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81CE2" w14:textId="77777777" w:rsidR="008E0DC9" w:rsidRPr="006329A4" w:rsidRDefault="008E0DC9" w:rsidP="008E0DC9">
      <w:pPr>
        <w:tabs>
          <w:tab w:val="left" w:pos="2637"/>
        </w:tabs>
        <w:ind w:left="2832"/>
        <w:jc w:val="center"/>
        <w:rPr>
          <w:rFonts w:ascii="Arial Narrow" w:hAnsi="Arial Narrow"/>
          <w:sz w:val="76"/>
          <w:szCs w:val="76"/>
        </w:rPr>
      </w:pPr>
      <w:bookmarkStart w:id="0" w:name="_Hlk209003902"/>
      <w:bookmarkEnd w:id="0"/>
      <w:r w:rsidRPr="006329A4">
        <w:rPr>
          <w:rFonts w:ascii="Arial Narrow" w:hAnsi="Arial Narrow"/>
          <w:noProof/>
          <w:sz w:val="76"/>
          <w:szCs w:val="76"/>
          <w:lang w:val="sl-SI" w:eastAsia="sl-SI"/>
        </w:rPr>
        <w:drawing>
          <wp:anchor distT="0" distB="0" distL="114300" distR="114300" simplePos="0" relativeHeight="251679744" behindDoc="0" locked="0" layoutInCell="1" allowOverlap="1" wp14:anchorId="2DC1690D" wp14:editId="6FE7E3EC">
            <wp:simplePos x="0" y="0"/>
            <wp:positionH relativeFrom="margin">
              <wp:align>left</wp:align>
            </wp:positionH>
            <wp:positionV relativeFrom="paragraph">
              <wp:posOffset>2730</wp:posOffset>
            </wp:positionV>
            <wp:extent cx="1264722" cy="1490345"/>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360" cy="1548838"/>
                    </a:xfrm>
                    <a:prstGeom prst="rect">
                      <a:avLst/>
                    </a:prstGeom>
                    <a:noFill/>
                  </pic:spPr>
                </pic:pic>
              </a:graphicData>
            </a:graphic>
            <wp14:sizeRelH relativeFrom="page">
              <wp14:pctWidth>0</wp14:pctWidth>
            </wp14:sizeRelH>
            <wp14:sizeRelV relativeFrom="page">
              <wp14:pctHeight>0</wp14:pctHeight>
            </wp14:sizeRelV>
          </wp:anchor>
        </w:drawing>
      </w:r>
      <w:r w:rsidRPr="006329A4">
        <w:rPr>
          <w:rFonts w:ascii="Arial Narrow" w:hAnsi="Arial Narrow"/>
          <w:sz w:val="76"/>
          <w:szCs w:val="76"/>
        </w:rPr>
        <w:t>SLUŽBENI GLASNIK OPĆINE DUBRAVICA</w:t>
      </w:r>
    </w:p>
    <w:p w14:paraId="2EF8CF1D" w14:textId="77777777" w:rsidR="008E0DC9" w:rsidRPr="006329A4" w:rsidRDefault="008E0DC9" w:rsidP="008E0DC9">
      <w:pPr>
        <w:tabs>
          <w:tab w:val="left" w:pos="2637"/>
        </w:tabs>
        <w:rPr>
          <w:rFonts w:ascii="Arial Narrow" w:hAnsi="Arial Narrow"/>
        </w:rPr>
      </w:pPr>
    </w:p>
    <w:p w14:paraId="1A2E4A2E" w14:textId="77777777" w:rsidR="008E0DC9" w:rsidRPr="006329A4" w:rsidRDefault="008E0DC9" w:rsidP="008E0DC9">
      <w:pPr>
        <w:tabs>
          <w:tab w:val="left" w:pos="2637"/>
        </w:tabs>
        <w:rPr>
          <w:rFonts w:ascii="Arial Narrow" w:hAnsi="Arial Narrow"/>
        </w:rPr>
      </w:pPr>
    </w:p>
    <w:p w14:paraId="7CE0747D" w14:textId="77777777" w:rsidR="006329A4" w:rsidRDefault="006329A4" w:rsidP="008E0DC9">
      <w:pPr>
        <w:pBdr>
          <w:bottom w:val="single" w:sz="12" w:space="1" w:color="auto"/>
        </w:pBdr>
        <w:tabs>
          <w:tab w:val="left" w:pos="2637"/>
        </w:tabs>
        <w:rPr>
          <w:rFonts w:ascii="Arial Narrow" w:hAnsi="Arial Narrow"/>
        </w:rPr>
      </w:pPr>
    </w:p>
    <w:p w14:paraId="49E1DEF0" w14:textId="77777777" w:rsidR="006329A4" w:rsidRDefault="006329A4" w:rsidP="008E0DC9">
      <w:pPr>
        <w:pBdr>
          <w:bottom w:val="single" w:sz="12" w:space="1" w:color="auto"/>
        </w:pBdr>
        <w:tabs>
          <w:tab w:val="left" w:pos="2637"/>
        </w:tabs>
        <w:rPr>
          <w:rFonts w:ascii="Arial Narrow" w:hAnsi="Arial Narrow"/>
        </w:rPr>
      </w:pPr>
    </w:p>
    <w:p w14:paraId="79327D05" w14:textId="7C5CB7BA" w:rsidR="008E0DC9" w:rsidRPr="006329A4" w:rsidRDefault="008E0DC9" w:rsidP="008E0DC9">
      <w:pPr>
        <w:pBdr>
          <w:bottom w:val="single" w:sz="12" w:space="1" w:color="auto"/>
        </w:pBdr>
        <w:tabs>
          <w:tab w:val="left" w:pos="2637"/>
        </w:tabs>
        <w:rPr>
          <w:rFonts w:ascii="Arial Narrow" w:hAnsi="Arial Narrow"/>
        </w:rPr>
      </w:pPr>
      <w:r w:rsidRPr="006329A4">
        <w:rPr>
          <w:rFonts w:ascii="Arial Narrow" w:hAnsi="Arial Narrow"/>
        </w:rPr>
        <w:t>B</w:t>
      </w:r>
      <w:r w:rsidRPr="006329A4">
        <w:rPr>
          <w:rFonts w:ascii="Arial Narrow" w:hAnsi="Arial Narrow"/>
          <w:sz w:val="24"/>
        </w:rPr>
        <w:t xml:space="preserve">roj </w:t>
      </w:r>
      <w:r w:rsidR="004D4090">
        <w:rPr>
          <w:rFonts w:ascii="Arial Narrow" w:hAnsi="Arial Narrow"/>
          <w:sz w:val="24"/>
        </w:rPr>
        <w:t>0</w:t>
      </w:r>
      <w:r w:rsidR="00416905">
        <w:rPr>
          <w:rFonts w:ascii="Arial Narrow" w:hAnsi="Arial Narrow"/>
          <w:sz w:val="24"/>
        </w:rPr>
        <w:t>5</w:t>
      </w:r>
      <w:r w:rsidR="009A4DD8">
        <w:rPr>
          <w:rFonts w:ascii="Arial Narrow" w:hAnsi="Arial Narrow"/>
          <w:sz w:val="24"/>
        </w:rPr>
        <w:t>/202</w:t>
      </w:r>
      <w:r w:rsidR="00FF4BBD">
        <w:rPr>
          <w:rFonts w:ascii="Arial Narrow" w:hAnsi="Arial Narrow"/>
          <w:sz w:val="24"/>
        </w:rPr>
        <w:t>5</w:t>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t>GODINA XX</w:t>
      </w:r>
      <w:r w:rsidR="0091719F" w:rsidRPr="006329A4">
        <w:rPr>
          <w:rFonts w:ascii="Arial Narrow" w:hAnsi="Arial Narrow"/>
          <w:sz w:val="24"/>
        </w:rPr>
        <w:t>V</w:t>
      </w:r>
      <w:r w:rsidR="005C5C9F">
        <w:rPr>
          <w:rFonts w:ascii="Arial Narrow" w:hAnsi="Arial Narrow"/>
          <w:sz w:val="24"/>
        </w:rPr>
        <w:t>II</w:t>
      </w:r>
      <w:r w:rsidR="00FF4BBD">
        <w:rPr>
          <w:rFonts w:ascii="Arial Narrow" w:hAnsi="Arial Narrow"/>
          <w:sz w:val="24"/>
        </w:rPr>
        <w:t>I</w:t>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001F2FAF">
        <w:rPr>
          <w:rFonts w:ascii="Arial Narrow" w:hAnsi="Arial Narrow"/>
          <w:sz w:val="24"/>
        </w:rPr>
        <w:t>24</w:t>
      </w:r>
      <w:r w:rsidR="00FD17D0">
        <w:rPr>
          <w:rFonts w:ascii="Arial Narrow" w:hAnsi="Arial Narrow"/>
          <w:sz w:val="24"/>
        </w:rPr>
        <w:t xml:space="preserve">. </w:t>
      </w:r>
      <w:r w:rsidR="00416905">
        <w:rPr>
          <w:rFonts w:ascii="Arial Narrow" w:hAnsi="Arial Narrow"/>
          <w:sz w:val="24"/>
        </w:rPr>
        <w:t>rujan</w:t>
      </w:r>
      <w:r w:rsidR="00042BE5">
        <w:rPr>
          <w:rFonts w:ascii="Arial Narrow" w:hAnsi="Arial Narrow"/>
          <w:sz w:val="24"/>
        </w:rPr>
        <w:t xml:space="preserve"> </w:t>
      </w:r>
      <w:r w:rsidRPr="001A32B4">
        <w:rPr>
          <w:rFonts w:ascii="Arial Narrow" w:hAnsi="Arial Narrow"/>
          <w:sz w:val="24"/>
        </w:rPr>
        <w:t>20</w:t>
      </w:r>
      <w:r w:rsidR="009A4DD8" w:rsidRPr="001A32B4">
        <w:rPr>
          <w:rFonts w:ascii="Arial Narrow" w:hAnsi="Arial Narrow"/>
          <w:sz w:val="24"/>
        </w:rPr>
        <w:t>2</w:t>
      </w:r>
      <w:r w:rsidR="00FF4BBD">
        <w:rPr>
          <w:rFonts w:ascii="Arial Narrow" w:hAnsi="Arial Narrow"/>
          <w:sz w:val="24"/>
        </w:rPr>
        <w:t>5</w:t>
      </w:r>
      <w:r w:rsidRPr="001A32B4">
        <w:rPr>
          <w:rFonts w:ascii="Arial Narrow" w:hAnsi="Arial Narrow"/>
          <w:sz w:val="24"/>
        </w:rPr>
        <w:t>.</w:t>
      </w:r>
    </w:p>
    <w:p w14:paraId="20F30EDF" w14:textId="77777777" w:rsidR="008E0DC9" w:rsidRPr="006329A4" w:rsidRDefault="008E0DC9" w:rsidP="008E0DC9">
      <w:pPr>
        <w:tabs>
          <w:tab w:val="left" w:pos="2637"/>
        </w:tabs>
        <w:rPr>
          <w:rFonts w:ascii="Arial Narrow" w:hAnsi="Arial Narrow"/>
        </w:rPr>
      </w:pPr>
    </w:p>
    <w:p w14:paraId="74DA908B" w14:textId="77777777" w:rsidR="00042BE5" w:rsidRDefault="00042BE5" w:rsidP="00042BE5">
      <w:pPr>
        <w:tabs>
          <w:tab w:val="left" w:pos="2637"/>
        </w:tabs>
        <w:jc w:val="center"/>
        <w:rPr>
          <w:rFonts w:ascii="Arial Narrow" w:hAnsi="Arial Narrow"/>
          <w:b/>
          <w:sz w:val="32"/>
        </w:rPr>
      </w:pPr>
      <w:r w:rsidRPr="006329A4">
        <w:rPr>
          <w:rFonts w:ascii="Arial Narrow" w:hAnsi="Arial Narrow"/>
          <w:b/>
          <w:sz w:val="32"/>
        </w:rPr>
        <w:t>SADRŽAJ</w:t>
      </w:r>
    </w:p>
    <w:p w14:paraId="5EBE6C34" w14:textId="77777777" w:rsidR="00FF4BBD" w:rsidRDefault="00FF4BBD" w:rsidP="00042BE5">
      <w:pPr>
        <w:tabs>
          <w:tab w:val="left" w:pos="2637"/>
        </w:tabs>
        <w:jc w:val="center"/>
        <w:rPr>
          <w:rFonts w:ascii="Arial Narrow" w:hAnsi="Arial Narrow"/>
          <w:b/>
          <w:sz w:val="32"/>
        </w:rPr>
      </w:pPr>
    </w:p>
    <w:p w14:paraId="3C3396D0" w14:textId="5FBFA0BE" w:rsidR="00FF4BBD" w:rsidRDefault="00FF4BBD" w:rsidP="00FF4BBD">
      <w:pPr>
        <w:tabs>
          <w:tab w:val="left" w:pos="2637"/>
          <w:tab w:val="center" w:pos="7002"/>
        </w:tabs>
        <w:ind w:left="360"/>
        <w:jc w:val="center"/>
        <w:rPr>
          <w:rFonts w:ascii="Arial Narrow" w:hAnsi="Arial Narrow"/>
          <w:b/>
          <w:sz w:val="24"/>
        </w:rPr>
      </w:pPr>
      <w:r w:rsidRPr="005A3663">
        <w:rPr>
          <w:rFonts w:ascii="Arial Narrow" w:hAnsi="Arial Narrow"/>
          <w:b/>
          <w:sz w:val="24"/>
        </w:rPr>
        <w:t xml:space="preserve">AKTI OPĆINSKOG </w:t>
      </w:r>
      <w:r>
        <w:rPr>
          <w:rFonts w:ascii="Arial Narrow" w:hAnsi="Arial Narrow"/>
          <w:b/>
          <w:sz w:val="24"/>
        </w:rPr>
        <w:t>VIJEĆA</w:t>
      </w:r>
      <w:r w:rsidRPr="005A3663">
        <w:rPr>
          <w:rFonts w:ascii="Arial Narrow" w:hAnsi="Arial Narrow"/>
          <w:b/>
          <w:sz w:val="24"/>
        </w:rPr>
        <w:t xml:space="preserve"> OPĆINE DUBRAVICA</w:t>
      </w:r>
    </w:p>
    <w:p w14:paraId="57C9871F" w14:textId="5CF42A45" w:rsidR="00693700" w:rsidRPr="006D6914" w:rsidRDefault="00693700" w:rsidP="006D6914">
      <w:pPr>
        <w:tabs>
          <w:tab w:val="left" w:pos="3135"/>
        </w:tabs>
        <w:rPr>
          <w:rFonts w:ascii="Arial Narrow" w:hAnsi="Arial Narrow"/>
          <w:bCs/>
          <w:sz w:val="24"/>
        </w:rPr>
      </w:pPr>
    </w:p>
    <w:p w14:paraId="3A77AFBA" w14:textId="156B33B3" w:rsidR="003D081C" w:rsidRPr="003D081C" w:rsidRDefault="003D081C" w:rsidP="003D081C">
      <w:pPr>
        <w:numPr>
          <w:ilvl w:val="0"/>
          <w:numId w:val="9"/>
        </w:numPr>
        <w:rPr>
          <w:rFonts w:ascii="Arial Narrow" w:eastAsia="Times New Roman" w:hAnsi="Arial Narrow" w:cs="Times New Roman"/>
          <w:bCs/>
          <w:lang w:val="en-US"/>
        </w:rPr>
      </w:pPr>
      <w:proofErr w:type="spellStart"/>
      <w:r w:rsidRPr="003D081C">
        <w:rPr>
          <w:rFonts w:ascii="Arial Narrow" w:eastAsia="Times New Roman" w:hAnsi="Arial Narrow" w:cs="Times New Roman"/>
          <w:bCs/>
          <w:lang w:val="en-US"/>
        </w:rPr>
        <w:t>Odluk</w:t>
      </w:r>
      <w:r>
        <w:rPr>
          <w:rFonts w:ascii="Arial Narrow" w:eastAsia="Times New Roman" w:hAnsi="Arial Narrow" w:cs="Times New Roman"/>
          <w:bCs/>
          <w:lang w:val="en-US"/>
        </w:rPr>
        <w:t>a</w:t>
      </w:r>
      <w:proofErr w:type="spellEnd"/>
      <w:r w:rsidRPr="003D081C">
        <w:rPr>
          <w:rFonts w:ascii="Arial Narrow" w:eastAsia="Times New Roman" w:hAnsi="Arial Narrow" w:cs="Times New Roman"/>
          <w:bCs/>
          <w:lang w:val="en-US"/>
        </w:rPr>
        <w:t xml:space="preserve"> o </w:t>
      </w:r>
      <w:proofErr w:type="spellStart"/>
      <w:r w:rsidRPr="003D081C">
        <w:rPr>
          <w:rFonts w:ascii="Arial Narrow" w:eastAsia="Times New Roman" w:hAnsi="Arial Narrow" w:cs="Times New Roman"/>
          <w:bCs/>
          <w:lang w:val="en-US"/>
        </w:rPr>
        <w:t>prihvaćanju</w:t>
      </w:r>
      <w:proofErr w:type="spellEnd"/>
      <w:r w:rsidRPr="003D081C">
        <w:rPr>
          <w:rFonts w:ascii="Arial Narrow" w:eastAsia="Times New Roman" w:hAnsi="Arial Narrow" w:cs="Times New Roman"/>
          <w:bCs/>
          <w:lang w:val="en-US"/>
        </w:rPr>
        <w:t xml:space="preserve"> </w:t>
      </w:r>
      <w:proofErr w:type="spellStart"/>
      <w:r w:rsidRPr="003D081C">
        <w:rPr>
          <w:rFonts w:ascii="Arial Narrow" w:eastAsia="Times New Roman" w:hAnsi="Arial Narrow" w:cs="Times New Roman"/>
          <w:bCs/>
          <w:lang w:val="en-US"/>
        </w:rPr>
        <w:t>Polugodišnjeg</w:t>
      </w:r>
      <w:proofErr w:type="spellEnd"/>
      <w:r w:rsidRPr="003D081C">
        <w:rPr>
          <w:rFonts w:ascii="Arial Narrow" w:eastAsia="Times New Roman" w:hAnsi="Arial Narrow" w:cs="Times New Roman"/>
          <w:bCs/>
          <w:lang w:val="en-US"/>
        </w:rPr>
        <w:t xml:space="preserve"> izvještaja o izvršenju Proračuna Općine Dubravica od 01.01.2025. - 30.06.2025. godine</w:t>
      </w:r>
    </w:p>
    <w:p w14:paraId="1C9D4884" w14:textId="599C3AC0" w:rsidR="003D081C" w:rsidRPr="003D081C" w:rsidRDefault="003D081C" w:rsidP="003D081C">
      <w:pPr>
        <w:numPr>
          <w:ilvl w:val="0"/>
          <w:numId w:val="9"/>
        </w:numPr>
        <w:rPr>
          <w:rFonts w:ascii="Arial Narrow" w:eastAsia="Times New Roman" w:hAnsi="Arial Narrow" w:cs="Times New Roman"/>
          <w:bCs/>
          <w:lang w:val="en-US"/>
        </w:rPr>
      </w:pPr>
      <w:proofErr w:type="spellStart"/>
      <w:r w:rsidRPr="003D081C">
        <w:rPr>
          <w:rFonts w:ascii="Arial Narrow" w:eastAsia="Times New Roman" w:hAnsi="Arial Narrow" w:cs="Times New Roman"/>
          <w:bCs/>
          <w:lang w:val="en-US"/>
        </w:rPr>
        <w:t>Odluk</w:t>
      </w:r>
      <w:r>
        <w:rPr>
          <w:rFonts w:ascii="Arial Narrow" w:eastAsia="Times New Roman" w:hAnsi="Arial Narrow" w:cs="Times New Roman"/>
          <w:bCs/>
          <w:lang w:val="en-US"/>
        </w:rPr>
        <w:t>a</w:t>
      </w:r>
      <w:proofErr w:type="spellEnd"/>
      <w:r w:rsidRPr="003D081C">
        <w:rPr>
          <w:rFonts w:ascii="Arial Narrow" w:eastAsia="Times New Roman" w:hAnsi="Arial Narrow" w:cs="Times New Roman"/>
          <w:bCs/>
          <w:lang w:val="en-US"/>
        </w:rPr>
        <w:t xml:space="preserve"> o </w:t>
      </w:r>
      <w:proofErr w:type="spellStart"/>
      <w:r w:rsidRPr="003D081C">
        <w:rPr>
          <w:rFonts w:ascii="Arial Narrow" w:eastAsia="Times New Roman" w:hAnsi="Arial Narrow" w:cs="Times New Roman"/>
          <w:bCs/>
          <w:lang w:val="en-US"/>
        </w:rPr>
        <w:t>primanju</w:t>
      </w:r>
      <w:proofErr w:type="spellEnd"/>
      <w:r w:rsidRPr="003D081C">
        <w:rPr>
          <w:rFonts w:ascii="Arial Narrow" w:eastAsia="Times New Roman" w:hAnsi="Arial Narrow" w:cs="Times New Roman"/>
          <w:bCs/>
          <w:lang w:val="en-US"/>
        </w:rPr>
        <w:t xml:space="preserve"> na znanje Izvješća Općinskog načelnika o svom radu za razdoblje od 01.01. - 30.06.2025. godine</w:t>
      </w:r>
    </w:p>
    <w:p w14:paraId="58F3B08A" w14:textId="1F6BDEA0" w:rsidR="003D081C" w:rsidRPr="003D081C" w:rsidRDefault="003D081C" w:rsidP="003D081C">
      <w:pPr>
        <w:numPr>
          <w:ilvl w:val="0"/>
          <w:numId w:val="9"/>
        </w:numPr>
        <w:rPr>
          <w:rFonts w:ascii="Arial Narrow" w:eastAsia="Times New Roman" w:hAnsi="Arial Narrow" w:cs="Times New Roman"/>
          <w:bCs/>
          <w:lang w:val="en-US"/>
        </w:rPr>
      </w:pPr>
      <w:proofErr w:type="spellStart"/>
      <w:r w:rsidRPr="003D081C">
        <w:rPr>
          <w:rFonts w:ascii="Arial Narrow" w:eastAsia="Times New Roman" w:hAnsi="Arial Narrow" w:cs="Times New Roman"/>
          <w:bCs/>
          <w:lang w:val="en-US"/>
        </w:rPr>
        <w:t>Odluk</w:t>
      </w:r>
      <w:r>
        <w:rPr>
          <w:rFonts w:ascii="Arial Narrow" w:eastAsia="Times New Roman" w:hAnsi="Arial Narrow" w:cs="Times New Roman"/>
          <w:bCs/>
          <w:lang w:val="en-US"/>
        </w:rPr>
        <w:t>a</w:t>
      </w:r>
      <w:proofErr w:type="spellEnd"/>
      <w:r w:rsidRPr="003D081C">
        <w:rPr>
          <w:rFonts w:ascii="Arial Narrow" w:eastAsia="Times New Roman" w:hAnsi="Arial Narrow" w:cs="Times New Roman"/>
          <w:bCs/>
          <w:lang w:val="en-US"/>
        </w:rPr>
        <w:t xml:space="preserve"> o </w:t>
      </w:r>
      <w:proofErr w:type="spellStart"/>
      <w:r w:rsidRPr="003D081C">
        <w:rPr>
          <w:rFonts w:ascii="Arial Narrow" w:eastAsia="Times New Roman" w:hAnsi="Arial Narrow" w:cs="Times New Roman"/>
          <w:bCs/>
          <w:lang w:val="en-US"/>
        </w:rPr>
        <w:t>vrijednosti</w:t>
      </w:r>
      <w:proofErr w:type="spellEnd"/>
      <w:r w:rsidRPr="003D081C">
        <w:rPr>
          <w:rFonts w:ascii="Arial Narrow" w:eastAsia="Times New Roman" w:hAnsi="Arial Narrow" w:cs="Times New Roman"/>
          <w:bCs/>
          <w:lang w:val="en-US"/>
        </w:rPr>
        <w:t xml:space="preserve"> boda komunalne naknade (B)</w:t>
      </w:r>
    </w:p>
    <w:p w14:paraId="17C88E01" w14:textId="5B17DCF8" w:rsidR="003D081C" w:rsidRPr="003D081C" w:rsidRDefault="003D081C" w:rsidP="003D081C">
      <w:pPr>
        <w:numPr>
          <w:ilvl w:val="0"/>
          <w:numId w:val="9"/>
        </w:numPr>
        <w:rPr>
          <w:rFonts w:ascii="Arial Narrow" w:eastAsia="Times New Roman" w:hAnsi="Arial Narrow" w:cs="Times New Roman"/>
          <w:bCs/>
          <w:lang w:val="en-US"/>
        </w:rPr>
      </w:pPr>
      <w:proofErr w:type="spellStart"/>
      <w:r w:rsidRPr="003D081C">
        <w:rPr>
          <w:rFonts w:ascii="Arial Narrow" w:eastAsia="Times New Roman" w:hAnsi="Arial Narrow" w:cs="Times New Roman"/>
          <w:bCs/>
          <w:lang w:val="en-US"/>
        </w:rPr>
        <w:t>Odluk</w:t>
      </w:r>
      <w:r>
        <w:rPr>
          <w:rFonts w:ascii="Arial Narrow" w:eastAsia="Times New Roman" w:hAnsi="Arial Narrow" w:cs="Times New Roman"/>
          <w:bCs/>
          <w:lang w:val="en-US"/>
        </w:rPr>
        <w:t>a</w:t>
      </w:r>
      <w:proofErr w:type="spellEnd"/>
      <w:r w:rsidRPr="003D081C">
        <w:rPr>
          <w:rFonts w:ascii="Arial Narrow" w:eastAsia="Times New Roman" w:hAnsi="Arial Narrow" w:cs="Times New Roman"/>
          <w:bCs/>
          <w:lang w:val="en-US"/>
        </w:rPr>
        <w:t xml:space="preserve"> o </w:t>
      </w:r>
      <w:proofErr w:type="spellStart"/>
      <w:r w:rsidRPr="003D081C">
        <w:rPr>
          <w:rFonts w:ascii="Arial Narrow" w:eastAsia="Times New Roman" w:hAnsi="Arial Narrow" w:cs="Times New Roman"/>
          <w:bCs/>
          <w:lang w:val="en-US"/>
        </w:rPr>
        <w:t>upravljanju</w:t>
      </w:r>
      <w:proofErr w:type="spellEnd"/>
      <w:r w:rsidRPr="003D081C">
        <w:rPr>
          <w:rFonts w:ascii="Arial Narrow" w:eastAsia="Times New Roman" w:hAnsi="Arial Narrow" w:cs="Times New Roman"/>
          <w:bCs/>
          <w:lang w:val="en-US"/>
        </w:rPr>
        <w:t xml:space="preserve"> </w:t>
      </w:r>
      <w:proofErr w:type="spellStart"/>
      <w:r w:rsidRPr="003D081C">
        <w:rPr>
          <w:rFonts w:ascii="Arial Narrow" w:eastAsia="Times New Roman" w:hAnsi="Arial Narrow" w:cs="Times New Roman"/>
          <w:bCs/>
          <w:lang w:val="en-US"/>
        </w:rPr>
        <w:t>grobljem</w:t>
      </w:r>
      <w:proofErr w:type="spellEnd"/>
      <w:r w:rsidRPr="003D081C">
        <w:rPr>
          <w:rFonts w:ascii="Arial Narrow" w:eastAsia="Times New Roman" w:hAnsi="Arial Narrow" w:cs="Times New Roman"/>
          <w:bCs/>
          <w:lang w:val="en-US"/>
        </w:rPr>
        <w:t xml:space="preserve"> na području Općine Dubravica</w:t>
      </w:r>
    </w:p>
    <w:p w14:paraId="03FC771C" w14:textId="2FE71625" w:rsidR="003D081C" w:rsidRPr="003D081C" w:rsidRDefault="003D081C" w:rsidP="003D081C">
      <w:pPr>
        <w:numPr>
          <w:ilvl w:val="0"/>
          <w:numId w:val="9"/>
        </w:numPr>
        <w:rPr>
          <w:rFonts w:ascii="Arial Narrow" w:eastAsia="Times New Roman" w:hAnsi="Arial Narrow" w:cs="Times New Roman"/>
          <w:bCs/>
          <w:lang w:val="en-US"/>
        </w:rPr>
      </w:pPr>
      <w:proofErr w:type="spellStart"/>
      <w:r w:rsidRPr="003D081C">
        <w:rPr>
          <w:rFonts w:ascii="Arial Narrow" w:eastAsia="Times New Roman" w:hAnsi="Arial Narrow" w:cs="Times New Roman"/>
          <w:bCs/>
          <w:lang w:val="en-US"/>
        </w:rPr>
        <w:t>Odluk</w:t>
      </w:r>
      <w:r>
        <w:rPr>
          <w:rFonts w:ascii="Arial Narrow" w:eastAsia="Times New Roman" w:hAnsi="Arial Narrow" w:cs="Times New Roman"/>
          <w:bCs/>
          <w:lang w:val="en-US"/>
        </w:rPr>
        <w:t>a</w:t>
      </w:r>
      <w:proofErr w:type="spellEnd"/>
      <w:r w:rsidRPr="003D081C">
        <w:rPr>
          <w:rFonts w:ascii="Arial Narrow" w:eastAsia="Times New Roman" w:hAnsi="Arial Narrow" w:cs="Times New Roman"/>
          <w:bCs/>
          <w:lang w:val="en-US"/>
        </w:rPr>
        <w:t xml:space="preserve"> o </w:t>
      </w:r>
      <w:proofErr w:type="spellStart"/>
      <w:r w:rsidRPr="003D081C">
        <w:rPr>
          <w:rFonts w:ascii="Arial Narrow" w:eastAsia="Times New Roman" w:hAnsi="Arial Narrow" w:cs="Times New Roman"/>
          <w:bCs/>
          <w:lang w:val="en-US"/>
        </w:rPr>
        <w:t>ponašanju</w:t>
      </w:r>
      <w:proofErr w:type="spellEnd"/>
      <w:r w:rsidRPr="003D081C">
        <w:rPr>
          <w:rFonts w:ascii="Arial Narrow" w:eastAsia="Times New Roman" w:hAnsi="Arial Narrow" w:cs="Times New Roman"/>
          <w:bCs/>
          <w:lang w:val="en-US"/>
        </w:rPr>
        <w:t xml:space="preserve"> na groblju na području Općine Dubravica</w:t>
      </w:r>
    </w:p>
    <w:p w14:paraId="0772303D" w14:textId="4AB81241" w:rsidR="003D081C" w:rsidRPr="003D081C" w:rsidRDefault="003D081C" w:rsidP="003D081C">
      <w:pPr>
        <w:pStyle w:val="Odlomakpopisa"/>
        <w:widowControl/>
        <w:numPr>
          <w:ilvl w:val="0"/>
          <w:numId w:val="9"/>
        </w:numPr>
        <w:autoSpaceDE/>
        <w:autoSpaceDN/>
        <w:contextualSpacing/>
        <w:rPr>
          <w:rFonts w:ascii="Arial Narrow" w:hAnsi="Arial Narrow"/>
          <w:bCs/>
        </w:rPr>
      </w:pPr>
      <w:proofErr w:type="spellStart"/>
      <w:r w:rsidRPr="003D081C">
        <w:rPr>
          <w:rFonts w:ascii="Arial Narrow" w:hAnsi="Arial Narrow"/>
          <w:bCs/>
        </w:rPr>
        <w:t>Odluk</w:t>
      </w:r>
      <w:r>
        <w:rPr>
          <w:rFonts w:ascii="Arial Narrow" w:hAnsi="Arial Narrow"/>
          <w:bCs/>
        </w:rPr>
        <w:t>a</w:t>
      </w:r>
      <w:proofErr w:type="spellEnd"/>
      <w:r w:rsidRPr="003D081C">
        <w:rPr>
          <w:rFonts w:ascii="Arial Narrow" w:hAnsi="Arial Narrow"/>
          <w:bCs/>
        </w:rPr>
        <w:t xml:space="preserve"> o </w:t>
      </w:r>
      <w:proofErr w:type="spellStart"/>
      <w:r w:rsidRPr="003D081C">
        <w:rPr>
          <w:rFonts w:ascii="Arial Narrow" w:hAnsi="Arial Narrow"/>
          <w:bCs/>
        </w:rPr>
        <w:t>visini</w:t>
      </w:r>
      <w:proofErr w:type="spellEnd"/>
      <w:r w:rsidRPr="003D081C">
        <w:rPr>
          <w:rFonts w:ascii="Arial Narrow" w:hAnsi="Arial Narrow"/>
          <w:bCs/>
        </w:rPr>
        <w:t xml:space="preserve"> </w:t>
      </w:r>
      <w:proofErr w:type="spellStart"/>
      <w:r w:rsidRPr="003D081C">
        <w:rPr>
          <w:rFonts w:ascii="Arial Narrow" w:hAnsi="Arial Narrow"/>
          <w:bCs/>
        </w:rPr>
        <w:t>paušalnog</w:t>
      </w:r>
      <w:proofErr w:type="spellEnd"/>
      <w:r w:rsidRPr="003D081C">
        <w:rPr>
          <w:rFonts w:ascii="Arial Narrow" w:hAnsi="Arial Narrow"/>
          <w:bCs/>
        </w:rPr>
        <w:t xml:space="preserve"> </w:t>
      </w:r>
      <w:proofErr w:type="spellStart"/>
      <w:r w:rsidRPr="003D081C">
        <w:rPr>
          <w:rFonts w:ascii="Arial Narrow" w:hAnsi="Arial Narrow"/>
          <w:bCs/>
        </w:rPr>
        <w:t>poreza</w:t>
      </w:r>
      <w:proofErr w:type="spellEnd"/>
      <w:r w:rsidRPr="003D081C">
        <w:rPr>
          <w:rFonts w:ascii="Arial Narrow" w:hAnsi="Arial Narrow"/>
          <w:bCs/>
        </w:rPr>
        <w:t xml:space="preserve"> po </w:t>
      </w:r>
      <w:proofErr w:type="spellStart"/>
      <w:r w:rsidRPr="003D081C">
        <w:rPr>
          <w:rFonts w:ascii="Arial Narrow" w:hAnsi="Arial Narrow"/>
          <w:bCs/>
        </w:rPr>
        <w:t>krevetu</w:t>
      </w:r>
      <w:proofErr w:type="spellEnd"/>
      <w:r w:rsidRPr="003D081C">
        <w:rPr>
          <w:rFonts w:ascii="Arial Narrow" w:hAnsi="Arial Narrow"/>
          <w:bCs/>
        </w:rPr>
        <w:t xml:space="preserve">, po </w:t>
      </w:r>
      <w:proofErr w:type="spellStart"/>
      <w:r w:rsidRPr="003D081C">
        <w:rPr>
          <w:rFonts w:ascii="Arial Narrow" w:hAnsi="Arial Narrow"/>
          <w:bCs/>
        </w:rPr>
        <w:t>smještajnoj</w:t>
      </w:r>
      <w:proofErr w:type="spellEnd"/>
      <w:r w:rsidRPr="003D081C">
        <w:rPr>
          <w:rFonts w:ascii="Arial Narrow" w:hAnsi="Arial Narrow"/>
          <w:bCs/>
        </w:rPr>
        <w:t xml:space="preserve"> </w:t>
      </w:r>
      <w:proofErr w:type="spellStart"/>
      <w:r w:rsidRPr="003D081C">
        <w:rPr>
          <w:rFonts w:ascii="Arial Narrow" w:hAnsi="Arial Narrow"/>
          <w:bCs/>
        </w:rPr>
        <w:t>jedinici</w:t>
      </w:r>
      <w:proofErr w:type="spellEnd"/>
      <w:r w:rsidRPr="003D081C">
        <w:rPr>
          <w:rFonts w:ascii="Arial Narrow" w:hAnsi="Arial Narrow"/>
          <w:bCs/>
        </w:rPr>
        <w:t xml:space="preserve"> u </w:t>
      </w:r>
      <w:proofErr w:type="spellStart"/>
      <w:r w:rsidRPr="003D081C">
        <w:rPr>
          <w:rFonts w:ascii="Arial Narrow" w:hAnsi="Arial Narrow"/>
          <w:bCs/>
        </w:rPr>
        <w:t>kampu</w:t>
      </w:r>
      <w:proofErr w:type="spellEnd"/>
      <w:r w:rsidRPr="003D081C">
        <w:rPr>
          <w:rFonts w:ascii="Arial Narrow" w:hAnsi="Arial Narrow"/>
          <w:bCs/>
        </w:rPr>
        <w:t xml:space="preserve"> i/</w:t>
      </w:r>
      <w:proofErr w:type="spellStart"/>
      <w:r w:rsidRPr="003D081C">
        <w:rPr>
          <w:rFonts w:ascii="Arial Narrow" w:hAnsi="Arial Narrow"/>
          <w:bCs/>
        </w:rPr>
        <w:t>ili</w:t>
      </w:r>
      <w:proofErr w:type="spellEnd"/>
      <w:r w:rsidRPr="003D081C">
        <w:rPr>
          <w:rFonts w:ascii="Arial Narrow" w:hAnsi="Arial Narrow"/>
          <w:bCs/>
        </w:rPr>
        <w:t xml:space="preserve"> </w:t>
      </w:r>
      <w:proofErr w:type="spellStart"/>
      <w:r w:rsidRPr="003D081C">
        <w:rPr>
          <w:rFonts w:ascii="Arial Narrow" w:hAnsi="Arial Narrow"/>
          <w:bCs/>
        </w:rPr>
        <w:t>kamp</w:t>
      </w:r>
      <w:proofErr w:type="spellEnd"/>
      <w:r w:rsidRPr="003D081C">
        <w:rPr>
          <w:rFonts w:ascii="Arial Narrow" w:hAnsi="Arial Narrow"/>
          <w:bCs/>
        </w:rPr>
        <w:t xml:space="preserve"> </w:t>
      </w:r>
      <w:proofErr w:type="spellStart"/>
      <w:r w:rsidRPr="003D081C">
        <w:rPr>
          <w:rFonts w:ascii="Arial Narrow" w:hAnsi="Arial Narrow"/>
          <w:bCs/>
        </w:rPr>
        <w:t>odmorištu</w:t>
      </w:r>
      <w:proofErr w:type="spellEnd"/>
      <w:r w:rsidRPr="003D081C">
        <w:rPr>
          <w:rFonts w:ascii="Arial Narrow" w:hAnsi="Arial Narrow"/>
          <w:bCs/>
        </w:rPr>
        <w:t xml:space="preserve">, po </w:t>
      </w:r>
      <w:proofErr w:type="spellStart"/>
      <w:r w:rsidRPr="003D081C">
        <w:rPr>
          <w:rFonts w:ascii="Arial Narrow" w:hAnsi="Arial Narrow"/>
          <w:bCs/>
        </w:rPr>
        <w:t>smještajnoj</w:t>
      </w:r>
      <w:proofErr w:type="spellEnd"/>
      <w:r w:rsidRPr="003D081C">
        <w:rPr>
          <w:rFonts w:ascii="Arial Narrow" w:hAnsi="Arial Narrow"/>
          <w:bCs/>
        </w:rPr>
        <w:t xml:space="preserve"> </w:t>
      </w:r>
      <w:proofErr w:type="spellStart"/>
      <w:r w:rsidRPr="003D081C">
        <w:rPr>
          <w:rFonts w:ascii="Arial Narrow" w:hAnsi="Arial Narrow"/>
          <w:bCs/>
        </w:rPr>
        <w:t>jedinici</w:t>
      </w:r>
      <w:proofErr w:type="spellEnd"/>
      <w:r w:rsidRPr="003D081C">
        <w:rPr>
          <w:rFonts w:ascii="Arial Narrow" w:hAnsi="Arial Narrow"/>
          <w:bCs/>
        </w:rPr>
        <w:t xml:space="preserve"> u </w:t>
      </w:r>
      <w:proofErr w:type="spellStart"/>
      <w:r w:rsidRPr="003D081C">
        <w:rPr>
          <w:rFonts w:ascii="Arial Narrow" w:hAnsi="Arial Narrow"/>
          <w:bCs/>
        </w:rPr>
        <w:t>objektu</w:t>
      </w:r>
      <w:proofErr w:type="spellEnd"/>
      <w:r w:rsidRPr="003D081C">
        <w:rPr>
          <w:rFonts w:ascii="Arial Narrow" w:hAnsi="Arial Narrow"/>
          <w:bCs/>
        </w:rPr>
        <w:t xml:space="preserve"> za </w:t>
      </w:r>
      <w:proofErr w:type="spellStart"/>
      <w:r w:rsidRPr="003D081C">
        <w:rPr>
          <w:rFonts w:ascii="Arial Narrow" w:hAnsi="Arial Narrow"/>
          <w:bCs/>
        </w:rPr>
        <w:t>robinzonski</w:t>
      </w:r>
      <w:proofErr w:type="spellEnd"/>
      <w:r w:rsidRPr="003D081C">
        <w:rPr>
          <w:rFonts w:ascii="Arial Narrow" w:hAnsi="Arial Narrow"/>
          <w:bCs/>
        </w:rPr>
        <w:t xml:space="preserve"> </w:t>
      </w:r>
      <w:proofErr w:type="spellStart"/>
      <w:r w:rsidRPr="003D081C">
        <w:rPr>
          <w:rFonts w:ascii="Arial Narrow" w:hAnsi="Arial Narrow"/>
          <w:bCs/>
        </w:rPr>
        <w:t>smještaj</w:t>
      </w:r>
      <w:proofErr w:type="spellEnd"/>
      <w:r w:rsidRPr="003D081C">
        <w:rPr>
          <w:rFonts w:ascii="Arial Narrow" w:hAnsi="Arial Narrow"/>
          <w:bCs/>
        </w:rPr>
        <w:t>,</w:t>
      </w:r>
    </w:p>
    <w:p w14:paraId="42B13714" w14:textId="77777777" w:rsidR="003D081C" w:rsidRPr="003D081C" w:rsidRDefault="003D081C" w:rsidP="003D081C">
      <w:pPr>
        <w:pStyle w:val="Odlomakpopisa"/>
        <w:ind w:left="851" w:firstLine="229"/>
        <w:rPr>
          <w:rFonts w:ascii="Arial Narrow" w:hAnsi="Arial Narrow"/>
          <w:bCs/>
        </w:rPr>
      </w:pPr>
      <w:r w:rsidRPr="003D081C">
        <w:rPr>
          <w:rFonts w:ascii="Arial Narrow" w:hAnsi="Arial Narrow"/>
          <w:bCs/>
        </w:rPr>
        <w:t xml:space="preserve">za </w:t>
      </w:r>
      <w:proofErr w:type="spellStart"/>
      <w:r w:rsidRPr="003D081C">
        <w:rPr>
          <w:rFonts w:ascii="Arial Narrow" w:hAnsi="Arial Narrow"/>
          <w:bCs/>
        </w:rPr>
        <w:t>djelatnosti</w:t>
      </w:r>
      <w:proofErr w:type="spellEnd"/>
      <w:r w:rsidRPr="003D081C">
        <w:rPr>
          <w:rFonts w:ascii="Arial Narrow" w:hAnsi="Arial Narrow"/>
          <w:bCs/>
        </w:rPr>
        <w:t xml:space="preserve"> </w:t>
      </w:r>
      <w:proofErr w:type="spellStart"/>
      <w:r w:rsidRPr="003D081C">
        <w:rPr>
          <w:rFonts w:ascii="Arial Narrow" w:hAnsi="Arial Narrow"/>
          <w:bCs/>
        </w:rPr>
        <w:t>iznajmljivanja</w:t>
      </w:r>
      <w:proofErr w:type="spellEnd"/>
      <w:r w:rsidRPr="003D081C">
        <w:rPr>
          <w:rFonts w:ascii="Arial Narrow" w:hAnsi="Arial Narrow"/>
          <w:bCs/>
        </w:rPr>
        <w:t xml:space="preserve"> i </w:t>
      </w:r>
      <w:proofErr w:type="spellStart"/>
      <w:r w:rsidRPr="003D081C">
        <w:rPr>
          <w:rFonts w:ascii="Arial Narrow" w:hAnsi="Arial Narrow"/>
          <w:bCs/>
        </w:rPr>
        <w:t>smještaja</w:t>
      </w:r>
      <w:proofErr w:type="spellEnd"/>
      <w:r w:rsidRPr="003D081C">
        <w:rPr>
          <w:rFonts w:ascii="Arial Narrow" w:hAnsi="Arial Narrow"/>
          <w:bCs/>
        </w:rPr>
        <w:t xml:space="preserve"> u </w:t>
      </w:r>
      <w:proofErr w:type="spellStart"/>
      <w:r w:rsidRPr="003D081C">
        <w:rPr>
          <w:rFonts w:ascii="Arial Narrow" w:hAnsi="Arial Narrow"/>
          <w:bCs/>
        </w:rPr>
        <w:t>turizmu</w:t>
      </w:r>
      <w:proofErr w:type="spellEnd"/>
      <w:r w:rsidRPr="003D081C">
        <w:rPr>
          <w:rFonts w:ascii="Arial Narrow" w:hAnsi="Arial Narrow"/>
          <w:bCs/>
        </w:rPr>
        <w:t xml:space="preserve"> na </w:t>
      </w:r>
      <w:proofErr w:type="spellStart"/>
      <w:r w:rsidRPr="003D081C">
        <w:rPr>
          <w:rFonts w:ascii="Arial Narrow" w:hAnsi="Arial Narrow"/>
          <w:bCs/>
        </w:rPr>
        <w:t>području</w:t>
      </w:r>
      <w:proofErr w:type="spellEnd"/>
      <w:r w:rsidRPr="003D081C">
        <w:rPr>
          <w:rFonts w:ascii="Arial Narrow" w:hAnsi="Arial Narrow"/>
          <w:bCs/>
        </w:rPr>
        <w:t xml:space="preserve"> </w:t>
      </w:r>
      <w:proofErr w:type="spellStart"/>
      <w:r w:rsidRPr="003D081C">
        <w:rPr>
          <w:rFonts w:ascii="Arial Narrow" w:hAnsi="Arial Narrow"/>
          <w:bCs/>
        </w:rPr>
        <w:t>Općine</w:t>
      </w:r>
      <w:proofErr w:type="spellEnd"/>
      <w:r w:rsidRPr="003D081C">
        <w:rPr>
          <w:rFonts w:ascii="Arial Narrow" w:hAnsi="Arial Narrow"/>
          <w:bCs/>
        </w:rPr>
        <w:t xml:space="preserve"> Dubravica za 2026. </w:t>
      </w:r>
      <w:proofErr w:type="spellStart"/>
      <w:r w:rsidRPr="003D081C">
        <w:rPr>
          <w:rFonts w:ascii="Arial Narrow" w:hAnsi="Arial Narrow"/>
          <w:bCs/>
        </w:rPr>
        <w:t>godinu</w:t>
      </w:r>
      <w:proofErr w:type="spellEnd"/>
    </w:p>
    <w:p w14:paraId="239AC678" w14:textId="12A124FA" w:rsidR="003D081C" w:rsidRPr="003D081C" w:rsidRDefault="003D081C" w:rsidP="003D081C">
      <w:pPr>
        <w:pStyle w:val="Odlomakpopisa"/>
        <w:widowControl/>
        <w:numPr>
          <w:ilvl w:val="0"/>
          <w:numId w:val="9"/>
        </w:numPr>
        <w:tabs>
          <w:tab w:val="left" w:pos="390"/>
          <w:tab w:val="left" w:pos="3105"/>
        </w:tabs>
        <w:autoSpaceDE/>
        <w:autoSpaceDN/>
        <w:contextualSpacing/>
        <w:rPr>
          <w:rFonts w:ascii="Arial Narrow" w:hAnsi="Arial Narrow"/>
          <w:bCs/>
        </w:rPr>
      </w:pPr>
      <w:r w:rsidRPr="003D081C">
        <w:rPr>
          <w:rFonts w:ascii="Arial Narrow" w:hAnsi="Arial Narrow"/>
          <w:bCs/>
        </w:rPr>
        <w:t xml:space="preserve">Plan </w:t>
      </w:r>
      <w:proofErr w:type="spellStart"/>
      <w:r w:rsidRPr="003D081C">
        <w:rPr>
          <w:rFonts w:ascii="Arial Narrow" w:hAnsi="Arial Narrow"/>
          <w:bCs/>
        </w:rPr>
        <w:t>upravljanja</w:t>
      </w:r>
      <w:proofErr w:type="spellEnd"/>
      <w:r w:rsidRPr="003D081C">
        <w:rPr>
          <w:rFonts w:ascii="Arial Narrow" w:hAnsi="Arial Narrow"/>
          <w:bCs/>
        </w:rPr>
        <w:t xml:space="preserve"> </w:t>
      </w:r>
      <w:proofErr w:type="spellStart"/>
      <w:r w:rsidRPr="003D081C">
        <w:rPr>
          <w:rFonts w:ascii="Arial Narrow" w:hAnsi="Arial Narrow"/>
          <w:bCs/>
        </w:rPr>
        <w:t>imovinom</w:t>
      </w:r>
      <w:proofErr w:type="spellEnd"/>
      <w:r w:rsidRPr="003D081C">
        <w:rPr>
          <w:rFonts w:ascii="Arial Narrow" w:hAnsi="Arial Narrow"/>
          <w:bCs/>
        </w:rPr>
        <w:t xml:space="preserve"> u </w:t>
      </w:r>
      <w:proofErr w:type="spellStart"/>
      <w:r w:rsidRPr="003D081C">
        <w:rPr>
          <w:rFonts w:ascii="Arial Narrow" w:hAnsi="Arial Narrow"/>
          <w:bCs/>
        </w:rPr>
        <w:t>vlasništvu</w:t>
      </w:r>
      <w:proofErr w:type="spellEnd"/>
      <w:r w:rsidRPr="003D081C">
        <w:rPr>
          <w:rFonts w:ascii="Arial Narrow" w:hAnsi="Arial Narrow"/>
          <w:bCs/>
        </w:rPr>
        <w:t xml:space="preserve"> </w:t>
      </w:r>
      <w:proofErr w:type="spellStart"/>
      <w:r w:rsidRPr="003D081C">
        <w:rPr>
          <w:rFonts w:ascii="Arial Narrow" w:hAnsi="Arial Narrow"/>
          <w:bCs/>
        </w:rPr>
        <w:t>Općine</w:t>
      </w:r>
      <w:proofErr w:type="spellEnd"/>
      <w:r w:rsidRPr="003D081C">
        <w:rPr>
          <w:rFonts w:ascii="Arial Narrow" w:hAnsi="Arial Narrow"/>
          <w:bCs/>
        </w:rPr>
        <w:t xml:space="preserve"> Dubravica za 2026. </w:t>
      </w:r>
      <w:proofErr w:type="spellStart"/>
      <w:r w:rsidRPr="003D081C">
        <w:rPr>
          <w:rFonts w:ascii="Arial Narrow" w:hAnsi="Arial Narrow"/>
          <w:bCs/>
        </w:rPr>
        <w:t>godinu</w:t>
      </w:r>
      <w:proofErr w:type="spellEnd"/>
    </w:p>
    <w:p w14:paraId="03BCB906" w14:textId="6483E5D0" w:rsidR="003D081C" w:rsidRPr="003D081C" w:rsidRDefault="003D081C" w:rsidP="003D081C">
      <w:pPr>
        <w:pStyle w:val="Odlomakpopisa"/>
        <w:widowControl/>
        <w:numPr>
          <w:ilvl w:val="0"/>
          <w:numId w:val="9"/>
        </w:numPr>
        <w:tabs>
          <w:tab w:val="left" w:pos="390"/>
          <w:tab w:val="left" w:pos="3105"/>
        </w:tabs>
        <w:autoSpaceDE/>
        <w:autoSpaceDN/>
        <w:contextualSpacing/>
        <w:rPr>
          <w:rFonts w:ascii="Arial Narrow" w:hAnsi="Arial Narrow"/>
          <w:bCs/>
        </w:rPr>
      </w:pPr>
      <w:proofErr w:type="spellStart"/>
      <w:r w:rsidRPr="003D081C">
        <w:rPr>
          <w:rFonts w:ascii="Arial Narrow" w:hAnsi="Arial Narrow"/>
          <w:bCs/>
        </w:rPr>
        <w:t>Odluk</w:t>
      </w:r>
      <w:r>
        <w:rPr>
          <w:rFonts w:ascii="Arial Narrow" w:hAnsi="Arial Narrow"/>
          <w:bCs/>
        </w:rPr>
        <w:t>a</w:t>
      </w:r>
      <w:proofErr w:type="spellEnd"/>
      <w:r w:rsidRPr="003D081C">
        <w:rPr>
          <w:rFonts w:ascii="Arial Narrow" w:hAnsi="Arial Narrow"/>
          <w:bCs/>
        </w:rPr>
        <w:t xml:space="preserve"> o </w:t>
      </w:r>
      <w:proofErr w:type="spellStart"/>
      <w:r w:rsidRPr="003D081C">
        <w:rPr>
          <w:rFonts w:ascii="Arial Narrow" w:hAnsi="Arial Narrow"/>
          <w:bCs/>
        </w:rPr>
        <w:t>pristupanju</w:t>
      </w:r>
      <w:proofErr w:type="spellEnd"/>
      <w:r w:rsidRPr="003D081C">
        <w:rPr>
          <w:rFonts w:ascii="Arial Narrow" w:hAnsi="Arial Narrow"/>
          <w:bCs/>
        </w:rPr>
        <w:t xml:space="preserve"> </w:t>
      </w:r>
      <w:proofErr w:type="spellStart"/>
      <w:r w:rsidRPr="003D081C">
        <w:rPr>
          <w:rFonts w:ascii="Arial Narrow" w:hAnsi="Arial Narrow"/>
          <w:bCs/>
        </w:rPr>
        <w:t>Općine</w:t>
      </w:r>
      <w:proofErr w:type="spellEnd"/>
      <w:r w:rsidRPr="003D081C">
        <w:rPr>
          <w:rFonts w:ascii="Arial Narrow" w:hAnsi="Arial Narrow"/>
          <w:bCs/>
        </w:rPr>
        <w:t xml:space="preserve"> Dubravica </w:t>
      </w:r>
      <w:proofErr w:type="spellStart"/>
      <w:r w:rsidRPr="003D081C">
        <w:rPr>
          <w:rFonts w:ascii="Arial Narrow" w:hAnsi="Arial Narrow"/>
          <w:bCs/>
        </w:rPr>
        <w:t>udruzi</w:t>
      </w:r>
      <w:proofErr w:type="spellEnd"/>
      <w:r w:rsidRPr="003D081C">
        <w:rPr>
          <w:rFonts w:ascii="Arial Narrow" w:hAnsi="Arial Narrow"/>
          <w:bCs/>
        </w:rPr>
        <w:t xml:space="preserve"> ''</w:t>
      </w:r>
      <w:proofErr w:type="spellStart"/>
      <w:r w:rsidRPr="003D081C">
        <w:rPr>
          <w:rFonts w:ascii="Arial Narrow" w:hAnsi="Arial Narrow"/>
          <w:bCs/>
        </w:rPr>
        <w:t>Energetska</w:t>
      </w:r>
      <w:proofErr w:type="spellEnd"/>
      <w:r w:rsidRPr="003D081C">
        <w:rPr>
          <w:rFonts w:ascii="Arial Narrow" w:hAnsi="Arial Narrow"/>
          <w:bCs/>
        </w:rPr>
        <w:t xml:space="preserve"> zajednica SAVA''</w:t>
      </w:r>
    </w:p>
    <w:p w14:paraId="7A12BCF8" w14:textId="2A5DD4BF" w:rsidR="003D081C" w:rsidRPr="003D081C" w:rsidRDefault="003D081C" w:rsidP="003D081C">
      <w:pPr>
        <w:pStyle w:val="Odlomakpopisa"/>
        <w:widowControl/>
        <w:numPr>
          <w:ilvl w:val="0"/>
          <w:numId w:val="9"/>
        </w:numPr>
        <w:tabs>
          <w:tab w:val="left" w:pos="390"/>
          <w:tab w:val="left" w:pos="3105"/>
        </w:tabs>
        <w:autoSpaceDE/>
        <w:autoSpaceDN/>
        <w:contextualSpacing/>
        <w:rPr>
          <w:rFonts w:ascii="Arial Narrow" w:hAnsi="Arial Narrow"/>
          <w:bCs/>
        </w:rPr>
      </w:pPr>
      <w:proofErr w:type="spellStart"/>
      <w:r w:rsidRPr="003D081C">
        <w:rPr>
          <w:rFonts w:ascii="Arial Narrow" w:hAnsi="Arial Narrow"/>
          <w:bCs/>
        </w:rPr>
        <w:t>Odluk</w:t>
      </w:r>
      <w:r>
        <w:rPr>
          <w:rFonts w:ascii="Arial Narrow" w:hAnsi="Arial Narrow"/>
          <w:bCs/>
        </w:rPr>
        <w:t>a</w:t>
      </w:r>
      <w:proofErr w:type="spellEnd"/>
      <w:r w:rsidRPr="003D081C">
        <w:rPr>
          <w:rFonts w:ascii="Arial Narrow" w:hAnsi="Arial Narrow"/>
          <w:bCs/>
        </w:rPr>
        <w:t xml:space="preserve"> o III. </w:t>
      </w:r>
      <w:proofErr w:type="spellStart"/>
      <w:r w:rsidRPr="003D081C">
        <w:rPr>
          <w:rFonts w:ascii="Arial Narrow" w:hAnsi="Arial Narrow"/>
          <w:bCs/>
        </w:rPr>
        <w:t>izmjeni</w:t>
      </w:r>
      <w:proofErr w:type="spellEnd"/>
      <w:r w:rsidRPr="003D081C">
        <w:rPr>
          <w:rFonts w:ascii="Arial Narrow" w:hAnsi="Arial Narrow"/>
          <w:bCs/>
        </w:rPr>
        <w:t xml:space="preserve"> </w:t>
      </w:r>
      <w:proofErr w:type="spellStart"/>
      <w:r w:rsidRPr="003D081C">
        <w:rPr>
          <w:rFonts w:ascii="Arial Narrow" w:hAnsi="Arial Narrow"/>
          <w:bCs/>
        </w:rPr>
        <w:t>Odluke</w:t>
      </w:r>
      <w:proofErr w:type="spellEnd"/>
      <w:r w:rsidRPr="003D081C">
        <w:rPr>
          <w:rFonts w:ascii="Arial Narrow" w:hAnsi="Arial Narrow"/>
          <w:bCs/>
        </w:rPr>
        <w:t xml:space="preserve"> o </w:t>
      </w:r>
      <w:proofErr w:type="spellStart"/>
      <w:r w:rsidRPr="003D081C">
        <w:rPr>
          <w:rFonts w:ascii="Arial Narrow" w:hAnsi="Arial Narrow"/>
          <w:bCs/>
        </w:rPr>
        <w:t>komunalnoj</w:t>
      </w:r>
      <w:proofErr w:type="spellEnd"/>
      <w:r w:rsidRPr="003D081C">
        <w:rPr>
          <w:rFonts w:ascii="Arial Narrow" w:hAnsi="Arial Narrow"/>
          <w:bCs/>
        </w:rPr>
        <w:t xml:space="preserve"> </w:t>
      </w:r>
      <w:proofErr w:type="spellStart"/>
      <w:r w:rsidRPr="003D081C">
        <w:rPr>
          <w:rFonts w:ascii="Arial Narrow" w:hAnsi="Arial Narrow"/>
          <w:bCs/>
        </w:rPr>
        <w:t>naknadi</w:t>
      </w:r>
      <w:proofErr w:type="spellEnd"/>
    </w:p>
    <w:p w14:paraId="3BE87339" w14:textId="52D0D3D5" w:rsidR="003D081C" w:rsidRPr="003D081C" w:rsidRDefault="003D081C" w:rsidP="003D081C">
      <w:pPr>
        <w:pStyle w:val="Odlomakpopisa"/>
        <w:widowControl/>
        <w:numPr>
          <w:ilvl w:val="0"/>
          <w:numId w:val="9"/>
        </w:numPr>
        <w:autoSpaceDE/>
        <w:autoSpaceDN/>
        <w:contextualSpacing/>
        <w:rPr>
          <w:rFonts w:ascii="Arial Narrow" w:hAnsi="Arial Narrow"/>
          <w:bCs/>
        </w:rPr>
      </w:pPr>
      <w:proofErr w:type="spellStart"/>
      <w:r w:rsidRPr="003D081C">
        <w:rPr>
          <w:rFonts w:ascii="Arial Narrow" w:hAnsi="Arial Narrow"/>
          <w:bCs/>
        </w:rPr>
        <w:t>Odluk</w:t>
      </w:r>
      <w:r>
        <w:rPr>
          <w:rFonts w:ascii="Arial Narrow" w:hAnsi="Arial Narrow"/>
          <w:bCs/>
        </w:rPr>
        <w:t>a</w:t>
      </w:r>
      <w:proofErr w:type="spellEnd"/>
      <w:r w:rsidRPr="003D081C">
        <w:rPr>
          <w:rFonts w:ascii="Arial Narrow" w:hAnsi="Arial Narrow"/>
          <w:bCs/>
        </w:rPr>
        <w:t xml:space="preserve"> o </w:t>
      </w:r>
      <w:proofErr w:type="spellStart"/>
      <w:r w:rsidRPr="003D081C">
        <w:rPr>
          <w:rFonts w:ascii="Arial Narrow" w:hAnsi="Arial Narrow"/>
          <w:bCs/>
        </w:rPr>
        <w:t>donošenju</w:t>
      </w:r>
      <w:proofErr w:type="spellEnd"/>
      <w:r w:rsidRPr="003D081C">
        <w:rPr>
          <w:rFonts w:ascii="Arial Narrow" w:hAnsi="Arial Narrow"/>
          <w:bCs/>
        </w:rPr>
        <w:t xml:space="preserve"> VI. </w:t>
      </w:r>
      <w:proofErr w:type="spellStart"/>
      <w:r w:rsidRPr="003D081C">
        <w:rPr>
          <w:rFonts w:ascii="Arial Narrow" w:hAnsi="Arial Narrow"/>
          <w:bCs/>
        </w:rPr>
        <w:t>izmjene</w:t>
      </w:r>
      <w:proofErr w:type="spellEnd"/>
      <w:r w:rsidRPr="003D081C">
        <w:rPr>
          <w:rFonts w:ascii="Arial Narrow" w:hAnsi="Arial Narrow"/>
          <w:bCs/>
        </w:rPr>
        <w:t xml:space="preserve"> i </w:t>
      </w:r>
      <w:proofErr w:type="spellStart"/>
      <w:r w:rsidRPr="003D081C">
        <w:rPr>
          <w:rFonts w:ascii="Arial Narrow" w:hAnsi="Arial Narrow"/>
          <w:bCs/>
        </w:rPr>
        <w:t>dopune</w:t>
      </w:r>
      <w:proofErr w:type="spellEnd"/>
      <w:r w:rsidRPr="003D081C">
        <w:rPr>
          <w:rFonts w:ascii="Arial Narrow" w:hAnsi="Arial Narrow"/>
          <w:bCs/>
        </w:rPr>
        <w:t xml:space="preserve"> </w:t>
      </w:r>
      <w:proofErr w:type="spellStart"/>
      <w:r w:rsidRPr="003D081C">
        <w:rPr>
          <w:rFonts w:ascii="Arial Narrow" w:hAnsi="Arial Narrow"/>
          <w:bCs/>
        </w:rPr>
        <w:t>Prostornog</w:t>
      </w:r>
      <w:proofErr w:type="spellEnd"/>
      <w:r w:rsidRPr="003D081C">
        <w:rPr>
          <w:rFonts w:ascii="Arial Narrow" w:hAnsi="Arial Narrow"/>
          <w:bCs/>
        </w:rPr>
        <w:t xml:space="preserve"> plana </w:t>
      </w:r>
      <w:proofErr w:type="spellStart"/>
      <w:r w:rsidRPr="003D081C">
        <w:rPr>
          <w:rFonts w:ascii="Arial Narrow" w:hAnsi="Arial Narrow"/>
          <w:bCs/>
        </w:rPr>
        <w:t>uređenja</w:t>
      </w:r>
      <w:proofErr w:type="spellEnd"/>
      <w:r w:rsidRPr="003D081C">
        <w:rPr>
          <w:rFonts w:ascii="Arial Narrow" w:hAnsi="Arial Narrow"/>
          <w:bCs/>
        </w:rPr>
        <w:t xml:space="preserve"> </w:t>
      </w:r>
      <w:proofErr w:type="spellStart"/>
      <w:r w:rsidRPr="003D081C">
        <w:rPr>
          <w:rFonts w:ascii="Arial Narrow" w:hAnsi="Arial Narrow"/>
          <w:bCs/>
        </w:rPr>
        <w:t>Općine</w:t>
      </w:r>
      <w:proofErr w:type="spellEnd"/>
      <w:r w:rsidRPr="003D081C">
        <w:rPr>
          <w:rFonts w:ascii="Arial Narrow" w:hAnsi="Arial Narrow"/>
          <w:bCs/>
        </w:rPr>
        <w:t xml:space="preserve"> Dubravica</w:t>
      </w:r>
    </w:p>
    <w:p w14:paraId="5F9938BB" w14:textId="3FFCDEE0" w:rsidR="003D081C" w:rsidRPr="003D081C" w:rsidRDefault="003D081C" w:rsidP="003D081C">
      <w:pPr>
        <w:pStyle w:val="Odlomakpopisa"/>
        <w:widowControl/>
        <w:numPr>
          <w:ilvl w:val="0"/>
          <w:numId w:val="9"/>
        </w:numPr>
        <w:autoSpaceDE/>
        <w:autoSpaceDN/>
        <w:contextualSpacing/>
        <w:rPr>
          <w:rFonts w:ascii="Arial Narrow" w:hAnsi="Arial Narrow"/>
          <w:bCs/>
        </w:rPr>
      </w:pPr>
      <w:proofErr w:type="spellStart"/>
      <w:r w:rsidRPr="003D081C">
        <w:rPr>
          <w:rFonts w:ascii="Arial Narrow" w:hAnsi="Arial Narrow"/>
          <w:bCs/>
        </w:rPr>
        <w:t>Odluk</w:t>
      </w:r>
      <w:r>
        <w:rPr>
          <w:rFonts w:ascii="Arial Narrow" w:hAnsi="Arial Narrow"/>
          <w:bCs/>
        </w:rPr>
        <w:t>a</w:t>
      </w:r>
      <w:proofErr w:type="spellEnd"/>
      <w:r w:rsidRPr="003D081C">
        <w:rPr>
          <w:rFonts w:ascii="Arial Narrow" w:hAnsi="Arial Narrow"/>
          <w:bCs/>
        </w:rPr>
        <w:t xml:space="preserve"> o </w:t>
      </w:r>
      <w:proofErr w:type="spellStart"/>
      <w:r w:rsidRPr="003D081C">
        <w:rPr>
          <w:rFonts w:ascii="Arial Narrow" w:hAnsi="Arial Narrow"/>
          <w:bCs/>
        </w:rPr>
        <w:t>prihvaćanju</w:t>
      </w:r>
      <w:proofErr w:type="spellEnd"/>
      <w:r w:rsidRPr="003D081C">
        <w:rPr>
          <w:rFonts w:ascii="Arial Narrow" w:hAnsi="Arial Narrow"/>
          <w:bCs/>
        </w:rPr>
        <w:t xml:space="preserve"> </w:t>
      </w:r>
      <w:proofErr w:type="spellStart"/>
      <w:r w:rsidRPr="003D081C">
        <w:rPr>
          <w:rFonts w:ascii="Arial Narrow" w:hAnsi="Arial Narrow"/>
          <w:bCs/>
        </w:rPr>
        <w:t>prijedloga</w:t>
      </w:r>
      <w:proofErr w:type="spellEnd"/>
      <w:r w:rsidRPr="003D081C">
        <w:rPr>
          <w:rFonts w:ascii="Arial Narrow" w:hAnsi="Arial Narrow"/>
          <w:bCs/>
        </w:rPr>
        <w:t xml:space="preserve"> Plana </w:t>
      </w:r>
      <w:proofErr w:type="spellStart"/>
      <w:r w:rsidRPr="003D081C">
        <w:rPr>
          <w:rFonts w:ascii="Arial Narrow" w:hAnsi="Arial Narrow"/>
          <w:bCs/>
        </w:rPr>
        <w:t>radova</w:t>
      </w:r>
      <w:proofErr w:type="spellEnd"/>
      <w:r w:rsidRPr="003D081C">
        <w:rPr>
          <w:rFonts w:ascii="Arial Narrow" w:hAnsi="Arial Narrow"/>
          <w:bCs/>
        </w:rPr>
        <w:t xml:space="preserve"> </w:t>
      </w:r>
      <w:proofErr w:type="spellStart"/>
      <w:r w:rsidRPr="003D081C">
        <w:rPr>
          <w:rFonts w:ascii="Arial Narrow" w:hAnsi="Arial Narrow"/>
          <w:bCs/>
        </w:rPr>
        <w:t>Vodoopskrbe</w:t>
      </w:r>
      <w:proofErr w:type="spellEnd"/>
      <w:r w:rsidRPr="003D081C">
        <w:rPr>
          <w:rFonts w:ascii="Arial Narrow" w:hAnsi="Arial Narrow"/>
          <w:bCs/>
        </w:rPr>
        <w:t xml:space="preserve"> i </w:t>
      </w:r>
      <w:proofErr w:type="spellStart"/>
      <w:r w:rsidRPr="003D081C">
        <w:rPr>
          <w:rFonts w:ascii="Arial Narrow" w:hAnsi="Arial Narrow"/>
          <w:bCs/>
        </w:rPr>
        <w:t>odvodnje</w:t>
      </w:r>
      <w:proofErr w:type="spellEnd"/>
      <w:r w:rsidRPr="003D081C">
        <w:rPr>
          <w:rFonts w:ascii="Arial Narrow" w:hAnsi="Arial Narrow"/>
          <w:bCs/>
        </w:rPr>
        <w:t xml:space="preserve"> Zaprešić d.o.o. za 2026. </w:t>
      </w:r>
      <w:proofErr w:type="spellStart"/>
      <w:r w:rsidRPr="003D081C">
        <w:rPr>
          <w:rFonts w:ascii="Arial Narrow" w:hAnsi="Arial Narrow"/>
          <w:bCs/>
        </w:rPr>
        <w:t>godinu</w:t>
      </w:r>
      <w:proofErr w:type="spellEnd"/>
    </w:p>
    <w:p w14:paraId="35BD4E75" w14:textId="77777777" w:rsidR="003D081C" w:rsidRPr="00E25442" w:rsidRDefault="003D081C" w:rsidP="003D081C">
      <w:pPr>
        <w:tabs>
          <w:tab w:val="left" w:pos="390"/>
          <w:tab w:val="left" w:pos="3105"/>
        </w:tabs>
        <w:ind w:left="1080"/>
        <w:rPr>
          <w:rFonts w:ascii="Arial Narrow" w:eastAsia="Times New Roman" w:hAnsi="Arial Narrow" w:cs="Times New Roman"/>
          <w:bCs/>
          <w:lang w:val="en-US"/>
        </w:rPr>
      </w:pPr>
    </w:p>
    <w:p w14:paraId="42590F62" w14:textId="77777777" w:rsidR="00E25442" w:rsidRPr="00FC087E" w:rsidRDefault="00E25442" w:rsidP="00FC087E">
      <w:pPr>
        <w:tabs>
          <w:tab w:val="left" w:pos="390"/>
          <w:tab w:val="left" w:pos="3105"/>
        </w:tabs>
        <w:ind w:left="1080"/>
        <w:rPr>
          <w:rFonts w:ascii="Arial Narrow" w:eastAsia="Times New Roman" w:hAnsi="Arial Narrow" w:cs="Times New Roman"/>
          <w:bCs/>
          <w:lang w:val="en-US"/>
        </w:rPr>
      </w:pPr>
    </w:p>
    <w:p w14:paraId="4AEE0777" w14:textId="77777777" w:rsidR="00693700" w:rsidRPr="00FC087E" w:rsidRDefault="00693700" w:rsidP="00FC087E">
      <w:pPr>
        <w:tabs>
          <w:tab w:val="left" w:pos="390"/>
          <w:tab w:val="left" w:pos="3105"/>
        </w:tabs>
        <w:ind w:left="1080"/>
        <w:rPr>
          <w:rFonts w:ascii="Arial Narrow" w:eastAsia="Times New Roman" w:hAnsi="Arial Narrow" w:cs="Times New Roman"/>
          <w:bCs/>
          <w:lang w:val="en-US"/>
        </w:rPr>
      </w:pPr>
    </w:p>
    <w:p w14:paraId="667317EA" w14:textId="77777777" w:rsidR="00017172" w:rsidRDefault="00017172" w:rsidP="00693700">
      <w:pPr>
        <w:tabs>
          <w:tab w:val="left" w:pos="390"/>
          <w:tab w:val="left" w:pos="3105"/>
        </w:tabs>
        <w:ind w:left="720"/>
        <w:rPr>
          <w:rFonts w:ascii="Arial Narrow" w:eastAsia="Times New Roman" w:hAnsi="Arial Narrow" w:cs="Times New Roman"/>
          <w:bCs/>
          <w:sz w:val="24"/>
          <w:lang w:val="en-US"/>
        </w:rPr>
      </w:pPr>
    </w:p>
    <w:p w14:paraId="2BED53F3" w14:textId="77777777" w:rsidR="00042BE5" w:rsidRDefault="00042BE5" w:rsidP="00B61137">
      <w:pPr>
        <w:tabs>
          <w:tab w:val="left" w:pos="2637"/>
          <w:tab w:val="center" w:pos="7002"/>
        </w:tabs>
        <w:rPr>
          <w:rFonts w:ascii="Arial Narrow" w:hAnsi="Arial Narrow"/>
          <w:b/>
          <w:sz w:val="24"/>
        </w:rPr>
      </w:pPr>
    </w:p>
    <w:p w14:paraId="4ABA6965" w14:textId="77777777" w:rsidR="00042BE5" w:rsidRDefault="00042BE5" w:rsidP="00042BE5">
      <w:pPr>
        <w:tabs>
          <w:tab w:val="left" w:pos="2637"/>
          <w:tab w:val="center" w:pos="7002"/>
        </w:tabs>
        <w:ind w:left="360"/>
        <w:jc w:val="center"/>
        <w:rPr>
          <w:rFonts w:ascii="Arial Narrow" w:hAnsi="Arial Narrow"/>
          <w:b/>
          <w:sz w:val="24"/>
        </w:rPr>
      </w:pPr>
      <w:r w:rsidRPr="005A3663">
        <w:rPr>
          <w:rFonts w:ascii="Arial Narrow" w:hAnsi="Arial Narrow"/>
          <w:b/>
          <w:sz w:val="24"/>
        </w:rPr>
        <w:t xml:space="preserve">AKTI OPĆINSKOG </w:t>
      </w:r>
      <w:r>
        <w:rPr>
          <w:rFonts w:ascii="Arial Narrow" w:hAnsi="Arial Narrow"/>
          <w:b/>
          <w:sz w:val="24"/>
        </w:rPr>
        <w:t>NAČELNIKA</w:t>
      </w:r>
      <w:r w:rsidRPr="005A3663">
        <w:rPr>
          <w:rFonts w:ascii="Arial Narrow" w:hAnsi="Arial Narrow"/>
          <w:b/>
          <w:sz w:val="24"/>
        </w:rPr>
        <w:t xml:space="preserve"> OPĆINE DUBRAVICA</w:t>
      </w:r>
    </w:p>
    <w:p w14:paraId="6C6A128B" w14:textId="77777777" w:rsidR="00042BE5" w:rsidRDefault="00042BE5" w:rsidP="00042BE5">
      <w:pPr>
        <w:tabs>
          <w:tab w:val="left" w:pos="2637"/>
          <w:tab w:val="center" w:pos="7002"/>
        </w:tabs>
        <w:ind w:left="360"/>
        <w:jc w:val="center"/>
        <w:rPr>
          <w:rFonts w:ascii="Arial Narrow" w:hAnsi="Arial Narrow"/>
          <w:b/>
          <w:sz w:val="24"/>
        </w:rPr>
      </w:pPr>
    </w:p>
    <w:p w14:paraId="19315FC0" w14:textId="77777777" w:rsidR="00416905" w:rsidRDefault="00416905" w:rsidP="00416905">
      <w:pPr>
        <w:pStyle w:val="Odlomakpopisa"/>
        <w:numPr>
          <w:ilvl w:val="0"/>
          <w:numId w:val="129"/>
        </w:numPr>
        <w:tabs>
          <w:tab w:val="left" w:pos="2637"/>
          <w:tab w:val="center" w:pos="7002"/>
        </w:tabs>
        <w:rPr>
          <w:rFonts w:ascii="Arial Narrow" w:hAnsi="Arial Narrow"/>
          <w:bCs/>
        </w:rPr>
      </w:pPr>
      <w:proofErr w:type="spellStart"/>
      <w:r>
        <w:rPr>
          <w:rFonts w:ascii="Arial Narrow" w:hAnsi="Arial Narrow"/>
          <w:bCs/>
        </w:rPr>
        <w:t>Procedura</w:t>
      </w:r>
      <w:proofErr w:type="spellEnd"/>
      <w:r>
        <w:rPr>
          <w:rFonts w:ascii="Arial Narrow" w:hAnsi="Arial Narrow"/>
          <w:bCs/>
        </w:rPr>
        <w:t xml:space="preserve"> </w:t>
      </w:r>
      <w:proofErr w:type="spellStart"/>
      <w:r>
        <w:rPr>
          <w:rFonts w:ascii="Arial Narrow" w:hAnsi="Arial Narrow"/>
          <w:bCs/>
        </w:rPr>
        <w:t>stvaranja</w:t>
      </w:r>
      <w:proofErr w:type="spellEnd"/>
      <w:r>
        <w:rPr>
          <w:rFonts w:ascii="Arial Narrow" w:hAnsi="Arial Narrow"/>
          <w:bCs/>
        </w:rPr>
        <w:t xml:space="preserve"> </w:t>
      </w:r>
      <w:proofErr w:type="spellStart"/>
      <w:r>
        <w:rPr>
          <w:rFonts w:ascii="Arial Narrow" w:hAnsi="Arial Narrow"/>
          <w:bCs/>
        </w:rPr>
        <w:t>ugovornih</w:t>
      </w:r>
      <w:proofErr w:type="spellEnd"/>
      <w:r>
        <w:rPr>
          <w:rFonts w:ascii="Arial Narrow" w:hAnsi="Arial Narrow"/>
          <w:bCs/>
        </w:rPr>
        <w:t xml:space="preserve"> </w:t>
      </w:r>
      <w:proofErr w:type="spellStart"/>
      <w:r>
        <w:rPr>
          <w:rFonts w:ascii="Arial Narrow" w:hAnsi="Arial Narrow"/>
          <w:bCs/>
        </w:rPr>
        <w:t>obveza</w:t>
      </w:r>
      <w:proofErr w:type="spellEnd"/>
      <w:r>
        <w:rPr>
          <w:rFonts w:ascii="Arial Narrow" w:hAnsi="Arial Narrow"/>
          <w:bCs/>
        </w:rPr>
        <w:t xml:space="preserve"> </w:t>
      </w:r>
    </w:p>
    <w:p w14:paraId="44978B74" w14:textId="67F39843" w:rsidR="00416905" w:rsidRDefault="00416905" w:rsidP="00416905">
      <w:pPr>
        <w:pStyle w:val="Odlomakpopisa"/>
        <w:numPr>
          <w:ilvl w:val="0"/>
          <w:numId w:val="129"/>
        </w:numPr>
        <w:tabs>
          <w:tab w:val="left" w:pos="2637"/>
          <w:tab w:val="center" w:pos="7002"/>
        </w:tabs>
        <w:rPr>
          <w:rFonts w:ascii="Arial Narrow" w:hAnsi="Arial Narrow"/>
          <w:bCs/>
        </w:rPr>
      </w:pPr>
      <w:proofErr w:type="spellStart"/>
      <w:r w:rsidRPr="00416905">
        <w:rPr>
          <w:rFonts w:ascii="Arial Narrow" w:hAnsi="Arial Narrow"/>
          <w:bCs/>
        </w:rPr>
        <w:t>Odluka</w:t>
      </w:r>
      <w:proofErr w:type="spellEnd"/>
      <w:r w:rsidRPr="00416905">
        <w:rPr>
          <w:rFonts w:ascii="Arial Narrow" w:hAnsi="Arial Narrow"/>
          <w:bCs/>
        </w:rPr>
        <w:t xml:space="preserve"> o </w:t>
      </w:r>
      <w:proofErr w:type="spellStart"/>
      <w:r w:rsidRPr="00416905">
        <w:rPr>
          <w:rFonts w:ascii="Arial Narrow" w:hAnsi="Arial Narrow"/>
          <w:bCs/>
        </w:rPr>
        <w:t>postupku</w:t>
      </w:r>
      <w:proofErr w:type="spellEnd"/>
      <w:r w:rsidRPr="00416905">
        <w:rPr>
          <w:rFonts w:ascii="Arial Narrow" w:hAnsi="Arial Narrow"/>
          <w:bCs/>
        </w:rPr>
        <w:t xml:space="preserve"> </w:t>
      </w:r>
      <w:proofErr w:type="spellStart"/>
      <w:r w:rsidRPr="00416905">
        <w:rPr>
          <w:rFonts w:ascii="Arial Narrow" w:hAnsi="Arial Narrow"/>
          <w:bCs/>
        </w:rPr>
        <w:t>naplate</w:t>
      </w:r>
      <w:proofErr w:type="spellEnd"/>
      <w:r w:rsidRPr="00416905">
        <w:rPr>
          <w:rFonts w:ascii="Arial Narrow" w:hAnsi="Arial Narrow"/>
          <w:bCs/>
        </w:rPr>
        <w:t xml:space="preserve"> </w:t>
      </w:r>
      <w:proofErr w:type="spellStart"/>
      <w:r w:rsidRPr="00416905">
        <w:rPr>
          <w:rFonts w:ascii="Arial Narrow" w:hAnsi="Arial Narrow"/>
          <w:bCs/>
        </w:rPr>
        <w:t>prihoda</w:t>
      </w:r>
      <w:proofErr w:type="spellEnd"/>
      <w:r w:rsidRPr="00416905">
        <w:rPr>
          <w:rFonts w:ascii="Arial Narrow" w:hAnsi="Arial Narrow"/>
          <w:bCs/>
        </w:rPr>
        <w:t xml:space="preserve">, </w:t>
      </w:r>
      <w:proofErr w:type="spellStart"/>
      <w:r w:rsidRPr="00416905">
        <w:rPr>
          <w:rFonts w:ascii="Arial Narrow" w:hAnsi="Arial Narrow"/>
          <w:bCs/>
        </w:rPr>
        <w:t>obračuna</w:t>
      </w:r>
      <w:proofErr w:type="spellEnd"/>
      <w:r w:rsidRPr="00416905">
        <w:rPr>
          <w:rFonts w:ascii="Arial Narrow" w:hAnsi="Arial Narrow"/>
          <w:bCs/>
        </w:rPr>
        <w:t xml:space="preserve"> i </w:t>
      </w:r>
      <w:proofErr w:type="spellStart"/>
      <w:r w:rsidRPr="00416905">
        <w:rPr>
          <w:rFonts w:ascii="Arial Narrow" w:hAnsi="Arial Narrow"/>
          <w:bCs/>
        </w:rPr>
        <w:t>naplate</w:t>
      </w:r>
      <w:proofErr w:type="spellEnd"/>
      <w:r w:rsidRPr="00416905">
        <w:rPr>
          <w:rFonts w:ascii="Arial Narrow" w:hAnsi="Arial Narrow"/>
          <w:bCs/>
        </w:rPr>
        <w:t xml:space="preserve"> </w:t>
      </w:r>
      <w:proofErr w:type="spellStart"/>
      <w:r w:rsidRPr="00416905">
        <w:rPr>
          <w:rFonts w:ascii="Arial Narrow" w:hAnsi="Arial Narrow"/>
          <w:bCs/>
        </w:rPr>
        <w:t>dospjelih</w:t>
      </w:r>
      <w:proofErr w:type="spellEnd"/>
      <w:r w:rsidRPr="00416905">
        <w:rPr>
          <w:rFonts w:ascii="Arial Narrow" w:hAnsi="Arial Narrow"/>
          <w:bCs/>
        </w:rPr>
        <w:t xml:space="preserve"> </w:t>
      </w:r>
      <w:proofErr w:type="spellStart"/>
      <w:r w:rsidRPr="00416905">
        <w:rPr>
          <w:rFonts w:ascii="Arial Narrow" w:hAnsi="Arial Narrow"/>
          <w:bCs/>
        </w:rPr>
        <w:t>nenaplaćenih</w:t>
      </w:r>
      <w:proofErr w:type="spellEnd"/>
      <w:r w:rsidRPr="00416905">
        <w:rPr>
          <w:rFonts w:ascii="Arial Narrow" w:hAnsi="Arial Narrow"/>
          <w:bCs/>
        </w:rPr>
        <w:t xml:space="preserve"> </w:t>
      </w:r>
      <w:proofErr w:type="spellStart"/>
      <w:r w:rsidRPr="00416905">
        <w:rPr>
          <w:rFonts w:ascii="Arial Narrow" w:hAnsi="Arial Narrow"/>
          <w:bCs/>
        </w:rPr>
        <w:t>potraživanja</w:t>
      </w:r>
      <w:proofErr w:type="spellEnd"/>
      <w:r w:rsidRPr="00416905">
        <w:rPr>
          <w:rFonts w:ascii="Arial Narrow" w:hAnsi="Arial Narrow"/>
          <w:bCs/>
        </w:rPr>
        <w:t xml:space="preserve"> </w:t>
      </w:r>
      <w:proofErr w:type="spellStart"/>
      <w:r w:rsidRPr="00416905">
        <w:rPr>
          <w:rFonts w:ascii="Arial Narrow" w:hAnsi="Arial Narrow"/>
          <w:bCs/>
        </w:rPr>
        <w:t>Općine</w:t>
      </w:r>
      <w:proofErr w:type="spellEnd"/>
      <w:r w:rsidRPr="00416905">
        <w:rPr>
          <w:rFonts w:ascii="Arial Narrow" w:hAnsi="Arial Narrow"/>
          <w:bCs/>
        </w:rPr>
        <w:t xml:space="preserve"> Dubravic</w:t>
      </w:r>
      <w:r>
        <w:rPr>
          <w:rFonts w:ascii="Arial Narrow" w:hAnsi="Arial Narrow"/>
          <w:bCs/>
        </w:rPr>
        <w:t>a</w:t>
      </w:r>
    </w:p>
    <w:p w14:paraId="58202286" w14:textId="0DA527B9" w:rsidR="00416905" w:rsidRDefault="00416905" w:rsidP="00416905">
      <w:pPr>
        <w:pStyle w:val="Odlomakpopisa"/>
        <w:numPr>
          <w:ilvl w:val="0"/>
          <w:numId w:val="129"/>
        </w:numPr>
        <w:tabs>
          <w:tab w:val="left" w:pos="2637"/>
          <w:tab w:val="center" w:pos="7002"/>
        </w:tabs>
        <w:rPr>
          <w:rFonts w:ascii="Arial Narrow" w:hAnsi="Arial Narrow"/>
          <w:bCs/>
        </w:rPr>
      </w:pPr>
      <w:proofErr w:type="spellStart"/>
      <w:r w:rsidRPr="00416905">
        <w:rPr>
          <w:rFonts w:ascii="Arial Narrow" w:hAnsi="Arial Narrow"/>
          <w:bCs/>
        </w:rPr>
        <w:t>Pravilnik</w:t>
      </w:r>
      <w:proofErr w:type="spellEnd"/>
      <w:r w:rsidRPr="00416905">
        <w:rPr>
          <w:rFonts w:ascii="Arial Narrow" w:hAnsi="Arial Narrow"/>
          <w:bCs/>
        </w:rPr>
        <w:t xml:space="preserve"> o </w:t>
      </w:r>
      <w:proofErr w:type="spellStart"/>
      <w:r w:rsidRPr="00416905">
        <w:rPr>
          <w:rFonts w:ascii="Arial Narrow" w:hAnsi="Arial Narrow"/>
          <w:bCs/>
        </w:rPr>
        <w:t>ocjenjivanju</w:t>
      </w:r>
      <w:proofErr w:type="spellEnd"/>
      <w:r w:rsidRPr="00416905">
        <w:rPr>
          <w:rFonts w:ascii="Arial Narrow" w:hAnsi="Arial Narrow"/>
          <w:bCs/>
        </w:rPr>
        <w:t xml:space="preserve"> </w:t>
      </w:r>
      <w:proofErr w:type="spellStart"/>
      <w:r w:rsidRPr="00416905">
        <w:rPr>
          <w:rFonts w:ascii="Arial Narrow" w:hAnsi="Arial Narrow"/>
          <w:bCs/>
        </w:rPr>
        <w:t>službenika</w:t>
      </w:r>
      <w:proofErr w:type="spellEnd"/>
      <w:r w:rsidRPr="00416905">
        <w:rPr>
          <w:rFonts w:ascii="Arial Narrow" w:hAnsi="Arial Narrow"/>
          <w:bCs/>
        </w:rPr>
        <w:t xml:space="preserve"> i </w:t>
      </w:r>
      <w:proofErr w:type="spellStart"/>
      <w:r w:rsidRPr="00416905">
        <w:rPr>
          <w:rFonts w:ascii="Arial Narrow" w:hAnsi="Arial Narrow"/>
          <w:bCs/>
        </w:rPr>
        <w:t>namještenika</w:t>
      </w:r>
      <w:proofErr w:type="spellEnd"/>
      <w:r w:rsidRPr="00416905">
        <w:rPr>
          <w:rFonts w:ascii="Arial Narrow" w:hAnsi="Arial Narrow"/>
          <w:bCs/>
        </w:rPr>
        <w:t xml:space="preserve"> </w:t>
      </w:r>
      <w:proofErr w:type="spellStart"/>
      <w:r w:rsidRPr="00416905">
        <w:rPr>
          <w:rFonts w:ascii="Arial Narrow" w:hAnsi="Arial Narrow"/>
          <w:bCs/>
        </w:rPr>
        <w:t>Jedinstvenog</w:t>
      </w:r>
      <w:proofErr w:type="spellEnd"/>
      <w:r w:rsidRPr="00416905">
        <w:rPr>
          <w:rFonts w:ascii="Arial Narrow" w:hAnsi="Arial Narrow"/>
          <w:bCs/>
        </w:rPr>
        <w:t xml:space="preserve"> </w:t>
      </w:r>
      <w:proofErr w:type="spellStart"/>
      <w:r w:rsidRPr="00416905">
        <w:rPr>
          <w:rFonts w:ascii="Arial Narrow" w:hAnsi="Arial Narrow"/>
          <w:bCs/>
        </w:rPr>
        <w:t>upravnog</w:t>
      </w:r>
      <w:proofErr w:type="spellEnd"/>
      <w:r w:rsidRPr="00416905">
        <w:rPr>
          <w:rFonts w:ascii="Arial Narrow" w:hAnsi="Arial Narrow"/>
          <w:bCs/>
        </w:rPr>
        <w:t xml:space="preserve"> </w:t>
      </w:r>
      <w:proofErr w:type="spellStart"/>
      <w:r w:rsidRPr="00416905">
        <w:rPr>
          <w:rFonts w:ascii="Arial Narrow" w:hAnsi="Arial Narrow"/>
          <w:bCs/>
        </w:rPr>
        <w:t>odjela</w:t>
      </w:r>
      <w:proofErr w:type="spellEnd"/>
      <w:r w:rsidRPr="00416905">
        <w:rPr>
          <w:rFonts w:ascii="Arial Narrow" w:hAnsi="Arial Narrow"/>
          <w:bCs/>
        </w:rPr>
        <w:t xml:space="preserve"> </w:t>
      </w:r>
      <w:proofErr w:type="spellStart"/>
      <w:r w:rsidRPr="00416905">
        <w:rPr>
          <w:rFonts w:ascii="Arial Narrow" w:hAnsi="Arial Narrow"/>
          <w:bCs/>
        </w:rPr>
        <w:t>Općine</w:t>
      </w:r>
      <w:proofErr w:type="spellEnd"/>
      <w:r w:rsidRPr="00416905">
        <w:rPr>
          <w:rFonts w:ascii="Arial Narrow" w:hAnsi="Arial Narrow"/>
          <w:bCs/>
        </w:rPr>
        <w:t xml:space="preserve"> Dubravica</w:t>
      </w:r>
    </w:p>
    <w:p w14:paraId="7969A093" w14:textId="28BA090B" w:rsidR="00460612" w:rsidRPr="00460612" w:rsidRDefault="00460612" w:rsidP="00460612">
      <w:pPr>
        <w:pStyle w:val="Odlomakpopisa"/>
        <w:numPr>
          <w:ilvl w:val="0"/>
          <w:numId w:val="129"/>
        </w:numPr>
        <w:tabs>
          <w:tab w:val="left" w:pos="2637"/>
          <w:tab w:val="center" w:pos="7002"/>
        </w:tabs>
        <w:rPr>
          <w:rFonts w:ascii="Arial Narrow" w:hAnsi="Arial Narrow"/>
          <w:bCs/>
        </w:rPr>
      </w:pPr>
      <w:proofErr w:type="spellStart"/>
      <w:r w:rsidRPr="00460612">
        <w:rPr>
          <w:rFonts w:ascii="Arial Narrow" w:hAnsi="Arial Narrow"/>
          <w:bCs/>
        </w:rPr>
        <w:t>Procedur</w:t>
      </w:r>
      <w:r>
        <w:rPr>
          <w:rFonts w:ascii="Arial Narrow" w:hAnsi="Arial Narrow"/>
          <w:bCs/>
        </w:rPr>
        <w:t>a</w:t>
      </w:r>
      <w:proofErr w:type="spellEnd"/>
      <w:r w:rsidRPr="00460612">
        <w:rPr>
          <w:rFonts w:ascii="Arial Narrow" w:hAnsi="Arial Narrow"/>
          <w:bCs/>
        </w:rPr>
        <w:t xml:space="preserve"> </w:t>
      </w:r>
      <w:proofErr w:type="spellStart"/>
      <w:r w:rsidRPr="00460612">
        <w:rPr>
          <w:rFonts w:ascii="Arial Narrow" w:hAnsi="Arial Narrow"/>
          <w:bCs/>
        </w:rPr>
        <w:t>upravljanja</w:t>
      </w:r>
      <w:proofErr w:type="spellEnd"/>
      <w:r w:rsidRPr="00460612">
        <w:rPr>
          <w:rFonts w:ascii="Arial Narrow" w:hAnsi="Arial Narrow"/>
          <w:bCs/>
        </w:rPr>
        <w:t xml:space="preserve"> i </w:t>
      </w:r>
      <w:proofErr w:type="spellStart"/>
      <w:r w:rsidRPr="00460612">
        <w:rPr>
          <w:rFonts w:ascii="Arial Narrow" w:hAnsi="Arial Narrow"/>
          <w:bCs/>
        </w:rPr>
        <w:t>raspolaganja</w:t>
      </w:r>
      <w:proofErr w:type="spellEnd"/>
      <w:r w:rsidRPr="00460612">
        <w:rPr>
          <w:rFonts w:ascii="Arial Narrow" w:hAnsi="Arial Narrow"/>
          <w:bCs/>
        </w:rPr>
        <w:t xml:space="preserve"> </w:t>
      </w:r>
      <w:proofErr w:type="spellStart"/>
      <w:r w:rsidRPr="00460612">
        <w:rPr>
          <w:rFonts w:ascii="Arial Narrow" w:hAnsi="Arial Narrow"/>
          <w:bCs/>
        </w:rPr>
        <w:t>nekretninama</w:t>
      </w:r>
      <w:proofErr w:type="spellEnd"/>
      <w:r w:rsidRPr="00460612">
        <w:rPr>
          <w:rFonts w:ascii="Arial Narrow" w:hAnsi="Arial Narrow"/>
          <w:bCs/>
        </w:rPr>
        <w:t xml:space="preserve"> u </w:t>
      </w:r>
      <w:proofErr w:type="spellStart"/>
      <w:r w:rsidRPr="00460612">
        <w:rPr>
          <w:rFonts w:ascii="Arial Narrow" w:hAnsi="Arial Narrow"/>
          <w:bCs/>
        </w:rPr>
        <w:t>vlasništvu</w:t>
      </w:r>
      <w:proofErr w:type="spellEnd"/>
      <w:r w:rsidRPr="00460612">
        <w:rPr>
          <w:rFonts w:ascii="Arial Narrow" w:hAnsi="Arial Narrow"/>
          <w:bCs/>
        </w:rPr>
        <w:t xml:space="preserve"> </w:t>
      </w:r>
      <w:proofErr w:type="spellStart"/>
      <w:r w:rsidRPr="00460612">
        <w:rPr>
          <w:rFonts w:ascii="Arial Narrow" w:hAnsi="Arial Narrow"/>
          <w:bCs/>
        </w:rPr>
        <w:t>Općine</w:t>
      </w:r>
      <w:proofErr w:type="spellEnd"/>
      <w:r w:rsidRPr="00460612">
        <w:rPr>
          <w:rFonts w:ascii="Arial Narrow" w:hAnsi="Arial Narrow"/>
          <w:bCs/>
        </w:rPr>
        <w:t xml:space="preserve"> Dubravica</w:t>
      </w:r>
    </w:p>
    <w:p w14:paraId="2C61BC93" w14:textId="2FE8D027" w:rsidR="00416905" w:rsidRDefault="001B74AC" w:rsidP="00416905">
      <w:pPr>
        <w:pStyle w:val="Odlomakpopisa"/>
        <w:numPr>
          <w:ilvl w:val="0"/>
          <w:numId w:val="129"/>
        </w:numPr>
        <w:tabs>
          <w:tab w:val="left" w:pos="2637"/>
          <w:tab w:val="center" w:pos="7002"/>
        </w:tabs>
        <w:rPr>
          <w:rFonts w:ascii="Arial Narrow" w:hAnsi="Arial Narrow"/>
          <w:bCs/>
        </w:rPr>
      </w:pPr>
      <w:proofErr w:type="spellStart"/>
      <w:r>
        <w:rPr>
          <w:rFonts w:ascii="Arial Narrow" w:hAnsi="Arial Narrow"/>
          <w:bCs/>
        </w:rPr>
        <w:t>Pravilnik</w:t>
      </w:r>
      <w:proofErr w:type="spellEnd"/>
      <w:r>
        <w:rPr>
          <w:rFonts w:ascii="Arial Narrow" w:hAnsi="Arial Narrow"/>
          <w:bCs/>
        </w:rPr>
        <w:t xml:space="preserve"> o </w:t>
      </w:r>
      <w:proofErr w:type="spellStart"/>
      <w:r>
        <w:rPr>
          <w:rFonts w:ascii="Arial Narrow" w:hAnsi="Arial Narrow"/>
          <w:bCs/>
        </w:rPr>
        <w:t>unutarnjem</w:t>
      </w:r>
      <w:proofErr w:type="spellEnd"/>
      <w:r>
        <w:rPr>
          <w:rFonts w:ascii="Arial Narrow" w:hAnsi="Arial Narrow"/>
          <w:bCs/>
        </w:rPr>
        <w:t xml:space="preserve"> </w:t>
      </w:r>
      <w:proofErr w:type="spellStart"/>
      <w:r>
        <w:rPr>
          <w:rFonts w:ascii="Arial Narrow" w:hAnsi="Arial Narrow"/>
          <w:bCs/>
        </w:rPr>
        <w:t>redu</w:t>
      </w:r>
      <w:proofErr w:type="spellEnd"/>
      <w:r>
        <w:rPr>
          <w:rFonts w:ascii="Arial Narrow" w:hAnsi="Arial Narrow"/>
          <w:bCs/>
        </w:rPr>
        <w:t xml:space="preserve"> </w:t>
      </w:r>
      <w:proofErr w:type="spellStart"/>
      <w:r>
        <w:rPr>
          <w:rFonts w:ascii="Arial Narrow" w:hAnsi="Arial Narrow"/>
          <w:bCs/>
        </w:rPr>
        <w:t>Jedinstvenog</w:t>
      </w:r>
      <w:proofErr w:type="spellEnd"/>
      <w:r>
        <w:rPr>
          <w:rFonts w:ascii="Arial Narrow" w:hAnsi="Arial Narrow"/>
          <w:bCs/>
        </w:rPr>
        <w:t xml:space="preserve"> </w:t>
      </w:r>
      <w:proofErr w:type="spellStart"/>
      <w:r>
        <w:rPr>
          <w:rFonts w:ascii="Arial Narrow" w:hAnsi="Arial Narrow"/>
          <w:bCs/>
        </w:rPr>
        <w:t>upravnog</w:t>
      </w:r>
      <w:proofErr w:type="spellEnd"/>
      <w:r>
        <w:rPr>
          <w:rFonts w:ascii="Arial Narrow" w:hAnsi="Arial Narrow"/>
          <w:bCs/>
        </w:rPr>
        <w:t xml:space="preserve"> </w:t>
      </w:r>
      <w:proofErr w:type="spellStart"/>
      <w:r>
        <w:rPr>
          <w:rFonts w:ascii="Arial Narrow" w:hAnsi="Arial Narrow"/>
          <w:bCs/>
        </w:rPr>
        <w:t>odjela</w:t>
      </w:r>
      <w:proofErr w:type="spellEnd"/>
      <w:r>
        <w:rPr>
          <w:rFonts w:ascii="Arial Narrow" w:hAnsi="Arial Narrow"/>
          <w:bCs/>
        </w:rPr>
        <w:t xml:space="preserve"> </w:t>
      </w:r>
      <w:proofErr w:type="spellStart"/>
      <w:r>
        <w:rPr>
          <w:rFonts w:ascii="Arial Narrow" w:hAnsi="Arial Narrow"/>
          <w:bCs/>
        </w:rPr>
        <w:t>Općine</w:t>
      </w:r>
      <w:proofErr w:type="spellEnd"/>
      <w:r>
        <w:rPr>
          <w:rFonts w:ascii="Arial Narrow" w:hAnsi="Arial Narrow"/>
          <w:bCs/>
        </w:rPr>
        <w:t xml:space="preserve"> Dubravica</w:t>
      </w:r>
    </w:p>
    <w:p w14:paraId="71D37B89" w14:textId="4CA31B36" w:rsidR="00C63E6F" w:rsidRDefault="00C63E6F" w:rsidP="00416905">
      <w:pPr>
        <w:pStyle w:val="Odlomakpopisa"/>
        <w:numPr>
          <w:ilvl w:val="0"/>
          <w:numId w:val="129"/>
        </w:numPr>
        <w:tabs>
          <w:tab w:val="left" w:pos="2637"/>
          <w:tab w:val="center" w:pos="7002"/>
        </w:tabs>
        <w:rPr>
          <w:rFonts w:ascii="Arial Narrow" w:hAnsi="Arial Narrow"/>
          <w:bCs/>
        </w:rPr>
      </w:pPr>
      <w:proofErr w:type="spellStart"/>
      <w:r>
        <w:rPr>
          <w:rFonts w:ascii="Arial Narrow" w:hAnsi="Arial Narrow"/>
          <w:bCs/>
        </w:rPr>
        <w:t>Odluka</w:t>
      </w:r>
      <w:proofErr w:type="spellEnd"/>
      <w:r>
        <w:rPr>
          <w:rFonts w:ascii="Arial Narrow" w:hAnsi="Arial Narrow"/>
          <w:bCs/>
        </w:rPr>
        <w:t xml:space="preserve"> o </w:t>
      </w:r>
      <w:proofErr w:type="spellStart"/>
      <w:r>
        <w:rPr>
          <w:rFonts w:ascii="Arial Narrow" w:hAnsi="Arial Narrow"/>
          <w:bCs/>
        </w:rPr>
        <w:t>pokretanju</w:t>
      </w:r>
      <w:proofErr w:type="spellEnd"/>
      <w:r>
        <w:rPr>
          <w:rFonts w:ascii="Arial Narrow" w:hAnsi="Arial Narrow"/>
          <w:bCs/>
        </w:rPr>
        <w:t xml:space="preserve"> </w:t>
      </w:r>
      <w:proofErr w:type="spellStart"/>
      <w:r>
        <w:rPr>
          <w:rFonts w:ascii="Arial Narrow" w:hAnsi="Arial Narrow"/>
          <w:bCs/>
        </w:rPr>
        <w:t>postupka</w:t>
      </w:r>
      <w:proofErr w:type="spellEnd"/>
      <w:r>
        <w:rPr>
          <w:rFonts w:ascii="Arial Narrow" w:hAnsi="Arial Narrow"/>
          <w:bCs/>
        </w:rPr>
        <w:t xml:space="preserve"> </w:t>
      </w:r>
      <w:proofErr w:type="spellStart"/>
      <w:r>
        <w:rPr>
          <w:rFonts w:ascii="Arial Narrow" w:hAnsi="Arial Narrow"/>
          <w:bCs/>
        </w:rPr>
        <w:t>izrade</w:t>
      </w:r>
      <w:proofErr w:type="spellEnd"/>
      <w:r>
        <w:rPr>
          <w:rFonts w:ascii="Arial Narrow" w:hAnsi="Arial Narrow"/>
          <w:bCs/>
        </w:rPr>
        <w:t xml:space="preserve"> </w:t>
      </w:r>
      <w:proofErr w:type="spellStart"/>
      <w:r>
        <w:rPr>
          <w:rFonts w:ascii="Arial Narrow" w:hAnsi="Arial Narrow"/>
          <w:bCs/>
        </w:rPr>
        <w:t>Provedbenog</w:t>
      </w:r>
      <w:proofErr w:type="spellEnd"/>
      <w:r>
        <w:rPr>
          <w:rFonts w:ascii="Arial Narrow" w:hAnsi="Arial Narrow"/>
          <w:bCs/>
        </w:rPr>
        <w:t xml:space="preserve"> </w:t>
      </w:r>
      <w:proofErr w:type="spellStart"/>
      <w:r>
        <w:rPr>
          <w:rFonts w:ascii="Arial Narrow" w:hAnsi="Arial Narrow"/>
          <w:bCs/>
        </w:rPr>
        <w:t>programa</w:t>
      </w:r>
      <w:proofErr w:type="spellEnd"/>
      <w:r>
        <w:rPr>
          <w:rFonts w:ascii="Arial Narrow" w:hAnsi="Arial Narrow"/>
          <w:bCs/>
        </w:rPr>
        <w:t xml:space="preserve"> </w:t>
      </w:r>
      <w:proofErr w:type="spellStart"/>
      <w:r>
        <w:rPr>
          <w:rFonts w:ascii="Arial Narrow" w:hAnsi="Arial Narrow"/>
          <w:bCs/>
        </w:rPr>
        <w:t>Općine</w:t>
      </w:r>
      <w:proofErr w:type="spellEnd"/>
      <w:r>
        <w:rPr>
          <w:rFonts w:ascii="Arial Narrow" w:hAnsi="Arial Narrow"/>
          <w:bCs/>
        </w:rPr>
        <w:t xml:space="preserve"> Dubravica za </w:t>
      </w:r>
      <w:proofErr w:type="spellStart"/>
      <w:r>
        <w:rPr>
          <w:rFonts w:ascii="Arial Narrow" w:hAnsi="Arial Narrow"/>
          <w:bCs/>
        </w:rPr>
        <w:t>razdoblje</w:t>
      </w:r>
      <w:proofErr w:type="spellEnd"/>
      <w:r>
        <w:rPr>
          <w:rFonts w:ascii="Arial Narrow" w:hAnsi="Arial Narrow"/>
          <w:bCs/>
        </w:rPr>
        <w:t xml:space="preserve"> od 2025. </w:t>
      </w:r>
      <w:proofErr w:type="spellStart"/>
      <w:r>
        <w:rPr>
          <w:rFonts w:ascii="Arial Narrow" w:hAnsi="Arial Narrow"/>
          <w:bCs/>
        </w:rPr>
        <w:t>do</w:t>
      </w:r>
      <w:proofErr w:type="spellEnd"/>
      <w:r>
        <w:rPr>
          <w:rFonts w:ascii="Arial Narrow" w:hAnsi="Arial Narrow"/>
          <w:bCs/>
        </w:rPr>
        <w:t xml:space="preserve"> 2029. </w:t>
      </w:r>
      <w:proofErr w:type="spellStart"/>
      <w:r>
        <w:rPr>
          <w:rFonts w:ascii="Arial Narrow" w:hAnsi="Arial Narrow"/>
          <w:bCs/>
        </w:rPr>
        <w:t>godine</w:t>
      </w:r>
      <w:proofErr w:type="spellEnd"/>
      <w:r>
        <w:rPr>
          <w:rFonts w:ascii="Arial Narrow" w:hAnsi="Arial Narrow"/>
          <w:bCs/>
        </w:rPr>
        <w:t xml:space="preserve"> </w:t>
      </w:r>
    </w:p>
    <w:p w14:paraId="5E8FAE7A" w14:textId="6CDF73E4" w:rsidR="00245FD2" w:rsidRDefault="00245FD2" w:rsidP="00416905">
      <w:pPr>
        <w:pStyle w:val="Odlomakpopisa"/>
        <w:numPr>
          <w:ilvl w:val="0"/>
          <w:numId w:val="129"/>
        </w:numPr>
        <w:tabs>
          <w:tab w:val="left" w:pos="2637"/>
          <w:tab w:val="center" w:pos="7002"/>
        </w:tabs>
        <w:rPr>
          <w:rFonts w:ascii="Arial Narrow" w:hAnsi="Arial Narrow"/>
          <w:bCs/>
        </w:rPr>
      </w:pPr>
      <w:proofErr w:type="spellStart"/>
      <w:r>
        <w:rPr>
          <w:rFonts w:ascii="Arial Narrow" w:hAnsi="Arial Narrow"/>
          <w:bCs/>
        </w:rPr>
        <w:t>Odluka</w:t>
      </w:r>
      <w:proofErr w:type="spellEnd"/>
      <w:r>
        <w:rPr>
          <w:rFonts w:ascii="Arial Narrow" w:hAnsi="Arial Narrow"/>
          <w:bCs/>
        </w:rPr>
        <w:t xml:space="preserve"> o </w:t>
      </w:r>
      <w:proofErr w:type="spellStart"/>
      <w:r>
        <w:rPr>
          <w:rFonts w:ascii="Arial Narrow" w:hAnsi="Arial Narrow"/>
          <w:bCs/>
        </w:rPr>
        <w:t>sufinanciranju</w:t>
      </w:r>
      <w:proofErr w:type="spellEnd"/>
      <w:r>
        <w:rPr>
          <w:rFonts w:ascii="Arial Narrow" w:hAnsi="Arial Narrow"/>
          <w:bCs/>
        </w:rPr>
        <w:t xml:space="preserve"> </w:t>
      </w:r>
      <w:proofErr w:type="spellStart"/>
      <w:r>
        <w:rPr>
          <w:rFonts w:ascii="Arial Narrow" w:hAnsi="Arial Narrow"/>
          <w:bCs/>
        </w:rPr>
        <w:t>nabave</w:t>
      </w:r>
      <w:proofErr w:type="spellEnd"/>
      <w:r>
        <w:rPr>
          <w:rFonts w:ascii="Arial Narrow" w:hAnsi="Arial Narrow"/>
          <w:bCs/>
        </w:rPr>
        <w:t xml:space="preserve"> </w:t>
      </w:r>
      <w:proofErr w:type="spellStart"/>
      <w:r>
        <w:rPr>
          <w:rFonts w:ascii="Arial Narrow" w:hAnsi="Arial Narrow"/>
          <w:bCs/>
        </w:rPr>
        <w:t>školskih</w:t>
      </w:r>
      <w:proofErr w:type="spellEnd"/>
      <w:r>
        <w:rPr>
          <w:rFonts w:ascii="Arial Narrow" w:hAnsi="Arial Narrow"/>
          <w:bCs/>
        </w:rPr>
        <w:t xml:space="preserve"> </w:t>
      </w:r>
      <w:proofErr w:type="spellStart"/>
      <w:r>
        <w:rPr>
          <w:rFonts w:ascii="Arial Narrow" w:hAnsi="Arial Narrow"/>
          <w:bCs/>
        </w:rPr>
        <w:t>papuča</w:t>
      </w:r>
      <w:proofErr w:type="spellEnd"/>
      <w:r>
        <w:rPr>
          <w:rFonts w:ascii="Arial Narrow" w:hAnsi="Arial Narrow"/>
          <w:bCs/>
        </w:rPr>
        <w:t>/</w:t>
      </w:r>
      <w:proofErr w:type="spellStart"/>
      <w:r>
        <w:rPr>
          <w:rFonts w:ascii="Arial Narrow" w:hAnsi="Arial Narrow"/>
          <w:bCs/>
        </w:rPr>
        <w:t>školskih</w:t>
      </w:r>
      <w:proofErr w:type="spellEnd"/>
      <w:r>
        <w:rPr>
          <w:rFonts w:ascii="Arial Narrow" w:hAnsi="Arial Narrow"/>
          <w:bCs/>
        </w:rPr>
        <w:t xml:space="preserve"> </w:t>
      </w:r>
      <w:proofErr w:type="spellStart"/>
      <w:r>
        <w:rPr>
          <w:rFonts w:ascii="Arial Narrow" w:hAnsi="Arial Narrow"/>
          <w:bCs/>
        </w:rPr>
        <w:t>tenisica</w:t>
      </w:r>
      <w:proofErr w:type="spellEnd"/>
      <w:r>
        <w:rPr>
          <w:rFonts w:ascii="Arial Narrow" w:hAnsi="Arial Narrow"/>
          <w:bCs/>
        </w:rPr>
        <w:t xml:space="preserve"> </w:t>
      </w:r>
      <w:proofErr w:type="spellStart"/>
      <w:r>
        <w:rPr>
          <w:rFonts w:ascii="Arial Narrow" w:hAnsi="Arial Narrow"/>
          <w:bCs/>
        </w:rPr>
        <w:t>svim</w:t>
      </w:r>
      <w:proofErr w:type="spellEnd"/>
      <w:r>
        <w:rPr>
          <w:rFonts w:ascii="Arial Narrow" w:hAnsi="Arial Narrow"/>
          <w:bCs/>
        </w:rPr>
        <w:t xml:space="preserve"> </w:t>
      </w:r>
      <w:proofErr w:type="spellStart"/>
      <w:r>
        <w:rPr>
          <w:rFonts w:ascii="Arial Narrow" w:hAnsi="Arial Narrow"/>
          <w:bCs/>
        </w:rPr>
        <w:t>učenicima</w:t>
      </w:r>
      <w:proofErr w:type="spellEnd"/>
      <w:r>
        <w:rPr>
          <w:rFonts w:ascii="Arial Narrow" w:hAnsi="Arial Narrow"/>
          <w:bCs/>
        </w:rPr>
        <w:t xml:space="preserve"> </w:t>
      </w:r>
      <w:proofErr w:type="spellStart"/>
      <w:r>
        <w:rPr>
          <w:rFonts w:ascii="Arial Narrow" w:hAnsi="Arial Narrow"/>
          <w:bCs/>
        </w:rPr>
        <w:t>Područne</w:t>
      </w:r>
      <w:proofErr w:type="spellEnd"/>
      <w:r>
        <w:rPr>
          <w:rFonts w:ascii="Arial Narrow" w:hAnsi="Arial Narrow"/>
          <w:bCs/>
        </w:rPr>
        <w:t xml:space="preserve"> škola Pavla </w:t>
      </w:r>
      <w:proofErr w:type="spellStart"/>
      <w:r>
        <w:rPr>
          <w:rFonts w:ascii="Arial Narrow" w:hAnsi="Arial Narrow"/>
          <w:bCs/>
        </w:rPr>
        <w:t>Štoosa</w:t>
      </w:r>
      <w:proofErr w:type="spellEnd"/>
      <w:r>
        <w:rPr>
          <w:rFonts w:ascii="Arial Narrow" w:hAnsi="Arial Narrow"/>
          <w:bCs/>
        </w:rPr>
        <w:t xml:space="preserve"> u </w:t>
      </w:r>
      <w:proofErr w:type="spellStart"/>
      <w:r>
        <w:rPr>
          <w:rFonts w:ascii="Arial Narrow" w:hAnsi="Arial Narrow"/>
          <w:bCs/>
        </w:rPr>
        <w:t>Dubravici</w:t>
      </w:r>
      <w:proofErr w:type="spellEnd"/>
      <w:r>
        <w:rPr>
          <w:rFonts w:ascii="Arial Narrow" w:hAnsi="Arial Narrow"/>
          <w:bCs/>
        </w:rPr>
        <w:t xml:space="preserve"> u 2025. </w:t>
      </w:r>
      <w:proofErr w:type="spellStart"/>
      <w:r w:rsidR="008B3334">
        <w:rPr>
          <w:rFonts w:ascii="Arial Narrow" w:hAnsi="Arial Narrow"/>
          <w:bCs/>
        </w:rPr>
        <w:t>g</w:t>
      </w:r>
      <w:r>
        <w:rPr>
          <w:rFonts w:ascii="Arial Narrow" w:hAnsi="Arial Narrow"/>
          <w:bCs/>
        </w:rPr>
        <w:t>odini</w:t>
      </w:r>
      <w:proofErr w:type="spellEnd"/>
    </w:p>
    <w:p w14:paraId="368908F2" w14:textId="09611820" w:rsidR="008B3334" w:rsidRPr="008B3334" w:rsidRDefault="008B3334" w:rsidP="008B3334">
      <w:pPr>
        <w:pStyle w:val="Odlomakpopisa"/>
        <w:numPr>
          <w:ilvl w:val="0"/>
          <w:numId w:val="129"/>
        </w:numPr>
        <w:tabs>
          <w:tab w:val="left" w:pos="2637"/>
          <w:tab w:val="center" w:pos="7002"/>
        </w:tabs>
        <w:rPr>
          <w:rFonts w:ascii="Arial Narrow" w:hAnsi="Arial Narrow"/>
          <w:bCs/>
        </w:rPr>
      </w:pPr>
      <w:proofErr w:type="spellStart"/>
      <w:r w:rsidRPr="008B3334">
        <w:rPr>
          <w:rFonts w:ascii="Arial Narrow" w:hAnsi="Arial Narrow"/>
          <w:bCs/>
        </w:rPr>
        <w:t>Godišnji</w:t>
      </w:r>
      <w:proofErr w:type="spellEnd"/>
      <w:r w:rsidRPr="008B3334">
        <w:rPr>
          <w:rFonts w:ascii="Arial Narrow" w:hAnsi="Arial Narrow"/>
          <w:bCs/>
        </w:rPr>
        <w:t xml:space="preserve"> plan </w:t>
      </w:r>
      <w:bookmarkStart w:id="1" w:name="OLE_LINK1"/>
      <w:bookmarkStart w:id="2" w:name="OLE_LINK2"/>
      <w:bookmarkStart w:id="3" w:name="OLE_LINK3"/>
      <w:proofErr w:type="spellStart"/>
      <w:r w:rsidRPr="008B3334">
        <w:rPr>
          <w:rFonts w:ascii="Arial Narrow" w:hAnsi="Arial Narrow"/>
          <w:bCs/>
        </w:rPr>
        <w:t>raspisivanja</w:t>
      </w:r>
      <w:proofErr w:type="spellEnd"/>
      <w:r w:rsidRPr="008B3334">
        <w:rPr>
          <w:rFonts w:ascii="Arial Narrow" w:hAnsi="Arial Narrow"/>
          <w:bCs/>
        </w:rPr>
        <w:t xml:space="preserve"> </w:t>
      </w:r>
      <w:proofErr w:type="spellStart"/>
      <w:r w:rsidRPr="008B3334">
        <w:rPr>
          <w:rFonts w:ascii="Arial Narrow" w:hAnsi="Arial Narrow"/>
          <w:bCs/>
        </w:rPr>
        <w:t>natječaja</w:t>
      </w:r>
      <w:proofErr w:type="spellEnd"/>
      <w:r w:rsidRPr="008B3334">
        <w:rPr>
          <w:rFonts w:ascii="Arial Narrow" w:hAnsi="Arial Narrow"/>
          <w:bCs/>
        </w:rPr>
        <w:t xml:space="preserve"> i javnih poziva financiranja udruga u 2026. </w:t>
      </w:r>
      <w:proofErr w:type="spellStart"/>
      <w:r w:rsidRPr="008B3334">
        <w:rPr>
          <w:rFonts w:ascii="Arial Narrow" w:hAnsi="Arial Narrow"/>
          <w:bCs/>
        </w:rPr>
        <w:t>godini</w:t>
      </w:r>
      <w:bookmarkEnd w:id="1"/>
      <w:bookmarkEnd w:id="2"/>
      <w:bookmarkEnd w:id="3"/>
      <w:proofErr w:type="spellEnd"/>
      <w:r w:rsidRPr="008B3334">
        <w:rPr>
          <w:rFonts w:ascii="Arial Narrow" w:hAnsi="Arial Narrow"/>
          <w:bCs/>
        </w:rPr>
        <w:t xml:space="preserve"> </w:t>
      </w:r>
      <w:proofErr w:type="spellStart"/>
      <w:r w:rsidRPr="008B3334">
        <w:rPr>
          <w:rFonts w:ascii="Arial Narrow" w:hAnsi="Arial Narrow"/>
          <w:bCs/>
        </w:rPr>
        <w:t>iz</w:t>
      </w:r>
      <w:proofErr w:type="spellEnd"/>
      <w:r w:rsidRPr="008B3334">
        <w:rPr>
          <w:rFonts w:ascii="Arial Narrow" w:hAnsi="Arial Narrow"/>
          <w:bCs/>
        </w:rPr>
        <w:t xml:space="preserve"> </w:t>
      </w:r>
      <w:proofErr w:type="spellStart"/>
      <w:r w:rsidRPr="008B3334">
        <w:rPr>
          <w:rFonts w:ascii="Arial Narrow" w:hAnsi="Arial Narrow"/>
          <w:bCs/>
        </w:rPr>
        <w:t>proračuna</w:t>
      </w:r>
      <w:proofErr w:type="spellEnd"/>
      <w:r w:rsidRPr="008B3334">
        <w:rPr>
          <w:rFonts w:ascii="Arial Narrow" w:hAnsi="Arial Narrow"/>
          <w:bCs/>
        </w:rPr>
        <w:t xml:space="preserve"> </w:t>
      </w:r>
      <w:proofErr w:type="spellStart"/>
      <w:r w:rsidRPr="008B3334">
        <w:rPr>
          <w:rFonts w:ascii="Arial Narrow" w:hAnsi="Arial Narrow"/>
          <w:bCs/>
        </w:rPr>
        <w:t>Općine</w:t>
      </w:r>
      <w:proofErr w:type="spellEnd"/>
      <w:r w:rsidRPr="008B3334">
        <w:rPr>
          <w:rFonts w:ascii="Arial Narrow" w:hAnsi="Arial Narrow"/>
          <w:bCs/>
        </w:rPr>
        <w:t xml:space="preserve"> Dubravica</w:t>
      </w:r>
    </w:p>
    <w:p w14:paraId="76530899" w14:textId="77777777" w:rsidR="008B3334" w:rsidRPr="008B3334" w:rsidRDefault="008B3334" w:rsidP="008B3334">
      <w:pPr>
        <w:pStyle w:val="Odlomakpopisa"/>
        <w:numPr>
          <w:ilvl w:val="0"/>
          <w:numId w:val="129"/>
        </w:numPr>
        <w:tabs>
          <w:tab w:val="left" w:pos="2637"/>
          <w:tab w:val="center" w:pos="7002"/>
        </w:tabs>
        <w:rPr>
          <w:rFonts w:ascii="Arial Narrow" w:hAnsi="Arial Narrow"/>
          <w:bCs/>
        </w:rPr>
      </w:pPr>
      <w:proofErr w:type="spellStart"/>
      <w:r w:rsidRPr="008B3334">
        <w:rPr>
          <w:rFonts w:ascii="Arial Narrow" w:hAnsi="Arial Narrow"/>
          <w:bCs/>
        </w:rPr>
        <w:t>Odluka</w:t>
      </w:r>
      <w:proofErr w:type="spellEnd"/>
      <w:r w:rsidRPr="008B3334">
        <w:rPr>
          <w:rFonts w:ascii="Arial Narrow" w:hAnsi="Arial Narrow"/>
          <w:bCs/>
        </w:rPr>
        <w:t xml:space="preserve"> o </w:t>
      </w:r>
      <w:proofErr w:type="spellStart"/>
      <w:r w:rsidRPr="008B3334">
        <w:rPr>
          <w:rFonts w:ascii="Arial Narrow" w:hAnsi="Arial Narrow"/>
          <w:bCs/>
        </w:rPr>
        <w:t>načinu</w:t>
      </w:r>
      <w:proofErr w:type="spellEnd"/>
      <w:r w:rsidRPr="008B3334">
        <w:rPr>
          <w:rFonts w:ascii="Arial Narrow" w:hAnsi="Arial Narrow"/>
          <w:bCs/>
        </w:rPr>
        <w:t xml:space="preserve"> </w:t>
      </w:r>
      <w:proofErr w:type="spellStart"/>
      <w:r w:rsidRPr="008B3334">
        <w:rPr>
          <w:rFonts w:ascii="Arial Narrow" w:hAnsi="Arial Narrow"/>
          <w:bCs/>
        </w:rPr>
        <w:t>raspodjele</w:t>
      </w:r>
      <w:proofErr w:type="spellEnd"/>
      <w:r w:rsidRPr="008B3334">
        <w:rPr>
          <w:rFonts w:ascii="Arial Narrow" w:hAnsi="Arial Narrow"/>
          <w:bCs/>
        </w:rPr>
        <w:t xml:space="preserve"> sredstava iz proračuna Općine Dubravica namijenjenih financiranju programa i aktivnosti koje provode udruge u 2026. godini </w:t>
      </w:r>
    </w:p>
    <w:p w14:paraId="42DFF1F0" w14:textId="77777777" w:rsidR="008B3334" w:rsidRDefault="008B3334" w:rsidP="008B3334">
      <w:pPr>
        <w:pStyle w:val="Odlomakpopisa"/>
        <w:numPr>
          <w:ilvl w:val="0"/>
          <w:numId w:val="129"/>
        </w:numPr>
        <w:tabs>
          <w:tab w:val="left" w:pos="2637"/>
          <w:tab w:val="center" w:pos="7002"/>
        </w:tabs>
        <w:rPr>
          <w:rFonts w:ascii="Arial Narrow" w:hAnsi="Arial Narrow"/>
          <w:bCs/>
        </w:rPr>
      </w:pPr>
      <w:proofErr w:type="spellStart"/>
      <w:r w:rsidRPr="008B3334">
        <w:rPr>
          <w:rFonts w:ascii="Arial Narrow" w:hAnsi="Arial Narrow"/>
          <w:bCs/>
        </w:rPr>
        <w:t>Odluka</w:t>
      </w:r>
      <w:proofErr w:type="spellEnd"/>
      <w:r w:rsidRPr="008B3334">
        <w:rPr>
          <w:rFonts w:ascii="Arial Narrow" w:hAnsi="Arial Narrow"/>
          <w:bCs/>
        </w:rPr>
        <w:t xml:space="preserve"> o </w:t>
      </w:r>
      <w:proofErr w:type="spellStart"/>
      <w:r w:rsidRPr="008B3334">
        <w:rPr>
          <w:rFonts w:ascii="Arial Narrow" w:hAnsi="Arial Narrow"/>
          <w:bCs/>
        </w:rPr>
        <w:t>obrascu</w:t>
      </w:r>
      <w:proofErr w:type="spellEnd"/>
      <w:r w:rsidRPr="008B3334">
        <w:rPr>
          <w:rFonts w:ascii="Arial Narrow" w:hAnsi="Arial Narrow"/>
          <w:bCs/>
        </w:rPr>
        <w:t xml:space="preserve"> </w:t>
      </w:r>
      <w:proofErr w:type="spellStart"/>
      <w:r w:rsidRPr="008B3334">
        <w:rPr>
          <w:rFonts w:ascii="Arial Narrow" w:hAnsi="Arial Narrow"/>
          <w:bCs/>
        </w:rPr>
        <w:t>Izvješća</w:t>
      </w:r>
      <w:proofErr w:type="spellEnd"/>
      <w:r w:rsidRPr="008B3334">
        <w:rPr>
          <w:rFonts w:ascii="Arial Narrow" w:hAnsi="Arial Narrow"/>
          <w:bCs/>
        </w:rPr>
        <w:t xml:space="preserve"> o </w:t>
      </w:r>
      <w:proofErr w:type="spellStart"/>
      <w:r w:rsidRPr="008B3334">
        <w:rPr>
          <w:rFonts w:ascii="Arial Narrow" w:hAnsi="Arial Narrow"/>
          <w:bCs/>
        </w:rPr>
        <w:t>provođenju</w:t>
      </w:r>
      <w:proofErr w:type="spellEnd"/>
      <w:r w:rsidRPr="008B3334">
        <w:rPr>
          <w:rFonts w:ascii="Arial Narrow" w:hAnsi="Arial Narrow"/>
          <w:bCs/>
        </w:rPr>
        <w:t xml:space="preserve"> </w:t>
      </w:r>
      <w:proofErr w:type="spellStart"/>
      <w:r w:rsidRPr="008B3334">
        <w:rPr>
          <w:rFonts w:ascii="Arial Narrow" w:hAnsi="Arial Narrow"/>
          <w:bCs/>
        </w:rPr>
        <w:t>programa</w:t>
      </w:r>
      <w:proofErr w:type="spellEnd"/>
      <w:r w:rsidRPr="008B3334">
        <w:rPr>
          <w:rFonts w:ascii="Arial Narrow" w:hAnsi="Arial Narrow"/>
          <w:bCs/>
        </w:rPr>
        <w:t xml:space="preserve"> i </w:t>
      </w:r>
      <w:proofErr w:type="spellStart"/>
      <w:r w:rsidRPr="008B3334">
        <w:rPr>
          <w:rFonts w:ascii="Arial Narrow" w:hAnsi="Arial Narrow"/>
          <w:bCs/>
        </w:rPr>
        <w:t>projekata</w:t>
      </w:r>
      <w:proofErr w:type="spellEnd"/>
      <w:r w:rsidRPr="008B3334">
        <w:rPr>
          <w:rFonts w:ascii="Arial Narrow" w:hAnsi="Arial Narrow"/>
          <w:bCs/>
        </w:rPr>
        <w:t xml:space="preserve"> </w:t>
      </w:r>
      <w:proofErr w:type="spellStart"/>
      <w:r w:rsidRPr="008B3334">
        <w:rPr>
          <w:rFonts w:ascii="Arial Narrow" w:hAnsi="Arial Narrow"/>
          <w:bCs/>
        </w:rPr>
        <w:t>koje</w:t>
      </w:r>
      <w:proofErr w:type="spellEnd"/>
      <w:r w:rsidRPr="008B3334">
        <w:rPr>
          <w:rFonts w:ascii="Arial Narrow" w:hAnsi="Arial Narrow"/>
          <w:bCs/>
        </w:rPr>
        <w:t xml:space="preserve"> </w:t>
      </w:r>
      <w:proofErr w:type="spellStart"/>
      <w:r w:rsidRPr="008B3334">
        <w:rPr>
          <w:rFonts w:ascii="Arial Narrow" w:hAnsi="Arial Narrow"/>
          <w:bCs/>
        </w:rPr>
        <w:t>provode</w:t>
      </w:r>
      <w:proofErr w:type="spellEnd"/>
      <w:r w:rsidRPr="008B3334">
        <w:rPr>
          <w:rFonts w:ascii="Arial Narrow" w:hAnsi="Arial Narrow"/>
          <w:bCs/>
        </w:rPr>
        <w:t xml:space="preserve"> </w:t>
      </w:r>
      <w:proofErr w:type="spellStart"/>
      <w:r w:rsidRPr="008B3334">
        <w:rPr>
          <w:rFonts w:ascii="Arial Narrow" w:hAnsi="Arial Narrow"/>
          <w:bCs/>
        </w:rPr>
        <w:t>udruge</w:t>
      </w:r>
      <w:proofErr w:type="spellEnd"/>
    </w:p>
    <w:p w14:paraId="4C84E5D1" w14:textId="77777777" w:rsidR="00392AC2" w:rsidRPr="00392AC2" w:rsidRDefault="00392AC2" w:rsidP="00392AC2">
      <w:pPr>
        <w:pStyle w:val="Odlomakpopisa"/>
        <w:numPr>
          <w:ilvl w:val="0"/>
          <w:numId w:val="129"/>
        </w:numPr>
        <w:tabs>
          <w:tab w:val="left" w:pos="2637"/>
          <w:tab w:val="center" w:pos="7002"/>
        </w:tabs>
        <w:rPr>
          <w:rFonts w:ascii="Arial Narrow" w:hAnsi="Arial Narrow"/>
          <w:bCs/>
        </w:rPr>
      </w:pPr>
      <w:proofErr w:type="spellStart"/>
      <w:r w:rsidRPr="00392AC2">
        <w:rPr>
          <w:rFonts w:ascii="Arial Narrow" w:hAnsi="Arial Narrow"/>
          <w:bCs/>
        </w:rPr>
        <w:t>Odluka</w:t>
      </w:r>
      <w:proofErr w:type="spellEnd"/>
      <w:r w:rsidRPr="00392AC2">
        <w:rPr>
          <w:rFonts w:ascii="Arial Narrow" w:hAnsi="Arial Narrow"/>
          <w:bCs/>
        </w:rPr>
        <w:t xml:space="preserve"> o </w:t>
      </w:r>
      <w:proofErr w:type="spellStart"/>
      <w:r w:rsidRPr="00392AC2">
        <w:rPr>
          <w:rFonts w:ascii="Arial Narrow" w:hAnsi="Arial Narrow"/>
          <w:bCs/>
        </w:rPr>
        <w:t>razvrstavanju</w:t>
      </w:r>
      <w:proofErr w:type="spellEnd"/>
      <w:r w:rsidRPr="00392AC2">
        <w:rPr>
          <w:rFonts w:ascii="Arial Narrow" w:hAnsi="Arial Narrow"/>
          <w:bCs/>
        </w:rPr>
        <w:t xml:space="preserve"> </w:t>
      </w:r>
      <w:proofErr w:type="spellStart"/>
      <w:r w:rsidRPr="00392AC2">
        <w:rPr>
          <w:rFonts w:ascii="Arial Narrow" w:hAnsi="Arial Narrow"/>
          <w:bCs/>
        </w:rPr>
        <w:t>dugotrajne</w:t>
      </w:r>
      <w:proofErr w:type="spellEnd"/>
      <w:r w:rsidRPr="00392AC2">
        <w:rPr>
          <w:rFonts w:ascii="Arial Narrow" w:hAnsi="Arial Narrow"/>
          <w:bCs/>
        </w:rPr>
        <w:t xml:space="preserve"> nefinancijske imovine u proizvedenu dugotrajnu nefinancijsku imovinu ili sitni inventar te o jednokratnom ispravku vrijednosti proizvedene dugotrajne nefinancijske imovine</w:t>
      </w:r>
    </w:p>
    <w:p w14:paraId="282B1864" w14:textId="49ED1650" w:rsidR="00392AC2" w:rsidRPr="008B3334" w:rsidRDefault="005C31CD" w:rsidP="008B3334">
      <w:pPr>
        <w:pStyle w:val="Odlomakpopisa"/>
        <w:numPr>
          <w:ilvl w:val="0"/>
          <w:numId w:val="129"/>
        </w:numPr>
        <w:tabs>
          <w:tab w:val="left" w:pos="2637"/>
          <w:tab w:val="center" w:pos="7002"/>
        </w:tabs>
        <w:rPr>
          <w:rFonts w:ascii="Arial Narrow" w:hAnsi="Arial Narrow"/>
          <w:bCs/>
        </w:rPr>
      </w:pPr>
      <w:r>
        <w:rPr>
          <w:rFonts w:ascii="Arial Narrow" w:hAnsi="Arial Narrow"/>
          <w:bCs/>
        </w:rPr>
        <w:t>PROVEDBENI PROGRAM OPĆINE DUBRAVICA ZA RAZDOBLJE OD 2025. – 2029. GODINE</w:t>
      </w:r>
    </w:p>
    <w:p w14:paraId="5C04E77C" w14:textId="2451667F" w:rsidR="008B3334" w:rsidRPr="00416905" w:rsidRDefault="008B3334" w:rsidP="008B3334">
      <w:pPr>
        <w:pStyle w:val="Odlomakpopisa"/>
        <w:tabs>
          <w:tab w:val="left" w:pos="2637"/>
          <w:tab w:val="center" w:pos="7002"/>
        </w:tabs>
        <w:ind w:left="1080" w:firstLine="0"/>
        <w:rPr>
          <w:rFonts w:ascii="Arial Narrow" w:hAnsi="Arial Narrow"/>
          <w:bCs/>
        </w:rPr>
      </w:pPr>
    </w:p>
    <w:p w14:paraId="5289A996" w14:textId="77777777" w:rsidR="00017172" w:rsidRPr="00353CE1" w:rsidRDefault="00017172" w:rsidP="008B3334">
      <w:pPr>
        <w:pStyle w:val="Odlomakpopisa"/>
        <w:tabs>
          <w:tab w:val="left" w:pos="2637"/>
          <w:tab w:val="center" w:pos="7002"/>
        </w:tabs>
        <w:ind w:left="1080" w:firstLine="0"/>
        <w:rPr>
          <w:rFonts w:ascii="Arial Narrow" w:hAnsi="Arial Narrow"/>
          <w:bCs/>
        </w:rPr>
      </w:pPr>
    </w:p>
    <w:p w14:paraId="10EB0294" w14:textId="77777777" w:rsidR="00806A16" w:rsidRPr="00353CE1" w:rsidRDefault="00806A16" w:rsidP="00806A16">
      <w:pPr>
        <w:pStyle w:val="Odlomakpopisa"/>
        <w:tabs>
          <w:tab w:val="left" w:pos="2637"/>
          <w:tab w:val="center" w:pos="7002"/>
        </w:tabs>
        <w:ind w:left="1080" w:firstLine="0"/>
        <w:rPr>
          <w:rFonts w:ascii="Arial Narrow" w:hAnsi="Arial Narrow"/>
          <w:bCs/>
        </w:rPr>
      </w:pPr>
    </w:p>
    <w:p w14:paraId="715CA9C9" w14:textId="77777777" w:rsidR="005B40E2" w:rsidRDefault="005B40E2" w:rsidP="00DC359C">
      <w:pPr>
        <w:tabs>
          <w:tab w:val="left" w:pos="2637"/>
          <w:tab w:val="center" w:pos="7002"/>
        </w:tabs>
        <w:rPr>
          <w:rFonts w:ascii="Arial Narrow" w:hAnsi="Arial Narrow"/>
          <w:b/>
          <w:sz w:val="24"/>
        </w:rPr>
      </w:pPr>
    </w:p>
    <w:p w14:paraId="0866F11D" w14:textId="77777777" w:rsidR="00FC087E" w:rsidRDefault="00FC087E" w:rsidP="00C70760">
      <w:pPr>
        <w:tabs>
          <w:tab w:val="left" w:pos="2637"/>
          <w:tab w:val="center" w:pos="7002"/>
        </w:tabs>
        <w:rPr>
          <w:rFonts w:ascii="Arial Narrow" w:hAnsi="Arial Narrow"/>
          <w:b/>
          <w:sz w:val="24"/>
        </w:rPr>
      </w:pPr>
    </w:p>
    <w:p w14:paraId="6746B8CB" w14:textId="77777777" w:rsidR="00090195" w:rsidRDefault="00090195" w:rsidP="00C70760">
      <w:pPr>
        <w:tabs>
          <w:tab w:val="left" w:pos="2637"/>
          <w:tab w:val="center" w:pos="7002"/>
        </w:tabs>
        <w:rPr>
          <w:rFonts w:ascii="Arial Narrow" w:hAnsi="Arial Narrow"/>
          <w:b/>
          <w:sz w:val="24"/>
        </w:rPr>
      </w:pPr>
    </w:p>
    <w:p w14:paraId="7D1876E6" w14:textId="77777777" w:rsidR="00090195" w:rsidRDefault="00090195" w:rsidP="00C70760">
      <w:pPr>
        <w:tabs>
          <w:tab w:val="left" w:pos="2637"/>
          <w:tab w:val="center" w:pos="7002"/>
        </w:tabs>
        <w:rPr>
          <w:rFonts w:ascii="Arial Narrow" w:hAnsi="Arial Narrow"/>
          <w:b/>
          <w:sz w:val="24"/>
        </w:rPr>
      </w:pPr>
    </w:p>
    <w:p w14:paraId="578A4F0D" w14:textId="77777777" w:rsidR="00090195" w:rsidRDefault="00090195" w:rsidP="00C70760">
      <w:pPr>
        <w:tabs>
          <w:tab w:val="left" w:pos="2637"/>
          <w:tab w:val="center" w:pos="7002"/>
        </w:tabs>
        <w:rPr>
          <w:rFonts w:ascii="Arial Narrow" w:hAnsi="Arial Narrow"/>
          <w:b/>
          <w:sz w:val="24"/>
        </w:rPr>
      </w:pPr>
    </w:p>
    <w:p w14:paraId="6CA112DE" w14:textId="77777777" w:rsidR="00090195" w:rsidRDefault="00090195" w:rsidP="00C70760">
      <w:pPr>
        <w:tabs>
          <w:tab w:val="left" w:pos="2637"/>
          <w:tab w:val="center" w:pos="7002"/>
        </w:tabs>
        <w:rPr>
          <w:rFonts w:ascii="Arial Narrow" w:hAnsi="Arial Narrow"/>
          <w:b/>
          <w:sz w:val="24"/>
        </w:rPr>
      </w:pPr>
    </w:p>
    <w:p w14:paraId="79A7AC07" w14:textId="77777777" w:rsidR="00090195" w:rsidRDefault="00090195" w:rsidP="00C70760">
      <w:pPr>
        <w:tabs>
          <w:tab w:val="left" w:pos="2637"/>
          <w:tab w:val="center" w:pos="7002"/>
        </w:tabs>
        <w:rPr>
          <w:rFonts w:ascii="Arial Narrow" w:hAnsi="Arial Narrow"/>
          <w:b/>
          <w:sz w:val="24"/>
        </w:rPr>
      </w:pPr>
    </w:p>
    <w:p w14:paraId="27BF185C" w14:textId="77777777" w:rsidR="00090195" w:rsidRDefault="00090195" w:rsidP="00C70760">
      <w:pPr>
        <w:tabs>
          <w:tab w:val="left" w:pos="2637"/>
          <w:tab w:val="center" w:pos="7002"/>
        </w:tabs>
        <w:rPr>
          <w:rFonts w:ascii="Arial Narrow" w:hAnsi="Arial Narrow"/>
          <w:b/>
          <w:sz w:val="24"/>
        </w:rPr>
      </w:pPr>
    </w:p>
    <w:p w14:paraId="16FD6A71" w14:textId="77777777" w:rsidR="00090195" w:rsidRDefault="00090195" w:rsidP="00C70760">
      <w:pPr>
        <w:tabs>
          <w:tab w:val="left" w:pos="2637"/>
          <w:tab w:val="center" w:pos="7002"/>
        </w:tabs>
        <w:rPr>
          <w:rFonts w:ascii="Arial Narrow" w:hAnsi="Arial Narrow"/>
          <w:b/>
          <w:sz w:val="24"/>
        </w:rPr>
      </w:pPr>
    </w:p>
    <w:p w14:paraId="15B23AA4" w14:textId="77777777" w:rsidR="00090195" w:rsidRDefault="00090195" w:rsidP="00C70760">
      <w:pPr>
        <w:tabs>
          <w:tab w:val="left" w:pos="2637"/>
          <w:tab w:val="center" w:pos="7002"/>
        </w:tabs>
        <w:rPr>
          <w:rFonts w:ascii="Arial Narrow" w:hAnsi="Arial Narrow"/>
          <w:b/>
          <w:sz w:val="24"/>
        </w:rPr>
      </w:pPr>
    </w:p>
    <w:p w14:paraId="638C23C4" w14:textId="77777777" w:rsidR="00090195" w:rsidRDefault="00090195" w:rsidP="00C70760">
      <w:pPr>
        <w:tabs>
          <w:tab w:val="left" w:pos="2637"/>
          <w:tab w:val="center" w:pos="7002"/>
        </w:tabs>
        <w:rPr>
          <w:rFonts w:ascii="Arial Narrow" w:hAnsi="Arial Narrow"/>
          <w:b/>
          <w:sz w:val="24"/>
        </w:rPr>
      </w:pPr>
    </w:p>
    <w:p w14:paraId="7B911275" w14:textId="77777777" w:rsidR="00090195" w:rsidRDefault="00090195" w:rsidP="00C70760">
      <w:pPr>
        <w:tabs>
          <w:tab w:val="left" w:pos="2637"/>
          <w:tab w:val="center" w:pos="7002"/>
        </w:tabs>
        <w:rPr>
          <w:rFonts w:ascii="Arial Narrow" w:hAnsi="Arial Narrow"/>
          <w:b/>
          <w:sz w:val="24"/>
        </w:rPr>
      </w:pPr>
    </w:p>
    <w:p w14:paraId="0702E526" w14:textId="77777777" w:rsidR="00090195" w:rsidRDefault="00090195" w:rsidP="00C70760">
      <w:pPr>
        <w:tabs>
          <w:tab w:val="left" w:pos="2637"/>
          <w:tab w:val="center" w:pos="7002"/>
        </w:tabs>
        <w:rPr>
          <w:rFonts w:ascii="Arial Narrow" w:hAnsi="Arial Narrow"/>
          <w:b/>
          <w:sz w:val="24"/>
        </w:rPr>
      </w:pPr>
    </w:p>
    <w:p w14:paraId="00E49E8B" w14:textId="77777777" w:rsidR="00B61137" w:rsidRDefault="00B61137" w:rsidP="00C70760">
      <w:pPr>
        <w:tabs>
          <w:tab w:val="left" w:pos="2637"/>
          <w:tab w:val="center" w:pos="7002"/>
        </w:tabs>
        <w:rPr>
          <w:rFonts w:ascii="Arial Narrow" w:hAnsi="Arial Narrow"/>
          <w:b/>
          <w:sz w:val="24"/>
        </w:rPr>
      </w:pPr>
    </w:p>
    <w:p w14:paraId="55837FFE" w14:textId="7D573D79" w:rsidR="00D7568F" w:rsidRDefault="00D7568F" w:rsidP="00D7568F">
      <w:pPr>
        <w:tabs>
          <w:tab w:val="left" w:pos="2637"/>
          <w:tab w:val="center" w:pos="7002"/>
        </w:tabs>
        <w:ind w:left="360"/>
        <w:jc w:val="center"/>
        <w:rPr>
          <w:rFonts w:ascii="Arial Narrow" w:hAnsi="Arial Narrow"/>
          <w:b/>
          <w:sz w:val="24"/>
        </w:rPr>
      </w:pPr>
      <w:r w:rsidRPr="005A3663">
        <w:rPr>
          <w:rFonts w:ascii="Arial Narrow" w:hAnsi="Arial Narrow"/>
          <w:b/>
          <w:sz w:val="24"/>
        </w:rPr>
        <w:lastRenderedPageBreak/>
        <w:t xml:space="preserve">AKTI OPĆINSKOG </w:t>
      </w:r>
      <w:r>
        <w:rPr>
          <w:rFonts w:ascii="Arial Narrow" w:hAnsi="Arial Narrow"/>
          <w:b/>
          <w:sz w:val="24"/>
        </w:rPr>
        <w:t>VIJEĆA</w:t>
      </w:r>
      <w:r w:rsidRPr="005A3663">
        <w:rPr>
          <w:rFonts w:ascii="Arial Narrow" w:hAnsi="Arial Narrow"/>
          <w:b/>
          <w:sz w:val="24"/>
        </w:rPr>
        <w:t xml:space="preserve"> OPĆINE DUBRAVICA</w:t>
      </w:r>
    </w:p>
    <w:p w14:paraId="17A17868" w14:textId="77777777" w:rsidR="00D7568F" w:rsidRDefault="00D7568F" w:rsidP="00D7568F">
      <w:pPr>
        <w:tabs>
          <w:tab w:val="left" w:pos="2637"/>
          <w:tab w:val="center" w:pos="7002"/>
        </w:tabs>
        <w:ind w:left="360"/>
        <w:jc w:val="center"/>
        <w:rPr>
          <w:rFonts w:ascii="Arial Narrow" w:hAnsi="Arial Narrow"/>
          <w:b/>
          <w:sz w:val="24"/>
        </w:rPr>
      </w:pPr>
    </w:p>
    <w:p w14:paraId="604363A1" w14:textId="33BD2647" w:rsidR="00210D84" w:rsidRPr="00210D84" w:rsidRDefault="00D7568F" w:rsidP="00210D84">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851776" behindDoc="0" locked="0" layoutInCell="1" allowOverlap="1" wp14:anchorId="1E7578D3" wp14:editId="1BA8EABB">
                <wp:simplePos x="0" y="0"/>
                <wp:positionH relativeFrom="margin">
                  <wp:posOffset>0</wp:posOffset>
                </wp:positionH>
                <wp:positionV relativeFrom="paragraph">
                  <wp:posOffset>113665</wp:posOffset>
                </wp:positionV>
                <wp:extent cx="334371" cy="362197"/>
                <wp:effectExtent l="57150" t="114300" r="142240" b="76200"/>
                <wp:wrapNone/>
                <wp:docPr id="193884153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CEB9F0B" w14:textId="77777777" w:rsidR="00D7568F" w:rsidRPr="00104EAC" w:rsidRDefault="00D7568F" w:rsidP="00D7568F">
                            <w:pPr>
                              <w:jc w:val="center"/>
                              <w:rPr>
                                <w:rFonts w:ascii="Arial Narrow" w:hAnsi="Arial Narrow"/>
                                <w:sz w:val="24"/>
                                <w:szCs w:val="24"/>
                              </w:rPr>
                            </w:pPr>
                            <w:r>
                              <w:rPr>
                                <w:rFonts w:ascii="Arial Narrow" w:hAnsi="Arial Narrow"/>
                                <w:sz w:val="24"/>
                                <w:szCs w:val="24"/>
                              </w:rPr>
                              <w:t>1</w:t>
                            </w:r>
                          </w:p>
                          <w:p w14:paraId="4641132E" w14:textId="77777777" w:rsidR="00D7568F" w:rsidRDefault="00D7568F" w:rsidP="00D756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578D3" id="Zaobljeni pravokutnik 23" o:spid="_x0000_s1026" style="position:absolute;left:0;text-align:left;margin-left:0;margin-top:8.95pt;width:26.35pt;height:28.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" fillcolor="#afabab" strokecolor="#8e8e8e" strokeweight="1.52778mm">
                <v:stroke linestyle="thickThin"/>
                <v:shadow on="t" color="black" opacity="26214f" origin="-.5,.5" offset=".74836mm,-.74836mm"/>
                <v:textbox>
                  <w:txbxContent>
                    <w:p w14:paraId="0CEB9F0B" w14:textId="77777777" w:rsidR="00D7568F" w:rsidRPr="00104EAC" w:rsidRDefault="00D7568F" w:rsidP="00D7568F">
                      <w:pPr>
                        <w:jc w:val="center"/>
                        <w:rPr>
                          <w:rFonts w:ascii="Arial Narrow" w:hAnsi="Arial Narrow"/>
                          <w:sz w:val="24"/>
                          <w:szCs w:val="24"/>
                        </w:rPr>
                      </w:pPr>
                      <w:r>
                        <w:rPr>
                          <w:rFonts w:ascii="Arial Narrow" w:hAnsi="Arial Narrow"/>
                          <w:sz w:val="24"/>
                          <w:szCs w:val="24"/>
                        </w:rPr>
                        <w:t>1</w:t>
                      </w:r>
                    </w:p>
                    <w:p w14:paraId="4641132E" w14:textId="77777777" w:rsidR="00D7568F" w:rsidRDefault="00D7568F" w:rsidP="00D7568F">
                      <w:pPr>
                        <w:jc w:val="center"/>
                      </w:pPr>
                    </w:p>
                  </w:txbxContent>
                </v:textbox>
                <w10:wrap anchorx="margin"/>
              </v:roundrect>
            </w:pict>
          </mc:Fallback>
        </mc:AlternateContent>
      </w:r>
    </w:p>
    <w:p w14:paraId="02182C0E" w14:textId="6EEED782" w:rsidR="00E25442" w:rsidRPr="006D2270" w:rsidRDefault="00E25442" w:rsidP="00E25442">
      <w:pPr>
        <w:rPr>
          <w:rFonts w:ascii="Times New Roman" w:hAnsi="Times New Roman"/>
        </w:rPr>
      </w:pPr>
      <w:r>
        <w:rPr>
          <w:rFonts w:ascii="Times New Roman" w:hAnsi="Times New Roman"/>
          <w:b/>
          <w:sz w:val="24"/>
          <w:szCs w:val="24"/>
          <w:lang w:val="en-US"/>
        </w:rPr>
        <w:tab/>
      </w:r>
    </w:p>
    <w:p w14:paraId="0CAE6FCF" w14:textId="77777777" w:rsidR="00090195" w:rsidRDefault="00090195" w:rsidP="00BA1A43">
      <w:pPr>
        <w:tabs>
          <w:tab w:val="left" w:pos="2637"/>
          <w:tab w:val="center" w:pos="7002"/>
        </w:tabs>
        <w:ind w:left="360"/>
        <w:jc w:val="center"/>
        <w:rPr>
          <w:rFonts w:ascii="Arial Narrow" w:hAnsi="Arial Narrow"/>
          <w:b/>
          <w:sz w:val="24"/>
        </w:rPr>
      </w:pPr>
    </w:p>
    <w:p w14:paraId="771D4683" w14:textId="456D0EDD" w:rsidR="00090195" w:rsidRPr="00090195" w:rsidRDefault="00090195" w:rsidP="00090195">
      <w:pPr>
        <w:ind w:right="-30"/>
        <w:rPr>
          <w:sz w:val="24"/>
        </w:rPr>
      </w:pPr>
      <w:r w:rsidRPr="00090195">
        <w:rPr>
          <w:rFonts w:ascii="Arial Narrow" w:hAnsi="Arial Narrow"/>
        </w:rPr>
        <w:t>Temeljem članka 88. stavka 2. Zakona o proračunu („Narodne novine“  broj 144/21), Pravilnika o polugodišnjem i godišnjem izvještaju o izvršenju proračuna i financijskog plana („Narodne novine“ broj 85/2023) i članka 21. Statuta Općine Dubravica („Službeni glasnik Općine Dubravica“ broj 01/2021, 03/2024, 04/2025), općinski načelnik podnosi Općinskom vijeću Općine Dubravica, a Općinsko vijeće Općine Dubravica na svojoj 03. sjednici održanoj dana 23. rujna 2025. godine donosi</w:t>
      </w:r>
    </w:p>
    <w:p w14:paraId="3926F7BE" w14:textId="77777777" w:rsidR="00090195" w:rsidRPr="00090195" w:rsidRDefault="00090195" w:rsidP="00090195">
      <w:pPr>
        <w:tabs>
          <w:tab w:val="left" w:pos="6147"/>
        </w:tabs>
        <w:rPr>
          <w:rFonts w:ascii="Arial Narrow" w:hAnsi="Arial Narrow"/>
        </w:rPr>
      </w:pPr>
    </w:p>
    <w:p w14:paraId="26FAFA15" w14:textId="77777777" w:rsidR="00090195" w:rsidRPr="00090195" w:rsidRDefault="00090195" w:rsidP="00090195">
      <w:pPr>
        <w:tabs>
          <w:tab w:val="left" w:pos="6147"/>
        </w:tabs>
        <w:rPr>
          <w:rFonts w:ascii="Arial Narrow" w:hAnsi="Arial Narrow"/>
        </w:rPr>
      </w:pPr>
    </w:p>
    <w:p w14:paraId="0558CB1A" w14:textId="77777777" w:rsidR="00090195" w:rsidRPr="00090195" w:rsidRDefault="00090195" w:rsidP="00090195">
      <w:pPr>
        <w:tabs>
          <w:tab w:val="left" w:pos="6147"/>
        </w:tabs>
        <w:ind w:left="-567"/>
        <w:jc w:val="center"/>
        <w:rPr>
          <w:rFonts w:ascii="Arial Narrow" w:hAnsi="Arial Narrow"/>
          <w:b/>
        </w:rPr>
      </w:pPr>
      <w:r w:rsidRPr="00090195">
        <w:rPr>
          <w:rFonts w:ascii="Arial Narrow" w:hAnsi="Arial Narrow"/>
          <w:b/>
        </w:rPr>
        <w:t xml:space="preserve">ODLUKU O PRIHVAĆANJU </w:t>
      </w:r>
    </w:p>
    <w:p w14:paraId="3A746542" w14:textId="77777777" w:rsidR="00090195" w:rsidRPr="00090195" w:rsidRDefault="00090195" w:rsidP="00090195">
      <w:pPr>
        <w:tabs>
          <w:tab w:val="left" w:pos="6147"/>
        </w:tabs>
        <w:ind w:left="-567"/>
        <w:jc w:val="center"/>
        <w:rPr>
          <w:rFonts w:ascii="Arial Narrow" w:hAnsi="Arial Narrow"/>
          <w:b/>
        </w:rPr>
      </w:pPr>
      <w:r w:rsidRPr="00090195">
        <w:rPr>
          <w:rFonts w:ascii="Arial Narrow" w:hAnsi="Arial Narrow"/>
          <w:b/>
        </w:rPr>
        <w:t>POLUGODIŠNJEG IZVJEŠTAJA O IZVRŠENJU</w:t>
      </w:r>
    </w:p>
    <w:p w14:paraId="1E5D7363" w14:textId="77777777" w:rsidR="00090195" w:rsidRPr="00090195" w:rsidRDefault="00090195" w:rsidP="00090195">
      <w:pPr>
        <w:tabs>
          <w:tab w:val="left" w:pos="6147"/>
        </w:tabs>
        <w:ind w:left="-567"/>
        <w:jc w:val="center"/>
        <w:rPr>
          <w:rFonts w:ascii="Arial Narrow" w:hAnsi="Arial Narrow"/>
          <w:b/>
        </w:rPr>
      </w:pPr>
      <w:r w:rsidRPr="00090195">
        <w:rPr>
          <w:rFonts w:ascii="Arial Narrow" w:hAnsi="Arial Narrow"/>
          <w:b/>
        </w:rPr>
        <w:t xml:space="preserve">Proračuna Općine Dubravica za razdoblje 01. siječnja do 30. lipnja 2025. godine </w:t>
      </w:r>
    </w:p>
    <w:p w14:paraId="022071B6" w14:textId="77777777" w:rsidR="00090195" w:rsidRPr="00090195" w:rsidRDefault="00090195" w:rsidP="00090195">
      <w:pPr>
        <w:tabs>
          <w:tab w:val="left" w:pos="6147"/>
        </w:tabs>
        <w:rPr>
          <w:rFonts w:ascii="Arial Narrow" w:hAnsi="Arial Narrow"/>
        </w:rPr>
      </w:pPr>
    </w:p>
    <w:p w14:paraId="31B7174E" w14:textId="77777777" w:rsidR="00090195" w:rsidRPr="00090195" w:rsidRDefault="00090195" w:rsidP="00090195">
      <w:pPr>
        <w:tabs>
          <w:tab w:val="left" w:pos="324"/>
          <w:tab w:val="left" w:pos="6147"/>
        </w:tabs>
        <w:ind w:left="-567"/>
        <w:jc w:val="center"/>
        <w:rPr>
          <w:rFonts w:ascii="Arial Narrow" w:hAnsi="Arial Narrow"/>
        </w:rPr>
      </w:pPr>
      <w:r w:rsidRPr="00090195">
        <w:rPr>
          <w:rFonts w:ascii="Arial Narrow" w:hAnsi="Arial Narrow"/>
        </w:rPr>
        <w:t>Članak 1.</w:t>
      </w:r>
    </w:p>
    <w:p w14:paraId="5805CA0D" w14:textId="77777777" w:rsidR="00090195" w:rsidRPr="00090195" w:rsidRDefault="00090195" w:rsidP="00090195">
      <w:pPr>
        <w:tabs>
          <w:tab w:val="left" w:pos="324"/>
          <w:tab w:val="left" w:pos="6147"/>
        </w:tabs>
        <w:ind w:left="-567"/>
        <w:rPr>
          <w:rFonts w:ascii="Arial Narrow" w:hAnsi="Arial Narrow"/>
        </w:rPr>
      </w:pPr>
      <w:r w:rsidRPr="00090195">
        <w:rPr>
          <w:rFonts w:ascii="Arial Narrow" w:hAnsi="Arial Narrow"/>
        </w:rPr>
        <w:t>Ovom Odlukom prihvaća se Polugodišnji izvještaj o izvršenju proračuna Općine Dubravica za razdoblje od 01.01.2025. do 30.06.2025. godine, podnesenog od općinskog načelnika Općine Dubravica, a sadrži:</w:t>
      </w:r>
    </w:p>
    <w:p w14:paraId="712546D6" w14:textId="77777777" w:rsidR="00090195" w:rsidRPr="00090195" w:rsidRDefault="00090195" w:rsidP="00090195">
      <w:pPr>
        <w:tabs>
          <w:tab w:val="left" w:pos="324"/>
          <w:tab w:val="left" w:pos="6147"/>
        </w:tabs>
        <w:rPr>
          <w:rFonts w:ascii="Arial Narrow" w:hAnsi="Arial Narrow"/>
          <w:b/>
          <w:szCs w:val="28"/>
        </w:rPr>
      </w:pPr>
      <w:r w:rsidRPr="00090195">
        <w:rPr>
          <w:rFonts w:ascii="Arial Narrow" w:hAnsi="Arial Narrow"/>
          <w:b/>
          <w:szCs w:val="28"/>
        </w:rPr>
        <w:tab/>
      </w:r>
      <w:r w:rsidRPr="00090195">
        <w:rPr>
          <w:rFonts w:ascii="Arial Narrow" w:hAnsi="Arial Narrow"/>
          <w:b/>
          <w:szCs w:val="28"/>
        </w:rPr>
        <w:tab/>
      </w:r>
    </w:p>
    <w:p w14:paraId="3E1B7215" w14:textId="77777777" w:rsidR="00090195" w:rsidRPr="00090195" w:rsidRDefault="00090195" w:rsidP="00090195">
      <w:pPr>
        <w:tabs>
          <w:tab w:val="left" w:pos="324"/>
          <w:tab w:val="left" w:pos="6147"/>
        </w:tabs>
        <w:rPr>
          <w:rFonts w:ascii="Arial Narrow" w:hAnsi="Arial Narrow"/>
          <w:b/>
          <w:szCs w:val="28"/>
        </w:rPr>
      </w:pPr>
    </w:p>
    <w:p w14:paraId="3DF470A9" w14:textId="77777777" w:rsidR="00090195" w:rsidRPr="00090195" w:rsidRDefault="00090195" w:rsidP="00090195">
      <w:pPr>
        <w:tabs>
          <w:tab w:val="left" w:pos="324"/>
          <w:tab w:val="left" w:pos="6147"/>
        </w:tabs>
        <w:rPr>
          <w:rFonts w:ascii="Arial Narrow" w:hAnsi="Arial Narrow"/>
          <w:b/>
          <w:szCs w:val="28"/>
        </w:rPr>
      </w:pPr>
    </w:p>
    <w:p w14:paraId="6592E5D9" w14:textId="77777777" w:rsidR="00090195" w:rsidRPr="00090195" w:rsidRDefault="00090195" w:rsidP="00090195">
      <w:pPr>
        <w:tabs>
          <w:tab w:val="left" w:pos="324"/>
          <w:tab w:val="left" w:pos="6147"/>
        </w:tabs>
        <w:jc w:val="center"/>
        <w:rPr>
          <w:rFonts w:ascii="Arial Narrow" w:hAnsi="Arial Narrow"/>
          <w:b/>
          <w:szCs w:val="28"/>
        </w:rPr>
      </w:pPr>
      <w:r w:rsidRPr="00090195">
        <w:rPr>
          <w:rFonts w:ascii="Arial Narrow" w:hAnsi="Arial Narrow"/>
          <w:b/>
          <w:szCs w:val="28"/>
        </w:rPr>
        <w:t>1. OPĆI DIO</w:t>
      </w:r>
    </w:p>
    <w:p w14:paraId="4F88A998" w14:textId="77777777" w:rsidR="00090195" w:rsidRDefault="00090195" w:rsidP="00090195">
      <w:pPr>
        <w:tabs>
          <w:tab w:val="left" w:pos="324"/>
          <w:tab w:val="left" w:pos="6147"/>
        </w:tabs>
        <w:jc w:val="center"/>
        <w:rPr>
          <w:b/>
          <w:szCs w:val="28"/>
        </w:rPr>
      </w:pPr>
      <w:r w:rsidRPr="00067CD4">
        <w:rPr>
          <w:noProof/>
        </w:rPr>
        <w:lastRenderedPageBreak/>
        <w:drawing>
          <wp:inline distT="0" distB="0" distL="0" distR="0" wp14:anchorId="59F35736" wp14:editId="5308DA4B">
            <wp:extent cx="9129369" cy="5048250"/>
            <wp:effectExtent l="0" t="0" r="0" b="0"/>
            <wp:docPr id="134019177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30929" cy="5049113"/>
                    </a:xfrm>
                    <a:prstGeom prst="rect">
                      <a:avLst/>
                    </a:prstGeom>
                    <a:noFill/>
                    <a:ln>
                      <a:noFill/>
                    </a:ln>
                  </pic:spPr>
                </pic:pic>
              </a:graphicData>
            </a:graphic>
          </wp:inline>
        </w:drawing>
      </w:r>
    </w:p>
    <w:p w14:paraId="48DF1E69" w14:textId="77777777" w:rsidR="00090195" w:rsidRDefault="00090195" w:rsidP="00090195">
      <w:pPr>
        <w:tabs>
          <w:tab w:val="left" w:pos="324"/>
          <w:tab w:val="left" w:pos="6147"/>
        </w:tabs>
        <w:rPr>
          <w:b/>
          <w:szCs w:val="28"/>
        </w:rPr>
      </w:pPr>
    </w:p>
    <w:p w14:paraId="329E7517" w14:textId="77777777" w:rsidR="00090195" w:rsidRDefault="00090195" w:rsidP="00090195">
      <w:pPr>
        <w:tabs>
          <w:tab w:val="left" w:pos="324"/>
          <w:tab w:val="left" w:pos="6147"/>
        </w:tabs>
        <w:rPr>
          <w:szCs w:val="28"/>
        </w:rPr>
      </w:pPr>
    </w:p>
    <w:p w14:paraId="03FED01F" w14:textId="77777777" w:rsidR="00090195" w:rsidRDefault="00090195" w:rsidP="00090195">
      <w:pPr>
        <w:tabs>
          <w:tab w:val="left" w:pos="324"/>
          <w:tab w:val="left" w:pos="6147"/>
        </w:tabs>
        <w:rPr>
          <w:szCs w:val="28"/>
        </w:rPr>
      </w:pPr>
    </w:p>
    <w:p w14:paraId="6182E3CA" w14:textId="77777777" w:rsidR="00090195" w:rsidRDefault="00090195" w:rsidP="00090195">
      <w:pPr>
        <w:tabs>
          <w:tab w:val="left" w:pos="324"/>
          <w:tab w:val="left" w:pos="6147"/>
        </w:tabs>
        <w:rPr>
          <w:szCs w:val="28"/>
        </w:rPr>
      </w:pPr>
    </w:p>
    <w:p w14:paraId="7569B4DD" w14:textId="77777777" w:rsidR="00090195" w:rsidRDefault="00090195" w:rsidP="00090195">
      <w:pPr>
        <w:tabs>
          <w:tab w:val="left" w:pos="324"/>
          <w:tab w:val="left" w:pos="6147"/>
        </w:tabs>
        <w:rPr>
          <w:szCs w:val="28"/>
        </w:rPr>
      </w:pPr>
      <w:r w:rsidRPr="00B42326">
        <w:rPr>
          <w:szCs w:val="28"/>
        </w:rPr>
        <w:t>Račun prihoda i rashoda iskazuje se u slijedećim tablicama:</w:t>
      </w:r>
    </w:p>
    <w:p w14:paraId="734C857B" w14:textId="77777777" w:rsidR="00090195" w:rsidRDefault="00090195" w:rsidP="00090195">
      <w:pPr>
        <w:tabs>
          <w:tab w:val="left" w:pos="324"/>
          <w:tab w:val="left" w:pos="6147"/>
        </w:tabs>
        <w:jc w:val="center"/>
        <w:rPr>
          <w:szCs w:val="28"/>
        </w:rPr>
      </w:pPr>
    </w:p>
    <w:p w14:paraId="59A9C1FC" w14:textId="77777777" w:rsidR="00090195" w:rsidRPr="00CF6E63" w:rsidRDefault="00090195" w:rsidP="00090195">
      <w:pPr>
        <w:tabs>
          <w:tab w:val="left" w:pos="324"/>
          <w:tab w:val="left" w:pos="6147"/>
        </w:tabs>
        <w:jc w:val="center"/>
        <w:rPr>
          <w:b/>
          <w:bCs/>
          <w:szCs w:val="28"/>
        </w:rPr>
      </w:pPr>
      <w:r w:rsidRPr="00CF6E63">
        <w:rPr>
          <w:b/>
          <w:bCs/>
          <w:szCs w:val="28"/>
        </w:rPr>
        <w:t>Prihodi i rashodi prema ekonomskoj klasifikaciji</w:t>
      </w:r>
    </w:p>
    <w:p w14:paraId="6083B597" w14:textId="77777777" w:rsidR="00090195" w:rsidRDefault="00090195" w:rsidP="00090195">
      <w:pPr>
        <w:tabs>
          <w:tab w:val="left" w:pos="324"/>
          <w:tab w:val="left" w:pos="6147"/>
        </w:tabs>
        <w:jc w:val="center"/>
        <w:rPr>
          <w:szCs w:val="28"/>
        </w:rPr>
      </w:pPr>
    </w:p>
    <w:p w14:paraId="37DA41EA" w14:textId="77777777" w:rsidR="00090195" w:rsidRDefault="00090195" w:rsidP="00090195">
      <w:pPr>
        <w:tabs>
          <w:tab w:val="left" w:pos="324"/>
          <w:tab w:val="left" w:pos="6147"/>
        </w:tabs>
        <w:jc w:val="center"/>
        <w:rPr>
          <w:szCs w:val="28"/>
        </w:rPr>
      </w:pPr>
      <w:r>
        <w:rPr>
          <w:szCs w:val="28"/>
        </w:rPr>
        <w:t>Za razdoblje od 01.01.2025. do 30.06.2025.</w:t>
      </w:r>
    </w:p>
    <w:p w14:paraId="4B1F829A" w14:textId="77777777" w:rsidR="00090195" w:rsidRDefault="00090195" w:rsidP="00090195">
      <w:pPr>
        <w:tabs>
          <w:tab w:val="left" w:pos="324"/>
          <w:tab w:val="left" w:pos="6147"/>
        </w:tabs>
        <w:jc w:val="center"/>
        <w:rPr>
          <w:szCs w:val="28"/>
        </w:rPr>
      </w:pPr>
    </w:p>
    <w:tbl>
      <w:tblPr>
        <w:tblpPr w:leftFromText="180" w:rightFromText="180" w:vertAnchor="text" w:horzAnchor="margin" w:tblpXSpec="center" w:tblpY="234"/>
        <w:tblW w:w="15602" w:type="dxa"/>
        <w:tblLook w:val="04A0" w:firstRow="1" w:lastRow="0" w:firstColumn="1" w:lastColumn="0" w:noHBand="0" w:noVBand="1"/>
      </w:tblPr>
      <w:tblGrid>
        <w:gridCol w:w="8236"/>
        <w:gridCol w:w="222"/>
        <w:gridCol w:w="222"/>
        <w:gridCol w:w="1441"/>
        <w:gridCol w:w="1519"/>
        <w:gridCol w:w="1578"/>
        <w:gridCol w:w="1324"/>
        <w:gridCol w:w="1071"/>
      </w:tblGrid>
      <w:tr w:rsidR="00090195" w:rsidRPr="000907B9" w14:paraId="65A90096" w14:textId="77777777" w:rsidTr="00090195">
        <w:trPr>
          <w:trHeight w:val="255"/>
        </w:trPr>
        <w:tc>
          <w:tcPr>
            <w:tcW w:w="8669" w:type="dxa"/>
            <w:gridSpan w:val="3"/>
            <w:tcBorders>
              <w:top w:val="nil"/>
              <w:left w:val="nil"/>
              <w:bottom w:val="nil"/>
              <w:right w:val="nil"/>
            </w:tcBorders>
            <w:shd w:val="clear" w:color="000000" w:fill="C0C0C0"/>
            <w:noWrap/>
            <w:vAlign w:val="bottom"/>
            <w:hideMark/>
          </w:tcPr>
          <w:p w14:paraId="12E22A8F" w14:textId="77777777" w:rsidR="00090195" w:rsidRPr="000907B9" w:rsidRDefault="00090195" w:rsidP="00E01ABC">
            <w:pPr>
              <w:jc w:val="center"/>
              <w:rPr>
                <w:rFonts w:ascii="Arial" w:hAnsi="Arial" w:cs="Arial"/>
                <w:b/>
                <w:bCs/>
                <w:sz w:val="16"/>
                <w:szCs w:val="16"/>
                <w:lang w:eastAsia="hr-HR"/>
              </w:rPr>
            </w:pPr>
            <w:r w:rsidRPr="000907B9">
              <w:rPr>
                <w:rFonts w:ascii="Arial" w:hAnsi="Arial" w:cs="Arial"/>
                <w:b/>
                <w:bCs/>
                <w:sz w:val="16"/>
                <w:szCs w:val="16"/>
                <w:lang w:eastAsia="hr-HR"/>
              </w:rPr>
              <w:t>Račun / opis</w:t>
            </w:r>
          </w:p>
        </w:tc>
        <w:tc>
          <w:tcPr>
            <w:tcW w:w="1441" w:type="dxa"/>
            <w:tcBorders>
              <w:top w:val="nil"/>
              <w:left w:val="nil"/>
              <w:bottom w:val="nil"/>
              <w:right w:val="nil"/>
            </w:tcBorders>
            <w:shd w:val="clear" w:color="000000" w:fill="C0C0C0"/>
            <w:noWrap/>
            <w:vAlign w:val="bottom"/>
            <w:hideMark/>
          </w:tcPr>
          <w:p w14:paraId="098776E9" w14:textId="77777777" w:rsidR="00090195" w:rsidRPr="000907B9" w:rsidRDefault="00090195" w:rsidP="00E01ABC">
            <w:pPr>
              <w:jc w:val="center"/>
              <w:rPr>
                <w:rFonts w:ascii="Arial" w:hAnsi="Arial" w:cs="Arial"/>
                <w:b/>
                <w:bCs/>
                <w:sz w:val="16"/>
                <w:szCs w:val="16"/>
                <w:lang w:eastAsia="hr-HR"/>
              </w:rPr>
            </w:pPr>
            <w:r w:rsidRPr="000907B9">
              <w:rPr>
                <w:rFonts w:ascii="Arial" w:hAnsi="Arial" w:cs="Arial"/>
                <w:b/>
                <w:bCs/>
                <w:sz w:val="16"/>
                <w:szCs w:val="16"/>
                <w:lang w:eastAsia="hr-HR"/>
              </w:rPr>
              <w:t>Izvršenje 2024.</w:t>
            </w:r>
          </w:p>
        </w:tc>
        <w:tc>
          <w:tcPr>
            <w:tcW w:w="1519" w:type="dxa"/>
            <w:tcBorders>
              <w:top w:val="nil"/>
              <w:left w:val="nil"/>
              <w:bottom w:val="nil"/>
              <w:right w:val="nil"/>
            </w:tcBorders>
            <w:shd w:val="clear" w:color="000000" w:fill="C0C0C0"/>
            <w:noWrap/>
            <w:vAlign w:val="bottom"/>
            <w:hideMark/>
          </w:tcPr>
          <w:p w14:paraId="2CE97CA5" w14:textId="77777777" w:rsidR="00090195" w:rsidRPr="000907B9" w:rsidRDefault="00090195" w:rsidP="00E01ABC">
            <w:pPr>
              <w:jc w:val="center"/>
              <w:rPr>
                <w:rFonts w:ascii="Arial" w:hAnsi="Arial" w:cs="Arial"/>
                <w:b/>
                <w:bCs/>
                <w:sz w:val="16"/>
                <w:szCs w:val="16"/>
                <w:lang w:eastAsia="hr-HR"/>
              </w:rPr>
            </w:pPr>
            <w:r w:rsidRPr="000907B9">
              <w:rPr>
                <w:rFonts w:ascii="Arial" w:hAnsi="Arial" w:cs="Arial"/>
                <w:b/>
                <w:bCs/>
                <w:sz w:val="16"/>
                <w:szCs w:val="16"/>
                <w:lang w:eastAsia="hr-HR"/>
              </w:rPr>
              <w:t>Izvorni plan 2025.</w:t>
            </w:r>
          </w:p>
        </w:tc>
        <w:tc>
          <w:tcPr>
            <w:tcW w:w="1578" w:type="dxa"/>
            <w:tcBorders>
              <w:top w:val="nil"/>
              <w:left w:val="nil"/>
              <w:bottom w:val="nil"/>
              <w:right w:val="nil"/>
            </w:tcBorders>
            <w:shd w:val="clear" w:color="000000" w:fill="C0C0C0"/>
            <w:noWrap/>
            <w:vAlign w:val="bottom"/>
            <w:hideMark/>
          </w:tcPr>
          <w:p w14:paraId="145FA208" w14:textId="77777777" w:rsidR="00090195" w:rsidRPr="000907B9" w:rsidRDefault="00090195" w:rsidP="00E01ABC">
            <w:pPr>
              <w:jc w:val="center"/>
              <w:rPr>
                <w:rFonts w:ascii="Arial" w:hAnsi="Arial" w:cs="Arial"/>
                <w:b/>
                <w:bCs/>
                <w:sz w:val="16"/>
                <w:szCs w:val="16"/>
                <w:lang w:eastAsia="hr-HR"/>
              </w:rPr>
            </w:pPr>
            <w:r w:rsidRPr="000907B9">
              <w:rPr>
                <w:rFonts w:ascii="Arial" w:hAnsi="Arial" w:cs="Arial"/>
                <w:b/>
                <w:bCs/>
                <w:sz w:val="16"/>
                <w:szCs w:val="16"/>
                <w:lang w:eastAsia="hr-HR"/>
              </w:rPr>
              <w:t>Izvršenje 2025.</w:t>
            </w:r>
          </w:p>
        </w:tc>
        <w:tc>
          <w:tcPr>
            <w:tcW w:w="1324" w:type="dxa"/>
            <w:tcBorders>
              <w:top w:val="nil"/>
              <w:left w:val="nil"/>
              <w:bottom w:val="nil"/>
              <w:right w:val="nil"/>
            </w:tcBorders>
            <w:shd w:val="clear" w:color="000000" w:fill="C0C0C0"/>
            <w:noWrap/>
            <w:vAlign w:val="bottom"/>
            <w:hideMark/>
          </w:tcPr>
          <w:p w14:paraId="33D7C973" w14:textId="77777777" w:rsidR="00090195" w:rsidRPr="000907B9" w:rsidRDefault="00090195" w:rsidP="00E01ABC">
            <w:pPr>
              <w:jc w:val="center"/>
              <w:rPr>
                <w:rFonts w:ascii="Arial" w:hAnsi="Arial" w:cs="Arial"/>
                <w:b/>
                <w:bCs/>
                <w:sz w:val="16"/>
                <w:szCs w:val="16"/>
                <w:lang w:eastAsia="hr-HR"/>
              </w:rPr>
            </w:pPr>
            <w:r w:rsidRPr="000907B9">
              <w:rPr>
                <w:rFonts w:ascii="Arial" w:hAnsi="Arial" w:cs="Arial"/>
                <w:b/>
                <w:bCs/>
                <w:sz w:val="16"/>
                <w:szCs w:val="16"/>
                <w:lang w:eastAsia="hr-HR"/>
              </w:rPr>
              <w:t>Indeks  3/1</w:t>
            </w:r>
          </w:p>
        </w:tc>
        <w:tc>
          <w:tcPr>
            <w:tcW w:w="1071" w:type="dxa"/>
            <w:tcBorders>
              <w:top w:val="nil"/>
              <w:left w:val="nil"/>
              <w:bottom w:val="nil"/>
              <w:right w:val="nil"/>
            </w:tcBorders>
            <w:shd w:val="clear" w:color="000000" w:fill="C0C0C0"/>
            <w:noWrap/>
            <w:vAlign w:val="bottom"/>
            <w:hideMark/>
          </w:tcPr>
          <w:p w14:paraId="7858119F" w14:textId="77777777" w:rsidR="00090195" w:rsidRPr="000907B9" w:rsidRDefault="00090195" w:rsidP="00E01ABC">
            <w:pPr>
              <w:jc w:val="center"/>
              <w:rPr>
                <w:rFonts w:ascii="Arial" w:hAnsi="Arial" w:cs="Arial"/>
                <w:b/>
                <w:bCs/>
                <w:sz w:val="16"/>
                <w:szCs w:val="16"/>
                <w:lang w:eastAsia="hr-HR"/>
              </w:rPr>
            </w:pPr>
            <w:r w:rsidRPr="000907B9">
              <w:rPr>
                <w:rFonts w:ascii="Arial" w:hAnsi="Arial" w:cs="Arial"/>
                <w:b/>
                <w:bCs/>
                <w:sz w:val="16"/>
                <w:szCs w:val="16"/>
                <w:lang w:eastAsia="hr-HR"/>
              </w:rPr>
              <w:t>Indeks  3/2</w:t>
            </w:r>
          </w:p>
        </w:tc>
      </w:tr>
      <w:tr w:rsidR="00090195" w:rsidRPr="000907B9" w14:paraId="61749A5C" w14:textId="77777777" w:rsidTr="00090195">
        <w:trPr>
          <w:trHeight w:val="255"/>
        </w:trPr>
        <w:tc>
          <w:tcPr>
            <w:tcW w:w="8669" w:type="dxa"/>
            <w:gridSpan w:val="3"/>
            <w:tcBorders>
              <w:top w:val="nil"/>
              <w:left w:val="nil"/>
              <w:bottom w:val="nil"/>
              <w:right w:val="nil"/>
            </w:tcBorders>
            <w:shd w:val="clear" w:color="000000" w:fill="808080"/>
            <w:noWrap/>
            <w:vAlign w:val="bottom"/>
            <w:hideMark/>
          </w:tcPr>
          <w:p w14:paraId="1F887633" w14:textId="77777777" w:rsidR="00090195" w:rsidRPr="000907B9" w:rsidRDefault="00090195" w:rsidP="00E01ABC">
            <w:pPr>
              <w:rPr>
                <w:rFonts w:ascii="Arial" w:hAnsi="Arial" w:cs="Arial"/>
                <w:b/>
                <w:bCs/>
                <w:color w:val="FFFFFF"/>
                <w:sz w:val="16"/>
                <w:szCs w:val="16"/>
                <w:lang w:eastAsia="hr-HR"/>
              </w:rPr>
            </w:pPr>
            <w:r w:rsidRPr="000907B9">
              <w:rPr>
                <w:rFonts w:ascii="Arial" w:hAnsi="Arial" w:cs="Arial"/>
                <w:b/>
                <w:bCs/>
                <w:color w:val="FFFFFF"/>
                <w:sz w:val="16"/>
                <w:szCs w:val="16"/>
                <w:lang w:eastAsia="hr-HR"/>
              </w:rPr>
              <w:t>A. RAČUN PRIHODA I RASHODA</w:t>
            </w:r>
          </w:p>
        </w:tc>
        <w:tc>
          <w:tcPr>
            <w:tcW w:w="1441" w:type="dxa"/>
            <w:tcBorders>
              <w:top w:val="nil"/>
              <w:left w:val="nil"/>
              <w:bottom w:val="nil"/>
              <w:right w:val="nil"/>
            </w:tcBorders>
            <w:shd w:val="clear" w:color="000000" w:fill="808080"/>
            <w:noWrap/>
            <w:vAlign w:val="bottom"/>
            <w:hideMark/>
          </w:tcPr>
          <w:p w14:paraId="512B5818" w14:textId="77777777" w:rsidR="00090195" w:rsidRPr="000907B9" w:rsidRDefault="00090195" w:rsidP="00E01ABC">
            <w:pPr>
              <w:jc w:val="center"/>
              <w:rPr>
                <w:rFonts w:ascii="Arial" w:hAnsi="Arial" w:cs="Arial"/>
                <w:b/>
                <w:bCs/>
                <w:color w:val="FFFFFF"/>
                <w:sz w:val="16"/>
                <w:szCs w:val="16"/>
                <w:lang w:eastAsia="hr-HR"/>
              </w:rPr>
            </w:pPr>
            <w:r w:rsidRPr="000907B9">
              <w:rPr>
                <w:rFonts w:ascii="Arial" w:hAnsi="Arial" w:cs="Arial"/>
                <w:b/>
                <w:bCs/>
                <w:color w:val="FFFFFF"/>
                <w:sz w:val="16"/>
                <w:szCs w:val="16"/>
                <w:lang w:eastAsia="hr-HR"/>
              </w:rPr>
              <w:t>1</w:t>
            </w:r>
          </w:p>
        </w:tc>
        <w:tc>
          <w:tcPr>
            <w:tcW w:w="1519" w:type="dxa"/>
            <w:tcBorders>
              <w:top w:val="nil"/>
              <w:left w:val="nil"/>
              <w:bottom w:val="nil"/>
              <w:right w:val="nil"/>
            </w:tcBorders>
            <w:shd w:val="clear" w:color="000000" w:fill="808080"/>
            <w:noWrap/>
            <w:vAlign w:val="bottom"/>
            <w:hideMark/>
          </w:tcPr>
          <w:p w14:paraId="06DF7B32" w14:textId="77777777" w:rsidR="00090195" w:rsidRPr="000907B9" w:rsidRDefault="00090195" w:rsidP="00E01ABC">
            <w:pPr>
              <w:jc w:val="center"/>
              <w:rPr>
                <w:rFonts w:ascii="Arial" w:hAnsi="Arial" w:cs="Arial"/>
                <w:b/>
                <w:bCs/>
                <w:color w:val="FFFFFF"/>
                <w:sz w:val="16"/>
                <w:szCs w:val="16"/>
                <w:lang w:eastAsia="hr-HR"/>
              </w:rPr>
            </w:pPr>
            <w:r w:rsidRPr="000907B9">
              <w:rPr>
                <w:rFonts w:ascii="Arial" w:hAnsi="Arial" w:cs="Arial"/>
                <w:b/>
                <w:bCs/>
                <w:color w:val="FFFFFF"/>
                <w:sz w:val="16"/>
                <w:szCs w:val="16"/>
                <w:lang w:eastAsia="hr-HR"/>
              </w:rPr>
              <w:t>2</w:t>
            </w:r>
          </w:p>
        </w:tc>
        <w:tc>
          <w:tcPr>
            <w:tcW w:w="1578" w:type="dxa"/>
            <w:tcBorders>
              <w:top w:val="nil"/>
              <w:left w:val="nil"/>
              <w:bottom w:val="nil"/>
              <w:right w:val="nil"/>
            </w:tcBorders>
            <w:shd w:val="clear" w:color="000000" w:fill="808080"/>
            <w:noWrap/>
            <w:vAlign w:val="bottom"/>
            <w:hideMark/>
          </w:tcPr>
          <w:p w14:paraId="4685E4E9" w14:textId="77777777" w:rsidR="00090195" w:rsidRPr="000907B9" w:rsidRDefault="00090195" w:rsidP="00E01ABC">
            <w:pPr>
              <w:jc w:val="center"/>
              <w:rPr>
                <w:rFonts w:ascii="Arial" w:hAnsi="Arial" w:cs="Arial"/>
                <w:b/>
                <w:bCs/>
                <w:color w:val="FFFFFF"/>
                <w:sz w:val="16"/>
                <w:szCs w:val="16"/>
                <w:lang w:eastAsia="hr-HR"/>
              </w:rPr>
            </w:pPr>
            <w:r w:rsidRPr="000907B9">
              <w:rPr>
                <w:rFonts w:ascii="Arial" w:hAnsi="Arial" w:cs="Arial"/>
                <w:b/>
                <w:bCs/>
                <w:color w:val="FFFFFF"/>
                <w:sz w:val="16"/>
                <w:szCs w:val="16"/>
                <w:lang w:eastAsia="hr-HR"/>
              </w:rPr>
              <w:t>3</w:t>
            </w:r>
          </w:p>
        </w:tc>
        <w:tc>
          <w:tcPr>
            <w:tcW w:w="1324" w:type="dxa"/>
            <w:tcBorders>
              <w:top w:val="nil"/>
              <w:left w:val="nil"/>
              <w:bottom w:val="nil"/>
              <w:right w:val="nil"/>
            </w:tcBorders>
            <w:shd w:val="clear" w:color="000000" w:fill="808080"/>
            <w:noWrap/>
            <w:vAlign w:val="bottom"/>
            <w:hideMark/>
          </w:tcPr>
          <w:p w14:paraId="19AB9DE2" w14:textId="77777777" w:rsidR="00090195" w:rsidRPr="000907B9" w:rsidRDefault="00090195" w:rsidP="00E01ABC">
            <w:pPr>
              <w:jc w:val="center"/>
              <w:rPr>
                <w:rFonts w:ascii="Arial" w:hAnsi="Arial" w:cs="Arial"/>
                <w:b/>
                <w:bCs/>
                <w:color w:val="FFFFFF"/>
                <w:sz w:val="16"/>
                <w:szCs w:val="16"/>
                <w:lang w:eastAsia="hr-HR"/>
              </w:rPr>
            </w:pPr>
            <w:r w:rsidRPr="000907B9">
              <w:rPr>
                <w:rFonts w:ascii="Arial" w:hAnsi="Arial" w:cs="Arial"/>
                <w:b/>
                <w:bCs/>
                <w:color w:val="FFFFFF"/>
                <w:sz w:val="16"/>
                <w:szCs w:val="16"/>
                <w:lang w:eastAsia="hr-HR"/>
              </w:rPr>
              <w:t>4</w:t>
            </w:r>
          </w:p>
        </w:tc>
        <w:tc>
          <w:tcPr>
            <w:tcW w:w="1071" w:type="dxa"/>
            <w:tcBorders>
              <w:top w:val="nil"/>
              <w:left w:val="nil"/>
              <w:bottom w:val="nil"/>
              <w:right w:val="nil"/>
            </w:tcBorders>
            <w:shd w:val="clear" w:color="000000" w:fill="808080"/>
            <w:noWrap/>
            <w:vAlign w:val="bottom"/>
            <w:hideMark/>
          </w:tcPr>
          <w:p w14:paraId="67D49568" w14:textId="77777777" w:rsidR="00090195" w:rsidRPr="000907B9" w:rsidRDefault="00090195" w:rsidP="00E01ABC">
            <w:pPr>
              <w:jc w:val="center"/>
              <w:rPr>
                <w:rFonts w:ascii="Arial" w:hAnsi="Arial" w:cs="Arial"/>
                <w:b/>
                <w:bCs/>
                <w:color w:val="FFFFFF"/>
                <w:sz w:val="16"/>
                <w:szCs w:val="16"/>
                <w:lang w:eastAsia="hr-HR"/>
              </w:rPr>
            </w:pPr>
            <w:r w:rsidRPr="000907B9">
              <w:rPr>
                <w:rFonts w:ascii="Arial" w:hAnsi="Arial" w:cs="Arial"/>
                <w:b/>
                <w:bCs/>
                <w:color w:val="FFFFFF"/>
                <w:sz w:val="16"/>
                <w:szCs w:val="16"/>
                <w:lang w:eastAsia="hr-HR"/>
              </w:rPr>
              <w:t>5</w:t>
            </w:r>
          </w:p>
        </w:tc>
      </w:tr>
      <w:tr w:rsidR="00090195" w:rsidRPr="000907B9" w14:paraId="3596EB74" w14:textId="77777777" w:rsidTr="00090195">
        <w:trPr>
          <w:trHeight w:val="255"/>
        </w:trPr>
        <w:tc>
          <w:tcPr>
            <w:tcW w:w="8669" w:type="dxa"/>
            <w:gridSpan w:val="3"/>
            <w:tcBorders>
              <w:top w:val="nil"/>
              <w:left w:val="nil"/>
              <w:bottom w:val="nil"/>
              <w:right w:val="nil"/>
            </w:tcBorders>
            <w:noWrap/>
            <w:vAlign w:val="bottom"/>
            <w:hideMark/>
          </w:tcPr>
          <w:p w14:paraId="5152A49F"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6 Prihodi poslovanja</w:t>
            </w:r>
          </w:p>
        </w:tc>
        <w:tc>
          <w:tcPr>
            <w:tcW w:w="1441" w:type="dxa"/>
            <w:tcBorders>
              <w:top w:val="nil"/>
              <w:left w:val="nil"/>
              <w:bottom w:val="nil"/>
              <w:right w:val="nil"/>
            </w:tcBorders>
            <w:noWrap/>
            <w:vAlign w:val="bottom"/>
            <w:hideMark/>
          </w:tcPr>
          <w:p w14:paraId="6A82427F"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401.875,94</w:t>
            </w:r>
          </w:p>
        </w:tc>
        <w:tc>
          <w:tcPr>
            <w:tcW w:w="1519" w:type="dxa"/>
            <w:tcBorders>
              <w:top w:val="nil"/>
              <w:left w:val="nil"/>
              <w:bottom w:val="nil"/>
              <w:right w:val="nil"/>
            </w:tcBorders>
            <w:noWrap/>
            <w:vAlign w:val="bottom"/>
            <w:hideMark/>
          </w:tcPr>
          <w:p w14:paraId="223E0111"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3.055.195,92</w:t>
            </w:r>
          </w:p>
        </w:tc>
        <w:tc>
          <w:tcPr>
            <w:tcW w:w="1578" w:type="dxa"/>
            <w:tcBorders>
              <w:top w:val="nil"/>
              <w:left w:val="nil"/>
              <w:bottom w:val="nil"/>
              <w:right w:val="nil"/>
            </w:tcBorders>
            <w:noWrap/>
            <w:vAlign w:val="bottom"/>
            <w:hideMark/>
          </w:tcPr>
          <w:p w14:paraId="3FBBB77A"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706.833,77</w:t>
            </w:r>
          </w:p>
        </w:tc>
        <w:tc>
          <w:tcPr>
            <w:tcW w:w="1324" w:type="dxa"/>
            <w:tcBorders>
              <w:top w:val="nil"/>
              <w:left w:val="nil"/>
              <w:bottom w:val="nil"/>
              <w:right w:val="nil"/>
            </w:tcBorders>
            <w:noWrap/>
            <w:vAlign w:val="bottom"/>
            <w:hideMark/>
          </w:tcPr>
          <w:p w14:paraId="1F7A960B"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175,88%</w:t>
            </w:r>
          </w:p>
        </w:tc>
        <w:tc>
          <w:tcPr>
            <w:tcW w:w="1071" w:type="dxa"/>
            <w:tcBorders>
              <w:top w:val="nil"/>
              <w:left w:val="nil"/>
              <w:bottom w:val="nil"/>
              <w:right w:val="nil"/>
            </w:tcBorders>
            <w:noWrap/>
            <w:vAlign w:val="bottom"/>
            <w:hideMark/>
          </w:tcPr>
          <w:p w14:paraId="3CDAEBDA"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23,14%</w:t>
            </w:r>
          </w:p>
        </w:tc>
      </w:tr>
      <w:tr w:rsidR="00090195" w:rsidRPr="000907B9" w14:paraId="4C3F8888" w14:textId="77777777" w:rsidTr="00090195">
        <w:trPr>
          <w:trHeight w:val="255"/>
        </w:trPr>
        <w:tc>
          <w:tcPr>
            <w:tcW w:w="8669" w:type="dxa"/>
            <w:gridSpan w:val="3"/>
            <w:tcBorders>
              <w:top w:val="nil"/>
              <w:left w:val="nil"/>
              <w:bottom w:val="nil"/>
              <w:right w:val="nil"/>
            </w:tcBorders>
            <w:noWrap/>
            <w:vAlign w:val="bottom"/>
            <w:hideMark/>
          </w:tcPr>
          <w:p w14:paraId="79D39223"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61 Prihodi od poreza</w:t>
            </w:r>
          </w:p>
        </w:tc>
        <w:tc>
          <w:tcPr>
            <w:tcW w:w="1441" w:type="dxa"/>
            <w:tcBorders>
              <w:top w:val="nil"/>
              <w:left w:val="nil"/>
              <w:bottom w:val="nil"/>
              <w:right w:val="nil"/>
            </w:tcBorders>
            <w:noWrap/>
            <w:vAlign w:val="bottom"/>
            <w:hideMark/>
          </w:tcPr>
          <w:p w14:paraId="449A301E"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255.559,63</w:t>
            </w:r>
          </w:p>
        </w:tc>
        <w:tc>
          <w:tcPr>
            <w:tcW w:w="1519" w:type="dxa"/>
            <w:tcBorders>
              <w:top w:val="nil"/>
              <w:left w:val="nil"/>
              <w:bottom w:val="nil"/>
              <w:right w:val="nil"/>
            </w:tcBorders>
            <w:noWrap/>
            <w:vAlign w:val="bottom"/>
            <w:hideMark/>
          </w:tcPr>
          <w:p w14:paraId="6A34BBD9"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726.983,00</w:t>
            </w:r>
          </w:p>
        </w:tc>
        <w:tc>
          <w:tcPr>
            <w:tcW w:w="1578" w:type="dxa"/>
            <w:tcBorders>
              <w:top w:val="nil"/>
              <w:left w:val="nil"/>
              <w:bottom w:val="nil"/>
              <w:right w:val="nil"/>
            </w:tcBorders>
            <w:noWrap/>
            <w:vAlign w:val="bottom"/>
            <w:hideMark/>
          </w:tcPr>
          <w:p w14:paraId="04176294"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388.626,17</w:t>
            </w:r>
          </w:p>
        </w:tc>
        <w:tc>
          <w:tcPr>
            <w:tcW w:w="1324" w:type="dxa"/>
            <w:tcBorders>
              <w:top w:val="nil"/>
              <w:left w:val="nil"/>
              <w:bottom w:val="nil"/>
              <w:right w:val="nil"/>
            </w:tcBorders>
            <w:noWrap/>
            <w:vAlign w:val="bottom"/>
            <w:hideMark/>
          </w:tcPr>
          <w:p w14:paraId="102D8D14"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152,07%</w:t>
            </w:r>
          </w:p>
        </w:tc>
        <w:tc>
          <w:tcPr>
            <w:tcW w:w="1071" w:type="dxa"/>
            <w:tcBorders>
              <w:top w:val="nil"/>
              <w:left w:val="nil"/>
              <w:bottom w:val="nil"/>
              <w:right w:val="nil"/>
            </w:tcBorders>
            <w:noWrap/>
            <w:vAlign w:val="bottom"/>
            <w:hideMark/>
          </w:tcPr>
          <w:p w14:paraId="3E89EC6B"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53,46%</w:t>
            </w:r>
          </w:p>
        </w:tc>
      </w:tr>
      <w:tr w:rsidR="00090195" w:rsidRPr="000907B9" w14:paraId="74026B18" w14:textId="77777777" w:rsidTr="00090195">
        <w:trPr>
          <w:trHeight w:val="255"/>
        </w:trPr>
        <w:tc>
          <w:tcPr>
            <w:tcW w:w="8669" w:type="dxa"/>
            <w:gridSpan w:val="3"/>
            <w:tcBorders>
              <w:top w:val="nil"/>
              <w:left w:val="nil"/>
              <w:bottom w:val="nil"/>
              <w:right w:val="nil"/>
            </w:tcBorders>
            <w:noWrap/>
            <w:vAlign w:val="bottom"/>
            <w:hideMark/>
          </w:tcPr>
          <w:p w14:paraId="3C65A412"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611 Porez na dohodak</w:t>
            </w:r>
          </w:p>
        </w:tc>
        <w:tc>
          <w:tcPr>
            <w:tcW w:w="1441" w:type="dxa"/>
            <w:tcBorders>
              <w:top w:val="nil"/>
              <w:left w:val="nil"/>
              <w:bottom w:val="nil"/>
              <w:right w:val="nil"/>
            </w:tcBorders>
            <w:noWrap/>
            <w:vAlign w:val="bottom"/>
            <w:hideMark/>
          </w:tcPr>
          <w:p w14:paraId="2254182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235.417,23</w:t>
            </w:r>
          </w:p>
        </w:tc>
        <w:tc>
          <w:tcPr>
            <w:tcW w:w="1519" w:type="dxa"/>
            <w:tcBorders>
              <w:top w:val="nil"/>
              <w:left w:val="nil"/>
              <w:bottom w:val="nil"/>
              <w:right w:val="nil"/>
            </w:tcBorders>
            <w:noWrap/>
            <w:vAlign w:val="bottom"/>
            <w:hideMark/>
          </w:tcPr>
          <w:p w14:paraId="0F2EC924"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10E71610"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374.443,78</w:t>
            </w:r>
          </w:p>
        </w:tc>
        <w:tc>
          <w:tcPr>
            <w:tcW w:w="1324" w:type="dxa"/>
            <w:tcBorders>
              <w:top w:val="nil"/>
              <w:left w:val="nil"/>
              <w:bottom w:val="nil"/>
              <w:right w:val="nil"/>
            </w:tcBorders>
            <w:noWrap/>
            <w:vAlign w:val="bottom"/>
            <w:hideMark/>
          </w:tcPr>
          <w:p w14:paraId="0C462F32"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159,06%</w:t>
            </w:r>
          </w:p>
        </w:tc>
        <w:tc>
          <w:tcPr>
            <w:tcW w:w="1071" w:type="dxa"/>
            <w:tcBorders>
              <w:top w:val="nil"/>
              <w:left w:val="nil"/>
              <w:bottom w:val="nil"/>
              <w:right w:val="nil"/>
            </w:tcBorders>
            <w:noWrap/>
            <w:vAlign w:val="bottom"/>
            <w:hideMark/>
          </w:tcPr>
          <w:p w14:paraId="7B8D3A4C" w14:textId="77777777" w:rsidR="00090195" w:rsidRPr="000907B9" w:rsidRDefault="00090195" w:rsidP="00E01ABC">
            <w:pPr>
              <w:jc w:val="right"/>
              <w:rPr>
                <w:rFonts w:ascii="Arial" w:hAnsi="Arial" w:cs="Arial"/>
                <w:sz w:val="16"/>
                <w:szCs w:val="16"/>
                <w:lang w:eastAsia="hr-HR"/>
              </w:rPr>
            </w:pPr>
          </w:p>
        </w:tc>
      </w:tr>
      <w:tr w:rsidR="00090195" w:rsidRPr="000907B9" w14:paraId="3323B25F" w14:textId="77777777" w:rsidTr="00090195">
        <w:trPr>
          <w:trHeight w:val="255"/>
        </w:trPr>
        <w:tc>
          <w:tcPr>
            <w:tcW w:w="8669" w:type="dxa"/>
            <w:gridSpan w:val="3"/>
            <w:tcBorders>
              <w:top w:val="nil"/>
              <w:left w:val="nil"/>
              <w:bottom w:val="nil"/>
              <w:right w:val="nil"/>
            </w:tcBorders>
            <w:noWrap/>
            <w:vAlign w:val="bottom"/>
            <w:hideMark/>
          </w:tcPr>
          <w:p w14:paraId="1BD370BB"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6111 Porez na dohodak od nesamostalnog rada</w:t>
            </w:r>
          </w:p>
        </w:tc>
        <w:tc>
          <w:tcPr>
            <w:tcW w:w="1441" w:type="dxa"/>
            <w:tcBorders>
              <w:top w:val="nil"/>
              <w:left w:val="nil"/>
              <w:bottom w:val="nil"/>
              <w:right w:val="nil"/>
            </w:tcBorders>
            <w:noWrap/>
            <w:vAlign w:val="bottom"/>
            <w:hideMark/>
          </w:tcPr>
          <w:p w14:paraId="199876E6"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274.393,14</w:t>
            </w:r>
          </w:p>
        </w:tc>
        <w:tc>
          <w:tcPr>
            <w:tcW w:w="1519" w:type="dxa"/>
            <w:tcBorders>
              <w:top w:val="nil"/>
              <w:left w:val="nil"/>
              <w:bottom w:val="nil"/>
              <w:right w:val="nil"/>
            </w:tcBorders>
            <w:noWrap/>
            <w:vAlign w:val="bottom"/>
            <w:hideMark/>
          </w:tcPr>
          <w:p w14:paraId="09161B8B"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302B49A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356.824,21</w:t>
            </w:r>
          </w:p>
        </w:tc>
        <w:tc>
          <w:tcPr>
            <w:tcW w:w="1324" w:type="dxa"/>
            <w:tcBorders>
              <w:top w:val="nil"/>
              <w:left w:val="nil"/>
              <w:bottom w:val="nil"/>
              <w:right w:val="nil"/>
            </w:tcBorders>
            <w:noWrap/>
            <w:vAlign w:val="bottom"/>
            <w:hideMark/>
          </w:tcPr>
          <w:p w14:paraId="07B4B727"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130,04%</w:t>
            </w:r>
          </w:p>
        </w:tc>
        <w:tc>
          <w:tcPr>
            <w:tcW w:w="1071" w:type="dxa"/>
            <w:tcBorders>
              <w:top w:val="nil"/>
              <w:left w:val="nil"/>
              <w:bottom w:val="nil"/>
              <w:right w:val="nil"/>
            </w:tcBorders>
            <w:noWrap/>
            <w:vAlign w:val="bottom"/>
            <w:hideMark/>
          </w:tcPr>
          <w:p w14:paraId="3AE30AD7" w14:textId="77777777" w:rsidR="00090195" w:rsidRPr="000907B9" w:rsidRDefault="00090195" w:rsidP="00E01ABC">
            <w:pPr>
              <w:jc w:val="right"/>
              <w:rPr>
                <w:rFonts w:ascii="Arial" w:hAnsi="Arial" w:cs="Arial"/>
                <w:sz w:val="16"/>
                <w:szCs w:val="16"/>
                <w:lang w:eastAsia="hr-HR"/>
              </w:rPr>
            </w:pPr>
          </w:p>
        </w:tc>
      </w:tr>
      <w:tr w:rsidR="00090195" w:rsidRPr="000907B9" w14:paraId="231C6EE0" w14:textId="77777777" w:rsidTr="00090195">
        <w:trPr>
          <w:trHeight w:val="255"/>
        </w:trPr>
        <w:tc>
          <w:tcPr>
            <w:tcW w:w="8669" w:type="dxa"/>
            <w:gridSpan w:val="3"/>
            <w:tcBorders>
              <w:top w:val="nil"/>
              <w:left w:val="nil"/>
              <w:bottom w:val="nil"/>
              <w:right w:val="nil"/>
            </w:tcBorders>
            <w:noWrap/>
            <w:vAlign w:val="bottom"/>
            <w:hideMark/>
          </w:tcPr>
          <w:p w14:paraId="7B7EBF4C"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6112 Porez na dohodak od samostalnih djelatnosti</w:t>
            </w:r>
          </w:p>
        </w:tc>
        <w:tc>
          <w:tcPr>
            <w:tcW w:w="1441" w:type="dxa"/>
            <w:tcBorders>
              <w:top w:val="nil"/>
              <w:left w:val="nil"/>
              <w:bottom w:val="nil"/>
              <w:right w:val="nil"/>
            </w:tcBorders>
            <w:noWrap/>
            <w:vAlign w:val="bottom"/>
            <w:hideMark/>
          </w:tcPr>
          <w:p w14:paraId="487DD02D"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22.716,19</w:t>
            </w:r>
          </w:p>
        </w:tc>
        <w:tc>
          <w:tcPr>
            <w:tcW w:w="1519" w:type="dxa"/>
            <w:tcBorders>
              <w:top w:val="nil"/>
              <w:left w:val="nil"/>
              <w:bottom w:val="nil"/>
              <w:right w:val="nil"/>
            </w:tcBorders>
            <w:noWrap/>
            <w:vAlign w:val="bottom"/>
            <w:hideMark/>
          </w:tcPr>
          <w:p w14:paraId="1DA83B12"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59EEEA85"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6.812,68</w:t>
            </w:r>
          </w:p>
        </w:tc>
        <w:tc>
          <w:tcPr>
            <w:tcW w:w="1324" w:type="dxa"/>
            <w:tcBorders>
              <w:top w:val="nil"/>
              <w:left w:val="nil"/>
              <w:bottom w:val="nil"/>
              <w:right w:val="nil"/>
            </w:tcBorders>
            <w:noWrap/>
            <w:vAlign w:val="bottom"/>
            <w:hideMark/>
          </w:tcPr>
          <w:p w14:paraId="3DA7C702"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29,99%</w:t>
            </w:r>
          </w:p>
        </w:tc>
        <w:tc>
          <w:tcPr>
            <w:tcW w:w="1071" w:type="dxa"/>
            <w:tcBorders>
              <w:top w:val="nil"/>
              <w:left w:val="nil"/>
              <w:bottom w:val="nil"/>
              <w:right w:val="nil"/>
            </w:tcBorders>
            <w:noWrap/>
            <w:vAlign w:val="bottom"/>
            <w:hideMark/>
          </w:tcPr>
          <w:p w14:paraId="688A77A2" w14:textId="77777777" w:rsidR="00090195" w:rsidRPr="000907B9" w:rsidRDefault="00090195" w:rsidP="00E01ABC">
            <w:pPr>
              <w:jc w:val="right"/>
              <w:rPr>
                <w:rFonts w:ascii="Arial" w:hAnsi="Arial" w:cs="Arial"/>
                <w:sz w:val="16"/>
                <w:szCs w:val="16"/>
                <w:lang w:eastAsia="hr-HR"/>
              </w:rPr>
            </w:pPr>
          </w:p>
        </w:tc>
      </w:tr>
      <w:tr w:rsidR="00090195" w:rsidRPr="000907B9" w14:paraId="3CBC3E3E" w14:textId="77777777" w:rsidTr="00090195">
        <w:trPr>
          <w:trHeight w:val="255"/>
        </w:trPr>
        <w:tc>
          <w:tcPr>
            <w:tcW w:w="8669" w:type="dxa"/>
            <w:gridSpan w:val="3"/>
            <w:tcBorders>
              <w:top w:val="nil"/>
              <w:left w:val="nil"/>
              <w:bottom w:val="nil"/>
              <w:right w:val="nil"/>
            </w:tcBorders>
            <w:noWrap/>
            <w:vAlign w:val="bottom"/>
            <w:hideMark/>
          </w:tcPr>
          <w:p w14:paraId="14D645DE"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6113 Porez na dohodak od imovine i imovinskih prava</w:t>
            </w:r>
          </w:p>
        </w:tc>
        <w:tc>
          <w:tcPr>
            <w:tcW w:w="1441" w:type="dxa"/>
            <w:tcBorders>
              <w:top w:val="nil"/>
              <w:left w:val="nil"/>
              <w:bottom w:val="nil"/>
              <w:right w:val="nil"/>
            </w:tcBorders>
            <w:noWrap/>
            <w:vAlign w:val="bottom"/>
            <w:hideMark/>
          </w:tcPr>
          <w:p w14:paraId="7B431BD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12.523,41</w:t>
            </w:r>
          </w:p>
        </w:tc>
        <w:tc>
          <w:tcPr>
            <w:tcW w:w="1519" w:type="dxa"/>
            <w:tcBorders>
              <w:top w:val="nil"/>
              <w:left w:val="nil"/>
              <w:bottom w:val="nil"/>
              <w:right w:val="nil"/>
            </w:tcBorders>
            <w:noWrap/>
            <w:vAlign w:val="bottom"/>
            <w:hideMark/>
          </w:tcPr>
          <w:p w14:paraId="589081F7"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3AD6BFA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5.812,03</w:t>
            </w:r>
          </w:p>
        </w:tc>
        <w:tc>
          <w:tcPr>
            <w:tcW w:w="1324" w:type="dxa"/>
            <w:tcBorders>
              <w:top w:val="nil"/>
              <w:left w:val="nil"/>
              <w:bottom w:val="nil"/>
              <w:right w:val="nil"/>
            </w:tcBorders>
            <w:noWrap/>
            <w:vAlign w:val="bottom"/>
            <w:hideMark/>
          </w:tcPr>
          <w:p w14:paraId="5B83BBE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46,41%</w:t>
            </w:r>
          </w:p>
        </w:tc>
        <w:tc>
          <w:tcPr>
            <w:tcW w:w="1071" w:type="dxa"/>
            <w:tcBorders>
              <w:top w:val="nil"/>
              <w:left w:val="nil"/>
              <w:bottom w:val="nil"/>
              <w:right w:val="nil"/>
            </w:tcBorders>
            <w:noWrap/>
            <w:vAlign w:val="bottom"/>
            <w:hideMark/>
          </w:tcPr>
          <w:p w14:paraId="67CCF412" w14:textId="77777777" w:rsidR="00090195" w:rsidRPr="000907B9" w:rsidRDefault="00090195" w:rsidP="00E01ABC">
            <w:pPr>
              <w:jc w:val="right"/>
              <w:rPr>
                <w:rFonts w:ascii="Arial" w:hAnsi="Arial" w:cs="Arial"/>
                <w:sz w:val="16"/>
                <w:szCs w:val="16"/>
                <w:lang w:eastAsia="hr-HR"/>
              </w:rPr>
            </w:pPr>
          </w:p>
        </w:tc>
      </w:tr>
      <w:tr w:rsidR="00090195" w:rsidRPr="000907B9" w14:paraId="60220B23" w14:textId="77777777" w:rsidTr="00090195">
        <w:trPr>
          <w:trHeight w:val="255"/>
        </w:trPr>
        <w:tc>
          <w:tcPr>
            <w:tcW w:w="8669" w:type="dxa"/>
            <w:gridSpan w:val="3"/>
            <w:tcBorders>
              <w:top w:val="nil"/>
              <w:left w:val="nil"/>
              <w:bottom w:val="nil"/>
              <w:right w:val="nil"/>
            </w:tcBorders>
            <w:noWrap/>
            <w:vAlign w:val="bottom"/>
            <w:hideMark/>
          </w:tcPr>
          <w:p w14:paraId="1CAC92FD"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6114 Porez na dohodak od kapitala</w:t>
            </w:r>
          </w:p>
        </w:tc>
        <w:tc>
          <w:tcPr>
            <w:tcW w:w="1441" w:type="dxa"/>
            <w:tcBorders>
              <w:top w:val="nil"/>
              <w:left w:val="nil"/>
              <w:bottom w:val="nil"/>
              <w:right w:val="nil"/>
            </w:tcBorders>
            <w:noWrap/>
            <w:vAlign w:val="bottom"/>
            <w:hideMark/>
          </w:tcPr>
          <w:p w14:paraId="238FABCF"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2.513,23</w:t>
            </w:r>
          </w:p>
        </w:tc>
        <w:tc>
          <w:tcPr>
            <w:tcW w:w="1519" w:type="dxa"/>
            <w:tcBorders>
              <w:top w:val="nil"/>
              <w:left w:val="nil"/>
              <w:bottom w:val="nil"/>
              <w:right w:val="nil"/>
            </w:tcBorders>
            <w:noWrap/>
            <w:vAlign w:val="bottom"/>
            <w:hideMark/>
          </w:tcPr>
          <w:p w14:paraId="59BEEB01"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0C4A7828"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3.599,95</w:t>
            </w:r>
          </w:p>
        </w:tc>
        <w:tc>
          <w:tcPr>
            <w:tcW w:w="1324" w:type="dxa"/>
            <w:tcBorders>
              <w:top w:val="nil"/>
              <w:left w:val="nil"/>
              <w:bottom w:val="nil"/>
              <w:right w:val="nil"/>
            </w:tcBorders>
            <w:noWrap/>
            <w:vAlign w:val="bottom"/>
            <w:hideMark/>
          </w:tcPr>
          <w:p w14:paraId="1FF05480"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143,24%</w:t>
            </w:r>
          </w:p>
        </w:tc>
        <w:tc>
          <w:tcPr>
            <w:tcW w:w="1071" w:type="dxa"/>
            <w:tcBorders>
              <w:top w:val="nil"/>
              <w:left w:val="nil"/>
              <w:bottom w:val="nil"/>
              <w:right w:val="nil"/>
            </w:tcBorders>
            <w:noWrap/>
            <w:vAlign w:val="bottom"/>
            <w:hideMark/>
          </w:tcPr>
          <w:p w14:paraId="61E66E4B" w14:textId="77777777" w:rsidR="00090195" w:rsidRPr="000907B9" w:rsidRDefault="00090195" w:rsidP="00E01ABC">
            <w:pPr>
              <w:jc w:val="right"/>
              <w:rPr>
                <w:rFonts w:ascii="Arial" w:hAnsi="Arial" w:cs="Arial"/>
                <w:sz w:val="16"/>
                <w:szCs w:val="16"/>
                <w:lang w:eastAsia="hr-HR"/>
              </w:rPr>
            </w:pPr>
          </w:p>
        </w:tc>
      </w:tr>
      <w:tr w:rsidR="00090195" w:rsidRPr="000907B9" w14:paraId="36C61AB1" w14:textId="77777777" w:rsidTr="00090195">
        <w:trPr>
          <w:trHeight w:val="255"/>
        </w:trPr>
        <w:tc>
          <w:tcPr>
            <w:tcW w:w="8669" w:type="dxa"/>
            <w:gridSpan w:val="3"/>
            <w:tcBorders>
              <w:top w:val="nil"/>
              <w:left w:val="nil"/>
              <w:bottom w:val="nil"/>
              <w:right w:val="nil"/>
            </w:tcBorders>
            <w:noWrap/>
            <w:vAlign w:val="bottom"/>
            <w:hideMark/>
          </w:tcPr>
          <w:p w14:paraId="15121A08"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6115 Porez na dohodak po godišnjoj prijavi</w:t>
            </w:r>
          </w:p>
        </w:tc>
        <w:tc>
          <w:tcPr>
            <w:tcW w:w="1441" w:type="dxa"/>
            <w:tcBorders>
              <w:top w:val="nil"/>
              <w:left w:val="nil"/>
              <w:bottom w:val="nil"/>
              <w:right w:val="nil"/>
            </w:tcBorders>
            <w:noWrap/>
            <w:vAlign w:val="bottom"/>
            <w:hideMark/>
          </w:tcPr>
          <w:p w14:paraId="727D4FFD"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519" w:type="dxa"/>
            <w:tcBorders>
              <w:top w:val="nil"/>
              <w:left w:val="nil"/>
              <w:bottom w:val="nil"/>
              <w:right w:val="nil"/>
            </w:tcBorders>
            <w:noWrap/>
            <w:vAlign w:val="bottom"/>
            <w:hideMark/>
          </w:tcPr>
          <w:p w14:paraId="4C7287C2"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60CEF837"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1.394,91</w:t>
            </w:r>
          </w:p>
        </w:tc>
        <w:tc>
          <w:tcPr>
            <w:tcW w:w="1324" w:type="dxa"/>
            <w:tcBorders>
              <w:top w:val="nil"/>
              <w:left w:val="nil"/>
              <w:bottom w:val="nil"/>
              <w:right w:val="nil"/>
            </w:tcBorders>
            <w:noWrap/>
            <w:vAlign w:val="bottom"/>
            <w:hideMark/>
          </w:tcPr>
          <w:p w14:paraId="7F152E8B"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6AA77F28" w14:textId="77777777" w:rsidR="00090195" w:rsidRPr="000907B9" w:rsidRDefault="00090195" w:rsidP="00E01ABC">
            <w:pPr>
              <w:jc w:val="right"/>
              <w:rPr>
                <w:rFonts w:ascii="Arial" w:hAnsi="Arial" w:cs="Arial"/>
                <w:sz w:val="16"/>
                <w:szCs w:val="16"/>
                <w:lang w:eastAsia="hr-HR"/>
              </w:rPr>
            </w:pPr>
          </w:p>
        </w:tc>
      </w:tr>
      <w:tr w:rsidR="00090195" w:rsidRPr="000907B9" w14:paraId="6D711776" w14:textId="77777777" w:rsidTr="00090195">
        <w:trPr>
          <w:trHeight w:val="255"/>
        </w:trPr>
        <w:tc>
          <w:tcPr>
            <w:tcW w:w="8669" w:type="dxa"/>
            <w:gridSpan w:val="3"/>
            <w:tcBorders>
              <w:top w:val="nil"/>
              <w:left w:val="nil"/>
              <w:bottom w:val="nil"/>
              <w:right w:val="nil"/>
            </w:tcBorders>
            <w:noWrap/>
            <w:vAlign w:val="bottom"/>
            <w:hideMark/>
          </w:tcPr>
          <w:p w14:paraId="68FAC720"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6117 Povrat poreza na dohodak po godišnjoj prijavi</w:t>
            </w:r>
          </w:p>
        </w:tc>
        <w:tc>
          <w:tcPr>
            <w:tcW w:w="1441" w:type="dxa"/>
            <w:tcBorders>
              <w:top w:val="nil"/>
              <w:left w:val="nil"/>
              <w:bottom w:val="nil"/>
              <w:right w:val="nil"/>
            </w:tcBorders>
            <w:noWrap/>
            <w:vAlign w:val="bottom"/>
            <w:hideMark/>
          </w:tcPr>
          <w:p w14:paraId="77B5F3C2"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-76.728,74</w:t>
            </w:r>
          </w:p>
        </w:tc>
        <w:tc>
          <w:tcPr>
            <w:tcW w:w="1519" w:type="dxa"/>
            <w:tcBorders>
              <w:top w:val="nil"/>
              <w:left w:val="nil"/>
              <w:bottom w:val="nil"/>
              <w:right w:val="nil"/>
            </w:tcBorders>
            <w:noWrap/>
            <w:vAlign w:val="bottom"/>
            <w:hideMark/>
          </w:tcPr>
          <w:p w14:paraId="1A555137"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561968A5" w14:textId="77777777" w:rsidR="00090195" w:rsidRPr="000907B9" w:rsidRDefault="00090195" w:rsidP="00E01ABC">
            <w:pPr>
              <w:jc w:val="right"/>
              <w:rPr>
                <w:sz w:val="20"/>
                <w:lang w:eastAsia="hr-HR"/>
              </w:rPr>
            </w:pPr>
          </w:p>
        </w:tc>
        <w:tc>
          <w:tcPr>
            <w:tcW w:w="1324" w:type="dxa"/>
            <w:tcBorders>
              <w:top w:val="nil"/>
              <w:left w:val="nil"/>
              <w:bottom w:val="nil"/>
              <w:right w:val="nil"/>
            </w:tcBorders>
            <w:noWrap/>
            <w:vAlign w:val="bottom"/>
            <w:hideMark/>
          </w:tcPr>
          <w:p w14:paraId="27D06E97"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022F58DF" w14:textId="77777777" w:rsidR="00090195" w:rsidRPr="000907B9" w:rsidRDefault="00090195" w:rsidP="00E01ABC">
            <w:pPr>
              <w:jc w:val="right"/>
              <w:rPr>
                <w:rFonts w:ascii="Arial" w:hAnsi="Arial" w:cs="Arial"/>
                <w:sz w:val="16"/>
                <w:szCs w:val="16"/>
                <w:lang w:eastAsia="hr-HR"/>
              </w:rPr>
            </w:pPr>
          </w:p>
        </w:tc>
      </w:tr>
      <w:tr w:rsidR="00090195" w:rsidRPr="000907B9" w14:paraId="20159CF1" w14:textId="77777777" w:rsidTr="00090195">
        <w:trPr>
          <w:trHeight w:val="255"/>
        </w:trPr>
        <w:tc>
          <w:tcPr>
            <w:tcW w:w="8669" w:type="dxa"/>
            <w:gridSpan w:val="3"/>
            <w:tcBorders>
              <w:top w:val="nil"/>
              <w:left w:val="nil"/>
              <w:bottom w:val="nil"/>
              <w:right w:val="nil"/>
            </w:tcBorders>
            <w:noWrap/>
            <w:vAlign w:val="bottom"/>
            <w:hideMark/>
          </w:tcPr>
          <w:p w14:paraId="269DE968"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613 Porezi na imovinu</w:t>
            </w:r>
          </w:p>
        </w:tc>
        <w:tc>
          <w:tcPr>
            <w:tcW w:w="1441" w:type="dxa"/>
            <w:tcBorders>
              <w:top w:val="nil"/>
              <w:left w:val="nil"/>
              <w:bottom w:val="nil"/>
              <w:right w:val="nil"/>
            </w:tcBorders>
            <w:noWrap/>
            <w:vAlign w:val="bottom"/>
            <w:hideMark/>
          </w:tcPr>
          <w:p w14:paraId="130FF59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17.869,23</w:t>
            </w:r>
          </w:p>
        </w:tc>
        <w:tc>
          <w:tcPr>
            <w:tcW w:w="1519" w:type="dxa"/>
            <w:tcBorders>
              <w:top w:val="nil"/>
              <w:left w:val="nil"/>
              <w:bottom w:val="nil"/>
              <w:right w:val="nil"/>
            </w:tcBorders>
            <w:noWrap/>
            <w:vAlign w:val="bottom"/>
            <w:hideMark/>
          </w:tcPr>
          <w:p w14:paraId="664DDEF9"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546FE1F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11.872,11</w:t>
            </w:r>
          </w:p>
        </w:tc>
        <w:tc>
          <w:tcPr>
            <w:tcW w:w="1324" w:type="dxa"/>
            <w:tcBorders>
              <w:top w:val="nil"/>
              <w:left w:val="nil"/>
              <w:bottom w:val="nil"/>
              <w:right w:val="nil"/>
            </w:tcBorders>
            <w:noWrap/>
            <w:vAlign w:val="bottom"/>
            <w:hideMark/>
          </w:tcPr>
          <w:p w14:paraId="633D26C2"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66,44%</w:t>
            </w:r>
          </w:p>
        </w:tc>
        <w:tc>
          <w:tcPr>
            <w:tcW w:w="1071" w:type="dxa"/>
            <w:tcBorders>
              <w:top w:val="nil"/>
              <w:left w:val="nil"/>
              <w:bottom w:val="nil"/>
              <w:right w:val="nil"/>
            </w:tcBorders>
            <w:noWrap/>
            <w:vAlign w:val="bottom"/>
            <w:hideMark/>
          </w:tcPr>
          <w:p w14:paraId="3C04D2BE" w14:textId="77777777" w:rsidR="00090195" w:rsidRPr="000907B9" w:rsidRDefault="00090195" w:rsidP="00E01ABC">
            <w:pPr>
              <w:jc w:val="right"/>
              <w:rPr>
                <w:rFonts w:ascii="Arial" w:hAnsi="Arial" w:cs="Arial"/>
                <w:sz w:val="16"/>
                <w:szCs w:val="16"/>
                <w:lang w:eastAsia="hr-HR"/>
              </w:rPr>
            </w:pPr>
          </w:p>
        </w:tc>
      </w:tr>
      <w:tr w:rsidR="00090195" w:rsidRPr="000907B9" w14:paraId="5662127E" w14:textId="77777777" w:rsidTr="00090195">
        <w:trPr>
          <w:trHeight w:val="255"/>
        </w:trPr>
        <w:tc>
          <w:tcPr>
            <w:tcW w:w="8669" w:type="dxa"/>
            <w:gridSpan w:val="3"/>
            <w:tcBorders>
              <w:top w:val="nil"/>
              <w:left w:val="nil"/>
              <w:bottom w:val="nil"/>
              <w:right w:val="nil"/>
            </w:tcBorders>
            <w:noWrap/>
            <w:vAlign w:val="bottom"/>
            <w:hideMark/>
          </w:tcPr>
          <w:p w14:paraId="78327BD3"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6131 Stalni porezi na nepokretnu imovinu (zemlju, zgrade, kuće i ostalo)</w:t>
            </w:r>
          </w:p>
        </w:tc>
        <w:tc>
          <w:tcPr>
            <w:tcW w:w="1441" w:type="dxa"/>
            <w:tcBorders>
              <w:top w:val="nil"/>
              <w:left w:val="nil"/>
              <w:bottom w:val="nil"/>
              <w:right w:val="nil"/>
            </w:tcBorders>
            <w:noWrap/>
            <w:vAlign w:val="bottom"/>
            <w:hideMark/>
          </w:tcPr>
          <w:p w14:paraId="43C54949"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1.972,84</w:t>
            </w:r>
          </w:p>
        </w:tc>
        <w:tc>
          <w:tcPr>
            <w:tcW w:w="1519" w:type="dxa"/>
            <w:tcBorders>
              <w:top w:val="nil"/>
              <w:left w:val="nil"/>
              <w:bottom w:val="nil"/>
              <w:right w:val="nil"/>
            </w:tcBorders>
            <w:noWrap/>
            <w:vAlign w:val="bottom"/>
            <w:hideMark/>
          </w:tcPr>
          <w:p w14:paraId="02994446"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4CDCE13C"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727,29</w:t>
            </w:r>
          </w:p>
        </w:tc>
        <w:tc>
          <w:tcPr>
            <w:tcW w:w="1324" w:type="dxa"/>
            <w:tcBorders>
              <w:top w:val="nil"/>
              <w:left w:val="nil"/>
              <w:bottom w:val="nil"/>
              <w:right w:val="nil"/>
            </w:tcBorders>
            <w:noWrap/>
            <w:vAlign w:val="bottom"/>
            <w:hideMark/>
          </w:tcPr>
          <w:p w14:paraId="50B9904B"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36,87%</w:t>
            </w:r>
          </w:p>
        </w:tc>
        <w:tc>
          <w:tcPr>
            <w:tcW w:w="1071" w:type="dxa"/>
            <w:tcBorders>
              <w:top w:val="nil"/>
              <w:left w:val="nil"/>
              <w:bottom w:val="nil"/>
              <w:right w:val="nil"/>
            </w:tcBorders>
            <w:noWrap/>
            <w:vAlign w:val="bottom"/>
            <w:hideMark/>
          </w:tcPr>
          <w:p w14:paraId="79E16163" w14:textId="77777777" w:rsidR="00090195" w:rsidRPr="000907B9" w:rsidRDefault="00090195" w:rsidP="00E01ABC">
            <w:pPr>
              <w:jc w:val="right"/>
              <w:rPr>
                <w:rFonts w:ascii="Arial" w:hAnsi="Arial" w:cs="Arial"/>
                <w:sz w:val="16"/>
                <w:szCs w:val="16"/>
                <w:lang w:eastAsia="hr-HR"/>
              </w:rPr>
            </w:pPr>
          </w:p>
        </w:tc>
      </w:tr>
      <w:tr w:rsidR="00090195" w:rsidRPr="000907B9" w14:paraId="7F0270EE" w14:textId="77777777" w:rsidTr="00090195">
        <w:trPr>
          <w:trHeight w:val="255"/>
        </w:trPr>
        <w:tc>
          <w:tcPr>
            <w:tcW w:w="8669" w:type="dxa"/>
            <w:gridSpan w:val="3"/>
            <w:tcBorders>
              <w:top w:val="nil"/>
              <w:left w:val="nil"/>
              <w:bottom w:val="nil"/>
              <w:right w:val="nil"/>
            </w:tcBorders>
            <w:noWrap/>
            <w:vAlign w:val="bottom"/>
            <w:hideMark/>
          </w:tcPr>
          <w:p w14:paraId="0B6C4B9C"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6133 Porez na kapitalne i financijske transakcije</w:t>
            </w:r>
          </w:p>
        </w:tc>
        <w:tc>
          <w:tcPr>
            <w:tcW w:w="1441" w:type="dxa"/>
            <w:tcBorders>
              <w:top w:val="nil"/>
              <w:left w:val="nil"/>
              <w:bottom w:val="nil"/>
              <w:right w:val="nil"/>
            </w:tcBorders>
            <w:noWrap/>
            <w:vAlign w:val="bottom"/>
            <w:hideMark/>
          </w:tcPr>
          <w:p w14:paraId="549D5F5C"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6.549,70</w:t>
            </w:r>
          </w:p>
        </w:tc>
        <w:tc>
          <w:tcPr>
            <w:tcW w:w="1519" w:type="dxa"/>
            <w:tcBorders>
              <w:top w:val="nil"/>
              <w:left w:val="nil"/>
              <w:bottom w:val="nil"/>
              <w:right w:val="nil"/>
            </w:tcBorders>
            <w:noWrap/>
            <w:vAlign w:val="bottom"/>
            <w:hideMark/>
          </w:tcPr>
          <w:p w14:paraId="34603566"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69ED4FE3" w14:textId="77777777" w:rsidR="00090195" w:rsidRPr="000907B9" w:rsidRDefault="00090195" w:rsidP="00E01ABC">
            <w:pPr>
              <w:jc w:val="right"/>
              <w:rPr>
                <w:sz w:val="20"/>
                <w:lang w:eastAsia="hr-HR"/>
              </w:rPr>
            </w:pPr>
          </w:p>
        </w:tc>
        <w:tc>
          <w:tcPr>
            <w:tcW w:w="1324" w:type="dxa"/>
            <w:tcBorders>
              <w:top w:val="nil"/>
              <w:left w:val="nil"/>
              <w:bottom w:val="nil"/>
              <w:right w:val="nil"/>
            </w:tcBorders>
            <w:noWrap/>
            <w:vAlign w:val="bottom"/>
            <w:hideMark/>
          </w:tcPr>
          <w:p w14:paraId="501E9C65"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41629BDE" w14:textId="77777777" w:rsidR="00090195" w:rsidRPr="000907B9" w:rsidRDefault="00090195" w:rsidP="00E01ABC">
            <w:pPr>
              <w:jc w:val="right"/>
              <w:rPr>
                <w:rFonts w:ascii="Arial" w:hAnsi="Arial" w:cs="Arial"/>
                <w:sz w:val="16"/>
                <w:szCs w:val="16"/>
                <w:lang w:eastAsia="hr-HR"/>
              </w:rPr>
            </w:pPr>
          </w:p>
        </w:tc>
      </w:tr>
      <w:tr w:rsidR="00090195" w:rsidRPr="000907B9" w14:paraId="453DCE1F" w14:textId="77777777" w:rsidTr="00090195">
        <w:trPr>
          <w:trHeight w:val="255"/>
        </w:trPr>
        <w:tc>
          <w:tcPr>
            <w:tcW w:w="8669" w:type="dxa"/>
            <w:gridSpan w:val="3"/>
            <w:tcBorders>
              <w:top w:val="nil"/>
              <w:left w:val="nil"/>
              <w:bottom w:val="nil"/>
              <w:right w:val="nil"/>
            </w:tcBorders>
            <w:noWrap/>
            <w:vAlign w:val="bottom"/>
            <w:hideMark/>
          </w:tcPr>
          <w:p w14:paraId="1BB36023"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6134 Povremeni porezi na imovinu</w:t>
            </w:r>
          </w:p>
        </w:tc>
        <w:tc>
          <w:tcPr>
            <w:tcW w:w="1441" w:type="dxa"/>
            <w:tcBorders>
              <w:top w:val="nil"/>
              <w:left w:val="nil"/>
              <w:bottom w:val="nil"/>
              <w:right w:val="nil"/>
            </w:tcBorders>
            <w:noWrap/>
            <w:vAlign w:val="bottom"/>
            <w:hideMark/>
          </w:tcPr>
          <w:p w14:paraId="4B7BD3FD"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9.346,69</w:t>
            </w:r>
          </w:p>
        </w:tc>
        <w:tc>
          <w:tcPr>
            <w:tcW w:w="1519" w:type="dxa"/>
            <w:tcBorders>
              <w:top w:val="nil"/>
              <w:left w:val="nil"/>
              <w:bottom w:val="nil"/>
              <w:right w:val="nil"/>
            </w:tcBorders>
            <w:noWrap/>
            <w:vAlign w:val="bottom"/>
            <w:hideMark/>
          </w:tcPr>
          <w:p w14:paraId="6880705E"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2263AFB9"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11.144,82</w:t>
            </w:r>
          </w:p>
        </w:tc>
        <w:tc>
          <w:tcPr>
            <w:tcW w:w="1324" w:type="dxa"/>
            <w:tcBorders>
              <w:top w:val="nil"/>
              <w:left w:val="nil"/>
              <w:bottom w:val="nil"/>
              <w:right w:val="nil"/>
            </w:tcBorders>
            <w:noWrap/>
            <w:vAlign w:val="bottom"/>
            <w:hideMark/>
          </w:tcPr>
          <w:p w14:paraId="6559236C"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119,24%</w:t>
            </w:r>
          </w:p>
        </w:tc>
        <w:tc>
          <w:tcPr>
            <w:tcW w:w="1071" w:type="dxa"/>
            <w:tcBorders>
              <w:top w:val="nil"/>
              <w:left w:val="nil"/>
              <w:bottom w:val="nil"/>
              <w:right w:val="nil"/>
            </w:tcBorders>
            <w:noWrap/>
            <w:vAlign w:val="bottom"/>
            <w:hideMark/>
          </w:tcPr>
          <w:p w14:paraId="27B0D08F" w14:textId="77777777" w:rsidR="00090195" w:rsidRPr="000907B9" w:rsidRDefault="00090195" w:rsidP="00E01ABC">
            <w:pPr>
              <w:jc w:val="right"/>
              <w:rPr>
                <w:rFonts w:ascii="Arial" w:hAnsi="Arial" w:cs="Arial"/>
                <w:sz w:val="16"/>
                <w:szCs w:val="16"/>
                <w:lang w:eastAsia="hr-HR"/>
              </w:rPr>
            </w:pPr>
          </w:p>
        </w:tc>
      </w:tr>
      <w:tr w:rsidR="00090195" w:rsidRPr="000907B9" w14:paraId="09B41F5D" w14:textId="77777777" w:rsidTr="00090195">
        <w:trPr>
          <w:trHeight w:val="255"/>
        </w:trPr>
        <w:tc>
          <w:tcPr>
            <w:tcW w:w="8669" w:type="dxa"/>
            <w:gridSpan w:val="3"/>
            <w:tcBorders>
              <w:top w:val="nil"/>
              <w:left w:val="nil"/>
              <w:bottom w:val="nil"/>
              <w:right w:val="nil"/>
            </w:tcBorders>
            <w:noWrap/>
            <w:vAlign w:val="bottom"/>
            <w:hideMark/>
          </w:tcPr>
          <w:p w14:paraId="6F1962BC"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614 Porezi na robu i usluge</w:t>
            </w:r>
          </w:p>
        </w:tc>
        <w:tc>
          <w:tcPr>
            <w:tcW w:w="1441" w:type="dxa"/>
            <w:tcBorders>
              <w:top w:val="nil"/>
              <w:left w:val="nil"/>
              <w:bottom w:val="nil"/>
              <w:right w:val="nil"/>
            </w:tcBorders>
            <w:noWrap/>
            <w:vAlign w:val="bottom"/>
            <w:hideMark/>
          </w:tcPr>
          <w:p w14:paraId="3BEDC095"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2.273,17</w:t>
            </w:r>
          </w:p>
        </w:tc>
        <w:tc>
          <w:tcPr>
            <w:tcW w:w="1519" w:type="dxa"/>
            <w:tcBorders>
              <w:top w:val="nil"/>
              <w:left w:val="nil"/>
              <w:bottom w:val="nil"/>
              <w:right w:val="nil"/>
            </w:tcBorders>
            <w:noWrap/>
            <w:vAlign w:val="bottom"/>
            <w:hideMark/>
          </w:tcPr>
          <w:p w14:paraId="2B01D864"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00D73A04"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2.310,28</w:t>
            </w:r>
          </w:p>
        </w:tc>
        <w:tc>
          <w:tcPr>
            <w:tcW w:w="1324" w:type="dxa"/>
            <w:tcBorders>
              <w:top w:val="nil"/>
              <w:left w:val="nil"/>
              <w:bottom w:val="nil"/>
              <w:right w:val="nil"/>
            </w:tcBorders>
            <w:noWrap/>
            <w:vAlign w:val="bottom"/>
            <w:hideMark/>
          </w:tcPr>
          <w:p w14:paraId="5BD95C15"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101,63%</w:t>
            </w:r>
          </w:p>
        </w:tc>
        <w:tc>
          <w:tcPr>
            <w:tcW w:w="1071" w:type="dxa"/>
            <w:tcBorders>
              <w:top w:val="nil"/>
              <w:left w:val="nil"/>
              <w:bottom w:val="nil"/>
              <w:right w:val="nil"/>
            </w:tcBorders>
            <w:noWrap/>
            <w:vAlign w:val="bottom"/>
            <w:hideMark/>
          </w:tcPr>
          <w:p w14:paraId="3CAE670D" w14:textId="77777777" w:rsidR="00090195" w:rsidRPr="000907B9" w:rsidRDefault="00090195" w:rsidP="00E01ABC">
            <w:pPr>
              <w:jc w:val="right"/>
              <w:rPr>
                <w:rFonts w:ascii="Arial" w:hAnsi="Arial" w:cs="Arial"/>
                <w:sz w:val="16"/>
                <w:szCs w:val="16"/>
                <w:lang w:eastAsia="hr-HR"/>
              </w:rPr>
            </w:pPr>
          </w:p>
        </w:tc>
      </w:tr>
      <w:tr w:rsidR="00090195" w:rsidRPr="000907B9" w14:paraId="6619DDED" w14:textId="77777777" w:rsidTr="00090195">
        <w:trPr>
          <w:trHeight w:val="255"/>
        </w:trPr>
        <w:tc>
          <w:tcPr>
            <w:tcW w:w="8669" w:type="dxa"/>
            <w:gridSpan w:val="3"/>
            <w:tcBorders>
              <w:top w:val="nil"/>
              <w:left w:val="nil"/>
              <w:bottom w:val="nil"/>
              <w:right w:val="nil"/>
            </w:tcBorders>
            <w:noWrap/>
            <w:vAlign w:val="bottom"/>
            <w:hideMark/>
          </w:tcPr>
          <w:p w14:paraId="5E23EAC1"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6142 Porez na promet</w:t>
            </w:r>
          </w:p>
        </w:tc>
        <w:tc>
          <w:tcPr>
            <w:tcW w:w="1441" w:type="dxa"/>
            <w:tcBorders>
              <w:top w:val="nil"/>
              <w:left w:val="nil"/>
              <w:bottom w:val="nil"/>
              <w:right w:val="nil"/>
            </w:tcBorders>
            <w:noWrap/>
            <w:vAlign w:val="bottom"/>
            <w:hideMark/>
          </w:tcPr>
          <w:p w14:paraId="22F1E241"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2.273,17</w:t>
            </w:r>
          </w:p>
        </w:tc>
        <w:tc>
          <w:tcPr>
            <w:tcW w:w="1519" w:type="dxa"/>
            <w:tcBorders>
              <w:top w:val="nil"/>
              <w:left w:val="nil"/>
              <w:bottom w:val="nil"/>
              <w:right w:val="nil"/>
            </w:tcBorders>
            <w:noWrap/>
            <w:vAlign w:val="bottom"/>
            <w:hideMark/>
          </w:tcPr>
          <w:p w14:paraId="34819FEC"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6BE0DF1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2.310,28</w:t>
            </w:r>
          </w:p>
        </w:tc>
        <w:tc>
          <w:tcPr>
            <w:tcW w:w="1324" w:type="dxa"/>
            <w:tcBorders>
              <w:top w:val="nil"/>
              <w:left w:val="nil"/>
              <w:bottom w:val="nil"/>
              <w:right w:val="nil"/>
            </w:tcBorders>
            <w:noWrap/>
            <w:vAlign w:val="bottom"/>
            <w:hideMark/>
          </w:tcPr>
          <w:p w14:paraId="2CDABA8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101,63%</w:t>
            </w:r>
          </w:p>
        </w:tc>
        <w:tc>
          <w:tcPr>
            <w:tcW w:w="1071" w:type="dxa"/>
            <w:tcBorders>
              <w:top w:val="nil"/>
              <w:left w:val="nil"/>
              <w:bottom w:val="nil"/>
              <w:right w:val="nil"/>
            </w:tcBorders>
            <w:noWrap/>
            <w:vAlign w:val="bottom"/>
            <w:hideMark/>
          </w:tcPr>
          <w:p w14:paraId="5E33037E" w14:textId="77777777" w:rsidR="00090195" w:rsidRPr="000907B9" w:rsidRDefault="00090195" w:rsidP="00E01ABC">
            <w:pPr>
              <w:jc w:val="right"/>
              <w:rPr>
                <w:rFonts w:ascii="Arial" w:hAnsi="Arial" w:cs="Arial"/>
                <w:sz w:val="16"/>
                <w:szCs w:val="16"/>
                <w:lang w:eastAsia="hr-HR"/>
              </w:rPr>
            </w:pPr>
          </w:p>
        </w:tc>
      </w:tr>
      <w:tr w:rsidR="00090195" w:rsidRPr="000907B9" w14:paraId="6BCBE6AC" w14:textId="77777777" w:rsidTr="00090195">
        <w:trPr>
          <w:trHeight w:val="255"/>
        </w:trPr>
        <w:tc>
          <w:tcPr>
            <w:tcW w:w="8669" w:type="dxa"/>
            <w:gridSpan w:val="3"/>
            <w:tcBorders>
              <w:top w:val="nil"/>
              <w:left w:val="nil"/>
              <w:bottom w:val="nil"/>
              <w:right w:val="nil"/>
            </w:tcBorders>
            <w:noWrap/>
            <w:vAlign w:val="bottom"/>
            <w:hideMark/>
          </w:tcPr>
          <w:p w14:paraId="0963AF2F"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63 Pomoći iz inozemstva i od subjekata unutar općeg proračuna</w:t>
            </w:r>
          </w:p>
        </w:tc>
        <w:tc>
          <w:tcPr>
            <w:tcW w:w="1441" w:type="dxa"/>
            <w:tcBorders>
              <w:top w:val="nil"/>
              <w:left w:val="nil"/>
              <w:bottom w:val="nil"/>
              <w:right w:val="nil"/>
            </w:tcBorders>
            <w:noWrap/>
            <w:vAlign w:val="bottom"/>
            <w:hideMark/>
          </w:tcPr>
          <w:p w14:paraId="504448A2"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96.546,91</w:t>
            </w:r>
          </w:p>
        </w:tc>
        <w:tc>
          <w:tcPr>
            <w:tcW w:w="1519" w:type="dxa"/>
            <w:tcBorders>
              <w:top w:val="nil"/>
              <w:left w:val="nil"/>
              <w:bottom w:val="nil"/>
              <w:right w:val="nil"/>
            </w:tcBorders>
            <w:noWrap/>
            <w:vAlign w:val="bottom"/>
            <w:hideMark/>
          </w:tcPr>
          <w:p w14:paraId="66A34F48"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2.154.386,00</w:t>
            </w:r>
          </w:p>
        </w:tc>
        <w:tc>
          <w:tcPr>
            <w:tcW w:w="1578" w:type="dxa"/>
            <w:tcBorders>
              <w:top w:val="nil"/>
              <w:left w:val="nil"/>
              <w:bottom w:val="nil"/>
              <w:right w:val="nil"/>
            </w:tcBorders>
            <w:noWrap/>
            <w:vAlign w:val="bottom"/>
            <w:hideMark/>
          </w:tcPr>
          <w:p w14:paraId="22257498"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276.828,61</w:t>
            </w:r>
          </w:p>
        </w:tc>
        <w:tc>
          <w:tcPr>
            <w:tcW w:w="1324" w:type="dxa"/>
            <w:tcBorders>
              <w:top w:val="nil"/>
              <w:left w:val="nil"/>
              <w:bottom w:val="nil"/>
              <w:right w:val="nil"/>
            </w:tcBorders>
            <w:noWrap/>
            <w:vAlign w:val="bottom"/>
            <w:hideMark/>
          </w:tcPr>
          <w:p w14:paraId="11F6B33A"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286,73%</w:t>
            </w:r>
          </w:p>
        </w:tc>
        <w:tc>
          <w:tcPr>
            <w:tcW w:w="1071" w:type="dxa"/>
            <w:tcBorders>
              <w:top w:val="nil"/>
              <w:left w:val="nil"/>
              <w:bottom w:val="nil"/>
              <w:right w:val="nil"/>
            </w:tcBorders>
            <w:noWrap/>
            <w:vAlign w:val="bottom"/>
            <w:hideMark/>
          </w:tcPr>
          <w:p w14:paraId="404680E7"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12,85%</w:t>
            </w:r>
          </w:p>
        </w:tc>
      </w:tr>
      <w:tr w:rsidR="00090195" w:rsidRPr="000907B9" w14:paraId="538F8212" w14:textId="77777777" w:rsidTr="00090195">
        <w:trPr>
          <w:trHeight w:val="255"/>
        </w:trPr>
        <w:tc>
          <w:tcPr>
            <w:tcW w:w="8669" w:type="dxa"/>
            <w:gridSpan w:val="3"/>
            <w:tcBorders>
              <w:top w:val="nil"/>
              <w:left w:val="nil"/>
              <w:bottom w:val="nil"/>
              <w:right w:val="nil"/>
            </w:tcBorders>
            <w:noWrap/>
            <w:vAlign w:val="bottom"/>
            <w:hideMark/>
          </w:tcPr>
          <w:p w14:paraId="085D3CA3"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633 Pomoći proračunu i izvanproračunskim korisnicima iz drugih proračuna</w:t>
            </w:r>
          </w:p>
        </w:tc>
        <w:tc>
          <w:tcPr>
            <w:tcW w:w="1441" w:type="dxa"/>
            <w:tcBorders>
              <w:top w:val="nil"/>
              <w:left w:val="nil"/>
              <w:bottom w:val="nil"/>
              <w:right w:val="nil"/>
            </w:tcBorders>
            <w:noWrap/>
            <w:vAlign w:val="bottom"/>
            <w:hideMark/>
          </w:tcPr>
          <w:p w14:paraId="7BEBFF45"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66.622,16</w:t>
            </w:r>
          </w:p>
        </w:tc>
        <w:tc>
          <w:tcPr>
            <w:tcW w:w="1519" w:type="dxa"/>
            <w:tcBorders>
              <w:top w:val="nil"/>
              <w:left w:val="nil"/>
              <w:bottom w:val="nil"/>
              <w:right w:val="nil"/>
            </w:tcBorders>
            <w:noWrap/>
            <w:vAlign w:val="bottom"/>
            <w:hideMark/>
          </w:tcPr>
          <w:p w14:paraId="27ACF3E7"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3115A5E2"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276.828,61</w:t>
            </w:r>
          </w:p>
        </w:tc>
        <w:tc>
          <w:tcPr>
            <w:tcW w:w="1324" w:type="dxa"/>
            <w:tcBorders>
              <w:top w:val="nil"/>
              <w:left w:val="nil"/>
              <w:bottom w:val="nil"/>
              <w:right w:val="nil"/>
            </w:tcBorders>
            <w:noWrap/>
            <w:vAlign w:val="bottom"/>
            <w:hideMark/>
          </w:tcPr>
          <w:p w14:paraId="26899516"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415,52%</w:t>
            </w:r>
          </w:p>
        </w:tc>
        <w:tc>
          <w:tcPr>
            <w:tcW w:w="1071" w:type="dxa"/>
            <w:tcBorders>
              <w:top w:val="nil"/>
              <w:left w:val="nil"/>
              <w:bottom w:val="nil"/>
              <w:right w:val="nil"/>
            </w:tcBorders>
            <w:noWrap/>
            <w:vAlign w:val="bottom"/>
            <w:hideMark/>
          </w:tcPr>
          <w:p w14:paraId="0729397F" w14:textId="77777777" w:rsidR="00090195" w:rsidRPr="000907B9" w:rsidRDefault="00090195" w:rsidP="00E01ABC">
            <w:pPr>
              <w:jc w:val="right"/>
              <w:rPr>
                <w:rFonts w:ascii="Arial" w:hAnsi="Arial" w:cs="Arial"/>
                <w:sz w:val="16"/>
                <w:szCs w:val="16"/>
                <w:lang w:eastAsia="hr-HR"/>
              </w:rPr>
            </w:pPr>
          </w:p>
        </w:tc>
      </w:tr>
      <w:tr w:rsidR="00090195" w:rsidRPr="000907B9" w14:paraId="3D39405E" w14:textId="77777777" w:rsidTr="00090195">
        <w:trPr>
          <w:trHeight w:val="255"/>
        </w:trPr>
        <w:tc>
          <w:tcPr>
            <w:tcW w:w="8669" w:type="dxa"/>
            <w:gridSpan w:val="3"/>
            <w:tcBorders>
              <w:top w:val="nil"/>
              <w:left w:val="nil"/>
              <w:bottom w:val="nil"/>
              <w:right w:val="nil"/>
            </w:tcBorders>
            <w:noWrap/>
            <w:vAlign w:val="bottom"/>
            <w:hideMark/>
          </w:tcPr>
          <w:p w14:paraId="437DCA93"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6331 Tekuće pomoći proračunu i izvanproračunskim korisnicima iz drugih proračuna</w:t>
            </w:r>
          </w:p>
        </w:tc>
        <w:tc>
          <w:tcPr>
            <w:tcW w:w="1441" w:type="dxa"/>
            <w:tcBorders>
              <w:top w:val="nil"/>
              <w:left w:val="nil"/>
              <w:bottom w:val="nil"/>
              <w:right w:val="nil"/>
            </w:tcBorders>
            <w:noWrap/>
            <w:vAlign w:val="bottom"/>
            <w:hideMark/>
          </w:tcPr>
          <w:p w14:paraId="4BD141AB"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66.622,16</w:t>
            </w:r>
          </w:p>
        </w:tc>
        <w:tc>
          <w:tcPr>
            <w:tcW w:w="1519" w:type="dxa"/>
            <w:tcBorders>
              <w:top w:val="nil"/>
              <w:left w:val="nil"/>
              <w:bottom w:val="nil"/>
              <w:right w:val="nil"/>
            </w:tcBorders>
            <w:noWrap/>
            <w:vAlign w:val="bottom"/>
            <w:hideMark/>
          </w:tcPr>
          <w:p w14:paraId="35D115E9"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31426ED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242.280,14</w:t>
            </w:r>
          </w:p>
        </w:tc>
        <w:tc>
          <w:tcPr>
            <w:tcW w:w="1324" w:type="dxa"/>
            <w:tcBorders>
              <w:top w:val="nil"/>
              <w:left w:val="nil"/>
              <w:bottom w:val="nil"/>
              <w:right w:val="nil"/>
            </w:tcBorders>
            <w:noWrap/>
            <w:vAlign w:val="bottom"/>
            <w:hideMark/>
          </w:tcPr>
          <w:p w14:paraId="5CA3678D"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363,66%</w:t>
            </w:r>
          </w:p>
        </w:tc>
        <w:tc>
          <w:tcPr>
            <w:tcW w:w="1071" w:type="dxa"/>
            <w:tcBorders>
              <w:top w:val="nil"/>
              <w:left w:val="nil"/>
              <w:bottom w:val="nil"/>
              <w:right w:val="nil"/>
            </w:tcBorders>
            <w:noWrap/>
            <w:vAlign w:val="bottom"/>
            <w:hideMark/>
          </w:tcPr>
          <w:p w14:paraId="03C87B92" w14:textId="77777777" w:rsidR="00090195" w:rsidRPr="000907B9" w:rsidRDefault="00090195" w:rsidP="00E01ABC">
            <w:pPr>
              <w:jc w:val="right"/>
              <w:rPr>
                <w:rFonts w:ascii="Arial" w:hAnsi="Arial" w:cs="Arial"/>
                <w:sz w:val="16"/>
                <w:szCs w:val="16"/>
                <w:lang w:eastAsia="hr-HR"/>
              </w:rPr>
            </w:pPr>
          </w:p>
        </w:tc>
      </w:tr>
      <w:tr w:rsidR="00090195" w:rsidRPr="000907B9" w14:paraId="20E61477" w14:textId="77777777" w:rsidTr="00090195">
        <w:trPr>
          <w:trHeight w:val="255"/>
        </w:trPr>
        <w:tc>
          <w:tcPr>
            <w:tcW w:w="8669" w:type="dxa"/>
            <w:gridSpan w:val="3"/>
            <w:tcBorders>
              <w:top w:val="nil"/>
              <w:left w:val="nil"/>
              <w:bottom w:val="nil"/>
              <w:right w:val="nil"/>
            </w:tcBorders>
            <w:noWrap/>
            <w:vAlign w:val="bottom"/>
            <w:hideMark/>
          </w:tcPr>
          <w:p w14:paraId="5867360E"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6332 Kapitalne pomoći proračunu i izvanproračunskim korisnicima iz drugih proračuna</w:t>
            </w:r>
          </w:p>
        </w:tc>
        <w:tc>
          <w:tcPr>
            <w:tcW w:w="1441" w:type="dxa"/>
            <w:tcBorders>
              <w:top w:val="nil"/>
              <w:left w:val="nil"/>
              <w:bottom w:val="nil"/>
              <w:right w:val="nil"/>
            </w:tcBorders>
            <w:noWrap/>
            <w:vAlign w:val="bottom"/>
            <w:hideMark/>
          </w:tcPr>
          <w:p w14:paraId="0A91A41C" w14:textId="77777777" w:rsidR="00090195" w:rsidRPr="000907B9" w:rsidRDefault="00090195" w:rsidP="00E01ABC">
            <w:pPr>
              <w:rPr>
                <w:rFonts w:ascii="Arial" w:hAnsi="Arial" w:cs="Arial"/>
                <w:sz w:val="16"/>
                <w:szCs w:val="16"/>
                <w:lang w:eastAsia="hr-HR"/>
              </w:rPr>
            </w:pPr>
          </w:p>
        </w:tc>
        <w:tc>
          <w:tcPr>
            <w:tcW w:w="1519" w:type="dxa"/>
            <w:tcBorders>
              <w:top w:val="nil"/>
              <w:left w:val="nil"/>
              <w:bottom w:val="nil"/>
              <w:right w:val="nil"/>
            </w:tcBorders>
            <w:noWrap/>
            <w:vAlign w:val="bottom"/>
            <w:hideMark/>
          </w:tcPr>
          <w:p w14:paraId="105184AA" w14:textId="77777777" w:rsidR="00090195" w:rsidRPr="000907B9" w:rsidRDefault="00090195" w:rsidP="00E01ABC">
            <w:pPr>
              <w:jc w:val="right"/>
              <w:rPr>
                <w:sz w:val="20"/>
                <w:lang w:eastAsia="hr-HR"/>
              </w:rPr>
            </w:pPr>
          </w:p>
        </w:tc>
        <w:tc>
          <w:tcPr>
            <w:tcW w:w="1578" w:type="dxa"/>
            <w:tcBorders>
              <w:top w:val="nil"/>
              <w:left w:val="nil"/>
              <w:bottom w:val="nil"/>
              <w:right w:val="nil"/>
            </w:tcBorders>
            <w:noWrap/>
            <w:vAlign w:val="bottom"/>
            <w:hideMark/>
          </w:tcPr>
          <w:p w14:paraId="225B33F8"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34.548,47</w:t>
            </w:r>
          </w:p>
        </w:tc>
        <w:tc>
          <w:tcPr>
            <w:tcW w:w="1324" w:type="dxa"/>
            <w:tcBorders>
              <w:top w:val="nil"/>
              <w:left w:val="nil"/>
              <w:bottom w:val="nil"/>
              <w:right w:val="nil"/>
            </w:tcBorders>
            <w:noWrap/>
            <w:vAlign w:val="bottom"/>
            <w:hideMark/>
          </w:tcPr>
          <w:p w14:paraId="1FE56C24"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3F7259A6" w14:textId="77777777" w:rsidR="00090195" w:rsidRPr="000907B9" w:rsidRDefault="00090195" w:rsidP="00E01ABC">
            <w:pPr>
              <w:jc w:val="right"/>
              <w:rPr>
                <w:rFonts w:ascii="Arial" w:hAnsi="Arial" w:cs="Arial"/>
                <w:sz w:val="16"/>
                <w:szCs w:val="16"/>
                <w:lang w:eastAsia="hr-HR"/>
              </w:rPr>
            </w:pPr>
          </w:p>
        </w:tc>
      </w:tr>
      <w:tr w:rsidR="00090195" w:rsidRPr="000907B9" w14:paraId="5C54CBFB" w14:textId="77777777" w:rsidTr="00090195">
        <w:trPr>
          <w:trHeight w:val="255"/>
        </w:trPr>
        <w:tc>
          <w:tcPr>
            <w:tcW w:w="8669" w:type="dxa"/>
            <w:gridSpan w:val="3"/>
            <w:tcBorders>
              <w:top w:val="nil"/>
              <w:left w:val="nil"/>
              <w:bottom w:val="nil"/>
              <w:right w:val="nil"/>
            </w:tcBorders>
            <w:noWrap/>
            <w:vAlign w:val="bottom"/>
            <w:hideMark/>
          </w:tcPr>
          <w:p w14:paraId="35ABE6EF"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638 Pomoći temeljem prijenosa EU sredstava</w:t>
            </w:r>
          </w:p>
        </w:tc>
        <w:tc>
          <w:tcPr>
            <w:tcW w:w="1441" w:type="dxa"/>
            <w:tcBorders>
              <w:top w:val="nil"/>
              <w:left w:val="nil"/>
              <w:bottom w:val="nil"/>
              <w:right w:val="nil"/>
            </w:tcBorders>
            <w:noWrap/>
            <w:vAlign w:val="bottom"/>
            <w:hideMark/>
          </w:tcPr>
          <w:p w14:paraId="1EC7202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29.924,75</w:t>
            </w:r>
          </w:p>
        </w:tc>
        <w:tc>
          <w:tcPr>
            <w:tcW w:w="1519" w:type="dxa"/>
            <w:tcBorders>
              <w:top w:val="nil"/>
              <w:left w:val="nil"/>
              <w:bottom w:val="nil"/>
              <w:right w:val="nil"/>
            </w:tcBorders>
            <w:noWrap/>
            <w:vAlign w:val="bottom"/>
            <w:hideMark/>
          </w:tcPr>
          <w:p w14:paraId="5829ADB8"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51FA4A1A" w14:textId="77777777" w:rsidR="00090195" w:rsidRPr="000907B9" w:rsidRDefault="00090195" w:rsidP="00E01ABC">
            <w:pPr>
              <w:jc w:val="right"/>
              <w:rPr>
                <w:sz w:val="20"/>
                <w:lang w:eastAsia="hr-HR"/>
              </w:rPr>
            </w:pPr>
          </w:p>
        </w:tc>
        <w:tc>
          <w:tcPr>
            <w:tcW w:w="1324" w:type="dxa"/>
            <w:tcBorders>
              <w:top w:val="nil"/>
              <w:left w:val="nil"/>
              <w:bottom w:val="nil"/>
              <w:right w:val="nil"/>
            </w:tcBorders>
            <w:noWrap/>
            <w:vAlign w:val="bottom"/>
            <w:hideMark/>
          </w:tcPr>
          <w:p w14:paraId="09F9B49F"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4B92DDD3" w14:textId="77777777" w:rsidR="00090195" w:rsidRPr="000907B9" w:rsidRDefault="00090195" w:rsidP="00E01ABC">
            <w:pPr>
              <w:jc w:val="right"/>
              <w:rPr>
                <w:rFonts w:ascii="Arial" w:hAnsi="Arial" w:cs="Arial"/>
                <w:sz w:val="16"/>
                <w:szCs w:val="16"/>
                <w:lang w:eastAsia="hr-HR"/>
              </w:rPr>
            </w:pPr>
          </w:p>
        </w:tc>
      </w:tr>
      <w:tr w:rsidR="00090195" w:rsidRPr="000907B9" w14:paraId="0E323FB9" w14:textId="77777777" w:rsidTr="00090195">
        <w:trPr>
          <w:trHeight w:val="255"/>
        </w:trPr>
        <w:tc>
          <w:tcPr>
            <w:tcW w:w="8669" w:type="dxa"/>
            <w:gridSpan w:val="3"/>
            <w:tcBorders>
              <w:top w:val="nil"/>
              <w:left w:val="nil"/>
              <w:bottom w:val="nil"/>
              <w:right w:val="nil"/>
            </w:tcBorders>
            <w:noWrap/>
            <w:vAlign w:val="bottom"/>
            <w:hideMark/>
          </w:tcPr>
          <w:p w14:paraId="3C223E57"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6382 Kapitalne pomoći temeljem prijenosa EU sredstava</w:t>
            </w:r>
          </w:p>
        </w:tc>
        <w:tc>
          <w:tcPr>
            <w:tcW w:w="1441" w:type="dxa"/>
            <w:tcBorders>
              <w:top w:val="nil"/>
              <w:left w:val="nil"/>
              <w:bottom w:val="nil"/>
              <w:right w:val="nil"/>
            </w:tcBorders>
            <w:noWrap/>
            <w:vAlign w:val="bottom"/>
            <w:hideMark/>
          </w:tcPr>
          <w:p w14:paraId="08BE6780"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29.924,75</w:t>
            </w:r>
          </w:p>
        </w:tc>
        <w:tc>
          <w:tcPr>
            <w:tcW w:w="1519" w:type="dxa"/>
            <w:tcBorders>
              <w:top w:val="nil"/>
              <w:left w:val="nil"/>
              <w:bottom w:val="nil"/>
              <w:right w:val="nil"/>
            </w:tcBorders>
            <w:noWrap/>
            <w:vAlign w:val="bottom"/>
            <w:hideMark/>
          </w:tcPr>
          <w:p w14:paraId="0B954F74"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7A15C039" w14:textId="77777777" w:rsidR="00090195" w:rsidRPr="000907B9" w:rsidRDefault="00090195" w:rsidP="00E01ABC">
            <w:pPr>
              <w:jc w:val="right"/>
              <w:rPr>
                <w:sz w:val="20"/>
                <w:lang w:eastAsia="hr-HR"/>
              </w:rPr>
            </w:pPr>
          </w:p>
        </w:tc>
        <w:tc>
          <w:tcPr>
            <w:tcW w:w="1324" w:type="dxa"/>
            <w:tcBorders>
              <w:top w:val="nil"/>
              <w:left w:val="nil"/>
              <w:bottom w:val="nil"/>
              <w:right w:val="nil"/>
            </w:tcBorders>
            <w:noWrap/>
            <w:vAlign w:val="bottom"/>
            <w:hideMark/>
          </w:tcPr>
          <w:p w14:paraId="2F7C358E"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4B1F6353" w14:textId="77777777" w:rsidR="00090195" w:rsidRPr="000907B9" w:rsidRDefault="00090195" w:rsidP="00E01ABC">
            <w:pPr>
              <w:jc w:val="right"/>
              <w:rPr>
                <w:rFonts w:ascii="Arial" w:hAnsi="Arial" w:cs="Arial"/>
                <w:sz w:val="16"/>
                <w:szCs w:val="16"/>
                <w:lang w:eastAsia="hr-HR"/>
              </w:rPr>
            </w:pPr>
          </w:p>
        </w:tc>
      </w:tr>
      <w:tr w:rsidR="00090195" w:rsidRPr="000907B9" w14:paraId="3716486C" w14:textId="77777777" w:rsidTr="00090195">
        <w:trPr>
          <w:trHeight w:val="255"/>
        </w:trPr>
        <w:tc>
          <w:tcPr>
            <w:tcW w:w="8669" w:type="dxa"/>
            <w:gridSpan w:val="3"/>
            <w:tcBorders>
              <w:top w:val="nil"/>
              <w:left w:val="nil"/>
              <w:bottom w:val="nil"/>
              <w:right w:val="nil"/>
            </w:tcBorders>
            <w:noWrap/>
            <w:vAlign w:val="bottom"/>
            <w:hideMark/>
          </w:tcPr>
          <w:p w14:paraId="38C34425"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64 Prihodi od imovine</w:t>
            </w:r>
          </w:p>
        </w:tc>
        <w:tc>
          <w:tcPr>
            <w:tcW w:w="1441" w:type="dxa"/>
            <w:tcBorders>
              <w:top w:val="nil"/>
              <w:left w:val="nil"/>
              <w:bottom w:val="nil"/>
              <w:right w:val="nil"/>
            </w:tcBorders>
            <w:noWrap/>
            <w:vAlign w:val="bottom"/>
            <w:hideMark/>
          </w:tcPr>
          <w:p w14:paraId="361A122A"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2.396,03</w:t>
            </w:r>
          </w:p>
        </w:tc>
        <w:tc>
          <w:tcPr>
            <w:tcW w:w="1519" w:type="dxa"/>
            <w:tcBorders>
              <w:top w:val="nil"/>
              <w:left w:val="nil"/>
              <w:bottom w:val="nil"/>
              <w:right w:val="nil"/>
            </w:tcBorders>
            <w:noWrap/>
            <w:vAlign w:val="bottom"/>
            <w:hideMark/>
          </w:tcPr>
          <w:p w14:paraId="21379D1E"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29.597,92</w:t>
            </w:r>
          </w:p>
        </w:tc>
        <w:tc>
          <w:tcPr>
            <w:tcW w:w="1578" w:type="dxa"/>
            <w:tcBorders>
              <w:top w:val="nil"/>
              <w:left w:val="nil"/>
              <w:bottom w:val="nil"/>
              <w:right w:val="nil"/>
            </w:tcBorders>
            <w:noWrap/>
            <w:vAlign w:val="bottom"/>
            <w:hideMark/>
          </w:tcPr>
          <w:p w14:paraId="6D9342CA"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8.416,36</w:t>
            </w:r>
          </w:p>
        </w:tc>
        <w:tc>
          <w:tcPr>
            <w:tcW w:w="1324" w:type="dxa"/>
            <w:tcBorders>
              <w:top w:val="nil"/>
              <w:left w:val="nil"/>
              <w:bottom w:val="nil"/>
              <w:right w:val="nil"/>
            </w:tcBorders>
            <w:noWrap/>
            <w:vAlign w:val="bottom"/>
            <w:hideMark/>
          </w:tcPr>
          <w:p w14:paraId="457636BE"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351,26%</w:t>
            </w:r>
          </w:p>
        </w:tc>
        <w:tc>
          <w:tcPr>
            <w:tcW w:w="1071" w:type="dxa"/>
            <w:tcBorders>
              <w:top w:val="nil"/>
              <w:left w:val="nil"/>
              <w:bottom w:val="nil"/>
              <w:right w:val="nil"/>
            </w:tcBorders>
            <w:noWrap/>
            <w:vAlign w:val="bottom"/>
            <w:hideMark/>
          </w:tcPr>
          <w:p w14:paraId="631EFE7F"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28,44%</w:t>
            </w:r>
          </w:p>
        </w:tc>
      </w:tr>
      <w:tr w:rsidR="00090195" w:rsidRPr="000907B9" w14:paraId="1B699924" w14:textId="77777777" w:rsidTr="00090195">
        <w:trPr>
          <w:trHeight w:val="255"/>
        </w:trPr>
        <w:tc>
          <w:tcPr>
            <w:tcW w:w="8669" w:type="dxa"/>
            <w:gridSpan w:val="3"/>
            <w:tcBorders>
              <w:top w:val="nil"/>
              <w:left w:val="nil"/>
              <w:bottom w:val="nil"/>
              <w:right w:val="nil"/>
            </w:tcBorders>
            <w:noWrap/>
            <w:vAlign w:val="bottom"/>
            <w:hideMark/>
          </w:tcPr>
          <w:p w14:paraId="6CE51B7E"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641 Prihodi od financijske imovine</w:t>
            </w:r>
          </w:p>
        </w:tc>
        <w:tc>
          <w:tcPr>
            <w:tcW w:w="1441" w:type="dxa"/>
            <w:tcBorders>
              <w:top w:val="nil"/>
              <w:left w:val="nil"/>
              <w:bottom w:val="nil"/>
              <w:right w:val="nil"/>
            </w:tcBorders>
            <w:noWrap/>
            <w:vAlign w:val="bottom"/>
            <w:hideMark/>
          </w:tcPr>
          <w:p w14:paraId="2C5C9CD2"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1,82</w:t>
            </w:r>
          </w:p>
        </w:tc>
        <w:tc>
          <w:tcPr>
            <w:tcW w:w="1519" w:type="dxa"/>
            <w:tcBorders>
              <w:top w:val="nil"/>
              <w:left w:val="nil"/>
              <w:bottom w:val="nil"/>
              <w:right w:val="nil"/>
            </w:tcBorders>
            <w:noWrap/>
            <w:vAlign w:val="bottom"/>
            <w:hideMark/>
          </w:tcPr>
          <w:p w14:paraId="77F8FB6D"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25D28E51"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1.105,42</w:t>
            </w:r>
          </w:p>
        </w:tc>
        <w:tc>
          <w:tcPr>
            <w:tcW w:w="1324" w:type="dxa"/>
            <w:tcBorders>
              <w:top w:val="nil"/>
              <w:left w:val="nil"/>
              <w:bottom w:val="nil"/>
              <w:right w:val="nil"/>
            </w:tcBorders>
            <w:noWrap/>
            <w:vAlign w:val="bottom"/>
            <w:hideMark/>
          </w:tcPr>
          <w:p w14:paraId="19AA8DDF"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60737,36%</w:t>
            </w:r>
          </w:p>
        </w:tc>
        <w:tc>
          <w:tcPr>
            <w:tcW w:w="1071" w:type="dxa"/>
            <w:tcBorders>
              <w:top w:val="nil"/>
              <w:left w:val="nil"/>
              <w:bottom w:val="nil"/>
              <w:right w:val="nil"/>
            </w:tcBorders>
            <w:noWrap/>
            <w:vAlign w:val="bottom"/>
            <w:hideMark/>
          </w:tcPr>
          <w:p w14:paraId="3F1172B0" w14:textId="77777777" w:rsidR="00090195" w:rsidRPr="000907B9" w:rsidRDefault="00090195" w:rsidP="00E01ABC">
            <w:pPr>
              <w:jc w:val="right"/>
              <w:rPr>
                <w:rFonts w:ascii="Arial" w:hAnsi="Arial" w:cs="Arial"/>
                <w:sz w:val="16"/>
                <w:szCs w:val="16"/>
                <w:lang w:eastAsia="hr-HR"/>
              </w:rPr>
            </w:pPr>
          </w:p>
        </w:tc>
      </w:tr>
      <w:tr w:rsidR="00090195" w:rsidRPr="000907B9" w14:paraId="52F31AA7" w14:textId="77777777" w:rsidTr="00090195">
        <w:trPr>
          <w:trHeight w:val="255"/>
        </w:trPr>
        <w:tc>
          <w:tcPr>
            <w:tcW w:w="8669" w:type="dxa"/>
            <w:gridSpan w:val="3"/>
            <w:tcBorders>
              <w:top w:val="nil"/>
              <w:left w:val="nil"/>
              <w:bottom w:val="nil"/>
              <w:right w:val="nil"/>
            </w:tcBorders>
            <w:noWrap/>
            <w:vAlign w:val="bottom"/>
            <w:hideMark/>
          </w:tcPr>
          <w:p w14:paraId="3D24AD54"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lastRenderedPageBreak/>
              <w:t>6413 Kamate na oročena sredstva i depozite po viđenju</w:t>
            </w:r>
          </w:p>
        </w:tc>
        <w:tc>
          <w:tcPr>
            <w:tcW w:w="1441" w:type="dxa"/>
            <w:tcBorders>
              <w:top w:val="nil"/>
              <w:left w:val="nil"/>
              <w:bottom w:val="nil"/>
              <w:right w:val="nil"/>
            </w:tcBorders>
            <w:noWrap/>
            <w:vAlign w:val="bottom"/>
            <w:hideMark/>
          </w:tcPr>
          <w:p w14:paraId="431A52A5"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1,82</w:t>
            </w:r>
          </w:p>
        </w:tc>
        <w:tc>
          <w:tcPr>
            <w:tcW w:w="1519" w:type="dxa"/>
            <w:tcBorders>
              <w:top w:val="nil"/>
              <w:left w:val="nil"/>
              <w:bottom w:val="nil"/>
              <w:right w:val="nil"/>
            </w:tcBorders>
            <w:noWrap/>
            <w:vAlign w:val="bottom"/>
            <w:hideMark/>
          </w:tcPr>
          <w:p w14:paraId="63E169B1"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59A09EC4"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0,84</w:t>
            </w:r>
          </w:p>
        </w:tc>
        <w:tc>
          <w:tcPr>
            <w:tcW w:w="1324" w:type="dxa"/>
            <w:tcBorders>
              <w:top w:val="nil"/>
              <w:left w:val="nil"/>
              <w:bottom w:val="nil"/>
              <w:right w:val="nil"/>
            </w:tcBorders>
            <w:noWrap/>
            <w:vAlign w:val="bottom"/>
            <w:hideMark/>
          </w:tcPr>
          <w:p w14:paraId="01F79B86"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46,15%</w:t>
            </w:r>
          </w:p>
        </w:tc>
        <w:tc>
          <w:tcPr>
            <w:tcW w:w="1071" w:type="dxa"/>
            <w:tcBorders>
              <w:top w:val="nil"/>
              <w:left w:val="nil"/>
              <w:bottom w:val="nil"/>
              <w:right w:val="nil"/>
            </w:tcBorders>
            <w:noWrap/>
            <w:vAlign w:val="bottom"/>
            <w:hideMark/>
          </w:tcPr>
          <w:p w14:paraId="131620C0" w14:textId="77777777" w:rsidR="00090195" w:rsidRPr="000907B9" w:rsidRDefault="00090195" w:rsidP="00E01ABC">
            <w:pPr>
              <w:jc w:val="right"/>
              <w:rPr>
                <w:rFonts w:ascii="Arial" w:hAnsi="Arial" w:cs="Arial"/>
                <w:sz w:val="16"/>
                <w:szCs w:val="16"/>
                <w:lang w:eastAsia="hr-HR"/>
              </w:rPr>
            </w:pPr>
          </w:p>
        </w:tc>
      </w:tr>
      <w:tr w:rsidR="00090195" w:rsidRPr="000907B9" w14:paraId="3FB66A1F" w14:textId="77777777" w:rsidTr="00090195">
        <w:trPr>
          <w:trHeight w:val="255"/>
        </w:trPr>
        <w:tc>
          <w:tcPr>
            <w:tcW w:w="8669" w:type="dxa"/>
            <w:gridSpan w:val="3"/>
            <w:tcBorders>
              <w:top w:val="nil"/>
              <w:left w:val="nil"/>
              <w:bottom w:val="nil"/>
              <w:right w:val="nil"/>
            </w:tcBorders>
            <w:noWrap/>
            <w:vAlign w:val="bottom"/>
            <w:hideMark/>
          </w:tcPr>
          <w:p w14:paraId="53524C49"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6414 Prihodi od zateznih kamata</w:t>
            </w:r>
          </w:p>
        </w:tc>
        <w:tc>
          <w:tcPr>
            <w:tcW w:w="1441" w:type="dxa"/>
            <w:tcBorders>
              <w:top w:val="nil"/>
              <w:left w:val="nil"/>
              <w:bottom w:val="nil"/>
              <w:right w:val="nil"/>
            </w:tcBorders>
            <w:noWrap/>
            <w:vAlign w:val="bottom"/>
            <w:hideMark/>
          </w:tcPr>
          <w:p w14:paraId="174581A3" w14:textId="77777777" w:rsidR="00090195" w:rsidRPr="000907B9" w:rsidRDefault="00090195" w:rsidP="00E01ABC">
            <w:pPr>
              <w:rPr>
                <w:rFonts w:ascii="Arial" w:hAnsi="Arial" w:cs="Arial"/>
                <w:sz w:val="16"/>
                <w:szCs w:val="16"/>
                <w:lang w:eastAsia="hr-HR"/>
              </w:rPr>
            </w:pPr>
          </w:p>
        </w:tc>
        <w:tc>
          <w:tcPr>
            <w:tcW w:w="1519" w:type="dxa"/>
            <w:tcBorders>
              <w:top w:val="nil"/>
              <w:left w:val="nil"/>
              <w:bottom w:val="nil"/>
              <w:right w:val="nil"/>
            </w:tcBorders>
            <w:noWrap/>
            <w:vAlign w:val="bottom"/>
            <w:hideMark/>
          </w:tcPr>
          <w:p w14:paraId="608AFA04" w14:textId="77777777" w:rsidR="00090195" w:rsidRPr="000907B9" w:rsidRDefault="00090195" w:rsidP="00E01ABC">
            <w:pPr>
              <w:jc w:val="right"/>
              <w:rPr>
                <w:sz w:val="20"/>
                <w:lang w:eastAsia="hr-HR"/>
              </w:rPr>
            </w:pPr>
          </w:p>
        </w:tc>
        <w:tc>
          <w:tcPr>
            <w:tcW w:w="1578" w:type="dxa"/>
            <w:tcBorders>
              <w:top w:val="nil"/>
              <w:left w:val="nil"/>
              <w:bottom w:val="nil"/>
              <w:right w:val="nil"/>
            </w:tcBorders>
            <w:noWrap/>
            <w:vAlign w:val="bottom"/>
            <w:hideMark/>
          </w:tcPr>
          <w:p w14:paraId="4EA6674F"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1.104,58</w:t>
            </w:r>
          </w:p>
        </w:tc>
        <w:tc>
          <w:tcPr>
            <w:tcW w:w="1324" w:type="dxa"/>
            <w:tcBorders>
              <w:top w:val="nil"/>
              <w:left w:val="nil"/>
              <w:bottom w:val="nil"/>
              <w:right w:val="nil"/>
            </w:tcBorders>
            <w:noWrap/>
            <w:vAlign w:val="bottom"/>
            <w:hideMark/>
          </w:tcPr>
          <w:p w14:paraId="60D62534"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125E1E20" w14:textId="77777777" w:rsidR="00090195" w:rsidRPr="000907B9" w:rsidRDefault="00090195" w:rsidP="00E01ABC">
            <w:pPr>
              <w:jc w:val="right"/>
              <w:rPr>
                <w:rFonts w:ascii="Arial" w:hAnsi="Arial" w:cs="Arial"/>
                <w:sz w:val="16"/>
                <w:szCs w:val="16"/>
                <w:lang w:eastAsia="hr-HR"/>
              </w:rPr>
            </w:pPr>
          </w:p>
        </w:tc>
      </w:tr>
      <w:tr w:rsidR="00090195" w:rsidRPr="000907B9" w14:paraId="15C0942C" w14:textId="77777777" w:rsidTr="00090195">
        <w:trPr>
          <w:trHeight w:val="255"/>
        </w:trPr>
        <w:tc>
          <w:tcPr>
            <w:tcW w:w="8669" w:type="dxa"/>
            <w:gridSpan w:val="3"/>
            <w:tcBorders>
              <w:top w:val="nil"/>
              <w:left w:val="nil"/>
              <w:bottom w:val="nil"/>
              <w:right w:val="nil"/>
            </w:tcBorders>
            <w:noWrap/>
            <w:vAlign w:val="bottom"/>
            <w:hideMark/>
          </w:tcPr>
          <w:p w14:paraId="5411FF74"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642 Prihodi od nefinancijske imovine</w:t>
            </w:r>
          </w:p>
        </w:tc>
        <w:tc>
          <w:tcPr>
            <w:tcW w:w="1441" w:type="dxa"/>
            <w:tcBorders>
              <w:top w:val="nil"/>
              <w:left w:val="nil"/>
              <w:bottom w:val="nil"/>
              <w:right w:val="nil"/>
            </w:tcBorders>
            <w:noWrap/>
            <w:vAlign w:val="bottom"/>
            <w:hideMark/>
          </w:tcPr>
          <w:p w14:paraId="5181D6F6"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2.394,21</w:t>
            </w:r>
          </w:p>
        </w:tc>
        <w:tc>
          <w:tcPr>
            <w:tcW w:w="1519" w:type="dxa"/>
            <w:tcBorders>
              <w:top w:val="nil"/>
              <w:left w:val="nil"/>
              <w:bottom w:val="nil"/>
              <w:right w:val="nil"/>
            </w:tcBorders>
            <w:noWrap/>
            <w:vAlign w:val="bottom"/>
            <w:hideMark/>
          </w:tcPr>
          <w:p w14:paraId="7D2082B1"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6342ACA5"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7.310,94</w:t>
            </w:r>
          </w:p>
        </w:tc>
        <w:tc>
          <w:tcPr>
            <w:tcW w:w="1324" w:type="dxa"/>
            <w:tcBorders>
              <w:top w:val="nil"/>
              <w:left w:val="nil"/>
              <w:bottom w:val="nil"/>
              <w:right w:val="nil"/>
            </w:tcBorders>
            <w:noWrap/>
            <w:vAlign w:val="bottom"/>
            <w:hideMark/>
          </w:tcPr>
          <w:p w14:paraId="0FE628F6"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305,36%</w:t>
            </w:r>
          </w:p>
        </w:tc>
        <w:tc>
          <w:tcPr>
            <w:tcW w:w="1071" w:type="dxa"/>
            <w:tcBorders>
              <w:top w:val="nil"/>
              <w:left w:val="nil"/>
              <w:bottom w:val="nil"/>
              <w:right w:val="nil"/>
            </w:tcBorders>
            <w:noWrap/>
            <w:vAlign w:val="bottom"/>
            <w:hideMark/>
          </w:tcPr>
          <w:p w14:paraId="0BBE11E1" w14:textId="77777777" w:rsidR="00090195" w:rsidRPr="000907B9" w:rsidRDefault="00090195" w:rsidP="00E01ABC">
            <w:pPr>
              <w:jc w:val="right"/>
              <w:rPr>
                <w:rFonts w:ascii="Arial" w:hAnsi="Arial" w:cs="Arial"/>
                <w:sz w:val="16"/>
                <w:szCs w:val="16"/>
                <w:lang w:eastAsia="hr-HR"/>
              </w:rPr>
            </w:pPr>
          </w:p>
        </w:tc>
      </w:tr>
      <w:tr w:rsidR="00090195" w:rsidRPr="000907B9" w14:paraId="2D7FC97A" w14:textId="77777777" w:rsidTr="00090195">
        <w:trPr>
          <w:trHeight w:val="255"/>
        </w:trPr>
        <w:tc>
          <w:tcPr>
            <w:tcW w:w="8669" w:type="dxa"/>
            <w:gridSpan w:val="3"/>
            <w:tcBorders>
              <w:top w:val="nil"/>
              <w:left w:val="nil"/>
              <w:bottom w:val="nil"/>
              <w:right w:val="nil"/>
            </w:tcBorders>
            <w:noWrap/>
            <w:vAlign w:val="bottom"/>
            <w:hideMark/>
          </w:tcPr>
          <w:p w14:paraId="18010EA3"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6421 Naknade za koncesije</w:t>
            </w:r>
          </w:p>
        </w:tc>
        <w:tc>
          <w:tcPr>
            <w:tcW w:w="1441" w:type="dxa"/>
            <w:tcBorders>
              <w:top w:val="nil"/>
              <w:left w:val="nil"/>
              <w:bottom w:val="nil"/>
              <w:right w:val="nil"/>
            </w:tcBorders>
            <w:noWrap/>
            <w:vAlign w:val="bottom"/>
            <w:hideMark/>
          </w:tcPr>
          <w:p w14:paraId="7B9B54F5"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205,00</w:t>
            </w:r>
          </w:p>
        </w:tc>
        <w:tc>
          <w:tcPr>
            <w:tcW w:w="1519" w:type="dxa"/>
            <w:tcBorders>
              <w:top w:val="nil"/>
              <w:left w:val="nil"/>
              <w:bottom w:val="nil"/>
              <w:right w:val="nil"/>
            </w:tcBorders>
            <w:noWrap/>
            <w:vAlign w:val="bottom"/>
            <w:hideMark/>
          </w:tcPr>
          <w:p w14:paraId="111741BA"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444146D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205,00</w:t>
            </w:r>
          </w:p>
        </w:tc>
        <w:tc>
          <w:tcPr>
            <w:tcW w:w="1324" w:type="dxa"/>
            <w:tcBorders>
              <w:top w:val="nil"/>
              <w:left w:val="nil"/>
              <w:bottom w:val="nil"/>
              <w:right w:val="nil"/>
            </w:tcBorders>
            <w:noWrap/>
            <w:vAlign w:val="bottom"/>
            <w:hideMark/>
          </w:tcPr>
          <w:p w14:paraId="1746E6B8"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100,00%</w:t>
            </w:r>
          </w:p>
        </w:tc>
        <w:tc>
          <w:tcPr>
            <w:tcW w:w="1071" w:type="dxa"/>
            <w:tcBorders>
              <w:top w:val="nil"/>
              <w:left w:val="nil"/>
              <w:bottom w:val="nil"/>
              <w:right w:val="nil"/>
            </w:tcBorders>
            <w:noWrap/>
            <w:vAlign w:val="bottom"/>
            <w:hideMark/>
          </w:tcPr>
          <w:p w14:paraId="160DE10F" w14:textId="77777777" w:rsidR="00090195" w:rsidRPr="000907B9" w:rsidRDefault="00090195" w:rsidP="00E01ABC">
            <w:pPr>
              <w:jc w:val="right"/>
              <w:rPr>
                <w:rFonts w:ascii="Arial" w:hAnsi="Arial" w:cs="Arial"/>
                <w:sz w:val="16"/>
                <w:szCs w:val="16"/>
                <w:lang w:eastAsia="hr-HR"/>
              </w:rPr>
            </w:pPr>
          </w:p>
        </w:tc>
      </w:tr>
      <w:tr w:rsidR="00090195" w:rsidRPr="000907B9" w14:paraId="641515C6" w14:textId="77777777" w:rsidTr="00090195">
        <w:trPr>
          <w:trHeight w:val="255"/>
        </w:trPr>
        <w:tc>
          <w:tcPr>
            <w:tcW w:w="8669" w:type="dxa"/>
            <w:gridSpan w:val="3"/>
            <w:tcBorders>
              <w:top w:val="nil"/>
              <w:left w:val="nil"/>
              <w:bottom w:val="nil"/>
              <w:right w:val="nil"/>
            </w:tcBorders>
            <w:noWrap/>
            <w:vAlign w:val="bottom"/>
            <w:hideMark/>
          </w:tcPr>
          <w:p w14:paraId="1A611CAC"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6422 Prihodi od zakupa i iznajmljivanja imovine</w:t>
            </w:r>
          </w:p>
        </w:tc>
        <w:tc>
          <w:tcPr>
            <w:tcW w:w="1441" w:type="dxa"/>
            <w:tcBorders>
              <w:top w:val="nil"/>
              <w:left w:val="nil"/>
              <w:bottom w:val="nil"/>
              <w:right w:val="nil"/>
            </w:tcBorders>
            <w:noWrap/>
            <w:vAlign w:val="bottom"/>
            <w:hideMark/>
          </w:tcPr>
          <w:p w14:paraId="1A95B3AD"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2.152,03</w:t>
            </w:r>
          </w:p>
        </w:tc>
        <w:tc>
          <w:tcPr>
            <w:tcW w:w="1519" w:type="dxa"/>
            <w:tcBorders>
              <w:top w:val="nil"/>
              <w:left w:val="nil"/>
              <w:bottom w:val="nil"/>
              <w:right w:val="nil"/>
            </w:tcBorders>
            <w:noWrap/>
            <w:vAlign w:val="bottom"/>
            <w:hideMark/>
          </w:tcPr>
          <w:p w14:paraId="7C1AA85E"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25BA2B04"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6.412,50</w:t>
            </w:r>
          </w:p>
        </w:tc>
        <w:tc>
          <w:tcPr>
            <w:tcW w:w="1324" w:type="dxa"/>
            <w:tcBorders>
              <w:top w:val="nil"/>
              <w:left w:val="nil"/>
              <w:bottom w:val="nil"/>
              <w:right w:val="nil"/>
            </w:tcBorders>
            <w:noWrap/>
            <w:vAlign w:val="bottom"/>
            <w:hideMark/>
          </w:tcPr>
          <w:p w14:paraId="7210FE82"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297,97%</w:t>
            </w:r>
          </w:p>
        </w:tc>
        <w:tc>
          <w:tcPr>
            <w:tcW w:w="1071" w:type="dxa"/>
            <w:tcBorders>
              <w:top w:val="nil"/>
              <w:left w:val="nil"/>
              <w:bottom w:val="nil"/>
              <w:right w:val="nil"/>
            </w:tcBorders>
            <w:noWrap/>
            <w:vAlign w:val="bottom"/>
            <w:hideMark/>
          </w:tcPr>
          <w:p w14:paraId="1100BB10" w14:textId="77777777" w:rsidR="00090195" w:rsidRPr="000907B9" w:rsidRDefault="00090195" w:rsidP="00E01ABC">
            <w:pPr>
              <w:jc w:val="right"/>
              <w:rPr>
                <w:rFonts w:ascii="Arial" w:hAnsi="Arial" w:cs="Arial"/>
                <w:sz w:val="16"/>
                <w:szCs w:val="16"/>
                <w:lang w:eastAsia="hr-HR"/>
              </w:rPr>
            </w:pPr>
          </w:p>
        </w:tc>
      </w:tr>
      <w:tr w:rsidR="00090195" w:rsidRPr="000907B9" w14:paraId="533E47A2" w14:textId="77777777" w:rsidTr="00090195">
        <w:trPr>
          <w:trHeight w:val="255"/>
        </w:trPr>
        <w:tc>
          <w:tcPr>
            <w:tcW w:w="8669" w:type="dxa"/>
            <w:gridSpan w:val="3"/>
            <w:tcBorders>
              <w:top w:val="nil"/>
              <w:left w:val="nil"/>
              <w:bottom w:val="nil"/>
              <w:right w:val="nil"/>
            </w:tcBorders>
            <w:noWrap/>
            <w:vAlign w:val="bottom"/>
            <w:hideMark/>
          </w:tcPr>
          <w:p w14:paraId="17F13947"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6424 Naknade za ceste</w:t>
            </w:r>
          </w:p>
        </w:tc>
        <w:tc>
          <w:tcPr>
            <w:tcW w:w="1441" w:type="dxa"/>
            <w:tcBorders>
              <w:top w:val="nil"/>
              <w:left w:val="nil"/>
              <w:bottom w:val="nil"/>
              <w:right w:val="nil"/>
            </w:tcBorders>
            <w:noWrap/>
            <w:vAlign w:val="bottom"/>
            <w:hideMark/>
          </w:tcPr>
          <w:p w14:paraId="1C2F254C" w14:textId="77777777" w:rsidR="00090195" w:rsidRPr="000907B9" w:rsidRDefault="00090195" w:rsidP="00E01ABC">
            <w:pPr>
              <w:rPr>
                <w:rFonts w:ascii="Arial" w:hAnsi="Arial" w:cs="Arial"/>
                <w:sz w:val="16"/>
                <w:szCs w:val="16"/>
                <w:lang w:eastAsia="hr-HR"/>
              </w:rPr>
            </w:pPr>
          </w:p>
        </w:tc>
        <w:tc>
          <w:tcPr>
            <w:tcW w:w="1519" w:type="dxa"/>
            <w:tcBorders>
              <w:top w:val="nil"/>
              <w:left w:val="nil"/>
              <w:bottom w:val="nil"/>
              <w:right w:val="nil"/>
            </w:tcBorders>
            <w:noWrap/>
            <w:vAlign w:val="bottom"/>
            <w:hideMark/>
          </w:tcPr>
          <w:p w14:paraId="57B6998B" w14:textId="77777777" w:rsidR="00090195" w:rsidRPr="000907B9" w:rsidRDefault="00090195" w:rsidP="00E01ABC">
            <w:pPr>
              <w:jc w:val="right"/>
              <w:rPr>
                <w:sz w:val="20"/>
                <w:lang w:eastAsia="hr-HR"/>
              </w:rPr>
            </w:pPr>
          </w:p>
        </w:tc>
        <w:tc>
          <w:tcPr>
            <w:tcW w:w="1578" w:type="dxa"/>
            <w:tcBorders>
              <w:top w:val="nil"/>
              <w:left w:val="nil"/>
              <w:bottom w:val="nil"/>
              <w:right w:val="nil"/>
            </w:tcBorders>
            <w:noWrap/>
            <w:vAlign w:val="bottom"/>
            <w:hideMark/>
          </w:tcPr>
          <w:p w14:paraId="132D4789"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393,92</w:t>
            </w:r>
          </w:p>
        </w:tc>
        <w:tc>
          <w:tcPr>
            <w:tcW w:w="1324" w:type="dxa"/>
            <w:tcBorders>
              <w:top w:val="nil"/>
              <w:left w:val="nil"/>
              <w:bottom w:val="nil"/>
              <w:right w:val="nil"/>
            </w:tcBorders>
            <w:noWrap/>
            <w:vAlign w:val="bottom"/>
            <w:hideMark/>
          </w:tcPr>
          <w:p w14:paraId="4B1E04AC"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59A61346" w14:textId="77777777" w:rsidR="00090195" w:rsidRPr="000907B9" w:rsidRDefault="00090195" w:rsidP="00E01ABC">
            <w:pPr>
              <w:jc w:val="right"/>
              <w:rPr>
                <w:rFonts w:ascii="Arial" w:hAnsi="Arial" w:cs="Arial"/>
                <w:sz w:val="16"/>
                <w:szCs w:val="16"/>
                <w:lang w:eastAsia="hr-HR"/>
              </w:rPr>
            </w:pPr>
          </w:p>
        </w:tc>
      </w:tr>
      <w:tr w:rsidR="00090195" w:rsidRPr="000907B9" w14:paraId="396A0374" w14:textId="77777777" w:rsidTr="00090195">
        <w:trPr>
          <w:trHeight w:val="255"/>
        </w:trPr>
        <w:tc>
          <w:tcPr>
            <w:tcW w:w="8669" w:type="dxa"/>
            <w:gridSpan w:val="3"/>
            <w:tcBorders>
              <w:top w:val="nil"/>
              <w:left w:val="nil"/>
              <w:bottom w:val="nil"/>
              <w:right w:val="nil"/>
            </w:tcBorders>
            <w:noWrap/>
            <w:vAlign w:val="bottom"/>
            <w:hideMark/>
          </w:tcPr>
          <w:p w14:paraId="174EFE93"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6429 Ostali prihodi od nefinancijske imovine</w:t>
            </w:r>
          </w:p>
        </w:tc>
        <w:tc>
          <w:tcPr>
            <w:tcW w:w="1441" w:type="dxa"/>
            <w:tcBorders>
              <w:top w:val="nil"/>
              <w:left w:val="nil"/>
              <w:bottom w:val="nil"/>
              <w:right w:val="nil"/>
            </w:tcBorders>
            <w:noWrap/>
            <w:vAlign w:val="bottom"/>
            <w:hideMark/>
          </w:tcPr>
          <w:p w14:paraId="4C891662"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37,18</w:t>
            </w:r>
          </w:p>
        </w:tc>
        <w:tc>
          <w:tcPr>
            <w:tcW w:w="1519" w:type="dxa"/>
            <w:tcBorders>
              <w:top w:val="nil"/>
              <w:left w:val="nil"/>
              <w:bottom w:val="nil"/>
              <w:right w:val="nil"/>
            </w:tcBorders>
            <w:noWrap/>
            <w:vAlign w:val="bottom"/>
            <w:hideMark/>
          </w:tcPr>
          <w:p w14:paraId="422C844B"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40DC1128"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299,52</w:t>
            </w:r>
          </w:p>
        </w:tc>
        <w:tc>
          <w:tcPr>
            <w:tcW w:w="1324" w:type="dxa"/>
            <w:tcBorders>
              <w:top w:val="nil"/>
              <w:left w:val="nil"/>
              <w:bottom w:val="nil"/>
              <w:right w:val="nil"/>
            </w:tcBorders>
            <w:noWrap/>
            <w:vAlign w:val="bottom"/>
            <w:hideMark/>
          </w:tcPr>
          <w:p w14:paraId="558AF230"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805,59%</w:t>
            </w:r>
          </w:p>
        </w:tc>
        <w:tc>
          <w:tcPr>
            <w:tcW w:w="1071" w:type="dxa"/>
            <w:tcBorders>
              <w:top w:val="nil"/>
              <w:left w:val="nil"/>
              <w:bottom w:val="nil"/>
              <w:right w:val="nil"/>
            </w:tcBorders>
            <w:noWrap/>
            <w:vAlign w:val="bottom"/>
            <w:hideMark/>
          </w:tcPr>
          <w:p w14:paraId="4E7A004A" w14:textId="77777777" w:rsidR="00090195" w:rsidRPr="000907B9" w:rsidRDefault="00090195" w:rsidP="00E01ABC">
            <w:pPr>
              <w:jc w:val="right"/>
              <w:rPr>
                <w:rFonts w:ascii="Arial" w:hAnsi="Arial" w:cs="Arial"/>
                <w:sz w:val="16"/>
                <w:szCs w:val="16"/>
                <w:lang w:eastAsia="hr-HR"/>
              </w:rPr>
            </w:pPr>
          </w:p>
        </w:tc>
      </w:tr>
      <w:tr w:rsidR="00090195" w:rsidRPr="000907B9" w14:paraId="361F65DD" w14:textId="77777777" w:rsidTr="00090195">
        <w:trPr>
          <w:trHeight w:val="255"/>
        </w:trPr>
        <w:tc>
          <w:tcPr>
            <w:tcW w:w="8236" w:type="dxa"/>
            <w:tcBorders>
              <w:top w:val="nil"/>
              <w:left w:val="nil"/>
              <w:bottom w:val="nil"/>
              <w:right w:val="nil"/>
            </w:tcBorders>
            <w:noWrap/>
            <w:vAlign w:val="bottom"/>
            <w:hideMark/>
          </w:tcPr>
          <w:p w14:paraId="33135A8C"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65 Prihodi od upravnih i administrativnih pristojbi, pristojbi po posebnim propisima i naknada</w:t>
            </w:r>
          </w:p>
        </w:tc>
        <w:tc>
          <w:tcPr>
            <w:tcW w:w="216" w:type="dxa"/>
            <w:tcBorders>
              <w:top w:val="nil"/>
              <w:left w:val="nil"/>
              <w:bottom w:val="nil"/>
              <w:right w:val="nil"/>
            </w:tcBorders>
            <w:noWrap/>
            <w:vAlign w:val="bottom"/>
            <w:hideMark/>
          </w:tcPr>
          <w:p w14:paraId="08858BCC" w14:textId="77777777" w:rsidR="00090195" w:rsidRPr="000907B9" w:rsidRDefault="00090195" w:rsidP="00E01ABC">
            <w:pPr>
              <w:rPr>
                <w:rFonts w:ascii="Arial" w:hAnsi="Arial" w:cs="Arial"/>
                <w:b/>
                <w:bCs/>
                <w:sz w:val="16"/>
                <w:szCs w:val="16"/>
                <w:lang w:eastAsia="hr-HR"/>
              </w:rPr>
            </w:pPr>
          </w:p>
        </w:tc>
        <w:tc>
          <w:tcPr>
            <w:tcW w:w="216" w:type="dxa"/>
            <w:tcBorders>
              <w:top w:val="nil"/>
              <w:left w:val="nil"/>
              <w:bottom w:val="nil"/>
              <w:right w:val="nil"/>
            </w:tcBorders>
            <w:noWrap/>
            <w:vAlign w:val="bottom"/>
            <w:hideMark/>
          </w:tcPr>
          <w:p w14:paraId="0650C9E9" w14:textId="77777777" w:rsidR="00090195" w:rsidRPr="000907B9" w:rsidRDefault="00090195" w:rsidP="00E01ABC">
            <w:pPr>
              <w:rPr>
                <w:sz w:val="20"/>
                <w:lang w:eastAsia="hr-HR"/>
              </w:rPr>
            </w:pPr>
          </w:p>
        </w:tc>
        <w:tc>
          <w:tcPr>
            <w:tcW w:w="1441" w:type="dxa"/>
            <w:tcBorders>
              <w:top w:val="nil"/>
              <w:left w:val="nil"/>
              <w:bottom w:val="nil"/>
              <w:right w:val="nil"/>
            </w:tcBorders>
            <w:noWrap/>
            <w:vAlign w:val="bottom"/>
            <w:hideMark/>
          </w:tcPr>
          <w:p w14:paraId="645E96FB"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47.373,37</w:t>
            </w:r>
          </w:p>
        </w:tc>
        <w:tc>
          <w:tcPr>
            <w:tcW w:w="1519" w:type="dxa"/>
            <w:tcBorders>
              <w:top w:val="nil"/>
              <w:left w:val="nil"/>
              <w:bottom w:val="nil"/>
              <w:right w:val="nil"/>
            </w:tcBorders>
            <w:noWrap/>
            <w:vAlign w:val="bottom"/>
            <w:hideMark/>
          </w:tcPr>
          <w:p w14:paraId="1BD302E3"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133.249,00</w:t>
            </w:r>
          </w:p>
        </w:tc>
        <w:tc>
          <w:tcPr>
            <w:tcW w:w="1578" w:type="dxa"/>
            <w:tcBorders>
              <w:top w:val="nil"/>
              <w:left w:val="nil"/>
              <w:bottom w:val="nil"/>
              <w:right w:val="nil"/>
            </w:tcBorders>
            <w:noWrap/>
            <w:vAlign w:val="bottom"/>
            <w:hideMark/>
          </w:tcPr>
          <w:p w14:paraId="092280EE"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31.174,55</w:t>
            </w:r>
          </w:p>
        </w:tc>
        <w:tc>
          <w:tcPr>
            <w:tcW w:w="1324" w:type="dxa"/>
            <w:tcBorders>
              <w:top w:val="nil"/>
              <w:left w:val="nil"/>
              <w:bottom w:val="nil"/>
              <w:right w:val="nil"/>
            </w:tcBorders>
            <w:noWrap/>
            <w:vAlign w:val="bottom"/>
            <w:hideMark/>
          </w:tcPr>
          <w:p w14:paraId="0BB8E25C"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65,81%</w:t>
            </w:r>
          </w:p>
        </w:tc>
        <w:tc>
          <w:tcPr>
            <w:tcW w:w="1071" w:type="dxa"/>
            <w:tcBorders>
              <w:top w:val="nil"/>
              <w:left w:val="nil"/>
              <w:bottom w:val="nil"/>
              <w:right w:val="nil"/>
            </w:tcBorders>
            <w:noWrap/>
            <w:vAlign w:val="bottom"/>
            <w:hideMark/>
          </w:tcPr>
          <w:p w14:paraId="4ED0AA3B"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23,40%</w:t>
            </w:r>
          </w:p>
        </w:tc>
      </w:tr>
      <w:tr w:rsidR="00090195" w:rsidRPr="000907B9" w14:paraId="45F2B561" w14:textId="77777777" w:rsidTr="00090195">
        <w:trPr>
          <w:trHeight w:val="255"/>
        </w:trPr>
        <w:tc>
          <w:tcPr>
            <w:tcW w:w="8669" w:type="dxa"/>
            <w:gridSpan w:val="3"/>
            <w:tcBorders>
              <w:top w:val="nil"/>
              <w:left w:val="nil"/>
              <w:bottom w:val="nil"/>
              <w:right w:val="nil"/>
            </w:tcBorders>
            <w:noWrap/>
            <w:vAlign w:val="bottom"/>
            <w:hideMark/>
          </w:tcPr>
          <w:p w14:paraId="6D938D40"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651 Upravne i administrativne pristojbe</w:t>
            </w:r>
          </w:p>
        </w:tc>
        <w:tc>
          <w:tcPr>
            <w:tcW w:w="1441" w:type="dxa"/>
            <w:tcBorders>
              <w:top w:val="nil"/>
              <w:left w:val="nil"/>
              <w:bottom w:val="nil"/>
              <w:right w:val="nil"/>
            </w:tcBorders>
            <w:noWrap/>
            <w:vAlign w:val="bottom"/>
            <w:hideMark/>
          </w:tcPr>
          <w:p w14:paraId="509EB268"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395,37</w:t>
            </w:r>
          </w:p>
        </w:tc>
        <w:tc>
          <w:tcPr>
            <w:tcW w:w="1519" w:type="dxa"/>
            <w:tcBorders>
              <w:top w:val="nil"/>
              <w:left w:val="nil"/>
              <w:bottom w:val="nil"/>
              <w:right w:val="nil"/>
            </w:tcBorders>
            <w:noWrap/>
            <w:vAlign w:val="bottom"/>
            <w:hideMark/>
          </w:tcPr>
          <w:p w14:paraId="732F17D2"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70B1BD89" w14:textId="77777777" w:rsidR="00090195" w:rsidRPr="000907B9" w:rsidRDefault="00090195" w:rsidP="00E01ABC">
            <w:pPr>
              <w:jc w:val="right"/>
              <w:rPr>
                <w:sz w:val="20"/>
                <w:lang w:eastAsia="hr-HR"/>
              </w:rPr>
            </w:pPr>
          </w:p>
        </w:tc>
        <w:tc>
          <w:tcPr>
            <w:tcW w:w="1324" w:type="dxa"/>
            <w:tcBorders>
              <w:top w:val="nil"/>
              <w:left w:val="nil"/>
              <w:bottom w:val="nil"/>
              <w:right w:val="nil"/>
            </w:tcBorders>
            <w:noWrap/>
            <w:vAlign w:val="bottom"/>
            <w:hideMark/>
          </w:tcPr>
          <w:p w14:paraId="6DC1207C"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25082EA8" w14:textId="77777777" w:rsidR="00090195" w:rsidRPr="000907B9" w:rsidRDefault="00090195" w:rsidP="00E01ABC">
            <w:pPr>
              <w:jc w:val="right"/>
              <w:rPr>
                <w:rFonts w:ascii="Arial" w:hAnsi="Arial" w:cs="Arial"/>
                <w:sz w:val="16"/>
                <w:szCs w:val="16"/>
                <w:lang w:eastAsia="hr-HR"/>
              </w:rPr>
            </w:pPr>
          </w:p>
        </w:tc>
      </w:tr>
      <w:tr w:rsidR="00090195" w:rsidRPr="000907B9" w14:paraId="5382F063" w14:textId="77777777" w:rsidTr="00090195">
        <w:trPr>
          <w:trHeight w:val="255"/>
        </w:trPr>
        <w:tc>
          <w:tcPr>
            <w:tcW w:w="8669" w:type="dxa"/>
            <w:gridSpan w:val="3"/>
            <w:tcBorders>
              <w:top w:val="nil"/>
              <w:left w:val="nil"/>
              <w:bottom w:val="nil"/>
              <w:right w:val="nil"/>
            </w:tcBorders>
            <w:noWrap/>
            <w:vAlign w:val="bottom"/>
            <w:hideMark/>
          </w:tcPr>
          <w:p w14:paraId="0B25159F"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6514 Ostale pristojbe i naknade</w:t>
            </w:r>
          </w:p>
        </w:tc>
        <w:tc>
          <w:tcPr>
            <w:tcW w:w="1441" w:type="dxa"/>
            <w:tcBorders>
              <w:top w:val="nil"/>
              <w:left w:val="nil"/>
              <w:bottom w:val="nil"/>
              <w:right w:val="nil"/>
            </w:tcBorders>
            <w:noWrap/>
            <w:vAlign w:val="bottom"/>
            <w:hideMark/>
          </w:tcPr>
          <w:p w14:paraId="28BB1DE6"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395,37</w:t>
            </w:r>
          </w:p>
        </w:tc>
        <w:tc>
          <w:tcPr>
            <w:tcW w:w="1519" w:type="dxa"/>
            <w:tcBorders>
              <w:top w:val="nil"/>
              <w:left w:val="nil"/>
              <w:bottom w:val="nil"/>
              <w:right w:val="nil"/>
            </w:tcBorders>
            <w:noWrap/>
            <w:vAlign w:val="bottom"/>
            <w:hideMark/>
          </w:tcPr>
          <w:p w14:paraId="2D76CFAE"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420A18DB" w14:textId="77777777" w:rsidR="00090195" w:rsidRPr="000907B9" w:rsidRDefault="00090195" w:rsidP="00E01ABC">
            <w:pPr>
              <w:jc w:val="right"/>
              <w:rPr>
                <w:sz w:val="20"/>
                <w:lang w:eastAsia="hr-HR"/>
              </w:rPr>
            </w:pPr>
          </w:p>
        </w:tc>
        <w:tc>
          <w:tcPr>
            <w:tcW w:w="1324" w:type="dxa"/>
            <w:tcBorders>
              <w:top w:val="nil"/>
              <w:left w:val="nil"/>
              <w:bottom w:val="nil"/>
              <w:right w:val="nil"/>
            </w:tcBorders>
            <w:noWrap/>
            <w:vAlign w:val="bottom"/>
            <w:hideMark/>
          </w:tcPr>
          <w:p w14:paraId="186870D0"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79BC9A93" w14:textId="77777777" w:rsidR="00090195" w:rsidRPr="000907B9" w:rsidRDefault="00090195" w:rsidP="00E01ABC">
            <w:pPr>
              <w:jc w:val="right"/>
              <w:rPr>
                <w:rFonts w:ascii="Arial" w:hAnsi="Arial" w:cs="Arial"/>
                <w:sz w:val="16"/>
                <w:szCs w:val="16"/>
                <w:lang w:eastAsia="hr-HR"/>
              </w:rPr>
            </w:pPr>
          </w:p>
        </w:tc>
      </w:tr>
      <w:tr w:rsidR="00090195" w:rsidRPr="000907B9" w14:paraId="2EAD6695" w14:textId="77777777" w:rsidTr="00090195">
        <w:trPr>
          <w:trHeight w:val="255"/>
        </w:trPr>
        <w:tc>
          <w:tcPr>
            <w:tcW w:w="8669" w:type="dxa"/>
            <w:gridSpan w:val="3"/>
            <w:tcBorders>
              <w:top w:val="nil"/>
              <w:left w:val="nil"/>
              <w:bottom w:val="nil"/>
              <w:right w:val="nil"/>
            </w:tcBorders>
            <w:noWrap/>
            <w:vAlign w:val="bottom"/>
            <w:hideMark/>
          </w:tcPr>
          <w:p w14:paraId="614CF0E3"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652 Prihodi po posebnim propisima</w:t>
            </w:r>
          </w:p>
        </w:tc>
        <w:tc>
          <w:tcPr>
            <w:tcW w:w="1441" w:type="dxa"/>
            <w:tcBorders>
              <w:top w:val="nil"/>
              <w:left w:val="nil"/>
              <w:bottom w:val="nil"/>
              <w:right w:val="nil"/>
            </w:tcBorders>
            <w:noWrap/>
            <w:vAlign w:val="bottom"/>
            <w:hideMark/>
          </w:tcPr>
          <w:p w14:paraId="5FC21605"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24.145,05</w:t>
            </w:r>
          </w:p>
        </w:tc>
        <w:tc>
          <w:tcPr>
            <w:tcW w:w="1519" w:type="dxa"/>
            <w:tcBorders>
              <w:top w:val="nil"/>
              <w:left w:val="nil"/>
              <w:bottom w:val="nil"/>
              <w:right w:val="nil"/>
            </w:tcBorders>
            <w:noWrap/>
            <w:vAlign w:val="bottom"/>
            <w:hideMark/>
          </w:tcPr>
          <w:p w14:paraId="33D3AAB0"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5A47F8D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11.256,53</w:t>
            </w:r>
          </w:p>
        </w:tc>
        <w:tc>
          <w:tcPr>
            <w:tcW w:w="1324" w:type="dxa"/>
            <w:tcBorders>
              <w:top w:val="nil"/>
              <w:left w:val="nil"/>
              <w:bottom w:val="nil"/>
              <w:right w:val="nil"/>
            </w:tcBorders>
            <w:noWrap/>
            <w:vAlign w:val="bottom"/>
            <w:hideMark/>
          </w:tcPr>
          <w:p w14:paraId="1622B80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46,62%</w:t>
            </w:r>
          </w:p>
        </w:tc>
        <w:tc>
          <w:tcPr>
            <w:tcW w:w="1071" w:type="dxa"/>
            <w:tcBorders>
              <w:top w:val="nil"/>
              <w:left w:val="nil"/>
              <w:bottom w:val="nil"/>
              <w:right w:val="nil"/>
            </w:tcBorders>
            <w:noWrap/>
            <w:vAlign w:val="bottom"/>
            <w:hideMark/>
          </w:tcPr>
          <w:p w14:paraId="4CFA0562" w14:textId="77777777" w:rsidR="00090195" w:rsidRPr="000907B9" w:rsidRDefault="00090195" w:rsidP="00E01ABC">
            <w:pPr>
              <w:jc w:val="right"/>
              <w:rPr>
                <w:rFonts w:ascii="Arial" w:hAnsi="Arial" w:cs="Arial"/>
                <w:sz w:val="16"/>
                <w:szCs w:val="16"/>
                <w:lang w:eastAsia="hr-HR"/>
              </w:rPr>
            </w:pPr>
          </w:p>
        </w:tc>
      </w:tr>
      <w:tr w:rsidR="00090195" w:rsidRPr="000907B9" w14:paraId="051585A1" w14:textId="77777777" w:rsidTr="00090195">
        <w:trPr>
          <w:trHeight w:val="255"/>
        </w:trPr>
        <w:tc>
          <w:tcPr>
            <w:tcW w:w="8669" w:type="dxa"/>
            <w:gridSpan w:val="3"/>
            <w:tcBorders>
              <w:top w:val="nil"/>
              <w:left w:val="nil"/>
              <w:bottom w:val="nil"/>
              <w:right w:val="nil"/>
            </w:tcBorders>
            <w:noWrap/>
            <w:vAlign w:val="bottom"/>
            <w:hideMark/>
          </w:tcPr>
          <w:p w14:paraId="4D451DC5"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6526 Ostali nespomenuti prihodi</w:t>
            </w:r>
          </w:p>
        </w:tc>
        <w:tc>
          <w:tcPr>
            <w:tcW w:w="1441" w:type="dxa"/>
            <w:tcBorders>
              <w:top w:val="nil"/>
              <w:left w:val="nil"/>
              <w:bottom w:val="nil"/>
              <w:right w:val="nil"/>
            </w:tcBorders>
            <w:noWrap/>
            <w:vAlign w:val="bottom"/>
            <w:hideMark/>
          </w:tcPr>
          <w:p w14:paraId="6F93FEE2"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24.145,05</w:t>
            </w:r>
          </w:p>
        </w:tc>
        <w:tc>
          <w:tcPr>
            <w:tcW w:w="1519" w:type="dxa"/>
            <w:tcBorders>
              <w:top w:val="nil"/>
              <w:left w:val="nil"/>
              <w:bottom w:val="nil"/>
              <w:right w:val="nil"/>
            </w:tcBorders>
            <w:noWrap/>
            <w:vAlign w:val="bottom"/>
            <w:hideMark/>
          </w:tcPr>
          <w:p w14:paraId="1BA608A8"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4BA6E5E1"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11.256,53</w:t>
            </w:r>
          </w:p>
        </w:tc>
        <w:tc>
          <w:tcPr>
            <w:tcW w:w="1324" w:type="dxa"/>
            <w:tcBorders>
              <w:top w:val="nil"/>
              <w:left w:val="nil"/>
              <w:bottom w:val="nil"/>
              <w:right w:val="nil"/>
            </w:tcBorders>
            <w:noWrap/>
            <w:vAlign w:val="bottom"/>
            <w:hideMark/>
          </w:tcPr>
          <w:p w14:paraId="5CCDC234"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46,62%</w:t>
            </w:r>
          </w:p>
        </w:tc>
        <w:tc>
          <w:tcPr>
            <w:tcW w:w="1071" w:type="dxa"/>
            <w:tcBorders>
              <w:top w:val="nil"/>
              <w:left w:val="nil"/>
              <w:bottom w:val="nil"/>
              <w:right w:val="nil"/>
            </w:tcBorders>
            <w:noWrap/>
            <w:vAlign w:val="bottom"/>
            <w:hideMark/>
          </w:tcPr>
          <w:p w14:paraId="5CA01A15" w14:textId="77777777" w:rsidR="00090195" w:rsidRPr="000907B9" w:rsidRDefault="00090195" w:rsidP="00E01ABC">
            <w:pPr>
              <w:jc w:val="right"/>
              <w:rPr>
                <w:rFonts w:ascii="Arial" w:hAnsi="Arial" w:cs="Arial"/>
                <w:sz w:val="16"/>
                <w:szCs w:val="16"/>
                <w:lang w:eastAsia="hr-HR"/>
              </w:rPr>
            </w:pPr>
          </w:p>
        </w:tc>
      </w:tr>
      <w:tr w:rsidR="00090195" w:rsidRPr="000907B9" w14:paraId="362F38B7" w14:textId="77777777" w:rsidTr="00090195">
        <w:trPr>
          <w:trHeight w:val="255"/>
        </w:trPr>
        <w:tc>
          <w:tcPr>
            <w:tcW w:w="8669" w:type="dxa"/>
            <w:gridSpan w:val="3"/>
            <w:tcBorders>
              <w:top w:val="nil"/>
              <w:left w:val="nil"/>
              <w:bottom w:val="nil"/>
              <w:right w:val="nil"/>
            </w:tcBorders>
            <w:noWrap/>
            <w:vAlign w:val="bottom"/>
            <w:hideMark/>
          </w:tcPr>
          <w:p w14:paraId="25B4177B"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653 Komunalni doprinosi i naknade</w:t>
            </w:r>
          </w:p>
        </w:tc>
        <w:tc>
          <w:tcPr>
            <w:tcW w:w="1441" w:type="dxa"/>
            <w:tcBorders>
              <w:top w:val="nil"/>
              <w:left w:val="nil"/>
              <w:bottom w:val="nil"/>
              <w:right w:val="nil"/>
            </w:tcBorders>
            <w:noWrap/>
            <w:vAlign w:val="bottom"/>
            <w:hideMark/>
          </w:tcPr>
          <w:p w14:paraId="08F580AF"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22.832,95</w:t>
            </w:r>
          </w:p>
        </w:tc>
        <w:tc>
          <w:tcPr>
            <w:tcW w:w="1519" w:type="dxa"/>
            <w:tcBorders>
              <w:top w:val="nil"/>
              <w:left w:val="nil"/>
              <w:bottom w:val="nil"/>
              <w:right w:val="nil"/>
            </w:tcBorders>
            <w:noWrap/>
            <w:vAlign w:val="bottom"/>
            <w:hideMark/>
          </w:tcPr>
          <w:p w14:paraId="4D56797D"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097F87EE"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19.918,02</w:t>
            </w:r>
          </w:p>
        </w:tc>
        <w:tc>
          <w:tcPr>
            <w:tcW w:w="1324" w:type="dxa"/>
            <w:tcBorders>
              <w:top w:val="nil"/>
              <w:left w:val="nil"/>
              <w:bottom w:val="nil"/>
              <w:right w:val="nil"/>
            </w:tcBorders>
            <w:noWrap/>
            <w:vAlign w:val="bottom"/>
            <w:hideMark/>
          </w:tcPr>
          <w:p w14:paraId="7C8E6EED"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87,23%</w:t>
            </w:r>
          </w:p>
        </w:tc>
        <w:tc>
          <w:tcPr>
            <w:tcW w:w="1071" w:type="dxa"/>
            <w:tcBorders>
              <w:top w:val="nil"/>
              <w:left w:val="nil"/>
              <w:bottom w:val="nil"/>
              <w:right w:val="nil"/>
            </w:tcBorders>
            <w:noWrap/>
            <w:vAlign w:val="bottom"/>
            <w:hideMark/>
          </w:tcPr>
          <w:p w14:paraId="7F428682" w14:textId="77777777" w:rsidR="00090195" w:rsidRPr="000907B9" w:rsidRDefault="00090195" w:rsidP="00E01ABC">
            <w:pPr>
              <w:jc w:val="right"/>
              <w:rPr>
                <w:rFonts w:ascii="Arial" w:hAnsi="Arial" w:cs="Arial"/>
                <w:sz w:val="16"/>
                <w:szCs w:val="16"/>
                <w:lang w:eastAsia="hr-HR"/>
              </w:rPr>
            </w:pPr>
          </w:p>
        </w:tc>
      </w:tr>
      <w:tr w:rsidR="00090195" w:rsidRPr="000907B9" w14:paraId="7A2A120B" w14:textId="77777777" w:rsidTr="00090195">
        <w:trPr>
          <w:trHeight w:val="255"/>
        </w:trPr>
        <w:tc>
          <w:tcPr>
            <w:tcW w:w="8669" w:type="dxa"/>
            <w:gridSpan w:val="3"/>
            <w:tcBorders>
              <w:top w:val="nil"/>
              <w:left w:val="nil"/>
              <w:bottom w:val="nil"/>
              <w:right w:val="nil"/>
            </w:tcBorders>
            <w:noWrap/>
            <w:vAlign w:val="bottom"/>
            <w:hideMark/>
          </w:tcPr>
          <w:p w14:paraId="4C9F9853"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6531 Komunalni doprinosi</w:t>
            </w:r>
          </w:p>
        </w:tc>
        <w:tc>
          <w:tcPr>
            <w:tcW w:w="1441" w:type="dxa"/>
            <w:tcBorders>
              <w:top w:val="nil"/>
              <w:left w:val="nil"/>
              <w:bottom w:val="nil"/>
              <w:right w:val="nil"/>
            </w:tcBorders>
            <w:noWrap/>
            <w:vAlign w:val="bottom"/>
            <w:hideMark/>
          </w:tcPr>
          <w:p w14:paraId="21A38BCF"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1.223,30</w:t>
            </w:r>
          </w:p>
        </w:tc>
        <w:tc>
          <w:tcPr>
            <w:tcW w:w="1519" w:type="dxa"/>
            <w:tcBorders>
              <w:top w:val="nil"/>
              <w:left w:val="nil"/>
              <w:bottom w:val="nil"/>
              <w:right w:val="nil"/>
            </w:tcBorders>
            <w:noWrap/>
            <w:vAlign w:val="bottom"/>
            <w:hideMark/>
          </w:tcPr>
          <w:p w14:paraId="1A374E02"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56B852FB"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2.613,36</w:t>
            </w:r>
          </w:p>
        </w:tc>
        <w:tc>
          <w:tcPr>
            <w:tcW w:w="1324" w:type="dxa"/>
            <w:tcBorders>
              <w:top w:val="nil"/>
              <w:left w:val="nil"/>
              <w:bottom w:val="nil"/>
              <w:right w:val="nil"/>
            </w:tcBorders>
            <w:noWrap/>
            <w:vAlign w:val="bottom"/>
            <w:hideMark/>
          </w:tcPr>
          <w:p w14:paraId="7854401F"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213,63%</w:t>
            </w:r>
          </w:p>
        </w:tc>
        <w:tc>
          <w:tcPr>
            <w:tcW w:w="1071" w:type="dxa"/>
            <w:tcBorders>
              <w:top w:val="nil"/>
              <w:left w:val="nil"/>
              <w:bottom w:val="nil"/>
              <w:right w:val="nil"/>
            </w:tcBorders>
            <w:noWrap/>
            <w:vAlign w:val="bottom"/>
            <w:hideMark/>
          </w:tcPr>
          <w:p w14:paraId="532CD667" w14:textId="77777777" w:rsidR="00090195" w:rsidRPr="000907B9" w:rsidRDefault="00090195" w:rsidP="00E01ABC">
            <w:pPr>
              <w:jc w:val="right"/>
              <w:rPr>
                <w:rFonts w:ascii="Arial" w:hAnsi="Arial" w:cs="Arial"/>
                <w:sz w:val="16"/>
                <w:szCs w:val="16"/>
                <w:lang w:eastAsia="hr-HR"/>
              </w:rPr>
            </w:pPr>
          </w:p>
        </w:tc>
      </w:tr>
      <w:tr w:rsidR="00090195" w:rsidRPr="000907B9" w14:paraId="42845873" w14:textId="77777777" w:rsidTr="00090195">
        <w:trPr>
          <w:trHeight w:val="255"/>
        </w:trPr>
        <w:tc>
          <w:tcPr>
            <w:tcW w:w="8669" w:type="dxa"/>
            <w:gridSpan w:val="3"/>
            <w:tcBorders>
              <w:top w:val="nil"/>
              <w:left w:val="nil"/>
              <w:bottom w:val="nil"/>
              <w:right w:val="nil"/>
            </w:tcBorders>
            <w:noWrap/>
            <w:vAlign w:val="bottom"/>
            <w:hideMark/>
          </w:tcPr>
          <w:p w14:paraId="3B032E07"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6532 Komunalne naknade</w:t>
            </w:r>
          </w:p>
        </w:tc>
        <w:tc>
          <w:tcPr>
            <w:tcW w:w="1441" w:type="dxa"/>
            <w:tcBorders>
              <w:top w:val="nil"/>
              <w:left w:val="nil"/>
              <w:bottom w:val="nil"/>
              <w:right w:val="nil"/>
            </w:tcBorders>
            <w:noWrap/>
            <w:vAlign w:val="bottom"/>
            <w:hideMark/>
          </w:tcPr>
          <w:p w14:paraId="04098A1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21.609,65</w:t>
            </w:r>
          </w:p>
        </w:tc>
        <w:tc>
          <w:tcPr>
            <w:tcW w:w="1519" w:type="dxa"/>
            <w:tcBorders>
              <w:top w:val="nil"/>
              <w:left w:val="nil"/>
              <w:bottom w:val="nil"/>
              <w:right w:val="nil"/>
            </w:tcBorders>
            <w:noWrap/>
            <w:vAlign w:val="bottom"/>
            <w:hideMark/>
          </w:tcPr>
          <w:p w14:paraId="7D03CCD3"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15D5C280"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17.304,66</w:t>
            </w:r>
          </w:p>
        </w:tc>
        <w:tc>
          <w:tcPr>
            <w:tcW w:w="1324" w:type="dxa"/>
            <w:tcBorders>
              <w:top w:val="nil"/>
              <w:left w:val="nil"/>
              <w:bottom w:val="nil"/>
              <w:right w:val="nil"/>
            </w:tcBorders>
            <w:noWrap/>
            <w:vAlign w:val="bottom"/>
            <w:hideMark/>
          </w:tcPr>
          <w:p w14:paraId="4493681D"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80,08%</w:t>
            </w:r>
          </w:p>
        </w:tc>
        <w:tc>
          <w:tcPr>
            <w:tcW w:w="1071" w:type="dxa"/>
            <w:tcBorders>
              <w:top w:val="nil"/>
              <w:left w:val="nil"/>
              <w:bottom w:val="nil"/>
              <w:right w:val="nil"/>
            </w:tcBorders>
            <w:noWrap/>
            <w:vAlign w:val="bottom"/>
            <w:hideMark/>
          </w:tcPr>
          <w:p w14:paraId="660E028A" w14:textId="77777777" w:rsidR="00090195" w:rsidRPr="000907B9" w:rsidRDefault="00090195" w:rsidP="00E01ABC">
            <w:pPr>
              <w:jc w:val="right"/>
              <w:rPr>
                <w:rFonts w:ascii="Arial" w:hAnsi="Arial" w:cs="Arial"/>
                <w:sz w:val="16"/>
                <w:szCs w:val="16"/>
                <w:lang w:eastAsia="hr-HR"/>
              </w:rPr>
            </w:pPr>
          </w:p>
        </w:tc>
      </w:tr>
      <w:tr w:rsidR="00090195" w:rsidRPr="000907B9" w14:paraId="7309D293" w14:textId="77777777" w:rsidTr="00090195">
        <w:trPr>
          <w:trHeight w:val="255"/>
        </w:trPr>
        <w:tc>
          <w:tcPr>
            <w:tcW w:w="8669" w:type="dxa"/>
            <w:gridSpan w:val="3"/>
            <w:tcBorders>
              <w:top w:val="nil"/>
              <w:left w:val="nil"/>
              <w:bottom w:val="nil"/>
              <w:right w:val="nil"/>
            </w:tcBorders>
            <w:noWrap/>
            <w:vAlign w:val="bottom"/>
            <w:hideMark/>
          </w:tcPr>
          <w:p w14:paraId="6A421854"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66 Prihodi od prodaje proizvoda i robe te pruženih usluga, prihodi od donacija te povrati po protestira</w:t>
            </w:r>
          </w:p>
        </w:tc>
        <w:tc>
          <w:tcPr>
            <w:tcW w:w="1441" w:type="dxa"/>
            <w:tcBorders>
              <w:top w:val="nil"/>
              <w:left w:val="nil"/>
              <w:bottom w:val="nil"/>
              <w:right w:val="nil"/>
            </w:tcBorders>
            <w:noWrap/>
            <w:vAlign w:val="bottom"/>
            <w:hideMark/>
          </w:tcPr>
          <w:p w14:paraId="04AC4595" w14:textId="77777777" w:rsidR="00090195" w:rsidRPr="000907B9" w:rsidRDefault="00090195" w:rsidP="00E01ABC">
            <w:pPr>
              <w:rPr>
                <w:rFonts w:ascii="Arial" w:hAnsi="Arial" w:cs="Arial"/>
                <w:b/>
                <w:bCs/>
                <w:sz w:val="16"/>
                <w:szCs w:val="16"/>
                <w:lang w:eastAsia="hr-HR"/>
              </w:rPr>
            </w:pPr>
          </w:p>
        </w:tc>
        <w:tc>
          <w:tcPr>
            <w:tcW w:w="1519" w:type="dxa"/>
            <w:tcBorders>
              <w:top w:val="nil"/>
              <w:left w:val="nil"/>
              <w:bottom w:val="nil"/>
              <w:right w:val="nil"/>
            </w:tcBorders>
            <w:noWrap/>
            <w:vAlign w:val="bottom"/>
            <w:hideMark/>
          </w:tcPr>
          <w:p w14:paraId="5FF60A4B"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10.710,00</w:t>
            </w:r>
          </w:p>
        </w:tc>
        <w:tc>
          <w:tcPr>
            <w:tcW w:w="1578" w:type="dxa"/>
            <w:tcBorders>
              <w:top w:val="nil"/>
              <w:left w:val="nil"/>
              <w:bottom w:val="nil"/>
              <w:right w:val="nil"/>
            </w:tcBorders>
            <w:noWrap/>
            <w:vAlign w:val="bottom"/>
            <w:hideMark/>
          </w:tcPr>
          <w:p w14:paraId="7CF5BCAE"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1.788,08</w:t>
            </w:r>
          </w:p>
        </w:tc>
        <w:tc>
          <w:tcPr>
            <w:tcW w:w="1324" w:type="dxa"/>
            <w:tcBorders>
              <w:top w:val="nil"/>
              <w:left w:val="nil"/>
              <w:bottom w:val="nil"/>
              <w:right w:val="nil"/>
            </w:tcBorders>
            <w:noWrap/>
            <w:vAlign w:val="bottom"/>
            <w:hideMark/>
          </w:tcPr>
          <w:p w14:paraId="7A544C74"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0,00%</w:t>
            </w:r>
          </w:p>
        </w:tc>
        <w:tc>
          <w:tcPr>
            <w:tcW w:w="1071" w:type="dxa"/>
            <w:tcBorders>
              <w:top w:val="nil"/>
              <w:left w:val="nil"/>
              <w:bottom w:val="nil"/>
              <w:right w:val="nil"/>
            </w:tcBorders>
            <w:noWrap/>
            <w:vAlign w:val="bottom"/>
            <w:hideMark/>
          </w:tcPr>
          <w:p w14:paraId="0F05F80D"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16,70%</w:t>
            </w:r>
          </w:p>
        </w:tc>
      </w:tr>
      <w:tr w:rsidR="00090195" w:rsidRPr="000907B9" w14:paraId="67FB65E4" w14:textId="77777777" w:rsidTr="00090195">
        <w:trPr>
          <w:trHeight w:val="255"/>
        </w:trPr>
        <w:tc>
          <w:tcPr>
            <w:tcW w:w="8669" w:type="dxa"/>
            <w:gridSpan w:val="3"/>
            <w:tcBorders>
              <w:top w:val="nil"/>
              <w:left w:val="nil"/>
              <w:bottom w:val="nil"/>
              <w:right w:val="nil"/>
            </w:tcBorders>
            <w:noWrap/>
            <w:vAlign w:val="bottom"/>
            <w:hideMark/>
          </w:tcPr>
          <w:p w14:paraId="5AE05905"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661 Prihodi od prodaje proizvoda i robe te pruženih usluga</w:t>
            </w:r>
          </w:p>
        </w:tc>
        <w:tc>
          <w:tcPr>
            <w:tcW w:w="1441" w:type="dxa"/>
            <w:tcBorders>
              <w:top w:val="nil"/>
              <w:left w:val="nil"/>
              <w:bottom w:val="nil"/>
              <w:right w:val="nil"/>
            </w:tcBorders>
            <w:noWrap/>
            <w:vAlign w:val="bottom"/>
            <w:hideMark/>
          </w:tcPr>
          <w:p w14:paraId="6BC40C53" w14:textId="77777777" w:rsidR="00090195" w:rsidRPr="000907B9" w:rsidRDefault="00090195" w:rsidP="00E01ABC">
            <w:pPr>
              <w:rPr>
                <w:rFonts w:ascii="Arial" w:hAnsi="Arial" w:cs="Arial"/>
                <w:sz w:val="16"/>
                <w:szCs w:val="16"/>
                <w:lang w:eastAsia="hr-HR"/>
              </w:rPr>
            </w:pPr>
          </w:p>
        </w:tc>
        <w:tc>
          <w:tcPr>
            <w:tcW w:w="1519" w:type="dxa"/>
            <w:tcBorders>
              <w:top w:val="nil"/>
              <w:left w:val="nil"/>
              <w:bottom w:val="nil"/>
              <w:right w:val="nil"/>
            </w:tcBorders>
            <w:noWrap/>
            <w:vAlign w:val="bottom"/>
            <w:hideMark/>
          </w:tcPr>
          <w:p w14:paraId="5B19C17D" w14:textId="77777777" w:rsidR="00090195" w:rsidRPr="000907B9" w:rsidRDefault="00090195" w:rsidP="00E01ABC">
            <w:pPr>
              <w:jc w:val="right"/>
              <w:rPr>
                <w:sz w:val="20"/>
                <w:lang w:eastAsia="hr-HR"/>
              </w:rPr>
            </w:pPr>
          </w:p>
        </w:tc>
        <w:tc>
          <w:tcPr>
            <w:tcW w:w="1578" w:type="dxa"/>
            <w:tcBorders>
              <w:top w:val="nil"/>
              <w:left w:val="nil"/>
              <w:bottom w:val="nil"/>
              <w:right w:val="nil"/>
            </w:tcBorders>
            <w:noWrap/>
            <w:vAlign w:val="bottom"/>
            <w:hideMark/>
          </w:tcPr>
          <w:p w14:paraId="0620C3A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1.788,08</w:t>
            </w:r>
          </w:p>
        </w:tc>
        <w:tc>
          <w:tcPr>
            <w:tcW w:w="1324" w:type="dxa"/>
            <w:tcBorders>
              <w:top w:val="nil"/>
              <w:left w:val="nil"/>
              <w:bottom w:val="nil"/>
              <w:right w:val="nil"/>
            </w:tcBorders>
            <w:noWrap/>
            <w:vAlign w:val="bottom"/>
            <w:hideMark/>
          </w:tcPr>
          <w:p w14:paraId="31FDF4EB"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76A9B7C1" w14:textId="77777777" w:rsidR="00090195" w:rsidRPr="000907B9" w:rsidRDefault="00090195" w:rsidP="00E01ABC">
            <w:pPr>
              <w:jc w:val="right"/>
              <w:rPr>
                <w:rFonts w:ascii="Arial" w:hAnsi="Arial" w:cs="Arial"/>
                <w:sz w:val="16"/>
                <w:szCs w:val="16"/>
                <w:lang w:eastAsia="hr-HR"/>
              </w:rPr>
            </w:pPr>
          </w:p>
        </w:tc>
      </w:tr>
      <w:tr w:rsidR="00090195" w:rsidRPr="000907B9" w14:paraId="05C7D084" w14:textId="77777777" w:rsidTr="00090195">
        <w:trPr>
          <w:trHeight w:val="255"/>
        </w:trPr>
        <w:tc>
          <w:tcPr>
            <w:tcW w:w="8669" w:type="dxa"/>
            <w:gridSpan w:val="3"/>
            <w:tcBorders>
              <w:top w:val="nil"/>
              <w:left w:val="nil"/>
              <w:bottom w:val="nil"/>
              <w:right w:val="nil"/>
            </w:tcBorders>
            <w:noWrap/>
            <w:vAlign w:val="bottom"/>
            <w:hideMark/>
          </w:tcPr>
          <w:p w14:paraId="3280C28E"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6615 Prihodi od pruženih usluga</w:t>
            </w:r>
          </w:p>
        </w:tc>
        <w:tc>
          <w:tcPr>
            <w:tcW w:w="1441" w:type="dxa"/>
            <w:tcBorders>
              <w:top w:val="nil"/>
              <w:left w:val="nil"/>
              <w:bottom w:val="nil"/>
              <w:right w:val="nil"/>
            </w:tcBorders>
            <w:noWrap/>
            <w:vAlign w:val="bottom"/>
            <w:hideMark/>
          </w:tcPr>
          <w:p w14:paraId="10B49C8D" w14:textId="77777777" w:rsidR="00090195" w:rsidRPr="000907B9" w:rsidRDefault="00090195" w:rsidP="00E01ABC">
            <w:pPr>
              <w:rPr>
                <w:rFonts w:ascii="Arial" w:hAnsi="Arial" w:cs="Arial"/>
                <w:sz w:val="16"/>
                <w:szCs w:val="16"/>
                <w:lang w:eastAsia="hr-HR"/>
              </w:rPr>
            </w:pPr>
          </w:p>
        </w:tc>
        <w:tc>
          <w:tcPr>
            <w:tcW w:w="1519" w:type="dxa"/>
            <w:tcBorders>
              <w:top w:val="nil"/>
              <w:left w:val="nil"/>
              <w:bottom w:val="nil"/>
              <w:right w:val="nil"/>
            </w:tcBorders>
            <w:noWrap/>
            <w:vAlign w:val="bottom"/>
            <w:hideMark/>
          </w:tcPr>
          <w:p w14:paraId="7BE69454" w14:textId="77777777" w:rsidR="00090195" w:rsidRPr="000907B9" w:rsidRDefault="00090195" w:rsidP="00E01ABC">
            <w:pPr>
              <w:jc w:val="right"/>
              <w:rPr>
                <w:sz w:val="20"/>
                <w:lang w:eastAsia="hr-HR"/>
              </w:rPr>
            </w:pPr>
          </w:p>
        </w:tc>
        <w:tc>
          <w:tcPr>
            <w:tcW w:w="1578" w:type="dxa"/>
            <w:tcBorders>
              <w:top w:val="nil"/>
              <w:left w:val="nil"/>
              <w:bottom w:val="nil"/>
              <w:right w:val="nil"/>
            </w:tcBorders>
            <w:noWrap/>
            <w:vAlign w:val="bottom"/>
            <w:hideMark/>
          </w:tcPr>
          <w:p w14:paraId="57D542D1"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1.788,08</w:t>
            </w:r>
          </w:p>
        </w:tc>
        <w:tc>
          <w:tcPr>
            <w:tcW w:w="1324" w:type="dxa"/>
            <w:tcBorders>
              <w:top w:val="nil"/>
              <w:left w:val="nil"/>
              <w:bottom w:val="nil"/>
              <w:right w:val="nil"/>
            </w:tcBorders>
            <w:noWrap/>
            <w:vAlign w:val="bottom"/>
            <w:hideMark/>
          </w:tcPr>
          <w:p w14:paraId="2B711FC6"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2DDCAC39" w14:textId="77777777" w:rsidR="00090195" w:rsidRPr="000907B9" w:rsidRDefault="00090195" w:rsidP="00E01ABC">
            <w:pPr>
              <w:jc w:val="right"/>
              <w:rPr>
                <w:rFonts w:ascii="Arial" w:hAnsi="Arial" w:cs="Arial"/>
                <w:sz w:val="16"/>
                <w:szCs w:val="16"/>
                <w:lang w:eastAsia="hr-HR"/>
              </w:rPr>
            </w:pPr>
          </w:p>
        </w:tc>
      </w:tr>
      <w:tr w:rsidR="00090195" w:rsidRPr="000907B9" w14:paraId="62CCA93C" w14:textId="77777777" w:rsidTr="00090195">
        <w:trPr>
          <w:trHeight w:val="255"/>
        </w:trPr>
        <w:tc>
          <w:tcPr>
            <w:tcW w:w="8669" w:type="dxa"/>
            <w:gridSpan w:val="3"/>
            <w:tcBorders>
              <w:top w:val="nil"/>
              <w:left w:val="nil"/>
              <w:bottom w:val="nil"/>
              <w:right w:val="nil"/>
            </w:tcBorders>
            <w:noWrap/>
            <w:vAlign w:val="bottom"/>
            <w:hideMark/>
          </w:tcPr>
          <w:p w14:paraId="5D970835"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68 Kazne, upravne mjere i ostali prihodi</w:t>
            </w:r>
          </w:p>
        </w:tc>
        <w:tc>
          <w:tcPr>
            <w:tcW w:w="1441" w:type="dxa"/>
            <w:tcBorders>
              <w:top w:val="nil"/>
              <w:left w:val="nil"/>
              <w:bottom w:val="nil"/>
              <w:right w:val="nil"/>
            </w:tcBorders>
            <w:noWrap/>
            <w:vAlign w:val="bottom"/>
            <w:hideMark/>
          </w:tcPr>
          <w:p w14:paraId="0622B233" w14:textId="77777777" w:rsidR="00090195" w:rsidRPr="000907B9" w:rsidRDefault="00090195" w:rsidP="00E01ABC">
            <w:pPr>
              <w:rPr>
                <w:rFonts w:ascii="Arial" w:hAnsi="Arial" w:cs="Arial"/>
                <w:b/>
                <w:bCs/>
                <w:sz w:val="16"/>
                <w:szCs w:val="16"/>
                <w:lang w:eastAsia="hr-HR"/>
              </w:rPr>
            </w:pPr>
          </w:p>
        </w:tc>
        <w:tc>
          <w:tcPr>
            <w:tcW w:w="1519" w:type="dxa"/>
            <w:tcBorders>
              <w:top w:val="nil"/>
              <w:left w:val="nil"/>
              <w:bottom w:val="nil"/>
              <w:right w:val="nil"/>
            </w:tcBorders>
            <w:noWrap/>
            <w:vAlign w:val="bottom"/>
            <w:hideMark/>
          </w:tcPr>
          <w:p w14:paraId="7C1AF2F0"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270,00</w:t>
            </w:r>
          </w:p>
        </w:tc>
        <w:tc>
          <w:tcPr>
            <w:tcW w:w="1578" w:type="dxa"/>
            <w:tcBorders>
              <w:top w:val="nil"/>
              <w:left w:val="nil"/>
              <w:bottom w:val="nil"/>
              <w:right w:val="nil"/>
            </w:tcBorders>
            <w:noWrap/>
            <w:vAlign w:val="bottom"/>
            <w:hideMark/>
          </w:tcPr>
          <w:p w14:paraId="30E6EC08" w14:textId="77777777" w:rsidR="00090195" w:rsidRPr="000907B9" w:rsidRDefault="00090195" w:rsidP="00E01ABC">
            <w:pPr>
              <w:jc w:val="right"/>
              <w:rPr>
                <w:rFonts w:ascii="Arial" w:hAnsi="Arial" w:cs="Arial"/>
                <w:b/>
                <w:bCs/>
                <w:sz w:val="16"/>
                <w:szCs w:val="16"/>
                <w:lang w:eastAsia="hr-HR"/>
              </w:rPr>
            </w:pPr>
          </w:p>
        </w:tc>
        <w:tc>
          <w:tcPr>
            <w:tcW w:w="1324" w:type="dxa"/>
            <w:tcBorders>
              <w:top w:val="nil"/>
              <w:left w:val="nil"/>
              <w:bottom w:val="nil"/>
              <w:right w:val="nil"/>
            </w:tcBorders>
            <w:noWrap/>
            <w:vAlign w:val="bottom"/>
            <w:hideMark/>
          </w:tcPr>
          <w:p w14:paraId="25F9B8B6"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0,00%</w:t>
            </w:r>
          </w:p>
        </w:tc>
        <w:tc>
          <w:tcPr>
            <w:tcW w:w="1071" w:type="dxa"/>
            <w:tcBorders>
              <w:top w:val="nil"/>
              <w:left w:val="nil"/>
              <w:bottom w:val="nil"/>
              <w:right w:val="nil"/>
            </w:tcBorders>
            <w:noWrap/>
            <w:vAlign w:val="bottom"/>
            <w:hideMark/>
          </w:tcPr>
          <w:p w14:paraId="782FF4BB" w14:textId="77777777" w:rsidR="00090195" w:rsidRPr="000907B9" w:rsidRDefault="00090195" w:rsidP="00E01ABC">
            <w:pPr>
              <w:jc w:val="right"/>
              <w:rPr>
                <w:rFonts w:ascii="Arial" w:hAnsi="Arial" w:cs="Arial"/>
                <w:b/>
                <w:bCs/>
                <w:sz w:val="16"/>
                <w:szCs w:val="16"/>
                <w:lang w:eastAsia="hr-HR"/>
              </w:rPr>
            </w:pPr>
          </w:p>
        </w:tc>
      </w:tr>
      <w:tr w:rsidR="00090195" w:rsidRPr="000907B9" w14:paraId="435FE48F" w14:textId="77777777" w:rsidTr="00090195">
        <w:trPr>
          <w:trHeight w:val="255"/>
        </w:trPr>
        <w:tc>
          <w:tcPr>
            <w:tcW w:w="8669" w:type="dxa"/>
            <w:gridSpan w:val="3"/>
            <w:tcBorders>
              <w:top w:val="nil"/>
              <w:left w:val="nil"/>
              <w:bottom w:val="nil"/>
              <w:right w:val="nil"/>
            </w:tcBorders>
            <w:noWrap/>
            <w:vAlign w:val="bottom"/>
            <w:hideMark/>
          </w:tcPr>
          <w:p w14:paraId="60855403"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7 Prihodi od prodaje nefinancijske imovine</w:t>
            </w:r>
          </w:p>
        </w:tc>
        <w:tc>
          <w:tcPr>
            <w:tcW w:w="1441" w:type="dxa"/>
            <w:tcBorders>
              <w:top w:val="nil"/>
              <w:left w:val="nil"/>
              <w:bottom w:val="nil"/>
              <w:right w:val="nil"/>
            </w:tcBorders>
            <w:noWrap/>
            <w:vAlign w:val="bottom"/>
            <w:hideMark/>
          </w:tcPr>
          <w:p w14:paraId="75F4E289"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8.606,00</w:t>
            </w:r>
          </w:p>
        </w:tc>
        <w:tc>
          <w:tcPr>
            <w:tcW w:w="1519" w:type="dxa"/>
            <w:tcBorders>
              <w:top w:val="nil"/>
              <w:left w:val="nil"/>
              <w:bottom w:val="nil"/>
              <w:right w:val="nil"/>
            </w:tcBorders>
            <w:noWrap/>
            <w:vAlign w:val="bottom"/>
            <w:hideMark/>
          </w:tcPr>
          <w:p w14:paraId="4EA38DBE"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0,00</w:t>
            </w:r>
          </w:p>
        </w:tc>
        <w:tc>
          <w:tcPr>
            <w:tcW w:w="1578" w:type="dxa"/>
            <w:tcBorders>
              <w:top w:val="nil"/>
              <w:left w:val="nil"/>
              <w:bottom w:val="nil"/>
              <w:right w:val="nil"/>
            </w:tcBorders>
            <w:noWrap/>
            <w:vAlign w:val="bottom"/>
            <w:hideMark/>
          </w:tcPr>
          <w:p w14:paraId="7381821E"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2.609,85</w:t>
            </w:r>
          </w:p>
        </w:tc>
        <w:tc>
          <w:tcPr>
            <w:tcW w:w="1324" w:type="dxa"/>
            <w:tcBorders>
              <w:top w:val="nil"/>
              <w:left w:val="nil"/>
              <w:bottom w:val="nil"/>
              <w:right w:val="nil"/>
            </w:tcBorders>
            <w:noWrap/>
            <w:vAlign w:val="bottom"/>
            <w:hideMark/>
          </w:tcPr>
          <w:p w14:paraId="4A69BFC5"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30,33%</w:t>
            </w:r>
          </w:p>
        </w:tc>
        <w:tc>
          <w:tcPr>
            <w:tcW w:w="1071" w:type="dxa"/>
            <w:tcBorders>
              <w:top w:val="nil"/>
              <w:left w:val="nil"/>
              <w:bottom w:val="nil"/>
              <w:right w:val="nil"/>
            </w:tcBorders>
            <w:noWrap/>
            <w:vAlign w:val="bottom"/>
            <w:hideMark/>
          </w:tcPr>
          <w:p w14:paraId="55EEC09B" w14:textId="77777777" w:rsidR="00090195" w:rsidRPr="000907B9" w:rsidRDefault="00090195" w:rsidP="00E01ABC">
            <w:pPr>
              <w:jc w:val="right"/>
              <w:rPr>
                <w:rFonts w:ascii="Arial" w:hAnsi="Arial" w:cs="Arial"/>
                <w:b/>
                <w:bCs/>
                <w:sz w:val="16"/>
                <w:szCs w:val="16"/>
                <w:lang w:eastAsia="hr-HR"/>
              </w:rPr>
            </w:pPr>
          </w:p>
        </w:tc>
      </w:tr>
      <w:tr w:rsidR="00090195" w:rsidRPr="000907B9" w14:paraId="2F3A2778" w14:textId="77777777" w:rsidTr="00090195">
        <w:trPr>
          <w:trHeight w:val="255"/>
        </w:trPr>
        <w:tc>
          <w:tcPr>
            <w:tcW w:w="8669" w:type="dxa"/>
            <w:gridSpan w:val="3"/>
            <w:tcBorders>
              <w:top w:val="nil"/>
              <w:left w:val="nil"/>
              <w:bottom w:val="nil"/>
              <w:right w:val="nil"/>
            </w:tcBorders>
            <w:noWrap/>
            <w:vAlign w:val="bottom"/>
            <w:hideMark/>
          </w:tcPr>
          <w:p w14:paraId="50D00B27"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71 Prihodi od prodaje ne</w:t>
            </w:r>
            <w:r>
              <w:rPr>
                <w:rFonts w:ascii="Arial" w:hAnsi="Arial" w:cs="Arial"/>
                <w:b/>
                <w:bCs/>
                <w:sz w:val="16"/>
                <w:szCs w:val="16"/>
                <w:lang w:eastAsia="hr-HR"/>
              </w:rPr>
              <w:t xml:space="preserve"> </w:t>
            </w:r>
            <w:r w:rsidRPr="000907B9">
              <w:rPr>
                <w:rFonts w:ascii="Arial" w:hAnsi="Arial" w:cs="Arial"/>
                <w:b/>
                <w:bCs/>
                <w:sz w:val="16"/>
                <w:szCs w:val="16"/>
                <w:lang w:eastAsia="hr-HR"/>
              </w:rPr>
              <w:t>proizvedene dugotrajne imovine</w:t>
            </w:r>
          </w:p>
        </w:tc>
        <w:tc>
          <w:tcPr>
            <w:tcW w:w="1441" w:type="dxa"/>
            <w:tcBorders>
              <w:top w:val="nil"/>
              <w:left w:val="nil"/>
              <w:bottom w:val="nil"/>
              <w:right w:val="nil"/>
            </w:tcBorders>
            <w:noWrap/>
            <w:vAlign w:val="bottom"/>
            <w:hideMark/>
          </w:tcPr>
          <w:p w14:paraId="5848C2C4" w14:textId="77777777" w:rsidR="00090195" w:rsidRPr="000907B9" w:rsidRDefault="00090195" w:rsidP="00E01ABC">
            <w:pPr>
              <w:rPr>
                <w:rFonts w:ascii="Arial" w:hAnsi="Arial" w:cs="Arial"/>
                <w:b/>
                <w:bCs/>
                <w:sz w:val="16"/>
                <w:szCs w:val="16"/>
                <w:lang w:eastAsia="hr-HR"/>
              </w:rPr>
            </w:pPr>
          </w:p>
        </w:tc>
        <w:tc>
          <w:tcPr>
            <w:tcW w:w="1519" w:type="dxa"/>
            <w:tcBorders>
              <w:top w:val="nil"/>
              <w:left w:val="nil"/>
              <w:bottom w:val="nil"/>
              <w:right w:val="nil"/>
            </w:tcBorders>
            <w:noWrap/>
            <w:vAlign w:val="bottom"/>
            <w:hideMark/>
          </w:tcPr>
          <w:p w14:paraId="7A64ACBF"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0,00</w:t>
            </w:r>
          </w:p>
        </w:tc>
        <w:tc>
          <w:tcPr>
            <w:tcW w:w="1578" w:type="dxa"/>
            <w:tcBorders>
              <w:top w:val="nil"/>
              <w:left w:val="nil"/>
              <w:bottom w:val="nil"/>
              <w:right w:val="nil"/>
            </w:tcBorders>
            <w:noWrap/>
            <w:vAlign w:val="bottom"/>
            <w:hideMark/>
          </w:tcPr>
          <w:p w14:paraId="03440989"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2.609,85</w:t>
            </w:r>
          </w:p>
        </w:tc>
        <w:tc>
          <w:tcPr>
            <w:tcW w:w="1324" w:type="dxa"/>
            <w:tcBorders>
              <w:top w:val="nil"/>
              <w:left w:val="nil"/>
              <w:bottom w:val="nil"/>
              <w:right w:val="nil"/>
            </w:tcBorders>
            <w:noWrap/>
            <w:vAlign w:val="bottom"/>
            <w:hideMark/>
          </w:tcPr>
          <w:p w14:paraId="642E80D8"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0,00%</w:t>
            </w:r>
          </w:p>
        </w:tc>
        <w:tc>
          <w:tcPr>
            <w:tcW w:w="1071" w:type="dxa"/>
            <w:tcBorders>
              <w:top w:val="nil"/>
              <w:left w:val="nil"/>
              <w:bottom w:val="nil"/>
              <w:right w:val="nil"/>
            </w:tcBorders>
            <w:noWrap/>
            <w:vAlign w:val="bottom"/>
            <w:hideMark/>
          </w:tcPr>
          <w:p w14:paraId="6711C186" w14:textId="77777777" w:rsidR="00090195" w:rsidRPr="000907B9" w:rsidRDefault="00090195" w:rsidP="00E01ABC">
            <w:pPr>
              <w:jc w:val="right"/>
              <w:rPr>
                <w:rFonts w:ascii="Arial" w:hAnsi="Arial" w:cs="Arial"/>
                <w:b/>
                <w:bCs/>
                <w:sz w:val="16"/>
                <w:szCs w:val="16"/>
                <w:lang w:eastAsia="hr-HR"/>
              </w:rPr>
            </w:pPr>
          </w:p>
        </w:tc>
      </w:tr>
      <w:tr w:rsidR="00090195" w:rsidRPr="000907B9" w14:paraId="10981EA3" w14:textId="77777777" w:rsidTr="00090195">
        <w:trPr>
          <w:trHeight w:val="255"/>
        </w:trPr>
        <w:tc>
          <w:tcPr>
            <w:tcW w:w="8669" w:type="dxa"/>
            <w:gridSpan w:val="3"/>
            <w:tcBorders>
              <w:top w:val="nil"/>
              <w:left w:val="nil"/>
              <w:bottom w:val="nil"/>
              <w:right w:val="nil"/>
            </w:tcBorders>
            <w:noWrap/>
            <w:vAlign w:val="bottom"/>
            <w:hideMark/>
          </w:tcPr>
          <w:p w14:paraId="6508EEBF"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711 Prihodi od prodaje materijalne imovine - prirodnih bogatstava</w:t>
            </w:r>
          </w:p>
        </w:tc>
        <w:tc>
          <w:tcPr>
            <w:tcW w:w="1441" w:type="dxa"/>
            <w:tcBorders>
              <w:top w:val="nil"/>
              <w:left w:val="nil"/>
              <w:bottom w:val="nil"/>
              <w:right w:val="nil"/>
            </w:tcBorders>
            <w:noWrap/>
            <w:vAlign w:val="bottom"/>
            <w:hideMark/>
          </w:tcPr>
          <w:p w14:paraId="22BC1285" w14:textId="77777777" w:rsidR="00090195" w:rsidRPr="000907B9" w:rsidRDefault="00090195" w:rsidP="00E01ABC">
            <w:pPr>
              <w:rPr>
                <w:rFonts w:ascii="Arial" w:hAnsi="Arial" w:cs="Arial"/>
                <w:sz w:val="16"/>
                <w:szCs w:val="16"/>
                <w:lang w:eastAsia="hr-HR"/>
              </w:rPr>
            </w:pPr>
          </w:p>
        </w:tc>
        <w:tc>
          <w:tcPr>
            <w:tcW w:w="1519" w:type="dxa"/>
            <w:tcBorders>
              <w:top w:val="nil"/>
              <w:left w:val="nil"/>
              <w:bottom w:val="nil"/>
              <w:right w:val="nil"/>
            </w:tcBorders>
            <w:noWrap/>
            <w:vAlign w:val="bottom"/>
            <w:hideMark/>
          </w:tcPr>
          <w:p w14:paraId="241F38D5" w14:textId="77777777" w:rsidR="00090195" w:rsidRPr="000907B9" w:rsidRDefault="00090195" w:rsidP="00E01ABC">
            <w:pPr>
              <w:jc w:val="right"/>
              <w:rPr>
                <w:sz w:val="20"/>
                <w:lang w:eastAsia="hr-HR"/>
              </w:rPr>
            </w:pPr>
          </w:p>
        </w:tc>
        <w:tc>
          <w:tcPr>
            <w:tcW w:w="1578" w:type="dxa"/>
            <w:tcBorders>
              <w:top w:val="nil"/>
              <w:left w:val="nil"/>
              <w:bottom w:val="nil"/>
              <w:right w:val="nil"/>
            </w:tcBorders>
            <w:noWrap/>
            <w:vAlign w:val="bottom"/>
            <w:hideMark/>
          </w:tcPr>
          <w:p w14:paraId="5CD405E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2.609,85</w:t>
            </w:r>
          </w:p>
        </w:tc>
        <w:tc>
          <w:tcPr>
            <w:tcW w:w="1324" w:type="dxa"/>
            <w:tcBorders>
              <w:top w:val="nil"/>
              <w:left w:val="nil"/>
              <w:bottom w:val="nil"/>
              <w:right w:val="nil"/>
            </w:tcBorders>
            <w:noWrap/>
            <w:vAlign w:val="bottom"/>
            <w:hideMark/>
          </w:tcPr>
          <w:p w14:paraId="4CF3C73C"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3F2F31D9" w14:textId="77777777" w:rsidR="00090195" w:rsidRPr="000907B9" w:rsidRDefault="00090195" w:rsidP="00E01ABC">
            <w:pPr>
              <w:jc w:val="right"/>
              <w:rPr>
                <w:rFonts w:ascii="Arial" w:hAnsi="Arial" w:cs="Arial"/>
                <w:sz w:val="16"/>
                <w:szCs w:val="16"/>
                <w:lang w:eastAsia="hr-HR"/>
              </w:rPr>
            </w:pPr>
          </w:p>
        </w:tc>
      </w:tr>
      <w:tr w:rsidR="00090195" w:rsidRPr="000907B9" w14:paraId="093E4DE6" w14:textId="77777777" w:rsidTr="00090195">
        <w:trPr>
          <w:trHeight w:val="255"/>
        </w:trPr>
        <w:tc>
          <w:tcPr>
            <w:tcW w:w="8669" w:type="dxa"/>
            <w:gridSpan w:val="3"/>
            <w:tcBorders>
              <w:top w:val="nil"/>
              <w:left w:val="nil"/>
              <w:bottom w:val="nil"/>
              <w:right w:val="nil"/>
            </w:tcBorders>
            <w:noWrap/>
            <w:vAlign w:val="bottom"/>
            <w:hideMark/>
          </w:tcPr>
          <w:p w14:paraId="36DC0DA9"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7111 Zemljište</w:t>
            </w:r>
          </w:p>
        </w:tc>
        <w:tc>
          <w:tcPr>
            <w:tcW w:w="1441" w:type="dxa"/>
            <w:tcBorders>
              <w:top w:val="nil"/>
              <w:left w:val="nil"/>
              <w:bottom w:val="nil"/>
              <w:right w:val="nil"/>
            </w:tcBorders>
            <w:noWrap/>
            <w:vAlign w:val="bottom"/>
            <w:hideMark/>
          </w:tcPr>
          <w:p w14:paraId="3304D9F2" w14:textId="77777777" w:rsidR="00090195" w:rsidRPr="000907B9" w:rsidRDefault="00090195" w:rsidP="00E01ABC">
            <w:pPr>
              <w:rPr>
                <w:rFonts w:ascii="Arial" w:hAnsi="Arial" w:cs="Arial"/>
                <w:sz w:val="16"/>
                <w:szCs w:val="16"/>
                <w:lang w:eastAsia="hr-HR"/>
              </w:rPr>
            </w:pPr>
          </w:p>
        </w:tc>
        <w:tc>
          <w:tcPr>
            <w:tcW w:w="1519" w:type="dxa"/>
            <w:tcBorders>
              <w:top w:val="nil"/>
              <w:left w:val="nil"/>
              <w:bottom w:val="nil"/>
              <w:right w:val="nil"/>
            </w:tcBorders>
            <w:noWrap/>
            <w:vAlign w:val="bottom"/>
            <w:hideMark/>
          </w:tcPr>
          <w:p w14:paraId="5C29F2AD" w14:textId="77777777" w:rsidR="00090195" w:rsidRPr="000907B9" w:rsidRDefault="00090195" w:rsidP="00E01ABC">
            <w:pPr>
              <w:jc w:val="right"/>
              <w:rPr>
                <w:sz w:val="20"/>
                <w:lang w:eastAsia="hr-HR"/>
              </w:rPr>
            </w:pPr>
          </w:p>
        </w:tc>
        <w:tc>
          <w:tcPr>
            <w:tcW w:w="1578" w:type="dxa"/>
            <w:tcBorders>
              <w:top w:val="nil"/>
              <w:left w:val="nil"/>
              <w:bottom w:val="nil"/>
              <w:right w:val="nil"/>
            </w:tcBorders>
            <w:noWrap/>
            <w:vAlign w:val="bottom"/>
            <w:hideMark/>
          </w:tcPr>
          <w:p w14:paraId="504FC7E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2.609,85</w:t>
            </w:r>
          </w:p>
        </w:tc>
        <w:tc>
          <w:tcPr>
            <w:tcW w:w="1324" w:type="dxa"/>
            <w:tcBorders>
              <w:top w:val="nil"/>
              <w:left w:val="nil"/>
              <w:bottom w:val="nil"/>
              <w:right w:val="nil"/>
            </w:tcBorders>
            <w:noWrap/>
            <w:vAlign w:val="bottom"/>
            <w:hideMark/>
          </w:tcPr>
          <w:p w14:paraId="1FB53985"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066C712C" w14:textId="77777777" w:rsidR="00090195" w:rsidRPr="000907B9" w:rsidRDefault="00090195" w:rsidP="00E01ABC">
            <w:pPr>
              <w:jc w:val="right"/>
              <w:rPr>
                <w:rFonts w:ascii="Arial" w:hAnsi="Arial" w:cs="Arial"/>
                <w:sz w:val="16"/>
                <w:szCs w:val="16"/>
                <w:lang w:eastAsia="hr-HR"/>
              </w:rPr>
            </w:pPr>
          </w:p>
        </w:tc>
      </w:tr>
      <w:tr w:rsidR="00090195" w:rsidRPr="000907B9" w14:paraId="22BA7AE0" w14:textId="77777777" w:rsidTr="00090195">
        <w:trPr>
          <w:trHeight w:val="255"/>
        </w:trPr>
        <w:tc>
          <w:tcPr>
            <w:tcW w:w="8669" w:type="dxa"/>
            <w:gridSpan w:val="3"/>
            <w:tcBorders>
              <w:top w:val="nil"/>
              <w:left w:val="nil"/>
              <w:bottom w:val="nil"/>
              <w:right w:val="nil"/>
            </w:tcBorders>
            <w:noWrap/>
            <w:vAlign w:val="bottom"/>
            <w:hideMark/>
          </w:tcPr>
          <w:p w14:paraId="363F2AC6"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72 Prihodi od prodaje proizvedene dugotrajne imovine</w:t>
            </w:r>
          </w:p>
        </w:tc>
        <w:tc>
          <w:tcPr>
            <w:tcW w:w="1441" w:type="dxa"/>
            <w:tcBorders>
              <w:top w:val="nil"/>
              <w:left w:val="nil"/>
              <w:bottom w:val="nil"/>
              <w:right w:val="nil"/>
            </w:tcBorders>
            <w:noWrap/>
            <w:vAlign w:val="bottom"/>
            <w:hideMark/>
          </w:tcPr>
          <w:p w14:paraId="3058CCF1"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8.606,00</w:t>
            </w:r>
          </w:p>
        </w:tc>
        <w:tc>
          <w:tcPr>
            <w:tcW w:w="1519" w:type="dxa"/>
            <w:tcBorders>
              <w:top w:val="nil"/>
              <w:left w:val="nil"/>
              <w:bottom w:val="nil"/>
              <w:right w:val="nil"/>
            </w:tcBorders>
            <w:noWrap/>
            <w:vAlign w:val="bottom"/>
            <w:hideMark/>
          </w:tcPr>
          <w:p w14:paraId="59BAF950"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0,00</w:t>
            </w:r>
          </w:p>
        </w:tc>
        <w:tc>
          <w:tcPr>
            <w:tcW w:w="1578" w:type="dxa"/>
            <w:tcBorders>
              <w:top w:val="nil"/>
              <w:left w:val="nil"/>
              <w:bottom w:val="nil"/>
              <w:right w:val="nil"/>
            </w:tcBorders>
            <w:noWrap/>
            <w:vAlign w:val="bottom"/>
            <w:hideMark/>
          </w:tcPr>
          <w:p w14:paraId="74FB6201" w14:textId="77777777" w:rsidR="00090195" w:rsidRPr="000907B9" w:rsidRDefault="00090195" w:rsidP="00E01ABC">
            <w:pPr>
              <w:jc w:val="right"/>
              <w:rPr>
                <w:rFonts w:ascii="Arial" w:hAnsi="Arial" w:cs="Arial"/>
                <w:b/>
                <w:bCs/>
                <w:sz w:val="16"/>
                <w:szCs w:val="16"/>
                <w:lang w:eastAsia="hr-HR"/>
              </w:rPr>
            </w:pPr>
          </w:p>
        </w:tc>
        <w:tc>
          <w:tcPr>
            <w:tcW w:w="1324" w:type="dxa"/>
            <w:tcBorders>
              <w:top w:val="nil"/>
              <w:left w:val="nil"/>
              <w:bottom w:val="nil"/>
              <w:right w:val="nil"/>
            </w:tcBorders>
            <w:noWrap/>
            <w:vAlign w:val="bottom"/>
            <w:hideMark/>
          </w:tcPr>
          <w:p w14:paraId="6AEBA870"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0,00%</w:t>
            </w:r>
          </w:p>
        </w:tc>
        <w:tc>
          <w:tcPr>
            <w:tcW w:w="1071" w:type="dxa"/>
            <w:tcBorders>
              <w:top w:val="nil"/>
              <w:left w:val="nil"/>
              <w:bottom w:val="nil"/>
              <w:right w:val="nil"/>
            </w:tcBorders>
            <w:noWrap/>
            <w:vAlign w:val="bottom"/>
            <w:hideMark/>
          </w:tcPr>
          <w:p w14:paraId="6DA9B610" w14:textId="77777777" w:rsidR="00090195" w:rsidRPr="000907B9" w:rsidRDefault="00090195" w:rsidP="00E01ABC">
            <w:pPr>
              <w:jc w:val="right"/>
              <w:rPr>
                <w:rFonts w:ascii="Arial" w:hAnsi="Arial" w:cs="Arial"/>
                <w:b/>
                <w:bCs/>
                <w:sz w:val="16"/>
                <w:szCs w:val="16"/>
                <w:lang w:eastAsia="hr-HR"/>
              </w:rPr>
            </w:pPr>
          </w:p>
        </w:tc>
      </w:tr>
      <w:tr w:rsidR="00090195" w:rsidRPr="000907B9" w14:paraId="1D969546" w14:textId="77777777" w:rsidTr="00090195">
        <w:trPr>
          <w:trHeight w:val="255"/>
        </w:trPr>
        <w:tc>
          <w:tcPr>
            <w:tcW w:w="8669" w:type="dxa"/>
            <w:gridSpan w:val="3"/>
            <w:tcBorders>
              <w:top w:val="nil"/>
              <w:left w:val="nil"/>
              <w:bottom w:val="nil"/>
              <w:right w:val="nil"/>
            </w:tcBorders>
            <w:noWrap/>
            <w:vAlign w:val="bottom"/>
            <w:hideMark/>
          </w:tcPr>
          <w:p w14:paraId="6708AEFA"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721 Prihodi od prodaje građevinskih objekata</w:t>
            </w:r>
          </w:p>
        </w:tc>
        <w:tc>
          <w:tcPr>
            <w:tcW w:w="1441" w:type="dxa"/>
            <w:tcBorders>
              <w:top w:val="nil"/>
              <w:left w:val="nil"/>
              <w:bottom w:val="nil"/>
              <w:right w:val="nil"/>
            </w:tcBorders>
            <w:noWrap/>
            <w:vAlign w:val="bottom"/>
            <w:hideMark/>
          </w:tcPr>
          <w:p w14:paraId="532D9139"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8.606,00</w:t>
            </w:r>
          </w:p>
        </w:tc>
        <w:tc>
          <w:tcPr>
            <w:tcW w:w="1519" w:type="dxa"/>
            <w:tcBorders>
              <w:top w:val="nil"/>
              <w:left w:val="nil"/>
              <w:bottom w:val="nil"/>
              <w:right w:val="nil"/>
            </w:tcBorders>
            <w:noWrap/>
            <w:vAlign w:val="bottom"/>
            <w:hideMark/>
          </w:tcPr>
          <w:p w14:paraId="162920D6"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42DD5F26" w14:textId="77777777" w:rsidR="00090195" w:rsidRPr="000907B9" w:rsidRDefault="00090195" w:rsidP="00E01ABC">
            <w:pPr>
              <w:jc w:val="right"/>
              <w:rPr>
                <w:sz w:val="20"/>
                <w:lang w:eastAsia="hr-HR"/>
              </w:rPr>
            </w:pPr>
          </w:p>
        </w:tc>
        <w:tc>
          <w:tcPr>
            <w:tcW w:w="1324" w:type="dxa"/>
            <w:tcBorders>
              <w:top w:val="nil"/>
              <w:left w:val="nil"/>
              <w:bottom w:val="nil"/>
              <w:right w:val="nil"/>
            </w:tcBorders>
            <w:noWrap/>
            <w:vAlign w:val="bottom"/>
            <w:hideMark/>
          </w:tcPr>
          <w:p w14:paraId="4198117E"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01E3DCB4" w14:textId="77777777" w:rsidR="00090195" w:rsidRPr="000907B9" w:rsidRDefault="00090195" w:rsidP="00E01ABC">
            <w:pPr>
              <w:jc w:val="right"/>
              <w:rPr>
                <w:rFonts w:ascii="Arial" w:hAnsi="Arial" w:cs="Arial"/>
                <w:sz w:val="16"/>
                <w:szCs w:val="16"/>
                <w:lang w:eastAsia="hr-HR"/>
              </w:rPr>
            </w:pPr>
          </w:p>
        </w:tc>
      </w:tr>
      <w:tr w:rsidR="00090195" w:rsidRPr="000907B9" w14:paraId="007559CB" w14:textId="77777777" w:rsidTr="00090195">
        <w:trPr>
          <w:trHeight w:val="255"/>
        </w:trPr>
        <w:tc>
          <w:tcPr>
            <w:tcW w:w="8669" w:type="dxa"/>
            <w:gridSpan w:val="3"/>
            <w:tcBorders>
              <w:top w:val="nil"/>
              <w:left w:val="nil"/>
              <w:bottom w:val="nil"/>
              <w:right w:val="nil"/>
            </w:tcBorders>
            <w:noWrap/>
            <w:vAlign w:val="bottom"/>
            <w:hideMark/>
          </w:tcPr>
          <w:p w14:paraId="34E95488"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7212 Poslovni objekti</w:t>
            </w:r>
          </w:p>
        </w:tc>
        <w:tc>
          <w:tcPr>
            <w:tcW w:w="1441" w:type="dxa"/>
            <w:tcBorders>
              <w:top w:val="nil"/>
              <w:left w:val="nil"/>
              <w:bottom w:val="nil"/>
              <w:right w:val="nil"/>
            </w:tcBorders>
            <w:noWrap/>
            <w:vAlign w:val="bottom"/>
            <w:hideMark/>
          </w:tcPr>
          <w:p w14:paraId="765CB56D"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8.606,00</w:t>
            </w:r>
          </w:p>
        </w:tc>
        <w:tc>
          <w:tcPr>
            <w:tcW w:w="1519" w:type="dxa"/>
            <w:tcBorders>
              <w:top w:val="nil"/>
              <w:left w:val="nil"/>
              <w:bottom w:val="nil"/>
              <w:right w:val="nil"/>
            </w:tcBorders>
            <w:noWrap/>
            <w:vAlign w:val="bottom"/>
            <w:hideMark/>
          </w:tcPr>
          <w:p w14:paraId="5DA91680"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3AD108BD" w14:textId="77777777" w:rsidR="00090195" w:rsidRPr="000907B9" w:rsidRDefault="00090195" w:rsidP="00E01ABC">
            <w:pPr>
              <w:jc w:val="right"/>
              <w:rPr>
                <w:sz w:val="20"/>
                <w:lang w:eastAsia="hr-HR"/>
              </w:rPr>
            </w:pPr>
          </w:p>
        </w:tc>
        <w:tc>
          <w:tcPr>
            <w:tcW w:w="1324" w:type="dxa"/>
            <w:tcBorders>
              <w:top w:val="nil"/>
              <w:left w:val="nil"/>
              <w:bottom w:val="nil"/>
              <w:right w:val="nil"/>
            </w:tcBorders>
            <w:noWrap/>
            <w:vAlign w:val="bottom"/>
            <w:hideMark/>
          </w:tcPr>
          <w:p w14:paraId="00490525"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0C56FEB0" w14:textId="77777777" w:rsidR="00090195" w:rsidRPr="000907B9" w:rsidRDefault="00090195" w:rsidP="00E01ABC">
            <w:pPr>
              <w:jc w:val="right"/>
              <w:rPr>
                <w:rFonts w:ascii="Arial" w:hAnsi="Arial" w:cs="Arial"/>
                <w:sz w:val="16"/>
                <w:szCs w:val="16"/>
                <w:lang w:eastAsia="hr-HR"/>
              </w:rPr>
            </w:pPr>
          </w:p>
        </w:tc>
      </w:tr>
      <w:tr w:rsidR="00090195" w:rsidRPr="000907B9" w14:paraId="59433550" w14:textId="77777777" w:rsidTr="00090195">
        <w:trPr>
          <w:trHeight w:val="255"/>
        </w:trPr>
        <w:tc>
          <w:tcPr>
            <w:tcW w:w="8669" w:type="dxa"/>
            <w:gridSpan w:val="3"/>
            <w:tcBorders>
              <w:top w:val="nil"/>
              <w:left w:val="nil"/>
              <w:bottom w:val="nil"/>
              <w:right w:val="nil"/>
            </w:tcBorders>
            <w:noWrap/>
            <w:vAlign w:val="bottom"/>
            <w:hideMark/>
          </w:tcPr>
          <w:p w14:paraId="310276E9"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3 Rashodi poslovanja</w:t>
            </w:r>
          </w:p>
        </w:tc>
        <w:tc>
          <w:tcPr>
            <w:tcW w:w="1441" w:type="dxa"/>
            <w:tcBorders>
              <w:top w:val="nil"/>
              <w:left w:val="nil"/>
              <w:bottom w:val="nil"/>
              <w:right w:val="nil"/>
            </w:tcBorders>
            <w:noWrap/>
            <w:vAlign w:val="bottom"/>
            <w:hideMark/>
          </w:tcPr>
          <w:p w14:paraId="46989FBE"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302.458,32</w:t>
            </w:r>
          </w:p>
        </w:tc>
        <w:tc>
          <w:tcPr>
            <w:tcW w:w="1519" w:type="dxa"/>
            <w:tcBorders>
              <w:top w:val="nil"/>
              <w:left w:val="nil"/>
              <w:bottom w:val="nil"/>
              <w:right w:val="nil"/>
            </w:tcBorders>
            <w:noWrap/>
            <w:vAlign w:val="bottom"/>
            <w:hideMark/>
          </w:tcPr>
          <w:p w14:paraId="683504F7"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870.508,00</w:t>
            </w:r>
          </w:p>
        </w:tc>
        <w:tc>
          <w:tcPr>
            <w:tcW w:w="1578" w:type="dxa"/>
            <w:tcBorders>
              <w:top w:val="nil"/>
              <w:left w:val="nil"/>
              <w:bottom w:val="nil"/>
              <w:right w:val="nil"/>
            </w:tcBorders>
            <w:noWrap/>
            <w:vAlign w:val="bottom"/>
            <w:hideMark/>
          </w:tcPr>
          <w:p w14:paraId="550C5E15"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534.489,10</w:t>
            </w:r>
          </w:p>
        </w:tc>
        <w:tc>
          <w:tcPr>
            <w:tcW w:w="1324" w:type="dxa"/>
            <w:tcBorders>
              <w:top w:val="nil"/>
              <w:left w:val="nil"/>
              <w:bottom w:val="nil"/>
              <w:right w:val="nil"/>
            </w:tcBorders>
            <w:noWrap/>
            <w:vAlign w:val="bottom"/>
            <w:hideMark/>
          </w:tcPr>
          <w:p w14:paraId="56822A1D"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176,71%</w:t>
            </w:r>
          </w:p>
        </w:tc>
        <w:tc>
          <w:tcPr>
            <w:tcW w:w="1071" w:type="dxa"/>
            <w:tcBorders>
              <w:top w:val="nil"/>
              <w:left w:val="nil"/>
              <w:bottom w:val="nil"/>
              <w:right w:val="nil"/>
            </w:tcBorders>
            <w:noWrap/>
            <w:vAlign w:val="bottom"/>
            <w:hideMark/>
          </w:tcPr>
          <w:p w14:paraId="5A96763F"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61,40%</w:t>
            </w:r>
          </w:p>
        </w:tc>
      </w:tr>
      <w:tr w:rsidR="00090195" w:rsidRPr="000907B9" w14:paraId="205E67C7" w14:textId="77777777" w:rsidTr="00090195">
        <w:trPr>
          <w:trHeight w:val="255"/>
        </w:trPr>
        <w:tc>
          <w:tcPr>
            <w:tcW w:w="8669" w:type="dxa"/>
            <w:gridSpan w:val="3"/>
            <w:tcBorders>
              <w:top w:val="nil"/>
              <w:left w:val="nil"/>
              <w:bottom w:val="nil"/>
              <w:right w:val="nil"/>
            </w:tcBorders>
            <w:noWrap/>
            <w:vAlign w:val="bottom"/>
            <w:hideMark/>
          </w:tcPr>
          <w:p w14:paraId="02612385"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31 Rashodi za zaposlene</w:t>
            </w:r>
          </w:p>
        </w:tc>
        <w:tc>
          <w:tcPr>
            <w:tcW w:w="1441" w:type="dxa"/>
            <w:tcBorders>
              <w:top w:val="nil"/>
              <w:left w:val="nil"/>
              <w:bottom w:val="nil"/>
              <w:right w:val="nil"/>
            </w:tcBorders>
            <w:noWrap/>
            <w:vAlign w:val="bottom"/>
            <w:hideMark/>
          </w:tcPr>
          <w:p w14:paraId="639C568B"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35.331,42</w:t>
            </w:r>
          </w:p>
        </w:tc>
        <w:tc>
          <w:tcPr>
            <w:tcW w:w="1519" w:type="dxa"/>
            <w:tcBorders>
              <w:top w:val="nil"/>
              <w:left w:val="nil"/>
              <w:bottom w:val="nil"/>
              <w:right w:val="nil"/>
            </w:tcBorders>
            <w:noWrap/>
            <w:vAlign w:val="bottom"/>
            <w:hideMark/>
          </w:tcPr>
          <w:p w14:paraId="7FB0F94C"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148.151,00</w:t>
            </w:r>
          </w:p>
        </w:tc>
        <w:tc>
          <w:tcPr>
            <w:tcW w:w="1578" w:type="dxa"/>
            <w:tcBorders>
              <w:top w:val="nil"/>
              <w:left w:val="nil"/>
              <w:bottom w:val="nil"/>
              <w:right w:val="nil"/>
            </w:tcBorders>
            <w:noWrap/>
            <w:vAlign w:val="bottom"/>
            <w:hideMark/>
          </w:tcPr>
          <w:p w14:paraId="4358D18B"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79.768,11</w:t>
            </w:r>
          </w:p>
        </w:tc>
        <w:tc>
          <w:tcPr>
            <w:tcW w:w="1324" w:type="dxa"/>
            <w:tcBorders>
              <w:top w:val="nil"/>
              <w:left w:val="nil"/>
              <w:bottom w:val="nil"/>
              <w:right w:val="nil"/>
            </w:tcBorders>
            <w:noWrap/>
            <w:vAlign w:val="bottom"/>
            <w:hideMark/>
          </w:tcPr>
          <w:p w14:paraId="416BA1EE"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225,77%</w:t>
            </w:r>
          </w:p>
        </w:tc>
        <w:tc>
          <w:tcPr>
            <w:tcW w:w="1071" w:type="dxa"/>
            <w:tcBorders>
              <w:top w:val="nil"/>
              <w:left w:val="nil"/>
              <w:bottom w:val="nil"/>
              <w:right w:val="nil"/>
            </w:tcBorders>
            <w:noWrap/>
            <w:vAlign w:val="bottom"/>
            <w:hideMark/>
          </w:tcPr>
          <w:p w14:paraId="592FF888"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53,84%</w:t>
            </w:r>
          </w:p>
        </w:tc>
      </w:tr>
      <w:tr w:rsidR="00090195" w:rsidRPr="000907B9" w14:paraId="2AA48781" w14:textId="77777777" w:rsidTr="00090195">
        <w:trPr>
          <w:trHeight w:val="255"/>
        </w:trPr>
        <w:tc>
          <w:tcPr>
            <w:tcW w:w="8669" w:type="dxa"/>
            <w:gridSpan w:val="3"/>
            <w:tcBorders>
              <w:top w:val="nil"/>
              <w:left w:val="nil"/>
              <w:bottom w:val="nil"/>
              <w:right w:val="nil"/>
            </w:tcBorders>
            <w:noWrap/>
            <w:vAlign w:val="bottom"/>
            <w:hideMark/>
          </w:tcPr>
          <w:p w14:paraId="60C0061F"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311 Plaće (Bruto)</w:t>
            </w:r>
          </w:p>
        </w:tc>
        <w:tc>
          <w:tcPr>
            <w:tcW w:w="1441" w:type="dxa"/>
            <w:tcBorders>
              <w:top w:val="nil"/>
              <w:left w:val="nil"/>
              <w:bottom w:val="nil"/>
              <w:right w:val="nil"/>
            </w:tcBorders>
            <w:noWrap/>
            <w:vAlign w:val="bottom"/>
            <w:hideMark/>
          </w:tcPr>
          <w:p w14:paraId="41B7C261"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23.276,03</w:t>
            </w:r>
          </w:p>
        </w:tc>
        <w:tc>
          <w:tcPr>
            <w:tcW w:w="1519" w:type="dxa"/>
            <w:tcBorders>
              <w:top w:val="nil"/>
              <w:left w:val="nil"/>
              <w:bottom w:val="nil"/>
              <w:right w:val="nil"/>
            </w:tcBorders>
            <w:noWrap/>
            <w:vAlign w:val="bottom"/>
            <w:hideMark/>
          </w:tcPr>
          <w:p w14:paraId="41A8EB64"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085B213D"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64.676,16</w:t>
            </w:r>
          </w:p>
        </w:tc>
        <w:tc>
          <w:tcPr>
            <w:tcW w:w="1324" w:type="dxa"/>
            <w:tcBorders>
              <w:top w:val="nil"/>
              <w:left w:val="nil"/>
              <w:bottom w:val="nil"/>
              <w:right w:val="nil"/>
            </w:tcBorders>
            <w:noWrap/>
            <w:vAlign w:val="bottom"/>
            <w:hideMark/>
          </w:tcPr>
          <w:p w14:paraId="2B16E6B2"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277,87%</w:t>
            </w:r>
          </w:p>
        </w:tc>
        <w:tc>
          <w:tcPr>
            <w:tcW w:w="1071" w:type="dxa"/>
            <w:tcBorders>
              <w:top w:val="nil"/>
              <w:left w:val="nil"/>
              <w:bottom w:val="nil"/>
              <w:right w:val="nil"/>
            </w:tcBorders>
            <w:noWrap/>
            <w:vAlign w:val="bottom"/>
            <w:hideMark/>
          </w:tcPr>
          <w:p w14:paraId="289D03B9" w14:textId="77777777" w:rsidR="00090195" w:rsidRPr="000907B9" w:rsidRDefault="00090195" w:rsidP="00E01ABC">
            <w:pPr>
              <w:jc w:val="right"/>
              <w:rPr>
                <w:rFonts w:ascii="Arial" w:hAnsi="Arial" w:cs="Arial"/>
                <w:sz w:val="16"/>
                <w:szCs w:val="16"/>
                <w:lang w:eastAsia="hr-HR"/>
              </w:rPr>
            </w:pPr>
          </w:p>
        </w:tc>
      </w:tr>
      <w:tr w:rsidR="00090195" w:rsidRPr="000907B9" w14:paraId="70B16ED6" w14:textId="77777777" w:rsidTr="00090195">
        <w:trPr>
          <w:trHeight w:val="255"/>
        </w:trPr>
        <w:tc>
          <w:tcPr>
            <w:tcW w:w="8669" w:type="dxa"/>
            <w:gridSpan w:val="3"/>
            <w:tcBorders>
              <w:top w:val="nil"/>
              <w:left w:val="nil"/>
              <w:bottom w:val="nil"/>
              <w:right w:val="nil"/>
            </w:tcBorders>
            <w:noWrap/>
            <w:vAlign w:val="bottom"/>
            <w:hideMark/>
          </w:tcPr>
          <w:p w14:paraId="04EF3BA8"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3111 Plaće za redovan rad</w:t>
            </w:r>
          </w:p>
        </w:tc>
        <w:tc>
          <w:tcPr>
            <w:tcW w:w="1441" w:type="dxa"/>
            <w:tcBorders>
              <w:top w:val="nil"/>
              <w:left w:val="nil"/>
              <w:bottom w:val="nil"/>
              <w:right w:val="nil"/>
            </w:tcBorders>
            <w:noWrap/>
            <w:vAlign w:val="bottom"/>
            <w:hideMark/>
          </w:tcPr>
          <w:p w14:paraId="68D03CB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23.276,03</w:t>
            </w:r>
          </w:p>
        </w:tc>
        <w:tc>
          <w:tcPr>
            <w:tcW w:w="1519" w:type="dxa"/>
            <w:tcBorders>
              <w:top w:val="nil"/>
              <w:left w:val="nil"/>
              <w:bottom w:val="nil"/>
              <w:right w:val="nil"/>
            </w:tcBorders>
            <w:noWrap/>
            <w:vAlign w:val="bottom"/>
            <w:hideMark/>
          </w:tcPr>
          <w:p w14:paraId="17B5805D"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290A2164"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64.676,16</w:t>
            </w:r>
          </w:p>
        </w:tc>
        <w:tc>
          <w:tcPr>
            <w:tcW w:w="1324" w:type="dxa"/>
            <w:tcBorders>
              <w:top w:val="nil"/>
              <w:left w:val="nil"/>
              <w:bottom w:val="nil"/>
              <w:right w:val="nil"/>
            </w:tcBorders>
            <w:noWrap/>
            <w:vAlign w:val="bottom"/>
            <w:hideMark/>
          </w:tcPr>
          <w:p w14:paraId="04AFB640"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277,87%</w:t>
            </w:r>
          </w:p>
        </w:tc>
        <w:tc>
          <w:tcPr>
            <w:tcW w:w="1071" w:type="dxa"/>
            <w:tcBorders>
              <w:top w:val="nil"/>
              <w:left w:val="nil"/>
              <w:bottom w:val="nil"/>
              <w:right w:val="nil"/>
            </w:tcBorders>
            <w:noWrap/>
            <w:vAlign w:val="bottom"/>
            <w:hideMark/>
          </w:tcPr>
          <w:p w14:paraId="63EF5C36" w14:textId="77777777" w:rsidR="00090195" w:rsidRPr="000907B9" w:rsidRDefault="00090195" w:rsidP="00E01ABC">
            <w:pPr>
              <w:jc w:val="right"/>
              <w:rPr>
                <w:rFonts w:ascii="Arial" w:hAnsi="Arial" w:cs="Arial"/>
                <w:sz w:val="16"/>
                <w:szCs w:val="16"/>
                <w:lang w:eastAsia="hr-HR"/>
              </w:rPr>
            </w:pPr>
          </w:p>
        </w:tc>
      </w:tr>
      <w:tr w:rsidR="00090195" w:rsidRPr="000907B9" w14:paraId="62D52EF9" w14:textId="77777777" w:rsidTr="00090195">
        <w:trPr>
          <w:trHeight w:val="255"/>
        </w:trPr>
        <w:tc>
          <w:tcPr>
            <w:tcW w:w="8669" w:type="dxa"/>
            <w:gridSpan w:val="3"/>
            <w:tcBorders>
              <w:top w:val="nil"/>
              <w:left w:val="nil"/>
              <w:bottom w:val="nil"/>
              <w:right w:val="nil"/>
            </w:tcBorders>
            <w:noWrap/>
            <w:vAlign w:val="bottom"/>
            <w:hideMark/>
          </w:tcPr>
          <w:p w14:paraId="61F6052C"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312 Ostali rashodi za zaposlene</w:t>
            </w:r>
          </w:p>
        </w:tc>
        <w:tc>
          <w:tcPr>
            <w:tcW w:w="1441" w:type="dxa"/>
            <w:tcBorders>
              <w:top w:val="nil"/>
              <w:left w:val="nil"/>
              <w:bottom w:val="nil"/>
              <w:right w:val="nil"/>
            </w:tcBorders>
            <w:noWrap/>
            <w:vAlign w:val="bottom"/>
            <w:hideMark/>
          </w:tcPr>
          <w:p w14:paraId="36314586"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1.368,23</w:t>
            </w:r>
          </w:p>
        </w:tc>
        <w:tc>
          <w:tcPr>
            <w:tcW w:w="1519" w:type="dxa"/>
            <w:tcBorders>
              <w:top w:val="nil"/>
              <w:left w:val="nil"/>
              <w:bottom w:val="nil"/>
              <w:right w:val="nil"/>
            </w:tcBorders>
            <w:noWrap/>
            <w:vAlign w:val="bottom"/>
            <w:hideMark/>
          </w:tcPr>
          <w:p w14:paraId="1B44E5AC"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3D2BAF9B"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4.420,00</w:t>
            </w:r>
          </w:p>
        </w:tc>
        <w:tc>
          <w:tcPr>
            <w:tcW w:w="1324" w:type="dxa"/>
            <w:tcBorders>
              <w:top w:val="nil"/>
              <w:left w:val="nil"/>
              <w:bottom w:val="nil"/>
              <w:right w:val="nil"/>
            </w:tcBorders>
            <w:noWrap/>
            <w:vAlign w:val="bottom"/>
            <w:hideMark/>
          </w:tcPr>
          <w:p w14:paraId="4FFCA905"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323,05%</w:t>
            </w:r>
          </w:p>
        </w:tc>
        <w:tc>
          <w:tcPr>
            <w:tcW w:w="1071" w:type="dxa"/>
            <w:tcBorders>
              <w:top w:val="nil"/>
              <w:left w:val="nil"/>
              <w:bottom w:val="nil"/>
              <w:right w:val="nil"/>
            </w:tcBorders>
            <w:noWrap/>
            <w:vAlign w:val="bottom"/>
            <w:hideMark/>
          </w:tcPr>
          <w:p w14:paraId="2AED0B3F" w14:textId="77777777" w:rsidR="00090195" w:rsidRPr="000907B9" w:rsidRDefault="00090195" w:rsidP="00E01ABC">
            <w:pPr>
              <w:jc w:val="right"/>
              <w:rPr>
                <w:rFonts w:ascii="Arial" w:hAnsi="Arial" w:cs="Arial"/>
                <w:sz w:val="16"/>
                <w:szCs w:val="16"/>
                <w:lang w:eastAsia="hr-HR"/>
              </w:rPr>
            </w:pPr>
          </w:p>
        </w:tc>
      </w:tr>
      <w:tr w:rsidR="00090195" w:rsidRPr="000907B9" w14:paraId="41537A1E" w14:textId="77777777" w:rsidTr="00090195">
        <w:trPr>
          <w:trHeight w:val="255"/>
        </w:trPr>
        <w:tc>
          <w:tcPr>
            <w:tcW w:w="8669" w:type="dxa"/>
            <w:gridSpan w:val="3"/>
            <w:tcBorders>
              <w:top w:val="nil"/>
              <w:left w:val="nil"/>
              <w:bottom w:val="nil"/>
              <w:right w:val="nil"/>
            </w:tcBorders>
            <w:noWrap/>
            <w:vAlign w:val="bottom"/>
            <w:hideMark/>
          </w:tcPr>
          <w:p w14:paraId="2778046A"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3121 Ostali rashodi za zaposlene</w:t>
            </w:r>
          </w:p>
        </w:tc>
        <w:tc>
          <w:tcPr>
            <w:tcW w:w="1441" w:type="dxa"/>
            <w:tcBorders>
              <w:top w:val="nil"/>
              <w:left w:val="nil"/>
              <w:bottom w:val="nil"/>
              <w:right w:val="nil"/>
            </w:tcBorders>
            <w:noWrap/>
            <w:vAlign w:val="bottom"/>
            <w:hideMark/>
          </w:tcPr>
          <w:p w14:paraId="424E16F2"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1.368,23</w:t>
            </w:r>
          </w:p>
        </w:tc>
        <w:tc>
          <w:tcPr>
            <w:tcW w:w="1519" w:type="dxa"/>
            <w:tcBorders>
              <w:top w:val="nil"/>
              <w:left w:val="nil"/>
              <w:bottom w:val="nil"/>
              <w:right w:val="nil"/>
            </w:tcBorders>
            <w:noWrap/>
            <w:vAlign w:val="bottom"/>
            <w:hideMark/>
          </w:tcPr>
          <w:p w14:paraId="48D323D8"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6712FED1"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4.420,00</w:t>
            </w:r>
          </w:p>
        </w:tc>
        <w:tc>
          <w:tcPr>
            <w:tcW w:w="1324" w:type="dxa"/>
            <w:tcBorders>
              <w:top w:val="nil"/>
              <w:left w:val="nil"/>
              <w:bottom w:val="nil"/>
              <w:right w:val="nil"/>
            </w:tcBorders>
            <w:noWrap/>
            <w:vAlign w:val="bottom"/>
            <w:hideMark/>
          </w:tcPr>
          <w:p w14:paraId="5EC68099"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323,05%</w:t>
            </w:r>
          </w:p>
        </w:tc>
        <w:tc>
          <w:tcPr>
            <w:tcW w:w="1071" w:type="dxa"/>
            <w:tcBorders>
              <w:top w:val="nil"/>
              <w:left w:val="nil"/>
              <w:bottom w:val="nil"/>
              <w:right w:val="nil"/>
            </w:tcBorders>
            <w:noWrap/>
            <w:vAlign w:val="bottom"/>
            <w:hideMark/>
          </w:tcPr>
          <w:p w14:paraId="00406446" w14:textId="77777777" w:rsidR="00090195" w:rsidRPr="000907B9" w:rsidRDefault="00090195" w:rsidP="00E01ABC">
            <w:pPr>
              <w:jc w:val="right"/>
              <w:rPr>
                <w:rFonts w:ascii="Arial" w:hAnsi="Arial" w:cs="Arial"/>
                <w:sz w:val="16"/>
                <w:szCs w:val="16"/>
                <w:lang w:eastAsia="hr-HR"/>
              </w:rPr>
            </w:pPr>
          </w:p>
        </w:tc>
      </w:tr>
      <w:tr w:rsidR="00090195" w:rsidRPr="000907B9" w14:paraId="19F4FF71" w14:textId="77777777" w:rsidTr="00090195">
        <w:trPr>
          <w:trHeight w:val="255"/>
        </w:trPr>
        <w:tc>
          <w:tcPr>
            <w:tcW w:w="8669" w:type="dxa"/>
            <w:gridSpan w:val="3"/>
            <w:tcBorders>
              <w:top w:val="nil"/>
              <w:left w:val="nil"/>
              <w:bottom w:val="nil"/>
              <w:right w:val="nil"/>
            </w:tcBorders>
            <w:noWrap/>
            <w:vAlign w:val="bottom"/>
            <w:hideMark/>
          </w:tcPr>
          <w:p w14:paraId="3A809C94"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313 Doprinosi na plaće</w:t>
            </w:r>
          </w:p>
        </w:tc>
        <w:tc>
          <w:tcPr>
            <w:tcW w:w="1441" w:type="dxa"/>
            <w:tcBorders>
              <w:top w:val="nil"/>
              <w:left w:val="nil"/>
              <w:bottom w:val="nil"/>
              <w:right w:val="nil"/>
            </w:tcBorders>
            <w:noWrap/>
            <w:vAlign w:val="bottom"/>
            <w:hideMark/>
          </w:tcPr>
          <w:p w14:paraId="7303AD28"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10.687,16</w:t>
            </w:r>
          </w:p>
        </w:tc>
        <w:tc>
          <w:tcPr>
            <w:tcW w:w="1519" w:type="dxa"/>
            <w:tcBorders>
              <w:top w:val="nil"/>
              <w:left w:val="nil"/>
              <w:bottom w:val="nil"/>
              <w:right w:val="nil"/>
            </w:tcBorders>
            <w:noWrap/>
            <w:vAlign w:val="bottom"/>
            <w:hideMark/>
          </w:tcPr>
          <w:p w14:paraId="6F16DE1A"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5B536DF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10.671,95</w:t>
            </w:r>
          </w:p>
        </w:tc>
        <w:tc>
          <w:tcPr>
            <w:tcW w:w="1324" w:type="dxa"/>
            <w:tcBorders>
              <w:top w:val="nil"/>
              <w:left w:val="nil"/>
              <w:bottom w:val="nil"/>
              <w:right w:val="nil"/>
            </w:tcBorders>
            <w:noWrap/>
            <w:vAlign w:val="bottom"/>
            <w:hideMark/>
          </w:tcPr>
          <w:p w14:paraId="2AAEE444"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99,86%</w:t>
            </w:r>
          </w:p>
        </w:tc>
        <w:tc>
          <w:tcPr>
            <w:tcW w:w="1071" w:type="dxa"/>
            <w:tcBorders>
              <w:top w:val="nil"/>
              <w:left w:val="nil"/>
              <w:bottom w:val="nil"/>
              <w:right w:val="nil"/>
            </w:tcBorders>
            <w:noWrap/>
            <w:vAlign w:val="bottom"/>
            <w:hideMark/>
          </w:tcPr>
          <w:p w14:paraId="1277D362" w14:textId="77777777" w:rsidR="00090195" w:rsidRPr="000907B9" w:rsidRDefault="00090195" w:rsidP="00E01ABC">
            <w:pPr>
              <w:jc w:val="right"/>
              <w:rPr>
                <w:rFonts w:ascii="Arial" w:hAnsi="Arial" w:cs="Arial"/>
                <w:sz w:val="16"/>
                <w:szCs w:val="16"/>
                <w:lang w:eastAsia="hr-HR"/>
              </w:rPr>
            </w:pPr>
          </w:p>
        </w:tc>
      </w:tr>
      <w:tr w:rsidR="00090195" w:rsidRPr="000907B9" w14:paraId="347441F8" w14:textId="77777777" w:rsidTr="00090195">
        <w:trPr>
          <w:trHeight w:val="255"/>
        </w:trPr>
        <w:tc>
          <w:tcPr>
            <w:tcW w:w="8669" w:type="dxa"/>
            <w:gridSpan w:val="3"/>
            <w:tcBorders>
              <w:top w:val="nil"/>
              <w:left w:val="nil"/>
              <w:bottom w:val="nil"/>
              <w:right w:val="nil"/>
            </w:tcBorders>
            <w:noWrap/>
            <w:vAlign w:val="bottom"/>
            <w:hideMark/>
          </w:tcPr>
          <w:p w14:paraId="66F8454D"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3131 Doprinosi za mirovinsko osiguranje za staž s povećanim trajanjem</w:t>
            </w:r>
          </w:p>
        </w:tc>
        <w:tc>
          <w:tcPr>
            <w:tcW w:w="1441" w:type="dxa"/>
            <w:tcBorders>
              <w:top w:val="nil"/>
              <w:left w:val="nil"/>
              <w:bottom w:val="nil"/>
              <w:right w:val="nil"/>
            </w:tcBorders>
            <w:noWrap/>
            <w:vAlign w:val="bottom"/>
            <w:hideMark/>
          </w:tcPr>
          <w:p w14:paraId="5D877E1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5.842,71</w:t>
            </w:r>
          </w:p>
        </w:tc>
        <w:tc>
          <w:tcPr>
            <w:tcW w:w="1519" w:type="dxa"/>
            <w:tcBorders>
              <w:top w:val="nil"/>
              <w:left w:val="nil"/>
              <w:bottom w:val="nil"/>
              <w:right w:val="nil"/>
            </w:tcBorders>
            <w:noWrap/>
            <w:vAlign w:val="bottom"/>
            <w:hideMark/>
          </w:tcPr>
          <w:p w14:paraId="31FD9133"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67B81EA0"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324" w:type="dxa"/>
            <w:tcBorders>
              <w:top w:val="nil"/>
              <w:left w:val="nil"/>
              <w:bottom w:val="nil"/>
              <w:right w:val="nil"/>
            </w:tcBorders>
            <w:noWrap/>
            <w:vAlign w:val="bottom"/>
            <w:hideMark/>
          </w:tcPr>
          <w:p w14:paraId="1D7BDCCF"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33D2AE44" w14:textId="77777777" w:rsidR="00090195" w:rsidRPr="000907B9" w:rsidRDefault="00090195" w:rsidP="00E01ABC">
            <w:pPr>
              <w:jc w:val="right"/>
              <w:rPr>
                <w:rFonts w:ascii="Arial" w:hAnsi="Arial" w:cs="Arial"/>
                <w:sz w:val="16"/>
                <w:szCs w:val="16"/>
                <w:lang w:eastAsia="hr-HR"/>
              </w:rPr>
            </w:pPr>
          </w:p>
        </w:tc>
      </w:tr>
      <w:tr w:rsidR="00090195" w:rsidRPr="000907B9" w14:paraId="220E3359" w14:textId="77777777" w:rsidTr="00090195">
        <w:trPr>
          <w:trHeight w:val="255"/>
        </w:trPr>
        <w:tc>
          <w:tcPr>
            <w:tcW w:w="8669" w:type="dxa"/>
            <w:gridSpan w:val="3"/>
            <w:tcBorders>
              <w:top w:val="nil"/>
              <w:left w:val="nil"/>
              <w:bottom w:val="nil"/>
              <w:right w:val="nil"/>
            </w:tcBorders>
            <w:noWrap/>
            <w:vAlign w:val="bottom"/>
            <w:hideMark/>
          </w:tcPr>
          <w:p w14:paraId="6B1383B5"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lastRenderedPageBreak/>
              <w:t>3132 Doprinosi za obvezno zdravstveno osiguranje</w:t>
            </w:r>
          </w:p>
        </w:tc>
        <w:tc>
          <w:tcPr>
            <w:tcW w:w="1441" w:type="dxa"/>
            <w:tcBorders>
              <w:top w:val="nil"/>
              <w:left w:val="nil"/>
              <w:bottom w:val="nil"/>
              <w:right w:val="nil"/>
            </w:tcBorders>
            <w:noWrap/>
            <w:vAlign w:val="bottom"/>
            <w:hideMark/>
          </w:tcPr>
          <w:p w14:paraId="66B0B4EE"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4.844,45</w:t>
            </w:r>
          </w:p>
        </w:tc>
        <w:tc>
          <w:tcPr>
            <w:tcW w:w="1519" w:type="dxa"/>
            <w:tcBorders>
              <w:top w:val="nil"/>
              <w:left w:val="nil"/>
              <w:bottom w:val="nil"/>
              <w:right w:val="nil"/>
            </w:tcBorders>
            <w:noWrap/>
            <w:vAlign w:val="bottom"/>
            <w:hideMark/>
          </w:tcPr>
          <w:p w14:paraId="241A0A2B"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1604E931"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10.671,95</w:t>
            </w:r>
          </w:p>
        </w:tc>
        <w:tc>
          <w:tcPr>
            <w:tcW w:w="1324" w:type="dxa"/>
            <w:tcBorders>
              <w:top w:val="nil"/>
              <w:left w:val="nil"/>
              <w:bottom w:val="nil"/>
              <w:right w:val="nil"/>
            </w:tcBorders>
            <w:noWrap/>
            <w:vAlign w:val="bottom"/>
            <w:hideMark/>
          </w:tcPr>
          <w:p w14:paraId="5572C0E9"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220,29%</w:t>
            </w:r>
          </w:p>
        </w:tc>
        <w:tc>
          <w:tcPr>
            <w:tcW w:w="1071" w:type="dxa"/>
            <w:tcBorders>
              <w:top w:val="nil"/>
              <w:left w:val="nil"/>
              <w:bottom w:val="nil"/>
              <w:right w:val="nil"/>
            </w:tcBorders>
            <w:noWrap/>
            <w:vAlign w:val="bottom"/>
            <w:hideMark/>
          </w:tcPr>
          <w:p w14:paraId="2E5F88C2" w14:textId="77777777" w:rsidR="00090195" w:rsidRPr="000907B9" w:rsidRDefault="00090195" w:rsidP="00E01ABC">
            <w:pPr>
              <w:jc w:val="right"/>
              <w:rPr>
                <w:rFonts w:ascii="Arial" w:hAnsi="Arial" w:cs="Arial"/>
                <w:sz w:val="16"/>
                <w:szCs w:val="16"/>
                <w:lang w:eastAsia="hr-HR"/>
              </w:rPr>
            </w:pPr>
          </w:p>
        </w:tc>
      </w:tr>
      <w:tr w:rsidR="00090195" w:rsidRPr="000907B9" w14:paraId="2FB0E0E3" w14:textId="77777777" w:rsidTr="00090195">
        <w:trPr>
          <w:trHeight w:val="255"/>
        </w:trPr>
        <w:tc>
          <w:tcPr>
            <w:tcW w:w="8669" w:type="dxa"/>
            <w:gridSpan w:val="3"/>
            <w:tcBorders>
              <w:top w:val="nil"/>
              <w:left w:val="nil"/>
              <w:bottom w:val="nil"/>
              <w:right w:val="nil"/>
            </w:tcBorders>
            <w:noWrap/>
            <w:vAlign w:val="bottom"/>
            <w:hideMark/>
          </w:tcPr>
          <w:p w14:paraId="15D4B201"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32 Materijalni rashodi</w:t>
            </w:r>
          </w:p>
        </w:tc>
        <w:tc>
          <w:tcPr>
            <w:tcW w:w="1441" w:type="dxa"/>
            <w:tcBorders>
              <w:top w:val="nil"/>
              <w:left w:val="nil"/>
              <w:bottom w:val="nil"/>
              <w:right w:val="nil"/>
            </w:tcBorders>
            <w:noWrap/>
            <w:vAlign w:val="bottom"/>
            <w:hideMark/>
          </w:tcPr>
          <w:p w14:paraId="1BBD8D95"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165.430,83</w:t>
            </w:r>
          </w:p>
        </w:tc>
        <w:tc>
          <w:tcPr>
            <w:tcW w:w="1519" w:type="dxa"/>
            <w:tcBorders>
              <w:top w:val="nil"/>
              <w:left w:val="nil"/>
              <w:bottom w:val="nil"/>
              <w:right w:val="nil"/>
            </w:tcBorders>
            <w:noWrap/>
            <w:vAlign w:val="bottom"/>
            <w:hideMark/>
          </w:tcPr>
          <w:p w14:paraId="51ED4FF7"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469.909,00</w:t>
            </w:r>
          </w:p>
        </w:tc>
        <w:tc>
          <w:tcPr>
            <w:tcW w:w="1578" w:type="dxa"/>
            <w:tcBorders>
              <w:top w:val="nil"/>
              <w:left w:val="nil"/>
              <w:bottom w:val="nil"/>
              <w:right w:val="nil"/>
            </w:tcBorders>
            <w:noWrap/>
            <w:vAlign w:val="bottom"/>
            <w:hideMark/>
          </w:tcPr>
          <w:p w14:paraId="18219179"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292.585,89</w:t>
            </w:r>
          </w:p>
        </w:tc>
        <w:tc>
          <w:tcPr>
            <w:tcW w:w="1324" w:type="dxa"/>
            <w:tcBorders>
              <w:top w:val="nil"/>
              <w:left w:val="nil"/>
              <w:bottom w:val="nil"/>
              <w:right w:val="nil"/>
            </w:tcBorders>
            <w:noWrap/>
            <w:vAlign w:val="bottom"/>
            <w:hideMark/>
          </w:tcPr>
          <w:p w14:paraId="5AD68128"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176,86%</w:t>
            </w:r>
          </w:p>
        </w:tc>
        <w:tc>
          <w:tcPr>
            <w:tcW w:w="1071" w:type="dxa"/>
            <w:tcBorders>
              <w:top w:val="nil"/>
              <w:left w:val="nil"/>
              <w:bottom w:val="nil"/>
              <w:right w:val="nil"/>
            </w:tcBorders>
            <w:noWrap/>
            <w:vAlign w:val="bottom"/>
            <w:hideMark/>
          </w:tcPr>
          <w:p w14:paraId="7225D031"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62,26%</w:t>
            </w:r>
          </w:p>
        </w:tc>
      </w:tr>
      <w:tr w:rsidR="00090195" w:rsidRPr="000907B9" w14:paraId="29BA58CC" w14:textId="77777777" w:rsidTr="00090195">
        <w:trPr>
          <w:trHeight w:val="255"/>
        </w:trPr>
        <w:tc>
          <w:tcPr>
            <w:tcW w:w="8669" w:type="dxa"/>
            <w:gridSpan w:val="3"/>
            <w:tcBorders>
              <w:top w:val="nil"/>
              <w:left w:val="nil"/>
              <w:bottom w:val="nil"/>
              <w:right w:val="nil"/>
            </w:tcBorders>
            <w:noWrap/>
            <w:vAlign w:val="bottom"/>
            <w:hideMark/>
          </w:tcPr>
          <w:p w14:paraId="2FB02C53"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321 Naknade troškova zaposlenima</w:t>
            </w:r>
          </w:p>
        </w:tc>
        <w:tc>
          <w:tcPr>
            <w:tcW w:w="1441" w:type="dxa"/>
            <w:tcBorders>
              <w:top w:val="nil"/>
              <w:left w:val="nil"/>
              <w:bottom w:val="nil"/>
              <w:right w:val="nil"/>
            </w:tcBorders>
            <w:noWrap/>
            <w:vAlign w:val="bottom"/>
            <w:hideMark/>
          </w:tcPr>
          <w:p w14:paraId="14A1270D"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5.417,70</w:t>
            </w:r>
          </w:p>
        </w:tc>
        <w:tc>
          <w:tcPr>
            <w:tcW w:w="1519" w:type="dxa"/>
            <w:tcBorders>
              <w:top w:val="nil"/>
              <w:left w:val="nil"/>
              <w:bottom w:val="nil"/>
              <w:right w:val="nil"/>
            </w:tcBorders>
            <w:noWrap/>
            <w:vAlign w:val="bottom"/>
            <w:hideMark/>
          </w:tcPr>
          <w:p w14:paraId="0563C85C"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600A3275"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1.634,57</w:t>
            </w:r>
          </w:p>
        </w:tc>
        <w:tc>
          <w:tcPr>
            <w:tcW w:w="1324" w:type="dxa"/>
            <w:tcBorders>
              <w:top w:val="nil"/>
              <w:left w:val="nil"/>
              <w:bottom w:val="nil"/>
              <w:right w:val="nil"/>
            </w:tcBorders>
            <w:noWrap/>
            <w:vAlign w:val="bottom"/>
            <w:hideMark/>
          </w:tcPr>
          <w:p w14:paraId="023EA5D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30,17%</w:t>
            </w:r>
          </w:p>
        </w:tc>
        <w:tc>
          <w:tcPr>
            <w:tcW w:w="1071" w:type="dxa"/>
            <w:tcBorders>
              <w:top w:val="nil"/>
              <w:left w:val="nil"/>
              <w:bottom w:val="nil"/>
              <w:right w:val="nil"/>
            </w:tcBorders>
            <w:noWrap/>
            <w:vAlign w:val="bottom"/>
            <w:hideMark/>
          </w:tcPr>
          <w:p w14:paraId="386C31AC" w14:textId="77777777" w:rsidR="00090195" w:rsidRPr="000907B9" w:rsidRDefault="00090195" w:rsidP="00E01ABC">
            <w:pPr>
              <w:jc w:val="right"/>
              <w:rPr>
                <w:rFonts w:ascii="Arial" w:hAnsi="Arial" w:cs="Arial"/>
                <w:sz w:val="16"/>
                <w:szCs w:val="16"/>
                <w:lang w:eastAsia="hr-HR"/>
              </w:rPr>
            </w:pPr>
          </w:p>
        </w:tc>
      </w:tr>
      <w:tr w:rsidR="00090195" w:rsidRPr="000907B9" w14:paraId="164743BE" w14:textId="77777777" w:rsidTr="00090195">
        <w:trPr>
          <w:trHeight w:val="255"/>
        </w:trPr>
        <w:tc>
          <w:tcPr>
            <w:tcW w:w="8669" w:type="dxa"/>
            <w:gridSpan w:val="3"/>
            <w:tcBorders>
              <w:top w:val="nil"/>
              <w:left w:val="nil"/>
              <w:bottom w:val="nil"/>
              <w:right w:val="nil"/>
            </w:tcBorders>
            <w:noWrap/>
            <w:vAlign w:val="bottom"/>
            <w:hideMark/>
          </w:tcPr>
          <w:p w14:paraId="6CED5543"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3211 Službena putovanja</w:t>
            </w:r>
          </w:p>
        </w:tc>
        <w:tc>
          <w:tcPr>
            <w:tcW w:w="1441" w:type="dxa"/>
            <w:tcBorders>
              <w:top w:val="nil"/>
              <w:left w:val="nil"/>
              <w:bottom w:val="nil"/>
              <w:right w:val="nil"/>
            </w:tcBorders>
            <w:noWrap/>
            <w:vAlign w:val="bottom"/>
            <w:hideMark/>
          </w:tcPr>
          <w:p w14:paraId="67ECCC4C"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503,30</w:t>
            </w:r>
          </w:p>
        </w:tc>
        <w:tc>
          <w:tcPr>
            <w:tcW w:w="1519" w:type="dxa"/>
            <w:tcBorders>
              <w:top w:val="nil"/>
              <w:left w:val="nil"/>
              <w:bottom w:val="nil"/>
              <w:right w:val="nil"/>
            </w:tcBorders>
            <w:noWrap/>
            <w:vAlign w:val="bottom"/>
            <w:hideMark/>
          </w:tcPr>
          <w:p w14:paraId="02665B40"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2BC75F59" w14:textId="77777777" w:rsidR="00090195" w:rsidRPr="000907B9" w:rsidRDefault="00090195" w:rsidP="00E01ABC">
            <w:pPr>
              <w:jc w:val="right"/>
              <w:rPr>
                <w:sz w:val="20"/>
                <w:lang w:eastAsia="hr-HR"/>
              </w:rPr>
            </w:pPr>
          </w:p>
        </w:tc>
        <w:tc>
          <w:tcPr>
            <w:tcW w:w="1324" w:type="dxa"/>
            <w:tcBorders>
              <w:top w:val="nil"/>
              <w:left w:val="nil"/>
              <w:bottom w:val="nil"/>
              <w:right w:val="nil"/>
            </w:tcBorders>
            <w:noWrap/>
            <w:vAlign w:val="bottom"/>
            <w:hideMark/>
          </w:tcPr>
          <w:p w14:paraId="1AA19C8C"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44FF6EB7" w14:textId="77777777" w:rsidR="00090195" w:rsidRPr="000907B9" w:rsidRDefault="00090195" w:rsidP="00E01ABC">
            <w:pPr>
              <w:jc w:val="right"/>
              <w:rPr>
                <w:rFonts w:ascii="Arial" w:hAnsi="Arial" w:cs="Arial"/>
                <w:sz w:val="16"/>
                <w:szCs w:val="16"/>
                <w:lang w:eastAsia="hr-HR"/>
              </w:rPr>
            </w:pPr>
          </w:p>
        </w:tc>
      </w:tr>
      <w:tr w:rsidR="00090195" w:rsidRPr="000907B9" w14:paraId="7B782D63" w14:textId="77777777" w:rsidTr="00090195">
        <w:trPr>
          <w:trHeight w:val="255"/>
        </w:trPr>
        <w:tc>
          <w:tcPr>
            <w:tcW w:w="8669" w:type="dxa"/>
            <w:gridSpan w:val="3"/>
            <w:tcBorders>
              <w:top w:val="nil"/>
              <w:left w:val="nil"/>
              <w:bottom w:val="nil"/>
              <w:right w:val="nil"/>
            </w:tcBorders>
            <w:noWrap/>
            <w:vAlign w:val="bottom"/>
            <w:hideMark/>
          </w:tcPr>
          <w:p w14:paraId="46FE7AA8"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3212 Naknade za prijevoz, za rad na terenu i odvojeni život</w:t>
            </w:r>
          </w:p>
        </w:tc>
        <w:tc>
          <w:tcPr>
            <w:tcW w:w="1441" w:type="dxa"/>
            <w:tcBorders>
              <w:top w:val="nil"/>
              <w:left w:val="nil"/>
              <w:bottom w:val="nil"/>
              <w:right w:val="nil"/>
            </w:tcBorders>
            <w:noWrap/>
            <w:vAlign w:val="bottom"/>
            <w:hideMark/>
          </w:tcPr>
          <w:p w14:paraId="2BB4666F"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4.170,65</w:t>
            </w:r>
          </w:p>
        </w:tc>
        <w:tc>
          <w:tcPr>
            <w:tcW w:w="1519" w:type="dxa"/>
            <w:tcBorders>
              <w:top w:val="nil"/>
              <w:left w:val="nil"/>
              <w:bottom w:val="nil"/>
              <w:right w:val="nil"/>
            </w:tcBorders>
            <w:noWrap/>
            <w:vAlign w:val="bottom"/>
            <w:hideMark/>
          </w:tcPr>
          <w:p w14:paraId="42CA7D47"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6D34D52C"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1.139,37</w:t>
            </w:r>
          </w:p>
        </w:tc>
        <w:tc>
          <w:tcPr>
            <w:tcW w:w="1324" w:type="dxa"/>
            <w:tcBorders>
              <w:top w:val="nil"/>
              <w:left w:val="nil"/>
              <w:bottom w:val="nil"/>
              <w:right w:val="nil"/>
            </w:tcBorders>
            <w:noWrap/>
            <w:vAlign w:val="bottom"/>
            <w:hideMark/>
          </w:tcPr>
          <w:p w14:paraId="1EE2E4A9"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27,32%</w:t>
            </w:r>
          </w:p>
        </w:tc>
        <w:tc>
          <w:tcPr>
            <w:tcW w:w="1071" w:type="dxa"/>
            <w:tcBorders>
              <w:top w:val="nil"/>
              <w:left w:val="nil"/>
              <w:bottom w:val="nil"/>
              <w:right w:val="nil"/>
            </w:tcBorders>
            <w:noWrap/>
            <w:vAlign w:val="bottom"/>
            <w:hideMark/>
          </w:tcPr>
          <w:p w14:paraId="016ADBA0" w14:textId="77777777" w:rsidR="00090195" w:rsidRPr="000907B9" w:rsidRDefault="00090195" w:rsidP="00E01ABC">
            <w:pPr>
              <w:jc w:val="right"/>
              <w:rPr>
                <w:rFonts w:ascii="Arial" w:hAnsi="Arial" w:cs="Arial"/>
                <w:sz w:val="16"/>
                <w:szCs w:val="16"/>
                <w:lang w:eastAsia="hr-HR"/>
              </w:rPr>
            </w:pPr>
          </w:p>
        </w:tc>
      </w:tr>
      <w:tr w:rsidR="00090195" w:rsidRPr="000907B9" w14:paraId="5CFD0F25" w14:textId="77777777" w:rsidTr="00090195">
        <w:trPr>
          <w:trHeight w:val="255"/>
        </w:trPr>
        <w:tc>
          <w:tcPr>
            <w:tcW w:w="8669" w:type="dxa"/>
            <w:gridSpan w:val="3"/>
            <w:tcBorders>
              <w:top w:val="nil"/>
              <w:left w:val="nil"/>
              <w:bottom w:val="nil"/>
              <w:right w:val="nil"/>
            </w:tcBorders>
            <w:noWrap/>
            <w:vAlign w:val="bottom"/>
            <w:hideMark/>
          </w:tcPr>
          <w:p w14:paraId="4C722BDF"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3213 Stručno usavršavanje zaposlenika</w:t>
            </w:r>
          </w:p>
        </w:tc>
        <w:tc>
          <w:tcPr>
            <w:tcW w:w="1441" w:type="dxa"/>
            <w:tcBorders>
              <w:top w:val="nil"/>
              <w:left w:val="nil"/>
              <w:bottom w:val="nil"/>
              <w:right w:val="nil"/>
            </w:tcBorders>
            <w:noWrap/>
            <w:vAlign w:val="bottom"/>
            <w:hideMark/>
          </w:tcPr>
          <w:p w14:paraId="5309E799"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743,75</w:t>
            </w:r>
          </w:p>
        </w:tc>
        <w:tc>
          <w:tcPr>
            <w:tcW w:w="1519" w:type="dxa"/>
            <w:tcBorders>
              <w:top w:val="nil"/>
              <w:left w:val="nil"/>
              <w:bottom w:val="nil"/>
              <w:right w:val="nil"/>
            </w:tcBorders>
            <w:noWrap/>
            <w:vAlign w:val="bottom"/>
            <w:hideMark/>
          </w:tcPr>
          <w:p w14:paraId="3E06AD67"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2137139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495,20</w:t>
            </w:r>
          </w:p>
        </w:tc>
        <w:tc>
          <w:tcPr>
            <w:tcW w:w="1324" w:type="dxa"/>
            <w:tcBorders>
              <w:top w:val="nil"/>
              <w:left w:val="nil"/>
              <w:bottom w:val="nil"/>
              <w:right w:val="nil"/>
            </w:tcBorders>
            <w:noWrap/>
            <w:vAlign w:val="bottom"/>
            <w:hideMark/>
          </w:tcPr>
          <w:p w14:paraId="58F6A8FF"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66,58%</w:t>
            </w:r>
          </w:p>
        </w:tc>
        <w:tc>
          <w:tcPr>
            <w:tcW w:w="1071" w:type="dxa"/>
            <w:tcBorders>
              <w:top w:val="nil"/>
              <w:left w:val="nil"/>
              <w:bottom w:val="nil"/>
              <w:right w:val="nil"/>
            </w:tcBorders>
            <w:noWrap/>
            <w:vAlign w:val="bottom"/>
            <w:hideMark/>
          </w:tcPr>
          <w:p w14:paraId="09BE1A21" w14:textId="77777777" w:rsidR="00090195" w:rsidRPr="000907B9" w:rsidRDefault="00090195" w:rsidP="00E01ABC">
            <w:pPr>
              <w:jc w:val="right"/>
              <w:rPr>
                <w:rFonts w:ascii="Arial" w:hAnsi="Arial" w:cs="Arial"/>
                <w:sz w:val="16"/>
                <w:szCs w:val="16"/>
                <w:lang w:eastAsia="hr-HR"/>
              </w:rPr>
            </w:pPr>
          </w:p>
        </w:tc>
      </w:tr>
      <w:tr w:rsidR="00090195" w:rsidRPr="000907B9" w14:paraId="60E68770" w14:textId="77777777" w:rsidTr="00090195">
        <w:trPr>
          <w:trHeight w:val="255"/>
        </w:trPr>
        <w:tc>
          <w:tcPr>
            <w:tcW w:w="8669" w:type="dxa"/>
            <w:gridSpan w:val="3"/>
            <w:tcBorders>
              <w:top w:val="nil"/>
              <w:left w:val="nil"/>
              <w:bottom w:val="nil"/>
              <w:right w:val="nil"/>
            </w:tcBorders>
            <w:noWrap/>
            <w:vAlign w:val="bottom"/>
            <w:hideMark/>
          </w:tcPr>
          <w:p w14:paraId="733AF041"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322 Rashodi za materijal i energiju</w:t>
            </w:r>
          </w:p>
        </w:tc>
        <w:tc>
          <w:tcPr>
            <w:tcW w:w="1441" w:type="dxa"/>
            <w:tcBorders>
              <w:top w:val="nil"/>
              <w:left w:val="nil"/>
              <w:bottom w:val="nil"/>
              <w:right w:val="nil"/>
            </w:tcBorders>
            <w:noWrap/>
            <w:vAlign w:val="bottom"/>
            <w:hideMark/>
          </w:tcPr>
          <w:p w14:paraId="371FEA72"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25.708,24</w:t>
            </w:r>
          </w:p>
        </w:tc>
        <w:tc>
          <w:tcPr>
            <w:tcW w:w="1519" w:type="dxa"/>
            <w:tcBorders>
              <w:top w:val="nil"/>
              <w:left w:val="nil"/>
              <w:bottom w:val="nil"/>
              <w:right w:val="nil"/>
            </w:tcBorders>
            <w:noWrap/>
            <w:vAlign w:val="bottom"/>
            <w:hideMark/>
          </w:tcPr>
          <w:p w14:paraId="5E71E291"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520DB5A2"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19.841,27</w:t>
            </w:r>
          </w:p>
        </w:tc>
        <w:tc>
          <w:tcPr>
            <w:tcW w:w="1324" w:type="dxa"/>
            <w:tcBorders>
              <w:top w:val="nil"/>
              <w:left w:val="nil"/>
              <w:bottom w:val="nil"/>
              <w:right w:val="nil"/>
            </w:tcBorders>
            <w:noWrap/>
            <w:vAlign w:val="bottom"/>
            <w:hideMark/>
          </w:tcPr>
          <w:p w14:paraId="72FDE356"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77,18%</w:t>
            </w:r>
          </w:p>
        </w:tc>
        <w:tc>
          <w:tcPr>
            <w:tcW w:w="1071" w:type="dxa"/>
            <w:tcBorders>
              <w:top w:val="nil"/>
              <w:left w:val="nil"/>
              <w:bottom w:val="nil"/>
              <w:right w:val="nil"/>
            </w:tcBorders>
            <w:noWrap/>
            <w:vAlign w:val="bottom"/>
            <w:hideMark/>
          </w:tcPr>
          <w:p w14:paraId="11075221" w14:textId="77777777" w:rsidR="00090195" w:rsidRPr="000907B9" w:rsidRDefault="00090195" w:rsidP="00E01ABC">
            <w:pPr>
              <w:jc w:val="right"/>
              <w:rPr>
                <w:rFonts w:ascii="Arial" w:hAnsi="Arial" w:cs="Arial"/>
                <w:sz w:val="16"/>
                <w:szCs w:val="16"/>
                <w:lang w:eastAsia="hr-HR"/>
              </w:rPr>
            </w:pPr>
          </w:p>
        </w:tc>
      </w:tr>
      <w:tr w:rsidR="00090195" w:rsidRPr="000907B9" w14:paraId="07553290" w14:textId="77777777" w:rsidTr="00090195">
        <w:trPr>
          <w:trHeight w:val="255"/>
        </w:trPr>
        <w:tc>
          <w:tcPr>
            <w:tcW w:w="8669" w:type="dxa"/>
            <w:gridSpan w:val="3"/>
            <w:tcBorders>
              <w:top w:val="nil"/>
              <w:left w:val="nil"/>
              <w:bottom w:val="nil"/>
              <w:right w:val="nil"/>
            </w:tcBorders>
            <w:noWrap/>
            <w:vAlign w:val="bottom"/>
            <w:hideMark/>
          </w:tcPr>
          <w:p w14:paraId="06E6D086"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3221 Uredski materijal i ostali materijalni rashodi</w:t>
            </w:r>
          </w:p>
        </w:tc>
        <w:tc>
          <w:tcPr>
            <w:tcW w:w="1441" w:type="dxa"/>
            <w:tcBorders>
              <w:top w:val="nil"/>
              <w:left w:val="nil"/>
              <w:bottom w:val="nil"/>
              <w:right w:val="nil"/>
            </w:tcBorders>
            <w:noWrap/>
            <w:vAlign w:val="bottom"/>
            <w:hideMark/>
          </w:tcPr>
          <w:p w14:paraId="5FDA4951"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4.569,42</w:t>
            </w:r>
          </w:p>
        </w:tc>
        <w:tc>
          <w:tcPr>
            <w:tcW w:w="1519" w:type="dxa"/>
            <w:tcBorders>
              <w:top w:val="nil"/>
              <w:left w:val="nil"/>
              <w:bottom w:val="nil"/>
              <w:right w:val="nil"/>
            </w:tcBorders>
            <w:noWrap/>
            <w:vAlign w:val="bottom"/>
            <w:hideMark/>
          </w:tcPr>
          <w:p w14:paraId="543BA1CF"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0EBB65EF"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5.558,19</w:t>
            </w:r>
          </w:p>
        </w:tc>
        <w:tc>
          <w:tcPr>
            <w:tcW w:w="1324" w:type="dxa"/>
            <w:tcBorders>
              <w:top w:val="nil"/>
              <w:left w:val="nil"/>
              <w:bottom w:val="nil"/>
              <w:right w:val="nil"/>
            </w:tcBorders>
            <w:noWrap/>
            <w:vAlign w:val="bottom"/>
            <w:hideMark/>
          </w:tcPr>
          <w:p w14:paraId="46422C3C"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121,64%</w:t>
            </w:r>
          </w:p>
        </w:tc>
        <w:tc>
          <w:tcPr>
            <w:tcW w:w="1071" w:type="dxa"/>
            <w:tcBorders>
              <w:top w:val="nil"/>
              <w:left w:val="nil"/>
              <w:bottom w:val="nil"/>
              <w:right w:val="nil"/>
            </w:tcBorders>
            <w:noWrap/>
            <w:vAlign w:val="bottom"/>
            <w:hideMark/>
          </w:tcPr>
          <w:p w14:paraId="73A7CC4A" w14:textId="77777777" w:rsidR="00090195" w:rsidRPr="000907B9" w:rsidRDefault="00090195" w:rsidP="00E01ABC">
            <w:pPr>
              <w:jc w:val="right"/>
              <w:rPr>
                <w:rFonts w:ascii="Arial" w:hAnsi="Arial" w:cs="Arial"/>
                <w:sz w:val="16"/>
                <w:szCs w:val="16"/>
                <w:lang w:eastAsia="hr-HR"/>
              </w:rPr>
            </w:pPr>
          </w:p>
        </w:tc>
      </w:tr>
      <w:tr w:rsidR="00090195" w:rsidRPr="000907B9" w14:paraId="42436DC0" w14:textId="77777777" w:rsidTr="00090195">
        <w:trPr>
          <w:trHeight w:val="255"/>
        </w:trPr>
        <w:tc>
          <w:tcPr>
            <w:tcW w:w="8669" w:type="dxa"/>
            <w:gridSpan w:val="3"/>
            <w:tcBorders>
              <w:top w:val="nil"/>
              <w:left w:val="nil"/>
              <w:bottom w:val="nil"/>
              <w:right w:val="nil"/>
            </w:tcBorders>
            <w:noWrap/>
            <w:vAlign w:val="bottom"/>
            <w:hideMark/>
          </w:tcPr>
          <w:p w14:paraId="6A818591"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3223 Energija</w:t>
            </w:r>
          </w:p>
        </w:tc>
        <w:tc>
          <w:tcPr>
            <w:tcW w:w="1441" w:type="dxa"/>
            <w:tcBorders>
              <w:top w:val="nil"/>
              <w:left w:val="nil"/>
              <w:bottom w:val="nil"/>
              <w:right w:val="nil"/>
            </w:tcBorders>
            <w:noWrap/>
            <w:vAlign w:val="bottom"/>
            <w:hideMark/>
          </w:tcPr>
          <w:p w14:paraId="05EE01EB"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19.835,32</w:t>
            </w:r>
          </w:p>
        </w:tc>
        <w:tc>
          <w:tcPr>
            <w:tcW w:w="1519" w:type="dxa"/>
            <w:tcBorders>
              <w:top w:val="nil"/>
              <w:left w:val="nil"/>
              <w:bottom w:val="nil"/>
              <w:right w:val="nil"/>
            </w:tcBorders>
            <w:noWrap/>
            <w:vAlign w:val="bottom"/>
            <w:hideMark/>
          </w:tcPr>
          <w:p w14:paraId="16CC399D"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33CAFA14"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10.479,52</w:t>
            </w:r>
          </w:p>
        </w:tc>
        <w:tc>
          <w:tcPr>
            <w:tcW w:w="1324" w:type="dxa"/>
            <w:tcBorders>
              <w:top w:val="nil"/>
              <w:left w:val="nil"/>
              <w:bottom w:val="nil"/>
              <w:right w:val="nil"/>
            </w:tcBorders>
            <w:noWrap/>
            <w:vAlign w:val="bottom"/>
            <w:hideMark/>
          </w:tcPr>
          <w:p w14:paraId="0CE89408"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52,83%</w:t>
            </w:r>
          </w:p>
        </w:tc>
        <w:tc>
          <w:tcPr>
            <w:tcW w:w="1071" w:type="dxa"/>
            <w:tcBorders>
              <w:top w:val="nil"/>
              <w:left w:val="nil"/>
              <w:bottom w:val="nil"/>
              <w:right w:val="nil"/>
            </w:tcBorders>
            <w:noWrap/>
            <w:vAlign w:val="bottom"/>
            <w:hideMark/>
          </w:tcPr>
          <w:p w14:paraId="5183A450" w14:textId="77777777" w:rsidR="00090195" w:rsidRPr="000907B9" w:rsidRDefault="00090195" w:rsidP="00E01ABC">
            <w:pPr>
              <w:jc w:val="right"/>
              <w:rPr>
                <w:rFonts w:ascii="Arial" w:hAnsi="Arial" w:cs="Arial"/>
                <w:sz w:val="16"/>
                <w:szCs w:val="16"/>
                <w:lang w:eastAsia="hr-HR"/>
              </w:rPr>
            </w:pPr>
          </w:p>
        </w:tc>
      </w:tr>
      <w:tr w:rsidR="00090195" w:rsidRPr="000907B9" w14:paraId="2E48E66F" w14:textId="77777777" w:rsidTr="00090195">
        <w:trPr>
          <w:trHeight w:val="255"/>
        </w:trPr>
        <w:tc>
          <w:tcPr>
            <w:tcW w:w="8669" w:type="dxa"/>
            <w:gridSpan w:val="3"/>
            <w:tcBorders>
              <w:top w:val="nil"/>
              <w:left w:val="nil"/>
              <w:bottom w:val="nil"/>
              <w:right w:val="nil"/>
            </w:tcBorders>
            <w:noWrap/>
            <w:vAlign w:val="bottom"/>
            <w:hideMark/>
          </w:tcPr>
          <w:p w14:paraId="2FD62CAD"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3224 Materijal i dijelovi za tekuće i investicijsko održavanje</w:t>
            </w:r>
          </w:p>
        </w:tc>
        <w:tc>
          <w:tcPr>
            <w:tcW w:w="1441" w:type="dxa"/>
            <w:tcBorders>
              <w:top w:val="nil"/>
              <w:left w:val="nil"/>
              <w:bottom w:val="nil"/>
              <w:right w:val="nil"/>
            </w:tcBorders>
            <w:noWrap/>
            <w:vAlign w:val="bottom"/>
            <w:hideMark/>
          </w:tcPr>
          <w:p w14:paraId="467CBF17"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1.303,50</w:t>
            </w:r>
          </w:p>
        </w:tc>
        <w:tc>
          <w:tcPr>
            <w:tcW w:w="1519" w:type="dxa"/>
            <w:tcBorders>
              <w:top w:val="nil"/>
              <w:left w:val="nil"/>
              <w:bottom w:val="nil"/>
              <w:right w:val="nil"/>
            </w:tcBorders>
            <w:noWrap/>
            <w:vAlign w:val="bottom"/>
            <w:hideMark/>
          </w:tcPr>
          <w:p w14:paraId="3ABBB1D1"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4DA17E4F"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3.124,41</w:t>
            </w:r>
          </w:p>
        </w:tc>
        <w:tc>
          <w:tcPr>
            <w:tcW w:w="1324" w:type="dxa"/>
            <w:tcBorders>
              <w:top w:val="nil"/>
              <w:left w:val="nil"/>
              <w:bottom w:val="nil"/>
              <w:right w:val="nil"/>
            </w:tcBorders>
            <w:noWrap/>
            <w:vAlign w:val="bottom"/>
            <w:hideMark/>
          </w:tcPr>
          <w:p w14:paraId="47777F4E"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239,69%</w:t>
            </w:r>
          </w:p>
        </w:tc>
        <w:tc>
          <w:tcPr>
            <w:tcW w:w="1071" w:type="dxa"/>
            <w:tcBorders>
              <w:top w:val="nil"/>
              <w:left w:val="nil"/>
              <w:bottom w:val="nil"/>
              <w:right w:val="nil"/>
            </w:tcBorders>
            <w:noWrap/>
            <w:vAlign w:val="bottom"/>
            <w:hideMark/>
          </w:tcPr>
          <w:p w14:paraId="4E5BAEAC" w14:textId="77777777" w:rsidR="00090195" w:rsidRPr="000907B9" w:rsidRDefault="00090195" w:rsidP="00E01ABC">
            <w:pPr>
              <w:jc w:val="right"/>
              <w:rPr>
                <w:rFonts w:ascii="Arial" w:hAnsi="Arial" w:cs="Arial"/>
                <w:sz w:val="16"/>
                <w:szCs w:val="16"/>
                <w:lang w:eastAsia="hr-HR"/>
              </w:rPr>
            </w:pPr>
          </w:p>
        </w:tc>
      </w:tr>
      <w:tr w:rsidR="00090195" w:rsidRPr="000907B9" w14:paraId="7B446D76" w14:textId="77777777" w:rsidTr="00090195">
        <w:trPr>
          <w:trHeight w:val="255"/>
        </w:trPr>
        <w:tc>
          <w:tcPr>
            <w:tcW w:w="8669" w:type="dxa"/>
            <w:gridSpan w:val="3"/>
            <w:tcBorders>
              <w:top w:val="nil"/>
              <w:left w:val="nil"/>
              <w:bottom w:val="nil"/>
              <w:right w:val="nil"/>
            </w:tcBorders>
            <w:noWrap/>
            <w:vAlign w:val="bottom"/>
            <w:hideMark/>
          </w:tcPr>
          <w:p w14:paraId="3DBD0405"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3225 Sitni inventar i auto</w:t>
            </w:r>
            <w:r>
              <w:rPr>
                <w:rFonts w:ascii="Arial" w:hAnsi="Arial" w:cs="Arial"/>
                <w:sz w:val="16"/>
                <w:szCs w:val="16"/>
                <w:lang w:eastAsia="hr-HR"/>
              </w:rPr>
              <w:t xml:space="preserve"> </w:t>
            </w:r>
            <w:r w:rsidRPr="000907B9">
              <w:rPr>
                <w:rFonts w:ascii="Arial" w:hAnsi="Arial" w:cs="Arial"/>
                <w:sz w:val="16"/>
                <w:szCs w:val="16"/>
                <w:lang w:eastAsia="hr-HR"/>
              </w:rPr>
              <w:t>gume</w:t>
            </w:r>
          </w:p>
        </w:tc>
        <w:tc>
          <w:tcPr>
            <w:tcW w:w="1441" w:type="dxa"/>
            <w:tcBorders>
              <w:top w:val="nil"/>
              <w:left w:val="nil"/>
              <w:bottom w:val="nil"/>
              <w:right w:val="nil"/>
            </w:tcBorders>
            <w:noWrap/>
            <w:vAlign w:val="bottom"/>
            <w:hideMark/>
          </w:tcPr>
          <w:p w14:paraId="1750098A" w14:textId="77777777" w:rsidR="00090195" w:rsidRPr="000907B9" w:rsidRDefault="00090195" w:rsidP="00E01ABC">
            <w:pPr>
              <w:rPr>
                <w:rFonts w:ascii="Arial" w:hAnsi="Arial" w:cs="Arial"/>
                <w:sz w:val="16"/>
                <w:szCs w:val="16"/>
                <w:lang w:eastAsia="hr-HR"/>
              </w:rPr>
            </w:pPr>
          </w:p>
        </w:tc>
        <w:tc>
          <w:tcPr>
            <w:tcW w:w="1519" w:type="dxa"/>
            <w:tcBorders>
              <w:top w:val="nil"/>
              <w:left w:val="nil"/>
              <w:bottom w:val="nil"/>
              <w:right w:val="nil"/>
            </w:tcBorders>
            <w:noWrap/>
            <w:vAlign w:val="bottom"/>
            <w:hideMark/>
          </w:tcPr>
          <w:p w14:paraId="748A9ED0" w14:textId="77777777" w:rsidR="00090195" w:rsidRPr="000907B9" w:rsidRDefault="00090195" w:rsidP="00E01ABC">
            <w:pPr>
              <w:jc w:val="right"/>
              <w:rPr>
                <w:sz w:val="20"/>
                <w:lang w:eastAsia="hr-HR"/>
              </w:rPr>
            </w:pPr>
          </w:p>
        </w:tc>
        <w:tc>
          <w:tcPr>
            <w:tcW w:w="1578" w:type="dxa"/>
            <w:tcBorders>
              <w:top w:val="nil"/>
              <w:left w:val="nil"/>
              <w:bottom w:val="nil"/>
              <w:right w:val="nil"/>
            </w:tcBorders>
            <w:noWrap/>
            <w:vAlign w:val="bottom"/>
            <w:hideMark/>
          </w:tcPr>
          <w:p w14:paraId="04FB8DCC"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679,15</w:t>
            </w:r>
          </w:p>
        </w:tc>
        <w:tc>
          <w:tcPr>
            <w:tcW w:w="1324" w:type="dxa"/>
            <w:tcBorders>
              <w:top w:val="nil"/>
              <w:left w:val="nil"/>
              <w:bottom w:val="nil"/>
              <w:right w:val="nil"/>
            </w:tcBorders>
            <w:noWrap/>
            <w:vAlign w:val="bottom"/>
            <w:hideMark/>
          </w:tcPr>
          <w:p w14:paraId="417B84E1"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3AA5874D" w14:textId="77777777" w:rsidR="00090195" w:rsidRPr="000907B9" w:rsidRDefault="00090195" w:rsidP="00E01ABC">
            <w:pPr>
              <w:jc w:val="right"/>
              <w:rPr>
                <w:rFonts w:ascii="Arial" w:hAnsi="Arial" w:cs="Arial"/>
                <w:sz w:val="16"/>
                <w:szCs w:val="16"/>
                <w:lang w:eastAsia="hr-HR"/>
              </w:rPr>
            </w:pPr>
          </w:p>
        </w:tc>
      </w:tr>
      <w:tr w:rsidR="00090195" w:rsidRPr="000907B9" w14:paraId="05A54BDB" w14:textId="77777777" w:rsidTr="00090195">
        <w:trPr>
          <w:trHeight w:val="255"/>
        </w:trPr>
        <w:tc>
          <w:tcPr>
            <w:tcW w:w="8669" w:type="dxa"/>
            <w:gridSpan w:val="3"/>
            <w:tcBorders>
              <w:top w:val="nil"/>
              <w:left w:val="nil"/>
              <w:bottom w:val="nil"/>
              <w:right w:val="nil"/>
            </w:tcBorders>
            <w:noWrap/>
            <w:vAlign w:val="bottom"/>
            <w:hideMark/>
          </w:tcPr>
          <w:p w14:paraId="0B283591"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323 Rashodi za usluge</w:t>
            </w:r>
          </w:p>
        </w:tc>
        <w:tc>
          <w:tcPr>
            <w:tcW w:w="1441" w:type="dxa"/>
            <w:tcBorders>
              <w:top w:val="nil"/>
              <w:left w:val="nil"/>
              <w:bottom w:val="nil"/>
              <w:right w:val="nil"/>
            </w:tcBorders>
            <w:noWrap/>
            <w:vAlign w:val="bottom"/>
            <w:hideMark/>
          </w:tcPr>
          <w:p w14:paraId="209BAC28"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97.502,23</w:t>
            </w:r>
          </w:p>
        </w:tc>
        <w:tc>
          <w:tcPr>
            <w:tcW w:w="1519" w:type="dxa"/>
            <w:tcBorders>
              <w:top w:val="nil"/>
              <w:left w:val="nil"/>
              <w:bottom w:val="nil"/>
              <w:right w:val="nil"/>
            </w:tcBorders>
            <w:noWrap/>
            <w:vAlign w:val="bottom"/>
            <w:hideMark/>
          </w:tcPr>
          <w:p w14:paraId="0F284204"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167951DF"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152.762,17</w:t>
            </w:r>
          </w:p>
        </w:tc>
        <w:tc>
          <w:tcPr>
            <w:tcW w:w="1324" w:type="dxa"/>
            <w:tcBorders>
              <w:top w:val="nil"/>
              <w:left w:val="nil"/>
              <w:bottom w:val="nil"/>
              <w:right w:val="nil"/>
            </w:tcBorders>
            <w:noWrap/>
            <w:vAlign w:val="bottom"/>
            <w:hideMark/>
          </w:tcPr>
          <w:p w14:paraId="47469740"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156,68%</w:t>
            </w:r>
          </w:p>
        </w:tc>
        <w:tc>
          <w:tcPr>
            <w:tcW w:w="1071" w:type="dxa"/>
            <w:tcBorders>
              <w:top w:val="nil"/>
              <w:left w:val="nil"/>
              <w:bottom w:val="nil"/>
              <w:right w:val="nil"/>
            </w:tcBorders>
            <w:noWrap/>
            <w:vAlign w:val="bottom"/>
            <w:hideMark/>
          </w:tcPr>
          <w:p w14:paraId="7A2557C6" w14:textId="77777777" w:rsidR="00090195" w:rsidRPr="000907B9" w:rsidRDefault="00090195" w:rsidP="00E01ABC">
            <w:pPr>
              <w:jc w:val="right"/>
              <w:rPr>
                <w:rFonts w:ascii="Arial" w:hAnsi="Arial" w:cs="Arial"/>
                <w:sz w:val="16"/>
                <w:szCs w:val="16"/>
                <w:lang w:eastAsia="hr-HR"/>
              </w:rPr>
            </w:pPr>
          </w:p>
        </w:tc>
      </w:tr>
      <w:tr w:rsidR="00090195" w:rsidRPr="000907B9" w14:paraId="43778FA9" w14:textId="77777777" w:rsidTr="00090195">
        <w:trPr>
          <w:trHeight w:val="255"/>
        </w:trPr>
        <w:tc>
          <w:tcPr>
            <w:tcW w:w="8669" w:type="dxa"/>
            <w:gridSpan w:val="3"/>
            <w:tcBorders>
              <w:top w:val="nil"/>
              <w:left w:val="nil"/>
              <w:bottom w:val="nil"/>
              <w:right w:val="nil"/>
            </w:tcBorders>
            <w:noWrap/>
            <w:vAlign w:val="bottom"/>
            <w:hideMark/>
          </w:tcPr>
          <w:p w14:paraId="315BCD07"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3231 Usluge telefona, interneta, pošte i prijevoza</w:t>
            </w:r>
          </w:p>
        </w:tc>
        <w:tc>
          <w:tcPr>
            <w:tcW w:w="1441" w:type="dxa"/>
            <w:tcBorders>
              <w:top w:val="nil"/>
              <w:left w:val="nil"/>
              <w:bottom w:val="nil"/>
              <w:right w:val="nil"/>
            </w:tcBorders>
            <w:noWrap/>
            <w:vAlign w:val="bottom"/>
            <w:hideMark/>
          </w:tcPr>
          <w:p w14:paraId="29D54F6D"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6.800,00</w:t>
            </w:r>
          </w:p>
        </w:tc>
        <w:tc>
          <w:tcPr>
            <w:tcW w:w="1519" w:type="dxa"/>
            <w:tcBorders>
              <w:top w:val="nil"/>
              <w:left w:val="nil"/>
              <w:bottom w:val="nil"/>
              <w:right w:val="nil"/>
            </w:tcBorders>
            <w:noWrap/>
            <w:vAlign w:val="bottom"/>
            <w:hideMark/>
          </w:tcPr>
          <w:p w14:paraId="7754BFD1"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094FB01D"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7.876,73</w:t>
            </w:r>
          </w:p>
        </w:tc>
        <w:tc>
          <w:tcPr>
            <w:tcW w:w="1324" w:type="dxa"/>
            <w:tcBorders>
              <w:top w:val="nil"/>
              <w:left w:val="nil"/>
              <w:bottom w:val="nil"/>
              <w:right w:val="nil"/>
            </w:tcBorders>
            <w:noWrap/>
            <w:vAlign w:val="bottom"/>
            <w:hideMark/>
          </w:tcPr>
          <w:p w14:paraId="5123ED5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115,83%</w:t>
            </w:r>
          </w:p>
        </w:tc>
        <w:tc>
          <w:tcPr>
            <w:tcW w:w="1071" w:type="dxa"/>
            <w:tcBorders>
              <w:top w:val="nil"/>
              <w:left w:val="nil"/>
              <w:bottom w:val="nil"/>
              <w:right w:val="nil"/>
            </w:tcBorders>
            <w:noWrap/>
            <w:vAlign w:val="bottom"/>
            <w:hideMark/>
          </w:tcPr>
          <w:p w14:paraId="6A546A1B" w14:textId="77777777" w:rsidR="00090195" w:rsidRPr="000907B9" w:rsidRDefault="00090195" w:rsidP="00E01ABC">
            <w:pPr>
              <w:jc w:val="right"/>
              <w:rPr>
                <w:rFonts w:ascii="Arial" w:hAnsi="Arial" w:cs="Arial"/>
                <w:sz w:val="16"/>
                <w:szCs w:val="16"/>
                <w:lang w:eastAsia="hr-HR"/>
              </w:rPr>
            </w:pPr>
          </w:p>
        </w:tc>
      </w:tr>
      <w:tr w:rsidR="00090195" w:rsidRPr="000907B9" w14:paraId="376A9CF6" w14:textId="77777777" w:rsidTr="00090195">
        <w:trPr>
          <w:trHeight w:val="255"/>
        </w:trPr>
        <w:tc>
          <w:tcPr>
            <w:tcW w:w="8669" w:type="dxa"/>
            <w:gridSpan w:val="3"/>
            <w:tcBorders>
              <w:top w:val="nil"/>
              <w:left w:val="nil"/>
              <w:bottom w:val="nil"/>
              <w:right w:val="nil"/>
            </w:tcBorders>
            <w:noWrap/>
            <w:vAlign w:val="bottom"/>
            <w:hideMark/>
          </w:tcPr>
          <w:p w14:paraId="5CCF17EA"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3232 Usluge tekućeg i investicijskog  održavanja</w:t>
            </w:r>
          </w:p>
        </w:tc>
        <w:tc>
          <w:tcPr>
            <w:tcW w:w="1441" w:type="dxa"/>
            <w:tcBorders>
              <w:top w:val="nil"/>
              <w:left w:val="nil"/>
              <w:bottom w:val="nil"/>
              <w:right w:val="nil"/>
            </w:tcBorders>
            <w:noWrap/>
            <w:vAlign w:val="bottom"/>
            <w:hideMark/>
          </w:tcPr>
          <w:p w14:paraId="0FD55DD4"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21.236,63</w:t>
            </w:r>
          </w:p>
        </w:tc>
        <w:tc>
          <w:tcPr>
            <w:tcW w:w="1519" w:type="dxa"/>
            <w:tcBorders>
              <w:top w:val="nil"/>
              <w:left w:val="nil"/>
              <w:bottom w:val="nil"/>
              <w:right w:val="nil"/>
            </w:tcBorders>
            <w:noWrap/>
            <w:vAlign w:val="bottom"/>
            <w:hideMark/>
          </w:tcPr>
          <w:p w14:paraId="077D3E20"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6AC4F64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49.249,73</w:t>
            </w:r>
          </w:p>
        </w:tc>
        <w:tc>
          <w:tcPr>
            <w:tcW w:w="1324" w:type="dxa"/>
            <w:tcBorders>
              <w:top w:val="nil"/>
              <w:left w:val="nil"/>
              <w:bottom w:val="nil"/>
              <w:right w:val="nil"/>
            </w:tcBorders>
            <w:noWrap/>
            <w:vAlign w:val="bottom"/>
            <w:hideMark/>
          </w:tcPr>
          <w:p w14:paraId="212861B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231,91%</w:t>
            </w:r>
          </w:p>
        </w:tc>
        <w:tc>
          <w:tcPr>
            <w:tcW w:w="1071" w:type="dxa"/>
            <w:tcBorders>
              <w:top w:val="nil"/>
              <w:left w:val="nil"/>
              <w:bottom w:val="nil"/>
              <w:right w:val="nil"/>
            </w:tcBorders>
            <w:noWrap/>
            <w:vAlign w:val="bottom"/>
            <w:hideMark/>
          </w:tcPr>
          <w:p w14:paraId="2539D9F0" w14:textId="77777777" w:rsidR="00090195" w:rsidRPr="000907B9" w:rsidRDefault="00090195" w:rsidP="00E01ABC">
            <w:pPr>
              <w:jc w:val="right"/>
              <w:rPr>
                <w:rFonts w:ascii="Arial" w:hAnsi="Arial" w:cs="Arial"/>
                <w:sz w:val="16"/>
                <w:szCs w:val="16"/>
                <w:lang w:eastAsia="hr-HR"/>
              </w:rPr>
            </w:pPr>
          </w:p>
        </w:tc>
      </w:tr>
      <w:tr w:rsidR="00090195" w:rsidRPr="000907B9" w14:paraId="7A4F897C" w14:textId="77777777" w:rsidTr="00090195">
        <w:trPr>
          <w:trHeight w:val="255"/>
        </w:trPr>
        <w:tc>
          <w:tcPr>
            <w:tcW w:w="8669" w:type="dxa"/>
            <w:gridSpan w:val="3"/>
            <w:tcBorders>
              <w:top w:val="nil"/>
              <w:left w:val="nil"/>
              <w:bottom w:val="nil"/>
              <w:right w:val="nil"/>
            </w:tcBorders>
            <w:noWrap/>
            <w:vAlign w:val="bottom"/>
            <w:hideMark/>
          </w:tcPr>
          <w:p w14:paraId="10145BDE"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3233 Usluge promidžbe i informiranja</w:t>
            </w:r>
          </w:p>
        </w:tc>
        <w:tc>
          <w:tcPr>
            <w:tcW w:w="1441" w:type="dxa"/>
            <w:tcBorders>
              <w:top w:val="nil"/>
              <w:left w:val="nil"/>
              <w:bottom w:val="nil"/>
              <w:right w:val="nil"/>
            </w:tcBorders>
            <w:noWrap/>
            <w:vAlign w:val="bottom"/>
            <w:hideMark/>
          </w:tcPr>
          <w:p w14:paraId="78150699"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8.268,12</w:t>
            </w:r>
          </w:p>
        </w:tc>
        <w:tc>
          <w:tcPr>
            <w:tcW w:w="1519" w:type="dxa"/>
            <w:tcBorders>
              <w:top w:val="nil"/>
              <w:left w:val="nil"/>
              <w:bottom w:val="nil"/>
              <w:right w:val="nil"/>
            </w:tcBorders>
            <w:noWrap/>
            <w:vAlign w:val="bottom"/>
            <w:hideMark/>
          </w:tcPr>
          <w:p w14:paraId="59AB0933"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118CDFD8"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9.512,15</w:t>
            </w:r>
          </w:p>
        </w:tc>
        <w:tc>
          <w:tcPr>
            <w:tcW w:w="1324" w:type="dxa"/>
            <w:tcBorders>
              <w:top w:val="nil"/>
              <w:left w:val="nil"/>
              <w:bottom w:val="nil"/>
              <w:right w:val="nil"/>
            </w:tcBorders>
            <w:noWrap/>
            <w:vAlign w:val="bottom"/>
            <w:hideMark/>
          </w:tcPr>
          <w:p w14:paraId="64740DAD"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115,05%</w:t>
            </w:r>
          </w:p>
        </w:tc>
        <w:tc>
          <w:tcPr>
            <w:tcW w:w="1071" w:type="dxa"/>
            <w:tcBorders>
              <w:top w:val="nil"/>
              <w:left w:val="nil"/>
              <w:bottom w:val="nil"/>
              <w:right w:val="nil"/>
            </w:tcBorders>
            <w:noWrap/>
            <w:vAlign w:val="bottom"/>
            <w:hideMark/>
          </w:tcPr>
          <w:p w14:paraId="533D8621" w14:textId="77777777" w:rsidR="00090195" w:rsidRPr="000907B9" w:rsidRDefault="00090195" w:rsidP="00E01ABC">
            <w:pPr>
              <w:jc w:val="right"/>
              <w:rPr>
                <w:rFonts w:ascii="Arial" w:hAnsi="Arial" w:cs="Arial"/>
                <w:sz w:val="16"/>
                <w:szCs w:val="16"/>
                <w:lang w:eastAsia="hr-HR"/>
              </w:rPr>
            </w:pPr>
          </w:p>
        </w:tc>
      </w:tr>
      <w:tr w:rsidR="00090195" w:rsidRPr="000907B9" w14:paraId="574007A1" w14:textId="77777777" w:rsidTr="00090195">
        <w:trPr>
          <w:trHeight w:val="255"/>
        </w:trPr>
        <w:tc>
          <w:tcPr>
            <w:tcW w:w="8669" w:type="dxa"/>
            <w:gridSpan w:val="3"/>
            <w:tcBorders>
              <w:top w:val="nil"/>
              <w:left w:val="nil"/>
              <w:bottom w:val="nil"/>
              <w:right w:val="nil"/>
            </w:tcBorders>
            <w:noWrap/>
            <w:vAlign w:val="bottom"/>
            <w:hideMark/>
          </w:tcPr>
          <w:p w14:paraId="585A50A8"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3234 Komunalne usluge</w:t>
            </w:r>
          </w:p>
        </w:tc>
        <w:tc>
          <w:tcPr>
            <w:tcW w:w="1441" w:type="dxa"/>
            <w:tcBorders>
              <w:top w:val="nil"/>
              <w:left w:val="nil"/>
              <w:bottom w:val="nil"/>
              <w:right w:val="nil"/>
            </w:tcBorders>
            <w:noWrap/>
            <w:vAlign w:val="bottom"/>
            <w:hideMark/>
          </w:tcPr>
          <w:p w14:paraId="1BD52B8E"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4.881,29</w:t>
            </w:r>
          </w:p>
        </w:tc>
        <w:tc>
          <w:tcPr>
            <w:tcW w:w="1519" w:type="dxa"/>
            <w:tcBorders>
              <w:top w:val="nil"/>
              <w:left w:val="nil"/>
              <w:bottom w:val="nil"/>
              <w:right w:val="nil"/>
            </w:tcBorders>
            <w:noWrap/>
            <w:vAlign w:val="bottom"/>
            <w:hideMark/>
          </w:tcPr>
          <w:p w14:paraId="5BF496FD"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51514EC9"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4.024,88</w:t>
            </w:r>
          </w:p>
        </w:tc>
        <w:tc>
          <w:tcPr>
            <w:tcW w:w="1324" w:type="dxa"/>
            <w:tcBorders>
              <w:top w:val="nil"/>
              <w:left w:val="nil"/>
              <w:bottom w:val="nil"/>
              <w:right w:val="nil"/>
            </w:tcBorders>
            <w:noWrap/>
            <w:vAlign w:val="bottom"/>
            <w:hideMark/>
          </w:tcPr>
          <w:p w14:paraId="37485DEC"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82,46%</w:t>
            </w:r>
          </w:p>
        </w:tc>
        <w:tc>
          <w:tcPr>
            <w:tcW w:w="1071" w:type="dxa"/>
            <w:tcBorders>
              <w:top w:val="nil"/>
              <w:left w:val="nil"/>
              <w:bottom w:val="nil"/>
              <w:right w:val="nil"/>
            </w:tcBorders>
            <w:noWrap/>
            <w:vAlign w:val="bottom"/>
            <w:hideMark/>
          </w:tcPr>
          <w:p w14:paraId="6E47E599" w14:textId="77777777" w:rsidR="00090195" w:rsidRPr="000907B9" w:rsidRDefault="00090195" w:rsidP="00E01ABC">
            <w:pPr>
              <w:jc w:val="right"/>
              <w:rPr>
                <w:rFonts w:ascii="Arial" w:hAnsi="Arial" w:cs="Arial"/>
                <w:sz w:val="16"/>
                <w:szCs w:val="16"/>
                <w:lang w:eastAsia="hr-HR"/>
              </w:rPr>
            </w:pPr>
          </w:p>
        </w:tc>
      </w:tr>
      <w:tr w:rsidR="00090195" w:rsidRPr="000907B9" w14:paraId="40BCD22B" w14:textId="77777777" w:rsidTr="00090195">
        <w:trPr>
          <w:trHeight w:val="255"/>
        </w:trPr>
        <w:tc>
          <w:tcPr>
            <w:tcW w:w="8669" w:type="dxa"/>
            <w:gridSpan w:val="3"/>
            <w:tcBorders>
              <w:top w:val="nil"/>
              <w:left w:val="nil"/>
              <w:bottom w:val="nil"/>
              <w:right w:val="nil"/>
            </w:tcBorders>
            <w:noWrap/>
            <w:vAlign w:val="bottom"/>
            <w:hideMark/>
          </w:tcPr>
          <w:p w14:paraId="4E719ECD"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3236 Zdravstvene i veterinarske usluge</w:t>
            </w:r>
          </w:p>
        </w:tc>
        <w:tc>
          <w:tcPr>
            <w:tcW w:w="1441" w:type="dxa"/>
            <w:tcBorders>
              <w:top w:val="nil"/>
              <w:left w:val="nil"/>
              <w:bottom w:val="nil"/>
              <w:right w:val="nil"/>
            </w:tcBorders>
            <w:noWrap/>
            <w:vAlign w:val="bottom"/>
            <w:hideMark/>
          </w:tcPr>
          <w:p w14:paraId="77E60D37"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2.308,98</w:t>
            </w:r>
          </w:p>
        </w:tc>
        <w:tc>
          <w:tcPr>
            <w:tcW w:w="1519" w:type="dxa"/>
            <w:tcBorders>
              <w:top w:val="nil"/>
              <w:left w:val="nil"/>
              <w:bottom w:val="nil"/>
              <w:right w:val="nil"/>
            </w:tcBorders>
            <w:noWrap/>
            <w:vAlign w:val="bottom"/>
            <w:hideMark/>
          </w:tcPr>
          <w:p w14:paraId="4F95E2A7"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4424FB42"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2.583,21</w:t>
            </w:r>
          </w:p>
        </w:tc>
        <w:tc>
          <w:tcPr>
            <w:tcW w:w="1324" w:type="dxa"/>
            <w:tcBorders>
              <w:top w:val="nil"/>
              <w:left w:val="nil"/>
              <w:bottom w:val="nil"/>
              <w:right w:val="nil"/>
            </w:tcBorders>
            <w:noWrap/>
            <w:vAlign w:val="bottom"/>
            <w:hideMark/>
          </w:tcPr>
          <w:p w14:paraId="59C7DD9B"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111,88%</w:t>
            </w:r>
          </w:p>
        </w:tc>
        <w:tc>
          <w:tcPr>
            <w:tcW w:w="1071" w:type="dxa"/>
            <w:tcBorders>
              <w:top w:val="nil"/>
              <w:left w:val="nil"/>
              <w:bottom w:val="nil"/>
              <w:right w:val="nil"/>
            </w:tcBorders>
            <w:noWrap/>
            <w:vAlign w:val="bottom"/>
            <w:hideMark/>
          </w:tcPr>
          <w:p w14:paraId="638D59D9" w14:textId="77777777" w:rsidR="00090195" w:rsidRPr="000907B9" w:rsidRDefault="00090195" w:rsidP="00E01ABC">
            <w:pPr>
              <w:jc w:val="right"/>
              <w:rPr>
                <w:rFonts w:ascii="Arial" w:hAnsi="Arial" w:cs="Arial"/>
                <w:sz w:val="16"/>
                <w:szCs w:val="16"/>
                <w:lang w:eastAsia="hr-HR"/>
              </w:rPr>
            </w:pPr>
          </w:p>
        </w:tc>
      </w:tr>
      <w:tr w:rsidR="00090195" w:rsidRPr="000907B9" w14:paraId="7955BDFF" w14:textId="77777777" w:rsidTr="00090195">
        <w:trPr>
          <w:trHeight w:val="255"/>
        </w:trPr>
        <w:tc>
          <w:tcPr>
            <w:tcW w:w="8669" w:type="dxa"/>
            <w:gridSpan w:val="3"/>
            <w:tcBorders>
              <w:top w:val="nil"/>
              <w:left w:val="nil"/>
              <w:bottom w:val="nil"/>
              <w:right w:val="nil"/>
            </w:tcBorders>
            <w:noWrap/>
            <w:vAlign w:val="bottom"/>
            <w:hideMark/>
          </w:tcPr>
          <w:p w14:paraId="26D78A86"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3237 Intelektualne i osobne usluge</w:t>
            </w:r>
          </w:p>
        </w:tc>
        <w:tc>
          <w:tcPr>
            <w:tcW w:w="1441" w:type="dxa"/>
            <w:tcBorders>
              <w:top w:val="nil"/>
              <w:left w:val="nil"/>
              <w:bottom w:val="nil"/>
              <w:right w:val="nil"/>
            </w:tcBorders>
            <w:noWrap/>
            <w:vAlign w:val="bottom"/>
            <w:hideMark/>
          </w:tcPr>
          <w:p w14:paraId="35E9F46C"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34.002,87</w:t>
            </w:r>
          </w:p>
        </w:tc>
        <w:tc>
          <w:tcPr>
            <w:tcW w:w="1519" w:type="dxa"/>
            <w:tcBorders>
              <w:top w:val="nil"/>
              <w:left w:val="nil"/>
              <w:bottom w:val="nil"/>
              <w:right w:val="nil"/>
            </w:tcBorders>
            <w:noWrap/>
            <w:vAlign w:val="bottom"/>
            <w:hideMark/>
          </w:tcPr>
          <w:p w14:paraId="6B52A07C"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5BE3994D"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48.194,46</w:t>
            </w:r>
          </w:p>
        </w:tc>
        <w:tc>
          <w:tcPr>
            <w:tcW w:w="1324" w:type="dxa"/>
            <w:tcBorders>
              <w:top w:val="nil"/>
              <w:left w:val="nil"/>
              <w:bottom w:val="nil"/>
              <w:right w:val="nil"/>
            </w:tcBorders>
            <w:noWrap/>
            <w:vAlign w:val="bottom"/>
            <w:hideMark/>
          </w:tcPr>
          <w:p w14:paraId="457CFA4F"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141,74%</w:t>
            </w:r>
          </w:p>
        </w:tc>
        <w:tc>
          <w:tcPr>
            <w:tcW w:w="1071" w:type="dxa"/>
            <w:tcBorders>
              <w:top w:val="nil"/>
              <w:left w:val="nil"/>
              <w:bottom w:val="nil"/>
              <w:right w:val="nil"/>
            </w:tcBorders>
            <w:noWrap/>
            <w:vAlign w:val="bottom"/>
            <w:hideMark/>
          </w:tcPr>
          <w:p w14:paraId="669B92A5" w14:textId="77777777" w:rsidR="00090195" w:rsidRPr="000907B9" w:rsidRDefault="00090195" w:rsidP="00E01ABC">
            <w:pPr>
              <w:jc w:val="right"/>
              <w:rPr>
                <w:rFonts w:ascii="Arial" w:hAnsi="Arial" w:cs="Arial"/>
                <w:sz w:val="16"/>
                <w:szCs w:val="16"/>
                <w:lang w:eastAsia="hr-HR"/>
              </w:rPr>
            </w:pPr>
          </w:p>
        </w:tc>
      </w:tr>
      <w:tr w:rsidR="00090195" w:rsidRPr="000907B9" w14:paraId="39FB4BBF" w14:textId="77777777" w:rsidTr="00090195">
        <w:trPr>
          <w:trHeight w:val="255"/>
        </w:trPr>
        <w:tc>
          <w:tcPr>
            <w:tcW w:w="8669" w:type="dxa"/>
            <w:gridSpan w:val="3"/>
            <w:tcBorders>
              <w:top w:val="nil"/>
              <w:left w:val="nil"/>
              <w:bottom w:val="nil"/>
              <w:right w:val="nil"/>
            </w:tcBorders>
            <w:noWrap/>
            <w:vAlign w:val="bottom"/>
            <w:hideMark/>
          </w:tcPr>
          <w:p w14:paraId="6966DBB7"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3238 Računalne usluge</w:t>
            </w:r>
          </w:p>
        </w:tc>
        <w:tc>
          <w:tcPr>
            <w:tcW w:w="1441" w:type="dxa"/>
            <w:tcBorders>
              <w:top w:val="nil"/>
              <w:left w:val="nil"/>
              <w:bottom w:val="nil"/>
              <w:right w:val="nil"/>
            </w:tcBorders>
            <w:noWrap/>
            <w:vAlign w:val="bottom"/>
            <w:hideMark/>
          </w:tcPr>
          <w:p w14:paraId="2A07F3E4"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8.176,37</w:t>
            </w:r>
          </w:p>
        </w:tc>
        <w:tc>
          <w:tcPr>
            <w:tcW w:w="1519" w:type="dxa"/>
            <w:tcBorders>
              <w:top w:val="nil"/>
              <w:left w:val="nil"/>
              <w:bottom w:val="nil"/>
              <w:right w:val="nil"/>
            </w:tcBorders>
            <w:noWrap/>
            <w:vAlign w:val="bottom"/>
            <w:hideMark/>
          </w:tcPr>
          <w:p w14:paraId="0E2447B3"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20DF57A6"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9.380,03</w:t>
            </w:r>
          </w:p>
        </w:tc>
        <w:tc>
          <w:tcPr>
            <w:tcW w:w="1324" w:type="dxa"/>
            <w:tcBorders>
              <w:top w:val="nil"/>
              <w:left w:val="nil"/>
              <w:bottom w:val="nil"/>
              <w:right w:val="nil"/>
            </w:tcBorders>
            <w:noWrap/>
            <w:vAlign w:val="bottom"/>
            <w:hideMark/>
          </w:tcPr>
          <w:p w14:paraId="333248EE"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114,72%</w:t>
            </w:r>
          </w:p>
        </w:tc>
        <w:tc>
          <w:tcPr>
            <w:tcW w:w="1071" w:type="dxa"/>
            <w:tcBorders>
              <w:top w:val="nil"/>
              <w:left w:val="nil"/>
              <w:bottom w:val="nil"/>
              <w:right w:val="nil"/>
            </w:tcBorders>
            <w:noWrap/>
            <w:vAlign w:val="bottom"/>
            <w:hideMark/>
          </w:tcPr>
          <w:p w14:paraId="2B24B332" w14:textId="77777777" w:rsidR="00090195" w:rsidRPr="000907B9" w:rsidRDefault="00090195" w:rsidP="00E01ABC">
            <w:pPr>
              <w:jc w:val="right"/>
              <w:rPr>
                <w:rFonts w:ascii="Arial" w:hAnsi="Arial" w:cs="Arial"/>
                <w:sz w:val="16"/>
                <w:szCs w:val="16"/>
                <w:lang w:eastAsia="hr-HR"/>
              </w:rPr>
            </w:pPr>
          </w:p>
        </w:tc>
      </w:tr>
      <w:tr w:rsidR="00090195" w:rsidRPr="000907B9" w14:paraId="7CA68E1E" w14:textId="77777777" w:rsidTr="00090195">
        <w:trPr>
          <w:trHeight w:val="255"/>
        </w:trPr>
        <w:tc>
          <w:tcPr>
            <w:tcW w:w="8669" w:type="dxa"/>
            <w:gridSpan w:val="3"/>
            <w:tcBorders>
              <w:top w:val="nil"/>
              <w:left w:val="nil"/>
              <w:bottom w:val="nil"/>
              <w:right w:val="nil"/>
            </w:tcBorders>
            <w:noWrap/>
            <w:vAlign w:val="bottom"/>
            <w:hideMark/>
          </w:tcPr>
          <w:p w14:paraId="7895BC45"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3239 Ostale usluge</w:t>
            </w:r>
          </w:p>
        </w:tc>
        <w:tc>
          <w:tcPr>
            <w:tcW w:w="1441" w:type="dxa"/>
            <w:tcBorders>
              <w:top w:val="nil"/>
              <w:left w:val="nil"/>
              <w:bottom w:val="nil"/>
              <w:right w:val="nil"/>
            </w:tcBorders>
            <w:noWrap/>
            <w:vAlign w:val="bottom"/>
            <w:hideMark/>
          </w:tcPr>
          <w:p w14:paraId="236493C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11.827,97</w:t>
            </w:r>
          </w:p>
        </w:tc>
        <w:tc>
          <w:tcPr>
            <w:tcW w:w="1519" w:type="dxa"/>
            <w:tcBorders>
              <w:top w:val="nil"/>
              <w:left w:val="nil"/>
              <w:bottom w:val="nil"/>
              <w:right w:val="nil"/>
            </w:tcBorders>
            <w:noWrap/>
            <w:vAlign w:val="bottom"/>
            <w:hideMark/>
          </w:tcPr>
          <w:p w14:paraId="64855A82"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6AEE0FAE"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21.940,98</w:t>
            </w:r>
          </w:p>
        </w:tc>
        <w:tc>
          <w:tcPr>
            <w:tcW w:w="1324" w:type="dxa"/>
            <w:tcBorders>
              <w:top w:val="nil"/>
              <w:left w:val="nil"/>
              <w:bottom w:val="nil"/>
              <w:right w:val="nil"/>
            </w:tcBorders>
            <w:noWrap/>
            <w:vAlign w:val="bottom"/>
            <w:hideMark/>
          </w:tcPr>
          <w:p w14:paraId="49DC79F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185,50%</w:t>
            </w:r>
          </w:p>
        </w:tc>
        <w:tc>
          <w:tcPr>
            <w:tcW w:w="1071" w:type="dxa"/>
            <w:tcBorders>
              <w:top w:val="nil"/>
              <w:left w:val="nil"/>
              <w:bottom w:val="nil"/>
              <w:right w:val="nil"/>
            </w:tcBorders>
            <w:noWrap/>
            <w:vAlign w:val="bottom"/>
            <w:hideMark/>
          </w:tcPr>
          <w:p w14:paraId="2A4037B9" w14:textId="77777777" w:rsidR="00090195" w:rsidRPr="000907B9" w:rsidRDefault="00090195" w:rsidP="00E01ABC">
            <w:pPr>
              <w:jc w:val="right"/>
              <w:rPr>
                <w:rFonts w:ascii="Arial" w:hAnsi="Arial" w:cs="Arial"/>
                <w:sz w:val="16"/>
                <w:szCs w:val="16"/>
                <w:lang w:eastAsia="hr-HR"/>
              </w:rPr>
            </w:pPr>
          </w:p>
        </w:tc>
      </w:tr>
      <w:tr w:rsidR="00090195" w:rsidRPr="000907B9" w14:paraId="7EE5784B" w14:textId="77777777" w:rsidTr="00090195">
        <w:trPr>
          <w:trHeight w:val="255"/>
        </w:trPr>
        <w:tc>
          <w:tcPr>
            <w:tcW w:w="8669" w:type="dxa"/>
            <w:gridSpan w:val="3"/>
            <w:tcBorders>
              <w:top w:val="nil"/>
              <w:left w:val="nil"/>
              <w:bottom w:val="nil"/>
              <w:right w:val="nil"/>
            </w:tcBorders>
            <w:noWrap/>
            <w:vAlign w:val="bottom"/>
            <w:hideMark/>
          </w:tcPr>
          <w:p w14:paraId="1CA713E8"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329 Ostali nespomenuti rashodi poslovanja</w:t>
            </w:r>
          </w:p>
        </w:tc>
        <w:tc>
          <w:tcPr>
            <w:tcW w:w="1441" w:type="dxa"/>
            <w:tcBorders>
              <w:top w:val="nil"/>
              <w:left w:val="nil"/>
              <w:bottom w:val="nil"/>
              <w:right w:val="nil"/>
            </w:tcBorders>
            <w:noWrap/>
            <w:vAlign w:val="bottom"/>
            <w:hideMark/>
          </w:tcPr>
          <w:p w14:paraId="50B35A4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36.802,66</w:t>
            </w:r>
          </w:p>
        </w:tc>
        <w:tc>
          <w:tcPr>
            <w:tcW w:w="1519" w:type="dxa"/>
            <w:tcBorders>
              <w:top w:val="nil"/>
              <w:left w:val="nil"/>
              <w:bottom w:val="nil"/>
              <w:right w:val="nil"/>
            </w:tcBorders>
            <w:noWrap/>
            <w:vAlign w:val="bottom"/>
            <w:hideMark/>
          </w:tcPr>
          <w:p w14:paraId="0B9A91E9"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43DC5BC1"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118.347,88</w:t>
            </w:r>
          </w:p>
        </w:tc>
        <w:tc>
          <w:tcPr>
            <w:tcW w:w="1324" w:type="dxa"/>
            <w:tcBorders>
              <w:top w:val="nil"/>
              <w:left w:val="nil"/>
              <w:bottom w:val="nil"/>
              <w:right w:val="nil"/>
            </w:tcBorders>
            <w:noWrap/>
            <w:vAlign w:val="bottom"/>
            <w:hideMark/>
          </w:tcPr>
          <w:p w14:paraId="77B8D938"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321,57%</w:t>
            </w:r>
          </w:p>
        </w:tc>
        <w:tc>
          <w:tcPr>
            <w:tcW w:w="1071" w:type="dxa"/>
            <w:tcBorders>
              <w:top w:val="nil"/>
              <w:left w:val="nil"/>
              <w:bottom w:val="nil"/>
              <w:right w:val="nil"/>
            </w:tcBorders>
            <w:noWrap/>
            <w:vAlign w:val="bottom"/>
            <w:hideMark/>
          </w:tcPr>
          <w:p w14:paraId="09723EF2" w14:textId="77777777" w:rsidR="00090195" w:rsidRPr="000907B9" w:rsidRDefault="00090195" w:rsidP="00E01ABC">
            <w:pPr>
              <w:jc w:val="right"/>
              <w:rPr>
                <w:rFonts w:ascii="Arial" w:hAnsi="Arial" w:cs="Arial"/>
                <w:sz w:val="16"/>
                <w:szCs w:val="16"/>
                <w:lang w:eastAsia="hr-HR"/>
              </w:rPr>
            </w:pPr>
          </w:p>
        </w:tc>
      </w:tr>
      <w:tr w:rsidR="00090195" w:rsidRPr="000907B9" w14:paraId="6B17E9A6" w14:textId="77777777" w:rsidTr="00090195">
        <w:trPr>
          <w:trHeight w:val="255"/>
        </w:trPr>
        <w:tc>
          <w:tcPr>
            <w:tcW w:w="8669" w:type="dxa"/>
            <w:gridSpan w:val="3"/>
            <w:tcBorders>
              <w:top w:val="nil"/>
              <w:left w:val="nil"/>
              <w:bottom w:val="nil"/>
              <w:right w:val="nil"/>
            </w:tcBorders>
            <w:noWrap/>
            <w:vAlign w:val="bottom"/>
            <w:hideMark/>
          </w:tcPr>
          <w:p w14:paraId="4444BFCB"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3291 Naknade za rad predstavničkih i izvršnih tijela, povjerenstava i slično</w:t>
            </w:r>
          </w:p>
        </w:tc>
        <w:tc>
          <w:tcPr>
            <w:tcW w:w="1441" w:type="dxa"/>
            <w:tcBorders>
              <w:top w:val="nil"/>
              <w:left w:val="nil"/>
              <w:bottom w:val="nil"/>
              <w:right w:val="nil"/>
            </w:tcBorders>
            <w:noWrap/>
            <w:vAlign w:val="bottom"/>
            <w:hideMark/>
          </w:tcPr>
          <w:p w14:paraId="1C7EB3F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8.518,80</w:t>
            </w:r>
          </w:p>
        </w:tc>
        <w:tc>
          <w:tcPr>
            <w:tcW w:w="1519" w:type="dxa"/>
            <w:tcBorders>
              <w:top w:val="nil"/>
              <w:left w:val="nil"/>
              <w:bottom w:val="nil"/>
              <w:right w:val="nil"/>
            </w:tcBorders>
            <w:noWrap/>
            <w:vAlign w:val="bottom"/>
            <w:hideMark/>
          </w:tcPr>
          <w:p w14:paraId="43CB4082"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67768807"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25.384,58</w:t>
            </w:r>
          </w:p>
        </w:tc>
        <w:tc>
          <w:tcPr>
            <w:tcW w:w="1324" w:type="dxa"/>
            <w:tcBorders>
              <w:top w:val="nil"/>
              <w:left w:val="nil"/>
              <w:bottom w:val="nil"/>
              <w:right w:val="nil"/>
            </w:tcBorders>
            <w:noWrap/>
            <w:vAlign w:val="bottom"/>
            <w:hideMark/>
          </w:tcPr>
          <w:p w14:paraId="494D555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297,98%</w:t>
            </w:r>
          </w:p>
        </w:tc>
        <w:tc>
          <w:tcPr>
            <w:tcW w:w="1071" w:type="dxa"/>
            <w:tcBorders>
              <w:top w:val="nil"/>
              <w:left w:val="nil"/>
              <w:bottom w:val="nil"/>
              <w:right w:val="nil"/>
            </w:tcBorders>
            <w:noWrap/>
            <w:vAlign w:val="bottom"/>
            <w:hideMark/>
          </w:tcPr>
          <w:p w14:paraId="36D02B3F" w14:textId="77777777" w:rsidR="00090195" w:rsidRPr="000907B9" w:rsidRDefault="00090195" w:rsidP="00E01ABC">
            <w:pPr>
              <w:jc w:val="right"/>
              <w:rPr>
                <w:rFonts w:ascii="Arial" w:hAnsi="Arial" w:cs="Arial"/>
                <w:sz w:val="16"/>
                <w:szCs w:val="16"/>
                <w:lang w:eastAsia="hr-HR"/>
              </w:rPr>
            </w:pPr>
          </w:p>
        </w:tc>
      </w:tr>
      <w:tr w:rsidR="00090195" w:rsidRPr="000907B9" w14:paraId="16A3BF8A" w14:textId="77777777" w:rsidTr="00090195">
        <w:trPr>
          <w:trHeight w:val="255"/>
        </w:trPr>
        <w:tc>
          <w:tcPr>
            <w:tcW w:w="8669" w:type="dxa"/>
            <w:gridSpan w:val="3"/>
            <w:tcBorders>
              <w:top w:val="nil"/>
              <w:left w:val="nil"/>
              <w:bottom w:val="nil"/>
              <w:right w:val="nil"/>
            </w:tcBorders>
            <w:noWrap/>
            <w:vAlign w:val="bottom"/>
            <w:hideMark/>
          </w:tcPr>
          <w:p w14:paraId="0F6B7660"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3292 Premije osiguranja</w:t>
            </w:r>
          </w:p>
        </w:tc>
        <w:tc>
          <w:tcPr>
            <w:tcW w:w="1441" w:type="dxa"/>
            <w:tcBorders>
              <w:top w:val="nil"/>
              <w:left w:val="nil"/>
              <w:bottom w:val="nil"/>
              <w:right w:val="nil"/>
            </w:tcBorders>
            <w:noWrap/>
            <w:vAlign w:val="bottom"/>
            <w:hideMark/>
          </w:tcPr>
          <w:p w14:paraId="28A8F819"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994,27</w:t>
            </w:r>
          </w:p>
        </w:tc>
        <w:tc>
          <w:tcPr>
            <w:tcW w:w="1519" w:type="dxa"/>
            <w:tcBorders>
              <w:top w:val="nil"/>
              <w:left w:val="nil"/>
              <w:bottom w:val="nil"/>
              <w:right w:val="nil"/>
            </w:tcBorders>
            <w:noWrap/>
            <w:vAlign w:val="bottom"/>
            <w:hideMark/>
          </w:tcPr>
          <w:p w14:paraId="7542ABE6"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19C9881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1.027,71</w:t>
            </w:r>
          </w:p>
        </w:tc>
        <w:tc>
          <w:tcPr>
            <w:tcW w:w="1324" w:type="dxa"/>
            <w:tcBorders>
              <w:top w:val="nil"/>
              <w:left w:val="nil"/>
              <w:bottom w:val="nil"/>
              <w:right w:val="nil"/>
            </w:tcBorders>
            <w:noWrap/>
            <w:vAlign w:val="bottom"/>
            <w:hideMark/>
          </w:tcPr>
          <w:p w14:paraId="6375FB92"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103,36%</w:t>
            </w:r>
          </w:p>
        </w:tc>
        <w:tc>
          <w:tcPr>
            <w:tcW w:w="1071" w:type="dxa"/>
            <w:tcBorders>
              <w:top w:val="nil"/>
              <w:left w:val="nil"/>
              <w:bottom w:val="nil"/>
              <w:right w:val="nil"/>
            </w:tcBorders>
            <w:noWrap/>
            <w:vAlign w:val="bottom"/>
            <w:hideMark/>
          </w:tcPr>
          <w:p w14:paraId="4040F27F" w14:textId="77777777" w:rsidR="00090195" w:rsidRPr="000907B9" w:rsidRDefault="00090195" w:rsidP="00E01ABC">
            <w:pPr>
              <w:jc w:val="right"/>
              <w:rPr>
                <w:rFonts w:ascii="Arial" w:hAnsi="Arial" w:cs="Arial"/>
                <w:sz w:val="16"/>
                <w:szCs w:val="16"/>
                <w:lang w:eastAsia="hr-HR"/>
              </w:rPr>
            </w:pPr>
          </w:p>
        </w:tc>
      </w:tr>
      <w:tr w:rsidR="00090195" w:rsidRPr="000907B9" w14:paraId="0A6E5793" w14:textId="77777777" w:rsidTr="00090195">
        <w:trPr>
          <w:trHeight w:val="255"/>
        </w:trPr>
        <w:tc>
          <w:tcPr>
            <w:tcW w:w="8669" w:type="dxa"/>
            <w:gridSpan w:val="3"/>
            <w:tcBorders>
              <w:top w:val="nil"/>
              <w:left w:val="nil"/>
              <w:bottom w:val="nil"/>
              <w:right w:val="nil"/>
            </w:tcBorders>
            <w:noWrap/>
            <w:vAlign w:val="bottom"/>
            <w:hideMark/>
          </w:tcPr>
          <w:p w14:paraId="22F7DCF6"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3293 Reprezentacija</w:t>
            </w:r>
          </w:p>
        </w:tc>
        <w:tc>
          <w:tcPr>
            <w:tcW w:w="1441" w:type="dxa"/>
            <w:tcBorders>
              <w:top w:val="nil"/>
              <w:left w:val="nil"/>
              <w:bottom w:val="nil"/>
              <w:right w:val="nil"/>
            </w:tcBorders>
            <w:noWrap/>
            <w:vAlign w:val="bottom"/>
            <w:hideMark/>
          </w:tcPr>
          <w:p w14:paraId="19E49C51"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2.768,81</w:t>
            </w:r>
          </w:p>
        </w:tc>
        <w:tc>
          <w:tcPr>
            <w:tcW w:w="1519" w:type="dxa"/>
            <w:tcBorders>
              <w:top w:val="nil"/>
              <w:left w:val="nil"/>
              <w:bottom w:val="nil"/>
              <w:right w:val="nil"/>
            </w:tcBorders>
            <w:noWrap/>
            <w:vAlign w:val="bottom"/>
            <w:hideMark/>
          </w:tcPr>
          <w:p w14:paraId="724D85D2"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2313C48C"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1.887,42</w:t>
            </w:r>
          </w:p>
        </w:tc>
        <w:tc>
          <w:tcPr>
            <w:tcW w:w="1324" w:type="dxa"/>
            <w:tcBorders>
              <w:top w:val="nil"/>
              <w:left w:val="nil"/>
              <w:bottom w:val="nil"/>
              <w:right w:val="nil"/>
            </w:tcBorders>
            <w:noWrap/>
            <w:vAlign w:val="bottom"/>
            <w:hideMark/>
          </w:tcPr>
          <w:p w14:paraId="4868010E"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68,17%</w:t>
            </w:r>
          </w:p>
        </w:tc>
        <w:tc>
          <w:tcPr>
            <w:tcW w:w="1071" w:type="dxa"/>
            <w:tcBorders>
              <w:top w:val="nil"/>
              <w:left w:val="nil"/>
              <w:bottom w:val="nil"/>
              <w:right w:val="nil"/>
            </w:tcBorders>
            <w:noWrap/>
            <w:vAlign w:val="bottom"/>
            <w:hideMark/>
          </w:tcPr>
          <w:p w14:paraId="58FD59E4" w14:textId="77777777" w:rsidR="00090195" w:rsidRPr="000907B9" w:rsidRDefault="00090195" w:rsidP="00E01ABC">
            <w:pPr>
              <w:jc w:val="right"/>
              <w:rPr>
                <w:rFonts w:ascii="Arial" w:hAnsi="Arial" w:cs="Arial"/>
                <w:sz w:val="16"/>
                <w:szCs w:val="16"/>
                <w:lang w:eastAsia="hr-HR"/>
              </w:rPr>
            </w:pPr>
          </w:p>
        </w:tc>
      </w:tr>
      <w:tr w:rsidR="00090195" w:rsidRPr="000907B9" w14:paraId="45726396" w14:textId="77777777" w:rsidTr="00090195">
        <w:trPr>
          <w:trHeight w:val="255"/>
        </w:trPr>
        <w:tc>
          <w:tcPr>
            <w:tcW w:w="8669" w:type="dxa"/>
            <w:gridSpan w:val="3"/>
            <w:tcBorders>
              <w:top w:val="nil"/>
              <w:left w:val="nil"/>
              <w:bottom w:val="nil"/>
              <w:right w:val="nil"/>
            </w:tcBorders>
            <w:noWrap/>
            <w:vAlign w:val="bottom"/>
            <w:hideMark/>
          </w:tcPr>
          <w:p w14:paraId="46224A6A"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3294 Članarine i norme</w:t>
            </w:r>
          </w:p>
        </w:tc>
        <w:tc>
          <w:tcPr>
            <w:tcW w:w="1441" w:type="dxa"/>
            <w:tcBorders>
              <w:top w:val="nil"/>
              <w:left w:val="nil"/>
              <w:bottom w:val="nil"/>
              <w:right w:val="nil"/>
            </w:tcBorders>
            <w:noWrap/>
            <w:vAlign w:val="bottom"/>
            <w:hideMark/>
          </w:tcPr>
          <w:p w14:paraId="2C8D9E33" w14:textId="77777777" w:rsidR="00090195" w:rsidRPr="000907B9" w:rsidRDefault="00090195" w:rsidP="00E01ABC">
            <w:pPr>
              <w:rPr>
                <w:rFonts w:ascii="Arial" w:hAnsi="Arial" w:cs="Arial"/>
                <w:sz w:val="16"/>
                <w:szCs w:val="16"/>
                <w:lang w:eastAsia="hr-HR"/>
              </w:rPr>
            </w:pPr>
          </w:p>
        </w:tc>
        <w:tc>
          <w:tcPr>
            <w:tcW w:w="1519" w:type="dxa"/>
            <w:tcBorders>
              <w:top w:val="nil"/>
              <w:left w:val="nil"/>
              <w:bottom w:val="nil"/>
              <w:right w:val="nil"/>
            </w:tcBorders>
            <w:noWrap/>
            <w:vAlign w:val="bottom"/>
            <w:hideMark/>
          </w:tcPr>
          <w:p w14:paraId="4FFACE43" w14:textId="77777777" w:rsidR="00090195" w:rsidRPr="000907B9" w:rsidRDefault="00090195" w:rsidP="00E01ABC">
            <w:pPr>
              <w:jc w:val="right"/>
              <w:rPr>
                <w:sz w:val="20"/>
                <w:lang w:eastAsia="hr-HR"/>
              </w:rPr>
            </w:pPr>
          </w:p>
        </w:tc>
        <w:tc>
          <w:tcPr>
            <w:tcW w:w="1578" w:type="dxa"/>
            <w:tcBorders>
              <w:top w:val="nil"/>
              <w:left w:val="nil"/>
              <w:bottom w:val="nil"/>
              <w:right w:val="nil"/>
            </w:tcBorders>
            <w:noWrap/>
            <w:vAlign w:val="bottom"/>
            <w:hideMark/>
          </w:tcPr>
          <w:p w14:paraId="63C7C1F8"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3.000,00</w:t>
            </w:r>
          </w:p>
        </w:tc>
        <w:tc>
          <w:tcPr>
            <w:tcW w:w="1324" w:type="dxa"/>
            <w:tcBorders>
              <w:top w:val="nil"/>
              <w:left w:val="nil"/>
              <w:bottom w:val="nil"/>
              <w:right w:val="nil"/>
            </w:tcBorders>
            <w:noWrap/>
            <w:vAlign w:val="bottom"/>
            <w:hideMark/>
          </w:tcPr>
          <w:p w14:paraId="01693AF0"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3D06B59F" w14:textId="77777777" w:rsidR="00090195" w:rsidRPr="000907B9" w:rsidRDefault="00090195" w:rsidP="00E01ABC">
            <w:pPr>
              <w:jc w:val="right"/>
              <w:rPr>
                <w:rFonts w:ascii="Arial" w:hAnsi="Arial" w:cs="Arial"/>
                <w:sz w:val="16"/>
                <w:szCs w:val="16"/>
                <w:lang w:eastAsia="hr-HR"/>
              </w:rPr>
            </w:pPr>
          </w:p>
        </w:tc>
      </w:tr>
      <w:tr w:rsidR="00090195" w:rsidRPr="000907B9" w14:paraId="3721BBDE" w14:textId="77777777" w:rsidTr="00090195">
        <w:trPr>
          <w:trHeight w:val="255"/>
        </w:trPr>
        <w:tc>
          <w:tcPr>
            <w:tcW w:w="8669" w:type="dxa"/>
            <w:gridSpan w:val="3"/>
            <w:tcBorders>
              <w:top w:val="nil"/>
              <w:left w:val="nil"/>
              <w:bottom w:val="nil"/>
              <w:right w:val="nil"/>
            </w:tcBorders>
            <w:noWrap/>
            <w:vAlign w:val="bottom"/>
            <w:hideMark/>
          </w:tcPr>
          <w:p w14:paraId="50635A17"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3295 Pristojbe i naknade</w:t>
            </w:r>
          </w:p>
        </w:tc>
        <w:tc>
          <w:tcPr>
            <w:tcW w:w="1441" w:type="dxa"/>
            <w:tcBorders>
              <w:top w:val="nil"/>
              <w:left w:val="nil"/>
              <w:bottom w:val="nil"/>
              <w:right w:val="nil"/>
            </w:tcBorders>
            <w:noWrap/>
            <w:vAlign w:val="bottom"/>
            <w:hideMark/>
          </w:tcPr>
          <w:p w14:paraId="0E841414"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3.598,49</w:t>
            </w:r>
          </w:p>
        </w:tc>
        <w:tc>
          <w:tcPr>
            <w:tcW w:w="1519" w:type="dxa"/>
            <w:tcBorders>
              <w:top w:val="nil"/>
              <w:left w:val="nil"/>
              <w:bottom w:val="nil"/>
              <w:right w:val="nil"/>
            </w:tcBorders>
            <w:noWrap/>
            <w:vAlign w:val="bottom"/>
            <w:hideMark/>
          </w:tcPr>
          <w:p w14:paraId="7C02F012"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17C0D435"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846,84</w:t>
            </w:r>
          </w:p>
        </w:tc>
        <w:tc>
          <w:tcPr>
            <w:tcW w:w="1324" w:type="dxa"/>
            <w:tcBorders>
              <w:top w:val="nil"/>
              <w:left w:val="nil"/>
              <w:bottom w:val="nil"/>
              <w:right w:val="nil"/>
            </w:tcBorders>
            <w:noWrap/>
            <w:vAlign w:val="bottom"/>
            <w:hideMark/>
          </w:tcPr>
          <w:p w14:paraId="5B99BDDC"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23,53%</w:t>
            </w:r>
          </w:p>
        </w:tc>
        <w:tc>
          <w:tcPr>
            <w:tcW w:w="1071" w:type="dxa"/>
            <w:tcBorders>
              <w:top w:val="nil"/>
              <w:left w:val="nil"/>
              <w:bottom w:val="nil"/>
              <w:right w:val="nil"/>
            </w:tcBorders>
            <w:noWrap/>
            <w:vAlign w:val="bottom"/>
            <w:hideMark/>
          </w:tcPr>
          <w:p w14:paraId="34157B23" w14:textId="77777777" w:rsidR="00090195" w:rsidRPr="000907B9" w:rsidRDefault="00090195" w:rsidP="00E01ABC">
            <w:pPr>
              <w:jc w:val="right"/>
              <w:rPr>
                <w:rFonts w:ascii="Arial" w:hAnsi="Arial" w:cs="Arial"/>
                <w:sz w:val="16"/>
                <w:szCs w:val="16"/>
                <w:lang w:eastAsia="hr-HR"/>
              </w:rPr>
            </w:pPr>
          </w:p>
        </w:tc>
      </w:tr>
      <w:tr w:rsidR="00090195" w:rsidRPr="000907B9" w14:paraId="020367F2" w14:textId="77777777" w:rsidTr="00090195">
        <w:trPr>
          <w:trHeight w:val="255"/>
        </w:trPr>
        <w:tc>
          <w:tcPr>
            <w:tcW w:w="8669" w:type="dxa"/>
            <w:gridSpan w:val="3"/>
            <w:tcBorders>
              <w:top w:val="nil"/>
              <w:left w:val="nil"/>
              <w:bottom w:val="nil"/>
              <w:right w:val="nil"/>
            </w:tcBorders>
            <w:noWrap/>
            <w:vAlign w:val="bottom"/>
            <w:hideMark/>
          </w:tcPr>
          <w:p w14:paraId="2430F86F"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3299 Ostali nespomenuti rashodi poslovanja</w:t>
            </w:r>
          </w:p>
        </w:tc>
        <w:tc>
          <w:tcPr>
            <w:tcW w:w="1441" w:type="dxa"/>
            <w:tcBorders>
              <w:top w:val="nil"/>
              <w:left w:val="nil"/>
              <w:bottom w:val="nil"/>
              <w:right w:val="nil"/>
            </w:tcBorders>
            <w:noWrap/>
            <w:vAlign w:val="bottom"/>
            <w:hideMark/>
          </w:tcPr>
          <w:p w14:paraId="05B78A6D"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20.922,29</w:t>
            </w:r>
          </w:p>
        </w:tc>
        <w:tc>
          <w:tcPr>
            <w:tcW w:w="1519" w:type="dxa"/>
            <w:tcBorders>
              <w:top w:val="nil"/>
              <w:left w:val="nil"/>
              <w:bottom w:val="nil"/>
              <w:right w:val="nil"/>
            </w:tcBorders>
            <w:noWrap/>
            <w:vAlign w:val="bottom"/>
            <w:hideMark/>
          </w:tcPr>
          <w:p w14:paraId="6D4631BD"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38EF1E11"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86.201,33</w:t>
            </w:r>
          </w:p>
        </w:tc>
        <w:tc>
          <w:tcPr>
            <w:tcW w:w="1324" w:type="dxa"/>
            <w:tcBorders>
              <w:top w:val="nil"/>
              <w:left w:val="nil"/>
              <w:bottom w:val="nil"/>
              <w:right w:val="nil"/>
            </w:tcBorders>
            <w:noWrap/>
            <w:vAlign w:val="bottom"/>
            <w:hideMark/>
          </w:tcPr>
          <w:p w14:paraId="4861362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412,01%</w:t>
            </w:r>
          </w:p>
        </w:tc>
        <w:tc>
          <w:tcPr>
            <w:tcW w:w="1071" w:type="dxa"/>
            <w:tcBorders>
              <w:top w:val="nil"/>
              <w:left w:val="nil"/>
              <w:bottom w:val="nil"/>
              <w:right w:val="nil"/>
            </w:tcBorders>
            <w:noWrap/>
            <w:vAlign w:val="bottom"/>
            <w:hideMark/>
          </w:tcPr>
          <w:p w14:paraId="5466ACE3" w14:textId="77777777" w:rsidR="00090195" w:rsidRPr="000907B9" w:rsidRDefault="00090195" w:rsidP="00E01ABC">
            <w:pPr>
              <w:jc w:val="right"/>
              <w:rPr>
                <w:rFonts w:ascii="Arial" w:hAnsi="Arial" w:cs="Arial"/>
                <w:sz w:val="16"/>
                <w:szCs w:val="16"/>
                <w:lang w:eastAsia="hr-HR"/>
              </w:rPr>
            </w:pPr>
          </w:p>
        </w:tc>
      </w:tr>
      <w:tr w:rsidR="00090195" w:rsidRPr="000907B9" w14:paraId="021BDE18" w14:textId="77777777" w:rsidTr="00090195">
        <w:trPr>
          <w:trHeight w:val="255"/>
        </w:trPr>
        <w:tc>
          <w:tcPr>
            <w:tcW w:w="8669" w:type="dxa"/>
            <w:gridSpan w:val="3"/>
            <w:tcBorders>
              <w:top w:val="nil"/>
              <w:left w:val="nil"/>
              <w:bottom w:val="nil"/>
              <w:right w:val="nil"/>
            </w:tcBorders>
            <w:noWrap/>
            <w:vAlign w:val="bottom"/>
            <w:hideMark/>
          </w:tcPr>
          <w:p w14:paraId="57B75C78"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34 Financijski rashodi</w:t>
            </w:r>
          </w:p>
        </w:tc>
        <w:tc>
          <w:tcPr>
            <w:tcW w:w="1441" w:type="dxa"/>
            <w:tcBorders>
              <w:top w:val="nil"/>
              <w:left w:val="nil"/>
              <w:bottom w:val="nil"/>
              <w:right w:val="nil"/>
            </w:tcBorders>
            <w:noWrap/>
            <w:vAlign w:val="bottom"/>
            <w:hideMark/>
          </w:tcPr>
          <w:p w14:paraId="30635238"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6.835,16</w:t>
            </w:r>
          </w:p>
        </w:tc>
        <w:tc>
          <w:tcPr>
            <w:tcW w:w="1519" w:type="dxa"/>
            <w:tcBorders>
              <w:top w:val="nil"/>
              <w:left w:val="nil"/>
              <w:bottom w:val="nil"/>
              <w:right w:val="nil"/>
            </w:tcBorders>
            <w:noWrap/>
            <w:vAlign w:val="bottom"/>
            <w:hideMark/>
          </w:tcPr>
          <w:p w14:paraId="6D560B07"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12.790,00</w:t>
            </w:r>
          </w:p>
        </w:tc>
        <w:tc>
          <w:tcPr>
            <w:tcW w:w="1578" w:type="dxa"/>
            <w:tcBorders>
              <w:top w:val="nil"/>
              <w:left w:val="nil"/>
              <w:bottom w:val="nil"/>
              <w:right w:val="nil"/>
            </w:tcBorders>
            <w:noWrap/>
            <w:vAlign w:val="bottom"/>
            <w:hideMark/>
          </w:tcPr>
          <w:p w14:paraId="18F1FFD6"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7.767,74</w:t>
            </w:r>
          </w:p>
        </w:tc>
        <w:tc>
          <w:tcPr>
            <w:tcW w:w="1324" w:type="dxa"/>
            <w:tcBorders>
              <w:top w:val="nil"/>
              <w:left w:val="nil"/>
              <w:bottom w:val="nil"/>
              <w:right w:val="nil"/>
            </w:tcBorders>
            <w:noWrap/>
            <w:vAlign w:val="bottom"/>
            <w:hideMark/>
          </w:tcPr>
          <w:p w14:paraId="16F064A0"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113,64%</w:t>
            </w:r>
          </w:p>
        </w:tc>
        <w:tc>
          <w:tcPr>
            <w:tcW w:w="1071" w:type="dxa"/>
            <w:tcBorders>
              <w:top w:val="nil"/>
              <w:left w:val="nil"/>
              <w:bottom w:val="nil"/>
              <w:right w:val="nil"/>
            </w:tcBorders>
            <w:noWrap/>
            <w:vAlign w:val="bottom"/>
            <w:hideMark/>
          </w:tcPr>
          <w:p w14:paraId="1F51043A"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60,73%</w:t>
            </w:r>
          </w:p>
        </w:tc>
      </w:tr>
      <w:tr w:rsidR="00090195" w:rsidRPr="000907B9" w14:paraId="0C70EADB" w14:textId="77777777" w:rsidTr="00090195">
        <w:trPr>
          <w:trHeight w:val="255"/>
        </w:trPr>
        <w:tc>
          <w:tcPr>
            <w:tcW w:w="8669" w:type="dxa"/>
            <w:gridSpan w:val="3"/>
            <w:tcBorders>
              <w:top w:val="nil"/>
              <w:left w:val="nil"/>
              <w:bottom w:val="nil"/>
              <w:right w:val="nil"/>
            </w:tcBorders>
            <w:noWrap/>
            <w:vAlign w:val="bottom"/>
            <w:hideMark/>
          </w:tcPr>
          <w:p w14:paraId="0223FAF7"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342 Kamate za primljene kredite i zajmove</w:t>
            </w:r>
          </w:p>
        </w:tc>
        <w:tc>
          <w:tcPr>
            <w:tcW w:w="1441" w:type="dxa"/>
            <w:tcBorders>
              <w:top w:val="nil"/>
              <w:left w:val="nil"/>
              <w:bottom w:val="nil"/>
              <w:right w:val="nil"/>
            </w:tcBorders>
            <w:noWrap/>
            <w:vAlign w:val="bottom"/>
            <w:hideMark/>
          </w:tcPr>
          <w:p w14:paraId="395F8AB5"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3.228,12</w:t>
            </w:r>
          </w:p>
        </w:tc>
        <w:tc>
          <w:tcPr>
            <w:tcW w:w="1519" w:type="dxa"/>
            <w:tcBorders>
              <w:top w:val="nil"/>
              <w:left w:val="nil"/>
              <w:bottom w:val="nil"/>
              <w:right w:val="nil"/>
            </w:tcBorders>
            <w:noWrap/>
            <w:vAlign w:val="bottom"/>
            <w:hideMark/>
          </w:tcPr>
          <w:p w14:paraId="21591C57"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72A0F897"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2.909,59</w:t>
            </w:r>
          </w:p>
        </w:tc>
        <w:tc>
          <w:tcPr>
            <w:tcW w:w="1324" w:type="dxa"/>
            <w:tcBorders>
              <w:top w:val="nil"/>
              <w:left w:val="nil"/>
              <w:bottom w:val="nil"/>
              <w:right w:val="nil"/>
            </w:tcBorders>
            <w:noWrap/>
            <w:vAlign w:val="bottom"/>
            <w:hideMark/>
          </w:tcPr>
          <w:p w14:paraId="246DA188"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90,13%</w:t>
            </w:r>
          </w:p>
        </w:tc>
        <w:tc>
          <w:tcPr>
            <w:tcW w:w="1071" w:type="dxa"/>
            <w:tcBorders>
              <w:top w:val="nil"/>
              <w:left w:val="nil"/>
              <w:bottom w:val="nil"/>
              <w:right w:val="nil"/>
            </w:tcBorders>
            <w:noWrap/>
            <w:vAlign w:val="bottom"/>
            <w:hideMark/>
          </w:tcPr>
          <w:p w14:paraId="1CDAAECF" w14:textId="77777777" w:rsidR="00090195" w:rsidRPr="000907B9" w:rsidRDefault="00090195" w:rsidP="00E01ABC">
            <w:pPr>
              <w:jc w:val="right"/>
              <w:rPr>
                <w:rFonts w:ascii="Arial" w:hAnsi="Arial" w:cs="Arial"/>
                <w:sz w:val="16"/>
                <w:szCs w:val="16"/>
                <w:lang w:eastAsia="hr-HR"/>
              </w:rPr>
            </w:pPr>
          </w:p>
        </w:tc>
      </w:tr>
      <w:tr w:rsidR="00090195" w:rsidRPr="000907B9" w14:paraId="41CE6B9D" w14:textId="77777777" w:rsidTr="00090195">
        <w:trPr>
          <w:trHeight w:val="255"/>
        </w:trPr>
        <w:tc>
          <w:tcPr>
            <w:tcW w:w="8669" w:type="dxa"/>
            <w:gridSpan w:val="3"/>
            <w:tcBorders>
              <w:top w:val="nil"/>
              <w:left w:val="nil"/>
              <w:bottom w:val="nil"/>
              <w:right w:val="nil"/>
            </w:tcBorders>
            <w:noWrap/>
            <w:vAlign w:val="bottom"/>
            <w:hideMark/>
          </w:tcPr>
          <w:p w14:paraId="62EE9B1D"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3422 Kamate za primljene kredite i zajmove od kreditnih i ostalih financijskih institucija u javnom sekto</w:t>
            </w:r>
          </w:p>
        </w:tc>
        <w:tc>
          <w:tcPr>
            <w:tcW w:w="1441" w:type="dxa"/>
            <w:tcBorders>
              <w:top w:val="nil"/>
              <w:left w:val="nil"/>
              <w:bottom w:val="nil"/>
              <w:right w:val="nil"/>
            </w:tcBorders>
            <w:noWrap/>
            <w:vAlign w:val="bottom"/>
            <w:hideMark/>
          </w:tcPr>
          <w:p w14:paraId="76C19347"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2.059,96</w:t>
            </w:r>
          </w:p>
        </w:tc>
        <w:tc>
          <w:tcPr>
            <w:tcW w:w="1519" w:type="dxa"/>
            <w:tcBorders>
              <w:top w:val="nil"/>
              <w:left w:val="nil"/>
              <w:bottom w:val="nil"/>
              <w:right w:val="nil"/>
            </w:tcBorders>
            <w:noWrap/>
            <w:vAlign w:val="bottom"/>
            <w:hideMark/>
          </w:tcPr>
          <w:p w14:paraId="7B3C12A2"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4AA3DD31"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1.318,53</w:t>
            </w:r>
          </w:p>
        </w:tc>
        <w:tc>
          <w:tcPr>
            <w:tcW w:w="1324" w:type="dxa"/>
            <w:tcBorders>
              <w:top w:val="nil"/>
              <w:left w:val="nil"/>
              <w:bottom w:val="nil"/>
              <w:right w:val="nil"/>
            </w:tcBorders>
            <w:noWrap/>
            <w:vAlign w:val="bottom"/>
            <w:hideMark/>
          </w:tcPr>
          <w:p w14:paraId="0B6982E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64,01%</w:t>
            </w:r>
          </w:p>
        </w:tc>
        <w:tc>
          <w:tcPr>
            <w:tcW w:w="1071" w:type="dxa"/>
            <w:tcBorders>
              <w:top w:val="nil"/>
              <w:left w:val="nil"/>
              <w:bottom w:val="nil"/>
              <w:right w:val="nil"/>
            </w:tcBorders>
            <w:noWrap/>
            <w:vAlign w:val="bottom"/>
            <w:hideMark/>
          </w:tcPr>
          <w:p w14:paraId="69CEE906" w14:textId="77777777" w:rsidR="00090195" w:rsidRPr="000907B9" w:rsidRDefault="00090195" w:rsidP="00E01ABC">
            <w:pPr>
              <w:jc w:val="right"/>
              <w:rPr>
                <w:rFonts w:ascii="Arial" w:hAnsi="Arial" w:cs="Arial"/>
                <w:sz w:val="16"/>
                <w:szCs w:val="16"/>
                <w:lang w:eastAsia="hr-HR"/>
              </w:rPr>
            </w:pPr>
          </w:p>
        </w:tc>
      </w:tr>
      <w:tr w:rsidR="00090195" w:rsidRPr="000907B9" w14:paraId="7C34DCF0" w14:textId="77777777" w:rsidTr="00090195">
        <w:trPr>
          <w:trHeight w:val="255"/>
        </w:trPr>
        <w:tc>
          <w:tcPr>
            <w:tcW w:w="8669" w:type="dxa"/>
            <w:gridSpan w:val="3"/>
            <w:tcBorders>
              <w:top w:val="nil"/>
              <w:left w:val="nil"/>
              <w:bottom w:val="nil"/>
              <w:right w:val="nil"/>
            </w:tcBorders>
            <w:noWrap/>
            <w:vAlign w:val="bottom"/>
            <w:hideMark/>
          </w:tcPr>
          <w:p w14:paraId="2703371C"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3423 Kamate za primljene kredite i zajmove od kreditnih i ostalih financijskih institucija izvan javnog s</w:t>
            </w:r>
          </w:p>
        </w:tc>
        <w:tc>
          <w:tcPr>
            <w:tcW w:w="1441" w:type="dxa"/>
            <w:tcBorders>
              <w:top w:val="nil"/>
              <w:left w:val="nil"/>
              <w:bottom w:val="nil"/>
              <w:right w:val="nil"/>
            </w:tcBorders>
            <w:noWrap/>
            <w:vAlign w:val="bottom"/>
            <w:hideMark/>
          </w:tcPr>
          <w:p w14:paraId="4165F52E"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457,67</w:t>
            </w:r>
          </w:p>
        </w:tc>
        <w:tc>
          <w:tcPr>
            <w:tcW w:w="1519" w:type="dxa"/>
            <w:tcBorders>
              <w:top w:val="nil"/>
              <w:left w:val="nil"/>
              <w:bottom w:val="nil"/>
              <w:right w:val="nil"/>
            </w:tcBorders>
            <w:noWrap/>
            <w:vAlign w:val="bottom"/>
            <w:hideMark/>
          </w:tcPr>
          <w:p w14:paraId="7F7BAE8A"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46E3D340"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1.591,06</w:t>
            </w:r>
          </w:p>
        </w:tc>
        <w:tc>
          <w:tcPr>
            <w:tcW w:w="1324" w:type="dxa"/>
            <w:tcBorders>
              <w:top w:val="nil"/>
              <w:left w:val="nil"/>
              <w:bottom w:val="nil"/>
              <w:right w:val="nil"/>
            </w:tcBorders>
            <w:noWrap/>
            <w:vAlign w:val="bottom"/>
            <w:hideMark/>
          </w:tcPr>
          <w:p w14:paraId="2D2C267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347,64%</w:t>
            </w:r>
          </w:p>
        </w:tc>
        <w:tc>
          <w:tcPr>
            <w:tcW w:w="1071" w:type="dxa"/>
            <w:tcBorders>
              <w:top w:val="nil"/>
              <w:left w:val="nil"/>
              <w:bottom w:val="nil"/>
              <w:right w:val="nil"/>
            </w:tcBorders>
            <w:noWrap/>
            <w:vAlign w:val="bottom"/>
            <w:hideMark/>
          </w:tcPr>
          <w:p w14:paraId="11CCE333" w14:textId="77777777" w:rsidR="00090195" w:rsidRPr="000907B9" w:rsidRDefault="00090195" w:rsidP="00E01ABC">
            <w:pPr>
              <w:jc w:val="right"/>
              <w:rPr>
                <w:rFonts w:ascii="Arial" w:hAnsi="Arial" w:cs="Arial"/>
                <w:sz w:val="16"/>
                <w:szCs w:val="16"/>
                <w:lang w:eastAsia="hr-HR"/>
              </w:rPr>
            </w:pPr>
          </w:p>
        </w:tc>
      </w:tr>
      <w:tr w:rsidR="00090195" w:rsidRPr="000907B9" w14:paraId="0FA2BB98" w14:textId="77777777" w:rsidTr="00090195">
        <w:trPr>
          <w:trHeight w:val="255"/>
        </w:trPr>
        <w:tc>
          <w:tcPr>
            <w:tcW w:w="8669" w:type="dxa"/>
            <w:gridSpan w:val="3"/>
            <w:tcBorders>
              <w:top w:val="nil"/>
              <w:left w:val="nil"/>
              <w:bottom w:val="nil"/>
              <w:right w:val="nil"/>
            </w:tcBorders>
            <w:noWrap/>
            <w:vAlign w:val="bottom"/>
            <w:hideMark/>
          </w:tcPr>
          <w:p w14:paraId="130CD2FC"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3425 Kamate za odobrene, a nerealizirane kredite i zajmove</w:t>
            </w:r>
          </w:p>
        </w:tc>
        <w:tc>
          <w:tcPr>
            <w:tcW w:w="1441" w:type="dxa"/>
            <w:tcBorders>
              <w:top w:val="nil"/>
              <w:left w:val="nil"/>
              <w:bottom w:val="nil"/>
              <w:right w:val="nil"/>
            </w:tcBorders>
            <w:noWrap/>
            <w:vAlign w:val="bottom"/>
            <w:hideMark/>
          </w:tcPr>
          <w:p w14:paraId="6E06C152"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710,49</w:t>
            </w:r>
          </w:p>
        </w:tc>
        <w:tc>
          <w:tcPr>
            <w:tcW w:w="1519" w:type="dxa"/>
            <w:tcBorders>
              <w:top w:val="nil"/>
              <w:left w:val="nil"/>
              <w:bottom w:val="nil"/>
              <w:right w:val="nil"/>
            </w:tcBorders>
            <w:noWrap/>
            <w:vAlign w:val="bottom"/>
            <w:hideMark/>
          </w:tcPr>
          <w:p w14:paraId="14335456"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1037304D" w14:textId="77777777" w:rsidR="00090195" w:rsidRPr="000907B9" w:rsidRDefault="00090195" w:rsidP="00E01ABC">
            <w:pPr>
              <w:jc w:val="right"/>
              <w:rPr>
                <w:sz w:val="20"/>
                <w:lang w:eastAsia="hr-HR"/>
              </w:rPr>
            </w:pPr>
          </w:p>
        </w:tc>
        <w:tc>
          <w:tcPr>
            <w:tcW w:w="1324" w:type="dxa"/>
            <w:tcBorders>
              <w:top w:val="nil"/>
              <w:left w:val="nil"/>
              <w:bottom w:val="nil"/>
              <w:right w:val="nil"/>
            </w:tcBorders>
            <w:noWrap/>
            <w:vAlign w:val="bottom"/>
            <w:hideMark/>
          </w:tcPr>
          <w:p w14:paraId="3044B145"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56517FDA" w14:textId="77777777" w:rsidR="00090195" w:rsidRPr="000907B9" w:rsidRDefault="00090195" w:rsidP="00E01ABC">
            <w:pPr>
              <w:jc w:val="right"/>
              <w:rPr>
                <w:rFonts w:ascii="Arial" w:hAnsi="Arial" w:cs="Arial"/>
                <w:sz w:val="16"/>
                <w:szCs w:val="16"/>
                <w:lang w:eastAsia="hr-HR"/>
              </w:rPr>
            </w:pPr>
          </w:p>
        </w:tc>
      </w:tr>
      <w:tr w:rsidR="00090195" w:rsidRPr="000907B9" w14:paraId="3A6F6C8A" w14:textId="77777777" w:rsidTr="00090195">
        <w:trPr>
          <w:trHeight w:val="255"/>
        </w:trPr>
        <w:tc>
          <w:tcPr>
            <w:tcW w:w="8669" w:type="dxa"/>
            <w:gridSpan w:val="3"/>
            <w:tcBorders>
              <w:top w:val="nil"/>
              <w:left w:val="nil"/>
              <w:bottom w:val="nil"/>
              <w:right w:val="nil"/>
            </w:tcBorders>
            <w:noWrap/>
            <w:vAlign w:val="bottom"/>
            <w:hideMark/>
          </w:tcPr>
          <w:p w14:paraId="7103712F"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343 Ostali financijski rashodi</w:t>
            </w:r>
          </w:p>
        </w:tc>
        <w:tc>
          <w:tcPr>
            <w:tcW w:w="1441" w:type="dxa"/>
            <w:tcBorders>
              <w:top w:val="nil"/>
              <w:left w:val="nil"/>
              <w:bottom w:val="nil"/>
              <w:right w:val="nil"/>
            </w:tcBorders>
            <w:noWrap/>
            <w:vAlign w:val="bottom"/>
            <w:hideMark/>
          </w:tcPr>
          <w:p w14:paraId="2C1A1668"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3.607,04</w:t>
            </w:r>
          </w:p>
        </w:tc>
        <w:tc>
          <w:tcPr>
            <w:tcW w:w="1519" w:type="dxa"/>
            <w:tcBorders>
              <w:top w:val="nil"/>
              <w:left w:val="nil"/>
              <w:bottom w:val="nil"/>
              <w:right w:val="nil"/>
            </w:tcBorders>
            <w:noWrap/>
            <w:vAlign w:val="bottom"/>
            <w:hideMark/>
          </w:tcPr>
          <w:p w14:paraId="7FDA50D8"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755C7017"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4.858,15</w:t>
            </w:r>
          </w:p>
        </w:tc>
        <w:tc>
          <w:tcPr>
            <w:tcW w:w="1324" w:type="dxa"/>
            <w:tcBorders>
              <w:top w:val="nil"/>
              <w:left w:val="nil"/>
              <w:bottom w:val="nil"/>
              <w:right w:val="nil"/>
            </w:tcBorders>
            <w:noWrap/>
            <w:vAlign w:val="bottom"/>
            <w:hideMark/>
          </w:tcPr>
          <w:p w14:paraId="76452BD9"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134,69%</w:t>
            </w:r>
          </w:p>
        </w:tc>
        <w:tc>
          <w:tcPr>
            <w:tcW w:w="1071" w:type="dxa"/>
            <w:tcBorders>
              <w:top w:val="nil"/>
              <w:left w:val="nil"/>
              <w:bottom w:val="nil"/>
              <w:right w:val="nil"/>
            </w:tcBorders>
            <w:noWrap/>
            <w:vAlign w:val="bottom"/>
            <w:hideMark/>
          </w:tcPr>
          <w:p w14:paraId="56B009A9" w14:textId="77777777" w:rsidR="00090195" w:rsidRPr="000907B9" w:rsidRDefault="00090195" w:rsidP="00E01ABC">
            <w:pPr>
              <w:jc w:val="right"/>
              <w:rPr>
                <w:rFonts w:ascii="Arial" w:hAnsi="Arial" w:cs="Arial"/>
                <w:sz w:val="16"/>
                <w:szCs w:val="16"/>
                <w:lang w:eastAsia="hr-HR"/>
              </w:rPr>
            </w:pPr>
          </w:p>
        </w:tc>
      </w:tr>
      <w:tr w:rsidR="00090195" w:rsidRPr="000907B9" w14:paraId="7AADBA2B" w14:textId="77777777" w:rsidTr="00090195">
        <w:trPr>
          <w:trHeight w:val="255"/>
        </w:trPr>
        <w:tc>
          <w:tcPr>
            <w:tcW w:w="8669" w:type="dxa"/>
            <w:gridSpan w:val="3"/>
            <w:tcBorders>
              <w:top w:val="nil"/>
              <w:left w:val="nil"/>
              <w:bottom w:val="nil"/>
              <w:right w:val="nil"/>
            </w:tcBorders>
            <w:noWrap/>
            <w:vAlign w:val="bottom"/>
            <w:hideMark/>
          </w:tcPr>
          <w:p w14:paraId="5FA3C34C"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3431 Bankarske usluge i usluge platnog prometa</w:t>
            </w:r>
          </w:p>
        </w:tc>
        <w:tc>
          <w:tcPr>
            <w:tcW w:w="1441" w:type="dxa"/>
            <w:tcBorders>
              <w:top w:val="nil"/>
              <w:left w:val="nil"/>
              <w:bottom w:val="nil"/>
              <w:right w:val="nil"/>
            </w:tcBorders>
            <w:noWrap/>
            <w:vAlign w:val="bottom"/>
            <w:hideMark/>
          </w:tcPr>
          <w:p w14:paraId="28881A4B"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3.601,30</w:t>
            </w:r>
          </w:p>
        </w:tc>
        <w:tc>
          <w:tcPr>
            <w:tcW w:w="1519" w:type="dxa"/>
            <w:tcBorders>
              <w:top w:val="nil"/>
              <w:left w:val="nil"/>
              <w:bottom w:val="nil"/>
              <w:right w:val="nil"/>
            </w:tcBorders>
            <w:noWrap/>
            <w:vAlign w:val="bottom"/>
            <w:hideMark/>
          </w:tcPr>
          <w:p w14:paraId="0865875E"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3A06C5A4"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4.843,86</w:t>
            </w:r>
          </w:p>
        </w:tc>
        <w:tc>
          <w:tcPr>
            <w:tcW w:w="1324" w:type="dxa"/>
            <w:tcBorders>
              <w:top w:val="nil"/>
              <w:left w:val="nil"/>
              <w:bottom w:val="nil"/>
              <w:right w:val="nil"/>
            </w:tcBorders>
            <w:noWrap/>
            <w:vAlign w:val="bottom"/>
            <w:hideMark/>
          </w:tcPr>
          <w:p w14:paraId="30D8E9A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134,50%</w:t>
            </w:r>
          </w:p>
        </w:tc>
        <w:tc>
          <w:tcPr>
            <w:tcW w:w="1071" w:type="dxa"/>
            <w:tcBorders>
              <w:top w:val="nil"/>
              <w:left w:val="nil"/>
              <w:bottom w:val="nil"/>
              <w:right w:val="nil"/>
            </w:tcBorders>
            <w:noWrap/>
            <w:vAlign w:val="bottom"/>
            <w:hideMark/>
          </w:tcPr>
          <w:p w14:paraId="0C88E45F" w14:textId="77777777" w:rsidR="00090195" w:rsidRPr="000907B9" w:rsidRDefault="00090195" w:rsidP="00E01ABC">
            <w:pPr>
              <w:jc w:val="right"/>
              <w:rPr>
                <w:rFonts w:ascii="Arial" w:hAnsi="Arial" w:cs="Arial"/>
                <w:sz w:val="16"/>
                <w:szCs w:val="16"/>
                <w:lang w:eastAsia="hr-HR"/>
              </w:rPr>
            </w:pPr>
          </w:p>
        </w:tc>
      </w:tr>
      <w:tr w:rsidR="00090195" w:rsidRPr="000907B9" w14:paraId="7330D160" w14:textId="77777777" w:rsidTr="00090195">
        <w:trPr>
          <w:trHeight w:val="255"/>
        </w:trPr>
        <w:tc>
          <w:tcPr>
            <w:tcW w:w="8669" w:type="dxa"/>
            <w:gridSpan w:val="3"/>
            <w:tcBorders>
              <w:top w:val="nil"/>
              <w:left w:val="nil"/>
              <w:bottom w:val="nil"/>
              <w:right w:val="nil"/>
            </w:tcBorders>
            <w:noWrap/>
            <w:vAlign w:val="bottom"/>
            <w:hideMark/>
          </w:tcPr>
          <w:p w14:paraId="75CC0385"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lastRenderedPageBreak/>
              <w:t>3433 Zatezne kamate</w:t>
            </w:r>
          </w:p>
        </w:tc>
        <w:tc>
          <w:tcPr>
            <w:tcW w:w="1441" w:type="dxa"/>
            <w:tcBorders>
              <w:top w:val="nil"/>
              <w:left w:val="nil"/>
              <w:bottom w:val="nil"/>
              <w:right w:val="nil"/>
            </w:tcBorders>
            <w:noWrap/>
            <w:vAlign w:val="bottom"/>
            <w:hideMark/>
          </w:tcPr>
          <w:p w14:paraId="2EB007EB"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5,74</w:t>
            </w:r>
          </w:p>
        </w:tc>
        <w:tc>
          <w:tcPr>
            <w:tcW w:w="1519" w:type="dxa"/>
            <w:tcBorders>
              <w:top w:val="nil"/>
              <w:left w:val="nil"/>
              <w:bottom w:val="nil"/>
              <w:right w:val="nil"/>
            </w:tcBorders>
            <w:noWrap/>
            <w:vAlign w:val="bottom"/>
            <w:hideMark/>
          </w:tcPr>
          <w:p w14:paraId="322C8CED"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72272FAB"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14,29</w:t>
            </w:r>
          </w:p>
        </w:tc>
        <w:tc>
          <w:tcPr>
            <w:tcW w:w="1324" w:type="dxa"/>
            <w:tcBorders>
              <w:top w:val="nil"/>
              <w:left w:val="nil"/>
              <w:bottom w:val="nil"/>
              <w:right w:val="nil"/>
            </w:tcBorders>
            <w:noWrap/>
            <w:vAlign w:val="bottom"/>
            <w:hideMark/>
          </w:tcPr>
          <w:p w14:paraId="645CAF9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248,95%</w:t>
            </w:r>
          </w:p>
        </w:tc>
        <w:tc>
          <w:tcPr>
            <w:tcW w:w="1071" w:type="dxa"/>
            <w:tcBorders>
              <w:top w:val="nil"/>
              <w:left w:val="nil"/>
              <w:bottom w:val="nil"/>
              <w:right w:val="nil"/>
            </w:tcBorders>
            <w:noWrap/>
            <w:vAlign w:val="bottom"/>
            <w:hideMark/>
          </w:tcPr>
          <w:p w14:paraId="52C88F5D" w14:textId="77777777" w:rsidR="00090195" w:rsidRPr="000907B9" w:rsidRDefault="00090195" w:rsidP="00E01ABC">
            <w:pPr>
              <w:jc w:val="right"/>
              <w:rPr>
                <w:rFonts w:ascii="Arial" w:hAnsi="Arial" w:cs="Arial"/>
                <w:sz w:val="16"/>
                <w:szCs w:val="16"/>
                <w:lang w:eastAsia="hr-HR"/>
              </w:rPr>
            </w:pPr>
          </w:p>
        </w:tc>
      </w:tr>
      <w:tr w:rsidR="00090195" w:rsidRPr="000907B9" w14:paraId="4E1A059E" w14:textId="77777777" w:rsidTr="00090195">
        <w:trPr>
          <w:trHeight w:val="255"/>
        </w:trPr>
        <w:tc>
          <w:tcPr>
            <w:tcW w:w="8669" w:type="dxa"/>
            <w:gridSpan w:val="3"/>
            <w:tcBorders>
              <w:top w:val="nil"/>
              <w:left w:val="nil"/>
              <w:bottom w:val="nil"/>
              <w:right w:val="nil"/>
            </w:tcBorders>
            <w:noWrap/>
            <w:vAlign w:val="bottom"/>
            <w:hideMark/>
          </w:tcPr>
          <w:p w14:paraId="32DD53FA"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35 Subvencije</w:t>
            </w:r>
          </w:p>
        </w:tc>
        <w:tc>
          <w:tcPr>
            <w:tcW w:w="1441" w:type="dxa"/>
            <w:tcBorders>
              <w:top w:val="nil"/>
              <w:left w:val="nil"/>
              <w:bottom w:val="nil"/>
              <w:right w:val="nil"/>
            </w:tcBorders>
            <w:noWrap/>
            <w:vAlign w:val="bottom"/>
            <w:hideMark/>
          </w:tcPr>
          <w:p w14:paraId="6FEB5A49"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16.403,72</w:t>
            </w:r>
          </w:p>
        </w:tc>
        <w:tc>
          <w:tcPr>
            <w:tcW w:w="1519" w:type="dxa"/>
            <w:tcBorders>
              <w:top w:val="nil"/>
              <w:left w:val="nil"/>
              <w:bottom w:val="nil"/>
              <w:right w:val="nil"/>
            </w:tcBorders>
            <w:noWrap/>
            <w:vAlign w:val="bottom"/>
            <w:hideMark/>
          </w:tcPr>
          <w:p w14:paraId="32F392C3"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36.747,00</w:t>
            </w:r>
          </w:p>
        </w:tc>
        <w:tc>
          <w:tcPr>
            <w:tcW w:w="1578" w:type="dxa"/>
            <w:tcBorders>
              <w:top w:val="nil"/>
              <w:left w:val="nil"/>
              <w:bottom w:val="nil"/>
              <w:right w:val="nil"/>
            </w:tcBorders>
            <w:noWrap/>
            <w:vAlign w:val="bottom"/>
            <w:hideMark/>
          </w:tcPr>
          <w:p w14:paraId="45522093"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41.078,90</w:t>
            </w:r>
          </w:p>
        </w:tc>
        <w:tc>
          <w:tcPr>
            <w:tcW w:w="1324" w:type="dxa"/>
            <w:tcBorders>
              <w:top w:val="nil"/>
              <w:left w:val="nil"/>
              <w:bottom w:val="nil"/>
              <w:right w:val="nil"/>
            </w:tcBorders>
            <w:noWrap/>
            <w:vAlign w:val="bottom"/>
            <w:hideMark/>
          </w:tcPr>
          <w:p w14:paraId="7AB88A28"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250,42%</w:t>
            </w:r>
          </w:p>
        </w:tc>
        <w:tc>
          <w:tcPr>
            <w:tcW w:w="1071" w:type="dxa"/>
            <w:tcBorders>
              <w:top w:val="nil"/>
              <w:left w:val="nil"/>
              <w:bottom w:val="nil"/>
              <w:right w:val="nil"/>
            </w:tcBorders>
            <w:noWrap/>
            <w:vAlign w:val="bottom"/>
            <w:hideMark/>
          </w:tcPr>
          <w:p w14:paraId="149909CF"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111,79%</w:t>
            </w:r>
          </w:p>
        </w:tc>
      </w:tr>
      <w:tr w:rsidR="00090195" w:rsidRPr="000907B9" w14:paraId="6757F972" w14:textId="77777777" w:rsidTr="00090195">
        <w:trPr>
          <w:trHeight w:val="255"/>
        </w:trPr>
        <w:tc>
          <w:tcPr>
            <w:tcW w:w="8669" w:type="dxa"/>
            <w:gridSpan w:val="3"/>
            <w:tcBorders>
              <w:top w:val="nil"/>
              <w:left w:val="nil"/>
              <w:bottom w:val="nil"/>
              <w:right w:val="nil"/>
            </w:tcBorders>
            <w:noWrap/>
            <w:vAlign w:val="bottom"/>
            <w:hideMark/>
          </w:tcPr>
          <w:p w14:paraId="575659CF"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352 Subvencije kreditnim i financijskim institucijama, trgovačkim društvima, zadrugama, poljoprivrednici</w:t>
            </w:r>
          </w:p>
        </w:tc>
        <w:tc>
          <w:tcPr>
            <w:tcW w:w="1441" w:type="dxa"/>
            <w:tcBorders>
              <w:top w:val="nil"/>
              <w:left w:val="nil"/>
              <w:bottom w:val="nil"/>
              <w:right w:val="nil"/>
            </w:tcBorders>
            <w:noWrap/>
            <w:vAlign w:val="bottom"/>
            <w:hideMark/>
          </w:tcPr>
          <w:p w14:paraId="26C04B1E"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16.403,72</w:t>
            </w:r>
          </w:p>
        </w:tc>
        <w:tc>
          <w:tcPr>
            <w:tcW w:w="1519" w:type="dxa"/>
            <w:tcBorders>
              <w:top w:val="nil"/>
              <w:left w:val="nil"/>
              <w:bottom w:val="nil"/>
              <w:right w:val="nil"/>
            </w:tcBorders>
            <w:noWrap/>
            <w:vAlign w:val="bottom"/>
            <w:hideMark/>
          </w:tcPr>
          <w:p w14:paraId="3A0E8D79"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5B56310C"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41.078,90</w:t>
            </w:r>
          </w:p>
        </w:tc>
        <w:tc>
          <w:tcPr>
            <w:tcW w:w="1324" w:type="dxa"/>
            <w:tcBorders>
              <w:top w:val="nil"/>
              <w:left w:val="nil"/>
              <w:bottom w:val="nil"/>
              <w:right w:val="nil"/>
            </w:tcBorders>
            <w:noWrap/>
            <w:vAlign w:val="bottom"/>
            <w:hideMark/>
          </w:tcPr>
          <w:p w14:paraId="14A48E40"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250,42%</w:t>
            </w:r>
          </w:p>
        </w:tc>
        <w:tc>
          <w:tcPr>
            <w:tcW w:w="1071" w:type="dxa"/>
            <w:tcBorders>
              <w:top w:val="nil"/>
              <w:left w:val="nil"/>
              <w:bottom w:val="nil"/>
              <w:right w:val="nil"/>
            </w:tcBorders>
            <w:noWrap/>
            <w:vAlign w:val="bottom"/>
            <w:hideMark/>
          </w:tcPr>
          <w:p w14:paraId="07F1EE84" w14:textId="77777777" w:rsidR="00090195" w:rsidRPr="000907B9" w:rsidRDefault="00090195" w:rsidP="00E01ABC">
            <w:pPr>
              <w:jc w:val="right"/>
              <w:rPr>
                <w:rFonts w:ascii="Arial" w:hAnsi="Arial" w:cs="Arial"/>
                <w:sz w:val="16"/>
                <w:szCs w:val="16"/>
                <w:lang w:eastAsia="hr-HR"/>
              </w:rPr>
            </w:pPr>
          </w:p>
        </w:tc>
      </w:tr>
      <w:tr w:rsidR="00090195" w:rsidRPr="000907B9" w14:paraId="2C353434" w14:textId="77777777" w:rsidTr="00090195">
        <w:trPr>
          <w:trHeight w:val="255"/>
        </w:trPr>
        <w:tc>
          <w:tcPr>
            <w:tcW w:w="8669" w:type="dxa"/>
            <w:gridSpan w:val="3"/>
            <w:tcBorders>
              <w:top w:val="nil"/>
              <w:left w:val="nil"/>
              <w:bottom w:val="nil"/>
              <w:right w:val="nil"/>
            </w:tcBorders>
            <w:noWrap/>
            <w:vAlign w:val="bottom"/>
            <w:hideMark/>
          </w:tcPr>
          <w:p w14:paraId="35096CCC"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3522 Subvencije trgovačkim društvima i zadrugama izvan javnog sektora</w:t>
            </w:r>
          </w:p>
        </w:tc>
        <w:tc>
          <w:tcPr>
            <w:tcW w:w="1441" w:type="dxa"/>
            <w:tcBorders>
              <w:top w:val="nil"/>
              <w:left w:val="nil"/>
              <w:bottom w:val="nil"/>
              <w:right w:val="nil"/>
            </w:tcBorders>
            <w:noWrap/>
            <w:vAlign w:val="bottom"/>
            <w:hideMark/>
          </w:tcPr>
          <w:p w14:paraId="459F948B"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15.753,49</w:t>
            </w:r>
          </w:p>
        </w:tc>
        <w:tc>
          <w:tcPr>
            <w:tcW w:w="1519" w:type="dxa"/>
            <w:tcBorders>
              <w:top w:val="nil"/>
              <w:left w:val="nil"/>
              <w:bottom w:val="nil"/>
              <w:right w:val="nil"/>
            </w:tcBorders>
            <w:noWrap/>
            <w:vAlign w:val="bottom"/>
            <w:hideMark/>
          </w:tcPr>
          <w:p w14:paraId="16126873"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5B3DAFFC"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40.601,18</w:t>
            </w:r>
          </w:p>
        </w:tc>
        <w:tc>
          <w:tcPr>
            <w:tcW w:w="1324" w:type="dxa"/>
            <w:tcBorders>
              <w:top w:val="nil"/>
              <w:left w:val="nil"/>
              <w:bottom w:val="nil"/>
              <w:right w:val="nil"/>
            </w:tcBorders>
            <w:noWrap/>
            <w:vAlign w:val="bottom"/>
            <w:hideMark/>
          </w:tcPr>
          <w:p w14:paraId="689536D4"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257,73%</w:t>
            </w:r>
          </w:p>
        </w:tc>
        <w:tc>
          <w:tcPr>
            <w:tcW w:w="1071" w:type="dxa"/>
            <w:tcBorders>
              <w:top w:val="nil"/>
              <w:left w:val="nil"/>
              <w:bottom w:val="nil"/>
              <w:right w:val="nil"/>
            </w:tcBorders>
            <w:noWrap/>
            <w:vAlign w:val="bottom"/>
            <w:hideMark/>
          </w:tcPr>
          <w:p w14:paraId="3F654C84" w14:textId="77777777" w:rsidR="00090195" w:rsidRPr="000907B9" w:rsidRDefault="00090195" w:rsidP="00E01ABC">
            <w:pPr>
              <w:jc w:val="right"/>
              <w:rPr>
                <w:rFonts w:ascii="Arial" w:hAnsi="Arial" w:cs="Arial"/>
                <w:sz w:val="16"/>
                <w:szCs w:val="16"/>
                <w:lang w:eastAsia="hr-HR"/>
              </w:rPr>
            </w:pPr>
          </w:p>
        </w:tc>
      </w:tr>
      <w:tr w:rsidR="00090195" w:rsidRPr="000907B9" w14:paraId="490F2DA4" w14:textId="77777777" w:rsidTr="00090195">
        <w:trPr>
          <w:trHeight w:val="255"/>
        </w:trPr>
        <w:tc>
          <w:tcPr>
            <w:tcW w:w="8669" w:type="dxa"/>
            <w:gridSpan w:val="3"/>
            <w:tcBorders>
              <w:top w:val="nil"/>
              <w:left w:val="nil"/>
              <w:bottom w:val="nil"/>
              <w:right w:val="nil"/>
            </w:tcBorders>
            <w:noWrap/>
            <w:vAlign w:val="bottom"/>
            <w:hideMark/>
          </w:tcPr>
          <w:p w14:paraId="102076FA"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3523 Subvencije poljoprivrednicima i obrtnicima</w:t>
            </w:r>
          </w:p>
        </w:tc>
        <w:tc>
          <w:tcPr>
            <w:tcW w:w="1441" w:type="dxa"/>
            <w:tcBorders>
              <w:top w:val="nil"/>
              <w:left w:val="nil"/>
              <w:bottom w:val="nil"/>
              <w:right w:val="nil"/>
            </w:tcBorders>
            <w:noWrap/>
            <w:vAlign w:val="bottom"/>
            <w:hideMark/>
          </w:tcPr>
          <w:p w14:paraId="4880FE41"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650,23</w:t>
            </w:r>
          </w:p>
        </w:tc>
        <w:tc>
          <w:tcPr>
            <w:tcW w:w="1519" w:type="dxa"/>
            <w:tcBorders>
              <w:top w:val="nil"/>
              <w:left w:val="nil"/>
              <w:bottom w:val="nil"/>
              <w:right w:val="nil"/>
            </w:tcBorders>
            <w:noWrap/>
            <w:vAlign w:val="bottom"/>
            <w:hideMark/>
          </w:tcPr>
          <w:p w14:paraId="17A6EE9D"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7A1CBF32"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477,72</w:t>
            </w:r>
          </w:p>
        </w:tc>
        <w:tc>
          <w:tcPr>
            <w:tcW w:w="1324" w:type="dxa"/>
            <w:tcBorders>
              <w:top w:val="nil"/>
              <w:left w:val="nil"/>
              <w:bottom w:val="nil"/>
              <w:right w:val="nil"/>
            </w:tcBorders>
            <w:noWrap/>
            <w:vAlign w:val="bottom"/>
            <w:hideMark/>
          </w:tcPr>
          <w:p w14:paraId="3BDFC9E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73,47%</w:t>
            </w:r>
          </w:p>
        </w:tc>
        <w:tc>
          <w:tcPr>
            <w:tcW w:w="1071" w:type="dxa"/>
            <w:tcBorders>
              <w:top w:val="nil"/>
              <w:left w:val="nil"/>
              <w:bottom w:val="nil"/>
              <w:right w:val="nil"/>
            </w:tcBorders>
            <w:noWrap/>
            <w:vAlign w:val="bottom"/>
            <w:hideMark/>
          </w:tcPr>
          <w:p w14:paraId="1351ED74" w14:textId="77777777" w:rsidR="00090195" w:rsidRPr="000907B9" w:rsidRDefault="00090195" w:rsidP="00E01ABC">
            <w:pPr>
              <w:jc w:val="right"/>
              <w:rPr>
                <w:rFonts w:ascii="Arial" w:hAnsi="Arial" w:cs="Arial"/>
                <w:sz w:val="16"/>
                <w:szCs w:val="16"/>
                <w:lang w:eastAsia="hr-HR"/>
              </w:rPr>
            </w:pPr>
          </w:p>
        </w:tc>
      </w:tr>
      <w:tr w:rsidR="00090195" w:rsidRPr="000907B9" w14:paraId="54C8DA3C" w14:textId="77777777" w:rsidTr="00090195">
        <w:trPr>
          <w:trHeight w:val="255"/>
        </w:trPr>
        <w:tc>
          <w:tcPr>
            <w:tcW w:w="8669" w:type="dxa"/>
            <w:gridSpan w:val="3"/>
            <w:tcBorders>
              <w:top w:val="nil"/>
              <w:left w:val="nil"/>
              <w:bottom w:val="nil"/>
              <w:right w:val="nil"/>
            </w:tcBorders>
            <w:noWrap/>
            <w:vAlign w:val="bottom"/>
            <w:hideMark/>
          </w:tcPr>
          <w:p w14:paraId="6656D6C0"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36 Pomoći dane u inozemstvo i unutar općeg proračuna</w:t>
            </w:r>
          </w:p>
        </w:tc>
        <w:tc>
          <w:tcPr>
            <w:tcW w:w="1441" w:type="dxa"/>
            <w:tcBorders>
              <w:top w:val="nil"/>
              <w:left w:val="nil"/>
              <w:bottom w:val="nil"/>
              <w:right w:val="nil"/>
            </w:tcBorders>
            <w:noWrap/>
            <w:vAlign w:val="bottom"/>
            <w:hideMark/>
          </w:tcPr>
          <w:p w14:paraId="2C796C5A" w14:textId="77777777" w:rsidR="00090195" w:rsidRPr="000907B9" w:rsidRDefault="00090195" w:rsidP="00E01ABC">
            <w:pPr>
              <w:rPr>
                <w:rFonts w:ascii="Arial" w:hAnsi="Arial" w:cs="Arial"/>
                <w:b/>
                <w:bCs/>
                <w:sz w:val="16"/>
                <w:szCs w:val="16"/>
                <w:lang w:eastAsia="hr-HR"/>
              </w:rPr>
            </w:pPr>
          </w:p>
        </w:tc>
        <w:tc>
          <w:tcPr>
            <w:tcW w:w="1519" w:type="dxa"/>
            <w:tcBorders>
              <w:top w:val="nil"/>
              <w:left w:val="nil"/>
              <w:bottom w:val="nil"/>
              <w:right w:val="nil"/>
            </w:tcBorders>
            <w:noWrap/>
            <w:vAlign w:val="bottom"/>
            <w:hideMark/>
          </w:tcPr>
          <w:p w14:paraId="493E820D"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130,00</w:t>
            </w:r>
          </w:p>
        </w:tc>
        <w:tc>
          <w:tcPr>
            <w:tcW w:w="1578" w:type="dxa"/>
            <w:tcBorders>
              <w:top w:val="nil"/>
              <w:left w:val="nil"/>
              <w:bottom w:val="nil"/>
              <w:right w:val="nil"/>
            </w:tcBorders>
            <w:noWrap/>
            <w:vAlign w:val="bottom"/>
            <w:hideMark/>
          </w:tcPr>
          <w:p w14:paraId="7E0FFFE4" w14:textId="77777777" w:rsidR="00090195" w:rsidRPr="000907B9" w:rsidRDefault="00090195" w:rsidP="00E01ABC">
            <w:pPr>
              <w:jc w:val="right"/>
              <w:rPr>
                <w:rFonts w:ascii="Arial" w:hAnsi="Arial" w:cs="Arial"/>
                <w:b/>
                <w:bCs/>
                <w:sz w:val="16"/>
                <w:szCs w:val="16"/>
                <w:lang w:eastAsia="hr-HR"/>
              </w:rPr>
            </w:pPr>
          </w:p>
        </w:tc>
        <w:tc>
          <w:tcPr>
            <w:tcW w:w="1324" w:type="dxa"/>
            <w:tcBorders>
              <w:top w:val="nil"/>
              <w:left w:val="nil"/>
              <w:bottom w:val="nil"/>
              <w:right w:val="nil"/>
            </w:tcBorders>
            <w:noWrap/>
            <w:vAlign w:val="bottom"/>
            <w:hideMark/>
          </w:tcPr>
          <w:p w14:paraId="46D8BF7F"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0,00%</w:t>
            </w:r>
          </w:p>
        </w:tc>
        <w:tc>
          <w:tcPr>
            <w:tcW w:w="1071" w:type="dxa"/>
            <w:tcBorders>
              <w:top w:val="nil"/>
              <w:left w:val="nil"/>
              <w:bottom w:val="nil"/>
              <w:right w:val="nil"/>
            </w:tcBorders>
            <w:noWrap/>
            <w:vAlign w:val="bottom"/>
            <w:hideMark/>
          </w:tcPr>
          <w:p w14:paraId="043733BF" w14:textId="77777777" w:rsidR="00090195" w:rsidRPr="000907B9" w:rsidRDefault="00090195" w:rsidP="00E01ABC">
            <w:pPr>
              <w:jc w:val="right"/>
              <w:rPr>
                <w:rFonts w:ascii="Arial" w:hAnsi="Arial" w:cs="Arial"/>
                <w:b/>
                <w:bCs/>
                <w:sz w:val="16"/>
                <w:szCs w:val="16"/>
                <w:lang w:eastAsia="hr-HR"/>
              </w:rPr>
            </w:pPr>
          </w:p>
        </w:tc>
      </w:tr>
      <w:tr w:rsidR="00090195" w:rsidRPr="000907B9" w14:paraId="1473A04E" w14:textId="77777777" w:rsidTr="00090195">
        <w:trPr>
          <w:trHeight w:val="255"/>
        </w:trPr>
        <w:tc>
          <w:tcPr>
            <w:tcW w:w="8669" w:type="dxa"/>
            <w:gridSpan w:val="3"/>
            <w:tcBorders>
              <w:top w:val="nil"/>
              <w:left w:val="nil"/>
              <w:bottom w:val="nil"/>
              <w:right w:val="nil"/>
            </w:tcBorders>
            <w:noWrap/>
            <w:vAlign w:val="bottom"/>
            <w:hideMark/>
          </w:tcPr>
          <w:p w14:paraId="38692450"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37 Naknade građanima i kućanstvima na temelju osiguranja i druge naknade</w:t>
            </w:r>
          </w:p>
        </w:tc>
        <w:tc>
          <w:tcPr>
            <w:tcW w:w="1441" w:type="dxa"/>
            <w:tcBorders>
              <w:top w:val="nil"/>
              <w:left w:val="nil"/>
              <w:bottom w:val="nil"/>
              <w:right w:val="nil"/>
            </w:tcBorders>
            <w:noWrap/>
            <w:vAlign w:val="bottom"/>
            <w:hideMark/>
          </w:tcPr>
          <w:p w14:paraId="34A2D5D9"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493,21</w:t>
            </w:r>
          </w:p>
        </w:tc>
        <w:tc>
          <w:tcPr>
            <w:tcW w:w="1519" w:type="dxa"/>
            <w:tcBorders>
              <w:top w:val="nil"/>
              <w:left w:val="nil"/>
              <w:bottom w:val="nil"/>
              <w:right w:val="nil"/>
            </w:tcBorders>
            <w:noWrap/>
            <w:vAlign w:val="bottom"/>
            <w:hideMark/>
          </w:tcPr>
          <w:p w14:paraId="65F2B5EE"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19.503,00</w:t>
            </w:r>
          </w:p>
        </w:tc>
        <w:tc>
          <w:tcPr>
            <w:tcW w:w="1578" w:type="dxa"/>
            <w:tcBorders>
              <w:top w:val="nil"/>
              <w:left w:val="nil"/>
              <w:bottom w:val="nil"/>
              <w:right w:val="nil"/>
            </w:tcBorders>
            <w:noWrap/>
            <w:vAlign w:val="bottom"/>
            <w:hideMark/>
          </w:tcPr>
          <w:p w14:paraId="2B3A4BF8"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1.120,00</w:t>
            </w:r>
          </w:p>
        </w:tc>
        <w:tc>
          <w:tcPr>
            <w:tcW w:w="1324" w:type="dxa"/>
            <w:tcBorders>
              <w:top w:val="nil"/>
              <w:left w:val="nil"/>
              <w:bottom w:val="nil"/>
              <w:right w:val="nil"/>
            </w:tcBorders>
            <w:noWrap/>
            <w:vAlign w:val="bottom"/>
            <w:hideMark/>
          </w:tcPr>
          <w:p w14:paraId="76814122"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227,08%</w:t>
            </w:r>
          </w:p>
        </w:tc>
        <w:tc>
          <w:tcPr>
            <w:tcW w:w="1071" w:type="dxa"/>
            <w:tcBorders>
              <w:top w:val="nil"/>
              <w:left w:val="nil"/>
              <w:bottom w:val="nil"/>
              <w:right w:val="nil"/>
            </w:tcBorders>
            <w:noWrap/>
            <w:vAlign w:val="bottom"/>
            <w:hideMark/>
          </w:tcPr>
          <w:p w14:paraId="57AC9F99"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5,74%</w:t>
            </w:r>
          </w:p>
        </w:tc>
      </w:tr>
      <w:tr w:rsidR="00090195" w:rsidRPr="000907B9" w14:paraId="4F0330D0" w14:textId="77777777" w:rsidTr="00090195">
        <w:trPr>
          <w:trHeight w:val="255"/>
        </w:trPr>
        <w:tc>
          <w:tcPr>
            <w:tcW w:w="8669" w:type="dxa"/>
            <w:gridSpan w:val="3"/>
            <w:tcBorders>
              <w:top w:val="nil"/>
              <w:left w:val="nil"/>
              <w:bottom w:val="nil"/>
              <w:right w:val="nil"/>
            </w:tcBorders>
            <w:noWrap/>
            <w:vAlign w:val="bottom"/>
            <w:hideMark/>
          </w:tcPr>
          <w:p w14:paraId="32D97D25"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372 Ostale naknade građanima i kućanstvima iz proračuna</w:t>
            </w:r>
          </w:p>
        </w:tc>
        <w:tc>
          <w:tcPr>
            <w:tcW w:w="1441" w:type="dxa"/>
            <w:tcBorders>
              <w:top w:val="nil"/>
              <w:left w:val="nil"/>
              <w:bottom w:val="nil"/>
              <w:right w:val="nil"/>
            </w:tcBorders>
            <w:noWrap/>
            <w:vAlign w:val="bottom"/>
            <w:hideMark/>
          </w:tcPr>
          <w:p w14:paraId="5CA2BFBE"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493,21</w:t>
            </w:r>
          </w:p>
        </w:tc>
        <w:tc>
          <w:tcPr>
            <w:tcW w:w="1519" w:type="dxa"/>
            <w:tcBorders>
              <w:top w:val="nil"/>
              <w:left w:val="nil"/>
              <w:bottom w:val="nil"/>
              <w:right w:val="nil"/>
            </w:tcBorders>
            <w:noWrap/>
            <w:vAlign w:val="bottom"/>
            <w:hideMark/>
          </w:tcPr>
          <w:p w14:paraId="6AA2CAEA"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024F6C9F"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1.120,00</w:t>
            </w:r>
          </w:p>
        </w:tc>
        <w:tc>
          <w:tcPr>
            <w:tcW w:w="1324" w:type="dxa"/>
            <w:tcBorders>
              <w:top w:val="nil"/>
              <w:left w:val="nil"/>
              <w:bottom w:val="nil"/>
              <w:right w:val="nil"/>
            </w:tcBorders>
            <w:noWrap/>
            <w:vAlign w:val="bottom"/>
            <w:hideMark/>
          </w:tcPr>
          <w:p w14:paraId="3C06BBAC"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227,08%</w:t>
            </w:r>
          </w:p>
        </w:tc>
        <w:tc>
          <w:tcPr>
            <w:tcW w:w="1071" w:type="dxa"/>
            <w:tcBorders>
              <w:top w:val="nil"/>
              <w:left w:val="nil"/>
              <w:bottom w:val="nil"/>
              <w:right w:val="nil"/>
            </w:tcBorders>
            <w:noWrap/>
            <w:vAlign w:val="bottom"/>
            <w:hideMark/>
          </w:tcPr>
          <w:p w14:paraId="695A79E5" w14:textId="77777777" w:rsidR="00090195" w:rsidRPr="000907B9" w:rsidRDefault="00090195" w:rsidP="00E01ABC">
            <w:pPr>
              <w:jc w:val="right"/>
              <w:rPr>
                <w:rFonts w:ascii="Arial" w:hAnsi="Arial" w:cs="Arial"/>
                <w:sz w:val="16"/>
                <w:szCs w:val="16"/>
                <w:lang w:eastAsia="hr-HR"/>
              </w:rPr>
            </w:pPr>
          </w:p>
        </w:tc>
      </w:tr>
      <w:tr w:rsidR="00090195" w:rsidRPr="000907B9" w14:paraId="3414DEAD" w14:textId="77777777" w:rsidTr="00090195">
        <w:trPr>
          <w:trHeight w:val="255"/>
        </w:trPr>
        <w:tc>
          <w:tcPr>
            <w:tcW w:w="8669" w:type="dxa"/>
            <w:gridSpan w:val="3"/>
            <w:tcBorders>
              <w:top w:val="nil"/>
              <w:left w:val="nil"/>
              <w:bottom w:val="nil"/>
              <w:right w:val="nil"/>
            </w:tcBorders>
            <w:noWrap/>
            <w:vAlign w:val="bottom"/>
            <w:hideMark/>
          </w:tcPr>
          <w:p w14:paraId="4874879C"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3721 Naknade građanima i kućanstvima u novcu</w:t>
            </w:r>
          </w:p>
        </w:tc>
        <w:tc>
          <w:tcPr>
            <w:tcW w:w="1441" w:type="dxa"/>
            <w:tcBorders>
              <w:top w:val="nil"/>
              <w:left w:val="nil"/>
              <w:bottom w:val="nil"/>
              <w:right w:val="nil"/>
            </w:tcBorders>
            <w:noWrap/>
            <w:vAlign w:val="bottom"/>
            <w:hideMark/>
          </w:tcPr>
          <w:p w14:paraId="398342A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493,21</w:t>
            </w:r>
          </w:p>
        </w:tc>
        <w:tc>
          <w:tcPr>
            <w:tcW w:w="1519" w:type="dxa"/>
            <w:tcBorders>
              <w:top w:val="nil"/>
              <w:left w:val="nil"/>
              <w:bottom w:val="nil"/>
              <w:right w:val="nil"/>
            </w:tcBorders>
            <w:noWrap/>
            <w:vAlign w:val="bottom"/>
            <w:hideMark/>
          </w:tcPr>
          <w:p w14:paraId="7BA1492C"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75811FE2"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1.120,00</w:t>
            </w:r>
          </w:p>
        </w:tc>
        <w:tc>
          <w:tcPr>
            <w:tcW w:w="1324" w:type="dxa"/>
            <w:tcBorders>
              <w:top w:val="nil"/>
              <w:left w:val="nil"/>
              <w:bottom w:val="nil"/>
              <w:right w:val="nil"/>
            </w:tcBorders>
            <w:noWrap/>
            <w:vAlign w:val="bottom"/>
            <w:hideMark/>
          </w:tcPr>
          <w:p w14:paraId="75B10787"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227,08%</w:t>
            </w:r>
          </w:p>
        </w:tc>
        <w:tc>
          <w:tcPr>
            <w:tcW w:w="1071" w:type="dxa"/>
            <w:tcBorders>
              <w:top w:val="nil"/>
              <w:left w:val="nil"/>
              <w:bottom w:val="nil"/>
              <w:right w:val="nil"/>
            </w:tcBorders>
            <w:noWrap/>
            <w:vAlign w:val="bottom"/>
            <w:hideMark/>
          </w:tcPr>
          <w:p w14:paraId="237AAB93" w14:textId="77777777" w:rsidR="00090195" w:rsidRPr="000907B9" w:rsidRDefault="00090195" w:rsidP="00E01ABC">
            <w:pPr>
              <w:jc w:val="right"/>
              <w:rPr>
                <w:rFonts w:ascii="Arial" w:hAnsi="Arial" w:cs="Arial"/>
                <w:sz w:val="16"/>
                <w:szCs w:val="16"/>
                <w:lang w:eastAsia="hr-HR"/>
              </w:rPr>
            </w:pPr>
          </w:p>
        </w:tc>
      </w:tr>
      <w:tr w:rsidR="00090195" w:rsidRPr="000907B9" w14:paraId="4C5376AF" w14:textId="77777777" w:rsidTr="00090195">
        <w:trPr>
          <w:trHeight w:val="255"/>
        </w:trPr>
        <w:tc>
          <w:tcPr>
            <w:tcW w:w="8669" w:type="dxa"/>
            <w:gridSpan w:val="3"/>
            <w:tcBorders>
              <w:top w:val="nil"/>
              <w:left w:val="nil"/>
              <w:bottom w:val="nil"/>
              <w:right w:val="nil"/>
            </w:tcBorders>
            <w:noWrap/>
            <w:vAlign w:val="bottom"/>
            <w:hideMark/>
          </w:tcPr>
          <w:p w14:paraId="1FAF5623"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38 Rashodi za donacije, kazne, naknade šteta i kapitalne pomoći</w:t>
            </w:r>
          </w:p>
        </w:tc>
        <w:tc>
          <w:tcPr>
            <w:tcW w:w="1441" w:type="dxa"/>
            <w:tcBorders>
              <w:top w:val="nil"/>
              <w:left w:val="nil"/>
              <w:bottom w:val="nil"/>
              <w:right w:val="nil"/>
            </w:tcBorders>
            <w:noWrap/>
            <w:vAlign w:val="bottom"/>
            <w:hideMark/>
          </w:tcPr>
          <w:p w14:paraId="2488348A"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77.963,98</w:t>
            </w:r>
          </w:p>
        </w:tc>
        <w:tc>
          <w:tcPr>
            <w:tcW w:w="1519" w:type="dxa"/>
            <w:tcBorders>
              <w:top w:val="nil"/>
              <w:left w:val="nil"/>
              <w:bottom w:val="nil"/>
              <w:right w:val="nil"/>
            </w:tcBorders>
            <w:noWrap/>
            <w:vAlign w:val="bottom"/>
            <w:hideMark/>
          </w:tcPr>
          <w:p w14:paraId="185451F9"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183.278,00</w:t>
            </w:r>
          </w:p>
        </w:tc>
        <w:tc>
          <w:tcPr>
            <w:tcW w:w="1578" w:type="dxa"/>
            <w:tcBorders>
              <w:top w:val="nil"/>
              <w:left w:val="nil"/>
              <w:bottom w:val="nil"/>
              <w:right w:val="nil"/>
            </w:tcBorders>
            <w:noWrap/>
            <w:vAlign w:val="bottom"/>
            <w:hideMark/>
          </w:tcPr>
          <w:p w14:paraId="75D98E01"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112.168,46</w:t>
            </w:r>
          </w:p>
        </w:tc>
        <w:tc>
          <w:tcPr>
            <w:tcW w:w="1324" w:type="dxa"/>
            <w:tcBorders>
              <w:top w:val="nil"/>
              <w:left w:val="nil"/>
              <w:bottom w:val="nil"/>
              <w:right w:val="nil"/>
            </w:tcBorders>
            <w:noWrap/>
            <w:vAlign w:val="bottom"/>
            <w:hideMark/>
          </w:tcPr>
          <w:p w14:paraId="3629A052"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143,87%</w:t>
            </w:r>
          </w:p>
        </w:tc>
        <w:tc>
          <w:tcPr>
            <w:tcW w:w="1071" w:type="dxa"/>
            <w:tcBorders>
              <w:top w:val="nil"/>
              <w:left w:val="nil"/>
              <w:bottom w:val="nil"/>
              <w:right w:val="nil"/>
            </w:tcBorders>
            <w:noWrap/>
            <w:vAlign w:val="bottom"/>
            <w:hideMark/>
          </w:tcPr>
          <w:p w14:paraId="75F82940"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61,20%</w:t>
            </w:r>
          </w:p>
        </w:tc>
      </w:tr>
      <w:tr w:rsidR="00090195" w:rsidRPr="000907B9" w14:paraId="10A3AC28" w14:textId="77777777" w:rsidTr="00090195">
        <w:trPr>
          <w:trHeight w:val="255"/>
        </w:trPr>
        <w:tc>
          <w:tcPr>
            <w:tcW w:w="8669" w:type="dxa"/>
            <w:gridSpan w:val="3"/>
            <w:tcBorders>
              <w:top w:val="nil"/>
              <w:left w:val="nil"/>
              <w:bottom w:val="nil"/>
              <w:right w:val="nil"/>
            </w:tcBorders>
            <w:noWrap/>
            <w:vAlign w:val="bottom"/>
            <w:hideMark/>
          </w:tcPr>
          <w:p w14:paraId="38FCE9EC"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381 Tekuće donacije</w:t>
            </w:r>
          </w:p>
        </w:tc>
        <w:tc>
          <w:tcPr>
            <w:tcW w:w="1441" w:type="dxa"/>
            <w:tcBorders>
              <w:top w:val="nil"/>
              <w:left w:val="nil"/>
              <w:bottom w:val="nil"/>
              <w:right w:val="nil"/>
            </w:tcBorders>
            <w:noWrap/>
            <w:vAlign w:val="bottom"/>
            <w:hideMark/>
          </w:tcPr>
          <w:p w14:paraId="59A6CE1C"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63.530,40</w:t>
            </w:r>
          </w:p>
        </w:tc>
        <w:tc>
          <w:tcPr>
            <w:tcW w:w="1519" w:type="dxa"/>
            <w:tcBorders>
              <w:top w:val="nil"/>
              <w:left w:val="nil"/>
              <w:bottom w:val="nil"/>
              <w:right w:val="nil"/>
            </w:tcBorders>
            <w:noWrap/>
            <w:vAlign w:val="bottom"/>
            <w:hideMark/>
          </w:tcPr>
          <w:p w14:paraId="6F3DFE08"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38476E65"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112.168,45</w:t>
            </w:r>
          </w:p>
        </w:tc>
        <w:tc>
          <w:tcPr>
            <w:tcW w:w="1324" w:type="dxa"/>
            <w:tcBorders>
              <w:top w:val="nil"/>
              <w:left w:val="nil"/>
              <w:bottom w:val="nil"/>
              <w:right w:val="nil"/>
            </w:tcBorders>
            <w:noWrap/>
            <w:vAlign w:val="bottom"/>
            <w:hideMark/>
          </w:tcPr>
          <w:p w14:paraId="2762EB57"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176,56%</w:t>
            </w:r>
          </w:p>
        </w:tc>
        <w:tc>
          <w:tcPr>
            <w:tcW w:w="1071" w:type="dxa"/>
            <w:tcBorders>
              <w:top w:val="nil"/>
              <w:left w:val="nil"/>
              <w:bottom w:val="nil"/>
              <w:right w:val="nil"/>
            </w:tcBorders>
            <w:noWrap/>
            <w:vAlign w:val="bottom"/>
            <w:hideMark/>
          </w:tcPr>
          <w:p w14:paraId="18EB297F" w14:textId="77777777" w:rsidR="00090195" w:rsidRPr="000907B9" w:rsidRDefault="00090195" w:rsidP="00E01ABC">
            <w:pPr>
              <w:jc w:val="right"/>
              <w:rPr>
                <w:rFonts w:ascii="Arial" w:hAnsi="Arial" w:cs="Arial"/>
                <w:sz w:val="16"/>
                <w:szCs w:val="16"/>
                <w:lang w:eastAsia="hr-HR"/>
              </w:rPr>
            </w:pPr>
          </w:p>
        </w:tc>
      </w:tr>
      <w:tr w:rsidR="00090195" w:rsidRPr="000907B9" w14:paraId="5AC7FB17" w14:textId="77777777" w:rsidTr="00090195">
        <w:trPr>
          <w:trHeight w:val="255"/>
        </w:trPr>
        <w:tc>
          <w:tcPr>
            <w:tcW w:w="8669" w:type="dxa"/>
            <w:gridSpan w:val="3"/>
            <w:tcBorders>
              <w:top w:val="nil"/>
              <w:left w:val="nil"/>
              <w:bottom w:val="nil"/>
              <w:right w:val="nil"/>
            </w:tcBorders>
            <w:noWrap/>
            <w:vAlign w:val="bottom"/>
            <w:hideMark/>
          </w:tcPr>
          <w:p w14:paraId="721024CA"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3811 Tekuće donacije u novcu</w:t>
            </w:r>
          </w:p>
        </w:tc>
        <w:tc>
          <w:tcPr>
            <w:tcW w:w="1441" w:type="dxa"/>
            <w:tcBorders>
              <w:top w:val="nil"/>
              <w:left w:val="nil"/>
              <w:bottom w:val="nil"/>
              <w:right w:val="nil"/>
            </w:tcBorders>
            <w:noWrap/>
            <w:vAlign w:val="bottom"/>
            <w:hideMark/>
          </w:tcPr>
          <w:p w14:paraId="7060444E"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63.530,40</w:t>
            </w:r>
          </w:p>
        </w:tc>
        <w:tc>
          <w:tcPr>
            <w:tcW w:w="1519" w:type="dxa"/>
            <w:tcBorders>
              <w:top w:val="nil"/>
              <w:left w:val="nil"/>
              <w:bottom w:val="nil"/>
              <w:right w:val="nil"/>
            </w:tcBorders>
            <w:noWrap/>
            <w:vAlign w:val="bottom"/>
            <w:hideMark/>
          </w:tcPr>
          <w:p w14:paraId="382945F8"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226E08A6"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112.168,45</w:t>
            </w:r>
          </w:p>
        </w:tc>
        <w:tc>
          <w:tcPr>
            <w:tcW w:w="1324" w:type="dxa"/>
            <w:tcBorders>
              <w:top w:val="nil"/>
              <w:left w:val="nil"/>
              <w:bottom w:val="nil"/>
              <w:right w:val="nil"/>
            </w:tcBorders>
            <w:noWrap/>
            <w:vAlign w:val="bottom"/>
            <w:hideMark/>
          </w:tcPr>
          <w:p w14:paraId="724E7BB4"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176,56%</w:t>
            </w:r>
          </w:p>
        </w:tc>
        <w:tc>
          <w:tcPr>
            <w:tcW w:w="1071" w:type="dxa"/>
            <w:tcBorders>
              <w:top w:val="nil"/>
              <w:left w:val="nil"/>
              <w:bottom w:val="nil"/>
              <w:right w:val="nil"/>
            </w:tcBorders>
            <w:noWrap/>
            <w:vAlign w:val="bottom"/>
            <w:hideMark/>
          </w:tcPr>
          <w:p w14:paraId="47EC9975" w14:textId="77777777" w:rsidR="00090195" w:rsidRPr="000907B9" w:rsidRDefault="00090195" w:rsidP="00E01ABC">
            <w:pPr>
              <w:jc w:val="right"/>
              <w:rPr>
                <w:rFonts w:ascii="Arial" w:hAnsi="Arial" w:cs="Arial"/>
                <w:sz w:val="16"/>
                <w:szCs w:val="16"/>
                <w:lang w:eastAsia="hr-HR"/>
              </w:rPr>
            </w:pPr>
          </w:p>
        </w:tc>
      </w:tr>
      <w:tr w:rsidR="00090195" w:rsidRPr="000907B9" w14:paraId="5D01CFAB" w14:textId="77777777" w:rsidTr="00090195">
        <w:trPr>
          <w:trHeight w:val="255"/>
        </w:trPr>
        <w:tc>
          <w:tcPr>
            <w:tcW w:w="8669" w:type="dxa"/>
            <w:gridSpan w:val="3"/>
            <w:tcBorders>
              <w:top w:val="nil"/>
              <w:left w:val="nil"/>
              <w:bottom w:val="nil"/>
              <w:right w:val="nil"/>
            </w:tcBorders>
            <w:noWrap/>
            <w:vAlign w:val="bottom"/>
            <w:hideMark/>
          </w:tcPr>
          <w:p w14:paraId="44F8762D"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382 Kapitalne donacije</w:t>
            </w:r>
          </w:p>
        </w:tc>
        <w:tc>
          <w:tcPr>
            <w:tcW w:w="1441" w:type="dxa"/>
            <w:tcBorders>
              <w:top w:val="nil"/>
              <w:left w:val="nil"/>
              <w:bottom w:val="nil"/>
              <w:right w:val="nil"/>
            </w:tcBorders>
            <w:noWrap/>
            <w:vAlign w:val="bottom"/>
            <w:hideMark/>
          </w:tcPr>
          <w:p w14:paraId="0ADA6781"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11.529,00</w:t>
            </w:r>
          </w:p>
        </w:tc>
        <w:tc>
          <w:tcPr>
            <w:tcW w:w="1519" w:type="dxa"/>
            <w:tcBorders>
              <w:top w:val="nil"/>
              <w:left w:val="nil"/>
              <w:bottom w:val="nil"/>
              <w:right w:val="nil"/>
            </w:tcBorders>
            <w:noWrap/>
            <w:vAlign w:val="bottom"/>
            <w:hideMark/>
          </w:tcPr>
          <w:p w14:paraId="77C17A74"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5483B5FE" w14:textId="77777777" w:rsidR="00090195" w:rsidRPr="000907B9" w:rsidRDefault="00090195" w:rsidP="00E01ABC">
            <w:pPr>
              <w:jc w:val="right"/>
              <w:rPr>
                <w:sz w:val="20"/>
                <w:lang w:eastAsia="hr-HR"/>
              </w:rPr>
            </w:pPr>
          </w:p>
        </w:tc>
        <w:tc>
          <w:tcPr>
            <w:tcW w:w="1324" w:type="dxa"/>
            <w:tcBorders>
              <w:top w:val="nil"/>
              <w:left w:val="nil"/>
              <w:bottom w:val="nil"/>
              <w:right w:val="nil"/>
            </w:tcBorders>
            <w:noWrap/>
            <w:vAlign w:val="bottom"/>
            <w:hideMark/>
          </w:tcPr>
          <w:p w14:paraId="5BE9A2DE"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2D1A176F" w14:textId="77777777" w:rsidR="00090195" w:rsidRPr="000907B9" w:rsidRDefault="00090195" w:rsidP="00E01ABC">
            <w:pPr>
              <w:jc w:val="right"/>
              <w:rPr>
                <w:rFonts w:ascii="Arial" w:hAnsi="Arial" w:cs="Arial"/>
                <w:sz w:val="16"/>
                <w:szCs w:val="16"/>
                <w:lang w:eastAsia="hr-HR"/>
              </w:rPr>
            </w:pPr>
          </w:p>
        </w:tc>
      </w:tr>
      <w:tr w:rsidR="00090195" w:rsidRPr="000907B9" w14:paraId="095D3D9F" w14:textId="77777777" w:rsidTr="00090195">
        <w:trPr>
          <w:trHeight w:val="255"/>
        </w:trPr>
        <w:tc>
          <w:tcPr>
            <w:tcW w:w="8669" w:type="dxa"/>
            <w:gridSpan w:val="3"/>
            <w:tcBorders>
              <w:top w:val="nil"/>
              <w:left w:val="nil"/>
              <w:bottom w:val="nil"/>
              <w:right w:val="nil"/>
            </w:tcBorders>
            <w:noWrap/>
            <w:vAlign w:val="bottom"/>
            <w:hideMark/>
          </w:tcPr>
          <w:p w14:paraId="2988C4DD"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3821 Kapitalne donacije neprofitnim organizacijama</w:t>
            </w:r>
          </w:p>
        </w:tc>
        <w:tc>
          <w:tcPr>
            <w:tcW w:w="1441" w:type="dxa"/>
            <w:tcBorders>
              <w:top w:val="nil"/>
              <w:left w:val="nil"/>
              <w:bottom w:val="nil"/>
              <w:right w:val="nil"/>
            </w:tcBorders>
            <w:noWrap/>
            <w:vAlign w:val="bottom"/>
            <w:hideMark/>
          </w:tcPr>
          <w:p w14:paraId="7EF521C8"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9.529,00</w:t>
            </w:r>
          </w:p>
        </w:tc>
        <w:tc>
          <w:tcPr>
            <w:tcW w:w="1519" w:type="dxa"/>
            <w:tcBorders>
              <w:top w:val="nil"/>
              <w:left w:val="nil"/>
              <w:bottom w:val="nil"/>
              <w:right w:val="nil"/>
            </w:tcBorders>
            <w:noWrap/>
            <w:vAlign w:val="bottom"/>
            <w:hideMark/>
          </w:tcPr>
          <w:p w14:paraId="1D1DEB25"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1FD2BD17" w14:textId="77777777" w:rsidR="00090195" w:rsidRPr="000907B9" w:rsidRDefault="00090195" w:rsidP="00E01ABC">
            <w:pPr>
              <w:jc w:val="right"/>
              <w:rPr>
                <w:sz w:val="20"/>
                <w:lang w:eastAsia="hr-HR"/>
              </w:rPr>
            </w:pPr>
          </w:p>
        </w:tc>
        <w:tc>
          <w:tcPr>
            <w:tcW w:w="1324" w:type="dxa"/>
            <w:tcBorders>
              <w:top w:val="nil"/>
              <w:left w:val="nil"/>
              <w:bottom w:val="nil"/>
              <w:right w:val="nil"/>
            </w:tcBorders>
            <w:noWrap/>
            <w:vAlign w:val="bottom"/>
            <w:hideMark/>
          </w:tcPr>
          <w:p w14:paraId="72ACDC3E"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6C8A1BE6" w14:textId="77777777" w:rsidR="00090195" w:rsidRPr="000907B9" w:rsidRDefault="00090195" w:rsidP="00E01ABC">
            <w:pPr>
              <w:jc w:val="right"/>
              <w:rPr>
                <w:rFonts w:ascii="Arial" w:hAnsi="Arial" w:cs="Arial"/>
                <w:sz w:val="16"/>
                <w:szCs w:val="16"/>
                <w:lang w:eastAsia="hr-HR"/>
              </w:rPr>
            </w:pPr>
          </w:p>
        </w:tc>
      </w:tr>
      <w:tr w:rsidR="00090195" w:rsidRPr="000907B9" w14:paraId="100930DC" w14:textId="77777777" w:rsidTr="00090195">
        <w:trPr>
          <w:trHeight w:val="255"/>
        </w:trPr>
        <w:tc>
          <w:tcPr>
            <w:tcW w:w="8669" w:type="dxa"/>
            <w:gridSpan w:val="3"/>
            <w:tcBorders>
              <w:top w:val="nil"/>
              <w:left w:val="nil"/>
              <w:bottom w:val="nil"/>
              <w:right w:val="nil"/>
            </w:tcBorders>
            <w:noWrap/>
            <w:vAlign w:val="bottom"/>
            <w:hideMark/>
          </w:tcPr>
          <w:p w14:paraId="5911A200"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3822 Kapitalne donacije građanima i kućanstvima</w:t>
            </w:r>
          </w:p>
        </w:tc>
        <w:tc>
          <w:tcPr>
            <w:tcW w:w="1441" w:type="dxa"/>
            <w:tcBorders>
              <w:top w:val="nil"/>
              <w:left w:val="nil"/>
              <w:bottom w:val="nil"/>
              <w:right w:val="nil"/>
            </w:tcBorders>
            <w:noWrap/>
            <w:vAlign w:val="bottom"/>
            <w:hideMark/>
          </w:tcPr>
          <w:p w14:paraId="1480BE68"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2.000,00</w:t>
            </w:r>
          </w:p>
        </w:tc>
        <w:tc>
          <w:tcPr>
            <w:tcW w:w="1519" w:type="dxa"/>
            <w:tcBorders>
              <w:top w:val="nil"/>
              <w:left w:val="nil"/>
              <w:bottom w:val="nil"/>
              <w:right w:val="nil"/>
            </w:tcBorders>
            <w:noWrap/>
            <w:vAlign w:val="bottom"/>
            <w:hideMark/>
          </w:tcPr>
          <w:p w14:paraId="2A155E8B"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10D8CE45" w14:textId="77777777" w:rsidR="00090195" w:rsidRPr="000907B9" w:rsidRDefault="00090195" w:rsidP="00E01ABC">
            <w:pPr>
              <w:jc w:val="right"/>
              <w:rPr>
                <w:sz w:val="20"/>
                <w:lang w:eastAsia="hr-HR"/>
              </w:rPr>
            </w:pPr>
          </w:p>
        </w:tc>
        <w:tc>
          <w:tcPr>
            <w:tcW w:w="1324" w:type="dxa"/>
            <w:tcBorders>
              <w:top w:val="nil"/>
              <w:left w:val="nil"/>
              <w:bottom w:val="nil"/>
              <w:right w:val="nil"/>
            </w:tcBorders>
            <w:noWrap/>
            <w:vAlign w:val="bottom"/>
            <w:hideMark/>
          </w:tcPr>
          <w:p w14:paraId="686DE36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5AB94141" w14:textId="77777777" w:rsidR="00090195" w:rsidRPr="000907B9" w:rsidRDefault="00090195" w:rsidP="00E01ABC">
            <w:pPr>
              <w:jc w:val="right"/>
              <w:rPr>
                <w:rFonts w:ascii="Arial" w:hAnsi="Arial" w:cs="Arial"/>
                <w:sz w:val="16"/>
                <w:szCs w:val="16"/>
                <w:lang w:eastAsia="hr-HR"/>
              </w:rPr>
            </w:pPr>
          </w:p>
        </w:tc>
      </w:tr>
      <w:tr w:rsidR="00090195" w:rsidRPr="000907B9" w14:paraId="3CF0DA9D" w14:textId="77777777" w:rsidTr="00090195">
        <w:trPr>
          <w:trHeight w:val="255"/>
        </w:trPr>
        <w:tc>
          <w:tcPr>
            <w:tcW w:w="8669" w:type="dxa"/>
            <w:gridSpan w:val="3"/>
            <w:tcBorders>
              <w:top w:val="nil"/>
              <w:left w:val="nil"/>
              <w:bottom w:val="nil"/>
              <w:right w:val="nil"/>
            </w:tcBorders>
            <w:noWrap/>
            <w:vAlign w:val="bottom"/>
            <w:hideMark/>
          </w:tcPr>
          <w:p w14:paraId="4BA41E05"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386 Kapitalne pomoći</w:t>
            </w:r>
          </w:p>
        </w:tc>
        <w:tc>
          <w:tcPr>
            <w:tcW w:w="1441" w:type="dxa"/>
            <w:tcBorders>
              <w:top w:val="nil"/>
              <w:left w:val="nil"/>
              <w:bottom w:val="nil"/>
              <w:right w:val="nil"/>
            </w:tcBorders>
            <w:noWrap/>
            <w:vAlign w:val="bottom"/>
            <w:hideMark/>
          </w:tcPr>
          <w:p w14:paraId="7220853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2.904,58</w:t>
            </w:r>
          </w:p>
        </w:tc>
        <w:tc>
          <w:tcPr>
            <w:tcW w:w="1519" w:type="dxa"/>
            <w:tcBorders>
              <w:top w:val="nil"/>
              <w:left w:val="nil"/>
              <w:bottom w:val="nil"/>
              <w:right w:val="nil"/>
            </w:tcBorders>
            <w:noWrap/>
            <w:vAlign w:val="bottom"/>
            <w:hideMark/>
          </w:tcPr>
          <w:p w14:paraId="64A2D822"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564A6BB0"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0,01</w:t>
            </w:r>
          </w:p>
        </w:tc>
        <w:tc>
          <w:tcPr>
            <w:tcW w:w="1324" w:type="dxa"/>
            <w:tcBorders>
              <w:top w:val="nil"/>
              <w:left w:val="nil"/>
              <w:bottom w:val="nil"/>
              <w:right w:val="nil"/>
            </w:tcBorders>
            <w:noWrap/>
            <w:vAlign w:val="bottom"/>
            <w:hideMark/>
          </w:tcPr>
          <w:p w14:paraId="001228E4"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53B76029" w14:textId="77777777" w:rsidR="00090195" w:rsidRPr="000907B9" w:rsidRDefault="00090195" w:rsidP="00E01ABC">
            <w:pPr>
              <w:jc w:val="right"/>
              <w:rPr>
                <w:rFonts w:ascii="Arial" w:hAnsi="Arial" w:cs="Arial"/>
                <w:sz w:val="16"/>
                <w:szCs w:val="16"/>
                <w:lang w:eastAsia="hr-HR"/>
              </w:rPr>
            </w:pPr>
          </w:p>
        </w:tc>
      </w:tr>
      <w:tr w:rsidR="00090195" w:rsidRPr="000907B9" w14:paraId="08D0EC2C" w14:textId="77777777" w:rsidTr="00090195">
        <w:trPr>
          <w:trHeight w:val="255"/>
        </w:trPr>
        <w:tc>
          <w:tcPr>
            <w:tcW w:w="8669" w:type="dxa"/>
            <w:gridSpan w:val="3"/>
            <w:tcBorders>
              <w:top w:val="nil"/>
              <w:left w:val="nil"/>
              <w:bottom w:val="nil"/>
              <w:right w:val="nil"/>
            </w:tcBorders>
            <w:noWrap/>
            <w:vAlign w:val="bottom"/>
            <w:hideMark/>
          </w:tcPr>
          <w:p w14:paraId="7EFF98B7"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 xml:space="preserve">3861 Kapitalne pomoći kreditnim i ostalim financijskim institucijama te trgovačkim društvima u javnom </w:t>
            </w:r>
            <w:proofErr w:type="spellStart"/>
            <w:r w:rsidRPr="000907B9">
              <w:rPr>
                <w:rFonts w:ascii="Arial" w:hAnsi="Arial" w:cs="Arial"/>
                <w:sz w:val="16"/>
                <w:szCs w:val="16"/>
                <w:lang w:eastAsia="hr-HR"/>
              </w:rPr>
              <w:t>sek</w:t>
            </w:r>
            <w:proofErr w:type="spellEnd"/>
          </w:p>
        </w:tc>
        <w:tc>
          <w:tcPr>
            <w:tcW w:w="1441" w:type="dxa"/>
            <w:tcBorders>
              <w:top w:val="nil"/>
              <w:left w:val="nil"/>
              <w:bottom w:val="nil"/>
              <w:right w:val="nil"/>
            </w:tcBorders>
            <w:noWrap/>
            <w:vAlign w:val="bottom"/>
            <w:hideMark/>
          </w:tcPr>
          <w:p w14:paraId="2E92A2F6"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2.904,58</w:t>
            </w:r>
          </w:p>
        </w:tc>
        <w:tc>
          <w:tcPr>
            <w:tcW w:w="1519" w:type="dxa"/>
            <w:tcBorders>
              <w:top w:val="nil"/>
              <w:left w:val="nil"/>
              <w:bottom w:val="nil"/>
              <w:right w:val="nil"/>
            </w:tcBorders>
            <w:noWrap/>
            <w:vAlign w:val="bottom"/>
            <w:hideMark/>
          </w:tcPr>
          <w:p w14:paraId="4A828238"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0BCA89CB"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0,01</w:t>
            </w:r>
          </w:p>
        </w:tc>
        <w:tc>
          <w:tcPr>
            <w:tcW w:w="1324" w:type="dxa"/>
            <w:tcBorders>
              <w:top w:val="nil"/>
              <w:left w:val="nil"/>
              <w:bottom w:val="nil"/>
              <w:right w:val="nil"/>
            </w:tcBorders>
            <w:noWrap/>
            <w:vAlign w:val="bottom"/>
            <w:hideMark/>
          </w:tcPr>
          <w:p w14:paraId="7414F65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633BD115" w14:textId="77777777" w:rsidR="00090195" w:rsidRPr="000907B9" w:rsidRDefault="00090195" w:rsidP="00E01ABC">
            <w:pPr>
              <w:jc w:val="right"/>
              <w:rPr>
                <w:rFonts w:ascii="Arial" w:hAnsi="Arial" w:cs="Arial"/>
                <w:sz w:val="16"/>
                <w:szCs w:val="16"/>
                <w:lang w:eastAsia="hr-HR"/>
              </w:rPr>
            </w:pPr>
          </w:p>
        </w:tc>
      </w:tr>
      <w:tr w:rsidR="00090195" w:rsidRPr="000907B9" w14:paraId="53CDE78E" w14:textId="77777777" w:rsidTr="00090195">
        <w:trPr>
          <w:trHeight w:val="255"/>
        </w:trPr>
        <w:tc>
          <w:tcPr>
            <w:tcW w:w="8669" w:type="dxa"/>
            <w:gridSpan w:val="3"/>
            <w:tcBorders>
              <w:top w:val="nil"/>
              <w:left w:val="nil"/>
              <w:bottom w:val="nil"/>
              <w:right w:val="nil"/>
            </w:tcBorders>
            <w:noWrap/>
            <w:vAlign w:val="bottom"/>
            <w:hideMark/>
          </w:tcPr>
          <w:p w14:paraId="520109C8"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4 Rashodi za nabavu nefinancijske imovine</w:t>
            </w:r>
          </w:p>
        </w:tc>
        <w:tc>
          <w:tcPr>
            <w:tcW w:w="1441" w:type="dxa"/>
            <w:tcBorders>
              <w:top w:val="nil"/>
              <w:left w:val="nil"/>
              <w:bottom w:val="nil"/>
              <w:right w:val="nil"/>
            </w:tcBorders>
            <w:noWrap/>
            <w:vAlign w:val="bottom"/>
            <w:hideMark/>
          </w:tcPr>
          <w:p w14:paraId="0CE12789"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219.995,23</w:t>
            </w:r>
          </w:p>
        </w:tc>
        <w:tc>
          <w:tcPr>
            <w:tcW w:w="1519" w:type="dxa"/>
            <w:tcBorders>
              <w:top w:val="nil"/>
              <w:left w:val="nil"/>
              <w:bottom w:val="nil"/>
              <w:right w:val="nil"/>
            </w:tcBorders>
            <w:noWrap/>
            <w:vAlign w:val="bottom"/>
            <w:hideMark/>
          </w:tcPr>
          <w:p w14:paraId="34B65922"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2.215.405,00</w:t>
            </w:r>
          </w:p>
        </w:tc>
        <w:tc>
          <w:tcPr>
            <w:tcW w:w="1578" w:type="dxa"/>
            <w:tcBorders>
              <w:top w:val="nil"/>
              <w:left w:val="nil"/>
              <w:bottom w:val="nil"/>
              <w:right w:val="nil"/>
            </w:tcBorders>
            <w:noWrap/>
            <w:vAlign w:val="bottom"/>
            <w:hideMark/>
          </w:tcPr>
          <w:p w14:paraId="52864731"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263.173,36</w:t>
            </w:r>
          </w:p>
        </w:tc>
        <w:tc>
          <w:tcPr>
            <w:tcW w:w="1324" w:type="dxa"/>
            <w:tcBorders>
              <w:top w:val="nil"/>
              <w:left w:val="nil"/>
              <w:bottom w:val="nil"/>
              <w:right w:val="nil"/>
            </w:tcBorders>
            <w:noWrap/>
            <w:vAlign w:val="bottom"/>
            <w:hideMark/>
          </w:tcPr>
          <w:p w14:paraId="0465F47A"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119,63%</w:t>
            </w:r>
          </w:p>
        </w:tc>
        <w:tc>
          <w:tcPr>
            <w:tcW w:w="1071" w:type="dxa"/>
            <w:tcBorders>
              <w:top w:val="nil"/>
              <w:left w:val="nil"/>
              <w:bottom w:val="nil"/>
              <w:right w:val="nil"/>
            </w:tcBorders>
            <w:noWrap/>
            <w:vAlign w:val="bottom"/>
            <w:hideMark/>
          </w:tcPr>
          <w:p w14:paraId="56609F58"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11,88%</w:t>
            </w:r>
          </w:p>
        </w:tc>
      </w:tr>
      <w:tr w:rsidR="00090195" w:rsidRPr="000907B9" w14:paraId="77620C65" w14:textId="77777777" w:rsidTr="00090195">
        <w:trPr>
          <w:trHeight w:val="255"/>
        </w:trPr>
        <w:tc>
          <w:tcPr>
            <w:tcW w:w="8669" w:type="dxa"/>
            <w:gridSpan w:val="3"/>
            <w:tcBorders>
              <w:top w:val="nil"/>
              <w:left w:val="nil"/>
              <w:bottom w:val="nil"/>
              <w:right w:val="nil"/>
            </w:tcBorders>
            <w:noWrap/>
            <w:vAlign w:val="bottom"/>
            <w:hideMark/>
          </w:tcPr>
          <w:p w14:paraId="1D3924B4"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41 Rashodi za nabavu ne</w:t>
            </w:r>
            <w:r>
              <w:rPr>
                <w:rFonts w:ascii="Arial" w:hAnsi="Arial" w:cs="Arial"/>
                <w:b/>
                <w:bCs/>
                <w:sz w:val="16"/>
                <w:szCs w:val="16"/>
                <w:lang w:eastAsia="hr-HR"/>
              </w:rPr>
              <w:t xml:space="preserve"> </w:t>
            </w:r>
            <w:r w:rsidRPr="000907B9">
              <w:rPr>
                <w:rFonts w:ascii="Arial" w:hAnsi="Arial" w:cs="Arial"/>
                <w:b/>
                <w:bCs/>
                <w:sz w:val="16"/>
                <w:szCs w:val="16"/>
                <w:lang w:eastAsia="hr-HR"/>
              </w:rPr>
              <w:t>proizvedene dugotrajne imovine</w:t>
            </w:r>
          </w:p>
        </w:tc>
        <w:tc>
          <w:tcPr>
            <w:tcW w:w="1441" w:type="dxa"/>
            <w:tcBorders>
              <w:top w:val="nil"/>
              <w:left w:val="nil"/>
              <w:bottom w:val="nil"/>
              <w:right w:val="nil"/>
            </w:tcBorders>
            <w:noWrap/>
            <w:vAlign w:val="bottom"/>
            <w:hideMark/>
          </w:tcPr>
          <w:p w14:paraId="3441D95E" w14:textId="77777777" w:rsidR="00090195" w:rsidRPr="000907B9" w:rsidRDefault="00090195" w:rsidP="00E01ABC">
            <w:pPr>
              <w:rPr>
                <w:rFonts w:ascii="Arial" w:hAnsi="Arial" w:cs="Arial"/>
                <w:b/>
                <w:bCs/>
                <w:sz w:val="16"/>
                <w:szCs w:val="16"/>
                <w:lang w:eastAsia="hr-HR"/>
              </w:rPr>
            </w:pPr>
          </w:p>
        </w:tc>
        <w:tc>
          <w:tcPr>
            <w:tcW w:w="1519" w:type="dxa"/>
            <w:tcBorders>
              <w:top w:val="nil"/>
              <w:left w:val="nil"/>
              <w:bottom w:val="nil"/>
              <w:right w:val="nil"/>
            </w:tcBorders>
            <w:noWrap/>
            <w:vAlign w:val="bottom"/>
            <w:hideMark/>
          </w:tcPr>
          <w:p w14:paraId="5D3CCC07"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20.400,00</w:t>
            </w:r>
          </w:p>
        </w:tc>
        <w:tc>
          <w:tcPr>
            <w:tcW w:w="1578" w:type="dxa"/>
            <w:tcBorders>
              <w:top w:val="nil"/>
              <w:left w:val="nil"/>
              <w:bottom w:val="nil"/>
              <w:right w:val="nil"/>
            </w:tcBorders>
            <w:noWrap/>
            <w:vAlign w:val="bottom"/>
            <w:hideMark/>
          </w:tcPr>
          <w:p w14:paraId="006C236E" w14:textId="77777777" w:rsidR="00090195" w:rsidRPr="000907B9" w:rsidRDefault="00090195" w:rsidP="00E01ABC">
            <w:pPr>
              <w:jc w:val="right"/>
              <w:rPr>
                <w:rFonts w:ascii="Arial" w:hAnsi="Arial" w:cs="Arial"/>
                <w:b/>
                <w:bCs/>
                <w:sz w:val="16"/>
                <w:szCs w:val="16"/>
                <w:lang w:eastAsia="hr-HR"/>
              </w:rPr>
            </w:pPr>
          </w:p>
        </w:tc>
        <w:tc>
          <w:tcPr>
            <w:tcW w:w="1324" w:type="dxa"/>
            <w:tcBorders>
              <w:top w:val="nil"/>
              <w:left w:val="nil"/>
              <w:bottom w:val="nil"/>
              <w:right w:val="nil"/>
            </w:tcBorders>
            <w:noWrap/>
            <w:vAlign w:val="bottom"/>
            <w:hideMark/>
          </w:tcPr>
          <w:p w14:paraId="4F97E23D"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0,00%</w:t>
            </w:r>
          </w:p>
        </w:tc>
        <w:tc>
          <w:tcPr>
            <w:tcW w:w="1071" w:type="dxa"/>
            <w:tcBorders>
              <w:top w:val="nil"/>
              <w:left w:val="nil"/>
              <w:bottom w:val="nil"/>
              <w:right w:val="nil"/>
            </w:tcBorders>
            <w:noWrap/>
            <w:vAlign w:val="bottom"/>
            <w:hideMark/>
          </w:tcPr>
          <w:p w14:paraId="10CF2F9B" w14:textId="77777777" w:rsidR="00090195" w:rsidRPr="000907B9" w:rsidRDefault="00090195" w:rsidP="00E01ABC">
            <w:pPr>
              <w:jc w:val="right"/>
              <w:rPr>
                <w:rFonts w:ascii="Arial" w:hAnsi="Arial" w:cs="Arial"/>
                <w:b/>
                <w:bCs/>
                <w:sz w:val="16"/>
                <w:szCs w:val="16"/>
                <w:lang w:eastAsia="hr-HR"/>
              </w:rPr>
            </w:pPr>
          </w:p>
        </w:tc>
      </w:tr>
      <w:tr w:rsidR="00090195" w:rsidRPr="000907B9" w14:paraId="339C3AE2" w14:textId="77777777" w:rsidTr="00090195">
        <w:trPr>
          <w:trHeight w:val="255"/>
        </w:trPr>
        <w:tc>
          <w:tcPr>
            <w:tcW w:w="8669" w:type="dxa"/>
            <w:gridSpan w:val="3"/>
            <w:tcBorders>
              <w:top w:val="nil"/>
              <w:left w:val="nil"/>
              <w:bottom w:val="nil"/>
              <w:right w:val="nil"/>
            </w:tcBorders>
            <w:noWrap/>
            <w:vAlign w:val="bottom"/>
            <w:hideMark/>
          </w:tcPr>
          <w:p w14:paraId="07827CA6"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42 Rashodi za nabavu proizvedene dugotrajne imovine</w:t>
            </w:r>
          </w:p>
        </w:tc>
        <w:tc>
          <w:tcPr>
            <w:tcW w:w="1441" w:type="dxa"/>
            <w:tcBorders>
              <w:top w:val="nil"/>
              <w:left w:val="nil"/>
              <w:bottom w:val="nil"/>
              <w:right w:val="nil"/>
            </w:tcBorders>
            <w:noWrap/>
            <w:vAlign w:val="bottom"/>
            <w:hideMark/>
          </w:tcPr>
          <w:p w14:paraId="33F4ACD2"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213.041,10</w:t>
            </w:r>
          </w:p>
        </w:tc>
        <w:tc>
          <w:tcPr>
            <w:tcW w:w="1519" w:type="dxa"/>
            <w:tcBorders>
              <w:top w:val="nil"/>
              <w:left w:val="nil"/>
              <w:bottom w:val="nil"/>
              <w:right w:val="nil"/>
            </w:tcBorders>
            <w:noWrap/>
            <w:vAlign w:val="bottom"/>
            <w:hideMark/>
          </w:tcPr>
          <w:p w14:paraId="4C96B6D3"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2.086.005,00</w:t>
            </w:r>
          </w:p>
        </w:tc>
        <w:tc>
          <w:tcPr>
            <w:tcW w:w="1578" w:type="dxa"/>
            <w:tcBorders>
              <w:top w:val="nil"/>
              <w:left w:val="nil"/>
              <w:bottom w:val="nil"/>
              <w:right w:val="nil"/>
            </w:tcBorders>
            <w:noWrap/>
            <w:vAlign w:val="bottom"/>
            <w:hideMark/>
          </w:tcPr>
          <w:p w14:paraId="4CF0A1E1"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181.999,46</w:t>
            </w:r>
          </w:p>
        </w:tc>
        <w:tc>
          <w:tcPr>
            <w:tcW w:w="1324" w:type="dxa"/>
            <w:tcBorders>
              <w:top w:val="nil"/>
              <w:left w:val="nil"/>
              <w:bottom w:val="nil"/>
              <w:right w:val="nil"/>
            </w:tcBorders>
            <w:noWrap/>
            <w:vAlign w:val="bottom"/>
            <w:hideMark/>
          </w:tcPr>
          <w:p w14:paraId="467F1DCA"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85,43%</w:t>
            </w:r>
          </w:p>
        </w:tc>
        <w:tc>
          <w:tcPr>
            <w:tcW w:w="1071" w:type="dxa"/>
            <w:tcBorders>
              <w:top w:val="nil"/>
              <w:left w:val="nil"/>
              <w:bottom w:val="nil"/>
              <w:right w:val="nil"/>
            </w:tcBorders>
            <w:noWrap/>
            <w:vAlign w:val="bottom"/>
            <w:hideMark/>
          </w:tcPr>
          <w:p w14:paraId="15A69B30"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8,72%</w:t>
            </w:r>
          </w:p>
        </w:tc>
      </w:tr>
      <w:tr w:rsidR="00090195" w:rsidRPr="000907B9" w14:paraId="7D777772" w14:textId="77777777" w:rsidTr="00090195">
        <w:trPr>
          <w:trHeight w:val="255"/>
        </w:trPr>
        <w:tc>
          <w:tcPr>
            <w:tcW w:w="8669" w:type="dxa"/>
            <w:gridSpan w:val="3"/>
            <w:tcBorders>
              <w:top w:val="nil"/>
              <w:left w:val="nil"/>
              <w:bottom w:val="nil"/>
              <w:right w:val="nil"/>
            </w:tcBorders>
            <w:noWrap/>
            <w:vAlign w:val="bottom"/>
            <w:hideMark/>
          </w:tcPr>
          <w:p w14:paraId="0B8BBDA8"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421 Građevinski objekti</w:t>
            </w:r>
          </w:p>
        </w:tc>
        <w:tc>
          <w:tcPr>
            <w:tcW w:w="1441" w:type="dxa"/>
            <w:tcBorders>
              <w:top w:val="nil"/>
              <w:left w:val="nil"/>
              <w:bottom w:val="nil"/>
              <w:right w:val="nil"/>
            </w:tcBorders>
            <w:noWrap/>
            <w:vAlign w:val="bottom"/>
            <w:hideMark/>
          </w:tcPr>
          <w:p w14:paraId="0AF78970"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176.342,74</w:t>
            </w:r>
          </w:p>
        </w:tc>
        <w:tc>
          <w:tcPr>
            <w:tcW w:w="1519" w:type="dxa"/>
            <w:tcBorders>
              <w:top w:val="nil"/>
              <w:left w:val="nil"/>
              <w:bottom w:val="nil"/>
              <w:right w:val="nil"/>
            </w:tcBorders>
            <w:noWrap/>
            <w:vAlign w:val="bottom"/>
            <w:hideMark/>
          </w:tcPr>
          <w:p w14:paraId="55603207"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666C140D"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156.667,76</w:t>
            </w:r>
          </w:p>
        </w:tc>
        <w:tc>
          <w:tcPr>
            <w:tcW w:w="1324" w:type="dxa"/>
            <w:tcBorders>
              <w:top w:val="nil"/>
              <w:left w:val="nil"/>
              <w:bottom w:val="nil"/>
              <w:right w:val="nil"/>
            </w:tcBorders>
            <w:noWrap/>
            <w:vAlign w:val="bottom"/>
            <w:hideMark/>
          </w:tcPr>
          <w:p w14:paraId="5B4A2AEF"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88,84%</w:t>
            </w:r>
          </w:p>
        </w:tc>
        <w:tc>
          <w:tcPr>
            <w:tcW w:w="1071" w:type="dxa"/>
            <w:tcBorders>
              <w:top w:val="nil"/>
              <w:left w:val="nil"/>
              <w:bottom w:val="nil"/>
              <w:right w:val="nil"/>
            </w:tcBorders>
            <w:noWrap/>
            <w:vAlign w:val="bottom"/>
            <w:hideMark/>
          </w:tcPr>
          <w:p w14:paraId="475E0876" w14:textId="77777777" w:rsidR="00090195" w:rsidRPr="000907B9" w:rsidRDefault="00090195" w:rsidP="00E01ABC">
            <w:pPr>
              <w:jc w:val="right"/>
              <w:rPr>
                <w:rFonts w:ascii="Arial" w:hAnsi="Arial" w:cs="Arial"/>
                <w:sz w:val="16"/>
                <w:szCs w:val="16"/>
                <w:lang w:eastAsia="hr-HR"/>
              </w:rPr>
            </w:pPr>
          </w:p>
        </w:tc>
      </w:tr>
      <w:tr w:rsidR="00090195" w:rsidRPr="000907B9" w14:paraId="457439E8" w14:textId="77777777" w:rsidTr="00090195">
        <w:trPr>
          <w:trHeight w:val="255"/>
        </w:trPr>
        <w:tc>
          <w:tcPr>
            <w:tcW w:w="8669" w:type="dxa"/>
            <w:gridSpan w:val="3"/>
            <w:tcBorders>
              <w:top w:val="nil"/>
              <w:left w:val="nil"/>
              <w:bottom w:val="nil"/>
              <w:right w:val="nil"/>
            </w:tcBorders>
            <w:noWrap/>
            <w:vAlign w:val="bottom"/>
            <w:hideMark/>
          </w:tcPr>
          <w:p w14:paraId="6B2E55C9"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4213 Ceste, željeznice i ostali prometni objekti</w:t>
            </w:r>
          </w:p>
        </w:tc>
        <w:tc>
          <w:tcPr>
            <w:tcW w:w="1441" w:type="dxa"/>
            <w:tcBorders>
              <w:top w:val="nil"/>
              <w:left w:val="nil"/>
              <w:bottom w:val="nil"/>
              <w:right w:val="nil"/>
            </w:tcBorders>
            <w:noWrap/>
            <w:vAlign w:val="bottom"/>
            <w:hideMark/>
          </w:tcPr>
          <w:p w14:paraId="6B9DE625"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149.053,96</w:t>
            </w:r>
          </w:p>
        </w:tc>
        <w:tc>
          <w:tcPr>
            <w:tcW w:w="1519" w:type="dxa"/>
            <w:tcBorders>
              <w:top w:val="nil"/>
              <w:left w:val="nil"/>
              <w:bottom w:val="nil"/>
              <w:right w:val="nil"/>
            </w:tcBorders>
            <w:noWrap/>
            <w:vAlign w:val="bottom"/>
            <w:hideMark/>
          </w:tcPr>
          <w:p w14:paraId="23930976"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5ADEBC9F"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100.953,64</w:t>
            </w:r>
          </w:p>
        </w:tc>
        <w:tc>
          <w:tcPr>
            <w:tcW w:w="1324" w:type="dxa"/>
            <w:tcBorders>
              <w:top w:val="nil"/>
              <w:left w:val="nil"/>
              <w:bottom w:val="nil"/>
              <w:right w:val="nil"/>
            </w:tcBorders>
            <w:noWrap/>
            <w:vAlign w:val="bottom"/>
            <w:hideMark/>
          </w:tcPr>
          <w:p w14:paraId="2DF707E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67,73%</w:t>
            </w:r>
          </w:p>
        </w:tc>
        <w:tc>
          <w:tcPr>
            <w:tcW w:w="1071" w:type="dxa"/>
            <w:tcBorders>
              <w:top w:val="nil"/>
              <w:left w:val="nil"/>
              <w:bottom w:val="nil"/>
              <w:right w:val="nil"/>
            </w:tcBorders>
            <w:noWrap/>
            <w:vAlign w:val="bottom"/>
            <w:hideMark/>
          </w:tcPr>
          <w:p w14:paraId="78F761EA" w14:textId="77777777" w:rsidR="00090195" w:rsidRPr="000907B9" w:rsidRDefault="00090195" w:rsidP="00E01ABC">
            <w:pPr>
              <w:jc w:val="right"/>
              <w:rPr>
                <w:rFonts w:ascii="Arial" w:hAnsi="Arial" w:cs="Arial"/>
                <w:sz w:val="16"/>
                <w:szCs w:val="16"/>
                <w:lang w:eastAsia="hr-HR"/>
              </w:rPr>
            </w:pPr>
          </w:p>
        </w:tc>
      </w:tr>
      <w:tr w:rsidR="00090195" w:rsidRPr="000907B9" w14:paraId="3C0533AD" w14:textId="77777777" w:rsidTr="00090195">
        <w:trPr>
          <w:trHeight w:val="255"/>
        </w:trPr>
        <w:tc>
          <w:tcPr>
            <w:tcW w:w="8669" w:type="dxa"/>
            <w:gridSpan w:val="3"/>
            <w:tcBorders>
              <w:top w:val="nil"/>
              <w:left w:val="nil"/>
              <w:bottom w:val="nil"/>
              <w:right w:val="nil"/>
            </w:tcBorders>
            <w:noWrap/>
            <w:vAlign w:val="bottom"/>
            <w:hideMark/>
          </w:tcPr>
          <w:p w14:paraId="16DE4257"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4214 Ostali građevinski objekti</w:t>
            </w:r>
          </w:p>
        </w:tc>
        <w:tc>
          <w:tcPr>
            <w:tcW w:w="1441" w:type="dxa"/>
            <w:tcBorders>
              <w:top w:val="nil"/>
              <w:left w:val="nil"/>
              <w:bottom w:val="nil"/>
              <w:right w:val="nil"/>
            </w:tcBorders>
            <w:noWrap/>
            <w:vAlign w:val="bottom"/>
            <w:hideMark/>
          </w:tcPr>
          <w:p w14:paraId="67A3BAE7"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27.288,78</w:t>
            </w:r>
          </w:p>
        </w:tc>
        <w:tc>
          <w:tcPr>
            <w:tcW w:w="1519" w:type="dxa"/>
            <w:tcBorders>
              <w:top w:val="nil"/>
              <w:left w:val="nil"/>
              <w:bottom w:val="nil"/>
              <w:right w:val="nil"/>
            </w:tcBorders>
            <w:noWrap/>
            <w:vAlign w:val="bottom"/>
            <w:hideMark/>
          </w:tcPr>
          <w:p w14:paraId="0F460BB5"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0D3BE5C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55.714,12</w:t>
            </w:r>
          </w:p>
        </w:tc>
        <w:tc>
          <w:tcPr>
            <w:tcW w:w="1324" w:type="dxa"/>
            <w:tcBorders>
              <w:top w:val="nil"/>
              <w:left w:val="nil"/>
              <w:bottom w:val="nil"/>
              <w:right w:val="nil"/>
            </w:tcBorders>
            <w:noWrap/>
            <w:vAlign w:val="bottom"/>
            <w:hideMark/>
          </w:tcPr>
          <w:p w14:paraId="4DEB315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204,16%</w:t>
            </w:r>
          </w:p>
        </w:tc>
        <w:tc>
          <w:tcPr>
            <w:tcW w:w="1071" w:type="dxa"/>
            <w:tcBorders>
              <w:top w:val="nil"/>
              <w:left w:val="nil"/>
              <w:bottom w:val="nil"/>
              <w:right w:val="nil"/>
            </w:tcBorders>
            <w:noWrap/>
            <w:vAlign w:val="bottom"/>
            <w:hideMark/>
          </w:tcPr>
          <w:p w14:paraId="52D121A9" w14:textId="77777777" w:rsidR="00090195" w:rsidRPr="000907B9" w:rsidRDefault="00090195" w:rsidP="00E01ABC">
            <w:pPr>
              <w:jc w:val="right"/>
              <w:rPr>
                <w:rFonts w:ascii="Arial" w:hAnsi="Arial" w:cs="Arial"/>
                <w:sz w:val="16"/>
                <w:szCs w:val="16"/>
                <w:lang w:eastAsia="hr-HR"/>
              </w:rPr>
            </w:pPr>
          </w:p>
        </w:tc>
      </w:tr>
      <w:tr w:rsidR="00090195" w:rsidRPr="000907B9" w14:paraId="0A1C44A4" w14:textId="77777777" w:rsidTr="00090195">
        <w:trPr>
          <w:trHeight w:val="255"/>
        </w:trPr>
        <w:tc>
          <w:tcPr>
            <w:tcW w:w="8669" w:type="dxa"/>
            <w:gridSpan w:val="3"/>
            <w:tcBorders>
              <w:top w:val="nil"/>
              <w:left w:val="nil"/>
              <w:bottom w:val="nil"/>
              <w:right w:val="nil"/>
            </w:tcBorders>
            <w:noWrap/>
            <w:vAlign w:val="bottom"/>
            <w:hideMark/>
          </w:tcPr>
          <w:p w14:paraId="2E9C412D"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422 Postrojenja i oprema</w:t>
            </w:r>
          </w:p>
        </w:tc>
        <w:tc>
          <w:tcPr>
            <w:tcW w:w="1441" w:type="dxa"/>
            <w:tcBorders>
              <w:top w:val="nil"/>
              <w:left w:val="nil"/>
              <w:bottom w:val="nil"/>
              <w:right w:val="nil"/>
            </w:tcBorders>
            <w:noWrap/>
            <w:vAlign w:val="bottom"/>
            <w:hideMark/>
          </w:tcPr>
          <w:p w14:paraId="3B7D2035"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2.060,86</w:t>
            </w:r>
          </w:p>
        </w:tc>
        <w:tc>
          <w:tcPr>
            <w:tcW w:w="1519" w:type="dxa"/>
            <w:tcBorders>
              <w:top w:val="nil"/>
              <w:left w:val="nil"/>
              <w:bottom w:val="nil"/>
              <w:right w:val="nil"/>
            </w:tcBorders>
            <w:noWrap/>
            <w:vAlign w:val="bottom"/>
            <w:hideMark/>
          </w:tcPr>
          <w:p w14:paraId="4A496852"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7D33EE2C"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8.456,70</w:t>
            </w:r>
          </w:p>
        </w:tc>
        <w:tc>
          <w:tcPr>
            <w:tcW w:w="1324" w:type="dxa"/>
            <w:tcBorders>
              <w:top w:val="nil"/>
              <w:left w:val="nil"/>
              <w:bottom w:val="nil"/>
              <w:right w:val="nil"/>
            </w:tcBorders>
            <w:noWrap/>
            <w:vAlign w:val="bottom"/>
            <w:hideMark/>
          </w:tcPr>
          <w:p w14:paraId="4C450CC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410,35%</w:t>
            </w:r>
          </w:p>
        </w:tc>
        <w:tc>
          <w:tcPr>
            <w:tcW w:w="1071" w:type="dxa"/>
            <w:tcBorders>
              <w:top w:val="nil"/>
              <w:left w:val="nil"/>
              <w:bottom w:val="nil"/>
              <w:right w:val="nil"/>
            </w:tcBorders>
            <w:noWrap/>
            <w:vAlign w:val="bottom"/>
            <w:hideMark/>
          </w:tcPr>
          <w:p w14:paraId="10077B92" w14:textId="77777777" w:rsidR="00090195" w:rsidRPr="000907B9" w:rsidRDefault="00090195" w:rsidP="00E01ABC">
            <w:pPr>
              <w:jc w:val="right"/>
              <w:rPr>
                <w:rFonts w:ascii="Arial" w:hAnsi="Arial" w:cs="Arial"/>
                <w:sz w:val="16"/>
                <w:szCs w:val="16"/>
                <w:lang w:eastAsia="hr-HR"/>
              </w:rPr>
            </w:pPr>
          </w:p>
        </w:tc>
      </w:tr>
      <w:tr w:rsidR="00090195" w:rsidRPr="000907B9" w14:paraId="33029515" w14:textId="77777777" w:rsidTr="00090195">
        <w:trPr>
          <w:trHeight w:val="255"/>
        </w:trPr>
        <w:tc>
          <w:tcPr>
            <w:tcW w:w="8669" w:type="dxa"/>
            <w:gridSpan w:val="3"/>
            <w:tcBorders>
              <w:top w:val="nil"/>
              <w:left w:val="nil"/>
              <w:bottom w:val="nil"/>
              <w:right w:val="nil"/>
            </w:tcBorders>
            <w:noWrap/>
            <w:vAlign w:val="bottom"/>
            <w:hideMark/>
          </w:tcPr>
          <w:p w14:paraId="79820EAF"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4221 Uredska oprema i namještaj</w:t>
            </w:r>
          </w:p>
        </w:tc>
        <w:tc>
          <w:tcPr>
            <w:tcW w:w="1441" w:type="dxa"/>
            <w:tcBorders>
              <w:top w:val="nil"/>
              <w:left w:val="nil"/>
              <w:bottom w:val="nil"/>
              <w:right w:val="nil"/>
            </w:tcBorders>
            <w:noWrap/>
            <w:vAlign w:val="bottom"/>
            <w:hideMark/>
          </w:tcPr>
          <w:p w14:paraId="0D7A37E1" w14:textId="77777777" w:rsidR="00090195" w:rsidRPr="000907B9" w:rsidRDefault="00090195" w:rsidP="00E01ABC">
            <w:pPr>
              <w:rPr>
                <w:rFonts w:ascii="Arial" w:hAnsi="Arial" w:cs="Arial"/>
                <w:sz w:val="16"/>
                <w:szCs w:val="16"/>
                <w:lang w:eastAsia="hr-HR"/>
              </w:rPr>
            </w:pPr>
          </w:p>
        </w:tc>
        <w:tc>
          <w:tcPr>
            <w:tcW w:w="1519" w:type="dxa"/>
            <w:tcBorders>
              <w:top w:val="nil"/>
              <w:left w:val="nil"/>
              <w:bottom w:val="nil"/>
              <w:right w:val="nil"/>
            </w:tcBorders>
            <w:noWrap/>
            <w:vAlign w:val="bottom"/>
            <w:hideMark/>
          </w:tcPr>
          <w:p w14:paraId="24BE6039" w14:textId="77777777" w:rsidR="00090195" w:rsidRPr="000907B9" w:rsidRDefault="00090195" w:rsidP="00E01ABC">
            <w:pPr>
              <w:jc w:val="right"/>
              <w:rPr>
                <w:sz w:val="20"/>
                <w:lang w:eastAsia="hr-HR"/>
              </w:rPr>
            </w:pPr>
          </w:p>
        </w:tc>
        <w:tc>
          <w:tcPr>
            <w:tcW w:w="1578" w:type="dxa"/>
            <w:tcBorders>
              <w:top w:val="nil"/>
              <w:left w:val="nil"/>
              <w:bottom w:val="nil"/>
              <w:right w:val="nil"/>
            </w:tcBorders>
            <w:noWrap/>
            <w:vAlign w:val="bottom"/>
            <w:hideMark/>
          </w:tcPr>
          <w:p w14:paraId="367E2800"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551,89</w:t>
            </w:r>
          </w:p>
        </w:tc>
        <w:tc>
          <w:tcPr>
            <w:tcW w:w="1324" w:type="dxa"/>
            <w:tcBorders>
              <w:top w:val="nil"/>
              <w:left w:val="nil"/>
              <w:bottom w:val="nil"/>
              <w:right w:val="nil"/>
            </w:tcBorders>
            <w:noWrap/>
            <w:vAlign w:val="bottom"/>
            <w:hideMark/>
          </w:tcPr>
          <w:p w14:paraId="20D151CE"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193C2275" w14:textId="77777777" w:rsidR="00090195" w:rsidRPr="000907B9" w:rsidRDefault="00090195" w:rsidP="00E01ABC">
            <w:pPr>
              <w:jc w:val="right"/>
              <w:rPr>
                <w:rFonts w:ascii="Arial" w:hAnsi="Arial" w:cs="Arial"/>
                <w:sz w:val="16"/>
                <w:szCs w:val="16"/>
                <w:lang w:eastAsia="hr-HR"/>
              </w:rPr>
            </w:pPr>
          </w:p>
        </w:tc>
      </w:tr>
      <w:tr w:rsidR="00090195" w:rsidRPr="000907B9" w14:paraId="0132D4EC" w14:textId="77777777" w:rsidTr="00090195">
        <w:trPr>
          <w:trHeight w:val="255"/>
        </w:trPr>
        <w:tc>
          <w:tcPr>
            <w:tcW w:w="8669" w:type="dxa"/>
            <w:gridSpan w:val="3"/>
            <w:tcBorders>
              <w:top w:val="nil"/>
              <w:left w:val="nil"/>
              <w:bottom w:val="nil"/>
              <w:right w:val="nil"/>
            </w:tcBorders>
            <w:noWrap/>
            <w:vAlign w:val="bottom"/>
            <w:hideMark/>
          </w:tcPr>
          <w:p w14:paraId="051E1169"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4227 Uređaji, strojevi i oprema za ostale namjene</w:t>
            </w:r>
          </w:p>
        </w:tc>
        <w:tc>
          <w:tcPr>
            <w:tcW w:w="1441" w:type="dxa"/>
            <w:tcBorders>
              <w:top w:val="nil"/>
              <w:left w:val="nil"/>
              <w:bottom w:val="nil"/>
              <w:right w:val="nil"/>
            </w:tcBorders>
            <w:noWrap/>
            <w:vAlign w:val="bottom"/>
            <w:hideMark/>
          </w:tcPr>
          <w:p w14:paraId="6D8EA742"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2.060,86</w:t>
            </w:r>
          </w:p>
        </w:tc>
        <w:tc>
          <w:tcPr>
            <w:tcW w:w="1519" w:type="dxa"/>
            <w:tcBorders>
              <w:top w:val="nil"/>
              <w:left w:val="nil"/>
              <w:bottom w:val="nil"/>
              <w:right w:val="nil"/>
            </w:tcBorders>
            <w:noWrap/>
            <w:vAlign w:val="bottom"/>
            <w:hideMark/>
          </w:tcPr>
          <w:p w14:paraId="14B37F12"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451EA530"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7.904,81</w:t>
            </w:r>
          </w:p>
        </w:tc>
        <w:tc>
          <w:tcPr>
            <w:tcW w:w="1324" w:type="dxa"/>
            <w:tcBorders>
              <w:top w:val="nil"/>
              <w:left w:val="nil"/>
              <w:bottom w:val="nil"/>
              <w:right w:val="nil"/>
            </w:tcBorders>
            <w:noWrap/>
            <w:vAlign w:val="bottom"/>
            <w:hideMark/>
          </w:tcPr>
          <w:p w14:paraId="43B3FF80"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383,57%</w:t>
            </w:r>
          </w:p>
        </w:tc>
        <w:tc>
          <w:tcPr>
            <w:tcW w:w="1071" w:type="dxa"/>
            <w:tcBorders>
              <w:top w:val="nil"/>
              <w:left w:val="nil"/>
              <w:bottom w:val="nil"/>
              <w:right w:val="nil"/>
            </w:tcBorders>
            <w:noWrap/>
            <w:vAlign w:val="bottom"/>
            <w:hideMark/>
          </w:tcPr>
          <w:p w14:paraId="6B5D9BE7" w14:textId="77777777" w:rsidR="00090195" w:rsidRPr="000907B9" w:rsidRDefault="00090195" w:rsidP="00E01ABC">
            <w:pPr>
              <w:jc w:val="right"/>
              <w:rPr>
                <w:rFonts w:ascii="Arial" w:hAnsi="Arial" w:cs="Arial"/>
                <w:sz w:val="16"/>
                <w:szCs w:val="16"/>
                <w:lang w:eastAsia="hr-HR"/>
              </w:rPr>
            </w:pPr>
          </w:p>
        </w:tc>
      </w:tr>
      <w:tr w:rsidR="00090195" w:rsidRPr="000907B9" w14:paraId="371A4F08" w14:textId="77777777" w:rsidTr="00090195">
        <w:trPr>
          <w:trHeight w:val="255"/>
        </w:trPr>
        <w:tc>
          <w:tcPr>
            <w:tcW w:w="8669" w:type="dxa"/>
            <w:gridSpan w:val="3"/>
            <w:tcBorders>
              <w:top w:val="nil"/>
              <w:left w:val="nil"/>
              <w:bottom w:val="nil"/>
              <w:right w:val="nil"/>
            </w:tcBorders>
            <w:noWrap/>
            <w:vAlign w:val="bottom"/>
            <w:hideMark/>
          </w:tcPr>
          <w:p w14:paraId="161F19B5"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426 Nematerijalna proizvedena imovina</w:t>
            </w:r>
          </w:p>
        </w:tc>
        <w:tc>
          <w:tcPr>
            <w:tcW w:w="1441" w:type="dxa"/>
            <w:tcBorders>
              <w:top w:val="nil"/>
              <w:left w:val="nil"/>
              <w:bottom w:val="nil"/>
              <w:right w:val="nil"/>
            </w:tcBorders>
            <w:noWrap/>
            <w:vAlign w:val="bottom"/>
            <w:hideMark/>
          </w:tcPr>
          <w:p w14:paraId="422A0288"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34.637,50</w:t>
            </w:r>
          </w:p>
        </w:tc>
        <w:tc>
          <w:tcPr>
            <w:tcW w:w="1519" w:type="dxa"/>
            <w:tcBorders>
              <w:top w:val="nil"/>
              <w:left w:val="nil"/>
              <w:bottom w:val="nil"/>
              <w:right w:val="nil"/>
            </w:tcBorders>
            <w:noWrap/>
            <w:vAlign w:val="bottom"/>
            <w:hideMark/>
          </w:tcPr>
          <w:p w14:paraId="60AFEF36"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5878DE01"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16.875,00</w:t>
            </w:r>
          </w:p>
        </w:tc>
        <w:tc>
          <w:tcPr>
            <w:tcW w:w="1324" w:type="dxa"/>
            <w:tcBorders>
              <w:top w:val="nil"/>
              <w:left w:val="nil"/>
              <w:bottom w:val="nil"/>
              <w:right w:val="nil"/>
            </w:tcBorders>
            <w:noWrap/>
            <w:vAlign w:val="bottom"/>
            <w:hideMark/>
          </w:tcPr>
          <w:p w14:paraId="2FE9C214"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48,72%</w:t>
            </w:r>
          </w:p>
        </w:tc>
        <w:tc>
          <w:tcPr>
            <w:tcW w:w="1071" w:type="dxa"/>
            <w:tcBorders>
              <w:top w:val="nil"/>
              <w:left w:val="nil"/>
              <w:bottom w:val="nil"/>
              <w:right w:val="nil"/>
            </w:tcBorders>
            <w:noWrap/>
            <w:vAlign w:val="bottom"/>
            <w:hideMark/>
          </w:tcPr>
          <w:p w14:paraId="35C73A74" w14:textId="77777777" w:rsidR="00090195" w:rsidRPr="000907B9" w:rsidRDefault="00090195" w:rsidP="00E01ABC">
            <w:pPr>
              <w:jc w:val="right"/>
              <w:rPr>
                <w:rFonts w:ascii="Arial" w:hAnsi="Arial" w:cs="Arial"/>
                <w:sz w:val="16"/>
                <w:szCs w:val="16"/>
                <w:lang w:eastAsia="hr-HR"/>
              </w:rPr>
            </w:pPr>
          </w:p>
        </w:tc>
      </w:tr>
      <w:tr w:rsidR="00090195" w:rsidRPr="000907B9" w14:paraId="48847CEB" w14:textId="77777777" w:rsidTr="00090195">
        <w:trPr>
          <w:trHeight w:val="255"/>
        </w:trPr>
        <w:tc>
          <w:tcPr>
            <w:tcW w:w="8669" w:type="dxa"/>
            <w:gridSpan w:val="3"/>
            <w:tcBorders>
              <w:top w:val="nil"/>
              <w:left w:val="nil"/>
              <w:bottom w:val="nil"/>
              <w:right w:val="nil"/>
            </w:tcBorders>
            <w:noWrap/>
            <w:vAlign w:val="bottom"/>
            <w:hideMark/>
          </w:tcPr>
          <w:p w14:paraId="0756A60C"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4263 Umjetnička, literarna i znanstvena djela</w:t>
            </w:r>
          </w:p>
        </w:tc>
        <w:tc>
          <w:tcPr>
            <w:tcW w:w="1441" w:type="dxa"/>
            <w:tcBorders>
              <w:top w:val="nil"/>
              <w:left w:val="nil"/>
              <w:bottom w:val="nil"/>
              <w:right w:val="nil"/>
            </w:tcBorders>
            <w:noWrap/>
            <w:vAlign w:val="bottom"/>
            <w:hideMark/>
          </w:tcPr>
          <w:p w14:paraId="222CE06B"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3.262,50</w:t>
            </w:r>
          </w:p>
        </w:tc>
        <w:tc>
          <w:tcPr>
            <w:tcW w:w="1519" w:type="dxa"/>
            <w:tcBorders>
              <w:top w:val="nil"/>
              <w:left w:val="nil"/>
              <w:bottom w:val="nil"/>
              <w:right w:val="nil"/>
            </w:tcBorders>
            <w:noWrap/>
            <w:vAlign w:val="bottom"/>
            <w:hideMark/>
          </w:tcPr>
          <w:p w14:paraId="2EAA3C58"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53D9BCC8" w14:textId="77777777" w:rsidR="00090195" w:rsidRPr="000907B9" w:rsidRDefault="00090195" w:rsidP="00E01ABC">
            <w:pPr>
              <w:jc w:val="right"/>
              <w:rPr>
                <w:sz w:val="20"/>
                <w:lang w:eastAsia="hr-HR"/>
              </w:rPr>
            </w:pPr>
          </w:p>
        </w:tc>
        <w:tc>
          <w:tcPr>
            <w:tcW w:w="1324" w:type="dxa"/>
            <w:tcBorders>
              <w:top w:val="nil"/>
              <w:left w:val="nil"/>
              <w:bottom w:val="nil"/>
              <w:right w:val="nil"/>
            </w:tcBorders>
            <w:noWrap/>
            <w:vAlign w:val="bottom"/>
            <w:hideMark/>
          </w:tcPr>
          <w:p w14:paraId="632C2310"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0,00%</w:t>
            </w:r>
          </w:p>
        </w:tc>
        <w:tc>
          <w:tcPr>
            <w:tcW w:w="1071" w:type="dxa"/>
            <w:tcBorders>
              <w:top w:val="nil"/>
              <w:left w:val="nil"/>
              <w:bottom w:val="nil"/>
              <w:right w:val="nil"/>
            </w:tcBorders>
            <w:noWrap/>
            <w:vAlign w:val="bottom"/>
            <w:hideMark/>
          </w:tcPr>
          <w:p w14:paraId="2F4A17EC" w14:textId="77777777" w:rsidR="00090195" w:rsidRPr="000907B9" w:rsidRDefault="00090195" w:rsidP="00E01ABC">
            <w:pPr>
              <w:jc w:val="right"/>
              <w:rPr>
                <w:rFonts w:ascii="Arial" w:hAnsi="Arial" w:cs="Arial"/>
                <w:sz w:val="16"/>
                <w:szCs w:val="16"/>
                <w:lang w:eastAsia="hr-HR"/>
              </w:rPr>
            </w:pPr>
          </w:p>
        </w:tc>
      </w:tr>
      <w:tr w:rsidR="00090195" w:rsidRPr="000907B9" w14:paraId="4DD959B0" w14:textId="77777777" w:rsidTr="00090195">
        <w:trPr>
          <w:trHeight w:val="255"/>
        </w:trPr>
        <w:tc>
          <w:tcPr>
            <w:tcW w:w="8669" w:type="dxa"/>
            <w:gridSpan w:val="3"/>
            <w:tcBorders>
              <w:top w:val="nil"/>
              <w:left w:val="nil"/>
              <w:bottom w:val="nil"/>
              <w:right w:val="nil"/>
            </w:tcBorders>
            <w:noWrap/>
            <w:vAlign w:val="bottom"/>
            <w:hideMark/>
          </w:tcPr>
          <w:p w14:paraId="1DB92874"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4264 Ostala nematerijalna proizvedena imovina</w:t>
            </w:r>
          </w:p>
        </w:tc>
        <w:tc>
          <w:tcPr>
            <w:tcW w:w="1441" w:type="dxa"/>
            <w:tcBorders>
              <w:top w:val="nil"/>
              <w:left w:val="nil"/>
              <w:bottom w:val="nil"/>
              <w:right w:val="nil"/>
            </w:tcBorders>
            <w:noWrap/>
            <w:vAlign w:val="bottom"/>
            <w:hideMark/>
          </w:tcPr>
          <w:p w14:paraId="63519EE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31.375,00</w:t>
            </w:r>
          </w:p>
        </w:tc>
        <w:tc>
          <w:tcPr>
            <w:tcW w:w="1519" w:type="dxa"/>
            <w:tcBorders>
              <w:top w:val="nil"/>
              <w:left w:val="nil"/>
              <w:bottom w:val="nil"/>
              <w:right w:val="nil"/>
            </w:tcBorders>
            <w:noWrap/>
            <w:vAlign w:val="bottom"/>
            <w:hideMark/>
          </w:tcPr>
          <w:p w14:paraId="4D4965DF"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13D5FC1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16.875,00</w:t>
            </w:r>
          </w:p>
        </w:tc>
        <w:tc>
          <w:tcPr>
            <w:tcW w:w="1324" w:type="dxa"/>
            <w:tcBorders>
              <w:top w:val="nil"/>
              <w:left w:val="nil"/>
              <w:bottom w:val="nil"/>
              <w:right w:val="nil"/>
            </w:tcBorders>
            <w:noWrap/>
            <w:vAlign w:val="bottom"/>
            <w:hideMark/>
          </w:tcPr>
          <w:p w14:paraId="13341323"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53,78%</w:t>
            </w:r>
          </w:p>
        </w:tc>
        <w:tc>
          <w:tcPr>
            <w:tcW w:w="1071" w:type="dxa"/>
            <w:tcBorders>
              <w:top w:val="nil"/>
              <w:left w:val="nil"/>
              <w:bottom w:val="nil"/>
              <w:right w:val="nil"/>
            </w:tcBorders>
            <w:noWrap/>
            <w:vAlign w:val="bottom"/>
            <w:hideMark/>
          </w:tcPr>
          <w:p w14:paraId="4FCEDBF6" w14:textId="77777777" w:rsidR="00090195" w:rsidRPr="000907B9" w:rsidRDefault="00090195" w:rsidP="00E01ABC">
            <w:pPr>
              <w:jc w:val="right"/>
              <w:rPr>
                <w:rFonts w:ascii="Arial" w:hAnsi="Arial" w:cs="Arial"/>
                <w:sz w:val="16"/>
                <w:szCs w:val="16"/>
                <w:lang w:eastAsia="hr-HR"/>
              </w:rPr>
            </w:pPr>
          </w:p>
        </w:tc>
      </w:tr>
      <w:tr w:rsidR="00090195" w:rsidRPr="000907B9" w14:paraId="1CD8EAC3" w14:textId="77777777" w:rsidTr="00090195">
        <w:trPr>
          <w:trHeight w:val="255"/>
        </w:trPr>
        <w:tc>
          <w:tcPr>
            <w:tcW w:w="8669" w:type="dxa"/>
            <w:gridSpan w:val="3"/>
            <w:tcBorders>
              <w:top w:val="nil"/>
              <w:left w:val="nil"/>
              <w:bottom w:val="nil"/>
              <w:right w:val="nil"/>
            </w:tcBorders>
            <w:noWrap/>
            <w:vAlign w:val="bottom"/>
            <w:hideMark/>
          </w:tcPr>
          <w:p w14:paraId="26528F4E" w14:textId="77777777" w:rsidR="00090195" w:rsidRPr="000907B9" w:rsidRDefault="00090195" w:rsidP="00E01ABC">
            <w:pPr>
              <w:rPr>
                <w:rFonts w:ascii="Arial" w:hAnsi="Arial" w:cs="Arial"/>
                <w:b/>
                <w:bCs/>
                <w:sz w:val="16"/>
                <w:szCs w:val="16"/>
                <w:lang w:eastAsia="hr-HR"/>
              </w:rPr>
            </w:pPr>
            <w:r w:rsidRPr="000907B9">
              <w:rPr>
                <w:rFonts w:ascii="Arial" w:hAnsi="Arial" w:cs="Arial"/>
                <w:b/>
                <w:bCs/>
                <w:sz w:val="16"/>
                <w:szCs w:val="16"/>
                <w:lang w:eastAsia="hr-HR"/>
              </w:rPr>
              <w:t>45 Rashodi za dodatna ulaganja na nefinancijskoj imovini</w:t>
            </w:r>
          </w:p>
        </w:tc>
        <w:tc>
          <w:tcPr>
            <w:tcW w:w="1441" w:type="dxa"/>
            <w:tcBorders>
              <w:top w:val="nil"/>
              <w:left w:val="nil"/>
              <w:bottom w:val="nil"/>
              <w:right w:val="nil"/>
            </w:tcBorders>
            <w:noWrap/>
            <w:vAlign w:val="bottom"/>
            <w:hideMark/>
          </w:tcPr>
          <w:p w14:paraId="4850590F"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6.954,13</w:t>
            </w:r>
          </w:p>
        </w:tc>
        <w:tc>
          <w:tcPr>
            <w:tcW w:w="1519" w:type="dxa"/>
            <w:tcBorders>
              <w:top w:val="nil"/>
              <w:left w:val="nil"/>
              <w:bottom w:val="nil"/>
              <w:right w:val="nil"/>
            </w:tcBorders>
            <w:noWrap/>
            <w:vAlign w:val="bottom"/>
            <w:hideMark/>
          </w:tcPr>
          <w:p w14:paraId="4D75775B"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109.000,00</w:t>
            </w:r>
          </w:p>
        </w:tc>
        <w:tc>
          <w:tcPr>
            <w:tcW w:w="1578" w:type="dxa"/>
            <w:tcBorders>
              <w:top w:val="nil"/>
              <w:left w:val="nil"/>
              <w:bottom w:val="nil"/>
              <w:right w:val="nil"/>
            </w:tcBorders>
            <w:noWrap/>
            <w:vAlign w:val="bottom"/>
            <w:hideMark/>
          </w:tcPr>
          <w:p w14:paraId="2E70AEE8"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81.173,90</w:t>
            </w:r>
          </w:p>
        </w:tc>
        <w:tc>
          <w:tcPr>
            <w:tcW w:w="1324" w:type="dxa"/>
            <w:tcBorders>
              <w:top w:val="nil"/>
              <w:left w:val="nil"/>
              <w:bottom w:val="nil"/>
              <w:right w:val="nil"/>
            </w:tcBorders>
            <w:noWrap/>
            <w:vAlign w:val="bottom"/>
            <w:hideMark/>
          </w:tcPr>
          <w:p w14:paraId="33F2D3BF"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1167,28%</w:t>
            </w:r>
          </w:p>
        </w:tc>
        <w:tc>
          <w:tcPr>
            <w:tcW w:w="1071" w:type="dxa"/>
            <w:tcBorders>
              <w:top w:val="nil"/>
              <w:left w:val="nil"/>
              <w:bottom w:val="nil"/>
              <w:right w:val="nil"/>
            </w:tcBorders>
            <w:noWrap/>
            <w:vAlign w:val="bottom"/>
            <w:hideMark/>
          </w:tcPr>
          <w:p w14:paraId="05B21B96" w14:textId="77777777" w:rsidR="00090195" w:rsidRPr="000907B9" w:rsidRDefault="00090195" w:rsidP="00E01ABC">
            <w:pPr>
              <w:jc w:val="right"/>
              <w:rPr>
                <w:rFonts w:ascii="Arial" w:hAnsi="Arial" w:cs="Arial"/>
                <w:b/>
                <w:bCs/>
                <w:sz w:val="16"/>
                <w:szCs w:val="16"/>
                <w:lang w:eastAsia="hr-HR"/>
              </w:rPr>
            </w:pPr>
            <w:r w:rsidRPr="000907B9">
              <w:rPr>
                <w:rFonts w:ascii="Arial" w:hAnsi="Arial" w:cs="Arial"/>
                <w:b/>
                <w:bCs/>
                <w:sz w:val="16"/>
                <w:szCs w:val="16"/>
                <w:lang w:eastAsia="hr-HR"/>
              </w:rPr>
              <w:t>74,47%</w:t>
            </w:r>
          </w:p>
        </w:tc>
      </w:tr>
      <w:tr w:rsidR="00090195" w:rsidRPr="000907B9" w14:paraId="21EC5170" w14:textId="77777777" w:rsidTr="00090195">
        <w:trPr>
          <w:trHeight w:val="255"/>
        </w:trPr>
        <w:tc>
          <w:tcPr>
            <w:tcW w:w="8669" w:type="dxa"/>
            <w:gridSpan w:val="3"/>
            <w:tcBorders>
              <w:top w:val="nil"/>
              <w:left w:val="nil"/>
              <w:bottom w:val="nil"/>
              <w:right w:val="nil"/>
            </w:tcBorders>
            <w:noWrap/>
            <w:vAlign w:val="bottom"/>
            <w:hideMark/>
          </w:tcPr>
          <w:p w14:paraId="48B30731"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451 Dodatna ulaganja na građevinskim objektima</w:t>
            </w:r>
          </w:p>
        </w:tc>
        <w:tc>
          <w:tcPr>
            <w:tcW w:w="1441" w:type="dxa"/>
            <w:tcBorders>
              <w:top w:val="nil"/>
              <w:left w:val="nil"/>
              <w:bottom w:val="nil"/>
              <w:right w:val="nil"/>
            </w:tcBorders>
            <w:noWrap/>
            <w:vAlign w:val="bottom"/>
            <w:hideMark/>
          </w:tcPr>
          <w:p w14:paraId="1727C02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6.954,13</w:t>
            </w:r>
          </w:p>
        </w:tc>
        <w:tc>
          <w:tcPr>
            <w:tcW w:w="1519" w:type="dxa"/>
            <w:tcBorders>
              <w:top w:val="nil"/>
              <w:left w:val="nil"/>
              <w:bottom w:val="nil"/>
              <w:right w:val="nil"/>
            </w:tcBorders>
            <w:noWrap/>
            <w:vAlign w:val="bottom"/>
            <w:hideMark/>
          </w:tcPr>
          <w:p w14:paraId="6B03CB2B"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0B962E81"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81.173,90</w:t>
            </w:r>
          </w:p>
        </w:tc>
        <w:tc>
          <w:tcPr>
            <w:tcW w:w="1324" w:type="dxa"/>
            <w:tcBorders>
              <w:top w:val="nil"/>
              <w:left w:val="nil"/>
              <w:bottom w:val="nil"/>
              <w:right w:val="nil"/>
            </w:tcBorders>
            <w:noWrap/>
            <w:vAlign w:val="bottom"/>
            <w:hideMark/>
          </w:tcPr>
          <w:p w14:paraId="1B82C456"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1167,28%</w:t>
            </w:r>
          </w:p>
        </w:tc>
        <w:tc>
          <w:tcPr>
            <w:tcW w:w="1071" w:type="dxa"/>
            <w:tcBorders>
              <w:top w:val="nil"/>
              <w:left w:val="nil"/>
              <w:bottom w:val="nil"/>
              <w:right w:val="nil"/>
            </w:tcBorders>
            <w:noWrap/>
            <w:vAlign w:val="bottom"/>
            <w:hideMark/>
          </w:tcPr>
          <w:p w14:paraId="02B2D6EF" w14:textId="77777777" w:rsidR="00090195" w:rsidRPr="000907B9" w:rsidRDefault="00090195" w:rsidP="00E01ABC">
            <w:pPr>
              <w:jc w:val="right"/>
              <w:rPr>
                <w:rFonts w:ascii="Arial" w:hAnsi="Arial" w:cs="Arial"/>
                <w:sz w:val="16"/>
                <w:szCs w:val="16"/>
                <w:lang w:eastAsia="hr-HR"/>
              </w:rPr>
            </w:pPr>
          </w:p>
        </w:tc>
      </w:tr>
      <w:tr w:rsidR="00090195" w:rsidRPr="000907B9" w14:paraId="7612BEAE" w14:textId="77777777" w:rsidTr="00090195">
        <w:trPr>
          <w:trHeight w:val="255"/>
        </w:trPr>
        <w:tc>
          <w:tcPr>
            <w:tcW w:w="8669" w:type="dxa"/>
            <w:gridSpan w:val="3"/>
            <w:tcBorders>
              <w:top w:val="nil"/>
              <w:left w:val="nil"/>
              <w:bottom w:val="nil"/>
              <w:right w:val="nil"/>
            </w:tcBorders>
            <w:noWrap/>
            <w:vAlign w:val="bottom"/>
            <w:hideMark/>
          </w:tcPr>
          <w:p w14:paraId="01FCFB87" w14:textId="77777777" w:rsidR="00090195" w:rsidRPr="000907B9" w:rsidRDefault="00090195" w:rsidP="00E01ABC">
            <w:pPr>
              <w:rPr>
                <w:rFonts w:ascii="Arial" w:hAnsi="Arial" w:cs="Arial"/>
                <w:sz w:val="16"/>
                <w:szCs w:val="16"/>
                <w:lang w:eastAsia="hr-HR"/>
              </w:rPr>
            </w:pPr>
            <w:r w:rsidRPr="000907B9">
              <w:rPr>
                <w:rFonts w:ascii="Arial" w:hAnsi="Arial" w:cs="Arial"/>
                <w:sz w:val="16"/>
                <w:szCs w:val="16"/>
                <w:lang w:eastAsia="hr-HR"/>
              </w:rPr>
              <w:t>4511 Dodatna ulaganja na građevinskim objektima</w:t>
            </w:r>
          </w:p>
        </w:tc>
        <w:tc>
          <w:tcPr>
            <w:tcW w:w="1441" w:type="dxa"/>
            <w:tcBorders>
              <w:top w:val="nil"/>
              <w:left w:val="nil"/>
              <w:bottom w:val="nil"/>
              <w:right w:val="nil"/>
            </w:tcBorders>
            <w:noWrap/>
            <w:vAlign w:val="bottom"/>
            <w:hideMark/>
          </w:tcPr>
          <w:p w14:paraId="614A193F"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6.954,13</w:t>
            </w:r>
          </w:p>
        </w:tc>
        <w:tc>
          <w:tcPr>
            <w:tcW w:w="1519" w:type="dxa"/>
            <w:tcBorders>
              <w:top w:val="nil"/>
              <w:left w:val="nil"/>
              <w:bottom w:val="nil"/>
              <w:right w:val="nil"/>
            </w:tcBorders>
            <w:noWrap/>
            <w:vAlign w:val="bottom"/>
            <w:hideMark/>
          </w:tcPr>
          <w:p w14:paraId="72B7705C" w14:textId="77777777" w:rsidR="00090195" w:rsidRPr="000907B9" w:rsidRDefault="00090195" w:rsidP="00E01ABC">
            <w:pPr>
              <w:jc w:val="right"/>
              <w:rPr>
                <w:rFonts w:ascii="Arial" w:hAnsi="Arial" w:cs="Arial"/>
                <w:sz w:val="16"/>
                <w:szCs w:val="16"/>
                <w:lang w:eastAsia="hr-HR"/>
              </w:rPr>
            </w:pPr>
          </w:p>
        </w:tc>
        <w:tc>
          <w:tcPr>
            <w:tcW w:w="1578" w:type="dxa"/>
            <w:tcBorders>
              <w:top w:val="nil"/>
              <w:left w:val="nil"/>
              <w:bottom w:val="nil"/>
              <w:right w:val="nil"/>
            </w:tcBorders>
            <w:noWrap/>
            <w:vAlign w:val="bottom"/>
            <w:hideMark/>
          </w:tcPr>
          <w:p w14:paraId="025E6E8A"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81.173,90</w:t>
            </w:r>
          </w:p>
        </w:tc>
        <w:tc>
          <w:tcPr>
            <w:tcW w:w="1324" w:type="dxa"/>
            <w:tcBorders>
              <w:top w:val="nil"/>
              <w:left w:val="nil"/>
              <w:bottom w:val="nil"/>
              <w:right w:val="nil"/>
            </w:tcBorders>
            <w:noWrap/>
            <w:vAlign w:val="bottom"/>
            <w:hideMark/>
          </w:tcPr>
          <w:p w14:paraId="7BC35402" w14:textId="77777777" w:rsidR="00090195" w:rsidRPr="000907B9" w:rsidRDefault="00090195" w:rsidP="00E01ABC">
            <w:pPr>
              <w:jc w:val="right"/>
              <w:rPr>
                <w:rFonts w:ascii="Arial" w:hAnsi="Arial" w:cs="Arial"/>
                <w:sz w:val="16"/>
                <w:szCs w:val="16"/>
                <w:lang w:eastAsia="hr-HR"/>
              </w:rPr>
            </w:pPr>
            <w:r w:rsidRPr="000907B9">
              <w:rPr>
                <w:rFonts w:ascii="Arial" w:hAnsi="Arial" w:cs="Arial"/>
                <w:sz w:val="16"/>
                <w:szCs w:val="16"/>
                <w:lang w:eastAsia="hr-HR"/>
              </w:rPr>
              <w:t>1167,28%</w:t>
            </w:r>
          </w:p>
        </w:tc>
        <w:tc>
          <w:tcPr>
            <w:tcW w:w="1071" w:type="dxa"/>
            <w:tcBorders>
              <w:top w:val="nil"/>
              <w:left w:val="nil"/>
              <w:bottom w:val="nil"/>
              <w:right w:val="nil"/>
            </w:tcBorders>
            <w:noWrap/>
            <w:vAlign w:val="bottom"/>
            <w:hideMark/>
          </w:tcPr>
          <w:p w14:paraId="0F7AD38F" w14:textId="77777777" w:rsidR="00090195" w:rsidRPr="000907B9" w:rsidRDefault="00090195" w:rsidP="00E01ABC">
            <w:pPr>
              <w:jc w:val="right"/>
              <w:rPr>
                <w:rFonts w:ascii="Arial" w:hAnsi="Arial" w:cs="Arial"/>
                <w:sz w:val="16"/>
                <w:szCs w:val="16"/>
                <w:lang w:eastAsia="hr-HR"/>
              </w:rPr>
            </w:pPr>
          </w:p>
        </w:tc>
      </w:tr>
    </w:tbl>
    <w:p w14:paraId="482A2015" w14:textId="77777777" w:rsidR="00090195" w:rsidRDefault="00090195" w:rsidP="00090195">
      <w:pPr>
        <w:tabs>
          <w:tab w:val="left" w:pos="324"/>
          <w:tab w:val="left" w:pos="6147"/>
        </w:tabs>
        <w:jc w:val="center"/>
        <w:rPr>
          <w:szCs w:val="28"/>
        </w:rPr>
      </w:pPr>
    </w:p>
    <w:p w14:paraId="58E8708B" w14:textId="77777777" w:rsidR="00090195" w:rsidRDefault="00090195" w:rsidP="00090195">
      <w:pPr>
        <w:tabs>
          <w:tab w:val="left" w:pos="324"/>
          <w:tab w:val="left" w:pos="6147"/>
        </w:tabs>
        <w:rPr>
          <w:b/>
          <w:szCs w:val="28"/>
        </w:rPr>
      </w:pPr>
    </w:p>
    <w:tbl>
      <w:tblPr>
        <w:tblW w:w="15356" w:type="dxa"/>
        <w:tblLook w:val="04A0" w:firstRow="1" w:lastRow="0" w:firstColumn="1" w:lastColumn="0" w:noHBand="0" w:noVBand="1"/>
      </w:tblPr>
      <w:tblGrid>
        <w:gridCol w:w="15356"/>
      </w:tblGrid>
      <w:tr w:rsidR="00090195" w:rsidRPr="0023240B" w14:paraId="6E48D2A9" w14:textId="77777777" w:rsidTr="00E01ABC">
        <w:trPr>
          <w:trHeight w:val="528"/>
        </w:trPr>
        <w:tc>
          <w:tcPr>
            <w:tcW w:w="15356" w:type="dxa"/>
            <w:tcBorders>
              <w:top w:val="nil"/>
              <w:left w:val="nil"/>
              <w:bottom w:val="nil"/>
              <w:right w:val="nil"/>
            </w:tcBorders>
            <w:noWrap/>
            <w:vAlign w:val="bottom"/>
            <w:hideMark/>
          </w:tcPr>
          <w:p w14:paraId="68325737" w14:textId="77777777" w:rsidR="00090195" w:rsidRPr="0023240B" w:rsidRDefault="00090195" w:rsidP="00E01ABC">
            <w:pPr>
              <w:jc w:val="center"/>
              <w:rPr>
                <w:rFonts w:ascii="Calibri" w:hAnsi="Calibri" w:cs="Calibri"/>
                <w:b/>
                <w:bCs/>
                <w:szCs w:val="28"/>
                <w:lang w:eastAsia="hr-HR"/>
              </w:rPr>
            </w:pPr>
            <w:r w:rsidRPr="0023240B">
              <w:rPr>
                <w:rFonts w:ascii="Calibri" w:hAnsi="Calibri" w:cs="Calibri"/>
                <w:b/>
                <w:bCs/>
                <w:szCs w:val="28"/>
                <w:lang w:eastAsia="hr-HR"/>
              </w:rPr>
              <w:lastRenderedPageBreak/>
              <w:t>Prihodi i rashodi prema izvorima</w:t>
            </w:r>
          </w:p>
        </w:tc>
      </w:tr>
      <w:tr w:rsidR="00090195" w:rsidRPr="0023240B" w14:paraId="3081C95D" w14:textId="77777777" w:rsidTr="00E01ABC">
        <w:trPr>
          <w:trHeight w:val="422"/>
        </w:trPr>
        <w:tc>
          <w:tcPr>
            <w:tcW w:w="15356" w:type="dxa"/>
            <w:tcBorders>
              <w:top w:val="nil"/>
              <w:left w:val="nil"/>
              <w:bottom w:val="nil"/>
              <w:right w:val="nil"/>
            </w:tcBorders>
            <w:noWrap/>
            <w:vAlign w:val="bottom"/>
            <w:hideMark/>
          </w:tcPr>
          <w:p w14:paraId="7AC69CFF" w14:textId="77777777" w:rsidR="00090195" w:rsidRPr="0023240B" w:rsidRDefault="00090195" w:rsidP="00E01ABC">
            <w:pPr>
              <w:jc w:val="center"/>
              <w:rPr>
                <w:rFonts w:ascii="Calibri" w:hAnsi="Calibri" w:cs="Calibri"/>
                <w:color w:val="000000"/>
                <w:lang w:eastAsia="hr-HR"/>
              </w:rPr>
            </w:pPr>
            <w:r w:rsidRPr="0023240B">
              <w:rPr>
                <w:rFonts w:ascii="Calibri" w:hAnsi="Calibri" w:cs="Calibri"/>
                <w:color w:val="000000"/>
                <w:lang w:eastAsia="hr-HR"/>
              </w:rPr>
              <w:t>Za razdoblje od 01.01.202</w:t>
            </w:r>
            <w:r>
              <w:rPr>
                <w:rFonts w:ascii="Calibri" w:hAnsi="Calibri" w:cs="Calibri"/>
                <w:color w:val="000000"/>
                <w:lang w:eastAsia="hr-HR"/>
              </w:rPr>
              <w:t>5</w:t>
            </w:r>
            <w:r w:rsidRPr="0023240B">
              <w:rPr>
                <w:rFonts w:ascii="Calibri" w:hAnsi="Calibri" w:cs="Calibri"/>
                <w:color w:val="000000"/>
                <w:lang w:eastAsia="hr-HR"/>
              </w:rPr>
              <w:t>. do 30.06.202</w:t>
            </w:r>
            <w:r>
              <w:rPr>
                <w:rFonts w:ascii="Calibri" w:hAnsi="Calibri" w:cs="Calibri"/>
                <w:color w:val="000000"/>
                <w:lang w:eastAsia="hr-HR"/>
              </w:rPr>
              <w:t>5</w:t>
            </w:r>
            <w:r w:rsidRPr="0023240B">
              <w:rPr>
                <w:rFonts w:ascii="Calibri" w:hAnsi="Calibri" w:cs="Calibri"/>
                <w:color w:val="000000"/>
                <w:lang w:eastAsia="hr-HR"/>
              </w:rPr>
              <w:t>.</w:t>
            </w:r>
          </w:p>
        </w:tc>
      </w:tr>
    </w:tbl>
    <w:p w14:paraId="7E16CFD2" w14:textId="77777777" w:rsidR="00090195" w:rsidRDefault="00090195" w:rsidP="00090195">
      <w:pPr>
        <w:tabs>
          <w:tab w:val="left" w:pos="324"/>
          <w:tab w:val="left" w:pos="6147"/>
        </w:tabs>
        <w:rPr>
          <w:b/>
          <w:szCs w:val="28"/>
        </w:rPr>
      </w:pPr>
    </w:p>
    <w:tbl>
      <w:tblPr>
        <w:tblW w:w="14600" w:type="dxa"/>
        <w:tblLook w:val="04A0" w:firstRow="1" w:lastRow="0" w:firstColumn="1" w:lastColumn="0" w:noHBand="0" w:noVBand="1"/>
      </w:tblPr>
      <w:tblGrid>
        <w:gridCol w:w="7170"/>
        <w:gridCol w:w="1462"/>
        <w:gridCol w:w="1782"/>
        <w:gridCol w:w="1522"/>
        <w:gridCol w:w="1302"/>
        <w:gridCol w:w="1362"/>
      </w:tblGrid>
      <w:tr w:rsidR="00090195" w:rsidRPr="000F3B8B" w14:paraId="6D59D530" w14:textId="77777777" w:rsidTr="00E01ABC">
        <w:trPr>
          <w:trHeight w:val="255"/>
        </w:trPr>
        <w:tc>
          <w:tcPr>
            <w:tcW w:w="7170" w:type="dxa"/>
            <w:tcBorders>
              <w:top w:val="nil"/>
              <w:left w:val="nil"/>
              <w:bottom w:val="nil"/>
              <w:right w:val="nil"/>
            </w:tcBorders>
            <w:shd w:val="clear" w:color="000000" w:fill="C0C0C0"/>
            <w:noWrap/>
            <w:vAlign w:val="bottom"/>
            <w:hideMark/>
          </w:tcPr>
          <w:p w14:paraId="4C2F9FBA" w14:textId="77777777" w:rsidR="00090195" w:rsidRPr="000F3B8B" w:rsidRDefault="00090195" w:rsidP="00E01ABC">
            <w:pPr>
              <w:jc w:val="center"/>
              <w:rPr>
                <w:rFonts w:ascii="Arial" w:hAnsi="Arial" w:cs="Arial"/>
                <w:b/>
                <w:bCs/>
                <w:sz w:val="20"/>
                <w:lang w:eastAsia="hr-HR"/>
              </w:rPr>
            </w:pPr>
            <w:r w:rsidRPr="000F3B8B">
              <w:rPr>
                <w:rFonts w:ascii="Arial" w:hAnsi="Arial" w:cs="Arial"/>
                <w:b/>
                <w:bCs/>
                <w:sz w:val="20"/>
                <w:lang w:eastAsia="hr-HR"/>
              </w:rPr>
              <w:t>Račun / opis</w:t>
            </w:r>
          </w:p>
        </w:tc>
        <w:tc>
          <w:tcPr>
            <w:tcW w:w="1462" w:type="dxa"/>
            <w:tcBorders>
              <w:top w:val="nil"/>
              <w:left w:val="nil"/>
              <w:bottom w:val="nil"/>
              <w:right w:val="nil"/>
            </w:tcBorders>
            <w:shd w:val="clear" w:color="000000" w:fill="C0C0C0"/>
            <w:noWrap/>
            <w:vAlign w:val="bottom"/>
            <w:hideMark/>
          </w:tcPr>
          <w:p w14:paraId="5A0F86E6" w14:textId="77777777" w:rsidR="00090195" w:rsidRPr="000F3B8B" w:rsidRDefault="00090195" w:rsidP="00E01ABC">
            <w:pPr>
              <w:jc w:val="center"/>
              <w:rPr>
                <w:rFonts w:ascii="Arial" w:hAnsi="Arial" w:cs="Arial"/>
                <w:b/>
                <w:bCs/>
                <w:sz w:val="20"/>
                <w:lang w:eastAsia="hr-HR"/>
              </w:rPr>
            </w:pPr>
            <w:r w:rsidRPr="000F3B8B">
              <w:rPr>
                <w:rFonts w:ascii="Arial" w:hAnsi="Arial" w:cs="Arial"/>
                <w:b/>
                <w:bCs/>
                <w:sz w:val="20"/>
                <w:lang w:eastAsia="hr-HR"/>
              </w:rPr>
              <w:t>Izvršenje 2024.</w:t>
            </w:r>
          </w:p>
        </w:tc>
        <w:tc>
          <w:tcPr>
            <w:tcW w:w="1782" w:type="dxa"/>
            <w:tcBorders>
              <w:top w:val="nil"/>
              <w:left w:val="nil"/>
              <w:bottom w:val="nil"/>
              <w:right w:val="nil"/>
            </w:tcBorders>
            <w:shd w:val="clear" w:color="000000" w:fill="C0C0C0"/>
            <w:noWrap/>
            <w:vAlign w:val="bottom"/>
            <w:hideMark/>
          </w:tcPr>
          <w:p w14:paraId="20B707B7" w14:textId="77777777" w:rsidR="00090195" w:rsidRPr="000F3B8B" w:rsidRDefault="00090195" w:rsidP="00E01ABC">
            <w:pPr>
              <w:jc w:val="center"/>
              <w:rPr>
                <w:rFonts w:ascii="Arial" w:hAnsi="Arial" w:cs="Arial"/>
                <w:b/>
                <w:bCs/>
                <w:sz w:val="20"/>
                <w:lang w:eastAsia="hr-HR"/>
              </w:rPr>
            </w:pPr>
            <w:r w:rsidRPr="000F3B8B">
              <w:rPr>
                <w:rFonts w:ascii="Arial" w:hAnsi="Arial" w:cs="Arial"/>
                <w:b/>
                <w:bCs/>
                <w:sz w:val="20"/>
                <w:lang w:eastAsia="hr-HR"/>
              </w:rPr>
              <w:t>Izvorni plan 2025.</w:t>
            </w:r>
          </w:p>
        </w:tc>
        <w:tc>
          <w:tcPr>
            <w:tcW w:w="1522" w:type="dxa"/>
            <w:tcBorders>
              <w:top w:val="nil"/>
              <w:left w:val="nil"/>
              <w:bottom w:val="nil"/>
              <w:right w:val="nil"/>
            </w:tcBorders>
            <w:shd w:val="clear" w:color="000000" w:fill="C0C0C0"/>
            <w:noWrap/>
            <w:vAlign w:val="bottom"/>
            <w:hideMark/>
          </w:tcPr>
          <w:p w14:paraId="28AFA903" w14:textId="77777777" w:rsidR="00090195" w:rsidRPr="000F3B8B" w:rsidRDefault="00090195" w:rsidP="00E01ABC">
            <w:pPr>
              <w:jc w:val="center"/>
              <w:rPr>
                <w:rFonts w:ascii="Arial" w:hAnsi="Arial" w:cs="Arial"/>
                <w:b/>
                <w:bCs/>
                <w:sz w:val="20"/>
                <w:lang w:eastAsia="hr-HR"/>
              </w:rPr>
            </w:pPr>
            <w:r w:rsidRPr="000F3B8B">
              <w:rPr>
                <w:rFonts w:ascii="Arial" w:hAnsi="Arial" w:cs="Arial"/>
                <w:b/>
                <w:bCs/>
                <w:sz w:val="20"/>
                <w:lang w:eastAsia="hr-HR"/>
              </w:rPr>
              <w:t>Izvršenje 2025.</w:t>
            </w:r>
          </w:p>
        </w:tc>
        <w:tc>
          <w:tcPr>
            <w:tcW w:w="1302" w:type="dxa"/>
            <w:tcBorders>
              <w:top w:val="nil"/>
              <w:left w:val="nil"/>
              <w:bottom w:val="nil"/>
              <w:right w:val="nil"/>
            </w:tcBorders>
            <w:shd w:val="clear" w:color="000000" w:fill="C0C0C0"/>
            <w:noWrap/>
            <w:vAlign w:val="bottom"/>
            <w:hideMark/>
          </w:tcPr>
          <w:p w14:paraId="75F38E09" w14:textId="77777777" w:rsidR="00090195" w:rsidRPr="000F3B8B" w:rsidRDefault="00090195" w:rsidP="00E01ABC">
            <w:pPr>
              <w:jc w:val="center"/>
              <w:rPr>
                <w:rFonts w:ascii="Arial" w:hAnsi="Arial" w:cs="Arial"/>
                <w:b/>
                <w:bCs/>
                <w:sz w:val="20"/>
                <w:lang w:eastAsia="hr-HR"/>
              </w:rPr>
            </w:pPr>
            <w:r w:rsidRPr="000F3B8B">
              <w:rPr>
                <w:rFonts w:ascii="Arial" w:hAnsi="Arial" w:cs="Arial"/>
                <w:b/>
                <w:bCs/>
                <w:sz w:val="20"/>
                <w:lang w:eastAsia="hr-HR"/>
              </w:rPr>
              <w:t>Indeks  3/1</w:t>
            </w:r>
          </w:p>
        </w:tc>
        <w:tc>
          <w:tcPr>
            <w:tcW w:w="1362" w:type="dxa"/>
            <w:tcBorders>
              <w:top w:val="nil"/>
              <w:left w:val="nil"/>
              <w:bottom w:val="nil"/>
              <w:right w:val="nil"/>
            </w:tcBorders>
            <w:shd w:val="clear" w:color="000000" w:fill="C0C0C0"/>
            <w:noWrap/>
            <w:vAlign w:val="bottom"/>
            <w:hideMark/>
          </w:tcPr>
          <w:p w14:paraId="1B9CE715" w14:textId="77777777" w:rsidR="00090195" w:rsidRPr="000F3B8B" w:rsidRDefault="00090195" w:rsidP="00E01ABC">
            <w:pPr>
              <w:jc w:val="center"/>
              <w:rPr>
                <w:rFonts w:ascii="Arial" w:hAnsi="Arial" w:cs="Arial"/>
                <w:b/>
                <w:bCs/>
                <w:sz w:val="20"/>
                <w:lang w:eastAsia="hr-HR"/>
              </w:rPr>
            </w:pPr>
            <w:r w:rsidRPr="000F3B8B">
              <w:rPr>
                <w:rFonts w:ascii="Arial" w:hAnsi="Arial" w:cs="Arial"/>
                <w:b/>
                <w:bCs/>
                <w:sz w:val="20"/>
                <w:lang w:eastAsia="hr-HR"/>
              </w:rPr>
              <w:t>Indeks  3/2</w:t>
            </w:r>
          </w:p>
        </w:tc>
      </w:tr>
      <w:tr w:rsidR="00090195" w:rsidRPr="000F3B8B" w14:paraId="3F5A8ACB" w14:textId="77777777" w:rsidTr="00E01ABC">
        <w:trPr>
          <w:trHeight w:val="255"/>
        </w:trPr>
        <w:tc>
          <w:tcPr>
            <w:tcW w:w="7170" w:type="dxa"/>
            <w:tcBorders>
              <w:top w:val="nil"/>
              <w:left w:val="nil"/>
              <w:bottom w:val="nil"/>
              <w:right w:val="nil"/>
            </w:tcBorders>
            <w:shd w:val="clear" w:color="000000" w:fill="C0C0C0"/>
            <w:noWrap/>
            <w:vAlign w:val="bottom"/>
            <w:hideMark/>
          </w:tcPr>
          <w:p w14:paraId="2A5473FF" w14:textId="77777777" w:rsidR="00090195" w:rsidRPr="000F3B8B" w:rsidRDefault="00090195" w:rsidP="00E01ABC">
            <w:pPr>
              <w:jc w:val="center"/>
              <w:rPr>
                <w:rFonts w:ascii="Arial" w:hAnsi="Arial" w:cs="Arial"/>
                <w:b/>
                <w:bCs/>
                <w:sz w:val="20"/>
                <w:lang w:eastAsia="hr-HR"/>
              </w:rPr>
            </w:pPr>
            <w:r w:rsidRPr="000F3B8B">
              <w:rPr>
                <w:rFonts w:ascii="Arial" w:hAnsi="Arial" w:cs="Arial"/>
                <w:b/>
                <w:bCs/>
                <w:sz w:val="20"/>
                <w:lang w:eastAsia="hr-HR"/>
              </w:rPr>
              <w:t>PRIHODI I RASHODI PREMA IZVORIMA FINANCIRANJA</w:t>
            </w:r>
          </w:p>
        </w:tc>
        <w:tc>
          <w:tcPr>
            <w:tcW w:w="1462" w:type="dxa"/>
            <w:tcBorders>
              <w:top w:val="nil"/>
              <w:left w:val="nil"/>
              <w:bottom w:val="nil"/>
              <w:right w:val="nil"/>
            </w:tcBorders>
            <w:shd w:val="clear" w:color="000000" w:fill="C0C0C0"/>
            <w:noWrap/>
            <w:vAlign w:val="bottom"/>
            <w:hideMark/>
          </w:tcPr>
          <w:p w14:paraId="04F2C44C" w14:textId="77777777" w:rsidR="00090195" w:rsidRPr="000F3B8B" w:rsidRDefault="00090195" w:rsidP="00E01ABC">
            <w:pPr>
              <w:jc w:val="center"/>
              <w:rPr>
                <w:rFonts w:ascii="Arial" w:hAnsi="Arial" w:cs="Arial"/>
                <w:b/>
                <w:bCs/>
                <w:sz w:val="20"/>
                <w:lang w:eastAsia="hr-HR"/>
              </w:rPr>
            </w:pPr>
            <w:r w:rsidRPr="000F3B8B">
              <w:rPr>
                <w:rFonts w:ascii="Arial" w:hAnsi="Arial" w:cs="Arial"/>
                <w:b/>
                <w:bCs/>
                <w:sz w:val="20"/>
                <w:lang w:eastAsia="hr-HR"/>
              </w:rPr>
              <w:t>1</w:t>
            </w:r>
          </w:p>
        </w:tc>
        <w:tc>
          <w:tcPr>
            <w:tcW w:w="1782" w:type="dxa"/>
            <w:tcBorders>
              <w:top w:val="nil"/>
              <w:left w:val="nil"/>
              <w:bottom w:val="nil"/>
              <w:right w:val="nil"/>
            </w:tcBorders>
            <w:shd w:val="clear" w:color="000000" w:fill="C0C0C0"/>
            <w:noWrap/>
            <w:vAlign w:val="bottom"/>
            <w:hideMark/>
          </w:tcPr>
          <w:p w14:paraId="70615619" w14:textId="77777777" w:rsidR="00090195" w:rsidRPr="000F3B8B" w:rsidRDefault="00090195" w:rsidP="00E01ABC">
            <w:pPr>
              <w:jc w:val="center"/>
              <w:rPr>
                <w:rFonts w:ascii="Arial" w:hAnsi="Arial" w:cs="Arial"/>
                <w:b/>
                <w:bCs/>
                <w:sz w:val="20"/>
                <w:lang w:eastAsia="hr-HR"/>
              </w:rPr>
            </w:pPr>
            <w:r w:rsidRPr="000F3B8B">
              <w:rPr>
                <w:rFonts w:ascii="Arial" w:hAnsi="Arial" w:cs="Arial"/>
                <w:b/>
                <w:bCs/>
                <w:sz w:val="20"/>
                <w:lang w:eastAsia="hr-HR"/>
              </w:rPr>
              <w:t>2</w:t>
            </w:r>
          </w:p>
        </w:tc>
        <w:tc>
          <w:tcPr>
            <w:tcW w:w="1522" w:type="dxa"/>
            <w:tcBorders>
              <w:top w:val="nil"/>
              <w:left w:val="nil"/>
              <w:bottom w:val="nil"/>
              <w:right w:val="nil"/>
            </w:tcBorders>
            <w:shd w:val="clear" w:color="000000" w:fill="C0C0C0"/>
            <w:noWrap/>
            <w:vAlign w:val="bottom"/>
            <w:hideMark/>
          </w:tcPr>
          <w:p w14:paraId="6130E9A7" w14:textId="77777777" w:rsidR="00090195" w:rsidRPr="000F3B8B" w:rsidRDefault="00090195" w:rsidP="00E01ABC">
            <w:pPr>
              <w:jc w:val="center"/>
              <w:rPr>
                <w:rFonts w:ascii="Arial" w:hAnsi="Arial" w:cs="Arial"/>
                <w:b/>
                <w:bCs/>
                <w:sz w:val="20"/>
                <w:lang w:eastAsia="hr-HR"/>
              </w:rPr>
            </w:pPr>
            <w:r w:rsidRPr="000F3B8B">
              <w:rPr>
                <w:rFonts w:ascii="Arial" w:hAnsi="Arial" w:cs="Arial"/>
                <w:b/>
                <w:bCs/>
                <w:sz w:val="20"/>
                <w:lang w:eastAsia="hr-HR"/>
              </w:rPr>
              <w:t>3</w:t>
            </w:r>
          </w:p>
        </w:tc>
        <w:tc>
          <w:tcPr>
            <w:tcW w:w="1302" w:type="dxa"/>
            <w:tcBorders>
              <w:top w:val="nil"/>
              <w:left w:val="nil"/>
              <w:bottom w:val="nil"/>
              <w:right w:val="nil"/>
            </w:tcBorders>
            <w:shd w:val="clear" w:color="000000" w:fill="C0C0C0"/>
            <w:noWrap/>
            <w:vAlign w:val="bottom"/>
            <w:hideMark/>
          </w:tcPr>
          <w:p w14:paraId="2C808D27" w14:textId="77777777" w:rsidR="00090195" w:rsidRPr="000F3B8B" w:rsidRDefault="00090195" w:rsidP="00E01ABC">
            <w:pPr>
              <w:jc w:val="center"/>
              <w:rPr>
                <w:rFonts w:ascii="Arial" w:hAnsi="Arial" w:cs="Arial"/>
                <w:b/>
                <w:bCs/>
                <w:sz w:val="20"/>
                <w:lang w:eastAsia="hr-HR"/>
              </w:rPr>
            </w:pPr>
            <w:r w:rsidRPr="000F3B8B">
              <w:rPr>
                <w:rFonts w:ascii="Arial" w:hAnsi="Arial" w:cs="Arial"/>
                <w:b/>
                <w:bCs/>
                <w:sz w:val="20"/>
                <w:lang w:eastAsia="hr-HR"/>
              </w:rPr>
              <w:t>4</w:t>
            </w:r>
          </w:p>
        </w:tc>
        <w:tc>
          <w:tcPr>
            <w:tcW w:w="1362" w:type="dxa"/>
            <w:tcBorders>
              <w:top w:val="nil"/>
              <w:left w:val="nil"/>
              <w:bottom w:val="nil"/>
              <w:right w:val="nil"/>
            </w:tcBorders>
            <w:shd w:val="clear" w:color="000000" w:fill="C0C0C0"/>
            <w:noWrap/>
            <w:vAlign w:val="bottom"/>
            <w:hideMark/>
          </w:tcPr>
          <w:p w14:paraId="5AB3D0B5" w14:textId="77777777" w:rsidR="00090195" w:rsidRPr="000F3B8B" w:rsidRDefault="00090195" w:rsidP="00E01ABC">
            <w:pPr>
              <w:jc w:val="center"/>
              <w:rPr>
                <w:rFonts w:ascii="Arial" w:hAnsi="Arial" w:cs="Arial"/>
                <w:b/>
                <w:bCs/>
                <w:sz w:val="20"/>
                <w:lang w:eastAsia="hr-HR"/>
              </w:rPr>
            </w:pPr>
            <w:r w:rsidRPr="000F3B8B">
              <w:rPr>
                <w:rFonts w:ascii="Arial" w:hAnsi="Arial" w:cs="Arial"/>
                <w:b/>
                <w:bCs/>
                <w:sz w:val="20"/>
                <w:lang w:eastAsia="hr-HR"/>
              </w:rPr>
              <w:t>5</w:t>
            </w:r>
          </w:p>
        </w:tc>
      </w:tr>
      <w:tr w:rsidR="00090195" w:rsidRPr="000F3B8B" w14:paraId="51D3ED63" w14:textId="77777777" w:rsidTr="00E01ABC">
        <w:trPr>
          <w:trHeight w:val="255"/>
        </w:trPr>
        <w:tc>
          <w:tcPr>
            <w:tcW w:w="7170" w:type="dxa"/>
            <w:tcBorders>
              <w:top w:val="nil"/>
              <w:left w:val="nil"/>
              <w:bottom w:val="nil"/>
              <w:right w:val="nil"/>
            </w:tcBorders>
            <w:shd w:val="clear" w:color="000000" w:fill="808080"/>
            <w:noWrap/>
            <w:vAlign w:val="bottom"/>
            <w:hideMark/>
          </w:tcPr>
          <w:p w14:paraId="0F8B5BD3" w14:textId="77777777" w:rsidR="00090195" w:rsidRPr="000F3B8B" w:rsidRDefault="00090195" w:rsidP="00E01ABC">
            <w:pPr>
              <w:rPr>
                <w:rFonts w:ascii="Arial" w:hAnsi="Arial" w:cs="Arial"/>
                <w:b/>
                <w:bCs/>
                <w:color w:val="FFFFFF"/>
                <w:sz w:val="20"/>
                <w:lang w:eastAsia="hr-HR"/>
              </w:rPr>
            </w:pPr>
            <w:r w:rsidRPr="000F3B8B">
              <w:rPr>
                <w:rFonts w:ascii="Arial" w:hAnsi="Arial" w:cs="Arial"/>
                <w:b/>
                <w:bCs/>
                <w:color w:val="FFFFFF"/>
                <w:sz w:val="20"/>
                <w:lang w:eastAsia="hr-HR"/>
              </w:rPr>
              <w:t xml:space="preserve"> SVEUKUPNI PRIHODI</w:t>
            </w:r>
          </w:p>
        </w:tc>
        <w:tc>
          <w:tcPr>
            <w:tcW w:w="1462" w:type="dxa"/>
            <w:tcBorders>
              <w:top w:val="nil"/>
              <w:left w:val="nil"/>
              <w:bottom w:val="nil"/>
              <w:right w:val="nil"/>
            </w:tcBorders>
            <w:shd w:val="clear" w:color="000000" w:fill="808080"/>
            <w:noWrap/>
            <w:vAlign w:val="bottom"/>
            <w:hideMark/>
          </w:tcPr>
          <w:p w14:paraId="704E6B77" w14:textId="77777777" w:rsidR="00090195" w:rsidRPr="000F3B8B" w:rsidRDefault="00090195" w:rsidP="00E01ABC">
            <w:pPr>
              <w:jc w:val="right"/>
              <w:rPr>
                <w:rFonts w:ascii="Arial" w:hAnsi="Arial" w:cs="Arial"/>
                <w:b/>
                <w:bCs/>
                <w:color w:val="FFFFFF"/>
                <w:sz w:val="20"/>
                <w:lang w:eastAsia="hr-HR"/>
              </w:rPr>
            </w:pPr>
            <w:r w:rsidRPr="000F3B8B">
              <w:rPr>
                <w:rFonts w:ascii="Arial" w:hAnsi="Arial" w:cs="Arial"/>
                <w:b/>
                <w:bCs/>
                <w:color w:val="FFFFFF"/>
                <w:sz w:val="20"/>
                <w:lang w:eastAsia="hr-HR"/>
              </w:rPr>
              <w:t>401.804,75</w:t>
            </w:r>
          </w:p>
        </w:tc>
        <w:tc>
          <w:tcPr>
            <w:tcW w:w="1782" w:type="dxa"/>
            <w:tcBorders>
              <w:top w:val="nil"/>
              <w:left w:val="nil"/>
              <w:bottom w:val="nil"/>
              <w:right w:val="nil"/>
            </w:tcBorders>
            <w:shd w:val="clear" w:color="000000" w:fill="808080"/>
            <w:noWrap/>
            <w:vAlign w:val="bottom"/>
            <w:hideMark/>
          </w:tcPr>
          <w:p w14:paraId="0B7DAED1" w14:textId="77777777" w:rsidR="00090195" w:rsidRPr="000F3B8B" w:rsidRDefault="00090195" w:rsidP="00E01ABC">
            <w:pPr>
              <w:jc w:val="right"/>
              <w:rPr>
                <w:rFonts w:ascii="Arial" w:hAnsi="Arial" w:cs="Arial"/>
                <w:b/>
                <w:bCs/>
                <w:color w:val="FFFFFF"/>
                <w:sz w:val="20"/>
                <w:lang w:eastAsia="hr-HR"/>
              </w:rPr>
            </w:pPr>
            <w:r w:rsidRPr="000F3B8B">
              <w:rPr>
                <w:rFonts w:ascii="Arial" w:hAnsi="Arial" w:cs="Arial"/>
                <w:b/>
                <w:bCs/>
                <w:color w:val="FFFFFF"/>
                <w:sz w:val="20"/>
                <w:lang w:eastAsia="hr-HR"/>
              </w:rPr>
              <w:t>3.055.195,92</w:t>
            </w:r>
          </w:p>
        </w:tc>
        <w:tc>
          <w:tcPr>
            <w:tcW w:w="1522" w:type="dxa"/>
            <w:tcBorders>
              <w:top w:val="nil"/>
              <w:left w:val="nil"/>
              <w:bottom w:val="nil"/>
              <w:right w:val="nil"/>
            </w:tcBorders>
            <w:shd w:val="clear" w:color="000000" w:fill="808080"/>
            <w:noWrap/>
            <w:vAlign w:val="bottom"/>
            <w:hideMark/>
          </w:tcPr>
          <w:p w14:paraId="6FA841B1" w14:textId="77777777" w:rsidR="00090195" w:rsidRPr="000F3B8B" w:rsidRDefault="00090195" w:rsidP="00E01ABC">
            <w:pPr>
              <w:jc w:val="right"/>
              <w:rPr>
                <w:rFonts w:ascii="Arial" w:hAnsi="Arial" w:cs="Arial"/>
                <w:b/>
                <w:bCs/>
                <w:color w:val="FFFFFF"/>
                <w:sz w:val="20"/>
                <w:lang w:eastAsia="hr-HR"/>
              </w:rPr>
            </w:pPr>
            <w:r w:rsidRPr="000F3B8B">
              <w:rPr>
                <w:rFonts w:ascii="Arial" w:hAnsi="Arial" w:cs="Arial"/>
                <w:b/>
                <w:bCs/>
                <w:color w:val="FFFFFF"/>
                <w:sz w:val="20"/>
                <w:lang w:eastAsia="hr-HR"/>
              </w:rPr>
              <w:t>709.443,62</w:t>
            </w:r>
          </w:p>
        </w:tc>
        <w:tc>
          <w:tcPr>
            <w:tcW w:w="1302" w:type="dxa"/>
            <w:tcBorders>
              <w:top w:val="nil"/>
              <w:left w:val="nil"/>
              <w:bottom w:val="nil"/>
              <w:right w:val="nil"/>
            </w:tcBorders>
            <w:shd w:val="clear" w:color="000000" w:fill="808080"/>
            <w:noWrap/>
            <w:vAlign w:val="bottom"/>
            <w:hideMark/>
          </w:tcPr>
          <w:p w14:paraId="24ED253A" w14:textId="77777777" w:rsidR="00090195" w:rsidRPr="000F3B8B" w:rsidRDefault="00090195" w:rsidP="00E01ABC">
            <w:pPr>
              <w:jc w:val="right"/>
              <w:rPr>
                <w:rFonts w:ascii="Arial" w:hAnsi="Arial" w:cs="Arial"/>
                <w:b/>
                <w:bCs/>
                <w:color w:val="FFFFFF"/>
                <w:sz w:val="20"/>
                <w:lang w:eastAsia="hr-HR"/>
              </w:rPr>
            </w:pPr>
            <w:r w:rsidRPr="000F3B8B">
              <w:rPr>
                <w:rFonts w:ascii="Arial" w:hAnsi="Arial" w:cs="Arial"/>
                <w:b/>
                <w:bCs/>
                <w:color w:val="FFFFFF"/>
                <w:sz w:val="20"/>
                <w:lang w:eastAsia="hr-HR"/>
              </w:rPr>
              <w:t>176,56%</w:t>
            </w:r>
          </w:p>
        </w:tc>
        <w:tc>
          <w:tcPr>
            <w:tcW w:w="1362" w:type="dxa"/>
            <w:tcBorders>
              <w:top w:val="nil"/>
              <w:left w:val="nil"/>
              <w:bottom w:val="nil"/>
              <w:right w:val="nil"/>
            </w:tcBorders>
            <w:shd w:val="clear" w:color="000000" w:fill="808080"/>
            <w:noWrap/>
            <w:vAlign w:val="bottom"/>
            <w:hideMark/>
          </w:tcPr>
          <w:p w14:paraId="38B9FAB6" w14:textId="77777777" w:rsidR="00090195" w:rsidRPr="000F3B8B" w:rsidRDefault="00090195" w:rsidP="00E01ABC">
            <w:pPr>
              <w:jc w:val="right"/>
              <w:rPr>
                <w:rFonts w:ascii="Arial" w:hAnsi="Arial" w:cs="Arial"/>
                <w:b/>
                <w:bCs/>
                <w:color w:val="FFFFFF"/>
                <w:sz w:val="20"/>
                <w:lang w:eastAsia="hr-HR"/>
              </w:rPr>
            </w:pPr>
            <w:r w:rsidRPr="000F3B8B">
              <w:rPr>
                <w:rFonts w:ascii="Arial" w:hAnsi="Arial" w:cs="Arial"/>
                <w:b/>
                <w:bCs/>
                <w:color w:val="FFFFFF"/>
                <w:sz w:val="20"/>
                <w:lang w:eastAsia="hr-HR"/>
              </w:rPr>
              <w:t>23,22%</w:t>
            </w:r>
          </w:p>
        </w:tc>
      </w:tr>
      <w:tr w:rsidR="00090195" w:rsidRPr="000F3B8B" w14:paraId="4CC16D32" w14:textId="77777777" w:rsidTr="00E01ABC">
        <w:trPr>
          <w:trHeight w:val="255"/>
        </w:trPr>
        <w:tc>
          <w:tcPr>
            <w:tcW w:w="7170" w:type="dxa"/>
            <w:tcBorders>
              <w:top w:val="nil"/>
              <w:left w:val="nil"/>
              <w:bottom w:val="nil"/>
              <w:right w:val="nil"/>
            </w:tcBorders>
            <w:shd w:val="clear" w:color="000000" w:fill="FFFF00"/>
            <w:noWrap/>
            <w:vAlign w:val="bottom"/>
            <w:hideMark/>
          </w:tcPr>
          <w:p w14:paraId="4A46BD90"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1. Opći prihodi i primici </w:t>
            </w:r>
          </w:p>
        </w:tc>
        <w:tc>
          <w:tcPr>
            <w:tcW w:w="1462" w:type="dxa"/>
            <w:tcBorders>
              <w:top w:val="nil"/>
              <w:left w:val="nil"/>
              <w:bottom w:val="nil"/>
              <w:right w:val="nil"/>
            </w:tcBorders>
            <w:shd w:val="clear" w:color="000000" w:fill="FFFF00"/>
            <w:noWrap/>
            <w:vAlign w:val="bottom"/>
            <w:hideMark/>
          </w:tcPr>
          <w:p w14:paraId="16E32BE9"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265.135,63</w:t>
            </w:r>
          </w:p>
        </w:tc>
        <w:tc>
          <w:tcPr>
            <w:tcW w:w="1782" w:type="dxa"/>
            <w:tcBorders>
              <w:top w:val="nil"/>
              <w:left w:val="nil"/>
              <w:bottom w:val="nil"/>
              <w:right w:val="nil"/>
            </w:tcBorders>
            <w:shd w:val="clear" w:color="000000" w:fill="FFFF00"/>
            <w:noWrap/>
            <w:vAlign w:val="bottom"/>
            <w:hideMark/>
          </w:tcPr>
          <w:p w14:paraId="24184105"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790.031,00</w:t>
            </w:r>
          </w:p>
        </w:tc>
        <w:tc>
          <w:tcPr>
            <w:tcW w:w="1522" w:type="dxa"/>
            <w:tcBorders>
              <w:top w:val="nil"/>
              <w:left w:val="nil"/>
              <w:bottom w:val="nil"/>
              <w:right w:val="nil"/>
            </w:tcBorders>
            <w:shd w:val="clear" w:color="000000" w:fill="FFFF00"/>
            <w:noWrap/>
            <w:vAlign w:val="bottom"/>
            <w:hideMark/>
          </w:tcPr>
          <w:p w14:paraId="51831935"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425.376,46</w:t>
            </w:r>
          </w:p>
        </w:tc>
        <w:tc>
          <w:tcPr>
            <w:tcW w:w="1302" w:type="dxa"/>
            <w:tcBorders>
              <w:top w:val="nil"/>
              <w:left w:val="nil"/>
              <w:bottom w:val="nil"/>
              <w:right w:val="nil"/>
            </w:tcBorders>
            <w:shd w:val="clear" w:color="000000" w:fill="FFFF00"/>
            <w:noWrap/>
            <w:vAlign w:val="bottom"/>
            <w:hideMark/>
          </w:tcPr>
          <w:p w14:paraId="2D6AEF88"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160,44%</w:t>
            </w:r>
          </w:p>
        </w:tc>
        <w:tc>
          <w:tcPr>
            <w:tcW w:w="1362" w:type="dxa"/>
            <w:tcBorders>
              <w:top w:val="nil"/>
              <w:left w:val="nil"/>
              <w:bottom w:val="nil"/>
              <w:right w:val="nil"/>
            </w:tcBorders>
            <w:shd w:val="clear" w:color="000000" w:fill="FFFF00"/>
            <w:noWrap/>
            <w:vAlign w:val="bottom"/>
            <w:hideMark/>
          </w:tcPr>
          <w:p w14:paraId="7A73EFBF"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53,84%</w:t>
            </w:r>
          </w:p>
        </w:tc>
      </w:tr>
      <w:tr w:rsidR="00090195" w:rsidRPr="000F3B8B" w14:paraId="31574A7C" w14:textId="77777777" w:rsidTr="00E01ABC">
        <w:trPr>
          <w:trHeight w:val="255"/>
        </w:trPr>
        <w:tc>
          <w:tcPr>
            <w:tcW w:w="7170" w:type="dxa"/>
            <w:tcBorders>
              <w:top w:val="nil"/>
              <w:left w:val="nil"/>
              <w:bottom w:val="nil"/>
              <w:right w:val="nil"/>
            </w:tcBorders>
            <w:shd w:val="clear" w:color="000000" w:fill="FFFF99"/>
            <w:noWrap/>
            <w:vAlign w:val="bottom"/>
            <w:hideMark/>
          </w:tcPr>
          <w:p w14:paraId="3386E5EA"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1.1. Opći prihodi i primici </w:t>
            </w:r>
          </w:p>
        </w:tc>
        <w:tc>
          <w:tcPr>
            <w:tcW w:w="1462" w:type="dxa"/>
            <w:tcBorders>
              <w:top w:val="nil"/>
              <w:left w:val="nil"/>
              <w:bottom w:val="nil"/>
              <w:right w:val="nil"/>
            </w:tcBorders>
            <w:shd w:val="clear" w:color="000000" w:fill="FFFF99"/>
            <w:noWrap/>
            <w:vAlign w:val="bottom"/>
            <w:hideMark/>
          </w:tcPr>
          <w:p w14:paraId="592F182D"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265.135,63</w:t>
            </w:r>
          </w:p>
        </w:tc>
        <w:tc>
          <w:tcPr>
            <w:tcW w:w="1782" w:type="dxa"/>
            <w:tcBorders>
              <w:top w:val="nil"/>
              <w:left w:val="nil"/>
              <w:bottom w:val="nil"/>
              <w:right w:val="nil"/>
            </w:tcBorders>
            <w:shd w:val="clear" w:color="000000" w:fill="FFFF99"/>
            <w:noWrap/>
            <w:vAlign w:val="bottom"/>
            <w:hideMark/>
          </w:tcPr>
          <w:p w14:paraId="7EBF4BD6"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790.031,00</w:t>
            </w:r>
          </w:p>
        </w:tc>
        <w:tc>
          <w:tcPr>
            <w:tcW w:w="1522" w:type="dxa"/>
            <w:tcBorders>
              <w:top w:val="nil"/>
              <w:left w:val="nil"/>
              <w:bottom w:val="nil"/>
              <w:right w:val="nil"/>
            </w:tcBorders>
            <w:shd w:val="clear" w:color="000000" w:fill="FFFF99"/>
            <w:noWrap/>
            <w:vAlign w:val="bottom"/>
            <w:hideMark/>
          </w:tcPr>
          <w:p w14:paraId="0BCD5A9D"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425.376,46</w:t>
            </w:r>
          </w:p>
        </w:tc>
        <w:tc>
          <w:tcPr>
            <w:tcW w:w="1302" w:type="dxa"/>
            <w:tcBorders>
              <w:top w:val="nil"/>
              <w:left w:val="nil"/>
              <w:bottom w:val="nil"/>
              <w:right w:val="nil"/>
            </w:tcBorders>
            <w:shd w:val="clear" w:color="000000" w:fill="FFFF99"/>
            <w:noWrap/>
            <w:vAlign w:val="bottom"/>
            <w:hideMark/>
          </w:tcPr>
          <w:p w14:paraId="6019F4E7"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160,44%</w:t>
            </w:r>
          </w:p>
        </w:tc>
        <w:tc>
          <w:tcPr>
            <w:tcW w:w="1362" w:type="dxa"/>
            <w:tcBorders>
              <w:top w:val="nil"/>
              <w:left w:val="nil"/>
              <w:bottom w:val="nil"/>
              <w:right w:val="nil"/>
            </w:tcBorders>
            <w:shd w:val="clear" w:color="000000" w:fill="FFFF99"/>
            <w:noWrap/>
            <w:vAlign w:val="bottom"/>
            <w:hideMark/>
          </w:tcPr>
          <w:p w14:paraId="5ED520C7"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53,84%</w:t>
            </w:r>
          </w:p>
        </w:tc>
      </w:tr>
      <w:tr w:rsidR="00090195" w:rsidRPr="000F3B8B" w14:paraId="6CDFE541" w14:textId="77777777" w:rsidTr="00E01ABC">
        <w:trPr>
          <w:trHeight w:val="255"/>
        </w:trPr>
        <w:tc>
          <w:tcPr>
            <w:tcW w:w="7170" w:type="dxa"/>
            <w:tcBorders>
              <w:top w:val="nil"/>
              <w:left w:val="nil"/>
              <w:bottom w:val="nil"/>
              <w:right w:val="nil"/>
            </w:tcBorders>
            <w:shd w:val="clear" w:color="000000" w:fill="FFFF00"/>
            <w:noWrap/>
            <w:vAlign w:val="bottom"/>
            <w:hideMark/>
          </w:tcPr>
          <w:p w14:paraId="7CD148DD"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3. Vlastiti prihodi </w:t>
            </w:r>
          </w:p>
        </w:tc>
        <w:tc>
          <w:tcPr>
            <w:tcW w:w="1462" w:type="dxa"/>
            <w:tcBorders>
              <w:top w:val="nil"/>
              <w:left w:val="nil"/>
              <w:bottom w:val="nil"/>
              <w:right w:val="nil"/>
            </w:tcBorders>
            <w:shd w:val="clear" w:color="000000" w:fill="FFFF00"/>
            <w:noWrap/>
            <w:vAlign w:val="bottom"/>
            <w:hideMark/>
          </w:tcPr>
          <w:p w14:paraId="03E553FB"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2.152,03</w:t>
            </w:r>
          </w:p>
        </w:tc>
        <w:tc>
          <w:tcPr>
            <w:tcW w:w="1782" w:type="dxa"/>
            <w:tcBorders>
              <w:top w:val="nil"/>
              <w:left w:val="nil"/>
              <w:bottom w:val="nil"/>
              <w:right w:val="nil"/>
            </w:tcBorders>
            <w:shd w:val="clear" w:color="000000" w:fill="FFFF00"/>
            <w:noWrap/>
            <w:vAlign w:val="bottom"/>
            <w:hideMark/>
          </w:tcPr>
          <w:p w14:paraId="0FD363E2"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46.203,92</w:t>
            </w:r>
          </w:p>
        </w:tc>
        <w:tc>
          <w:tcPr>
            <w:tcW w:w="1522" w:type="dxa"/>
            <w:tcBorders>
              <w:top w:val="nil"/>
              <w:left w:val="nil"/>
              <w:bottom w:val="nil"/>
              <w:right w:val="nil"/>
            </w:tcBorders>
            <w:shd w:val="clear" w:color="000000" w:fill="FFFF00"/>
            <w:noWrap/>
            <w:vAlign w:val="bottom"/>
            <w:hideMark/>
          </w:tcPr>
          <w:p w14:paraId="3BAB8236"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8.594,50</w:t>
            </w:r>
          </w:p>
        </w:tc>
        <w:tc>
          <w:tcPr>
            <w:tcW w:w="1302" w:type="dxa"/>
            <w:tcBorders>
              <w:top w:val="nil"/>
              <w:left w:val="nil"/>
              <w:bottom w:val="nil"/>
              <w:right w:val="nil"/>
            </w:tcBorders>
            <w:shd w:val="clear" w:color="000000" w:fill="FFFF00"/>
            <w:noWrap/>
            <w:vAlign w:val="bottom"/>
            <w:hideMark/>
          </w:tcPr>
          <w:p w14:paraId="3DAF126E"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399,37%</w:t>
            </w:r>
          </w:p>
        </w:tc>
        <w:tc>
          <w:tcPr>
            <w:tcW w:w="1362" w:type="dxa"/>
            <w:tcBorders>
              <w:top w:val="nil"/>
              <w:left w:val="nil"/>
              <w:bottom w:val="nil"/>
              <w:right w:val="nil"/>
            </w:tcBorders>
            <w:shd w:val="clear" w:color="000000" w:fill="FFFF00"/>
            <w:noWrap/>
            <w:vAlign w:val="bottom"/>
            <w:hideMark/>
          </w:tcPr>
          <w:p w14:paraId="0062E460"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18,60%</w:t>
            </w:r>
          </w:p>
        </w:tc>
      </w:tr>
      <w:tr w:rsidR="00090195" w:rsidRPr="000F3B8B" w14:paraId="552E2BDF" w14:textId="77777777" w:rsidTr="00E01ABC">
        <w:trPr>
          <w:trHeight w:val="255"/>
        </w:trPr>
        <w:tc>
          <w:tcPr>
            <w:tcW w:w="7170" w:type="dxa"/>
            <w:tcBorders>
              <w:top w:val="nil"/>
              <w:left w:val="nil"/>
              <w:bottom w:val="nil"/>
              <w:right w:val="nil"/>
            </w:tcBorders>
            <w:shd w:val="clear" w:color="000000" w:fill="FFFF99"/>
            <w:noWrap/>
            <w:vAlign w:val="bottom"/>
            <w:hideMark/>
          </w:tcPr>
          <w:p w14:paraId="646AD929"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3.1. Vlastiti prihodi </w:t>
            </w:r>
          </w:p>
        </w:tc>
        <w:tc>
          <w:tcPr>
            <w:tcW w:w="1462" w:type="dxa"/>
            <w:tcBorders>
              <w:top w:val="nil"/>
              <w:left w:val="nil"/>
              <w:bottom w:val="nil"/>
              <w:right w:val="nil"/>
            </w:tcBorders>
            <w:shd w:val="clear" w:color="000000" w:fill="FFFF99"/>
            <w:noWrap/>
            <w:vAlign w:val="bottom"/>
            <w:hideMark/>
          </w:tcPr>
          <w:p w14:paraId="7219ED5B"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2.152,03</w:t>
            </w:r>
          </w:p>
        </w:tc>
        <w:tc>
          <w:tcPr>
            <w:tcW w:w="1782" w:type="dxa"/>
            <w:tcBorders>
              <w:top w:val="nil"/>
              <w:left w:val="nil"/>
              <w:bottom w:val="nil"/>
              <w:right w:val="nil"/>
            </w:tcBorders>
            <w:shd w:val="clear" w:color="000000" w:fill="FFFF99"/>
            <w:noWrap/>
            <w:vAlign w:val="bottom"/>
            <w:hideMark/>
          </w:tcPr>
          <w:p w14:paraId="67B3B8BD"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46.203,92</w:t>
            </w:r>
          </w:p>
        </w:tc>
        <w:tc>
          <w:tcPr>
            <w:tcW w:w="1522" w:type="dxa"/>
            <w:tcBorders>
              <w:top w:val="nil"/>
              <w:left w:val="nil"/>
              <w:bottom w:val="nil"/>
              <w:right w:val="nil"/>
            </w:tcBorders>
            <w:shd w:val="clear" w:color="000000" w:fill="FFFF99"/>
            <w:noWrap/>
            <w:vAlign w:val="bottom"/>
            <w:hideMark/>
          </w:tcPr>
          <w:p w14:paraId="74C30E16"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8.594,50</w:t>
            </w:r>
          </w:p>
        </w:tc>
        <w:tc>
          <w:tcPr>
            <w:tcW w:w="1302" w:type="dxa"/>
            <w:tcBorders>
              <w:top w:val="nil"/>
              <w:left w:val="nil"/>
              <w:bottom w:val="nil"/>
              <w:right w:val="nil"/>
            </w:tcBorders>
            <w:shd w:val="clear" w:color="000000" w:fill="FFFF99"/>
            <w:noWrap/>
            <w:vAlign w:val="bottom"/>
            <w:hideMark/>
          </w:tcPr>
          <w:p w14:paraId="7A00639D"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399,37%</w:t>
            </w:r>
          </w:p>
        </w:tc>
        <w:tc>
          <w:tcPr>
            <w:tcW w:w="1362" w:type="dxa"/>
            <w:tcBorders>
              <w:top w:val="nil"/>
              <w:left w:val="nil"/>
              <w:bottom w:val="nil"/>
              <w:right w:val="nil"/>
            </w:tcBorders>
            <w:shd w:val="clear" w:color="000000" w:fill="FFFF99"/>
            <w:noWrap/>
            <w:vAlign w:val="bottom"/>
            <w:hideMark/>
          </w:tcPr>
          <w:p w14:paraId="7BFA8786"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18,60%</w:t>
            </w:r>
          </w:p>
        </w:tc>
      </w:tr>
      <w:tr w:rsidR="00090195" w:rsidRPr="000F3B8B" w14:paraId="1A733CBE" w14:textId="77777777" w:rsidTr="00E01ABC">
        <w:trPr>
          <w:trHeight w:val="255"/>
        </w:trPr>
        <w:tc>
          <w:tcPr>
            <w:tcW w:w="7170" w:type="dxa"/>
            <w:tcBorders>
              <w:top w:val="nil"/>
              <w:left w:val="nil"/>
              <w:bottom w:val="nil"/>
              <w:right w:val="nil"/>
            </w:tcBorders>
            <w:shd w:val="clear" w:color="000000" w:fill="FFFF00"/>
            <w:noWrap/>
            <w:vAlign w:val="bottom"/>
            <w:hideMark/>
          </w:tcPr>
          <w:p w14:paraId="6755DE27"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4. Prihodi za posebne namjene </w:t>
            </w:r>
          </w:p>
        </w:tc>
        <w:tc>
          <w:tcPr>
            <w:tcW w:w="1462" w:type="dxa"/>
            <w:tcBorders>
              <w:top w:val="nil"/>
              <w:left w:val="nil"/>
              <w:bottom w:val="nil"/>
              <w:right w:val="nil"/>
            </w:tcBorders>
            <w:shd w:val="clear" w:color="000000" w:fill="FFFF00"/>
            <w:noWrap/>
            <w:vAlign w:val="bottom"/>
            <w:hideMark/>
          </w:tcPr>
          <w:p w14:paraId="64387DB2"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37.970,18</w:t>
            </w:r>
          </w:p>
        </w:tc>
        <w:tc>
          <w:tcPr>
            <w:tcW w:w="1782" w:type="dxa"/>
            <w:tcBorders>
              <w:top w:val="nil"/>
              <w:left w:val="nil"/>
              <w:bottom w:val="nil"/>
              <w:right w:val="nil"/>
            </w:tcBorders>
            <w:shd w:val="clear" w:color="000000" w:fill="FFFF00"/>
            <w:noWrap/>
            <w:vAlign w:val="bottom"/>
            <w:hideMark/>
          </w:tcPr>
          <w:p w14:paraId="663AF558"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109.039,00</w:t>
            </w:r>
          </w:p>
        </w:tc>
        <w:tc>
          <w:tcPr>
            <w:tcW w:w="1522" w:type="dxa"/>
            <w:tcBorders>
              <w:top w:val="nil"/>
              <w:left w:val="nil"/>
              <w:bottom w:val="nil"/>
              <w:right w:val="nil"/>
            </w:tcBorders>
            <w:shd w:val="clear" w:color="000000" w:fill="FFFF00"/>
            <w:noWrap/>
            <w:vAlign w:val="bottom"/>
            <w:hideMark/>
          </w:tcPr>
          <w:p w14:paraId="7EE32F72"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25.743,92</w:t>
            </w:r>
          </w:p>
        </w:tc>
        <w:tc>
          <w:tcPr>
            <w:tcW w:w="1302" w:type="dxa"/>
            <w:tcBorders>
              <w:top w:val="nil"/>
              <w:left w:val="nil"/>
              <w:bottom w:val="nil"/>
              <w:right w:val="nil"/>
            </w:tcBorders>
            <w:shd w:val="clear" w:color="000000" w:fill="FFFF00"/>
            <w:noWrap/>
            <w:vAlign w:val="bottom"/>
            <w:hideMark/>
          </w:tcPr>
          <w:p w14:paraId="6CA019A1"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67,80%</w:t>
            </w:r>
          </w:p>
        </w:tc>
        <w:tc>
          <w:tcPr>
            <w:tcW w:w="1362" w:type="dxa"/>
            <w:tcBorders>
              <w:top w:val="nil"/>
              <w:left w:val="nil"/>
              <w:bottom w:val="nil"/>
              <w:right w:val="nil"/>
            </w:tcBorders>
            <w:shd w:val="clear" w:color="000000" w:fill="FFFF00"/>
            <w:noWrap/>
            <w:vAlign w:val="bottom"/>
            <w:hideMark/>
          </w:tcPr>
          <w:p w14:paraId="55042102"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23,61%</w:t>
            </w:r>
          </w:p>
        </w:tc>
      </w:tr>
      <w:tr w:rsidR="00090195" w:rsidRPr="000F3B8B" w14:paraId="136ECD8B" w14:textId="77777777" w:rsidTr="00E01ABC">
        <w:trPr>
          <w:trHeight w:val="255"/>
        </w:trPr>
        <w:tc>
          <w:tcPr>
            <w:tcW w:w="7170" w:type="dxa"/>
            <w:tcBorders>
              <w:top w:val="nil"/>
              <w:left w:val="nil"/>
              <w:bottom w:val="nil"/>
              <w:right w:val="nil"/>
            </w:tcBorders>
            <w:shd w:val="clear" w:color="000000" w:fill="FFFF99"/>
            <w:noWrap/>
            <w:vAlign w:val="bottom"/>
            <w:hideMark/>
          </w:tcPr>
          <w:p w14:paraId="51EE17E5"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4.3. Ostali prihodi za posebne namjene </w:t>
            </w:r>
          </w:p>
        </w:tc>
        <w:tc>
          <w:tcPr>
            <w:tcW w:w="1462" w:type="dxa"/>
            <w:tcBorders>
              <w:top w:val="nil"/>
              <w:left w:val="nil"/>
              <w:bottom w:val="nil"/>
              <w:right w:val="nil"/>
            </w:tcBorders>
            <w:shd w:val="clear" w:color="000000" w:fill="FFFF99"/>
            <w:noWrap/>
            <w:vAlign w:val="bottom"/>
            <w:hideMark/>
          </w:tcPr>
          <w:p w14:paraId="361781FC"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3.774,41</w:t>
            </w:r>
          </w:p>
        </w:tc>
        <w:tc>
          <w:tcPr>
            <w:tcW w:w="1782" w:type="dxa"/>
            <w:tcBorders>
              <w:top w:val="nil"/>
              <w:left w:val="nil"/>
              <w:bottom w:val="nil"/>
              <w:right w:val="nil"/>
            </w:tcBorders>
            <w:shd w:val="clear" w:color="000000" w:fill="FFFF99"/>
            <w:noWrap/>
            <w:vAlign w:val="bottom"/>
            <w:hideMark/>
          </w:tcPr>
          <w:p w14:paraId="3EE27990"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8.511,00</w:t>
            </w:r>
          </w:p>
        </w:tc>
        <w:tc>
          <w:tcPr>
            <w:tcW w:w="1522" w:type="dxa"/>
            <w:tcBorders>
              <w:top w:val="nil"/>
              <w:left w:val="nil"/>
              <w:bottom w:val="nil"/>
              <w:right w:val="nil"/>
            </w:tcBorders>
            <w:shd w:val="clear" w:color="000000" w:fill="FFFF99"/>
            <w:noWrap/>
            <w:vAlign w:val="bottom"/>
            <w:hideMark/>
          </w:tcPr>
          <w:p w14:paraId="115E5B10"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521,44</w:t>
            </w:r>
          </w:p>
        </w:tc>
        <w:tc>
          <w:tcPr>
            <w:tcW w:w="1302" w:type="dxa"/>
            <w:tcBorders>
              <w:top w:val="nil"/>
              <w:left w:val="nil"/>
              <w:bottom w:val="nil"/>
              <w:right w:val="nil"/>
            </w:tcBorders>
            <w:shd w:val="clear" w:color="000000" w:fill="FFFF99"/>
            <w:noWrap/>
            <w:vAlign w:val="bottom"/>
            <w:hideMark/>
          </w:tcPr>
          <w:p w14:paraId="6BD82ECE"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13,82%</w:t>
            </w:r>
          </w:p>
        </w:tc>
        <w:tc>
          <w:tcPr>
            <w:tcW w:w="1362" w:type="dxa"/>
            <w:tcBorders>
              <w:top w:val="nil"/>
              <w:left w:val="nil"/>
              <w:bottom w:val="nil"/>
              <w:right w:val="nil"/>
            </w:tcBorders>
            <w:shd w:val="clear" w:color="000000" w:fill="FFFF99"/>
            <w:noWrap/>
            <w:vAlign w:val="bottom"/>
            <w:hideMark/>
          </w:tcPr>
          <w:p w14:paraId="5F88854D"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6,13%</w:t>
            </w:r>
          </w:p>
        </w:tc>
      </w:tr>
      <w:tr w:rsidR="00090195" w:rsidRPr="000F3B8B" w14:paraId="1C9EBB80" w14:textId="77777777" w:rsidTr="00E01ABC">
        <w:trPr>
          <w:trHeight w:val="255"/>
        </w:trPr>
        <w:tc>
          <w:tcPr>
            <w:tcW w:w="7170" w:type="dxa"/>
            <w:tcBorders>
              <w:top w:val="nil"/>
              <w:left w:val="nil"/>
              <w:bottom w:val="nil"/>
              <w:right w:val="nil"/>
            </w:tcBorders>
            <w:shd w:val="clear" w:color="000000" w:fill="FFFF99"/>
            <w:noWrap/>
            <w:vAlign w:val="bottom"/>
            <w:hideMark/>
          </w:tcPr>
          <w:p w14:paraId="1CCFF68F"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4.4. Prihod od komunalne naknade </w:t>
            </w:r>
          </w:p>
        </w:tc>
        <w:tc>
          <w:tcPr>
            <w:tcW w:w="1462" w:type="dxa"/>
            <w:tcBorders>
              <w:top w:val="nil"/>
              <w:left w:val="nil"/>
              <w:bottom w:val="nil"/>
              <w:right w:val="nil"/>
            </w:tcBorders>
            <w:shd w:val="clear" w:color="000000" w:fill="FFFF99"/>
            <w:noWrap/>
            <w:vAlign w:val="bottom"/>
            <w:hideMark/>
          </w:tcPr>
          <w:p w14:paraId="7132941A"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21.572,37</w:t>
            </w:r>
          </w:p>
        </w:tc>
        <w:tc>
          <w:tcPr>
            <w:tcW w:w="1782" w:type="dxa"/>
            <w:tcBorders>
              <w:top w:val="nil"/>
              <w:left w:val="nil"/>
              <w:bottom w:val="nil"/>
              <w:right w:val="nil"/>
            </w:tcBorders>
            <w:shd w:val="clear" w:color="000000" w:fill="FFFF99"/>
            <w:noWrap/>
            <w:vAlign w:val="bottom"/>
            <w:hideMark/>
          </w:tcPr>
          <w:p w14:paraId="3C68A693"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61.288,00</w:t>
            </w:r>
          </w:p>
        </w:tc>
        <w:tc>
          <w:tcPr>
            <w:tcW w:w="1522" w:type="dxa"/>
            <w:tcBorders>
              <w:top w:val="nil"/>
              <w:left w:val="nil"/>
              <w:bottom w:val="nil"/>
              <w:right w:val="nil"/>
            </w:tcBorders>
            <w:shd w:val="clear" w:color="000000" w:fill="FFFF99"/>
            <w:noWrap/>
            <w:vAlign w:val="bottom"/>
            <w:hideMark/>
          </w:tcPr>
          <w:p w14:paraId="15CB3C6F"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17.304,66</w:t>
            </w:r>
          </w:p>
        </w:tc>
        <w:tc>
          <w:tcPr>
            <w:tcW w:w="1302" w:type="dxa"/>
            <w:tcBorders>
              <w:top w:val="nil"/>
              <w:left w:val="nil"/>
              <w:bottom w:val="nil"/>
              <w:right w:val="nil"/>
            </w:tcBorders>
            <w:shd w:val="clear" w:color="000000" w:fill="FFFF99"/>
            <w:noWrap/>
            <w:vAlign w:val="bottom"/>
            <w:hideMark/>
          </w:tcPr>
          <w:p w14:paraId="30DA186F"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80,22%</w:t>
            </w:r>
          </w:p>
        </w:tc>
        <w:tc>
          <w:tcPr>
            <w:tcW w:w="1362" w:type="dxa"/>
            <w:tcBorders>
              <w:top w:val="nil"/>
              <w:left w:val="nil"/>
              <w:bottom w:val="nil"/>
              <w:right w:val="nil"/>
            </w:tcBorders>
            <w:shd w:val="clear" w:color="000000" w:fill="FFFF99"/>
            <w:noWrap/>
            <w:vAlign w:val="bottom"/>
            <w:hideMark/>
          </w:tcPr>
          <w:p w14:paraId="39E83750"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28,23%</w:t>
            </w:r>
          </w:p>
        </w:tc>
      </w:tr>
      <w:tr w:rsidR="00090195" w:rsidRPr="000F3B8B" w14:paraId="7CF19637" w14:textId="77777777" w:rsidTr="00E01ABC">
        <w:trPr>
          <w:trHeight w:val="255"/>
        </w:trPr>
        <w:tc>
          <w:tcPr>
            <w:tcW w:w="7170" w:type="dxa"/>
            <w:tcBorders>
              <w:top w:val="nil"/>
              <w:left w:val="nil"/>
              <w:bottom w:val="nil"/>
              <w:right w:val="nil"/>
            </w:tcBorders>
            <w:shd w:val="clear" w:color="000000" w:fill="FFFF99"/>
            <w:noWrap/>
            <w:vAlign w:val="bottom"/>
            <w:hideMark/>
          </w:tcPr>
          <w:p w14:paraId="108BE343"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4.5. Prihod od komunalnog doprinosa </w:t>
            </w:r>
          </w:p>
        </w:tc>
        <w:tc>
          <w:tcPr>
            <w:tcW w:w="1462" w:type="dxa"/>
            <w:tcBorders>
              <w:top w:val="nil"/>
              <w:left w:val="nil"/>
              <w:bottom w:val="nil"/>
              <w:right w:val="nil"/>
            </w:tcBorders>
            <w:shd w:val="clear" w:color="000000" w:fill="FFFF99"/>
            <w:noWrap/>
            <w:vAlign w:val="bottom"/>
            <w:hideMark/>
          </w:tcPr>
          <w:p w14:paraId="619A38EF"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1.223,30</w:t>
            </w:r>
          </w:p>
        </w:tc>
        <w:tc>
          <w:tcPr>
            <w:tcW w:w="1782" w:type="dxa"/>
            <w:tcBorders>
              <w:top w:val="nil"/>
              <w:left w:val="nil"/>
              <w:bottom w:val="nil"/>
              <w:right w:val="nil"/>
            </w:tcBorders>
            <w:shd w:val="clear" w:color="000000" w:fill="FFFF99"/>
            <w:noWrap/>
            <w:vAlign w:val="bottom"/>
            <w:hideMark/>
          </w:tcPr>
          <w:p w14:paraId="7487207B"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20.240,00</w:t>
            </w:r>
          </w:p>
        </w:tc>
        <w:tc>
          <w:tcPr>
            <w:tcW w:w="1522" w:type="dxa"/>
            <w:tcBorders>
              <w:top w:val="nil"/>
              <w:left w:val="nil"/>
              <w:bottom w:val="nil"/>
              <w:right w:val="nil"/>
            </w:tcBorders>
            <w:shd w:val="clear" w:color="000000" w:fill="FFFF99"/>
            <w:noWrap/>
            <w:vAlign w:val="bottom"/>
            <w:hideMark/>
          </w:tcPr>
          <w:p w14:paraId="7EF611F4"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2.613,36</w:t>
            </w:r>
          </w:p>
        </w:tc>
        <w:tc>
          <w:tcPr>
            <w:tcW w:w="1302" w:type="dxa"/>
            <w:tcBorders>
              <w:top w:val="nil"/>
              <w:left w:val="nil"/>
              <w:bottom w:val="nil"/>
              <w:right w:val="nil"/>
            </w:tcBorders>
            <w:shd w:val="clear" w:color="000000" w:fill="FFFF99"/>
            <w:noWrap/>
            <w:vAlign w:val="bottom"/>
            <w:hideMark/>
          </w:tcPr>
          <w:p w14:paraId="411BC6D6"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213,63%</w:t>
            </w:r>
          </w:p>
        </w:tc>
        <w:tc>
          <w:tcPr>
            <w:tcW w:w="1362" w:type="dxa"/>
            <w:tcBorders>
              <w:top w:val="nil"/>
              <w:left w:val="nil"/>
              <w:bottom w:val="nil"/>
              <w:right w:val="nil"/>
            </w:tcBorders>
            <w:shd w:val="clear" w:color="000000" w:fill="FFFF99"/>
            <w:noWrap/>
            <w:vAlign w:val="bottom"/>
            <w:hideMark/>
          </w:tcPr>
          <w:p w14:paraId="61A7C9B2"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12,91%</w:t>
            </w:r>
          </w:p>
        </w:tc>
      </w:tr>
      <w:tr w:rsidR="00090195" w:rsidRPr="000F3B8B" w14:paraId="437548F9" w14:textId="77777777" w:rsidTr="00E01ABC">
        <w:trPr>
          <w:trHeight w:val="255"/>
        </w:trPr>
        <w:tc>
          <w:tcPr>
            <w:tcW w:w="7170" w:type="dxa"/>
            <w:tcBorders>
              <w:top w:val="nil"/>
              <w:left w:val="nil"/>
              <w:bottom w:val="nil"/>
              <w:right w:val="nil"/>
            </w:tcBorders>
            <w:shd w:val="clear" w:color="000000" w:fill="FFFF99"/>
            <w:noWrap/>
            <w:vAlign w:val="bottom"/>
            <w:hideMark/>
          </w:tcPr>
          <w:p w14:paraId="5B1CB30A"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4.6. Prihod od grobne naknade </w:t>
            </w:r>
          </w:p>
        </w:tc>
        <w:tc>
          <w:tcPr>
            <w:tcW w:w="1462" w:type="dxa"/>
            <w:tcBorders>
              <w:top w:val="nil"/>
              <w:left w:val="nil"/>
              <w:bottom w:val="nil"/>
              <w:right w:val="nil"/>
            </w:tcBorders>
            <w:shd w:val="clear" w:color="000000" w:fill="FFFF99"/>
            <w:noWrap/>
            <w:vAlign w:val="bottom"/>
            <w:hideMark/>
          </w:tcPr>
          <w:p w14:paraId="770D7899"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11.400,10</w:t>
            </w:r>
          </w:p>
        </w:tc>
        <w:tc>
          <w:tcPr>
            <w:tcW w:w="1782" w:type="dxa"/>
            <w:tcBorders>
              <w:top w:val="nil"/>
              <w:left w:val="nil"/>
              <w:bottom w:val="nil"/>
              <w:right w:val="nil"/>
            </w:tcBorders>
            <w:shd w:val="clear" w:color="000000" w:fill="FFFF99"/>
            <w:noWrap/>
            <w:vAlign w:val="bottom"/>
            <w:hideMark/>
          </w:tcPr>
          <w:p w14:paraId="5AD869FC"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19.000,00</w:t>
            </w:r>
          </w:p>
        </w:tc>
        <w:tc>
          <w:tcPr>
            <w:tcW w:w="1522" w:type="dxa"/>
            <w:tcBorders>
              <w:top w:val="nil"/>
              <w:left w:val="nil"/>
              <w:bottom w:val="nil"/>
              <w:right w:val="nil"/>
            </w:tcBorders>
            <w:shd w:val="clear" w:color="000000" w:fill="FFFF99"/>
            <w:noWrap/>
            <w:vAlign w:val="bottom"/>
            <w:hideMark/>
          </w:tcPr>
          <w:p w14:paraId="3B66D1AC"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5.304,46</w:t>
            </w:r>
          </w:p>
        </w:tc>
        <w:tc>
          <w:tcPr>
            <w:tcW w:w="1302" w:type="dxa"/>
            <w:tcBorders>
              <w:top w:val="nil"/>
              <w:left w:val="nil"/>
              <w:bottom w:val="nil"/>
              <w:right w:val="nil"/>
            </w:tcBorders>
            <w:shd w:val="clear" w:color="000000" w:fill="FFFF99"/>
            <w:noWrap/>
            <w:vAlign w:val="bottom"/>
            <w:hideMark/>
          </w:tcPr>
          <w:p w14:paraId="72868740"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46,53%</w:t>
            </w:r>
          </w:p>
        </w:tc>
        <w:tc>
          <w:tcPr>
            <w:tcW w:w="1362" w:type="dxa"/>
            <w:tcBorders>
              <w:top w:val="nil"/>
              <w:left w:val="nil"/>
              <w:bottom w:val="nil"/>
              <w:right w:val="nil"/>
            </w:tcBorders>
            <w:shd w:val="clear" w:color="000000" w:fill="FFFF99"/>
            <w:noWrap/>
            <w:vAlign w:val="bottom"/>
            <w:hideMark/>
          </w:tcPr>
          <w:p w14:paraId="2DFFA54D"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27,92%</w:t>
            </w:r>
          </w:p>
        </w:tc>
      </w:tr>
      <w:tr w:rsidR="00090195" w:rsidRPr="000F3B8B" w14:paraId="6A560282" w14:textId="77777777" w:rsidTr="00E01ABC">
        <w:trPr>
          <w:trHeight w:val="255"/>
        </w:trPr>
        <w:tc>
          <w:tcPr>
            <w:tcW w:w="7170" w:type="dxa"/>
            <w:tcBorders>
              <w:top w:val="nil"/>
              <w:left w:val="nil"/>
              <w:bottom w:val="nil"/>
              <w:right w:val="nil"/>
            </w:tcBorders>
            <w:shd w:val="clear" w:color="000000" w:fill="FFFF00"/>
            <w:noWrap/>
            <w:vAlign w:val="bottom"/>
            <w:hideMark/>
          </w:tcPr>
          <w:p w14:paraId="057D55AC"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Izvor 5. Pomoći</w:t>
            </w:r>
          </w:p>
        </w:tc>
        <w:tc>
          <w:tcPr>
            <w:tcW w:w="1462" w:type="dxa"/>
            <w:tcBorders>
              <w:top w:val="nil"/>
              <w:left w:val="nil"/>
              <w:bottom w:val="nil"/>
              <w:right w:val="nil"/>
            </w:tcBorders>
            <w:shd w:val="clear" w:color="000000" w:fill="FFFF00"/>
            <w:noWrap/>
            <w:vAlign w:val="bottom"/>
            <w:hideMark/>
          </w:tcPr>
          <w:p w14:paraId="344C5976"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96.546,91</w:t>
            </w:r>
          </w:p>
        </w:tc>
        <w:tc>
          <w:tcPr>
            <w:tcW w:w="1782" w:type="dxa"/>
            <w:tcBorders>
              <w:top w:val="nil"/>
              <w:left w:val="nil"/>
              <w:bottom w:val="nil"/>
              <w:right w:val="nil"/>
            </w:tcBorders>
            <w:shd w:val="clear" w:color="000000" w:fill="FFFF00"/>
            <w:noWrap/>
            <w:vAlign w:val="bottom"/>
            <w:hideMark/>
          </w:tcPr>
          <w:p w14:paraId="7010E39F"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2.109.922,00</w:t>
            </w:r>
          </w:p>
        </w:tc>
        <w:tc>
          <w:tcPr>
            <w:tcW w:w="1522" w:type="dxa"/>
            <w:tcBorders>
              <w:top w:val="nil"/>
              <w:left w:val="nil"/>
              <w:bottom w:val="nil"/>
              <w:right w:val="nil"/>
            </w:tcBorders>
            <w:shd w:val="clear" w:color="000000" w:fill="FFFF00"/>
            <w:noWrap/>
            <w:vAlign w:val="bottom"/>
            <w:hideMark/>
          </w:tcPr>
          <w:p w14:paraId="52F95035"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247.118,89</w:t>
            </w:r>
          </w:p>
        </w:tc>
        <w:tc>
          <w:tcPr>
            <w:tcW w:w="1302" w:type="dxa"/>
            <w:tcBorders>
              <w:top w:val="nil"/>
              <w:left w:val="nil"/>
              <w:bottom w:val="nil"/>
              <w:right w:val="nil"/>
            </w:tcBorders>
            <w:shd w:val="clear" w:color="000000" w:fill="FFFF00"/>
            <w:noWrap/>
            <w:vAlign w:val="bottom"/>
            <w:hideMark/>
          </w:tcPr>
          <w:p w14:paraId="4186EE6D"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255,96%</w:t>
            </w:r>
          </w:p>
        </w:tc>
        <w:tc>
          <w:tcPr>
            <w:tcW w:w="1362" w:type="dxa"/>
            <w:tcBorders>
              <w:top w:val="nil"/>
              <w:left w:val="nil"/>
              <w:bottom w:val="nil"/>
              <w:right w:val="nil"/>
            </w:tcBorders>
            <w:shd w:val="clear" w:color="000000" w:fill="FFFF00"/>
            <w:noWrap/>
            <w:vAlign w:val="bottom"/>
            <w:hideMark/>
          </w:tcPr>
          <w:p w14:paraId="70759806"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11,71%</w:t>
            </w:r>
          </w:p>
        </w:tc>
      </w:tr>
      <w:tr w:rsidR="00090195" w:rsidRPr="000F3B8B" w14:paraId="5890BB1E" w14:textId="77777777" w:rsidTr="00E01ABC">
        <w:trPr>
          <w:trHeight w:val="255"/>
        </w:trPr>
        <w:tc>
          <w:tcPr>
            <w:tcW w:w="7170" w:type="dxa"/>
            <w:tcBorders>
              <w:top w:val="nil"/>
              <w:left w:val="nil"/>
              <w:bottom w:val="nil"/>
              <w:right w:val="nil"/>
            </w:tcBorders>
            <w:shd w:val="clear" w:color="000000" w:fill="FFFF99"/>
            <w:noWrap/>
            <w:vAlign w:val="bottom"/>
            <w:hideMark/>
          </w:tcPr>
          <w:p w14:paraId="00AB1776"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Izvor 5.1. Pomoći EU</w:t>
            </w:r>
          </w:p>
        </w:tc>
        <w:tc>
          <w:tcPr>
            <w:tcW w:w="1462" w:type="dxa"/>
            <w:tcBorders>
              <w:top w:val="nil"/>
              <w:left w:val="nil"/>
              <w:bottom w:val="nil"/>
              <w:right w:val="nil"/>
            </w:tcBorders>
            <w:shd w:val="clear" w:color="000000" w:fill="FFFF99"/>
            <w:noWrap/>
            <w:vAlign w:val="bottom"/>
            <w:hideMark/>
          </w:tcPr>
          <w:p w14:paraId="3EAFC25D"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29.924,75</w:t>
            </w:r>
          </w:p>
        </w:tc>
        <w:tc>
          <w:tcPr>
            <w:tcW w:w="1782" w:type="dxa"/>
            <w:tcBorders>
              <w:top w:val="nil"/>
              <w:left w:val="nil"/>
              <w:bottom w:val="nil"/>
              <w:right w:val="nil"/>
            </w:tcBorders>
            <w:shd w:val="clear" w:color="000000" w:fill="FFFF99"/>
            <w:noWrap/>
            <w:vAlign w:val="bottom"/>
            <w:hideMark/>
          </w:tcPr>
          <w:p w14:paraId="77C041F9"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1.374.356,00</w:t>
            </w:r>
          </w:p>
        </w:tc>
        <w:tc>
          <w:tcPr>
            <w:tcW w:w="1522" w:type="dxa"/>
            <w:tcBorders>
              <w:top w:val="nil"/>
              <w:left w:val="nil"/>
              <w:bottom w:val="nil"/>
              <w:right w:val="nil"/>
            </w:tcBorders>
            <w:shd w:val="clear" w:color="000000" w:fill="FFFF99"/>
            <w:noWrap/>
            <w:vAlign w:val="bottom"/>
            <w:hideMark/>
          </w:tcPr>
          <w:p w14:paraId="25AFF11C"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 </w:t>
            </w:r>
          </w:p>
        </w:tc>
        <w:tc>
          <w:tcPr>
            <w:tcW w:w="1302" w:type="dxa"/>
            <w:tcBorders>
              <w:top w:val="nil"/>
              <w:left w:val="nil"/>
              <w:bottom w:val="nil"/>
              <w:right w:val="nil"/>
            </w:tcBorders>
            <w:shd w:val="clear" w:color="000000" w:fill="FFFF99"/>
            <w:noWrap/>
            <w:vAlign w:val="bottom"/>
            <w:hideMark/>
          </w:tcPr>
          <w:p w14:paraId="69C17831"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0,00%</w:t>
            </w:r>
          </w:p>
        </w:tc>
        <w:tc>
          <w:tcPr>
            <w:tcW w:w="1362" w:type="dxa"/>
            <w:tcBorders>
              <w:top w:val="nil"/>
              <w:left w:val="nil"/>
              <w:bottom w:val="nil"/>
              <w:right w:val="nil"/>
            </w:tcBorders>
            <w:shd w:val="clear" w:color="000000" w:fill="FFFF99"/>
            <w:noWrap/>
            <w:vAlign w:val="bottom"/>
            <w:hideMark/>
          </w:tcPr>
          <w:p w14:paraId="3E2CD268"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0,00%</w:t>
            </w:r>
          </w:p>
        </w:tc>
      </w:tr>
      <w:tr w:rsidR="00090195" w:rsidRPr="000F3B8B" w14:paraId="6AD0FAE9" w14:textId="77777777" w:rsidTr="00E01ABC">
        <w:trPr>
          <w:trHeight w:val="255"/>
        </w:trPr>
        <w:tc>
          <w:tcPr>
            <w:tcW w:w="7170" w:type="dxa"/>
            <w:tcBorders>
              <w:top w:val="nil"/>
              <w:left w:val="nil"/>
              <w:bottom w:val="nil"/>
              <w:right w:val="nil"/>
            </w:tcBorders>
            <w:shd w:val="clear" w:color="000000" w:fill="FFFF99"/>
            <w:noWrap/>
            <w:vAlign w:val="bottom"/>
            <w:hideMark/>
          </w:tcPr>
          <w:p w14:paraId="436757D9"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5.2. Ostale pomoći </w:t>
            </w:r>
          </w:p>
        </w:tc>
        <w:tc>
          <w:tcPr>
            <w:tcW w:w="1462" w:type="dxa"/>
            <w:tcBorders>
              <w:top w:val="nil"/>
              <w:left w:val="nil"/>
              <w:bottom w:val="nil"/>
              <w:right w:val="nil"/>
            </w:tcBorders>
            <w:shd w:val="clear" w:color="000000" w:fill="FFFF99"/>
            <w:noWrap/>
            <w:vAlign w:val="bottom"/>
            <w:hideMark/>
          </w:tcPr>
          <w:p w14:paraId="6EA1F386"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6.931,36</w:t>
            </w:r>
          </w:p>
        </w:tc>
        <w:tc>
          <w:tcPr>
            <w:tcW w:w="1782" w:type="dxa"/>
            <w:tcBorders>
              <w:top w:val="nil"/>
              <w:left w:val="nil"/>
              <w:bottom w:val="nil"/>
              <w:right w:val="nil"/>
            </w:tcBorders>
            <w:shd w:val="clear" w:color="000000" w:fill="FFFF99"/>
            <w:noWrap/>
            <w:vAlign w:val="bottom"/>
            <w:hideMark/>
          </w:tcPr>
          <w:p w14:paraId="560857C3"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433.860,00</w:t>
            </w:r>
          </w:p>
        </w:tc>
        <w:tc>
          <w:tcPr>
            <w:tcW w:w="1522" w:type="dxa"/>
            <w:tcBorders>
              <w:top w:val="nil"/>
              <w:left w:val="nil"/>
              <w:bottom w:val="nil"/>
              <w:right w:val="nil"/>
            </w:tcBorders>
            <w:shd w:val="clear" w:color="000000" w:fill="FFFF99"/>
            <w:noWrap/>
            <w:vAlign w:val="bottom"/>
            <w:hideMark/>
          </w:tcPr>
          <w:p w14:paraId="191BA5E4"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12.600,73</w:t>
            </w:r>
          </w:p>
        </w:tc>
        <w:tc>
          <w:tcPr>
            <w:tcW w:w="1302" w:type="dxa"/>
            <w:tcBorders>
              <w:top w:val="nil"/>
              <w:left w:val="nil"/>
              <w:bottom w:val="nil"/>
              <w:right w:val="nil"/>
            </w:tcBorders>
            <w:shd w:val="clear" w:color="000000" w:fill="FFFF99"/>
            <w:noWrap/>
            <w:vAlign w:val="bottom"/>
            <w:hideMark/>
          </w:tcPr>
          <w:p w14:paraId="54B7CB55"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181,79%</w:t>
            </w:r>
          </w:p>
        </w:tc>
        <w:tc>
          <w:tcPr>
            <w:tcW w:w="1362" w:type="dxa"/>
            <w:tcBorders>
              <w:top w:val="nil"/>
              <w:left w:val="nil"/>
              <w:bottom w:val="nil"/>
              <w:right w:val="nil"/>
            </w:tcBorders>
            <w:shd w:val="clear" w:color="000000" w:fill="FFFF99"/>
            <w:noWrap/>
            <w:vAlign w:val="bottom"/>
            <w:hideMark/>
          </w:tcPr>
          <w:p w14:paraId="2A005BDD"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2,90%</w:t>
            </w:r>
          </w:p>
        </w:tc>
      </w:tr>
      <w:tr w:rsidR="00090195" w:rsidRPr="000F3B8B" w14:paraId="2EE176A0" w14:textId="77777777" w:rsidTr="00E01ABC">
        <w:trPr>
          <w:trHeight w:val="255"/>
        </w:trPr>
        <w:tc>
          <w:tcPr>
            <w:tcW w:w="7170" w:type="dxa"/>
            <w:tcBorders>
              <w:top w:val="nil"/>
              <w:left w:val="nil"/>
              <w:bottom w:val="nil"/>
              <w:right w:val="nil"/>
            </w:tcBorders>
            <w:shd w:val="clear" w:color="000000" w:fill="FFFF99"/>
            <w:noWrap/>
            <w:vAlign w:val="bottom"/>
            <w:hideMark/>
          </w:tcPr>
          <w:p w14:paraId="6E369D60"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5.4. Pomoći - državni proračun </w:t>
            </w:r>
          </w:p>
        </w:tc>
        <w:tc>
          <w:tcPr>
            <w:tcW w:w="1462" w:type="dxa"/>
            <w:tcBorders>
              <w:top w:val="nil"/>
              <w:left w:val="nil"/>
              <w:bottom w:val="nil"/>
              <w:right w:val="nil"/>
            </w:tcBorders>
            <w:shd w:val="clear" w:color="000000" w:fill="FFFF99"/>
            <w:noWrap/>
            <w:vAlign w:val="bottom"/>
            <w:hideMark/>
          </w:tcPr>
          <w:p w14:paraId="404058E5"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59.690,80</w:t>
            </w:r>
          </w:p>
        </w:tc>
        <w:tc>
          <w:tcPr>
            <w:tcW w:w="1782" w:type="dxa"/>
            <w:tcBorders>
              <w:top w:val="nil"/>
              <w:left w:val="nil"/>
              <w:bottom w:val="nil"/>
              <w:right w:val="nil"/>
            </w:tcBorders>
            <w:shd w:val="clear" w:color="000000" w:fill="FFFF99"/>
            <w:noWrap/>
            <w:vAlign w:val="bottom"/>
            <w:hideMark/>
          </w:tcPr>
          <w:p w14:paraId="7F9F2E1E"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48.606,00</w:t>
            </w:r>
          </w:p>
        </w:tc>
        <w:tc>
          <w:tcPr>
            <w:tcW w:w="1522" w:type="dxa"/>
            <w:tcBorders>
              <w:top w:val="nil"/>
              <w:left w:val="nil"/>
              <w:bottom w:val="nil"/>
              <w:right w:val="nil"/>
            </w:tcBorders>
            <w:shd w:val="clear" w:color="000000" w:fill="FFFF99"/>
            <w:noWrap/>
            <w:vAlign w:val="bottom"/>
            <w:hideMark/>
          </w:tcPr>
          <w:p w14:paraId="18B92871"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37.993,72</w:t>
            </w:r>
          </w:p>
        </w:tc>
        <w:tc>
          <w:tcPr>
            <w:tcW w:w="1302" w:type="dxa"/>
            <w:tcBorders>
              <w:top w:val="nil"/>
              <w:left w:val="nil"/>
              <w:bottom w:val="nil"/>
              <w:right w:val="nil"/>
            </w:tcBorders>
            <w:shd w:val="clear" w:color="000000" w:fill="FFFF99"/>
            <w:noWrap/>
            <w:vAlign w:val="bottom"/>
            <w:hideMark/>
          </w:tcPr>
          <w:p w14:paraId="12512E20"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63,65%</w:t>
            </w:r>
          </w:p>
        </w:tc>
        <w:tc>
          <w:tcPr>
            <w:tcW w:w="1362" w:type="dxa"/>
            <w:tcBorders>
              <w:top w:val="nil"/>
              <w:left w:val="nil"/>
              <w:bottom w:val="nil"/>
              <w:right w:val="nil"/>
            </w:tcBorders>
            <w:shd w:val="clear" w:color="000000" w:fill="FFFF99"/>
            <w:noWrap/>
            <w:vAlign w:val="bottom"/>
            <w:hideMark/>
          </w:tcPr>
          <w:p w14:paraId="4F634882"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78,17%</w:t>
            </w:r>
          </w:p>
        </w:tc>
      </w:tr>
      <w:tr w:rsidR="00090195" w:rsidRPr="000F3B8B" w14:paraId="5243976A" w14:textId="77777777" w:rsidTr="00E01ABC">
        <w:trPr>
          <w:trHeight w:val="255"/>
        </w:trPr>
        <w:tc>
          <w:tcPr>
            <w:tcW w:w="7170" w:type="dxa"/>
            <w:tcBorders>
              <w:top w:val="nil"/>
              <w:left w:val="nil"/>
              <w:bottom w:val="nil"/>
              <w:right w:val="nil"/>
            </w:tcBorders>
            <w:shd w:val="clear" w:color="000000" w:fill="FFFF99"/>
            <w:noWrap/>
            <w:vAlign w:val="bottom"/>
            <w:hideMark/>
          </w:tcPr>
          <w:p w14:paraId="1A9091F9"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Izvor 5.5. Pomoći- Hrvatske vode</w:t>
            </w:r>
          </w:p>
        </w:tc>
        <w:tc>
          <w:tcPr>
            <w:tcW w:w="1462" w:type="dxa"/>
            <w:tcBorders>
              <w:top w:val="nil"/>
              <w:left w:val="nil"/>
              <w:bottom w:val="nil"/>
              <w:right w:val="nil"/>
            </w:tcBorders>
            <w:shd w:val="clear" w:color="000000" w:fill="FFFF99"/>
            <w:noWrap/>
            <w:vAlign w:val="bottom"/>
            <w:hideMark/>
          </w:tcPr>
          <w:p w14:paraId="373CB9A0"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 </w:t>
            </w:r>
          </w:p>
        </w:tc>
        <w:tc>
          <w:tcPr>
            <w:tcW w:w="1782" w:type="dxa"/>
            <w:tcBorders>
              <w:top w:val="nil"/>
              <w:left w:val="nil"/>
              <w:bottom w:val="nil"/>
              <w:right w:val="nil"/>
            </w:tcBorders>
            <w:shd w:val="clear" w:color="000000" w:fill="FFFF99"/>
            <w:noWrap/>
            <w:vAlign w:val="bottom"/>
            <w:hideMark/>
          </w:tcPr>
          <w:p w14:paraId="2FAA037F"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96.000,00</w:t>
            </w:r>
          </w:p>
        </w:tc>
        <w:tc>
          <w:tcPr>
            <w:tcW w:w="1522" w:type="dxa"/>
            <w:tcBorders>
              <w:top w:val="nil"/>
              <w:left w:val="nil"/>
              <w:bottom w:val="nil"/>
              <w:right w:val="nil"/>
            </w:tcBorders>
            <w:shd w:val="clear" w:color="000000" w:fill="FFFF99"/>
            <w:noWrap/>
            <w:vAlign w:val="bottom"/>
            <w:hideMark/>
          </w:tcPr>
          <w:p w14:paraId="2854E6D8"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33.428,47</w:t>
            </w:r>
          </w:p>
        </w:tc>
        <w:tc>
          <w:tcPr>
            <w:tcW w:w="1302" w:type="dxa"/>
            <w:tcBorders>
              <w:top w:val="nil"/>
              <w:left w:val="nil"/>
              <w:bottom w:val="nil"/>
              <w:right w:val="nil"/>
            </w:tcBorders>
            <w:shd w:val="clear" w:color="000000" w:fill="FFFF99"/>
            <w:noWrap/>
            <w:vAlign w:val="bottom"/>
            <w:hideMark/>
          </w:tcPr>
          <w:p w14:paraId="5C28BFCA"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0,00%</w:t>
            </w:r>
          </w:p>
        </w:tc>
        <w:tc>
          <w:tcPr>
            <w:tcW w:w="1362" w:type="dxa"/>
            <w:tcBorders>
              <w:top w:val="nil"/>
              <w:left w:val="nil"/>
              <w:bottom w:val="nil"/>
              <w:right w:val="nil"/>
            </w:tcBorders>
            <w:shd w:val="clear" w:color="000000" w:fill="FFFF99"/>
            <w:noWrap/>
            <w:vAlign w:val="bottom"/>
            <w:hideMark/>
          </w:tcPr>
          <w:p w14:paraId="225281A0"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34,82%</w:t>
            </w:r>
          </w:p>
        </w:tc>
      </w:tr>
      <w:tr w:rsidR="00090195" w:rsidRPr="000F3B8B" w14:paraId="0BBB73C3" w14:textId="77777777" w:rsidTr="00E01ABC">
        <w:trPr>
          <w:trHeight w:val="255"/>
        </w:trPr>
        <w:tc>
          <w:tcPr>
            <w:tcW w:w="7170" w:type="dxa"/>
            <w:tcBorders>
              <w:top w:val="nil"/>
              <w:left w:val="nil"/>
              <w:bottom w:val="nil"/>
              <w:right w:val="nil"/>
            </w:tcBorders>
            <w:shd w:val="clear" w:color="000000" w:fill="FFFF99"/>
            <w:noWrap/>
            <w:vAlign w:val="bottom"/>
            <w:hideMark/>
          </w:tcPr>
          <w:p w14:paraId="06149182"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Izvor 5.6. Ostale pomoći - ZELENI PRSTEN</w:t>
            </w:r>
          </w:p>
        </w:tc>
        <w:tc>
          <w:tcPr>
            <w:tcW w:w="1462" w:type="dxa"/>
            <w:tcBorders>
              <w:top w:val="nil"/>
              <w:left w:val="nil"/>
              <w:bottom w:val="nil"/>
              <w:right w:val="nil"/>
            </w:tcBorders>
            <w:shd w:val="clear" w:color="000000" w:fill="FFFF99"/>
            <w:noWrap/>
            <w:vAlign w:val="bottom"/>
            <w:hideMark/>
          </w:tcPr>
          <w:p w14:paraId="5E1ECD17"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 </w:t>
            </w:r>
          </w:p>
        </w:tc>
        <w:tc>
          <w:tcPr>
            <w:tcW w:w="1782" w:type="dxa"/>
            <w:tcBorders>
              <w:top w:val="nil"/>
              <w:left w:val="nil"/>
              <w:bottom w:val="nil"/>
              <w:right w:val="nil"/>
            </w:tcBorders>
            <w:shd w:val="clear" w:color="000000" w:fill="FFFF99"/>
            <w:noWrap/>
            <w:vAlign w:val="bottom"/>
            <w:hideMark/>
          </w:tcPr>
          <w:p w14:paraId="5EAED348"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3.500,00</w:t>
            </w:r>
          </w:p>
        </w:tc>
        <w:tc>
          <w:tcPr>
            <w:tcW w:w="1522" w:type="dxa"/>
            <w:tcBorders>
              <w:top w:val="nil"/>
              <w:left w:val="nil"/>
              <w:bottom w:val="nil"/>
              <w:right w:val="nil"/>
            </w:tcBorders>
            <w:shd w:val="clear" w:color="000000" w:fill="FFFF99"/>
            <w:noWrap/>
            <w:vAlign w:val="bottom"/>
            <w:hideMark/>
          </w:tcPr>
          <w:p w14:paraId="73EC4885"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 </w:t>
            </w:r>
          </w:p>
        </w:tc>
        <w:tc>
          <w:tcPr>
            <w:tcW w:w="1302" w:type="dxa"/>
            <w:tcBorders>
              <w:top w:val="nil"/>
              <w:left w:val="nil"/>
              <w:bottom w:val="nil"/>
              <w:right w:val="nil"/>
            </w:tcBorders>
            <w:shd w:val="clear" w:color="000000" w:fill="FFFF99"/>
            <w:noWrap/>
            <w:vAlign w:val="bottom"/>
            <w:hideMark/>
          </w:tcPr>
          <w:p w14:paraId="4AA70E93"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0,00%</w:t>
            </w:r>
          </w:p>
        </w:tc>
        <w:tc>
          <w:tcPr>
            <w:tcW w:w="1362" w:type="dxa"/>
            <w:tcBorders>
              <w:top w:val="nil"/>
              <w:left w:val="nil"/>
              <w:bottom w:val="nil"/>
              <w:right w:val="nil"/>
            </w:tcBorders>
            <w:shd w:val="clear" w:color="000000" w:fill="FFFF99"/>
            <w:noWrap/>
            <w:vAlign w:val="bottom"/>
            <w:hideMark/>
          </w:tcPr>
          <w:p w14:paraId="05E70BC7"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0,00%</w:t>
            </w:r>
          </w:p>
        </w:tc>
      </w:tr>
      <w:tr w:rsidR="00090195" w:rsidRPr="000F3B8B" w14:paraId="0EE4872D" w14:textId="77777777" w:rsidTr="00E01ABC">
        <w:trPr>
          <w:trHeight w:val="255"/>
        </w:trPr>
        <w:tc>
          <w:tcPr>
            <w:tcW w:w="7170" w:type="dxa"/>
            <w:tcBorders>
              <w:top w:val="nil"/>
              <w:left w:val="nil"/>
              <w:bottom w:val="nil"/>
              <w:right w:val="nil"/>
            </w:tcBorders>
            <w:shd w:val="clear" w:color="000000" w:fill="FFFF99"/>
            <w:noWrap/>
            <w:vAlign w:val="bottom"/>
            <w:hideMark/>
          </w:tcPr>
          <w:p w14:paraId="3154C899"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Izvor 5.7. Pomoći- županijski proračun</w:t>
            </w:r>
          </w:p>
        </w:tc>
        <w:tc>
          <w:tcPr>
            <w:tcW w:w="1462" w:type="dxa"/>
            <w:tcBorders>
              <w:top w:val="nil"/>
              <w:left w:val="nil"/>
              <w:bottom w:val="nil"/>
              <w:right w:val="nil"/>
            </w:tcBorders>
            <w:shd w:val="clear" w:color="000000" w:fill="FFFF99"/>
            <w:noWrap/>
            <w:vAlign w:val="bottom"/>
            <w:hideMark/>
          </w:tcPr>
          <w:p w14:paraId="1CA0575F"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 </w:t>
            </w:r>
          </w:p>
        </w:tc>
        <w:tc>
          <w:tcPr>
            <w:tcW w:w="1782" w:type="dxa"/>
            <w:tcBorders>
              <w:top w:val="nil"/>
              <w:left w:val="nil"/>
              <w:bottom w:val="nil"/>
              <w:right w:val="nil"/>
            </w:tcBorders>
            <w:shd w:val="clear" w:color="000000" w:fill="FFFF99"/>
            <w:noWrap/>
            <w:vAlign w:val="bottom"/>
            <w:hideMark/>
          </w:tcPr>
          <w:p w14:paraId="4E449D6B"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153.600,00</w:t>
            </w:r>
          </w:p>
        </w:tc>
        <w:tc>
          <w:tcPr>
            <w:tcW w:w="1522" w:type="dxa"/>
            <w:tcBorders>
              <w:top w:val="nil"/>
              <w:left w:val="nil"/>
              <w:bottom w:val="nil"/>
              <w:right w:val="nil"/>
            </w:tcBorders>
            <w:shd w:val="clear" w:color="000000" w:fill="FFFF99"/>
            <w:noWrap/>
            <w:vAlign w:val="bottom"/>
            <w:hideMark/>
          </w:tcPr>
          <w:p w14:paraId="3957FDC5"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163.095,97</w:t>
            </w:r>
          </w:p>
        </w:tc>
        <w:tc>
          <w:tcPr>
            <w:tcW w:w="1302" w:type="dxa"/>
            <w:tcBorders>
              <w:top w:val="nil"/>
              <w:left w:val="nil"/>
              <w:bottom w:val="nil"/>
              <w:right w:val="nil"/>
            </w:tcBorders>
            <w:shd w:val="clear" w:color="000000" w:fill="FFFF99"/>
            <w:noWrap/>
            <w:vAlign w:val="bottom"/>
            <w:hideMark/>
          </w:tcPr>
          <w:p w14:paraId="7FAF379E"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0,00%</w:t>
            </w:r>
          </w:p>
        </w:tc>
        <w:tc>
          <w:tcPr>
            <w:tcW w:w="1362" w:type="dxa"/>
            <w:tcBorders>
              <w:top w:val="nil"/>
              <w:left w:val="nil"/>
              <w:bottom w:val="nil"/>
              <w:right w:val="nil"/>
            </w:tcBorders>
            <w:shd w:val="clear" w:color="000000" w:fill="FFFF99"/>
            <w:noWrap/>
            <w:vAlign w:val="bottom"/>
            <w:hideMark/>
          </w:tcPr>
          <w:p w14:paraId="7FF5AC6B"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106,18%</w:t>
            </w:r>
          </w:p>
        </w:tc>
      </w:tr>
      <w:tr w:rsidR="00090195" w:rsidRPr="000F3B8B" w14:paraId="6D9F5DA5" w14:textId="77777777" w:rsidTr="00E01ABC">
        <w:trPr>
          <w:trHeight w:val="255"/>
        </w:trPr>
        <w:tc>
          <w:tcPr>
            <w:tcW w:w="7170" w:type="dxa"/>
            <w:tcBorders>
              <w:top w:val="nil"/>
              <w:left w:val="nil"/>
              <w:bottom w:val="nil"/>
              <w:right w:val="nil"/>
            </w:tcBorders>
            <w:shd w:val="clear" w:color="000000" w:fill="FFFF00"/>
            <w:noWrap/>
            <w:vAlign w:val="bottom"/>
            <w:hideMark/>
          </w:tcPr>
          <w:p w14:paraId="70227806"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Izvor 7. Prihodi od prodaje ili zamjene nefinancijske imovine i naknada</w:t>
            </w:r>
          </w:p>
        </w:tc>
        <w:tc>
          <w:tcPr>
            <w:tcW w:w="1462" w:type="dxa"/>
            <w:tcBorders>
              <w:top w:val="nil"/>
              <w:left w:val="nil"/>
              <w:bottom w:val="nil"/>
              <w:right w:val="nil"/>
            </w:tcBorders>
            <w:shd w:val="clear" w:color="000000" w:fill="FFFF00"/>
            <w:noWrap/>
            <w:vAlign w:val="bottom"/>
            <w:hideMark/>
          </w:tcPr>
          <w:p w14:paraId="75638499"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 </w:t>
            </w:r>
          </w:p>
        </w:tc>
        <w:tc>
          <w:tcPr>
            <w:tcW w:w="1782" w:type="dxa"/>
            <w:tcBorders>
              <w:top w:val="nil"/>
              <w:left w:val="nil"/>
              <w:bottom w:val="nil"/>
              <w:right w:val="nil"/>
            </w:tcBorders>
            <w:shd w:val="clear" w:color="000000" w:fill="FFFF00"/>
            <w:noWrap/>
            <w:vAlign w:val="bottom"/>
            <w:hideMark/>
          </w:tcPr>
          <w:p w14:paraId="05E2DCB1"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0,00</w:t>
            </w:r>
          </w:p>
        </w:tc>
        <w:tc>
          <w:tcPr>
            <w:tcW w:w="1522" w:type="dxa"/>
            <w:tcBorders>
              <w:top w:val="nil"/>
              <w:left w:val="nil"/>
              <w:bottom w:val="nil"/>
              <w:right w:val="nil"/>
            </w:tcBorders>
            <w:shd w:val="clear" w:color="000000" w:fill="FFFF00"/>
            <w:noWrap/>
            <w:vAlign w:val="bottom"/>
            <w:hideMark/>
          </w:tcPr>
          <w:p w14:paraId="6B39368F"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2.609,85</w:t>
            </w:r>
          </w:p>
        </w:tc>
        <w:tc>
          <w:tcPr>
            <w:tcW w:w="1302" w:type="dxa"/>
            <w:tcBorders>
              <w:top w:val="nil"/>
              <w:left w:val="nil"/>
              <w:bottom w:val="nil"/>
              <w:right w:val="nil"/>
            </w:tcBorders>
            <w:shd w:val="clear" w:color="000000" w:fill="FFFF00"/>
            <w:noWrap/>
            <w:vAlign w:val="bottom"/>
            <w:hideMark/>
          </w:tcPr>
          <w:p w14:paraId="0CEEF800"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0,00%</w:t>
            </w:r>
          </w:p>
        </w:tc>
        <w:tc>
          <w:tcPr>
            <w:tcW w:w="1362" w:type="dxa"/>
            <w:tcBorders>
              <w:top w:val="nil"/>
              <w:left w:val="nil"/>
              <w:bottom w:val="nil"/>
              <w:right w:val="nil"/>
            </w:tcBorders>
            <w:shd w:val="clear" w:color="000000" w:fill="FFFF00"/>
            <w:noWrap/>
            <w:vAlign w:val="bottom"/>
            <w:hideMark/>
          </w:tcPr>
          <w:p w14:paraId="46ACC8C7"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0,00%</w:t>
            </w:r>
          </w:p>
        </w:tc>
      </w:tr>
      <w:tr w:rsidR="00090195" w:rsidRPr="000F3B8B" w14:paraId="0B259E57" w14:textId="77777777" w:rsidTr="00E01ABC">
        <w:trPr>
          <w:trHeight w:val="255"/>
        </w:trPr>
        <w:tc>
          <w:tcPr>
            <w:tcW w:w="7170" w:type="dxa"/>
            <w:tcBorders>
              <w:top w:val="nil"/>
              <w:left w:val="nil"/>
              <w:bottom w:val="nil"/>
              <w:right w:val="nil"/>
            </w:tcBorders>
            <w:shd w:val="clear" w:color="000000" w:fill="FFFF99"/>
            <w:noWrap/>
            <w:vAlign w:val="bottom"/>
            <w:hideMark/>
          </w:tcPr>
          <w:p w14:paraId="15D87D9A"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7.1. Prihod od prodaje nefinancijske imovine </w:t>
            </w:r>
          </w:p>
        </w:tc>
        <w:tc>
          <w:tcPr>
            <w:tcW w:w="1462" w:type="dxa"/>
            <w:tcBorders>
              <w:top w:val="nil"/>
              <w:left w:val="nil"/>
              <w:bottom w:val="nil"/>
              <w:right w:val="nil"/>
            </w:tcBorders>
            <w:shd w:val="clear" w:color="000000" w:fill="FFFF99"/>
            <w:noWrap/>
            <w:vAlign w:val="bottom"/>
            <w:hideMark/>
          </w:tcPr>
          <w:p w14:paraId="2D573DC2"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 </w:t>
            </w:r>
          </w:p>
        </w:tc>
        <w:tc>
          <w:tcPr>
            <w:tcW w:w="1782" w:type="dxa"/>
            <w:tcBorders>
              <w:top w:val="nil"/>
              <w:left w:val="nil"/>
              <w:bottom w:val="nil"/>
              <w:right w:val="nil"/>
            </w:tcBorders>
            <w:shd w:val="clear" w:color="000000" w:fill="FFFF99"/>
            <w:noWrap/>
            <w:vAlign w:val="bottom"/>
            <w:hideMark/>
          </w:tcPr>
          <w:p w14:paraId="06E919E4"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0,00</w:t>
            </w:r>
          </w:p>
        </w:tc>
        <w:tc>
          <w:tcPr>
            <w:tcW w:w="1522" w:type="dxa"/>
            <w:tcBorders>
              <w:top w:val="nil"/>
              <w:left w:val="nil"/>
              <w:bottom w:val="nil"/>
              <w:right w:val="nil"/>
            </w:tcBorders>
            <w:shd w:val="clear" w:color="000000" w:fill="FFFF99"/>
            <w:noWrap/>
            <w:vAlign w:val="bottom"/>
            <w:hideMark/>
          </w:tcPr>
          <w:p w14:paraId="3792EE36"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2.609,85</w:t>
            </w:r>
          </w:p>
        </w:tc>
        <w:tc>
          <w:tcPr>
            <w:tcW w:w="1302" w:type="dxa"/>
            <w:tcBorders>
              <w:top w:val="nil"/>
              <w:left w:val="nil"/>
              <w:bottom w:val="nil"/>
              <w:right w:val="nil"/>
            </w:tcBorders>
            <w:shd w:val="clear" w:color="000000" w:fill="FFFF99"/>
            <w:noWrap/>
            <w:vAlign w:val="bottom"/>
            <w:hideMark/>
          </w:tcPr>
          <w:p w14:paraId="1AC951CE"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0,00%</w:t>
            </w:r>
          </w:p>
        </w:tc>
        <w:tc>
          <w:tcPr>
            <w:tcW w:w="1362" w:type="dxa"/>
            <w:tcBorders>
              <w:top w:val="nil"/>
              <w:left w:val="nil"/>
              <w:bottom w:val="nil"/>
              <w:right w:val="nil"/>
            </w:tcBorders>
            <w:shd w:val="clear" w:color="000000" w:fill="FFFF99"/>
            <w:noWrap/>
            <w:vAlign w:val="bottom"/>
            <w:hideMark/>
          </w:tcPr>
          <w:p w14:paraId="38540A8D"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0,00%</w:t>
            </w:r>
          </w:p>
        </w:tc>
      </w:tr>
      <w:tr w:rsidR="00090195" w:rsidRPr="000F3B8B" w14:paraId="738B5B5B" w14:textId="77777777" w:rsidTr="00E01ABC">
        <w:trPr>
          <w:trHeight w:val="255"/>
        </w:trPr>
        <w:tc>
          <w:tcPr>
            <w:tcW w:w="7170" w:type="dxa"/>
            <w:tcBorders>
              <w:top w:val="nil"/>
              <w:left w:val="nil"/>
              <w:bottom w:val="nil"/>
              <w:right w:val="nil"/>
            </w:tcBorders>
            <w:noWrap/>
            <w:vAlign w:val="bottom"/>
            <w:hideMark/>
          </w:tcPr>
          <w:p w14:paraId="3D381E49" w14:textId="77777777" w:rsidR="00090195" w:rsidRPr="000F3B8B" w:rsidRDefault="00090195" w:rsidP="00E01ABC">
            <w:pPr>
              <w:jc w:val="right"/>
              <w:rPr>
                <w:rFonts w:ascii="Arial" w:hAnsi="Arial" w:cs="Arial"/>
                <w:b/>
                <w:bCs/>
                <w:sz w:val="20"/>
                <w:lang w:eastAsia="hr-HR"/>
              </w:rPr>
            </w:pPr>
          </w:p>
        </w:tc>
        <w:tc>
          <w:tcPr>
            <w:tcW w:w="1462" w:type="dxa"/>
            <w:tcBorders>
              <w:top w:val="nil"/>
              <w:left w:val="nil"/>
              <w:bottom w:val="nil"/>
              <w:right w:val="nil"/>
            </w:tcBorders>
            <w:noWrap/>
            <w:vAlign w:val="bottom"/>
            <w:hideMark/>
          </w:tcPr>
          <w:p w14:paraId="2CEEB694" w14:textId="77777777" w:rsidR="00090195" w:rsidRPr="000F3B8B" w:rsidRDefault="00090195" w:rsidP="00E01ABC">
            <w:pPr>
              <w:rPr>
                <w:sz w:val="20"/>
                <w:lang w:eastAsia="hr-HR"/>
              </w:rPr>
            </w:pPr>
          </w:p>
        </w:tc>
        <w:tc>
          <w:tcPr>
            <w:tcW w:w="1782" w:type="dxa"/>
            <w:tcBorders>
              <w:top w:val="nil"/>
              <w:left w:val="nil"/>
              <w:bottom w:val="nil"/>
              <w:right w:val="nil"/>
            </w:tcBorders>
            <w:noWrap/>
            <w:vAlign w:val="bottom"/>
            <w:hideMark/>
          </w:tcPr>
          <w:p w14:paraId="5CDF205C" w14:textId="77777777" w:rsidR="00090195" w:rsidRPr="000F3B8B" w:rsidRDefault="00090195" w:rsidP="00E01ABC">
            <w:pPr>
              <w:rPr>
                <w:sz w:val="20"/>
                <w:lang w:eastAsia="hr-HR"/>
              </w:rPr>
            </w:pPr>
          </w:p>
        </w:tc>
        <w:tc>
          <w:tcPr>
            <w:tcW w:w="1522" w:type="dxa"/>
            <w:tcBorders>
              <w:top w:val="nil"/>
              <w:left w:val="nil"/>
              <w:bottom w:val="nil"/>
              <w:right w:val="nil"/>
            </w:tcBorders>
            <w:noWrap/>
            <w:vAlign w:val="bottom"/>
            <w:hideMark/>
          </w:tcPr>
          <w:p w14:paraId="76E94608" w14:textId="77777777" w:rsidR="00090195" w:rsidRPr="000F3B8B" w:rsidRDefault="00090195" w:rsidP="00E01ABC">
            <w:pPr>
              <w:rPr>
                <w:sz w:val="20"/>
                <w:lang w:eastAsia="hr-HR"/>
              </w:rPr>
            </w:pPr>
          </w:p>
        </w:tc>
        <w:tc>
          <w:tcPr>
            <w:tcW w:w="1302" w:type="dxa"/>
            <w:tcBorders>
              <w:top w:val="nil"/>
              <w:left w:val="nil"/>
              <w:bottom w:val="nil"/>
              <w:right w:val="nil"/>
            </w:tcBorders>
            <w:noWrap/>
            <w:vAlign w:val="bottom"/>
            <w:hideMark/>
          </w:tcPr>
          <w:p w14:paraId="6E308E39" w14:textId="77777777" w:rsidR="00090195" w:rsidRPr="000F3B8B" w:rsidRDefault="00090195" w:rsidP="00E01ABC">
            <w:pPr>
              <w:rPr>
                <w:sz w:val="20"/>
                <w:lang w:eastAsia="hr-HR"/>
              </w:rPr>
            </w:pPr>
          </w:p>
        </w:tc>
        <w:tc>
          <w:tcPr>
            <w:tcW w:w="1362" w:type="dxa"/>
            <w:tcBorders>
              <w:top w:val="nil"/>
              <w:left w:val="nil"/>
              <w:bottom w:val="nil"/>
              <w:right w:val="nil"/>
            </w:tcBorders>
            <w:noWrap/>
            <w:vAlign w:val="bottom"/>
            <w:hideMark/>
          </w:tcPr>
          <w:p w14:paraId="57CD2182" w14:textId="77777777" w:rsidR="00090195" w:rsidRPr="000F3B8B" w:rsidRDefault="00090195" w:rsidP="00E01ABC">
            <w:pPr>
              <w:rPr>
                <w:sz w:val="20"/>
                <w:lang w:eastAsia="hr-HR"/>
              </w:rPr>
            </w:pPr>
          </w:p>
        </w:tc>
      </w:tr>
      <w:tr w:rsidR="00090195" w:rsidRPr="000F3B8B" w14:paraId="6EDEB9D6" w14:textId="77777777" w:rsidTr="00E01ABC">
        <w:trPr>
          <w:trHeight w:val="255"/>
        </w:trPr>
        <w:tc>
          <w:tcPr>
            <w:tcW w:w="7170" w:type="dxa"/>
            <w:tcBorders>
              <w:top w:val="nil"/>
              <w:left w:val="nil"/>
              <w:bottom w:val="nil"/>
              <w:right w:val="nil"/>
            </w:tcBorders>
            <w:shd w:val="clear" w:color="000000" w:fill="808080"/>
            <w:noWrap/>
            <w:vAlign w:val="bottom"/>
            <w:hideMark/>
          </w:tcPr>
          <w:p w14:paraId="443C97D0" w14:textId="77777777" w:rsidR="00090195" w:rsidRPr="000F3B8B" w:rsidRDefault="00090195" w:rsidP="00E01ABC">
            <w:pPr>
              <w:rPr>
                <w:rFonts w:ascii="Arial" w:hAnsi="Arial" w:cs="Arial"/>
                <w:b/>
                <w:bCs/>
                <w:color w:val="FFFFFF"/>
                <w:sz w:val="20"/>
                <w:lang w:eastAsia="hr-HR"/>
              </w:rPr>
            </w:pPr>
            <w:r w:rsidRPr="000F3B8B">
              <w:rPr>
                <w:rFonts w:ascii="Arial" w:hAnsi="Arial" w:cs="Arial"/>
                <w:b/>
                <w:bCs/>
                <w:color w:val="FFFFFF"/>
                <w:sz w:val="20"/>
                <w:lang w:eastAsia="hr-HR"/>
              </w:rPr>
              <w:t xml:space="preserve"> SVEUKUPNI RASHODI</w:t>
            </w:r>
          </w:p>
        </w:tc>
        <w:tc>
          <w:tcPr>
            <w:tcW w:w="1462" w:type="dxa"/>
            <w:tcBorders>
              <w:top w:val="nil"/>
              <w:left w:val="nil"/>
              <w:bottom w:val="nil"/>
              <w:right w:val="nil"/>
            </w:tcBorders>
            <w:shd w:val="clear" w:color="000000" w:fill="808080"/>
            <w:noWrap/>
            <w:vAlign w:val="bottom"/>
            <w:hideMark/>
          </w:tcPr>
          <w:p w14:paraId="6398D3D0" w14:textId="77777777" w:rsidR="00090195" w:rsidRPr="000F3B8B" w:rsidRDefault="00090195" w:rsidP="00E01ABC">
            <w:pPr>
              <w:jc w:val="right"/>
              <w:rPr>
                <w:rFonts w:ascii="Arial" w:hAnsi="Arial" w:cs="Arial"/>
                <w:b/>
                <w:bCs/>
                <w:color w:val="FFFFFF"/>
                <w:sz w:val="20"/>
                <w:lang w:eastAsia="hr-HR"/>
              </w:rPr>
            </w:pPr>
            <w:r w:rsidRPr="000F3B8B">
              <w:rPr>
                <w:rFonts w:ascii="Arial" w:hAnsi="Arial" w:cs="Arial"/>
                <w:b/>
                <w:bCs/>
                <w:color w:val="FFFFFF"/>
                <w:sz w:val="20"/>
                <w:lang w:eastAsia="hr-HR"/>
              </w:rPr>
              <w:t>522.453,55</w:t>
            </w:r>
          </w:p>
        </w:tc>
        <w:tc>
          <w:tcPr>
            <w:tcW w:w="1782" w:type="dxa"/>
            <w:tcBorders>
              <w:top w:val="nil"/>
              <w:left w:val="nil"/>
              <w:bottom w:val="nil"/>
              <w:right w:val="nil"/>
            </w:tcBorders>
            <w:shd w:val="clear" w:color="000000" w:fill="808080"/>
            <w:noWrap/>
            <w:vAlign w:val="bottom"/>
            <w:hideMark/>
          </w:tcPr>
          <w:p w14:paraId="7902B6D0" w14:textId="77777777" w:rsidR="00090195" w:rsidRPr="000F3B8B" w:rsidRDefault="00090195" w:rsidP="00E01ABC">
            <w:pPr>
              <w:jc w:val="right"/>
              <w:rPr>
                <w:rFonts w:ascii="Arial" w:hAnsi="Arial" w:cs="Arial"/>
                <w:b/>
                <w:bCs/>
                <w:color w:val="FFFFFF"/>
                <w:sz w:val="20"/>
                <w:lang w:eastAsia="hr-HR"/>
              </w:rPr>
            </w:pPr>
            <w:r w:rsidRPr="000F3B8B">
              <w:rPr>
                <w:rFonts w:ascii="Arial" w:hAnsi="Arial" w:cs="Arial"/>
                <w:b/>
                <w:bCs/>
                <w:color w:val="FFFFFF"/>
                <w:sz w:val="20"/>
                <w:lang w:eastAsia="hr-HR"/>
              </w:rPr>
              <w:t>3.085.913,00</w:t>
            </w:r>
          </w:p>
        </w:tc>
        <w:tc>
          <w:tcPr>
            <w:tcW w:w="1522" w:type="dxa"/>
            <w:tcBorders>
              <w:top w:val="nil"/>
              <w:left w:val="nil"/>
              <w:bottom w:val="nil"/>
              <w:right w:val="nil"/>
            </w:tcBorders>
            <w:shd w:val="clear" w:color="000000" w:fill="808080"/>
            <w:noWrap/>
            <w:vAlign w:val="bottom"/>
            <w:hideMark/>
          </w:tcPr>
          <w:p w14:paraId="782C4B1C" w14:textId="77777777" w:rsidR="00090195" w:rsidRPr="000F3B8B" w:rsidRDefault="00090195" w:rsidP="00E01ABC">
            <w:pPr>
              <w:jc w:val="right"/>
              <w:rPr>
                <w:rFonts w:ascii="Arial" w:hAnsi="Arial" w:cs="Arial"/>
                <w:b/>
                <w:bCs/>
                <w:color w:val="FFFFFF"/>
                <w:sz w:val="20"/>
                <w:lang w:eastAsia="hr-HR"/>
              </w:rPr>
            </w:pPr>
            <w:r w:rsidRPr="000F3B8B">
              <w:rPr>
                <w:rFonts w:ascii="Arial" w:hAnsi="Arial" w:cs="Arial"/>
                <w:b/>
                <w:bCs/>
                <w:color w:val="FFFFFF"/>
                <w:sz w:val="20"/>
                <w:lang w:eastAsia="hr-HR"/>
              </w:rPr>
              <w:t>797.662,46</w:t>
            </w:r>
          </w:p>
        </w:tc>
        <w:tc>
          <w:tcPr>
            <w:tcW w:w="1302" w:type="dxa"/>
            <w:tcBorders>
              <w:top w:val="nil"/>
              <w:left w:val="nil"/>
              <w:bottom w:val="nil"/>
              <w:right w:val="nil"/>
            </w:tcBorders>
            <w:shd w:val="clear" w:color="000000" w:fill="808080"/>
            <w:noWrap/>
            <w:vAlign w:val="bottom"/>
            <w:hideMark/>
          </w:tcPr>
          <w:p w14:paraId="564A739F" w14:textId="77777777" w:rsidR="00090195" w:rsidRPr="000F3B8B" w:rsidRDefault="00090195" w:rsidP="00E01ABC">
            <w:pPr>
              <w:jc w:val="right"/>
              <w:rPr>
                <w:rFonts w:ascii="Arial" w:hAnsi="Arial" w:cs="Arial"/>
                <w:b/>
                <w:bCs/>
                <w:color w:val="FFFFFF"/>
                <w:sz w:val="20"/>
                <w:lang w:eastAsia="hr-HR"/>
              </w:rPr>
            </w:pPr>
            <w:r w:rsidRPr="000F3B8B">
              <w:rPr>
                <w:rFonts w:ascii="Arial" w:hAnsi="Arial" w:cs="Arial"/>
                <w:b/>
                <w:bCs/>
                <w:color w:val="FFFFFF"/>
                <w:sz w:val="20"/>
                <w:lang w:eastAsia="hr-HR"/>
              </w:rPr>
              <w:t>152,68%</w:t>
            </w:r>
          </w:p>
        </w:tc>
        <w:tc>
          <w:tcPr>
            <w:tcW w:w="1362" w:type="dxa"/>
            <w:tcBorders>
              <w:top w:val="nil"/>
              <w:left w:val="nil"/>
              <w:bottom w:val="nil"/>
              <w:right w:val="nil"/>
            </w:tcBorders>
            <w:shd w:val="clear" w:color="000000" w:fill="808080"/>
            <w:noWrap/>
            <w:vAlign w:val="bottom"/>
            <w:hideMark/>
          </w:tcPr>
          <w:p w14:paraId="01427DBF" w14:textId="77777777" w:rsidR="00090195" w:rsidRPr="000F3B8B" w:rsidRDefault="00090195" w:rsidP="00E01ABC">
            <w:pPr>
              <w:jc w:val="right"/>
              <w:rPr>
                <w:rFonts w:ascii="Arial" w:hAnsi="Arial" w:cs="Arial"/>
                <w:b/>
                <w:bCs/>
                <w:color w:val="FFFFFF"/>
                <w:sz w:val="20"/>
                <w:lang w:eastAsia="hr-HR"/>
              </w:rPr>
            </w:pPr>
            <w:r w:rsidRPr="000F3B8B">
              <w:rPr>
                <w:rFonts w:ascii="Arial" w:hAnsi="Arial" w:cs="Arial"/>
                <w:b/>
                <w:bCs/>
                <w:color w:val="FFFFFF"/>
                <w:sz w:val="20"/>
                <w:lang w:eastAsia="hr-HR"/>
              </w:rPr>
              <w:t>25,85%</w:t>
            </w:r>
          </w:p>
        </w:tc>
      </w:tr>
      <w:tr w:rsidR="00090195" w:rsidRPr="000F3B8B" w14:paraId="7395C659" w14:textId="77777777" w:rsidTr="00E01ABC">
        <w:trPr>
          <w:trHeight w:val="255"/>
        </w:trPr>
        <w:tc>
          <w:tcPr>
            <w:tcW w:w="7170" w:type="dxa"/>
            <w:tcBorders>
              <w:top w:val="nil"/>
              <w:left w:val="nil"/>
              <w:bottom w:val="nil"/>
              <w:right w:val="nil"/>
            </w:tcBorders>
            <w:shd w:val="clear" w:color="000000" w:fill="FFFF00"/>
            <w:noWrap/>
            <w:vAlign w:val="bottom"/>
            <w:hideMark/>
          </w:tcPr>
          <w:p w14:paraId="718C4273"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1. Opći prihodi i primici </w:t>
            </w:r>
          </w:p>
        </w:tc>
        <w:tc>
          <w:tcPr>
            <w:tcW w:w="1462" w:type="dxa"/>
            <w:tcBorders>
              <w:top w:val="nil"/>
              <w:left w:val="nil"/>
              <w:bottom w:val="nil"/>
              <w:right w:val="nil"/>
            </w:tcBorders>
            <w:shd w:val="clear" w:color="000000" w:fill="FFFF00"/>
            <w:noWrap/>
            <w:vAlign w:val="bottom"/>
            <w:hideMark/>
          </w:tcPr>
          <w:p w14:paraId="2CDE16F6"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293.228,37</w:t>
            </w:r>
          </w:p>
        </w:tc>
        <w:tc>
          <w:tcPr>
            <w:tcW w:w="1782" w:type="dxa"/>
            <w:tcBorders>
              <w:top w:val="nil"/>
              <w:left w:val="nil"/>
              <w:bottom w:val="nil"/>
              <w:right w:val="nil"/>
            </w:tcBorders>
            <w:shd w:val="clear" w:color="000000" w:fill="FFFF00"/>
            <w:noWrap/>
            <w:vAlign w:val="bottom"/>
            <w:hideMark/>
          </w:tcPr>
          <w:p w14:paraId="5F23A578"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787.921,00</w:t>
            </w:r>
          </w:p>
        </w:tc>
        <w:tc>
          <w:tcPr>
            <w:tcW w:w="1522" w:type="dxa"/>
            <w:tcBorders>
              <w:top w:val="nil"/>
              <w:left w:val="nil"/>
              <w:bottom w:val="nil"/>
              <w:right w:val="nil"/>
            </w:tcBorders>
            <w:shd w:val="clear" w:color="000000" w:fill="FFFF00"/>
            <w:noWrap/>
            <w:vAlign w:val="bottom"/>
            <w:hideMark/>
          </w:tcPr>
          <w:p w14:paraId="758FDF15"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445.474,02</w:t>
            </w:r>
          </w:p>
        </w:tc>
        <w:tc>
          <w:tcPr>
            <w:tcW w:w="1302" w:type="dxa"/>
            <w:tcBorders>
              <w:top w:val="nil"/>
              <w:left w:val="nil"/>
              <w:bottom w:val="nil"/>
              <w:right w:val="nil"/>
            </w:tcBorders>
            <w:shd w:val="clear" w:color="000000" w:fill="FFFF00"/>
            <w:noWrap/>
            <w:vAlign w:val="bottom"/>
            <w:hideMark/>
          </w:tcPr>
          <w:p w14:paraId="2B6E1773"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151,92%</w:t>
            </w:r>
          </w:p>
        </w:tc>
        <w:tc>
          <w:tcPr>
            <w:tcW w:w="1362" w:type="dxa"/>
            <w:tcBorders>
              <w:top w:val="nil"/>
              <w:left w:val="nil"/>
              <w:bottom w:val="nil"/>
              <w:right w:val="nil"/>
            </w:tcBorders>
            <w:shd w:val="clear" w:color="000000" w:fill="FFFF00"/>
            <w:noWrap/>
            <w:vAlign w:val="bottom"/>
            <w:hideMark/>
          </w:tcPr>
          <w:p w14:paraId="39866321"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56,54%</w:t>
            </w:r>
          </w:p>
        </w:tc>
      </w:tr>
      <w:tr w:rsidR="00090195" w:rsidRPr="000F3B8B" w14:paraId="7A9F9716" w14:textId="77777777" w:rsidTr="00E01ABC">
        <w:trPr>
          <w:trHeight w:val="255"/>
        </w:trPr>
        <w:tc>
          <w:tcPr>
            <w:tcW w:w="7170" w:type="dxa"/>
            <w:tcBorders>
              <w:top w:val="nil"/>
              <w:left w:val="nil"/>
              <w:bottom w:val="nil"/>
              <w:right w:val="nil"/>
            </w:tcBorders>
            <w:shd w:val="clear" w:color="000000" w:fill="FFFF99"/>
            <w:noWrap/>
            <w:vAlign w:val="bottom"/>
            <w:hideMark/>
          </w:tcPr>
          <w:p w14:paraId="53E72A9C"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1.1. Opći prihodi i primici </w:t>
            </w:r>
          </w:p>
        </w:tc>
        <w:tc>
          <w:tcPr>
            <w:tcW w:w="1462" w:type="dxa"/>
            <w:tcBorders>
              <w:top w:val="nil"/>
              <w:left w:val="nil"/>
              <w:bottom w:val="nil"/>
              <w:right w:val="nil"/>
            </w:tcBorders>
            <w:shd w:val="clear" w:color="000000" w:fill="FFFF99"/>
            <w:noWrap/>
            <w:vAlign w:val="bottom"/>
            <w:hideMark/>
          </w:tcPr>
          <w:p w14:paraId="665A7A43"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293.228,37</w:t>
            </w:r>
          </w:p>
        </w:tc>
        <w:tc>
          <w:tcPr>
            <w:tcW w:w="1782" w:type="dxa"/>
            <w:tcBorders>
              <w:top w:val="nil"/>
              <w:left w:val="nil"/>
              <w:bottom w:val="nil"/>
              <w:right w:val="nil"/>
            </w:tcBorders>
            <w:shd w:val="clear" w:color="000000" w:fill="FFFF99"/>
            <w:noWrap/>
            <w:vAlign w:val="bottom"/>
            <w:hideMark/>
          </w:tcPr>
          <w:p w14:paraId="38114324"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787.921,00</w:t>
            </w:r>
          </w:p>
        </w:tc>
        <w:tc>
          <w:tcPr>
            <w:tcW w:w="1522" w:type="dxa"/>
            <w:tcBorders>
              <w:top w:val="nil"/>
              <w:left w:val="nil"/>
              <w:bottom w:val="nil"/>
              <w:right w:val="nil"/>
            </w:tcBorders>
            <w:shd w:val="clear" w:color="000000" w:fill="FFFF99"/>
            <w:noWrap/>
            <w:vAlign w:val="bottom"/>
            <w:hideMark/>
          </w:tcPr>
          <w:p w14:paraId="09499E03"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445.474,02</w:t>
            </w:r>
          </w:p>
        </w:tc>
        <w:tc>
          <w:tcPr>
            <w:tcW w:w="1302" w:type="dxa"/>
            <w:tcBorders>
              <w:top w:val="nil"/>
              <w:left w:val="nil"/>
              <w:bottom w:val="nil"/>
              <w:right w:val="nil"/>
            </w:tcBorders>
            <w:shd w:val="clear" w:color="000000" w:fill="FFFF99"/>
            <w:noWrap/>
            <w:vAlign w:val="bottom"/>
            <w:hideMark/>
          </w:tcPr>
          <w:p w14:paraId="683F9C13"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151,92%</w:t>
            </w:r>
          </w:p>
        </w:tc>
        <w:tc>
          <w:tcPr>
            <w:tcW w:w="1362" w:type="dxa"/>
            <w:tcBorders>
              <w:top w:val="nil"/>
              <w:left w:val="nil"/>
              <w:bottom w:val="nil"/>
              <w:right w:val="nil"/>
            </w:tcBorders>
            <w:shd w:val="clear" w:color="000000" w:fill="FFFF99"/>
            <w:noWrap/>
            <w:vAlign w:val="bottom"/>
            <w:hideMark/>
          </w:tcPr>
          <w:p w14:paraId="6B536D93"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56,54%</w:t>
            </w:r>
          </w:p>
        </w:tc>
      </w:tr>
      <w:tr w:rsidR="00090195" w:rsidRPr="000F3B8B" w14:paraId="45FE12AF" w14:textId="77777777" w:rsidTr="00E01ABC">
        <w:trPr>
          <w:trHeight w:val="255"/>
        </w:trPr>
        <w:tc>
          <w:tcPr>
            <w:tcW w:w="7170" w:type="dxa"/>
            <w:tcBorders>
              <w:top w:val="nil"/>
              <w:left w:val="nil"/>
              <w:bottom w:val="nil"/>
              <w:right w:val="nil"/>
            </w:tcBorders>
            <w:shd w:val="clear" w:color="000000" w:fill="FFFF00"/>
            <w:noWrap/>
            <w:vAlign w:val="bottom"/>
            <w:hideMark/>
          </w:tcPr>
          <w:p w14:paraId="57741C67"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3. Vlastiti prihodi </w:t>
            </w:r>
          </w:p>
        </w:tc>
        <w:tc>
          <w:tcPr>
            <w:tcW w:w="1462" w:type="dxa"/>
            <w:tcBorders>
              <w:top w:val="nil"/>
              <w:left w:val="nil"/>
              <w:bottom w:val="nil"/>
              <w:right w:val="nil"/>
            </w:tcBorders>
            <w:shd w:val="clear" w:color="000000" w:fill="FFFF00"/>
            <w:noWrap/>
            <w:vAlign w:val="bottom"/>
            <w:hideMark/>
          </w:tcPr>
          <w:p w14:paraId="1C728D89"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11.492,52</w:t>
            </w:r>
          </w:p>
        </w:tc>
        <w:tc>
          <w:tcPr>
            <w:tcW w:w="1782" w:type="dxa"/>
            <w:tcBorders>
              <w:top w:val="nil"/>
              <w:left w:val="nil"/>
              <w:bottom w:val="nil"/>
              <w:right w:val="nil"/>
            </w:tcBorders>
            <w:shd w:val="clear" w:color="000000" w:fill="FFFF00"/>
            <w:noWrap/>
            <w:vAlign w:val="bottom"/>
            <w:hideMark/>
          </w:tcPr>
          <w:p w14:paraId="71AC8CBE"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68.810,00</w:t>
            </w:r>
          </w:p>
        </w:tc>
        <w:tc>
          <w:tcPr>
            <w:tcW w:w="1522" w:type="dxa"/>
            <w:tcBorders>
              <w:top w:val="nil"/>
              <w:left w:val="nil"/>
              <w:bottom w:val="nil"/>
              <w:right w:val="nil"/>
            </w:tcBorders>
            <w:shd w:val="clear" w:color="000000" w:fill="FFFF00"/>
            <w:noWrap/>
            <w:vAlign w:val="bottom"/>
            <w:hideMark/>
          </w:tcPr>
          <w:p w14:paraId="03A05C46"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8.065,81</w:t>
            </w:r>
          </w:p>
        </w:tc>
        <w:tc>
          <w:tcPr>
            <w:tcW w:w="1302" w:type="dxa"/>
            <w:tcBorders>
              <w:top w:val="nil"/>
              <w:left w:val="nil"/>
              <w:bottom w:val="nil"/>
              <w:right w:val="nil"/>
            </w:tcBorders>
            <w:shd w:val="clear" w:color="000000" w:fill="FFFF00"/>
            <w:noWrap/>
            <w:vAlign w:val="bottom"/>
            <w:hideMark/>
          </w:tcPr>
          <w:p w14:paraId="3A0097A9"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70,18%</w:t>
            </w:r>
          </w:p>
        </w:tc>
        <w:tc>
          <w:tcPr>
            <w:tcW w:w="1362" w:type="dxa"/>
            <w:tcBorders>
              <w:top w:val="nil"/>
              <w:left w:val="nil"/>
              <w:bottom w:val="nil"/>
              <w:right w:val="nil"/>
            </w:tcBorders>
            <w:shd w:val="clear" w:color="000000" w:fill="FFFF00"/>
            <w:noWrap/>
            <w:vAlign w:val="bottom"/>
            <w:hideMark/>
          </w:tcPr>
          <w:p w14:paraId="43C70B02"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11,72%</w:t>
            </w:r>
          </w:p>
        </w:tc>
      </w:tr>
      <w:tr w:rsidR="00090195" w:rsidRPr="000F3B8B" w14:paraId="2372C8AE" w14:textId="77777777" w:rsidTr="00E01ABC">
        <w:trPr>
          <w:trHeight w:val="255"/>
        </w:trPr>
        <w:tc>
          <w:tcPr>
            <w:tcW w:w="7170" w:type="dxa"/>
            <w:tcBorders>
              <w:top w:val="nil"/>
              <w:left w:val="nil"/>
              <w:bottom w:val="nil"/>
              <w:right w:val="nil"/>
            </w:tcBorders>
            <w:shd w:val="clear" w:color="000000" w:fill="FFFF99"/>
            <w:noWrap/>
            <w:vAlign w:val="bottom"/>
            <w:hideMark/>
          </w:tcPr>
          <w:p w14:paraId="3F1F9DF0"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3.1. Vlastiti prihodi </w:t>
            </w:r>
          </w:p>
        </w:tc>
        <w:tc>
          <w:tcPr>
            <w:tcW w:w="1462" w:type="dxa"/>
            <w:tcBorders>
              <w:top w:val="nil"/>
              <w:left w:val="nil"/>
              <w:bottom w:val="nil"/>
              <w:right w:val="nil"/>
            </w:tcBorders>
            <w:shd w:val="clear" w:color="000000" w:fill="FFFF99"/>
            <w:noWrap/>
            <w:vAlign w:val="bottom"/>
            <w:hideMark/>
          </w:tcPr>
          <w:p w14:paraId="3AFADC46"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11.492,52</w:t>
            </w:r>
          </w:p>
        </w:tc>
        <w:tc>
          <w:tcPr>
            <w:tcW w:w="1782" w:type="dxa"/>
            <w:tcBorders>
              <w:top w:val="nil"/>
              <w:left w:val="nil"/>
              <w:bottom w:val="nil"/>
              <w:right w:val="nil"/>
            </w:tcBorders>
            <w:shd w:val="clear" w:color="000000" w:fill="FFFF99"/>
            <w:noWrap/>
            <w:vAlign w:val="bottom"/>
            <w:hideMark/>
          </w:tcPr>
          <w:p w14:paraId="44E14C56"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68.810,00</w:t>
            </w:r>
          </w:p>
        </w:tc>
        <w:tc>
          <w:tcPr>
            <w:tcW w:w="1522" w:type="dxa"/>
            <w:tcBorders>
              <w:top w:val="nil"/>
              <w:left w:val="nil"/>
              <w:bottom w:val="nil"/>
              <w:right w:val="nil"/>
            </w:tcBorders>
            <w:shd w:val="clear" w:color="000000" w:fill="FFFF99"/>
            <w:noWrap/>
            <w:vAlign w:val="bottom"/>
            <w:hideMark/>
          </w:tcPr>
          <w:p w14:paraId="123A5018"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8.065,81</w:t>
            </w:r>
          </w:p>
        </w:tc>
        <w:tc>
          <w:tcPr>
            <w:tcW w:w="1302" w:type="dxa"/>
            <w:tcBorders>
              <w:top w:val="nil"/>
              <w:left w:val="nil"/>
              <w:bottom w:val="nil"/>
              <w:right w:val="nil"/>
            </w:tcBorders>
            <w:shd w:val="clear" w:color="000000" w:fill="FFFF99"/>
            <w:noWrap/>
            <w:vAlign w:val="bottom"/>
            <w:hideMark/>
          </w:tcPr>
          <w:p w14:paraId="621F5BD1"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70,18%</w:t>
            </w:r>
          </w:p>
        </w:tc>
        <w:tc>
          <w:tcPr>
            <w:tcW w:w="1362" w:type="dxa"/>
            <w:tcBorders>
              <w:top w:val="nil"/>
              <w:left w:val="nil"/>
              <w:bottom w:val="nil"/>
              <w:right w:val="nil"/>
            </w:tcBorders>
            <w:shd w:val="clear" w:color="000000" w:fill="FFFF99"/>
            <w:noWrap/>
            <w:vAlign w:val="bottom"/>
            <w:hideMark/>
          </w:tcPr>
          <w:p w14:paraId="68125C7B"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11,72%</w:t>
            </w:r>
          </w:p>
        </w:tc>
      </w:tr>
      <w:tr w:rsidR="00090195" w:rsidRPr="000F3B8B" w14:paraId="40870AB7" w14:textId="77777777" w:rsidTr="00E01ABC">
        <w:trPr>
          <w:trHeight w:val="255"/>
        </w:trPr>
        <w:tc>
          <w:tcPr>
            <w:tcW w:w="7170" w:type="dxa"/>
            <w:tcBorders>
              <w:top w:val="nil"/>
              <w:left w:val="nil"/>
              <w:bottom w:val="nil"/>
              <w:right w:val="nil"/>
            </w:tcBorders>
            <w:shd w:val="clear" w:color="000000" w:fill="FFFF00"/>
            <w:noWrap/>
            <w:vAlign w:val="bottom"/>
            <w:hideMark/>
          </w:tcPr>
          <w:p w14:paraId="05898791"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4. Prihodi za posebne namjene </w:t>
            </w:r>
          </w:p>
        </w:tc>
        <w:tc>
          <w:tcPr>
            <w:tcW w:w="1462" w:type="dxa"/>
            <w:tcBorders>
              <w:top w:val="nil"/>
              <w:left w:val="nil"/>
              <w:bottom w:val="nil"/>
              <w:right w:val="nil"/>
            </w:tcBorders>
            <w:shd w:val="clear" w:color="000000" w:fill="FFFF00"/>
            <w:noWrap/>
            <w:vAlign w:val="bottom"/>
            <w:hideMark/>
          </w:tcPr>
          <w:p w14:paraId="08227CAD"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8.983,03</w:t>
            </w:r>
          </w:p>
        </w:tc>
        <w:tc>
          <w:tcPr>
            <w:tcW w:w="1782" w:type="dxa"/>
            <w:tcBorders>
              <w:top w:val="nil"/>
              <w:left w:val="nil"/>
              <w:bottom w:val="nil"/>
              <w:right w:val="nil"/>
            </w:tcBorders>
            <w:shd w:val="clear" w:color="000000" w:fill="FFFF00"/>
            <w:noWrap/>
            <w:vAlign w:val="bottom"/>
            <w:hideMark/>
          </w:tcPr>
          <w:p w14:paraId="2E15B8C3"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109.039,00</w:t>
            </w:r>
          </w:p>
        </w:tc>
        <w:tc>
          <w:tcPr>
            <w:tcW w:w="1522" w:type="dxa"/>
            <w:tcBorders>
              <w:top w:val="nil"/>
              <w:left w:val="nil"/>
              <w:bottom w:val="nil"/>
              <w:right w:val="nil"/>
            </w:tcBorders>
            <w:shd w:val="clear" w:color="000000" w:fill="FFFF00"/>
            <w:noWrap/>
            <w:vAlign w:val="bottom"/>
            <w:hideMark/>
          </w:tcPr>
          <w:p w14:paraId="125DE85C"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37.220,03</w:t>
            </w:r>
          </w:p>
        </w:tc>
        <w:tc>
          <w:tcPr>
            <w:tcW w:w="1302" w:type="dxa"/>
            <w:tcBorders>
              <w:top w:val="nil"/>
              <w:left w:val="nil"/>
              <w:bottom w:val="nil"/>
              <w:right w:val="nil"/>
            </w:tcBorders>
            <w:shd w:val="clear" w:color="000000" w:fill="FFFF00"/>
            <w:noWrap/>
            <w:vAlign w:val="bottom"/>
            <w:hideMark/>
          </w:tcPr>
          <w:p w14:paraId="37A7CAE5"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414,34%</w:t>
            </w:r>
          </w:p>
        </w:tc>
        <w:tc>
          <w:tcPr>
            <w:tcW w:w="1362" w:type="dxa"/>
            <w:tcBorders>
              <w:top w:val="nil"/>
              <w:left w:val="nil"/>
              <w:bottom w:val="nil"/>
              <w:right w:val="nil"/>
            </w:tcBorders>
            <w:shd w:val="clear" w:color="000000" w:fill="FFFF00"/>
            <w:noWrap/>
            <w:vAlign w:val="bottom"/>
            <w:hideMark/>
          </w:tcPr>
          <w:p w14:paraId="3B1F72E2"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34,13%</w:t>
            </w:r>
          </w:p>
        </w:tc>
      </w:tr>
      <w:tr w:rsidR="00090195" w:rsidRPr="000F3B8B" w14:paraId="734D38D9" w14:textId="77777777" w:rsidTr="00E01ABC">
        <w:trPr>
          <w:trHeight w:val="255"/>
        </w:trPr>
        <w:tc>
          <w:tcPr>
            <w:tcW w:w="7170" w:type="dxa"/>
            <w:tcBorders>
              <w:top w:val="nil"/>
              <w:left w:val="nil"/>
              <w:bottom w:val="nil"/>
              <w:right w:val="nil"/>
            </w:tcBorders>
            <w:shd w:val="clear" w:color="000000" w:fill="FFFF99"/>
            <w:noWrap/>
            <w:vAlign w:val="bottom"/>
            <w:hideMark/>
          </w:tcPr>
          <w:p w14:paraId="17B2D451"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lastRenderedPageBreak/>
              <w:t xml:space="preserve">Izvor 4.3. Ostali prihodi za posebne namjene </w:t>
            </w:r>
          </w:p>
        </w:tc>
        <w:tc>
          <w:tcPr>
            <w:tcW w:w="1462" w:type="dxa"/>
            <w:tcBorders>
              <w:top w:val="nil"/>
              <w:left w:val="nil"/>
              <w:bottom w:val="nil"/>
              <w:right w:val="nil"/>
            </w:tcBorders>
            <w:shd w:val="clear" w:color="000000" w:fill="FFFF99"/>
            <w:noWrap/>
            <w:vAlign w:val="bottom"/>
            <w:hideMark/>
          </w:tcPr>
          <w:p w14:paraId="4287E5FE"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174,00</w:t>
            </w:r>
          </w:p>
        </w:tc>
        <w:tc>
          <w:tcPr>
            <w:tcW w:w="1782" w:type="dxa"/>
            <w:tcBorders>
              <w:top w:val="nil"/>
              <w:left w:val="nil"/>
              <w:bottom w:val="nil"/>
              <w:right w:val="nil"/>
            </w:tcBorders>
            <w:shd w:val="clear" w:color="000000" w:fill="FFFF99"/>
            <w:noWrap/>
            <w:vAlign w:val="bottom"/>
            <w:hideMark/>
          </w:tcPr>
          <w:p w14:paraId="728F0E72"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8.511,00</w:t>
            </w:r>
          </w:p>
        </w:tc>
        <w:tc>
          <w:tcPr>
            <w:tcW w:w="1522" w:type="dxa"/>
            <w:tcBorders>
              <w:top w:val="nil"/>
              <w:left w:val="nil"/>
              <w:bottom w:val="nil"/>
              <w:right w:val="nil"/>
            </w:tcBorders>
            <w:shd w:val="clear" w:color="000000" w:fill="FFFF99"/>
            <w:noWrap/>
            <w:vAlign w:val="bottom"/>
            <w:hideMark/>
          </w:tcPr>
          <w:p w14:paraId="752A2F0F"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1.000,00</w:t>
            </w:r>
          </w:p>
        </w:tc>
        <w:tc>
          <w:tcPr>
            <w:tcW w:w="1302" w:type="dxa"/>
            <w:tcBorders>
              <w:top w:val="nil"/>
              <w:left w:val="nil"/>
              <w:bottom w:val="nil"/>
              <w:right w:val="nil"/>
            </w:tcBorders>
            <w:shd w:val="clear" w:color="000000" w:fill="FFFF99"/>
            <w:noWrap/>
            <w:vAlign w:val="bottom"/>
            <w:hideMark/>
          </w:tcPr>
          <w:p w14:paraId="6E5C5832"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574,71%</w:t>
            </w:r>
          </w:p>
        </w:tc>
        <w:tc>
          <w:tcPr>
            <w:tcW w:w="1362" w:type="dxa"/>
            <w:tcBorders>
              <w:top w:val="nil"/>
              <w:left w:val="nil"/>
              <w:bottom w:val="nil"/>
              <w:right w:val="nil"/>
            </w:tcBorders>
            <w:shd w:val="clear" w:color="000000" w:fill="FFFF99"/>
            <w:noWrap/>
            <w:vAlign w:val="bottom"/>
            <w:hideMark/>
          </w:tcPr>
          <w:p w14:paraId="67B058D8"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11,75%</w:t>
            </w:r>
          </w:p>
        </w:tc>
      </w:tr>
      <w:tr w:rsidR="00090195" w:rsidRPr="000F3B8B" w14:paraId="63495D7D" w14:textId="77777777" w:rsidTr="00E01ABC">
        <w:trPr>
          <w:trHeight w:val="255"/>
        </w:trPr>
        <w:tc>
          <w:tcPr>
            <w:tcW w:w="7170" w:type="dxa"/>
            <w:tcBorders>
              <w:top w:val="nil"/>
              <w:left w:val="nil"/>
              <w:bottom w:val="nil"/>
              <w:right w:val="nil"/>
            </w:tcBorders>
            <w:shd w:val="clear" w:color="000000" w:fill="FFFF99"/>
            <w:noWrap/>
            <w:vAlign w:val="bottom"/>
            <w:hideMark/>
          </w:tcPr>
          <w:p w14:paraId="748AC9A0"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4.4. Prihod od komunalne naknade </w:t>
            </w:r>
          </w:p>
        </w:tc>
        <w:tc>
          <w:tcPr>
            <w:tcW w:w="1462" w:type="dxa"/>
            <w:tcBorders>
              <w:top w:val="nil"/>
              <w:left w:val="nil"/>
              <w:bottom w:val="nil"/>
              <w:right w:val="nil"/>
            </w:tcBorders>
            <w:shd w:val="clear" w:color="000000" w:fill="FFFF99"/>
            <w:noWrap/>
            <w:vAlign w:val="bottom"/>
            <w:hideMark/>
          </w:tcPr>
          <w:p w14:paraId="0B65F571"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6.796,53</w:t>
            </w:r>
          </w:p>
        </w:tc>
        <w:tc>
          <w:tcPr>
            <w:tcW w:w="1782" w:type="dxa"/>
            <w:tcBorders>
              <w:top w:val="nil"/>
              <w:left w:val="nil"/>
              <w:bottom w:val="nil"/>
              <w:right w:val="nil"/>
            </w:tcBorders>
            <w:shd w:val="clear" w:color="000000" w:fill="FFFF99"/>
            <w:noWrap/>
            <w:vAlign w:val="bottom"/>
            <w:hideMark/>
          </w:tcPr>
          <w:p w14:paraId="61859C55"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61.288,00</w:t>
            </w:r>
          </w:p>
        </w:tc>
        <w:tc>
          <w:tcPr>
            <w:tcW w:w="1522" w:type="dxa"/>
            <w:tcBorders>
              <w:top w:val="nil"/>
              <w:left w:val="nil"/>
              <w:bottom w:val="nil"/>
              <w:right w:val="nil"/>
            </w:tcBorders>
            <w:shd w:val="clear" w:color="000000" w:fill="FFFF99"/>
            <w:noWrap/>
            <w:vAlign w:val="bottom"/>
            <w:hideMark/>
          </w:tcPr>
          <w:p w14:paraId="5DCB5021"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19.665,39</w:t>
            </w:r>
          </w:p>
        </w:tc>
        <w:tc>
          <w:tcPr>
            <w:tcW w:w="1302" w:type="dxa"/>
            <w:tcBorders>
              <w:top w:val="nil"/>
              <w:left w:val="nil"/>
              <w:bottom w:val="nil"/>
              <w:right w:val="nil"/>
            </w:tcBorders>
            <w:shd w:val="clear" w:color="000000" w:fill="FFFF99"/>
            <w:noWrap/>
            <w:vAlign w:val="bottom"/>
            <w:hideMark/>
          </w:tcPr>
          <w:p w14:paraId="5BCDE75D"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289,34%</w:t>
            </w:r>
          </w:p>
        </w:tc>
        <w:tc>
          <w:tcPr>
            <w:tcW w:w="1362" w:type="dxa"/>
            <w:tcBorders>
              <w:top w:val="nil"/>
              <w:left w:val="nil"/>
              <w:bottom w:val="nil"/>
              <w:right w:val="nil"/>
            </w:tcBorders>
            <w:shd w:val="clear" w:color="000000" w:fill="FFFF99"/>
            <w:noWrap/>
            <w:vAlign w:val="bottom"/>
            <w:hideMark/>
          </w:tcPr>
          <w:p w14:paraId="0531D1C6"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32,09%</w:t>
            </w:r>
          </w:p>
        </w:tc>
      </w:tr>
      <w:tr w:rsidR="00090195" w:rsidRPr="000F3B8B" w14:paraId="537D8C7B" w14:textId="77777777" w:rsidTr="00E01ABC">
        <w:trPr>
          <w:trHeight w:val="255"/>
        </w:trPr>
        <w:tc>
          <w:tcPr>
            <w:tcW w:w="7170" w:type="dxa"/>
            <w:tcBorders>
              <w:top w:val="nil"/>
              <w:left w:val="nil"/>
              <w:bottom w:val="nil"/>
              <w:right w:val="nil"/>
            </w:tcBorders>
            <w:shd w:val="clear" w:color="000000" w:fill="FFFF99"/>
            <w:noWrap/>
            <w:vAlign w:val="bottom"/>
            <w:hideMark/>
          </w:tcPr>
          <w:p w14:paraId="109465F8"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4.5. Prihod od komunalnog doprinosa </w:t>
            </w:r>
          </w:p>
        </w:tc>
        <w:tc>
          <w:tcPr>
            <w:tcW w:w="1462" w:type="dxa"/>
            <w:tcBorders>
              <w:top w:val="nil"/>
              <w:left w:val="nil"/>
              <w:bottom w:val="nil"/>
              <w:right w:val="nil"/>
            </w:tcBorders>
            <w:shd w:val="clear" w:color="000000" w:fill="FFFF99"/>
            <w:noWrap/>
            <w:vAlign w:val="bottom"/>
            <w:hideMark/>
          </w:tcPr>
          <w:p w14:paraId="2818A19A"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 </w:t>
            </w:r>
          </w:p>
        </w:tc>
        <w:tc>
          <w:tcPr>
            <w:tcW w:w="1782" w:type="dxa"/>
            <w:tcBorders>
              <w:top w:val="nil"/>
              <w:left w:val="nil"/>
              <w:bottom w:val="nil"/>
              <w:right w:val="nil"/>
            </w:tcBorders>
            <w:shd w:val="clear" w:color="000000" w:fill="FFFF99"/>
            <w:noWrap/>
            <w:vAlign w:val="bottom"/>
            <w:hideMark/>
          </w:tcPr>
          <w:p w14:paraId="53FC67DC"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20.240,00</w:t>
            </w:r>
          </w:p>
        </w:tc>
        <w:tc>
          <w:tcPr>
            <w:tcW w:w="1522" w:type="dxa"/>
            <w:tcBorders>
              <w:top w:val="nil"/>
              <w:left w:val="nil"/>
              <w:bottom w:val="nil"/>
              <w:right w:val="nil"/>
            </w:tcBorders>
            <w:shd w:val="clear" w:color="000000" w:fill="FFFF99"/>
            <w:noWrap/>
            <w:vAlign w:val="bottom"/>
            <w:hideMark/>
          </w:tcPr>
          <w:p w14:paraId="152957BD"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13.398,39</w:t>
            </w:r>
          </w:p>
        </w:tc>
        <w:tc>
          <w:tcPr>
            <w:tcW w:w="1302" w:type="dxa"/>
            <w:tcBorders>
              <w:top w:val="nil"/>
              <w:left w:val="nil"/>
              <w:bottom w:val="nil"/>
              <w:right w:val="nil"/>
            </w:tcBorders>
            <w:shd w:val="clear" w:color="000000" w:fill="FFFF99"/>
            <w:noWrap/>
            <w:vAlign w:val="bottom"/>
            <w:hideMark/>
          </w:tcPr>
          <w:p w14:paraId="6E17A7F4"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0,00%</w:t>
            </w:r>
          </w:p>
        </w:tc>
        <w:tc>
          <w:tcPr>
            <w:tcW w:w="1362" w:type="dxa"/>
            <w:tcBorders>
              <w:top w:val="nil"/>
              <w:left w:val="nil"/>
              <w:bottom w:val="nil"/>
              <w:right w:val="nil"/>
            </w:tcBorders>
            <w:shd w:val="clear" w:color="000000" w:fill="FFFF99"/>
            <w:noWrap/>
            <w:vAlign w:val="bottom"/>
            <w:hideMark/>
          </w:tcPr>
          <w:p w14:paraId="1C93219F"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66,20%</w:t>
            </w:r>
          </w:p>
        </w:tc>
      </w:tr>
      <w:tr w:rsidR="00090195" w:rsidRPr="000F3B8B" w14:paraId="1347326B" w14:textId="77777777" w:rsidTr="00E01ABC">
        <w:trPr>
          <w:trHeight w:val="255"/>
        </w:trPr>
        <w:tc>
          <w:tcPr>
            <w:tcW w:w="7170" w:type="dxa"/>
            <w:tcBorders>
              <w:top w:val="nil"/>
              <w:left w:val="nil"/>
              <w:bottom w:val="nil"/>
              <w:right w:val="nil"/>
            </w:tcBorders>
            <w:shd w:val="clear" w:color="000000" w:fill="FFFF99"/>
            <w:noWrap/>
            <w:vAlign w:val="bottom"/>
            <w:hideMark/>
          </w:tcPr>
          <w:p w14:paraId="12831B9C"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4.6. Prihod od grobne naknade </w:t>
            </w:r>
          </w:p>
        </w:tc>
        <w:tc>
          <w:tcPr>
            <w:tcW w:w="1462" w:type="dxa"/>
            <w:tcBorders>
              <w:top w:val="nil"/>
              <w:left w:val="nil"/>
              <w:bottom w:val="nil"/>
              <w:right w:val="nil"/>
            </w:tcBorders>
            <w:shd w:val="clear" w:color="000000" w:fill="FFFF99"/>
            <w:noWrap/>
            <w:vAlign w:val="bottom"/>
            <w:hideMark/>
          </w:tcPr>
          <w:p w14:paraId="4AC6E9BE"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2.012,50</w:t>
            </w:r>
          </w:p>
        </w:tc>
        <w:tc>
          <w:tcPr>
            <w:tcW w:w="1782" w:type="dxa"/>
            <w:tcBorders>
              <w:top w:val="nil"/>
              <w:left w:val="nil"/>
              <w:bottom w:val="nil"/>
              <w:right w:val="nil"/>
            </w:tcBorders>
            <w:shd w:val="clear" w:color="000000" w:fill="FFFF99"/>
            <w:noWrap/>
            <w:vAlign w:val="bottom"/>
            <w:hideMark/>
          </w:tcPr>
          <w:p w14:paraId="4C01EF18"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19.000,00</w:t>
            </w:r>
          </w:p>
        </w:tc>
        <w:tc>
          <w:tcPr>
            <w:tcW w:w="1522" w:type="dxa"/>
            <w:tcBorders>
              <w:top w:val="nil"/>
              <w:left w:val="nil"/>
              <w:bottom w:val="nil"/>
              <w:right w:val="nil"/>
            </w:tcBorders>
            <w:shd w:val="clear" w:color="000000" w:fill="FFFF99"/>
            <w:noWrap/>
            <w:vAlign w:val="bottom"/>
            <w:hideMark/>
          </w:tcPr>
          <w:p w14:paraId="013E5A18"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3.156,25</w:t>
            </w:r>
          </w:p>
        </w:tc>
        <w:tc>
          <w:tcPr>
            <w:tcW w:w="1302" w:type="dxa"/>
            <w:tcBorders>
              <w:top w:val="nil"/>
              <w:left w:val="nil"/>
              <w:bottom w:val="nil"/>
              <w:right w:val="nil"/>
            </w:tcBorders>
            <w:shd w:val="clear" w:color="000000" w:fill="FFFF99"/>
            <w:noWrap/>
            <w:vAlign w:val="bottom"/>
            <w:hideMark/>
          </w:tcPr>
          <w:p w14:paraId="5012ED2F"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156,83%</w:t>
            </w:r>
          </w:p>
        </w:tc>
        <w:tc>
          <w:tcPr>
            <w:tcW w:w="1362" w:type="dxa"/>
            <w:tcBorders>
              <w:top w:val="nil"/>
              <w:left w:val="nil"/>
              <w:bottom w:val="nil"/>
              <w:right w:val="nil"/>
            </w:tcBorders>
            <w:shd w:val="clear" w:color="000000" w:fill="FFFF99"/>
            <w:noWrap/>
            <w:vAlign w:val="bottom"/>
            <w:hideMark/>
          </w:tcPr>
          <w:p w14:paraId="01221333"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16,61%</w:t>
            </w:r>
          </w:p>
        </w:tc>
      </w:tr>
      <w:tr w:rsidR="00090195" w:rsidRPr="000F3B8B" w14:paraId="7A1B2271" w14:textId="77777777" w:rsidTr="00E01ABC">
        <w:trPr>
          <w:trHeight w:val="255"/>
        </w:trPr>
        <w:tc>
          <w:tcPr>
            <w:tcW w:w="7170" w:type="dxa"/>
            <w:tcBorders>
              <w:top w:val="nil"/>
              <w:left w:val="nil"/>
              <w:bottom w:val="nil"/>
              <w:right w:val="nil"/>
            </w:tcBorders>
            <w:shd w:val="clear" w:color="000000" w:fill="FFFF00"/>
            <w:noWrap/>
            <w:vAlign w:val="bottom"/>
            <w:hideMark/>
          </w:tcPr>
          <w:p w14:paraId="2D65F0C4"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Izvor 5. Pomoći</w:t>
            </w:r>
          </w:p>
        </w:tc>
        <w:tc>
          <w:tcPr>
            <w:tcW w:w="1462" w:type="dxa"/>
            <w:tcBorders>
              <w:top w:val="nil"/>
              <w:left w:val="nil"/>
              <w:bottom w:val="nil"/>
              <w:right w:val="nil"/>
            </w:tcBorders>
            <w:shd w:val="clear" w:color="000000" w:fill="FFFF00"/>
            <w:noWrap/>
            <w:vAlign w:val="bottom"/>
            <w:hideMark/>
          </w:tcPr>
          <w:p w14:paraId="3AD24F88"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195.198,40</w:t>
            </w:r>
          </w:p>
        </w:tc>
        <w:tc>
          <w:tcPr>
            <w:tcW w:w="1782" w:type="dxa"/>
            <w:tcBorders>
              <w:top w:val="nil"/>
              <w:left w:val="nil"/>
              <w:bottom w:val="nil"/>
              <w:right w:val="nil"/>
            </w:tcBorders>
            <w:shd w:val="clear" w:color="000000" w:fill="FFFF00"/>
            <w:noWrap/>
            <w:vAlign w:val="bottom"/>
            <w:hideMark/>
          </w:tcPr>
          <w:p w14:paraId="3141D8B4"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2.109.922,00</w:t>
            </w:r>
          </w:p>
        </w:tc>
        <w:tc>
          <w:tcPr>
            <w:tcW w:w="1522" w:type="dxa"/>
            <w:tcBorders>
              <w:top w:val="nil"/>
              <w:left w:val="nil"/>
              <w:bottom w:val="nil"/>
              <w:right w:val="nil"/>
            </w:tcBorders>
            <w:shd w:val="clear" w:color="000000" w:fill="FFFF00"/>
            <w:noWrap/>
            <w:vAlign w:val="bottom"/>
            <w:hideMark/>
          </w:tcPr>
          <w:p w14:paraId="46234DB4"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296.947,60</w:t>
            </w:r>
          </w:p>
        </w:tc>
        <w:tc>
          <w:tcPr>
            <w:tcW w:w="1302" w:type="dxa"/>
            <w:tcBorders>
              <w:top w:val="nil"/>
              <w:left w:val="nil"/>
              <w:bottom w:val="nil"/>
              <w:right w:val="nil"/>
            </w:tcBorders>
            <w:shd w:val="clear" w:color="000000" w:fill="FFFF00"/>
            <w:noWrap/>
            <w:vAlign w:val="bottom"/>
            <w:hideMark/>
          </w:tcPr>
          <w:p w14:paraId="5368C3D6"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152,13%</w:t>
            </w:r>
          </w:p>
        </w:tc>
        <w:tc>
          <w:tcPr>
            <w:tcW w:w="1362" w:type="dxa"/>
            <w:tcBorders>
              <w:top w:val="nil"/>
              <w:left w:val="nil"/>
              <w:bottom w:val="nil"/>
              <w:right w:val="nil"/>
            </w:tcBorders>
            <w:shd w:val="clear" w:color="000000" w:fill="FFFF00"/>
            <w:noWrap/>
            <w:vAlign w:val="bottom"/>
            <w:hideMark/>
          </w:tcPr>
          <w:p w14:paraId="752DD396"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14,07%</w:t>
            </w:r>
          </w:p>
        </w:tc>
      </w:tr>
      <w:tr w:rsidR="00090195" w:rsidRPr="000F3B8B" w14:paraId="51487AAB" w14:textId="77777777" w:rsidTr="00E01ABC">
        <w:trPr>
          <w:trHeight w:val="255"/>
        </w:trPr>
        <w:tc>
          <w:tcPr>
            <w:tcW w:w="7170" w:type="dxa"/>
            <w:tcBorders>
              <w:top w:val="nil"/>
              <w:left w:val="nil"/>
              <w:bottom w:val="nil"/>
              <w:right w:val="nil"/>
            </w:tcBorders>
            <w:shd w:val="clear" w:color="000000" w:fill="FFFF99"/>
            <w:noWrap/>
            <w:vAlign w:val="bottom"/>
            <w:hideMark/>
          </w:tcPr>
          <w:p w14:paraId="7E053A1D"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Izvor 5.1. Pomoći EU</w:t>
            </w:r>
          </w:p>
        </w:tc>
        <w:tc>
          <w:tcPr>
            <w:tcW w:w="1462" w:type="dxa"/>
            <w:tcBorders>
              <w:top w:val="nil"/>
              <w:left w:val="nil"/>
              <w:bottom w:val="nil"/>
              <w:right w:val="nil"/>
            </w:tcBorders>
            <w:shd w:val="clear" w:color="000000" w:fill="FFFF99"/>
            <w:noWrap/>
            <w:vAlign w:val="bottom"/>
            <w:hideMark/>
          </w:tcPr>
          <w:p w14:paraId="29936E7C"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1.500,00</w:t>
            </w:r>
          </w:p>
        </w:tc>
        <w:tc>
          <w:tcPr>
            <w:tcW w:w="1782" w:type="dxa"/>
            <w:tcBorders>
              <w:top w:val="nil"/>
              <w:left w:val="nil"/>
              <w:bottom w:val="nil"/>
              <w:right w:val="nil"/>
            </w:tcBorders>
            <w:shd w:val="clear" w:color="000000" w:fill="FFFF99"/>
            <w:noWrap/>
            <w:vAlign w:val="bottom"/>
            <w:hideMark/>
          </w:tcPr>
          <w:p w14:paraId="18025FF2"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1.374.356,00</w:t>
            </w:r>
          </w:p>
        </w:tc>
        <w:tc>
          <w:tcPr>
            <w:tcW w:w="1522" w:type="dxa"/>
            <w:tcBorders>
              <w:top w:val="nil"/>
              <w:left w:val="nil"/>
              <w:bottom w:val="nil"/>
              <w:right w:val="nil"/>
            </w:tcBorders>
            <w:shd w:val="clear" w:color="000000" w:fill="FFFF99"/>
            <w:noWrap/>
            <w:vAlign w:val="bottom"/>
            <w:hideMark/>
          </w:tcPr>
          <w:p w14:paraId="2E2772AC"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8.675,00</w:t>
            </w:r>
          </w:p>
        </w:tc>
        <w:tc>
          <w:tcPr>
            <w:tcW w:w="1302" w:type="dxa"/>
            <w:tcBorders>
              <w:top w:val="nil"/>
              <w:left w:val="nil"/>
              <w:bottom w:val="nil"/>
              <w:right w:val="nil"/>
            </w:tcBorders>
            <w:shd w:val="clear" w:color="000000" w:fill="FFFF99"/>
            <w:noWrap/>
            <w:vAlign w:val="bottom"/>
            <w:hideMark/>
          </w:tcPr>
          <w:p w14:paraId="3A670D52"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578,33%</w:t>
            </w:r>
          </w:p>
        </w:tc>
        <w:tc>
          <w:tcPr>
            <w:tcW w:w="1362" w:type="dxa"/>
            <w:tcBorders>
              <w:top w:val="nil"/>
              <w:left w:val="nil"/>
              <w:bottom w:val="nil"/>
              <w:right w:val="nil"/>
            </w:tcBorders>
            <w:shd w:val="clear" w:color="000000" w:fill="FFFF99"/>
            <w:noWrap/>
            <w:vAlign w:val="bottom"/>
            <w:hideMark/>
          </w:tcPr>
          <w:p w14:paraId="1E76DEA7"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0,63%</w:t>
            </w:r>
          </w:p>
        </w:tc>
      </w:tr>
      <w:tr w:rsidR="00090195" w:rsidRPr="000F3B8B" w14:paraId="292B1285" w14:textId="77777777" w:rsidTr="00E01ABC">
        <w:trPr>
          <w:trHeight w:val="255"/>
        </w:trPr>
        <w:tc>
          <w:tcPr>
            <w:tcW w:w="7170" w:type="dxa"/>
            <w:tcBorders>
              <w:top w:val="nil"/>
              <w:left w:val="nil"/>
              <w:bottom w:val="nil"/>
              <w:right w:val="nil"/>
            </w:tcBorders>
            <w:shd w:val="clear" w:color="000000" w:fill="FFFF99"/>
            <w:noWrap/>
            <w:vAlign w:val="bottom"/>
            <w:hideMark/>
          </w:tcPr>
          <w:p w14:paraId="6496CF54"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5.2. Ostale pomoći </w:t>
            </w:r>
          </w:p>
        </w:tc>
        <w:tc>
          <w:tcPr>
            <w:tcW w:w="1462" w:type="dxa"/>
            <w:tcBorders>
              <w:top w:val="nil"/>
              <w:left w:val="nil"/>
              <w:bottom w:val="nil"/>
              <w:right w:val="nil"/>
            </w:tcBorders>
            <w:shd w:val="clear" w:color="000000" w:fill="FFFF99"/>
            <w:noWrap/>
            <w:vAlign w:val="bottom"/>
            <w:hideMark/>
          </w:tcPr>
          <w:p w14:paraId="089CC839"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157.240,90</w:t>
            </w:r>
          </w:p>
        </w:tc>
        <w:tc>
          <w:tcPr>
            <w:tcW w:w="1782" w:type="dxa"/>
            <w:tcBorders>
              <w:top w:val="nil"/>
              <w:left w:val="nil"/>
              <w:bottom w:val="nil"/>
              <w:right w:val="nil"/>
            </w:tcBorders>
            <w:shd w:val="clear" w:color="000000" w:fill="FFFF99"/>
            <w:noWrap/>
            <w:vAlign w:val="bottom"/>
            <w:hideMark/>
          </w:tcPr>
          <w:p w14:paraId="01B9EC1B"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433.860,00</w:t>
            </w:r>
          </w:p>
        </w:tc>
        <w:tc>
          <w:tcPr>
            <w:tcW w:w="1522" w:type="dxa"/>
            <w:tcBorders>
              <w:top w:val="nil"/>
              <w:left w:val="nil"/>
              <w:bottom w:val="nil"/>
              <w:right w:val="nil"/>
            </w:tcBorders>
            <w:shd w:val="clear" w:color="000000" w:fill="FFFF99"/>
            <w:noWrap/>
            <w:vAlign w:val="bottom"/>
            <w:hideMark/>
          </w:tcPr>
          <w:p w14:paraId="54A38087"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183.952,48</w:t>
            </w:r>
          </w:p>
        </w:tc>
        <w:tc>
          <w:tcPr>
            <w:tcW w:w="1302" w:type="dxa"/>
            <w:tcBorders>
              <w:top w:val="nil"/>
              <w:left w:val="nil"/>
              <w:bottom w:val="nil"/>
              <w:right w:val="nil"/>
            </w:tcBorders>
            <w:shd w:val="clear" w:color="000000" w:fill="FFFF99"/>
            <w:noWrap/>
            <w:vAlign w:val="bottom"/>
            <w:hideMark/>
          </w:tcPr>
          <w:p w14:paraId="1F86A825"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116,99%</w:t>
            </w:r>
          </w:p>
        </w:tc>
        <w:tc>
          <w:tcPr>
            <w:tcW w:w="1362" w:type="dxa"/>
            <w:tcBorders>
              <w:top w:val="nil"/>
              <w:left w:val="nil"/>
              <w:bottom w:val="nil"/>
              <w:right w:val="nil"/>
            </w:tcBorders>
            <w:shd w:val="clear" w:color="000000" w:fill="FFFF99"/>
            <w:noWrap/>
            <w:vAlign w:val="bottom"/>
            <w:hideMark/>
          </w:tcPr>
          <w:p w14:paraId="0BED498B"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42,40%</w:t>
            </w:r>
          </w:p>
        </w:tc>
      </w:tr>
      <w:tr w:rsidR="00090195" w:rsidRPr="000F3B8B" w14:paraId="1A24C875" w14:textId="77777777" w:rsidTr="00E01ABC">
        <w:trPr>
          <w:trHeight w:val="255"/>
        </w:trPr>
        <w:tc>
          <w:tcPr>
            <w:tcW w:w="7170" w:type="dxa"/>
            <w:tcBorders>
              <w:top w:val="nil"/>
              <w:left w:val="nil"/>
              <w:bottom w:val="nil"/>
              <w:right w:val="nil"/>
            </w:tcBorders>
            <w:shd w:val="clear" w:color="000000" w:fill="FFFF99"/>
            <w:noWrap/>
            <w:vAlign w:val="bottom"/>
            <w:hideMark/>
          </w:tcPr>
          <w:p w14:paraId="7472348E"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5.4. Pomoći - državni proračun </w:t>
            </w:r>
          </w:p>
        </w:tc>
        <w:tc>
          <w:tcPr>
            <w:tcW w:w="1462" w:type="dxa"/>
            <w:tcBorders>
              <w:top w:val="nil"/>
              <w:left w:val="nil"/>
              <w:bottom w:val="nil"/>
              <w:right w:val="nil"/>
            </w:tcBorders>
            <w:shd w:val="clear" w:color="000000" w:fill="FFFF99"/>
            <w:noWrap/>
            <w:vAlign w:val="bottom"/>
            <w:hideMark/>
          </w:tcPr>
          <w:p w14:paraId="5C572D49"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36.457,50</w:t>
            </w:r>
          </w:p>
        </w:tc>
        <w:tc>
          <w:tcPr>
            <w:tcW w:w="1782" w:type="dxa"/>
            <w:tcBorders>
              <w:top w:val="nil"/>
              <w:left w:val="nil"/>
              <w:bottom w:val="nil"/>
              <w:right w:val="nil"/>
            </w:tcBorders>
            <w:shd w:val="clear" w:color="000000" w:fill="FFFF99"/>
            <w:noWrap/>
            <w:vAlign w:val="bottom"/>
            <w:hideMark/>
          </w:tcPr>
          <w:p w14:paraId="1771338C"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48.606,00</w:t>
            </w:r>
          </w:p>
        </w:tc>
        <w:tc>
          <w:tcPr>
            <w:tcW w:w="1522" w:type="dxa"/>
            <w:tcBorders>
              <w:top w:val="nil"/>
              <w:left w:val="nil"/>
              <w:bottom w:val="nil"/>
              <w:right w:val="nil"/>
            </w:tcBorders>
            <w:shd w:val="clear" w:color="000000" w:fill="FFFF99"/>
            <w:noWrap/>
            <w:vAlign w:val="bottom"/>
            <w:hideMark/>
          </w:tcPr>
          <w:p w14:paraId="6CD33628"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48.606,00</w:t>
            </w:r>
          </w:p>
        </w:tc>
        <w:tc>
          <w:tcPr>
            <w:tcW w:w="1302" w:type="dxa"/>
            <w:tcBorders>
              <w:top w:val="nil"/>
              <w:left w:val="nil"/>
              <w:bottom w:val="nil"/>
              <w:right w:val="nil"/>
            </w:tcBorders>
            <w:shd w:val="clear" w:color="000000" w:fill="FFFF99"/>
            <w:noWrap/>
            <w:vAlign w:val="bottom"/>
            <w:hideMark/>
          </w:tcPr>
          <w:p w14:paraId="7DD1947D"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133,32%</w:t>
            </w:r>
          </w:p>
        </w:tc>
        <w:tc>
          <w:tcPr>
            <w:tcW w:w="1362" w:type="dxa"/>
            <w:tcBorders>
              <w:top w:val="nil"/>
              <w:left w:val="nil"/>
              <w:bottom w:val="nil"/>
              <w:right w:val="nil"/>
            </w:tcBorders>
            <w:shd w:val="clear" w:color="000000" w:fill="FFFF99"/>
            <w:noWrap/>
            <w:vAlign w:val="bottom"/>
            <w:hideMark/>
          </w:tcPr>
          <w:p w14:paraId="6C3A7844"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100,00%</w:t>
            </w:r>
          </w:p>
        </w:tc>
      </w:tr>
      <w:tr w:rsidR="00090195" w:rsidRPr="000F3B8B" w14:paraId="2DADD2ED" w14:textId="77777777" w:rsidTr="00E01ABC">
        <w:trPr>
          <w:trHeight w:val="255"/>
        </w:trPr>
        <w:tc>
          <w:tcPr>
            <w:tcW w:w="7170" w:type="dxa"/>
            <w:tcBorders>
              <w:top w:val="nil"/>
              <w:left w:val="nil"/>
              <w:bottom w:val="nil"/>
              <w:right w:val="nil"/>
            </w:tcBorders>
            <w:shd w:val="clear" w:color="000000" w:fill="FFFF99"/>
            <w:noWrap/>
            <w:vAlign w:val="bottom"/>
            <w:hideMark/>
          </w:tcPr>
          <w:p w14:paraId="102AFECF"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Izvor 5.5. Pomoći- Hrvatske vode</w:t>
            </w:r>
          </w:p>
        </w:tc>
        <w:tc>
          <w:tcPr>
            <w:tcW w:w="1462" w:type="dxa"/>
            <w:tcBorders>
              <w:top w:val="nil"/>
              <w:left w:val="nil"/>
              <w:bottom w:val="nil"/>
              <w:right w:val="nil"/>
            </w:tcBorders>
            <w:shd w:val="clear" w:color="000000" w:fill="FFFF99"/>
            <w:noWrap/>
            <w:vAlign w:val="bottom"/>
            <w:hideMark/>
          </w:tcPr>
          <w:p w14:paraId="5C7DF78E"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 </w:t>
            </w:r>
          </w:p>
        </w:tc>
        <w:tc>
          <w:tcPr>
            <w:tcW w:w="1782" w:type="dxa"/>
            <w:tcBorders>
              <w:top w:val="nil"/>
              <w:left w:val="nil"/>
              <w:bottom w:val="nil"/>
              <w:right w:val="nil"/>
            </w:tcBorders>
            <w:shd w:val="clear" w:color="000000" w:fill="FFFF99"/>
            <w:noWrap/>
            <w:vAlign w:val="bottom"/>
            <w:hideMark/>
          </w:tcPr>
          <w:p w14:paraId="678EF0CE"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96.000,00</w:t>
            </w:r>
          </w:p>
        </w:tc>
        <w:tc>
          <w:tcPr>
            <w:tcW w:w="1522" w:type="dxa"/>
            <w:tcBorders>
              <w:top w:val="nil"/>
              <w:left w:val="nil"/>
              <w:bottom w:val="nil"/>
              <w:right w:val="nil"/>
            </w:tcBorders>
            <w:shd w:val="clear" w:color="000000" w:fill="FFFF99"/>
            <w:noWrap/>
            <w:vAlign w:val="bottom"/>
            <w:hideMark/>
          </w:tcPr>
          <w:p w14:paraId="71B8F017"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55.714,12</w:t>
            </w:r>
          </w:p>
        </w:tc>
        <w:tc>
          <w:tcPr>
            <w:tcW w:w="1302" w:type="dxa"/>
            <w:tcBorders>
              <w:top w:val="nil"/>
              <w:left w:val="nil"/>
              <w:bottom w:val="nil"/>
              <w:right w:val="nil"/>
            </w:tcBorders>
            <w:shd w:val="clear" w:color="000000" w:fill="FFFF99"/>
            <w:noWrap/>
            <w:vAlign w:val="bottom"/>
            <w:hideMark/>
          </w:tcPr>
          <w:p w14:paraId="5EDF99B7"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0,00%</w:t>
            </w:r>
          </w:p>
        </w:tc>
        <w:tc>
          <w:tcPr>
            <w:tcW w:w="1362" w:type="dxa"/>
            <w:tcBorders>
              <w:top w:val="nil"/>
              <w:left w:val="nil"/>
              <w:bottom w:val="nil"/>
              <w:right w:val="nil"/>
            </w:tcBorders>
            <w:shd w:val="clear" w:color="000000" w:fill="FFFF99"/>
            <w:noWrap/>
            <w:vAlign w:val="bottom"/>
            <w:hideMark/>
          </w:tcPr>
          <w:p w14:paraId="4318E8F5"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58,04%</w:t>
            </w:r>
          </w:p>
        </w:tc>
      </w:tr>
      <w:tr w:rsidR="00090195" w:rsidRPr="000F3B8B" w14:paraId="0DCA9568" w14:textId="77777777" w:rsidTr="00E01ABC">
        <w:trPr>
          <w:trHeight w:val="255"/>
        </w:trPr>
        <w:tc>
          <w:tcPr>
            <w:tcW w:w="7170" w:type="dxa"/>
            <w:tcBorders>
              <w:top w:val="nil"/>
              <w:left w:val="nil"/>
              <w:bottom w:val="nil"/>
              <w:right w:val="nil"/>
            </w:tcBorders>
            <w:shd w:val="clear" w:color="000000" w:fill="FFFF99"/>
            <w:noWrap/>
            <w:vAlign w:val="bottom"/>
            <w:hideMark/>
          </w:tcPr>
          <w:p w14:paraId="0081925D"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Izvor 5.6. Ostale pomoći - ZELENI PRSTEN</w:t>
            </w:r>
          </w:p>
        </w:tc>
        <w:tc>
          <w:tcPr>
            <w:tcW w:w="1462" w:type="dxa"/>
            <w:tcBorders>
              <w:top w:val="nil"/>
              <w:left w:val="nil"/>
              <w:bottom w:val="nil"/>
              <w:right w:val="nil"/>
            </w:tcBorders>
            <w:shd w:val="clear" w:color="000000" w:fill="FFFF99"/>
            <w:noWrap/>
            <w:vAlign w:val="bottom"/>
            <w:hideMark/>
          </w:tcPr>
          <w:p w14:paraId="05D8991C"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 </w:t>
            </w:r>
          </w:p>
        </w:tc>
        <w:tc>
          <w:tcPr>
            <w:tcW w:w="1782" w:type="dxa"/>
            <w:tcBorders>
              <w:top w:val="nil"/>
              <w:left w:val="nil"/>
              <w:bottom w:val="nil"/>
              <w:right w:val="nil"/>
            </w:tcBorders>
            <w:shd w:val="clear" w:color="000000" w:fill="FFFF99"/>
            <w:noWrap/>
            <w:vAlign w:val="bottom"/>
            <w:hideMark/>
          </w:tcPr>
          <w:p w14:paraId="617677CD"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3.500,00</w:t>
            </w:r>
          </w:p>
        </w:tc>
        <w:tc>
          <w:tcPr>
            <w:tcW w:w="1522" w:type="dxa"/>
            <w:tcBorders>
              <w:top w:val="nil"/>
              <w:left w:val="nil"/>
              <w:bottom w:val="nil"/>
              <w:right w:val="nil"/>
            </w:tcBorders>
            <w:shd w:val="clear" w:color="000000" w:fill="FFFF99"/>
            <w:noWrap/>
            <w:vAlign w:val="bottom"/>
            <w:hideMark/>
          </w:tcPr>
          <w:p w14:paraId="18DED464"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 </w:t>
            </w:r>
          </w:p>
        </w:tc>
        <w:tc>
          <w:tcPr>
            <w:tcW w:w="1302" w:type="dxa"/>
            <w:tcBorders>
              <w:top w:val="nil"/>
              <w:left w:val="nil"/>
              <w:bottom w:val="nil"/>
              <w:right w:val="nil"/>
            </w:tcBorders>
            <w:shd w:val="clear" w:color="000000" w:fill="FFFF99"/>
            <w:noWrap/>
            <w:vAlign w:val="bottom"/>
            <w:hideMark/>
          </w:tcPr>
          <w:p w14:paraId="3786BD8C"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0,00%</w:t>
            </w:r>
          </w:p>
        </w:tc>
        <w:tc>
          <w:tcPr>
            <w:tcW w:w="1362" w:type="dxa"/>
            <w:tcBorders>
              <w:top w:val="nil"/>
              <w:left w:val="nil"/>
              <w:bottom w:val="nil"/>
              <w:right w:val="nil"/>
            </w:tcBorders>
            <w:shd w:val="clear" w:color="000000" w:fill="FFFF99"/>
            <w:noWrap/>
            <w:vAlign w:val="bottom"/>
            <w:hideMark/>
          </w:tcPr>
          <w:p w14:paraId="472266B2"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0,00%</w:t>
            </w:r>
          </w:p>
        </w:tc>
      </w:tr>
      <w:tr w:rsidR="00090195" w:rsidRPr="000F3B8B" w14:paraId="5BE4B01B" w14:textId="77777777" w:rsidTr="00E01ABC">
        <w:trPr>
          <w:trHeight w:val="255"/>
        </w:trPr>
        <w:tc>
          <w:tcPr>
            <w:tcW w:w="7170" w:type="dxa"/>
            <w:tcBorders>
              <w:top w:val="nil"/>
              <w:left w:val="nil"/>
              <w:bottom w:val="nil"/>
              <w:right w:val="nil"/>
            </w:tcBorders>
            <w:shd w:val="clear" w:color="000000" w:fill="FFFF99"/>
            <w:noWrap/>
            <w:vAlign w:val="bottom"/>
            <w:hideMark/>
          </w:tcPr>
          <w:p w14:paraId="2FD268FC"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Izvor 5.7. Pomoći- županijski proračun</w:t>
            </w:r>
          </w:p>
        </w:tc>
        <w:tc>
          <w:tcPr>
            <w:tcW w:w="1462" w:type="dxa"/>
            <w:tcBorders>
              <w:top w:val="nil"/>
              <w:left w:val="nil"/>
              <w:bottom w:val="nil"/>
              <w:right w:val="nil"/>
            </w:tcBorders>
            <w:shd w:val="clear" w:color="000000" w:fill="FFFF99"/>
            <w:noWrap/>
            <w:vAlign w:val="bottom"/>
            <w:hideMark/>
          </w:tcPr>
          <w:p w14:paraId="361259D9"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 </w:t>
            </w:r>
          </w:p>
        </w:tc>
        <w:tc>
          <w:tcPr>
            <w:tcW w:w="1782" w:type="dxa"/>
            <w:tcBorders>
              <w:top w:val="nil"/>
              <w:left w:val="nil"/>
              <w:bottom w:val="nil"/>
              <w:right w:val="nil"/>
            </w:tcBorders>
            <w:shd w:val="clear" w:color="000000" w:fill="FFFF99"/>
            <w:noWrap/>
            <w:vAlign w:val="bottom"/>
            <w:hideMark/>
          </w:tcPr>
          <w:p w14:paraId="790DAC8D"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153.600,00</w:t>
            </w:r>
          </w:p>
        </w:tc>
        <w:tc>
          <w:tcPr>
            <w:tcW w:w="1522" w:type="dxa"/>
            <w:tcBorders>
              <w:top w:val="nil"/>
              <w:left w:val="nil"/>
              <w:bottom w:val="nil"/>
              <w:right w:val="nil"/>
            </w:tcBorders>
            <w:shd w:val="clear" w:color="000000" w:fill="FFFF99"/>
            <w:noWrap/>
            <w:vAlign w:val="bottom"/>
            <w:hideMark/>
          </w:tcPr>
          <w:p w14:paraId="1CA18B72"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 </w:t>
            </w:r>
          </w:p>
        </w:tc>
        <w:tc>
          <w:tcPr>
            <w:tcW w:w="1302" w:type="dxa"/>
            <w:tcBorders>
              <w:top w:val="nil"/>
              <w:left w:val="nil"/>
              <w:bottom w:val="nil"/>
              <w:right w:val="nil"/>
            </w:tcBorders>
            <w:shd w:val="clear" w:color="000000" w:fill="FFFF99"/>
            <w:noWrap/>
            <w:vAlign w:val="bottom"/>
            <w:hideMark/>
          </w:tcPr>
          <w:p w14:paraId="7C6F4F61"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0,00%</w:t>
            </w:r>
          </w:p>
        </w:tc>
        <w:tc>
          <w:tcPr>
            <w:tcW w:w="1362" w:type="dxa"/>
            <w:tcBorders>
              <w:top w:val="nil"/>
              <w:left w:val="nil"/>
              <w:bottom w:val="nil"/>
              <w:right w:val="nil"/>
            </w:tcBorders>
            <w:shd w:val="clear" w:color="000000" w:fill="FFFF99"/>
            <w:noWrap/>
            <w:vAlign w:val="bottom"/>
            <w:hideMark/>
          </w:tcPr>
          <w:p w14:paraId="55453A91"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0,00%</w:t>
            </w:r>
          </w:p>
        </w:tc>
      </w:tr>
      <w:tr w:rsidR="00090195" w:rsidRPr="000F3B8B" w14:paraId="678BDFC2" w14:textId="77777777" w:rsidTr="00E01ABC">
        <w:trPr>
          <w:trHeight w:val="255"/>
        </w:trPr>
        <w:tc>
          <w:tcPr>
            <w:tcW w:w="7170" w:type="dxa"/>
            <w:tcBorders>
              <w:top w:val="nil"/>
              <w:left w:val="nil"/>
              <w:bottom w:val="nil"/>
              <w:right w:val="nil"/>
            </w:tcBorders>
            <w:shd w:val="clear" w:color="000000" w:fill="FFFF00"/>
            <w:noWrap/>
            <w:vAlign w:val="bottom"/>
            <w:hideMark/>
          </w:tcPr>
          <w:p w14:paraId="6F44D712"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 xml:space="preserve">Izvor 8. Namjenski primici od zaduživanja </w:t>
            </w:r>
          </w:p>
        </w:tc>
        <w:tc>
          <w:tcPr>
            <w:tcW w:w="1462" w:type="dxa"/>
            <w:tcBorders>
              <w:top w:val="nil"/>
              <w:left w:val="nil"/>
              <w:bottom w:val="nil"/>
              <w:right w:val="nil"/>
            </w:tcBorders>
            <w:shd w:val="clear" w:color="000000" w:fill="FFFF00"/>
            <w:noWrap/>
            <w:vAlign w:val="bottom"/>
            <w:hideMark/>
          </w:tcPr>
          <w:p w14:paraId="3EFBB085"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13.551,23</w:t>
            </w:r>
          </w:p>
        </w:tc>
        <w:tc>
          <w:tcPr>
            <w:tcW w:w="1782" w:type="dxa"/>
            <w:tcBorders>
              <w:top w:val="nil"/>
              <w:left w:val="nil"/>
              <w:bottom w:val="nil"/>
              <w:right w:val="nil"/>
            </w:tcBorders>
            <w:shd w:val="clear" w:color="000000" w:fill="FFFF00"/>
            <w:noWrap/>
            <w:vAlign w:val="bottom"/>
            <w:hideMark/>
          </w:tcPr>
          <w:p w14:paraId="58AFB635"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10.221,00</w:t>
            </w:r>
          </w:p>
        </w:tc>
        <w:tc>
          <w:tcPr>
            <w:tcW w:w="1522" w:type="dxa"/>
            <w:tcBorders>
              <w:top w:val="nil"/>
              <w:left w:val="nil"/>
              <w:bottom w:val="nil"/>
              <w:right w:val="nil"/>
            </w:tcBorders>
            <w:shd w:val="clear" w:color="000000" w:fill="FFFF00"/>
            <w:noWrap/>
            <w:vAlign w:val="bottom"/>
            <w:hideMark/>
          </w:tcPr>
          <w:p w14:paraId="67EDEB90"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9.955,00</w:t>
            </w:r>
          </w:p>
        </w:tc>
        <w:tc>
          <w:tcPr>
            <w:tcW w:w="1302" w:type="dxa"/>
            <w:tcBorders>
              <w:top w:val="nil"/>
              <w:left w:val="nil"/>
              <w:bottom w:val="nil"/>
              <w:right w:val="nil"/>
            </w:tcBorders>
            <w:shd w:val="clear" w:color="000000" w:fill="FFFF00"/>
            <w:noWrap/>
            <w:vAlign w:val="bottom"/>
            <w:hideMark/>
          </w:tcPr>
          <w:p w14:paraId="2D72EB20"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73,46%</w:t>
            </w:r>
          </w:p>
        </w:tc>
        <w:tc>
          <w:tcPr>
            <w:tcW w:w="1362" w:type="dxa"/>
            <w:tcBorders>
              <w:top w:val="nil"/>
              <w:left w:val="nil"/>
              <w:bottom w:val="nil"/>
              <w:right w:val="nil"/>
            </w:tcBorders>
            <w:shd w:val="clear" w:color="000000" w:fill="FFFF00"/>
            <w:noWrap/>
            <w:vAlign w:val="bottom"/>
            <w:hideMark/>
          </w:tcPr>
          <w:p w14:paraId="2CB2EF1C"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97,40%</w:t>
            </w:r>
          </w:p>
        </w:tc>
      </w:tr>
      <w:tr w:rsidR="00090195" w:rsidRPr="000F3B8B" w14:paraId="73F8FE40" w14:textId="77777777" w:rsidTr="00E01ABC">
        <w:trPr>
          <w:trHeight w:val="255"/>
        </w:trPr>
        <w:tc>
          <w:tcPr>
            <w:tcW w:w="7170" w:type="dxa"/>
            <w:tcBorders>
              <w:top w:val="nil"/>
              <w:left w:val="nil"/>
              <w:bottom w:val="nil"/>
              <w:right w:val="nil"/>
            </w:tcBorders>
            <w:shd w:val="clear" w:color="000000" w:fill="FFFF99"/>
            <w:noWrap/>
            <w:vAlign w:val="bottom"/>
            <w:hideMark/>
          </w:tcPr>
          <w:p w14:paraId="7C140677" w14:textId="77777777" w:rsidR="00090195" w:rsidRPr="000F3B8B" w:rsidRDefault="00090195" w:rsidP="00E01ABC">
            <w:pPr>
              <w:rPr>
                <w:rFonts w:ascii="Arial" w:hAnsi="Arial" w:cs="Arial"/>
                <w:b/>
                <w:bCs/>
                <w:sz w:val="20"/>
                <w:lang w:eastAsia="hr-HR"/>
              </w:rPr>
            </w:pPr>
            <w:r w:rsidRPr="000F3B8B">
              <w:rPr>
                <w:rFonts w:ascii="Arial" w:hAnsi="Arial" w:cs="Arial"/>
                <w:b/>
                <w:bCs/>
                <w:sz w:val="20"/>
                <w:lang w:eastAsia="hr-HR"/>
              </w:rPr>
              <w:t>Izvor 8.1. Primici od zaduživanja</w:t>
            </w:r>
          </w:p>
        </w:tc>
        <w:tc>
          <w:tcPr>
            <w:tcW w:w="1462" w:type="dxa"/>
            <w:tcBorders>
              <w:top w:val="nil"/>
              <w:left w:val="nil"/>
              <w:bottom w:val="nil"/>
              <w:right w:val="nil"/>
            </w:tcBorders>
            <w:shd w:val="clear" w:color="000000" w:fill="FFFF99"/>
            <w:noWrap/>
            <w:vAlign w:val="bottom"/>
            <w:hideMark/>
          </w:tcPr>
          <w:p w14:paraId="27490023"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13.551,23</w:t>
            </w:r>
          </w:p>
        </w:tc>
        <w:tc>
          <w:tcPr>
            <w:tcW w:w="1782" w:type="dxa"/>
            <w:tcBorders>
              <w:top w:val="nil"/>
              <w:left w:val="nil"/>
              <w:bottom w:val="nil"/>
              <w:right w:val="nil"/>
            </w:tcBorders>
            <w:shd w:val="clear" w:color="000000" w:fill="FFFF99"/>
            <w:noWrap/>
            <w:vAlign w:val="bottom"/>
            <w:hideMark/>
          </w:tcPr>
          <w:p w14:paraId="369710C3"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10.221,00</w:t>
            </w:r>
          </w:p>
        </w:tc>
        <w:tc>
          <w:tcPr>
            <w:tcW w:w="1522" w:type="dxa"/>
            <w:tcBorders>
              <w:top w:val="nil"/>
              <w:left w:val="nil"/>
              <w:bottom w:val="nil"/>
              <w:right w:val="nil"/>
            </w:tcBorders>
            <w:shd w:val="clear" w:color="000000" w:fill="FFFF99"/>
            <w:noWrap/>
            <w:vAlign w:val="bottom"/>
            <w:hideMark/>
          </w:tcPr>
          <w:p w14:paraId="5C6ADEB5"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9.955,00</w:t>
            </w:r>
          </w:p>
        </w:tc>
        <w:tc>
          <w:tcPr>
            <w:tcW w:w="1302" w:type="dxa"/>
            <w:tcBorders>
              <w:top w:val="nil"/>
              <w:left w:val="nil"/>
              <w:bottom w:val="nil"/>
              <w:right w:val="nil"/>
            </w:tcBorders>
            <w:shd w:val="clear" w:color="000000" w:fill="FFFF99"/>
            <w:noWrap/>
            <w:vAlign w:val="bottom"/>
            <w:hideMark/>
          </w:tcPr>
          <w:p w14:paraId="0AEEA5BE"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73,46%</w:t>
            </w:r>
          </w:p>
        </w:tc>
        <w:tc>
          <w:tcPr>
            <w:tcW w:w="1362" w:type="dxa"/>
            <w:tcBorders>
              <w:top w:val="nil"/>
              <w:left w:val="nil"/>
              <w:bottom w:val="nil"/>
              <w:right w:val="nil"/>
            </w:tcBorders>
            <w:shd w:val="clear" w:color="000000" w:fill="FFFF99"/>
            <w:noWrap/>
            <w:vAlign w:val="bottom"/>
            <w:hideMark/>
          </w:tcPr>
          <w:p w14:paraId="0059114A" w14:textId="77777777" w:rsidR="00090195" w:rsidRPr="000F3B8B" w:rsidRDefault="00090195" w:rsidP="00E01ABC">
            <w:pPr>
              <w:jc w:val="right"/>
              <w:rPr>
                <w:rFonts w:ascii="Arial" w:hAnsi="Arial" w:cs="Arial"/>
                <w:b/>
                <w:bCs/>
                <w:sz w:val="20"/>
                <w:lang w:eastAsia="hr-HR"/>
              </w:rPr>
            </w:pPr>
            <w:r w:rsidRPr="000F3B8B">
              <w:rPr>
                <w:rFonts w:ascii="Arial" w:hAnsi="Arial" w:cs="Arial"/>
                <w:b/>
                <w:bCs/>
                <w:sz w:val="20"/>
                <w:lang w:eastAsia="hr-HR"/>
              </w:rPr>
              <w:t>97,40%</w:t>
            </w:r>
          </w:p>
        </w:tc>
      </w:tr>
    </w:tbl>
    <w:p w14:paraId="323ECA33" w14:textId="77777777" w:rsidR="00090195" w:rsidRDefault="00090195" w:rsidP="00090195">
      <w:pPr>
        <w:tabs>
          <w:tab w:val="left" w:pos="324"/>
          <w:tab w:val="left" w:pos="6147"/>
        </w:tabs>
        <w:rPr>
          <w:b/>
          <w:szCs w:val="28"/>
        </w:rPr>
      </w:pPr>
    </w:p>
    <w:p w14:paraId="2DDFCC70" w14:textId="77777777" w:rsidR="00090195" w:rsidRDefault="00090195" w:rsidP="00090195">
      <w:pPr>
        <w:tabs>
          <w:tab w:val="left" w:pos="324"/>
          <w:tab w:val="left" w:pos="6147"/>
        </w:tabs>
        <w:rPr>
          <w:b/>
          <w:szCs w:val="28"/>
        </w:rPr>
      </w:pPr>
    </w:p>
    <w:p w14:paraId="7DB2AA38" w14:textId="77777777" w:rsidR="00090195" w:rsidRDefault="00090195" w:rsidP="00090195">
      <w:pPr>
        <w:tabs>
          <w:tab w:val="left" w:pos="324"/>
          <w:tab w:val="left" w:pos="6147"/>
        </w:tabs>
        <w:rPr>
          <w:b/>
          <w:szCs w:val="28"/>
        </w:rPr>
      </w:pPr>
    </w:p>
    <w:p w14:paraId="0466DD33" w14:textId="77777777" w:rsidR="00090195" w:rsidRDefault="00090195" w:rsidP="00090195">
      <w:pPr>
        <w:tabs>
          <w:tab w:val="left" w:pos="324"/>
          <w:tab w:val="left" w:pos="6147"/>
        </w:tabs>
        <w:rPr>
          <w:b/>
          <w:szCs w:val="28"/>
        </w:rPr>
      </w:pPr>
    </w:p>
    <w:tbl>
      <w:tblPr>
        <w:tblW w:w="14692" w:type="dxa"/>
        <w:tblLook w:val="04A0" w:firstRow="1" w:lastRow="0" w:firstColumn="1" w:lastColumn="0" w:noHBand="0" w:noVBand="1"/>
      </w:tblPr>
      <w:tblGrid>
        <w:gridCol w:w="7972"/>
        <w:gridCol w:w="1453"/>
        <w:gridCol w:w="1719"/>
        <w:gridCol w:w="1453"/>
        <w:gridCol w:w="1047"/>
        <w:gridCol w:w="1048"/>
      </w:tblGrid>
      <w:tr w:rsidR="00090195" w:rsidRPr="00616550" w14:paraId="3E622110" w14:textId="77777777" w:rsidTr="00E01ABC">
        <w:trPr>
          <w:trHeight w:val="361"/>
        </w:trPr>
        <w:tc>
          <w:tcPr>
            <w:tcW w:w="14692" w:type="dxa"/>
            <w:gridSpan w:val="6"/>
            <w:tcBorders>
              <w:top w:val="nil"/>
              <w:left w:val="nil"/>
              <w:bottom w:val="nil"/>
              <w:right w:val="nil"/>
            </w:tcBorders>
            <w:noWrap/>
            <w:vAlign w:val="bottom"/>
            <w:hideMark/>
          </w:tcPr>
          <w:p w14:paraId="79409A08" w14:textId="77777777" w:rsidR="00090195" w:rsidRPr="00616550" w:rsidRDefault="00090195" w:rsidP="00E01ABC">
            <w:pPr>
              <w:jc w:val="center"/>
              <w:rPr>
                <w:rFonts w:ascii="Arial" w:hAnsi="Arial" w:cs="Arial"/>
                <w:b/>
                <w:bCs/>
                <w:sz w:val="32"/>
                <w:szCs w:val="32"/>
                <w:lang w:eastAsia="hr-HR"/>
              </w:rPr>
            </w:pPr>
            <w:r w:rsidRPr="00616550">
              <w:rPr>
                <w:rFonts w:ascii="Arial" w:hAnsi="Arial" w:cs="Arial"/>
                <w:b/>
                <w:bCs/>
                <w:sz w:val="32"/>
                <w:szCs w:val="32"/>
                <w:lang w:eastAsia="hr-HR"/>
              </w:rPr>
              <w:t>Rashodi prema funkcijskoj klasifikaciji</w:t>
            </w:r>
          </w:p>
        </w:tc>
      </w:tr>
      <w:tr w:rsidR="00090195" w:rsidRPr="00616550" w14:paraId="478F9A59" w14:textId="77777777" w:rsidTr="00E01ABC">
        <w:trPr>
          <w:trHeight w:val="256"/>
        </w:trPr>
        <w:tc>
          <w:tcPr>
            <w:tcW w:w="14692" w:type="dxa"/>
            <w:gridSpan w:val="6"/>
            <w:tcBorders>
              <w:top w:val="nil"/>
              <w:left w:val="nil"/>
              <w:bottom w:val="nil"/>
              <w:right w:val="nil"/>
            </w:tcBorders>
            <w:noWrap/>
            <w:vAlign w:val="bottom"/>
            <w:hideMark/>
          </w:tcPr>
          <w:p w14:paraId="559B3BE7" w14:textId="77777777" w:rsidR="00090195" w:rsidRDefault="00090195" w:rsidP="00E01ABC">
            <w:pPr>
              <w:jc w:val="center"/>
              <w:rPr>
                <w:rFonts w:ascii="Arial" w:hAnsi="Arial" w:cs="Arial"/>
                <w:lang w:eastAsia="hr-HR"/>
              </w:rPr>
            </w:pPr>
          </w:p>
          <w:p w14:paraId="3F55E5A2" w14:textId="77777777" w:rsidR="00090195" w:rsidRDefault="00090195" w:rsidP="00E01ABC">
            <w:pPr>
              <w:jc w:val="center"/>
              <w:rPr>
                <w:rFonts w:ascii="Arial" w:hAnsi="Arial" w:cs="Arial"/>
                <w:lang w:eastAsia="hr-HR"/>
              </w:rPr>
            </w:pPr>
            <w:r w:rsidRPr="00616550">
              <w:rPr>
                <w:rFonts w:ascii="Arial" w:hAnsi="Arial" w:cs="Arial"/>
                <w:lang w:eastAsia="hr-HR"/>
              </w:rPr>
              <w:t>Za razdoblje od 01.01.2025. do 30.06.2025.</w:t>
            </w:r>
          </w:p>
          <w:p w14:paraId="5D575416" w14:textId="77777777" w:rsidR="00090195" w:rsidRDefault="00090195" w:rsidP="00E01ABC">
            <w:pPr>
              <w:jc w:val="center"/>
              <w:rPr>
                <w:rFonts w:ascii="Arial" w:hAnsi="Arial" w:cs="Arial"/>
                <w:lang w:eastAsia="hr-HR"/>
              </w:rPr>
            </w:pPr>
          </w:p>
          <w:p w14:paraId="7A41C0D5" w14:textId="77777777" w:rsidR="00090195" w:rsidRPr="00616550" w:rsidRDefault="00090195" w:rsidP="00E01ABC">
            <w:pPr>
              <w:jc w:val="center"/>
              <w:rPr>
                <w:rFonts w:ascii="Arial" w:hAnsi="Arial" w:cs="Arial"/>
                <w:lang w:eastAsia="hr-HR"/>
              </w:rPr>
            </w:pPr>
          </w:p>
        </w:tc>
      </w:tr>
      <w:tr w:rsidR="00090195" w:rsidRPr="00616550" w14:paraId="713A02E1" w14:textId="77777777" w:rsidTr="00E01ABC">
        <w:trPr>
          <w:trHeight w:val="256"/>
        </w:trPr>
        <w:tc>
          <w:tcPr>
            <w:tcW w:w="14692" w:type="dxa"/>
            <w:gridSpan w:val="6"/>
            <w:tcBorders>
              <w:top w:val="nil"/>
              <w:left w:val="nil"/>
              <w:bottom w:val="nil"/>
              <w:right w:val="nil"/>
            </w:tcBorders>
            <w:noWrap/>
            <w:vAlign w:val="bottom"/>
            <w:hideMark/>
          </w:tcPr>
          <w:p w14:paraId="6B21229E" w14:textId="77777777" w:rsidR="00090195" w:rsidRPr="00616550" w:rsidRDefault="00090195" w:rsidP="00E01ABC">
            <w:pPr>
              <w:jc w:val="center"/>
              <w:rPr>
                <w:rFonts w:ascii="Arial" w:hAnsi="Arial" w:cs="Arial"/>
                <w:sz w:val="16"/>
                <w:szCs w:val="16"/>
                <w:lang w:eastAsia="hr-HR"/>
              </w:rPr>
            </w:pPr>
          </w:p>
        </w:tc>
      </w:tr>
      <w:tr w:rsidR="00090195" w:rsidRPr="00616550" w14:paraId="529607CA" w14:textId="77777777" w:rsidTr="00E01ABC">
        <w:trPr>
          <w:trHeight w:val="256"/>
        </w:trPr>
        <w:tc>
          <w:tcPr>
            <w:tcW w:w="7972" w:type="dxa"/>
            <w:tcBorders>
              <w:top w:val="nil"/>
              <w:left w:val="nil"/>
              <w:bottom w:val="nil"/>
              <w:right w:val="nil"/>
            </w:tcBorders>
            <w:shd w:val="clear" w:color="000000" w:fill="969696"/>
            <w:noWrap/>
            <w:vAlign w:val="bottom"/>
            <w:hideMark/>
          </w:tcPr>
          <w:p w14:paraId="598D58C3" w14:textId="77777777" w:rsidR="00090195" w:rsidRPr="00616550" w:rsidRDefault="00090195" w:rsidP="00E01ABC">
            <w:pPr>
              <w:jc w:val="center"/>
              <w:rPr>
                <w:rFonts w:ascii="Arial" w:hAnsi="Arial" w:cs="Arial"/>
                <w:b/>
                <w:bCs/>
                <w:sz w:val="16"/>
                <w:szCs w:val="16"/>
                <w:lang w:eastAsia="hr-HR"/>
              </w:rPr>
            </w:pPr>
            <w:r w:rsidRPr="00616550">
              <w:rPr>
                <w:rFonts w:ascii="Arial" w:hAnsi="Arial" w:cs="Arial"/>
                <w:b/>
                <w:bCs/>
                <w:sz w:val="16"/>
                <w:szCs w:val="16"/>
                <w:lang w:eastAsia="hr-HR"/>
              </w:rPr>
              <w:t>Račun/Opis</w:t>
            </w:r>
          </w:p>
        </w:tc>
        <w:tc>
          <w:tcPr>
            <w:tcW w:w="1453" w:type="dxa"/>
            <w:tcBorders>
              <w:top w:val="nil"/>
              <w:left w:val="nil"/>
              <w:bottom w:val="nil"/>
              <w:right w:val="nil"/>
            </w:tcBorders>
            <w:shd w:val="clear" w:color="000000" w:fill="969696"/>
            <w:noWrap/>
            <w:vAlign w:val="bottom"/>
            <w:hideMark/>
          </w:tcPr>
          <w:p w14:paraId="1E9327C1" w14:textId="77777777" w:rsidR="00090195" w:rsidRPr="00616550" w:rsidRDefault="00090195" w:rsidP="00E01ABC">
            <w:pPr>
              <w:jc w:val="center"/>
              <w:rPr>
                <w:rFonts w:ascii="Arial" w:hAnsi="Arial" w:cs="Arial"/>
                <w:b/>
                <w:bCs/>
                <w:sz w:val="16"/>
                <w:szCs w:val="16"/>
                <w:lang w:eastAsia="hr-HR"/>
              </w:rPr>
            </w:pPr>
            <w:r w:rsidRPr="00616550">
              <w:rPr>
                <w:rFonts w:ascii="Arial" w:hAnsi="Arial" w:cs="Arial"/>
                <w:b/>
                <w:bCs/>
                <w:sz w:val="16"/>
                <w:szCs w:val="16"/>
                <w:lang w:eastAsia="hr-HR"/>
              </w:rPr>
              <w:t>Izvršenje 2024</w:t>
            </w:r>
          </w:p>
        </w:tc>
        <w:tc>
          <w:tcPr>
            <w:tcW w:w="1719" w:type="dxa"/>
            <w:tcBorders>
              <w:top w:val="nil"/>
              <w:left w:val="nil"/>
              <w:bottom w:val="nil"/>
              <w:right w:val="nil"/>
            </w:tcBorders>
            <w:shd w:val="clear" w:color="000000" w:fill="969696"/>
            <w:noWrap/>
            <w:vAlign w:val="bottom"/>
            <w:hideMark/>
          </w:tcPr>
          <w:p w14:paraId="0E68D4B5" w14:textId="77777777" w:rsidR="00090195" w:rsidRPr="00616550" w:rsidRDefault="00090195" w:rsidP="00E01ABC">
            <w:pPr>
              <w:jc w:val="center"/>
              <w:rPr>
                <w:rFonts w:ascii="Arial" w:hAnsi="Arial" w:cs="Arial"/>
                <w:b/>
                <w:bCs/>
                <w:sz w:val="16"/>
                <w:szCs w:val="16"/>
                <w:lang w:eastAsia="hr-HR"/>
              </w:rPr>
            </w:pPr>
            <w:r w:rsidRPr="00616550">
              <w:rPr>
                <w:rFonts w:ascii="Arial" w:hAnsi="Arial" w:cs="Arial"/>
                <w:b/>
                <w:bCs/>
                <w:sz w:val="16"/>
                <w:szCs w:val="16"/>
                <w:lang w:eastAsia="hr-HR"/>
              </w:rPr>
              <w:t>Izvorni plan 2025</w:t>
            </w:r>
          </w:p>
        </w:tc>
        <w:tc>
          <w:tcPr>
            <w:tcW w:w="1453" w:type="dxa"/>
            <w:tcBorders>
              <w:top w:val="nil"/>
              <w:left w:val="nil"/>
              <w:bottom w:val="nil"/>
              <w:right w:val="nil"/>
            </w:tcBorders>
            <w:shd w:val="clear" w:color="000000" w:fill="969696"/>
            <w:noWrap/>
            <w:vAlign w:val="bottom"/>
            <w:hideMark/>
          </w:tcPr>
          <w:p w14:paraId="66B4E311" w14:textId="77777777" w:rsidR="00090195" w:rsidRPr="00616550" w:rsidRDefault="00090195" w:rsidP="00E01ABC">
            <w:pPr>
              <w:jc w:val="center"/>
              <w:rPr>
                <w:rFonts w:ascii="Arial" w:hAnsi="Arial" w:cs="Arial"/>
                <w:b/>
                <w:bCs/>
                <w:sz w:val="16"/>
                <w:szCs w:val="16"/>
                <w:lang w:eastAsia="hr-HR"/>
              </w:rPr>
            </w:pPr>
            <w:r w:rsidRPr="00616550">
              <w:rPr>
                <w:rFonts w:ascii="Arial" w:hAnsi="Arial" w:cs="Arial"/>
                <w:b/>
                <w:bCs/>
                <w:sz w:val="16"/>
                <w:szCs w:val="16"/>
                <w:lang w:eastAsia="hr-HR"/>
              </w:rPr>
              <w:t>Izvršenje 2025</w:t>
            </w:r>
          </w:p>
        </w:tc>
        <w:tc>
          <w:tcPr>
            <w:tcW w:w="1047" w:type="dxa"/>
            <w:tcBorders>
              <w:top w:val="nil"/>
              <w:left w:val="nil"/>
              <w:bottom w:val="nil"/>
              <w:right w:val="nil"/>
            </w:tcBorders>
            <w:shd w:val="clear" w:color="000000" w:fill="969696"/>
            <w:noWrap/>
            <w:vAlign w:val="bottom"/>
            <w:hideMark/>
          </w:tcPr>
          <w:p w14:paraId="4477EFAC" w14:textId="77777777" w:rsidR="00090195" w:rsidRPr="00616550" w:rsidRDefault="00090195" w:rsidP="00E01ABC">
            <w:pPr>
              <w:jc w:val="center"/>
              <w:rPr>
                <w:rFonts w:ascii="Arial" w:hAnsi="Arial" w:cs="Arial"/>
                <w:b/>
                <w:bCs/>
                <w:sz w:val="16"/>
                <w:szCs w:val="16"/>
                <w:lang w:eastAsia="hr-HR"/>
              </w:rPr>
            </w:pPr>
            <w:r w:rsidRPr="00616550">
              <w:rPr>
                <w:rFonts w:ascii="Arial" w:hAnsi="Arial" w:cs="Arial"/>
                <w:b/>
                <w:bCs/>
                <w:sz w:val="16"/>
                <w:szCs w:val="16"/>
                <w:lang w:eastAsia="hr-HR"/>
              </w:rPr>
              <w:t>Indeks 3/1</w:t>
            </w:r>
          </w:p>
        </w:tc>
        <w:tc>
          <w:tcPr>
            <w:tcW w:w="1047" w:type="dxa"/>
            <w:tcBorders>
              <w:top w:val="nil"/>
              <w:left w:val="nil"/>
              <w:bottom w:val="nil"/>
              <w:right w:val="nil"/>
            </w:tcBorders>
            <w:shd w:val="clear" w:color="000000" w:fill="969696"/>
            <w:noWrap/>
            <w:vAlign w:val="bottom"/>
            <w:hideMark/>
          </w:tcPr>
          <w:p w14:paraId="483273EC" w14:textId="77777777" w:rsidR="00090195" w:rsidRPr="00616550" w:rsidRDefault="00090195" w:rsidP="00E01ABC">
            <w:pPr>
              <w:jc w:val="center"/>
              <w:rPr>
                <w:rFonts w:ascii="Arial" w:hAnsi="Arial" w:cs="Arial"/>
                <w:b/>
                <w:bCs/>
                <w:sz w:val="16"/>
                <w:szCs w:val="16"/>
                <w:lang w:eastAsia="hr-HR"/>
              </w:rPr>
            </w:pPr>
            <w:r w:rsidRPr="00616550">
              <w:rPr>
                <w:rFonts w:ascii="Arial" w:hAnsi="Arial" w:cs="Arial"/>
                <w:b/>
                <w:bCs/>
                <w:sz w:val="16"/>
                <w:szCs w:val="16"/>
                <w:lang w:eastAsia="hr-HR"/>
              </w:rPr>
              <w:t>Indeks 3/2</w:t>
            </w:r>
          </w:p>
        </w:tc>
      </w:tr>
      <w:tr w:rsidR="00090195" w:rsidRPr="00616550" w14:paraId="2B6535A9" w14:textId="77777777" w:rsidTr="00E01ABC">
        <w:trPr>
          <w:trHeight w:val="256"/>
        </w:trPr>
        <w:tc>
          <w:tcPr>
            <w:tcW w:w="7972" w:type="dxa"/>
            <w:tcBorders>
              <w:top w:val="nil"/>
              <w:left w:val="nil"/>
              <w:bottom w:val="nil"/>
              <w:right w:val="nil"/>
            </w:tcBorders>
            <w:shd w:val="clear" w:color="000000" w:fill="969696"/>
            <w:noWrap/>
            <w:vAlign w:val="bottom"/>
            <w:hideMark/>
          </w:tcPr>
          <w:p w14:paraId="60B5AF2A" w14:textId="77777777" w:rsidR="00090195" w:rsidRPr="00616550" w:rsidRDefault="00090195" w:rsidP="00E01ABC">
            <w:pPr>
              <w:jc w:val="center"/>
              <w:rPr>
                <w:rFonts w:ascii="Arial" w:hAnsi="Arial" w:cs="Arial"/>
                <w:b/>
                <w:bCs/>
                <w:sz w:val="16"/>
                <w:szCs w:val="16"/>
                <w:lang w:eastAsia="hr-HR"/>
              </w:rPr>
            </w:pPr>
            <w:r w:rsidRPr="00616550">
              <w:rPr>
                <w:rFonts w:ascii="Arial" w:hAnsi="Arial" w:cs="Arial"/>
                <w:b/>
                <w:bCs/>
                <w:sz w:val="16"/>
                <w:szCs w:val="16"/>
                <w:lang w:eastAsia="hr-HR"/>
              </w:rPr>
              <w:t> </w:t>
            </w:r>
          </w:p>
        </w:tc>
        <w:tc>
          <w:tcPr>
            <w:tcW w:w="1453" w:type="dxa"/>
            <w:tcBorders>
              <w:top w:val="nil"/>
              <w:left w:val="nil"/>
              <w:bottom w:val="nil"/>
              <w:right w:val="nil"/>
            </w:tcBorders>
            <w:shd w:val="clear" w:color="000000" w:fill="969696"/>
            <w:noWrap/>
            <w:vAlign w:val="bottom"/>
            <w:hideMark/>
          </w:tcPr>
          <w:p w14:paraId="350DD5D8" w14:textId="77777777" w:rsidR="00090195" w:rsidRPr="00616550" w:rsidRDefault="00090195" w:rsidP="00E01ABC">
            <w:pPr>
              <w:jc w:val="center"/>
              <w:rPr>
                <w:rFonts w:ascii="Arial" w:hAnsi="Arial" w:cs="Arial"/>
                <w:b/>
                <w:bCs/>
                <w:sz w:val="16"/>
                <w:szCs w:val="16"/>
                <w:lang w:eastAsia="hr-HR"/>
              </w:rPr>
            </w:pPr>
            <w:r w:rsidRPr="00616550">
              <w:rPr>
                <w:rFonts w:ascii="Arial" w:hAnsi="Arial" w:cs="Arial"/>
                <w:b/>
                <w:bCs/>
                <w:sz w:val="16"/>
                <w:szCs w:val="16"/>
                <w:lang w:eastAsia="hr-HR"/>
              </w:rPr>
              <w:t>1</w:t>
            </w:r>
          </w:p>
        </w:tc>
        <w:tc>
          <w:tcPr>
            <w:tcW w:w="1719" w:type="dxa"/>
            <w:tcBorders>
              <w:top w:val="nil"/>
              <w:left w:val="nil"/>
              <w:bottom w:val="nil"/>
              <w:right w:val="nil"/>
            </w:tcBorders>
            <w:shd w:val="clear" w:color="000000" w:fill="969696"/>
            <w:noWrap/>
            <w:vAlign w:val="bottom"/>
            <w:hideMark/>
          </w:tcPr>
          <w:p w14:paraId="6ED19569" w14:textId="77777777" w:rsidR="00090195" w:rsidRPr="00616550" w:rsidRDefault="00090195" w:rsidP="00E01ABC">
            <w:pPr>
              <w:jc w:val="center"/>
              <w:rPr>
                <w:rFonts w:ascii="Arial" w:hAnsi="Arial" w:cs="Arial"/>
                <w:b/>
                <w:bCs/>
                <w:sz w:val="16"/>
                <w:szCs w:val="16"/>
                <w:lang w:eastAsia="hr-HR"/>
              </w:rPr>
            </w:pPr>
            <w:r w:rsidRPr="00616550">
              <w:rPr>
                <w:rFonts w:ascii="Arial" w:hAnsi="Arial" w:cs="Arial"/>
                <w:b/>
                <w:bCs/>
                <w:sz w:val="16"/>
                <w:szCs w:val="16"/>
                <w:lang w:eastAsia="hr-HR"/>
              </w:rPr>
              <w:t>2</w:t>
            </w:r>
          </w:p>
        </w:tc>
        <w:tc>
          <w:tcPr>
            <w:tcW w:w="1453" w:type="dxa"/>
            <w:tcBorders>
              <w:top w:val="nil"/>
              <w:left w:val="nil"/>
              <w:bottom w:val="nil"/>
              <w:right w:val="nil"/>
            </w:tcBorders>
            <w:shd w:val="clear" w:color="000000" w:fill="969696"/>
            <w:noWrap/>
            <w:vAlign w:val="bottom"/>
            <w:hideMark/>
          </w:tcPr>
          <w:p w14:paraId="795DC418" w14:textId="77777777" w:rsidR="00090195" w:rsidRPr="00616550" w:rsidRDefault="00090195" w:rsidP="00E01ABC">
            <w:pPr>
              <w:jc w:val="center"/>
              <w:rPr>
                <w:rFonts w:ascii="Arial" w:hAnsi="Arial" w:cs="Arial"/>
                <w:b/>
                <w:bCs/>
                <w:sz w:val="16"/>
                <w:szCs w:val="16"/>
                <w:lang w:eastAsia="hr-HR"/>
              </w:rPr>
            </w:pPr>
            <w:r w:rsidRPr="00616550">
              <w:rPr>
                <w:rFonts w:ascii="Arial" w:hAnsi="Arial" w:cs="Arial"/>
                <w:b/>
                <w:bCs/>
                <w:sz w:val="16"/>
                <w:szCs w:val="16"/>
                <w:lang w:eastAsia="hr-HR"/>
              </w:rPr>
              <w:t>3</w:t>
            </w:r>
          </w:p>
        </w:tc>
        <w:tc>
          <w:tcPr>
            <w:tcW w:w="1047" w:type="dxa"/>
            <w:tcBorders>
              <w:top w:val="nil"/>
              <w:left w:val="nil"/>
              <w:bottom w:val="nil"/>
              <w:right w:val="nil"/>
            </w:tcBorders>
            <w:shd w:val="clear" w:color="000000" w:fill="969696"/>
            <w:noWrap/>
            <w:vAlign w:val="bottom"/>
            <w:hideMark/>
          </w:tcPr>
          <w:p w14:paraId="1D38BCBD" w14:textId="77777777" w:rsidR="00090195" w:rsidRPr="00616550" w:rsidRDefault="00090195" w:rsidP="00E01ABC">
            <w:pPr>
              <w:jc w:val="center"/>
              <w:rPr>
                <w:rFonts w:ascii="Arial" w:hAnsi="Arial" w:cs="Arial"/>
                <w:b/>
                <w:bCs/>
                <w:sz w:val="16"/>
                <w:szCs w:val="16"/>
                <w:lang w:eastAsia="hr-HR"/>
              </w:rPr>
            </w:pPr>
            <w:r w:rsidRPr="00616550">
              <w:rPr>
                <w:rFonts w:ascii="Arial" w:hAnsi="Arial" w:cs="Arial"/>
                <w:b/>
                <w:bCs/>
                <w:sz w:val="16"/>
                <w:szCs w:val="16"/>
                <w:lang w:eastAsia="hr-HR"/>
              </w:rPr>
              <w:t>4</w:t>
            </w:r>
          </w:p>
        </w:tc>
        <w:tc>
          <w:tcPr>
            <w:tcW w:w="1047" w:type="dxa"/>
            <w:tcBorders>
              <w:top w:val="nil"/>
              <w:left w:val="nil"/>
              <w:bottom w:val="nil"/>
              <w:right w:val="nil"/>
            </w:tcBorders>
            <w:shd w:val="clear" w:color="000000" w:fill="969696"/>
            <w:noWrap/>
            <w:vAlign w:val="bottom"/>
            <w:hideMark/>
          </w:tcPr>
          <w:p w14:paraId="24AD676B" w14:textId="77777777" w:rsidR="00090195" w:rsidRPr="00616550" w:rsidRDefault="00090195" w:rsidP="00E01ABC">
            <w:pPr>
              <w:jc w:val="center"/>
              <w:rPr>
                <w:rFonts w:ascii="Arial" w:hAnsi="Arial" w:cs="Arial"/>
                <w:b/>
                <w:bCs/>
                <w:sz w:val="16"/>
                <w:szCs w:val="16"/>
                <w:lang w:eastAsia="hr-HR"/>
              </w:rPr>
            </w:pPr>
            <w:r w:rsidRPr="00616550">
              <w:rPr>
                <w:rFonts w:ascii="Arial" w:hAnsi="Arial" w:cs="Arial"/>
                <w:b/>
                <w:bCs/>
                <w:sz w:val="16"/>
                <w:szCs w:val="16"/>
                <w:lang w:eastAsia="hr-HR"/>
              </w:rPr>
              <w:t>5</w:t>
            </w:r>
          </w:p>
        </w:tc>
      </w:tr>
      <w:tr w:rsidR="00090195" w:rsidRPr="00616550" w14:paraId="11DF333A" w14:textId="77777777" w:rsidTr="00E01ABC">
        <w:trPr>
          <w:trHeight w:val="256"/>
        </w:trPr>
        <w:tc>
          <w:tcPr>
            <w:tcW w:w="7972" w:type="dxa"/>
            <w:tcBorders>
              <w:top w:val="nil"/>
              <w:left w:val="nil"/>
              <w:bottom w:val="nil"/>
              <w:right w:val="nil"/>
            </w:tcBorders>
            <w:shd w:val="clear" w:color="000000" w:fill="C0C0C0"/>
            <w:noWrap/>
            <w:vAlign w:val="bottom"/>
            <w:hideMark/>
          </w:tcPr>
          <w:p w14:paraId="64C85A4D" w14:textId="77777777" w:rsidR="00090195" w:rsidRPr="00616550" w:rsidRDefault="00090195" w:rsidP="00E01ABC">
            <w:pPr>
              <w:rPr>
                <w:rFonts w:ascii="Arial" w:hAnsi="Arial" w:cs="Arial"/>
                <w:b/>
                <w:bCs/>
                <w:sz w:val="16"/>
                <w:szCs w:val="16"/>
                <w:lang w:eastAsia="hr-HR"/>
              </w:rPr>
            </w:pPr>
            <w:r w:rsidRPr="00616550">
              <w:rPr>
                <w:rFonts w:ascii="Arial" w:hAnsi="Arial" w:cs="Arial"/>
                <w:b/>
                <w:bCs/>
                <w:sz w:val="16"/>
                <w:szCs w:val="16"/>
                <w:lang w:eastAsia="hr-HR"/>
              </w:rPr>
              <w:t>Funkcijska klasifikacija  SVEUKUPNI RASHODI</w:t>
            </w:r>
          </w:p>
        </w:tc>
        <w:tc>
          <w:tcPr>
            <w:tcW w:w="1453" w:type="dxa"/>
            <w:tcBorders>
              <w:top w:val="nil"/>
              <w:left w:val="nil"/>
              <w:bottom w:val="nil"/>
              <w:right w:val="nil"/>
            </w:tcBorders>
            <w:shd w:val="clear" w:color="000000" w:fill="C0C0C0"/>
            <w:noWrap/>
            <w:vAlign w:val="bottom"/>
            <w:hideMark/>
          </w:tcPr>
          <w:p w14:paraId="753D27DE" w14:textId="77777777" w:rsidR="00090195" w:rsidRPr="00616550" w:rsidRDefault="00090195" w:rsidP="00E01ABC">
            <w:pPr>
              <w:jc w:val="right"/>
              <w:rPr>
                <w:rFonts w:ascii="Arial" w:hAnsi="Arial" w:cs="Arial"/>
                <w:b/>
                <w:bCs/>
                <w:sz w:val="16"/>
                <w:szCs w:val="16"/>
                <w:lang w:eastAsia="hr-HR"/>
              </w:rPr>
            </w:pPr>
            <w:r w:rsidRPr="00616550">
              <w:rPr>
                <w:rFonts w:ascii="Arial" w:hAnsi="Arial" w:cs="Arial"/>
                <w:b/>
                <w:bCs/>
                <w:sz w:val="16"/>
                <w:szCs w:val="16"/>
                <w:lang w:eastAsia="hr-HR"/>
              </w:rPr>
              <w:t>522.453,55</w:t>
            </w:r>
          </w:p>
        </w:tc>
        <w:tc>
          <w:tcPr>
            <w:tcW w:w="1719" w:type="dxa"/>
            <w:tcBorders>
              <w:top w:val="nil"/>
              <w:left w:val="nil"/>
              <w:bottom w:val="nil"/>
              <w:right w:val="nil"/>
            </w:tcBorders>
            <w:shd w:val="clear" w:color="000000" w:fill="C0C0C0"/>
            <w:noWrap/>
            <w:vAlign w:val="bottom"/>
            <w:hideMark/>
          </w:tcPr>
          <w:p w14:paraId="462F5F11" w14:textId="77777777" w:rsidR="00090195" w:rsidRPr="00616550" w:rsidRDefault="00090195" w:rsidP="00E01ABC">
            <w:pPr>
              <w:jc w:val="right"/>
              <w:rPr>
                <w:rFonts w:ascii="Arial" w:hAnsi="Arial" w:cs="Arial"/>
                <w:b/>
                <w:bCs/>
                <w:sz w:val="16"/>
                <w:szCs w:val="16"/>
                <w:lang w:eastAsia="hr-HR"/>
              </w:rPr>
            </w:pPr>
            <w:r w:rsidRPr="00616550">
              <w:rPr>
                <w:rFonts w:ascii="Arial" w:hAnsi="Arial" w:cs="Arial"/>
                <w:b/>
                <w:bCs/>
                <w:sz w:val="16"/>
                <w:szCs w:val="16"/>
                <w:lang w:eastAsia="hr-HR"/>
              </w:rPr>
              <w:t>3.085.913,00</w:t>
            </w:r>
          </w:p>
        </w:tc>
        <w:tc>
          <w:tcPr>
            <w:tcW w:w="1453" w:type="dxa"/>
            <w:tcBorders>
              <w:top w:val="nil"/>
              <w:left w:val="nil"/>
              <w:bottom w:val="nil"/>
              <w:right w:val="nil"/>
            </w:tcBorders>
            <w:shd w:val="clear" w:color="000000" w:fill="C0C0C0"/>
            <w:noWrap/>
            <w:vAlign w:val="bottom"/>
            <w:hideMark/>
          </w:tcPr>
          <w:p w14:paraId="225EECEA" w14:textId="77777777" w:rsidR="00090195" w:rsidRPr="00616550" w:rsidRDefault="00090195" w:rsidP="00E01ABC">
            <w:pPr>
              <w:jc w:val="right"/>
              <w:rPr>
                <w:rFonts w:ascii="Arial" w:hAnsi="Arial" w:cs="Arial"/>
                <w:b/>
                <w:bCs/>
                <w:sz w:val="16"/>
                <w:szCs w:val="16"/>
                <w:lang w:eastAsia="hr-HR"/>
              </w:rPr>
            </w:pPr>
            <w:r w:rsidRPr="00616550">
              <w:rPr>
                <w:rFonts w:ascii="Arial" w:hAnsi="Arial" w:cs="Arial"/>
                <w:b/>
                <w:bCs/>
                <w:sz w:val="16"/>
                <w:szCs w:val="16"/>
                <w:lang w:eastAsia="hr-HR"/>
              </w:rPr>
              <w:t>797.662,46</w:t>
            </w:r>
          </w:p>
        </w:tc>
        <w:tc>
          <w:tcPr>
            <w:tcW w:w="1047" w:type="dxa"/>
            <w:tcBorders>
              <w:top w:val="nil"/>
              <w:left w:val="nil"/>
              <w:bottom w:val="nil"/>
              <w:right w:val="nil"/>
            </w:tcBorders>
            <w:shd w:val="clear" w:color="000000" w:fill="C0C0C0"/>
            <w:noWrap/>
            <w:vAlign w:val="bottom"/>
            <w:hideMark/>
          </w:tcPr>
          <w:p w14:paraId="2EB38967" w14:textId="77777777" w:rsidR="00090195" w:rsidRPr="00616550" w:rsidRDefault="00090195" w:rsidP="00E01ABC">
            <w:pPr>
              <w:jc w:val="right"/>
              <w:rPr>
                <w:rFonts w:ascii="Arial" w:hAnsi="Arial" w:cs="Arial"/>
                <w:b/>
                <w:bCs/>
                <w:sz w:val="16"/>
                <w:szCs w:val="16"/>
                <w:lang w:eastAsia="hr-HR"/>
              </w:rPr>
            </w:pPr>
            <w:r w:rsidRPr="00616550">
              <w:rPr>
                <w:rFonts w:ascii="Arial" w:hAnsi="Arial" w:cs="Arial"/>
                <w:b/>
                <w:bCs/>
                <w:sz w:val="16"/>
                <w:szCs w:val="16"/>
                <w:lang w:eastAsia="hr-HR"/>
              </w:rPr>
              <w:t>152,68%</w:t>
            </w:r>
          </w:p>
        </w:tc>
        <w:tc>
          <w:tcPr>
            <w:tcW w:w="1047" w:type="dxa"/>
            <w:tcBorders>
              <w:top w:val="nil"/>
              <w:left w:val="nil"/>
              <w:bottom w:val="nil"/>
              <w:right w:val="nil"/>
            </w:tcBorders>
            <w:shd w:val="clear" w:color="000000" w:fill="C0C0C0"/>
            <w:noWrap/>
            <w:vAlign w:val="bottom"/>
            <w:hideMark/>
          </w:tcPr>
          <w:p w14:paraId="38AAF754" w14:textId="77777777" w:rsidR="00090195" w:rsidRPr="00616550" w:rsidRDefault="00090195" w:rsidP="00E01ABC">
            <w:pPr>
              <w:jc w:val="right"/>
              <w:rPr>
                <w:rFonts w:ascii="Arial" w:hAnsi="Arial" w:cs="Arial"/>
                <w:b/>
                <w:bCs/>
                <w:sz w:val="16"/>
                <w:szCs w:val="16"/>
                <w:lang w:eastAsia="hr-HR"/>
              </w:rPr>
            </w:pPr>
            <w:r w:rsidRPr="00616550">
              <w:rPr>
                <w:rFonts w:ascii="Arial" w:hAnsi="Arial" w:cs="Arial"/>
                <w:b/>
                <w:bCs/>
                <w:sz w:val="16"/>
                <w:szCs w:val="16"/>
                <w:lang w:eastAsia="hr-HR"/>
              </w:rPr>
              <w:t>25,85%</w:t>
            </w:r>
          </w:p>
        </w:tc>
      </w:tr>
      <w:tr w:rsidR="00090195" w:rsidRPr="00616550" w14:paraId="3CDA0E00" w14:textId="77777777" w:rsidTr="00E01ABC">
        <w:trPr>
          <w:trHeight w:val="256"/>
        </w:trPr>
        <w:tc>
          <w:tcPr>
            <w:tcW w:w="7972" w:type="dxa"/>
            <w:tcBorders>
              <w:top w:val="nil"/>
              <w:left w:val="nil"/>
              <w:bottom w:val="nil"/>
              <w:right w:val="nil"/>
            </w:tcBorders>
            <w:shd w:val="clear" w:color="000000" w:fill="99CCFF"/>
            <w:noWrap/>
            <w:vAlign w:val="bottom"/>
            <w:hideMark/>
          </w:tcPr>
          <w:p w14:paraId="3ABCE627"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01 Opće javne usluge</w:t>
            </w:r>
          </w:p>
        </w:tc>
        <w:tc>
          <w:tcPr>
            <w:tcW w:w="1453" w:type="dxa"/>
            <w:tcBorders>
              <w:top w:val="nil"/>
              <w:left w:val="nil"/>
              <w:bottom w:val="nil"/>
              <w:right w:val="nil"/>
            </w:tcBorders>
            <w:shd w:val="clear" w:color="000000" w:fill="99CCFF"/>
            <w:noWrap/>
            <w:vAlign w:val="bottom"/>
            <w:hideMark/>
          </w:tcPr>
          <w:p w14:paraId="7BD634D7"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137.634,69</w:t>
            </w:r>
          </w:p>
        </w:tc>
        <w:tc>
          <w:tcPr>
            <w:tcW w:w="1719" w:type="dxa"/>
            <w:tcBorders>
              <w:top w:val="nil"/>
              <w:left w:val="nil"/>
              <w:bottom w:val="nil"/>
              <w:right w:val="nil"/>
            </w:tcBorders>
            <w:shd w:val="clear" w:color="000000" w:fill="99CCFF"/>
            <w:noWrap/>
            <w:vAlign w:val="bottom"/>
            <w:hideMark/>
          </w:tcPr>
          <w:p w14:paraId="63B611AB"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426.726,00</w:t>
            </w:r>
          </w:p>
        </w:tc>
        <w:tc>
          <w:tcPr>
            <w:tcW w:w="1453" w:type="dxa"/>
            <w:tcBorders>
              <w:top w:val="nil"/>
              <w:left w:val="nil"/>
              <w:bottom w:val="nil"/>
              <w:right w:val="nil"/>
            </w:tcBorders>
            <w:shd w:val="clear" w:color="000000" w:fill="99CCFF"/>
            <w:noWrap/>
            <w:vAlign w:val="bottom"/>
            <w:hideMark/>
          </w:tcPr>
          <w:p w14:paraId="5AD0A6CF"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255.986,13</w:t>
            </w:r>
          </w:p>
        </w:tc>
        <w:tc>
          <w:tcPr>
            <w:tcW w:w="1047" w:type="dxa"/>
            <w:tcBorders>
              <w:top w:val="nil"/>
              <w:left w:val="nil"/>
              <w:bottom w:val="nil"/>
              <w:right w:val="nil"/>
            </w:tcBorders>
            <w:shd w:val="clear" w:color="000000" w:fill="99CCFF"/>
            <w:noWrap/>
            <w:vAlign w:val="bottom"/>
            <w:hideMark/>
          </w:tcPr>
          <w:p w14:paraId="119C3D4D"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185,99%</w:t>
            </w:r>
          </w:p>
        </w:tc>
        <w:tc>
          <w:tcPr>
            <w:tcW w:w="1047" w:type="dxa"/>
            <w:tcBorders>
              <w:top w:val="nil"/>
              <w:left w:val="nil"/>
              <w:bottom w:val="nil"/>
              <w:right w:val="nil"/>
            </w:tcBorders>
            <w:shd w:val="clear" w:color="000000" w:fill="99CCFF"/>
            <w:noWrap/>
            <w:vAlign w:val="bottom"/>
            <w:hideMark/>
          </w:tcPr>
          <w:p w14:paraId="31E86E3E"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59,99%</w:t>
            </w:r>
          </w:p>
        </w:tc>
      </w:tr>
      <w:tr w:rsidR="00090195" w:rsidRPr="00616550" w14:paraId="585F7598" w14:textId="77777777" w:rsidTr="00E01ABC">
        <w:trPr>
          <w:trHeight w:val="482"/>
        </w:trPr>
        <w:tc>
          <w:tcPr>
            <w:tcW w:w="7972" w:type="dxa"/>
            <w:tcBorders>
              <w:top w:val="nil"/>
              <w:left w:val="nil"/>
              <w:bottom w:val="nil"/>
              <w:right w:val="nil"/>
            </w:tcBorders>
            <w:shd w:val="clear" w:color="000000" w:fill="33CCCC"/>
            <w:vAlign w:val="bottom"/>
            <w:hideMark/>
          </w:tcPr>
          <w:p w14:paraId="1457E8CC"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011 "Izvršna  i zakonodavna tijela, financijski i fiskalni poslovi, vanjski poslovi"</w:t>
            </w:r>
          </w:p>
        </w:tc>
        <w:tc>
          <w:tcPr>
            <w:tcW w:w="1453" w:type="dxa"/>
            <w:tcBorders>
              <w:top w:val="nil"/>
              <w:left w:val="nil"/>
              <w:bottom w:val="nil"/>
              <w:right w:val="nil"/>
            </w:tcBorders>
            <w:shd w:val="clear" w:color="000000" w:fill="33CCCC"/>
            <w:noWrap/>
            <w:vAlign w:val="bottom"/>
            <w:hideMark/>
          </w:tcPr>
          <w:p w14:paraId="0B8AA8F0"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43.976,72</w:t>
            </w:r>
          </w:p>
        </w:tc>
        <w:tc>
          <w:tcPr>
            <w:tcW w:w="1719" w:type="dxa"/>
            <w:tcBorders>
              <w:top w:val="nil"/>
              <w:left w:val="nil"/>
              <w:bottom w:val="nil"/>
              <w:right w:val="nil"/>
            </w:tcBorders>
            <w:shd w:val="clear" w:color="000000" w:fill="33CCCC"/>
            <w:noWrap/>
            <w:vAlign w:val="bottom"/>
            <w:hideMark/>
          </w:tcPr>
          <w:p w14:paraId="617FB5F5"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252.012,00</w:t>
            </w:r>
          </w:p>
        </w:tc>
        <w:tc>
          <w:tcPr>
            <w:tcW w:w="1453" w:type="dxa"/>
            <w:tcBorders>
              <w:top w:val="nil"/>
              <w:left w:val="nil"/>
              <w:bottom w:val="nil"/>
              <w:right w:val="nil"/>
            </w:tcBorders>
            <w:shd w:val="clear" w:color="000000" w:fill="33CCCC"/>
            <w:noWrap/>
            <w:vAlign w:val="bottom"/>
            <w:hideMark/>
          </w:tcPr>
          <w:p w14:paraId="7B746FBC"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169.443,21</w:t>
            </w:r>
          </w:p>
        </w:tc>
        <w:tc>
          <w:tcPr>
            <w:tcW w:w="1047" w:type="dxa"/>
            <w:tcBorders>
              <w:top w:val="nil"/>
              <w:left w:val="nil"/>
              <w:bottom w:val="nil"/>
              <w:right w:val="nil"/>
            </w:tcBorders>
            <w:shd w:val="clear" w:color="000000" w:fill="33CCCC"/>
            <w:noWrap/>
            <w:vAlign w:val="bottom"/>
            <w:hideMark/>
          </w:tcPr>
          <w:p w14:paraId="3CEF898A"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385,30%</w:t>
            </w:r>
          </w:p>
        </w:tc>
        <w:tc>
          <w:tcPr>
            <w:tcW w:w="1047" w:type="dxa"/>
            <w:tcBorders>
              <w:top w:val="nil"/>
              <w:left w:val="nil"/>
              <w:bottom w:val="nil"/>
              <w:right w:val="nil"/>
            </w:tcBorders>
            <w:shd w:val="clear" w:color="000000" w:fill="33CCCC"/>
            <w:noWrap/>
            <w:vAlign w:val="bottom"/>
            <w:hideMark/>
          </w:tcPr>
          <w:p w14:paraId="4C7C51EB"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67,24%</w:t>
            </w:r>
          </w:p>
        </w:tc>
      </w:tr>
      <w:tr w:rsidR="00090195" w:rsidRPr="00616550" w14:paraId="1AAD83AE" w14:textId="77777777" w:rsidTr="00E01ABC">
        <w:trPr>
          <w:trHeight w:val="256"/>
        </w:trPr>
        <w:tc>
          <w:tcPr>
            <w:tcW w:w="7972" w:type="dxa"/>
            <w:tcBorders>
              <w:top w:val="nil"/>
              <w:left w:val="nil"/>
              <w:bottom w:val="nil"/>
              <w:right w:val="nil"/>
            </w:tcBorders>
            <w:shd w:val="clear" w:color="000000" w:fill="33CCCC"/>
            <w:noWrap/>
            <w:vAlign w:val="bottom"/>
            <w:hideMark/>
          </w:tcPr>
          <w:p w14:paraId="612F1E29"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013 Opće usluge</w:t>
            </w:r>
          </w:p>
        </w:tc>
        <w:tc>
          <w:tcPr>
            <w:tcW w:w="1453" w:type="dxa"/>
            <w:tcBorders>
              <w:top w:val="nil"/>
              <w:left w:val="nil"/>
              <w:bottom w:val="nil"/>
              <w:right w:val="nil"/>
            </w:tcBorders>
            <w:shd w:val="clear" w:color="000000" w:fill="33CCCC"/>
            <w:noWrap/>
            <w:vAlign w:val="bottom"/>
            <w:hideMark/>
          </w:tcPr>
          <w:p w14:paraId="67A4F1D8"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412,50</w:t>
            </w:r>
          </w:p>
        </w:tc>
        <w:tc>
          <w:tcPr>
            <w:tcW w:w="1719" w:type="dxa"/>
            <w:tcBorders>
              <w:top w:val="nil"/>
              <w:left w:val="nil"/>
              <w:bottom w:val="nil"/>
              <w:right w:val="nil"/>
            </w:tcBorders>
            <w:shd w:val="clear" w:color="000000" w:fill="33CCCC"/>
            <w:noWrap/>
            <w:vAlign w:val="bottom"/>
            <w:hideMark/>
          </w:tcPr>
          <w:p w14:paraId="3DDEDB56"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13.225,00</w:t>
            </w:r>
          </w:p>
        </w:tc>
        <w:tc>
          <w:tcPr>
            <w:tcW w:w="1453" w:type="dxa"/>
            <w:tcBorders>
              <w:top w:val="nil"/>
              <w:left w:val="nil"/>
              <w:bottom w:val="nil"/>
              <w:right w:val="nil"/>
            </w:tcBorders>
            <w:shd w:val="clear" w:color="000000" w:fill="33CCCC"/>
            <w:noWrap/>
            <w:vAlign w:val="bottom"/>
            <w:hideMark/>
          </w:tcPr>
          <w:p w14:paraId="2991535A"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979,31</w:t>
            </w:r>
          </w:p>
        </w:tc>
        <w:tc>
          <w:tcPr>
            <w:tcW w:w="1047" w:type="dxa"/>
            <w:tcBorders>
              <w:top w:val="nil"/>
              <w:left w:val="nil"/>
              <w:bottom w:val="nil"/>
              <w:right w:val="nil"/>
            </w:tcBorders>
            <w:shd w:val="clear" w:color="000000" w:fill="33CCCC"/>
            <w:noWrap/>
            <w:vAlign w:val="bottom"/>
            <w:hideMark/>
          </w:tcPr>
          <w:p w14:paraId="473766C2"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237,41%</w:t>
            </w:r>
          </w:p>
        </w:tc>
        <w:tc>
          <w:tcPr>
            <w:tcW w:w="1047" w:type="dxa"/>
            <w:tcBorders>
              <w:top w:val="nil"/>
              <w:left w:val="nil"/>
              <w:bottom w:val="nil"/>
              <w:right w:val="nil"/>
            </w:tcBorders>
            <w:shd w:val="clear" w:color="000000" w:fill="33CCCC"/>
            <w:noWrap/>
            <w:vAlign w:val="bottom"/>
            <w:hideMark/>
          </w:tcPr>
          <w:p w14:paraId="336DE9C2"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7,40%</w:t>
            </w:r>
          </w:p>
        </w:tc>
      </w:tr>
      <w:tr w:rsidR="00090195" w:rsidRPr="00616550" w14:paraId="5E60280B" w14:textId="77777777" w:rsidTr="00E01ABC">
        <w:trPr>
          <w:trHeight w:val="256"/>
        </w:trPr>
        <w:tc>
          <w:tcPr>
            <w:tcW w:w="7972" w:type="dxa"/>
            <w:tcBorders>
              <w:top w:val="nil"/>
              <w:left w:val="nil"/>
              <w:bottom w:val="nil"/>
              <w:right w:val="nil"/>
            </w:tcBorders>
            <w:shd w:val="clear" w:color="000000" w:fill="33CCCC"/>
            <w:noWrap/>
            <w:vAlign w:val="bottom"/>
            <w:hideMark/>
          </w:tcPr>
          <w:p w14:paraId="0DA179A3"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016 Opće javne usluge koje nisu drugdje svrstane</w:t>
            </w:r>
          </w:p>
        </w:tc>
        <w:tc>
          <w:tcPr>
            <w:tcW w:w="1453" w:type="dxa"/>
            <w:tcBorders>
              <w:top w:val="nil"/>
              <w:left w:val="nil"/>
              <w:bottom w:val="nil"/>
              <w:right w:val="nil"/>
            </w:tcBorders>
            <w:shd w:val="clear" w:color="000000" w:fill="33CCCC"/>
            <w:noWrap/>
            <w:vAlign w:val="bottom"/>
            <w:hideMark/>
          </w:tcPr>
          <w:p w14:paraId="06C42A60"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93.245,47</w:t>
            </w:r>
          </w:p>
        </w:tc>
        <w:tc>
          <w:tcPr>
            <w:tcW w:w="1719" w:type="dxa"/>
            <w:tcBorders>
              <w:top w:val="nil"/>
              <w:left w:val="nil"/>
              <w:bottom w:val="nil"/>
              <w:right w:val="nil"/>
            </w:tcBorders>
            <w:shd w:val="clear" w:color="000000" w:fill="33CCCC"/>
            <w:noWrap/>
            <w:vAlign w:val="bottom"/>
            <w:hideMark/>
          </w:tcPr>
          <w:p w14:paraId="2E9A5548"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159.365,00</w:t>
            </w:r>
          </w:p>
        </w:tc>
        <w:tc>
          <w:tcPr>
            <w:tcW w:w="1453" w:type="dxa"/>
            <w:tcBorders>
              <w:top w:val="nil"/>
              <w:left w:val="nil"/>
              <w:bottom w:val="nil"/>
              <w:right w:val="nil"/>
            </w:tcBorders>
            <w:shd w:val="clear" w:color="000000" w:fill="33CCCC"/>
            <w:noWrap/>
            <w:vAlign w:val="bottom"/>
            <w:hideMark/>
          </w:tcPr>
          <w:p w14:paraId="71C66BAB"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85.563,61</w:t>
            </w:r>
          </w:p>
        </w:tc>
        <w:tc>
          <w:tcPr>
            <w:tcW w:w="1047" w:type="dxa"/>
            <w:tcBorders>
              <w:top w:val="nil"/>
              <w:left w:val="nil"/>
              <w:bottom w:val="nil"/>
              <w:right w:val="nil"/>
            </w:tcBorders>
            <w:shd w:val="clear" w:color="000000" w:fill="33CCCC"/>
            <w:noWrap/>
            <w:vAlign w:val="bottom"/>
            <w:hideMark/>
          </w:tcPr>
          <w:p w14:paraId="641D6805"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91,76%</w:t>
            </w:r>
          </w:p>
        </w:tc>
        <w:tc>
          <w:tcPr>
            <w:tcW w:w="1047" w:type="dxa"/>
            <w:tcBorders>
              <w:top w:val="nil"/>
              <w:left w:val="nil"/>
              <w:bottom w:val="nil"/>
              <w:right w:val="nil"/>
            </w:tcBorders>
            <w:shd w:val="clear" w:color="000000" w:fill="33CCCC"/>
            <w:noWrap/>
            <w:vAlign w:val="bottom"/>
            <w:hideMark/>
          </w:tcPr>
          <w:p w14:paraId="572C6D0B"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53,69%</w:t>
            </w:r>
          </w:p>
        </w:tc>
      </w:tr>
      <w:tr w:rsidR="00090195" w:rsidRPr="00616550" w14:paraId="75EA6059" w14:textId="77777777" w:rsidTr="00E01ABC">
        <w:trPr>
          <w:trHeight w:val="256"/>
        </w:trPr>
        <w:tc>
          <w:tcPr>
            <w:tcW w:w="7972" w:type="dxa"/>
            <w:tcBorders>
              <w:top w:val="nil"/>
              <w:left w:val="nil"/>
              <w:bottom w:val="nil"/>
              <w:right w:val="nil"/>
            </w:tcBorders>
            <w:shd w:val="clear" w:color="000000" w:fill="99CCFF"/>
            <w:noWrap/>
            <w:vAlign w:val="bottom"/>
            <w:hideMark/>
          </w:tcPr>
          <w:p w14:paraId="29ED212A"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03 Javni red i sigurnost</w:t>
            </w:r>
          </w:p>
        </w:tc>
        <w:tc>
          <w:tcPr>
            <w:tcW w:w="1453" w:type="dxa"/>
            <w:tcBorders>
              <w:top w:val="nil"/>
              <w:left w:val="nil"/>
              <w:bottom w:val="nil"/>
              <w:right w:val="nil"/>
            </w:tcBorders>
            <w:shd w:val="clear" w:color="000000" w:fill="99CCFF"/>
            <w:noWrap/>
            <w:vAlign w:val="bottom"/>
            <w:hideMark/>
          </w:tcPr>
          <w:p w14:paraId="091E02B5"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12.250,50</w:t>
            </w:r>
          </w:p>
        </w:tc>
        <w:tc>
          <w:tcPr>
            <w:tcW w:w="1719" w:type="dxa"/>
            <w:tcBorders>
              <w:top w:val="nil"/>
              <w:left w:val="nil"/>
              <w:bottom w:val="nil"/>
              <w:right w:val="nil"/>
            </w:tcBorders>
            <w:shd w:val="clear" w:color="000000" w:fill="99CCFF"/>
            <w:noWrap/>
            <w:vAlign w:val="bottom"/>
            <w:hideMark/>
          </w:tcPr>
          <w:p w14:paraId="5F5A80F1"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79.890,00</w:t>
            </w:r>
          </w:p>
        </w:tc>
        <w:tc>
          <w:tcPr>
            <w:tcW w:w="1453" w:type="dxa"/>
            <w:tcBorders>
              <w:top w:val="nil"/>
              <w:left w:val="nil"/>
              <w:bottom w:val="nil"/>
              <w:right w:val="nil"/>
            </w:tcBorders>
            <w:shd w:val="clear" w:color="000000" w:fill="99CCFF"/>
            <w:noWrap/>
            <w:vAlign w:val="bottom"/>
            <w:hideMark/>
          </w:tcPr>
          <w:p w14:paraId="2E117751"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32.860,00</w:t>
            </w:r>
          </w:p>
        </w:tc>
        <w:tc>
          <w:tcPr>
            <w:tcW w:w="1047" w:type="dxa"/>
            <w:tcBorders>
              <w:top w:val="nil"/>
              <w:left w:val="nil"/>
              <w:bottom w:val="nil"/>
              <w:right w:val="nil"/>
            </w:tcBorders>
            <w:shd w:val="clear" w:color="000000" w:fill="99CCFF"/>
            <w:noWrap/>
            <w:vAlign w:val="bottom"/>
            <w:hideMark/>
          </w:tcPr>
          <w:p w14:paraId="6F1B2920"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268,23%</w:t>
            </w:r>
          </w:p>
        </w:tc>
        <w:tc>
          <w:tcPr>
            <w:tcW w:w="1047" w:type="dxa"/>
            <w:tcBorders>
              <w:top w:val="nil"/>
              <w:left w:val="nil"/>
              <w:bottom w:val="nil"/>
              <w:right w:val="nil"/>
            </w:tcBorders>
            <w:shd w:val="clear" w:color="000000" w:fill="99CCFF"/>
            <w:noWrap/>
            <w:vAlign w:val="bottom"/>
            <w:hideMark/>
          </w:tcPr>
          <w:p w14:paraId="0005B481"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41,13%</w:t>
            </w:r>
          </w:p>
        </w:tc>
      </w:tr>
      <w:tr w:rsidR="00090195" w:rsidRPr="00616550" w14:paraId="289A7272" w14:textId="77777777" w:rsidTr="00E01ABC">
        <w:trPr>
          <w:trHeight w:val="256"/>
        </w:trPr>
        <w:tc>
          <w:tcPr>
            <w:tcW w:w="7972" w:type="dxa"/>
            <w:tcBorders>
              <w:top w:val="nil"/>
              <w:left w:val="nil"/>
              <w:bottom w:val="nil"/>
              <w:right w:val="nil"/>
            </w:tcBorders>
            <w:shd w:val="clear" w:color="000000" w:fill="33CCCC"/>
            <w:noWrap/>
            <w:vAlign w:val="bottom"/>
            <w:hideMark/>
          </w:tcPr>
          <w:p w14:paraId="3B7F2BF9"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032 Usluge protupožarne zaštite</w:t>
            </w:r>
          </w:p>
        </w:tc>
        <w:tc>
          <w:tcPr>
            <w:tcW w:w="1453" w:type="dxa"/>
            <w:tcBorders>
              <w:top w:val="nil"/>
              <w:left w:val="nil"/>
              <w:bottom w:val="nil"/>
              <w:right w:val="nil"/>
            </w:tcBorders>
            <w:shd w:val="clear" w:color="000000" w:fill="33CCCC"/>
            <w:noWrap/>
            <w:vAlign w:val="bottom"/>
            <w:hideMark/>
          </w:tcPr>
          <w:p w14:paraId="18C6B79E"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12.250,50</w:t>
            </w:r>
          </w:p>
        </w:tc>
        <w:tc>
          <w:tcPr>
            <w:tcW w:w="1719" w:type="dxa"/>
            <w:tcBorders>
              <w:top w:val="nil"/>
              <w:left w:val="nil"/>
              <w:bottom w:val="nil"/>
              <w:right w:val="nil"/>
            </w:tcBorders>
            <w:shd w:val="clear" w:color="000000" w:fill="33CCCC"/>
            <w:noWrap/>
            <w:vAlign w:val="bottom"/>
            <w:hideMark/>
          </w:tcPr>
          <w:p w14:paraId="1A7ED8CE"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32.260,00</w:t>
            </w:r>
          </w:p>
        </w:tc>
        <w:tc>
          <w:tcPr>
            <w:tcW w:w="1453" w:type="dxa"/>
            <w:tcBorders>
              <w:top w:val="nil"/>
              <w:left w:val="nil"/>
              <w:bottom w:val="nil"/>
              <w:right w:val="nil"/>
            </w:tcBorders>
            <w:shd w:val="clear" w:color="000000" w:fill="33CCCC"/>
            <w:noWrap/>
            <w:vAlign w:val="bottom"/>
            <w:hideMark/>
          </w:tcPr>
          <w:p w14:paraId="0F50175A"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32.860,00</w:t>
            </w:r>
          </w:p>
        </w:tc>
        <w:tc>
          <w:tcPr>
            <w:tcW w:w="1047" w:type="dxa"/>
            <w:tcBorders>
              <w:top w:val="nil"/>
              <w:left w:val="nil"/>
              <w:bottom w:val="nil"/>
              <w:right w:val="nil"/>
            </w:tcBorders>
            <w:shd w:val="clear" w:color="000000" w:fill="33CCCC"/>
            <w:noWrap/>
            <w:vAlign w:val="bottom"/>
            <w:hideMark/>
          </w:tcPr>
          <w:p w14:paraId="0E9C9A3C"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268,23%</w:t>
            </w:r>
          </w:p>
        </w:tc>
        <w:tc>
          <w:tcPr>
            <w:tcW w:w="1047" w:type="dxa"/>
            <w:tcBorders>
              <w:top w:val="nil"/>
              <w:left w:val="nil"/>
              <w:bottom w:val="nil"/>
              <w:right w:val="nil"/>
            </w:tcBorders>
            <w:shd w:val="clear" w:color="000000" w:fill="33CCCC"/>
            <w:noWrap/>
            <w:vAlign w:val="bottom"/>
            <w:hideMark/>
          </w:tcPr>
          <w:p w14:paraId="28D5AEAA"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101,86%</w:t>
            </w:r>
          </w:p>
        </w:tc>
      </w:tr>
      <w:tr w:rsidR="00090195" w:rsidRPr="00616550" w14:paraId="6F34C8A5" w14:textId="77777777" w:rsidTr="00E01ABC">
        <w:trPr>
          <w:trHeight w:val="512"/>
        </w:trPr>
        <w:tc>
          <w:tcPr>
            <w:tcW w:w="7972" w:type="dxa"/>
            <w:tcBorders>
              <w:top w:val="nil"/>
              <w:left w:val="nil"/>
              <w:bottom w:val="nil"/>
              <w:right w:val="nil"/>
            </w:tcBorders>
            <w:shd w:val="clear" w:color="000000" w:fill="33CCCC"/>
            <w:vAlign w:val="bottom"/>
            <w:hideMark/>
          </w:tcPr>
          <w:p w14:paraId="48254C37"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lastRenderedPageBreak/>
              <w:t>Funkcijska klasifikacija 036 Rashodi za javni red i sigurnost koji nisu drugdje svrstani</w:t>
            </w:r>
          </w:p>
        </w:tc>
        <w:tc>
          <w:tcPr>
            <w:tcW w:w="1453" w:type="dxa"/>
            <w:tcBorders>
              <w:top w:val="nil"/>
              <w:left w:val="nil"/>
              <w:bottom w:val="nil"/>
              <w:right w:val="nil"/>
            </w:tcBorders>
            <w:shd w:val="clear" w:color="000000" w:fill="33CCCC"/>
            <w:noWrap/>
            <w:vAlign w:val="bottom"/>
            <w:hideMark/>
          </w:tcPr>
          <w:p w14:paraId="59E9BAC9"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 </w:t>
            </w:r>
          </w:p>
        </w:tc>
        <w:tc>
          <w:tcPr>
            <w:tcW w:w="1719" w:type="dxa"/>
            <w:tcBorders>
              <w:top w:val="nil"/>
              <w:left w:val="nil"/>
              <w:bottom w:val="nil"/>
              <w:right w:val="nil"/>
            </w:tcBorders>
            <w:shd w:val="clear" w:color="000000" w:fill="33CCCC"/>
            <w:noWrap/>
            <w:vAlign w:val="bottom"/>
            <w:hideMark/>
          </w:tcPr>
          <w:p w14:paraId="76AFA4EE"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47.630,00</w:t>
            </w:r>
          </w:p>
        </w:tc>
        <w:tc>
          <w:tcPr>
            <w:tcW w:w="1453" w:type="dxa"/>
            <w:tcBorders>
              <w:top w:val="nil"/>
              <w:left w:val="nil"/>
              <w:bottom w:val="nil"/>
              <w:right w:val="nil"/>
            </w:tcBorders>
            <w:shd w:val="clear" w:color="000000" w:fill="33CCCC"/>
            <w:noWrap/>
            <w:vAlign w:val="bottom"/>
            <w:hideMark/>
          </w:tcPr>
          <w:p w14:paraId="4B573E97"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 </w:t>
            </w:r>
          </w:p>
        </w:tc>
        <w:tc>
          <w:tcPr>
            <w:tcW w:w="1047" w:type="dxa"/>
            <w:tcBorders>
              <w:top w:val="nil"/>
              <w:left w:val="nil"/>
              <w:bottom w:val="nil"/>
              <w:right w:val="nil"/>
            </w:tcBorders>
            <w:shd w:val="clear" w:color="000000" w:fill="33CCCC"/>
            <w:noWrap/>
            <w:vAlign w:val="bottom"/>
            <w:hideMark/>
          </w:tcPr>
          <w:p w14:paraId="6D08F1B5"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 </w:t>
            </w:r>
          </w:p>
        </w:tc>
        <w:tc>
          <w:tcPr>
            <w:tcW w:w="1047" w:type="dxa"/>
            <w:tcBorders>
              <w:top w:val="nil"/>
              <w:left w:val="nil"/>
              <w:bottom w:val="nil"/>
              <w:right w:val="nil"/>
            </w:tcBorders>
            <w:shd w:val="clear" w:color="000000" w:fill="33CCCC"/>
            <w:noWrap/>
            <w:vAlign w:val="bottom"/>
            <w:hideMark/>
          </w:tcPr>
          <w:p w14:paraId="0B2D9834"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 </w:t>
            </w:r>
          </w:p>
        </w:tc>
      </w:tr>
      <w:tr w:rsidR="00090195" w:rsidRPr="00616550" w14:paraId="16477C2B" w14:textId="77777777" w:rsidTr="00E01ABC">
        <w:trPr>
          <w:trHeight w:val="256"/>
        </w:trPr>
        <w:tc>
          <w:tcPr>
            <w:tcW w:w="7972" w:type="dxa"/>
            <w:tcBorders>
              <w:top w:val="nil"/>
              <w:left w:val="nil"/>
              <w:bottom w:val="nil"/>
              <w:right w:val="nil"/>
            </w:tcBorders>
            <w:shd w:val="clear" w:color="000000" w:fill="99CCFF"/>
            <w:noWrap/>
            <w:vAlign w:val="bottom"/>
            <w:hideMark/>
          </w:tcPr>
          <w:p w14:paraId="57026644"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04 Ekonomski poslovi</w:t>
            </w:r>
          </w:p>
        </w:tc>
        <w:tc>
          <w:tcPr>
            <w:tcW w:w="1453" w:type="dxa"/>
            <w:tcBorders>
              <w:top w:val="nil"/>
              <w:left w:val="nil"/>
              <w:bottom w:val="nil"/>
              <w:right w:val="nil"/>
            </w:tcBorders>
            <w:shd w:val="clear" w:color="000000" w:fill="99CCFF"/>
            <w:noWrap/>
            <w:vAlign w:val="bottom"/>
            <w:hideMark/>
          </w:tcPr>
          <w:p w14:paraId="121A1027"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172.859,74</w:t>
            </w:r>
          </w:p>
        </w:tc>
        <w:tc>
          <w:tcPr>
            <w:tcW w:w="1719" w:type="dxa"/>
            <w:tcBorders>
              <w:top w:val="nil"/>
              <w:left w:val="nil"/>
              <w:bottom w:val="nil"/>
              <w:right w:val="nil"/>
            </w:tcBorders>
            <w:shd w:val="clear" w:color="000000" w:fill="99CCFF"/>
            <w:noWrap/>
            <w:vAlign w:val="bottom"/>
            <w:hideMark/>
          </w:tcPr>
          <w:p w14:paraId="0CEA6CA8"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133.063,00</w:t>
            </w:r>
          </w:p>
        </w:tc>
        <w:tc>
          <w:tcPr>
            <w:tcW w:w="1453" w:type="dxa"/>
            <w:tcBorders>
              <w:top w:val="nil"/>
              <w:left w:val="nil"/>
              <w:bottom w:val="nil"/>
              <w:right w:val="nil"/>
            </w:tcBorders>
            <w:shd w:val="clear" w:color="000000" w:fill="99CCFF"/>
            <w:noWrap/>
            <w:vAlign w:val="bottom"/>
            <w:hideMark/>
          </w:tcPr>
          <w:p w14:paraId="18571D42"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136.576,99</w:t>
            </w:r>
          </w:p>
        </w:tc>
        <w:tc>
          <w:tcPr>
            <w:tcW w:w="1047" w:type="dxa"/>
            <w:tcBorders>
              <w:top w:val="nil"/>
              <w:left w:val="nil"/>
              <w:bottom w:val="nil"/>
              <w:right w:val="nil"/>
            </w:tcBorders>
            <w:shd w:val="clear" w:color="000000" w:fill="99CCFF"/>
            <w:noWrap/>
            <w:vAlign w:val="bottom"/>
            <w:hideMark/>
          </w:tcPr>
          <w:p w14:paraId="610A379A"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79,01%</w:t>
            </w:r>
          </w:p>
        </w:tc>
        <w:tc>
          <w:tcPr>
            <w:tcW w:w="1047" w:type="dxa"/>
            <w:tcBorders>
              <w:top w:val="nil"/>
              <w:left w:val="nil"/>
              <w:bottom w:val="nil"/>
              <w:right w:val="nil"/>
            </w:tcBorders>
            <w:shd w:val="clear" w:color="000000" w:fill="99CCFF"/>
            <w:noWrap/>
            <w:vAlign w:val="bottom"/>
            <w:hideMark/>
          </w:tcPr>
          <w:p w14:paraId="60040BD9"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102,64%</w:t>
            </w:r>
          </w:p>
        </w:tc>
      </w:tr>
      <w:tr w:rsidR="00090195" w:rsidRPr="00616550" w14:paraId="6B9EDC37" w14:textId="77777777" w:rsidTr="00E01ABC">
        <w:trPr>
          <w:trHeight w:val="256"/>
        </w:trPr>
        <w:tc>
          <w:tcPr>
            <w:tcW w:w="7972" w:type="dxa"/>
            <w:tcBorders>
              <w:top w:val="nil"/>
              <w:left w:val="nil"/>
              <w:bottom w:val="nil"/>
              <w:right w:val="nil"/>
            </w:tcBorders>
            <w:shd w:val="clear" w:color="000000" w:fill="33CCCC"/>
            <w:noWrap/>
            <w:vAlign w:val="bottom"/>
            <w:hideMark/>
          </w:tcPr>
          <w:p w14:paraId="4F734C85"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042 "Poljoprivreda, šumarstvo, ribarstvo i lov"</w:t>
            </w:r>
          </w:p>
        </w:tc>
        <w:tc>
          <w:tcPr>
            <w:tcW w:w="1453" w:type="dxa"/>
            <w:tcBorders>
              <w:top w:val="nil"/>
              <w:left w:val="nil"/>
              <w:bottom w:val="nil"/>
              <w:right w:val="nil"/>
            </w:tcBorders>
            <w:shd w:val="clear" w:color="000000" w:fill="33CCCC"/>
            <w:noWrap/>
            <w:vAlign w:val="bottom"/>
            <w:hideMark/>
          </w:tcPr>
          <w:p w14:paraId="154B6E6C"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1.450,23</w:t>
            </w:r>
          </w:p>
        </w:tc>
        <w:tc>
          <w:tcPr>
            <w:tcW w:w="1719" w:type="dxa"/>
            <w:tcBorders>
              <w:top w:val="nil"/>
              <w:left w:val="nil"/>
              <w:bottom w:val="nil"/>
              <w:right w:val="nil"/>
            </w:tcBorders>
            <w:shd w:val="clear" w:color="000000" w:fill="33CCCC"/>
            <w:noWrap/>
            <w:vAlign w:val="bottom"/>
            <w:hideMark/>
          </w:tcPr>
          <w:p w14:paraId="09D7F27D"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3.627,00</w:t>
            </w:r>
          </w:p>
        </w:tc>
        <w:tc>
          <w:tcPr>
            <w:tcW w:w="1453" w:type="dxa"/>
            <w:tcBorders>
              <w:top w:val="nil"/>
              <w:left w:val="nil"/>
              <w:bottom w:val="nil"/>
              <w:right w:val="nil"/>
            </w:tcBorders>
            <w:shd w:val="clear" w:color="000000" w:fill="33CCCC"/>
            <w:noWrap/>
            <w:vAlign w:val="bottom"/>
            <w:hideMark/>
          </w:tcPr>
          <w:p w14:paraId="3C7E634D"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1.277,72</w:t>
            </w:r>
          </w:p>
        </w:tc>
        <w:tc>
          <w:tcPr>
            <w:tcW w:w="1047" w:type="dxa"/>
            <w:tcBorders>
              <w:top w:val="nil"/>
              <w:left w:val="nil"/>
              <w:bottom w:val="nil"/>
              <w:right w:val="nil"/>
            </w:tcBorders>
            <w:shd w:val="clear" w:color="000000" w:fill="33CCCC"/>
            <w:noWrap/>
            <w:vAlign w:val="bottom"/>
            <w:hideMark/>
          </w:tcPr>
          <w:p w14:paraId="57B45C29"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88,10%</w:t>
            </w:r>
          </w:p>
        </w:tc>
        <w:tc>
          <w:tcPr>
            <w:tcW w:w="1047" w:type="dxa"/>
            <w:tcBorders>
              <w:top w:val="nil"/>
              <w:left w:val="nil"/>
              <w:bottom w:val="nil"/>
              <w:right w:val="nil"/>
            </w:tcBorders>
            <w:shd w:val="clear" w:color="000000" w:fill="33CCCC"/>
            <w:noWrap/>
            <w:vAlign w:val="bottom"/>
            <w:hideMark/>
          </w:tcPr>
          <w:p w14:paraId="3D406CE8"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35,23%</w:t>
            </w:r>
          </w:p>
        </w:tc>
      </w:tr>
      <w:tr w:rsidR="00090195" w:rsidRPr="00616550" w14:paraId="004B129D" w14:textId="77777777" w:rsidTr="00E01ABC">
        <w:trPr>
          <w:trHeight w:val="256"/>
        </w:trPr>
        <w:tc>
          <w:tcPr>
            <w:tcW w:w="7972" w:type="dxa"/>
            <w:tcBorders>
              <w:top w:val="nil"/>
              <w:left w:val="nil"/>
              <w:bottom w:val="nil"/>
              <w:right w:val="nil"/>
            </w:tcBorders>
            <w:shd w:val="clear" w:color="000000" w:fill="33CCCC"/>
            <w:noWrap/>
            <w:vAlign w:val="bottom"/>
            <w:hideMark/>
          </w:tcPr>
          <w:p w14:paraId="48732550"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045 Promet</w:t>
            </w:r>
          </w:p>
        </w:tc>
        <w:tc>
          <w:tcPr>
            <w:tcW w:w="1453" w:type="dxa"/>
            <w:tcBorders>
              <w:top w:val="nil"/>
              <w:left w:val="nil"/>
              <w:bottom w:val="nil"/>
              <w:right w:val="nil"/>
            </w:tcBorders>
            <w:shd w:val="clear" w:color="000000" w:fill="33CCCC"/>
            <w:noWrap/>
            <w:vAlign w:val="bottom"/>
            <w:hideMark/>
          </w:tcPr>
          <w:p w14:paraId="046B474E"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160.275,49</w:t>
            </w:r>
          </w:p>
        </w:tc>
        <w:tc>
          <w:tcPr>
            <w:tcW w:w="1719" w:type="dxa"/>
            <w:tcBorders>
              <w:top w:val="nil"/>
              <w:left w:val="nil"/>
              <w:bottom w:val="nil"/>
              <w:right w:val="nil"/>
            </w:tcBorders>
            <w:shd w:val="clear" w:color="000000" w:fill="33CCCC"/>
            <w:noWrap/>
            <w:vAlign w:val="bottom"/>
            <w:hideMark/>
          </w:tcPr>
          <w:p w14:paraId="229B3BA0"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104.803,00</w:t>
            </w:r>
          </w:p>
        </w:tc>
        <w:tc>
          <w:tcPr>
            <w:tcW w:w="1453" w:type="dxa"/>
            <w:tcBorders>
              <w:top w:val="nil"/>
              <w:left w:val="nil"/>
              <w:bottom w:val="nil"/>
              <w:right w:val="nil"/>
            </w:tcBorders>
            <w:shd w:val="clear" w:color="000000" w:fill="33CCCC"/>
            <w:noWrap/>
            <w:vAlign w:val="bottom"/>
            <w:hideMark/>
          </w:tcPr>
          <w:p w14:paraId="384B3D1F"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114.159,55</w:t>
            </w:r>
          </w:p>
        </w:tc>
        <w:tc>
          <w:tcPr>
            <w:tcW w:w="1047" w:type="dxa"/>
            <w:tcBorders>
              <w:top w:val="nil"/>
              <w:left w:val="nil"/>
              <w:bottom w:val="nil"/>
              <w:right w:val="nil"/>
            </w:tcBorders>
            <w:shd w:val="clear" w:color="000000" w:fill="33CCCC"/>
            <w:noWrap/>
            <w:vAlign w:val="bottom"/>
            <w:hideMark/>
          </w:tcPr>
          <w:p w14:paraId="3974997E"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71,23%</w:t>
            </w:r>
          </w:p>
        </w:tc>
        <w:tc>
          <w:tcPr>
            <w:tcW w:w="1047" w:type="dxa"/>
            <w:tcBorders>
              <w:top w:val="nil"/>
              <w:left w:val="nil"/>
              <w:bottom w:val="nil"/>
              <w:right w:val="nil"/>
            </w:tcBorders>
            <w:shd w:val="clear" w:color="000000" w:fill="33CCCC"/>
            <w:noWrap/>
            <w:vAlign w:val="bottom"/>
            <w:hideMark/>
          </w:tcPr>
          <w:p w14:paraId="49313856"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108,93%</w:t>
            </w:r>
          </w:p>
        </w:tc>
      </w:tr>
      <w:tr w:rsidR="00090195" w:rsidRPr="00616550" w14:paraId="3049599C" w14:textId="77777777" w:rsidTr="00E01ABC">
        <w:trPr>
          <w:trHeight w:val="256"/>
        </w:trPr>
        <w:tc>
          <w:tcPr>
            <w:tcW w:w="7972" w:type="dxa"/>
            <w:tcBorders>
              <w:top w:val="nil"/>
              <w:left w:val="nil"/>
              <w:bottom w:val="nil"/>
              <w:right w:val="nil"/>
            </w:tcBorders>
            <w:shd w:val="clear" w:color="000000" w:fill="33CCCC"/>
            <w:noWrap/>
            <w:vAlign w:val="bottom"/>
            <w:hideMark/>
          </w:tcPr>
          <w:p w14:paraId="5B15BC91"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047 Ostale industrije</w:t>
            </w:r>
          </w:p>
        </w:tc>
        <w:tc>
          <w:tcPr>
            <w:tcW w:w="1453" w:type="dxa"/>
            <w:tcBorders>
              <w:top w:val="nil"/>
              <w:left w:val="nil"/>
              <w:bottom w:val="nil"/>
              <w:right w:val="nil"/>
            </w:tcBorders>
            <w:shd w:val="clear" w:color="000000" w:fill="33CCCC"/>
            <w:noWrap/>
            <w:vAlign w:val="bottom"/>
            <w:hideMark/>
          </w:tcPr>
          <w:p w14:paraId="6BEFF4F8"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4.080,00</w:t>
            </w:r>
          </w:p>
        </w:tc>
        <w:tc>
          <w:tcPr>
            <w:tcW w:w="1719" w:type="dxa"/>
            <w:tcBorders>
              <w:top w:val="nil"/>
              <w:left w:val="nil"/>
              <w:bottom w:val="nil"/>
              <w:right w:val="nil"/>
            </w:tcBorders>
            <w:shd w:val="clear" w:color="000000" w:fill="33CCCC"/>
            <w:noWrap/>
            <w:vAlign w:val="bottom"/>
            <w:hideMark/>
          </w:tcPr>
          <w:p w14:paraId="6F95C4B4"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8.160,00</w:t>
            </w:r>
          </w:p>
        </w:tc>
        <w:tc>
          <w:tcPr>
            <w:tcW w:w="1453" w:type="dxa"/>
            <w:tcBorders>
              <w:top w:val="nil"/>
              <w:left w:val="nil"/>
              <w:bottom w:val="nil"/>
              <w:right w:val="nil"/>
            </w:tcBorders>
            <w:shd w:val="clear" w:color="000000" w:fill="33CCCC"/>
            <w:noWrap/>
            <w:vAlign w:val="bottom"/>
            <w:hideMark/>
          </w:tcPr>
          <w:p w14:paraId="5FA81BE9"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9.740,00</w:t>
            </w:r>
          </w:p>
        </w:tc>
        <w:tc>
          <w:tcPr>
            <w:tcW w:w="1047" w:type="dxa"/>
            <w:tcBorders>
              <w:top w:val="nil"/>
              <w:left w:val="nil"/>
              <w:bottom w:val="nil"/>
              <w:right w:val="nil"/>
            </w:tcBorders>
            <w:shd w:val="clear" w:color="000000" w:fill="33CCCC"/>
            <w:noWrap/>
            <w:vAlign w:val="bottom"/>
            <w:hideMark/>
          </w:tcPr>
          <w:p w14:paraId="4F43907C"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238,73%</w:t>
            </w:r>
          </w:p>
        </w:tc>
        <w:tc>
          <w:tcPr>
            <w:tcW w:w="1047" w:type="dxa"/>
            <w:tcBorders>
              <w:top w:val="nil"/>
              <w:left w:val="nil"/>
              <w:bottom w:val="nil"/>
              <w:right w:val="nil"/>
            </w:tcBorders>
            <w:shd w:val="clear" w:color="000000" w:fill="33CCCC"/>
            <w:noWrap/>
            <w:vAlign w:val="bottom"/>
            <w:hideMark/>
          </w:tcPr>
          <w:p w14:paraId="6E0AD2E4"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119,36%</w:t>
            </w:r>
          </w:p>
        </w:tc>
      </w:tr>
      <w:tr w:rsidR="00090195" w:rsidRPr="00616550" w14:paraId="71BFC55C" w14:textId="77777777" w:rsidTr="00E01ABC">
        <w:trPr>
          <w:trHeight w:val="256"/>
        </w:trPr>
        <w:tc>
          <w:tcPr>
            <w:tcW w:w="7972" w:type="dxa"/>
            <w:tcBorders>
              <w:top w:val="nil"/>
              <w:left w:val="nil"/>
              <w:bottom w:val="nil"/>
              <w:right w:val="nil"/>
            </w:tcBorders>
            <w:shd w:val="clear" w:color="000000" w:fill="33CCCC"/>
            <w:noWrap/>
            <w:vAlign w:val="bottom"/>
            <w:hideMark/>
          </w:tcPr>
          <w:p w14:paraId="08FF74FD"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049 Ekonomski poslovi koji nisu drugdje svrstani</w:t>
            </w:r>
          </w:p>
        </w:tc>
        <w:tc>
          <w:tcPr>
            <w:tcW w:w="1453" w:type="dxa"/>
            <w:tcBorders>
              <w:top w:val="nil"/>
              <w:left w:val="nil"/>
              <w:bottom w:val="nil"/>
              <w:right w:val="nil"/>
            </w:tcBorders>
            <w:shd w:val="clear" w:color="000000" w:fill="33CCCC"/>
            <w:noWrap/>
            <w:vAlign w:val="bottom"/>
            <w:hideMark/>
          </w:tcPr>
          <w:p w14:paraId="4B37D40B"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7.054,02</w:t>
            </w:r>
          </w:p>
        </w:tc>
        <w:tc>
          <w:tcPr>
            <w:tcW w:w="1719" w:type="dxa"/>
            <w:tcBorders>
              <w:top w:val="nil"/>
              <w:left w:val="nil"/>
              <w:bottom w:val="nil"/>
              <w:right w:val="nil"/>
            </w:tcBorders>
            <w:shd w:val="clear" w:color="000000" w:fill="33CCCC"/>
            <w:noWrap/>
            <w:vAlign w:val="bottom"/>
            <w:hideMark/>
          </w:tcPr>
          <w:p w14:paraId="37CE846F"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16.473,00</w:t>
            </w:r>
          </w:p>
        </w:tc>
        <w:tc>
          <w:tcPr>
            <w:tcW w:w="1453" w:type="dxa"/>
            <w:tcBorders>
              <w:top w:val="nil"/>
              <w:left w:val="nil"/>
              <w:bottom w:val="nil"/>
              <w:right w:val="nil"/>
            </w:tcBorders>
            <w:shd w:val="clear" w:color="000000" w:fill="33CCCC"/>
            <w:noWrap/>
            <w:vAlign w:val="bottom"/>
            <w:hideMark/>
          </w:tcPr>
          <w:p w14:paraId="08BB7962"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11.399,72</w:t>
            </w:r>
          </w:p>
        </w:tc>
        <w:tc>
          <w:tcPr>
            <w:tcW w:w="1047" w:type="dxa"/>
            <w:tcBorders>
              <w:top w:val="nil"/>
              <w:left w:val="nil"/>
              <w:bottom w:val="nil"/>
              <w:right w:val="nil"/>
            </w:tcBorders>
            <w:shd w:val="clear" w:color="000000" w:fill="33CCCC"/>
            <w:noWrap/>
            <w:vAlign w:val="bottom"/>
            <w:hideMark/>
          </w:tcPr>
          <w:p w14:paraId="1B2C5D06"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161,61%</w:t>
            </w:r>
          </w:p>
        </w:tc>
        <w:tc>
          <w:tcPr>
            <w:tcW w:w="1047" w:type="dxa"/>
            <w:tcBorders>
              <w:top w:val="nil"/>
              <w:left w:val="nil"/>
              <w:bottom w:val="nil"/>
              <w:right w:val="nil"/>
            </w:tcBorders>
            <w:shd w:val="clear" w:color="000000" w:fill="33CCCC"/>
            <w:noWrap/>
            <w:vAlign w:val="bottom"/>
            <w:hideMark/>
          </w:tcPr>
          <w:p w14:paraId="0FF98068"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69,20%</w:t>
            </w:r>
          </w:p>
        </w:tc>
      </w:tr>
      <w:tr w:rsidR="00090195" w:rsidRPr="00616550" w14:paraId="626473A1" w14:textId="77777777" w:rsidTr="00E01ABC">
        <w:trPr>
          <w:trHeight w:val="256"/>
        </w:trPr>
        <w:tc>
          <w:tcPr>
            <w:tcW w:w="7972" w:type="dxa"/>
            <w:tcBorders>
              <w:top w:val="nil"/>
              <w:left w:val="nil"/>
              <w:bottom w:val="nil"/>
              <w:right w:val="nil"/>
            </w:tcBorders>
            <w:shd w:val="clear" w:color="000000" w:fill="99CCFF"/>
            <w:noWrap/>
            <w:vAlign w:val="bottom"/>
            <w:hideMark/>
          </w:tcPr>
          <w:p w14:paraId="6503415F"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05 Zaštita okoliša</w:t>
            </w:r>
          </w:p>
        </w:tc>
        <w:tc>
          <w:tcPr>
            <w:tcW w:w="1453" w:type="dxa"/>
            <w:tcBorders>
              <w:top w:val="nil"/>
              <w:left w:val="nil"/>
              <w:bottom w:val="nil"/>
              <w:right w:val="nil"/>
            </w:tcBorders>
            <w:shd w:val="clear" w:color="000000" w:fill="99CCFF"/>
            <w:noWrap/>
            <w:vAlign w:val="bottom"/>
            <w:hideMark/>
          </w:tcPr>
          <w:p w14:paraId="48EFC987"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 </w:t>
            </w:r>
          </w:p>
        </w:tc>
        <w:tc>
          <w:tcPr>
            <w:tcW w:w="1719" w:type="dxa"/>
            <w:tcBorders>
              <w:top w:val="nil"/>
              <w:left w:val="nil"/>
              <w:bottom w:val="nil"/>
              <w:right w:val="nil"/>
            </w:tcBorders>
            <w:shd w:val="clear" w:color="000000" w:fill="99CCFF"/>
            <w:noWrap/>
            <w:vAlign w:val="bottom"/>
            <w:hideMark/>
          </w:tcPr>
          <w:p w14:paraId="32132F16"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4.164,00</w:t>
            </w:r>
          </w:p>
        </w:tc>
        <w:tc>
          <w:tcPr>
            <w:tcW w:w="1453" w:type="dxa"/>
            <w:tcBorders>
              <w:top w:val="nil"/>
              <w:left w:val="nil"/>
              <w:bottom w:val="nil"/>
              <w:right w:val="nil"/>
            </w:tcBorders>
            <w:shd w:val="clear" w:color="000000" w:fill="99CCFF"/>
            <w:noWrap/>
            <w:vAlign w:val="bottom"/>
            <w:hideMark/>
          </w:tcPr>
          <w:p w14:paraId="2502402D"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 </w:t>
            </w:r>
          </w:p>
        </w:tc>
        <w:tc>
          <w:tcPr>
            <w:tcW w:w="1047" w:type="dxa"/>
            <w:tcBorders>
              <w:top w:val="nil"/>
              <w:left w:val="nil"/>
              <w:bottom w:val="nil"/>
              <w:right w:val="nil"/>
            </w:tcBorders>
            <w:shd w:val="clear" w:color="000000" w:fill="99CCFF"/>
            <w:noWrap/>
            <w:vAlign w:val="bottom"/>
            <w:hideMark/>
          </w:tcPr>
          <w:p w14:paraId="6264C860"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 </w:t>
            </w:r>
          </w:p>
        </w:tc>
        <w:tc>
          <w:tcPr>
            <w:tcW w:w="1047" w:type="dxa"/>
            <w:tcBorders>
              <w:top w:val="nil"/>
              <w:left w:val="nil"/>
              <w:bottom w:val="nil"/>
              <w:right w:val="nil"/>
            </w:tcBorders>
            <w:shd w:val="clear" w:color="000000" w:fill="99CCFF"/>
            <w:noWrap/>
            <w:vAlign w:val="bottom"/>
            <w:hideMark/>
          </w:tcPr>
          <w:p w14:paraId="4F67F665"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 </w:t>
            </w:r>
          </w:p>
        </w:tc>
      </w:tr>
      <w:tr w:rsidR="00090195" w:rsidRPr="00616550" w14:paraId="062BAFBD" w14:textId="77777777" w:rsidTr="00E01ABC">
        <w:trPr>
          <w:trHeight w:val="256"/>
        </w:trPr>
        <w:tc>
          <w:tcPr>
            <w:tcW w:w="7972" w:type="dxa"/>
            <w:tcBorders>
              <w:top w:val="nil"/>
              <w:left w:val="nil"/>
              <w:bottom w:val="nil"/>
              <w:right w:val="nil"/>
            </w:tcBorders>
            <w:shd w:val="clear" w:color="000000" w:fill="33CCCC"/>
            <w:noWrap/>
            <w:vAlign w:val="bottom"/>
            <w:hideMark/>
          </w:tcPr>
          <w:p w14:paraId="42B4D9C1"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054 Zaštita bioraznolikosti i krajolika</w:t>
            </w:r>
          </w:p>
        </w:tc>
        <w:tc>
          <w:tcPr>
            <w:tcW w:w="1453" w:type="dxa"/>
            <w:tcBorders>
              <w:top w:val="nil"/>
              <w:left w:val="nil"/>
              <w:bottom w:val="nil"/>
              <w:right w:val="nil"/>
            </w:tcBorders>
            <w:shd w:val="clear" w:color="000000" w:fill="33CCCC"/>
            <w:noWrap/>
            <w:vAlign w:val="bottom"/>
            <w:hideMark/>
          </w:tcPr>
          <w:p w14:paraId="2F129B07"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 </w:t>
            </w:r>
          </w:p>
        </w:tc>
        <w:tc>
          <w:tcPr>
            <w:tcW w:w="1719" w:type="dxa"/>
            <w:tcBorders>
              <w:top w:val="nil"/>
              <w:left w:val="nil"/>
              <w:bottom w:val="nil"/>
              <w:right w:val="nil"/>
            </w:tcBorders>
            <w:shd w:val="clear" w:color="000000" w:fill="33CCCC"/>
            <w:noWrap/>
            <w:vAlign w:val="bottom"/>
            <w:hideMark/>
          </w:tcPr>
          <w:p w14:paraId="77D2342E"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4.164,00</w:t>
            </w:r>
          </w:p>
        </w:tc>
        <w:tc>
          <w:tcPr>
            <w:tcW w:w="1453" w:type="dxa"/>
            <w:tcBorders>
              <w:top w:val="nil"/>
              <w:left w:val="nil"/>
              <w:bottom w:val="nil"/>
              <w:right w:val="nil"/>
            </w:tcBorders>
            <w:shd w:val="clear" w:color="000000" w:fill="33CCCC"/>
            <w:noWrap/>
            <w:vAlign w:val="bottom"/>
            <w:hideMark/>
          </w:tcPr>
          <w:p w14:paraId="5628C457"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 </w:t>
            </w:r>
          </w:p>
        </w:tc>
        <w:tc>
          <w:tcPr>
            <w:tcW w:w="1047" w:type="dxa"/>
            <w:tcBorders>
              <w:top w:val="nil"/>
              <w:left w:val="nil"/>
              <w:bottom w:val="nil"/>
              <w:right w:val="nil"/>
            </w:tcBorders>
            <w:shd w:val="clear" w:color="000000" w:fill="33CCCC"/>
            <w:noWrap/>
            <w:vAlign w:val="bottom"/>
            <w:hideMark/>
          </w:tcPr>
          <w:p w14:paraId="750132B7"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 </w:t>
            </w:r>
          </w:p>
        </w:tc>
        <w:tc>
          <w:tcPr>
            <w:tcW w:w="1047" w:type="dxa"/>
            <w:tcBorders>
              <w:top w:val="nil"/>
              <w:left w:val="nil"/>
              <w:bottom w:val="nil"/>
              <w:right w:val="nil"/>
            </w:tcBorders>
            <w:shd w:val="clear" w:color="000000" w:fill="33CCCC"/>
            <w:noWrap/>
            <w:vAlign w:val="bottom"/>
            <w:hideMark/>
          </w:tcPr>
          <w:p w14:paraId="4A039303"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 </w:t>
            </w:r>
          </w:p>
        </w:tc>
      </w:tr>
      <w:tr w:rsidR="00090195" w:rsidRPr="00616550" w14:paraId="019E8E3D" w14:textId="77777777" w:rsidTr="00E01ABC">
        <w:trPr>
          <w:trHeight w:val="256"/>
        </w:trPr>
        <w:tc>
          <w:tcPr>
            <w:tcW w:w="7972" w:type="dxa"/>
            <w:tcBorders>
              <w:top w:val="nil"/>
              <w:left w:val="nil"/>
              <w:bottom w:val="nil"/>
              <w:right w:val="nil"/>
            </w:tcBorders>
            <w:shd w:val="clear" w:color="000000" w:fill="99CCFF"/>
            <w:noWrap/>
            <w:vAlign w:val="bottom"/>
            <w:hideMark/>
          </w:tcPr>
          <w:p w14:paraId="55018A60"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06 Usluge unapređenja stanovanja i zajednice</w:t>
            </w:r>
          </w:p>
        </w:tc>
        <w:tc>
          <w:tcPr>
            <w:tcW w:w="1453" w:type="dxa"/>
            <w:tcBorders>
              <w:top w:val="nil"/>
              <w:left w:val="nil"/>
              <w:bottom w:val="nil"/>
              <w:right w:val="nil"/>
            </w:tcBorders>
            <w:shd w:val="clear" w:color="000000" w:fill="99CCFF"/>
            <w:noWrap/>
            <w:vAlign w:val="bottom"/>
            <w:hideMark/>
          </w:tcPr>
          <w:p w14:paraId="37265EDD"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51.780,04</w:t>
            </w:r>
          </w:p>
        </w:tc>
        <w:tc>
          <w:tcPr>
            <w:tcW w:w="1719" w:type="dxa"/>
            <w:tcBorders>
              <w:top w:val="nil"/>
              <w:left w:val="nil"/>
              <w:bottom w:val="nil"/>
              <w:right w:val="nil"/>
            </w:tcBorders>
            <w:shd w:val="clear" w:color="000000" w:fill="99CCFF"/>
            <w:noWrap/>
            <w:vAlign w:val="bottom"/>
            <w:hideMark/>
          </w:tcPr>
          <w:p w14:paraId="561223E5"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1.485.916,00</w:t>
            </w:r>
          </w:p>
        </w:tc>
        <w:tc>
          <w:tcPr>
            <w:tcW w:w="1453" w:type="dxa"/>
            <w:tcBorders>
              <w:top w:val="nil"/>
              <w:left w:val="nil"/>
              <w:bottom w:val="nil"/>
              <w:right w:val="nil"/>
            </w:tcBorders>
            <w:shd w:val="clear" w:color="000000" w:fill="99CCFF"/>
            <w:noWrap/>
            <w:vAlign w:val="bottom"/>
            <w:hideMark/>
          </w:tcPr>
          <w:p w14:paraId="10F7D958"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180.742,19</w:t>
            </w:r>
          </w:p>
        </w:tc>
        <w:tc>
          <w:tcPr>
            <w:tcW w:w="1047" w:type="dxa"/>
            <w:tcBorders>
              <w:top w:val="nil"/>
              <w:left w:val="nil"/>
              <w:bottom w:val="nil"/>
              <w:right w:val="nil"/>
            </w:tcBorders>
            <w:shd w:val="clear" w:color="000000" w:fill="99CCFF"/>
            <w:noWrap/>
            <w:vAlign w:val="bottom"/>
            <w:hideMark/>
          </w:tcPr>
          <w:p w14:paraId="0F59AD95"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349,06%</w:t>
            </w:r>
          </w:p>
        </w:tc>
        <w:tc>
          <w:tcPr>
            <w:tcW w:w="1047" w:type="dxa"/>
            <w:tcBorders>
              <w:top w:val="nil"/>
              <w:left w:val="nil"/>
              <w:bottom w:val="nil"/>
              <w:right w:val="nil"/>
            </w:tcBorders>
            <w:shd w:val="clear" w:color="000000" w:fill="99CCFF"/>
            <w:noWrap/>
            <w:vAlign w:val="bottom"/>
            <w:hideMark/>
          </w:tcPr>
          <w:p w14:paraId="7E64F1D6"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12,16%</w:t>
            </w:r>
          </w:p>
        </w:tc>
      </w:tr>
      <w:tr w:rsidR="00090195" w:rsidRPr="00616550" w14:paraId="44119B44" w14:textId="77777777" w:rsidTr="00E01ABC">
        <w:trPr>
          <w:trHeight w:val="256"/>
        </w:trPr>
        <w:tc>
          <w:tcPr>
            <w:tcW w:w="7972" w:type="dxa"/>
            <w:tcBorders>
              <w:top w:val="nil"/>
              <w:left w:val="nil"/>
              <w:bottom w:val="nil"/>
              <w:right w:val="nil"/>
            </w:tcBorders>
            <w:shd w:val="clear" w:color="000000" w:fill="33CCCC"/>
            <w:noWrap/>
            <w:vAlign w:val="bottom"/>
            <w:hideMark/>
          </w:tcPr>
          <w:p w14:paraId="3AC3786D"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062 Razvoj zajednice</w:t>
            </w:r>
          </w:p>
        </w:tc>
        <w:tc>
          <w:tcPr>
            <w:tcW w:w="1453" w:type="dxa"/>
            <w:tcBorders>
              <w:top w:val="nil"/>
              <w:left w:val="nil"/>
              <w:bottom w:val="nil"/>
              <w:right w:val="nil"/>
            </w:tcBorders>
            <w:shd w:val="clear" w:color="000000" w:fill="33CCCC"/>
            <w:noWrap/>
            <w:vAlign w:val="bottom"/>
            <w:hideMark/>
          </w:tcPr>
          <w:p w14:paraId="77EFC543"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35.876,29</w:t>
            </w:r>
          </w:p>
        </w:tc>
        <w:tc>
          <w:tcPr>
            <w:tcW w:w="1719" w:type="dxa"/>
            <w:tcBorders>
              <w:top w:val="nil"/>
              <w:left w:val="nil"/>
              <w:bottom w:val="nil"/>
              <w:right w:val="nil"/>
            </w:tcBorders>
            <w:shd w:val="clear" w:color="000000" w:fill="33CCCC"/>
            <w:noWrap/>
            <w:vAlign w:val="bottom"/>
            <w:hideMark/>
          </w:tcPr>
          <w:p w14:paraId="446F9493"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1.435.241,00</w:t>
            </w:r>
          </w:p>
        </w:tc>
        <w:tc>
          <w:tcPr>
            <w:tcW w:w="1453" w:type="dxa"/>
            <w:tcBorders>
              <w:top w:val="nil"/>
              <w:left w:val="nil"/>
              <w:bottom w:val="nil"/>
              <w:right w:val="nil"/>
            </w:tcBorders>
            <w:shd w:val="clear" w:color="000000" w:fill="33CCCC"/>
            <w:noWrap/>
            <w:vAlign w:val="bottom"/>
            <w:hideMark/>
          </w:tcPr>
          <w:p w14:paraId="07A3A159"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160.530,85</w:t>
            </w:r>
          </w:p>
        </w:tc>
        <w:tc>
          <w:tcPr>
            <w:tcW w:w="1047" w:type="dxa"/>
            <w:tcBorders>
              <w:top w:val="nil"/>
              <w:left w:val="nil"/>
              <w:bottom w:val="nil"/>
              <w:right w:val="nil"/>
            </w:tcBorders>
            <w:shd w:val="clear" w:color="000000" w:fill="33CCCC"/>
            <w:noWrap/>
            <w:vAlign w:val="bottom"/>
            <w:hideMark/>
          </w:tcPr>
          <w:p w14:paraId="2B7193EC"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447,46%</w:t>
            </w:r>
          </w:p>
        </w:tc>
        <w:tc>
          <w:tcPr>
            <w:tcW w:w="1047" w:type="dxa"/>
            <w:tcBorders>
              <w:top w:val="nil"/>
              <w:left w:val="nil"/>
              <w:bottom w:val="nil"/>
              <w:right w:val="nil"/>
            </w:tcBorders>
            <w:shd w:val="clear" w:color="000000" w:fill="33CCCC"/>
            <w:noWrap/>
            <w:vAlign w:val="bottom"/>
            <w:hideMark/>
          </w:tcPr>
          <w:p w14:paraId="3F448E3D"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11,18%</w:t>
            </w:r>
          </w:p>
        </w:tc>
      </w:tr>
      <w:tr w:rsidR="00090195" w:rsidRPr="00616550" w14:paraId="5D8BD5E3" w14:textId="77777777" w:rsidTr="00E01ABC">
        <w:trPr>
          <w:trHeight w:val="256"/>
        </w:trPr>
        <w:tc>
          <w:tcPr>
            <w:tcW w:w="7972" w:type="dxa"/>
            <w:tcBorders>
              <w:top w:val="nil"/>
              <w:left w:val="nil"/>
              <w:bottom w:val="nil"/>
              <w:right w:val="nil"/>
            </w:tcBorders>
            <w:shd w:val="clear" w:color="000000" w:fill="33CCCC"/>
            <w:noWrap/>
            <w:vAlign w:val="bottom"/>
            <w:hideMark/>
          </w:tcPr>
          <w:p w14:paraId="727E6920"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064 Ulična rasvjeta</w:t>
            </w:r>
          </w:p>
        </w:tc>
        <w:tc>
          <w:tcPr>
            <w:tcW w:w="1453" w:type="dxa"/>
            <w:tcBorders>
              <w:top w:val="nil"/>
              <w:left w:val="nil"/>
              <w:bottom w:val="nil"/>
              <w:right w:val="nil"/>
            </w:tcBorders>
            <w:shd w:val="clear" w:color="000000" w:fill="33CCCC"/>
            <w:noWrap/>
            <w:vAlign w:val="bottom"/>
            <w:hideMark/>
          </w:tcPr>
          <w:p w14:paraId="7693E044"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15.903,75</w:t>
            </w:r>
          </w:p>
        </w:tc>
        <w:tc>
          <w:tcPr>
            <w:tcW w:w="1719" w:type="dxa"/>
            <w:tcBorders>
              <w:top w:val="nil"/>
              <w:left w:val="nil"/>
              <w:bottom w:val="nil"/>
              <w:right w:val="nil"/>
            </w:tcBorders>
            <w:shd w:val="clear" w:color="000000" w:fill="33CCCC"/>
            <w:noWrap/>
            <w:vAlign w:val="bottom"/>
            <w:hideMark/>
          </w:tcPr>
          <w:p w14:paraId="220F836C"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50.675,00</w:t>
            </w:r>
          </w:p>
        </w:tc>
        <w:tc>
          <w:tcPr>
            <w:tcW w:w="1453" w:type="dxa"/>
            <w:tcBorders>
              <w:top w:val="nil"/>
              <w:left w:val="nil"/>
              <w:bottom w:val="nil"/>
              <w:right w:val="nil"/>
            </w:tcBorders>
            <w:shd w:val="clear" w:color="000000" w:fill="33CCCC"/>
            <w:noWrap/>
            <w:vAlign w:val="bottom"/>
            <w:hideMark/>
          </w:tcPr>
          <w:p w14:paraId="48317D4E"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20.211,34</w:t>
            </w:r>
          </w:p>
        </w:tc>
        <w:tc>
          <w:tcPr>
            <w:tcW w:w="1047" w:type="dxa"/>
            <w:tcBorders>
              <w:top w:val="nil"/>
              <w:left w:val="nil"/>
              <w:bottom w:val="nil"/>
              <w:right w:val="nil"/>
            </w:tcBorders>
            <w:shd w:val="clear" w:color="000000" w:fill="33CCCC"/>
            <w:noWrap/>
            <w:vAlign w:val="bottom"/>
            <w:hideMark/>
          </w:tcPr>
          <w:p w14:paraId="2DA10695"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127,09%</w:t>
            </w:r>
          </w:p>
        </w:tc>
        <w:tc>
          <w:tcPr>
            <w:tcW w:w="1047" w:type="dxa"/>
            <w:tcBorders>
              <w:top w:val="nil"/>
              <w:left w:val="nil"/>
              <w:bottom w:val="nil"/>
              <w:right w:val="nil"/>
            </w:tcBorders>
            <w:shd w:val="clear" w:color="000000" w:fill="33CCCC"/>
            <w:noWrap/>
            <w:vAlign w:val="bottom"/>
            <w:hideMark/>
          </w:tcPr>
          <w:p w14:paraId="15865587"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39,88%</w:t>
            </w:r>
          </w:p>
        </w:tc>
      </w:tr>
      <w:tr w:rsidR="00090195" w:rsidRPr="00616550" w14:paraId="2726A8EE" w14:textId="77777777" w:rsidTr="00E01ABC">
        <w:trPr>
          <w:trHeight w:val="256"/>
        </w:trPr>
        <w:tc>
          <w:tcPr>
            <w:tcW w:w="7972" w:type="dxa"/>
            <w:tcBorders>
              <w:top w:val="nil"/>
              <w:left w:val="nil"/>
              <w:bottom w:val="nil"/>
              <w:right w:val="nil"/>
            </w:tcBorders>
            <w:shd w:val="clear" w:color="000000" w:fill="99CCFF"/>
            <w:noWrap/>
            <w:vAlign w:val="bottom"/>
            <w:hideMark/>
          </w:tcPr>
          <w:p w14:paraId="589947FF"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07 Zdravstvo</w:t>
            </w:r>
          </w:p>
        </w:tc>
        <w:tc>
          <w:tcPr>
            <w:tcW w:w="1453" w:type="dxa"/>
            <w:tcBorders>
              <w:top w:val="nil"/>
              <w:left w:val="nil"/>
              <w:bottom w:val="nil"/>
              <w:right w:val="nil"/>
            </w:tcBorders>
            <w:shd w:val="clear" w:color="000000" w:fill="99CCFF"/>
            <w:noWrap/>
            <w:vAlign w:val="bottom"/>
            <w:hideMark/>
          </w:tcPr>
          <w:p w14:paraId="0B6BD602"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4.014,03</w:t>
            </w:r>
          </w:p>
        </w:tc>
        <w:tc>
          <w:tcPr>
            <w:tcW w:w="1719" w:type="dxa"/>
            <w:tcBorders>
              <w:top w:val="nil"/>
              <w:left w:val="nil"/>
              <w:bottom w:val="nil"/>
              <w:right w:val="nil"/>
            </w:tcBorders>
            <w:shd w:val="clear" w:color="000000" w:fill="99CCFF"/>
            <w:noWrap/>
            <w:vAlign w:val="bottom"/>
            <w:hideMark/>
          </w:tcPr>
          <w:p w14:paraId="42FDD26F"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6.308,00</w:t>
            </w:r>
          </w:p>
        </w:tc>
        <w:tc>
          <w:tcPr>
            <w:tcW w:w="1453" w:type="dxa"/>
            <w:tcBorders>
              <w:top w:val="nil"/>
              <w:left w:val="nil"/>
              <w:bottom w:val="nil"/>
              <w:right w:val="nil"/>
            </w:tcBorders>
            <w:shd w:val="clear" w:color="000000" w:fill="99CCFF"/>
            <w:noWrap/>
            <w:vAlign w:val="bottom"/>
            <w:hideMark/>
          </w:tcPr>
          <w:p w14:paraId="1E7EBFA6"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3.377,76</w:t>
            </w:r>
          </w:p>
        </w:tc>
        <w:tc>
          <w:tcPr>
            <w:tcW w:w="1047" w:type="dxa"/>
            <w:tcBorders>
              <w:top w:val="nil"/>
              <w:left w:val="nil"/>
              <w:bottom w:val="nil"/>
              <w:right w:val="nil"/>
            </w:tcBorders>
            <w:shd w:val="clear" w:color="000000" w:fill="99CCFF"/>
            <w:noWrap/>
            <w:vAlign w:val="bottom"/>
            <w:hideMark/>
          </w:tcPr>
          <w:p w14:paraId="7F8AF62D"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84,15%</w:t>
            </w:r>
          </w:p>
        </w:tc>
        <w:tc>
          <w:tcPr>
            <w:tcW w:w="1047" w:type="dxa"/>
            <w:tcBorders>
              <w:top w:val="nil"/>
              <w:left w:val="nil"/>
              <w:bottom w:val="nil"/>
              <w:right w:val="nil"/>
            </w:tcBorders>
            <w:shd w:val="clear" w:color="000000" w:fill="99CCFF"/>
            <w:noWrap/>
            <w:vAlign w:val="bottom"/>
            <w:hideMark/>
          </w:tcPr>
          <w:p w14:paraId="1113295E"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53,55%</w:t>
            </w:r>
          </w:p>
        </w:tc>
      </w:tr>
      <w:tr w:rsidR="00090195" w:rsidRPr="00616550" w14:paraId="27588A60" w14:textId="77777777" w:rsidTr="00E01ABC">
        <w:trPr>
          <w:trHeight w:val="542"/>
        </w:trPr>
        <w:tc>
          <w:tcPr>
            <w:tcW w:w="7972" w:type="dxa"/>
            <w:tcBorders>
              <w:top w:val="nil"/>
              <w:left w:val="nil"/>
              <w:bottom w:val="nil"/>
              <w:right w:val="nil"/>
            </w:tcBorders>
            <w:shd w:val="clear" w:color="000000" w:fill="33CCCC"/>
            <w:vAlign w:val="bottom"/>
            <w:hideMark/>
          </w:tcPr>
          <w:p w14:paraId="112B8BA1"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076 Poslovi i usluge zdravstva koji nisu drugdje svrstani</w:t>
            </w:r>
          </w:p>
        </w:tc>
        <w:tc>
          <w:tcPr>
            <w:tcW w:w="1453" w:type="dxa"/>
            <w:tcBorders>
              <w:top w:val="nil"/>
              <w:left w:val="nil"/>
              <w:bottom w:val="nil"/>
              <w:right w:val="nil"/>
            </w:tcBorders>
            <w:shd w:val="clear" w:color="000000" w:fill="33CCCC"/>
            <w:noWrap/>
            <w:vAlign w:val="bottom"/>
            <w:hideMark/>
          </w:tcPr>
          <w:p w14:paraId="4E9858CF"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4.014,03</w:t>
            </w:r>
          </w:p>
        </w:tc>
        <w:tc>
          <w:tcPr>
            <w:tcW w:w="1719" w:type="dxa"/>
            <w:tcBorders>
              <w:top w:val="nil"/>
              <w:left w:val="nil"/>
              <w:bottom w:val="nil"/>
              <w:right w:val="nil"/>
            </w:tcBorders>
            <w:shd w:val="clear" w:color="000000" w:fill="33CCCC"/>
            <w:noWrap/>
            <w:vAlign w:val="bottom"/>
            <w:hideMark/>
          </w:tcPr>
          <w:p w14:paraId="4593D551"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6.308,00</w:t>
            </w:r>
          </w:p>
        </w:tc>
        <w:tc>
          <w:tcPr>
            <w:tcW w:w="1453" w:type="dxa"/>
            <w:tcBorders>
              <w:top w:val="nil"/>
              <w:left w:val="nil"/>
              <w:bottom w:val="nil"/>
              <w:right w:val="nil"/>
            </w:tcBorders>
            <w:shd w:val="clear" w:color="000000" w:fill="33CCCC"/>
            <w:noWrap/>
            <w:vAlign w:val="bottom"/>
            <w:hideMark/>
          </w:tcPr>
          <w:p w14:paraId="536B4F47"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3.377,76</w:t>
            </w:r>
          </w:p>
        </w:tc>
        <w:tc>
          <w:tcPr>
            <w:tcW w:w="1047" w:type="dxa"/>
            <w:tcBorders>
              <w:top w:val="nil"/>
              <w:left w:val="nil"/>
              <w:bottom w:val="nil"/>
              <w:right w:val="nil"/>
            </w:tcBorders>
            <w:shd w:val="clear" w:color="000000" w:fill="33CCCC"/>
            <w:noWrap/>
            <w:vAlign w:val="bottom"/>
            <w:hideMark/>
          </w:tcPr>
          <w:p w14:paraId="56CD423D"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84,15%</w:t>
            </w:r>
          </w:p>
        </w:tc>
        <w:tc>
          <w:tcPr>
            <w:tcW w:w="1047" w:type="dxa"/>
            <w:tcBorders>
              <w:top w:val="nil"/>
              <w:left w:val="nil"/>
              <w:bottom w:val="nil"/>
              <w:right w:val="nil"/>
            </w:tcBorders>
            <w:shd w:val="clear" w:color="000000" w:fill="33CCCC"/>
            <w:noWrap/>
            <w:vAlign w:val="bottom"/>
            <w:hideMark/>
          </w:tcPr>
          <w:p w14:paraId="1B730A22"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53,55%</w:t>
            </w:r>
          </w:p>
        </w:tc>
      </w:tr>
      <w:tr w:rsidR="00090195" w:rsidRPr="00616550" w14:paraId="7269F7A5" w14:textId="77777777" w:rsidTr="00E01ABC">
        <w:trPr>
          <w:trHeight w:val="256"/>
        </w:trPr>
        <w:tc>
          <w:tcPr>
            <w:tcW w:w="7972" w:type="dxa"/>
            <w:tcBorders>
              <w:top w:val="nil"/>
              <w:left w:val="nil"/>
              <w:bottom w:val="nil"/>
              <w:right w:val="nil"/>
            </w:tcBorders>
            <w:shd w:val="clear" w:color="000000" w:fill="99CCFF"/>
            <w:noWrap/>
            <w:vAlign w:val="bottom"/>
            <w:hideMark/>
          </w:tcPr>
          <w:p w14:paraId="0AC15E6B"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08 "Rekreacija, kultura i religija"</w:t>
            </w:r>
          </w:p>
        </w:tc>
        <w:tc>
          <w:tcPr>
            <w:tcW w:w="1453" w:type="dxa"/>
            <w:tcBorders>
              <w:top w:val="nil"/>
              <w:left w:val="nil"/>
              <w:bottom w:val="nil"/>
              <w:right w:val="nil"/>
            </w:tcBorders>
            <w:shd w:val="clear" w:color="000000" w:fill="99CCFF"/>
            <w:noWrap/>
            <w:vAlign w:val="bottom"/>
            <w:hideMark/>
          </w:tcPr>
          <w:p w14:paraId="374FE4AC"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76.243,49</w:t>
            </w:r>
          </w:p>
        </w:tc>
        <w:tc>
          <w:tcPr>
            <w:tcW w:w="1719" w:type="dxa"/>
            <w:tcBorders>
              <w:top w:val="nil"/>
              <w:left w:val="nil"/>
              <w:bottom w:val="nil"/>
              <w:right w:val="nil"/>
            </w:tcBorders>
            <w:shd w:val="clear" w:color="000000" w:fill="99CCFF"/>
            <w:noWrap/>
            <w:vAlign w:val="bottom"/>
            <w:hideMark/>
          </w:tcPr>
          <w:p w14:paraId="0F045E00"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817.499,00</w:t>
            </w:r>
          </w:p>
        </w:tc>
        <w:tc>
          <w:tcPr>
            <w:tcW w:w="1453" w:type="dxa"/>
            <w:tcBorders>
              <w:top w:val="nil"/>
              <w:left w:val="nil"/>
              <w:bottom w:val="nil"/>
              <w:right w:val="nil"/>
            </w:tcBorders>
            <w:shd w:val="clear" w:color="000000" w:fill="99CCFF"/>
            <w:noWrap/>
            <w:vAlign w:val="bottom"/>
            <w:hideMark/>
          </w:tcPr>
          <w:p w14:paraId="3596CC5D"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60.807,42</w:t>
            </w:r>
          </w:p>
        </w:tc>
        <w:tc>
          <w:tcPr>
            <w:tcW w:w="1047" w:type="dxa"/>
            <w:tcBorders>
              <w:top w:val="nil"/>
              <w:left w:val="nil"/>
              <w:bottom w:val="nil"/>
              <w:right w:val="nil"/>
            </w:tcBorders>
            <w:shd w:val="clear" w:color="000000" w:fill="99CCFF"/>
            <w:noWrap/>
            <w:vAlign w:val="bottom"/>
            <w:hideMark/>
          </w:tcPr>
          <w:p w14:paraId="752AE59F"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79,75%</w:t>
            </w:r>
          </w:p>
        </w:tc>
        <w:tc>
          <w:tcPr>
            <w:tcW w:w="1047" w:type="dxa"/>
            <w:tcBorders>
              <w:top w:val="nil"/>
              <w:left w:val="nil"/>
              <w:bottom w:val="nil"/>
              <w:right w:val="nil"/>
            </w:tcBorders>
            <w:shd w:val="clear" w:color="000000" w:fill="99CCFF"/>
            <w:noWrap/>
            <w:vAlign w:val="bottom"/>
            <w:hideMark/>
          </w:tcPr>
          <w:p w14:paraId="09B7FCCD"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7,44%</w:t>
            </w:r>
          </w:p>
        </w:tc>
      </w:tr>
      <w:tr w:rsidR="00090195" w:rsidRPr="00616550" w14:paraId="3FCBF3DE" w14:textId="77777777" w:rsidTr="00E01ABC">
        <w:trPr>
          <w:trHeight w:val="256"/>
        </w:trPr>
        <w:tc>
          <w:tcPr>
            <w:tcW w:w="7972" w:type="dxa"/>
            <w:tcBorders>
              <w:top w:val="nil"/>
              <w:left w:val="nil"/>
              <w:bottom w:val="nil"/>
              <w:right w:val="nil"/>
            </w:tcBorders>
            <w:shd w:val="clear" w:color="000000" w:fill="33CCCC"/>
            <w:noWrap/>
            <w:vAlign w:val="bottom"/>
            <w:hideMark/>
          </w:tcPr>
          <w:p w14:paraId="664E7777"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081 Službe rekreacije i sporta</w:t>
            </w:r>
          </w:p>
        </w:tc>
        <w:tc>
          <w:tcPr>
            <w:tcW w:w="1453" w:type="dxa"/>
            <w:tcBorders>
              <w:top w:val="nil"/>
              <w:left w:val="nil"/>
              <w:bottom w:val="nil"/>
              <w:right w:val="nil"/>
            </w:tcBorders>
            <w:shd w:val="clear" w:color="000000" w:fill="33CCCC"/>
            <w:noWrap/>
            <w:vAlign w:val="bottom"/>
            <w:hideMark/>
          </w:tcPr>
          <w:p w14:paraId="6B49FA40"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44.038,78</w:t>
            </w:r>
          </w:p>
        </w:tc>
        <w:tc>
          <w:tcPr>
            <w:tcW w:w="1719" w:type="dxa"/>
            <w:tcBorders>
              <w:top w:val="nil"/>
              <w:left w:val="nil"/>
              <w:bottom w:val="nil"/>
              <w:right w:val="nil"/>
            </w:tcBorders>
            <w:shd w:val="clear" w:color="000000" w:fill="33CCCC"/>
            <w:noWrap/>
            <w:vAlign w:val="bottom"/>
            <w:hideMark/>
          </w:tcPr>
          <w:p w14:paraId="10126A48"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676.250,00</w:t>
            </w:r>
          </w:p>
        </w:tc>
        <w:tc>
          <w:tcPr>
            <w:tcW w:w="1453" w:type="dxa"/>
            <w:tcBorders>
              <w:top w:val="nil"/>
              <w:left w:val="nil"/>
              <w:bottom w:val="nil"/>
              <w:right w:val="nil"/>
            </w:tcBorders>
            <w:shd w:val="clear" w:color="000000" w:fill="33CCCC"/>
            <w:noWrap/>
            <w:vAlign w:val="bottom"/>
            <w:hideMark/>
          </w:tcPr>
          <w:p w14:paraId="2D83F78B"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3.333,32</w:t>
            </w:r>
          </w:p>
        </w:tc>
        <w:tc>
          <w:tcPr>
            <w:tcW w:w="1047" w:type="dxa"/>
            <w:tcBorders>
              <w:top w:val="nil"/>
              <w:left w:val="nil"/>
              <w:bottom w:val="nil"/>
              <w:right w:val="nil"/>
            </w:tcBorders>
            <w:shd w:val="clear" w:color="000000" w:fill="33CCCC"/>
            <w:noWrap/>
            <w:vAlign w:val="bottom"/>
            <w:hideMark/>
          </w:tcPr>
          <w:p w14:paraId="3ABC497E"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7,57%</w:t>
            </w:r>
          </w:p>
        </w:tc>
        <w:tc>
          <w:tcPr>
            <w:tcW w:w="1047" w:type="dxa"/>
            <w:tcBorders>
              <w:top w:val="nil"/>
              <w:left w:val="nil"/>
              <w:bottom w:val="nil"/>
              <w:right w:val="nil"/>
            </w:tcBorders>
            <w:shd w:val="clear" w:color="000000" w:fill="33CCCC"/>
            <w:noWrap/>
            <w:vAlign w:val="bottom"/>
            <w:hideMark/>
          </w:tcPr>
          <w:p w14:paraId="645C30E0"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0,49%</w:t>
            </w:r>
          </w:p>
        </w:tc>
      </w:tr>
      <w:tr w:rsidR="00090195" w:rsidRPr="00616550" w14:paraId="5FF45D9E" w14:textId="77777777" w:rsidTr="00E01ABC">
        <w:trPr>
          <w:trHeight w:val="256"/>
        </w:trPr>
        <w:tc>
          <w:tcPr>
            <w:tcW w:w="7972" w:type="dxa"/>
            <w:tcBorders>
              <w:top w:val="nil"/>
              <w:left w:val="nil"/>
              <w:bottom w:val="nil"/>
              <w:right w:val="nil"/>
            </w:tcBorders>
            <w:shd w:val="clear" w:color="000000" w:fill="33CCCC"/>
            <w:noWrap/>
            <w:vAlign w:val="bottom"/>
            <w:hideMark/>
          </w:tcPr>
          <w:p w14:paraId="0E57541C"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082 Službe kulture</w:t>
            </w:r>
          </w:p>
        </w:tc>
        <w:tc>
          <w:tcPr>
            <w:tcW w:w="1453" w:type="dxa"/>
            <w:tcBorders>
              <w:top w:val="nil"/>
              <w:left w:val="nil"/>
              <w:bottom w:val="nil"/>
              <w:right w:val="nil"/>
            </w:tcBorders>
            <w:shd w:val="clear" w:color="000000" w:fill="33CCCC"/>
            <w:noWrap/>
            <w:vAlign w:val="bottom"/>
            <w:hideMark/>
          </w:tcPr>
          <w:p w14:paraId="47425C16"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 </w:t>
            </w:r>
          </w:p>
        </w:tc>
        <w:tc>
          <w:tcPr>
            <w:tcW w:w="1719" w:type="dxa"/>
            <w:tcBorders>
              <w:top w:val="nil"/>
              <w:left w:val="nil"/>
              <w:bottom w:val="nil"/>
              <w:right w:val="nil"/>
            </w:tcBorders>
            <w:shd w:val="clear" w:color="000000" w:fill="33CCCC"/>
            <w:noWrap/>
            <w:vAlign w:val="bottom"/>
            <w:hideMark/>
          </w:tcPr>
          <w:p w14:paraId="57D38E62"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51.000,00</w:t>
            </w:r>
          </w:p>
        </w:tc>
        <w:tc>
          <w:tcPr>
            <w:tcW w:w="1453" w:type="dxa"/>
            <w:tcBorders>
              <w:top w:val="nil"/>
              <w:left w:val="nil"/>
              <w:bottom w:val="nil"/>
              <w:right w:val="nil"/>
            </w:tcBorders>
            <w:shd w:val="clear" w:color="000000" w:fill="33CCCC"/>
            <w:noWrap/>
            <w:vAlign w:val="bottom"/>
            <w:hideMark/>
          </w:tcPr>
          <w:p w14:paraId="6A0A2FFF"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 </w:t>
            </w:r>
          </w:p>
        </w:tc>
        <w:tc>
          <w:tcPr>
            <w:tcW w:w="1047" w:type="dxa"/>
            <w:tcBorders>
              <w:top w:val="nil"/>
              <w:left w:val="nil"/>
              <w:bottom w:val="nil"/>
              <w:right w:val="nil"/>
            </w:tcBorders>
            <w:shd w:val="clear" w:color="000000" w:fill="33CCCC"/>
            <w:noWrap/>
            <w:vAlign w:val="bottom"/>
            <w:hideMark/>
          </w:tcPr>
          <w:p w14:paraId="23E04725"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 </w:t>
            </w:r>
          </w:p>
        </w:tc>
        <w:tc>
          <w:tcPr>
            <w:tcW w:w="1047" w:type="dxa"/>
            <w:tcBorders>
              <w:top w:val="nil"/>
              <w:left w:val="nil"/>
              <w:bottom w:val="nil"/>
              <w:right w:val="nil"/>
            </w:tcBorders>
            <w:shd w:val="clear" w:color="000000" w:fill="33CCCC"/>
            <w:noWrap/>
            <w:vAlign w:val="bottom"/>
            <w:hideMark/>
          </w:tcPr>
          <w:p w14:paraId="6E16136E"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 </w:t>
            </w:r>
          </w:p>
        </w:tc>
      </w:tr>
      <w:tr w:rsidR="00090195" w:rsidRPr="00616550" w14:paraId="3B2309B2" w14:textId="77777777" w:rsidTr="00E01ABC">
        <w:trPr>
          <w:trHeight w:val="497"/>
        </w:trPr>
        <w:tc>
          <w:tcPr>
            <w:tcW w:w="7972" w:type="dxa"/>
            <w:tcBorders>
              <w:top w:val="nil"/>
              <w:left w:val="nil"/>
              <w:bottom w:val="nil"/>
              <w:right w:val="nil"/>
            </w:tcBorders>
            <w:shd w:val="clear" w:color="000000" w:fill="33CCCC"/>
            <w:vAlign w:val="bottom"/>
            <w:hideMark/>
          </w:tcPr>
          <w:p w14:paraId="3CB85D93"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086 "Rashodi za rekreaciju, kulturu i religiju koji nisu drugdje svrstani"</w:t>
            </w:r>
          </w:p>
        </w:tc>
        <w:tc>
          <w:tcPr>
            <w:tcW w:w="1453" w:type="dxa"/>
            <w:tcBorders>
              <w:top w:val="nil"/>
              <w:left w:val="nil"/>
              <w:bottom w:val="nil"/>
              <w:right w:val="nil"/>
            </w:tcBorders>
            <w:shd w:val="clear" w:color="000000" w:fill="33CCCC"/>
            <w:noWrap/>
            <w:vAlign w:val="bottom"/>
            <w:hideMark/>
          </w:tcPr>
          <w:p w14:paraId="07EAAED1"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32.204,71</w:t>
            </w:r>
          </w:p>
        </w:tc>
        <w:tc>
          <w:tcPr>
            <w:tcW w:w="1719" w:type="dxa"/>
            <w:tcBorders>
              <w:top w:val="nil"/>
              <w:left w:val="nil"/>
              <w:bottom w:val="nil"/>
              <w:right w:val="nil"/>
            </w:tcBorders>
            <w:shd w:val="clear" w:color="000000" w:fill="33CCCC"/>
            <w:noWrap/>
            <w:vAlign w:val="bottom"/>
            <w:hideMark/>
          </w:tcPr>
          <w:p w14:paraId="5141364E"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90.249,00</w:t>
            </w:r>
          </w:p>
        </w:tc>
        <w:tc>
          <w:tcPr>
            <w:tcW w:w="1453" w:type="dxa"/>
            <w:tcBorders>
              <w:top w:val="nil"/>
              <w:left w:val="nil"/>
              <w:bottom w:val="nil"/>
              <w:right w:val="nil"/>
            </w:tcBorders>
            <w:shd w:val="clear" w:color="000000" w:fill="33CCCC"/>
            <w:noWrap/>
            <w:vAlign w:val="bottom"/>
            <w:hideMark/>
          </w:tcPr>
          <w:p w14:paraId="4DCD38E2"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57.474,10</w:t>
            </w:r>
          </w:p>
        </w:tc>
        <w:tc>
          <w:tcPr>
            <w:tcW w:w="1047" w:type="dxa"/>
            <w:tcBorders>
              <w:top w:val="nil"/>
              <w:left w:val="nil"/>
              <w:bottom w:val="nil"/>
              <w:right w:val="nil"/>
            </w:tcBorders>
            <w:shd w:val="clear" w:color="000000" w:fill="33CCCC"/>
            <w:noWrap/>
            <w:vAlign w:val="bottom"/>
            <w:hideMark/>
          </w:tcPr>
          <w:p w14:paraId="550C1B2E"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178,46%</w:t>
            </w:r>
          </w:p>
        </w:tc>
        <w:tc>
          <w:tcPr>
            <w:tcW w:w="1047" w:type="dxa"/>
            <w:tcBorders>
              <w:top w:val="nil"/>
              <w:left w:val="nil"/>
              <w:bottom w:val="nil"/>
              <w:right w:val="nil"/>
            </w:tcBorders>
            <w:shd w:val="clear" w:color="000000" w:fill="33CCCC"/>
            <w:noWrap/>
            <w:vAlign w:val="bottom"/>
            <w:hideMark/>
          </w:tcPr>
          <w:p w14:paraId="4C7B8ED3"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63,68%</w:t>
            </w:r>
          </w:p>
        </w:tc>
      </w:tr>
      <w:tr w:rsidR="00090195" w:rsidRPr="00616550" w14:paraId="2E5E04AA" w14:textId="77777777" w:rsidTr="00E01ABC">
        <w:trPr>
          <w:trHeight w:val="256"/>
        </w:trPr>
        <w:tc>
          <w:tcPr>
            <w:tcW w:w="7972" w:type="dxa"/>
            <w:tcBorders>
              <w:top w:val="nil"/>
              <w:left w:val="nil"/>
              <w:bottom w:val="nil"/>
              <w:right w:val="nil"/>
            </w:tcBorders>
            <w:shd w:val="clear" w:color="000000" w:fill="99CCFF"/>
            <w:noWrap/>
            <w:vAlign w:val="bottom"/>
            <w:hideMark/>
          </w:tcPr>
          <w:p w14:paraId="4A37D1B9"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09 Obrazovanje</w:t>
            </w:r>
          </w:p>
        </w:tc>
        <w:tc>
          <w:tcPr>
            <w:tcW w:w="1453" w:type="dxa"/>
            <w:tcBorders>
              <w:top w:val="nil"/>
              <w:left w:val="nil"/>
              <w:bottom w:val="nil"/>
              <w:right w:val="nil"/>
            </w:tcBorders>
            <w:shd w:val="clear" w:color="000000" w:fill="99CCFF"/>
            <w:noWrap/>
            <w:vAlign w:val="bottom"/>
            <w:hideMark/>
          </w:tcPr>
          <w:p w14:paraId="5A757ACD"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58.405,53</w:t>
            </w:r>
          </w:p>
        </w:tc>
        <w:tc>
          <w:tcPr>
            <w:tcW w:w="1719" w:type="dxa"/>
            <w:tcBorders>
              <w:top w:val="nil"/>
              <w:left w:val="nil"/>
              <w:bottom w:val="nil"/>
              <w:right w:val="nil"/>
            </w:tcBorders>
            <w:shd w:val="clear" w:color="000000" w:fill="99CCFF"/>
            <w:noWrap/>
            <w:vAlign w:val="bottom"/>
            <w:hideMark/>
          </w:tcPr>
          <w:p w14:paraId="67F4E715"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104.582,00</w:t>
            </w:r>
          </w:p>
        </w:tc>
        <w:tc>
          <w:tcPr>
            <w:tcW w:w="1453" w:type="dxa"/>
            <w:tcBorders>
              <w:top w:val="nil"/>
              <w:left w:val="nil"/>
              <w:bottom w:val="nil"/>
              <w:right w:val="nil"/>
            </w:tcBorders>
            <w:shd w:val="clear" w:color="000000" w:fill="99CCFF"/>
            <w:noWrap/>
            <w:vAlign w:val="bottom"/>
            <w:hideMark/>
          </w:tcPr>
          <w:p w14:paraId="3951FDF3"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115.649,11</w:t>
            </w:r>
          </w:p>
        </w:tc>
        <w:tc>
          <w:tcPr>
            <w:tcW w:w="1047" w:type="dxa"/>
            <w:tcBorders>
              <w:top w:val="nil"/>
              <w:left w:val="nil"/>
              <w:bottom w:val="nil"/>
              <w:right w:val="nil"/>
            </w:tcBorders>
            <w:shd w:val="clear" w:color="000000" w:fill="99CCFF"/>
            <w:noWrap/>
            <w:vAlign w:val="bottom"/>
            <w:hideMark/>
          </w:tcPr>
          <w:p w14:paraId="19882DA5"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198,01%</w:t>
            </w:r>
          </w:p>
        </w:tc>
        <w:tc>
          <w:tcPr>
            <w:tcW w:w="1047" w:type="dxa"/>
            <w:tcBorders>
              <w:top w:val="nil"/>
              <w:left w:val="nil"/>
              <w:bottom w:val="nil"/>
              <w:right w:val="nil"/>
            </w:tcBorders>
            <w:shd w:val="clear" w:color="000000" w:fill="99CCFF"/>
            <w:noWrap/>
            <w:vAlign w:val="bottom"/>
            <w:hideMark/>
          </w:tcPr>
          <w:p w14:paraId="184BC8AB"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110,58%</w:t>
            </w:r>
          </w:p>
        </w:tc>
      </w:tr>
      <w:tr w:rsidR="00090195" w:rsidRPr="00616550" w14:paraId="737F13DA" w14:textId="77777777" w:rsidTr="00E01ABC">
        <w:trPr>
          <w:trHeight w:val="256"/>
        </w:trPr>
        <w:tc>
          <w:tcPr>
            <w:tcW w:w="7972" w:type="dxa"/>
            <w:tcBorders>
              <w:top w:val="nil"/>
              <w:left w:val="nil"/>
              <w:bottom w:val="nil"/>
              <w:right w:val="nil"/>
            </w:tcBorders>
            <w:shd w:val="clear" w:color="000000" w:fill="33CCCC"/>
            <w:noWrap/>
            <w:vAlign w:val="bottom"/>
            <w:hideMark/>
          </w:tcPr>
          <w:p w14:paraId="67E5BE9A"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091 Predškolsko i osnovno obrazovanje</w:t>
            </w:r>
          </w:p>
        </w:tc>
        <w:tc>
          <w:tcPr>
            <w:tcW w:w="1453" w:type="dxa"/>
            <w:tcBorders>
              <w:top w:val="nil"/>
              <w:left w:val="nil"/>
              <w:bottom w:val="nil"/>
              <w:right w:val="nil"/>
            </w:tcBorders>
            <w:shd w:val="clear" w:color="000000" w:fill="33CCCC"/>
            <w:noWrap/>
            <w:vAlign w:val="bottom"/>
            <w:hideMark/>
          </w:tcPr>
          <w:p w14:paraId="73CE19C5"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58.405,53</w:t>
            </w:r>
          </w:p>
        </w:tc>
        <w:tc>
          <w:tcPr>
            <w:tcW w:w="1719" w:type="dxa"/>
            <w:tcBorders>
              <w:top w:val="nil"/>
              <w:left w:val="nil"/>
              <w:bottom w:val="nil"/>
              <w:right w:val="nil"/>
            </w:tcBorders>
            <w:shd w:val="clear" w:color="000000" w:fill="33CCCC"/>
            <w:noWrap/>
            <w:vAlign w:val="bottom"/>
            <w:hideMark/>
          </w:tcPr>
          <w:p w14:paraId="44BF9620"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103.918,00</w:t>
            </w:r>
          </w:p>
        </w:tc>
        <w:tc>
          <w:tcPr>
            <w:tcW w:w="1453" w:type="dxa"/>
            <w:tcBorders>
              <w:top w:val="nil"/>
              <w:left w:val="nil"/>
              <w:bottom w:val="nil"/>
              <w:right w:val="nil"/>
            </w:tcBorders>
            <w:shd w:val="clear" w:color="000000" w:fill="33CCCC"/>
            <w:noWrap/>
            <w:vAlign w:val="bottom"/>
            <w:hideMark/>
          </w:tcPr>
          <w:p w14:paraId="04EF1156"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115.649,11</w:t>
            </w:r>
          </w:p>
        </w:tc>
        <w:tc>
          <w:tcPr>
            <w:tcW w:w="1047" w:type="dxa"/>
            <w:tcBorders>
              <w:top w:val="nil"/>
              <w:left w:val="nil"/>
              <w:bottom w:val="nil"/>
              <w:right w:val="nil"/>
            </w:tcBorders>
            <w:shd w:val="clear" w:color="000000" w:fill="33CCCC"/>
            <w:noWrap/>
            <w:vAlign w:val="bottom"/>
            <w:hideMark/>
          </w:tcPr>
          <w:p w14:paraId="6278BD33"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198,01%</w:t>
            </w:r>
          </w:p>
        </w:tc>
        <w:tc>
          <w:tcPr>
            <w:tcW w:w="1047" w:type="dxa"/>
            <w:tcBorders>
              <w:top w:val="nil"/>
              <w:left w:val="nil"/>
              <w:bottom w:val="nil"/>
              <w:right w:val="nil"/>
            </w:tcBorders>
            <w:shd w:val="clear" w:color="000000" w:fill="33CCCC"/>
            <w:noWrap/>
            <w:vAlign w:val="bottom"/>
            <w:hideMark/>
          </w:tcPr>
          <w:p w14:paraId="4CFF26C4"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111,29%</w:t>
            </w:r>
          </w:p>
        </w:tc>
      </w:tr>
      <w:tr w:rsidR="00090195" w:rsidRPr="00616550" w14:paraId="44D412B6" w14:textId="77777777" w:rsidTr="00E01ABC">
        <w:trPr>
          <w:trHeight w:val="256"/>
        </w:trPr>
        <w:tc>
          <w:tcPr>
            <w:tcW w:w="7972" w:type="dxa"/>
            <w:tcBorders>
              <w:top w:val="nil"/>
              <w:left w:val="nil"/>
              <w:bottom w:val="nil"/>
              <w:right w:val="nil"/>
            </w:tcBorders>
            <w:shd w:val="clear" w:color="000000" w:fill="33CCCC"/>
            <w:noWrap/>
            <w:vAlign w:val="bottom"/>
            <w:hideMark/>
          </w:tcPr>
          <w:p w14:paraId="6D298C8D"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092 Srednjoškolsko  obrazovanje</w:t>
            </w:r>
          </w:p>
        </w:tc>
        <w:tc>
          <w:tcPr>
            <w:tcW w:w="1453" w:type="dxa"/>
            <w:tcBorders>
              <w:top w:val="nil"/>
              <w:left w:val="nil"/>
              <w:bottom w:val="nil"/>
              <w:right w:val="nil"/>
            </w:tcBorders>
            <w:shd w:val="clear" w:color="000000" w:fill="33CCCC"/>
            <w:noWrap/>
            <w:vAlign w:val="bottom"/>
            <w:hideMark/>
          </w:tcPr>
          <w:p w14:paraId="6E01EEE3"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 </w:t>
            </w:r>
          </w:p>
        </w:tc>
        <w:tc>
          <w:tcPr>
            <w:tcW w:w="1719" w:type="dxa"/>
            <w:tcBorders>
              <w:top w:val="nil"/>
              <w:left w:val="nil"/>
              <w:bottom w:val="nil"/>
              <w:right w:val="nil"/>
            </w:tcBorders>
            <w:shd w:val="clear" w:color="000000" w:fill="33CCCC"/>
            <w:noWrap/>
            <w:vAlign w:val="bottom"/>
            <w:hideMark/>
          </w:tcPr>
          <w:p w14:paraId="5B36696F"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664,00</w:t>
            </w:r>
          </w:p>
        </w:tc>
        <w:tc>
          <w:tcPr>
            <w:tcW w:w="1453" w:type="dxa"/>
            <w:tcBorders>
              <w:top w:val="nil"/>
              <w:left w:val="nil"/>
              <w:bottom w:val="nil"/>
              <w:right w:val="nil"/>
            </w:tcBorders>
            <w:shd w:val="clear" w:color="000000" w:fill="33CCCC"/>
            <w:noWrap/>
            <w:vAlign w:val="bottom"/>
            <w:hideMark/>
          </w:tcPr>
          <w:p w14:paraId="5177A19D"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 </w:t>
            </w:r>
          </w:p>
        </w:tc>
        <w:tc>
          <w:tcPr>
            <w:tcW w:w="1047" w:type="dxa"/>
            <w:tcBorders>
              <w:top w:val="nil"/>
              <w:left w:val="nil"/>
              <w:bottom w:val="nil"/>
              <w:right w:val="nil"/>
            </w:tcBorders>
            <w:shd w:val="clear" w:color="000000" w:fill="33CCCC"/>
            <w:noWrap/>
            <w:vAlign w:val="bottom"/>
            <w:hideMark/>
          </w:tcPr>
          <w:p w14:paraId="757FD927"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 </w:t>
            </w:r>
          </w:p>
        </w:tc>
        <w:tc>
          <w:tcPr>
            <w:tcW w:w="1047" w:type="dxa"/>
            <w:tcBorders>
              <w:top w:val="nil"/>
              <w:left w:val="nil"/>
              <w:bottom w:val="nil"/>
              <w:right w:val="nil"/>
            </w:tcBorders>
            <w:shd w:val="clear" w:color="000000" w:fill="33CCCC"/>
            <w:noWrap/>
            <w:vAlign w:val="bottom"/>
            <w:hideMark/>
          </w:tcPr>
          <w:p w14:paraId="44BA9432"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 </w:t>
            </w:r>
          </w:p>
        </w:tc>
      </w:tr>
      <w:tr w:rsidR="00090195" w:rsidRPr="00616550" w14:paraId="30296FEA" w14:textId="77777777" w:rsidTr="00E01ABC">
        <w:trPr>
          <w:trHeight w:val="256"/>
        </w:trPr>
        <w:tc>
          <w:tcPr>
            <w:tcW w:w="7972" w:type="dxa"/>
            <w:tcBorders>
              <w:top w:val="nil"/>
              <w:left w:val="nil"/>
              <w:bottom w:val="nil"/>
              <w:right w:val="nil"/>
            </w:tcBorders>
            <w:shd w:val="clear" w:color="000000" w:fill="99CCFF"/>
            <w:noWrap/>
            <w:vAlign w:val="bottom"/>
            <w:hideMark/>
          </w:tcPr>
          <w:p w14:paraId="16DEB413"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10 Socijalna zaštita</w:t>
            </w:r>
          </w:p>
        </w:tc>
        <w:tc>
          <w:tcPr>
            <w:tcW w:w="1453" w:type="dxa"/>
            <w:tcBorders>
              <w:top w:val="nil"/>
              <w:left w:val="nil"/>
              <w:bottom w:val="nil"/>
              <w:right w:val="nil"/>
            </w:tcBorders>
            <w:shd w:val="clear" w:color="000000" w:fill="99CCFF"/>
            <w:noWrap/>
            <w:vAlign w:val="bottom"/>
            <w:hideMark/>
          </w:tcPr>
          <w:p w14:paraId="78AEFC37"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9.265,53</w:t>
            </w:r>
          </w:p>
        </w:tc>
        <w:tc>
          <w:tcPr>
            <w:tcW w:w="1719" w:type="dxa"/>
            <w:tcBorders>
              <w:top w:val="nil"/>
              <w:left w:val="nil"/>
              <w:bottom w:val="nil"/>
              <w:right w:val="nil"/>
            </w:tcBorders>
            <w:shd w:val="clear" w:color="000000" w:fill="99CCFF"/>
            <w:noWrap/>
            <w:vAlign w:val="bottom"/>
            <w:hideMark/>
          </w:tcPr>
          <w:p w14:paraId="6C0EB679"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28.827,00</w:t>
            </w:r>
          </w:p>
        </w:tc>
        <w:tc>
          <w:tcPr>
            <w:tcW w:w="1453" w:type="dxa"/>
            <w:tcBorders>
              <w:top w:val="nil"/>
              <w:left w:val="nil"/>
              <w:bottom w:val="nil"/>
              <w:right w:val="nil"/>
            </w:tcBorders>
            <w:shd w:val="clear" w:color="000000" w:fill="99CCFF"/>
            <w:noWrap/>
            <w:vAlign w:val="bottom"/>
            <w:hideMark/>
          </w:tcPr>
          <w:p w14:paraId="0B7B40C3"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11.662,86</w:t>
            </w:r>
          </w:p>
        </w:tc>
        <w:tc>
          <w:tcPr>
            <w:tcW w:w="1047" w:type="dxa"/>
            <w:tcBorders>
              <w:top w:val="nil"/>
              <w:left w:val="nil"/>
              <w:bottom w:val="nil"/>
              <w:right w:val="nil"/>
            </w:tcBorders>
            <w:shd w:val="clear" w:color="000000" w:fill="99CCFF"/>
            <w:noWrap/>
            <w:vAlign w:val="bottom"/>
            <w:hideMark/>
          </w:tcPr>
          <w:p w14:paraId="1270359C"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125,87%</w:t>
            </w:r>
          </w:p>
        </w:tc>
        <w:tc>
          <w:tcPr>
            <w:tcW w:w="1047" w:type="dxa"/>
            <w:tcBorders>
              <w:top w:val="nil"/>
              <w:left w:val="nil"/>
              <w:bottom w:val="nil"/>
              <w:right w:val="nil"/>
            </w:tcBorders>
            <w:shd w:val="clear" w:color="000000" w:fill="99CCFF"/>
            <w:noWrap/>
            <w:vAlign w:val="bottom"/>
            <w:hideMark/>
          </w:tcPr>
          <w:p w14:paraId="75C5610F"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40,46%</w:t>
            </w:r>
          </w:p>
        </w:tc>
      </w:tr>
      <w:tr w:rsidR="00090195" w:rsidRPr="00616550" w14:paraId="2C87AF44" w14:textId="77777777" w:rsidTr="00E01ABC">
        <w:trPr>
          <w:trHeight w:val="256"/>
        </w:trPr>
        <w:tc>
          <w:tcPr>
            <w:tcW w:w="7972" w:type="dxa"/>
            <w:tcBorders>
              <w:top w:val="nil"/>
              <w:left w:val="nil"/>
              <w:bottom w:val="nil"/>
              <w:right w:val="nil"/>
            </w:tcBorders>
            <w:shd w:val="clear" w:color="000000" w:fill="33CCCC"/>
            <w:noWrap/>
            <w:vAlign w:val="bottom"/>
            <w:hideMark/>
          </w:tcPr>
          <w:p w14:paraId="40B73A67"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102 Starost</w:t>
            </w:r>
          </w:p>
        </w:tc>
        <w:tc>
          <w:tcPr>
            <w:tcW w:w="1453" w:type="dxa"/>
            <w:tcBorders>
              <w:top w:val="nil"/>
              <w:left w:val="nil"/>
              <w:bottom w:val="nil"/>
              <w:right w:val="nil"/>
            </w:tcBorders>
            <w:shd w:val="clear" w:color="000000" w:fill="33CCCC"/>
            <w:noWrap/>
            <w:vAlign w:val="bottom"/>
            <w:hideMark/>
          </w:tcPr>
          <w:p w14:paraId="50484574"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3.576,00</w:t>
            </w:r>
          </w:p>
        </w:tc>
        <w:tc>
          <w:tcPr>
            <w:tcW w:w="1719" w:type="dxa"/>
            <w:tcBorders>
              <w:top w:val="nil"/>
              <w:left w:val="nil"/>
              <w:bottom w:val="nil"/>
              <w:right w:val="nil"/>
            </w:tcBorders>
            <w:shd w:val="clear" w:color="000000" w:fill="33CCCC"/>
            <w:noWrap/>
            <w:vAlign w:val="bottom"/>
            <w:hideMark/>
          </w:tcPr>
          <w:p w14:paraId="7F9D4A47"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7.700,00</w:t>
            </w:r>
          </w:p>
        </w:tc>
        <w:tc>
          <w:tcPr>
            <w:tcW w:w="1453" w:type="dxa"/>
            <w:tcBorders>
              <w:top w:val="nil"/>
              <w:left w:val="nil"/>
              <w:bottom w:val="nil"/>
              <w:right w:val="nil"/>
            </w:tcBorders>
            <w:shd w:val="clear" w:color="000000" w:fill="33CCCC"/>
            <w:noWrap/>
            <w:vAlign w:val="bottom"/>
            <w:hideMark/>
          </w:tcPr>
          <w:p w14:paraId="50378F83"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3.576,00</w:t>
            </w:r>
          </w:p>
        </w:tc>
        <w:tc>
          <w:tcPr>
            <w:tcW w:w="1047" w:type="dxa"/>
            <w:tcBorders>
              <w:top w:val="nil"/>
              <w:left w:val="nil"/>
              <w:bottom w:val="nil"/>
              <w:right w:val="nil"/>
            </w:tcBorders>
            <w:shd w:val="clear" w:color="000000" w:fill="33CCCC"/>
            <w:noWrap/>
            <w:vAlign w:val="bottom"/>
            <w:hideMark/>
          </w:tcPr>
          <w:p w14:paraId="7E896908"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100,00%</w:t>
            </w:r>
          </w:p>
        </w:tc>
        <w:tc>
          <w:tcPr>
            <w:tcW w:w="1047" w:type="dxa"/>
            <w:tcBorders>
              <w:top w:val="nil"/>
              <w:left w:val="nil"/>
              <w:bottom w:val="nil"/>
              <w:right w:val="nil"/>
            </w:tcBorders>
            <w:shd w:val="clear" w:color="000000" w:fill="33CCCC"/>
            <w:noWrap/>
            <w:vAlign w:val="bottom"/>
            <w:hideMark/>
          </w:tcPr>
          <w:p w14:paraId="788F4CF1"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46,44%</w:t>
            </w:r>
          </w:p>
        </w:tc>
      </w:tr>
      <w:tr w:rsidR="00090195" w:rsidRPr="00616550" w14:paraId="28A8D6E6" w14:textId="77777777" w:rsidTr="00E01ABC">
        <w:trPr>
          <w:trHeight w:val="256"/>
        </w:trPr>
        <w:tc>
          <w:tcPr>
            <w:tcW w:w="7972" w:type="dxa"/>
            <w:tcBorders>
              <w:top w:val="nil"/>
              <w:left w:val="nil"/>
              <w:bottom w:val="nil"/>
              <w:right w:val="nil"/>
            </w:tcBorders>
            <w:shd w:val="clear" w:color="000000" w:fill="33CCCC"/>
            <w:noWrap/>
            <w:vAlign w:val="bottom"/>
            <w:hideMark/>
          </w:tcPr>
          <w:p w14:paraId="6C5B84F7"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106 Stanovanje</w:t>
            </w:r>
          </w:p>
        </w:tc>
        <w:tc>
          <w:tcPr>
            <w:tcW w:w="1453" w:type="dxa"/>
            <w:tcBorders>
              <w:top w:val="nil"/>
              <w:left w:val="nil"/>
              <w:bottom w:val="nil"/>
              <w:right w:val="nil"/>
            </w:tcBorders>
            <w:shd w:val="clear" w:color="000000" w:fill="33CCCC"/>
            <w:noWrap/>
            <w:vAlign w:val="bottom"/>
            <w:hideMark/>
          </w:tcPr>
          <w:p w14:paraId="0E08D997"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493,21</w:t>
            </w:r>
          </w:p>
        </w:tc>
        <w:tc>
          <w:tcPr>
            <w:tcW w:w="1719" w:type="dxa"/>
            <w:tcBorders>
              <w:top w:val="nil"/>
              <w:left w:val="nil"/>
              <w:bottom w:val="nil"/>
              <w:right w:val="nil"/>
            </w:tcBorders>
            <w:shd w:val="clear" w:color="000000" w:fill="33CCCC"/>
            <w:noWrap/>
            <w:vAlign w:val="bottom"/>
            <w:hideMark/>
          </w:tcPr>
          <w:p w14:paraId="04903207"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11.039,00</w:t>
            </w:r>
          </w:p>
        </w:tc>
        <w:tc>
          <w:tcPr>
            <w:tcW w:w="1453" w:type="dxa"/>
            <w:tcBorders>
              <w:top w:val="nil"/>
              <w:left w:val="nil"/>
              <w:bottom w:val="nil"/>
              <w:right w:val="nil"/>
            </w:tcBorders>
            <w:shd w:val="clear" w:color="000000" w:fill="33CCCC"/>
            <w:noWrap/>
            <w:vAlign w:val="bottom"/>
            <w:hideMark/>
          </w:tcPr>
          <w:p w14:paraId="2ADBE48D"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1.120,00</w:t>
            </w:r>
          </w:p>
        </w:tc>
        <w:tc>
          <w:tcPr>
            <w:tcW w:w="1047" w:type="dxa"/>
            <w:tcBorders>
              <w:top w:val="nil"/>
              <w:left w:val="nil"/>
              <w:bottom w:val="nil"/>
              <w:right w:val="nil"/>
            </w:tcBorders>
            <w:shd w:val="clear" w:color="000000" w:fill="33CCCC"/>
            <w:noWrap/>
            <w:vAlign w:val="bottom"/>
            <w:hideMark/>
          </w:tcPr>
          <w:p w14:paraId="50DBBCEE"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227,08%</w:t>
            </w:r>
          </w:p>
        </w:tc>
        <w:tc>
          <w:tcPr>
            <w:tcW w:w="1047" w:type="dxa"/>
            <w:tcBorders>
              <w:top w:val="nil"/>
              <w:left w:val="nil"/>
              <w:bottom w:val="nil"/>
              <w:right w:val="nil"/>
            </w:tcBorders>
            <w:shd w:val="clear" w:color="000000" w:fill="33CCCC"/>
            <w:noWrap/>
            <w:vAlign w:val="bottom"/>
            <w:hideMark/>
          </w:tcPr>
          <w:p w14:paraId="18EBC9C9"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10,15%</w:t>
            </w:r>
          </w:p>
        </w:tc>
      </w:tr>
      <w:tr w:rsidR="00090195" w:rsidRPr="00616550" w14:paraId="10A6B7EC" w14:textId="77777777" w:rsidTr="00E01ABC">
        <w:trPr>
          <w:trHeight w:val="527"/>
        </w:trPr>
        <w:tc>
          <w:tcPr>
            <w:tcW w:w="7972" w:type="dxa"/>
            <w:tcBorders>
              <w:top w:val="nil"/>
              <w:left w:val="nil"/>
              <w:bottom w:val="nil"/>
              <w:right w:val="nil"/>
            </w:tcBorders>
            <w:shd w:val="clear" w:color="000000" w:fill="33CCCC"/>
            <w:vAlign w:val="bottom"/>
            <w:hideMark/>
          </w:tcPr>
          <w:p w14:paraId="7048F5D7" w14:textId="77777777" w:rsidR="00090195" w:rsidRPr="00616550" w:rsidRDefault="00090195" w:rsidP="00E01ABC">
            <w:pPr>
              <w:rPr>
                <w:rFonts w:ascii="Arial" w:hAnsi="Arial" w:cs="Arial"/>
                <w:b/>
                <w:bCs/>
                <w:color w:val="000000"/>
                <w:sz w:val="16"/>
                <w:szCs w:val="16"/>
                <w:lang w:eastAsia="hr-HR"/>
              </w:rPr>
            </w:pPr>
            <w:r w:rsidRPr="00616550">
              <w:rPr>
                <w:rFonts w:ascii="Arial" w:hAnsi="Arial" w:cs="Arial"/>
                <w:b/>
                <w:bCs/>
                <w:color w:val="000000"/>
                <w:sz w:val="16"/>
                <w:szCs w:val="16"/>
                <w:lang w:eastAsia="hr-HR"/>
              </w:rPr>
              <w:t>Funkcijska klasifikacija 107 Socijalna pomoć stanovništvu koje nije obuhvaćeno redovnim socijalnim programima</w:t>
            </w:r>
          </w:p>
        </w:tc>
        <w:tc>
          <w:tcPr>
            <w:tcW w:w="1453" w:type="dxa"/>
            <w:tcBorders>
              <w:top w:val="nil"/>
              <w:left w:val="nil"/>
              <w:bottom w:val="nil"/>
              <w:right w:val="nil"/>
            </w:tcBorders>
            <w:shd w:val="clear" w:color="000000" w:fill="33CCCC"/>
            <w:noWrap/>
            <w:vAlign w:val="bottom"/>
            <w:hideMark/>
          </w:tcPr>
          <w:p w14:paraId="3A0C3377"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5.196,32</w:t>
            </w:r>
          </w:p>
        </w:tc>
        <w:tc>
          <w:tcPr>
            <w:tcW w:w="1719" w:type="dxa"/>
            <w:tcBorders>
              <w:top w:val="nil"/>
              <w:left w:val="nil"/>
              <w:bottom w:val="nil"/>
              <w:right w:val="nil"/>
            </w:tcBorders>
            <w:shd w:val="clear" w:color="000000" w:fill="33CCCC"/>
            <w:noWrap/>
            <w:vAlign w:val="bottom"/>
            <w:hideMark/>
          </w:tcPr>
          <w:p w14:paraId="011F278A"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10.088,00</w:t>
            </w:r>
          </w:p>
        </w:tc>
        <w:tc>
          <w:tcPr>
            <w:tcW w:w="1453" w:type="dxa"/>
            <w:tcBorders>
              <w:top w:val="nil"/>
              <w:left w:val="nil"/>
              <w:bottom w:val="nil"/>
              <w:right w:val="nil"/>
            </w:tcBorders>
            <w:shd w:val="clear" w:color="000000" w:fill="33CCCC"/>
            <w:noWrap/>
            <w:vAlign w:val="bottom"/>
            <w:hideMark/>
          </w:tcPr>
          <w:p w14:paraId="233C7B4D"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6.966,86</w:t>
            </w:r>
          </w:p>
        </w:tc>
        <w:tc>
          <w:tcPr>
            <w:tcW w:w="1047" w:type="dxa"/>
            <w:tcBorders>
              <w:top w:val="nil"/>
              <w:left w:val="nil"/>
              <w:bottom w:val="nil"/>
              <w:right w:val="nil"/>
            </w:tcBorders>
            <w:shd w:val="clear" w:color="000000" w:fill="33CCCC"/>
            <w:noWrap/>
            <w:vAlign w:val="bottom"/>
            <w:hideMark/>
          </w:tcPr>
          <w:p w14:paraId="62530C38"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134,07%</w:t>
            </w:r>
          </w:p>
        </w:tc>
        <w:tc>
          <w:tcPr>
            <w:tcW w:w="1047" w:type="dxa"/>
            <w:tcBorders>
              <w:top w:val="nil"/>
              <w:left w:val="nil"/>
              <w:bottom w:val="nil"/>
              <w:right w:val="nil"/>
            </w:tcBorders>
            <w:shd w:val="clear" w:color="000000" w:fill="33CCCC"/>
            <w:noWrap/>
            <w:vAlign w:val="bottom"/>
            <w:hideMark/>
          </w:tcPr>
          <w:p w14:paraId="27089E1E" w14:textId="77777777" w:rsidR="00090195" w:rsidRPr="00616550" w:rsidRDefault="00090195" w:rsidP="00E01ABC">
            <w:pPr>
              <w:jc w:val="right"/>
              <w:rPr>
                <w:rFonts w:ascii="Arial" w:hAnsi="Arial" w:cs="Arial"/>
                <w:b/>
                <w:bCs/>
                <w:color w:val="000000"/>
                <w:sz w:val="16"/>
                <w:szCs w:val="16"/>
                <w:lang w:eastAsia="hr-HR"/>
              </w:rPr>
            </w:pPr>
            <w:r w:rsidRPr="00616550">
              <w:rPr>
                <w:rFonts w:ascii="Arial" w:hAnsi="Arial" w:cs="Arial"/>
                <w:b/>
                <w:bCs/>
                <w:color w:val="000000"/>
                <w:sz w:val="16"/>
                <w:szCs w:val="16"/>
                <w:lang w:eastAsia="hr-HR"/>
              </w:rPr>
              <w:t>69,06%</w:t>
            </w:r>
          </w:p>
        </w:tc>
      </w:tr>
    </w:tbl>
    <w:p w14:paraId="66EA9619" w14:textId="77777777" w:rsidR="00090195" w:rsidRDefault="00090195" w:rsidP="00090195">
      <w:pPr>
        <w:tabs>
          <w:tab w:val="left" w:pos="324"/>
          <w:tab w:val="left" w:pos="6147"/>
        </w:tabs>
        <w:rPr>
          <w:b/>
          <w:szCs w:val="28"/>
        </w:rPr>
      </w:pPr>
    </w:p>
    <w:p w14:paraId="508D3438" w14:textId="77777777" w:rsidR="00090195" w:rsidRPr="00CB0C3B" w:rsidRDefault="00090195" w:rsidP="00090195">
      <w:pPr>
        <w:tabs>
          <w:tab w:val="left" w:pos="324"/>
          <w:tab w:val="left" w:pos="6147"/>
        </w:tabs>
        <w:rPr>
          <w:b/>
          <w:szCs w:val="28"/>
        </w:rPr>
      </w:pPr>
    </w:p>
    <w:p w14:paraId="54191AD7" w14:textId="77777777" w:rsidR="00090195" w:rsidRDefault="00090195" w:rsidP="00090195">
      <w:pPr>
        <w:tabs>
          <w:tab w:val="left" w:pos="324"/>
          <w:tab w:val="left" w:pos="6147"/>
        </w:tabs>
        <w:rPr>
          <w:szCs w:val="28"/>
        </w:rPr>
      </w:pPr>
    </w:p>
    <w:p w14:paraId="69DEA1F3" w14:textId="77777777" w:rsidR="00090195" w:rsidRDefault="00090195" w:rsidP="00090195">
      <w:pPr>
        <w:tabs>
          <w:tab w:val="left" w:pos="324"/>
          <w:tab w:val="left" w:pos="6147"/>
        </w:tabs>
        <w:rPr>
          <w:szCs w:val="28"/>
        </w:rPr>
      </w:pPr>
    </w:p>
    <w:p w14:paraId="6227836B" w14:textId="77777777" w:rsidR="00090195" w:rsidRDefault="00090195" w:rsidP="00090195">
      <w:pPr>
        <w:tabs>
          <w:tab w:val="left" w:pos="324"/>
          <w:tab w:val="left" w:pos="6147"/>
        </w:tabs>
        <w:rPr>
          <w:szCs w:val="28"/>
        </w:rPr>
      </w:pPr>
    </w:p>
    <w:tbl>
      <w:tblPr>
        <w:tblW w:w="15198" w:type="dxa"/>
        <w:tblInd w:w="-677" w:type="dxa"/>
        <w:tblLook w:val="04A0" w:firstRow="1" w:lastRow="0" w:firstColumn="1" w:lastColumn="0" w:noHBand="0" w:noVBand="1"/>
      </w:tblPr>
      <w:tblGrid>
        <w:gridCol w:w="8123"/>
        <w:gridCol w:w="1375"/>
        <w:gridCol w:w="1709"/>
        <w:gridCol w:w="1781"/>
        <w:gridCol w:w="928"/>
        <w:gridCol w:w="1282"/>
      </w:tblGrid>
      <w:tr w:rsidR="00090195" w:rsidRPr="00CC3AB2" w14:paraId="3AE5EAA6" w14:textId="77777777" w:rsidTr="00090195">
        <w:trPr>
          <w:trHeight w:val="359"/>
        </w:trPr>
        <w:tc>
          <w:tcPr>
            <w:tcW w:w="15198" w:type="dxa"/>
            <w:gridSpan w:val="6"/>
            <w:tcBorders>
              <w:top w:val="nil"/>
              <w:left w:val="nil"/>
              <w:bottom w:val="nil"/>
              <w:right w:val="nil"/>
            </w:tcBorders>
            <w:noWrap/>
            <w:vAlign w:val="bottom"/>
            <w:hideMark/>
          </w:tcPr>
          <w:p w14:paraId="20E98D7E" w14:textId="77777777" w:rsidR="00090195" w:rsidRPr="00CC3AB2" w:rsidRDefault="00090195" w:rsidP="00E01ABC">
            <w:pPr>
              <w:jc w:val="center"/>
              <w:rPr>
                <w:rFonts w:ascii="Arial" w:hAnsi="Arial" w:cs="Arial"/>
                <w:b/>
                <w:bCs/>
                <w:sz w:val="32"/>
                <w:szCs w:val="32"/>
                <w:lang w:eastAsia="hr-HR"/>
              </w:rPr>
            </w:pPr>
            <w:r w:rsidRPr="00CC3AB2">
              <w:rPr>
                <w:rFonts w:ascii="Arial" w:hAnsi="Arial" w:cs="Arial"/>
                <w:b/>
                <w:bCs/>
                <w:sz w:val="32"/>
                <w:szCs w:val="32"/>
                <w:lang w:eastAsia="hr-HR"/>
              </w:rPr>
              <w:lastRenderedPageBreak/>
              <w:t>Račun financiranja prema ekonomskoj klasifikaciji</w:t>
            </w:r>
          </w:p>
        </w:tc>
      </w:tr>
      <w:tr w:rsidR="00090195" w:rsidRPr="00CC3AB2" w14:paraId="6686FFB2" w14:textId="77777777" w:rsidTr="00090195">
        <w:trPr>
          <w:trHeight w:val="254"/>
        </w:trPr>
        <w:tc>
          <w:tcPr>
            <w:tcW w:w="15198" w:type="dxa"/>
            <w:gridSpan w:val="6"/>
            <w:tcBorders>
              <w:top w:val="nil"/>
              <w:left w:val="nil"/>
              <w:bottom w:val="nil"/>
              <w:right w:val="nil"/>
            </w:tcBorders>
            <w:noWrap/>
            <w:vAlign w:val="bottom"/>
            <w:hideMark/>
          </w:tcPr>
          <w:p w14:paraId="2167ADE9" w14:textId="77777777" w:rsidR="00090195" w:rsidRDefault="00090195" w:rsidP="00E01ABC">
            <w:pPr>
              <w:jc w:val="center"/>
              <w:rPr>
                <w:rFonts w:ascii="Arial" w:hAnsi="Arial" w:cs="Arial"/>
                <w:sz w:val="20"/>
                <w:lang w:eastAsia="hr-HR"/>
              </w:rPr>
            </w:pPr>
          </w:p>
          <w:p w14:paraId="218781B0" w14:textId="77777777" w:rsidR="00090195" w:rsidRPr="00CC3AB2" w:rsidRDefault="00090195" w:rsidP="00E01ABC">
            <w:pPr>
              <w:jc w:val="center"/>
              <w:rPr>
                <w:rFonts w:ascii="Arial" w:hAnsi="Arial" w:cs="Arial"/>
                <w:lang w:eastAsia="hr-HR"/>
              </w:rPr>
            </w:pPr>
            <w:r w:rsidRPr="00CC3AB2">
              <w:rPr>
                <w:rFonts w:ascii="Arial" w:hAnsi="Arial" w:cs="Arial"/>
                <w:lang w:eastAsia="hr-HR"/>
              </w:rPr>
              <w:t>Za razdoblje od 01.01.2025. do 30.06.2025.</w:t>
            </w:r>
          </w:p>
        </w:tc>
      </w:tr>
      <w:tr w:rsidR="00090195" w:rsidRPr="00CC3AB2" w14:paraId="4677F3CC" w14:textId="77777777" w:rsidTr="00090195">
        <w:trPr>
          <w:trHeight w:val="254"/>
        </w:trPr>
        <w:tc>
          <w:tcPr>
            <w:tcW w:w="15198" w:type="dxa"/>
            <w:gridSpan w:val="6"/>
            <w:tcBorders>
              <w:top w:val="nil"/>
              <w:left w:val="nil"/>
              <w:bottom w:val="nil"/>
              <w:right w:val="nil"/>
            </w:tcBorders>
            <w:noWrap/>
            <w:vAlign w:val="bottom"/>
            <w:hideMark/>
          </w:tcPr>
          <w:p w14:paraId="640C49CC" w14:textId="77777777" w:rsidR="00090195" w:rsidRPr="00CC3AB2" w:rsidRDefault="00090195" w:rsidP="00E01ABC">
            <w:pPr>
              <w:jc w:val="center"/>
              <w:rPr>
                <w:rFonts w:ascii="Arial" w:hAnsi="Arial" w:cs="Arial"/>
                <w:sz w:val="20"/>
                <w:lang w:eastAsia="hr-HR"/>
              </w:rPr>
            </w:pPr>
          </w:p>
        </w:tc>
      </w:tr>
      <w:tr w:rsidR="00090195" w:rsidRPr="00CC3AB2" w14:paraId="2279C7AB" w14:textId="77777777" w:rsidTr="00090195">
        <w:trPr>
          <w:trHeight w:val="254"/>
        </w:trPr>
        <w:tc>
          <w:tcPr>
            <w:tcW w:w="8123" w:type="dxa"/>
            <w:tcBorders>
              <w:top w:val="nil"/>
              <w:left w:val="nil"/>
              <w:bottom w:val="nil"/>
              <w:right w:val="nil"/>
            </w:tcBorders>
            <w:shd w:val="clear" w:color="000000" w:fill="C0C0C0"/>
            <w:noWrap/>
            <w:vAlign w:val="bottom"/>
            <w:hideMark/>
          </w:tcPr>
          <w:p w14:paraId="02D0A70A" w14:textId="77777777" w:rsidR="00090195" w:rsidRPr="00CC3AB2" w:rsidRDefault="00090195" w:rsidP="00E01ABC">
            <w:pPr>
              <w:jc w:val="center"/>
              <w:rPr>
                <w:rFonts w:ascii="Arial" w:hAnsi="Arial" w:cs="Arial"/>
                <w:b/>
                <w:bCs/>
                <w:sz w:val="20"/>
                <w:lang w:eastAsia="hr-HR"/>
              </w:rPr>
            </w:pPr>
            <w:r w:rsidRPr="00CC3AB2">
              <w:rPr>
                <w:rFonts w:ascii="Arial" w:hAnsi="Arial" w:cs="Arial"/>
                <w:b/>
                <w:bCs/>
                <w:sz w:val="20"/>
                <w:lang w:eastAsia="hr-HR"/>
              </w:rPr>
              <w:t>Ra</w:t>
            </w:r>
            <w:r>
              <w:rPr>
                <w:rFonts w:ascii="Arial" w:hAnsi="Arial" w:cs="Arial"/>
                <w:b/>
                <w:bCs/>
                <w:sz w:val="20"/>
                <w:lang w:eastAsia="hr-HR"/>
              </w:rPr>
              <w:t>č</w:t>
            </w:r>
            <w:r w:rsidRPr="00CC3AB2">
              <w:rPr>
                <w:rFonts w:ascii="Arial" w:hAnsi="Arial" w:cs="Arial"/>
                <w:b/>
                <w:bCs/>
                <w:sz w:val="20"/>
                <w:lang w:eastAsia="hr-HR"/>
              </w:rPr>
              <w:t>un/Opis</w:t>
            </w:r>
          </w:p>
        </w:tc>
        <w:tc>
          <w:tcPr>
            <w:tcW w:w="1375" w:type="dxa"/>
            <w:tcBorders>
              <w:top w:val="nil"/>
              <w:left w:val="nil"/>
              <w:bottom w:val="nil"/>
              <w:right w:val="nil"/>
            </w:tcBorders>
            <w:shd w:val="clear" w:color="000000" w:fill="C0C0C0"/>
            <w:noWrap/>
            <w:vAlign w:val="bottom"/>
            <w:hideMark/>
          </w:tcPr>
          <w:p w14:paraId="19A4DA84" w14:textId="77777777" w:rsidR="00090195" w:rsidRPr="00CC3AB2" w:rsidRDefault="00090195" w:rsidP="00E01ABC">
            <w:pPr>
              <w:jc w:val="center"/>
              <w:rPr>
                <w:rFonts w:ascii="Arial" w:hAnsi="Arial" w:cs="Arial"/>
                <w:b/>
                <w:bCs/>
                <w:sz w:val="20"/>
                <w:lang w:eastAsia="hr-HR"/>
              </w:rPr>
            </w:pPr>
            <w:r w:rsidRPr="00CC3AB2">
              <w:rPr>
                <w:rFonts w:ascii="Arial" w:hAnsi="Arial" w:cs="Arial"/>
                <w:b/>
                <w:bCs/>
                <w:sz w:val="20"/>
                <w:lang w:eastAsia="hr-HR"/>
              </w:rPr>
              <w:t>Izvršenje 2024</w:t>
            </w:r>
          </w:p>
        </w:tc>
        <w:tc>
          <w:tcPr>
            <w:tcW w:w="1709" w:type="dxa"/>
            <w:tcBorders>
              <w:top w:val="nil"/>
              <w:left w:val="nil"/>
              <w:bottom w:val="nil"/>
              <w:right w:val="nil"/>
            </w:tcBorders>
            <w:shd w:val="clear" w:color="000000" w:fill="C0C0C0"/>
            <w:noWrap/>
            <w:vAlign w:val="bottom"/>
            <w:hideMark/>
          </w:tcPr>
          <w:p w14:paraId="645FB00D" w14:textId="77777777" w:rsidR="00090195" w:rsidRPr="00CC3AB2" w:rsidRDefault="00090195" w:rsidP="00E01ABC">
            <w:pPr>
              <w:jc w:val="center"/>
              <w:rPr>
                <w:rFonts w:ascii="Arial" w:hAnsi="Arial" w:cs="Arial"/>
                <w:b/>
                <w:bCs/>
                <w:sz w:val="20"/>
                <w:lang w:eastAsia="hr-HR"/>
              </w:rPr>
            </w:pPr>
            <w:r w:rsidRPr="00CC3AB2">
              <w:rPr>
                <w:rFonts w:ascii="Arial" w:hAnsi="Arial" w:cs="Arial"/>
                <w:b/>
                <w:bCs/>
                <w:sz w:val="20"/>
                <w:lang w:eastAsia="hr-HR"/>
              </w:rPr>
              <w:t>Izvorni plan 2025</w:t>
            </w:r>
          </w:p>
        </w:tc>
        <w:tc>
          <w:tcPr>
            <w:tcW w:w="1781" w:type="dxa"/>
            <w:tcBorders>
              <w:top w:val="nil"/>
              <w:left w:val="nil"/>
              <w:bottom w:val="nil"/>
              <w:right w:val="nil"/>
            </w:tcBorders>
            <w:shd w:val="clear" w:color="000000" w:fill="C0C0C0"/>
            <w:noWrap/>
            <w:vAlign w:val="bottom"/>
            <w:hideMark/>
          </w:tcPr>
          <w:p w14:paraId="45F1D91C" w14:textId="77777777" w:rsidR="00090195" w:rsidRPr="00CC3AB2" w:rsidRDefault="00090195" w:rsidP="00E01ABC">
            <w:pPr>
              <w:jc w:val="center"/>
              <w:rPr>
                <w:rFonts w:ascii="Arial" w:hAnsi="Arial" w:cs="Arial"/>
                <w:b/>
                <w:bCs/>
                <w:sz w:val="20"/>
                <w:lang w:eastAsia="hr-HR"/>
              </w:rPr>
            </w:pPr>
            <w:r w:rsidRPr="00CC3AB2">
              <w:rPr>
                <w:rFonts w:ascii="Arial" w:hAnsi="Arial" w:cs="Arial"/>
                <w:b/>
                <w:bCs/>
                <w:sz w:val="20"/>
                <w:lang w:eastAsia="hr-HR"/>
              </w:rPr>
              <w:t>Izvršenje 2025</w:t>
            </w:r>
          </w:p>
        </w:tc>
        <w:tc>
          <w:tcPr>
            <w:tcW w:w="928" w:type="dxa"/>
            <w:tcBorders>
              <w:top w:val="nil"/>
              <w:left w:val="nil"/>
              <w:bottom w:val="nil"/>
              <w:right w:val="nil"/>
            </w:tcBorders>
            <w:shd w:val="clear" w:color="000000" w:fill="C0C0C0"/>
            <w:noWrap/>
            <w:vAlign w:val="bottom"/>
            <w:hideMark/>
          </w:tcPr>
          <w:p w14:paraId="6A22E0B5" w14:textId="77777777" w:rsidR="00090195" w:rsidRPr="00CC3AB2" w:rsidRDefault="00090195" w:rsidP="00E01ABC">
            <w:pPr>
              <w:jc w:val="center"/>
              <w:rPr>
                <w:rFonts w:ascii="Arial" w:hAnsi="Arial" w:cs="Arial"/>
                <w:b/>
                <w:bCs/>
                <w:sz w:val="20"/>
                <w:lang w:eastAsia="hr-HR"/>
              </w:rPr>
            </w:pPr>
            <w:r w:rsidRPr="00CC3AB2">
              <w:rPr>
                <w:rFonts w:ascii="Arial" w:hAnsi="Arial" w:cs="Arial"/>
                <w:b/>
                <w:bCs/>
                <w:sz w:val="20"/>
                <w:lang w:eastAsia="hr-HR"/>
              </w:rPr>
              <w:t>Indeks 3/1</w:t>
            </w:r>
          </w:p>
        </w:tc>
        <w:tc>
          <w:tcPr>
            <w:tcW w:w="1280" w:type="dxa"/>
            <w:tcBorders>
              <w:top w:val="nil"/>
              <w:left w:val="nil"/>
              <w:bottom w:val="nil"/>
              <w:right w:val="nil"/>
            </w:tcBorders>
            <w:shd w:val="clear" w:color="000000" w:fill="C0C0C0"/>
            <w:noWrap/>
            <w:vAlign w:val="bottom"/>
            <w:hideMark/>
          </w:tcPr>
          <w:p w14:paraId="57138247" w14:textId="77777777" w:rsidR="00090195" w:rsidRPr="00CC3AB2" w:rsidRDefault="00090195" w:rsidP="00E01ABC">
            <w:pPr>
              <w:jc w:val="center"/>
              <w:rPr>
                <w:rFonts w:ascii="Arial" w:hAnsi="Arial" w:cs="Arial"/>
                <w:b/>
                <w:bCs/>
                <w:sz w:val="20"/>
                <w:lang w:eastAsia="hr-HR"/>
              </w:rPr>
            </w:pPr>
            <w:r w:rsidRPr="00CC3AB2">
              <w:rPr>
                <w:rFonts w:ascii="Arial" w:hAnsi="Arial" w:cs="Arial"/>
                <w:b/>
                <w:bCs/>
                <w:sz w:val="20"/>
                <w:lang w:eastAsia="hr-HR"/>
              </w:rPr>
              <w:t>Indeks 3/2</w:t>
            </w:r>
          </w:p>
        </w:tc>
      </w:tr>
      <w:tr w:rsidR="00090195" w:rsidRPr="00CC3AB2" w14:paraId="3FB1C93D" w14:textId="77777777" w:rsidTr="00090195">
        <w:trPr>
          <w:trHeight w:val="254"/>
        </w:trPr>
        <w:tc>
          <w:tcPr>
            <w:tcW w:w="8123" w:type="dxa"/>
            <w:tcBorders>
              <w:top w:val="nil"/>
              <w:left w:val="nil"/>
              <w:bottom w:val="nil"/>
              <w:right w:val="nil"/>
            </w:tcBorders>
            <w:shd w:val="clear" w:color="000000" w:fill="808080"/>
            <w:noWrap/>
            <w:vAlign w:val="bottom"/>
            <w:hideMark/>
          </w:tcPr>
          <w:p w14:paraId="34EDB7D9" w14:textId="77777777" w:rsidR="00090195" w:rsidRPr="00CC3AB2" w:rsidRDefault="00090195" w:rsidP="00E01ABC">
            <w:pPr>
              <w:jc w:val="center"/>
              <w:rPr>
                <w:rFonts w:ascii="Arial" w:hAnsi="Arial" w:cs="Arial"/>
                <w:b/>
                <w:bCs/>
                <w:color w:val="FFFFFF"/>
                <w:sz w:val="20"/>
                <w:lang w:eastAsia="hr-HR"/>
              </w:rPr>
            </w:pPr>
            <w:r w:rsidRPr="00CC3AB2">
              <w:rPr>
                <w:rFonts w:ascii="Arial" w:hAnsi="Arial" w:cs="Arial"/>
                <w:b/>
                <w:bCs/>
                <w:color w:val="FFFFFF"/>
                <w:sz w:val="20"/>
                <w:lang w:eastAsia="hr-HR"/>
              </w:rPr>
              <w:t>B. RAČUN ZADUŽIVANJA FINANCIRANJA</w:t>
            </w:r>
          </w:p>
        </w:tc>
        <w:tc>
          <w:tcPr>
            <w:tcW w:w="1375" w:type="dxa"/>
            <w:tcBorders>
              <w:top w:val="nil"/>
              <w:left w:val="nil"/>
              <w:bottom w:val="nil"/>
              <w:right w:val="nil"/>
            </w:tcBorders>
            <w:shd w:val="clear" w:color="000000" w:fill="808080"/>
            <w:noWrap/>
            <w:vAlign w:val="bottom"/>
            <w:hideMark/>
          </w:tcPr>
          <w:p w14:paraId="1EB2D9AC" w14:textId="77777777" w:rsidR="00090195" w:rsidRPr="00CC3AB2" w:rsidRDefault="00090195" w:rsidP="00E01ABC">
            <w:pPr>
              <w:jc w:val="center"/>
              <w:rPr>
                <w:rFonts w:ascii="Arial" w:hAnsi="Arial" w:cs="Arial"/>
                <w:b/>
                <w:bCs/>
                <w:color w:val="FFFFFF"/>
                <w:sz w:val="20"/>
                <w:lang w:eastAsia="hr-HR"/>
              </w:rPr>
            </w:pPr>
            <w:r w:rsidRPr="00CC3AB2">
              <w:rPr>
                <w:rFonts w:ascii="Arial" w:hAnsi="Arial" w:cs="Arial"/>
                <w:b/>
                <w:bCs/>
                <w:color w:val="FFFFFF"/>
                <w:sz w:val="20"/>
                <w:lang w:eastAsia="hr-HR"/>
              </w:rPr>
              <w:t>1</w:t>
            </w:r>
          </w:p>
        </w:tc>
        <w:tc>
          <w:tcPr>
            <w:tcW w:w="1709" w:type="dxa"/>
            <w:tcBorders>
              <w:top w:val="nil"/>
              <w:left w:val="nil"/>
              <w:bottom w:val="nil"/>
              <w:right w:val="nil"/>
            </w:tcBorders>
            <w:shd w:val="clear" w:color="000000" w:fill="808080"/>
            <w:noWrap/>
            <w:vAlign w:val="bottom"/>
            <w:hideMark/>
          </w:tcPr>
          <w:p w14:paraId="4E556D28" w14:textId="77777777" w:rsidR="00090195" w:rsidRPr="00CC3AB2" w:rsidRDefault="00090195" w:rsidP="00E01ABC">
            <w:pPr>
              <w:jc w:val="center"/>
              <w:rPr>
                <w:rFonts w:ascii="Arial" w:hAnsi="Arial" w:cs="Arial"/>
                <w:b/>
                <w:bCs/>
                <w:color w:val="FFFFFF"/>
                <w:sz w:val="20"/>
                <w:lang w:eastAsia="hr-HR"/>
              </w:rPr>
            </w:pPr>
            <w:r w:rsidRPr="00CC3AB2">
              <w:rPr>
                <w:rFonts w:ascii="Arial" w:hAnsi="Arial" w:cs="Arial"/>
                <w:b/>
                <w:bCs/>
                <w:color w:val="FFFFFF"/>
                <w:sz w:val="20"/>
                <w:lang w:eastAsia="hr-HR"/>
              </w:rPr>
              <w:t>2</w:t>
            </w:r>
          </w:p>
        </w:tc>
        <w:tc>
          <w:tcPr>
            <w:tcW w:w="1781" w:type="dxa"/>
            <w:tcBorders>
              <w:top w:val="nil"/>
              <w:left w:val="nil"/>
              <w:bottom w:val="nil"/>
              <w:right w:val="nil"/>
            </w:tcBorders>
            <w:shd w:val="clear" w:color="000000" w:fill="808080"/>
            <w:noWrap/>
            <w:vAlign w:val="bottom"/>
            <w:hideMark/>
          </w:tcPr>
          <w:p w14:paraId="3E4970EC" w14:textId="77777777" w:rsidR="00090195" w:rsidRPr="00CC3AB2" w:rsidRDefault="00090195" w:rsidP="00E01ABC">
            <w:pPr>
              <w:jc w:val="center"/>
              <w:rPr>
                <w:rFonts w:ascii="Arial" w:hAnsi="Arial" w:cs="Arial"/>
                <w:b/>
                <w:bCs/>
                <w:color w:val="FFFFFF"/>
                <w:sz w:val="20"/>
                <w:lang w:eastAsia="hr-HR"/>
              </w:rPr>
            </w:pPr>
            <w:r w:rsidRPr="00CC3AB2">
              <w:rPr>
                <w:rFonts w:ascii="Arial" w:hAnsi="Arial" w:cs="Arial"/>
                <w:b/>
                <w:bCs/>
                <w:color w:val="FFFFFF"/>
                <w:sz w:val="20"/>
                <w:lang w:eastAsia="hr-HR"/>
              </w:rPr>
              <w:t>3</w:t>
            </w:r>
          </w:p>
        </w:tc>
        <w:tc>
          <w:tcPr>
            <w:tcW w:w="928" w:type="dxa"/>
            <w:tcBorders>
              <w:top w:val="nil"/>
              <w:left w:val="nil"/>
              <w:bottom w:val="nil"/>
              <w:right w:val="nil"/>
            </w:tcBorders>
            <w:shd w:val="clear" w:color="000000" w:fill="808080"/>
            <w:noWrap/>
            <w:vAlign w:val="bottom"/>
            <w:hideMark/>
          </w:tcPr>
          <w:p w14:paraId="227DDBF6" w14:textId="77777777" w:rsidR="00090195" w:rsidRPr="00CC3AB2" w:rsidRDefault="00090195" w:rsidP="00E01ABC">
            <w:pPr>
              <w:jc w:val="center"/>
              <w:rPr>
                <w:rFonts w:ascii="Arial" w:hAnsi="Arial" w:cs="Arial"/>
                <w:b/>
                <w:bCs/>
                <w:color w:val="FFFFFF"/>
                <w:sz w:val="20"/>
                <w:lang w:eastAsia="hr-HR"/>
              </w:rPr>
            </w:pPr>
            <w:r w:rsidRPr="00CC3AB2">
              <w:rPr>
                <w:rFonts w:ascii="Arial" w:hAnsi="Arial" w:cs="Arial"/>
                <w:b/>
                <w:bCs/>
                <w:color w:val="FFFFFF"/>
                <w:sz w:val="20"/>
                <w:lang w:eastAsia="hr-HR"/>
              </w:rPr>
              <w:t>4</w:t>
            </w:r>
          </w:p>
        </w:tc>
        <w:tc>
          <w:tcPr>
            <w:tcW w:w="1280" w:type="dxa"/>
            <w:tcBorders>
              <w:top w:val="nil"/>
              <w:left w:val="nil"/>
              <w:bottom w:val="nil"/>
              <w:right w:val="nil"/>
            </w:tcBorders>
            <w:shd w:val="clear" w:color="000000" w:fill="808080"/>
            <w:noWrap/>
            <w:vAlign w:val="bottom"/>
            <w:hideMark/>
          </w:tcPr>
          <w:p w14:paraId="516C381E" w14:textId="77777777" w:rsidR="00090195" w:rsidRPr="00CC3AB2" w:rsidRDefault="00090195" w:rsidP="00E01ABC">
            <w:pPr>
              <w:jc w:val="center"/>
              <w:rPr>
                <w:rFonts w:ascii="Arial" w:hAnsi="Arial" w:cs="Arial"/>
                <w:b/>
                <w:bCs/>
                <w:color w:val="FFFFFF"/>
                <w:sz w:val="20"/>
                <w:lang w:eastAsia="hr-HR"/>
              </w:rPr>
            </w:pPr>
            <w:r w:rsidRPr="00CC3AB2">
              <w:rPr>
                <w:rFonts w:ascii="Arial" w:hAnsi="Arial" w:cs="Arial"/>
                <w:b/>
                <w:bCs/>
                <w:color w:val="FFFFFF"/>
                <w:sz w:val="20"/>
                <w:lang w:eastAsia="hr-HR"/>
              </w:rPr>
              <w:t>5</w:t>
            </w:r>
          </w:p>
        </w:tc>
      </w:tr>
      <w:tr w:rsidR="00090195" w:rsidRPr="00CC3AB2" w14:paraId="70E031F7" w14:textId="77777777" w:rsidTr="00090195">
        <w:trPr>
          <w:trHeight w:val="254"/>
        </w:trPr>
        <w:tc>
          <w:tcPr>
            <w:tcW w:w="8123" w:type="dxa"/>
            <w:tcBorders>
              <w:top w:val="nil"/>
              <w:left w:val="nil"/>
              <w:bottom w:val="nil"/>
              <w:right w:val="nil"/>
            </w:tcBorders>
            <w:noWrap/>
            <w:vAlign w:val="bottom"/>
            <w:hideMark/>
          </w:tcPr>
          <w:p w14:paraId="22820A0B" w14:textId="77777777" w:rsidR="00090195" w:rsidRPr="00CC3AB2" w:rsidRDefault="00090195" w:rsidP="00E01ABC">
            <w:pPr>
              <w:rPr>
                <w:rFonts w:ascii="Arial" w:hAnsi="Arial" w:cs="Arial"/>
                <w:b/>
                <w:bCs/>
                <w:sz w:val="20"/>
                <w:lang w:eastAsia="hr-HR"/>
              </w:rPr>
            </w:pPr>
            <w:r w:rsidRPr="00CC3AB2">
              <w:rPr>
                <w:rFonts w:ascii="Arial" w:hAnsi="Arial" w:cs="Arial"/>
                <w:b/>
                <w:bCs/>
                <w:sz w:val="20"/>
                <w:lang w:eastAsia="hr-HR"/>
              </w:rPr>
              <w:t>8 Primici od financijske imovine i zaduživanja</w:t>
            </w:r>
          </w:p>
        </w:tc>
        <w:tc>
          <w:tcPr>
            <w:tcW w:w="1375" w:type="dxa"/>
            <w:tcBorders>
              <w:top w:val="nil"/>
              <w:left w:val="nil"/>
              <w:bottom w:val="nil"/>
              <w:right w:val="nil"/>
            </w:tcBorders>
            <w:noWrap/>
            <w:vAlign w:val="bottom"/>
            <w:hideMark/>
          </w:tcPr>
          <w:p w14:paraId="71C81C83" w14:textId="77777777" w:rsidR="00090195" w:rsidRPr="00CC3AB2" w:rsidRDefault="00090195" w:rsidP="00E01ABC">
            <w:pPr>
              <w:rPr>
                <w:rFonts w:ascii="Arial" w:hAnsi="Arial" w:cs="Arial"/>
                <w:b/>
                <w:bCs/>
                <w:sz w:val="20"/>
                <w:lang w:eastAsia="hr-HR"/>
              </w:rPr>
            </w:pPr>
          </w:p>
        </w:tc>
        <w:tc>
          <w:tcPr>
            <w:tcW w:w="1709" w:type="dxa"/>
            <w:tcBorders>
              <w:top w:val="nil"/>
              <w:left w:val="nil"/>
              <w:bottom w:val="nil"/>
              <w:right w:val="nil"/>
            </w:tcBorders>
            <w:noWrap/>
            <w:vAlign w:val="bottom"/>
            <w:hideMark/>
          </w:tcPr>
          <w:p w14:paraId="24FAC999"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10.221,00</w:t>
            </w:r>
          </w:p>
        </w:tc>
        <w:tc>
          <w:tcPr>
            <w:tcW w:w="1781" w:type="dxa"/>
            <w:tcBorders>
              <w:top w:val="nil"/>
              <w:left w:val="nil"/>
              <w:bottom w:val="nil"/>
              <w:right w:val="nil"/>
            </w:tcBorders>
            <w:noWrap/>
            <w:vAlign w:val="bottom"/>
            <w:hideMark/>
          </w:tcPr>
          <w:p w14:paraId="4414BDBC"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107.000,00</w:t>
            </w:r>
          </w:p>
        </w:tc>
        <w:tc>
          <w:tcPr>
            <w:tcW w:w="928" w:type="dxa"/>
            <w:tcBorders>
              <w:top w:val="nil"/>
              <w:left w:val="nil"/>
              <w:bottom w:val="nil"/>
              <w:right w:val="nil"/>
            </w:tcBorders>
            <w:noWrap/>
            <w:vAlign w:val="bottom"/>
            <w:hideMark/>
          </w:tcPr>
          <w:p w14:paraId="6ABFB640" w14:textId="77777777" w:rsidR="00090195" w:rsidRPr="00CC3AB2" w:rsidRDefault="00090195" w:rsidP="00E01ABC">
            <w:pPr>
              <w:jc w:val="right"/>
              <w:rPr>
                <w:rFonts w:ascii="Arial" w:hAnsi="Arial" w:cs="Arial"/>
                <w:b/>
                <w:bCs/>
                <w:sz w:val="20"/>
                <w:lang w:eastAsia="hr-HR"/>
              </w:rPr>
            </w:pPr>
          </w:p>
        </w:tc>
        <w:tc>
          <w:tcPr>
            <w:tcW w:w="1280" w:type="dxa"/>
            <w:tcBorders>
              <w:top w:val="nil"/>
              <w:left w:val="nil"/>
              <w:bottom w:val="nil"/>
              <w:right w:val="nil"/>
            </w:tcBorders>
            <w:noWrap/>
            <w:vAlign w:val="bottom"/>
            <w:hideMark/>
          </w:tcPr>
          <w:p w14:paraId="57BFB719"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1046,86%</w:t>
            </w:r>
          </w:p>
        </w:tc>
      </w:tr>
      <w:tr w:rsidR="00090195" w:rsidRPr="00CC3AB2" w14:paraId="606BC4D6" w14:textId="77777777" w:rsidTr="00090195">
        <w:trPr>
          <w:trHeight w:val="254"/>
        </w:trPr>
        <w:tc>
          <w:tcPr>
            <w:tcW w:w="8123" w:type="dxa"/>
            <w:tcBorders>
              <w:top w:val="nil"/>
              <w:left w:val="nil"/>
              <w:bottom w:val="nil"/>
              <w:right w:val="nil"/>
            </w:tcBorders>
            <w:noWrap/>
            <w:vAlign w:val="bottom"/>
            <w:hideMark/>
          </w:tcPr>
          <w:p w14:paraId="63E9C28B" w14:textId="77777777" w:rsidR="00090195" w:rsidRPr="00CC3AB2" w:rsidRDefault="00090195" w:rsidP="00E01ABC">
            <w:pPr>
              <w:rPr>
                <w:rFonts w:ascii="Arial" w:hAnsi="Arial" w:cs="Arial"/>
                <w:b/>
                <w:bCs/>
                <w:sz w:val="20"/>
                <w:lang w:eastAsia="hr-HR"/>
              </w:rPr>
            </w:pPr>
            <w:r w:rsidRPr="00CC3AB2">
              <w:rPr>
                <w:rFonts w:ascii="Arial" w:hAnsi="Arial" w:cs="Arial"/>
                <w:b/>
                <w:bCs/>
                <w:sz w:val="20"/>
                <w:lang w:eastAsia="hr-HR"/>
              </w:rPr>
              <w:t>84 Primici od zaduživanja</w:t>
            </w:r>
          </w:p>
        </w:tc>
        <w:tc>
          <w:tcPr>
            <w:tcW w:w="1375" w:type="dxa"/>
            <w:tcBorders>
              <w:top w:val="nil"/>
              <w:left w:val="nil"/>
              <w:bottom w:val="nil"/>
              <w:right w:val="nil"/>
            </w:tcBorders>
            <w:noWrap/>
            <w:vAlign w:val="bottom"/>
            <w:hideMark/>
          </w:tcPr>
          <w:p w14:paraId="19D94B67" w14:textId="77777777" w:rsidR="00090195" w:rsidRPr="00CC3AB2" w:rsidRDefault="00090195" w:rsidP="00E01ABC">
            <w:pPr>
              <w:rPr>
                <w:rFonts w:ascii="Arial" w:hAnsi="Arial" w:cs="Arial"/>
                <w:b/>
                <w:bCs/>
                <w:sz w:val="20"/>
                <w:lang w:eastAsia="hr-HR"/>
              </w:rPr>
            </w:pPr>
          </w:p>
        </w:tc>
        <w:tc>
          <w:tcPr>
            <w:tcW w:w="1709" w:type="dxa"/>
            <w:tcBorders>
              <w:top w:val="nil"/>
              <w:left w:val="nil"/>
              <w:bottom w:val="nil"/>
              <w:right w:val="nil"/>
            </w:tcBorders>
            <w:noWrap/>
            <w:vAlign w:val="bottom"/>
            <w:hideMark/>
          </w:tcPr>
          <w:p w14:paraId="402E8064"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10.221,00</w:t>
            </w:r>
          </w:p>
        </w:tc>
        <w:tc>
          <w:tcPr>
            <w:tcW w:w="1781" w:type="dxa"/>
            <w:tcBorders>
              <w:top w:val="nil"/>
              <w:left w:val="nil"/>
              <w:bottom w:val="nil"/>
              <w:right w:val="nil"/>
            </w:tcBorders>
            <w:noWrap/>
            <w:vAlign w:val="bottom"/>
            <w:hideMark/>
          </w:tcPr>
          <w:p w14:paraId="53004B3A"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107.000,00</w:t>
            </w:r>
          </w:p>
        </w:tc>
        <w:tc>
          <w:tcPr>
            <w:tcW w:w="928" w:type="dxa"/>
            <w:tcBorders>
              <w:top w:val="nil"/>
              <w:left w:val="nil"/>
              <w:bottom w:val="nil"/>
              <w:right w:val="nil"/>
            </w:tcBorders>
            <w:noWrap/>
            <w:vAlign w:val="bottom"/>
            <w:hideMark/>
          </w:tcPr>
          <w:p w14:paraId="4D52D42D" w14:textId="77777777" w:rsidR="00090195" w:rsidRPr="00CC3AB2" w:rsidRDefault="00090195" w:rsidP="00E01ABC">
            <w:pPr>
              <w:jc w:val="right"/>
              <w:rPr>
                <w:rFonts w:ascii="Arial" w:hAnsi="Arial" w:cs="Arial"/>
                <w:b/>
                <w:bCs/>
                <w:sz w:val="20"/>
                <w:lang w:eastAsia="hr-HR"/>
              </w:rPr>
            </w:pPr>
          </w:p>
        </w:tc>
        <w:tc>
          <w:tcPr>
            <w:tcW w:w="1280" w:type="dxa"/>
            <w:tcBorders>
              <w:top w:val="nil"/>
              <w:left w:val="nil"/>
              <w:bottom w:val="nil"/>
              <w:right w:val="nil"/>
            </w:tcBorders>
            <w:noWrap/>
            <w:vAlign w:val="bottom"/>
            <w:hideMark/>
          </w:tcPr>
          <w:p w14:paraId="7DA28F98"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1046,86%</w:t>
            </w:r>
          </w:p>
        </w:tc>
      </w:tr>
      <w:tr w:rsidR="00090195" w:rsidRPr="00CC3AB2" w14:paraId="3AFD10C2" w14:textId="77777777" w:rsidTr="00090195">
        <w:trPr>
          <w:trHeight w:val="254"/>
        </w:trPr>
        <w:tc>
          <w:tcPr>
            <w:tcW w:w="8123" w:type="dxa"/>
            <w:tcBorders>
              <w:top w:val="nil"/>
              <w:left w:val="nil"/>
              <w:bottom w:val="nil"/>
              <w:right w:val="nil"/>
            </w:tcBorders>
            <w:noWrap/>
            <w:vAlign w:val="bottom"/>
            <w:hideMark/>
          </w:tcPr>
          <w:p w14:paraId="216B2115" w14:textId="77777777" w:rsidR="00090195" w:rsidRPr="00CC3AB2" w:rsidRDefault="00090195" w:rsidP="00E01ABC">
            <w:pPr>
              <w:rPr>
                <w:rFonts w:ascii="Arial" w:hAnsi="Arial" w:cs="Arial"/>
                <w:sz w:val="20"/>
                <w:lang w:eastAsia="hr-HR"/>
              </w:rPr>
            </w:pPr>
            <w:r w:rsidRPr="00CC3AB2">
              <w:rPr>
                <w:rFonts w:ascii="Arial" w:hAnsi="Arial" w:cs="Arial"/>
                <w:sz w:val="20"/>
                <w:lang w:eastAsia="hr-HR"/>
              </w:rPr>
              <w:t>842 Primljeni krediti i zajmovi od kreditnih i ostalih financijskih institucija u javnom sektoru</w:t>
            </w:r>
          </w:p>
        </w:tc>
        <w:tc>
          <w:tcPr>
            <w:tcW w:w="1375" w:type="dxa"/>
            <w:tcBorders>
              <w:top w:val="nil"/>
              <w:left w:val="nil"/>
              <w:bottom w:val="nil"/>
              <w:right w:val="nil"/>
            </w:tcBorders>
            <w:noWrap/>
            <w:vAlign w:val="bottom"/>
            <w:hideMark/>
          </w:tcPr>
          <w:p w14:paraId="25E0E637" w14:textId="77777777" w:rsidR="00090195" w:rsidRPr="00CC3AB2" w:rsidRDefault="00090195" w:rsidP="00E01ABC">
            <w:pPr>
              <w:rPr>
                <w:rFonts w:ascii="Arial" w:hAnsi="Arial" w:cs="Arial"/>
                <w:sz w:val="20"/>
                <w:lang w:eastAsia="hr-HR"/>
              </w:rPr>
            </w:pPr>
          </w:p>
        </w:tc>
        <w:tc>
          <w:tcPr>
            <w:tcW w:w="1709" w:type="dxa"/>
            <w:tcBorders>
              <w:top w:val="nil"/>
              <w:left w:val="nil"/>
              <w:bottom w:val="nil"/>
              <w:right w:val="nil"/>
            </w:tcBorders>
            <w:noWrap/>
            <w:vAlign w:val="bottom"/>
            <w:hideMark/>
          </w:tcPr>
          <w:p w14:paraId="3FEC9FAD" w14:textId="77777777" w:rsidR="00090195" w:rsidRPr="00CC3AB2" w:rsidRDefault="00090195" w:rsidP="00E01ABC">
            <w:pPr>
              <w:jc w:val="right"/>
              <w:rPr>
                <w:sz w:val="20"/>
                <w:lang w:eastAsia="hr-HR"/>
              </w:rPr>
            </w:pPr>
          </w:p>
        </w:tc>
        <w:tc>
          <w:tcPr>
            <w:tcW w:w="1781" w:type="dxa"/>
            <w:tcBorders>
              <w:top w:val="nil"/>
              <w:left w:val="nil"/>
              <w:bottom w:val="nil"/>
              <w:right w:val="nil"/>
            </w:tcBorders>
            <w:noWrap/>
            <w:vAlign w:val="bottom"/>
            <w:hideMark/>
          </w:tcPr>
          <w:p w14:paraId="73B68590" w14:textId="77777777" w:rsidR="00090195" w:rsidRPr="00CC3AB2" w:rsidRDefault="00090195" w:rsidP="00E01ABC">
            <w:pPr>
              <w:jc w:val="right"/>
              <w:rPr>
                <w:rFonts w:ascii="Arial" w:hAnsi="Arial" w:cs="Arial"/>
                <w:sz w:val="20"/>
                <w:lang w:eastAsia="hr-HR"/>
              </w:rPr>
            </w:pPr>
            <w:r w:rsidRPr="00CC3AB2">
              <w:rPr>
                <w:rFonts w:ascii="Arial" w:hAnsi="Arial" w:cs="Arial"/>
                <w:sz w:val="20"/>
                <w:lang w:eastAsia="hr-HR"/>
              </w:rPr>
              <w:t>107.000,00</w:t>
            </w:r>
          </w:p>
        </w:tc>
        <w:tc>
          <w:tcPr>
            <w:tcW w:w="928" w:type="dxa"/>
            <w:tcBorders>
              <w:top w:val="nil"/>
              <w:left w:val="nil"/>
              <w:bottom w:val="nil"/>
              <w:right w:val="nil"/>
            </w:tcBorders>
            <w:noWrap/>
            <w:vAlign w:val="bottom"/>
            <w:hideMark/>
          </w:tcPr>
          <w:p w14:paraId="3C2EDDB9" w14:textId="77777777" w:rsidR="00090195" w:rsidRPr="00CC3AB2" w:rsidRDefault="00090195" w:rsidP="00E01ABC">
            <w:pPr>
              <w:jc w:val="right"/>
              <w:rPr>
                <w:rFonts w:ascii="Arial" w:hAnsi="Arial" w:cs="Arial"/>
                <w:sz w:val="20"/>
                <w:lang w:eastAsia="hr-HR"/>
              </w:rPr>
            </w:pPr>
          </w:p>
        </w:tc>
        <w:tc>
          <w:tcPr>
            <w:tcW w:w="1280" w:type="dxa"/>
            <w:tcBorders>
              <w:top w:val="nil"/>
              <w:left w:val="nil"/>
              <w:bottom w:val="nil"/>
              <w:right w:val="nil"/>
            </w:tcBorders>
            <w:noWrap/>
            <w:vAlign w:val="bottom"/>
            <w:hideMark/>
          </w:tcPr>
          <w:p w14:paraId="6CFCD826" w14:textId="77777777" w:rsidR="00090195" w:rsidRPr="00CC3AB2" w:rsidRDefault="00090195" w:rsidP="00E01ABC">
            <w:pPr>
              <w:jc w:val="right"/>
              <w:rPr>
                <w:sz w:val="20"/>
                <w:lang w:eastAsia="hr-HR"/>
              </w:rPr>
            </w:pPr>
          </w:p>
        </w:tc>
      </w:tr>
      <w:tr w:rsidR="00090195" w:rsidRPr="00CC3AB2" w14:paraId="4DA49317" w14:textId="77777777" w:rsidTr="00090195">
        <w:trPr>
          <w:trHeight w:val="254"/>
        </w:trPr>
        <w:tc>
          <w:tcPr>
            <w:tcW w:w="8123" w:type="dxa"/>
            <w:tcBorders>
              <w:top w:val="nil"/>
              <w:left w:val="nil"/>
              <w:bottom w:val="nil"/>
              <w:right w:val="nil"/>
            </w:tcBorders>
            <w:noWrap/>
            <w:vAlign w:val="bottom"/>
            <w:hideMark/>
          </w:tcPr>
          <w:p w14:paraId="1978AC22" w14:textId="77777777" w:rsidR="00090195" w:rsidRPr="00CC3AB2" w:rsidRDefault="00090195" w:rsidP="00E01ABC">
            <w:pPr>
              <w:rPr>
                <w:rFonts w:ascii="Arial" w:hAnsi="Arial" w:cs="Arial"/>
                <w:sz w:val="20"/>
                <w:lang w:eastAsia="hr-HR"/>
              </w:rPr>
            </w:pPr>
            <w:r w:rsidRPr="00CC3AB2">
              <w:rPr>
                <w:rFonts w:ascii="Arial" w:hAnsi="Arial" w:cs="Arial"/>
                <w:sz w:val="20"/>
                <w:lang w:eastAsia="hr-HR"/>
              </w:rPr>
              <w:t>8422 Primljeni krediti od kreditnih institucija u javnom sektoru</w:t>
            </w:r>
          </w:p>
        </w:tc>
        <w:tc>
          <w:tcPr>
            <w:tcW w:w="1375" w:type="dxa"/>
            <w:tcBorders>
              <w:top w:val="nil"/>
              <w:left w:val="nil"/>
              <w:bottom w:val="nil"/>
              <w:right w:val="nil"/>
            </w:tcBorders>
            <w:noWrap/>
            <w:vAlign w:val="bottom"/>
            <w:hideMark/>
          </w:tcPr>
          <w:p w14:paraId="45705D08" w14:textId="77777777" w:rsidR="00090195" w:rsidRPr="00CC3AB2" w:rsidRDefault="00090195" w:rsidP="00E01ABC">
            <w:pPr>
              <w:rPr>
                <w:rFonts w:ascii="Arial" w:hAnsi="Arial" w:cs="Arial"/>
                <w:sz w:val="20"/>
                <w:lang w:eastAsia="hr-HR"/>
              </w:rPr>
            </w:pPr>
          </w:p>
        </w:tc>
        <w:tc>
          <w:tcPr>
            <w:tcW w:w="1709" w:type="dxa"/>
            <w:tcBorders>
              <w:top w:val="nil"/>
              <w:left w:val="nil"/>
              <w:bottom w:val="nil"/>
              <w:right w:val="nil"/>
            </w:tcBorders>
            <w:noWrap/>
            <w:vAlign w:val="bottom"/>
            <w:hideMark/>
          </w:tcPr>
          <w:p w14:paraId="02ADDD18" w14:textId="77777777" w:rsidR="00090195" w:rsidRPr="00CC3AB2" w:rsidRDefault="00090195" w:rsidP="00E01ABC">
            <w:pPr>
              <w:jc w:val="right"/>
              <w:rPr>
                <w:sz w:val="20"/>
                <w:lang w:eastAsia="hr-HR"/>
              </w:rPr>
            </w:pPr>
          </w:p>
        </w:tc>
        <w:tc>
          <w:tcPr>
            <w:tcW w:w="1781" w:type="dxa"/>
            <w:tcBorders>
              <w:top w:val="nil"/>
              <w:left w:val="nil"/>
              <w:bottom w:val="nil"/>
              <w:right w:val="nil"/>
            </w:tcBorders>
            <w:noWrap/>
            <w:vAlign w:val="bottom"/>
            <w:hideMark/>
          </w:tcPr>
          <w:p w14:paraId="63078562" w14:textId="77777777" w:rsidR="00090195" w:rsidRPr="00CC3AB2" w:rsidRDefault="00090195" w:rsidP="00E01ABC">
            <w:pPr>
              <w:jc w:val="right"/>
              <w:rPr>
                <w:rFonts w:ascii="Arial" w:hAnsi="Arial" w:cs="Arial"/>
                <w:sz w:val="20"/>
                <w:lang w:eastAsia="hr-HR"/>
              </w:rPr>
            </w:pPr>
            <w:r w:rsidRPr="00CC3AB2">
              <w:rPr>
                <w:rFonts w:ascii="Arial" w:hAnsi="Arial" w:cs="Arial"/>
                <w:sz w:val="20"/>
                <w:lang w:eastAsia="hr-HR"/>
              </w:rPr>
              <w:t>107.000,00</w:t>
            </w:r>
          </w:p>
        </w:tc>
        <w:tc>
          <w:tcPr>
            <w:tcW w:w="928" w:type="dxa"/>
            <w:tcBorders>
              <w:top w:val="nil"/>
              <w:left w:val="nil"/>
              <w:bottom w:val="nil"/>
              <w:right w:val="nil"/>
            </w:tcBorders>
            <w:noWrap/>
            <w:vAlign w:val="bottom"/>
            <w:hideMark/>
          </w:tcPr>
          <w:p w14:paraId="3294EC21" w14:textId="77777777" w:rsidR="00090195" w:rsidRPr="00CC3AB2" w:rsidRDefault="00090195" w:rsidP="00E01ABC">
            <w:pPr>
              <w:jc w:val="right"/>
              <w:rPr>
                <w:rFonts w:ascii="Arial" w:hAnsi="Arial" w:cs="Arial"/>
                <w:sz w:val="20"/>
                <w:lang w:eastAsia="hr-HR"/>
              </w:rPr>
            </w:pPr>
          </w:p>
        </w:tc>
        <w:tc>
          <w:tcPr>
            <w:tcW w:w="1280" w:type="dxa"/>
            <w:tcBorders>
              <w:top w:val="nil"/>
              <w:left w:val="nil"/>
              <w:bottom w:val="nil"/>
              <w:right w:val="nil"/>
            </w:tcBorders>
            <w:noWrap/>
            <w:vAlign w:val="bottom"/>
            <w:hideMark/>
          </w:tcPr>
          <w:p w14:paraId="16336B35" w14:textId="77777777" w:rsidR="00090195" w:rsidRPr="00CC3AB2" w:rsidRDefault="00090195" w:rsidP="00E01ABC">
            <w:pPr>
              <w:jc w:val="right"/>
              <w:rPr>
                <w:sz w:val="20"/>
                <w:lang w:eastAsia="hr-HR"/>
              </w:rPr>
            </w:pPr>
          </w:p>
        </w:tc>
      </w:tr>
      <w:tr w:rsidR="00090195" w:rsidRPr="00CC3AB2" w14:paraId="6C6F7A2F" w14:textId="77777777" w:rsidTr="00090195">
        <w:trPr>
          <w:trHeight w:val="254"/>
        </w:trPr>
        <w:tc>
          <w:tcPr>
            <w:tcW w:w="8123" w:type="dxa"/>
            <w:tcBorders>
              <w:top w:val="nil"/>
              <w:left w:val="nil"/>
              <w:bottom w:val="nil"/>
              <w:right w:val="nil"/>
            </w:tcBorders>
            <w:noWrap/>
            <w:vAlign w:val="bottom"/>
            <w:hideMark/>
          </w:tcPr>
          <w:p w14:paraId="3DABB418" w14:textId="77777777" w:rsidR="00090195" w:rsidRPr="00CC3AB2" w:rsidRDefault="00090195" w:rsidP="00E01ABC">
            <w:pPr>
              <w:rPr>
                <w:rFonts w:ascii="Arial" w:hAnsi="Arial" w:cs="Arial"/>
                <w:b/>
                <w:bCs/>
                <w:sz w:val="20"/>
                <w:lang w:eastAsia="hr-HR"/>
              </w:rPr>
            </w:pPr>
            <w:r w:rsidRPr="00CC3AB2">
              <w:rPr>
                <w:rFonts w:ascii="Arial" w:hAnsi="Arial" w:cs="Arial"/>
                <w:b/>
                <w:bCs/>
                <w:sz w:val="20"/>
                <w:lang w:eastAsia="hr-HR"/>
              </w:rPr>
              <w:t>5 Izdaci za financijsku imovinu i otplate zajmova</w:t>
            </w:r>
          </w:p>
        </w:tc>
        <w:tc>
          <w:tcPr>
            <w:tcW w:w="1375" w:type="dxa"/>
            <w:tcBorders>
              <w:top w:val="nil"/>
              <w:left w:val="nil"/>
              <w:bottom w:val="nil"/>
              <w:right w:val="nil"/>
            </w:tcBorders>
            <w:noWrap/>
            <w:vAlign w:val="bottom"/>
            <w:hideMark/>
          </w:tcPr>
          <w:p w14:paraId="7F28D548" w14:textId="77777777" w:rsidR="00090195" w:rsidRPr="00CC3AB2" w:rsidRDefault="00090195" w:rsidP="00E01ABC">
            <w:pPr>
              <w:rPr>
                <w:rFonts w:ascii="Arial" w:hAnsi="Arial" w:cs="Arial"/>
                <w:b/>
                <w:bCs/>
                <w:sz w:val="20"/>
                <w:lang w:eastAsia="hr-HR"/>
              </w:rPr>
            </w:pPr>
          </w:p>
        </w:tc>
        <w:tc>
          <w:tcPr>
            <w:tcW w:w="1709" w:type="dxa"/>
            <w:tcBorders>
              <w:top w:val="nil"/>
              <w:left w:val="nil"/>
              <w:bottom w:val="nil"/>
              <w:right w:val="nil"/>
            </w:tcBorders>
            <w:noWrap/>
            <w:vAlign w:val="bottom"/>
            <w:hideMark/>
          </w:tcPr>
          <w:p w14:paraId="5C8B1FD1"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30.390,00</w:t>
            </w:r>
          </w:p>
        </w:tc>
        <w:tc>
          <w:tcPr>
            <w:tcW w:w="1781" w:type="dxa"/>
            <w:tcBorders>
              <w:top w:val="nil"/>
              <w:left w:val="nil"/>
              <w:bottom w:val="nil"/>
              <w:right w:val="nil"/>
            </w:tcBorders>
            <w:noWrap/>
            <w:vAlign w:val="bottom"/>
            <w:hideMark/>
          </w:tcPr>
          <w:p w14:paraId="60508E15"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14.520,69</w:t>
            </w:r>
          </w:p>
        </w:tc>
        <w:tc>
          <w:tcPr>
            <w:tcW w:w="928" w:type="dxa"/>
            <w:tcBorders>
              <w:top w:val="nil"/>
              <w:left w:val="nil"/>
              <w:bottom w:val="nil"/>
              <w:right w:val="nil"/>
            </w:tcBorders>
            <w:noWrap/>
            <w:vAlign w:val="bottom"/>
            <w:hideMark/>
          </w:tcPr>
          <w:p w14:paraId="0D67B0D2" w14:textId="77777777" w:rsidR="00090195" w:rsidRPr="00CC3AB2" w:rsidRDefault="00090195" w:rsidP="00E01ABC">
            <w:pPr>
              <w:jc w:val="right"/>
              <w:rPr>
                <w:rFonts w:ascii="Arial" w:hAnsi="Arial" w:cs="Arial"/>
                <w:b/>
                <w:bCs/>
                <w:sz w:val="20"/>
                <w:lang w:eastAsia="hr-HR"/>
              </w:rPr>
            </w:pPr>
          </w:p>
        </w:tc>
        <w:tc>
          <w:tcPr>
            <w:tcW w:w="1280" w:type="dxa"/>
            <w:tcBorders>
              <w:top w:val="nil"/>
              <w:left w:val="nil"/>
              <w:bottom w:val="nil"/>
              <w:right w:val="nil"/>
            </w:tcBorders>
            <w:noWrap/>
            <w:vAlign w:val="bottom"/>
            <w:hideMark/>
          </w:tcPr>
          <w:p w14:paraId="5DF71F0F"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47,78%</w:t>
            </w:r>
          </w:p>
        </w:tc>
      </w:tr>
      <w:tr w:rsidR="00090195" w:rsidRPr="00CC3AB2" w14:paraId="61625CB3" w14:textId="77777777" w:rsidTr="00090195">
        <w:trPr>
          <w:trHeight w:val="254"/>
        </w:trPr>
        <w:tc>
          <w:tcPr>
            <w:tcW w:w="8123" w:type="dxa"/>
            <w:tcBorders>
              <w:top w:val="nil"/>
              <w:left w:val="nil"/>
              <w:bottom w:val="nil"/>
              <w:right w:val="nil"/>
            </w:tcBorders>
            <w:noWrap/>
            <w:vAlign w:val="bottom"/>
            <w:hideMark/>
          </w:tcPr>
          <w:p w14:paraId="0BAF40F5" w14:textId="77777777" w:rsidR="00090195" w:rsidRPr="00CC3AB2" w:rsidRDefault="00090195" w:rsidP="00E01ABC">
            <w:pPr>
              <w:rPr>
                <w:rFonts w:ascii="Arial" w:hAnsi="Arial" w:cs="Arial"/>
                <w:b/>
                <w:bCs/>
                <w:sz w:val="20"/>
                <w:lang w:eastAsia="hr-HR"/>
              </w:rPr>
            </w:pPr>
            <w:r w:rsidRPr="00CC3AB2">
              <w:rPr>
                <w:rFonts w:ascii="Arial" w:hAnsi="Arial" w:cs="Arial"/>
                <w:b/>
                <w:bCs/>
                <w:sz w:val="20"/>
                <w:lang w:eastAsia="hr-HR"/>
              </w:rPr>
              <w:t>54 Izdaci za otplatu glavnice primljenih kredita i zajmova</w:t>
            </w:r>
          </w:p>
        </w:tc>
        <w:tc>
          <w:tcPr>
            <w:tcW w:w="1375" w:type="dxa"/>
            <w:tcBorders>
              <w:top w:val="nil"/>
              <w:left w:val="nil"/>
              <w:bottom w:val="nil"/>
              <w:right w:val="nil"/>
            </w:tcBorders>
            <w:noWrap/>
            <w:vAlign w:val="bottom"/>
            <w:hideMark/>
          </w:tcPr>
          <w:p w14:paraId="5D5BAF6C" w14:textId="77777777" w:rsidR="00090195" w:rsidRPr="00CC3AB2" w:rsidRDefault="00090195" w:rsidP="00E01ABC">
            <w:pPr>
              <w:rPr>
                <w:rFonts w:ascii="Arial" w:hAnsi="Arial" w:cs="Arial"/>
                <w:b/>
                <w:bCs/>
                <w:sz w:val="20"/>
                <w:lang w:eastAsia="hr-HR"/>
              </w:rPr>
            </w:pPr>
          </w:p>
        </w:tc>
        <w:tc>
          <w:tcPr>
            <w:tcW w:w="1709" w:type="dxa"/>
            <w:tcBorders>
              <w:top w:val="nil"/>
              <w:left w:val="nil"/>
              <w:bottom w:val="nil"/>
              <w:right w:val="nil"/>
            </w:tcBorders>
            <w:noWrap/>
            <w:vAlign w:val="bottom"/>
            <w:hideMark/>
          </w:tcPr>
          <w:p w14:paraId="2165B9D2"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30.390,00</w:t>
            </w:r>
          </w:p>
        </w:tc>
        <w:tc>
          <w:tcPr>
            <w:tcW w:w="1781" w:type="dxa"/>
            <w:tcBorders>
              <w:top w:val="nil"/>
              <w:left w:val="nil"/>
              <w:bottom w:val="nil"/>
              <w:right w:val="nil"/>
            </w:tcBorders>
            <w:noWrap/>
            <w:vAlign w:val="bottom"/>
            <w:hideMark/>
          </w:tcPr>
          <w:p w14:paraId="5696833B"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14.520,69</w:t>
            </w:r>
          </w:p>
        </w:tc>
        <w:tc>
          <w:tcPr>
            <w:tcW w:w="928" w:type="dxa"/>
            <w:tcBorders>
              <w:top w:val="nil"/>
              <w:left w:val="nil"/>
              <w:bottom w:val="nil"/>
              <w:right w:val="nil"/>
            </w:tcBorders>
            <w:noWrap/>
            <w:vAlign w:val="bottom"/>
            <w:hideMark/>
          </w:tcPr>
          <w:p w14:paraId="67355562" w14:textId="77777777" w:rsidR="00090195" w:rsidRPr="00CC3AB2" w:rsidRDefault="00090195" w:rsidP="00E01ABC">
            <w:pPr>
              <w:jc w:val="right"/>
              <w:rPr>
                <w:rFonts w:ascii="Arial" w:hAnsi="Arial" w:cs="Arial"/>
                <w:b/>
                <w:bCs/>
                <w:sz w:val="20"/>
                <w:lang w:eastAsia="hr-HR"/>
              </w:rPr>
            </w:pPr>
          </w:p>
        </w:tc>
        <w:tc>
          <w:tcPr>
            <w:tcW w:w="1280" w:type="dxa"/>
            <w:tcBorders>
              <w:top w:val="nil"/>
              <w:left w:val="nil"/>
              <w:bottom w:val="nil"/>
              <w:right w:val="nil"/>
            </w:tcBorders>
            <w:noWrap/>
            <w:vAlign w:val="bottom"/>
            <w:hideMark/>
          </w:tcPr>
          <w:p w14:paraId="04198079"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47,78%</w:t>
            </w:r>
          </w:p>
        </w:tc>
      </w:tr>
      <w:tr w:rsidR="00090195" w:rsidRPr="00CC3AB2" w14:paraId="1ECF0D22" w14:textId="77777777" w:rsidTr="00090195">
        <w:trPr>
          <w:trHeight w:val="509"/>
        </w:trPr>
        <w:tc>
          <w:tcPr>
            <w:tcW w:w="8123" w:type="dxa"/>
            <w:tcBorders>
              <w:top w:val="nil"/>
              <w:left w:val="nil"/>
              <w:bottom w:val="nil"/>
              <w:right w:val="nil"/>
            </w:tcBorders>
            <w:vAlign w:val="bottom"/>
            <w:hideMark/>
          </w:tcPr>
          <w:p w14:paraId="158B2874" w14:textId="77777777" w:rsidR="00090195" w:rsidRPr="00CC3AB2" w:rsidRDefault="00090195" w:rsidP="00E01ABC">
            <w:pPr>
              <w:rPr>
                <w:rFonts w:ascii="Arial" w:hAnsi="Arial" w:cs="Arial"/>
                <w:sz w:val="20"/>
                <w:lang w:eastAsia="hr-HR"/>
              </w:rPr>
            </w:pPr>
            <w:r w:rsidRPr="00CC3AB2">
              <w:rPr>
                <w:rFonts w:ascii="Arial" w:hAnsi="Arial" w:cs="Arial"/>
                <w:sz w:val="20"/>
                <w:lang w:eastAsia="hr-HR"/>
              </w:rPr>
              <w:t>542 Otplata glavnice primljenih kredita i zajmova od kreditnih i ostalih financijskih institucija u javnom sektoru</w:t>
            </w:r>
          </w:p>
        </w:tc>
        <w:tc>
          <w:tcPr>
            <w:tcW w:w="1375" w:type="dxa"/>
            <w:tcBorders>
              <w:top w:val="nil"/>
              <w:left w:val="nil"/>
              <w:bottom w:val="nil"/>
              <w:right w:val="nil"/>
            </w:tcBorders>
            <w:vAlign w:val="bottom"/>
            <w:hideMark/>
          </w:tcPr>
          <w:p w14:paraId="169BB36C" w14:textId="77777777" w:rsidR="00090195" w:rsidRPr="00CC3AB2" w:rsidRDefault="00090195" w:rsidP="00E01ABC">
            <w:pPr>
              <w:rPr>
                <w:rFonts w:ascii="Arial" w:hAnsi="Arial" w:cs="Arial"/>
                <w:sz w:val="20"/>
                <w:lang w:eastAsia="hr-HR"/>
              </w:rPr>
            </w:pPr>
          </w:p>
        </w:tc>
        <w:tc>
          <w:tcPr>
            <w:tcW w:w="1709" w:type="dxa"/>
            <w:tcBorders>
              <w:top w:val="nil"/>
              <w:left w:val="nil"/>
              <w:bottom w:val="nil"/>
              <w:right w:val="nil"/>
            </w:tcBorders>
            <w:vAlign w:val="bottom"/>
            <w:hideMark/>
          </w:tcPr>
          <w:p w14:paraId="6E3F026F" w14:textId="77777777" w:rsidR="00090195" w:rsidRPr="00CC3AB2" w:rsidRDefault="00090195" w:rsidP="00E01ABC">
            <w:pPr>
              <w:jc w:val="right"/>
              <w:rPr>
                <w:sz w:val="20"/>
                <w:lang w:eastAsia="hr-HR"/>
              </w:rPr>
            </w:pPr>
          </w:p>
        </w:tc>
        <w:tc>
          <w:tcPr>
            <w:tcW w:w="1781" w:type="dxa"/>
            <w:tcBorders>
              <w:top w:val="nil"/>
              <w:left w:val="nil"/>
              <w:bottom w:val="nil"/>
              <w:right w:val="nil"/>
            </w:tcBorders>
            <w:vAlign w:val="bottom"/>
            <w:hideMark/>
          </w:tcPr>
          <w:p w14:paraId="024D521E" w14:textId="77777777" w:rsidR="00090195" w:rsidRPr="00CC3AB2" w:rsidRDefault="00090195" w:rsidP="00E01ABC">
            <w:pPr>
              <w:jc w:val="right"/>
              <w:rPr>
                <w:rFonts w:ascii="Arial" w:hAnsi="Arial" w:cs="Arial"/>
                <w:sz w:val="20"/>
                <w:lang w:eastAsia="hr-HR"/>
              </w:rPr>
            </w:pPr>
            <w:r w:rsidRPr="00CC3AB2">
              <w:rPr>
                <w:rFonts w:ascii="Arial" w:hAnsi="Arial" w:cs="Arial"/>
                <w:sz w:val="20"/>
                <w:lang w:eastAsia="hr-HR"/>
              </w:rPr>
              <w:t>14.432,20</w:t>
            </w:r>
          </w:p>
        </w:tc>
        <w:tc>
          <w:tcPr>
            <w:tcW w:w="928" w:type="dxa"/>
            <w:tcBorders>
              <w:top w:val="nil"/>
              <w:left w:val="nil"/>
              <w:bottom w:val="nil"/>
              <w:right w:val="nil"/>
            </w:tcBorders>
            <w:vAlign w:val="bottom"/>
            <w:hideMark/>
          </w:tcPr>
          <w:p w14:paraId="6B53EAB0" w14:textId="77777777" w:rsidR="00090195" w:rsidRPr="00CC3AB2" w:rsidRDefault="00090195" w:rsidP="00E01ABC">
            <w:pPr>
              <w:jc w:val="right"/>
              <w:rPr>
                <w:rFonts w:ascii="Arial" w:hAnsi="Arial" w:cs="Arial"/>
                <w:sz w:val="20"/>
                <w:lang w:eastAsia="hr-HR"/>
              </w:rPr>
            </w:pPr>
          </w:p>
        </w:tc>
        <w:tc>
          <w:tcPr>
            <w:tcW w:w="1280" w:type="dxa"/>
            <w:tcBorders>
              <w:top w:val="nil"/>
              <w:left w:val="nil"/>
              <w:bottom w:val="nil"/>
              <w:right w:val="nil"/>
            </w:tcBorders>
            <w:vAlign w:val="bottom"/>
            <w:hideMark/>
          </w:tcPr>
          <w:p w14:paraId="0D5F5F13" w14:textId="77777777" w:rsidR="00090195" w:rsidRPr="00CC3AB2" w:rsidRDefault="00090195" w:rsidP="00E01ABC">
            <w:pPr>
              <w:jc w:val="right"/>
              <w:rPr>
                <w:sz w:val="20"/>
                <w:lang w:eastAsia="hr-HR"/>
              </w:rPr>
            </w:pPr>
          </w:p>
        </w:tc>
      </w:tr>
      <w:tr w:rsidR="00090195" w:rsidRPr="00CC3AB2" w14:paraId="34551BAC" w14:textId="77777777" w:rsidTr="00090195">
        <w:trPr>
          <w:trHeight w:val="254"/>
        </w:trPr>
        <w:tc>
          <w:tcPr>
            <w:tcW w:w="8123" w:type="dxa"/>
            <w:tcBorders>
              <w:top w:val="nil"/>
              <w:left w:val="nil"/>
              <w:bottom w:val="nil"/>
              <w:right w:val="nil"/>
            </w:tcBorders>
            <w:noWrap/>
            <w:vAlign w:val="bottom"/>
            <w:hideMark/>
          </w:tcPr>
          <w:p w14:paraId="083791CB" w14:textId="77777777" w:rsidR="00090195" w:rsidRPr="00CC3AB2" w:rsidRDefault="00090195" w:rsidP="00E01ABC">
            <w:pPr>
              <w:rPr>
                <w:rFonts w:ascii="Arial" w:hAnsi="Arial" w:cs="Arial"/>
                <w:sz w:val="20"/>
                <w:lang w:eastAsia="hr-HR"/>
              </w:rPr>
            </w:pPr>
            <w:r w:rsidRPr="00CC3AB2">
              <w:rPr>
                <w:rFonts w:ascii="Arial" w:hAnsi="Arial" w:cs="Arial"/>
                <w:sz w:val="20"/>
                <w:lang w:eastAsia="hr-HR"/>
              </w:rPr>
              <w:t>5422 Otplata glavnice primljenih kredita od kreditnih institucija u javnom sektoru</w:t>
            </w:r>
          </w:p>
        </w:tc>
        <w:tc>
          <w:tcPr>
            <w:tcW w:w="1375" w:type="dxa"/>
            <w:tcBorders>
              <w:top w:val="nil"/>
              <w:left w:val="nil"/>
              <w:bottom w:val="nil"/>
              <w:right w:val="nil"/>
            </w:tcBorders>
            <w:noWrap/>
            <w:vAlign w:val="bottom"/>
            <w:hideMark/>
          </w:tcPr>
          <w:p w14:paraId="56E0D450" w14:textId="77777777" w:rsidR="00090195" w:rsidRPr="00CC3AB2" w:rsidRDefault="00090195" w:rsidP="00E01ABC">
            <w:pPr>
              <w:rPr>
                <w:rFonts w:ascii="Arial" w:hAnsi="Arial" w:cs="Arial"/>
                <w:sz w:val="20"/>
                <w:lang w:eastAsia="hr-HR"/>
              </w:rPr>
            </w:pPr>
          </w:p>
        </w:tc>
        <w:tc>
          <w:tcPr>
            <w:tcW w:w="1709" w:type="dxa"/>
            <w:tcBorders>
              <w:top w:val="nil"/>
              <w:left w:val="nil"/>
              <w:bottom w:val="nil"/>
              <w:right w:val="nil"/>
            </w:tcBorders>
            <w:noWrap/>
            <w:vAlign w:val="bottom"/>
            <w:hideMark/>
          </w:tcPr>
          <w:p w14:paraId="0A3DEA6A" w14:textId="77777777" w:rsidR="00090195" w:rsidRPr="00CC3AB2" w:rsidRDefault="00090195" w:rsidP="00E01ABC">
            <w:pPr>
              <w:jc w:val="right"/>
              <w:rPr>
                <w:sz w:val="20"/>
                <w:lang w:eastAsia="hr-HR"/>
              </w:rPr>
            </w:pPr>
          </w:p>
        </w:tc>
        <w:tc>
          <w:tcPr>
            <w:tcW w:w="1781" w:type="dxa"/>
            <w:tcBorders>
              <w:top w:val="nil"/>
              <w:left w:val="nil"/>
              <w:bottom w:val="nil"/>
              <w:right w:val="nil"/>
            </w:tcBorders>
            <w:noWrap/>
            <w:vAlign w:val="bottom"/>
            <w:hideMark/>
          </w:tcPr>
          <w:p w14:paraId="0456A6D3" w14:textId="77777777" w:rsidR="00090195" w:rsidRPr="00CC3AB2" w:rsidRDefault="00090195" w:rsidP="00E01ABC">
            <w:pPr>
              <w:jc w:val="right"/>
              <w:rPr>
                <w:rFonts w:ascii="Arial" w:hAnsi="Arial" w:cs="Arial"/>
                <w:sz w:val="20"/>
                <w:lang w:eastAsia="hr-HR"/>
              </w:rPr>
            </w:pPr>
            <w:r w:rsidRPr="00CC3AB2">
              <w:rPr>
                <w:rFonts w:ascii="Arial" w:hAnsi="Arial" w:cs="Arial"/>
                <w:sz w:val="20"/>
                <w:lang w:eastAsia="hr-HR"/>
              </w:rPr>
              <w:t>14.432,20</w:t>
            </w:r>
          </w:p>
        </w:tc>
        <w:tc>
          <w:tcPr>
            <w:tcW w:w="928" w:type="dxa"/>
            <w:tcBorders>
              <w:top w:val="nil"/>
              <w:left w:val="nil"/>
              <w:bottom w:val="nil"/>
              <w:right w:val="nil"/>
            </w:tcBorders>
            <w:noWrap/>
            <w:vAlign w:val="bottom"/>
            <w:hideMark/>
          </w:tcPr>
          <w:p w14:paraId="0B4A969E" w14:textId="77777777" w:rsidR="00090195" w:rsidRPr="00CC3AB2" w:rsidRDefault="00090195" w:rsidP="00E01ABC">
            <w:pPr>
              <w:jc w:val="right"/>
              <w:rPr>
                <w:rFonts w:ascii="Arial" w:hAnsi="Arial" w:cs="Arial"/>
                <w:sz w:val="20"/>
                <w:lang w:eastAsia="hr-HR"/>
              </w:rPr>
            </w:pPr>
          </w:p>
        </w:tc>
        <w:tc>
          <w:tcPr>
            <w:tcW w:w="1280" w:type="dxa"/>
            <w:tcBorders>
              <w:top w:val="nil"/>
              <w:left w:val="nil"/>
              <w:bottom w:val="nil"/>
              <w:right w:val="nil"/>
            </w:tcBorders>
            <w:noWrap/>
            <w:vAlign w:val="bottom"/>
            <w:hideMark/>
          </w:tcPr>
          <w:p w14:paraId="4780D416" w14:textId="77777777" w:rsidR="00090195" w:rsidRPr="00CC3AB2" w:rsidRDefault="00090195" w:rsidP="00E01ABC">
            <w:pPr>
              <w:jc w:val="right"/>
              <w:rPr>
                <w:sz w:val="20"/>
                <w:lang w:eastAsia="hr-HR"/>
              </w:rPr>
            </w:pPr>
          </w:p>
        </w:tc>
      </w:tr>
      <w:tr w:rsidR="00090195" w:rsidRPr="00CC3AB2" w14:paraId="664F8057" w14:textId="77777777" w:rsidTr="00090195">
        <w:trPr>
          <w:trHeight w:val="254"/>
        </w:trPr>
        <w:tc>
          <w:tcPr>
            <w:tcW w:w="8123" w:type="dxa"/>
            <w:tcBorders>
              <w:top w:val="nil"/>
              <w:left w:val="nil"/>
              <w:bottom w:val="nil"/>
              <w:right w:val="nil"/>
            </w:tcBorders>
            <w:noWrap/>
            <w:vAlign w:val="bottom"/>
            <w:hideMark/>
          </w:tcPr>
          <w:p w14:paraId="40135A7E" w14:textId="77777777" w:rsidR="00090195" w:rsidRPr="00CC3AB2" w:rsidRDefault="00090195" w:rsidP="00E01ABC">
            <w:pPr>
              <w:rPr>
                <w:rFonts w:ascii="Arial" w:hAnsi="Arial" w:cs="Arial"/>
                <w:sz w:val="20"/>
                <w:lang w:eastAsia="hr-HR"/>
              </w:rPr>
            </w:pPr>
            <w:r w:rsidRPr="00CC3AB2">
              <w:rPr>
                <w:rFonts w:ascii="Arial" w:hAnsi="Arial" w:cs="Arial"/>
                <w:sz w:val="20"/>
                <w:lang w:eastAsia="hr-HR"/>
              </w:rPr>
              <w:t>547 Otplata glavnice primljenih zajmova od drugih razina vlasti</w:t>
            </w:r>
          </w:p>
        </w:tc>
        <w:tc>
          <w:tcPr>
            <w:tcW w:w="1375" w:type="dxa"/>
            <w:tcBorders>
              <w:top w:val="nil"/>
              <w:left w:val="nil"/>
              <w:bottom w:val="nil"/>
              <w:right w:val="nil"/>
            </w:tcBorders>
            <w:noWrap/>
            <w:vAlign w:val="bottom"/>
            <w:hideMark/>
          </w:tcPr>
          <w:p w14:paraId="418378C7" w14:textId="77777777" w:rsidR="00090195" w:rsidRPr="00CC3AB2" w:rsidRDefault="00090195" w:rsidP="00E01ABC">
            <w:pPr>
              <w:rPr>
                <w:rFonts w:ascii="Arial" w:hAnsi="Arial" w:cs="Arial"/>
                <w:sz w:val="20"/>
                <w:lang w:eastAsia="hr-HR"/>
              </w:rPr>
            </w:pPr>
          </w:p>
        </w:tc>
        <w:tc>
          <w:tcPr>
            <w:tcW w:w="1709" w:type="dxa"/>
            <w:tcBorders>
              <w:top w:val="nil"/>
              <w:left w:val="nil"/>
              <w:bottom w:val="nil"/>
              <w:right w:val="nil"/>
            </w:tcBorders>
            <w:noWrap/>
            <w:vAlign w:val="bottom"/>
            <w:hideMark/>
          </w:tcPr>
          <w:p w14:paraId="6BBD3E6F" w14:textId="77777777" w:rsidR="00090195" w:rsidRPr="00CC3AB2" w:rsidRDefault="00090195" w:rsidP="00E01ABC">
            <w:pPr>
              <w:jc w:val="right"/>
              <w:rPr>
                <w:sz w:val="20"/>
                <w:lang w:eastAsia="hr-HR"/>
              </w:rPr>
            </w:pPr>
          </w:p>
        </w:tc>
        <w:tc>
          <w:tcPr>
            <w:tcW w:w="1781" w:type="dxa"/>
            <w:tcBorders>
              <w:top w:val="nil"/>
              <w:left w:val="nil"/>
              <w:bottom w:val="nil"/>
              <w:right w:val="nil"/>
            </w:tcBorders>
            <w:noWrap/>
            <w:vAlign w:val="bottom"/>
            <w:hideMark/>
          </w:tcPr>
          <w:p w14:paraId="561127DA" w14:textId="77777777" w:rsidR="00090195" w:rsidRPr="00CC3AB2" w:rsidRDefault="00090195" w:rsidP="00E01ABC">
            <w:pPr>
              <w:jc w:val="right"/>
              <w:rPr>
                <w:rFonts w:ascii="Arial" w:hAnsi="Arial" w:cs="Arial"/>
                <w:sz w:val="20"/>
                <w:lang w:eastAsia="hr-HR"/>
              </w:rPr>
            </w:pPr>
            <w:r w:rsidRPr="00CC3AB2">
              <w:rPr>
                <w:rFonts w:ascii="Arial" w:hAnsi="Arial" w:cs="Arial"/>
                <w:sz w:val="20"/>
                <w:lang w:eastAsia="hr-HR"/>
              </w:rPr>
              <w:t>88,49</w:t>
            </w:r>
          </w:p>
        </w:tc>
        <w:tc>
          <w:tcPr>
            <w:tcW w:w="928" w:type="dxa"/>
            <w:tcBorders>
              <w:top w:val="nil"/>
              <w:left w:val="nil"/>
              <w:bottom w:val="nil"/>
              <w:right w:val="nil"/>
            </w:tcBorders>
            <w:noWrap/>
            <w:vAlign w:val="bottom"/>
            <w:hideMark/>
          </w:tcPr>
          <w:p w14:paraId="6B32B607" w14:textId="77777777" w:rsidR="00090195" w:rsidRPr="00CC3AB2" w:rsidRDefault="00090195" w:rsidP="00E01ABC">
            <w:pPr>
              <w:jc w:val="right"/>
              <w:rPr>
                <w:rFonts w:ascii="Arial" w:hAnsi="Arial" w:cs="Arial"/>
                <w:sz w:val="20"/>
                <w:lang w:eastAsia="hr-HR"/>
              </w:rPr>
            </w:pPr>
          </w:p>
        </w:tc>
        <w:tc>
          <w:tcPr>
            <w:tcW w:w="1280" w:type="dxa"/>
            <w:tcBorders>
              <w:top w:val="nil"/>
              <w:left w:val="nil"/>
              <w:bottom w:val="nil"/>
              <w:right w:val="nil"/>
            </w:tcBorders>
            <w:noWrap/>
            <w:vAlign w:val="bottom"/>
            <w:hideMark/>
          </w:tcPr>
          <w:p w14:paraId="137E1099" w14:textId="77777777" w:rsidR="00090195" w:rsidRPr="00CC3AB2" w:rsidRDefault="00090195" w:rsidP="00E01ABC">
            <w:pPr>
              <w:jc w:val="right"/>
              <w:rPr>
                <w:sz w:val="20"/>
                <w:lang w:eastAsia="hr-HR"/>
              </w:rPr>
            </w:pPr>
          </w:p>
        </w:tc>
      </w:tr>
      <w:tr w:rsidR="00090195" w:rsidRPr="00CC3AB2" w14:paraId="015BA0B2" w14:textId="77777777" w:rsidTr="00090195">
        <w:trPr>
          <w:trHeight w:val="254"/>
        </w:trPr>
        <w:tc>
          <w:tcPr>
            <w:tcW w:w="8123" w:type="dxa"/>
            <w:tcBorders>
              <w:top w:val="nil"/>
              <w:left w:val="nil"/>
              <w:bottom w:val="nil"/>
              <w:right w:val="nil"/>
            </w:tcBorders>
            <w:noWrap/>
            <w:vAlign w:val="bottom"/>
            <w:hideMark/>
          </w:tcPr>
          <w:p w14:paraId="12FB83BE" w14:textId="77777777" w:rsidR="00090195" w:rsidRPr="00CC3AB2" w:rsidRDefault="00090195" w:rsidP="00E01ABC">
            <w:pPr>
              <w:rPr>
                <w:rFonts w:ascii="Arial" w:hAnsi="Arial" w:cs="Arial"/>
                <w:sz w:val="20"/>
                <w:lang w:eastAsia="hr-HR"/>
              </w:rPr>
            </w:pPr>
            <w:r w:rsidRPr="00CC3AB2">
              <w:rPr>
                <w:rFonts w:ascii="Arial" w:hAnsi="Arial" w:cs="Arial"/>
                <w:sz w:val="20"/>
                <w:lang w:eastAsia="hr-HR"/>
              </w:rPr>
              <w:t>5471 Otplata glavnice primljenih zajmova od državnog proračuna</w:t>
            </w:r>
          </w:p>
        </w:tc>
        <w:tc>
          <w:tcPr>
            <w:tcW w:w="1375" w:type="dxa"/>
            <w:tcBorders>
              <w:top w:val="nil"/>
              <w:left w:val="nil"/>
              <w:bottom w:val="nil"/>
              <w:right w:val="nil"/>
            </w:tcBorders>
            <w:noWrap/>
            <w:vAlign w:val="bottom"/>
            <w:hideMark/>
          </w:tcPr>
          <w:p w14:paraId="55F9C658" w14:textId="77777777" w:rsidR="00090195" w:rsidRPr="00CC3AB2" w:rsidRDefault="00090195" w:rsidP="00E01ABC">
            <w:pPr>
              <w:rPr>
                <w:rFonts w:ascii="Arial" w:hAnsi="Arial" w:cs="Arial"/>
                <w:sz w:val="20"/>
                <w:lang w:eastAsia="hr-HR"/>
              </w:rPr>
            </w:pPr>
          </w:p>
        </w:tc>
        <w:tc>
          <w:tcPr>
            <w:tcW w:w="1709" w:type="dxa"/>
            <w:tcBorders>
              <w:top w:val="nil"/>
              <w:left w:val="nil"/>
              <w:bottom w:val="nil"/>
              <w:right w:val="nil"/>
            </w:tcBorders>
            <w:noWrap/>
            <w:vAlign w:val="bottom"/>
            <w:hideMark/>
          </w:tcPr>
          <w:p w14:paraId="6A3B1241" w14:textId="77777777" w:rsidR="00090195" w:rsidRPr="00CC3AB2" w:rsidRDefault="00090195" w:rsidP="00E01ABC">
            <w:pPr>
              <w:jc w:val="right"/>
              <w:rPr>
                <w:sz w:val="20"/>
                <w:lang w:eastAsia="hr-HR"/>
              </w:rPr>
            </w:pPr>
          </w:p>
        </w:tc>
        <w:tc>
          <w:tcPr>
            <w:tcW w:w="1781" w:type="dxa"/>
            <w:tcBorders>
              <w:top w:val="nil"/>
              <w:left w:val="nil"/>
              <w:bottom w:val="nil"/>
              <w:right w:val="nil"/>
            </w:tcBorders>
            <w:noWrap/>
            <w:vAlign w:val="bottom"/>
            <w:hideMark/>
          </w:tcPr>
          <w:p w14:paraId="77384437" w14:textId="77777777" w:rsidR="00090195" w:rsidRPr="00CC3AB2" w:rsidRDefault="00090195" w:rsidP="00E01ABC">
            <w:pPr>
              <w:jc w:val="right"/>
              <w:rPr>
                <w:rFonts w:ascii="Arial" w:hAnsi="Arial" w:cs="Arial"/>
                <w:sz w:val="20"/>
                <w:lang w:eastAsia="hr-HR"/>
              </w:rPr>
            </w:pPr>
            <w:r w:rsidRPr="00CC3AB2">
              <w:rPr>
                <w:rFonts w:ascii="Arial" w:hAnsi="Arial" w:cs="Arial"/>
                <w:sz w:val="20"/>
                <w:lang w:eastAsia="hr-HR"/>
              </w:rPr>
              <w:t>88,49</w:t>
            </w:r>
          </w:p>
        </w:tc>
        <w:tc>
          <w:tcPr>
            <w:tcW w:w="928" w:type="dxa"/>
            <w:tcBorders>
              <w:top w:val="nil"/>
              <w:left w:val="nil"/>
              <w:bottom w:val="nil"/>
              <w:right w:val="nil"/>
            </w:tcBorders>
            <w:noWrap/>
            <w:vAlign w:val="bottom"/>
            <w:hideMark/>
          </w:tcPr>
          <w:p w14:paraId="449DF4CE" w14:textId="77777777" w:rsidR="00090195" w:rsidRPr="00CC3AB2" w:rsidRDefault="00090195" w:rsidP="00E01ABC">
            <w:pPr>
              <w:jc w:val="right"/>
              <w:rPr>
                <w:rFonts w:ascii="Arial" w:hAnsi="Arial" w:cs="Arial"/>
                <w:sz w:val="20"/>
                <w:lang w:eastAsia="hr-HR"/>
              </w:rPr>
            </w:pPr>
          </w:p>
        </w:tc>
        <w:tc>
          <w:tcPr>
            <w:tcW w:w="1280" w:type="dxa"/>
            <w:tcBorders>
              <w:top w:val="nil"/>
              <w:left w:val="nil"/>
              <w:bottom w:val="nil"/>
              <w:right w:val="nil"/>
            </w:tcBorders>
            <w:noWrap/>
            <w:vAlign w:val="bottom"/>
            <w:hideMark/>
          </w:tcPr>
          <w:p w14:paraId="7AC5625E" w14:textId="77777777" w:rsidR="00090195" w:rsidRPr="00CC3AB2" w:rsidRDefault="00090195" w:rsidP="00E01ABC">
            <w:pPr>
              <w:jc w:val="right"/>
              <w:rPr>
                <w:sz w:val="20"/>
                <w:lang w:eastAsia="hr-HR"/>
              </w:rPr>
            </w:pPr>
          </w:p>
        </w:tc>
      </w:tr>
      <w:tr w:rsidR="00090195" w:rsidRPr="00CC3AB2" w14:paraId="42560969" w14:textId="77777777" w:rsidTr="00090195">
        <w:trPr>
          <w:trHeight w:val="254"/>
        </w:trPr>
        <w:tc>
          <w:tcPr>
            <w:tcW w:w="8123" w:type="dxa"/>
            <w:tcBorders>
              <w:top w:val="nil"/>
              <w:left w:val="nil"/>
              <w:bottom w:val="nil"/>
              <w:right w:val="nil"/>
            </w:tcBorders>
            <w:shd w:val="clear" w:color="000000" w:fill="808080"/>
            <w:noWrap/>
            <w:vAlign w:val="bottom"/>
            <w:hideMark/>
          </w:tcPr>
          <w:p w14:paraId="3330798C" w14:textId="77777777" w:rsidR="00090195" w:rsidRPr="00CC3AB2" w:rsidRDefault="00090195" w:rsidP="00E01ABC">
            <w:pPr>
              <w:rPr>
                <w:rFonts w:ascii="Arial" w:hAnsi="Arial" w:cs="Arial"/>
                <w:b/>
                <w:bCs/>
                <w:color w:val="FFFFFF"/>
                <w:sz w:val="20"/>
                <w:lang w:eastAsia="hr-HR"/>
              </w:rPr>
            </w:pPr>
            <w:r w:rsidRPr="00CC3AB2">
              <w:rPr>
                <w:rFonts w:ascii="Arial" w:hAnsi="Arial" w:cs="Arial"/>
                <w:b/>
                <w:bCs/>
                <w:color w:val="FFFFFF"/>
                <w:sz w:val="20"/>
                <w:lang w:eastAsia="hr-HR"/>
              </w:rPr>
              <w:t xml:space="preserve"> NETO FINANCIRANJE</w:t>
            </w:r>
          </w:p>
        </w:tc>
        <w:tc>
          <w:tcPr>
            <w:tcW w:w="1375" w:type="dxa"/>
            <w:tcBorders>
              <w:top w:val="nil"/>
              <w:left w:val="nil"/>
              <w:bottom w:val="nil"/>
              <w:right w:val="nil"/>
            </w:tcBorders>
            <w:shd w:val="clear" w:color="000000" w:fill="808080"/>
            <w:noWrap/>
            <w:vAlign w:val="bottom"/>
            <w:hideMark/>
          </w:tcPr>
          <w:p w14:paraId="65B3C221"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709" w:type="dxa"/>
            <w:tcBorders>
              <w:top w:val="nil"/>
              <w:left w:val="nil"/>
              <w:bottom w:val="nil"/>
              <w:right w:val="nil"/>
            </w:tcBorders>
            <w:shd w:val="clear" w:color="000000" w:fill="808080"/>
            <w:noWrap/>
            <w:vAlign w:val="bottom"/>
            <w:hideMark/>
          </w:tcPr>
          <w:p w14:paraId="3C2B6243"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30.717,08</w:t>
            </w:r>
          </w:p>
        </w:tc>
        <w:tc>
          <w:tcPr>
            <w:tcW w:w="1781" w:type="dxa"/>
            <w:tcBorders>
              <w:top w:val="nil"/>
              <w:left w:val="nil"/>
              <w:bottom w:val="nil"/>
              <w:right w:val="nil"/>
            </w:tcBorders>
            <w:shd w:val="clear" w:color="000000" w:fill="808080"/>
            <w:noWrap/>
            <w:vAlign w:val="bottom"/>
            <w:hideMark/>
          </w:tcPr>
          <w:p w14:paraId="676586A5"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92.479,31</w:t>
            </w:r>
          </w:p>
        </w:tc>
        <w:tc>
          <w:tcPr>
            <w:tcW w:w="928" w:type="dxa"/>
            <w:tcBorders>
              <w:top w:val="nil"/>
              <w:left w:val="nil"/>
              <w:bottom w:val="nil"/>
              <w:right w:val="nil"/>
            </w:tcBorders>
            <w:shd w:val="clear" w:color="000000" w:fill="808080"/>
            <w:noWrap/>
            <w:vAlign w:val="bottom"/>
            <w:hideMark/>
          </w:tcPr>
          <w:p w14:paraId="3CEB4DC5"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280" w:type="dxa"/>
            <w:tcBorders>
              <w:top w:val="nil"/>
              <w:left w:val="nil"/>
              <w:bottom w:val="nil"/>
              <w:right w:val="nil"/>
            </w:tcBorders>
            <w:shd w:val="clear" w:color="000000" w:fill="808080"/>
            <w:noWrap/>
            <w:vAlign w:val="bottom"/>
            <w:hideMark/>
          </w:tcPr>
          <w:p w14:paraId="2A1352A3"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301,07%</w:t>
            </w:r>
          </w:p>
        </w:tc>
      </w:tr>
      <w:tr w:rsidR="00090195" w:rsidRPr="00CC3AB2" w14:paraId="3DA4D6C4" w14:textId="77777777" w:rsidTr="00090195">
        <w:trPr>
          <w:trHeight w:val="254"/>
        </w:trPr>
        <w:tc>
          <w:tcPr>
            <w:tcW w:w="8123" w:type="dxa"/>
            <w:tcBorders>
              <w:top w:val="nil"/>
              <w:left w:val="nil"/>
              <w:bottom w:val="nil"/>
              <w:right w:val="nil"/>
            </w:tcBorders>
            <w:noWrap/>
            <w:vAlign w:val="bottom"/>
            <w:hideMark/>
          </w:tcPr>
          <w:p w14:paraId="79B3E4F2" w14:textId="77777777" w:rsidR="00090195" w:rsidRPr="00CC3AB2" w:rsidRDefault="00090195" w:rsidP="00E01ABC">
            <w:pPr>
              <w:jc w:val="right"/>
              <w:rPr>
                <w:rFonts w:ascii="Arial" w:hAnsi="Arial" w:cs="Arial"/>
                <w:b/>
                <w:bCs/>
                <w:color w:val="FFFFFF"/>
                <w:sz w:val="20"/>
                <w:lang w:eastAsia="hr-HR"/>
              </w:rPr>
            </w:pPr>
          </w:p>
        </w:tc>
        <w:tc>
          <w:tcPr>
            <w:tcW w:w="1375" w:type="dxa"/>
            <w:tcBorders>
              <w:top w:val="nil"/>
              <w:left w:val="nil"/>
              <w:bottom w:val="nil"/>
              <w:right w:val="nil"/>
            </w:tcBorders>
            <w:noWrap/>
            <w:vAlign w:val="bottom"/>
            <w:hideMark/>
          </w:tcPr>
          <w:p w14:paraId="05631606" w14:textId="77777777" w:rsidR="00090195" w:rsidRPr="00CC3AB2" w:rsidRDefault="00090195" w:rsidP="00E01ABC">
            <w:pPr>
              <w:rPr>
                <w:sz w:val="20"/>
                <w:lang w:eastAsia="hr-HR"/>
              </w:rPr>
            </w:pPr>
          </w:p>
        </w:tc>
        <w:tc>
          <w:tcPr>
            <w:tcW w:w="1709" w:type="dxa"/>
            <w:tcBorders>
              <w:top w:val="nil"/>
              <w:left w:val="nil"/>
              <w:bottom w:val="nil"/>
              <w:right w:val="nil"/>
            </w:tcBorders>
            <w:noWrap/>
            <w:vAlign w:val="bottom"/>
            <w:hideMark/>
          </w:tcPr>
          <w:p w14:paraId="45508C44" w14:textId="77777777" w:rsidR="00090195" w:rsidRPr="00CC3AB2" w:rsidRDefault="00090195" w:rsidP="00E01ABC">
            <w:pPr>
              <w:rPr>
                <w:sz w:val="20"/>
                <w:lang w:eastAsia="hr-HR"/>
              </w:rPr>
            </w:pPr>
          </w:p>
        </w:tc>
        <w:tc>
          <w:tcPr>
            <w:tcW w:w="1781" w:type="dxa"/>
            <w:tcBorders>
              <w:top w:val="nil"/>
              <w:left w:val="nil"/>
              <w:bottom w:val="nil"/>
              <w:right w:val="nil"/>
            </w:tcBorders>
            <w:noWrap/>
            <w:vAlign w:val="bottom"/>
            <w:hideMark/>
          </w:tcPr>
          <w:p w14:paraId="3E21ED5C" w14:textId="77777777" w:rsidR="00090195" w:rsidRPr="00CC3AB2" w:rsidRDefault="00090195" w:rsidP="00E01ABC">
            <w:pPr>
              <w:rPr>
                <w:sz w:val="20"/>
                <w:lang w:eastAsia="hr-HR"/>
              </w:rPr>
            </w:pPr>
          </w:p>
        </w:tc>
        <w:tc>
          <w:tcPr>
            <w:tcW w:w="928" w:type="dxa"/>
            <w:tcBorders>
              <w:top w:val="nil"/>
              <w:left w:val="nil"/>
              <w:bottom w:val="nil"/>
              <w:right w:val="nil"/>
            </w:tcBorders>
            <w:noWrap/>
            <w:vAlign w:val="bottom"/>
            <w:hideMark/>
          </w:tcPr>
          <w:p w14:paraId="369BC866" w14:textId="77777777" w:rsidR="00090195" w:rsidRPr="00CC3AB2" w:rsidRDefault="00090195" w:rsidP="00E01ABC">
            <w:pPr>
              <w:rPr>
                <w:sz w:val="20"/>
                <w:lang w:eastAsia="hr-HR"/>
              </w:rPr>
            </w:pPr>
          </w:p>
        </w:tc>
        <w:tc>
          <w:tcPr>
            <w:tcW w:w="1280" w:type="dxa"/>
            <w:tcBorders>
              <w:top w:val="nil"/>
              <w:left w:val="nil"/>
              <w:bottom w:val="nil"/>
              <w:right w:val="nil"/>
            </w:tcBorders>
            <w:noWrap/>
            <w:vAlign w:val="bottom"/>
            <w:hideMark/>
          </w:tcPr>
          <w:p w14:paraId="1163D310" w14:textId="77777777" w:rsidR="00090195" w:rsidRPr="00CC3AB2" w:rsidRDefault="00090195" w:rsidP="00E01ABC">
            <w:pPr>
              <w:rPr>
                <w:sz w:val="20"/>
                <w:lang w:eastAsia="hr-HR"/>
              </w:rPr>
            </w:pPr>
          </w:p>
        </w:tc>
      </w:tr>
      <w:tr w:rsidR="00090195" w:rsidRPr="00CC3AB2" w14:paraId="7A3B4235" w14:textId="77777777" w:rsidTr="00090195">
        <w:trPr>
          <w:trHeight w:val="254"/>
        </w:trPr>
        <w:tc>
          <w:tcPr>
            <w:tcW w:w="8123" w:type="dxa"/>
            <w:tcBorders>
              <w:top w:val="nil"/>
              <w:left w:val="nil"/>
              <w:bottom w:val="nil"/>
              <w:right w:val="nil"/>
            </w:tcBorders>
            <w:noWrap/>
            <w:vAlign w:val="bottom"/>
            <w:hideMark/>
          </w:tcPr>
          <w:p w14:paraId="77D001C1" w14:textId="77777777" w:rsidR="00090195" w:rsidRPr="00CC3AB2" w:rsidRDefault="00090195" w:rsidP="00E01ABC">
            <w:pPr>
              <w:rPr>
                <w:rFonts w:ascii="Arial" w:hAnsi="Arial" w:cs="Arial"/>
                <w:b/>
                <w:bCs/>
                <w:sz w:val="20"/>
                <w:lang w:eastAsia="hr-HR"/>
              </w:rPr>
            </w:pPr>
            <w:r w:rsidRPr="00CC3AB2">
              <w:rPr>
                <w:rFonts w:ascii="Arial" w:hAnsi="Arial" w:cs="Arial"/>
                <w:b/>
                <w:bCs/>
                <w:sz w:val="20"/>
                <w:lang w:eastAsia="hr-HR"/>
              </w:rPr>
              <w:t>9 Vlastiti izvori</w:t>
            </w:r>
          </w:p>
        </w:tc>
        <w:tc>
          <w:tcPr>
            <w:tcW w:w="1375" w:type="dxa"/>
            <w:tcBorders>
              <w:top w:val="nil"/>
              <w:left w:val="nil"/>
              <w:bottom w:val="nil"/>
              <w:right w:val="nil"/>
            </w:tcBorders>
            <w:noWrap/>
            <w:vAlign w:val="bottom"/>
            <w:hideMark/>
          </w:tcPr>
          <w:p w14:paraId="01E0402E" w14:textId="77777777" w:rsidR="00090195" w:rsidRPr="00CC3AB2" w:rsidRDefault="00090195" w:rsidP="00E01ABC">
            <w:pPr>
              <w:rPr>
                <w:rFonts w:ascii="Arial" w:hAnsi="Arial" w:cs="Arial"/>
                <w:b/>
                <w:bCs/>
                <w:sz w:val="20"/>
                <w:lang w:eastAsia="hr-HR"/>
              </w:rPr>
            </w:pPr>
          </w:p>
        </w:tc>
        <w:tc>
          <w:tcPr>
            <w:tcW w:w="1709" w:type="dxa"/>
            <w:tcBorders>
              <w:top w:val="nil"/>
              <w:left w:val="nil"/>
              <w:bottom w:val="nil"/>
              <w:right w:val="nil"/>
            </w:tcBorders>
            <w:noWrap/>
            <w:vAlign w:val="bottom"/>
            <w:hideMark/>
          </w:tcPr>
          <w:p w14:paraId="130AC9F4"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50.886,08</w:t>
            </w:r>
          </w:p>
        </w:tc>
        <w:tc>
          <w:tcPr>
            <w:tcW w:w="1781" w:type="dxa"/>
            <w:tcBorders>
              <w:top w:val="nil"/>
              <w:left w:val="nil"/>
              <w:bottom w:val="nil"/>
              <w:right w:val="nil"/>
            </w:tcBorders>
            <w:noWrap/>
            <w:vAlign w:val="bottom"/>
            <w:hideMark/>
          </w:tcPr>
          <w:p w14:paraId="1FF253B0" w14:textId="77777777" w:rsidR="00090195" w:rsidRPr="00CC3AB2" w:rsidRDefault="00090195" w:rsidP="00E01ABC">
            <w:pPr>
              <w:jc w:val="right"/>
              <w:rPr>
                <w:rFonts w:ascii="Arial" w:hAnsi="Arial" w:cs="Arial"/>
                <w:b/>
                <w:bCs/>
                <w:sz w:val="20"/>
                <w:lang w:eastAsia="hr-HR"/>
              </w:rPr>
            </w:pPr>
          </w:p>
        </w:tc>
        <w:tc>
          <w:tcPr>
            <w:tcW w:w="928" w:type="dxa"/>
            <w:tcBorders>
              <w:top w:val="nil"/>
              <w:left w:val="nil"/>
              <w:bottom w:val="nil"/>
              <w:right w:val="nil"/>
            </w:tcBorders>
            <w:noWrap/>
            <w:vAlign w:val="bottom"/>
            <w:hideMark/>
          </w:tcPr>
          <w:p w14:paraId="2E813A57" w14:textId="77777777" w:rsidR="00090195" w:rsidRPr="00CC3AB2" w:rsidRDefault="00090195" w:rsidP="00E01ABC">
            <w:pPr>
              <w:jc w:val="right"/>
              <w:rPr>
                <w:sz w:val="20"/>
                <w:lang w:eastAsia="hr-HR"/>
              </w:rPr>
            </w:pPr>
          </w:p>
        </w:tc>
        <w:tc>
          <w:tcPr>
            <w:tcW w:w="1280" w:type="dxa"/>
            <w:tcBorders>
              <w:top w:val="nil"/>
              <w:left w:val="nil"/>
              <w:bottom w:val="nil"/>
              <w:right w:val="nil"/>
            </w:tcBorders>
            <w:noWrap/>
            <w:vAlign w:val="bottom"/>
            <w:hideMark/>
          </w:tcPr>
          <w:p w14:paraId="2EA7E64F" w14:textId="77777777" w:rsidR="00090195" w:rsidRPr="00CC3AB2" w:rsidRDefault="00090195" w:rsidP="00E01ABC">
            <w:pPr>
              <w:jc w:val="right"/>
              <w:rPr>
                <w:sz w:val="20"/>
                <w:lang w:eastAsia="hr-HR"/>
              </w:rPr>
            </w:pPr>
          </w:p>
        </w:tc>
      </w:tr>
      <w:tr w:rsidR="00090195" w:rsidRPr="00CC3AB2" w14:paraId="6CF31D3E" w14:textId="77777777" w:rsidTr="00090195">
        <w:trPr>
          <w:trHeight w:val="254"/>
        </w:trPr>
        <w:tc>
          <w:tcPr>
            <w:tcW w:w="8123" w:type="dxa"/>
            <w:tcBorders>
              <w:top w:val="nil"/>
              <w:left w:val="nil"/>
              <w:bottom w:val="nil"/>
              <w:right w:val="nil"/>
            </w:tcBorders>
            <w:noWrap/>
            <w:vAlign w:val="bottom"/>
            <w:hideMark/>
          </w:tcPr>
          <w:p w14:paraId="4E67DF78" w14:textId="77777777" w:rsidR="00090195" w:rsidRPr="00CC3AB2" w:rsidRDefault="00090195" w:rsidP="00E01ABC">
            <w:pPr>
              <w:rPr>
                <w:rFonts w:ascii="Arial" w:hAnsi="Arial" w:cs="Arial"/>
                <w:b/>
                <w:bCs/>
                <w:sz w:val="20"/>
                <w:lang w:eastAsia="hr-HR"/>
              </w:rPr>
            </w:pPr>
            <w:r w:rsidRPr="00CC3AB2">
              <w:rPr>
                <w:rFonts w:ascii="Arial" w:hAnsi="Arial" w:cs="Arial"/>
                <w:b/>
                <w:bCs/>
                <w:sz w:val="20"/>
                <w:lang w:eastAsia="hr-HR"/>
              </w:rPr>
              <w:t>92 Rezultat poslovanja</w:t>
            </w:r>
          </w:p>
        </w:tc>
        <w:tc>
          <w:tcPr>
            <w:tcW w:w="1375" w:type="dxa"/>
            <w:tcBorders>
              <w:top w:val="nil"/>
              <w:left w:val="nil"/>
              <w:bottom w:val="nil"/>
              <w:right w:val="nil"/>
            </w:tcBorders>
            <w:noWrap/>
            <w:vAlign w:val="bottom"/>
            <w:hideMark/>
          </w:tcPr>
          <w:p w14:paraId="01F4CDF2" w14:textId="77777777" w:rsidR="00090195" w:rsidRPr="00CC3AB2" w:rsidRDefault="00090195" w:rsidP="00E01ABC">
            <w:pPr>
              <w:rPr>
                <w:rFonts w:ascii="Arial" w:hAnsi="Arial" w:cs="Arial"/>
                <w:b/>
                <w:bCs/>
                <w:sz w:val="20"/>
                <w:lang w:eastAsia="hr-HR"/>
              </w:rPr>
            </w:pPr>
          </w:p>
        </w:tc>
        <w:tc>
          <w:tcPr>
            <w:tcW w:w="1709" w:type="dxa"/>
            <w:tcBorders>
              <w:top w:val="nil"/>
              <w:left w:val="nil"/>
              <w:bottom w:val="nil"/>
              <w:right w:val="nil"/>
            </w:tcBorders>
            <w:noWrap/>
            <w:vAlign w:val="bottom"/>
            <w:hideMark/>
          </w:tcPr>
          <w:p w14:paraId="278D7E1A"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50.886,08</w:t>
            </w:r>
          </w:p>
        </w:tc>
        <w:tc>
          <w:tcPr>
            <w:tcW w:w="1781" w:type="dxa"/>
            <w:tcBorders>
              <w:top w:val="nil"/>
              <w:left w:val="nil"/>
              <w:bottom w:val="nil"/>
              <w:right w:val="nil"/>
            </w:tcBorders>
            <w:noWrap/>
            <w:vAlign w:val="bottom"/>
            <w:hideMark/>
          </w:tcPr>
          <w:p w14:paraId="7A2B8655" w14:textId="77777777" w:rsidR="00090195" w:rsidRPr="00CC3AB2" w:rsidRDefault="00090195" w:rsidP="00E01ABC">
            <w:pPr>
              <w:jc w:val="right"/>
              <w:rPr>
                <w:rFonts w:ascii="Arial" w:hAnsi="Arial" w:cs="Arial"/>
                <w:b/>
                <w:bCs/>
                <w:sz w:val="20"/>
                <w:lang w:eastAsia="hr-HR"/>
              </w:rPr>
            </w:pPr>
          </w:p>
        </w:tc>
        <w:tc>
          <w:tcPr>
            <w:tcW w:w="928" w:type="dxa"/>
            <w:tcBorders>
              <w:top w:val="nil"/>
              <w:left w:val="nil"/>
              <w:bottom w:val="nil"/>
              <w:right w:val="nil"/>
            </w:tcBorders>
            <w:noWrap/>
            <w:vAlign w:val="bottom"/>
            <w:hideMark/>
          </w:tcPr>
          <w:p w14:paraId="72CD6862" w14:textId="77777777" w:rsidR="00090195" w:rsidRPr="00CC3AB2" w:rsidRDefault="00090195" w:rsidP="00E01ABC">
            <w:pPr>
              <w:jc w:val="right"/>
              <w:rPr>
                <w:sz w:val="20"/>
                <w:lang w:eastAsia="hr-HR"/>
              </w:rPr>
            </w:pPr>
          </w:p>
        </w:tc>
        <w:tc>
          <w:tcPr>
            <w:tcW w:w="1280" w:type="dxa"/>
            <w:tcBorders>
              <w:top w:val="nil"/>
              <w:left w:val="nil"/>
              <w:bottom w:val="nil"/>
              <w:right w:val="nil"/>
            </w:tcBorders>
            <w:noWrap/>
            <w:vAlign w:val="bottom"/>
            <w:hideMark/>
          </w:tcPr>
          <w:p w14:paraId="4D2A5B08" w14:textId="77777777" w:rsidR="00090195" w:rsidRPr="00CC3AB2" w:rsidRDefault="00090195" w:rsidP="00E01ABC">
            <w:pPr>
              <w:jc w:val="right"/>
              <w:rPr>
                <w:sz w:val="20"/>
                <w:lang w:eastAsia="hr-HR"/>
              </w:rPr>
            </w:pPr>
          </w:p>
        </w:tc>
      </w:tr>
      <w:tr w:rsidR="00090195" w:rsidRPr="00CC3AB2" w14:paraId="223DD73E" w14:textId="77777777" w:rsidTr="00090195">
        <w:trPr>
          <w:trHeight w:val="254"/>
        </w:trPr>
        <w:tc>
          <w:tcPr>
            <w:tcW w:w="8123" w:type="dxa"/>
            <w:tcBorders>
              <w:top w:val="nil"/>
              <w:left w:val="nil"/>
              <w:bottom w:val="nil"/>
              <w:right w:val="nil"/>
            </w:tcBorders>
            <w:shd w:val="clear" w:color="000000" w:fill="808080"/>
            <w:noWrap/>
            <w:vAlign w:val="bottom"/>
            <w:hideMark/>
          </w:tcPr>
          <w:p w14:paraId="45B5BD79" w14:textId="77777777" w:rsidR="00090195" w:rsidRPr="00CC3AB2" w:rsidRDefault="00090195" w:rsidP="00E01ABC">
            <w:pPr>
              <w:rPr>
                <w:rFonts w:ascii="Arial" w:hAnsi="Arial" w:cs="Arial"/>
                <w:b/>
                <w:bCs/>
                <w:color w:val="FFFFFF"/>
                <w:sz w:val="20"/>
                <w:lang w:eastAsia="hr-HR"/>
              </w:rPr>
            </w:pPr>
            <w:r w:rsidRPr="00CC3AB2">
              <w:rPr>
                <w:rFonts w:ascii="Arial" w:hAnsi="Arial" w:cs="Arial"/>
                <w:b/>
                <w:bCs/>
                <w:color w:val="FFFFFF"/>
                <w:sz w:val="20"/>
                <w:lang w:eastAsia="hr-HR"/>
              </w:rPr>
              <w:t xml:space="preserve"> KORIŠTENJE SREDSTAVA IZ PRETHODNIH GODINA</w:t>
            </w:r>
          </w:p>
        </w:tc>
        <w:tc>
          <w:tcPr>
            <w:tcW w:w="1375" w:type="dxa"/>
            <w:tcBorders>
              <w:top w:val="nil"/>
              <w:left w:val="nil"/>
              <w:bottom w:val="nil"/>
              <w:right w:val="nil"/>
            </w:tcBorders>
            <w:shd w:val="clear" w:color="000000" w:fill="808080"/>
            <w:noWrap/>
            <w:vAlign w:val="bottom"/>
            <w:hideMark/>
          </w:tcPr>
          <w:p w14:paraId="68329ECD"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709" w:type="dxa"/>
            <w:tcBorders>
              <w:top w:val="nil"/>
              <w:left w:val="nil"/>
              <w:bottom w:val="nil"/>
              <w:right w:val="nil"/>
            </w:tcBorders>
            <w:shd w:val="clear" w:color="000000" w:fill="808080"/>
            <w:noWrap/>
            <w:vAlign w:val="bottom"/>
            <w:hideMark/>
          </w:tcPr>
          <w:p w14:paraId="79030220"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50.886,08</w:t>
            </w:r>
          </w:p>
        </w:tc>
        <w:tc>
          <w:tcPr>
            <w:tcW w:w="1781" w:type="dxa"/>
            <w:tcBorders>
              <w:top w:val="nil"/>
              <w:left w:val="nil"/>
              <w:bottom w:val="nil"/>
              <w:right w:val="nil"/>
            </w:tcBorders>
            <w:shd w:val="clear" w:color="000000" w:fill="808080"/>
            <w:noWrap/>
            <w:vAlign w:val="bottom"/>
            <w:hideMark/>
          </w:tcPr>
          <w:p w14:paraId="037575CC"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928" w:type="dxa"/>
            <w:tcBorders>
              <w:top w:val="nil"/>
              <w:left w:val="nil"/>
              <w:bottom w:val="nil"/>
              <w:right w:val="nil"/>
            </w:tcBorders>
            <w:shd w:val="clear" w:color="000000" w:fill="808080"/>
            <w:noWrap/>
            <w:vAlign w:val="bottom"/>
            <w:hideMark/>
          </w:tcPr>
          <w:p w14:paraId="4C34C370"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280" w:type="dxa"/>
            <w:tcBorders>
              <w:top w:val="nil"/>
              <w:left w:val="nil"/>
              <w:bottom w:val="nil"/>
              <w:right w:val="nil"/>
            </w:tcBorders>
            <w:shd w:val="clear" w:color="000000" w:fill="808080"/>
            <w:noWrap/>
            <w:vAlign w:val="bottom"/>
            <w:hideMark/>
          </w:tcPr>
          <w:p w14:paraId="1F3A7F99"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 </w:t>
            </w:r>
          </w:p>
        </w:tc>
      </w:tr>
    </w:tbl>
    <w:p w14:paraId="39772404" w14:textId="77777777" w:rsidR="00090195" w:rsidRDefault="00090195" w:rsidP="00090195">
      <w:pPr>
        <w:tabs>
          <w:tab w:val="left" w:pos="324"/>
          <w:tab w:val="left" w:pos="6147"/>
        </w:tabs>
        <w:rPr>
          <w:b/>
          <w:szCs w:val="28"/>
        </w:rPr>
      </w:pPr>
    </w:p>
    <w:p w14:paraId="6B224641" w14:textId="77777777" w:rsidR="00090195" w:rsidRDefault="00090195" w:rsidP="00090195">
      <w:pPr>
        <w:tabs>
          <w:tab w:val="left" w:pos="324"/>
          <w:tab w:val="left" w:pos="6147"/>
        </w:tabs>
        <w:rPr>
          <w:b/>
          <w:szCs w:val="28"/>
        </w:rPr>
      </w:pPr>
    </w:p>
    <w:p w14:paraId="743CAEE6" w14:textId="77777777" w:rsidR="00090195" w:rsidRDefault="00090195" w:rsidP="00090195">
      <w:pPr>
        <w:tabs>
          <w:tab w:val="left" w:pos="324"/>
          <w:tab w:val="left" w:pos="6147"/>
        </w:tabs>
        <w:rPr>
          <w:b/>
          <w:szCs w:val="28"/>
        </w:rPr>
      </w:pPr>
    </w:p>
    <w:p w14:paraId="68A5A339" w14:textId="77777777" w:rsidR="00090195" w:rsidRDefault="00090195" w:rsidP="00090195">
      <w:pPr>
        <w:tabs>
          <w:tab w:val="left" w:pos="324"/>
          <w:tab w:val="left" w:pos="6147"/>
        </w:tabs>
        <w:rPr>
          <w:b/>
          <w:szCs w:val="28"/>
        </w:rPr>
      </w:pPr>
    </w:p>
    <w:p w14:paraId="351976DC" w14:textId="77777777" w:rsidR="00090195" w:rsidRDefault="00090195" w:rsidP="00090195">
      <w:pPr>
        <w:tabs>
          <w:tab w:val="left" w:pos="324"/>
          <w:tab w:val="left" w:pos="6147"/>
        </w:tabs>
        <w:rPr>
          <w:b/>
          <w:szCs w:val="28"/>
        </w:rPr>
      </w:pPr>
    </w:p>
    <w:p w14:paraId="4EA30101" w14:textId="77777777" w:rsidR="00090195" w:rsidRDefault="00090195" w:rsidP="00090195">
      <w:pPr>
        <w:tabs>
          <w:tab w:val="left" w:pos="324"/>
          <w:tab w:val="left" w:pos="6147"/>
        </w:tabs>
        <w:rPr>
          <w:b/>
          <w:szCs w:val="28"/>
        </w:rPr>
      </w:pPr>
    </w:p>
    <w:p w14:paraId="30E28CEF" w14:textId="77777777" w:rsidR="00090195" w:rsidRDefault="00090195" w:rsidP="00090195">
      <w:pPr>
        <w:tabs>
          <w:tab w:val="left" w:pos="324"/>
          <w:tab w:val="left" w:pos="6147"/>
        </w:tabs>
        <w:rPr>
          <w:b/>
          <w:szCs w:val="28"/>
        </w:rPr>
      </w:pPr>
    </w:p>
    <w:p w14:paraId="4CEFD20F" w14:textId="77777777" w:rsidR="00090195" w:rsidRDefault="00090195" w:rsidP="00090195">
      <w:pPr>
        <w:tabs>
          <w:tab w:val="left" w:pos="324"/>
          <w:tab w:val="left" w:pos="6147"/>
        </w:tabs>
        <w:rPr>
          <w:b/>
          <w:szCs w:val="28"/>
        </w:rPr>
      </w:pPr>
    </w:p>
    <w:p w14:paraId="50DC6859" w14:textId="77777777" w:rsidR="00090195" w:rsidRDefault="00090195" w:rsidP="00090195">
      <w:pPr>
        <w:tabs>
          <w:tab w:val="left" w:pos="324"/>
          <w:tab w:val="left" w:pos="6147"/>
        </w:tabs>
        <w:rPr>
          <w:b/>
          <w:szCs w:val="28"/>
        </w:rPr>
      </w:pPr>
    </w:p>
    <w:p w14:paraId="263BAE42" w14:textId="77777777" w:rsidR="00090195" w:rsidRDefault="00090195" w:rsidP="00090195">
      <w:pPr>
        <w:tabs>
          <w:tab w:val="left" w:pos="324"/>
          <w:tab w:val="left" w:pos="6147"/>
        </w:tabs>
        <w:rPr>
          <w:b/>
          <w:szCs w:val="28"/>
        </w:rPr>
      </w:pPr>
    </w:p>
    <w:tbl>
      <w:tblPr>
        <w:tblW w:w="14647" w:type="dxa"/>
        <w:tblInd w:w="-370" w:type="dxa"/>
        <w:tblLook w:val="04A0" w:firstRow="1" w:lastRow="0" w:firstColumn="1" w:lastColumn="0" w:noHBand="0" w:noVBand="1"/>
      </w:tblPr>
      <w:tblGrid>
        <w:gridCol w:w="751"/>
        <w:gridCol w:w="751"/>
        <w:gridCol w:w="750"/>
        <w:gridCol w:w="750"/>
        <w:gridCol w:w="750"/>
        <w:gridCol w:w="750"/>
        <w:gridCol w:w="750"/>
        <w:gridCol w:w="750"/>
        <w:gridCol w:w="750"/>
        <w:gridCol w:w="750"/>
        <w:gridCol w:w="750"/>
        <w:gridCol w:w="874"/>
        <w:gridCol w:w="875"/>
        <w:gridCol w:w="750"/>
        <w:gridCol w:w="750"/>
        <w:gridCol w:w="750"/>
        <w:gridCol w:w="750"/>
        <w:gridCol w:w="752"/>
        <w:gridCol w:w="894"/>
      </w:tblGrid>
      <w:tr w:rsidR="00090195" w:rsidRPr="00CC3AB2" w14:paraId="17B28541" w14:textId="77777777" w:rsidTr="00090195">
        <w:trPr>
          <w:trHeight w:val="368"/>
        </w:trPr>
        <w:tc>
          <w:tcPr>
            <w:tcW w:w="13753" w:type="dxa"/>
            <w:gridSpan w:val="18"/>
            <w:tcBorders>
              <w:top w:val="nil"/>
              <w:left w:val="nil"/>
              <w:bottom w:val="nil"/>
              <w:right w:val="nil"/>
            </w:tcBorders>
            <w:noWrap/>
            <w:vAlign w:val="bottom"/>
            <w:hideMark/>
          </w:tcPr>
          <w:p w14:paraId="2AAD73AA" w14:textId="77777777" w:rsidR="00090195" w:rsidRDefault="00090195" w:rsidP="00E01ABC">
            <w:pPr>
              <w:jc w:val="center"/>
              <w:rPr>
                <w:rFonts w:ascii="Arial" w:hAnsi="Arial" w:cs="Arial"/>
                <w:b/>
                <w:bCs/>
                <w:sz w:val="32"/>
                <w:szCs w:val="32"/>
                <w:lang w:eastAsia="hr-HR"/>
              </w:rPr>
            </w:pPr>
            <w:r w:rsidRPr="00CC3AB2">
              <w:rPr>
                <w:rFonts w:ascii="Arial" w:hAnsi="Arial" w:cs="Arial"/>
                <w:b/>
                <w:bCs/>
                <w:sz w:val="32"/>
                <w:szCs w:val="32"/>
                <w:lang w:eastAsia="hr-HR"/>
              </w:rPr>
              <w:lastRenderedPageBreak/>
              <w:t>Račun financiranja prema izvorima</w:t>
            </w:r>
          </w:p>
          <w:p w14:paraId="5B3AFBCD" w14:textId="77777777" w:rsidR="00090195" w:rsidRPr="00CC3AB2" w:rsidRDefault="00090195" w:rsidP="00E01ABC">
            <w:pPr>
              <w:jc w:val="center"/>
              <w:rPr>
                <w:rFonts w:ascii="Arial" w:hAnsi="Arial" w:cs="Arial"/>
                <w:b/>
                <w:bCs/>
                <w:sz w:val="32"/>
                <w:szCs w:val="32"/>
                <w:lang w:eastAsia="hr-HR"/>
              </w:rPr>
            </w:pPr>
          </w:p>
          <w:p w14:paraId="00DAC669" w14:textId="77777777" w:rsidR="00090195" w:rsidRPr="00CC3AB2" w:rsidRDefault="00090195" w:rsidP="00E01ABC">
            <w:pPr>
              <w:jc w:val="center"/>
              <w:rPr>
                <w:rFonts w:ascii="Arial" w:hAnsi="Arial" w:cs="Arial"/>
                <w:b/>
                <w:bCs/>
                <w:szCs w:val="28"/>
                <w:lang w:eastAsia="hr-HR"/>
              </w:rPr>
            </w:pPr>
          </w:p>
        </w:tc>
        <w:tc>
          <w:tcPr>
            <w:tcW w:w="894" w:type="dxa"/>
            <w:tcBorders>
              <w:top w:val="nil"/>
              <w:left w:val="nil"/>
              <w:bottom w:val="nil"/>
              <w:right w:val="nil"/>
            </w:tcBorders>
            <w:noWrap/>
            <w:vAlign w:val="bottom"/>
            <w:hideMark/>
          </w:tcPr>
          <w:p w14:paraId="63FA62F0" w14:textId="77777777" w:rsidR="00090195" w:rsidRPr="00CC3AB2" w:rsidRDefault="00090195" w:rsidP="00E01ABC">
            <w:pPr>
              <w:jc w:val="center"/>
              <w:rPr>
                <w:rFonts w:ascii="Arial" w:hAnsi="Arial" w:cs="Arial"/>
                <w:b/>
                <w:bCs/>
                <w:szCs w:val="28"/>
                <w:lang w:eastAsia="hr-HR"/>
              </w:rPr>
            </w:pPr>
          </w:p>
        </w:tc>
      </w:tr>
      <w:tr w:rsidR="00090195" w:rsidRPr="00CC3AB2" w14:paraId="2576BAFB" w14:textId="77777777" w:rsidTr="00090195">
        <w:trPr>
          <w:trHeight w:val="260"/>
        </w:trPr>
        <w:tc>
          <w:tcPr>
            <w:tcW w:w="13753" w:type="dxa"/>
            <w:gridSpan w:val="18"/>
            <w:tcBorders>
              <w:top w:val="nil"/>
              <w:left w:val="nil"/>
              <w:bottom w:val="nil"/>
              <w:right w:val="nil"/>
            </w:tcBorders>
            <w:noWrap/>
            <w:vAlign w:val="bottom"/>
            <w:hideMark/>
          </w:tcPr>
          <w:p w14:paraId="36AEDB6A" w14:textId="77777777" w:rsidR="00090195" w:rsidRPr="00CC3AB2" w:rsidRDefault="00090195" w:rsidP="00E01ABC">
            <w:pPr>
              <w:jc w:val="center"/>
              <w:rPr>
                <w:rFonts w:ascii="Arial" w:hAnsi="Arial" w:cs="Arial"/>
                <w:lang w:eastAsia="hr-HR"/>
              </w:rPr>
            </w:pPr>
            <w:r w:rsidRPr="00CC3AB2">
              <w:rPr>
                <w:rFonts w:ascii="Arial" w:hAnsi="Arial" w:cs="Arial"/>
                <w:lang w:eastAsia="hr-HR"/>
              </w:rPr>
              <w:t>Za razdoblje od 01.01.2025. do 30.06.2025.</w:t>
            </w:r>
          </w:p>
        </w:tc>
        <w:tc>
          <w:tcPr>
            <w:tcW w:w="894" w:type="dxa"/>
            <w:tcBorders>
              <w:top w:val="nil"/>
              <w:left w:val="nil"/>
              <w:bottom w:val="nil"/>
              <w:right w:val="nil"/>
            </w:tcBorders>
            <w:noWrap/>
            <w:vAlign w:val="bottom"/>
            <w:hideMark/>
          </w:tcPr>
          <w:p w14:paraId="6D245250" w14:textId="77777777" w:rsidR="00090195" w:rsidRPr="00CC3AB2" w:rsidRDefault="00090195" w:rsidP="00E01ABC">
            <w:pPr>
              <w:jc w:val="center"/>
              <w:rPr>
                <w:rFonts w:ascii="Arial" w:hAnsi="Arial" w:cs="Arial"/>
                <w:sz w:val="20"/>
                <w:lang w:eastAsia="hr-HR"/>
              </w:rPr>
            </w:pPr>
          </w:p>
        </w:tc>
      </w:tr>
      <w:tr w:rsidR="00090195" w:rsidRPr="00CC3AB2" w14:paraId="1B9B4891" w14:textId="77777777" w:rsidTr="00090195">
        <w:trPr>
          <w:trHeight w:val="260"/>
        </w:trPr>
        <w:tc>
          <w:tcPr>
            <w:tcW w:w="13753" w:type="dxa"/>
            <w:gridSpan w:val="18"/>
            <w:tcBorders>
              <w:top w:val="nil"/>
              <w:left w:val="nil"/>
              <w:bottom w:val="nil"/>
              <w:right w:val="nil"/>
            </w:tcBorders>
            <w:noWrap/>
            <w:vAlign w:val="bottom"/>
            <w:hideMark/>
          </w:tcPr>
          <w:p w14:paraId="56EFE2A9" w14:textId="77777777" w:rsidR="00090195" w:rsidRPr="00CC3AB2" w:rsidRDefault="00090195" w:rsidP="00E01ABC">
            <w:pPr>
              <w:rPr>
                <w:sz w:val="20"/>
                <w:lang w:eastAsia="hr-HR"/>
              </w:rPr>
            </w:pPr>
          </w:p>
        </w:tc>
        <w:tc>
          <w:tcPr>
            <w:tcW w:w="894" w:type="dxa"/>
            <w:tcBorders>
              <w:top w:val="nil"/>
              <w:left w:val="nil"/>
              <w:bottom w:val="nil"/>
              <w:right w:val="nil"/>
            </w:tcBorders>
            <w:noWrap/>
            <w:vAlign w:val="bottom"/>
            <w:hideMark/>
          </w:tcPr>
          <w:p w14:paraId="4BD73F11" w14:textId="77777777" w:rsidR="00090195" w:rsidRPr="00CC3AB2" w:rsidRDefault="00090195" w:rsidP="00E01ABC">
            <w:pPr>
              <w:jc w:val="center"/>
              <w:rPr>
                <w:sz w:val="20"/>
                <w:lang w:eastAsia="hr-HR"/>
              </w:rPr>
            </w:pPr>
          </w:p>
        </w:tc>
      </w:tr>
      <w:tr w:rsidR="00090195" w:rsidRPr="00CC3AB2" w14:paraId="4B72738A" w14:textId="77777777" w:rsidTr="00090195">
        <w:trPr>
          <w:trHeight w:val="260"/>
        </w:trPr>
        <w:tc>
          <w:tcPr>
            <w:tcW w:w="751" w:type="dxa"/>
            <w:tcBorders>
              <w:top w:val="nil"/>
              <w:left w:val="nil"/>
              <w:bottom w:val="nil"/>
              <w:right w:val="nil"/>
            </w:tcBorders>
            <w:noWrap/>
            <w:vAlign w:val="bottom"/>
            <w:hideMark/>
          </w:tcPr>
          <w:p w14:paraId="2F3BB0E7" w14:textId="77777777" w:rsidR="00090195" w:rsidRPr="00CC3AB2" w:rsidRDefault="00090195" w:rsidP="00E01ABC">
            <w:pPr>
              <w:rPr>
                <w:sz w:val="20"/>
                <w:lang w:eastAsia="hr-HR"/>
              </w:rPr>
            </w:pPr>
          </w:p>
        </w:tc>
        <w:tc>
          <w:tcPr>
            <w:tcW w:w="751" w:type="dxa"/>
            <w:tcBorders>
              <w:top w:val="nil"/>
              <w:left w:val="nil"/>
              <w:bottom w:val="nil"/>
              <w:right w:val="nil"/>
            </w:tcBorders>
            <w:noWrap/>
            <w:vAlign w:val="bottom"/>
            <w:hideMark/>
          </w:tcPr>
          <w:p w14:paraId="1FFE59AC"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7BC2E775"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7F367ABF"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680FEC58"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45EAC8A8"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5B20A2F5"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0E186740"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593DB859"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2FD60DB8"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41D90816" w14:textId="77777777" w:rsidR="00090195" w:rsidRPr="00CC3AB2" w:rsidRDefault="00090195" w:rsidP="00E01ABC">
            <w:pPr>
              <w:rPr>
                <w:sz w:val="20"/>
                <w:lang w:eastAsia="hr-HR"/>
              </w:rPr>
            </w:pPr>
          </w:p>
        </w:tc>
        <w:tc>
          <w:tcPr>
            <w:tcW w:w="874" w:type="dxa"/>
            <w:tcBorders>
              <w:top w:val="nil"/>
              <w:left w:val="nil"/>
              <w:bottom w:val="nil"/>
              <w:right w:val="nil"/>
            </w:tcBorders>
            <w:noWrap/>
            <w:vAlign w:val="bottom"/>
            <w:hideMark/>
          </w:tcPr>
          <w:p w14:paraId="3E180F55" w14:textId="77777777" w:rsidR="00090195" w:rsidRPr="00CC3AB2" w:rsidRDefault="00090195" w:rsidP="00E01ABC">
            <w:pPr>
              <w:rPr>
                <w:sz w:val="20"/>
                <w:lang w:eastAsia="hr-HR"/>
              </w:rPr>
            </w:pPr>
          </w:p>
        </w:tc>
        <w:tc>
          <w:tcPr>
            <w:tcW w:w="874" w:type="dxa"/>
            <w:tcBorders>
              <w:top w:val="nil"/>
              <w:left w:val="nil"/>
              <w:bottom w:val="nil"/>
              <w:right w:val="nil"/>
            </w:tcBorders>
            <w:noWrap/>
            <w:vAlign w:val="bottom"/>
            <w:hideMark/>
          </w:tcPr>
          <w:p w14:paraId="3C10F377"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7158EFEC"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7BF92CD0"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21391FF9"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278C6967"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50B45501" w14:textId="77777777" w:rsidR="00090195" w:rsidRPr="00CC3AB2" w:rsidRDefault="00090195" w:rsidP="00E01ABC">
            <w:pPr>
              <w:rPr>
                <w:sz w:val="20"/>
                <w:lang w:eastAsia="hr-HR"/>
              </w:rPr>
            </w:pPr>
          </w:p>
        </w:tc>
        <w:tc>
          <w:tcPr>
            <w:tcW w:w="894" w:type="dxa"/>
            <w:tcBorders>
              <w:top w:val="nil"/>
              <w:left w:val="nil"/>
              <w:bottom w:val="nil"/>
              <w:right w:val="nil"/>
            </w:tcBorders>
            <w:noWrap/>
            <w:vAlign w:val="bottom"/>
            <w:hideMark/>
          </w:tcPr>
          <w:p w14:paraId="312DF73C" w14:textId="77777777" w:rsidR="00090195" w:rsidRPr="00CC3AB2" w:rsidRDefault="00090195" w:rsidP="00E01ABC">
            <w:pPr>
              <w:rPr>
                <w:sz w:val="20"/>
                <w:lang w:eastAsia="hr-HR"/>
              </w:rPr>
            </w:pPr>
          </w:p>
        </w:tc>
      </w:tr>
      <w:tr w:rsidR="00090195" w:rsidRPr="00CC3AB2" w14:paraId="6D7CA97B" w14:textId="77777777" w:rsidTr="00090195">
        <w:trPr>
          <w:trHeight w:val="260"/>
        </w:trPr>
        <w:tc>
          <w:tcPr>
            <w:tcW w:w="751" w:type="dxa"/>
            <w:tcBorders>
              <w:top w:val="nil"/>
              <w:left w:val="nil"/>
              <w:bottom w:val="nil"/>
              <w:right w:val="nil"/>
            </w:tcBorders>
            <w:noWrap/>
            <w:vAlign w:val="bottom"/>
            <w:hideMark/>
          </w:tcPr>
          <w:p w14:paraId="00C75E90" w14:textId="77777777" w:rsidR="00090195" w:rsidRPr="00CC3AB2" w:rsidRDefault="00090195" w:rsidP="00E01ABC">
            <w:pPr>
              <w:rPr>
                <w:sz w:val="20"/>
                <w:lang w:eastAsia="hr-HR"/>
              </w:rPr>
            </w:pPr>
          </w:p>
        </w:tc>
        <w:tc>
          <w:tcPr>
            <w:tcW w:w="751" w:type="dxa"/>
            <w:tcBorders>
              <w:top w:val="nil"/>
              <w:left w:val="nil"/>
              <w:bottom w:val="nil"/>
              <w:right w:val="nil"/>
            </w:tcBorders>
            <w:noWrap/>
            <w:vAlign w:val="bottom"/>
            <w:hideMark/>
          </w:tcPr>
          <w:p w14:paraId="7B835D3A"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799C6CA2"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01008442"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0BDE7FC4"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71D846FC"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11283383"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4E4CF17F"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78D964DB"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46FF2FF3"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46DF6A00" w14:textId="77777777" w:rsidR="00090195" w:rsidRPr="00CC3AB2" w:rsidRDefault="00090195" w:rsidP="00E01ABC">
            <w:pPr>
              <w:rPr>
                <w:sz w:val="20"/>
                <w:lang w:eastAsia="hr-HR"/>
              </w:rPr>
            </w:pPr>
          </w:p>
        </w:tc>
        <w:tc>
          <w:tcPr>
            <w:tcW w:w="874" w:type="dxa"/>
            <w:tcBorders>
              <w:top w:val="nil"/>
              <w:left w:val="nil"/>
              <w:bottom w:val="nil"/>
              <w:right w:val="nil"/>
            </w:tcBorders>
            <w:noWrap/>
            <w:vAlign w:val="bottom"/>
            <w:hideMark/>
          </w:tcPr>
          <w:p w14:paraId="03F24AFC" w14:textId="77777777" w:rsidR="00090195" w:rsidRPr="00CC3AB2" w:rsidRDefault="00090195" w:rsidP="00E01ABC">
            <w:pPr>
              <w:rPr>
                <w:sz w:val="20"/>
                <w:lang w:eastAsia="hr-HR"/>
              </w:rPr>
            </w:pPr>
          </w:p>
        </w:tc>
        <w:tc>
          <w:tcPr>
            <w:tcW w:w="874" w:type="dxa"/>
            <w:tcBorders>
              <w:top w:val="nil"/>
              <w:left w:val="nil"/>
              <w:bottom w:val="nil"/>
              <w:right w:val="nil"/>
            </w:tcBorders>
            <w:noWrap/>
            <w:vAlign w:val="bottom"/>
            <w:hideMark/>
          </w:tcPr>
          <w:p w14:paraId="013355E1"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29725249"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21CB812E"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17278BB5"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63274D3F"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75CB4BB4" w14:textId="77777777" w:rsidR="00090195" w:rsidRPr="00CC3AB2" w:rsidRDefault="00090195" w:rsidP="00E01ABC">
            <w:pPr>
              <w:rPr>
                <w:sz w:val="20"/>
                <w:lang w:eastAsia="hr-HR"/>
              </w:rPr>
            </w:pPr>
          </w:p>
        </w:tc>
        <w:tc>
          <w:tcPr>
            <w:tcW w:w="894" w:type="dxa"/>
            <w:tcBorders>
              <w:top w:val="nil"/>
              <w:left w:val="nil"/>
              <w:bottom w:val="nil"/>
              <w:right w:val="nil"/>
            </w:tcBorders>
            <w:noWrap/>
            <w:vAlign w:val="bottom"/>
            <w:hideMark/>
          </w:tcPr>
          <w:p w14:paraId="13242A6F" w14:textId="77777777" w:rsidR="00090195" w:rsidRPr="00CC3AB2" w:rsidRDefault="00090195" w:rsidP="00E01ABC">
            <w:pPr>
              <w:rPr>
                <w:sz w:val="20"/>
                <w:lang w:eastAsia="hr-HR"/>
              </w:rPr>
            </w:pPr>
          </w:p>
        </w:tc>
      </w:tr>
      <w:tr w:rsidR="00090195" w:rsidRPr="00CC3AB2" w14:paraId="758A9353" w14:textId="77777777" w:rsidTr="00090195">
        <w:trPr>
          <w:trHeight w:val="260"/>
        </w:trPr>
        <w:tc>
          <w:tcPr>
            <w:tcW w:w="751" w:type="dxa"/>
            <w:tcBorders>
              <w:top w:val="nil"/>
              <w:left w:val="nil"/>
              <w:bottom w:val="nil"/>
              <w:right w:val="nil"/>
            </w:tcBorders>
            <w:noWrap/>
            <w:vAlign w:val="bottom"/>
            <w:hideMark/>
          </w:tcPr>
          <w:p w14:paraId="627EC69F" w14:textId="77777777" w:rsidR="00090195" w:rsidRPr="00CC3AB2" w:rsidRDefault="00090195" w:rsidP="00E01ABC">
            <w:pPr>
              <w:rPr>
                <w:sz w:val="20"/>
                <w:lang w:eastAsia="hr-HR"/>
              </w:rPr>
            </w:pPr>
          </w:p>
        </w:tc>
        <w:tc>
          <w:tcPr>
            <w:tcW w:w="751" w:type="dxa"/>
            <w:tcBorders>
              <w:top w:val="nil"/>
              <w:left w:val="nil"/>
              <w:bottom w:val="nil"/>
              <w:right w:val="nil"/>
            </w:tcBorders>
            <w:noWrap/>
            <w:vAlign w:val="bottom"/>
            <w:hideMark/>
          </w:tcPr>
          <w:p w14:paraId="3496B42E"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148B0A34"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351316ED"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3863581E"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56383E74"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46C0D3E3"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6E8D8CF2"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476505D1"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099CFDF8"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66C7BACE" w14:textId="77777777" w:rsidR="00090195" w:rsidRPr="00CC3AB2" w:rsidRDefault="00090195" w:rsidP="00E01ABC">
            <w:pPr>
              <w:rPr>
                <w:sz w:val="20"/>
                <w:lang w:eastAsia="hr-HR"/>
              </w:rPr>
            </w:pPr>
          </w:p>
        </w:tc>
        <w:tc>
          <w:tcPr>
            <w:tcW w:w="874" w:type="dxa"/>
            <w:tcBorders>
              <w:top w:val="nil"/>
              <w:left w:val="nil"/>
              <w:bottom w:val="nil"/>
              <w:right w:val="nil"/>
            </w:tcBorders>
            <w:noWrap/>
            <w:vAlign w:val="bottom"/>
            <w:hideMark/>
          </w:tcPr>
          <w:p w14:paraId="17565505" w14:textId="77777777" w:rsidR="00090195" w:rsidRPr="00CC3AB2" w:rsidRDefault="00090195" w:rsidP="00E01ABC">
            <w:pPr>
              <w:rPr>
                <w:sz w:val="20"/>
                <w:lang w:eastAsia="hr-HR"/>
              </w:rPr>
            </w:pPr>
          </w:p>
        </w:tc>
        <w:tc>
          <w:tcPr>
            <w:tcW w:w="874" w:type="dxa"/>
            <w:tcBorders>
              <w:top w:val="nil"/>
              <w:left w:val="nil"/>
              <w:bottom w:val="nil"/>
              <w:right w:val="nil"/>
            </w:tcBorders>
            <w:noWrap/>
            <w:vAlign w:val="bottom"/>
            <w:hideMark/>
          </w:tcPr>
          <w:p w14:paraId="66084EAC"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67BEFC9E"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24EE14F6"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5CA6F9DB"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0CCC3442"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10FD7875" w14:textId="77777777" w:rsidR="00090195" w:rsidRPr="00CC3AB2" w:rsidRDefault="00090195" w:rsidP="00E01ABC">
            <w:pPr>
              <w:rPr>
                <w:sz w:val="20"/>
                <w:lang w:eastAsia="hr-HR"/>
              </w:rPr>
            </w:pPr>
          </w:p>
        </w:tc>
        <w:tc>
          <w:tcPr>
            <w:tcW w:w="894" w:type="dxa"/>
            <w:tcBorders>
              <w:top w:val="nil"/>
              <w:left w:val="nil"/>
              <w:bottom w:val="nil"/>
              <w:right w:val="nil"/>
            </w:tcBorders>
            <w:noWrap/>
            <w:vAlign w:val="bottom"/>
            <w:hideMark/>
          </w:tcPr>
          <w:p w14:paraId="6702E7FC" w14:textId="77777777" w:rsidR="00090195" w:rsidRPr="00CC3AB2" w:rsidRDefault="00090195" w:rsidP="00E01ABC">
            <w:pPr>
              <w:rPr>
                <w:sz w:val="20"/>
                <w:lang w:eastAsia="hr-HR"/>
              </w:rPr>
            </w:pPr>
          </w:p>
        </w:tc>
      </w:tr>
      <w:tr w:rsidR="00090195" w:rsidRPr="00CC3AB2" w14:paraId="1703858B" w14:textId="77777777" w:rsidTr="00090195">
        <w:trPr>
          <w:trHeight w:val="260"/>
        </w:trPr>
        <w:tc>
          <w:tcPr>
            <w:tcW w:w="751" w:type="dxa"/>
            <w:tcBorders>
              <w:top w:val="nil"/>
              <w:left w:val="nil"/>
              <w:bottom w:val="nil"/>
              <w:right w:val="nil"/>
            </w:tcBorders>
            <w:noWrap/>
            <w:vAlign w:val="bottom"/>
          </w:tcPr>
          <w:p w14:paraId="6042BCC1" w14:textId="77777777" w:rsidR="00090195" w:rsidRPr="00CC3AB2" w:rsidRDefault="00090195" w:rsidP="00E01ABC">
            <w:pPr>
              <w:rPr>
                <w:sz w:val="20"/>
                <w:lang w:eastAsia="hr-HR"/>
              </w:rPr>
            </w:pPr>
          </w:p>
        </w:tc>
        <w:tc>
          <w:tcPr>
            <w:tcW w:w="751" w:type="dxa"/>
            <w:tcBorders>
              <w:top w:val="nil"/>
              <w:left w:val="nil"/>
              <w:bottom w:val="nil"/>
              <w:right w:val="nil"/>
            </w:tcBorders>
            <w:noWrap/>
            <w:vAlign w:val="bottom"/>
          </w:tcPr>
          <w:p w14:paraId="7B501DA3"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tcPr>
          <w:p w14:paraId="4B8DFB23"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tcPr>
          <w:p w14:paraId="20E8508C"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tcPr>
          <w:p w14:paraId="0B66D4BE"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tcPr>
          <w:p w14:paraId="02FC3440"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tcPr>
          <w:p w14:paraId="206D29B5"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tcPr>
          <w:p w14:paraId="16E5CFEA"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tcPr>
          <w:p w14:paraId="0965EF3F"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tcPr>
          <w:p w14:paraId="2697EFF2"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tcPr>
          <w:p w14:paraId="2DDCE943" w14:textId="77777777" w:rsidR="00090195" w:rsidRPr="00CC3AB2" w:rsidRDefault="00090195" w:rsidP="00E01ABC">
            <w:pPr>
              <w:rPr>
                <w:sz w:val="20"/>
                <w:lang w:eastAsia="hr-HR"/>
              </w:rPr>
            </w:pPr>
          </w:p>
        </w:tc>
        <w:tc>
          <w:tcPr>
            <w:tcW w:w="874" w:type="dxa"/>
            <w:tcBorders>
              <w:top w:val="nil"/>
              <w:left w:val="nil"/>
              <w:bottom w:val="nil"/>
              <w:right w:val="nil"/>
            </w:tcBorders>
            <w:noWrap/>
            <w:vAlign w:val="bottom"/>
          </w:tcPr>
          <w:p w14:paraId="0EED7AB9" w14:textId="77777777" w:rsidR="00090195" w:rsidRPr="00CC3AB2" w:rsidRDefault="00090195" w:rsidP="00E01ABC">
            <w:pPr>
              <w:rPr>
                <w:sz w:val="20"/>
                <w:lang w:eastAsia="hr-HR"/>
              </w:rPr>
            </w:pPr>
          </w:p>
        </w:tc>
        <w:tc>
          <w:tcPr>
            <w:tcW w:w="874" w:type="dxa"/>
            <w:tcBorders>
              <w:top w:val="nil"/>
              <w:left w:val="nil"/>
              <w:bottom w:val="nil"/>
              <w:right w:val="nil"/>
            </w:tcBorders>
            <w:noWrap/>
            <w:vAlign w:val="bottom"/>
          </w:tcPr>
          <w:p w14:paraId="4789B458"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tcPr>
          <w:p w14:paraId="08D86319"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tcPr>
          <w:p w14:paraId="705E625D"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tcPr>
          <w:p w14:paraId="6FF07109"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tcPr>
          <w:p w14:paraId="762D4BCB"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tcPr>
          <w:p w14:paraId="42C1AFBE" w14:textId="77777777" w:rsidR="00090195" w:rsidRPr="00CC3AB2" w:rsidRDefault="00090195" w:rsidP="00E01ABC">
            <w:pPr>
              <w:rPr>
                <w:sz w:val="20"/>
                <w:lang w:eastAsia="hr-HR"/>
              </w:rPr>
            </w:pPr>
          </w:p>
        </w:tc>
        <w:tc>
          <w:tcPr>
            <w:tcW w:w="894" w:type="dxa"/>
            <w:tcBorders>
              <w:top w:val="nil"/>
              <w:left w:val="nil"/>
              <w:bottom w:val="nil"/>
              <w:right w:val="nil"/>
            </w:tcBorders>
            <w:noWrap/>
            <w:vAlign w:val="bottom"/>
          </w:tcPr>
          <w:p w14:paraId="1B7FF5C0" w14:textId="77777777" w:rsidR="00090195" w:rsidRPr="00CC3AB2" w:rsidRDefault="00090195" w:rsidP="00E01ABC">
            <w:pPr>
              <w:rPr>
                <w:sz w:val="20"/>
                <w:lang w:eastAsia="hr-HR"/>
              </w:rPr>
            </w:pPr>
          </w:p>
        </w:tc>
      </w:tr>
      <w:tr w:rsidR="00090195" w:rsidRPr="00CC3AB2" w14:paraId="7E62C574" w14:textId="77777777" w:rsidTr="00090195">
        <w:trPr>
          <w:trHeight w:val="260"/>
        </w:trPr>
        <w:tc>
          <w:tcPr>
            <w:tcW w:w="751" w:type="dxa"/>
            <w:tcBorders>
              <w:top w:val="nil"/>
              <w:left w:val="nil"/>
              <w:bottom w:val="nil"/>
              <w:right w:val="nil"/>
            </w:tcBorders>
            <w:noWrap/>
            <w:vAlign w:val="bottom"/>
            <w:hideMark/>
          </w:tcPr>
          <w:p w14:paraId="7D26E136" w14:textId="77777777" w:rsidR="00090195" w:rsidRPr="00CC3AB2" w:rsidRDefault="00090195" w:rsidP="00E01ABC">
            <w:pPr>
              <w:rPr>
                <w:sz w:val="20"/>
                <w:lang w:eastAsia="hr-HR"/>
              </w:rPr>
            </w:pPr>
          </w:p>
        </w:tc>
        <w:tc>
          <w:tcPr>
            <w:tcW w:w="751" w:type="dxa"/>
            <w:tcBorders>
              <w:top w:val="nil"/>
              <w:left w:val="nil"/>
              <w:bottom w:val="nil"/>
              <w:right w:val="nil"/>
            </w:tcBorders>
            <w:noWrap/>
            <w:vAlign w:val="bottom"/>
            <w:hideMark/>
          </w:tcPr>
          <w:p w14:paraId="579ACBE7"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688D3D59"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0D7776C5"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3B142B93"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0FD86F3C"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7D30198D"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39511E60"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78070EEE"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41D4BA4B"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18FBB693" w14:textId="77777777" w:rsidR="00090195" w:rsidRPr="00CC3AB2" w:rsidRDefault="00090195" w:rsidP="00E01ABC">
            <w:pPr>
              <w:rPr>
                <w:sz w:val="20"/>
                <w:lang w:eastAsia="hr-HR"/>
              </w:rPr>
            </w:pPr>
          </w:p>
        </w:tc>
        <w:tc>
          <w:tcPr>
            <w:tcW w:w="874" w:type="dxa"/>
            <w:tcBorders>
              <w:top w:val="nil"/>
              <w:left w:val="nil"/>
              <w:bottom w:val="nil"/>
              <w:right w:val="nil"/>
            </w:tcBorders>
            <w:noWrap/>
            <w:vAlign w:val="bottom"/>
            <w:hideMark/>
          </w:tcPr>
          <w:p w14:paraId="0B97EB64" w14:textId="77777777" w:rsidR="00090195" w:rsidRPr="00CC3AB2" w:rsidRDefault="00090195" w:rsidP="00E01ABC">
            <w:pPr>
              <w:rPr>
                <w:sz w:val="20"/>
                <w:lang w:eastAsia="hr-HR"/>
              </w:rPr>
            </w:pPr>
          </w:p>
        </w:tc>
        <w:tc>
          <w:tcPr>
            <w:tcW w:w="874" w:type="dxa"/>
            <w:tcBorders>
              <w:top w:val="nil"/>
              <w:left w:val="nil"/>
              <w:bottom w:val="nil"/>
              <w:right w:val="nil"/>
            </w:tcBorders>
            <w:noWrap/>
            <w:vAlign w:val="bottom"/>
            <w:hideMark/>
          </w:tcPr>
          <w:p w14:paraId="5E2E0177"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25FB1D88"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2DA8A214"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395EB188"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00CD8733"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67C86C5E" w14:textId="77777777" w:rsidR="00090195" w:rsidRPr="00CC3AB2" w:rsidRDefault="00090195" w:rsidP="00E01ABC">
            <w:pPr>
              <w:rPr>
                <w:sz w:val="20"/>
                <w:lang w:eastAsia="hr-HR"/>
              </w:rPr>
            </w:pPr>
          </w:p>
        </w:tc>
        <w:tc>
          <w:tcPr>
            <w:tcW w:w="894" w:type="dxa"/>
            <w:tcBorders>
              <w:top w:val="nil"/>
              <w:left w:val="nil"/>
              <w:bottom w:val="nil"/>
              <w:right w:val="nil"/>
            </w:tcBorders>
            <w:noWrap/>
            <w:vAlign w:val="bottom"/>
            <w:hideMark/>
          </w:tcPr>
          <w:p w14:paraId="0EF23EE0" w14:textId="77777777" w:rsidR="00090195" w:rsidRPr="00CC3AB2" w:rsidRDefault="00090195" w:rsidP="00E01ABC">
            <w:pPr>
              <w:rPr>
                <w:sz w:val="20"/>
                <w:lang w:eastAsia="hr-HR"/>
              </w:rPr>
            </w:pPr>
          </w:p>
        </w:tc>
      </w:tr>
      <w:tr w:rsidR="00090195" w:rsidRPr="00CC3AB2" w14:paraId="28C6E2EB" w14:textId="77777777" w:rsidTr="00090195">
        <w:trPr>
          <w:trHeight w:val="260"/>
        </w:trPr>
        <w:tc>
          <w:tcPr>
            <w:tcW w:w="751" w:type="dxa"/>
            <w:tcBorders>
              <w:top w:val="nil"/>
              <w:left w:val="nil"/>
              <w:bottom w:val="nil"/>
              <w:right w:val="nil"/>
            </w:tcBorders>
            <w:noWrap/>
            <w:vAlign w:val="bottom"/>
            <w:hideMark/>
          </w:tcPr>
          <w:p w14:paraId="2E3DE82E" w14:textId="77777777" w:rsidR="00090195" w:rsidRPr="00CC3AB2" w:rsidRDefault="00090195" w:rsidP="00E01ABC">
            <w:pPr>
              <w:rPr>
                <w:sz w:val="20"/>
                <w:lang w:eastAsia="hr-HR"/>
              </w:rPr>
            </w:pPr>
          </w:p>
        </w:tc>
        <w:tc>
          <w:tcPr>
            <w:tcW w:w="751" w:type="dxa"/>
            <w:tcBorders>
              <w:top w:val="nil"/>
              <w:left w:val="nil"/>
              <w:bottom w:val="nil"/>
              <w:right w:val="nil"/>
            </w:tcBorders>
            <w:noWrap/>
            <w:vAlign w:val="bottom"/>
            <w:hideMark/>
          </w:tcPr>
          <w:p w14:paraId="1800FC10"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78D2B2FF"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4629E1E3"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4FCBA80B"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52FA7B06"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6E4E6487"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50737698"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78998041"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33DA320E"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54BF010D" w14:textId="77777777" w:rsidR="00090195" w:rsidRPr="00CC3AB2" w:rsidRDefault="00090195" w:rsidP="00E01ABC">
            <w:pPr>
              <w:rPr>
                <w:sz w:val="20"/>
                <w:lang w:eastAsia="hr-HR"/>
              </w:rPr>
            </w:pPr>
          </w:p>
        </w:tc>
        <w:tc>
          <w:tcPr>
            <w:tcW w:w="874" w:type="dxa"/>
            <w:tcBorders>
              <w:top w:val="nil"/>
              <w:left w:val="nil"/>
              <w:bottom w:val="nil"/>
              <w:right w:val="nil"/>
            </w:tcBorders>
            <w:noWrap/>
            <w:vAlign w:val="bottom"/>
            <w:hideMark/>
          </w:tcPr>
          <w:p w14:paraId="3E9831E1" w14:textId="77777777" w:rsidR="00090195" w:rsidRPr="00CC3AB2" w:rsidRDefault="00090195" w:rsidP="00E01ABC">
            <w:pPr>
              <w:rPr>
                <w:sz w:val="20"/>
                <w:lang w:eastAsia="hr-HR"/>
              </w:rPr>
            </w:pPr>
          </w:p>
        </w:tc>
        <w:tc>
          <w:tcPr>
            <w:tcW w:w="874" w:type="dxa"/>
            <w:tcBorders>
              <w:top w:val="nil"/>
              <w:left w:val="nil"/>
              <w:bottom w:val="nil"/>
              <w:right w:val="nil"/>
            </w:tcBorders>
            <w:noWrap/>
            <w:vAlign w:val="bottom"/>
            <w:hideMark/>
          </w:tcPr>
          <w:p w14:paraId="6FBE5CA0"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74F468CC"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5F6551EB"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4D048F4B"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42FA11CE" w14:textId="77777777" w:rsidR="00090195" w:rsidRPr="00CC3AB2" w:rsidRDefault="00090195" w:rsidP="00E01ABC">
            <w:pPr>
              <w:rPr>
                <w:sz w:val="20"/>
                <w:lang w:eastAsia="hr-HR"/>
              </w:rPr>
            </w:pPr>
          </w:p>
        </w:tc>
        <w:tc>
          <w:tcPr>
            <w:tcW w:w="750" w:type="dxa"/>
            <w:tcBorders>
              <w:top w:val="nil"/>
              <w:left w:val="nil"/>
              <w:bottom w:val="nil"/>
              <w:right w:val="nil"/>
            </w:tcBorders>
            <w:noWrap/>
            <w:vAlign w:val="bottom"/>
            <w:hideMark/>
          </w:tcPr>
          <w:p w14:paraId="0E89D259" w14:textId="77777777" w:rsidR="00090195" w:rsidRPr="00CC3AB2" w:rsidRDefault="00090195" w:rsidP="00E01ABC">
            <w:pPr>
              <w:rPr>
                <w:sz w:val="20"/>
                <w:lang w:eastAsia="hr-HR"/>
              </w:rPr>
            </w:pPr>
          </w:p>
        </w:tc>
        <w:tc>
          <w:tcPr>
            <w:tcW w:w="894" w:type="dxa"/>
            <w:tcBorders>
              <w:top w:val="nil"/>
              <w:left w:val="nil"/>
              <w:bottom w:val="nil"/>
              <w:right w:val="nil"/>
            </w:tcBorders>
            <w:noWrap/>
            <w:vAlign w:val="bottom"/>
            <w:hideMark/>
          </w:tcPr>
          <w:p w14:paraId="585750E2" w14:textId="77777777" w:rsidR="00090195" w:rsidRPr="00CC3AB2" w:rsidRDefault="00090195" w:rsidP="00E01ABC">
            <w:pPr>
              <w:rPr>
                <w:sz w:val="20"/>
                <w:lang w:eastAsia="hr-HR"/>
              </w:rPr>
            </w:pPr>
          </w:p>
        </w:tc>
      </w:tr>
      <w:tr w:rsidR="00090195" w:rsidRPr="00CC3AB2" w14:paraId="301DF703" w14:textId="77777777" w:rsidTr="00090195">
        <w:trPr>
          <w:trHeight w:val="260"/>
        </w:trPr>
        <w:tc>
          <w:tcPr>
            <w:tcW w:w="6752" w:type="dxa"/>
            <w:gridSpan w:val="9"/>
            <w:tcBorders>
              <w:top w:val="nil"/>
              <w:left w:val="nil"/>
              <w:bottom w:val="nil"/>
              <w:right w:val="nil"/>
            </w:tcBorders>
            <w:shd w:val="clear" w:color="000000" w:fill="C0C0C0"/>
            <w:noWrap/>
            <w:vAlign w:val="bottom"/>
            <w:hideMark/>
          </w:tcPr>
          <w:p w14:paraId="70FC0BAA" w14:textId="77777777" w:rsidR="00090195" w:rsidRPr="00CC3AB2" w:rsidRDefault="00090195" w:rsidP="00E01ABC">
            <w:pPr>
              <w:jc w:val="center"/>
              <w:rPr>
                <w:rFonts w:ascii="Arial" w:hAnsi="Arial" w:cs="Arial"/>
                <w:b/>
                <w:bCs/>
                <w:sz w:val="20"/>
                <w:lang w:eastAsia="hr-HR"/>
              </w:rPr>
            </w:pPr>
            <w:r w:rsidRPr="00CC3AB2">
              <w:rPr>
                <w:rFonts w:ascii="Arial" w:hAnsi="Arial" w:cs="Arial"/>
                <w:b/>
                <w:bCs/>
                <w:sz w:val="20"/>
                <w:lang w:eastAsia="hr-HR"/>
              </w:rPr>
              <w:t>Račun / opis</w:t>
            </w:r>
          </w:p>
        </w:tc>
        <w:tc>
          <w:tcPr>
            <w:tcW w:w="1500" w:type="dxa"/>
            <w:gridSpan w:val="2"/>
            <w:tcBorders>
              <w:top w:val="nil"/>
              <w:left w:val="nil"/>
              <w:bottom w:val="nil"/>
              <w:right w:val="nil"/>
            </w:tcBorders>
            <w:shd w:val="clear" w:color="000000" w:fill="C0C0C0"/>
            <w:noWrap/>
            <w:vAlign w:val="bottom"/>
            <w:hideMark/>
          </w:tcPr>
          <w:p w14:paraId="10585EBD" w14:textId="77777777" w:rsidR="00090195" w:rsidRPr="00CC3AB2" w:rsidRDefault="00090195" w:rsidP="00E01ABC">
            <w:pPr>
              <w:jc w:val="center"/>
              <w:rPr>
                <w:rFonts w:ascii="Arial" w:hAnsi="Arial" w:cs="Arial"/>
                <w:b/>
                <w:bCs/>
                <w:sz w:val="20"/>
                <w:lang w:eastAsia="hr-HR"/>
              </w:rPr>
            </w:pPr>
            <w:r w:rsidRPr="00CC3AB2">
              <w:rPr>
                <w:rFonts w:ascii="Arial" w:hAnsi="Arial" w:cs="Arial"/>
                <w:b/>
                <w:bCs/>
                <w:sz w:val="20"/>
                <w:lang w:eastAsia="hr-HR"/>
              </w:rPr>
              <w:t>Izvršenje 2024.</w:t>
            </w:r>
          </w:p>
        </w:tc>
        <w:tc>
          <w:tcPr>
            <w:tcW w:w="1749" w:type="dxa"/>
            <w:gridSpan w:val="2"/>
            <w:tcBorders>
              <w:top w:val="nil"/>
              <w:left w:val="nil"/>
              <w:bottom w:val="nil"/>
              <w:right w:val="nil"/>
            </w:tcBorders>
            <w:shd w:val="clear" w:color="000000" w:fill="C0C0C0"/>
            <w:noWrap/>
            <w:vAlign w:val="bottom"/>
            <w:hideMark/>
          </w:tcPr>
          <w:p w14:paraId="29373461" w14:textId="77777777" w:rsidR="00090195" w:rsidRPr="00CC3AB2" w:rsidRDefault="00090195" w:rsidP="00E01ABC">
            <w:pPr>
              <w:jc w:val="center"/>
              <w:rPr>
                <w:rFonts w:ascii="Arial" w:hAnsi="Arial" w:cs="Arial"/>
                <w:b/>
                <w:bCs/>
                <w:sz w:val="20"/>
                <w:lang w:eastAsia="hr-HR"/>
              </w:rPr>
            </w:pPr>
            <w:r w:rsidRPr="00CC3AB2">
              <w:rPr>
                <w:rFonts w:ascii="Arial" w:hAnsi="Arial" w:cs="Arial"/>
                <w:b/>
                <w:bCs/>
                <w:sz w:val="20"/>
                <w:lang w:eastAsia="hr-HR"/>
              </w:rPr>
              <w:t>Izvorni plan 2025.</w:t>
            </w:r>
          </w:p>
        </w:tc>
        <w:tc>
          <w:tcPr>
            <w:tcW w:w="1500" w:type="dxa"/>
            <w:gridSpan w:val="2"/>
            <w:tcBorders>
              <w:top w:val="nil"/>
              <w:left w:val="nil"/>
              <w:bottom w:val="nil"/>
              <w:right w:val="nil"/>
            </w:tcBorders>
            <w:shd w:val="clear" w:color="000000" w:fill="C0C0C0"/>
            <w:noWrap/>
            <w:vAlign w:val="bottom"/>
            <w:hideMark/>
          </w:tcPr>
          <w:p w14:paraId="45E13E29" w14:textId="77777777" w:rsidR="00090195" w:rsidRPr="00CC3AB2" w:rsidRDefault="00090195" w:rsidP="00E01ABC">
            <w:pPr>
              <w:jc w:val="center"/>
              <w:rPr>
                <w:rFonts w:ascii="Arial" w:hAnsi="Arial" w:cs="Arial"/>
                <w:b/>
                <w:bCs/>
                <w:sz w:val="20"/>
                <w:lang w:eastAsia="hr-HR"/>
              </w:rPr>
            </w:pPr>
            <w:r w:rsidRPr="00CC3AB2">
              <w:rPr>
                <w:rFonts w:ascii="Arial" w:hAnsi="Arial" w:cs="Arial"/>
                <w:b/>
                <w:bCs/>
                <w:sz w:val="20"/>
                <w:lang w:eastAsia="hr-HR"/>
              </w:rPr>
              <w:t>Izvršenje 2025.</w:t>
            </w:r>
          </w:p>
        </w:tc>
        <w:tc>
          <w:tcPr>
            <w:tcW w:w="1500" w:type="dxa"/>
            <w:gridSpan w:val="2"/>
            <w:tcBorders>
              <w:top w:val="nil"/>
              <w:left w:val="nil"/>
              <w:bottom w:val="nil"/>
              <w:right w:val="nil"/>
            </w:tcBorders>
            <w:shd w:val="clear" w:color="000000" w:fill="C0C0C0"/>
            <w:noWrap/>
            <w:vAlign w:val="bottom"/>
            <w:hideMark/>
          </w:tcPr>
          <w:p w14:paraId="6D1A8B53" w14:textId="77777777" w:rsidR="00090195" w:rsidRPr="00CC3AB2" w:rsidRDefault="00090195" w:rsidP="00E01ABC">
            <w:pPr>
              <w:jc w:val="center"/>
              <w:rPr>
                <w:rFonts w:ascii="Arial" w:hAnsi="Arial" w:cs="Arial"/>
                <w:b/>
                <w:bCs/>
                <w:sz w:val="20"/>
                <w:lang w:eastAsia="hr-HR"/>
              </w:rPr>
            </w:pPr>
            <w:r w:rsidRPr="00CC3AB2">
              <w:rPr>
                <w:rFonts w:ascii="Arial" w:hAnsi="Arial" w:cs="Arial"/>
                <w:b/>
                <w:bCs/>
                <w:sz w:val="20"/>
                <w:lang w:eastAsia="hr-HR"/>
              </w:rPr>
              <w:t>Indeks  3/1</w:t>
            </w:r>
          </w:p>
        </w:tc>
        <w:tc>
          <w:tcPr>
            <w:tcW w:w="1644" w:type="dxa"/>
            <w:gridSpan w:val="2"/>
            <w:tcBorders>
              <w:top w:val="nil"/>
              <w:left w:val="nil"/>
              <w:bottom w:val="nil"/>
              <w:right w:val="nil"/>
            </w:tcBorders>
            <w:shd w:val="clear" w:color="000000" w:fill="C0C0C0"/>
            <w:noWrap/>
            <w:vAlign w:val="bottom"/>
            <w:hideMark/>
          </w:tcPr>
          <w:p w14:paraId="2E5FE697" w14:textId="77777777" w:rsidR="00090195" w:rsidRPr="00CC3AB2" w:rsidRDefault="00090195" w:rsidP="00E01ABC">
            <w:pPr>
              <w:jc w:val="center"/>
              <w:rPr>
                <w:rFonts w:ascii="Arial" w:hAnsi="Arial" w:cs="Arial"/>
                <w:b/>
                <w:bCs/>
                <w:sz w:val="20"/>
                <w:lang w:eastAsia="hr-HR"/>
              </w:rPr>
            </w:pPr>
            <w:r w:rsidRPr="00CC3AB2">
              <w:rPr>
                <w:rFonts w:ascii="Arial" w:hAnsi="Arial" w:cs="Arial"/>
                <w:b/>
                <w:bCs/>
                <w:sz w:val="20"/>
                <w:lang w:eastAsia="hr-HR"/>
              </w:rPr>
              <w:t>Indeks  3/2</w:t>
            </w:r>
          </w:p>
        </w:tc>
      </w:tr>
      <w:tr w:rsidR="00090195" w:rsidRPr="00CC3AB2" w14:paraId="39A2739F" w14:textId="77777777" w:rsidTr="00090195">
        <w:trPr>
          <w:trHeight w:val="260"/>
        </w:trPr>
        <w:tc>
          <w:tcPr>
            <w:tcW w:w="6752" w:type="dxa"/>
            <w:gridSpan w:val="9"/>
            <w:tcBorders>
              <w:top w:val="nil"/>
              <w:left w:val="nil"/>
              <w:bottom w:val="nil"/>
              <w:right w:val="nil"/>
            </w:tcBorders>
            <w:shd w:val="clear" w:color="000000" w:fill="C0C0C0"/>
            <w:noWrap/>
            <w:vAlign w:val="bottom"/>
            <w:hideMark/>
          </w:tcPr>
          <w:p w14:paraId="089A04DC" w14:textId="77777777" w:rsidR="00090195" w:rsidRPr="00CC3AB2" w:rsidRDefault="00090195" w:rsidP="00E01ABC">
            <w:pPr>
              <w:jc w:val="center"/>
              <w:rPr>
                <w:rFonts w:ascii="Arial" w:hAnsi="Arial" w:cs="Arial"/>
                <w:b/>
                <w:bCs/>
                <w:sz w:val="20"/>
                <w:lang w:eastAsia="hr-HR"/>
              </w:rPr>
            </w:pPr>
            <w:r w:rsidRPr="00CC3AB2">
              <w:rPr>
                <w:rFonts w:ascii="Arial" w:hAnsi="Arial" w:cs="Arial"/>
                <w:b/>
                <w:bCs/>
                <w:sz w:val="20"/>
                <w:lang w:eastAsia="hr-HR"/>
              </w:rPr>
              <w:t>B. RAČUN ZADUŽIVANJA FINANCIRANJA</w:t>
            </w:r>
          </w:p>
        </w:tc>
        <w:tc>
          <w:tcPr>
            <w:tcW w:w="1500" w:type="dxa"/>
            <w:gridSpan w:val="2"/>
            <w:tcBorders>
              <w:top w:val="nil"/>
              <w:left w:val="nil"/>
              <w:bottom w:val="nil"/>
              <w:right w:val="nil"/>
            </w:tcBorders>
            <w:shd w:val="clear" w:color="000000" w:fill="C0C0C0"/>
            <w:noWrap/>
            <w:vAlign w:val="bottom"/>
            <w:hideMark/>
          </w:tcPr>
          <w:p w14:paraId="17B92C70" w14:textId="77777777" w:rsidR="00090195" w:rsidRPr="00CC3AB2" w:rsidRDefault="00090195" w:rsidP="00E01ABC">
            <w:pPr>
              <w:jc w:val="center"/>
              <w:rPr>
                <w:rFonts w:ascii="Arial" w:hAnsi="Arial" w:cs="Arial"/>
                <w:b/>
                <w:bCs/>
                <w:sz w:val="20"/>
                <w:lang w:eastAsia="hr-HR"/>
              </w:rPr>
            </w:pPr>
            <w:r w:rsidRPr="00CC3AB2">
              <w:rPr>
                <w:rFonts w:ascii="Arial" w:hAnsi="Arial" w:cs="Arial"/>
                <w:b/>
                <w:bCs/>
                <w:sz w:val="20"/>
                <w:lang w:eastAsia="hr-HR"/>
              </w:rPr>
              <w:t>1</w:t>
            </w:r>
          </w:p>
        </w:tc>
        <w:tc>
          <w:tcPr>
            <w:tcW w:w="1749" w:type="dxa"/>
            <w:gridSpan w:val="2"/>
            <w:tcBorders>
              <w:top w:val="nil"/>
              <w:left w:val="nil"/>
              <w:bottom w:val="nil"/>
              <w:right w:val="nil"/>
            </w:tcBorders>
            <w:shd w:val="clear" w:color="000000" w:fill="C0C0C0"/>
            <w:noWrap/>
            <w:vAlign w:val="bottom"/>
            <w:hideMark/>
          </w:tcPr>
          <w:p w14:paraId="35EA873A" w14:textId="77777777" w:rsidR="00090195" w:rsidRPr="00CC3AB2" w:rsidRDefault="00090195" w:rsidP="00E01ABC">
            <w:pPr>
              <w:jc w:val="center"/>
              <w:rPr>
                <w:rFonts w:ascii="Arial" w:hAnsi="Arial" w:cs="Arial"/>
                <w:b/>
                <w:bCs/>
                <w:sz w:val="20"/>
                <w:lang w:eastAsia="hr-HR"/>
              </w:rPr>
            </w:pPr>
            <w:r w:rsidRPr="00CC3AB2">
              <w:rPr>
                <w:rFonts w:ascii="Arial" w:hAnsi="Arial" w:cs="Arial"/>
                <w:b/>
                <w:bCs/>
                <w:sz w:val="20"/>
                <w:lang w:eastAsia="hr-HR"/>
              </w:rPr>
              <w:t>2</w:t>
            </w:r>
          </w:p>
        </w:tc>
        <w:tc>
          <w:tcPr>
            <w:tcW w:w="1500" w:type="dxa"/>
            <w:gridSpan w:val="2"/>
            <w:tcBorders>
              <w:top w:val="nil"/>
              <w:left w:val="nil"/>
              <w:bottom w:val="nil"/>
              <w:right w:val="nil"/>
            </w:tcBorders>
            <w:shd w:val="clear" w:color="000000" w:fill="C0C0C0"/>
            <w:noWrap/>
            <w:vAlign w:val="bottom"/>
            <w:hideMark/>
          </w:tcPr>
          <w:p w14:paraId="01527AF0" w14:textId="77777777" w:rsidR="00090195" w:rsidRPr="00CC3AB2" w:rsidRDefault="00090195" w:rsidP="00E01ABC">
            <w:pPr>
              <w:jc w:val="center"/>
              <w:rPr>
                <w:rFonts w:ascii="Arial" w:hAnsi="Arial" w:cs="Arial"/>
                <w:b/>
                <w:bCs/>
                <w:sz w:val="20"/>
                <w:lang w:eastAsia="hr-HR"/>
              </w:rPr>
            </w:pPr>
            <w:r w:rsidRPr="00CC3AB2">
              <w:rPr>
                <w:rFonts w:ascii="Arial" w:hAnsi="Arial" w:cs="Arial"/>
                <w:b/>
                <w:bCs/>
                <w:sz w:val="20"/>
                <w:lang w:eastAsia="hr-HR"/>
              </w:rPr>
              <w:t>3</w:t>
            </w:r>
          </w:p>
        </w:tc>
        <w:tc>
          <w:tcPr>
            <w:tcW w:w="1500" w:type="dxa"/>
            <w:gridSpan w:val="2"/>
            <w:tcBorders>
              <w:top w:val="nil"/>
              <w:left w:val="nil"/>
              <w:bottom w:val="nil"/>
              <w:right w:val="nil"/>
            </w:tcBorders>
            <w:shd w:val="clear" w:color="000000" w:fill="C0C0C0"/>
            <w:noWrap/>
            <w:vAlign w:val="bottom"/>
            <w:hideMark/>
          </w:tcPr>
          <w:p w14:paraId="54430BDF" w14:textId="77777777" w:rsidR="00090195" w:rsidRPr="00CC3AB2" w:rsidRDefault="00090195" w:rsidP="00E01ABC">
            <w:pPr>
              <w:jc w:val="center"/>
              <w:rPr>
                <w:rFonts w:ascii="Arial" w:hAnsi="Arial" w:cs="Arial"/>
                <w:b/>
                <w:bCs/>
                <w:sz w:val="20"/>
                <w:lang w:eastAsia="hr-HR"/>
              </w:rPr>
            </w:pPr>
            <w:r w:rsidRPr="00CC3AB2">
              <w:rPr>
                <w:rFonts w:ascii="Arial" w:hAnsi="Arial" w:cs="Arial"/>
                <w:b/>
                <w:bCs/>
                <w:sz w:val="20"/>
                <w:lang w:eastAsia="hr-HR"/>
              </w:rPr>
              <w:t>4</w:t>
            </w:r>
          </w:p>
        </w:tc>
        <w:tc>
          <w:tcPr>
            <w:tcW w:w="1644" w:type="dxa"/>
            <w:gridSpan w:val="2"/>
            <w:tcBorders>
              <w:top w:val="nil"/>
              <w:left w:val="nil"/>
              <w:bottom w:val="nil"/>
              <w:right w:val="nil"/>
            </w:tcBorders>
            <w:shd w:val="clear" w:color="000000" w:fill="C0C0C0"/>
            <w:noWrap/>
            <w:vAlign w:val="bottom"/>
            <w:hideMark/>
          </w:tcPr>
          <w:p w14:paraId="2B2B5D2E" w14:textId="77777777" w:rsidR="00090195" w:rsidRPr="00CC3AB2" w:rsidRDefault="00090195" w:rsidP="00E01ABC">
            <w:pPr>
              <w:jc w:val="center"/>
              <w:rPr>
                <w:rFonts w:ascii="Arial" w:hAnsi="Arial" w:cs="Arial"/>
                <w:b/>
                <w:bCs/>
                <w:sz w:val="20"/>
                <w:lang w:eastAsia="hr-HR"/>
              </w:rPr>
            </w:pPr>
            <w:r w:rsidRPr="00CC3AB2">
              <w:rPr>
                <w:rFonts w:ascii="Arial" w:hAnsi="Arial" w:cs="Arial"/>
                <w:b/>
                <w:bCs/>
                <w:sz w:val="20"/>
                <w:lang w:eastAsia="hr-HR"/>
              </w:rPr>
              <w:t>5</w:t>
            </w:r>
          </w:p>
        </w:tc>
      </w:tr>
      <w:tr w:rsidR="00090195" w:rsidRPr="00CC3AB2" w14:paraId="1950216E" w14:textId="77777777" w:rsidTr="00090195">
        <w:trPr>
          <w:trHeight w:val="260"/>
        </w:trPr>
        <w:tc>
          <w:tcPr>
            <w:tcW w:w="6752" w:type="dxa"/>
            <w:gridSpan w:val="9"/>
            <w:tcBorders>
              <w:top w:val="nil"/>
              <w:left w:val="nil"/>
              <w:bottom w:val="nil"/>
              <w:right w:val="nil"/>
            </w:tcBorders>
            <w:shd w:val="clear" w:color="000000" w:fill="808080"/>
            <w:noWrap/>
            <w:vAlign w:val="bottom"/>
            <w:hideMark/>
          </w:tcPr>
          <w:p w14:paraId="283A604C" w14:textId="77777777" w:rsidR="00090195" w:rsidRPr="00CC3AB2" w:rsidRDefault="00090195" w:rsidP="00E01ABC">
            <w:pPr>
              <w:rPr>
                <w:rFonts w:ascii="Arial" w:hAnsi="Arial" w:cs="Arial"/>
                <w:b/>
                <w:bCs/>
                <w:color w:val="FFFFFF"/>
                <w:sz w:val="20"/>
                <w:lang w:eastAsia="hr-HR"/>
              </w:rPr>
            </w:pPr>
            <w:r w:rsidRPr="00CC3AB2">
              <w:rPr>
                <w:rFonts w:ascii="Arial" w:hAnsi="Arial" w:cs="Arial"/>
                <w:b/>
                <w:bCs/>
                <w:color w:val="FFFFFF"/>
                <w:sz w:val="20"/>
                <w:lang w:eastAsia="hr-HR"/>
              </w:rPr>
              <w:t xml:space="preserve"> UKUPNI PRIMICI</w:t>
            </w:r>
          </w:p>
        </w:tc>
        <w:tc>
          <w:tcPr>
            <w:tcW w:w="1500" w:type="dxa"/>
            <w:gridSpan w:val="2"/>
            <w:tcBorders>
              <w:top w:val="nil"/>
              <w:left w:val="nil"/>
              <w:bottom w:val="nil"/>
              <w:right w:val="nil"/>
            </w:tcBorders>
            <w:shd w:val="clear" w:color="000000" w:fill="808080"/>
            <w:noWrap/>
            <w:vAlign w:val="bottom"/>
            <w:hideMark/>
          </w:tcPr>
          <w:p w14:paraId="628D0CAA"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749" w:type="dxa"/>
            <w:gridSpan w:val="2"/>
            <w:tcBorders>
              <w:top w:val="nil"/>
              <w:left w:val="nil"/>
              <w:bottom w:val="nil"/>
              <w:right w:val="nil"/>
            </w:tcBorders>
            <w:shd w:val="clear" w:color="000000" w:fill="808080"/>
            <w:noWrap/>
            <w:vAlign w:val="bottom"/>
            <w:hideMark/>
          </w:tcPr>
          <w:p w14:paraId="582BB36B"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10.221,00</w:t>
            </w:r>
          </w:p>
        </w:tc>
        <w:tc>
          <w:tcPr>
            <w:tcW w:w="1500" w:type="dxa"/>
            <w:gridSpan w:val="2"/>
            <w:tcBorders>
              <w:top w:val="nil"/>
              <w:left w:val="nil"/>
              <w:bottom w:val="nil"/>
              <w:right w:val="nil"/>
            </w:tcBorders>
            <w:shd w:val="clear" w:color="000000" w:fill="808080"/>
            <w:noWrap/>
            <w:vAlign w:val="bottom"/>
            <w:hideMark/>
          </w:tcPr>
          <w:p w14:paraId="1F8EEBA9"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107.000,00</w:t>
            </w:r>
          </w:p>
        </w:tc>
        <w:tc>
          <w:tcPr>
            <w:tcW w:w="1500" w:type="dxa"/>
            <w:gridSpan w:val="2"/>
            <w:tcBorders>
              <w:top w:val="nil"/>
              <w:left w:val="nil"/>
              <w:bottom w:val="nil"/>
              <w:right w:val="nil"/>
            </w:tcBorders>
            <w:shd w:val="clear" w:color="000000" w:fill="808080"/>
            <w:noWrap/>
            <w:vAlign w:val="bottom"/>
            <w:hideMark/>
          </w:tcPr>
          <w:p w14:paraId="48F3796D"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644" w:type="dxa"/>
            <w:gridSpan w:val="2"/>
            <w:tcBorders>
              <w:top w:val="nil"/>
              <w:left w:val="nil"/>
              <w:bottom w:val="nil"/>
              <w:right w:val="nil"/>
            </w:tcBorders>
            <w:shd w:val="clear" w:color="000000" w:fill="808080"/>
            <w:noWrap/>
            <w:vAlign w:val="bottom"/>
            <w:hideMark/>
          </w:tcPr>
          <w:p w14:paraId="3F862BEE"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1046,86%</w:t>
            </w:r>
          </w:p>
        </w:tc>
      </w:tr>
      <w:tr w:rsidR="00090195" w:rsidRPr="00CC3AB2" w14:paraId="52AC42D9" w14:textId="77777777" w:rsidTr="00090195">
        <w:trPr>
          <w:trHeight w:val="260"/>
        </w:trPr>
        <w:tc>
          <w:tcPr>
            <w:tcW w:w="6752" w:type="dxa"/>
            <w:gridSpan w:val="9"/>
            <w:tcBorders>
              <w:top w:val="nil"/>
              <w:left w:val="nil"/>
              <w:bottom w:val="nil"/>
              <w:right w:val="nil"/>
            </w:tcBorders>
            <w:shd w:val="clear" w:color="000000" w:fill="FFFF00"/>
            <w:noWrap/>
            <w:vAlign w:val="bottom"/>
            <w:hideMark/>
          </w:tcPr>
          <w:p w14:paraId="321F35E1" w14:textId="77777777" w:rsidR="00090195" w:rsidRPr="00CC3AB2" w:rsidRDefault="00090195" w:rsidP="00E01ABC">
            <w:pPr>
              <w:rPr>
                <w:rFonts w:ascii="Arial" w:hAnsi="Arial" w:cs="Arial"/>
                <w:b/>
                <w:bCs/>
                <w:sz w:val="20"/>
                <w:lang w:eastAsia="hr-HR"/>
              </w:rPr>
            </w:pPr>
            <w:r w:rsidRPr="00CC3AB2">
              <w:rPr>
                <w:rFonts w:ascii="Arial" w:hAnsi="Arial" w:cs="Arial"/>
                <w:b/>
                <w:bCs/>
                <w:sz w:val="20"/>
                <w:lang w:eastAsia="hr-HR"/>
              </w:rPr>
              <w:t xml:space="preserve">8. Namjenski primici od zaduživanja </w:t>
            </w:r>
          </w:p>
        </w:tc>
        <w:tc>
          <w:tcPr>
            <w:tcW w:w="1500" w:type="dxa"/>
            <w:gridSpan w:val="2"/>
            <w:tcBorders>
              <w:top w:val="nil"/>
              <w:left w:val="nil"/>
              <w:bottom w:val="nil"/>
              <w:right w:val="nil"/>
            </w:tcBorders>
            <w:shd w:val="clear" w:color="000000" w:fill="FFFF00"/>
            <w:noWrap/>
            <w:vAlign w:val="bottom"/>
            <w:hideMark/>
          </w:tcPr>
          <w:p w14:paraId="7262C610"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749" w:type="dxa"/>
            <w:gridSpan w:val="2"/>
            <w:tcBorders>
              <w:top w:val="nil"/>
              <w:left w:val="nil"/>
              <w:bottom w:val="nil"/>
              <w:right w:val="nil"/>
            </w:tcBorders>
            <w:shd w:val="clear" w:color="000000" w:fill="FFFF00"/>
            <w:noWrap/>
            <w:vAlign w:val="bottom"/>
            <w:hideMark/>
          </w:tcPr>
          <w:p w14:paraId="52553F09"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10.221,00</w:t>
            </w:r>
          </w:p>
        </w:tc>
        <w:tc>
          <w:tcPr>
            <w:tcW w:w="1500" w:type="dxa"/>
            <w:gridSpan w:val="2"/>
            <w:tcBorders>
              <w:top w:val="nil"/>
              <w:left w:val="nil"/>
              <w:bottom w:val="nil"/>
              <w:right w:val="nil"/>
            </w:tcBorders>
            <w:shd w:val="clear" w:color="000000" w:fill="FFFF00"/>
            <w:noWrap/>
            <w:vAlign w:val="bottom"/>
            <w:hideMark/>
          </w:tcPr>
          <w:p w14:paraId="2B60136A"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107.000,00</w:t>
            </w:r>
          </w:p>
        </w:tc>
        <w:tc>
          <w:tcPr>
            <w:tcW w:w="1500" w:type="dxa"/>
            <w:gridSpan w:val="2"/>
            <w:tcBorders>
              <w:top w:val="nil"/>
              <w:left w:val="nil"/>
              <w:bottom w:val="nil"/>
              <w:right w:val="nil"/>
            </w:tcBorders>
            <w:shd w:val="clear" w:color="000000" w:fill="FFFF00"/>
            <w:noWrap/>
            <w:vAlign w:val="bottom"/>
            <w:hideMark/>
          </w:tcPr>
          <w:p w14:paraId="1FD58680"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644" w:type="dxa"/>
            <w:gridSpan w:val="2"/>
            <w:tcBorders>
              <w:top w:val="nil"/>
              <w:left w:val="nil"/>
              <w:bottom w:val="nil"/>
              <w:right w:val="nil"/>
            </w:tcBorders>
            <w:shd w:val="clear" w:color="000000" w:fill="FFFF00"/>
            <w:noWrap/>
            <w:vAlign w:val="bottom"/>
            <w:hideMark/>
          </w:tcPr>
          <w:p w14:paraId="5D95B0CB"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1046,86%</w:t>
            </w:r>
          </w:p>
        </w:tc>
      </w:tr>
      <w:tr w:rsidR="00090195" w:rsidRPr="00CC3AB2" w14:paraId="7D706C3F" w14:textId="77777777" w:rsidTr="00090195">
        <w:trPr>
          <w:trHeight w:val="260"/>
        </w:trPr>
        <w:tc>
          <w:tcPr>
            <w:tcW w:w="6752" w:type="dxa"/>
            <w:gridSpan w:val="9"/>
            <w:tcBorders>
              <w:top w:val="nil"/>
              <w:left w:val="nil"/>
              <w:bottom w:val="nil"/>
              <w:right w:val="nil"/>
            </w:tcBorders>
            <w:shd w:val="clear" w:color="000000" w:fill="FFFF99"/>
            <w:noWrap/>
            <w:vAlign w:val="bottom"/>
            <w:hideMark/>
          </w:tcPr>
          <w:p w14:paraId="358D5646" w14:textId="77777777" w:rsidR="00090195" w:rsidRPr="00CC3AB2" w:rsidRDefault="00090195" w:rsidP="00E01ABC">
            <w:pPr>
              <w:rPr>
                <w:rFonts w:ascii="Arial" w:hAnsi="Arial" w:cs="Arial"/>
                <w:b/>
                <w:bCs/>
                <w:sz w:val="20"/>
                <w:lang w:eastAsia="hr-HR"/>
              </w:rPr>
            </w:pPr>
            <w:r w:rsidRPr="00CC3AB2">
              <w:rPr>
                <w:rFonts w:ascii="Arial" w:hAnsi="Arial" w:cs="Arial"/>
                <w:b/>
                <w:bCs/>
                <w:sz w:val="20"/>
                <w:lang w:eastAsia="hr-HR"/>
              </w:rPr>
              <w:t>8.1. Primici od zaduživanja</w:t>
            </w:r>
          </w:p>
        </w:tc>
        <w:tc>
          <w:tcPr>
            <w:tcW w:w="1500" w:type="dxa"/>
            <w:gridSpan w:val="2"/>
            <w:tcBorders>
              <w:top w:val="nil"/>
              <w:left w:val="nil"/>
              <w:bottom w:val="nil"/>
              <w:right w:val="nil"/>
            </w:tcBorders>
            <w:shd w:val="clear" w:color="000000" w:fill="FFFF99"/>
            <w:noWrap/>
            <w:vAlign w:val="bottom"/>
            <w:hideMark/>
          </w:tcPr>
          <w:p w14:paraId="0A33944C"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749" w:type="dxa"/>
            <w:gridSpan w:val="2"/>
            <w:tcBorders>
              <w:top w:val="nil"/>
              <w:left w:val="nil"/>
              <w:bottom w:val="nil"/>
              <w:right w:val="nil"/>
            </w:tcBorders>
            <w:shd w:val="clear" w:color="000000" w:fill="FFFF99"/>
            <w:noWrap/>
            <w:vAlign w:val="bottom"/>
            <w:hideMark/>
          </w:tcPr>
          <w:p w14:paraId="77CCEB6B"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10.221,00</w:t>
            </w:r>
          </w:p>
        </w:tc>
        <w:tc>
          <w:tcPr>
            <w:tcW w:w="1500" w:type="dxa"/>
            <w:gridSpan w:val="2"/>
            <w:tcBorders>
              <w:top w:val="nil"/>
              <w:left w:val="nil"/>
              <w:bottom w:val="nil"/>
              <w:right w:val="nil"/>
            </w:tcBorders>
            <w:shd w:val="clear" w:color="000000" w:fill="FFFF99"/>
            <w:noWrap/>
            <w:vAlign w:val="bottom"/>
            <w:hideMark/>
          </w:tcPr>
          <w:p w14:paraId="0B705079"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107.000,00</w:t>
            </w:r>
          </w:p>
        </w:tc>
        <w:tc>
          <w:tcPr>
            <w:tcW w:w="1500" w:type="dxa"/>
            <w:gridSpan w:val="2"/>
            <w:tcBorders>
              <w:top w:val="nil"/>
              <w:left w:val="nil"/>
              <w:bottom w:val="nil"/>
              <w:right w:val="nil"/>
            </w:tcBorders>
            <w:shd w:val="clear" w:color="000000" w:fill="FFFF99"/>
            <w:noWrap/>
            <w:vAlign w:val="bottom"/>
            <w:hideMark/>
          </w:tcPr>
          <w:p w14:paraId="6ECBFB4F"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644" w:type="dxa"/>
            <w:gridSpan w:val="2"/>
            <w:tcBorders>
              <w:top w:val="nil"/>
              <w:left w:val="nil"/>
              <w:bottom w:val="nil"/>
              <w:right w:val="nil"/>
            </w:tcBorders>
            <w:shd w:val="clear" w:color="000000" w:fill="FFFF99"/>
            <w:noWrap/>
            <w:vAlign w:val="bottom"/>
            <w:hideMark/>
          </w:tcPr>
          <w:p w14:paraId="2274FF3C"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1046,86%</w:t>
            </w:r>
          </w:p>
        </w:tc>
      </w:tr>
      <w:tr w:rsidR="00090195" w:rsidRPr="00CC3AB2" w14:paraId="0B8D5E5C" w14:textId="77777777" w:rsidTr="00090195">
        <w:trPr>
          <w:trHeight w:val="260"/>
        </w:trPr>
        <w:tc>
          <w:tcPr>
            <w:tcW w:w="6752" w:type="dxa"/>
            <w:gridSpan w:val="9"/>
            <w:tcBorders>
              <w:top w:val="nil"/>
              <w:left w:val="nil"/>
              <w:bottom w:val="nil"/>
              <w:right w:val="nil"/>
            </w:tcBorders>
            <w:shd w:val="clear" w:color="000000" w:fill="808080"/>
            <w:noWrap/>
            <w:vAlign w:val="bottom"/>
            <w:hideMark/>
          </w:tcPr>
          <w:p w14:paraId="5CF5A9B7" w14:textId="77777777" w:rsidR="00090195" w:rsidRPr="00CC3AB2" w:rsidRDefault="00090195" w:rsidP="00E01ABC">
            <w:pPr>
              <w:rPr>
                <w:rFonts w:ascii="Arial" w:hAnsi="Arial" w:cs="Arial"/>
                <w:b/>
                <w:bCs/>
                <w:color w:val="FFFFFF"/>
                <w:sz w:val="20"/>
                <w:lang w:eastAsia="hr-HR"/>
              </w:rPr>
            </w:pPr>
            <w:r w:rsidRPr="00CC3AB2">
              <w:rPr>
                <w:rFonts w:ascii="Arial" w:hAnsi="Arial" w:cs="Arial"/>
                <w:b/>
                <w:bCs/>
                <w:color w:val="FFFFFF"/>
                <w:sz w:val="20"/>
                <w:lang w:eastAsia="hr-HR"/>
              </w:rPr>
              <w:t xml:space="preserve"> UKUPNI IZDACI</w:t>
            </w:r>
          </w:p>
        </w:tc>
        <w:tc>
          <w:tcPr>
            <w:tcW w:w="1500" w:type="dxa"/>
            <w:gridSpan w:val="2"/>
            <w:tcBorders>
              <w:top w:val="nil"/>
              <w:left w:val="nil"/>
              <w:bottom w:val="nil"/>
              <w:right w:val="nil"/>
            </w:tcBorders>
            <w:shd w:val="clear" w:color="000000" w:fill="808080"/>
            <w:noWrap/>
            <w:vAlign w:val="bottom"/>
            <w:hideMark/>
          </w:tcPr>
          <w:p w14:paraId="577CC2FF"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749" w:type="dxa"/>
            <w:gridSpan w:val="2"/>
            <w:tcBorders>
              <w:top w:val="nil"/>
              <w:left w:val="nil"/>
              <w:bottom w:val="nil"/>
              <w:right w:val="nil"/>
            </w:tcBorders>
            <w:shd w:val="clear" w:color="000000" w:fill="808080"/>
            <w:noWrap/>
            <w:vAlign w:val="bottom"/>
            <w:hideMark/>
          </w:tcPr>
          <w:p w14:paraId="68519197"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30.390,00</w:t>
            </w:r>
          </w:p>
        </w:tc>
        <w:tc>
          <w:tcPr>
            <w:tcW w:w="1500" w:type="dxa"/>
            <w:gridSpan w:val="2"/>
            <w:tcBorders>
              <w:top w:val="nil"/>
              <w:left w:val="nil"/>
              <w:bottom w:val="nil"/>
              <w:right w:val="nil"/>
            </w:tcBorders>
            <w:shd w:val="clear" w:color="000000" w:fill="808080"/>
            <w:noWrap/>
            <w:vAlign w:val="bottom"/>
            <w:hideMark/>
          </w:tcPr>
          <w:p w14:paraId="1C4B4FB5"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14.520,69</w:t>
            </w:r>
          </w:p>
        </w:tc>
        <w:tc>
          <w:tcPr>
            <w:tcW w:w="1500" w:type="dxa"/>
            <w:gridSpan w:val="2"/>
            <w:tcBorders>
              <w:top w:val="nil"/>
              <w:left w:val="nil"/>
              <w:bottom w:val="nil"/>
              <w:right w:val="nil"/>
            </w:tcBorders>
            <w:shd w:val="clear" w:color="000000" w:fill="808080"/>
            <w:noWrap/>
            <w:vAlign w:val="bottom"/>
            <w:hideMark/>
          </w:tcPr>
          <w:p w14:paraId="103DA447"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644" w:type="dxa"/>
            <w:gridSpan w:val="2"/>
            <w:tcBorders>
              <w:top w:val="nil"/>
              <w:left w:val="nil"/>
              <w:bottom w:val="nil"/>
              <w:right w:val="nil"/>
            </w:tcBorders>
            <w:shd w:val="clear" w:color="000000" w:fill="808080"/>
            <w:noWrap/>
            <w:vAlign w:val="bottom"/>
            <w:hideMark/>
          </w:tcPr>
          <w:p w14:paraId="27D4033F"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47,78%</w:t>
            </w:r>
          </w:p>
        </w:tc>
      </w:tr>
      <w:tr w:rsidR="00090195" w:rsidRPr="00CC3AB2" w14:paraId="663C8253" w14:textId="77777777" w:rsidTr="00090195">
        <w:trPr>
          <w:trHeight w:val="260"/>
        </w:trPr>
        <w:tc>
          <w:tcPr>
            <w:tcW w:w="6752" w:type="dxa"/>
            <w:gridSpan w:val="9"/>
            <w:tcBorders>
              <w:top w:val="nil"/>
              <w:left w:val="nil"/>
              <w:bottom w:val="nil"/>
              <w:right w:val="nil"/>
            </w:tcBorders>
            <w:shd w:val="clear" w:color="000000" w:fill="FFFF00"/>
            <w:noWrap/>
            <w:vAlign w:val="bottom"/>
            <w:hideMark/>
          </w:tcPr>
          <w:p w14:paraId="49699410" w14:textId="77777777" w:rsidR="00090195" w:rsidRPr="00CC3AB2" w:rsidRDefault="00090195" w:rsidP="00E01ABC">
            <w:pPr>
              <w:rPr>
                <w:rFonts w:ascii="Arial" w:hAnsi="Arial" w:cs="Arial"/>
                <w:b/>
                <w:bCs/>
                <w:sz w:val="20"/>
                <w:lang w:eastAsia="hr-HR"/>
              </w:rPr>
            </w:pPr>
            <w:r w:rsidRPr="00CC3AB2">
              <w:rPr>
                <w:rFonts w:ascii="Arial" w:hAnsi="Arial" w:cs="Arial"/>
                <w:b/>
                <w:bCs/>
                <w:sz w:val="20"/>
                <w:lang w:eastAsia="hr-HR"/>
              </w:rPr>
              <w:t xml:space="preserve">1. Opći prihodi i primici </w:t>
            </w:r>
          </w:p>
        </w:tc>
        <w:tc>
          <w:tcPr>
            <w:tcW w:w="1500" w:type="dxa"/>
            <w:gridSpan w:val="2"/>
            <w:tcBorders>
              <w:top w:val="nil"/>
              <w:left w:val="nil"/>
              <w:bottom w:val="nil"/>
              <w:right w:val="nil"/>
            </w:tcBorders>
            <w:shd w:val="clear" w:color="000000" w:fill="FFFF00"/>
            <w:noWrap/>
            <w:vAlign w:val="bottom"/>
            <w:hideMark/>
          </w:tcPr>
          <w:p w14:paraId="7261FCD5"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749" w:type="dxa"/>
            <w:gridSpan w:val="2"/>
            <w:tcBorders>
              <w:top w:val="nil"/>
              <w:left w:val="nil"/>
              <w:bottom w:val="nil"/>
              <w:right w:val="nil"/>
            </w:tcBorders>
            <w:shd w:val="clear" w:color="000000" w:fill="FFFF00"/>
            <w:noWrap/>
            <w:vAlign w:val="bottom"/>
            <w:hideMark/>
          </w:tcPr>
          <w:p w14:paraId="342D5B1C"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2.110,00</w:t>
            </w:r>
          </w:p>
        </w:tc>
        <w:tc>
          <w:tcPr>
            <w:tcW w:w="1500" w:type="dxa"/>
            <w:gridSpan w:val="2"/>
            <w:tcBorders>
              <w:top w:val="nil"/>
              <w:left w:val="nil"/>
              <w:bottom w:val="nil"/>
              <w:right w:val="nil"/>
            </w:tcBorders>
            <w:shd w:val="clear" w:color="000000" w:fill="FFFF00"/>
            <w:noWrap/>
            <w:vAlign w:val="bottom"/>
            <w:hideMark/>
          </w:tcPr>
          <w:p w14:paraId="4B0D1205"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14.432,20</w:t>
            </w:r>
          </w:p>
        </w:tc>
        <w:tc>
          <w:tcPr>
            <w:tcW w:w="1500" w:type="dxa"/>
            <w:gridSpan w:val="2"/>
            <w:tcBorders>
              <w:top w:val="nil"/>
              <w:left w:val="nil"/>
              <w:bottom w:val="nil"/>
              <w:right w:val="nil"/>
            </w:tcBorders>
            <w:shd w:val="clear" w:color="000000" w:fill="FFFF00"/>
            <w:noWrap/>
            <w:vAlign w:val="bottom"/>
            <w:hideMark/>
          </w:tcPr>
          <w:p w14:paraId="4F792348"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644" w:type="dxa"/>
            <w:gridSpan w:val="2"/>
            <w:tcBorders>
              <w:top w:val="nil"/>
              <w:left w:val="nil"/>
              <w:bottom w:val="nil"/>
              <w:right w:val="nil"/>
            </w:tcBorders>
            <w:shd w:val="clear" w:color="000000" w:fill="FFFF00"/>
            <w:noWrap/>
            <w:vAlign w:val="bottom"/>
            <w:hideMark/>
          </w:tcPr>
          <w:p w14:paraId="754B5659"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683,99%</w:t>
            </w:r>
          </w:p>
        </w:tc>
      </w:tr>
      <w:tr w:rsidR="00090195" w:rsidRPr="00CC3AB2" w14:paraId="645D7F54" w14:textId="77777777" w:rsidTr="00090195">
        <w:trPr>
          <w:trHeight w:val="260"/>
        </w:trPr>
        <w:tc>
          <w:tcPr>
            <w:tcW w:w="6752" w:type="dxa"/>
            <w:gridSpan w:val="9"/>
            <w:tcBorders>
              <w:top w:val="nil"/>
              <w:left w:val="nil"/>
              <w:bottom w:val="nil"/>
              <w:right w:val="nil"/>
            </w:tcBorders>
            <w:shd w:val="clear" w:color="000000" w:fill="FFFF99"/>
            <w:noWrap/>
            <w:vAlign w:val="bottom"/>
            <w:hideMark/>
          </w:tcPr>
          <w:p w14:paraId="3A609CDE" w14:textId="77777777" w:rsidR="00090195" w:rsidRPr="00CC3AB2" w:rsidRDefault="00090195" w:rsidP="00E01ABC">
            <w:pPr>
              <w:rPr>
                <w:rFonts w:ascii="Arial" w:hAnsi="Arial" w:cs="Arial"/>
                <w:b/>
                <w:bCs/>
                <w:sz w:val="20"/>
                <w:lang w:eastAsia="hr-HR"/>
              </w:rPr>
            </w:pPr>
            <w:r w:rsidRPr="00CC3AB2">
              <w:rPr>
                <w:rFonts w:ascii="Arial" w:hAnsi="Arial" w:cs="Arial"/>
                <w:b/>
                <w:bCs/>
                <w:sz w:val="20"/>
                <w:lang w:eastAsia="hr-HR"/>
              </w:rPr>
              <w:t xml:space="preserve">1.1. Opći prihodi i primici </w:t>
            </w:r>
          </w:p>
        </w:tc>
        <w:tc>
          <w:tcPr>
            <w:tcW w:w="1500" w:type="dxa"/>
            <w:gridSpan w:val="2"/>
            <w:tcBorders>
              <w:top w:val="nil"/>
              <w:left w:val="nil"/>
              <w:bottom w:val="nil"/>
              <w:right w:val="nil"/>
            </w:tcBorders>
            <w:shd w:val="clear" w:color="000000" w:fill="FFFF99"/>
            <w:noWrap/>
            <w:vAlign w:val="bottom"/>
            <w:hideMark/>
          </w:tcPr>
          <w:p w14:paraId="276ECE03"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749" w:type="dxa"/>
            <w:gridSpan w:val="2"/>
            <w:tcBorders>
              <w:top w:val="nil"/>
              <w:left w:val="nil"/>
              <w:bottom w:val="nil"/>
              <w:right w:val="nil"/>
            </w:tcBorders>
            <w:shd w:val="clear" w:color="000000" w:fill="FFFF99"/>
            <w:noWrap/>
            <w:vAlign w:val="bottom"/>
            <w:hideMark/>
          </w:tcPr>
          <w:p w14:paraId="60E20901"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2.110,00</w:t>
            </w:r>
          </w:p>
        </w:tc>
        <w:tc>
          <w:tcPr>
            <w:tcW w:w="1500" w:type="dxa"/>
            <w:gridSpan w:val="2"/>
            <w:tcBorders>
              <w:top w:val="nil"/>
              <w:left w:val="nil"/>
              <w:bottom w:val="nil"/>
              <w:right w:val="nil"/>
            </w:tcBorders>
            <w:shd w:val="clear" w:color="000000" w:fill="FFFF99"/>
            <w:noWrap/>
            <w:vAlign w:val="bottom"/>
            <w:hideMark/>
          </w:tcPr>
          <w:p w14:paraId="5A8042E1"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14.432,20</w:t>
            </w:r>
          </w:p>
        </w:tc>
        <w:tc>
          <w:tcPr>
            <w:tcW w:w="1500" w:type="dxa"/>
            <w:gridSpan w:val="2"/>
            <w:tcBorders>
              <w:top w:val="nil"/>
              <w:left w:val="nil"/>
              <w:bottom w:val="nil"/>
              <w:right w:val="nil"/>
            </w:tcBorders>
            <w:shd w:val="clear" w:color="000000" w:fill="FFFF99"/>
            <w:noWrap/>
            <w:vAlign w:val="bottom"/>
            <w:hideMark/>
          </w:tcPr>
          <w:p w14:paraId="05929193"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644" w:type="dxa"/>
            <w:gridSpan w:val="2"/>
            <w:tcBorders>
              <w:top w:val="nil"/>
              <w:left w:val="nil"/>
              <w:bottom w:val="nil"/>
              <w:right w:val="nil"/>
            </w:tcBorders>
            <w:shd w:val="clear" w:color="000000" w:fill="FFFF99"/>
            <w:noWrap/>
            <w:vAlign w:val="bottom"/>
            <w:hideMark/>
          </w:tcPr>
          <w:p w14:paraId="62E77417"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683,99%</w:t>
            </w:r>
          </w:p>
        </w:tc>
      </w:tr>
      <w:tr w:rsidR="00090195" w:rsidRPr="00CC3AB2" w14:paraId="47391958" w14:textId="77777777" w:rsidTr="00090195">
        <w:trPr>
          <w:trHeight w:val="260"/>
        </w:trPr>
        <w:tc>
          <w:tcPr>
            <w:tcW w:w="6752" w:type="dxa"/>
            <w:gridSpan w:val="9"/>
            <w:tcBorders>
              <w:top w:val="nil"/>
              <w:left w:val="nil"/>
              <w:bottom w:val="nil"/>
              <w:right w:val="nil"/>
            </w:tcBorders>
            <w:shd w:val="clear" w:color="000000" w:fill="FFFF00"/>
            <w:noWrap/>
            <w:vAlign w:val="bottom"/>
            <w:hideMark/>
          </w:tcPr>
          <w:p w14:paraId="71EAA5B6" w14:textId="77777777" w:rsidR="00090195" w:rsidRPr="00CC3AB2" w:rsidRDefault="00090195" w:rsidP="00E01ABC">
            <w:pPr>
              <w:rPr>
                <w:rFonts w:ascii="Arial" w:hAnsi="Arial" w:cs="Arial"/>
                <w:b/>
                <w:bCs/>
                <w:sz w:val="20"/>
                <w:lang w:eastAsia="hr-HR"/>
              </w:rPr>
            </w:pPr>
            <w:r w:rsidRPr="00CC3AB2">
              <w:rPr>
                <w:rFonts w:ascii="Arial" w:hAnsi="Arial" w:cs="Arial"/>
                <w:b/>
                <w:bCs/>
                <w:sz w:val="20"/>
                <w:lang w:eastAsia="hr-HR"/>
              </w:rPr>
              <w:t xml:space="preserve">4. Prihodi za posebne namjene </w:t>
            </w:r>
          </w:p>
        </w:tc>
        <w:tc>
          <w:tcPr>
            <w:tcW w:w="1500" w:type="dxa"/>
            <w:gridSpan w:val="2"/>
            <w:tcBorders>
              <w:top w:val="nil"/>
              <w:left w:val="nil"/>
              <w:bottom w:val="nil"/>
              <w:right w:val="nil"/>
            </w:tcBorders>
            <w:shd w:val="clear" w:color="000000" w:fill="FFFF00"/>
            <w:noWrap/>
            <w:vAlign w:val="bottom"/>
            <w:hideMark/>
          </w:tcPr>
          <w:p w14:paraId="51E41C0B"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749" w:type="dxa"/>
            <w:gridSpan w:val="2"/>
            <w:tcBorders>
              <w:top w:val="nil"/>
              <w:left w:val="nil"/>
              <w:bottom w:val="nil"/>
              <w:right w:val="nil"/>
            </w:tcBorders>
            <w:shd w:val="clear" w:color="000000" w:fill="FFFF00"/>
            <w:noWrap/>
            <w:vAlign w:val="bottom"/>
            <w:hideMark/>
          </w:tcPr>
          <w:p w14:paraId="3714C59C"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28.280,00</w:t>
            </w:r>
          </w:p>
        </w:tc>
        <w:tc>
          <w:tcPr>
            <w:tcW w:w="1500" w:type="dxa"/>
            <w:gridSpan w:val="2"/>
            <w:tcBorders>
              <w:top w:val="nil"/>
              <w:left w:val="nil"/>
              <w:bottom w:val="nil"/>
              <w:right w:val="nil"/>
            </w:tcBorders>
            <w:shd w:val="clear" w:color="000000" w:fill="FFFF00"/>
            <w:noWrap/>
            <w:vAlign w:val="bottom"/>
            <w:hideMark/>
          </w:tcPr>
          <w:p w14:paraId="32EDD5ED"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88,49</w:t>
            </w:r>
          </w:p>
        </w:tc>
        <w:tc>
          <w:tcPr>
            <w:tcW w:w="1500" w:type="dxa"/>
            <w:gridSpan w:val="2"/>
            <w:tcBorders>
              <w:top w:val="nil"/>
              <w:left w:val="nil"/>
              <w:bottom w:val="nil"/>
              <w:right w:val="nil"/>
            </w:tcBorders>
            <w:shd w:val="clear" w:color="000000" w:fill="FFFF00"/>
            <w:noWrap/>
            <w:vAlign w:val="bottom"/>
            <w:hideMark/>
          </w:tcPr>
          <w:p w14:paraId="6934C048"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644" w:type="dxa"/>
            <w:gridSpan w:val="2"/>
            <w:tcBorders>
              <w:top w:val="nil"/>
              <w:left w:val="nil"/>
              <w:bottom w:val="nil"/>
              <w:right w:val="nil"/>
            </w:tcBorders>
            <w:shd w:val="clear" w:color="000000" w:fill="FFFF00"/>
            <w:noWrap/>
            <w:vAlign w:val="bottom"/>
            <w:hideMark/>
          </w:tcPr>
          <w:p w14:paraId="27C18C89"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0,31%</w:t>
            </w:r>
          </w:p>
        </w:tc>
      </w:tr>
      <w:tr w:rsidR="00090195" w:rsidRPr="00CC3AB2" w14:paraId="42A347CA" w14:textId="77777777" w:rsidTr="00090195">
        <w:trPr>
          <w:trHeight w:val="260"/>
        </w:trPr>
        <w:tc>
          <w:tcPr>
            <w:tcW w:w="6752" w:type="dxa"/>
            <w:gridSpan w:val="9"/>
            <w:tcBorders>
              <w:top w:val="nil"/>
              <w:left w:val="nil"/>
              <w:bottom w:val="nil"/>
              <w:right w:val="nil"/>
            </w:tcBorders>
            <w:shd w:val="clear" w:color="000000" w:fill="FFFF99"/>
            <w:noWrap/>
            <w:vAlign w:val="bottom"/>
            <w:hideMark/>
          </w:tcPr>
          <w:p w14:paraId="748E19EF" w14:textId="77777777" w:rsidR="00090195" w:rsidRPr="00CC3AB2" w:rsidRDefault="00090195" w:rsidP="00E01ABC">
            <w:pPr>
              <w:rPr>
                <w:rFonts w:ascii="Arial" w:hAnsi="Arial" w:cs="Arial"/>
                <w:b/>
                <w:bCs/>
                <w:sz w:val="20"/>
                <w:lang w:eastAsia="hr-HR"/>
              </w:rPr>
            </w:pPr>
            <w:r w:rsidRPr="00CC3AB2">
              <w:rPr>
                <w:rFonts w:ascii="Arial" w:hAnsi="Arial" w:cs="Arial"/>
                <w:b/>
                <w:bCs/>
                <w:sz w:val="20"/>
                <w:lang w:eastAsia="hr-HR"/>
              </w:rPr>
              <w:t xml:space="preserve">4.3. Ostali prihodi za posebne namjene </w:t>
            </w:r>
          </w:p>
        </w:tc>
        <w:tc>
          <w:tcPr>
            <w:tcW w:w="1500" w:type="dxa"/>
            <w:gridSpan w:val="2"/>
            <w:tcBorders>
              <w:top w:val="nil"/>
              <w:left w:val="nil"/>
              <w:bottom w:val="nil"/>
              <w:right w:val="nil"/>
            </w:tcBorders>
            <w:shd w:val="clear" w:color="000000" w:fill="FFFF99"/>
            <w:noWrap/>
            <w:vAlign w:val="bottom"/>
            <w:hideMark/>
          </w:tcPr>
          <w:p w14:paraId="0A85E548"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749" w:type="dxa"/>
            <w:gridSpan w:val="2"/>
            <w:tcBorders>
              <w:top w:val="nil"/>
              <w:left w:val="nil"/>
              <w:bottom w:val="nil"/>
              <w:right w:val="nil"/>
            </w:tcBorders>
            <w:shd w:val="clear" w:color="000000" w:fill="FFFF99"/>
            <w:noWrap/>
            <w:vAlign w:val="bottom"/>
            <w:hideMark/>
          </w:tcPr>
          <w:p w14:paraId="4DB9AD95"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28.280,00</w:t>
            </w:r>
          </w:p>
        </w:tc>
        <w:tc>
          <w:tcPr>
            <w:tcW w:w="1500" w:type="dxa"/>
            <w:gridSpan w:val="2"/>
            <w:tcBorders>
              <w:top w:val="nil"/>
              <w:left w:val="nil"/>
              <w:bottom w:val="nil"/>
              <w:right w:val="nil"/>
            </w:tcBorders>
            <w:shd w:val="clear" w:color="000000" w:fill="FFFF99"/>
            <w:noWrap/>
            <w:vAlign w:val="bottom"/>
            <w:hideMark/>
          </w:tcPr>
          <w:p w14:paraId="67451055"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88,49</w:t>
            </w:r>
          </w:p>
        </w:tc>
        <w:tc>
          <w:tcPr>
            <w:tcW w:w="1500" w:type="dxa"/>
            <w:gridSpan w:val="2"/>
            <w:tcBorders>
              <w:top w:val="nil"/>
              <w:left w:val="nil"/>
              <w:bottom w:val="nil"/>
              <w:right w:val="nil"/>
            </w:tcBorders>
            <w:shd w:val="clear" w:color="000000" w:fill="FFFF99"/>
            <w:noWrap/>
            <w:vAlign w:val="bottom"/>
            <w:hideMark/>
          </w:tcPr>
          <w:p w14:paraId="5F907999"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644" w:type="dxa"/>
            <w:gridSpan w:val="2"/>
            <w:tcBorders>
              <w:top w:val="nil"/>
              <w:left w:val="nil"/>
              <w:bottom w:val="nil"/>
              <w:right w:val="nil"/>
            </w:tcBorders>
            <w:shd w:val="clear" w:color="000000" w:fill="FFFF99"/>
            <w:noWrap/>
            <w:vAlign w:val="bottom"/>
            <w:hideMark/>
          </w:tcPr>
          <w:p w14:paraId="4495D1ED"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0,31%</w:t>
            </w:r>
          </w:p>
        </w:tc>
      </w:tr>
      <w:tr w:rsidR="00090195" w:rsidRPr="00CC3AB2" w14:paraId="4CE30466" w14:textId="77777777" w:rsidTr="00090195">
        <w:trPr>
          <w:trHeight w:val="260"/>
        </w:trPr>
        <w:tc>
          <w:tcPr>
            <w:tcW w:w="6752" w:type="dxa"/>
            <w:gridSpan w:val="9"/>
            <w:tcBorders>
              <w:top w:val="nil"/>
              <w:left w:val="nil"/>
              <w:bottom w:val="nil"/>
              <w:right w:val="nil"/>
            </w:tcBorders>
            <w:shd w:val="clear" w:color="000000" w:fill="808080"/>
            <w:noWrap/>
            <w:vAlign w:val="bottom"/>
            <w:hideMark/>
          </w:tcPr>
          <w:p w14:paraId="0D05F04B" w14:textId="77777777" w:rsidR="00090195" w:rsidRPr="00CC3AB2" w:rsidRDefault="00090195" w:rsidP="00E01ABC">
            <w:pPr>
              <w:rPr>
                <w:rFonts w:ascii="Arial" w:hAnsi="Arial" w:cs="Arial"/>
                <w:b/>
                <w:bCs/>
                <w:color w:val="FFFFFF"/>
                <w:sz w:val="20"/>
                <w:lang w:eastAsia="hr-HR"/>
              </w:rPr>
            </w:pPr>
            <w:r w:rsidRPr="00CC3AB2">
              <w:rPr>
                <w:rFonts w:ascii="Arial" w:hAnsi="Arial" w:cs="Arial"/>
                <w:b/>
                <w:bCs/>
                <w:color w:val="FFFFFF"/>
                <w:sz w:val="20"/>
                <w:lang w:eastAsia="hr-HR"/>
              </w:rPr>
              <w:t xml:space="preserve"> NETO FINANCIRANJE</w:t>
            </w:r>
          </w:p>
        </w:tc>
        <w:tc>
          <w:tcPr>
            <w:tcW w:w="1500" w:type="dxa"/>
            <w:gridSpan w:val="2"/>
            <w:tcBorders>
              <w:top w:val="nil"/>
              <w:left w:val="nil"/>
              <w:bottom w:val="nil"/>
              <w:right w:val="nil"/>
            </w:tcBorders>
            <w:shd w:val="clear" w:color="000000" w:fill="808080"/>
            <w:noWrap/>
            <w:vAlign w:val="bottom"/>
            <w:hideMark/>
          </w:tcPr>
          <w:p w14:paraId="37E033E7"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749" w:type="dxa"/>
            <w:gridSpan w:val="2"/>
            <w:tcBorders>
              <w:top w:val="nil"/>
              <w:left w:val="nil"/>
              <w:bottom w:val="nil"/>
              <w:right w:val="nil"/>
            </w:tcBorders>
            <w:shd w:val="clear" w:color="000000" w:fill="808080"/>
            <w:noWrap/>
            <w:vAlign w:val="bottom"/>
            <w:hideMark/>
          </w:tcPr>
          <w:p w14:paraId="2F3409C6"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-20.169,00</w:t>
            </w:r>
          </w:p>
        </w:tc>
        <w:tc>
          <w:tcPr>
            <w:tcW w:w="1500" w:type="dxa"/>
            <w:gridSpan w:val="2"/>
            <w:tcBorders>
              <w:top w:val="nil"/>
              <w:left w:val="nil"/>
              <w:bottom w:val="nil"/>
              <w:right w:val="nil"/>
            </w:tcBorders>
            <w:shd w:val="clear" w:color="000000" w:fill="808080"/>
            <w:noWrap/>
            <w:vAlign w:val="bottom"/>
            <w:hideMark/>
          </w:tcPr>
          <w:p w14:paraId="7A67B722"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92.479,31</w:t>
            </w:r>
          </w:p>
        </w:tc>
        <w:tc>
          <w:tcPr>
            <w:tcW w:w="1500" w:type="dxa"/>
            <w:gridSpan w:val="2"/>
            <w:tcBorders>
              <w:top w:val="nil"/>
              <w:left w:val="nil"/>
              <w:bottom w:val="nil"/>
              <w:right w:val="nil"/>
            </w:tcBorders>
            <w:shd w:val="clear" w:color="000000" w:fill="808080"/>
            <w:noWrap/>
            <w:vAlign w:val="bottom"/>
            <w:hideMark/>
          </w:tcPr>
          <w:p w14:paraId="77E99B1E"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644" w:type="dxa"/>
            <w:gridSpan w:val="2"/>
            <w:tcBorders>
              <w:top w:val="nil"/>
              <w:left w:val="nil"/>
              <w:bottom w:val="nil"/>
              <w:right w:val="nil"/>
            </w:tcBorders>
            <w:shd w:val="clear" w:color="000000" w:fill="808080"/>
            <w:noWrap/>
            <w:vAlign w:val="bottom"/>
            <w:hideMark/>
          </w:tcPr>
          <w:p w14:paraId="57F0D332"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 </w:t>
            </w:r>
          </w:p>
        </w:tc>
      </w:tr>
      <w:tr w:rsidR="00090195" w:rsidRPr="00CC3AB2" w14:paraId="7B2909F3" w14:textId="77777777" w:rsidTr="00090195">
        <w:trPr>
          <w:trHeight w:val="260"/>
        </w:trPr>
        <w:tc>
          <w:tcPr>
            <w:tcW w:w="6752" w:type="dxa"/>
            <w:gridSpan w:val="9"/>
            <w:tcBorders>
              <w:top w:val="nil"/>
              <w:left w:val="nil"/>
              <w:bottom w:val="nil"/>
              <w:right w:val="nil"/>
            </w:tcBorders>
            <w:shd w:val="clear" w:color="000000" w:fill="808080"/>
            <w:noWrap/>
            <w:vAlign w:val="bottom"/>
            <w:hideMark/>
          </w:tcPr>
          <w:p w14:paraId="3C2C91B9" w14:textId="77777777" w:rsidR="00090195" w:rsidRPr="00CC3AB2" w:rsidRDefault="00090195" w:rsidP="00E01ABC">
            <w:pPr>
              <w:rPr>
                <w:rFonts w:ascii="Arial" w:hAnsi="Arial" w:cs="Arial"/>
                <w:b/>
                <w:bCs/>
                <w:color w:val="FFFFFF"/>
                <w:sz w:val="20"/>
                <w:lang w:eastAsia="hr-HR"/>
              </w:rPr>
            </w:pPr>
            <w:r w:rsidRPr="00CC3AB2">
              <w:rPr>
                <w:rFonts w:ascii="Arial" w:hAnsi="Arial" w:cs="Arial"/>
                <w:b/>
                <w:bCs/>
                <w:color w:val="FFFFFF"/>
                <w:sz w:val="20"/>
                <w:lang w:eastAsia="hr-HR"/>
              </w:rPr>
              <w:t xml:space="preserve"> KORIŠTENJE SREDSTAVA IZ PRETHODNIH GODINA</w:t>
            </w:r>
          </w:p>
        </w:tc>
        <w:tc>
          <w:tcPr>
            <w:tcW w:w="1500" w:type="dxa"/>
            <w:gridSpan w:val="2"/>
            <w:tcBorders>
              <w:top w:val="nil"/>
              <w:left w:val="nil"/>
              <w:bottom w:val="nil"/>
              <w:right w:val="nil"/>
            </w:tcBorders>
            <w:shd w:val="clear" w:color="000000" w:fill="808080"/>
            <w:noWrap/>
            <w:vAlign w:val="bottom"/>
            <w:hideMark/>
          </w:tcPr>
          <w:p w14:paraId="14DF49CA"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749" w:type="dxa"/>
            <w:gridSpan w:val="2"/>
            <w:tcBorders>
              <w:top w:val="nil"/>
              <w:left w:val="nil"/>
              <w:bottom w:val="nil"/>
              <w:right w:val="nil"/>
            </w:tcBorders>
            <w:shd w:val="clear" w:color="000000" w:fill="808080"/>
            <w:noWrap/>
            <w:vAlign w:val="bottom"/>
            <w:hideMark/>
          </w:tcPr>
          <w:p w14:paraId="551E8D38"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50.886,08</w:t>
            </w:r>
          </w:p>
        </w:tc>
        <w:tc>
          <w:tcPr>
            <w:tcW w:w="1500" w:type="dxa"/>
            <w:gridSpan w:val="2"/>
            <w:tcBorders>
              <w:top w:val="nil"/>
              <w:left w:val="nil"/>
              <w:bottom w:val="nil"/>
              <w:right w:val="nil"/>
            </w:tcBorders>
            <w:shd w:val="clear" w:color="000000" w:fill="808080"/>
            <w:noWrap/>
            <w:vAlign w:val="bottom"/>
            <w:hideMark/>
          </w:tcPr>
          <w:p w14:paraId="101C7816"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500" w:type="dxa"/>
            <w:gridSpan w:val="2"/>
            <w:tcBorders>
              <w:top w:val="nil"/>
              <w:left w:val="nil"/>
              <w:bottom w:val="nil"/>
              <w:right w:val="nil"/>
            </w:tcBorders>
            <w:shd w:val="clear" w:color="000000" w:fill="808080"/>
            <w:noWrap/>
            <w:vAlign w:val="bottom"/>
            <w:hideMark/>
          </w:tcPr>
          <w:p w14:paraId="2F379632"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644" w:type="dxa"/>
            <w:gridSpan w:val="2"/>
            <w:tcBorders>
              <w:top w:val="nil"/>
              <w:left w:val="nil"/>
              <w:bottom w:val="nil"/>
              <w:right w:val="nil"/>
            </w:tcBorders>
            <w:shd w:val="clear" w:color="000000" w:fill="808080"/>
            <w:noWrap/>
            <w:vAlign w:val="bottom"/>
            <w:hideMark/>
          </w:tcPr>
          <w:p w14:paraId="0289CA78" w14:textId="77777777" w:rsidR="00090195" w:rsidRPr="00CC3AB2" w:rsidRDefault="00090195" w:rsidP="00E01ABC">
            <w:pPr>
              <w:jc w:val="right"/>
              <w:rPr>
                <w:rFonts w:ascii="Arial" w:hAnsi="Arial" w:cs="Arial"/>
                <w:b/>
                <w:bCs/>
                <w:color w:val="FFFFFF"/>
                <w:sz w:val="20"/>
                <w:lang w:eastAsia="hr-HR"/>
              </w:rPr>
            </w:pPr>
            <w:r w:rsidRPr="00CC3AB2">
              <w:rPr>
                <w:rFonts w:ascii="Arial" w:hAnsi="Arial" w:cs="Arial"/>
                <w:b/>
                <w:bCs/>
                <w:color w:val="FFFFFF"/>
                <w:sz w:val="20"/>
                <w:lang w:eastAsia="hr-HR"/>
              </w:rPr>
              <w:t> </w:t>
            </w:r>
          </w:p>
        </w:tc>
      </w:tr>
      <w:tr w:rsidR="00090195" w:rsidRPr="00CC3AB2" w14:paraId="0A0509D6" w14:textId="77777777" w:rsidTr="00090195">
        <w:trPr>
          <w:trHeight w:val="260"/>
        </w:trPr>
        <w:tc>
          <w:tcPr>
            <w:tcW w:w="6752" w:type="dxa"/>
            <w:gridSpan w:val="9"/>
            <w:tcBorders>
              <w:top w:val="nil"/>
              <w:left w:val="nil"/>
              <w:bottom w:val="nil"/>
              <w:right w:val="nil"/>
            </w:tcBorders>
            <w:shd w:val="clear" w:color="000000" w:fill="FFFF00"/>
            <w:noWrap/>
            <w:vAlign w:val="bottom"/>
            <w:hideMark/>
          </w:tcPr>
          <w:p w14:paraId="706F9D7F" w14:textId="77777777" w:rsidR="00090195" w:rsidRPr="00CC3AB2" w:rsidRDefault="00090195" w:rsidP="00E01ABC">
            <w:pPr>
              <w:rPr>
                <w:rFonts w:ascii="Arial" w:hAnsi="Arial" w:cs="Arial"/>
                <w:b/>
                <w:bCs/>
                <w:sz w:val="20"/>
                <w:lang w:eastAsia="hr-HR"/>
              </w:rPr>
            </w:pPr>
            <w:r w:rsidRPr="00CC3AB2">
              <w:rPr>
                <w:rFonts w:ascii="Arial" w:hAnsi="Arial" w:cs="Arial"/>
                <w:b/>
                <w:bCs/>
                <w:sz w:val="20"/>
                <w:lang w:eastAsia="hr-HR"/>
              </w:rPr>
              <w:t xml:space="preserve">3. Vlastiti prihodi </w:t>
            </w:r>
          </w:p>
        </w:tc>
        <w:tc>
          <w:tcPr>
            <w:tcW w:w="1500" w:type="dxa"/>
            <w:gridSpan w:val="2"/>
            <w:tcBorders>
              <w:top w:val="nil"/>
              <w:left w:val="nil"/>
              <w:bottom w:val="nil"/>
              <w:right w:val="nil"/>
            </w:tcBorders>
            <w:shd w:val="clear" w:color="000000" w:fill="FFFF00"/>
            <w:noWrap/>
            <w:vAlign w:val="bottom"/>
            <w:hideMark/>
          </w:tcPr>
          <w:p w14:paraId="04FA0967"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749" w:type="dxa"/>
            <w:gridSpan w:val="2"/>
            <w:tcBorders>
              <w:top w:val="nil"/>
              <w:left w:val="nil"/>
              <w:bottom w:val="nil"/>
              <w:right w:val="nil"/>
            </w:tcBorders>
            <w:shd w:val="clear" w:color="000000" w:fill="FFFF00"/>
            <w:noWrap/>
            <w:vAlign w:val="bottom"/>
            <w:hideMark/>
          </w:tcPr>
          <w:p w14:paraId="07475611"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22.606,08</w:t>
            </w:r>
          </w:p>
        </w:tc>
        <w:tc>
          <w:tcPr>
            <w:tcW w:w="1500" w:type="dxa"/>
            <w:gridSpan w:val="2"/>
            <w:tcBorders>
              <w:top w:val="nil"/>
              <w:left w:val="nil"/>
              <w:bottom w:val="nil"/>
              <w:right w:val="nil"/>
            </w:tcBorders>
            <w:shd w:val="clear" w:color="000000" w:fill="FFFF00"/>
            <w:noWrap/>
            <w:vAlign w:val="bottom"/>
            <w:hideMark/>
          </w:tcPr>
          <w:p w14:paraId="56BD6CA4"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500" w:type="dxa"/>
            <w:gridSpan w:val="2"/>
            <w:tcBorders>
              <w:top w:val="nil"/>
              <w:left w:val="nil"/>
              <w:bottom w:val="nil"/>
              <w:right w:val="nil"/>
            </w:tcBorders>
            <w:shd w:val="clear" w:color="000000" w:fill="FFFF00"/>
            <w:noWrap/>
            <w:vAlign w:val="bottom"/>
            <w:hideMark/>
          </w:tcPr>
          <w:p w14:paraId="3BFDBEB3"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644" w:type="dxa"/>
            <w:gridSpan w:val="2"/>
            <w:tcBorders>
              <w:top w:val="nil"/>
              <w:left w:val="nil"/>
              <w:bottom w:val="nil"/>
              <w:right w:val="nil"/>
            </w:tcBorders>
            <w:shd w:val="clear" w:color="000000" w:fill="FFFF00"/>
            <w:noWrap/>
            <w:vAlign w:val="bottom"/>
            <w:hideMark/>
          </w:tcPr>
          <w:p w14:paraId="10899AD1"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r>
      <w:tr w:rsidR="00090195" w:rsidRPr="00CC3AB2" w14:paraId="12345441" w14:textId="77777777" w:rsidTr="00090195">
        <w:trPr>
          <w:trHeight w:val="260"/>
        </w:trPr>
        <w:tc>
          <w:tcPr>
            <w:tcW w:w="6752" w:type="dxa"/>
            <w:gridSpan w:val="9"/>
            <w:tcBorders>
              <w:top w:val="nil"/>
              <w:left w:val="nil"/>
              <w:bottom w:val="nil"/>
              <w:right w:val="nil"/>
            </w:tcBorders>
            <w:shd w:val="clear" w:color="000000" w:fill="FFFF99"/>
            <w:noWrap/>
            <w:vAlign w:val="bottom"/>
            <w:hideMark/>
          </w:tcPr>
          <w:p w14:paraId="7E571C46" w14:textId="77777777" w:rsidR="00090195" w:rsidRPr="00CC3AB2" w:rsidRDefault="00090195" w:rsidP="00E01ABC">
            <w:pPr>
              <w:rPr>
                <w:rFonts w:ascii="Arial" w:hAnsi="Arial" w:cs="Arial"/>
                <w:b/>
                <w:bCs/>
                <w:sz w:val="20"/>
                <w:lang w:eastAsia="hr-HR"/>
              </w:rPr>
            </w:pPr>
            <w:r w:rsidRPr="00CC3AB2">
              <w:rPr>
                <w:rFonts w:ascii="Arial" w:hAnsi="Arial" w:cs="Arial"/>
                <w:b/>
                <w:bCs/>
                <w:sz w:val="20"/>
                <w:lang w:eastAsia="hr-HR"/>
              </w:rPr>
              <w:t xml:space="preserve">3.1. Vlastiti prihodi </w:t>
            </w:r>
          </w:p>
        </w:tc>
        <w:tc>
          <w:tcPr>
            <w:tcW w:w="1500" w:type="dxa"/>
            <w:gridSpan w:val="2"/>
            <w:tcBorders>
              <w:top w:val="nil"/>
              <w:left w:val="nil"/>
              <w:bottom w:val="nil"/>
              <w:right w:val="nil"/>
            </w:tcBorders>
            <w:shd w:val="clear" w:color="000000" w:fill="FFFF99"/>
            <w:noWrap/>
            <w:vAlign w:val="bottom"/>
            <w:hideMark/>
          </w:tcPr>
          <w:p w14:paraId="6EE498D8"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749" w:type="dxa"/>
            <w:gridSpan w:val="2"/>
            <w:tcBorders>
              <w:top w:val="nil"/>
              <w:left w:val="nil"/>
              <w:bottom w:val="nil"/>
              <w:right w:val="nil"/>
            </w:tcBorders>
            <w:shd w:val="clear" w:color="000000" w:fill="FFFF99"/>
            <w:noWrap/>
            <w:vAlign w:val="bottom"/>
            <w:hideMark/>
          </w:tcPr>
          <w:p w14:paraId="52C89A91"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22.606,08</w:t>
            </w:r>
          </w:p>
        </w:tc>
        <w:tc>
          <w:tcPr>
            <w:tcW w:w="1500" w:type="dxa"/>
            <w:gridSpan w:val="2"/>
            <w:tcBorders>
              <w:top w:val="nil"/>
              <w:left w:val="nil"/>
              <w:bottom w:val="nil"/>
              <w:right w:val="nil"/>
            </w:tcBorders>
            <w:shd w:val="clear" w:color="000000" w:fill="FFFF99"/>
            <w:noWrap/>
            <w:vAlign w:val="bottom"/>
            <w:hideMark/>
          </w:tcPr>
          <w:p w14:paraId="74DE8F81"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500" w:type="dxa"/>
            <w:gridSpan w:val="2"/>
            <w:tcBorders>
              <w:top w:val="nil"/>
              <w:left w:val="nil"/>
              <w:bottom w:val="nil"/>
              <w:right w:val="nil"/>
            </w:tcBorders>
            <w:shd w:val="clear" w:color="000000" w:fill="FFFF99"/>
            <w:noWrap/>
            <w:vAlign w:val="bottom"/>
            <w:hideMark/>
          </w:tcPr>
          <w:p w14:paraId="1934381C"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644" w:type="dxa"/>
            <w:gridSpan w:val="2"/>
            <w:tcBorders>
              <w:top w:val="nil"/>
              <w:left w:val="nil"/>
              <w:bottom w:val="nil"/>
              <w:right w:val="nil"/>
            </w:tcBorders>
            <w:shd w:val="clear" w:color="000000" w:fill="FFFF99"/>
            <w:noWrap/>
            <w:vAlign w:val="bottom"/>
            <w:hideMark/>
          </w:tcPr>
          <w:p w14:paraId="0359418C"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r>
      <w:tr w:rsidR="00090195" w:rsidRPr="00CC3AB2" w14:paraId="50C3474F" w14:textId="77777777" w:rsidTr="00090195">
        <w:trPr>
          <w:trHeight w:val="260"/>
        </w:trPr>
        <w:tc>
          <w:tcPr>
            <w:tcW w:w="6752" w:type="dxa"/>
            <w:gridSpan w:val="9"/>
            <w:tcBorders>
              <w:top w:val="nil"/>
              <w:left w:val="nil"/>
              <w:bottom w:val="nil"/>
              <w:right w:val="nil"/>
            </w:tcBorders>
            <w:shd w:val="clear" w:color="000000" w:fill="FFFF00"/>
            <w:noWrap/>
            <w:vAlign w:val="bottom"/>
            <w:hideMark/>
          </w:tcPr>
          <w:p w14:paraId="7C910485" w14:textId="77777777" w:rsidR="00090195" w:rsidRPr="00CC3AB2" w:rsidRDefault="00090195" w:rsidP="00E01ABC">
            <w:pPr>
              <w:rPr>
                <w:rFonts w:ascii="Arial" w:hAnsi="Arial" w:cs="Arial"/>
                <w:b/>
                <w:bCs/>
                <w:sz w:val="20"/>
                <w:lang w:eastAsia="hr-HR"/>
              </w:rPr>
            </w:pPr>
            <w:r w:rsidRPr="00CC3AB2">
              <w:rPr>
                <w:rFonts w:ascii="Arial" w:hAnsi="Arial" w:cs="Arial"/>
                <w:b/>
                <w:bCs/>
                <w:sz w:val="20"/>
                <w:lang w:eastAsia="hr-HR"/>
              </w:rPr>
              <w:t xml:space="preserve">4. Prihodi za posebne namjene </w:t>
            </w:r>
          </w:p>
        </w:tc>
        <w:tc>
          <w:tcPr>
            <w:tcW w:w="1500" w:type="dxa"/>
            <w:gridSpan w:val="2"/>
            <w:tcBorders>
              <w:top w:val="nil"/>
              <w:left w:val="nil"/>
              <w:bottom w:val="nil"/>
              <w:right w:val="nil"/>
            </w:tcBorders>
            <w:shd w:val="clear" w:color="000000" w:fill="FFFF00"/>
            <w:noWrap/>
            <w:vAlign w:val="bottom"/>
            <w:hideMark/>
          </w:tcPr>
          <w:p w14:paraId="62676A62"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749" w:type="dxa"/>
            <w:gridSpan w:val="2"/>
            <w:tcBorders>
              <w:top w:val="nil"/>
              <w:left w:val="nil"/>
              <w:bottom w:val="nil"/>
              <w:right w:val="nil"/>
            </w:tcBorders>
            <w:shd w:val="clear" w:color="000000" w:fill="FFFF00"/>
            <w:noWrap/>
            <w:vAlign w:val="bottom"/>
            <w:hideMark/>
          </w:tcPr>
          <w:p w14:paraId="34692C69"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28.280,00</w:t>
            </w:r>
          </w:p>
        </w:tc>
        <w:tc>
          <w:tcPr>
            <w:tcW w:w="1500" w:type="dxa"/>
            <w:gridSpan w:val="2"/>
            <w:tcBorders>
              <w:top w:val="nil"/>
              <w:left w:val="nil"/>
              <w:bottom w:val="nil"/>
              <w:right w:val="nil"/>
            </w:tcBorders>
            <w:shd w:val="clear" w:color="000000" w:fill="FFFF00"/>
            <w:noWrap/>
            <w:vAlign w:val="bottom"/>
            <w:hideMark/>
          </w:tcPr>
          <w:p w14:paraId="41D986D2"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500" w:type="dxa"/>
            <w:gridSpan w:val="2"/>
            <w:tcBorders>
              <w:top w:val="nil"/>
              <w:left w:val="nil"/>
              <w:bottom w:val="nil"/>
              <w:right w:val="nil"/>
            </w:tcBorders>
            <w:shd w:val="clear" w:color="000000" w:fill="FFFF00"/>
            <w:noWrap/>
            <w:vAlign w:val="bottom"/>
            <w:hideMark/>
          </w:tcPr>
          <w:p w14:paraId="5115F57D"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644" w:type="dxa"/>
            <w:gridSpan w:val="2"/>
            <w:tcBorders>
              <w:top w:val="nil"/>
              <w:left w:val="nil"/>
              <w:bottom w:val="nil"/>
              <w:right w:val="nil"/>
            </w:tcBorders>
            <w:shd w:val="clear" w:color="000000" w:fill="FFFF00"/>
            <w:noWrap/>
            <w:vAlign w:val="bottom"/>
            <w:hideMark/>
          </w:tcPr>
          <w:p w14:paraId="52779606"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r>
      <w:tr w:rsidR="00090195" w:rsidRPr="00CC3AB2" w14:paraId="6BD068CC" w14:textId="77777777" w:rsidTr="00090195">
        <w:trPr>
          <w:trHeight w:val="260"/>
        </w:trPr>
        <w:tc>
          <w:tcPr>
            <w:tcW w:w="6752" w:type="dxa"/>
            <w:gridSpan w:val="9"/>
            <w:tcBorders>
              <w:top w:val="nil"/>
              <w:left w:val="nil"/>
              <w:bottom w:val="nil"/>
              <w:right w:val="nil"/>
            </w:tcBorders>
            <w:shd w:val="clear" w:color="000000" w:fill="FFFF99"/>
            <w:noWrap/>
            <w:vAlign w:val="bottom"/>
            <w:hideMark/>
          </w:tcPr>
          <w:p w14:paraId="6E938773" w14:textId="77777777" w:rsidR="00090195" w:rsidRPr="00CC3AB2" w:rsidRDefault="00090195" w:rsidP="00E01ABC">
            <w:pPr>
              <w:rPr>
                <w:rFonts w:ascii="Arial" w:hAnsi="Arial" w:cs="Arial"/>
                <w:b/>
                <w:bCs/>
                <w:sz w:val="20"/>
                <w:lang w:eastAsia="hr-HR"/>
              </w:rPr>
            </w:pPr>
            <w:r w:rsidRPr="00CC3AB2">
              <w:rPr>
                <w:rFonts w:ascii="Arial" w:hAnsi="Arial" w:cs="Arial"/>
                <w:b/>
                <w:bCs/>
                <w:sz w:val="20"/>
                <w:lang w:eastAsia="hr-HR"/>
              </w:rPr>
              <w:t xml:space="preserve">4.3. Ostali prihodi za posebne namjene </w:t>
            </w:r>
          </w:p>
        </w:tc>
        <w:tc>
          <w:tcPr>
            <w:tcW w:w="1500" w:type="dxa"/>
            <w:gridSpan w:val="2"/>
            <w:tcBorders>
              <w:top w:val="nil"/>
              <w:left w:val="nil"/>
              <w:bottom w:val="nil"/>
              <w:right w:val="nil"/>
            </w:tcBorders>
            <w:shd w:val="clear" w:color="000000" w:fill="FFFF99"/>
            <w:noWrap/>
            <w:vAlign w:val="bottom"/>
            <w:hideMark/>
          </w:tcPr>
          <w:p w14:paraId="2CC03A3E"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749" w:type="dxa"/>
            <w:gridSpan w:val="2"/>
            <w:tcBorders>
              <w:top w:val="nil"/>
              <w:left w:val="nil"/>
              <w:bottom w:val="nil"/>
              <w:right w:val="nil"/>
            </w:tcBorders>
            <w:shd w:val="clear" w:color="000000" w:fill="FFFF99"/>
            <w:noWrap/>
            <w:vAlign w:val="bottom"/>
            <w:hideMark/>
          </w:tcPr>
          <w:p w14:paraId="658732EA"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28.280,00</w:t>
            </w:r>
          </w:p>
        </w:tc>
        <w:tc>
          <w:tcPr>
            <w:tcW w:w="1500" w:type="dxa"/>
            <w:gridSpan w:val="2"/>
            <w:tcBorders>
              <w:top w:val="nil"/>
              <w:left w:val="nil"/>
              <w:bottom w:val="nil"/>
              <w:right w:val="nil"/>
            </w:tcBorders>
            <w:shd w:val="clear" w:color="000000" w:fill="FFFF99"/>
            <w:noWrap/>
            <w:vAlign w:val="bottom"/>
            <w:hideMark/>
          </w:tcPr>
          <w:p w14:paraId="0EB92569"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500" w:type="dxa"/>
            <w:gridSpan w:val="2"/>
            <w:tcBorders>
              <w:top w:val="nil"/>
              <w:left w:val="nil"/>
              <w:bottom w:val="nil"/>
              <w:right w:val="nil"/>
            </w:tcBorders>
            <w:shd w:val="clear" w:color="000000" w:fill="FFFF99"/>
            <w:noWrap/>
            <w:vAlign w:val="bottom"/>
            <w:hideMark/>
          </w:tcPr>
          <w:p w14:paraId="6FDCDDEC"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c>
          <w:tcPr>
            <w:tcW w:w="1644" w:type="dxa"/>
            <w:gridSpan w:val="2"/>
            <w:tcBorders>
              <w:top w:val="nil"/>
              <w:left w:val="nil"/>
              <w:bottom w:val="nil"/>
              <w:right w:val="nil"/>
            </w:tcBorders>
            <w:shd w:val="clear" w:color="000000" w:fill="FFFF99"/>
            <w:noWrap/>
            <w:vAlign w:val="bottom"/>
            <w:hideMark/>
          </w:tcPr>
          <w:p w14:paraId="073A8A18" w14:textId="77777777" w:rsidR="00090195" w:rsidRPr="00CC3AB2" w:rsidRDefault="00090195" w:rsidP="00E01ABC">
            <w:pPr>
              <w:jc w:val="right"/>
              <w:rPr>
                <w:rFonts w:ascii="Arial" w:hAnsi="Arial" w:cs="Arial"/>
                <w:b/>
                <w:bCs/>
                <w:sz w:val="20"/>
                <w:lang w:eastAsia="hr-HR"/>
              </w:rPr>
            </w:pPr>
            <w:r w:rsidRPr="00CC3AB2">
              <w:rPr>
                <w:rFonts w:ascii="Arial" w:hAnsi="Arial" w:cs="Arial"/>
                <w:b/>
                <w:bCs/>
                <w:sz w:val="20"/>
                <w:lang w:eastAsia="hr-HR"/>
              </w:rPr>
              <w:t> </w:t>
            </w:r>
          </w:p>
        </w:tc>
      </w:tr>
    </w:tbl>
    <w:p w14:paraId="35514F26" w14:textId="77777777" w:rsidR="00090195" w:rsidRDefault="00090195" w:rsidP="00090195">
      <w:pPr>
        <w:tabs>
          <w:tab w:val="left" w:pos="324"/>
          <w:tab w:val="left" w:pos="6147"/>
        </w:tabs>
        <w:rPr>
          <w:b/>
          <w:szCs w:val="28"/>
        </w:rPr>
      </w:pPr>
    </w:p>
    <w:p w14:paraId="0B563428" w14:textId="77777777" w:rsidR="00090195" w:rsidRDefault="00090195" w:rsidP="00090195">
      <w:pPr>
        <w:tabs>
          <w:tab w:val="left" w:pos="324"/>
          <w:tab w:val="left" w:pos="6147"/>
        </w:tabs>
        <w:rPr>
          <w:b/>
          <w:szCs w:val="28"/>
        </w:rPr>
      </w:pPr>
    </w:p>
    <w:p w14:paraId="051BA3B9" w14:textId="77777777" w:rsidR="00090195" w:rsidRDefault="00090195" w:rsidP="00090195">
      <w:pPr>
        <w:tabs>
          <w:tab w:val="left" w:pos="324"/>
          <w:tab w:val="left" w:pos="6147"/>
        </w:tabs>
        <w:rPr>
          <w:b/>
          <w:szCs w:val="28"/>
        </w:rPr>
      </w:pPr>
    </w:p>
    <w:p w14:paraId="1064A4BC" w14:textId="77777777" w:rsidR="00090195" w:rsidRDefault="00090195" w:rsidP="00090195">
      <w:pPr>
        <w:tabs>
          <w:tab w:val="left" w:pos="324"/>
          <w:tab w:val="left" w:pos="6147"/>
        </w:tabs>
        <w:rPr>
          <w:b/>
          <w:szCs w:val="28"/>
        </w:rPr>
      </w:pPr>
    </w:p>
    <w:p w14:paraId="00108071" w14:textId="77777777" w:rsidR="00090195" w:rsidRDefault="00090195" w:rsidP="00090195">
      <w:pPr>
        <w:tabs>
          <w:tab w:val="left" w:pos="324"/>
          <w:tab w:val="left" w:pos="6147"/>
        </w:tabs>
        <w:rPr>
          <w:b/>
          <w:szCs w:val="28"/>
        </w:rPr>
      </w:pPr>
    </w:p>
    <w:p w14:paraId="141C0EC0" w14:textId="77777777" w:rsidR="00090195" w:rsidRDefault="00090195" w:rsidP="00090195">
      <w:pPr>
        <w:tabs>
          <w:tab w:val="left" w:pos="324"/>
          <w:tab w:val="left" w:pos="6147"/>
        </w:tabs>
        <w:rPr>
          <w:szCs w:val="28"/>
        </w:rPr>
      </w:pPr>
    </w:p>
    <w:p w14:paraId="136E88DC" w14:textId="77777777" w:rsidR="00090195" w:rsidRDefault="00090195" w:rsidP="00090195">
      <w:pPr>
        <w:tabs>
          <w:tab w:val="left" w:pos="324"/>
          <w:tab w:val="left" w:pos="6147"/>
        </w:tabs>
        <w:rPr>
          <w:szCs w:val="28"/>
        </w:rPr>
      </w:pPr>
    </w:p>
    <w:tbl>
      <w:tblPr>
        <w:tblW w:w="23040" w:type="dxa"/>
        <w:tblLook w:val="04A0" w:firstRow="1" w:lastRow="0" w:firstColumn="1" w:lastColumn="0" w:noHBand="0" w:noVBand="1"/>
      </w:tblPr>
      <w:tblGrid>
        <w:gridCol w:w="23040"/>
      </w:tblGrid>
      <w:tr w:rsidR="00090195" w:rsidRPr="0023240B" w14:paraId="1A518B24" w14:textId="77777777" w:rsidTr="00E01ABC">
        <w:trPr>
          <w:trHeight w:val="375"/>
        </w:trPr>
        <w:tc>
          <w:tcPr>
            <w:tcW w:w="23040" w:type="dxa"/>
            <w:tcBorders>
              <w:top w:val="nil"/>
              <w:left w:val="nil"/>
              <w:bottom w:val="nil"/>
              <w:right w:val="nil"/>
            </w:tcBorders>
            <w:noWrap/>
            <w:vAlign w:val="bottom"/>
          </w:tcPr>
          <w:p w14:paraId="12852E65" w14:textId="77777777" w:rsidR="00090195" w:rsidRPr="0023240B" w:rsidRDefault="00090195" w:rsidP="00E01ABC">
            <w:pPr>
              <w:rPr>
                <w:rFonts w:ascii="Calibri" w:hAnsi="Calibri" w:cs="Calibri"/>
                <w:b/>
                <w:bCs/>
                <w:szCs w:val="28"/>
                <w:lang w:eastAsia="hr-HR"/>
              </w:rPr>
            </w:pPr>
          </w:p>
        </w:tc>
      </w:tr>
      <w:tr w:rsidR="00090195" w:rsidRPr="0023240B" w14:paraId="332429A4" w14:textId="77777777" w:rsidTr="00E01ABC">
        <w:trPr>
          <w:trHeight w:val="300"/>
        </w:trPr>
        <w:tc>
          <w:tcPr>
            <w:tcW w:w="23040" w:type="dxa"/>
            <w:tcBorders>
              <w:top w:val="nil"/>
              <w:left w:val="nil"/>
              <w:bottom w:val="nil"/>
              <w:right w:val="nil"/>
            </w:tcBorders>
            <w:noWrap/>
            <w:vAlign w:val="bottom"/>
          </w:tcPr>
          <w:p w14:paraId="45539912" w14:textId="77777777" w:rsidR="00090195" w:rsidRPr="0023240B" w:rsidRDefault="00090195" w:rsidP="00E01ABC">
            <w:pPr>
              <w:rPr>
                <w:rFonts w:ascii="Calibri" w:hAnsi="Calibri" w:cs="Calibri"/>
                <w:color w:val="000000"/>
                <w:lang w:eastAsia="hr-HR"/>
              </w:rPr>
            </w:pPr>
          </w:p>
        </w:tc>
      </w:tr>
    </w:tbl>
    <w:p w14:paraId="0D5E41A3" w14:textId="77777777" w:rsidR="00090195" w:rsidRDefault="00090195" w:rsidP="00090195">
      <w:pPr>
        <w:tabs>
          <w:tab w:val="left" w:pos="324"/>
          <w:tab w:val="left" w:pos="6147"/>
        </w:tabs>
        <w:jc w:val="center"/>
        <w:rPr>
          <w:b/>
          <w:szCs w:val="28"/>
        </w:rPr>
      </w:pPr>
      <w:r>
        <w:rPr>
          <w:b/>
          <w:szCs w:val="28"/>
        </w:rPr>
        <w:t xml:space="preserve">2. </w:t>
      </w:r>
      <w:r w:rsidRPr="009538E0">
        <w:rPr>
          <w:b/>
          <w:szCs w:val="28"/>
        </w:rPr>
        <w:t>POSEBNI DIO PRORAČUNA</w:t>
      </w:r>
    </w:p>
    <w:p w14:paraId="7408C182" w14:textId="77777777" w:rsidR="00090195" w:rsidRDefault="00090195" w:rsidP="00090195">
      <w:pPr>
        <w:tabs>
          <w:tab w:val="left" w:pos="324"/>
          <w:tab w:val="left" w:pos="6147"/>
        </w:tabs>
        <w:jc w:val="center"/>
        <w:rPr>
          <w:b/>
          <w:szCs w:val="28"/>
        </w:rPr>
      </w:pPr>
    </w:p>
    <w:p w14:paraId="0EF49A61" w14:textId="77777777" w:rsidR="00090195" w:rsidRDefault="00090195" w:rsidP="00090195">
      <w:pPr>
        <w:tabs>
          <w:tab w:val="left" w:pos="324"/>
          <w:tab w:val="left" w:pos="6147"/>
        </w:tabs>
        <w:jc w:val="center"/>
        <w:rPr>
          <w:b/>
          <w:szCs w:val="28"/>
        </w:rPr>
      </w:pPr>
    </w:p>
    <w:tbl>
      <w:tblPr>
        <w:tblW w:w="14307" w:type="dxa"/>
        <w:tblLook w:val="04A0" w:firstRow="1" w:lastRow="0" w:firstColumn="1" w:lastColumn="0" w:noHBand="0" w:noVBand="1"/>
      </w:tblPr>
      <w:tblGrid>
        <w:gridCol w:w="1249"/>
        <w:gridCol w:w="1011"/>
        <w:gridCol w:w="5163"/>
        <w:gridCol w:w="2806"/>
        <w:gridCol w:w="2371"/>
        <w:gridCol w:w="1707"/>
      </w:tblGrid>
      <w:tr w:rsidR="00090195" w:rsidRPr="00EC4486" w14:paraId="3BA51245" w14:textId="77777777" w:rsidTr="00E01ABC">
        <w:trPr>
          <w:trHeight w:val="630"/>
        </w:trPr>
        <w:tc>
          <w:tcPr>
            <w:tcW w:w="14307" w:type="dxa"/>
            <w:gridSpan w:val="6"/>
            <w:tcBorders>
              <w:top w:val="nil"/>
              <w:left w:val="nil"/>
              <w:bottom w:val="nil"/>
              <w:right w:val="nil"/>
            </w:tcBorders>
            <w:noWrap/>
            <w:vAlign w:val="bottom"/>
            <w:hideMark/>
          </w:tcPr>
          <w:p w14:paraId="58D34258" w14:textId="77777777" w:rsidR="00090195" w:rsidRPr="00EC4486" w:rsidRDefault="00090195" w:rsidP="00E01ABC">
            <w:pPr>
              <w:jc w:val="center"/>
              <w:rPr>
                <w:rFonts w:ascii="Arial" w:hAnsi="Arial" w:cs="Arial"/>
                <w:b/>
                <w:bCs/>
                <w:szCs w:val="28"/>
                <w:lang w:eastAsia="hr-HR"/>
              </w:rPr>
            </w:pPr>
            <w:r w:rsidRPr="00EC4486">
              <w:rPr>
                <w:rFonts w:ascii="Arial" w:hAnsi="Arial" w:cs="Arial"/>
                <w:b/>
                <w:bCs/>
                <w:szCs w:val="28"/>
                <w:lang w:eastAsia="hr-HR"/>
              </w:rPr>
              <w:t>Izvršenje po organizacijskoj klasifikaciji</w:t>
            </w:r>
          </w:p>
        </w:tc>
      </w:tr>
      <w:tr w:rsidR="00090195" w:rsidRPr="00EC4486" w14:paraId="03BB324E" w14:textId="77777777" w:rsidTr="00E01ABC">
        <w:trPr>
          <w:trHeight w:val="446"/>
        </w:trPr>
        <w:tc>
          <w:tcPr>
            <w:tcW w:w="14307" w:type="dxa"/>
            <w:gridSpan w:val="6"/>
            <w:tcBorders>
              <w:top w:val="nil"/>
              <w:left w:val="nil"/>
              <w:bottom w:val="nil"/>
              <w:right w:val="nil"/>
            </w:tcBorders>
            <w:noWrap/>
            <w:vAlign w:val="bottom"/>
            <w:hideMark/>
          </w:tcPr>
          <w:p w14:paraId="46BAB4E9" w14:textId="77777777" w:rsidR="00090195" w:rsidRPr="00EC4486" w:rsidRDefault="00090195" w:rsidP="00E01ABC">
            <w:pPr>
              <w:jc w:val="center"/>
              <w:rPr>
                <w:rFonts w:ascii="Arial" w:hAnsi="Arial" w:cs="Arial"/>
                <w:sz w:val="20"/>
                <w:lang w:eastAsia="hr-HR"/>
              </w:rPr>
            </w:pPr>
            <w:r w:rsidRPr="00EC4486">
              <w:rPr>
                <w:rFonts w:ascii="Arial" w:hAnsi="Arial" w:cs="Arial"/>
                <w:sz w:val="20"/>
                <w:lang w:eastAsia="hr-HR"/>
              </w:rPr>
              <w:t>Za razdoblje od 01.01.2025. do 30.06.2025.</w:t>
            </w:r>
          </w:p>
        </w:tc>
      </w:tr>
      <w:tr w:rsidR="00090195" w:rsidRPr="00EC4486" w14:paraId="7F3711E8" w14:textId="77777777" w:rsidTr="00E01ABC">
        <w:trPr>
          <w:trHeight w:val="446"/>
        </w:trPr>
        <w:tc>
          <w:tcPr>
            <w:tcW w:w="14307" w:type="dxa"/>
            <w:gridSpan w:val="6"/>
            <w:tcBorders>
              <w:top w:val="nil"/>
              <w:left w:val="nil"/>
              <w:bottom w:val="nil"/>
              <w:right w:val="nil"/>
            </w:tcBorders>
            <w:noWrap/>
            <w:vAlign w:val="bottom"/>
            <w:hideMark/>
          </w:tcPr>
          <w:p w14:paraId="3F857DC7" w14:textId="77777777" w:rsidR="00090195" w:rsidRPr="00EC4486" w:rsidRDefault="00090195" w:rsidP="00E01ABC">
            <w:pPr>
              <w:jc w:val="center"/>
              <w:rPr>
                <w:rFonts w:ascii="Arial" w:hAnsi="Arial" w:cs="Arial"/>
                <w:sz w:val="20"/>
                <w:lang w:eastAsia="hr-HR"/>
              </w:rPr>
            </w:pPr>
          </w:p>
        </w:tc>
      </w:tr>
      <w:tr w:rsidR="00090195" w:rsidRPr="00EC4486" w14:paraId="497A997F" w14:textId="77777777" w:rsidTr="00E01ABC">
        <w:trPr>
          <w:trHeight w:val="446"/>
        </w:trPr>
        <w:tc>
          <w:tcPr>
            <w:tcW w:w="2260" w:type="dxa"/>
            <w:gridSpan w:val="2"/>
            <w:tcBorders>
              <w:top w:val="nil"/>
              <w:left w:val="nil"/>
              <w:bottom w:val="nil"/>
              <w:right w:val="nil"/>
            </w:tcBorders>
            <w:shd w:val="clear" w:color="000000" w:fill="969696"/>
            <w:noWrap/>
            <w:vAlign w:val="bottom"/>
            <w:hideMark/>
          </w:tcPr>
          <w:p w14:paraId="7EB6F095" w14:textId="77777777" w:rsidR="00090195" w:rsidRPr="00EC4486" w:rsidRDefault="00090195" w:rsidP="00E01ABC">
            <w:pPr>
              <w:jc w:val="center"/>
              <w:rPr>
                <w:rFonts w:ascii="Arial" w:hAnsi="Arial" w:cs="Arial"/>
                <w:b/>
                <w:bCs/>
                <w:sz w:val="20"/>
                <w:lang w:eastAsia="hr-HR"/>
              </w:rPr>
            </w:pPr>
            <w:r w:rsidRPr="00EC4486">
              <w:rPr>
                <w:rFonts w:ascii="Arial" w:hAnsi="Arial" w:cs="Arial"/>
                <w:b/>
                <w:bCs/>
                <w:sz w:val="20"/>
                <w:lang w:eastAsia="hr-HR"/>
              </w:rPr>
              <w:t>RGP</w:t>
            </w:r>
          </w:p>
        </w:tc>
        <w:tc>
          <w:tcPr>
            <w:tcW w:w="5163" w:type="dxa"/>
            <w:tcBorders>
              <w:top w:val="nil"/>
              <w:left w:val="nil"/>
              <w:bottom w:val="nil"/>
              <w:right w:val="nil"/>
            </w:tcBorders>
            <w:shd w:val="clear" w:color="000000" w:fill="969696"/>
            <w:noWrap/>
            <w:vAlign w:val="bottom"/>
            <w:hideMark/>
          </w:tcPr>
          <w:p w14:paraId="4B387558" w14:textId="77777777" w:rsidR="00090195" w:rsidRPr="00EC4486" w:rsidRDefault="00090195" w:rsidP="00E01ABC">
            <w:pPr>
              <w:jc w:val="center"/>
              <w:rPr>
                <w:rFonts w:ascii="Arial" w:hAnsi="Arial" w:cs="Arial"/>
                <w:b/>
                <w:bCs/>
                <w:sz w:val="20"/>
                <w:lang w:eastAsia="hr-HR"/>
              </w:rPr>
            </w:pPr>
            <w:r w:rsidRPr="00EC4486">
              <w:rPr>
                <w:rFonts w:ascii="Arial" w:hAnsi="Arial" w:cs="Arial"/>
                <w:b/>
                <w:bCs/>
                <w:sz w:val="20"/>
                <w:lang w:eastAsia="hr-HR"/>
              </w:rPr>
              <w:t>Opis</w:t>
            </w:r>
          </w:p>
        </w:tc>
        <w:tc>
          <w:tcPr>
            <w:tcW w:w="2806" w:type="dxa"/>
            <w:tcBorders>
              <w:top w:val="nil"/>
              <w:left w:val="nil"/>
              <w:bottom w:val="nil"/>
              <w:right w:val="nil"/>
            </w:tcBorders>
            <w:shd w:val="clear" w:color="000000" w:fill="969696"/>
            <w:noWrap/>
            <w:vAlign w:val="bottom"/>
            <w:hideMark/>
          </w:tcPr>
          <w:p w14:paraId="4FFA9C7D" w14:textId="77777777" w:rsidR="00090195" w:rsidRPr="00EC4486" w:rsidRDefault="00090195" w:rsidP="00E01ABC">
            <w:pPr>
              <w:jc w:val="center"/>
              <w:rPr>
                <w:rFonts w:ascii="Arial" w:hAnsi="Arial" w:cs="Arial"/>
                <w:b/>
                <w:bCs/>
                <w:sz w:val="20"/>
                <w:lang w:eastAsia="hr-HR"/>
              </w:rPr>
            </w:pPr>
            <w:r w:rsidRPr="00EC4486">
              <w:rPr>
                <w:rFonts w:ascii="Arial" w:hAnsi="Arial" w:cs="Arial"/>
                <w:b/>
                <w:bCs/>
                <w:sz w:val="20"/>
                <w:lang w:eastAsia="hr-HR"/>
              </w:rPr>
              <w:t>Izvorni plan 2025</w:t>
            </w:r>
          </w:p>
        </w:tc>
        <w:tc>
          <w:tcPr>
            <w:tcW w:w="2371" w:type="dxa"/>
            <w:tcBorders>
              <w:top w:val="nil"/>
              <w:left w:val="nil"/>
              <w:bottom w:val="nil"/>
              <w:right w:val="nil"/>
            </w:tcBorders>
            <w:shd w:val="clear" w:color="000000" w:fill="969696"/>
            <w:noWrap/>
            <w:vAlign w:val="bottom"/>
            <w:hideMark/>
          </w:tcPr>
          <w:p w14:paraId="5C525A59" w14:textId="77777777" w:rsidR="00090195" w:rsidRPr="00EC4486" w:rsidRDefault="00090195" w:rsidP="00E01ABC">
            <w:pPr>
              <w:jc w:val="center"/>
              <w:rPr>
                <w:rFonts w:ascii="Arial" w:hAnsi="Arial" w:cs="Arial"/>
                <w:b/>
                <w:bCs/>
                <w:sz w:val="20"/>
                <w:lang w:eastAsia="hr-HR"/>
              </w:rPr>
            </w:pPr>
            <w:r w:rsidRPr="00EC4486">
              <w:rPr>
                <w:rFonts w:ascii="Arial" w:hAnsi="Arial" w:cs="Arial"/>
                <w:b/>
                <w:bCs/>
                <w:sz w:val="20"/>
                <w:lang w:eastAsia="hr-HR"/>
              </w:rPr>
              <w:t>Izvršenje 2025</w:t>
            </w:r>
          </w:p>
        </w:tc>
        <w:tc>
          <w:tcPr>
            <w:tcW w:w="1705" w:type="dxa"/>
            <w:tcBorders>
              <w:top w:val="nil"/>
              <w:left w:val="nil"/>
              <w:bottom w:val="nil"/>
              <w:right w:val="nil"/>
            </w:tcBorders>
            <w:shd w:val="clear" w:color="000000" w:fill="969696"/>
            <w:noWrap/>
            <w:vAlign w:val="bottom"/>
            <w:hideMark/>
          </w:tcPr>
          <w:p w14:paraId="5E60FA99" w14:textId="77777777" w:rsidR="00090195" w:rsidRPr="00EC4486" w:rsidRDefault="00090195" w:rsidP="00E01ABC">
            <w:pPr>
              <w:jc w:val="center"/>
              <w:rPr>
                <w:rFonts w:ascii="Arial" w:hAnsi="Arial" w:cs="Arial"/>
                <w:b/>
                <w:bCs/>
                <w:sz w:val="20"/>
                <w:lang w:eastAsia="hr-HR"/>
              </w:rPr>
            </w:pPr>
            <w:r w:rsidRPr="00EC4486">
              <w:rPr>
                <w:rFonts w:ascii="Arial" w:hAnsi="Arial" w:cs="Arial"/>
                <w:b/>
                <w:bCs/>
                <w:sz w:val="20"/>
                <w:lang w:eastAsia="hr-HR"/>
              </w:rPr>
              <w:t>Indeks 2/1</w:t>
            </w:r>
          </w:p>
        </w:tc>
      </w:tr>
      <w:tr w:rsidR="00090195" w:rsidRPr="00EC4486" w14:paraId="3C3D246E" w14:textId="77777777" w:rsidTr="00E01ABC">
        <w:trPr>
          <w:trHeight w:val="446"/>
        </w:trPr>
        <w:tc>
          <w:tcPr>
            <w:tcW w:w="2260" w:type="dxa"/>
            <w:gridSpan w:val="2"/>
            <w:tcBorders>
              <w:top w:val="nil"/>
              <w:left w:val="nil"/>
              <w:bottom w:val="nil"/>
              <w:right w:val="nil"/>
            </w:tcBorders>
            <w:shd w:val="clear" w:color="000000" w:fill="969696"/>
            <w:noWrap/>
            <w:vAlign w:val="bottom"/>
            <w:hideMark/>
          </w:tcPr>
          <w:p w14:paraId="7F5F75C6" w14:textId="77777777" w:rsidR="00090195" w:rsidRPr="00EC4486" w:rsidRDefault="00090195" w:rsidP="00E01ABC">
            <w:pPr>
              <w:jc w:val="center"/>
              <w:rPr>
                <w:rFonts w:ascii="Arial" w:hAnsi="Arial" w:cs="Arial"/>
                <w:b/>
                <w:bCs/>
                <w:sz w:val="20"/>
                <w:lang w:eastAsia="hr-HR"/>
              </w:rPr>
            </w:pPr>
            <w:r w:rsidRPr="00EC4486">
              <w:rPr>
                <w:rFonts w:ascii="Arial" w:hAnsi="Arial" w:cs="Arial"/>
                <w:b/>
                <w:bCs/>
                <w:sz w:val="20"/>
                <w:lang w:eastAsia="hr-HR"/>
              </w:rPr>
              <w:t> </w:t>
            </w:r>
          </w:p>
        </w:tc>
        <w:tc>
          <w:tcPr>
            <w:tcW w:w="5163" w:type="dxa"/>
            <w:tcBorders>
              <w:top w:val="nil"/>
              <w:left w:val="nil"/>
              <w:bottom w:val="nil"/>
              <w:right w:val="nil"/>
            </w:tcBorders>
            <w:shd w:val="clear" w:color="000000" w:fill="969696"/>
            <w:noWrap/>
            <w:vAlign w:val="bottom"/>
            <w:hideMark/>
          </w:tcPr>
          <w:p w14:paraId="0C362891" w14:textId="77777777" w:rsidR="00090195" w:rsidRPr="00EC4486" w:rsidRDefault="00090195" w:rsidP="00E01ABC">
            <w:pPr>
              <w:jc w:val="center"/>
              <w:rPr>
                <w:rFonts w:ascii="Arial" w:hAnsi="Arial" w:cs="Arial"/>
                <w:b/>
                <w:bCs/>
                <w:sz w:val="20"/>
                <w:lang w:eastAsia="hr-HR"/>
              </w:rPr>
            </w:pPr>
            <w:r w:rsidRPr="00EC4486">
              <w:rPr>
                <w:rFonts w:ascii="Arial" w:hAnsi="Arial" w:cs="Arial"/>
                <w:b/>
                <w:bCs/>
                <w:sz w:val="20"/>
                <w:lang w:eastAsia="hr-HR"/>
              </w:rPr>
              <w:t> </w:t>
            </w:r>
          </w:p>
        </w:tc>
        <w:tc>
          <w:tcPr>
            <w:tcW w:w="2806" w:type="dxa"/>
            <w:tcBorders>
              <w:top w:val="nil"/>
              <w:left w:val="nil"/>
              <w:bottom w:val="nil"/>
              <w:right w:val="nil"/>
            </w:tcBorders>
            <w:shd w:val="clear" w:color="000000" w:fill="969696"/>
            <w:noWrap/>
            <w:vAlign w:val="bottom"/>
            <w:hideMark/>
          </w:tcPr>
          <w:p w14:paraId="14BEEB11" w14:textId="77777777" w:rsidR="00090195" w:rsidRPr="00EC4486" w:rsidRDefault="00090195" w:rsidP="00E01ABC">
            <w:pPr>
              <w:jc w:val="center"/>
              <w:rPr>
                <w:rFonts w:ascii="Arial" w:hAnsi="Arial" w:cs="Arial"/>
                <w:b/>
                <w:bCs/>
                <w:sz w:val="20"/>
                <w:lang w:eastAsia="hr-HR"/>
              </w:rPr>
            </w:pPr>
            <w:r w:rsidRPr="00EC4486">
              <w:rPr>
                <w:rFonts w:ascii="Arial" w:hAnsi="Arial" w:cs="Arial"/>
                <w:b/>
                <w:bCs/>
                <w:sz w:val="20"/>
                <w:lang w:eastAsia="hr-HR"/>
              </w:rPr>
              <w:t>1</w:t>
            </w:r>
          </w:p>
        </w:tc>
        <w:tc>
          <w:tcPr>
            <w:tcW w:w="2371" w:type="dxa"/>
            <w:tcBorders>
              <w:top w:val="nil"/>
              <w:left w:val="nil"/>
              <w:bottom w:val="nil"/>
              <w:right w:val="nil"/>
            </w:tcBorders>
            <w:shd w:val="clear" w:color="000000" w:fill="969696"/>
            <w:noWrap/>
            <w:vAlign w:val="bottom"/>
            <w:hideMark/>
          </w:tcPr>
          <w:p w14:paraId="7B4C9AFA" w14:textId="77777777" w:rsidR="00090195" w:rsidRPr="00EC4486" w:rsidRDefault="00090195" w:rsidP="00E01ABC">
            <w:pPr>
              <w:jc w:val="center"/>
              <w:rPr>
                <w:rFonts w:ascii="Arial" w:hAnsi="Arial" w:cs="Arial"/>
                <w:b/>
                <w:bCs/>
                <w:sz w:val="20"/>
                <w:lang w:eastAsia="hr-HR"/>
              </w:rPr>
            </w:pPr>
            <w:r w:rsidRPr="00EC4486">
              <w:rPr>
                <w:rFonts w:ascii="Arial" w:hAnsi="Arial" w:cs="Arial"/>
                <w:b/>
                <w:bCs/>
                <w:sz w:val="20"/>
                <w:lang w:eastAsia="hr-HR"/>
              </w:rPr>
              <w:t>2</w:t>
            </w:r>
          </w:p>
        </w:tc>
        <w:tc>
          <w:tcPr>
            <w:tcW w:w="1705" w:type="dxa"/>
            <w:tcBorders>
              <w:top w:val="nil"/>
              <w:left w:val="nil"/>
              <w:bottom w:val="nil"/>
              <w:right w:val="nil"/>
            </w:tcBorders>
            <w:shd w:val="clear" w:color="000000" w:fill="969696"/>
            <w:noWrap/>
            <w:vAlign w:val="bottom"/>
            <w:hideMark/>
          </w:tcPr>
          <w:p w14:paraId="44E264AD" w14:textId="77777777" w:rsidR="00090195" w:rsidRPr="00EC4486" w:rsidRDefault="00090195" w:rsidP="00E01ABC">
            <w:pPr>
              <w:jc w:val="center"/>
              <w:rPr>
                <w:rFonts w:ascii="Arial" w:hAnsi="Arial" w:cs="Arial"/>
                <w:b/>
                <w:bCs/>
                <w:sz w:val="20"/>
                <w:lang w:eastAsia="hr-HR"/>
              </w:rPr>
            </w:pPr>
            <w:r w:rsidRPr="00EC4486">
              <w:rPr>
                <w:rFonts w:ascii="Arial" w:hAnsi="Arial" w:cs="Arial"/>
                <w:b/>
                <w:bCs/>
                <w:sz w:val="20"/>
                <w:lang w:eastAsia="hr-HR"/>
              </w:rPr>
              <w:t>3</w:t>
            </w:r>
          </w:p>
        </w:tc>
      </w:tr>
      <w:tr w:rsidR="00090195" w:rsidRPr="00EC4486" w14:paraId="51733783" w14:textId="77777777" w:rsidTr="00E01ABC">
        <w:trPr>
          <w:trHeight w:val="446"/>
        </w:trPr>
        <w:tc>
          <w:tcPr>
            <w:tcW w:w="2260" w:type="dxa"/>
            <w:gridSpan w:val="2"/>
            <w:tcBorders>
              <w:top w:val="nil"/>
              <w:left w:val="nil"/>
              <w:bottom w:val="nil"/>
              <w:right w:val="nil"/>
            </w:tcBorders>
            <w:shd w:val="clear" w:color="000000" w:fill="C0C0C0"/>
            <w:noWrap/>
            <w:vAlign w:val="bottom"/>
            <w:hideMark/>
          </w:tcPr>
          <w:p w14:paraId="10AB52CD" w14:textId="77777777" w:rsidR="00090195" w:rsidRPr="00EC4486" w:rsidRDefault="00090195" w:rsidP="00E01ABC">
            <w:pPr>
              <w:rPr>
                <w:rFonts w:ascii="Arial" w:hAnsi="Arial" w:cs="Arial"/>
                <w:b/>
                <w:bCs/>
                <w:sz w:val="20"/>
                <w:lang w:eastAsia="hr-HR"/>
              </w:rPr>
            </w:pPr>
            <w:r w:rsidRPr="00EC4486">
              <w:rPr>
                <w:rFonts w:ascii="Arial" w:hAnsi="Arial" w:cs="Arial"/>
                <w:b/>
                <w:bCs/>
                <w:sz w:val="20"/>
                <w:lang w:eastAsia="hr-HR"/>
              </w:rPr>
              <w:t> </w:t>
            </w:r>
          </w:p>
        </w:tc>
        <w:tc>
          <w:tcPr>
            <w:tcW w:w="5163" w:type="dxa"/>
            <w:tcBorders>
              <w:top w:val="nil"/>
              <w:left w:val="nil"/>
              <w:bottom w:val="nil"/>
              <w:right w:val="nil"/>
            </w:tcBorders>
            <w:shd w:val="clear" w:color="000000" w:fill="C0C0C0"/>
            <w:noWrap/>
            <w:vAlign w:val="bottom"/>
            <w:hideMark/>
          </w:tcPr>
          <w:p w14:paraId="179436DA" w14:textId="77777777" w:rsidR="00090195" w:rsidRPr="00EC4486" w:rsidRDefault="00090195" w:rsidP="00E01ABC">
            <w:pPr>
              <w:rPr>
                <w:rFonts w:ascii="Arial" w:hAnsi="Arial" w:cs="Arial"/>
                <w:b/>
                <w:bCs/>
                <w:sz w:val="20"/>
                <w:lang w:eastAsia="hr-HR"/>
              </w:rPr>
            </w:pPr>
            <w:r w:rsidRPr="00EC4486">
              <w:rPr>
                <w:rFonts w:ascii="Arial" w:hAnsi="Arial" w:cs="Arial"/>
                <w:b/>
                <w:bCs/>
                <w:sz w:val="20"/>
                <w:lang w:eastAsia="hr-HR"/>
              </w:rPr>
              <w:t>UKUPNO RASHODI I IZDATCI</w:t>
            </w:r>
          </w:p>
        </w:tc>
        <w:tc>
          <w:tcPr>
            <w:tcW w:w="2806" w:type="dxa"/>
            <w:tcBorders>
              <w:top w:val="nil"/>
              <w:left w:val="nil"/>
              <w:bottom w:val="nil"/>
              <w:right w:val="nil"/>
            </w:tcBorders>
            <w:shd w:val="clear" w:color="000000" w:fill="C0C0C0"/>
            <w:noWrap/>
            <w:vAlign w:val="bottom"/>
            <w:hideMark/>
          </w:tcPr>
          <w:p w14:paraId="2C08FB66" w14:textId="77777777" w:rsidR="00090195" w:rsidRPr="00EC4486" w:rsidRDefault="00090195" w:rsidP="00E01ABC">
            <w:pPr>
              <w:jc w:val="right"/>
              <w:rPr>
                <w:rFonts w:ascii="Arial" w:hAnsi="Arial" w:cs="Arial"/>
                <w:b/>
                <w:bCs/>
                <w:sz w:val="20"/>
                <w:lang w:eastAsia="hr-HR"/>
              </w:rPr>
            </w:pPr>
            <w:r w:rsidRPr="00EC4486">
              <w:rPr>
                <w:rFonts w:ascii="Arial" w:hAnsi="Arial" w:cs="Arial"/>
                <w:b/>
                <w:bCs/>
                <w:sz w:val="20"/>
                <w:lang w:eastAsia="hr-HR"/>
              </w:rPr>
              <w:t>3.116.303,00</w:t>
            </w:r>
          </w:p>
        </w:tc>
        <w:tc>
          <w:tcPr>
            <w:tcW w:w="2371" w:type="dxa"/>
            <w:tcBorders>
              <w:top w:val="nil"/>
              <w:left w:val="nil"/>
              <w:bottom w:val="nil"/>
              <w:right w:val="nil"/>
            </w:tcBorders>
            <w:shd w:val="clear" w:color="000000" w:fill="C0C0C0"/>
            <w:noWrap/>
            <w:vAlign w:val="bottom"/>
            <w:hideMark/>
          </w:tcPr>
          <w:p w14:paraId="6FA1465A" w14:textId="77777777" w:rsidR="00090195" w:rsidRPr="00EC4486" w:rsidRDefault="00090195" w:rsidP="00E01ABC">
            <w:pPr>
              <w:jc w:val="right"/>
              <w:rPr>
                <w:rFonts w:ascii="Arial" w:hAnsi="Arial" w:cs="Arial"/>
                <w:b/>
                <w:bCs/>
                <w:sz w:val="20"/>
                <w:lang w:eastAsia="hr-HR"/>
              </w:rPr>
            </w:pPr>
            <w:r w:rsidRPr="00EC4486">
              <w:rPr>
                <w:rFonts w:ascii="Arial" w:hAnsi="Arial" w:cs="Arial"/>
                <w:b/>
                <w:bCs/>
                <w:sz w:val="20"/>
                <w:lang w:eastAsia="hr-HR"/>
              </w:rPr>
              <w:t>812.183,15</w:t>
            </w:r>
          </w:p>
        </w:tc>
        <w:tc>
          <w:tcPr>
            <w:tcW w:w="1705" w:type="dxa"/>
            <w:tcBorders>
              <w:top w:val="nil"/>
              <w:left w:val="nil"/>
              <w:bottom w:val="nil"/>
              <w:right w:val="nil"/>
            </w:tcBorders>
            <w:shd w:val="clear" w:color="000000" w:fill="C0C0C0"/>
            <w:noWrap/>
            <w:vAlign w:val="bottom"/>
            <w:hideMark/>
          </w:tcPr>
          <w:p w14:paraId="1914E3C8" w14:textId="77777777" w:rsidR="00090195" w:rsidRPr="00EC4486" w:rsidRDefault="00090195" w:rsidP="00E01ABC">
            <w:pPr>
              <w:jc w:val="right"/>
              <w:rPr>
                <w:rFonts w:ascii="Arial" w:hAnsi="Arial" w:cs="Arial"/>
                <w:b/>
                <w:bCs/>
                <w:sz w:val="20"/>
                <w:lang w:eastAsia="hr-HR"/>
              </w:rPr>
            </w:pPr>
            <w:r w:rsidRPr="00EC4486">
              <w:rPr>
                <w:rFonts w:ascii="Arial" w:hAnsi="Arial" w:cs="Arial"/>
                <w:b/>
                <w:bCs/>
                <w:sz w:val="20"/>
                <w:lang w:eastAsia="hr-HR"/>
              </w:rPr>
              <w:t>26,06%</w:t>
            </w:r>
          </w:p>
        </w:tc>
      </w:tr>
      <w:tr w:rsidR="00090195" w:rsidRPr="00EC4486" w14:paraId="4227B22B" w14:textId="77777777" w:rsidTr="00E01ABC">
        <w:trPr>
          <w:trHeight w:val="446"/>
        </w:trPr>
        <w:tc>
          <w:tcPr>
            <w:tcW w:w="1249" w:type="dxa"/>
            <w:tcBorders>
              <w:top w:val="nil"/>
              <w:left w:val="nil"/>
              <w:bottom w:val="nil"/>
              <w:right w:val="nil"/>
            </w:tcBorders>
            <w:shd w:val="clear" w:color="000000" w:fill="000080"/>
            <w:noWrap/>
            <w:vAlign w:val="bottom"/>
            <w:hideMark/>
          </w:tcPr>
          <w:p w14:paraId="4C257DD9" w14:textId="77777777" w:rsidR="00090195" w:rsidRPr="00EC4486" w:rsidRDefault="00090195" w:rsidP="00E01ABC">
            <w:pPr>
              <w:rPr>
                <w:rFonts w:ascii="Arial" w:hAnsi="Arial" w:cs="Arial"/>
                <w:b/>
                <w:bCs/>
                <w:color w:val="FFFFFF"/>
                <w:sz w:val="20"/>
                <w:lang w:eastAsia="hr-HR"/>
              </w:rPr>
            </w:pPr>
            <w:r w:rsidRPr="00EC4486">
              <w:rPr>
                <w:rFonts w:ascii="Arial" w:hAnsi="Arial" w:cs="Arial"/>
                <w:b/>
                <w:bCs/>
                <w:color w:val="FFFFFF"/>
                <w:sz w:val="20"/>
                <w:lang w:eastAsia="hr-HR"/>
              </w:rPr>
              <w:t>Razdjel</w:t>
            </w:r>
          </w:p>
        </w:tc>
        <w:tc>
          <w:tcPr>
            <w:tcW w:w="1010" w:type="dxa"/>
            <w:tcBorders>
              <w:top w:val="nil"/>
              <w:left w:val="nil"/>
              <w:bottom w:val="nil"/>
              <w:right w:val="nil"/>
            </w:tcBorders>
            <w:shd w:val="clear" w:color="000000" w:fill="000080"/>
            <w:noWrap/>
            <w:vAlign w:val="bottom"/>
            <w:hideMark/>
          </w:tcPr>
          <w:p w14:paraId="5559BED4" w14:textId="77777777" w:rsidR="00090195" w:rsidRPr="00EC4486" w:rsidRDefault="00090195" w:rsidP="00E01ABC">
            <w:pPr>
              <w:rPr>
                <w:rFonts w:ascii="Arial" w:hAnsi="Arial" w:cs="Arial"/>
                <w:b/>
                <w:bCs/>
                <w:color w:val="FFFFFF"/>
                <w:sz w:val="20"/>
                <w:lang w:eastAsia="hr-HR"/>
              </w:rPr>
            </w:pPr>
            <w:r w:rsidRPr="00EC4486">
              <w:rPr>
                <w:rFonts w:ascii="Arial" w:hAnsi="Arial" w:cs="Arial"/>
                <w:b/>
                <w:bCs/>
                <w:color w:val="FFFFFF"/>
                <w:sz w:val="20"/>
                <w:lang w:eastAsia="hr-HR"/>
              </w:rPr>
              <w:t>001</w:t>
            </w:r>
          </w:p>
        </w:tc>
        <w:tc>
          <w:tcPr>
            <w:tcW w:w="5163" w:type="dxa"/>
            <w:tcBorders>
              <w:top w:val="nil"/>
              <w:left w:val="nil"/>
              <w:bottom w:val="nil"/>
              <w:right w:val="nil"/>
            </w:tcBorders>
            <w:shd w:val="clear" w:color="000000" w:fill="000080"/>
            <w:noWrap/>
            <w:vAlign w:val="bottom"/>
            <w:hideMark/>
          </w:tcPr>
          <w:p w14:paraId="6EFAB26A" w14:textId="77777777" w:rsidR="00090195" w:rsidRPr="00EC4486" w:rsidRDefault="00090195" w:rsidP="00E01ABC">
            <w:pPr>
              <w:rPr>
                <w:rFonts w:ascii="Arial" w:hAnsi="Arial" w:cs="Arial"/>
                <w:b/>
                <w:bCs/>
                <w:color w:val="FFFFFF"/>
                <w:sz w:val="20"/>
                <w:lang w:eastAsia="hr-HR"/>
              </w:rPr>
            </w:pPr>
            <w:r w:rsidRPr="00EC4486">
              <w:rPr>
                <w:rFonts w:ascii="Arial" w:hAnsi="Arial" w:cs="Arial"/>
                <w:b/>
                <w:bCs/>
                <w:color w:val="FFFFFF"/>
                <w:sz w:val="20"/>
                <w:lang w:eastAsia="hr-HR"/>
              </w:rPr>
              <w:t>OPĆINSKO VIJEĆE</w:t>
            </w:r>
          </w:p>
        </w:tc>
        <w:tc>
          <w:tcPr>
            <w:tcW w:w="2806" w:type="dxa"/>
            <w:tcBorders>
              <w:top w:val="nil"/>
              <w:left w:val="nil"/>
              <w:bottom w:val="nil"/>
              <w:right w:val="nil"/>
            </w:tcBorders>
            <w:shd w:val="clear" w:color="000000" w:fill="000080"/>
            <w:noWrap/>
            <w:vAlign w:val="bottom"/>
            <w:hideMark/>
          </w:tcPr>
          <w:p w14:paraId="229B7FD3" w14:textId="77777777" w:rsidR="00090195" w:rsidRPr="00EC4486" w:rsidRDefault="00090195" w:rsidP="00E01ABC">
            <w:pPr>
              <w:jc w:val="right"/>
              <w:rPr>
                <w:rFonts w:ascii="Arial" w:hAnsi="Arial" w:cs="Arial"/>
                <w:b/>
                <w:bCs/>
                <w:color w:val="FFFFFF"/>
                <w:sz w:val="20"/>
                <w:lang w:eastAsia="hr-HR"/>
              </w:rPr>
            </w:pPr>
            <w:r w:rsidRPr="00EC4486">
              <w:rPr>
                <w:rFonts w:ascii="Arial" w:hAnsi="Arial" w:cs="Arial"/>
                <w:b/>
                <w:bCs/>
                <w:color w:val="FFFFFF"/>
                <w:sz w:val="20"/>
                <w:lang w:eastAsia="hr-HR"/>
              </w:rPr>
              <w:t>28.080,00</w:t>
            </w:r>
          </w:p>
        </w:tc>
        <w:tc>
          <w:tcPr>
            <w:tcW w:w="2371" w:type="dxa"/>
            <w:tcBorders>
              <w:top w:val="nil"/>
              <w:left w:val="nil"/>
              <w:bottom w:val="nil"/>
              <w:right w:val="nil"/>
            </w:tcBorders>
            <w:shd w:val="clear" w:color="000000" w:fill="000080"/>
            <w:noWrap/>
            <w:vAlign w:val="bottom"/>
            <w:hideMark/>
          </w:tcPr>
          <w:p w14:paraId="42838A1C" w14:textId="77777777" w:rsidR="00090195" w:rsidRPr="00EC4486" w:rsidRDefault="00090195" w:rsidP="00E01ABC">
            <w:pPr>
              <w:jc w:val="right"/>
              <w:rPr>
                <w:rFonts w:ascii="Arial" w:hAnsi="Arial" w:cs="Arial"/>
                <w:b/>
                <w:bCs/>
                <w:color w:val="FFFFFF"/>
                <w:sz w:val="20"/>
                <w:lang w:eastAsia="hr-HR"/>
              </w:rPr>
            </w:pPr>
            <w:r w:rsidRPr="00EC4486">
              <w:rPr>
                <w:rFonts w:ascii="Arial" w:hAnsi="Arial" w:cs="Arial"/>
                <w:b/>
                <w:bCs/>
                <w:color w:val="FFFFFF"/>
                <w:sz w:val="20"/>
                <w:lang w:eastAsia="hr-HR"/>
              </w:rPr>
              <w:t>28.493,02</w:t>
            </w:r>
          </w:p>
        </w:tc>
        <w:tc>
          <w:tcPr>
            <w:tcW w:w="1705" w:type="dxa"/>
            <w:tcBorders>
              <w:top w:val="nil"/>
              <w:left w:val="nil"/>
              <w:bottom w:val="nil"/>
              <w:right w:val="nil"/>
            </w:tcBorders>
            <w:shd w:val="clear" w:color="000000" w:fill="000080"/>
            <w:noWrap/>
            <w:vAlign w:val="bottom"/>
            <w:hideMark/>
          </w:tcPr>
          <w:p w14:paraId="4B562073" w14:textId="77777777" w:rsidR="00090195" w:rsidRPr="00EC4486" w:rsidRDefault="00090195" w:rsidP="00E01ABC">
            <w:pPr>
              <w:jc w:val="right"/>
              <w:rPr>
                <w:rFonts w:ascii="Arial" w:hAnsi="Arial" w:cs="Arial"/>
                <w:b/>
                <w:bCs/>
                <w:color w:val="FFFFFF"/>
                <w:sz w:val="20"/>
                <w:lang w:eastAsia="hr-HR"/>
              </w:rPr>
            </w:pPr>
            <w:r w:rsidRPr="00EC4486">
              <w:rPr>
                <w:rFonts w:ascii="Arial" w:hAnsi="Arial" w:cs="Arial"/>
                <w:b/>
                <w:bCs/>
                <w:color w:val="FFFFFF"/>
                <w:sz w:val="20"/>
                <w:lang w:eastAsia="hr-HR"/>
              </w:rPr>
              <w:t>101,47%</w:t>
            </w:r>
          </w:p>
        </w:tc>
      </w:tr>
      <w:tr w:rsidR="00090195" w:rsidRPr="00EC4486" w14:paraId="286CC2E8" w14:textId="77777777" w:rsidTr="00E01ABC">
        <w:trPr>
          <w:trHeight w:val="446"/>
        </w:trPr>
        <w:tc>
          <w:tcPr>
            <w:tcW w:w="1249" w:type="dxa"/>
            <w:tcBorders>
              <w:top w:val="nil"/>
              <w:left w:val="nil"/>
              <w:bottom w:val="nil"/>
              <w:right w:val="nil"/>
            </w:tcBorders>
            <w:shd w:val="clear" w:color="000000" w:fill="0000FF"/>
            <w:noWrap/>
            <w:vAlign w:val="bottom"/>
            <w:hideMark/>
          </w:tcPr>
          <w:p w14:paraId="07EB0606" w14:textId="77777777" w:rsidR="00090195" w:rsidRPr="00EC4486" w:rsidRDefault="00090195" w:rsidP="00E01ABC">
            <w:pPr>
              <w:rPr>
                <w:rFonts w:ascii="Arial" w:hAnsi="Arial" w:cs="Arial"/>
                <w:b/>
                <w:bCs/>
                <w:color w:val="FFFFFF"/>
                <w:sz w:val="20"/>
                <w:lang w:eastAsia="hr-HR"/>
              </w:rPr>
            </w:pPr>
            <w:r w:rsidRPr="00EC4486">
              <w:rPr>
                <w:rFonts w:ascii="Arial" w:hAnsi="Arial" w:cs="Arial"/>
                <w:b/>
                <w:bCs/>
                <w:color w:val="FFFFFF"/>
                <w:sz w:val="20"/>
                <w:lang w:eastAsia="hr-HR"/>
              </w:rPr>
              <w:t>Glava</w:t>
            </w:r>
          </w:p>
        </w:tc>
        <w:tc>
          <w:tcPr>
            <w:tcW w:w="1010" w:type="dxa"/>
            <w:tcBorders>
              <w:top w:val="nil"/>
              <w:left w:val="nil"/>
              <w:bottom w:val="nil"/>
              <w:right w:val="nil"/>
            </w:tcBorders>
            <w:shd w:val="clear" w:color="000000" w:fill="0000FF"/>
            <w:noWrap/>
            <w:vAlign w:val="bottom"/>
            <w:hideMark/>
          </w:tcPr>
          <w:p w14:paraId="5E52C4F5" w14:textId="77777777" w:rsidR="00090195" w:rsidRPr="00EC4486" w:rsidRDefault="00090195" w:rsidP="00E01ABC">
            <w:pPr>
              <w:rPr>
                <w:rFonts w:ascii="Arial" w:hAnsi="Arial" w:cs="Arial"/>
                <w:b/>
                <w:bCs/>
                <w:color w:val="FFFFFF"/>
                <w:sz w:val="20"/>
                <w:lang w:eastAsia="hr-HR"/>
              </w:rPr>
            </w:pPr>
            <w:r w:rsidRPr="00EC4486">
              <w:rPr>
                <w:rFonts w:ascii="Arial" w:hAnsi="Arial" w:cs="Arial"/>
                <w:b/>
                <w:bCs/>
                <w:color w:val="FFFFFF"/>
                <w:sz w:val="20"/>
                <w:lang w:eastAsia="hr-HR"/>
              </w:rPr>
              <w:t>00101</w:t>
            </w:r>
          </w:p>
        </w:tc>
        <w:tc>
          <w:tcPr>
            <w:tcW w:w="5163" w:type="dxa"/>
            <w:tcBorders>
              <w:top w:val="nil"/>
              <w:left w:val="nil"/>
              <w:bottom w:val="nil"/>
              <w:right w:val="nil"/>
            </w:tcBorders>
            <w:shd w:val="clear" w:color="000000" w:fill="0000FF"/>
            <w:noWrap/>
            <w:vAlign w:val="bottom"/>
            <w:hideMark/>
          </w:tcPr>
          <w:p w14:paraId="285ACE5C" w14:textId="77777777" w:rsidR="00090195" w:rsidRPr="00EC4486" w:rsidRDefault="00090195" w:rsidP="00E01ABC">
            <w:pPr>
              <w:rPr>
                <w:rFonts w:ascii="Arial" w:hAnsi="Arial" w:cs="Arial"/>
                <w:b/>
                <w:bCs/>
                <w:color w:val="FFFFFF"/>
                <w:sz w:val="20"/>
                <w:lang w:eastAsia="hr-HR"/>
              </w:rPr>
            </w:pPr>
            <w:r w:rsidRPr="00EC4486">
              <w:rPr>
                <w:rFonts w:ascii="Arial" w:hAnsi="Arial" w:cs="Arial"/>
                <w:b/>
                <w:bCs/>
                <w:color w:val="FFFFFF"/>
                <w:sz w:val="20"/>
                <w:lang w:eastAsia="hr-HR"/>
              </w:rPr>
              <w:t>OPĆINSKO VIJEĆE</w:t>
            </w:r>
          </w:p>
        </w:tc>
        <w:tc>
          <w:tcPr>
            <w:tcW w:w="2806" w:type="dxa"/>
            <w:tcBorders>
              <w:top w:val="nil"/>
              <w:left w:val="nil"/>
              <w:bottom w:val="nil"/>
              <w:right w:val="nil"/>
            </w:tcBorders>
            <w:shd w:val="clear" w:color="000000" w:fill="0000FF"/>
            <w:noWrap/>
            <w:vAlign w:val="bottom"/>
            <w:hideMark/>
          </w:tcPr>
          <w:p w14:paraId="3EAB73B7" w14:textId="77777777" w:rsidR="00090195" w:rsidRPr="00EC4486" w:rsidRDefault="00090195" w:rsidP="00E01ABC">
            <w:pPr>
              <w:jc w:val="right"/>
              <w:rPr>
                <w:rFonts w:ascii="Arial" w:hAnsi="Arial" w:cs="Arial"/>
                <w:b/>
                <w:bCs/>
                <w:color w:val="FFFFFF"/>
                <w:sz w:val="20"/>
                <w:lang w:eastAsia="hr-HR"/>
              </w:rPr>
            </w:pPr>
            <w:r w:rsidRPr="00EC4486">
              <w:rPr>
                <w:rFonts w:ascii="Arial" w:hAnsi="Arial" w:cs="Arial"/>
                <w:b/>
                <w:bCs/>
                <w:color w:val="FFFFFF"/>
                <w:sz w:val="20"/>
                <w:lang w:eastAsia="hr-HR"/>
              </w:rPr>
              <w:t>28.080,00</w:t>
            </w:r>
          </w:p>
        </w:tc>
        <w:tc>
          <w:tcPr>
            <w:tcW w:w="2371" w:type="dxa"/>
            <w:tcBorders>
              <w:top w:val="nil"/>
              <w:left w:val="nil"/>
              <w:bottom w:val="nil"/>
              <w:right w:val="nil"/>
            </w:tcBorders>
            <w:shd w:val="clear" w:color="000000" w:fill="0000FF"/>
            <w:noWrap/>
            <w:vAlign w:val="bottom"/>
            <w:hideMark/>
          </w:tcPr>
          <w:p w14:paraId="52831A95" w14:textId="77777777" w:rsidR="00090195" w:rsidRPr="00EC4486" w:rsidRDefault="00090195" w:rsidP="00E01ABC">
            <w:pPr>
              <w:jc w:val="right"/>
              <w:rPr>
                <w:rFonts w:ascii="Arial" w:hAnsi="Arial" w:cs="Arial"/>
                <w:b/>
                <w:bCs/>
                <w:color w:val="FFFFFF"/>
                <w:sz w:val="20"/>
                <w:lang w:eastAsia="hr-HR"/>
              </w:rPr>
            </w:pPr>
            <w:r w:rsidRPr="00EC4486">
              <w:rPr>
                <w:rFonts w:ascii="Arial" w:hAnsi="Arial" w:cs="Arial"/>
                <w:b/>
                <w:bCs/>
                <w:color w:val="FFFFFF"/>
                <w:sz w:val="20"/>
                <w:lang w:eastAsia="hr-HR"/>
              </w:rPr>
              <w:t>28.493,02</w:t>
            </w:r>
          </w:p>
        </w:tc>
        <w:tc>
          <w:tcPr>
            <w:tcW w:w="1705" w:type="dxa"/>
            <w:tcBorders>
              <w:top w:val="nil"/>
              <w:left w:val="nil"/>
              <w:bottom w:val="nil"/>
              <w:right w:val="nil"/>
            </w:tcBorders>
            <w:shd w:val="clear" w:color="000000" w:fill="0000FF"/>
            <w:noWrap/>
            <w:vAlign w:val="bottom"/>
            <w:hideMark/>
          </w:tcPr>
          <w:p w14:paraId="0A9F9D93" w14:textId="77777777" w:rsidR="00090195" w:rsidRPr="00EC4486" w:rsidRDefault="00090195" w:rsidP="00E01ABC">
            <w:pPr>
              <w:jc w:val="right"/>
              <w:rPr>
                <w:rFonts w:ascii="Arial" w:hAnsi="Arial" w:cs="Arial"/>
                <w:b/>
                <w:bCs/>
                <w:color w:val="FFFFFF"/>
                <w:sz w:val="20"/>
                <w:lang w:eastAsia="hr-HR"/>
              </w:rPr>
            </w:pPr>
            <w:r w:rsidRPr="00EC4486">
              <w:rPr>
                <w:rFonts w:ascii="Arial" w:hAnsi="Arial" w:cs="Arial"/>
                <w:b/>
                <w:bCs/>
                <w:color w:val="FFFFFF"/>
                <w:sz w:val="20"/>
                <w:lang w:eastAsia="hr-HR"/>
              </w:rPr>
              <w:t>101,47%</w:t>
            </w:r>
          </w:p>
        </w:tc>
      </w:tr>
      <w:tr w:rsidR="00090195" w:rsidRPr="00EC4486" w14:paraId="418FB9A5" w14:textId="77777777" w:rsidTr="00E01ABC">
        <w:trPr>
          <w:trHeight w:val="446"/>
        </w:trPr>
        <w:tc>
          <w:tcPr>
            <w:tcW w:w="1249" w:type="dxa"/>
            <w:tcBorders>
              <w:top w:val="nil"/>
              <w:left w:val="nil"/>
              <w:bottom w:val="nil"/>
              <w:right w:val="nil"/>
            </w:tcBorders>
            <w:shd w:val="clear" w:color="000000" w:fill="000080"/>
            <w:noWrap/>
            <w:vAlign w:val="bottom"/>
            <w:hideMark/>
          </w:tcPr>
          <w:p w14:paraId="6F7E0217" w14:textId="77777777" w:rsidR="00090195" w:rsidRPr="00EC4486" w:rsidRDefault="00090195" w:rsidP="00E01ABC">
            <w:pPr>
              <w:rPr>
                <w:rFonts w:ascii="Arial" w:hAnsi="Arial" w:cs="Arial"/>
                <w:b/>
                <w:bCs/>
                <w:color w:val="FFFFFF"/>
                <w:sz w:val="20"/>
                <w:lang w:eastAsia="hr-HR"/>
              </w:rPr>
            </w:pPr>
            <w:r w:rsidRPr="00EC4486">
              <w:rPr>
                <w:rFonts w:ascii="Arial" w:hAnsi="Arial" w:cs="Arial"/>
                <w:b/>
                <w:bCs/>
                <w:color w:val="FFFFFF"/>
                <w:sz w:val="20"/>
                <w:lang w:eastAsia="hr-HR"/>
              </w:rPr>
              <w:t>Razdjel</w:t>
            </w:r>
          </w:p>
        </w:tc>
        <w:tc>
          <w:tcPr>
            <w:tcW w:w="1010" w:type="dxa"/>
            <w:tcBorders>
              <w:top w:val="nil"/>
              <w:left w:val="nil"/>
              <w:bottom w:val="nil"/>
              <w:right w:val="nil"/>
            </w:tcBorders>
            <w:shd w:val="clear" w:color="000000" w:fill="000080"/>
            <w:noWrap/>
            <w:vAlign w:val="bottom"/>
            <w:hideMark/>
          </w:tcPr>
          <w:p w14:paraId="502314F4" w14:textId="77777777" w:rsidR="00090195" w:rsidRPr="00EC4486" w:rsidRDefault="00090195" w:rsidP="00E01ABC">
            <w:pPr>
              <w:rPr>
                <w:rFonts w:ascii="Arial" w:hAnsi="Arial" w:cs="Arial"/>
                <w:b/>
                <w:bCs/>
                <w:color w:val="FFFFFF"/>
                <w:sz w:val="20"/>
                <w:lang w:eastAsia="hr-HR"/>
              </w:rPr>
            </w:pPr>
            <w:r w:rsidRPr="00EC4486">
              <w:rPr>
                <w:rFonts w:ascii="Arial" w:hAnsi="Arial" w:cs="Arial"/>
                <w:b/>
                <w:bCs/>
                <w:color w:val="FFFFFF"/>
                <w:sz w:val="20"/>
                <w:lang w:eastAsia="hr-HR"/>
              </w:rPr>
              <w:t>002</w:t>
            </w:r>
          </w:p>
        </w:tc>
        <w:tc>
          <w:tcPr>
            <w:tcW w:w="5163" w:type="dxa"/>
            <w:tcBorders>
              <w:top w:val="nil"/>
              <w:left w:val="nil"/>
              <w:bottom w:val="nil"/>
              <w:right w:val="nil"/>
            </w:tcBorders>
            <w:shd w:val="clear" w:color="000000" w:fill="000080"/>
            <w:noWrap/>
            <w:vAlign w:val="bottom"/>
            <w:hideMark/>
          </w:tcPr>
          <w:p w14:paraId="6CE7C45B" w14:textId="77777777" w:rsidR="00090195" w:rsidRPr="00EC4486" w:rsidRDefault="00090195" w:rsidP="00E01ABC">
            <w:pPr>
              <w:rPr>
                <w:rFonts w:ascii="Arial" w:hAnsi="Arial" w:cs="Arial"/>
                <w:b/>
                <w:bCs/>
                <w:color w:val="FFFFFF"/>
                <w:sz w:val="20"/>
                <w:lang w:eastAsia="hr-HR"/>
              </w:rPr>
            </w:pPr>
            <w:r w:rsidRPr="00EC4486">
              <w:rPr>
                <w:rFonts w:ascii="Arial" w:hAnsi="Arial" w:cs="Arial"/>
                <w:b/>
                <w:bCs/>
                <w:color w:val="FFFFFF"/>
                <w:sz w:val="20"/>
                <w:lang w:eastAsia="hr-HR"/>
              </w:rPr>
              <w:t>JEDINSTVENI UPRAVNI ODJEL</w:t>
            </w:r>
          </w:p>
        </w:tc>
        <w:tc>
          <w:tcPr>
            <w:tcW w:w="2806" w:type="dxa"/>
            <w:tcBorders>
              <w:top w:val="nil"/>
              <w:left w:val="nil"/>
              <w:bottom w:val="nil"/>
              <w:right w:val="nil"/>
            </w:tcBorders>
            <w:shd w:val="clear" w:color="000000" w:fill="000080"/>
            <w:noWrap/>
            <w:vAlign w:val="bottom"/>
            <w:hideMark/>
          </w:tcPr>
          <w:p w14:paraId="1264D098" w14:textId="77777777" w:rsidR="00090195" w:rsidRPr="00EC4486" w:rsidRDefault="00090195" w:rsidP="00E01ABC">
            <w:pPr>
              <w:jc w:val="right"/>
              <w:rPr>
                <w:rFonts w:ascii="Arial" w:hAnsi="Arial" w:cs="Arial"/>
                <w:b/>
                <w:bCs/>
                <w:color w:val="FFFFFF"/>
                <w:sz w:val="20"/>
                <w:lang w:eastAsia="hr-HR"/>
              </w:rPr>
            </w:pPr>
            <w:r w:rsidRPr="00EC4486">
              <w:rPr>
                <w:rFonts w:ascii="Arial" w:hAnsi="Arial" w:cs="Arial"/>
                <w:b/>
                <w:bCs/>
                <w:color w:val="FFFFFF"/>
                <w:sz w:val="20"/>
                <w:lang w:eastAsia="hr-HR"/>
              </w:rPr>
              <w:t>3.088.223,00</w:t>
            </w:r>
          </w:p>
        </w:tc>
        <w:tc>
          <w:tcPr>
            <w:tcW w:w="2371" w:type="dxa"/>
            <w:tcBorders>
              <w:top w:val="nil"/>
              <w:left w:val="nil"/>
              <w:bottom w:val="nil"/>
              <w:right w:val="nil"/>
            </w:tcBorders>
            <w:shd w:val="clear" w:color="000000" w:fill="000080"/>
            <w:noWrap/>
            <w:vAlign w:val="bottom"/>
            <w:hideMark/>
          </w:tcPr>
          <w:p w14:paraId="40A322AC" w14:textId="77777777" w:rsidR="00090195" w:rsidRPr="00EC4486" w:rsidRDefault="00090195" w:rsidP="00E01ABC">
            <w:pPr>
              <w:jc w:val="right"/>
              <w:rPr>
                <w:rFonts w:ascii="Arial" w:hAnsi="Arial" w:cs="Arial"/>
                <w:b/>
                <w:bCs/>
                <w:color w:val="FFFFFF"/>
                <w:sz w:val="20"/>
                <w:lang w:eastAsia="hr-HR"/>
              </w:rPr>
            </w:pPr>
            <w:r w:rsidRPr="00EC4486">
              <w:rPr>
                <w:rFonts w:ascii="Arial" w:hAnsi="Arial" w:cs="Arial"/>
                <w:b/>
                <w:bCs/>
                <w:color w:val="FFFFFF"/>
                <w:sz w:val="20"/>
                <w:lang w:eastAsia="hr-HR"/>
              </w:rPr>
              <w:t>783.690,13</w:t>
            </w:r>
          </w:p>
        </w:tc>
        <w:tc>
          <w:tcPr>
            <w:tcW w:w="1705" w:type="dxa"/>
            <w:tcBorders>
              <w:top w:val="nil"/>
              <w:left w:val="nil"/>
              <w:bottom w:val="nil"/>
              <w:right w:val="nil"/>
            </w:tcBorders>
            <w:shd w:val="clear" w:color="000000" w:fill="000080"/>
            <w:noWrap/>
            <w:vAlign w:val="bottom"/>
            <w:hideMark/>
          </w:tcPr>
          <w:p w14:paraId="4D75F6F3" w14:textId="77777777" w:rsidR="00090195" w:rsidRPr="00EC4486" w:rsidRDefault="00090195" w:rsidP="00E01ABC">
            <w:pPr>
              <w:jc w:val="right"/>
              <w:rPr>
                <w:rFonts w:ascii="Arial" w:hAnsi="Arial" w:cs="Arial"/>
                <w:b/>
                <w:bCs/>
                <w:color w:val="FFFFFF"/>
                <w:sz w:val="20"/>
                <w:lang w:eastAsia="hr-HR"/>
              </w:rPr>
            </w:pPr>
            <w:r w:rsidRPr="00EC4486">
              <w:rPr>
                <w:rFonts w:ascii="Arial" w:hAnsi="Arial" w:cs="Arial"/>
                <w:b/>
                <w:bCs/>
                <w:color w:val="FFFFFF"/>
                <w:sz w:val="20"/>
                <w:lang w:eastAsia="hr-HR"/>
              </w:rPr>
              <w:t>25,38%</w:t>
            </w:r>
          </w:p>
        </w:tc>
      </w:tr>
      <w:tr w:rsidR="00090195" w:rsidRPr="00EC4486" w14:paraId="7BF9D5B8" w14:textId="77777777" w:rsidTr="00E01ABC">
        <w:trPr>
          <w:trHeight w:val="140"/>
        </w:trPr>
        <w:tc>
          <w:tcPr>
            <w:tcW w:w="1249" w:type="dxa"/>
            <w:tcBorders>
              <w:top w:val="nil"/>
              <w:left w:val="nil"/>
              <w:bottom w:val="nil"/>
              <w:right w:val="nil"/>
            </w:tcBorders>
            <w:shd w:val="clear" w:color="000000" w:fill="0000FF"/>
            <w:noWrap/>
            <w:vAlign w:val="bottom"/>
            <w:hideMark/>
          </w:tcPr>
          <w:p w14:paraId="41D1C1F6" w14:textId="77777777" w:rsidR="00090195" w:rsidRPr="00EC4486" w:rsidRDefault="00090195" w:rsidP="00E01ABC">
            <w:pPr>
              <w:rPr>
                <w:rFonts w:ascii="Arial" w:hAnsi="Arial" w:cs="Arial"/>
                <w:b/>
                <w:bCs/>
                <w:color w:val="FFFFFF"/>
                <w:sz w:val="20"/>
                <w:lang w:eastAsia="hr-HR"/>
              </w:rPr>
            </w:pPr>
            <w:r w:rsidRPr="00EC4486">
              <w:rPr>
                <w:rFonts w:ascii="Arial" w:hAnsi="Arial" w:cs="Arial"/>
                <w:b/>
                <w:bCs/>
                <w:color w:val="FFFFFF"/>
                <w:sz w:val="20"/>
                <w:lang w:eastAsia="hr-HR"/>
              </w:rPr>
              <w:t>Glava</w:t>
            </w:r>
          </w:p>
        </w:tc>
        <w:tc>
          <w:tcPr>
            <w:tcW w:w="1010" w:type="dxa"/>
            <w:tcBorders>
              <w:top w:val="nil"/>
              <w:left w:val="nil"/>
              <w:bottom w:val="nil"/>
              <w:right w:val="nil"/>
            </w:tcBorders>
            <w:shd w:val="clear" w:color="000000" w:fill="0000FF"/>
            <w:noWrap/>
            <w:vAlign w:val="bottom"/>
            <w:hideMark/>
          </w:tcPr>
          <w:p w14:paraId="270ADE19" w14:textId="77777777" w:rsidR="00090195" w:rsidRPr="00EC4486" w:rsidRDefault="00090195" w:rsidP="00E01ABC">
            <w:pPr>
              <w:rPr>
                <w:rFonts w:ascii="Arial" w:hAnsi="Arial" w:cs="Arial"/>
                <w:b/>
                <w:bCs/>
                <w:color w:val="FFFFFF"/>
                <w:sz w:val="20"/>
                <w:lang w:eastAsia="hr-HR"/>
              </w:rPr>
            </w:pPr>
            <w:r w:rsidRPr="00EC4486">
              <w:rPr>
                <w:rFonts w:ascii="Arial" w:hAnsi="Arial" w:cs="Arial"/>
                <w:b/>
                <w:bCs/>
                <w:color w:val="FFFFFF"/>
                <w:sz w:val="20"/>
                <w:lang w:eastAsia="hr-HR"/>
              </w:rPr>
              <w:t>00201</w:t>
            </w:r>
          </w:p>
        </w:tc>
        <w:tc>
          <w:tcPr>
            <w:tcW w:w="5163" w:type="dxa"/>
            <w:tcBorders>
              <w:top w:val="nil"/>
              <w:left w:val="nil"/>
              <w:bottom w:val="nil"/>
              <w:right w:val="nil"/>
            </w:tcBorders>
            <w:shd w:val="clear" w:color="000000" w:fill="0000FF"/>
            <w:noWrap/>
            <w:vAlign w:val="bottom"/>
            <w:hideMark/>
          </w:tcPr>
          <w:p w14:paraId="66F735DA" w14:textId="77777777" w:rsidR="00090195" w:rsidRPr="00EC4486" w:rsidRDefault="00090195" w:rsidP="00E01ABC">
            <w:pPr>
              <w:rPr>
                <w:rFonts w:ascii="Arial" w:hAnsi="Arial" w:cs="Arial"/>
                <w:b/>
                <w:bCs/>
                <w:color w:val="FFFFFF"/>
                <w:sz w:val="20"/>
                <w:lang w:eastAsia="hr-HR"/>
              </w:rPr>
            </w:pPr>
            <w:r w:rsidRPr="00EC4486">
              <w:rPr>
                <w:rFonts w:ascii="Arial" w:hAnsi="Arial" w:cs="Arial"/>
                <w:b/>
                <w:bCs/>
                <w:color w:val="FFFFFF"/>
                <w:sz w:val="20"/>
                <w:lang w:eastAsia="hr-HR"/>
              </w:rPr>
              <w:t xml:space="preserve">JEDINSTVENI UPRAVNI ODJEL </w:t>
            </w:r>
          </w:p>
        </w:tc>
        <w:tc>
          <w:tcPr>
            <w:tcW w:w="2806" w:type="dxa"/>
            <w:tcBorders>
              <w:top w:val="nil"/>
              <w:left w:val="nil"/>
              <w:bottom w:val="nil"/>
              <w:right w:val="nil"/>
            </w:tcBorders>
            <w:shd w:val="clear" w:color="000000" w:fill="0000FF"/>
            <w:noWrap/>
            <w:vAlign w:val="bottom"/>
            <w:hideMark/>
          </w:tcPr>
          <w:p w14:paraId="34D9E50E" w14:textId="77777777" w:rsidR="00090195" w:rsidRPr="00EC4486" w:rsidRDefault="00090195" w:rsidP="00E01ABC">
            <w:pPr>
              <w:jc w:val="right"/>
              <w:rPr>
                <w:rFonts w:ascii="Arial" w:hAnsi="Arial" w:cs="Arial"/>
                <w:b/>
                <w:bCs/>
                <w:color w:val="FFFFFF"/>
                <w:sz w:val="20"/>
                <w:lang w:eastAsia="hr-HR"/>
              </w:rPr>
            </w:pPr>
            <w:r w:rsidRPr="00EC4486">
              <w:rPr>
                <w:rFonts w:ascii="Arial" w:hAnsi="Arial" w:cs="Arial"/>
                <w:b/>
                <w:bCs/>
                <w:color w:val="FFFFFF"/>
                <w:sz w:val="20"/>
                <w:lang w:eastAsia="hr-HR"/>
              </w:rPr>
              <w:t>3.088.223,00</w:t>
            </w:r>
          </w:p>
        </w:tc>
        <w:tc>
          <w:tcPr>
            <w:tcW w:w="2371" w:type="dxa"/>
            <w:tcBorders>
              <w:top w:val="nil"/>
              <w:left w:val="nil"/>
              <w:bottom w:val="nil"/>
              <w:right w:val="nil"/>
            </w:tcBorders>
            <w:shd w:val="clear" w:color="000000" w:fill="0000FF"/>
            <w:noWrap/>
            <w:vAlign w:val="bottom"/>
            <w:hideMark/>
          </w:tcPr>
          <w:p w14:paraId="26352367" w14:textId="77777777" w:rsidR="00090195" w:rsidRPr="00EC4486" w:rsidRDefault="00090195" w:rsidP="00E01ABC">
            <w:pPr>
              <w:jc w:val="right"/>
              <w:rPr>
                <w:rFonts w:ascii="Arial" w:hAnsi="Arial" w:cs="Arial"/>
                <w:b/>
                <w:bCs/>
                <w:color w:val="FFFFFF"/>
                <w:sz w:val="20"/>
                <w:lang w:eastAsia="hr-HR"/>
              </w:rPr>
            </w:pPr>
            <w:r w:rsidRPr="00EC4486">
              <w:rPr>
                <w:rFonts w:ascii="Arial" w:hAnsi="Arial" w:cs="Arial"/>
                <w:b/>
                <w:bCs/>
                <w:color w:val="FFFFFF"/>
                <w:sz w:val="20"/>
                <w:lang w:eastAsia="hr-HR"/>
              </w:rPr>
              <w:t>783.690,13</w:t>
            </w:r>
          </w:p>
        </w:tc>
        <w:tc>
          <w:tcPr>
            <w:tcW w:w="1705" w:type="dxa"/>
            <w:tcBorders>
              <w:top w:val="nil"/>
              <w:left w:val="nil"/>
              <w:bottom w:val="nil"/>
              <w:right w:val="nil"/>
            </w:tcBorders>
            <w:shd w:val="clear" w:color="000000" w:fill="0000FF"/>
            <w:noWrap/>
            <w:vAlign w:val="bottom"/>
            <w:hideMark/>
          </w:tcPr>
          <w:p w14:paraId="5F9BEDAC" w14:textId="77777777" w:rsidR="00090195" w:rsidRPr="00EC4486" w:rsidRDefault="00090195" w:rsidP="00E01ABC">
            <w:pPr>
              <w:jc w:val="right"/>
              <w:rPr>
                <w:rFonts w:ascii="Arial" w:hAnsi="Arial" w:cs="Arial"/>
                <w:b/>
                <w:bCs/>
                <w:color w:val="FFFFFF"/>
                <w:sz w:val="20"/>
                <w:lang w:eastAsia="hr-HR"/>
              </w:rPr>
            </w:pPr>
            <w:r w:rsidRPr="00EC4486">
              <w:rPr>
                <w:rFonts w:ascii="Arial" w:hAnsi="Arial" w:cs="Arial"/>
                <w:b/>
                <w:bCs/>
                <w:color w:val="FFFFFF"/>
                <w:sz w:val="20"/>
                <w:lang w:eastAsia="hr-HR"/>
              </w:rPr>
              <w:t>25,38%</w:t>
            </w:r>
          </w:p>
        </w:tc>
      </w:tr>
    </w:tbl>
    <w:p w14:paraId="3A88E5CF" w14:textId="77777777" w:rsidR="00090195" w:rsidRDefault="00090195" w:rsidP="00090195">
      <w:pPr>
        <w:tabs>
          <w:tab w:val="left" w:pos="324"/>
          <w:tab w:val="left" w:pos="6147"/>
        </w:tabs>
        <w:rPr>
          <w:b/>
          <w:szCs w:val="28"/>
        </w:rPr>
      </w:pPr>
    </w:p>
    <w:p w14:paraId="30E51AAE" w14:textId="77777777" w:rsidR="00090195" w:rsidRDefault="00090195" w:rsidP="00090195">
      <w:pPr>
        <w:tabs>
          <w:tab w:val="left" w:pos="324"/>
          <w:tab w:val="left" w:pos="6147"/>
        </w:tabs>
        <w:jc w:val="center"/>
        <w:rPr>
          <w:b/>
          <w:szCs w:val="28"/>
        </w:rPr>
      </w:pPr>
    </w:p>
    <w:p w14:paraId="603D4EF0" w14:textId="77777777" w:rsidR="00090195" w:rsidRDefault="00090195" w:rsidP="00090195">
      <w:pPr>
        <w:tabs>
          <w:tab w:val="left" w:pos="324"/>
          <w:tab w:val="left" w:pos="6147"/>
        </w:tabs>
        <w:jc w:val="center"/>
        <w:rPr>
          <w:b/>
          <w:szCs w:val="28"/>
        </w:rPr>
      </w:pPr>
    </w:p>
    <w:p w14:paraId="2B0A4333" w14:textId="77777777" w:rsidR="00090195" w:rsidRDefault="00090195" w:rsidP="00090195">
      <w:pPr>
        <w:tabs>
          <w:tab w:val="left" w:pos="324"/>
          <w:tab w:val="left" w:pos="6147"/>
        </w:tabs>
        <w:jc w:val="center"/>
        <w:rPr>
          <w:b/>
          <w:szCs w:val="28"/>
        </w:rPr>
      </w:pPr>
    </w:p>
    <w:p w14:paraId="43C0D897" w14:textId="77777777" w:rsidR="00090195" w:rsidRDefault="00090195" w:rsidP="00090195">
      <w:pPr>
        <w:tabs>
          <w:tab w:val="left" w:pos="324"/>
          <w:tab w:val="left" w:pos="6147"/>
        </w:tabs>
        <w:jc w:val="center"/>
        <w:rPr>
          <w:b/>
          <w:szCs w:val="28"/>
        </w:rPr>
      </w:pPr>
    </w:p>
    <w:p w14:paraId="5841E342" w14:textId="77777777" w:rsidR="00090195" w:rsidRDefault="00090195" w:rsidP="00090195">
      <w:pPr>
        <w:tabs>
          <w:tab w:val="left" w:pos="324"/>
          <w:tab w:val="left" w:pos="6147"/>
        </w:tabs>
        <w:jc w:val="center"/>
        <w:rPr>
          <w:b/>
          <w:szCs w:val="28"/>
        </w:rPr>
      </w:pPr>
    </w:p>
    <w:p w14:paraId="72B842F9" w14:textId="77777777" w:rsidR="00090195" w:rsidRDefault="00090195" w:rsidP="00090195">
      <w:pPr>
        <w:tabs>
          <w:tab w:val="left" w:pos="324"/>
          <w:tab w:val="left" w:pos="6147"/>
        </w:tabs>
        <w:jc w:val="center"/>
        <w:rPr>
          <w:b/>
          <w:szCs w:val="28"/>
        </w:rPr>
      </w:pPr>
    </w:p>
    <w:p w14:paraId="21EE4F28" w14:textId="77777777" w:rsidR="00090195" w:rsidRDefault="00090195" w:rsidP="00090195">
      <w:pPr>
        <w:tabs>
          <w:tab w:val="left" w:pos="324"/>
          <w:tab w:val="left" w:pos="6147"/>
        </w:tabs>
        <w:jc w:val="center"/>
        <w:rPr>
          <w:b/>
          <w:szCs w:val="28"/>
        </w:rPr>
      </w:pPr>
    </w:p>
    <w:p w14:paraId="4E5F7F62" w14:textId="77777777" w:rsidR="00090195" w:rsidRDefault="00090195" w:rsidP="00090195">
      <w:pPr>
        <w:tabs>
          <w:tab w:val="left" w:pos="324"/>
          <w:tab w:val="left" w:pos="6147"/>
        </w:tabs>
        <w:jc w:val="center"/>
        <w:rPr>
          <w:b/>
          <w:szCs w:val="28"/>
        </w:rPr>
      </w:pPr>
    </w:p>
    <w:p w14:paraId="40A6A1E0" w14:textId="77777777" w:rsidR="00090195" w:rsidRDefault="00090195" w:rsidP="00090195">
      <w:pPr>
        <w:tabs>
          <w:tab w:val="left" w:pos="324"/>
          <w:tab w:val="left" w:pos="6147"/>
        </w:tabs>
        <w:jc w:val="center"/>
        <w:rPr>
          <w:b/>
          <w:szCs w:val="28"/>
        </w:rPr>
      </w:pPr>
    </w:p>
    <w:p w14:paraId="539CEEF5" w14:textId="77777777" w:rsidR="00090195" w:rsidRDefault="00090195" w:rsidP="00090195">
      <w:pPr>
        <w:tabs>
          <w:tab w:val="left" w:pos="324"/>
          <w:tab w:val="left" w:pos="6147"/>
        </w:tabs>
        <w:jc w:val="center"/>
        <w:rPr>
          <w:b/>
          <w:szCs w:val="28"/>
        </w:rPr>
      </w:pPr>
    </w:p>
    <w:tbl>
      <w:tblPr>
        <w:tblW w:w="13820" w:type="dxa"/>
        <w:tblLook w:val="04A0" w:firstRow="1" w:lastRow="0" w:firstColumn="1" w:lastColumn="0" w:noHBand="0" w:noVBand="1"/>
      </w:tblPr>
      <w:tblGrid>
        <w:gridCol w:w="1250"/>
        <w:gridCol w:w="2013"/>
        <w:gridCol w:w="5893"/>
        <w:gridCol w:w="1651"/>
        <w:gridCol w:w="1626"/>
        <w:gridCol w:w="1387"/>
      </w:tblGrid>
      <w:tr w:rsidR="00090195" w:rsidRPr="000F69F8" w14:paraId="23C7BBF6" w14:textId="77777777" w:rsidTr="00E01ABC">
        <w:trPr>
          <w:trHeight w:val="360"/>
        </w:trPr>
        <w:tc>
          <w:tcPr>
            <w:tcW w:w="13820" w:type="dxa"/>
            <w:gridSpan w:val="6"/>
            <w:tcBorders>
              <w:top w:val="nil"/>
              <w:left w:val="nil"/>
              <w:bottom w:val="nil"/>
              <w:right w:val="nil"/>
            </w:tcBorders>
            <w:vAlign w:val="bottom"/>
            <w:hideMark/>
          </w:tcPr>
          <w:p w14:paraId="46880C03" w14:textId="77777777" w:rsidR="00090195" w:rsidRDefault="00090195" w:rsidP="00E01ABC">
            <w:pPr>
              <w:jc w:val="center"/>
              <w:rPr>
                <w:rFonts w:ascii="Arial" w:hAnsi="Arial" w:cs="Arial"/>
                <w:b/>
                <w:bCs/>
                <w:sz w:val="32"/>
                <w:szCs w:val="32"/>
                <w:lang w:eastAsia="hr-HR"/>
              </w:rPr>
            </w:pPr>
            <w:r w:rsidRPr="000F69F8">
              <w:rPr>
                <w:rFonts w:ascii="Arial" w:hAnsi="Arial" w:cs="Arial"/>
                <w:b/>
                <w:bCs/>
                <w:sz w:val="32"/>
                <w:szCs w:val="32"/>
                <w:lang w:eastAsia="hr-HR"/>
              </w:rPr>
              <w:t>Izvršenje po programskoj klasifikaciji</w:t>
            </w:r>
          </w:p>
          <w:p w14:paraId="6C41B537" w14:textId="77777777" w:rsidR="00090195" w:rsidRDefault="00090195" w:rsidP="00E01ABC">
            <w:pPr>
              <w:jc w:val="center"/>
              <w:rPr>
                <w:rFonts w:ascii="Arial" w:hAnsi="Arial" w:cs="Arial"/>
                <w:b/>
                <w:bCs/>
                <w:sz w:val="32"/>
                <w:szCs w:val="32"/>
                <w:lang w:eastAsia="hr-HR"/>
              </w:rPr>
            </w:pPr>
          </w:p>
          <w:p w14:paraId="2FD1EEED" w14:textId="77777777" w:rsidR="00090195" w:rsidRPr="000F69F8" w:rsidRDefault="00090195" w:rsidP="00E01ABC">
            <w:pPr>
              <w:jc w:val="center"/>
              <w:rPr>
                <w:rFonts w:ascii="Arial" w:hAnsi="Arial" w:cs="Arial"/>
                <w:b/>
                <w:bCs/>
                <w:sz w:val="32"/>
                <w:szCs w:val="32"/>
                <w:lang w:eastAsia="hr-HR"/>
              </w:rPr>
            </w:pPr>
          </w:p>
        </w:tc>
      </w:tr>
      <w:tr w:rsidR="00090195" w:rsidRPr="000F69F8" w14:paraId="76139E66" w14:textId="77777777" w:rsidTr="00E01ABC">
        <w:trPr>
          <w:trHeight w:val="255"/>
        </w:trPr>
        <w:tc>
          <w:tcPr>
            <w:tcW w:w="13820" w:type="dxa"/>
            <w:gridSpan w:val="6"/>
            <w:tcBorders>
              <w:top w:val="nil"/>
              <w:left w:val="nil"/>
              <w:bottom w:val="nil"/>
              <w:right w:val="nil"/>
            </w:tcBorders>
            <w:vAlign w:val="bottom"/>
            <w:hideMark/>
          </w:tcPr>
          <w:p w14:paraId="4082993E" w14:textId="77777777" w:rsidR="00090195" w:rsidRDefault="00090195" w:rsidP="00E01ABC">
            <w:pPr>
              <w:jc w:val="center"/>
              <w:rPr>
                <w:rFonts w:ascii="Arial" w:hAnsi="Arial" w:cs="Arial"/>
                <w:lang w:eastAsia="hr-HR"/>
              </w:rPr>
            </w:pPr>
            <w:r w:rsidRPr="000F69F8">
              <w:rPr>
                <w:rFonts w:ascii="Arial" w:hAnsi="Arial" w:cs="Arial"/>
                <w:lang w:eastAsia="hr-HR"/>
              </w:rPr>
              <w:t>Za razdoblje od 01.01.2025. do 30.06.2025.</w:t>
            </w:r>
          </w:p>
          <w:p w14:paraId="6D3DC74C" w14:textId="77777777" w:rsidR="00090195" w:rsidRPr="000F69F8" w:rsidRDefault="00090195" w:rsidP="00E01ABC">
            <w:pPr>
              <w:jc w:val="center"/>
              <w:rPr>
                <w:rFonts w:ascii="Arial" w:hAnsi="Arial" w:cs="Arial"/>
                <w:lang w:eastAsia="hr-HR"/>
              </w:rPr>
            </w:pPr>
          </w:p>
        </w:tc>
      </w:tr>
      <w:tr w:rsidR="00090195" w:rsidRPr="000F69F8" w14:paraId="3A4BC835" w14:textId="77777777" w:rsidTr="00E01ABC">
        <w:trPr>
          <w:trHeight w:val="255"/>
        </w:trPr>
        <w:tc>
          <w:tcPr>
            <w:tcW w:w="13820" w:type="dxa"/>
            <w:gridSpan w:val="6"/>
            <w:tcBorders>
              <w:top w:val="nil"/>
              <w:left w:val="nil"/>
              <w:bottom w:val="nil"/>
              <w:right w:val="nil"/>
            </w:tcBorders>
            <w:vAlign w:val="bottom"/>
            <w:hideMark/>
          </w:tcPr>
          <w:p w14:paraId="69B0AF8E" w14:textId="77777777" w:rsidR="00090195" w:rsidRPr="000F69F8" w:rsidRDefault="00090195" w:rsidP="00E01ABC">
            <w:pPr>
              <w:jc w:val="center"/>
              <w:rPr>
                <w:rFonts w:ascii="Arial" w:hAnsi="Arial" w:cs="Arial"/>
                <w:sz w:val="20"/>
                <w:lang w:eastAsia="hr-HR"/>
              </w:rPr>
            </w:pPr>
          </w:p>
        </w:tc>
      </w:tr>
      <w:tr w:rsidR="00090195" w:rsidRPr="000F69F8" w14:paraId="65D75FD1" w14:textId="77777777" w:rsidTr="00E01ABC">
        <w:trPr>
          <w:trHeight w:val="255"/>
        </w:trPr>
        <w:tc>
          <w:tcPr>
            <w:tcW w:w="1064" w:type="dxa"/>
            <w:tcBorders>
              <w:top w:val="nil"/>
              <w:left w:val="nil"/>
              <w:bottom w:val="nil"/>
              <w:right w:val="nil"/>
            </w:tcBorders>
            <w:shd w:val="clear" w:color="000000" w:fill="969696"/>
            <w:vAlign w:val="bottom"/>
            <w:hideMark/>
          </w:tcPr>
          <w:p w14:paraId="084C692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8056" w:type="dxa"/>
            <w:gridSpan w:val="2"/>
            <w:tcBorders>
              <w:top w:val="nil"/>
              <w:left w:val="nil"/>
              <w:bottom w:val="nil"/>
              <w:right w:val="nil"/>
            </w:tcBorders>
            <w:shd w:val="clear" w:color="000000" w:fill="969696"/>
            <w:vAlign w:val="bottom"/>
            <w:hideMark/>
          </w:tcPr>
          <w:p w14:paraId="7669E29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Organizacijska klasifikacija</w:t>
            </w:r>
          </w:p>
        </w:tc>
        <w:tc>
          <w:tcPr>
            <w:tcW w:w="1660" w:type="dxa"/>
            <w:tcBorders>
              <w:top w:val="nil"/>
              <w:left w:val="nil"/>
              <w:bottom w:val="nil"/>
              <w:right w:val="nil"/>
            </w:tcBorders>
            <w:shd w:val="clear" w:color="000000" w:fill="969696"/>
            <w:vAlign w:val="bottom"/>
            <w:hideMark/>
          </w:tcPr>
          <w:p w14:paraId="57269F42" w14:textId="77777777" w:rsidR="00090195" w:rsidRPr="000F69F8" w:rsidRDefault="00090195" w:rsidP="00E01ABC">
            <w:pPr>
              <w:jc w:val="center"/>
              <w:rPr>
                <w:rFonts w:ascii="Arial" w:hAnsi="Arial" w:cs="Arial"/>
                <w:b/>
                <w:bCs/>
                <w:sz w:val="20"/>
                <w:lang w:eastAsia="hr-HR"/>
              </w:rPr>
            </w:pPr>
            <w:r w:rsidRPr="000F69F8">
              <w:rPr>
                <w:rFonts w:ascii="Arial" w:hAnsi="Arial" w:cs="Arial"/>
                <w:b/>
                <w:bCs/>
                <w:sz w:val="20"/>
                <w:lang w:eastAsia="hr-HR"/>
              </w:rPr>
              <w:t> </w:t>
            </w:r>
          </w:p>
        </w:tc>
        <w:tc>
          <w:tcPr>
            <w:tcW w:w="1640" w:type="dxa"/>
            <w:tcBorders>
              <w:top w:val="nil"/>
              <w:left w:val="nil"/>
              <w:bottom w:val="nil"/>
              <w:right w:val="nil"/>
            </w:tcBorders>
            <w:shd w:val="clear" w:color="000000" w:fill="969696"/>
            <w:vAlign w:val="bottom"/>
            <w:hideMark/>
          </w:tcPr>
          <w:p w14:paraId="7FB89019" w14:textId="77777777" w:rsidR="00090195" w:rsidRPr="000F69F8" w:rsidRDefault="00090195" w:rsidP="00E01ABC">
            <w:pPr>
              <w:jc w:val="center"/>
              <w:rPr>
                <w:rFonts w:ascii="Arial" w:hAnsi="Arial" w:cs="Arial"/>
                <w:b/>
                <w:bCs/>
                <w:sz w:val="20"/>
                <w:lang w:eastAsia="hr-HR"/>
              </w:rPr>
            </w:pPr>
            <w:r w:rsidRPr="000F69F8">
              <w:rPr>
                <w:rFonts w:ascii="Arial" w:hAnsi="Arial" w:cs="Arial"/>
                <w:b/>
                <w:bCs/>
                <w:sz w:val="20"/>
                <w:lang w:eastAsia="hr-HR"/>
              </w:rPr>
              <w:t> </w:t>
            </w:r>
          </w:p>
        </w:tc>
        <w:tc>
          <w:tcPr>
            <w:tcW w:w="1400" w:type="dxa"/>
            <w:tcBorders>
              <w:top w:val="nil"/>
              <w:left w:val="nil"/>
              <w:bottom w:val="nil"/>
              <w:right w:val="nil"/>
            </w:tcBorders>
            <w:shd w:val="clear" w:color="000000" w:fill="969696"/>
            <w:vAlign w:val="bottom"/>
            <w:hideMark/>
          </w:tcPr>
          <w:p w14:paraId="667D0937" w14:textId="77777777" w:rsidR="00090195" w:rsidRPr="000F69F8" w:rsidRDefault="00090195" w:rsidP="00E01ABC">
            <w:pPr>
              <w:jc w:val="center"/>
              <w:rPr>
                <w:rFonts w:ascii="Arial" w:hAnsi="Arial" w:cs="Arial"/>
                <w:b/>
                <w:bCs/>
                <w:sz w:val="20"/>
                <w:lang w:eastAsia="hr-HR"/>
              </w:rPr>
            </w:pPr>
            <w:r w:rsidRPr="000F69F8">
              <w:rPr>
                <w:rFonts w:ascii="Arial" w:hAnsi="Arial" w:cs="Arial"/>
                <w:b/>
                <w:bCs/>
                <w:sz w:val="20"/>
                <w:lang w:eastAsia="hr-HR"/>
              </w:rPr>
              <w:t> </w:t>
            </w:r>
          </w:p>
        </w:tc>
      </w:tr>
      <w:tr w:rsidR="00090195" w:rsidRPr="000F69F8" w14:paraId="65A09ECD" w14:textId="77777777" w:rsidTr="00E01ABC">
        <w:trPr>
          <w:trHeight w:val="255"/>
        </w:trPr>
        <w:tc>
          <w:tcPr>
            <w:tcW w:w="1064" w:type="dxa"/>
            <w:tcBorders>
              <w:top w:val="nil"/>
              <w:left w:val="nil"/>
              <w:bottom w:val="nil"/>
              <w:right w:val="nil"/>
            </w:tcBorders>
            <w:shd w:val="clear" w:color="000000" w:fill="969696"/>
            <w:vAlign w:val="bottom"/>
            <w:hideMark/>
          </w:tcPr>
          <w:p w14:paraId="1283B0C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8056" w:type="dxa"/>
            <w:gridSpan w:val="2"/>
            <w:tcBorders>
              <w:top w:val="nil"/>
              <w:left w:val="nil"/>
              <w:bottom w:val="nil"/>
              <w:right w:val="nil"/>
            </w:tcBorders>
            <w:shd w:val="clear" w:color="000000" w:fill="969696"/>
            <w:vAlign w:val="bottom"/>
            <w:hideMark/>
          </w:tcPr>
          <w:p w14:paraId="6122036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Izvori</w:t>
            </w:r>
          </w:p>
        </w:tc>
        <w:tc>
          <w:tcPr>
            <w:tcW w:w="1660" w:type="dxa"/>
            <w:tcBorders>
              <w:top w:val="nil"/>
              <w:left w:val="nil"/>
              <w:bottom w:val="nil"/>
              <w:right w:val="nil"/>
            </w:tcBorders>
            <w:shd w:val="clear" w:color="000000" w:fill="969696"/>
            <w:vAlign w:val="bottom"/>
            <w:hideMark/>
          </w:tcPr>
          <w:p w14:paraId="70E8A3CF" w14:textId="77777777" w:rsidR="00090195" w:rsidRPr="000F69F8" w:rsidRDefault="00090195" w:rsidP="00E01ABC">
            <w:pPr>
              <w:jc w:val="center"/>
              <w:rPr>
                <w:rFonts w:ascii="Arial" w:hAnsi="Arial" w:cs="Arial"/>
                <w:b/>
                <w:bCs/>
                <w:sz w:val="20"/>
                <w:lang w:eastAsia="hr-HR"/>
              </w:rPr>
            </w:pPr>
            <w:r w:rsidRPr="000F69F8">
              <w:rPr>
                <w:rFonts w:ascii="Arial" w:hAnsi="Arial" w:cs="Arial"/>
                <w:b/>
                <w:bCs/>
                <w:sz w:val="20"/>
                <w:lang w:eastAsia="hr-HR"/>
              </w:rPr>
              <w:t> </w:t>
            </w:r>
          </w:p>
        </w:tc>
        <w:tc>
          <w:tcPr>
            <w:tcW w:w="1640" w:type="dxa"/>
            <w:tcBorders>
              <w:top w:val="nil"/>
              <w:left w:val="nil"/>
              <w:bottom w:val="nil"/>
              <w:right w:val="nil"/>
            </w:tcBorders>
            <w:shd w:val="clear" w:color="000000" w:fill="969696"/>
            <w:vAlign w:val="bottom"/>
            <w:hideMark/>
          </w:tcPr>
          <w:p w14:paraId="27E13AE8" w14:textId="77777777" w:rsidR="00090195" w:rsidRPr="000F69F8" w:rsidRDefault="00090195" w:rsidP="00E01ABC">
            <w:pPr>
              <w:jc w:val="center"/>
              <w:rPr>
                <w:rFonts w:ascii="Arial" w:hAnsi="Arial" w:cs="Arial"/>
                <w:b/>
                <w:bCs/>
                <w:sz w:val="20"/>
                <w:lang w:eastAsia="hr-HR"/>
              </w:rPr>
            </w:pPr>
            <w:r w:rsidRPr="000F69F8">
              <w:rPr>
                <w:rFonts w:ascii="Arial" w:hAnsi="Arial" w:cs="Arial"/>
                <w:b/>
                <w:bCs/>
                <w:sz w:val="20"/>
                <w:lang w:eastAsia="hr-HR"/>
              </w:rPr>
              <w:t> </w:t>
            </w:r>
          </w:p>
        </w:tc>
        <w:tc>
          <w:tcPr>
            <w:tcW w:w="1400" w:type="dxa"/>
            <w:tcBorders>
              <w:top w:val="nil"/>
              <w:left w:val="nil"/>
              <w:bottom w:val="nil"/>
              <w:right w:val="nil"/>
            </w:tcBorders>
            <w:shd w:val="clear" w:color="000000" w:fill="969696"/>
            <w:vAlign w:val="bottom"/>
            <w:hideMark/>
          </w:tcPr>
          <w:p w14:paraId="069D8FC1" w14:textId="77777777" w:rsidR="00090195" w:rsidRPr="000F69F8" w:rsidRDefault="00090195" w:rsidP="00E01ABC">
            <w:pPr>
              <w:jc w:val="center"/>
              <w:rPr>
                <w:rFonts w:ascii="Arial" w:hAnsi="Arial" w:cs="Arial"/>
                <w:b/>
                <w:bCs/>
                <w:sz w:val="20"/>
                <w:lang w:eastAsia="hr-HR"/>
              </w:rPr>
            </w:pPr>
            <w:r w:rsidRPr="000F69F8">
              <w:rPr>
                <w:rFonts w:ascii="Arial" w:hAnsi="Arial" w:cs="Arial"/>
                <w:b/>
                <w:bCs/>
                <w:sz w:val="20"/>
                <w:lang w:eastAsia="hr-HR"/>
              </w:rPr>
              <w:t> </w:t>
            </w:r>
          </w:p>
        </w:tc>
      </w:tr>
      <w:tr w:rsidR="00090195" w:rsidRPr="000F69F8" w14:paraId="02D3E743" w14:textId="77777777" w:rsidTr="00E01ABC">
        <w:trPr>
          <w:trHeight w:val="255"/>
        </w:trPr>
        <w:tc>
          <w:tcPr>
            <w:tcW w:w="1064" w:type="dxa"/>
            <w:tcBorders>
              <w:top w:val="nil"/>
              <w:left w:val="nil"/>
              <w:bottom w:val="nil"/>
              <w:right w:val="nil"/>
            </w:tcBorders>
            <w:shd w:val="clear" w:color="000000" w:fill="969696"/>
            <w:vAlign w:val="bottom"/>
            <w:hideMark/>
          </w:tcPr>
          <w:p w14:paraId="5DF9077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Funkcijska</w:t>
            </w:r>
          </w:p>
        </w:tc>
        <w:tc>
          <w:tcPr>
            <w:tcW w:w="2019" w:type="dxa"/>
            <w:tcBorders>
              <w:top w:val="nil"/>
              <w:left w:val="nil"/>
              <w:bottom w:val="nil"/>
              <w:right w:val="nil"/>
            </w:tcBorders>
            <w:shd w:val="clear" w:color="000000" w:fill="969696"/>
            <w:vAlign w:val="bottom"/>
            <w:hideMark/>
          </w:tcPr>
          <w:p w14:paraId="359F8C9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Projekt/Aktivnost</w:t>
            </w:r>
          </w:p>
        </w:tc>
        <w:tc>
          <w:tcPr>
            <w:tcW w:w="6037" w:type="dxa"/>
            <w:tcBorders>
              <w:top w:val="nil"/>
              <w:left w:val="nil"/>
              <w:bottom w:val="nil"/>
              <w:right w:val="nil"/>
            </w:tcBorders>
            <w:shd w:val="clear" w:color="000000" w:fill="969696"/>
            <w:vAlign w:val="bottom"/>
            <w:hideMark/>
          </w:tcPr>
          <w:p w14:paraId="44E2219A" w14:textId="77777777" w:rsidR="00090195" w:rsidRPr="000F69F8" w:rsidRDefault="00090195" w:rsidP="00E01ABC">
            <w:pPr>
              <w:jc w:val="center"/>
              <w:rPr>
                <w:rFonts w:ascii="Arial" w:hAnsi="Arial" w:cs="Arial"/>
                <w:b/>
                <w:bCs/>
                <w:sz w:val="20"/>
                <w:lang w:eastAsia="hr-HR"/>
              </w:rPr>
            </w:pPr>
            <w:r w:rsidRPr="000F69F8">
              <w:rPr>
                <w:rFonts w:ascii="Arial" w:hAnsi="Arial" w:cs="Arial"/>
                <w:b/>
                <w:bCs/>
                <w:sz w:val="20"/>
                <w:lang w:eastAsia="hr-HR"/>
              </w:rPr>
              <w:t>VRSTA RASHODA I IZDATAKA</w:t>
            </w:r>
          </w:p>
        </w:tc>
        <w:tc>
          <w:tcPr>
            <w:tcW w:w="1660" w:type="dxa"/>
            <w:tcBorders>
              <w:top w:val="nil"/>
              <w:left w:val="nil"/>
              <w:bottom w:val="nil"/>
              <w:right w:val="nil"/>
            </w:tcBorders>
            <w:shd w:val="clear" w:color="000000" w:fill="969696"/>
            <w:vAlign w:val="bottom"/>
            <w:hideMark/>
          </w:tcPr>
          <w:p w14:paraId="322FDE1F" w14:textId="77777777" w:rsidR="00090195" w:rsidRPr="000F69F8" w:rsidRDefault="00090195" w:rsidP="00E01ABC">
            <w:pPr>
              <w:jc w:val="center"/>
              <w:rPr>
                <w:rFonts w:ascii="Arial" w:hAnsi="Arial" w:cs="Arial"/>
                <w:b/>
                <w:bCs/>
                <w:sz w:val="20"/>
                <w:lang w:eastAsia="hr-HR"/>
              </w:rPr>
            </w:pPr>
            <w:r w:rsidRPr="000F69F8">
              <w:rPr>
                <w:rFonts w:ascii="Arial" w:hAnsi="Arial" w:cs="Arial"/>
                <w:b/>
                <w:bCs/>
                <w:sz w:val="20"/>
                <w:lang w:eastAsia="hr-HR"/>
              </w:rPr>
              <w:t>Izvorni plan 2025</w:t>
            </w:r>
          </w:p>
        </w:tc>
        <w:tc>
          <w:tcPr>
            <w:tcW w:w="1640" w:type="dxa"/>
            <w:tcBorders>
              <w:top w:val="nil"/>
              <w:left w:val="nil"/>
              <w:bottom w:val="nil"/>
              <w:right w:val="nil"/>
            </w:tcBorders>
            <w:shd w:val="clear" w:color="000000" w:fill="969696"/>
            <w:vAlign w:val="bottom"/>
            <w:hideMark/>
          </w:tcPr>
          <w:p w14:paraId="7169288B" w14:textId="77777777" w:rsidR="00090195" w:rsidRPr="000F69F8" w:rsidRDefault="00090195" w:rsidP="00E01ABC">
            <w:pPr>
              <w:jc w:val="center"/>
              <w:rPr>
                <w:rFonts w:ascii="Arial" w:hAnsi="Arial" w:cs="Arial"/>
                <w:b/>
                <w:bCs/>
                <w:sz w:val="20"/>
                <w:lang w:eastAsia="hr-HR"/>
              </w:rPr>
            </w:pPr>
            <w:r w:rsidRPr="000F69F8">
              <w:rPr>
                <w:rFonts w:ascii="Arial" w:hAnsi="Arial" w:cs="Arial"/>
                <w:b/>
                <w:bCs/>
                <w:sz w:val="20"/>
                <w:lang w:eastAsia="hr-HR"/>
              </w:rPr>
              <w:t>Izvršenje 2025</w:t>
            </w:r>
          </w:p>
        </w:tc>
        <w:tc>
          <w:tcPr>
            <w:tcW w:w="1400" w:type="dxa"/>
            <w:tcBorders>
              <w:top w:val="nil"/>
              <w:left w:val="nil"/>
              <w:bottom w:val="nil"/>
              <w:right w:val="nil"/>
            </w:tcBorders>
            <w:shd w:val="clear" w:color="000000" w:fill="969696"/>
            <w:vAlign w:val="bottom"/>
            <w:hideMark/>
          </w:tcPr>
          <w:p w14:paraId="6A45622A" w14:textId="77777777" w:rsidR="00090195" w:rsidRPr="000F69F8" w:rsidRDefault="00090195" w:rsidP="00E01ABC">
            <w:pPr>
              <w:jc w:val="center"/>
              <w:rPr>
                <w:rFonts w:ascii="Arial" w:hAnsi="Arial" w:cs="Arial"/>
                <w:b/>
                <w:bCs/>
                <w:sz w:val="20"/>
                <w:lang w:eastAsia="hr-HR"/>
              </w:rPr>
            </w:pPr>
            <w:r w:rsidRPr="000F69F8">
              <w:rPr>
                <w:rFonts w:ascii="Arial" w:hAnsi="Arial" w:cs="Arial"/>
                <w:b/>
                <w:bCs/>
                <w:sz w:val="20"/>
                <w:lang w:eastAsia="hr-HR"/>
              </w:rPr>
              <w:t>Indeks 2/1</w:t>
            </w:r>
          </w:p>
        </w:tc>
      </w:tr>
      <w:tr w:rsidR="00090195" w:rsidRPr="000F69F8" w14:paraId="0C454D70" w14:textId="77777777" w:rsidTr="00E01ABC">
        <w:trPr>
          <w:trHeight w:val="255"/>
        </w:trPr>
        <w:tc>
          <w:tcPr>
            <w:tcW w:w="9120" w:type="dxa"/>
            <w:gridSpan w:val="3"/>
            <w:tcBorders>
              <w:top w:val="nil"/>
              <w:left w:val="nil"/>
              <w:bottom w:val="nil"/>
              <w:right w:val="nil"/>
            </w:tcBorders>
            <w:shd w:val="clear" w:color="000000" w:fill="969696"/>
            <w:vAlign w:val="bottom"/>
            <w:hideMark/>
          </w:tcPr>
          <w:p w14:paraId="165BAE70" w14:textId="77777777" w:rsidR="00090195" w:rsidRPr="000F69F8" w:rsidRDefault="00090195" w:rsidP="00E01ABC">
            <w:pPr>
              <w:jc w:val="center"/>
              <w:rPr>
                <w:rFonts w:ascii="Arial" w:hAnsi="Arial" w:cs="Arial"/>
                <w:b/>
                <w:bCs/>
                <w:sz w:val="20"/>
                <w:lang w:eastAsia="hr-HR"/>
              </w:rPr>
            </w:pPr>
            <w:r w:rsidRPr="000F69F8">
              <w:rPr>
                <w:rFonts w:ascii="Arial" w:hAnsi="Arial" w:cs="Arial"/>
                <w:b/>
                <w:bCs/>
                <w:sz w:val="20"/>
                <w:lang w:eastAsia="hr-HR"/>
              </w:rPr>
              <w:t> </w:t>
            </w:r>
          </w:p>
        </w:tc>
        <w:tc>
          <w:tcPr>
            <w:tcW w:w="1660" w:type="dxa"/>
            <w:tcBorders>
              <w:top w:val="nil"/>
              <w:left w:val="nil"/>
              <w:bottom w:val="nil"/>
              <w:right w:val="nil"/>
            </w:tcBorders>
            <w:shd w:val="clear" w:color="000000" w:fill="969696"/>
            <w:vAlign w:val="bottom"/>
            <w:hideMark/>
          </w:tcPr>
          <w:p w14:paraId="563FC1E6" w14:textId="77777777" w:rsidR="00090195" w:rsidRPr="000F69F8" w:rsidRDefault="00090195" w:rsidP="00E01ABC">
            <w:pPr>
              <w:jc w:val="center"/>
              <w:rPr>
                <w:rFonts w:ascii="Arial" w:hAnsi="Arial" w:cs="Arial"/>
                <w:b/>
                <w:bCs/>
                <w:sz w:val="20"/>
                <w:lang w:eastAsia="hr-HR"/>
              </w:rPr>
            </w:pPr>
            <w:r w:rsidRPr="000F69F8">
              <w:rPr>
                <w:rFonts w:ascii="Arial" w:hAnsi="Arial" w:cs="Arial"/>
                <w:b/>
                <w:bCs/>
                <w:sz w:val="20"/>
                <w:lang w:eastAsia="hr-HR"/>
              </w:rPr>
              <w:t>1</w:t>
            </w:r>
          </w:p>
        </w:tc>
        <w:tc>
          <w:tcPr>
            <w:tcW w:w="1640" w:type="dxa"/>
            <w:tcBorders>
              <w:top w:val="nil"/>
              <w:left w:val="nil"/>
              <w:bottom w:val="nil"/>
              <w:right w:val="nil"/>
            </w:tcBorders>
            <w:shd w:val="clear" w:color="000000" w:fill="969696"/>
            <w:vAlign w:val="bottom"/>
            <w:hideMark/>
          </w:tcPr>
          <w:p w14:paraId="66FE82C6" w14:textId="77777777" w:rsidR="00090195" w:rsidRPr="000F69F8" w:rsidRDefault="00090195" w:rsidP="00E01ABC">
            <w:pPr>
              <w:jc w:val="center"/>
              <w:rPr>
                <w:rFonts w:ascii="Arial" w:hAnsi="Arial" w:cs="Arial"/>
                <w:b/>
                <w:bCs/>
                <w:sz w:val="20"/>
                <w:lang w:eastAsia="hr-HR"/>
              </w:rPr>
            </w:pPr>
            <w:r w:rsidRPr="000F69F8">
              <w:rPr>
                <w:rFonts w:ascii="Arial" w:hAnsi="Arial" w:cs="Arial"/>
                <w:b/>
                <w:bCs/>
                <w:sz w:val="20"/>
                <w:lang w:eastAsia="hr-HR"/>
              </w:rPr>
              <w:t>2</w:t>
            </w:r>
          </w:p>
        </w:tc>
        <w:tc>
          <w:tcPr>
            <w:tcW w:w="1400" w:type="dxa"/>
            <w:tcBorders>
              <w:top w:val="nil"/>
              <w:left w:val="nil"/>
              <w:bottom w:val="nil"/>
              <w:right w:val="nil"/>
            </w:tcBorders>
            <w:shd w:val="clear" w:color="000000" w:fill="969696"/>
            <w:vAlign w:val="bottom"/>
            <w:hideMark/>
          </w:tcPr>
          <w:p w14:paraId="4CEBC730" w14:textId="77777777" w:rsidR="00090195" w:rsidRPr="000F69F8" w:rsidRDefault="00090195" w:rsidP="00E01ABC">
            <w:pPr>
              <w:jc w:val="center"/>
              <w:rPr>
                <w:rFonts w:ascii="Arial" w:hAnsi="Arial" w:cs="Arial"/>
                <w:b/>
                <w:bCs/>
                <w:sz w:val="20"/>
                <w:lang w:eastAsia="hr-HR"/>
              </w:rPr>
            </w:pPr>
            <w:r w:rsidRPr="000F69F8">
              <w:rPr>
                <w:rFonts w:ascii="Arial" w:hAnsi="Arial" w:cs="Arial"/>
                <w:b/>
                <w:bCs/>
                <w:sz w:val="20"/>
                <w:lang w:eastAsia="hr-HR"/>
              </w:rPr>
              <w:t>3</w:t>
            </w:r>
          </w:p>
        </w:tc>
      </w:tr>
      <w:tr w:rsidR="00090195" w:rsidRPr="000F69F8" w14:paraId="600492F4" w14:textId="77777777" w:rsidTr="00E01ABC">
        <w:trPr>
          <w:trHeight w:val="255"/>
        </w:trPr>
        <w:tc>
          <w:tcPr>
            <w:tcW w:w="1064" w:type="dxa"/>
            <w:tcBorders>
              <w:top w:val="nil"/>
              <w:left w:val="nil"/>
              <w:bottom w:val="nil"/>
              <w:right w:val="nil"/>
            </w:tcBorders>
            <w:shd w:val="clear" w:color="000000" w:fill="C0C0C0"/>
            <w:vAlign w:val="bottom"/>
            <w:hideMark/>
          </w:tcPr>
          <w:p w14:paraId="59B882B9" w14:textId="77777777" w:rsidR="00090195" w:rsidRPr="000F69F8" w:rsidRDefault="00090195" w:rsidP="00E01ABC">
            <w:pPr>
              <w:rPr>
                <w:rFonts w:ascii="Arial" w:hAnsi="Arial" w:cs="Arial"/>
                <w:b/>
                <w:bCs/>
                <w:color w:val="FFFFFF"/>
                <w:sz w:val="20"/>
                <w:lang w:eastAsia="hr-HR"/>
              </w:rPr>
            </w:pPr>
            <w:r w:rsidRPr="000F69F8">
              <w:rPr>
                <w:rFonts w:ascii="Arial" w:hAnsi="Arial" w:cs="Arial"/>
                <w:b/>
                <w:bCs/>
                <w:color w:val="FFFFFF"/>
                <w:sz w:val="20"/>
                <w:lang w:eastAsia="hr-HR"/>
              </w:rPr>
              <w:t> </w:t>
            </w:r>
          </w:p>
        </w:tc>
        <w:tc>
          <w:tcPr>
            <w:tcW w:w="8056" w:type="dxa"/>
            <w:gridSpan w:val="2"/>
            <w:tcBorders>
              <w:top w:val="nil"/>
              <w:left w:val="nil"/>
              <w:bottom w:val="nil"/>
              <w:right w:val="nil"/>
            </w:tcBorders>
            <w:shd w:val="clear" w:color="000000" w:fill="C0C0C0"/>
            <w:vAlign w:val="bottom"/>
            <w:hideMark/>
          </w:tcPr>
          <w:p w14:paraId="167BE686" w14:textId="77777777" w:rsidR="00090195" w:rsidRPr="000F69F8" w:rsidRDefault="00090195" w:rsidP="00E01ABC">
            <w:pPr>
              <w:rPr>
                <w:rFonts w:ascii="Arial" w:hAnsi="Arial" w:cs="Arial"/>
                <w:b/>
                <w:bCs/>
                <w:color w:val="FFFFFF"/>
                <w:sz w:val="20"/>
                <w:lang w:eastAsia="hr-HR"/>
              </w:rPr>
            </w:pPr>
            <w:r w:rsidRPr="000F69F8">
              <w:rPr>
                <w:rFonts w:ascii="Arial" w:hAnsi="Arial" w:cs="Arial"/>
                <w:b/>
                <w:bCs/>
                <w:color w:val="FFFFFF"/>
                <w:sz w:val="20"/>
                <w:lang w:eastAsia="hr-HR"/>
              </w:rPr>
              <w:t>UKUPNO RASHODI I IZDATCI</w:t>
            </w:r>
          </w:p>
        </w:tc>
        <w:tc>
          <w:tcPr>
            <w:tcW w:w="1660" w:type="dxa"/>
            <w:tcBorders>
              <w:top w:val="nil"/>
              <w:left w:val="nil"/>
              <w:bottom w:val="nil"/>
              <w:right w:val="nil"/>
            </w:tcBorders>
            <w:shd w:val="clear" w:color="000000" w:fill="C0C0C0"/>
            <w:vAlign w:val="bottom"/>
            <w:hideMark/>
          </w:tcPr>
          <w:p w14:paraId="2A476B10" w14:textId="77777777" w:rsidR="00090195" w:rsidRPr="000F69F8" w:rsidRDefault="00090195" w:rsidP="00E01ABC">
            <w:pPr>
              <w:jc w:val="right"/>
              <w:rPr>
                <w:rFonts w:ascii="Arial" w:hAnsi="Arial" w:cs="Arial"/>
                <w:b/>
                <w:bCs/>
                <w:color w:val="FFFFFF"/>
                <w:sz w:val="20"/>
                <w:lang w:eastAsia="hr-HR"/>
              </w:rPr>
            </w:pPr>
            <w:r w:rsidRPr="000F69F8">
              <w:rPr>
                <w:rFonts w:ascii="Arial" w:hAnsi="Arial" w:cs="Arial"/>
                <w:b/>
                <w:bCs/>
                <w:color w:val="FFFFFF"/>
                <w:sz w:val="20"/>
                <w:lang w:eastAsia="hr-HR"/>
              </w:rPr>
              <w:t>3.116.303,00</w:t>
            </w:r>
          </w:p>
        </w:tc>
        <w:tc>
          <w:tcPr>
            <w:tcW w:w="1640" w:type="dxa"/>
            <w:tcBorders>
              <w:top w:val="nil"/>
              <w:left w:val="nil"/>
              <w:bottom w:val="nil"/>
              <w:right w:val="nil"/>
            </w:tcBorders>
            <w:shd w:val="clear" w:color="000000" w:fill="C0C0C0"/>
            <w:vAlign w:val="bottom"/>
            <w:hideMark/>
          </w:tcPr>
          <w:p w14:paraId="10E30A20" w14:textId="77777777" w:rsidR="00090195" w:rsidRPr="000F69F8" w:rsidRDefault="00090195" w:rsidP="00E01ABC">
            <w:pPr>
              <w:jc w:val="right"/>
              <w:rPr>
                <w:rFonts w:ascii="Arial" w:hAnsi="Arial" w:cs="Arial"/>
                <w:b/>
                <w:bCs/>
                <w:color w:val="FFFFFF"/>
                <w:sz w:val="20"/>
                <w:lang w:eastAsia="hr-HR"/>
              </w:rPr>
            </w:pPr>
            <w:r w:rsidRPr="000F69F8">
              <w:rPr>
                <w:rFonts w:ascii="Arial" w:hAnsi="Arial" w:cs="Arial"/>
                <w:b/>
                <w:bCs/>
                <w:color w:val="FFFFFF"/>
                <w:sz w:val="20"/>
                <w:lang w:eastAsia="hr-HR"/>
              </w:rPr>
              <w:t>812.183,15</w:t>
            </w:r>
          </w:p>
        </w:tc>
        <w:tc>
          <w:tcPr>
            <w:tcW w:w="1400" w:type="dxa"/>
            <w:tcBorders>
              <w:top w:val="nil"/>
              <w:left w:val="nil"/>
              <w:bottom w:val="nil"/>
              <w:right w:val="nil"/>
            </w:tcBorders>
            <w:shd w:val="clear" w:color="000000" w:fill="C0C0C0"/>
            <w:vAlign w:val="bottom"/>
            <w:hideMark/>
          </w:tcPr>
          <w:p w14:paraId="710821C6" w14:textId="77777777" w:rsidR="00090195" w:rsidRPr="000F69F8" w:rsidRDefault="00090195" w:rsidP="00E01ABC">
            <w:pPr>
              <w:jc w:val="right"/>
              <w:rPr>
                <w:rFonts w:ascii="Arial" w:hAnsi="Arial" w:cs="Arial"/>
                <w:b/>
                <w:bCs/>
                <w:color w:val="FFFFFF"/>
                <w:sz w:val="20"/>
                <w:lang w:eastAsia="hr-HR"/>
              </w:rPr>
            </w:pPr>
            <w:r w:rsidRPr="000F69F8">
              <w:rPr>
                <w:rFonts w:ascii="Arial" w:hAnsi="Arial" w:cs="Arial"/>
                <w:b/>
                <w:bCs/>
                <w:color w:val="FFFFFF"/>
                <w:sz w:val="20"/>
                <w:lang w:eastAsia="hr-HR"/>
              </w:rPr>
              <w:t>26,06%</w:t>
            </w:r>
          </w:p>
        </w:tc>
      </w:tr>
      <w:tr w:rsidR="00090195" w:rsidRPr="000F69F8" w14:paraId="483A99EC" w14:textId="77777777" w:rsidTr="00E01ABC">
        <w:trPr>
          <w:trHeight w:val="255"/>
        </w:trPr>
        <w:tc>
          <w:tcPr>
            <w:tcW w:w="1064" w:type="dxa"/>
            <w:tcBorders>
              <w:top w:val="nil"/>
              <w:left w:val="nil"/>
              <w:bottom w:val="nil"/>
              <w:right w:val="nil"/>
            </w:tcBorders>
            <w:shd w:val="clear" w:color="000000" w:fill="9999FF"/>
            <w:vAlign w:val="bottom"/>
            <w:hideMark/>
          </w:tcPr>
          <w:p w14:paraId="2A86756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8056" w:type="dxa"/>
            <w:gridSpan w:val="2"/>
            <w:tcBorders>
              <w:top w:val="nil"/>
              <w:left w:val="nil"/>
              <w:bottom w:val="nil"/>
              <w:right w:val="nil"/>
            </w:tcBorders>
            <w:shd w:val="clear" w:color="000000" w:fill="9999FF"/>
            <w:vAlign w:val="bottom"/>
            <w:hideMark/>
          </w:tcPr>
          <w:p w14:paraId="0351E2C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RAZDJEL 001 OPĆINSKO VIJEĆE</w:t>
            </w:r>
          </w:p>
        </w:tc>
        <w:tc>
          <w:tcPr>
            <w:tcW w:w="1660" w:type="dxa"/>
            <w:tcBorders>
              <w:top w:val="nil"/>
              <w:left w:val="nil"/>
              <w:bottom w:val="nil"/>
              <w:right w:val="nil"/>
            </w:tcBorders>
            <w:shd w:val="clear" w:color="000000" w:fill="9999FF"/>
            <w:vAlign w:val="bottom"/>
            <w:hideMark/>
          </w:tcPr>
          <w:p w14:paraId="7776C72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28.080,00</w:t>
            </w:r>
          </w:p>
        </w:tc>
        <w:tc>
          <w:tcPr>
            <w:tcW w:w="1640" w:type="dxa"/>
            <w:tcBorders>
              <w:top w:val="nil"/>
              <w:left w:val="nil"/>
              <w:bottom w:val="nil"/>
              <w:right w:val="nil"/>
            </w:tcBorders>
            <w:shd w:val="clear" w:color="000000" w:fill="9999FF"/>
            <w:vAlign w:val="bottom"/>
            <w:hideMark/>
          </w:tcPr>
          <w:p w14:paraId="22C25C7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28.493,02</w:t>
            </w:r>
          </w:p>
        </w:tc>
        <w:tc>
          <w:tcPr>
            <w:tcW w:w="1400" w:type="dxa"/>
            <w:tcBorders>
              <w:top w:val="nil"/>
              <w:left w:val="nil"/>
              <w:bottom w:val="nil"/>
              <w:right w:val="nil"/>
            </w:tcBorders>
            <w:shd w:val="clear" w:color="000000" w:fill="9999FF"/>
            <w:vAlign w:val="bottom"/>
            <w:hideMark/>
          </w:tcPr>
          <w:p w14:paraId="156113A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101,47%</w:t>
            </w:r>
          </w:p>
        </w:tc>
      </w:tr>
      <w:tr w:rsidR="00090195" w:rsidRPr="000F69F8" w14:paraId="610BF640" w14:textId="77777777" w:rsidTr="00E01ABC">
        <w:trPr>
          <w:trHeight w:val="255"/>
        </w:trPr>
        <w:tc>
          <w:tcPr>
            <w:tcW w:w="1064" w:type="dxa"/>
            <w:tcBorders>
              <w:top w:val="nil"/>
              <w:left w:val="nil"/>
              <w:bottom w:val="nil"/>
              <w:right w:val="nil"/>
            </w:tcBorders>
            <w:shd w:val="clear" w:color="000000" w:fill="9999FF"/>
            <w:vAlign w:val="bottom"/>
            <w:hideMark/>
          </w:tcPr>
          <w:p w14:paraId="0B2FC07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8056" w:type="dxa"/>
            <w:gridSpan w:val="2"/>
            <w:tcBorders>
              <w:top w:val="nil"/>
              <w:left w:val="nil"/>
              <w:bottom w:val="nil"/>
              <w:right w:val="nil"/>
            </w:tcBorders>
            <w:shd w:val="clear" w:color="000000" w:fill="9999FF"/>
            <w:vAlign w:val="bottom"/>
            <w:hideMark/>
          </w:tcPr>
          <w:p w14:paraId="41F64A0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GLAVA 00101 OPĆINSKO VIJEĆE</w:t>
            </w:r>
          </w:p>
        </w:tc>
        <w:tc>
          <w:tcPr>
            <w:tcW w:w="1660" w:type="dxa"/>
            <w:tcBorders>
              <w:top w:val="nil"/>
              <w:left w:val="nil"/>
              <w:bottom w:val="nil"/>
              <w:right w:val="nil"/>
            </w:tcBorders>
            <w:shd w:val="clear" w:color="000000" w:fill="9999FF"/>
            <w:vAlign w:val="bottom"/>
            <w:hideMark/>
          </w:tcPr>
          <w:p w14:paraId="2082B10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28.080,00</w:t>
            </w:r>
          </w:p>
        </w:tc>
        <w:tc>
          <w:tcPr>
            <w:tcW w:w="1640" w:type="dxa"/>
            <w:tcBorders>
              <w:top w:val="nil"/>
              <w:left w:val="nil"/>
              <w:bottom w:val="nil"/>
              <w:right w:val="nil"/>
            </w:tcBorders>
            <w:shd w:val="clear" w:color="000000" w:fill="9999FF"/>
            <w:vAlign w:val="bottom"/>
            <w:hideMark/>
          </w:tcPr>
          <w:p w14:paraId="50CD519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28.493,02</w:t>
            </w:r>
          </w:p>
        </w:tc>
        <w:tc>
          <w:tcPr>
            <w:tcW w:w="1400" w:type="dxa"/>
            <w:tcBorders>
              <w:top w:val="nil"/>
              <w:left w:val="nil"/>
              <w:bottom w:val="nil"/>
              <w:right w:val="nil"/>
            </w:tcBorders>
            <w:shd w:val="clear" w:color="000000" w:fill="9999FF"/>
            <w:vAlign w:val="bottom"/>
            <w:hideMark/>
          </w:tcPr>
          <w:p w14:paraId="6FC12DE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101,47%</w:t>
            </w:r>
          </w:p>
        </w:tc>
      </w:tr>
      <w:tr w:rsidR="00090195" w:rsidRPr="000F69F8" w14:paraId="38C92833" w14:textId="77777777" w:rsidTr="00E01ABC">
        <w:trPr>
          <w:trHeight w:val="255"/>
        </w:trPr>
        <w:tc>
          <w:tcPr>
            <w:tcW w:w="1064" w:type="dxa"/>
            <w:tcBorders>
              <w:top w:val="nil"/>
              <w:left w:val="nil"/>
              <w:bottom w:val="nil"/>
              <w:right w:val="nil"/>
            </w:tcBorders>
            <w:shd w:val="clear" w:color="000000" w:fill="CCCCFF"/>
            <w:vAlign w:val="bottom"/>
            <w:hideMark/>
          </w:tcPr>
          <w:p w14:paraId="22F2D99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991E4E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D0809A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28.080,00</w:t>
            </w:r>
          </w:p>
        </w:tc>
        <w:tc>
          <w:tcPr>
            <w:tcW w:w="1640" w:type="dxa"/>
            <w:tcBorders>
              <w:top w:val="nil"/>
              <w:left w:val="nil"/>
              <w:bottom w:val="nil"/>
              <w:right w:val="nil"/>
            </w:tcBorders>
            <w:shd w:val="clear" w:color="000000" w:fill="CCCCFF"/>
            <w:vAlign w:val="bottom"/>
            <w:hideMark/>
          </w:tcPr>
          <w:p w14:paraId="48661B7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28.493,02</w:t>
            </w:r>
          </w:p>
        </w:tc>
        <w:tc>
          <w:tcPr>
            <w:tcW w:w="1400" w:type="dxa"/>
            <w:tcBorders>
              <w:top w:val="nil"/>
              <w:left w:val="nil"/>
              <w:bottom w:val="nil"/>
              <w:right w:val="nil"/>
            </w:tcBorders>
            <w:shd w:val="clear" w:color="000000" w:fill="CCCCFF"/>
            <w:vAlign w:val="bottom"/>
            <w:hideMark/>
          </w:tcPr>
          <w:p w14:paraId="1037692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101,47%</w:t>
            </w:r>
          </w:p>
        </w:tc>
      </w:tr>
      <w:tr w:rsidR="00090195" w:rsidRPr="000F69F8" w14:paraId="446FE8FC" w14:textId="77777777" w:rsidTr="00E01ABC">
        <w:trPr>
          <w:trHeight w:val="255"/>
        </w:trPr>
        <w:tc>
          <w:tcPr>
            <w:tcW w:w="1064" w:type="dxa"/>
            <w:tcBorders>
              <w:top w:val="nil"/>
              <w:left w:val="nil"/>
              <w:bottom w:val="nil"/>
              <w:right w:val="nil"/>
            </w:tcBorders>
            <w:shd w:val="clear" w:color="000000" w:fill="CCCCFF"/>
            <w:vAlign w:val="bottom"/>
            <w:hideMark/>
          </w:tcPr>
          <w:p w14:paraId="1818071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CD5D48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6247159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28.080,00</w:t>
            </w:r>
          </w:p>
        </w:tc>
        <w:tc>
          <w:tcPr>
            <w:tcW w:w="1640" w:type="dxa"/>
            <w:tcBorders>
              <w:top w:val="nil"/>
              <w:left w:val="nil"/>
              <w:bottom w:val="nil"/>
              <w:right w:val="nil"/>
            </w:tcBorders>
            <w:shd w:val="clear" w:color="000000" w:fill="CCCCFF"/>
            <w:vAlign w:val="bottom"/>
            <w:hideMark/>
          </w:tcPr>
          <w:p w14:paraId="5C13ED8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28.493,02</w:t>
            </w:r>
          </w:p>
        </w:tc>
        <w:tc>
          <w:tcPr>
            <w:tcW w:w="1400" w:type="dxa"/>
            <w:tcBorders>
              <w:top w:val="nil"/>
              <w:left w:val="nil"/>
              <w:bottom w:val="nil"/>
              <w:right w:val="nil"/>
            </w:tcBorders>
            <w:shd w:val="clear" w:color="000000" w:fill="CCCCFF"/>
            <w:vAlign w:val="bottom"/>
            <w:hideMark/>
          </w:tcPr>
          <w:p w14:paraId="038C9D0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101,47%</w:t>
            </w:r>
          </w:p>
        </w:tc>
      </w:tr>
      <w:tr w:rsidR="00090195" w:rsidRPr="000F69F8" w14:paraId="6A3C2624" w14:textId="77777777" w:rsidTr="00E01ABC">
        <w:trPr>
          <w:trHeight w:val="255"/>
        </w:trPr>
        <w:tc>
          <w:tcPr>
            <w:tcW w:w="1064" w:type="dxa"/>
            <w:tcBorders>
              <w:top w:val="nil"/>
              <w:left w:val="nil"/>
              <w:bottom w:val="nil"/>
              <w:right w:val="nil"/>
            </w:tcBorders>
            <w:shd w:val="clear" w:color="000000" w:fill="FF9900"/>
            <w:vAlign w:val="bottom"/>
            <w:hideMark/>
          </w:tcPr>
          <w:p w14:paraId="1449D92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701D4DB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0100</w:t>
            </w:r>
          </w:p>
        </w:tc>
        <w:tc>
          <w:tcPr>
            <w:tcW w:w="6037" w:type="dxa"/>
            <w:tcBorders>
              <w:top w:val="nil"/>
              <w:left w:val="nil"/>
              <w:bottom w:val="nil"/>
              <w:right w:val="nil"/>
            </w:tcBorders>
            <w:shd w:val="clear" w:color="000000" w:fill="FF9900"/>
            <w:vAlign w:val="bottom"/>
            <w:hideMark/>
          </w:tcPr>
          <w:p w14:paraId="2F3B526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Program: Redovna djelatnost</w:t>
            </w:r>
          </w:p>
        </w:tc>
        <w:tc>
          <w:tcPr>
            <w:tcW w:w="1660" w:type="dxa"/>
            <w:tcBorders>
              <w:top w:val="nil"/>
              <w:left w:val="nil"/>
              <w:bottom w:val="nil"/>
              <w:right w:val="nil"/>
            </w:tcBorders>
            <w:shd w:val="clear" w:color="000000" w:fill="FF9900"/>
            <w:vAlign w:val="bottom"/>
            <w:hideMark/>
          </w:tcPr>
          <w:p w14:paraId="11D5FDA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19.200,00</w:t>
            </w:r>
          </w:p>
        </w:tc>
        <w:tc>
          <w:tcPr>
            <w:tcW w:w="1640" w:type="dxa"/>
            <w:tcBorders>
              <w:top w:val="nil"/>
              <w:left w:val="nil"/>
              <w:bottom w:val="nil"/>
              <w:right w:val="nil"/>
            </w:tcBorders>
            <w:shd w:val="clear" w:color="000000" w:fill="FF9900"/>
            <w:vAlign w:val="bottom"/>
            <w:hideMark/>
          </w:tcPr>
          <w:p w14:paraId="5970081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22.719,83</w:t>
            </w:r>
          </w:p>
        </w:tc>
        <w:tc>
          <w:tcPr>
            <w:tcW w:w="1400" w:type="dxa"/>
            <w:tcBorders>
              <w:top w:val="nil"/>
              <w:left w:val="nil"/>
              <w:bottom w:val="nil"/>
              <w:right w:val="nil"/>
            </w:tcBorders>
            <w:shd w:val="clear" w:color="000000" w:fill="FF9900"/>
            <w:vAlign w:val="bottom"/>
            <w:hideMark/>
          </w:tcPr>
          <w:p w14:paraId="39F43FB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118,33%</w:t>
            </w:r>
          </w:p>
        </w:tc>
      </w:tr>
      <w:tr w:rsidR="00090195" w:rsidRPr="000F69F8" w14:paraId="06EA41FE" w14:textId="77777777" w:rsidTr="00E01ABC">
        <w:trPr>
          <w:trHeight w:val="255"/>
        </w:trPr>
        <w:tc>
          <w:tcPr>
            <w:tcW w:w="1064" w:type="dxa"/>
            <w:tcBorders>
              <w:top w:val="nil"/>
              <w:left w:val="nil"/>
              <w:bottom w:val="nil"/>
              <w:right w:val="nil"/>
            </w:tcBorders>
            <w:shd w:val="clear" w:color="000000" w:fill="FFFF99"/>
            <w:vAlign w:val="bottom"/>
            <w:hideMark/>
          </w:tcPr>
          <w:p w14:paraId="20901FC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0111</w:t>
            </w:r>
          </w:p>
        </w:tc>
        <w:tc>
          <w:tcPr>
            <w:tcW w:w="2019" w:type="dxa"/>
            <w:tcBorders>
              <w:top w:val="nil"/>
              <w:left w:val="nil"/>
              <w:bottom w:val="nil"/>
              <w:right w:val="nil"/>
            </w:tcBorders>
            <w:shd w:val="clear" w:color="000000" w:fill="FFFF99"/>
            <w:vAlign w:val="bottom"/>
            <w:hideMark/>
          </w:tcPr>
          <w:p w14:paraId="5420C47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A100005</w:t>
            </w:r>
          </w:p>
        </w:tc>
        <w:tc>
          <w:tcPr>
            <w:tcW w:w="6037" w:type="dxa"/>
            <w:tcBorders>
              <w:top w:val="nil"/>
              <w:left w:val="nil"/>
              <w:bottom w:val="nil"/>
              <w:right w:val="nil"/>
            </w:tcBorders>
            <w:shd w:val="clear" w:color="000000" w:fill="FFFF99"/>
            <w:vAlign w:val="bottom"/>
            <w:hideMark/>
          </w:tcPr>
          <w:p w14:paraId="081D6CD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Ostali rashodi </w:t>
            </w:r>
          </w:p>
        </w:tc>
        <w:tc>
          <w:tcPr>
            <w:tcW w:w="1660" w:type="dxa"/>
            <w:tcBorders>
              <w:top w:val="nil"/>
              <w:left w:val="nil"/>
              <w:bottom w:val="nil"/>
              <w:right w:val="nil"/>
            </w:tcBorders>
            <w:shd w:val="clear" w:color="000000" w:fill="FFFF99"/>
            <w:vAlign w:val="bottom"/>
            <w:hideMark/>
          </w:tcPr>
          <w:p w14:paraId="6BE5074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19.200,00</w:t>
            </w:r>
          </w:p>
        </w:tc>
        <w:tc>
          <w:tcPr>
            <w:tcW w:w="1640" w:type="dxa"/>
            <w:tcBorders>
              <w:top w:val="nil"/>
              <w:left w:val="nil"/>
              <w:bottom w:val="nil"/>
              <w:right w:val="nil"/>
            </w:tcBorders>
            <w:shd w:val="clear" w:color="000000" w:fill="FFFF99"/>
            <w:vAlign w:val="bottom"/>
            <w:hideMark/>
          </w:tcPr>
          <w:p w14:paraId="4C55688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22.719,83</w:t>
            </w:r>
          </w:p>
        </w:tc>
        <w:tc>
          <w:tcPr>
            <w:tcW w:w="1400" w:type="dxa"/>
            <w:tcBorders>
              <w:top w:val="nil"/>
              <w:left w:val="nil"/>
              <w:bottom w:val="nil"/>
              <w:right w:val="nil"/>
            </w:tcBorders>
            <w:shd w:val="clear" w:color="000000" w:fill="FFFF99"/>
            <w:vAlign w:val="bottom"/>
            <w:hideMark/>
          </w:tcPr>
          <w:p w14:paraId="03985B1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118,33%</w:t>
            </w:r>
          </w:p>
        </w:tc>
      </w:tr>
      <w:tr w:rsidR="00090195" w:rsidRPr="000F69F8" w14:paraId="68AC9810" w14:textId="77777777" w:rsidTr="00E01ABC">
        <w:trPr>
          <w:trHeight w:val="255"/>
        </w:trPr>
        <w:tc>
          <w:tcPr>
            <w:tcW w:w="1064" w:type="dxa"/>
            <w:tcBorders>
              <w:top w:val="nil"/>
              <w:left w:val="nil"/>
              <w:bottom w:val="nil"/>
              <w:right w:val="nil"/>
            </w:tcBorders>
            <w:shd w:val="clear" w:color="000000" w:fill="CCCCFF"/>
            <w:vAlign w:val="bottom"/>
            <w:hideMark/>
          </w:tcPr>
          <w:p w14:paraId="63F2643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4FAB17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00774A9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19.200,00</w:t>
            </w:r>
          </w:p>
        </w:tc>
        <w:tc>
          <w:tcPr>
            <w:tcW w:w="1640" w:type="dxa"/>
            <w:tcBorders>
              <w:top w:val="nil"/>
              <w:left w:val="nil"/>
              <w:bottom w:val="nil"/>
              <w:right w:val="nil"/>
            </w:tcBorders>
            <w:shd w:val="clear" w:color="000000" w:fill="CCCCFF"/>
            <w:vAlign w:val="bottom"/>
            <w:hideMark/>
          </w:tcPr>
          <w:p w14:paraId="7B7588A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22.719,83</w:t>
            </w:r>
          </w:p>
        </w:tc>
        <w:tc>
          <w:tcPr>
            <w:tcW w:w="1400" w:type="dxa"/>
            <w:tcBorders>
              <w:top w:val="nil"/>
              <w:left w:val="nil"/>
              <w:bottom w:val="nil"/>
              <w:right w:val="nil"/>
            </w:tcBorders>
            <w:shd w:val="clear" w:color="000000" w:fill="CCCCFF"/>
            <w:vAlign w:val="bottom"/>
            <w:hideMark/>
          </w:tcPr>
          <w:p w14:paraId="67093E6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118,33%</w:t>
            </w:r>
          </w:p>
        </w:tc>
      </w:tr>
      <w:tr w:rsidR="00090195" w:rsidRPr="000F69F8" w14:paraId="438583A3" w14:textId="77777777" w:rsidTr="00E01ABC">
        <w:trPr>
          <w:trHeight w:val="255"/>
        </w:trPr>
        <w:tc>
          <w:tcPr>
            <w:tcW w:w="1064" w:type="dxa"/>
            <w:tcBorders>
              <w:top w:val="nil"/>
              <w:left w:val="nil"/>
              <w:bottom w:val="nil"/>
              <w:right w:val="nil"/>
            </w:tcBorders>
            <w:shd w:val="clear" w:color="000000" w:fill="CCCCFF"/>
            <w:vAlign w:val="bottom"/>
            <w:hideMark/>
          </w:tcPr>
          <w:p w14:paraId="40528E0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A208CA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0DC1774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19.200,00</w:t>
            </w:r>
          </w:p>
        </w:tc>
        <w:tc>
          <w:tcPr>
            <w:tcW w:w="1640" w:type="dxa"/>
            <w:tcBorders>
              <w:top w:val="nil"/>
              <w:left w:val="nil"/>
              <w:bottom w:val="nil"/>
              <w:right w:val="nil"/>
            </w:tcBorders>
            <w:shd w:val="clear" w:color="000000" w:fill="CCCCFF"/>
            <w:vAlign w:val="bottom"/>
            <w:hideMark/>
          </w:tcPr>
          <w:p w14:paraId="520AB67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22.719,83</w:t>
            </w:r>
          </w:p>
        </w:tc>
        <w:tc>
          <w:tcPr>
            <w:tcW w:w="1400" w:type="dxa"/>
            <w:tcBorders>
              <w:top w:val="nil"/>
              <w:left w:val="nil"/>
              <w:bottom w:val="nil"/>
              <w:right w:val="nil"/>
            </w:tcBorders>
            <w:shd w:val="clear" w:color="000000" w:fill="CCCCFF"/>
            <w:vAlign w:val="bottom"/>
            <w:hideMark/>
          </w:tcPr>
          <w:p w14:paraId="0007BA5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118,33%</w:t>
            </w:r>
          </w:p>
        </w:tc>
      </w:tr>
      <w:tr w:rsidR="00090195" w:rsidRPr="000F69F8" w14:paraId="0D2E2ED1" w14:textId="77777777" w:rsidTr="00E01ABC">
        <w:trPr>
          <w:trHeight w:val="255"/>
        </w:trPr>
        <w:tc>
          <w:tcPr>
            <w:tcW w:w="1064" w:type="dxa"/>
            <w:tcBorders>
              <w:top w:val="nil"/>
              <w:left w:val="nil"/>
              <w:bottom w:val="nil"/>
              <w:right w:val="nil"/>
            </w:tcBorders>
            <w:vAlign w:val="bottom"/>
            <w:hideMark/>
          </w:tcPr>
          <w:p w14:paraId="7417D5BC"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16F8CC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3F777A8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65A4E35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19.200,00</w:t>
            </w:r>
          </w:p>
        </w:tc>
        <w:tc>
          <w:tcPr>
            <w:tcW w:w="1640" w:type="dxa"/>
            <w:tcBorders>
              <w:top w:val="nil"/>
              <w:left w:val="nil"/>
              <w:bottom w:val="nil"/>
              <w:right w:val="nil"/>
            </w:tcBorders>
            <w:vAlign w:val="bottom"/>
            <w:hideMark/>
          </w:tcPr>
          <w:p w14:paraId="01B246F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22.719,83</w:t>
            </w:r>
          </w:p>
        </w:tc>
        <w:tc>
          <w:tcPr>
            <w:tcW w:w="1400" w:type="dxa"/>
            <w:tcBorders>
              <w:top w:val="nil"/>
              <w:left w:val="nil"/>
              <w:bottom w:val="nil"/>
              <w:right w:val="nil"/>
            </w:tcBorders>
            <w:vAlign w:val="bottom"/>
            <w:hideMark/>
          </w:tcPr>
          <w:p w14:paraId="2F593AB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118,33%</w:t>
            </w:r>
          </w:p>
        </w:tc>
      </w:tr>
      <w:tr w:rsidR="00090195" w:rsidRPr="000F69F8" w14:paraId="30F4F227" w14:textId="77777777" w:rsidTr="00E01ABC">
        <w:trPr>
          <w:trHeight w:val="255"/>
        </w:trPr>
        <w:tc>
          <w:tcPr>
            <w:tcW w:w="1064" w:type="dxa"/>
            <w:tcBorders>
              <w:top w:val="nil"/>
              <w:left w:val="nil"/>
              <w:bottom w:val="nil"/>
              <w:right w:val="nil"/>
            </w:tcBorders>
            <w:vAlign w:val="bottom"/>
            <w:hideMark/>
          </w:tcPr>
          <w:p w14:paraId="3FC6B21C"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44ABC020"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3291</w:t>
            </w:r>
          </w:p>
        </w:tc>
        <w:tc>
          <w:tcPr>
            <w:tcW w:w="6037" w:type="dxa"/>
            <w:tcBorders>
              <w:top w:val="nil"/>
              <w:left w:val="nil"/>
              <w:bottom w:val="nil"/>
              <w:right w:val="nil"/>
            </w:tcBorders>
            <w:vAlign w:val="bottom"/>
            <w:hideMark/>
          </w:tcPr>
          <w:p w14:paraId="0BF6714E"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Naknade za rad predstavničkih i izvršnih tijela, povjerenstava i slično</w:t>
            </w:r>
          </w:p>
        </w:tc>
        <w:tc>
          <w:tcPr>
            <w:tcW w:w="1660" w:type="dxa"/>
            <w:tcBorders>
              <w:top w:val="nil"/>
              <w:left w:val="nil"/>
              <w:bottom w:val="nil"/>
              <w:right w:val="nil"/>
            </w:tcBorders>
            <w:vAlign w:val="bottom"/>
            <w:hideMark/>
          </w:tcPr>
          <w:p w14:paraId="08658379"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39716D08"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22.719,83</w:t>
            </w:r>
          </w:p>
        </w:tc>
        <w:tc>
          <w:tcPr>
            <w:tcW w:w="1400" w:type="dxa"/>
            <w:tcBorders>
              <w:top w:val="nil"/>
              <w:left w:val="nil"/>
              <w:bottom w:val="nil"/>
              <w:right w:val="nil"/>
            </w:tcBorders>
            <w:vAlign w:val="bottom"/>
            <w:hideMark/>
          </w:tcPr>
          <w:p w14:paraId="4F70AEF6" w14:textId="77777777" w:rsidR="00090195" w:rsidRPr="000F69F8" w:rsidRDefault="00090195" w:rsidP="00E01ABC">
            <w:pPr>
              <w:jc w:val="right"/>
              <w:rPr>
                <w:rFonts w:ascii="Arial" w:hAnsi="Arial" w:cs="Arial"/>
                <w:sz w:val="20"/>
                <w:lang w:eastAsia="hr-HR"/>
              </w:rPr>
            </w:pPr>
          </w:p>
        </w:tc>
      </w:tr>
      <w:tr w:rsidR="00090195" w:rsidRPr="000F69F8" w14:paraId="530BFC91" w14:textId="77777777" w:rsidTr="00E01ABC">
        <w:trPr>
          <w:trHeight w:val="255"/>
        </w:trPr>
        <w:tc>
          <w:tcPr>
            <w:tcW w:w="1064" w:type="dxa"/>
            <w:tcBorders>
              <w:top w:val="nil"/>
              <w:left w:val="nil"/>
              <w:bottom w:val="nil"/>
              <w:right w:val="nil"/>
            </w:tcBorders>
            <w:shd w:val="clear" w:color="000000" w:fill="FF9900"/>
            <w:vAlign w:val="bottom"/>
            <w:hideMark/>
          </w:tcPr>
          <w:p w14:paraId="3FFA936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0AF5394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1000</w:t>
            </w:r>
          </w:p>
        </w:tc>
        <w:tc>
          <w:tcPr>
            <w:tcW w:w="6037" w:type="dxa"/>
            <w:tcBorders>
              <w:top w:val="nil"/>
              <w:left w:val="nil"/>
              <w:bottom w:val="nil"/>
              <w:right w:val="nil"/>
            </w:tcBorders>
            <w:shd w:val="clear" w:color="000000" w:fill="FF9900"/>
            <w:vAlign w:val="bottom"/>
            <w:hideMark/>
          </w:tcPr>
          <w:p w14:paraId="7CA2F30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Program: Redovna djelatnost </w:t>
            </w:r>
          </w:p>
        </w:tc>
        <w:tc>
          <w:tcPr>
            <w:tcW w:w="1660" w:type="dxa"/>
            <w:tcBorders>
              <w:top w:val="nil"/>
              <w:left w:val="nil"/>
              <w:bottom w:val="nil"/>
              <w:right w:val="nil"/>
            </w:tcBorders>
            <w:shd w:val="clear" w:color="000000" w:fill="FF9900"/>
            <w:vAlign w:val="bottom"/>
            <w:hideMark/>
          </w:tcPr>
          <w:p w14:paraId="1251D05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8.880,00</w:t>
            </w:r>
          </w:p>
        </w:tc>
        <w:tc>
          <w:tcPr>
            <w:tcW w:w="1640" w:type="dxa"/>
            <w:tcBorders>
              <w:top w:val="nil"/>
              <w:left w:val="nil"/>
              <w:bottom w:val="nil"/>
              <w:right w:val="nil"/>
            </w:tcBorders>
            <w:shd w:val="clear" w:color="000000" w:fill="FF9900"/>
            <w:vAlign w:val="bottom"/>
            <w:hideMark/>
          </w:tcPr>
          <w:p w14:paraId="67B1BAF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5.773,19</w:t>
            </w:r>
          </w:p>
        </w:tc>
        <w:tc>
          <w:tcPr>
            <w:tcW w:w="1400" w:type="dxa"/>
            <w:tcBorders>
              <w:top w:val="nil"/>
              <w:left w:val="nil"/>
              <w:bottom w:val="nil"/>
              <w:right w:val="nil"/>
            </w:tcBorders>
            <w:shd w:val="clear" w:color="000000" w:fill="FF9900"/>
            <w:vAlign w:val="bottom"/>
            <w:hideMark/>
          </w:tcPr>
          <w:p w14:paraId="285EAC7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65,01%</w:t>
            </w:r>
          </w:p>
        </w:tc>
      </w:tr>
      <w:tr w:rsidR="00090195" w:rsidRPr="000F69F8" w14:paraId="5659E8E1" w14:textId="77777777" w:rsidTr="00E01ABC">
        <w:trPr>
          <w:trHeight w:val="255"/>
        </w:trPr>
        <w:tc>
          <w:tcPr>
            <w:tcW w:w="1064" w:type="dxa"/>
            <w:tcBorders>
              <w:top w:val="nil"/>
              <w:left w:val="nil"/>
              <w:bottom w:val="nil"/>
              <w:right w:val="nil"/>
            </w:tcBorders>
            <w:shd w:val="clear" w:color="000000" w:fill="FFFF99"/>
            <w:vAlign w:val="bottom"/>
            <w:hideMark/>
          </w:tcPr>
          <w:p w14:paraId="0DE5399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0111</w:t>
            </w:r>
          </w:p>
        </w:tc>
        <w:tc>
          <w:tcPr>
            <w:tcW w:w="2019" w:type="dxa"/>
            <w:tcBorders>
              <w:top w:val="nil"/>
              <w:left w:val="nil"/>
              <w:bottom w:val="nil"/>
              <w:right w:val="nil"/>
            </w:tcBorders>
            <w:shd w:val="clear" w:color="000000" w:fill="FFFF99"/>
            <w:vAlign w:val="bottom"/>
            <w:hideMark/>
          </w:tcPr>
          <w:p w14:paraId="2DE02E4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0C5D19E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Izdaci za troškove Općinskog vijeća i političke stranke </w:t>
            </w:r>
          </w:p>
        </w:tc>
        <w:tc>
          <w:tcPr>
            <w:tcW w:w="1660" w:type="dxa"/>
            <w:tcBorders>
              <w:top w:val="nil"/>
              <w:left w:val="nil"/>
              <w:bottom w:val="nil"/>
              <w:right w:val="nil"/>
            </w:tcBorders>
            <w:shd w:val="clear" w:color="000000" w:fill="FFFF99"/>
            <w:vAlign w:val="bottom"/>
            <w:hideMark/>
          </w:tcPr>
          <w:p w14:paraId="6AB6F21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6.660,00</w:t>
            </w:r>
          </w:p>
        </w:tc>
        <w:tc>
          <w:tcPr>
            <w:tcW w:w="1640" w:type="dxa"/>
            <w:tcBorders>
              <w:top w:val="nil"/>
              <w:left w:val="nil"/>
              <w:bottom w:val="nil"/>
              <w:right w:val="nil"/>
            </w:tcBorders>
            <w:shd w:val="clear" w:color="000000" w:fill="FFFF99"/>
            <w:vAlign w:val="bottom"/>
            <w:hideMark/>
          </w:tcPr>
          <w:p w14:paraId="0772CB1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2.664,75</w:t>
            </w:r>
          </w:p>
        </w:tc>
        <w:tc>
          <w:tcPr>
            <w:tcW w:w="1400" w:type="dxa"/>
            <w:tcBorders>
              <w:top w:val="nil"/>
              <w:left w:val="nil"/>
              <w:bottom w:val="nil"/>
              <w:right w:val="nil"/>
            </w:tcBorders>
            <w:shd w:val="clear" w:color="000000" w:fill="FFFF99"/>
            <w:vAlign w:val="bottom"/>
            <w:hideMark/>
          </w:tcPr>
          <w:p w14:paraId="59E58CD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40,01%</w:t>
            </w:r>
          </w:p>
        </w:tc>
      </w:tr>
      <w:tr w:rsidR="00090195" w:rsidRPr="000F69F8" w14:paraId="7906AA27" w14:textId="77777777" w:rsidTr="00E01ABC">
        <w:trPr>
          <w:trHeight w:val="255"/>
        </w:trPr>
        <w:tc>
          <w:tcPr>
            <w:tcW w:w="1064" w:type="dxa"/>
            <w:tcBorders>
              <w:top w:val="nil"/>
              <w:left w:val="nil"/>
              <w:bottom w:val="nil"/>
              <w:right w:val="nil"/>
            </w:tcBorders>
            <w:shd w:val="clear" w:color="000000" w:fill="CCCCFF"/>
            <w:vAlign w:val="bottom"/>
            <w:hideMark/>
          </w:tcPr>
          <w:p w14:paraId="5247DD7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A084DB7"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1B9A286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6.660,00</w:t>
            </w:r>
          </w:p>
        </w:tc>
        <w:tc>
          <w:tcPr>
            <w:tcW w:w="1640" w:type="dxa"/>
            <w:tcBorders>
              <w:top w:val="nil"/>
              <w:left w:val="nil"/>
              <w:bottom w:val="nil"/>
              <w:right w:val="nil"/>
            </w:tcBorders>
            <w:shd w:val="clear" w:color="000000" w:fill="CCCCFF"/>
            <w:vAlign w:val="bottom"/>
            <w:hideMark/>
          </w:tcPr>
          <w:p w14:paraId="040C660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2.664,75</w:t>
            </w:r>
          </w:p>
        </w:tc>
        <w:tc>
          <w:tcPr>
            <w:tcW w:w="1400" w:type="dxa"/>
            <w:tcBorders>
              <w:top w:val="nil"/>
              <w:left w:val="nil"/>
              <w:bottom w:val="nil"/>
              <w:right w:val="nil"/>
            </w:tcBorders>
            <w:shd w:val="clear" w:color="000000" w:fill="CCCCFF"/>
            <w:vAlign w:val="bottom"/>
            <w:hideMark/>
          </w:tcPr>
          <w:p w14:paraId="6AB33BB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40,01%</w:t>
            </w:r>
          </w:p>
        </w:tc>
      </w:tr>
      <w:tr w:rsidR="00090195" w:rsidRPr="000F69F8" w14:paraId="6366D5E7" w14:textId="77777777" w:rsidTr="00E01ABC">
        <w:trPr>
          <w:trHeight w:val="255"/>
        </w:trPr>
        <w:tc>
          <w:tcPr>
            <w:tcW w:w="1064" w:type="dxa"/>
            <w:tcBorders>
              <w:top w:val="nil"/>
              <w:left w:val="nil"/>
              <w:bottom w:val="nil"/>
              <w:right w:val="nil"/>
            </w:tcBorders>
            <w:shd w:val="clear" w:color="000000" w:fill="CCCCFF"/>
            <w:vAlign w:val="bottom"/>
            <w:hideMark/>
          </w:tcPr>
          <w:p w14:paraId="0FBA8FB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328D2A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502507D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6.660,00</w:t>
            </w:r>
          </w:p>
        </w:tc>
        <w:tc>
          <w:tcPr>
            <w:tcW w:w="1640" w:type="dxa"/>
            <w:tcBorders>
              <w:top w:val="nil"/>
              <w:left w:val="nil"/>
              <w:bottom w:val="nil"/>
              <w:right w:val="nil"/>
            </w:tcBorders>
            <w:shd w:val="clear" w:color="000000" w:fill="CCCCFF"/>
            <w:vAlign w:val="bottom"/>
            <w:hideMark/>
          </w:tcPr>
          <w:p w14:paraId="37AB648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2.664,75</w:t>
            </w:r>
          </w:p>
        </w:tc>
        <w:tc>
          <w:tcPr>
            <w:tcW w:w="1400" w:type="dxa"/>
            <w:tcBorders>
              <w:top w:val="nil"/>
              <w:left w:val="nil"/>
              <w:bottom w:val="nil"/>
              <w:right w:val="nil"/>
            </w:tcBorders>
            <w:shd w:val="clear" w:color="000000" w:fill="CCCCFF"/>
            <w:vAlign w:val="bottom"/>
            <w:hideMark/>
          </w:tcPr>
          <w:p w14:paraId="453D801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40,01%</w:t>
            </w:r>
          </w:p>
        </w:tc>
      </w:tr>
      <w:tr w:rsidR="00090195" w:rsidRPr="000F69F8" w14:paraId="6EC00C34" w14:textId="77777777" w:rsidTr="00E01ABC">
        <w:trPr>
          <w:trHeight w:val="255"/>
        </w:trPr>
        <w:tc>
          <w:tcPr>
            <w:tcW w:w="1064" w:type="dxa"/>
            <w:tcBorders>
              <w:top w:val="nil"/>
              <w:left w:val="nil"/>
              <w:bottom w:val="nil"/>
              <w:right w:val="nil"/>
            </w:tcBorders>
            <w:vAlign w:val="bottom"/>
            <w:hideMark/>
          </w:tcPr>
          <w:p w14:paraId="7B28F4ED"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D492B8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2B177E3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3F52937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6.660,00</w:t>
            </w:r>
          </w:p>
        </w:tc>
        <w:tc>
          <w:tcPr>
            <w:tcW w:w="1640" w:type="dxa"/>
            <w:tcBorders>
              <w:top w:val="nil"/>
              <w:left w:val="nil"/>
              <w:bottom w:val="nil"/>
              <w:right w:val="nil"/>
            </w:tcBorders>
            <w:vAlign w:val="bottom"/>
            <w:hideMark/>
          </w:tcPr>
          <w:p w14:paraId="5DEF597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2.664,75</w:t>
            </w:r>
          </w:p>
        </w:tc>
        <w:tc>
          <w:tcPr>
            <w:tcW w:w="1400" w:type="dxa"/>
            <w:tcBorders>
              <w:top w:val="nil"/>
              <w:left w:val="nil"/>
              <w:bottom w:val="nil"/>
              <w:right w:val="nil"/>
            </w:tcBorders>
            <w:vAlign w:val="bottom"/>
            <w:hideMark/>
          </w:tcPr>
          <w:p w14:paraId="424867B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40,01%</w:t>
            </w:r>
          </w:p>
        </w:tc>
      </w:tr>
      <w:tr w:rsidR="00090195" w:rsidRPr="000F69F8" w14:paraId="540EA5C3" w14:textId="77777777" w:rsidTr="00E01ABC">
        <w:trPr>
          <w:trHeight w:val="255"/>
        </w:trPr>
        <w:tc>
          <w:tcPr>
            <w:tcW w:w="1064" w:type="dxa"/>
            <w:tcBorders>
              <w:top w:val="nil"/>
              <w:left w:val="nil"/>
              <w:bottom w:val="nil"/>
              <w:right w:val="nil"/>
            </w:tcBorders>
            <w:vAlign w:val="bottom"/>
            <w:hideMark/>
          </w:tcPr>
          <w:p w14:paraId="58A12B96"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A120DB5"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3291</w:t>
            </w:r>
          </w:p>
        </w:tc>
        <w:tc>
          <w:tcPr>
            <w:tcW w:w="6037" w:type="dxa"/>
            <w:tcBorders>
              <w:top w:val="nil"/>
              <w:left w:val="nil"/>
              <w:bottom w:val="nil"/>
              <w:right w:val="nil"/>
            </w:tcBorders>
            <w:vAlign w:val="bottom"/>
            <w:hideMark/>
          </w:tcPr>
          <w:p w14:paraId="61A4A807"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Naknade za rad predstavničkih i izvršnih tijela, povjerenstava i slično</w:t>
            </w:r>
          </w:p>
        </w:tc>
        <w:tc>
          <w:tcPr>
            <w:tcW w:w="1660" w:type="dxa"/>
            <w:tcBorders>
              <w:top w:val="nil"/>
              <w:left w:val="nil"/>
              <w:bottom w:val="nil"/>
              <w:right w:val="nil"/>
            </w:tcBorders>
            <w:vAlign w:val="bottom"/>
            <w:hideMark/>
          </w:tcPr>
          <w:p w14:paraId="04CEF521"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129EABA3"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2.664,75</w:t>
            </w:r>
          </w:p>
        </w:tc>
        <w:tc>
          <w:tcPr>
            <w:tcW w:w="1400" w:type="dxa"/>
            <w:tcBorders>
              <w:top w:val="nil"/>
              <w:left w:val="nil"/>
              <w:bottom w:val="nil"/>
              <w:right w:val="nil"/>
            </w:tcBorders>
            <w:vAlign w:val="bottom"/>
            <w:hideMark/>
          </w:tcPr>
          <w:p w14:paraId="6C2B4BFA" w14:textId="77777777" w:rsidR="00090195" w:rsidRPr="000F69F8" w:rsidRDefault="00090195" w:rsidP="00E01ABC">
            <w:pPr>
              <w:jc w:val="right"/>
              <w:rPr>
                <w:rFonts w:ascii="Arial" w:hAnsi="Arial" w:cs="Arial"/>
                <w:sz w:val="20"/>
                <w:lang w:eastAsia="hr-HR"/>
              </w:rPr>
            </w:pPr>
          </w:p>
        </w:tc>
      </w:tr>
      <w:tr w:rsidR="00090195" w:rsidRPr="000F69F8" w14:paraId="1830E1E5" w14:textId="77777777" w:rsidTr="00E01ABC">
        <w:trPr>
          <w:trHeight w:val="255"/>
        </w:trPr>
        <w:tc>
          <w:tcPr>
            <w:tcW w:w="1064" w:type="dxa"/>
            <w:tcBorders>
              <w:top w:val="nil"/>
              <w:left w:val="nil"/>
              <w:bottom w:val="nil"/>
              <w:right w:val="nil"/>
            </w:tcBorders>
            <w:shd w:val="clear" w:color="000000" w:fill="FFFF99"/>
            <w:vAlign w:val="bottom"/>
            <w:hideMark/>
          </w:tcPr>
          <w:p w14:paraId="50FA121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0160</w:t>
            </w:r>
          </w:p>
        </w:tc>
        <w:tc>
          <w:tcPr>
            <w:tcW w:w="2019" w:type="dxa"/>
            <w:tcBorders>
              <w:top w:val="nil"/>
              <w:left w:val="nil"/>
              <w:bottom w:val="nil"/>
              <w:right w:val="nil"/>
            </w:tcBorders>
            <w:shd w:val="clear" w:color="000000" w:fill="FFFF99"/>
            <w:vAlign w:val="bottom"/>
            <w:hideMark/>
          </w:tcPr>
          <w:p w14:paraId="2493E30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587A517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Izdaci za troškove Općinskog vijeća i političke stranke </w:t>
            </w:r>
          </w:p>
        </w:tc>
        <w:tc>
          <w:tcPr>
            <w:tcW w:w="1660" w:type="dxa"/>
            <w:tcBorders>
              <w:top w:val="nil"/>
              <w:left w:val="nil"/>
              <w:bottom w:val="nil"/>
              <w:right w:val="nil"/>
            </w:tcBorders>
            <w:shd w:val="clear" w:color="000000" w:fill="FFFF99"/>
            <w:vAlign w:val="bottom"/>
            <w:hideMark/>
          </w:tcPr>
          <w:p w14:paraId="679564E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2.220,00</w:t>
            </w:r>
          </w:p>
        </w:tc>
        <w:tc>
          <w:tcPr>
            <w:tcW w:w="1640" w:type="dxa"/>
            <w:tcBorders>
              <w:top w:val="nil"/>
              <w:left w:val="nil"/>
              <w:bottom w:val="nil"/>
              <w:right w:val="nil"/>
            </w:tcBorders>
            <w:shd w:val="clear" w:color="000000" w:fill="FFFF99"/>
            <w:vAlign w:val="bottom"/>
            <w:hideMark/>
          </w:tcPr>
          <w:p w14:paraId="694DD89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3.108,44</w:t>
            </w:r>
          </w:p>
        </w:tc>
        <w:tc>
          <w:tcPr>
            <w:tcW w:w="1400" w:type="dxa"/>
            <w:tcBorders>
              <w:top w:val="nil"/>
              <w:left w:val="nil"/>
              <w:bottom w:val="nil"/>
              <w:right w:val="nil"/>
            </w:tcBorders>
            <w:shd w:val="clear" w:color="000000" w:fill="FFFF99"/>
            <w:vAlign w:val="bottom"/>
            <w:hideMark/>
          </w:tcPr>
          <w:p w14:paraId="6A7B532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140,02%</w:t>
            </w:r>
          </w:p>
        </w:tc>
      </w:tr>
      <w:tr w:rsidR="00090195" w:rsidRPr="000F69F8" w14:paraId="1A462FD3" w14:textId="77777777" w:rsidTr="00E01ABC">
        <w:trPr>
          <w:trHeight w:val="255"/>
        </w:trPr>
        <w:tc>
          <w:tcPr>
            <w:tcW w:w="1064" w:type="dxa"/>
            <w:tcBorders>
              <w:top w:val="nil"/>
              <w:left w:val="nil"/>
              <w:bottom w:val="nil"/>
              <w:right w:val="nil"/>
            </w:tcBorders>
            <w:shd w:val="clear" w:color="000000" w:fill="CCCCFF"/>
            <w:vAlign w:val="bottom"/>
            <w:hideMark/>
          </w:tcPr>
          <w:p w14:paraId="2656DDE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lastRenderedPageBreak/>
              <w:t> </w:t>
            </w:r>
          </w:p>
        </w:tc>
        <w:tc>
          <w:tcPr>
            <w:tcW w:w="8056" w:type="dxa"/>
            <w:gridSpan w:val="2"/>
            <w:tcBorders>
              <w:top w:val="nil"/>
              <w:left w:val="nil"/>
              <w:bottom w:val="nil"/>
              <w:right w:val="nil"/>
            </w:tcBorders>
            <w:shd w:val="clear" w:color="000000" w:fill="CCCCFF"/>
            <w:vAlign w:val="bottom"/>
            <w:hideMark/>
          </w:tcPr>
          <w:p w14:paraId="6D8C3E0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3834CBE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2.220,00</w:t>
            </w:r>
          </w:p>
        </w:tc>
        <w:tc>
          <w:tcPr>
            <w:tcW w:w="1640" w:type="dxa"/>
            <w:tcBorders>
              <w:top w:val="nil"/>
              <w:left w:val="nil"/>
              <w:bottom w:val="nil"/>
              <w:right w:val="nil"/>
            </w:tcBorders>
            <w:shd w:val="clear" w:color="000000" w:fill="CCCCFF"/>
            <w:vAlign w:val="bottom"/>
            <w:hideMark/>
          </w:tcPr>
          <w:p w14:paraId="5C7FB88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3.108,44</w:t>
            </w:r>
          </w:p>
        </w:tc>
        <w:tc>
          <w:tcPr>
            <w:tcW w:w="1400" w:type="dxa"/>
            <w:tcBorders>
              <w:top w:val="nil"/>
              <w:left w:val="nil"/>
              <w:bottom w:val="nil"/>
              <w:right w:val="nil"/>
            </w:tcBorders>
            <w:shd w:val="clear" w:color="000000" w:fill="CCCCFF"/>
            <w:vAlign w:val="bottom"/>
            <w:hideMark/>
          </w:tcPr>
          <w:p w14:paraId="2AD7222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140,02%</w:t>
            </w:r>
          </w:p>
        </w:tc>
      </w:tr>
      <w:tr w:rsidR="00090195" w:rsidRPr="000F69F8" w14:paraId="4C349E45" w14:textId="77777777" w:rsidTr="00E01ABC">
        <w:trPr>
          <w:trHeight w:val="255"/>
        </w:trPr>
        <w:tc>
          <w:tcPr>
            <w:tcW w:w="1064" w:type="dxa"/>
            <w:tcBorders>
              <w:top w:val="nil"/>
              <w:left w:val="nil"/>
              <w:bottom w:val="nil"/>
              <w:right w:val="nil"/>
            </w:tcBorders>
            <w:shd w:val="clear" w:color="000000" w:fill="CCCCFF"/>
            <w:vAlign w:val="bottom"/>
            <w:hideMark/>
          </w:tcPr>
          <w:p w14:paraId="11A57C9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4A92C2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3910C89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2.220,00</w:t>
            </w:r>
          </w:p>
        </w:tc>
        <w:tc>
          <w:tcPr>
            <w:tcW w:w="1640" w:type="dxa"/>
            <w:tcBorders>
              <w:top w:val="nil"/>
              <w:left w:val="nil"/>
              <w:bottom w:val="nil"/>
              <w:right w:val="nil"/>
            </w:tcBorders>
            <w:shd w:val="clear" w:color="000000" w:fill="CCCCFF"/>
            <w:vAlign w:val="bottom"/>
            <w:hideMark/>
          </w:tcPr>
          <w:p w14:paraId="53EB0CB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3.108,44</w:t>
            </w:r>
          </w:p>
        </w:tc>
        <w:tc>
          <w:tcPr>
            <w:tcW w:w="1400" w:type="dxa"/>
            <w:tcBorders>
              <w:top w:val="nil"/>
              <w:left w:val="nil"/>
              <w:bottom w:val="nil"/>
              <w:right w:val="nil"/>
            </w:tcBorders>
            <w:shd w:val="clear" w:color="000000" w:fill="CCCCFF"/>
            <w:vAlign w:val="bottom"/>
            <w:hideMark/>
          </w:tcPr>
          <w:p w14:paraId="7B53782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140,02%</w:t>
            </w:r>
          </w:p>
        </w:tc>
      </w:tr>
      <w:tr w:rsidR="00090195" w:rsidRPr="000F69F8" w14:paraId="43752411" w14:textId="77777777" w:rsidTr="00E01ABC">
        <w:trPr>
          <w:trHeight w:val="255"/>
        </w:trPr>
        <w:tc>
          <w:tcPr>
            <w:tcW w:w="1064" w:type="dxa"/>
            <w:tcBorders>
              <w:top w:val="nil"/>
              <w:left w:val="nil"/>
              <w:bottom w:val="nil"/>
              <w:right w:val="nil"/>
            </w:tcBorders>
            <w:vAlign w:val="bottom"/>
            <w:hideMark/>
          </w:tcPr>
          <w:p w14:paraId="19A8A8E4"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663F4E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73B796C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65209ED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1.000,00</w:t>
            </w:r>
          </w:p>
        </w:tc>
        <w:tc>
          <w:tcPr>
            <w:tcW w:w="1640" w:type="dxa"/>
            <w:tcBorders>
              <w:top w:val="nil"/>
              <w:left w:val="nil"/>
              <w:bottom w:val="nil"/>
              <w:right w:val="nil"/>
            </w:tcBorders>
            <w:vAlign w:val="bottom"/>
            <w:hideMark/>
          </w:tcPr>
          <w:p w14:paraId="2F7BA29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1.887,42</w:t>
            </w:r>
          </w:p>
        </w:tc>
        <w:tc>
          <w:tcPr>
            <w:tcW w:w="1400" w:type="dxa"/>
            <w:tcBorders>
              <w:top w:val="nil"/>
              <w:left w:val="nil"/>
              <w:bottom w:val="nil"/>
              <w:right w:val="nil"/>
            </w:tcBorders>
            <w:vAlign w:val="bottom"/>
            <w:hideMark/>
          </w:tcPr>
          <w:p w14:paraId="351A0D1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188,74%</w:t>
            </w:r>
          </w:p>
        </w:tc>
      </w:tr>
      <w:tr w:rsidR="00090195" w:rsidRPr="000F69F8" w14:paraId="7171A490" w14:textId="77777777" w:rsidTr="00E01ABC">
        <w:trPr>
          <w:trHeight w:val="255"/>
        </w:trPr>
        <w:tc>
          <w:tcPr>
            <w:tcW w:w="1064" w:type="dxa"/>
            <w:tcBorders>
              <w:top w:val="nil"/>
              <w:left w:val="nil"/>
              <w:bottom w:val="nil"/>
              <w:right w:val="nil"/>
            </w:tcBorders>
            <w:vAlign w:val="bottom"/>
            <w:hideMark/>
          </w:tcPr>
          <w:p w14:paraId="7FF56B8D"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052BF617"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3293</w:t>
            </w:r>
          </w:p>
        </w:tc>
        <w:tc>
          <w:tcPr>
            <w:tcW w:w="6037" w:type="dxa"/>
            <w:tcBorders>
              <w:top w:val="nil"/>
              <w:left w:val="nil"/>
              <w:bottom w:val="nil"/>
              <w:right w:val="nil"/>
            </w:tcBorders>
            <w:vAlign w:val="bottom"/>
            <w:hideMark/>
          </w:tcPr>
          <w:p w14:paraId="028C7932"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Reprezentacija</w:t>
            </w:r>
          </w:p>
        </w:tc>
        <w:tc>
          <w:tcPr>
            <w:tcW w:w="1660" w:type="dxa"/>
            <w:tcBorders>
              <w:top w:val="nil"/>
              <w:left w:val="nil"/>
              <w:bottom w:val="nil"/>
              <w:right w:val="nil"/>
            </w:tcBorders>
            <w:vAlign w:val="bottom"/>
            <w:hideMark/>
          </w:tcPr>
          <w:p w14:paraId="6212266A"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6D5893A3"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1.887,42</w:t>
            </w:r>
          </w:p>
        </w:tc>
        <w:tc>
          <w:tcPr>
            <w:tcW w:w="1400" w:type="dxa"/>
            <w:tcBorders>
              <w:top w:val="nil"/>
              <w:left w:val="nil"/>
              <w:bottom w:val="nil"/>
              <w:right w:val="nil"/>
            </w:tcBorders>
            <w:vAlign w:val="bottom"/>
            <w:hideMark/>
          </w:tcPr>
          <w:p w14:paraId="7A24D0F8" w14:textId="77777777" w:rsidR="00090195" w:rsidRPr="000F69F8" w:rsidRDefault="00090195" w:rsidP="00E01ABC">
            <w:pPr>
              <w:jc w:val="right"/>
              <w:rPr>
                <w:rFonts w:ascii="Arial" w:hAnsi="Arial" w:cs="Arial"/>
                <w:sz w:val="20"/>
                <w:lang w:eastAsia="hr-HR"/>
              </w:rPr>
            </w:pPr>
          </w:p>
        </w:tc>
      </w:tr>
      <w:tr w:rsidR="00090195" w:rsidRPr="000F69F8" w14:paraId="4E80C8BE" w14:textId="77777777" w:rsidTr="00E01ABC">
        <w:trPr>
          <w:trHeight w:val="255"/>
        </w:trPr>
        <w:tc>
          <w:tcPr>
            <w:tcW w:w="1064" w:type="dxa"/>
            <w:tcBorders>
              <w:top w:val="nil"/>
              <w:left w:val="nil"/>
              <w:bottom w:val="nil"/>
              <w:right w:val="nil"/>
            </w:tcBorders>
            <w:vAlign w:val="bottom"/>
            <w:hideMark/>
          </w:tcPr>
          <w:p w14:paraId="2FC32CDD"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6D9CDA3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356BAE0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7F00BBD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1.220,00</w:t>
            </w:r>
          </w:p>
        </w:tc>
        <w:tc>
          <w:tcPr>
            <w:tcW w:w="1640" w:type="dxa"/>
            <w:tcBorders>
              <w:top w:val="nil"/>
              <w:left w:val="nil"/>
              <w:bottom w:val="nil"/>
              <w:right w:val="nil"/>
            </w:tcBorders>
            <w:vAlign w:val="bottom"/>
            <w:hideMark/>
          </w:tcPr>
          <w:p w14:paraId="5A329A1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1.221,02</w:t>
            </w:r>
          </w:p>
        </w:tc>
        <w:tc>
          <w:tcPr>
            <w:tcW w:w="1400" w:type="dxa"/>
            <w:tcBorders>
              <w:top w:val="nil"/>
              <w:left w:val="nil"/>
              <w:bottom w:val="nil"/>
              <w:right w:val="nil"/>
            </w:tcBorders>
            <w:vAlign w:val="bottom"/>
            <w:hideMark/>
          </w:tcPr>
          <w:p w14:paraId="624D674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100,08%</w:t>
            </w:r>
          </w:p>
        </w:tc>
      </w:tr>
      <w:tr w:rsidR="00090195" w:rsidRPr="000F69F8" w14:paraId="025D9DB3" w14:textId="77777777" w:rsidTr="00E01ABC">
        <w:trPr>
          <w:trHeight w:val="255"/>
        </w:trPr>
        <w:tc>
          <w:tcPr>
            <w:tcW w:w="1064" w:type="dxa"/>
            <w:tcBorders>
              <w:top w:val="nil"/>
              <w:left w:val="nil"/>
              <w:bottom w:val="nil"/>
              <w:right w:val="nil"/>
            </w:tcBorders>
            <w:vAlign w:val="bottom"/>
            <w:hideMark/>
          </w:tcPr>
          <w:p w14:paraId="3DA1FDB6"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0A8EFD0C"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3811</w:t>
            </w:r>
          </w:p>
        </w:tc>
        <w:tc>
          <w:tcPr>
            <w:tcW w:w="6037" w:type="dxa"/>
            <w:tcBorders>
              <w:top w:val="nil"/>
              <w:left w:val="nil"/>
              <w:bottom w:val="nil"/>
              <w:right w:val="nil"/>
            </w:tcBorders>
            <w:vAlign w:val="bottom"/>
            <w:hideMark/>
          </w:tcPr>
          <w:p w14:paraId="2A8E653D"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Tekuće donacije u novcu</w:t>
            </w:r>
          </w:p>
        </w:tc>
        <w:tc>
          <w:tcPr>
            <w:tcW w:w="1660" w:type="dxa"/>
            <w:tcBorders>
              <w:top w:val="nil"/>
              <w:left w:val="nil"/>
              <w:bottom w:val="nil"/>
              <w:right w:val="nil"/>
            </w:tcBorders>
            <w:vAlign w:val="bottom"/>
            <w:hideMark/>
          </w:tcPr>
          <w:p w14:paraId="33CEB19F"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1B810026"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1.221,02</w:t>
            </w:r>
          </w:p>
        </w:tc>
        <w:tc>
          <w:tcPr>
            <w:tcW w:w="1400" w:type="dxa"/>
            <w:tcBorders>
              <w:top w:val="nil"/>
              <w:left w:val="nil"/>
              <w:bottom w:val="nil"/>
              <w:right w:val="nil"/>
            </w:tcBorders>
            <w:vAlign w:val="bottom"/>
            <w:hideMark/>
          </w:tcPr>
          <w:p w14:paraId="3EEF6E0C" w14:textId="77777777" w:rsidR="00090195" w:rsidRPr="000F69F8" w:rsidRDefault="00090195" w:rsidP="00E01ABC">
            <w:pPr>
              <w:jc w:val="right"/>
              <w:rPr>
                <w:rFonts w:ascii="Arial" w:hAnsi="Arial" w:cs="Arial"/>
                <w:sz w:val="20"/>
                <w:lang w:eastAsia="hr-HR"/>
              </w:rPr>
            </w:pPr>
          </w:p>
        </w:tc>
      </w:tr>
      <w:tr w:rsidR="00090195" w:rsidRPr="000F69F8" w14:paraId="40C95475" w14:textId="77777777" w:rsidTr="00E01ABC">
        <w:trPr>
          <w:trHeight w:val="255"/>
        </w:trPr>
        <w:tc>
          <w:tcPr>
            <w:tcW w:w="1064" w:type="dxa"/>
            <w:tcBorders>
              <w:top w:val="nil"/>
              <w:left w:val="nil"/>
              <w:bottom w:val="nil"/>
              <w:right w:val="nil"/>
            </w:tcBorders>
            <w:shd w:val="clear" w:color="000000" w:fill="9999FF"/>
            <w:vAlign w:val="bottom"/>
            <w:hideMark/>
          </w:tcPr>
          <w:p w14:paraId="5C779F9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8056" w:type="dxa"/>
            <w:gridSpan w:val="2"/>
            <w:tcBorders>
              <w:top w:val="nil"/>
              <w:left w:val="nil"/>
              <w:bottom w:val="nil"/>
              <w:right w:val="nil"/>
            </w:tcBorders>
            <w:shd w:val="clear" w:color="000000" w:fill="9999FF"/>
            <w:vAlign w:val="bottom"/>
            <w:hideMark/>
          </w:tcPr>
          <w:p w14:paraId="74331DB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RAZDJEL 002 JEDINSTVENI UPRAVNI ODJEL</w:t>
            </w:r>
          </w:p>
        </w:tc>
        <w:tc>
          <w:tcPr>
            <w:tcW w:w="1660" w:type="dxa"/>
            <w:tcBorders>
              <w:top w:val="nil"/>
              <w:left w:val="nil"/>
              <w:bottom w:val="nil"/>
              <w:right w:val="nil"/>
            </w:tcBorders>
            <w:shd w:val="clear" w:color="000000" w:fill="9999FF"/>
            <w:vAlign w:val="bottom"/>
            <w:hideMark/>
          </w:tcPr>
          <w:p w14:paraId="68087BA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3.088.223,00</w:t>
            </w:r>
          </w:p>
        </w:tc>
        <w:tc>
          <w:tcPr>
            <w:tcW w:w="1640" w:type="dxa"/>
            <w:tcBorders>
              <w:top w:val="nil"/>
              <w:left w:val="nil"/>
              <w:bottom w:val="nil"/>
              <w:right w:val="nil"/>
            </w:tcBorders>
            <w:shd w:val="clear" w:color="000000" w:fill="9999FF"/>
            <w:vAlign w:val="bottom"/>
            <w:hideMark/>
          </w:tcPr>
          <w:p w14:paraId="287CA51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783.690,13</w:t>
            </w:r>
          </w:p>
        </w:tc>
        <w:tc>
          <w:tcPr>
            <w:tcW w:w="1400" w:type="dxa"/>
            <w:tcBorders>
              <w:top w:val="nil"/>
              <w:left w:val="nil"/>
              <w:bottom w:val="nil"/>
              <w:right w:val="nil"/>
            </w:tcBorders>
            <w:shd w:val="clear" w:color="000000" w:fill="9999FF"/>
            <w:vAlign w:val="bottom"/>
            <w:hideMark/>
          </w:tcPr>
          <w:p w14:paraId="50D61AA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25,38%</w:t>
            </w:r>
          </w:p>
        </w:tc>
      </w:tr>
      <w:tr w:rsidR="00090195" w:rsidRPr="000F69F8" w14:paraId="082B3AF6" w14:textId="77777777" w:rsidTr="00E01ABC">
        <w:trPr>
          <w:trHeight w:val="255"/>
        </w:trPr>
        <w:tc>
          <w:tcPr>
            <w:tcW w:w="1064" w:type="dxa"/>
            <w:tcBorders>
              <w:top w:val="nil"/>
              <w:left w:val="nil"/>
              <w:bottom w:val="nil"/>
              <w:right w:val="nil"/>
            </w:tcBorders>
            <w:shd w:val="clear" w:color="000000" w:fill="9999FF"/>
            <w:vAlign w:val="bottom"/>
            <w:hideMark/>
          </w:tcPr>
          <w:p w14:paraId="06B9D38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8056" w:type="dxa"/>
            <w:gridSpan w:val="2"/>
            <w:tcBorders>
              <w:top w:val="nil"/>
              <w:left w:val="nil"/>
              <w:bottom w:val="nil"/>
              <w:right w:val="nil"/>
            </w:tcBorders>
            <w:shd w:val="clear" w:color="000000" w:fill="9999FF"/>
            <w:vAlign w:val="bottom"/>
            <w:hideMark/>
          </w:tcPr>
          <w:p w14:paraId="21F5101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GLAVA 00201 JEDINSTVENI UPRAVNI ODJEL </w:t>
            </w:r>
          </w:p>
        </w:tc>
        <w:tc>
          <w:tcPr>
            <w:tcW w:w="1660" w:type="dxa"/>
            <w:tcBorders>
              <w:top w:val="nil"/>
              <w:left w:val="nil"/>
              <w:bottom w:val="nil"/>
              <w:right w:val="nil"/>
            </w:tcBorders>
            <w:shd w:val="clear" w:color="000000" w:fill="9999FF"/>
            <w:vAlign w:val="bottom"/>
            <w:hideMark/>
          </w:tcPr>
          <w:p w14:paraId="51778D6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3.088.223,00</w:t>
            </w:r>
          </w:p>
        </w:tc>
        <w:tc>
          <w:tcPr>
            <w:tcW w:w="1640" w:type="dxa"/>
            <w:tcBorders>
              <w:top w:val="nil"/>
              <w:left w:val="nil"/>
              <w:bottom w:val="nil"/>
              <w:right w:val="nil"/>
            </w:tcBorders>
            <w:shd w:val="clear" w:color="000000" w:fill="9999FF"/>
            <w:vAlign w:val="bottom"/>
            <w:hideMark/>
          </w:tcPr>
          <w:p w14:paraId="7278D86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783.690,13</w:t>
            </w:r>
          </w:p>
        </w:tc>
        <w:tc>
          <w:tcPr>
            <w:tcW w:w="1400" w:type="dxa"/>
            <w:tcBorders>
              <w:top w:val="nil"/>
              <w:left w:val="nil"/>
              <w:bottom w:val="nil"/>
              <w:right w:val="nil"/>
            </w:tcBorders>
            <w:shd w:val="clear" w:color="000000" w:fill="9999FF"/>
            <w:vAlign w:val="bottom"/>
            <w:hideMark/>
          </w:tcPr>
          <w:p w14:paraId="21139AE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25,38%</w:t>
            </w:r>
          </w:p>
        </w:tc>
      </w:tr>
      <w:tr w:rsidR="00090195" w:rsidRPr="000F69F8" w14:paraId="43916587" w14:textId="77777777" w:rsidTr="00E01ABC">
        <w:trPr>
          <w:trHeight w:val="255"/>
        </w:trPr>
        <w:tc>
          <w:tcPr>
            <w:tcW w:w="1064" w:type="dxa"/>
            <w:tcBorders>
              <w:top w:val="nil"/>
              <w:left w:val="nil"/>
              <w:bottom w:val="nil"/>
              <w:right w:val="nil"/>
            </w:tcBorders>
            <w:shd w:val="clear" w:color="000000" w:fill="CCCCFF"/>
            <w:vAlign w:val="bottom"/>
            <w:hideMark/>
          </w:tcPr>
          <w:p w14:paraId="7D81A01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0E6AEE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5CD1929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761.951,00</w:t>
            </w:r>
          </w:p>
        </w:tc>
        <w:tc>
          <w:tcPr>
            <w:tcW w:w="1640" w:type="dxa"/>
            <w:tcBorders>
              <w:top w:val="nil"/>
              <w:left w:val="nil"/>
              <w:bottom w:val="nil"/>
              <w:right w:val="nil"/>
            </w:tcBorders>
            <w:shd w:val="clear" w:color="000000" w:fill="CCCCFF"/>
            <w:vAlign w:val="bottom"/>
            <w:hideMark/>
          </w:tcPr>
          <w:p w14:paraId="6EF1724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431.413,20</w:t>
            </w:r>
          </w:p>
        </w:tc>
        <w:tc>
          <w:tcPr>
            <w:tcW w:w="1400" w:type="dxa"/>
            <w:tcBorders>
              <w:top w:val="nil"/>
              <w:left w:val="nil"/>
              <w:bottom w:val="nil"/>
              <w:right w:val="nil"/>
            </w:tcBorders>
            <w:shd w:val="clear" w:color="000000" w:fill="CCCCFF"/>
            <w:vAlign w:val="bottom"/>
            <w:hideMark/>
          </w:tcPr>
          <w:p w14:paraId="3FB9522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56,62%</w:t>
            </w:r>
          </w:p>
        </w:tc>
      </w:tr>
      <w:tr w:rsidR="00090195" w:rsidRPr="000F69F8" w14:paraId="4282961B" w14:textId="77777777" w:rsidTr="00E01ABC">
        <w:trPr>
          <w:trHeight w:val="255"/>
        </w:trPr>
        <w:tc>
          <w:tcPr>
            <w:tcW w:w="1064" w:type="dxa"/>
            <w:tcBorders>
              <w:top w:val="nil"/>
              <w:left w:val="nil"/>
              <w:bottom w:val="nil"/>
              <w:right w:val="nil"/>
            </w:tcBorders>
            <w:shd w:val="clear" w:color="000000" w:fill="CCCCFF"/>
            <w:vAlign w:val="bottom"/>
            <w:hideMark/>
          </w:tcPr>
          <w:p w14:paraId="3BF0D13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0964D3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411E3AC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761.951,00</w:t>
            </w:r>
          </w:p>
        </w:tc>
        <w:tc>
          <w:tcPr>
            <w:tcW w:w="1640" w:type="dxa"/>
            <w:tcBorders>
              <w:top w:val="nil"/>
              <w:left w:val="nil"/>
              <w:bottom w:val="nil"/>
              <w:right w:val="nil"/>
            </w:tcBorders>
            <w:shd w:val="clear" w:color="000000" w:fill="CCCCFF"/>
            <w:vAlign w:val="bottom"/>
            <w:hideMark/>
          </w:tcPr>
          <w:p w14:paraId="3FC2F7A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431.413,20</w:t>
            </w:r>
          </w:p>
        </w:tc>
        <w:tc>
          <w:tcPr>
            <w:tcW w:w="1400" w:type="dxa"/>
            <w:tcBorders>
              <w:top w:val="nil"/>
              <w:left w:val="nil"/>
              <w:bottom w:val="nil"/>
              <w:right w:val="nil"/>
            </w:tcBorders>
            <w:shd w:val="clear" w:color="000000" w:fill="CCCCFF"/>
            <w:vAlign w:val="bottom"/>
            <w:hideMark/>
          </w:tcPr>
          <w:p w14:paraId="35A2D2E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56,62%</w:t>
            </w:r>
          </w:p>
        </w:tc>
      </w:tr>
      <w:tr w:rsidR="00090195" w:rsidRPr="000F69F8" w14:paraId="41FA9DB4" w14:textId="77777777" w:rsidTr="00E01ABC">
        <w:trPr>
          <w:trHeight w:val="255"/>
        </w:trPr>
        <w:tc>
          <w:tcPr>
            <w:tcW w:w="1064" w:type="dxa"/>
            <w:tcBorders>
              <w:top w:val="nil"/>
              <w:left w:val="nil"/>
              <w:bottom w:val="nil"/>
              <w:right w:val="nil"/>
            </w:tcBorders>
            <w:shd w:val="clear" w:color="000000" w:fill="CCCCFF"/>
            <w:vAlign w:val="bottom"/>
            <w:hideMark/>
          </w:tcPr>
          <w:p w14:paraId="26C552A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B00265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3. Vlastiti prihodi </w:t>
            </w:r>
          </w:p>
        </w:tc>
        <w:tc>
          <w:tcPr>
            <w:tcW w:w="1660" w:type="dxa"/>
            <w:tcBorders>
              <w:top w:val="nil"/>
              <w:left w:val="nil"/>
              <w:bottom w:val="nil"/>
              <w:right w:val="nil"/>
            </w:tcBorders>
            <w:shd w:val="clear" w:color="000000" w:fill="CCCCFF"/>
            <w:vAlign w:val="bottom"/>
            <w:hideMark/>
          </w:tcPr>
          <w:p w14:paraId="4FCB730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68.810,00</w:t>
            </w:r>
          </w:p>
        </w:tc>
        <w:tc>
          <w:tcPr>
            <w:tcW w:w="1640" w:type="dxa"/>
            <w:tcBorders>
              <w:top w:val="nil"/>
              <w:left w:val="nil"/>
              <w:bottom w:val="nil"/>
              <w:right w:val="nil"/>
            </w:tcBorders>
            <w:shd w:val="clear" w:color="000000" w:fill="CCCCFF"/>
            <w:vAlign w:val="bottom"/>
            <w:hideMark/>
          </w:tcPr>
          <w:p w14:paraId="4B08BFF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8.065,81</w:t>
            </w:r>
          </w:p>
        </w:tc>
        <w:tc>
          <w:tcPr>
            <w:tcW w:w="1400" w:type="dxa"/>
            <w:tcBorders>
              <w:top w:val="nil"/>
              <w:left w:val="nil"/>
              <w:bottom w:val="nil"/>
              <w:right w:val="nil"/>
            </w:tcBorders>
            <w:shd w:val="clear" w:color="000000" w:fill="CCCCFF"/>
            <w:vAlign w:val="bottom"/>
            <w:hideMark/>
          </w:tcPr>
          <w:p w14:paraId="29B93A3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11,72%</w:t>
            </w:r>
          </w:p>
        </w:tc>
      </w:tr>
      <w:tr w:rsidR="00090195" w:rsidRPr="000F69F8" w14:paraId="2FDB1CEC" w14:textId="77777777" w:rsidTr="00E01ABC">
        <w:trPr>
          <w:trHeight w:val="255"/>
        </w:trPr>
        <w:tc>
          <w:tcPr>
            <w:tcW w:w="1064" w:type="dxa"/>
            <w:tcBorders>
              <w:top w:val="nil"/>
              <w:left w:val="nil"/>
              <w:bottom w:val="nil"/>
              <w:right w:val="nil"/>
            </w:tcBorders>
            <w:shd w:val="clear" w:color="000000" w:fill="CCCCFF"/>
            <w:vAlign w:val="bottom"/>
            <w:hideMark/>
          </w:tcPr>
          <w:p w14:paraId="4680E0C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93CED37"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3.1. Vlastiti prihodi </w:t>
            </w:r>
          </w:p>
        </w:tc>
        <w:tc>
          <w:tcPr>
            <w:tcW w:w="1660" w:type="dxa"/>
            <w:tcBorders>
              <w:top w:val="nil"/>
              <w:left w:val="nil"/>
              <w:bottom w:val="nil"/>
              <w:right w:val="nil"/>
            </w:tcBorders>
            <w:shd w:val="clear" w:color="000000" w:fill="CCCCFF"/>
            <w:vAlign w:val="bottom"/>
            <w:hideMark/>
          </w:tcPr>
          <w:p w14:paraId="1165418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68.810,00</w:t>
            </w:r>
          </w:p>
        </w:tc>
        <w:tc>
          <w:tcPr>
            <w:tcW w:w="1640" w:type="dxa"/>
            <w:tcBorders>
              <w:top w:val="nil"/>
              <w:left w:val="nil"/>
              <w:bottom w:val="nil"/>
              <w:right w:val="nil"/>
            </w:tcBorders>
            <w:shd w:val="clear" w:color="000000" w:fill="CCCCFF"/>
            <w:vAlign w:val="bottom"/>
            <w:hideMark/>
          </w:tcPr>
          <w:p w14:paraId="748FBD1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8.065,81</w:t>
            </w:r>
          </w:p>
        </w:tc>
        <w:tc>
          <w:tcPr>
            <w:tcW w:w="1400" w:type="dxa"/>
            <w:tcBorders>
              <w:top w:val="nil"/>
              <w:left w:val="nil"/>
              <w:bottom w:val="nil"/>
              <w:right w:val="nil"/>
            </w:tcBorders>
            <w:shd w:val="clear" w:color="000000" w:fill="CCCCFF"/>
            <w:vAlign w:val="bottom"/>
            <w:hideMark/>
          </w:tcPr>
          <w:p w14:paraId="4957296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11,72%</w:t>
            </w:r>
          </w:p>
        </w:tc>
      </w:tr>
      <w:tr w:rsidR="00090195" w:rsidRPr="000F69F8" w14:paraId="7681104E" w14:textId="77777777" w:rsidTr="00E01ABC">
        <w:trPr>
          <w:trHeight w:val="255"/>
        </w:trPr>
        <w:tc>
          <w:tcPr>
            <w:tcW w:w="1064" w:type="dxa"/>
            <w:tcBorders>
              <w:top w:val="nil"/>
              <w:left w:val="nil"/>
              <w:bottom w:val="nil"/>
              <w:right w:val="nil"/>
            </w:tcBorders>
            <w:shd w:val="clear" w:color="000000" w:fill="CCCCFF"/>
            <w:vAlign w:val="bottom"/>
            <w:hideMark/>
          </w:tcPr>
          <w:p w14:paraId="03F1436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9B4A78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028CCF3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137.319,00</w:t>
            </w:r>
          </w:p>
        </w:tc>
        <w:tc>
          <w:tcPr>
            <w:tcW w:w="1640" w:type="dxa"/>
            <w:tcBorders>
              <w:top w:val="nil"/>
              <w:left w:val="nil"/>
              <w:bottom w:val="nil"/>
              <w:right w:val="nil"/>
            </w:tcBorders>
            <w:shd w:val="clear" w:color="000000" w:fill="CCCCFF"/>
            <w:vAlign w:val="bottom"/>
            <w:hideMark/>
          </w:tcPr>
          <w:p w14:paraId="6EF59E7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37.308,52</w:t>
            </w:r>
          </w:p>
        </w:tc>
        <w:tc>
          <w:tcPr>
            <w:tcW w:w="1400" w:type="dxa"/>
            <w:tcBorders>
              <w:top w:val="nil"/>
              <w:left w:val="nil"/>
              <w:bottom w:val="nil"/>
              <w:right w:val="nil"/>
            </w:tcBorders>
            <w:shd w:val="clear" w:color="000000" w:fill="CCCCFF"/>
            <w:vAlign w:val="bottom"/>
            <w:hideMark/>
          </w:tcPr>
          <w:p w14:paraId="5FCDD56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27,17%</w:t>
            </w:r>
          </w:p>
        </w:tc>
      </w:tr>
      <w:tr w:rsidR="00090195" w:rsidRPr="000F69F8" w14:paraId="29699B10" w14:textId="77777777" w:rsidTr="00E01ABC">
        <w:trPr>
          <w:trHeight w:val="255"/>
        </w:trPr>
        <w:tc>
          <w:tcPr>
            <w:tcW w:w="1064" w:type="dxa"/>
            <w:tcBorders>
              <w:top w:val="nil"/>
              <w:left w:val="nil"/>
              <w:bottom w:val="nil"/>
              <w:right w:val="nil"/>
            </w:tcBorders>
            <w:shd w:val="clear" w:color="000000" w:fill="CCCCFF"/>
            <w:vAlign w:val="bottom"/>
            <w:hideMark/>
          </w:tcPr>
          <w:p w14:paraId="505B878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26A53C7"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4.3. Ostali prihodi za posebne namjene </w:t>
            </w:r>
          </w:p>
        </w:tc>
        <w:tc>
          <w:tcPr>
            <w:tcW w:w="1660" w:type="dxa"/>
            <w:tcBorders>
              <w:top w:val="nil"/>
              <w:left w:val="nil"/>
              <w:bottom w:val="nil"/>
              <w:right w:val="nil"/>
            </w:tcBorders>
            <w:shd w:val="clear" w:color="000000" w:fill="CCCCFF"/>
            <w:vAlign w:val="bottom"/>
            <w:hideMark/>
          </w:tcPr>
          <w:p w14:paraId="241CD30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36.791,00</w:t>
            </w:r>
          </w:p>
        </w:tc>
        <w:tc>
          <w:tcPr>
            <w:tcW w:w="1640" w:type="dxa"/>
            <w:tcBorders>
              <w:top w:val="nil"/>
              <w:left w:val="nil"/>
              <w:bottom w:val="nil"/>
              <w:right w:val="nil"/>
            </w:tcBorders>
            <w:shd w:val="clear" w:color="000000" w:fill="CCCCFF"/>
            <w:vAlign w:val="bottom"/>
            <w:hideMark/>
          </w:tcPr>
          <w:p w14:paraId="00D9B12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1.088,49</w:t>
            </w:r>
          </w:p>
        </w:tc>
        <w:tc>
          <w:tcPr>
            <w:tcW w:w="1400" w:type="dxa"/>
            <w:tcBorders>
              <w:top w:val="nil"/>
              <w:left w:val="nil"/>
              <w:bottom w:val="nil"/>
              <w:right w:val="nil"/>
            </w:tcBorders>
            <w:shd w:val="clear" w:color="000000" w:fill="CCCCFF"/>
            <w:vAlign w:val="bottom"/>
            <w:hideMark/>
          </w:tcPr>
          <w:p w14:paraId="3A6E02A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2,96%</w:t>
            </w:r>
          </w:p>
        </w:tc>
      </w:tr>
      <w:tr w:rsidR="00090195" w:rsidRPr="000F69F8" w14:paraId="0CC5CC7E" w14:textId="77777777" w:rsidTr="00E01ABC">
        <w:trPr>
          <w:trHeight w:val="255"/>
        </w:trPr>
        <w:tc>
          <w:tcPr>
            <w:tcW w:w="1064" w:type="dxa"/>
            <w:tcBorders>
              <w:top w:val="nil"/>
              <w:left w:val="nil"/>
              <w:bottom w:val="nil"/>
              <w:right w:val="nil"/>
            </w:tcBorders>
            <w:shd w:val="clear" w:color="000000" w:fill="CCCCFF"/>
            <w:vAlign w:val="bottom"/>
            <w:hideMark/>
          </w:tcPr>
          <w:p w14:paraId="536E8F8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385ECC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4.4. Prihod od komunalne naknade </w:t>
            </w:r>
          </w:p>
        </w:tc>
        <w:tc>
          <w:tcPr>
            <w:tcW w:w="1660" w:type="dxa"/>
            <w:tcBorders>
              <w:top w:val="nil"/>
              <w:left w:val="nil"/>
              <w:bottom w:val="nil"/>
              <w:right w:val="nil"/>
            </w:tcBorders>
            <w:shd w:val="clear" w:color="000000" w:fill="CCCCFF"/>
            <w:vAlign w:val="bottom"/>
            <w:hideMark/>
          </w:tcPr>
          <w:p w14:paraId="53D9CFA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61.288,00</w:t>
            </w:r>
          </w:p>
        </w:tc>
        <w:tc>
          <w:tcPr>
            <w:tcW w:w="1640" w:type="dxa"/>
            <w:tcBorders>
              <w:top w:val="nil"/>
              <w:left w:val="nil"/>
              <w:bottom w:val="nil"/>
              <w:right w:val="nil"/>
            </w:tcBorders>
            <w:shd w:val="clear" w:color="000000" w:fill="CCCCFF"/>
            <w:vAlign w:val="bottom"/>
            <w:hideMark/>
          </w:tcPr>
          <w:p w14:paraId="66013F4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19.665,39</w:t>
            </w:r>
          </w:p>
        </w:tc>
        <w:tc>
          <w:tcPr>
            <w:tcW w:w="1400" w:type="dxa"/>
            <w:tcBorders>
              <w:top w:val="nil"/>
              <w:left w:val="nil"/>
              <w:bottom w:val="nil"/>
              <w:right w:val="nil"/>
            </w:tcBorders>
            <w:shd w:val="clear" w:color="000000" w:fill="CCCCFF"/>
            <w:vAlign w:val="bottom"/>
            <w:hideMark/>
          </w:tcPr>
          <w:p w14:paraId="58E60E7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32,09%</w:t>
            </w:r>
          </w:p>
        </w:tc>
      </w:tr>
      <w:tr w:rsidR="00090195" w:rsidRPr="000F69F8" w14:paraId="6EA2364B" w14:textId="77777777" w:rsidTr="00E01ABC">
        <w:trPr>
          <w:trHeight w:val="255"/>
        </w:trPr>
        <w:tc>
          <w:tcPr>
            <w:tcW w:w="1064" w:type="dxa"/>
            <w:tcBorders>
              <w:top w:val="nil"/>
              <w:left w:val="nil"/>
              <w:bottom w:val="nil"/>
              <w:right w:val="nil"/>
            </w:tcBorders>
            <w:shd w:val="clear" w:color="000000" w:fill="CCCCFF"/>
            <w:vAlign w:val="bottom"/>
            <w:hideMark/>
          </w:tcPr>
          <w:p w14:paraId="1B42A86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743852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4.5. Prihod od komunalnog doprinosa </w:t>
            </w:r>
          </w:p>
        </w:tc>
        <w:tc>
          <w:tcPr>
            <w:tcW w:w="1660" w:type="dxa"/>
            <w:tcBorders>
              <w:top w:val="nil"/>
              <w:left w:val="nil"/>
              <w:bottom w:val="nil"/>
              <w:right w:val="nil"/>
            </w:tcBorders>
            <w:shd w:val="clear" w:color="000000" w:fill="CCCCFF"/>
            <w:vAlign w:val="bottom"/>
            <w:hideMark/>
          </w:tcPr>
          <w:p w14:paraId="2459290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20.240,00</w:t>
            </w:r>
          </w:p>
        </w:tc>
        <w:tc>
          <w:tcPr>
            <w:tcW w:w="1640" w:type="dxa"/>
            <w:tcBorders>
              <w:top w:val="nil"/>
              <w:left w:val="nil"/>
              <w:bottom w:val="nil"/>
              <w:right w:val="nil"/>
            </w:tcBorders>
            <w:shd w:val="clear" w:color="000000" w:fill="CCCCFF"/>
            <w:vAlign w:val="bottom"/>
            <w:hideMark/>
          </w:tcPr>
          <w:p w14:paraId="0B87B9E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13.398,39</w:t>
            </w:r>
          </w:p>
        </w:tc>
        <w:tc>
          <w:tcPr>
            <w:tcW w:w="1400" w:type="dxa"/>
            <w:tcBorders>
              <w:top w:val="nil"/>
              <w:left w:val="nil"/>
              <w:bottom w:val="nil"/>
              <w:right w:val="nil"/>
            </w:tcBorders>
            <w:shd w:val="clear" w:color="000000" w:fill="CCCCFF"/>
            <w:vAlign w:val="bottom"/>
            <w:hideMark/>
          </w:tcPr>
          <w:p w14:paraId="70F47E6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66,20%</w:t>
            </w:r>
          </w:p>
        </w:tc>
      </w:tr>
      <w:tr w:rsidR="00090195" w:rsidRPr="000F69F8" w14:paraId="0BC1C130" w14:textId="77777777" w:rsidTr="00E01ABC">
        <w:trPr>
          <w:trHeight w:val="255"/>
        </w:trPr>
        <w:tc>
          <w:tcPr>
            <w:tcW w:w="1064" w:type="dxa"/>
            <w:tcBorders>
              <w:top w:val="nil"/>
              <w:left w:val="nil"/>
              <w:bottom w:val="nil"/>
              <w:right w:val="nil"/>
            </w:tcBorders>
            <w:shd w:val="clear" w:color="000000" w:fill="CCCCFF"/>
            <w:vAlign w:val="bottom"/>
            <w:hideMark/>
          </w:tcPr>
          <w:p w14:paraId="6009C54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1E1C2C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4.6. Prihod od grobne naknade </w:t>
            </w:r>
          </w:p>
        </w:tc>
        <w:tc>
          <w:tcPr>
            <w:tcW w:w="1660" w:type="dxa"/>
            <w:tcBorders>
              <w:top w:val="nil"/>
              <w:left w:val="nil"/>
              <w:bottom w:val="nil"/>
              <w:right w:val="nil"/>
            </w:tcBorders>
            <w:shd w:val="clear" w:color="000000" w:fill="CCCCFF"/>
            <w:vAlign w:val="bottom"/>
            <w:hideMark/>
          </w:tcPr>
          <w:p w14:paraId="7CFB316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19.000,00</w:t>
            </w:r>
          </w:p>
        </w:tc>
        <w:tc>
          <w:tcPr>
            <w:tcW w:w="1640" w:type="dxa"/>
            <w:tcBorders>
              <w:top w:val="nil"/>
              <w:left w:val="nil"/>
              <w:bottom w:val="nil"/>
              <w:right w:val="nil"/>
            </w:tcBorders>
            <w:shd w:val="clear" w:color="000000" w:fill="CCCCFF"/>
            <w:vAlign w:val="bottom"/>
            <w:hideMark/>
          </w:tcPr>
          <w:p w14:paraId="4BA30AD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3.156,25</w:t>
            </w:r>
          </w:p>
        </w:tc>
        <w:tc>
          <w:tcPr>
            <w:tcW w:w="1400" w:type="dxa"/>
            <w:tcBorders>
              <w:top w:val="nil"/>
              <w:left w:val="nil"/>
              <w:bottom w:val="nil"/>
              <w:right w:val="nil"/>
            </w:tcBorders>
            <w:shd w:val="clear" w:color="000000" w:fill="CCCCFF"/>
            <w:vAlign w:val="bottom"/>
            <w:hideMark/>
          </w:tcPr>
          <w:p w14:paraId="48E4C76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16,61%</w:t>
            </w:r>
          </w:p>
        </w:tc>
      </w:tr>
      <w:tr w:rsidR="00090195" w:rsidRPr="000F69F8" w14:paraId="293CAFA9" w14:textId="77777777" w:rsidTr="00E01ABC">
        <w:trPr>
          <w:trHeight w:val="255"/>
        </w:trPr>
        <w:tc>
          <w:tcPr>
            <w:tcW w:w="1064" w:type="dxa"/>
            <w:tcBorders>
              <w:top w:val="nil"/>
              <w:left w:val="nil"/>
              <w:bottom w:val="nil"/>
              <w:right w:val="nil"/>
            </w:tcBorders>
            <w:shd w:val="clear" w:color="000000" w:fill="CCCCFF"/>
            <w:vAlign w:val="bottom"/>
            <w:hideMark/>
          </w:tcPr>
          <w:p w14:paraId="231D05F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B7A78B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147525B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2.109.922,00</w:t>
            </w:r>
          </w:p>
        </w:tc>
        <w:tc>
          <w:tcPr>
            <w:tcW w:w="1640" w:type="dxa"/>
            <w:tcBorders>
              <w:top w:val="nil"/>
              <w:left w:val="nil"/>
              <w:bottom w:val="nil"/>
              <w:right w:val="nil"/>
            </w:tcBorders>
            <w:shd w:val="clear" w:color="000000" w:fill="CCCCFF"/>
            <w:vAlign w:val="bottom"/>
            <w:hideMark/>
          </w:tcPr>
          <w:p w14:paraId="6D34001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296.947,60</w:t>
            </w:r>
          </w:p>
        </w:tc>
        <w:tc>
          <w:tcPr>
            <w:tcW w:w="1400" w:type="dxa"/>
            <w:tcBorders>
              <w:top w:val="nil"/>
              <w:left w:val="nil"/>
              <w:bottom w:val="nil"/>
              <w:right w:val="nil"/>
            </w:tcBorders>
            <w:shd w:val="clear" w:color="000000" w:fill="CCCCFF"/>
            <w:vAlign w:val="bottom"/>
            <w:hideMark/>
          </w:tcPr>
          <w:p w14:paraId="7EF572A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14,07%</w:t>
            </w:r>
          </w:p>
        </w:tc>
      </w:tr>
      <w:tr w:rsidR="00090195" w:rsidRPr="000F69F8" w14:paraId="549D825D" w14:textId="77777777" w:rsidTr="00E01ABC">
        <w:trPr>
          <w:trHeight w:val="255"/>
        </w:trPr>
        <w:tc>
          <w:tcPr>
            <w:tcW w:w="1064" w:type="dxa"/>
            <w:tcBorders>
              <w:top w:val="nil"/>
              <w:left w:val="nil"/>
              <w:bottom w:val="nil"/>
              <w:right w:val="nil"/>
            </w:tcBorders>
            <w:shd w:val="clear" w:color="000000" w:fill="CCCCFF"/>
            <w:vAlign w:val="bottom"/>
            <w:hideMark/>
          </w:tcPr>
          <w:p w14:paraId="182BC06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1804F3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5.1. Pomoći EU</w:t>
            </w:r>
          </w:p>
        </w:tc>
        <w:tc>
          <w:tcPr>
            <w:tcW w:w="1660" w:type="dxa"/>
            <w:tcBorders>
              <w:top w:val="nil"/>
              <w:left w:val="nil"/>
              <w:bottom w:val="nil"/>
              <w:right w:val="nil"/>
            </w:tcBorders>
            <w:shd w:val="clear" w:color="000000" w:fill="CCCCFF"/>
            <w:vAlign w:val="bottom"/>
            <w:hideMark/>
          </w:tcPr>
          <w:p w14:paraId="126B9BC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1.374.356,00</w:t>
            </w:r>
          </w:p>
        </w:tc>
        <w:tc>
          <w:tcPr>
            <w:tcW w:w="1640" w:type="dxa"/>
            <w:tcBorders>
              <w:top w:val="nil"/>
              <w:left w:val="nil"/>
              <w:bottom w:val="nil"/>
              <w:right w:val="nil"/>
            </w:tcBorders>
            <w:shd w:val="clear" w:color="000000" w:fill="CCCCFF"/>
            <w:vAlign w:val="bottom"/>
            <w:hideMark/>
          </w:tcPr>
          <w:p w14:paraId="45437D2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8.675,00</w:t>
            </w:r>
          </w:p>
        </w:tc>
        <w:tc>
          <w:tcPr>
            <w:tcW w:w="1400" w:type="dxa"/>
            <w:tcBorders>
              <w:top w:val="nil"/>
              <w:left w:val="nil"/>
              <w:bottom w:val="nil"/>
              <w:right w:val="nil"/>
            </w:tcBorders>
            <w:shd w:val="clear" w:color="000000" w:fill="CCCCFF"/>
            <w:vAlign w:val="bottom"/>
            <w:hideMark/>
          </w:tcPr>
          <w:p w14:paraId="4926126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0,63%</w:t>
            </w:r>
          </w:p>
        </w:tc>
      </w:tr>
      <w:tr w:rsidR="00090195" w:rsidRPr="000F69F8" w14:paraId="4C8172A8" w14:textId="77777777" w:rsidTr="00E01ABC">
        <w:trPr>
          <w:trHeight w:val="255"/>
        </w:trPr>
        <w:tc>
          <w:tcPr>
            <w:tcW w:w="1064" w:type="dxa"/>
            <w:tcBorders>
              <w:top w:val="nil"/>
              <w:left w:val="nil"/>
              <w:bottom w:val="nil"/>
              <w:right w:val="nil"/>
            </w:tcBorders>
            <w:shd w:val="clear" w:color="000000" w:fill="CCCCFF"/>
            <w:vAlign w:val="bottom"/>
            <w:hideMark/>
          </w:tcPr>
          <w:p w14:paraId="399F0E6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5F8D02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555715C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433.860,00</w:t>
            </w:r>
          </w:p>
        </w:tc>
        <w:tc>
          <w:tcPr>
            <w:tcW w:w="1640" w:type="dxa"/>
            <w:tcBorders>
              <w:top w:val="nil"/>
              <w:left w:val="nil"/>
              <w:bottom w:val="nil"/>
              <w:right w:val="nil"/>
            </w:tcBorders>
            <w:shd w:val="clear" w:color="000000" w:fill="CCCCFF"/>
            <w:vAlign w:val="bottom"/>
            <w:hideMark/>
          </w:tcPr>
          <w:p w14:paraId="08EA6AE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183.952,48</w:t>
            </w:r>
          </w:p>
        </w:tc>
        <w:tc>
          <w:tcPr>
            <w:tcW w:w="1400" w:type="dxa"/>
            <w:tcBorders>
              <w:top w:val="nil"/>
              <w:left w:val="nil"/>
              <w:bottom w:val="nil"/>
              <w:right w:val="nil"/>
            </w:tcBorders>
            <w:shd w:val="clear" w:color="000000" w:fill="CCCCFF"/>
            <w:vAlign w:val="bottom"/>
            <w:hideMark/>
          </w:tcPr>
          <w:p w14:paraId="2414C97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42,40%</w:t>
            </w:r>
          </w:p>
        </w:tc>
      </w:tr>
      <w:tr w:rsidR="00090195" w:rsidRPr="000F69F8" w14:paraId="3262F72A" w14:textId="77777777" w:rsidTr="00E01ABC">
        <w:trPr>
          <w:trHeight w:val="255"/>
        </w:trPr>
        <w:tc>
          <w:tcPr>
            <w:tcW w:w="1064" w:type="dxa"/>
            <w:tcBorders>
              <w:top w:val="nil"/>
              <w:left w:val="nil"/>
              <w:bottom w:val="nil"/>
              <w:right w:val="nil"/>
            </w:tcBorders>
            <w:shd w:val="clear" w:color="000000" w:fill="CCCCFF"/>
            <w:vAlign w:val="bottom"/>
            <w:hideMark/>
          </w:tcPr>
          <w:p w14:paraId="1D18791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EEB1E7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5.4. Pomoći - državni proračun </w:t>
            </w:r>
          </w:p>
        </w:tc>
        <w:tc>
          <w:tcPr>
            <w:tcW w:w="1660" w:type="dxa"/>
            <w:tcBorders>
              <w:top w:val="nil"/>
              <w:left w:val="nil"/>
              <w:bottom w:val="nil"/>
              <w:right w:val="nil"/>
            </w:tcBorders>
            <w:shd w:val="clear" w:color="000000" w:fill="CCCCFF"/>
            <w:vAlign w:val="bottom"/>
            <w:hideMark/>
          </w:tcPr>
          <w:p w14:paraId="2CFC4EF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48.606,00</w:t>
            </w:r>
          </w:p>
        </w:tc>
        <w:tc>
          <w:tcPr>
            <w:tcW w:w="1640" w:type="dxa"/>
            <w:tcBorders>
              <w:top w:val="nil"/>
              <w:left w:val="nil"/>
              <w:bottom w:val="nil"/>
              <w:right w:val="nil"/>
            </w:tcBorders>
            <w:shd w:val="clear" w:color="000000" w:fill="CCCCFF"/>
            <w:vAlign w:val="bottom"/>
            <w:hideMark/>
          </w:tcPr>
          <w:p w14:paraId="666D1E4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48.606,00</w:t>
            </w:r>
          </w:p>
        </w:tc>
        <w:tc>
          <w:tcPr>
            <w:tcW w:w="1400" w:type="dxa"/>
            <w:tcBorders>
              <w:top w:val="nil"/>
              <w:left w:val="nil"/>
              <w:bottom w:val="nil"/>
              <w:right w:val="nil"/>
            </w:tcBorders>
            <w:shd w:val="clear" w:color="000000" w:fill="CCCCFF"/>
            <w:vAlign w:val="bottom"/>
            <w:hideMark/>
          </w:tcPr>
          <w:p w14:paraId="032EB85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090195" w:rsidRPr="000F69F8" w14:paraId="2C7A77C4" w14:textId="77777777" w:rsidTr="00E01ABC">
        <w:trPr>
          <w:trHeight w:val="255"/>
        </w:trPr>
        <w:tc>
          <w:tcPr>
            <w:tcW w:w="1064" w:type="dxa"/>
            <w:tcBorders>
              <w:top w:val="nil"/>
              <w:left w:val="nil"/>
              <w:bottom w:val="nil"/>
              <w:right w:val="nil"/>
            </w:tcBorders>
            <w:shd w:val="clear" w:color="000000" w:fill="CCCCFF"/>
            <w:vAlign w:val="bottom"/>
            <w:hideMark/>
          </w:tcPr>
          <w:p w14:paraId="19B0CF0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F02A53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5.5. Pomoći- Hrvatske vode</w:t>
            </w:r>
          </w:p>
        </w:tc>
        <w:tc>
          <w:tcPr>
            <w:tcW w:w="1660" w:type="dxa"/>
            <w:tcBorders>
              <w:top w:val="nil"/>
              <w:left w:val="nil"/>
              <w:bottom w:val="nil"/>
              <w:right w:val="nil"/>
            </w:tcBorders>
            <w:shd w:val="clear" w:color="000000" w:fill="CCCCFF"/>
            <w:vAlign w:val="bottom"/>
            <w:hideMark/>
          </w:tcPr>
          <w:p w14:paraId="138A1EB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96.000,00</w:t>
            </w:r>
          </w:p>
        </w:tc>
        <w:tc>
          <w:tcPr>
            <w:tcW w:w="1640" w:type="dxa"/>
            <w:tcBorders>
              <w:top w:val="nil"/>
              <w:left w:val="nil"/>
              <w:bottom w:val="nil"/>
              <w:right w:val="nil"/>
            </w:tcBorders>
            <w:shd w:val="clear" w:color="000000" w:fill="CCCCFF"/>
            <w:vAlign w:val="bottom"/>
            <w:hideMark/>
          </w:tcPr>
          <w:p w14:paraId="34C9B24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55.714,12</w:t>
            </w:r>
          </w:p>
        </w:tc>
        <w:tc>
          <w:tcPr>
            <w:tcW w:w="1400" w:type="dxa"/>
            <w:tcBorders>
              <w:top w:val="nil"/>
              <w:left w:val="nil"/>
              <w:bottom w:val="nil"/>
              <w:right w:val="nil"/>
            </w:tcBorders>
            <w:shd w:val="clear" w:color="000000" w:fill="CCCCFF"/>
            <w:vAlign w:val="bottom"/>
            <w:hideMark/>
          </w:tcPr>
          <w:p w14:paraId="38C9B03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58,04%</w:t>
            </w:r>
          </w:p>
        </w:tc>
      </w:tr>
      <w:tr w:rsidR="00090195" w:rsidRPr="000F69F8" w14:paraId="609822B7" w14:textId="77777777" w:rsidTr="00E01ABC">
        <w:trPr>
          <w:trHeight w:val="255"/>
        </w:trPr>
        <w:tc>
          <w:tcPr>
            <w:tcW w:w="1064" w:type="dxa"/>
            <w:tcBorders>
              <w:top w:val="nil"/>
              <w:left w:val="nil"/>
              <w:bottom w:val="nil"/>
              <w:right w:val="nil"/>
            </w:tcBorders>
            <w:shd w:val="clear" w:color="000000" w:fill="CCCCFF"/>
            <w:vAlign w:val="bottom"/>
            <w:hideMark/>
          </w:tcPr>
          <w:p w14:paraId="715153B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806B36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5.6. Ostale pomoći - ZELENI PRSTEN</w:t>
            </w:r>
          </w:p>
        </w:tc>
        <w:tc>
          <w:tcPr>
            <w:tcW w:w="1660" w:type="dxa"/>
            <w:tcBorders>
              <w:top w:val="nil"/>
              <w:left w:val="nil"/>
              <w:bottom w:val="nil"/>
              <w:right w:val="nil"/>
            </w:tcBorders>
            <w:shd w:val="clear" w:color="000000" w:fill="CCCCFF"/>
            <w:vAlign w:val="bottom"/>
            <w:hideMark/>
          </w:tcPr>
          <w:p w14:paraId="141D81B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3.500,00</w:t>
            </w:r>
          </w:p>
        </w:tc>
        <w:tc>
          <w:tcPr>
            <w:tcW w:w="1640" w:type="dxa"/>
            <w:tcBorders>
              <w:top w:val="nil"/>
              <w:left w:val="nil"/>
              <w:bottom w:val="nil"/>
              <w:right w:val="nil"/>
            </w:tcBorders>
            <w:shd w:val="clear" w:color="000000" w:fill="CCCCFF"/>
            <w:vAlign w:val="bottom"/>
            <w:hideMark/>
          </w:tcPr>
          <w:p w14:paraId="4B05F04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DE04A8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1F5D4891" w14:textId="77777777" w:rsidTr="00E01ABC">
        <w:trPr>
          <w:trHeight w:val="255"/>
        </w:trPr>
        <w:tc>
          <w:tcPr>
            <w:tcW w:w="1064" w:type="dxa"/>
            <w:tcBorders>
              <w:top w:val="nil"/>
              <w:left w:val="nil"/>
              <w:bottom w:val="nil"/>
              <w:right w:val="nil"/>
            </w:tcBorders>
            <w:shd w:val="clear" w:color="000000" w:fill="CCCCFF"/>
            <w:vAlign w:val="bottom"/>
            <w:hideMark/>
          </w:tcPr>
          <w:p w14:paraId="4778A21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9F0385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5.7. Pomoći- županijski proračun</w:t>
            </w:r>
          </w:p>
        </w:tc>
        <w:tc>
          <w:tcPr>
            <w:tcW w:w="1660" w:type="dxa"/>
            <w:tcBorders>
              <w:top w:val="nil"/>
              <w:left w:val="nil"/>
              <w:bottom w:val="nil"/>
              <w:right w:val="nil"/>
            </w:tcBorders>
            <w:shd w:val="clear" w:color="000000" w:fill="CCCCFF"/>
            <w:vAlign w:val="bottom"/>
            <w:hideMark/>
          </w:tcPr>
          <w:p w14:paraId="0FAEE4A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153.600,00</w:t>
            </w:r>
          </w:p>
        </w:tc>
        <w:tc>
          <w:tcPr>
            <w:tcW w:w="1640" w:type="dxa"/>
            <w:tcBorders>
              <w:top w:val="nil"/>
              <w:left w:val="nil"/>
              <w:bottom w:val="nil"/>
              <w:right w:val="nil"/>
            </w:tcBorders>
            <w:shd w:val="clear" w:color="000000" w:fill="CCCCFF"/>
            <w:vAlign w:val="bottom"/>
            <w:hideMark/>
          </w:tcPr>
          <w:p w14:paraId="4385F22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04A7406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2FF17AC4" w14:textId="77777777" w:rsidTr="00E01ABC">
        <w:trPr>
          <w:trHeight w:val="255"/>
        </w:trPr>
        <w:tc>
          <w:tcPr>
            <w:tcW w:w="1064" w:type="dxa"/>
            <w:tcBorders>
              <w:top w:val="nil"/>
              <w:left w:val="nil"/>
              <w:bottom w:val="nil"/>
              <w:right w:val="nil"/>
            </w:tcBorders>
            <w:shd w:val="clear" w:color="000000" w:fill="CCCCFF"/>
            <w:vAlign w:val="bottom"/>
            <w:hideMark/>
          </w:tcPr>
          <w:p w14:paraId="58B5A42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B67AFA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8. Namjenski primici od zaduživanja </w:t>
            </w:r>
          </w:p>
        </w:tc>
        <w:tc>
          <w:tcPr>
            <w:tcW w:w="1660" w:type="dxa"/>
            <w:tcBorders>
              <w:top w:val="nil"/>
              <w:left w:val="nil"/>
              <w:bottom w:val="nil"/>
              <w:right w:val="nil"/>
            </w:tcBorders>
            <w:shd w:val="clear" w:color="000000" w:fill="CCCCFF"/>
            <w:vAlign w:val="bottom"/>
            <w:hideMark/>
          </w:tcPr>
          <w:p w14:paraId="63CA960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10.221,00</w:t>
            </w:r>
          </w:p>
        </w:tc>
        <w:tc>
          <w:tcPr>
            <w:tcW w:w="1640" w:type="dxa"/>
            <w:tcBorders>
              <w:top w:val="nil"/>
              <w:left w:val="nil"/>
              <w:bottom w:val="nil"/>
              <w:right w:val="nil"/>
            </w:tcBorders>
            <w:shd w:val="clear" w:color="000000" w:fill="CCCCFF"/>
            <w:vAlign w:val="bottom"/>
            <w:hideMark/>
          </w:tcPr>
          <w:p w14:paraId="6DEB384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9.955,00</w:t>
            </w:r>
          </w:p>
        </w:tc>
        <w:tc>
          <w:tcPr>
            <w:tcW w:w="1400" w:type="dxa"/>
            <w:tcBorders>
              <w:top w:val="nil"/>
              <w:left w:val="nil"/>
              <w:bottom w:val="nil"/>
              <w:right w:val="nil"/>
            </w:tcBorders>
            <w:shd w:val="clear" w:color="000000" w:fill="CCCCFF"/>
            <w:vAlign w:val="bottom"/>
            <w:hideMark/>
          </w:tcPr>
          <w:p w14:paraId="73DAE78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97,40%</w:t>
            </w:r>
          </w:p>
        </w:tc>
      </w:tr>
      <w:tr w:rsidR="00090195" w:rsidRPr="000F69F8" w14:paraId="7802E587" w14:textId="77777777" w:rsidTr="00E01ABC">
        <w:trPr>
          <w:trHeight w:val="255"/>
        </w:trPr>
        <w:tc>
          <w:tcPr>
            <w:tcW w:w="1064" w:type="dxa"/>
            <w:tcBorders>
              <w:top w:val="nil"/>
              <w:left w:val="nil"/>
              <w:bottom w:val="nil"/>
              <w:right w:val="nil"/>
            </w:tcBorders>
            <w:shd w:val="clear" w:color="000000" w:fill="CCCCFF"/>
            <w:vAlign w:val="bottom"/>
            <w:hideMark/>
          </w:tcPr>
          <w:p w14:paraId="5DFF7EC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DAE8BE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8.1. Primici od zaduživanja</w:t>
            </w:r>
          </w:p>
        </w:tc>
        <w:tc>
          <w:tcPr>
            <w:tcW w:w="1660" w:type="dxa"/>
            <w:tcBorders>
              <w:top w:val="nil"/>
              <w:left w:val="nil"/>
              <w:bottom w:val="nil"/>
              <w:right w:val="nil"/>
            </w:tcBorders>
            <w:shd w:val="clear" w:color="000000" w:fill="CCCCFF"/>
            <w:vAlign w:val="bottom"/>
            <w:hideMark/>
          </w:tcPr>
          <w:p w14:paraId="1C39017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10.221,00</w:t>
            </w:r>
          </w:p>
        </w:tc>
        <w:tc>
          <w:tcPr>
            <w:tcW w:w="1640" w:type="dxa"/>
            <w:tcBorders>
              <w:top w:val="nil"/>
              <w:left w:val="nil"/>
              <w:bottom w:val="nil"/>
              <w:right w:val="nil"/>
            </w:tcBorders>
            <w:shd w:val="clear" w:color="000000" w:fill="CCCCFF"/>
            <w:vAlign w:val="bottom"/>
            <w:hideMark/>
          </w:tcPr>
          <w:p w14:paraId="51F9298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9.955,00</w:t>
            </w:r>
          </w:p>
        </w:tc>
        <w:tc>
          <w:tcPr>
            <w:tcW w:w="1400" w:type="dxa"/>
            <w:tcBorders>
              <w:top w:val="nil"/>
              <w:left w:val="nil"/>
              <w:bottom w:val="nil"/>
              <w:right w:val="nil"/>
            </w:tcBorders>
            <w:shd w:val="clear" w:color="000000" w:fill="CCCCFF"/>
            <w:vAlign w:val="bottom"/>
            <w:hideMark/>
          </w:tcPr>
          <w:p w14:paraId="5EBC472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97,40%</w:t>
            </w:r>
          </w:p>
        </w:tc>
      </w:tr>
      <w:tr w:rsidR="00090195" w:rsidRPr="000F69F8" w14:paraId="188F5AF3" w14:textId="77777777" w:rsidTr="00E01ABC">
        <w:trPr>
          <w:trHeight w:val="255"/>
        </w:trPr>
        <w:tc>
          <w:tcPr>
            <w:tcW w:w="1064" w:type="dxa"/>
            <w:tcBorders>
              <w:top w:val="nil"/>
              <w:left w:val="nil"/>
              <w:bottom w:val="nil"/>
              <w:right w:val="nil"/>
            </w:tcBorders>
            <w:shd w:val="clear" w:color="000000" w:fill="FF9900"/>
            <w:vAlign w:val="bottom"/>
            <w:hideMark/>
          </w:tcPr>
          <w:p w14:paraId="222C72F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1E4432F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0100</w:t>
            </w:r>
          </w:p>
        </w:tc>
        <w:tc>
          <w:tcPr>
            <w:tcW w:w="6037" w:type="dxa"/>
            <w:tcBorders>
              <w:top w:val="nil"/>
              <w:left w:val="nil"/>
              <w:bottom w:val="nil"/>
              <w:right w:val="nil"/>
            </w:tcBorders>
            <w:shd w:val="clear" w:color="000000" w:fill="FF9900"/>
            <w:vAlign w:val="bottom"/>
            <w:hideMark/>
          </w:tcPr>
          <w:p w14:paraId="3965275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Program: Redovna djelatnost</w:t>
            </w:r>
          </w:p>
        </w:tc>
        <w:tc>
          <w:tcPr>
            <w:tcW w:w="1660" w:type="dxa"/>
            <w:tcBorders>
              <w:top w:val="nil"/>
              <w:left w:val="nil"/>
              <w:bottom w:val="nil"/>
              <w:right w:val="nil"/>
            </w:tcBorders>
            <w:shd w:val="clear" w:color="000000" w:fill="FF9900"/>
            <w:vAlign w:val="bottom"/>
            <w:hideMark/>
          </w:tcPr>
          <w:p w14:paraId="78A42CF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61.020,00</w:t>
            </w:r>
          </w:p>
        </w:tc>
        <w:tc>
          <w:tcPr>
            <w:tcW w:w="1640" w:type="dxa"/>
            <w:tcBorders>
              <w:top w:val="nil"/>
              <w:left w:val="nil"/>
              <w:bottom w:val="nil"/>
              <w:right w:val="nil"/>
            </w:tcBorders>
            <w:shd w:val="clear" w:color="000000" w:fill="FF9900"/>
            <w:vAlign w:val="bottom"/>
            <w:hideMark/>
          </w:tcPr>
          <w:p w14:paraId="4D5E0E8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57.085,52</w:t>
            </w:r>
          </w:p>
        </w:tc>
        <w:tc>
          <w:tcPr>
            <w:tcW w:w="1400" w:type="dxa"/>
            <w:tcBorders>
              <w:top w:val="nil"/>
              <w:left w:val="nil"/>
              <w:bottom w:val="nil"/>
              <w:right w:val="nil"/>
            </w:tcBorders>
            <w:shd w:val="clear" w:color="000000" w:fill="FF9900"/>
            <w:vAlign w:val="bottom"/>
            <w:hideMark/>
          </w:tcPr>
          <w:p w14:paraId="2C60CC6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93,55%</w:t>
            </w:r>
          </w:p>
        </w:tc>
      </w:tr>
      <w:tr w:rsidR="00090195" w:rsidRPr="000F69F8" w14:paraId="6FA5C0AC" w14:textId="77777777" w:rsidTr="00E01ABC">
        <w:trPr>
          <w:trHeight w:val="255"/>
        </w:trPr>
        <w:tc>
          <w:tcPr>
            <w:tcW w:w="1064" w:type="dxa"/>
            <w:tcBorders>
              <w:top w:val="nil"/>
              <w:left w:val="nil"/>
              <w:bottom w:val="nil"/>
              <w:right w:val="nil"/>
            </w:tcBorders>
            <w:shd w:val="clear" w:color="000000" w:fill="FFFF99"/>
            <w:vAlign w:val="bottom"/>
            <w:hideMark/>
          </w:tcPr>
          <w:p w14:paraId="4EA0DE9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0111</w:t>
            </w:r>
          </w:p>
        </w:tc>
        <w:tc>
          <w:tcPr>
            <w:tcW w:w="2019" w:type="dxa"/>
            <w:tcBorders>
              <w:top w:val="nil"/>
              <w:left w:val="nil"/>
              <w:bottom w:val="nil"/>
              <w:right w:val="nil"/>
            </w:tcBorders>
            <w:shd w:val="clear" w:color="000000" w:fill="FFFF99"/>
            <w:vAlign w:val="bottom"/>
            <w:hideMark/>
          </w:tcPr>
          <w:p w14:paraId="0C88172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A100002</w:t>
            </w:r>
          </w:p>
        </w:tc>
        <w:tc>
          <w:tcPr>
            <w:tcW w:w="6037" w:type="dxa"/>
            <w:tcBorders>
              <w:top w:val="nil"/>
              <w:left w:val="nil"/>
              <w:bottom w:val="nil"/>
              <w:right w:val="nil"/>
            </w:tcBorders>
            <w:shd w:val="clear" w:color="000000" w:fill="FFFF99"/>
            <w:vAlign w:val="bottom"/>
            <w:hideMark/>
          </w:tcPr>
          <w:p w14:paraId="5BEE0EC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Materijalni troškovi </w:t>
            </w:r>
          </w:p>
        </w:tc>
        <w:tc>
          <w:tcPr>
            <w:tcW w:w="1660" w:type="dxa"/>
            <w:tcBorders>
              <w:top w:val="nil"/>
              <w:left w:val="nil"/>
              <w:bottom w:val="nil"/>
              <w:right w:val="nil"/>
            </w:tcBorders>
            <w:shd w:val="clear" w:color="000000" w:fill="FFFF99"/>
            <w:vAlign w:val="bottom"/>
            <w:hideMark/>
          </w:tcPr>
          <w:p w14:paraId="56B91A8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2.520,00</w:t>
            </w:r>
          </w:p>
        </w:tc>
        <w:tc>
          <w:tcPr>
            <w:tcW w:w="1640" w:type="dxa"/>
            <w:tcBorders>
              <w:top w:val="nil"/>
              <w:left w:val="nil"/>
              <w:bottom w:val="nil"/>
              <w:right w:val="nil"/>
            </w:tcBorders>
            <w:shd w:val="clear" w:color="000000" w:fill="FFFF99"/>
            <w:vAlign w:val="bottom"/>
            <w:hideMark/>
          </w:tcPr>
          <w:p w14:paraId="163B255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1.470,00</w:t>
            </w:r>
          </w:p>
        </w:tc>
        <w:tc>
          <w:tcPr>
            <w:tcW w:w="1400" w:type="dxa"/>
            <w:tcBorders>
              <w:top w:val="nil"/>
              <w:left w:val="nil"/>
              <w:bottom w:val="nil"/>
              <w:right w:val="nil"/>
            </w:tcBorders>
            <w:shd w:val="clear" w:color="000000" w:fill="FFFF99"/>
            <w:vAlign w:val="bottom"/>
            <w:hideMark/>
          </w:tcPr>
          <w:p w14:paraId="7613C62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58,33%</w:t>
            </w:r>
          </w:p>
        </w:tc>
      </w:tr>
      <w:tr w:rsidR="00090195" w:rsidRPr="000F69F8" w14:paraId="4E273203" w14:textId="77777777" w:rsidTr="00E01ABC">
        <w:trPr>
          <w:trHeight w:val="255"/>
        </w:trPr>
        <w:tc>
          <w:tcPr>
            <w:tcW w:w="1064" w:type="dxa"/>
            <w:tcBorders>
              <w:top w:val="nil"/>
              <w:left w:val="nil"/>
              <w:bottom w:val="nil"/>
              <w:right w:val="nil"/>
            </w:tcBorders>
            <w:shd w:val="clear" w:color="000000" w:fill="CCCCFF"/>
            <w:vAlign w:val="bottom"/>
            <w:hideMark/>
          </w:tcPr>
          <w:p w14:paraId="44DD861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16DE0B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F52CDC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2.520,00</w:t>
            </w:r>
          </w:p>
        </w:tc>
        <w:tc>
          <w:tcPr>
            <w:tcW w:w="1640" w:type="dxa"/>
            <w:tcBorders>
              <w:top w:val="nil"/>
              <w:left w:val="nil"/>
              <w:bottom w:val="nil"/>
              <w:right w:val="nil"/>
            </w:tcBorders>
            <w:shd w:val="clear" w:color="000000" w:fill="CCCCFF"/>
            <w:vAlign w:val="bottom"/>
            <w:hideMark/>
          </w:tcPr>
          <w:p w14:paraId="56AE454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1.470,00</w:t>
            </w:r>
          </w:p>
        </w:tc>
        <w:tc>
          <w:tcPr>
            <w:tcW w:w="1400" w:type="dxa"/>
            <w:tcBorders>
              <w:top w:val="nil"/>
              <w:left w:val="nil"/>
              <w:bottom w:val="nil"/>
              <w:right w:val="nil"/>
            </w:tcBorders>
            <w:shd w:val="clear" w:color="000000" w:fill="CCCCFF"/>
            <w:vAlign w:val="bottom"/>
            <w:hideMark/>
          </w:tcPr>
          <w:p w14:paraId="76A5B53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58,33%</w:t>
            </w:r>
          </w:p>
        </w:tc>
      </w:tr>
      <w:tr w:rsidR="00090195" w:rsidRPr="000F69F8" w14:paraId="16046227" w14:textId="77777777" w:rsidTr="00E01ABC">
        <w:trPr>
          <w:trHeight w:val="255"/>
        </w:trPr>
        <w:tc>
          <w:tcPr>
            <w:tcW w:w="1064" w:type="dxa"/>
            <w:tcBorders>
              <w:top w:val="nil"/>
              <w:left w:val="nil"/>
              <w:bottom w:val="nil"/>
              <w:right w:val="nil"/>
            </w:tcBorders>
            <w:shd w:val="clear" w:color="000000" w:fill="CCCCFF"/>
            <w:vAlign w:val="bottom"/>
            <w:hideMark/>
          </w:tcPr>
          <w:p w14:paraId="50B68E4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67E31C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3248B1A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2.520,00</w:t>
            </w:r>
          </w:p>
        </w:tc>
        <w:tc>
          <w:tcPr>
            <w:tcW w:w="1640" w:type="dxa"/>
            <w:tcBorders>
              <w:top w:val="nil"/>
              <w:left w:val="nil"/>
              <w:bottom w:val="nil"/>
              <w:right w:val="nil"/>
            </w:tcBorders>
            <w:shd w:val="clear" w:color="000000" w:fill="CCCCFF"/>
            <w:vAlign w:val="bottom"/>
            <w:hideMark/>
          </w:tcPr>
          <w:p w14:paraId="29D33D8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1.470,00</w:t>
            </w:r>
          </w:p>
        </w:tc>
        <w:tc>
          <w:tcPr>
            <w:tcW w:w="1400" w:type="dxa"/>
            <w:tcBorders>
              <w:top w:val="nil"/>
              <w:left w:val="nil"/>
              <w:bottom w:val="nil"/>
              <w:right w:val="nil"/>
            </w:tcBorders>
            <w:shd w:val="clear" w:color="000000" w:fill="CCCCFF"/>
            <w:vAlign w:val="bottom"/>
            <w:hideMark/>
          </w:tcPr>
          <w:p w14:paraId="27EBA42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58,33%</w:t>
            </w:r>
          </w:p>
        </w:tc>
      </w:tr>
      <w:tr w:rsidR="00090195" w:rsidRPr="000F69F8" w14:paraId="7881F25D" w14:textId="77777777" w:rsidTr="00E01ABC">
        <w:trPr>
          <w:trHeight w:val="255"/>
        </w:trPr>
        <w:tc>
          <w:tcPr>
            <w:tcW w:w="1064" w:type="dxa"/>
            <w:tcBorders>
              <w:top w:val="nil"/>
              <w:left w:val="nil"/>
              <w:bottom w:val="nil"/>
              <w:right w:val="nil"/>
            </w:tcBorders>
            <w:vAlign w:val="bottom"/>
            <w:hideMark/>
          </w:tcPr>
          <w:p w14:paraId="413635AE"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7B620F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31</w:t>
            </w:r>
          </w:p>
        </w:tc>
        <w:tc>
          <w:tcPr>
            <w:tcW w:w="6037" w:type="dxa"/>
            <w:tcBorders>
              <w:top w:val="nil"/>
              <w:left w:val="nil"/>
              <w:bottom w:val="nil"/>
              <w:right w:val="nil"/>
            </w:tcBorders>
            <w:vAlign w:val="bottom"/>
            <w:hideMark/>
          </w:tcPr>
          <w:p w14:paraId="011A710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zaposlene</w:t>
            </w:r>
          </w:p>
        </w:tc>
        <w:tc>
          <w:tcPr>
            <w:tcW w:w="1660" w:type="dxa"/>
            <w:tcBorders>
              <w:top w:val="nil"/>
              <w:left w:val="nil"/>
              <w:bottom w:val="nil"/>
              <w:right w:val="nil"/>
            </w:tcBorders>
            <w:vAlign w:val="bottom"/>
            <w:hideMark/>
          </w:tcPr>
          <w:p w14:paraId="6E6EEB3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2.520,00</w:t>
            </w:r>
          </w:p>
        </w:tc>
        <w:tc>
          <w:tcPr>
            <w:tcW w:w="1640" w:type="dxa"/>
            <w:tcBorders>
              <w:top w:val="nil"/>
              <w:left w:val="nil"/>
              <w:bottom w:val="nil"/>
              <w:right w:val="nil"/>
            </w:tcBorders>
            <w:vAlign w:val="bottom"/>
            <w:hideMark/>
          </w:tcPr>
          <w:p w14:paraId="3042765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1.470,00</w:t>
            </w:r>
          </w:p>
        </w:tc>
        <w:tc>
          <w:tcPr>
            <w:tcW w:w="1400" w:type="dxa"/>
            <w:tcBorders>
              <w:top w:val="nil"/>
              <w:left w:val="nil"/>
              <w:bottom w:val="nil"/>
              <w:right w:val="nil"/>
            </w:tcBorders>
            <w:vAlign w:val="bottom"/>
            <w:hideMark/>
          </w:tcPr>
          <w:p w14:paraId="00C3F45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58,33%</w:t>
            </w:r>
          </w:p>
        </w:tc>
      </w:tr>
      <w:tr w:rsidR="00090195" w:rsidRPr="000F69F8" w14:paraId="6EA7E386" w14:textId="77777777" w:rsidTr="00E01ABC">
        <w:trPr>
          <w:trHeight w:val="255"/>
        </w:trPr>
        <w:tc>
          <w:tcPr>
            <w:tcW w:w="1064" w:type="dxa"/>
            <w:tcBorders>
              <w:top w:val="nil"/>
              <w:left w:val="nil"/>
              <w:bottom w:val="nil"/>
              <w:right w:val="nil"/>
            </w:tcBorders>
            <w:vAlign w:val="bottom"/>
            <w:hideMark/>
          </w:tcPr>
          <w:p w14:paraId="2C3BD98A"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0F155CFA"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3121</w:t>
            </w:r>
          </w:p>
        </w:tc>
        <w:tc>
          <w:tcPr>
            <w:tcW w:w="6037" w:type="dxa"/>
            <w:tcBorders>
              <w:top w:val="nil"/>
              <w:left w:val="nil"/>
              <w:bottom w:val="nil"/>
              <w:right w:val="nil"/>
            </w:tcBorders>
            <w:vAlign w:val="bottom"/>
            <w:hideMark/>
          </w:tcPr>
          <w:p w14:paraId="419C8E21"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Ostali rashodi za zaposlene</w:t>
            </w:r>
          </w:p>
        </w:tc>
        <w:tc>
          <w:tcPr>
            <w:tcW w:w="1660" w:type="dxa"/>
            <w:tcBorders>
              <w:top w:val="nil"/>
              <w:left w:val="nil"/>
              <w:bottom w:val="nil"/>
              <w:right w:val="nil"/>
            </w:tcBorders>
            <w:vAlign w:val="bottom"/>
            <w:hideMark/>
          </w:tcPr>
          <w:p w14:paraId="2E056161"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1F759477"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1.470,00</w:t>
            </w:r>
          </w:p>
        </w:tc>
        <w:tc>
          <w:tcPr>
            <w:tcW w:w="1400" w:type="dxa"/>
            <w:tcBorders>
              <w:top w:val="nil"/>
              <w:left w:val="nil"/>
              <w:bottom w:val="nil"/>
              <w:right w:val="nil"/>
            </w:tcBorders>
            <w:vAlign w:val="bottom"/>
            <w:hideMark/>
          </w:tcPr>
          <w:p w14:paraId="7CCD64FB" w14:textId="77777777" w:rsidR="00090195" w:rsidRPr="000F69F8" w:rsidRDefault="00090195" w:rsidP="00E01ABC">
            <w:pPr>
              <w:jc w:val="right"/>
              <w:rPr>
                <w:rFonts w:ascii="Arial" w:hAnsi="Arial" w:cs="Arial"/>
                <w:sz w:val="20"/>
                <w:lang w:eastAsia="hr-HR"/>
              </w:rPr>
            </w:pPr>
          </w:p>
        </w:tc>
      </w:tr>
      <w:tr w:rsidR="00090195" w:rsidRPr="000F69F8" w14:paraId="4DF053F8" w14:textId="77777777" w:rsidTr="00E01ABC">
        <w:trPr>
          <w:trHeight w:val="255"/>
        </w:trPr>
        <w:tc>
          <w:tcPr>
            <w:tcW w:w="1064" w:type="dxa"/>
            <w:tcBorders>
              <w:top w:val="nil"/>
              <w:left w:val="nil"/>
              <w:bottom w:val="nil"/>
              <w:right w:val="nil"/>
            </w:tcBorders>
            <w:shd w:val="clear" w:color="000000" w:fill="FFFF99"/>
            <w:vAlign w:val="bottom"/>
            <w:hideMark/>
          </w:tcPr>
          <w:p w14:paraId="39D06CB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0111</w:t>
            </w:r>
          </w:p>
        </w:tc>
        <w:tc>
          <w:tcPr>
            <w:tcW w:w="2019" w:type="dxa"/>
            <w:tcBorders>
              <w:top w:val="nil"/>
              <w:left w:val="nil"/>
              <w:bottom w:val="nil"/>
              <w:right w:val="nil"/>
            </w:tcBorders>
            <w:shd w:val="clear" w:color="000000" w:fill="FFFF99"/>
            <w:vAlign w:val="bottom"/>
            <w:hideMark/>
          </w:tcPr>
          <w:p w14:paraId="0BE764A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A100005</w:t>
            </w:r>
          </w:p>
        </w:tc>
        <w:tc>
          <w:tcPr>
            <w:tcW w:w="6037" w:type="dxa"/>
            <w:tcBorders>
              <w:top w:val="nil"/>
              <w:left w:val="nil"/>
              <w:bottom w:val="nil"/>
              <w:right w:val="nil"/>
            </w:tcBorders>
            <w:shd w:val="clear" w:color="000000" w:fill="FFFF99"/>
            <w:vAlign w:val="bottom"/>
            <w:hideMark/>
          </w:tcPr>
          <w:p w14:paraId="470D08A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Ostali rashodi </w:t>
            </w:r>
          </w:p>
        </w:tc>
        <w:tc>
          <w:tcPr>
            <w:tcW w:w="1660" w:type="dxa"/>
            <w:tcBorders>
              <w:top w:val="nil"/>
              <w:left w:val="nil"/>
              <w:bottom w:val="nil"/>
              <w:right w:val="nil"/>
            </w:tcBorders>
            <w:shd w:val="clear" w:color="000000" w:fill="FFFF99"/>
            <w:vAlign w:val="bottom"/>
            <w:hideMark/>
          </w:tcPr>
          <w:p w14:paraId="5A129C8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58.500,00</w:t>
            </w:r>
          </w:p>
        </w:tc>
        <w:tc>
          <w:tcPr>
            <w:tcW w:w="1640" w:type="dxa"/>
            <w:tcBorders>
              <w:top w:val="nil"/>
              <w:left w:val="nil"/>
              <w:bottom w:val="nil"/>
              <w:right w:val="nil"/>
            </w:tcBorders>
            <w:shd w:val="clear" w:color="000000" w:fill="FFFF99"/>
            <w:vAlign w:val="bottom"/>
            <w:hideMark/>
          </w:tcPr>
          <w:p w14:paraId="170CC6E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55.615,52</w:t>
            </w:r>
          </w:p>
        </w:tc>
        <w:tc>
          <w:tcPr>
            <w:tcW w:w="1400" w:type="dxa"/>
            <w:tcBorders>
              <w:top w:val="nil"/>
              <w:left w:val="nil"/>
              <w:bottom w:val="nil"/>
              <w:right w:val="nil"/>
            </w:tcBorders>
            <w:shd w:val="clear" w:color="000000" w:fill="FFFF99"/>
            <w:vAlign w:val="bottom"/>
            <w:hideMark/>
          </w:tcPr>
          <w:p w14:paraId="60378B8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95,07%</w:t>
            </w:r>
          </w:p>
        </w:tc>
      </w:tr>
      <w:tr w:rsidR="00090195" w:rsidRPr="000F69F8" w14:paraId="7F053F73" w14:textId="77777777" w:rsidTr="00E01ABC">
        <w:trPr>
          <w:trHeight w:val="255"/>
        </w:trPr>
        <w:tc>
          <w:tcPr>
            <w:tcW w:w="1064" w:type="dxa"/>
            <w:tcBorders>
              <w:top w:val="nil"/>
              <w:left w:val="nil"/>
              <w:bottom w:val="nil"/>
              <w:right w:val="nil"/>
            </w:tcBorders>
            <w:shd w:val="clear" w:color="000000" w:fill="CCCCFF"/>
            <w:vAlign w:val="bottom"/>
            <w:hideMark/>
          </w:tcPr>
          <w:p w14:paraId="17D22517"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lastRenderedPageBreak/>
              <w:t> </w:t>
            </w:r>
          </w:p>
        </w:tc>
        <w:tc>
          <w:tcPr>
            <w:tcW w:w="8056" w:type="dxa"/>
            <w:gridSpan w:val="2"/>
            <w:tcBorders>
              <w:top w:val="nil"/>
              <w:left w:val="nil"/>
              <w:bottom w:val="nil"/>
              <w:right w:val="nil"/>
            </w:tcBorders>
            <w:shd w:val="clear" w:color="000000" w:fill="CCCCFF"/>
            <w:vAlign w:val="bottom"/>
            <w:hideMark/>
          </w:tcPr>
          <w:p w14:paraId="73E5AE9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D67720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58.500,00</w:t>
            </w:r>
          </w:p>
        </w:tc>
        <w:tc>
          <w:tcPr>
            <w:tcW w:w="1640" w:type="dxa"/>
            <w:tcBorders>
              <w:top w:val="nil"/>
              <w:left w:val="nil"/>
              <w:bottom w:val="nil"/>
              <w:right w:val="nil"/>
            </w:tcBorders>
            <w:shd w:val="clear" w:color="000000" w:fill="CCCCFF"/>
            <w:vAlign w:val="bottom"/>
            <w:hideMark/>
          </w:tcPr>
          <w:p w14:paraId="148F5A8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55.615,52</w:t>
            </w:r>
          </w:p>
        </w:tc>
        <w:tc>
          <w:tcPr>
            <w:tcW w:w="1400" w:type="dxa"/>
            <w:tcBorders>
              <w:top w:val="nil"/>
              <w:left w:val="nil"/>
              <w:bottom w:val="nil"/>
              <w:right w:val="nil"/>
            </w:tcBorders>
            <w:shd w:val="clear" w:color="000000" w:fill="CCCCFF"/>
            <w:vAlign w:val="bottom"/>
            <w:hideMark/>
          </w:tcPr>
          <w:p w14:paraId="5A90C5E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95,07%</w:t>
            </w:r>
          </w:p>
        </w:tc>
      </w:tr>
      <w:tr w:rsidR="00090195" w:rsidRPr="000F69F8" w14:paraId="486753D1" w14:textId="77777777" w:rsidTr="00E01ABC">
        <w:trPr>
          <w:trHeight w:val="255"/>
        </w:trPr>
        <w:tc>
          <w:tcPr>
            <w:tcW w:w="1064" w:type="dxa"/>
            <w:tcBorders>
              <w:top w:val="nil"/>
              <w:left w:val="nil"/>
              <w:bottom w:val="nil"/>
              <w:right w:val="nil"/>
            </w:tcBorders>
            <w:shd w:val="clear" w:color="000000" w:fill="CCCCFF"/>
            <w:vAlign w:val="bottom"/>
            <w:hideMark/>
          </w:tcPr>
          <w:p w14:paraId="07602DB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FC79B6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77A0AB6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58.500,00</w:t>
            </w:r>
          </w:p>
        </w:tc>
        <w:tc>
          <w:tcPr>
            <w:tcW w:w="1640" w:type="dxa"/>
            <w:tcBorders>
              <w:top w:val="nil"/>
              <w:left w:val="nil"/>
              <w:bottom w:val="nil"/>
              <w:right w:val="nil"/>
            </w:tcBorders>
            <w:shd w:val="clear" w:color="000000" w:fill="CCCCFF"/>
            <w:vAlign w:val="bottom"/>
            <w:hideMark/>
          </w:tcPr>
          <w:p w14:paraId="69DCA67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55.615,52</w:t>
            </w:r>
          </w:p>
        </w:tc>
        <w:tc>
          <w:tcPr>
            <w:tcW w:w="1400" w:type="dxa"/>
            <w:tcBorders>
              <w:top w:val="nil"/>
              <w:left w:val="nil"/>
              <w:bottom w:val="nil"/>
              <w:right w:val="nil"/>
            </w:tcBorders>
            <w:shd w:val="clear" w:color="000000" w:fill="CCCCFF"/>
            <w:vAlign w:val="bottom"/>
            <w:hideMark/>
          </w:tcPr>
          <w:p w14:paraId="50EA526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95,07%</w:t>
            </w:r>
          </w:p>
        </w:tc>
      </w:tr>
      <w:tr w:rsidR="00090195" w:rsidRPr="000F69F8" w14:paraId="75F8454A" w14:textId="77777777" w:rsidTr="00E01ABC">
        <w:trPr>
          <w:trHeight w:val="255"/>
        </w:trPr>
        <w:tc>
          <w:tcPr>
            <w:tcW w:w="1064" w:type="dxa"/>
            <w:tcBorders>
              <w:top w:val="nil"/>
              <w:left w:val="nil"/>
              <w:bottom w:val="nil"/>
              <w:right w:val="nil"/>
            </w:tcBorders>
            <w:vAlign w:val="bottom"/>
            <w:hideMark/>
          </w:tcPr>
          <w:p w14:paraId="3F074714"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153E8F0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1C02B5D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2F0619C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58.500,00</w:t>
            </w:r>
          </w:p>
        </w:tc>
        <w:tc>
          <w:tcPr>
            <w:tcW w:w="1640" w:type="dxa"/>
            <w:tcBorders>
              <w:top w:val="nil"/>
              <w:left w:val="nil"/>
              <w:bottom w:val="nil"/>
              <w:right w:val="nil"/>
            </w:tcBorders>
            <w:vAlign w:val="bottom"/>
            <w:hideMark/>
          </w:tcPr>
          <w:p w14:paraId="18187F2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55.615,52</w:t>
            </w:r>
          </w:p>
        </w:tc>
        <w:tc>
          <w:tcPr>
            <w:tcW w:w="1400" w:type="dxa"/>
            <w:tcBorders>
              <w:top w:val="nil"/>
              <w:left w:val="nil"/>
              <w:bottom w:val="nil"/>
              <w:right w:val="nil"/>
            </w:tcBorders>
            <w:vAlign w:val="bottom"/>
            <w:hideMark/>
          </w:tcPr>
          <w:p w14:paraId="7ED2BF0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95,07%</w:t>
            </w:r>
          </w:p>
        </w:tc>
      </w:tr>
      <w:tr w:rsidR="00090195" w:rsidRPr="000F69F8" w14:paraId="413C2AB9" w14:textId="77777777" w:rsidTr="00E01ABC">
        <w:trPr>
          <w:trHeight w:val="255"/>
        </w:trPr>
        <w:tc>
          <w:tcPr>
            <w:tcW w:w="1064" w:type="dxa"/>
            <w:tcBorders>
              <w:top w:val="nil"/>
              <w:left w:val="nil"/>
              <w:bottom w:val="nil"/>
              <w:right w:val="nil"/>
            </w:tcBorders>
            <w:vAlign w:val="bottom"/>
            <w:hideMark/>
          </w:tcPr>
          <w:p w14:paraId="5087138E"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6906092C"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3299</w:t>
            </w:r>
          </w:p>
        </w:tc>
        <w:tc>
          <w:tcPr>
            <w:tcW w:w="6037" w:type="dxa"/>
            <w:tcBorders>
              <w:top w:val="nil"/>
              <w:left w:val="nil"/>
              <w:bottom w:val="nil"/>
              <w:right w:val="nil"/>
            </w:tcBorders>
            <w:vAlign w:val="bottom"/>
            <w:hideMark/>
          </w:tcPr>
          <w:p w14:paraId="279ACDFA"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Ostali nespomenuti rashodi poslovanja</w:t>
            </w:r>
          </w:p>
        </w:tc>
        <w:tc>
          <w:tcPr>
            <w:tcW w:w="1660" w:type="dxa"/>
            <w:tcBorders>
              <w:top w:val="nil"/>
              <w:left w:val="nil"/>
              <w:bottom w:val="nil"/>
              <w:right w:val="nil"/>
            </w:tcBorders>
            <w:vAlign w:val="bottom"/>
            <w:hideMark/>
          </w:tcPr>
          <w:p w14:paraId="78DCC65C"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48B2AFC2"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55.615,52</w:t>
            </w:r>
          </w:p>
        </w:tc>
        <w:tc>
          <w:tcPr>
            <w:tcW w:w="1400" w:type="dxa"/>
            <w:tcBorders>
              <w:top w:val="nil"/>
              <w:left w:val="nil"/>
              <w:bottom w:val="nil"/>
              <w:right w:val="nil"/>
            </w:tcBorders>
            <w:vAlign w:val="bottom"/>
            <w:hideMark/>
          </w:tcPr>
          <w:p w14:paraId="0A0D7488" w14:textId="77777777" w:rsidR="00090195" w:rsidRPr="000F69F8" w:rsidRDefault="00090195" w:rsidP="00E01ABC">
            <w:pPr>
              <w:jc w:val="right"/>
              <w:rPr>
                <w:rFonts w:ascii="Arial" w:hAnsi="Arial" w:cs="Arial"/>
                <w:sz w:val="20"/>
                <w:lang w:eastAsia="hr-HR"/>
              </w:rPr>
            </w:pPr>
          </w:p>
        </w:tc>
      </w:tr>
      <w:tr w:rsidR="00090195" w:rsidRPr="000F69F8" w14:paraId="052DFB6D" w14:textId="77777777" w:rsidTr="00E01ABC">
        <w:trPr>
          <w:trHeight w:val="255"/>
        </w:trPr>
        <w:tc>
          <w:tcPr>
            <w:tcW w:w="1064" w:type="dxa"/>
            <w:tcBorders>
              <w:top w:val="nil"/>
              <w:left w:val="nil"/>
              <w:bottom w:val="nil"/>
              <w:right w:val="nil"/>
            </w:tcBorders>
            <w:shd w:val="clear" w:color="000000" w:fill="FF9900"/>
            <w:vAlign w:val="bottom"/>
            <w:hideMark/>
          </w:tcPr>
          <w:p w14:paraId="3C3FC03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74BDE2F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1000</w:t>
            </w:r>
          </w:p>
        </w:tc>
        <w:tc>
          <w:tcPr>
            <w:tcW w:w="6037" w:type="dxa"/>
            <w:tcBorders>
              <w:top w:val="nil"/>
              <w:left w:val="nil"/>
              <w:bottom w:val="nil"/>
              <w:right w:val="nil"/>
            </w:tcBorders>
            <w:shd w:val="clear" w:color="000000" w:fill="FF9900"/>
            <w:vAlign w:val="bottom"/>
            <w:hideMark/>
          </w:tcPr>
          <w:p w14:paraId="33B9B1B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Program: Redovna djelatnost </w:t>
            </w:r>
          </w:p>
        </w:tc>
        <w:tc>
          <w:tcPr>
            <w:tcW w:w="1660" w:type="dxa"/>
            <w:tcBorders>
              <w:top w:val="nil"/>
              <w:left w:val="nil"/>
              <w:bottom w:val="nil"/>
              <w:right w:val="nil"/>
            </w:tcBorders>
            <w:shd w:val="clear" w:color="000000" w:fill="FF9900"/>
            <w:vAlign w:val="bottom"/>
            <w:hideMark/>
          </w:tcPr>
          <w:p w14:paraId="75E2AC8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334.888,00</w:t>
            </w:r>
          </w:p>
        </w:tc>
        <w:tc>
          <w:tcPr>
            <w:tcW w:w="1640" w:type="dxa"/>
            <w:tcBorders>
              <w:top w:val="nil"/>
              <w:left w:val="nil"/>
              <w:bottom w:val="nil"/>
              <w:right w:val="nil"/>
            </w:tcBorders>
            <w:shd w:val="clear" w:color="000000" w:fill="FF9900"/>
            <w:vAlign w:val="bottom"/>
            <w:hideMark/>
          </w:tcPr>
          <w:p w14:paraId="140210C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175.273,97</w:t>
            </w:r>
          </w:p>
        </w:tc>
        <w:tc>
          <w:tcPr>
            <w:tcW w:w="1400" w:type="dxa"/>
            <w:tcBorders>
              <w:top w:val="nil"/>
              <w:left w:val="nil"/>
              <w:bottom w:val="nil"/>
              <w:right w:val="nil"/>
            </w:tcBorders>
            <w:shd w:val="clear" w:color="000000" w:fill="FF9900"/>
            <w:vAlign w:val="bottom"/>
            <w:hideMark/>
          </w:tcPr>
          <w:p w14:paraId="2E4AC32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52,34%</w:t>
            </w:r>
          </w:p>
        </w:tc>
      </w:tr>
      <w:tr w:rsidR="00090195" w:rsidRPr="000F69F8" w14:paraId="61747E26" w14:textId="77777777" w:rsidTr="00E01ABC">
        <w:trPr>
          <w:trHeight w:val="255"/>
        </w:trPr>
        <w:tc>
          <w:tcPr>
            <w:tcW w:w="1064" w:type="dxa"/>
            <w:tcBorders>
              <w:top w:val="nil"/>
              <w:left w:val="nil"/>
              <w:bottom w:val="nil"/>
              <w:right w:val="nil"/>
            </w:tcBorders>
            <w:shd w:val="clear" w:color="000000" w:fill="FFFF99"/>
            <w:vAlign w:val="bottom"/>
            <w:hideMark/>
          </w:tcPr>
          <w:p w14:paraId="50133DE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0111</w:t>
            </w:r>
          </w:p>
        </w:tc>
        <w:tc>
          <w:tcPr>
            <w:tcW w:w="2019" w:type="dxa"/>
            <w:tcBorders>
              <w:top w:val="nil"/>
              <w:left w:val="nil"/>
              <w:bottom w:val="nil"/>
              <w:right w:val="nil"/>
            </w:tcBorders>
            <w:shd w:val="clear" w:color="000000" w:fill="FFFF99"/>
            <w:vAlign w:val="bottom"/>
            <w:hideMark/>
          </w:tcPr>
          <w:p w14:paraId="0D3B387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A100002</w:t>
            </w:r>
          </w:p>
        </w:tc>
        <w:tc>
          <w:tcPr>
            <w:tcW w:w="6037" w:type="dxa"/>
            <w:tcBorders>
              <w:top w:val="nil"/>
              <w:left w:val="nil"/>
              <w:bottom w:val="nil"/>
              <w:right w:val="nil"/>
            </w:tcBorders>
            <w:shd w:val="clear" w:color="000000" w:fill="FFFF99"/>
            <w:vAlign w:val="bottom"/>
            <w:hideMark/>
          </w:tcPr>
          <w:p w14:paraId="33F2DE4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Rashodi za zaposlene </w:t>
            </w:r>
          </w:p>
        </w:tc>
        <w:tc>
          <w:tcPr>
            <w:tcW w:w="1660" w:type="dxa"/>
            <w:tcBorders>
              <w:top w:val="nil"/>
              <w:left w:val="nil"/>
              <w:bottom w:val="nil"/>
              <w:right w:val="nil"/>
            </w:tcBorders>
            <w:shd w:val="clear" w:color="000000" w:fill="FFFF99"/>
            <w:vAlign w:val="bottom"/>
            <w:hideMark/>
          </w:tcPr>
          <w:p w14:paraId="07459BC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145.631,00</w:t>
            </w:r>
          </w:p>
        </w:tc>
        <w:tc>
          <w:tcPr>
            <w:tcW w:w="1640" w:type="dxa"/>
            <w:tcBorders>
              <w:top w:val="nil"/>
              <w:left w:val="nil"/>
              <w:bottom w:val="nil"/>
              <w:right w:val="nil"/>
            </w:tcBorders>
            <w:shd w:val="clear" w:color="000000" w:fill="FFFF99"/>
            <w:vAlign w:val="bottom"/>
            <w:hideMark/>
          </w:tcPr>
          <w:p w14:paraId="147659F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78.298,11</w:t>
            </w:r>
          </w:p>
        </w:tc>
        <w:tc>
          <w:tcPr>
            <w:tcW w:w="1400" w:type="dxa"/>
            <w:tcBorders>
              <w:top w:val="nil"/>
              <w:left w:val="nil"/>
              <w:bottom w:val="nil"/>
              <w:right w:val="nil"/>
            </w:tcBorders>
            <w:shd w:val="clear" w:color="000000" w:fill="FFFF99"/>
            <w:vAlign w:val="bottom"/>
            <w:hideMark/>
          </w:tcPr>
          <w:p w14:paraId="1B67354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53,76%</w:t>
            </w:r>
          </w:p>
        </w:tc>
      </w:tr>
      <w:tr w:rsidR="00090195" w:rsidRPr="000F69F8" w14:paraId="405CD0DC" w14:textId="77777777" w:rsidTr="00E01ABC">
        <w:trPr>
          <w:trHeight w:val="255"/>
        </w:trPr>
        <w:tc>
          <w:tcPr>
            <w:tcW w:w="1064" w:type="dxa"/>
            <w:tcBorders>
              <w:top w:val="nil"/>
              <w:left w:val="nil"/>
              <w:bottom w:val="nil"/>
              <w:right w:val="nil"/>
            </w:tcBorders>
            <w:shd w:val="clear" w:color="000000" w:fill="CCCCFF"/>
            <w:vAlign w:val="bottom"/>
            <w:hideMark/>
          </w:tcPr>
          <w:p w14:paraId="4D1853F7"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95A149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FD54B0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145.631,00</w:t>
            </w:r>
          </w:p>
        </w:tc>
        <w:tc>
          <w:tcPr>
            <w:tcW w:w="1640" w:type="dxa"/>
            <w:tcBorders>
              <w:top w:val="nil"/>
              <w:left w:val="nil"/>
              <w:bottom w:val="nil"/>
              <w:right w:val="nil"/>
            </w:tcBorders>
            <w:shd w:val="clear" w:color="000000" w:fill="CCCCFF"/>
            <w:vAlign w:val="bottom"/>
            <w:hideMark/>
          </w:tcPr>
          <w:p w14:paraId="44AC721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78.298,11</w:t>
            </w:r>
          </w:p>
        </w:tc>
        <w:tc>
          <w:tcPr>
            <w:tcW w:w="1400" w:type="dxa"/>
            <w:tcBorders>
              <w:top w:val="nil"/>
              <w:left w:val="nil"/>
              <w:bottom w:val="nil"/>
              <w:right w:val="nil"/>
            </w:tcBorders>
            <w:shd w:val="clear" w:color="000000" w:fill="CCCCFF"/>
            <w:vAlign w:val="bottom"/>
            <w:hideMark/>
          </w:tcPr>
          <w:p w14:paraId="26A26DD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53,76%</w:t>
            </w:r>
          </w:p>
        </w:tc>
      </w:tr>
      <w:tr w:rsidR="00090195" w:rsidRPr="000F69F8" w14:paraId="2E822809" w14:textId="77777777" w:rsidTr="00E01ABC">
        <w:trPr>
          <w:trHeight w:val="255"/>
        </w:trPr>
        <w:tc>
          <w:tcPr>
            <w:tcW w:w="1064" w:type="dxa"/>
            <w:tcBorders>
              <w:top w:val="nil"/>
              <w:left w:val="nil"/>
              <w:bottom w:val="nil"/>
              <w:right w:val="nil"/>
            </w:tcBorders>
            <w:shd w:val="clear" w:color="000000" w:fill="CCCCFF"/>
            <w:vAlign w:val="bottom"/>
            <w:hideMark/>
          </w:tcPr>
          <w:p w14:paraId="43C5562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486BB9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3FD628E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145.631,00</w:t>
            </w:r>
          </w:p>
        </w:tc>
        <w:tc>
          <w:tcPr>
            <w:tcW w:w="1640" w:type="dxa"/>
            <w:tcBorders>
              <w:top w:val="nil"/>
              <w:left w:val="nil"/>
              <w:bottom w:val="nil"/>
              <w:right w:val="nil"/>
            </w:tcBorders>
            <w:shd w:val="clear" w:color="000000" w:fill="CCCCFF"/>
            <w:vAlign w:val="bottom"/>
            <w:hideMark/>
          </w:tcPr>
          <w:p w14:paraId="15ECECF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78.298,11</w:t>
            </w:r>
          </w:p>
        </w:tc>
        <w:tc>
          <w:tcPr>
            <w:tcW w:w="1400" w:type="dxa"/>
            <w:tcBorders>
              <w:top w:val="nil"/>
              <w:left w:val="nil"/>
              <w:bottom w:val="nil"/>
              <w:right w:val="nil"/>
            </w:tcBorders>
            <w:shd w:val="clear" w:color="000000" w:fill="CCCCFF"/>
            <w:vAlign w:val="bottom"/>
            <w:hideMark/>
          </w:tcPr>
          <w:p w14:paraId="3D4C2DB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53,76%</w:t>
            </w:r>
          </w:p>
        </w:tc>
      </w:tr>
      <w:tr w:rsidR="00090195" w:rsidRPr="000F69F8" w14:paraId="699C9971" w14:textId="77777777" w:rsidTr="00E01ABC">
        <w:trPr>
          <w:trHeight w:val="255"/>
        </w:trPr>
        <w:tc>
          <w:tcPr>
            <w:tcW w:w="1064" w:type="dxa"/>
            <w:tcBorders>
              <w:top w:val="nil"/>
              <w:left w:val="nil"/>
              <w:bottom w:val="nil"/>
              <w:right w:val="nil"/>
            </w:tcBorders>
            <w:vAlign w:val="bottom"/>
            <w:hideMark/>
          </w:tcPr>
          <w:p w14:paraId="5246AC59"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C4EAC5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31</w:t>
            </w:r>
          </w:p>
        </w:tc>
        <w:tc>
          <w:tcPr>
            <w:tcW w:w="6037" w:type="dxa"/>
            <w:tcBorders>
              <w:top w:val="nil"/>
              <w:left w:val="nil"/>
              <w:bottom w:val="nil"/>
              <w:right w:val="nil"/>
            </w:tcBorders>
            <w:vAlign w:val="bottom"/>
            <w:hideMark/>
          </w:tcPr>
          <w:p w14:paraId="7135A56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zaposlene</w:t>
            </w:r>
          </w:p>
        </w:tc>
        <w:tc>
          <w:tcPr>
            <w:tcW w:w="1660" w:type="dxa"/>
            <w:tcBorders>
              <w:top w:val="nil"/>
              <w:left w:val="nil"/>
              <w:bottom w:val="nil"/>
              <w:right w:val="nil"/>
            </w:tcBorders>
            <w:vAlign w:val="bottom"/>
            <w:hideMark/>
          </w:tcPr>
          <w:p w14:paraId="32170B3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145.631,00</w:t>
            </w:r>
          </w:p>
        </w:tc>
        <w:tc>
          <w:tcPr>
            <w:tcW w:w="1640" w:type="dxa"/>
            <w:tcBorders>
              <w:top w:val="nil"/>
              <w:left w:val="nil"/>
              <w:bottom w:val="nil"/>
              <w:right w:val="nil"/>
            </w:tcBorders>
            <w:vAlign w:val="bottom"/>
            <w:hideMark/>
          </w:tcPr>
          <w:p w14:paraId="391598F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78.298,11</w:t>
            </w:r>
          </w:p>
        </w:tc>
        <w:tc>
          <w:tcPr>
            <w:tcW w:w="1400" w:type="dxa"/>
            <w:tcBorders>
              <w:top w:val="nil"/>
              <w:left w:val="nil"/>
              <w:bottom w:val="nil"/>
              <w:right w:val="nil"/>
            </w:tcBorders>
            <w:vAlign w:val="bottom"/>
            <w:hideMark/>
          </w:tcPr>
          <w:p w14:paraId="0C99213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53,76%</w:t>
            </w:r>
          </w:p>
        </w:tc>
      </w:tr>
      <w:tr w:rsidR="00090195" w:rsidRPr="000F69F8" w14:paraId="338C4A87" w14:textId="77777777" w:rsidTr="00E01ABC">
        <w:trPr>
          <w:trHeight w:val="255"/>
        </w:trPr>
        <w:tc>
          <w:tcPr>
            <w:tcW w:w="1064" w:type="dxa"/>
            <w:tcBorders>
              <w:top w:val="nil"/>
              <w:left w:val="nil"/>
              <w:bottom w:val="nil"/>
              <w:right w:val="nil"/>
            </w:tcBorders>
            <w:vAlign w:val="bottom"/>
            <w:hideMark/>
          </w:tcPr>
          <w:p w14:paraId="37B7690E"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1246123C"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3111</w:t>
            </w:r>
          </w:p>
        </w:tc>
        <w:tc>
          <w:tcPr>
            <w:tcW w:w="6037" w:type="dxa"/>
            <w:tcBorders>
              <w:top w:val="nil"/>
              <w:left w:val="nil"/>
              <w:bottom w:val="nil"/>
              <w:right w:val="nil"/>
            </w:tcBorders>
            <w:vAlign w:val="bottom"/>
            <w:hideMark/>
          </w:tcPr>
          <w:p w14:paraId="25363A9A"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Plaće za redovan rad</w:t>
            </w:r>
          </w:p>
        </w:tc>
        <w:tc>
          <w:tcPr>
            <w:tcW w:w="1660" w:type="dxa"/>
            <w:tcBorders>
              <w:top w:val="nil"/>
              <w:left w:val="nil"/>
              <w:bottom w:val="nil"/>
              <w:right w:val="nil"/>
            </w:tcBorders>
            <w:vAlign w:val="bottom"/>
            <w:hideMark/>
          </w:tcPr>
          <w:p w14:paraId="2C72DF44"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4DEC0BD1"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64.676,16</w:t>
            </w:r>
          </w:p>
        </w:tc>
        <w:tc>
          <w:tcPr>
            <w:tcW w:w="1400" w:type="dxa"/>
            <w:tcBorders>
              <w:top w:val="nil"/>
              <w:left w:val="nil"/>
              <w:bottom w:val="nil"/>
              <w:right w:val="nil"/>
            </w:tcBorders>
            <w:vAlign w:val="bottom"/>
            <w:hideMark/>
          </w:tcPr>
          <w:p w14:paraId="738E4224" w14:textId="77777777" w:rsidR="00090195" w:rsidRPr="000F69F8" w:rsidRDefault="00090195" w:rsidP="00E01ABC">
            <w:pPr>
              <w:jc w:val="right"/>
              <w:rPr>
                <w:rFonts w:ascii="Arial" w:hAnsi="Arial" w:cs="Arial"/>
                <w:sz w:val="20"/>
                <w:lang w:eastAsia="hr-HR"/>
              </w:rPr>
            </w:pPr>
          </w:p>
        </w:tc>
      </w:tr>
      <w:tr w:rsidR="00090195" w:rsidRPr="000F69F8" w14:paraId="500E9B12" w14:textId="77777777" w:rsidTr="00E01ABC">
        <w:trPr>
          <w:trHeight w:val="255"/>
        </w:trPr>
        <w:tc>
          <w:tcPr>
            <w:tcW w:w="1064" w:type="dxa"/>
            <w:tcBorders>
              <w:top w:val="nil"/>
              <w:left w:val="nil"/>
              <w:bottom w:val="nil"/>
              <w:right w:val="nil"/>
            </w:tcBorders>
            <w:vAlign w:val="bottom"/>
            <w:hideMark/>
          </w:tcPr>
          <w:p w14:paraId="2813E2CE"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1DF0B06F"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3121</w:t>
            </w:r>
          </w:p>
        </w:tc>
        <w:tc>
          <w:tcPr>
            <w:tcW w:w="6037" w:type="dxa"/>
            <w:tcBorders>
              <w:top w:val="nil"/>
              <w:left w:val="nil"/>
              <w:bottom w:val="nil"/>
              <w:right w:val="nil"/>
            </w:tcBorders>
            <w:vAlign w:val="bottom"/>
            <w:hideMark/>
          </w:tcPr>
          <w:p w14:paraId="35AD639F"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Ostali rashodi za zaposlene</w:t>
            </w:r>
          </w:p>
        </w:tc>
        <w:tc>
          <w:tcPr>
            <w:tcW w:w="1660" w:type="dxa"/>
            <w:tcBorders>
              <w:top w:val="nil"/>
              <w:left w:val="nil"/>
              <w:bottom w:val="nil"/>
              <w:right w:val="nil"/>
            </w:tcBorders>
            <w:vAlign w:val="bottom"/>
            <w:hideMark/>
          </w:tcPr>
          <w:p w14:paraId="57D3A7AC"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6DD45450"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2.950,00</w:t>
            </w:r>
          </w:p>
        </w:tc>
        <w:tc>
          <w:tcPr>
            <w:tcW w:w="1400" w:type="dxa"/>
            <w:tcBorders>
              <w:top w:val="nil"/>
              <w:left w:val="nil"/>
              <w:bottom w:val="nil"/>
              <w:right w:val="nil"/>
            </w:tcBorders>
            <w:vAlign w:val="bottom"/>
            <w:hideMark/>
          </w:tcPr>
          <w:p w14:paraId="05B3714F" w14:textId="77777777" w:rsidR="00090195" w:rsidRPr="000F69F8" w:rsidRDefault="00090195" w:rsidP="00E01ABC">
            <w:pPr>
              <w:jc w:val="right"/>
              <w:rPr>
                <w:rFonts w:ascii="Arial" w:hAnsi="Arial" w:cs="Arial"/>
                <w:sz w:val="20"/>
                <w:lang w:eastAsia="hr-HR"/>
              </w:rPr>
            </w:pPr>
          </w:p>
        </w:tc>
      </w:tr>
      <w:tr w:rsidR="00090195" w:rsidRPr="000F69F8" w14:paraId="76789718" w14:textId="77777777" w:rsidTr="00E01ABC">
        <w:trPr>
          <w:trHeight w:val="255"/>
        </w:trPr>
        <w:tc>
          <w:tcPr>
            <w:tcW w:w="1064" w:type="dxa"/>
            <w:tcBorders>
              <w:top w:val="nil"/>
              <w:left w:val="nil"/>
              <w:bottom w:val="nil"/>
              <w:right w:val="nil"/>
            </w:tcBorders>
            <w:vAlign w:val="bottom"/>
            <w:hideMark/>
          </w:tcPr>
          <w:p w14:paraId="5B5FE44B"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08C5FA86"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3132</w:t>
            </w:r>
          </w:p>
        </w:tc>
        <w:tc>
          <w:tcPr>
            <w:tcW w:w="6037" w:type="dxa"/>
            <w:tcBorders>
              <w:top w:val="nil"/>
              <w:left w:val="nil"/>
              <w:bottom w:val="nil"/>
              <w:right w:val="nil"/>
            </w:tcBorders>
            <w:vAlign w:val="bottom"/>
            <w:hideMark/>
          </w:tcPr>
          <w:p w14:paraId="2E28A206"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Doprinosi za obvezno zdravstveno osiguranje</w:t>
            </w:r>
          </w:p>
        </w:tc>
        <w:tc>
          <w:tcPr>
            <w:tcW w:w="1660" w:type="dxa"/>
            <w:tcBorders>
              <w:top w:val="nil"/>
              <w:left w:val="nil"/>
              <w:bottom w:val="nil"/>
              <w:right w:val="nil"/>
            </w:tcBorders>
            <w:vAlign w:val="bottom"/>
            <w:hideMark/>
          </w:tcPr>
          <w:p w14:paraId="67DC949F"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143E8CCD"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10.671,95</w:t>
            </w:r>
          </w:p>
        </w:tc>
        <w:tc>
          <w:tcPr>
            <w:tcW w:w="1400" w:type="dxa"/>
            <w:tcBorders>
              <w:top w:val="nil"/>
              <w:left w:val="nil"/>
              <w:bottom w:val="nil"/>
              <w:right w:val="nil"/>
            </w:tcBorders>
            <w:vAlign w:val="bottom"/>
            <w:hideMark/>
          </w:tcPr>
          <w:p w14:paraId="3EAC63AC" w14:textId="77777777" w:rsidR="00090195" w:rsidRPr="000F69F8" w:rsidRDefault="00090195" w:rsidP="00E01ABC">
            <w:pPr>
              <w:jc w:val="right"/>
              <w:rPr>
                <w:rFonts w:ascii="Arial" w:hAnsi="Arial" w:cs="Arial"/>
                <w:sz w:val="20"/>
                <w:lang w:eastAsia="hr-HR"/>
              </w:rPr>
            </w:pPr>
          </w:p>
        </w:tc>
      </w:tr>
      <w:tr w:rsidR="00090195" w:rsidRPr="000F69F8" w14:paraId="1284DA3F" w14:textId="77777777" w:rsidTr="00E01ABC">
        <w:trPr>
          <w:trHeight w:val="255"/>
        </w:trPr>
        <w:tc>
          <w:tcPr>
            <w:tcW w:w="1064" w:type="dxa"/>
            <w:tcBorders>
              <w:top w:val="nil"/>
              <w:left w:val="nil"/>
              <w:bottom w:val="nil"/>
              <w:right w:val="nil"/>
            </w:tcBorders>
            <w:shd w:val="clear" w:color="000000" w:fill="FFFF99"/>
            <w:vAlign w:val="bottom"/>
            <w:hideMark/>
          </w:tcPr>
          <w:p w14:paraId="0B497D3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01</w:t>
            </w:r>
          </w:p>
        </w:tc>
        <w:tc>
          <w:tcPr>
            <w:tcW w:w="2019" w:type="dxa"/>
            <w:tcBorders>
              <w:top w:val="nil"/>
              <w:left w:val="nil"/>
              <w:bottom w:val="nil"/>
              <w:right w:val="nil"/>
            </w:tcBorders>
            <w:shd w:val="clear" w:color="000000" w:fill="FFFF99"/>
            <w:vAlign w:val="bottom"/>
            <w:hideMark/>
          </w:tcPr>
          <w:p w14:paraId="1D55667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A100003</w:t>
            </w:r>
          </w:p>
        </w:tc>
        <w:tc>
          <w:tcPr>
            <w:tcW w:w="6037" w:type="dxa"/>
            <w:tcBorders>
              <w:top w:val="nil"/>
              <w:left w:val="nil"/>
              <w:bottom w:val="nil"/>
              <w:right w:val="nil"/>
            </w:tcBorders>
            <w:shd w:val="clear" w:color="000000" w:fill="FFFF99"/>
            <w:vAlign w:val="bottom"/>
            <w:hideMark/>
          </w:tcPr>
          <w:p w14:paraId="7047F77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Materijalni rashodi </w:t>
            </w:r>
          </w:p>
        </w:tc>
        <w:tc>
          <w:tcPr>
            <w:tcW w:w="1660" w:type="dxa"/>
            <w:tcBorders>
              <w:top w:val="nil"/>
              <w:left w:val="nil"/>
              <w:bottom w:val="nil"/>
              <w:right w:val="nil"/>
            </w:tcBorders>
            <w:shd w:val="clear" w:color="000000" w:fill="FFFF99"/>
            <w:vAlign w:val="bottom"/>
            <w:hideMark/>
          </w:tcPr>
          <w:p w14:paraId="13EE223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1.062,00</w:t>
            </w:r>
          </w:p>
        </w:tc>
        <w:tc>
          <w:tcPr>
            <w:tcW w:w="1640" w:type="dxa"/>
            <w:tcBorders>
              <w:top w:val="nil"/>
              <w:left w:val="nil"/>
              <w:bottom w:val="nil"/>
              <w:right w:val="nil"/>
            </w:tcBorders>
            <w:shd w:val="clear" w:color="000000" w:fill="FFFF99"/>
            <w:vAlign w:val="bottom"/>
            <w:hideMark/>
          </w:tcPr>
          <w:p w14:paraId="31A4886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1011B62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64CB0C00" w14:textId="77777777" w:rsidTr="00E01ABC">
        <w:trPr>
          <w:trHeight w:val="255"/>
        </w:trPr>
        <w:tc>
          <w:tcPr>
            <w:tcW w:w="1064" w:type="dxa"/>
            <w:tcBorders>
              <w:top w:val="nil"/>
              <w:left w:val="nil"/>
              <w:bottom w:val="nil"/>
              <w:right w:val="nil"/>
            </w:tcBorders>
            <w:shd w:val="clear" w:color="000000" w:fill="CCCCFF"/>
            <w:vAlign w:val="bottom"/>
            <w:hideMark/>
          </w:tcPr>
          <w:p w14:paraId="0DB55697"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0C79F1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052E429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1.062,00</w:t>
            </w:r>
          </w:p>
        </w:tc>
        <w:tc>
          <w:tcPr>
            <w:tcW w:w="1640" w:type="dxa"/>
            <w:tcBorders>
              <w:top w:val="nil"/>
              <w:left w:val="nil"/>
              <w:bottom w:val="nil"/>
              <w:right w:val="nil"/>
            </w:tcBorders>
            <w:shd w:val="clear" w:color="000000" w:fill="CCCCFF"/>
            <w:vAlign w:val="bottom"/>
            <w:hideMark/>
          </w:tcPr>
          <w:p w14:paraId="5ABC840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0D21CD3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17A4AA8E" w14:textId="77777777" w:rsidTr="00E01ABC">
        <w:trPr>
          <w:trHeight w:val="255"/>
        </w:trPr>
        <w:tc>
          <w:tcPr>
            <w:tcW w:w="1064" w:type="dxa"/>
            <w:tcBorders>
              <w:top w:val="nil"/>
              <w:left w:val="nil"/>
              <w:bottom w:val="nil"/>
              <w:right w:val="nil"/>
            </w:tcBorders>
            <w:shd w:val="clear" w:color="000000" w:fill="CCCCFF"/>
            <w:vAlign w:val="bottom"/>
            <w:hideMark/>
          </w:tcPr>
          <w:p w14:paraId="5C98455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8A9500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726F2D0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1.062,00</w:t>
            </w:r>
          </w:p>
        </w:tc>
        <w:tc>
          <w:tcPr>
            <w:tcW w:w="1640" w:type="dxa"/>
            <w:tcBorders>
              <w:top w:val="nil"/>
              <w:left w:val="nil"/>
              <w:bottom w:val="nil"/>
              <w:right w:val="nil"/>
            </w:tcBorders>
            <w:shd w:val="clear" w:color="000000" w:fill="CCCCFF"/>
            <w:vAlign w:val="bottom"/>
            <w:hideMark/>
          </w:tcPr>
          <w:p w14:paraId="2E201AC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0AFE9A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13545D88" w14:textId="77777777" w:rsidTr="00E01ABC">
        <w:trPr>
          <w:trHeight w:val="255"/>
        </w:trPr>
        <w:tc>
          <w:tcPr>
            <w:tcW w:w="1064" w:type="dxa"/>
            <w:tcBorders>
              <w:top w:val="nil"/>
              <w:left w:val="nil"/>
              <w:bottom w:val="nil"/>
              <w:right w:val="nil"/>
            </w:tcBorders>
            <w:vAlign w:val="bottom"/>
            <w:hideMark/>
          </w:tcPr>
          <w:p w14:paraId="232FC41B"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A83145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11AFB02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1C05E00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1.062,00</w:t>
            </w:r>
          </w:p>
        </w:tc>
        <w:tc>
          <w:tcPr>
            <w:tcW w:w="1640" w:type="dxa"/>
            <w:tcBorders>
              <w:top w:val="nil"/>
              <w:left w:val="nil"/>
              <w:bottom w:val="nil"/>
              <w:right w:val="nil"/>
            </w:tcBorders>
            <w:vAlign w:val="bottom"/>
            <w:hideMark/>
          </w:tcPr>
          <w:p w14:paraId="28710D5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1418B7E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1D01649E" w14:textId="77777777" w:rsidTr="00E01ABC">
        <w:trPr>
          <w:trHeight w:val="255"/>
        </w:trPr>
        <w:tc>
          <w:tcPr>
            <w:tcW w:w="1064" w:type="dxa"/>
            <w:tcBorders>
              <w:top w:val="nil"/>
              <w:left w:val="nil"/>
              <w:bottom w:val="nil"/>
              <w:right w:val="nil"/>
            </w:tcBorders>
            <w:shd w:val="clear" w:color="000000" w:fill="FFFF99"/>
            <w:vAlign w:val="bottom"/>
            <w:hideMark/>
          </w:tcPr>
          <w:p w14:paraId="2694F5D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016</w:t>
            </w:r>
          </w:p>
        </w:tc>
        <w:tc>
          <w:tcPr>
            <w:tcW w:w="2019" w:type="dxa"/>
            <w:tcBorders>
              <w:top w:val="nil"/>
              <w:left w:val="nil"/>
              <w:bottom w:val="nil"/>
              <w:right w:val="nil"/>
            </w:tcBorders>
            <w:shd w:val="clear" w:color="000000" w:fill="FFFF99"/>
            <w:vAlign w:val="bottom"/>
            <w:hideMark/>
          </w:tcPr>
          <w:p w14:paraId="3BA8CF6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A100003</w:t>
            </w:r>
          </w:p>
        </w:tc>
        <w:tc>
          <w:tcPr>
            <w:tcW w:w="6037" w:type="dxa"/>
            <w:tcBorders>
              <w:top w:val="nil"/>
              <w:left w:val="nil"/>
              <w:bottom w:val="nil"/>
              <w:right w:val="nil"/>
            </w:tcBorders>
            <w:shd w:val="clear" w:color="000000" w:fill="FFFF99"/>
            <w:vAlign w:val="bottom"/>
            <w:hideMark/>
          </w:tcPr>
          <w:p w14:paraId="5628FA5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Materijalni rashodi </w:t>
            </w:r>
          </w:p>
        </w:tc>
        <w:tc>
          <w:tcPr>
            <w:tcW w:w="1660" w:type="dxa"/>
            <w:tcBorders>
              <w:top w:val="nil"/>
              <w:left w:val="nil"/>
              <w:bottom w:val="nil"/>
              <w:right w:val="nil"/>
            </w:tcBorders>
            <w:shd w:val="clear" w:color="000000" w:fill="FFFF99"/>
            <w:vAlign w:val="bottom"/>
            <w:hideMark/>
          </w:tcPr>
          <w:p w14:paraId="7D1861E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2.400,00</w:t>
            </w:r>
          </w:p>
        </w:tc>
        <w:tc>
          <w:tcPr>
            <w:tcW w:w="1640" w:type="dxa"/>
            <w:tcBorders>
              <w:top w:val="nil"/>
              <w:left w:val="nil"/>
              <w:bottom w:val="nil"/>
              <w:right w:val="nil"/>
            </w:tcBorders>
            <w:shd w:val="clear" w:color="000000" w:fill="FFFF99"/>
            <w:vAlign w:val="bottom"/>
            <w:hideMark/>
          </w:tcPr>
          <w:p w14:paraId="2B70984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705,45</w:t>
            </w:r>
          </w:p>
        </w:tc>
        <w:tc>
          <w:tcPr>
            <w:tcW w:w="1400" w:type="dxa"/>
            <w:tcBorders>
              <w:top w:val="nil"/>
              <w:left w:val="nil"/>
              <w:bottom w:val="nil"/>
              <w:right w:val="nil"/>
            </w:tcBorders>
            <w:shd w:val="clear" w:color="000000" w:fill="FFFF99"/>
            <w:vAlign w:val="bottom"/>
            <w:hideMark/>
          </w:tcPr>
          <w:p w14:paraId="198EF95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29,39%</w:t>
            </w:r>
          </w:p>
        </w:tc>
      </w:tr>
      <w:tr w:rsidR="00090195" w:rsidRPr="000F69F8" w14:paraId="4F0CB42E" w14:textId="77777777" w:rsidTr="00E01ABC">
        <w:trPr>
          <w:trHeight w:val="255"/>
        </w:trPr>
        <w:tc>
          <w:tcPr>
            <w:tcW w:w="1064" w:type="dxa"/>
            <w:tcBorders>
              <w:top w:val="nil"/>
              <w:left w:val="nil"/>
              <w:bottom w:val="nil"/>
              <w:right w:val="nil"/>
            </w:tcBorders>
            <w:shd w:val="clear" w:color="000000" w:fill="CCCCFF"/>
            <w:vAlign w:val="bottom"/>
            <w:hideMark/>
          </w:tcPr>
          <w:p w14:paraId="597DB03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5DE8F1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06234B8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2.400,00</w:t>
            </w:r>
          </w:p>
        </w:tc>
        <w:tc>
          <w:tcPr>
            <w:tcW w:w="1640" w:type="dxa"/>
            <w:tcBorders>
              <w:top w:val="nil"/>
              <w:left w:val="nil"/>
              <w:bottom w:val="nil"/>
              <w:right w:val="nil"/>
            </w:tcBorders>
            <w:shd w:val="clear" w:color="000000" w:fill="CCCCFF"/>
            <w:vAlign w:val="bottom"/>
            <w:hideMark/>
          </w:tcPr>
          <w:p w14:paraId="1315576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705,45</w:t>
            </w:r>
          </w:p>
        </w:tc>
        <w:tc>
          <w:tcPr>
            <w:tcW w:w="1400" w:type="dxa"/>
            <w:tcBorders>
              <w:top w:val="nil"/>
              <w:left w:val="nil"/>
              <w:bottom w:val="nil"/>
              <w:right w:val="nil"/>
            </w:tcBorders>
            <w:shd w:val="clear" w:color="000000" w:fill="CCCCFF"/>
            <w:vAlign w:val="bottom"/>
            <w:hideMark/>
          </w:tcPr>
          <w:p w14:paraId="34C6F0B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29,39%</w:t>
            </w:r>
          </w:p>
        </w:tc>
      </w:tr>
      <w:tr w:rsidR="00090195" w:rsidRPr="000F69F8" w14:paraId="6DDB660D" w14:textId="77777777" w:rsidTr="00E01ABC">
        <w:trPr>
          <w:trHeight w:val="255"/>
        </w:trPr>
        <w:tc>
          <w:tcPr>
            <w:tcW w:w="1064" w:type="dxa"/>
            <w:tcBorders>
              <w:top w:val="nil"/>
              <w:left w:val="nil"/>
              <w:bottom w:val="nil"/>
              <w:right w:val="nil"/>
            </w:tcBorders>
            <w:shd w:val="clear" w:color="000000" w:fill="CCCCFF"/>
            <w:vAlign w:val="bottom"/>
            <w:hideMark/>
          </w:tcPr>
          <w:p w14:paraId="3569288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E45428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6216DDD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2.400,00</w:t>
            </w:r>
          </w:p>
        </w:tc>
        <w:tc>
          <w:tcPr>
            <w:tcW w:w="1640" w:type="dxa"/>
            <w:tcBorders>
              <w:top w:val="nil"/>
              <w:left w:val="nil"/>
              <w:bottom w:val="nil"/>
              <w:right w:val="nil"/>
            </w:tcBorders>
            <w:shd w:val="clear" w:color="000000" w:fill="CCCCFF"/>
            <w:vAlign w:val="bottom"/>
            <w:hideMark/>
          </w:tcPr>
          <w:p w14:paraId="2249209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705,45</w:t>
            </w:r>
          </w:p>
        </w:tc>
        <w:tc>
          <w:tcPr>
            <w:tcW w:w="1400" w:type="dxa"/>
            <w:tcBorders>
              <w:top w:val="nil"/>
              <w:left w:val="nil"/>
              <w:bottom w:val="nil"/>
              <w:right w:val="nil"/>
            </w:tcBorders>
            <w:shd w:val="clear" w:color="000000" w:fill="CCCCFF"/>
            <w:vAlign w:val="bottom"/>
            <w:hideMark/>
          </w:tcPr>
          <w:p w14:paraId="6A738C5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29,39%</w:t>
            </w:r>
          </w:p>
        </w:tc>
      </w:tr>
      <w:tr w:rsidR="00090195" w:rsidRPr="000F69F8" w14:paraId="12AAE34C" w14:textId="77777777" w:rsidTr="00E01ABC">
        <w:trPr>
          <w:trHeight w:val="255"/>
        </w:trPr>
        <w:tc>
          <w:tcPr>
            <w:tcW w:w="1064" w:type="dxa"/>
            <w:tcBorders>
              <w:top w:val="nil"/>
              <w:left w:val="nil"/>
              <w:bottom w:val="nil"/>
              <w:right w:val="nil"/>
            </w:tcBorders>
            <w:vAlign w:val="bottom"/>
            <w:hideMark/>
          </w:tcPr>
          <w:p w14:paraId="14E70460"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D9F8FE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6D6026C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1CBD3B7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2.400,00</w:t>
            </w:r>
          </w:p>
        </w:tc>
        <w:tc>
          <w:tcPr>
            <w:tcW w:w="1640" w:type="dxa"/>
            <w:tcBorders>
              <w:top w:val="nil"/>
              <w:left w:val="nil"/>
              <w:bottom w:val="nil"/>
              <w:right w:val="nil"/>
            </w:tcBorders>
            <w:vAlign w:val="bottom"/>
            <w:hideMark/>
          </w:tcPr>
          <w:p w14:paraId="229E6E7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705,45</w:t>
            </w:r>
          </w:p>
        </w:tc>
        <w:tc>
          <w:tcPr>
            <w:tcW w:w="1400" w:type="dxa"/>
            <w:tcBorders>
              <w:top w:val="nil"/>
              <w:left w:val="nil"/>
              <w:bottom w:val="nil"/>
              <w:right w:val="nil"/>
            </w:tcBorders>
            <w:vAlign w:val="bottom"/>
            <w:hideMark/>
          </w:tcPr>
          <w:p w14:paraId="32FF995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29,39%</w:t>
            </w:r>
          </w:p>
        </w:tc>
      </w:tr>
      <w:tr w:rsidR="00090195" w:rsidRPr="000F69F8" w14:paraId="1568792E" w14:textId="77777777" w:rsidTr="00E01ABC">
        <w:trPr>
          <w:trHeight w:val="255"/>
        </w:trPr>
        <w:tc>
          <w:tcPr>
            <w:tcW w:w="1064" w:type="dxa"/>
            <w:tcBorders>
              <w:top w:val="nil"/>
              <w:left w:val="nil"/>
              <w:bottom w:val="nil"/>
              <w:right w:val="nil"/>
            </w:tcBorders>
            <w:vAlign w:val="bottom"/>
            <w:hideMark/>
          </w:tcPr>
          <w:p w14:paraId="40DE86AB"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3E12078"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3236</w:t>
            </w:r>
          </w:p>
        </w:tc>
        <w:tc>
          <w:tcPr>
            <w:tcW w:w="6037" w:type="dxa"/>
            <w:tcBorders>
              <w:top w:val="nil"/>
              <w:left w:val="nil"/>
              <w:bottom w:val="nil"/>
              <w:right w:val="nil"/>
            </w:tcBorders>
            <w:vAlign w:val="bottom"/>
            <w:hideMark/>
          </w:tcPr>
          <w:p w14:paraId="5EA766F8"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Zdravstvene i veterinarske usluge</w:t>
            </w:r>
          </w:p>
        </w:tc>
        <w:tc>
          <w:tcPr>
            <w:tcW w:w="1660" w:type="dxa"/>
            <w:tcBorders>
              <w:top w:val="nil"/>
              <w:left w:val="nil"/>
              <w:bottom w:val="nil"/>
              <w:right w:val="nil"/>
            </w:tcBorders>
            <w:vAlign w:val="bottom"/>
            <w:hideMark/>
          </w:tcPr>
          <w:p w14:paraId="57262DF4"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6EBDDF20"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705,45</w:t>
            </w:r>
          </w:p>
        </w:tc>
        <w:tc>
          <w:tcPr>
            <w:tcW w:w="1400" w:type="dxa"/>
            <w:tcBorders>
              <w:top w:val="nil"/>
              <w:left w:val="nil"/>
              <w:bottom w:val="nil"/>
              <w:right w:val="nil"/>
            </w:tcBorders>
            <w:vAlign w:val="bottom"/>
            <w:hideMark/>
          </w:tcPr>
          <w:p w14:paraId="0525C7A3" w14:textId="77777777" w:rsidR="00090195" w:rsidRPr="000F69F8" w:rsidRDefault="00090195" w:rsidP="00E01ABC">
            <w:pPr>
              <w:jc w:val="right"/>
              <w:rPr>
                <w:rFonts w:ascii="Arial" w:hAnsi="Arial" w:cs="Arial"/>
                <w:sz w:val="20"/>
                <w:lang w:eastAsia="hr-HR"/>
              </w:rPr>
            </w:pPr>
          </w:p>
        </w:tc>
      </w:tr>
      <w:tr w:rsidR="00090195" w:rsidRPr="000F69F8" w14:paraId="4D423815" w14:textId="77777777" w:rsidTr="00E01ABC">
        <w:trPr>
          <w:trHeight w:val="255"/>
        </w:trPr>
        <w:tc>
          <w:tcPr>
            <w:tcW w:w="1064" w:type="dxa"/>
            <w:tcBorders>
              <w:top w:val="nil"/>
              <w:left w:val="nil"/>
              <w:bottom w:val="nil"/>
              <w:right w:val="nil"/>
            </w:tcBorders>
            <w:shd w:val="clear" w:color="000000" w:fill="FFFF99"/>
            <w:vAlign w:val="bottom"/>
            <w:hideMark/>
          </w:tcPr>
          <w:p w14:paraId="63FD9FB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0160</w:t>
            </w:r>
          </w:p>
        </w:tc>
        <w:tc>
          <w:tcPr>
            <w:tcW w:w="2019" w:type="dxa"/>
            <w:tcBorders>
              <w:top w:val="nil"/>
              <w:left w:val="nil"/>
              <w:bottom w:val="nil"/>
              <w:right w:val="nil"/>
            </w:tcBorders>
            <w:shd w:val="clear" w:color="000000" w:fill="FFFF99"/>
            <w:vAlign w:val="bottom"/>
            <w:hideMark/>
          </w:tcPr>
          <w:p w14:paraId="13E43C2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A100003</w:t>
            </w:r>
          </w:p>
        </w:tc>
        <w:tc>
          <w:tcPr>
            <w:tcW w:w="6037" w:type="dxa"/>
            <w:tcBorders>
              <w:top w:val="nil"/>
              <w:left w:val="nil"/>
              <w:bottom w:val="nil"/>
              <w:right w:val="nil"/>
            </w:tcBorders>
            <w:shd w:val="clear" w:color="000000" w:fill="FFFF99"/>
            <w:vAlign w:val="bottom"/>
            <w:hideMark/>
          </w:tcPr>
          <w:p w14:paraId="35E5028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Materijalni rashodi </w:t>
            </w:r>
          </w:p>
        </w:tc>
        <w:tc>
          <w:tcPr>
            <w:tcW w:w="1660" w:type="dxa"/>
            <w:tcBorders>
              <w:top w:val="nil"/>
              <w:left w:val="nil"/>
              <w:bottom w:val="nil"/>
              <w:right w:val="nil"/>
            </w:tcBorders>
            <w:shd w:val="clear" w:color="000000" w:fill="FFFF99"/>
            <w:vAlign w:val="bottom"/>
            <w:hideMark/>
          </w:tcPr>
          <w:p w14:paraId="2D9FDF9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131.309,00</w:t>
            </w:r>
          </w:p>
        </w:tc>
        <w:tc>
          <w:tcPr>
            <w:tcW w:w="1640" w:type="dxa"/>
            <w:tcBorders>
              <w:top w:val="nil"/>
              <w:left w:val="nil"/>
              <w:bottom w:val="nil"/>
              <w:right w:val="nil"/>
            </w:tcBorders>
            <w:shd w:val="clear" w:color="000000" w:fill="FFFF99"/>
            <w:vAlign w:val="bottom"/>
            <w:hideMark/>
          </w:tcPr>
          <w:p w14:paraId="6952AF0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73.430,09</w:t>
            </w:r>
          </w:p>
        </w:tc>
        <w:tc>
          <w:tcPr>
            <w:tcW w:w="1400" w:type="dxa"/>
            <w:tcBorders>
              <w:top w:val="nil"/>
              <w:left w:val="nil"/>
              <w:bottom w:val="nil"/>
              <w:right w:val="nil"/>
            </w:tcBorders>
            <w:shd w:val="clear" w:color="000000" w:fill="FFFF99"/>
            <w:vAlign w:val="bottom"/>
            <w:hideMark/>
          </w:tcPr>
          <w:p w14:paraId="2411785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55,92%</w:t>
            </w:r>
          </w:p>
        </w:tc>
      </w:tr>
      <w:tr w:rsidR="00090195" w:rsidRPr="000F69F8" w14:paraId="1B2FF9CE" w14:textId="77777777" w:rsidTr="00E01ABC">
        <w:trPr>
          <w:trHeight w:val="255"/>
        </w:trPr>
        <w:tc>
          <w:tcPr>
            <w:tcW w:w="1064" w:type="dxa"/>
            <w:tcBorders>
              <w:top w:val="nil"/>
              <w:left w:val="nil"/>
              <w:bottom w:val="nil"/>
              <w:right w:val="nil"/>
            </w:tcBorders>
            <w:shd w:val="clear" w:color="000000" w:fill="CCCCFF"/>
            <w:vAlign w:val="bottom"/>
            <w:hideMark/>
          </w:tcPr>
          <w:p w14:paraId="006E6A5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6F2C7A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AE30E8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116.541,00</w:t>
            </w:r>
          </w:p>
        </w:tc>
        <w:tc>
          <w:tcPr>
            <w:tcW w:w="1640" w:type="dxa"/>
            <w:tcBorders>
              <w:top w:val="nil"/>
              <w:left w:val="nil"/>
              <w:bottom w:val="nil"/>
              <w:right w:val="nil"/>
            </w:tcBorders>
            <w:shd w:val="clear" w:color="000000" w:fill="CCCCFF"/>
            <w:vAlign w:val="bottom"/>
            <w:hideMark/>
          </w:tcPr>
          <w:p w14:paraId="03B1AF8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71.715,95</w:t>
            </w:r>
          </w:p>
        </w:tc>
        <w:tc>
          <w:tcPr>
            <w:tcW w:w="1400" w:type="dxa"/>
            <w:tcBorders>
              <w:top w:val="nil"/>
              <w:left w:val="nil"/>
              <w:bottom w:val="nil"/>
              <w:right w:val="nil"/>
            </w:tcBorders>
            <w:shd w:val="clear" w:color="000000" w:fill="CCCCFF"/>
            <w:vAlign w:val="bottom"/>
            <w:hideMark/>
          </w:tcPr>
          <w:p w14:paraId="52A83CC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61,54%</w:t>
            </w:r>
          </w:p>
        </w:tc>
      </w:tr>
      <w:tr w:rsidR="00090195" w:rsidRPr="000F69F8" w14:paraId="78B7B314" w14:textId="77777777" w:rsidTr="00E01ABC">
        <w:trPr>
          <w:trHeight w:val="255"/>
        </w:trPr>
        <w:tc>
          <w:tcPr>
            <w:tcW w:w="1064" w:type="dxa"/>
            <w:tcBorders>
              <w:top w:val="nil"/>
              <w:left w:val="nil"/>
              <w:bottom w:val="nil"/>
              <w:right w:val="nil"/>
            </w:tcBorders>
            <w:shd w:val="clear" w:color="000000" w:fill="CCCCFF"/>
            <w:vAlign w:val="bottom"/>
            <w:hideMark/>
          </w:tcPr>
          <w:p w14:paraId="1A8F1C1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F3495E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1F67EE6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116.541,00</w:t>
            </w:r>
          </w:p>
        </w:tc>
        <w:tc>
          <w:tcPr>
            <w:tcW w:w="1640" w:type="dxa"/>
            <w:tcBorders>
              <w:top w:val="nil"/>
              <w:left w:val="nil"/>
              <w:bottom w:val="nil"/>
              <w:right w:val="nil"/>
            </w:tcBorders>
            <w:shd w:val="clear" w:color="000000" w:fill="CCCCFF"/>
            <w:vAlign w:val="bottom"/>
            <w:hideMark/>
          </w:tcPr>
          <w:p w14:paraId="7131A87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71.715,95</w:t>
            </w:r>
          </w:p>
        </w:tc>
        <w:tc>
          <w:tcPr>
            <w:tcW w:w="1400" w:type="dxa"/>
            <w:tcBorders>
              <w:top w:val="nil"/>
              <w:left w:val="nil"/>
              <w:bottom w:val="nil"/>
              <w:right w:val="nil"/>
            </w:tcBorders>
            <w:shd w:val="clear" w:color="000000" w:fill="CCCCFF"/>
            <w:vAlign w:val="bottom"/>
            <w:hideMark/>
          </w:tcPr>
          <w:p w14:paraId="19193FF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61,54%</w:t>
            </w:r>
          </w:p>
        </w:tc>
      </w:tr>
      <w:tr w:rsidR="00090195" w:rsidRPr="000F69F8" w14:paraId="587D60ED" w14:textId="77777777" w:rsidTr="00E01ABC">
        <w:trPr>
          <w:trHeight w:val="255"/>
        </w:trPr>
        <w:tc>
          <w:tcPr>
            <w:tcW w:w="1064" w:type="dxa"/>
            <w:tcBorders>
              <w:top w:val="nil"/>
              <w:left w:val="nil"/>
              <w:bottom w:val="nil"/>
              <w:right w:val="nil"/>
            </w:tcBorders>
            <w:vAlign w:val="bottom"/>
            <w:hideMark/>
          </w:tcPr>
          <w:p w14:paraId="3A5E09FE"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4B2155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7EE969B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5B88A94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116.541,00</w:t>
            </w:r>
          </w:p>
        </w:tc>
        <w:tc>
          <w:tcPr>
            <w:tcW w:w="1640" w:type="dxa"/>
            <w:tcBorders>
              <w:top w:val="nil"/>
              <w:left w:val="nil"/>
              <w:bottom w:val="nil"/>
              <w:right w:val="nil"/>
            </w:tcBorders>
            <w:vAlign w:val="bottom"/>
            <w:hideMark/>
          </w:tcPr>
          <w:p w14:paraId="24D2097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71.715,95</w:t>
            </w:r>
          </w:p>
        </w:tc>
        <w:tc>
          <w:tcPr>
            <w:tcW w:w="1400" w:type="dxa"/>
            <w:tcBorders>
              <w:top w:val="nil"/>
              <w:left w:val="nil"/>
              <w:bottom w:val="nil"/>
              <w:right w:val="nil"/>
            </w:tcBorders>
            <w:vAlign w:val="bottom"/>
            <w:hideMark/>
          </w:tcPr>
          <w:p w14:paraId="28C2E95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61,54%</w:t>
            </w:r>
          </w:p>
        </w:tc>
      </w:tr>
      <w:tr w:rsidR="00090195" w:rsidRPr="000F69F8" w14:paraId="39EC741D" w14:textId="77777777" w:rsidTr="00E01ABC">
        <w:trPr>
          <w:trHeight w:val="255"/>
        </w:trPr>
        <w:tc>
          <w:tcPr>
            <w:tcW w:w="1064" w:type="dxa"/>
            <w:tcBorders>
              <w:top w:val="nil"/>
              <w:left w:val="nil"/>
              <w:bottom w:val="nil"/>
              <w:right w:val="nil"/>
            </w:tcBorders>
            <w:vAlign w:val="bottom"/>
            <w:hideMark/>
          </w:tcPr>
          <w:p w14:paraId="5CFC4D25"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5628779B"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3212</w:t>
            </w:r>
          </w:p>
        </w:tc>
        <w:tc>
          <w:tcPr>
            <w:tcW w:w="6037" w:type="dxa"/>
            <w:tcBorders>
              <w:top w:val="nil"/>
              <w:left w:val="nil"/>
              <w:bottom w:val="nil"/>
              <w:right w:val="nil"/>
            </w:tcBorders>
            <w:vAlign w:val="bottom"/>
            <w:hideMark/>
          </w:tcPr>
          <w:p w14:paraId="6981561D"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Naknade za prijevoz, za rad na terenu i odvojeni život</w:t>
            </w:r>
          </w:p>
        </w:tc>
        <w:tc>
          <w:tcPr>
            <w:tcW w:w="1660" w:type="dxa"/>
            <w:tcBorders>
              <w:top w:val="nil"/>
              <w:left w:val="nil"/>
              <w:bottom w:val="nil"/>
              <w:right w:val="nil"/>
            </w:tcBorders>
            <w:vAlign w:val="bottom"/>
            <w:hideMark/>
          </w:tcPr>
          <w:p w14:paraId="21D18A74"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7EB9378A"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1.139,37</w:t>
            </w:r>
          </w:p>
        </w:tc>
        <w:tc>
          <w:tcPr>
            <w:tcW w:w="1400" w:type="dxa"/>
            <w:tcBorders>
              <w:top w:val="nil"/>
              <w:left w:val="nil"/>
              <w:bottom w:val="nil"/>
              <w:right w:val="nil"/>
            </w:tcBorders>
            <w:vAlign w:val="bottom"/>
            <w:hideMark/>
          </w:tcPr>
          <w:p w14:paraId="22949A34" w14:textId="77777777" w:rsidR="00090195" w:rsidRPr="000F69F8" w:rsidRDefault="00090195" w:rsidP="00E01ABC">
            <w:pPr>
              <w:jc w:val="right"/>
              <w:rPr>
                <w:rFonts w:ascii="Arial" w:hAnsi="Arial" w:cs="Arial"/>
                <w:sz w:val="20"/>
                <w:lang w:eastAsia="hr-HR"/>
              </w:rPr>
            </w:pPr>
          </w:p>
        </w:tc>
      </w:tr>
      <w:tr w:rsidR="00090195" w:rsidRPr="000F69F8" w14:paraId="77122D45" w14:textId="77777777" w:rsidTr="00E01ABC">
        <w:trPr>
          <w:trHeight w:val="255"/>
        </w:trPr>
        <w:tc>
          <w:tcPr>
            <w:tcW w:w="1064" w:type="dxa"/>
            <w:tcBorders>
              <w:top w:val="nil"/>
              <w:left w:val="nil"/>
              <w:bottom w:val="nil"/>
              <w:right w:val="nil"/>
            </w:tcBorders>
            <w:vAlign w:val="bottom"/>
            <w:hideMark/>
          </w:tcPr>
          <w:p w14:paraId="3F2F515B"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1550DB37"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3213</w:t>
            </w:r>
          </w:p>
        </w:tc>
        <w:tc>
          <w:tcPr>
            <w:tcW w:w="6037" w:type="dxa"/>
            <w:tcBorders>
              <w:top w:val="nil"/>
              <w:left w:val="nil"/>
              <w:bottom w:val="nil"/>
              <w:right w:val="nil"/>
            </w:tcBorders>
            <w:vAlign w:val="bottom"/>
            <w:hideMark/>
          </w:tcPr>
          <w:p w14:paraId="59F68793"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Stručno usavršavanje zaposlenika</w:t>
            </w:r>
          </w:p>
        </w:tc>
        <w:tc>
          <w:tcPr>
            <w:tcW w:w="1660" w:type="dxa"/>
            <w:tcBorders>
              <w:top w:val="nil"/>
              <w:left w:val="nil"/>
              <w:bottom w:val="nil"/>
              <w:right w:val="nil"/>
            </w:tcBorders>
            <w:vAlign w:val="bottom"/>
            <w:hideMark/>
          </w:tcPr>
          <w:p w14:paraId="61BBEDE3"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01A2155B"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495,20</w:t>
            </w:r>
          </w:p>
        </w:tc>
        <w:tc>
          <w:tcPr>
            <w:tcW w:w="1400" w:type="dxa"/>
            <w:tcBorders>
              <w:top w:val="nil"/>
              <w:left w:val="nil"/>
              <w:bottom w:val="nil"/>
              <w:right w:val="nil"/>
            </w:tcBorders>
            <w:vAlign w:val="bottom"/>
            <w:hideMark/>
          </w:tcPr>
          <w:p w14:paraId="4219E926" w14:textId="77777777" w:rsidR="00090195" w:rsidRPr="000F69F8" w:rsidRDefault="00090195" w:rsidP="00E01ABC">
            <w:pPr>
              <w:jc w:val="right"/>
              <w:rPr>
                <w:rFonts w:ascii="Arial" w:hAnsi="Arial" w:cs="Arial"/>
                <w:sz w:val="20"/>
                <w:lang w:eastAsia="hr-HR"/>
              </w:rPr>
            </w:pPr>
          </w:p>
        </w:tc>
      </w:tr>
      <w:tr w:rsidR="00090195" w:rsidRPr="000F69F8" w14:paraId="69630DD8" w14:textId="77777777" w:rsidTr="00E01ABC">
        <w:trPr>
          <w:trHeight w:val="255"/>
        </w:trPr>
        <w:tc>
          <w:tcPr>
            <w:tcW w:w="1064" w:type="dxa"/>
            <w:tcBorders>
              <w:top w:val="nil"/>
              <w:left w:val="nil"/>
              <w:bottom w:val="nil"/>
              <w:right w:val="nil"/>
            </w:tcBorders>
            <w:vAlign w:val="bottom"/>
            <w:hideMark/>
          </w:tcPr>
          <w:p w14:paraId="0F5FACE6"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6478BEB5"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3221</w:t>
            </w:r>
          </w:p>
        </w:tc>
        <w:tc>
          <w:tcPr>
            <w:tcW w:w="6037" w:type="dxa"/>
            <w:tcBorders>
              <w:top w:val="nil"/>
              <w:left w:val="nil"/>
              <w:bottom w:val="nil"/>
              <w:right w:val="nil"/>
            </w:tcBorders>
            <w:vAlign w:val="bottom"/>
            <w:hideMark/>
          </w:tcPr>
          <w:p w14:paraId="073906B7"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Uredski materijal i ostali materijalni rashodi</w:t>
            </w:r>
          </w:p>
        </w:tc>
        <w:tc>
          <w:tcPr>
            <w:tcW w:w="1660" w:type="dxa"/>
            <w:tcBorders>
              <w:top w:val="nil"/>
              <w:left w:val="nil"/>
              <w:bottom w:val="nil"/>
              <w:right w:val="nil"/>
            </w:tcBorders>
            <w:vAlign w:val="bottom"/>
            <w:hideMark/>
          </w:tcPr>
          <w:p w14:paraId="31C34F9B"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2CD1BED5"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4.822,38</w:t>
            </w:r>
          </w:p>
        </w:tc>
        <w:tc>
          <w:tcPr>
            <w:tcW w:w="1400" w:type="dxa"/>
            <w:tcBorders>
              <w:top w:val="nil"/>
              <w:left w:val="nil"/>
              <w:bottom w:val="nil"/>
              <w:right w:val="nil"/>
            </w:tcBorders>
            <w:vAlign w:val="bottom"/>
            <w:hideMark/>
          </w:tcPr>
          <w:p w14:paraId="0592BCD6" w14:textId="77777777" w:rsidR="00090195" w:rsidRPr="000F69F8" w:rsidRDefault="00090195" w:rsidP="00E01ABC">
            <w:pPr>
              <w:jc w:val="right"/>
              <w:rPr>
                <w:rFonts w:ascii="Arial" w:hAnsi="Arial" w:cs="Arial"/>
                <w:sz w:val="20"/>
                <w:lang w:eastAsia="hr-HR"/>
              </w:rPr>
            </w:pPr>
          </w:p>
        </w:tc>
      </w:tr>
      <w:tr w:rsidR="00090195" w:rsidRPr="000F69F8" w14:paraId="739F7975" w14:textId="77777777" w:rsidTr="00E01ABC">
        <w:trPr>
          <w:trHeight w:val="255"/>
        </w:trPr>
        <w:tc>
          <w:tcPr>
            <w:tcW w:w="1064" w:type="dxa"/>
            <w:tcBorders>
              <w:top w:val="nil"/>
              <w:left w:val="nil"/>
              <w:bottom w:val="nil"/>
              <w:right w:val="nil"/>
            </w:tcBorders>
            <w:vAlign w:val="bottom"/>
            <w:hideMark/>
          </w:tcPr>
          <w:p w14:paraId="181708D7"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46BACCC3"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3223</w:t>
            </w:r>
          </w:p>
        </w:tc>
        <w:tc>
          <w:tcPr>
            <w:tcW w:w="6037" w:type="dxa"/>
            <w:tcBorders>
              <w:top w:val="nil"/>
              <w:left w:val="nil"/>
              <w:bottom w:val="nil"/>
              <w:right w:val="nil"/>
            </w:tcBorders>
            <w:vAlign w:val="bottom"/>
            <w:hideMark/>
          </w:tcPr>
          <w:p w14:paraId="074E3893"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Energija</w:t>
            </w:r>
          </w:p>
        </w:tc>
        <w:tc>
          <w:tcPr>
            <w:tcW w:w="1660" w:type="dxa"/>
            <w:tcBorders>
              <w:top w:val="nil"/>
              <w:left w:val="nil"/>
              <w:bottom w:val="nil"/>
              <w:right w:val="nil"/>
            </w:tcBorders>
            <w:vAlign w:val="bottom"/>
            <w:hideMark/>
          </w:tcPr>
          <w:p w14:paraId="5EDD09CF"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60CE430F"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3.509,89</w:t>
            </w:r>
          </w:p>
        </w:tc>
        <w:tc>
          <w:tcPr>
            <w:tcW w:w="1400" w:type="dxa"/>
            <w:tcBorders>
              <w:top w:val="nil"/>
              <w:left w:val="nil"/>
              <w:bottom w:val="nil"/>
              <w:right w:val="nil"/>
            </w:tcBorders>
            <w:vAlign w:val="bottom"/>
            <w:hideMark/>
          </w:tcPr>
          <w:p w14:paraId="63EF6FC3" w14:textId="77777777" w:rsidR="00090195" w:rsidRPr="000F69F8" w:rsidRDefault="00090195" w:rsidP="00E01ABC">
            <w:pPr>
              <w:jc w:val="right"/>
              <w:rPr>
                <w:rFonts w:ascii="Arial" w:hAnsi="Arial" w:cs="Arial"/>
                <w:sz w:val="20"/>
                <w:lang w:eastAsia="hr-HR"/>
              </w:rPr>
            </w:pPr>
          </w:p>
        </w:tc>
      </w:tr>
      <w:tr w:rsidR="00090195" w:rsidRPr="000F69F8" w14:paraId="22A17A16" w14:textId="77777777" w:rsidTr="00E01ABC">
        <w:trPr>
          <w:trHeight w:val="255"/>
        </w:trPr>
        <w:tc>
          <w:tcPr>
            <w:tcW w:w="1064" w:type="dxa"/>
            <w:tcBorders>
              <w:top w:val="nil"/>
              <w:left w:val="nil"/>
              <w:bottom w:val="nil"/>
              <w:right w:val="nil"/>
            </w:tcBorders>
            <w:vAlign w:val="bottom"/>
            <w:hideMark/>
          </w:tcPr>
          <w:p w14:paraId="480373BE"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477C0BC7"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3225</w:t>
            </w:r>
          </w:p>
        </w:tc>
        <w:tc>
          <w:tcPr>
            <w:tcW w:w="6037" w:type="dxa"/>
            <w:tcBorders>
              <w:top w:val="nil"/>
              <w:left w:val="nil"/>
              <w:bottom w:val="nil"/>
              <w:right w:val="nil"/>
            </w:tcBorders>
            <w:vAlign w:val="bottom"/>
            <w:hideMark/>
          </w:tcPr>
          <w:p w14:paraId="7CDC9D44"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 xml:space="preserve">Sitni inventar i </w:t>
            </w:r>
            <w:proofErr w:type="spellStart"/>
            <w:r w:rsidRPr="000F69F8">
              <w:rPr>
                <w:rFonts w:ascii="Arial" w:hAnsi="Arial" w:cs="Arial"/>
                <w:sz w:val="20"/>
                <w:lang w:eastAsia="hr-HR"/>
              </w:rPr>
              <w:t>autogume</w:t>
            </w:r>
            <w:proofErr w:type="spellEnd"/>
          </w:p>
        </w:tc>
        <w:tc>
          <w:tcPr>
            <w:tcW w:w="1660" w:type="dxa"/>
            <w:tcBorders>
              <w:top w:val="nil"/>
              <w:left w:val="nil"/>
              <w:bottom w:val="nil"/>
              <w:right w:val="nil"/>
            </w:tcBorders>
            <w:vAlign w:val="bottom"/>
            <w:hideMark/>
          </w:tcPr>
          <w:p w14:paraId="368A40F3"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70EA7EDE"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679,15</w:t>
            </w:r>
          </w:p>
        </w:tc>
        <w:tc>
          <w:tcPr>
            <w:tcW w:w="1400" w:type="dxa"/>
            <w:tcBorders>
              <w:top w:val="nil"/>
              <w:left w:val="nil"/>
              <w:bottom w:val="nil"/>
              <w:right w:val="nil"/>
            </w:tcBorders>
            <w:vAlign w:val="bottom"/>
            <w:hideMark/>
          </w:tcPr>
          <w:p w14:paraId="6F120D9F" w14:textId="77777777" w:rsidR="00090195" w:rsidRPr="000F69F8" w:rsidRDefault="00090195" w:rsidP="00E01ABC">
            <w:pPr>
              <w:jc w:val="right"/>
              <w:rPr>
                <w:rFonts w:ascii="Arial" w:hAnsi="Arial" w:cs="Arial"/>
                <w:sz w:val="20"/>
                <w:lang w:eastAsia="hr-HR"/>
              </w:rPr>
            </w:pPr>
          </w:p>
        </w:tc>
      </w:tr>
      <w:tr w:rsidR="00090195" w:rsidRPr="000F69F8" w14:paraId="2DD77E34" w14:textId="77777777" w:rsidTr="00E01ABC">
        <w:trPr>
          <w:trHeight w:val="255"/>
        </w:trPr>
        <w:tc>
          <w:tcPr>
            <w:tcW w:w="1064" w:type="dxa"/>
            <w:tcBorders>
              <w:top w:val="nil"/>
              <w:left w:val="nil"/>
              <w:bottom w:val="nil"/>
              <w:right w:val="nil"/>
            </w:tcBorders>
            <w:vAlign w:val="bottom"/>
            <w:hideMark/>
          </w:tcPr>
          <w:p w14:paraId="27D55212"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3DBA393B"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3231</w:t>
            </w:r>
          </w:p>
        </w:tc>
        <w:tc>
          <w:tcPr>
            <w:tcW w:w="6037" w:type="dxa"/>
            <w:tcBorders>
              <w:top w:val="nil"/>
              <w:left w:val="nil"/>
              <w:bottom w:val="nil"/>
              <w:right w:val="nil"/>
            </w:tcBorders>
            <w:vAlign w:val="bottom"/>
            <w:hideMark/>
          </w:tcPr>
          <w:p w14:paraId="2C326B38"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Usluge telefona, interneta, pošte i prijevoza</w:t>
            </w:r>
          </w:p>
        </w:tc>
        <w:tc>
          <w:tcPr>
            <w:tcW w:w="1660" w:type="dxa"/>
            <w:tcBorders>
              <w:top w:val="nil"/>
              <w:left w:val="nil"/>
              <w:bottom w:val="nil"/>
              <w:right w:val="nil"/>
            </w:tcBorders>
            <w:vAlign w:val="bottom"/>
            <w:hideMark/>
          </w:tcPr>
          <w:p w14:paraId="25481491"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5949D49E"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3.822,40</w:t>
            </w:r>
          </w:p>
        </w:tc>
        <w:tc>
          <w:tcPr>
            <w:tcW w:w="1400" w:type="dxa"/>
            <w:tcBorders>
              <w:top w:val="nil"/>
              <w:left w:val="nil"/>
              <w:bottom w:val="nil"/>
              <w:right w:val="nil"/>
            </w:tcBorders>
            <w:vAlign w:val="bottom"/>
            <w:hideMark/>
          </w:tcPr>
          <w:p w14:paraId="006E985B" w14:textId="77777777" w:rsidR="00090195" w:rsidRPr="000F69F8" w:rsidRDefault="00090195" w:rsidP="00E01ABC">
            <w:pPr>
              <w:jc w:val="right"/>
              <w:rPr>
                <w:rFonts w:ascii="Arial" w:hAnsi="Arial" w:cs="Arial"/>
                <w:sz w:val="20"/>
                <w:lang w:eastAsia="hr-HR"/>
              </w:rPr>
            </w:pPr>
          </w:p>
        </w:tc>
      </w:tr>
      <w:tr w:rsidR="00090195" w:rsidRPr="000F69F8" w14:paraId="58636E3B" w14:textId="77777777" w:rsidTr="00E01ABC">
        <w:trPr>
          <w:trHeight w:val="255"/>
        </w:trPr>
        <w:tc>
          <w:tcPr>
            <w:tcW w:w="1064" w:type="dxa"/>
            <w:tcBorders>
              <w:top w:val="nil"/>
              <w:left w:val="nil"/>
              <w:bottom w:val="nil"/>
              <w:right w:val="nil"/>
            </w:tcBorders>
            <w:vAlign w:val="bottom"/>
            <w:hideMark/>
          </w:tcPr>
          <w:p w14:paraId="3F114BA3"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158F7AC8"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3233</w:t>
            </w:r>
          </w:p>
        </w:tc>
        <w:tc>
          <w:tcPr>
            <w:tcW w:w="6037" w:type="dxa"/>
            <w:tcBorders>
              <w:top w:val="nil"/>
              <w:left w:val="nil"/>
              <w:bottom w:val="nil"/>
              <w:right w:val="nil"/>
            </w:tcBorders>
            <w:vAlign w:val="bottom"/>
            <w:hideMark/>
          </w:tcPr>
          <w:p w14:paraId="3C65FC42"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Usluge promidžbe i informiranja</w:t>
            </w:r>
          </w:p>
        </w:tc>
        <w:tc>
          <w:tcPr>
            <w:tcW w:w="1660" w:type="dxa"/>
            <w:tcBorders>
              <w:top w:val="nil"/>
              <w:left w:val="nil"/>
              <w:bottom w:val="nil"/>
              <w:right w:val="nil"/>
            </w:tcBorders>
            <w:vAlign w:val="bottom"/>
            <w:hideMark/>
          </w:tcPr>
          <w:p w14:paraId="2F8B5342"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0F05D84E"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9.512,15</w:t>
            </w:r>
          </w:p>
        </w:tc>
        <w:tc>
          <w:tcPr>
            <w:tcW w:w="1400" w:type="dxa"/>
            <w:tcBorders>
              <w:top w:val="nil"/>
              <w:left w:val="nil"/>
              <w:bottom w:val="nil"/>
              <w:right w:val="nil"/>
            </w:tcBorders>
            <w:vAlign w:val="bottom"/>
            <w:hideMark/>
          </w:tcPr>
          <w:p w14:paraId="6E47ED31" w14:textId="77777777" w:rsidR="00090195" w:rsidRPr="000F69F8" w:rsidRDefault="00090195" w:rsidP="00E01ABC">
            <w:pPr>
              <w:jc w:val="right"/>
              <w:rPr>
                <w:rFonts w:ascii="Arial" w:hAnsi="Arial" w:cs="Arial"/>
                <w:sz w:val="20"/>
                <w:lang w:eastAsia="hr-HR"/>
              </w:rPr>
            </w:pPr>
          </w:p>
        </w:tc>
      </w:tr>
      <w:tr w:rsidR="00090195" w:rsidRPr="000F69F8" w14:paraId="1D9EF262" w14:textId="77777777" w:rsidTr="00E01ABC">
        <w:trPr>
          <w:trHeight w:val="255"/>
        </w:trPr>
        <w:tc>
          <w:tcPr>
            <w:tcW w:w="1064" w:type="dxa"/>
            <w:tcBorders>
              <w:top w:val="nil"/>
              <w:left w:val="nil"/>
              <w:bottom w:val="nil"/>
              <w:right w:val="nil"/>
            </w:tcBorders>
            <w:vAlign w:val="bottom"/>
            <w:hideMark/>
          </w:tcPr>
          <w:p w14:paraId="7988A9F8"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0AED7573"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3234</w:t>
            </w:r>
          </w:p>
        </w:tc>
        <w:tc>
          <w:tcPr>
            <w:tcW w:w="6037" w:type="dxa"/>
            <w:tcBorders>
              <w:top w:val="nil"/>
              <w:left w:val="nil"/>
              <w:bottom w:val="nil"/>
              <w:right w:val="nil"/>
            </w:tcBorders>
            <w:vAlign w:val="bottom"/>
            <w:hideMark/>
          </w:tcPr>
          <w:p w14:paraId="52BF750C"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Komunalne usluge</w:t>
            </w:r>
          </w:p>
        </w:tc>
        <w:tc>
          <w:tcPr>
            <w:tcW w:w="1660" w:type="dxa"/>
            <w:tcBorders>
              <w:top w:val="nil"/>
              <w:left w:val="nil"/>
              <w:bottom w:val="nil"/>
              <w:right w:val="nil"/>
            </w:tcBorders>
            <w:vAlign w:val="bottom"/>
            <w:hideMark/>
          </w:tcPr>
          <w:p w14:paraId="15FA3703"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3B1D25E9"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2.524,88</w:t>
            </w:r>
          </w:p>
        </w:tc>
        <w:tc>
          <w:tcPr>
            <w:tcW w:w="1400" w:type="dxa"/>
            <w:tcBorders>
              <w:top w:val="nil"/>
              <w:left w:val="nil"/>
              <w:bottom w:val="nil"/>
              <w:right w:val="nil"/>
            </w:tcBorders>
            <w:vAlign w:val="bottom"/>
            <w:hideMark/>
          </w:tcPr>
          <w:p w14:paraId="684441D8" w14:textId="77777777" w:rsidR="00090195" w:rsidRPr="000F69F8" w:rsidRDefault="00090195" w:rsidP="00E01ABC">
            <w:pPr>
              <w:jc w:val="right"/>
              <w:rPr>
                <w:rFonts w:ascii="Arial" w:hAnsi="Arial" w:cs="Arial"/>
                <w:sz w:val="20"/>
                <w:lang w:eastAsia="hr-HR"/>
              </w:rPr>
            </w:pPr>
          </w:p>
        </w:tc>
      </w:tr>
      <w:tr w:rsidR="00090195" w:rsidRPr="000F69F8" w14:paraId="64B0DB4A" w14:textId="77777777" w:rsidTr="00E01ABC">
        <w:trPr>
          <w:trHeight w:val="255"/>
        </w:trPr>
        <w:tc>
          <w:tcPr>
            <w:tcW w:w="1064" w:type="dxa"/>
            <w:tcBorders>
              <w:top w:val="nil"/>
              <w:left w:val="nil"/>
              <w:bottom w:val="nil"/>
              <w:right w:val="nil"/>
            </w:tcBorders>
            <w:vAlign w:val="bottom"/>
            <w:hideMark/>
          </w:tcPr>
          <w:p w14:paraId="75C55731"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2EAED87B"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3237</w:t>
            </w:r>
          </w:p>
        </w:tc>
        <w:tc>
          <w:tcPr>
            <w:tcW w:w="6037" w:type="dxa"/>
            <w:tcBorders>
              <w:top w:val="nil"/>
              <w:left w:val="nil"/>
              <w:bottom w:val="nil"/>
              <w:right w:val="nil"/>
            </w:tcBorders>
            <w:vAlign w:val="bottom"/>
            <w:hideMark/>
          </w:tcPr>
          <w:p w14:paraId="04B3ACE5"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Intelektualne i osobne usluge</w:t>
            </w:r>
          </w:p>
        </w:tc>
        <w:tc>
          <w:tcPr>
            <w:tcW w:w="1660" w:type="dxa"/>
            <w:tcBorders>
              <w:top w:val="nil"/>
              <w:left w:val="nil"/>
              <w:bottom w:val="nil"/>
              <w:right w:val="nil"/>
            </w:tcBorders>
            <w:vAlign w:val="bottom"/>
            <w:hideMark/>
          </w:tcPr>
          <w:p w14:paraId="7BFC883B"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220344BC"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25.673,64</w:t>
            </w:r>
          </w:p>
        </w:tc>
        <w:tc>
          <w:tcPr>
            <w:tcW w:w="1400" w:type="dxa"/>
            <w:tcBorders>
              <w:top w:val="nil"/>
              <w:left w:val="nil"/>
              <w:bottom w:val="nil"/>
              <w:right w:val="nil"/>
            </w:tcBorders>
            <w:vAlign w:val="bottom"/>
            <w:hideMark/>
          </w:tcPr>
          <w:p w14:paraId="7270992A" w14:textId="77777777" w:rsidR="00090195" w:rsidRPr="000F69F8" w:rsidRDefault="00090195" w:rsidP="00E01ABC">
            <w:pPr>
              <w:jc w:val="right"/>
              <w:rPr>
                <w:rFonts w:ascii="Arial" w:hAnsi="Arial" w:cs="Arial"/>
                <w:sz w:val="20"/>
                <w:lang w:eastAsia="hr-HR"/>
              </w:rPr>
            </w:pPr>
          </w:p>
        </w:tc>
      </w:tr>
      <w:tr w:rsidR="00090195" w:rsidRPr="000F69F8" w14:paraId="77756837" w14:textId="77777777" w:rsidTr="00E01ABC">
        <w:trPr>
          <w:trHeight w:val="255"/>
        </w:trPr>
        <w:tc>
          <w:tcPr>
            <w:tcW w:w="1064" w:type="dxa"/>
            <w:tcBorders>
              <w:top w:val="nil"/>
              <w:left w:val="nil"/>
              <w:bottom w:val="nil"/>
              <w:right w:val="nil"/>
            </w:tcBorders>
            <w:vAlign w:val="bottom"/>
            <w:hideMark/>
          </w:tcPr>
          <w:p w14:paraId="6FD9899C"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07811CD0"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3238</w:t>
            </w:r>
          </w:p>
        </w:tc>
        <w:tc>
          <w:tcPr>
            <w:tcW w:w="6037" w:type="dxa"/>
            <w:tcBorders>
              <w:top w:val="nil"/>
              <w:left w:val="nil"/>
              <w:bottom w:val="nil"/>
              <w:right w:val="nil"/>
            </w:tcBorders>
            <w:vAlign w:val="bottom"/>
            <w:hideMark/>
          </w:tcPr>
          <w:p w14:paraId="7F3B03D7"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Računalne usluge</w:t>
            </w:r>
          </w:p>
        </w:tc>
        <w:tc>
          <w:tcPr>
            <w:tcW w:w="1660" w:type="dxa"/>
            <w:tcBorders>
              <w:top w:val="nil"/>
              <w:left w:val="nil"/>
              <w:bottom w:val="nil"/>
              <w:right w:val="nil"/>
            </w:tcBorders>
            <w:vAlign w:val="bottom"/>
            <w:hideMark/>
          </w:tcPr>
          <w:p w14:paraId="160F5CB9"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6664E45F"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9.380,03</w:t>
            </w:r>
          </w:p>
        </w:tc>
        <w:tc>
          <w:tcPr>
            <w:tcW w:w="1400" w:type="dxa"/>
            <w:tcBorders>
              <w:top w:val="nil"/>
              <w:left w:val="nil"/>
              <w:bottom w:val="nil"/>
              <w:right w:val="nil"/>
            </w:tcBorders>
            <w:vAlign w:val="bottom"/>
            <w:hideMark/>
          </w:tcPr>
          <w:p w14:paraId="4799EF12" w14:textId="77777777" w:rsidR="00090195" w:rsidRPr="000F69F8" w:rsidRDefault="00090195" w:rsidP="00E01ABC">
            <w:pPr>
              <w:jc w:val="right"/>
              <w:rPr>
                <w:rFonts w:ascii="Arial" w:hAnsi="Arial" w:cs="Arial"/>
                <w:sz w:val="20"/>
                <w:lang w:eastAsia="hr-HR"/>
              </w:rPr>
            </w:pPr>
          </w:p>
        </w:tc>
      </w:tr>
      <w:tr w:rsidR="00090195" w:rsidRPr="000F69F8" w14:paraId="385A7BA9" w14:textId="77777777" w:rsidTr="00E01ABC">
        <w:trPr>
          <w:trHeight w:val="255"/>
        </w:trPr>
        <w:tc>
          <w:tcPr>
            <w:tcW w:w="1064" w:type="dxa"/>
            <w:tcBorders>
              <w:top w:val="nil"/>
              <w:left w:val="nil"/>
              <w:bottom w:val="nil"/>
              <w:right w:val="nil"/>
            </w:tcBorders>
            <w:vAlign w:val="bottom"/>
            <w:hideMark/>
          </w:tcPr>
          <w:p w14:paraId="6E2C0EA6"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2B3ADC22"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3239</w:t>
            </w:r>
          </w:p>
        </w:tc>
        <w:tc>
          <w:tcPr>
            <w:tcW w:w="6037" w:type="dxa"/>
            <w:tcBorders>
              <w:top w:val="nil"/>
              <w:left w:val="nil"/>
              <w:bottom w:val="nil"/>
              <w:right w:val="nil"/>
            </w:tcBorders>
            <w:vAlign w:val="bottom"/>
            <w:hideMark/>
          </w:tcPr>
          <w:p w14:paraId="0C1BD880"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Ostale usluge</w:t>
            </w:r>
          </w:p>
        </w:tc>
        <w:tc>
          <w:tcPr>
            <w:tcW w:w="1660" w:type="dxa"/>
            <w:tcBorders>
              <w:top w:val="nil"/>
              <w:left w:val="nil"/>
              <w:bottom w:val="nil"/>
              <w:right w:val="nil"/>
            </w:tcBorders>
            <w:vAlign w:val="bottom"/>
            <w:hideMark/>
          </w:tcPr>
          <w:p w14:paraId="234D594E"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6967BEA7"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3.780,00</w:t>
            </w:r>
          </w:p>
        </w:tc>
        <w:tc>
          <w:tcPr>
            <w:tcW w:w="1400" w:type="dxa"/>
            <w:tcBorders>
              <w:top w:val="nil"/>
              <w:left w:val="nil"/>
              <w:bottom w:val="nil"/>
              <w:right w:val="nil"/>
            </w:tcBorders>
            <w:vAlign w:val="bottom"/>
            <w:hideMark/>
          </w:tcPr>
          <w:p w14:paraId="4C0A0B26" w14:textId="77777777" w:rsidR="00090195" w:rsidRPr="000F69F8" w:rsidRDefault="00090195" w:rsidP="00E01ABC">
            <w:pPr>
              <w:jc w:val="right"/>
              <w:rPr>
                <w:rFonts w:ascii="Arial" w:hAnsi="Arial" w:cs="Arial"/>
                <w:sz w:val="20"/>
                <w:lang w:eastAsia="hr-HR"/>
              </w:rPr>
            </w:pPr>
          </w:p>
        </w:tc>
      </w:tr>
      <w:tr w:rsidR="00090195" w:rsidRPr="000F69F8" w14:paraId="7D37E945" w14:textId="77777777" w:rsidTr="00E01ABC">
        <w:trPr>
          <w:trHeight w:val="255"/>
        </w:trPr>
        <w:tc>
          <w:tcPr>
            <w:tcW w:w="1064" w:type="dxa"/>
            <w:tcBorders>
              <w:top w:val="nil"/>
              <w:left w:val="nil"/>
              <w:bottom w:val="nil"/>
              <w:right w:val="nil"/>
            </w:tcBorders>
            <w:vAlign w:val="bottom"/>
            <w:hideMark/>
          </w:tcPr>
          <w:p w14:paraId="0246C77C"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705F7F4A"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3292</w:t>
            </w:r>
          </w:p>
        </w:tc>
        <w:tc>
          <w:tcPr>
            <w:tcW w:w="6037" w:type="dxa"/>
            <w:tcBorders>
              <w:top w:val="nil"/>
              <w:left w:val="nil"/>
              <w:bottom w:val="nil"/>
              <w:right w:val="nil"/>
            </w:tcBorders>
            <w:vAlign w:val="bottom"/>
            <w:hideMark/>
          </w:tcPr>
          <w:p w14:paraId="1AA33046"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Premije osiguranja</w:t>
            </w:r>
          </w:p>
        </w:tc>
        <w:tc>
          <w:tcPr>
            <w:tcW w:w="1660" w:type="dxa"/>
            <w:tcBorders>
              <w:top w:val="nil"/>
              <w:left w:val="nil"/>
              <w:bottom w:val="nil"/>
              <w:right w:val="nil"/>
            </w:tcBorders>
            <w:vAlign w:val="bottom"/>
            <w:hideMark/>
          </w:tcPr>
          <w:p w14:paraId="017FB7B0"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1BB68EA4"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1.027,71</w:t>
            </w:r>
          </w:p>
        </w:tc>
        <w:tc>
          <w:tcPr>
            <w:tcW w:w="1400" w:type="dxa"/>
            <w:tcBorders>
              <w:top w:val="nil"/>
              <w:left w:val="nil"/>
              <w:bottom w:val="nil"/>
              <w:right w:val="nil"/>
            </w:tcBorders>
            <w:vAlign w:val="bottom"/>
            <w:hideMark/>
          </w:tcPr>
          <w:p w14:paraId="458AE9CB" w14:textId="77777777" w:rsidR="00090195" w:rsidRPr="000F69F8" w:rsidRDefault="00090195" w:rsidP="00E01ABC">
            <w:pPr>
              <w:jc w:val="right"/>
              <w:rPr>
                <w:rFonts w:ascii="Arial" w:hAnsi="Arial" w:cs="Arial"/>
                <w:sz w:val="20"/>
                <w:lang w:eastAsia="hr-HR"/>
              </w:rPr>
            </w:pPr>
          </w:p>
        </w:tc>
      </w:tr>
      <w:tr w:rsidR="00090195" w:rsidRPr="000F69F8" w14:paraId="239A895E" w14:textId="77777777" w:rsidTr="00E01ABC">
        <w:trPr>
          <w:trHeight w:val="255"/>
        </w:trPr>
        <w:tc>
          <w:tcPr>
            <w:tcW w:w="1064" w:type="dxa"/>
            <w:tcBorders>
              <w:top w:val="nil"/>
              <w:left w:val="nil"/>
              <w:bottom w:val="nil"/>
              <w:right w:val="nil"/>
            </w:tcBorders>
            <w:vAlign w:val="bottom"/>
            <w:hideMark/>
          </w:tcPr>
          <w:p w14:paraId="64FD0063"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5904CDC6"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3294</w:t>
            </w:r>
          </w:p>
        </w:tc>
        <w:tc>
          <w:tcPr>
            <w:tcW w:w="6037" w:type="dxa"/>
            <w:tcBorders>
              <w:top w:val="nil"/>
              <w:left w:val="nil"/>
              <w:bottom w:val="nil"/>
              <w:right w:val="nil"/>
            </w:tcBorders>
            <w:vAlign w:val="bottom"/>
            <w:hideMark/>
          </w:tcPr>
          <w:p w14:paraId="28570FC7"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Članarine i norme</w:t>
            </w:r>
          </w:p>
        </w:tc>
        <w:tc>
          <w:tcPr>
            <w:tcW w:w="1660" w:type="dxa"/>
            <w:tcBorders>
              <w:top w:val="nil"/>
              <w:left w:val="nil"/>
              <w:bottom w:val="nil"/>
              <w:right w:val="nil"/>
            </w:tcBorders>
            <w:vAlign w:val="bottom"/>
            <w:hideMark/>
          </w:tcPr>
          <w:p w14:paraId="2F051FE2"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72A4EBBA"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3.000,00</w:t>
            </w:r>
          </w:p>
        </w:tc>
        <w:tc>
          <w:tcPr>
            <w:tcW w:w="1400" w:type="dxa"/>
            <w:tcBorders>
              <w:top w:val="nil"/>
              <w:left w:val="nil"/>
              <w:bottom w:val="nil"/>
              <w:right w:val="nil"/>
            </w:tcBorders>
            <w:vAlign w:val="bottom"/>
            <w:hideMark/>
          </w:tcPr>
          <w:p w14:paraId="3BF43B7A" w14:textId="77777777" w:rsidR="00090195" w:rsidRPr="000F69F8" w:rsidRDefault="00090195" w:rsidP="00E01ABC">
            <w:pPr>
              <w:jc w:val="right"/>
              <w:rPr>
                <w:rFonts w:ascii="Arial" w:hAnsi="Arial" w:cs="Arial"/>
                <w:sz w:val="20"/>
                <w:lang w:eastAsia="hr-HR"/>
              </w:rPr>
            </w:pPr>
          </w:p>
        </w:tc>
      </w:tr>
      <w:tr w:rsidR="00090195" w:rsidRPr="000F69F8" w14:paraId="262C544A" w14:textId="77777777" w:rsidTr="00E01ABC">
        <w:trPr>
          <w:trHeight w:val="255"/>
        </w:trPr>
        <w:tc>
          <w:tcPr>
            <w:tcW w:w="1064" w:type="dxa"/>
            <w:tcBorders>
              <w:top w:val="nil"/>
              <w:left w:val="nil"/>
              <w:bottom w:val="nil"/>
              <w:right w:val="nil"/>
            </w:tcBorders>
            <w:vAlign w:val="bottom"/>
            <w:hideMark/>
          </w:tcPr>
          <w:p w14:paraId="7A94B103"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3557C670"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3295</w:t>
            </w:r>
          </w:p>
        </w:tc>
        <w:tc>
          <w:tcPr>
            <w:tcW w:w="6037" w:type="dxa"/>
            <w:tcBorders>
              <w:top w:val="nil"/>
              <w:left w:val="nil"/>
              <w:bottom w:val="nil"/>
              <w:right w:val="nil"/>
            </w:tcBorders>
            <w:vAlign w:val="bottom"/>
            <w:hideMark/>
          </w:tcPr>
          <w:p w14:paraId="03648464"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Pristojbe i naknade</w:t>
            </w:r>
          </w:p>
        </w:tc>
        <w:tc>
          <w:tcPr>
            <w:tcW w:w="1660" w:type="dxa"/>
            <w:tcBorders>
              <w:top w:val="nil"/>
              <w:left w:val="nil"/>
              <w:bottom w:val="nil"/>
              <w:right w:val="nil"/>
            </w:tcBorders>
            <w:vAlign w:val="bottom"/>
            <w:hideMark/>
          </w:tcPr>
          <w:p w14:paraId="4237B1AA"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6DA7AF94"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846,84</w:t>
            </w:r>
          </w:p>
        </w:tc>
        <w:tc>
          <w:tcPr>
            <w:tcW w:w="1400" w:type="dxa"/>
            <w:tcBorders>
              <w:top w:val="nil"/>
              <w:left w:val="nil"/>
              <w:bottom w:val="nil"/>
              <w:right w:val="nil"/>
            </w:tcBorders>
            <w:vAlign w:val="bottom"/>
            <w:hideMark/>
          </w:tcPr>
          <w:p w14:paraId="5507C563" w14:textId="77777777" w:rsidR="00090195" w:rsidRPr="000F69F8" w:rsidRDefault="00090195" w:rsidP="00E01ABC">
            <w:pPr>
              <w:jc w:val="right"/>
              <w:rPr>
                <w:rFonts w:ascii="Arial" w:hAnsi="Arial" w:cs="Arial"/>
                <w:sz w:val="20"/>
                <w:lang w:eastAsia="hr-HR"/>
              </w:rPr>
            </w:pPr>
          </w:p>
        </w:tc>
      </w:tr>
      <w:tr w:rsidR="00090195" w:rsidRPr="000F69F8" w14:paraId="447CB050" w14:textId="77777777" w:rsidTr="00E01ABC">
        <w:trPr>
          <w:trHeight w:val="255"/>
        </w:trPr>
        <w:tc>
          <w:tcPr>
            <w:tcW w:w="1064" w:type="dxa"/>
            <w:tcBorders>
              <w:top w:val="nil"/>
              <w:left w:val="nil"/>
              <w:bottom w:val="nil"/>
              <w:right w:val="nil"/>
            </w:tcBorders>
            <w:vAlign w:val="bottom"/>
            <w:hideMark/>
          </w:tcPr>
          <w:p w14:paraId="0DAA4EE3"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59A11030"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3299</w:t>
            </w:r>
          </w:p>
        </w:tc>
        <w:tc>
          <w:tcPr>
            <w:tcW w:w="6037" w:type="dxa"/>
            <w:tcBorders>
              <w:top w:val="nil"/>
              <w:left w:val="nil"/>
              <w:bottom w:val="nil"/>
              <w:right w:val="nil"/>
            </w:tcBorders>
            <w:vAlign w:val="bottom"/>
            <w:hideMark/>
          </w:tcPr>
          <w:p w14:paraId="12F6E459"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Ostali nespomenuti rashodi poslovanja</w:t>
            </w:r>
          </w:p>
        </w:tc>
        <w:tc>
          <w:tcPr>
            <w:tcW w:w="1660" w:type="dxa"/>
            <w:tcBorders>
              <w:top w:val="nil"/>
              <w:left w:val="nil"/>
              <w:bottom w:val="nil"/>
              <w:right w:val="nil"/>
            </w:tcBorders>
            <w:vAlign w:val="bottom"/>
            <w:hideMark/>
          </w:tcPr>
          <w:p w14:paraId="24A2D4D2"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15CB2F65"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1.502,31</w:t>
            </w:r>
          </w:p>
        </w:tc>
        <w:tc>
          <w:tcPr>
            <w:tcW w:w="1400" w:type="dxa"/>
            <w:tcBorders>
              <w:top w:val="nil"/>
              <w:left w:val="nil"/>
              <w:bottom w:val="nil"/>
              <w:right w:val="nil"/>
            </w:tcBorders>
            <w:vAlign w:val="bottom"/>
            <w:hideMark/>
          </w:tcPr>
          <w:p w14:paraId="2EE5E486" w14:textId="77777777" w:rsidR="00090195" w:rsidRPr="000F69F8" w:rsidRDefault="00090195" w:rsidP="00E01ABC">
            <w:pPr>
              <w:jc w:val="right"/>
              <w:rPr>
                <w:rFonts w:ascii="Arial" w:hAnsi="Arial" w:cs="Arial"/>
                <w:sz w:val="20"/>
                <w:lang w:eastAsia="hr-HR"/>
              </w:rPr>
            </w:pPr>
          </w:p>
        </w:tc>
      </w:tr>
      <w:tr w:rsidR="00090195" w:rsidRPr="000F69F8" w14:paraId="770D522E" w14:textId="77777777" w:rsidTr="00E01ABC">
        <w:trPr>
          <w:trHeight w:val="255"/>
        </w:trPr>
        <w:tc>
          <w:tcPr>
            <w:tcW w:w="1064" w:type="dxa"/>
            <w:tcBorders>
              <w:top w:val="nil"/>
              <w:left w:val="nil"/>
              <w:bottom w:val="nil"/>
              <w:right w:val="nil"/>
            </w:tcBorders>
            <w:shd w:val="clear" w:color="000000" w:fill="CCCCFF"/>
            <w:vAlign w:val="bottom"/>
            <w:hideMark/>
          </w:tcPr>
          <w:p w14:paraId="7E84B96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4C9F4D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3. Vlastiti prihodi </w:t>
            </w:r>
          </w:p>
        </w:tc>
        <w:tc>
          <w:tcPr>
            <w:tcW w:w="1660" w:type="dxa"/>
            <w:tcBorders>
              <w:top w:val="nil"/>
              <w:left w:val="nil"/>
              <w:bottom w:val="nil"/>
              <w:right w:val="nil"/>
            </w:tcBorders>
            <w:shd w:val="clear" w:color="000000" w:fill="CCCCFF"/>
            <w:vAlign w:val="bottom"/>
            <w:hideMark/>
          </w:tcPr>
          <w:p w14:paraId="12C3CF1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12.080,00</w:t>
            </w:r>
          </w:p>
        </w:tc>
        <w:tc>
          <w:tcPr>
            <w:tcW w:w="1640" w:type="dxa"/>
            <w:tcBorders>
              <w:top w:val="nil"/>
              <w:left w:val="nil"/>
              <w:bottom w:val="nil"/>
              <w:right w:val="nil"/>
            </w:tcBorders>
            <w:shd w:val="clear" w:color="000000" w:fill="CCCCFF"/>
            <w:vAlign w:val="bottom"/>
            <w:hideMark/>
          </w:tcPr>
          <w:p w14:paraId="7CEBF15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735,81</w:t>
            </w:r>
          </w:p>
        </w:tc>
        <w:tc>
          <w:tcPr>
            <w:tcW w:w="1400" w:type="dxa"/>
            <w:tcBorders>
              <w:top w:val="nil"/>
              <w:left w:val="nil"/>
              <w:bottom w:val="nil"/>
              <w:right w:val="nil"/>
            </w:tcBorders>
            <w:shd w:val="clear" w:color="000000" w:fill="CCCCFF"/>
            <w:vAlign w:val="bottom"/>
            <w:hideMark/>
          </w:tcPr>
          <w:p w14:paraId="029707A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6,09%</w:t>
            </w:r>
          </w:p>
        </w:tc>
      </w:tr>
      <w:tr w:rsidR="00090195" w:rsidRPr="000F69F8" w14:paraId="1E23A862" w14:textId="77777777" w:rsidTr="00E01ABC">
        <w:trPr>
          <w:trHeight w:val="255"/>
        </w:trPr>
        <w:tc>
          <w:tcPr>
            <w:tcW w:w="1064" w:type="dxa"/>
            <w:tcBorders>
              <w:top w:val="nil"/>
              <w:left w:val="nil"/>
              <w:bottom w:val="nil"/>
              <w:right w:val="nil"/>
            </w:tcBorders>
            <w:shd w:val="clear" w:color="000000" w:fill="CCCCFF"/>
            <w:vAlign w:val="bottom"/>
            <w:hideMark/>
          </w:tcPr>
          <w:p w14:paraId="5516979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EC337F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3.1. Vlastiti prihodi </w:t>
            </w:r>
          </w:p>
        </w:tc>
        <w:tc>
          <w:tcPr>
            <w:tcW w:w="1660" w:type="dxa"/>
            <w:tcBorders>
              <w:top w:val="nil"/>
              <w:left w:val="nil"/>
              <w:bottom w:val="nil"/>
              <w:right w:val="nil"/>
            </w:tcBorders>
            <w:shd w:val="clear" w:color="000000" w:fill="CCCCFF"/>
            <w:vAlign w:val="bottom"/>
            <w:hideMark/>
          </w:tcPr>
          <w:p w14:paraId="024758C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12.080,00</w:t>
            </w:r>
          </w:p>
        </w:tc>
        <w:tc>
          <w:tcPr>
            <w:tcW w:w="1640" w:type="dxa"/>
            <w:tcBorders>
              <w:top w:val="nil"/>
              <w:left w:val="nil"/>
              <w:bottom w:val="nil"/>
              <w:right w:val="nil"/>
            </w:tcBorders>
            <w:shd w:val="clear" w:color="000000" w:fill="CCCCFF"/>
            <w:vAlign w:val="bottom"/>
            <w:hideMark/>
          </w:tcPr>
          <w:p w14:paraId="06256D7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735,81</w:t>
            </w:r>
          </w:p>
        </w:tc>
        <w:tc>
          <w:tcPr>
            <w:tcW w:w="1400" w:type="dxa"/>
            <w:tcBorders>
              <w:top w:val="nil"/>
              <w:left w:val="nil"/>
              <w:bottom w:val="nil"/>
              <w:right w:val="nil"/>
            </w:tcBorders>
            <w:shd w:val="clear" w:color="000000" w:fill="CCCCFF"/>
            <w:vAlign w:val="bottom"/>
            <w:hideMark/>
          </w:tcPr>
          <w:p w14:paraId="64E41C6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6,09%</w:t>
            </w:r>
          </w:p>
        </w:tc>
      </w:tr>
      <w:tr w:rsidR="00090195" w:rsidRPr="000F69F8" w14:paraId="78F40BE0" w14:textId="77777777" w:rsidTr="00E01ABC">
        <w:trPr>
          <w:trHeight w:val="255"/>
        </w:trPr>
        <w:tc>
          <w:tcPr>
            <w:tcW w:w="1064" w:type="dxa"/>
            <w:tcBorders>
              <w:top w:val="nil"/>
              <w:left w:val="nil"/>
              <w:bottom w:val="nil"/>
              <w:right w:val="nil"/>
            </w:tcBorders>
            <w:vAlign w:val="bottom"/>
            <w:hideMark/>
          </w:tcPr>
          <w:p w14:paraId="58FF6887"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959F45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6AFF534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602B4C1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12.080,00</w:t>
            </w:r>
          </w:p>
        </w:tc>
        <w:tc>
          <w:tcPr>
            <w:tcW w:w="1640" w:type="dxa"/>
            <w:tcBorders>
              <w:top w:val="nil"/>
              <w:left w:val="nil"/>
              <w:bottom w:val="nil"/>
              <w:right w:val="nil"/>
            </w:tcBorders>
            <w:vAlign w:val="bottom"/>
            <w:hideMark/>
          </w:tcPr>
          <w:p w14:paraId="78132BA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735,81</w:t>
            </w:r>
          </w:p>
        </w:tc>
        <w:tc>
          <w:tcPr>
            <w:tcW w:w="1400" w:type="dxa"/>
            <w:tcBorders>
              <w:top w:val="nil"/>
              <w:left w:val="nil"/>
              <w:bottom w:val="nil"/>
              <w:right w:val="nil"/>
            </w:tcBorders>
            <w:vAlign w:val="bottom"/>
            <w:hideMark/>
          </w:tcPr>
          <w:p w14:paraId="127DA37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6,09%</w:t>
            </w:r>
          </w:p>
        </w:tc>
      </w:tr>
      <w:tr w:rsidR="00090195" w:rsidRPr="000F69F8" w14:paraId="70CA8A82" w14:textId="77777777" w:rsidTr="00E01ABC">
        <w:trPr>
          <w:trHeight w:val="255"/>
        </w:trPr>
        <w:tc>
          <w:tcPr>
            <w:tcW w:w="1064" w:type="dxa"/>
            <w:tcBorders>
              <w:top w:val="nil"/>
              <w:left w:val="nil"/>
              <w:bottom w:val="nil"/>
              <w:right w:val="nil"/>
            </w:tcBorders>
            <w:vAlign w:val="bottom"/>
            <w:hideMark/>
          </w:tcPr>
          <w:p w14:paraId="45788ACF"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C71F98C"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3221</w:t>
            </w:r>
          </w:p>
        </w:tc>
        <w:tc>
          <w:tcPr>
            <w:tcW w:w="6037" w:type="dxa"/>
            <w:tcBorders>
              <w:top w:val="nil"/>
              <w:left w:val="nil"/>
              <w:bottom w:val="nil"/>
              <w:right w:val="nil"/>
            </w:tcBorders>
            <w:vAlign w:val="bottom"/>
            <w:hideMark/>
          </w:tcPr>
          <w:p w14:paraId="7B7F3B3C"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Uredski materijal i ostali materijalni rashodi</w:t>
            </w:r>
          </w:p>
        </w:tc>
        <w:tc>
          <w:tcPr>
            <w:tcW w:w="1660" w:type="dxa"/>
            <w:tcBorders>
              <w:top w:val="nil"/>
              <w:left w:val="nil"/>
              <w:bottom w:val="nil"/>
              <w:right w:val="nil"/>
            </w:tcBorders>
            <w:vAlign w:val="bottom"/>
            <w:hideMark/>
          </w:tcPr>
          <w:p w14:paraId="5B1062A8"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1EA5BC99"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735,81</w:t>
            </w:r>
          </w:p>
        </w:tc>
        <w:tc>
          <w:tcPr>
            <w:tcW w:w="1400" w:type="dxa"/>
            <w:tcBorders>
              <w:top w:val="nil"/>
              <w:left w:val="nil"/>
              <w:bottom w:val="nil"/>
              <w:right w:val="nil"/>
            </w:tcBorders>
            <w:vAlign w:val="bottom"/>
            <w:hideMark/>
          </w:tcPr>
          <w:p w14:paraId="5740ECD5" w14:textId="77777777" w:rsidR="00090195" w:rsidRPr="000F69F8" w:rsidRDefault="00090195" w:rsidP="00E01ABC">
            <w:pPr>
              <w:jc w:val="right"/>
              <w:rPr>
                <w:rFonts w:ascii="Arial" w:hAnsi="Arial" w:cs="Arial"/>
                <w:sz w:val="20"/>
                <w:lang w:eastAsia="hr-HR"/>
              </w:rPr>
            </w:pPr>
          </w:p>
        </w:tc>
      </w:tr>
      <w:tr w:rsidR="00090195" w:rsidRPr="000F69F8" w14:paraId="2600C87A" w14:textId="77777777" w:rsidTr="00E01ABC">
        <w:trPr>
          <w:trHeight w:val="255"/>
        </w:trPr>
        <w:tc>
          <w:tcPr>
            <w:tcW w:w="1064" w:type="dxa"/>
            <w:tcBorders>
              <w:top w:val="nil"/>
              <w:left w:val="nil"/>
              <w:bottom w:val="nil"/>
              <w:right w:val="nil"/>
            </w:tcBorders>
            <w:shd w:val="clear" w:color="000000" w:fill="CCCCFF"/>
            <w:vAlign w:val="bottom"/>
            <w:hideMark/>
          </w:tcPr>
          <w:p w14:paraId="253082F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11DA46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793A1A9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270,00</w:t>
            </w:r>
          </w:p>
        </w:tc>
        <w:tc>
          <w:tcPr>
            <w:tcW w:w="1640" w:type="dxa"/>
            <w:tcBorders>
              <w:top w:val="nil"/>
              <w:left w:val="nil"/>
              <w:bottom w:val="nil"/>
              <w:right w:val="nil"/>
            </w:tcBorders>
            <w:shd w:val="clear" w:color="000000" w:fill="CCCCFF"/>
            <w:vAlign w:val="bottom"/>
            <w:hideMark/>
          </w:tcPr>
          <w:p w14:paraId="451A7AF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3EBBEB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47C6DC30" w14:textId="77777777" w:rsidTr="00E01ABC">
        <w:trPr>
          <w:trHeight w:val="255"/>
        </w:trPr>
        <w:tc>
          <w:tcPr>
            <w:tcW w:w="1064" w:type="dxa"/>
            <w:tcBorders>
              <w:top w:val="nil"/>
              <w:left w:val="nil"/>
              <w:bottom w:val="nil"/>
              <w:right w:val="nil"/>
            </w:tcBorders>
            <w:shd w:val="clear" w:color="000000" w:fill="CCCCFF"/>
            <w:vAlign w:val="bottom"/>
            <w:hideMark/>
          </w:tcPr>
          <w:p w14:paraId="0717C12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55A681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4.4. Prihod od komunalne naknade </w:t>
            </w:r>
          </w:p>
        </w:tc>
        <w:tc>
          <w:tcPr>
            <w:tcW w:w="1660" w:type="dxa"/>
            <w:tcBorders>
              <w:top w:val="nil"/>
              <w:left w:val="nil"/>
              <w:bottom w:val="nil"/>
              <w:right w:val="nil"/>
            </w:tcBorders>
            <w:shd w:val="clear" w:color="000000" w:fill="CCCCFF"/>
            <w:vAlign w:val="bottom"/>
            <w:hideMark/>
          </w:tcPr>
          <w:p w14:paraId="6857E92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270,00</w:t>
            </w:r>
          </w:p>
        </w:tc>
        <w:tc>
          <w:tcPr>
            <w:tcW w:w="1640" w:type="dxa"/>
            <w:tcBorders>
              <w:top w:val="nil"/>
              <w:left w:val="nil"/>
              <w:bottom w:val="nil"/>
              <w:right w:val="nil"/>
            </w:tcBorders>
            <w:shd w:val="clear" w:color="000000" w:fill="CCCCFF"/>
            <w:vAlign w:val="bottom"/>
            <w:hideMark/>
          </w:tcPr>
          <w:p w14:paraId="0F999E1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351E4E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1A7D77D2" w14:textId="77777777" w:rsidTr="00E01ABC">
        <w:trPr>
          <w:trHeight w:val="255"/>
        </w:trPr>
        <w:tc>
          <w:tcPr>
            <w:tcW w:w="1064" w:type="dxa"/>
            <w:tcBorders>
              <w:top w:val="nil"/>
              <w:left w:val="nil"/>
              <w:bottom w:val="nil"/>
              <w:right w:val="nil"/>
            </w:tcBorders>
            <w:vAlign w:val="bottom"/>
            <w:hideMark/>
          </w:tcPr>
          <w:p w14:paraId="32FA03B7"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C6D5AF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4A48C87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653F89A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270,00</w:t>
            </w:r>
          </w:p>
        </w:tc>
        <w:tc>
          <w:tcPr>
            <w:tcW w:w="1640" w:type="dxa"/>
            <w:tcBorders>
              <w:top w:val="nil"/>
              <w:left w:val="nil"/>
              <w:bottom w:val="nil"/>
              <w:right w:val="nil"/>
            </w:tcBorders>
            <w:vAlign w:val="bottom"/>
            <w:hideMark/>
          </w:tcPr>
          <w:p w14:paraId="519067E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2BEF683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5390AD5E" w14:textId="77777777" w:rsidTr="00E01ABC">
        <w:trPr>
          <w:trHeight w:val="255"/>
        </w:trPr>
        <w:tc>
          <w:tcPr>
            <w:tcW w:w="1064" w:type="dxa"/>
            <w:tcBorders>
              <w:top w:val="nil"/>
              <w:left w:val="nil"/>
              <w:bottom w:val="nil"/>
              <w:right w:val="nil"/>
            </w:tcBorders>
            <w:shd w:val="clear" w:color="000000" w:fill="CCCCFF"/>
            <w:vAlign w:val="bottom"/>
            <w:hideMark/>
          </w:tcPr>
          <w:p w14:paraId="5A6A8077"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2CF328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21D1D14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2.418,00</w:t>
            </w:r>
          </w:p>
        </w:tc>
        <w:tc>
          <w:tcPr>
            <w:tcW w:w="1640" w:type="dxa"/>
            <w:tcBorders>
              <w:top w:val="nil"/>
              <w:left w:val="nil"/>
              <w:bottom w:val="nil"/>
              <w:right w:val="nil"/>
            </w:tcBorders>
            <w:shd w:val="clear" w:color="000000" w:fill="CCCCFF"/>
            <w:vAlign w:val="bottom"/>
            <w:hideMark/>
          </w:tcPr>
          <w:p w14:paraId="0955D2F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978,33</w:t>
            </w:r>
          </w:p>
        </w:tc>
        <w:tc>
          <w:tcPr>
            <w:tcW w:w="1400" w:type="dxa"/>
            <w:tcBorders>
              <w:top w:val="nil"/>
              <w:left w:val="nil"/>
              <w:bottom w:val="nil"/>
              <w:right w:val="nil"/>
            </w:tcBorders>
            <w:shd w:val="clear" w:color="000000" w:fill="CCCCFF"/>
            <w:vAlign w:val="bottom"/>
            <w:hideMark/>
          </w:tcPr>
          <w:p w14:paraId="3C8BA04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40,46%</w:t>
            </w:r>
          </w:p>
        </w:tc>
      </w:tr>
      <w:tr w:rsidR="00090195" w:rsidRPr="000F69F8" w14:paraId="3AC86799" w14:textId="77777777" w:rsidTr="00E01ABC">
        <w:trPr>
          <w:trHeight w:val="255"/>
        </w:trPr>
        <w:tc>
          <w:tcPr>
            <w:tcW w:w="1064" w:type="dxa"/>
            <w:tcBorders>
              <w:top w:val="nil"/>
              <w:left w:val="nil"/>
              <w:bottom w:val="nil"/>
              <w:right w:val="nil"/>
            </w:tcBorders>
            <w:shd w:val="clear" w:color="000000" w:fill="CCCCFF"/>
            <w:vAlign w:val="bottom"/>
            <w:hideMark/>
          </w:tcPr>
          <w:p w14:paraId="7057C65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261C81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2C46AA6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2.418,00</w:t>
            </w:r>
          </w:p>
        </w:tc>
        <w:tc>
          <w:tcPr>
            <w:tcW w:w="1640" w:type="dxa"/>
            <w:tcBorders>
              <w:top w:val="nil"/>
              <w:left w:val="nil"/>
              <w:bottom w:val="nil"/>
              <w:right w:val="nil"/>
            </w:tcBorders>
            <w:shd w:val="clear" w:color="000000" w:fill="CCCCFF"/>
            <w:vAlign w:val="bottom"/>
            <w:hideMark/>
          </w:tcPr>
          <w:p w14:paraId="2E04B96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978,33</w:t>
            </w:r>
          </w:p>
        </w:tc>
        <w:tc>
          <w:tcPr>
            <w:tcW w:w="1400" w:type="dxa"/>
            <w:tcBorders>
              <w:top w:val="nil"/>
              <w:left w:val="nil"/>
              <w:bottom w:val="nil"/>
              <w:right w:val="nil"/>
            </w:tcBorders>
            <w:shd w:val="clear" w:color="000000" w:fill="CCCCFF"/>
            <w:vAlign w:val="bottom"/>
            <w:hideMark/>
          </w:tcPr>
          <w:p w14:paraId="0649081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40,46%</w:t>
            </w:r>
          </w:p>
        </w:tc>
      </w:tr>
      <w:tr w:rsidR="00090195" w:rsidRPr="000F69F8" w14:paraId="337944D5" w14:textId="77777777" w:rsidTr="00E01ABC">
        <w:trPr>
          <w:trHeight w:val="255"/>
        </w:trPr>
        <w:tc>
          <w:tcPr>
            <w:tcW w:w="1064" w:type="dxa"/>
            <w:tcBorders>
              <w:top w:val="nil"/>
              <w:left w:val="nil"/>
              <w:bottom w:val="nil"/>
              <w:right w:val="nil"/>
            </w:tcBorders>
            <w:vAlign w:val="bottom"/>
            <w:hideMark/>
          </w:tcPr>
          <w:p w14:paraId="353B1B1F"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78C332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18923BA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3D0828A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2.418,00</w:t>
            </w:r>
          </w:p>
        </w:tc>
        <w:tc>
          <w:tcPr>
            <w:tcW w:w="1640" w:type="dxa"/>
            <w:tcBorders>
              <w:top w:val="nil"/>
              <w:left w:val="nil"/>
              <w:bottom w:val="nil"/>
              <w:right w:val="nil"/>
            </w:tcBorders>
            <w:vAlign w:val="bottom"/>
            <w:hideMark/>
          </w:tcPr>
          <w:p w14:paraId="7D0C491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978,33</w:t>
            </w:r>
          </w:p>
        </w:tc>
        <w:tc>
          <w:tcPr>
            <w:tcW w:w="1400" w:type="dxa"/>
            <w:tcBorders>
              <w:top w:val="nil"/>
              <w:left w:val="nil"/>
              <w:bottom w:val="nil"/>
              <w:right w:val="nil"/>
            </w:tcBorders>
            <w:vAlign w:val="bottom"/>
            <w:hideMark/>
          </w:tcPr>
          <w:p w14:paraId="5B5DAB1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40,46%</w:t>
            </w:r>
          </w:p>
        </w:tc>
      </w:tr>
      <w:tr w:rsidR="00090195" w:rsidRPr="000F69F8" w14:paraId="06A64DB3" w14:textId="77777777" w:rsidTr="00E01ABC">
        <w:trPr>
          <w:trHeight w:val="255"/>
        </w:trPr>
        <w:tc>
          <w:tcPr>
            <w:tcW w:w="1064" w:type="dxa"/>
            <w:tcBorders>
              <w:top w:val="nil"/>
              <w:left w:val="nil"/>
              <w:bottom w:val="nil"/>
              <w:right w:val="nil"/>
            </w:tcBorders>
            <w:vAlign w:val="bottom"/>
            <w:hideMark/>
          </w:tcPr>
          <w:p w14:paraId="4E52710D"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4BC7D91D"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3231</w:t>
            </w:r>
          </w:p>
        </w:tc>
        <w:tc>
          <w:tcPr>
            <w:tcW w:w="6037" w:type="dxa"/>
            <w:tcBorders>
              <w:top w:val="nil"/>
              <w:left w:val="nil"/>
              <w:bottom w:val="nil"/>
              <w:right w:val="nil"/>
            </w:tcBorders>
            <w:vAlign w:val="bottom"/>
            <w:hideMark/>
          </w:tcPr>
          <w:p w14:paraId="4CE0FBC3"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Usluge telefona, interneta, pošte i prijevoza</w:t>
            </w:r>
          </w:p>
        </w:tc>
        <w:tc>
          <w:tcPr>
            <w:tcW w:w="1660" w:type="dxa"/>
            <w:tcBorders>
              <w:top w:val="nil"/>
              <w:left w:val="nil"/>
              <w:bottom w:val="nil"/>
              <w:right w:val="nil"/>
            </w:tcBorders>
            <w:vAlign w:val="bottom"/>
            <w:hideMark/>
          </w:tcPr>
          <w:p w14:paraId="6E273397"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70F31A32"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478,33</w:t>
            </w:r>
          </w:p>
        </w:tc>
        <w:tc>
          <w:tcPr>
            <w:tcW w:w="1400" w:type="dxa"/>
            <w:tcBorders>
              <w:top w:val="nil"/>
              <w:left w:val="nil"/>
              <w:bottom w:val="nil"/>
              <w:right w:val="nil"/>
            </w:tcBorders>
            <w:vAlign w:val="bottom"/>
            <w:hideMark/>
          </w:tcPr>
          <w:p w14:paraId="3940D132" w14:textId="77777777" w:rsidR="00090195" w:rsidRPr="000F69F8" w:rsidRDefault="00090195" w:rsidP="00E01ABC">
            <w:pPr>
              <w:jc w:val="right"/>
              <w:rPr>
                <w:rFonts w:ascii="Arial" w:hAnsi="Arial" w:cs="Arial"/>
                <w:sz w:val="20"/>
                <w:lang w:eastAsia="hr-HR"/>
              </w:rPr>
            </w:pPr>
          </w:p>
        </w:tc>
      </w:tr>
      <w:tr w:rsidR="00090195" w:rsidRPr="000F69F8" w14:paraId="61798091" w14:textId="77777777" w:rsidTr="00E01ABC">
        <w:trPr>
          <w:trHeight w:val="255"/>
        </w:trPr>
        <w:tc>
          <w:tcPr>
            <w:tcW w:w="1064" w:type="dxa"/>
            <w:tcBorders>
              <w:top w:val="nil"/>
              <w:left w:val="nil"/>
              <w:bottom w:val="nil"/>
              <w:right w:val="nil"/>
            </w:tcBorders>
            <w:vAlign w:val="bottom"/>
            <w:hideMark/>
          </w:tcPr>
          <w:p w14:paraId="34FF7A09"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47F972FA"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3237</w:t>
            </w:r>
          </w:p>
        </w:tc>
        <w:tc>
          <w:tcPr>
            <w:tcW w:w="6037" w:type="dxa"/>
            <w:tcBorders>
              <w:top w:val="nil"/>
              <w:left w:val="nil"/>
              <w:bottom w:val="nil"/>
              <w:right w:val="nil"/>
            </w:tcBorders>
            <w:vAlign w:val="bottom"/>
            <w:hideMark/>
          </w:tcPr>
          <w:p w14:paraId="47BCB424"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Intelektualne i osobne usluge</w:t>
            </w:r>
          </w:p>
        </w:tc>
        <w:tc>
          <w:tcPr>
            <w:tcW w:w="1660" w:type="dxa"/>
            <w:tcBorders>
              <w:top w:val="nil"/>
              <w:left w:val="nil"/>
              <w:bottom w:val="nil"/>
              <w:right w:val="nil"/>
            </w:tcBorders>
            <w:vAlign w:val="bottom"/>
            <w:hideMark/>
          </w:tcPr>
          <w:p w14:paraId="2D57A252"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15FAE415"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500,00</w:t>
            </w:r>
          </w:p>
        </w:tc>
        <w:tc>
          <w:tcPr>
            <w:tcW w:w="1400" w:type="dxa"/>
            <w:tcBorders>
              <w:top w:val="nil"/>
              <w:left w:val="nil"/>
              <w:bottom w:val="nil"/>
              <w:right w:val="nil"/>
            </w:tcBorders>
            <w:vAlign w:val="bottom"/>
            <w:hideMark/>
          </w:tcPr>
          <w:p w14:paraId="550CA742" w14:textId="77777777" w:rsidR="00090195" w:rsidRPr="000F69F8" w:rsidRDefault="00090195" w:rsidP="00E01ABC">
            <w:pPr>
              <w:jc w:val="right"/>
              <w:rPr>
                <w:rFonts w:ascii="Arial" w:hAnsi="Arial" w:cs="Arial"/>
                <w:sz w:val="20"/>
                <w:lang w:eastAsia="hr-HR"/>
              </w:rPr>
            </w:pPr>
          </w:p>
        </w:tc>
      </w:tr>
      <w:tr w:rsidR="00090195" w:rsidRPr="000F69F8" w14:paraId="2427662D" w14:textId="77777777" w:rsidTr="00E01ABC">
        <w:trPr>
          <w:trHeight w:val="255"/>
        </w:trPr>
        <w:tc>
          <w:tcPr>
            <w:tcW w:w="1064" w:type="dxa"/>
            <w:tcBorders>
              <w:top w:val="nil"/>
              <w:left w:val="nil"/>
              <w:bottom w:val="nil"/>
              <w:right w:val="nil"/>
            </w:tcBorders>
            <w:shd w:val="clear" w:color="000000" w:fill="FFFF99"/>
            <w:vAlign w:val="bottom"/>
            <w:hideMark/>
          </w:tcPr>
          <w:p w14:paraId="0D46229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0911</w:t>
            </w:r>
          </w:p>
        </w:tc>
        <w:tc>
          <w:tcPr>
            <w:tcW w:w="2019" w:type="dxa"/>
            <w:tcBorders>
              <w:top w:val="nil"/>
              <w:left w:val="nil"/>
              <w:bottom w:val="nil"/>
              <w:right w:val="nil"/>
            </w:tcBorders>
            <w:shd w:val="clear" w:color="000000" w:fill="FFFF99"/>
            <w:vAlign w:val="bottom"/>
            <w:hideMark/>
          </w:tcPr>
          <w:p w14:paraId="56AA455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A100003</w:t>
            </w:r>
          </w:p>
        </w:tc>
        <w:tc>
          <w:tcPr>
            <w:tcW w:w="6037" w:type="dxa"/>
            <w:tcBorders>
              <w:top w:val="nil"/>
              <w:left w:val="nil"/>
              <w:bottom w:val="nil"/>
              <w:right w:val="nil"/>
            </w:tcBorders>
            <w:shd w:val="clear" w:color="000000" w:fill="FFFF99"/>
            <w:vAlign w:val="bottom"/>
            <w:hideMark/>
          </w:tcPr>
          <w:p w14:paraId="5D31DFF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Materijalni rashodi </w:t>
            </w:r>
          </w:p>
        </w:tc>
        <w:tc>
          <w:tcPr>
            <w:tcW w:w="1660" w:type="dxa"/>
            <w:tcBorders>
              <w:top w:val="nil"/>
              <w:left w:val="nil"/>
              <w:bottom w:val="nil"/>
              <w:right w:val="nil"/>
            </w:tcBorders>
            <w:shd w:val="clear" w:color="000000" w:fill="FFFF99"/>
            <w:vAlign w:val="bottom"/>
            <w:hideMark/>
          </w:tcPr>
          <w:p w14:paraId="5D69A84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660,00</w:t>
            </w:r>
          </w:p>
        </w:tc>
        <w:tc>
          <w:tcPr>
            <w:tcW w:w="1640" w:type="dxa"/>
            <w:tcBorders>
              <w:top w:val="nil"/>
              <w:left w:val="nil"/>
              <w:bottom w:val="nil"/>
              <w:right w:val="nil"/>
            </w:tcBorders>
            <w:shd w:val="clear" w:color="000000" w:fill="FFFF99"/>
            <w:vAlign w:val="bottom"/>
            <w:hideMark/>
          </w:tcPr>
          <w:p w14:paraId="396A53D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3F1F059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0C20D2EF" w14:textId="77777777" w:rsidTr="00E01ABC">
        <w:trPr>
          <w:trHeight w:val="255"/>
        </w:trPr>
        <w:tc>
          <w:tcPr>
            <w:tcW w:w="1064" w:type="dxa"/>
            <w:tcBorders>
              <w:top w:val="nil"/>
              <w:left w:val="nil"/>
              <w:bottom w:val="nil"/>
              <w:right w:val="nil"/>
            </w:tcBorders>
            <w:shd w:val="clear" w:color="000000" w:fill="CCCCFF"/>
            <w:vAlign w:val="bottom"/>
            <w:hideMark/>
          </w:tcPr>
          <w:p w14:paraId="168795C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A89CD6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39AE28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660,00</w:t>
            </w:r>
          </w:p>
        </w:tc>
        <w:tc>
          <w:tcPr>
            <w:tcW w:w="1640" w:type="dxa"/>
            <w:tcBorders>
              <w:top w:val="nil"/>
              <w:left w:val="nil"/>
              <w:bottom w:val="nil"/>
              <w:right w:val="nil"/>
            </w:tcBorders>
            <w:shd w:val="clear" w:color="000000" w:fill="CCCCFF"/>
            <w:vAlign w:val="bottom"/>
            <w:hideMark/>
          </w:tcPr>
          <w:p w14:paraId="27F05E2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B580E1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13DD17CF" w14:textId="77777777" w:rsidTr="00E01ABC">
        <w:trPr>
          <w:trHeight w:val="255"/>
        </w:trPr>
        <w:tc>
          <w:tcPr>
            <w:tcW w:w="1064" w:type="dxa"/>
            <w:tcBorders>
              <w:top w:val="nil"/>
              <w:left w:val="nil"/>
              <w:bottom w:val="nil"/>
              <w:right w:val="nil"/>
            </w:tcBorders>
            <w:shd w:val="clear" w:color="000000" w:fill="CCCCFF"/>
            <w:vAlign w:val="bottom"/>
            <w:hideMark/>
          </w:tcPr>
          <w:p w14:paraId="6248E11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0F0B13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4CCA32E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660,00</w:t>
            </w:r>
          </w:p>
        </w:tc>
        <w:tc>
          <w:tcPr>
            <w:tcW w:w="1640" w:type="dxa"/>
            <w:tcBorders>
              <w:top w:val="nil"/>
              <w:left w:val="nil"/>
              <w:bottom w:val="nil"/>
              <w:right w:val="nil"/>
            </w:tcBorders>
            <w:shd w:val="clear" w:color="000000" w:fill="CCCCFF"/>
            <w:vAlign w:val="bottom"/>
            <w:hideMark/>
          </w:tcPr>
          <w:p w14:paraId="040F0E0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098E02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3617074D" w14:textId="77777777" w:rsidTr="00E01ABC">
        <w:trPr>
          <w:trHeight w:val="255"/>
        </w:trPr>
        <w:tc>
          <w:tcPr>
            <w:tcW w:w="1064" w:type="dxa"/>
            <w:tcBorders>
              <w:top w:val="nil"/>
              <w:left w:val="nil"/>
              <w:bottom w:val="nil"/>
              <w:right w:val="nil"/>
            </w:tcBorders>
            <w:vAlign w:val="bottom"/>
            <w:hideMark/>
          </w:tcPr>
          <w:p w14:paraId="23E72489"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571686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1ABFCA1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4AB943C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660,00</w:t>
            </w:r>
          </w:p>
        </w:tc>
        <w:tc>
          <w:tcPr>
            <w:tcW w:w="1640" w:type="dxa"/>
            <w:tcBorders>
              <w:top w:val="nil"/>
              <w:left w:val="nil"/>
              <w:bottom w:val="nil"/>
              <w:right w:val="nil"/>
            </w:tcBorders>
            <w:vAlign w:val="bottom"/>
            <w:hideMark/>
          </w:tcPr>
          <w:p w14:paraId="406903B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17BFD9E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2338A3E7" w14:textId="77777777" w:rsidTr="00E01ABC">
        <w:trPr>
          <w:trHeight w:val="255"/>
        </w:trPr>
        <w:tc>
          <w:tcPr>
            <w:tcW w:w="1064" w:type="dxa"/>
            <w:tcBorders>
              <w:top w:val="nil"/>
              <w:left w:val="nil"/>
              <w:bottom w:val="nil"/>
              <w:right w:val="nil"/>
            </w:tcBorders>
            <w:shd w:val="clear" w:color="000000" w:fill="FFFF99"/>
            <w:vAlign w:val="bottom"/>
            <w:hideMark/>
          </w:tcPr>
          <w:p w14:paraId="2C7FD80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0160</w:t>
            </w:r>
          </w:p>
        </w:tc>
        <w:tc>
          <w:tcPr>
            <w:tcW w:w="2019" w:type="dxa"/>
            <w:tcBorders>
              <w:top w:val="nil"/>
              <w:left w:val="nil"/>
              <w:bottom w:val="nil"/>
              <w:right w:val="nil"/>
            </w:tcBorders>
            <w:shd w:val="clear" w:color="000000" w:fill="FFFF99"/>
            <w:vAlign w:val="bottom"/>
            <w:hideMark/>
          </w:tcPr>
          <w:p w14:paraId="3F8F9A8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A100004</w:t>
            </w:r>
          </w:p>
        </w:tc>
        <w:tc>
          <w:tcPr>
            <w:tcW w:w="6037" w:type="dxa"/>
            <w:tcBorders>
              <w:top w:val="nil"/>
              <w:left w:val="nil"/>
              <w:bottom w:val="nil"/>
              <w:right w:val="nil"/>
            </w:tcBorders>
            <w:shd w:val="clear" w:color="000000" w:fill="FFFF99"/>
            <w:vAlign w:val="bottom"/>
            <w:hideMark/>
          </w:tcPr>
          <w:p w14:paraId="0328DF6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Financijski rashodi </w:t>
            </w:r>
          </w:p>
        </w:tc>
        <w:tc>
          <w:tcPr>
            <w:tcW w:w="1660" w:type="dxa"/>
            <w:tcBorders>
              <w:top w:val="nil"/>
              <w:left w:val="nil"/>
              <w:bottom w:val="nil"/>
              <w:right w:val="nil"/>
            </w:tcBorders>
            <w:shd w:val="clear" w:color="000000" w:fill="FFFF99"/>
            <w:vAlign w:val="bottom"/>
            <w:hideMark/>
          </w:tcPr>
          <w:p w14:paraId="5210280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12.790,00</w:t>
            </w:r>
          </w:p>
        </w:tc>
        <w:tc>
          <w:tcPr>
            <w:tcW w:w="1640" w:type="dxa"/>
            <w:tcBorders>
              <w:top w:val="nil"/>
              <w:left w:val="nil"/>
              <w:bottom w:val="nil"/>
              <w:right w:val="nil"/>
            </w:tcBorders>
            <w:shd w:val="clear" w:color="000000" w:fill="FFFF99"/>
            <w:vAlign w:val="bottom"/>
            <w:hideMark/>
          </w:tcPr>
          <w:p w14:paraId="50DC365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7.767,74</w:t>
            </w:r>
          </w:p>
        </w:tc>
        <w:tc>
          <w:tcPr>
            <w:tcW w:w="1400" w:type="dxa"/>
            <w:tcBorders>
              <w:top w:val="nil"/>
              <w:left w:val="nil"/>
              <w:bottom w:val="nil"/>
              <w:right w:val="nil"/>
            </w:tcBorders>
            <w:shd w:val="clear" w:color="000000" w:fill="FFFF99"/>
            <w:vAlign w:val="bottom"/>
            <w:hideMark/>
          </w:tcPr>
          <w:p w14:paraId="2B1D6F0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60,73%</w:t>
            </w:r>
          </w:p>
        </w:tc>
      </w:tr>
      <w:tr w:rsidR="00090195" w:rsidRPr="000F69F8" w14:paraId="583DCEAC" w14:textId="77777777" w:rsidTr="00E01ABC">
        <w:trPr>
          <w:trHeight w:val="255"/>
        </w:trPr>
        <w:tc>
          <w:tcPr>
            <w:tcW w:w="1064" w:type="dxa"/>
            <w:tcBorders>
              <w:top w:val="nil"/>
              <w:left w:val="nil"/>
              <w:bottom w:val="nil"/>
              <w:right w:val="nil"/>
            </w:tcBorders>
            <w:shd w:val="clear" w:color="000000" w:fill="CCCCFF"/>
            <w:vAlign w:val="bottom"/>
            <w:hideMark/>
          </w:tcPr>
          <w:p w14:paraId="4EF49847"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882C0F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B30E5F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12.520,00</w:t>
            </w:r>
          </w:p>
        </w:tc>
        <w:tc>
          <w:tcPr>
            <w:tcW w:w="1640" w:type="dxa"/>
            <w:tcBorders>
              <w:top w:val="nil"/>
              <w:left w:val="nil"/>
              <w:bottom w:val="nil"/>
              <w:right w:val="nil"/>
            </w:tcBorders>
            <w:shd w:val="clear" w:color="000000" w:fill="CCCCFF"/>
            <w:vAlign w:val="bottom"/>
            <w:hideMark/>
          </w:tcPr>
          <w:p w14:paraId="4DF4388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7.497,74</w:t>
            </w:r>
          </w:p>
        </w:tc>
        <w:tc>
          <w:tcPr>
            <w:tcW w:w="1400" w:type="dxa"/>
            <w:tcBorders>
              <w:top w:val="nil"/>
              <w:left w:val="nil"/>
              <w:bottom w:val="nil"/>
              <w:right w:val="nil"/>
            </w:tcBorders>
            <w:shd w:val="clear" w:color="000000" w:fill="CCCCFF"/>
            <w:vAlign w:val="bottom"/>
            <w:hideMark/>
          </w:tcPr>
          <w:p w14:paraId="2D2AA66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59,89%</w:t>
            </w:r>
          </w:p>
        </w:tc>
      </w:tr>
      <w:tr w:rsidR="00090195" w:rsidRPr="000F69F8" w14:paraId="42221036" w14:textId="77777777" w:rsidTr="00E01ABC">
        <w:trPr>
          <w:trHeight w:val="255"/>
        </w:trPr>
        <w:tc>
          <w:tcPr>
            <w:tcW w:w="1064" w:type="dxa"/>
            <w:tcBorders>
              <w:top w:val="nil"/>
              <w:left w:val="nil"/>
              <w:bottom w:val="nil"/>
              <w:right w:val="nil"/>
            </w:tcBorders>
            <w:shd w:val="clear" w:color="000000" w:fill="CCCCFF"/>
            <w:vAlign w:val="bottom"/>
            <w:hideMark/>
          </w:tcPr>
          <w:p w14:paraId="562E8AD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291BC6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3BF5111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12.520,00</w:t>
            </w:r>
          </w:p>
        </w:tc>
        <w:tc>
          <w:tcPr>
            <w:tcW w:w="1640" w:type="dxa"/>
            <w:tcBorders>
              <w:top w:val="nil"/>
              <w:left w:val="nil"/>
              <w:bottom w:val="nil"/>
              <w:right w:val="nil"/>
            </w:tcBorders>
            <w:shd w:val="clear" w:color="000000" w:fill="CCCCFF"/>
            <w:vAlign w:val="bottom"/>
            <w:hideMark/>
          </w:tcPr>
          <w:p w14:paraId="439D3AC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7.497,74</w:t>
            </w:r>
          </w:p>
        </w:tc>
        <w:tc>
          <w:tcPr>
            <w:tcW w:w="1400" w:type="dxa"/>
            <w:tcBorders>
              <w:top w:val="nil"/>
              <w:left w:val="nil"/>
              <w:bottom w:val="nil"/>
              <w:right w:val="nil"/>
            </w:tcBorders>
            <w:shd w:val="clear" w:color="000000" w:fill="CCCCFF"/>
            <w:vAlign w:val="bottom"/>
            <w:hideMark/>
          </w:tcPr>
          <w:p w14:paraId="01E4D09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59,89%</w:t>
            </w:r>
          </w:p>
        </w:tc>
      </w:tr>
      <w:tr w:rsidR="00090195" w:rsidRPr="000F69F8" w14:paraId="130C165A" w14:textId="77777777" w:rsidTr="00E01ABC">
        <w:trPr>
          <w:trHeight w:val="255"/>
        </w:trPr>
        <w:tc>
          <w:tcPr>
            <w:tcW w:w="1064" w:type="dxa"/>
            <w:tcBorders>
              <w:top w:val="nil"/>
              <w:left w:val="nil"/>
              <w:bottom w:val="nil"/>
              <w:right w:val="nil"/>
            </w:tcBorders>
            <w:vAlign w:val="bottom"/>
            <w:hideMark/>
          </w:tcPr>
          <w:p w14:paraId="2FD4B0AD"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D8AAB2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34</w:t>
            </w:r>
          </w:p>
        </w:tc>
        <w:tc>
          <w:tcPr>
            <w:tcW w:w="6037" w:type="dxa"/>
            <w:tcBorders>
              <w:top w:val="nil"/>
              <w:left w:val="nil"/>
              <w:bottom w:val="nil"/>
              <w:right w:val="nil"/>
            </w:tcBorders>
            <w:vAlign w:val="bottom"/>
            <w:hideMark/>
          </w:tcPr>
          <w:p w14:paraId="1BD4A38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Financijski rashodi</w:t>
            </w:r>
          </w:p>
        </w:tc>
        <w:tc>
          <w:tcPr>
            <w:tcW w:w="1660" w:type="dxa"/>
            <w:tcBorders>
              <w:top w:val="nil"/>
              <w:left w:val="nil"/>
              <w:bottom w:val="nil"/>
              <w:right w:val="nil"/>
            </w:tcBorders>
            <w:vAlign w:val="bottom"/>
            <w:hideMark/>
          </w:tcPr>
          <w:p w14:paraId="479239E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12.520,00</w:t>
            </w:r>
          </w:p>
        </w:tc>
        <w:tc>
          <w:tcPr>
            <w:tcW w:w="1640" w:type="dxa"/>
            <w:tcBorders>
              <w:top w:val="nil"/>
              <w:left w:val="nil"/>
              <w:bottom w:val="nil"/>
              <w:right w:val="nil"/>
            </w:tcBorders>
            <w:vAlign w:val="bottom"/>
            <w:hideMark/>
          </w:tcPr>
          <w:p w14:paraId="4FC40DD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7.497,74</w:t>
            </w:r>
          </w:p>
        </w:tc>
        <w:tc>
          <w:tcPr>
            <w:tcW w:w="1400" w:type="dxa"/>
            <w:tcBorders>
              <w:top w:val="nil"/>
              <w:left w:val="nil"/>
              <w:bottom w:val="nil"/>
              <w:right w:val="nil"/>
            </w:tcBorders>
            <w:vAlign w:val="bottom"/>
            <w:hideMark/>
          </w:tcPr>
          <w:p w14:paraId="2F52B59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59,89%</w:t>
            </w:r>
          </w:p>
        </w:tc>
      </w:tr>
      <w:tr w:rsidR="00090195" w:rsidRPr="000F69F8" w14:paraId="71B87F0E" w14:textId="77777777" w:rsidTr="00E01ABC">
        <w:trPr>
          <w:trHeight w:val="780"/>
        </w:trPr>
        <w:tc>
          <w:tcPr>
            <w:tcW w:w="1064" w:type="dxa"/>
            <w:tcBorders>
              <w:top w:val="nil"/>
              <w:left w:val="nil"/>
              <w:bottom w:val="nil"/>
              <w:right w:val="nil"/>
            </w:tcBorders>
            <w:vAlign w:val="bottom"/>
            <w:hideMark/>
          </w:tcPr>
          <w:p w14:paraId="51C247A5"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254373B0"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3422</w:t>
            </w:r>
          </w:p>
        </w:tc>
        <w:tc>
          <w:tcPr>
            <w:tcW w:w="6037" w:type="dxa"/>
            <w:tcBorders>
              <w:top w:val="nil"/>
              <w:left w:val="nil"/>
              <w:bottom w:val="nil"/>
              <w:right w:val="nil"/>
            </w:tcBorders>
            <w:vAlign w:val="bottom"/>
            <w:hideMark/>
          </w:tcPr>
          <w:p w14:paraId="27B9EC3F"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Kamate za primljene kredite i zajmove od kreditnih i ostalih financijskih institucija u javnom sektora</w:t>
            </w:r>
          </w:p>
        </w:tc>
        <w:tc>
          <w:tcPr>
            <w:tcW w:w="1660" w:type="dxa"/>
            <w:tcBorders>
              <w:top w:val="nil"/>
              <w:left w:val="nil"/>
              <w:bottom w:val="nil"/>
              <w:right w:val="nil"/>
            </w:tcBorders>
            <w:vAlign w:val="bottom"/>
            <w:hideMark/>
          </w:tcPr>
          <w:p w14:paraId="22A90767"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498DBE14"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1.318,53</w:t>
            </w:r>
          </w:p>
        </w:tc>
        <w:tc>
          <w:tcPr>
            <w:tcW w:w="1400" w:type="dxa"/>
            <w:tcBorders>
              <w:top w:val="nil"/>
              <w:left w:val="nil"/>
              <w:bottom w:val="nil"/>
              <w:right w:val="nil"/>
            </w:tcBorders>
            <w:vAlign w:val="bottom"/>
            <w:hideMark/>
          </w:tcPr>
          <w:p w14:paraId="5DC1DFED" w14:textId="77777777" w:rsidR="00090195" w:rsidRPr="000F69F8" w:rsidRDefault="00090195" w:rsidP="00E01ABC">
            <w:pPr>
              <w:jc w:val="right"/>
              <w:rPr>
                <w:rFonts w:ascii="Arial" w:hAnsi="Arial" w:cs="Arial"/>
                <w:sz w:val="20"/>
                <w:lang w:eastAsia="hr-HR"/>
              </w:rPr>
            </w:pPr>
          </w:p>
        </w:tc>
      </w:tr>
      <w:tr w:rsidR="00090195" w:rsidRPr="000F69F8" w14:paraId="4F76C67A" w14:textId="77777777" w:rsidTr="00E01ABC">
        <w:trPr>
          <w:trHeight w:val="525"/>
        </w:trPr>
        <w:tc>
          <w:tcPr>
            <w:tcW w:w="1064" w:type="dxa"/>
            <w:tcBorders>
              <w:top w:val="nil"/>
              <w:left w:val="nil"/>
              <w:bottom w:val="nil"/>
              <w:right w:val="nil"/>
            </w:tcBorders>
            <w:vAlign w:val="bottom"/>
            <w:hideMark/>
          </w:tcPr>
          <w:p w14:paraId="4DEF34DF"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6CCC215B"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3423</w:t>
            </w:r>
          </w:p>
        </w:tc>
        <w:tc>
          <w:tcPr>
            <w:tcW w:w="6037" w:type="dxa"/>
            <w:tcBorders>
              <w:top w:val="nil"/>
              <w:left w:val="nil"/>
              <w:bottom w:val="nil"/>
              <w:right w:val="nil"/>
            </w:tcBorders>
            <w:vAlign w:val="bottom"/>
            <w:hideMark/>
          </w:tcPr>
          <w:p w14:paraId="6E2891CC"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Kamate za primljene kredite i zajmove od kreditnih i ostalih financijskih institucija izvan javnog sektora</w:t>
            </w:r>
          </w:p>
        </w:tc>
        <w:tc>
          <w:tcPr>
            <w:tcW w:w="1660" w:type="dxa"/>
            <w:tcBorders>
              <w:top w:val="nil"/>
              <w:left w:val="nil"/>
              <w:bottom w:val="nil"/>
              <w:right w:val="nil"/>
            </w:tcBorders>
            <w:vAlign w:val="bottom"/>
            <w:hideMark/>
          </w:tcPr>
          <w:p w14:paraId="256E3520"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0FF8C367"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1.591,06</w:t>
            </w:r>
          </w:p>
        </w:tc>
        <w:tc>
          <w:tcPr>
            <w:tcW w:w="1400" w:type="dxa"/>
            <w:tcBorders>
              <w:top w:val="nil"/>
              <w:left w:val="nil"/>
              <w:bottom w:val="nil"/>
              <w:right w:val="nil"/>
            </w:tcBorders>
            <w:vAlign w:val="bottom"/>
            <w:hideMark/>
          </w:tcPr>
          <w:p w14:paraId="556CF16D" w14:textId="77777777" w:rsidR="00090195" w:rsidRPr="000F69F8" w:rsidRDefault="00090195" w:rsidP="00E01ABC">
            <w:pPr>
              <w:jc w:val="right"/>
              <w:rPr>
                <w:rFonts w:ascii="Arial" w:hAnsi="Arial" w:cs="Arial"/>
                <w:sz w:val="20"/>
                <w:lang w:eastAsia="hr-HR"/>
              </w:rPr>
            </w:pPr>
          </w:p>
        </w:tc>
      </w:tr>
      <w:tr w:rsidR="00090195" w:rsidRPr="000F69F8" w14:paraId="634F202E" w14:textId="77777777" w:rsidTr="00E01ABC">
        <w:trPr>
          <w:trHeight w:val="255"/>
        </w:trPr>
        <w:tc>
          <w:tcPr>
            <w:tcW w:w="1064" w:type="dxa"/>
            <w:tcBorders>
              <w:top w:val="nil"/>
              <w:left w:val="nil"/>
              <w:bottom w:val="nil"/>
              <w:right w:val="nil"/>
            </w:tcBorders>
            <w:vAlign w:val="bottom"/>
            <w:hideMark/>
          </w:tcPr>
          <w:p w14:paraId="1AA91508"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63989E29"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3431</w:t>
            </w:r>
          </w:p>
        </w:tc>
        <w:tc>
          <w:tcPr>
            <w:tcW w:w="6037" w:type="dxa"/>
            <w:tcBorders>
              <w:top w:val="nil"/>
              <w:left w:val="nil"/>
              <w:bottom w:val="nil"/>
              <w:right w:val="nil"/>
            </w:tcBorders>
            <w:vAlign w:val="bottom"/>
            <w:hideMark/>
          </w:tcPr>
          <w:p w14:paraId="70F864F5"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Bankarske usluge i usluge platnog prometa</w:t>
            </w:r>
          </w:p>
        </w:tc>
        <w:tc>
          <w:tcPr>
            <w:tcW w:w="1660" w:type="dxa"/>
            <w:tcBorders>
              <w:top w:val="nil"/>
              <w:left w:val="nil"/>
              <w:bottom w:val="nil"/>
              <w:right w:val="nil"/>
            </w:tcBorders>
            <w:vAlign w:val="bottom"/>
            <w:hideMark/>
          </w:tcPr>
          <w:p w14:paraId="0445F196"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0A51AE3C"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4.573,86</w:t>
            </w:r>
          </w:p>
        </w:tc>
        <w:tc>
          <w:tcPr>
            <w:tcW w:w="1400" w:type="dxa"/>
            <w:tcBorders>
              <w:top w:val="nil"/>
              <w:left w:val="nil"/>
              <w:bottom w:val="nil"/>
              <w:right w:val="nil"/>
            </w:tcBorders>
            <w:vAlign w:val="bottom"/>
            <w:hideMark/>
          </w:tcPr>
          <w:p w14:paraId="7A95E3BF" w14:textId="77777777" w:rsidR="00090195" w:rsidRPr="000F69F8" w:rsidRDefault="00090195" w:rsidP="00E01ABC">
            <w:pPr>
              <w:jc w:val="right"/>
              <w:rPr>
                <w:rFonts w:ascii="Arial" w:hAnsi="Arial" w:cs="Arial"/>
                <w:sz w:val="20"/>
                <w:lang w:eastAsia="hr-HR"/>
              </w:rPr>
            </w:pPr>
          </w:p>
        </w:tc>
      </w:tr>
      <w:tr w:rsidR="00090195" w:rsidRPr="000F69F8" w14:paraId="721285D7" w14:textId="77777777" w:rsidTr="00E01ABC">
        <w:trPr>
          <w:trHeight w:val="255"/>
        </w:trPr>
        <w:tc>
          <w:tcPr>
            <w:tcW w:w="1064" w:type="dxa"/>
            <w:tcBorders>
              <w:top w:val="nil"/>
              <w:left w:val="nil"/>
              <w:bottom w:val="nil"/>
              <w:right w:val="nil"/>
            </w:tcBorders>
            <w:vAlign w:val="bottom"/>
            <w:hideMark/>
          </w:tcPr>
          <w:p w14:paraId="6D92600C"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237B964F"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3433</w:t>
            </w:r>
          </w:p>
        </w:tc>
        <w:tc>
          <w:tcPr>
            <w:tcW w:w="6037" w:type="dxa"/>
            <w:tcBorders>
              <w:top w:val="nil"/>
              <w:left w:val="nil"/>
              <w:bottom w:val="nil"/>
              <w:right w:val="nil"/>
            </w:tcBorders>
            <w:vAlign w:val="bottom"/>
            <w:hideMark/>
          </w:tcPr>
          <w:p w14:paraId="5742288B"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Zatezne kamate</w:t>
            </w:r>
          </w:p>
        </w:tc>
        <w:tc>
          <w:tcPr>
            <w:tcW w:w="1660" w:type="dxa"/>
            <w:tcBorders>
              <w:top w:val="nil"/>
              <w:left w:val="nil"/>
              <w:bottom w:val="nil"/>
              <w:right w:val="nil"/>
            </w:tcBorders>
            <w:vAlign w:val="bottom"/>
            <w:hideMark/>
          </w:tcPr>
          <w:p w14:paraId="201A4027"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2A1BE1F9"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14,29</w:t>
            </w:r>
          </w:p>
        </w:tc>
        <w:tc>
          <w:tcPr>
            <w:tcW w:w="1400" w:type="dxa"/>
            <w:tcBorders>
              <w:top w:val="nil"/>
              <w:left w:val="nil"/>
              <w:bottom w:val="nil"/>
              <w:right w:val="nil"/>
            </w:tcBorders>
            <w:vAlign w:val="bottom"/>
            <w:hideMark/>
          </w:tcPr>
          <w:p w14:paraId="0AB8E414" w14:textId="77777777" w:rsidR="00090195" w:rsidRPr="000F69F8" w:rsidRDefault="00090195" w:rsidP="00E01ABC">
            <w:pPr>
              <w:jc w:val="right"/>
              <w:rPr>
                <w:rFonts w:ascii="Arial" w:hAnsi="Arial" w:cs="Arial"/>
                <w:sz w:val="20"/>
                <w:lang w:eastAsia="hr-HR"/>
              </w:rPr>
            </w:pPr>
          </w:p>
        </w:tc>
      </w:tr>
      <w:tr w:rsidR="00090195" w:rsidRPr="000F69F8" w14:paraId="0E1B3DB0" w14:textId="77777777" w:rsidTr="00E01ABC">
        <w:trPr>
          <w:trHeight w:val="255"/>
        </w:trPr>
        <w:tc>
          <w:tcPr>
            <w:tcW w:w="1064" w:type="dxa"/>
            <w:tcBorders>
              <w:top w:val="nil"/>
              <w:left w:val="nil"/>
              <w:bottom w:val="nil"/>
              <w:right w:val="nil"/>
            </w:tcBorders>
            <w:shd w:val="clear" w:color="000000" w:fill="CCCCFF"/>
            <w:vAlign w:val="bottom"/>
            <w:hideMark/>
          </w:tcPr>
          <w:p w14:paraId="4BA57A3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64FA78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58DA4A9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270,00</w:t>
            </w:r>
          </w:p>
        </w:tc>
        <w:tc>
          <w:tcPr>
            <w:tcW w:w="1640" w:type="dxa"/>
            <w:tcBorders>
              <w:top w:val="nil"/>
              <w:left w:val="nil"/>
              <w:bottom w:val="nil"/>
              <w:right w:val="nil"/>
            </w:tcBorders>
            <w:shd w:val="clear" w:color="000000" w:fill="CCCCFF"/>
            <w:vAlign w:val="bottom"/>
            <w:hideMark/>
          </w:tcPr>
          <w:p w14:paraId="496D7D2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270,00</w:t>
            </w:r>
          </w:p>
        </w:tc>
        <w:tc>
          <w:tcPr>
            <w:tcW w:w="1400" w:type="dxa"/>
            <w:tcBorders>
              <w:top w:val="nil"/>
              <w:left w:val="nil"/>
              <w:bottom w:val="nil"/>
              <w:right w:val="nil"/>
            </w:tcBorders>
            <w:shd w:val="clear" w:color="000000" w:fill="CCCCFF"/>
            <w:vAlign w:val="bottom"/>
            <w:hideMark/>
          </w:tcPr>
          <w:p w14:paraId="0867B86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090195" w:rsidRPr="000F69F8" w14:paraId="366411E2" w14:textId="77777777" w:rsidTr="00E01ABC">
        <w:trPr>
          <w:trHeight w:val="255"/>
        </w:trPr>
        <w:tc>
          <w:tcPr>
            <w:tcW w:w="1064" w:type="dxa"/>
            <w:tcBorders>
              <w:top w:val="nil"/>
              <w:left w:val="nil"/>
              <w:bottom w:val="nil"/>
              <w:right w:val="nil"/>
            </w:tcBorders>
            <w:shd w:val="clear" w:color="000000" w:fill="CCCCFF"/>
            <w:vAlign w:val="bottom"/>
            <w:hideMark/>
          </w:tcPr>
          <w:p w14:paraId="461A47B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lastRenderedPageBreak/>
              <w:t> </w:t>
            </w:r>
          </w:p>
        </w:tc>
        <w:tc>
          <w:tcPr>
            <w:tcW w:w="8056" w:type="dxa"/>
            <w:gridSpan w:val="2"/>
            <w:tcBorders>
              <w:top w:val="nil"/>
              <w:left w:val="nil"/>
              <w:bottom w:val="nil"/>
              <w:right w:val="nil"/>
            </w:tcBorders>
            <w:shd w:val="clear" w:color="000000" w:fill="CCCCFF"/>
            <w:vAlign w:val="bottom"/>
            <w:hideMark/>
          </w:tcPr>
          <w:p w14:paraId="793E8CA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6FA6B39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270,00</w:t>
            </w:r>
          </w:p>
        </w:tc>
        <w:tc>
          <w:tcPr>
            <w:tcW w:w="1640" w:type="dxa"/>
            <w:tcBorders>
              <w:top w:val="nil"/>
              <w:left w:val="nil"/>
              <w:bottom w:val="nil"/>
              <w:right w:val="nil"/>
            </w:tcBorders>
            <w:shd w:val="clear" w:color="000000" w:fill="CCCCFF"/>
            <w:vAlign w:val="bottom"/>
            <w:hideMark/>
          </w:tcPr>
          <w:p w14:paraId="6944884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270,00</w:t>
            </w:r>
          </w:p>
        </w:tc>
        <w:tc>
          <w:tcPr>
            <w:tcW w:w="1400" w:type="dxa"/>
            <w:tcBorders>
              <w:top w:val="nil"/>
              <w:left w:val="nil"/>
              <w:bottom w:val="nil"/>
              <w:right w:val="nil"/>
            </w:tcBorders>
            <w:shd w:val="clear" w:color="000000" w:fill="CCCCFF"/>
            <w:vAlign w:val="bottom"/>
            <w:hideMark/>
          </w:tcPr>
          <w:p w14:paraId="052D500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090195" w:rsidRPr="000F69F8" w14:paraId="27A76819" w14:textId="77777777" w:rsidTr="00E01ABC">
        <w:trPr>
          <w:trHeight w:val="255"/>
        </w:trPr>
        <w:tc>
          <w:tcPr>
            <w:tcW w:w="1064" w:type="dxa"/>
            <w:tcBorders>
              <w:top w:val="nil"/>
              <w:left w:val="nil"/>
              <w:bottom w:val="nil"/>
              <w:right w:val="nil"/>
            </w:tcBorders>
            <w:vAlign w:val="bottom"/>
            <w:hideMark/>
          </w:tcPr>
          <w:p w14:paraId="380ECFD0"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B4727B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34</w:t>
            </w:r>
          </w:p>
        </w:tc>
        <w:tc>
          <w:tcPr>
            <w:tcW w:w="6037" w:type="dxa"/>
            <w:tcBorders>
              <w:top w:val="nil"/>
              <w:left w:val="nil"/>
              <w:bottom w:val="nil"/>
              <w:right w:val="nil"/>
            </w:tcBorders>
            <w:vAlign w:val="bottom"/>
            <w:hideMark/>
          </w:tcPr>
          <w:p w14:paraId="63CA95E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Financijski rashodi</w:t>
            </w:r>
          </w:p>
        </w:tc>
        <w:tc>
          <w:tcPr>
            <w:tcW w:w="1660" w:type="dxa"/>
            <w:tcBorders>
              <w:top w:val="nil"/>
              <w:left w:val="nil"/>
              <w:bottom w:val="nil"/>
              <w:right w:val="nil"/>
            </w:tcBorders>
            <w:vAlign w:val="bottom"/>
            <w:hideMark/>
          </w:tcPr>
          <w:p w14:paraId="6DE6A32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270,00</w:t>
            </w:r>
          </w:p>
        </w:tc>
        <w:tc>
          <w:tcPr>
            <w:tcW w:w="1640" w:type="dxa"/>
            <w:tcBorders>
              <w:top w:val="nil"/>
              <w:left w:val="nil"/>
              <w:bottom w:val="nil"/>
              <w:right w:val="nil"/>
            </w:tcBorders>
            <w:vAlign w:val="bottom"/>
            <w:hideMark/>
          </w:tcPr>
          <w:p w14:paraId="440CF06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270,00</w:t>
            </w:r>
          </w:p>
        </w:tc>
        <w:tc>
          <w:tcPr>
            <w:tcW w:w="1400" w:type="dxa"/>
            <w:tcBorders>
              <w:top w:val="nil"/>
              <w:left w:val="nil"/>
              <w:bottom w:val="nil"/>
              <w:right w:val="nil"/>
            </w:tcBorders>
            <w:vAlign w:val="bottom"/>
            <w:hideMark/>
          </w:tcPr>
          <w:p w14:paraId="3F6F309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100,00%</w:t>
            </w:r>
          </w:p>
        </w:tc>
      </w:tr>
      <w:tr w:rsidR="00090195" w:rsidRPr="000F69F8" w14:paraId="3768FF0A" w14:textId="77777777" w:rsidTr="00E01ABC">
        <w:trPr>
          <w:trHeight w:val="255"/>
        </w:trPr>
        <w:tc>
          <w:tcPr>
            <w:tcW w:w="1064" w:type="dxa"/>
            <w:tcBorders>
              <w:top w:val="nil"/>
              <w:left w:val="nil"/>
              <w:bottom w:val="nil"/>
              <w:right w:val="nil"/>
            </w:tcBorders>
            <w:vAlign w:val="bottom"/>
            <w:hideMark/>
          </w:tcPr>
          <w:p w14:paraId="5C5141C0"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4544535"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3431</w:t>
            </w:r>
          </w:p>
        </w:tc>
        <w:tc>
          <w:tcPr>
            <w:tcW w:w="6037" w:type="dxa"/>
            <w:tcBorders>
              <w:top w:val="nil"/>
              <w:left w:val="nil"/>
              <w:bottom w:val="nil"/>
              <w:right w:val="nil"/>
            </w:tcBorders>
            <w:vAlign w:val="bottom"/>
            <w:hideMark/>
          </w:tcPr>
          <w:p w14:paraId="1FEFCFA8"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Bankarske usluge i usluge platnog prometa</w:t>
            </w:r>
          </w:p>
        </w:tc>
        <w:tc>
          <w:tcPr>
            <w:tcW w:w="1660" w:type="dxa"/>
            <w:tcBorders>
              <w:top w:val="nil"/>
              <w:left w:val="nil"/>
              <w:bottom w:val="nil"/>
              <w:right w:val="nil"/>
            </w:tcBorders>
            <w:vAlign w:val="bottom"/>
            <w:hideMark/>
          </w:tcPr>
          <w:p w14:paraId="4DFE2BDC"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2AE569DE"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270,00</w:t>
            </w:r>
          </w:p>
        </w:tc>
        <w:tc>
          <w:tcPr>
            <w:tcW w:w="1400" w:type="dxa"/>
            <w:tcBorders>
              <w:top w:val="nil"/>
              <w:left w:val="nil"/>
              <w:bottom w:val="nil"/>
              <w:right w:val="nil"/>
            </w:tcBorders>
            <w:vAlign w:val="bottom"/>
            <w:hideMark/>
          </w:tcPr>
          <w:p w14:paraId="3E1B4669" w14:textId="77777777" w:rsidR="00090195" w:rsidRPr="000F69F8" w:rsidRDefault="00090195" w:rsidP="00E01ABC">
            <w:pPr>
              <w:jc w:val="right"/>
              <w:rPr>
                <w:rFonts w:ascii="Arial" w:hAnsi="Arial" w:cs="Arial"/>
                <w:sz w:val="20"/>
                <w:lang w:eastAsia="hr-HR"/>
              </w:rPr>
            </w:pPr>
          </w:p>
        </w:tc>
      </w:tr>
      <w:tr w:rsidR="00090195" w:rsidRPr="000F69F8" w14:paraId="4DBDB027" w14:textId="77777777" w:rsidTr="00E01ABC">
        <w:trPr>
          <w:trHeight w:val="255"/>
        </w:trPr>
        <w:tc>
          <w:tcPr>
            <w:tcW w:w="1064" w:type="dxa"/>
            <w:tcBorders>
              <w:top w:val="nil"/>
              <w:left w:val="nil"/>
              <w:bottom w:val="nil"/>
              <w:right w:val="nil"/>
            </w:tcBorders>
            <w:shd w:val="clear" w:color="000000" w:fill="FFFF99"/>
            <w:vAlign w:val="bottom"/>
            <w:hideMark/>
          </w:tcPr>
          <w:p w14:paraId="520CF4C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FF99"/>
            <w:vAlign w:val="bottom"/>
            <w:hideMark/>
          </w:tcPr>
          <w:p w14:paraId="56166CF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A100011</w:t>
            </w:r>
          </w:p>
        </w:tc>
        <w:tc>
          <w:tcPr>
            <w:tcW w:w="6037" w:type="dxa"/>
            <w:tcBorders>
              <w:top w:val="nil"/>
              <w:left w:val="nil"/>
              <w:bottom w:val="nil"/>
              <w:right w:val="nil"/>
            </w:tcBorders>
            <w:shd w:val="clear" w:color="000000" w:fill="FFFF99"/>
            <w:vAlign w:val="bottom"/>
            <w:hideMark/>
          </w:tcPr>
          <w:p w14:paraId="355E822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Izdaci za otplatu primljenih kredita i zajmova </w:t>
            </w:r>
          </w:p>
        </w:tc>
        <w:tc>
          <w:tcPr>
            <w:tcW w:w="1660" w:type="dxa"/>
            <w:tcBorders>
              <w:top w:val="nil"/>
              <w:left w:val="nil"/>
              <w:bottom w:val="nil"/>
              <w:right w:val="nil"/>
            </w:tcBorders>
            <w:shd w:val="clear" w:color="000000" w:fill="FFFF99"/>
            <w:vAlign w:val="bottom"/>
            <w:hideMark/>
          </w:tcPr>
          <w:p w14:paraId="05B36D1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30.390,00</w:t>
            </w:r>
          </w:p>
        </w:tc>
        <w:tc>
          <w:tcPr>
            <w:tcW w:w="1640" w:type="dxa"/>
            <w:tcBorders>
              <w:top w:val="nil"/>
              <w:left w:val="nil"/>
              <w:bottom w:val="nil"/>
              <w:right w:val="nil"/>
            </w:tcBorders>
            <w:shd w:val="clear" w:color="000000" w:fill="FFFF99"/>
            <w:vAlign w:val="bottom"/>
            <w:hideMark/>
          </w:tcPr>
          <w:p w14:paraId="4F6C757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14.520,69</w:t>
            </w:r>
          </w:p>
        </w:tc>
        <w:tc>
          <w:tcPr>
            <w:tcW w:w="1400" w:type="dxa"/>
            <w:tcBorders>
              <w:top w:val="nil"/>
              <w:left w:val="nil"/>
              <w:bottom w:val="nil"/>
              <w:right w:val="nil"/>
            </w:tcBorders>
            <w:shd w:val="clear" w:color="000000" w:fill="FFFF99"/>
            <w:vAlign w:val="bottom"/>
            <w:hideMark/>
          </w:tcPr>
          <w:p w14:paraId="0EE3A1A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47,78%</w:t>
            </w:r>
          </w:p>
        </w:tc>
      </w:tr>
      <w:tr w:rsidR="00090195" w:rsidRPr="000F69F8" w14:paraId="397532A3" w14:textId="77777777" w:rsidTr="00E01ABC">
        <w:trPr>
          <w:trHeight w:val="255"/>
        </w:trPr>
        <w:tc>
          <w:tcPr>
            <w:tcW w:w="1064" w:type="dxa"/>
            <w:tcBorders>
              <w:top w:val="nil"/>
              <w:left w:val="nil"/>
              <w:bottom w:val="nil"/>
              <w:right w:val="nil"/>
            </w:tcBorders>
            <w:shd w:val="clear" w:color="000000" w:fill="CCCCFF"/>
            <w:vAlign w:val="bottom"/>
            <w:hideMark/>
          </w:tcPr>
          <w:p w14:paraId="011BA74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CEC2F5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2BE12EC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2.110,00</w:t>
            </w:r>
          </w:p>
        </w:tc>
        <w:tc>
          <w:tcPr>
            <w:tcW w:w="1640" w:type="dxa"/>
            <w:tcBorders>
              <w:top w:val="nil"/>
              <w:left w:val="nil"/>
              <w:bottom w:val="nil"/>
              <w:right w:val="nil"/>
            </w:tcBorders>
            <w:shd w:val="clear" w:color="000000" w:fill="CCCCFF"/>
            <w:vAlign w:val="bottom"/>
            <w:hideMark/>
          </w:tcPr>
          <w:p w14:paraId="78CCEF5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14.432,20</w:t>
            </w:r>
          </w:p>
        </w:tc>
        <w:tc>
          <w:tcPr>
            <w:tcW w:w="1400" w:type="dxa"/>
            <w:tcBorders>
              <w:top w:val="nil"/>
              <w:left w:val="nil"/>
              <w:bottom w:val="nil"/>
              <w:right w:val="nil"/>
            </w:tcBorders>
            <w:shd w:val="clear" w:color="000000" w:fill="CCCCFF"/>
            <w:vAlign w:val="bottom"/>
            <w:hideMark/>
          </w:tcPr>
          <w:p w14:paraId="6906804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683,99%</w:t>
            </w:r>
          </w:p>
        </w:tc>
      </w:tr>
      <w:tr w:rsidR="00090195" w:rsidRPr="000F69F8" w14:paraId="25ABEA0D" w14:textId="77777777" w:rsidTr="00E01ABC">
        <w:trPr>
          <w:trHeight w:val="255"/>
        </w:trPr>
        <w:tc>
          <w:tcPr>
            <w:tcW w:w="1064" w:type="dxa"/>
            <w:tcBorders>
              <w:top w:val="nil"/>
              <w:left w:val="nil"/>
              <w:bottom w:val="nil"/>
              <w:right w:val="nil"/>
            </w:tcBorders>
            <w:shd w:val="clear" w:color="000000" w:fill="CCCCFF"/>
            <w:vAlign w:val="bottom"/>
            <w:hideMark/>
          </w:tcPr>
          <w:p w14:paraId="60246C2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057202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5979C3F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2.110,00</w:t>
            </w:r>
          </w:p>
        </w:tc>
        <w:tc>
          <w:tcPr>
            <w:tcW w:w="1640" w:type="dxa"/>
            <w:tcBorders>
              <w:top w:val="nil"/>
              <w:left w:val="nil"/>
              <w:bottom w:val="nil"/>
              <w:right w:val="nil"/>
            </w:tcBorders>
            <w:shd w:val="clear" w:color="000000" w:fill="CCCCFF"/>
            <w:vAlign w:val="bottom"/>
            <w:hideMark/>
          </w:tcPr>
          <w:p w14:paraId="2F6003B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14.432,20</w:t>
            </w:r>
          </w:p>
        </w:tc>
        <w:tc>
          <w:tcPr>
            <w:tcW w:w="1400" w:type="dxa"/>
            <w:tcBorders>
              <w:top w:val="nil"/>
              <w:left w:val="nil"/>
              <w:bottom w:val="nil"/>
              <w:right w:val="nil"/>
            </w:tcBorders>
            <w:shd w:val="clear" w:color="000000" w:fill="CCCCFF"/>
            <w:vAlign w:val="bottom"/>
            <w:hideMark/>
          </w:tcPr>
          <w:p w14:paraId="117A8E2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683,99%</w:t>
            </w:r>
          </w:p>
        </w:tc>
      </w:tr>
      <w:tr w:rsidR="00090195" w:rsidRPr="000F69F8" w14:paraId="2DCAEFC3" w14:textId="77777777" w:rsidTr="00E01ABC">
        <w:trPr>
          <w:trHeight w:val="255"/>
        </w:trPr>
        <w:tc>
          <w:tcPr>
            <w:tcW w:w="1064" w:type="dxa"/>
            <w:tcBorders>
              <w:top w:val="nil"/>
              <w:left w:val="nil"/>
              <w:bottom w:val="nil"/>
              <w:right w:val="nil"/>
            </w:tcBorders>
            <w:vAlign w:val="bottom"/>
            <w:hideMark/>
          </w:tcPr>
          <w:p w14:paraId="4F3EA893"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1D5DD8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54</w:t>
            </w:r>
          </w:p>
        </w:tc>
        <w:tc>
          <w:tcPr>
            <w:tcW w:w="6037" w:type="dxa"/>
            <w:tcBorders>
              <w:top w:val="nil"/>
              <w:left w:val="nil"/>
              <w:bottom w:val="nil"/>
              <w:right w:val="nil"/>
            </w:tcBorders>
            <w:vAlign w:val="bottom"/>
            <w:hideMark/>
          </w:tcPr>
          <w:p w14:paraId="74A1555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Izdaci za otplatu glavnice primljenih kredita i zajmova</w:t>
            </w:r>
          </w:p>
        </w:tc>
        <w:tc>
          <w:tcPr>
            <w:tcW w:w="1660" w:type="dxa"/>
            <w:tcBorders>
              <w:top w:val="nil"/>
              <w:left w:val="nil"/>
              <w:bottom w:val="nil"/>
              <w:right w:val="nil"/>
            </w:tcBorders>
            <w:vAlign w:val="bottom"/>
            <w:hideMark/>
          </w:tcPr>
          <w:p w14:paraId="6C54ED9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2.110,00</w:t>
            </w:r>
          </w:p>
        </w:tc>
        <w:tc>
          <w:tcPr>
            <w:tcW w:w="1640" w:type="dxa"/>
            <w:tcBorders>
              <w:top w:val="nil"/>
              <w:left w:val="nil"/>
              <w:bottom w:val="nil"/>
              <w:right w:val="nil"/>
            </w:tcBorders>
            <w:vAlign w:val="bottom"/>
            <w:hideMark/>
          </w:tcPr>
          <w:p w14:paraId="112C5A4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14.432,20</w:t>
            </w:r>
          </w:p>
        </w:tc>
        <w:tc>
          <w:tcPr>
            <w:tcW w:w="1400" w:type="dxa"/>
            <w:tcBorders>
              <w:top w:val="nil"/>
              <w:left w:val="nil"/>
              <w:bottom w:val="nil"/>
              <w:right w:val="nil"/>
            </w:tcBorders>
            <w:vAlign w:val="bottom"/>
            <w:hideMark/>
          </w:tcPr>
          <w:p w14:paraId="6D8F4EB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683,99%</w:t>
            </w:r>
          </w:p>
        </w:tc>
      </w:tr>
      <w:tr w:rsidR="00090195" w:rsidRPr="000F69F8" w14:paraId="79DCAC39" w14:textId="77777777" w:rsidTr="00E01ABC">
        <w:trPr>
          <w:trHeight w:val="255"/>
        </w:trPr>
        <w:tc>
          <w:tcPr>
            <w:tcW w:w="1064" w:type="dxa"/>
            <w:tcBorders>
              <w:top w:val="nil"/>
              <w:left w:val="nil"/>
              <w:bottom w:val="nil"/>
              <w:right w:val="nil"/>
            </w:tcBorders>
            <w:vAlign w:val="bottom"/>
            <w:hideMark/>
          </w:tcPr>
          <w:p w14:paraId="5D5CD14C"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4CD6390F"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5422</w:t>
            </w:r>
          </w:p>
        </w:tc>
        <w:tc>
          <w:tcPr>
            <w:tcW w:w="6037" w:type="dxa"/>
            <w:tcBorders>
              <w:top w:val="nil"/>
              <w:left w:val="nil"/>
              <w:bottom w:val="nil"/>
              <w:right w:val="nil"/>
            </w:tcBorders>
            <w:vAlign w:val="bottom"/>
            <w:hideMark/>
          </w:tcPr>
          <w:p w14:paraId="5157D63B"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Otplata glavnice primljenih kredita od kreditnih institucija u javnom sektoru</w:t>
            </w:r>
          </w:p>
        </w:tc>
        <w:tc>
          <w:tcPr>
            <w:tcW w:w="1660" w:type="dxa"/>
            <w:tcBorders>
              <w:top w:val="nil"/>
              <w:left w:val="nil"/>
              <w:bottom w:val="nil"/>
              <w:right w:val="nil"/>
            </w:tcBorders>
            <w:vAlign w:val="bottom"/>
            <w:hideMark/>
          </w:tcPr>
          <w:p w14:paraId="31C270D9"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0B6FFF64"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14.432,20</w:t>
            </w:r>
          </w:p>
        </w:tc>
        <w:tc>
          <w:tcPr>
            <w:tcW w:w="1400" w:type="dxa"/>
            <w:tcBorders>
              <w:top w:val="nil"/>
              <w:left w:val="nil"/>
              <w:bottom w:val="nil"/>
              <w:right w:val="nil"/>
            </w:tcBorders>
            <w:vAlign w:val="bottom"/>
            <w:hideMark/>
          </w:tcPr>
          <w:p w14:paraId="62A54889" w14:textId="77777777" w:rsidR="00090195" w:rsidRPr="000F69F8" w:rsidRDefault="00090195" w:rsidP="00E01ABC">
            <w:pPr>
              <w:jc w:val="right"/>
              <w:rPr>
                <w:rFonts w:ascii="Arial" w:hAnsi="Arial" w:cs="Arial"/>
                <w:sz w:val="20"/>
                <w:lang w:eastAsia="hr-HR"/>
              </w:rPr>
            </w:pPr>
          </w:p>
        </w:tc>
      </w:tr>
      <w:tr w:rsidR="00090195" w:rsidRPr="000F69F8" w14:paraId="2FA9FFD7" w14:textId="77777777" w:rsidTr="00E01ABC">
        <w:trPr>
          <w:trHeight w:val="255"/>
        </w:trPr>
        <w:tc>
          <w:tcPr>
            <w:tcW w:w="1064" w:type="dxa"/>
            <w:tcBorders>
              <w:top w:val="nil"/>
              <w:left w:val="nil"/>
              <w:bottom w:val="nil"/>
              <w:right w:val="nil"/>
            </w:tcBorders>
            <w:shd w:val="clear" w:color="000000" w:fill="CCCCFF"/>
            <w:vAlign w:val="bottom"/>
            <w:hideMark/>
          </w:tcPr>
          <w:p w14:paraId="21C7FB9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00BDDD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324A895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28.280,00</w:t>
            </w:r>
          </w:p>
        </w:tc>
        <w:tc>
          <w:tcPr>
            <w:tcW w:w="1640" w:type="dxa"/>
            <w:tcBorders>
              <w:top w:val="nil"/>
              <w:left w:val="nil"/>
              <w:bottom w:val="nil"/>
              <w:right w:val="nil"/>
            </w:tcBorders>
            <w:shd w:val="clear" w:color="000000" w:fill="CCCCFF"/>
            <w:vAlign w:val="bottom"/>
            <w:hideMark/>
          </w:tcPr>
          <w:p w14:paraId="7083178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88,49</w:t>
            </w:r>
          </w:p>
        </w:tc>
        <w:tc>
          <w:tcPr>
            <w:tcW w:w="1400" w:type="dxa"/>
            <w:tcBorders>
              <w:top w:val="nil"/>
              <w:left w:val="nil"/>
              <w:bottom w:val="nil"/>
              <w:right w:val="nil"/>
            </w:tcBorders>
            <w:shd w:val="clear" w:color="000000" w:fill="CCCCFF"/>
            <w:vAlign w:val="bottom"/>
            <w:hideMark/>
          </w:tcPr>
          <w:p w14:paraId="702AA93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0,31%</w:t>
            </w:r>
          </w:p>
        </w:tc>
      </w:tr>
      <w:tr w:rsidR="00090195" w:rsidRPr="000F69F8" w14:paraId="5F301A06" w14:textId="77777777" w:rsidTr="00E01ABC">
        <w:trPr>
          <w:trHeight w:val="255"/>
        </w:trPr>
        <w:tc>
          <w:tcPr>
            <w:tcW w:w="1064" w:type="dxa"/>
            <w:tcBorders>
              <w:top w:val="nil"/>
              <w:left w:val="nil"/>
              <w:bottom w:val="nil"/>
              <w:right w:val="nil"/>
            </w:tcBorders>
            <w:shd w:val="clear" w:color="000000" w:fill="CCCCFF"/>
            <w:vAlign w:val="bottom"/>
            <w:hideMark/>
          </w:tcPr>
          <w:p w14:paraId="27C8ADC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8BE860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4.3. Ostali prihodi za posebne namjene </w:t>
            </w:r>
          </w:p>
        </w:tc>
        <w:tc>
          <w:tcPr>
            <w:tcW w:w="1660" w:type="dxa"/>
            <w:tcBorders>
              <w:top w:val="nil"/>
              <w:left w:val="nil"/>
              <w:bottom w:val="nil"/>
              <w:right w:val="nil"/>
            </w:tcBorders>
            <w:shd w:val="clear" w:color="000000" w:fill="CCCCFF"/>
            <w:vAlign w:val="bottom"/>
            <w:hideMark/>
          </w:tcPr>
          <w:p w14:paraId="2027936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28.280,00</w:t>
            </w:r>
          </w:p>
        </w:tc>
        <w:tc>
          <w:tcPr>
            <w:tcW w:w="1640" w:type="dxa"/>
            <w:tcBorders>
              <w:top w:val="nil"/>
              <w:left w:val="nil"/>
              <w:bottom w:val="nil"/>
              <w:right w:val="nil"/>
            </w:tcBorders>
            <w:shd w:val="clear" w:color="000000" w:fill="CCCCFF"/>
            <w:vAlign w:val="bottom"/>
            <w:hideMark/>
          </w:tcPr>
          <w:p w14:paraId="294DC0D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88,49</w:t>
            </w:r>
          </w:p>
        </w:tc>
        <w:tc>
          <w:tcPr>
            <w:tcW w:w="1400" w:type="dxa"/>
            <w:tcBorders>
              <w:top w:val="nil"/>
              <w:left w:val="nil"/>
              <w:bottom w:val="nil"/>
              <w:right w:val="nil"/>
            </w:tcBorders>
            <w:shd w:val="clear" w:color="000000" w:fill="CCCCFF"/>
            <w:vAlign w:val="bottom"/>
            <w:hideMark/>
          </w:tcPr>
          <w:p w14:paraId="26ECA2D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0,31%</w:t>
            </w:r>
          </w:p>
        </w:tc>
      </w:tr>
      <w:tr w:rsidR="00090195" w:rsidRPr="000F69F8" w14:paraId="0056A1F8" w14:textId="77777777" w:rsidTr="00E01ABC">
        <w:trPr>
          <w:trHeight w:val="255"/>
        </w:trPr>
        <w:tc>
          <w:tcPr>
            <w:tcW w:w="1064" w:type="dxa"/>
            <w:tcBorders>
              <w:top w:val="nil"/>
              <w:left w:val="nil"/>
              <w:bottom w:val="nil"/>
              <w:right w:val="nil"/>
            </w:tcBorders>
            <w:vAlign w:val="bottom"/>
            <w:hideMark/>
          </w:tcPr>
          <w:p w14:paraId="5363450D"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25CDAA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54</w:t>
            </w:r>
          </w:p>
        </w:tc>
        <w:tc>
          <w:tcPr>
            <w:tcW w:w="6037" w:type="dxa"/>
            <w:tcBorders>
              <w:top w:val="nil"/>
              <w:left w:val="nil"/>
              <w:bottom w:val="nil"/>
              <w:right w:val="nil"/>
            </w:tcBorders>
            <w:vAlign w:val="bottom"/>
            <w:hideMark/>
          </w:tcPr>
          <w:p w14:paraId="5F3C940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Izdaci za otplatu glavnice primljenih kredita i zajmova</w:t>
            </w:r>
          </w:p>
        </w:tc>
        <w:tc>
          <w:tcPr>
            <w:tcW w:w="1660" w:type="dxa"/>
            <w:tcBorders>
              <w:top w:val="nil"/>
              <w:left w:val="nil"/>
              <w:bottom w:val="nil"/>
              <w:right w:val="nil"/>
            </w:tcBorders>
            <w:vAlign w:val="bottom"/>
            <w:hideMark/>
          </w:tcPr>
          <w:p w14:paraId="3207B13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28.280,00</w:t>
            </w:r>
          </w:p>
        </w:tc>
        <w:tc>
          <w:tcPr>
            <w:tcW w:w="1640" w:type="dxa"/>
            <w:tcBorders>
              <w:top w:val="nil"/>
              <w:left w:val="nil"/>
              <w:bottom w:val="nil"/>
              <w:right w:val="nil"/>
            </w:tcBorders>
            <w:vAlign w:val="bottom"/>
            <w:hideMark/>
          </w:tcPr>
          <w:p w14:paraId="6C25D78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88,49</w:t>
            </w:r>
          </w:p>
        </w:tc>
        <w:tc>
          <w:tcPr>
            <w:tcW w:w="1400" w:type="dxa"/>
            <w:tcBorders>
              <w:top w:val="nil"/>
              <w:left w:val="nil"/>
              <w:bottom w:val="nil"/>
              <w:right w:val="nil"/>
            </w:tcBorders>
            <w:vAlign w:val="bottom"/>
            <w:hideMark/>
          </w:tcPr>
          <w:p w14:paraId="02C951E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0,31%</w:t>
            </w:r>
          </w:p>
        </w:tc>
      </w:tr>
      <w:tr w:rsidR="00090195" w:rsidRPr="000F69F8" w14:paraId="4290C6DF" w14:textId="77777777" w:rsidTr="00E01ABC">
        <w:trPr>
          <w:trHeight w:val="255"/>
        </w:trPr>
        <w:tc>
          <w:tcPr>
            <w:tcW w:w="1064" w:type="dxa"/>
            <w:tcBorders>
              <w:top w:val="nil"/>
              <w:left w:val="nil"/>
              <w:bottom w:val="nil"/>
              <w:right w:val="nil"/>
            </w:tcBorders>
            <w:vAlign w:val="bottom"/>
            <w:hideMark/>
          </w:tcPr>
          <w:p w14:paraId="1690654A"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C8A8937"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5471</w:t>
            </w:r>
          </w:p>
        </w:tc>
        <w:tc>
          <w:tcPr>
            <w:tcW w:w="6037" w:type="dxa"/>
            <w:tcBorders>
              <w:top w:val="nil"/>
              <w:left w:val="nil"/>
              <w:bottom w:val="nil"/>
              <w:right w:val="nil"/>
            </w:tcBorders>
            <w:vAlign w:val="bottom"/>
            <w:hideMark/>
          </w:tcPr>
          <w:p w14:paraId="29BEDB8C"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Otplata glavnice primljenih zajmova od državnog proračuna</w:t>
            </w:r>
          </w:p>
        </w:tc>
        <w:tc>
          <w:tcPr>
            <w:tcW w:w="1660" w:type="dxa"/>
            <w:tcBorders>
              <w:top w:val="nil"/>
              <w:left w:val="nil"/>
              <w:bottom w:val="nil"/>
              <w:right w:val="nil"/>
            </w:tcBorders>
            <w:vAlign w:val="bottom"/>
            <w:hideMark/>
          </w:tcPr>
          <w:p w14:paraId="19F95829"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0DB7EF9E"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88,49</w:t>
            </w:r>
          </w:p>
        </w:tc>
        <w:tc>
          <w:tcPr>
            <w:tcW w:w="1400" w:type="dxa"/>
            <w:tcBorders>
              <w:top w:val="nil"/>
              <w:left w:val="nil"/>
              <w:bottom w:val="nil"/>
              <w:right w:val="nil"/>
            </w:tcBorders>
            <w:vAlign w:val="bottom"/>
            <w:hideMark/>
          </w:tcPr>
          <w:p w14:paraId="64704841" w14:textId="77777777" w:rsidR="00090195" w:rsidRPr="000F69F8" w:rsidRDefault="00090195" w:rsidP="00E01ABC">
            <w:pPr>
              <w:jc w:val="right"/>
              <w:rPr>
                <w:rFonts w:ascii="Arial" w:hAnsi="Arial" w:cs="Arial"/>
                <w:sz w:val="20"/>
                <w:lang w:eastAsia="hr-HR"/>
              </w:rPr>
            </w:pPr>
          </w:p>
        </w:tc>
      </w:tr>
      <w:tr w:rsidR="00090195" w:rsidRPr="000F69F8" w14:paraId="4FF48D4F" w14:textId="77777777" w:rsidTr="00E01ABC">
        <w:trPr>
          <w:trHeight w:val="255"/>
        </w:trPr>
        <w:tc>
          <w:tcPr>
            <w:tcW w:w="1064" w:type="dxa"/>
            <w:tcBorders>
              <w:top w:val="nil"/>
              <w:left w:val="nil"/>
              <w:bottom w:val="nil"/>
              <w:right w:val="nil"/>
            </w:tcBorders>
            <w:shd w:val="clear" w:color="000000" w:fill="FFFF99"/>
            <w:vAlign w:val="bottom"/>
            <w:hideMark/>
          </w:tcPr>
          <w:p w14:paraId="472A2A0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0160</w:t>
            </w:r>
          </w:p>
        </w:tc>
        <w:tc>
          <w:tcPr>
            <w:tcW w:w="2019" w:type="dxa"/>
            <w:tcBorders>
              <w:top w:val="nil"/>
              <w:left w:val="nil"/>
              <w:bottom w:val="nil"/>
              <w:right w:val="nil"/>
            </w:tcBorders>
            <w:shd w:val="clear" w:color="000000" w:fill="FFFF99"/>
            <w:vAlign w:val="bottom"/>
            <w:hideMark/>
          </w:tcPr>
          <w:p w14:paraId="379A762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K100001</w:t>
            </w:r>
          </w:p>
        </w:tc>
        <w:tc>
          <w:tcPr>
            <w:tcW w:w="6037" w:type="dxa"/>
            <w:tcBorders>
              <w:top w:val="nil"/>
              <w:left w:val="nil"/>
              <w:bottom w:val="nil"/>
              <w:right w:val="nil"/>
            </w:tcBorders>
            <w:shd w:val="clear" w:color="000000" w:fill="FFFF99"/>
            <w:vAlign w:val="bottom"/>
            <w:hideMark/>
          </w:tcPr>
          <w:p w14:paraId="3BB29CF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Kapitalni projekt: Postrojenja i oprema </w:t>
            </w:r>
          </w:p>
        </w:tc>
        <w:tc>
          <w:tcPr>
            <w:tcW w:w="1660" w:type="dxa"/>
            <w:tcBorders>
              <w:top w:val="nil"/>
              <w:left w:val="nil"/>
              <w:bottom w:val="nil"/>
              <w:right w:val="nil"/>
            </w:tcBorders>
            <w:shd w:val="clear" w:color="000000" w:fill="FFFF99"/>
            <w:vAlign w:val="bottom"/>
            <w:hideMark/>
          </w:tcPr>
          <w:p w14:paraId="4E3B91E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10.646,00</w:t>
            </w:r>
          </w:p>
        </w:tc>
        <w:tc>
          <w:tcPr>
            <w:tcW w:w="1640" w:type="dxa"/>
            <w:tcBorders>
              <w:top w:val="nil"/>
              <w:left w:val="nil"/>
              <w:bottom w:val="nil"/>
              <w:right w:val="nil"/>
            </w:tcBorders>
            <w:shd w:val="clear" w:color="000000" w:fill="FFFF99"/>
            <w:vAlign w:val="bottom"/>
            <w:hideMark/>
          </w:tcPr>
          <w:p w14:paraId="5E5A432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551,89</w:t>
            </w:r>
          </w:p>
        </w:tc>
        <w:tc>
          <w:tcPr>
            <w:tcW w:w="1400" w:type="dxa"/>
            <w:tcBorders>
              <w:top w:val="nil"/>
              <w:left w:val="nil"/>
              <w:bottom w:val="nil"/>
              <w:right w:val="nil"/>
            </w:tcBorders>
            <w:shd w:val="clear" w:color="000000" w:fill="FFFF99"/>
            <w:vAlign w:val="bottom"/>
            <w:hideMark/>
          </w:tcPr>
          <w:p w14:paraId="47CE49D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5,18%</w:t>
            </w:r>
          </w:p>
        </w:tc>
      </w:tr>
      <w:tr w:rsidR="00090195" w:rsidRPr="000F69F8" w14:paraId="7ECBB1EF" w14:textId="77777777" w:rsidTr="00E01ABC">
        <w:trPr>
          <w:trHeight w:val="255"/>
        </w:trPr>
        <w:tc>
          <w:tcPr>
            <w:tcW w:w="1064" w:type="dxa"/>
            <w:tcBorders>
              <w:top w:val="nil"/>
              <w:left w:val="nil"/>
              <w:bottom w:val="nil"/>
              <w:right w:val="nil"/>
            </w:tcBorders>
            <w:shd w:val="clear" w:color="000000" w:fill="CCCCFF"/>
            <w:vAlign w:val="bottom"/>
            <w:hideMark/>
          </w:tcPr>
          <w:p w14:paraId="73DDEA5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374C36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5178591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10.516,00</w:t>
            </w:r>
          </w:p>
        </w:tc>
        <w:tc>
          <w:tcPr>
            <w:tcW w:w="1640" w:type="dxa"/>
            <w:tcBorders>
              <w:top w:val="nil"/>
              <w:left w:val="nil"/>
              <w:bottom w:val="nil"/>
              <w:right w:val="nil"/>
            </w:tcBorders>
            <w:shd w:val="clear" w:color="000000" w:fill="CCCCFF"/>
            <w:vAlign w:val="bottom"/>
            <w:hideMark/>
          </w:tcPr>
          <w:p w14:paraId="10FEED6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551,89</w:t>
            </w:r>
          </w:p>
        </w:tc>
        <w:tc>
          <w:tcPr>
            <w:tcW w:w="1400" w:type="dxa"/>
            <w:tcBorders>
              <w:top w:val="nil"/>
              <w:left w:val="nil"/>
              <w:bottom w:val="nil"/>
              <w:right w:val="nil"/>
            </w:tcBorders>
            <w:shd w:val="clear" w:color="000000" w:fill="CCCCFF"/>
            <w:vAlign w:val="bottom"/>
            <w:hideMark/>
          </w:tcPr>
          <w:p w14:paraId="1EE6295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5,25%</w:t>
            </w:r>
          </w:p>
        </w:tc>
      </w:tr>
      <w:tr w:rsidR="00090195" w:rsidRPr="000F69F8" w14:paraId="5E42F480" w14:textId="77777777" w:rsidTr="00E01ABC">
        <w:trPr>
          <w:trHeight w:val="255"/>
        </w:trPr>
        <w:tc>
          <w:tcPr>
            <w:tcW w:w="1064" w:type="dxa"/>
            <w:tcBorders>
              <w:top w:val="nil"/>
              <w:left w:val="nil"/>
              <w:bottom w:val="nil"/>
              <w:right w:val="nil"/>
            </w:tcBorders>
            <w:shd w:val="clear" w:color="000000" w:fill="CCCCFF"/>
            <w:vAlign w:val="bottom"/>
            <w:hideMark/>
          </w:tcPr>
          <w:p w14:paraId="67760FC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7489CD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77B6940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10.516,00</w:t>
            </w:r>
          </w:p>
        </w:tc>
        <w:tc>
          <w:tcPr>
            <w:tcW w:w="1640" w:type="dxa"/>
            <w:tcBorders>
              <w:top w:val="nil"/>
              <w:left w:val="nil"/>
              <w:bottom w:val="nil"/>
              <w:right w:val="nil"/>
            </w:tcBorders>
            <w:shd w:val="clear" w:color="000000" w:fill="CCCCFF"/>
            <w:vAlign w:val="bottom"/>
            <w:hideMark/>
          </w:tcPr>
          <w:p w14:paraId="32592D1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551,89</w:t>
            </w:r>
          </w:p>
        </w:tc>
        <w:tc>
          <w:tcPr>
            <w:tcW w:w="1400" w:type="dxa"/>
            <w:tcBorders>
              <w:top w:val="nil"/>
              <w:left w:val="nil"/>
              <w:bottom w:val="nil"/>
              <w:right w:val="nil"/>
            </w:tcBorders>
            <w:shd w:val="clear" w:color="000000" w:fill="CCCCFF"/>
            <w:vAlign w:val="bottom"/>
            <w:hideMark/>
          </w:tcPr>
          <w:p w14:paraId="22241B9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5,25%</w:t>
            </w:r>
          </w:p>
        </w:tc>
      </w:tr>
      <w:tr w:rsidR="00090195" w:rsidRPr="000F69F8" w14:paraId="5397014F" w14:textId="77777777" w:rsidTr="00E01ABC">
        <w:trPr>
          <w:trHeight w:val="255"/>
        </w:trPr>
        <w:tc>
          <w:tcPr>
            <w:tcW w:w="1064" w:type="dxa"/>
            <w:tcBorders>
              <w:top w:val="nil"/>
              <w:left w:val="nil"/>
              <w:bottom w:val="nil"/>
              <w:right w:val="nil"/>
            </w:tcBorders>
            <w:vAlign w:val="bottom"/>
            <w:hideMark/>
          </w:tcPr>
          <w:p w14:paraId="49AAB661"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52385F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2ED6858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76CD8C7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10.516,00</w:t>
            </w:r>
          </w:p>
        </w:tc>
        <w:tc>
          <w:tcPr>
            <w:tcW w:w="1640" w:type="dxa"/>
            <w:tcBorders>
              <w:top w:val="nil"/>
              <w:left w:val="nil"/>
              <w:bottom w:val="nil"/>
              <w:right w:val="nil"/>
            </w:tcBorders>
            <w:vAlign w:val="bottom"/>
            <w:hideMark/>
          </w:tcPr>
          <w:p w14:paraId="4692BE2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551,89</w:t>
            </w:r>
          </w:p>
        </w:tc>
        <w:tc>
          <w:tcPr>
            <w:tcW w:w="1400" w:type="dxa"/>
            <w:tcBorders>
              <w:top w:val="nil"/>
              <w:left w:val="nil"/>
              <w:bottom w:val="nil"/>
              <w:right w:val="nil"/>
            </w:tcBorders>
            <w:vAlign w:val="bottom"/>
            <w:hideMark/>
          </w:tcPr>
          <w:p w14:paraId="06966B1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5,25%</w:t>
            </w:r>
          </w:p>
        </w:tc>
      </w:tr>
      <w:tr w:rsidR="00090195" w:rsidRPr="000F69F8" w14:paraId="12BCDEB3" w14:textId="77777777" w:rsidTr="00E01ABC">
        <w:trPr>
          <w:trHeight w:val="255"/>
        </w:trPr>
        <w:tc>
          <w:tcPr>
            <w:tcW w:w="1064" w:type="dxa"/>
            <w:tcBorders>
              <w:top w:val="nil"/>
              <w:left w:val="nil"/>
              <w:bottom w:val="nil"/>
              <w:right w:val="nil"/>
            </w:tcBorders>
            <w:vAlign w:val="bottom"/>
            <w:hideMark/>
          </w:tcPr>
          <w:p w14:paraId="631A1721"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7AF6283F"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4221</w:t>
            </w:r>
          </w:p>
        </w:tc>
        <w:tc>
          <w:tcPr>
            <w:tcW w:w="6037" w:type="dxa"/>
            <w:tcBorders>
              <w:top w:val="nil"/>
              <w:left w:val="nil"/>
              <w:bottom w:val="nil"/>
              <w:right w:val="nil"/>
            </w:tcBorders>
            <w:vAlign w:val="bottom"/>
            <w:hideMark/>
          </w:tcPr>
          <w:p w14:paraId="5073023B"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Uredska oprema i namještaj</w:t>
            </w:r>
          </w:p>
        </w:tc>
        <w:tc>
          <w:tcPr>
            <w:tcW w:w="1660" w:type="dxa"/>
            <w:tcBorders>
              <w:top w:val="nil"/>
              <w:left w:val="nil"/>
              <w:bottom w:val="nil"/>
              <w:right w:val="nil"/>
            </w:tcBorders>
            <w:vAlign w:val="bottom"/>
            <w:hideMark/>
          </w:tcPr>
          <w:p w14:paraId="67296953"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3ABA7177"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551,89</w:t>
            </w:r>
          </w:p>
        </w:tc>
        <w:tc>
          <w:tcPr>
            <w:tcW w:w="1400" w:type="dxa"/>
            <w:tcBorders>
              <w:top w:val="nil"/>
              <w:left w:val="nil"/>
              <w:bottom w:val="nil"/>
              <w:right w:val="nil"/>
            </w:tcBorders>
            <w:vAlign w:val="bottom"/>
            <w:hideMark/>
          </w:tcPr>
          <w:p w14:paraId="1D9FB3AE" w14:textId="77777777" w:rsidR="00090195" w:rsidRPr="000F69F8" w:rsidRDefault="00090195" w:rsidP="00E01ABC">
            <w:pPr>
              <w:jc w:val="right"/>
              <w:rPr>
                <w:rFonts w:ascii="Arial" w:hAnsi="Arial" w:cs="Arial"/>
                <w:sz w:val="20"/>
                <w:lang w:eastAsia="hr-HR"/>
              </w:rPr>
            </w:pPr>
          </w:p>
        </w:tc>
      </w:tr>
      <w:tr w:rsidR="00090195" w:rsidRPr="000F69F8" w14:paraId="2738817F" w14:textId="77777777" w:rsidTr="00E01ABC">
        <w:trPr>
          <w:trHeight w:val="255"/>
        </w:trPr>
        <w:tc>
          <w:tcPr>
            <w:tcW w:w="1064" w:type="dxa"/>
            <w:tcBorders>
              <w:top w:val="nil"/>
              <w:left w:val="nil"/>
              <w:bottom w:val="nil"/>
              <w:right w:val="nil"/>
            </w:tcBorders>
            <w:shd w:val="clear" w:color="000000" w:fill="CCCCFF"/>
            <w:vAlign w:val="bottom"/>
            <w:hideMark/>
          </w:tcPr>
          <w:p w14:paraId="72B82D4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EACE13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6949DE1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130,00</w:t>
            </w:r>
          </w:p>
        </w:tc>
        <w:tc>
          <w:tcPr>
            <w:tcW w:w="1640" w:type="dxa"/>
            <w:tcBorders>
              <w:top w:val="nil"/>
              <w:left w:val="nil"/>
              <w:bottom w:val="nil"/>
              <w:right w:val="nil"/>
            </w:tcBorders>
            <w:shd w:val="clear" w:color="000000" w:fill="CCCCFF"/>
            <w:vAlign w:val="bottom"/>
            <w:hideMark/>
          </w:tcPr>
          <w:p w14:paraId="51D9042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0D80F4B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233EDC10" w14:textId="77777777" w:rsidTr="00E01ABC">
        <w:trPr>
          <w:trHeight w:val="255"/>
        </w:trPr>
        <w:tc>
          <w:tcPr>
            <w:tcW w:w="1064" w:type="dxa"/>
            <w:tcBorders>
              <w:top w:val="nil"/>
              <w:left w:val="nil"/>
              <w:bottom w:val="nil"/>
              <w:right w:val="nil"/>
            </w:tcBorders>
            <w:shd w:val="clear" w:color="000000" w:fill="CCCCFF"/>
            <w:vAlign w:val="bottom"/>
            <w:hideMark/>
          </w:tcPr>
          <w:p w14:paraId="3DCCB26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0E46437"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4.5. Prihod od komunalnog doprinosa </w:t>
            </w:r>
          </w:p>
        </w:tc>
        <w:tc>
          <w:tcPr>
            <w:tcW w:w="1660" w:type="dxa"/>
            <w:tcBorders>
              <w:top w:val="nil"/>
              <w:left w:val="nil"/>
              <w:bottom w:val="nil"/>
              <w:right w:val="nil"/>
            </w:tcBorders>
            <w:shd w:val="clear" w:color="000000" w:fill="CCCCFF"/>
            <w:vAlign w:val="bottom"/>
            <w:hideMark/>
          </w:tcPr>
          <w:p w14:paraId="04E5938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130,00</w:t>
            </w:r>
          </w:p>
        </w:tc>
        <w:tc>
          <w:tcPr>
            <w:tcW w:w="1640" w:type="dxa"/>
            <w:tcBorders>
              <w:top w:val="nil"/>
              <w:left w:val="nil"/>
              <w:bottom w:val="nil"/>
              <w:right w:val="nil"/>
            </w:tcBorders>
            <w:shd w:val="clear" w:color="000000" w:fill="CCCCFF"/>
            <w:vAlign w:val="bottom"/>
            <w:hideMark/>
          </w:tcPr>
          <w:p w14:paraId="7659A47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80858A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166443DF" w14:textId="77777777" w:rsidTr="00E01ABC">
        <w:trPr>
          <w:trHeight w:val="255"/>
        </w:trPr>
        <w:tc>
          <w:tcPr>
            <w:tcW w:w="1064" w:type="dxa"/>
            <w:tcBorders>
              <w:top w:val="nil"/>
              <w:left w:val="nil"/>
              <w:bottom w:val="nil"/>
              <w:right w:val="nil"/>
            </w:tcBorders>
            <w:vAlign w:val="bottom"/>
            <w:hideMark/>
          </w:tcPr>
          <w:p w14:paraId="3D8D04EA"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6025A3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034B448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7990950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130,00</w:t>
            </w:r>
          </w:p>
        </w:tc>
        <w:tc>
          <w:tcPr>
            <w:tcW w:w="1640" w:type="dxa"/>
            <w:tcBorders>
              <w:top w:val="nil"/>
              <w:left w:val="nil"/>
              <w:bottom w:val="nil"/>
              <w:right w:val="nil"/>
            </w:tcBorders>
            <w:vAlign w:val="bottom"/>
            <w:hideMark/>
          </w:tcPr>
          <w:p w14:paraId="3AB2314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6118FB0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5828674A" w14:textId="77777777" w:rsidTr="00E01ABC">
        <w:trPr>
          <w:trHeight w:val="255"/>
        </w:trPr>
        <w:tc>
          <w:tcPr>
            <w:tcW w:w="1064" w:type="dxa"/>
            <w:tcBorders>
              <w:top w:val="nil"/>
              <w:left w:val="nil"/>
              <w:bottom w:val="nil"/>
              <w:right w:val="nil"/>
            </w:tcBorders>
            <w:shd w:val="clear" w:color="000000" w:fill="FF9900"/>
            <w:vAlign w:val="bottom"/>
            <w:hideMark/>
          </w:tcPr>
          <w:p w14:paraId="1F8C783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6AEB896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1001</w:t>
            </w:r>
          </w:p>
        </w:tc>
        <w:tc>
          <w:tcPr>
            <w:tcW w:w="6037" w:type="dxa"/>
            <w:tcBorders>
              <w:top w:val="nil"/>
              <w:left w:val="nil"/>
              <w:bottom w:val="nil"/>
              <w:right w:val="nil"/>
            </w:tcBorders>
            <w:shd w:val="clear" w:color="000000" w:fill="FF9900"/>
            <w:vAlign w:val="bottom"/>
            <w:hideMark/>
          </w:tcPr>
          <w:p w14:paraId="6903F91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Program: Predškolsko obrazovanje </w:t>
            </w:r>
          </w:p>
        </w:tc>
        <w:tc>
          <w:tcPr>
            <w:tcW w:w="1660" w:type="dxa"/>
            <w:tcBorders>
              <w:top w:val="nil"/>
              <w:left w:val="nil"/>
              <w:bottom w:val="nil"/>
              <w:right w:val="nil"/>
            </w:tcBorders>
            <w:shd w:val="clear" w:color="000000" w:fill="FF9900"/>
            <w:vAlign w:val="bottom"/>
            <w:hideMark/>
          </w:tcPr>
          <w:p w14:paraId="5877766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65.266,00</w:t>
            </w:r>
          </w:p>
        </w:tc>
        <w:tc>
          <w:tcPr>
            <w:tcW w:w="1640" w:type="dxa"/>
            <w:tcBorders>
              <w:top w:val="nil"/>
              <w:left w:val="nil"/>
              <w:bottom w:val="nil"/>
              <w:right w:val="nil"/>
            </w:tcBorders>
            <w:shd w:val="clear" w:color="000000" w:fill="FF9900"/>
            <w:vAlign w:val="bottom"/>
            <w:hideMark/>
          </w:tcPr>
          <w:p w14:paraId="7A06ADE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93.605,77</w:t>
            </w:r>
          </w:p>
        </w:tc>
        <w:tc>
          <w:tcPr>
            <w:tcW w:w="1400" w:type="dxa"/>
            <w:tcBorders>
              <w:top w:val="nil"/>
              <w:left w:val="nil"/>
              <w:bottom w:val="nil"/>
              <w:right w:val="nil"/>
            </w:tcBorders>
            <w:shd w:val="clear" w:color="000000" w:fill="FF9900"/>
            <w:vAlign w:val="bottom"/>
            <w:hideMark/>
          </w:tcPr>
          <w:p w14:paraId="6D4A583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143,42%</w:t>
            </w:r>
          </w:p>
        </w:tc>
      </w:tr>
      <w:tr w:rsidR="00090195" w:rsidRPr="000F69F8" w14:paraId="39CB6F4B" w14:textId="77777777" w:rsidTr="00E01ABC">
        <w:trPr>
          <w:trHeight w:val="255"/>
        </w:trPr>
        <w:tc>
          <w:tcPr>
            <w:tcW w:w="1064" w:type="dxa"/>
            <w:tcBorders>
              <w:top w:val="nil"/>
              <w:left w:val="nil"/>
              <w:bottom w:val="nil"/>
              <w:right w:val="nil"/>
            </w:tcBorders>
            <w:shd w:val="clear" w:color="000000" w:fill="FFFF99"/>
            <w:vAlign w:val="bottom"/>
            <w:hideMark/>
          </w:tcPr>
          <w:p w14:paraId="210F6C3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0911</w:t>
            </w:r>
          </w:p>
        </w:tc>
        <w:tc>
          <w:tcPr>
            <w:tcW w:w="2019" w:type="dxa"/>
            <w:tcBorders>
              <w:top w:val="nil"/>
              <w:left w:val="nil"/>
              <w:bottom w:val="nil"/>
              <w:right w:val="nil"/>
            </w:tcBorders>
            <w:shd w:val="clear" w:color="000000" w:fill="FFFF99"/>
            <w:vAlign w:val="bottom"/>
            <w:hideMark/>
          </w:tcPr>
          <w:p w14:paraId="67B6FD6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A100006</w:t>
            </w:r>
          </w:p>
        </w:tc>
        <w:tc>
          <w:tcPr>
            <w:tcW w:w="6037" w:type="dxa"/>
            <w:tcBorders>
              <w:top w:val="nil"/>
              <w:left w:val="nil"/>
              <w:bottom w:val="nil"/>
              <w:right w:val="nil"/>
            </w:tcBorders>
            <w:shd w:val="clear" w:color="000000" w:fill="FFFF99"/>
            <w:vAlign w:val="bottom"/>
            <w:hideMark/>
          </w:tcPr>
          <w:p w14:paraId="7225261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Aktivnost: Predškolski odgoj</w:t>
            </w:r>
          </w:p>
        </w:tc>
        <w:tc>
          <w:tcPr>
            <w:tcW w:w="1660" w:type="dxa"/>
            <w:tcBorders>
              <w:top w:val="nil"/>
              <w:left w:val="nil"/>
              <w:bottom w:val="nil"/>
              <w:right w:val="nil"/>
            </w:tcBorders>
            <w:shd w:val="clear" w:color="000000" w:fill="FFFF99"/>
            <w:vAlign w:val="bottom"/>
            <w:hideMark/>
          </w:tcPr>
          <w:p w14:paraId="16327AD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60.266,00</w:t>
            </w:r>
          </w:p>
        </w:tc>
        <w:tc>
          <w:tcPr>
            <w:tcW w:w="1640" w:type="dxa"/>
            <w:tcBorders>
              <w:top w:val="nil"/>
              <w:left w:val="nil"/>
              <w:bottom w:val="nil"/>
              <w:right w:val="nil"/>
            </w:tcBorders>
            <w:shd w:val="clear" w:color="000000" w:fill="FFFF99"/>
            <w:vAlign w:val="bottom"/>
            <w:hideMark/>
          </w:tcPr>
          <w:p w14:paraId="299EB4E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69.788,24</w:t>
            </w:r>
          </w:p>
        </w:tc>
        <w:tc>
          <w:tcPr>
            <w:tcW w:w="1400" w:type="dxa"/>
            <w:tcBorders>
              <w:top w:val="nil"/>
              <w:left w:val="nil"/>
              <w:bottom w:val="nil"/>
              <w:right w:val="nil"/>
            </w:tcBorders>
            <w:shd w:val="clear" w:color="000000" w:fill="FFFF99"/>
            <w:vAlign w:val="bottom"/>
            <w:hideMark/>
          </w:tcPr>
          <w:p w14:paraId="488F3AB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115,80%</w:t>
            </w:r>
          </w:p>
        </w:tc>
      </w:tr>
      <w:tr w:rsidR="00090195" w:rsidRPr="000F69F8" w14:paraId="550DE7E4" w14:textId="77777777" w:rsidTr="00E01ABC">
        <w:trPr>
          <w:trHeight w:val="255"/>
        </w:trPr>
        <w:tc>
          <w:tcPr>
            <w:tcW w:w="1064" w:type="dxa"/>
            <w:tcBorders>
              <w:top w:val="nil"/>
              <w:left w:val="nil"/>
              <w:bottom w:val="nil"/>
              <w:right w:val="nil"/>
            </w:tcBorders>
            <w:shd w:val="clear" w:color="000000" w:fill="CCCCFF"/>
            <w:vAlign w:val="bottom"/>
            <w:hideMark/>
          </w:tcPr>
          <w:p w14:paraId="4C7965A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83E074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2EAAAE9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3.560,00</w:t>
            </w:r>
          </w:p>
        </w:tc>
        <w:tc>
          <w:tcPr>
            <w:tcW w:w="1640" w:type="dxa"/>
            <w:tcBorders>
              <w:top w:val="nil"/>
              <w:left w:val="nil"/>
              <w:bottom w:val="nil"/>
              <w:right w:val="nil"/>
            </w:tcBorders>
            <w:shd w:val="clear" w:color="000000" w:fill="CCCCFF"/>
            <w:vAlign w:val="bottom"/>
            <w:hideMark/>
          </w:tcPr>
          <w:p w14:paraId="64F9021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13.082,24</w:t>
            </w:r>
          </w:p>
        </w:tc>
        <w:tc>
          <w:tcPr>
            <w:tcW w:w="1400" w:type="dxa"/>
            <w:tcBorders>
              <w:top w:val="nil"/>
              <w:left w:val="nil"/>
              <w:bottom w:val="nil"/>
              <w:right w:val="nil"/>
            </w:tcBorders>
            <w:shd w:val="clear" w:color="000000" w:fill="CCCCFF"/>
            <w:vAlign w:val="bottom"/>
            <w:hideMark/>
          </w:tcPr>
          <w:p w14:paraId="3FD121E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367,48%</w:t>
            </w:r>
          </w:p>
        </w:tc>
      </w:tr>
      <w:tr w:rsidR="00090195" w:rsidRPr="000F69F8" w14:paraId="1980ECD0" w14:textId="77777777" w:rsidTr="00E01ABC">
        <w:trPr>
          <w:trHeight w:val="255"/>
        </w:trPr>
        <w:tc>
          <w:tcPr>
            <w:tcW w:w="1064" w:type="dxa"/>
            <w:tcBorders>
              <w:top w:val="nil"/>
              <w:left w:val="nil"/>
              <w:bottom w:val="nil"/>
              <w:right w:val="nil"/>
            </w:tcBorders>
            <w:shd w:val="clear" w:color="000000" w:fill="CCCCFF"/>
            <w:vAlign w:val="bottom"/>
            <w:hideMark/>
          </w:tcPr>
          <w:p w14:paraId="1185FB4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C05D0B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6626163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3.560,00</w:t>
            </w:r>
          </w:p>
        </w:tc>
        <w:tc>
          <w:tcPr>
            <w:tcW w:w="1640" w:type="dxa"/>
            <w:tcBorders>
              <w:top w:val="nil"/>
              <w:left w:val="nil"/>
              <w:bottom w:val="nil"/>
              <w:right w:val="nil"/>
            </w:tcBorders>
            <w:shd w:val="clear" w:color="000000" w:fill="CCCCFF"/>
            <w:vAlign w:val="bottom"/>
            <w:hideMark/>
          </w:tcPr>
          <w:p w14:paraId="5E2E115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13.082,24</w:t>
            </w:r>
          </w:p>
        </w:tc>
        <w:tc>
          <w:tcPr>
            <w:tcW w:w="1400" w:type="dxa"/>
            <w:tcBorders>
              <w:top w:val="nil"/>
              <w:left w:val="nil"/>
              <w:bottom w:val="nil"/>
              <w:right w:val="nil"/>
            </w:tcBorders>
            <w:shd w:val="clear" w:color="000000" w:fill="CCCCFF"/>
            <w:vAlign w:val="bottom"/>
            <w:hideMark/>
          </w:tcPr>
          <w:p w14:paraId="285D2C8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367,48%</w:t>
            </w:r>
          </w:p>
        </w:tc>
      </w:tr>
      <w:tr w:rsidR="00090195" w:rsidRPr="000F69F8" w14:paraId="3FA67616" w14:textId="77777777" w:rsidTr="00E01ABC">
        <w:trPr>
          <w:trHeight w:val="255"/>
        </w:trPr>
        <w:tc>
          <w:tcPr>
            <w:tcW w:w="1064" w:type="dxa"/>
            <w:tcBorders>
              <w:top w:val="nil"/>
              <w:left w:val="nil"/>
              <w:bottom w:val="nil"/>
              <w:right w:val="nil"/>
            </w:tcBorders>
            <w:vAlign w:val="bottom"/>
            <w:hideMark/>
          </w:tcPr>
          <w:p w14:paraId="0209B7E4"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9E04E8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35</w:t>
            </w:r>
          </w:p>
        </w:tc>
        <w:tc>
          <w:tcPr>
            <w:tcW w:w="6037" w:type="dxa"/>
            <w:tcBorders>
              <w:top w:val="nil"/>
              <w:left w:val="nil"/>
              <w:bottom w:val="nil"/>
              <w:right w:val="nil"/>
            </w:tcBorders>
            <w:vAlign w:val="bottom"/>
            <w:hideMark/>
          </w:tcPr>
          <w:p w14:paraId="3D30E9A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Subvencije</w:t>
            </w:r>
          </w:p>
        </w:tc>
        <w:tc>
          <w:tcPr>
            <w:tcW w:w="1660" w:type="dxa"/>
            <w:tcBorders>
              <w:top w:val="nil"/>
              <w:left w:val="nil"/>
              <w:bottom w:val="nil"/>
              <w:right w:val="nil"/>
            </w:tcBorders>
            <w:vAlign w:val="bottom"/>
            <w:hideMark/>
          </w:tcPr>
          <w:p w14:paraId="187FC7D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3.160,00</w:t>
            </w:r>
          </w:p>
        </w:tc>
        <w:tc>
          <w:tcPr>
            <w:tcW w:w="1640" w:type="dxa"/>
            <w:tcBorders>
              <w:top w:val="nil"/>
              <w:left w:val="nil"/>
              <w:bottom w:val="nil"/>
              <w:right w:val="nil"/>
            </w:tcBorders>
            <w:vAlign w:val="bottom"/>
            <w:hideMark/>
          </w:tcPr>
          <w:p w14:paraId="7923453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13.082,24</w:t>
            </w:r>
          </w:p>
        </w:tc>
        <w:tc>
          <w:tcPr>
            <w:tcW w:w="1400" w:type="dxa"/>
            <w:tcBorders>
              <w:top w:val="nil"/>
              <w:left w:val="nil"/>
              <w:bottom w:val="nil"/>
              <w:right w:val="nil"/>
            </w:tcBorders>
            <w:vAlign w:val="bottom"/>
            <w:hideMark/>
          </w:tcPr>
          <w:p w14:paraId="592370A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413,99%</w:t>
            </w:r>
          </w:p>
        </w:tc>
      </w:tr>
      <w:tr w:rsidR="00090195" w:rsidRPr="000F69F8" w14:paraId="275BA9D4" w14:textId="77777777" w:rsidTr="00E01ABC">
        <w:trPr>
          <w:trHeight w:val="255"/>
        </w:trPr>
        <w:tc>
          <w:tcPr>
            <w:tcW w:w="1064" w:type="dxa"/>
            <w:tcBorders>
              <w:top w:val="nil"/>
              <w:left w:val="nil"/>
              <w:bottom w:val="nil"/>
              <w:right w:val="nil"/>
            </w:tcBorders>
            <w:vAlign w:val="bottom"/>
            <w:hideMark/>
          </w:tcPr>
          <w:p w14:paraId="700D10A4"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40445DF0"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3522</w:t>
            </w:r>
          </w:p>
        </w:tc>
        <w:tc>
          <w:tcPr>
            <w:tcW w:w="6037" w:type="dxa"/>
            <w:tcBorders>
              <w:top w:val="nil"/>
              <w:left w:val="nil"/>
              <w:bottom w:val="nil"/>
              <w:right w:val="nil"/>
            </w:tcBorders>
            <w:vAlign w:val="bottom"/>
            <w:hideMark/>
          </w:tcPr>
          <w:p w14:paraId="19D48B7E"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Subvencije trgovačkim društvima i zadrugama izvan javnog sektora</w:t>
            </w:r>
          </w:p>
        </w:tc>
        <w:tc>
          <w:tcPr>
            <w:tcW w:w="1660" w:type="dxa"/>
            <w:tcBorders>
              <w:top w:val="nil"/>
              <w:left w:val="nil"/>
              <w:bottom w:val="nil"/>
              <w:right w:val="nil"/>
            </w:tcBorders>
            <w:vAlign w:val="bottom"/>
            <w:hideMark/>
          </w:tcPr>
          <w:p w14:paraId="09F8294F"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10556896"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13.082,24</w:t>
            </w:r>
          </w:p>
        </w:tc>
        <w:tc>
          <w:tcPr>
            <w:tcW w:w="1400" w:type="dxa"/>
            <w:tcBorders>
              <w:top w:val="nil"/>
              <w:left w:val="nil"/>
              <w:bottom w:val="nil"/>
              <w:right w:val="nil"/>
            </w:tcBorders>
            <w:vAlign w:val="bottom"/>
            <w:hideMark/>
          </w:tcPr>
          <w:p w14:paraId="3799EE67" w14:textId="77777777" w:rsidR="00090195" w:rsidRPr="000F69F8" w:rsidRDefault="00090195" w:rsidP="00E01ABC">
            <w:pPr>
              <w:jc w:val="right"/>
              <w:rPr>
                <w:rFonts w:ascii="Arial" w:hAnsi="Arial" w:cs="Arial"/>
                <w:sz w:val="20"/>
                <w:lang w:eastAsia="hr-HR"/>
              </w:rPr>
            </w:pPr>
          </w:p>
        </w:tc>
      </w:tr>
      <w:tr w:rsidR="00090195" w:rsidRPr="000F69F8" w14:paraId="308019EF" w14:textId="77777777" w:rsidTr="00E01ABC">
        <w:trPr>
          <w:trHeight w:val="255"/>
        </w:trPr>
        <w:tc>
          <w:tcPr>
            <w:tcW w:w="1064" w:type="dxa"/>
            <w:tcBorders>
              <w:top w:val="nil"/>
              <w:left w:val="nil"/>
              <w:bottom w:val="nil"/>
              <w:right w:val="nil"/>
            </w:tcBorders>
            <w:vAlign w:val="bottom"/>
            <w:hideMark/>
          </w:tcPr>
          <w:p w14:paraId="028EFDA4"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42A524F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37</w:t>
            </w:r>
          </w:p>
        </w:tc>
        <w:tc>
          <w:tcPr>
            <w:tcW w:w="6037" w:type="dxa"/>
            <w:tcBorders>
              <w:top w:val="nil"/>
              <w:left w:val="nil"/>
              <w:bottom w:val="nil"/>
              <w:right w:val="nil"/>
            </w:tcBorders>
            <w:vAlign w:val="bottom"/>
            <w:hideMark/>
          </w:tcPr>
          <w:p w14:paraId="5487EDE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Naknade građanima i kućanstvima na temelju osiguranja i druge naknade</w:t>
            </w:r>
          </w:p>
        </w:tc>
        <w:tc>
          <w:tcPr>
            <w:tcW w:w="1660" w:type="dxa"/>
            <w:tcBorders>
              <w:top w:val="nil"/>
              <w:left w:val="nil"/>
              <w:bottom w:val="nil"/>
              <w:right w:val="nil"/>
            </w:tcBorders>
            <w:vAlign w:val="bottom"/>
            <w:hideMark/>
          </w:tcPr>
          <w:p w14:paraId="7DBE7D0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400,00</w:t>
            </w:r>
          </w:p>
        </w:tc>
        <w:tc>
          <w:tcPr>
            <w:tcW w:w="1640" w:type="dxa"/>
            <w:tcBorders>
              <w:top w:val="nil"/>
              <w:left w:val="nil"/>
              <w:bottom w:val="nil"/>
              <w:right w:val="nil"/>
            </w:tcBorders>
            <w:vAlign w:val="bottom"/>
            <w:hideMark/>
          </w:tcPr>
          <w:p w14:paraId="0FD0362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41BAA60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2BEE0B71" w14:textId="77777777" w:rsidTr="00E01ABC">
        <w:trPr>
          <w:trHeight w:val="255"/>
        </w:trPr>
        <w:tc>
          <w:tcPr>
            <w:tcW w:w="1064" w:type="dxa"/>
            <w:tcBorders>
              <w:top w:val="nil"/>
              <w:left w:val="nil"/>
              <w:bottom w:val="nil"/>
              <w:right w:val="nil"/>
            </w:tcBorders>
            <w:shd w:val="clear" w:color="000000" w:fill="CCCCFF"/>
            <w:vAlign w:val="bottom"/>
            <w:hideMark/>
          </w:tcPr>
          <w:p w14:paraId="3D6FB2E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130046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2A2639F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56.706,00</w:t>
            </w:r>
          </w:p>
        </w:tc>
        <w:tc>
          <w:tcPr>
            <w:tcW w:w="1640" w:type="dxa"/>
            <w:tcBorders>
              <w:top w:val="nil"/>
              <w:left w:val="nil"/>
              <w:bottom w:val="nil"/>
              <w:right w:val="nil"/>
            </w:tcBorders>
            <w:shd w:val="clear" w:color="000000" w:fill="CCCCFF"/>
            <w:vAlign w:val="bottom"/>
            <w:hideMark/>
          </w:tcPr>
          <w:p w14:paraId="1789877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56.706,00</w:t>
            </w:r>
          </w:p>
        </w:tc>
        <w:tc>
          <w:tcPr>
            <w:tcW w:w="1400" w:type="dxa"/>
            <w:tcBorders>
              <w:top w:val="nil"/>
              <w:left w:val="nil"/>
              <w:bottom w:val="nil"/>
              <w:right w:val="nil"/>
            </w:tcBorders>
            <w:shd w:val="clear" w:color="000000" w:fill="CCCCFF"/>
            <w:vAlign w:val="bottom"/>
            <w:hideMark/>
          </w:tcPr>
          <w:p w14:paraId="121E354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090195" w:rsidRPr="000F69F8" w14:paraId="05320C96" w14:textId="77777777" w:rsidTr="00E01ABC">
        <w:trPr>
          <w:trHeight w:val="255"/>
        </w:trPr>
        <w:tc>
          <w:tcPr>
            <w:tcW w:w="1064" w:type="dxa"/>
            <w:tcBorders>
              <w:top w:val="nil"/>
              <w:left w:val="nil"/>
              <w:bottom w:val="nil"/>
              <w:right w:val="nil"/>
            </w:tcBorders>
            <w:shd w:val="clear" w:color="000000" w:fill="CCCCFF"/>
            <w:vAlign w:val="bottom"/>
            <w:hideMark/>
          </w:tcPr>
          <w:p w14:paraId="6639C3C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1199E8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5EE447C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8.100,00</w:t>
            </w:r>
          </w:p>
        </w:tc>
        <w:tc>
          <w:tcPr>
            <w:tcW w:w="1640" w:type="dxa"/>
            <w:tcBorders>
              <w:top w:val="nil"/>
              <w:left w:val="nil"/>
              <w:bottom w:val="nil"/>
              <w:right w:val="nil"/>
            </w:tcBorders>
            <w:shd w:val="clear" w:color="000000" w:fill="CCCCFF"/>
            <w:vAlign w:val="bottom"/>
            <w:hideMark/>
          </w:tcPr>
          <w:p w14:paraId="76A3C01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8.100,00</w:t>
            </w:r>
          </w:p>
        </w:tc>
        <w:tc>
          <w:tcPr>
            <w:tcW w:w="1400" w:type="dxa"/>
            <w:tcBorders>
              <w:top w:val="nil"/>
              <w:left w:val="nil"/>
              <w:bottom w:val="nil"/>
              <w:right w:val="nil"/>
            </w:tcBorders>
            <w:shd w:val="clear" w:color="000000" w:fill="CCCCFF"/>
            <w:vAlign w:val="bottom"/>
            <w:hideMark/>
          </w:tcPr>
          <w:p w14:paraId="030C2D4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090195" w:rsidRPr="000F69F8" w14:paraId="1BB3F138" w14:textId="77777777" w:rsidTr="00E01ABC">
        <w:trPr>
          <w:trHeight w:val="255"/>
        </w:trPr>
        <w:tc>
          <w:tcPr>
            <w:tcW w:w="1064" w:type="dxa"/>
            <w:tcBorders>
              <w:top w:val="nil"/>
              <w:left w:val="nil"/>
              <w:bottom w:val="nil"/>
              <w:right w:val="nil"/>
            </w:tcBorders>
            <w:vAlign w:val="bottom"/>
            <w:hideMark/>
          </w:tcPr>
          <w:p w14:paraId="6C197969"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853945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35</w:t>
            </w:r>
          </w:p>
        </w:tc>
        <w:tc>
          <w:tcPr>
            <w:tcW w:w="6037" w:type="dxa"/>
            <w:tcBorders>
              <w:top w:val="nil"/>
              <w:left w:val="nil"/>
              <w:bottom w:val="nil"/>
              <w:right w:val="nil"/>
            </w:tcBorders>
            <w:vAlign w:val="bottom"/>
            <w:hideMark/>
          </w:tcPr>
          <w:p w14:paraId="296EAB3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Subvencije</w:t>
            </w:r>
          </w:p>
        </w:tc>
        <w:tc>
          <w:tcPr>
            <w:tcW w:w="1660" w:type="dxa"/>
            <w:tcBorders>
              <w:top w:val="nil"/>
              <w:left w:val="nil"/>
              <w:bottom w:val="nil"/>
              <w:right w:val="nil"/>
            </w:tcBorders>
            <w:vAlign w:val="bottom"/>
            <w:hideMark/>
          </w:tcPr>
          <w:p w14:paraId="15AA4B9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8.100,00</w:t>
            </w:r>
          </w:p>
        </w:tc>
        <w:tc>
          <w:tcPr>
            <w:tcW w:w="1640" w:type="dxa"/>
            <w:tcBorders>
              <w:top w:val="nil"/>
              <w:left w:val="nil"/>
              <w:bottom w:val="nil"/>
              <w:right w:val="nil"/>
            </w:tcBorders>
            <w:vAlign w:val="bottom"/>
            <w:hideMark/>
          </w:tcPr>
          <w:p w14:paraId="4123DDE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8.100,00</w:t>
            </w:r>
          </w:p>
        </w:tc>
        <w:tc>
          <w:tcPr>
            <w:tcW w:w="1400" w:type="dxa"/>
            <w:tcBorders>
              <w:top w:val="nil"/>
              <w:left w:val="nil"/>
              <w:bottom w:val="nil"/>
              <w:right w:val="nil"/>
            </w:tcBorders>
            <w:vAlign w:val="bottom"/>
            <w:hideMark/>
          </w:tcPr>
          <w:p w14:paraId="18053AF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100,00%</w:t>
            </w:r>
          </w:p>
        </w:tc>
      </w:tr>
      <w:tr w:rsidR="00090195" w:rsidRPr="000F69F8" w14:paraId="4B925F19" w14:textId="77777777" w:rsidTr="00E01ABC">
        <w:trPr>
          <w:trHeight w:val="255"/>
        </w:trPr>
        <w:tc>
          <w:tcPr>
            <w:tcW w:w="1064" w:type="dxa"/>
            <w:tcBorders>
              <w:top w:val="nil"/>
              <w:left w:val="nil"/>
              <w:bottom w:val="nil"/>
              <w:right w:val="nil"/>
            </w:tcBorders>
            <w:vAlign w:val="bottom"/>
            <w:hideMark/>
          </w:tcPr>
          <w:p w14:paraId="6139C2DD"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7FF58A19"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3522</w:t>
            </w:r>
          </w:p>
        </w:tc>
        <w:tc>
          <w:tcPr>
            <w:tcW w:w="6037" w:type="dxa"/>
            <w:tcBorders>
              <w:top w:val="nil"/>
              <w:left w:val="nil"/>
              <w:bottom w:val="nil"/>
              <w:right w:val="nil"/>
            </w:tcBorders>
            <w:vAlign w:val="bottom"/>
            <w:hideMark/>
          </w:tcPr>
          <w:p w14:paraId="09BFDDEB"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Subvencije trgovačkim društvima i zadrugama izvan javnog sektora</w:t>
            </w:r>
          </w:p>
        </w:tc>
        <w:tc>
          <w:tcPr>
            <w:tcW w:w="1660" w:type="dxa"/>
            <w:tcBorders>
              <w:top w:val="nil"/>
              <w:left w:val="nil"/>
              <w:bottom w:val="nil"/>
              <w:right w:val="nil"/>
            </w:tcBorders>
            <w:vAlign w:val="bottom"/>
            <w:hideMark/>
          </w:tcPr>
          <w:p w14:paraId="20B1252A"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46EB76DA"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8.100,00</w:t>
            </w:r>
          </w:p>
        </w:tc>
        <w:tc>
          <w:tcPr>
            <w:tcW w:w="1400" w:type="dxa"/>
            <w:tcBorders>
              <w:top w:val="nil"/>
              <w:left w:val="nil"/>
              <w:bottom w:val="nil"/>
              <w:right w:val="nil"/>
            </w:tcBorders>
            <w:vAlign w:val="bottom"/>
            <w:hideMark/>
          </w:tcPr>
          <w:p w14:paraId="523B64AF" w14:textId="77777777" w:rsidR="00090195" w:rsidRPr="000F69F8" w:rsidRDefault="00090195" w:rsidP="00E01ABC">
            <w:pPr>
              <w:jc w:val="right"/>
              <w:rPr>
                <w:rFonts w:ascii="Arial" w:hAnsi="Arial" w:cs="Arial"/>
                <w:sz w:val="20"/>
                <w:lang w:eastAsia="hr-HR"/>
              </w:rPr>
            </w:pPr>
          </w:p>
        </w:tc>
      </w:tr>
      <w:tr w:rsidR="00090195" w:rsidRPr="000F69F8" w14:paraId="5537F087" w14:textId="77777777" w:rsidTr="00E01ABC">
        <w:trPr>
          <w:trHeight w:val="255"/>
        </w:trPr>
        <w:tc>
          <w:tcPr>
            <w:tcW w:w="1064" w:type="dxa"/>
            <w:tcBorders>
              <w:top w:val="nil"/>
              <w:left w:val="nil"/>
              <w:bottom w:val="nil"/>
              <w:right w:val="nil"/>
            </w:tcBorders>
            <w:shd w:val="clear" w:color="000000" w:fill="CCCCFF"/>
            <w:vAlign w:val="bottom"/>
            <w:hideMark/>
          </w:tcPr>
          <w:p w14:paraId="49570D8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lastRenderedPageBreak/>
              <w:t> </w:t>
            </w:r>
          </w:p>
        </w:tc>
        <w:tc>
          <w:tcPr>
            <w:tcW w:w="8056" w:type="dxa"/>
            <w:gridSpan w:val="2"/>
            <w:tcBorders>
              <w:top w:val="nil"/>
              <w:left w:val="nil"/>
              <w:bottom w:val="nil"/>
              <w:right w:val="nil"/>
            </w:tcBorders>
            <w:shd w:val="clear" w:color="000000" w:fill="CCCCFF"/>
            <w:vAlign w:val="bottom"/>
            <w:hideMark/>
          </w:tcPr>
          <w:p w14:paraId="2BAF173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5.4. Pomoći - državni proračun </w:t>
            </w:r>
          </w:p>
        </w:tc>
        <w:tc>
          <w:tcPr>
            <w:tcW w:w="1660" w:type="dxa"/>
            <w:tcBorders>
              <w:top w:val="nil"/>
              <w:left w:val="nil"/>
              <w:bottom w:val="nil"/>
              <w:right w:val="nil"/>
            </w:tcBorders>
            <w:shd w:val="clear" w:color="000000" w:fill="CCCCFF"/>
            <w:vAlign w:val="bottom"/>
            <w:hideMark/>
          </w:tcPr>
          <w:p w14:paraId="771B4A2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48.606,00</w:t>
            </w:r>
          </w:p>
        </w:tc>
        <w:tc>
          <w:tcPr>
            <w:tcW w:w="1640" w:type="dxa"/>
            <w:tcBorders>
              <w:top w:val="nil"/>
              <w:left w:val="nil"/>
              <w:bottom w:val="nil"/>
              <w:right w:val="nil"/>
            </w:tcBorders>
            <w:shd w:val="clear" w:color="000000" w:fill="CCCCFF"/>
            <w:vAlign w:val="bottom"/>
            <w:hideMark/>
          </w:tcPr>
          <w:p w14:paraId="6CF9004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48.606,00</w:t>
            </w:r>
          </w:p>
        </w:tc>
        <w:tc>
          <w:tcPr>
            <w:tcW w:w="1400" w:type="dxa"/>
            <w:tcBorders>
              <w:top w:val="nil"/>
              <w:left w:val="nil"/>
              <w:bottom w:val="nil"/>
              <w:right w:val="nil"/>
            </w:tcBorders>
            <w:shd w:val="clear" w:color="000000" w:fill="CCCCFF"/>
            <w:vAlign w:val="bottom"/>
            <w:hideMark/>
          </w:tcPr>
          <w:p w14:paraId="278C878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090195" w:rsidRPr="000F69F8" w14:paraId="7DAEA18A" w14:textId="77777777" w:rsidTr="00E01ABC">
        <w:trPr>
          <w:trHeight w:val="255"/>
        </w:trPr>
        <w:tc>
          <w:tcPr>
            <w:tcW w:w="1064" w:type="dxa"/>
            <w:tcBorders>
              <w:top w:val="nil"/>
              <w:left w:val="nil"/>
              <w:bottom w:val="nil"/>
              <w:right w:val="nil"/>
            </w:tcBorders>
            <w:vAlign w:val="bottom"/>
            <w:hideMark/>
          </w:tcPr>
          <w:p w14:paraId="5E134481"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438046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140E6AD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0826930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48.606,00</w:t>
            </w:r>
          </w:p>
        </w:tc>
        <w:tc>
          <w:tcPr>
            <w:tcW w:w="1640" w:type="dxa"/>
            <w:tcBorders>
              <w:top w:val="nil"/>
              <w:left w:val="nil"/>
              <w:bottom w:val="nil"/>
              <w:right w:val="nil"/>
            </w:tcBorders>
            <w:vAlign w:val="bottom"/>
            <w:hideMark/>
          </w:tcPr>
          <w:p w14:paraId="4AE2445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48.606,00</w:t>
            </w:r>
          </w:p>
        </w:tc>
        <w:tc>
          <w:tcPr>
            <w:tcW w:w="1400" w:type="dxa"/>
            <w:tcBorders>
              <w:top w:val="nil"/>
              <w:left w:val="nil"/>
              <w:bottom w:val="nil"/>
              <w:right w:val="nil"/>
            </w:tcBorders>
            <w:vAlign w:val="bottom"/>
            <w:hideMark/>
          </w:tcPr>
          <w:p w14:paraId="656563B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100,00%</w:t>
            </w:r>
          </w:p>
        </w:tc>
      </w:tr>
      <w:tr w:rsidR="00090195" w:rsidRPr="000F69F8" w14:paraId="3C5572FC" w14:textId="77777777" w:rsidTr="00E01ABC">
        <w:trPr>
          <w:trHeight w:val="255"/>
        </w:trPr>
        <w:tc>
          <w:tcPr>
            <w:tcW w:w="1064" w:type="dxa"/>
            <w:tcBorders>
              <w:top w:val="nil"/>
              <w:left w:val="nil"/>
              <w:bottom w:val="nil"/>
              <w:right w:val="nil"/>
            </w:tcBorders>
            <w:vAlign w:val="bottom"/>
            <w:hideMark/>
          </w:tcPr>
          <w:p w14:paraId="2F783155"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10949A5"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3811</w:t>
            </w:r>
          </w:p>
        </w:tc>
        <w:tc>
          <w:tcPr>
            <w:tcW w:w="6037" w:type="dxa"/>
            <w:tcBorders>
              <w:top w:val="nil"/>
              <w:left w:val="nil"/>
              <w:bottom w:val="nil"/>
              <w:right w:val="nil"/>
            </w:tcBorders>
            <w:vAlign w:val="bottom"/>
            <w:hideMark/>
          </w:tcPr>
          <w:p w14:paraId="4C5B0885"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Tekuće donacije u novcu</w:t>
            </w:r>
          </w:p>
        </w:tc>
        <w:tc>
          <w:tcPr>
            <w:tcW w:w="1660" w:type="dxa"/>
            <w:tcBorders>
              <w:top w:val="nil"/>
              <w:left w:val="nil"/>
              <w:bottom w:val="nil"/>
              <w:right w:val="nil"/>
            </w:tcBorders>
            <w:vAlign w:val="bottom"/>
            <w:hideMark/>
          </w:tcPr>
          <w:p w14:paraId="5B62BE64"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762EE7A1"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48.606,00</w:t>
            </w:r>
          </w:p>
        </w:tc>
        <w:tc>
          <w:tcPr>
            <w:tcW w:w="1400" w:type="dxa"/>
            <w:tcBorders>
              <w:top w:val="nil"/>
              <w:left w:val="nil"/>
              <w:bottom w:val="nil"/>
              <w:right w:val="nil"/>
            </w:tcBorders>
            <w:vAlign w:val="bottom"/>
            <w:hideMark/>
          </w:tcPr>
          <w:p w14:paraId="0078FB83" w14:textId="77777777" w:rsidR="00090195" w:rsidRPr="000F69F8" w:rsidRDefault="00090195" w:rsidP="00E01ABC">
            <w:pPr>
              <w:jc w:val="right"/>
              <w:rPr>
                <w:rFonts w:ascii="Arial" w:hAnsi="Arial" w:cs="Arial"/>
                <w:sz w:val="20"/>
                <w:lang w:eastAsia="hr-HR"/>
              </w:rPr>
            </w:pPr>
          </w:p>
        </w:tc>
      </w:tr>
      <w:tr w:rsidR="00090195" w:rsidRPr="000F69F8" w14:paraId="60A98C38" w14:textId="77777777" w:rsidTr="00E01ABC">
        <w:trPr>
          <w:trHeight w:val="255"/>
        </w:trPr>
        <w:tc>
          <w:tcPr>
            <w:tcW w:w="1064" w:type="dxa"/>
            <w:tcBorders>
              <w:top w:val="nil"/>
              <w:left w:val="nil"/>
              <w:bottom w:val="nil"/>
              <w:right w:val="nil"/>
            </w:tcBorders>
            <w:shd w:val="clear" w:color="000000" w:fill="FFFF99"/>
            <w:vAlign w:val="bottom"/>
            <w:hideMark/>
          </w:tcPr>
          <w:p w14:paraId="3528EF5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0911</w:t>
            </w:r>
          </w:p>
        </w:tc>
        <w:tc>
          <w:tcPr>
            <w:tcW w:w="2019" w:type="dxa"/>
            <w:tcBorders>
              <w:top w:val="nil"/>
              <w:left w:val="nil"/>
              <w:bottom w:val="nil"/>
              <w:right w:val="nil"/>
            </w:tcBorders>
            <w:shd w:val="clear" w:color="000000" w:fill="FFFF99"/>
            <w:vAlign w:val="bottom"/>
            <w:hideMark/>
          </w:tcPr>
          <w:p w14:paraId="7E72879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K100005</w:t>
            </w:r>
          </w:p>
        </w:tc>
        <w:tc>
          <w:tcPr>
            <w:tcW w:w="6037" w:type="dxa"/>
            <w:tcBorders>
              <w:top w:val="nil"/>
              <w:left w:val="nil"/>
              <w:bottom w:val="nil"/>
              <w:right w:val="nil"/>
            </w:tcBorders>
            <w:shd w:val="clear" w:color="000000" w:fill="FFFF99"/>
            <w:vAlign w:val="bottom"/>
            <w:hideMark/>
          </w:tcPr>
          <w:p w14:paraId="0AC975E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Kapitalni projekt: Oprema za vrtić</w:t>
            </w:r>
          </w:p>
        </w:tc>
        <w:tc>
          <w:tcPr>
            <w:tcW w:w="1660" w:type="dxa"/>
            <w:tcBorders>
              <w:top w:val="nil"/>
              <w:left w:val="nil"/>
              <w:bottom w:val="nil"/>
              <w:right w:val="nil"/>
            </w:tcBorders>
            <w:shd w:val="clear" w:color="000000" w:fill="FFFF99"/>
            <w:vAlign w:val="bottom"/>
            <w:hideMark/>
          </w:tcPr>
          <w:p w14:paraId="6DBD70C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2.000,00</w:t>
            </w:r>
          </w:p>
        </w:tc>
        <w:tc>
          <w:tcPr>
            <w:tcW w:w="1640" w:type="dxa"/>
            <w:tcBorders>
              <w:top w:val="nil"/>
              <w:left w:val="nil"/>
              <w:bottom w:val="nil"/>
              <w:right w:val="nil"/>
            </w:tcBorders>
            <w:shd w:val="clear" w:color="000000" w:fill="FFFF99"/>
            <w:vAlign w:val="bottom"/>
            <w:hideMark/>
          </w:tcPr>
          <w:p w14:paraId="179CECF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7.342,81</w:t>
            </w:r>
          </w:p>
        </w:tc>
        <w:tc>
          <w:tcPr>
            <w:tcW w:w="1400" w:type="dxa"/>
            <w:tcBorders>
              <w:top w:val="nil"/>
              <w:left w:val="nil"/>
              <w:bottom w:val="nil"/>
              <w:right w:val="nil"/>
            </w:tcBorders>
            <w:shd w:val="clear" w:color="000000" w:fill="FFFF99"/>
            <w:vAlign w:val="bottom"/>
            <w:hideMark/>
          </w:tcPr>
          <w:p w14:paraId="7A3BBC0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367,14%</w:t>
            </w:r>
          </w:p>
        </w:tc>
      </w:tr>
      <w:tr w:rsidR="00090195" w:rsidRPr="000F69F8" w14:paraId="612F12D2" w14:textId="77777777" w:rsidTr="00E01ABC">
        <w:trPr>
          <w:trHeight w:val="255"/>
        </w:trPr>
        <w:tc>
          <w:tcPr>
            <w:tcW w:w="1064" w:type="dxa"/>
            <w:tcBorders>
              <w:top w:val="nil"/>
              <w:left w:val="nil"/>
              <w:bottom w:val="nil"/>
              <w:right w:val="nil"/>
            </w:tcBorders>
            <w:shd w:val="clear" w:color="000000" w:fill="CCCCFF"/>
            <w:vAlign w:val="bottom"/>
            <w:hideMark/>
          </w:tcPr>
          <w:p w14:paraId="6375305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1CD287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56963E6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2.000,00</w:t>
            </w:r>
          </w:p>
        </w:tc>
        <w:tc>
          <w:tcPr>
            <w:tcW w:w="1640" w:type="dxa"/>
            <w:tcBorders>
              <w:top w:val="nil"/>
              <w:left w:val="nil"/>
              <w:bottom w:val="nil"/>
              <w:right w:val="nil"/>
            </w:tcBorders>
            <w:shd w:val="clear" w:color="000000" w:fill="CCCCFF"/>
            <w:vAlign w:val="bottom"/>
            <w:hideMark/>
          </w:tcPr>
          <w:p w14:paraId="5CE5328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7.342,81</w:t>
            </w:r>
          </w:p>
        </w:tc>
        <w:tc>
          <w:tcPr>
            <w:tcW w:w="1400" w:type="dxa"/>
            <w:tcBorders>
              <w:top w:val="nil"/>
              <w:left w:val="nil"/>
              <w:bottom w:val="nil"/>
              <w:right w:val="nil"/>
            </w:tcBorders>
            <w:shd w:val="clear" w:color="000000" w:fill="CCCCFF"/>
            <w:vAlign w:val="bottom"/>
            <w:hideMark/>
          </w:tcPr>
          <w:p w14:paraId="5FD09D4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367,14%</w:t>
            </w:r>
          </w:p>
        </w:tc>
      </w:tr>
      <w:tr w:rsidR="00090195" w:rsidRPr="000F69F8" w14:paraId="0D942F22" w14:textId="77777777" w:rsidTr="00E01ABC">
        <w:trPr>
          <w:trHeight w:val="255"/>
        </w:trPr>
        <w:tc>
          <w:tcPr>
            <w:tcW w:w="1064" w:type="dxa"/>
            <w:tcBorders>
              <w:top w:val="nil"/>
              <w:left w:val="nil"/>
              <w:bottom w:val="nil"/>
              <w:right w:val="nil"/>
            </w:tcBorders>
            <w:shd w:val="clear" w:color="000000" w:fill="CCCCFF"/>
            <w:vAlign w:val="bottom"/>
            <w:hideMark/>
          </w:tcPr>
          <w:p w14:paraId="65F1F48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E3FC58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3F88982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2.000,00</w:t>
            </w:r>
          </w:p>
        </w:tc>
        <w:tc>
          <w:tcPr>
            <w:tcW w:w="1640" w:type="dxa"/>
            <w:tcBorders>
              <w:top w:val="nil"/>
              <w:left w:val="nil"/>
              <w:bottom w:val="nil"/>
              <w:right w:val="nil"/>
            </w:tcBorders>
            <w:shd w:val="clear" w:color="000000" w:fill="CCCCFF"/>
            <w:vAlign w:val="bottom"/>
            <w:hideMark/>
          </w:tcPr>
          <w:p w14:paraId="7641725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7.342,81</w:t>
            </w:r>
          </w:p>
        </w:tc>
        <w:tc>
          <w:tcPr>
            <w:tcW w:w="1400" w:type="dxa"/>
            <w:tcBorders>
              <w:top w:val="nil"/>
              <w:left w:val="nil"/>
              <w:bottom w:val="nil"/>
              <w:right w:val="nil"/>
            </w:tcBorders>
            <w:shd w:val="clear" w:color="000000" w:fill="CCCCFF"/>
            <w:vAlign w:val="bottom"/>
            <w:hideMark/>
          </w:tcPr>
          <w:p w14:paraId="47CC8EE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367,14%</w:t>
            </w:r>
          </w:p>
        </w:tc>
      </w:tr>
      <w:tr w:rsidR="00090195" w:rsidRPr="000F69F8" w14:paraId="29B9E159" w14:textId="77777777" w:rsidTr="00E01ABC">
        <w:trPr>
          <w:trHeight w:val="255"/>
        </w:trPr>
        <w:tc>
          <w:tcPr>
            <w:tcW w:w="1064" w:type="dxa"/>
            <w:tcBorders>
              <w:top w:val="nil"/>
              <w:left w:val="nil"/>
              <w:bottom w:val="nil"/>
              <w:right w:val="nil"/>
            </w:tcBorders>
            <w:vAlign w:val="bottom"/>
            <w:hideMark/>
          </w:tcPr>
          <w:p w14:paraId="08E0E9B2"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77209F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2CF3FF7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279CA32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2.000,00</w:t>
            </w:r>
          </w:p>
        </w:tc>
        <w:tc>
          <w:tcPr>
            <w:tcW w:w="1640" w:type="dxa"/>
            <w:tcBorders>
              <w:top w:val="nil"/>
              <w:left w:val="nil"/>
              <w:bottom w:val="nil"/>
              <w:right w:val="nil"/>
            </w:tcBorders>
            <w:vAlign w:val="bottom"/>
            <w:hideMark/>
          </w:tcPr>
          <w:p w14:paraId="3F2B824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7.342,81</w:t>
            </w:r>
          </w:p>
        </w:tc>
        <w:tc>
          <w:tcPr>
            <w:tcW w:w="1400" w:type="dxa"/>
            <w:tcBorders>
              <w:top w:val="nil"/>
              <w:left w:val="nil"/>
              <w:bottom w:val="nil"/>
              <w:right w:val="nil"/>
            </w:tcBorders>
            <w:vAlign w:val="bottom"/>
            <w:hideMark/>
          </w:tcPr>
          <w:p w14:paraId="0331D4B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367,14%</w:t>
            </w:r>
          </w:p>
        </w:tc>
      </w:tr>
      <w:tr w:rsidR="00090195" w:rsidRPr="000F69F8" w14:paraId="18007725" w14:textId="77777777" w:rsidTr="00E01ABC">
        <w:trPr>
          <w:trHeight w:val="255"/>
        </w:trPr>
        <w:tc>
          <w:tcPr>
            <w:tcW w:w="1064" w:type="dxa"/>
            <w:tcBorders>
              <w:top w:val="nil"/>
              <w:left w:val="nil"/>
              <w:bottom w:val="nil"/>
              <w:right w:val="nil"/>
            </w:tcBorders>
            <w:vAlign w:val="bottom"/>
            <w:hideMark/>
          </w:tcPr>
          <w:p w14:paraId="5B06D2A6"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2FCC0771"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4227</w:t>
            </w:r>
          </w:p>
        </w:tc>
        <w:tc>
          <w:tcPr>
            <w:tcW w:w="6037" w:type="dxa"/>
            <w:tcBorders>
              <w:top w:val="nil"/>
              <w:left w:val="nil"/>
              <w:bottom w:val="nil"/>
              <w:right w:val="nil"/>
            </w:tcBorders>
            <w:vAlign w:val="bottom"/>
            <w:hideMark/>
          </w:tcPr>
          <w:p w14:paraId="41464B6C"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Uređaji, strojevi i oprema za ostale namjene</w:t>
            </w:r>
          </w:p>
        </w:tc>
        <w:tc>
          <w:tcPr>
            <w:tcW w:w="1660" w:type="dxa"/>
            <w:tcBorders>
              <w:top w:val="nil"/>
              <w:left w:val="nil"/>
              <w:bottom w:val="nil"/>
              <w:right w:val="nil"/>
            </w:tcBorders>
            <w:vAlign w:val="bottom"/>
            <w:hideMark/>
          </w:tcPr>
          <w:p w14:paraId="40C8521D"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6003013E"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7.342,81</w:t>
            </w:r>
          </w:p>
        </w:tc>
        <w:tc>
          <w:tcPr>
            <w:tcW w:w="1400" w:type="dxa"/>
            <w:tcBorders>
              <w:top w:val="nil"/>
              <w:left w:val="nil"/>
              <w:bottom w:val="nil"/>
              <w:right w:val="nil"/>
            </w:tcBorders>
            <w:vAlign w:val="bottom"/>
            <w:hideMark/>
          </w:tcPr>
          <w:p w14:paraId="6E539823" w14:textId="77777777" w:rsidR="00090195" w:rsidRPr="000F69F8" w:rsidRDefault="00090195" w:rsidP="00E01ABC">
            <w:pPr>
              <w:jc w:val="right"/>
              <w:rPr>
                <w:rFonts w:ascii="Arial" w:hAnsi="Arial" w:cs="Arial"/>
                <w:sz w:val="20"/>
                <w:lang w:eastAsia="hr-HR"/>
              </w:rPr>
            </w:pPr>
          </w:p>
        </w:tc>
      </w:tr>
      <w:tr w:rsidR="00090195" w:rsidRPr="000F69F8" w14:paraId="6684FAC2" w14:textId="77777777" w:rsidTr="00E01ABC">
        <w:trPr>
          <w:trHeight w:val="255"/>
        </w:trPr>
        <w:tc>
          <w:tcPr>
            <w:tcW w:w="1064" w:type="dxa"/>
            <w:tcBorders>
              <w:top w:val="nil"/>
              <w:left w:val="nil"/>
              <w:bottom w:val="nil"/>
              <w:right w:val="nil"/>
            </w:tcBorders>
            <w:shd w:val="clear" w:color="000000" w:fill="FFFF99"/>
            <w:vAlign w:val="bottom"/>
            <w:hideMark/>
          </w:tcPr>
          <w:p w14:paraId="64E786C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0911</w:t>
            </w:r>
          </w:p>
        </w:tc>
        <w:tc>
          <w:tcPr>
            <w:tcW w:w="2019" w:type="dxa"/>
            <w:tcBorders>
              <w:top w:val="nil"/>
              <w:left w:val="nil"/>
              <w:bottom w:val="nil"/>
              <w:right w:val="nil"/>
            </w:tcBorders>
            <w:shd w:val="clear" w:color="000000" w:fill="FFFF99"/>
            <w:vAlign w:val="bottom"/>
            <w:hideMark/>
          </w:tcPr>
          <w:p w14:paraId="212B67C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T100001</w:t>
            </w:r>
          </w:p>
        </w:tc>
        <w:tc>
          <w:tcPr>
            <w:tcW w:w="6037" w:type="dxa"/>
            <w:tcBorders>
              <w:top w:val="nil"/>
              <w:left w:val="nil"/>
              <w:bottom w:val="nil"/>
              <w:right w:val="nil"/>
            </w:tcBorders>
            <w:shd w:val="clear" w:color="000000" w:fill="FFFF99"/>
            <w:vAlign w:val="bottom"/>
            <w:hideMark/>
          </w:tcPr>
          <w:p w14:paraId="1939EA9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Tekući projekt: Održavanje zgrade Dječjeg vrtića</w:t>
            </w:r>
          </w:p>
        </w:tc>
        <w:tc>
          <w:tcPr>
            <w:tcW w:w="1660" w:type="dxa"/>
            <w:tcBorders>
              <w:top w:val="nil"/>
              <w:left w:val="nil"/>
              <w:bottom w:val="nil"/>
              <w:right w:val="nil"/>
            </w:tcBorders>
            <w:shd w:val="clear" w:color="000000" w:fill="FFFF99"/>
            <w:vAlign w:val="bottom"/>
            <w:hideMark/>
          </w:tcPr>
          <w:p w14:paraId="5DE9181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3.000,00</w:t>
            </w:r>
          </w:p>
        </w:tc>
        <w:tc>
          <w:tcPr>
            <w:tcW w:w="1640" w:type="dxa"/>
            <w:tcBorders>
              <w:top w:val="nil"/>
              <w:left w:val="nil"/>
              <w:bottom w:val="nil"/>
              <w:right w:val="nil"/>
            </w:tcBorders>
            <w:shd w:val="clear" w:color="000000" w:fill="FFFF99"/>
            <w:vAlign w:val="bottom"/>
            <w:hideMark/>
          </w:tcPr>
          <w:p w14:paraId="524D180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16.474,72</w:t>
            </w:r>
          </w:p>
        </w:tc>
        <w:tc>
          <w:tcPr>
            <w:tcW w:w="1400" w:type="dxa"/>
            <w:tcBorders>
              <w:top w:val="nil"/>
              <w:left w:val="nil"/>
              <w:bottom w:val="nil"/>
              <w:right w:val="nil"/>
            </w:tcBorders>
            <w:shd w:val="clear" w:color="000000" w:fill="FFFF99"/>
            <w:vAlign w:val="bottom"/>
            <w:hideMark/>
          </w:tcPr>
          <w:p w14:paraId="729F5B7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549,16%</w:t>
            </w:r>
          </w:p>
        </w:tc>
      </w:tr>
      <w:tr w:rsidR="00090195" w:rsidRPr="000F69F8" w14:paraId="58A07805" w14:textId="77777777" w:rsidTr="00E01ABC">
        <w:trPr>
          <w:trHeight w:val="255"/>
        </w:trPr>
        <w:tc>
          <w:tcPr>
            <w:tcW w:w="1064" w:type="dxa"/>
            <w:tcBorders>
              <w:top w:val="nil"/>
              <w:left w:val="nil"/>
              <w:bottom w:val="nil"/>
              <w:right w:val="nil"/>
            </w:tcBorders>
            <w:shd w:val="clear" w:color="000000" w:fill="CCCCFF"/>
            <w:vAlign w:val="bottom"/>
            <w:hideMark/>
          </w:tcPr>
          <w:p w14:paraId="1694E18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89CFE5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9D5301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3.000,00</w:t>
            </w:r>
          </w:p>
        </w:tc>
        <w:tc>
          <w:tcPr>
            <w:tcW w:w="1640" w:type="dxa"/>
            <w:tcBorders>
              <w:top w:val="nil"/>
              <w:left w:val="nil"/>
              <w:bottom w:val="nil"/>
              <w:right w:val="nil"/>
            </w:tcBorders>
            <w:shd w:val="clear" w:color="000000" w:fill="CCCCFF"/>
            <w:vAlign w:val="bottom"/>
            <w:hideMark/>
          </w:tcPr>
          <w:p w14:paraId="32A27A7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16.474,72</w:t>
            </w:r>
          </w:p>
        </w:tc>
        <w:tc>
          <w:tcPr>
            <w:tcW w:w="1400" w:type="dxa"/>
            <w:tcBorders>
              <w:top w:val="nil"/>
              <w:left w:val="nil"/>
              <w:bottom w:val="nil"/>
              <w:right w:val="nil"/>
            </w:tcBorders>
            <w:shd w:val="clear" w:color="000000" w:fill="CCCCFF"/>
            <w:vAlign w:val="bottom"/>
            <w:hideMark/>
          </w:tcPr>
          <w:p w14:paraId="1E41AD4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549,16%</w:t>
            </w:r>
          </w:p>
        </w:tc>
      </w:tr>
      <w:tr w:rsidR="00090195" w:rsidRPr="000F69F8" w14:paraId="1A50132D" w14:textId="77777777" w:rsidTr="00E01ABC">
        <w:trPr>
          <w:trHeight w:val="255"/>
        </w:trPr>
        <w:tc>
          <w:tcPr>
            <w:tcW w:w="1064" w:type="dxa"/>
            <w:tcBorders>
              <w:top w:val="nil"/>
              <w:left w:val="nil"/>
              <w:bottom w:val="nil"/>
              <w:right w:val="nil"/>
            </w:tcBorders>
            <w:shd w:val="clear" w:color="000000" w:fill="CCCCFF"/>
            <w:vAlign w:val="bottom"/>
            <w:hideMark/>
          </w:tcPr>
          <w:p w14:paraId="1F2936C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B2642E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55E1B25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3.000,00</w:t>
            </w:r>
          </w:p>
        </w:tc>
        <w:tc>
          <w:tcPr>
            <w:tcW w:w="1640" w:type="dxa"/>
            <w:tcBorders>
              <w:top w:val="nil"/>
              <w:left w:val="nil"/>
              <w:bottom w:val="nil"/>
              <w:right w:val="nil"/>
            </w:tcBorders>
            <w:shd w:val="clear" w:color="000000" w:fill="CCCCFF"/>
            <w:vAlign w:val="bottom"/>
            <w:hideMark/>
          </w:tcPr>
          <w:p w14:paraId="4E83C1A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16.474,72</w:t>
            </w:r>
          </w:p>
        </w:tc>
        <w:tc>
          <w:tcPr>
            <w:tcW w:w="1400" w:type="dxa"/>
            <w:tcBorders>
              <w:top w:val="nil"/>
              <w:left w:val="nil"/>
              <w:bottom w:val="nil"/>
              <w:right w:val="nil"/>
            </w:tcBorders>
            <w:shd w:val="clear" w:color="000000" w:fill="CCCCFF"/>
            <w:vAlign w:val="bottom"/>
            <w:hideMark/>
          </w:tcPr>
          <w:p w14:paraId="2FA9A5F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549,16%</w:t>
            </w:r>
          </w:p>
        </w:tc>
      </w:tr>
      <w:tr w:rsidR="00090195" w:rsidRPr="000F69F8" w14:paraId="4D2BCCB3" w14:textId="77777777" w:rsidTr="00E01ABC">
        <w:trPr>
          <w:trHeight w:val="255"/>
        </w:trPr>
        <w:tc>
          <w:tcPr>
            <w:tcW w:w="1064" w:type="dxa"/>
            <w:tcBorders>
              <w:top w:val="nil"/>
              <w:left w:val="nil"/>
              <w:bottom w:val="nil"/>
              <w:right w:val="nil"/>
            </w:tcBorders>
            <w:vAlign w:val="bottom"/>
            <w:hideMark/>
          </w:tcPr>
          <w:p w14:paraId="0CFC6C29"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ACE06F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5CEDC95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2951A40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3.000,00</w:t>
            </w:r>
          </w:p>
        </w:tc>
        <w:tc>
          <w:tcPr>
            <w:tcW w:w="1640" w:type="dxa"/>
            <w:tcBorders>
              <w:top w:val="nil"/>
              <w:left w:val="nil"/>
              <w:bottom w:val="nil"/>
              <w:right w:val="nil"/>
            </w:tcBorders>
            <w:vAlign w:val="bottom"/>
            <w:hideMark/>
          </w:tcPr>
          <w:p w14:paraId="3C0EC52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16.474,72</w:t>
            </w:r>
          </w:p>
        </w:tc>
        <w:tc>
          <w:tcPr>
            <w:tcW w:w="1400" w:type="dxa"/>
            <w:tcBorders>
              <w:top w:val="nil"/>
              <w:left w:val="nil"/>
              <w:bottom w:val="nil"/>
              <w:right w:val="nil"/>
            </w:tcBorders>
            <w:vAlign w:val="bottom"/>
            <w:hideMark/>
          </w:tcPr>
          <w:p w14:paraId="1DAE923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549,16%</w:t>
            </w:r>
          </w:p>
        </w:tc>
      </w:tr>
      <w:tr w:rsidR="00090195" w:rsidRPr="000F69F8" w14:paraId="426F68FD" w14:textId="77777777" w:rsidTr="00E01ABC">
        <w:trPr>
          <w:trHeight w:val="255"/>
        </w:trPr>
        <w:tc>
          <w:tcPr>
            <w:tcW w:w="1064" w:type="dxa"/>
            <w:tcBorders>
              <w:top w:val="nil"/>
              <w:left w:val="nil"/>
              <w:bottom w:val="nil"/>
              <w:right w:val="nil"/>
            </w:tcBorders>
            <w:vAlign w:val="bottom"/>
            <w:hideMark/>
          </w:tcPr>
          <w:p w14:paraId="2458D9E1"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7FAB40F6"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67E80E5B"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4C7BB5F7"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410096B4"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16.474,72</w:t>
            </w:r>
          </w:p>
        </w:tc>
        <w:tc>
          <w:tcPr>
            <w:tcW w:w="1400" w:type="dxa"/>
            <w:tcBorders>
              <w:top w:val="nil"/>
              <w:left w:val="nil"/>
              <w:bottom w:val="nil"/>
              <w:right w:val="nil"/>
            </w:tcBorders>
            <w:vAlign w:val="bottom"/>
            <w:hideMark/>
          </w:tcPr>
          <w:p w14:paraId="4EA2464A" w14:textId="77777777" w:rsidR="00090195" w:rsidRPr="000F69F8" w:rsidRDefault="00090195" w:rsidP="00E01ABC">
            <w:pPr>
              <w:jc w:val="right"/>
              <w:rPr>
                <w:rFonts w:ascii="Arial" w:hAnsi="Arial" w:cs="Arial"/>
                <w:sz w:val="20"/>
                <w:lang w:eastAsia="hr-HR"/>
              </w:rPr>
            </w:pPr>
          </w:p>
        </w:tc>
      </w:tr>
      <w:tr w:rsidR="00090195" w:rsidRPr="000F69F8" w14:paraId="5431940C" w14:textId="77777777" w:rsidTr="00E01ABC">
        <w:trPr>
          <w:trHeight w:val="255"/>
        </w:trPr>
        <w:tc>
          <w:tcPr>
            <w:tcW w:w="1064" w:type="dxa"/>
            <w:tcBorders>
              <w:top w:val="nil"/>
              <w:left w:val="nil"/>
              <w:bottom w:val="nil"/>
              <w:right w:val="nil"/>
            </w:tcBorders>
            <w:shd w:val="clear" w:color="000000" w:fill="FF9900"/>
            <w:vAlign w:val="bottom"/>
            <w:hideMark/>
          </w:tcPr>
          <w:p w14:paraId="471B7F2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04EA2C2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1002</w:t>
            </w:r>
          </w:p>
        </w:tc>
        <w:tc>
          <w:tcPr>
            <w:tcW w:w="6037" w:type="dxa"/>
            <w:tcBorders>
              <w:top w:val="nil"/>
              <w:left w:val="nil"/>
              <w:bottom w:val="nil"/>
              <w:right w:val="nil"/>
            </w:tcBorders>
            <w:shd w:val="clear" w:color="000000" w:fill="FF9900"/>
            <w:vAlign w:val="bottom"/>
            <w:hideMark/>
          </w:tcPr>
          <w:p w14:paraId="26AC88F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Program: Školsko obrazovanje </w:t>
            </w:r>
          </w:p>
        </w:tc>
        <w:tc>
          <w:tcPr>
            <w:tcW w:w="1660" w:type="dxa"/>
            <w:tcBorders>
              <w:top w:val="nil"/>
              <w:left w:val="nil"/>
              <w:bottom w:val="nil"/>
              <w:right w:val="nil"/>
            </w:tcBorders>
            <w:shd w:val="clear" w:color="000000" w:fill="FF9900"/>
            <w:vAlign w:val="bottom"/>
            <w:hideMark/>
          </w:tcPr>
          <w:p w14:paraId="4410544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38.656,00</w:t>
            </w:r>
          </w:p>
        </w:tc>
        <w:tc>
          <w:tcPr>
            <w:tcW w:w="1640" w:type="dxa"/>
            <w:tcBorders>
              <w:top w:val="nil"/>
              <w:left w:val="nil"/>
              <w:bottom w:val="nil"/>
              <w:right w:val="nil"/>
            </w:tcBorders>
            <w:shd w:val="clear" w:color="000000" w:fill="FF9900"/>
            <w:vAlign w:val="bottom"/>
            <w:hideMark/>
          </w:tcPr>
          <w:p w14:paraId="417E507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22.043,34</w:t>
            </w:r>
          </w:p>
        </w:tc>
        <w:tc>
          <w:tcPr>
            <w:tcW w:w="1400" w:type="dxa"/>
            <w:tcBorders>
              <w:top w:val="nil"/>
              <w:left w:val="nil"/>
              <w:bottom w:val="nil"/>
              <w:right w:val="nil"/>
            </w:tcBorders>
            <w:shd w:val="clear" w:color="000000" w:fill="FF9900"/>
            <w:vAlign w:val="bottom"/>
            <w:hideMark/>
          </w:tcPr>
          <w:p w14:paraId="25E16D7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57,02%</w:t>
            </w:r>
          </w:p>
        </w:tc>
      </w:tr>
      <w:tr w:rsidR="00090195" w:rsidRPr="000F69F8" w14:paraId="324F94E9" w14:textId="77777777" w:rsidTr="00E01ABC">
        <w:trPr>
          <w:trHeight w:val="255"/>
        </w:trPr>
        <w:tc>
          <w:tcPr>
            <w:tcW w:w="1064" w:type="dxa"/>
            <w:tcBorders>
              <w:top w:val="nil"/>
              <w:left w:val="nil"/>
              <w:bottom w:val="nil"/>
              <w:right w:val="nil"/>
            </w:tcBorders>
            <w:shd w:val="clear" w:color="000000" w:fill="FFFF99"/>
            <w:vAlign w:val="bottom"/>
            <w:hideMark/>
          </w:tcPr>
          <w:p w14:paraId="0D09691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0912</w:t>
            </w:r>
          </w:p>
        </w:tc>
        <w:tc>
          <w:tcPr>
            <w:tcW w:w="2019" w:type="dxa"/>
            <w:tcBorders>
              <w:top w:val="nil"/>
              <w:left w:val="nil"/>
              <w:bottom w:val="nil"/>
              <w:right w:val="nil"/>
            </w:tcBorders>
            <w:shd w:val="clear" w:color="000000" w:fill="FFFF99"/>
            <w:vAlign w:val="bottom"/>
            <w:hideMark/>
          </w:tcPr>
          <w:p w14:paraId="3D10DA2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4A8D618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Aktivnost: Sufinanciranje troškova djece područne škole Dubravica</w:t>
            </w:r>
          </w:p>
        </w:tc>
        <w:tc>
          <w:tcPr>
            <w:tcW w:w="1660" w:type="dxa"/>
            <w:tcBorders>
              <w:top w:val="nil"/>
              <w:left w:val="nil"/>
              <w:bottom w:val="nil"/>
              <w:right w:val="nil"/>
            </w:tcBorders>
            <w:shd w:val="clear" w:color="000000" w:fill="FFFF99"/>
            <w:vAlign w:val="bottom"/>
            <w:hideMark/>
          </w:tcPr>
          <w:p w14:paraId="2CE4738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35.992,00</w:t>
            </w:r>
          </w:p>
        </w:tc>
        <w:tc>
          <w:tcPr>
            <w:tcW w:w="1640" w:type="dxa"/>
            <w:tcBorders>
              <w:top w:val="nil"/>
              <w:left w:val="nil"/>
              <w:bottom w:val="nil"/>
              <w:right w:val="nil"/>
            </w:tcBorders>
            <w:shd w:val="clear" w:color="000000" w:fill="FFFF99"/>
            <w:vAlign w:val="bottom"/>
            <w:hideMark/>
          </w:tcPr>
          <w:p w14:paraId="5331E8C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22.043,34</w:t>
            </w:r>
          </w:p>
        </w:tc>
        <w:tc>
          <w:tcPr>
            <w:tcW w:w="1400" w:type="dxa"/>
            <w:tcBorders>
              <w:top w:val="nil"/>
              <w:left w:val="nil"/>
              <w:bottom w:val="nil"/>
              <w:right w:val="nil"/>
            </w:tcBorders>
            <w:shd w:val="clear" w:color="000000" w:fill="FFFF99"/>
            <w:vAlign w:val="bottom"/>
            <w:hideMark/>
          </w:tcPr>
          <w:p w14:paraId="3CBCCEA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61,25%</w:t>
            </w:r>
          </w:p>
        </w:tc>
      </w:tr>
      <w:tr w:rsidR="00090195" w:rsidRPr="000F69F8" w14:paraId="573F65F7" w14:textId="77777777" w:rsidTr="00E01ABC">
        <w:trPr>
          <w:trHeight w:val="255"/>
        </w:trPr>
        <w:tc>
          <w:tcPr>
            <w:tcW w:w="1064" w:type="dxa"/>
            <w:tcBorders>
              <w:top w:val="nil"/>
              <w:left w:val="nil"/>
              <w:bottom w:val="nil"/>
              <w:right w:val="nil"/>
            </w:tcBorders>
            <w:shd w:val="clear" w:color="000000" w:fill="CCCCFF"/>
            <w:vAlign w:val="bottom"/>
            <w:hideMark/>
          </w:tcPr>
          <w:p w14:paraId="32107EB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DDB1F8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1A557C7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27.866,00</w:t>
            </w:r>
          </w:p>
        </w:tc>
        <w:tc>
          <w:tcPr>
            <w:tcW w:w="1640" w:type="dxa"/>
            <w:tcBorders>
              <w:top w:val="nil"/>
              <w:left w:val="nil"/>
              <w:bottom w:val="nil"/>
              <w:right w:val="nil"/>
            </w:tcBorders>
            <w:shd w:val="clear" w:color="000000" w:fill="CCCCFF"/>
            <w:vAlign w:val="bottom"/>
            <w:hideMark/>
          </w:tcPr>
          <w:p w14:paraId="5C940BA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14.183,34</w:t>
            </w:r>
          </w:p>
        </w:tc>
        <w:tc>
          <w:tcPr>
            <w:tcW w:w="1400" w:type="dxa"/>
            <w:tcBorders>
              <w:top w:val="nil"/>
              <w:left w:val="nil"/>
              <w:bottom w:val="nil"/>
              <w:right w:val="nil"/>
            </w:tcBorders>
            <w:shd w:val="clear" w:color="000000" w:fill="CCCCFF"/>
            <w:vAlign w:val="bottom"/>
            <w:hideMark/>
          </w:tcPr>
          <w:p w14:paraId="369041F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50,90%</w:t>
            </w:r>
          </w:p>
        </w:tc>
      </w:tr>
      <w:tr w:rsidR="00090195" w:rsidRPr="000F69F8" w14:paraId="132C3608" w14:textId="77777777" w:rsidTr="00E01ABC">
        <w:trPr>
          <w:trHeight w:val="255"/>
        </w:trPr>
        <w:tc>
          <w:tcPr>
            <w:tcW w:w="1064" w:type="dxa"/>
            <w:tcBorders>
              <w:top w:val="nil"/>
              <w:left w:val="nil"/>
              <w:bottom w:val="nil"/>
              <w:right w:val="nil"/>
            </w:tcBorders>
            <w:shd w:val="clear" w:color="000000" w:fill="CCCCFF"/>
            <w:vAlign w:val="bottom"/>
            <w:hideMark/>
          </w:tcPr>
          <w:p w14:paraId="36378847"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B73D39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758888B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27.866,00</w:t>
            </w:r>
          </w:p>
        </w:tc>
        <w:tc>
          <w:tcPr>
            <w:tcW w:w="1640" w:type="dxa"/>
            <w:tcBorders>
              <w:top w:val="nil"/>
              <w:left w:val="nil"/>
              <w:bottom w:val="nil"/>
              <w:right w:val="nil"/>
            </w:tcBorders>
            <w:shd w:val="clear" w:color="000000" w:fill="CCCCFF"/>
            <w:vAlign w:val="bottom"/>
            <w:hideMark/>
          </w:tcPr>
          <w:p w14:paraId="11F0C36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14.183,34</w:t>
            </w:r>
          </w:p>
        </w:tc>
        <w:tc>
          <w:tcPr>
            <w:tcW w:w="1400" w:type="dxa"/>
            <w:tcBorders>
              <w:top w:val="nil"/>
              <w:left w:val="nil"/>
              <w:bottom w:val="nil"/>
              <w:right w:val="nil"/>
            </w:tcBorders>
            <w:shd w:val="clear" w:color="000000" w:fill="CCCCFF"/>
            <w:vAlign w:val="bottom"/>
            <w:hideMark/>
          </w:tcPr>
          <w:p w14:paraId="5C85C6E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50,90%</w:t>
            </w:r>
          </w:p>
        </w:tc>
      </w:tr>
      <w:tr w:rsidR="00090195" w:rsidRPr="000F69F8" w14:paraId="504C2C52" w14:textId="77777777" w:rsidTr="00E01ABC">
        <w:trPr>
          <w:trHeight w:val="255"/>
        </w:trPr>
        <w:tc>
          <w:tcPr>
            <w:tcW w:w="1064" w:type="dxa"/>
            <w:tcBorders>
              <w:top w:val="nil"/>
              <w:left w:val="nil"/>
              <w:bottom w:val="nil"/>
              <w:right w:val="nil"/>
            </w:tcBorders>
            <w:vAlign w:val="bottom"/>
            <w:hideMark/>
          </w:tcPr>
          <w:p w14:paraId="22218788"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B592FD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278D373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6F8C8A1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4.566,00</w:t>
            </w:r>
          </w:p>
        </w:tc>
        <w:tc>
          <w:tcPr>
            <w:tcW w:w="1640" w:type="dxa"/>
            <w:tcBorders>
              <w:top w:val="nil"/>
              <w:left w:val="nil"/>
              <w:bottom w:val="nil"/>
              <w:right w:val="nil"/>
            </w:tcBorders>
            <w:vAlign w:val="bottom"/>
            <w:hideMark/>
          </w:tcPr>
          <w:p w14:paraId="7D9B061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2.624,40</w:t>
            </w:r>
          </w:p>
        </w:tc>
        <w:tc>
          <w:tcPr>
            <w:tcW w:w="1400" w:type="dxa"/>
            <w:tcBorders>
              <w:top w:val="nil"/>
              <w:left w:val="nil"/>
              <w:bottom w:val="nil"/>
              <w:right w:val="nil"/>
            </w:tcBorders>
            <w:vAlign w:val="bottom"/>
            <w:hideMark/>
          </w:tcPr>
          <w:p w14:paraId="3F44DFD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57,48%</w:t>
            </w:r>
          </w:p>
        </w:tc>
      </w:tr>
      <w:tr w:rsidR="00090195" w:rsidRPr="000F69F8" w14:paraId="0F05BD4F" w14:textId="77777777" w:rsidTr="00E01ABC">
        <w:trPr>
          <w:trHeight w:val="255"/>
        </w:trPr>
        <w:tc>
          <w:tcPr>
            <w:tcW w:w="1064" w:type="dxa"/>
            <w:tcBorders>
              <w:top w:val="nil"/>
              <w:left w:val="nil"/>
              <w:bottom w:val="nil"/>
              <w:right w:val="nil"/>
            </w:tcBorders>
            <w:vAlign w:val="bottom"/>
            <w:hideMark/>
          </w:tcPr>
          <w:p w14:paraId="154D313D"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4D66B6C5"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3299</w:t>
            </w:r>
          </w:p>
        </w:tc>
        <w:tc>
          <w:tcPr>
            <w:tcW w:w="6037" w:type="dxa"/>
            <w:tcBorders>
              <w:top w:val="nil"/>
              <w:left w:val="nil"/>
              <w:bottom w:val="nil"/>
              <w:right w:val="nil"/>
            </w:tcBorders>
            <w:vAlign w:val="bottom"/>
            <w:hideMark/>
          </w:tcPr>
          <w:p w14:paraId="787E7396"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Ostali nespomenuti rashodi poslovanja</w:t>
            </w:r>
          </w:p>
        </w:tc>
        <w:tc>
          <w:tcPr>
            <w:tcW w:w="1660" w:type="dxa"/>
            <w:tcBorders>
              <w:top w:val="nil"/>
              <w:left w:val="nil"/>
              <w:bottom w:val="nil"/>
              <w:right w:val="nil"/>
            </w:tcBorders>
            <w:vAlign w:val="bottom"/>
            <w:hideMark/>
          </w:tcPr>
          <w:p w14:paraId="26254166"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7E4A9BED"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2.624,40</w:t>
            </w:r>
          </w:p>
        </w:tc>
        <w:tc>
          <w:tcPr>
            <w:tcW w:w="1400" w:type="dxa"/>
            <w:tcBorders>
              <w:top w:val="nil"/>
              <w:left w:val="nil"/>
              <w:bottom w:val="nil"/>
              <w:right w:val="nil"/>
            </w:tcBorders>
            <w:vAlign w:val="bottom"/>
            <w:hideMark/>
          </w:tcPr>
          <w:p w14:paraId="0F4CC3F1" w14:textId="77777777" w:rsidR="00090195" w:rsidRPr="000F69F8" w:rsidRDefault="00090195" w:rsidP="00E01ABC">
            <w:pPr>
              <w:jc w:val="right"/>
              <w:rPr>
                <w:rFonts w:ascii="Arial" w:hAnsi="Arial" w:cs="Arial"/>
                <w:sz w:val="20"/>
                <w:lang w:eastAsia="hr-HR"/>
              </w:rPr>
            </w:pPr>
          </w:p>
        </w:tc>
      </w:tr>
      <w:tr w:rsidR="00090195" w:rsidRPr="000F69F8" w14:paraId="3C24F524" w14:textId="77777777" w:rsidTr="00E01ABC">
        <w:trPr>
          <w:trHeight w:val="255"/>
        </w:trPr>
        <w:tc>
          <w:tcPr>
            <w:tcW w:w="1064" w:type="dxa"/>
            <w:tcBorders>
              <w:top w:val="nil"/>
              <w:left w:val="nil"/>
              <w:bottom w:val="nil"/>
              <w:right w:val="nil"/>
            </w:tcBorders>
            <w:vAlign w:val="bottom"/>
            <w:hideMark/>
          </w:tcPr>
          <w:p w14:paraId="6A3C417C"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24A91E5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35</w:t>
            </w:r>
          </w:p>
        </w:tc>
        <w:tc>
          <w:tcPr>
            <w:tcW w:w="6037" w:type="dxa"/>
            <w:tcBorders>
              <w:top w:val="nil"/>
              <w:left w:val="nil"/>
              <w:bottom w:val="nil"/>
              <w:right w:val="nil"/>
            </w:tcBorders>
            <w:vAlign w:val="bottom"/>
            <w:hideMark/>
          </w:tcPr>
          <w:p w14:paraId="06FCF55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Subvencije</w:t>
            </w:r>
          </w:p>
        </w:tc>
        <w:tc>
          <w:tcPr>
            <w:tcW w:w="1660" w:type="dxa"/>
            <w:tcBorders>
              <w:top w:val="nil"/>
              <w:left w:val="nil"/>
              <w:bottom w:val="nil"/>
              <w:right w:val="nil"/>
            </w:tcBorders>
            <w:vAlign w:val="bottom"/>
            <w:hideMark/>
          </w:tcPr>
          <w:p w14:paraId="315C3A3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15.900,00</w:t>
            </w:r>
          </w:p>
        </w:tc>
        <w:tc>
          <w:tcPr>
            <w:tcW w:w="1640" w:type="dxa"/>
            <w:tcBorders>
              <w:top w:val="nil"/>
              <w:left w:val="nil"/>
              <w:bottom w:val="nil"/>
              <w:right w:val="nil"/>
            </w:tcBorders>
            <w:vAlign w:val="bottom"/>
            <w:hideMark/>
          </w:tcPr>
          <w:p w14:paraId="3A31E0E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11.558,94</w:t>
            </w:r>
          </w:p>
        </w:tc>
        <w:tc>
          <w:tcPr>
            <w:tcW w:w="1400" w:type="dxa"/>
            <w:tcBorders>
              <w:top w:val="nil"/>
              <w:left w:val="nil"/>
              <w:bottom w:val="nil"/>
              <w:right w:val="nil"/>
            </w:tcBorders>
            <w:vAlign w:val="bottom"/>
            <w:hideMark/>
          </w:tcPr>
          <w:p w14:paraId="268E4CC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72,70%</w:t>
            </w:r>
          </w:p>
        </w:tc>
      </w:tr>
      <w:tr w:rsidR="00090195" w:rsidRPr="000F69F8" w14:paraId="131D4496" w14:textId="77777777" w:rsidTr="00E01ABC">
        <w:trPr>
          <w:trHeight w:val="255"/>
        </w:trPr>
        <w:tc>
          <w:tcPr>
            <w:tcW w:w="1064" w:type="dxa"/>
            <w:tcBorders>
              <w:top w:val="nil"/>
              <w:left w:val="nil"/>
              <w:bottom w:val="nil"/>
              <w:right w:val="nil"/>
            </w:tcBorders>
            <w:vAlign w:val="bottom"/>
            <w:hideMark/>
          </w:tcPr>
          <w:p w14:paraId="70DD4768"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74095F1C"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3522</w:t>
            </w:r>
          </w:p>
        </w:tc>
        <w:tc>
          <w:tcPr>
            <w:tcW w:w="6037" w:type="dxa"/>
            <w:tcBorders>
              <w:top w:val="nil"/>
              <w:left w:val="nil"/>
              <w:bottom w:val="nil"/>
              <w:right w:val="nil"/>
            </w:tcBorders>
            <w:vAlign w:val="bottom"/>
            <w:hideMark/>
          </w:tcPr>
          <w:p w14:paraId="2692989B"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Subvencije trgovačkim društvima i zadrugama izvan javnog sektora</w:t>
            </w:r>
          </w:p>
        </w:tc>
        <w:tc>
          <w:tcPr>
            <w:tcW w:w="1660" w:type="dxa"/>
            <w:tcBorders>
              <w:top w:val="nil"/>
              <w:left w:val="nil"/>
              <w:bottom w:val="nil"/>
              <w:right w:val="nil"/>
            </w:tcBorders>
            <w:vAlign w:val="bottom"/>
            <w:hideMark/>
          </w:tcPr>
          <w:p w14:paraId="60F52748"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37F0DF1B"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11.558,94</w:t>
            </w:r>
          </w:p>
        </w:tc>
        <w:tc>
          <w:tcPr>
            <w:tcW w:w="1400" w:type="dxa"/>
            <w:tcBorders>
              <w:top w:val="nil"/>
              <w:left w:val="nil"/>
              <w:bottom w:val="nil"/>
              <w:right w:val="nil"/>
            </w:tcBorders>
            <w:vAlign w:val="bottom"/>
            <w:hideMark/>
          </w:tcPr>
          <w:p w14:paraId="2EABE281" w14:textId="77777777" w:rsidR="00090195" w:rsidRPr="000F69F8" w:rsidRDefault="00090195" w:rsidP="00E01ABC">
            <w:pPr>
              <w:jc w:val="right"/>
              <w:rPr>
                <w:rFonts w:ascii="Arial" w:hAnsi="Arial" w:cs="Arial"/>
                <w:sz w:val="20"/>
                <w:lang w:eastAsia="hr-HR"/>
              </w:rPr>
            </w:pPr>
          </w:p>
        </w:tc>
      </w:tr>
      <w:tr w:rsidR="00090195" w:rsidRPr="000F69F8" w14:paraId="02688968" w14:textId="77777777" w:rsidTr="00E01ABC">
        <w:trPr>
          <w:trHeight w:val="255"/>
        </w:trPr>
        <w:tc>
          <w:tcPr>
            <w:tcW w:w="1064" w:type="dxa"/>
            <w:tcBorders>
              <w:top w:val="nil"/>
              <w:left w:val="nil"/>
              <w:bottom w:val="nil"/>
              <w:right w:val="nil"/>
            </w:tcBorders>
            <w:vAlign w:val="bottom"/>
            <w:hideMark/>
          </w:tcPr>
          <w:p w14:paraId="64DCDA2C"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07AAC63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37</w:t>
            </w:r>
          </w:p>
        </w:tc>
        <w:tc>
          <w:tcPr>
            <w:tcW w:w="6037" w:type="dxa"/>
            <w:tcBorders>
              <w:top w:val="nil"/>
              <w:left w:val="nil"/>
              <w:bottom w:val="nil"/>
              <w:right w:val="nil"/>
            </w:tcBorders>
            <w:vAlign w:val="bottom"/>
            <w:hideMark/>
          </w:tcPr>
          <w:p w14:paraId="3D830BF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Naknade građanima i kućanstvima na temelju osiguranja i druge naknade</w:t>
            </w:r>
          </w:p>
        </w:tc>
        <w:tc>
          <w:tcPr>
            <w:tcW w:w="1660" w:type="dxa"/>
            <w:tcBorders>
              <w:top w:val="nil"/>
              <w:left w:val="nil"/>
              <w:bottom w:val="nil"/>
              <w:right w:val="nil"/>
            </w:tcBorders>
            <w:vAlign w:val="bottom"/>
            <w:hideMark/>
          </w:tcPr>
          <w:p w14:paraId="676ED05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7.400,00</w:t>
            </w:r>
          </w:p>
        </w:tc>
        <w:tc>
          <w:tcPr>
            <w:tcW w:w="1640" w:type="dxa"/>
            <w:tcBorders>
              <w:top w:val="nil"/>
              <w:left w:val="nil"/>
              <w:bottom w:val="nil"/>
              <w:right w:val="nil"/>
            </w:tcBorders>
            <w:vAlign w:val="bottom"/>
            <w:hideMark/>
          </w:tcPr>
          <w:p w14:paraId="213C13C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18D0195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79D41E9C" w14:textId="77777777" w:rsidTr="00E01ABC">
        <w:trPr>
          <w:trHeight w:val="255"/>
        </w:trPr>
        <w:tc>
          <w:tcPr>
            <w:tcW w:w="1064" w:type="dxa"/>
            <w:tcBorders>
              <w:top w:val="nil"/>
              <w:left w:val="nil"/>
              <w:bottom w:val="nil"/>
              <w:right w:val="nil"/>
            </w:tcBorders>
            <w:shd w:val="clear" w:color="000000" w:fill="CCCCFF"/>
            <w:vAlign w:val="bottom"/>
            <w:hideMark/>
          </w:tcPr>
          <w:p w14:paraId="7F6BFEB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D18C66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3. Vlastiti prihodi </w:t>
            </w:r>
          </w:p>
        </w:tc>
        <w:tc>
          <w:tcPr>
            <w:tcW w:w="1660" w:type="dxa"/>
            <w:tcBorders>
              <w:top w:val="nil"/>
              <w:left w:val="nil"/>
              <w:bottom w:val="nil"/>
              <w:right w:val="nil"/>
            </w:tcBorders>
            <w:shd w:val="clear" w:color="000000" w:fill="CCCCFF"/>
            <w:vAlign w:val="bottom"/>
            <w:hideMark/>
          </w:tcPr>
          <w:p w14:paraId="6A80F05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7.330,00</w:t>
            </w:r>
          </w:p>
        </w:tc>
        <w:tc>
          <w:tcPr>
            <w:tcW w:w="1640" w:type="dxa"/>
            <w:tcBorders>
              <w:top w:val="nil"/>
              <w:left w:val="nil"/>
              <w:bottom w:val="nil"/>
              <w:right w:val="nil"/>
            </w:tcBorders>
            <w:shd w:val="clear" w:color="000000" w:fill="CCCCFF"/>
            <w:vAlign w:val="bottom"/>
            <w:hideMark/>
          </w:tcPr>
          <w:p w14:paraId="6F90B14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7.330,00</w:t>
            </w:r>
          </w:p>
        </w:tc>
        <w:tc>
          <w:tcPr>
            <w:tcW w:w="1400" w:type="dxa"/>
            <w:tcBorders>
              <w:top w:val="nil"/>
              <w:left w:val="nil"/>
              <w:bottom w:val="nil"/>
              <w:right w:val="nil"/>
            </w:tcBorders>
            <w:shd w:val="clear" w:color="000000" w:fill="CCCCFF"/>
            <w:vAlign w:val="bottom"/>
            <w:hideMark/>
          </w:tcPr>
          <w:p w14:paraId="1CEE378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090195" w:rsidRPr="000F69F8" w14:paraId="74EBBEFD" w14:textId="77777777" w:rsidTr="00E01ABC">
        <w:trPr>
          <w:trHeight w:val="255"/>
        </w:trPr>
        <w:tc>
          <w:tcPr>
            <w:tcW w:w="1064" w:type="dxa"/>
            <w:tcBorders>
              <w:top w:val="nil"/>
              <w:left w:val="nil"/>
              <w:bottom w:val="nil"/>
              <w:right w:val="nil"/>
            </w:tcBorders>
            <w:shd w:val="clear" w:color="000000" w:fill="CCCCFF"/>
            <w:vAlign w:val="bottom"/>
            <w:hideMark/>
          </w:tcPr>
          <w:p w14:paraId="59A7433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0C9F78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3.1. Vlastiti prihodi </w:t>
            </w:r>
          </w:p>
        </w:tc>
        <w:tc>
          <w:tcPr>
            <w:tcW w:w="1660" w:type="dxa"/>
            <w:tcBorders>
              <w:top w:val="nil"/>
              <w:left w:val="nil"/>
              <w:bottom w:val="nil"/>
              <w:right w:val="nil"/>
            </w:tcBorders>
            <w:shd w:val="clear" w:color="000000" w:fill="CCCCFF"/>
            <w:vAlign w:val="bottom"/>
            <w:hideMark/>
          </w:tcPr>
          <w:p w14:paraId="5F2A0DD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7.330,00</w:t>
            </w:r>
          </w:p>
        </w:tc>
        <w:tc>
          <w:tcPr>
            <w:tcW w:w="1640" w:type="dxa"/>
            <w:tcBorders>
              <w:top w:val="nil"/>
              <w:left w:val="nil"/>
              <w:bottom w:val="nil"/>
              <w:right w:val="nil"/>
            </w:tcBorders>
            <w:shd w:val="clear" w:color="000000" w:fill="CCCCFF"/>
            <w:vAlign w:val="bottom"/>
            <w:hideMark/>
          </w:tcPr>
          <w:p w14:paraId="6B6217D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7.330,00</w:t>
            </w:r>
          </w:p>
        </w:tc>
        <w:tc>
          <w:tcPr>
            <w:tcW w:w="1400" w:type="dxa"/>
            <w:tcBorders>
              <w:top w:val="nil"/>
              <w:left w:val="nil"/>
              <w:bottom w:val="nil"/>
              <w:right w:val="nil"/>
            </w:tcBorders>
            <w:shd w:val="clear" w:color="000000" w:fill="CCCCFF"/>
            <w:vAlign w:val="bottom"/>
            <w:hideMark/>
          </w:tcPr>
          <w:p w14:paraId="2D38BE5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090195" w:rsidRPr="000F69F8" w14:paraId="0EC2A09B" w14:textId="77777777" w:rsidTr="00E01ABC">
        <w:trPr>
          <w:trHeight w:val="255"/>
        </w:trPr>
        <w:tc>
          <w:tcPr>
            <w:tcW w:w="1064" w:type="dxa"/>
            <w:tcBorders>
              <w:top w:val="nil"/>
              <w:left w:val="nil"/>
              <w:bottom w:val="nil"/>
              <w:right w:val="nil"/>
            </w:tcBorders>
            <w:vAlign w:val="bottom"/>
            <w:hideMark/>
          </w:tcPr>
          <w:p w14:paraId="130ADB83"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293DDC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35</w:t>
            </w:r>
          </w:p>
        </w:tc>
        <w:tc>
          <w:tcPr>
            <w:tcW w:w="6037" w:type="dxa"/>
            <w:tcBorders>
              <w:top w:val="nil"/>
              <w:left w:val="nil"/>
              <w:bottom w:val="nil"/>
              <w:right w:val="nil"/>
            </w:tcBorders>
            <w:vAlign w:val="bottom"/>
            <w:hideMark/>
          </w:tcPr>
          <w:p w14:paraId="1DAFBCB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Subvencije</w:t>
            </w:r>
          </w:p>
        </w:tc>
        <w:tc>
          <w:tcPr>
            <w:tcW w:w="1660" w:type="dxa"/>
            <w:tcBorders>
              <w:top w:val="nil"/>
              <w:left w:val="nil"/>
              <w:bottom w:val="nil"/>
              <w:right w:val="nil"/>
            </w:tcBorders>
            <w:vAlign w:val="bottom"/>
            <w:hideMark/>
          </w:tcPr>
          <w:p w14:paraId="79E76C6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7.330,00</w:t>
            </w:r>
          </w:p>
        </w:tc>
        <w:tc>
          <w:tcPr>
            <w:tcW w:w="1640" w:type="dxa"/>
            <w:tcBorders>
              <w:top w:val="nil"/>
              <w:left w:val="nil"/>
              <w:bottom w:val="nil"/>
              <w:right w:val="nil"/>
            </w:tcBorders>
            <w:vAlign w:val="bottom"/>
            <w:hideMark/>
          </w:tcPr>
          <w:p w14:paraId="3E36A6E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7.330,00</w:t>
            </w:r>
          </w:p>
        </w:tc>
        <w:tc>
          <w:tcPr>
            <w:tcW w:w="1400" w:type="dxa"/>
            <w:tcBorders>
              <w:top w:val="nil"/>
              <w:left w:val="nil"/>
              <w:bottom w:val="nil"/>
              <w:right w:val="nil"/>
            </w:tcBorders>
            <w:vAlign w:val="bottom"/>
            <w:hideMark/>
          </w:tcPr>
          <w:p w14:paraId="51ADAC9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100,00%</w:t>
            </w:r>
          </w:p>
        </w:tc>
      </w:tr>
      <w:tr w:rsidR="00090195" w:rsidRPr="000F69F8" w14:paraId="33008791" w14:textId="77777777" w:rsidTr="00E01ABC">
        <w:trPr>
          <w:trHeight w:val="255"/>
        </w:trPr>
        <w:tc>
          <w:tcPr>
            <w:tcW w:w="1064" w:type="dxa"/>
            <w:tcBorders>
              <w:top w:val="nil"/>
              <w:left w:val="nil"/>
              <w:bottom w:val="nil"/>
              <w:right w:val="nil"/>
            </w:tcBorders>
            <w:vAlign w:val="bottom"/>
            <w:hideMark/>
          </w:tcPr>
          <w:p w14:paraId="5B9810EE"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73CE6442"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3522</w:t>
            </w:r>
          </w:p>
        </w:tc>
        <w:tc>
          <w:tcPr>
            <w:tcW w:w="6037" w:type="dxa"/>
            <w:tcBorders>
              <w:top w:val="nil"/>
              <w:left w:val="nil"/>
              <w:bottom w:val="nil"/>
              <w:right w:val="nil"/>
            </w:tcBorders>
            <w:vAlign w:val="bottom"/>
            <w:hideMark/>
          </w:tcPr>
          <w:p w14:paraId="4FE92419"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Subvencije trgovačkim društvima i zadrugama izvan javnog sektora</w:t>
            </w:r>
          </w:p>
        </w:tc>
        <w:tc>
          <w:tcPr>
            <w:tcW w:w="1660" w:type="dxa"/>
            <w:tcBorders>
              <w:top w:val="nil"/>
              <w:left w:val="nil"/>
              <w:bottom w:val="nil"/>
              <w:right w:val="nil"/>
            </w:tcBorders>
            <w:vAlign w:val="bottom"/>
            <w:hideMark/>
          </w:tcPr>
          <w:p w14:paraId="3E1AB11E"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2109A42B"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7.330,00</w:t>
            </w:r>
          </w:p>
        </w:tc>
        <w:tc>
          <w:tcPr>
            <w:tcW w:w="1400" w:type="dxa"/>
            <w:tcBorders>
              <w:top w:val="nil"/>
              <w:left w:val="nil"/>
              <w:bottom w:val="nil"/>
              <w:right w:val="nil"/>
            </w:tcBorders>
            <w:vAlign w:val="bottom"/>
            <w:hideMark/>
          </w:tcPr>
          <w:p w14:paraId="09EBB80D" w14:textId="77777777" w:rsidR="00090195" w:rsidRPr="000F69F8" w:rsidRDefault="00090195" w:rsidP="00E01ABC">
            <w:pPr>
              <w:jc w:val="right"/>
              <w:rPr>
                <w:rFonts w:ascii="Arial" w:hAnsi="Arial" w:cs="Arial"/>
                <w:sz w:val="20"/>
                <w:lang w:eastAsia="hr-HR"/>
              </w:rPr>
            </w:pPr>
          </w:p>
        </w:tc>
      </w:tr>
      <w:tr w:rsidR="00090195" w:rsidRPr="000F69F8" w14:paraId="5B099E88" w14:textId="77777777" w:rsidTr="00E01ABC">
        <w:trPr>
          <w:trHeight w:val="255"/>
        </w:trPr>
        <w:tc>
          <w:tcPr>
            <w:tcW w:w="1064" w:type="dxa"/>
            <w:tcBorders>
              <w:top w:val="nil"/>
              <w:left w:val="nil"/>
              <w:bottom w:val="nil"/>
              <w:right w:val="nil"/>
            </w:tcBorders>
            <w:shd w:val="clear" w:color="000000" w:fill="CCCCFF"/>
            <w:vAlign w:val="bottom"/>
            <w:hideMark/>
          </w:tcPr>
          <w:p w14:paraId="365D8C0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DD1FE4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3C13B3F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530,00</w:t>
            </w:r>
          </w:p>
        </w:tc>
        <w:tc>
          <w:tcPr>
            <w:tcW w:w="1640" w:type="dxa"/>
            <w:tcBorders>
              <w:top w:val="nil"/>
              <w:left w:val="nil"/>
              <w:bottom w:val="nil"/>
              <w:right w:val="nil"/>
            </w:tcBorders>
            <w:shd w:val="clear" w:color="000000" w:fill="CCCCFF"/>
            <w:vAlign w:val="bottom"/>
            <w:hideMark/>
          </w:tcPr>
          <w:p w14:paraId="5AEB047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530,00</w:t>
            </w:r>
          </w:p>
        </w:tc>
        <w:tc>
          <w:tcPr>
            <w:tcW w:w="1400" w:type="dxa"/>
            <w:tcBorders>
              <w:top w:val="nil"/>
              <w:left w:val="nil"/>
              <w:bottom w:val="nil"/>
              <w:right w:val="nil"/>
            </w:tcBorders>
            <w:shd w:val="clear" w:color="000000" w:fill="CCCCFF"/>
            <w:vAlign w:val="bottom"/>
            <w:hideMark/>
          </w:tcPr>
          <w:p w14:paraId="0516E98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090195" w:rsidRPr="000F69F8" w14:paraId="24A1D6F1" w14:textId="77777777" w:rsidTr="00E01ABC">
        <w:trPr>
          <w:trHeight w:val="255"/>
        </w:trPr>
        <w:tc>
          <w:tcPr>
            <w:tcW w:w="1064" w:type="dxa"/>
            <w:tcBorders>
              <w:top w:val="nil"/>
              <w:left w:val="nil"/>
              <w:bottom w:val="nil"/>
              <w:right w:val="nil"/>
            </w:tcBorders>
            <w:shd w:val="clear" w:color="000000" w:fill="CCCCFF"/>
            <w:vAlign w:val="bottom"/>
            <w:hideMark/>
          </w:tcPr>
          <w:p w14:paraId="1B13B3F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DEC5F3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500E130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530,00</w:t>
            </w:r>
          </w:p>
        </w:tc>
        <w:tc>
          <w:tcPr>
            <w:tcW w:w="1640" w:type="dxa"/>
            <w:tcBorders>
              <w:top w:val="nil"/>
              <w:left w:val="nil"/>
              <w:bottom w:val="nil"/>
              <w:right w:val="nil"/>
            </w:tcBorders>
            <w:shd w:val="clear" w:color="000000" w:fill="CCCCFF"/>
            <w:vAlign w:val="bottom"/>
            <w:hideMark/>
          </w:tcPr>
          <w:p w14:paraId="46FBEC8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530,00</w:t>
            </w:r>
          </w:p>
        </w:tc>
        <w:tc>
          <w:tcPr>
            <w:tcW w:w="1400" w:type="dxa"/>
            <w:tcBorders>
              <w:top w:val="nil"/>
              <w:left w:val="nil"/>
              <w:bottom w:val="nil"/>
              <w:right w:val="nil"/>
            </w:tcBorders>
            <w:shd w:val="clear" w:color="000000" w:fill="CCCCFF"/>
            <w:vAlign w:val="bottom"/>
            <w:hideMark/>
          </w:tcPr>
          <w:p w14:paraId="49AD9E6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090195" w:rsidRPr="000F69F8" w14:paraId="53E685E4" w14:textId="77777777" w:rsidTr="00E01ABC">
        <w:trPr>
          <w:trHeight w:val="255"/>
        </w:trPr>
        <w:tc>
          <w:tcPr>
            <w:tcW w:w="1064" w:type="dxa"/>
            <w:tcBorders>
              <w:top w:val="nil"/>
              <w:left w:val="nil"/>
              <w:bottom w:val="nil"/>
              <w:right w:val="nil"/>
            </w:tcBorders>
            <w:vAlign w:val="bottom"/>
            <w:hideMark/>
          </w:tcPr>
          <w:p w14:paraId="6FBF9E02"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51DB75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35</w:t>
            </w:r>
          </w:p>
        </w:tc>
        <w:tc>
          <w:tcPr>
            <w:tcW w:w="6037" w:type="dxa"/>
            <w:tcBorders>
              <w:top w:val="nil"/>
              <w:left w:val="nil"/>
              <w:bottom w:val="nil"/>
              <w:right w:val="nil"/>
            </w:tcBorders>
            <w:vAlign w:val="bottom"/>
            <w:hideMark/>
          </w:tcPr>
          <w:p w14:paraId="000FBEA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Subvencije</w:t>
            </w:r>
          </w:p>
        </w:tc>
        <w:tc>
          <w:tcPr>
            <w:tcW w:w="1660" w:type="dxa"/>
            <w:tcBorders>
              <w:top w:val="nil"/>
              <w:left w:val="nil"/>
              <w:bottom w:val="nil"/>
              <w:right w:val="nil"/>
            </w:tcBorders>
            <w:vAlign w:val="bottom"/>
            <w:hideMark/>
          </w:tcPr>
          <w:p w14:paraId="7711E70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530,00</w:t>
            </w:r>
          </w:p>
        </w:tc>
        <w:tc>
          <w:tcPr>
            <w:tcW w:w="1640" w:type="dxa"/>
            <w:tcBorders>
              <w:top w:val="nil"/>
              <w:left w:val="nil"/>
              <w:bottom w:val="nil"/>
              <w:right w:val="nil"/>
            </w:tcBorders>
            <w:vAlign w:val="bottom"/>
            <w:hideMark/>
          </w:tcPr>
          <w:p w14:paraId="04D8FA0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530,00</w:t>
            </w:r>
          </w:p>
        </w:tc>
        <w:tc>
          <w:tcPr>
            <w:tcW w:w="1400" w:type="dxa"/>
            <w:tcBorders>
              <w:top w:val="nil"/>
              <w:left w:val="nil"/>
              <w:bottom w:val="nil"/>
              <w:right w:val="nil"/>
            </w:tcBorders>
            <w:vAlign w:val="bottom"/>
            <w:hideMark/>
          </w:tcPr>
          <w:p w14:paraId="12FB75E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100,00%</w:t>
            </w:r>
          </w:p>
        </w:tc>
      </w:tr>
      <w:tr w:rsidR="00090195" w:rsidRPr="000F69F8" w14:paraId="78C7F033" w14:textId="77777777" w:rsidTr="00E01ABC">
        <w:trPr>
          <w:trHeight w:val="255"/>
        </w:trPr>
        <w:tc>
          <w:tcPr>
            <w:tcW w:w="1064" w:type="dxa"/>
            <w:tcBorders>
              <w:top w:val="nil"/>
              <w:left w:val="nil"/>
              <w:bottom w:val="nil"/>
              <w:right w:val="nil"/>
            </w:tcBorders>
            <w:vAlign w:val="bottom"/>
            <w:hideMark/>
          </w:tcPr>
          <w:p w14:paraId="4DAB6268"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42EAFCCF"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3522</w:t>
            </w:r>
          </w:p>
        </w:tc>
        <w:tc>
          <w:tcPr>
            <w:tcW w:w="6037" w:type="dxa"/>
            <w:tcBorders>
              <w:top w:val="nil"/>
              <w:left w:val="nil"/>
              <w:bottom w:val="nil"/>
              <w:right w:val="nil"/>
            </w:tcBorders>
            <w:vAlign w:val="bottom"/>
            <w:hideMark/>
          </w:tcPr>
          <w:p w14:paraId="4BF1608C"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Subvencije trgovačkim društvima i zadrugama izvan javnog sektora</w:t>
            </w:r>
          </w:p>
        </w:tc>
        <w:tc>
          <w:tcPr>
            <w:tcW w:w="1660" w:type="dxa"/>
            <w:tcBorders>
              <w:top w:val="nil"/>
              <w:left w:val="nil"/>
              <w:bottom w:val="nil"/>
              <w:right w:val="nil"/>
            </w:tcBorders>
            <w:vAlign w:val="bottom"/>
            <w:hideMark/>
          </w:tcPr>
          <w:p w14:paraId="0611C26A"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725C1108"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530,00</w:t>
            </w:r>
          </w:p>
        </w:tc>
        <w:tc>
          <w:tcPr>
            <w:tcW w:w="1400" w:type="dxa"/>
            <w:tcBorders>
              <w:top w:val="nil"/>
              <w:left w:val="nil"/>
              <w:bottom w:val="nil"/>
              <w:right w:val="nil"/>
            </w:tcBorders>
            <w:vAlign w:val="bottom"/>
            <w:hideMark/>
          </w:tcPr>
          <w:p w14:paraId="51064668" w14:textId="77777777" w:rsidR="00090195" w:rsidRPr="000F69F8" w:rsidRDefault="00090195" w:rsidP="00E01ABC">
            <w:pPr>
              <w:jc w:val="right"/>
              <w:rPr>
                <w:rFonts w:ascii="Arial" w:hAnsi="Arial" w:cs="Arial"/>
                <w:sz w:val="20"/>
                <w:lang w:eastAsia="hr-HR"/>
              </w:rPr>
            </w:pPr>
          </w:p>
        </w:tc>
      </w:tr>
      <w:tr w:rsidR="00090195" w:rsidRPr="000F69F8" w14:paraId="7FD22A1C" w14:textId="77777777" w:rsidTr="00E01ABC">
        <w:trPr>
          <w:trHeight w:val="255"/>
        </w:trPr>
        <w:tc>
          <w:tcPr>
            <w:tcW w:w="1064" w:type="dxa"/>
            <w:tcBorders>
              <w:top w:val="nil"/>
              <w:left w:val="nil"/>
              <w:bottom w:val="nil"/>
              <w:right w:val="nil"/>
            </w:tcBorders>
            <w:shd w:val="clear" w:color="000000" w:fill="CCCCFF"/>
            <w:vAlign w:val="bottom"/>
            <w:hideMark/>
          </w:tcPr>
          <w:p w14:paraId="2956CE5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23786C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8. Namjenski primici od zaduživanja </w:t>
            </w:r>
          </w:p>
        </w:tc>
        <w:tc>
          <w:tcPr>
            <w:tcW w:w="1660" w:type="dxa"/>
            <w:tcBorders>
              <w:top w:val="nil"/>
              <w:left w:val="nil"/>
              <w:bottom w:val="nil"/>
              <w:right w:val="nil"/>
            </w:tcBorders>
            <w:shd w:val="clear" w:color="000000" w:fill="CCCCFF"/>
            <w:vAlign w:val="bottom"/>
            <w:hideMark/>
          </w:tcPr>
          <w:p w14:paraId="273939B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266,00</w:t>
            </w:r>
          </w:p>
        </w:tc>
        <w:tc>
          <w:tcPr>
            <w:tcW w:w="1640" w:type="dxa"/>
            <w:tcBorders>
              <w:top w:val="nil"/>
              <w:left w:val="nil"/>
              <w:bottom w:val="nil"/>
              <w:right w:val="nil"/>
            </w:tcBorders>
            <w:shd w:val="clear" w:color="000000" w:fill="CCCCFF"/>
            <w:vAlign w:val="bottom"/>
            <w:hideMark/>
          </w:tcPr>
          <w:p w14:paraId="5968ADC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FE06D6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6CCE6C2F" w14:textId="77777777" w:rsidTr="00E01ABC">
        <w:trPr>
          <w:trHeight w:val="255"/>
        </w:trPr>
        <w:tc>
          <w:tcPr>
            <w:tcW w:w="1064" w:type="dxa"/>
            <w:tcBorders>
              <w:top w:val="nil"/>
              <w:left w:val="nil"/>
              <w:bottom w:val="nil"/>
              <w:right w:val="nil"/>
            </w:tcBorders>
            <w:shd w:val="clear" w:color="000000" w:fill="CCCCFF"/>
            <w:vAlign w:val="bottom"/>
            <w:hideMark/>
          </w:tcPr>
          <w:p w14:paraId="3CA673A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8AE99E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8.1. Primici od zaduživanja</w:t>
            </w:r>
          </w:p>
        </w:tc>
        <w:tc>
          <w:tcPr>
            <w:tcW w:w="1660" w:type="dxa"/>
            <w:tcBorders>
              <w:top w:val="nil"/>
              <w:left w:val="nil"/>
              <w:bottom w:val="nil"/>
              <w:right w:val="nil"/>
            </w:tcBorders>
            <w:shd w:val="clear" w:color="000000" w:fill="CCCCFF"/>
            <w:vAlign w:val="bottom"/>
            <w:hideMark/>
          </w:tcPr>
          <w:p w14:paraId="3D53893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266,00</w:t>
            </w:r>
          </w:p>
        </w:tc>
        <w:tc>
          <w:tcPr>
            <w:tcW w:w="1640" w:type="dxa"/>
            <w:tcBorders>
              <w:top w:val="nil"/>
              <w:left w:val="nil"/>
              <w:bottom w:val="nil"/>
              <w:right w:val="nil"/>
            </w:tcBorders>
            <w:shd w:val="clear" w:color="000000" w:fill="CCCCFF"/>
            <w:vAlign w:val="bottom"/>
            <w:hideMark/>
          </w:tcPr>
          <w:p w14:paraId="48C3C95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A0FD79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6071755E" w14:textId="77777777" w:rsidTr="00E01ABC">
        <w:trPr>
          <w:trHeight w:val="255"/>
        </w:trPr>
        <w:tc>
          <w:tcPr>
            <w:tcW w:w="1064" w:type="dxa"/>
            <w:tcBorders>
              <w:top w:val="nil"/>
              <w:left w:val="nil"/>
              <w:bottom w:val="nil"/>
              <w:right w:val="nil"/>
            </w:tcBorders>
            <w:vAlign w:val="bottom"/>
            <w:hideMark/>
          </w:tcPr>
          <w:p w14:paraId="461926FB"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DF9583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71B9A7B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7A65109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266,00</w:t>
            </w:r>
          </w:p>
        </w:tc>
        <w:tc>
          <w:tcPr>
            <w:tcW w:w="1640" w:type="dxa"/>
            <w:tcBorders>
              <w:top w:val="nil"/>
              <w:left w:val="nil"/>
              <w:bottom w:val="nil"/>
              <w:right w:val="nil"/>
            </w:tcBorders>
            <w:vAlign w:val="bottom"/>
            <w:hideMark/>
          </w:tcPr>
          <w:p w14:paraId="123A78B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6835510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34E25DE6" w14:textId="77777777" w:rsidTr="00E01ABC">
        <w:trPr>
          <w:trHeight w:val="255"/>
        </w:trPr>
        <w:tc>
          <w:tcPr>
            <w:tcW w:w="1064" w:type="dxa"/>
            <w:tcBorders>
              <w:top w:val="nil"/>
              <w:left w:val="nil"/>
              <w:bottom w:val="nil"/>
              <w:right w:val="nil"/>
            </w:tcBorders>
            <w:shd w:val="clear" w:color="000000" w:fill="FFFF99"/>
            <w:vAlign w:val="bottom"/>
            <w:hideMark/>
          </w:tcPr>
          <w:p w14:paraId="7BB0877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0922</w:t>
            </w:r>
          </w:p>
        </w:tc>
        <w:tc>
          <w:tcPr>
            <w:tcW w:w="2019" w:type="dxa"/>
            <w:tcBorders>
              <w:top w:val="nil"/>
              <w:left w:val="nil"/>
              <w:bottom w:val="nil"/>
              <w:right w:val="nil"/>
            </w:tcBorders>
            <w:shd w:val="clear" w:color="000000" w:fill="FFFF99"/>
            <w:vAlign w:val="bottom"/>
            <w:hideMark/>
          </w:tcPr>
          <w:p w14:paraId="3E49C4C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A100002</w:t>
            </w:r>
          </w:p>
        </w:tc>
        <w:tc>
          <w:tcPr>
            <w:tcW w:w="6037" w:type="dxa"/>
            <w:tcBorders>
              <w:top w:val="nil"/>
              <w:left w:val="nil"/>
              <w:bottom w:val="nil"/>
              <w:right w:val="nil"/>
            </w:tcBorders>
            <w:shd w:val="clear" w:color="000000" w:fill="FFFF99"/>
            <w:vAlign w:val="bottom"/>
            <w:hideMark/>
          </w:tcPr>
          <w:p w14:paraId="2F0F23D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w:t>
            </w:r>
            <w:proofErr w:type="spellStart"/>
            <w:r w:rsidRPr="000F69F8">
              <w:rPr>
                <w:rFonts w:ascii="Arial" w:hAnsi="Arial" w:cs="Arial"/>
                <w:b/>
                <w:bCs/>
                <w:sz w:val="20"/>
                <w:lang w:eastAsia="hr-HR"/>
              </w:rPr>
              <w:t>Suf.prijevoza</w:t>
            </w:r>
            <w:proofErr w:type="spellEnd"/>
            <w:r w:rsidRPr="000F69F8">
              <w:rPr>
                <w:rFonts w:ascii="Arial" w:hAnsi="Arial" w:cs="Arial"/>
                <w:b/>
                <w:bCs/>
                <w:sz w:val="20"/>
                <w:lang w:eastAsia="hr-HR"/>
              </w:rPr>
              <w:t xml:space="preserve"> srednjoškolaca i studenata </w:t>
            </w:r>
          </w:p>
        </w:tc>
        <w:tc>
          <w:tcPr>
            <w:tcW w:w="1660" w:type="dxa"/>
            <w:tcBorders>
              <w:top w:val="nil"/>
              <w:left w:val="nil"/>
              <w:bottom w:val="nil"/>
              <w:right w:val="nil"/>
            </w:tcBorders>
            <w:shd w:val="clear" w:color="000000" w:fill="FFFF99"/>
            <w:vAlign w:val="bottom"/>
            <w:hideMark/>
          </w:tcPr>
          <w:p w14:paraId="72DFD51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664,00</w:t>
            </w:r>
          </w:p>
        </w:tc>
        <w:tc>
          <w:tcPr>
            <w:tcW w:w="1640" w:type="dxa"/>
            <w:tcBorders>
              <w:top w:val="nil"/>
              <w:left w:val="nil"/>
              <w:bottom w:val="nil"/>
              <w:right w:val="nil"/>
            </w:tcBorders>
            <w:shd w:val="clear" w:color="000000" w:fill="FFFF99"/>
            <w:vAlign w:val="bottom"/>
            <w:hideMark/>
          </w:tcPr>
          <w:p w14:paraId="0FFF8EB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5A1363A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69A819BC" w14:textId="77777777" w:rsidTr="00E01ABC">
        <w:trPr>
          <w:trHeight w:val="255"/>
        </w:trPr>
        <w:tc>
          <w:tcPr>
            <w:tcW w:w="1064" w:type="dxa"/>
            <w:tcBorders>
              <w:top w:val="nil"/>
              <w:left w:val="nil"/>
              <w:bottom w:val="nil"/>
              <w:right w:val="nil"/>
            </w:tcBorders>
            <w:shd w:val="clear" w:color="000000" w:fill="CCCCFF"/>
            <w:vAlign w:val="bottom"/>
            <w:hideMark/>
          </w:tcPr>
          <w:p w14:paraId="6B3919C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89F6767"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64E883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664,00</w:t>
            </w:r>
          </w:p>
        </w:tc>
        <w:tc>
          <w:tcPr>
            <w:tcW w:w="1640" w:type="dxa"/>
            <w:tcBorders>
              <w:top w:val="nil"/>
              <w:left w:val="nil"/>
              <w:bottom w:val="nil"/>
              <w:right w:val="nil"/>
            </w:tcBorders>
            <w:shd w:val="clear" w:color="000000" w:fill="CCCCFF"/>
            <w:vAlign w:val="bottom"/>
            <w:hideMark/>
          </w:tcPr>
          <w:p w14:paraId="6DCBE5B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23796F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2170F1B8" w14:textId="77777777" w:rsidTr="00E01ABC">
        <w:trPr>
          <w:trHeight w:val="255"/>
        </w:trPr>
        <w:tc>
          <w:tcPr>
            <w:tcW w:w="1064" w:type="dxa"/>
            <w:tcBorders>
              <w:top w:val="nil"/>
              <w:left w:val="nil"/>
              <w:bottom w:val="nil"/>
              <w:right w:val="nil"/>
            </w:tcBorders>
            <w:shd w:val="clear" w:color="000000" w:fill="CCCCFF"/>
            <w:vAlign w:val="bottom"/>
            <w:hideMark/>
          </w:tcPr>
          <w:p w14:paraId="70F0397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ADA0B0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29E5382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664,00</w:t>
            </w:r>
          </w:p>
        </w:tc>
        <w:tc>
          <w:tcPr>
            <w:tcW w:w="1640" w:type="dxa"/>
            <w:tcBorders>
              <w:top w:val="nil"/>
              <w:left w:val="nil"/>
              <w:bottom w:val="nil"/>
              <w:right w:val="nil"/>
            </w:tcBorders>
            <w:shd w:val="clear" w:color="000000" w:fill="CCCCFF"/>
            <w:vAlign w:val="bottom"/>
            <w:hideMark/>
          </w:tcPr>
          <w:p w14:paraId="59A7DD4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7E0AD9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7D1E8FD4" w14:textId="77777777" w:rsidTr="00E01ABC">
        <w:trPr>
          <w:trHeight w:val="255"/>
        </w:trPr>
        <w:tc>
          <w:tcPr>
            <w:tcW w:w="1064" w:type="dxa"/>
            <w:tcBorders>
              <w:top w:val="nil"/>
              <w:left w:val="nil"/>
              <w:bottom w:val="nil"/>
              <w:right w:val="nil"/>
            </w:tcBorders>
            <w:vAlign w:val="bottom"/>
            <w:hideMark/>
          </w:tcPr>
          <w:p w14:paraId="04F5F497"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AB5090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3E28A9B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3903863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664,00</w:t>
            </w:r>
          </w:p>
        </w:tc>
        <w:tc>
          <w:tcPr>
            <w:tcW w:w="1640" w:type="dxa"/>
            <w:tcBorders>
              <w:top w:val="nil"/>
              <w:left w:val="nil"/>
              <w:bottom w:val="nil"/>
              <w:right w:val="nil"/>
            </w:tcBorders>
            <w:vAlign w:val="bottom"/>
            <w:hideMark/>
          </w:tcPr>
          <w:p w14:paraId="57415A7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0138DA6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52AE8B05" w14:textId="77777777" w:rsidTr="00E01ABC">
        <w:trPr>
          <w:trHeight w:val="255"/>
        </w:trPr>
        <w:tc>
          <w:tcPr>
            <w:tcW w:w="1064" w:type="dxa"/>
            <w:tcBorders>
              <w:top w:val="nil"/>
              <w:left w:val="nil"/>
              <w:bottom w:val="nil"/>
              <w:right w:val="nil"/>
            </w:tcBorders>
            <w:shd w:val="clear" w:color="000000" w:fill="FFFF99"/>
            <w:vAlign w:val="bottom"/>
            <w:hideMark/>
          </w:tcPr>
          <w:p w14:paraId="1880BAF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0912</w:t>
            </w:r>
          </w:p>
        </w:tc>
        <w:tc>
          <w:tcPr>
            <w:tcW w:w="2019" w:type="dxa"/>
            <w:tcBorders>
              <w:top w:val="nil"/>
              <w:left w:val="nil"/>
              <w:bottom w:val="nil"/>
              <w:right w:val="nil"/>
            </w:tcBorders>
            <w:shd w:val="clear" w:color="000000" w:fill="FFFF99"/>
            <w:vAlign w:val="bottom"/>
            <w:hideMark/>
          </w:tcPr>
          <w:p w14:paraId="1D9274C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K100001</w:t>
            </w:r>
          </w:p>
        </w:tc>
        <w:tc>
          <w:tcPr>
            <w:tcW w:w="6037" w:type="dxa"/>
            <w:tcBorders>
              <w:top w:val="nil"/>
              <w:left w:val="nil"/>
              <w:bottom w:val="nil"/>
              <w:right w:val="nil"/>
            </w:tcBorders>
            <w:shd w:val="clear" w:color="000000" w:fill="FFFF99"/>
            <w:vAlign w:val="bottom"/>
            <w:hideMark/>
          </w:tcPr>
          <w:p w14:paraId="169682E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Kapitalni projekt: Ulaganja u školstvo </w:t>
            </w:r>
          </w:p>
        </w:tc>
        <w:tc>
          <w:tcPr>
            <w:tcW w:w="1660" w:type="dxa"/>
            <w:tcBorders>
              <w:top w:val="nil"/>
              <w:left w:val="nil"/>
              <w:bottom w:val="nil"/>
              <w:right w:val="nil"/>
            </w:tcBorders>
            <w:shd w:val="clear" w:color="000000" w:fill="FFFF99"/>
            <w:vAlign w:val="bottom"/>
            <w:hideMark/>
          </w:tcPr>
          <w:p w14:paraId="2727DF5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2.000,00</w:t>
            </w:r>
          </w:p>
        </w:tc>
        <w:tc>
          <w:tcPr>
            <w:tcW w:w="1640" w:type="dxa"/>
            <w:tcBorders>
              <w:top w:val="nil"/>
              <w:left w:val="nil"/>
              <w:bottom w:val="nil"/>
              <w:right w:val="nil"/>
            </w:tcBorders>
            <w:shd w:val="clear" w:color="000000" w:fill="FFFF99"/>
            <w:vAlign w:val="bottom"/>
            <w:hideMark/>
          </w:tcPr>
          <w:p w14:paraId="3FB09C4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7568DB3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38BCC336" w14:textId="77777777" w:rsidTr="00E01ABC">
        <w:trPr>
          <w:trHeight w:val="255"/>
        </w:trPr>
        <w:tc>
          <w:tcPr>
            <w:tcW w:w="1064" w:type="dxa"/>
            <w:tcBorders>
              <w:top w:val="nil"/>
              <w:left w:val="nil"/>
              <w:bottom w:val="nil"/>
              <w:right w:val="nil"/>
            </w:tcBorders>
            <w:shd w:val="clear" w:color="000000" w:fill="CCCCFF"/>
            <w:vAlign w:val="bottom"/>
            <w:hideMark/>
          </w:tcPr>
          <w:p w14:paraId="0D1827F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2C11C5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7568527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2.000,00</w:t>
            </w:r>
          </w:p>
        </w:tc>
        <w:tc>
          <w:tcPr>
            <w:tcW w:w="1640" w:type="dxa"/>
            <w:tcBorders>
              <w:top w:val="nil"/>
              <w:left w:val="nil"/>
              <w:bottom w:val="nil"/>
              <w:right w:val="nil"/>
            </w:tcBorders>
            <w:shd w:val="clear" w:color="000000" w:fill="CCCCFF"/>
            <w:vAlign w:val="bottom"/>
            <w:hideMark/>
          </w:tcPr>
          <w:p w14:paraId="3E30E05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741A871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135324F8" w14:textId="77777777" w:rsidTr="00E01ABC">
        <w:trPr>
          <w:trHeight w:val="255"/>
        </w:trPr>
        <w:tc>
          <w:tcPr>
            <w:tcW w:w="1064" w:type="dxa"/>
            <w:tcBorders>
              <w:top w:val="nil"/>
              <w:left w:val="nil"/>
              <w:bottom w:val="nil"/>
              <w:right w:val="nil"/>
            </w:tcBorders>
            <w:shd w:val="clear" w:color="000000" w:fill="CCCCFF"/>
            <w:vAlign w:val="bottom"/>
            <w:hideMark/>
          </w:tcPr>
          <w:p w14:paraId="3C99CA4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2F0FF1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22763F1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2.000,00</w:t>
            </w:r>
          </w:p>
        </w:tc>
        <w:tc>
          <w:tcPr>
            <w:tcW w:w="1640" w:type="dxa"/>
            <w:tcBorders>
              <w:top w:val="nil"/>
              <w:left w:val="nil"/>
              <w:bottom w:val="nil"/>
              <w:right w:val="nil"/>
            </w:tcBorders>
            <w:shd w:val="clear" w:color="000000" w:fill="CCCCFF"/>
            <w:vAlign w:val="bottom"/>
            <w:hideMark/>
          </w:tcPr>
          <w:p w14:paraId="2D6012D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9BF19F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794C53A0" w14:textId="77777777" w:rsidTr="00E01ABC">
        <w:trPr>
          <w:trHeight w:val="255"/>
        </w:trPr>
        <w:tc>
          <w:tcPr>
            <w:tcW w:w="1064" w:type="dxa"/>
            <w:tcBorders>
              <w:top w:val="nil"/>
              <w:left w:val="nil"/>
              <w:bottom w:val="nil"/>
              <w:right w:val="nil"/>
            </w:tcBorders>
            <w:vAlign w:val="bottom"/>
            <w:hideMark/>
          </w:tcPr>
          <w:p w14:paraId="77BDFF94"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F02C78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38AD5C2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6DB4793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2.000,00</w:t>
            </w:r>
          </w:p>
        </w:tc>
        <w:tc>
          <w:tcPr>
            <w:tcW w:w="1640" w:type="dxa"/>
            <w:tcBorders>
              <w:top w:val="nil"/>
              <w:left w:val="nil"/>
              <w:bottom w:val="nil"/>
              <w:right w:val="nil"/>
            </w:tcBorders>
            <w:vAlign w:val="bottom"/>
            <w:hideMark/>
          </w:tcPr>
          <w:p w14:paraId="3F9C00C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5ED700F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283F50EE" w14:textId="77777777" w:rsidTr="00E01ABC">
        <w:trPr>
          <w:trHeight w:val="255"/>
        </w:trPr>
        <w:tc>
          <w:tcPr>
            <w:tcW w:w="1064" w:type="dxa"/>
            <w:tcBorders>
              <w:top w:val="nil"/>
              <w:left w:val="nil"/>
              <w:bottom w:val="nil"/>
              <w:right w:val="nil"/>
            </w:tcBorders>
            <w:shd w:val="clear" w:color="000000" w:fill="FF9900"/>
            <w:vAlign w:val="bottom"/>
            <w:hideMark/>
          </w:tcPr>
          <w:p w14:paraId="003109C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7451CDD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1003</w:t>
            </w:r>
          </w:p>
        </w:tc>
        <w:tc>
          <w:tcPr>
            <w:tcW w:w="6037" w:type="dxa"/>
            <w:tcBorders>
              <w:top w:val="nil"/>
              <w:left w:val="nil"/>
              <w:bottom w:val="nil"/>
              <w:right w:val="nil"/>
            </w:tcBorders>
            <w:shd w:val="clear" w:color="000000" w:fill="FF9900"/>
            <w:vAlign w:val="bottom"/>
            <w:hideMark/>
          </w:tcPr>
          <w:p w14:paraId="0153BA0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Program: Gradnje objekata i uređaja komunalne infrastrukture</w:t>
            </w:r>
          </w:p>
        </w:tc>
        <w:tc>
          <w:tcPr>
            <w:tcW w:w="1660" w:type="dxa"/>
            <w:tcBorders>
              <w:top w:val="nil"/>
              <w:left w:val="nil"/>
              <w:bottom w:val="nil"/>
              <w:right w:val="nil"/>
            </w:tcBorders>
            <w:shd w:val="clear" w:color="000000" w:fill="FF9900"/>
            <w:vAlign w:val="bottom"/>
            <w:hideMark/>
          </w:tcPr>
          <w:p w14:paraId="04149AD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2.020.221,00</w:t>
            </w:r>
          </w:p>
        </w:tc>
        <w:tc>
          <w:tcPr>
            <w:tcW w:w="1640" w:type="dxa"/>
            <w:tcBorders>
              <w:top w:val="nil"/>
              <w:left w:val="nil"/>
              <w:bottom w:val="nil"/>
              <w:right w:val="nil"/>
            </w:tcBorders>
            <w:shd w:val="clear" w:color="000000" w:fill="FF9900"/>
            <w:vAlign w:val="bottom"/>
            <w:hideMark/>
          </w:tcPr>
          <w:p w14:paraId="25855DC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258.611,98</w:t>
            </w:r>
          </w:p>
        </w:tc>
        <w:tc>
          <w:tcPr>
            <w:tcW w:w="1400" w:type="dxa"/>
            <w:tcBorders>
              <w:top w:val="nil"/>
              <w:left w:val="nil"/>
              <w:bottom w:val="nil"/>
              <w:right w:val="nil"/>
            </w:tcBorders>
            <w:shd w:val="clear" w:color="000000" w:fill="FF9900"/>
            <w:vAlign w:val="bottom"/>
            <w:hideMark/>
          </w:tcPr>
          <w:p w14:paraId="086BBD0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12,80%</w:t>
            </w:r>
          </w:p>
        </w:tc>
      </w:tr>
      <w:tr w:rsidR="00090195" w:rsidRPr="000F69F8" w14:paraId="4582D324" w14:textId="77777777" w:rsidTr="00E01ABC">
        <w:trPr>
          <w:trHeight w:val="255"/>
        </w:trPr>
        <w:tc>
          <w:tcPr>
            <w:tcW w:w="1064" w:type="dxa"/>
            <w:tcBorders>
              <w:top w:val="nil"/>
              <w:left w:val="nil"/>
              <w:bottom w:val="nil"/>
              <w:right w:val="nil"/>
            </w:tcBorders>
            <w:shd w:val="clear" w:color="000000" w:fill="FFFF99"/>
            <w:vAlign w:val="bottom"/>
            <w:hideMark/>
          </w:tcPr>
          <w:p w14:paraId="2010901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3673B6F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K100002</w:t>
            </w:r>
          </w:p>
        </w:tc>
        <w:tc>
          <w:tcPr>
            <w:tcW w:w="6037" w:type="dxa"/>
            <w:tcBorders>
              <w:top w:val="nil"/>
              <w:left w:val="nil"/>
              <w:bottom w:val="nil"/>
              <w:right w:val="nil"/>
            </w:tcBorders>
            <w:shd w:val="clear" w:color="000000" w:fill="FFFF99"/>
            <w:vAlign w:val="bottom"/>
            <w:hideMark/>
          </w:tcPr>
          <w:p w14:paraId="103E778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Kapitalni projekt: Javna rasvjeta </w:t>
            </w:r>
          </w:p>
        </w:tc>
        <w:tc>
          <w:tcPr>
            <w:tcW w:w="1660" w:type="dxa"/>
            <w:tcBorders>
              <w:top w:val="nil"/>
              <w:left w:val="nil"/>
              <w:bottom w:val="nil"/>
              <w:right w:val="nil"/>
            </w:tcBorders>
            <w:shd w:val="clear" w:color="000000" w:fill="FFFF99"/>
            <w:vAlign w:val="bottom"/>
            <w:hideMark/>
          </w:tcPr>
          <w:p w14:paraId="477B95A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8.489,00</w:t>
            </w:r>
          </w:p>
        </w:tc>
        <w:tc>
          <w:tcPr>
            <w:tcW w:w="1640" w:type="dxa"/>
            <w:tcBorders>
              <w:top w:val="nil"/>
              <w:left w:val="nil"/>
              <w:bottom w:val="nil"/>
              <w:right w:val="nil"/>
            </w:tcBorders>
            <w:shd w:val="clear" w:color="000000" w:fill="FFFF99"/>
            <w:vAlign w:val="bottom"/>
            <w:hideMark/>
          </w:tcPr>
          <w:p w14:paraId="6B2A442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4F853D0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7AE08C80" w14:textId="77777777" w:rsidTr="00E01ABC">
        <w:trPr>
          <w:trHeight w:val="255"/>
        </w:trPr>
        <w:tc>
          <w:tcPr>
            <w:tcW w:w="1064" w:type="dxa"/>
            <w:tcBorders>
              <w:top w:val="nil"/>
              <w:left w:val="nil"/>
              <w:bottom w:val="nil"/>
              <w:right w:val="nil"/>
            </w:tcBorders>
            <w:shd w:val="clear" w:color="000000" w:fill="CCCCFF"/>
            <w:vAlign w:val="bottom"/>
            <w:hideMark/>
          </w:tcPr>
          <w:p w14:paraId="46EADC4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B106AB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7FDB357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2.000,00</w:t>
            </w:r>
          </w:p>
        </w:tc>
        <w:tc>
          <w:tcPr>
            <w:tcW w:w="1640" w:type="dxa"/>
            <w:tcBorders>
              <w:top w:val="nil"/>
              <w:left w:val="nil"/>
              <w:bottom w:val="nil"/>
              <w:right w:val="nil"/>
            </w:tcBorders>
            <w:shd w:val="clear" w:color="000000" w:fill="CCCCFF"/>
            <w:vAlign w:val="bottom"/>
            <w:hideMark/>
          </w:tcPr>
          <w:p w14:paraId="179FE70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C6F0A0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72E97345" w14:textId="77777777" w:rsidTr="00E01ABC">
        <w:trPr>
          <w:trHeight w:val="255"/>
        </w:trPr>
        <w:tc>
          <w:tcPr>
            <w:tcW w:w="1064" w:type="dxa"/>
            <w:tcBorders>
              <w:top w:val="nil"/>
              <w:left w:val="nil"/>
              <w:bottom w:val="nil"/>
              <w:right w:val="nil"/>
            </w:tcBorders>
            <w:shd w:val="clear" w:color="000000" w:fill="CCCCFF"/>
            <w:vAlign w:val="bottom"/>
            <w:hideMark/>
          </w:tcPr>
          <w:p w14:paraId="137B025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1147B9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39D7645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2.000,00</w:t>
            </w:r>
          </w:p>
        </w:tc>
        <w:tc>
          <w:tcPr>
            <w:tcW w:w="1640" w:type="dxa"/>
            <w:tcBorders>
              <w:top w:val="nil"/>
              <w:left w:val="nil"/>
              <w:bottom w:val="nil"/>
              <w:right w:val="nil"/>
            </w:tcBorders>
            <w:shd w:val="clear" w:color="000000" w:fill="CCCCFF"/>
            <w:vAlign w:val="bottom"/>
            <w:hideMark/>
          </w:tcPr>
          <w:p w14:paraId="1730647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68A4E4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1A4ACB9C" w14:textId="77777777" w:rsidTr="00E01ABC">
        <w:trPr>
          <w:trHeight w:val="255"/>
        </w:trPr>
        <w:tc>
          <w:tcPr>
            <w:tcW w:w="1064" w:type="dxa"/>
            <w:tcBorders>
              <w:top w:val="nil"/>
              <w:left w:val="nil"/>
              <w:bottom w:val="nil"/>
              <w:right w:val="nil"/>
            </w:tcBorders>
            <w:vAlign w:val="bottom"/>
            <w:hideMark/>
          </w:tcPr>
          <w:p w14:paraId="00F825D7"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AD061A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3740090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2EA66AE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2.000,00</w:t>
            </w:r>
          </w:p>
        </w:tc>
        <w:tc>
          <w:tcPr>
            <w:tcW w:w="1640" w:type="dxa"/>
            <w:tcBorders>
              <w:top w:val="nil"/>
              <w:left w:val="nil"/>
              <w:bottom w:val="nil"/>
              <w:right w:val="nil"/>
            </w:tcBorders>
            <w:vAlign w:val="bottom"/>
            <w:hideMark/>
          </w:tcPr>
          <w:p w14:paraId="415F8C8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099E55B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177FC233" w14:textId="77777777" w:rsidTr="00E01ABC">
        <w:trPr>
          <w:trHeight w:val="255"/>
        </w:trPr>
        <w:tc>
          <w:tcPr>
            <w:tcW w:w="1064" w:type="dxa"/>
            <w:tcBorders>
              <w:top w:val="nil"/>
              <w:left w:val="nil"/>
              <w:bottom w:val="nil"/>
              <w:right w:val="nil"/>
            </w:tcBorders>
            <w:shd w:val="clear" w:color="000000" w:fill="CCCCFF"/>
            <w:vAlign w:val="bottom"/>
            <w:hideMark/>
          </w:tcPr>
          <w:p w14:paraId="4271E4C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661AC1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0C13980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6.489,00</w:t>
            </w:r>
          </w:p>
        </w:tc>
        <w:tc>
          <w:tcPr>
            <w:tcW w:w="1640" w:type="dxa"/>
            <w:tcBorders>
              <w:top w:val="nil"/>
              <w:left w:val="nil"/>
              <w:bottom w:val="nil"/>
              <w:right w:val="nil"/>
            </w:tcBorders>
            <w:shd w:val="clear" w:color="000000" w:fill="CCCCFF"/>
            <w:vAlign w:val="bottom"/>
            <w:hideMark/>
          </w:tcPr>
          <w:p w14:paraId="66BBAAF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89BAE6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7FC5032E" w14:textId="77777777" w:rsidTr="00E01ABC">
        <w:trPr>
          <w:trHeight w:val="255"/>
        </w:trPr>
        <w:tc>
          <w:tcPr>
            <w:tcW w:w="1064" w:type="dxa"/>
            <w:tcBorders>
              <w:top w:val="nil"/>
              <w:left w:val="nil"/>
              <w:bottom w:val="nil"/>
              <w:right w:val="nil"/>
            </w:tcBorders>
            <w:shd w:val="clear" w:color="000000" w:fill="CCCCFF"/>
            <w:vAlign w:val="bottom"/>
            <w:hideMark/>
          </w:tcPr>
          <w:p w14:paraId="1B49EB4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DD2F67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4.3. Ostali prihodi za posebne namjene </w:t>
            </w:r>
          </w:p>
        </w:tc>
        <w:tc>
          <w:tcPr>
            <w:tcW w:w="1660" w:type="dxa"/>
            <w:tcBorders>
              <w:top w:val="nil"/>
              <w:left w:val="nil"/>
              <w:bottom w:val="nil"/>
              <w:right w:val="nil"/>
            </w:tcBorders>
            <w:shd w:val="clear" w:color="000000" w:fill="CCCCFF"/>
            <w:vAlign w:val="bottom"/>
            <w:hideMark/>
          </w:tcPr>
          <w:p w14:paraId="214591D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379,00</w:t>
            </w:r>
          </w:p>
        </w:tc>
        <w:tc>
          <w:tcPr>
            <w:tcW w:w="1640" w:type="dxa"/>
            <w:tcBorders>
              <w:top w:val="nil"/>
              <w:left w:val="nil"/>
              <w:bottom w:val="nil"/>
              <w:right w:val="nil"/>
            </w:tcBorders>
            <w:shd w:val="clear" w:color="000000" w:fill="CCCCFF"/>
            <w:vAlign w:val="bottom"/>
            <w:hideMark/>
          </w:tcPr>
          <w:p w14:paraId="04F7B21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D786B9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043B6712" w14:textId="77777777" w:rsidTr="00E01ABC">
        <w:trPr>
          <w:trHeight w:val="255"/>
        </w:trPr>
        <w:tc>
          <w:tcPr>
            <w:tcW w:w="1064" w:type="dxa"/>
            <w:tcBorders>
              <w:top w:val="nil"/>
              <w:left w:val="nil"/>
              <w:bottom w:val="nil"/>
              <w:right w:val="nil"/>
            </w:tcBorders>
            <w:vAlign w:val="bottom"/>
            <w:hideMark/>
          </w:tcPr>
          <w:p w14:paraId="4417EECD"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531084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2518B6B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402723B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379,00</w:t>
            </w:r>
          </w:p>
        </w:tc>
        <w:tc>
          <w:tcPr>
            <w:tcW w:w="1640" w:type="dxa"/>
            <w:tcBorders>
              <w:top w:val="nil"/>
              <w:left w:val="nil"/>
              <w:bottom w:val="nil"/>
              <w:right w:val="nil"/>
            </w:tcBorders>
            <w:vAlign w:val="bottom"/>
            <w:hideMark/>
          </w:tcPr>
          <w:p w14:paraId="3890E52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29B4480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5A49F6E9" w14:textId="77777777" w:rsidTr="00E01ABC">
        <w:trPr>
          <w:trHeight w:val="255"/>
        </w:trPr>
        <w:tc>
          <w:tcPr>
            <w:tcW w:w="1064" w:type="dxa"/>
            <w:tcBorders>
              <w:top w:val="nil"/>
              <w:left w:val="nil"/>
              <w:bottom w:val="nil"/>
              <w:right w:val="nil"/>
            </w:tcBorders>
            <w:shd w:val="clear" w:color="000000" w:fill="CCCCFF"/>
            <w:vAlign w:val="bottom"/>
            <w:hideMark/>
          </w:tcPr>
          <w:p w14:paraId="75EDD80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0868BF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4.5. Prihod od komunalnog doprinosa </w:t>
            </w:r>
          </w:p>
        </w:tc>
        <w:tc>
          <w:tcPr>
            <w:tcW w:w="1660" w:type="dxa"/>
            <w:tcBorders>
              <w:top w:val="nil"/>
              <w:left w:val="nil"/>
              <w:bottom w:val="nil"/>
              <w:right w:val="nil"/>
            </w:tcBorders>
            <w:shd w:val="clear" w:color="000000" w:fill="CCCCFF"/>
            <w:vAlign w:val="bottom"/>
            <w:hideMark/>
          </w:tcPr>
          <w:p w14:paraId="04B47EB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6.110,00</w:t>
            </w:r>
          </w:p>
        </w:tc>
        <w:tc>
          <w:tcPr>
            <w:tcW w:w="1640" w:type="dxa"/>
            <w:tcBorders>
              <w:top w:val="nil"/>
              <w:left w:val="nil"/>
              <w:bottom w:val="nil"/>
              <w:right w:val="nil"/>
            </w:tcBorders>
            <w:shd w:val="clear" w:color="000000" w:fill="CCCCFF"/>
            <w:vAlign w:val="bottom"/>
            <w:hideMark/>
          </w:tcPr>
          <w:p w14:paraId="1B6EE3B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0823A3A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26A26386" w14:textId="77777777" w:rsidTr="00E01ABC">
        <w:trPr>
          <w:trHeight w:val="255"/>
        </w:trPr>
        <w:tc>
          <w:tcPr>
            <w:tcW w:w="1064" w:type="dxa"/>
            <w:tcBorders>
              <w:top w:val="nil"/>
              <w:left w:val="nil"/>
              <w:bottom w:val="nil"/>
              <w:right w:val="nil"/>
            </w:tcBorders>
            <w:vAlign w:val="bottom"/>
            <w:hideMark/>
          </w:tcPr>
          <w:p w14:paraId="62924027"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1FB40D8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5976F8E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4438D85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6.110,00</w:t>
            </w:r>
          </w:p>
        </w:tc>
        <w:tc>
          <w:tcPr>
            <w:tcW w:w="1640" w:type="dxa"/>
            <w:tcBorders>
              <w:top w:val="nil"/>
              <w:left w:val="nil"/>
              <w:bottom w:val="nil"/>
              <w:right w:val="nil"/>
            </w:tcBorders>
            <w:vAlign w:val="bottom"/>
            <w:hideMark/>
          </w:tcPr>
          <w:p w14:paraId="53CF800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5A7070C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16C1E296" w14:textId="77777777" w:rsidTr="00E01ABC">
        <w:trPr>
          <w:trHeight w:val="255"/>
        </w:trPr>
        <w:tc>
          <w:tcPr>
            <w:tcW w:w="1064" w:type="dxa"/>
            <w:tcBorders>
              <w:top w:val="nil"/>
              <w:left w:val="nil"/>
              <w:bottom w:val="nil"/>
              <w:right w:val="nil"/>
            </w:tcBorders>
            <w:shd w:val="clear" w:color="000000" w:fill="FFFF99"/>
            <w:vAlign w:val="bottom"/>
            <w:hideMark/>
          </w:tcPr>
          <w:p w14:paraId="3ED0C32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69DA8C5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K100004</w:t>
            </w:r>
          </w:p>
        </w:tc>
        <w:tc>
          <w:tcPr>
            <w:tcW w:w="6037" w:type="dxa"/>
            <w:tcBorders>
              <w:top w:val="nil"/>
              <w:left w:val="nil"/>
              <w:bottom w:val="nil"/>
              <w:right w:val="nil"/>
            </w:tcBorders>
            <w:shd w:val="clear" w:color="000000" w:fill="FFFF99"/>
            <w:vAlign w:val="bottom"/>
            <w:hideMark/>
          </w:tcPr>
          <w:p w14:paraId="0047177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Kapitalni projekt: Izgradnja javnih površina </w:t>
            </w:r>
          </w:p>
        </w:tc>
        <w:tc>
          <w:tcPr>
            <w:tcW w:w="1660" w:type="dxa"/>
            <w:tcBorders>
              <w:top w:val="nil"/>
              <w:left w:val="nil"/>
              <w:bottom w:val="nil"/>
              <w:right w:val="nil"/>
            </w:tcBorders>
            <w:shd w:val="clear" w:color="000000" w:fill="FFFF99"/>
            <w:vAlign w:val="bottom"/>
            <w:hideMark/>
          </w:tcPr>
          <w:p w14:paraId="425CD22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2.400,00</w:t>
            </w:r>
          </w:p>
        </w:tc>
        <w:tc>
          <w:tcPr>
            <w:tcW w:w="1640" w:type="dxa"/>
            <w:tcBorders>
              <w:top w:val="nil"/>
              <w:left w:val="nil"/>
              <w:bottom w:val="nil"/>
              <w:right w:val="nil"/>
            </w:tcBorders>
            <w:shd w:val="clear" w:color="000000" w:fill="FFFF99"/>
            <w:vAlign w:val="bottom"/>
            <w:hideMark/>
          </w:tcPr>
          <w:p w14:paraId="7DF60CE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635A357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7E94FE33" w14:textId="77777777" w:rsidTr="00E01ABC">
        <w:trPr>
          <w:trHeight w:val="255"/>
        </w:trPr>
        <w:tc>
          <w:tcPr>
            <w:tcW w:w="1064" w:type="dxa"/>
            <w:tcBorders>
              <w:top w:val="nil"/>
              <w:left w:val="nil"/>
              <w:bottom w:val="nil"/>
              <w:right w:val="nil"/>
            </w:tcBorders>
            <w:shd w:val="clear" w:color="000000" w:fill="CCCCFF"/>
            <w:vAlign w:val="bottom"/>
            <w:hideMark/>
          </w:tcPr>
          <w:p w14:paraId="271E4B7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042E0B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30B2977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2.400,00</w:t>
            </w:r>
          </w:p>
        </w:tc>
        <w:tc>
          <w:tcPr>
            <w:tcW w:w="1640" w:type="dxa"/>
            <w:tcBorders>
              <w:top w:val="nil"/>
              <w:left w:val="nil"/>
              <w:bottom w:val="nil"/>
              <w:right w:val="nil"/>
            </w:tcBorders>
            <w:shd w:val="clear" w:color="000000" w:fill="CCCCFF"/>
            <w:vAlign w:val="bottom"/>
            <w:hideMark/>
          </w:tcPr>
          <w:p w14:paraId="4E691CF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189628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68D0D01B" w14:textId="77777777" w:rsidTr="00E01ABC">
        <w:trPr>
          <w:trHeight w:val="255"/>
        </w:trPr>
        <w:tc>
          <w:tcPr>
            <w:tcW w:w="1064" w:type="dxa"/>
            <w:tcBorders>
              <w:top w:val="nil"/>
              <w:left w:val="nil"/>
              <w:bottom w:val="nil"/>
              <w:right w:val="nil"/>
            </w:tcBorders>
            <w:shd w:val="clear" w:color="000000" w:fill="CCCCFF"/>
            <w:vAlign w:val="bottom"/>
            <w:hideMark/>
          </w:tcPr>
          <w:p w14:paraId="34E8D6B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3825C2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1B1577E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2.400,00</w:t>
            </w:r>
          </w:p>
        </w:tc>
        <w:tc>
          <w:tcPr>
            <w:tcW w:w="1640" w:type="dxa"/>
            <w:tcBorders>
              <w:top w:val="nil"/>
              <w:left w:val="nil"/>
              <w:bottom w:val="nil"/>
              <w:right w:val="nil"/>
            </w:tcBorders>
            <w:shd w:val="clear" w:color="000000" w:fill="CCCCFF"/>
            <w:vAlign w:val="bottom"/>
            <w:hideMark/>
          </w:tcPr>
          <w:p w14:paraId="21A5431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C0C8ED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3AB3B10B" w14:textId="77777777" w:rsidTr="00E01ABC">
        <w:trPr>
          <w:trHeight w:val="255"/>
        </w:trPr>
        <w:tc>
          <w:tcPr>
            <w:tcW w:w="1064" w:type="dxa"/>
            <w:tcBorders>
              <w:top w:val="nil"/>
              <w:left w:val="nil"/>
              <w:bottom w:val="nil"/>
              <w:right w:val="nil"/>
            </w:tcBorders>
            <w:vAlign w:val="bottom"/>
            <w:hideMark/>
          </w:tcPr>
          <w:p w14:paraId="2DCC7B45"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18A1C94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11B3800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2E42B70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2.400,00</w:t>
            </w:r>
          </w:p>
        </w:tc>
        <w:tc>
          <w:tcPr>
            <w:tcW w:w="1640" w:type="dxa"/>
            <w:tcBorders>
              <w:top w:val="nil"/>
              <w:left w:val="nil"/>
              <w:bottom w:val="nil"/>
              <w:right w:val="nil"/>
            </w:tcBorders>
            <w:vAlign w:val="bottom"/>
            <w:hideMark/>
          </w:tcPr>
          <w:p w14:paraId="50753DE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3CD461A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574DBCA9" w14:textId="77777777" w:rsidTr="00E01ABC">
        <w:trPr>
          <w:trHeight w:val="255"/>
        </w:trPr>
        <w:tc>
          <w:tcPr>
            <w:tcW w:w="1064" w:type="dxa"/>
            <w:tcBorders>
              <w:top w:val="nil"/>
              <w:left w:val="nil"/>
              <w:bottom w:val="nil"/>
              <w:right w:val="nil"/>
            </w:tcBorders>
            <w:shd w:val="clear" w:color="000000" w:fill="FFFF99"/>
            <w:vAlign w:val="bottom"/>
            <w:hideMark/>
          </w:tcPr>
          <w:p w14:paraId="1A9BB74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62D224A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K100013</w:t>
            </w:r>
          </w:p>
        </w:tc>
        <w:tc>
          <w:tcPr>
            <w:tcW w:w="6037" w:type="dxa"/>
            <w:tcBorders>
              <w:top w:val="nil"/>
              <w:left w:val="nil"/>
              <w:bottom w:val="nil"/>
              <w:right w:val="nil"/>
            </w:tcBorders>
            <w:shd w:val="clear" w:color="000000" w:fill="FFFF99"/>
            <w:vAlign w:val="bottom"/>
            <w:hideMark/>
          </w:tcPr>
          <w:p w14:paraId="32D53E6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Kapitalni projekt: Prometna signalizacija </w:t>
            </w:r>
          </w:p>
        </w:tc>
        <w:tc>
          <w:tcPr>
            <w:tcW w:w="1660" w:type="dxa"/>
            <w:tcBorders>
              <w:top w:val="nil"/>
              <w:left w:val="nil"/>
              <w:bottom w:val="nil"/>
              <w:right w:val="nil"/>
            </w:tcBorders>
            <w:shd w:val="clear" w:color="000000" w:fill="FFFF99"/>
            <w:vAlign w:val="bottom"/>
            <w:hideMark/>
          </w:tcPr>
          <w:p w14:paraId="39C7316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1.961,00</w:t>
            </w:r>
          </w:p>
        </w:tc>
        <w:tc>
          <w:tcPr>
            <w:tcW w:w="1640" w:type="dxa"/>
            <w:tcBorders>
              <w:top w:val="nil"/>
              <w:left w:val="nil"/>
              <w:bottom w:val="nil"/>
              <w:right w:val="nil"/>
            </w:tcBorders>
            <w:shd w:val="clear" w:color="000000" w:fill="FFFF99"/>
            <w:vAlign w:val="bottom"/>
            <w:hideMark/>
          </w:tcPr>
          <w:p w14:paraId="29BE592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562,00</w:t>
            </w:r>
          </w:p>
        </w:tc>
        <w:tc>
          <w:tcPr>
            <w:tcW w:w="1400" w:type="dxa"/>
            <w:tcBorders>
              <w:top w:val="nil"/>
              <w:left w:val="nil"/>
              <w:bottom w:val="nil"/>
              <w:right w:val="nil"/>
            </w:tcBorders>
            <w:shd w:val="clear" w:color="000000" w:fill="FFFF99"/>
            <w:vAlign w:val="bottom"/>
            <w:hideMark/>
          </w:tcPr>
          <w:p w14:paraId="066E7A1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28,66%</w:t>
            </w:r>
          </w:p>
        </w:tc>
      </w:tr>
      <w:tr w:rsidR="00090195" w:rsidRPr="000F69F8" w14:paraId="7107CA36" w14:textId="77777777" w:rsidTr="00E01ABC">
        <w:trPr>
          <w:trHeight w:val="255"/>
        </w:trPr>
        <w:tc>
          <w:tcPr>
            <w:tcW w:w="1064" w:type="dxa"/>
            <w:tcBorders>
              <w:top w:val="nil"/>
              <w:left w:val="nil"/>
              <w:bottom w:val="nil"/>
              <w:right w:val="nil"/>
            </w:tcBorders>
            <w:shd w:val="clear" w:color="000000" w:fill="CCCCFF"/>
            <w:vAlign w:val="bottom"/>
            <w:hideMark/>
          </w:tcPr>
          <w:p w14:paraId="5C4B7B1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6BEA13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A3C603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1.830,00</w:t>
            </w:r>
          </w:p>
        </w:tc>
        <w:tc>
          <w:tcPr>
            <w:tcW w:w="1640" w:type="dxa"/>
            <w:tcBorders>
              <w:top w:val="nil"/>
              <w:left w:val="nil"/>
              <w:bottom w:val="nil"/>
              <w:right w:val="nil"/>
            </w:tcBorders>
            <w:shd w:val="clear" w:color="000000" w:fill="CCCCFF"/>
            <w:vAlign w:val="bottom"/>
            <w:hideMark/>
          </w:tcPr>
          <w:p w14:paraId="29454ED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562,00</w:t>
            </w:r>
          </w:p>
        </w:tc>
        <w:tc>
          <w:tcPr>
            <w:tcW w:w="1400" w:type="dxa"/>
            <w:tcBorders>
              <w:top w:val="nil"/>
              <w:left w:val="nil"/>
              <w:bottom w:val="nil"/>
              <w:right w:val="nil"/>
            </w:tcBorders>
            <w:shd w:val="clear" w:color="000000" w:fill="CCCCFF"/>
            <w:vAlign w:val="bottom"/>
            <w:hideMark/>
          </w:tcPr>
          <w:p w14:paraId="62EE74E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30,71%</w:t>
            </w:r>
          </w:p>
        </w:tc>
      </w:tr>
      <w:tr w:rsidR="00090195" w:rsidRPr="000F69F8" w14:paraId="0B6ECC91" w14:textId="77777777" w:rsidTr="00E01ABC">
        <w:trPr>
          <w:trHeight w:val="255"/>
        </w:trPr>
        <w:tc>
          <w:tcPr>
            <w:tcW w:w="1064" w:type="dxa"/>
            <w:tcBorders>
              <w:top w:val="nil"/>
              <w:left w:val="nil"/>
              <w:bottom w:val="nil"/>
              <w:right w:val="nil"/>
            </w:tcBorders>
            <w:shd w:val="clear" w:color="000000" w:fill="CCCCFF"/>
            <w:vAlign w:val="bottom"/>
            <w:hideMark/>
          </w:tcPr>
          <w:p w14:paraId="52E562F7"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512868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72C0D3D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1.830,00</w:t>
            </w:r>
          </w:p>
        </w:tc>
        <w:tc>
          <w:tcPr>
            <w:tcW w:w="1640" w:type="dxa"/>
            <w:tcBorders>
              <w:top w:val="nil"/>
              <w:left w:val="nil"/>
              <w:bottom w:val="nil"/>
              <w:right w:val="nil"/>
            </w:tcBorders>
            <w:shd w:val="clear" w:color="000000" w:fill="CCCCFF"/>
            <w:vAlign w:val="bottom"/>
            <w:hideMark/>
          </w:tcPr>
          <w:p w14:paraId="6A8BF2A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562,00</w:t>
            </w:r>
          </w:p>
        </w:tc>
        <w:tc>
          <w:tcPr>
            <w:tcW w:w="1400" w:type="dxa"/>
            <w:tcBorders>
              <w:top w:val="nil"/>
              <w:left w:val="nil"/>
              <w:bottom w:val="nil"/>
              <w:right w:val="nil"/>
            </w:tcBorders>
            <w:shd w:val="clear" w:color="000000" w:fill="CCCCFF"/>
            <w:vAlign w:val="bottom"/>
            <w:hideMark/>
          </w:tcPr>
          <w:p w14:paraId="15E84A1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30,71%</w:t>
            </w:r>
          </w:p>
        </w:tc>
      </w:tr>
      <w:tr w:rsidR="00090195" w:rsidRPr="000F69F8" w14:paraId="27873EB5" w14:textId="77777777" w:rsidTr="00E01ABC">
        <w:trPr>
          <w:trHeight w:val="255"/>
        </w:trPr>
        <w:tc>
          <w:tcPr>
            <w:tcW w:w="1064" w:type="dxa"/>
            <w:tcBorders>
              <w:top w:val="nil"/>
              <w:left w:val="nil"/>
              <w:bottom w:val="nil"/>
              <w:right w:val="nil"/>
            </w:tcBorders>
            <w:vAlign w:val="bottom"/>
            <w:hideMark/>
          </w:tcPr>
          <w:p w14:paraId="34AA8E59"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E23C49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0D39FA6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0446F1B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1.830,00</w:t>
            </w:r>
          </w:p>
        </w:tc>
        <w:tc>
          <w:tcPr>
            <w:tcW w:w="1640" w:type="dxa"/>
            <w:tcBorders>
              <w:top w:val="nil"/>
              <w:left w:val="nil"/>
              <w:bottom w:val="nil"/>
              <w:right w:val="nil"/>
            </w:tcBorders>
            <w:vAlign w:val="bottom"/>
            <w:hideMark/>
          </w:tcPr>
          <w:p w14:paraId="30B3E63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562,00</w:t>
            </w:r>
          </w:p>
        </w:tc>
        <w:tc>
          <w:tcPr>
            <w:tcW w:w="1400" w:type="dxa"/>
            <w:tcBorders>
              <w:top w:val="nil"/>
              <w:left w:val="nil"/>
              <w:bottom w:val="nil"/>
              <w:right w:val="nil"/>
            </w:tcBorders>
            <w:vAlign w:val="bottom"/>
            <w:hideMark/>
          </w:tcPr>
          <w:p w14:paraId="009321E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30,71%</w:t>
            </w:r>
          </w:p>
        </w:tc>
      </w:tr>
      <w:tr w:rsidR="00090195" w:rsidRPr="000F69F8" w14:paraId="7C3CCE99" w14:textId="77777777" w:rsidTr="00E01ABC">
        <w:trPr>
          <w:trHeight w:val="255"/>
        </w:trPr>
        <w:tc>
          <w:tcPr>
            <w:tcW w:w="1064" w:type="dxa"/>
            <w:tcBorders>
              <w:top w:val="nil"/>
              <w:left w:val="nil"/>
              <w:bottom w:val="nil"/>
              <w:right w:val="nil"/>
            </w:tcBorders>
            <w:vAlign w:val="bottom"/>
            <w:hideMark/>
          </w:tcPr>
          <w:p w14:paraId="0A7D5F4E"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06BDDF23"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4227</w:t>
            </w:r>
          </w:p>
        </w:tc>
        <w:tc>
          <w:tcPr>
            <w:tcW w:w="6037" w:type="dxa"/>
            <w:tcBorders>
              <w:top w:val="nil"/>
              <w:left w:val="nil"/>
              <w:bottom w:val="nil"/>
              <w:right w:val="nil"/>
            </w:tcBorders>
            <w:vAlign w:val="bottom"/>
            <w:hideMark/>
          </w:tcPr>
          <w:p w14:paraId="3D25E87E"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Uređaji, strojevi i oprema za ostale namjene</w:t>
            </w:r>
          </w:p>
        </w:tc>
        <w:tc>
          <w:tcPr>
            <w:tcW w:w="1660" w:type="dxa"/>
            <w:tcBorders>
              <w:top w:val="nil"/>
              <w:left w:val="nil"/>
              <w:bottom w:val="nil"/>
              <w:right w:val="nil"/>
            </w:tcBorders>
            <w:vAlign w:val="bottom"/>
            <w:hideMark/>
          </w:tcPr>
          <w:p w14:paraId="7254F064"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3F9720EB"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562,00</w:t>
            </w:r>
          </w:p>
        </w:tc>
        <w:tc>
          <w:tcPr>
            <w:tcW w:w="1400" w:type="dxa"/>
            <w:tcBorders>
              <w:top w:val="nil"/>
              <w:left w:val="nil"/>
              <w:bottom w:val="nil"/>
              <w:right w:val="nil"/>
            </w:tcBorders>
            <w:vAlign w:val="bottom"/>
            <w:hideMark/>
          </w:tcPr>
          <w:p w14:paraId="23D6A320" w14:textId="77777777" w:rsidR="00090195" w:rsidRPr="000F69F8" w:rsidRDefault="00090195" w:rsidP="00E01ABC">
            <w:pPr>
              <w:jc w:val="right"/>
              <w:rPr>
                <w:rFonts w:ascii="Arial" w:hAnsi="Arial" w:cs="Arial"/>
                <w:sz w:val="20"/>
                <w:lang w:eastAsia="hr-HR"/>
              </w:rPr>
            </w:pPr>
          </w:p>
        </w:tc>
      </w:tr>
      <w:tr w:rsidR="00090195" w:rsidRPr="000F69F8" w14:paraId="335A3AAA" w14:textId="77777777" w:rsidTr="00E01ABC">
        <w:trPr>
          <w:trHeight w:val="255"/>
        </w:trPr>
        <w:tc>
          <w:tcPr>
            <w:tcW w:w="1064" w:type="dxa"/>
            <w:tcBorders>
              <w:top w:val="nil"/>
              <w:left w:val="nil"/>
              <w:bottom w:val="nil"/>
              <w:right w:val="nil"/>
            </w:tcBorders>
            <w:shd w:val="clear" w:color="000000" w:fill="CCCCFF"/>
            <w:vAlign w:val="bottom"/>
            <w:hideMark/>
          </w:tcPr>
          <w:p w14:paraId="43CECAD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F47FB9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378C6C4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131,00</w:t>
            </w:r>
          </w:p>
        </w:tc>
        <w:tc>
          <w:tcPr>
            <w:tcW w:w="1640" w:type="dxa"/>
            <w:tcBorders>
              <w:top w:val="nil"/>
              <w:left w:val="nil"/>
              <w:bottom w:val="nil"/>
              <w:right w:val="nil"/>
            </w:tcBorders>
            <w:shd w:val="clear" w:color="000000" w:fill="CCCCFF"/>
            <w:vAlign w:val="bottom"/>
            <w:hideMark/>
          </w:tcPr>
          <w:p w14:paraId="2122F37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4E369A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30F92F3B" w14:textId="77777777" w:rsidTr="00E01ABC">
        <w:trPr>
          <w:trHeight w:val="255"/>
        </w:trPr>
        <w:tc>
          <w:tcPr>
            <w:tcW w:w="1064" w:type="dxa"/>
            <w:tcBorders>
              <w:top w:val="nil"/>
              <w:left w:val="nil"/>
              <w:bottom w:val="nil"/>
              <w:right w:val="nil"/>
            </w:tcBorders>
            <w:shd w:val="clear" w:color="000000" w:fill="CCCCFF"/>
            <w:vAlign w:val="bottom"/>
            <w:hideMark/>
          </w:tcPr>
          <w:p w14:paraId="2789484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lastRenderedPageBreak/>
              <w:t> </w:t>
            </w:r>
          </w:p>
        </w:tc>
        <w:tc>
          <w:tcPr>
            <w:tcW w:w="8056" w:type="dxa"/>
            <w:gridSpan w:val="2"/>
            <w:tcBorders>
              <w:top w:val="nil"/>
              <w:left w:val="nil"/>
              <w:bottom w:val="nil"/>
              <w:right w:val="nil"/>
            </w:tcBorders>
            <w:shd w:val="clear" w:color="000000" w:fill="CCCCFF"/>
            <w:vAlign w:val="bottom"/>
            <w:hideMark/>
          </w:tcPr>
          <w:p w14:paraId="58A782D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4.3. Ostali prihodi za posebne namjene </w:t>
            </w:r>
          </w:p>
        </w:tc>
        <w:tc>
          <w:tcPr>
            <w:tcW w:w="1660" w:type="dxa"/>
            <w:tcBorders>
              <w:top w:val="nil"/>
              <w:left w:val="nil"/>
              <w:bottom w:val="nil"/>
              <w:right w:val="nil"/>
            </w:tcBorders>
            <w:shd w:val="clear" w:color="000000" w:fill="CCCCFF"/>
            <w:vAlign w:val="bottom"/>
            <w:hideMark/>
          </w:tcPr>
          <w:p w14:paraId="2D528BC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131,00</w:t>
            </w:r>
          </w:p>
        </w:tc>
        <w:tc>
          <w:tcPr>
            <w:tcW w:w="1640" w:type="dxa"/>
            <w:tcBorders>
              <w:top w:val="nil"/>
              <w:left w:val="nil"/>
              <w:bottom w:val="nil"/>
              <w:right w:val="nil"/>
            </w:tcBorders>
            <w:shd w:val="clear" w:color="000000" w:fill="CCCCFF"/>
            <w:vAlign w:val="bottom"/>
            <w:hideMark/>
          </w:tcPr>
          <w:p w14:paraId="52C8404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757DE5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551F1A15" w14:textId="77777777" w:rsidTr="00E01ABC">
        <w:trPr>
          <w:trHeight w:val="255"/>
        </w:trPr>
        <w:tc>
          <w:tcPr>
            <w:tcW w:w="1064" w:type="dxa"/>
            <w:tcBorders>
              <w:top w:val="nil"/>
              <w:left w:val="nil"/>
              <w:bottom w:val="nil"/>
              <w:right w:val="nil"/>
            </w:tcBorders>
            <w:vAlign w:val="bottom"/>
            <w:hideMark/>
          </w:tcPr>
          <w:p w14:paraId="6295C7CB"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71E9D0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5C7AC6B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6D257A7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131,00</w:t>
            </w:r>
          </w:p>
        </w:tc>
        <w:tc>
          <w:tcPr>
            <w:tcW w:w="1640" w:type="dxa"/>
            <w:tcBorders>
              <w:top w:val="nil"/>
              <w:left w:val="nil"/>
              <w:bottom w:val="nil"/>
              <w:right w:val="nil"/>
            </w:tcBorders>
            <w:vAlign w:val="bottom"/>
            <w:hideMark/>
          </w:tcPr>
          <w:p w14:paraId="51D9403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16805A9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41651F44" w14:textId="77777777" w:rsidTr="00E01ABC">
        <w:trPr>
          <w:trHeight w:val="255"/>
        </w:trPr>
        <w:tc>
          <w:tcPr>
            <w:tcW w:w="1064" w:type="dxa"/>
            <w:tcBorders>
              <w:top w:val="nil"/>
              <w:left w:val="nil"/>
              <w:bottom w:val="nil"/>
              <w:right w:val="nil"/>
            </w:tcBorders>
            <w:shd w:val="clear" w:color="000000" w:fill="FFFF99"/>
            <w:vAlign w:val="bottom"/>
            <w:hideMark/>
          </w:tcPr>
          <w:p w14:paraId="2538745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01D3155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K100018</w:t>
            </w:r>
          </w:p>
        </w:tc>
        <w:tc>
          <w:tcPr>
            <w:tcW w:w="6037" w:type="dxa"/>
            <w:tcBorders>
              <w:top w:val="nil"/>
              <w:left w:val="nil"/>
              <w:bottom w:val="nil"/>
              <w:right w:val="nil"/>
            </w:tcBorders>
            <w:shd w:val="clear" w:color="000000" w:fill="FFFF99"/>
            <w:vAlign w:val="bottom"/>
            <w:hideMark/>
          </w:tcPr>
          <w:p w14:paraId="19E6F3F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Kapitalni projekt: Proširenje grobnih mjesta i izgradnja ograde </w:t>
            </w:r>
          </w:p>
        </w:tc>
        <w:tc>
          <w:tcPr>
            <w:tcW w:w="1660" w:type="dxa"/>
            <w:tcBorders>
              <w:top w:val="nil"/>
              <w:left w:val="nil"/>
              <w:bottom w:val="nil"/>
              <w:right w:val="nil"/>
            </w:tcBorders>
            <w:shd w:val="clear" w:color="000000" w:fill="FFFF99"/>
            <w:vAlign w:val="bottom"/>
            <w:hideMark/>
          </w:tcPr>
          <w:p w14:paraId="4C291AA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12.500,00</w:t>
            </w:r>
          </w:p>
        </w:tc>
        <w:tc>
          <w:tcPr>
            <w:tcW w:w="1640" w:type="dxa"/>
            <w:tcBorders>
              <w:top w:val="nil"/>
              <w:left w:val="nil"/>
              <w:bottom w:val="nil"/>
              <w:right w:val="nil"/>
            </w:tcBorders>
            <w:shd w:val="clear" w:color="000000" w:fill="FFFF99"/>
            <w:vAlign w:val="bottom"/>
            <w:hideMark/>
          </w:tcPr>
          <w:p w14:paraId="5FF048B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202187D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02E738F8" w14:textId="77777777" w:rsidTr="00E01ABC">
        <w:trPr>
          <w:trHeight w:val="255"/>
        </w:trPr>
        <w:tc>
          <w:tcPr>
            <w:tcW w:w="1064" w:type="dxa"/>
            <w:tcBorders>
              <w:top w:val="nil"/>
              <w:left w:val="nil"/>
              <w:bottom w:val="nil"/>
              <w:right w:val="nil"/>
            </w:tcBorders>
            <w:shd w:val="clear" w:color="000000" w:fill="CCCCFF"/>
            <w:vAlign w:val="bottom"/>
            <w:hideMark/>
          </w:tcPr>
          <w:p w14:paraId="5F6D5D9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1ABC37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3577929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12.500,00</w:t>
            </w:r>
          </w:p>
        </w:tc>
        <w:tc>
          <w:tcPr>
            <w:tcW w:w="1640" w:type="dxa"/>
            <w:tcBorders>
              <w:top w:val="nil"/>
              <w:left w:val="nil"/>
              <w:bottom w:val="nil"/>
              <w:right w:val="nil"/>
            </w:tcBorders>
            <w:shd w:val="clear" w:color="000000" w:fill="CCCCFF"/>
            <w:vAlign w:val="bottom"/>
            <w:hideMark/>
          </w:tcPr>
          <w:p w14:paraId="474062B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0C17AA2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785DB10D" w14:textId="77777777" w:rsidTr="00E01ABC">
        <w:trPr>
          <w:trHeight w:val="255"/>
        </w:trPr>
        <w:tc>
          <w:tcPr>
            <w:tcW w:w="1064" w:type="dxa"/>
            <w:tcBorders>
              <w:top w:val="nil"/>
              <w:left w:val="nil"/>
              <w:bottom w:val="nil"/>
              <w:right w:val="nil"/>
            </w:tcBorders>
            <w:shd w:val="clear" w:color="000000" w:fill="CCCCFF"/>
            <w:vAlign w:val="bottom"/>
            <w:hideMark/>
          </w:tcPr>
          <w:p w14:paraId="7B81284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4F42A9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4.6. Prihod od grobne naknade </w:t>
            </w:r>
          </w:p>
        </w:tc>
        <w:tc>
          <w:tcPr>
            <w:tcW w:w="1660" w:type="dxa"/>
            <w:tcBorders>
              <w:top w:val="nil"/>
              <w:left w:val="nil"/>
              <w:bottom w:val="nil"/>
              <w:right w:val="nil"/>
            </w:tcBorders>
            <w:shd w:val="clear" w:color="000000" w:fill="CCCCFF"/>
            <w:vAlign w:val="bottom"/>
            <w:hideMark/>
          </w:tcPr>
          <w:p w14:paraId="461346D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12.500,00</w:t>
            </w:r>
          </w:p>
        </w:tc>
        <w:tc>
          <w:tcPr>
            <w:tcW w:w="1640" w:type="dxa"/>
            <w:tcBorders>
              <w:top w:val="nil"/>
              <w:left w:val="nil"/>
              <w:bottom w:val="nil"/>
              <w:right w:val="nil"/>
            </w:tcBorders>
            <w:shd w:val="clear" w:color="000000" w:fill="CCCCFF"/>
            <w:vAlign w:val="bottom"/>
            <w:hideMark/>
          </w:tcPr>
          <w:p w14:paraId="6C925BD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5DADD0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540C7217" w14:textId="77777777" w:rsidTr="00E01ABC">
        <w:trPr>
          <w:trHeight w:val="255"/>
        </w:trPr>
        <w:tc>
          <w:tcPr>
            <w:tcW w:w="1064" w:type="dxa"/>
            <w:tcBorders>
              <w:top w:val="nil"/>
              <w:left w:val="nil"/>
              <w:bottom w:val="nil"/>
              <w:right w:val="nil"/>
            </w:tcBorders>
            <w:vAlign w:val="bottom"/>
            <w:hideMark/>
          </w:tcPr>
          <w:p w14:paraId="3D5E2E51"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123B72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323682A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703F039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12.500,00</w:t>
            </w:r>
          </w:p>
        </w:tc>
        <w:tc>
          <w:tcPr>
            <w:tcW w:w="1640" w:type="dxa"/>
            <w:tcBorders>
              <w:top w:val="nil"/>
              <w:left w:val="nil"/>
              <w:bottom w:val="nil"/>
              <w:right w:val="nil"/>
            </w:tcBorders>
            <w:vAlign w:val="bottom"/>
            <w:hideMark/>
          </w:tcPr>
          <w:p w14:paraId="3C79267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0EC5C46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1C7E2C48" w14:textId="77777777" w:rsidTr="00E01ABC">
        <w:trPr>
          <w:trHeight w:val="255"/>
        </w:trPr>
        <w:tc>
          <w:tcPr>
            <w:tcW w:w="1064" w:type="dxa"/>
            <w:tcBorders>
              <w:top w:val="nil"/>
              <w:left w:val="nil"/>
              <w:bottom w:val="nil"/>
              <w:right w:val="nil"/>
            </w:tcBorders>
            <w:shd w:val="clear" w:color="000000" w:fill="FFFF99"/>
            <w:vAlign w:val="bottom"/>
            <w:hideMark/>
          </w:tcPr>
          <w:p w14:paraId="7C81D1E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0451</w:t>
            </w:r>
          </w:p>
        </w:tc>
        <w:tc>
          <w:tcPr>
            <w:tcW w:w="2019" w:type="dxa"/>
            <w:tcBorders>
              <w:top w:val="nil"/>
              <w:left w:val="nil"/>
              <w:bottom w:val="nil"/>
              <w:right w:val="nil"/>
            </w:tcBorders>
            <w:shd w:val="clear" w:color="000000" w:fill="FFFF99"/>
            <w:vAlign w:val="bottom"/>
            <w:hideMark/>
          </w:tcPr>
          <w:p w14:paraId="1B5EFDF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K100019</w:t>
            </w:r>
          </w:p>
        </w:tc>
        <w:tc>
          <w:tcPr>
            <w:tcW w:w="6037" w:type="dxa"/>
            <w:tcBorders>
              <w:top w:val="nil"/>
              <w:left w:val="nil"/>
              <w:bottom w:val="nil"/>
              <w:right w:val="nil"/>
            </w:tcBorders>
            <w:shd w:val="clear" w:color="000000" w:fill="FFFF99"/>
            <w:vAlign w:val="bottom"/>
            <w:hideMark/>
          </w:tcPr>
          <w:p w14:paraId="26428FA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Kapitalni projekt: Rekonstrukcija Kumrovečke ceste izgradnjom nogostupa - 4. faza</w:t>
            </w:r>
          </w:p>
        </w:tc>
        <w:tc>
          <w:tcPr>
            <w:tcW w:w="1660" w:type="dxa"/>
            <w:tcBorders>
              <w:top w:val="nil"/>
              <w:left w:val="nil"/>
              <w:bottom w:val="nil"/>
              <w:right w:val="nil"/>
            </w:tcBorders>
            <w:shd w:val="clear" w:color="000000" w:fill="FFFF99"/>
            <w:vAlign w:val="bottom"/>
            <w:hideMark/>
          </w:tcPr>
          <w:p w14:paraId="628EC59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61.000,00</w:t>
            </w:r>
          </w:p>
        </w:tc>
        <w:tc>
          <w:tcPr>
            <w:tcW w:w="1640" w:type="dxa"/>
            <w:tcBorders>
              <w:top w:val="nil"/>
              <w:left w:val="nil"/>
              <w:bottom w:val="nil"/>
              <w:right w:val="nil"/>
            </w:tcBorders>
            <w:shd w:val="clear" w:color="000000" w:fill="FFFF99"/>
            <w:vAlign w:val="bottom"/>
            <w:hideMark/>
          </w:tcPr>
          <w:p w14:paraId="1A3F720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100.953,64</w:t>
            </w:r>
          </w:p>
        </w:tc>
        <w:tc>
          <w:tcPr>
            <w:tcW w:w="1400" w:type="dxa"/>
            <w:tcBorders>
              <w:top w:val="nil"/>
              <w:left w:val="nil"/>
              <w:bottom w:val="nil"/>
              <w:right w:val="nil"/>
            </w:tcBorders>
            <w:shd w:val="clear" w:color="000000" w:fill="FFFF99"/>
            <w:vAlign w:val="bottom"/>
            <w:hideMark/>
          </w:tcPr>
          <w:p w14:paraId="0F070CA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165,50%</w:t>
            </w:r>
          </w:p>
        </w:tc>
      </w:tr>
      <w:tr w:rsidR="00090195" w:rsidRPr="000F69F8" w14:paraId="40265F13" w14:textId="77777777" w:rsidTr="00E01ABC">
        <w:trPr>
          <w:trHeight w:val="255"/>
        </w:trPr>
        <w:tc>
          <w:tcPr>
            <w:tcW w:w="1064" w:type="dxa"/>
            <w:tcBorders>
              <w:top w:val="nil"/>
              <w:left w:val="nil"/>
              <w:bottom w:val="nil"/>
              <w:right w:val="nil"/>
            </w:tcBorders>
            <w:shd w:val="clear" w:color="000000" w:fill="CCCCFF"/>
            <w:vAlign w:val="bottom"/>
            <w:hideMark/>
          </w:tcPr>
          <w:p w14:paraId="2F757B0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8FEAB1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6CF582F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11.000,00</w:t>
            </w:r>
          </w:p>
        </w:tc>
        <w:tc>
          <w:tcPr>
            <w:tcW w:w="1640" w:type="dxa"/>
            <w:tcBorders>
              <w:top w:val="nil"/>
              <w:left w:val="nil"/>
              <w:bottom w:val="nil"/>
              <w:right w:val="nil"/>
            </w:tcBorders>
            <w:shd w:val="clear" w:color="000000" w:fill="CCCCFF"/>
            <w:vAlign w:val="bottom"/>
            <w:hideMark/>
          </w:tcPr>
          <w:p w14:paraId="21AF1F9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14.398,39</w:t>
            </w:r>
          </w:p>
        </w:tc>
        <w:tc>
          <w:tcPr>
            <w:tcW w:w="1400" w:type="dxa"/>
            <w:tcBorders>
              <w:top w:val="nil"/>
              <w:left w:val="nil"/>
              <w:bottom w:val="nil"/>
              <w:right w:val="nil"/>
            </w:tcBorders>
            <w:shd w:val="clear" w:color="000000" w:fill="CCCCFF"/>
            <w:vAlign w:val="bottom"/>
            <w:hideMark/>
          </w:tcPr>
          <w:p w14:paraId="565CC60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130,89%</w:t>
            </w:r>
          </w:p>
        </w:tc>
      </w:tr>
      <w:tr w:rsidR="00090195" w:rsidRPr="000F69F8" w14:paraId="0A07C3B8" w14:textId="77777777" w:rsidTr="00E01ABC">
        <w:trPr>
          <w:trHeight w:val="255"/>
        </w:trPr>
        <w:tc>
          <w:tcPr>
            <w:tcW w:w="1064" w:type="dxa"/>
            <w:tcBorders>
              <w:top w:val="nil"/>
              <w:left w:val="nil"/>
              <w:bottom w:val="nil"/>
              <w:right w:val="nil"/>
            </w:tcBorders>
            <w:shd w:val="clear" w:color="000000" w:fill="CCCCFF"/>
            <w:vAlign w:val="bottom"/>
            <w:hideMark/>
          </w:tcPr>
          <w:p w14:paraId="1B1A35E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7924B6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4.3. Ostali prihodi za posebne namjene </w:t>
            </w:r>
          </w:p>
        </w:tc>
        <w:tc>
          <w:tcPr>
            <w:tcW w:w="1660" w:type="dxa"/>
            <w:tcBorders>
              <w:top w:val="nil"/>
              <w:left w:val="nil"/>
              <w:bottom w:val="nil"/>
              <w:right w:val="nil"/>
            </w:tcBorders>
            <w:shd w:val="clear" w:color="000000" w:fill="CCCCFF"/>
            <w:vAlign w:val="bottom"/>
            <w:hideMark/>
          </w:tcPr>
          <w:p w14:paraId="2264D8D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1.000,00</w:t>
            </w:r>
          </w:p>
        </w:tc>
        <w:tc>
          <w:tcPr>
            <w:tcW w:w="1640" w:type="dxa"/>
            <w:tcBorders>
              <w:top w:val="nil"/>
              <w:left w:val="nil"/>
              <w:bottom w:val="nil"/>
              <w:right w:val="nil"/>
            </w:tcBorders>
            <w:shd w:val="clear" w:color="000000" w:fill="CCCCFF"/>
            <w:vAlign w:val="bottom"/>
            <w:hideMark/>
          </w:tcPr>
          <w:p w14:paraId="11DF58B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1.000,00</w:t>
            </w:r>
          </w:p>
        </w:tc>
        <w:tc>
          <w:tcPr>
            <w:tcW w:w="1400" w:type="dxa"/>
            <w:tcBorders>
              <w:top w:val="nil"/>
              <w:left w:val="nil"/>
              <w:bottom w:val="nil"/>
              <w:right w:val="nil"/>
            </w:tcBorders>
            <w:shd w:val="clear" w:color="000000" w:fill="CCCCFF"/>
            <w:vAlign w:val="bottom"/>
            <w:hideMark/>
          </w:tcPr>
          <w:p w14:paraId="405B4F8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090195" w:rsidRPr="000F69F8" w14:paraId="5FFA9B7E" w14:textId="77777777" w:rsidTr="00E01ABC">
        <w:trPr>
          <w:trHeight w:val="255"/>
        </w:trPr>
        <w:tc>
          <w:tcPr>
            <w:tcW w:w="1064" w:type="dxa"/>
            <w:tcBorders>
              <w:top w:val="nil"/>
              <w:left w:val="nil"/>
              <w:bottom w:val="nil"/>
              <w:right w:val="nil"/>
            </w:tcBorders>
            <w:vAlign w:val="bottom"/>
            <w:hideMark/>
          </w:tcPr>
          <w:p w14:paraId="66EC281B"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CCB91D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78A6AC8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2D34FB6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1.000,00</w:t>
            </w:r>
          </w:p>
        </w:tc>
        <w:tc>
          <w:tcPr>
            <w:tcW w:w="1640" w:type="dxa"/>
            <w:tcBorders>
              <w:top w:val="nil"/>
              <w:left w:val="nil"/>
              <w:bottom w:val="nil"/>
              <w:right w:val="nil"/>
            </w:tcBorders>
            <w:vAlign w:val="bottom"/>
            <w:hideMark/>
          </w:tcPr>
          <w:p w14:paraId="649D61C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1.000,00</w:t>
            </w:r>
          </w:p>
        </w:tc>
        <w:tc>
          <w:tcPr>
            <w:tcW w:w="1400" w:type="dxa"/>
            <w:tcBorders>
              <w:top w:val="nil"/>
              <w:left w:val="nil"/>
              <w:bottom w:val="nil"/>
              <w:right w:val="nil"/>
            </w:tcBorders>
            <w:vAlign w:val="bottom"/>
            <w:hideMark/>
          </w:tcPr>
          <w:p w14:paraId="04BCF47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100,00%</w:t>
            </w:r>
          </w:p>
        </w:tc>
      </w:tr>
      <w:tr w:rsidR="00090195" w:rsidRPr="000F69F8" w14:paraId="572B9E5A" w14:textId="77777777" w:rsidTr="00E01ABC">
        <w:trPr>
          <w:trHeight w:val="255"/>
        </w:trPr>
        <w:tc>
          <w:tcPr>
            <w:tcW w:w="1064" w:type="dxa"/>
            <w:tcBorders>
              <w:top w:val="nil"/>
              <w:left w:val="nil"/>
              <w:bottom w:val="nil"/>
              <w:right w:val="nil"/>
            </w:tcBorders>
            <w:vAlign w:val="bottom"/>
            <w:hideMark/>
          </w:tcPr>
          <w:p w14:paraId="2C2C2810"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509A7E2"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4213</w:t>
            </w:r>
          </w:p>
        </w:tc>
        <w:tc>
          <w:tcPr>
            <w:tcW w:w="6037" w:type="dxa"/>
            <w:tcBorders>
              <w:top w:val="nil"/>
              <w:left w:val="nil"/>
              <w:bottom w:val="nil"/>
              <w:right w:val="nil"/>
            </w:tcBorders>
            <w:vAlign w:val="bottom"/>
            <w:hideMark/>
          </w:tcPr>
          <w:p w14:paraId="4E7A5A2C"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Ceste, željeznice i ostali prometni objekti</w:t>
            </w:r>
          </w:p>
        </w:tc>
        <w:tc>
          <w:tcPr>
            <w:tcW w:w="1660" w:type="dxa"/>
            <w:tcBorders>
              <w:top w:val="nil"/>
              <w:left w:val="nil"/>
              <w:bottom w:val="nil"/>
              <w:right w:val="nil"/>
            </w:tcBorders>
            <w:vAlign w:val="bottom"/>
            <w:hideMark/>
          </w:tcPr>
          <w:p w14:paraId="46E2385B"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6F98C3E3"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1.000,00</w:t>
            </w:r>
          </w:p>
        </w:tc>
        <w:tc>
          <w:tcPr>
            <w:tcW w:w="1400" w:type="dxa"/>
            <w:tcBorders>
              <w:top w:val="nil"/>
              <w:left w:val="nil"/>
              <w:bottom w:val="nil"/>
              <w:right w:val="nil"/>
            </w:tcBorders>
            <w:vAlign w:val="bottom"/>
            <w:hideMark/>
          </w:tcPr>
          <w:p w14:paraId="529FCA95" w14:textId="77777777" w:rsidR="00090195" w:rsidRPr="000F69F8" w:rsidRDefault="00090195" w:rsidP="00E01ABC">
            <w:pPr>
              <w:jc w:val="right"/>
              <w:rPr>
                <w:rFonts w:ascii="Arial" w:hAnsi="Arial" w:cs="Arial"/>
                <w:sz w:val="20"/>
                <w:lang w:eastAsia="hr-HR"/>
              </w:rPr>
            </w:pPr>
          </w:p>
        </w:tc>
      </w:tr>
      <w:tr w:rsidR="00090195" w:rsidRPr="000F69F8" w14:paraId="4F75B51F" w14:textId="77777777" w:rsidTr="00E01ABC">
        <w:trPr>
          <w:trHeight w:val="255"/>
        </w:trPr>
        <w:tc>
          <w:tcPr>
            <w:tcW w:w="1064" w:type="dxa"/>
            <w:tcBorders>
              <w:top w:val="nil"/>
              <w:left w:val="nil"/>
              <w:bottom w:val="nil"/>
              <w:right w:val="nil"/>
            </w:tcBorders>
            <w:shd w:val="clear" w:color="000000" w:fill="CCCCFF"/>
            <w:vAlign w:val="bottom"/>
            <w:hideMark/>
          </w:tcPr>
          <w:p w14:paraId="3F66D5E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72A199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4.5. Prihod od komunalnog doprinosa </w:t>
            </w:r>
          </w:p>
        </w:tc>
        <w:tc>
          <w:tcPr>
            <w:tcW w:w="1660" w:type="dxa"/>
            <w:tcBorders>
              <w:top w:val="nil"/>
              <w:left w:val="nil"/>
              <w:bottom w:val="nil"/>
              <w:right w:val="nil"/>
            </w:tcBorders>
            <w:shd w:val="clear" w:color="000000" w:fill="CCCCFF"/>
            <w:vAlign w:val="bottom"/>
            <w:hideMark/>
          </w:tcPr>
          <w:p w14:paraId="5524F26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10.000,00</w:t>
            </w:r>
          </w:p>
        </w:tc>
        <w:tc>
          <w:tcPr>
            <w:tcW w:w="1640" w:type="dxa"/>
            <w:tcBorders>
              <w:top w:val="nil"/>
              <w:left w:val="nil"/>
              <w:bottom w:val="nil"/>
              <w:right w:val="nil"/>
            </w:tcBorders>
            <w:shd w:val="clear" w:color="000000" w:fill="CCCCFF"/>
            <w:vAlign w:val="bottom"/>
            <w:hideMark/>
          </w:tcPr>
          <w:p w14:paraId="0573270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13.398,39</w:t>
            </w:r>
          </w:p>
        </w:tc>
        <w:tc>
          <w:tcPr>
            <w:tcW w:w="1400" w:type="dxa"/>
            <w:tcBorders>
              <w:top w:val="nil"/>
              <w:left w:val="nil"/>
              <w:bottom w:val="nil"/>
              <w:right w:val="nil"/>
            </w:tcBorders>
            <w:shd w:val="clear" w:color="000000" w:fill="CCCCFF"/>
            <w:vAlign w:val="bottom"/>
            <w:hideMark/>
          </w:tcPr>
          <w:p w14:paraId="2DAC8BA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133,98%</w:t>
            </w:r>
          </w:p>
        </w:tc>
      </w:tr>
      <w:tr w:rsidR="00090195" w:rsidRPr="000F69F8" w14:paraId="3E81ED4D" w14:textId="77777777" w:rsidTr="00E01ABC">
        <w:trPr>
          <w:trHeight w:val="255"/>
        </w:trPr>
        <w:tc>
          <w:tcPr>
            <w:tcW w:w="1064" w:type="dxa"/>
            <w:tcBorders>
              <w:top w:val="nil"/>
              <w:left w:val="nil"/>
              <w:bottom w:val="nil"/>
              <w:right w:val="nil"/>
            </w:tcBorders>
            <w:vAlign w:val="bottom"/>
            <w:hideMark/>
          </w:tcPr>
          <w:p w14:paraId="71B235FC"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CCDE89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62603C1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20EF609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10.000,00</w:t>
            </w:r>
          </w:p>
        </w:tc>
        <w:tc>
          <w:tcPr>
            <w:tcW w:w="1640" w:type="dxa"/>
            <w:tcBorders>
              <w:top w:val="nil"/>
              <w:left w:val="nil"/>
              <w:bottom w:val="nil"/>
              <w:right w:val="nil"/>
            </w:tcBorders>
            <w:vAlign w:val="bottom"/>
            <w:hideMark/>
          </w:tcPr>
          <w:p w14:paraId="1A59F10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13.398,39</w:t>
            </w:r>
          </w:p>
        </w:tc>
        <w:tc>
          <w:tcPr>
            <w:tcW w:w="1400" w:type="dxa"/>
            <w:tcBorders>
              <w:top w:val="nil"/>
              <w:left w:val="nil"/>
              <w:bottom w:val="nil"/>
              <w:right w:val="nil"/>
            </w:tcBorders>
            <w:vAlign w:val="bottom"/>
            <w:hideMark/>
          </w:tcPr>
          <w:p w14:paraId="077F6CE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133,98%</w:t>
            </w:r>
          </w:p>
        </w:tc>
      </w:tr>
      <w:tr w:rsidR="00090195" w:rsidRPr="000F69F8" w14:paraId="23138F44" w14:textId="77777777" w:rsidTr="00E01ABC">
        <w:trPr>
          <w:trHeight w:val="255"/>
        </w:trPr>
        <w:tc>
          <w:tcPr>
            <w:tcW w:w="1064" w:type="dxa"/>
            <w:tcBorders>
              <w:top w:val="nil"/>
              <w:left w:val="nil"/>
              <w:bottom w:val="nil"/>
              <w:right w:val="nil"/>
            </w:tcBorders>
            <w:vAlign w:val="bottom"/>
            <w:hideMark/>
          </w:tcPr>
          <w:p w14:paraId="197987D4"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665C9639"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4213</w:t>
            </w:r>
          </w:p>
        </w:tc>
        <w:tc>
          <w:tcPr>
            <w:tcW w:w="6037" w:type="dxa"/>
            <w:tcBorders>
              <w:top w:val="nil"/>
              <w:left w:val="nil"/>
              <w:bottom w:val="nil"/>
              <w:right w:val="nil"/>
            </w:tcBorders>
            <w:vAlign w:val="bottom"/>
            <w:hideMark/>
          </w:tcPr>
          <w:p w14:paraId="08FBEA1E"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Ceste, željeznice i ostali prometni objekti</w:t>
            </w:r>
          </w:p>
        </w:tc>
        <w:tc>
          <w:tcPr>
            <w:tcW w:w="1660" w:type="dxa"/>
            <w:tcBorders>
              <w:top w:val="nil"/>
              <w:left w:val="nil"/>
              <w:bottom w:val="nil"/>
              <w:right w:val="nil"/>
            </w:tcBorders>
            <w:vAlign w:val="bottom"/>
            <w:hideMark/>
          </w:tcPr>
          <w:p w14:paraId="43513978"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1E168FC1"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13.398,39</w:t>
            </w:r>
          </w:p>
        </w:tc>
        <w:tc>
          <w:tcPr>
            <w:tcW w:w="1400" w:type="dxa"/>
            <w:tcBorders>
              <w:top w:val="nil"/>
              <w:left w:val="nil"/>
              <w:bottom w:val="nil"/>
              <w:right w:val="nil"/>
            </w:tcBorders>
            <w:vAlign w:val="bottom"/>
            <w:hideMark/>
          </w:tcPr>
          <w:p w14:paraId="6295ACD0" w14:textId="77777777" w:rsidR="00090195" w:rsidRPr="000F69F8" w:rsidRDefault="00090195" w:rsidP="00E01ABC">
            <w:pPr>
              <w:jc w:val="right"/>
              <w:rPr>
                <w:rFonts w:ascii="Arial" w:hAnsi="Arial" w:cs="Arial"/>
                <w:sz w:val="20"/>
                <w:lang w:eastAsia="hr-HR"/>
              </w:rPr>
            </w:pPr>
          </w:p>
        </w:tc>
      </w:tr>
      <w:tr w:rsidR="00090195" w:rsidRPr="000F69F8" w14:paraId="326037F4" w14:textId="77777777" w:rsidTr="00E01ABC">
        <w:trPr>
          <w:trHeight w:val="255"/>
        </w:trPr>
        <w:tc>
          <w:tcPr>
            <w:tcW w:w="1064" w:type="dxa"/>
            <w:tcBorders>
              <w:top w:val="nil"/>
              <w:left w:val="nil"/>
              <w:bottom w:val="nil"/>
              <w:right w:val="nil"/>
            </w:tcBorders>
            <w:shd w:val="clear" w:color="000000" w:fill="CCCCFF"/>
            <w:vAlign w:val="bottom"/>
            <w:hideMark/>
          </w:tcPr>
          <w:p w14:paraId="406BE62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669B78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20B2302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50.000,00</w:t>
            </w:r>
          </w:p>
        </w:tc>
        <w:tc>
          <w:tcPr>
            <w:tcW w:w="1640" w:type="dxa"/>
            <w:tcBorders>
              <w:top w:val="nil"/>
              <w:left w:val="nil"/>
              <w:bottom w:val="nil"/>
              <w:right w:val="nil"/>
            </w:tcBorders>
            <w:shd w:val="clear" w:color="000000" w:fill="CCCCFF"/>
            <w:vAlign w:val="bottom"/>
            <w:hideMark/>
          </w:tcPr>
          <w:p w14:paraId="6EED080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86.555,25</w:t>
            </w:r>
          </w:p>
        </w:tc>
        <w:tc>
          <w:tcPr>
            <w:tcW w:w="1400" w:type="dxa"/>
            <w:tcBorders>
              <w:top w:val="nil"/>
              <w:left w:val="nil"/>
              <w:bottom w:val="nil"/>
              <w:right w:val="nil"/>
            </w:tcBorders>
            <w:shd w:val="clear" w:color="000000" w:fill="CCCCFF"/>
            <w:vAlign w:val="bottom"/>
            <w:hideMark/>
          </w:tcPr>
          <w:p w14:paraId="165ABF0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173,11%</w:t>
            </w:r>
          </w:p>
        </w:tc>
      </w:tr>
      <w:tr w:rsidR="00090195" w:rsidRPr="000F69F8" w14:paraId="0CC0BE9C" w14:textId="77777777" w:rsidTr="00E01ABC">
        <w:trPr>
          <w:trHeight w:val="255"/>
        </w:trPr>
        <w:tc>
          <w:tcPr>
            <w:tcW w:w="1064" w:type="dxa"/>
            <w:tcBorders>
              <w:top w:val="nil"/>
              <w:left w:val="nil"/>
              <w:bottom w:val="nil"/>
              <w:right w:val="nil"/>
            </w:tcBorders>
            <w:shd w:val="clear" w:color="000000" w:fill="CCCCFF"/>
            <w:vAlign w:val="bottom"/>
            <w:hideMark/>
          </w:tcPr>
          <w:p w14:paraId="304F6A8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1B588B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5C49C01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50.000,00</w:t>
            </w:r>
          </w:p>
        </w:tc>
        <w:tc>
          <w:tcPr>
            <w:tcW w:w="1640" w:type="dxa"/>
            <w:tcBorders>
              <w:top w:val="nil"/>
              <w:left w:val="nil"/>
              <w:bottom w:val="nil"/>
              <w:right w:val="nil"/>
            </w:tcBorders>
            <w:shd w:val="clear" w:color="000000" w:fill="CCCCFF"/>
            <w:vAlign w:val="bottom"/>
            <w:hideMark/>
          </w:tcPr>
          <w:p w14:paraId="145C4C9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86.555,25</w:t>
            </w:r>
          </w:p>
        </w:tc>
        <w:tc>
          <w:tcPr>
            <w:tcW w:w="1400" w:type="dxa"/>
            <w:tcBorders>
              <w:top w:val="nil"/>
              <w:left w:val="nil"/>
              <w:bottom w:val="nil"/>
              <w:right w:val="nil"/>
            </w:tcBorders>
            <w:shd w:val="clear" w:color="000000" w:fill="CCCCFF"/>
            <w:vAlign w:val="bottom"/>
            <w:hideMark/>
          </w:tcPr>
          <w:p w14:paraId="33F302D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173,11%</w:t>
            </w:r>
          </w:p>
        </w:tc>
      </w:tr>
      <w:tr w:rsidR="00090195" w:rsidRPr="000F69F8" w14:paraId="6ECA5A04" w14:textId="77777777" w:rsidTr="00E01ABC">
        <w:trPr>
          <w:trHeight w:val="255"/>
        </w:trPr>
        <w:tc>
          <w:tcPr>
            <w:tcW w:w="1064" w:type="dxa"/>
            <w:tcBorders>
              <w:top w:val="nil"/>
              <w:left w:val="nil"/>
              <w:bottom w:val="nil"/>
              <w:right w:val="nil"/>
            </w:tcBorders>
            <w:vAlign w:val="bottom"/>
            <w:hideMark/>
          </w:tcPr>
          <w:p w14:paraId="595D2B9B"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65EB75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5AAC833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27336D9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50.000,00</w:t>
            </w:r>
          </w:p>
        </w:tc>
        <w:tc>
          <w:tcPr>
            <w:tcW w:w="1640" w:type="dxa"/>
            <w:tcBorders>
              <w:top w:val="nil"/>
              <w:left w:val="nil"/>
              <w:bottom w:val="nil"/>
              <w:right w:val="nil"/>
            </w:tcBorders>
            <w:vAlign w:val="bottom"/>
            <w:hideMark/>
          </w:tcPr>
          <w:p w14:paraId="7AFFF6B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86.555,25</w:t>
            </w:r>
          </w:p>
        </w:tc>
        <w:tc>
          <w:tcPr>
            <w:tcW w:w="1400" w:type="dxa"/>
            <w:tcBorders>
              <w:top w:val="nil"/>
              <w:left w:val="nil"/>
              <w:bottom w:val="nil"/>
              <w:right w:val="nil"/>
            </w:tcBorders>
            <w:vAlign w:val="bottom"/>
            <w:hideMark/>
          </w:tcPr>
          <w:p w14:paraId="48A7F76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173,11%</w:t>
            </w:r>
          </w:p>
        </w:tc>
      </w:tr>
      <w:tr w:rsidR="00090195" w:rsidRPr="000F69F8" w14:paraId="2474C3A4" w14:textId="77777777" w:rsidTr="00E01ABC">
        <w:trPr>
          <w:trHeight w:val="255"/>
        </w:trPr>
        <w:tc>
          <w:tcPr>
            <w:tcW w:w="1064" w:type="dxa"/>
            <w:tcBorders>
              <w:top w:val="nil"/>
              <w:left w:val="nil"/>
              <w:bottom w:val="nil"/>
              <w:right w:val="nil"/>
            </w:tcBorders>
            <w:vAlign w:val="bottom"/>
            <w:hideMark/>
          </w:tcPr>
          <w:p w14:paraId="63EC4F7A"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7BB1D741"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4213</w:t>
            </w:r>
          </w:p>
        </w:tc>
        <w:tc>
          <w:tcPr>
            <w:tcW w:w="6037" w:type="dxa"/>
            <w:tcBorders>
              <w:top w:val="nil"/>
              <w:left w:val="nil"/>
              <w:bottom w:val="nil"/>
              <w:right w:val="nil"/>
            </w:tcBorders>
            <w:vAlign w:val="bottom"/>
            <w:hideMark/>
          </w:tcPr>
          <w:p w14:paraId="709BD3F1"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Ceste, željeznice i ostali prometni objekti</w:t>
            </w:r>
          </w:p>
        </w:tc>
        <w:tc>
          <w:tcPr>
            <w:tcW w:w="1660" w:type="dxa"/>
            <w:tcBorders>
              <w:top w:val="nil"/>
              <w:left w:val="nil"/>
              <w:bottom w:val="nil"/>
              <w:right w:val="nil"/>
            </w:tcBorders>
            <w:vAlign w:val="bottom"/>
            <w:hideMark/>
          </w:tcPr>
          <w:p w14:paraId="251EC428"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2857F2E5"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86.555,25</w:t>
            </w:r>
          </w:p>
        </w:tc>
        <w:tc>
          <w:tcPr>
            <w:tcW w:w="1400" w:type="dxa"/>
            <w:tcBorders>
              <w:top w:val="nil"/>
              <w:left w:val="nil"/>
              <w:bottom w:val="nil"/>
              <w:right w:val="nil"/>
            </w:tcBorders>
            <w:vAlign w:val="bottom"/>
            <w:hideMark/>
          </w:tcPr>
          <w:p w14:paraId="510E1627" w14:textId="77777777" w:rsidR="00090195" w:rsidRPr="000F69F8" w:rsidRDefault="00090195" w:rsidP="00E01ABC">
            <w:pPr>
              <w:jc w:val="right"/>
              <w:rPr>
                <w:rFonts w:ascii="Arial" w:hAnsi="Arial" w:cs="Arial"/>
                <w:sz w:val="20"/>
                <w:lang w:eastAsia="hr-HR"/>
              </w:rPr>
            </w:pPr>
          </w:p>
        </w:tc>
      </w:tr>
      <w:tr w:rsidR="00090195" w:rsidRPr="000F69F8" w14:paraId="7EDE356B" w14:textId="77777777" w:rsidTr="00E01ABC">
        <w:trPr>
          <w:trHeight w:val="255"/>
        </w:trPr>
        <w:tc>
          <w:tcPr>
            <w:tcW w:w="1064" w:type="dxa"/>
            <w:tcBorders>
              <w:top w:val="nil"/>
              <w:left w:val="nil"/>
              <w:bottom w:val="nil"/>
              <w:right w:val="nil"/>
            </w:tcBorders>
            <w:shd w:val="clear" w:color="000000" w:fill="FFFF99"/>
            <w:vAlign w:val="bottom"/>
            <w:hideMark/>
          </w:tcPr>
          <w:p w14:paraId="2E822C8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0860</w:t>
            </w:r>
          </w:p>
        </w:tc>
        <w:tc>
          <w:tcPr>
            <w:tcW w:w="2019" w:type="dxa"/>
            <w:tcBorders>
              <w:top w:val="nil"/>
              <w:left w:val="nil"/>
              <w:bottom w:val="nil"/>
              <w:right w:val="nil"/>
            </w:tcBorders>
            <w:shd w:val="clear" w:color="000000" w:fill="FFFF99"/>
            <w:vAlign w:val="bottom"/>
            <w:hideMark/>
          </w:tcPr>
          <w:p w14:paraId="52F297C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K100029</w:t>
            </w:r>
          </w:p>
        </w:tc>
        <w:tc>
          <w:tcPr>
            <w:tcW w:w="6037" w:type="dxa"/>
            <w:tcBorders>
              <w:top w:val="nil"/>
              <w:left w:val="nil"/>
              <w:bottom w:val="nil"/>
              <w:right w:val="nil"/>
            </w:tcBorders>
            <w:shd w:val="clear" w:color="000000" w:fill="FFFF99"/>
            <w:vAlign w:val="bottom"/>
            <w:hideMark/>
          </w:tcPr>
          <w:p w14:paraId="3FB650C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Kapitalni projekt: Izgradnja i uređenje dječjih igrališta</w:t>
            </w:r>
          </w:p>
        </w:tc>
        <w:tc>
          <w:tcPr>
            <w:tcW w:w="1660" w:type="dxa"/>
            <w:tcBorders>
              <w:top w:val="nil"/>
              <w:left w:val="nil"/>
              <w:bottom w:val="nil"/>
              <w:right w:val="nil"/>
            </w:tcBorders>
            <w:shd w:val="clear" w:color="000000" w:fill="FFFF99"/>
            <w:vAlign w:val="bottom"/>
            <w:hideMark/>
          </w:tcPr>
          <w:p w14:paraId="5045390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20.000,00</w:t>
            </w:r>
          </w:p>
        </w:tc>
        <w:tc>
          <w:tcPr>
            <w:tcW w:w="1640" w:type="dxa"/>
            <w:tcBorders>
              <w:top w:val="nil"/>
              <w:left w:val="nil"/>
              <w:bottom w:val="nil"/>
              <w:right w:val="nil"/>
            </w:tcBorders>
            <w:shd w:val="clear" w:color="000000" w:fill="FFFF99"/>
            <w:vAlign w:val="bottom"/>
            <w:hideMark/>
          </w:tcPr>
          <w:p w14:paraId="0AA8D85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0A8080E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6EEE70AD" w14:textId="77777777" w:rsidTr="00E01ABC">
        <w:trPr>
          <w:trHeight w:val="255"/>
        </w:trPr>
        <w:tc>
          <w:tcPr>
            <w:tcW w:w="1064" w:type="dxa"/>
            <w:tcBorders>
              <w:top w:val="nil"/>
              <w:left w:val="nil"/>
              <w:bottom w:val="nil"/>
              <w:right w:val="nil"/>
            </w:tcBorders>
            <w:shd w:val="clear" w:color="000000" w:fill="CCCCFF"/>
            <w:vAlign w:val="bottom"/>
            <w:hideMark/>
          </w:tcPr>
          <w:p w14:paraId="2DB454B7"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A22BA4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3. Vlastiti prihodi </w:t>
            </w:r>
          </w:p>
        </w:tc>
        <w:tc>
          <w:tcPr>
            <w:tcW w:w="1660" w:type="dxa"/>
            <w:tcBorders>
              <w:top w:val="nil"/>
              <w:left w:val="nil"/>
              <w:bottom w:val="nil"/>
              <w:right w:val="nil"/>
            </w:tcBorders>
            <w:shd w:val="clear" w:color="000000" w:fill="CCCCFF"/>
            <w:vAlign w:val="bottom"/>
            <w:hideMark/>
          </w:tcPr>
          <w:p w14:paraId="2151592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20.000,00</w:t>
            </w:r>
          </w:p>
        </w:tc>
        <w:tc>
          <w:tcPr>
            <w:tcW w:w="1640" w:type="dxa"/>
            <w:tcBorders>
              <w:top w:val="nil"/>
              <w:left w:val="nil"/>
              <w:bottom w:val="nil"/>
              <w:right w:val="nil"/>
            </w:tcBorders>
            <w:shd w:val="clear" w:color="000000" w:fill="CCCCFF"/>
            <w:vAlign w:val="bottom"/>
            <w:hideMark/>
          </w:tcPr>
          <w:p w14:paraId="48D56CA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EB633C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51448916" w14:textId="77777777" w:rsidTr="00E01ABC">
        <w:trPr>
          <w:trHeight w:val="255"/>
        </w:trPr>
        <w:tc>
          <w:tcPr>
            <w:tcW w:w="1064" w:type="dxa"/>
            <w:tcBorders>
              <w:top w:val="nil"/>
              <w:left w:val="nil"/>
              <w:bottom w:val="nil"/>
              <w:right w:val="nil"/>
            </w:tcBorders>
            <w:shd w:val="clear" w:color="000000" w:fill="CCCCFF"/>
            <w:vAlign w:val="bottom"/>
            <w:hideMark/>
          </w:tcPr>
          <w:p w14:paraId="4C658CF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EDCC93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3.1. Vlastiti prihodi </w:t>
            </w:r>
          </w:p>
        </w:tc>
        <w:tc>
          <w:tcPr>
            <w:tcW w:w="1660" w:type="dxa"/>
            <w:tcBorders>
              <w:top w:val="nil"/>
              <w:left w:val="nil"/>
              <w:bottom w:val="nil"/>
              <w:right w:val="nil"/>
            </w:tcBorders>
            <w:shd w:val="clear" w:color="000000" w:fill="CCCCFF"/>
            <w:vAlign w:val="bottom"/>
            <w:hideMark/>
          </w:tcPr>
          <w:p w14:paraId="271F869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20.000,00</w:t>
            </w:r>
          </w:p>
        </w:tc>
        <w:tc>
          <w:tcPr>
            <w:tcW w:w="1640" w:type="dxa"/>
            <w:tcBorders>
              <w:top w:val="nil"/>
              <w:left w:val="nil"/>
              <w:bottom w:val="nil"/>
              <w:right w:val="nil"/>
            </w:tcBorders>
            <w:shd w:val="clear" w:color="000000" w:fill="CCCCFF"/>
            <w:vAlign w:val="bottom"/>
            <w:hideMark/>
          </w:tcPr>
          <w:p w14:paraId="7F7B196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08AA0B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77894C86" w14:textId="77777777" w:rsidTr="00E01ABC">
        <w:trPr>
          <w:trHeight w:val="255"/>
        </w:trPr>
        <w:tc>
          <w:tcPr>
            <w:tcW w:w="1064" w:type="dxa"/>
            <w:tcBorders>
              <w:top w:val="nil"/>
              <w:left w:val="nil"/>
              <w:bottom w:val="nil"/>
              <w:right w:val="nil"/>
            </w:tcBorders>
            <w:vAlign w:val="bottom"/>
            <w:hideMark/>
          </w:tcPr>
          <w:p w14:paraId="4D4BED74"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4E15A8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41</w:t>
            </w:r>
          </w:p>
        </w:tc>
        <w:tc>
          <w:tcPr>
            <w:tcW w:w="6037" w:type="dxa"/>
            <w:tcBorders>
              <w:top w:val="nil"/>
              <w:left w:val="nil"/>
              <w:bottom w:val="nil"/>
              <w:right w:val="nil"/>
            </w:tcBorders>
            <w:vAlign w:val="bottom"/>
            <w:hideMark/>
          </w:tcPr>
          <w:p w14:paraId="045AA94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Rashodi za nabavu </w:t>
            </w:r>
            <w:proofErr w:type="spellStart"/>
            <w:r w:rsidRPr="000F69F8">
              <w:rPr>
                <w:rFonts w:ascii="Arial" w:hAnsi="Arial" w:cs="Arial"/>
                <w:b/>
                <w:bCs/>
                <w:sz w:val="20"/>
                <w:lang w:eastAsia="hr-HR"/>
              </w:rPr>
              <w:t>neproizvedene</w:t>
            </w:r>
            <w:proofErr w:type="spellEnd"/>
            <w:r w:rsidRPr="000F69F8">
              <w:rPr>
                <w:rFonts w:ascii="Arial" w:hAnsi="Arial" w:cs="Arial"/>
                <w:b/>
                <w:bCs/>
                <w:sz w:val="20"/>
                <w:lang w:eastAsia="hr-HR"/>
              </w:rPr>
              <w:t xml:space="preserve"> dugotrajne imovine</w:t>
            </w:r>
          </w:p>
        </w:tc>
        <w:tc>
          <w:tcPr>
            <w:tcW w:w="1660" w:type="dxa"/>
            <w:tcBorders>
              <w:top w:val="nil"/>
              <w:left w:val="nil"/>
              <w:bottom w:val="nil"/>
              <w:right w:val="nil"/>
            </w:tcBorders>
            <w:vAlign w:val="bottom"/>
            <w:hideMark/>
          </w:tcPr>
          <w:p w14:paraId="251D30D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20.000,00</w:t>
            </w:r>
          </w:p>
        </w:tc>
        <w:tc>
          <w:tcPr>
            <w:tcW w:w="1640" w:type="dxa"/>
            <w:tcBorders>
              <w:top w:val="nil"/>
              <w:left w:val="nil"/>
              <w:bottom w:val="nil"/>
              <w:right w:val="nil"/>
            </w:tcBorders>
            <w:vAlign w:val="bottom"/>
            <w:hideMark/>
          </w:tcPr>
          <w:p w14:paraId="6BE82B8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44D9EDE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0742AC9F" w14:textId="77777777" w:rsidTr="00E01ABC">
        <w:trPr>
          <w:trHeight w:val="255"/>
        </w:trPr>
        <w:tc>
          <w:tcPr>
            <w:tcW w:w="1064" w:type="dxa"/>
            <w:tcBorders>
              <w:top w:val="nil"/>
              <w:left w:val="nil"/>
              <w:bottom w:val="nil"/>
              <w:right w:val="nil"/>
            </w:tcBorders>
            <w:shd w:val="clear" w:color="000000" w:fill="FFFF99"/>
            <w:vAlign w:val="bottom"/>
            <w:hideMark/>
          </w:tcPr>
          <w:p w14:paraId="6949B00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4AF4013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K100030</w:t>
            </w:r>
          </w:p>
        </w:tc>
        <w:tc>
          <w:tcPr>
            <w:tcW w:w="6037" w:type="dxa"/>
            <w:tcBorders>
              <w:top w:val="nil"/>
              <w:left w:val="nil"/>
              <w:bottom w:val="nil"/>
              <w:right w:val="nil"/>
            </w:tcBorders>
            <w:shd w:val="clear" w:color="000000" w:fill="FFFF99"/>
            <w:vAlign w:val="bottom"/>
            <w:hideMark/>
          </w:tcPr>
          <w:p w14:paraId="0DDEBB8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Kapitalni projekt: </w:t>
            </w:r>
            <w:proofErr w:type="spellStart"/>
            <w:r w:rsidRPr="000F69F8">
              <w:rPr>
                <w:rFonts w:ascii="Arial" w:hAnsi="Arial" w:cs="Arial"/>
                <w:b/>
                <w:bCs/>
                <w:sz w:val="20"/>
                <w:lang w:eastAsia="hr-HR"/>
              </w:rPr>
              <w:t>Rekonsktrukcija</w:t>
            </w:r>
            <w:proofErr w:type="spellEnd"/>
            <w:r w:rsidRPr="000F69F8">
              <w:rPr>
                <w:rFonts w:ascii="Arial" w:hAnsi="Arial" w:cs="Arial"/>
                <w:b/>
                <w:bCs/>
                <w:sz w:val="20"/>
                <w:lang w:eastAsia="hr-HR"/>
              </w:rPr>
              <w:t xml:space="preserve"> </w:t>
            </w:r>
            <w:proofErr w:type="spellStart"/>
            <w:r w:rsidRPr="000F69F8">
              <w:rPr>
                <w:rFonts w:ascii="Arial" w:hAnsi="Arial" w:cs="Arial"/>
                <w:b/>
                <w:bCs/>
                <w:sz w:val="20"/>
                <w:lang w:eastAsia="hr-HR"/>
              </w:rPr>
              <w:t>Rozganske</w:t>
            </w:r>
            <w:proofErr w:type="spellEnd"/>
            <w:r w:rsidRPr="000F69F8">
              <w:rPr>
                <w:rFonts w:ascii="Arial" w:hAnsi="Arial" w:cs="Arial"/>
                <w:b/>
                <w:bCs/>
                <w:sz w:val="20"/>
                <w:lang w:eastAsia="hr-HR"/>
              </w:rPr>
              <w:t xml:space="preserve"> ceste sa izgradnjom vodoopskrbnog cjevovoda</w:t>
            </w:r>
          </w:p>
        </w:tc>
        <w:tc>
          <w:tcPr>
            <w:tcW w:w="1660" w:type="dxa"/>
            <w:tcBorders>
              <w:top w:val="nil"/>
              <w:left w:val="nil"/>
              <w:bottom w:val="nil"/>
              <w:right w:val="nil"/>
            </w:tcBorders>
            <w:shd w:val="clear" w:color="000000" w:fill="FFFF99"/>
            <w:vAlign w:val="bottom"/>
            <w:hideMark/>
          </w:tcPr>
          <w:p w14:paraId="34CCCDC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878.731,00</w:t>
            </w:r>
          </w:p>
        </w:tc>
        <w:tc>
          <w:tcPr>
            <w:tcW w:w="1640" w:type="dxa"/>
            <w:tcBorders>
              <w:top w:val="nil"/>
              <w:left w:val="nil"/>
              <w:bottom w:val="nil"/>
              <w:right w:val="nil"/>
            </w:tcBorders>
            <w:shd w:val="clear" w:color="000000" w:fill="FFFF99"/>
            <w:vAlign w:val="bottom"/>
            <w:hideMark/>
          </w:tcPr>
          <w:p w14:paraId="2FFF642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73B1CE4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05A34099" w14:textId="77777777" w:rsidTr="00E01ABC">
        <w:trPr>
          <w:trHeight w:val="255"/>
        </w:trPr>
        <w:tc>
          <w:tcPr>
            <w:tcW w:w="1064" w:type="dxa"/>
            <w:tcBorders>
              <w:top w:val="nil"/>
              <w:left w:val="nil"/>
              <w:bottom w:val="nil"/>
              <w:right w:val="nil"/>
            </w:tcBorders>
            <w:shd w:val="clear" w:color="000000" w:fill="CCCCFF"/>
            <w:vAlign w:val="bottom"/>
            <w:hideMark/>
          </w:tcPr>
          <w:p w14:paraId="23E4FFF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33B928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3F70ED9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90.625,00</w:t>
            </w:r>
          </w:p>
        </w:tc>
        <w:tc>
          <w:tcPr>
            <w:tcW w:w="1640" w:type="dxa"/>
            <w:tcBorders>
              <w:top w:val="nil"/>
              <w:left w:val="nil"/>
              <w:bottom w:val="nil"/>
              <w:right w:val="nil"/>
            </w:tcBorders>
            <w:shd w:val="clear" w:color="000000" w:fill="CCCCFF"/>
            <w:vAlign w:val="bottom"/>
            <w:hideMark/>
          </w:tcPr>
          <w:p w14:paraId="6A572AD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D147A4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65397219" w14:textId="77777777" w:rsidTr="00E01ABC">
        <w:trPr>
          <w:trHeight w:val="255"/>
        </w:trPr>
        <w:tc>
          <w:tcPr>
            <w:tcW w:w="1064" w:type="dxa"/>
            <w:tcBorders>
              <w:top w:val="nil"/>
              <w:left w:val="nil"/>
              <w:bottom w:val="nil"/>
              <w:right w:val="nil"/>
            </w:tcBorders>
            <w:shd w:val="clear" w:color="000000" w:fill="CCCCFF"/>
            <w:vAlign w:val="bottom"/>
            <w:hideMark/>
          </w:tcPr>
          <w:p w14:paraId="62F1E26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4878BC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0F0AC6B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90.625,00</w:t>
            </w:r>
          </w:p>
        </w:tc>
        <w:tc>
          <w:tcPr>
            <w:tcW w:w="1640" w:type="dxa"/>
            <w:tcBorders>
              <w:top w:val="nil"/>
              <w:left w:val="nil"/>
              <w:bottom w:val="nil"/>
              <w:right w:val="nil"/>
            </w:tcBorders>
            <w:shd w:val="clear" w:color="000000" w:fill="CCCCFF"/>
            <w:vAlign w:val="bottom"/>
            <w:hideMark/>
          </w:tcPr>
          <w:p w14:paraId="2B74FC9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20C197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2131D716" w14:textId="77777777" w:rsidTr="00E01ABC">
        <w:trPr>
          <w:trHeight w:val="255"/>
        </w:trPr>
        <w:tc>
          <w:tcPr>
            <w:tcW w:w="1064" w:type="dxa"/>
            <w:tcBorders>
              <w:top w:val="nil"/>
              <w:left w:val="nil"/>
              <w:bottom w:val="nil"/>
              <w:right w:val="nil"/>
            </w:tcBorders>
            <w:vAlign w:val="bottom"/>
            <w:hideMark/>
          </w:tcPr>
          <w:p w14:paraId="67DB05B1"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876449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4C33622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6A4841B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90.625,00</w:t>
            </w:r>
          </w:p>
        </w:tc>
        <w:tc>
          <w:tcPr>
            <w:tcW w:w="1640" w:type="dxa"/>
            <w:tcBorders>
              <w:top w:val="nil"/>
              <w:left w:val="nil"/>
              <w:bottom w:val="nil"/>
              <w:right w:val="nil"/>
            </w:tcBorders>
            <w:vAlign w:val="bottom"/>
            <w:hideMark/>
          </w:tcPr>
          <w:p w14:paraId="710DC60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3872A50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7A4A9024" w14:textId="77777777" w:rsidTr="00E01ABC">
        <w:trPr>
          <w:trHeight w:val="255"/>
        </w:trPr>
        <w:tc>
          <w:tcPr>
            <w:tcW w:w="1064" w:type="dxa"/>
            <w:tcBorders>
              <w:top w:val="nil"/>
              <w:left w:val="nil"/>
              <w:bottom w:val="nil"/>
              <w:right w:val="nil"/>
            </w:tcBorders>
            <w:shd w:val="clear" w:color="000000" w:fill="CCCCFF"/>
            <w:vAlign w:val="bottom"/>
            <w:hideMark/>
          </w:tcPr>
          <w:p w14:paraId="10151CC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4FE5B4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7CFFBFB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788.106,00</w:t>
            </w:r>
          </w:p>
        </w:tc>
        <w:tc>
          <w:tcPr>
            <w:tcW w:w="1640" w:type="dxa"/>
            <w:tcBorders>
              <w:top w:val="nil"/>
              <w:left w:val="nil"/>
              <w:bottom w:val="nil"/>
              <w:right w:val="nil"/>
            </w:tcBorders>
            <w:shd w:val="clear" w:color="000000" w:fill="CCCCFF"/>
            <w:vAlign w:val="bottom"/>
            <w:hideMark/>
          </w:tcPr>
          <w:p w14:paraId="7A6A363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7AF472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5B81C358" w14:textId="77777777" w:rsidTr="00E01ABC">
        <w:trPr>
          <w:trHeight w:val="255"/>
        </w:trPr>
        <w:tc>
          <w:tcPr>
            <w:tcW w:w="1064" w:type="dxa"/>
            <w:tcBorders>
              <w:top w:val="nil"/>
              <w:left w:val="nil"/>
              <w:bottom w:val="nil"/>
              <w:right w:val="nil"/>
            </w:tcBorders>
            <w:shd w:val="clear" w:color="000000" w:fill="CCCCFF"/>
            <w:vAlign w:val="bottom"/>
            <w:hideMark/>
          </w:tcPr>
          <w:p w14:paraId="1988AC8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B4F0C1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5.1. Pomoći EU</w:t>
            </w:r>
          </w:p>
        </w:tc>
        <w:tc>
          <w:tcPr>
            <w:tcW w:w="1660" w:type="dxa"/>
            <w:tcBorders>
              <w:top w:val="nil"/>
              <w:left w:val="nil"/>
              <w:bottom w:val="nil"/>
              <w:right w:val="nil"/>
            </w:tcBorders>
            <w:shd w:val="clear" w:color="000000" w:fill="CCCCFF"/>
            <w:vAlign w:val="bottom"/>
            <w:hideMark/>
          </w:tcPr>
          <w:p w14:paraId="129064F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788.106,00</w:t>
            </w:r>
          </w:p>
        </w:tc>
        <w:tc>
          <w:tcPr>
            <w:tcW w:w="1640" w:type="dxa"/>
            <w:tcBorders>
              <w:top w:val="nil"/>
              <w:left w:val="nil"/>
              <w:bottom w:val="nil"/>
              <w:right w:val="nil"/>
            </w:tcBorders>
            <w:shd w:val="clear" w:color="000000" w:fill="CCCCFF"/>
            <w:vAlign w:val="bottom"/>
            <w:hideMark/>
          </w:tcPr>
          <w:p w14:paraId="487D321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05F678B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2C278BD1" w14:textId="77777777" w:rsidTr="00E01ABC">
        <w:trPr>
          <w:trHeight w:val="255"/>
        </w:trPr>
        <w:tc>
          <w:tcPr>
            <w:tcW w:w="1064" w:type="dxa"/>
            <w:tcBorders>
              <w:top w:val="nil"/>
              <w:left w:val="nil"/>
              <w:bottom w:val="nil"/>
              <w:right w:val="nil"/>
            </w:tcBorders>
            <w:vAlign w:val="bottom"/>
            <w:hideMark/>
          </w:tcPr>
          <w:p w14:paraId="1C2FF005"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617BC9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07ABDA3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66DEF0C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788.106,00</w:t>
            </w:r>
          </w:p>
        </w:tc>
        <w:tc>
          <w:tcPr>
            <w:tcW w:w="1640" w:type="dxa"/>
            <w:tcBorders>
              <w:top w:val="nil"/>
              <w:left w:val="nil"/>
              <w:bottom w:val="nil"/>
              <w:right w:val="nil"/>
            </w:tcBorders>
            <w:vAlign w:val="bottom"/>
            <w:hideMark/>
          </w:tcPr>
          <w:p w14:paraId="11C8E89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639026A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09B1DCAD" w14:textId="77777777" w:rsidTr="00E01ABC">
        <w:trPr>
          <w:trHeight w:val="255"/>
        </w:trPr>
        <w:tc>
          <w:tcPr>
            <w:tcW w:w="1064" w:type="dxa"/>
            <w:tcBorders>
              <w:top w:val="nil"/>
              <w:left w:val="nil"/>
              <w:bottom w:val="nil"/>
              <w:right w:val="nil"/>
            </w:tcBorders>
            <w:shd w:val="clear" w:color="000000" w:fill="FFFF99"/>
            <w:vAlign w:val="bottom"/>
            <w:hideMark/>
          </w:tcPr>
          <w:p w14:paraId="042B9EC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1877079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K100031</w:t>
            </w:r>
          </w:p>
        </w:tc>
        <w:tc>
          <w:tcPr>
            <w:tcW w:w="6037" w:type="dxa"/>
            <w:tcBorders>
              <w:top w:val="nil"/>
              <w:left w:val="nil"/>
              <w:bottom w:val="nil"/>
              <w:right w:val="nil"/>
            </w:tcBorders>
            <w:shd w:val="clear" w:color="000000" w:fill="FFFF99"/>
            <w:vAlign w:val="bottom"/>
            <w:hideMark/>
          </w:tcPr>
          <w:p w14:paraId="296A264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Kapitalni projekt: Izgradnja potpornog zida, sanacija </w:t>
            </w:r>
            <w:proofErr w:type="spellStart"/>
            <w:r w:rsidRPr="000F69F8">
              <w:rPr>
                <w:rFonts w:ascii="Arial" w:hAnsi="Arial" w:cs="Arial"/>
                <w:b/>
                <w:bCs/>
                <w:sz w:val="20"/>
                <w:lang w:eastAsia="hr-HR"/>
              </w:rPr>
              <w:t>pokosa</w:t>
            </w:r>
            <w:proofErr w:type="spellEnd"/>
            <w:r w:rsidRPr="000F69F8">
              <w:rPr>
                <w:rFonts w:ascii="Arial" w:hAnsi="Arial" w:cs="Arial"/>
                <w:b/>
                <w:bCs/>
                <w:sz w:val="20"/>
                <w:lang w:eastAsia="hr-HR"/>
              </w:rPr>
              <w:t xml:space="preserve"> i staza - groblje u Rozgi</w:t>
            </w:r>
          </w:p>
        </w:tc>
        <w:tc>
          <w:tcPr>
            <w:tcW w:w="1660" w:type="dxa"/>
            <w:tcBorders>
              <w:top w:val="nil"/>
              <w:left w:val="nil"/>
              <w:bottom w:val="nil"/>
              <w:right w:val="nil"/>
            </w:tcBorders>
            <w:shd w:val="clear" w:color="000000" w:fill="FFFF99"/>
            <w:vAlign w:val="bottom"/>
            <w:hideMark/>
          </w:tcPr>
          <w:p w14:paraId="684A90F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160.000,00</w:t>
            </w:r>
          </w:p>
        </w:tc>
        <w:tc>
          <w:tcPr>
            <w:tcW w:w="1640" w:type="dxa"/>
            <w:tcBorders>
              <w:top w:val="nil"/>
              <w:left w:val="nil"/>
              <w:bottom w:val="nil"/>
              <w:right w:val="nil"/>
            </w:tcBorders>
            <w:shd w:val="clear" w:color="000000" w:fill="FFFF99"/>
            <w:vAlign w:val="bottom"/>
            <w:hideMark/>
          </w:tcPr>
          <w:p w14:paraId="0FA8F9A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55.714,12</w:t>
            </w:r>
          </w:p>
        </w:tc>
        <w:tc>
          <w:tcPr>
            <w:tcW w:w="1400" w:type="dxa"/>
            <w:tcBorders>
              <w:top w:val="nil"/>
              <w:left w:val="nil"/>
              <w:bottom w:val="nil"/>
              <w:right w:val="nil"/>
            </w:tcBorders>
            <w:shd w:val="clear" w:color="000000" w:fill="FFFF99"/>
            <w:vAlign w:val="bottom"/>
            <w:hideMark/>
          </w:tcPr>
          <w:p w14:paraId="607F2B6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34,82%</w:t>
            </w:r>
          </w:p>
        </w:tc>
      </w:tr>
      <w:tr w:rsidR="00090195" w:rsidRPr="000F69F8" w14:paraId="6F81CE87" w14:textId="77777777" w:rsidTr="00E01ABC">
        <w:trPr>
          <w:trHeight w:val="255"/>
        </w:trPr>
        <w:tc>
          <w:tcPr>
            <w:tcW w:w="1064" w:type="dxa"/>
            <w:tcBorders>
              <w:top w:val="nil"/>
              <w:left w:val="nil"/>
              <w:bottom w:val="nil"/>
              <w:right w:val="nil"/>
            </w:tcBorders>
            <w:shd w:val="clear" w:color="000000" w:fill="CCCCFF"/>
            <w:vAlign w:val="bottom"/>
            <w:hideMark/>
          </w:tcPr>
          <w:p w14:paraId="076B97C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5AAEA0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8E14A5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16.000,00</w:t>
            </w:r>
          </w:p>
        </w:tc>
        <w:tc>
          <w:tcPr>
            <w:tcW w:w="1640" w:type="dxa"/>
            <w:tcBorders>
              <w:top w:val="nil"/>
              <w:left w:val="nil"/>
              <w:bottom w:val="nil"/>
              <w:right w:val="nil"/>
            </w:tcBorders>
            <w:shd w:val="clear" w:color="000000" w:fill="CCCCFF"/>
            <w:vAlign w:val="bottom"/>
            <w:hideMark/>
          </w:tcPr>
          <w:p w14:paraId="05ECC04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697FAE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629B7068" w14:textId="77777777" w:rsidTr="00E01ABC">
        <w:trPr>
          <w:trHeight w:val="255"/>
        </w:trPr>
        <w:tc>
          <w:tcPr>
            <w:tcW w:w="1064" w:type="dxa"/>
            <w:tcBorders>
              <w:top w:val="nil"/>
              <w:left w:val="nil"/>
              <w:bottom w:val="nil"/>
              <w:right w:val="nil"/>
            </w:tcBorders>
            <w:shd w:val="clear" w:color="000000" w:fill="CCCCFF"/>
            <w:vAlign w:val="bottom"/>
            <w:hideMark/>
          </w:tcPr>
          <w:p w14:paraId="61DD03F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lastRenderedPageBreak/>
              <w:t> </w:t>
            </w:r>
          </w:p>
        </w:tc>
        <w:tc>
          <w:tcPr>
            <w:tcW w:w="8056" w:type="dxa"/>
            <w:gridSpan w:val="2"/>
            <w:tcBorders>
              <w:top w:val="nil"/>
              <w:left w:val="nil"/>
              <w:bottom w:val="nil"/>
              <w:right w:val="nil"/>
            </w:tcBorders>
            <w:shd w:val="clear" w:color="000000" w:fill="CCCCFF"/>
            <w:vAlign w:val="bottom"/>
            <w:hideMark/>
          </w:tcPr>
          <w:p w14:paraId="76EEA69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3C7A236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16.000,00</w:t>
            </w:r>
          </w:p>
        </w:tc>
        <w:tc>
          <w:tcPr>
            <w:tcW w:w="1640" w:type="dxa"/>
            <w:tcBorders>
              <w:top w:val="nil"/>
              <w:left w:val="nil"/>
              <w:bottom w:val="nil"/>
              <w:right w:val="nil"/>
            </w:tcBorders>
            <w:shd w:val="clear" w:color="000000" w:fill="CCCCFF"/>
            <w:vAlign w:val="bottom"/>
            <w:hideMark/>
          </w:tcPr>
          <w:p w14:paraId="34AE29E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88933F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4AE7C60E" w14:textId="77777777" w:rsidTr="00E01ABC">
        <w:trPr>
          <w:trHeight w:val="255"/>
        </w:trPr>
        <w:tc>
          <w:tcPr>
            <w:tcW w:w="1064" w:type="dxa"/>
            <w:tcBorders>
              <w:top w:val="nil"/>
              <w:left w:val="nil"/>
              <w:bottom w:val="nil"/>
              <w:right w:val="nil"/>
            </w:tcBorders>
            <w:vAlign w:val="bottom"/>
            <w:hideMark/>
          </w:tcPr>
          <w:p w14:paraId="00343248"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D79A83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41</w:t>
            </w:r>
          </w:p>
        </w:tc>
        <w:tc>
          <w:tcPr>
            <w:tcW w:w="6037" w:type="dxa"/>
            <w:tcBorders>
              <w:top w:val="nil"/>
              <w:left w:val="nil"/>
              <w:bottom w:val="nil"/>
              <w:right w:val="nil"/>
            </w:tcBorders>
            <w:vAlign w:val="bottom"/>
            <w:hideMark/>
          </w:tcPr>
          <w:p w14:paraId="6F37C27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Rashodi za nabavu </w:t>
            </w:r>
            <w:proofErr w:type="spellStart"/>
            <w:r w:rsidRPr="000F69F8">
              <w:rPr>
                <w:rFonts w:ascii="Arial" w:hAnsi="Arial" w:cs="Arial"/>
                <w:b/>
                <w:bCs/>
                <w:sz w:val="20"/>
                <w:lang w:eastAsia="hr-HR"/>
              </w:rPr>
              <w:t>neproizvedene</w:t>
            </w:r>
            <w:proofErr w:type="spellEnd"/>
            <w:r w:rsidRPr="000F69F8">
              <w:rPr>
                <w:rFonts w:ascii="Arial" w:hAnsi="Arial" w:cs="Arial"/>
                <w:b/>
                <w:bCs/>
                <w:sz w:val="20"/>
                <w:lang w:eastAsia="hr-HR"/>
              </w:rPr>
              <w:t xml:space="preserve"> dugotrajne imovine</w:t>
            </w:r>
          </w:p>
        </w:tc>
        <w:tc>
          <w:tcPr>
            <w:tcW w:w="1660" w:type="dxa"/>
            <w:tcBorders>
              <w:top w:val="nil"/>
              <w:left w:val="nil"/>
              <w:bottom w:val="nil"/>
              <w:right w:val="nil"/>
            </w:tcBorders>
            <w:vAlign w:val="bottom"/>
            <w:hideMark/>
          </w:tcPr>
          <w:p w14:paraId="492D229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400,00</w:t>
            </w:r>
          </w:p>
        </w:tc>
        <w:tc>
          <w:tcPr>
            <w:tcW w:w="1640" w:type="dxa"/>
            <w:tcBorders>
              <w:top w:val="nil"/>
              <w:left w:val="nil"/>
              <w:bottom w:val="nil"/>
              <w:right w:val="nil"/>
            </w:tcBorders>
            <w:vAlign w:val="bottom"/>
            <w:hideMark/>
          </w:tcPr>
          <w:p w14:paraId="63947AA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52315DC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1933CC26" w14:textId="77777777" w:rsidTr="00E01ABC">
        <w:trPr>
          <w:trHeight w:val="255"/>
        </w:trPr>
        <w:tc>
          <w:tcPr>
            <w:tcW w:w="1064" w:type="dxa"/>
            <w:tcBorders>
              <w:top w:val="nil"/>
              <w:left w:val="nil"/>
              <w:bottom w:val="nil"/>
              <w:right w:val="nil"/>
            </w:tcBorders>
            <w:vAlign w:val="bottom"/>
            <w:hideMark/>
          </w:tcPr>
          <w:p w14:paraId="38A5DF5A"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4E76587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2D2D704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433833F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15.600,00</w:t>
            </w:r>
          </w:p>
        </w:tc>
        <w:tc>
          <w:tcPr>
            <w:tcW w:w="1640" w:type="dxa"/>
            <w:tcBorders>
              <w:top w:val="nil"/>
              <w:left w:val="nil"/>
              <w:bottom w:val="nil"/>
              <w:right w:val="nil"/>
            </w:tcBorders>
            <w:vAlign w:val="bottom"/>
            <w:hideMark/>
          </w:tcPr>
          <w:p w14:paraId="5E2EA07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3DCDBF6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035F0D1F" w14:textId="77777777" w:rsidTr="00E01ABC">
        <w:trPr>
          <w:trHeight w:val="255"/>
        </w:trPr>
        <w:tc>
          <w:tcPr>
            <w:tcW w:w="1064" w:type="dxa"/>
            <w:tcBorders>
              <w:top w:val="nil"/>
              <w:left w:val="nil"/>
              <w:bottom w:val="nil"/>
              <w:right w:val="nil"/>
            </w:tcBorders>
            <w:shd w:val="clear" w:color="000000" w:fill="CCCCFF"/>
            <w:vAlign w:val="bottom"/>
            <w:hideMark/>
          </w:tcPr>
          <w:p w14:paraId="732B947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9EB57B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04911A9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144.000,00</w:t>
            </w:r>
          </w:p>
        </w:tc>
        <w:tc>
          <w:tcPr>
            <w:tcW w:w="1640" w:type="dxa"/>
            <w:tcBorders>
              <w:top w:val="nil"/>
              <w:left w:val="nil"/>
              <w:bottom w:val="nil"/>
              <w:right w:val="nil"/>
            </w:tcBorders>
            <w:shd w:val="clear" w:color="000000" w:fill="CCCCFF"/>
            <w:vAlign w:val="bottom"/>
            <w:hideMark/>
          </w:tcPr>
          <w:p w14:paraId="4DB4F5A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55.714,12</w:t>
            </w:r>
          </w:p>
        </w:tc>
        <w:tc>
          <w:tcPr>
            <w:tcW w:w="1400" w:type="dxa"/>
            <w:tcBorders>
              <w:top w:val="nil"/>
              <w:left w:val="nil"/>
              <w:bottom w:val="nil"/>
              <w:right w:val="nil"/>
            </w:tcBorders>
            <w:shd w:val="clear" w:color="000000" w:fill="CCCCFF"/>
            <w:vAlign w:val="bottom"/>
            <w:hideMark/>
          </w:tcPr>
          <w:p w14:paraId="324104B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38,69%</w:t>
            </w:r>
          </w:p>
        </w:tc>
      </w:tr>
      <w:tr w:rsidR="00090195" w:rsidRPr="000F69F8" w14:paraId="6739E555" w14:textId="77777777" w:rsidTr="00E01ABC">
        <w:trPr>
          <w:trHeight w:val="255"/>
        </w:trPr>
        <w:tc>
          <w:tcPr>
            <w:tcW w:w="1064" w:type="dxa"/>
            <w:tcBorders>
              <w:top w:val="nil"/>
              <w:left w:val="nil"/>
              <w:bottom w:val="nil"/>
              <w:right w:val="nil"/>
            </w:tcBorders>
            <w:shd w:val="clear" w:color="000000" w:fill="CCCCFF"/>
            <w:vAlign w:val="bottom"/>
            <w:hideMark/>
          </w:tcPr>
          <w:p w14:paraId="7086FE8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5E0727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0E931F6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48.000,00</w:t>
            </w:r>
          </w:p>
        </w:tc>
        <w:tc>
          <w:tcPr>
            <w:tcW w:w="1640" w:type="dxa"/>
            <w:tcBorders>
              <w:top w:val="nil"/>
              <w:left w:val="nil"/>
              <w:bottom w:val="nil"/>
              <w:right w:val="nil"/>
            </w:tcBorders>
            <w:shd w:val="clear" w:color="000000" w:fill="CCCCFF"/>
            <w:vAlign w:val="bottom"/>
            <w:hideMark/>
          </w:tcPr>
          <w:p w14:paraId="3D28C82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0924A5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738B30C1" w14:textId="77777777" w:rsidTr="00E01ABC">
        <w:trPr>
          <w:trHeight w:val="255"/>
        </w:trPr>
        <w:tc>
          <w:tcPr>
            <w:tcW w:w="1064" w:type="dxa"/>
            <w:tcBorders>
              <w:top w:val="nil"/>
              <w:left w:val="nil"/>
              <w:bottom w:val="nil"/>
              <w:right w:val="nil"/>
            </w:tcBorders>
            <w:vAlign w:val="bottom"/>
            <w:hideMark/>
          </w:tcPr>
          <w:p w14:paraId="331FDAE7"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81D8E6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50ED185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32CC161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48.000,00</w:t>
            </w:r>
          </w:p>
        </w:tc>
        <w:tc>
          <w:tcPr>
            <w:tcW w:w="1640" w:type="dxa"/>
            <w:tcBorders>
              <w:top w:val="nil"/>
              <w:left w:val="nil"/>
              <w:bottom w:val="nil"/>
              <w:right w:val="nil"/>
            </w:tcBorders>
            <w:vAlign w:val="bottom"/>
            <w:hideMark/>
          </w:tcPr>
          <w:p w14:paraId="5A78C26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65C5E26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2E4A455F" w14:textId="77777777" w:rsidTr="00E01ABC">
        <w:trPr>
          <w:trHeight w:val="255"/>
        </w:trPr>
        <w:tc>
          <w:tcPr>
            <w:tcW w:w="1064" w:type="dxa"/>
            <w:tcBorders>
              <w:top w:val="nil"/>
              <w:left w:val="nil"/>
              <w:bottom w:val="nil"/>
              <w:right w:val="nil"/>
            </w:tcBorders>
            <w:shd w:val="clear" w:color="000000" w:fill="CCCCFF"/>
            <w:vAlign w:val="bottom"/>
            <w:hideMark/>
          </w:tcPr>
          <w:p w14:paraId="3DDA43D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9686B6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5.5. Pomoći- Hrvatske vode</w:t>
            </w:r>
          </w:p>
        </w:tc>
        <w:tc>
          <w:tcPr>
            <w:tcW w:w="1660" w:type="dxa"/>
            <w:tcBorders>
              <w:top w:val="nil"/>
              <w:left w:val="nil"/>
              <w:bottom w:val="nil"/>
              <w:right w:val="nil"/>
            </w:tcBorders>
            <w:shd w:val="clear" w:color="000000" w:fill="CCCCFF"/>
            <w:vAlign w:val="bottom"/>
            <w:hideMark/>
          </w:tcPr>
          <w:p w14:paraId="35EC933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96.000,00</w:t>
            </w:r>
          </w:p>
        </w:tc>
        <w:tc>
          <w:tcPr>
            <w:tcW w:w="1640" w:type="dxa"/>
            <w:tcBorders>
              <w:top w:val="nil"/>
              <w:left w:val="nil"/>
              <w:bottom w:val="nil"/>
              <w:right w:val="nil"/>
            </w:tcBorders>
            <w:shd w:val="clear" w:color="000000" w:fill="CCCCFF"/>
            <w:vAlign w:val="bottom"/>
            <w:hideMark/>
          </w:tcPr>
          <w:p w14:paraId="4FD8DF0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55.714,12</w:t>
            </w:r>
          </w:p>
        </w:tc>
        <w:tc>
          <w:tcPr>
            <w:tcW w:w="1400" w:type="dxa"/>
            <w:tcBorders>
              <w:top w:val="nil"/>
              <w:left w:val="nil"/>
              <w:bottom w:val="nil"/>
              <w:right w:val="nil"/>
            </w:tcBorders>
            <w:shd w:val="clear" w:color="000000" w:fill="CCCCFF"/>
            <w:vAlign w:val="bottom"/>
            <w:hideMark/>
          </w:tcPr>
          <w:p w14:paraId="4DF0E9E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58,04%</w:t>
            </w:r>
          </w:p>
        </w:tc>
      </w:tr>
      <w:tr w:rsidR="00090195" w:rsidRPr="000F69F8" w14:paraId="46450EAA" w14:textId="77777777" w:rsidTr="00E01ABC">
        <w:trPr>
          <w:trHeight w:val="255"/>
        </w:trPr>
        <w:tc>
          <w:tcPr>
            <w:tcW w:w="1064" w:type="dxa"/>
            <w:tcBorders>
              <w:top w:val="nil"/>
              <w:left w:val="nil"/>
              <w:bottom w:val="nil"/>
              <w:right w:val="nil"/>
            </w:tcBorders>
            <w:vAlign w:val="bottom"/>
            <w:hideMark/>
          </w:tcPr>
          <w:p w14:paraId="72540A0D"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1D128BF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6B8F295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6E32B0F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96.000,00</w:t>
            </w:r>
          </w:p>
        </w:tc>
        <w:tc>
          <w:tcPr>
            <w:tcW w:w="1640" w:type="dxa"/>
            <w:tcBorders>
              <w:top w:val="nil"/>
              <w:left w:val="nil"/>
              <w:bottom w:val="nil"/>
              <w:right w:val="nil"/>
            </w:tcBorders>
            <w:vAlign w:val="bottom"/>
            <w:hideMark/>
          </w:tcPr>
          <w:p w14:paraId="29BB1DF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55.714,12</w:t>
            </w:r>
          </w:p>
        </w:tc>
        <w:tc>
          <w:tcPr>
            <w:tcW w:w="1400" w:type="dxa"/>
            <w:tcBorders>
              <w:top w:val="nil"/>
              <w:left w:val="nil"/>
              <w:bottom w:val="nil"/>
              <w:right w:val="nil"/>
            </w:tcBorders>
            <w:vAlign w:val="bottom"/>
            <w:hideMark/>
          </w:tcPr>
          <w:p w14:paraId="0A785AE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58,04%</w:t>
            </w:r>
          </w:p>
        </w:tc>
      </w:tr>
      <w:tr w:rsidR="00090195" w:rsidRPr="000F69F8" w14:paraId="597B1066" w14:textId="77777777" w:rsidTr="00E01ABC">
        <w:trPr>
          <w:trHeight w:val="255"/>
        </w:trPr>
        <w:tc>
          <w:tcPr>
            <w:tcW w:w="1064" w:type="dxa"/>
            <w:tcBorders>
              <w:top w:val="nil"/>
              <w:left w:val="nil"/>
              <w:bottom w:val="nil"/>
              <w:right w:val="nil"/>
            </w:tcBorders>
            <w:vAlign w:val="bottom"/>
            <w:hideMark/>
          </w:tcPr>
          <w:p w14:paraId="62505E0E"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4035382C"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4214</w:t>
            </w:r>
          </w:p>
        </w:tc>
        <w:tc>
          <w:tcPr>
            <w:tcW w:w="6037" w:type="dxa"/>
            <w:tcBorders>
              <w:top w:val="nil"/>
              <w:left w:val="nil"/>
              <w:bottom w:val="nil"/>
              <w:right w:val="nil"/>
            </w:tcBorders>
            <w:vAlign w:val="bottom"/>
            <w:hideMark/>
          </w:tcPr>
          <w:p w14:paraId="54B8B7D7"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Ostali građevinski objekti</w:t>
            </w:r>
          </w:p>
        </w:tc>
        <w:tc>
          <w:tcPr>
            <w:tcW w:w="1660" w:type="dxa"/>
            <w:tcBorders>
              <w:top w:val="nil"/>
              <w:left w:val="nil"/>
              <w:bottom w:val="nil"/>
              <w:right w:val="nil"/>
            </w:tcBorders>
            <w:vAlign w:val="bottom"/>
            <w:hideMark/>
          </w:tcPr>
          <w:p w14:paraId="4D71945D"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195584C9"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55.714,12</w:t>
            </w:r>
          </w:p>
        </w:tc>
        <w:tc>
          <w:tcPr>
            <w:tcW w:w="1400" w:type="dxa"/>
            <w:tcBorders>
              <w:top w:val="nil"/>
              <w:left w:val="nil"/>
              <w:bottom w:val="nil"/>
              <w:right w:val="nil"/>
            </w:tcBorders>
            <w:vAlign w:val="bottom"/>
            <w:hideMark/>
          </w:tcPr>
          <w:p w14:paraId="00D3D410" w14:textId="77777777" w:rsidR="00090195" w:rsidRPr="000F69F8" w:rsidRDefault="00090195" w:rsidP="00E01ABC">
            <w:pPr>
              <w:jc w:val="right"/>
              <w:rPr>
                <w:rFonts w:ascii="Arial" w:hAnsi="Arial" w:cs="Arial"/>
                <w:sz w:val="20"/>
                <w:lang w:eastAsia="hr-HR"/>
              </w:rPr>
            </w:pPr>
          </w:p>
        </w:tc>
      </w:tr>
      <w:tr w:rsidR="00090195" w:rsidRPr="000F69F8" w14:paraId="04A93864" w14:textId="77777777" w:rsidTr="00E01ABC">
        <w:trPr>
          <w:trHeight w:val="255"/>
        </w:trPr>
        <w:tc>
          <w:tcPr>
            <w:tcW w:w="1064" w:type="dxa"/>
            <w:tcBorders>
              <w:top w:val="nil"/>
              <w:left w:val="nil"/>
              <w:bottom w:val="nil"/>
              <w:right w:val="nil"/>
            </w:tcBorders>
            <w:shd w:val="clear" w:color="000000" w:fill="FFFF99"/>
            <w:vAlign w:val="bottom"/>
            <w:hideMark/>
          </w:tcPr>
          <w:p w14:paraId="613107C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3105143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K100033</w:t>
            </w:r>
          </w:p>
        </w:tc>
        <w:tc>
          <w:tcPr>
            <w:tcW w:w="6037" w:type="dxa"/>
            <w:tcBorders>
              <w:top w:val="nil"/>
              <w:left w:val="nil"/>
              <w:bottom w:val="nil"/>
              <w:right w:val="nil"/>
            </w:tcBorders>
            <w:shd w:val="clear" w:color="000000" w:fill="FFFF99"/>
            <w:vAlign w:val="bottom"/>
            <w:hideMark/>
          </w:tcPr>
          <w:p w14:paraId="2AE6876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Kapitalni projekt: Sanacija </w:t>
            </w:r>
            <w:proofErr w:type="spellStart"/>
            <w:r w:rsidRPr="000F69F8">
              <w:rPr>
                <w:rFonts w:ascii="Arial" w:hAnsi="Arial" w:cs="Arial"/>
                <w:b/>
                <w:bCs/>
                <w:sz w:val="20"/>
                <w:lang w:eastAsia="hr-HR"/>
              </w:rPr>
              <w:t>ner.ceste</w:t>
            </w:r>
            <w:proofErr w:type="spellEnd"/>
            <w:r w:rsidRPr="000F69F8">
              <w:rPr>
                <w:rFonts w:ascii="Arial" w:hAnsi="Arial" w:cs="Arial"/>
                <w:b/>
                <w:bCs/>
                <w:sz w:val="20"/>
                <w:lang w:eastAsia="hr-HR"/>
              </w:rPr>
              <w:t xml:space="preserve"> Ul. Sv. Vida ( od Kumrovečke c. do kbr. 11a)</w:t>
            </w:r>
          </w:p>
        </w:tc>
        <w:tc>
          <w:tcPr>
            <w:tcW w:w="1660" w:type="dxa"/>
            <w:tcBorders>
              <w:top w:val="nil"/>
              <w:left w:val="nil"/>
              <w:bottom w:val="nil"/>
              <w:right w:val="nil"/>
            </w:tcBorders>
            <w:shd w:val="clear" w:color="000000" w:fill="FFFF99"/>
            <w:vAlign w:val="bottom"/>
            <w:hideMark/>
          </w:tcPr>
          <w:p w14:paraId="68E493E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42.000,00</w:t>
            </w:r>
          </w:p>
        </w:tc>
        <w:tc>
          <w:tcPr>
            <w:tcW w:w="1640" w:type="dxa"/>
            <w:tcBorders>
              <w:top w:val="nil"/>
              <w:left w:val="nil"/>
              <w:bottom w:val="nil"/>
              <w:right w:val="nil"/>
            </w:tcBorders>
            <w:shd w:val="clear" w:color="000000" w:fill="FFFF99"/>
            <w:vAlign w:val="bottom"/>
            <w:hideMark/>
          </w:tcPr>
          <w:p w14:paraId="240B65A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6446A15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730BEA7C" w14:textId="77777777" w:rsidTr="00E01ABC">
        <w:trPr>
          <w:trHeight w:val="255"/>
        </w:trPr>
        <w:tc>
          <w:tcPr>
            <w:tcW w:w="1064" w:type="dxa"/>
            <w:tcBorders>
              <w:top w:val="nil"/>
              <w:left w:val="nil"/>
              <w:bottom w:val="nil"/>
              <w:right w:val="nil"/>
            </w:tcBorders>
            <w:shd w:val="clear" w:color="000000" w:fill="CCCCFF"/>
            <w:vAlign w:val="bottom"/>
            <w:hideMark/>
          </w:tcPr>
          <w:p w14:paraId="6AE5125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0FE894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FE5164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2.000,00</w:t>
            </w:r>
          </w:p>
        </w:tc>
        <w:tc>
          <w:tcPr>
            <w:tcW w:w="1640" w:type="dxa"/>
            <w:tcBorders>
              <w:top w:val="nil"/>
              <w:left w:val="nil"/>
              <w:bottom w:val="nil"/>
              <w:right w:val="nil"/>
            </w:tcBorders>
            <w:shd w:val="clear" w:color="000000" w:fill="CCCCFF"/>
            <w:vAlign w:val="bottom"/>
            <w:hideMark/>
          </w:tcPr>
          <w:p w14:paraId="42945F2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11378B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56DA9E6C" w14:textId="77777777" w:rsidTr="00E01ABC">
        <w:trPr>
          <w:trHeight w:val="255"/>
        </w:trPr>
        <w:tc>
          <w:tcPr>
            <w:tcW w:w="1064" w:type="dxa"/>
            <w:tcBorders>
              <w:top w:val="nil"/>
              <w:left w:val="nil"/>
              <w:bottom w:val="nil"/>
              <w:right w:val="nil"/>
            </w:tcBorders>
            <w:shd w:val="clear" w:color="000000" w:fill="CCCCFF"/>
            <w:vAlign w:val="bottom"/>
            <w:hideMark/>
          </w:tcPr>
          <w:p w14:paraId="2B2F929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B180C0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4491C8C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2.000,00</w:t>
            </w:r>
          </w:p>
        </w:tc>
        <w:tc>
          <w:tcPr>
            <w:tcW w:w="1640" w:type="dxa"/>
            <w:tcBorders>
              <w:top w:val="nil"/>
              <w:left w:val="nil"/>
              <w:bottom w:val="nil"/>
              <w:right w:val="nil"/>
            </w:tcBorders>
            <w:shd w:val="clear" w:color="000000" w:fill="CCCCFF"/>
            <w:vAlign w:val="bottom"/>
            <w:hideMark/>
          </w:tcPr>
          <w:p w14:paraId="27D02D2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7861B14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3E5F0238" w14:textId="77777777" w:rsidTr="00E01ABC">
        <w:trPr>
          <w:trHeight w:val="255"/>
        </w:trPr>
        <w:tc>
          <w:tcPr>
            <w:tcW w:w="1064" w:type="dxa"/>
            <w:tcBorders>
              <w:top w:val="nil"/>
              <w:left w:val="nil"/>
              <w:bottom w:val="nil"/>
              <w:right w:val="nil"/>
            </w:tcBorders>
            <w:vAlign w:val="bottom"/>
            <w:hideMark/>
          </w:tcPr>
          <w:p w14:paraId="1BFC86E7"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1D0147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66AD530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2256DF7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2.000,00</w:t>
            </w:r>
          </w:p>
        </w:tc>
        <w:tc>
          <w:tcPr>
            <w:tcW w:w="1640" w:type="dxa"/>
            <w:tcBorders>
              <w:top w:val="nil"/>
              <w:left w:val="nil"/>
              <w:bottom w:val="nil"/>
              <w:right w:val="nil"/>
            </w:tcBorders>
            <w:vAlign w:val="bottom"/>
            <w:hideMark/>
          </w:tcPr>
          <w:p w14:paraId="79C7298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6891D9D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33F76E1A" w14:textId="77777777" w:rsidTr="00E01ABC">
        <w:trPr>
          <w:trHeight w:val="255"/>
        </w:trPr>
        <w:tc>
          <w:tcPr>
            <w:tcW w:w="1064" w:type="dxa"/>
            <w:tcBorders>
              <w:top w:val="nil"/>
              <w:left w:val="nil"/>
              <w:bottom w:val="nil"/>
              <w:right w:val="nil"/>
            </w:tcBorders>
            <w:shd w:val="clear" w:color="000000" w:fill="CCCCFF"/>
            <w:vAlign w:val="bottom"/>
            <w:hideMark/>
          </w:tcPr>
          <w:p w14:paraId="5DE4F48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3851B1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146CD82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4.000,00</w:t>
            </w:r>
          </w:p>
        </w:tc>
        <w:tc>
          <w:tcPr>
            <w:tcW w:w="1640" w:type="dxa"/>
            <w:tcBorders>
              <w:top w:val="nil"/>
              <w:left w:val="nil"/>
              <w:bottom w:val="nil"/>
              <w:right w:val="nil"/>
            </w:tcBorders>
            <w:shd w:val="clear" w:color="000000" w:fill="CCCCFF"/>
            <w:vAlign w:val="bottom"/>
            <w:hideMark/>
          </w:tcPr>
          <w:p w14:paraId="2EAC729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8B49CF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21502240" w14:textId="77777777" w:rsidTr="00E01ABC">
        <w:trPr>
          <w:trHeight w:val="255"/>
        </w:trPr>
        <w:tc>
          <w:tcPr>
            <w:tcW w:w="1064" w:type="dxa"/>
            <w:tcBorders>
              <w:top w:val="nil"/>
              <w:left w:val="nil"/>
              <w:bottom w:val="nil"/>
              <w:right w:val="nil"/>
            </w:tcBorders>
            <w:shd w:val="clear" w:color="000000" w:fill="CCCCFF"/>
            <w:vAlign w:val="bottom"/>
            <w:hideMark/>
          </w:tcPr>
          <w:p w14:paraId="3647AD4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6CEF107"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4.5. Prihod od komunalnog doprinosa </w:t>
            </w:r>
          </w:p>
        </w:tc>
        <w:tc>
          <w:tcPr>
            <w:tcW w:w="1660" w:type="dxa"/>
            <w:tcBorders>
              <w:top w:val="nil"/>
              <w:left w:val="nil"/>
              <w:bottom w:val="nil"/>
              <w:right w:val="nil"/>
            </w:tcBorders>
            <w:shd w:val="clear" w:color="000000" w:fill="CCCCFF"/>
            <w:vAlign w:val="bottom"/>
            <w:hideMark/>
          </w:tcPr>
          <w:p w14:paraId="7C0185E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4.000,00</w:t>
            </w:r>
          </w:p>
        </w:tc>
        <w:tc>
          <w:tcPr>
            <w:tcW w:w="1640" w:type="dxa"/>
            <w:tcBorders>
              <w:top w:val="nil"/>
              <w:left w:val="nil"/>
              <w:bottom w:val="nil"/>
              <w:right w:val="nil"/>
            </w:tcBorders>
            <w:shd w:val="clear" w:color="000000" w:fill="CCCCFF"/>
            <w:vAlign w:val="bottom"/>
            <w:hideMark/>
          </w:tcPr>
          <w:p w14:paraId="617A487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B3B69A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5FDD5380" w14:textId="77777777" w:rsidTr="00E01ABC">
        <w:trPr>
          <w:trHeight w:val="255"/>
        </w:trPr>
        <w:tc>
          <w:tcPr>
            <w:tcW w:w="1064" w:type="dxa"/>
            <w:tcBorders>
              <w:top w:val="nil"/>
              <w:left w:val="nil"/>
              <w:bottom w:val="nil"/>
              <w:right w:val="nil"/>
            </w:tcBorders>
            <w:vAlign w:val="bottom"/>
            <w:hideMark/>
          </w:tcPr>
          <w:p w14:paraId="1A3EC625"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5444B8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5813B02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06597DB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4.000,00</w:t>
            </w:r>
          </w:p>
        </w:tc>
        <w:tc>
          <w:tcPr>
            <w:tcW w:w="1640" w:type="dxa"/>
            <w:tcBorders>
              <w:top w:val="nil"/>
              <w:left w:val="nil"/>
              <w:bottom w:val="nil"/>
              <w:right w:val="nil"/>
            </w:tcBorders>
            <w:vAlign w:val="bottom"/>
            <w:hideMark/>
          </w:tcPr>
          <w:p w14:paraId="3239B6F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6B2E075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1E1B09A2" w14:textId="77777777" w:rsidTr="00E01ABC">
        <w:trPr>
          <w:trHeight w:val="255"/>
        </w:trPr>
        <w:tc>
          <w:tcPr>
            <w:tcW w:w="1064" w:type="dxa"/>
            <w:tcBorders>
              <w:top w:val="nil"/>
              <w:left w:val="nil"/>
              <w:bottom w:val="nil"/>
              <w:right w:val="nil"/>
            </w:tcBorders>
            <w:shd w:val="clear" w:color="000000" w:fill="CCCCFF"/>
            <w:vAlign w:val="bottom"/>
            <w:hideMark/>
          </w:tcPr>
          <w:p w14:paraId="48D931B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F55EA2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2E042FA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36.000,00</w:t>
            </w:r>
          </w:p>
        </w:tc>
        <w:tc>
          <w:tcPr>
            <w:tcW w:w="1640" w:type="dxa"/>
            <w:tcBorders>
              <w:top w:val="nil"/>
              <w:left w:val="nil"/>
              <w:bottom w:val="nil"/>
              <w:right w:val="nil"/>
            </w:tcBorders>
            <w:shd w:val="clear" w:color="000000" w:fill="CCCCFF"/>
            <w:vAlign w:val="bottom"/>
            <w:hideMark/>
          </w:tcPr>
          <w:p w14:paraId="71A626C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0E2AE18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3DB19A3B" w14:textId="77777777" w:rsidTr="00E01ABC">
        <w:trPr>
          <w:trHeight w:val="255"/>
        </w:trPr>
        <w:tc>
          <w:tcPr>
            <w:tcW w:w="1064" w:type="dxa"/>
            <w:tcBorders>
              <w:top w:val="nil"/>
              <w:left w:val="nil"/>
              <w:bottom w:val="nil"/>
              <w:right w:val="nil"/>
            </w:tcBorders>
            <w:shd w:val="clear" w:color="000000" w:fill="CCCCFF"/>
            <w:vAlign w:val="bottom"/>
            <w:hideMark/>
          </w:tcPr>
          <w:p w14:paraId="0E4D3C8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418EFF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5.7. Pomoći- županijski proračun</w:t>
            </w:r>
          </w:p>
        </w:tc>
        <w:tc>
          <w:tcPr>
            <w:tcW w:w="1660" w:type="dxa"/>
            <w:tcBorders>
              <w:top w:val="nil"/>
              <w:left w:val="nil"/>
              <w:bottom w:val="nil"/>
              <w:right w:val="nil"/>
            </w:tcBorders>
            <w:shd w:val="clear" w:color="000000" w:fill="CCCCFF"/>
            <w:vAlign w:val="bottom"/>
            <w:hideMark/>
          </w:tcPr>
          <w:p w14:paraId="0BBAFBE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36.000,00</w:t>
            </w:r>
          </w:p>
        </w:tc>
        <w:tc>
          <w:tcPr>
            <w:tcW w:w="1640" w:type="dxa"/>
            <w:tcBorders>
              <w:top w:val="nil"/>
              <w:left w:val="nil"/>
              <w:bottom w:val="nil"/>
              <w:right w:val="nil"/>
            </w:tcBorders>
            <w:shd w:val="clear" w:color="000000" w:fill="CCCCFF"/>
            <w:vAlign w:val="bottom"/>
            <w:hideMark/>
          </w:tcPr>
          <w:p w14:paraId="1F5D80B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120AD9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7B14B7E3" w14:textId="77777777" w:rsidTr="00E01ABC">
        <w:trPr>
          <w:trHeight w:val="255"/>
        </w:trPr>
        <w:tc>
          <w:tcPr>
            <w:tcW w:w="1064" w:type="dxa"/>
            <w:tcBorders>
              <w:top w:val="nil"/>
              <w:left w:val="nil"/>
              <w:bottom w:val="nil"/>
              <w:right w:val="nil"/>
            </w:tcBorders>
            <w:vAlign w:val="bottom"/>
            <w:hideMark/>
          </w:tcPr>
          <w:p w14:paraId="6176B1BB"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18D4D2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44D541B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4447931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36.000,00</w:t>
            </w:r>
          </w:p>
        </w:tc>
        <w:tc>
          <w:tcPr>
            <w:tcW w:w="1640" w:type="dxa"/>
            <w:tcBorders>
              <w:top w:val="nil"/>
              <w:left w:val="nil"/>
              <w:bottom w:val="nil"/>
              <w:right w:val="nil"/>
            </w:tcBorders>
            <w:vAlign w:val="bottom"/>
            <w:hideMark/>
          </w:tcPr>
          <w:p w14:paraId="08E3231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0CC4F5C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43270887" w14:textId="77777777" w:rsidTr="00E01ABC">
        <w:trPr>
          <w:trHeight w:val="255"/>
        </w:trPr>
        <w:tc>
          <w:tcPr>
            <w:tcW w:w="1064" w:type="dxa"/>
            <w:tcBorders>
              <w:top w:val="nil"/>
              <w:left w:val="nil"/>
              <w:bottom w:val="nil"/>
              <w:right w:val="nil"/>
            </w:tcBorders>
            <w:shd w:val="clear" w:color="000000" w:fill="FFFF99"/>
            <w:vAlign w:val="bottom"/>
            <w:hideMark/>
          </w:tcPr>
          <w:p w14:paraId="64DF8A4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6EC9C28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K100034</w:t>
            </w:r>
          </w:p>
        </w:tc>
        <w:tc>
          <w:tcPr>
            <w:tcW w:w="6037" w:type="dxa"/>
            <w:tcBorders>
              <w:top w:val="nil"/>
              <w:left w:val="nil"/>
              <w:bottom w:val="nil"/>
              <w:right w:val="nil"/>
            </w:tcBorders>
            <w:shd w:val="clear" w:color="000000" w:fill="FFFF99"/>
            <w:vAlign w:val="bottom"/>
            <w:hideMark/>
          </w:tcPr>
          <w:p w14:paraId="4D37A57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Kapitalni projekt: Rekonstrukcija </w:t>
            </w:r>
            <w:proofErr w:type="spellStart"/>
            <w:r w:rsidRPr="000F69F8">
              <w:rPr>
                <w:rFonts w:ascii="Arial" w:hAnsi="Arial" w:cs="Arial"/>
                <w:b/>
                <w:bCs/>
                <w:sz w:val="20"/>
                <w:lang w:eastAsia="hr-HR"/>
              </w:rPr>
              <w:t>Lukavečke</w:t>
            </w:r>
            <w:proofErr w:type="spellEnd"/>
            <w:r w:rsidRPr="000F69F8">
              <w:rPr>
                <w:rFonts w:ascii="Arial" w:hAnsi="Arial" w:cs="Arial"/>
                <w:b/>
                <w:bCs/>
                <w:sz w:val="20"/>
                <w:lang w:eastAsia="hr-HR"/>
              </w:rPr>
              <w:t xml:space="preserve"> ceste izgradnjom nogostupa- II. faza</w:t>
            </w:r>
          </w:p>
        </w:tc>
        <w:tc>
          <w:tcPr>
            <w:tcW w:w="1660" w:type="dxa"/>
            <w:tcBorders>
              <w:top w:val="nil"/>
              <w:left w:val="nil"/>
              <w:bottom w:val="nil"/>
              <w:right w:val="nil"/>
            </w:tcBorders>
            <w:shd w:val="clear" w:color="000000" w:fill="FFFF99"/>
            <w:vAlign w:val="bottom"/>
            <w:hideMark/>
          </w:tcPr>
          <w:p w14:paraId="6AD4389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109.000,00</w:t>
            </w:r>
          </w:p>
        </w:tc>
        <w:tc>
          <w:tcPr>
            <w:tcW w:w="1640" w:type="dxa"/>
            <w:tcBorders>
              <w:top w:val="nil"/>
              <w:left w:val="nil"/>
              <w:bottom w:val="nil"/>
              <w:right w:val="nil"/>
            </w:tcBorders>
            <w:shd w:val="clear" w:color="000000" w:fill="FFFF99"/>
            <w:vAlign w:val="bottom"/>
            <w:hideMark/>
          </w:tcPr>
          <w:p w14:paraId="6A8D1CE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81.173,90</w:t>
            </w:r>
          </w:p>
        </w:tc>
        <w:tc>
          <w:tcPr>
            <w:tcW w:w="1400" w:type="dxa"/>
            <w:tcBorders>
              <w:top w:val="nil"/>
              <w:left w:val="nil"/>
              <w:bottom w:val="nil"/>
              <w:right w:val="nil"/>
            </w:tcBorders>
            <w:shd w:val="clear" w:color="000000" w:fill="FFFF99"/>
            <w:vAlign w:val="bottom"/>
            <w:hideMark/>
          </w:tcPr>
          <w:p w14:paraId="429AAE8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74,47%</w:t>
            </w:r>
          </w:p>
        </w:tc>
      </w:tr>
      <w:tr w:rsidR="00090195" w:rsidRPr="000F69F8" w14:paraId="34FF7EFD" w14:textId="77777777" w:rsidTr="00E01ABC">
        <w:trPr>
          <w:trHeight w:val="255"/>
        </w:trPr>
        <w:tc>
          <w:tcPr>
            <w:tcW w:w="1064" w:type="dxa"/>
            <w:tcBorders>
              <w:top w:val="nil"/>
              <w:left w:val="nil"/>
              <w:bottom w:val="nil"/>
              <w:right w:val="nil"/>
            </w:tcBorders>
            <w:shd w:val="clear" w:color="000000" w:fill="CCCCFF"/>
            <w:vAlign w:val="bottom"/>
            <w:hideMark/>
          </w:tcPr>
          <w:p w14:paraId="4B7EEA7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EF51B9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7C30333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109.000,00</w:t>
            </w:r>
          </w:p>
        </w:tc>
        <w:tc>
          <w:tcPr>
            <w:tcW w:w="1640" w:type="dxa"/>
            <w:tcBorders>
              <w:top w:val="nil"/>
              <w:left w:val="nil"/>
              <w:bottom w:val="nil"/>
              <w:right w:val="nil"/>
            </w:tcBorders>
            <w:shd w:val="clear" w:color="000000" w:fill="CCCCFF"/>
            <w:vAlign w:val="bottom"/>
            <w:hideMark/>
          </w:tcPr>
          <w:p w14:paraId="6029AA2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81.173,90</w:t>
            </w:r>
          </w:p>
        </w:tc>
        <w:tc>
          <w:tcPr>
            <w:tcW w:w="1400" w:type="dxa"/>
            <w:tcBorders>
              <w:top w:val="nil"/>
              <w:left w:val="nil"/>
              <w:bottom w:val="nil"/>
              <w:right w:val="nil"/>
            </w:tcBorders>
            <w:shd w:val="clear" w:color="000000" w:fill="CCCCFF"/>
            <w:vAlign w:val="bottom"/>
            <w:hideMark/>
          </w:tcPr>
          <w:p w14:paraId="3970BC9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74,47%</w:t>
            </w:r>
          </w:p>
        </w:tc>
      </w:tr>
      <w:tr w:rsidR="00090195" w:rsidRPr="000F69F8" w14:paraId="202B7B8E" w14:textId="77777777" w:rsidTr="00E01ABC">
        <w:trPr>
          <w:trHeight w:val="255"/>
        </w:trPr>
        <w:tc>
          <w:tcPr>
            <w:tcW w:w="1064" w:type="dxa"/>
            <w:tcBorders>
              <w:top w:val="nil"/>
              <w:left w:val="nil"/>
              <w:bottom w:val="nil"/>
              <w:right w:val="nil"/>
            </w:tcBorders>
            <w:shd w:val="clear" w:color="000000" w:fill="CCCCFF"/>
            <w:vAlign w:val="bottom"/>
            <w:hideMark/>
          </w:tcPr>
          <w:p w14:paraId="48B7881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3ED1F4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7AD55B0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109.000,00</w:t>
            </w:r>
          </w:p>
        </w:tc>
        <w:tc>
          <w:tcPr>
            <w:tcW w:w="1640" w:type="dxa"/>
            <w:tcBorders>
              <w:top w:val="nil"/>
              <w:left w:val="nil"/>
              <w:bottom w:val="nil"/>
              <w:right w:val="nil"/>
            </w:tcBorders>
            <w:shd w:val="clear" w:color="000000" w:fill="CCCCFF"/>
            <w:vAlign w:val="bottom"/>
            <w:hideMark/>
          </w:tcPr>
          <w:p w14:paraId="661207E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81.173,90</w:t>
            </w:r>
          </w:p>
        </w:tc>
        <w:tc>
          <w:tcPr>
            <w:tcW w:w="1400" w:type="dxa"/>
            <w:tcBorders>
              <w:top w:val="nil"/>
              <w:left w:val="nil"/>
              <w:bottom w:val="nil"/>
              <w:right w:val="nil"/>
            </w:tcBorders>
            <w:shd w:val="clear" w:color="000000" w:fill="CCCCFF"/>
            <w:vAlign w:val="bottom"/>
            <w:hideMark/>
          </w:tcPr>
          <w:p w14:paraId="5CC5827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74,47%</w:t>
            </w:r>
          </w:p>
        </w:tc>
      </w:tr>
      <w:tr w:rsidR="00090195" w:rsidRPr="000F69F8" w14:paraId="5F176A8C" w14:textId="77777777" w:rsidTr="00E01ABC">
        <w:trPr>
          <w:trHeight w:val="255"/>
        </w:trPr>
        <w:tc>
          <w:tcPr>
            <w:tcW w:w="1064" w:type="dxa"/>
            <w:tcBorders>
              <w:top w:val="nil"/>
              <w:left w:val="nil"/>
              <w:bottom w:val="nil"/>
              <w:right w:val="nil"/>
            </w:tcBorders>
            <w:vAlign w:val="bottom"/>
            <w:hideMark/>
          </w:tcPr>
          <w:p w14:paraId="3F2FCC61"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7C07E4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45</w:t>
            </w:r>
          </w:p>
        </w:tc>
        <w:tc>
          <w:tcPr>
            <w:tcW w:w="6037" w:type="dxa"/>
            <w:tcBorders>
              <w:top w:val="nil"/>
              <w:left w:val="nil"/>
              <w:bottom w:val="nil"/>
              <w:right w:val="nil"/>
            </w:tcBorders>
            <w:vAlign w:val="bottom"/>
            <w:hideMark/>
          </w:tcPr>
          <w:p w14:paraId="1EB8555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dodatna ulaganja na nefinancijskoj imovini</w:t>
            </w:r>
          </w:p>
        </w:tc>
        <w:tc>
          <w:tcPr>
            <w:tcW w:w="1660" w:type="dxa"/>
            <w:tcBorders>
              <w:top w:val="nil"/>
              <w:left w:val="nil"/>
              <w:bottom w:val="nil"/>
              <w:right w:val="nil"/>
            </w:tcBorders>
            <w:vAlign w:val="bottom"/>
            <w:hideMark/>
          </w:tcPr>
          <w:p w14:paraId="20AF8AC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109.000,00</w:t>
            </w:r>
          </w:p>
        </w:tc>
        <w:tc>
          <w:tcPr>
            <w:tcW w:w="1640" w:type="dxa"/>
            <w:tcBorders>
              <w:top w:val="nil"/>
              <w:left w:val="nil"/>
              <w:bottom w:val="nil"/>
              <w:right w:val="nil"/>
            </w:tcBorders>
            <w:vAlign w:val="bottom"/>
            <w:hideMark/>
          </w:tcPr>
          <w:p w14:paraId="096BE4C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81.173,90</w:t>
            </w:r>
          </w:p>
        </w:tc>
        <w:tc>
          <w:tcPr>
            <w:tcW w:w="1400" w:type="dxa"/>
            <w:tcBorders>
              <w:top w:val="nil"/>
              <w:left w:val="nil"/>
              <w:bottom w:val="nil"/>
              <w:right w:val="nil"/>
            </w:tcBorders>
            <w:vAlign w:val="bottom"/>
            <w:hideMark/>
          </w:tcPr>
          <w:p w14:paraId="0B33D8F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74,47%</w:t>
            </w:r>
          </w:p>
        </w:tc>
      </w:tr>
      <w:tr w:rsidR="00090195" w:rsidRPr="000F69F8" w14:paraId="1E6762EE" w14:textId="77777777" w:rsidTr="00E01ABC">
        <w:trPr>
          <w:trHeight w:val="255"/>
        </w:trPr>
        <w:tc>
          <w:tcPr>
            <w:tcW w:w="1064" w:type="dxa"/>
            <w:tcBorders>
              <w:top w:val="nil"/>
              <w:left w:val="nil"/>
              <w:bottom w:val="nil"/>
              <w:right w:val="nil"/>
            </w:tcBorders>
            <w:vAlign w:val="bottom"/>
            <w:hideMark/>
          </w:tcPr>
          <w:p w14:paraId="205F6F80"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084557E5"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4511</w:t>
            </w:r>
          </w:p>
        </w:tc>
        <w:tc>
          <w:tcPr>
            <w:tcW w:w="6037" w:type="dxa"/>
            <w:tcBorders>
              <w:top w:val="nil"/>
              <w:left w:val="nil"/>
              <w:bottom w:val="nil"/>
              <w:right w:val="nil"/>
            </w:tcBorders>
            <w:vAlign w:val="bottom"/>
            <w:hideMark/>
          </w:tcPr>
          <w:p w14:paraId="6749B039"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Dodatna ulaganja na građevinskim objektima</w:t>
            </w:r>
          </w:p>
        </w:tc>
        <w:tc>
          <w:tcPr>
            <w:tcW w:w="1660" w:type="dxa"/>
            <w:tcBorders>
              <w:top w:val="nil"/>
              <w:left w:val="nil"/>
              <w:bottom w:val="nil"/>
              <w:right w:val="nil"/>
            </w:tcBorders>
            <w:vAlign w:val="bottom"/>
            <w:hideMark/>
          </w:tcPr>
          <w:p w14:paraId="10FA7837"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73E292F8"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81.173,90</w:t>
            </w:r>
          </w:p>
        </w:tc>
        <w:tc>
          <w:tcPr>
            <w:tcW w:w="1400" w:type="dxa"/>
            <w:tcBorders>
              <w:top w:val="nil"/>
              <w:left w:val="nil"/>
              <w:bottom w:val="nil"/>
              <w:right w:val="nil"/>
            </w:tcBorders>
            <w:vAlign w:val="bottom"/>
            <w:hideMark/>
          </w:tcPr>
          <w:p w14:paraId="562D2EC0" w14:textId="77777777" w:rsidR="00090195" w:rsidRPr="000F69F8" w:rsidRDefault="00090195" w:rsidP="00E01ABC">
            <w:pPr>
              <w:jc w:val="right"/>
              <w:rPr>
                <w:rFonts w:ascii="Arial" w:hAnsi="Arial" w:cs="Arial"/>
                <w:sz w:val="20"/>
                <w:lang w:eastAsia="hr-HR"/>
              </w:rPr>
            </w:pPr>
          </w:p>
        </w:tc>
      </w:tr>
      <w:tr w:rsidR="00090195" w:rsidRPr="000F69F8" w14:paraId="71272FAD" w14:textId="77777777" w:rsidTr="00E01ABC">
        <w:trPr>
          <w:trHeight w:val="255"/>
        </w:trPr>
        <w:tc>
          <w:tcPr>
            <w:tcW w:w="1064" w:type="dxa"/>
            <w:tcBorders>
              <w:top w:val="nil"/>
              <w:left w:val="nil"/>
              <w:bottom w:val="nil"/>
              <w:right w:val="nil"/>
            </w:tcBorders>
            <w:shd w:val="clear" w:color="000000" w:fill="FFFF99"/>
            <w:vAlign w:val="bottom"/>
            <w:hideMark/>
          </w:tcPr>
          <w:p w14:paraId="7F4AFC8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081</w:t>
            </w:r>
          </w:p>
        </w:tc>
        <w:tc>
          <w:tcPr>
            <w:tcW w:w="2019" w:type="dxa"/>
            <w:tcBorders>
              <w:top w:val="nil"/>
              <w:left w:val="nil"/>
              <w:bottom w:val="nil"/>
              <w:right w:val="nil"/>
            </w:tcBorders>
            <w:shd w:val="clear" w:color="000000" w:fill="FFFF99"/>
            <w:vAlign w:val="bottom"/>
            <w:hideMark/>
          </w:tcPr>
          <w:p w14:paraId="7AC5DBF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K100035</w:t>
            </w:r>
          </w:p>
        </w:tc>
        <w:tc>
          <w:tcPr>
            <w:tcW w:w="6037" w:type="dxa"/>
            <w:tcBorders>
              <w:top w:val="nil"/>
              <w:left w:val="nil"/>
              <w:bottom w:val="nil"/>
              <w:right w:val="nil"/>
            </w:tcBorders>
            <w:shd w:val="clear" w:color="000000" w:fill="FFFF99"/>
            <w:vAlign w:val="bottom"/>
            <w:hideMark/>
          </w:tcPr>
          <w:p w14:paraId="1394A3B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Kapitalni projekt: Izgradnja biciklističke staze SUTLA ROUD</w:t>
            </w:r>
          </w:p>
        </w:tc>
        <w:tc>
          <w:tcPr>
            <w:tcW w:w="1660" w:type="dxa"/>
            <w:tcBorders>
              <w:top w:val="nil"/>
              <w:left w:val="nil"/>
              <w:bottom w:val="nil"/>
              <w:right w:val="nil"/>
            </w:tcBorders>
            <w:shd w:val="clear" w:color="000000" w:fill="FFFF99"/>
            <w:vAlign w:val="bottom"/>
            <w:hideMark/>
          </w:tcPr>
          <w:p w14:paraId="48598F9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3.000,00</w:t>
            </w:r>
          </w:p>
        </w:tc>
        <w:tc>
          <w:tcPr>
            <w:tcW w:w="1640" w:type="dxa"/>
            <w:tcBorders>
              <w:top w:val="nil"/>
              <w:left w:val="nil"/>
              <w:bottom w:val="nil"/>
              <w:right w:val="nil"/>
            </w:tcBorders>
            <w:shd w:val="clear" w:color="000000" w:fill="FFFF99"/>
            <w:vAlign w:val="bottom"/>
            <w:hideMark/>
          </w:tcPr>
          <w:p w14:paraId="2EE6E4E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3.333,32</w:t>
            </w:r>
          </w:p>
        </w:tc>
        <w:tc>
          <w:tcPr>
            <w:tcW w:w="1400" w:type="dxa"/>
            <w:tcBorders>
              <w:top w:val="nil"/>
              <w:left w:val="nil"/>
              <w:bottom w:val="nil"/>
              <w:right w:val="nil"/>
            </w:tcBorders>
            <w:shd w:val="clear" w:color="000000" w:fill="FFFF99"/>
            <w:vAlign w:val="bottom"/>
            <w:hideMark/>
          </w:tcPr>
          <w:p w14:paraId="6AE8699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111,11%</w:t>
            </w:r>
          </w:p>
        </w:tc>
      </w:tr>
      <w:tr w:rsidR="00090195" w:rsidRPr="000F69F8" w14:paraId="7A5EF115" w14:textId="77777777" w:rsidTr="00E01ABC">
        <w:trPr>
          <w:trHeight w:val="255"/>
        </w:trPr>
        <w:tc>
          <w:tcPr>
            <w:tcW w:w="1064" w:type="dxa"/>
            <w:tcBorders>
              <w:top w:val="nil"/>
              <w:left w:val="nil"/>
              <w:bottom w:val="nil"/>
              <w:right w:val="nil"/>
            </w:tcBorders>
            <w:shd w:val="clear" w:color="000000" w:fill="CCCCFF"/>
            <w:vAlign w:val="bottom"/>
            <w:hideMark/>
          </w:tcPr>
          <w:p w14:paraId="075CE2A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170F72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35C6EAD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3.000,00</w:t>
            </w:r>
          </w:p>
        </w:tc>
        <w:tc>
          <w:tcPr>
            <w:tcW w:w="1640" w:type="dxa"/>
            <w:tcBorders>
              <w:top w:val="nil"/>
              <w:left w:val="nil"/>
              <w:bottom w:val="nil"/>
              <w:right w:val="nil"/>
            </w:tcBorders>
            <w:shd w:val="clear" w:color="000000" w:fill="CCCCFF"/>
            <w:vAlign w:val="bottom"/>
            <w:hideMark/>
          </w:tcPr>
          <w:p w14:paraId="2B2AFE4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3.333,32</w:t>
            </w:r>
          </w:p>
        </w:tc>
        <w:tc>
          <w:tcPr>
            <w:tcW w:w="1400" w:type="dxa"/>
            <w:tcBorders>
              <w:top w:val="nil"/>
              <w:left w:val="nil"/>
              <w:bottom w:val="nil"/>
              <w:right w:val="nil"/>
            </w:tcBorders>
            <w:shd w:val="clear" w:color="000000" w:fill="CCCCFF"/>
            <w:vAlign w:val="bottom"/>
            <w:hideMark/>
          </w:tcPr>
          <w:p w14:paraId="2B691BD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111,11%</w:t>
            </w:r>
          </w:p>
        </w:tc>
      </w:tr>
      <w:tr w:rsidR="00090195" w:rsidRPr="000F69F8" w14:paraId="5F247F9A" w14:textId="77777777" w:rsidTr="00E01ABC">
        <w:trPr>
          <w:trHeight w:val="255"/>
        </w:trPr>
        <w:tc>
          <w:tcPr>
            <w:tcW w:w="1064" w:type="dxa"/>
            <w:tcBorders>
              <w:top w:val="nil"/>
              <w:left w:val="nil"/>
              <w:bottom w:val="nil"/>
              <w:right w:val="nil"/>
            </w:tcBorders>
            <w:shd w:val="clear" w:color="000000" w:fill="CCCCFF"/>
            <w:vAlign w:val="bottom"/>
            <w:hideMark/>
          </w:tcPr>
          <w:p w14:paraId="27539FE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E2927E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1BED508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3.000,00</w:t>
            </w:r>
          </w:p>
        </w:tc>
        <w:tc>
          <w:tcPr>
            <w:tcW w:w="1640" w:type="dxa"/>
            <w:tcBorders>
              <w:top w:val="nil"/>
              <w:left w:val="nil"/>
              <w:bottom w:val="nil"/>
              <w:right w:val="nil"/>
            </w:tcBorders>
            <w:shd w:val="clear" w:color="000000" w:fill="CCCCFF"/>
            <w:vAlign w:val="bottom"/>
            <w:hideMark/>
          </w:tcPr>
          <w:p w14:paraId="7A36B23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3.333,32</w:t>
            </w:r>
          </w:p>
        </w:tc>
        <w:tc>
          <w:tcPr>
            <w:tcW w:w="1400" w:type="dxa"/>
            <w:tcBorders>
              <w:top w:val="nil"/>
              <w:left w:val="nil"/>
              <w:bottom w:val="nil"/>
              <w:right w:val="nil"/>
            </w:tcBorders>
            <w:shd w:val="clear" w:color="000000" w:fill="CCCCFF"/>
            <w:vAlign w:val="bottom"/>
            <w:hideMark/>
          </w:tcPr>
          <w:p w14:paraId="1F60C9A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111,11%</w:t>
            </w:r>
          </w:p>
        </w:tc>
      </w:tr>
      <w:tr w:rsidR="00090195" w:rsidRPr="000F69F8" w14:paraId="5A8377B9" w14:textId="77777777" w:rsidTr="00E01ABC">
        <w:trPr>
          <w:trHeight w:val="255"/>
        </w:trPr>
        <w:tc>
          <w:tcPr>
            <w:tcW w:w="1064" w:type="dxa"/>
            <w:tcBorders>
              <w:top w:val="nil"/>
              <w:left w:val="nil"/>
              <w:bottom w:val="nil"/>
              <w:right w:val="nil"/>
            </w:tcBorders>
            <w:vAlign w:val="bottom"/>
            <w:hideMark/>
          </w:tcPr>
          <w:p w14:paraId="16402DC9"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7292EA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41EF336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1092D60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3.000,00</w:t>
            </w:r>
          </w:p>
        </w:tc>
        <w:tc>
          <w:tcPr>
            <w:tcW w:w="1640" w:type="dxa"/>
            <w:tcBorders>
              <w:top w:val="nil"/>
              <w:left w:val="nil"/>
              <w:bottom w:val="nil"/>
              <w:right w:val="nil"/>
            </w:tcBorders>
            <w:vAlign w:val="bottom"/>
            <w:hideMark/>
          </w:tcPr>
          <w:p w14:paraId="6C28759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3.333,32</w:t>
            </w:r>
          </w:p>
        </w:tc>
        <w:tc>
          <w:tcPr>
            <w:tcW w:w="1400" w:type="dxa"/>
            <w:tcBorders>
              <w:top w:val="nil"/>
              <w:left w:val="nil"/>
              <w:bottom w:val="nil"/>
              <w:right w:val="nil"/>
            </w:tcBorders>
            <w:vAlign w:val="bottom"/>
            <w:hideMark/>
          </w:tcPr>
          <w:p w14:paraId="67343FE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111,11%</w:t>
            </w:r>
          </w:p>
        </w:tc>
      </w:tr>
      <w:tr w:rsidR="00090195" w:rsidRPr="000F69F8" w14:paraId="1EE0B758" w14:textId="77777777" w:rsidTr="00E01ABC">
        <w:trPr>
          <w:trHeight w:val="255"/>
        </w:trPr>
        <w:tc>
          <w:tcPr>
            <w:tcW w:w="1064" w:type="dxa"/>
            <w:tcBorders>
              <w:top w:val="nil"/>
              <w:left w:val="nil"/>
              <w:bottom w:val="nil"/>
              <w:right w:val="nil"/>
            </w:tcBorders>
            <w:vAlign w:val="bottom"/>
            <w:hideMark/>
          </w:tcPr>
          <w:p w14:paraId="0094DE03"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6A15B87C"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3237</w:t>
            </w:r>
          </w:p>
        </w:tc>
        <w:tc>
          <w:tcPr>
            <w:tcW w:w="6037" w:type="dxa"/>
            <w:tcBorders>
              <w:top w:val="nil"/>
              <w:left w:val="nil"/>
              <w:bottom w:val="nil"/>
              <w:right w:val="nil"/>
            </w:tcBorders>
            <w:vAlign w:val="bottom"/>
            <w:hideMark/>
          </w:tcPr>
          <w:p w14:paraId="5E534B02"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Intelektualne i osobne usluge</w:t>
            </w:r>
          </w:p>
        </w:tc>
        <w:tc>
          <w:tcPr>
            <w:tcW w:w="1660" w:type="dxa"/>
            <w:tcBorders>
              <w:top w:val="nil"/>
              <w:left w:val="nil"/>
              <w:bottom w:val="nil"/>
              <w:right w:val="nil"/>
            </w:tcBorders>
            <w:vAlign w:val="bottom"/>
            <w:hideMark/>
          </w:tcPr>
          <w:p w14:paraId="3C71687D"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65C2584D"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3.333,32</w:t>
            </w:r>
          </w:p>
        </w:tc>
        <w:tc>
          <w:tcPr>
            <w:tcW w:w="1400" w:type="dxa"/>
            <w:tcBorders>
              <w:top w:val="nil"/>
              <w:left w:val="nil"/>
              <w:bottom w:val="nil"/>
              <w:right w:val="nil"/>
            </w:tcBorders>
            <w:vAlign w:val="bottom"/>
            <w:hideMark/>
          </w:tcPr>
          <w:p w14:paraId="6BC27A74" w14:textId="77777777" w:rsidR="00090195" w:rsidRPr="000F69F8" w:rsidRDefault="00090195" w:rsidP="00E01ABC">
            <w:pPr>
              <w:jc w:val="right"/>
              <w:rPr>
                <w:rFonts w:ascii="Arial" w:hAnsi="Arial" w:cs="Arial"/>
                <w:sz w:val="20"/>
                <w:lang w:eastAsia="hr-HR"/>
              </w:rPr>
            </w:pPr>
          </w:p>
        </w:tc>
      </w:tr>
      <w:tr w:rsidR="00090195" w:rsidRPr="000F69F8" w14:paraId="36DA35E8" w14:textId="77777777" w:rsidTr="00E01ABC">
        <w:trPr>
          <w:trHeight w:val="255"/>
        </w:trPr>
        <w:tc>
          <w:tcPr>
            <w:tcW w:w="1064" w:type="dxa"/>
            <w:tcBorders>
              <w:top w:val="nil"/>
              <w:left w:val="nil"/>
              <w:bottom w:val="nil"/>
              <w:right w:val="nil"/>
            </w:tcBorders>
            <w:shd w:val="clear" w:color="000000" w:fill="FFFF99"/>
            <w:vAlign w:val="bottom"/>
            <w:hideMark/>
          </w:tcPr>
          <w:p w14:paraId="2DE6608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0810</w:t>
            </w:r>
          </w:p>
        </w:tc>
        <w:tc>
          <w:tcPr>
            <w:tcW w:w="2019" w:type="dxa"/>
            <w:tcBorders>
              <w:top w:val="nil"/>
              <w:left w:val="nil"/>
              <w:bottom w:val="nil"/>
              <w:right w:val="nil"/>
            </w:tcBorders>
            <w:shd w:val="clear" w:color="000000" w:fill="FFFF99"/>
            <w:vAlign w:val="bottom"/>
            <w:hideMark/>
          </w:tcPr>
          <w:p w14:paraId="7A12897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K100035</w:t>
            </w:r>
          </w:p>
        </w:tc>
        <w:tc>
          <w:tcPr>
            <w:tcW w:w="6037" w:type="dxa"/>
            <w:tcBorders>
              <w:top w:val="nil"/>
              <w:left w:val="nil"/>
              <w:bottom w:val="nil"/>
              <w:right w:val="nil"/>
            </w:tcBorders>
            <w:shd w:val="clear" w:color="000000" w:fill="FFFF99"/>
            <w:vAlign w:val="bottom"/>
            <w:hideMark/>
          </w:tcPr>
          <w:p w14:paraId="3430735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Kapitalni projekt: Izgradnja biciklističke staze SUTLA ROUD</w:t>
            </w:r>
          </w:p>
        </w:tc>
        <w:tc>
          <w:tcPr>
            <w:tcW w:w="1660" w:type="dxa"/>
            <w:tcBorders>
              <w:top w:val="nil"/>
              <w:left w:val="nil"/>
              <w:bottom w:val="nil"/>
              <w:right w:val="nil"/>
            </w:tcBorders>
            <w:shd w:val="clear" w:color="000000" w:fill="FFFF99"/>
            <w:vAlign w:val="bottom"/>
            <w:hideMark/>
          </w:tcPr>
          <w:p w14:paraId="41C4E99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568.750,00</w:t>
            </w:r>
          </w:p>
        </w:tc>
        <w:tc>
          <w:tcPr>
            <w:tcW w:w="1640" w:type="dxa"/>
            <w:tcBorders>
              <w:top w:val="nil"/>
              <w:left w:val="nil"/>
              <w:bottom w:val="nil"/>
              <w:right w:val="nil"/>
            </w:tcBorders>
            <w:shd w:val="clear" w:color="000000" w:fill="FFFF99"/>
            <w:vAlign w:val="bottom"/>
            <w:hideMark/>
          </w:tcPr>
          <w:p w14:paraId="3A41B5F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05EED7D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273A4EA3" w14:textId="77777777" w:rsidTr="00E01ABC">
        <w:trPr>
          <w:trHeight w:val="255"/>
        </w:trPr>
        <w:tc>
          <w:tcPr>
            <w:tcW w:w="1064" w:type="dxa"/>
            <w:tcBorders>
              <w:top w:val="nil"/>
              <w:left w:val="nil"/>
              <w:bottom w:val="nil"/>
              <w:right w:val="nil"/>
            </w:tcBorders>
            <w:shd w:val="clear" w:color="000000" w:fill="CCCCFF"/>
            <w:vAlign w:val="bottom"/>
            <w:hideMark/>
          </w:tcPr>
          <w:p w14:paraId="6C52DBF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1CDBF5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0D333FC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568.750,00</w:t>
            </w:r>
          </w:p>
        </w:tc>
        <w:tc>
          <w:tcPr>
            <w:tcW w:w="1640" w:type="dxa"/>
            <w:tcBorders>
              <w:top w:val="nil"/>
              <w:left w:val="nil"/>
              <w:bottom w:val="nil"/>
              <w:right w:val="nil"/>
            </w:tcBorders>
            <w:shd w:val="clear" w:color="000000" w:fill="CCCCFF"/>
            <w:vAlign w:val="bottom"/>
            <w:hideMark/>
          </w:tcPr>
          <w:p w14:paraId="0223A6B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CBE9A8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649103FD" w14:textId="77777777" w:rsidTr="00E01ABC">
        <w:trPr>
          <w:trHeight w:val="255"/>
        </w:trPr>
        <w:tc>
          <w:tcPr>
            <w:tcW w:w="1064" w:type="dxa"/>
            <w:tcBorders>
              <w:top w:val="nil"/>
              <w:left w:val="nil"/>
              <w:bottom w:val="nil"/>
              <w:right w:val="nil"/>
            </w:tcBorders>
            <w:shd w:val="clear" w:color="000000" w:fill="CCCCFF"/>
            <w:vAlign w:val="bottom"/>
            <w:hideMark/>
          </w:tcPr>
          <w:p w14:paraId="02E792C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8F7257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5.1. Pomoći EU</w:t>
            </w:r>
          </w:p>
        </w:tc>
        <w:tc>
          <w:tcPr>
            <w:tcW w:w="1660" w:type="dxa"/>
            <w:tcBorders>
              <w:top w:val="nil"/>
              <w:left w:val="nil"/>
              <w:bottom w:val="nil"/>
              <w:right w:val="nil"/>
            </w:tcBorders>
            <w:shd w:val="clear" w:color="000000" w:fill="CCCCFF"/>
            <w:vAlign w:val="bottom"/>
            <w:hideMark/>
          </w:tcPr>
          <w:p w14:paraId="0C6587D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568.750,00</w:t>
            </w:r>
          </w:p>
        </w:tc>
        <w:tc>
          <w:tcPr>
            <w:tcW w:w="1640" w:type="dxa"/>
            <w:tcBorders>
              <w:top w:val="nil"/>
              <w:left w:val="nil"/>
              <w:bottom w:val="nil"/>
              <w:right w:val="nil"/>
            </w:tcBorders>
            <w:shd w:val="clear" w:color="000000" w:fill="CCCCFF"/>
            <w:vAlign w:val="bottom"/>
            <w:hideMark/>
          </w:tcPr>
          <w:p w14:paraId="2E19681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FBB03E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7287C3BB" w14:textId="77777777" w:rsidTr="00E01ABC">
        <w:trPr>
          <w:trHeight w:val="255"/>
        </w:trPr>
        <w:tc>
          <w:tcPr>
            <w:tcW w:w="1064" w:type="dxa"/>
            <w:tcBorders>
              <w:top w:val="nil"/>
              <w:left w:val="nil"/>
              <w:bottom w:val="nil"/>
              <w:right w:val="nil"/>
            </w:tcBorders>
            <w:vAlign w:val="bottom"/>
            <w:hideMark/>
          </w:tcPr>
          <w:p w14:paraId="2A52E9A9"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9DACFB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6A5E5DD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4143D9B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568.750,00</w:t>
            </w:r>
          </w:p>
        </w:tc>
        <w:tc>
          <w:tcPr>
            <w:tcW w:w="1640" w:type="dxa"/>
            <w:tcBorders>
              <w:top w:val="nil"/>
              <w:left w:val="nil"/>
              <w:bottom w:val="nil"/>
              <w:right w:val="nil"/>
            </w:tcBorders>
            <w:vAlign w:val="bottom"/>
            <w:hideMark/>
          </w:tcPr>
          <w:p w14:paraId="63038FE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1AB37B2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7EEF2DE1" w14:textId="77777777" w:rsidTr="00E01ABC">
        <w:trPr>
          <w:trHeight w:val="255"/>
        </w:trPr>
        <w:tc>
          <w:tcPr>
            <w:tcW w:w="1064" w:type="dxa"/>
            <w:tcBorders>
              <w:top w:val="nil"/>
              <w:left w:val="nil"/>
              <w:bottom w:val="nil"/>
              <w:right w:val="nil"/>
            </w:tcBorders>
            <w:shd w:val="clear" w:color="000000" w:fill="FFFF99"/>
            <w:vAlign w:val="bottom"/>
            <w:hideMark/>
          </w:tcPr>
          <w:p w14:paraId="5D6CCAD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0490</w:t>
            </w:r>
          </w:p>
        </w:tc>
        <w:tc>
          <w:tcPr>
            <w:tcW w:w="2019" w:type="dxa"/>
            <w:tcBorders>
              <w:top w:val="nil"/>
              <w:left w:val="nil"/>
              <w:bottom w:val="nil"/>
              <w:right w:val="nil"/>
            </w:tcBorders>
            <w:shd w:val="clear" w:color="000000" w:fill="FFFF99"/>
            <w:vAlign w:val="bottom"/>
            <w:hideMark/>
          </w:tcPr>
          <w:p w14:paraId="31AEF90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T100010</w:t>
            </w:r>
          </w:p>
        </w:tc>
        <w:tc>
          <w:tcPr>
            <w:tcW w:w="6037" w:type="dxa"/>
            <w:tcBorders>
              <w:top w:val="nil"/>
              <w:left w:val="nil"/>
              <w:bottom w:val="nil"/>
              <w:right w:val="nil"/>
            </w:tcBorders>
            <w:shd w:val="clear" w:color="000000" w:fill="FFFF99"/>
            <w:vAlign w:val="bottom"/>
            <w:hideMark/>
          </w:tcPr>
          <w:p w14:paraId="2093F6E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Tekući projekt: Evidentiranje komunalne infrastrukture u katastar i zemljišne knjige </w:t>
            </w:r>
          </w:p>
        </w:tc>
        <w:tc>
          <w:tcPr>
            <w:tcW w:w="1660" w:type="dxa"/>
            <w:tcBorders>
              <w:top w:val="nil"/>
              <w:left w:val="nil"/>
              <w:bottom w:val="nil"/>
              <w:right w:val="nil"/>
            </w:tcBorders>
            <w:shd w:val="clear" w:color="000000" w:fill="FFFF99"/>
            <w:vAlign w:val="bottom"/>
            <w:hideMark/>
          </w:tcPr>
          <w:p w14:paraId="6773DDB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2.390,00</w:t>
            </w:r>
          </w:p>
        </w:tc>
        <w:tc>
          <w:tcPr>
            <w:tcW w:w="1640" w:type="dxa"/>
            <w:tcBorders>
              <w:top w:val="nil"/>
              <w:left w:val="nil"/>
              <w:bottom w:val="nil"/>
              <w:right w:val="nil"/>
            </w:tcBorders>
            <w:shd w:val="clear" w:color="000000" w:fill="FFFF99"/>
            <w:vAlign w:val="bottom"/>
            <w:hideMark/>
          </w:tcPr>
          <w:p w14:paraId="630CF77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037D749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0B12748C" w14:textId="77777777" w:rsidTr="00E01ABC">
        <w:trPr>
          <w:trHeight w:val="255"/>
        </w:trPr>
        <w:tc>
          <w:tcPr>
            <w:tcW w:w="1064" w:type="dxa"/>
            <w:tcBorders>
              <w:top w:val="nil"/>
              <w:left w:val="nil"/>
              <w:bottom w:val="nil"/>
              <w:right w:val="nil"/>
            </w:tcBorders>
            <w:shd w:val="clear" w:color="000000" w:fill="CCCCFF"/>
            <w:vAlign w:val="bottom"/>
            <w:hideMark/>
          </w:tcPr>
          <w:p w14:paraId="38C00D3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AC705C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0034F87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2.390,00</w:t>
            </w:r>
          </w:p>
        </w:tc>
        <w:tc>
          <w:tcPr>
            <w:tcW w:w="1640" w:type="dxa"/>
            <w:tcBorders>
              <w:top w:val="nil"/>
              <w:left w:val="nil"/>
              <w:bottom w:val="nil"/>
              <w:right w:val="nil"/>
            </w:tcBorders>
            <w:shd w:val="clear" w:color="000000" w:fill="CCCCFF"/>
            <w:vAlign w:val="bottom"/>
            <w:hideMark/>
          </w:tcPr>
          <w:p w14:paraId="0B2B981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2755A3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2C861619" w14:textId="77777777" w:rsidTr="00E01ABC">
        <w:trPr>
          <w:trHeight w:val="255"/>
        </w:trPr>
        <w:tc>
          <w:tcPr>
            <w:tcW w:w="1064" w:type="dxa"/>
            <w:tcBorders>
              <w:top w:val="nil"/>
              <w:left w:val="nil"/>
              <w:bottom w:val="nil"/>
              <w:right w:val="nil"/>
            </w:tcBorders>
            <w:shd w:val="clear" w:color="000000" w:fill="CCCCFF"/>
            <w:vAlign w:val="bottom"/>
            <w:hideMark/>
          </w:tcPr>
          <w:p w14:paraId="5E0DC62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177E3E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7F6FF92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2.390,00</w:t>
            </w:r>
          </w:p>
        </w:tc>
        <w:tc>
          <w:tcPr>
            <w:tcW w:w="1640" w:type="dxa"/>
            <w:tcBorders>
              <w:top w:val="nil"/>
              <w:left w:val="nil"/>
              <w:bottom w:val="nil"/>
              <w:right w:val="nil"/>
            </w:tcBorders>
            <w:shd w:val="clear" w:color="000000" w:fill="CCCCFF"/>
            <w:vAlign w:val="bottom"/>
            <w:hideMark/>
          </w:tcPr>
          <w:p w14:paraId="05B52E6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2C1B69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555F4530" w14:textId="77777777" w:rsidTr="00E01ABC">
        <w:trPr>
          <w:trHeight w:val="255"/>
        </w:trPr>
        <w:tc>
          <w:tcPr>
            <w:tcW w:w="1064" w:type="dxa"/>
            <w:tcBorders>
              <w:top w:val="nil"/>
              <w:left w:val="nil"/>
              <w:bottom w:val="nil"/>
              <w:right w:val="nil"/>
            </w:tcBorders>
            <w:vAlign w:val="bottom"/>
            <w:hideMark/>
          </w:tcPr>
          <w:p w14:paraId="2F0A77C1"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FA0E33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1A3935A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1FCC39D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2.390,00</w:t>
            </w:r>
          </w:p>
        </w:tc>
        <w:tc>
          <w:tcPr>
            <w:tcW w:w="1640" w:type="dxa"/>
            <w:tcBorders>
              <w:top w:val="nil"/>
              <w:left w:val="nil"/>
              <w:bottom w:val="nil"/>
              <w:right w:val="nil"/>
            </w:tcBorders>
            <w:vAlign w:val="bottom"/>
            <w:hideMark/>
          </w:tcPr>
          <w:p w14:paraId="78D47FD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0B3A446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58AAC7FF" w14:textId="77777777" w:rsidTr="00E01ABC">
        <w:trPr>
          <w:trHeight w:val="255"/>
        </w:trPr>
        <w:tc>
          <w:tcPr>
            <w:tcW w:w="1064" w:type="dxa"/>
            <w:tcBorders>
              <w:top w:val="nil"/>
              <w:left w:val="nil"/>
              <w:bottom w:val="nil"/>
              <w:right w:val="nil"/>
            </w:tcBorders>
            <w:shd w:val="clear" w:color="000000" w:fill="FFFF99"/>
            <w:vAlign w:val="bottom"/>
            <w:hideMark/>
          </w:tcPr>
          <w:p w14:paraId="42EE227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44AE36B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T100011</w:t>
            </w:r>
          </w:p>
        </w:tc>
        <w:tc>
          <w:tcPr>
            <w:tcW w:w="6037" w:type="dxa"/>
            <w:tcBorders>
              <w:top w:val="nil"/>
              <w:left w:val="nil"/>
              <w:bottom w:val="nil"/>
              <w:right w:val="nil"/>
            </w:tcBorders>
            <w:shd w:val="clear" w:color="000000" w:fill="FFFF99"/>
            <w:vAlign w:val="bottom"/>
            <w:hideMark/>
          </w:tcPr>
          <w:p w14:paraId="6A76808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Tekući projekt: Sanacija nerazvrstane ceste Horvatov brijeg</w:t>
            </w:r>
          </w:p>
        </w:tc>
        <w:tc>
          <w:tcPr>
            <w:tcW w:w="1660" w:type="dxa"/>
            <w:tcBorders>
              <w:top w:val="nil"/>
              <w:left w:val="nil"/>
              <w:bottom w:val="nil"/>
              <w:right w:val="nil"/>
            </w:tcBorders>
            <w:shd w:val="clear" w:color="000000" w:fill="FFFF99"/>
            <w:vAlign w:val="bottom"/>
            <w:hideMark/>
          </w:tcPr>
          <w:p w14:paraId="5F2E41D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150.000,00</w:t>
            </w:r>
          </w:p>
        </w:tc>
        <w:tc>
          <w:tcPr>
            <w:tcW w:w="1640" w:type="dxa"/>
            <w:tcBorders>
              <w:top w:val="nil"/>
              <w:left w:val="nil"/>
              <w:bottom w:val="nil"/>
              <w:right w:val="nil"/>
            </w:tcBorders>
            <w:shd w:val="clear" w:color="000000" w:fill="FFFF99"/>
            <w:vAlign w:val="bottom"/>
            <w:hideMark/>
          </w:tcPr>
          <w:p w14:paraId="0C9FC94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16.875,00</w:t>
            </w:r>
          </w:p>
        </w:tc>
        <w:tc>
          <w:tcPr>
            <w:tcW w:w="1400" w:type="dxa"/>
            <w:tcBorders>
              <w:top w:val="nil"/>
              <w:left w:val="nil"/>
              <w:bottom w:val="nil"/>
              <w:right w:val="nil"/>
            </w:tcBorders>
            <w:shd w:val="clear" w:color="000000" w:fill="FFFF99"/>
            <w:vAlign w:val="bottom"/>
            <w:hideMark/>
          </w:tcPr>
          <w:p w14:paraId="68F9F7F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11,25%</w:t>
            </w:r>
          </w:p>
        </w:tc>
      </w:tr>
      <w:tr w:rsidR="00090195" w:rsidRPr="000F69F8" w14:paraId="629BB046" w14:textId="77777777" w:rsidTr="00E01ABC">
        <w:trPr>
          <w:trHeight w:val="255"/>
        </w:trPr>
        <w:tc>
          <w:tcPr>
            <w:tcW w:w="1064" w:type="dxa"/>
            <w:tcBorders>
              <w:top w:val="nil"/>
              <w:left w:val="nil"/>
              <w:bottom w:val="nil"/>
              <w:right w:val="nil"/>
            </w:tcBorders>
            <w:shd w:val="clear" w:color="000000" w:fill="CCCCFF"/>
            <w:vAlign w:val="bottom"/>
            <w:hideMark/>
          </w:tcPr>
          <w:p w14:paraId="2AC778D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173F64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18BC96C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3.000,00</w:t>
            </w:r>
          </w:p>
        </w:tc>
        <w:tc>
          <w:tcPr>
            <w:tcW w:w="1640" w:type="dxa"/>
            <w:tcBorders>
              <w:top w:val="nil"/>
              <w:left w:val="nil"/>
              <w:bottom w:val="nil"/>
              <w:right w:val="nil"/>
            </w:tcBorders>
            <w:shd w:val="clear" w:color="000000" w:fill="CCCCFF"/>
            <w:vAlign w:val="bottom"/>
            <w:hideMark/>
          </w:tcPr>
          <w:p w14:paraId="15F2247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16.875,00</w:t>
            </w:r>
          </w:p>
        </w:tc>
        <w:tc>
          <w:tcPr>
            <w:tcW w:w="1400" w:type="dxa"/>
            <w:tcBorders>
              <w:top w:val="nil"/>
              <w:left w:val="nil"/>
              <w:bottom w:val="nil"/>
              <w:right w:val="nil"/>
            </w:tcBorders>
            <w:shd w:val="clear" w:color="000000" w:fill="CCCCFF"/>
            <w:vAlign w:val="bottom"/>
            <w:hideMark/>
          </w:tcPr>
          <w:p w14:paraId="056DDBF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562,50%</w:t>
            </w:r>
          </w:p>
        </w:tc>
      </w:tr>
      <w:tr w:rsidR="00090195" w:rsidRPr="000F69F8" w14:paraId="6E7DBE17" w14:textId="77777777" w:rsidTr="00E01ABC">
        <w:trPr>
          <w:trHeight w:val="255"/>
        </w:trPr>
        <w:tc>
          <w:tcPr>
            <w:tcW w:w="1064" w:type="dxa"/>
            <w:tcBorders>
              <w:top w:val="nil"/>
              <w:left w:val="nil"/>
              <w:bottom w:val="nil"/>
              <w:right w:val="nil"/>
            </w:tcBorders>
            <w:shd w:val="clear" w:color="000000" w:fill="CCCCFF"/>
            <w:vAlign w:val="bottom"/>
            <w:hideMark/>
          </w:tcPr>
          <w:p w14:paraId="09C653B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8861E4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6C441CE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3.000,00</w:t>
            </w:r>
          </w:p>
        </w:tc>
        <w:tc>
          <w:tcPr>
            <w:tcW w:w="1640" w:type="dxa"/>
            <w:tcBorders>
              <w:top w:val="nil"/>
              <w:left w:val="nil"/>
              <w:bottom w:val="nil"/>
              <w:right w:val="nil"/>
            </w:tcBorders>
            <w:shd w:val="clear" w:color="000000" w:fill="CCCCFF"/>
            <w:vAlign w:val="bottom"/>
            <w:hideMark/>
          </w:tcPr>
          <w:p w14:paraId="0C15899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16.875,00</w:t>
            </w:r>
          </w:p>
        </w:tc>
        <w:tc>
          <w:tcPr>
            <w:tcW w:w="1400" w:type="dxa"/>
            <w:tcBorders>
              <w:top w:val="nil"/>
              <w:left w:val="nil"/>
              <w:bottom w:val="nil"/>
              <w:right w:val="nil"/>
            </w:tcBorders>
            <w:shd w:val="clear" w:color="000000" w:fill="CCCCFF"/>
            <w:vAlign w:val="bottom"/>
            <w:hideMark/>
          </w:tcPr>
          <w:p w14:paraId="314CE86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562,50%</w:t>
            </w:r>
          </w:p>
        </w:tc>
      </w:tr>
      <w:tr w:rsidR="00090195" w:rsidRPr="000F69F8" w14:paraId="113AC6FD" w14:textId="77777777" w:rsidTr="00E01ABC">
        <w:trPr>
          <w:trHeight w:val="255"/>
        </w:trPr>
        <w:tc>
          <w:tcPr>
            <w:tcW w:w="1064" w:type="dxa"/>
            <w:tcBorders>
              <w:top w:val="nil"/>
              <w:left w:val="nil"/>
              <w:bottom w:val="nil"/>
              <w:right w:val="nil"/>
            </w:tcBorders>
            <w:vAlign w:val="bottom"/>
            <w:hideMark/>
          </w:tcPr>
          <w:p w14:paraId="68F27B67"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97512C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5B5E5FD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4E909FF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3.000,00</w:t>
            </w:r>
          </w:p>
        </w:tc>
        <w:tc>
          <w:tcPr>
            <w:tcW w:w="1640" w:type="dxa"/>
            <w:tcBorders>
              <w:top w:val="nil"/>
              <w:left w:val="nil"/>
              <w:bottom w:val="nil"/>
              <w:right w:val="nil"/>
            </w:tcBorders>
            <w:vAlign w:val="bottom"/>
            <w:hideMark/>
          </w:tcPr>
          <w:p w14:paraId="1D568CA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16.875,00</w:t>
            </w:r>
          </w:p>
        </w:tc>
        <w:tc>
          <w:tcPr>
            <w:tcW w:w="1400" w:type="dxa"/>
            <w:tcBorders>
              <w:top w:val="nil"/>
              <w:left w:val="nil"/>
              <w:bottom w:val="nil"/>
              <w:right w:val="nil"/>
            </w:tcBorders>
            <w:vAlign w:val="bottom"/>
            <w:hideMark/>
          </w:tcPr>
          <w:p w14:paraId="1C5F5B3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562,50%</w:t>
            </w:r>
          </w:p>
        </w:tc>
      </w:tr>
      <w:tr w:rsidR="00090195" w:rsidRPr="000F69F8" w14:paraId="0C7439FD" w14:textId="77777777" w:rsidTr="00E01ABC">
        <w:trPr>
          <w:trHeight w:val="255"/>
        </w:trPr>
        <w:tc>
          <w:tcPr>
            <w:tcW w:w="1064" w:type="dxa"/>
            <w:tcBorders>
              <w:top w:val="nil"/>
              <w:left w:val="nil"/>
              <w:bottom w:val="nil"/>
              <w:right w:val="nil"/>
            </w:tcBorders>
            <w:vAlign w:val="bottom"/>
            <w:hideMark/>
          </w:tcPr>
          <w:p w14:paraId="16F09D5F"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27D2079A"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4264</w:t>
            </w:r>
          </w:p>
        </w:tc>
        <w:tc>
          <w:tcPr>
            <w:tcW w:w="6037" w:type="dxa"/>
            <w:tcBorders>
              <w:top w:val="nil"/>
              <w:left w:val="nil"/>
              <w:bottom w:val="nil"/>
              <w:right w:val="nil"/>
            </w:tcBorders>
            <w:vAlign w:val="bottom"/>
            <w:hideMark/>
          </w:tcPr>
          <w:p w14:paraId="3F7A5A5D"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Ostala nematerijalna proizvedena imovina</w:t>
            </w:r>
          </w:p>
        </w:tc>
        <w:tc>
          <w:tcPr>
            <w:tcW w:w="1660" w:type="dxa"/>
            <w:tcBorders>
              <w:top w:val="nil"/>
              <w:left w:val="nil"/>
              <w:bottom w:val="nil"/>
              <w:right w:val="nil"/>
            </w:tcBorders>
            <w:vAlign w:val="bottom"/>
            <w:hideMark/>
          </w:tcPr>
          <w:p w14:paraId="53E97D32"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3F74D815"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16.875,00</w:t>
            </w:r>
          </w:p>
        </w:tc>
        <w:tc>
          <w:tcPr>
            <w:tcW w:w="1400" w:type="dxa"/>
            <w:tcBorders>
              <w:top w:val="nil"/>
              <w:left w:val="nil"/>
              <w:bottom w:val="nil"/>
              <w:right w:val="nil"/>
            </w:tcBorders>
            <w:vAlign w:val="bottom"/>
            <w:hideMark/>
          </w:tcPr>
          <w:p w14:paraId="00926D35" w14:textId="77777777" w:rsidR="00090195" w:rsidRPr="000F69F8" w:rsidRDefault="00090195" w:rsidP="00E01ABC">
            <w:pPr>
              <w:jc w:val="right"/>
              <w:rPr>
                <w:rFonts w:ascii="Arial" w:hAnsi="Arial" w:cs="Arial"/>
                <w:sz w:val="20"/>
                <w:lang w:eastAsia="hr-HR"/>
              </w:rPr>
            </w:pPr>
          </w:p>
        </w:tc>
      </w:tr>
      <w:tr w:rsidR="00090195" w:rsidRPr="000F69F8" w14:paraId="1C85C308" w14:textId="77777777" w:rsidTr="00E01ABC">
        <w:trPr>
          <w:trHeight w:val="255"/>
        </w:trPr>
        <w:tc>
          <w:tcPr>
            <w:tcW w:w="1064" w:type="dxa"/>
            <w:tcBorders>
              <w:top w:val="nil"/>
              <w:left w:val="nil"/>
              <w:bottom w:val="nil"/>
              <w:right w:val="nil"/>
            </w:tcBorders>
            <w:shd w:val="clear" w:color="000000" w:fill="CCCCFF"/>
            <w:vAlign w:val="bottom"/>
            <w:hideMark/>
          </w:tcPr>
          <w:p w14:paraId="61E1471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A7070A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3. Vlastiti prihodi </w:t>
            </w:r>
          </w:p>
        </w:tc>
        <w:tc>
          <w:tcPr>
            <w:tcW w:w="1660" w:type="dxa"/>
            <w:tcBorders>
              <w:top w:val="nil"/>
              <w:left w:val="nil"/>
              <w:bottom w:val="nil"/>
              <w:right w:val="nil"/>
            </w:tcBorders>
            <w:shd w:val="clear" w:color="000000" w:fill="CCCCFF"/>
            <w:vAlign w:val="bottom"/>
            <w:hideMark/>
          </w:tcPr>
          <w:p w14:paraId="669F1A4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29.400,00</w:t>
            </w:r>
          </w:p>
        </w:tc>
        <w:tc>
          <w:tcPr>
            <w:tcW w:w="1640" w:type="dxa"/>
            <w:tcBorders>
              <w:top w:val="nil"/>
              <w:left w:val="nil"/>
              <w:bottom w:val="nil"/>
              <w:right w:val="nil"/>
            </w:tcBorders>
            <w:shd w:val="clear" w:color="000000" w:fill="CCCCFF"/>
            <w:vAlign w:val="bottom"/>
            <w:hideMark/>
          </w:tcPr>
          <w:p w14:paraId="00C0CF1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7FD4A9D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664A7501" w14:textId="77777777" w:rsidTr="00E01ABC">
        <w:trPr>
          <w:trHeight w:val="255"/>
        </w:trPr>
        <w:tc>
          <w:tcPr>
            <w:tcW w:w="1064" w:type="dxa"/>
            <w:tcBorders>
              <w:top w:val="nil"/>
              <w:left w:val="nil"/>
              <w:bottom w:val="nil"/>
              <w:right w:val="nil"/>
            </w:tcBorders>
            <w:shd w:val="clear" w:color="000000" w:fill="CCCCFF"/>
            <w:vAlign w:val="bottom"/>
            <w:hideMark/>
          </w:tcPr>
          <w:p w14:paraId="5297C207"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2FB624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3.1. Vlastiti prihodi </w:t>
            </w:r>
          </w:p>
        </w:tc>
        <w:tc>
          <w:tcPr>
            <w:tcW w:w="1660" w:type="dxa"/>
            <w:tcBorders>
              <w:top w:val="nil"/>
              <w:left w:val="nil"/>
              <w:bottom w:val="nil"/>
              <w:right w:val="nil"/>
            </w:tcBorders>
            <w:shd w:val="clear" w:color="000000" w:fill="CCCCFF"/>
            <w:vAlign w:val="bottom"/>
            <w:hideMark/>
          </w:tcPr>
          <w:p w14:paraId="20F53E0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29.400,00</w:t>
            </w:r>
          </w:p>
        </w:tc>
        <w:tc>
          <w:tcPr>
            <w:tcW w:w="1640" w:type="dxa"/>
            <w:tcBorders>
              <w:top w:val="nil"/>
              <w:left w:val="nil"/>
              <w:bottom w:val="nil"/>
              <w:right w:val="nil"/>
            </w:tcBorders>
            <w:shd w:val="clear" w:color="000000" w:fill="CCCCFF"/>
            <w:vAlign w:val="bottom"/>
            <w:hideMark/>
          </w:tcPr>
          <w:p w14:paraId="7B59EB1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39C829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736065C6" w14:textId="77777777" w:rsidTr="00E01ABC">
        <w:trPr>
          <w:trHeight w:val="255"/>
        </w:trPr>
        <w:tc>
          <w:tcPr>
            <w:tcW w:w="1064" w:type="dxa"/>
            <w:tcBorders>
              <w:top w:val="nil"/>
              <w:left w:val="nil"/>
              <w:bottom w:val="nil"/>
              <w:right w:val="nil"/>
            </w:tcBorders>
            <w:vAlign w:val="bottom"/>
            <w:hideMark/>
          </w:tcPr>
          <w:p w14:paraId="51779043"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2E63F9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062186B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4F3A5A8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29.400,00</w:t>
            </w:r>
          </w:p>
        </w:tc>
        <w:tc>
          <w:tcPr>
            <w:tcW w:w="1640" w:type="dxa"/>
            <w:tcBorders>
              <w:top w:val="nil"/>
              <w:left w:val="nil"/>
              <w:bottom w:val="nil"/>
              <w:right w:val="nil"/>
            </w:tcBorders>
            <w:vAlign w:val="bottom"/>
            <w:hideMark/>
          </w:tcPr>
          <w:p w14:paraId="0CAF8F1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46101E1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5B3FA08B" w14:textId="77777777" w:rsidTr="00E01ABC">
        <w:trPr>
          <w:trHeight w:val="255"/>
        </w:trPr>
        <w:tc>
          <w:tcPr>
            <w:tcW w:w="1064" w:type="dxa"/>
            <w:tcBorders>
              <w:top w:val="nil"/>
              <w:left w:val="nil"/>
              <w:bottom w:val="nil"/>
              <w:right w:val="nil"/>
            </w:tcBorders>
            <w:shd w:val="clear" w:color="000000" w:fill="CCCCFF"/>
            <w:vAlign w:val="bottom"/>
            <w:hideMark/>
          </w:tcPr>
          <w:p w14:paraId="542D46F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807D96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102B36C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117.600,00</w:t>
            </w:r>
          </w:p>
        </w:tc>
        <w:tc>
          <w:tcPr>
            <w:tcW w:w="1640" w:type="dxa"/>
            <w:tcBorders>
              <w:top w:val="nil"/>
              <w:left w:val="nil"/>
              <w:bottom w:val="nil"/>
              <w:right w:val="nil"/>
            </w:tcBorders>
            <w:shd w:val="clear" w:color="000000" w:fill="CCCCFF"/>
            <w:vAlign w:val="bottom"/>
            <w:hideMark/>
          </w:tcPr>
          <w:p w14:paraId="64E24B2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869506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46C8025C" w14:textId="77777777" w:rsidTr="00E01ABC">
        <w:trPr>
          <w:trHeight w:val="255"/>
        </w:trPr>
        <w:tc>
          <w:tcPr>
            <w:tcW w:w="1064" w:type="dxa"/>
            <w:tcBorders>
              <w:top w:val="nil"/>
              <w:left w:val="nil"/>
              <w:bottom w:val="nil"/>
              <w:right w:val="nil"/>
            </w:tcBorders>
            <w:shd w:val="clear" w:color="000000" w:fill="CCCCFF"/>
            <w:vAlign w:val="bottom"/>
            <w:hideMark/>
          </w:tcPr>
          <w:p w14:paraId="32FED5C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55B1E1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5.7. Pomoći- županijski proračun</w:t>
            </w:r>
          </w:p>
        </w:tc>
        <w:tc>
          <w:tcPr>
            <w:tcW w:w="1660" w:type="dxa"/>
            <w:tcBorders>
              <w:top w:val="nil"/>
              <w:left w:val="nil"/>
              <w:bottom w:val="nil"/>
              <w:right w:val="nil"/>
            </w:tcBorders>
            <w:shd w:val="clear" w:color="000000" w:fill="CCCCFF"/>
            <w:vAlign w:val="bottom"/>
            <w:hideMark/>
          </w:tcPr>
          <w:p w14:paraId="439EFF9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117.600,00</w:t>
            </w:r>
          </w:p>
        </w:tc>
        <w:tc>
          <w:tcPr>
            <w:tcW w:w="1640" w:type="dxa"/>
            <w:tcBorders>
              <w:top w:val="nil"/>
              <w:left w:val="nil"/>
              <w:bottom w:val="nil"/>
              <w:right w:val="nil"/>
            </w:tcBorders>
            <w:shd w:val="clear" w:color="000000" w:fill="CCCCFF"/>
            <w:vAlign w:val="bottom"/>
            <w:hideMark/>
          </w:tcPr>
          <w:p w14:paraId="45BF775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D52A67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7B278EE4" w14:textId="77777777" w:rsidTr="00E01ABC">
        <w:trPr>
          <w:trHeight w:val="255"/>
        </w:trPr>
        <w:tc>
          <w:tcPr>
            <w:tcW w:w="1064" w:type="dxa"/>
            <w:tcBorders>
              <w:top w:val="nil"/>
              <w:left w:val="nil"/>
              <w:bottom w:val="nil"/>
              <w:right w:val="nil"/>
            </w:tcBorders>
            <w:vAlign w:val="bottom"/>
            <w:hideMark/>
          </w:tcPr>
          <w:p w14:paraId="020F5DF0"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29383D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1035F68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013E4EB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117.600,00</w:t>
            </w:r>
          </w:p>
        </w:tc>
        <w:tc>
          <w:tcPr>
            <w:tcW w:w="1640" w:type="dxa"/>
            <w:tcBorders>
              <w:top w:val="nil"/>
              <w:left w:val="nil"/>
              <w:bottom w:val="nil"/>
              <w:right w:val="nil"/>
            </w:tcBorders>
            <w:vAlign w:val="bottom"/>
            <w:hideMark/>
          </w:tcPr>
          <w:p w14:paraId="4E5F720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3EA5D6A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779DF0B9" w14:textId="77777777" w:rsidTr="00E01ABC">
        <w:trPr>
          <w:trHeight w:val="255"/>
        </w:trPr>
        <w:tc>
          <w:tcPr>
            <w:tcW w:w="1064" w:type="dxa"/>
            <w:tcBorders>
              <w:top w:val="nil"/>
              <w:left w:val="nil"/>
              <w:bottom w:val="nil"/>
              <w:right w:val="nil"/>
            </w:tcBorders>
            <w:shd w:val="clear" w:color="000000" w:fill="FF9900"/>
            <w:vAlign w:val="bottom"/>
            <w:hideMark/>
          </w:tcPr>
          <w:p w14:paraId="37A1A7B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4FAB8D5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1004</w:t>
            </w:r>
          </w:p>
        </w:tc>
        <w:tc>
          <w:tcPr>
            <w:tcW w:w="6037" w:type="dxa"/>
            <w:tcBorders>
              <w:top w:val="nil"/>
              <w:left w:val="nil"/>
              <w:bottom w:val="nil"/>
              <w:right w:val="nil"/>
            </w:tcBorders>
            <w:shd w:val="clear" w:color="000000" w:fill="FF9900"/>
            <w:vAlign w:val="bottom"/>
            <w:hideMark/>
          </w:tcPr>
          <w:p w14:paraId="035B14F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Program: Gospodarstvo i poljoprivreda</w:t>
            </w:r>
          </w:p>
        </w:tc>
        <w:tc>
          <w:tcPr>
            <w:tcW w:w="1660" w:type="dxa"/>
            <w:tcBorders>
              <w:top w:val="nil"/>
              <w:left w:val="nil"/>
              <w:bottom w:val="nil"/>
              <w:right w:val="nil"/>
            </w:tcBorders>
            <w:shd w:val="clear" w:color="000000" w:fill="FF9900"/>
            <w:vAlign w:val="bottom"/>
            <w:hideMark/>
          </w:tcPr>
          <w:p w14:paraId="5840C61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3.627,00</w:t>
            </w:r>
          </w:p>
        </w:tc>
        <w:tc>
          <w:tcPr>
            <w:tcW w:w="1640" w:type="dxa"/>
            <w:tcBorders>
              <w:top w:val="nil"/>
              <w:left w:val="nil"/>
              <w:bottom w:val="nil"/>
              <w:right w:val="nil"/>
            </w:tcBorders>
            <w:shd w:val="clear" w:color="000000" w:fill="FF9900"/>
            <w:vAlign w:val="bottom"/>
            <w:hideMark/>
          </w:tcPr>
          <w:p w14:paraId="47FD13B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1.277,72</w:t>
            </w:r>
          </w:p>
        </w:tc>
        <w:tc>
          <w:tcPr>
            <w:tcW w:w="1400" w:type="dxa"/>
            <w:tcBorders>
              <w:top w:val="nil"/>
              <w:left w:val="nil"/>
              <w:bottom w:val="nil"/>
              <w:right w:val="nil"/>
            </w:tcBorders>
            <w:shd w:val="clear" w:color="000000" w:fill="FF9900"/>
            <w:vAlign w:val="bottom"/>
            <w:hideMark/>
          </w:tcPr>
          <w:p w14:paraId="52EA0A6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35,23%</w:t>
            </w:r>
          </w:p>
        </w:tc>
      </w:tr>
      <w:tr w:rsidR="00090195" w:rsidRPr="000F69F8" w14:paraId="28082013" w14:textId="77777777" w:rsidTr="00E01ABC">
        <w:trPr>
          <w:trHeight w:val="255"/>
        </w:trPr>
        <w:tc>
          <w:tcPr>
            <w:tcW w:w="1064" w:type="dxa"/>
            <w:tcBorders>
              <w:top w:val="nil"/>
              <w:left w:val="nil"/>
              <w:bottom w:val="nil"/>
              <w:right w:val="nil"/>
            </w:tcBorders>
            <w:shd w:val="clear" w:color="000000" w:fill="FFFF99"/>
            <w:vAlign w:val="bottom"/>
            <w:hideMark/>
          </w:tcPr>
          <w:p w14:paraId="0128EB3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0421</w:t>
            </w:r>
          </w:p>
        </w:tc>
        <w:tc>
          <w:tcPr>
            <w:tcW w:w="2019" w:type="dxa"/>
            <w:tcBorders>
              <w:top w:val="nil"/>
              <w:left w:val="nil"/>
              <w:bottom w:val="nil"/>
              <w:right w:val="nil"/>
            </w:tcBorders>
            <w:shd w:val="clear" w:color="000000" w:fill="FFFF99"/>
            <w:vAlign w:val="bottom"/>
            <w:hideMark/>
          </w:tcPr>
          <w:p w14:paraId="19D42FC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7C3A228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Poticaj za razvoj gospodarstva i poljoprivrede </w:t>
            </w:r>
          </w:p>
        </w:tc>
        <w:tc>
          <w:tcPr>
            <w:tcW w:w="1660" w:type="dxa"/>
            <w:tcBorders>
              <w:top w:val="nil"/>
              <w:left w:val="nil"/>
              <w:bottom w:val="nil"/>
              <w:right w:val="nil"/>
            </w:tcBorders>
            <w:shd w:val="clear" w:color="000000" w:fill="FFFF99"/>
            <w:vAlign w:val="bottom"/>
            <w:hideMark/>
          </w:tcPr>
          <w:p w14:paraId="5D4CCCE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1.727,00</w:t>
            </w:r>
          </w:p>
        </w:tc>
        <w:tc>
          <w:tcPr>
            <w:tcW w:w="1640" w:type="dxa"/>
            <w:tcBorders>
              <w:top w:val="nil"/>
              <w:left w:val="nil"/>
              <w:bottom w:val="nil"/>
              <w:right w:val="nil"/>
            </w:tcBorders>
            <w:shd w:val="clear" w:color="000000" w:fill="FFFF99"/>
            <w:vAlign w:val="bottom"/>
            <w:hideMark/>
          </w:tcPr>
          <w:p w14:paraId="665DD9B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477,72</w:t>
            </w:r>
          </w:p>
        </w:tc>
        <w:tc>
          <w:tcPr>
            <w:tcW w:w="1400" w:type="dxa"/>
            <w:tcBorders>
              <w:top w:val="nil"/>
              <w:left w:val="nil"/>
              <w:bottom w:val="nil"/>
              <w:right w:val="nil"/>
            </w:tcBorders>
            <w:shd w:val="clear" w:color="000000" w:fill="FFFF99"/>
            <w:vAlign w:val="bottom"/>
            <w:hideMark/>
          </w:tcPr>
          <w:p w14:paraId="3977125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27,66%</w:t>
            </w:r>
          </w:p>
        </w:tc>
      </w:tr>
      <w:tr w:rsidR="00090195" w:rsidRPr="000F69F8" w14:paraId="02F0C89C" w14:textId="77777777" w:rsidTr="00E01ABC">
        <w:trPr>
          <w:trHeight w:val="255"/>
        </w:trPr>
        <w:tc>
          <w:tcPr>
            <w:tcW w:w="1064" w:type="dxa"/>
            <w:tcBorders>
              <w:top w:val="nil"/>
              <w:left w:val="nil"/>
              <w:bottom w:val="nil"/>
              <w:right w:val="nil"/>
            </w:tcBorders>
            <w:shd w:val="clear" w:color="000000" w:fill="CCCCFF"/>
            <w:vAlign w:val="bottom"/>
            <w:hideMark/>
          </w:tcPr>
          <w:p w14:paraId="5AC34BC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13EC0B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2F74523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1.727,00</w:t>
            </w:r>
          </w:p>
        </w:tc>
        <w:tc>
          <w:tcPr>
            <w:tcW w:w="1640" w:type="dxa"/>
            <w:tcBorders>
              <w:top w:val="nil"/>
              <w:left w:val="nil"/>
              <w:bottom w:val="nil"/>
              <w:right w:val="nil"/>
            </w:tcBorders>
            <w:shd w:val="clear" w:color="000000" w:fill="CCCCFF"/>
            <w:vAlign w:val="bottom"/>
            <w:hideMark/>
          </w:tcPr>
          <w:p w14:paraId="1C83267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477,72</w:t>
            </w:r>
          </w:p>
        </w:tc>
        <w:tc>
          <w:tcPr>
            <w:tcW w:w="1400" w:type="dxa"/>
            <w:tcBorders>
              <w:top w:val="nil"/>
              <w:left w:val="nil"/>
              <w:bottom w:val="nil"/>
              <w:right w:val="nil"/>
            </w:tcBorders>
            <w:shd w:val="clear" w:color="000000" w:fill="CCCCFF"/>
            <w:vAlign w:val="bottom"/>
            <w:hideMark/>
          </w:tcPr>
          <w:p w14:paraId="6E67107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27,66%</w:t>
            </w:r>
          </w:p>
        </w:tc>
      </w:tr>
      <w:tr w:rsidR="00090195" w:rsidRPr="000F69F8" w14:paraId="2436A977" w14:textId="77777777" w:rsidTr="00E01ABC">
        <w:trPr>
          <w:trHeight w:val="255"/>
        </w:trPr>
        <w:tc>
          <w:tcPr>
            <w:tcW w:w="1064" w:type="dxa"/>
            <w:tcBorders>
              <w:top w:val="nil"/>
              <w:left w:val="nil"/>
              <w:bottom w:val="nil"/>
              <w:right w:val="nil"/>
            </w:tcBorders>
            <w:shd w:val="clear" w:color="000000" w:fill="CCCCFF"/>
            <w:vAlign w:val="bottom"/>
            <w:hideMark/>
          </w:tcPr>
          <w:p w14:paraId="6A4CAE8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ACFA70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2B47239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1.727,00</w:t>
            </w:r>
          </w:p>
        </w:tc>
        <w:tc>
          <w:tcPr>
            <w:tcW w:w="1640" w:type="dxa"/>
            <w:tcBorders>
              <w:top w:val="nil"/>
              <w:left w:val="nil"/>
              <w:bottom w:val="nil"/>
              <w:right w:val="nil"/>
            </w:tcBorders>
            <w:shd w:val="clear" w:color="000000" w:fill="CCCCFF"/>
            <w:vAlign w:val="bottom"/>
            <w:hideMark/>
          </w:tcPr>
          <w:p w14:paraId="632E0BB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477,72</w:t>
            </w:r>
          </w:p>
        </w:tc>
        <w:tc>
          <w:tcPr>
            <w:tcW w:w="1400" w:type="dxa"/>
            <w:tcBorders>
              <w:top w:val="nil"/>
              <w:left w:val="nil"/>
              <w:bottom w:val="nil"/>
              <w:right w:val="nil"/>
            </w:tcBorders>
            <w:shd w:val="clear" w:color="000000" w:fill="CCCCFF"/>
            <w:vAlign w:val="bottom"/>
            <w:hideMark/>
          </w:tcPr>
          <w:p w14:paraId="788512F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27,66%</w:t>
            </w:r>
          </w:p>
        </w:tc>
      </w:tr>
      <w:tr w:rsidR="00090195" w:rsidRPr="000F69F8" w14:paraId="126A5831" w14:textId="77777777" w:rsidTr="00E01ABC">
        <w:trPr>
          <w:trHeight w:val="255"/>
        </w:trPr>
        <w:tc>
          <w:tcPr>
            <w:tcW w:w="1064" w:type="dxa"/>
            <w:tcBorders>
              <w:top w:val="nil"/>
              <w:left w:val="nil"/>
              <w:bottom w:val="nil"/>
              <w:right w:val="nil"/>
            </w:tcBorders>
            <w:vAlign w:val="bottom"/>
            <w:hideMark/>
          </w:tcPr>
          <w:p w14:paraId="600FF233"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ECB82A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35</w:t>
            </w:r>
          </w:p>
        </w:tc>
        <w:tc>
          <w:tcPr>
            <w:tcW w:w="6037" w:type="dxa"/>
            <w:tcBorders>
              <w:top w:val="nil"/>
              <w:left w:val="nil"/>
              <w:bottom w:val="nil"/>
              <w:right w:val="nil"/>
            </w:tcBorders>
            <w:vAlign w:val="bottom"/>
            <w:hideMark/>
          </w:tcPr>
          <w:p w14:paraId="4060A26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Subvencije</w:t>
            </w:r>
          </w:p>
        </w:tc>
        <w:tc>
          <w:tcPr>
            <w:tcW w:w="1660" w:type="dxa"/>
            <w:tcBorders>
              <w:top w:val="nil"/>
              <w:left w:val="nil"/>
              <w:bottom w:val="nil"/>
              <w:right w:val="nil"/>
            </w:tcBorders>
            <w:vAlign w:val="bottom"/>
            <w:hideMark/>
          </w:tcPr>
          <w:p w14:paraId="5644144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1.727,00</w:t>
            </w:r>
          </w:p>
        </w:tc>
        <w:tc>
          <w:tcPr>
            <w:tcW w:w="1640" w:type="dxa"/>
            <w:tcBorders>
              <w:top w:val="nil"/>
              <w:left w:val="nil"/>
              <w:bottom w:val="nil"/>
              <w:right w:val="nil"/>
            </w:tcBorders>
            <w:vAlign w:val="bottom"/>
            <w:hideMark/>
          </w:tcPr>
          <w:p w14:paraId="0CCBAC9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477,72</w:t>
            </w:r>
          </w:p>
        </w:tc>
        <w:tc>
          <w:tcPr>
            <w:tcW w:w="1400" w:type="dxa"/>
            <w:tcBorders>
              <w:top w:val="nil"/>
              <w:left w:val="nil"/>
              <w:bottom w:val="nil"/>
              <w:right w:val="nil"/>
            </w:tcBorders>
            <w:vAlign w:val="bottom"/>
            <w:hideMark/>
          </w:tcPr>
          <w:p w14:paraId="7CA99FF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27,66%</w:t>
            </w:r>
          </w:p>
        </w:tc>
      </w:tr>
      <w:tr w:rsidR="00090195" w:rsidRPr="000F69F8" w14:paraId="2D2AA3D2" w14:textId="77777777" w:rsidTr="00E01ABC">
        <w:trPr>
          <w:trHeight w:val="255"/>
        </w:trPr>
        <w:tc>
          <w:tcPr>
            <w:tcW w:w="1064" w:type="dxa"/>
            <w:tcBorders>
              <w:top w:val="nil"/>
              <w:left w:val="nil"/>
              <w:bottom w:val="nil"/>
              <w:right w:val="nil"/>
            </w:tcBorders>
            <w:vAlign w:val="bottom"/>
            <w:hideMark/>
          </w:tcPr>
          <w:p w14:paraId="14C60FB8"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0D55B700"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3523</w:t>
            </w:r>
          </w:p>
        </w:tc>
        <w:tc>
          <w:tcPr>
            <w:tcW w:w="6037" w:type="dxa"/>
            <w:tcBorders>
              <w:top w:val="nil"/>
              <w:left w:val="nil"/>
              <w:bottom w:val="nil"/>
              <w:right w:val="nil"/>
            </w:tcBorders>
            <w:vAlign w:val="bottom"/>
            <w:hideMark/>
          </w:tcPr>
          <w:p w14:paraId="2C5A3479"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Subvencije poljoprivrednicima i obrtnicima</w:t>
            </w:r>
          </w:p>
        </w:tc>
        <w:tc>
          <w:tcPr>
            <w:tcW w:w="1660" w:type="dxa"/>
            <w:tcBorders>
              <w:top w:val="nil"/>
              <w:left w:val="nil"/>
              <w:bottom w:val="nil"/>
              <w:right w:val="nil"/>
            </w:tcBorders>
            <w:vAlign w:val="bottom"/>
            <w:hideMark/>
          </w:tcPr>
          <w:p w14:paraId="1B9BC5A6"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41FA33EB"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477,72</w:t>
            </w:r>
          </w:p>
        </w:tc>
        <w:tc>
          <w:tcPr>
            <w:tcW w:w="1400" w:type="dxa"/>
            <w:tcBorders>
              <w:top w:val="nil"/>
              <w:left w:val="nil"/>
              <w:bottom w:val="nil"/>
              <w:right w:val="nil"/>
            </w:tcBorders>
            <w:vAlign w:val="bottom"/>
            <w:hideMark/>
          </w:tcPr>
          <w:p w14:paraId="36A68435" w14:textId="77777777" w:rsidR="00090195" w:rsidRPr="000F69F8" w:rsidRDefault="00090195" w:rsidP="00E01ABC">
            <w:pPr>
              <w:jc w:val="right"/>
              <w:rPr>
                <w:rFonts w:ascii="Arial" w:hAnsi="Arial" w:cs="Arial"/>
                <w:sz w:val="20"/>
                <w:lang w:eastAsia="hr-HR"/>
              </w:rPr>
            </w:pPr>
          </w:p>
        </w:tc>
      </w:tr>
      <w:tr w:rsidR="00090195" w:rsidRPr="000F69F8" w14:paraId="6926221B" w14:textId="77777777" w:rsidTr="00E01ABC">
        <w:trPr>
          <w:trHeight w:val="255"/>
        </w:trPr>
        <w:tc>
          <w:tcPr>
            <w:tcW w:w="1064" w:type="dxa"/>
            <w:tcBorders>
              <w:top w:val="nil"/>
              <w:left w:val="nil"/>
              <w:bottom w:val="nil"/>
              <w:right w:val="nil"/>
            </w:tcBorders>
            <w:shd w:val="clear" w:color="000000" w:fill="FFFF99"/>
            <w:vAlign w:val="bottom"/>
            <w:hideMark/>
          </w:tcPr>
          <w:p w14:paraId="57DB7C7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0422</w:t>
            </w:r>
          </w:p>
        </w:tc>
        <w:tc>
          <w:tcPr>
            <w:tcW w:w="2019" w:type="dxa"/>
            <w:tcBorders>
              <w:top w:val="nil"/>
              <w:left w:val="nil"/>
              <w:bottom w:val="nil"/>
              <w:right w:val="nil"/>
            </w:tcBorders>
            <w:shd w:val="clear" w:color="000000" w:fill="FFFF99"/>
            <w:vAlign w:val="bottom"/>
            <w:hideMark/>
          </w:tcPr>
          <w:p w14:paraId="1A42BE8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A100004</w:t>
            </w:r>
          </w:p>
        </w:tc>
        <w:tc>
          <w:tcPr>
            <w:tcW w:w="6037" w:type="dxa"/>
            <w:tcBorders>
              <w:top w:val="nil"/>
              <w:left w:val="nil"/>
              <w:bottom w:val="nil"/>
              <w:right w:val="nil"/>
            </w:tcBorders>
            <w:shd w:val="clear" w:color="000000" w:fill="FFFF99"/>
            <w:vAlign w:val="bottom"/>
            <w:hideMark/>
          </w:tcPr>
          <w:p w14:paraId="0D93AD4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Aktivnost: Program zaštite divljači</w:t>
            </w:r>
          </w:p>
        </w:tc>
        <w:tc>
          <w:tcPr>
            <w:tcW w:w="1660" w:type="dxa"/>
            <w:tcBorders>
              <w:top w:val="nil"/>
              <w:left w:val="nil"/>
              <w:bottom w:val="nil"/>
              <w:right w:val="nil"/>
            </w:tcBorders>
            <w:shd w:val="clear" w:color="000000" w:fill="FFFF99"/>
            <w:vAlign w:val="bottom"/>
            <w:hideMark/>
          </w:tcPr>
          <w:p w14:paraId="756ABEF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1.900,00</w:t>
            </w:r>
          </w:p>
        </w:tc>
        <w:tc>
          <w:tcPr>
            <w:tcW w:w="1640" w:type="dxa"/>
            <w:tcBorders>
              <w:top w:val="nil"/>
              <w:left w:val="nil"/>
              <w:bottom w:val="nil"/>
              <w:right w:val="nil"/>
            </w:tcBorders>
            <w:shd w:val="clear" w:color="000000" w:fill="FFFF99"/>
            <w:vAlign w:val="bottom"/>
            <w:hideMark/>
          </w:tcPr>
          <w:p w14:paraId="1B2D5C4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800,00</w:t>
            </w:r>
          </w:p>
        </w:tc>
        <w:tc>
          <w:tcPr>
            <w:tcW w:w="1400" w:type="dxa"/>
            <w:tcBorders>
              <w:top w:val="nil"/>
              <w:left w:val="nil"/>
              <w:bottom w:val="nil"/>
              <w:right w:val="nil"/>
            </w:tcBorders>
            <w:shd w:val="clear" w:color="000000" w:fill="FFFF99"/>
            <w:vAlign w:val="bottom"/>
            <w:hideMark/>
          </w:tcPr>
          <w:p w14:paraId="3639F98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42,11%</w:t>
            </w:r>
          </w:p>
        </w:tc>
      </w:tr>
      <w:tr w:rsidR="00090195" w:rsidRPr="000F69F8" w14:paraId="17C48978" w14:textId="77777777" w:rsidTr="00E01ABC">
        <w:trPr>
          <w:trHeight w:val="255"/>
        </w:trPr>
        <w:tc>
          <w:tcPr>
            <w:tcW w:w="1064" w:type="dxa"/>
            <w:tcBorders>
              <w:top w:val="nil"/>
              <w:left w:val="nil"/>
              <w:bottom w:val="nil"/>
              <w:right w:val="nil"/>
            </w:tcBorders>
            <w:shd w:val="clear" w:color="000000" w:fill="CCCCFF"/>
            <w:vAlign w:val="bottom"/>
            <w:hideMark/>
          </w:tcPr>
          <w:p w14:paraId="76F747E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78DC6C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50E942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1.900,00</w:t>
            </w:r>
          </w:p>
        </w:tc>
        <w:tc>
          <w:tcPr>
            <w:tcW w:w="1640" w:type="dxa"/>
            <w:tcBorders>
              <w:top w:val="nil"/>
              <w:left w:val="nil"/>
              <w:bottom w:val="nil"/>
              <w:right w:val="nil"/>
            </w:tcBorders>
            <w:shd w:val="clear" w:color="000000" w:fill="CCCCFF"/>
            <w:vAlign w:val="bottom"/>
            <w:hideMark/>
          </w:tcPr>
          <w:p w14:paraId="7B57A02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800,00</w:t>
            </w:r>
          </w:p>
        </w:tc>
        <w:tc>
          <w:tcPr>
            <w:tcW w:w="1400" w:type="dxa"/>
            <w:tcBorders>
              <w:top w:val="nil"/>
              <w:left w:val="nil"/>
              <w:bottom w:val="nil"/>
              <w:right w:val="nil"/>
            </w:tcBorders>
            <w:shd w:val="clear" w:color="000000" w:fill="CCCCFF"/>
            <w:vAlign w:val="bottom"/>
            <w:hideMark/>
          </w:tcPr>
          <w:p w14:paraId="6BA799C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42,11%</w:t>
            </w:r>
          </w:p>
        </w:tc>
      </w:tr>
      <w:tr w:rsidR="00090195" w:rsidRPr="000F69F8" w14:paraId="28CA917D" w14:textId="77777777" w:rsidTr="00E01ABC">
        <w:trPr>
          <w:trHeight w:val="255"/>
        </w:trPr>
        <w:tc>
          <w:tcPr>
            <w:tcW w:w="1064" w:type="dxa"/>
            <w:tcBorders>
              <w:top w:val="nil"/>
              <w:left w:val="nil"/>
              <w:bottom w:val="nil"/>
              <w:right w:val="nil"/>
            </w:tcBorders>
            <w:shd w:val="clear" w:color="000000" w:fill="CCCCFF"/>
            <w:vAlign w:val="bottom"/>
            <w:hideMark/>
          </w:tcPr>
          <w:p w14:paraId="69DA906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0E2375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017153A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1.900,00</w:t>
            </w:r>
          </w:p>
        </w:tc>
        <w:tc>
          <w:tcPr>
            <w:tcW w:w="1640" w:type="dxa"/>
            <w:tcBorders>
              <w:top w:val="nil"/>
              <w:left w:val="nil"/>
              <w:bottom w:val="nil"/>
              <w:right w:val="nil"/>
            </w:tcBorders>
            <w:shd w:val="clear" w:color="000000" w:fill="CCCCFF"/>
            <w:vAlign w:val="bottom"/>
            <w:hideMark/>
          </w:tcPr>
          <w:p w14:paraId="73A3FC9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800,00</w:t>
            </w:r>
          </w:p>
        </w:tc>
        <w:tc>
          <w:tcPr>
            <w:tcW w:w="1400" w:type="dxa"/>
            <w:tcBorders>
              <w:top w:val="nil"/>
              <w:left w:val="nil"/>
              <w:bottom w:val="nil"/>
              <w:right w:val="nil"/>
            </w:tcBorders>
            <w:shd w:val="clear" w:color="000000" w:fill="CCCCFF"/>
            <w:vAlign w:val="bottom"/>
            <w:hideMark/>
          </w:tcPr>
          <w:p w14:paraId="751E5C5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42,11%</w:t>
            </w:r>
          </w:p>
        </w:tc>
      </w:tr>
      <w:tr w:rsidR="00090195" w:rsidRPr="000F69F8" w14:paraId="7D39D768" w14:textId="77777777" w:rsidTr="00E01ABC">
        <w:trPr>
          <w:trHeight w:val="255"/>
        </w:trPr>
        <w:tc>
          <w:tcPr>
            <w:tcW w:w="1064" w:type="dxa"/>
            <w:tcBorders>
              <w:top w:val="nil"/>
              <w:left w:val="nil"/>
              <w:bottom w:val="nil"/>
              <w:right w:val="nil"/>
            </w:tcBorders>
            <w:vAlign w:val="bottom"/>
            <w:hideMark/>
          </w:tcPr>
          <w:p w14:paraId="7E3C2E51"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5C9C55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08A3CA3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0E9130E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1.100,00</w:t>
            </w:r>
          </w:p>
        </w:tc>
        <w:tc>
          <w:tcPr>
            <w:tcW w:w="1640" w:type="dxa"/>
            <w:tcBorders>
              <w:top w:val="nil"/>
              <w:left w:val="nil"/>
              <w:bottom w:val="nil"/>
              <w:right w:val="nil"/>
            </w:tcBorders>
            <w:vAlign w:val="bottom"/>
            <w:hideMark/>
          </w:tcPr>
          <w:p w14:paraId="730E5CC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800,00</w:t>
            </w:r>
          </w:p>
        </w:tc>
        <w:tc>
          <w:tcPr>
            <w:tcW w:w="1400" w:type="dxa"/>
            <w:tcBorders>
              <w:top w:val="nil"/>
              <w:left w:val="nil"/>
              <w:bottom w:val="nil"/>
              <w:right w:val="nil"/>
            </w:tcBorders>
            <w:vAlign w:val="bottom"/>
            <w:hideMark/>
          </w:tcPr>
          <w:p w14:paraId="090AC52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72,73%</w:t>
            </w:r>
          </w:p>
        </w:tc>
      </w:tr>
      <w:tr w:rsidR="00090195" w:rsidRPr="000F69F8" w14:paraId="7243D2CE" w14:textId="77777777" w:rsidTr="00E01ABC">
        <w:trPr>
          <w:trHeight w:val="255"/>
        </w:trPr>
        <w:tc>
          <w:tcPr>
            <w:tcW w:w="1064" w:type="dxa"/>
            <w:tcBorders>
              <w:top w:val="nil"/>
              <w:left w:val="nil"/>
              <w:bottom w:val="nil"/>
              <w:right w:val="nil"/>
            </w:tcBorders>
            <w:vAlign w:val="bottom"/>
            <w:hideMark/>
          </w:tcPr>
          <w:p w14:paraId="2F09AF1D"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218FA89B"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3237</w:t>
            </w:r>
          </w:p>
        </w:tc>
        <w:tc>
          <w:tcPr>
            <w:tcW w:w="6037" w:type="dxa"/>
            <w:tcBorders>
              <w:top w:val="nil"/>
              <w:left w:val="nil"/>
              <w:bottom w:val="nil"/>
              <w:right w:val="nil"/>
            </w:tcBorders>
            <w:vAlign w:val="bottom"/>
            <w:hideMark/>
          </w:tcPr>
          <w:p w14:paraId="1F43F736"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Intelektualne i osobne usluge</w:t>
            </w:r>
          </w:p>
        </w:tc>
        <w:tc>
          <w:tcPr>
            <w:tcW w:w="1660" w:type="dxa"/>
            <w:tcBorders>
              <w:top w:val="nil"/>
              <w:left w:val="nil"/>
              <w:bottom w:val="nil"/>
              <w:right w:val="nil"/>
            </w:tcBorders>
            <w:vAlign w:val="bottom"/>
            <w:hideMark/>
          </w:tcPr>
          <w:p w14:paraId="0D6F8F3D"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0BD6C89E"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800,00</w:t>
            </w:r>
          </w:p>
        </w:tc>
        <w:tc>
          <w:tcPr>
            <w:tcW w:w="1400" w:type="dxa"/>
            <w:tcBorders>
              <w:top w:val="nil"/>
              <w:left w:val="nil"/>
              <w:bottom w:val="nil"/>
              <w:right w:val="nil"/>
            </w:tcBorders>
            <w:vAlign w:val="bottom"/>
            <w:hideMark/>
          </w:tcPr>
          <w:p w14:paraId="49DB0461" w14:textId="77777777" w:rsidR="00090195" w:rsidRPr="000F69F8" w:rsidRDefault="00090195" w:rsidP="00E01ABC">
            <w:pPr>
              <w:jc w:val="right"/>
              <w:rPr>
                <w:rFonts w:ascii="Arial" w:hAnsi="Arial" w:cs="Arial"/>
                <w:sz w:val="20"/>
                <w:lang w:eastAsia="hr-HR"/>
              </w:rPr>
            </w:pPr>
          </w:p>
        </w:tc>
      </w:tr>
      <w:tr w:rsidR="00090195" w:rsidRPr="000F69F8" w14:paraId="78CE8013" w14:textId="77777777" w:rsidTr="00E01ABC">
        <w:trPr>
          <w:trHeight w:val="255"/>
        </w:trPr>
        <w:tc>
          <w:tcPr>
            <w:tcW w:w="1064" w:type="dxa"/>
            <w:tcBorders>
              <w:top w:val="nil"/>
              <w:left w:val="nil"/>
              <w:bottom w:val="nil"/>
              <w:right w:val="nil"/>
            </w:tcBorders>
            <w:vAlign w:val="bottom"/>
            <w:hideMark/>
          </w:tcPr>
          <w:p w14:paraId="2EFB134F"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71209BE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0B09134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763667E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800,00</w:t>
            </w:r>
          </w:p>
        </w:tc>
        <w:tc>
          <w:tcPr>
            <w:tcW w:w="1640" w:type="dxa"/>
            <w:tcBorders>
              <w:top w:val="nil"/>
              <w:left w:val="nil"/>
              <w:bottom w:val="nil"/>
              <w:right w:val="nil"/>
            </w:tcBorders>
            <w:vAlign w:val="bottom"/>
            <w:hideMark/>
          </w:tcPr>
          <w:p w14:paraId="203C2D0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3F9957E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605E5F08" w14:textId="77777777" w:rsidTr="00E01ABC">
        <w:trPr>
          <w:trHeight w:val="255"/>
        </w:trPr>
        <w:tc>
          <w:tcPr>
            <w:tcW w:w="1064" w:type="dxa"/>
            <w:tcBorders>
              <w:top w:val="nil"/>
              <w:left w:val="nil"/>
              <w:bottom w:val="nil"/>
              <w:right w:val="nil"/>
            </w:tcBorders>
            <w:shd w:val="clear" w:color="000000" w:fill="FF9900"/>
            <w:vAlign w:val="bottom"/>
            <w:hideMark/>
          </w:tcPr>
          <w:p w14:paraId="2514517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1785FFC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1005</w:t>
            </w:r>
          </w:p>
        </w:tc>
        <w:tc>
          <w:tcPr>
            <w:tcW w:w="6037" w:type="dxa"/>
            <w:tcBorders>
              <w:top w:val="nil"/>
              <w:left w:val="nil"/>
              <w:bottom w:val="nil"/>
              <w:right w:val="nil"/>
            </w:tcBorders>
            <w:shd w:val="clear" w:color="000000" w:fill="FF9900"/>
            <w:vAlign w:val="bottom"/>
            <w:hideMark/>
          </w:tcPr>
          <w:p w14:paraId="0AB1211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Program: Javnih potreba u kulturi </w:t>
            </w:r>
          </w:p>
        </w:tc>
        <w:tc>
          <w:tcPr>
            <w:tcW w:w="1660" w:type="dxa"/>
            <w:tcBorders>
              <w:top w:val="nil"/>
              <w:left w:val="nil"/>
              <w:bottom w:val="nil"/>
              <w:right w:val="nil"/>
            </w:tcBorders>
            <w:shd w:val="clear" w:color="000000" w:fill="FF9900"/>
            <w:vAlign w:val="bottom"/>
            <w:hideMark/>
          </w:tcPr>
          <w:p w14:paraId="484F865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121.249,00</w:t>
            </w:r>
          </w:p>
        </w:tc>
        <w:tc>
          <w:tcPr>
            <w:tcW w:w="1640" w:type="dxa"/>
            <w:tcBorders>
              <w:top w:val="nil"/>
              <w:left w:val="nil"/>
              <w:bottom w:val="nil"/>
              <w:right w:val="nil"/>
            </w:tcBorders>
            <w:shd w:val="clear" w:color="000000" w:fill="FF9900"/>
            <w:vAlign w:val="bottom"/>
            <w:hideMark/>
          </w:tcPr>
          <w:p w14:paraId="2DE16B4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57.474,10</w:t>
            </w:r>
          </w:p>
        </w:tc>
        <w:tc>
          <w:tcPr>
            <w:tcW w:w="1400" w:type="dxa"/>
            <w:tcBorders>
              <w:top w:val="nil"/>
              <w:left w:val="nil"/>
              <w:bottom w:val="nil"/>
              <w:right w:val="nil"/>
            </w:tcBorders>
            <w:shd w:val="clear" w:color="000000" w:fill="FF9900"/>
            <w:vAlign w:val="bottom"/>
            <w:hideMark/>
          </w:tcPr>
          <w:p w14:paraId="3BDE75E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47,40%</w:t>
            </w:r>
          </w:p>
        </w:tc>
      </w:tr>
      <w:tr w:rsidR="00090195" w:rsidRPr="000F69F8" w14:paraId="6EFE7B81" w14:textId="77777777" w:rsidTr="00E01ABC">
        <w:trPr>
          <w:trHeight w:val="255"/>
        </w:trPr>
        <w:tc>
          <w:tcPr>
            <w:tcW w:w="1064" w:type="dxa"/>
            <w:tcBorders>
              <w:top w:val="nil"/>
              <w:left w:val="nil"/>
              <w:bottom w:val="nil"/>
              <w:right w:val="nil"/>
            </w:tcBorders>
            <w:shd w:val="clear" w:color="000000" w:fill="FFFF99"/>
            <w:vAlign w:val="bottom"/>
            <w:hideMark/>
          </w:tcPr>
          <w:p w14:paraId="1F70AB9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0860</w:t>
            </w:r>
          </w:p>
        </w:tc>
        <w:tc>
          <w:tcPr>
            <w:tcW w:w="2019" w:type="dxa"/>
            <w:tcBorders>
              <w:top w:val="nil"/>
              <w:left w:val="nil"/>
              <w:bottom w:val="nil"/>
              <w:right w:val="nil"/>
            </w:tcBorders>
            <w:shd w:val="clear" w:color="000000" w:fill="FFFF99"/>
            <w:vAlign w:val="bottom"/>
            <w:hideMark/>
          </w:tcPr>
          <w:p w14:paraId="4074B3F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58284C2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Aktivnost: Sufinanciranje programa i projekata Udruga</w:t>
            </w:r>
          </w:p>
        </w:tc>
        <w:tc>
          <w:tcPr>
            <w:tcW w:w="1660" w:type="dxa"/>
            <w:tcBorders>
              <w:top w:val="nil"/>
              <w:left w:val="nil"/>
              <w:bottom w:val="nil"/>
              <w:right w:val="nil"/>
            </w:tcBorders>
            <w:shd w:val="clear" w:color="000000" w:fill="FFFF99"/>
            <w:vAlign w:val="bottom"/>
            <w:hideMark/>
          </w:tcPr>
          <w:p w14:paraId="1CFECDC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11.285,00</w:t>
            </w:r>
          </w:p>
        </w:tc>
        <w:tc>
          <w:tcPr>
            <w:tcW w:w="1640" w:type="dxa"/>
            <w:tcBorders>
              <w:top w:val="nil"/>
              <w:left w:val="nil"/>
              <w:bottom w:val="nil"/>
              <w:right w:val="nil"/>
            </w:tcBorders>
            <w:shd w:val="clear" w:color="000000" w:fill="FFFF99"/>
            <w:vAlign w:val="bottom"/>
            <w:hideMark/>
          </w:tcPr>
          <w:p w14:paraId="762877E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11.100,00</w:t>
            </w:r>
          </w:p>
        </w:tc>
        <w:tc>
          <w:tcPr>
            <w:tcW w:w="1400" w:type="dxa"/>
            <w:tcBorders>
              <w:top w:val="nil"/>
              <w:left w:val="nil"/>
              <w:bottom w:val="nil"/>
              <w:right w:val="nil"/>
            </w:tcBorders>
            <w:shd w:val="clear" w:color="000000" w:fill="FFFF99"/>
            <w:vAlign w:val="bottom"/>
            <w:hideMark/>
          </w:tcPr>
          <w:p w14:paraId="098C860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98,36%</w:t>
            </w:r>
          </w:p>
        </w:tc>
      </w:tr>
      <w:tr w:rsidR="00090195" w:rsidRPr="000F69F8" w14:paraId="7881B846" w14:textId="77777777" w:rsidTr="00E01ABC">
        <w:trPr>
          <w:trHeight w:val="255"/>
        </w:trPr>
        <w:tc>
          <w:tcPr>
            <w:tcW w:w="1064" w:type="dxa"/>
            <w:tcBorders>
              <w:top w:val="nil"/>
              <w:left w:val="nil"/>
              <w:bottom w:val="nil"/>
              <w:right w:val="nil"/>
            </w:tcBorders>
            <w:shd w:val="clear" w:color="000000" w:fill="CCCCFF"/>
            <w:vAlign w:val="bottom"/>
            <w:hideMark/>
          </w:tcPr>
          <w:p w14:paraId="33D4F03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B10144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02E66DF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1.330,00</w:t>
            </w:r>
          </w:p>
        </w:tc>
        <w:tc>
          <w:tcPr>
            <w:tcW w:w="1640" w:type="dxa"/>
            <w:tcBorders>
              <w:top w:val="nil"/>
              <w:left w:val="nil"/>
              <w:bottom w:val="nil"/>
              <w:right w:val="nil"/>
            </w:tcBorders>
            <w:shd w:val="clear" w:color="000000" w:fill="CCCCFF"/>
            <w:vAlign w:val="bottom"/>
            <w:hideMark/>
          </w:tcPr>
          <w:p w14:paraId="5D1465F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1.145,00</w:t>
            </w:r>
          </w:p>
        </w:tc>
        <w:tc>
          <w:tcPr>
            <w:tcW w:w="1400" w:type="dxa"/>
            <w:tcBorders>
              <w:top w:val="nil"/>
              <w:left w:val="nil"/>
              <w:bottom w:val="nil"/>
              <w:right w:val="nil"/>
            </w:tcBorders>
            <w:shd w:val="clear" w:color="000000" w:fill="CCCCFF"/>
            <w:vAlign w:val="bottom"/>
            <w:hideMark/>
          </w:tcPr>
          <w:p w14:paraId="7299273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86,09%</w:t>
            </w:r>
          </w:p>
        </w:tc>
      </w:tr>
      <w:tr w:rsidR="00090195" w:rsidRPr="000F69F8" w14:paraId="747DAE57" w14:textId="77777777" w:rsidTr="00E01ABC">
        <w:trPr>
          <w:trHeight w:val="255"/>
        </w:trPr>
        <w:tc>
          <w:tcPr>
            <w:tcW w:w="1064" w:type="dxa"/>
            <w:tcBorders>
              <w:top w:val="nil"/>
              <w:left w:val="nil"/>
              <w:bottom w:val="nil"/>
              <w:right w:val="nil"/>
            </w:tcBorders>
            <w:shd w:val="clear" w:color="000000" w:fill="CCCCFF"/>
            <w:vAlign w:val="bottom"/>
            <w:hideMark/>
          </w:tcPr>
          <w:p w14:paraId="2387533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990FDB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6A63067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1.330,00</w:t>
            </w:r>
          </w:p>
        </w:tc>
        <w:tc>
          <w:tcPr>
            <w:tcW w:w="1640" w:type="dxa"/>
            <w:tcBorders>
              <w:top w:val="nil"/>
              <w:left w:val="nil"/>
              <w:bottom w:val="nil"/>
              <w:right w:val="nil"/>
            </w:tcBorders>
            <w:shd w:val="clear" w:color="000000" w:fill="CCCCFF"/>
            <w:vAlign w:val="bottom"/>
            <w:hideMark/>
          </w:tcPr>
          <w:p w14:paraId="73FADB2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1.145,00</w:t>
            </w:r>
          </w:p>
        </w:tc>
        <w:tc>
          <w:tcPr>
            <w:tcW w:w="1400" w:type="dxa"/>
            <w:tcBorders>
              <w:top w:val="nil"/>
              <w:left w:val="nil"/>
              <w:bottom w:val="nil"/>
              <w:right w:val="nil"/>
            </w:tcBorders>
            <w:shd w:val="clear" w:color="000000" w:fill="CCCCFF"/>
            <w:vAlign w:val="bottom"/>
            <w:hideMark/>
          </w:tcPr>
          <w:p w14:paraId="79B6CA5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86,09%</w:t>
            </w:r>
          </w:p>
        </w:tc>
      </w:tr>
      <w:tr w:rsidR="00090195" w:rsidRPr="000F69F8" w14:paraId="4CD9BD2A" w14:textId="77777777" w:rsidTr="00E01ABC">
        <w:trPr>
          <w:trHeight w:val="255"/>
        </w:trPr>
        <w:tc>
          <w:tcPr>
            <w:tcW w:w="1064" w:type="dxa"/>
            <w:tcBorders>
              <w:top w:val="nil"/>
              <w:left w:val="nil"/>
              <w:bottom w:val="nil"/>
              <w:right w:val="nil"/>
            </w:tcBorders>
            <w:vAlign w:val="bottom"/>
            <w:hideMark/>
          </w:tcPr>
          <w:p w14:paraId="1496431C"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399344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07768C7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69F7657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1.330,00</w:t>
            </w:r>
          </w:p>
        </w:tc>
        <w:tc>
          <w:tcPr>
            <w:tcW w:w="1640" w:type="dxa"/>
            <w:tcBorders>
              <w:top w:val="nil"/>
              <w:left w:val="nil"/>
              <w:bottom w:val="nil"/>
              <w:right w:val="nil"/>
            </w:tcBorders>
            <w:vAlign w:val="bottom"/>
            <w:hideMark/>
          </w:tcPr>
          <w:p w14:paraId="52FC042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1.145,00</w:t>
            </w:r>
          </w:p>
        </w:tc>
        <w:tc>
          <w:tcPr>
            <w:tcW w:w="1400" w:type="dxa"/>
            <w:tcBorders>
              <w:top w:val="nil"/>
              <w:left w:val="nil"/>
              <w:bottom w:val="nil"/>
              <w:right w:val="nil"/>
            </w:tcBorders>
            <w:vAlign w:val="bottom"/>
            <w:hideMark/>
          </w:tcPr>
          <w:p w14:paraId="293762E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86,09%</w:t>
            </w:r>
          </w:p>
        </w:tc>
      </w:tr>
      <w:tr w:rsidR="00090195" w:rsidRPr="000F69F8" w14:paraId="5E2CE222" w14:textId="77777777" w:rsidTr="00E01ABC">
        <w:trPr>
          <w:trHeight w:val="255"/>
        </w:trPr>
        <w:tc>
          <w:tcPr>
            <w:tcW w:w="1064" w:type="dxa"/>
            <w:tcBorders>
              <w:top w:val="nil"/>
              <w:left w:val="nil"/>
              <w:bottom w:val="nil"/>
              <w:right w:val="nil"/>
            </w:tcBorders>
            <w:vAlign w:val="bottom"/>
            <w:hideMark/>
          </w:tcPr>
          <w:p w14:paraId="583AC328"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615DB9A2"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3811</w:t>
            </w:r>
          </w:p>
        </w:tc>
        <w:tc>
          <w:tcPr>
            <w:tcW w:w="6037" w:type="dxa"/>
            <w:tcBorders>
              <w:top w:val="nil"/>
              <w:left w:val="nil"/>
              <w:bottom w:val="nil"/>
              <w:right w:val="nil"/>
            </w:tcBorders>
            <w:vAlign w:val="bottom"/>
            <w:hideMark/>
          </w:tcPr>
          <w:p w14:paraId="63A76F77"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Tekuće donacije u novcu</w:t>
            </w:r>
          </w:p>
        </w:tc>
        <w:tc>
          <w:tcPr>
            <w:tcW w:w="1660" w:type="dxa"/>
            <w:tcBorders>
              <w:top w:val="nil"/>
              <w:left w:val="nil"/>
              <w:bottom w:val="nil"/>
              <w:right w:val="nil"/>
            </w:tcBorders>
            <w:vAlign w:val="bottom"/>
            <w:hideMark/>
          </w:tcPr>
          <w:p w14:paraId="296C0C7C"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3127CC3C"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1.145,00</w:t>
            </w:r>
          </w:p>
        </w:tc>
        <w:tc>
          <w:tcPr>
            <w:tcW w:w="1400" w:type="dxa"/>
            <w:tcBorders>
              <w:top w:val="nil"/>
              <w:left w:val="nil"/>
              <w:bottom w:val="nil"/>
              <w:right w:val="nil"/>
            </w:tcBorders>
            <w:vAlign w:val="bottom"/>
            <w:hideMark/>
          </w:tcPr>
          <w:p w14:paraId="5ED2F5CF" w14:textId="77777777" w:rsidR="00090195" w:rsidRPr="000F69F8" w:rsidRDefault="00090195" w:rsidP="00E01ABC">
            <w:pPr>
              <w:jc w:val="right"/>
              <w:rPr>
                <w:rFonts w:ascii="Arial" w:hAnsi="Arial" w:cs="Arial"/>
                <w:sz w:val="20"/>
                <w:lang w:eastAsia="hr-HR"/>
              </w:rPr>
            </w:pPr>
          </w:p>
        </w:tc>
      </w:tr>
      <w:tr w:rsidR="00090195" w:rsidRPr="000F69F8" w14:paraId="2B005DC0" w14:textId="77777777" w:rsidTr="00E01ABC">
        <w:trPr>
          <w:trHeight w:val="255"/>
        </w:trPr>
        <w:tc>
          <w:tcPr>
            <w:tcW w:w="1064" w:type="dxa"/>
            <w:tcBorders>
              <w:top w:val="nil"/>
              <w:left w:val="nil"/>
              <w:bottom w:val="nil"/>
              <w:right w:val="nil"/>
            </w:tcBorders>
            <w:shd w:val="clear" w:color="000000" w:fill="CCCCFF"/>
            <w:vAlign w:val="bottom"/>
            <w:hideMark/>
          </w:tcPr>
          <w:p w14:paraId="7AEC2DA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1A16BA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8. Namjenski primici od zaduživanja </w:t>
            </w:r>
          </w:p>
        </w:tc>
        <w:tc>
          <w:tcPr>
            <w:tcW w:w="1660" w:type="dxa"/>
            <w:tcBorders>
              <w:top w:val="nil"/>
              <w:left w:val="nil"/>
              <w:bottom w:val="nil"/>
              <w:right w:val="nil"/>
            </w:tcBorders>
            <w:shd w:val="clear" w:color="000000" w:fill="CCCCFF"/>
            <w:vAlign w:val="bottom"/>
            <w:hideMark/>
          </w:tcPr>
          <w:p w14:paraId="38AC318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9.955,00</w:t>
            </w:r>
          </w:p>
        </w:tc>
        <w:tc>
          <w:tcPr>
            <w:tcW w:w="1640" w:type="dxa"/>
            <w:tcBorders>
              <w:top w:val="nil"/>
              <w:left w:val="nil"/>
              <w:bottom w:val="nil"/>
              <w:right w:val="nil"/>
            </w:tcBorders>
            <w:shd w:val="clear" w:color="000000" w:fill="CCCCFF"/>
            <w:vAlign w:val="bottom"/>
            <w:hideMark/>
          </w:tcPr>
          <w:p w14:paraId="40F5AB1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9.955,00</w:t>
            </w:r>
          </w:p>
        </w:tc>
        <w:tc>
          <w:tcPr>
            <w:tcW w:w="1400" w:type="dxa"/>
            <w:tcBorders>
              <w:top w:val="nil"/>
              <w:left w:val="nil"/>
              <w:bottom w:val="nil"/>
              <w:right w:val="nil"/>
            </w:tcBorders>
            <w:shd w:val="clear" w:color="000000" w:fill="CCCCFF"/>
            <w:vAlign w:val="bottom"/>
            <w:hideMark/>
          </w:tcPr>
          <w:p w14:paraId="2BB0718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090195" w:rsidRPr="000F69F8" w14:paraId="528BB2BA" w14:textId="77777777" w:rsidTr="00E01ABC">
        <w:trPr>
          <w:trHeight w:val="255"/>
        </w:trPr>
        <w:tc>
          <w:tcPr>
            <w:tcW w:w="1064" w:type="dxa"/>
            <w:tcBorders>
              <w:top w:val="nil"/>
              <w:left w:val="nil"/>
              <w:bottom w:val="nil"/>
              <w:right w:val="nil"/>
            </w:tcBorders>
            <w:shd w:val="clear" w:color="000000" w:fill="CCCCFF"/>
            <w:vAlign w:val="bottom"/>
            <w:hideMark/>
          </w:tcPr>
          <w:p w14:paraId="4819657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1557FF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8.1. Primici od zaduživanja</w:t>
            </w:r>
          </w:p>
        </w:tc>
        <w:tc>
          <w:tcPr>
            <w:tcW w:w="1660" w:type="dxa"/>
            <w:tcBorders>
              <w:top w:val="nil"/>
              <w:left w:val="nil"/>
              <w:bottom w:val="nil"/>
              <w:right w:val="nil"/>
            </w:tcBorders>
            <w:shd w:val="clear" w:color="000000" w:fill="CCCCFF"/>
            <w:vAlign w:val="bottom"/>
            <w:hideMark/>
          </w:tcPr>
          <w:p w14:paraId="181AC70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9.955,00</w:t>
            </w:r>
          </w:p>
        </w:tc>
        <w:tc>
          <w:tcPr>
            <w:tcW w:w="1640" w:type="dxa"/>
            <w:tcBorders>
              <w:top w:val="nil"/>
              <w:left w:val="nil"/>
              <w:bottom w:val="nil"/>
              <w:right w:val="nil"/>
            </w:tcBorders>
            <w:shd w:val="clear" w:color="000000" w:fill="CCCCFF"/>
            <w:vAlign w:val="bottom"/>
            <w:hideMark/>
          </w:tcPr>
          <w:p w14:paraId="5652160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9.955,00</w:t>
            </w:r>
          </w:p>
        </w:tc>
        <w:tc>
          <w:tcPr>
            <w:tcW w:w="1400" w:type="dxa"/>
            <w:tcBorders>
              <w:top w:val="nil"/>
              <w:left w:val="nil"/>
              <w:bottom w:val="nil"/>
              <w:right w:val="nil"/>
            </w:tcBorders>
            <w:shd w:val="clear" w:color="000000" w:fill="CCCCFF"/>
            <w:vAlign w:val="bottom"/>
            <w:hideMark/>
          </w:tcPr>
          <w:p w14:paraId="26241D7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090195" w:rsidRPr="000F69F8" w14:paraId="7BE61800" w14:textId="77777777" w:rsidTr="00E01ABC">
        <w:trPr>
          <w:trHeight w:val="255"/>
        </w:trPr>
        <w:tc>
          <w:tcPr>
            <w:tcW w:w="1064" w:type="dxa"/>
            <w:tcBorders>
              <w:top w:val="nil"/>
              <w:left w:val="nil"/>
              <w:bottom w:val="nil"/>
              <w:right w:val="nil"/>
            </w:tcBorders>
            <w:vAlign w:val="bottom"/>
            <w:hideMark/>
          </w:tcPr>
          <w:p w14:paraId="54546881"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539FC0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5C863FE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254D827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9.955,00</w:t>
            </w:r>
          </w:p>
        </w:tc>
        <w:tc>
          <w:tcPr>
            <w:tcW w:w="1640" w:type="dxa"/>
            <w:tcBorders>
              <w:top w:val="nil"/>
              <w:left w:val="nil"/>
              <w:bottom w:val="nil"/>
              <w:right w:val="nil"/>
            </w:tcBorders>
            <w:vAlign w:val="bottom"/>
            <w:hideMark/>
          </w:tcPr>
          <w:p w14:paraId="2991EB8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9.955,00</w:t>
            </w:r>
          </w:p>
        </w:tc>
        <w:tc>
          <w:tcPr>
            <w:tcW w:w="1400" w:type="dxa"/>
            <w:tcBorders>
              <w:top w:val="nil"/>
              <w:left w:val="nil"/>
              <w:bottom w:val="nil"/>
              <w:right w:val="nil"/>
            </w:tcBorders>
            <w:vAlign w:val="bottom"/>
            <w:hideMark/>
          </w:tcPr>
          <w:p w14:paraId="5E04DED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100,00%</w:t>
            </w:r>
          </w:p>
        </w:tc>
      </w:tr>
      <w:tr w:rsidR="00090195" w:rsidRPr="000F69F8" w14:paraId="070BE9AE" w14:textId="77777777" w:rsidTr="00E01ABC">
        <w:trPr>
          <w:trHeight w:val="255"/>
        </w:trPr>
        <w:tc>
          <w:tcPr>
            <w:tcW w:w="1064" w:type="dxa"/>
            <w:tcBorders>
              <w:top w:val="nil"/>
              <w:left w:val="nil"/>
              <w:bottom w:val="nil"/>
              <w:right w:val="nil"/>
            </w:tcBorders>
            <w:vAlign w:val="bottom"/>
            <w:hideMark/>
          </w:tcPr>
          <w:p w14:paraId="4533AACA"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6A2BEBB6"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3811</w:t>
            </w:r>
          </w:p>
        </w:tc>
        <w:tc>
          <w:tcPr>
            <w:tcW w:w="6037" w:type="dxa"/>
            <w:tcBorders>
              <w:top w:val="nil"/>
              <w:left w:val="nil"/>
              <w:bottom w:val="nil"/>
              <w:right w:val="nil"/>
            </w:tcBorders>
            <w:vAlign w:val="bottom"/>
            <w:hideMark/>
          </w:tcPr>
          <w:p w14:paraId="31FE8746"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Tekuće donacije u novcu</w:t>
            </w:r>
          </w:p>
        </w:tc>
        <w:tc>
          <w:tcPr>
            <w:tcW w:w="1660" w:type="dxa"/>
            <w:tcBorders>
              <w:top w:val="nil"/>
              <w:left w:val="nil"/>
              <w:bottom w:val="nil"/>
              <w:right w:val="nil"/>
            </w:tcBorders>
            <w:vAlign w:val="bottom"/>
            <w:hideMark/>
          </w:tcPr>
          <w:p w14:paraId="0C986053"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4CB4061A"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9.955,00</w:t>
            </w:r>
          </w:p>
        </w:tc>
        <w:tc>
          <w:tcPr>
            <w:tcW w:w="1400" w:type="dxa"/>
            <w:tcBorders>
              <w:top w:val="nil"/>
              <w:left w:val="nil"/>
              <w:bottom w:val="nil"/>
              <w:right w:val="nil"/>
            </w:tcBorders>
            <w:vAlign w:val="bottom"/>
            <w:hideMark/>
          </w:tcPr>
          <w:p w14:paraId="315AE4E5" w14:textId="77777777" w:rsidR="00090195" w:rsidRPr="000F69F8" w:rsidRDefault="00090195" w:rsidP="00E01ABC">
            <w:pPr>
              <w:jc w:val="right"/>
              <w:rPr>
                <w:rFonts w:ascii="Arial" w:hAnsi="Arial" w:cs="Arial"/>
                <w:sz w:val="20"/>
                <w:lang w:eastAsia="hr-HR"/>
              </w:rPr>
            </w:pPr>
          </w:p>
        </w:tc>
      </w:tr>
      <w:tr w:rsidR="00090195" w:rsidRPr="000F69F8" w14:paraId="5D2EEDEC" w14:textId="77777777" w:rsidTr="00E01ABC">
        <w:trPr>
          <w:trHeight w:val="255"/>
        </w:trPr>
        <w:tc>
          <w:tcPr>
            <w:tcW w:w="1064" w:type="dxa"/>
            <w:tcBorders>
              <w:top w:val="nil"/>
              <w:left w:val="nil"/>
              <w:bottom w:val="nil"/>
              <w:right w:val="nil"/>
            </w:tcBorders>
            <w:shd w:val="clear" w:color="000000" w:fill="FFFF99"/>
            <w:vAlign w:val="bottom"/>
            <w:hideMark/>
          </w:tcPr>
          <w:p w14:paraId="6F106C6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0860</w:t>
            </w:r>
          </w:p>
        </w:tc>
        <w:tc>
          <w:tcPr>
            <w:tcW w:w="2019" w:type="dxa"/>
            <w:tcBorders>
              <w:top w:val="nil"/>
              <w:left w:val="nil"/>
              <w:bottom w:val="nil"/>
              <w:right w:val="nil"/>
            </w:tcBorders>
            <w:shd w:val="clear" w:color="000000" w:fill="FFFF99"/>
            <w:vAlign w:val="bottom"/>
            <w:hideMark/>
          </w:tcPr>
          <w:p w14:paraId="641CCF5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A100004</w:t>
            </w:r>
          </w:p>
        </w:tc>
        <w:tc>
          <w:tcPr>
            <w:tcW w:w="6037" w:type="dxa"/>
            <w:tcBorders>
              <w:top w:val="nil"/>
              <w:left w:val="nil"/>
              <w:bottom w:val="nil"/>
              <w:right w:val="nil"/>
            </w:tcBorders>
            <w:shd w:val="clear" w:color="000000" w:fill="FFFF99"/>
            <w:vAlign w:val="bottom"/>
            <w:hideMark/>
          </w:tcPr>
          <w:p w14:paraId="404A2CF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Manifestacije u kulturi </w:t>
            </w:r>
          </w:p>
        </w:tc>
        <w:tc>
          <w:tcPr>
            <w:tcW w:w="1660" w:type="dxa"/>
            <w:tcBorders>
              <w:top w:val="nil"/>
              <w:left w:val="nil"/>
              <w:bottom w:val="nil"/>
              <w:right w:val="nil"/>
            </w:tcBorders>
            <w:shd w:val="clear" w:color="000000" w:fill="FFFF99"/>
            <w:vAlign w:val="bottom"/>
            <w:hideMark/>
          </w:tcPr>
          <w:p w14:paraId="78ABF81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58.714,00</w:t>
            </w:r>
          </w:p>
        </w:tc>
        <w:tc>
          <w:tcPr>
            <w:tcW w:w="1640" w:type="dxa"/>
            <w:tcBorders>
              <w:top w:val="nil"/>
              <w:left w:val="nil"/>
              <w:bottom w:val="nil"/>
              <w:right w:val="nil"/>
            </w:tcBorders>
            <w:shd w:val="clear" w:color="000000" w:fill="FFFF99"/>
            <w:vAlign w:val="bottom"/>
            <w:hideMark/>
          </w:tcPr>
          <w:p w14:paraId="7858731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46.374,10</w:t>
            </w:r>
          </w:p>
        </w:tc>
        <w:tc>
          <w:tcPr>
            <w:tcW w:w="1400" w:type="dxa"/>
            <w:tcBorders>
              <w:top w:val="nil"/>
              <w:left w:val="nil"/>
              <w:bottom w:val="nil"/>
              <w:right w:val="nil"/>
            </w:tcBorders>
            <w:shd w:val="clear" w:color="000000" w:fill="FFFF99"/>
            <w:vAlign w:val="bottom"/>
            <w:hideMark/>
          </w:tcPr>
          <w:p w14:paraId="7443841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78,98%</w:t>
            </w:r>
          </w:p>
        </w:tc>
      </w:tr>
      <w:tr w:rsidR="00090195" w:rsidRPr="000F69F8" w14:paraId="3CF90671" w14:textId="77777777" w:rsidTr="00E01ABC">
        <w:trPr>
          <w:trHeight w:val="255"/>
        </w:trPr>
        <w:tc>
          <w:tcPr>
            <w:tcW w:w="1064" w:type="dxa"/>
            <w:tcBorders>
              <w:top w:val="nil"/>
              <w:left w:val="nil"/>
              <w:bottom w:val="nil"/>
              <w:right w:val="nil"/>
            </w:tcBorders>
            <w:shd w:val="clear" w:color="000000" w:fill="CCCCFF"/>
            <w:vAlign w:val="bottom"/>
            <w:hideMark/>
          </w:tcPr>
          <w:p w14:paraId="6C6A5DE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7A1920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1C6CF7D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43.602,00</w:t>
            </w:r>
          </w:p>
        </w:tc>
        <w:tc>
          <w:tcPr>
            <w:tcW w:w="1640" w:type="dxa"/>
            <w:tcBorders>
              <w:top w:val="nil"/>
              <w:left w:val="nil"/>
              <w:bottom w:val="nil"/>
              <w:right w:val="nil"/>
            </w:tcBorders>
            <w:shd w:val="clear" w:color="000000" w:fill="CCCCFF"/>
            <w:vAlign w:val="bottom"/>
            <w:hideMark/>
          </w:tcPr>
          <w:p w14:paraId="1B6C6A9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41.174,10</w:t>
            </w:r>
          </w:p>
        </w:tc>
        <w:tc>
          <w:tcPr>
            <w:tcW w:w="1400" w:type="dxa"/>
            <w:tcBorders>
              <w:top w:val="nil"/>
              <w:left w:val="nil"/>
              <w:bottom w:val="nil"/>
              <w:right w:val="nil"/>
            </w:tcBorders>
            <w:shd w:val="clear" w:color="000000" w:fill="CCCCFF"/>
            <w:vAlign w:val="bottom"/>
            <w:hideMark/>
          </w:tcPr>
          <w:p w14:paraId="2940FB6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94,43%</w:t>
            </w:r>
          </w:p>
        </w:tc>
      </w:tr>
      <w:tr w:rsidR="00090195" w:rsidRPr="000F69F8" w14:paraId="140F3C13" w14:textId="77777777" w:rsidTr="00E01ABC">
        <w:trPr>
          <w:trHeight w:val="255"/>
        </w:trPr>
        <w:tc>
          <w:tcPr>
            <w:tcW w:w="1064" w:type="dxa"/>
            <w:tcBorders>
              <w:top w:val="nil"/>
              <w:left w:val="nil"/>
              <w:bottom w:val="nil"/>
              <w:right w:val="nil"/>
            </w:tcBorders>
            <w:shd w:val="clear" w:color="000000" w:fill="CCCCFF"/>
            <w:vAlign w:val="bottom"/>
            <w:hideMark/>
          </w:tcPr>
          <w:p w14:paraId="3878F21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2EC62C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119640E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43.602,00</w:t>
            </w:r>
          </w:p>
        </w:tc>
        <w:tc>
          <w:tcPr>
            <w:tcW w:w="1640" w:type="dxa"/>
            <w:tcBorders>
              <w:top w:val="nil"/>
              <w:left w:val="nil"/>
              <w:bottom w:val="nil"/>
              <w:right w:val="nil"/>
            </w:tcBorders>
            <w:shd w:val="clear" w:color="000000" w:fill="CCCCFF"/>
            <w:vAlign w:val="bottom"/>
            <w:hideMark/>
          </w:tcPr>
          <w:p w14:paraId="4C44211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41.174,10</w:t>
            </w:r>
          </w:p>
        </w:tc>
        <w:tc>
          <w:tcPr>
            <w:tcW w:w="1400" w:type="dxa"/>
            <w:tcBorders>
              <w:top w:val="nil"/>
              <w:left w:val="nil"/>
              <w:bottom w:val="nil"/>
              <w:right w:val="nil"/>
            </w:tcBorders>
            <w:shd w:val="clear" w:color="000000" w:fill="CCCCFF"/>
            <w:vAlign w:val="bottom"/>
            <w:hideMark/>
          </w:tcPr>
          <w:p w14:paraId="6CB5C33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94,43%</w:t>
            </w:r>
          </w:p>
        </w:tc>
      </w:tr>
      <w:tr w:rsidR="00090195" w:rsidRPr="000F69F8" w14:paraId="26987B19" w14:textId="77777777" w:rsidTr="00E01ABC">
        <w:trPr>
          <w:trHeight w:val="255"/>
        </w:trPr>
        <w:tc>
          <w:tcPr>
            <w:tcW w:w="1064" w:type="dxa"/>
            <w:tcBorders>
              <w:top w:val="nil"/>
              <w:left w:val="nil"/>
              <w:bottom w:val="nil"/>
              <w:right w:val="nil"/>
            </w:tcBorders>
            <w:vAlign w:val="bottom"/>
            <w:hideMark/>
          </w:tcPr>
          <w:p w14:paraId="27805AC7"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2274EC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3905CA8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2E37C3F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43.602,00</w:t>
            </w:r>
          </w:p>
        </w:tc>
        <w:tc>
          <w:tcPr>
            <w:tcW w:w="1640" w:type="dxa"/>
            <w:tcBorders>
              <w:top w:val="nil"/>
              <w:left w:val="nil"/>
              <w:bottom w:val="nil"/>
              <w:right w:val="nil"/>
            </w:tcBorders>
            <w:vAlign w:val="bottom"/>
            <w:hideMark/>
          </w:tcPr>
          <w:p w14:paraId="2C667FB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41.174,10</w:t>
            </w:r>
          </w:p>
        </w:tc>
        <w:tc>
          <w:tcPr>
            <w:tcW w:w="1400" w:type="dxa"/>
            <w:tcBorders>
              <w:top w:val="nil"/>
              <w:left w:val="nil"/>
              <w:bottom w:val="nil"/>
              <w:right w:val="nil"/>
            </w:tcBorders>
            <w:vAlign w:val="bottom"/>
            <w:hideMark/>
          </w:tcPr>
          <w:p w14:paraId="733DD81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94,43%</w:t>
            </w:r>
          </w:p>
        </w:tc>
      </w:tr>
      <w:tr w:rsidR="00090195" w:rsidRPr="000F69F8" w14:paraId="2D668CF4" w14:textId="77777777" w:rsidTr="00E01ABC">
        <w:trPr>
          <w:trHeight w:val="255"/>
        </w:trPr>
        <w:tc>
          <w:tcPr>
            <w:tcW w:w="1064" w:type="dxa"/>
            <w:tcBorders>
              <w:top w:val="nil"/>
              <w:left w:val="nil"/>
              <w:bottom w:val="nil"/>
              <w:right w:val="nil"/>
            </w:tcBorders>
            <w:vAlign w:val="bottom"/>
            <w:hideMark/>
          </w:tcPr>
          <w:p w14:paraId="42B72827"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078C313F"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3237</w:t>
            </w:r>
          </w:p>
        </w:tc>
        <w:tc>
          <w:tcPr>
            <w:tcW w:w="6037" w:type="dxa"/>
            <w:tcBorders>
              <w:top w:val="nil"/>
              <w:left w:val="nil"/>
              <w:bottom w:val="nil"/>
              <w:right w:val="nil"/>
            </w:tcBorders>
            <w:vAlign w:val="bottom"/>
            <w:hideMark/>
          </w:tcPr>
          <w:p w14:paraId="2849DF88"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Intelektualne i osobne usluge</w:t>
            </w:r>
          </w:p>
        </w:tc>
        <w:tc>
          <w:tcPr>
            <w:tcW w:w="1660" w:type="dxa"/>
            <w:tcBorders>
              <w:top w:val="nil"/>
              <w:left w:val="nil"/>
              <w:bottom w:val="nil"/>
              <w:right w:val="nil"/>
            </w:tcBorders>
            <w:vAlign w:val="bottom"/>
            <w:hideMark/>
          </w:tcPr>
          <w:p w14:paraId="35112D3D"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6F0145EA"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9.212,50</w:t>
            </w:r>
          </w:p>
        </w:tc>
        <w:tc>
          <w:tcPr>
            <w:tcW w:w="1400" w:type="dxa"/>
            <w:tcBorders>
              <w:top w:val="nil"/>
              <w:left w:val="nil"/>
              <w:bottom w:val="nil"/>
              <w:right w:val="nil"/>
            </w:tcBorders>
            <w:vAlign w:val="bottom"/>
            <w:hideMark/>
          </w:tcPr>
          <w:p w14:paraId="1EE40A29" w14:textId="77777777" w:rsidR="00090195" w:rsidRPr="000F69F8" w:rsidRDefault="00090195" w:rsidP="00E01ABC">
            <w:pPr>
              <w:jc w:val="right"/>
              <w:rPr>
                <w:rFonts w:ascii="Arial" w:hAnsi="Arial" w:cs="Arial"/>
                <w:sz w:val="20"/>
                <w:lang w:eastAsia="hr-HR"/>
              </w:rPr>
            </w:pPr>
          </w:p>
        </w:tc>
      </w:tr>
      <w:tr w:rsidR="00090195" w:rsidRPr="000F69F8" w14:paraId="50CB0D21" w14:textId="77777777" w:rsidTr="00E01ABC">
        <w:trPr>
          <w:trHeight w:val="255"/>
        </w:trPr>
        <w:tc>
          <w:tcPr>
            <w:tcW w:w="1064" w:type="dxa"/>
            <w:tcBorders>
              <w:top w:val="nil"/>
              <w:left w:val="nil"/>
              <w:bottom w:val="nil"/>
              <w:right w:val="nil"/>
            </w:tcBorders>
            <w:vAlign w:val="bottom"/>
            <w:hideMark/>
          </w:tcPr>
          <w:p w14:paraId="523A401C"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1FBA595A"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3239</w:t>
            </w:r>
          </w:p>
        </w:tc>
        <w:tc>
          <w:tcPr>
            <w:tcW w:w="6037" w:type="dxa"/>
            <w:tcBorders>
              <w:top w:val="nil"/>
              <w:left w:val="nil"/>
              <w:bottom w:val="nil"/>
              <w:right w:val="nil"/>
            </w:tcBorders>
            <w:vAlign w:val="bottom"/>
            <w:hideMark/>
          </w:tcPr>
          <w:p w14:paraId="4B0289BE"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Ostale usluge</w:t>
            </w:r>
          </w:p>
        </w:tc>
        <w:tc>
          <w:tcPr>
            <w:tcW w:w="1660" w:type="dxa"/>
            <w:tcBorders>
              <w:top w:val="nil"/>
              <w:left w:val="nil"/>
              <w:bottom w:val="nil"/>
              <w:right w:val="nil"/>
            </w:tcBorders>
            <w:vAlign w:val="bottom"/>
            <w:hideMark/>
          </w:tcPr>
          <w:p w14:paraId="3B6B12C5"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15BBD3C1"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10.702,50</w:t>
            </w:r>
          </w:p>
        </w:tc>
        <w:tc>
          <w:tcPr>
            <w:tcW w:w="1400" w:type="dxa"/>
            <w:tcBorders>
              <w:top w:val="nil"/>
              <w:left w:val="nil"/>
              <w:bottom w:val="nil"/>
              <w:right w:val="nil"/>
            </w:tcBorders>
            <w:vAlign w:val="bottom"/>
            <w:hideMark/>
          </w:tcPr>
          <w:p w14:paraId="61B751D4" w14:textId="77777777" w:rsidR="00090195" w:rsidRPr="000F69F8" w:rsidRDefault="00090195" w:rsidP="00E01ABC">
            <w:pPr>
              <w:jc w:val="right"/>
              <w:rPr>
                <w:rFonts w:ascii="Arial" w:hAnsi="Arial" w:cs="Arial"/>
                <w:sz w:val="20"/>
                <w:lang w:eastAsia="hr-HR"/>
              </w:rPr>
            </w:pPr>
          </w:p>
        </w:tc>
      </w:tr>
      <w:tr w:rsidR="00090195" w:rsidRPr="000F69F8" w14:paraId="1FCB3711" w14:textId="77777777" w:rsidTr="00E01ABC">
        <w:trPr>
          <w:trHeight w:val="255"/>
        </w:trPr>
        <w:tc>
          <w:tcPr>
            <w:tcW w:w="1064" w:type="dxa"/>
            <w:tcBorders>
              <w:top w:val="nil"/>
              <w:left w:val="nil"/>
              <w:bottom w:val="nil"/>
              <w:right w:val="nil"/>
            </w:tcBorders>
            <w:vAlign w:val="bottom"/>
            <w:hideMark/>
          </w:tcPr>
          <w:p w14:paraId="18C38009"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1F1392F7"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3299</w:t>
            </w:r>
          </w:p>
        </w:tc>
        <w:tc>
          <w:tcPr>
            <w:tcW w:w="6037" w:type="dxa"/>
            <w:tcBorders>
              <w:top w:val="nil"/>
              <w:left w:val="nil"/>
              <w:bottom w:val="nil"/>
              <w:right w:val="nil"/>
            </w:tcBorders>
            <w:vAlign w:val="bottom"/>
            <w:hideMark/>
          </w:tcPr>
          <w:p w14:paraId="4CF9E253"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Ostali nespomenuti rashodi poslovanja</w:t>
            </w:r>
          </w:p>
        </w:tc>
        <w:tc>
          <w:tcPr>
            <w:tcW w:w="1660" w:type="dxa"/>
            <w:tcBorders>
              <w:top w:val="nil"/>
              <w:left w:val="nil"/>
              <w:bottom w:val="nil"/>
              <w:right w:val="nil"/>
            </w:tcBorders>
            <w:vAlign w:val="bottom"/>
            <w:hideMark/>
          </w:tcPr>
          <w:p w14:paraId="296C66C4"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3EAF3429"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21.259,10</w:t>
            </w:r>
          </w:p>
        </w:tc>
        <w:tc>
          <w:tcPr>
            <w:tcW w:w="1400" w:type="dxa"/>
            <w:tcBorders>
              <w:top w:val="nil"/>
              <w:left w:val="nil"/>
              <w:bottom w:val="nil"/>
              <w:right w:val="nil"/>
            </w:tcBorders>
            <w:vAlign w:val="bottom"/>
            <w:hideMark/>
          </w:tcPr>
          <w:p w14:paraId="6270E342" w14:textId="77777777" w:rsidR="00090195" w:rsidRPr="000F69F8" w:rsidRDefault="00090195" w:rsidP="00E01ABC">
            <w:pPr>
              <w:jc w:val="right"/>
              <w:rPr>
                <w:rFonts w:ascii="Arial" w:hAnsi="Arial" w:cs="Arial"/>
                <w:sz w:val="20"/>
                <w:lang w:eastAsia="hr-HR"/>
              </w:rPr>
            </w:pPr>
          </w:p>
        </w:tc>
      </w:tr>
      <w:tr w:rsidR="00090195" w:rsidRPr="000F69F8" w14:paraId="4A9B6529" w14:textId="77777777" w:rsidTr="00E01ABC">
        <w:trPr>
          <w:trHeight w:val="255"/>
        </w:trPr>
        <w:tc>
          <w:tcPr>
            <w:tcW w:w="1064" w:type="dxa"/>
            <w:tcBorders>
              <w:top w:val="nil"/>
              <w:left w:val="nil"/>
              <w:bottom w:val="nil"/>
              <w:right w:val="nil"/>
            </w:tcBorders>
            <w:shd w:val="clear" w:color="000000" w:fill="CCCCFF"/>
            <w:vAlign w:val="bottom"/>
            <w:hideMark/>
          </w:tcPr>
          <w:p w14:paraId="520C43B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B8EBAB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6D9CF1C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15.112,00</w:t>
            </w:r>
          </w:p>
        </w:tc>
        <w:tc>
          <w:tcPr>
            <w:tcW w:w="1640" w:type="dxa"/>
            <w:tcBorders>
              <w:top w:val="nil"/>
              <w:left w:val="nil"/>
              <w:bottom w:val="nil"/>
              <w:right w:val="nil"/>
            </w:tcBorders>
            <w:shd w:val="clear" w:color="000000" w:fill="CCCCFF"/>
            <w:vAlign w:val="bottom"/>
            <w:hideMark/>
          </w:tcPr>
          <w:p w14:paraId="38F3C16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5.200,00</w:t>
            </w:r>
          </w:p>
        </w:tc>
        <w:tc>
          <w:tcPr>
            <w:tcW w:w="1400" w:type="dxa"/>
            <w:tcBorders>
              <w:top w:val="nil"/>
              <w:left w:val="nil"/>
              <w:bottom w:val="nil"/>
              <w:right w:val="nil"/>
            </w:tcBorders>
            <w:shd w:val="clear" w:color="000000" w:fill="CCCCFF"/>
            <w:vAlign w:val="bottom"/>
            <w:hideMark/>
          </w:tcPr>
          <w:p w14:paraId="7A4F2DC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34,41%</w:t>
            </w:r>
          </w:p>
        </w:tc>
      </w:tr>
      <w:tr w:rsidR="00090195" w:rsidRPr="000F69F8" w14:paraId="701D143A" w14:textId="77777777" w:rsidTr="00E01ABC">
        <w:trPr>
          <w:trHeight w:val="255"/>
        </w:trPr>
        <w:tc>
          <w:tcPr>
            <w:tcW w:w="1064" w:type="dxa"/>
            <w:tcBorders>
              <w:top w:val="nil"/>
              <w:left w:val="nil"/>
              <w:bottom w:val="nil"/>
              <w:right w:val="nil"/>
            </w:tcBorders>
            <w:shd w:val="clear" w:color="000000" w:fill="CCCCFF"/>
            <w:vAlign w:val="bottom"/>
            <w:hideMark/>
          </w:tcPr>
          <w:p w14:paraId="4684AF2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B3F920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00D1045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15.112,00</w:t>
            </w:r>
          </w:p>
        </w:tc>
        <w:tc>
          <w:tcPr>
            <w:tcW w:w="1640" w:type="dxa"/>
            <w:tcBorders>
              <w:top w:val="nil"/>
              <w:left w:val="nil"/>
              <w:bottom w:val="nil"/>
              <w:right w:val="nil"/>
            </w:tcBorders>
            <w:shd w:val="clear" w:color="000000" w:fill="CCCCFF"/>
            <w:vAlign w:val="bottom"/>
            <w:hideMark/>
          </w:tcPr>
          <w:p w14:paraId="6DA108B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5.200,00</w:t>
            </w:r>
          </w:p>
        </w:tc>
        <w:tc>
          <w:tcPr>
            <w:tcW w:w="1400" w:type="dxa"/>
            <w:tcBorders>
              <w:top w:val="nil"/>
              <w:left w:val="nil"/>
              <w:bottom w:val="nil"/>
              <w:right w:val="nil"/>
            </w:tcBorders>
            <w:shd w:val="clear" w:color="000000" w:fill="CCCCFF"/>
            <w:vAlign w:val="bottom"/>
            <w:hideMark/>
          </w:tcPr>
          <w:p w14:paraId="55D8901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34,41%</w:t>
            </w:r>
          </w:p>
        </w:tc>
      </w:tr>
      <w:tr w:rsidR="00090195" w:rsidRPr="000F69F8" w14:paraId="33948A52" w14:textId="77777777" w:rsidTr="00E01ABC">
        <w:trPr>
          <w:trHeight w:val="255"/>
        </w:trPr>
        <w:tc>
          <w:tcPr>
            <w:tcW w:w="1064" w:type="dxa"/>
            <w:tcBorders>
              <w:top w:val="nil"/>
              <w:left w:val="nil"/>
              <w:bottom w:val="nil"/>
              <w:right w:val="nil"/>
            </w:tcBorders>
            <w:vAlign w:val="bottom"/>
            <w:hideMark/>
          </w:tcPr>
          <w:p w14:paraId="269DECA8"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138CBEF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19873D6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744BAEA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15.112,00</w:t>
            </w:r>
          </w:p>
        </w:tc>
        <w:tc>
          <w:tcPr>
            <w:tcW w:w="1640" w:type="dxa"/>
            <w:tcBorders>
              <w:top w:val="nil"/>
              <w:left w:val="nil"/>
              <w:bottom w:val="nil"/>
              <w:right w:val="nil"/>
            </w:tcBorders>
            <w:vAlign w:val="bottom"/>
            <w:hideMark/>
          </w:tcPr>
          <w:p w14:paraId="1677F76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5.200,00</w:t>
            </w:r>
          </w:p>
        </w:tc>
        <w:tc>
          <w:tcPr>
            <w:tcW w:w="1400" w:type="dxa"/>
            <w:tcBorders>
              <w:top w:val="nil"/>
              <w:left w:val="nil"/>
              <w:bottom w:val="nil"/>
              <w:right w:val="nil"/>
            </w:tcBorders>
            <w:vAlign w:val="bottom"/>
            <w:hideMark/>
          </w:tcPr>
          <w:p w14:paraId="135B609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34,41%</w:t>
            </w:r>
          </w:p>
        </w:tc>
      </w:tr>
      <w:tr w:rsidR="00090195" w:rsidRPr="000F69F8" w14:paraId="1DE408DC" w14:textId="77777777" w:rsidTr="00E01ABC">
        <w:trPr>
          <w:trHeight w:val="255"/>
        </w:trPr>
        <w:tc>
          <w:tcPr>
            <w:tcW w:w="1064" w:type="dxa"/>
            <w:tcBorders>
              <w:top w:val="nil"/>
              <w:left w:val="nil"/>
              <w:bottom w:val="nil"/>
              <w:right w:val="nil"/>
            </w:tcBorders>
            <w:vAlign w:val="bottom"/>
            <w:hideMark/>
          </w:tcPr>
          <w:p w14:paraId="648B37FD"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4BEFDAB2"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3299</w:t>
            </w:r>
          </w:p>
        </w:tc>
        <w:tc>
          <w:tcPr>
            <w:tcW w:w="6037" w:type="dxa"/>
            <w:tcBorders>
              <w:top w:val="nil"/>
              <w:left w:val="nil"/>
              <w:bottom w:val="nil"/>
              <w:right w:val="nil"/>
            </w:tcBorders>
            <w:vAlign w:val="bottom"/>
            <w:hideMark/>
          </w:tcPr>
          <w:p w14:paraId="4BA5CD2F"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Ostali nespomenuti rashodi poslovanja</w:t>
            </w:r>
          </w:p>
        </w:tc>
        <w:tc>
          <w:tcPr>
            <w:tcW w:w="1660" w:type="dxa"/>
            <w:tcBorders>
              <w:top w:val="nil"/>
              <w:left w:val="nil"/>
              <w:bottom w:val="nil"/>
              <w:right w:val="nil"/>
            </w:tcBorders>
            <w:vAlign w:val="bottom"/>
            <w:hideMark/>
          </w:tcPr>
          <w:p w14:paraId="32BD5AD8"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2552D0FC"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5.200,00</w:t>
            </w:r>
          </w:p>
        </w:tc>
        <w:tc>
          <w:tcPr>
            <w:tcW w:w="1400" w:type="dxa"/>
            <w:tcBorders>
              <w:top w:val="nil"/>
              <w:left w:val="nil"/>
              <w:bottom w:val="nil"/>
              <w:right w:val="nil"/>
            </w:tcBorders>
            <w:vAlign w:val="bottom"/>
            <w:hideMark/>
          </w:tcPr>
          <w:p w14:paraId="75281615" w14:textId="77777777" w:rsidR="00090195" w:rsidRPr="000F69F8" w:rsidRDefault="00090195" w:rsidP="00E01ABC">
            <w:pPr>
              <w:jc w:val="right"/>
              <w:rPr>
                <w:rFonts w:ascii="Arial" w:hAnsi="Arial" w:cs="Arial"/>
                <w:sz w:val="20"/>
                <w:lang w:eastAsia="hr-HR"/>
              </w:rPr>
            </w:pPr>
          </w:p>
        </w:tc>
      </w:tr>
      <w:tr w:rsidR="00090195" w:rsidRPr="000F69F8" w14:paraId="293F6CB8" w14:textId="77777777" w:rsidTr="00E01ABC">
        <w:trPr>
          <w:trHeight w:val="255"/>
        </w:trPr>
        <w:tc>
          <w:tcPr>
            <w:tcW w:w="1064" w:type="dxa"/>
            <w:tcBorders>
              <w:top w:val="nil"/>
              <w:left w:val="nil"/>
              <w:bottom w:val="nil"/>
              <w:right w:val="nil"/>
            </w:tcBorders>
            <w:shd w:val="clear" w:color="000000" w:fill="FFFF99"/>
            <w:vAlign w:val="bottom"/>
            <w:hideMark/>
          </w:tcPr>
          <w:p w14:paraId="5034A2A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0860</w:t>
            </w:r>
          </w:p>
        </w:tc>
        <w:tc>
          <w:tcPr>
            <w:tcW w:w="2019" w:type="dxa"/>
            <w:tcBorders>
              <w:top w:val="nil"/>
              <w:left w:val="nil"/>
              <w:bottom w:val="nil"/>
              <w:right w:val="nil"/>
            </w:tcBorders>
            <w:shd w:val="clear" w:color="000000" w:fill="FFFF99"/>
            <w:vAlign w:val="bottom"/>
            <w:hideMark/>
          </w:tcPr>
          <w:p w14:paraId="0E51E75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A100007</w:t>
            </w:r>
          </w:p>
        </w:tc>
        <w:tc>
          <w:tcPr>
            <w:tcW w:w="6037" w:type="dxa"/>
            <w:tcBorders>
              <w:top w:val="nil"/>
              <w:left w:val="nil"/>
              <w:bottom w:val="nil"/>
              <w:right w:val="nil"/>
            </w:tcBorders>
            <w:shd w:val="clear" w:color="000000" w:fill="FFFF99"/>
            <w:vAlign w:val="bottom"/>
            <w:hideMark/>
          </w:tcPr>
          <w:p w14:paraId="7724F7A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Pokroviteljstvo Matice Hrvatske </w:t>
            </w:r>
          </w:p>
        </w:tc>
        <w:tc>
          <w:tcPr>
            <w:tcW w:w="1660" w:type="dxa"/>
            <w:tcBorders>
              <w:top w:val="nil"/>
              <w:left w:val="nil"/>
              <w:bottom w:val="nil"/>
              <w:right w:val="nil"/>
            </w:tcBorders>
            <w:shd w:val="clear" w:color="000000" w:fill="FFFF99"/>
            <w:vAlign w:val="bottom"/>
            <w:hideMark/>
          </w:tcPr>
          <w:p w14:paraId="603DB5F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250,00</w:t>
            </w:r>
          </w:p>
        </w:tc>
        <w:tc>
          <w:tcPr>
            <w:tcW w:w="1640" w:type="dxa"/>
            <w:tcBorders>
              <w:top w:val="nil"/>
              <w:left w:val="nil"/>
              <w:bottom w:val="nil"/>
              <w:right w:val="nil"/>
            </w:tcBorders>
            <w:shd w:val="clear" w:color="000000" w:fill="FFFF99"/>
            <w:vAlign w:val="bottom"/>
            <w:hideMark/>
          </w:tcPr>
          <w:p w14:paraId="3A7A4E3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0118A35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0D5D0869" w14:textId="77777777" w:rsidTr="00E01ABC">
        <w:trPr>
          <w:trHeight w:val="255"/>
        </w:trPr>
        <w:tc>
          <w:tcPr>
            <w:tcW w:w="1064" w:type="dxa"/>
            <w:tcBorders>
              <w:top w:val="nil"/>
              <w:left w:val="nil"/>
              <w:bottom w:val="nil"/>
              <w:right w:val="nil"/>
            </w:tcBorders>
            <w:shd w:val="clear" w:color="000000" w:fill="CCCCFF"/>
            <w:vAlign w:val="bottom"/>
            <w:hideMark/>
          </w:tcPr>
          <w:p w14:paraId="013A8B17"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DF6B1D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3C110A9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250,00</w:t>
            </w:r>
          </w:p>
        </w:tc>
        <w:tc>
          <w:tcPr>
            <w:tcW w:w="1640" w:type="dxa"/>
            <w:tcBorders>
              <w:top w:val="nil"/>
              <w:left w:val="nil"/>
              <w:bottom w:val="nil"/>
              <w:right w:val="nil"/>
            </w:tcBorders>
            <w:shd w:val="clear" w:color="000000" w:fill="CCCCFF"/>
            <w:vAlign w:val="bottom"/>
            <w:hideMark/>
          </w:tcPr>
          <w:p w14:paraId="74D108A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245731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2ED0720A" w14:textId="77777777" w:rsidTr="00E01ABC">
        <w:trPr>
          <w:trHeight w:val="255"/>
        </w:trPr>
        <w:tc>
          <w:tcPr>
            <w:tcW w:w="1064" w:type="dxa"/>
            <w:tcBorders>
              <w:top w:val="nil"/>
              <w:left w:val="nil"/>
              <w:bottom w:val="nil"/>
              <w:right w:val="nil"/>
            </w:tcBorders>
            <w:shd w:val="clear" w:color="000000" w:fill="CCCCFF"/>
            <w:vAlign w:val="bottom"/>
            <w:hideMark/>
          </w:tcPr>
          <w:p w14:paraId="4518497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FC6F8E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1F468E6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250,00</w:t>
            </w:r>
          </w:p>
        </w:tc>
        <w:tc>
          <w:tcPr>
            <w:tcW w:w="1640" w:type="dxa"/>
            <w:tcBorders>
              <w:top w:val="nil"/>
              <w:left w:val="nil"/>
              <w:bottom w:val="nil"/>
              <w:right w:val="nil"/>
            </w:tcBorders>
            <w:shd w:val="clear" w:color="000000" w:fill="CCCCFF"/>
            <w:vAlign w:val="bottom"/>
            <w:hideMark/>
          </w:tcPr>
          <w:p w14:paraId="70D0F36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B15CFC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3FC67928" w14:textId="77777777" w:rsidTr="00E01ABC">
        <w:trPr>
          <w:trHeight w:val="255"/>
        </w:trPr>
        <w:tc>
          <w:tcPr>
            <w:tcW w:w="1064" w:type="dxa"/>
            <w:tcBorders>
              <w:top w:val="nil"/>
              <w:left w:val="nil"/>
              <w:bottom w:val="nil"/>
              <w:right w:val="nil"/>
            </w:tcBorders>
            <w:vAlign w:val="bottom"/>
            <w:hideMark/>
          </w:tcPr>
          <w:p w14:paraId="0DB3A953"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07397C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2D92000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55183E3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250,00</w:t>
            </w:r>
          </w:p>
        </w:tc>
        <w:tc>
          <w:tcPr>
            <w:tcW w:w="1640" w:type="dxa"/>
            <w:tcBorders>
              <w:top w:val="nil"/>
              <w:left w:val="nil"/>
              <w:bottom w:val="nil"/>
              <w:right w:val="nil"/>
            </w:tcBorders>
            <w:vAlign w:val="bottom"/>
            <w:hideMark/>
          </w:tcPr>
          <w:p w14:paraId="1E16F7B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722991A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42634A3B" w14:textId="77777777" w:rsidTr="00E01ABC">
        <w:trPr>
          <w:trHeight w:val="255"/>
        </w:trPr>
        <w:tc>
          <w:tcPr>
            <w:tcW w:w="1064" w:type="dxa"/>
            <w:tcBorders>
              <w:top w:val="nil"/>
              <w:left w:val="nil"/>
              <w:bottom w:val="nil"/>
              <w:right w:val="nil"/>
            </w:tcBorders>
            <w:shd w:val="clear" w:color="000000" w:fill="FFFF99"/>
            <w:vAlign w:val="bottom"/>
            <w:hideMark/>
          </w:tcPr>
          <w:p w14:paraId="3C22CF2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0820</w:t>
            </w:r>
          </w:p>
        </w:tc>
        <w:tc>
          <w:tcPr>
            <w:tcW w:w="2019" w:type="dxa"/>
            <w:tcBorders>
              <w:top w:val="nil"/>
              <w:left w:val="nil"/>
              <w:bottom w:val="nil"/>
              <w:right w:val="nil"/>
            </w:tcBorders>
            <w:shd w:val="clear" w:color="000000" w:fill="FFFF99"/>
            <w:vAlign w:val="bottom"/>
            <w:hideMark/>
          </w:tcPr>
          <w:p w14:paraId="1E72841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T100008</w:t>
            </w:r>
          </w:p>
        </w:tc>
        <w:tc>
          <w:tcPr>
            <w:tcW w:w="6037" w:type="dxa"/>
            <w:tcBorders>
              <w:top w:val="nil"/>
              <w:left w:val="nil"/>
              <w:bottom w:val="nil"/>
              <w:right w:val="nil"/>
            </w:tcBorders>
            <w:shd w:val="clear" w:color="000000" w:fill="FFFF99"/>
            <w:vAlign w:val="bottom"/>
            <w:hideMark/>
          </w:tcPr>
          <w:p w14:paraId="2A41DCD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Tekući projekt: Rekonstrukcija interpretacijskog centra "KUĆA ROŽANICA"</w:t>
            </w:r>
          </w:p>
        </w:tc>
        <w:tc>
          <w:tcPr>
            <w:tcW w:w="1660" w:type="dxa"/>
            <w:tcBorders>
              <w:top w:val="nil"/>
              <w:left w:val="nil"/>
              <w:bottom w:val="nil"/>
              <w:right w:val="nil"/>
            </w:tcBorders>
            <w:shd w:val="clear" w:color="000000" w:fill="FFFF99"/>
            <w:vAlign w:val="bottom"/>
            <w:hideMark/>
          </w:tcPr>
          <w:p w14:paraId="3BC1FB5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51.000,00</w:t>
            </w:r>
          </w:p>
        </w:tc>
        <w:tc>
          <w:tcPr>
            <w:tcW w:w="1640" w:type="dxa"/>
            <w:tcBorders>
              <w:top w:val="nil"/>
              <w:left w:val="nil"/>
              <w:bottom w:val="nil"/>
              <w:right w:val="nil"/>
            </w:tcBorders>
            <w:shd w:val="clear" w:color="000000" w:fill="FFFF99"/>
            <w:vAlign w:val="bottom"/>
            <w:hideMark/>
          </w:tcPr>
          <w:p w14:paraId="1BD3631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178E1FB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67C45F67" w14:textId="77777777" w:rsidTr="00E01ABC">
        <w:trPr>
          <w:trHeight w:val="255"/>
        </w:trPr>
        <w:tc>
          <w:tcPr>
            <w:tcW w:w="1064" w:type="dxa"/>
            <w:tcBorders>
              <w:top w:val="nil"/>
              <w:left w:val="nil"/>
              <w:bottom w:val="nil"/>
              <w:right w:val="nil"/>
            </w:tcBorders>
            <w:shd w:val="clear" w:color="000000" w:fill="CCCCFF"/>
            <w:vAlign w:val="bottom"/>
            <w:hideMark/>
          </w:tcPr>
          <w:p w14:paraId="76238D5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CF2A05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12FD2F8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6.000,00</w:t>
            </w:r>
          </w:p>
        </w:tc>
        <w:tc>
          <w:tcPr>
            <w:tcW w:w="1640" w:type="dxa"/>
            <w:tcBorders>
              <w:top w:val="nil"/>
              <w:left w:val="nil"/>
              <w:bottom w:val="nil"/>
              <w:right w:val="nil"/>
            </w:tcBorders>
            <w:shd w:val="clear" w:color="000000" w:fill="CCCCFF"/>
            <w:vAlign w:val="bottom"/>
            <w:hideMark/>
          </w:tcPr>
          <w:p w14:paraId="1615EBD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204A89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385FED2D" w14:textId="77777777" w:rsidTr="00E01ABC">
        <w:trPr>
          <w:trHeight w:val="255"/>
        </w:trPr>
        <w:tc>
          <w:tcPr>
            <w:tcW w:w="1064" w:type="dxa"/>
            <w:tcBorders>
              <w:top w:val="nil"/>
              <w:left w:val="nil"/>
              <w:bottom w:val="nil"/>
              <w:right w:val="nil"/>
            </w:tcBorders>
            <w:shd w:val="clear" w:color="000000" w:fill="CCCCFF"/>
            <w:vAlign w:val="bottom"/>
            <w:hideMark/>
          </w:tcPr>
          <w:p w14:paraId="738CD53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CDDC22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626D49B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6.000,00</w:t>
            </w:r>
          </w:p>
        </w:tc>
        <w:tc>
          <w:tcPr>
            <w:tcW w:w="1640" w:type="dxa"/>
            <w:tcBorders>
              <w:top w:val="nil"/>
              <w:left w:val="nil"/>
              <w:bottom w:val="nil"/>
              <w:right w:val="nil"/>
            </w:tcBorders>
            <w:shd w:val="clear" w:color="000000" w:fill="CCCCFF"/>
            <w:vAlign w:val="bottom"/>
            <w:hideMark/>
          </w:tcPr>
          <w:p w14:paraId="15B2210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DAA468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68889F85" w14:textId="77777777" w:rsidTr="00E01ABC">
        <w:trPr>
          <w:trHeight w:val="255"/>
        </w:trPr>
        <w:tc>
          <w:tcPr>
            <w:tcW w:w="1064" w:type="dxa"/>
            <w:tcBorders>
              <w:top w:val="nil"/>
              <w:left w:val="nil"/>
              <w:bottom w:val="nil"/>
              <w:right w:val="nil"/>
            </w:tcBorders>
            <w:vAlign w:val="bottom"/>
            <w:hideMark/>
          </w:tcPr>
          <w:p w14:paraId="531AAC3E"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14E98A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7F42CEC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4103842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1.000,00</w:t>
            </w:r>
          </w:p>
        </w:tc>
        <w:tc>
          <w:tcPr>
            <w:tcW w:w="1640" w:type="dxa"/>
            <w:tcBorders>
              <w:top w:val="nil"/>
              <w:left w:val="nil"/>
              <w:bottom w:val="nil"/>
              <w:right w:val="nil"/>
            </w:tcBorders>
            <w:vAlign w:val="bottom"/>
            <w:hideMark/>
          </w:tcPr>
          <w:p w14:paraId="3EF1C0A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5B79BE5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57EBECE6" w14:textId="77777777" w:rsidTr="00E01ABC">
        <w:trPr>
          <w:trHeight w:val="255"/>
        </w:trPr>
        <w:tc>
          <w:tcPr>
            <w:tcW w:w="1064" w:type="dxa"/>
            <w:tcBorders>
              <w:top w:val="nil"/>
              <w:left w:val="nil"/>
              <w:bottom w:val="nil"/>
              <w:right w:val="nil"/>
            </w:tcBorders>
            <w:vAlign w:val="bottom"/>
            <w:hideMark/>
          </w:tcPr>
          <w:p w14:paraId="5C5C91D3"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665323B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1E8D278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2833156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5.000,00</w:t>
            </w:r>
          </w:p>
        </w:tc>
        <w:tc>
          <w:tcPr>
            <w:tcW w:w="1640" w:type="dxa"/>
            <w:tcBorders>
              <w:top w:val="nil"/>
              <w:left w:val="nil"/>
              <w:bottom w:val="nil"/>
              <w:right w:val="nil"/>
            </w:tcBorders>
            <w:vAlign w:val="bottom"/>
            <w:hideMark/>
          </w:tcPr>
          <w:p w14:paraId="4AC9E23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3DF76BB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53CBD8C3" w14:textId="77777777" w:rsidTr="00E01ABC">
        <w:trPr>
          <w:trHeight w:val="255"/>
        </w:trPr>
        <w:tc>
          <w:tcPr>
            <w:tcW w:w="1064" w:type="dxa"/>
            <w:tcBorders>
              <w:top w:val="nil"/>
              <w:left w:val="nil"/>
              <w:bottom w:val="nil"/>
              <w:right w:val="nil"/>
            </w:tcBorders>
            <w:shd w:val="clear" w:color="000000" w:fill="CCCCFF"/>
            <w:vAlign w:val="bottom"/>
            <w:hideMark/>
          </w:tcPr>
          <w:p w14:paraId="10EC0DD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ADBEC9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72101D8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45.000,00</w:t>
            </w:r>
          </w:p>
        </w:tc>
        <w:tc>
          <w:tcPr>
            <w:tcW w:w="1640" w:type="dxa"/>
            <w:tcBorders>
              <w:top w:val="nil"/>
              <w:left w:val="nil"/>
              <w:bottom w:val="nil"/>
              <w:right w:val="nil"/>
            </w:tcBorders>
            <w:shd w:val="clear" w:color="000000" w:fill="CCCCFF"/>
            <w:vAlign w:val="bottom"/>
            <w:hideMark/>
          </w:tcPr>
          <w:p w14:paraId="6F4947C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953ED8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026073DB" w14:textId="77777777" w:rsidTr="00E01ABC">
        <w:trPr>
          <w:trHeight w:val="255"/>
        </w:trPr>
        <w:tc>
          <w:tcPr>
            <w:tcW w:w="1064" w:type="dxa"/>
            <w:tcBorders>
              <w:top w:val="nil"/>
              <w:left w:val="nil"/>
              <w:bottom w:val="nil"/>
              <w:right w:val="nil"/>
            </w:tcBorders>
            <w:shd w:val="clear" w:color="000000" w:fill="CCCCFF"/>
            <w:vAlign w:val="bottom"/>
            <w:hideMark/>
          </w:tcPr>
          <w:p w14:paraId="4E479BB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C2C8987"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43A4CAA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45.000,00</w:t>
            </w:r>
          </w:p>
        </w:tc>
        <w:tc>
          <w:tcPr>
            <w:tcW w:w="1640" w:type="dxa"/>
            <w:tcBorders>
              <w:top w:val="nil"/>
              <w:left w:val="nil"/>
              <w:bottom w:val="nil"/>
              <w:right w:val="nil"/>
            </w:tcBorders>
            <w:shd w:val="clear" w:color="000000" w:fill="CCCCFF"/>
            <w:vAlign w:val="bottom"/>
            <w:hideMark/>
          </w:tcPr>
          <w:p w14:paraId="23FFFF0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EE7818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5F6CE091" w14:textId="77777777" w:rsidTr="00E01ABC">
        <w:trPr>
          <w:trHeight w:val="255"/>
        </w:trPr>
        <w:tc>
          <w:tcPr>
            <w:tcW w:w="1064" w:type="dxa"/>
            <w:tcBorders>
              <w:top w:val="nil"/>
              <w:left w:val="nil"/>
              <w:bottom w:val="nil"/>
              <w:right w:val="nil"/>
            </w:tcBorders>
            <w:vAlign w:val="bottom"/>
            <w:hideMark/>
          </w:tcPr>
          <w:p w14:paraId="4949564D"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1D80953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68E9A6F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66B723D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45.000,00</w:t>
            </w:r>
          </w:p>
        </w:tc>
        <w:tc>
          <w:tcPr>
            <w:tcW w:w="1640" w:type="dxa"/>
            <w:tcBorders>
              <w:top w:val="nil"/>
              <w:left w:val="nil"/>
              <w:bottom w:val="nil"/>
              <w:right w:val="nil"/>
            </w:tcBorders>
            <w:vAlign w:val="bottom"/>
            <w:hideMark/>
          </w:tcPr>
          <w:p w14:paraId="1AE73F0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3469F1C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36549B3D" w14:textId="77777777" w:rsidTr="00E01ABC">
        <w:trPr>
          <w:trHeight w:val="255"/>
        </w:trPr>
        <w:tc>
          <w:tcPr>
            <w:tcW w:w="1064" w:type="dxa"/>
            <w:tcBorders>
              <w:top w:val="nil"/>
              <w:left w:val="nil"/>
              <w:bottom w:val="nil"/>
              <w:right w:val="nil"/>
            </w:tcBorders>
            <w:shd w:val="clear" w:color="000000" w:fill="FF9900"/>
            <w:vAlign w:val="bottom"/>
            <w:hideMark/>
          </w:tcPr>
          <w:p w14:paraId="6EEFF7E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070597C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1006</w:t>
            </w:r>
          </w:p>
        </w:tc>
        <w:tc>
          <w:tcPr>
            <w:tcW w:w="6037" w:type="dxa"/>
            <w:tcBorders>
              <w:top w:val="nil"/>
              <w:left w:val="nil"/>
              <w:bottom w:val="nil"/>
              <w:right w:val="nil"/>
            </w:tcBorders>
            <w:shd w:val="clear" w:color="000000" w:fill="FF9900"/>
            <w:vAlign w:val="bottom"/>
            <w:hideMark/>
          </w:tcPr>
          <w:p w14:paraId="7C9D99A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Program: Socijalna zaštita </w:t>
            </w:r>
          </w:p>
        </w:tc>
        <w:tc>
          <w:tcPr>
            <w:tcW w:w="1660" w:type="dxa"/>
            <w:tcBorders>
              <w:top w:val="nil"/>
              <w:left w:val="nil"/>
              <w:bottom w:val="nil"/>
              <w:right w:val="nil"/>
            </w:tcBorders>
            <w:shd w:val="clear" w:color="000000" w:fill="FF9900"/>
            <w:vAlign w:val="bottom"/>
            <w:hideMark/>
          </w:tcPr>
          <w:p w14:paraId="451D1B2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28.827,00</w:t>
            </w:r>
          </w:p>
        </w:tc>
        <w:tc>
          <w:tcPr>
            <w:tcW w:w="1640" w:type="dxa"/>
            <w:tcBorders>
              <w:top w:val="nil"/>
              <w:left w:val="nil"/>
              <w:bottom w:val="nil"/>
              <w:right w:val="nil"/>
            </w:tcBorders>
            <w:shd w:val="clear" w:color="000000" w:fill="FF9900"/>
            <w:vAlign w:val="bottom"/>
            <w:hideMark/>
          </w:tcPr>
          <w:p w14:paraId="08A8501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11.662,86</w:t>
            </w:r>
          </w:p>
        </w:tc>
        <w:tc>
          <w:tcPr>
            <w:tcW w:w="1400" w:type="dxa"/>
            <w:tcBorders>
              <w:top w:val="nil"/>
              <w:left w:val="nil"/>
              <w:bottom w:val="nil"/>
              <w:right w:val="nil"/>
            </w:tcBorders>
            <w:shd w:val="clear" w:color="000000" w:fill="FF9900"/>
            <w:vAlign w:val="bottom"/>
            <w:hideMark/>
          </w:tcPr>
          <w:p w14:paraId="3C1615F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40,46%</w:t>
            </w:r>
          </w:p>
        </w:tc>
      </w:tr>
      <w:tr w:rsidR="00090195" w:rsidRPr="000F69F8" w14:paraId="4AD3D518" w14:textId="77777777" w:rsidTr="00E01ABC">
        <w:trPr>
          <w:trHeight w:val="255"/>
        </w:trPr>
        <w:tc>
          <w:tcPr>
            <w:tcW w:w="1064" w:type="dxa"/>
            <w:tcBorders>
              <w:top w:val="nil"/>
              <w:left w:val="nil"/>
              <w:bottom w:val="nil"/>
              <w:right w:val="nil"/>
            </w:tcBorders>
            <w:shd w:val="clear" w:color="000000" w:fill="FFFF99"/>
            <w:vAlign w:val="bottom"/>
            <w:hideMark/>
          </w:tcPr>
          <w:p w14:paraId="66D4411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1060</w:t>
            </w:r>
          </w:p>
        </w:tc>
        <w:tc>
          <w:tcPr>
            <w:tcW w:w="2019" w:type="dxa"/>
            <w:tcBorders>
              <w:top w:val="nil"/>
              <w:left w:val="nil"/>
              <w:bottom w:val="nil"/>
              <w:right w:val="nil"/>
            </w:tcBorders>
            <w:shd w:val="clear" w:color="000000" w:fill="FFFF99"/>
            <w:vAlign w:val="bottom"/>
            <w:hideMark/>
          </w:tcPr>
          <w:p w14:paraId="77D1BF3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44A23D4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Troškovi stanovanja </w:t>
            </w:r>
          </w:p>
        </w:tc>
        <w:tc>
          <w:tcPr>
            <w:tcW w:w="1660" w:type="dxa"/>
            <w:tcBorders>
              <w:top w:val="nil"/>
              <w:left w:val="nil"/>
              <w:bottom w:val="nil"/>
              <w:right w:val="nil"/>
            </w:tcBorders>
            <w:shd w:val="clear" w:color="000000" w:fill="FFFF99"/>
            <w:vAlign w:val="bottom"/>
            <w:hideMark/>
          </w:tcPr>
          <w:p w14:paraId="1F14EC8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664,00</w:t>
            </w:r>
          </w:p>
        </w:tc>
        <w:tc>
          <w:tcPr>
            <w:tcW w:w="1640" w:type="dxa"/>
            <w:tcBorders>
              <w:top w:val="nil"/>
              <w:left w:val="nil"/>
              <w:bottom w:val="nil"/>
              <w:right w:val="nil"/>
            </w:tcBorders>
            <w:shd w:val="clear" w:color="000000" w:fill="FFFF99"/>
            <w:vAlign w:val="bottom"/>
            <w:hideMark/>
          </w:tcPr>
          <w:p w14:paraId="00C227C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1.120,00</w:t>
            </w:r>
          </w:p>
        </w:tc>
        <w:tc>
          <w:tcPr>
            <w:tcW w:w="1400" w:type="dxa"/>
            <w:tcBorders>
              <w:top w:val="nil"/>
              <w:left w:val="nil"/>
              <w:bottom w:val="nil"/>
              <w:right w:val="nil"/>
            </w:tcBorders>
            <w:shd w:val="clear" w:color="000000" w:fill="FFFF99"/>
            <w:vAlign w:val="bottom"/>
            <w:hideMark/>
          </w:tcPr>
          <w:p w14:paraId="337C83A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168,67%</w:t>
            </w:r>
          </w:p>
        </w:tc>
      </w:tr>
      <w:tr w:rsidR="00090195" w:rsidRPr="000F69F8" w14:paraId="5542C892" w14:textId="77777777" w:rsidTr="00E01ABC">
        <w:trPr>
          <w:trHeight w:val="255"/>
        </w:trPr>
        <w:tc>
          <w:tcPr>
            <w:tcW w:w="1064" w:type="dxa"/>
            <w:tcBorders>
              <w:top w:val="nil"/>
              <w:left w:val="nil"/>
              <w:bottom w:val="nil"/>
              <w:right w:val="nil"/>
            </w:tcBorders>
            <w:shd w:val="clear" w:color="000000" w:fill="CCCCFF"/>
            <w:vAlign w:val="bottom"/>
            <w:hideMark/>
          </w:tcPr>
          <w:p w14:paraId="3BA2D1D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lastRenderedPageBreak/>
              <w:t> </w:t>
            </w:r>
          </w:p>
        </w:tc>
        <w:tc>
          <w:tcPr>
            <w:tcW w:w="8056" w:type="dxa"/>
            <w:gridSpan w:val="2"/>
            <w:tcBorders>
              <w:top w:val="nil"/>
              <w:left w:val="nil"/>
              <w:bottom w:val="nil"/>
              <w:right w:val="nil"/>
            </w:tcBorders>
            <w:shd w:val="clear" w:color="000000" w:fill="CCCCFF"/>
            <w:vAlign w:val="bottom"/>
            <w:hideMark/>
          </w:tcPr>
          <w:p w14:paraId="705A399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505F5C8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664,00</w:t>
            </w:r>
          </w:p>
        </w:tc>
        <w:tc>
          <w:tcPr>
            <w:tcW w:w="1640" w:type="dxa"/>
            <w:tcBorders>
              <w:top w:val="nil"/>
              <w:left w:val="nil"/>
              <w:bottom w:val="nil"/>
              <w:right w:val="nil"/>
            </w:tcBorders>
            <w:shd w:val="clear" w:color="000000" w:fill="CCCCFF"/>
            <w:vAlign w:val="bottom"/>
            <w:hideMark/>
          </w:tcPr>
          <w:p w14:paraId="756E3DD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1.120,00</w:t>
            </w:r>
          </w:p>
        </w:tc>
        <w:tc>
          <w:tcPr>
            <w:tcW w:w="1400" w:type="dxa"/>
            <w:tcBorders>
              <w:top w:val="nil"/>
              <w:left w:val="nil"/>
              <w:bottom w:val="nil"/>
              <w:right w:val="nil"/>
            </w:tcBorders>
            <w:shd w:val="clear" w:color="000000" w:fill="CCCCFF"/>
            <w:vAlign w:val="bottom"/>
            <w:hideMark/>
          </w:tcPr>
          <w:p w14:paraId="2147A99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168,67%</w:t>
            </w:r>
          </w:p>
        </w:tc>
      </w:tr>
      <w:tr w:rsidR="00090195" w:rsidRPr="000F69F8" w14:paraId="5FB5B0E2" w14:textId="77777777" w:rsidTr="00E01ABC">
        <w:trPr>
          <w:trHeight w:val="255"/>
        </w:trPr>
        <w:tc>
          <w:tcPr>
            <w:tcW w:w="1064" w:type="dxa"/>
            <w:tcBorders>
              <w:top w:val="nil"/>
              <w:left w:val="nil"/>
              <w:bottom w:val="nil"/>
              <w:right w:val="nil"/>
            </w:tcBorders>
            <w:shd w:val="clear" w:color="000000" w:fill="CCCCFF"/>
            <w:vAlign w:val="bottom"/>
            <w:hideMark/>
          </w:tcPr>
          <w:p w14:paraId="7E156F6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75F2DD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396D605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664,00</w:t>
            </w:r>
          </w:p>
        </w:tc>
        <w:tc>
          <w:tcPr>
            <w:tcW w:w="1640" w:type="dxa"/>
            <w:tcBorders>
              <w:top w:val="nil"/>
              <w:left w:val="nil"/>
              <w:bottom w:val="nil"/>
              <w:right w:val="nil"/>
            </w:tcBorders>
            <w:shd w:val="clear" w:color="000000" w:fill="CCCCFF"/>
            <w:vAlign w:val="bottom"/>
            <w:hideMark/>
          </w:tcPr>
          <w:p w14:paraId="341623B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1.120,00</w:t>
            </w:r>
          </w:p>
        </w:tc>
        <w:tc>
          <w:tcPr>
            <w:tcW w:w="1400" w:type="dxa"/>
            <w:tcBorders>
              <w:top w:val="nil"/>
              <w:left w:val="nil"/>
              <w:bottom w:val="nil"/>
              <w:right w:val="nil"/>
            </w:tcBorders>
            <w:shd w:val="clear" w:color="000000" w:fill="CCCCFF"/>
            <w:vAlign w:val="bottom"/>
            <w:hideMark/>
          </w:tcPr>
          <w:p w14:paraId="506577E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168,67%</w:t>
            </w:r>
          </w:p>
        </w:tc>
      </w:tr>
      <w:tr w:rsidR="00090195" w:rsidRPr="000F69F8" w14:paraId="6479D23E" w14:textId="77777777" w:rsidTr="00E01ABC">
        <w:trPr>
          <w:trHeight w:val="255"/>
        </w:trPr>
        <w:tc>
          <w:tcPr>
            <w:tcW w:w="1064" w:type="dxa"/>
            <w:tcBorders>
              <w:top w:val="nil"/>
              <w:left w:val="nil"/>
              <w:bottom w:val="nil"/>
              <w:right w:val="nil"/>
            </w:tcBorders>
            <w:vAlign w:val="bottom"/>
            <w:hideMark/>
          </w:tcPr>
          <w:p w14:paraId="584FB161"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454C9E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37</w:t>
            </w:r>
          </w:p>
        </w:tc>
        <w:tc>
          <w:tcPr>
            <w:tcW w:w="6037" w:type="dxa"/>
            <w:tcBorders>
              <w:top w:val="nil"/>
              <w:left w:val="nil"/>
              <w:bottom w:val="nil"/>
              <w:right w:val="nil"/>
            </w:tcBorders>
            <w:vAlign w:val="bottom"/>
            <w:hideMark/>
          </w:tcPr>
          <w:p w14:paraId="43D3745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Naknade građanima i kućanstvima na temelju osiguranja i druge naknade</w:t>
            </w:r>
          </w:p>
        </w:tc>
        <w:tc>
          <w:tcPr>
            <w:tcW w:w="1660" w:type="dxa"/>
            <w:tcBorders>
              <w:top w:val="nil"/>
              <w:left w:val="nil"/>
              <w:bottom w:val="nil"/>
              <w:right w:val="nil"/>
            </w:tcBorders>
            <w:vAlign w:val="bottom"/>
            <w:hideMark/>
          </w:tcPr>
          <w:p w14:paraId="222244D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664,00</w:t>
            </w:r>
          </w:p>
        </w:tc>
        <w:tc>
          <w:tcPr>
            <w:tcW w:w="1640" w:type="dxa"/>
            <w:tcBorders>
              <w:top w:val="nil"/>
              <w:left w:val="nil"/>
              <w:bottom w:val="nil"/>
              <w:right w:val="nil"/>
            </w:tcBorders>
            <w:vAlign w:val="bottom"/>
            <w:hideMark/>
          </w:tcPr>
          <w:p w14:paraId="17B861F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1.120,00</w:t>
            </w:r>
          </w:p>
        </w:tc>
        <w:tc>
          <w:tcPr>
            <w:tcW w:w="1400" w:type="dxa"/>
            <w:tcBorders>
              <w:top w:val="nil"/>
              <w:left w:val="nil"/>
              <w:bottom w:val="nil"/>
              <w:right w:val="nil"/>
            </w:tcBorders>
            <w:vAlign w:val="bottom"/>
            <w:hideMark/>
          </w:tcPr>
          <w:p w14:paraId="1792595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168,67%</w:t>
            </w:r>
          </w:p>
        </w:tc>
      </w:tr>
      <w:tr w:rsidR="00090195" w:rsidRPr="000F69F8" w14:paraId="5AE26162" w14:textId="77777777" w:rsidTr="00E01ABC">
        <w:trPr>
          <w:trHeight w:val="255"/>
        </w:trPr>
        <w:tc>
          <w:tcPr>
            <w:tcW w:w="1064" w:type="dxa"/>
            <w:tcBorders>
              <w:top w:val="nil"/>
              <w:left w:val="nil"/>
              <w:bottom w:val="nil"/>
              <w:right w:val="nil"/>
            </w:tcBorders>
            <w:vAlign w:val="bottom"/>
            <w:hideMark/>
          </w:tcPr>
          <w:p w14:paraId="30836F7D"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D58D585"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3721</w:t>
            </w:r>
          </w:p>
        </w:tc>
        <w:tc>
          <w:tcPr>
            <w:tcW w:w="6037" w:type="dxa"/>
            <w:tcBorders>
              <w:top w:val="nil"/>
              <w:left w:val="nil"/>
              <w:bottom w:val="nil"/>
              <w:right w:val="nil"/>
            </w:tcBorders>
            <w:vAlign w:val="bottom"/>
            <w:hideMark/>
          </w:tcPr>
          <w:p w14:paraId="14041142"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Naknade građanima i kućanstvima u novcu</w:t>
            </w:r>
          </w:p>
        </w:tc>
        <w:tc>
          <w:tcPr>
            <w:tcW w:w="1660" w:type="dxa"/>
            <w:tcBorders>
              <w:top w:val="nil"/>
              <w:left w:val="nil"/>
              <w:bottom w:val="nil"/>
              <w:right w:val="nil"/>
            </w:tcBorders>
            <w:vAlign w:val="bottom"/>
            <w:hideMark/>
          </w:tcPr>
          <w:p w14:paraId="7B16BE74"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32957229"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1.120,00</w:t>
            </w:r>
          </w:p>
        </w:tc>
        <w:tc>
          <w:tcPr>
            <w:tcW w:w="1400" w:type="dxa"/>
            <w:tcBorders>
              <w:top w:val="nil"/>
              <w:left w:val="nil"/>
              <w:bottom w:val="nil"/>
              <w:right w:val="nil"/>
            </w:tcBorders>
            <w:vAlign w:val="bottom"/>
            <w:hideMark/>
          </w:tcPr>
          <w:p w14:paraId="2A4958DA" w14:textId="77777777" w:rsidR="00090195" w:rsidRPr="000F69F8" w:rsidRDefault="00090195" w:rsidP="00E01ABC">
            <w:pPr>
              <w:jc w:val="right"/>
              <w:rPr>
                <w:rFonts w:ascii="Arial" w:hAnsi="Arial" w:cs="Arial"/>
                <w:sz w:val="20"/>
                <w:lang w:eastAsia="hr-HR"/>
              </w:rPr>
            </w:pPr>
          </w:p>
        </w:tc>
      </w:tr>
      <w:tr w:rsidR="00090195" w:rsidRPr="000F69F8" w14:paraId="7A4E45B8" w14:textId="77777777" w:rsidTr="00E01ABC">
        <w:trPr>
          <w:trHeight w:val="255"/>
        </w:trPr>
        <w:tc>
          <w:tcPr>
            <w:tcW w:w="1064" w:type="dxa"/>
            <w:tcBorders>
              <w:top w:val="nil"/>
              <w:left w:val="nil"/>
              <w:bottom w:val="nil"/>
              <w:right w:val="nil"/>
            </w:tcBorders>
            <w:shd w:val="clear" w:color="000000" w:fill="FFFF99"/>
            <w:vAlign w:val="bottom"/>
            <w:hideMark/>
          </w:tcPr>
          <w:p w14:paraId="39BEE3A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1020</w:t>
            </w:r>
          </w:p>
        </w:tc>
        <w:tc>
          <w:tcPr>
            <w:tcW w:w="2019" w:type="dxa"/>
            <w:tcBorders>
              <w:top w:val="nil"/>
              <w:left w:val="nil"/>
              <w:bottom w:val="nil"/>
              <w:right w:val="nil"/>
            </w:tcBorders>
            <w:shd w:val="clear" w:color="000000" w:fill="FFFF99"/>
            <w:vAlign w:val="bottom"/>
            <w:hideMark/>
          </w:tcPr>
          <w:p w14:paraId="6B30BC4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A100002</w:t>
            </w:r>
          </w:p>
        </w:tc>
        <w:tc>
          <w:tcPr>
            <w:tcW w:w="6037" w:type="dxa"/>
            <w:tcBorders>
              <w:top w:val="nil"/>
              <w:left w:val="nil"/>
              <w:bottom w:val="nil"/>
              <w:right w:val="nil"/>
            </w:tcBorders>
            <w:shd w:val="clear" w:color="000000" w:fill="FFFF99"/>
            <w:vAlign w:val="bottom"/>
            <w:hideMark/>
          </w:tcPr>
          <w:p w14:paraId="47B419F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Troškovi prijevoza starijih osoba </w:t>
            </w:r>
          </w:p>
        </w:tc>
        <w:tc>
          <w:tcPr>
            <w:tcW w:w="1660" w:type="dxa"/>
            <w:tcBorders>
              <w:top w:val="nil"/>
              <w:left w:val="nil"/>
              <w:bottom w:val="nil"/>
              <w:right w:val="nil"/>
            </w:tcBorders>
            <w:shd w:val="clear" w:color="000000" w:fill="FFFF99"/>
            <w:vAlign w:val="bottom"/>
            <w:hideMark/>
          </w:tcPr>
          <w:p w14:paraId="635492F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7.700,00</w:t>
            </w:r>
          </w:p>
        </w:tc>
        <w:tc>
          <w:tcPr>
            <w:tcW w:w="1640" w:type="dxa"/>
            <w:tcBorders>
              <w:top w:val="nil"/>
              <w:left w:val="nil"/>
              <w:bottom w:val="nil"/>
              <w:right w:val="nil"/>
            </w:tcBorders>
            <w:shd w:val="clear" w:color="000000" w:fill="FFFF99"/>
            <w:vAlign w:val="bottom"/>
            <w:hideMark/>
          </w:tcPr>
          <w:p w14:paraId="3E96C1B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3.576,00</w:t>
            </w:r>
          </w:p>
        </w:tc>
        <w:tc>
          <w:tcPr>
            <w:tcW w:w="1400" w:type="dxa"/>
            <w:tcBorders>
              <w:top w:val="nil"/>
              <w:left w:val="nil"/>
              <w:bottom w:val="nil"/>
              <w:right w:val="nil"/>
            </w:tcBorders>
            <w:shd w:val="clear" w:color="000000" w:fill="FFFF99"/>
            <w:vAlign w:val="bottom"/>
            <w:hideMark/>
          </w:tcPr>
          <w:p w14:paraId="3892FF0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46,44%</w:t>
            </w:r>
          </w:p>
        </w:tc>
      </w:tr>
      <w:tr w:rsidR="00090195" w:rsidRPr="000F69F8" w14:paraId="45771EB6" w14:textId="77777777" w:rsidTr="00E01ABC">
        <w:trPr>
          <w:trHeight w:val="255"/>
        </w:trPr>
        <w:tc>
          <w:tcPr>
            <w:tcW w:w="1064" w:type="dxa"/>
            <w:tcBorders>
              <w:top w:val="nil"/>
              <w:left w:val="nil"/>
              <w:bottom w:val="nil"/>
              <w:right w:val="nil"/>
            </w:tcBorders>
            <w:shd w:val="clear" w:color="000000" w:fill="CCCCFF"/>
            <w:vAlign w:val="bottom"/>
            <w:hideMark/>
          </w:tcPr>
          <w:p w14:paraId="27D59B0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8AA41A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6A4734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7.700,00</w:t>
            </w:r>
          </w:p>
        </w:tc>
        <w:tc>
          <w:tcPr>
            <w:tcW w:w="1640" w:type="dxa"/>
            <w:tcBorders>
              <w:top w:val="nil"/>
              <w:left w:val="nil"/>
              <w:bottom w:val="nil"/>
              <w:right w:val="nil"/>
            </w:tcBorders>
            <w:shd w:val="clear" w:color="000000" w:fill="CCCCFF"/>
            <w:vAlign w:val="bottom"/>
            <w:hideMark/>
          </w:tcPr>
          <w:p w14:paraId="2DE7A16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3.576,00</w:t>
            </w:r>
          </w:p>
        </w:tc>
        <w:tc>
          <w:tcPr>
            <w:tcW w:w="1400" w:type="dxa"/>
            <w:tcBorders>
              <w:top w:val="nil"/>
              <w:left w:val="nil"/>
              <w:bottom w:val="nil"/>
              <w:right w:val="nil"/>
            </w:tcBorders>
            <w:shd w:val="clear" w:color="000000" w:fill="CCCCFF"/>
            <w:vAlign w:val="bottom"/>
            <w:hideMark/>
          </w:tcPr>
          <w:p w14:paraId="2A276C6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46,44%</w:t>
            </w:r>
          </w:p>
        </w:tc>
      </w:tr>
      <w:tr w:rsidR="00090195" w:rsidRPr="000F69F8" w14:paraId="39F6E805" w14:textId="77777777" w:rsidTr="00E01ABC">
        <w:trPr>
          <w:trHeight w:val="255"/>
        </w:trPr>
        <w:tc>
          <w:tcPr>
            <w:tcW w:w="1064" w:type="dxa"/>
            <w:tcBorders>
              <w:top w:val="nil"/>
              <w:left w:val="nil"/>
              <w:bottom w:val="nil"/>
              <w:right w:val="nil"/>
            </w:tcBorders>
            <w:shd w:val="clear" w:color="000000" w:fill="CCCCFF"/>
            <w:vAlign w:val="bottom"/>
            <w:hideMark/>
          </w:tcPr>
          <w:p w14:paraId="05E1FDC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9D207C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1981052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7.700,00</w:t>
            </w:r>
          </w:p>
        </w:tc>
        <w:tc>
          <w:tcPr>
            <w:tcW w:w="1640" w:type="dxa"/>
            <w:tcBorders>
              <w:top w:val="nil"/>
              <w:left w:val="nil"/>
              <w:bottom w:val="nil"/>
              <w:right w:val="nil"/>
            </w:tcBorders>
            <w:shd w:val="clear" w:color="000000" w:fill="CCCCFF"/>
            <w:vAlign w:val="bottom"/>
            <w:hideMark/>
          </w:tcPr>
          <w:p w14:paraId="05AF9B4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3.576,00</w:t>
            </w:r>
          </w:p>
        </w:tc>
        <w:tc>
          <w:tcPr>
            <w:tcW w:w="1400" w:type="dxa"/>
            <w:tcBorders>
              <w:top w:val="nil"/>
              <w:left w:val="nil"/>
              <w:bottom w:val="nil"/>
              <w:right w:val="nil"/>
            </w:tcBorders>
            <w:shd w:val="clear" w:color="000000" w:fill="CCCCFF"/>
            <w:vAlign w:val="bottom"/>
            <w:hideMark/>
          </w:tcPr>
          <w:p w14:paraId="3CE50B7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46,44%</w:t>
            </w:r>
          </w:p>
        </w:tc>
      </w:tr>
      <w:tr w:rsidR="00090195" w:rsidRPr="000F69F8" w14:paraId="615F46AF" w14:textId="77777777" w:rsidTr="00E01ABC">
        <w:trPr>
          <w:trHeight w:val="255"/>
        </w:trPr>
        <w:tc>
          <w:tcPr>
            <w:tcW w:w="1064" w:type="dxa"/>
            <w:tcBorders>
              <w:top w:val="nil"/>
              <w:left w:val="nil"/>
              <w:bottom w:val="nil"/>
              <w:right w:val="nil"/>
            </w:tcBorders>
            <w:vAlign w:val="bottom"/>
            <w:hideMark/>
          </w:tcPr>
          <w:p w14:paraId="502FDC56"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724A4E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33D6638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42B5A57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7.700,00</w:t>
            </w:r>
          </w:p>
        </w:tc>
        <w:tc>
          <w:tcPr>
            <w:tcW w:w="1640" w:type="dxa"/>
            <w:tcBorders>
              <w:top w:val="nil"/>
              <w:left w:val="nil"/>
              <w:bottom w:val="nil"/>
              <w:right w:val="nil"/>
            </w:tcBorders>
            <w:vAlign w:val="bottom"/>
            <w:hideMark/>
          </w:tcPr>
          <w:p w14:paraId="4D9A65A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3.576,00</w:t>
            </w:r>
          </w:p>
        </w:tc>
        <w:tc>
          <w:tcPr>
            <w:tcW w:w="1400" w:type="dxa"/>
            <w:tcBorders>
              <w:top w:val="nil"/>
              <w:left w:val="nil"/>
              <w:bottom w:val="nil"/>
              <w:right w:val="nil"/>
            </w:tcBorders>
            <w:vAlign w:val="bottom"/>
            <w:hideMark/>
          </w:tcPr>
          <w:p w14:paraId="373AAF2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46,44%</w:t>
            </w:r>
          </w:p>
        </w:tc>
      </w:tr>
      <w:tr w:rsidR="00090195" w:rsidRPr="000F69F8" w14:paraId="188B6F20" w14:textId="77777777" w:rsidTr="00E01ABC">
        <w:trPr>
          <w:trHeight w:val="255"/>
        </w:trPr>
        <w:tc>
          <w:tcPr>
            <w:tcW w:w="1064" w:type="dxa"/>
            <w:tcBorders>
              <w:top w:val="nil"/>
              <w:left w:val="nil"/>
              <w:bottom w:val="nil"/>
              <w:right w:val="nil"/>
            </w:tcBorders>
            <w:vAlign w:val="bottom"/>
            <w:hideMark/>
          </w:tcPr>
          <w:p w14:paraId="1F2792A6"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4C31B36F"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3231</w:t>
            </w:r>
          </w:p>
        </w:tc>
        <w:tc>
          <w:tcPr>
            <w:tcW w:w="6037" w:type="dxa"/>
            <w:tcBorders>
              <w:top w:val="nil"/>
              <w:left w:val="nil"/>
              <w:bottom w:val="nil"/>
              <w:right w:val="nil"/>
            </w:tcBorders>
            <w:vAlign w:val="bottom"/>
            <w:hideMark/>
          </w:tcPr>
          <w:p w14:paraId="29BD8DF4"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Usluge telefona, interneta, pošte i prijevoza</w:t>
            </w:r>
          </w:p>
        </w:tc>
        <w:tc>
          <w:tcPr>
            <w:tcW w:w="1660" w:type="dxa"/>
            <w:tcBorders>
              <w:top w:val="nil"/>
              <w:left w:val="nil"/>
              <w:bottom w:val="nil"/>
              <w:right w:val="nil"/>
            </w:tcBorders>
            <w:vAlign w:val="bottom"/>
            <w:hideMark/>
          </w:tcPr>
          <w:p w14:paraId="67FBA14E"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3B681B1B"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3.576,00</w:t>
            </w:r>
          </w:p>
        </w:tc>
        <w:tc>
          <w:tcPr>
            <w:tcW w:w="1400" w:type="dxa"/>
            <w:tcBorders>
              <w:top w:val="nil"/>
              <w:left w:val="nil"/>
              <w:bottom w:val="nil"/>
              <w:right w:val="nil"/>
            </w:tcBorders>
            <w:vAlign w:val="bottom"/>
            <w:hideMark/>
          </w:tcPr>
          <w:p w14:paraId="23E4B89F" w14:textId="77777777" w:rsidR="00090195" w:rsidRPr="000F69F8" w:rsidRDefault="00090195" w:rsidP="00E01ABC">
            <w:pPr>
              <w:jc w:val="right"/>
              <w:rPr>
                <w:rFonts w:ascii="Arial" w:hAnsi="Arial" w:cs="Arial"/>
                <w:sz w:val="20"/>
                <w:lang w:eastAsia="hr-HR"/>
              </w:rPr>
            </w:pPr>
          </w:p>
        </w:tc>
      </w:tr>
      <w:tr w:rsidR="00090195" w:rsidRPr="000F69F8" w14:paraId="6C43C3D9" w14:textId="77777777" w:rsidTr="00E01ABC">
        <w:trPr>
          <w:trHeight w:val="255"/>
        </w:trPr>
        <w:tc>
          <w:tcPr>
            <w:tcW w:w="1064" w:type="dxa"/>
            <w:tcBorders>
              <w:top w:val="nil"/>
              <w:left w:val="nil"/>
              <w:bottom w:val="nil"/>
              <w:right w:val="nil"/>
            </w:tcBorders>
            <w:shd w:val="clear" w:color="000000" w:fill="FFFF99"/>
            <w:vAlign w:val="bottom"/>
            <w:hideMark/>
          </w:tcPr>
          <w:p w14:paraId="3832DD6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1070</w:t>
            </w:r>
          </w:p>
        </w:tc>
        <w:tc>
          <w:tcPr>
            <w:tcW w:w="2019" w:type="dxa"/>
            <w:tcBorders>
              <w:top w:val="nil"/>
              <w:left w:val="nil"/>
              <w:bottom w:val="nil"/>
              <w:right w:val="nil"/>
            </w:tcBorders>
            <w:shd w:val="clear" w:color="000000" w:fill="FFFF99"/>
            <w:vAlign w:val="bottom"/>
            <w:hideMark/>
          </w:tcPr>
          <w:p w14:paraId="12650D9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A100003</w:t>
            </w:r>
          </w:p>
        </w:tc>
        <w:tc>
          <w:tcPr>
            <w:tcW w:w="6037" w:type="dxa"/>
            <w:tcBorders>
              <w:top w:val="nil"/>
              <w:left w:val="nil"/>
              <w:bottom w:val="nil"/>
              <w:right w:val="nil"/>
            </w:tcBorders>
            <w:shd w:val="clear" w:color="000000" w:fill="FFFF99"/>
            <w:vAlign w:val="bottom"/>
            <w:hideMark/>
          </w:tcPr>
          <w:p w14:paraId="49C72AC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Pomoć socijalno ugroženim obiteljima </w:t>
            </w:r>
          </w:p>
        </w:tc>
        <w:tc>
          <w:tcPr>
            <w:tcW w:w="1660" w:type="dxa"/>
            <w:tcBorders>
              <w:top w:val="nil"/>
              <w:left w:val="nil"/>
              <w:bottom w:val="nil"/>
              <w:right w:val="nil"/>
            </w:tcBorders>
            <w:shd w:val="clear" w:color="000000" w:fill="FFFF99"/>
            <w:vAlign w:val="bottom"/>
            <w:hideMark/>
          </w:tcPr>
          <w:p w14:paraId="78C0F4B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10.088,00</w:t>
            </w:r>
          </w:p>
        </w:tc>
        <w:tc>
          <w:tcPr>
            <w:tcW w:w="1640" w:type="dxa"/>
            <w:tcBorders>
              <w:top w:val="nil"/>
              <w:left w:val="nil"/>
              <w:bottom w:val="nil"/>
              <w:right w:val="nil"/>
            </w:tcBorders>
            <w:shd w:val="clear" w:color="000000" w:fill="FFFF99"/>
            <w:vAlign w:val="bottom"/>
            <w:hideMark/>
          </w:tcPr>
          <w:p w14:paraId="1D7954A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6.966,86</w:t>
            </w:r>
          </w:p>
        </w:tc>
        <w:tc>
          <w:tcPr>
            <w:tcW w:w="1400" w:type="dxa"/>
            <w:tcBorders>
              <w:top w:val="nil"/>
              <w:left w:val="nil"/>
              <w:bottom w:val="nil"/>
              <w:right w:val="nil"/>
            </w:tcBorders>
            <w:shd w:val="clear" w:color="000000" w:fill="FFFF99"/>
            <w:vAlign w:val="bottom"/>
            <w:hideMark/>
          </w:tcPr>
          <w:p w14:paraId="52B1061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69,06%</w:t>
            </w:r>
          </w:p>
        </w:tc>
      </w:tr>
      <w:tr w:rsidR="00090195" w:rsidRPr="000F69F8" w14:paraId="0C479689" w14:textId="77777777" w:rsidTr="00E01ABC">
        <w:trPr>
          <w:trHeight w:val="255"/>
        </w:trPr>
        <w:tc>
          <w:tcPr>
            <w:tcW w:w="1064" w:type="dxa"/>
            <w:tcBorders>
              <w:top w:val="nil"/>
              <w:left w:val="nil"/>
              <w:bottom w:val="nil"/>
              <w:right w:val="nil"/>
            </w:tcBorders>
            <w:shd w:val="clear" w:color="000000" w:fill="CCCCFF"/>
            <w:vAlign w:val="bottom"/>
            <w:hideMark/>
          </w:tcPr>
          <w:p w14:paraId="7EBD42B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DB502B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43685D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10.088,00</w:t>
            </w:r>
          </w:p>
        </w:tc>
        <w:tc>
          <w:tcPr>
            <w:tcW w:w="1640" w:type="dxa"/>
            <w:tcBorders>
              <w:top w:val="nil"/>
              <w:left w:val="nil"/>
              <w:bottom w:val="nil"/>
              <w:right w:val="nil"/>
            </w:tcBorders>
            <w:shd w:val="clear" w:color="000000" w:fill="CCCCFF"/>
            <w:vAlign w:val="bottom"/>
            <w:hideMark/>
          </w:tcPr>
          <w:p w14:paraId="1AB9750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6.966,86</w:t>
            </w:r>
          </w:p>
        </w:tc>
        <w:tc>
          <w:tcPr>
            <w:tcW w:w="1400" w:type="dxa"/>
            <w:tcBorders>
              <w:top w:val="nil"/>
              <w:left w:val="nil"/>
              <w:bottom w:val="nil"/>
              <w:right w:val="nil"/>
            </w:tcBorders>
            <w:shd w:val="clear" w:color="000000" w:fill="CCCCFF"/>
            <w:vAlign w:val="bottom"/>
            <w:hideMark/>
          </w:tcPr>
          <w:p w14:paraId="57CA706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69,06%</w:t>
            </w:r>
          </w:p>
        </w:tc>
      </w:tr>
      <w:tr w:rsidR="00090195" w:rsidRPr="000F69F8" w14:paraId="4BB483E5" w14:textId="77777777" w:rsidTr="00E01ABC">
        <w:trPr>
          <w:trHeight w:val="255"/>
        </w:trPr>
        <w:tc>
          <w:tcPr>
            <w:tcW w:w="1064" w:type="dxa"/>
            <w:tcBorders>
              <w:top w:val="nil"/>
              <w:left w:val="nil"/>
              <w:bottom w:val="nil"/>
              <w:right w:val="nil"/>
            </w:tcBorders>
            <w:shd w:val="clear" w:color="000000" w:fill="CCCCFF"/>
            <w:vAlign w:val="bottom"/>
            <w:hideMark/>
          </w:tcPr>
          <w:p w14:paraId="3166BB3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D28343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1A67438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10.088,00</w:t>
            </w:r>
          </w:p>
        </w:tc>
        <w:tc>
          <w:tcPr>
            <w:tcW w:w="1640" w:type="dxa"/>
            <w:tcBorders>
              <w:top w:val="nil"/>
              <w:left w:val="nil"/>
              <w:bottom w:val="nil"/>
              <w:right w:val="nil"/>
            </w:tcBorders>
            <w:shd w:val="clear" w:color="000000" w:fill="CCCCFF"/>
            <w:vAlign w:val="bottom"/>
            <w:hideMark/>
          </w:tcPr>
          <w:p w14:paraId="0695371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6.966,86</w:t>
            </w:r>
          </w:p>
        </w:tc>
        <w:tc>
          <w:tcPr>
            <w:tcW w:w="1400" w:type="dxa"/>
            <w:tcBorders>
              <w:top w:val="nil"/>
              <w:left w:val="nil"/>
              <w:bottom w:val="nil"/>
              <w:right w:val="nil"/>
            </w:tcBorders>
            <w:shd w:val="clear" w:color="000000" w:fill="CCCCFF"/>
            <w:vAlign w:val="bottom"/>
            <w:hideMark/>
          </w:tcPr>
          <w:p w14:paraId="256FC3B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69,06%</w:t>
            </w:r>
          </w:p>
        </w:tc>
      </w:tr>
      <w:tr w:rsidR="00090195" w:rsidRPr="000F69F8" w14:paraId="59E2EF10" w14:textId="77777777" w:rsidTr="00E01ABC">
        <w:trPr>
          <w:trHeight w:val="255"/>
        </w:trPr>
        <w:tc>
          <w:tcPr>
            <w:tcW w:w="1064" w:type="dxa"/>
            <w:tcBorders>
              <w:top w:val="nil"/>
              <w:left w:val="nil"/>
              <w:bottom w:val="nil"/>
              <w:right w:val="nil"/>
            </w:tcBorders>
            <w:vAlign w:val="bottom"/>
            <w:hideMark/>
          </w:tcPr>
          <w:p w14:paraId="6734D369"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09F609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37</w:t>
            </w:r>
          </w:p>
        </w:tc>
        <w:tc>
          <w:tcPr>
            <w:tcW w:w="6037" w:type="dxa"/>
            <w:tcBorders>
              <w:top w:val="nil"/>
              <w:left w:val="nil"/>
              <w:bottom w:val="nil"/>
              <w:right w:val="nil"/>
            </w:tcBorders>
            <w:vAlign w:val="bottom"/>
            <w:hideMark/>
          </w:tcPr>
          <w:p w14:paraId="2D48C3C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Naknade građanima i kućanstvima na temelju osiguranja i druge naknade</w:t>
            </w:r>
          </w:p>
        </w:tc>
        <w:tc>
          <w:tcPr>
            <w:tcW w:w="1660" w:type="dxa"/>
            <w:tcBorders>
              <w:top w:val="nil"/>
              <w:left w:val="nil"/>
              <w:bottom w:val="nil"/>
              <w:right w:val="nil"/>
            </w:tcBorders>
            <w:vAlign w:val="bottom"/>
            <w:hideMark/>
          </w:tcPr>
          <w:p w14:paraId="5B8BF4D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664,00</w:t>
            </w:r>
          </w:p>
        </w:tc>
        <w:tc>
          <w:tcPr>
            <w:tcW w:w="1640" w:type="dxa"/>
            <w:tcBorders>
              <w:top w:val="nil"/>
              <w:left w:val="nil"/>
              <w:bottom w:val="nil"/>
              <w:right w:val="nil"/>
            </w:tcBorders>
            <w:vAlign w:val="bottom"/>
            <w:hideMark/>
          </w:tcPr>
          <w:p w14:paraId="233DFCB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1C14829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72FF211A" w14:textId="77777777" w:rsidTr="00E01ABC">
        <w:trPr>
          <w:trHeight w:val="255"/>
        </w:trPr>
        <w:tc>
          <w:tcPr>
            <w:tcW w:w="1064" w:type="dxa"/>
            <w:tcBorders>
              <w:top w:val="nil"/>
              <w:left w:val="nil"/>
              <w:bottom w:val="nil"/>
              <w:right w:val="nil"/>
            </w:tcBorders>
            <w:vAlign w:val="bottom"/>
            <w:hideMark/>
          </w:tcPr>
          <w:p w14:paraId="71FA1D97"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234E0F7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04B3E10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03CCCE7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9.424,00</w:t>
            </w:r>
          </w:p>
        </w:tc>
        <w:tc>
          <w:tcPr>
            <w:tcW w:w="1640" w:type="dxa"/>
            <w:tcBorders>
              <w:top w:val="nil"/>
              <w:left w:val="nil"/>
              <w:bottom w:val="nil"/>
              <w:right w:val="nil"/>
            </w:tcBorders>
            <w:vAlign w:val="bottom"/>
            <w:hideMark/>
          </w:tcPr>
          <w:p w14:paraId="63198DE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6.966,86</w:t>
            </w:r>
          </w:p>
        </w:tc>
        <w:tc>
          <w:tcPr>
            <w:tcW w:w="1400" w:type="dxa"/>
            <w:tcBorders>
              <w:top w:val="nil"/>
              <w:left w:val="nil"/>
              <w:bottom w:val="nil"/>
              <w:right w:val="nil"/>
            </w:tcBorders>
            <w:vAlign w:val="bottom"/>
            <w:hideMark/>
          </w:tcPr>
          <w:p w14:paraId="666605F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73,93%</w:t>
            </w:r>
          </w:p>
        </w:tc>
      </w:tr>
      <w:tr w:rsidR="00090195" w:rsidRPr="000F69F8" w14:paraId="57F9C460" w14:textId="77777777" w:rsidTr="00E01ABC">
        <w:trPr>
          <w:trHeight w:val="255"/>
        </w:trPr>
        <w:tc>
          <w:tcPr>
            <w:tcW w:w="1064" w:type="dxa"/>
            <w:tcBorders>
              <w:top w:val="nil"/>
              <w:left w:val="nil"/>
              <w:bottom w:val="nil"/>
              <w:right w:val="nil"/>
            </w:tcBorders>
            <w:vAlign w:val="bottom"/>
            <w:hideMark/>
          </w:tcPr>
          <w:p w14:paraId="40A5DCE1"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6177616"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3811</w:t>
            </w:r>
          </w:p>
        </w:tc>
        <w:tc>
          <w:tcPr>
            <w:tcW w:w="6037" w:type="dxa"/>
            <w:tcBorders>
              <w:top w:val="nil"/>
              <w:left w:val="nil"/>
              <w:bottom w:val="nil"/>
              <w:right w:val="nil"/>
            </w:tcBorders>
            <w:vAlign w:val="bottom"/>
            <w:hideMark/>
          </w:tcPr>
          <w:p w14:paraId="3D19F55F"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Tekuće donacije u novcu</w:t>
            </w:r>
          </w:p>
        </w:tc>
        <w:tc>
          <w:tcPr>
            <w:tcW w:w="1660" w:type="dxa"/>
            <w:tcBorders>
              <w:top w:val="nil"/>
              <w:left w:val="nil"/>
              <w:bottom w:val="nil"/>
              <w:right w:val="nil"/>
            </w:tcBorders>
            <w:vAlign w:val="bottom"/>
            <w:hideMark/>
          </w:tcPr>
          <w:p w14:paraId="27E70D03"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65EAFB36"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6.966,86</w:t>
            </w:r>
          </w:p>
        </w:tc>
        <w:tc>
          <w:tcPr>
            <w:tcW w:w="1400" w:type="dxa"/>
            <w:tcBorders>
              <w:top w:val="nil"/>
              <w:left w:val="nil"/>
              <w:bottom w:val="nil"/>
              <w:right w:val="nil"/>
            </w:tcBorders>
            <w:vAlign w:val="bottom"/>
            <w:hideMark/>
          </w:tcPr>
          <w:p w14:paraId="02B43FA1" w14:textId="77777777" w:rsidR="00090195" w:rsidRPr="000F69F8" w:rsidRDefault="00090195" w:rsidP="00E01ABC">
            <w:pPr>
              <w:jc w:val="right"/>
              <w:rPr>
                <w:rFonts w:ascii="Arial" w:hAnsi="Arial" w:cs="Arial"/>
                <w:sz w:val="20"/>
                <w:lang w:eastAsia="hr-HR"/>
              </w:rPr>
            </w:pPr>
          </w:p>
        </w:tc>
      </w:tr>
      <w:tr w:rsidR="00090195" w:rsidRPr="000F69F8" w14:paraId="79FA8E2D" w14:textId="77777777" w:rsidTr="00E01ABC">
        <w:trPr>
          <w:trHeight w:val="255"/>
        </w:trPr>
        <w:tc>
          <w:tcPr>
            <w:tcW w:w="1064" w:type="dxa"/>
            <w:tcBorders>
              <w:top w:val="nil"/>
              <w:left w:val="nil"/>
              <w:bottom w:val="nil"/>
              <w:right w:val="nil"/>
            </w:tcBorders>
            <w:shd w:val="clear" w:color="000000" w:fill="FFFF99"/>
            <w:vAlign w:val="bottom"/>
            <w:hideMark/>
          </w:tcPr>
          <w:p w14:paraId="23EF7C4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1060</w:t>
            </w:r>
          </w:p>
        </w:tc>
        <w:tc>
          <w:tcPr>
            <w:tcW w:w="2019" w:type="dxa"/>
            <w:tcBorders>
              <w:top w:val="nil"/>
              <w:left w:val="nil"/>
              <w:bottom w:val="nil"/>
              <w:right w:val="nil"/>
            </w:tcBorders>
            <w:shd w:val="clear" w:color="000000" w:fill="FFFF99"/>
            <w:vAlign w:val="bottom"/>
            <w:hideMark/>
          </w:tcPr>
          <w:p w14:paraId="357EB13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T100077</w:t>
            </w:r>
          </w:p>
        </w:tc>
        <w:tc>
          <w:tcPr>
            <w:tcW w:w="6037" w:type="dxa"/>
            <w:tcBorders>
              <w:top w:val="nil"/>
              <w:left w:val="nil"/>
              <w:bottom w:val="nil"/>
              <w:right w:val="nil"/>
            </w:tcBorders>
            <w:shd w:val="clear" w:color="000000" w:fill="FFFF99"/>
            <w:vAlign w:val="bottom"/>
            <w:hideMark/>
          </w:tcPr>
          <w:p w14:paraId="5862530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Tekući projekt: Program stambenog zbrinjavanja mladih obitelji</w:t>
            </w:r>
          </w:p>
        </w:tc>
        <w:tc>
          <w:tcPr>
            <w:tcW w:w="1660" w:type="dxa"/>
            <w:tcBorders>
              <w:top w:val="nil"/>
              <w:left w:val="nil"/>
              <w:bottom w:val="nil"/>
              <w:right w:val="nil"/>
            </w:tcBorders>
            <w:shd w:val="clear" w:color="000000" w:fill="FFFF99"/>
            <w:vAlign w:val="bottom"/>
            <w:hideMark/>
          </w:tcPr>
          <w:p w14:paraId="4F17A2D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10.375,00</w:t>
            </w:r>
          </w:p>
        </w:tc>
        <w:tc>
          <w:tcPr>
            <w:tcW w:w="1640" w:type="dxa"/>
            <w:tcBorders>
              <w:top w:val="nil"/>
              <w:left w:val="nil"/>
              <w:bottom w:val="nil"/>
              <w:right w:val="nil"/>
            </w:tcBorders>
            <w:shd w:val="clear" w:color="000000" w:fill="FFFF99"/>
            <w:vAlign w:val="bottom"/>
            <w:hideMark/>
          </w:tcPr>
          <w:p w14:paraId="58CEB22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0C96384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5B3C18DD" w14:textId="77777777" w:rsidTr="00E01ABC">
        <w:trPr>
          <w:trHeight w:val="255"/>
        </w:trPr>
        <w:tc>
          <w:tcPr>
            <w:tcW w:w="1064" w:type="dxa"/>
            <w:tcBorders>
              <w:top w:val="nil"/>
              <w:left w:val="nil"/>
              <w:bottom w:val="nil"/>
              <w:right w:val="nil"/>
            </w:tcBorders>
            <w:shd w:val="clear" w:color="000000" w:fill="CCCCFF"/>
            <w:vAlign w:val="bottom"/>
            <w:hideMark/>
          </w:tcPr>
          <w:p w14:paraId="1C2D5AF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308ABD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EB57B0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10.375,00</w:t>
            </w:r>
          </w:p>
        </w:tc>
        <w:tc>
          <w:tcPr>
            <w:tcW w:w="1640" w:type="dxa"/>
            <w:tcBorders>
              <w:top w:val="nil"/>
              <w:left w:val="nil"/>
              <w:bottom w:val="nil"/>
              <w:right w:val="nil"/>
            </w:tcBorders>
            <w:shd w:val="clear" w:color="000000" w:fill="CCCCFF"/>
            <w:vAlign w:val="bottom"/>
            <w:hideMark/>
          </w:tcPr>
          <w:p w14:paraId="233E65A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BCFBAC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6BB1DD05" w14:textId="77777777" w:rsidTr="00E01ABC">
        <w:trPr>
          <w:trHeight w:val="255"/>
        </w:trPr>
        <w:tc>
          <w:tcPr>
            <w:tcW w:w="1064" w:type="dxa"/>
            <w:tcBorders>
              <w:top w:val="nil"/>
              <w:left w:val="nil"/>
              <w:bottom w:val="nil"/>
              <w:right w:val="nil"/>
            </w:tcBorders>
            <w:shd w:val="clear" w:color="000000" w:fill="CCCCFF"/>
            <w:vAlign w:val="bottom"/>
            <w:hideMark/>
          </w:tcPr>
          <w:p w14:paraId="2B92AA3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498778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582DC8A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10.375,00</w:t>
            </w:r>
          </w:p>
        </w:tc>
        <w:tc>
          <w:tcPr>
            <w:tcW w:w="1640" w:type="dxa"/>
            <w:tcBorders>
              <w:top w:val="nil"/>
              <w:left w:val="nil"/>
              <w:bottom w:val="nil"/>
              <w:right w:val="nil"/>
            </w:tcBorders>
            <w:shd w:val="clear" w:color="000000" w:fill="CCCCFF"/>
            <w:vAlign w:val="bottom"/>
            <w:hideMark/>
          </w:tcPr>
          <w:p w14:paraId="6F76EC3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05082A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25678A43" w14:textId="77777777" w:rsidTr="00E01ABC">
        <w:trPr>
          <w:trHeight w:val="255"/>
        </w:trPr>
        <w:tc>
          <w:tcPr>
            <w:tcW w:w="1064" w:type="dxa"/>
            <w:tcBorders>
              <w:top w:val="nil"/>
              <w:left w:val="nil"/>
              <w:bottom w:val="nil"/>
              <w:right w:val="nil"/>
            </w:tcBorders>
            <w:vAlign w:val="bottom"/>
            <w:hideMark/>
          </w:tcPr>
          <w:p w14:paraId="2178EF2C"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77C234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37</w:t>
            </w:r>
          </w:p>
        </w:tc>
        <w:tc>
          <w:tcPr>
            <w:tcW w:w="6037" w:type="dxa"/>
            <w:tcBorders>
              <w:top w:val="nil"/>
              <w:left w:val="nil"/>
              <w:bottom w:val="nil"/>
              <w:right w:val="nil"/>
            </w:tcBorders>
            <w:vAlign w:val="bottom"/>
            <w:hideMark/>
          </w:tcPr>
          <w:p w14:paraId="30615E4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Naknade građanima i kućanstvima na temelju osiguranja i druge naknade</w:t>
            </w:r>
          </w:p>
        </w:tc>
        <w:tc>
          <w:tcPr>
            <w:tcW w:w="1660" w:type="dxa"/>
            <w:tcBorders>
              <w:top w:val="nil"/>
              <w:left w:val="nil"/>
              <w:bottom w:val="nil"/>
              <w:right w:val="nil"/>
            </w:tcBorders>
            <w:vAlign w:val="bottom"/>
            <w:hideMark/>
          </w:tcPr>
          <w:p w14:paraId="226A0E8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10.375,00</w:t>
            </w:r>
          </w:p>
        </w:tc>
        <w:tc>
          <w:tcPr>
            <w:tcW w:w="1640" w:type="dxa"/>
            <w:tcBorders>
              <w:top w:val="nil"/>
              <w:left w:val="nil"/>
              <w:bottom w:val="nil"/>
              <w:right w:val="nil"/>
            </w:tcBorders>
            <w:vAlign w:val="bottom"/>
            <w:hideMark/>
          </w:tcPr>
          <w:p w14:paraId="59BC10E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1EE07EA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70BD4C0F" w14:textId="77777777" w:rsidTr="00E01ABC">
        <w:trPr>
          <w:trHeight w:val="255"/>
        </w:trPr>
        <w:tc>
          <w:tcPr>
            <w:tcW w:w="1064" w:type="dxa"/>
            <w:tcBorders>
              <w:top w:val="nil"/>
              <w:left w:val="nil"/>
              <w:bottom w:val="nil"/>
              <w:right w:val="nil"/>
            </w:tcBorders>
            <w:shd w:val="clear" w:color="000000" w:fill="FF9900"/>
            <w:vAlign w:val="bottom"/>
            <w:hideMark/>
          </w:tcPr>
          <w:p w14:paraId="102FEBA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1970522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1007</w:t>
            </w:r>
          </w:p>
        </w:tc>
        <w:tc>
          <w:tcPr>
            <w:tcW w:w="6037" w:type="dxa"/>
            <w:tcBorders>
              <w:top w:val="nil"/>
              <w:left w:val="nil"/>
              <w:bottom w:val="nil"/>
              <w:right w:val="nil"/>
            </w:tcBorders>
            <w:shd w:val="clear" w:color="000000" w:fill="FF9900"/>
            <w:vAlign w:val="bottom"/>
            <w:hideMark/>
          </w:tcPr>
          <w:p w14:paraId="050CEFB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Program: Zdravstvo</w:t>
            </w:r>
          </w:p>
        </w:tc>
        <w:tc>
          <w:tcPr>
            <w:tcW w:w="1660" w:type="dxa"/>
            <w:tcBorders>
              <w:top w:val="nil"/>
              <w:left w:val="nil"/>
              <w:bottom w:val="nil"/>
              <w:right w:val="nil"/>
            </w:tcBorders>
            <w:shd w:val="clear" w:color="000000" w:fill="FF9900"/>
            <w:vAlign w:val="bottom"/>
            <w:hideMark/>
          </w:tcPr>
          <w:p w14:paraId="5C5462B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1.328,00</w:t>
            </w:r>
          </w:p>
        </w:tc>
        <w:tc>
          <w:tcPr>
            <w:tcW w:w="1640" w:type="dxa"/>
            <w:tcBorders>
              <w:top w:val="nil"/>
              <w:left w:val="nil"/>
              <w:bottom w:val="nil"/>
              <w:right w:val="nil"/>
            </w:tcBorders>
            <w:shd w:val="clear" w:color="000000" w:fill="FF9900"/>
            <w:vAlign w:val="bottom"/>
            <w:hideMark/>
          </w:tcPr>
          <w:p w14:paraId="2C5C0BA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9900"/>
            <w:vAlign w:val="bottom"/>
            <w:hideMark/>
          </w:tcPr>
          <w:p w14:paraId="6236F0B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0E41BD51" w14:textId="77777777" w:rsidTr="00E01ABC">
        <w:trPr>
          <w:trHeight w:val="255"/>
        </w:trPr>
        <w:tc>
          <w:tcPr>
            <w:tcW w:w="1064" w:type="dxa"/>
            <w:tcBorders>
              <w:top w:val="nil"/>
              <w:left w:val="nil"/>
              <w:bottom w:val="nil"/>
              <w:right w:val="nil"/>
            </w:tcBorders>
            <w:shd w:val="clear" w:color="000000" w:fill="FFFF99"/>
            <w:vAlign w:val="bottom"/>
            <w:hideMark/>
          </w:tcPr>
          <w:p w14:paraId="291BC26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0760</w:t>
            </w:r>
          </w:p>
        </w:tc>
        <w:tc>
          <w:tcPr>
            <w:tcW w:w="2019" w:type="dxa"/>
            <w:tcBorders>
              <w:top w:val="nil"/>
              <w:left w:val="nil"/>
              <w:bottom w:val="nil"/>
              <w:right w:val="nil"/>
            </w:tcBorders>
            <w:shd w:val="clear" w:color="000000" w:fill="FFFF99"/>
            <w:vAlign w:val="bottom"/>
            <w:hideMark/>
          </w:tcPr>
          <w:p w14:paraId="28FDB31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A100003</w:t>
            </w:r>
          </w:p>
        </w:tc>
        <w:tc>
          <w:tcPr>
            <w:tcW w:w="6037" w:type="dxa"/>
            <w:tcBorders>
              <w:top w:val="nil"/>
              <w:left w:val="nil"/>
              <w:bottom w:val="nil"/>
              <w:right w:val="nil"/>
            </w:tcBorders>
            <w:shd w:val="clear" w:color="000000" w:fill="FFFF99"/>
            <w:vAlign w:val="bottom"/>
            <w:hideMark/>
          </w:tcPr>
          <w:p w14:paraId="27CBA89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Aktivnost: Sufinanciranje hitne medicinske pomoći</w:t>
            </w:r>
          </w:p>
        </w:tc>
        <w:tc>
          <w:tcPr>
            <w:tcW w:w="1660" w:type="dxa"/>
            <w:tcBorders>
              <w:top w:val="nil"/>
              <w:left w:val="nil"/>
              <w:bottom w:val="nil"/>
              <w:right w:val="nil"/>
            </w:tcBorders>
            <w:shd w:val="clear" w:color="000000" w:fill="FFFF99"/>
            <w:vAlign w:val="bottom"/>
            <w:hideMark/>
          </w:tcPr>
          <w:p w14:paraId="4B0F3D5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1.328,00</w:t>
            </w:r>
          </w:p>
        </w:tc>
        <w:tc>
          <w:tcPr>
            <w:tcW w:w="1640" w:type="dxa"/>
            <w:tcBorders>
              <w:top w:val="nil"/>
              <w:left w:val="nil"/>
              <w:bottom w:val="nil"/>
              <w:right w:val="nil"/>
            </w:tcBorders>
            <w:shd w:val="clear" w:color="000000" w:fill="FFFF99"/>
            <w:vAlign w:val="bottom"/>
            <w:hideMark/>
          </w:tcPr>
          <w:p w14:paraId="22AFF01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529A8DE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1A63355D" w14:textId="77777777" w:rsidTr="00E01ABC">
        <w:trPr>
          <w:trHeight w:val="255"/>
        </w:trPr>
        <w:tc>
          <w:tcPr>
            <w:tcW w:w="1064" w:type="dxa"/>
            <w:tcBorders>
              <w:top w:val="nil"/>
              <w:left w:val="nil"/>
              <w:bottom w:val="nil"/>
              <w:right w:val="nil"/>
            </w:tcBorders>
            <w:shd w:val="clear" w:color="000000" w:fill="CCCCFF"/>
            <w:vAlign w:val="bottom"/>
            <w:hideMark/>
          </w:tcPr>
          <w:p w14:paraId="0B08985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3C8A86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23F25C9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1.328,00</w:t>
            </w:r>
          </w:p>
        </w:tc>
        <w:tc>
          <w:tcPr>
            <w:tcW w:w="1640" w:type="dxa"/>
            <w:tcBorders>
              <w:top w:val="nil"/>
              <w:left w:val="nil"/>
              <w:bottom w:val="nil"/>
              <w:right w:val="nil"/>
            </w:tcBorders>
            <w:shd w:val="clear" w:color="000000" w:fill="CCCCFF"/>
            <w:vAlign w:val="bottom"/>
            <w:hideMark/>
          </w:tcPr>
          <w:p w14:paraId="23D7553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6ECED9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7292BE12" w14:textId="77777777" w:rsidTr="00E01ABC">
        <w:trPr>
          <w:trHeight w:val="255"/>
        </w:trPr>
        <w:tc>
          <w:tcPr>
            <w:tcW w:w="1064" w:type="dxa"/>
            <w:tcBorders>
              <w:top w:val="nil"/>
              <w:left w:val="nil"/>
              <w:bottom w:val="nil"/>
              <w:right w:val="nil"/>
            </w:tcBorders>
            <w:shd w:val="clear" w:color="000000" w:fill="CCCCFF"/>
            <w:vAlign w:val="bottom"/>
            <w:hideMark/>
          </w:tcPr>
          <w:p w14:paraId="6B02E82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991294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00E9BEF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1.328,00</w:t>
            </w:r>
          </w:p>
        </w:tc>
        <w:tc>
          <w:tcPr>
            <w:tcW w:w="1640" w:type="dxa"/>
            <w:tcBorders>
              <w:top w:val="nil"/>
              <w:left w:val="nil"/>
              <w:bottom w:val="nil"/>
              <w:right w:val="nil"/>
            </w:tcBorders>
            <w:shd w:val="clear" w:color="000000" w:fill="CCCCFF"/>
            <w:vAlign w:val="bottom"/>
            <w:hideMark/>
          </w:tcPr>
          <w:p w14:paraId="224F133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EA0315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53F56087" w14:textId="77777777" w:rsidTr="00E01ABC">
        <w:trPr>
          <w:trHeight w:val="255"/>
        </w:trPr>
        <w:tc>
          <w:tcPr>
            <w:tcW w:w="1064" w:type="dxa"/>
            <w:tcBorders>
              <w:top w:val="nil"/>
              <w:left w:val="nil"/>
              <w:bottom w:val="nil"/>
              <w:right w:val="nil"/>
            </w:tcBorders>
            <w:vAlign w:val="bottom"/>
            <w:hideMark/>
          </w:tcPr>
          <w:p w14:paraId="0292B5AC"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150482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0FECAA4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054D59C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1.328,00</w:t>
            </w:r>
          </w:p>
        </w:tc>
        <w:tc>
          <w:tcPr>
            <w:tcW w:w="1640" w:type="dxa"/>
            <w:tcBorders>
              <w:top w:val="nil"/>
              <w:left w:val="nil"/>
              <w:bottom w:val="nil"/>
              <w:right w:val="nil"/>
            </w:tcBorders>
            <w:vAlign w:val="bottom"/>
            <w:hideMark/>
          </w:tcPr>
          <w:p w14:paraId="037A2E6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015278E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29077E1D" w14:textId="77777777" w:rsidTr="00E01ABC">
        <w:trPr>
          <w:trHeight w:val="255"/>
        </w:trPr>
        <w:tc>
          <w:tcPr>
            <w:tcW w:w="1064" w:type="dxa"/>
            <w:tcBorders>
              <w:top w:val="nil"/>
              <w:left w:val="nil"/>
              <w:bottom w:val="nil"/>
              <w:right w:val="nil"/>
            </w:tcBorders>
            <w:shd w:val="clear" w:color="000000" w:fill="FF9900"/>
            <w:vAlign w:val="bottom"/>
            <w:hideMark/>
          </w:tcPr>
          <w:p w14:paraId="07850BB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162017C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1008</w:t>
            </w:r>
          </w:p>
        </w:tc>
        <w:tc>
          <w:tcPr>
            <w:tcW w:w="6037" w:type="dxa"/>
            <w:tcBorders>
              <w:top w:val="nil"/>
              <w:left w:val="nil"/>
              <w:bottom w:val="nil"/>
              <w:right w:val="nil"/>
            </w:tcBorders>
            <w:shd w:val="clear" w:color="000000" w:fill="FF9900"/>
            <w:vAlign w:val="bottom"/>
            <w:hideMark/>
          </w:tcPr>
          <w:p w14:paraId="683DA12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Program: Održavanje komunalne infrastrukture </w:t>
            </w:r>
          </w:p>
        </w:tc>
        <w:tc>
          <w:tcPr>
            <w:tcW w:w="1660" w:type="dxa"/>
            <w:tcBorders>
              <w:top w:val="nil"/>
              <w:left w:val="nil"/>
              <w:bottom w:val="nil"/>
              <w:right w:val="nil"/>
            </w:tcBorders>
            <w:shd w:val="clear" w:color="000000" w:fill="FF9900"/>
            <w:vAlign w:val="bottom"/>
            <w:hideMark/>
          </w:tcPr>
          <w:p w14:paraId="1F5D6B2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114.534,00</w:t>
            </w:r>
          </w:p>
        </w:tc>
        <w:tc>
          <w:tcPr>
            <w:tcW w:w="1640" w:type="dxa"/>
            <w:tcBorders>
              <w:top w:val="nil"/>
              <w:left w:val="nil"/>
              <w:bottom w:val="nil"/>
              <w:right w:val="nil"/>
            </w:tcBorders>
            <w:shd w:val="clear" w:color="000000" w:fill="FF9900"/>
            <w:vAlign w:val="bottom"/>
            <w:hideMark/>
          </w:tcPr>
          <w:p w14:paraId="5DE3AFC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47.973,22</w:t>
            </w:r>
          </w:p>
        </w:tc>
        <w:tc>
          <w:tcPr>
            <w:tcW w:w="1400" w:type="dxa"/>
            <w:tcBorders>
              <w:top w:val="nil"/>
              <w:left w:val="nil"/>
              <w:bottom w:val="nil"/>
              <w:right w:val="nil"/>
            </w:tcBorders>
            <w:shd w:val="clear" w:color="000000" w:fill="FF9900"/>
            <w:vAlign w:val="bottom"/>
            <w:hideMark/>
          </w:tcPr>
          <w:p w14:paraId="02DB102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41,89%</w:t>
            </w:r>
          </w:p>
        </w:tc>
      </w:tr>
      <w:tr w:rsidR="00090195" w:rsidRPr="000F69F8" w14:paraId="6F2271CA" w14:textId="77777777" w:rsidTr="00E01ABC">
        <w:trPr>
          <w:trHeight w:val="255"/>
        </w:trPr>
        <w:tc>
          <w:tcPr>
            <w:tcW w:w="1064" w:type="dxa"/>
            <w:tcBorders>
              <w:top w:val="nil"/>
              <w:left w:val="nil"/>
              <w:bottom w:val="nil"/>
              <w:right w:val="nil"/>
            </w:tcBorders>
            <w:shd w:val="clear" w:color="000000" w:fill="FFFF99"/>
            <w:vAlign w:val="bottom"/>
            <w:hideMark/>
          </w:tcPr>
          <w:p w14:paraId="1F7DDF2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0640</w:t>
            </w:r>
          </w:p>
        </w:tc>
        <w:tc>
          <w:tcPr>
            <w:tcW w:w="2019" w:type="dxa"/>
            <w:tcBorders>
              <w:top w:val="nil"/>
              <w:left w:val="nil"/>
              <w:bottom w:val="nil"/>
              <w:right w:val="nil"/>
            </w:tcBorders>
            <w:shd w:val="clear" w:color="000000" w:fill="FFFF99"/>
            <w:vAlign w:val="bottom"/>
            <w:hideMark/>
          </w:tcPr>
          <w:p w14:paraId="3AE5AF2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187C836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Javna rasvjeta </w:t>
            </w:r>
          </w:p>
        </w:tc>
        <w:tc>
          <w:tcPr>
            <w:tcW w:w="1660" w:type="dxa"/>
            <w:tcBorders>
              <w:top w:val="nil"/>
              <w:left w:val="nil"/>
              <w:bottom w:val="nil"/>
              <w:right w:val="nil"/>
            </w:tcBorders>
            <w:shd w:val="clear" w:color="000000" w:fill="FFFF99"/>
            <w:vAlign w:val="bottom"/>
            <w:hideMark/>
          </w:tcPr>
          <w:p w14:paraId="7BC97D9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50.675,00</w:t>
            </w:r>
          </w:p>
        </w:tc>
        <w:tc>
          <w:tcPr>
            <w:tcW w:w="1640" w:type="dxa"/>
            <w:tcBorders>
              <w:top w:val="nil"/>
              <w:left w:val="nil"/>
              <w:bottom w:val="nil"/>
              <w:right w:val="nil"/>
            </w:tcBorders>
            <w:shd w:val="clear" w:color="000000" w:fill="FFFF99"/>
            <w:vAlign w:val="bottom"/>
            <w:hideMark/>
          </w:tcPr>
          <w:p w14:paraId="7BE35FF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20.211,34</w:t>
            </w:r>
          </w:p>
        </w:tc>
        <w:tc>
          <w:tcPr>
            <w:tcW w:w="1400" w:type="dxa"/>
            <w:tcBorders>
              <w:top w:val="nil"/>
              <w:left w:val="nil"/>
              <w:bottom w:val="nil"/>
              <w:right w:val="nil"/>
            </w:tcBorders>
            <w:shd w:val="clear" w:color="000000" w:fill="FFFF99"/>
            <w:vAlign w:val="bottom"/>
            <w:hideMark/>
          </w:tcPr>
          <w:p w14:paraId="5CE598C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39,88%</w:t>
            </w:r>
          </w:p>
        </w:tc>
      </w:tr>
      <w:tr w:rsidR="00090195" w:rsidRPr="000F69F8" w14:paraId="4F8F83DD" w14:textId="77777777" w:rsidTr="00E01ABC">
        <w:trPr>
          <w:trHeight w:val="255"/>
        </w:trPr>
        <w:tc>
          <w:tcPr>
            <w:tcW w:w="1064" w:type="dxa"/>
            <w:tcBorders>
              <w:top w:val="nil"/>
              <w:left w:val="nil"/>
              <w:bottom w:val="nil"/>
              <w:right w:val="nil"/>
            </w:tcBorders>
            <w:shd w:val="clear" w:color="000000" w:fill="CCCCFF"/>
            <w:vAlign w:val="bottom"/>
            <w:hideMark/>
          </w:tcPr>
          <w:p w14:paraId="1774436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249906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3B362AD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21.987,00</w:t>
            </w:r>
          </w:p>
        </w:tc>
        <w:tc>
          <w:tcPr>
            <w:tcW w:w="1640" w:type="dxa"/>
            <w:tcBorders>
              <w:top w:val="nil"/>
              <w:left w:val="nil"/>
              <w:bottom w:val="nil"/>
              <w:right w:val="nil"/>
            </w:tcBorders>
            <w:shd w:val="clear" w:color="000000" w:fill="CCCCFF"/>
            <w:vAlign w:val="bottom"/>
            <w:hideMark/>
          </w:tcPr>
          <w:p w14:paraId="28166F5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13.453,86</w:t>
            </w:r>
          </w:p>
        </w:tc>
        <w:tc>
          <w:tcPr>
            <w:tcW w:w="1400" w:type="dxa"/>
            <w:tcBorders>
              <w:top w:val="nil"/>
              <w:left w:val="nil"/>
              <w:bottom w:val="nil"/>
              <w:right w:val="nil"/>
            </w:tcBorders>
            <w:shd w:val="clear" w:color="000000" w:fill="CCCCFF"/>
            <w:vAlign w:val="bottom"/>
            <w:hideMark/>
          </w:tcPr>
          <w:p w14:paraId="7FBB4D4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61,19%</w:t>
            </w:r>
          </w:p>
        </w:tc>
      </w:tr>
      <w:tr w:rsidR="00090195" w:rsidRPr="000F69F8" w14:paraId="0388F66D" w14:textId="77777777" w:rsidTr="00E01ABC">
        <w:trPr>
          <w:trHeight w:val="255"/>
        </w:trPr>
        <w:tc>
          <w:tcPr>
            <w:tcW w:w="1064" w:type="dxa"/>
            <w:tcBorders>
              <w:top w:val="nil"/>
              <w:left w:val="nil"/>
              <w:bottom w:val="nil"/>
              <w:right w:val="nil"/>
            </w:tcBorders>
            <w:shd w:val="clear" w:color="000000" w:fill="CCCCFF"/>
            <w:vAlign w:val="bottom"/>
            <w:hideMark/>
          </w:tcPr>
          <w:p w14:paraId="4FC2999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78BFE3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50A375B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21.987,00</w:t>
            </w:r>
          </w:p>
        </w:tc>
        <w:tc>
          <w:tcPr>
            <w:tcW w:w="1640" w:type="dxa"/>
            <w:tcBorders>
              <w:top w:val="nil"/>
              <w:left w:val="nil"/>
              <w:bottom w:val="nil"/>
              <w:right w:val="nil"/>
            </w:tcBorders>
            <w:shd w:val="clear" w:color="000000" w:fill="CCCCFF"/>
            <w:vAlign w:val="bottom"/>
            <w:hideMark/>
          </w:tcPr>
          <w:p w14:paraId="29E6E3B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13.453,86</w:t>
            </w:r>
          </w:p>
        </w:tc>
        <w:tc>
          <w:tcPr>
            <w:tcW w:w="1400" w:type="dxa"/>
            <w:tcBorders>
              <w:top w:val="nil"/>
              <w:left w:val="nil"/>
              <w:bottom w:val="nil"/>
              <w:right w:val="nil"/>
            </w:tcBorders>
            <w:shd w:val="clear" w:color="000000" w:fill="CCCCFF"/>
            <w:vAlign w:val="bottom"/>
            <w:hideMark/>
          </w:tcPr>
          <w:p w14:paraId="19B9AF5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61,19%</w:t>
            </w:r>
          </w:p>
        </w:tc>
      </w:tr>
      <w:tr w:rsidR="00090195" w:rsidRPr="000F69F8" w14:paraId="768B354E" w14:textId="77777777" w:rsidTr="00E01ABC">
        <w:trPr>
          <w:trHeight w:val="255"/>
        </w:trPr>
        <w:tc>
          <w:tcPr>
            <w:tcW w:w="1064" w:type="dxa"/>
            <w:tcBorders>
              <w:top w:val="nil"/>
              <w:left w:val="nil"/>
              <w:bottom w:val="nil"/>
              <w:right w:val="nil"/>
            </w:tcBorders>
            <w:vAlign w:val="bottom"/>
            <w:hideMark/>
          </w:tcPr>
          <w:p w14:paraId="38626833"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24433A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7D7DB62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5AC1CA0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21.987,00</w:t>
            </w:r>
          </w:p>
        </w:tc>
        <w:tc>
          <w:tcPr>
            <w:tcW w:w="1640" w:type="dxa"/>
            <w:tcBorders>
              <w:top w:val="nil"/>
              <w:left w:val="nil"/>
              <w:bottom w:val="nil"/>
              <w:right w:val="nil"/>
            </w:tcBorders>
            <w:vAlign w:val="bottom"/>
            <w:hideMark/>
          </w:tcPr>
          <w:p w14:paraId="576FB8D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13.453,86</w:t>
            </w:r>
          </w:p>
        </w:tc>
        <w:tc>
          <w:tcPr>
            <w:tcW w:w="1400" w:type="dxa"/>
            <w:tcBorders>
              <w:top w:val="nil"/>
              <w:left w:val="nil"/>
              <w:bottom w:val="nil"/>
              <w:right w:val="nil"/>
            </w:tcBorders>
            <w:vAlign w:val="bottom"/>
            <w:hideMark/>
          </w:tcPr>
          <w:p w14:paraId="7412210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61,19%</w:t>
            </w:r>
          </w:p>
        </w:tc>
      </w:tr>
      <w:tr w:rsidR="00090195" w:rsidRPr="000F69F8" w14:paraId="69B09DC1" w14:textId="77777777" w:rsidTr="00E01ABC">
        <w:trPr>
          <w:trHeight w:val="255"/>
        </w:trPr>
        <w:tc>
          <w:tcPr>
            <w:tcW w:w="1064" w:type="dxa"/>
            <w:tcBorders>
              <w:top w:val="nil"/>
              <w:left w:val="nil"/>
              <w:bottom w:val="nil"/>
              <w:right w:val="nil"/>
            </w:tcBorders>
            <w:vAlign w:val="bottom"/>
            <w:hideMark/>
          </w:tcPr>
          <w:p w14:paraId="5588F116"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0195CDA9"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3223</w:t>
            </w:r>
          </w:p>
        </w:tc>
        <w:tc>
          <w:tcPr>
            <w:tcW w:w="6037" w:type="dxa"/>
            <w:tcBorders>
              <w:top w:val="nil"/>
              <w:left w:val="nil"/>
              <w:bottom w:val="nil"/>
              <w:right w:val="nil"/>
            </w:tcBorders>
            <w:vAlign w:val="bottom"/>
            <w:hideMark/>
          </w:tcPr>
          <w:p w14:paraId="6AFF78C0"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Energija</w:t>
            </w:r>
          </w:p>
        </w:tc>
        <w:tc>
          <w:tcPr>
            <w:tcW w:w="1660" w:type="dxa"/>
            <w:tcBorders>
              <w:top w:val="nil"/>
              <w:left w:val="nil"/>
              <w:bottom w:val="nil"/>
              <w:right w:val="nil"/>
            </w:tcBorders>
            <w:vAlign w:val="bottom"/>
            <w:hideMark/>
          </w:tcPr>
          <w:p w14:paraId="65C84BF8"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501755F7"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5.995,38</w:t>
            </w:r>
          </w:p>
        </w:tc>
        <w:tc>
          <w:tcPr>
            <w:tcW w:w="1400" w:type="dxa"/>
            <w:tcBorders>
              <w:top w:val="nil"/>
              <w:left w:val="nil"/>
              <w:bottom w:val="nil"/>
              <w:right w:val="nil"/>
            </w:tcBorders>
            <w:vAlign w:val="bottom"/>
            <w:hideMark/>
          </w:tcPr>
          <w:p w14:paraId="2A49BBA6" w14:textId="77777777" w:rsidR="00090195" w:rsidRPr="000F69F8" w:rsidRDefault="00090195" w:rsidP="00E01ABC">
            <w:pPr>
              <w:jc w:val="right"/>
              <w:rPr>
                <w:rFonts w:ascii="Arial" w:hAnsi="Arial" w:cs="Arial"/>
                <w:sz w:val="20"/>
                <w:lang w:eastAsia="hr-HR"/>
              </w:rPr>
            </w:pPr>
          </w:p>
        </w:tc>
      </w:tr>
      <w:tr w:rsidR="00090195" w:rsidRPr="000F69F8" w14:paraId="77D1CC20" w14:textId="77777777" w:rsidTr="00E01ABC">
        <w:trPr>
          <w:trHeight w:val="255"/>
        </w:trPr>
        <w:tc>
          <w:tcPr>
            <w:tcW w:w="1064" w:type="dxa"/>
            <w:tcBorders>
              <w:top w:val="nil"/>
              <w:left w:val="nil"/>
              <w:bottom w:val="nil"/>
              <w:right w:val="nil"/>
            </w:tcBorders>
            <w:vAlign w:val="bottom"/>
            <w:hideMark/>
          </w:tcPr>
          <w:p w14:paraId="37A0D5C6"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3035CC8C"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3239</w:t>
            </w:r>
          </w:p>
        </w:tc>
        <w:tc>
          <w:tcPr>
            <w:tcW w:w="6037" w:type="dxa"/>
            <w:tcBorders>
              <w:top w:val="nil"/>
              <w:left w:val="nil"/>
              <w:bottom w:val="nil"/>
              <w:right w:val="nil"/>
            </w:tcBorders>
            <w:vAlign w:val="bottom"/>
            <w:hideMark/>
          </w:tcPr>
          <w:p w14:paraId="1AF4D281"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Ostale usluge</w:t>
            </w:r>
          </w:p>
        </w:tc>
        <w:tc>
          <w:tcPr>
            <w:tcW w:w="1660" w:type="dxa"/>
            <w:tcBorders>
              <w:top w:val="nil"/>
              <w:left w:val="nil"/>
              <w:bottom w:val="nil"/>
              <w:right w:val="nil"/>
            </w:tcBorders>
            <w:vAlign w:val="bottom"/>
            <w:hideMark/>
          </w:tcPr>
          <w:p w14:paraId="3D3C68D1"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518DFE7B"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7.458,48</w:t>
            </w:r>
          </w:p>
        </w:tc>
        <w:tc>
          <w:tcPr>
            <w:tcW w:w="1400" w:type="dxa"/>
            <w:tcBorders>
              <w:top w:val="nil"/>
              <w:left w:val="nil"/>
              <w:bottom w:val="nil"/>
              <w:right w:val="nil"/>
            </w:tcBorders>
            <w:vAlign w:val="bottom"/>
            <w:hideMark/>
          </w:tcPr>
          <w:p w14:paraId="4F688561" w14:textId="77777777" w:rsidR="00090195" w:rsidRPr="000F69F8" w:rsidRDefault="00090195" w:rsidP="00E01ABC">
            <w:pPr>
              <w:jc w:val="right"/>
              <w:rPr>
                <w:rFonts w:ascii="Arial" w:hAnsi="Arial" w:cs="Arial"/>
                <w:sz w:val="20"/>
                <w:lang w:eastAsia="hr-HR"/>
              </w:rPr>
            </w:pPr>
          </w:p>
        </w:tc>
      </w:tr>
      <w:tr w:rsidR="00090195" w:rsidRPr="000F69F8" w14:paraId="1BA7B2B1" w14:textId="77777777" w:rsidTr="00E01ABC">
        <w:trPr>
          <w:trHeight w:val="255"/>
        </w:trPr>
        <w:tc>
          <w:tcPr>
            <w:tcW w:w="1064" w:type="dxa"/>
            <w:tcBorders>
              <w:top w:val="nil"/>
              <w:left w:val="nil"/>
              <w:bottom w:val="nil"/>
              <w:right w:val="nil"/>
            </w:tcBorders>
            <w:shd w:val="clear" w:color="000000" w:fill="CCCCFF"/>
            <w:vAlign w:val="bottom"/>
            <w:hideMark/>
          </w:tcPr>
          <w:p w14:paraId="4690EB6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0A47B8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0124D0F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28.688,00</w:t>
            </w:r>
          </w:p>
        </w:tc>
        <w:tc>
          <w:tcPr>
            <w:tcW w:w="1640" w:type="dxa"/>
            <w:tcBorders>
              <w:top w:val="nil"/>
              <w:left w:val="nil"/>
              <w:bottom w:val="nil"/>
              <w:right w:val="nil"/>
            </w:tcBorders>
            <w:shd w:val="clear" w:color="000000" w:fill="CCCCFF"/>
            <w:vAlign w:val="bottom"/>
            <w:hideMark/>
          </w:tcPr>
          <w:p w14:paraId="7C70D65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6.757,48</w:t>
            </w:r>
          </w:p>
        </w:tc>
        <w:tc>
          <w:tcPr>
            <w:tcW w:w="1400" w:type="dxa"/>
            <w:tcBorders>
              <w:top w:val="nil"/>
              <w:left w:val="nil"/>
              <w:bottom w:val="nil"/>
              <w:right w:val="nil"/>
            </w:tcBorders>
            <w:shd w:val="clear" w:color="000000" w:fill="CCCCFF"/>
            <w:vAlign w:val="bottom"/>
            <w:hideMark/>
          </w:tcPr>
          <w:p w14:paraId="0FDC90B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23,56%</w:t>
            </w:r>
          </w:p>
        </w:tc>
      </w:tr>
      <w:tr w:rsidR="00090195" w:rsidRPr="000F69F8" w14:paraId="29C60104" w14:textId="77777777" w:rsidTr="00E01ABC">
        <w:trPr>
          <w:trHeight w:val="255"/>
        </w:trPr>
        <w:tc>
          <w:tcPr>
            <w:tcW w:w="1064" w:type="dxa"/>
            <w:tcBorders>
              <w:top w:val="nil"/>
              <w:left w:val="nil"/>
              <w:bottom w:val="nil"/>
              <w:right w:val="nil"/>
            </w:tcBorders>
            <w:shd w:val="clear" w:color="000000" w:fill="CCCCFF"/>
            <w:vAlign w:val="bottom"/>
            <w:hideMark/>
          </w:tcPr>
          <w:p w14:paraId="0B7EE25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DBE7D6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4.4. Prihod od komunalne naknade </w:t>
            </w:r>
          </w:p>
        </w:tc>
        <w:tc>
          <w:tcPr>
            <w:tcW w:w="1660" w:type="dxa"/>
            <w:tcBorders>
              <w:top w:val="nil"/>
              <w:left w:val="nil"/>
              <w:bottom w:val="nil"/>
              <w:right w:val="nil"/>
            </w:tcBorders>
            <w:shd w:val="clear" w:color="000000" w:fill="CCCCFF"/>
            <w:vAlign w:val="bottom"/>
            <w:hideMark/>
          </w:tcPr>
          <w:p w14:paraId="2FDE733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28.688,00</w:t>
            </w:r>
          </w:p>
        </w:tc>
        <w:tc>
          <w:tcPr>
            <w:tcW w:w="1640" w:type="dxa"/>
            <w:tcBorders>
              <w:top w:val="nil"/>
              <w:left w:val="nil"/>
              <w:bottom w:val="nil"/>
              <w:right w:val="nil"/>
            </w:tcBorders>
            <w:shd w:val="clear" w:color="000000" w:fill="CCCCFF"/>
            <w:vAlign w:val="bottom"/>
            <w:hideMark/>
          </w:tcPr>
          <w:p w14:paraId="03F632A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6.757,48</w:t>
            </w:r>
          </w:p>
        </w:tc>
        <w:tc>
          <w:tcPr>
            <w:tcW w:w="1400" w:type="dxa"/>
            <w:tcBorders>
              <w:top w:val="nil"/>
              <w:left w:val="nil"/>
              <w:bottom w:val="nil"/>
              <w:right w:val="nil"/>
            </w:tcBorders>
            <w:shd w:val="clear" w:color="000000" w:fill="CCCCFF"/>
            <w:vAlign w:val="bottom"/>
            <w:hideMark/>
          </w:tcPr>
          <w:p w14:paraId="1701592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23,56%</w:t>
            </w:r>
          </w:p>
        </w:tc>
      </w:tr>
      <w:tr w:rsidR="00090195" w:rsidRPr="000F69F8" w14:paraId="417254B9" w14:textId="77777777" w:rsidTr="00E01ABC">
        <w:trPr>
          <w:trHeight w:val="255"/>
        </w:trPr>
        <w:tc>
          <w:tcPr>
            <w:tcW w:w="1064" w:type="dxa"/>
            <w:tcBorders>
              <w:top w:val="nil"/>
              <w:left w:val="nil"/>
              <w:bottom w:val="nil"/>
              <w:right w:val="nil"/>
            </w:tcBorders>
            <w:vAlign w:val="bottom"/>
            <w:hideMark/>
          </w:tcPr>
          <w:p w14:paraId="2C21B3BF"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3F9703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3351DE6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66CE87C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28.688,00</w:t>
            </w:r>
          </w:p>
        </w:tc>
        <w:tc>
          <w:tcPr>
            <w:tcW w:w="1640" w:type="dxa"/>
            <w:tcBorders>
              <w:top w:val="nil"/>
              <w:left w:val="nil"/>
              <w:bottom w:val="nil"/>
              <w:right w:val="nil"/>
            </w:tcBorders>
            <w:vAlign w:val="bottom"/>
            <w:hideMark/>
          </w:tcPr>
          <w:p w14:paraId="1C3D015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6.757,48</w:t>
            </w:r>
          </w:p>
        </w:tc>
        <w:tc>
          <w:tcPr>
            <w:tcW w:w="1400" w:type="dxa"/>
            <w:tcBorders>
              <w:top w:val="nil"/>
              <w:left w:val="nil"/>
              <w:bottom w:val="nil"/>
              <w:right w:val="nil"/>
            </w:tcBorders>
            <w:vAlign w:val="bottom"/>
            <w:hideMark/>
          </w:tcPr>
          <w:p w14:paraId="6B694B1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23,56%</w:t>
            </w:r>
          </w:p>
        </w:tc>
      </w:tr>
      <w:tr w:rsidR="00090195" w:rsidRPr="000F69F8" w14:paraId="06124F15" w14:textId="77777777" w:rsidTr="00E01ABC">
        <w:trPr>
          <w:trHeight w:val="255"/>
        </w:trPr>
        <w:tc>
          <w:tcPr>
            <w:tcW w:w="1064" w:type="dxa"/>
            <w:tcBorders>
              <w:top w:val="nil"/>
              <w:left w:val="nil"/>
              <w:bottom w:val="nil"/>
              <w:right w:val="nil"/>
            </w:tcBorders>
            <w:vAlign w:val="bottom"/>
            <w:hideMark/>
          </w:tcPr>
          <w:p w14:paraId="5A290CDB"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73DF0A9E"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3223</w:t>
            </w:r>
          </w:p>
        </w:tc>
        <w:tc>
          <w:tcPr>
            <w:tcW w:w="6037" w:type="dxa"/>
            <w:tcBorders>
              <w:top w:val="nil"/>
              <w:left w:val="nil"/>
              <w:bottom w:val="nil"/>
              <w:right w:val="nil"/>
            </w:tcBorders>
            <w:vAlign w:val="bottom"/>
            <w:hideMark/>
          </w:tcPr>
          <w:p w14:paraId="4EA7402A"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Energija</w:t>
            </w:r>
          </w:p>
        </w:tc>
        <w:tc>
          <w:tcPr>
            <w:tcW w:w="1660" w:type="dxa"/>
            <w:tcBorders>
              <w:top w:val="nil"/>
              <w:left w:val="nil"/>
              <w:bottom w:val="nil"/>
              <w:right w:val="nil"/>
            </w:tcBorders>
            <w:vAlign w:val="bottom"/>
            <w:hideMark/>
          </w:tcPr>
          <w:p w14:paraId="01557356"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4636692F"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974,25</w:t>
            </w:r>
          </w:p>
        </w:tc>
        <w:tc>
          <w:tcPr>
            <w:tcW w:w="1400" w:type="dxa"/>
            <w:tcBorders>
              <w:top w:val="nil"/>
              <w:left w:val="nil"/>
              <w:bottom w:val="nil"/>
              <w:right w:val="nil"/>
            </w:tcBorders>
            <w:vAlign w:val="bottom"/>
            <w:hideMark/>
          </w:tcPr>
          <w:p w14:paraId="306DF9BB" w14:textId="77777777" w:rsidR="00090195" w:rsidRPr="000F69F8" w:rsidRDefault="00090195" w:rsidP="00E01ABC">
            <w:pPr>
              <w:jc w:val="right"/>
              <w:rPr>
                <w:rFonts w:ascii="Arial" w:hAnsi="Arial" w:cs="Arial"/>
                <w:sz w:val="20"/>
                <w:lang w:eastAsia="hr-HR"/>
              </w:rPr>
            </w:pPr>
          </w:p>
        </w:tc>
      </w:tr>
      <w:tr w:rsidR="00090195" w:rsidRPr="000F69F8" w14:paraId="40394F62" w14:textId="77777777" w:rsidTr="00E01ABC">
        <w:trPr>
          <w:trHeight w:val="255"/>
        </w:trPr>
        <w:tc>
          <w:tcPr>
            <w:tcW w:w="1064" w:type="dxa"/>
            <w:tcBorders>
              <w:top w:val="nil"/>
              <w:left w:val="nil"/>
              <w:bottom w:val="nil"/>
              <w:right w:val="nil"/>
            </w:tcBorders>
            <w:vAlign w:val="bottom"/>
            <w:hideMark/>
          </w:tcPr>
          <w:p w14:paraId="07708B6F"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03A1DAA6"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734DC40E"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09673E4E"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58CDFB7E"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5.783,23</w:t>
            </w:r>
          </w:p>
        </w:tc>
        <w:tc>
          <w:tcPr>
            <w:tcW w:w="1400" w:type="dxa"/>
            <w:tcBorders>
              <w:top w:val="nil"/>
              <w:left w:val="nil"/>
              <w:bottom w:val="nil"/>
              <w:right w:val="nil"/>
            </w:tcBorders>
            <w:vAlign w:val="bottom"/>
            <w:hideMark/>
          </w:tcPr>
          <w:p w14:paraId="713603B6" w14:textId="77777777" w:rsidR="00090195" w:rsidRPr="000F69F8" w:rsidRDefault="00090195" w:rsidP="00E01ABC">
            <w:pPr>
              <w:jc w:val="right"/>
              <w:rPr>
                <w:rFonts w:ascii="Arial" w:hAnsi="Arial" w:cs="Arial"/>
                <w:sz w:val="20"/>
                <w:lang w:eastAsia="hr-HR"/>
              </w:rPr>
            </w:pPr>
          </w:p>
        </w:tc>
      </w:tr>
      <w:tr w:rsidR="00090195" w:rsidRPr="000F69F8" w14:paraId="0F223F98" w14:textId="77777777" w:rsidTr="00E01ABC">
        <w:trPr>
          <w:trHeight w:val="255"/>
        </w:trPr>
        <w:tc>
          <w:tcPr>
            <w:tcW w:w="1064" w:type="dxa"/>
            <w:tcBorders>
              <w:top w:val="nil"/>
              <w:left w:val="nil"/>
              <w:bottom w:val="nil"/>
              <w:right w:val="nil"/>
            </w:tcBorders>
            <w:shd w:val="clear" w:color="000000" w:fill="FFFF99"/>
            <w:vAlign w:val="bottom"/>
            <w:hideMark/>
          </w:tcPr>
          <w:p w14:paraId="71A73C9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0490</w:t>
            </w:r>
          </w:p>
        </w:tc>
        <w:tc>
          <w:tcPr>
            <w:tcW w:w="2019" w:type="dxa"/>
            <w:tcBorders>
              <w:top w:val="nil"/>
              <w:left w:val="nil"/>
              <w:bottom w:val="nil"/>
              <w:right w:val="nil"/>
            </w:tcBorders>
            <w:shd w:val="clear" w:color="000000" w:fill="FFFF99"/>
            <w:vAlign w:val="bottom"/>
            <w:hideMark/>
          </w:tcPr>
          <w:p w14:paraId="37CC4C7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A100002</w:t>
            </w:r>
          </w:p>
        </w:tc>
        <w:tc>
          <w:tcPr>
            <w:tcW w:w="6037" w:type="dxa"/>
            <w:tcBorders>
              <w:top w:val="nil"/>
              <w:left w:val="nil"/>
              <w:bottom w:val="nil"/>
              <w:right w:val="nil"/>
            </w:tcBorders>
            <w:shd w:val="clear" w:color="000000" w:fill="FFFF99"/>
            <w:vAlign w:val="bottom"/>
            <w:hideMark/>
          </w:tcPr>
          <w:p w14:paraId="339E426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Aktivnost: Održavanje javnih površina, građevina javne namjene, kanala oborinske odvodnje</w:t>
            </w:r>
          </w:p>
        </w:tc>
        <w:tc>
          <w:tcPr>
            <w:tcW w:w="1660" w:type="dxa"/>
            <w:tcBorders>
              <w:top w:val="nil"/>
              <w:left w:val="nil"/>
              <w:bottom w:val="nil"/>
              <w:right w:val="nil"/>
            </w:tcBorders>
            <w:shd w:val="clear" w:color="000000" w:fill="FFFF99"/>
            <w:vAlign w:val="bottom"/>
            <w:hideMark/>
          </w:tcPr>
          <w:p w14:paraId="5965523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12.089,00</w:t>
            </w:r>
          </w:p>
        </w:tc>
        <w:tc>
          <w:tcPr>
            <w:tcW w:w="1640" w:type="dxa"/>
            <w:tcBorders>
              <w:top w:val="nil"/>
              <w:left w:val="nil"/>
              <w:bottom w:val="nil"/>
              <w:right w:val="nil"/>
            </w:tcBorders>
            <w:shd w:val="clear" w:color="000000" w:fill="FFFF99"/>
            <w:vAlign w:val="bottom"/>
            <w:hideMark/>
          </w:tcPr>
          <w:p w14:paraId="1F0FCCB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11.399,72</w:t>
            </w:r>
          </w:p>
        </w:tc>
        <w:tc>
          <w:tcPr>
            <w:tcW w:w="1400" w:type="dxa"/>
            <w:tcBorders>
              <w:top w:val="nil"/>
              <w:left w:val="nil"/>
              <w:bottom w:val="nil"/>
              <w:right w:val="nil"/>
            </w:tcBorders>
            <w:shd w:val="clear" w:color="000000" w:fill="FFFF99"/>
            <w:vAlign w:val="bottom"/>
            <w:hideMark/>
          </w:tcPr>
          <w:p w14:paraId="3C2C6B6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94,30%</w:t>
            </w:r>
          </w:p>
        </w:tc>
      </w:tr>
      <w:tr w:rsidR="00090195" w:rsidRPr="000F69F8" w14:paraId="773DD681" w14:textId="77777777" w:rsidTr="00E01ABC">
        <w:trPr>
          <w:trHeight w:val="255"/>
        </w:trPr>
        <w:tc>
          <w:tcPr>
            <w:tcW w:w="1064" w:type="dxa"/>
            <w:tcBorders>
              <w:top w:val="nil"/>
              <w:left w:val="nil"/>
              <w:bottom w:val="nil"/>
              <w:right w:val="nil"/>
            </w:tcBorders>
            <w:shd w:val="clear" w:color="000000" w:fill="CCCCFF"/>
            <w:vAlign w:val="bottom"/>
            <w:hideMark/>
          </w:tcPr>
          <w:p w14:paraId="2FEE5B8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639EB1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56FC88C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8.502,00</w:t>
            </w:r>
          </w:p>
        </w:tc>
        <w:tc>
          <w:tcPr>
            <w:tcW w:w="1640" w:type="dxa"/>
            <w:tcBorders>
              <w:top w:val="nil"/>
              <w:left w:val="nil"/>
              <w:bottom w:val="nil"/>
              <w:right w:val="nil"/>
            </w:tcBorders>
            <w:shd w:val="clear" w:color="000000" w:fill="CCCCFF"/>
            <w:vAlign w:val="bottom"/>
            <w:hideMark/>
          </w:tcPr>
          <w:p w14:paraId="31190A3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6.799,72</w:t>
            </w:r>
          </w:p>
        </w:tc>
        <w:tc>
          <w:tcPr>
            <w:tcW w:w="1400" w:type="dxa"/>
            <w:tcBorders>
              <w:top w:val="nil"/>
              <w:left w:val="nil"/>
              <w:bottom w:val="nil"/>
              <w:right w:val="nil"/>
            </w:tcBorders>
            <w:shd w:val="clear" w:color="000000" w:fill="CCCCFF"/>
            <w:vAlign w:val="bottom"/>
            <w:hideMark/>
          </w:tcPr>
          <w:p w14:paraId="28A9055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79,98%</w:t>
            </w:r>
          </w:p>
        </w:tc>
      </w:tr>
      <w:tr w:rsidR="00090195" w:rsidRPr="000F69F8" w14:paraId="44B1FDE0" w14:textId="77777777" w:rsidTr="00E01ABC">
        <w:trPr>
          <w:trHeight w:val="255"/>
        </w:trPr>
        <w:tc>
          <w:tcPr>
            <w:tcW w:w="1064" w:type="dxa"/>
            <w:tcBorders>
              <w:top w:val="nil"/>
              <w:left w:val="nil"/>
              <w:bottom w:val="nil"/>
              <w:right w:val="nil"/>
            </w:tcBorders>
            <w:shd w:val="clear" w:color="000000" w:fill="CCCCFF"/>
            <w:vAlign w:val="bottom"/>
            <w:hideMark/>
          </w:tcPr>
          <w:p w14:paraId="1A5B0A27"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1A1343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105DD93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8.502,00</w:t>
            </w:r>
          </w:p>
        </w:tc>
        <w:tc>
          <w:tcPr>
            <w:tcW w:w="1640" w:type="dxa"/>
            <w:tcBorders>
              <w:top w:val="nil"/>
              <w:left w:val="nil"/>
              <w:bottom w:val="nil"/>
              <w:right w:val="nil"/>
            </w:tcBorders>
            <w:shd w:val="clear" w:color="000000" w:fill="CCCCFF"/>
            <w:vAlign w:val="bottom"/>
            <w:hideMark/>
          </w:tcPr>
          <w:p w14:paraId="7B639AC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6.799,72</w:t>
            </w:r>
          </w:p>
        </w:tc>
        <w:tc>
          <w:tcPr>
            <w:tcW w:w="1400" w:type="dxa"/>
            <w:tcBorders>
              <w:top w:val="nil"/>
              <w:left w:val="nil"/>
              <w:bottom w:val="nil"/>
              <w:right w:val="nil"/>
            </w:tcBorders>
            <w:shd w:val="clear" w:color="000000" w:fill="CCCCFF"/>
            <w:vAlign w:val="bottom"/>
            <w:hideMark/>
          </w:tcPr>
          <w:p w14:paraId="373699A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79,98%</w:t>
            </w:r>
          </w:p>
        </w:tc>
      </w:tr>
      <w:tr w:rsidR="00090195" w:rsidRPr="000F69F8" w14:paraId="002076B2" w14:textId="77777777" w:rsidTr="00E01ABC">
        <w:trPr>
          <w:trHeight w:val="255"/>
        </w:trPr>
        <w:tc>
          <w:tcPr>
            <w:tcW w:w="1064" w:type="dxa"/>
            <w:tcBorders>
              <w:top w:val="nil"/>
              <w:left w:val="nil"/>
              <w:bottom w:val="nil"/>
              <w:right w:val="nil"/>
            </w:tcBorders>
            <w:vAlign w:val="bottom"/>
            <w:hideMark/>
          </w:tcPr>
          <w:p w14:paraId="7B656286"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B819AF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3622484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5C3A8F5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8.502,00</w:t>
            </w:r>
          </w:p>
        </w:tc>
        <w:tc>
          <w:tcPr>
            <w:tcW w:w="1640" w:type="dxa"/>
            <w:tcBorders>
              <w:top w:val="nil"/>
              <w:left w:val="nil"/>
              <w:bottom w:val="nil"/>
              <w:right w:val="nil"/>
            </w:tcBorders>
            <w:vAlign w:val="bottom"/>
            <w:hideMark/>
          </w:tcPr>
          <w:p w14:paraId="4D9A29D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6.799,72</w:t>
            </w:r>
          </w:p>
        </w:tc>
        <w:tc>
          <w:tcPr>
            <w:tcW w:w="1400" w:type="dxa"/>
            <w:tcBorders>
              <w:top w:val="nil"/>
              <w:left w:val="nil"/>
              <w:bottom w:val="nil"/>
              <w:right w:val="nil"/>
            </w:tcBorders>
            <w:vAlign w:val="bottom"/>
            <w:hideMark/>
          </w:tcPr>
          <w:p w14:paraId="2E43F52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79,98%</w:t>
            </w:r>
          </w:p>
        </w:tc>
      </w:tr>
      <w:tr w:rsidR="00090195" w:rsidRPr="000F69F8" w14:paraId="37333E52" w14:textId="77777777" w:rsidTr="00E01ABC">
        <w:trPr>
          <w:trHeight w:val="255"/>
        </w:trPr>
        <w:tc>
          <w:tcPr>
            <w:tcW w:w="1064" w:type="dxa"/>
            <w:tcBorders>
              <w:top w:val="nil"/>
              <w:left w:val="nil"/>
              <w:bottom w:val="nil"/>
              <w:right w:val="nil"/>
            </w:tcBorders>
            <w:vAlign w:val="bottom"/>
            <w:hideMark/>
          </w:tcPr>
          <w:p w14:paraId="78762D81"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68BC9976"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265825CD"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1EAEEC76"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37B22D2E"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6.799,72</w:t>
            </w:r>
          </w:p>
        </w:tc>
        <w:tc>
          <w:tcPr>
            <w:tcW w:w="1400" w:type="dxa"/>
            <w:tcBorders>
              <w:top w:val="nil"/>
              <w:left w:val="nil"/>
              <w:bottom w:val="nil"/>
              <w:right w:val="nil"/>
            </w:tcBorders>
            <w:vAlign w:val="bottom"/>
            <w:hideMark/>
          </w:tcPr>
          <w:p w14:paraId="497C0E09" w14:textId="77777777" w:rsidR="00090195" w:rsidRPr="000F69F8" w:rsidRDefault="00090195" w:rsidP="00E01ABC">
            <w:pPr>
              <w:jc w:val="right"/>
              <w:rPr>
                <w:rFonts w:ascii="Arial" w:hAnsi="Arial" w:cs="Arial"/>
                <w:sz w:val="20"/>
                <w:lang w:eastAsia="hr-HR"/>
              </w:rPr>
            </w:pPr>
          </w:p>
        </w:tc>
      </w:tr>
      <w:tr w:rsidR="00090195" w:rsidRPr="000F69F8" w14:paraId="4B1BD5BD" w14:textId="77777777" w:rsidTr="00E01ABC">
        <w:trPr>
          <w:trHeight w:val="255"/>
        </w:trPr>
        <w:tc>
          <w:tcPr>
            <w:tcW w:w="1064" w:type="dxa"/>
            <w:tcBorders>
              <w:top w:val="nil"/>
              <w:left w:val="nil"/>
              <w:bottom w:val="nil"/>
              <w:right w:val="nil"/>
            </w:tcBorders>
            <w:shd w:val="clear" w:color="000000" w:fill="CCCCFF"/>
            <w:vAlign w:val="bottom"/>
            <w:hideMark/>
          </w:tcPr>
          <w:p w14:paraId="43EA9B77"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A5B0F9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32726BF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3.587,00</w:t>
            </w:r>
          </w:p>
        </w:tc>
        <w:tc>
          <w:tcPr>
            <w:tcW w:w="1640" w:type="dxa"/>
            <w:tcBorders>
              <w:top w:val="nil"/>
              <w:left w:val="nil"/>
              <w:bottom w:val="nil"/>
              <w:right w:val="nil"/>
            </w:tcBorders>
            <w:shd w:val="clear" w:color="000000" w:fill="CCCCFF"/>
            <w:vAlign w:val="bottom"/>
            <w:hideMark/>
          </w:tcPr>
          <w:p w14:paraId="6AA41D6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4.600,00</w:t>
            </w:r>
          </w:p>
        </w:tc>
        <w:tc>
          <w:tcPr>
            <w:tcW w:w="1400" w:type="dxa"/>
            <w:tcBorders>
              <w:top w:val="nil"/>
              <w:left w:val="nil"/>
              <w:bottom w:val="nil"/>
              <w:right w:val="nil"/>
            </w:tcBorders>
            <w:shd w:val="clear" w:color="000000" w:fill="CCCCFF"/>
            <w:vAlign w:val="bottom"/>
            <w:hideMark/>
          </w:tcPr>
          <w:p w14:paraId="3509916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128,24%</w:t>
            </w:r>
          </w:p>
        </w:tc>
      </w:tr>
      <w:tr w:rsidR="00090195" w:rsidRPr="000F69F8" w14:paraId="18BFF1A9" w14:textId="77777777" w:rsidTr="00E01ABC">
        <w:trPr>
          <w:trHeight w:val="255"/>
        </w:trPr>
        <w:tc>
          <w:tcPr>
            <w:tcW w:w="1064" w:type="dxa"/>
            <w:tcBorders>
              <w:top w:val="nil"/>
              <w:left w:val="nil"/>
              <w:bottom w:val="nil"/>
              <w:right w:val="nil"/>
            </w:tcBorders>
            <w:shd w:val="clear" w:color="000000" w:fill="CCCCFF"/>
            <w:vAlign w:val="bottom"/>
            <w:hideMark/>
          </w:tcPr>
          <w:p w14:paraId="05E38BC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5761C2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4.4. Prihod od komunalne naknade </w:t>
            </w:r>
          </w:p>
        </w:tc>
        <w:tc>
          <w:tcPr>
            <w:tcW w:w="1660" w:type="dxa"/>
            <w:tcBorders>
              <w:top w:val="nil"/>
              <w:left w:val="nil"/>
              <w:bottom w:val="nil"/>
              <w:right w:val="nil"/>
            </w:tcBorders>
            <w:shd w:val="clear" w:color="000000" w:fill="CCCCFF"/>
            <w:vAlign w:val="bottom"/>
            <w:hideMark/>
          </w:tcPr>
          <w:p w14:paraId="1F22A2E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3.587,00</w:t>
            </w:r>
          </w:p>
        </w:tc>
        <w:tc>
          <w:tcPr>
            <w:tcW w:w="1640" w:type="dxa"/>
            <w:tcBorders>
              <w:top w:val="nil"/>
              <w:left w:val="nil"/>
              <w:bottom w:val="nil"/>
              <w:right w:val="nil"/>
            </w:tcBorders>
            <w:shd w:val="clear" w:color="000000" w:fill="CCCCFF"/>
            <w:vAlign w:val="bottom"/>
            <w:hideMark/>
          </w:tcPr>
          <w:p w14:paraId="0ECFCA7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4.600,00</w:t>
            </w:r>
          </w:p>
        </w:tc>
        <w:tc>
          <w:tcPr>
            <w:tcW w:w="1400" w:type="dxa"/>
            <w:tcBorders>
              <w:top w:val="nil"/>
              <w:left w:val="nil"/>
              <w:bottom w:val="nil"/>
              <w:right w:val="nil"/>
            </w:tcBorders>
            <w:shd w:val="clear" w:color="000000" w:fill="CCCCFF"/>
            <w:vAlign w:val="bottom"/>
            <w:hideMark/>
          </w:tcPr>
          <w:p w14:paraId="5495FAB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128,24%</w:t>
            </w:r>
          </w:p>
        </w:tc>
      </w:tr>
      <w:tr w:rsidR="00090195" w:rsidRPr="000F69F8" w14:paraId="289AEDD0" w14:textId="77777777" w:rsidTr="00E01ABC">
        <w:trPr>
          <w:trHeight w:val="255"/>
        </w:trPr>
        <w:tc>
          <w:tcPr>
            <w:tcW w:w="1064" w:type="dxa"/>
            <w:tcBorders>
              <w:top w:val="nil"/>
              <w:left w:val="nil"/>
              <w:bottom w:val="nil"/>
              <w:right w:val="nil"/>
            </w:tcBorders>
            <w:vAlign w:val="bottom"/>
            <w:hideMark/>
          </w:tcPr>
          <w:p w14:paraId="16A69632"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FDCBFA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22B21C9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25FF0D3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3.587,00</w:t>
            </w:r>
          </w:p>
        </w:tc>
        <w:tc>
          <w:tcPr>
            <w:tcW w:w="1640" w:type="dxa"/>
            <w:tcBorders>
              <w:top w:val="nil"/>
              <w:left w:val="nil"/>
              <w:bottom w:val="nil"/>
              <w:right w:val="nil"/>
            </w:tcBorders>
            <w:vAlign w:val="bottom"/>
            <w:hideMark/>
          </w:tcPr>
          <w:p w14:paraId="44ABD53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4.600,00</w:t>
            </w:r>
          </w:p>
        </w:tc>
        <w:tc>
          <w:tcPr>
            <w:tcW w:w="1400" w:type="dxa"/>
            <w:tcBorders>
              <w:top w:val="nil"/>
              <w:left w:val="nil"/>
              <w:bottom w:val="nil"/>
              <w:right w:val="nil"/>
            </w:tcBorders>
            <w:vAlign w:val="bottom"/>
            <w:hideMark/>
          </w:tcPr>
          <w:p w14:paraId="0F1EB88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128,24%</w:t>
            </w:r>
          </w:p>
        </w:tc>
      </w:tr>
      <w:tr w:rsidR="00090195" w:rsidRPr="000F69F8" w14:paraId="3AA19344" w14:textId="77777777" w:rsidTr="00E01ABC">
        <w:trPr>
          <w:trHeight w:val="255"/>
        </w:trPr>
        <w:tc>
          <w:tcPr>
            <w:tcW w:w="1064" w:type="dxa"/>
            <w:tcBorders>
              <w:top w:val="nil"/>
              <w:left w:val="nil"/>
              <w:bottom w:val="nil"/>
              <w:right w:val="nil"/>
            </w:tcBorders>
            <w:vAlign w:val="bottom"/>
            <w:hideMark/>
          </w:tcPr>
          <w:p w14:paraId="5AA21050"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1658BF68"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65B3B34C"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39F2657E"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232C686B"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4.600,00</w:t>
            </w:r>
          </w:p>
        </w:tc>
        <w:tc>
          <w:tcPr>
            <w:tcW w:w="1400" w:type="dxa"/>
            <w:tcBorders>
              <w:top w:val="nil"/>
              <w:left w:val="nil"/>
              <w:bottom w:val="nil"/>
              <w:right w:val="nil"/>
            </w:tcBorders>
            <w:vAlign w:val="bottom"/>
            <w:hideMark/>
          </w:tcPr>
          <w:p w14:paraId="79AE9BF2" w14:textId="77777777" w:rsidR="00090195" w:rsidRPr="000F69F8" w:rsidRDefault="00090195" w:rsidP="00E01ABC">
            <w:pPr>
              <w:jc w:val="right"/>
              <w:rPr>
                <w:rFonts w:ascii="Arial" w:hAnsi="Arial" w:cs="Arial"/>
                <w:sz w:val="20"/>
                <w:lang w:eastAsia="hr-HR"/>
              </w:rPr>
            </w:pPr>
          </w:p>
        </w:tc>
      </w:tr>
      <w:tr w:rsidR="00090195" w:rsidRPr="000F69F8" w14:paraId="73CB9ADE" w14:textId="77777777" w:rsidTr="00E01ABC">
        <w:trPr>
          <w:trHeight w:val="255"/>
        </w:trPr>
        <w:tc>
          <w:tcPr>
            <w:tcW w:w="1064" w:type="dxa"/>
            <w:tcBorders>
              <w:top w:val="nil"/>
              <w:left w:val="nil"/>
              <w:bottom w:val="nil"/>
              <w:right w:val="nil"/>
            </w:tcBorders>
            <w:shd w:val="clear" w:color="000000" w:fill="FFFF99"/>
            <w:vAlign w:val="bottom"/>
            <w:hideMark/>
          </w:tcPr>
          <w:p w14:paraId="639B776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0451</w:t>
            </w:r>
          </w:p>
        </w:tc>
        <w:tc>
          <w:tcPr>
            <w:tcW w:w="2019" w:type="dxa"/>
            <w:tcBorders>
              <w:top w:val="nil"/>
              <w:left w:val="nil"/>
              <w:bottom w:val="nil"/>
              <w:right w:val="nil"/>
            </w:tcBorders>
            <w:shd w:val="clear" w:color="000000" w:fill="FFFF99"/>
            <w:vAlign w:val="bottom"/>
            <w:hideMark/>
          </w:tcPr>
          <w:p w14:paraId="5E3FE91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A100003</w:t>
            </w:r>
          </w:p>
        </w:tc>
        <w:tc>
          <w:tcPr>
            <w:tcW w:w="6037" w:type="dxa"/>
            <w:tcBorders>
              <w:top w:val="nil"/>
              <w:left w:val="nil"/>
              <w:bottom w:val="nil"/>
              <w:right w:val="nil"/>
            </w:tcBorders>
            <w:shd w:val="clear" w:color="000000" w:fill="FFFF99"/>
            <w:vAlign w:val="bottom"/>
            <w:hideMark/>
          </w:tcPr>
          <w:p w14:paraId="54DD957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Održavanje nerazvrstanih cesta </w:t>
            </w:r>
          </w:p>
        </w:tc>
        <w:tc>
          <w:tcPr>
            <w:tcW w:w="1660" w:type="dxa"/>
            <w:tcBorders>
              <w:top w:val="nil"/>
              <w:left w:val="nil"/>
              <w:bottom w:val="nil"/>
              <w:right w:val="nil"/>
            </w:tcBorders>
            <w:shd w:val="clear" w:color="000000" w:fill="FFFF99"/>
            <w:vAlign w:val="bottom"/>
            <w:hideMark/>
          </w:tcPr>
          <w:p w14:paraId="53BC7B2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35.969,00</w:t>
            </w:r>
          </w:p>
        </w:tc>
        <w:tc>
          <w:tcPr>
            <w:tcW w:w="1640" w:type="dxa"/>
            <w:tcBorders>
              <w:top w:val="nil"/>
              <w:left w:val="nil"/>
              <w:bottom w:val="nil"/>
              <w:right w:val="nil"/>
            </w:tcBorders>
            <w:shd w:val="clear" w:color="000000" w:fill="FFFF99"/>
            <w:vAlign w:val="bottom"/>
            <w:hideMark/>
          </w:tcPr>
          <w:p w14:paraId="00CC8CF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9.868,41</w:t>
            </w:r>
          </w:p>
        </w:tc>
        <w:tc>
          <w:tcPr>
            <w:tcW w:w="1400" w:type="dxa"/>
            <w:tcBorders>
              <w:top w:val="nil"/>
              <w:left w:val="nil"/>
              <w:bottom w:val="nil"/>
              <w:right w:val="nil"/>
            </w:tcBorders>
            <w:shd w:val="clear" w:color="000000" w:fill="FFFF99"/>
            <w:vAlign w:val="bottom"/>
            <w:hideMark/>
          </w:tcPr>
          <w:p w14:paraId="4248896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27,44%</w:t>
            </w:r>
          </w:p>
        </w:tc>
      </w:tr>
      <w:tr w:rsidR="00090195" w:rsidRPr="000F69F8" w14:paraId="061AA68A" w14:textId="77777777" w:rsidTr="00E01ABC">
        <w:trPr>
          <w:trHeight w:val="255"/>
        </w:trPr>
        <w:tc>
          <w:tcPr>
            <w:tcW w:w="1064" w:type="dxa"/>
            <w:tcBorders>
              <w:top w:val="nil"/>
              <w:left w:val="nil"/>
              <w:bottom w:val="nil"/>
              <w:right w:val="nil"/>
            </w:tcBorders>
            <w:shd w:val="clear" w:color="000000" w:fill="CCCCFF"/>
            <w:vAlign w:val="bottom"/>
            <w:hideMark/>
          </w:tcPr>
          <w:p w14:paraId="65011E4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6F3455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DB8C3C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14.656,00</w:t>
            </w:r>
          </w:p>
        </w:tc>
        <w:tc>
          <w:tcPr>
            <w:tcW w:w="1640" w:type="dxa"/>
            <w:tcBorders>
              <w:top w:val="nil"/>
              <w:left w:val="nil"/>
              <w:bottom w:val="nil"/>
              <w:right w:val="nil"/>
            </w:tcBorders>
            <w:shd w:val="clear" w:color="000000" w:fill="CCCCFF"/>
            <w:vAlign w:val="bottom"/>
            <w:hideMark/>
          </w:tcPr>
          <w:p w14:paraId="643B456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4.494,00</w:t>
            </w:r>
          </w:p>
        </w:tc>
        <w:tc>
          <w:tcPr>
            <w:tcW w:w="1400" w:type="dxa"/>
            <w:tcBorders>
              <w:top w:val="nil"/>
              <w:left w:val="nil"/>
              <w:bottom w:val="nil"/>
              <w:right w:val="nil"/>
            </w:tcBorders>
            <w:shd w:val="clear" w:color="000000" w:fill="CCCCFF"/>
            <w:vAlign w:val="bottom"/>
            <w:hideMark/>
          </w:tcPr>
          <w:p w14:paraId="50E1EBA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30,66%</w:t>
            </w:r>
          </w:p>
        </w:tc>
      </w:tr>
      <w:tr w:rsidR="00090195" w:rsidRPr="000F69F8" w14:paraId="42FAF052" w14:textId="77777777" w:rsidTr="00E01ABC">
        <w:trPr>
          <w:trHeight w:val="255"/>
        </w:trPr>
        <w:tc>
          <w:tcPr>
            <w:tcW w:w="1064" w:type="dxa"/>
            <w:tcBorders>
              <w:top w:val="nil"/>
              <w:left w:val="nil"/>
              <w:bottom w:val="nil"/>
              <w:right w:val="nil"/>
            </w:tcBorders>
            <w:shd w:val="clear" w:color="000000" w:fill="CCCCFF"/>
            <w:vAlign w:val="bottom"/>
            <w:hideMark/>
          </w:tcPr>
          <w:p w14:paraId="47739E1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984239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1D56CFF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14.656,00</w:t>
            </w:r>
          </w:p>
        </w:tc>
        <w:tc>
          <w:tcPr>
            <w:tcW w:w="1640" w:type="dxa"/>
            <w:tcBorders>
              <w:top w:val="nil"/>
              <w:left w:val="nil"/>
              <w:bottom w:val="nil"/>
              <w:right w:val="nil"/>
            </w:tcBorders>
            <w:shd w:val="clear" w:color="000000" w:fill="CCCCFF"/>
            <w:vAlign w:val="bottom"/>
            <w:hideMark/>
          </w:tcPr>
          <w:p w14:paraId="26743A3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4.494,00</w:t>
            </w:r>
          </w:p>
        </w:tc>
        <w:tc>
          <w:tcPr>
            <w:tcW w:w="1400" w:type="dxa"/>
            <w:tcBorders>
              <w:top w:val="nil"/>
              <w:left w:val="nil"/>
              <w:bottom w:val="nil"/>
              <w:right w:val="nil"/>
            </w:tcBorders>
            <w:shd w:val="clear" w:color="000000" w:fill="CCCCFF"/>
            <w:vAlign w:val="bottom"/>
            <w:hideMark/>
          </w:tcPr>
          <w:p w14:paraId="53E994B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30,66%</w:t>
            </w:r>
          </w:p>
        </w:tc>
      </w:tr>
      <w:tr w:rsidR="00090195" w:rsidRPr="000F69F8" w14:paraId="5D7ACFC2" w14:textId="77777777" w:rsidTr="00E01ABC">
        <w:trPr>
          <w:trHeight w:val="255"/>
        </w:trPr>
        <w:tc>
          <w:tcPr>
            <w:tcW w:w="1064" w:type="dxa"/>
            <w:tcBorders>
              <w:top w:val="nil"/>
              <w:left w:val="nil"/>
              <w:bottom w:val="nil"/>
              <w:right w:val="nil"/>
            </w:tcBorders>
            <w:vAlign w:val="bottom"/>
            <w:hideMark/>
          </w:tcPr>
          <w:p w14:paraId="2FE24A57"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174AA93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2649C8D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77AACC9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14.656,00</w:t>
            </w:r>
          </w:p>
        </w:tc>
        <w:tc>
          <w:tcPr>
            <w:tcW w:w="1640" w:type="dxa"/>
            <w:tcBorders>
              <w:top w:val="nil"/>
              <w:left w:val="nil"/>
              <w:bottom w:val="nil"/>
              <w:right w:val="nil"/>
            </w:tcBorders>
            <w:vAlign w:val="bottom"/>
            <w:hideMark/>
          </w:tcPr>
          <w:p w14:paraId="6E780A6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4.494,00</w:t>
            </w:r>
          </w:p>
        </w:tc>
        <w:tc>
          <w:tcPr>
            <w:tcW w:w="1400" w:type="dxa"/>
            <w:tcBorders>
              <w:top w:val="nil"/>
              <w:left w:val="nil"/>
              <w:bottom w:val="nil"/>
              <w:right w:val="nil"/>
            </w:tcBorders>
            <w:vAlign w:val="bottom"/>
            <w:hideMark/>
          </w:tcPr>
          <w:p w14:paraId="0E3334B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30,66%</w:t>
            </w:r>
          </w:p>
        </w:tc>
      </w:tr>
      <w:tr w:rsidR="00090195" w:rsidRPr="000F69F8" w14:paraId="6A386A58" w14:textId="77777777" w:rsidTr="00E01ABC">
        <w:trPr>
          <w:trHeight w:val="255"/>
        </w:trPr>
        <w:tc>
          <w:tcPr>
            <w:tcW w:w="1064" w:type="dxa"/>
            <w:tcBorders>
              <w:top w:val="nil"/>
              <w:left w:val="nil"/>
              <w:bottom w:val="nil"/>
              <w:right w:val="nil"/>
            </w:tcBorders>
            <w:vAlign w:val="bottom"/>
            <w:hideMark/>
          </w:tcPr>
          <w:p w14:paraId="4B813FE9"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87D9FD7"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4669DEE9"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66996862"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26466C57"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4.494,00</w:t>
            </w:r>
          </w:p>
        </w:tc>
        <w:tc>
          <w:tcPr>
            <w:tcW w:w="1400" w:type="dxa"/>
            <w:tcBorders>
              <w:top w:val="nil"/>
              <w:left w:val="nil"/>
              <w:bottom w:val="nil"/>
              <w:right w:val="nil"/>
            </w:tcBorders>
            <w:vAlign w:val="bottom"/>
            <w:hideMark/>
          </w:tcPr>
          <w:p w14:paraId="76B71F4B" w14:textId="77777777" w:rsidR="00090195" w:rsidRPr="000F69F8" w:rsidRDefault="00090195" w:rsidP="00E01ABC">
            <w:pPr>
              <w:jc w:val="right"/>
              <w:rPr>
                <w:rFonts w:ascii="Arial" w:hAnsi="Arial" w:cs="Arial"/>
                <w:sz w:val="20"/>
                <w:lang w:eastAsia="hr-HR"/>
              </w:rPr>
            </w:pPr>
          </w:p>
        </w:tc>
      </w:tr>
      <w:tr w:rsidR="00090195" w:rsidRPr="000F69F8" w14:paraId="6CD0FFCD" w14:textId="77777777" w:rsidTr="00E01ABC">
        <w:trPr>
          <w:trHeight w:val="255"/>
        </w:trPr>
        <w:tc>
          <w:tcPr>
            <w:tcW w:w="1064" w:type="dxa"/>
            <w:tcBorders>
              <w:top w:val="nil"/>
              <w:left w:val="nil"/>
              <w:bottom w:val="nil"/>
              <w:right w:val="nil"/>
            </w:tcBorders>
            <w:shd w:val="clear" w:color="000000" w:fill="CCCCFF"/>
            <w:vAlign w:val="bottom"/>
            <w:hideMark/>
          </w:tcPr>
          <w:p w14:paraId="1154939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4AF486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037A2A0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21.313,00</w:t>
            </w:r>
          </w:p>
        </w:tc>
        <w:tc>
          <w:tcPr>
            <w:tcW w:w="1640" w:type="dxa"/>
            <w:tcBorders>
              <w:top w:val="nil"/>
              <w:left w:val="nil"/>
              <w:bottom w:val="nil"/>
              <w:right w:val="nil"/>
            </w:tcBorders>
            <w:shd w:val="clear" w:color="000000" w:fill="CCCCFF"/>
            <w:vAlign w:val="bottom"/>
            <w:hideMark/>
          </w:tcPr>
          <w:p w14:paraId="00AB43C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5.374,41</w:t>
            </w:r>
          </w:p>
        </w:tc>
        <w:tc>
          <w:tcPr>
            <w:tcW w:w="1400" w:type="dxa"/>
            <w:tcBorders>
              <w:top w:val="nil"/>
              <w:left w:val="nil"/>
              <w:bottom w:val="nil"/>
              <w:right w:val="nil"/>
            </w:tcBorders>
            <w:shd w:val="clear" w:color="000000" w:fill="CCCCFF"/>
            <w:vAlign w:val="bottom"/>
            <w:hideMark/>
          </w:tcPr>
          <w:p w14:paraId="455519F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25,22%</w:t>
            </w:r>
          </w:p>
        </w:tc>
      </w:tr>
      <w:tr w:rsidR="00090195" w:rsidRPr="000F69F8" w14:paraId="28F2EBC5" w14:textId="77777777" w:rsidTr="00E01ABC">
        <w:trPr>
          <w:trHeight w:val="255"/>
        </w:trPr>
        <w:tc>
          <w:tcPr>
            <w:tcW w:w="1064" w:type="dxa"/>
            <w:tcBorders>
              <w:top w:val="nil"/>
              <w:left w:val="nil"/>
              <w:bottom w:val="nil"/>
              <w:right w:val="nil"/>
            </w:tcBorders>
            <w:shd w:val="clear" w:color="000000" w:fill="CCCCFF"/>
            <w:vAlign w:val="bottom"/>
            <w:hideMark/>
          </w:tcPr>
          <w:p w14:paraId="28F24B3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23B6A0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4.4. Prihod od komunalne naknade </w:t>
            </w:r>
          </w:p>
        </w:tc>
        <w:tc>
          <w:tcPr>
            <w:tcW w:w="1660" w:type="dxa"/>
            <w:tcBorders>
              <w:top w:val="nil"/>
              <w:left w:val="nil"/>
              <w:bottom w:val="nil"/>
              <w:right w:val="nil"/>
            </w:tcBorders>
            <w:shd w:val="clear" w:color="000000" w:fill="CCCCFF"/>
            <w:vAlign w:val="bottom"/>
            <w:hideMark/>
          </w:tcPr>
          <w:p w14:paraId="6C6020A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21.313,00</w:t>
            </w:r>
          </w:p>
        </w:tc>
        <w:tc>
          <w:tcPr>
            <w:tcW w:w="1640" w:type="dxa"/>
            <w:tcBorders>
              <w:top w:val="nil"/>
              <w:left w:val="nil"/>
              <w:bottom w:val="nil"/>
              <w:right w:val="nil"/>
            </w:tcBorders>
            <w:shd w:val="clear" w:color="000000" w:fill="CCCCFF"/>
            <w:vAlign w:val="bottom"/>
            <w:hideMark/>
          </w:tcPr>
          <w:p w14:paraId="3ED0AB6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5.374,41</w:t>
            </w:r>
          </w:p>
        </w:tc>
        <w:tc>
          <w:tcPr>
            <w:tcW w:w="1400" w:type="dxa"/>
            <w:tcBorders>
              <w:top w:val="nil"/>
              <w:left w:val="nil"/>
              <w:bottom w:val="nil"/>
              <w:right w:val="nil"/>
            </w:tcBorders>
            <w:shd w:val="clear" w:color="000000" w:fill="CCCCFF"/>
            <w:vAlign w:val="bottom"/>
            <w:hideMark/>
          </w:tcPr>
          <w:p w14:paraId="664CBCC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25,22%</w:t>
            </w:r>
          </w:p>
        </w:tc>
      </w:tr>
      <w:tr w:rsidR="00090195" w:rsidRPr="000F69F8" w14:paraId="2EE365AA" w14:textId="77777777" w:rsidTr="00E01ABC">
        <w:trPr>
          <w:trHeight w:val="255"/>
        </w:trPr>
        <w:tc>
          <w:tcPr>
            <w:tcW w:w="1064" w:type="dxa"/>
            <w:tcBorders>
              <w:top w:val="nil"/>
              <w:left w:val="nil"/>
              <w:bottom w:val="nil"/>
              <w:right w:val="nil"/>
            </w:tcBorders>
            <w:vAlign w:val="bottom"/>
            <w:hideMark/>
          </w:tcPr>
          <w:p w14:paraId="0A4BB75E"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15C6399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709CF2C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501BC09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21.313,00</w:t>
            </w:r>
          </w:p>
        </w:tc>
        <w:tc>
          <w:tcPr>
            <w:tcW w:w="1640" w:type="dxa"/>
            <w:tcBorders>
              <w:top w:val="nil"/>
              <w:left w:val="nil"/>
              <w:bottom w:val="nil"/>
              <w:right w:val="nil"/>
            </w:tcBorders>
            <w:vAlign w:val="bottom"/>
            <w:hideMark/>
          </w:tcPr>
          <w:p w14:paraId="53B7851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5.374,41</w:t>
            </w:r>
          </w:p>
        </w:tc>
        <w:tc>
          <w:tcPr>
            <w:tcW w:w="1400" w:type="dxa"/>
            <w:tcBorders>
              <w:top w:val="nil"/>
              <w:left w:val="nil"/>
              <w:bottom w:val="nil"/>
              <w:right w:val="nil"/>
            </w:tcBorders>
            <w:vAlign w:val="bottom"/>
            <w:hideMark/>
          </w:tcPr>
          <w:p w14:paraId="4278C9D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25,22%</w:t>
            </w:r>
          </w:p>
        </w:tc>
      </w:tr>
      <w:tr w:rsidR="00090195" w:rsidRPr="000F69F8" w14:paraId="15DA8D33" w14:textId="77777777" w:rsidTr="00E01ABC">
        <w:trPr>
          <w:trHeight w:val="255"/>
        </w:trPr>
        <w:tc>
          <w:tcPr>
            <w:tcW w:w="1064" w:type="dxa"/>
            <w:tcBorders>
              <w:top w:val="nil"/>
              <w:left w:val="nil"/>
              <w:bottom w:val="nil"/>
              <w:right w:val="nil"/>
            </w:tcBorders>
            <w:vAlign w:val="bottom"/>
            <w:hideMark/>
          </w:tcPr>
          <w:p w14:paraId="64C00592"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5A29193"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3224</w:t>
            </w:r>
          </w:p>
        </w:tc>
        <w:tc>
          <w:tcPr>
            <w:tcW w:w="6037" w:type="dxa"/>
            <w:tcBorders>
              <w:top w:val="nil"/>
              <w:left w:val="nil"/>
              <w:bottom w:val="nil"/>
              <w:right w:val="nil"/>
            </w:tcBorders>
            <w:vAlign w:val="bottom"/>
            <w:hideMark/>
          </w:tcPr>
          <w:p w14:paraId="38B77E95"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Materijal i dijelovi za tekuće i investicijsko održavanje</w:t>
            </w:r>
          </w:p>
        </w:tc>
        <w:tc>
          <w:tcPr>
            <w:tcW w:w="1660" w:type="dxa"/>
            <w:tcBorders>
              <w:top w:val="nil"/>
              <w:left w:val="nil"/>
              <w:bottom w:val="nil"/>
              <w:right w:val="nil"/>
            </w:tcBorders>
            <w:vAlign w:val="bottom"/>
            <w:hideMark/>
          </w:tcPr>
          <w:p w14:paraId="727FED39"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30BC8E68"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3.124,41</w:t>
            </w:r>
          </w:p>
        </w:tc>
        <w:tc>
          <w:tcPr>
            <w:tcW w:w="1400" w:type="dxa"/>
            <w:tcBorders>
              <w:top w:val="nil"/>
              <w:left w:val="nil"/>
              <w:bottom w:val="nil"/>
              <w:right w:val="nil"/>
            </w:tcBorders>
            <w:vAlign w:val="bottom"/>
            <w:hideMark/>
          </w:tcPr>
          <w:p w14:paraId="4CAFF86F" w14:textId="77777777" w:rsidR="00090195" w:rsidRPr="000F69F8" w:rsidRDefault="00090195" w:rsidP="00E01ABC">
            <w:pPr>
              <w:jc w:val="right"/>
              <w:rPr>
                <w:rFonts w:ascii="Arial" w:hAnsi="Arial" w:cs="Arial"/>
                <w:sz w:val="20"/>
                <w:lang w:eastAsia="hr-HR"/>
              </w:rPr>
            </w:pPr>
          </w:p>
        </w:tc>
      </w:tr>
      <w:tr w:rsidR="00090195" w:rsidRPr="000F69F8" w14:paraId="7F724CC8" w14:textId="77777777" w:rsidTr="00E01ABC">
        <w:trPr>
          <w:trHeight w:val="255"/>
        </w:trPr>
        <w:tc>
          <w:tcPr>
            <w:tcW w:w="1064" w:type="dxa"/>
            <w:tcBorders>
              <w:top w:val="nil"/>
              <w:left w:val="nil"/>
              <w:bottom w:val="nil"/>
              <w:right w:val="nil"/>
            </w:tcBorders>
            <w:vAlign w:val="bottom"/>
            <w:hideMark/>
          </w:tcPr>
          <w:p w14:paraId="7C678CF4" w14:textId="77777777" w:rsidR="00090195" w:rsidRPr="000F69F8" w:rsidRDefault="00090195" w:rsidP="00E01ABC">
            <w:pPr>
              <w:jc w:val="right"/>
              <w:rPr>
                <w:sz w:val="20"/>
                <w:lang w:eastAsia="hr-HR"/>
              </w:rPr>
            </w:pPr>
          </w:p>
        </w:tc>
        <w:tc>
          <w:tcPr>
            <w:tcW w:w="2019" w:type="dxa"/>
            <w:tcBorders>
              <w:top w:val="nil"/>
              <w:left w:val="nil"/>
              <w:bottom w:val="nil"/>
              <w:right w:val="nil"/>
            </w:tcBorders>
            <w:vAlign w:val="bottom"/>
            <w:hideMark/>
          </w:tcPr>
          <w:p w14:paraId="2B976C05"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6B17CD90"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0B35EDAD"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2EEBA9BD"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2.250,00</w:t>
            </w:r>
          </w:p>
        </w:tc>
        <w:tc>
          <w:tcPr>
            <w:tcW w:w="1400" w:type="dxa"/>
            <w:tcBorders>
              <w:top w:val="nil"/>
              <w:left w:val="nil"/>
              <w:bottom w:val="nil"/>
              <w:right w:val="nil"/>
            </w:tcBorders>
            <w:vAlign w:val="bottom"/>
            <w:hideMark/>
          </w:tcPr>
          <w:p w14:paraId="21DB91BA" w14:textId="77777777" w:rsidR="00090195" w:rsidRPr="000F69F8" w:rsidRDefault="00090195" w:rsidP="00E01ABC">
            <w:pPr>
              <w:jc w:val="right"/>
              <w:rPr>
                <w:rFonts w:ascii="Arial" w:hAnsi="Arial" w:cs="Arial"/>
                <w:sz w:val="20"/>
                <w:lang w:eastAsia="hr-HR"/>
              </w:rPr>
            </w:pPr>
          </w:p>
        </w:tc>
      </w:tr>
      <w:tr w:rsidR="00090195" w:rsidRPr="000F69F8" w14:paraId="611497B9" w14:textId="77777777" w:rsidTr="00E01ABC">
        <w:trPr>
          <w:trHeight w:val="255"/>
        </w:trPr>
        <w:tc>
          <w:tcPr>
            <w:tcW w:w="1064" w:type="dxa"/>
            <w:tcBorders>
              <w:top w:val="nil"/>
              <w:left w:val="nil"/>
              <w:bottom w:val="nil"/>
              <w:right w:val="nil"/>
            </w:tcBorders>
            <w:shd w:val="clear" w:color="000000" w:fill="FFFF99"/>
            <w:vAlign w:val="bottom"/>
            <w:hideMark/>
          </w:tcPr>
          <w:p w14:paraId="5EF8880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0451</w:t>
            </w:r>
          </w:p>
        </w:tc>
        <w:tc>
          <w:tcPr>
            <w:tcW w:w="2019" w:type="dxa"/>
            <w:tcBorders>
              <w:top w:val="nil"/>
              <w:left w:val="nil"/>
              <w:bottom w:val="nil"/>
              <w:right w:val="nil"/>
            </w:tcBorders>
            <w:shd w:val="clear" w:color="000000" w:fill="FFFF99"/>
            <w:vAlign w:val="bottom"/>
            <w:hideMark/>
          </w:tcPr>
          <w:p w14:paraId="7F8803B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A100004</w:t>
            </w:r>
          </w:p>
        </w:tc>
        <w:tc>
          <w:tcPr>
            <w:tcW w:w="6037" w:type="dxa"/>
            <w:tcBorders>
              <w:top w:val="nil"/>
              <w:left w:val="nil"/>
              <w:bottom w:val="nil"/>
              <w:right w:val="nil"/>
            </w:tcBorders>
            <w:shd w:val="clear" w:color="000000" w:fill="FFFF99"/>
            <w:vAlign w:val="bottom"/>
            <w:hideMark/>
          </w:tcPr>
          <w:p w14:paraId="20031E4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Zimsko održavanje </w:t>
            </w:r>
          </w:p>
        </w:tc>
        <w:tc>
          <w:tcPr>
            <w:tcW w:w="1660" w:type="dxa"/>
            <w:tcBorders>
              <w:top w:val="nil"/>
              <w:left w:val="nil"/>
              <w:bottom w:val="nil"/>
              <w:right w:val="nil"/>
            </w:tcBorders>
            <w:shd w:val="clear" w:color="000000" w:fill="FFFF99"/>
            <w:vAlign w:val="bottom"/>
            <w:hideMark/>
          </w:tcPr>
          <w:p w14:paraId="32AE716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7.834,00</w:t>
            </w:r>
          </w:p>
        </w:tc>
        <w:tc>
          <w:tcPr>
            <w:tcW w:w="1640" w:type="dxa"/>
            <w:tcBorders>
              <w:top w:val="nil"/>
              <w:left w:val="nil"/>
              <w:bottom w:val="nil"/>
              <w:right w:val="nil"/>
            </w:tcBorders>
            <w:shd w:val="clear" w:color="000000" w:fill="FFFF99"/>
            <w:vAlign w:val="bottom"/>
            <w:hideMark/>
          </w:tcPr>
          <w:p w14:paraId="69403DF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3.337,50</w:t>
            </w:r>
          </w:p>
        </w:tc>
        <w:tc>
          <w:tcPr>
            <w:tcW w:w="1400" w:type="dxa"/>
            <w:tcBorders>
              <w:top w:val="nil"/>
              <w:left w:val="nil"/>
              <w:bottom w:val="nil"/>
              <w:right w:val="nil"/>
            </w:tcBorders>
            <w:shd w:val="clear" w:color="000000" w:fill="FFFF99"/>
            <w:vAlign w:val="bottom"/>
            <w:hideMark/>
          </w:tcPr>
          <w:p w14:paraId="6095777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42,60%</w:t>
            </w:r>
          </w:p>
        </w:tc>
      </w:tr>
      <w:tr w:rsidR="00090195" w:rsidRPr="000F69F8" w14:paraId="3CEA3AA9" w14:textId="77777777" w:rsidTr="00E01ABC">
        <w:trPr>
          <w:trHeight w:val="255"/>
        </w:trPr>
        <w:tc>
          <w:tcPr>
            <w:tcW w:w="1064" w:type="dxa"/>
            <w:tcBorders>
              <w:top w:val="nil"/>
              <w:left w:val="nil"/>
              <w:bottom w:val="nil"/>
              <w:right w:val="nil"/>
            </w:tcBorders>
            <w:shd w:val="clear" w:color="000000" w:fill="CCCCFF"/>
            <w:vAlign w:val="bottom"/>
            <w:hideMark/>
          </w:tcPr>
          <w:p w14:paraId="6E0D745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535092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2EAD8F4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404,00</w:t>
            </w:r>
          </w:p>
        </w:tc>
        <w:tc>
          <w:tcPr>
            <w:tcW w:w="1640" w:type="dxa"/>
            <w:tcBorders>
              <w:top w:val="nil"/>
              <w:left w:val="nil"/>
              <w:bottom w:val="nil"/>
              <w:right w:val="nil"/>
            </w:tcBorders>
            <w:shd w:val="clear" w:color="000000" w:fill="CCCCFF"/>
            <w:vAlign w:val="bottom"/>
            <w:hideMark/>
          </w:tcPr>
          <w:p w14:paraId="535DD29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404,00</w:t>
            </w:r>
          </w:p>
        </w:tc>
        <w:tc>
          <w:tcPr>
            <w:tcW w:w="1400" w:type="dxa"/>
            <w:tcBorders>
              <w:top w:val="nil"/>
              <w:left w:val="nil"/>
              <w:bottom w:val="nil"/>
              <w:right w:val="nil"/>
            </w:tcBorders>
            <w:shd w:val="clear" w:color="000000" w:fill="CCCCFF"/>
            <w:vAlign w:val="bottom"/>
            <w:hideMark/>
          </w:tcPr>
          <w:p w14:paraId="5165794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090195" w:rsidRPr="000F69F8" w14:paraId="3BB1A4E7" w14:textId="77777777" w:rsidTr="00E01ABC">
        <w:trPr>
          <w:trHeight w:val="255"/>
        </w:trPr>
        <w:tc>
          <w:tcPr>
            <w:tcW w:w="1064" w:type="dxa"/>
            <w:tcBorders>
              <w:top w:val="nil"/>
              <w:left w:val="nil"/>
              <w:bottom w:val="nil"/>
              <w:right w:val="nil"/>
            </w:tcBorders>
            <w:shd w:val="clear" w:color="000000" w:fill="CCCCFF"/>
            <w:vAlign w:val="bottom"/>
            <w:hideMark/>
          </w:tcPr>
          <w:p w14:paraId="00D9432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9F12BB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2428014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404,00</w:t>
            </w:r>
          </w:p>
        </w:tc>
        <w:tc>
          <w:tcPr>
            <w:tcW w:w="1640" w:type="dxa"/>
            <w:tcBorders>
              <w:top w:val="nil"/>
              <w:left w:val="nil"/>
              <w:bottom w:val="nil"/>
              <w:right w:val="nil"/>
            </w:tcBorders>
            <w:shd w:val="clear" w:color="000000" w:fill="CCCCFF"/>
            <w:vAlign w:val="bottom"/>
            <w:hideMark/>
          </w:tcPr>
          <w:p w14:paraId="2DC6ADD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404,00</w:t>
            </w:r>
          </w:p>
        </w:tc>
        <w:tc>
          <w:tcPr>
            <w:tcW w:w="1400" w:type="dxa"/>
            <w:tcBorders>
              <w:top w:val="nil"/>
              <w:left w:val="nil"/>
              <w:bottom w:val="nil"/>
              <w:right w:val="nil"/>
            </w:tcBorders>
            <w:shd w:val="clear" w:color="000000" w:fill="CCCCFF"/>
            <w:vAlign w:val="bottom"/>
            <w:hideMark/>
          </w:tcPr>
          <w:p w14:paraId="3A070E0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090195" w:rsidRPr="000F69F8" w14:paraId="3FE49FA5" w14:textId="77777777" w:rsidTr="00E01ABC">
        <w:trPr>
          <w:trHeight w:val="255"/>
        </w:trPr>
        <w:tc>
          <w:tcPr>
            <w:tcW w:w="1064" w:type="dxa"/>
            <w:tcBorders>
              <w:top w:val="nil"/>
              <w:left w:val="nil"/>
              <w:bottom w:val="nil"/>
              <w:right w:val="nil"/>
            </w:tcBorders>
            <w:vAlign w:val="bottom"/>
            <w:hideMark/>
          </w:tcPr>
          <w:p w14:paraId="2910143A"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8E4B48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28EEBFD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6A426D4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404,00</w:t>
            </w:r>
          </w:p>
        </w:tc>
        <w:tc>
          <w:tcPr>
            <w:tcW w:w="1640" w:type="dxa"/>
            <w:tcBorders>
              <w:top w:val="nil"/>
              <w:left w:val="nil"/>
              <w:bottom w:val="nil"/>
              <w:right w:val="nil"/>
            </w:tcBorders>
            <w:vAlign w:val="bottom"/>
            <w:hideMark/>
          </w:tcPr>
          <w:p w14:paraId="116806C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404,00</w:t>
            </w:r>
          </w:p>
        </w:tc>
        <w:tc>
          <w:tcPr>
            <w:tcW w:w="1400" w:type="dxa"/>
            <w:tcBorders>
              <w:top w:val="nil"/>
              <w:left w:val="nil"/>
              <w:bottom w:val="nil"/>
              <w:right w:val="nil"/>
            </w:tcBorders>
            <w:vAlign w:val="bottom"/>
            <w:hideMark/>
          </w:tcPr>
          <w:p w14:paraId="5ED8D80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100,00%</w:t>
            </w:r>
          </w:p>
        </w:tc>
      </w:tr>
      <w:tr w:rsidR="00090195" w:rsidRPr="000F69F8" w14:paraId="56218178" w14:textId="77777777" w:rsidTr="00E01ABC">
        <w:trPr>
          <w:trHeight w:val="255"/>
        </w:trPr>
        <w:tc>
          <w:tcPr>
            <w:tcW w:w="1064" w:type="dxa"/>
            <w:tcBorders>
              <w:top w:val="nil"/>
              <w:left w:val="nil"/>
              <w:bottom w:val="nil"/>
              <w:right w:val="nil"/>
            </w:tcBorders>
            <w:vAlign w:val="bottom"/>
            <w:hideMark/>
          </w:tcPr>
          <w:p w14:paraId="40CD56A1"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20814897"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1ACA8420"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663B8D19"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15A0F13E"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404,00</w:t>
            </w:r>
          </w:p>
        </w:tc>
        <w:tc>
          <w:tcPr>
            <w:tcW w:w="1400" w:type="dxa"/>
            <w:tcBorders>
              <w:top w:val="nil"/>
              <w:left w:val="nil"/>
              <w:bottom w:val="nil"/>
              <w:right w:val="nil"/>
            </w:tcBorders>
            <w:vAlign w:val="bottom"/>
            <w:hideMark/>
          </w:tcPr>
          <w:p w14:paraId="5A53A659" w14:textId="77777777" w:rsidR="00090195" w:rsidRPr="000F69F8" w:rsidRDefault="00090195" w:rsidP="00E01ABC">
            <w:pPr>
              <w:jc w:val="right"/>
              <w:rPr>
                <w:rFonts w:ascii="Arial" w:hAnsi="Arial" w:cs="Arial"/>
                <w:sz w:val="20"/>
                <w:lang w:eastAsia="hr-HR"/>
              </w:rPr>
            </w:pPr>
          </w:p>
        </w:tc>
      </w:tr>
      <w:tr w:rsidR="00090195" w:rsidRPr="000F69F8" w14:paraId="10092158" w14:textId="77777777" w:rsidTr="00E01ABC">
        <w:trPr>
          <w:trHeight w:val="255"/>
        </w:trPr>
        <w:tc>
          <w:tcPr>
            <w:tcW w:w="1064" w:type="dxa"/>
            <w:tcBorders>
              <w:top w:val="nil"/>
              <w:left w:val="nil"/>
              <w:bottom w:val="nil"/>
              <w:right w:val="nil"/>
            </w:tcBorders>
            <w:shd w:val="clear" w:color="000000" w:fill="CCCCFF"/>
            <w:vAlign w:val="bottom"/>
            <w:hideMark/>
          </w:tcPr>
          <w:p w14:paraId="5E70A9F7"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3354C9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4EC8DB6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7.430,00</w:t>
            </w:r>
          </w:p>
        </w:tc>
        <w:tc>
          <w:tcPr>
            <w:tcW w:w="1640" w:type="dxa"/>
            <w:tcBorders>
              <w:top w:val="nil"/>
              <w:left w:val="nil"/>
              <w:bottom w:val="nil"/>
              <w:right w:val="nil"/>
            </w:tcBorders>
            <w:shd w:val="clear" w:color="000000" w:fill="CCCCFF"/>
            <w:vAlign w:val="bottom"/>
            <w:hideMark/>
          </w:tcPr>
          <w:p w14:paraId="0A9508D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2.933,50</w:t>
            </w:r>
          </w:p>
        </w:tc>
        <w:tc>
          <w:tcPr>
            <w:tcW w:w="1400" w:type="dxa"/>
            <w:tcBorders>
              <w:top w:val="nil"/>
              <w:left w:val="nil"/>
              <w:bottom w:val="nil"/>
              <w:right w:val="nil"/>
            </w:tcBorders>
            <w:shd w:val="clear" w:color="000000" w:fill="CCCCFF"/>
            <w:vAlign w:val="bottom"/>
            <w:hideMark/>
          </w:tcPr>
          <w:p w14:paraId="128193A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39,48%</w:t>
            </w:r>
          </w:p>
        </w:tc>
      </w:tr>
      <w:tr w:rsidR="00090195" w:rsidRPr="000F69F8" w14:paraId="453CC58B" w14:textId="77777777" w:rsidTr="00E01ABC">
        <w:trPr>
          <w:trHeight w:val="255"/>
        </w:trPr>
        <w:tc>
          <w:tcPr>
            <w:tcW w:w="1064" w:type="dxa"/>
            <w:tcBorders>
              <w:top w:val="nil"/>
              <w:left w:val="nil"/>
              <w:bottom w:val="nil"/>
              <w:right w:val="nil"/>
            </w:tcBorders>
            <w:shd w:val="clear" w:color="000000" w:fill="CCCCFF"/>
            <w:vAlign w:val="bottom"/>
            <w:hideMark/>
          </w:tcPr>
          <w:p w14:paraId="4950D3A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CD3BD3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4.4. Prihod od komunalne naknade </w:t>
            </w:r>
          </w:p>
        </w:tc>
        <w:tc>
          <w:tcPr>
            <w:tcW w:w="1660" w:type="dxa"/>
            <w:tcBorders>
              <w:top w:val="nil"/>
              <w:left w:val="nil"/>
              <w:bottom w:val="nil"/>
              <w:right w:val="nil"/>
            </w:tcBorders>
            <w:shd w:val="clear" w:color="000000" w:fill="CCCCFF"/>
            <w:vAlign w:val="bottom"/>
            <w:hideMark/>
          </w:tcPr>
          <w:p w14:paraId="220E351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7.430,00</w:t>
            </w:r>
          </w:p>
        </w:tc>
        <w:tc>
          <w:tcPr>
            <w:tcW w:w="1640" w:type="dxa"/>
            <w:tcBorders>
              <w:top w:val="nil"/>
              <w:left w:val="nil"/>
              <w:bottom w:val="nil"/>
              <w:right w:val="nil"/>
            </w:tcBorders>
            <w:shd w:val="clear" w:color="000000" w:fill="CCCCFF"/>
            <w:vAlign w:val="bottom"/>
            <w:hideMark/>
          </w:tcPr>
          <w:p w14:paraId="16171B2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2.933,50</w:t>
            </w:r>
          </w:p>
        </w:tc>
        <w:tc>
          <w:tcPr>
            <w:tcW w:w="1400" w:type="dxa"/>
            <w:tcBorders>
              <w:top w:val="nil"/>
              <w:left w:val="nil"/>
              <w:bottom w:val="nil"/>
              <w:right w:val="nil"/>
            </w:tcBorders>
            <w:shd w:val="clear" w:color="000000" w:fill="CCCCFF"/>
            <w:vAlign w:val="bottom"/>
            <w:hideMark/>
          </w:tcPr>
          <w:p w14:paraId="0F798DA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39,48%</w:t>
            </w:r>
          </w:p>
        </w:tc>
      </w:tr>
      <w:tr w:rsidR="00090195" w:rsidRPr="000F69F8" w14:paraId="5B544A84" w14:textId="77777777" w:rsidTr="00E01ABC">
        <w:trPr>
          <w:trHeight w:val="255"/>
        </w:trPr>
        <w:tc>
          <w:tcPr>
            <w:tcW w:w="1064" w:type="dxa"/>
            <w:tcBorders>
              <w:top w:val="nil"/>
              <w:left w:val="nil"/>
              <w:bottom w:val="nil"/>
              <w:right w:val="nil"/>
            </w:tcBorders>
            <w:vAlign w:val="bottom"/>
            <w:hideMark/>
          </w:tcPr>
          <w:p w14:paraId="477338F7"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A5D42E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56DC9CB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6874070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7.430,00</w:t>
            </w:r>
          </w:p>
        </w:tc>
        <w:tc>
          <w:tcPr>
            <w:tcW w:w="1640" w:type="dxa"/>
            <w:tcBorders>
              <w:top w:val="nil"/>
              <w:left w:val="nil"/>
              <w:bottom w:val="nil"/>
              <w:right w:val="nil"/>
            </w:tcBorders>
            <w:vAlign w:val="bottom"/>
            <w:hideMark/>
          </w:tcPr>
          <w:p w14:paraId="463F1B8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2.933,50</w:t>
            </w:r>
          </w:p>
        </w:tc>
        <w:tc>
          <w:tcPr>
            <w:tcW w:w="1400" w:type="dxa"/>
            <w:tcBorders>
              <w:top w:val="nil"/>
              <w:left w:val="nil"/>
              <w:bottom w:val="nil"/>
              <w:right w:val="nil"/>
            </w:tcBorders>
            <w:vAlign w:val="bottom"/>
            <w:hideMark/>
          </w:tcPr>
          <w:p w14:paraId="7E10889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39,48%</w:t>
            </w:r>
          </w:p>
        </w:tc>
      </w:tr>
      <w:tr w:rsidR="00090195" w:rsidRPr="000F69F8" w14:paraId="55118747" w14:textId="77777777" w:rsidTr="00E01ABC">
        <w:trPr>
          <w:trHeight w:val="255"/>
        </w:trPr>
        <w:tc>
          <w:tcPr>
            <w:tcW w:w="1064" w:type="dxa"/>
            <w:tcBorders>
              <w:top w:val="nil"/>
              <w:left w:val="nil"/>
              <w:bottom w:val="nil"/>
              <w:right w:val="nil"/>
            </w:tcBorders>
            <w:vAlign w:val="bottom"/>
            <w:hideMark/>
          </w:tcPr>
          <w:p w14:paraId="4BBB7EFF"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7303DCB1"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76366D41"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210A59AA"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251E9CC3"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2.933,50</w:t>
            </w:r>
          </w:p>
        </w:tc>
        <w:tc>
          <w:tcPr>
            <w:tcW w:w="1400" w:type="dxa"/>
            <w:tcBorders>
              <w:top w:val="nil"/>
              <w:left w:val="nil"/>
              <w:bottom w:val="nil"/>
              <w:right w:val="nil"/>
            </w:tcBorders>
            <w:vAlign w:val="bottom"/>
            <w:hideMark/>
          </w:tcPr>
          <w:p w14:paraId="22709BB1" w14:textId="77777777" w:rsidR="00090195" w:rsidRPr="000F69F8" w:rsidRDefault="00090195" w:rsidP="00E01ABC">
            <w:pPr>
              <w:jc w:val="right"/>
              <w:rPr>
                <w:rFonts w:ascii="Arial" w:hAnsi="Arial" w:cs="Arial"/>
                <w:sz w:val="20"/>
                <w:lang w:eastAsia="hr-HR"/>
              </w:rPr>
            </w:pPr>
          </w:p>
        </w:tc>
      </w:tr>
      <w:tr w:rsidR="00090195" w:rsidRPr="000F69F8" w14:paraId="2494187C" w14:textId="77777777" w:rsidTr="00E01ABC">
        <w:trPr>
          <w:trHeight w:val="255"/>
        </w:trPr>
        <w:tc>
          <w:tcPr>
            <w:tcW w:w="1064" w:type="dxa"/>
            <w:tcBorders>
              <w:top w:val="nil"/>
              <w:left w:val="nil"/>
              <w:bottom w:val="nil"/>
              <w:right w:val="nil"/>
            </w:tcBorders>
            <w:shd w:val="clear" w:color="000000" w:fill="FFFF99"/>
            <w:vAlign w:val="bottom"/>
            <w:hideMark/>
          </w:tcPr>
          <w:p w14:paraId="1C7F8E8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648C964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A100005</w:t>
            </w:r>
          </w:p>
        </w:tc>
        <w:tc>
          <w:tcPr>
            <w:tcW w:w="6037" w:type="dxa"/>
            <w:tcBorders>
              <w:top w:val="nil"/>
              <w:left w:val="nil"/>
              <w:bottom w:val="nil"/>
              <w:right w:val="nil"/>
            </w:tcBorders>
            <w:shd w:val="clear" w:color="000000" w:fill="FFFF99"/>
            <w:vAlign w:val="bottom"/>
            <w:hideMark/>
          </w:tcPr>
          <w:p w14:paraId="006F1B7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Groblje, mrtvačnica </w:t>
            </w:r>
          </w:p>
        </w:tc>
        <w:tc>
          <w:tcPr>
            <w:tcW w:w="1660" w:type="dxa"/>
            <w:tcBorders>
              <w:top w:val="nil"/>
              <w:left w:val="nil"/>
              <w:bottom w:val="nil"/>
              <w:right w:val="nil"/>
            </w:tcBorders>
            <w:shd w:val="clear" w:color="000000" w:fill="FFFF99"/>
            <w:vAlign w:val="bottom"/>
            <w:hideMark/>
          </w:tcPr>
          <w:p w14:paraId="417C36C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6.637,00</w:t>
            </w:r>
          </w:p>
        </w:tc>
        <w:tc>
          <w:tcPr>
            <w:tcW w:w="1640" w:type="dxa"/>
            <w:tcBorders>
              <w:top w:val="nil"/>
              <w:left w:val="nil"/>
              <w:bottom w:val="nil"/>
              <w:right w:val="nil"/>
            </w:tcBorders>
            <w:shd w:val="clear" w:color="000000" w:fill="FFFF99"/>
            <w:vAlign w:val="bottom"/>
            <w:hideMark/>
          </w:tcPr>
          <w:p w14:paraId="554E7F1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3.156,25</w:t>
            </w:r>
          </w:p>
        </w:tc>
        <w:tc>
          <w:tcPr>
            <w:tcW w:w="1400" w:type="dxa"/>
            <w:tcBorders>
              <w:top w:val="nil"/>
              <w:left w:val="nil"/>
              <w:bottom w:val="nil"/>
              <w:right w:val="nil"/>
            </w:tcBorders>
            <w:shd w:val="clear" w:color="000000" w:fill="FFFF99"/>
            <w:vAlign w:val="bottom"/>
            <w:hideMark/>
          </w:tcPr>
          <w:p w14:paraId="3F6F1C0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47,56%</w:t>
            </w:r>
          </w:p>
        </w:tc>
      </w:tr>
      <w:tr w:rsidR="00090195" w:rsidRPr="000F69F8" w14:paraId="2B93101C" w14:textId="77777777" w:rsidTr="00E01ABC">
        <w:trPr>
          <w:trHeight w:val="255"/>
        </w:trPr>
        <w:tc>
          <w:tcPr>
            <w:tcW w:w="1064" w:type="dxa"/>
            <w:tcBorders>
              <w:top w:val="nil"/>
              <w:left w:val="nil"/>
              <w:bottom w:val="nil"/>
              <w:right w:val="nil"/>
            </w:tcBorders>
            <w:shd w:val="clear" w:color="000000" w:fill="CCCCFF"/>
            <w:vAlign w:val="bottom"/>
            <w:hideMark/>
          </w:tcPr>
          <w:p w14:paraId="607C06E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1213B5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2EF0CC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137,00</w:t>
            </w:r>
          </w:p>
        </w:tc>
        <w:tc>
          <w:tcPr>
            <w:tcW w:w="1640" w:type="dxa"/>
            <w:tcBorders>
              <w:top w:val="nil"/>
              <w:left w:val="nil"/>
              <w:bottom w:val="nil"/>
              <w:right w:val="nil"/>
            </w:tcBorders>
            <w:shd w:val="clear" w:color="000000" w:fill="CCCCFF"/>
            <w:vAlign w:val="bottom"/>
            <w:hideMark/>
          </w:tcPr>
          <w:p w14:paraId="67CA8F7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0EE287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7C25B8AF" w14:textId="77777777" w:rsidTr="00E01ABC">
        <w:trPr>
          <w:trHeight w:val="255"/>
        </w:trPr>
        <w:tc>
          <w:tcPr>
            <w:tcW w:w="1064" w:type="dxa"/>
            <w:tcBorders>
              <w:top w:val="nil"/>
              <w:left w:val="nil"/>
              <w:bottom w:val="nil"/>
              <w:right w:val="nil"/>
            </w:tcBorders>
            <w:shd w:val="clear" w:color="000000" w:fill="CCCCFF"/>
            <w:vAlign w:val="bottom"/>
            <w:hideMark/>
          </w:tcPr>
          <w:p w14:paraId="43DDC27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D79FCD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3BE6758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137,00</w:t>
            </w:r>
          </w:p>
        </w:tc>
        <w:tc>
          <w:tcPr>
            <w:tcW w:w="1640" w:type="dxa"/>
            <w:tcBorders>
              <w:top w:val="nil"/>
              <w:left w:val="nil"/>
              <w:bottom w:val="nil"/>
              <w:right w:val="nil"/>
            </w:tcBorders>
            <w:shd w:val="clear" w:color="000000" w:fill="CCCCFF"/>
            <w:vAlign w:val="bottom"/>
            <w:hideMark/>
          </w:tcPr>
          <w:p w14:paraId="13370A8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19B415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347D0FC4" w14:textId="77777777" w:rsidTr="00E01ABC">
        <w:trPr>
          <w:trHeight w:val="255"/>
        </w:trPr>
        <w:tc>
          <w:tcPr>
            <w:tcW w:w="1064" w:type="dxa"/>
            <w:tcBorders>
              <w:top w:val="nil"/>
              <w:left w:val="nil"/>
              <w:bottom w:val="nil"/>
              <w:right w:val="nil"/>
            </w:tcBorders>
            <w:vAlign w:val="bottom"/>
            <w:hideMark/>
          </w:tcPr>
          <w:p w14:paraId="4E2AFFDE"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2A6CFD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3481914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69AE2C0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137,00</w:t>
            </w:r>
          </w:p>
        </w:tc>
        <w:tc>
          <w:tcPr>
            <w:tcW w:w="1640" w:type="dxa"/>
            <w:tcBorders>
              <w:top w:val="nil"/>
              <w:left w:val="nil"/>
              <w:bottom w:val="nil"/>
              <w:right w:val="nil"/>
            </w:tcBorders>
            <w:vAlign w:val="bottom"/>
            <w:hideMark/>
          </w:tcPr>
          <w:p w14:paraId="59DBD1F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6113179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2136A83A" w14:textId="77777777" w:rsidTr="00E01ABC">
        <w:trPr>
          <w:trHeight w:val="255"/>
        </w:trPr>
        <w:tc>
          <w:tcPr>
            <w:tcW w:w="1064" w:type="dxa"/>
            <w:tcBorders>
              <w:top w:val="nil"/>
              <w:left w:val="nil"/>
              <w:bottom w:val="nil"/>
              <w:right w:val="nil"/>
            </w:tcBorders>
            <w:shd w:val="clear" w:color="000000" w:fill="CCCCFF"/>
            <w:vAlign w:val="bottom"/>
            <w:hideMark/>
          </w:tcPr>
          <w:p w14:paraId="3CD29B1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69550E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594D453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6.500,00</w:t>
            </w:r>
          </w:p>
        </w:tc>
        <w:tc>
          <w:tcPr>
            <w:tcW w:w="1640" w:type="dxa"/>
            <w:tcBorders>
              <w:top w:val="nil"/>
              <w:left w:val="nil"/>
              <w:bottom w:val="nil"/>
              <w:right w:val="nil"/>
            </w:tcBorders>
            <w:shd w:val="clear" w:color="000000" w:fill="CCCCFF"/>
            <w:vAlign w:val="bottom"/>
            <w:hideMark/>
          </w:tcPr>
          <w:p w14:paraId="0465621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3.156,25</w:t>
            </w:r>
          </w:p>
        </w:tc>
        <w:tc>
          <w:tcPr>
            <w:tcW w:w="1400" w:type="dxa"/>
            <w:tcBorders>
              <w:top w:val="nil"/>
              <w:left w:val="nil"/>
              <w:bottom w:val="nil"/>
              <w:right w:val="nil"/>
            </w:tcBorders>
            <w:shd w:val="clear" w:color="000000" w:fill="CCCCFF"/>
            <w:vAlign w:val="bottom"/>
            <w:hideMark/>
          </w:tcPr>
          <w:p w14:paraId="406FEF2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48,56%</w:t>
            </w:r>
          </w:p>
        </w:tc>
      </w:tr>
      <w:tr w:rsidR="00090195" w:rsidRPr="000F69F8" w14:paraId="605A6E09" w14:textId="77777777" w:rsidTr="00E01ABC">
        <w:trPr>
          <w:trHeight w:val="255"/>
        </w:trPr>
        <w:tc>
          <w:tcPr>
            <w:tcW w:w="1064" w:type="dxa"/>
            <w:tcBorders>
              <w:top w:val="nil"/>
              <w:left w:val="nil"/>
              <w:bottom w:val="nil"/>
              <w:right w:val="nil"/>
            </w:tcBorders>
            <w:shd w:val="clear" w:color="000000" w:fill="CCCCFF"/>
            <w:vAlign w:val="bottom"/>
            <w:hideMark/>
          </w:tcPr>
          <w:p w14:paraId="48E0729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599DE0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4.6. Prihod od grobne naknade </w:t>
            </w:r>
          </w:p>
        </w:tc>
        <w:tc>
          <w:tcPr>
            <w:tcW w:w="1660" w:type="dxa"/>
            <w:tcBorders>
              <w:top w:val="nil"/>
              <w:left w:val="nil"/>
              <w:bottom w:val="nil"/>
              <w:right w:val="nil"/>
            </w:tcBorders>
            <w:shd w:val="clear" w:color="000000" w:fill="CCCCFF"/>
            <w:vAlign w:val="bottom"/>
            <w:hideMark/>
          </w:tcPr>
          <w:p w14:paraId="5AE8A3F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6.500,00</w:t>
            </w:r>
          </w:p>
        </w:tc>
        <w:tc>
          <w:tcPr>
            <w:tcW w:w="1640" w:type="dxa"/>
            <w:tcBorders>
              <w:top w:val="nil"/>
              <w:left w:val="nil"/>
              <w:bottom w:val="nil"/>
              <w:right w:val="nil"/>
            </w:tcBorders>
            <w:shd w:val="clear" w:color="000000" w:fill="CCCCFF"/>
            <w:vAlign w:val="bottom"/>
            <w:hideMark/>
          </w:tcPr>
          <w:p w14:paraId="29E61AC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3.156,25</w:t>
            </w:r>
          </w:p>
        </w:tc>
        <w:tc>
          <w:tcPr>
            <w:tcW w:w="1400" w:type="dxa"/>
            <w:tcBorders>
              <w:top w:val="nil"/>
              <w:left w:val="nil"/>
              <w:bottom w:val="nil"/>
              <w:right w:val="nil"/>
            </w:tcBorders>
            <w:shd w:val="clear" w:color="000000" w:fill="CCCCFF"/>
            <w:vAlign w:val="bottom"/>
            <w:hideMark/>
          </w:tcPr>
          <w:p w14:paraId="7B9D65E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48,56%</w:t>
            </w:r>
          </w:p>
        </w:tc>
      </w:tr>
      <w:tr w:rsidR="00090195" w:rsidRPr="000F69F8" w14:paraId="247BD71A" w14:textId="77777777" w:rsidTr="00E01ABC">
        <w:trPr>
          <w:trHeight w:val="255"/>
        </w:trPr>
        <w:tc>
          <w:tcPr>
            <w:tcW w:w="1064" w:type="dxa"/>
            <w:tcBorders>
              <w:top w:val="nil"/>
              <w:left w:val="nil"/>
              <w:bottom w:val="nil"/>
              <w:right w:val="nil"/>
            </w:tcBorders>
            <w:vAlign w:val="bottom"/>
            <w:hideMark/>
          </w:tcPr>
          <w:p w14:paraId="083C2E82"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7D0DF8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731C47F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1F0277C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6.500,00</w:t>
            </w:r>
          </w:p>
        </w:tc>
        <w:tc>
          <w:tcPr>
            <w:tcW w:w="1640" w:type="dxa"/>
            <w:tcBorders>
              <w:top w:val="nil"/>
              <w:left w:val="nil"/>
              <w:bottom w:val="nil"/>
              <w:right w:val="nil"/>
            </w:tcBorders>
            <w:vAlign w:val="bottom"/>
            <w:hideMark/>
          </w:tcPr>
          <w:p w14:paraId="3CB8B52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3.156,25</w:t>
            </w:r>
          </w:p>
        </w:tc>
        <w:tc>
          <w:tcPr>
            <w:tcW w:w="1400" w:type="dxa"/>
            <w:tcBorders>
              <w:top w:val="nil"/>
              <w:left w:val="nil"/>
              <w:bottom w:val="nil"/>
              <w:right w:val="nil"/>
            </w:tcBorders>
            <w:vAlign w:val="bottom"/>
            <w:hideMark/>
          </w:tcPr>
          <w:p w14:paraId="1509653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48,56%</w:t>
            </w:r>
          </w:p>
        </w:tc>
      </w:tr>
      <w:tr w:rsidR="00090195" w:rsidRPr="000F69F8" w14:paraId="019C5AB5" w14:textId="77777777" w:rsidTr="00E01ABC">
        <w:trPr>
          <w:trHeight w:val="255"/>
        </w:trPr>
        <w:tc>
          <w:tcPr>
            <w:tcW w:w="1064" w:type="dxa"/>
            <w:tcBorders>
              <w:top w:val="nil"/>
              <w:left w:val="nil"/>
              <w:bottom w:val="nil"/>
              <w:right w:val="nil"/>
            </w:tcBorders>
            <w:vAlign w:val="bottom"/>
            <w:hideMark/>
          </w:tcPr>
          <w:p w14:paraId="3DF7D32B"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676CE07A"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56EC8993"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4B66C3C3"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4070F73E"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3.156,25</w:t>
            </w:r>
          </w:p>
        </w:tc>
        <w:tc>
          <w:tcPr>
            <w:tcW w:w="1400" w:type="dxa"/>
            <w:tcBorders>
              <w:top w:val="nil"/>
              <w:left w:val="nil"/>
              <w:bottom w:val="nil"/>
              <w:right w:val="nil"/>
            </w:tcBorders>
            <w:vAlign w:val="bottom"/>
            <w:hideMark/>
          </w:tcPr>
          <w:p w14:paraId="48C9D279" w14:textId="77777777" w:rsidR="00090195" w:rsidRPr="000F69F8" w:rsidRDefault="00090195" w:rsidP="00E01ABC">
            <w:pPr>
              <w:jc w:val="right"/>
              <w:rPr>
                <w:rFonts w:ascii="Arial" w:hAnsi="Arial" w:cs="Arial"/>
                <w:sz w:val="20"/>
                <w:lang w:eastAsia="hr-HR"/>
              </w:rPr>
            </w:pPr>
          </w:p>
        </w:tc>
      </w:tr>
      <w:tr w:rsidR="00090195" w:rsidRPr="000F69F8" w14:paraId="0B820825" w14:textId="77777777" w:rsidTr="00E01ABC">
        <w:trPr>
          <w:trHeight w:val="255"/>
        </w:trPr>
        <w:tc>
          <w:tcPr>
            <w:tcW w:w="1064" w:type="dxa"/>
            <w:tcBorders>
              <w:top w:val="nil"/>
              <w:left w:val="nil"/>
              <w:bottom w:val="nil"/>
              <w:right w:val="nil"/>
            </w:tcBorders>
            <w:shd w:val="clear" w:color="000000" w:fill="FFFF99"/>
            <w:vAlign w:val="bottom"/>
            <w:hideMark/>
          </w:tcPr>
          <w:p w14:paraId="665070B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0490</w:t>
            </w:r>
          </w:p>
        </w:tc>
        <w:tc>
          <w:tcPr>
            <w:tcW w:w="2019" w:type="dxa"/>
            <w:tcBorders>
              <w:top w:val="nil"/>
              <w:left w:val="nil"/>
              <w:bottom w:val="nil"/>
              <w:right w:val="nil"/>
            </w:tcBorders>
            <w:shd w:val="clear" w:color="000000" w:fill="FFFF99"/>
            <w:vAlign w:val="bottom"/>
            <w:hideMark/>
          </w:tcPr>
          <w:p w14:paraId="37005D8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T100001</w:t>
            </w:r>
          </w:p>
        </w:tc>
        <w:tc>
          <w:tcPr>
            <w:tcW w:w="6037" w:type="dxa"/>
            <w:tcBorders>
              <w:top w:val="nil"/>
              <w:left w:val="nil"/>
              <w:bottom w:val="nil"/>
              <w:right w:val="nil"/>
            </w:tcBorders>
            <w:shd w:val="clear" w:color="000000" w:fill="FFFF99"/>
            <w:vAlign w:val="bottom"/>
            <w:hideMark/>
          </w:tcPr>
          <w:p w14:paraId="24116C9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Tekući projekt: Pojačano održavanje nerazvrstanih cesta </w:t>
            </w:r>
          </w:p>
        </w:tc>
        <w:tc>
          <w:tcPr>
            <w:tcW w:w="1660" w:type="dxa"/>
            <w:tcBorders>
              <w:top w:val="nil"/>
              <w:left w:val="nil"/>
              <w:bottom w:val="nil"/>
              <w:right w:val="nil"/>
            </w:tcBorders>
            <w:shd w:val="clear" w:color="000000" w:fill="FFFF99"/>
            <w:vAlign w:val="bottom"/>
            <w:hideMark/>
          </w:tcPr>
          <w:p w14:paraId="4B80E26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1.330,00</w:t>
            </w:r>
          </w:p>
        </w:tc>
        <w:tc>
          <w:tcPr>
            <w:tcW w:w="1640" w:type="dxa"/>
            <w:tcBorders>
              <w:top w:val="nil"/>
              <w:left w:val="nil"/>
              <w:bottom w:val="nil"/>
              <w:right w:val="nil"/>
            </w:tcBorders>
            <w:shd w:val="clear" w:color="000000" w:fill="FFFF99"/>
            <w:vAlign w:val="bottom"/>
            <w:hideMark/>
          </w:tcPr>
          <w:p w14:paraId="2A7A970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3C00F34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2B75273C" w14:textId="77777777" w:rsidTr="00E01ABC">
        <w:trPr>
          <w:trHeight w:val="255"/>
        </w:trPr>
        <w:tc>
          <w:tcPr>
            <w:tcW w:w="1064" w:type="dxa"/>
            <w:tcBorders>
              <w:top w:val="nil"/>
              <w:left w:val="nil"/>
              <w:bottom w:val="nil"/>
              <w:right w:val="nil"/>
            </w:tcBorders>
            <w:shd w:val="clear" w:color="000000" w:fill="CCCCFF"/>
            <w:vAlign w:val="bottom"/>
            <w:hideMark/>
          </w:tcPr>
          <w:p w14:paraId="167F380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994398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3670E97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1.330,00</w:t>
            </w:r>
          </w:p>
        </w:tc>
        <w:tc>
          <w:tcPr>
            <w:tcW w:w="1640" w:type="dxa"/>
            <w:tcBorders>
              <w:top w:val="nil"/>
              <w:left w:val="nil"/>
              <w:bottom w:val="nil"/>
              <w:right w:val="nil"/>
            </w:tcBorders>
            <w:shd w:val="clear" w:color="000000" w:fill="CCCCFF"/>
            <w:vAlign w:val="bottom"/>
            <w:hideMark/>
          </w:tcPr>
          <w:p w14:paraId="24B9046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8EB71A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240BA0A8" w14:textId="77777777" w:rsidTr="00E01ABC">
        <w:trPr>
          <w:trHeight w:val="255"/>
        </w:trPr>
        <w:tc>
          <w:tcPr>
            <w:tcW w:w="1064" w:type="dxa"/>
            <w:tcBorders>
              <w:top w:val="nil"/>
              <w:left w:val="nil"/>
              <w:bottom w:val="nil"/>
              <w:right w:val="nil"/>
            </w:tcBorders>
            <w:shd w:val="clear" w:color="000000" w:fill="CCCCFF"/>
            <w:vAlign w:val="bottom"/>
            <w:hideMark/>
          </w:tcPr>
          <w:p w14:paraId="486EE86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1D6E62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0C48302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1.330,00</w:t>
            </w:r>
          </w:p>
        </w:tc>
        <w:tc>
          <w:tcPr>
            <w:tcW w:w="1640" w:type="dxa"/>
            <w:tcBorders>
              <w:top w:val="nil"/>
              <w:left w:val="nil"/>
              <w:bottom w:val="nil"/>
              <w:right w:val="nil"/>
            </w:tcBorders>
            <w:shd w:val="clear" w:color="000000" w:fill="CCCCFF"/>
            <w:vAlign w:val="bottom"/>
            <w:hideMark/>
          </w:tcPr>
          <w:p w14:paraId="486AF9D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AFE97A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5D803EDF" w14:textId="77777777" w:rsidTr="00E01ABC">
        <w:trPr>
          <w:trHeight w:val="255"/>
        </w:trPr>
        <w:tc>
          <w:tcPr>
            <w:tcW w:w="1064" w:type="dxa"/>
            <w:tcBorders>
              <w:top w:val="nil"/>
              <w:left w:val="nil"/>
              <w:bottom w:val="nil"/>
              <w:right w:val="nil"/>
            </w:tcBorders>
            <w:vAlign w:val="bottom"/>
            <w:hideMark/>
          </w:tcPr>
          <w:p w14:paraId="6D1F041A"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9ED46B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7EBDC7D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51A8979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1.330,00</w:t>
            </w:r>
          </w:p>
        </w:tc>
        <w:tc>
          <w:tcPr>
            <w:tcW w:w="1640" w:type="dxa"/>
            <w:tcBorders>
              <w:top w:val="nil"/>
              <w:left w:val="nil"/>
              <w:bottom w:val="nil"/>
              <w:right w:val="nil"/>
            </w:tcBorders>
            <w:vAlign w:val="bottom"/>
            <w:hideMark/>
          </w:tcPr>
          <w:p w14:paraId="4BCD3C7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1B95D10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065FF4DC" w14:textId="77777777" w:rsidTr="00E01ABC">
        <w:trPr>
          <w:trHeight w:val="255"/>
        </w:trPr>
        <w:tc>
          <w:tcPr>
            <w:tcW w:w="1064" w:type="dxa"/>
            <w:tcBorders>
              <w:top w:val="nil"/>
              <w:left w:val="nil"/>
              <w:bottom w:val="nil"/>
              <w:right w:val="nil"/>
            </w:tcBorders>
            <w:shd w:val="clear" w:color="000000" w:fill="FF9900"/>
            <w:vAlign w:val="bottom"/>
            <w:hideMark/>
          </w:tcPr>
          <w:p w14:paraId="1BF8E89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37000B8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1009</w:t>
            </w:r>
          </w:p>
        </w:tc>
        <w:tc>
          <w:tcPr>
            <w:tcW w:w="6037" w:type="dxa"/>
            <w:tcBorders>
              <w:top w:val="nil"/>
              <w:left w:val="nil"/>
              <w:bottom w:val="nil"/>
              <w:right w:val="nil"/>
            </w:tcBorders>
            <w:shd w:val="clear" w:color="000000" w:fill="FF9900"/>
            <w:vAlign w:val="bottom"/>
            <w:hideMark/>
          </w:tcPr>
          <w:p w14:paraId="17C6FAA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Program: Zaštita okoliša </w:t>
            </w:r>
          </w:p>
        </w:tc>
        <w:tc>
          <w:tcPr>
            <w:tcW w:w="1660" w:type="dxa"/>
            <w:tcBorders>
              <w:top w:val="nil"/>
              <w:left w:val="nil"/>
              <w:bottom w:val="nil"/>
              <w:right w:val="nil"/>
            </w:tcBorders>
            <w:shd w:val="clear" w:color="000000" w:fill="FF9900"/>
            <w:vAlign w:val="bottom"/>
            <w:hideMark/>
          </w:tcPr>
          <w:p w14:paraId="4789E25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4.164,00</w:t>
            </w:r>
          </w:p>
        </w:tc>
        <w:tc>
          <w:tcPr>
            <w:tcW w:w="1640" w:type="dxa"/>
            <w:tcBorders>
              <w:top w:val="nil"/>
              <w:left w:val="nil"/>
              <w:bottom w:val="nil"/>
              <w:right w:val="nil"/>
            </w:tcBorders>
            <w:shd w:val="clear" w:color="000000" w:fill="FF9900"/>
            <w:vAlign w:val="bottom"/>
            <w:hideMark/>
          </w:tcPr>
          <w:p w14:paraId="0FBD9E2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9900"/>
            <w:vAlign w:val="bottom"/>
            <w:hideMark/>
          </w:tcPr>
          <w:p w14:paraId="78699AA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5A1D8D8E" w14:textId="77777777" w:rsidTr="00E01ABC">
        <w:trPr>
          <w:trHeight w:val="255"/>
        </w:trPr>
        <w:tc>
          <w:tcPr>
            <w:tcW w:w="1064" w:type="dxa"/>
            <w:tcBorders>
              <w:top w:val="nil"/>
              <w:left w:val="nil"/>
              <w:bottom w:val="nil"/>
              <w:right w:val="nil"/>
            </w:tcBorders>
            <w:shd w:val="clear" w:color="000000" w:fill="FFFF99"/>
            <w:vAlign w:val="bottom"/>
            <w:hideMark/>
          </w:tcPr>
          <w:p w14:paraId="2A4141E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0540</w:t>
            </w:r>
          </w:p>
        </w:tc>
        <w:tc>
          <w:tcPr>
            <w:tcW w:w="2019" w:type="dxa"/>
            <w:tcBorders>
              <w:top w:val="nil"/>
              <w:left w:val="nil"/>
              <w:bottom w:val="nil"/>
              <w:right w:val="nil"/>
            </w:tcBorders>
            <w:shd w:val="clear" w:color="000000" w:fill="FFFF99"/>
            <w:vAlign w:val="bottom"/>
            <w:hideMark/>
          </w:tcPr>
          <w:p w14:paraId="248A650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6C51BDA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Održavanje javnih površina </w:t>
            </w:r>
          </w:p>
        </w:tc>
        <w:tc>
          <w:tcPr>
            <w:tcW w:w="1660" w:type="dxa"/>
            <w:tcBorders>
              <w:top w:val="nil"/>
              <w:left w:val="nil"/>
              <w:bottom w:val="nil"/>
              <w:right w:val="nil"/>
            </w:tcBorders>
            <w:shd w:val="clear" w:color="000000" w:fill="FFFF99"/>
            <w:vAlign w:val="bottom"/>
            <w:hideMark/>
          </w:tcPr>
          <w:p w14:paraId="16E5141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4.164,00</w:t>
            </w:r>
          </w:p>
        </w:tc>
        <w:tc>
          <w:tcPr>
            <w:tcW w:w="1640" w:type="dxa"/>
            <w:tcBorders>
              <w:top w:val="nil"/>
              <w:left w:val="nil"/>
              <w:bottom w:val="nil"/>
              <w:right w:val="nil"/>
            </w:tcBorders>
            <w:shd w:val="clear" w:color="000000" w:fill="FFFF99"/>
            <w:vAlign w:val="bottom"/>
            <w:hideMark/>
          </w:tcPr>
          <w:p w14:paraId="6D40BC8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678E534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19AE8C7F" w14:textId="77777777" w:rsidTr="00E01ABC">
        <w:trPr>
          <w:trHeight w:val="255"/>
        </w:trPr>
        <w:tc>
          <w:tcPr>
            <w:tcW w:w="1064" w:type="dxa"/>
            <w:tcBorders>
              <w:top w:val="nil"/>
              <w:left w:val="nil"/>
              <w:bottom w:val="nil"/>
              <w:right w:val="nil"/>
            </w:tcBorders>
            <w:shd w:val="clear" w:color="000000" w:fill="CCCCFF"/>
            <w:vAlign w:val="bottom"/>
            <w:hideMark/>
          </w:tcPr>
          <w:p w14:paraId="3ACC545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BCD03B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1315845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664,00</w:t>
            </w:r>
          </w:p>
        </w:tc>
        <w:tc>
          <w:tcPr>
            <w:tcW w:w="1640" w:type="dxa"/>
            <w:tcBorders>
              <w:top w:val="nil"/>
              <w:left w:val="nil"/>
              <w:bottom w:val="nil"/>
              <w:right w:val="nil"/>
            </w:tcBorders>
            <w:shd w:val="clear" w:color="000000" w:fill="CCCCFF"/>
            <w:vAlign w:val="bottom"/>
            <w:hideMark/>
          </w:tcPr>
          <w:p w14:paraId="3B81C74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7CC7D7C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18287451" w14:textId="77777777" w:rsidTr="00E01ABC">
        <w:trPr>
          <w:trHeight w:val="255"/>
        </w:trPr>
        <w:tc>
          <w:tcPr>
            <w:tcW w:w="1064" w:type="dxa"/>
            <w:tcBorders>
              <w:top w:val="nil"/>
              <w:left w:val="nil"/>
              <w:bottom w:val="nil"/>
              <w:right w:val="nil"/>
            </w:tcBorders>
            <w:shd w:val="clear" w:color="000000" w:fill="CCCCFF"/>
            <w:vAlign w:val="bottom"/>
            <w:hideMark/>
          </w:tcPr>
          <w:p w14:paraId="5850A07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828647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30A24F3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664,00</w:t>
            </w:r>
          </w:p>
        </w:tc>
        <w:tc>
          <w:tcPr>
            <w:tcW w:w="1640" w:type="dxa"/>
            <w:tcBorders>
              <w:top w:val="nil"/>
              <w:left w:val="nil"/>
              <w:bottom w:val="nil"/>
              <w:right w:val="nil"/>
            </w:tcBorders>
            <w:shd w:val="clear" w:color="000000" w:fill="CCCCFF"/>
            <w:vAlign w:val="bottom"/>
            <w:hideMark/>
          </w:tcPr>
          <w:p w14:paraId="5DC6D19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F63866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3AB7347B" w14:textId="77777777" w:rsidTr="00E01ABC">
        <w:trPr>
          <w:trHeight w:val="255"/>
        </w:trPr>
        <w:tc>
          <w:tcPr>
            <w:tcW w:w="1064" w:type="dxa"/>
            <w:tcBorders>
              <w:top w:val="nil"/>
              <w:left w:val="nil"/>
              <w:bottom w:val="nil"/>
              <w:right w:val="nil"/>
            </w:tcBorders>
            <w:vAlign w:val="bottom"/>
            <w:hideMark/>
          </w:tcPr>
          <w:p w14:paraId="6302F8CD"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40FC53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6C0D824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5D4CD46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664,00</w:t>
            </w:r>
          </w:p>
        </w:tc>
        <w:tc>
          <w:tcPr>
            <w:tcW w:w="1640" w:type="dxa"/>
            <w:tcBorders>
              <w:top w:val="nil"/>
              <w:left w:val="nil"/>
              <w:bottom w:val="nil"/>
              <w:right w:val="nil"/>
            </w:tcBorders>
            <w:vAlign w:val="bottom"/>
            <w:hideMark/>
          </w:tcPr>
          <w:p w14:paraId="677E87F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7C328F7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137A6CB9" w14:textId="77777777" w:rsidTr="00E01ABC">
        <w:trPr>
          <w:trHeight w:val="255"/>
        </w:trPr>
        <w:tc>
          <w:tcPr>
            <w:tcW w:w="1064" w:type="dxa"/>
            <w:tcBorders>
              <w:top w:val="nil"/>
              <w:left w:val="nil"/>
              <w:bottom w:val="nil"/>
              <w:right w:val="nil"/>
            </w:tcBorders>
            <w:shd w:val="clear" w:color="000000" w:fill="CCCCFF"/>
            <w:vAlign w:val="bottom"/>
            <w:hideMark/>
          </w:tcPr>
          <w:p w14:paraId="2165219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FC6353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31F50C0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3.500,00</w:t>
            </w:r>
          </w:p>
        </w:tc>
        <w:tc>
          <w:tcPr>
            <w:tcW w:w="1640" w:type="dxa"/>
            <w:tcBorders>
              <w:top w:val="nil"/>
              <w:left w:val="nil"/>
              <w:bottom w:val="nil"/>
              <w:right w:val="nil"/>
            </w:tcBorders>
            <w:shd w:val="clear" w:color="000000" w:fill="CCCCFF"/>
            <w:vAlign w:val="bottom"/>
            <w:hideMark/>
          </w:tcPr>
          <w:p w14:paraId="20DC0C9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4DCBE3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656EF465" w14:textId="77777777" w:rsidTr="00E01ABC">
        <w:trPr>
          <w:trHeight w:val="255"/>
        </w:trPr>
        <w:tc>
          <w:tcPr>
            <w:tcW w:w="1064" w:type="dxa"/>
            <w:tcBorders>
              <w:top w:val="nil"/>
              <w:left w:val="nil"/>
              <w:bottom w:val="nil"/>
              <w:right w:val="nil"/>
            </w:tcBorders>
            <w:shd w:val="clear" w:color="000000" w:fill="CCCCFF"/>
            <w:vAlign w:val="bottom"/>
            <w:hideMark/>
          </w:tcPr>
          <w:p w14:paraId="5AA9AAC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A098FA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5.6. Ostale pomoći - ZELENI PRSTEN</w:t>
            </w:r>
          </w:p>
        </w:tc>
        <w:tc>
          <w:tcPr>
            <w:tcW w:w="1660" w:type="dxa"/>
            <w:tcBorders>
              <w:top w:val="nil"/>
              <w:left w:val="nil"/>
              <w:bottom w:val="nil"/>
              <w:right w:val="nil"/>
            </w:tcBorders>
            <w:shd w:val="clear" w:color="000000" w:fill="CCCCFF"/>
            <w:vAlign w:val="bottom"/>
            <w:hideMark/>
          </w:tcPr>
          <w:p w14:paraId="1BD7C63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3.500,00</w:t>
            </w:r>
          </w:p>
        </w:tc>
        <w:tc>
          <w:tcPr>
            <w:tcW w:w="1640" w:type="dxa"/>
            <w:tcBorders>
              <w:top w:val="nil"/>
              <w:left w:val="nil"/>
              <w:bottom w:val="nil"/>
              <w:right w:val="nil"/>
            </w:tcBorders>
            <w:shd w:val="clear" w:color="000000" w:fill="CCCCFF"/>
            <w:vAlign w:val="bottom"/>
            <w:hideMark/>
          </w:tcPr>
          <w:p w14:paraId="3FDC04B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76ACFCE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259EE3EA" w14:textId="77777777" w:rsidTr="00E01ABC">
        <w:trPr>
          <w:trHeight w:val="255"/>
        </w:trPr>
        <w:tc>
          <w:tcPr>
            <w:tcW w:w="1064" w:type="dxa"/>
            <w:tcBorders>
              <w:top w:val="nil"/>
              <w:left w:val="nil"/>
              <w:bottom w:val="nil"/>
              <w:right w:val="nil"/>
            </w:tcBorders>
            <w:vAlign w:val="bottom"/>
            <w:hideMark/>
          </w:tcPr>
          <w:p w14:paraId="6CA2B5CF"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925AE5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759E78C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5B8B579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3.500,00</w:t>
            </w:r>
          </w:p>
        </w:tc>
        <w:tc>
          <w:tcPr>
            <w:tcW w:w="1640" w:type="dxa"/>
            <w:tcBorders>
              <w:top w:val="nil"/>
              <w:left w:val="nil"/>
              <w:bottom w:val="nil"/>
              <w:right w:val="nil"/>
            </w:tcBorders>
            <w:vAlign w:val="bottom"/>
            <w:hideMark/>
          </w:tcPr>
          <w:p w14:paraId="0BABD67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5A4F0C7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2B867B58" w14:textId="77777777" w:rsidTr="00E01ABC">
        <w:trPr>
          <w:trHeight w:val="255"/>
        </w:trPr>
        <w:tc>
          <w:tcPr>
            <w:tcW w:w="1064" w:type="dxa"/>
            <w:tcBorders>
              <w:top w:val="nil"/>
              <w:left w:val="nil"/>
              <w:bottom w:val="nil"/>
              <w:right w:val="nil"/>
            </w:tcBorders>
            <w:shd w:val="clear" w:color="000000" w:fill="FF9900"/>
            <w:vAlign w:val="bottom"/>
            <w:hideMark/>
          </w:tcPr>
          <w:p w14:paraId="5B9A4CF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4986979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1010</w:t>
            </w:r>
          </w:p>
        </w:tc>
        <w:tc>
          <w:tcPr>
            <w:tcW w:w="6037" w:type="dxa"/>
            <w:tcBorders>
              <w:top w:val="nil"/>
              <w:left w:val="nil"/>
              <w:bottom w:val="nil"/>
              <w:right w:val="nil"/>
            </w:tcBorders>
            <w:shd w:val="clear" w:color="000000" w:fill="FF9900"/>
            <w:vAlign w:val="bottom"/>
            <w:hideMark/>
          </w:tcPr>
          <w:p w14:paraId="4B722DC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Program: Urbanizam i prostorno uređenje </w:t>
            </w:r>
          </w:p>
        </w:tc>
        <w:tc>
          <w:tcPr>
            <w:tcW w:w="1660" w:type="dxa"/>
            <w:tcBorders>
              <w:top w:val="nil"/>
              <w:left w:val="nil"/>
              <w:bottom w:val="nil"/>
              <w:right w:val="nil"/>
            </w:tcBorders>
            <w:shd w:val="clear" w:color="000000" w:fill="FF9900"/>
            <w:vAlign w:val="bottom"/>
            <w:hideMark/>
          </w:tcPr>
          <w:p w14:paraId="7652444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24.501,00</w:t>
            </w:r>
          </w:p>
        </w:tc>
        <w:tc>
          <w:tcPr>
            <w:tcW w:w="1640" w:type="dxa"/>
            <w:tcBorders>
              <w:top w:val="nil"/>
              <w:left w:val="nil"/>
              <w:bottom w:val="nil"/>
              <w:right w:val="nil"/>
            </w:tcBorders>
            <w:shd w:val="clear" w:color="000000" w:fill="FF9900"/>
            <w:vAlign w:val="bottom"/>
            <w:hideMark/>
          </w:tcPr>
          <w:p w14:paraId="4D11C7E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8.675,00</w:t>
            </w:r>
          </w:p>
        </w:tc>
        <w:tc>
          <w:tcPr>
            <w:tcW w:w="1400" w:type="dxa"/>
            <w:tcBorders>
              <w:top w:val="nil"/>
              <w:left w:val="nil"/>
              <w:bottom w:val="nil"/>
              <w:right w:val="nil"/>
            </w:tcBorders>
            <w:shd w:val="clear" w:color="000000" w:fill="FF9900"/>
            <w:vAlign w:val="bottom"/>
            <w:hideMark/>
          </w:tcPr>
          <w:p w14:paraId="3E2EFC0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35,41%</w:t>
            </w:r>
          </w:p>
        </w:tc>
      </w:tr>
      <w:tr w:rsidR="00090195" w:rsidRPr="000F69F8" w14:paraId="66799DD8" w14:textId="77777777" w:rsidTr="00E01ABC">
        <w:trPr>
          <w:trHeight w:val="255"/>
        </w:trPr>
        <w:tc>
          <w:tcPr>
            <w:tcW w:w="1064" w:type="dxa"/>
            <w:tcBorders>
              <w:top w:val="nil"/>
              <w:left w:val="nil"/>
              <w:bottom w:val="nil"/>
              <w:right w:val="nil"/>
            </w:tcBorders>
            <w:shd w:val="clear" w:color="000000" w:fill="FFFF99"/>
            <w:vAlign w:val="bottom"/>
            <w:hideMark/>
          </w:tcPr>
          <w:p w14:paraId="6136B5A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0AE3F44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A100002</w:t>
            </w:r>
          </w:p>
        </w:tc>
        <w:tc>
          <w:tcPr>
            <w:tcW w:w="6037" w:type="dxa"/>
            <w:tcBorders>
              <w:top w:val="nil"/>
              <w:left w:val="nil"/>
              <w:bottom w:val="nil"/>
              <w:right w:val="nil"/>
            </w:tcBorders>
            <w:shd w:val="clear" w:color="000000" w:fill="FFFF99"/>
            <w:vAlign w:val="bottom"/>
            <w:hideMark/>
          </w:tcPr>
          <w:p w14:paraId="66201AF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Aktivnost: Legalizacija nerazvrstanih cesta</w:t>
            </w:r>
          </w:p>
        </w:tc>
        <w:tc>
          <w:tcPr>
            <w:tcW w:w="1660" w:type="dxa"/>
            <w:tcBorders>
              <w:top w:val="nil"/>
              <w:left w:val="nil"/>
              <w:bottom w:val="nil"/>
              <w:right w:val="nil"/>
            </w:tcBorders>
            <w:shd w:val="clear" w:color="000000" w:fill="FFFF99"/>
            <w:vAlign w:val="bottom"/>
            <w:hideMark/>
          </w:tcPr>
          <w:p w14:paraId="78B8672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5.000,00</w:t>
            </w:r>
          </w:p>
        </w:tc>
        <w:tc>
          <w:tcPr>
            <w:tcW w:w="1640" w:type="dxa"/>
            <w:tcBorders>
              <w:top w:val="nil"/>
              <w:left w:val="nil"/>
              <w:bottom w:val="nil"/>
              <w:right w:val="nil"/>
            </w:tcBorders>
            <w:shd w:val="clear" w:color="000000" w:fill="FFFF99"/>
            <w:vAlign w:val="bottom"/>
            <w:hideMark/>
          </w:tcPr>
          <w:p w14:paraId="5559233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57A816A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79199DA4" w14:textId="77777777" w:rsidTr="00E01ABC">
        <w:trPr>
          <w:trHeight w:val="255"/>
        </w:trPr>
        <w:tc>
          <w:tcPr>
            <w:tcW w:w="1064" w:type="dxa"/>
            <w:tcBorders>
              <w:top w:val="nil"/>
              <w:left w:val="nil"/>
              <w:bottom w:val="nil"/>
              <w:right w:val="nil"/>
            </w:tcBorders>
            <w:shd w:val="clear" w:color="000000" w:fill="CCCCFF"/>
            <w:vAlign w:val="bottom"/>
            <w:hideMark/>
          </w:tcPr>
          <w:p w14:paraId="62A9428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269434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6B47C52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5.000,00</w:t>
            </w:r>
          </w:p>
        </w:tc>
        <w:tc>
          <w:tcPr>
            <w:tcW w:w="1640" w:type="dxa"/>
            <w:tcBorders>
              <w:top w:val="nil"/>
              <w:left w:val="nil"/>
              <w:bottom w:val="nil"/>
              <w:right w:val="nil"/>
            </w:tcBorders>
            <w:shd w:val="clear" w:color="000000" w:fill="CCCCFF"/>
            <w:vAlign w:val="bottom"/>
            <w:hideMark/>
          </w:tcPr>
          <w:p w14:paraId="3B633D6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936DF1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751D1D36" w14:textId="77777777" w:rsidTr="00E01ABC">
        <w:trPr>
          <w:trHeight w:val="255"/>
        </w:trPr>
        <w:tc>
          <w:tcPr>
            <w:tcW w:w="1064" w:type="dxa"/>
            <w:tcBorders>
              <w:top w:val="nil"/>
              <w:left w:val="nil"/>
              <w:bottom w:val="nil"/>
              <w:right w:val="nil"/>
            </w:tcBorders>
            <w:shd w:val="clear" w:color="000000" w:fill="CCCCFF"/>
            <w:vAlign w:val="bottom"/>
            <w:hideMark/>
          </w:tcPr>
          <w:p w14:paraId="66C19B6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C74B8B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4.3. Ostali prihodi za posebne namjene </w:t>
            </w:r>
          </w:p>
        </w:tc>
        <w:tc>
          <w:tcPr>
            <w:tcW w:w="1660" w:type="dxa"/>
            <w:tcBorders>
              <w:top w:val="nil"/>
              <w:left w:val="nil"/>
              <w:bottom w:val="nil"/>
              <w:right w:val="nil"/>
            </w:tcBorders>
            <w:shd w:val="clear" w:color="000000" w:fill="CCCCFF"/>
            <w:vAlign w:val="bottom"/>
            <w:hideMark/>
          </w:tcPr>
          <w:p w14:paraId="14DFBBB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5.000,00</w:t>
            </w:r>
          </w:p>
        </w:tc>
        <w:tc>
          <w:tcPr>
            <w:tcW w:w="1640" w:type="dxa"/>
            <w:tcBorders>
              <w:top w:val="nil"/>
              <w:left w:val="nil"/>
              <w:bottom w:val="nil"/>
              <w:right w:val="nil"/>
            </w:tcBorders>
            <w:shd w:val="clear" w:color="000000" w:fill="CCCCFF"/>
            <w:vAlign w:val="bottom"/>
            <w:hideMark/>
          </w:tcPr>
          <w:p w14:paraId="663251B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376F18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13A8E1BF" w14:textId="77777777" w:rsidTr="00E01ABC">
        <w:trPr>
          <w:trHeight w:val="255"/>
        </w:trPr>
        <w:tc>
          <w:tcPr>
            <w:tcW w:w="1064" w:type="dxa"/>
            <w:tcBorders>
              <w:top w:val="nil"/>
              <w:left w:val="nil"/>
              <w:bottom w:val="nil"/>
              <w:right w:val="nil"/>
            </w:tcBorders>
            <w:vAlign w:val="bottom"/>
            <w:hideMark/>
          </w:tcPr>
          <w:p w14:paraId="78F697E6"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72E595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3826A2D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3D42077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5.000,00</w:t>
            </w:r>
          </w:p>
        </w:tc>
        <w:tc>
          <w:tcPr>
            <w:tcW w:w="1640" w:type="dxa"/>
            <w:tcBorders>
              <w:top w:val="nil"/>
              <w:left w:val="nil"/>
              <w:bottom w:val="nil"/>
              <w:right w:val="nil"/>
            </w:tcBorders>
            <w:vAlign w:val="bottom"/>
            <w:hideMark/>
          </w:tcPr>
          <w:p w14:paraId="2924652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744845C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53052081" w14:textId="77777777" w:rsidTr="00E01ABC">
        <w:trPr>
          <w:trHeight w:val="255"/>
        </w:trPr>
        <w:tc>
          <w:tcPr>
            <w:tcW w:w="1064" w:type="dxa"/>
            <w:tcBorders>
              <w:top w:val="nil"/>
              <w:left w:val="nil"/>
              <w:bottom w:val="nil"/>
              <w:right w:val="nil"/>
            </w:tcBorders>
            <w:shd w:val="clear" w:color="000000" w:fill="FFFF99"/>
            <w:vAlign w:val="bottom"/>
            <w:hideMark/>
          </w:tcPr>
          <w:p w14:paraId="50E90DC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0111</w:t>
            </w:r>
          </w:p>
        </w:tc>
        <w:tc>
          <w:tcPr>
            <w:tcW w:w="2019" w:type="dxa"/>
            <w:tcBorders>
              <w:top w:val="nil"/>
              <w:left w:val="nil"/>
              <w:bottom w:val="nil"/>
              <w:right w:val="nil"/>
            </w:tcBorders>
            <w:shd w:val="clear" w:color="000000" w:fill="FFFF99"/>
            <w:vAlign w:val="bottom"/>
            <w:hideMark/>
          </w:tcPr>
          <w:p w14:paraId="17C1E69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A100003</w:t>
            </w:r>
          </w:p>
        </w:tc>
        <w:tc>
          <w:tcPr>
            <w:tcW w:w="6037" w:type="dxa"/>
            <w:tcBorders>
              <w:top w:val="nil"/>
              <w:left w:val="nil"/>
              <w:bottom w:val="nil"/>
              <w:right w:val="nil"/>
            </w:tcBorders>
            <w:shd w:val="clear" w:color="000000" w:fill="FFFF99"/>
            <w:vAlign w:val="bottom"/>
            <w:hideMark/>
          </w:tcPr>
          <w:p w14:paraId="04B7957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Aktivnost: Digitalizacija Prostornog plana uređenja Općine Dubravica</w:t>
            </w:r>
          </w:p>
        </w:tc>
        <w:tc>
          <w:tcPr>
            <w:tcW w:w="1660" w:type="dxa"/>
            <w:tcBorders>
              <w:top w:val="nil"/>
              <w:left w:val="nil"/>
              <w:bottom w:val="nil"/>
              <w:right w:val="nil"/>
            </w:tcBorders>
            <w:shd w:val="clear" w:color="000000" w:fill="FFFF99"/>
            <w:vAlign w:val="bottom"/>
            <w:hideMark/>
          </w:tcPr>
          <w:p w14:paraId="11ED6D3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19.501,00</w:t>
            </w:r>
          </w:p>
        </w:tc>
        <w:tc>
          <w:tcPr>
            <w:tcW w:w="1640" w:type="dxa"/>
            <w:tcBorders>
              <w:top w:val="nil"/>
              <w:left w:val="nil"/>
              <w:bottom w:val="nil"/>
              <w:right w:val="nil"/>
            </w:tcBorders>
            <w:shd w:val="clear" w:color="000000" w:fill="FFFF99"/>
            <w:vAlign w:val="bottom"/>
            <w:hideMark/>
          </w:tcPr>
          <w:p w14:paraId="5C849EC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8.675,00</w:t>
            </w:r>
          </w:p>
        </w:tc>
        <w:tc>
          <w:tcPr>
            <w:tcW w:w="1400" w:type="dxa"/>
            <w:tcBorders>
              <w:top w:val="nil"/>
              <w:left w:val="nil"/>
              <w:bottom w:val="nil"/>
              <w:right w:val="nil"/>
            </w:tcBorders>
            <w:shd w:val="clear" w:color="000000" w:fill="FFFF99"/>
            <w:vAlign w:val="bottom"/>
            <w:hideMark/>
          </w:tcPr>
          <w:p w14:paraId="66CC9F3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44,48%</w:t>
            </w:r>
          </w:p>
        </w:tc>
      </w:tr>
      <w:tr w:rsidR="00090195" w:rsidRPr="000F69F8" w14:paraId="6195F644" w14:textId="77777777" w:rsidTr="00E01ABC">
        <w:trPr>
          <w:trHeight w:val="255"/>
        </w:trPr>
        <w:tc>
          <w:tcPr>
            <w:tcW w:w="1064" w:type="dxa"/>
            <w:tcBorders>
              <w:top w:val="nil"/>
              <w:left w:val="nil"/>
              <w:bottom w:val="nil"/>
              <w:right w:val="nil"/>
            </w:tcBorders>
            <w:shd w:val="clear" w:color="000000" w:fill="CCCCFF"/>
            <w:vAlign w:val="bottom"/>
            <w:hideMark/>
          </w:tcPr>
          <w:p w14:paraId="06BCC3B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2AC141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6E8AEE4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2.001,00</w:t>
            </w:r>
          </w:p>
        </w:tc>
        <w:tc>
          <w:tcPr>
            <w:tcW w:w="1640" w:type="dxa"/>
            <w:tcBorders>
              <w:top w:val="nil"/>
              <w:left w:val="nil"/>
              <w:bottom w:val="nil"/>
              <w:right w:val="nil"/>
            </w:tcBorders>
            <w:shd w:val="clear" w:color="000000" w:fill="CCCCFF"/>
            <w:vAlign w:val="bottom"/>
            <w:hideMark/>
          </w:tcPr>
          <w:p w14:paraId="62E3D74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9C7D07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182E0AA7" w14:textId="77777777" w:rsidTr="00E01ABC">
        <w:trPr>
          <w:trHeight w:val="255"/>
        </w:trPr>
        <w:tc>
          <w:tcPr>
            <w:tcW w:w="1064" w:type="dxa"/>
            <w:tcBorders>
              <w:top w:val="nil"/>
              <w:left w:val="nil"/>
              <w:bottom w:val="nil"/>
              <w:right w:val="nil"/>
            </w:tcBorders>
            <w:shd w:val="clear" w:color="000000" w:fill="CCCCFF"/>
            <w:vAlign w:val="bottom"/>
            <w:hideMark/>
          </w:tcPr>
          <w:p w14:paraId="51158B0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282B2A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4.3. Ostali prihodi za posebne namjene </w:t>
            </w:r>
          </w:p>
        </w:tc>
        <w:tc>
          <w:tcPr>
            <w:tcW w:w="1660" w:type="dxa"/>
            <w:tcBorders>
              <w:top w:val="nil"/>
              <w:left w:val="nil"/>
              <w:bottom w:val="nil"/>
              <w:right w:val="nil"/>
            </w:tcBorders>
            <w:shd w:val="clear" w:color="000000" w:fill="CCCCFF"/>
            <w:vAlign w:val="bottom"/>
            <w:hideMark/>
          </w:tcPr>
          <w:p w14:paraId="2B0D86B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2.001,00</w:t>
            </w:r>
          </w:p>
        </w:tc>
        <w:tc>
          <w:tcPr>
            <w:tcW w:w="1640" w:type="dxa"/>
            <w:tcBorders>
              <w:top w:val="nil"/>
              <w:left w:val="nil"/>
              <w:bottom w:val="nil"/>
              <w:right w:val="nil"/>
            </w:tcBorders>
            <w:shd w:val="clear" w:color="000000" w:fill="CCCCFF"/>
            <w:vAlign w:val="bottom"/>
            <w:hideMark/>
          </w:tcPr>
          <w:p w14:paraId="40F5FB9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7C192E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61229E9C" w14:textId="77777777" w:rsidTr="00E01ABC">
        <w:trPr>
          <w:trHeight w:val="255"/>
        </w:trPr>
        <w:tc>
          <w:tcPr>
            <w:tcW w:w="1064" w:type="dxa"/>
            <w:tcBorders>
              <w:top w:val="nil"/>
              <w:left w:val="nil"/>
              <w:bottom w:val="nil"/>
              <w:right w:val="nil"/>
            </w:tcBorders>
            <w:vAlign w:val="bottom"/>
            <w:hideMark/>
          </w:tcPr>
          <w:p w14:paraId="395B74DF"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49F5E7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70F6B6D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43D1533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2.001,00</w:t>
            </w:r>
          </w:p>
        </w:tc>
        <w:tc>
          <w:tcPr>
            <w:tcW w:w="1640" w:type="dxa"/>
            <w:tcBorders>
              <w:top w:val="nil"/>
              <w:left w:val="nil"/>
              <w:bottom w:val="nil"/>
              <w:right w:val="nil"/>
            </w:tcBorders>
            <w:vAlign w:val="bottom"/>
            <w:hideMark/>
          </w:tcPr>
          <w:p w14:paraId="50730BD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68996E2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10BF6D5B" w14:textId="77777777" w:rsidTr="00E01ABC">
        <w:trPr>
          <w:trHeight w:val="255"/>
        </w:trPr>
        <w:tc>
          <w:tcPr>
            <w:tcW w:w="1064" w:type="dxa"/>
            <w:tcBorders>
              <w:top w:val="nil"/>
              <w:left w:val="nil"/>
              <w:bottom w:val="nil"/>
              <w:right w:val="nil"/>
            </w:tcBorders>
            <w:shd w:val="clear" w:color="000000" w:fill="CCCCFF"/>
            <w:vAlign w:val="bottom"/>
            <w:hideMark/>
          </w:tcPr>
          <w:p w14:paraId="082BB07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F1DD7B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06E9657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17.500,00</w:t>
            </w:r>
          </w:p>
        </w:tc>
        <w:tc>
          <w:tcPr>
            <w:tcW w:w="1640" w:type="dxa"/>
            <w:tcBorders>
              <w:top w:val="nil"/>
              <w:left w:val="nil"/>
              <w:bottom w:val="nil"/>
              <w:right w:val="nil"/>
            </w:tcBorders>
            <w:shd w:val="clear" w:color="000000" w:fill="CCCCFF"/>
            <w:vAlign w:val="bottom"/>
            <w:hideMark/>
          </w:tcPr>
          <w:p w14:paraId="42E5715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8.675,00</w:t>
            </w:r>
          </w:p>
        </w:tc>
        <w:tc>
          <w:tcPr>
            <w:tcW w:w="1400" w:type="dxa"/>
            <w:tcBorders>
              <w:top w:val="nil"/>
              <w:left w:val="nil"/>
              <w:bottom w:val="nil"/>
              <w:right w:val="nil"/>
            </w:tcBorders>
            <w:shd w:val="clear" w:color="000000" w:fill="CCCCFF"/>
            <w:vAlign w:val="bottom"/>
            <w:hideMark/>
          </w:tcPr>
          <w:p w14:paraId="773A403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49,57%</w:t>
            </w:r>
          </w:p>
        </w:tc>
      </w:tr>
      <w:tr w:rsidR="00090195" w:rsidRPr="000F69F8" w14:paraId="0A80BAC6" w14:textId="77777777" w:rsidTr="00E01ABC">
        <w:trPr>
          <w:trHeight w:val="255"/>
        </w:trPr>
        <w:tc>
          <w:tcPr>
            <w:tcW w:w="1064" w:type="dxa"/>
            <w:tcBorders>
              <w:top w:val="nil"/>
              <w:left w:val="nil"/>
              <w:bottom w:val="nil"/>
              <w:right w:val="nil"/>
            </w:tcBorders>
            <w:shd w:val="clear" w:color="000000" w:fill="CCCCFF"/>
            <w:vAlign w:val="bottom"/>
            <w:hideMark/>
          </w:tcPr>
          <w:p w14:paraId="1AD3060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C9A85A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5.1. Pomoći EU</w:t>
            </w:r>
          </w:p>
        </w:tc>
        <w:tc>
          <w:tcPr>
            <w:tcW w:w="1660" w:type="dxa"/>
            <w:tcBorders>
              <w:top w:val="nil"/>
              <w:left w:val="nil"/>
              <w:bottom w:val="nil"/>
              <w:right w:val="nil"/>
            </w:tcBorders>
            <w:shd w:val="clear" w:color="000000" w:fill="CCCCFF"/>
            <w:vAlign w:val="bottom"/>
            <w:hideMark/>
          </w:tcPr>
          <w:p w14:paraId="3F05DBA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17.500,00</w:t>
            </w:r>
          </w:p>
        </w:tc>
        <w:tc>
          <w:tcPr>
            <w:tcW w:w="1640" w:type="dxa"/>
            <w:tcBorders>
              <w:top w:val="nil"/>
              <w:left w:val="nil"/>
              <w:bottom w:val="nil"/>
              <w:right w:val="nil"/>
            </w:tcBorders>
            <w:shd w:val="clear" w:color="000000" w:fill="CCCCFF"/>
            <w:vAlign w:val="bottom"/>
            <w:hideMark/>
          </w:tcPr>
          <w:p w14:paraId="5EC7EE1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8.675,00</w:t>
            </w:r>
          </w:p>
        </w:tc>
        <w:tc>
          <w:tcPr>
            <w:tcW w:w="1400" w:type="dxa"/>
            <w:tcBorders>
              <w:top w:val="nil"/>
              <w:left w:val="nil"/>
              <w:bottom w:val="nil"/>
              <w:right w:val="nil"/>
            </w:tcBorders>
            <w:shd w:val="clear" w:color="000000" w:fill="CCCCFF"/>
            <w:vAlign w:val="bottom"/>
            <w:hideMark/>
          </w:tcPr>
          <w:p w14:paraId="37065F3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49,57%</w:t>
            </w:r>
          </w:p>
        </w:tc>
      </w:tr>
      <w:tr w:rsidR="00090195" w:rsidRPr="000F69F8" w14:paraId="6E826DFD" w14:textId="77777777" w:rsidTr="00E01ABC">
        <w:trPr>
          <w:trHeight w:val="255"/>
        </w:trPr>
        <w:tc>
          <w:tcPr>
            <w:tcW w:w="1064" w:type="dxa"/>
            <w:tcBorders>
              <w:top w:val="nil"/>
              <w:left w:val="nil"/>
              <w:bottom w:val="nil"/>
              <w:right w:val="nil"/>
            </w:tcBorders>
            <w:vAlign w:val="bottom"/>
            <w:hideMark/>
          </w:tcPr>
          <w:p w14:paraId="0789EAF7"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107BF9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314D4CE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7D8D413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17.500,00</w:t>
            </w:r>
          </w:p>
        </w:tc>
        <w:tc>
          <w:tcPr>
            <w:tcW w:w="1640" w:type="dxa"/>
            <w:tcBorders>
              <w:top w:val="nil"/>
              <w:left w:val="nil"/>
              <w:bottom w:val="nil"/>
              <w:right w:val="nil"/>
            </w:tcBorders>
            <w:vAlign w:val="bottom"/>
            <w:hideMark/>
          </w:tcPr>
          <w:p w14:paraId="2F0AE2D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8.675,00</w:t>
            </w:r>
          </w:p>
        </w:tc>
        <w:tc>
          <w:tcPr>
            <w:tcW w:w="1400" w:type="dxa"/>
            <w:tcBorders>
              <w:top w:val="nil"/>
              <w:left w:val="nil"/>
              <w:bottom w:val="nil"/>
              <w:right w:val="nil"/>
            </w:tcBorders>
            <w:vAlign w:val="bottom"/>
            <w:hideMark/>
          </w:tcPr>
          <w:p w14:paraId="4FAE586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49,57%</w:t>
            </w:r>
          </w:p>
        </w:tc>
      </w:tr>
      <w:tr w:rsidR="00090195" w:rsidRPr="000F69F8" w14:paraId="23B76BD2" w14:textId="77777777" w:rsidTr="00E01ABC">
        <w:trPr>
          <w:trHeight w:val="255"/>
        </w:trPr>
        <w:tc>
          <w:tcPr>
            <w:tcW w:w="1064" w:type="dxa"/>
            <w:tcBorders>
              <w:top w:val="nil"/>
              <w:left w:val="nil"/>
              <w:bottom w:val="nil"/>
              <w:right w:val="nil"/>
            </w:tcBorders>
            <w:vAlign w:val="bottom"/>
            <w:hideMark/>
          </w:tcPr>
          <w:p w14:paraId="1CC26571"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68BA747E"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3237</w:t>
            </w:r>
          </w:p>
        </w:tc>
        <w:tc>
          <w:tcPr>
            <w:tcW w:w="6037" w:type="dxa"/>
            <w:tcBorders>
              <w:top w:val="nil"/>
              <w:left w:val="nil"/>
              <w:bottom w:val="nil"/>
              <w:right w:val="nil"/>
            </w:tcBorders>
            <w:vAlign w:val="bottom"/>
            <w:hideMark/>
          </w:tcPr>
          <w:p w14:paraId="5413FACF"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Intelektualne i osobne usluge</w:t>
            </w:r>
          </w:p>
        </w:tc>
        <w:tc>
          <w:tcPr>
            <w:tcW w:w="1660" w:type="dxa"/>
            <w:tcBorders>
              <w:top w:val="nil"/>
              <w:left w:val="nil"/>
              <w:bottom w:val="nil"/>
              <w:right w:val="nil"/>
            </w:tcBorders>
            <w:vAlign w:val="bottom"/>
            <w:hideMark/>
          </w:tcPr>
          <w:p w14:paraId="1D89CCC4"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4A812E74"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8.675,00</w:t>
            </w:r>
          </w:p>
        </w:tc>
        <w:tc>
          <w:tcPr>
            <w:tcW w:w="1400" w:type="dxa"/>
            <w:tcBorders>
              <w:top w:val="nil"/>
              <w:left w:val="nil"/>
              <w:bottom w:val="nil"/>
              <w:right w:val="nil"/>
            </w:tcBorders>
            <w:vAlign w:val="bottom"/>
            <w:hideMark/>
          </w:tcPr>
          <w:p w14:paraId="58DFFB45" w14:textId="77777777" w:rsidR="00090195" w:rsidRPr="000F69F8" w:rsidRDefault="00090195" w:rsidP="00E01ABC">
            <w:pPr>
              <w:jc w:val="right"/>
              <w:rPr>
                <w:rFonts w:ascii="Arial" w:hAnsi="Arial" w:cs="Arial"/>
                <w:sz w:val="20"/>
                <w:lang w:eastAsia="hr-HR"/>
              </w:rPr>
            </w:pPr>
          </w:p>
        </w:tc>
      </w:tr>
      <w:tr w:rsidR="00090195" w:rsidRPr="000F69F8" w14:paraId="19500A37" w14:textId="77777777" w:rsidTr="00E01ABC">
        <w:trPr>
          <w:trHeight w:val="255"/>
        </w:trPr>
        <w:tc>
          <w:tcPr>
            <w:tcW w:w="1064" w:type="dxa"/>
            <w:tcBorders>
              <w:top w:val="nil"/>
              <w:left w:val="nil"/>
              <w:bottom w:val="nil"/>
              <w:right w:val="nil"/>
            </w:tcBorders>
            <w:shd w:val="clear" w:color="000000" w:fill="FF9900"/>
            <w:vAlign w:val="bottom"/>
            <w:hideMark/>
          </w:tcPr>
          <w:p w14:paraId="4EB0246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5670E6A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1012</w:t>
            </w:r>
          </w:p>
        </w:tc>
        <w:tc>
          <w:tcPr>
            <w:tcW w:w="6037" w:type="dxa"/>
            <w:tcBorders>
              <w:top w:val="nil"/>
              <w:left w:val="nil"/>
              <w:bottom w:val="nil"/>
              <w:right w:val="nil"/>
            </w:tcBorders>
            <w:shd w:val="clear" w:color="000000" w:fill="FF9900"/>
            <w:vAlign w:val="bottom"/>
            <w:hideMark/>
          </w:tcPr>
          <w:p w14:paraId="444D2B5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Program: Vatrogasne službe i zaštita</w:t>
            </w:r>
          </w:p>
        </w:tc>
        <w:tc>
          <w:tcPr>
            <w:tcW w:w="1660" w:type="dxa"/>
            <w:tcBorders>
              <w:top w:val="nil"/>
              <w:left w:val="nil"/>
              <w:bottom w:val="nil"/>
              <w:right w:val="nil"/>
            </w:tcBorders>
            <w:shd w:val="clear" w:color="000000" w:fill="FF9900"/>
            <w:vAlign w:val="bottom"/>
            <w:hideMark/>
          </w:tcPr>
          <w:p w14:paraId="5F85B6C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80.020,00</w:t>
            </w:r>
          </w:p>
        </w:tc>
        <w:tc>
          <w:tcPr>
            <w:tcW w:w="1640" w:type="dxa"/>
            <w:tcBorders>
              <w:top w:val="nil"/>
              <w:left w:val="nil"/>
              <w:bottom w:val="nil"/>
              <w:right w:val="nil"/>
            </w:tcBorders>
            <w:shd w:val="clear" w:color="000000" w:fill="FF9900"/>
            <w:vAlign w:val="bottom"/>
            <w:hideMark/>
          </w:tcPr>
          <w:p w14:paraId="27C1ACE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32.860,00</w:t>
            </w:r>
          </w:p>
        </w:tc>
        <w:tc>
          <w:tcPr>
            <w:tcW w:w="1400" w:type="dxa"/>
            <w:tcBorders>
              <w:top w:val="nil"/>
              <w:left w:val="nil"/>
              <w:bottom w:val="nil"/>
              <w:right w:val="nil"/>
            </w:tcBorders>
            <w:shd w:val="clear" w:color="000000" w:fill="FF9900"/>
            <w:vAlign w:val="bottom"/>
            <w:hideMark/>
          </w:tcPr>
          <w:p w14:paraId="4C133E7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41,06%</w:t>
            </w:r>
          </w:p>
        </w:tc>
      </w:tr>
      <w:tr w:rsidR="00090195" w:rsidRPr="000F69F8" w14:paraId="61DEB5DE" w14:textId="77777777" w:rsidTr="00E01ABC">
        <w:trPr>
          <w:trHeight w:val="255"/>
        </w:trPr>
        <w:tc>
          <w:tcPr>
            <w:tcW w:w="1064" w:type="dxa"/>
            <w:tcBorders>
              <w:top w:val="nil"/>
              <w:left w:val="nil"/>
              <w:bottom w:val="nil"/>
              <w:right w:val="nil"/>
            </w:tcBorders>
            <w:shd w:val="clear" w:color="000000" w:fill="FFFF99"/>
            <w:vAlign w:val="bottom"/>
            <w:hideMark/>
          </w:tcPr>
          <w:p w14:paraId="2EA48F3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0320</w:t>
            </w:r>
          </w:p>
        </w:tc>
        <w:tc>
          <w:tcPr>
            <w:tcW w:w="2019" w:type="dxa"/>
            <w:tcBorders>
              <w:top w:val="nil"/>
              <w:left w:val="nil"/>
              <w:bottom w:val="nil"/>
              <w:right w:val="nil"/>
            </w:tcBorders>
            <w:shd w:val="clear" w:color="000000" w:fill="FFFF99"/>
            <w:vAlign w:val="bottom"/>
            <w:hideMark/>
          </w:tcPr>
          <w:p w14:paraId="7A15E88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358720F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Vatrogasna zajednica i Civilna zaštita </w:t>
            </w:r>
          </w:p>
        </w:tc>
        <w:tc>
          <w:tcPr>
            <w:tcW w:w="1660" w:type="dxa"/>
            <w:tcBorders>
              <w:top w:val="nil"/>
              <w:left w:val="nil"/>
              <w:bottom w:val="nil"/>
              <w:right w:val="nil"/>
            </w:tcBorders>
            <w:shd w:val="clear" w:color="000000" w:fill="FFFF99"/>
            <w:vAlign w:val="bottom"/>
            <w:hideMark/>
          </w:tcPr>
          <w:p w14:paraId="1C08A95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32.260,00</w:t>
            </w:r>
          </w:p>
        </w:tc>
        <w:tc>
          <w:tcPr>
            <w:tcW w:w="1640" w:type="dxa"/>
            <w:tcBorders>
              <w:top w:val="nil"/>
              <w:left w:val="nil"/>
              <w:bottom w:val="nil"/>
              <w:right w:val="nil"/>
            </w:tcBorders>
            <w:shd w:val="clear" w:color="000000" w:fill="FFFF99"/>
            <w:vAlign w:val="bottom"/>
            <w:hideMark/>
          </w:tcPr>
          <w:p w14:paraId="1354D03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32.860,00</w:t>
            </w:r>
          </w:p>
        </w:tc>
        <w:tc>
          <w:tcPr>
            <w:tcW w:w="1400" w:type="dxa"/>
            <w:tcBorders>
              <w:top w:val="nil"/>
              <w:left w:val="nil"/>
              <w:bottom w:val="nil"/>
              <w:right w:val="nil"/>
            </w:tcBorders>
            <w:shd w:val="clear" w:color="000000" w:fill="FFFF99"/>
            <w:vAlign w:val="bottom"/>
            <w:hideMark/>
          </w:tcPr>
          <w:p w14:paraId="37C37EA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101,86%</w:t>
            </w:r>
          </w:p>
        </w:tc>
      </w:tr>
      <w:tr w:rsidR="00090195" w:rsidRPr="000F69F8" w14:paraId="4B02CA9B" w14:textId="77777777" w:rsidTr="00E01ABC">
        <w:trPr>
          <w:trHeight w:val="255"/>
        </w:trPr>
        <w:tc>
          <w:tcPr>
            <w:tcW w:w="1064" w:type="dxa"/>
            <w:tcBorders>
              <w:top w:val="nil"/>
              <w:left w:val="nil"/>
              <w:bottom w:val="nil"/>
              <w:right w:val="nil"/>
            </w:tcBorders>
            <w:shd w:val="clear" w:color="000000" w:fill="CCCCFF"/>
            <w:vAlign w:val="bottom"/>
            <w:hideMark/>
          </w:tcPr>
          <w:p w14:paraId="37F3E06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1F40E8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2ADE45B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32.260,00</w:t>
            </w:r>
          </w:p>
        </w:tc>
        <w:tc>
          <w:tcPr>
            <w:tcW w:w="1640" w:type="dxa"/>
            <w:tcBorders>
              <w:top w:val="nil"/>
              <w:left w:val="nil"/>
              <w:bottom w:val="nil"/>
              <w:right w:val="nil"/>
            </w:tcBorders>
            <w:shd w:val="clear" w:color="000000" w:fill="CCCCFF"/>
            <w:vAlign w:val="bottom"/>
            <w:hideMark/>
          </w:tcPr>
          <w:p w14:paraId="2C25037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32.860,00</w:t>
            </w:r>
          </w:p>
        </w:tc>
        <w:tc>
          <w:tcPr>
            <w:tcW w:w="1400" w:type="dxa"/>
            <w:tcBorders>
              <w:top w:val="nil"/>
              <w:left w:val="nil"/>
              <w:bottom w:val="nil"/>
              <w:right w:val="nil"/>
            </w:tcBorders>
            <w:shd w:val="clear" w:color="000000" w:fill="CCCCFF"/>
            <w:vAlign w:val="bottom"/>
            <w:hideMark/>
          </w:tcPr>
          <w:p w14:paraId="2303272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101,86%</w:t>
            </w:r>
          </w:p>
        </w:tc>
      </w:tr>
      <w:tr w:rsidR="00090195" w:rsidRPr="000F69F8" w14:paraId="6CEBD11D" w14:textId="77777777" w:rsidTr="00E01ABC">
        <w:trPr>
          <w:trHeight w:val="255"/>
        </w:trPr>
        <w:tc>
          <w:tcPr>
            <w:tcW w:w="1064" w:type="dxa"/>
            <w:tcBorders>
              <w:top w:val="nil"/>
              <w:left w:val="nil"/>
              <w:bottom w:val="nil"/>
              <w:right w:val="nil"/>
            </w:tcBorders>
            <w:shd w:val="clear" w:color="000000" w:fill="CCCCFF"/>
            <w:vAlign w:val="bottom"/>
            <w:hideMark/>
          </w:tcPr>
          <w:p w14:paraId="45236D4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B2530B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5CCB8F9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32.260,00</w:t>
            </w:r>
          </w:p>
        </w:tc>
        <w:tc>
          <w:tcPr>
            <w:tcW w:w="1640" w:type="dxa"/>
            <w:tcBorders>
              <w:top w:val="nil"/>
              <w:left w:val="nil"/>
              <w:bottom w:val="nil"/>
              <w:right w:val="nil"/>
            </w:tcBorders>
            <w:shd w:val="clear" w:color="000000" w:fill="CCCCFF"/>
            <w:vAlign w:val="bottom"/>
            <w:hideMark/>
          </w:tcPr>
          <w:p w14:paraId="0851427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32.860,00</w:t>
            </w:r>
          </w:p>
        </w:tc>
        <w:tc>
          <w:tcPr>
            <w:tcW w:w="1400" w:type="dxa"/>
            <w:tcBorders>
              <w:top w:val="nil"/>
              <w:left w:val="nil"/>
              <w:bottom w:val="nil"/>
              <w:right w:val="nil"/>
            </w:tcBorders>
            <w:shd w:val="clear" w:color="000000" w:fill="CCCCFF"/>
            <w:vAlign w:val="bottom"/>
            <w:hideMark/>
          </w:tcPr>
          <w:p w14:paraId="3070A80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101,86%</w:t>
            </w:r>
          </w:p>
        </w:tc>
      </w:tr>
      <w:tr w:rsidR="00090195" w:rsidRPr="000F69F8" w14:paraId="6B0FFAD4" w14:textId="77777777" w:rsidTr="00E01ABC">
        <w:trPr>
          <w:trHeight w:val="255"/>
        </w:trPr>
        <w:tc>
          <w:tcPr>
            <w:tcW w:w="1064" w:type="dxa"/>
            <w:tcBorders>
              <w:top w:val="nil"/>
              <w:left w:val="nil"/>
              <w:bottom w:val="nil"/>
              <w:right w:val="nil"/>
            </w:tcBorders>
            <w:vAlign w:val="bottom"/>
            <w:hideMark/>
          </w:tcPr>
          <w:p w14:paraId="2DC22FEF"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DB5BAF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0FD2791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187C154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400,00</w:t>
            </w:r>
          </w:p>
        </w:tc>
        <w:tc>
          <w:tcPr>
            <w:tcW w:w="1640" w:type="dxa"/>
            <w:tcBorders>
              <w:top w:val="nil"/>
              <w:left w:val="nil"/>
              <w:bottom w:val="nil"/>
              <w:right w:val="nil"/>
            </w:tcBorders>
            <w:vAlign w:val="bottom"/>
            <w:hideMark/>
          </w:tcPr>
          <w:p w14:paraId="6B49789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7CA5433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150F5AF9" w14:textId="77777777" w:rsidTr="00E01ABC">
        <w:trPr>
          <w:trHeight w:val="255"/>
        </w:trPr>
        <w:tc>
          <w:tcPr>
            <w:tcW w:w="1064" w:type="dxa"/>
            <w:tcBorders>
              <w:top w:val="nil"/>
              <w:left w:val="nil"/>
              <w:bottom w:val="nil"/>
              <w:right w:val="nil"/>
            </w:tcBorders>
            <w:vAlign w:val="bottom"/>
            <w:hideMark/>
          </w:tcPr>
          <w:p w14:paraId="5F16883B"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7E752AF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6FFDC59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7591B12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31.860,00</w:t>
            </w:r>
          </w:p>
        </w:tc>
        <w:tc>
          <w:tcPr>
            <w:tcW w:w="1640" w:type="dxa"/>
            <w:tcBorders>
              <w:top w:val="nil"/>
              <w:left w:val="nil"/>
              <w:bottom w:val="nil"/>
              <w:right w:val="nil"/>
            </w:tcBorders>
            <w:vAlign w:val="bottom"/>
            <w:hideMark/>
          </w:tcPr>
          <w:p w14:paraId="714719A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32.860,00</w:t>
            </w:r>
          </w:p>
        </w:tc>
        <w:tc>
          <w:tcPr>
            <w:tcW w:w="1400" w:type="dxa"/>
            <w:tcBorders>
              <w:top w:val="nil"/>
              <w:left w:val="nil"/>
              <w:bottom w:val="nil"/>
              <w:right w:val="nil"/>
            </w:tcBorders>
            <w:vAlign w:val="bottom"/>
            <w:hideMark/>
          </w:tcPr>
          <w:p w14:paraId="4FAF59A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103,14%</w:t>
            </w:r>
          </w:p>
        </w:tc>
      </w:tr>
      <w:tr w:rsidR="00090195" w:rsidRPr="000F69F8" w14:paraId="73506C9E" w14:textId="77777777" w:rsidTr="00E01ABC">
        <w:trPr>
          <w:trHeight w:val="255"/>
        </w:trPr>
        <w:tc>
          <w:tcPr>
            <w:tcW w:w="1064" w:type="dxa"/>
            <w:tcBorders>
              <w:top w:val="nil"/>
              <w:left w:val="nil"/>
              <w:bottom w:val="nil"/>
              <w:right w:val="nil"/>
            </w:tcBorders>
            <w:vAlign w:val="bottom"/>
            <w:hideMark/>
          </w:tcPr>
          <w:p w14:paraId="0921CD3D"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70CB5B46"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3811</w:t>
            </w:r>
          </w:p>
        </w:tc>
        <w:tc>
          <w:tcPr>
            <w:tcW w:w="6037" w:type="dxa"/>
            <w:tcBorders>
              <w:top w:val="nil"/>
              <w:left w:val="nil"/>
              <w:bottom w:val="nil"/>
              <w:right w:val="nil"/>
            </w:tcBorders>
            <w:vAlign w:val="bottom"/>
            <w:hideMark/>
          </w:tcPr>
          <w:p w14:paraId="44797C86"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Tekuće donacije u novcu</w:t>
            </w:r>
          </w:p>
        </w:tc>
        <w:tc>
          <w:tcPr>
            <w:tcW w:w="1660" w:type="dxa"/>
            <w:tcBorders>
              <w:top w:val="nil"/>
              <w:left w:val="nil"/>
              <w:bottom w:val="nil"/>
              <w:right w:val="nil"/>
            </w:tcBorders>
            <w:vAlign w:val="bottom"/>
            <w:hideMark/>
          </w:tcPr>
          <w:p w14:paraId="03AAF055"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4FD2A393"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32.860,00</w:t>
            </w:r>
          </w:p>
        </w:tc>
        <w:tc>
          <w:tcPr>
            <w:tcW w:w="1400" w:type="dxa"/>
            <w:tcBorders>
              <w:top w:val="nil"/>
              <w:left w:val="nil"/>
              <w:bottom w:val="nil"/>
              <w:right w:val="nil"/>
            </w:tcBorders>
            <w:vAlign w:val="bottom"/>
            <w:hideMark/>
          </w:tcPr>
          <w:p w14:paraId="5EDA2F2B" w14:textId="77777777" w:rsidR="00090195" w:rsidRPr="000F69F8" w:rsidRDefault="00090195" w:rsidP="00E01ABC">
            <w:pPr>
              <w:jc w:val="right"/>
              <w:rPr>
                <w:rFonts w:ascii="Arial" w:hAnsi="Arial" w:cs="Arial"/>
                <w:sz w:val="20"/>
                <w:lang w:eastAsia="hr-HR"/>
              </w:rPr>
            </w:pPr>
          </w:p>
        </w:tc>
      </w:tr>
      <w:tr w:rsidR="00090195" w:rsidRPr="000F69F8" w14:paraId="77481BD3" w14:textId="77777777" w:rsidTr="00E01ABC">
        <w:trPr>
          <w:trHeight w:val="255"/>
        </w:trPr>
        <w:tc>
          <w:tcPr>
            <w:tcW w:w="1064" w:type="dxa"/>
            <w:tcBorders>
              <w:top w:val="nil"/>
              <w:left w:val="nil"/>
              <w:bottom w:val="nil"/>
              <w:right w:val="nil"/>
            </w:tcBorders>
            <w:shd w:val="clear" w:color="000000" w:fill="FFFF99"/>
            <w:vAlign w:val="bottom"/>
            <w:hideMark/>
          </w:tcPr>
          <w:p w14:paraId="6F63EE1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67B202E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33275A2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Vatrogasna zajednica i Civilna zaštita </w:t>
            </w:r>
          </w:p>
        </w:tc>
        <w:tc>
          <w:tcPr>
            <w:tcW w:w="1660" w:type="dxa"/>
            <w:tcBorders>
              <w:top w:val="nil"/>
              <w:left w:val="nil"/>
              <w:bottom w:val="nil"/>
              <w:right w:val="nil"/>
            </w:tcBorders>
            <w:shd w:val="clear" w:color="000000" w:fill="FFFF99"/>
            <w:vAlign w:val="bottom"/>
            <w:hideMark/>
          </w:tcPr>
          <w:p w14:paraId="07BB318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130,00</w:t>
            </w:r>
          </w:p>
        </w:tc>
        <w:tc>
          <w:tcPr>
            <w:tcW w:w="1640" w:type="dxa"/>
            <w:tcBorders>
              <w:top w:val="nil"/>
              <w:left w:val="nil"/>
              <w:bottom w:val="nil"/>
              <w:right w:val="nil"/>
            </w:tcBorders>
            <w:shd w:val="clear" w:color="000000" w:fill="FFFF99"/>
            <w:vAlign w:val="bottom"/>
            <w:hideMark/>
          </w:tcPr>
          <w:p w14:paraId="33682FA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3EF9268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2475F471" w14:textId="77777777" w:rsidTr="00E01ABC">
        <w:trPr>
          <w:trHeight w:val="255"/>
        </w:trPr>
        <w:tc>
          <w:tcPr>
            <w:tcW w:w="1064" w:type="dxa"/>
            <w:tcBorders>
              <w:top w:val="nil"/>
              <w:left w:val="nil"/>
              <w:bottom w:val="nil"/>
              <w:right w:val="nil"/>
            </w:tcBorders>
            <w:shd w:val="clear" w:color="000000" w:fill="CCCCFF"/>
            <w:vAlign w:val="bottom"/>
            <w:hideMark/>
          </w:tcPr>
          <w:p w14:paraId="2460677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16EE76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36AF13D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130,00</w:t>
            </w:r>
          </w:p>
        </w:tc>
        <w:tc>
          <w:tcPr>
            <w:tcW w:w="1640" w:type="dxa"/>
            <w:tcBorders>
              <w:top w:val="nil"/>
              <w:left w:val="nil"/>
              <w:bottom w:val="nil"/>
              <w:right w:val="nil"/>
            </w:tcBorders>
            <w:shd w:val="clear" w:color="000000" w:fill="CCCCFF"/>
            <w:vAlign w:val="bottom"/>
            <w:hideMark/>
          </w:tcPr>
          <w:p w14:paraId="7599AB6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352398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7FCFB70B" w14:textId="77777777" w:rsidTr="00E01ABC">
        <w:trPr>
          <w:trHeight w:val="255"/>
        </w:trPr>
        <w:tc>
          <w:tcPr>
            <w:tcW w:w="1064" w:type="dxa"/>
            <w:tcBorders>
              <w:top w:val="nil"/>
              <w:left w:val="nil"/>
              <w:bottom w:val="nil"/>
              <w:right w:val="nil"/>
            </w:tcBorders>
            <w:shd w:val="clear" w:color="000000" w:fill="CCCCFF"/>
            <w:vAlign w:val="bottom"/>
            <w:hideMark/>
          </w:tcPr>
          <w:p w14:paraId="5C2F6B5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234DB3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60CAB02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130,00</w:t>
            </w:r>
          </w:p>
        </w:tc>
        <w:tc>
          <w:tcPr>
            <w:tcW w:w="1640" w:type="dxa"/>
            <w:tcBorders>
              <w:top w:val="nil"/>
              <w:left w:val="nil"/>
              <w:bottom w:val="nil"/>
              <w:right w:val="nil"/>
            </w:tcBorders>
            <w:shd w:val="clear" w:color="000000" w:fill="CCCCFF"/>
            <w:vAlign w:val="bottom"/>
            <w:hideMark/>
          </w:tcPr>
          <w:p w14:paraId="5AD5E7C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B2A461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3ADD82BD" w14:textId="77777777" w:rsidTr="00E01ABC">
        <w:trPr>
          <w:trHeight w:val="255"/>
        </w:trPr>
        <w:tc>
          <w:tcPr>
            <w:tcW w:w="1064" w:type="dxa"/>
            <w:tcBorders>
              <w:top w:val="nil"/>
              <w:left w:val="nil"/>
              <w:bottom w:val="nil"/>
              <w:right w:val="nil"/>
            </w:tcBorders>
            <w:vAlign w:val="bottom"/>
            <w:hideMark/>
          </w:tcPr>
          <w:p w14:paraId="5EAE2744"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A2548B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6363C60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05B21A0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130,00</w:t>
            </w:r>
          </w:p>
        </w:tc>
        <w:tc>
          <w:tcPr>
            <w:tcW w:w="1640" w:type="dxa"/>
            <w:tcBorders>
              <w:top w:val="nil"/>
              <w:left w:val="nil"/>
              <w:bottom w:val="nil"/>
              <w:right w:val="nil"/>
            </w:tcBorders>
            <w:vAlign w:val="bottom"/>
            <w:hideMark/>
          </w:tcPr>
          <w:p w14:paraId="1C9D133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50F750A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31A871BA" w14:textId="77777777" w:rsidTr="00E01ABC">
        <w:trPr>
          <w:trHeight w:val="255"/>
        </w:trPr>
        <w:tc>
          <w:tcPr>
            <w:tcW w:w="1064" w:type="dxa"/>
            <w:tcBorders>
              <w:top w:val="nil"/>
              <w:left w:val="nil"/>
              <w:bottom w:val="nil"/>
              <w:right w:val="nil"/>
            </w:tcBorders>
            <w:shd w:val="clear" w:color="000000" w:fill="FFFF99"/>
            <w:vAlign w:val="bottom"/>
            <w:hideMark/>
          </w:tcPr>
          <w:p w14:paraId="5EED5A5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0360</w:t>
            </w:r>
          </w:p>
        </w:tc>
        <w:tc>
          <w:tcPr>
            <w:tcW w:w="2019" w:type="dxa"/>
            <w:tcBorders>
              <w:top w:val="nil"/>
              <w:left w:val="nil"/>
              <w:bottom w:val="nil"/>
              <w:right w:val="nil"/>
            </w:tcBorders>
            <w:shd w:val="clear" w:color="000000" w:fill="FFFF99"/>
            <w:vAlign w:val="bottom"/>
            <w:hideMark/>
          </w:tcPr>
          <w:p w14:paraId="52B0631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A100002</w:t>
            </w:r>
          </w:p>
        </w:tc>
        <w:tc>
          <w:tcPr>
            <w:tcW w:w="6037" w:type="dxa"/>
            <w:tcBorders>
              <w:top w:val="nil"/>
              <w:left w:val="nil"/>
              <w:bottom w:val="nil"/>
              <w:right w:val="nil"/>
            </w:tcBorders>
            <w:shd w:val="clear" w:color="000000" w:fill="FFFF99"/>
            <w:vAlign w:val="bottom"/>
            <w:hideMark/>
          </w:tcPr>
          <w:p w14:paraId="53D7851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Aktivnost: Javna vatrogasna postrojba</w:t>
            </w:r>
          </w:p>
        </w:tc>
        <w:tc>
          <w:tcPr>
            <w:tcW w:w="1660" w:type="dxa"/>
            <w:tcBorders>
              <w:top w:val="nil"/>
              <w:left w:val="nil"/>
              <w:bottom w:val="nil"/>
              <w:right w:val="nil"/>
            </w:tcBorders>
            <w:shd w:val="clear" w:color="000000" w:fill="FFFF99"/>
            <w:vAlign w:val="bottom"/>
            <w:hideMark/>
          </w:tcPr>
          <w:p w14:paraId="0E197B4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130,00</w:t>
            </w:r>
          </w:p>
        </w:tc>
        <w:tc>
          <w:tcPr>
            <w:tcW w:w="1640" w:type="dxa"/>
            <w:tcBorders>
              <w:top w:val="nil"/>
              <w:left w:val="nil"/>
              <w:bottom w:val="nil"/>
              <w:right w:val="nil"/>
            </w:tcBorders>
            <w:shd w:val="clear" w:color="000000" w:fill="FFFF99"/>
            <w:vAlign w:val="bottom"/>
            <w:hideMark/>
          </w:tcPr>
          <w:p w14:paraId="029A336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70B382A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6D4D2F01" w14:textId="77777777" w:rsidTr="00E01ABC">
        <w:trPr>
          <w:trHeight w:val="255"/>
        </w:trPr>
        <w:tc>
          <w:tcPr>
            <w:tcW w:w="1064" w:type="dxa"/>
            <w:tcBorders>
              <w:top w:val="nil"/>
              <w:left w:val="nil"/>
              <w:bottom w:val="nil"/>
              <w:right w:val="nil"/>
            </w:tcBorders>
            <w:shd w:val="clear" w:color="000000" w:fill="CCCCFF"/>
            <w:vAlign w:val="bottom"/>
            <w:hideMark/>
          </w:tcPr>
          <w:p w14:paraId="261FBF5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AFD47F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51BEF89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130,00</w:t>
            </w:r>
          </w:p>
        </w:tc>
        <w:tc>
          <w:tcPr>
            <w:tcW w:w="1640" w:type="dxa"/>
            <w:tcBorders>
              <w:top w:val="nil"/>
              <w:left w:val="nil"/>
              <w:bottom w:val="nil"/>
              <w:right w:val="nil"/>
            </w:tcBorders>
            <w:shd w:val="clear" w:color="000000" w:fill="CCCCFF"/>
            <w:vAlign w:val="bottom"/>
            <w:hideMark/>
          </w:tcPr>
          <w:p w14:paraId="2653B09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73AA74B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19B016F2" w14:textId="77777777" w:rsidTr="00E01ABC">
        <w:trPr>
          <w:trHeight w:val="255"/>
        </w:trPr>
        <w:tc>
          <w:tcPr>
            <w:tcW w:w="1064" w:type="dxa"/>
            <w:tcBorders>
              <w:top w:val="nil"/>
              <w:left w:val="nil"/>
              <w:bottom w:val="nil"/>
              <w:right w:val="nil"/>
            </w:tcBorders>
            <w:shd w:val="clear" w:color="000000" w:fill="CCCCFF"/>
            <w:vAlign w:val="bottom"/>
            <w:hideMark/>
          </w:tcPr>
          <w:p w14:paraId="451129F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E845C5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76D6A35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130,00</w:t>
            </w:r>
          </w:p>
        </w:tc>
        <w:tc>
          <w:tcPr>
            <w:tcW w:w="1640" w:type="dxa"/>
            <w:tcBorders>
              <w:top w:val="nil"/>
              <w:left w:val="nil"/>
              <w:bottom w:val="nil"/>
              <w:right w:val="nil"/>
            </w:tcBorders>
            <w:shd w:val="clear" w:color="000000" w:fill="CCCCFF"/>
            <w:vAlign w:val="bottom"/>
            <w:hideMark/>
          </w:tcPr>
          <w:p w14:paraId="2344E32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4CAF89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01AF5D4A" w14:textId="77777777" w:rsidTr="00E01ABC">
        <w:trPr>
          <w:trHeight w:val="255"/>
        </w:trPr>
        <w:tc>
          <w:tcPr>
            <w:tcW w:w="1064" w:type="dxa"/>
            <w:tcBorders>
              <w:top w:val="nil"/>
              <w:left w:val="nil"/>
              <w:bottom w:val="nil"/>
              <w:right w:val="nil"/>
            </w:tcBorders>
            <w:vAlign w:val="bottom"/>
            <w:hideMark/>
          </w:tcPr>
          <w:p w14:paraId="136D0414"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84235A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36</w:t>
            </w:r>
          </w:p>
        </w:tc>
        <w:tc>
          <w:tcPr>
            <w:tcW w:w="6037" w:type="dxa"/>
            <w:tcBorders>
              <w:top w:val="nil"/>
              <w:left w:val="nil"/>
              <w:bottom w:val="nil"/>
              <w:right w:val="nil"/>
            </w:tcBorders>
            <w:vAlign w:val="bottom"/>
            <w:hideMark/>
          </w:tcPr>
          <w:p w14:paraId="7F111EF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Pomoći dane u inozemstvo i unutar općeg proračuna</w:t>
            </w:r>
          </w:p>
        </w:tc>
        <w:tc>
          <w:tcPr>
            <w:tcW w:w="1660" w:type="dxa"/>
            <w:tcBorders>
              <w:top w:val="nil"/>
              <w:left w:val="nil"/>
              <w:bottom w:val="nil"/>
              <w:right w:val="nil"/>
            </w:tcBorders>
            <w:vAlign w:val="bottom"/>
            <w:hideMark/>
          </w:tcPr>
          <w:p w14:paraId="4EDD8E4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130,00</w:t>
            </w:r>
          </w:p>
        </w:tc>
        <w:tc>
          <w:tcPr>
            <w:tcW w:w="1640" w:type="dxa"/>
            <w:tcBorders>
              <w:top w:val="nil"/>
              <w:left w:val="nil"/>
              <w:bottom w:val="nil"/>
              <w:right w:val="nil"/>
            </w:tcBorders>
            <w:vAlign w:val="bottom"/>
            <w:hideMark/>
          </w:tcPr>
          <w:p w14:paraId="24A8C5A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79B3CC3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4146EADD" w14:textId="77777777" w:rsidTr="00E01ABC">
        <w:trPr>
          <w:trHeight w:val="255"/>
        </w:trPr>
        <w:tc>
          <w:tcPr>
            <w:tcW w:w="1064" w:type="dxa"/>
            <w:tcBorders>
              <w:top w:val="nil"/>
              <w:left w:val="nil"/>
              <w:bottom w:val="nil"/>
              <w:right w:val="nil"/>
            </w:tcBorders>
            <w:shd w:val="clear" w:color="000000" w:fill="FFFF99"/>
            <w:vAlign w:val="bottom"/>
            <w:hideMark/>
          </w:tcPr>
          <w:p w14:paraId="3F9A8F9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0360</w:t>
            </w:r>
          </w:p>
        </w:tc>
        <w:tc>
          <w:tcPr>
            <w:tcW w:w="2019" w:type="dxa"/>
            <w:tcBorders>
              <w:top w:val="nil"/>
              <w:left w:val="nil"/>
              <w:bottom w:val="nil"/>
              <w:right w:val="nil"/>
            </w:tcBorders>
            <w:shd w:val="clear" w:color="000000" w:fill="FFFF99"/>
            <w:vAlign w:val="bottom"/>
            <w:hideMark/>
          </w:tcPr>
          <w:p w14:paraId="2784489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K100001</w:t>
            </w:r>
          </w:p>
        </w:tc>
        <w:tc>
          <w:tcPr>
            <w:tcW w:w="6037" w:type="dxa"/>
            <w:tcBorders>
              <w:top w:val="nil"/>
              <w:left w:val="nil"/>
              <w:bottom w:val="nil"/>
              <w:right w:val="nil"/>
            </w:tcBorders>
            <w:shd w:val="clear" w:color="000000" w:fill="FFFF99"/>
            <w:vAlign w:val="bottom"/>
            <w:hideMark/>
          </w:tcPr>
          <w:p w14:paraId="18E0949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Kapitalni projekt: Planovi i procjene </w:t>
            </w:r>
          </w:p>
        </w:tc>
        <w:tc>
          <w:tcPr>
            <w:tcW w:w="1660" w:type="dxa"/>
            <w:tcBorders>
              <w:top w:val="nil"/>
              <w:left w:val="nil"/>
              <w:bottom w:val="nil"/>
              <w:right w:val="nil"/>
            </w:tcBorders>
            <w:shd w:val="clear" w:color="000000" w:fill="FFFF99"/>
            <w:vAlign w:val="bottom"/>
            <w:hideMark/>
          </w:tcPr>
          <w:p w14:paraId="7AB0CA8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17.500,00</w:t>
            </w:r>
          </w:p>
        </w:tc>
        <w:tc>
          <w:tcPr>
            <w:tcW w:w="1640" w:type="dxa"/>
            <w:tcBorders>
              <w:top w:val="nil"/>
              <w:left w:val="nil"/>
              <w:bottom w:val="nil"/>
              <w:right w:val="nil"/>
            </w:tcBorders>
            <w:shd w:val="clear" w:color="000000" w:fill="FFFF99"/>
            <w:vAlign w:val="bottom"/>
            <w:hideMark/>
          </w:tcPr>
          <w:p w14:paraId="6B578CC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18C10E1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0B4E58DD" w14:textId="77777777" w:rsidTr="00E01ABC">
        <w:trPr>
          <w:trHeight w:val="255"/>
        </w:trPr>
        <w:tc>
          <w:tcPr>
            <w:tcW w:w="1064" w:type="dxa"/>
            <w:tcBorders>
              <w:top w:val="nil"/>
              <w:left w:val="nil"/>
              <w:bottom w:val="nil"/>
              <w:right w:val="nil"/>
            </w:tcBorders>
            <w:shd w:val="clear" w:color="000000" w:fill="CCCCFF"/>
            <w:vAlign w:val="bottom"/>
            <w:hideMark/>
          </w:tcPr>
          <w:p w14:paraId="58ACFDF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F9708B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035A86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17.500,00</w:t>
            </w:r>
          </w:p>
        </w:tc>
        <w:tc>
          <w:tcPr>
            <w:tcW w:w="1640" w:type="dxa"/>
            <w:tcBorders>
              <w:top w:val="nil"/>
              <w:left w:val="nil"/>
              <w:bottom w:val="nil"/>
              <w:right w:val="nil"/>
            </w:tcBorders>
            <w:shd w:val="clear" w:color="000000" w:fill="CCCCFF"/>
            <w:vAlign w:val="bottom"/>
            <w:hideMark/>
          </w:tcPr>
          <w:p w14:paraId="058B189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43A4AA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01CD4D29" w14:textId="77777777" w:rsidTr="00E01ABC">
        <w:trPr>
          <w:trHeight w:val="255"/>
        </w:trPr>
        <w:tc>
          <w:tcPr>
            <w:tcW w:w="1064" w:type="dxa"/>
            <w:tcBorders>
              <w:top w:val="nil"/>
              <w:left w:val="nil"/>
              <w:bottom w:val="nil"/>
              <w:right w:val="nil"/>
            </w:tcBorders>
            <w:shd w:val="clear" w:color="000000" w:fill="CCCCFF"/>
            <w:vAlign w:val="bottom"/>
            <w:hideMark/>
          </w:tcPr>
          <w:p w14:paraId="57B3BD3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570051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5580DA3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17.500,00</w:t>
            </w:r>
          </w:p>
        </w:tc>
        <w:tc>
          <w:tcPr>
            <w:tcW w:w="1640" w:type="dxa"/>
            <w:tcBorders>
              <w:top w:val="nil"/>
              <w:left w:val="nil"/>
              <w:bottom w:val="nil"/>
              <w:right w:val="nil"/>
            </w:tcBorders>
            <w:shd w:val="clear" w:color="000000" w:fill="CCCCFF"/>
            <w:vAlign w:val="bottom"/>
            <w:hideMark/>
          </w:tcPr>
          <w:p w14:paraId="4B41328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F3CFD4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6786331F" w14:textId="77777777" w:rsidTr="00E01ABC">
        <w:trPr>
          <w:trHeight w:val="255"/>
        </w:trPr>
        <w:tc>
          <w:tcPr>
            <w:tcW w:w="1064" w:type="dxa"/>
            <w:tcBorders>
              <w:top w:val="nil"/>
              <w:left w:val="nil"/>
              <w:bottom w:val="nil"/>
              <w:right w:val="nil"/>
            </w:tcBorders>
            <w:vAlign w:val="bottom"/>
            <w:hideMark/>
          </w:tcPr>
          <w:p w14:paraId="3C15D27F"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C39193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258A5ED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4864B5C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17.500,00</w:t>
            </w:r>
          </w:p>
        </w:tc>
        <w:tc>
          <w:tcPr>
            <w:tcW w:w="1640" w:type="dxa"/>
            <w:tcBorders>
              <w:top w:val="nil"/>
              <w:left w:val="nil"/>
              <w:bottom w:val="nil"/>
              <w:right w:val="nil"/>
            </w:tcBorders>
            <w:vAlign w:val="bottom"/>
            <w:hideMark/>
          </w:tcPr>
          <w:p w14:paraId="5A9F113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2364A7C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5C90C72B" w14:textId="77777777" w:rsidTr="00E01ABC">
        <w:trPr>
          <w:trHeight w:val="255"/>
        </w:trPr>
        <w:tc>
          <w:tcPr>
            <w:tcW w:w="1064" w:type="dxa"/>
            <w:tcBorders>
              <w:top w:val="nil"/>
              <w:left w:val="nil"/>
              <w:bottom w:val="nil"/>
              <w:right w:val="nil"/>
            </w:tcBorders>
            <w:shd w:val="clear" w:color="000000" w:fill="FFFF99"/>
            <w:vAlign w:val="bottom"/>
            <w:hideMark/>
          </w:tcPr>
          <w:p w14:paraId="2264095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0360</w:t>
            </w:r>
          </w:p>
        </w:tc>
        <w:tc>
          <w:tcPr>
            <w:tcW w:w="2019" w:type="dxa"/>
            <w:tcBorders>
              <w:top w:val="nil"/>
              <w:left w:val="nil"/>
              <w:bottom w:val="nil"/>
              <w:right w:val="nil"/>
            </w:tcBorders>
            <w:shd w:val="clear" w:color="000000" w:fill="FFFF99"/>
            <w:vAlign w:val="bottom"/>
            <w:hideMark/>
          </w:tcPr>
          <w:p w14:paraId="72C67F8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T100002</w:t>
            </w:r>
          </w:p>
        </w:tc>
        <w:tc>
          <w:tcPr>
            <w:tcW w:w="6037" w:type="dxa"/>
            <w:tcBorders>
              <w:top w:val="nil"/>
              <w:left w:val="nil"/>
              <w:bottom w:val="nil"/>
              <w:right w:val="nil"/>
            </w:tcBorders>
            <w:shd w:val="clear" w:color="000000" w:fill="FFFF99"/>
            <w:vAlign w:val="bottom"/>
            <w:hideMark/>
          </w:tcPr>
          <w:p w14:paraId="4418529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Tekući projekt: Izgradnja fasade DVD Dubravica</w:t>
            </w:r>
          </w:p>
        </w:tc>
        <w:tc>
          <w:tcPr>
            <w:tcW w:w="1660" w:type="dxa"/>
            <w:tcBorders>
              <w:top w:val="nil"/>
              <w:left w:val="nil"/>
              <w:bottom w:val="nil"/>
              <w:right w:val="nil"/>
            </w:tcBorders>
            <w:shd w:val="clear" w:color="000000" w:fill="FFFF99"/>
            <w:vAlign w:val="bottom"/>
            <w:hideMark/>
          </w:tcPr>
          <w:p w14:paraId="742522D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30.000,00</w:t>
            </w:r>
          </w:p>
        </w:tc>
        <w:tc>
          <w:tcPr>
            <w:tcW w:w="1640" w:type="dxa"/>
            <w:tcBorders>
              <w:top w:val="nil"/>
              <w:left w:val="nil"/>
              <w:bottom w:val="nil"/>
              <w:right w:val="nil"/>
            </w:tcBorders>
            <w:shd w:val="clear" w:color="000000" w:fill="FFFF99"/>
            <w:vAlign w:val="bottom"/>
            <w:hideMark/>
          </w:tcPr>
          <w:p w14:paraId="4FB5ECC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1149F03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664AE28C" w14:textId="77777777" w:rsidTr="00E01ABC">
        <w:trPr>
          <w:trHeight w:val="255"/>
        </w:trPr>
        <w:tc>
          <w:tcPr>
            <w:tcW w:w="1064" w:type="dxa"/>
            <w:tcBorders>
              <w:top w:val="nil"/>
              <w:left w:val="nil"/>
              <w:bottom w:val="nil"/>
              <w:right w:val="nil"/>
            </w:tcBorders>
            <w:shd w:val="clear" w:color="000000" w:fill="CCCCFF"/>
            <w:vAlign w:val="bottom"/>
            <w:hideMark/>
          </w:tcPr>
          <w:p w14:paraId="3935930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755C47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105FC68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10.000,00</w:t>
            </w:r>
          </w:p>
        </w:tc>
        <w:tc>
          <w:tcPr>
            <w:tcW w:w="1640" w:type="dxa"/>
            <w:tcBorders>
              <w:top w:val="nil"/>
              <w:left w:val="nil"/>
              <w:bottom w:val="nil"/>
              <w:right w:val="nil"/>
            </w:tcBorders>
            <w:shd w:val="clear" w:color="000000" w:fill="CCCCFF"/>
            <w:vAlign w:val="bottom"/>
            <w:hideMark/>
          </w:tcPr>
          <w:p w14:paraId="4550F29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D76EC0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5738D7CF" w14:textId="77777777" w:rsidTr="00E01ABC">
        <w:trPr>
          <w:trHeight w:val="255"/>
        </w:trPr>
        <w:tc>
          <w:tcPr>
            <w:tcW w:w="1064" w:type="dxa"/>
            <w:tcBorders>
              <w:top w:val="nil"/>
              <w:left w:val="nil"/>
              <w:bottom w:val="nil"/>
              <w:right w:val="nil"/>
            </w:tcBorders>
            <w:shd w:val="clear" w:color="000000" w:fill="CCCCFF"/>
            <w:vAlign w:val="bottom"/>
            <w:hideMark/>
          </w:tcPr>
          <w:p w14:paraId="61E212A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8F2DCA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5806A9E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10.000,00</w:t>
            </w:r>
          </w:p>
        </w:tc>
        <w:tc>
          <w:tcPr>
            <w:tcW w:w="1640" w:type="dxa"/>
            <w:tcBorders>
              <w:top w:val="nil"/>
              <w:left w:val="nil"/>
              <w:bottom w:val="nil"/>
              <w:right w:val="nil"/>
            </w:tcBorders>
            <w:shd w:val="clear" w:color="000000" w:fill="CCCCFF"/>
            <w:vAlign w:val="bottom"/>
            <w:hideMark/>
          </w:tcPr>
          <w:p w14:paraId="12B21E6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64604F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42DEF7FE" w14:textId="77777777" w:rsidTr="00E01ABC">
        <w:trPr>
          <w:trHeight w:val="255"/>
        </w:trPr>
        <w:tc>
          <w:tcPr>
            <w:tcW w:w="1064" w:type="dxa"/>
            <w:tcBorders>
              <w:top w:val="nil"/>
              <w:left w:val="nil"/>
              <w:bottom w:val="nil"/>
              <w:right w:val="nil"/>
            </w:tcBorders>
            <w:vAlign w:val="bottom"/>
            <w:hideMark/>
          </w:tcPr>
          <w:p w14:paraId="3ABC11DE"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C063A2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75F2C9F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7E3A8E4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10.000,00</w:t>
            </w:r>
          </w:p>
        </w:tc>
        <w:tc>
          <w:tcPr>
            <w:tcW w:w="1640" w:type="dxa"/>
            <w:tcBorders>
              <w:top w:val="nil"/>
              <w:left w:val="nil"/>
              <w:bottom w:val="nil"/>
              <w:right w:val="nil"/>
            </w:tcBorders>
            <w:vAlign w:val="bottom"/>
            <w:hideMark/>
          </w:tcPr>
          <w:p w14:paraId="2770FE5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34DAA45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4851F5B0" w14:textId="77777777" w:rsidTr="00E01ABC">
        <w:trPr>
          <w:trHeight w:val="255"/>
        </w:trPr>
        <w:tc>
          <w:tcPr>
            <w:tcW w:w="1064" w:type="dxa"/>
            <w:tcBorders>
              <w:top w:val="nil"/>
              <w:left w:val="nil"/>
              <w:bottom w:val="nil"/>
              <w:right w:val="nil"/>
            </w:tcBorders>
            <w:shd w:val="clear" w:color="000000" w:fill="CCCCFF"/>
            <w:vAlign w:val="bottom"/>
            <w:hideMark/>
          </w:tcPr>
          <w:p w14:paraId="7EDC9E1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0A8E75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1AC0B7E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20.000,00</w:t>
            </w:r>
          </w:p>
        </w:tc>
        <w:tc>
          <w:tcPr>
            <w:tcW w:w="1640" w:type="dxa"/>
            <w:tcBorders>
              <w:top w:val="nil"/>
              <w:left w:val="nil"/>
              <w:bottom w:val="nil"/>
              <w:right w:val="nil"/>
            </w:tcBorders>
            <w:shd w:val="clear" w:color="000000" w:fill="CCCCFF"/>
            <w:vAlign w:val="bottom"/>
            <w:hideMark/>
          </w:tcPr>
          <w:p w14:paraId="6E5CAA2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73F9918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050954BC" w14:textId="77777777" w:rsidTr="00E01ABC">
        <w:trPr>
          <w:trHeight w:val="255"/>
        </w:trPr>
        <w:tc>
          <w:tcPr>
            <w:tcW w:w="1064" w:type="dxa"/>
            <w:tcBorders>
              <w:top w:val="nil"/>
              <w:left w:val="nil"/>
              <w:bottom w:val="nil"/>
              <w:right w:val="nil"/>
            </w:tcBorders>
            <w:shd w:val="clear" w:color="000000" w:fill="CCCCFF"/>
            <w:vAlign w:val="bottom"/>
            <w:hideMark/>
          </w:tcPr>
          <w:p w14:paraId="0B4B399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FECB80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175CFFD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20.000,00</w:t>
            </w:r>
          </w:p>
        </w:tc>
        <w:tc>
          <w:tcPr>
            <w:tcW w:w="1640" w:type="dxa"/>
            <w:tcBorders>
              <w:top w:val="nil"/>
              <w:left w:val="nil"/>
              <w:bottom w:val="nil"/>
              <w:right w:val="nil"/>
            </w:tcBorders>
            <w:shd w:val="clear" w:color="000000" w:fill="CCCCFF"/>
            <w:vAlign w:val="bottom"/>
            <w:hideMark/>
          </w:tcPr>
          <w:p w14:paraId="65D0D63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7B7E64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67E24666" w14:textId="77777777" w:rsidTr="00E01ABC">
        <w:trPr>
          <w:trHeight w:val="255"/>
        </w:trPr>
        <w:tc>
          <w:tcPr>
            <w:tcW w:w="1064" w:type="dxa"/>
            <w:tcBorders>
              <w:top w:val="nil"/>
              <w:left w:val="nil"/>
              <w:bottom w:val="nil"/>
              <w:right w:val="nil"/>
            </w:tcBorders>
            <w:vAlign w:val="bottom"/>
            <w:hideMark/>
          </w:tcPr>
          <w:p w14:paraId="52047335"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FC499F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045346D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09D0683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20.000,00</w:t>
            </w:r>
          </w:p>
        </w:tc>
        <w:tc>
          <w:tcPr>
            <w:tcW w:w="1640" w:type="dxa"/>
            <w:tcBorders>
              <w:top w:val="nil"/>
              <w:left w:val="nil"/>
              <w:bottom w:val="nil"/>
              <w:right w:val="nil"/>
            </w:tcBorders>
            <w:vAlign w:val="bottom"/>
            <w:hideMark/>
          </w:tcPr>
          <w:p w14:paraId="1B3BBB5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5D8F920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1FDFBEBE" w14:textId="77777777" w:rsidTr="00E01ABC">
        <w:trPr>
          <w:trHeight w:val="255"/>
        </w:trPr>
        <w:tc>
          <w:tcPr>
            <w:tcW w:w="1064" w:type="dxa"/>
            <w:tcBorders>
              <w:top w:val="nil"/>
              <w:left w:val="nil"/>
              <w:bottom w:val="nil"/>
              <w:right w:val="nil"/>
            </w:tcBorders>
            <w:shd w:val="clear" w:color="000000" w:fill="FF9900"/>
            <w:vAlign w:val="bottom"/>
            <w:hideMark/>
          </w:tcPr>
          <w:p w14:paraId="6EB39CC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7B937E4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1013</w:t>
            </w:r>
          </w:p>
        </w:tc>
        <w:tc>
          <w:tcPr>
            <w:tcW w:w="6037" w:type="dxa"/>
            <w:tcBorders>
              <w:top w:val="nil"/>
              <w:left w:val="nil"/>
              <w:bottom w:val="nil"/>
              <w:right w:val="nil"/>
            </w:tcBorders>
            <w:shd w:val="clear" w:color="000000" w:fill="FF9900"/>
            <w:vAlign w:val="bottom"/>
            <w:hideMark/>
          </w:tcPr>
          <w:p w14:paraId="6461265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Program: Turizam</w:t>
            </w:r>
          </w:p>
        </w:tc>
        <w:tc>
          <w:tcPr>
            <w:tcW w:w="1660" w:type="dxa"/>
            <w:tcBorders>
              <w:top w:val="nil"/>
              <w:left w:val="nil"/>
              <w:bottom w:val="nil"/>
              <w:right w:val="nil"/>
            </w:tcBorders>
            <w:shd w:val="clear" w:color="000000" w:fill="FF9900"/>
            <w:vAlign w:val="bottom"/>
            <w:hideMark/>
          </w:tcPr>
          <w:p w14:paraId="7E09A84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24.088,00</w:t>
            </w:r>
          </w:p>
        </w:tc>
        <w:tc>
          <w:tcPr>
            <w:tcW w:w="1640" w:type="dxa"/>
            <w:tcBorders>
              <w:top w:val="nil"/>
              <w:left w:val="nil"/>
              <w:bottom w:val="nil"/>
              <w:right w:val="nil"/>
            </w:tcBorders>
            <w:shd w:val="clear" w:color="000000" w:fill="FF9900"/>
            <w:vAlign w:val="bottom"/>
            <w:hideMark/>
          </w:tcPr>
          <w:p w14:paraId="5388CA1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9.740,00</w:t>
            </w:r>
          </w:p>
        </w:tc>
        <w:tc>
          <w:tcPr>
            <w:tcW w:w="1400" w:type="dxa"/>
            <w:tcBorders>
              <w:top w:val="nil"/>
              <w:left w:val="nil"/>
              <w:bottom w:val="nil"/>
              <w:right w:val="nil"/>
            </w:tcBorders>
            <w:shd w:val="clear" w:color="000000" w:fill="FF9900"/>
            <w:vAlign w:val="bottom"/>
            <w:hideMark/>
          </w:tcPr>
          <w:p w14:paraId="41BD8D3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40,44%</w:t>
            </w:r>
          </w:p>
        </w:tc>
      </w:tr>
      <w:tr w:rsidR="00090195" w:rsidRPr="000F69F8" w14:paraId="0F068AD4" w14:textId="77777777" w:rsidTr="00E01ABC">
        <w:trPr>
          <w:trHeight w:val="255"/>
        </w:trPr>
        <w:tc>
          <w:tcPr>
            <w:tcW w:w="1064" w:type="dxa"/>
            <w:tcBorders>
              <w:top w:val="nil"/>
              <w:left w:val="nil"/>
              <w:bottom w:val="nil"/>
              <w:right w:val="nil"/>
            </w:tcBorders>
            <w:shd w:val="clear" w:color="000000" w:fill="FFFF99"/>
            <w:vAlign w:val="bottom"/>
            <w:hideMark/>
          </w:tcPr>
          <w:p w14:paraId="65A53C3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0473</w:t>
            </w:r>
          </w:p>
        </w:tc>
        <w:tc>
          <w:tcPr>
            <w:tcW w:w="2019" w:type="dxa"/>
            <w:tcBorders>
              <w:top w:val="nil"/>
              <w:left w:val="nil"/>
              <w:bottom w:val="nil"/>
              <w:right w:val="nil"/>
            </w:tcBorders>
            <w:shd w:val="clear" w:color="000000" w:fill="FFFF99"/>
            <w:vAlign w:val="bottom"/>
            <w:hideMark/>
          </w:tcPr>
          <w:p w14:paraId="0F04D95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4813792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Provođenje programa razvoja turizma </w:t>
            </w:r>
          </w:p>
        </w:tc>
        <w:tc>
          <w:tcPr>
            <w:tcW w:w="1660" w:type="dxa"/>
            <w:tcBorders>
              <w:top w:val="nil"/>
              <w:left w:val="nil"/>
              <w:bottom w:val="nil"/>
              <w:right w:val="nil"/>
            </w:tcBorders>
            <w:shd w:val="clear" w:color="000000" w:fill="FFFF99"/>
            <w:vAlign w:val="bottom"/>
            <w:hideMark/>
          </w:tcPr>
          <w:p w14:paraId="2E1BF27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8.160,00</w:t>
            </w:r>
          </w:p>
        </w:tc>
        <w:tc>
          <w:tcPr>
            <w:tcW w:w="1640" w:type="dxa"/>
            <w:tcBorders>
              <w:top w:val="nil"/>
              <w:left w:val="nil"/>
              <w:bottom w:val="nil"/>
              <w:right w:val="nil"/>
            </w:tcBorders>
            <w:shd w:val="clear" w:color="000000" w:fill="FFFF99"/>
            <w:vAlign w:val="bottom"/>
            <w:hideMark/>
          </w:tcPr>
          <w:p w14:paraId="0131672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9.740,00</w:t>
            </w:r>
          </w:p>
        </w:tc>
        <w:tc>
          <w:tcPr>
            <w:tcW w:w="1400" w:type="dxa"/>
            <w:tcBorders>
              <w:top w:val="nil"/>
              <w:left w:val="nil"/>
              <w:bottom w:val="nil"/>
              <w:right w:val="nil"/>
            </w:tcBorders>
            <w:shd w:val="clear" w:color="000000" w:fill="FFFF99"/>
            <w:vAlign w:val="bottom"/>
            <w:hideMark/>
          </w:tcPr>
          <w:p w14:paraId="5F4FAF5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119,36%</w:t>
            </w:r>
          </w:p>
        </w:tc>
      </w:tr>
      <w:tr w:rsidR="00090195" w:rsidRPr="000F69F8" w14:paraId="50156013" w14:textId="77777777" w:rsidTr="00E01ABC">
        <w:trPr>
          <w:trHeight w:val="255"/>
        </w:trPr>
        <w:tc>
          <w:tcPr>
            <w:tcW w:w="1064" w:type="dxa"/>
            <w:tcBorders>
              <w:top w:val="nil"/>
              <w:left w:val="nil"/>
              <w:bottom w:val="nil"/>
              <w:right w:val="nil"/>
            </w:tcBorders>
            <w:shd w:val="clear" w:color="000000" w:fill="CCCCFF"/>
            <w:vAlign w:val="bottom"/>
            <w:hideMark/>
          </w:tcPr>
          <w:p w14:paraId="0908AD6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CF004D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0EF71C4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8.160,00</w:t>
            </w:r>
          </w:p>
        </w:tc>
        <w:tc>
          <w:tcPr>
            <w:tcW w:w="1640" w:type="dxa"/>
            <w:tcBorders>
              <w:top w:val="nil"/>
              <w:left w:val="nil"/>
              <w:bottom w:val="nil"/>
              <w:right w:val="nil"/>
            </w:tcBorders>
            <w:shd w:val="clear" w:color="000000" w:fill="CCCCFF"/>
            <w:vAlign w:val="bottom"/>
            <w:hideMark/>
          </w:tcPr>
          <w:p w14:paraId="3903A32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9.740,00</w:t>
            </w:r>
          </w:p>
        </w:tc>
        <w:tc>
          <w:tcPr>
            <w:tcW w:w="1400" w:type="dxa"/>
            <w:tcBorders>
              <w:top w:val="nil"/>
              <w:left w:val="nil"/>
              <w:bottom w:val="nil"/>
              <w:right w:val="nil"/>
            </w:tcBorders>
            <w:shd w:val="clear" w:color="000000" w:fill="CCCCFF"/>
            <w:vAlign w:val="bottom"/>
            <w:hideMark/>
          </w:tcPr>
          <w:p w14:paraId="5B97228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119,36%</w:t>
            </w:r>
          </w:p>
        </w:tc>
      </w:tr>
      <w:tr w:rsidR="00090195" w:rsidRPr="000F69F8" w14:paraId="713FAD83" w14:textId="77777777" w:rsidTr="00E01ABC">
        <w:trPr>
          <w:trHeight w:val="255"/>
        </w:trPr>
        <w:tc>
          <w:tcPr>
            <w:tcW w:w="1064" w:type="dxa"/>
            <w:tcBorders>
              <w:top w:val="nil"/>
              <w:left w:val="nil"/>
              <w:bottom w:val="nil"/>
              <w:right w:val="nil"/>
            </w:tcBorders>
            <w:shd w:val="clear" w:color="000000" w:fill="CCCCFF"/>
            <w:vAlign w:val="bottom"/>
            <w:hideMark/>
          </w:tcPr>
          <w:p w14:paraId="5F13A57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lastRenderedPageBreak/>
              <w:t> </w:t>
            </w:r>
          </w:p>
        </w:tc>
        <w:tc>
          <w:tcPr>
            <w:tcW w:w="8056" w:type="dxa"/>
            <w:gridSpan w:val="2"/>
            <w:tcBorders>
              <w:top w:val="nil"/>
              <w:left w:val="nil"/>
              <w:bottom w:val="nil"/>
              <w:right w:val="nil"/>
            </w:tcBorders>
            <w:shd w:val="clear" w:color="000000" w:fill="CCCCFF"/>
            <w:vAlign w:val="bottom"/>
            <w:hideMark/>
          </w:tcPr>
          <w:p w14:paraId="0FBFF45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520E72B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8.160,00</w:t>
            </w:r>
          </w:p>
        </w:tc>
        <w:tc>
          <w:tcPr>
            <w:tcW w:w="1640" w:type="dxa"/>
            <w:tcBorders>
              <w:top w:val="nil"/>
              <w:left w:val="nil"/>
              <w:bottom w:val="nil"/>
              <w:right w:val="nil"/>
            </w:tcBorders>
            <w:shd w:val="clear" w:color="000000" w:fill="CCCCFF"/>
            <w:vAlign w:val="bottom"/>
            <w:hideMark/>
          </w:tcPr>
          <w:p w14:paraId="0F53DC0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9.740,00</w:t>
            </w:r>
          </w:p>
        </w:tc>
        <w:tc>
          <w:tcPr>
            <w:tcW w:w="1400" w:type="dxa"/>
            <w:tcBorders>
              <w:top w:val="nil"/>
              <w:left w:val="nil"/>
              <w:bottom w:val="nil"/>
              <w:right w:val="nil"/>
            </w:tcBorders>
            <w:shd w:val="clear" w:color="000000" w:fill="CCCCFF"/>
            <w:vAlign w:val="bottom"/>
            <w:hideMark/>
          </w:tcPr>
          <w:p w14:paraId="1F2BE01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119,36%</w:t>
            </w:r>
          </w:p>
        </w:tc>
      </w:tr>
      <w:tr w:rsidR="00090195" w:rsidRPr="000F69F8" w14:paraId="5FA708C9" w14:textId="77777777" w:rsidTr="00E01ABC">
        <w:trPr>
          <w:trHeight w:val="255"/>
        </w:trPr>
        <w:tc>
          <w:tcPr>
            <w:tcW w:w="1064" w:type="dxa"/>
            <w:tcBorders>
              <w:top w:val="nil"/>
              <w:left w:val="nil"/>
              <w:bottom w:val="nil"/>
              <w:right w:val="nil"/>
            </w:tcBorders>
            <w:vAlign w:val="bottom"/>
            <w:hideMark/>
          </w:tcPr>
          <w:p w14:paraId="32F0636A"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B22B7D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0DF3A73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5763E43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8.160,00</w:t>
            </w:r>
          </w:p>
        </w:tc>
        <w:tc>
          <w:tcPr>
            <w:tcW w:w="1640" w:type="dxa"/>
            <w:tcBorders>
              <w:top w:val="nil"/>
              <w:left w:val="nil"/>
              <w:bottom w:val="nil"/>
              <w:right w:val="nil"/>
            </w:tcBorders>
            <w:vAlign w:val="bottom"/>
            <w:hideMark/>
          </w:tcPr>
          <w:p w14:paraId="2E36108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9.740,00</w:t>
            </w:r>
          </w:p>
        </w:tc>
        <w:tc>
          <w:tcPr>
            <w:tcW w:w="1400" w:type="dxa"/>
            <w:tcBorders>
              <w:top w:val="nil"/>
              <w:left w:val="nil"/>
              <w:bottom w:val="nil"/>
              <w:right w:val="nil"/>
            </w:tcBorders>
            <w:vAlign w:val="bottom"/>
            <w:hideMark/>
          </w:tcPr>
          <w:p w14:paraId="6B24037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119,36%</w:t>
            </w:r>
          </w:p>
        </w:tc>
      </w:tr>
      <w:tr w:rsidR="00090195" w:rsidRPr="000F69F8" w14:paraId="148FA6F2" w14:textId="77777777" w:rsidTr="00E01ABC">
        <w:trPr>
          <w:trHeight w:val="255"/>
        </w:trPr>
        <w:tc>
          <w:tcPr>
            <w:tcW w:w="1064" w:type="dxa"/>
            <w:tcBorders>
              <w:top w:val="nil"/>
              <w:left w:val="nil"/>
              <w:bottom w:val="nil"/>
              <w:right w:val="nil"/>
            </w:tcBorders>
            <w:vAlign w:val="bottom"/>
            <w:hideMark/>
          </w:tcPr>
          <w:p w14:paraId="2608E55B"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E53A1D6"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3811</w:t>
            </w:r>
          </w:p>
        </w:tc>
        <w:tc>
          <w:tcPr>
            <w:tcW w:w="6037" w:type="dxa"/>
            <w:tcBorders>
              <w:top w:val="nil"/>
              <w:left w:val="nil"/>
              <w:bottom w:val="nil"/>
              <w:right w:val="nil"/>
            </w:tcBorders>
            <w:vAlign w:val="bottom"/>
            <w:hideMark/>
          </w:tcPr>
          <w:p w14:paraId="2974570D"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Tekuće donacije u novcu</w:t>
            </w:r>
          </w:p>
        </w:tc>
        <w:tc>
          <w:tcPr>
            <w:tcW w:w="1660" w:type="dxa"/>
            <w:tcBorders>
              <w:top w:val="nil"/>
              <w:left w:val="nil"/>
              <w:bottom w:val="nil"/>
              <w:right w:val="nil"/>
            </w:tcBorders>
            <w:vAlign w:val="bottom"/>
            <w:hideMark/>
          </w:tcPr>
          <w:p w14:paraId="6F3C4C0F"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773EE072"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9.740,00</w:t>
            </w:r>
          </w:p>
        </w:tc>
        <w:tc>
          <w:tcPr>
            <w:tcW w:w="1400" w:type="dxa"/>
            <w:tcBorders>
              <w:top w:val="nil"/>
              <w:left w:val="nil"/>
              <w:bottom w:val="nil"/>
              <w:right w:val="nil"/>
            </w:tcBorders>
            <w:vAlign w:val="bottom"/>
            <w:hideMark/>
          </w:tcPr>
          <w:p w14:paraId="42355F23" w14:textId="77777777" w:rsidR="00090195" w:rsidRPr="000F69F8" w:rsidRDefault="00090195" w:rsidP="00E01ABC">
            <w:pPr>
              <w:jc w:val="right"/>
              <w:rPr>
                <w:rFonts w:ascii="Arial" w:hAnsi="Arial" w:cs="Arial"/>
                <w:sz w:val="20"/>
                <w:lang w:eastAsia="hr-HR"/>
              </w:rPr>
            </w:pPr>
          </w:p>
        </w:tc>
      </w:tr>
      <w:tr w:rsidR="00090195" w:rsidRPr="000F69F8" w14:paraId="71076E5D" w14:textId="77777777" w:rsidTr="00E01ABC">
        <w:trPr>
          <w:trHeight w:val="255"/>
        </w:trPr>
        <w:tc>
          <w:tcPr>
            <w:tcW w:w="1064" w:type="dxa"/>
            <w:tcBorders>
              <w:top w:val="nil"/>
              <w:left w:val="nil"/>
              <w:bottom w:val="nil"/>
              <w:right w:val="nil"/>
            </w:tcBorders>
            <w:shd w:val="clear" w:color="000000" w:fill="FFFF99"/>
            <w:vAlign w:val="bottom"/>
            <w:hideMark/>
          </w:tcPr>
          <w:p w14:paraId="6604549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4F2E64B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K100003</w:t>
            </w:r>
          </w:p>
        </w:tc>
        <w:tc>
          <w:tcPr>
            <w:tcW w:w="6037" w:type="dxa"/>
            <w:tcBorders>
              <w:top w:val="nil"/>
              <w:left w:val="nil"/>
              <w:bottom w:val="nil"/>
              <w:right w:val="nil"/>
            </w:tcBorders>
            <w:shd w:val="clear" w:color="000000" w:fill="FFFF99"/>
            <w:vAlign w:val="bottom"/>
            <w:hideMark/>
          </w:tcPr>
          <w:p w14:paraId="41DBD43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Kapitalni projekt: Rekonstrukcija kulturnog centra Dubravica </w:t>
            </w:r>
          </w:p>
        </w:tc>
        <w:tc>
          <w:tcPr>
            <w:tcW w:w="1660" w:type="dxa"/>
            <w:tcBorders>
              <w:top w:val="nil"/>
              <w:left w:val="nil"/>
              <w:bottom w:val="nil"/>
              <w:right w:val="nil"/>
            </w:tcBorders>
            <w:shd w:val="clear" w:color="000000" w:fill="FFFF99"/>
            <w:vAlign w:val="bottom"/>
            <w:hideMark/>
          </w:tcPr>
          <w:p w14:paraId="29684FB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15.928,00</w:t>
            </w:r>
          </w:p>
        </w:tc>
        <w:tc>
          <w:tcPr>
            <w:tcW w:w="1640" w:type="dxa"/>
            <w:tcBorders>
              <w:top w:val="nil"/>
              <w:left w:val="nil"/>
              <w:bottom w:val="nil"/>
              <w:right w:val="nil"/>
            </w:tcBorders>
            <w:shd w:val="clear" w:color="000000" w:fill="FFFF99"/>
            <w:vAlign w:val="bottom"/>
            <w:hideMark/>
          </w:tcPr>
          <w:p w14:paraId="21C6F93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6954B09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1850B292" w14:textId="77777777" w:rsidTr="00E01ABC">
        <w:trPr>
          <w:trHeight w:val="255"/>
        </w:trPr>
        <w:tc>
          <w:tcPr>
            <w:tcW w:w="1064" w:type="dxa"/>
            <w:tcBorders>
              <w:top w:val="nil"/>
              <w:left w:val="nil"/>
              <w:bottom w:val="nil"/>
              <w:right w:val="nil"/>
            </w:tcBorders>
            <w:shd w:val="clear" w:color="000000" w:fill="CCCCFF"/>
            <w:vAlign w:val="bottom"/>
            <w:hideMark/>
          </w:tcPr>
          <w:p w14:paraId="4521DA0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EB5015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1019AE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1.328,00</w:t>
            </w:r>
          </w:p>
        </w:tc>
        <w:tc>
          <w:tcPr>
            <w:tcW w:w="1640" w:type="dxa"/>
            <w:tcBorders>
              <w:top w:val="nil"/>
              <w:left w:val="nil"/>
              <w:bottom w:val="nil"/>
              <w:right w:val="nil"/>
            </w:tcBorders>
            <w:shd w:val="clear" w:color="000000" w:fill="CCCCFF"/>
            <w:vAlign w:val="bottom"/>
            <w:hideMark/>
          </w:tcPr>
          <w:p w14:paraId="759FAAF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096F926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3B01DE70" w14:textId="77777777" w:rsidTr="00E01ABC">
        <w:trPr>
          <w:trHeight w:val="255"/>
        </w:trPr>
        <w:tc>
          <w:tcPr>
            <w:tcW w:w="1064" w:type="dxa"/>
            <w:tcBorders>
              <w:top w:val="nil"/>
              <w:left w:val="nil"/>
              <w:bottom w:val="nil"/>
              <w:right w:val="nil"/>
            </w:tcBorders>
            <w:shd w:val="clear" w:color="000000" w:fill="CCCCFF"/>
            <w:vAlign w:val="bottom"/>
            <w:hideMark/>
          </w:tcPr>
          <w:p w14:paraId="6ADF382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079CA9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2B5EEDE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1.328,00</w:t>
            </w:r>
          </w:p>
        </w:tc>
        <w:tc>
          <w:tcPr>
            <w:tcW w:w="1640" w:type="dxa"/>
            <w:tcBorders>
              <w:top w:val="nil"/>
              <w:left w:val="nil"/>
              <w:bottom w:val="nil"/>
              <w:right w:val="nil"/>
            </w:tcBorders>
            <w:shd w:val="clear" w:color="000000" w:fill="CCCCFF"/>
            <w:vAlign w:val="bottom"/>
            <w:hideMark/>
          </w:tcPr>
          <w:p w14:paraId="73D8D2D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01C5BF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1EAD173D" w14:textId="77777777" w:rsidTr="00E01ABC">
        <w:trPr>
          <w:trHeight w:val="255"/>
        </w:trPr>
        <w:tc>
          <w:tcPr>
            <w:tcW w:w="1064" w:type="dxa"/>
            <w:tcBorders>
              <w:top w:val="nil"/>
              <w:left w:val="nil"/>
              <w:bottom w:val="nil"/>
              <w:right w:val="nil"/>
            </w:tcBorders>
            <w:vAlign w:val="bottom"/>
            <w:hideMark/>
          </w:tcPr>
          <w:p w14:paraId="51BF4D3F"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3034C9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209D38F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4A9FDB0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1.328,00</w:t>
            </w:r>
          </w:p>
        </w:tc>
        <w:tc>
          <w:tcPr>
            <w:tcW w:w="1640" w:type="dxa"/>
            <w:tcBorders>
              <w:top w:val="nil"/>
              <w:left w:val="nil"/>
              <w:bottom w:val="nil"/>
              <w:right w:val="nil"/>
            </w:tcBorders>
            <w:vAlign w:val="bottom"/>
            <w:hideMark/>
          </w:tcPr>
          <w:p w14:paraId="71A1D62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68A1B51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6894D707" w14:textId="77777777" w:rsidTr="00E01ABC">
        <w:trPr>
          <w:trHeight w:val="255"/>
        </w:trPr>
        <w:tc>
          <w:tcPr>
            <w:tcW w:w="1064" w:type="dxa"/>
            <w:tcBorders>
              <w:top w:val="nil"/>
              <w:left w:val="nil"/>
              <w:bottom w:val="nil"/>
              <w:right w:val="nil"/>
            </w:tcBorders>
            <w:shd w:val="clear" w:color="000000" w:fill="CCCCFF"/>
            <w:vAlign w:val="bottom"/>
            <w:hideMark/>
          </w:tcPr>
          <w:p w14:paraId="71613781"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99B407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140588D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14.600,00</w:t>
            </w:r>
          </w:p>
        </w:tc>
        <w:tc>
          <w:tcPr>
            <w:tcW w:w="1640" w:type="dxa"/>
            <w:tcBorders>
              <w:top w:val="nil"/>
              <w:left w:val="nil"/>
              <w:bottom w:val="nil"/>
              <w:right w:val="nil"/>
            </w:tcBorders>
            <w:shd w:val="clear" w:color="000000" w:fill="CCCCFF"/>
            <w:vAlign w:val="bottom"/>
            <w:hideMark/>
          </w:tcPr>
          <w:p w14:paraId="335ECDD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70B53A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6592C001" w14:textId="77777777" w:rsidTr="00E01ABC">
        <w:trPr>
          <w:trHeight w:val="255"/>
        </w:trPr>
        <w:tc>
          <w:tcPr>
            <w:tcW w:w="1064" w:type="dxa"/>
            <w:tcBorders>
              <w:top w:val="nil"/>
              <w:left w:val="nil"/>
              <w:bottom w:val="nil"/>
              <w:right w:val="nil"/>
            </w:tcBorders>
            <w:shd w:val="clear" w:color="000000" w:fill="CCCCFF"/>
            <w:vAlign w:val="bottom"/>
            <w:hideMark/>
          </w:tcPr>
          <w:p w14:paraId="310A0B9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96ACCA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413B3DF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14.600,00</w:t>
            </w:r>
          </w:p>
        </w:tc>
        <w:tc>
          <w:tcPr>
            <w:tcW w:w="1640" w:type="dxa"/>
            <w:tcBorders>
              <w:top w:val="nil"/>
              <w:left w:val="nil"/>
              <w:bottom w:val="nil"/>
              <w:right w:val="nil"/>
            </w:tcBorders>
            <w:shd w:val="clear" w:color="000000" w:fill="CCCCFF"/>
            <w:vAlign w:val="bottom"/>
            <w:hideMark/>
          </w:tcPr>
          <w:p w14:paraId="18C46E1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2C047E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6F7E0AA7" w14:textId="77777777" w:rsidTr="00E01ABC">
        <w:trPr>
          <w:trHeight w:val="255"/>
        </w:trPr>
        <w:tc>
          <w:tcPr>
            <w:tcW w:w="1064" w:type="dxa"/>
            <w:tcBorders>
              <w:top w:val="nil"/>
              <w:left w:val="nil"/>
              <w:bottom w:val="nil"/>
              <w:right w:val="nil"/>
            </w:tcBorders>
            <w:vAlign w:val="bottom"/>
            <w:hideMark/>
          </w:tcPr>
          <w:p w14:paraId="49DCDFD2"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98365F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00EC679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084DD23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14.600,00</w:t>
            </w:r>
          </w:p>
        </w:tc>
        <w:tc>
          <w:tcPr>
            <w:tcW w:w="1640" w:type="dxa"/>
            <w:tcBorders>
              <w:top w:val="nil"/>
              <w:left w:val="nil"/>
              <w:bottom w:val="nil"/>
              <w:right w:val="nil"/>
            </w:tcBorders>
            <w:vAlign w:val="bottom"/>
            <w:hideMark/>
          </w:tcPr>
          <w:p w14:paraId="2C852AD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0BCA6B2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7C18F6AE" w14:textId="77777777" w:rsidTr="00E01ABC">
        <w:trPr>
          <w:trHeight w:val="255"/>
        </w:trPr>
        <w:tc>
          <w:tcPr>
            <w:tcW w:w="1064" w:type="dxa"/>
            <w:tcBorders>
              <w:top w:val="nil"/>
              <w:left w:val="nil"/>
              <w:bottom w:val="nil"/>
              <w:right w:val="nil"/>
            </w:tcBorders>
            <w:shd w:val="clear" w:color="000000" w:fill="FF9900"/>
            <w:vAlign w:val="bottom"/>
            <w:hideMark/>
          </w:tcPr>
          <w:p w14:paraId="516B897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25846AF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1014</w:t>
            </w:r>
          </w:p>
        </w:tc>
        <w:tc>
          <w:tcPr>
            <w:tcW w:w="6037" w:type="dxa"/>
            <w:tcBorders>
              <w:top w:val="nil"/>
              <w:left w:val="nil"/>
              <w:bottom w:val="nil"/>
              <w:right w:val="nil"/>
            </w:tcBorders>
            <w:shd w:val="clear" w:color="000000" w:fill="FF9900"/>
            <w:vAlign w:val="bottom"/>
            <w:hideMark/>
          </w:tcPr>
          <w:p w14:paraId="6408B1C4"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Program: Uređenje i održavanje prostora na području Općine </w:t>
            </w:r>
          </w:p>
        </w:tc>
        <w:tc>
          <w:tcPr>
            <w:tcW w:w="1660" w:type="dxa"/>
            <w:tcBorders>
              <w:top w:val="nil"/>
              <w:left w:val="nil"/>
              <w:bottom w:val="nil"/>
              <w:right w:val="nil"/>
            </w:tcBorders>
            <w:shd w:val="clear" w:color="000000" w:fill="FF9900"/>
            <w:vAlign w:val="bottom"/>
            <w:hideMark/>
          </w:tcPr>
          <w:p w14:paraId="3C9887D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18.139,00</w:t>
            </w:r>
          </w:p>
        </w:tc>
        <w:tc>
          <w:tcPr>
            <w:tcW w:w="1640" w:type="dxa"/>
            <w:tcBorders>
              <w:top w:val="nil"/>
              <w:left w:val="nil"/>
              <w:bottom w:val="nil"/>
              <w:right w:val="nil"/>
            </w:tcBorders>
            <w:shd w:val="clear" w:color="000000" w:fill="FF9900"/>
            <w:vAlign w:val="bottom"/>
            <w:hideMark/>
          </w:tcPr>
          <w:p w14:paraId="42A0229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2.354,31</w:t>
            </w:r>
          </w:p>
        </w:tc>
        <w:tc>
          <w:tcPr>
            <w:tcW w:w="1400" w:type="dxa"/>
            <w:tcBorders>
              <w:top w:val="nil"/>
              <w:left w:val="nil"/>
              <w:bottom w:val="nil"/>
              <w:right w:val="nil"/>
            </w:tcBorders>
            <w:shd w:val="clear" w:color="000000" w:fill="FF9900"/>
            <w:vAlign w:val="bottom"/>
            <w:hideMark/>
          </w:tcPr>
          <w:p w14:paraId="145AD7E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12,98%</w:t>
            </w:r>
          </w:p>
        </w:tc>
      </w:tr>
      <w:tr w:rsidR="00090195" w:rsidRPr="000F69F8" w14:paraId="5573BB4B" w14:textId="77777777" w:rsidTr="00E01ABC">
        <w:trPr>
          <w:trHeight w:val="255"/>
        </w:trPr>
        <w:tc>
          <w:tcPr>
            <w:tcW w:w="1064" w:type="dxa"/>
            <w:tcBorders>
              <w:top w:val="nil"/>
              <w:left w:val="nil"/>
              <w:bottom w:val="nil"/>
              <w:right w:val="nil"/>
            </w:tcBorders>
            <w:shd w:val="clear" w:color="000000" w:fill="FFFF99"/>
            <w:vAlign w:val="bottom"/>
            <w:hideMark/>
          </w:tcPr>
          <w:p w14:paraId="64BC5B8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2910670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754CF2E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Božićna rasvjeta </w:t>
            </w:r>
          </w:p>
        </w:tc>
        <w:tc>
          <w:tcPr>
            <w:tcW w:w="1660" w:type="dxa"/>
            <w:tcBorders>
              <w:top w:val="nil"/>
              <w:left w:val="nil"/>
              <w:bottom w:val="nil"/>
              <w:right w:val="nil"/>
            </w:tcBorders>
            <w:shd w:val="clear" w:color="000000" w:fill="FFFF99"/>
            <w:vAlign w:val="bottom"/>
            <w:hideMark/>
          </w:tcPr>
          <w:p w14:paraId="240F315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4.250,00</w:t>
            </w:r>
          </w:p>
        </w:tc>
        <w:tc>
          <w:tcPr>
            <w:tcW w:w="1640" w:type="dxa"/>
            <w:tcBorders>
              <w:top w:val="nil"/>
              <w:left w:val="nil"/>
              <w:bottom w:val="nil"/>
              <w:right w:val="nil"/>
            </w:tcBorders>
            <w:shd w:val="clear" w:color="000000" w:fill="FFFF99"/>
            <w:vAlign w:val="bottom"/>
            <w:hideMark/>
          </w:tcPr>
          <w:p w14:paraId="75E534C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1.375,00</w:t>
            </w:r>
          </w:p>
        </w:tc>
        <w:tc>
          <w:tcPr>
            <w:tcW w:w="1400" w:type="dxa"/>
            <w:tcBorders>
              <w:top w:val="nil"/>
              <w:left w:val="nil"/>
              <w:bottom w:val="nil"/>
              <w:right w:val="nil"/>
            </w:tcBorders>
            <w:shd w:val="clear" w:color="000000" w:fill="FFFF99"/>
            <w:vAlign w:val="bottom"/>
            <w:hideMark/>
          </w:tcPr>
          <w:p w14:paraId="752632B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32,35%</w:t>
            </w:r>
          </w:p>
        </w:tc>
      </w:tr>
      <w:tr w:rsidR="00090195" w:rsidRPr="000F69F8" w14:paraId="069F6DFF" w14:textId="77777777" w:rsidTr="00E01ABC">
        <w:trPr>
          <w:trHeight w:val="255"/>
        </w:trPr>
        <w:tc>
          <w:tcPr>
            <w:tcW w:w="1064" w:type="dxa"/>
            <w:tcBorders>
              <w:top w:val="nil"/>
              <w:left w:val="nil"/>
              <w:bottom w:val="nil"/>
              <w:right w:val="nil"/>
            </w:tcBorders>
            <w:shd w:val="clear" w:color="000000" w:fill="CCCCFF"/>
            <w:vAlign w:val="bottom"/>
            <w:hideMark/>
          </w:tcPr>
          <w:p w14:paraId="53E503F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3D6CF4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32DAFD3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4.250,00</w:t>
            </w:r>
          </w:p>
        </w:tc>
        <w:tc>
          <w:tcPr>
            <w:tcW w:w="1640" w:type="dxa"/>
            <w:tcBorders>
              <w:top w:val="nil"/>
              <w:left w:val="nil"/>
              <w:bottom w:val="nil"/>
              <w:right w:val="nil"/>
            </w:tcBorders>
            <w:shd w:val="clear" w:color="000000" w:fill="CCCCFF"/>
            <w:vAlign w:val="bottom"/>
            <w:hideMark/>
          </w:tcPr>
          <w:p w14:paraId="1630C45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1.375,00</w:t>
            </w:r>
          </w:p>
        </w:tc>
        <w:tc>
          <w:tcPr>
            <w:tcW w:w="1400" w:type="dxa"/>
            <w:tcBorders>
              <w:top w:val="nil"/>
              <w:left w:val="nil"/>
              <w:bottom w:val="nil"/>
              <w:right w:val="nil"/>
            </w:tcBorders>
            <w:shd w:val="clear" w:color="000000" w:fill="CCCCFF"/>
            <w:vAlign w:val="bottom"/>
            <w:hideMark/>
          </w:tcPr>
          <w:p w14:paraId="67E9925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32,35%</w:t>
            </w:r>
          </w:p>
        </w:tc>
      </w:tr>
      <w:tr w:rsidR="00090195" w:rsidRPr="000F69F8" w14:paraId="25B711B9" w14:textId="77777777" w:rsidTr="00E01ABC">
        <w:trPr>
          <w:trHeight w:val="255"/>
        </w:trPr>
        <w:tc>
          <w:tcPr>
            <w:tcW w:w="1064" w:type="dxa"/>
            <w:tcBorders>
              <w:top w:val="nil"/>
              <w:left w:val="nil"/>
              <w:bottom w:val="nil"/>
              <w:right w:val="nil"/>
            </w:tcBorders>
            <w:shd w:val="clear" w:color="000000" w:fill="CCCCFF"/>
            <w:vAlign w:val="bottom"/>
            <w:hideMark/>
          </w:tcPr>
          <w:p w14:paraId="2D4B7C1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3E38D5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0BB305E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4.250,00</w:t>
            </w:r>
          </w:p>
        </w:tc>
        <w:tc>
          <w:tcPr>
            <w:tcW w:w="1640" w:type="dxa"/>
            <w:tcBorders>
              <w:top w:val="nil"/>
              <w:left w:val="nil"/>
              <w:bottom w:val="nil"/>
              <w:right w:val="nil"/>
            </w:tcBorders>
            <w:shd w:val="clear" w:color="000000" w:fill="CCCCFF"/>
            <w:vAlign w:val="bottom"/>
            <w:hideMark/>
          </w:tcPr>
          <w:p w14:paraId="6DF7001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1.375,00</w:t>
            </w:r>
          </w:p>
        </w:tc>
        <w:tc>
          <w:tcPr>
            <w:tcW w:w="1400" w:type="dxa"/>
            <w:tcBorders>
              <w:top w:val="nil"/>
              <w:left w:val="nil"/>
              <w:bottom w:val="nil"/>
              <w:right w:val="nil"/>
            </w:tcBorders>
            <w:shd w:val="clear" w:color="000000" w:fill="CCCCFF"/>
            <w:vAlign w:val="bottom"/>
            <w:hideMark/>
          </w:tcPr>
          <w:p w14:paraId="37CBEFB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32,35%</w:t>
            </w:r>
          </w:p>
        </w:tc>
      </w:tr>
      <w:tr w:rsidR="00090195" w:rsidRPr="000F69F8" w14:paraId="155D5F3B" w14:textId="77777777" w:rsidTr="00E01ABC">
        <w:trPr>
          <w:trHeight w:val="255"/>
        </w:trPr>
        <w:tc>
          <w:tcPr>
            <w:tcW w:w="1064" w:type="dxa"/>
            <w:tcBorders>
              <w:top w:val="nil"/>
              <w:left w:val="nil"/>
              <w:bottom w:val="nil"/>
              <w:right w:val="nil"/>
            </w:tcBorders>
            <w:vAlign w:val="bottom"/>
            <w:hideMark/>
          </w:tcPr>
          <w:p w14:paraId="7B2FB76D"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09CCCE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4A6DA0F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6AC4347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4.250,00</w:t>
            </w:r>
          </w:p>
        </w:tc>
        <w:tc>
          <w:tcPr>
            <w:tcW w:w="1640" w:type="dxa"/>
            <w:tcBorders>
              <w:top w:val="nil"/>
              <w:left w:val="nil"/>
              <w:bottom w:val="nil"/>
              <w:right w:val="nil"/>
            </w:tcBorders>
            <w:vAlign w:val="bottom"/>
            <w:hideMark/>
          </w:tcPr>
          <w:p w14:paraId="041D76D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1.375,00</w:t>
            </w:r>
          </w:p>
        </w:tc>
        <w:tc>
          <w:tcPr>
            <w:tcW w:w="1400" w:type="dxa"/>
            <w:tcBorders>
              <w:top w:val="nil"/>
              <w:left w:val="nil"/>
              <w:bottom w:val="nil"/>
              <w:right w:val="nil"/>
            </w:tcBorders>
            <w:vAlign w:val="bottom"/>
            <w:hideMark/>
          </w:tcPr>
          <w:p w14:paraId="79643BF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32,35%</w:t>
            </w:r>
          </w:p>
        </w:tc>
      </w:tr>
      <w:tr w:rsidR="00090195" w:rsidRPr="000F69F8" w14:paraId="1277B53D" w14:textId="77777777" w:rsidTr="00E01ABC">
        <w:trPr>
          <w:trHeight w:val="255"/>
        </w:trPr>
        <w:tc>
          <w:tcPr>
            <w:tcW w:w="1064" w:type="dxa"/>
            <w:tcBorders>
              <w:top w:val="nil"/>
              <w:left w:val="nil"/>
              <w:bottom w:val="nil"/>
              <w:right w:val="nil"/>
            </w:tcBorders>
            <w:vAlign w:val="bottom"/>
            <w:hideMark/>
          </w:tcPr>
          <w:p w14:paraId="3A1B0E82"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B087448"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4E61CCF1"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19000AC7"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31AA23E0"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1.375,00</w:t>
            </w:r>
          </w:p>
        </w:tc>
        <w:tc>
          <w:tcPr>
            <w:tcW w:w="1400" w:type="dxa"/>
            <w:tcBorders>
              <w:top w:val="nil"/>
              <w:left w:val="nil"/>
              <w:bottom w:val="nil"/>
              <w:right w:val="nil"/>
            </w:tcBorders>
            <w:vAlign w:val="bottom"/>
            <w:hideMark/>
          </w:tcPr>
          <w:p w14:paraId="672F08F6" w14:textId="77777777" w:rsidR="00090195" w:rsidRPr="000F69F8" w:rsidRDefault="00090195" w:rsidP="00E01ABC">
            <w:pPr>
              <w:jc w:val="right"/>
              <w:rPr>
                <w:rFonts w:ascii="Arial" w:hAnsi="Arial" w:cs="Arial"/>
                <w:sz w:val="20"/>
                <w:lang w:eastAsia="hr-HR"/>
              </w:rPr>
            </w:pPr>
          </w:p>
        </w:tc>
      </w:tr>
      <w:tr w:rsidR="00090195" w:rsidRPr="000F69F8" w14:paraId="13622F26" w14:textId="77777777" w:rsidTr="00E01ABC">
        <w:trPr>
          <w:trHeight w:val="255"/>
        </w:trPr>
        <w:tc>
          <w:tcPr>
            <w:tcW w:w="1064" w:type="dxa"/>
            <w:tcBorders>
              <w:top w:val="nil"/>
              <w:left w:val="nil"/>
              <w:bottom w:val="nil"/>
              <w:right w:val="nil"/>
            </w:tcBorders>
            <w:shd w:val="clear" w:color="000000" w:fill="FFFF99"/>
            <w:vAlign w:val="bottom"/>
            <w:hideMark/>
          </w:tcPr>
          <w:p w14:paraId="15709FE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0133</w:t>
            </w:r>
          </w:p>
        </w:tc>
        <w:tc>
          <w:tcPr>
            <w:tcW w:w="2019" w:type="dxa"/>
            <w:tcBorders>
              <w:top w:val="nil"/>
              <w:left w:val="nil"/>
              <w:bottom w:val="nil"/>
              <w:right w:val="nil"/>
            </w:tcBorders>
            <w:shd w:val="clear" w:color="000000" w:fill="FFFF99"/>
            <w:vAlign w:val="bottom"/>
            <w:hideMark/>
          </w:tcPr>
          <w:p w14:paraId="1CB34A5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A100002</w:t>
            </w:r>
          </w:p>
        </w:tc>
        <w:tc>
          <w:tcPr>
            <w:tcW w:w="6037" w:type="dxa"/>
            <w:tcBorders>
              <w:top w:val="nil"/>
              <w:left w:val="nil"/>
              <w:bottom w:val="nil"/>
              <w:right w:val="nil"/>
            </w:tcBorders>
            <w:shd w:val="clear" w:color="000000" w:fill="FFFF99"/>
            <w:vAlign w:val="bottom"/>
            <w:hideMark/>
          </w:tcPr>
          <w:p w14:paraId="2537DB4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Aktivnost: Održavanje općinskih zgrada</w:t>
            </w:r>
          </w:p>
        </w:tc>
        <w:tc>
          <w:tcPr>
            <w:tcW w:w="1660" w:type="dxa"/>
            <w:tcBorders>
              <w:top w:val="nil"/>
              <w:left w:val="nil"/>
              <w:bottom w:val="nil"/>
              <w:right w:val="nil"/>
            </w:tcBorders>
            <w:shd w:val="clear" w:color="000000" w:fill="FFFF99"/>
            <w:vAlign w:val="bottom"/>
            <w:hideMark/>
          </w:tcPr>
          <w:p w14:paraId="6AE2F27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13.225,00</w:t>
            </w:r>
          </w:p>
        </w:tc>
        <w:tc>
          <w:tcPr>
            <w:tcW w:w="1640" w:type="dxa"/>
            <w:tcBorders>
              <w:top w:val="nil"/>
              <w:left w:val="nil"/>
              <w:bottom w:val="nil"/>
              <w:right w:val="nil"/>
            </w:tcBorders>
            <w:shd w:val="clear" w:color="000000" w:fill="FFFF99"/>
            <w:vAlign w:val="bottom"/>
            <w:hideMark/>
          </w:tcPr>
          <w:p w14:paraId="1F7C1B9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979,31</w:t>
            </w:r>
          </w:p>
        </w:tc>
        <w:tc>
          <w:tcPr>
            <w:tcW w:w="1400" w:type="dxa"/>
            <w:tcBorders>
              <w:top w:val="nil"/>
              <w:left w:val="nil"/>
              <w:bottom w:val="nil"/>
              <w:right w:val="nil"/>
            </w:tcBorders>
            <w:shd w:val="clear" w:color="000000" w:fill="FFFF99"/>
            <w:vAlign w:val="bottom"/>
            <w:hideMark/>
          </w:tcPr>
          <w:p w14:paraId="773A51D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7,40%</w:t>
            </w:r>
          </w:p>
        </w:tc>
      </w:tr>
      <w:tr w:rsidR="00090195" w:rsidRPr="000F69F8" w14:paraId="590F9915" w14:textId="77777777" w:rsidTr="00E01ABC">
        <w:trPr>
          <w:trHeight w:val="255"/>
        </w:trPr>
        <w:tc>
          <w:tcPr>
            <w:tcW w:w="1064" w:type="dxa"/>
            <w:tcBorders>
              <w:top w:val="nil"/>
              <w:left w:val="nil"/>
              <w:bottom w:val="nil"/>
              <w:right w:val="nil"/>
            </w:tcBorders>
            <w:shd w:val="clear" w:color="000000" w:fill="CCCCFF"/>
            <w:vAlign w:val="bottom"/>
            <w:hideMark/>
          </w:tcPr>
          <w:p w14:paraId="38B7857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3881D1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7CFF22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13.225,00</w:t>
            </w:r>
          </w:p>
        </w:tc>
        <w:tc>
          <w:tcPr>
            <w:tcW w:w="1640" w:type="dxa"/>
            <w:tcBorders>
              <w:top w:val="nil"/>
              <w:left w:val="nil"/>
              <w:bottom w:val="nil"/>
              <w:right w:val="nil"/>
            </w:tcBorders>
            <w:shd w:val="clear" w:color="000000" w:fill="CCCCFF"/>
            <w:vAlign w:val="bottom"/>
            <w:hideMark/>
          </w:tcPr>
          <w:p w14:paraId="0F89F8C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979,31</w:t>
            </w:r>
          </w:p>
        </w:tc>
        <w:tc>
          <w:tcPr>
            <w:tcW w:w="1400" w:type="dxa"/>
            <w:tcBorders>
              <w:top w:val="nil"/>
              <w:left w:val="nil"/>
              <w:bottom w:val="nil"/>
              <w:right w:val="nil"/>
            </w:tcBorders>
            <w:shd w:val="clear" w:color="000000" w:fill="CCCCFF"/>
            <w:vAlign w:val="bottom"/>
            <w:hideMark/>
          </w:tcPr>
          <w:p w14:paraId="3B196A4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7,40%</w:t>
            </w:r>
          </w:p>
        </w:tc>
      </w:tr>
      <w:tr w:rsidR="00090195" w:rsidRPr="000F69F8" w14:paraId="1B2BBB44" w14:textId="77777777" w:rsidTr="00E01ABC">
        <w:trPr>
          <w:trHeight w:val="255"/>
        </w:trPr>
        <w:tc>
          <w:tcPr>
            <w:tcW w:w="1064" w:type="dxa"/>
            <w:tcBorders>
              <w:top w:val="nil"/>
              <w:left w:val="nil"/>
              <w:bottom w:val="nil"/>
              <w:right w:val="nil"/>
            </w:tcBorders>
            <w:shd w:val="clear" w:color="000000" w:fill="CCCCFF"/>
            <w:vAlign w:val="bottom"/>
            <w:hideMark/>
          </w:tcPr>
          <w:p w14:paraId="4670B2AA"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C82FD2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7836690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13.225,00</w:t>
            </w:r>
          </w:p>
        </w:tc>
        <w:tc>
          <w:tcPr>
            <w:tcW w:w="1640" w:type="dxa"/>
            <w:tcBorders>
              <w:top w:val="nil"/>
              <w:left w:val="nil"/>
              <w:bottom w:val="nil"/>
              <w:right w:val="nil"/>
            </w:tcBorders>
            <w:shd w:val="clear" w:color="000000" w:fill="CCCCFF"/>
            <w:vAlign w:val="bottom"/>
            <w:hideMark/>
          </w:tcPr>
          <w:p w14:paraId="5A6823A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979,31</w:t>
            </w:r>
          </w:p>
        </w:tc>
        <w:tc>
          <w:tcPr>
            <w:tcW w:w="1400" w:type="dxa"/>
            <w:tcBorders>
              <w:top w:val="nil"/>
              <w:left w:val="nil"/>
              <w:bottom w:val="nil"/>
              <w:right w:val="nil"/>
            </w:tcBorders>
            <w:shd w:val="clear" w:color="000000" w:fill="CCCCFF"/>
            <w:vAlign w:val="bottom"/>
            <w:hideMark/>
          </w:tcPr>
          <w:p w14:paraId="682CD67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7,40%</w:t>
            </w:r>
          </w:p>
        </w:tc>
      </w:tr>
      <w:tr w:rsidR="00090195" w:rsidRPr="000F69F8" w14:paraId="703C138F" w14:textId="77777777" w:rsidTr="00E01ABC">
        <w:trPr>
          <w:trHeight w:val="255"/>
        </w:trPr>
        <w:tc>
          <w:tcPr>
            <w:tcW w:w="1064" w:type="dxa"/>
            <w:tcBorders>
              <w:top w:val="nil"/>
              <w:left w:val="nil"/>
              <w:bottom w:val="nil"/>
              <w:right w:val="nil"/>
            </w:tcBorders>
            <w:vAlign w:val="bottom"/>
            <w:hideMark/>
          </w:tcPr>
          <w:p w14:paraId="77BBF019"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FF6EB7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3EB3FBC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19CF39D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13.225,00</w:t>
            </w:r>
          </w:p>
        </w:tc>
        <w:tc>
          <w:tcPr>
            <w:tcW w:w="1640" w:type="dxa"/>
            <w:tcBorders>
              <w:top w:val="nil"/>
              <w:left w:val="nil"/>
              <w:bottom w:val="nil"/>
              <w:right w:val="nil"/>
            </w:tcBorders>
            <w:vAlign w:val="bottom"/>
            <w:hideMark/>
          </w:tcPr>
          <w:p w14:paraId="3DEAD58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979,31</w:t>
            </w:r>
          </w:p>
        </w:tc>
        <w:tc>
          <w:tcPr>
            <w:tcW w:w="1400" w:type="dxa"/>
            <w:tcBorders>
              <w:top w:val="nil"/>
              <w:left w:val="nil"/>
              <w:bottom w:val="nil"/>
              <w:right w:val="nil"/>
            </w:tcBorders>
            <w:vAlign w:val="bottom"/>
            <w:hideMark/>
          </w:tcPr>
          <w:p w14:paraId="750F8A5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7,40%</w:t>
            </w:r>
          </w:p>
        </w:tc>
      </w:tr>
      <w:tr w:rsidR="00090195" w:rsidRPr="000F69F8" w14:paraId="0C9A2C74" w14:textId="77777777" w:rsidTr="00E01ABC">
        <w:trPr>
          <w:trHeight w:val="255"/>
        </w:trPr>
        <w:tc>
          <w:tcPr>
            <w:tcW w:w="1064" w:type="dxa"/>
            <w:tcBorders>
              <w:top w:val="nil"/>
              <w:left w:val="nil"/>
              <w:bottom w:val="nil"/>
              <w:right w:val="nil"/>
            </w:tcBorders>
            <w:vAlign w:val="bottom"/>
            <w:hideMark/>
          </w:tcPr>
          <w:p w14:paraId="4BC745DE"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6D0254C"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6A33B1AB"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5C33DDE3"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4CD43577"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979,31</w:t>
            </w:r>
          </w:p>
        </w:tc>
        <w:tc>
          <w:tcPr>
            <w:tcW w:w="1400" w:type="dxa"/>
            <w:tcBorders>
              <w:top w:val="nil"/>
              <w:left w:val="nil"/>
              <w:bottom w:val="nil"/>
              <w:right w:val="nil"/>
            </w:tcBorders>
            <w:vAlign w:val="bottom"/>
            <w:hideMark/>
          </w:tcPr>
          <w:p w14:paraId="0413F492" w14:textId="77777777" w:rsidR="00090195" w:rsidRPr="000F69F8" w:rsidRDefault="00090195" w:rsidP="00E01ABC">
            <w:pPr>
              <w:jc w:val="right"/>
              <w:rPr>
                <w:rFonts w:ascii="Arial" w:hAnsi="Arial" w:cs="Arial"/>
                <w:sz w:val="20"/>
                <w:lang w:eastAsia="hr-HR"/>
              </w:rPr>
            </w:pPr>
          </w:p>
        </w:tc>
      </w:tr>
      <w:tr w:rsidR="00090195" w:rsidRPr="000F69F8" w14:paraId="2E7DDB8F" w14:textId="77777777" w:rsidTr="00E01ABC">
        <w:trPr>
          <w:trHeight w:val="255"/>
        </w:trPr>
        <w:tc>
          <w:tcPr>
            <w:tcW w:w="1064" w:type="dxa"/>
            <w:tcBorders>
              <w:top w:val="nil"/>
              <w:left w:val="nil"/>
              <w:bottom w:val="nil"/>
              <w:right w:val="nil"/>
            </w:tcBorders>
            <w:shd w:val="clear" w:color="000000" w:fill="FFFF99"/>
            <w:vAlign w:val="bottom"/>
            <w:hideMark/>
          </w:tcPr>
          <w:p w14:paraId="11A8267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0490</w:t>
            </w:r>
          </w:p>
        </w:tc>
        <w:tc>
          <w:tcPr>
            <w:tcW w:w="2019" w:type="dxa"/>
            <w:tcBorders>
              <w:top w:val="nil"/>
              <w:left w:val="nil"/>
              <w:bottom w:val="nil"/>
              <w:right w:val="nil"/>
            </w:tcBorders>
            <w:shd w:val="clear" w:color="000000" w:fill="FFFF99"/>
            <w:vAlign w:val="bottom"/>
            <w:hideMark/>
          </w:tcPr>
          <w:p w14:paraId="7AD7C81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A100004</w:t>
            </w:r>
          </w:p>
        </w:tc>
        <w:tc>
          <w:tcPr>
            <w:tcW w:w="6037" w:type="dxa"/>
            <w:tcBorders>
              <w:top w:val="nil"/>
              <w:left w:val="nil"/>
              <w:bottom w:val="nil"/>
              <w:right w:val="nil"/>
            </w:tcBorders>
            <w:shd w:val="clear" w:color="000000" w:fill="FFFF99"/>
            <w:vAlign w:val="bottom"/>
            <w:hideMark/>
          </w:tcPr>
          <w:p w14:paraId="43250588"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Uređenje autobusnih stajališta </w:t>
            </w:r>
          </w:p>
        </w:tc>
        <w:tc>
          <w:tcPr>
            <w:tcW w:w="1660" w:type="dxa"/>
            <w:tcBorders>
              <w:top w:val="nil"/>
              <w:left w:val="nil"/>
              <w:bottom w:val="nil"/>
              <w:right w:val="nil"/>
            </w:tcBorders>
            <w:shd w:val="clear" w:color="000000" w:fill="FFFF99"/>
            <w:vAlign w:val="bottom"/>
            <w:hideMark/>
          </w:tcPr>
          <w:p w14:paraId="7E521C2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664,00</w:t>
            </w:r>
          </w:p>
        </w:tc>
        <w:tc>
          <w:tcPr>
            <w:tcW w:w="1640" w:type="dxa"/>
            <w:tcBorders>
              <w:top w:val="nil"/>
              <w:left w:val="nil"/>
              <w:bottom w:val="nil"/>
              <w:right w:val="nil"/>
            </w:tcBorders>
            <w:shd w:val="clear" w:color="000000" w:fill="FFFF99"/>
            <w:vAlign w:val="bottom"/>
            <w:hideMark/>
          </w:tcPr>
          <w:p w14:paraId="2F0E032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479B5E4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188D6626" w14:textId="77777777" w:rsidTr="00E01ABC">
        <w:trPr>
          <w:trHeight w:val="255"/>
        </w:trPr>
        <w:tc>
          <w:tcPr>
            <w:tcW w:w="1064" w:type="dxa"/>
            <w:tcBorders>
              <w:top w:val="nil"/>
              <w:left w:val="nil"/>
              <w:bottom w:val="nil"/>
              <w:right w:val="nil"/>
            </w:tcBorders>
            <w:shd w:val="clear" w:color="000000" w:fill="CCCCFF"/>
            <w:vAlign w:val="bottom"/>
            <w:hideMark/>
          </w:tcPr>
          <w:p w14:paraId="2D5CD52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D6997E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36F539E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664,00</w:t>
            </w:r>
          </w:p>
        </w:tc>
        <w:tc>
          <w:tcPr>
            <w:tcW w:w="1640" w:type="dxa"/>
            <w:tcBorders>
              <w:top w:val="nil"/>
              <w:left w:val="nil"/>
              <w:bottom w:val="nil"/>
              <w:right w:val="nil"/>
            </w:tcBorders>
            <w:shd w:val="clear" w:color="000000" w:fill="CCCCFF"/>
            <w:vAlign w:val="bottom"/>
            <w:hideMark/>
          </w:tcPr>
          <w:p w14:paraId="78BA591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FF86D7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55755380" w14:textId="77777777" w:rsidTr="00E01ABC">
        <w:trPr>
          <w:trHeight w:val="255"/>
        </w:trPr>
        <w:tc>
          <w:tcPr>
            <w:tcW w:w="1064" w:type="dxa"/>
            <w:tcBorders>
              <w:top w:val="nil"/>
              <w:left w:val="nil"/>
              <w:bottom w:val="nil"/>
              <w:right w:val="nil"/>
            </w:tcBorders>
            <w:shd w:val="clear" w:color="000000" w:fill="CCCCFF"/>
            <w:vAlign w:val="bottom"/>
            <w:hideMark/>
          </w:tcPr>
          <w:p w14:paraId="03947E7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2C3AF8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5832DA1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664,00</w:t>
            </w:r>
          </w:p>
        </w:tc>
        <w:tc>
          <w:tcPr>
            <w:tcW w:w="1640" w:type="dxa"/>
            <w:tcBorders>
              <w:top w:val="nil"/>
              <w:left w:val="nil"/>
              <w:bottom w:val="nil"/>
              <w:right w:val="nil"/>
            </w:tcBorders>
            <w:shd w:val="clear" w:color="000000" w:fill="CCCCFF"/>
            <w:vAlign w:val="bottom"/>
            <w:hideMark/>
          </w:tcPr>
          <w:p w14:paraId="31E66A5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F8B7E3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7F1AFDBC" w14:textId="77777777" w:rsidTr="00E01ABC">
        <w:trPr>
          <w:trHeight w:val="255"/>
        </w:trPr>
        <w:tc>
          <w:tcPr>
            <w:tcW w:w="1064" w:type="dxa"/>
            <w:tcBorders>
              <w:top w:val="nil"/>
              <w:left w:val="nil"/>
              <w:bottom w:val="nil"/>
              <w:right w:val="nil"/>
            </w:tcBorders>
            <w:vAlign w:val="bottom"/>
            <w:hideMark/>
          </w:tcPr>
          <w:p w14:paraId="111141C6"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E150E76"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68D8B44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5C89322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664,00</w:t>
            </w:r>
          </w:p>
        </w:tc>
        <w:tc>
          <w:tcPr>
            <w:tcW w:w="1640" w:type="dxa"/>
            <w:tcBorders>
              <w:top w:val="nil"/>
              <w:left w:val="nil"/>
              <w:bottom w:val="nil"/>
              <w:right w:val="nil"/>
            </w:tcBorders>
            <w:vAlign w:val="bottom"/>
            <w:hideMark/>
          </w:tcPr>
          <w:p w14:paraId="1656EA8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1F6EF78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328FEF33" w14:textId="77777777" w:rsidTr="00E01ABC">
        <w:trPr>
          <w:trHeight w:val="255"/>
        </w:trPr>
        <w:tc>
          <w:tcPr>
            <w:tcW w:w="1064" w:type="dxa"/>
            <w:tcBorders>
              <w:top w:val="nil"/>
              <w:left w:val="nil"/>
              <w:bottom w:val="nil"/>
              <w:right w:val="nil"/>
            </w:tcBorders>
            <w:shd w:val="clear" w:color="000000" w:fill="FF9900"/>
            <w:vAlign w:val="bottom"/>
            <w:hideMark/>
          </w:tcPr>
          <w:p w14:paraId="498513A0"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114EC48F"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1015</w:t>
            </w:r>
          </w:p>
        </w:tc>
        <w:tc>
          <w:tcPr>
            <w:tcW w:w="6037" w:type="dxa"/>
            <w:tcBorders>
              <w:top w:val="nil"/>
              <w:left w:val="nil"/>
              <w:bottom w:val="nil"/>
              <w:right w:val="nil"/>
            </w:tcBorders>
            <w:shd w:val="clear" w:color="000000" w:fill="FF9900"/>
            <w:vAlign w:val="bottom"/>
            <w:hideMark/>
          </w:tcPr>
          <w:p w14:paraId="15D756D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Program: Deratizacija i veterinarsko -higijeničarska služba</w:t>
            </w:r>
          </w:p>
        </w:tc>
        <w:tc>
          <w:tcPr>
            <w:tcW w:w="1660" w:type="dxa"/>
            <w:tcBorders>
              <w:top w:val="nil"/>
              <w:left w:val="nil"/>
              <w:bottom w:val="nil"/>
              <w:right w:val="nil"/>
            </w:tcBorders>
            <w:shd w:val="clear" w:color="000000" w:fill="FF9900"/>
            <w:vAlign w:val="bottom"/>
            <w:hideMark/>
          </w:tcPr>
          <w:p w14:paraId="012BA5D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4.980,00</w:t>
            </w:r>
          </w:p>
        </w:tc>
        <w:tc>
          <w:tcPr>
            <w:tcW w:w="1640" w:type="dxa"/>
            <w:tcBorders>
              <w:top w:val="nil"/>
              <w:left w:val="nil"/>
              <w:bottom w:val="nil"/>
              <w:right w:val="nil"/>
            </w:tcBorders>
            <w:shd w:val="clear" w:color="000000" w:fill="FF9900"/>
            <w:vAlign w:val="bottom"/>
            <w:hideMark/>
          </w:tcPr>
          <w:p w14:paraId="0284F46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3.377,76</w:t>
            </w:r>
          </w:p>
        </w:tc>
        <w:tc>
          <w:tcPr>
            <w:tcW w:w="1400" w:type="dxa"/>
            <w:tcBorders>
              <w:top w:val="nil"/>
              <w:left w:val="nil"/>
              <w:bottom w:val="nil"/>
              <w:right w:val="nil"/>
            </w:tcBorders>
            <w:shd w:val="clear" w:color="000000" w:fill="FF9900"/>
            <w:vAlign w:val="bottom"/>
            <w:hideMark/>
          </w:tcPr>
          <w:p w14:paraId="41A0029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67,83%</w:t>
            </w:r>
          </w:p>
        </w:tc>
      </w:tr>
      <w:tr w:rsidR="00090195" w:rsidRPr="000F69F8" w14:paraId="4B645C7D" w14:textId="77777777" w:rsidTr="00E01ABC">
        <w:trPr>
          <w:trHeight w:val="255"/>
        </w:trPr>
        <w:tc>
          <w:tcPr>
            <w:tcW w:w="1064" w:type="dxa"/>
            <w:tcBorders>
              <w:top w:val="nil"/>
              <w:left w:val="nil"/>
              <w:bottom w:val="nil"/>
              <w:right w:val="nil"/>
            </w:tcBorders>
            <w:shd w:val="clear" w:color="000000" w:fill="FFFF99"/>
            <w:vAlign w:val="bottom"/>
            <w:hideMark/>
          </w:tcPr>
          <w:p w14:paraId="56D8335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0760</w:t>
            </w:r>
          </w:p>
        </w:tc>
        <w:tc>
          <w:tcPr>
            <w:tcW w:w="2019" w:type="dxa"/>
            <w:tcBorders>
              <w:top w:val="nil"/>
              <w:left w:val="nil"/>
              <w:bottom w:val="nil"/>
              <w:right w:val="nil"/>
            </w:tcBorders>
            <w:shd w:val="clear" w:color="000000" w:fill="FFFF99"/>
            <w:vAlign w:val="bottom"/>
            <w:hideMark/>
          </w:tcPr>
          <w:p w14:paraId="3F35A8A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0894F78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Deratizacija </w:t>
            </w:r>
          </w:p>
        </w:tc>
        <w:tc>
          <w:tcPr>
            <w:tcW w:w="1660" w:type="dxa"/>
            <w:tcBorders>
              <w:top w:val="nil"/>
              <w:left w:val="nil"/>
              <w:bottom w:val="nil"/>
              <w:right w:val="nil"/>
            </w:tcBorders>
            <w:shd w:val="clear" w:color="000000" w:fill="FFFF99"/>
            <w:vAlign w:val="bottom"/>
            <w:hideMark/>
          </w:tcPr>
          <w:p w14:paraId="55E8A12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1.710,00</w:t>
            </w:r>
          </w:p>
        </w:tc>
        <w:tc>
          <w:tcPr>
            <w:tcW w:w="1640" w:type="dxa"/>
            <w:tcBorders>
              <w:top w:val="nil"/>
              <w:left w:val="nil"/>
              <w:bottom w:val="nil"/>
              <w:right w:val="nil"/>
            </w:tcBorders>
            <w:shd w:val="clear" w:color="000000" w:fill="FFFF99"/>
            <w:vAlign w:val="bottom"/>
            <w:hideMark/>
          </w:tcPr>
          <w:p w14:paraId="587A337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1.500,00</w:t>
            </w:r>
          </w:p>
        </w:tc>
        <w:tc>
          <w:tcPr>
            <w:tcW w:w="1400" w:type="dxa"/>
            <w:tcBorders>
              <w:top w:val="nil"/>
              <w:left w:val="nil"/>
              <w:bottom w:val="nil"/>
              <w:right w:val="nil"/>
            </w:tcBorders>
            <w:shd w:val="clear" w:color="000000" w:fill="FFFF99"/>
            <w:vAlign w:val="bottom"/>
            <w:hideMark/>
          </w:tcPr>
          <w:p w14:paraId="6315838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87,72%</w:t>
            </w:r>
          </w:p>
        </w:tc>
      </w:tr>
      <w:tr w:rsidR="00090195" w:rsidRPr="000F69F8" w14:paraId="1EAD9D73" w14:textId="77777777" w:rsidTr="00E01ABC">
        <w:trPr>
          <w:trHeight w:val="255"/>
        </w:trPr>
        <w:tc>
          <w:tcPr>
            <w:tcW w:w="1064" w:type="dxa"/>
            <w:tcBorders>
              <w:top w:val="nil"/>
              <w:left w:val="nil"/>
              <w:bottom w:val="nil"/>
              <w:right w:val="nil"/>
            </w:tcBorders>
            <w:shd w:val="clear" w:color="000000" w:fill="CCCCFF"/>
            <w:vAlign w:val="bottom"/>
            <w:hideMark/>
          </w:tcPr>
          <w:p w14:paraId="643CFDF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2E74B9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E4C94E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1.710,00</w:t>
            </w:r>
          </w:p>
        </w:tc>
        <w:tc>
          <w:tcPr>
            <w:tcW w:w="1640" w:type="dxa"/>
            <w:tcBorders>
              <w:top w:val="nil"/>
              <w:left w:val="nil"/>
              <w:bottom w:val="nil"/>
              <w:right w:val="nil"/>
            </w:tcBorders>
            <w:shd w:val="clear" w:color="000000" w:fill="CCCCFF"/>
            <w:vAlign w:val="bottom"/>
            <w:hideMark/>
          </w:tcPr>
          <w:p w14:paraId="6AFA78E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1.500,00</w:t>
            </w:r>
          </w:p>
        </w:tc>
        <w:tc>
          <w:tcPr>
            <w:tcW w:w="1400" w:type="dxa"/>
            <w:tcBorders>
              <w:top w:val="nil"/>
              <w:left w:val="nil"/>
              <w:bottom w:val="nil"/>
              <w:right w:val="nil"/>
            </w:tcBorders>
            <w:shd w:val="clear" w:color="000000" w:fill="CCCCFF"/>
            <w:vAlign w:val="bottom"/>
            <w:hideMark/>
          </w:tcPr>
          <w:p w14:paraId="25FE0FB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87,72%</w:t>
            </w:r>
          </w:p>
        </w:tc>
      </w:tr>
      <w:tr w:rsidR="00090195" w:rsidRPr="000F69F8" w14:paraId="16D267BE" w14:textId="77777777" w:rsidTr="00E01ABC">
        <w:trPr>
          <w:trHeight w:val="255"/>
        </w:trPr>
        <w:tc>
          <w:tcPr>
            <w:tcW w:w="1064" w:type="dxa"/>
            <w:tcBorders>
              <w:top w:val="nil"/>
              <w:left w:val="nil"/>
              <w:bottom w:val="nil"/>
              <w:right w:val="nil"/>
            </w:tcBorders>
            <w:shd w:val="clear" w:color="000000" w:fill="CCCCFF"/>
            <w:vAlign w:val="bottom"/>
            <w:hideMark/>
          </w:tcPr>
          <w:p w14:paraId="057E009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DE8B8E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740B5EC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1.710,00</w:t>
            </w:r>
          </w:p>
        </w:tc>
        <w:tc>
          <w:tcPr>
            <w:tcW w:w="1640" w:type="dxa"/>
            <w:tcBorders>
              <w:top w:val="nil"/>
              <w:left w:val="nil"/>
              <w:bottom w:val="nil"/>
              <w:right w:val="nil"/>
            </w:tcBorders>
            <w:shd w:val="clear" w:color="000000" w:fill="CCCCFF"/>
            <w:vAlign w:val="bottom"/>
            <w:hideMark/>
          </w:tcPr>
          <w:p w14:paraId="733FA36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1.500,00</w:t>
            </w:r>
          </w:p>
        </w:tc>
        <w:tc>
          <w:tcPr>
            <w:tcW w:w="1400" w:type="dxa"/>
            <w:tcBorders>
              <w:top w:val="nil"/>
              <w:left w:val="nil"/>
              <w:bottom w:val="nil"/>
              <w:right w:val="nil"/>
            </w:tcBorders>
            <w:shd w:val="clear" w:color="000000" w:fill="CCCCFF"/>
            <w:vAlign w:val="bottom"/>
            <w:hideMark/>
          </w:tcPr>
          <w:p w14:paraId="6B6B84C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87,72%</w:t>
            </w:r>
          </w:p>
        </w:tc>
      </w:tr>
      <w:tr w:rsidR="00090195" w:rsidRPr="000F69F8" w14:paraId="02C10980" w14:textId="77777777" w:rsidTr="00E01ABC">
        <w:trPr>
          <w:trHeight w:val="255"/>
        </w:trPr>
        <w:tc>
          <w:tcPr>
            <w:tcW w:w="1064" w:type="dxa"/>
            <w:tcBorders>
              <w:top w:val="nil"/>
              <w:left w:val="nil"/>
              <w:bottom w:val="nil"/>
              <w:right w:val="nil"/>
            </w:tcBorders>
            <w:vAlign w:val="bottom"/>
            <w:hideMark/>
          </w:tcPr>
          <w:p w14:paraId="20E2B194"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3C32E2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61CEF25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5B3337A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1.710,00</w:t>
            </w:r>
          </w:p>
        </w:tc>
        <w:tc>
          <w:tcPr>
            <w:tcW w:w="1640" w:type="dxa"/>
            <w:tcBorders>
              <w:top w:val="nil"/>
              <w:left w:val="nil"/>
              <w:bottom w:val="nil"/>
              <w:right w:val="nil"/>
            </w:tcBorders>
            <w:vAlign w:val="bottom"/>
            <w:hideMark/>
          </w:tcPr>
          <w:p w14:paraId="56EB429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1.500,00</w:t>
            </w:r>
          </w:p>
        </w:tc>
        <w:tc>
          <w:tcPr>
            <w:tcW w:w="1400" w:type="dxa"/>
            <w:tcBorders>
              <w:top w:val="nil"/>
              <w:left w:val="nil"/>
              <w:bottom w:val="nil"/>
              <w:right w:val="nil"/>
            </w:tcBorders>
            <w:vAlign w:val="bottom"/>
            <w:hideMark/>
          </w:tcPr>
          <w:p w14:paraId="1A6729F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87,72%</w:t>
            </w:r>
          </w:p>
        </w:tc>
      </w:tr>
      <w:tr w:rsidR="00090195" w:rsidRPr="000F69F8" w14:paraId="43840799" w14:textId="77777777" w:rsidTr="00E01ABC">
        <w:trPr>
          <w:trHeight w:val="255"/>
        </w:trPr>
        <w:tc>
          <w:tcPr>
            <w:tcW w:w="1064" w:type="dxa"/>
            <w:tcBorders>
              <w:top w:val="nil"/>
              <w:left w:val="nil"/>
              <w:bottom w:val="nil"/>
              <w:right w:val="nil"/>
            </w:tcBorders>
            <w:vAlign w:val="bottom"/>
            <w:hideMark/>
          </w:tcPr>
          <w:p w14:paraId="42962C25"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16286D93"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3234</w:t>
            </w:r>
          </w:p>
        </w:tc>
        <w:tc>
          <w:tcPr>
            <w:tcW w:w="6037" w:type="dxa"/>
            <w:tcBorders>
              <w:top w:val="nil"/>
              <w:left w:val="nil"/>
              <w:bottom w:val="nil"/>
              <w:right w:val="nil"/>
            </w:tcBorders>
            <w:vAlign w:val="bottom"/>
            <w:hideMark/>
          </w:tcPr>
          <w:p w14:paraId="28005AA0"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Komunalne usluge</w:t>
            </w:r>
          </w:p>
        </w:tc>
        <w:tc>
          <w:tcPr>
            <w:tcW w:w="1660" w:type="dxa"/>
            <w:tcBorders>
              <w:top w:val="nil"/>
              <w:left w:val="nil"/>
              <w:bottom w:val="nil"/>
              <w:right w:val="nil"/>
            </w:tcBorders>
            <w:vAlign w:val="bottom"/>
            <w:hideMark/>
          </w:tcPr>
          <w:p w14:paraId="30A164C6"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3AA3BFB2"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1.500,00</w:t>
            </w:r>
          </w:p>
        </w:tc>
        <w:tc>
          <w:tcPr>
            <w:tcW w:w="1400" w:type="dxa"/>
            <w:tcBorders>
              <w:top w:val="nil"/>
              <w:left w:val="nil"/>
              <w:bottom w:val="nil"/>
              <w:right w:val="nil"/>
            </w:tcBorders>
            <w:vAlign w:val="bottom"/>
            <w:hideMark/>
          </w:tcPr>
          <w:p w14:paraId="36FDD93F" w14:textId="77777777" w:rsidR="00090195" w:rsidRPr="000F69F8" w:rsidRDefault="00090195" w:rsidP="00E01ABC">
            <w:pPr>
              <w:jc w:val="right"/>
              <w:rPr>
                <w:rFonts w:ascii="Arial" w:hAnsi="Arial" w:cs="Arial"/>
                <w:sz w:val="20"/>
                <w:lang w:eastAsia="hr-HR"/>
              </w:rPr>
            </w:pPr>
          </w:p>
        </w:tc>
      </w:tr>
      <w:tr w:rsidR="00090195" w:rsidRPr="000F69F8" w14:paraId="6D724CD4" w14:textId="77777777" w:rsidTr="00E01ABC">
        <w:trPr>
          <w:trHeight w:val="255"/>
        </w:trPr>
        <w:tc>
          <w:tcPr>
            <w:tcW w:w="1064" w:type="dxa"/>
            <w:tcBorders>
              <w:top w:val="nil"/>
              <w:left w:val="nil"/>
              <w:bottom w:val="nil"/>
              <w:right w:val="nil"/>
            </w:tcBorders>
            <w:shd w:val="clear" w:color="000000" w:fill="FFFF99"/>
            <w:vAlign w:val="bottom"/>
            <w:hideMark/>
          </w:tcPr>
          <w:p w14:paraId="3B245DE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0760</w:t>
            </w:r>
          </w:p>
        </w:tc>
        <w:tc>
          <w:tcPr>
            <w:tcW w:w="2019" w:type="dxa"/>
            <w:tcBorders>
              <w:top w:val="nil"/>
              <w:left w:val="nil"/>
              <w:bottom w:val="nil"/>
              <w:right w:val="nil"/>
            </w:tcBorders>
            <w:shd w:val="clear" w:color="000000" w:fill="FFFF99"/>
            <w:vAlign w:val="bottom"/>
            <w:hideMark/>
          </w:tcPr>
          <w:p w14:paraId="7D32971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A100002</w:t>
            </w:r>
          </w:p>
        </w:tc>
        <w:tc>
          <w:tcPr>
            <w:tcW w:w="6037" w:type="dxa"/>
            <w:tcBorders>
              <w:top w:val="nil"/>
              <w:left w:val="nil"/>
              <w:bottom w:val="nil"/>
              <w:right w:val="nil"/>
            </w:tcBorders>
            <w:shd w:val="clear" w:color="000000" w:fill="FFFF99"/>
            <w:vAlign w:val="bottom"/>
            <w:hideMark/>
          </w:tcPr>
          <w:p w14:paraId="18DC48F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Aktivnost: Veterinarsko -higijeničarska služba</w:t>
            </w:r>
          </w:p>
        </w:tc>
        <w:tc>
          <w:tcPr>
            <w:tcW w:w="1660" w:type="dxa"/>
            <w:tcBorders>
              <w:top w:val="nil"/>
              <w:left w:val="nil"/>
              <w:bottom w:val="nil"/>
              <w:right w:val="nil"/>
            </w:tcBorders>
            <w:shd w:val="clear" w:color="000000" w:fill="FFFF99"/>
            <w:vAlign w:val="bottom"/>
            <w:hideMark/>
          </w:tcPr>
          <w:p w14:paraId="55E726E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3.270,00</w:t>
            </w:r>
          </w:p>
        </w:tc>
        <w:tc>
          <w:tcPr>
            <w:tcW w:w="1640" w:type="dxa"/>
            <w:tcBorders>
              <w:top w:val="nil"/>
              <w:left w:val="nil"/>
              <w:bottom w:val="nil"/>
              <w:right w:val="nil"/>
            </w:tcBorders>
            <w:shd w:val="clear" w:color="000000" w:fill="FFFF99"/>
            <w:vAlign w:val="bottom"/>
            <w:hideMark/>
          </w:tcPr>
          <w:p w14:paraId="1FCB841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1.877,76</w:t>
            </w:r>
          </w:p>
        </w:tc>
        <w:tc>
          <w:tcPr>
            <w:tcW w:w="1400" w:type="dxa"/>
            <w:tcBorders>
              <w:top w:val="nil"/>
              <w:left w:val="nil"/>
              <w:bottom w:val="nil"/>
              <w:right w:val="nil"/>
            </w:tcBorders>
            <w:shd w:val="clear" w:color="000000" w:fill="FFFF99"/>
            <w:vAlign w:val="bottom"/>
            <w:hideMark/>
          </w:tcPr>
          <w:p w14:paraId="5D96637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57,42%</w:t>
            </w:r>
          </w:p>
        </w:tc>
      </w:tr>
      <w:tr w:rsidR="00090195" w:rsidRPr="000F69F8" w14:paraId="0B679F4A" w14:textId="77777777" w:rsidTr="00E01ABC">
        <w:trPr>
          <w:trHeight w:val="255"/>
        </w:trPr>
        <w:tc>
          <w:tcPr>
            <w:tcW w:w="1064" w:type="dxa"/>
            <w:tcBorders>
              <w:top w:val="nil"/>
              <w:left w:val="nil"/>
              <w:bottom w:val="nil"/>
              <w:right w:val="nil"/>
            </w:tcBorders>
            <w:shd w:val="clear" w:color="000000" w:fill="CCCCFF"/>
            <w:vAlign w:val="bottom"/>
            <w:hideMark/>
          </w:tcPr>
          <w:p w14:paraId="54FA4C3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lastRenderedPageBreak/>
              <w:t> </w:t>
            </w:r>
          </w:p>
        </w:tc>
        <w:tc>
          <w:tcPr>
            <w:tcW w:w="8056" w:type="dxa"/>
            <w:gridSpan w:val="2"/>
            <w:tcBorders>
              <w:top w:val="nil"/>
              <w:left w:val="nil"/>
              <w:bottom w:val="nil"/>
              <w:right w:val="nil"/>
            </w:tcBorders>
            <w:shd w:val="clear" w:color="000000" w:fill="CCCCFF"/>
            <w:vAlign w:val="bottom"/>
            <w:hideMark/>
          </w:tcPr>
          <w:p w14:paraId="214B974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BF8485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3.270,00</w:t>
            </w:r>
          </w:p>
        </w:tc>
        <w:tc>
          <w:tcPr>
            <w:tcW w:w="1640" w:type="dxa"/>
            <w:tcBorders>
              <w:top w:val="nil"/>
              <w:left w:val="nil"/>
              <w:bottom w:val="nil"/>
              <w:right w:val="nil"/>
            </w:tcBorders>
            <w:shd w:val="clear" w:color="000000" w:fill="CCCCFF"/>
            <w:vAlign w:val="bottom"/>
            <w:hideMark/>
          </w:tcPr>
          <w:p w14:paraId="2EFB92D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1.877,76</w:t>
            </w:r>
          </w:p>
        </w:tc>
        <w:tc>
          <w:tcPr>
            <w:tcW w:w="1400" w:type="dxa"/>
            <w:tcBorders>
              <w:top w:val="nil"/>
              <w:left w:val="nil"/>
              <w:bottom w:val="nil"/>
              <w:right w:val="nil"/>
            </w:tcBorders>
            <w:shd w:val="clear" w:color="000000" w:fill="CCCCFF"/>
            <w:vAlign w:val="bottom"/>
            <w:hideMark/>
          </w:tcPr>
          <w:p w14:paraId="043BF661"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57,42%</w:t>
            </w:r>
          </w:p>
        </w:tc>
      </w:tr>
      <w:tr w:rsidR="00090195" w:rsidRPr="000F69F8" w14:paraId="7FAA9D89" w14:textId="77777777" w:rsidTr="00E01ABC">
        <w:trPr>
          <w:trHeight w:val="255"/>
        </w:trPr>
        <w:tc>
          <w:tcPr>
            <w:tcW w:w="1064" w:type="dxa"/>
            <w:tcBorders>
              <w:top w:val="nil"/>
              <w:left w:val="nil"/>
              <w:bottom w:val="nil"/>
              <w:right w:val="nil"/>
            </w:tcBorders>
            <w:shd w:val="clear" w:color="000000" w:fill="CCCCFF"/>
            <w:vAlign w:val="bottom"/>
            <w:hideMark/>
          </w:tcPr>
          <w:p w14:paraId="2156884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FB65CE4"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6216558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3.270,00</w:t>
            </w:r>
          </w:p>
        </w:tc>
        <w:tc>
          <w:tcPr>
            <w:tcW w:w="1640" w:type="dxa"/>
            <w:tcBorders>
              <w:top w:val="nil"/>
              <w:left w:val="nil"/>
              <w:bottom w:val="nil"/>
              <w:right w:val="nil"/>
            </w:tcBorders>
            <w:shd w:val="clear" w:color="000000" w:fill="CCCCFF"/>
            <w:vAlign w:val="bottom"/>
            <w:hideMark/>
          </w:tcPr>
          <w:p w14:paraId="0DDC909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1.877,76</w:t>
            </w:r>
          </w:p>
        </w:tc>
        <w:tc>
          <w:tcPr>
            <w:tcW w:w="1400" w:type="dxa"/>
            <w:tcBorders>
              <w:top w:val="nil"/>
              <w:left w:val="nil"/>
              <w:bottom w:val="nil"/>
              <w:right w:val="nil"/>
            </w:tcBorders>
            <w:shd w:val="clear" w:color="000000" w:fill="CCCCFF"/>
            <w:vAlign w:val="bottom"/>
            <w:hideMark/>
          </w:tcPr>
          <w:p w14:paraId="61A485B7"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57,42%</w:t>
            </w:r>
          </w:p>
        </w:tc>
      </w:tr>
      <w:tr w:rsidR="00090195" w:rsidRPr="000F69F8" w14:paraId="611C38BB" w14:textId="77777777" w:rsidTr="00E01ABC">
        <w:trPr>
          <w:trHeight w:val="255"/>
        </w:trPr>
        <w:tc>
          <w:tcPr>
            <w:tcW w:w="1064" w:type="dxa"/>
            <w:tcBorders>
              <w:top w:val="nil"/>
              <w:left w:val="nil"/>
              <w:bottom w:val="nil"/>
              <w:right w:val="nil"/>
            </w:tcBorders>
            <w:vAlign w:val="bottom"/>
            <w:hideMark/>
          </w:tcPr>
          <w:p w14:paraId="4F6A8BBA"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57F3B4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3D1120E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5528142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3.270,00</w:t>
            </w:r>
          </w:p>
        </w:tc>
        <w:tc>
          <w:tcPr>
            <w:tcW w:w="1640" w:type="dxa"/>
            <w:tcBorders>
              <w:top w:val="nil"/>
              <w:left w:val="nil"/>
              <w:bottom w:val="nil"/>
              <w:right w:val="nil"/>
            </w:tcBorders>
            <w:vAlign w:val="bottom"/>
            <w:hideMark/>
          </w:tcPr>
          <w:p w14:paraId="7D9A455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1.877,76</w:t>
            </w:r>
          </w:p>
        </w:tc>
        <w:tc>
          <w:tcPr>
            <w:tcW w:w="1400" w:type="dxa"/>
            <w:tcBorders>
              <w:top w:val="nil"/>
              <w:left w:val="nil"/>
              <w:bottom w:val="nil"/>
              <w:right w:val="nil"/>
            </w:tcBorders>
            <w:vAlign w:val="bottom"/>
            <w:hideMark/>
          </w:tcPr>
          <w:p w14:paraId="2263937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57,42%</w:t>
            </w:r>
          </w:p>
        </w:tc>
      </w:tr>
      <w:tr w:rsidR="00090195" w:rsidRPr="000F69F8" w14:paraId="018795EE" w14:textId="77777777" w:rsidTr="00E01ABC">
        <w:trPr>
          <w:trHeight w:val="255"/>
        </w:trPr>
        <w:tc>
          <w:tcPr>
            <w:tcW w:w="1064" w:type="dxa"/>
            <w:tcBorders>
              <w:top w:val="nil"/>
              <w:left w:val="nil"/>
              <w:bottom w:val="nil"/>
              <w:right w:val="nil"/>
            </w:tcBorders>
            <w:vAlign w:val="bottom"/>
            <w:hideMark/>
          </w:tcPr>
          <w:p w14:paraId="12B9403E"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67E249FC"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3236</w:t>
            </w:r>
          </w:p>
        </w:tc>
        <w:tc>
          <w:tcPr>
            <w:tcW w:w="6037" w:type="dxa"/>
            <w:tcBorders>
              <w:top w:val="nil"/>
              <w:left w:val="nil"/>
              <w:bottom w:val="nil"/>
              <w:right w:val="nil"/>
            </w:tcBorders>
            <w:vAlign w:val="bottom"/>
            <w:hideMark/>
          </w:tcPr>
          <w:p w14:paraId="6F3D42FA"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Zdravstvene i veterinarske usluge</w:t>
            </w:r>
          </w:p>
        </w:tc>
        <w:tc>
          <w:tcPr>
            <w:tcW w:w="1660" w:type="dxa"/>
            <w:tcBorders>
              <w:top w:val="nil"/>
              <w:left w:val="nil"/>
              <w:bottom w:val="nil"/>
              <w:right w:val="nil"/>
            </w:tcBorders>
            <w:vAlign w:val="bottom"/>
            <w:hideMark/>
          </w:tcPr>
          <w:p w14:paraId="1C3F6962"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47BA921E"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1.877,76</w:t>
            </w:r>
          </w:p>
        </w:tc>
        <w:tc>
          <w:tcPr>
            <w:tcW w:w="1400" w:type="dxa"/>
            <w:tcBorders>
              <w:top w:val="nil"/>
              <w:left w:val="nil"/>
              <w:bottom w:val="nil"/>
              <w:right w:val="nil"/>
            </w:tcBorders>
            <w:vAlign w:val="bottom"/>
            <w:hideMark/>
          </w:tcPr>
          <w:p w14:paraId="5B84679B" w14:textId="77777777" w:rsidR="00090195" w:rsidRPr="000F69F8" w:rsidRDefault="00090195" w:rsidP="00E01ABC">
            <w:pPr>
              <w:jc w:val="right"/>
              <w:rPr>
                <w:rFonts w:ascii="Arial" w:hAnsi="Arial" w:cs="Arial"/>
                <w:sz w:val="20"/>
                <w:lang w:eastAsia="hr-HR"/>
              </w:rPr>
            </w:pPr>
          </w:p>
        </w:tc>
      </w:tr>
      <w:tr w:rsidR="00090195" w:rsidRPr="000F69F8" w14:paraId="0C08659B" w14:textId="77777777" w:rsidTr="00E01ABC">
        <w:trPr>
          <w:trHeight w:val="255"/>
        </w:trPr>
        <w:tc>
          <w:tcPr>
            <w:tcW w:w="1064" w:type="dxa"/>
            <w:tcBorders>
              <w:top w:val="nil"/>
              <w:left w:val="nil"/>
              <w:bottom w:val="nil"/>
              <w:right w:val="nil"/>
            </w:tcBorders>
            <w:shd w:val="clear" w:color="000000" w:fill="FF9900"/>
            <w:vAlign w:val="bottom"/>
            <w:hideMark/>
          </w:tcPr>
          <w:p w14:paraId="498F7F2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210E2E7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1016</w:t>
            </w:r>
          </w:p>
        </w:tc>
        <w:tc>
          <w:tcPr>
            <w:tcW w:w="6037" w:type="dxa"/>
            <w:tcBorders>
              <w:top w:val="nil"/>
              <w:left w:val="nil"/>
              <w:bottom w:val="nil"/>
              <w:right w:val="nil"/>
            </w:tcBorders>
            <w:shd w:val="clear" w:color="000000" w:fill="FF9900"/>
            <w:vAlign w:val="bottom"/>
            <w:hideMark/>
          </w:tcPr>
          <w:p w14:paraId="3819B07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Program: Razvoj civilnog društva </w:t>
            </w:r>
          </w:p>
        </w:tc>
        <w:tc>
          <w:tcPr>
            <w:tcW w:w="1660" w:type="dxa"/>
            <w:tcBorders>
              <w:top w:val="nil"/>
              <w:left w:val="nil"/>
              <w:bottom w:val="nil"/>
              <w:right w:val="nil"/>
            </w:tcBorders>
            <w:shd w:val="clear" w:color="000000" w:fill="FF9900"/>
            <w:vAlign w:val="bottom"/>
            <w:hideMark/>
          </w:tcPr>
          <w:p w14:paraId="4C92F31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2.800,00</w:t>
            </w:r>
          </w:p>
        </w:tc>
        <w:tc>
          <w:tcPr>
            <w:tcW w:w="1640" w:type="dxa"/>
            <w:tcBorders>
              <w:top w:val="nil"/>
              <w:left w:val="nil"/>
              <w:bottom w:val="nil"/>
              <w:right w:val="nil"/>
            </w:tcBorders>
            <w:shd w:val="clear" w:color="000000" w:fill="FF9900"/>
            <w:vAlign w:val="bottom"/>
            <w:hideMark/>
          </w:tcPr>
          <w:p w14:paraId="3C85500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1.674,57</w:t>
            </w:r>
          </w:p>
        </w:tc>
        <w:tc>
          <w:tcPr>
            <w:tcW w:w="1400" w:type="dxa"/>
            <w:tcBorders>
              <w:top w:val="nil"/>
              <w:left w:val="nil"/>
              <w:bottom w:val="nil"/>
              <w:right w:val="nil"/>
            </w:tcBorders>
            <w:shd w:val="clear" w:color="000000" w:fill="FF9900"/>
            <w:vAlign w:val="bottom"/>
            <w:hideMark/>
          </w:tcPr>
          <w:p w14:paraId="615B70EF"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59,81%</w:t>
            </w:r>
          </w:p>
        </w:tc>
      </w:tr>
      <w:tr w:rsidR="00090195" w:rsidRPr="000F69F8" w14:paraId="488AB220" w14:textId="77777777" w:rsidTr="00E01ABC">
        <w:trPr>
          <w:trHeight w:val="255"/>
        </w:trPr>
        <w:tc>
          <w:tcPr>
            <w:tcW w:w="1064" w:type="dxa"/>
            <w:tcBorders>
              <w:top w:val="nil"/>
              <w:left w:val="nil"/>
              <w:bottom w:val="nil"/>
              <w:right w:val="nil"/>
            </w:tcBorders>
            <w:shd w:val="clear" w:color="000000" w:fill="FFFF99"/>
            <w:vAlign w:val="bottom"/>
            <w:hideMark/>
          </w:tcPr>
          <w:p w14:paraId="392EAA8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4E51A263"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2CCF8E8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Aktivnost: Potpore udrugama za razvoj civilnog društva </w:t>
            </w:r>
          </w:p>
        </w:tc>
        <w:tc>
          <w:tcPr>
            <w:tcW w:w="1660" w:type="dxa"/>
            <w:tcBorders>
              <w:top w:val="nil"/>
              <w:left w:val="nil"/>
              <w:bottom w:val="nil"/>
              <w:right w:val="nil"/>
            </w:tcBorders>
            <w:shd w:val="clear" w:color="000000" w:fill="FFFF99"/>
            <w:vAlign w:val="bottom"/>
            <w:hideMark/>
          </w:tcPr>
          <w:p w14:paraId="319B8D5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2.800,00</w:t>
            </w:r>
          </w:p>
        </w:tc>
        <w:tc>
          <w:tcPr>
            <w:tcW w:w="1640" w:type="dxa"/>
            <w:tcBorders>
              <w:top w:val="nil"/>
              <w:left w:val="nil"/>
              <w:bottom w:val="nil"/>
              <w:right w:val="nil"/>
            </w:tcBorders>
            <w:shd w:val="clear" w:color="000000" w:fill="FFFF99"/>
            <w:vAlign w:val="bottom"/>
            <w:hideMark/>
          </w:tcPr>
          <w:p w14:paraId="378AE4B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1.674,57</w:t>
            </w:r>
          </w:p>
        </w:tc>
        <w:tc>
          <w:tcPr>
            <w:tcW w:w="1400" w:type="dxa"/>
            <w:tcBorders>
              <w:top w:val="nil"/>
              <w:left w:val="nil"/>
              <w:bottom w:val="nil"/>
              <w:right w:val="nil"/>
            </w:tcBorders>
            <w:shd w:val="clear" w:color="000000" w:fill="FFFF99"/>
            <w:vAlign w:val="bottom"/>
            <w:hideMark/>
          </w:tcPr>
          <w:p w14:paraId="6675996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59,81%</w:t>
            </w:r>
          </w:p>
        </w:tc>
      </w:tr>
      <w:tr w:rsidR="00090195" w:rsidRPr="000F69F8" w14:paraId="778A0174" w14:textId="77777777" w:rsidTr="00E01ABC">
        <w:trPr>
          <w:trHeight w:val="255"/>
        </w:trPr>
        <w:tc>
          <w:tcPr>
            <w:tcW w:w="1064" w:type="dxa"/>
            <w:tcBorders>
              <w:top w:val="nil"/>
              <w:left w:val="nil"/>
              <w:bottom w:val="nil"/>
              <w:right w:val="nil"/>
            </w:tcBorders>
            <w:shd w:val="clear" w:color="000000" w:fill="CCCCFF"/>
            <w:vAlign w:val="bottom"/>
            <w:hideMark/>
          </w:tcPr>
          <w:p w14:paraId="0BE047D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630271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70589B7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2.800,00</w:t>
            </w:r>
          </w:p>
        </w:tc>
        <w:tc>
          <w:tcPr>
            <w:tcW w:w="1640" w:type="dxa"/>
            <w:tcBorders>
              <w:top w:val="nil"/>
              <w:left w:val="nil"/>
              <w:bottom w:val="nil"/>
              <w:right w:val="nil"/>
            </w:tcBorders>
            <w:shd w:val="clear" w:color="000000" w:fill="CCCCFF"/>
            <w:vAlign w:val="bottom"/>
            <w:hideMark/>
          </w:tcPr>
          <w:p w14:paraId="1250CC3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1.674,57</w:t>
            </w:r>
          </w:p>
        </w:tc>
        <w:tc>
          <w:tcPr>
            <w:tcW w:w="1400" w:type="dxa"/>
            <w:tcBorders>
              <w:top w:val="nil"/>
              <w:left w:val="nil"/>
              <w:bottom w:val="nil"/>
              <w:right w:val="nil"/>
            </w:tcBorders>
            <w:shd w:val="clear" w:color="000000" w:fill="CCCCFF"/>
            <w:vAlign w:val="bottom"/>
            <w:hideMark/>
          </w:tcPr>
          <w:p w14:paraId="40B8405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59,81%</w:t>
            </w:r>
          </w:p>
        </w:tc>
      </w:tr>
      <w:tr w:rsidR="00090195" w:rsidRPr="000F69F8" w14:paraId="1F0AFF68" w14:textId="77777777" w:rsidTr="00E01ABC">
        <w:trPr>
          <w:trHeight w:val="255"/>
        </w:trPr>
        <w:tc>
          <w:tcPr>
            <w:tcW w:w="1064" w:type="dxa"/>
            <w:tcBorders>
              <w:top w:val="nil"/>
              <w:left w:val="nil"/>
              <w:bottom w:val="nil"/>
              <w:right w:val="nil"/>
            </w:tcBorders>
            <w:shd w:val="clear" w:color="000000" w:fill="CCCCFF"/>
            <w:vAlign w:val="bottom"/>
            <w:hideMark/>
          </w:tcPr>
          <w:p w14:paraId="0466BEE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4B6257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0AC9257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2.800,00</w:t>
            </w:r>
          </w:p>
        </w:tc>
        <w:tc>
          <w:tcPr>
            <w:tcW w:w="1640" w:type="dxa"/>
            <w:tcBorders>
              <w:top w:val="nil"/>
              <w:left w:val="nil"/>
              <w:bottom w:val="nil"/>
              <w:right w:val="nil"/>
            </w:tcBorders>
            <w:shd w:val="clear" w:color="000000" w:fill="CCCCFF"/>
            <w:vAlign w:val="bottom"/>
            <w:hideMark/>
          </w:tcPr>
          <w:p w14:paraId="61B040F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1.674,57</w:t>
            </w:r>
          </w:p>
        </w:tc>
        <w:tc>
          <w:tcPr>
            <w:tcW w:w="1400" w:type="dxa"/>
            <w:tcBorders>
              <w:top w:val="nil"/>
              <w:left w:val="nil"/>
              <w:bottom w:val="nil"/>
              <w:right w:val="nil"/>
            </w:tcBorders>
            <w:shd w:val="clear" w:color="000000" w:fill="CCCCFF"/>
            <w:vAlign w:val="bottom"/>
            <w:hideMark/>
          </w:tcPr>
          <w:p w14:paraId="41BA318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59,81%</w:t>
            </w:r>
          </w:p>
        </w:tc>
      </w:tr>
      <w:tr w:rsidR="00090195" w:rsidRPr="000F69F8" w14:paraId="6AA996B8" w14:textId="77777777" w:rsidTr="00E01ABC">
        <w:trPr>
          <w:trHeight w:val="255"/>
        </w:trPr>
        <w:tc>
          <w:tcPr>
            <w:tcW w:w="1064" w:type="dxa"/>
            <w:tcBorders>
              <w:top w:val="nil"/>
              <w:left w:val="nil"/>
              <w:bottom w:val="nil"/>
              <w:right w:val="nil"/>
            </w:tcBorders>
            <w:vAlign w:val="bottom"/>
            <w:hideMark/>
          </w:tcPr>
          <w:p w14:paraId="03F4F9D3"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820BA3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4A95A4E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69E41D9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2.800,00</w:t>
            </w:r>
          </w:p>
        </w:tc>
        <w:tc>
          <w:tcPr>
            <w:tcW w:w="1640" w:type="dxa"/>
            <w:tcBorders>
              <w:top w:val="nil"/>
              <w:left w:val="nil"/>
              <w:bottom w:val="nil"/>
              <w:right w:val="nil"/>
            </w:tcBorders>
            <w:vAlign w:val="bottom"/>
            <w:hideMark/>
          </w:tcPr>
          <w:p w14:paraId="6F50045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1.674,57</w:t>
            </w:r>
          </w:p>
        </w:tc>
        <w:tc>
          <w:tcPr>
            <w:tcW w:w="1400" w:type="dxa"/>
            <w:tcBorders>
              <w:top w:val="nil"/>
              <w:left w:val="nil"/>
              <w:bottom w:val="nil"/>
              <w:right w:val="nil"/>
            </w:tcBorders>
            <w:vAlign w:val="bottom"/>
            <w:hideMark/>
          </w:tcPr>
          <w:p w14:paraId="6BC4742B"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59,81%</w:t>
            </w:r>
          </w:p>
        </w:tc>
      </w:tr>
      <w:tr w:rsidR="00090195" w:rsidRPr="000F69F8" w14:paraId="23667019" w14:textId="77777777" w:rsidTr="00E01ABC">
        <w:trPr>
          <w:trHeight w:val="255"/>
        </w:trPr>
        <w:tc>
          <w:tcPr>
            <w:tcW w:w="1064" w:type="dxa"/>
            <w:tcBorders>
              <w:top w:val="nil"/>
              <w:left w:val="nil"/>
              <w:bottom w:val="nil"/>
              <w:right w:val="nil"/>
            </w:tcBorders>
            <w:vAlign w:val="bottom"/>
            <w:hideMark/>
          </w:tcPr>
          <w:p w14:paraId="07080FDA"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5B54CD19"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3811</w:t>
            </w:r>
          </w:p>
        </w:tc>
        <w:tc>
          <w:tcPr>
            <w:tcW w:w="6037" w:type="dxa"/>
            <w:tcBorders>
              <w:top w:val="nil"/>
              <w:left w:val="nil"/>
              <w:bottom w:val="nil"/>
              <w:right w:val="nil"/>
            </w:tcBorders>
            <w:vAlign w:val="bottom"/>
            <w:hideMark/>
          </w:tcPr>
          <w:p w14:paraId="5F4D2D0B"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Tekuće donacije u novcu</w:t>
            </w:r>
          </w:p>
        </w:tc>
        <w:tc>
          <w:tcPr>
            <w:tcW w:w="1660" w:type="dxa"/>
            <w:tcBorders>
              <w:top w:val="nil"/>
              <w:left w:val="nil"/>
              <w:bottom w:val="nil"/>
              <w:right w:val="nil"/>
            </w:tcBorders>
            <w:vAlign w:val="bottom"/>
            <w:hideMark/>
          </w:tcPr>
          <w:p w14:paraId="2EC5ED97"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7A389796"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1.674,57</w:t>
            </w:r>
          </w:p>
        </w:tc>
        <w:tc>
          <w:tcPr>
            <w:tcW w:w="1400" w:type="dxa"/>
            <w:tcBorders>
              <w:top w:val="nil"/>
              <w:left w:val="nil"/>
              <w:bottom w:val="nil"/>
              <w:right w:val="nil"/>
            </w:tcBorders>
            <w:vAlign w:val="bottom"/>
            <w:hideMark/>
          </w:tcPr>
          <w:p w14:paraId="681C5E9C" w14:textId="77777777" w:rsidR="00090195" w:rsidRPr="000F69F8" w:rsidRDefault="00090195" w:rsidP="00E01ABC">
            <w:pPr>
              <w:jc w:val="right"/>
              <w:rPr>
                <w:rFonts w:ascii="Arial" w:hAnsi="Arial" w:cs="Arial"/>
                <w:sz w:val="20"/>
                <w:lang w:eastAsia="hr-HR"/>
              </w:rPr>
            </w:pPr>
          </w:p>
        </w:tc>
      </w:tr>
      <w:tr w:rsidR="00090195" w:rsidRPr="000F69F8" w14:paraId="125B0529" w14:textId="77777777" w:rsidTr="00E01ABC">
        <w:trPr>
          <w:trHeight w:val="255"/>
        </w:trPr>
        <w:tc>
          <w:tcPr>
            <w:tcW w:w="1064" w:type="dxa"/>
            <w:tcBorders>
              <w:top w:val="nil"/>
              <w:left w:val="nil"/>
              <w:bottom w:val="nil"/>
              <w:right w:val="nil"/>
            </w:tcBorders>
            <w:shd w:val="clear" w:color="000000" w:fill="FF9900"/>
            <w:vAlign w:val="bottom"/>
            <w:hideMark/>
          </w:tcPr>
          <w:p w14:paraId="2BE7385D"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606A13F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1018</w:t>
            </w:r>
          </w:p>
        </w:tc>
        <w:tc>
          <w:tcPr>
            <w:tcW w:w="6037" w:type="dxa"/>
            <w:tcBorders>
              <w:top w:val="nil"/>
              <w:left w:val="nil"/>
              <w:bottom w:val="nil"/>
              <w:right w:val="nil"/>
            </w:tcBorders>
            <w:shd w:val="clear" w:color="000000" w:fill="FF9900"/>
            <w:vAlign w:val="bottom"/>
            <w:hideMark/>
          </w:tcPr>
          <w:p w14:paraId="608DA05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Program: Program vodoopskrba i odvodnja </w:t>
            </w:r>
          </w:p>
        </w:tc>
        <w:tc>
          <w:tcPr>
            <w:tcW w:w="1660" w:type="dxa"/>
            <w:tcBorders>
              <w:top w:val="nil"/>
              <w:left w:val="nil"/>
              <w:bottom w:val="nil"/>
              <w:right w:val="nil"/>
            </w:tcBorders>
            <w:shd w:val="clear" w:color="000000" w:fill="FF9900"/>
            <w:vAlign w:val="bottom"/>
            <w:hideMark/>
          </w:tcPr>
          <w:p w14:paraId="344CCB6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35.415,00</w:t>
            </w:r>
          </w:p>
        </w:tc>
        <w:tc>
          <w:tcPr>
            <w:tcW w:w="1640" w:type="dxa"/>
            <w:tcBorders>
              <w:top w:val="nil"/>
              <w:left w:val="nil"/>
              <w:bottom w:val="nil"/>
              <w:right w:val="nil"/>
            </w:tcBorders>
            <w:shd w:val="clear" w:color="000000" w:fill="FF9900"/>
            <w:vAlign w:val="bottom"/>
            <w:hideMark/>
          </w:tcPr>
          <w:p w14:paraId="0123DED3"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0,01</w:t>
            </w:r>
          </w:p>
        </w:tc>
        <w:tc>
          <w:tcPr>
            <w:tcW w:w="1400" w:type="dxa"/>
            <w:tcBorders>
              <w:top w:val="nil"/>
              <w:left w:val="nil"/>
              <w:bottom w:val="nil"/>
              <w:right w:val="nil"/>
            </w:tcBorders>
            <w:shd w:val="clear" w:color="000000" w:fill="FF9900"/>
            <w:vAlign w:val="bottom"/>
            <w:hideMark/>
          </w:tcPr>
          <w:p w14:paraId="5828052A"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798DB1A1" w14:textId="77777777" w:rsidTr="00E01ABC">
        <w:trPr>
          <w:trHeight w:val="255"/>
        </w:trPr>
        <w:tc>
          <w:tcPr>
            <w:tcW w:w="1064" w:type="dxa"/>
            <w:tcBorders>
              <w:top w:val="nil"/>
              <w:left w:val="nil"/>
              <w:bottom w:val="nil"/>
              <w:right w:val="nil"/>
            </w:tcBorders>
            <w:shd w:val="clear" w:color="000000" w:fill="FFFF99"/>
            <w:vAlign w:val="bottom"/>
            <w:hideMark/>
          </w:tcPr>
          <w:p w14:paraId="48E1C03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17982BB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K100002</w:t>
            </w:r>
          </w:p>
        </w:tc>
        <w:tc>
          <w:tcPr>
            <w:tcW w:w="6037" w:type="dxa"/>
            <w:tcBorders>
              <w:top w:val="nil"/>
              <w:left w:val="nil"/>
              <w:bottom w:val="nil"/>
              <w:right w:val="nil"/>
            </w:tcBorders>
            <w:shd w:val="clear" w:color="000000" w:fill="FFFF99"/>
            <w:vAlign w:val="bottom"/>
            <w:hideMark/>
          </w:tcPr>
          <w:p w14:paraId="43D2D41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Kapitalni projekt: Vodoopskrba </w:t>
            </w:r>
          </w:p>
        </w:tc>
        <w:tc>
          <w:tcPr>
            <w:tcW w:w="1660" w:type="dxa"/>
            <w:tcBorders>
              <w:top w:val="nil"/>
              <w:left w:val="nil"/>
              <w:bottom w:val="nil"/>
              <w:right w:val="nil"/>
            </w:tcBorders>
            <w:shd w:val="clear" w:color="000000" w:fill="FFFF99"/>
            <w:vAlign w:val="bottom"/>
            <w:hideMark/>
          </w:tcPr>
          <w:p w14:paraId="0A20504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20.000,00</w:t>
            </w:r>
          </w:p>
        </w:tc>
        <w:tc>
          <w:tcPr>
            <w:tcW w:w="1640" w:type="dxa"/>
            <w:tcBorders>
              <w:top w:val="nil"/>
              <w:left w:val="nil"/>
              <w:bottom w:val="nil"/>
              <w:right w:val="nil"/>
            </w:tcBorders>
            <w:shd w:val="clear" w:color="000000" w:fill="FFFF99"/>
            <w:vAlign w:val="bottom"/>
            <w:hideMark/>
          </w:tcPr>
          <w:p w14:paraId="14B565C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0E0F3C6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3BF7F548" w14:textId="77777777" w:rsidTr="00E01ABC">
        <w:trPr>
          <w:trHeight w:val="255"/>
        </w:trPr>
        <w:tc>
          <w:tcPr>
            <w:tcW w:w="1064" w:type="dxa"/>
            <w:tcBorders>
              <w:top w:val="nil"/>
              <w:left w:val="nil"/>
              <w:bottom w:val="nil"/>
              <w:right w:val="nil"/>
            </w:tcBorders>
            <w:shd w:val="clear" w:color="000000" w:fill="CCCCFF"/>
            <w:vAlign w:val="bottom"/>
            <w:hideMark/>
          </w:tcPr>
          <w:p w14:paraId="4BE468B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493399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F14ECE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5.000,00</w:t>
            </w:r>
          </w:p>
        </w:tc>
        <w:tc>
          <w:tcPr>
            <w:tcW w:w="1640" w:type="dxa"/>
            <w:tcBorders>
              <w:top w:val="nil"/>
              <w:left w:val="nil"/>
              <w:bottom w:val="nil"/>
              <w:right w:val="nil"/>
            </w:tcBorders>
            <w:shd w:val="clear" w:color="000000" w:fill="CCCCFF"/>
            <w:vAlign w:val="bottom"/>
            <w:hideMark/>
          </w:tcPr>
          <w:p w14:paraId="10D2649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7268DD1F"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01C9D5D0" w14:textId="77777777" w:rsidTr="00E01ABC">
        <w:trPr>
          <w:trHeight w:val="255"/>
        </w:trPr>
        <w:tc>
          <w:tcPr>
            <w:tcW w:w="1064" w:type="dxa"/>
            <w:tcBorders>
              <w:top w:val="nil"/>
              <w:left w:val="nil"/>
              <w:bottom w:val="nil"/>
              <w:right w:val="nil"/>
            </w:tcBorders>
            <w:shd w:val="clear" w:color="000000" w:fill="CCCCFF"/>
            <w:vAlign w:val="bottom"/>
            <w:hideMark/>
          </w:tcPr>
          <w:p w14:paraId="3289B14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7630719"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5D143228"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5.000,00</w:t>
            </w:r>
          </w:p>
        </w:tc>
        <w:tc>
          <w:tcPr>
            <w:tcW w:w="1640" w:type="dxa"/>
            <w:tcBorders>
              <w:top w:val="nil"/>
              <w:left w:val="nil"/>
              <w:bottom w:val="nil"/>
              <w:right w:val="nil"/>
            </w:tcBorders>
            <w:shd w:val="clear" w:color="000000" w:fill="CCCCFF"/>
            <w:vAlign w:val="bottom"/>
            <w:hideMark/>
          </w:tcPr>
          <w:p w14:paraId="6AD50DD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0A809466"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062D0D02" w14:textId="77777777" w:rsidTr="00E01ABC">
        <w:trPr>
          <w:trHeight w:val="255"/>
        </w:trPr>
        <w:tc>
          <w:tcPr>
            <w:tcW w:w="1064" w:type="dxa"/>
            <w:tcBorders>
              <w:top w:val="nil"/>
              <w:left w:val="nil"/>
              <w:bottom w:val="nil"/>
              <w:right w:val="nil"/>
            </w:tcBorders>
            <w:vAlign w:val="bottom"/>
            <w:hideMark/>
          </w:tcPr>
          <w:p w14:paraId="371C4E5A"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3F6989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36494ED9"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35629AD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5.000,00</w:t>
            </w:r>
          </w:p>
        </w:tc>
        <w:tc>
          <w:tcPr>
            <w:tcW w:w="1640" w:type="dxa"/>
            <w:tcBorders>
              <w:top w:val="nil"/>
              <w:left w:val="nil"/>
              <w:bottom w:val="nil"/>
              <w:right w:val="nil"/>
            </w:tcBorders>
            <w:vAlign w:val="bottom"/>
            <w:hideMark/>
          </w:tcPr>
          <w:p w14:paraId="22DA48C7"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2B26AFA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17C41CA5" w14:textId="77777777" w:rsidTr="00E01ABC">
        <w:trPr>
          <w:trHeight w:val="255"/>
        </w:trPr>
        <w:tc>
          <w:tcPr>
            <w:tcW w:w="1064" w:type="dxa"/>
            <w:tcBorders>
              <w:top w:val="nil"/>
              <w:left w:val="nil"/>
              <w:bottom w:val="nil"/>
              <w:right w:val="nil"/>
            </w:tcBorders>
            <w:shd w:val="clear" w:color="000000" w:fill="CCCCFF"/>
            <w:vAlign w:val="bottom"/>
            <w:hideMark/>
          </w:tcPr>
          <w:p w14:paraId="0958C4D2"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D835D85"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23A777C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15.000,00</w:t>
            </w:r>
          </w:p>
        </w:tc>
        <w:tc>
          <w:tcPr>
            <w:tcW w:w="1640" w:type="dxa"/>
            <w:tcBorders>
              <w:top w:val="nil"/>
              <w:left w:val="nil"/>
              <w:bottom w:val="nil"/>
              <w:right w:val="nil"/>
            </w:tcBorders>
            <w:shd w:val="clear" w:color="000000" w:fill="CCCCFF"/>
            <w:vAlign w:val="bottom"/>
            <w:hideMark/>
          </w:tcPr>
          <w:p w14:paraId="6AAA090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829D459"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1BC8300C" w14:textId="77777777" w:rsidTr="00E01ABC">
        <w:trPr>
          <w:trHeight w:val="255"/>
        </w:trPr>
        <w:tc>
          <w:tcPr>
            <w:tcW w:w="1064" w:type="dxa"/>
            <w:tcBorders>
              <w:top w:val="nil"/>
              <w:left w:val="nil"/>
              <w:bottom w:val="nil"/>
              <w:right w:val="nil"/>
            </w:tcBorders>
            <w:shd w:val="clear" w:color="000000" w:fill="CCCCFF"/>
            <w:vAlign w:val="bottom"/>
            <w:hideMark/>
          </w:tcPr>
          <w:p w14:paraId="598BB643"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FDC1DC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1A6E40C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15.000,00</w:t>
            </w:r>
          </w:p>
        </w:tc>
        <w:tc>
          <w:tcPr>
            <w:tcW w:w="1640" w:type="dxa"/>
            <w:tcBorders>
              <w:top w:val="nil"/>
              <w:left w:val="nil"/>
              <w:bottom w:val="nil"/>
              <w:right w:val="nil"/>
            </w:tcBorders>
            <w:shd w:val="clear" w:color="000000" w:fill="CCCCFF"/>
            <w:vAlign w:val="bottom"/>
            <w:hideMark/>
          </w:tcPr>
          <w:p w14:paraId="12B870C2"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8CA811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033B8F31" w14:textId="77777777" w:rsidTr="00E01ABC">
        <w:trPr>
          <w:trHeight w:val="255"/>
        </w:trPr>
        <w:tc>
          <w:tcPr>
            <w:tcW w:w="1064" w:type="dxa"/>
            <w:tcBorders>
              <w:top w:val="nil"/>
              <w:left w:val="nil"/>
              <w:bottom w:val="nil"/>
              <w:right w:val="nil"/>
            </w:tcBorders>
            <w:vAlign w:val="bottom"/>
            <w:hideMark/>
          </w:tcPr>
          <w:p w14:paraId="69E7EF29"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1CED79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773120E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32C748F5"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15.000,00</w:t>
            </w:r>
          </w:p>
        </w:tc>
        <w:tc>
          <w:tcPr>
            <w:tcW w:w="1640" w:type="dxa"/>
            <w:tcBorders>
              <w:top w:val="nil"/>
              <w:left w:val="nil"/>
              <w:bottom w:val="nil"/>
              <w:right w:val="nil"/>
            </w:tcBorders>
            <w:vAlign w:val="bottom"/>
            <w:hideMark/>
          </w:tcPr>
          <w:p w14:paraId="2246BB1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0E844444"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16DFE679" w14:textId="77777777" w:rsidTr="00E01ABC">
        <w:trPr>
          <w:trHeight w:val="255"/>
        </w:trPr>
        <w:tc>
          <w:tcPr>
            <w:tcW w:w="1064" w:type="dxa"/>
            <w:tcBorders>
              <w:top w:val="nil"/>
              <w:left w:val="nil"/>
              <w:bottom w:val="nil"/>
              <w:right w:val="nil"/>
            </w:tcBorders>
            <w:shd w:val="clear" w:color="000000" w:fill="FFFF99"/>
            <w:vAlign w:val="bottom"/>
            <w:hideMark/>
          </w:tcPr>
          <w:p w14:paraId="1EF0FDE7"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1E495C1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K100003</w:t>
            </w:r>
          </w:p>
        </w:tc>
        <w:tc>
          <w:tcPr>
            <w:tcW w:w="6037" w:type="dxa"/>
            <w:tcBorders>
              <w:top w:val="nil"/>
              <w:left w:val="nil"/>
              <w:bottom w:val="nil"/>
              <w:right w:val="nil"/>
            </w:tcBorders>
            <w:shd w:val="clear" w:color="000000" w:fill="FFFF99"/>
            <w:vAlign w:val="bottom"/>
            <w:hideMark/>
          </w:tcPr>
          <w:p w14:paraId="7F5FA32B"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Kapitalni projekt: Odvodnja </w:t>
            </w:r>
          </w:p>
        </w:tc>
        <w:tc>
          <w:tcPr>
            <w:tcW w:w="1660" w:type="dxa"/>
            <w:tcBorders>
              <w:top w:val="nil"/>
              <w:left w:val="nil"/>
              <w:bottom w:val="nil"/>
              <w:right w:val="nil"/>
            </w:tcBorders>
            <w:shd w:val="clear" w:color="000000" w:fill="FFFF99"/>
            <w:vAlign w:val="bottom"/>
            <w:hideMark/>
          </w:tcPr>
          <w:p w14:paraId="13039246"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15.415,00</w:t>
            </w:r>
          </w:p>
        </w:tc>
        <w:tc>
          <w:tcPr>
            <w:tcW w:w="1640" w:type="dxa"/>
            <w:tcBorders>
              <w:top w:val="nil"/>
              <w:left w:val="nil"/>
              <w:bottom w:val="nil"/>
              <w:right w:val="nil"/>
            </w:tcBorders>
            <w:shd w:val="clear" w:color="000000" w:fill="FFFF99"/>
            <w:vAlign w:val="bottom"/>
            <w:hideMark/>
          </w:tcPr>
          <w:p w14:paraId="0B0F3F6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0,01</w:t>
            </w:r>
          </w:p>
        </w:tc>
        <w:tc>
          <w:tcPr>
            <w:tcW w:w="1400" w:type="dxa"/>
            <w:tcBorders>
              <w:top w:val="nil"/>
              <w:left w:val="nil"/>
              <w:bottom w:val="nil"/>
              <w:right w:val="nil"/>
            </w:tcBorders>
            <w:shd w:val="clear" w:color="000000" w:fill="FFFF99"/>
            <w:vAlign w:val="bottom"/>
            <w:hideMark/>
          </w:tcPr>
          <w:p w14:paraId="6300203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04C06C34" w14:textId="77777777" w:rsidTr="00E01ABC">
        <w:trPr>
          <w:trHeight w:val="255"/>
        </w:trPr>
        <w:tc>
          <w:tcPr>
            <w:tcW w:w="1064" w:type="dxa"/>
            <w:tcBorders>
              <w:top w:val="nil"/>
              <w:left w:val="nil"/>
              <w:bottom w:val="nil"/>
              <w:right w:val="nil"/>
            </w:tcBorders>
            <w:shd w:val="clear" w:color="000000" w:fill="CCCCFF"/>
            <w:vAlign w:val="bottom"/>
            <w:hideMark/>
          </w:tcPr>
          <w:p w14:paraId="26996E4D"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729383E"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335F8C2C"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15.415,00</w:t>
            </w:r>
          </w:p>
        </w:tc>
        <w:tc>
          <w:tcPr>
            <w:tcW w:w="1640" w:type="dxa"/>
            <w:tcBorders>
              <w:top w:val="nil"/>
              <w:left w:val="nil"/>
              <w:bottom w:val="nil"/>
              <w:right w:val="nil"/>
            </w:tcBorders>
            <w:shd w:val="clear" w:color="000000" w:fill="CCCCFF"/>
            <w:vAlign w:val="bottom"/>
            <w:hideMark/>
          </w:tcPr>
          <w:p w14:paraId="7391522B"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0,01</w:t>
            </w:r>
          </w:p>
        </w:tc>
        <w:tc>
          <w:tcPr>
            <w:tcW w:w="1400" w:type="dxa"/>
            <w:tcBorders>
              <w:top w:val="nil"/>
              <w:left w:val="nil"/>
              <w:bottom w:val="nil"/>
              <w:right w:val="nil"/>
            </w:tcBorders>
            <w:shd w:val="clear" w:color="000000" w:fill="CCCCFF"/>
            <w:vAlign w:val="bottom"/>
            <w:hideMark/>
          </w:tcPr>
          <w:p w14:paraId="290A21D3"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5680AE58" w14:textId="77777777" w:rsidTr="00E01ABC">
        <w:trPr>
          <w:trHeight w:val="255"/>
        </w:trPr>
        <w:tc>
          <w:tcPr>
            <w:tcW w:w="1064" w:type="dxa"/>
            <w:tcBorders>
              <w:top w:val="nil"/>
              <w:left w:val="nil"/>
              <w:bottom w:val="nil"/>
              <w:right w:val="nil"/>
            </w:tcBorders>
            <w:shd w:val="clear" w:color="000000" w:fill="CCCCFF"/>
            <w:vAlign w:val="bottom"/>
            <w:hideMark/>
          </w:tcPr>
          <w:p w14:paraId="6503C47B"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C95885C"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6F9D1DEA"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15.415,00</w:t>
            </w:r>
          </w:p>
        </w:tc>
        <w:tc>
          <w:tcPr>
            <w:tcW w:w="1640" w:type="dxa"/>
            <w:tcBorders>
              <w:top w:val="nil"/>
              <w:left w:val="nil"/>
              <w:bottom w:val="nil"/>
              <w:right w:val="nil"/>
            </w:tcBorders>
            <w:shd w:val="clear" w:color="000000" w:fill="CCCCFF"/>
            <w:vAlign w:val="bottom"/>
            <w:hideMark/>
          </w:tcPr>
          <w:p w14:paraId="79919AC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0,01</w:t>
            </w:r>
          </w:p>
        </w:tc>
        <w:tc>
          <w:tcPr>
            <w:tcW w:w="1400" w:type="dxa"/>
            <w:tcBorders>
              <w:top w:val="nil"/>
              <w:left w:val="nil"/>
              <w:bottom w:val="nil"/>
              <w:right w:val="nil"/>
            </w:tcBorders>
            <w:shd w:val="clear" w:color="000000" w:fill="CCCCFF"/>
            <w:vAlign w:val="bottom"/>
            <w:hideMark/>
          </w:tcPr>
          <w:p w14:paraId="61ECDA5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4EE3A791" w14:textId="77777777" w:rsidTr="00E01ABC">
        <w:trPr>
          <w:trHeight w:val="255"/>
        </w:trPr>
        <w:tc>
          <w:tcPr>
            <w:tcW w:w="1064" w:type="dxa"/>
            <w:tcBorders>
              <w:top w:val="nil"/>
              <w:left w:val="nil"/>
              <w:bottom w:val="nil"/>
              <w:right w:val="nil"/>
            </w:tcBorders>
            <w:vAlign w:val="bottom"/>
            <w:hideMark/>
          </w:tcPr>
          <w:p w14:paraId="21AD3A0A"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D9863D5"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2A3A9FD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2612130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15.415,00</w:t>
            </w:r>
          </w:p>
        </w:tc>
        <w:tc>
          <w:tcPr>
            <w:tcW w:w="1640" w:type="dxa"/>
            <w:tcBorders>
              <w:top w:val="nil"/>
              <w:left w:val="nil"/>
              <w:bottom w:val="nil"/>
              <w:right w:val="nil"/>
            </w:tcBorders>
            <w:vAlign w:val="bottom"/>
            <w:hideMark/>
          </w:tcPr>
          <w:p w14:paraId="1E70E849"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0,01</w:t>
            </w:r>
          </w:p>
        </w:tc>
        <w:tc>
          <w:tcPr>
            <w:tcW w:w="1400" w:type="dxa"/>
            <w:tcBorders>
              <w:top w:val="nil"/>
              <w:left w:val="nil"/>
              <w:bottom w:val="nil"/>
              <w:right w:val="nil"/>
            </w:tcBorders>
            <w:vAlign w:val="bottom"/>
            <w:hideMark/>
          </w:tcPr>
          <w:p w14:paraId="6C8BEBD8"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7D168C32" w14:textId="77777777" w:rsidTr="00E01ABC">
        <w:trPr>
          <w:trHeight w:val="255"/>
        </w:trPr>
        <w:tc>
          <w:tcPr>
            <w:tcW w:w="1064" w:type="dxa"/>
            <w:tcBorders>
              <w:top w:val="nil"/>
              <w:left w:val="nil"/>
              <w:bottom w:val="nil"/>
              <w:right w:val="nil"/>
            </w:tcBorders>
            <w:vAlign w:val="bottom"/>
            <w:hideMark/>
          </w:tcPr>
          <w:p w14:paraId="0EA04750" w14:textId="77777777" w:rsidR="00090195" w:rsidRPr="000F69F8" w:rsidRDefault="00090195" w:rsidP="00E01ABC">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5DC6F2D"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3861</w:t>
            </w:r>
          </w:p>
        </w:tc>
        <w:tc>
          <w:tcPr>
            <w:tcW w:w="6037" w:type="dxa"/>
            <w:tcBorders>
              <w:top w:val="nil"/>
              <w:left w:val="nil"/>
              <w:bottom w:val="nil"/>
              <w:right w:val="nil"/>
            </w:tcBorders>
            <w:vAlign w:val="bottom"/>
            <w:hideMark/>
          </w:tcPr>
          <w:p w14:paraId="64A1E424" w14:textId="77777777" w:rsidR="00090195" w:rsidRPr="000F69F8" w:rsidRDefault="00090195" w:rsidP="00E01ABC">
            <w:pPr>
              <w:rPr>
                <w:rFonts w:ascii="Arial" w:hAnsi="Arial" w:cs="Arial"/>
                <w:sz w:val="20"/>
                <w:lang w:eastAsia="hr-HR"/>
              </w:rPr>
            </w:pPr>
            <w:r w:rsidRPr="000F69F8">
              <w:rPr>
                <w:rFonts w:ascii="Arial" w:hAnsi="Arial" w:cs="Arial"/>
                <w:sz w:val="20"/>
                <w:lang w:eastAsia="hr-HR"/>
              </w:rPr>
              <w:t xml:space="preserve">Kapitalne pomoći kreditnim i ostalim financijskim institucijama te trgovačkim društvima u javnom </w:t>
            </w:r>
            <w:proofErr w:type="spellStart"/>
            <w:r w:rsidRPr="000F69F8">
              <w:rPr>
                <w:rFonts w:ascii="Arial" w:hAnsi="Arial" w:cs="Arial"/>
                <w:sz w:val="20"/>
                <w:lang w:eastAsia="hr-HR"/>
              </w:rPr>
              <w:t>sek</w:t>
            </w:r>
            <w:proofErr w:type="spellEnd"/>
          </w:p>
        </w:tc>
        <w:tc>
          <w:tcPr>
            <w:tcW w:w="1660" w:type="dxa"/>
            <w:tcBorders>
              <w:top w:val="nil"/>
              <w:left w:val="nil"/>
              <w:bottom w:val="nil"/>
              <w:right w:val="nil"/>
            </w:tcBorders>
            <w:vAlign w:val="bottom"/>
            <w:hideMark/>
          </w:tcPr>
          <w:p w14:paraId="31BA2E44" w14:textId="77777777" w:rsidR="00090195" w:rsidRPr="000F69F8" w:rsidRDefault="00090195" w:rsidP="00E01ABC">
            <w:pPr>
              <w:rPr>
                <w:rFonts w:ascii="Arial" w:hAnsi="Arial" w:cs="Arial"/>
                <w:sz w:val="20"/>
                <w:lang w:eastAsia="hr-HR"/>
              </w:rPr>
            </w:pPr>
          </w:p>
        </w:tc>
        <w:tc>
          <w:tcPr>
            <w:tcW w:w="1640" w:type="dxa"/>
            <w:tcBorders>
              <w:top w:val="nil"/>
              <w:left w:val="nil"/>
              <w:bottom w:val="nil"/>
              <w:right w:val="nil"/>
            </w:tcBorders>
            <w:vAlign w:val="bottom"/>
            <w:hideMark/>
          </w:tcPr>
          <w:p w14:paraId="4E8DC3D7" w14:textId="77777777" w:rsidR="00090195" w:rsidRPr="000F69F8" w:rsidRDefault="00090195" w:rsidP="00E01ABC">
            <w:pPr>
              <w:jc w:val="right"/>
              <w:rPr>
                <w:rFonts w:ascii="Arial" w:hAnsi="Arial" w:cs="Arial"/>
                <w:sz w:val="20"/>
                <w:lang w:eastAsia="hr-HR"/>
              </w:rPr>
            </w:pPr>
            <w:r w:rsidRPr="000F69F8">
              <w:rPr>
                <w:rFonts w:ascii="Arial" w:hAnsi="Arial" w:cs="Arial"/>
                <w:sz w:val="20"/>
                <w:lang w:eastAsia="hr-HR"/>
              </w:rPr>
              <w:t>0,01</w:t>
            </w:r>
          </w:p>
        </w:tc>
        <w:tc>
          <w:tcPr>
            <w:tcW w:w="1400" w:type="dxa"/>
            <w:tcBorders>
              <w:top w:val="nil"/>
              <w:left w:val="nil"/>
              <w:bottom w:val="nil"/>
              <w:right w:val="nil"/>
            </w:tcBorders>
            <w:vAlign w:val="bottom"/>
            <w:hideMark/>
          </w:tcPr>
          <w:p w14:paraId="2F9EE07B" w14:textId="77777777" w:rsidR="00090195" w:rsidRPr="000F69F8" w:rsidRDefault="00090195" w:rsidP="00E01ABC">
            <w:pPr>
              <w:jc w:val="right"/>
              <w:rPr>
                <w:rFonts w:ascii="Arial" w:hAnsi="Arial" w:cs="Arial"/>
                <w:sz w:val="20"/>
                <w:lang w:eastAsia="hr-HR"/>
              </w:rPr>
            </w:pPr>
          </w:p>
        </w:tc>
      </w:tr>
      <w:tr w:rsidR="00090195" w:rsidRPr="000F69F8" w14:paraId="7EA80589" w14:textId="77777777" w:rsidTr="00E01ABC">
        <w:trPr>
          <w:trHeight w:val="255"/>
        </w:trPr>
        <w:tc>
          <w:tcPr>
            <w:tcW w:w="1064" w:type="dxa"/>
            <w:tcBorders>
              <w:top w:val="nil"/>
              <w:left w:val="nil"/>
              <w:bottom w:val="nil"/>
              <w:right w:val="nil"/>
            </w:tcBorders>
            <w:shd w:val="clear" w:color="000000" w:fill="FF9900"/>
            <w:vAlign w:val="bottom"/>
            <w:hideMark/>
          </w:tcPr>
          <w:p w14:paraId="650D5F3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4D0B716A"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1019</w:t>
            </w:r>
          </w:p>
        </w:tc>
        <w:tc>
          <w:tcPr>
            <w:tcW w:w="6037" w:type="dxa"/>
            <w:tcBorders>
              <w:top w:val="nil"/>
              <w:left w:val="nil"/>
              <w:bottom w:val="nil"/>
              <w:right w:val="nil"/>
            </w:tcBorders>
            <w:shd w:val="clear" w:color="000000" w:fill="FF9900"/>
            <w:vAlign w:val="bottom"/>
            <w:hideMark/>
          </w:tcPr>
          <w:p w14:paraId="4B0AC99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 xml:space="preserve">Program: Javne potrebe u športu </w:t>
            </w:r>
          </w:p>
        </w:tc>
        <w:tc>
          <w:tcPr>
            <w:tcW w:w="1660" w:type="dxa"/>
            <w:tcBorders>
              <w:top w:val="nil"/>
              <w:left w:val="nil"/>
              <w:bottom w:val="nil"/>
              <w:right w:val="nil"/>
            </w:tcBorders>
            <w:shd w:val="clear" w:color="000000" w:fill="FF9900"/>
            <w:vAlign w:val="bottom"/>
            <w:hideMark/>
          </w:tcPr>
          <w:p w14:paraId="77E3CC9D"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104.500,00</w:t>
            </w:r>
          </w:p>
        </w:tc>
        <w:tc>
          <w:tcPr>
            <w:tcW w:w="1640" w:type="dxa"/>
            <w:tcBorders>
              <w:top w:val="nil"/>
              <w:left w:val="nil"/>
              <w:bottom w:val="nil"/>
              <w:right w:val="nil"/>
            </w:tcBorders>
            <w:shd w:val="clear" w:color="000000" w:fill="FF9900"/>
            <w:vAlign w:val="bottom"/>
            <w:hideMark/>
          </w:tcPr>
          <w:p w14:paraId="792D966C"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9900"/>
            <w:vAlign w:val="bottom"/>
            <w:hideMark/>
          </w:tcPr>
          <w:p w14:paraId="64F0A2F2"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60BCDEFA" w14:textId="77777777" w:rsidTr="00E01ABC">
        <w:trPr>
          <w:trHeight w:val="255"/>
        </w:trPr>
        <w:tc>
          <w:tcPr>
            <w:tcW w:w="1064" w:type="dxa"/>
            <w:tcBorders>
              <w:top w:val="nil"/>
              <w:left w:val="nil"/>
              <w:bottom w:val="nil"/>
              <w:right w:val="nil"/>
            </w:tcBorders>
            <w:shd w:val="clear" w:color="000000" w:fill="FFFF99"/>
            <w:vAlign w:val="bottom"/>
            <w:hideMark/>
          </w:tcPr>
          <w:p w14:paraId="0EE960FE"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0810</w:t>
            </w:r>
          </w:p>
        </w:tc>
        <w:tc>
          <w:tcPr>
            <w:tcW w:w="2019" w:type="dxa"/>
            <w:tcBorders>
              <w:top w:val="nil"/>
              <w:left w:val="nil"/>
              <w:bottom w:val="nil"/>
              <w:right w:val="nil"/>
            </w:tcBorders>
            <w:shd w:val="clear" w:color="000000" w:fill="FFFF99"/>
            <w:vAlign w:val="bottom"/>
            <w:hideMark/>
          </w:tcPr>
          <w:p w14:paraId="2A3AAC71"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K100002</w:t>
            </w:r>
          </w:p>
        </w:tc>
        <w:tc>
          <w:tcPr>
            <w:tcW w:w="6037" w:type="dxa"/>
            <w:tcBorders>
              <w:top w:val="nil"/>
              <w:left w:val="nil"/>
              <w:bottom w:val="nil"/>
              <w:right w:val="nil"/>
            </w:tcBorders>
            <w:shd w:val="clear" w:color="000000" w:fill="FFFF99"/>
            <w:vAlign w:val="bottom"/>
            <w:hideMark/>
          </w:tcPr>
          <w:p w14:paraId="27F63F6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Kapitalni projekt: Sportski objekti</w:t>
            </w:r>
          </w:p>
        </w:tc>
        <w:tc>
          <w:tcPr>
            <w:tcW w:w="1660" w:type="dxa"/>
            <w:tcBorders>
              <w:top w:val="nil"/>
              <w:left w:val="nil"/>
              <w:bottom w:val="nil"/>
              <w:right w:val="nil"/>
            </w:tcBorders>
            <w:shd w:val="clear" w:color="000000" w:fill="FFFF99"/>
            <w:vAlign w:val="bottom"/>
            <w:hideMark/>
          </w:tcPr>
          <w:p w14:paraId="2CEBD9F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104.500,00</w:t>
            </w:r>
          </w:p>
        </w:tc>
        <w:tc>
          <w:tcPr>
            <w:tcW w:w="1640" w:type="dxa"/>
            <w:tcBorders>
              <w:top w:val="nil"/>
              <w:left w:val="nil"/>
              <w:bottom w:val="nil"/>
              <w:right w:val="nil"/>
            </w:tcBorders>
            <w:shd w:val="clear" w:color="000000" w:fill="FFFF99"/>
            <w:vAlign w:val="bottom"/>
            <w:hideMark/>
          </w:tcPr>
          <w:p w14:paraId="6F14C5DE"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0AF7D54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r w:rsidR="00090195" w:rsidRPr="000F69F8" w14:paraId="34DA5736" w14:textId="77777777" w:rsidTr="00E01ABC">
        <w:trPr>
          <w:trHeight w:val="255"/>
        </w:trPr>
        <w:tc>
          <w:tcPr>
            <w:tcW w:w="1064" w:type="dxa"/>
            <w:tcBorders>
              <w:top w:val="nil"/>
              <w:left w:val="nil"/>
              <w:bottom w:val="nil"/>
              <w:right w:val="nil"/>
            </w:tcBorders>
            <w:shd w:val="clear" w:color="000000" w:fill="CCCCFF"/>
            <w:vAlign w:val="bottom"/>
            <w:hideMark/>
          </w:tcPr>
          <w:p w14:paraId="48C2F7C8"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AA8A120"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323A30ED"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104.500,00</w:t>
            </w:r>
          </w:p>
        </w:tc>
        <w:tc>
          <w:tcPr>
            <w:tcW w:w="1640" w:type="dxa"/>
            <w:tcBorders>
              <w:top w:val="nil"/>
              <w:left w:val="nil"/>
              <w:bottom w:val="nil"/>
              <w:right w:val="nil"/>
            </w:tcBorders>
            <w:shd w:val="clear" w:color="000000" w:fill="CCCCFF"/>
            <w:vAlign w:val="bottom"/>
            <w:hideMark/>
          </w:tcPr>
          <w:p w14:paraId="7D73C7F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DCA4C34"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0B3378D9" w14:textId="77777777" w:rsidTr="00E01ABC">
        <w:trPr>
          <w:trHeight w:val="255"/>
        </w:trPr>
        <w:tc>
          <w:tcPr>
            <w:tcW w:w="1064" w:type="dxa"/>
            <w:tcBorders>
              <w:top w:val="nil"/>
              <w:left w:val="nil"/>
              <w:bottom w:val="nil"/>
              <w:right w:val="nil"/>
            </w:tcBorders>
            <w:shd w:val="clear" w:color="000000" w:fill="CCCCFF"/>
            <w:vAlign w:val="bottom"/>
            <w:hideMark/>
          </w:tcPr>
          <w:p w14:paraId="375070CF"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40485E6" w14:textId="77777777" w:rsidR="00090195" w:rsidRPr="000F69F8" w:rsidRDefault="00090195" w:rsidP="00E01ABC">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5C919415"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104.500,00</w:t>
            </w:r>
          </w:p>
        </w:tc>
        <w:tc>
          <w:tcPr>
            <w:tcW w:w="1640" w:type="dxa"/>
            <w:tcBorders>
              <w:top w:val="nil"/>
              <w:left w:val="nil"/>
              <w:bottom w:val="nil"/>
              <w:right w:val="nil"/>
            </w:tcBorders>
            <w:shd w:val="clear" w:color="000000" w:fill="CCCCFF"/>
            <w:vAlign w:val="bottom"/>
            <w:hideMark/>
          </w:tcPr>
          <w:p w14:paraId="57EAC710"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4E39E0E" w14:textId="77777777" w:rsidR="00090195" w:rsidRPr="000F69F8" w:rsidRDefault="00090195" w:rsidP="00E01ABC">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090195" w:rsidRPr="000F69F8" w14:paraId="712D5D16" w14:textId="77777777" w:rsidTr="00E01ABC">
        <w:trPr>
          <w:trHeight w:val="255"/>
        </w:trPr>
        <w:tc>
          <w:tcPr>
            <w:tcW w:w="1064" w:type="dxa"/>
            <w:tcBorders>
              <w:top w:val="nil"/>
              <w:left w:val="nil"/>
              <w:bottom w:val="nil"/>
              <w:right w:val="nil"/>
            </w:tcBorders>
            <w:vAlign w:val="bottom"/>
            <w:hideMark/>
          </w:tcPr>
          <w:p w14:paraId="50AFD6AD" w14:textId="77777777" w:rsidR="00090195" w:rsidRPr="000F69F8" w:rsidRDefault="00090195" w:rsidP="00E01ABC">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4CB8D62"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0FFB969C" w14:textId="77777777" w:rsidR="00090195" w:rsidRPr="000F69F8" w:rsidRDefault="00090195" w:rsidP="00E01ABC">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41CDA661"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104.500,00</w:t>
            </w:r>
          </w:p>
        </w:tc>
        <w:tc>
          <w:tcPr>
            <w:tcW w:w="1640" w:type="dxa"/>
            <w:tcBorders>
              <w:top w:val="nil"/>
              <w:left w:val="nil"/>
              <w:bottom w:val="nil"/>
              <w:right w:val="nil"/>
            </w:tcBorders>
            <w:vAlign w:val="bottom"/>
            <w:hideMark/>
          </w:tcPr>
          <w:p w14:paraId="0974AA9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5BC00930" w14:textId="77777777" w:rsidR="00090195" w:rsidRPr="000F69F8" w:rsidRDefault="00090195" w:rsidP="00E01ABC">
            <w:pPr>
              <w:jc w:val="right"/>
              <w:rPr>
                <w:rFonts w:ascii="Arial" w:hAnsi="Arial" w:cs="Arial"/>
                <w:b/>
                <w:bCs/>
                <w:sz w:val="20"/>
                <w:lang w:eastAsia="hr-HR"/>
              </w:rPr>
            </w:pPr>
            <w:r w:rsidRPr="000F69F8">
              <w:rPr>
                <w:rFonts w:ascii="Arial" w:hAnsi="Arial" w:cs="Arial"/>
                <w:b/>
                <w:bCs/>
                <w:sz w:val="20"/>
                <w:lang w:eastAsia="hr-HR"/>
              </w:rPr>
              <w:t>0,00%</w:t>
            </w:r>
          </w:p>
        </w:tc>
      </w:tr>
    </w:tbl>
    <w:p w14:paraId="74590F59" w14:textId="77777777" w:rsidR="00090195" w:rsidRDefault="00090195" w:rsidP="00090195">
      <w:pPr>
        <w:tabs>
          <w:tab w:val="left" w:pos="324"/>
          <w:tab w:val="left" w:pos="6147"/>
        </w:tabs>
        <w:rPr>
          <w:b/>
          <w:szCs w:val="28"/>
        </w:rPr>
      </w:pPr>
    </w:p>
    <w:p w14:paraId="17AEBB00" w14:textId="77777777" w:rsidR="00090195" w:rsidRDefault="00090195" w:rsidP="00090195">
      <w:pPr>
        <w:tabs>
          <w:tab w:val="left" w:pos="324"/>
          <w:tab w:val="left" w:pos="6147"/>
        </w:tabs>
        <w:jc w:val="center"/>
        <w:rPr>
          <w:szCs w:val="28"/>
        </w:rPr>
      </w:pPr>
    </w:p>
    <w:p w14:paraId="2548B79C" w14:textId="77777777" w:rsidR="00090195" w:rsidRDefault="00090195" w:rsidP="00090195">
      <w:pPr>
        <w:tabs>
          <w:tab w:val="left" w:pos="324"/>
          <w:tab w:val="left" w:pos="6147"/>
        </w:tabs>
        <w:rPr>
          <w:b/>
          <w:szCs w:val="28"/>
        </w:rPr>
      </w:pPr>
    </w:p>
    <w:p w14:paraId="71B88F85" w14:textId="77777777" w:rsidR="00090195" w:rsidRDefault="00090195" w:rsidP="00090195">
      <w:pPr>
        <w:tabs>
          <w:tab w:val="left" w:pos="6147"/>
        </w:tabs>
        <w:ind w:right="-58"/>
        <w:rPr>
          <w:b/>
          <w:sz w:val="24"/>
          <w:szCs w:val="24"/>
        </w:rPr>
      </w:pPr>
    </w:p>
    <w:p w14:paraId="5066D5D4" w14:textId="77777777" w:rsidR="00090195" w:rsidRPr="00264526" w:rsidRDefault="00090195" w:rsidP="00090195">
      <w:pPr>
        <w:jc w:val="center"/>
        <w:rPr>
          <w:rFonts w:ascii="Arial Narrow" w:hAnsi="Arial Narrow"/>
          <w:b/>
          <w:bCs/>
          <w:shd w:val="clear" w:color="auto" w:fill="FFFFFF"/>
        </w:rPr>
      </w:pPr>
      <w:r w:rsidRPr="00264526">
        <w:rPr>
          <w:rFonts w:ascii="Arial Narrow" w:hAnsi="Arial Narrow"/>
          <w:b/>
          <w:bCs/>
          <w:shd w:val="clear" w:color="auto" w:fill="FFFFFF"/>
        </w:rPr>
        <w:t>BILJEŠKE  UZ  POLUGODIŠNJI OBRAČUN PRORAČUNA OPĆINE DUBRAVICA</w:t>
      </w:r>
    </w:p>
    <w:p w14:paraId="1426113E" w14:textId="77777777" w:rsidR="00090195" w:rsidRPr="00264526" w:rsidRDefault="00090195" w:rsidP="00090195">
      <w:pPr>
        <w:jc w:val="center"/>
        <w:rPr>
          <w:rFonts w:ascii="Arial Narrow" w:hAnsi="Arial Narrow"/>
          <w:b/>
          <w:bCs/>
          <w:shd w:val="clear" w:color="auto" w:fill="FFFFFF"/>
        </w:rPr>
      </w:pPr>
      <w:r w:rsidRPr="00264526">
        <w:rPr>
          <w:rFonts w:ascii="Arial Narrow" w:hAnsi="Arial Narrow"/>
          <w:b/>
          <w:bCs/>
          <w:shd w:val="clear" w:color="auto" w:fill="FFFFFF"/>
        </w:rPr>
        <w:t>za razdoblje 01.01. do 30.06.2025. godine</w:t>
      </w:r>
    </w:p>
    <w:p w14:paraId="1370283B" w14:textId="77777777" w:rsidR="00090195" w:rsidRPr="00264526" w:rsidRDefault="00090195" w:rsidP="00090195">
      <w:pPr>
        <w:rPr>
          <w:rFonts w:ascii="Arial Narrow" w:hAnsi="Arial Narrow"/>
          <w:b/>
          <w:bCs/>
          <w:color w:val="444444"/>
          <w:shd w:val="clear" w:color="auto" w:fill="FFFFFF"/>
        </w:rPr>
      </w:pPr>
    </w:p>
    <w:p w14:paraId="50C41575" w14:textId="77777777" w:rsidR="00090195" w:rsidRPr="00264526" w:rsidRDefault="00090195" w:rsidP="00090195">
      <w:pPr>
        <w:rPr>
          <w:rFonts w:ascii="Arial Narrow" w:hAnsi="Arial Narrow"/>
          <w:b/>
          <w:bCs/>
          <w:color w:val="444444"/>
          <w:shd w:val="clear" w:color="auto" w:fill="FFFFFF"/>
        </w:rPr>
      </w:pPr>
    </w:p>
    <w:p w14:paraId="0D7801EC" w14:textId="77777777" w:rsidR="00090195" w:rsidRPr="00264526" w:rsidRDefault="00090195" w:rsidP="00090195">
      <w:pPr>
        <w:rPr>
          <w:rFonts w:ascii="Arial Narrow" w:hAnsi="Arial Narrow"/>
          <w:b/>
          <w:bCs/>
          <w:color w:val="444444"/>
          <w:u w:val="single"/>
          <w:shd w:val="clear" w:color="auto" w:fill="FFFFFF"/>
        </w:rPr>
      </w:pPr>
      <w:r w:rsidRPr="00264526">
        <w:rPr>
          <w:rFonts w:ascii="Arial Narrow" w:hAnsi="Arial Narrow"/>
          <w:b/>
          <w:bCs/>
          <w:color w:val="444444"/>
          <w:u w:val="single"/>
          <w:shd w:val="clear" w:color="auto" w:fill="FFFFFF"/>
        </w:rPr>
        <w:t>Prihodi i primici</w:t>
      </w:r>
    </w:p>
    <w:p w14:paraId="4FEE7B19" w14:textId="77777777" w:rsidR="00090195" w:rsidRPr="00264526" w:rsidRDefault="00090195" w:rsidP="00090195">
      <w:pPr>
        <w:ind w:firstLine="708"/>
        <w:rPr>
          <w:rFonts w:ascii="Arial Narrow" w:hAnsi="Arial Narrow"/>
          <w:color w:val="444444"/>
          <w:shd w:val="clear" w:color="auto" w:fill="FFFFFF"/>
        </w:rPr>
      </w:pPr>
      <w:r w:rsidRPr="00264526">
        <w:rPr>
          <w:rFonts w:ascii="Arial Narrow" w:hAnsi="Arial Narrow"/>
          <w:color w:val="444444"/>
          <w:shd w:val="clear" w:color="auto" w:fill="FFFFFF"/>
        </w:rPr>
        <w:t>Prihodi i primitci poslovanja u razdoblju od 1. siječnja do 30. lipnja 2025.g. iznose 709.443,62 €, od čega prihodi poslovanja 706.833,77 € i prihodi od prodaje nefinancijske imovine 2.609,85 €.</w:t>
      </w:r>
    </w:p>
    <w:p w14:paraId="0AF5490C" w14:textId="77777777" w:rsidR="00090195" w:rsidRPr="00264526" w:rsidRDefault="00090195" w:rsidP="00090195">
      <w:pPr>
        <w:ind w:firstLine="708"/>
        <w:rPr>
          <w:rFonts w:ascii="Arial Narrow" w:hAnsi="Arial Narrow"/>
          <w:color w:val="444444"/>
          <w:shd w:val="clear" w:color="auto" w:fill="FFFFFF"/>
        </w:rPr>
      </w:pPr>
    </w:p>
    <w:p w14:paraId="7F001876" w14:textId="77777777" w:rsidR="00090195" w:rsidRPr="00264526" w:rsidRDefault="00090195" w:rsidP="00090195">
      <w:pPr>
        <w:ind w:firstLine="708"/>
        <w:rPr>
          <w:rFonts w:ascii="Arial Narrow" w:hAnsi="Arial Narrow"/>
          <w:color w:val="444444"/>
          <w:shd w:val="clear" w:color="auto" w:fill="FFFFFF"/>
        </w:rPr>
      </w:pPr>
      <w:r w:rsidRPr="00264526">
        <w:rPr>
          <w:rFonts w:ascii="Arial Narrow" w:hAnsi="Arial Narrow"/>
          <w:color w:val="444444"/>
          <w:shd w:val="clear" w:color="auto" w:fill="FFFFFF"/>
        </w:rPr>
        <w:t>Najznačajniji  prihodi sastoje se od:</w:t>
      </w:r>
    </w:p>
    <w:p w14:paraId="41B77588" w14:textId="77777777" w:rsidR="00090195" w:rsidRPr="00264526" w:rsidRDefault="00090195" w:rsidP="00090195">
      <w:pPr>
        <w:pStyle w:val="Odlomakpopisa"/>
        <w:widowControl/>
        <w:numPr>
          <w:ilvl w:val="0"/>
          <w:numId w:val="190"/>
        </w:numPr>
        <w:autoSpaceDE/>
        <w:autoSpaceDN/>
        <w:spacing w:line="259" w:lineRule="auto"/>
        <w:contextualSpacing/>
        <w:rPr>
          <w:rFonts w:ascii="Arial Narrow" w:hAnsi="Arial Narrow"/>
          <w:color w:val="444444"/>
          <w:shd w:val="clear" w:color="auto" w:fill="FFFFFF"/>
        </w:rPr>
      </w:pPr>
      <w:proofErr w:type="spellStart"/>
      <w:r w:rsidRPr="00264526">
        <w:rPr>
          <w:rFonts w:ascii="Arial Narrow" w:hAnsi="Arial Narrow"/>
          <w:color w:val="444444"/>
          <w:shd w:val="clear" w:color="auto" w:fill="FFFFFF"/>
        </w:rPr>
        <w:t>prihoda</w:t>
      </w:r>
      <w:proofErr w:type="spellEnd"/>
      <w:r w:rsidRPr="00264526">
        <w:rPr>
          <w:rFonts w:ascii="Arial Narrow" w:hAnsi="Arial Narrow"/>
          <w:color w:val="444444"/>
          <w:shd w:val="clear" w:color="auto" w:fill="FFFFFF"/>
        </w:rPr>
        <w:t xml:space="preserve"> od </w:t>
      </w:r>
      <w:proofErr w:type="spellStart"/>
      <w:r w:rsidRPr="00264526">
        <w:rPr>
          <w:rFonts w:ascii="Arial Narrow" w:hAnsi="Arial Narrow"/>
          <w:color w:val="444444"/>
          <w:shd w:val="clear" w:color="auto" w:fill="FFFFFF"/>
        </w:rPr>
        <w:t>poreza</w:t>
      </w:r>
      <w:proofErr w:type="spellEnd"/>
      <w:r w:rsidRPr="00264526">
        <w:rPr>
          <w:rFonts w:ascii="Arial Narrow" w:hAnsi="Arial Narrow"/>
          <w:color w:val="444444"/>
          <w:shd w:val="clear" w:color="auto" w:fill="FFFFFF"/>
        </w:rPr>
        <w:t xml:space="preserve"> u </w:t>
      </w:r>
      <w:proofErr w:type="spellStart"/>
      <w:r w:rsidRPr="00264526">
        <w:rPr>
          <w:rFonts w:ascii="Arial Narrow" w:hAnsi="Arial Narrow"/>
          <w:color w:val="444444"/>
          <w:shd w:val="clear" w:color="auto" w:fill="FFFFFF"/>
        </w:rPr>
        <w:t>iznosu</w:t>
      </w:r>
      <w:proofErr w:type="spellEnd"/>
      <w:r w:rsidRPr="00264526">
        <w:rPr>
          <w:rFonts w:ascii="Arial Narrow" w:hAnsi="Arial Narrow"/>
          <w:color w:val="444444"/>
          <w:shd w:val="clear" w:color="auto" w:fill="FFFFFF"/>
        </w:rPr>
        <w:t xml:space="preserve"> 388.626,17 € </w:t>
      </w:r>
    </w:p>
    <w:p w14:paraId="3624B640" w14:textId="77777777" w:rsidR="00090195" w:rsidRPr="00264526" w:rsidRDefault="00090195" w:rsidP="00090195">
      <w:pPr>
        <w:pStyle w:val="Odlomakpopisa"/>
        <w:widowControl/>
        <w:numPr>
          <w:ilvl w:val="0"/>
          <w:numId w:val="190"/>
        </w:numPr>
        <w:autoSpaceDE/>
        <w:autoSpaceDN/>
        <w:spacing w:line="259" w:lineRule="auto"/>
        <w:contextualSpacing/>
        <w:rPr>
          <w:rFonts w:ascii="Arial Narrow" w:hAnsi="Arial Narrow"/>
          <w:color w:val="444444"/>
          <w:shd w:val="clear" w:color="auto" w:fill="FFFFFF"/>
        </w:rPr>
      </w:pPr>
      <w:proofErr w:type="spellStart"/>
      <w:r w:rsidRPr="00264526">
        <w:rPr>
          <w:rFonts w:ascii="Arial Narrow" w:hAnsi="Arial Narrow"/>
          <w:color w:val="444444"/>
          <w:shd w:val="clear" w:color="auto" w:fill="FFFFFF"/>
        </w:rPr>
        <w:t>prihodi</w:t>
      </w:r>
      <w:proofErr w:type="spellEnd"/>
      <w:r w:rsidRPr="00264526">
        <w:rPr>
          <w:rFonts w:ascii="Arial Narrow" w:hAnsi="Arial Narrow"/>
          <w:color w:val="444444"/>
          <w:shd w:val="clear" w:color="auto" w:fill="FFFFFF"/>
        </w:rPr>
        <w:t xml:space="preserve"> od </w:t>
      </w:r>
      <w:proofErr w:type="spellStart"/>
      <w:r w:rsidRPr="00264526">
        <w:rPr>
          <w:rFonts w:ascii="Arial Narrow" w:hAnsi="Arial Narrow"/>
          <w:color w:val="444444"/>
          <w:shd w:val="clear" w:color="auto" w:fill="FFFFFF"/>
        </w:rPr>
        <w:t>pomoći</w:t>
      </w:r>
      <w:proofErr w:type="spellEnd"/>
      <w:r w:rsidRPr="00264526">
        <w:rPr>
          <w:rFonts w:ascii="Arial Narrow" w:hAnsi="Arial Narrow"/>
          <w:color w:val="444444"/>
          <w:shd w:val="clear" w:color="auto" w:fill="FFFFFF"/>
        </w:rPr>
        <w:t xml:space="preserve"> u </w:t>
      </w:r>
      <w:proofErr w:type="spellStart"/>
      <w:r w:rsidRPr="00264526">
        <w:rPr>
          <w:rFonts w:ascii="Arial Narrow" w:hAnsi="Arial Narrow"/>
          <w:color w:val="444444"/>
          <w:shd w:val="clear" w:color="auto" w:fill="FFFFFF"/>
        </w:rPr>
        <w:t>iznosu</w:t>
      </w:r>
      <w:proofErr w:type="spellEnd"/>
      <w:r w:rsidRPr="00264526">
        <w:rPr>
          <w:rFonts w:ascii="Arial Narrow" w:hAnsi="Arial Narrow"/>
          <w:color w:val="444444"/>
          <w:shd w:val="clear" w:color="auto" w:fill="FFFFFF"/>
        </w:rPr>
        <w:t xml:space="preserve"> 276.828,61 €</w:t>
      </w:r>
    </w:p>
    <w:p w14:paraId="397098E8" w14:textId="77777777" w:rsidR="00090195" w:rsidRPr="00264526" w:rsidRDefault="00090195" w:rsidP="00090195">
      <w:pPr>
        <w:pStyle w:val="Odlomakpopisa"/>
        <w:widowControl/>
        <w:numPr>
          <w:ilvl w:val="0"/>
          <w:numId w:val="190"/>
        </w:numPr>
        <w:autoSpaceDE/>
        <w:autoSpaceDN/>
        <w:spacing w:line="259" w:lineRule="auto"/>
        <w:contextualSpacing/>
        <w:rPr>
          <w:rFonts w:ascii="Arial Narrow" w:hAnsi="Arial Narrow"/>
          <w:color w:val="444444"/>
          <w:shd w:val="clear" w:color="auto" w:fill="FFFFFF"/>
        </w:rPr>
      </w:pPr>
      <w:proofErr w:type="spellStart"/>
      <w:r w:rsidRPr="00264526">
        <w:rPr>
          <w:rFonts w:ascii="Arial Narrow" w:hAnsi="Arial Narrow"/>
          <w:color w:val="444444"/>
          <w:shd w:val="clear" w:color="auto" w:fill="FFFFFF"/>
        </w:rPr>
        <w:t>prihoda</w:t>
      </w:r>
      <w:proofErr w:type="spellEnd"/>
      <w:r w:rsidRPr="00264526">
        <w:rPr>
          <w:rFonts w:ascii="Arial Narrow" w:hAnsi="Arial Narrow"/>
          <w:color w:val="444444"/>
          <w:shd w:val="clear" w:color="auto" w:fill="FFFFFF"/>
        </w:rPr>
        <w:t xml:space="preserve"> po </w:t>
      </w:r>
      <w:proofErr w:type="spellStart"/>
      <w:r w:rsidRPr="00264526">
        <w:rPr>
          <w:rFonts w:ascii="Arial Narrow" w:hAnsi="Arial Narrow"/>
          <w:color w:val="444444"/>
          <w:shd w:val="clear" w:color="auto" w:fill="FFFFFF"/>
        </w:rPr>
        <w:t>posebnim</w:t>
      </w:r>
      <w:proofErr w:type="spellEnd"/>
      <w:r w:rsidRPr="00264526">
        <w:rPr>
          <w:rFonts w:ascii="Arial Narrow" w:hAnsi="Arial Narrow"/>
          <w:color w:val="444444"/>
          <w:shd w:val="clear" w:color="auto" w:fill="FFFFFF"/>
        </w:rPr>
        <w:t xml:space="preserve"> </w:t>
      </w:r>
      <w:proofErr w:type="spellStart"/>
      <w:r w:rsidRPr="00264526">
        <w:rPr>
          <w:rFonts w:ascii="Arial Narrow" w:hAnsi="Arial Narrow"/>
          <w:color w:val="444444"/>
          <w:shd w:val="clear" w:color="auto" w:fill="FFFFFF"/>
        </w:rPr>
        <w:t>propisima</w:t>
      </w:r>
      <w:proofErr w:type="spellEnd"/>
      <w:r w:rsidRPr="00264526">
        <w:rPr>
          <w:rFonts w:ascii="Arial Narrow" w:hAnsi="Arial Narrow"/>
          <w:color w:val="444444"/>
          <w:shd w:val="clear" w:color="auto" w:fill="FFFFFF"/>
        </w:rPr>
        <w:t xml:space="preserve"> (</w:t>
      </w:r>
      <w:proofErr w:type="spellStart"/>
      <w:r w:rsidRPr="00264526">
        <w:rPr>
          <w:rFonts w:ascii="Arial Narrow" w:hAnsi="Arial Narrow"/>
          <w:color w:val="444444"/>
          <w:shd w:val="clear" w:color="auto" w:fill="FFFFFF"/>
        </w:rPr>
        <w:t>kom</w:t>
      </w:r>
      <w:proofErr w:type="spellEnd"/>
      <w:r w:rsidRPr="00264526">
        <w:rPr>
          <w:rFonts w:ascii="Arial Narrow" w:hAnsi="Arial Narrow"/>
          <w:color w:val="444444"/>
          <w:shd w:val="clear" w:color="auto" w:fill="FFFFFF"/>
        </w:rPr>
        <w:t xml:space="preserve">. </w:t>
      </w:r>
      <w:proofErr w:type="spellStart"/>
      <w:r w:rsidRPr="00264526">
        <w:rPr>
          <w:rFonts w:ascii="Arial Narrow" w:hAnsi="Arial Narrow"/>
          <w:color w:val="444444"/>
          <w:shd w:val="clear" w:color="auto" w:fill="FFFFFF"/>
        </w:rPr>
        <w:t>naknada</w:t>
      </w:r>
      <w:proofErr w:type="spellEnd"/>
      <w:r w:rsidRPr="00264526">
        <w:rPr>
          <w:rFonts w:ascii="Arial Narrow" w:hAnsi="Arial Narrow"/>
          <w:color w:val="444444"/>
          <w:shd w:val="clear" w:color="auto" w:fill="FFFFFF"/>
        </w:rPr>
        <w:t xml:space="preserve">, </w:t>
      </w:r>
      <w:proofErr w:type="spellStart"/>
      <w:r w:rsidRPr="00264526">
        <w:rPr>
          <w:rFonts w:ascii="Arial Narrow" w:hAnsi="Arial Narrow"/>
          <w:color w:val="444444"/>
          <w:shd w:val="clear" w:color="auto" w:fill="FFFFFF"/>
        </w:rPr>
        <w:t>kom</w:t>
      </w:r>
      <w:proofErr w:type="spellEnd"/>
      <w:r w:rsidRPr="00264526">
        <w:rPr>
          <w:rFonts w:ascii="Arial Narrow" w:hAnsi="Arial Narrow"/>
          <w:color w:val="444444"/>
          <w:shd w:val="clear" w:color="auto" w:fill="FFFFFF"/>
        </w:rPr>
        <w:t xml:space="preserve">. </w:t>
      </w:r>
      <w:proofErr w:type="spellStart"/>
      <w:r w:rsidRPr="00264526">
        <w:rPr>
          <w:rFonts w:ascii="Arial Narrow" w:hAnsi="Arial Narrow"/>
          <w:color w:val="444444"/>
          <w:shd w:val="clear" w:color="auto" w:fill="FFFFFF"/>
        </w:rPr>
        <w:t>doprinos</w:t>
      </w:r>
      <w:proofErr w:type="spellEnd"/>
      <w:r w:rsidRPr="00264526">
        <w:rPr>
          <w:rFonts w:ascii="Arial Narrow" w:hAnsi="Arial Narrow"/>
          <w:color w:val="444444"/>
          <w:shd w:val="clear" w:color="auto" w:fill="FFFFFF"/>
        </w:rPr>
        <w:t xml:space="preserve">, </w:t>
      </w:r>
      <w:proofErr w:type="spellStart"/>
      <w:r w:rsidRPr="00264526">
        <w:rPr>
          <w:rFonts w:ascii="Arial Narrow" w:hAnsi="Arial Narrow"/>
          <w:color w:val="444444"/>
          <w:shd w:val="clear" w:color="auto" w:fill="FFFFFF"/>
        </w:rPr>
        <w:t>grobna</w:t>
      </w:r>
      <w:proofErr w:type="spellEnd"/>
      <w:r w:rsidRPr="00264526">
        <w:rPr>
          <w:rFonts w:ascii="Arial Narrow" w:hAnsi="Arial Narrow"/>
          <w:color w:val="444444"/>
          <w:shd w:val="clear" w:color="auto" w:fill="FFFFFF"/>
        </w:rPr>
        <w:t xml:space="preserve"> </w:t>
      </w:r>
      <w:proofErr w:type="spellStart"/>
      <w:r w:rsidRPr="00264526">
        <w:rPr>
          <w:rFonts w:ascii="Arial Narrow" w:hAnsi="Arial Narrow"/>
          <w:color w:val="444444"/>
          <w:shd w:val="clear" w:color="auto" w:fill="FFFFFF"/>
        </w:rPr>
        <w:t>naknada</w:t>
      </w:r>
      <w:proofErr w:type="spellEnd"/>
      <w:r w:rsidRPr="00264526">
        <w:rPr>
          <w:rFonts w:ascii="Arial Narrow" w:hAnsi="Arial Narrow"/>
          <w:color w:val="444444"/>
          <w:shd w:val="clear" w:color="auto" w:fill="FFFFFF"/>
        </w:rPr>
        <w:t xml:space="preserve"> i sl.) u </w:t>
      </w:r>
      <w:proofErr w:type="spellStart"/>
      <w:r w:rsidRPr="00264526">
        <w:rPr>
          <w:rFonts w:ascii="Arial Narrow" w:hAnsi="Arial Narrow"/>
          <w:color w:val="444444"/>
          <w:shd w:val="clear" w:color="auto" w:fill="FFFFFF"/>
        </w:rPr>
        <w:t>iznosu</w:t>
      </w:r>
      <w:proofErr w:type="spellEnd"/>
      <w:r w:rsidRPr="00264526">
        <w:rPr>
          <w:rFonts w:ascii="Arial Narrow" w:hAnsi="Arial Narrow"/>
          <w:color w:val="444444"/>
          <w:shd w:val="clear" w:color="auto" w:fill="FFFFFF"/>
        </w:rPr>
        <w:t xml:space="preserve"> od 31.174,55 €</w:t>
      </w:r>
    </w:p>
    <w:p w14:paraId="2FA6C616" w14:textId="77777777" w:rsidR="00090195" w:rsidRPr="00264526" w:rsidRDefault="00090195" w:rsidP="00090195">
      <w:pPr>
        <w:pStyle w:val="Odlomakpopisa"/>
        <w:widowControl/>
        <w:numPr>
          <w:ilvl w:val="0"/>
          <w:numId w:val="190"/>
        </w:numPr>
        <w:autoSpaceDE/>
        <w:autoSpaceDN/>
        <w:spacing w:line="259" w:lineRule="auto"/>
        <w:contextualSpacing/>
        <w:rPr>
          <w:rFonts w:ascii="Arial Narrow" w:hAnsi="Arial Narrow"/>
          <w:color w:val="444444"/>
          <w:shd w:val="clear" w:color="auto" w:fill="FFFFFF"/>
        </w:rPr>
      </w:pPr>
      <w:proofErr w:type="spellStart"/>
      <w:r w:rsidRPr="00264526">
        <w:rPr>
          <w:rFonts w:ascii="Arial Narrow" w:hAnsi="Arial Narrow"/>
          <w:color w:val="444444"/>
          <w:shd w:val="clear" w:color="auto" w:fill="FFFFFF"/>
        </w:rPr>
        <w:t>prihodi</w:t>
      </w:r>
      <w:proofErr w:type="spellEnd"/>
      <w:r w:rsidRPr="00264526">
        <w:rPr>
          <w:rFonts w:ascii="Arial Narrow" w:hAnsi="Arial Narrow"/>
          <w:color w:val="444444"/>
          <w:shd w:val="clear" w:color="auto" w:fill="FFFFFF"/>
        </w:rPr>
        <w:t xml:space="preserve"> od </w:t>
      </w:r>
      <w:proofErr w:type="spellStart"/>
      <w:r w:rsidRPr="00264526">
        <w:rPr>
          <w:rFonts w:ascii="Arial Narrow" w:hAnsi="Arial Narrow"/>
          <w:color w:val="444444"/>
          <w:shd w:val="clear" w:color="auto" w:fill="FFFFFF"/>
        </w:rPr>
        <w:t>prodaje</w:t>
      </w:r>
      <w:proofErr w:type="spellEnd"/>
      <w:r w:rsidRPr="00264526">
        <w:rPr>
          <w:rFonts w:ascii="Arial Narrow" w:hAnsi="Arial Narrow"/>
          <w:color w:val="444444"/>
          <w:shd w:val="clear" w:color="auto" w:fill="FFFFFF"/>
        </w:rPr>
        <w:t xml:space="preserve"> </w:t>
      </w:r>
      <w:proofErr w:type="spellStart"/>
      <w:r w:rsidRPr="00264526">
        <w:rPr>
          <w:rFonts w:ascii="Arial Narrow" w:hAnsi="Arial Narrow"/>
          <w:color w:val="444444"/>
          <w:shd w:val="clear" w:color="auto" w:fill="FFFFFF"/>
        </w:rPr>
        <w:t>proizvoda</w:t>
      </w:r>
      <w:proofErr w:type="spellEnd"/>
      <w:r w:rsidRPr="00264526">
        <w:rPr>
          <w:rFonts w:ascii="Arial Narrow" w:hAnsi="Arial Narrow"/>
          <w:color w:val="444444"/>
          <w:shd w:val="clear" w:color="auto" w:fill="FFFFFF"/>
        </w:rPr>
        <w:t xml:space="preserve"> i robe </w:t>
      </w:r>
      <w:proofErr w:type="spellStart"/>
      <w:r w:rsidRPr="00264526">
        <w:rPr>
          <w:rFonts w:ascii="Arial Narrow" w:hAnsi="Arial Narrow"/>
          <w:color w:val="444444"/>
          <w:shd w:val="clear" w:color="auto" w:fill="FFFFFF"/>
        </w:rPr>
        <w:t>te</w:t>
      </w:r>
      <w:proofErr w:type="spellEnd"/>
      <w:r w:rsidRPr="00264526">
        <w:rPr>
          <w:rFonts w:ascii="Arial Narrow" w:hAnsi="Arial Narrow"/>
          <w:color w:val="444444"/>
          <w:shd w:val="clear" w:color="auto" w:fill="FFFFFF"/>
        </w:rPr>
        <w:t xml:space="preserve"> </w:t>
      </w:r>
      <w:proofErr w:type="spellStart"/>
      <w:r w:rsidRPr="00264526">
        <w:rPr>
          <w:rFonts w:ascii="Arial Narrow" w:hAnsi="Arial Narrow"/>
          <w:color w:val="444444"/>
          <w:shd w:val="clear" w:color="auto" w:fill="FFFFFF"/>
        </w:rPr>
        <w:t>pruženih</w:t>
      </w:r>
      <w:proofErr w:type="spellEnd"/>
      <w:r w:rsidRPr="00264526">
        <w:rPr>
          <w:rFonts w:ascii="Arial Narrow" w:hAnsi="Arial Narrow"/>
          <w:color w:val="444444"/>
          <w:shd w:val="clear" w:color="auto" w:fill="FFFFFF"/>
        </w:rPr>
        <w:t xml:space="preserve"> </w:t>
      </w:r>
      <w:proofErr w:type="spellStart"/>
      <w:r w:rsidRPr="00264526">
        <w:rPr>
          <w:rFonts w:ascii="Arial Narrow" w:hAnsi="Arial Narrow"/>
          <w:color w:val="444444"/>
          <w:shd w:val="clear" w:color="auto" w:fill="FFFFFF"/>
        </w:rPr>
        <w:t>usluga</w:t>
      </w:r>
      <w:proofErr w:type="spellEnd"/>
      <w:r w:rsidRPr="00264526">
        <w:rPr>
          <w:rFonts w:ascii="Arial Narrow" w:hAnsi="Arial Narrow"/>
          <w:color w:val="444444"/>
          <w:shd w:val="clear" w:color="auto" w:fill="FFFFFF"/>
        </w:rPr>
        <w:t xml:space="preserve">, </w:t>
      </w:r>
      <w:proofErr w:type="spellStart"/>
      <w:r w:rsidRPr="00264526">
        <w:rPr>
          <w:rFonts w:ascii="Arial Narrow" w:hAnsi="Arial Narrow"/>
          <w:color w:val="444444"/>
          <w:shd w:val="clear" w:color="auto" w:fill="FFFFFF"/>
        </w:rPr>
        <w:t>prihodi</w:t>
      </w:r>
      <w:proofErr w:type="spellEnd"/>
      <w:r w:rsidRPr="00264526">
        <w:rPr>
          <w:rFonts w:ascii="Arial Narrow" w:hAnsi="Arial Narrow"/>
          <w:color w:val="444444"/>
          <w:shd w:val="clear" w:color="auto" w:fill="FFFFFF"/>
        </w:rPr>
        <w:t xml:space="preserve"> od </w:t>
      </w:r>
      <w:proofErr w:type="spellStart"/>
      <w:r w:rsidRPr="00264526">
        <w:rPr>
          <w:rFonts w:ascii="Arial Narrow" w:hAnsi="Arial Narrow"/>
          <w:color w:val="444444"/>
          <w:shd w:val="clear" w:color="auto" w:fill="FFFFFF"/>
        </w:rPr>
        <w:t>donacija</w:t>
      </w:r>
      <w:proofErr w:type="spellEnd"/>
      <w:r w:rsidRPr="00264526">
        <w:rPr>
          <w:rFonts w:ascii="Arial Narrow" w:hAnsi="Arial Narrow"/>
          <w:color w:val="444444"/>
          <w:shd w:val="clear" w:color="auto" w:fill="FFFFFF"/>
        </w:rPr>
        <w:t xml:space="preserve"> </w:t>
      </w:r>
      <w:proofErr w:type="spellStart"/>
      <w:r w:rsidRPr="00264526">
        <w:rPr>
          <w:rFonts w:ascii="Arial Narrow" w:hAnsi="Arial Narrow"/>
          <w:color w:val="444444"/>
          <w:shd w:val="clear" w:color="auto" w:fill="FFFFFF"/>
        </w:rPr>
        <w:t>te</w:t>
      </w:r>
      <w:proofErr w:type="spellEnd"/>
      <w:r w:rsidRPr="00264526">
        <w:rPr>
          <w:rFonts w:ascii="Arial Narrow" w:hAnsi="Arial Narrow"/>
          <w:color w:val="444444"/>
          <w:shd w:val="clear" w:color="auto" w:fill="FFFFFF"/>
        </w:rPr>
        <w:t xml:space="preserve"> </w:t>
      </w:r>
      <w:proofErr w:type="spellStart"/>
      <w:r w:rsidRPr="00264526">
        <w:rPr>
          <w:rFonts w:ascii="Arial Narrow" w:hAnsi="Arial Narrow"/>
          <w:color w:val="444444"/>
          <w:shd w:val="clear" w:color="auto" w:fill="FFFFFF"/>
        </w:rPr>
        <w:t>povrati</w:t>
      </w:r>
      <w:proofErr w:type="spellEnd"/>
      <w:r w:rsidRPr="00264526">
        <w:rPr>
          <w:rFonts w:ascii="Arial Narrow" w:hAnsi="Arial Narrow"/>
          <w:color w:val="444444"/>
          <w:shd w:val="clear" w:color="auto" w:fill="FFFFFF"/>
        </w:rPr>
        <w:t xml:space="preserve"> po </w:t>
      </w:r>
      <w:proofErr w:type="spellStart"/>
      <w:r w:rsidRPr="00264526">
        <w:rPr>
          <w:rFonts w:ascii="Arial Narrow" w:hAnsi="Arial Narrow"/>
          <w:color w:val="444444"/>
          <w:shd w:val="clear" w:color="auto" w:fill="FFFFFF"/>
        </w:rPr>
        <w:t>protestiranim</w:t>
      </w:r>
      <w:proofErr w:type="spellEnd"/>
      <w:r w:rsidRPr="00264526">
        <w:rPr>
          <w:rFonts w:ascii="Arial Narrow" w:hAnsi="Arial Narrow"/>
          <w:color w:val="444444"/>
          <w:shd w:val="clear" w:color="auto" w:fill="FFFFFF"/>
        </w:rPr>
        <w:t xml:space="preserve"> </w:t>
      </w:r>
      <w:proofErr w:type="spellStart"/>
      <w:r w:rsidRPr="00264526">
        <w:rPr>
          <w:rFonts w:ascii="Arial Narrow" w:hAnsi="Arial Narrow"/>
          <w:color w:val="444444"/>
          <w:shd w:val="clear" w:color="auto" w:fill="FFFFFF"/>
        </w:rPr>
        <w:t>jamstvima</w:t>
      </w:r>
      <w:proofErr w:type="spellEnd"/>
    </w:p>
    <w:p w14:paraId="2C0A109C" w14:textId="77777777" w:rsidR="00090195" w:rsidRPr="00264526" w:rsidRDefault="00090195" w:rsidP="00090195">
      <w:pPr>
        <w:pStyle w:val="Odlomakpopisa"/>
        <w:spacing w:line="259" w:lineRule="auto"/>
        <w:ind w:left="1068"/>
        <w:contextualSpacing/>
        <w:rPr>
          <w:rFonts w:ascii="Arial Narrow" w:hAnsi="Arial Narrow"/>
          <w:color w:val="444444"/>
          <w:shd w:val="clear" w:color="auto" w:fill="FFFFFF"/>
        </w:rPr>
      </w:pPr>
      <w:r w:rsidRPr="00264526">
        <w:rPr>
          <w:rFonts w:ascii="Arial Narrow" w:hAnsi="Arial Narrow"/>
          <w:color w:val="444444"/>
          <w:shd w:val="clear" w:color="auto" w:fill="FFFFFF"/>
        </w:rPr>
        <w:t xml:space="preserve">u </w:t>
      </w:r>
      <w:proofErr w:type="spellStart"/>
      <w:r w:rsidRPr="00264526">
        <w:rPr>
          <w:rFonts w:ascii="Arial Narrow" w:hAnsi="Arial Narrow"/>
          <w:color w:val="444444"/>
          <w:shd w:val="clear" w:color="auto" w:fill="FFFFFF"/>
        </w:rPr>
        <w:t>iznosu</w:t>
      </w:r>
      <w:proofErr w:type="spellEnd"/>
      <w:r w:rsidRPr="00264526">
        <w:rPr>
          <w:rFonts w:ascii="Arial Narrow" w:hAnsi="Arial Narrow"/>
          <w:color w:val="444444"/>
          <w:shd w:val="clear" w:color="auto" w:fill="FFFFFF"/>
        </w:rPr>
        <w:t xml:space="preserve"> od 1.788,08 €</w:t>
      </w:r>
      <w:r w:rsidRPr="00264526">
        <w:rPr>
          <w:rFonts w:ascii="Arial Narrow" w:hAnsi="Arial Narrow"/>
          <w:color w:val="444444"/>
          <w:shd w:val="clear" w:color="auto" w:fill="FFFFFF"/>
        </w:rPr>
        <w:tab/>
      </w:r>
      <w:r w:rsidRPr="00264526">
        <w:rPr>
          <w:rFonts w:ascii="Arial Narrow" w:hAnsi="Arial Narrow"/>
          <w:color w:val="444444"/>
          <w:shd w:val="clear" w:color="auto" w:fill="FFFFFF"/>
        </w:rPr>
        <w:tab/>
      </w:r>
      <w:r w:rsidRPr="00264526">
        <w:rPr>
          <w:rFonts w:ascii="Arial Narrow" w:hAnsi="Arial Narrow"/>
          <w:color w:val="444444"/>
          <w:shd w:val="clear" w:color="auto" w:fill="FFFFFF"/>
        </w:rPr>
        <w:tab/>
      </w:r>
      <w:r w:rsidRPr="00264526">
        <w:rPr>
          <w:rFonts w:ascii="Arial Narrow" w:hAnsi="Arial Narrow"/>
          <w:color w:val="444444"/>
          <w:shd w:val="clear" w:color="auto" w:fill="FFFFFF"/>
        </w:rPr>
        <w:tab/>
      </w:r>
      <w:r w:rsidRPr="00264526">
        <w:rPr>
          <w:rFonts w:ascii="Arial Narrow" w:hAnsi="Arial Narrow"/>
          <w:color w:val="444444"/>
          <w:shd w:val="clear" w:color="auto" w:fill="FFFFFF"/>
        </w:rPr>
        <w:tab/>
      </w:r>
      <w:r w:rsidRPr="00264526">
        <w:rPr>
          <w:rFonts w:ascii="Arial Narrow" w:hAnsi="Arial Narrow"/>
          <w:color w:val="444444"/>
          <w:shd w:val="clear" w:color="auto" w:fill="FFFFFF"/>
        </w:rPr>
        <w:tab/>
      </w:r>
      <w:r w:rsidRPr="00264526">
        <w:rPr>
          <w:rFonts w:ascii="Arial Narrow" w:hAnsi="Arial Narrow"/>
          <w:color w:val="444444"/>
          <w:shd w:val="clear" w:color="auto" w:fill="FFFFFF"/>
        </w:rPr>
        <w:tab/>
      </w:r>
      <w:r w:rsidRPr="00264526">
        <w:rPr>
          <w:rFonts w:ascii="Arial Narrow" w:hAnsi="Arial Narrow"/>
          <w:color w:val="444444"/>
          <w:shd w:val="clear" w:color="auto" w:fill="FFFFFF"/>
        </w:rPr>
        <w:tab/>
      </w:r>
      <w:r w:rsidRPr="00264526">
        <w:rPr>
          <w:rFonts w:ascii="Arial Narrow" w:hAnsi="Arial Narrow"/>
          <w:color w:val="444444"/>
          <w:shd w:val="clear" w:color="auto" w:fill="FFFFFF"/>
        </w:rPr>
        <w:tab/>
      </w:r>
      <w:r w:rsidRPr="00264526">
        <w:rPr>
          <w:rFonts w:ascii="Arial Narrow" w:hAnsi="Arial Narrow"/>
          <w:color w:val="444444"/>
          <w:shd w:val="clear" w:color="auto" w:fill="FFFFFF"/>
        </w:rPr>
        <w:tab/>
      </w:r>
    </w:p>
    <w:p w14:paraId="192C099D" w14:textId="77777777" w:rsidR="00090195" w:rsidRPr="00264526" w:rsidRDefault="00090195" w:rsidP="00090195">
      <w:pPr>
        <w:pStyle w:val="Odlomakpopisa"/>
        <w:widowControl/>
        <w:numPr>
          <w:ilvl w:val="0"/>
          <w:numId w:val="190"/>
        </w:numPr>
        <w:autoSpaceDE/>
        <w:autoSpaceDN/>
        <w:spacing w:line="259" w:lineRule="auto"/>
        <w:contextualSpacing/>
        <w:rPr>
          <w:rFonts w:ascii="Arial Narrow" w:hAnsi="Arial Narrow"/>
          <w:color w:val="444444"/>
          <w:shd w:val="clear" w:color="auto" w:fill="FFFFFF"/>
        </w:rPr>
      </w:pPr>
      <w:proofErr w:type="spellStart"/>
      <w:r w:rsidRPr="00264526">
        <w:rPr>
          <w:rFonts w:ascii="Arial Narrow" w:hAnsi="Arial Narrow"/>
          <w:color w:val="444444"/>
          <w:shd w:val="clear" w:color="auto" w:fill="FFFFFF"/>
        </w:rPr>
        <w:t>prihodi</w:t>
      </w:r>
      <w:proofErr w:type="spellEnd"/>
      <w:r w:rsidRPr="00264526">
        <w:rPr>
          <w:rFonts w:ascii="Arial Narrow" w:hAnsi="Arial Narrow"/>
          <w:color w:val="444444"/>
          <w:shd w:val="clear" w:color="auto" w:fill="FFFFFF"/>
        </w:rPr>
        <w:t xml:space="preserve"> od </w:t>
      </w:r>
      <w:proofErr w:type="spellStart"/>
      <w:r w:rsidRPr="00264526">
        <w:rPr>
          <w:rFonts w:ascii="Arial Narrow" w:hAnsi="Arial Narrow"/>
          <w:color w:val="444444"/>
          <w:shd w:val="clear" w:color="auto" w:fill="FFFFFF"/>
        </w:rPr>
        <w:t>imovine</w:t>
      </w:r>
      <w:proofErr w:type="spellEnd"/>
      <w:r w:rsidRPr="00264526">
        <w:rPr>
          <w:rFonts w:ascii="Arial Narrow" w:hAnsi="Arial Narrow"/>
          <w:color w:val="444444"/>
          <w:shd w:val="clear" w:color="auto" w:fill="FFFFFF"/>
        </w:rPr>
        <w:t xml:space="preserve"> 8.416,36</w:t>
      </w:r>
      <w:r w:rsidRPr="00264526">
        <w:rPr>
          <w:rFonts w:ascii="Arial Narrow" w:hAnsi="Arial Narrow"/>
          <w:color w:val="444444"/>
          <w:shd w:val="clear" w:color="auto" w:fill="FFFFFF"/>
        </w:rPr>
        <w:tab/>
        <w:t>€</w:t>
      </w:r>
    </w:p>
    <w:p w14:paraId="497996D0" w14:textId="77777777" w:rsidR="00090195" w:rsidRPr="00264526" w:rsidRDefault="00090195" w:rsidP="00090195">
      <w:pPr>
        <w:pStyle w:val="Odlomakpopisa"/>
        <w:widowControl/>
        <w:numPr>
          <w:ilvl w:val="0"/>
          <w:numId w:val="190"/>
        </w:numPr>
        <w:autoSpaceDE/>
        <w:autoSpaceDN/>
        <w:spacing w:line="259" w:lineRule="auto"/>
        <w:contextualSpacing/>
        <w:rPr>
          <w:rFonts w:ascii="Arial Narrow" w:hAnsi="Arial Narrow"/>
          <w:color w:val="444444"/>
          <w:shd w:val="clear" w:color="auto" w:fill="FFFFFF"/>
        </w:rPr>
      </w:pPr>
      <w:proofErr w:type="spellStart"/>
      <w:r w:rsidRPr="00264526">
        <w:rPr>
          <w:rFonts w:ascii="Arial Narrow" w:hAnsi="Arial Narrow"/>
          <w:color w:val="444444"/>
          <w:shd w:val="clear" w:color="auto" w:fill="FFFFFF"/>
        </w:rPr>
        <w:t>prihodi</w:t>
      </w:r>
      <w:proofErr w:type="spellEnd"/>
      <w:r w:rsidRPr="00264526">
        <w:rPr>
          <w:rFonts w:ascii="Arial Narrow" w:hAnsi="Arial Narrow"/>
          <w:color w:val="444444"/>
          <w:shd w:val="clear" w:color="auto" w:fill="FFFFFF"/>
        </w:rPr>
        <w:t xml:space="preserve"> od </w:t>
      </w:r>
      <w:proofErr w:type="spellStart"/>
      <w:r w:rsidRPr="00264526">
        <w:rPr>
          <w:rFonts w:ascii="Arial Narrow" w:hAnsi="Arial Narrow"/>
          <w:color w:val="444444"/>
          <w:shd w:val="clear" w:color="auto" w:fill="FFFFFF"/>
        </w:rPr>
        <w:t>prodaje</w:t>
      </w:r>
      <w:proofErr w:type="spellEnd"/>
      <w:r w:rsidRPr="00264526">
        <w:rPr>
          <w:rFonts w:ascii="Arial Narrow" w:hAnsi="Arial Narrow"/>
          <w:color w:val="444444"/>
          <w:shd w:val="clear" w:color="auto" w:fill="FFFFFF"/>
        </w:rPr>
        <w:t xml:space="preserve"> </w:t>
      </w:r>
      <w:proofErr w:type="spellStart"/>
      <w:r w:rsidRPr="00264526">
        <w:rPr>
          <w:rFonts w:ascii="Arial Narrow" w:hAnsi="Arial Narrow"/>
          <w:color w:val="444444"/>
          <w:shd w:val="clear" w:color="auto" w:fill="FFFFFF"/>
        </w:rPr>
        <w:t>nefinancijske</w:t>
      </w:r>
      <w:proofErr w:type="spellEnd"/>
      <w:r w:rsidRPr="00264526">
        <w:rPr>
          <w:rFonts w:ascii="Arial Narrow" w:hAnsi="Arial Narrow"/>
          <w:color w:val="444444"/>
          <w:shd w:val="clear" w:color="auto" w:fill="FFFFFF"/>
        </w:rPr>
        <w:t xml:space="preserve"> </w:t>
      </w:r>
      <w:proofErr w:type="spellStart"/>
      <w:r w:rsidRPr="00264526">
        <w:rPr>
          <w:rFonts w:ascii="Arial Narrow" w:hAnsi="Arial Narrow"/>
          <w:color w:val="444444"/>
          <w:shd w:val="clear" w:color="auto" w:fill="FFFFFF"/>
        </w:rPr>
        <w:t>imovine</w:t>
      </w:r>
      <w:proofErr w:type="spellEnd"/>
      <w:r w:rsidRPr="00264526">
        <w:rPr>
          <w:rFonts w:ascii="Arial Narrow" w:hAnsi="Arial Narrow"/>
          <w:color w:val="444444"/>
          <w:shd w:val="clear" w:color="auto" w:fill="FFFFFF"/>
        </w:rPr>
        <w:t xml:space="preserve"> u </w:t>
      </w:r>
      <w:proofErr w:type="spellStart"/>
      <w:r w:rsidRPr="00264526">
        <w:rPr>
          <w:rFonts w:ascii="Arial Narrow" w:hAnsi="Arial Narrow"/>
          <w:color w:val="444444"/>
          <w:shd w:val="clear" w:color="auto" w:fill="FFFFFF"/>
        </w:rPr>
        <w:t>iznosu</w:t>
      </w:r>
      <w:proofErr w:type="spellEnd"/>
      <w:r w:rsidRPr="00264526">
        <w:rPr>
          <w:rFonts w:ascii="Arial Narrow" w:hAnsi="Arial Narrow"/>
          <w:color w:val="444444"/>
          <w:shd w:val="clear" w:color="auto" w:fill="FFFFFF"/>
        </w:rPr>
        <w:t xml:space="preserve"> 2.609,85€</w:t>
      </w:r>
    </w:p>
    <w:p w14:paraId="589B8E0A" w14:textId="77777777" w:rsidR="00090195" w:rsidRPr="00264526" w:rsidRDefault="00090195" w:rsidP="00090195">
      <w:pPr>
        <w:rPr>
          <w:rFonts w:ascii="Arial Narrow" w:hAnsi="Arial Narrow"/>
          <w:color w:val="444444"/>
          <w:shd w:val="clear" w:color="auto" w:fill="FFFFFF"/>
        </w:rPr>
      </w:pPr>
    </w:p>
    <w:p w14:paraId="62A505B9" w14:textId="77777777" w:rsidR="00090195" w:rsidRPr="00264526" w:rsidRDefault="00090195" w:rsidP="00090195">
      <w:pPr>
        <w:rPr>
          <w:rFonts w:ascii="Arial Narrow" w:hAnsi="Arial Narrow"/>
          <w:b/>
          <w:bCs/>
          <w:color w:val="444444"/>
          <w:u w:val="single"/>
          <w:shd w:val="clear" w:color="auto" w:fill="FFFFFF"/>
        </w:rPr>
      </w:pPr>
      <w:r w:rsidRPr="00264526">
        <w:rPr>
          <w:rFonts w:ascii="Arial Narrow" w:hAnsi="Arial Narrow"/>
          <w:b/>
          <w:bCs/>
          <w:color w:val="444444"/>
          <w:u w:val="single"/>
          <w:shd w:val="clear" w:color="auto" w:fill="FFFFFF"/>
        </w:rPr>
        <w:t xml:space="preserve">Rashodi i izdaci </w:t>
      </w:r>
    </w:p>
    <w:p w14:paraId="6FD98037" w14:textId="77777777" w:rsidR="00090195" w:rsidRPr="00264526" w:rsidRDefault="00090195" w:rsidP="00090195">
      <w:pPr>
        <w:ind w:firstLine="708"/>
        <w:rPr>
          <w:rFonts w:ascii="Arial Narrow" w:hAnsi="Arial Narrow"/>
          <w:color w:val="444444"/>
          <w:shd w:val="clear" w:color="auto" w:fill="FFFFFF"/>
        </w:rPr>
      </w:pPr>
      <w:r w:rsidRPr="00264526">
        <w:rPr>
          <w:rFonts w:ascii="Arial Narrow" w:hAnsi="Arial Narrow"/>
          <w:color w:val="444444"/>
          <w:shd w:val="clear" w:color="auto" w:fill="FFFFFF"/>
        </w:rPr>
        <w:t>Ukupni rashodi iznose 797.662,46 € od čega rashodi poslovanja 534.489,10 € te rashodi za nabavu nefinancijske imovine 263.173,36 €.</w:t>
      </w:r>
    </w:p>
    <w:p w14:paraId="0618C169" w14:textId="77777777" w:rsidR="00090195" w:rsidRPr="00264526" w:rsidRDefault="00090195" w:rsidP="00090195">
      <w:pPr>
        <w:ind w:firstLine="708"/>
        <w:rPr>
          <w:rFonts w:ascii="Arial Narrow" w:hAnsi="Arial Narrow"/>
          <w:color w:val="444444"/>
          <w:shd w:val="clear" w:color="auto" w:fill="FFFFFF"/>
        </w:rPr>
      </w:pPr>
      <w:r w:rsidRPr="00264526">
        <w:rPr>
          <w:rFonts w:ascii="Arial Narrow" w:hAnsi="Arial Narrow"/>
          <w:color w:val="444444"/>
          <w:shd w:val="clear" w:color="auto" w:fill="FFFFFF"/>
        </w:rPr>
        <w:t xml:space="preserve"> Najznačajniji rashodi odnose se na dodatna ulaganjima na objektima društvene namjene i komunalnoj infrastrukturi. </w:t>
      </w:r>
    </w:p>
    <w:p w14:paraId="7EC07D55" w14:textId="77777777" w:rsidR="00090195" w:rsidRPr="00264526" w:rsidRDefault="00090195" w:rsidP="00090195">
      <w:pPr>
        <w:rPr>
          <w:rFonts w:ascii="Arial Narrow" w:hAnsi="Arial Narrow"/>
          <w:color w:val="444444"/>
          <w:shd w:val="clear" w:color="auto" w:fill="FFFFFF"/>
        </w:rPr>
      </w:pPr>
    </w:p>
    <w:p w14:paraId="39951BD1" w14:textId="77777777" w:rsidR="00090195" w:rsidRPr="00264526" w:rsidRDefault="00090195" w:rsidP="00090195">
      <w:pPr>
        <w:rPr>
          <w:rFonts w:ascii="Arial Narrow" w:hAnsi="Arial Narrow"/>
          <w:b/>
          <w:bCs/>
          <w:color w:val="444444"/>
          <w:u w:val="single"/>
          <w:shd w:val="clear" w:color="auto" w:fill="FFFFFF"/>
        </w:rPr>
      </w:pPr>
      <w:r w:rsidRPr="00264526">
        <w:rPr>
          <w:rFonts w:ascii="Arial Narrow" w:hAnsi="Arial Narrow"/>
          <w:b/>
          <w:bCs/>
          <w:color w:val="444444"/>
          <w:u w:val="single"/>
          <w:shd w:val="clear" w:color="auto" w:fill="FFFFFF"/>
        </w:rPr>
        <w:t>Financijski rezultat</w:t>
      </w:r>
    </w:p>
    <w:p w14:paraId="2858F72C" w14:textId="77777777" w:rsidR="00090195" w:rsidRPr="00264526" w:rsidRDefault="00090195" w:rsidP="00090195">
      <w:pPr>
        <w:rPr>
          <w:rFonts w:ascii="Arial Narrow" w:hAnsi="Arial Narrow"/>
          <w:color w:val="444444"/>
          <w:shd w:val="clear" w:color="auto" w:fill="FFFFFF"/>
        </w:rPr>
      </w:pPr>
      <w:r w:rsidRPr="00264526">
        <w:rPr>
          <w:rFonts w:ascii="Arial Narrow" w:hAnsi="Arial Narrow"/>
          <w:color w:val="444444"/>
          <w:shd w:val="clear" w:color="auto" w:fill="FFFFFF"/>
        </w:rPr>
        <w:t xml:space="preserve">          Rezultat poslovanja izvještajnog razdoblja evidentiran je višak  u iznosu od 4.260,47 </w:t>
      </w:r>
      <w:proofErr w:type="spellStart"/>
      <w:r w:rsidRPr="00264526">
        <w:rPr>
          <w:rFonts w:ascii="Arial Narrow" w:hAnsi="Arial Narrow"/>
          <w:color w:val="444444"/>
          <w:shd w:val="clear" w:color="auto" w:fill="FFFFFF"/>
        </w:rPr>
        <w:t>eur</w:t>
      </w:r>
      <w:proofErr w:type="spellEnd"/>
      <w:r w:rsidRPr="00264526">
        <w:rPr>
          <w:rFonts w:ascii="Arial Narrow" w:hAnsi="Arial Narrow"/>
          <w:color w:val="444444"/>
          <w:shd w:val="clear" w:color="auto" w:fill="FFFFFF"/>
        </w:rPr>
        <w:t xml:space="preserve"> koji se odnosi na prihode od prodaje nefinancijske imovine u iznosu 2.609,85 </w:t>
      </w:r>
      <w:proofErr w:type="spellStart"/>
      <w:r w:rsidRPr="00264526">
        <w:rPr>
          <w:rFonts w:ascii="Arial Narrow" w:hAnsi="Arial Narrow"/>
          <w:color w:val="444444"/>
          <w:shd w:val="clear" w:color="auto" w:fill="FFFFFF"/>
        </w:rPr>
        <w:t>eur</w:t>
      </w:r>
      <w:proofErr w:type="spellEnd"/>
      <w:r w:rsidRPr="00264526">
        <w:rPr>
          <w:rFonts w:ascii="Arial Narrow" w:hAnsi="Arial Narrow"/>
          <w:color w:val="444444"/>
          <w:shd w:val="clear" w:color="auto" w:fill="FFFFFF"/>
        </w:rPr>
        <w:t xml:space="preserve">, dijela vlastitih prihoda u iznosu od 528,69 eura, te na prihode od zaduživanja (kratkoročna pozajmica) u iznosu od 1.121,93 </w:t>
      </w:r>
      <w:proofErr w:type="spellStart"/>
      <w:r w:rsidRPr="00264526">
        <w:rPr>
          <w:rFonts w:ascii="Arial Narrow" w:hAnsi="Arial Narrow"/>
          <w:color w:val="444444"/>
          <w:shd w:val="clear" w:color="auto" w:fill="FFFFFF"/>
        </w:rPr>
        <w:t>eur</w:t>
      </w:r>
      <w:proofErr w:type="spellEnd"/>
      <w:r w:rsidRPr="00264526">
        <w:rPr>
          <w:rFonts w:ascii="Arial Narrow" w:hAnsi="Arial Narrow"/>
          <w:color w:val="444444"/>
          <w:shd w:val="clear" w:color="auto" w:fill="FFFFFF"/>
        </w:rPr>
        <w:t xml:space="preserve">. Preneseni manjak prihoda iz prethodnih godina u iznosu od 290.454,10 </w:t>
      </w:r>
      <w:proofErr w:type="spellStart"/>
      <w:r w:rsidRPr="00264526">
        <w:rPr>
          <w:rFonts w:ascii="Arial Narrow" w:hAnsi="Arial Narrow"/>
          <w:color w:val="444444"/>
          <w:shd w:val="clear" w:color="auto" w:fill="FFFFFF"/>
        </w:rPr>
        <w:t>eur</w:t>
      </w:r>
      <w:proofErr w:type="spellEnd"/>
      <w:r w:rsidRPr="00264526">
        <w:rPr>
          <w:rFonts w:ascii="Arial Narrow" w:hAnsi="Arial Narrow"/>
          <w:color w:val="444444"/>
          <w:shd w:val="clear" w:color="auto" w:fill="FFFFFF"/>
        </w:rPr>
        <w:t xml:space="preserve"> umanjen je za višak obračunskog razdoblja, tako da manjak poslovanja u izvještajnom razdoblju tj. ukupni rezultat iznosi manjak u iznosu od 286.193,63 </w:t>
      </w:r>
      <w:proofErr w:type="spellStart"/>
      <w:r w:rsidRPr="00264526">
        <w:rPr>
          <w:rFonts w:ascii="Arial Narrow" w:hAnsi="Arial Narrow"/>
          <w:color w:val="444444"/>
          <w:shd w:val="clear" w:color="auto" w:fill="FFFFFF"/>
        </w:rPr>
        <w:t>eur</w:t>
      </w:r>
      <w:proofErr w:type="spellEnd"/>
      <w:r w:rsidRPr="00264526">
        <w:rPr>
          <w:rFonts w:ascii="Arial Narrow" w:hAnsi="Arial Narrow"/>
          <w:color w:val="444444"/>
          <w:shd w:val="clear" w:color="auto" w:fill="FFFFFF"/>
        </w:rPr>
        <w:t>.</w:t>
      </w:r>
    </w:p>
    <w:p w14:paraId="780F0914" w14:textId="77777777" w:rsidR="00090195" w:rsidRPr="00264526" w:rsidRDefault="00090195" w:rsidP="00090195">
      <w:pPr>
        <w:rPr>
          <w:rFonts w:ascii="Arial Narrow" w:hAnsi="Arial Narrow"/>
          <w:color w:val="444444"/>
          <w:shd w:val="clear" w:color="auto" w:fill="FFFFFF"/>
        </w:rPr>
      </w:pPr>
      <w:r w:rsidRPr="00264526">
        <w:rPr>
          <w:rFonts w:ascii="Arial Narrow" w:hAnsi="Arial Narrow"/>
          <w:color w:val="444444"/>
          <w:shd w:val="clear" w:color="auto" w:fill="FFFFFF"/>
        </w:rPr>
        <w:tab/>
        <w:t xml:space="preserve">Stanje dospjelih obveza na kraju izvještajnog razdoblja u iznosi 65.020,40 </w:t>
      </w:r>
      <w:proofErr w:type="spellStart"/>
      <w:r w:rsidRPr="00264526">
        <w:rPr>
          <w:rFonts w:ascii="Arial Narrow" w:hAnsi="Arial Narrow"/>
          <w:color w:val="444444"/>
          <w:shd w:val="clear" w:color="auto" w:fill="FFFFFF"/>
        </w:rPr>
        <w:t>eur</w:t>
      </w:r>
      <w:proofErr w:type="spellEnd"/>
      <w:r w:rsidRPr="00264526">
        <w:rPr>
          <w:rFonts w:ascii="Arial Narrow" w:hAnsi="Arial Narrow"/>
          <w:color w:val="444444"/>
          <w:shd w:val="clear" w:color="auto" w:fill="FFFFFF"/>
        </w:rPr>
        <w:t>, navedene nisu podmirene zbog nedostatka financijskih sredstava, te zbog čekanja priljeva temeljem predanih ZNS-ova za izvršene radove na određenim EU projektima.</w:t>
      </w:r>
    </w:p>
    <w:p w14:paraId="73DC4A03" w14:textId="77777777" w:rsidR="00090195" w:rsidRPr="00264526" w:rsidRDefault="00090195" w:rsidP="00090195">
      <w:pPr>
        <w:rPr>
          <w:rFonts w:ascii="Arial Narrow" w:hAnsi="Arial Narrow"/>
          <w:color w:val="444444"/>
          <w:shd w:val="clear" w:color="auto" w:fill="FFFFFF"/>
        </w:rPr>
      </w:pPr>
    </w:p>
    <w:p w14:paraId="651037C5" w14:textId="77777777" w:rsidR="00090195" w:rsidRPr="00264526" w:rsidRDefault="00090195" w:rsidP="00090195">
      <w:pPr>
        <w:rPr>
          <w:rFonts w:ascii="Arial Narrow" w:hAnsi="Arial Narrow"/>
          <w:b/>
          <w:bCs/>
          <w:color w:val="444444"/>
          <w:u w:val="single"/>
          <w:shd w:val="clear" w:color="auto" w:fill="FFFFFF"/>
        </w:rPr>
      </w:pPr>
      <w:r w:rsidRPr="00264526">
        <w:rPr>
          <w:rFonts w:ascii="Arial Narrow" w:hAnsi="Arial Narrow"/>
          <w:b/>
          <w:bCs/>
          <w:color w:val="444444"/>
          <w:u w:val="single"/>
          <w:shd w:val="clear" w:color="auto" w:fill="FFFFFF"/>
        </w:rPr>
        <w:t>Dugoročno zaduživanje</w:t>
      </w:r>
    </w:p>
    <w:p w14:paraId="3A3862F3" w14:textId="77777777" w:rsidR="00090195" w:rsidRPr="00264526" w:rsidRDefault="00090195" w:rsidP="00090195">
      <w:pPr>
        <w:ind w:firstLine="720"/>
        <w:rPr>
          <w:rFonts w:ascii="Arial Narrow" w:hAnsi="Arial Narrow"/>
          <w:color w:val="444444"/>
          <w:shd w:val="clear" w:color="auto" w:fill="FFFFFF"/>
        </w:rPr>
      </w:pPr>
      <w:r w:rsidRPr="00264526">
        <w:rPr>
          <w:rFonts w:ascii="Arial Narrow" w:hAnsi="Arial Narrow"/>
          <w:color w:val="444444"/>
          <w:shd w:val="clear" w:color="auto" w:fill="FFFFFF"/>
        </w:rPr>
        <w:lastRenderedPageBreak/>
        <w:t>Vlada Republike Hrvatske je na sjednici održanoj 12. svibnja 2022. donijela Odluku o davanju suglasnosti Općini Dubravica za zaduženje kod Hrvatske banke za obnovu i razvitak, u iznosu od 198.919,32 €, s rokom otplate kredita od deset godina uključujući poček od jedne godine (36 jednakih uzastopnih tromjesečnih rata od kojih prva dospijeva na naplatu 30.09.2024. godine), uz fiksnu godišnju kamatnu stopu od 1,10% i jednokratnu naknadu za obradu kredita u visini 0,2% od iznosa odobrenog kredita.</w:t>
      </w:r>
    </w:p>
    <w:p w14:paraId="2038CAB6" w14:textId="77777777" w:rsidR="00090195" w:rsidRPr="00264526" w:rsidRDefault="00090195" w:rsidP="00090195">
      <w:pPr>
        <w:rPr>
          <w:rFonts w:ascii="Arial Narrow" w:hAnsi="Arial Narrow"/>
          <w:color w:val="444444"/>
          <w:shd w:val="clear" w:color="auto" w:fill="FFFFFF"/>
        </w:rPr>
      </w:pPr>
    </w:p>
    <w:p w14:paraId="3DC57811" w14:textId="77777777" w:rsidR="00090195" w:rsidRPr="00264526" w:rsidRDefault="00090195" w:rsidP="00090195">
      <w:pPr>
        <w:rPr>
          <w:rFonts w:ascii="Arial Narrow" w:hAnsi="Arial Narrow"/>
          <w:color w:val="444444"/>
          <w:shd w:val="clear" w:color="auto" w:fill="FFFFFF"/>
        </w:rPr>
      </w:pPr>
      <w:r w:rsidRPr="00264526">
        <w:rPr>
          <w:rFonts w:ascii="Arial Narrow" w:hAnsi="Arial Narrow"/>
          <w:color w:val="444444"/>
          <w:shd w:val="clear" w:color="auto" w:fill="FFFFFF"/>
        </w:rPr>
        <w:t>Sredstva su iskorištena za financiranje kapitalnih projekata „Rekonstrukcija Kumrovečke ceste izgradnjom nogostupa“ i „Izgradnja poslovne zgrade – ambulanta – Poduzetnički inkubator“, sukladno Odluci Općinskog vijeća Općine Dubravica o dugoročnom kreditnom zaduženju Općine Dubravica, KLASA: 024-02/22-01/2, URBROJ: 238-40-02-22-3 od 7. ožujka 2022. godine. Ugovor o kreditu s Hrvatskom bankom za obnovu i razvitak sklopljen je dana 27.6.2022.g. Po navedenoj osnovi na dan 30.06.2025. godine, iznos obveze iznosi 230.915,13 €.</w:t>
      </w:r>
    </w:p>
    <w:p w14:paraId="5B9BF6BF" w14:textId="77777777" w:rsidR="00090195" w:rsidRPr="00264526" w:rsidRDefault="00090195" w:rsidP="00090195">
      <w:pPr>
        <w:rPr>
          <w:rFonts w:ascii="Arial Narrow" w:hAnsi="Arial Narrow"/>
        </w:rPr>
      </w:pPr>
    </w:p>
    <w:p w14:paraId="0955DDAC" w14:textId="77777777" w:rsidR="00090195" w:rsidRPr="00264526" w:rsidRDefault="00090195" w:rsidP="00090195">
      <w:pPr>
        <w:ind w:left="-567" w:firstLine="567"/>
        <w:rPr>
          <w:rFonts w:ascii="Arial Narrow" w:hAnsi="Arial Narrow"/>
          <w:color w:val="444444"/>
          <w:shd w:val="clear" w:color="auto" w:fill="FFFFFF"/>
        </w:rPr>
      </w:pPr>
      <w:r w:rsidRPr="00264526">
        <w:rPr>
          <w:rFonts w:ascii="Arial Narrow" w:hAnsi="Arial Narrow"/>
          <w:color w:val="444444"/>
          <w:shd w:val="clear" w:color="auto" w:fill="FFFFFF"/>
        </w:rPr>
        <w:t>Popis sudskih sporova u tijeku:</w:t>
      </w:r>
    </w:p>
    <w:p w14:paraId="3E25D29F" w14:textId="77777777" w:rsidR="00090195" w:rsidRPr="00264526" w:rsidRDefault="00090195" w:rsidP="00090195">
      <w:pPr>
        <w:tabs>
          <w:tab w:val="left" w:pos="6147"/>
        </w:tabs>
        <w:ind w:left="-567"/>
        <w:rPr>
          <w:rFonts w:ascii="Arial Narrow" w:hAnsi="Arial Narrow"/>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7"/>
        <w:gridCol w:w="1134"/>
        <w:gridCol w:w="1446"/>
        <w:gridCol w:w="1814"/>
        <w:gridCol w:w="1021"/>
        <w:gridCol w:w="2240"/>
        <w:gridCol w:w="1842"/>
        <w:gridCol w:w="1276"/>
        <w:gridCol w:w="2410"/>
      </w:tblGrid>
      <w:tr w:rsidR="00090195" w:rsidRPr="00264526" w14:paraId="50288637" w14:textId="77777777" w:rsidTr="00E01ABC">
        <w:trPr>
          <w:trHeight w:val="949"/>
        </w:trPr>
        <w:tc>
          <w:tcPr>
            <w:tcW w:w="568" w:type="dxa"/>
          </w:tcPr>
          <w:p w14:paraId="4C0DEE02" w14:textId="77777777" w:rsidR="00090195" w:rsidRPr="00264526" w:rsidRDefault="00090195" w:rsidP="00E01ABC">
            <w:pPr>
              <w:rPr>
                <w:rFonts w:ascii="Arial Narrow" w:hAnsi="Arial Narrow"/>
                <w:b/>
                <w:lang w:eastAsia="hr-HR"/>
              </w:rPr>
            </w:pPr>
            <w:r w:rsidRPr="00264526">
              <w:rPr>
                <w:rFonts w:ascii="Arial Narrow" w:hAnsi="Arial Narrow"/>
                <w:b/>
                <w:lang w:eastAsia="hr-HR"/>
              </w:rPr>
              <w:t xml:space="preserve">Br. </w:t>
            </w:r>
          </w:p>
        </w:tc>
        <w:tc>
          <w:tcPr>
            <w:tcW w:w="1417" w:type="dxa"/>
          </w:tcPr>
          <w:p w14:paraId="4D70B12C" w14:textId="77777777" w:rsidR="00090195" w:rsidRPr="00264526" w:rsidRDefault="00090195" w:rsidP="00E01ABC">
            <w:pPr>
              <w:rPr>
                <w:rFonts w:ascii="Arial Narrow" w:hAnsi="Arial Narrow"/>
                <w:b/>
                <w:lang w:eastAsia="hr-HR"/>
              </w:rPr>
            </w:pPr>
            <w:r w:rsidRPr="00264526">
              <w:rPr>
                <w:rFonts w:ascii="Arial Narrow" w:hAnsi="Arial Narrow"/>
                <w:b/>
                <w:lang w:eastAsia="hr-HR"/>
              </w:rPr>
              <w:t>SUD</w:t>
            </w:r>
          </w:p>
        </w:tc>
        <w:tc>
          <w:tcPr>
            <w:tcW w:w="1134" w:type="dxa"/>
          </w:tcPr>
          <w:p w14:paraId="7749B4C8" w14:textId="77777777" w:rsidR="00090195" w:rsidRPr="00264526" w:rsidRDefault="00090195" w:rsidP="00E01ABC">
            <w:pPr>
              <w:rPr>
                <w:rFonts w:ascii="Arial Narrow" w:hAnsi="Arial Narrow"/>
                <w:b/>
                <w:lang w:eastAsia="hr-HR"/>
              </w:rPr>
            </w:pPr>
            <w:r w:rsidRPr="00264526">
              <w:rPr>
                <w:rFonts w:ascii="Arial Narrow" w:hAnsi="Arial Narrow"/>
                <w:b/>
                <w:lang w:eastAsia="hr-HR"/>
              </w:rPr>
              <w:t xml:space="preserve">Tuženik </w:t>
            </w:r>
          </w:p>
        </w:tc>
        <w:tc>
          <w:tcPr>
            <w:tcW w:w="1446" w:type="dxa"/>
          </w:tcPr>
          <w:p w14:paraId="61A947A7" w14:textId="77777777" w:rsidR="00090195" w:rsidRPr="00264526" w:rsidRDefault="00090195" w:rsidP="00E01ABC">
            <w:pPr>
              <w:rPr>
                <w:rFonts w:ascii="Arial Narrow" w:hAnsi="Arial Narrow"/>
                <w:b/>
                <w:lang w:eastAsia="hr-HR"/>
              </w:rPr>
            </w:pPr>
            <w:r w:rsidRPr="00264526">
              <w:rPr>
                <w:rFonts w:ascii="Arial Narrow" w:hAnsi="Arial Narrow"/>
                <w:b/>
                <w:lang w:eastAsia="hr-HR"/>
              </w:rPr>
              <w:t>Tužitelj</w:t>
            </w:r>
          </w:p>
        </w:tc>
        <w:tc>
          <w:tcPr>
            <w:tcW w:w="1814" w:type="dxa"/>
          </w:tcPr>
          <w:p w14:paraId="362EBA32" w14:textId="77777777" w:rsidR="00090195" w:rsidRPr="00264526" w:rsidRDefault="00090195" w:rsidP="00E01ABC">
            <w:pPr>
              <w:rPr>
                <w:rFonts w:ascii="Arial Narrow" w:hAnsi="Arial Narrow"/>
                <w:b/>
                <w:lang w:eastAsia="hr-HR"/>
              </w:rPr>
            </w:pPr>
            <w:r w:rsidRPr="00264526">
              <w:rPr>
                <w:rFonts w:ascii="Arial Narrow" w:hAnsi="Arial Narrow"/>
                <w:b/>
                <w:lang w:eastAsia="hr-HR"/>
              </w:rPr>
              <w:t>Sažeti opis prirode spora</w:t>
            </w:r>
          </w:p>
        </w:tc>
        <w:tc>
          <w:tcPr>
            <w:tcW w:w="1021" w:type="dxa"/>
          </w:tcPr>
          <w:p w14:paraId="39A9D28D" w14:textId="77777777" w:rsidR="00090195" w:rsidRPr="00264526" w:rsidRDefault="00090195" w:rsidP="00E01ABC">
            <w:pPr>
              <w:rPr>
                <w:rFonts w:ascii="Arial Narrow" w:hAnsi="Arial Narrow"/>
                <w:b/>
                <w:lang w:eastAsia="hr-HR"/>
              </w:rPr>
            </w:pPr>
            <w:r w:rsidRPr="00264526">
              <w:rPr>
                <w:rFonts w:ascii="Arial Narrow" w:hAnsi="Arial Narrow"/>
                <w:b/>
                <w:lang w:eastAsia="hr-HR"/>
              </w:rPr>
              <w:t>Iznos</w:t>
            </w:r>
          </w:p>
        </w:tc>
        <w:tc>
          <w:tcPr>
            <w:tcW w:w="2240" w:type="dxa"/>
          </w:tcPr>
          <w:p w14:paraId="42FF4284" w14:textId="77777777" w:rsidR="00090195" w:rsidRPr="00264526" w:rsidRDefault="00090195" w:rsidP="00E01ABC">
            <w:pPr>
              <w:rPr>
                <w:rFonts w:ascii="Arial Narrow" w:hAnsi="Arial Narrow"/>
                <w:b/>
                <w:lang w:eastAsia="hr-HR"/>
              </w:rPr>
            </w:pPr>
            <w:r w:rsidRPr="00264526">
              <w:rPr>
                <w:rFonts w:ascii="Arial Narrow" w:hAnsi="Arial Narrow"/>
                <w:b/>
                <w:lang w:eastAsia="hr-HR"/>
              </w:rPr>
              <w:t xml:space="preserve">Procjena financijskog učinka </w:t>
            </w:r>
          </w:p>
        </w:tc>
        <w:tc>
          <w:tcPr>
            <w:tcW w:w="1842" w:type="dxa"/>
          </w:tcPr>
          <w:p w14:paraId="55A78CE1" w14:textId="77777777" w:rsidR="00090195" w:rsidRPr="00264526" w:rsidRDefault="00090195" w:rsidP="00E01ABC">
            <w:pPr>
              <w:rPr>
                <w:rFonts w:ascii="Arial Narrow" w:hAnsi="Arial Narrow"/>
                <w:b/>
                <w:lang w:eastAsia="hr-HR"/>
              </w:rPr>
            </w:pPr>
            <w:r w:rsidRPr="00264526">
              <w:rPr>
                <w:rFonts w:ascii="Arial Narrow" w:hAnsi="Arial Narrow"/>
                <w:b/>
                <w:lang w:eastAsia="hr-HR"/>
              </w:rPr>
              <w:t xml:space="preserve">Procijenjeno vrijeme odljeva ili priljeva sredstava </w:t>
            </w:r>
          </w:p>
        </w:tc>
        <w:tc>
          <w:tcPr>
            <w:tcW w:w="1276" w:type="dxa"/>
          </w:tcPr>
          <w:p w14:paraId="17D48628" w14:textId="77777777" w:rsidR="00090195" w:rsidRPr="00264526" w:rsidRDefault="00090195" w:rsidP="00E01ABC">
            <w:pPr>
              <w:rPr>
                <w:rFonts w:ascii="Arial Narrow" w:hAnsi="Arial Narrow"/>
                <w:b/>
                <w:lang w:eastAsia="hr-HR"/>
              </w:rPr>
            </w:pPr>
            <w:r w:rsidRPr="00264526">
              <w:rPr>
                <w:rFonts w:ascii="Arial Narrow" w:hAnsi="Arial Narrow"/>
                <w:b/>
                <w:lang w:eastAsia="hr-HR"/>
              </w:rPr>
              <w:t xml:space="preserve">Početak sudskog spora </w:t>
            </w:r>
          </w:p>
        </w:tc>
        <w:tc>
          <w:tcPr>
            <w:tcW w:w="2410" w:type="dxa"/>
          </w:tcPr>
          <w:p w14:paraId="4F2B6E05" w14:textId="77777777" w:rsidR="00090195" w:rsidRPr="00264526" w:rsidRDefault="00090195" w:rsidP="00E01ABC">
            <w:pPr>
              <w:rPr>
                <w:rFonts w:ascii="Arial Narrow" w:hAnsi="Arial Narrow"/>
                <w:b/>
                <w:lang w:eastAsia="hr-HR"/>
              </w:rPr>
            </w:pPr>
            <w:r w:rsidRPr="00264526">
              <w:rPr>
                <w:rFonts w:ascii="Arial Narrow" w:hAnsi="Arial Narrow"/>
                <w:b/>
                <w:lang w:eastAsia="hr-HR"/>
              </w:rPr>
              <w:t xml:space="preserve">Presuda donijeta </w:t>
            </w:r>
          </w:p>
        </w:tc>
      </w:tr>
      <w:tr w:rsidR="00090195" w:rsidRPr="00264526" w14:paraId="2CC908A8" w14:textId="77777777" w:rsidTr="00E01ABC">
        <w:trPr>
          <w:trHeight w:val="936"/>
        </w:trPr>
        <w:tc>
          <w:tcPr>
            <w:tcW w:w="568" w:type="dxa"/>
          </w:tcPr>
          <w:p w14:paraId="3DB1C200" w14:textId="77777777" w:rsidR="00090195" w:rsidRPr="00264526" w:rsidRDefault="00090195" w:rsidP="00E01ABC">
            <w:pPr>
              <w:rPr>
                <w:rFonts w:ascii="Arial Narrow" w:hAnsi="Arial Narrow"/>
                <w:lang w:eastAsia="hr-HR"/>
              </w:rPr>
            </w:pPr>
            <w:r w:rsidRPr="00264526">
              <w:rPr>
                <w:rFonts w:ascii="Arial Narrow" w:hAnsi="Arial Narrow"/>
              </w:rPr>
              <w:t>1.</w:t>
            </w:r>
          </w:p>
        </w:tc>
        <w:tc>
          <w:tcPr>
            <w:tcW w:w="1417" w:type="dxa"/>
          </w:tcPr>
          <w:p w14:paraId="676C418E" w14:textId="77777777" w:rsidR="00090195" w:rsidRPr="00264526" w:rsidRDefault="00090195" w:rsidP="00E01ABC">
            <w:pPr>
              <w:rPr>
                <w:rFonts w:ascii="Arial Narrow" w:hAnsi="Arial Narrow"/>
                <w:lang w:eastAsia="hr-HR"/>
              </w:rPr>
            </w:pPr>
            <w:r w:rsidRPr="00264526">
              <w:rPr>
                <w:rFonts w:ascii="Arial Narrow" w:hAnsi="Arial Narrow"/>
              </w:rPr>
              <w:t>Upravni sud u Zagrebu</w:t>
            </w:r>
          </w:p>
        </w:tc>
        <w:tc>
          <w:tcPr>
            <w:tcW w:w="1134" w:type="dxa"/>
          </w:tcPr>
          <w:p w14:paraId="3F1BD055" w14:textId="77777777" w:rsidR="00090195" w:rsidRPr="00264526" w:rsidRDefault="00090195" w:rsidP="00E01ABC">
            <w:pPr>
              <w:rPr>
                <w:rFonts w:ascii="Arial Narrow" w:hAnsi="Arial Narrow"/>
                <w:lang w:eastAsia="hr-HR"/>
              </w:rPr>
            </w:pPr>
            <w:r w:rsidRPr="00264526">
              <w:rPr>
                <w:rFonts w:ascii="Arial Narrow" w:hAnsi="Arial Narrow"/>
              </w:rPr>
              <w:t>Ministarstvo prostornoga uređenja, graditeljstva i državne imovine</w:t>
            </w:r>
          </w:p>
        </w:tc>
        <w:tc>
          <w:tcPr>
            <w:tcW w:w="1446" w:type="dxa"/>
          </w:tcPr>
          <w:p w14:paraId="29142E5D" w14:textId="77777777" w:rsidR="00090195" w:rsidRPr="00264526" w:rsidRDefault="00090195" w:rsidP="00E01ABC">
            <w:pPr>
              <w:jc w:val="right"/>
              <w:rPr>
                <w:rFonts w:ascii="Arial Narrow" w:hAnsi="Arial Narrow"/>
                <w:lang w:eastAsia="hr-HR"/>
              </w:rPr>
            </w:pPr>
            <w:r w:rsidRPr="00264526">
              <w:rPr>
                <w:rFonts w:ascii="Arial Narrow" w:hAnsi="Arial Narrow"/>
              </w:rPr>
              <w:t>Općina Dubravica</w:t>
            </w:r>
          </w:p>
        </w:tc>
        <w:tc>
          <w:tcPr>
            <w:tcW w:w="1814" w:type="dxa"/>
          </w:tcPr>
          <w:p w14:paraId="06436554" w14:textId="77777777" w:rsidR="00090195" w:rsidRPr="00264526" w:rsidRDefault="00090195" w:rsidP="00E01ABC">
            <w:pPr>
              <w:rPr>
                <w:rFonts w:ascii="Arial Narrow" w:hAnsi="Arial Narrow"/>
                <w:lang w:eastAsia="hr-HR"/>
              </w:rPr>
            </w:pPr>
            <w:r w:rsidRPr="00264526">
              <w:rPr>
                <w:rFonts w:ascii="Arial Narrow" w:hAnsi="Arial Narrow"/>
              </w:rPr>
              <w:t>Poništenje upravnog akta odnosno rješenja Ministarstva prostornoga uređenja, graditeljstva i državne imovine kao i Odluke o povratu br. 2 Ministarstva mora, prometa i infrastrukture</w:t>
            </w:r>
          </w:p>
        </w:tc>
        <w:tc>
          <w:tcPr>
            <w:tcW w:w="1021" w:type="dxa"/>
          </w:tcPr>
          <w:p w14:paraId="6292FC30" w14:textId="77777777" w:rsidR="00090195" w:rsidRPr="00264526" w:rsidRDefault="00090195" w:rsidP="00E01ABC">
            <w:pPr>
              <w:rPr>
                <w:rFonts w:ascii="Arial Narrow" w:hAnsi="Arial Narrow"/>
                <w:lang w:eastAsia="hr-HR"/>
              </w:rPr>
            </w:pPr>
            <w:r w:rsidRPr="00264526">
              <w:rPr>
                <w:rFonts w:ascii="Arial Narrow" w:hAnsi="Arial Narrow"/>
              </w:rPr>
              <w:t>-</w:t>
            </w:r>
          </w:p>
        </w:tc>
        <w:tc>
          <w:tcPr>
            <w:tcW w:w="2240" w:type="dxa"/>
          </w:tcPr>
          <w:p w14:paraId="3BE1B1E0" w14:textId="77777777" w:rsidR="00090195" w:rsidRPr="00264526" w:rsidRDefault="00090195" w:rsidP="00E01ABC">
            <w:pPr>
              <w:rPr>
                <w:rFonts w:ascii="Arial Narrow" w:hAnsi="Arial Narrow"/>
                <w:lang w:eastAsia="hr-HR"/>
              </w:rPr>
            </w:pPr>
            <w:r w:rsidRPr="00264526">
              <w:rPr>
                <w:rFonts w:ascii="Arial Narrow" w:hAnsi="Arial Narrow"/>
              </w:rPr>
              <w:t>33.750,00</w:t>
            </w:r>
          </w:p>
        </w:tc>
        <w:tc>
          <w:tcPr>
            <w:tcW w:w="1842" w:type="dxa"/>
          </w:tcPr>
          <w:p w14:paraId="5C71C28D" w14:textId="77777777" w:rsidR="00090195" w:rsidRPr="00264526" w:rsidRDefault="00090195" w:rsidP="00E01ABC">
            <w:pPr>
              <w:rPr>
                <w:rFonts w:ascii="Arial Narrow" w:hAnsi="Arial Narrow"/>
                <w:lang w:eastAsia="hr-HR"/>
              </w:rPr>
            </w:pPr>
            <w:r w:rsidRPr="00264526">
              <w:rPr>
                <w:rFonts w:ascii="Arial Narrow" w:hAnsi="Arial Narrow"/>
              </w:rPr>
              <w:t>Sudski postupak je u tijeku i teško je procijeniti ishod istog</w:t>
            </w:r>
          </w:p>
        </w:tc>
        <w:tc>
          <w:tcPr>
            <w:tcW w:w="1276" w:type="dxa"/>
          </w:tcPr>
          <w:p w14:paraId="134195CF" w14:textId="77777777" w:rsidR="00090195" w:rsidRPr="00264526" w:rsidRDefault="00090195" w:rsidP="00E01ABC">
            <w:pPr>
              <w:rPr>
                <w:rFonts w:ascii="Arial Narrow" w:hAnsi="Arial Narrow"/>
                <w:lang w:eastAsia="hr-HR"/>
              </w:rPr>
            </w:pPr>
            <w:r w:rsidRPr="00264526">
              <w:rPr>
                <w:rFonts w:ascii="Arial Narrow" w:hAnsi="Arial Narrow"/>
              </w:rPr>
              <w:t>03.09.2024.</w:t>
            </w:r>
          </w:p>
        </w:tc>
        <w:tc>
          <w:tcPr>
            <w:tcW w:w="2410" w:type="dxa"/>
          </w:tcPr>
          <w:p w14:paraId="561CDFF8" w14:textId="77777777" w:rsidR="00090195" w:rsidRPr="00264526" w:rsidRDefault="00090195" w:rsidP="00E01ABC">
            <w:pPr>
              <w:rPr>
                <w:rFonts w:ascii="Arial Narrow" w:hAnsi="Arial Narrow"/>
                <w:lang w:eastAsia="hr-HR"/>
              </w:rPr>
            </w:pPr>
            <w:r w:rsidRPr="00264526">
              <w:rPr>
                <w:rFonts w:ascii="Arial Narrow" w:hAnsi="Arial Narrow"/>
              </w:rPr>
              <w:t>Spor u tijeku</w:t>
            </w:r>
          </w:p>
        </w:tc>
      </w:tr>
    </w:tbl>
    <w:p w14:paraId="375DED86" w14:textId="77777777" w:rsidR="00090195" w:rsidRPr="00264526" w:rsidRDefault="00090195" w:rsidP="00090195">
      <w:pPr>
        <w:tabs>
          <w:tab w:val="left" w:pos="6147"/>
        </w:tabs>
        <w:ind w:right="-58"/>
        <w:rPr>
          <w:rFonts w:ascii="Arial Narrow" w:hAnsi="Arial Narrow"/>
          <w:b/>
        </w:rPr>
      </w:pPr>
    </w:p>
    <w:p w14:paraId="296DF503" w14:textId="77777777" w:rsidR="00090195" w:rsidRPr="00264526" w:rsidRDefault="00090195" w:rsidP="00090195">
      <w:pPr>
        <w:tabs>
          <w:tab w:val="left" w:pos="6147"/>
        </w:tabs>
        <w:ind w:left="-567"/>
        <w:jc w:val="center"/>
        <w:rPr>
          <w:rFonts w:ascii="Arial Narrow" w:hAnsi="Arial Narrow"/>
        </w:rPr>
      </w:pPr>
      <w:r w:rsidRPr="00264526">
        <w:rPr>
          <w:rFonts w:ascii="Arial Narrow" w:hAnsi="Arial Narrow"/>
        </w:rPr>
        <w:t>Članak 2.</w:t>
      </w:r>
    </w:p>
    <w:p w14:paraId="7A5D4AEE" w14:textId="77777777" w:rsidR="00090195" w:rsidRPr="00264526" w:rsidRDefault="00090195" w:rsidP="00090195">
      <w:pPr>
        <w:tabs>
          <w:tab w:val="left" w:pos="6147"/>
        </w:tabs>
        <w:ind w:left="-567"/>
        <w:rPr>
          <w:rFonts w:ascii="Arial Narrow" w:hAnsi="Arial Narrow"/>
        </w:rPr>
      </w:pPr>
      <w:r w:rsidRPr="00264526">
        <w:rPr>
          <w:rFonts w:ascii="Arial Narrow" w:hAnsi="Arial Narrow"/>
        </w:rPr>
        <w:t>Ova Odluka stupa na snagu prvog dana od dana objave u Službenom glasniku Općine Dubravica, a objaviti će se i na internetskoj stranici Općine Dubravica.</w:t>
      </w:r>
    </w:p>
    <w:p w14:paraId="68107A4E" w14:textId="77777777" w:rsidR="00090195" w:rsidRPr="00264526" w:rsidRDefault="00090195" w:rsidP="00090195">
      <w:pPr>
        <w:tabs>
          <w:tab w:val="left" w:pos="6147"/>
        </w:tabs>
        <w:ind w:left="-567"/>
        <w:rPr>
          <w:rFonts w:ascii="Arial Narrow" w:hAnsi="Arial Narrow"/>
        </w:rPr>
      </w:pPr>
    </w:p>
    <w:p w14:paraId="5B30E743" w14:textId="77777777" w:rsidR="00090195" w:rsidRPr="00264526" w:rsidRDefault="00090195" w:rsidP="00090195">
      <w:pPr>
        <w:tabs>
          <w:tab w:val="left" w:pos="6147"/>
        </w:tabs>
        <w:ind w:left="-567"/>
        <w:jc w:val="center"/>
        <w:rPr>
          <w:rFonts w:ascii="Arial Narrow" w:hAnsi="Arial Narrow"/>
        </w:rPr>
      </w:pPr>
      <w:r w:rsidRPr="00264526">
        <w:rPr>
          <w:rFonts w:ascii="Arial Narrow" w:hAnsi="Arial Narrow"/>
        </w:rPr>
        <w:t>OPĆINSKO VIJEĆE OPĆINE DUBRAVICA</w:t>
      </w:r>
    </w:p>
    <w:p w14:paraId="7E24E8E0" w14:textId="77777777" w:rsidR="00090195" w:rsidRPr="00264526" w:rsidRDefault="00090195" w:rsidP="00090195">
      <w:pPr>
        <w:ind w:left="-567"/>
        <w:jc w:val="center"/>
        <w:rPr>
          <w:rFonts w:ascii="Arial Narrow" w:hAnsi="Arial Narrow"/>
        </w:rPr>
      </w:pPr>
      <w:r w:rsidRPr="00264526">
        <w:rPr>
          <w:rFonts w:ascii="Arial Narrow" w:hAnsi="Arial Narrow"/>
        </w:rPr>
        <w:t>KLASA: 024-02/25-01/12</w:t>
      </w:r>
    </w:p>
    <w:p w14:paraId="6906DD06" w14:textId="77777777" w:rsidR="00090195" w:rsidRPr="00264526" w:rsidRDefault="00090195" w:rsidP="00090195">
      <w:pPr>
        <w:ind w:left="-567"/>
        <w:jc w:val="center"/>
        <w:rPr>
          <w:rFonts w:ascii="Arial Narrow" w:hAnsi="Arial Narrow"/>
        </w:rPr>
      </w:pPr>
      <w:r w:rsidRPr="00264526">
        <w:rPr>
          <w:rFonts w:ascii="Arial Narrow" w:hAnsi="Arial Narrow"/>
        </w:rPr>
        <w:lastRenderedPageBreak/>
        <w:t>URBROJ: 238-40-02-25-3</w:t>
      </w:r>
    </w:p>
    <w:p w14:paraId="475A0E90" w14:textId="77777777" w:rsidR="00090195" w:rsidRPr="00264526" w:rsidRDefault="00090195" w:rsidP="00090195">
      <w:pPr>
        <w:ind w:left="-567"/>
        <w:jc w:val="center"/>
        <w:rPr>
          <w:rFonts w:ascii="Arial Narrow" w:hAnsi="Arial Narrow"/>
        </w:rPr>
      </w:pPr>
      <w:r w:rsidRPr="00264526">
        <w:rPr>
          <w:rFonts w:ascii="Arial Narrow" w:hAnsi="Arial Narrow"/>
        </w:rPr>
        <w:t>Dubravica, 23. rujan 2025.</w:t>
      </w:r>
    </w:p>
    <w:p w14:paraId="0843EEB6" w14:textId="0AE193DF" w:rsidR="00090195" w:rsidRPr="00264526" w:rsidRDefault="00090195" w:rsidP="00264526">
      <w:pPr>
        <w:tabs>
          <w:tab w:val="left" w:pos="6147"/>
        </w:tabs>
        <w:rPr>
          <w:rFonts w:ascii="Arial Narrow" w:hAnsi="Arial Narrow"/>
        </w:rPr>
      </w:pPr>
      <w:r w:rsidRPr="00264526">
        <w:rPr>
          <w:rFonts w:ascii="Arial Narrow" w:hAnsi="Arial Narrow"/>
        </w:rPr>
        <w:tab/>
      </w:r>
      <w:r w:rsidRPr="00264526">
        <w:rPr>
          <w:rFonts w:ascii="Arial Narrow" w:hAnsi="Arial Narrow"/>
        </w:rPr>
        <w:tab/>
      </w:r>
    </w:p>
    <w:p w14:paraId="41485B04" w14:textId="65FA0F39" w:rsidR="00D7568F" w:rsidRDefault="00090195" w:rsidP="00264526">
      <w:pPr>
        <w:tabs>
          <w:tab w:val="left" w:pos="6147"/>
        </w:tabs>
        <w:ind w:left="-567"/>
        <w:jc w:val="right"/>
        <w:rPr>
          <w:rFonts w:ascii="Arial Narrow" w:hAnsi="Arial Narrow"/>
          <w:b/>
          <w:sz w:val="24"/>
        </w:rPr>
      </w:pPr>
      <w:r w:rsidRPr="00264526">
        <w:rPr>
          <w:rFonts w:ascii="Arial Narrow" w:hAnsi="Arial Narrow"/>
        </w:rPr>
        <w:tab/>
      </w:r>
      <w:r w:rsidRPr="00264526">
        <w:rPr>
          <w:rFonts w:ascii="Arial Narrow" w:hAnsi="Arial Narrow"/>
        </w:rPr>
        <w:tab/>
      </w:r>
      <w:r w:rsidRPr="00264526">
        <w:rPr>
          <w:rFonts w:ascii="Arial Narrow" w:hAnsi="Arial Narrow"/>
        </w:rPr>
        <w:tab/>
        <w:t>Predsjednik Ivica Stiperski</w:t>
      </w:r>
      <w:r w:rsidR="00326ABF" w:rsidRPr="006329A4">
        <w:rPr>
          <w:rFonts w:ascii="Arial Narrow" w:hAnsi="Arial Narrow"/>
          <w:b/>
          <w:noProof/>
          <w:lang w:val="sl-SI" w:eastAsia="sl-SI"/>
        </w:rPr>
        <mc:AlternateContent>
          <mc:Choice Requires="wps">
            <w:drawing>
              <wp:anchor distT="0" distB="0" distL="114300" distR="114300" simplePos="0" relativeHeight="251859968" behindDoc="0" locked="0" layoutInCell="1" allowOverlap="1" wp14:anchorId="681FE095" wp14:editId="29F7A9FE">
                <wp:simplePos x="0" y="0"/>
                <wp:positionH relativeFrom="margin">
                  <wp:posOffset>0</wp:posOffset>
                </wp:positionH>
                <wp:positionV relativeFrom="paragraph">
                  <wp:posOffset>113665</wp:posOffset>
                </wp:positionV>
                <wp:extent cx="334371" cy="362197"/>
                <wp:effectExtent l="57150" t="114300" r="142240" b="76200"/>
                <wp:wrapNone/>
                <wp:docPr id="103820561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88E5D66" w14:textId="4A6B2EA6" w:rsidR="00326ABF" w:rsidRPr="00104EAC" w:rsidRDefault="00326ABF" w:rsidP="00326ABF">
                            <w:pPr>
                              <w:jc w:val="center"/>
                              <w:rPr>
                                <w:rFonts w:ascii="Arial Narrow" w:hAnsi="Arial Narrow"/>
                                <w:sz w:val="24"/>
                                <w:szCs w:val="24"/>
                              </w:rPr>
                            </w:pPr>
                            <w:r>
                              <w:rPr>
                                <w:rFonts w:ascii="Arial Narrow" w:hAnsi="Arial Narrow"/>
                                <w:sz w:val="24"/>
                                <w:szCs w:val="24"/>
                              </w:rPr>
                              <w:t>2</w:t>
                            </w:r>
                          </w:p>
                          <w:p w14:paraId="78A1DABB" w14:textId="77777777" w:rsidR="00326ABF" w:rsidRDefault="00326ABF" w:rsidP="00326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FE095" id="_x0000_s1027" style="position:absolute;left:0;text-align:left;margin-left:0;margin-top:8.95pt;width:26.35pt;height:28.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xx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FOf&#10;mdfkqnh9NB5O6Dyr2W2NMO7AukcwOJ2IGjeOe8CjFAqZVf2NkkqZn3/Se38cGrRS0uG0Z9T+aMFw&#10;SsQXieN0no7Hfj0EYTyZDVEwp5b81CLb5kphT2L3I7pw9f5O7K+lUc0LLqaVfxVNIBm+HTurF65c&#10;3EK42hhfrYIbrgQN7k6uNfPB9wQ8717A6H6MHM7fvdpvBli8G6To67+UatU6VdZhyo51RTq8gOsk&#10;ENOvPr+vTuXgdVzQy1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ClKdxx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288E5D66" w14:textId="4A6B2EA6" w:rsidR="00326ABF" w:rsidRPr="00104EAC" w:rsidRDefault="00326ABF" w:rsidP="00326ABF">
                      <w:pPr>
                        <w:jc w:val="center"/>
                        <w:rPr>
                          <w:rFonts w:ascii="Arial Narrow" w:hAnsi="Arial Narrow"/>
                          <w:sz w:val="24"/>
                          <w:szCs w:val="24"/>
                        </w:rPr>
                      </w:pPr>
                      <w:r>
                        <w:rPr>
                          <w:rFonts w:ascii="Arial Narrow" w:hAnsi="Arial Narrow"/>
                          <w:sz w:val="24"/>
                          <w:szCs w:val="24"/>
                        </w:rPr>
                        <w:t>2</w:t>
                      </w:r>
                    </w:p>
                    <w:p w14:paraId="78A1DABB" w14:textId="77777777" w:rsidR="00326ABF" w:rsidRDefault="00326ABF" w:rsidP="00326ABF">
                      <w:pPr>
                        <w:jc w:val="center"/>
                      </w:pPr>
                    </w:p>
                  </w:txbxContent>
                </v:textbox>
                <w10:wrap anchorx="margin"/>
              </v:roundrect>
            </w:pict>
          </mc:Fallback>
        </mc:AlternateContent>
      </w:r>
    </w:p>
    <w:p w14:paraId="00DD7D6F" w14:textId="3821A706" w:rsidR="00AA5462" w:rsidRPr="00AA5462" w:rsidRDefault="00741BB4" w:rsidP="00AA5462">
      <w:pPr>
        <w:rPr>
          <w:b/>
        </w:rPr>
      </w:pPr>
      <w:r w:rsidRPr="00F83400">
        <w:rPr>
          <w:b/>
        </w:rPr>
        <w:t xml:space="preserve">                </w:t>
      </w:r>
    </w:p>
    <w:p w14:paraId="1E227DBA" w14:textId="77777777" w:rsidR="009110D7" w:rsidRPr="00E70B7B" w:rsidRDefault="009110D7" w:rsidP="009110D7">
      <w:pPr>
        <w:tabs>
          <w:tab w:val="left" w:pos="390"/>
          <w:tab w:val="num" w:pos="1080"/>
          <w:tab w:val="left" w:pos="3105"/>
        </w:tabs>
        <w:rPr>
          <w:b/>
          <w:u w:val="single"/>
        </w:rPr>
      </w:pPr>
    </w:p>
    <w:p w14:paraId="2C3E1CDE" w14:textId="77777777" w:rsidR="009110D7" w:rsidRPr="009110D7" w:rsidRDefault="009110D7" w:rsidP="009110D7">
      <w:pPr>
        <w:rPr>
          <w:rFonts w:ascii="Arial Narrow" w:hAnsi="Arial Narrow"/>
        </w:rPr>
      </w:pPr>
      <w:r w:rsidRPr="009110D7">
        <w:rPr>
          <w:rFonts w:ascii="Arial Narrow" w:hAnsi="Arial Narrow"/>
        </w:rPr>
        <w:t>Na temelju članka 35. b. stavka 1. Zakona o lokalnoj i područnoj (regionalnoj) samoupravi („Narodne novine“, broj 33/01, 60/01, 129/05, 109/07, 125/08, 36/09, 150/11, 144/12, 19/13,  137/15, 123/17, 98/19, 144/20) i članka 21. i 40. Statuta Općine Dubravica (Službeni glasnik Općine Dubravica br. 01/2021, 03/2024, 04/2025) Općinsko vijeće Općine Dubravica na svojoj 03. sjednici održanoj 23. rujna 2025. godine donosi</w:t>
      </w:r>
    </w:p>
    <w:p w14:paraId="65E63162" w14:textId="77777777" w:rsidR="009110D7" w:rsidRPr="009110D7" w:rsidRDefault="009110D7" w:rsidP="009110D7">
      <w:pPr>
        <w:rPr>
          <w:rFonts w:ascii="Arial Narrow" w:hAnsi="Arial Narrow"/>
        </w:rPr>
      </w:pPr>
    </w:p>
    <w:p w14:paraId="4B017A68" w14:textId="77777777" w:rsidR="009110D7" w:rsidRPr="009110D7" w:rsidRDefault="009110D7" w:rsidP="009110D7">
      <w:pPr>
        <w:rPr>
          <w:rFonts w:ascii="Arial Narrow" w:hAnsi="Arial Narrow"/>
          <w:b/>
        </w:rPr>
      </w:pPr>
    </w:p>
    <w:p w14:paraId="12C1C0A6" w14:textId="77777777" w:rsidR="009110D7" w:rsidRPr="009110D7" w:rsidRDefault="009110D7" w:rsidP="009110D7">
      <w:pPr>
        <w:jc w:val="center"/>
        <w:rPr>
          <w:rFonts w:ascii="Arial Narrow" w:hAnsi="Arial Narrow"/>
          <w:b/>
        </w:rPr>
      </w:pPr>
      <w:r w:rsidRPr="009110D7">
        <w:rPr>
          <w:rFonts w:ascii="Arial Narrow" w:hAnsi="Arial Narrow"/>
          <w:b/>
        </w:rPr>
        <w:t>ODLUKU</w:t>
      </w:r>
    </w:p>
    <w:p w14:paraId="2E08641E" w14:textId="77777777" w:rsidR="009110D7" w:rsidRPr="009110D7" w:rsidRDefault="009110D7" w:rsidP="009110D7">
      <w:pPr>
        <w:jc w:val="center"/>
        <w:rPr>
          <w:rFonts w:ascii="Arial Narrow" w:hAnsi="Arial Narrow"/>
          <w:b/>
        </w:rPr>
      </w:pPr>
      <w:r w:rsidRPr="009110D7">
        <w:rPr>
          <w:rFonts w:ascii="Arial Narrow" w:hAnsi="Arial Narrow"/>
          <w:b/>
        </w:rPr>
        <w:t xml:space="preserve">o primanju na znanje Izvješća općinskoga načelnika o svom radu </w:t>
      </w:r>
    </w:p>
    <w:p w14:paraId="12F59523" w14:textId="77777777" w:rsidR="009110D7" w:rsidRPr="009110D7" w:rsidRDefault="009110D7" w:rsidP="009110D7">
      <w:pPr>
        <w:jc w:val="center"/>
        <w:rPr>
          <w:rFonts w:ascii="Arial Narrow" w:hAnsi="Arial Narrow"/>
          <w:b/>
        </w:rPr>
      </w:pPr>
      <w:r w:rsidRPr="009110D7">
        <w:rPr>
          <w:rFonts w:ascii="Arial Narrow" w:hAnsi="Arial Narrow"/>
          <w:b/>
        </w:rPr>
        <w:t>za razdoblje od 01.01.- 30.06.2025. godine</w:t>
      </w:r>
    </w:p>
    <w:p w14:paraId="72672911" w14:textId="77777777" w:rsidR="009110D7" w:rsidRPr="009110D7" w:rsidRDefault="009110D7" w:rsidP="009110D7">
      <w:pPr>
        <w:ind w:left="60"/>
        <w:jc w:val="center"/>
        <w:rPr>
          <w:rFonts w:ascii="Arial Narrow" w:hAnsi="Arial Narrow"/>
        </w:rPr>
      </w:pPr>
    </w:p>
    <w:p w14:paraId="7A9F6AB5" w14:textId="77777777" w:rsidR="009110D7" w:rsidRPr="009110D7" w:rsidRDefault="009110D7" w:rsidP="009110D7">
      <w:pPr>
        <w:ind w:left="60"/>
        <w:jc w:val="center"/>
        <w:rPr>
          <w:rFonts w:ascii="Arial Narrow" w:hAnsi="Arial Narrow"/>
        </w:rPr>
      </w:pPr>
    </w:p>
    <w:p w14:paraId="50CD9392" w14:textId="77777777" w:rsidR="009110D7" w:rsidRPr="009110D7" w:rsidRDefault="009110D7" w:rsidP="009110D7">
      <w:pPr>
        <w:jc w:val="center"/>
        <w:rPr>
          <w:rFonts w:ascii="Arial Narrow" w:hAnsi="Arial Narrow"/>
          <w:b/>
        </w:rPr>
      </w:pPr>
      <w:r w:rsidRPr="009110D7">
        <w:rPr>
          <w:rFonts w:ascii="Arial Narrow" w:hAnsi="Arial Narrow"/>
          <w:b/>
        </w:rPr>
        <w:t>Članak 1.</w:t>
      </w:r>
    </w:p>
    <w:p w14:paraId="79A31E94" w14:textId="77777777" w:rsidR="009110D7" w:rsidRPr="009110D7" w:rsidRDefault="009110D7" w:rsidP="009110D7">
      <w:pPr>
        <w:ind w:firstLine="708"/>
        <w:rPr>
          <w:rFonts w:ascii="Arial Narrow" w:hAnsi="Arial Narrow"/>
        </w:rPr>
      </w:pPr>
      <w:r w:rsidRPr="009110D7">
        <w:rPr>
          <w:rFonts w:ascii="Arial Narrow" w:hAnsi="Arial Narrow"/>
        </w:rPr>
        <w:t>Ovom se Odlukom prima na znanje Izvješće općinskog načelnika o svom radu za razdoblje od 1. siječnja do 30. lipnja 2025. godine koje je sastavni dio ove Odluke.</w:t>
      </w:r>
    </w:p>
    <w:p w14:paraId="01D90C1B" w14:textId="77777777" w:rsidR="009110D7" w:rsidRPr="009110D7" w:rsidRDefault="009110D7" w:rsidP="009110D7">
      <w:pPr>
        <w:jc w:val="center"/>
        <w:rPr>
          <w:rFonts w:ascii="Arial Narrow" w:hAnsi="Arial Narrow"/>
        </w:rPr>
      </w:pPr>
    </w:p>
    <w:p w14:paraId="7EB2107E" w14:textId="77777777" w:rsidR="009110D7" w:rsidRPr="009110D7" w:rsidRDefault="009110D7" w:rsidP="009110D7">
      <w:pPr>
        <w:jc w:val="center"/>
        <w:rPr>
          <w:rFonts w:ascii="Arial Narrow" w:hAnsi="Arial Narrow"/>
          <w:b/>
        </w:rPr>
      </w:pPr>
      <w:r w:rsidRPr="009110D7">
        <w:rPr>
          <w:rFonts w:ascii="Arial Narrow" w:hAnsi="Arial Narrow"/>
          <w:b/>
        </w:rPr>
        <w:t>Članak 2.</w:t>
      </w:r>
    </w:p>
    <w:p w14:paraId="102FA3D2" w14:textId="77777777" w:rsidR="009110D7" w:rsidRPr="009110D7" w:rsidRDefault="009110D7" w:rsidP="009110D7">
      <w:pPr>
        <w:ind w:firstLine="708"/>
        <w:rPr>
          <w:rFonts w:ascii="Arial Narrow" w:hAnsi="Arial Narrow"/>
        </w:rPr>
      </w:pPr>
      <w:r w:rsidRPr="009110D7">
        <w:rPr>
          <w:rFonts w:ascii="Arial Narrow" w:hAnsi="Arial Narrow"/>
        </w:rPr>
        <w:t>Ova Odluka stupa na snagu osmog dana od dana objave u “Službenom glasniku Općine Dubravica”.</w:t>
      </w:r>
    </w:p>
    <w:p w14:paraId="0EAC6504" w14:textId="77777777" w:rsidR="009110D7" w:rsidRPr="009110D7" w:rsidRDefault="009110D7" w:rsidP="009110D7">
      <w:pPr>
        <w:rPr>
          <w:rFonts w:ascii="Arial Narrow" w:hAnsi="Arial Narrow"/>
        </w:rPr>
      </w:pPr>
    </w:p>
    <w:p w14:paraId="06AC0700" w14:textId="77777777" w:rsidR="009110D7" w:rsidRPr="009110D7" w:rsidRDefault="009110D7" w:rsidP="009110D7">
      <w:pPr>
        <w:rPr>
          <w:rFonts w:ascii="Arial Narrow" w:hAnsi="Arial Narrow"/>
        </w:rPr>
      </w:pPr>
    </w:p>
    <w:p w14:paraId="1095357D" w14:textId="77777777" w:rsidR="009110D7" w:rsidRPr="009110D7" w:rsidRDefault="009110D7" w:rsidP="009110D7">
      <w:pPr>
        <w:jc w:val="center"/>
        <w:rPr>
          <w:rFonts w:ascii="Arial Narrow" w:hAnsi="Arial Narrow"/>
        </w:rPr>
      </w:pPr>
      <w:r w:rsidRPr="009110D7">
        <w:rPr>
          <w:rFonts w:ascii="Arial Narrow" w:hAnsi="Arial Narrow"/>
        </w:rPr>
        <w:t>OPĆINSKO VIJEĆE OPĆINE DUBRAVICA</w:t>
      </w:r>
    </w:p>
    <w:p w14:paraId="4731AF83" w14:textId="77777777" w:rsidR="009110D7" w:rsidRPr="009110D7" w:rsidRDefault="009110D7" w:rsidP="009110D7">
      <w:pPr>
        <w:tabs>
          <w:tab w:val="left" w:pos="390"/>
          <w:tab w:val="num" w:pos="1080"/>
          <w:tab w:val="left" w:pos="3105"/>
        </w:tabs>
        <w:jc w:val="center"/>
        <w:rPr>
          <w:rFonts w:ascii="Arial Narrow" w:hAnsi="Arial Narrow"/>
          <w:bCs/>
        </w:rPr>
      </w:pPr>
      <w:r w:rsidRPr="009110D7">
        <w:rPr>
          <w:rFonts w:ascii="Arial Narrow" w:hAnsi="Arial Narrow"/>
          <w:bCs/>
        </w:rPr>
        <w:t>KLASA: 024-02/25-01/12</w:t>
      </w:r>
    </w:p>
    <w:p w14:paraId="582709C8" w14:textId="77777777" w:rsidR="009110D7" w:rsidRPr="009110D7" w:rsidRDefault="009110D7" w:rsidP="009110D7">
      <w:pPr>
        <w:tabs>
          <w:tab w:val="left" w:pos="390"/>
          <w:tab w:val="num" w:pos="1080"/>
          <w:tab w:val="left" w:pos="3105"/>
        </w:tabs>
        <w:jc w:val="center"/>
        <w:rPr>
          <w:rFonts w:ascii="Arial Narrow" w:hAnsi="Arial Narrow"/>
          <w:bCs/>
        </w:rPr>
      </w:pPr>
      <w:r w:rsidRPr="009110D7">
        <w:rPr>
          <w:rFonts w:ascii="Arial Narrow" w:hAnsi="Arial Narrow"/>
          <w:bCs/>
        </w:rPr>
        <w:t>URBROJ: 238-40-02-25-4</w:t>
      </w:r>
    </w:p>
    <w:p w14:paraId="6CAF2BA6" w14:textId="77777777" w:rsidR="009110D7" w:rsidRPr="009110D7" w:rsidRDefault="009110D7" w:rsidP="009110D7">
      <w:pPr>
        <w:tabs>
          <w:tab w:val="left" w:pos="390"/>
          <w:tab w:val="num" w:pos="1080"/>
          <w:tab w:val="left" w:pos="3105"/>
        </w:tabs>
        <w:jc w:val="center"/>
        <w:rPr>
          <w:rFonts w:ascii="Arial Narrow" w:hAnsi="Arial Narrow"/>
        </w:rPr>
      </w:pPr>
      <w:r w:rsidRPr="009110D7">
        <w:rPr>
          <w:rFonts w:ascii="Arial Narrow" w:hAnsi="Arial Narrow"/>
        </w:rPr>
        <w:t>Dubravica, 23. rujna 2025.</w:t>
      </w:r>
    </w:p>
    <w:p w14:paraId="172A7206" w14:textId="77777777" w:rsidR="009110D7" w:rsidRPr="009110D7" w:rsidRDefault="009110D7" w:rsidP="009110D7">
      <w:pPr>
        <w:tabs>
          <w:tab w:val="left" w:pos="390"/>
        </w:tabs>
        <w:rPr>
          <w:rFonts w:ascii="Arial Narrow" w:hAnsi="Arial Narrow"/>
        </w:rPr>
      </w:pPr>
      <w:r w:rsidRPr="009110D7">
        <w:rPr>
          <w:rFonts w:ascii="Arial Narrow" w:hAnsi="Arial Narrow"/>
        </w:rPr>
        <w:tab/>
      </w:r>
      <w:r w:rsidRPr="009110D7">
        <w:rPr>
          <w:rFonts w:ascii="Arial Narrow" w:hAnsi="Arial Narrow"/>
        </w:rPr>
        <w:tab/>
      </w:r>
    </w:p>
    <w:p w14:paraId="52650740" w14:textId="77777777" w:rsidR="009110D7" w:rsidRDefault="009110D7" w:rsidP="009110D7">
      <w:pPr>
        <w:jc w:val="right"/>
        <w:rPr>
          <w:rFonts w:ascii="Arial Narrow" w:hAnsi="Arial Narrow"/>
        </w:rPr>
      </w:pPr>
      <w:r w:rsidRPr="009110D7">
        <w:rPr>
          <w:rFonts w:ascii="Arial Narrow" w:hAnsi="Arial Narrow"/>
        </w:rPr>
        <w:tab/>
      </w:r>
      <w:r w:rsidRPr="009110D7">
        <w:rPr>
          <w:rFonts w:ascii="Arial Narrow" w:hAnsi="Arial Narrow"/>
        </w:rPr>
        <w:tab/>
      </w:r>
      <w:r w:rsidRPr="009110D7">
        <w:rPr>
          <w:rFonts w:ascii="Arial Narrow" w:hAnsi="Arial Narrow"/>
        </w:rPr>
        <w:tab/>
      </w:r>
      <w:r w:rsidRPr="009110D7">
        <w:rPr>
          <w:rFonts w:ascii="Arial Narrow" w:hAnsi="Arial Narrow"/>
        </w:rPr>
        <w:tab/>
        <w:t>Predsjednik Ivica Stiperski</w:t>
      </w:r>
    </w:p>
    <w:p w14:paraId="46E1FE7B" w14:textId="77777777" w:rsidR="009600A8" w:rsidRDefault="009600A8" w:rsidP="009110D7">
      <w:pPr>
        <w:jc w:val="right"/>
        <w:rPr>
          <w:rFonts w:ascii="Arial Narrow" w:hAnsi="Arial Narrow"/>
        </w:rPr>
      </w:pPr>
    </w:p>
    <w:p w14:paraId="0BB4AA05" w14:textId="77777777" w:rsidR="009600A8" w:rsidRPr="008E23D1" w:rsidRDefault="009600A8" w:rsidP="009600A8">
      <w:pPr>
        <w:rPr>
          <w:rFonts w:ascii="Times New Roman" w:hAnsi="Times New Roman" w:cs="Times New Roman"/>
        </w:rPr>
      </w:pPr>
    </w:p>
    <w:p w14:paraId="2CEB41CF" w14:textId="77777777" w:rsidR="009600A8" w:rsidRPr="009E1664" w:rsidRDefault="009600A8" w:rsidP="009600A8">
      <w:pPr>
        <w:rPr>
          <w:rFonts w:ascii="Arial Narrow" w:hAnsi="Arial Narrow" w:cs="Times New Roman"/>
        </w:rPr>
      </w:pPr>
      <w:r w:rsidRPr="009E1664">
        <w:rPr>
          <w:rFonts w:ascii="Arial Narrow" w:hAnsi="Arial Narrow" w:cs="Times New Roman"/>
        </w:rPr>
        <w:t>Na temelju članka 35. b. stavka 1. Zakona o lokalnoj i područnoj (regionalnoj) samoupravi („Narodne novine“, broj 33/01, 60/01, 129/05, 109/07, 125/08, 36/09, 150/11, 144/12, 19/13, 137/15, 123/17, 98/19, 144/20) i članka 40. Statuta Općine Dubravica („Službeni glasnik Općine Dubravica br. 01/2021, 03/2024, 04/2025), općinski načelnik Općine Dubravica podnosi Općinskom vijeću Općine Dubravica</w:t>
      </w:r>
    </w:p>
    <w:p w14:paraId="58485A52" w14:textId="77777777" w:rsidR="009600A8" w:rsidRPr="009E1664" w:rsidRDefault="009600A8" w:rsidP="009600A8">
      <w:pPr>
        <w:rPr>
          <w:rFonts w:ascii="Arial Narrow" w:hAnsi="Arial Narrow" w:cs="Times New Roman"/>
        </w:rPr>
      </w:pPr>
    </w:p>
    <w:p w14:paraId="6ABDD780" w14:textId="77777777" w:rsidR="009600A8" w:rsidRPr="009E1664" w:rsidRDefault="009600A8" w:rsidP="009600A8">
      <w:pPr>
        <w:rPr>
          <w:rFonts w:ascii="Arial Narrow" w:hAnsi="Arial Narrow" w:cs="Times New Roman"/>
        </w:rPr>
      </w:pPr>
    </w:p>
    <w:p w14:paraId="10012FEE" w14:textId="77777777" w:rsidR="009600A8" w:rsidRPr="009E1664" w:rsidRDefault="009600A8" w:rsidP="009600A8">
      <w:pPr>
        <w:jc w:val="center"/>
        <w:rPr>
          <w:rFonts w:ascii="Arial Narrow" w:hAnsi="Arial Narrow" w:cs="Times New Roman"/>
          <w:b/>
        </w:rPr>
      </w:pPr>
      <w:r w:rsidRPr="009E1664">
        <w:rPr>
          <w:rFonts w:ascii="Arial Narrow" w:hAnsi="Arial Narrow" w:cs="Times New Roman"/>
          <w:b/>
        </w:rPr>
        <w:t>IZVJEŠĆE NAČELNIKA O SVOM RADU ZA RAZDOBLJE</w:t>
      </w:r>
    </w:p>
    <w:p w14:paraId="18987C8E" w14:textId="77777777" w:rsidR="009600A8" w:rsidRPr="009E1664" w:rsidRDefault="009600A8" w:rsidP="009600A8">
      <w:pPr>
        <w:jc w:val="center"/>
        <w:rPr>
          <w:rFonts w:ascii="Arial Narrow" w:hAnsi="Arial Narrow" w:cs="Times New Roman"/>
          <w:b/>
        </w:rPr>
      </w:pPr>
      <w:r w:rsidRPr="009E1664">
        <w:rPr>
          <w:rFonts w:ascii="Arial Narrow" w:hAnsi="Arial Narrow" w:cs="Times New Roman"/>
          <w:b/>
        </w:rPr>
        <w:t>OD 01.01.2025. DO 30.06.2025. godine</w:t>
      </w:r>
    </w:p>
    <w:p w14:paraId="2CEF04D1" w14:textId="77777777" w:rsidR="009600A8" w:rsidRPr="009E1664" w:rsidRDefault="009600A8" w:rsidP="009600A8">
      <w:pPr>
        <w:jc w:val="center"/>
        <w:rPr>
          <w:rFonts w:ascii="Arial Narrow" w:hAnsi="Arial Narrow" w:cs="Times New Roman"/>
          <w:b/>
        </w:rPr>
      </w:pPr>
    </w:p>
    <w:p w14:paraId="6898865D" w14:textId="77777777" w:rsidR="009600A8" w:rsidRPr="009E1664" w:rsidRDefault="009600A8" w:rsidP="009600A8">
      <w:pPr>
        <w:rPr>
          <w:rFonts w:ascii="Arial Narrow" w:hAnsi="Arial Narrow" w:cs="Times New Roman"/>
        </w:rPr>
      </w:pPr>
      <w:r w:rsidRPr="009E1664">
        <w:rPr>
          <w:rFonts w:ascii="Arial Narrow" w:hAnsi="Arial Narrow" w:cs="Times New Roman"/>
        </w:rPr>
        <w:t xml:space="preserve">Novu 2025.godinu započeli smo sa obilježavanjem </w:t>
      </w:r>
      <w:proofErr w:type="spellStart"/>
      <w:r w:rsidRPr="009E1664">
        <w:rPr>
          <w:rFonts w:ascii="Arial Narrow" w:hAnsi="Arial Narrow" w:cs="Times New Roman"/>
        </w:rPr>
        <w:t>Vincekova</w:t>
      </w:r>
      <w:proofErr w:type="spellEnd"/>
      <w:r w:rsidRPr="009E1664">
        <w:rPr>
          <w:rFonts w:ascii="Arial Narrow" w:hAnsi="Arial Narrow" w:cs="Times New Roman"/>
        </w:rPr>
        <w:t xml:space="preserve"> u vinogradu obitelji Horvat-</w:t>
      </w:r>
      <w:proofErr w:type="spellStart"/>
      <w:r w:rsidRPr="009E1664">
        <w:rPr>
          <w:rFonts w:ascii="Arial Narrow" w:hAnsi="Arial Narrow" w:cs="Times New Roman"/>
        </w:rPr>
        <w:t>Čef</w:t>
      </w:r>
      <w:proofErr w:type="spellEnd"/>
      <w:r w:rsidRPr="009E1664">
        <w:rPr>
          <w:rFonts w:ascii="Arial Narrow" w:hAnsi="Arial Narrow" w:cs="Times New Roman"/>
        </w:rPr>
        <w:t xml:space="preserve"> u naselju Bobovec </w:t>
      </w:r>
      <w:proofErr w:type="spellStart"/>
      <w:r w:rsidRPr="009E1664">
        <w:rPr>
          <w:rFonts w:ascii="Arial Narrow" w:hAnsi="Arial Narrow" w:cs="Times New Roman"/>
        </w:rPr>
        <w:t>Rozganski</w:t>
      </w:r>
      <w:proofErr w:type="spellEnd"/>
      <w:r w:rsidRPr="009E1664">
        <w:rPr>
          <w:rFonts w:ascii="Arial Narrow" w:hAnsi="Arial Narrow" w:cs="Times New Roman"/>
        </w:rPr>
        <w:t xml:space="preserve"> u organizaciji naše Udruge vinara i podrumara Općine Dubravica.</w:t>
      </w:r>
    </w:p>
    <w:p w14:paraId="3E677FB8" w14:textId="77777777" w:rsidR="009600A8" w:rsidRPr="009E1664" w:rsidRDefault="009600A8" w:rsidP="009600A8">
      <w:pPr>
        <w:rPr>
          <w:rFonts w:ascii="Arial Narrow" w:hAnsi="Arial Narrow" w:cs="Times New Roman"/>
        </w:rPr>
      </w:pPr>
      <w:r w:rsidRPr="009E1664">
        <w:rPr>
          <w:rFonts w:ascii="Arial Narrow" w:hAnsi="Arial Narrow" w:cs="Times New Roman"/>
        </w:rPr>
        <w:t xml:space="preserve">Sredinom veljače započeli smo s radovima na sanaciji nestabilnog </w:t>
      </w:r>
      <w:proofErr w:type="spellStart"/>
      <w:r w:rsidRPr="009E1664">
        <w:rPr>
          <w:rFonts w:ascii="Arial Narrow" w:hAnsi="Arial Narrow" w:cs="Times New Roman"/>
        </w:rPr>
        <w:t>pokosa</w:t>
      </w:r>
      <w:proofErr w:type="spellEnd"/>
      <w:r w:rsidRPr="009E1664">
        <w:rPr>
          <w:rFonts w:ascii="Arial Narrow" w:hAnsi="Arial Narrow" w:cs="Times New Roman"/>
        </w:rPr>
        <w:t xml:space="preserve"> novog dijela groblja u Rozgi.</w:t>
      </w:r>
    </w:p>
    <w:p w14:paraId="239B78D5" w14:textId="77777777" w:rsidR="009600A8" w:rsidRPr="009E1664" w:rsidRDefault="009600A8" w:rsidP="009600A8">
      <w:pPr>
        <w:rPr>
          <w:rFonts w:ascii="Arial Narrow" w:hAnsi="Arial Narrow" w:cs="Times New Roman"/>
        </w:rPr>
      </w:pPr>
      <w:r w:rsidRPr="009E1664">
        <w:rPr>
          <w:rFonts w:ascii="Arial Narrow" w:hAnsi="Arial Narrow" w:cs="Times New Roman"/>
        </w:rPr>
        <w:t>Projektom je obuhvaćena izgradnja potpornog zida oko cijelog groblja kako bi se spriječilo klizanje terena i novih grobnih mjesta. Gradi se i rubna pješačka staza i ograda.</w:t>
      </w:r>
    </w:p>
    <w:p w14:paraId="1E7745B1" w14:textId="77777777" w:rsidR="009600A8" w:rsidRPr="009E1664" w:rsidRDefault="009600A8" w:rsidP="009600A8">
      <w:pPr>
        <w:rPr>
          <w:rFonts w:ascii="Arial Narrow" w:hAnsi="Arial Narrow" w:cs="Times New Roman"/>
        </w:rPr>
      </w:pPr>
      <w:r w:rsidRPr="009E1664">
        <w:rPr>
          <w:rFonts w:ascii="Arial Narrow" w:hAnsi="Arial Narrow" w:cs="Times New Roman"/>
        </w:rPr>
        <w:t>Projekt je sufinanciran sredstvima Hrvatskih voda 60% i 40% udruženim sredstvima Općine Dubravica te Zagrebačke županije.</w:t>
      </w:r>
    </w:p>
    <w:p w14:paraId="60B9679F" w14:textId="77777777" w:rsidR="009600A8" w:rsidRPr="009E1664" w:rsidRDefault="009600A8" w:rsidP="009600A8">
      <w:pPr>
        <w:rPr>
          <w:rFonts w:ascii="Arial Narrow" w:hAnsi="Arial Narrow" w:cs="Times New Roman"/>
        </w:rPr>
      </w:pPr>
      <w:r w:rsidRPr="009E1664">
        <w:rPr>
          <w:rFonts w:ascii="Arial Narrow" w:hAnsi="Arial Narrow" w:cs="Times New Roman"/>
        </w:rPr>
        <w:t xml:space="preserve">Početkom 01. ožujka održan je 62. po redu fašnik u naselju Bobovec </w:t>
      </w:r>
      <w:proofErr w:type="spellStart"/>
      <w:r w:rsidRPr="009E1664">
        <w:rPr>
          <w:rFonts w:ascii="Arial Narrow" w:hAnsi="Arial Narrow" w:cs="Times New Roman"/>
        </w:rPr>
        <w:t>Rozganski</w:t>
      </w:r>
      <w:proofErr w:type="spellEnd"/>
      <w:r w:rsidRPr="009E1664">
        <w:rPr>
          <w:rFonts w:ascii="Arial Narrow" w:hAnsi="Arial Narrow" w:cs="Times New Roman"/>
        </w:rPr>
        <w:t>.</w:t>
      </w:r>
    </w:p>
    <w:p w14:paraId="43C9342D" w14:textId="77777777" w:rsidR="009600A8" w:rsidRPr="009E1664" w:rsidRDefault="009600A8" w:rsidP="009600A8">
      <w:pPr>
        <w:rPr>
          <w:rFonts w:ascii="Arial Narrow" w:hAnsi="Arial Narrow" w:cs="Times New Roman"/>
        </w:rPr>
      </w:pPr>
      <w:r w:rsidRPr="009E1664">
        <w:rPr>
          <w:rFonts w:ascii="Arial Narrow" w:hAnsi="Arial Narrow" w:cs="Times New Roman"/>
        </w:rPr>
        <w:t>U ožujka su završeni radovi na vanjskom uređenju dvorišta i igrališta na dječjem vrtiću.</w:t>
      </w:r>
    </w:p>
    <w:p w14:paraId="18E36E07" w14:textId="77777777" w:rsidR="009600A8" w:rsidRPr="009E1664" w:rsidRDefault="009600A8" w:rsidP="009600A8">
      <w:pPr>
        <w:rPr>
          <w:rFonts w:ascii="Arial Narrow" w:hAnsi="Arial Narrow" w:cs="Times New Roman"/>
        </w:rPr>
      </w:pPr>
      <w:r w:rsidRPr="009E1664">
        <w:rPr>
          <w:rFonts w:ascii="Arial Narrow" w:hAnsi="Arial Narrow" w:cs="Times New Roman"/>
        </w:rPr>
        <w:t>Postavljena su dva nova igrala, zamijenjene su „</w:t>
      </w:r>
      <w:proofErr w:type="spellStart"/>
      <w:r w:rsidRPr="009E1664">
        <w:rPr>
          <w:rFonts w:ascii="Arial Narrow" w:hAnsi="Arial Narrow" w:cs="Times New Roman"/>
        </w:rPr>
        <w:t>antistres</w:t>
      </w:r>
      <w:proofErr w:type="spellEnd"/>
      <w:r w:rsidRPr="009E1664">
        <w:rPr>
          <w:rFonts w:ascii="Arial Narrow" w:hAnsi="Arial Narrow" w:cs="Times New Roman"/>
        </w:rPr>
        <w:t>“ podloge.</w:t>
      </w:r>
    </w:p>
    <w:p w14:paraId="6800C78D" w14:textId="77777777" w:rsidR="009600A8" w:rsidRPr="009E1664" w:rsidRDefault="009600A8" w:rsidP="009600A8">
      <w:pPr>
        <w:rPr>
          <w:rFonts w:ascii="Arial Narrow" w:hAnsi="Arial Narrow" w:cs="Times New Roman"/>
        </w:rPr>
      </w:pPr>
      <w:r w:rsidRPr="009E1664">
        <w:rPr>
          <w:rFonts w:ascii="Arial Narrow" w:hAnsi="Arial Narrow" w:cs="Times New Roman"/>
        </w:rPr>
        <w:t>Obojana je u cijelosti ograda vrtića i postavljena su nova ulazna vrata u zgradu.</w:t>
      </w:r>
    </w:p>
    <w:p w14:paraId="00F4513B" w14:textId="77777777" w:rsidR="009600A8" w:rsidRPr="009E1664" w:rsidRDefault="009600A8" w:rsidP="009600A8">
      <w:pPr>
        <w:rPr>
          <w:rFonts w:ascii="Arial Narrow" w:hAnsi="Arial Narrow" w:cs="Times New Roman"/>
        </w:rPr>
      </w:pPr>
      <w:r w:rsidRPr="009E1664">
        <w:rPr>
          <w:rFonts w:ascii="Arial Narrow" w:hAnsi="Arial Narrow" w:cs="Times New Roman"/>
        </w:rPr>
        <w:t>Izgrađena je nova nadstrešnica na drugoj terasi kod ulaznih vrata.</w:t>
      </w:r>
    </w:p>
    <w:p w14:paraId="37DCF237" w14:textId="77777777" w:rsidR="009600A8" w:rsidRPr="009E1664" w:rsidRDefault="009600A8" w:rsidP="009600A8">
      <w:pPr>
        <w:rPr>
          <w:rFonts w:ascii="Arial Narrow" w:hAnsi="Arial Narrow" w:cs="Times New Roman"/>
        </w:rPr>
      </w:pPr>
      <w:r w:rsidRPr="009E1664">
        <w:rPr>
          <w:rFonts w:ascii="Arial Narrow" w:hAnsi="Arial Narrow" w:cs="Times New Roman"/>
        </w:rPr>
        <w:t>Krajem ožujka održana je ekološka akcija čišćenja okoliša na području općine.</w:t>
      </w:r>
    </w:p>
    <w:p w14:paraId="32450126" w14:textId="77777777" w:rsidR="009600A8" w:rsidRPr="009E1664" w:rsidRDefault="009600A8" w:rsidP="009600A8">
      <w:pPr>
        <w:rPr>
          <w:rFonts w:ascii="Arial Narrow" w:hAnsi="Arial Narrow" w:cs="Times New Roman"/>
        </w:rPr>
      </w:pPr>
      <w:r w:rsidRPr="009E1664">
        <w:rPr>
          <w:rFonts w:ascii="Arial Narrow" w:hAnsi="Arial Narrow" w:cs="Times New Roman"/>
        </w:rPr>
        <w:t>U akciji čišćenja okoliša na području cijele općine sudjelovalo je Lovačko društvo „Vidra“ Dubravica, vatrogasna društva, mjesni odbori i ostali mještani koji su se željeli priključiti akciji.</w:t>
      </w:r>
    </w:p>
    <w:p w14:paraId="1C49D397" w14:textId="77777777" w:rsidR="009600A8" w:rsidRPr="009E1664" w:rsidRDefault="009600A8" w:rsidP="009600A8">
      <w:pPr>
        <w:rPr>
          <w:rFonts w:ascii="Arial Narrow" w:hAnsi="Arial Narrow" w:cs="Times New Roman"/>
        </w:rPr>
      </w:pPr>
      <w:r w:rsidRPr="009E1664">
        <w:rPr>
          <w:rFonts w:ascii="Arial Narrow" w:hAnsi="Arial Narrow" w:cs="Times New Roman"/>
        </w:rPr>
        <w:t>Krenuli smo sa koordinacijskim sastancima s udrugama i društvima oko organizacije proslave 30 godina osnivanja općine i Uskrsnog sajma.</w:t>
      </w:r>
    </w:p>
    <w:p w14:paraId="574717F4" w14:textId="77777777" w:rsidR="009600A8" w:rsidRPr="009E1664" w:rsidRDefault="009600A8" w:rsidP="009600A8">
      <w:pPr>
        <w:rPr>
          <w:rFonts w:ascii="Arial Narrow" w:hAnsi="Arial Narrow" w:cs="Times New Roman"/>
        </w:rPr>
      </w:pPr>
      <w:r w:rsidRPr="009E1664">
        <w:rPr>
          <w:rFonts w:ascii="Arial Narrow" w:hAnsi="Arial Narrow" w:cs="Times New Roman"/>
        </w:rPr>
        <w:t>Proslava 30. godina općine organizirali smo u tri dana. Osigurali smo bogat program, kako svečane sjednice tako i druga dva dana kada smo održali uskrsni sajam, međunarodni koncert puhačkih orkestara i „</w:t>
      </w:r>
      <w:proofErr w:type="spellStart"/>
      <w:r w:rsidRPr="009E1664">
        <w:rPr>
          <w:rFonts w:ascii="Arial Narrow" w:hAnsi="Arial Narrow" w:cs="Times New Roman"/>
        </w:rPr>
        <w:t>Fio</w:t>
      </w:r>
      <w:proofErr w:type="spellEnd"/>
      <w:r w:rsidRPr="009E1664">
        <w:rPr>
          <w:rFonts w:ascii="Arial Narrow" w:hAnsi="Arial Narrow" w:cs="Times New Roman"/>
        </w:rPr>
        <w:t xml:space="preserve"> show“.</w:t>
      </w:r>
    </w:p>
    <w:p w14:paraId="5D6ECC26" w14:textId="77777777" w:rsidR="009600A8" w:rsidRPr="009E1664" w:rsidRDefault="009600A8" w:rsidP="009600A8">
      <w:pPr>
        <w:rPr>
          <w:rFonts w:ascii="Arial Narrow" w:hAnsi="Arial Narrow" w:cs="Times New Roman"/>
        </w:rPr>
      </w:pPr>
      <w:r w:rsidRPr="009E1664">
        <w:rPr>
          <w:rFonts w:ascii="Arial Narrow" w:hAnsi="Arial Narrow" w:cs="Times New Roman"/>
        </w:rPr>
        <w:t>Povodom 30. godina općine izdali smo monografiju pod nazivom „Monografija Općine Dubravica 1995. – 2025.“ u kojoj smo prikazali postignuća u 30 godina postojanja općine.</w:t>
      </w:r>
    </w:p>
    <w:p w14:paraId="7E9AA5D8" w14:textId="77777777" w:rsidR="009600A8" w:rsidRPr="009E1664" w:rsidRDefault="009600A8" w:rsidP="009600A8">
      <w:pPr>
        <w:rPr>
          <w:rFonts w:ascii="Arial Narrow" w:hAnsi="Arial Narrow" w:cs="Times New Roman"/>
        </w:rPr>
      </w:pPr>
      <w:r w:rsidRPr="009E1664">
        <w:rPr>
          <w:rFonts w:ascii="Arial Narrow" w:hAnsi="Arial Narrow" w:cs="Times New Roman"/>
        </w:rPr>
        <w:t>Sredinom travnja preuzeo sam u Ministarstvu regionalnog razvoja i fondova EU ugovor kojim se sufinancira iz EU sredstava 85% vrijednosti projekta izgradnje i opremanja biciklističke staze SUTLA ROAD.</w:t>
      </w:r>
    </w:p>
    <w:p w14:paraId="0DD939B8" w14:textId="77777777" w:rsidR="009600A8" w:rsidRPr="009E1664" w:rsidRDefault="009600A8" w:rsidP="009600A8">
      <w:pPr>
        <w:rPr>
          <w:rFonts w:ascii="Arial Narrow" w:hAnsi="Arial Narrow" w:cs="Times New Roman"/>
        </w:rPr>
      </w:pPr>
      <w:r w:rsidRPr="009E1664">
        <w:rPr>
          <w:rFonts w:ascii="Arial Narrow" w:hAnsi="Arial Narrow" w:cs="Times New Roman"/>
        </w:rPr>
        <w:t>Ukupno procijenjena vrijednost projekta je 666.000,00 eura. Općina Dubravica, Zagrebačka županija i Ministarstvo regionalnog razvoja iz nacionalne komponente osigurati će zajedno 15 % financijskih sredstava za provedbu navedenog projekta</w:t>
      </w:r>
    </w:p>
    <w:p w14:paraId="61881132" w14:textId="77777777" w:rsidR="009600A8" w:rsidRPr="009E1664" w:rsidRDefault="009600A8" w:rsidP="009600A8">
      <w:pPr>
        <w:rPr>
          <w:rFonts w:ascii="Arial Narrow" w:hAnsi="Arial Narrow" w:cs="Times New Roman"/>
        </w:rPr>
      </w:pPr>
      <w:r w:rsidRPr="009E1664">
        <w:rPr>
          <w:rFonts w:ascii="Arial Narrow" w:hAnsi="Arial Narrow" w:cs="Times New Roman"/>
        </w:rPr>
        <w:t xml:space="preserve">U suradnji sa Županijskom upravnom za ceste Zagrebačke županije izgrađen je semafor sa uspornikom na </w:t>
      </w:r>
      <w:proofErr w:type="spellStart"/>
      <w:r w:rsidRPr="009E1664">
        <w:rPr>
          <w:rFonts w:ascii="Arial Narrow" w:hAnsi="Arial Narrow" w:cs="Times New Roman"/>
        </w:rPr>
        <w:t>Rozganskoj</w:t>
      </w:r>
      <w:proofErr w:type="spellEnd"/>
      <w:r w:rsidRPr="009E1664">
        <w:rPr>
          <w:rFonts w:ascii="Arial Narrow" w:hAnsi="Arial Narrow" w:cs="Times New Roman"/>
        </w:rPr>
        <w:t xml:space="preserve"> cesti u naselju Rozga. Projekt je realiziran na prijedlog općinskog načelnika, u svrhu usporavanja prometa, isti financiran u potpunosti iz sredstava Županijske uprave za ceste Zagrebačke županije, uključujući i izradu prometnog elaborata.</w:t>
      </w:r>
    </w:p>
    <w:p w14:paraId="3C08A4B3" w14:textId="77777777" w:rsidR="009600A8" w:rsidRPr="009E1664" w:rsidRDefault="009600A8" w:rsidP="009600A8">
      <w:pPr>
        <w:rPr>
          <w:rFonts w:ascii="Arial Narrow" w:hAnsi="Arial Narrow" w:cs="Times New Roman"/>
        </w:rPr>
      </w:pPr>
      <w:r w:rsidRPr="009E1664">
        <w:rPr>
          <w:rFonts w:ascii="Arial Narrow" w:hAnsi="Arial Narrow" w:cs="Times New Roman"/>
        </w:rPr>
        <w:t xml:space="preserve">Provode se geomehanička istraživanja u ulici Horvatov brijeg u naselju Bobovec </w:t>
      </w:r>
      <w:proofErr w:type="spellStart"/>
      <w:r w:rsidRPr="009E1664">
        <w:rPr>
          <w:rFonts w:ascii="Arial Narrow" w:hAnsi="Arial Narrow" w:cs="Times New Roman"/>
        </w:rPr>
        <w:t>Rozganski</w:t>
      </w:r>
      <w:proofErr w:type="spellEnd"/>
      <w:r w:rsidRPr="009E1664">
        <w:rPr>
          <w:rFonts w:ascii="Arial Narrow" w:hAnsi="Arial Narrow" w:cs="Times New Roman"/>
        </w:rPr>
        <w:t xml:space="preserve"> i u tijeku je izrada potrebne projektno-tehničke dokumentacije potrebne za ishođenje građevinske dozvole za rekonstrukciju i sanaciju klizišta navedene nerazvrstane ceste. Projektna dokumentacija je osnova za izvođenje radova rekonstrukcije i sanacije klizišta u ulici Horvatov brijeg koje se planira u  2026. godini.</w:t>
      </w:r>
    </w:p>
    <w:p w14:paraId="32A33255" w14:textId="77777777" w:rsidR="009600A8" w:rsidRPr="009E1664" w:rsidRDefault="009600A8" w:rsidP="009600A8">
      <w:pPr>
        <w:rPr>
          <w:rFonts w:ascii="Arial Narrow" w:hAnsi="Arial Narrow" w:cs="Times New Roman"/>
        </w:rPr>
      </w:pPr>
      <w:r w:rsidRPr="009E1664">
        <w:rPr>
          <w:rFonts w:ascii="Arial Narrow" w:hAnsi="Arial Narrow" w:cs="Times New Roman"/>
        </w:rPr>
        <w:t>Projektna dokumentacija sufinancirana je sredstvima Hrvatskih voda u omjeru 60%  a ostatak od 40% sredstvima Zagrebačke županije i općine. U istim omjerima planira se i sufinanciranje rekonstrukcije i sanacije.</w:t>
      </w:r>
    </w:p>
    <w:p w14:paraId="39CEAF69" w14:textId="77777777" w:rsidR="009600A8" w:rsidRPr="009E1664" w:rsidRDefault="009600A8" w:rsidP="009600A8">
      <w:pPr>
        <w:rPr>
          <w:rFonts w:ascii="Arial Narrow" w:hAnsi="Arial Narrow" w:cs="Times New Roman"/>
        </w:rPr>
      </w:pPr>
      <w:r w:rsidRPr="009E1664">
        <w:rPr>
          <w:rFonts w:ascii="Arial Narrow" w:hAnsi="Arial Narrow" w:cs="Times New Roman"/>
        </w:rPr>
        <w:lastRenderedPageBreak/>
        <w:t xml:space="preserve">U svibnju se privode kraju radovi na izgradnji nogostupa na Kumrovečkoj cesti u naselju Bobovec </w:t>
      </w:r>
      <w:proofErr w:type="spellStart"/>
      <w:r w:rsidRPr="009E1664">
        <w:rPr>
          <w:rFonts w:ascii="Arial Narrow" w:hAnsi="Arial Narrow" w:cs="Times New Roman"/>
        </w:rPr>
        <w:t>Rozganski</w:t>
      </w:r>
      <w:proofErr w:type="spellEnd"/>
      <w:r w:rsidRPr="009E1664">
        <w:rPr>
          <w:rFonts w:ascii="Arial Narrow" w:hAnsi="Arial Narrow" w:cs="Times New Roman"/>
        </w:rPr>
        <w:t>. U završnoj fazi presvlači se asfaltnim slojem dionica od 600 metara.</w:t>
      </w:r>
    </w:p>
    <w:p w14:paraId="492C2264" w14:textId="77777777" w:rsidR="009600A8" w:rsidRPr="009E1664" w:rsidRDefault="009600A8" w:rsidP="009600A8">
      <w:pPr>
        <w:rPr>
          <w:rFonts w:ascii="Arial Narrow" w:hAnsi="Arial Narrow" w:cs="Times New Roman"/>
        </w:rPr>
      </w:pPr>
      <w:r w:rsidRPr="009E1664">
        <w:rPr>
          <w:rFonts w:ascii="Arial Narrow" w:hAnsi="Arial Narrow" w:cs="Times New Roman"/>
        </w:rPr>
        <w:t xml:space="preserve">Podsjećam da sam se krajem 2024. godine zauzeo kako bi projekt izgradnje novih tribina na školskom igralištu kod Područne škole u Dubravici uvrstio u proračun Zagrebačke županije u čemu sam i uspio. Za izgradnju tribina na školskom igralištu škole osigurano je u proračunu Zagrebačke županije 250. 000,00 eura u ovoj godini. </w:t>
      </w:r>
    </w:p>
    <w:p w14:paraId="3D30289A" w14:textId="77777777" w:rsidR="009600A8" w:rsidRPr="009E1664" w:rsidRDefault="009600A8" w:rsidP="009600A8">
      <w:pPr>
        <w:rPr>
          <w:rFonts w:ascii="Arial Narrow" w:hAnsi="Arial Narrow" w:cs="Times New Roman"/>
        </w:rPr>
      </w:pPr>
      <w:r w:rsidRPr="009E1664">
        <w:rPr>
          <w:rFonts w:ascii="Arial Narrow" w:hAnsi="Arial Narrow" w:cs="Times New Roman"/>
        </w:rPr>
        <w:t>Puno se uložilo truda u realizaciju izgradnje novih tribina na školskom igralištu škole u Dubravici.</w:t>
      </w:r>
    </w:p>
    <w:p w14:paraId="7B92605A" w14:textId="77777777" w:rsidR="009600A8" w:rsidRPr="009E1664" w:rsidRDefault="009600A8" w:rsidP="009600A8">
      <w:pPr>
        <w:rPr>
          <w:rFonts w:ascii="Arial Narrow" w:hAnsi="Arial Narrow" w:cs="Times New Roman"/>
        </w:rPr>
      </w:pPr>
      <w:r w:rsidRPr="009E1664">
        <w:rPr>
          <w:rFonts w:ascii="Arial Narrow" w:hAnsi="Arial Narrow" w:cs="Times New Roman"/>
        </w:rPr>
        <w:t>Kako je projektiranje tribina potrajalo više od godinu dana od strane naručitelja radova OŠ Pušća požurujem izradu projektne dokumentacije, predaju zahtjeva za izdavanje građevinske dozvole i samo ishođenje iste. Građevinska dozvola izdana je početkom svibnja od strane nadležnih tijela.</w:t>
      </w:r>
    </w:p>
    <w:p w14:paraId="398756AE" w14:textId="77777777" w:rsidR="009600A8" w:rsidRPr="009E1664" w:rsidRDefault="009600A8" w:rsidP="009600A8">
      <w:pPr>
        <w:rPr>
          <w:rFonts w:ascii="Arial Narrow" w:hAnsi="Arial Narrow" w:cs="Times New Roman"/>
        </w:rPr>
      </w:pPr>
      <w:r w:rsidRPr="009E1664">
        <w:rPr>
          <w:rFonts w:ascii="Arial Narrow" w:hAnsi="Arial Narrow" w:cs="Times New Roman"/>
        </w:rPr>
        <w:t>U suradnji sa Hrvatskim vodama u svibnju smo intenzivno čistili kanale pod upravom Hrvatskih voda u više naselja naše općine. Opseg radova bio je opsežan i većina je odrađena. Nastavak slijedi krajem godine.</w:t>
      </w:r>
    </w:p>
    <w:p w14:paraId="18151FF7" w14:textId="77777777" w:rsidR="009600A8" w:rsidRPr="009E1664" w:rsidRDefault="009600A8" w:rsidP="009600A8">
      <w:pPr>
        <w:rPr>
          <w:rFonts w:ascii="Arial Narrow" w:hAnsi="Arial Narrow" w:cs="Times New Roman"/>
        </w:rPr>
      </w:pPr>
      <w:r w:rsidRPr="009E1664">
        <w:rPr>
          <w:rFonts w:ascii="Arial Narrow" w:hAnsi="Arial Narrow" w:cs="Times New Roman"/>
        </w:rPr>
        <w:t>Ovo je sažetak svega što smo realizirali u prvih 6 mjeseci ove godine i smatram da smo bili vrlo produktivni. Dobro organizirana općinska uprava i smjer kojim idemo daju rezultate.</w:t>
      </w:r>
    </w:p>
    <w:p w14:paraId="7D77F688" w14:textId="77777777" w:rsidR="009600A8" w:rsidRPr="009E1664" w:rsidRDefault="009600A8" w:rsidP="009600A8">
      <w:pPr>
        <w:rPr>
          <w:rFonts w:ascii="Arial Narrow" w:hAnsi="Arial Narrow" w:cs="Times New Roman"/>
        </w:rPr>
      </w:pPr>
    </w:p>
    <w:p w14:paraId="7E39BB42" w14:textId="77777777" w:rsidR="009600A8" w:rsidRPr="009E1664" w:rsidRDefault="009600A8" w:rsidP="009600A8">
      <w:pPr>
        <w:rPr>
          <w:rFonts w:ascii="Arial Narrow" w:hAnsi="Arial Narrow" w:cs="Times New Roman"/>
        </w:rPr>
      </w:pPr>
      <w:r w:rsidRPr="009E1664">
        <w:rPr>
          <w:rFonts w:ascii="Arial Narrow" w:hAnsi="Arial Narrow" w:cs="Times New Roman"/>
        </w:rPr>
        <w:t xml:space="preserve">Hvala svim tadašnjim vijećnicima na podršci, a očekujemo podršku i  novog saziva, kako bismo i dalje mogli nastaviti istom dinamikom. </w:t>
      </w:r>
    </w:p>
    <w:p w14:paraId="07D1DCEC" w14:textId="77777777" w:rsidR="009600A8" w:rsidRPr="009E1664" w:rsidRDefault="009600A8" w:rsidP="009600A8">
      <w:pPr>
        <w:rPr>
          <w:rFonts w:ascii="Arial Narrow" w:hAnsi="Arial Narrow" w:cs="Times New Roman"/>
        </w:rPr>
      </w:pPr>
    </w:p>
    <w:p w14:paraId="19150CA6" w14:textId="77777777" w:rsidR="009600A8" w:rsidRPr="009E1664" w:rsidRDefault="009600A8" w:rsidP="009600A8">
      <w:pPr>
        <w:jc w:val="center"/>
        <w:rPr>
          <w:rFonts w:ascii="Arial Narrow" w:hAnsi="Arial Narrow" w:cs="Times New Roman"/>
          <w:bCs/>
        </w:rPr>
      </w:pPr>
      <w:r w:rsidRPr="009E1664">
        <w:rPr>
          <w:rFonts w:ascii="Arial Narrow" w:hAnsi="Arial Narrow" w:cs="Times New Roman"/>
          <w:bCs/>
        </w:rPr>
        <w:t>OPĆINSKI NAČELNIK OPĆINE DUBRAVICA</w:t>
      </w:r>
    </w:p>
    <w:p w14:paraId="5792F7A6" w14:textId="77777777" w:rsidR="009600A8" w:rsidRPr="009E1664" w:rsidRDefault="009600A8" w:rsidP="009600A8">
      <w:pPr>
        <w:jc w:val="center"/>
        <w:rPr>
          <w:rFonts w:ascii="Arial Narrow" w:hAnsi="Arial Narrow" w:cs="Times New Roman"/>
        </w:rPr>
      </w:pPr>
      <w:r w:rsidRPr="009E1664">
        <w:rPr>
          <w:rFonts w:ascii="Arial Narrow" w:hAnsi="Arial Narrow" w:cs="Times New Roman"/>
        </w:rPr>
        <w:t>KLASA: 024-07/25-01/8</w:t>
      </w:r>
    </w:p>
    <w:p w14:paraId="3C336FC0" w14:textId="77777777" w:rsidR="009600A8" w:rsidRPr="009E1664" w:rsidRDefault="009600A8" w:rsidP="009600A8">
      <w:pPr>
        <w:jc w:val="center"/>
        <w:rPr>
          <w:rFonts w:ascii="Arial Narrow" w:hAnsi="Arial Narrow" w:cs="Times New Roman"/>
        </w:rPr>
      </w:pPr>
      <w:r w:rsidRPr="009E1664">
        <w:rPr>
          <w:rFonts w:ascii="Arial Narrow" w:hAnsi="Arial Narrow" w:cs="Times New Roman"/>
        </w:rPr>
        <w:t>URBROJ: 238-40-01-25-1</w:t>
      </w:r>
    </w:p>
    <w:p w14:paraId="1C52E76D" w14:textId="77777777" w:rsidR="009600A8" w:rsidRPr="009E1664" w:rsidRDefault="009600A8" w:rsidP="009600A8">
      <w:pPr>
        <w:jc w:val="center"/>
        <w:rPr>
          <w:rFonts w:ascii="Arial Narrow" w:hAnsi="Arial Narrow" w:cs="Times New Roman"/>
        </w:rPr>
      </w:pPr>
      <w:r w:rsidRPr="009E1664">
        <w:rPr>
          <w:rFonts w:ascii="Arial Narrow" w:hAnsi="Arial Narrow" w:cs="Times New Roman"/>
        </w:rPr>
        <w:t>Dubravica, 19. rujan 2025.</w:t>
      </w:r>
    </w:p>
    <w:p w14:paraId="33850FCC" w14:textId="77777777" w:rsidR="009600A8" w:rsidRPr="009E1664" w:rsidRDefault="009600A8" w:rsidP="009600A8">
      <w:pPr>
        <w:rPr>
          <w:rFonts w:ascii="Arial Narrow" w:hAnsi="Arial Narrow" w:cs="Times New Roman"/>
        </w:rPr>
      </w:pPr>
    </w:p>
    <w:p w14:paraId="12BBDEBA" w14:textId="77777777" w:rsidR="009600A8" w:rsidRPr="009E1664" w:rsidRDefault="009600A8" w:rsidP="009600A8">
      <w:pPr>
        <w:rPr>
          <w:rFonts w:ascii="Arial Narrow" w:hAnsi="Arial Narrow" w:cs="Times New Roman"/>
        </w:rPr>
      </w:pPr>
    </w:p>
    <w:p w14:paraId="4C5C4256" w14:textId="77777777" w:rsidR="009600A8" w:rsidRPr="009E1664" w:rsidRDefault="009600A8" w:rsidP="009600A8">
      <w:pPr>
        <w:jc w:val="right"/>
        <w:rPr>
          <w:rFonts w:ascii="Arial Narrow" w:hAnsi="Arial Narrow" w:cs="Times New Roman"/>
        </w:rPr>
      </w:pPr>
      <w:r w:rsidRPr="009E1664">
        <w:rPr>
          <w:rFonts w:ascii="Arial Narrow" w:hAnsi="Arial Narrow" w:cs="Times New Roman"/>
        </w:rPr>
        <w:t xml:space="preserve">                                                                                                    NAČELNIK</w:t>
      </w:r>
    </w:p>
    <w:p w14:paraId="3261CF66" w14:textId="51FFBAFC" w:rsidR="009110D7" w:rsidRPr="009E1664" w:rsidRDefault="009600A8" w:rsidP="009E1664">
      <w:pPr>
        <w:jc w:val="right"/>
        <w:rPr>
          <w:rFonts w:ascii="Arial Narrow" w:hAnsi="Arial Narrow" w:cs="Times New Roman"/>
        </w:rPr>
      </w:pPr>
      <w:r w:rsidRPr="009E1664">
        <w:rPr>
          <w:rFonts w:ascii="Arial Narrow" w:hAnsi="Arial Narrow" w:cs="Times New Roman"/>
        </w:rPr>
        <w:t xml:space="preserve">                                                                                                    Marin Štritof </w:t>
      </w:r>
    </w:p>
    <w:p w14:paraId="6E96C11C" w14:textId="4989F707" w:rsidR="00D7568F" w:rsidRPr="00741BB4" w:rsidRDefault="00326ABF" w:rsidP="00741BB4">
      <w:pPr>
        <w:ind w:left="-142"/>
        <w:jc w:val="right"/>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862016" behindDoc="0" locked="0" layoutInCell="1" allowOverlap="1" wp14:anchorId="4D7F0546" wp14:editId="1CFA2CC4">
                <wp:simplePos x="0" y="0"/>
                <wp:positionH relativeFrom="margin">
                  <wp:posOffset>0</wp:posOffset>
                </wp:positionH>
                <wp:positionV relativeFrom="paragraph">
                  <wp:posOffset>114300</wp:posOffset>
                </wp:positionV>
                <wp:extent cx="334371" cy="362197"/>
                <wp:effectExtent l="57150" t="114300" r="142240" b="76200"/>
                <wp:wrapNone/>
                <wp:docPr id="106400961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CDE6D3F" w14:textId="71A2B712" w:rsidR="00326ABF" w:rsidRPr="00104EAC" w:rsidRDefault="00326ABF" w:rsidP="00326ABF">
                            <w:pPr>
                              <w:jc w:val="center"/>
                              <w:rPr>
                                <w:rFonts w:ascii="Arial Narrow" w:hAnsi="Arial Narrow"/>
                                <w:sz w:val="24"/>
                                <w:szCs w:val="24"/>
                              </w:rPr>
                            </w:pPr>
                            <w:r>
                              <w:rPr>
                                <w:rFonts w:ascii="Arial Narrow" w:hAnsi="Arial Narrow"/>
                                <w:sz w:val="24"/>
                                <w:szCs w:val="24"/>
                              </w:rPr>
                              <w:t>3</w:t>
                            </w:r>
                          </w:p>
                          <w:p w14:paraId="6C11E66C" w14:textId="77777777" w:rsidR="00326ABF" w:rsidRDefault="00326ABF" w:rsidP="00326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F0546" id="_x0000_s1028" style="position:absolute;left:0;text-align:left;margin-left:0;margin-top:9pt;width:26.35pt;height:28.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U8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J6I9Tz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2CDE6D3F" w14:textId="71A2B712" w:rsidR="00326ABF" w:rsidRPr="00104EAC" w:rsidRDefault="00326ABF" w:rsidP="00326ABF">
                      <w:pPr>
                        <w:jc w:val="center"/>
                        <w:rPr>
                          <w:rFonts w:ascii="Arial Narrow" w:hAnsi="Arial Narrow"/>
                          <w:sz w:val="24"/>
                          <w:szCs w:val="24"/>
                        </w:rPr>
                      </w:pPr>
                      <w:r>
                        <w:rPr>
                          <w:rFonts w:ascii="Arial Narrow" w:hAnsi="Arial Narrow"/>
                          <w:sz w:val="24"/>
                          <w:szCs w:val="24"/>
                        </w:rPr>
                        <w:t>3</w:t>
                      </w:r>
                    </w:p>
                    <w:p w14:paraId="6C11E66C" w14:textId="77777777" w:rsidR="00326ABF" w:rsidRDefault="00326ABF" w:rsidP="00326ABF">
                      <w:pPr>
                        <w:jc w:val="center"/>
                      </w:pPr>
                    </w:p>
                  </w:txbxContent>
                </v:textbox>
                <w10:wrap anchorx="margin"/>
              </v:roundrect>
            </w:pict>
          </mc:Fallback>
        </mc:AlternateContent>
      </w:r>
    </w:p>
    <w:p w14:paraId="12F1E277" w14:textId="0B20BB6C" w:rsidR="007008CB" w:rsidRDefault="007008CB" w:rsidP="007008CB">
      <w:pPr>
        <w:rPr>
          <w:b/>
          <w:sz w:val="24"/>
          <w:szCs w:val="24"/>
          <w:lang w:eastAsia="hr-HR"/>
        </w:rPr>
      </w:pPr>
      <w:r>
        <w:rPr>
          <w:b/>
          <w:sz w:val="24"/>
          <w:szCs w:val="24"/>
          <w:lang w:eastAsia="hr-HR"/>
        </w:rPr>
        <w:tab/>
      </w:r>
    </w:p>
    <w:p w14:paraId="150D7C13" w14:textId="77777777" w:rsidR="009110D7" w:rsidRPr="009F3CD2" w:rsidRDefault="009110D7" w:rsidP="009110D7">
      <w:pPr>
        <w:rPr>
          <w:rFonts w:ascii="Times New Roman" w:hAnsi="Times New Roman"/>
          <w:sz w:val="24"/>
        </w:rPr>
      </w:pPr>
    </w:p>
    <w:p w14:paraId="415DB381" w14:textId="77777777" w:rsidR="009110D7" w:rsidRPr="009110D7" w:rsidRDefault="009110D7" w:rsidP="009110D7">
      <w:pPr>
        <w:rPr>
          <w:rFonts w:ascii="Arial Narrow" w:hAnsi="Arial Narrow"/>
        </w:rPr>
      </w:pPr>
      <w:r w:rsidRPr="009110D7">
        <w:rPr>
          <w:rFonts w:ascii="Arial Narrow" w:hAnsi="Arial Narrow"/>
        </w:rPr>
        <w:t>Na temelju članka 98. stavka 1. i članka 129. stavka 1. Zakona o komunalnom gospodarstvu („Narodne novine“ broj 68/18, 110/18, 32/20, 145/24) i članka 21. Statuta Općine Dubravica („Službeni  glasnik  Općine Dubravica“ br. 01/2025, 03/2025, 04/2025) Općinsko vijeće Općine Dubravica na svojoj 03. sjednici održanoj dana 23. rujna 2025. godine donosi</w:t>
      </w:r>
    </w:p>
    <w:p w14:paraId="42BC2418" w14:textId="77777777" w:rsidR="009110D7" w:rsidRPr="009110D7" w:rsidRDefault="009110D7" w:rsidP="009110D7">
      <w:pPr>
        <w:rPr>
          <w:rFonts w:ascii="Arial Narrow" w:hAnsi="Arial Narrow"/>
        </w:rPr>
      </w:pPr>
    </w:p>
    <w:p w14:paraId="46C18A74" w14:textId="77777777" w:rsidR="009110D7" w:rsidRPr="009110D7" w:rsidRDefault="009110D7" w:rsidP="009110D7">
      <w:pPr>
        <w:tabs>
          <w:tab w:val="left" w:pos="390"/>
          <w:tab w:val="num" w:pos="1080"/>
          <w:tab w:val="left" w:pos="3105"/>
        </w:tabs>
        <w:jc w:val="center"/>
        <w:rPr>
          <w:rFonts w:ascii="Arial Narrow" w:hAnsi="Arial Narrow"/>
          <w:b/>
        </w:rPr>
      </w:pPr>
      <w:r w:rsidRPr="009110D7">
        <w:rPr>
          <w:rFonts w:ascii="Arial Narrow" w:hAnsi="Arial Narrow"/>
          <w:b/>
        </w:rPr>
        <w:t>ODLUKU</w:t>
      </w:r>
    </w:p>
    <w:p w14:paraId="09E966E6" w14:textId="77777777" w:rsidR="009110D7" w:rsidRPr="009110D7" w:rsidRDefault="009110D7" w:rsidP="009110D7">
      <w:pPr>
        <w:tabs>
          <w:tab w:val="left" w:pos="390"/>
          <w:tab w:val="num" w:pos="1080"/>
          <w:tab w:val="left" w:pos="3105"/>
        </w:tabs>
        <w:jc w:val="center"/>
        <w:rPr>
          <w:rFonts w:ascii="Arial Narrow" w:hAnsi="Arial Narrow"/>
          <w:b/>
        </w:rPr>
      </w:pPr>
      <w:r w:rsidRPr="009110D7">
        <w:rPr>
          <w:rFonts w:ascii="Arial Narrow" w:hAnsi="Arial Narrow"/>
          <w:b/>
        </w:rPr>
        <w:t>o vrijednosti boda komunalne naknade (B)</w:t>
      </w:r>
    </w:p>
    <w:p w14:paraId="5A1D4877" w14:textId="77777777" w:rsidR="009110D7" w:rsidRPr="009110D7" w:rsidRDefault="009110D7" w:rsidP="009110D7">
      <w:pPr>
        <w:tabs>
          <w:tab w:val="left" w:pos="390"/>
          <w:tab w:val="num" w:pos="1080"/>
          <w:tab w:val="left" w:pos="3105"/>
        </w:tabs>
        <w:jc w:val="center"/>
        <w:rPr>
          <w:rFonts w:ascii="Arial Narrow" w:hAnsi="Arial Narrow"/>
          <w:b/>
        </w:rPr>
      </w:pPr>
    </w:p>
    <w:p w14:paraId="3071DEF0" w14:textId="77777777" w:rsidR="009110D7" w:rsidRPr="009110D7" w:rsidRDefault="009110D7" w:rsidP="009110D7">
      <w:pPr>
        <w:tabs>
          <w:tab w:val="left" w:pos="390"/>
          <w:tab w:val="num" w:pos="1080"/>
          <w:tab w:val="left" w:pos="3105"/>
        </w:tabs>
        <w:jc w:val="center"/>
        <w:rPr>
          <w:rFonts w:ascii="Arial Narrow" w:hAnsi="Arial Narrow"/>
          <w:b/>
        </w:rPr>
      </w:pPr>
      <w:r w:rsidRPr="009110D7">
        <w:rPr>
          <w:rFonts w:ascii="Arial Narrow" w:hAnsi="Arial Narrow"/>
          <w:b/>
        </w:rPr>
        <w:t>Članak 1.</w:t>
      </w:r>
    </w:p>
    <w:p w14:paraId="1B8271A2" w14:textId="77777777" w:rsidR="009110D7" w:rsidRPr="009110D7" w:rsidRDefault="009110D7" w:rsidP="009110D7">
      <w:pPr>
        <w:tabs>
          <w:tab w:val="left" w:pos="390"/>
          <w:tab w:val="num" w:pos="1080"/>
          <w:tab w:val="left" w:pos="3105"/>
        </w:tabs>
        <w:rPr>
          <w:rFonts w:ascii="Arial Narrow" w:hAnsi="Arial Narrow"/>
        </w:rPr>
      </w:pPr>
      <w:r w:rsidRPr="009110D7">
        <w:rPr>
          <w:rFonts w:ascii="Arial Narrow" w:hAnsi="Arial Narrow"/>
        </w:rPr>
        <w:tab/>
        <w:t xml:space="preserve">Ovom Odlukom određuje se vrijednost boda komunalne naknade (B) u visini 0,84 </w:t>
      </w:r>
      <w:proofErr w:type="spellStart"/>
      <w:r w:rsidRPr="009110D7">
        <w:rPr>
          <w:rFonts w:ascii="Arial Narrow" w:hAnsi="Arial Narrow"/>
        </w:rPr>
        <w:t>eur</w:t>
      </w:r>
      <w:proofErr w:type="spellEnd"/>
      <w:r w:rsidRPr="009110D7">
        <w:rPr>
          <w:rFonts w:ascii="Arial Narrow" w:hAnsi="Arial Narrow"/>
        </w:rPr>
        <w:t xml:space="preserve"> za jednogodišnje razdoblje odnosno 0,07 </w:t>
      </w:r>
      <w:proofErr w:type="spellStart"/>
      <w:r w:rsidRPr="009110D7">
        <w:rPr>
          <w:rFonts w:ascii="Arial Narrow" w:hAnsi="Arial Narrow"/>
        </w:rPr>
        <w:t>eur</w:t>
      </w:r>
      <w:proofErr w:type="spellEnd"/>
      <w:r w:rsidRPr="009110D7">
        <w:rPr>
          <w:rFonts w:ascii="Arial Narrow" w:hAnsi="Arial Narrow"/>
        </w:rPr>
        <w:t xml:space="preserve"> mjesečno kad se naknada obračunava i plaća u obrocima. </w:t>
      </w:r>
    </w:p>
    <w:p w14:paraId="764E2286" w14:textId="77777777" w:rsidR="009110D7" w:rsidRPr="009110D7" w:rsidRDefault="009110D7" w:rsidP="009110D7">
      <w:pPr>
        <w:tabs>
          <w:tab w:val="left" w:pos="390"/>
          <w:tab w:val="num" w:pos="1080"/>
          <w:tab w:val="left" w:pos="3105"/>
        </w:tabs>
        <w:rPr>
          <w:rFonts w:ascii="Arial Narrow" w:hAnsi="Arial Narrow"/>
        </w:rPr>
      </w:pPr>
    </w:p>
    <w:p w14:paraId="2E8F643E" w14:textId="77777777" w:rsidR="009110D7" w:rsidRPr="009110D7" w:rsidRDefault="009110D7" w:rsidP="009110D7">
      <w:pPr>
        <w:tabs>
          <w:tab w:val="left" w:pos="390"/>
          <w:tab w:val="num" w:pos="1080"/>
          <w:tab w:val="left" w:pos="3105"/>
        </w:tabs>
        <w:jc w:val="center"/>
        <w:rPr>
          <w:rFonts w:ascii="Arial Narrow" w:hAnsi="Arial Narrow"/>
          <w:b/>
        </w:rPr>
      </w:pPr>
      <w:r w:rsidRPr="009110D7">
        <w:rPr>
          <w:rFonts w:ascii="Arial Narrow" w:hAnsi="Arial Narrow"/>
          <w:b/>
        </w:rPr>
        <w:t>Članak 2.</w:t>
      </w:r>
    </w:p>
    <w:p w14:paraId="4E057836" w14:textId="77777777" w:rsidR="009110D7" w:rsidRPr="009110D7" w:rsidRDefault="009110D7" w:rsidP="009110D7">
      <w:pPr>
        <w:tabs>
          <w:tab w:val="left" w:pos="390"/>
          <w:tab w:val="num" w:pos="1080"/>
          <w:tab w:val="left" w:pos="3105"/>
        </w:tabs>
        <w:rPr>
          <w:rFonts w:ascii="Arial Narrow" w:hAnsi="Arial Narrow"/>
        </w:rPr>
      </w:pPr>
      <w:r w:rsidRPr="009110D7">
        <w:rPr>
          <w:rFonts w:ascii="Arial Narrow" w:hAnsi="Arial Narrow"/>
        </w:rPr>
        <w:tab/>
        <w:t>Vrijednost boda komunalne naknade određuje se u eurima po četvornom metru (m2) korisne površine stambenog prostora u prvoj zoni Općine Dubravica.</w:t>
      </w:r>
    </w:p>
    <w:p w14:paraId="42E199B7" w14:textId="77777777" w:rsidR="009110D7" w:rsidRPr="009110D7" w:rsidRDefault="009110D7" w:rsidP="009110D7">
      <w:pPr>
        <w:tabs>
          <w:tab w:val="left" w:pos="390"/>
          <w:tab w:val="num" w:pos="1080"/>
          <w:tab w:val="left" w:pos="3105"/>
        </w:tabs>
        <w:rPr>
          <w:rFonts w:ascii="Arial Narrow" w:hAnsi="Arial Narrow"/>
        </w:rPr>
      </w:pPr>
      <w:r w:rsidRPr="009110D7">
        <w:rPr>
          <w:rFonts w:ascii="Arial Narrow" w:hAnsi="Arial Narrow"/>
        </w:rPr>
        <w:tab/>
        <w:t>Područje Općine Dubravica predstavlja jednu zonu.</w:t>
      </w:r>
    </w:p>
    <w:p w14:paraId="63D2E31C" w14:textId="77777777" w:rsidR="009110D7" w:rsidRPr="009110D7" w:rsidRDefault="009110D7" w:rsidP="009110D7">
      <w:pPr>
        <w:tabs>
          <w:tab w:val="left" w:pos="390"/>
          <w:tab w:val="num" w:pos="1080"/>
          <w:tab w:val="left" w:pos="3105"/>
        </w:tabs>
        <w:rPr>
          <w:rFonts w:ascii="Arial Narrow" w:hAnsi="Arial Narrow"/>
        </w:rPr>
      </w:pPr>
    </w:p>
    <w:p w14:paraId="2C5F9D03" w14:textId="77777777" w:rsidR="009110D7" w:rsidRPr="009110D7" w:rsidRDefault="009110D7" w:rsidP="009110D7">
      <w:pPr>
        <w:tabs>
          <w:tab w:val="left" w:pos="390"/>
          <w:tab w:val="num" w:pos="1080"/>
          <w:tab w:val="left" w:pos="3105"/>
        </w:tabs>
        <w:jc w:val="center"/>
        <w:rPr>
          <w:rFonts w:ascii="Arial Narrow" w:hAnsi="Arial Narrow"/>
          <w:b/>
        </w:rPr>
      </w:pPr>
      <w:r w:rsidRPr="009110D7">
        <w:rPr>
          <w:rFonts w:ascii="Arial Narrow" w:hAnsi="Arial Narrow"/>
          <w:b/>
        </w:rPr>
        <w:t>Članak 3.</w:t>
      </w:r>
    </w:p>
    <w:p w14:paraId="6B174EE2" w14:textId="77777777" w:rsidR="009110D7" w:rsidRPr="009110D7" w:rsidRDefault="009110D7" w:rsidP="009110D7">
      <w:pPr>
        <w:tabs>
          <w:tab w:val="left" w:pos="390"/>
          <w:tab w:val="num" w:pos="1080"/>
          <w:tab w:val="left" w:pos="3105"/>
        </w:tabs>
        <w:rPr>
          <w:rFonts w:ascii="Arial Narrow" w:hAnsi="Arial Narrow"/>
        </w:rPr>
      </w:pPr>
      <w:r w:rsidRPr="009110D7">
        <w:rPr>
          <w:rFonts w:ascii="Arial Narrow" w:hAnsi="Arial Narrow"/>
        </w:rPr>
        <w:tab/>
        <w:t>Danom stupanja na snagu ove Odluke prestaje važiti Odluka o vrijednosti boda komunalne naknade (B)  („Službeni glasnik Općine Dubravica“ broj 4/2018).</w:t>
      </w:r>
    </w:p>
    <w:p w14:paraId="783A2949" w14:textId="77777777" w:rsidR="009110D7" w:rsidRPr="009110D7" w:rsidRDefault="009110D7" w:rsidP="009110D7">
      <w:pPr>
        <w:tabs>
          <w:tab w:val="left" w:pos="390"/>
          <w:tab w:val="num" w:pos="1080"/>
          <w:tab w:val="left" w:pos="3105"/>
        </w:tabs>
        <w:rPr>
          <w:rFonts w:ascii="Arial Narrow" w:hAnsi="Arial Narrow"/>
        </w:rPr>
      </w:pPr>
    </w:p>
    <w:p w14:paraId="6A4ED904" w14:textId="77777777" w:rsidR="009110D7" w:rsidRPr="009110D7" w:rsidRDefault="009110D7" w:rsidP="009110D7">
      <w:pPr>
        <w:tabs>
          <w:tab w:val="left" w:pos="390"/>
          <w:tab w:val="num" w:pos="1080"/>
          <w:tab w:val="left" w:pos="3105"/>
        </w:tabs>
        <w:jc w:val="center"/>
        <w:rPr>
          <w:rFonts w:ascii="Arial Narrow" w:hAnsi="Arial Narrow"/>
          <w:b/>
        </w:rPr>
      </w:pPr>
      <w:r w:rsidRPr="009110D7">
        <w:rPr>
          <w:rFonts w:ascii="Arial Narrow" w:hAnsi="Arial Narrow"/>
          <w:b/>
        </w:rPr>
        <w:t>Članak 4.</w:t>
      </w:r>
    </w:p>
    <w:p w14:paraId="6DE86643" w14:textId="77777777" w:rsidR="009110D7" w:rsidRPr="009110D7" w:rsidRDefault="009110D7" w:rsidP="009110D7">
      <w:pPr>
        <w:tabs>
          <w:tab w:val="left" w:pos="390"/>
          <w:tab w:val="num" w:pos="1080"/>
          <w:tab w:val="left" w:pos="3105"/>
        </w:tabs>
        <w:rPr>
          <w:rFonts w:ascii="Arial Narrow" w:hAnsi="Arial Narrow"/>
        </w:rPr>
      </w:pPr>
      <w:r w:rsidRPr="009110D7">
        <w:rPr>
          <w:rFonts w:ascii="Arial Narrow" w:hAnsi="Arial Narrow"/>
        </w:rPr>
        <w:tab/>
        <w:t>Ova Odluka objaviti će se u Službenom glasniku Općine Dubravica, a stupa na snagu 01. siječnja 2026. godine.</w:t>
      </w:r>
    </w:p>
    <w:p w14:paraId="07A80331" w14:textId="77777777" w:rsidR="009110D7" w:rsidRPr="009110D7" w:rsidRDefault="009110D7" w:rsidP="009110D7">
      <w:pPr>
        <w:tabs>
          <w:tab w:val="left" w:pos="390"/>
          <w:tab w:val="num" w:pos="1080"/>
          <w:tab w:val="left" w:pos="3105"/>
        </w:tabs>
        <w:rPr>
          <w:rFonts w:ascii="Arial Narrow" w:hAnsi="Arial Narrow"/>
        </w:rPr>
      </w:pPr>
    </w:p>
    <w:p w14:paraId="538F232D" w14:textId="77777777" w:rsidR="009110D7" w:rsidRPr="009110D7" w:rsidRDefault="009110D7" w:rsidP="009110D7">
      <w:pPr>
        <w:tabs>
          <w:tab w:val="left" w:pos="390"/>
          <w:tab w:val="num" w:pos="1080"/>
          <w:tab w:val="left" w:pos="3105"/>
        </w:tabs>
        <w:jc w:val="center"/>
        <w:rPr>
          <w:rFonts w:ascii="Arial Narrow" w:hAnsi="Arial Narrow"/>
        </w:rPr>
      </w:pPr>
      <w:r w:rsidRPr="009110D7">
        <w:rPr>
          <w:rFonts w:ascii="Arial Narrow" w:hAnsi="Arial Narrow"/>
        </w:rPr>
        <w:t>OPĆINSKO VIJEĆE OPĆINE DUBRAVICA</w:t>
      </w:r>
    </w:p>
    <w:p w14:paraId="35454DEA" w14:textId="77777777" w:rsidR="009110D7" w:rsidRPr="009110D7" w:rsidRDefault="009110D7" w:rsidP="009110D7">
      <w:pPr>
        <w:tabs>
          <w:tab w:val="left" w:pos="390"/>
          <w:tab w:val="num" w:pos="1080"/>
          <w:tab w:val="left" w:pos="3105"/>
        </w:tabs>
        <w:jc w:val="center"/>
        <w:rPr>
          <w:rFonts w:ascii="Arial Narrow" w:hAnsi="Arial Narrow"/>
        </w:rPr>
      </w:pPr>
      <w:r w:rsidRPr="009110D7">
        <w:rPr>
          <w:rFonts w:ascii="Arial Narrow" w:hAnsi="Arial Narrow"/>
        </w:rPr>
        <w:t>KLASA: 024-02/25-01/12</w:t>
      </w:r>
    </w:p>
    <w:p w14:paraId="3ECAD84F" w14:textId="77777777" w:rsidR="009110D7" w:rsidRPr="009110D7" w:rsidRDefault="009110D7" w:rsidP="009110D7">
      <w:pPr>
        <w:tabs>
          <w:tab w:val="left" w:pos="390"/>
          <w:tab w:val="num" w:pos="1080"/>
          <w:tab w:val="left" w:pos="3105"/>
        </w:tabs>
        <w:jc w:val="center"/>
        <w:rPr>
          <w:rFonts w:ascii="Arial Narrow" w:hAnsi="Arial Narrow"/>
        </w:rPr>
      </w:pPr>
      <w:r w:rsidRPr="009110D7">
        <w:rPr>
          <w:rFonts w:ascii="Arial Narrow" w:hAnsi="Arial Narrow"/>
        </w:rPr>
        <w:t>URBROJ: 238-40-02-25-5</w:t>
      </w:r>
    </w:p>
    <w:p w14:paraId="06D9216D" w14:textId="77777777" w:rsidR="009110D7" w:rsidRPr="009110D7" w:rsidRDefault="009110D7" w:rsidP="009110D7">
      <w:pPr>
        <w:tabs>
          <w:tab w:val="left" w:pos="390"/>
          <w:tab w:val="num" w:pos="1080"/>
          <w:tab w:val="left" w:pos="3105"/>
        </w:tabs>
        <w:jc w:val="center"/>
        <w:rPr>
          <w:rFonts w:ascii="Arial Narrow" w:hAnsi="Arial Narrow"/>
        </w:rPr>
      </w:pPr>
      <w:r w:rsidRPr="009110D7">
        <w:rPr>
          <w:rFonts w:ascii="Arial Narrow" w:hAnsi="Arial Narrow"/>
        </w:rPr>
        <w:t xml:space="preserve">Dubravica, 23. rujna 2025. </w:t>
      </w:r>
    </w:p>
    <w:p w14:paraId="52E3F417" w14:textId="77777777" w:rsidR="009110D7" w:rsidRPr="009110D7" w:rsidRDefault="009110D7" w:rsidP="009110D7">
      <w:pPr>
        <w:tabs>
          <w:tab w:val="left" w:pos="390"/>
          <w:tab w:val="num" w:pos="1080"/>
          <w:tab w:val="left" w:pos="3105"/>
        </w:tabs>
        <w:rPr>
          <w:rFonts w:ascii="Arial Narrow" w:hAnsi="Arial Narrow"/>
        </w:rPr>
      </w:pPr>
    </w:p>
    <w:p w14:paraId="0E17F79E" w14:textId="77777777" w:rsidR="009110D7" w:rsidRPr="009110D7" w:rsidRDefault="009110D7" w:rsidP="009110D7">
      <w:pPr>
        <w:tabs>
          <w:tab w:val="left" w:pos="390"/>
          <w:tab w:val="num" w:pos="1080"/>
          <w:tab w:val="left" w:pos="3105"/>
        </w:tabs>
        <w:rPr>
          <w:rFonts w:ascii="Arial Narrow" w:hAnsi="Arial Narrow"/>
        </w:rPr>
      </w:pPr>
    </w:p>
    <w:p w14:paraId="48831308" w14:textId="77777777" w:rsidR="009110D7" w:rsidRPr="009110D7" w:rsidRDefault="009110D7" w:rsidP="009110D7">
      <w:pPr>
        <w:ind w:left="2124" w:firstLine="708"/>
        <w:jc w:val="right"/>
        <w:rPr>
          <w:rFonts w:ascii="Arial Narrow" w:hAnsi="Arial Narrow"/>
        </w:rPr>
      </w:pPr>
      <w:r w:rsidRPr="009110D7">
        <w:rPr>
          <w:rFonts w:ascii="Arial Narrow" w:hAnsi="Arial Narrow"/>
        </w:rPr>
        <w:t>Predsjednik</w:t>
      </w:r>
    </w:p>
    <w:p w14:paraId="677E014E" w14:textId="05A889F0" w:rsidR="009110D7" w:rsidRPr="009110D7" w:rsidRDefault="009110D7" w:rsidP="009110D7">
      <w:pPr>
        <w:jc w:val="right"/>
        <w:rPr>
          <w:rFonts w:ascii="Arial Narrow" w:hAnsi="Arial Narrow"/>
        </w:rPr>
      </w:pPr>
      <w:r w:rsidRPr="009110D7">
        <w:rPr>
          <w:rFonts w:ascii="Arial Narrow" w:hAnsi="Arial Narrow"/>
        </w:rPr>
        <w:tab/>
      </w:r>
      <w:r w:rsidRPr="009110D7">
        <w:rPr>
          <w:rFonts w:ascii="Arial Narrow" w:hAnsi="Arial Narrow"/>
        </w:rPr>
        <w:tab/>
      </w:r>
      <w:r w:rsidRPr="009110D7">
        <w:rPr>
          <w:rFonts w:ascii="Arial Narrow" w:hAnsi="Arial Narrow"/>
        </w:rPr>
        <w:tab/>
      </w:r>
      <w:r w:rsidRPr="009110D7">
        <w:rPr>
          <w:rFonts w:ascii="Arial Narrow" w:hAnsi="Arial Narrow"/>
        </w:rPr>
        <w:tab/>
        <w:t>Ivica Stiperski</w:t>
      </w:r>
    </w:p>
    <w:p w14:paraId="3A77717B" w14:textId="77777777" w:rsidR="009110D7" w:rsidRPr="009110D7" w:rsidRDefault="009110D7" w:rsidP="007008CB">
      <w:pPr>
        <w:rPr>
          <w:rFonts w:ascii="Arial Narrow" w:hAnsi="Arial Narrow"/>
        </w:rPr>
      </w:pPr>
    </w:p>
    <w:p w14:paraId="434A3468" w14:textId="77777777" w:rsidR="009110D7" w:rsidRDefault="009110D7" w:rsidP="000552CB">
      <w:pPr>
        <w:tabs>
          <w:tab w:val="left" w:pos="390"/>
          <w:tab w:val="num" w:pos="1080"/>
          <w:tab w:val="left" w:pos="3105"/>
        </w:tabs>
        <w:jc w:val="right"/>
        <w:rPr>
          <w:rFonts w:ascii="Arial Narrow" w:hAnsi="Arial Narrow"/>
          <w:b/>
          <w:sz w:val="24"/>
        </w:rPr>
      </w:pPr>
    </w:p>
    <w:p w14:paraId="48676FF9" w14:textId="48C8329B" w:rsidR="00D7568F" w:rsidRDefault="00326ABF" w:rsidP="000552CB">
      <w:pPr>
        <w:tabs>
          <w:tab w:val="left" w:pos="390"/>
          <w:tab w:val="num" w:pos="1080"/>
          <w:tab w:val="left" w:pos="3105"/>
        </w:tabs>
        <w:jc w:val="right"/>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864064" behindDoc="0" locked="0" layoutInCell="1" allowOverlap="1" wp14:anchorId="70B5E564" wp14:editId="0D2E146F">
                <wp:simplePos x="0" y="0"/>
                <wp:positionH relativeFrom="margin">
                  <wp:posOffset>0</wp:posOffset>
                </wp:positionH>
                <wp:positionV relativeFrom="paragraph">
                  <wp:posOffset>114300</wp:posOffset>
                </wp:positionV>
                <wp:extent cx="334371" cy="362197"/>
                <wp:effectExtent l="57150" t="114300" r="142240" b="76200"/>
                <wp:wrapNone/>
                <wp:docPr id="21770251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6263149" w14:textId="22E434B6" w:rsidR="00326ABF" w:rsidRPr="00104EAC" w:rsidRDefault="00326ABF" w:rsidP="00326ABF">
                            <w:pPr>
                              <w:jc w:val="center"/>
                              <w:rPr>
                                <w:rFonts w:ascii="Arial Narrow" w:hAnsi="Arial Narrow"/>
                                <w:sz w:val="24"/>
                                <w:szCs w:val="24"/>
                              </w:rPr>
                            </w:pPr>
                            <w:r>
                              <w:rPr>
                                <w:rFonts w:ascii="Arial Narrow" w:hAnsi="Arial Narrow"/>
                                <w:sz w:val="24"/>
                                <w:szCs w:val="24"/>
                              </w:rPr>
                              <w:t>4</w:t>
                            </w:r>
                          </w:p>
                          <w:p w14:paraId="223D818E" w14:textId="77777777" w:rsidR="00326ABF" w:rsidRDefault="00326ABF" w:rsidP="00326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5E564" id="_x0000_s1029" style="position:absolute;left:0;text-align:left;margin-left:0;margin-top:9pt;width:26.35pt;height:28.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2x2gIAAOg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Wg0Hs1S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KOQ&#10;WdDkunh9tAFO7Dxn2K1AGHfg/CNYnE5EjRvHP+BRSo3M6v5GSaXtzz/pgz8ODVopaXHaM+p+NGA5&#10;JfKLwnE6T8fjsB6iMJ7MhijYU0t+alFNfaWxJ7H7EV28Bn8v99fS6voFF9MqvIomUAzf7jqrF658&#10;t4VwtTG+WkU3XAkG/J1aGxaC7wl43r2ANf0YeZy/e73fDLB4N0idb/hS6VXjdSnilB3rinQEAddJ&#10;JKZffWFfncrR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EjqPbH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26263149" w14:textId="22E434B6" w:rsidR="00326ABF" w:rsidRPr="00104EAC" w:rsidRDefault="00326ABF" w:rsidP="00326ABF">
                      <w:pPr>
                        <w:jc w:val="center"/>
                        <w:rPr>
                          <w:rFonts w:ascii="Arial Narrow" w:hAnsi="Arial Narrow"/>
                          <w:sz w:val="24"/>
                          <w:szCs w:val="24"/>
                        </w:rPr>
                      </w:pPr>
                      <w:r>
                        <w:rPr>
                          <w:rFonts w:ascii="Arial Narrow" w:hAnsi="Arial Narrow"/>
                          <w:sz w:val="24"/>
                          <w:szCs w:val="24"/>
                        </w:rPr>
                        <w:t>4</w:t>
                      </w:r>
                    </w:p>
                    <w:p w14:paraId="223D818E" w14:textId="77777777" w:rsidR="00326ABF" w:rsidRDefault="00326ABF" w:rsidP="00326ABF">
                      <w:pPr>
                        <w:jc w:val="center"/>
                      </w:pPr>
                    </w:p>
                  </w:txbxContent>
                </v:textbox>
                <w10:wrap anchorx="margin"/>
              </v:roundrect>
            </w:pict>
          </mc:Fallback>
        </mc:AlternateContent>
      </w:r>
    </w:p>
    <w:p w14:paraId="5536098F" w14:textId="77777777" w:rsidR="00291D17" w:rsidRDefault="00291D17" w:rsidP="009110D7">
      <w:pPr>
        <w:ind w:firstLine="709"/>
        <w:rPr>
          <w:rFonts w:ascii="Times New Roman" w:hAnsi="Times New Roman"/>
        </w:rPr>
      </w:pPr>
    </w:p>
    <w:p w14:paraId="1799A0ED" w14:textId="77777777" w:rsidR="009110D7" w:rsidRDefault="009110D7" w:rsidP="009110D7">
      <w:pPr>
        <w:ind w:firstLine="709"/>
        <w:rPr>
          <w:rFonts w:ascii="Times New Roman" w:hAnsi="Times New Roman"/>
        </w:rPr>
      </w:pPr>
    </w:p>
    <w:p w14:paraId="76A2732E"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 xml:space="preserve">Na temelju odredbe članka 10. Zakona o grobljima („Narodne novine“, broj 78/2025, dalje u tekstu: Zakon), Pravilnika o grobljima („Narodne novine“, broj 99/02) i članka 21. Statuta Općine Dubravica („Službeni glasnik Općine Dubravica“ br. 01/2021, 03/2024, 04/2025) Općinsko vijeće Općine Dubravica na svojoj 03. sjednici održanoj dana 23. rujna 2025. godine donosi </w:t>
      </w:r>
    </w:p>
    <w:p w14:paraId="5129A6E4" w14:textId="77777777" w:rsidR="00E7255A" w:rsidRPr="00E7255A" w:rsidRDefault="00E7255A" w:rsidP="00E7255A">
      <w:pPr>
        <w:tabs>
          <w:tab w:val="left" w:pos="285"/>
        </w:tabs>
        <w:autoSpaceDE w:val="0"/>
        <w:autoSpaceDN w:val="0"/>
        <w:adjustRightInd w:val="0"/>
        <w:jc w:val="center"/>
        <w:rPr>
          <w:rFonts w:ascii="Arial Narrow" w:hAnsi="Arial Narrow"/>
          <w:b/>
          <w:bCs/>
        </w:rPr>
      </w:pPr>
      <w:r w:rsidRPr="00E7255A">
        <w:rPr>
          <w:rFonts w:ascii="Arial Narrow" w:hAnsi="Arial Narrow"/>
          <w:b/>
          <w:bCs/>
          <w:spacing w:val="-15"/>
          <w:lang w:eastAsia="hr-HR"/>
        </w:rPr>
        <w:br/>
        <w:t xml:space="preserve">O D L U K U  </w:t>
      </w:r>
      <w:r w:rsidRPr="00E7255A">
        <w:rPr>
          <w:rFonts w:ascii="Arial Narrow" w:hAnsi="Arial Narrow"/>
          <w:b/>
          <w:bCs/>
          <w:spacing w:val="-15"/>
          <w:lang w:eastAsia="hr-HR"/>
        </w:rPr>
        <w:br/>
      </w:r>
      <w:r w:rsidRPr="00E7255A">
        <w:rPr>
          <w:rFonts w:ascii="Arial Narrow" w:hAnsi="Arial Narrow"/>
          <w:b/>
          <w:bCs/>
        </w:rPr>
        <w:t>o upravljanju grobljem na području Općine Dubravica</w:t>
      </w:r>
    </w:p>
    <w:p w14:paraId="45F46A58" w14:textId="77777777" w:rsidR="00E7255A" w:rsidRPr="00E7255A" w:rsidRDefault="00E7255A" w:rsidP="00E7255A">
      <w:pPr>
        <w:pStyle w:val="Odlomakpopisa"/>
        <w:widowControl/>
        <w:numPr>
          <w:ilvl w:val="0"/>
          <w:numId w:val="194"/>
        </w:numPr>
        <w:autoSpaceDE/>
        <w:autoSpaceDN/>
        <w:spacing w:before="100" w:beforeAutospacing="1" w:line="240" w:lineRule="atLeast"/>
        <w:contextualSpacing/>
        <w:rPr>
          <w:rFonts w:ascii="Arial Narrow" w:hAnsi="Arial Narrow"/>
          <w:spacing w:val="-15"/>
          <w:lang w:eastAsia="hr-HR"/>
        </w:rPr>
      </w:pPr>
      <w:r w:rsidRPr="00E7255A">
        <w:rPr>
          <w:rFonts w:ascii="Arial Narrow" w:hAnsi="Arial Narrow"/>
          <w:b/>
          <w:bCs/>
          <w:spacing w:val="-15"/>
          <w:lang w:eastAsia="hr-HR"/>
        </w:rPr>
        <w:t>OPĆE ODREDBE</w:t>
      </w:r>
    </w:p>
    <w:p w14:paraId="4CA092ED" w14:textId="77777777" w:rsidR="00E7255A" w:rsidRPr="00E7255A" w:rsidRDefault="00E7255A" w:rsidP="00E7255A">
      <w:pPr>
        <w:spacing w:before="100" w:beforeAutospacing="1" w:line="240" w:lineRule="atLeast"/>
        <w:jc w:val="center"/>
        <w:rPr>
          <w:rFonts w:ascii="Arial Narrow" w:hAnsi="Arial Narrow"/>
          <w:b/>
          <w:bCs/>
          <w:spacing w:val="-15"/>
          <w:lang w:eastAsia="hr-HR"/>
        </w:rPr>
      </w:pPr>
      <w:r w:rsidRPr="00E7255A">
        <w:rPr>
          <w:rFonts w:ascii="Arial Narrow" w:hAnsi="Arial Narrow"/>
          <w:b/>
          <w:bCs/>
          <w:spacing w:val="-15"/>
          <w:lang w:eastAsia="hr-HR"/>
        </w:rPr>
        <w:t>Članak 1.</w:t>
      </w:r>
    </w:p>
    <w:p w14:paraId="47316996" w14:textId="77777777" w:rsidR="00E7255A" w:rsidRPr="00E7255A" w:rsidRDefault="00E7255A" w:rsidP="00E7255A">
      <w:pPr>
        <w:spacing w:before="100" w:beforeAutospacing="1" w:line="240" w:lineRule="atLeast"/>
        <w:ind w:firstLine="360"/>
        <w:rPr>
          <w:rFonts w:ascii="Arial Narrow" w:hAnsi="Arial Narrow"/>
          <w:b/>
          <w:bCs/>
          <w:spacing w:val="-15"/>
          <w:lang w:eastAsia="hr-HR"/>
        </w:rPr>
      </w:pPr>
      <w:r w:rsidRPr="00E7255A">
        <w:rPr>
          <w:rFonts w:ascii="Arial Narrow" w:hAnsi="Arial Narrow"/>
        </w:rPr>
        <w:lastRenderedPageBreak/>
        <w:t>Ovom se Odlukom uređuje:</w:t>
      </w:r>
    </w:p>
    <w:p w14:paraId="4DAC7103" w14:textId="77777777" w:rsidR="00E7255A" w:rsidRPr="00E7255A" w:rsidRDefault="00E7255A" w:rsidP="00E7255A">
      <w:pPr>
        <w:pStyle w:val="Odlomakpopisa"/>
        <w:widowControl/>
        <w:numPr>
          <w:ilvl w:val="0"/>
          <w:numId w:val="191"/>
        </w:numPr>
        <w:adjustRightInd w:val="0"/>
        <w:contextualSpacing/>
        <w:rPr>
          <w:rFonts w:ascii="Arial Narrow" w:hAnsi="Arial Narrow"/>
        </w:rPr>
      </w:pPr>
      <w:proofErr w:type="spellStart"/>
      <w:r w:rsidRPr="00E7255A">
        <w:rPr>
          <w:rFonts w:ascii="Arial Narrow" w:hAnsi="Arial Narrow"/>
        </w:rPr>
        <w:t>upravljanje</w:t>
      </w:r>
      <w:proofErr w:type="spellEnd"/>
      <w:r w:rsidRPr="00E7255A">
        <w:rPr>
          <w:rFonts w:ascii="Arial Narrow" w:hAnsi="Arial Narrow"/>
        </w:rPr>
        <w:t xml:space="preserve"> </w:t>
      </w:r>
      <w:proofErr w:type="spellStart"/>
      <w:r w:rsidRPr="00E7255A">
        <w:rPr>
          <w:rFonts w:ascii="Arial Narrow" w:hAnsi="Arial Narrow"/>
        </w:rPr>
        <w:t>grobljima</w:t>
      </w:r>
      <w:proofErr w:type="spellEnd"/>
      <w:r w:rsidRPr="00E7255A">
        <w:rPr>
          <w:rFonts w:ascii="Arial Narrow" w:hAnsi="Arial Narrow"/>
        </w:rPr>
        <w:t xml:space="preserve">, </w:t>
      </w:r>
    </w:p>
    <w:p w14:paraId="6B7871E7" w14:textId="77777777" w:rsidR="00E7255A" w:rsidRPr="00E7255A" w:rsidRDefault="00E7255A" w:rsidP="00E7255A">
      <w:pPr>
        <w:numPr>
          <w:ilvl w:val="0"/>
          <w:numId w:val="191"/>
        </w:numPr>
        <w:autoSpaceDE w:val="0"/>
        <w:autoSpaceDN w:val="0"/>
        <w:adjustRightInd w:val="0"/>
        <w:rPr>
          <w:rFonts w:ascii="Arial Narrow" w:hAnsi="Arial Narrow"/>
        </w:rPr>
      </w:pPr>
      <w:r w:rsidRPr="00E7255A">
        <w:rPr>
          <w:rFonts w:ascii="Arial Narrow" w:hAnsi="Arial Narrow"/>
        </w:rPr>
        <w:t>usluge ukopa-uslužna komunalna djelatnost,</w:t>
      </w:r>
    </w:p>
    <w:p w14:paraId="06B6A7C1" w14:textId="77777777" w:rsidR="00E7255A" w:rsidRPr="00E7255A" w:rsidRDefault="00E7255A" w:rsidP="00E7255A">
      <w:pPr>
        <w:pStyle w:val="Odlomakpopisa"/>
        <w:widowControl/>
        <w:numPr>
          <w:ilvl w:val="0"/>
          <w:numId w:val="191"/>
        </w:numPr>
        <w:adjustRightInd w:val="0"/>
        <w:contextualSpacing/>
        <w:rPr>
          <w:rFonts w:ascii="Arial Narrow" w:hAnsi="Arial Narrow"/>
        </w:rPr>
      </w:pPr>
      <w:proofErr w:type="spellStart"/>
      <w:r w:rsidRPr="00E7255A">
        <w:rPr>
          <w:rFonts w:ascii="Arial Narrow" w:hAnsi="Arial Narrow"/>
        </w:rPr>
        <w:t>održavanje</w:t>
      </w:r>
      <w:proofErr w:type="spellEnd"/>
      <w:r w:rsidRPr="00E7255A">
        <w:rPr>
          <w:rFonts w:ascii="Arial Narrow" w:hAnsi="Arial Narrow"/>
        </w:rPr>
        <w:t xml:space="preserve"> </w:t>
      </w:r>
      <w:proofErr w:type="spellStart"/>
      <w:r w:rsidRPr="00E7255A">
        <w:rPr>
          <w:rFonts w:ascii="Arial Narrow" w:hAnsi="Arial Narrow"/>
        </w:rPr>
        <w:t>groblja</w:t>
      </w:r>
      <w:proofErr w:type="spellEnd"/>
      <w:r w:rsidRPr="00E7255A">
        <w:rPr>
          <w:rFonts w:ascii="Arial Narrow" w:hAnsi="Arial Narrow"/>
        </w:rPr>
        <w:t xml:space="preserve"> </w:t>
      </w:r>
      <w:proofErr w:type="spellStart"/>
      <w:r w:rsidRPr="00E7255A">
        <w:rPr>
          <w:rFonts w:ascii="Arial Narrow" w:hAnsi="Arial Narrow"/>
        </w:rPr>
        <w:t>te</w:t>
      </w:r>
      <w:proofErr w:type="spellEnd"/>
      <w:r w:rsidRPr="00E7255A">
        <w:rPr>
          <w:rFonts w:ascii="Arial Narrow" w:hAnsi="Arial Narrow"/>
        </w:rPr>
        <w:t xml:space="preserve"> </w:t>
      </w:r>
      <w:proofErr w:type="spellStart"/>
      <w:r w:rsidRPr="00E7255A">
        <w:rPr>
          <w:rFonts w:ascii="Arial Narrow" w:hAnsi="Arial Narrow"/>
        </w:rPr>
        <w:t>uklanjanje</w:t>
      </w:r>
      <w:proofErr w:type="spellEnd"/>
      <w:r w:rsidRPr="00E7255A">
        <w:rPr>
          <w:rFonts w:ascii="Arial Narrow" w:hAnsi="Arial Narrow"/>
        </w:rPr>
        <w:t xml:space="preserve"> </w:t>
      </w:r>
      <w:proofErr w:type="spellStart"/>
      <w:r w:rsidRPr="00E7255A">
        <w:rPr>
          <w:rFonts w:ascii="Arial Narrow" w:hAnsi="Arial Narrow"/>
        </w:rPr>
        <w:t>otpada</w:t>
      </w:r>
      <w:proofErr w:type="spellEnd"/>
      <w:r w:rsidRPr="00E7255A">
        <w:rPr>
          <w:rFonts w:ascii="Arial Narrow" w:hAnsi="Arial Narrow"/>
        </w:rPr>
        <w:t>,</w:t>
      </w:r>
    </w:p>
    <w:p w14:paraId="284E3BE8" w14:textId="77777777" w:rsidR="00E7255A" w:rsidRPr="00E7255A" w:rsidRDefault="00E7255A" w:rsidP="00E7255A">
      <w:pPr>
        <w:pStyle w:val="Odlomakpopisa"/>
        <w:widowControl/>
        <w:numPr>
          <w:ilvl w:val="0"/>
          <w:numId w:val="191"/>
        </w:numPr>
        <w:adjustRightInd w:val="0"/>
        <w:contextualSpacing/>
        <w:rPr>
          <w:rFonts w:ascii="Arial Narrow" w:hAnsi="Arial Narrow"/>
          <w:strike/>
        </w:rPr>
      </w:pPr>
      <w:proofErr w:type="spellStart"/>
      <w:r w:rsidRPr="00E7255A">
        <w:rPr>
          <w:rFonts w:ascii="Arial Narrow" w:hAnsi="Arial Narrow"/>
        </w:rPr>
        <w:t>uvjeti</w:t>
      </w:r>
      <w:proofErr w:type="spellEnd"/>
      <w:r w:rsidRPr="00E7255A">
        <w:rPr>
          <w:rFonts w:ascii="Arial Narrow" w:hAnsi="Arial Narrow"/>
        </w:rPr>
        <w:t xml:space="preserve"> i </w:t>
      </w:r>
      <w:proofErr w:type="spellStart"/>
      <w:r w:rsidRPr="00E7255A">
        <w:rPr>
          <w:rFonts w:ascii="Arial Narrow" w:hAnsi="Arial Narrow"/>
        </w:rPr>
        <w:t>mjerila</w:t>
      </w:r>
      <w:proofErr w:type="spellEnd"/>
      <w:r w:rsidRPr="00E7255A">
        <w:rPr>
          <w:rFonts w:ascii="Arial Narrow" w:hAnsi="Arial Narrow"/>
        </w:rPr>
        <w:t xml:space="preserve"> za </w:t>
      </w:r>
      <w:proofErr w:type="spellStart"/>
      <w:r w:rsidRPr="00E7255A">
        <w:rPr>
          <w:rFonts w:ascii="Arial Narrow" w:hAnsi="Arial Narrow"/>
        </w:rPr>
        <w:t>dodjeljivanje</w:t>
      </w:r>
      <w:proofErr w:type="spellEnd"/>
      <w:r w:rsidRPr="00E7255A">
        <w:rPr>
          <w:rFonts w:ascii="Arial Narrow" w:hAnsi="Arial Narrow"/>
        </w:rPr>
        <w:t xml:space="preserve"> </w:t>
      </w:r>
      <w:proofErr w:type="spellStart"/>
      <w:r w:rsidRPr="00E7255A">
        <w:rPr>
          <w:rFonts w:ascii="Arial Narrow" w:hAnsi="Arial Narrow"/>
        </w:rPr>
        <w:t>grobnih</w:t>
      </w:r>
      <w:proofErr w:type="spellEnd"/>
      <w:r w:rsidRPr="00E7255A">
        <w:rPr>
          <w:rFonts w:ascii="Arial Narrow" w:hAnsi="Arial Narrow"/>
        </w:rPr>
        <w:t xml:space="preserve"> </w:t>
      </w:r>
      <w:proofErr w:type="spellStart"/>
      <w:r w:rsidRPr="00E7255A">
        <w:rPr>
          <w:rFonts w:ascii="Arial Narrow" w:hAnsi="Arial Narrow"/>
        </w:rPr>
        <w:t>mjesta</w:t>
      </w:r>
      <w:proofErr w:type="spellEnd"/>
      <w:r w:rsidRPr="00E7255A">
        <w:rPr>
          <w:rFonts w:ascii="Arial Narrow" w:hAnsi="Arial Narrow"/>
        </w:rPr>
        <w:t xml:space="preserve">, </w:t>
      </w:r>
      <w:proofErr w:type="spellStart"/>
      <w:r w:rsidRPr="00E7255A">
        <w:rPr>
          <w:rFonts w:ascii="Arial Narrow" w:hAnsi="Arial Narrow"/>
        </w:rPr>
        <w:t>plaćanje</w:t>
      </w:r>
      <w:proofErr w:type="spellEnd"/>
      <w:r w:rsidRPr="00E7255A">
        <w:rPr>
          <w:rFonts w:ascii="Arial Narrow" w:hAnsi="Arial Narrow"/>
        </w:rPr>
        <w:t xml:space="preserve"> </w:t>
      </w:r>
      <w:proofErr w:type="spellStart"/>
      <w:r w:rsidRPr="00E7255A">
        <w:rPr>
          <w:rFonts w:ascii="Arial Narrow" w:hAnsi="Arial Narrow"/>
        </w:rPr>
        <w:t>naknade</w:t>
      </w:r>
      <w:proofErr w:type="spellEnd"/>
      <w:r w:rsidRPr="00E7255A">
        <w:rPr>
          <w:rFonts w:ascii="Arial Narrow" w:hAnsi="Arial Narrow"/>
        </w:rPr>
        <w:t xml:space="preserve"> </w:t>
      </w:r>
      <w:proofErr w:type="spellStart"/>
      <w:r w:rsidRPr="00E7255A">
        <w:rPr>
          <w:rFonts w:ascii="Arial Narrow" w:hAnsi="Arial Narrow"/>
        </w:rPr>
        <w:t>pri</w:t>
      </w:r>
      <w:proofErr w:type="spellEnd"/>
      <w:r w:rsidRPr="00E7255A">
        <w:rPr>
          <w:rFonts w:ascii="Arial Narrow" w:hAnsi="Arial Narrow"/>
        </w:rPr>
        <w:t xml:space="preserve"> </w:t>
      </w:r>
      <w:proofErr w:type="spellStart"/>
      <w:r w:rsidRPr="00E7255A">
        <w:rPr>
          <w:rFonts w:ascii="Arial Narrow" w:hAnsi="Arial Narrow"/>
        </w:rPr>
        <w:t>dodjeli</w:t>
      </w:r>
      <w:proofErr w:type="spellEnd"/>
      <w:r w:rsidRPr="00E7255A">
        <w:rPr>
          <w:rFonts w:ascii="Arial Narrow" w:hAnsi="Arial Narrow"/>
        </w:rPr>
        <w:t xml:space="preserve"> </w:t>
      </w:r>
      <w:proofErr w:type="spellStart"/>
      <w:r w:rsidRPr="00E7255A">
        <w:rPr>
          <w:rFonts w:ascii="Arial Narrow" w:hAnsi="Arial Narrow"/>
        </w:rPr>
        <w:t>grobnih</w:t>
      </w:r>
      <w:proofErr w:type="spellEnd"/>
      <w:r w:rsidRPr="00E7255A">
        <w:rPr>
          <w:rFonts w:ascii="Arial Narrow" w:hAnsi="Arial Narrow"/>
        </w:rPr>
        <w:t xml:space="preserve"> </w:t>
      </w:r>
      <w:proofErr w:type="spellStart"/>
      <w:r w:rsidRPr="00E7255A">
        <w:rPr>
          <w:rFonts w:ascii="Arial Narrow" w:hAnsi="Arial Narrow"/>
        </w:rPr>
        <w:t>mjesta</w:t>
      </w:r>
      <w:proofErr w:type="spellEnd"/>
      <w:r w:rsidRPr="00E7255A">
        <w:rPr>
          <w:rFonts w:ascii="Arial Narrow" w:hAnsi="Arial Narrow"/>
        </w:rPr>
        <w:t xml:space="preserve"> i </w:t>
      </w:r>
      <w:proofErr w:type="spellStart"/>
      <w:r w:rsidRPr="00E7255A">
        <w:rPr>
          <w:rFonts w:ascii="Arial Narrow" w:hAnsi="Arial Narrow"/>
        </w:rPr>
        <w:t>godišnje</w:t>
      </w:r>
      <w:proofErr w:type="spellEnd"/>
      <w:r w:rsidRPr="00E7255A">
        <w:rPr>
          <w:rFonts w:ascii="Arial Narrow" w:hAnsi="Arial Narrow"/>
        </w:rPr>
        <w:t xml:space="preserve"> </w:t>
      </w:r>
      <w:proofErr w:type="spellStart"/>
      <w:r w:rsidRPr="00E7255A">
        <w:rPr>
          <w:rFonts w:ascii="Arial Narrow" w:hAnsi="Arial Narrow"/>
        </w:rPr>
        <w:t>grobne</w:t>
      </w:r>
      <w:proofErr w:type="spellEnd"/>
      <w:r w:rsidRPr="00E7255A">
        <w:rPr>
          <w:rFonts w:ascii="Arial Narrow" w:hAnsi="Arial Narrow"/>
        </w:rPr>
        <w:t xml:space="preserve"> </w:t>
      </w:r>
      <w:proofErr w:type="spellStart"/>
      <w:r w:rsidRPr="00E7255A">
        <w:rPr>
          <w:rFonts w:ascii="Arial Narrow" w:hAnsi="Arial Narrow"/>
        </w:rPr>
        <w:t>naknade</w:t>
      </w:r>
      <w:proofErr w:type="spellEnd"/>
      <w:r w:rsidRPr="00E7255A">
        <w:rPr>
          <w:rFonts w:ascii="Arial Narrow" w:hAnsi="Arial Narrow"/>
        </w:rPr>
        <w:t xml:space="preserve"> </w:t>
      </w:r>
    </w:p>
    <w:p w14:paraId="5C5CEDE0" w14:textId="77777777" w:rsidR="00E7255A" w:rsidRPr="00E7255A" w:rsidRDefault="00E7255A" w:rsidP="00E7255A">
      <w:pPr>
        <w:pStyle w:val="Odlomakpopisa"/>
        <w:widowControl/>
        <w:numPr>
          <w:ilvl w:val="0"/>
          <w:numId w:val="191"/>
        </w:numPr>
        <w:adjustRightInd w:val="0"/>
        <w:contextualSpacing/>
        <w:rPr>
          <w:rFonts w:ascii="Arial Narrow" w:hAnsi="Arial Narrow"/>
        </w:rPr>
      </w:pPr>
      <w:proofErr w:type="spellStart"/>
      <w:r w:rsidRPr="00E7255A">
        <w:rPr>
          <w:rFonts w:ascii="Arial Narrow" w:hAnsi="Arial Narrow"/>
        </w:rPr>
        <w:t>uvjeti</w:t>
      </w:r>
      <w:proofErr w:type="spellEnd"/>
      <w:r w:rsidRPr="00E7255A">
        <w:rPr>
          <w:rFonts w:ascii="Arial Narrow" w:hAnsi="Arial Narrow"/>
        </w:rPr>
        <w:t xml:space="preserve"> za </w:t>
      </w:r>
      <w:proofErr w:type="spellStart"/>
      <w:r w:rsidRPr="00E7255A">
        <w:rPr>
          <w:rFonts w:ascii="Arial Narrow" w:hAnsi="Arial Narrow"/>
        </w:rPr>
        <w:t>ustupanje</w:t>
      </w:r>
      <w:proofErr w:type="spellEnd"/>
      <w:r w:rsidRPr="00E7255A">
        <w:rPr>
          <w:rFonts w:ascii="Arial Narrow" w:hAnsi="Arial Narrow"/>
        </w:rPr>
        <w:t xml:space="preserve"> </w:t>
      </w:r>
      <w:proofErr w:type="spellStart"/>
      <w:r w:rsidRPr="00E7255A">
        <w:rPr>
          <w:rFonts w:ascii="Arial Narrow" w:hAnsi="Arial Narrow"/>
        </w:rPr>
        <w:t>prava</w:t>
      </w:r>
      <w:proofErr w:type="spellEnd"/>
      <w:r w:rsidRPr="00E7255A">
        <w:rPr>
          <w:rFonts w:ascii="Arial Narrow" w:hAnsi="Arial Narrow"/>
        </w:rPr>
        <w:t xml:space="preserve"> </w:t>
      </w:r>
      <w:proofErr w:type="spellStart"/>
      <w:r w:rsidRPr="00E7255A">
        <w:rPr>
          <w:rFonts w:ascii="Arial Narrow" w:hAnsi="Arial Narrow"/>
        </w:rPr>
        <w:t>korištenja</w:t>
      </w:r>
      <w:proofErr w:type="spellEnd"/>
      <w:r w:rsidRPr="00E7255A">
        <w:rPr>
          <w:rFonts w:ascii="Arial Narrow" w:hAnsi="Arial Narrow"/>
        </w:rPr>
        <w:t xml:space="preserve"> </w:t>
      </w:r>
      <w:proofErr w:type="spellStart"/>
      <w:r w:rsidRPr="00E7255A">
        <w:rPr>
          <w:rFonts w:ascii="Arial Narrow" w:hAnsi="Arial Narrow"/>
        </w:rPr>
        <w:t>grobnog</w:t>
      </w:r>
      <w:proofErr w:type="spellEnd"/>
      <w:r w:rsidRPr="00E7255A">
        <w:rPr>
          <w:rFonts w:ascii="Arial Narrow" w:hAnsi="Arial Narrow"/>
        </w:rPr>
        <w:t xml:space="preserve"> </w:t>
      </w:r>
      <w:proofErr w:type="spellStart"/>
      <w:r w:rsidRPr="00E7255A">
        <w:rPr>
          <w:rFonts w:ascii="Arial Narrow" w:hAnsi="Arial Narrow"/>
        </w:rPr>
        <w:t>mjesta</w:t>
      </w:r>
      <w:proofErr w:type="spellEnd"/>
      <w:r w:rsidRPr="00E7255A">
        <w:rPr>
          <w:rFonts w:ascii="Arial Narrow" w:hAnsi="Arial Narrow"/>
        </w:rPr>
        <w:t xml:space="preserve"> </w:t>
      </w:r>
      <w:proofErr w:type="spellStart"/>
      <w:r w:rsidRPr="00E7255A">
        <w:rPr>
          <w:rFonts w:ascii="Arial Narrow" w:hAnsi="Arial Narrow"/>
        </w:rPr>
        <w:t>trećim</w:t>
      </w:r>
      <w:proofErr w:type="spellEnd"/>
      <w:r w:rsidRPr="00E7255A">
        <w:rPr>
          <w:rFonts w:ascii="Arial Narrow" w:hAnsi="Arial Narrow"/>
        </w:rPr>
        <w:t xml:space="preserve"> </w:t>
      </w:r>
      <w:proofErr w:type="spellStart"/>
      <w:r w:rsidRPr="00E7255A">
        <w:rPr>
          <w:rFonts w:ascii="Arial Narrow" w:hAnsi="Arial Narrow"/>
        </w:rPr>
        <w:t>osobama</w:t>
      </w:r>
      <w:proofErr w:type="spellEnd"/>
    </w:p>
    <w:p w14:paraId="741E85DC" w14:textId="77777777" w:rsidR="00E7255A" w:rsidRPr="00E7255A" w:rsidRDefault="00E7255A" w:rsidP="00E7255A">
      <w:pPr>
        <w:pStyle w:val="Odlomakpopisa"/>
        <w:widowControl/>
        <w:numPr>
          <w:ilvl w:val="0"/>
          <w:numId w:val="191"/>
        </w:numPr>
        <w:adjustRightInd w:val="0"/>
        <w:contextualSpacing/>
        <w:rPr>
          <w:rFonts w:ascii="Arial Narrow" w:hAnsi="Arial Narrow"/>
        </w:rPr>
      </w:pPr>
      <w:proofErr w:type="spellStart"/>
      <w:r w:rsidRPr="00E7255A">
        <w:rPr>
          <w:rFonts w:ascii="Arial Narrow" w:hAnsi="Arial Narrow"/>
        </w:rPr>
        <w:t>način</w:t>
      </w:r>
      <w:proofErr w:type="spellEnd"/>
      <w:r w:rsidRPr="00E7255A">
        <w:rPr>
          <w:rFonts w:ascii="Arial Narrow" w:hAnsi="Arial Narrow"/>
        </w:rPr>
        <w:t xml:space="preserve"> i </w:t>
      </w:r>
      <w:proofErr w:type="spellStart"/>
      <w:r w:rsidRPr="00E7255A">
        <w:rPr>
          <w:rFonts w:ascii="Arial Narrow" w:hAnsi="Arial Narrow"/>
        </w:rPr>
        <w:t>uvjeti</w:t>
      </w:r>
      <w:proofErr w:type="spellEnd"/>
      <w:r w:rsidRPr="00E7255A">
        <w:rPr>
          <w:rFonts w:ascii="Arial Narrow" w:hAnsi="Arial Narrow"/>
        </w:rPr>
        <w:t xml:space="preserve"> </w:t>
      </w:r>
      <w:proofErr w:type="spellStart"/>
      <w:r w:rsidRPr="00E7255A">
        <w:rPr>
          <w:rFonts w:ascii="Arial Narrow" w:hAnsi="Arial Narrow"/>
        </w:rPr>
        <w:t>korištenja</w:t>
      </w:r>
      <w:proofErr w:type="spellEnd"/>
      <w:r w:rsidRPr="00E7255A">
        <w:rPr>
          <w:rFonts w:ascii="Arial Narrow" w:hAnsi="Arial Narrow"/>
        </w:rPr>
        <w:t xml:space="preserve"> </w:t>
      </w:r>
      <w:proofErr w:type="spellStart"/>
      <w:r w:rsidRPr="00E7255A">
        <w:rPr>
          <w:rFonts w:ascii="Arial Narrow" w:hAnsi="Arial Narrow"/>
        </w:rPr>
        <w:t>grobnih</w:t>
      </w:r>
      <w:proofErr w:type="spellEnd"/>
      <w:r w:rsidRPr="00E7255A">
        <w:rPr>
          <w:rFonts w:ascii="Arial Narrow" w:hAnsi="Arial Narrow"/>
        </w:rPr>
        <w:t xml:space="preserve"> </w:t>
      </w:r>
      <w:proofErr w:type="spellStart"/>
      <w:r w:rsidRPr="00E7255A">
        <w:rPr>
          <w:rFonts w:ascii="Arial Narrow" w:hAnsi="Arial Narrow"/>
        </w:rPr>
        <w:t>mjesta</w:t>
      </w:r>
      <w:proofErr w:type="spellEnd"/>
      <w:r w:rsidRPr="00E7255A">
        <w:rPr>
          <w:rFonts w:ascii="Arial Narrow" w:hAnsi="Arial Narrow"/>
        </w:rPr>
        <w:t xml:space="preserve"> </w:t>
      </w:r>
      <w:proofErr w:type="spellStart"/>
      <w:r w:rsidRPr="00E7255A">
        <w:rPr>
          <w:rFonts w:ascii="Arial Narrow" w:hAnsi="Arial Narrow"/>
        </w:rPr>
        <w:t>te</w:t>
      </w:r>
      <w:proofErr w:type="spellEnd"/>
      <w:r w:rsidRPr="00E7255A">
        <w:rPr>
          <w:rFonts w:ascii="Arial Narrow" w:hAnsi="Arial Narrow"/>
        </w:rPr>
        <w:t xml:space="preserve"> </w:t>
      </w:r>
      <w:proofErr w:type="spellStart"/>
      <w:r w:rsidRPr="00E7255A">
        <w:rPr>
          <w:rFonts w:ascii="Arial Narrow" w:hAnsi="Arial Narrow"/>
        </w:rPr>
        <w:t>izvođenje</w:t>
      </w:r>
      <w:proofErr w:type="spellEnd"/>
      <w:r w:rsidRPr="00E7255A">
        <w:rPr>
          <w:rFonts w:ascii="Arial Narrow" w:hAnsi="Arial Narrow"/>
        </w:rPr>
        <w:t xml:space="preserve"> </w:t>
      </w:r>
      <w:proofErr w:type="spellStart"/>
      <w:r w:rsidRPr="00E7255A">
        <w:rPr>
          <w:rFonts w:ascii="Arial Narrow" w:hAnsi="Arial Narrow"/>
        </w:rPr>
        <w:t>radova</w:t>
      </w:r>
      <w:proofErr w:type="spellEnd"/>
      <w:r w:rsidRPr="00E7255A">
        <w:rPr>
          <w:rFonts w:ascii="Arial Narrow" w:hAnsi="Arial Narrow"/>
        </w:rPr>
        <w:t xml:space="preserve"> na </w:t>
      </w:r>
      <w:proofErr w:type="spellStart"/>
      <w:r w:rsidRPr="00E7255A">
        <w:rPr>
          <w:rFonts w:ascii="Arial Narrow" w:hAnsi="Arial Narrow"/>
        </w:rPr>
        <w:t>grobnom</w:t>
      </w:r>
      <w:proofErr w:type="spellEnd"/>
      <w:r w:rsidRPr="00E7255A">
        <w:rPr>
          <w:rFonts w:ascii="Arial Narrow" w:hAnsi="Arial Narrow"/>
        </w:rPr>
        <w:t xml:space="preserve"> </w:t>
      </w:r>
      <w:proofErr w:type="spellStart"/>
      <w:r w:rsidRPr="00E7255A">
        <w:rPr>
          <w:rFonts w:ascii="Arial Narrow" w:hAnsi="Arial Narrow"/>
        </w:rPr>
        <w:t>mjestu</w:t>
      </w:r>
      <w:proofErr w:type="spellEnd"/>
    </w:p>
    <w:p w14:paraId="520240CE" w14:textId="77777777" w:rsidR="00E7255A" w:rsidRPr="00E7255A" w:rsidRDefault="00E7255A" w:rsidP="00E7255A">
      <w:pPr>
        <w:pStyle w:val="Odlomakpopisa"/>
        <w:widowControl/>
        <w:numPr>
          <w:ilvl w:val="0"/>
          <w:numId w:val="191"/>
        </w:numPr>
        <w:adjustRightInd w:val="0"/>
        <w:contextualSpacing/>
        <w:rPr>
          <w:rFonts w:ascii="Arial Narrow" w:hAnsi="Arial Narrow"/>
        </w:rPr>
      </w:pPr>
      <w:proofErr w:type="spellStart"/>
      <w:r w:rsidRPr="00E7255A">
        <w:rPr>
          <w:rFonts w:ascii="Arial Narrow" w:hAnsi="Arial Narrow"/>
        </w:rPr>
        <w:t>prekršajne</w:t>
      </w:r>
      <w:proofErr w:type="spellEnd"/>
      <w:r w:rsidRPr="00E7255A">
        <w:rPr>
          <w:rFonts w:ascii="Arial Narrow" w:hAnsi="Arial Narrow"/>
        </w:rPr>
        <w:t xml:space="preserve"> </w:t>
      </w:r>
      <w:proofErr w:type="spellStart"/>
      <w:r w:rsidRPr="00E7255A">
        <w:rPr>
          <w:rFonts w:ascii="Arial Narrow" w:hAnsi="Arial Narrow"/>
        </w:rPr>
        <w:t>sankcije</w:t>
      </w:r>
      <w:proofErr w:type="spellEnd"/>
      <w:r w:rsidRPr="00E7255A">
        <w:rPr>
          <w:rFonts w:ascii="Arial Narrow" w:hAnsi="Arial Narrow"/>
        </w:rPr>
        <w:t>.</w:t>
      </w:r>
    </w:p>
    <w:p w14:paraId="3B7D10A7" w14:textId="77777777" w:rsidR="00E7255A" w:rsidRPr="00E7255A" w:rsidRDefault="00E7255A" w:rsidP="00E7255A">
      <w:pPr>
        <w:spacing w:before="100" w:beforeAutospacing="1" w:line="240" w:lineRule="atLeast"/>
        <w:jc w:val="center"/>
        <w:rPr>
          <w:rFonts w:ascii="Arial Narrow" w:hAnsi="Arial Narrow"/>
          <w:b/>
          <w:bCs/>
          <w:spacing w:val="-15"/>
          <w:lang w:eastAsia="hr-HR"/>
        </w:rPr>
      </w:pPr>
      <w:r w:rsidRPr="00E7255A">
        <w:rPr>
          <w:rFonts w:ascii="Arial Narrow" w:hAnsi="Arial Narrow"/>
          <w:b/>
          <w:bCs/>
          <w:spacing w:val="-15"/>
          <w:lang w:eastAsia="hr-HR"/>
        </w:rPr>
        <w:t>Članak 2.</w:t>
      </w:r>
    </w:p>
    <w:p w14:paraId="47F4AD23" w14:textId="77777777" w:rsidR="00E7255A" w:rsidRPr="00E7255A" w:rsidRDefault="00E7255A" w:rsidP="00E7255A">
      <w:pPr>
        <w:spacing w:before="100" w:beforeAutospacing="1" w:line="240" w:lineRule="atLeast"/>
        <w:ind w:firstLine="709"/>
        <w:rPr>
          <w:rFonts w:ascii="Arial Narrow" w:hAnsi="Arial Narrow"/>
          <w:b/>
          <w:bCs/>
          <w:spacing w:val="-15"/>
          <w:lang w:eastAsia="hr-HR"/>
        </w:rPr>
      </w:pPr>
      <w:r w:rsidRPr="00E7255A">
        <w:rPr>
          <w:rFonts w:ascii="Arial Narrow" w:hAnsi="Arial Narrow"/>
        </w:rPr>
        <w:t>Pod grobnim mjestom u smislu ove Odluke smatra se grob, grobnica, kazeta za urne u kojem se nalaze posmrtni ostaci ili je namijenjeno za ukapanje ili trajnu pohranu posmrtnih ostataka.</w:t>
      </w:r>
    </w:p>
    <w:p w14:paraId="10A2E2B9"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 xml:space="preserve">Korisnik grobnog mjesta je fizička ili pravna osoba koja je ovlaštena koristiti grobno mjesto u skladu sa Zakonom i odredbama ove Odluke te osobe kojima je pravo korištenja grobnog mjesta ugovorom ustupljeno te stečeno temeljem pravomoćnog rješenja o nasljeđivanju. </w:t>
      </w:r>
    </w:p>
    <w:p w14:paraId="53E07FDD" w14:textId="77777777" w:rsidR="00E7255A" w:rsidRPr="00E7255A" w:rsidRDefault="00E7255A" w:rsidP="00E7255A">
      <w:pPr>
        <w:autoSpaceDE w:val="0"/>
        <w:autoSpaceDN w:val="0"/>
        <w:adjustRightInd w:val="0"/>
        <w:rPr>
          <w:rFonts w:ascii="Arial Narrow" w:hAnsi="Arial Narrow"/>
        </w:rPr>
      </w:pPr>
    </w:p>
    <w:p w14:paraId="66962503" w14:textId="77777777" w:rsidR="00E7255A" w:rsidRPr="00E7255A" w:rsidRDefault="00E7255A" w:rsidP="00E7255A">
      <w:pPr>
        <w:autoSpaceDE w:val="0"/>
        <w:autoSpaceDN w:val="0"/>
        <w:adjustRightInd w:val="0"/>
        <w:jc w:val="center"/>
        <w:rPr>
          <w:rFonts w:ascii="Arial Narrow" w:hAnsi="Arial Narrow"/>
          <w:b/>
        </w:rPr>
      </w:pPr>
      <w:r w:rsidRPr="00E7255A">
        <w:rPr>
          <w:rFonts w:ascii="Arial Narrow" w:hAnsi="Arial Narrow"/>
          <w:b/>
        </w:rPr>
        <w:t>Članak 3.</w:t>
      </w:r>
    </w:p>
    <w:p w14:paraId="2916DB3A" w14:textId="77777777" w:rsidR="00E7255A" w:rsidRPr="00E7255A" w:rsidRDefault="00E7255A" w:rsidP="00E7255A">
      <w:pPr>
        <w:pStyle w:val="Tijeloteksta-prvauvlaka"/>
        <w:ind w:firstLine="709"/>
        <w:rPr>
          <w:rFonts w:ascii="Arial Narrow" w:hAnsi="Arial Narrow"/>
        </w:rPr>
      </w:pPr>
      <w:r w:rsidRPr="00E7255A">
        <w:rPr>
          <w:rFonts w:ascii="Arial Narrow" w:hAnsi="Arial Narrow"/>
        </w:rPr>
        <w:t>Na području Općine Dubravica postoje dva groblja:</w:t>
      </w:r>
    </w:p>
    <w:p w14:paraId="6CE51290" w14:textId="77777777" w:rsidR="00E7255A" w:rsidRPr="00E7255A" w:rsidRDefault="00E7255A" w:rsidP="00E7255A">
      <w:pPr>
        <w:pStyle w:val="Tijeloteksta-prvauvlaka"/>
        <w:numPr>
          <w:ilvl w:val="0"/>
          <w:numId w:val="193"/>
        </w:numPr>
        <w:rPr>
          <w:rFonts w:ascii="Arial Narrow" w:hAnsi="Arial Narrow"/>
        </w:rPr>
      </w:pPr>
      <w:r w:rsidRPr="00E7255A">
        <w:rPr>
          <w:rFonts w:ascii="Arial Narrow" w:hAnsi="Arial Narrow"/>
        </w:rPr>
        <w:t>staro groblje u naselju Rozga, na k.č.br. 597 površine 2849 m2 i 599/3 k.o. Dubravica površine 1654 m2</w:t>
      </w:r>
    </w:p>
    <w:p w14:paraId="2B061DFE" w14:textId="77777777" w:rsidR="00E7255A" w:rsidRPr="00E7255A" w:rsidRDefault="00E7255A" w:rsidP="00E7255A">
      <w:pPr>
        <w:pStyle w:val="Tijeloteksta-prvauvlaka"/>
        <w:numPr>
          <w:ilvl w:val="0"/>
          <w:numId w:val="193"/>
        </w:numPr>
        <w:rPr>
          <w:rFonts w:ascii="Arial Narrow" w:hAnsi="Arial Narrow"/>
        </w:rPr>
      </w:pPr>
      <w:r w:rsidRPr="00E7255A">
        <w:rPr>
          <w:rFonts w:ascii="Arial Narrow" w:hAnsi="Arial Narrow"/>
        </w:rPr>
        <w:t>novo groblje u naselju Rozga, na k.č.br. 601/19 k.o. Dubravica površine 3703 m2 (dalje u tekstu: groblje).</w:t>
      </w:r>
    </w:p>
    <w:p w14:paraId="24B96088" w14:textId="77777777" w:rsidR="00E7255A" w:rsidRPr="00E7255A" w:rsidRDefault="00E7255A" w:rsidP="00E7255A">
      <w:pPr>
        <w:pStyle w:val="Tijeloteksta-prvauvlaka"/>
        <w:ind w:left="720" w:firstLine="0"/>
        <w:rPr>
          <w:rFonts w:ascii="Arial Narrow" w:hAnsi="Arial Narrow"/>
        </w:rPr>
      </w:pPr>
    </w:p>
    <w:p w14:paraId="76B91147" w14:textId="77777777" w:rsidR="00E7255A" w:rsidRPr="00E7255A" w:rsidRDefault="00E7255A" w:rsidP="00E7255A">
      <w:pPr>
        <w:pStyle w:val="Tijeloteksta-prvauvlaka"/>
        <w:ind w:left="720" w:firstLine="0"/>
        <w:rPr>
          <w:rFonts w:ascii="Arial Narrow" w:hAnsi="Arial Narrow"/>
        </w:rPr>
      </w:pPr>
    </w:p>
    <w:p w14:paraId="34D8C2C3" w14:textId="77777777" w:rsidR="00E7255A" w:rsidRPr="00E7255A" w:rsidRDefault="00E7255A" w:rsidP="00E7255A">
      <w:pPr>
        <w:pStyle w:val="Tijeloteksta-prvauvlaka"/>
        <w:numPr>
          <w:ilvl w:val="0"/>
          <w:numId w:val="194"/>
        </w:numPr>
        <w:rPr>
          <w:rFonts w:ascii="Arial Narrow" w:hAnsi="Arial Narrow"/>
        </w:rPr>
      </w:pPr>
      <w:r w:rsidRPr="00E7255A">
        <w:rPr>
          <w:rFonts w:ascii="Arial Narrow" w:hAnsi="Arial Narrow"/>
          <w:b/>
          <w:bCs/>
        </w:rPr>
        <w:t xml:space="preserve">UPRAVLJANJE GROBLJIMA </w:t>
      </w:r>
    </w:p>
    <w:p w14:paraId="7AB470F4" w14:textId="77777777" w:rsidR="00E7255A" w:rsidRPr="00E7255A" w:rsidRDefault="00E7255A" w:rsidP="00E7255A">
      <w:pPr>
        <w:pStyle w:val="Tijeloteksta-prvauvlaka"/>
        <w:ind w:firstLine="0"/>
        <w:rPr>
          <w:rFonts w:ascii="Arial Narrow" w:hAnsi="Arial Narrow"/>
        </w:rPr>
      </w:pPr>
    </w:p>
    <w:p w14:paraId="775E30BB" w14:textId="77777777" w:rsidR="00E7255A" w:rsidRPr="00E7255A" w:rsidRDefault="00E7255A" w:rsidP="00E7255A">
      <w:pPr>
        <w:pStyle w:val="Tijeloteksta-prvauvlaka"/>
        <w:ind w:firstLine="0"/>
        <w:jc w:val="center"/>
        <w:rPr>
          <w:rFonts w:ascii="Arial Narrow" w:hAnsi="Arial Narrow"/>
          <w:b/>
        </w:rPr>
      </w:pPr>
      <w:r w:rsidRPr="00E7255A">
        <w:rPr>
          <w:rFonts w:ascii="Arial Narrow" w:hAnsi="Arial Narrow"/>
          <w:b/>
        </w:rPr>
        <w:t>Članak 4.</w:t>
      </w:r>
    </w:p>
    <w:p w14:paraId="73806BF1" w14:textId="77777777" w:rsidR="00E7255A" w:rsidRPr="00E7255A" w:rsidRDefault="00E7255A" w:rsidP="00E7255A">
      <w:pPr>
        <w:pStyle w:val="Tijeloteksta-prvauvlaka"/>
        <w:ind w:firstLine="0"/>
        <w:jc w:val="center"/>
        <w:rPr>
          <w:rFonts w:ascii="Arial Narrow" w:hAnsi="Arial Narrow"/>
        </w:rPr>
      </w:pPr>
      <w:r w:rsidRPr="00E7255A">
        <w:rPr>
          <w:rFonts w:ascii="Arial Narrow" w:hAnsi="Arial Narrow"/>
        </w:rPr>
        <w:tab/>
      </w:r>
    </w:p>
    <w:p w14:paraId="20BA000D" w14:textId="77777777" w:rsidR="00E7255A" w:rsidRPr="00E7255A" w:rsidRDefault="00E7255A" w:rsidP="00E7255A">
      <w:pPr>
        <w:pStyle w:val="Tijeloteksta-prvauvlaka"/>
        <w:ind w:firstLine="709"/>
        <w:rPr>
          <w:rFonts w:ascii="Arial Narrow" w:hAnsi="Arial Narrow"/>
        </w:rPr>
      </w:pPr>
      <w:r w:rsidRPr="00E7255A">
        <w:rPr>
          <w:rFonts w:ascii="Arial Narrow" w:hAnsi="Arial Narrow"/>
        </w:rPr>
        <w:t>Groblje je ograđeni prostor na kojem se nalaze grobna mjesta, komunalna i druga infrastruktura i postojeće građevine (mrtvačnica).</w:t>
      </w:r>
    </w:p>
    <w:p w14:paraId="1AA0C42C" w14:textId="77777777" w:rsidR="00E7255A" w:rsidRPr="00E7255A" w:rsidRDefault="00E7255A" w:rsidP="00E7255A">
      <w:pPr>
        <w:pStyle w:val="Tijeloteksta-prvauvlaka"/>
        <w:ind w:firstLine="709"/>
        <w:rPr>
          <w:rFonts w:ascii="Arial Narrow" w:hAnsi="Arial Narrow"/>
          <w:color w:val="EE0000"/>
        </w:rPr>
      </w:pPr>
      <w:r w:rsidRPr="00E7255A">
        <w:rPr>
          <w:rFonts w:ascii="Arial Narrow" w:hAnsi="Arial Narrow"/>
        </w:rPr>
        <w:t>Groblje je komunalna infrastruktura u vlasništvu Općine Dubravica.</w:t>
      </w:r>
    </w:p>
    <w:p w14:paraId="24929079" w14:textId="77777777" w:rsidR="00E7255A" w:rsidRPr="00E7255A" w:rsidRDefault="00E7255A" w:rsidP="00E7255A">
      <w:pPr>
        <w:pStyle w:val="StandardWeb"/>
        <w:spacing w:before="0" w:beforeAutospacing="0" w:after="0" w:afterAutospacing="0"/>
        <w:ind w:firstLine="709"/>
        <w:jc w:val="both"/>
        <w:rPr>
          <w:rFonts w:ascii="Arial Narrow" w:hAnsi="Arial Narrow"/>
          <w:bCs/>
          <w:sz w:val="22"/>
          <w:szCs w:val="22"/>
        </w:rPr>
      </w:pPr>
      <w:r w:rsidRPr="00E7255A">
        <w:rPr>
          <w:rFonts w:ascii="Arial Narrow" w:hAnsi="Arial Narrow"/>
          <w:sz w:val="22"/>
          <w:szCs w:val="22"/>
        </w:rPr>
        <w:t>Grobljem upravlja Općina Dubravica (dalje u tekstu: Upravitelj groblja) osim u dijelu sukladno članku 5. ove Odluke u kojem je navedeno koju će uslužnu komunalnu djelatnost obavljati trgovačko društvo ZAPREŠIĆ d.o.o..</w:t>
      </w:r>
    </w:p>
    <w:p w14:paraId="25BD262F" w14:textId="77777777" w:rsidR="00E7255A" w:rsidRPr="00E7255A" w:rsidRDefault="00E7255A" w:rsidP="00E7255A">
      <w:pPr>
        <w:pStyle w:val="Tijeloteksta-prvauvlaka"/>
        <w:ind w:firstLine="709"/>
        <w:rPr>
          <w:rFonts w:ascii="Arial Narrow" w:hAnsi="Arial Narrow"/>
          <w:strike/>
        </w:rPr>
      </w:pPr>
      <w:r w:rsidRPr="00E7255A">
        <w:rPr>
          <w:rFonts w:ascii="Arial Narrow" w:hAnsi="Arial Narrow"/>
        </w:rPr>
        <w:t xml:space="preserve">Pod upravljanjem grobljem podrazumijeva se dodjela grobnih mjesta na korištenje, uređenje, održavanje i rekonstrukcija groblja. </w:t>
      </w:r>
    </w:p>
    <w:p w14:paraId="646EA3B3" w14:textId="77777777" w:rsidR="00E7255A" w:rsidRPr="00E7255A" w:rsidRDefault="00E7255A" w:rsidP="00E7255A">
      <w:pPr>
        <w:pStyle w:val="Tijeloteksta-prvauvlaka"/>
        <w:ind w:firstLine="709"/>
        <w:rPr>
          <w:rFonts w:ascii="Arial Narrow" w:hAnsi="Arial Narrow"/>
        </w:rPr>
      </w:pPr>
      <w:r w:rsidRPr="00E7255A">
        <w:rPr>
          <w:rFonts w:ascii="Arial Narrow" w:hAnsi="Arial Narrow"/>
        </w:rPr>
        <w:t>Grobna mjesta u kojima su pokopani posmrtni ostaci znamenitih povijesnih osoba, posmrtni ostaci hrvatskih branitelja iz Domovinskog rata bez nasljednika ili posmrtni ostaci lokalno značajnih osoba, a na kojima je prestalo pravo korištenja grobnog mjesta, održava i obnavlja Upravitelj groblja te se ista ne dodjeljuju novom korisniku grobnog mjesta.</w:t>
      </w:r>
    </w:p>
    <w:p w14:paraId="038B06F0" w14:textId="77777777" w:rsidR="00E7255A" w:rsidRPr="00E7255A" w:rsidRDefault="00E7255A" w:rsidP="00E7255A">
      <w:pPr>
        <w:pStyle w:val="Tijeloteksta-prvauvlaka"/>
        <w:ind w:firstLine="709"/>
        <w:rPr>
          <w:rFonts w:ascii="Arial Narrow" w:hAnsi="Arial Narrow"/>
        </w:rPr>
      </w:pPr>
      <w:r w:rsidRPr="00E7255A">
        <w:rPr>
          <w:rFonts w:ascii="Arial Narrow" w:hAnsi="Arial Narrow"/>
        </w:rPr>
        <w:lastRenderedPageBreak/>
        <w:t>Odluku o proglašenju znamenite povijesne osobe odnosno lokalno značajne osobe iz prethodnog stavka ovog članka donosi Općinsko vijeće Općine Dubravica uz uvjete propisane Zakonom.</w:t>
      </w:r>
    </w:p>
    <w:p w14:paraId="0795D0CD" w14:textId="77777777" w:rsidR="00E7255A" w:rsidRPr="00E7255A" w:rsidRDefault="00E7255A" w:rsidP="00E7255A">
      <w:pPr>
        <w:pStyle w:val="Tijeloteksta-prvauvlaka"/>
        <w:ind w:firstLine="709"/>
        <w:rPr>
          <w:rFonts w:ascii="Arial Narrow" w:hAnsi="Arial Narrow"/>
        </w:rPr>
      </w:pPr>
      <w:r w:rsidRPr="00E7255A">
        <w:rPr>
          <w:rFonts w:ascii="Arial Narrow" w:hAnsi="Arial Narrow"/>
        </w:rPr>
        <w:t>Upravitelj groblja dužan je voditi grobni očevidnik o ukopu svih umrlih osoba na području Općine Dubravica sukladno odredbama Zakona, a ako se na području Općine Dubravica nalazi više groblja, grobni očevidnik vodi se za svako groblje posebno.</w:t>
      </w:r>
    </w:p>
    <w:p w14:paraId="1977F103" w14:textId="77777777" w:rsidR="00E7255A" w:rsidRPr="00E7255A" w:rsidRDefault="00E7255A" w:rsidP="00E7255A">
      <w:pPr>
        <w:pStyle w:val="Tijeloteksta-prvauvlaka"/>
        <w:ind w:firstLine="709"/>
        <w:rPr>
          <w:rFonts w:ascii="Arial Narrow" w:hAnsi="Arial Narrow"/>
        </w:rPr>
      </w:pPr>
      <w:r w:rsidRPr="00E7255A">
        <w:rPr>
          <w:rFonts w:ascii="Arial Narrow" w:hAnsi="Arial Narrow"/>
        </w:rPr>
        <w:t>Grobni očevidnik se pohranjuje kod Upravitelja groblja i trajno čuva.</w:t>
      </w:r>
    </w:p>
    <w:p w14:paraId="2965BDD5" w14:textId="77777777" w:rsidR="00E7255A" w:rsidRPr="00E7255A" w:rsidRDefault="00E7255A" w:rsidP="00E7255A">
      <w:pPr>
        <w:pStyle w:val="Tijeloteksta-prvauvlaka"/>
        <w:ind w:firstLine="709"/>
        <w:rPr>
          <w:rFonts w:ascii="Arial Narrow" w:hAnsi="Arial Narrow"/>
        </w:rPr>
      </w:pPr>
      <w:r w:rsidRPr="00E7255A">
        <w:rPr>
          <w:rFonts w:ascii="Arial Narrow" w:hAnsi="Arial Narrow"/>
        </w:rPr>
        <w:t>Upis podataka u grobni očevidnik obavlja Odsjek za računovodstvo.</w:t>
      </w:r>
    </w:p>
    <w:p w14:paraId="3F3061A1" w14:textId="77777777" w:rsidR="00E7255A" w:rsidRPr="00E7255A" w:rsidRDefault="00E7255A" w:rsidP="00E7255A">
      <w:pPr>
        <w:pStyle w:val="Tijeloteksta-prvauvlaka"/>
        <w:ind w:firstLine="709"/>
        <w:rPr>
          <w:rFonts w:ascii="Arial Narrow" w:hAnsi="Arial Narrow"/>
          <w:strike/>
        </w:rPr>
      </w:pPr>
    </w:p>
    <w:p w14:paraId="3E1E41BE" w14:textId="77777777" w:rsidR="00E7255A" w:rsidRPr="00E7255A" w:rsidRDefault="00E7255A" w:rsidP="00E7255A">
      <w:pPr>
        <w:pStyle w:val="Tijeloteksta-prvauvlaka"/>
        <w:numPr>
          <w:ilvl w:val="0"/>
          <w:numId w:val="194"/>
        </w:numPr>
        <w:rPr>
          <w:rFonts w:ascii="Arial Narrow" w:hAnsi="Arial Narrow"/>
          <w:b/>
          <w:bCs/>
        </w:rPr>
      </w:pPr>
      <w:r w:rsidRPr="00E7255A">
        <w:rPr>
          <w:rFonts w:ascii="Arial Narrow" w:hAnsi="Arial Narrow"/>
          <w:b/>
          <w:bCs/>
        </w:rPr>
        <w:t>USLUGE UKOPA – USLUŽNA KOMUNALNA DJELATNOST</w:t>
      </w:r>
    </w:p>
    <w:p w14:paraId="29CCF136" w14:textId="77777777" w:rsidR="00E7255A" w:rsidRPr="00E7255A" w:rsidRDefault="00E7255A" w:rsidP="00E7255A">
      <w:pPr>
        <w:pStyle w:val="Tijeloteksta-prvauvlaka"/>
        <w:ind w:firstLine="0"/>
        <w:rPr>
          <w:rFonts w:ascii="Arial Narrow" w:hAnsi="Arial Narrow"/>
          <w:b/>
          <w:bCs/>
        </w:rPr>
      </w:pPr>
    </w:p>
    <w:p w14:paraId="364E80A1" w14:textId="77777777" w:rsidR="00E7255A" w:rsidRPr="00E7255A" w:rsidRDefault="00E7255A" w:rsidP="00E7255A">
      <w:pPr>
        <w:pStyle w:val="Tijeloteksta-prvauvlaka"/>
        <w:ind w:firstLine="0"/>
        <w:jc w:val="center"/>
        <w:rPr>
          <w:rFonts w:ascii="Arial Narrow" w:hAnsi="Arial Narrow"/>
        </w:rPr>
      </w:pPr>
      <w:r w:rsidRPr="00E7255A">
        <w:rPr>
          <w:rFonts w:ascii="Arial Narrow" w:hAnsi="Arial Narrow"/>
          <w:b/>
        </w:rPr>
        <w:t>Članak 5.</w:t>
      </w:r>
    </w:p>
    <w:p w14:paraId="7CA97C6C" w14:textId="77777777" w:rsidR="00E7255A" w:rsidRPr="00E7255A" w:rsidRDefault="00E7255A" w:rsidP="00E7255A">
      <w:pPr>
        <w:pStyle w:val="Tijeloteksta-prvauvlaka"/>
        <w:ind w:firstLine="709"/>
        <w:rPr>
          <w:rFonts w:ascii="Arial Narrow" w:hAnsi="Arial Narrow"/>
        </w:rPr>
      </w:pPr>
    </w:p>
    <w:p w14:paraId="0D173692" w14:textId="77777777" w:rsidR="00E7255A" w:rsidRPr="00E7255A" w:rsidRDefault="00E7255A" w:rsidP="00E7255A">
      <w:pPr>
        <w:pStyle w:val="StandardWeb"/>
        <w:spacing w:before="0" w:beforeAutospacing="0" w:after="0" w:afterAutospacing="0"/>
        <w:ind w:firstLine="709"/>
        <w:jc w:val="both"/>
        <w:rPr>
          <w:rFonts w:ascii="Arial Narrow" w:hAnsi="Arial Narrow"/>
          <w:bCs/>
          <w:sz w:val="22"/>
          <w:szCs w:val="22"/>
        </w:rPr>
      </w:pPr>
      <w:r w:rsidRPr="00E7255A">
        <w:rPr>
          <w:rFonts w:ascii="Arial Narrow" w:hAnsi="Arial Narrow"/>
          <w:sz w:val="22"/>
          <w:szCs w:val="22"/>
        </w:rPr>
        <w:t xml:space="preserve">Upravitelj groblja temeljem odredbi Zakona o komunalnom gospodarstvu, odredbi ove Odluke i odredbama važeće Odluke o komunalnim djelatnostima na području Općine Dubravica, komunalnu djelatnost </w:t>
      </w:r>
      <w:r w:rsidRPr="00E7255A">
        <w:rPr>
          <w:rFonts w:ascii="Arial Narrow" w:hAnsi="Arial Narrow"/>
          <w:b/>
          <w:bCs/>
          <w:sz w:val="22"/>
          <w:szCs w:val="22"/>
        </w:rPr>
        <w:t xml:space="preserve">usluge ukopa </w:t>
      </w:r>
      <w:r w:rsidRPr="00E7255A">
        <w:rPr>
          <w:rFonts w:ascii="Arial Narrow" w:hAnsi="Arial Narrow"/>
          <w:sz w:val="22"/>
          <w:szCs w:val="22"/>
        </w:rPr>
        <w:t>povjerava</w:t>
      </w:r>
      <w:r w:rsidRPr="00E7255A">
        <w:rPr>
          <w:rFonts w:ascii="Arial Narrow" w:hAnsi="Arial Narrow"/>
          <w:bCs/>
          <w:sz w:val="22"/>
          <w:szCs w:val="22"/>
        </w:rPr>
        <w:t xml:space="preserve"> pravnoj osobi (javnoj službi) trgovačkom društvu „Zaprešić“ d.o.o.</w:t>
      </w:r>
    </w:p>
    <w:p w14:paraId="4E9531EA" w14:textId="77777777" w:rsidR="00E7255A" w:rsidRPr="00E7255A" w:rsidRDefault="00E7255A" w:rsidP="00E7255A">
      <w:pPr>
        <w:pStyle w:val="Tijeloteksta-prvauvlaka"/>
        <w:ind w:firstLine="709"/>
        <w:rPr>
          <w:rFonts w:ascii="Arial Narrow" w:hAnsi="Arial Narrow"/>
        </w:rPr>
      </w:pPr>
      <w:r w:rsidRPr="00E7255A">
        <w:rPr>
          <w:rFonts w:ascii="Arial Narrow" w:hAnsi="Arial Narrow"/>
        </w:rPr>
        <w:t>Pod usluge ukopa podrazumijevaju se ispraćaj umrle osobe, ukop i kremiranje tijela umrle osobe unutar groblja, ekshumacija tijela umrle osobe, u skladu s Zakonom.</w:t>
      </w:r>
    </w:p>
    <w:p w14:paraId="4CA8C4A9"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 xml:space="preserve">     </w:t>
      </w:r>
      <w:r w:rsidRPr="00E7255A">
        <w:rPr>
          <w:rFonts w:ascii="Arial Narrow" w:hAnsi="Arial Narrow"/>
        </w:rPr>
        <w:tab/>
        <w:t>Naručitelj ukopa dužan je prvo prijaviti smrtni slučaj Upravitelju groblja te podnijeti zahtjev za izdavanje dozvole za ukop u kojem navodi slijedeće podatke:</w:t>
      </w:r>
    </w:p>
    <w:p w14:paraId="018D5B65"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 xml:space="preserve">     -   osobne podatke o podnositelju prijave - naručitelju ukopa,</w:t>
      </w:r>
    </w:p>
    <w:p w14:paraId="26F7D68F"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 xml:space="preserve">     -   osobne podatke o pokojniku,</w:t>
      </w:r>
    </w:p>
    <w:p w14:paraId="0CEEED84"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 xml:space="preserve">     -   o grobnom mjestu na kojem se predlaže ukop,</w:t>
      </w:r>
    </w:p>
    <w:p w14:paraId="451A9D75"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 xml:space="preserve">     -   ukoliko je pokojnik bio korisnik grobnog mjesta podatke o nasljednicima.</w:t>
      </w:r>
    </w:p>
    <w:p w14:paraId="2917720D"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ab/>
        <w:t xml:space="preserve">Nakon podnošenja zahtjeva iz prethodnog stavka, podmirenja naknade za korištenje mrtvačnice i naknade za korištenje rashladne komore, visina kojih je određena u Cjeniku koji se nalazi u </w:t>
      </w:r>
      <w:r w:rsidRPr="00E7255A">
        <w:rPr>
          <w:rFonts w:ascii="Arial Narrow" w:hAnsi="Arial Narrow"/>
          <w:b/>
          <w:bCs/>
        </w:rPr>
        <w:t>Prilogu 1</w:t>
      </w:r>
      <w:r w:rsidRPr="00E7255A">
        <w:rPr>
          <w:rFonts w:ascii="Arial Narrow" w:hAnsi="Arial Narrow"/>
        </w:rPr>
        <w:t xml:space="preserve"> i sastavni je dio ove Odluke, te podmirenja svih potrebnih obveza ili dugovanja prema Općini Dubravica, Upravitelj groblja izdaje dozvolu za ukop nakon čega se naručitelj ukopa obraća trgovačkom društvu Zaprešić d.o.o. sa kojom dogovara sve potrebne detalje u vezi usluge ukopa.</w:t>
      </w:r>
    </w:p>
    <w:p w14:paraId="037F251B" w14:textId="77777777" w:rsidR="00E7255A" w:rsidRPr="00E7255A" w:rsidRDefault="00E7255A" w:rsidP="00E7255A">
      <w:pPr>
        <w:autoSpaceDE w:val="0"/>
        <w:autoSpaceDN w:val="0"/>
        <w:adjustRightInd w:val="0"/>
        <w:rPr>
          <w:rFonts w:ascii="Arial Narrow" w:hAnsi="Arial Narrow"/>
        </w:rPr>
      </w:pPr>
      <w:r w:rsidRPr="00E7255A">
        <w:rPr>
          <w:rFonts w:ascii="Arial Narrow" w:eastAsia="Arial,Bold" w:hAnsi="Arial Narrow"/>
          <w:b/>
          <w:bCs/>
        </w:rPr>
        <w:t xml:space="preserve">     </w:t>
      </w:r>
      <w:r w:rsidRPr="00E7255A">
        <w:rPr>
          <w:rFonts w:ascii="Arial Narrow" w:eastAsia="Arial,Bold" w:hAnsi="Arial Narrow"/>
          <w:b/>
          <w:bCs/>
        </w:rPr>
        <w:tab/>
      </w:r>
      <w:r w:rsidRPr="00E7255A">
        <w:rPr>
          <w:rFonts w:ascii="Arial Narrow" w:hAnsi="Arial Narrow"/>
        </w:rPr>
        <w:t xml:space="preserve">Ukoliko nitko ne preuzme obveze plaćanja zaostalih grobnih naknada, odnosno ne prenese pravo korištenja grobnog mjesta kao nasljednik pokojnika ili se ne obveže na podmirivanje pogrebnih troškova, ukop pokojnika (socijalni slučajevi i sl.) izvršit će se na zasebnom grobnom mjestu u zajedničku grobnicu koju koristi Upravitelj groblja na njezin trošak. </w:t>
      </w:r>
    </w:p>
    <w:p w14:paraId="3FBF421E"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Troškovi usluge ukopa naplaćuju se od naručitelja ukopa isključivo prema cjeniku trgovačkog društva  „Zaprešić“ d.o.o. kao pravne osobe kojoj je povjerena komunalna djelatnost usluge ukopa i Općim uvjetima isporuke komunalne usluge ukopa pokojnika, objavljeni na mrežnoj stranici Upravitelja groblja i trgovačkog društva „Zaprešić“ d.o.o..</w:t>
      </w:r>
    </w:p>
    <w:p w14:paraId="2758536A" w14:textId="77777777" w:rsidR="00E7255A" w:rsidRPr="00E7255A" w:rsidRDefault="00E7255A" w:rsidP="00E7255A">
      <w:pPr>
        <w:spacing w:after="120"/>
        <w:ind w:firstLine="709"/>
        <w:rPr>
          <w:rFonts w:ascii="Arial Narrow" w:hAnsi="Arial Narrow"/>
        </w:rPr>
      </w:pPr>
      <w:r w:rsidRPr="00E7255A">
        <w:rPr>
          <w:rFonts w:ascii="Arial Narrow" w:hAnsi="Arial Narrow"/>
        </w:rPr>
        <w:t>Sredstva  prikupljena od naknada utvrđenih ovim člankom koristiti će se za financiranje održavanje groblja i objekata na groblju.</w:t>
      </w:r>
    </w:p>
    <w:p w14:paraId="0284CD2C" w14:textId="77777777" w:rsidR="00E7255A" w:rsidRPr="00E7255A" w:rsidRDefault="00E7255A" w:rsidP="00E7255A">
      <w:pPr>
        <w:pStyle w:val="Tijeloteksta-prvauvlaka"/>
        <w:rPr>
          <w:rFonts w:ascii="Arial Narrow" w:hAnsi="Arial Narrow"/>
          <w:strike/>
        </w:rPr>
      </w:pPr>
    </w:p>
    <w:p w14:paraId="3BBFC549" w14:textId="77777777" w:rsidR="00E7255A" w:rsidRPr="00E7255A" w:rsidRDefault="00E7255A" w:rsidP="00E7255A">
      <w:pPr>
        <w:pStyle w:val="Odlomakpopisa"/>
        <w:widowControl/>
        <w:numPr>
          <w:ilvl w:val="0"/>
          <w:numId w:val="194"/>
        </w:numPr>
        <w:adjustRightInd w:val="0"/>
        <w:contextualSpacing/>
        <w:rPr>
          <w:rFonts w:ascii="Arial Narrow" w:hAnsi="Arial Narrow"/>
          <w:b/>
          <w:bCs/>
        </w:rPr>
      </w:pPr>
      <w:r w:rsidRPr="00E7255A">
        <w:rPr>
          <w:rFonts w:ascii="Arial Narrow" w:hAnsi="Arial Narrow"/>
          <w:b/>
          <w:bCs/>
        </w:rPr>
        <w:t>ODRŽAVANJE GROBLJA TE UKLANJANJE OTPADA</w:t>
      </w:r>
    </w:p>
    <w:p w14:paraId="4700531E" w14:textId="77777777" w:rsidR="00E7255A" w:rsidRPr="00E7255A" w:rsidRDefault="00E7255A" w:rsidP="00E7255A">
      <w:pPr>
        <w:pStyle w:val="Odlomakpopisa"/>
        <w:adjustRightInd w:val="0"/>
        <w:ind w:left="1080"/>
        <w:rPr>
          <w:rFonts w:ascii="Arial Narrow" w:hAnsi="Arial Narrow"/>
          <w:b/>
          <w:bCs/>
        </w:rPr>
      </w:pPr>
    </w:p>
    <w:p w14:paraId="72818F52" w14:textId="77777777" w:rsidR="00E7255A" w:rsidRPr="00E7255A" w:rsidRDefault="00E7255A" w:rsidP="00E7255A">
      <w:pPr>
        <w:autoSpaceDE w:val="0"/>
        <w:autoSpaceDN w:val="0"/>
        <w:adjustRightInd w:val="0"/>
        <w:jc w:val="center"/>
        <w:rPr>
          <w:rFonts w:ascii="Arial Narrow" w:hAnsi="Arial Narrow"/>
          <w:b/>
          <w:bCs/>
          <w:spacing w:val="-15"/>
          <w:lang w:eastAsia="hr-HR"/>
        </w:rPr>
      </w:pPr>
      <w:r w:rsidRPr="00E7255A">
        <w:rPr>
          <w:rFonts w:ascii="Arial Narrow" w:hAnsi="Arial Narrow"/>
          <w:b/>
          <w:bCs/>
          <w:spacing w:val="-15"/>
          <w:lang w:eastAsia="hr-HR"/>
        </w:rPr>
        <w:t>Članak 6.</w:t>
      </w:r>
    </w:p>
    <w:p w14:paraId="6F642C6E" w14:textId="77777777" w:rsidR="00E7255A" w:rsidRPr="00E7255A" w:rsidRDefault="00E7255A" w:rsidP="00E7255A">
      <w:pPr>
        <w:autoSpaceDE w:val="0"/>
        <w:autoSpaceDN w:val="0"/>
        <w:adjustRightInd w:val="0"/>
        <w:jc w:val="center"/>
        <w:rPr>
          <w:rFonts w:ascii="Arial Narrow" w:hAnsi="Arial Narrow"/>
          <w:b/>
          <w:bCs/>
          <w:spacing w:val="-15"/>
          <w:lang w:eastAsia="hr-HR"/>
        </w:rPr>
      </w:pPr>
    </w:p>
    <w:p w14:paraId="71096AAC" w14:textId="77777777" w:rsidR="00E7255A" w:rsidRPr="00E7255A" w:rsidRDefault="00E7255A" w:rsidP="00E7255A">
      <w:pPr>
        <w:autoSpaceDE w:val="0"/>
        <w:autoSpaceDN w:val="0"/>
        <w:adjustRightInd w:val="0"/>
        <w:ind w:firstLine="709"/>
        <w:rPr>
          <w:rFonts w:ascii="Arial Narrow" w:hAnsi="Arial Narrow"/>
          <w:color w:val="000000"/>
        </w:rPr>
      </w:pPr>
      <w:r w:rsidRPr="00E7255A">
        <w:rPr>
          <w:rFonts w:ascii="Arial Narrow" w:hAnsi="Arial Narrow"/>
          <w:color w:val="000000"/>
        </w:rPr>
        <w:t xml:space="preserve">Upravitelj groblja dužan je redovno održavati i uređivati groblje. </w:t>
      </w:r>
    </w:p>
    <w:p w14:paraId="114E4C49" w14:textId="77777777" w:rsidR="00E7255A" w:rsidRPr="00E7255A" w:rsidRDefault="00E7255A" w:rsidP="00E7255A">
      <w:pPr>
        <w:pStyle w:val="Tijeloteksta"/>
        <w:spacing w:after="0"/>
        <w:ind w:firstLine="709"/>
        <w:rPr>
          <w:rFonts w:ascii="Arial Narrow" w:hAnsi="Arial Narrow"/>
          <w:color w:val="000000"/>
        </w:rPr>
      </w:pPr>
      <w:r w:rsidRPr="00E7255A">
        <w:rPr>
          <w:rFonts w:ascii="Arial Narrow" w:hAnsi="Arial Narrow"/>
        </w:rPr>
        <w:lastRenderedPageBreak/>
        <w:t xml:space="preserve">Upravitelj groblja temeljem odredbi Zakona o komunalnom gospodarstvu, odredbi ove Odluke i odredbama važeće Odluke o </w:t>
      </w:r>
      <w:r w:rsidRPr="00E7255A">
        <w:rPr>
          <w:rFonts w:ascii="Arial Narrow" w:hAnsi="Arial Narrow"/>
          <w:color w:val="000000"/>
        </w:rPr>
        <w:t xml:space="preserve">komunalnim djelatnostima na području Općine Dubravica, komunalnu djelatnost </w:t>
      </w:r>
      <w:r w:rsidRPr="00E7255A">
        <w:rPr>
          <w:rFonts w:ascii="Arial Narrow" w:hAnsi="Arial Narrow"/>
          <w:b/>
          <w:bCs/>
          <w:color w:val="000000"/>
        </w:rPr>
        <w:t>održavanja groblja</w:t>
      </w:r>
      <w:r w:rsidRPr="00E7255A">
        <w:rPr>
          <w:rFonts w:ascii="Arial Narrow" w:hAnsi="Arial Narrow"/>
          <w:color w:val="000000"/>
        </w:rPr>
        <w:t xml:space="preserve"> povjerava fizičkoj ili pravnoj osobi na temelju pisanog ugovora. </w:t>
      </w:r>
    </w:p>
    <w:p w14:paraId="03D1537B" w14:textId="77777777" w:rsidR="00E7255A" w:rsidRPr="00E7255A" w:rsidRDefault="00E7255A" w:rsidP="00E7255A">
      <w:pPr>
        <w:autoSpaceDE w:val="0"/>
        <w:autoSpaceDN w:val="0"/>
        <w:adjustRightInd w:val="0"/>
        <w:ind w:firstLine="709"/>
        <w:rPr>
          <w:rFonts w:ascii="Arial Narrow" w:hAnsi="Arial Narrow"/>
          <w:color w:val="000000"/>
        </w:rPr>
      </w:pPr>
      <w:r w:rsidRPr="00E7255A">
        <w:rPr>
          <w:rFonts w:ascii="Arial Narrow" w:hAnsi="Arial Narrow"/>
          <w:color w:val="000000"/>
        </w:rPr>
        <w:t xml:space="preserve">Pod održavanjem groblja podrazumijeva se održavanje prostora i zgrada za obavljanje ispraćaja i ukopa umrlih osoba, košnja trave na groblju i zelene površine oko zgrade mrtvačnice, prskanje korova-staze na groblju, orezivanje ukrasnog bilja unutar groblja, pranje </w:t>
      </w:r>
      <w:proofErr w:type="spellStart"/>
      <w:r w:rsidRPr="00E7255A">
        <w:rPr>
          <w:rFonts w:ascii="Arial Narrow" w:hAnsi="Arial Narrow"/>
          <w:color w:val="000000"/>
        </w:rPr>
        <w:t>opločnika</w:t>
      </w:r>
      <w:proofErr w:type="spellEnd"/>
      <w:r w:rsidRPr="00E7255A">
        <w:rPr>
          <w:rFonts w:ascii="Arial Narrow" w:hAnsi="Arial Narrow"/>
          <w:color w:val="000000"/>
        </w:rPr>
        <w:t>-mrtvačnica.</w:t>
      </w:r>
    </w:p>
    <w:p w14:paraId="107C49B0" w14:textId="77777777" w:rsidR="00E7255A" w:rsidRPr="00E7255A" w:rsidRDefault="00E7255A" w:rsidP="00E7255A">
      <w:pPr>
        <w:autoSpaceDE w:val="0"/>
        <w:autoSpaceDN w:val="0"/>
        <w:adjustRightInd w:val="0"/>
        <w:ind w:firstLine="709"/>
        <w:rPr>
          <w:rFonts w:ascii="Arial Narrow" w:hAnsi="Arial Narrow"/>
          <w:color w:val="000000"/>
        </w:rPr>
      </w:pPr>
      <w:r w:rsidRPr="00E7255A">
        <w:rPr>
          <w:rFonts w:ascii="Arial Narrow" w:hAnsi="Arial Narrow"/>
          <w:color w:val="000000"/>
        </w:rPr>
        <w:t>Čišćenje mrtvačnice vrši se na dan ispraćaja pokojnika i neposredno pred ispraćaj pokojnika.</w:t>
      </w:r>
    </w:p>
    <w:p w14:paraId="0B239AAA" w14:textId="77777777" w:rsidR="00E7255A" w:rsidRPr="00E7255A" w:rsidRDefault="00E7255A" w:rsidP="00E7255A">
      <w:pPr>
        <w:adjustRightInd w:val="0"/>
        <w:ind w:firstLine="708"/>
        <w:rPr>
          <w:rFonts w:ascii="Arial Narrow" w:hAnsi="Arial Narrow"/>
          <w:color w:val="000000"/>
        </w:rPr>
      </w:pPr>
      <w:r w:rsidRPr="00E7255A">
        <w:rPr>
          <w:rFonts w:ascii="Arial Narrow" w:hAnsi="Arial Narrow"/>
          <w:color w:val="000000"/>
        </w:rPr>
        <w:t xml:space="preserve">Uklanjanje otpada Upravitelj groblja provodi temeljem odredbi Zakona o gospodarenju otpadom i važeće Odluke o načinu pružanja javne usluge sakupljanja komunalnog otpada na području Općine Dubravica, sukladno kojima javnu uslugu pruža davatelj ZAPREŠIĆ d.o.o. za obavljanje komunalnih djelatnosti, Zelengaj 15, 10290 Zaprešić. </w:t>
      </w:r>
    </w:p>
    <w:p w14:paraId="6FF1284C" w14:textId="77777777" w:rsidR="00E7255A" w:rsidRPr="00E7255A" w:rsidRDefault="00E7255A" w:rsidP="00E7255A">
      <w:pPr>
        <w:autoSpaceDE w:val="0"/>
        <w:autoSpaceDN w:val="0"/>
        <w:adjustRightInd w:val="0"/>
        <w:ind w:firstLine="708"/>
        <w:rPr>
          <w:rFonts w:ascii="Arial Narrow" w:hAnsi="Arial Narrow"/>
        </w:rPr>
      </w:pPr>
      <w:r w:rsidRPr="00E7255A">
        <w:rPr>
          <w:rFonts w:ascii="Arial Narrow" w:hAnsi="Arial Narrow"/>
        </w:rPr>
        <w:t>Upravitelj groblja dužan je na podesnim mjestima na groblju osigurati prostor za pravilno odlaganje otpada, otpadaka vijenaca i slično.</w:t>
      </w:r>
    </w:p>
    <w:p w14:paraId="11A3E2D3" w14:textId="77777777" w:rsidR="00E7255A" w:rsidRPr="00E7255A" w:rsidRDefault="00E7255A" w:rsidP="00E7255A">
      <w:pPr>
        <w:autoSpaceDE w:val="0"/>
        <w:autoSpaceDN w:val="0"/>
        <w:adjustRightInd w:val="0"/>
        <w:ind w:firstLine="708"/>
        <w:rPr>
          <w:rFonts w:ascii="Arial Narrow" w:hAnsi="Arial Narrow"/>
        </w:rPr>
      </w:pPr>
      <w:r w:rsidRPr="00E7255A">
        <w:rPr>
          <w:rFonts w:ascii="Arial Narrow" w:hAnsi="Arial Narrow"/>
        </w:rPr>
        <w:t>Redovno održavanje, uređenje i gradnja koje provodi Upravitelj groblja financira se iz sredstava naknade pri dodjeli grobnih mjesta, godišnje grobne naknade i po potrebi iz proračuna Općine Dubravica.</w:t>
      </w:r>
    </w:p>
    <w:p w14:paraId="57416BD4" w14:textId="77777777" w:rsidR="00E7255A" w:rsidRPr="00E7255A" w:rsidRDefault="00E7255A" w:rsidP="00E7255A">
      <w:pPr>
        <w:autoSpaceDE w:val="0"/>
        <w:autoSpaceDN w:val="0"/>
        <w:adjustRightInd w:val="0"/>
        <w:ind w:firstLine="708"/>
        <w:rPr>
          <w:rFonts w:ascii="Arial Narrow" w:hAnsi="Arial Narrow"/>
          <w:color w:val="000000"/>
        </w:rPr>
      </w:pPr>
    </w:p>
    <w:p w14:paraId="03D2802E" w14:textId="77777777" w:rsidR="00E7255A" w:rsidRPr="00E7255A" w:rsidRDefault="00E7255A" w:rsidP="00E7255A">
      <w:pPr>
        <w:pStyle w:val="Odlomakpopisa"/>
        <w:widowControl/>
        <w:numPr>
          <w:ilvl w:val="0"/>
          <w:numId w:val="194"/>
        </w:numPr>
        <w:adjustRightInd w:val="0"/>
        <w:contextualSpacing/>
        <w:rPr>
          <w:rFonts w:ascii="Arial Narrow" w:hAnsi="Arial Narrow"/>
          <w:b/>
          <w:bCs/>
        </w:rPr>
      </w:pPr>
      <w:r w:rsidRPr="00E7255A">
        <w:rPr>
          <w:rFonts w:ascii="Arial Narrow" w:hAnsi="Arial Narrow"/>
          <w:b/>
          <w:bCs/>
        </w:rPr>
        <w:t xml:space="preserve">UVJETI I MJERILA ZA DODJELJIVANJE GROBNIH MJESTA, PLAĆANJE NAKNADE PRI DODJELI GROBNIH MJESTA I GODIŠNJE GROBNE NAKNADE </w:t>
      </w:r>
    </w:p>
    <w:p w14:paraId="3D8C2839" w14:textId="77777777" w:rsidR="00E7255A" w:rsidRPr="00E7255A" w:rsidRDefault="00E7255A" w:rsidP="00E7255A">
      <w:pPr>
        <w:autoSpaceDE w:val="0"/>
        <w:autoSpaceDN w:val="0"/>
        <w:adjustRightInd w:val="0"/>
        <w:jc w:val="center"/>
        <w:rPr>
          <w:rFonts w:ascii="Arial Narrow" w:hAnsi="Arial Narrow"/>
          <w:b/>
          <w:bCs/>
          <w:spacing w:val="-15"/>
          <w:lang w:eastAsia="hr-HR"/>
        </w:rPr>
      </w:pPr>
      <w:r w:rsidRPr="00E7255A">
        <w:rPr>
          <w:rFonts w:ascii="Arial Narrow" w:hAnsi="Arial Narrow"/>
          <w:b/>
          <w:bCs/>
          <w:spacing w:val="-15"/>
          <w:lang w:eastAsia="hr-HR"/>
        </w:rPr>
        <w:t>Članak 7.</w:t>
      </w:r>
    </w:p>
    <w:p w14:paraId="44EFDF6F" w14:textId="77777777" w:rsidR="00E7255A" w:rsidRPr="00E7255A" w:rsidRDefault="00E7255A" w:rsidP="00E7255A">
      <w:pPr>
        <w:autoSpaceDE w:val="0"/>
        <w:autoSpaceDN w:val="0"/>
        <w:adjustRightInd w:val="0"/>
        <w:jc w:val="center"/>
        <w:rPr>
          <w:rFonts w:ascii="Arial Narrow" w:hAnsi="Arial Narrow"/>
          <w:b/>
          <w:bCs/>
        </w:rPr>
      </w:pPr>
    </w:p>
    <w:p w14:paraId="415B7F2A" w14:textId="77777777" w:rsidR="00E7255A" w:rsidRPr="00E7255A" w:rsidRDefault="00E7255A" w:rsidP="00E7255A">
      <w:pPr>
        <w:pStyle w:val="Tijeloteksta-prvauvlaka"/>
        <w:ind w:firstLine="0"/>
        <w:rPr>
          <w:rFonts w:ascii="Arial Narrow" w:hAnsi="Arial Narrow"/>
        </w:rPr>
      </w:pPr>
      <w:r w:rsidRPr="00E7255A">
        <w:rPr>
          <w:rFonts w:ascii="Arial Narrow" w:hAnsi="Arial Narrow"/>
        </w:rPr>
        <w:t xml:space="preserve">      </w:t>
      </w:r>
      <w:r w:rsidRPr="00E7255A">
        <w:rPr>
          <w:rFonts w:ascii="Arial Narrow" w:hAnsi="Arial Narrow"/>
        </w:rPr>
        <w:tab/>
        <w:t>Umrloga se može ukopati u grobno mjesto koji je on odredio za života ili koje odredi njegova obitelj, odnosno osobe koje su dužne skrbiti o njegovu ukopu.</w:t>
      </w:r>
    </w:p>
    <w:p w14:paraId="6E2A3FED"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Na groblju se može osigurati prostor za zajedničku grobnicu za smještaj posmrtnih ostataka iz napuštenih grobnih mjesta ako za to postoji potreba.</w:t>
      </w:r>
    </w:p>
    <w:p w14:paraId="65E366D9"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Općina Dubravica može dodjeljivati na korištenje prazna grobna mjesta, odnosno mjesta na kojima nisu obavljani ukopi, grobna mjesta za koje je utvrđeno da su bez korisnika, grobna mjesta za koja je utvrdila da su ih korisnici napustili i grobna mjesta koja su korisnici vratili, odnosno ustupili Upravitelju groblja.</w:t>
      </w:r>
    </w:p>
    <w:p w14:paraId="5FED877E" w14:textId="77777777" w:rsidR="00E7255A" w:rsidRPr="00E7255A" w:rsidRDefault="00E7255A" w:rsidP="00E7255A">
      <w:pPr>
        <w:autoSpaceDE w:val="0"/>
        <w:autoSpaceDN w:val="0"/>
        <w:adjustRightInd w:val="0"/>
        <w:ind w:firstLine="709"/>
        <w:rPr>
          <w:rFonts w:ascii="Arial Narrow" w:hAnsi="Arial Narrow"/>
        </w:rPr>
      </w:pPr>
      <w:bookmarkStart w:id="4" w:name="_Hlk201656395"/>
      <w:r w:rsidRPr="00E7255A">
        <w:rPr>
          <w:rFonts w:ascii="Arial Narrow" w:hAnsi="Arial Narrow"/>
        </w:rPr>
        <w:t xml:space="preserve">Za prazna grobna mjesta korisnika grobnog mjesta određuje Upravitelj groblja te ga korisniku dodjeljuje na korištenje rješenjem u upravnom postupku koji se pokreće javnom objavom javnog poziva za iskaz interesa ili po službenoj dužnosti. </w:t>
      </w:r>
    </w:p>
    <w:bookmarkEnd w:id="4"/>
    <w:p w14:paraId="3673E5DC"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Osoba koja smatra da je korisnik grobnog mjesta, a nije upisana u grobni očevidnik može zatražiti upis na temelju valjane pravne osnove.</w:t>
      </w:r>
    </w:p>
    <w:p w14:paraId="1745F0C8"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O zahtjevu korisnika iz prethodnog stavka ovog članka Upravitelj groblja odlučuje rješenjem.</w:t>
      </w:r>
    </w:p>
    <w:p w14:paraId="7132E38C" w14:textId="77777777" w:rsidR="00E7255A" w:rsidRPr="00E7255A" w:rsidRDefault="00E7255A" w:rsidP="00E7255A">
      <w:pPr>
        <w:autoSpaceDE w:val="0"/>
        <w:autoSpaceDN w:val="0"/>
        <w:adjustRightInd w:val="0"/>
        <w:ind w:firstLine="660"/>
        <w:rPr>
          <w:rFonts w:ascii="Arial Narrow" w:hAnsi="Arial Narrow"/>
        </w:rPr>
      </w:pPr>
      <w:r w:rsidRPr="00E7255A">
        <w:rPr>
          <w:rFonts w:ascii="Arial Narrow" w:hAnsi="Arial Narrow"/>
        </w:rPr>
        <w:t>Rješenje o dodjeli grobnog mjesta mora naročito sadržavati:</w:t>
      </w:r>
    </w:p>
    <w:p w14:paraId="48506938" w14:textId="77777777" w:rsidR="00E7255A" w:rsidRPr="00E7255A" w:rsidRDefault="00E7255A" w:rsidP="00E7255A">
      <w:pPr>
        <w:numPr>
          <w:ilvl w:val="0"/>
          <w:numId w:val="192"/>
        </w:numPr>
        <w:autoSpaceDE w:val="0"/>
        <w:autoSpaceDN w:val="0"/>
        <w:adjustRightInd w:val="0"/>
        <w:rPr>
          <w:rFonts w:ascii="Arial Narrow" w:hAnsi="Arial Narrow"/>
        </w:rPr>
      </w:pPr>
      <w:r w:rsidRPr="00E7255A">
        <w:rPr>
          <w:rFonts w:ascii="Arial Narrow" w:hAnsi="Arial Narrow"/>
        </w:rPr>
        <w:t>podatke o korisniku grobnog mjesta (ime i prezime, ime jednog od roditelja, OIB,</w:t>
      </w:r>
    </w:p>
    <w:p w14:paraId="4FE170D2" w14:textId="77777777" w:rsidR="00E7255A" w:rsidRPr="00E7255A" w:rsidRDefault="00E7255A" w:rsidP="00E7255A">
      <w:pPr>
        <w:autoSpaceDE w:val="0"/>
        <w:autoSpaceDN w:val="0"/>
        <w:adjustRightInd w:val="0"/>
        <w:ind w:left="300"/>
        <w:rPr>
          <w:rFonts w:ascii="Arial Narrow" w:hAnsi="Arial Narrow"/>
        </w:rPr>
      </w:pPr>
      <w:r w:rsidRPr="00E7255A">
        <w:rPr>
          <w:rFonts w:ascii="Arial Narrow" w:hAnsi="Arial Narrow"/>
        </w:rPr>
        <w:t xml:space="preserve">      prebivalište i adresu stanovanja, broj grobnog mjesta),</w:t>
      </w:r>
    </w:p>
    <w:p w14:paraId="16B1FC36"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 xml:space="preserve">     -     podatke o osobama koje na prijedlog korisnika imaju pravo na ukop,</w:t>
      </w:r>
    </w:p>
    <w:p w14:paraId="452567E0"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 xml:space="preserve">     -    iznos i obvezu plaćanja naknade za dodijeljeno grobno mjesto (ukoliko je dodijeljeno javnom objavom, a ukoliko pravo korištenja grobnog mjesta nasljeđuje, potrebno navesti pravnu osnovu nasljeđivanja)</w:t>
      </w:r>
    </w:p>
    <w:p w14:paraId="470EE86C"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 xml:space="preserve">     -     iznos i obvezu plaćanja godišnje grobne naknade, </w:t>
      </w:r>
    </w:p>
    <w:p w14:paraId="21F74E3A"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 xml:space="preserve">     -     uvjete gubitka grobnog mjesta, odnosno prava korištenja grobnog mjesta,</w:t>
      </w:r>
    </w:p>
    <w:p w14:paraId="2780DC7E"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 xml:space="preserve">     -     te po potrebi druge podatke.</w:t>
      </w:r>
    </w:p>
    <w:p w14:paraId="159783F3"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Protiv rješenja iz ovog članka žalba nije dopuštena, ali se može pokrenuti upravni spor.</w:t>
      </w:r>
    </w:p>
    <w:p w14:paraId="70ADC143"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Upravitelj groblja obavlja radnje naplate naknade pri dodjeli grobnog mjesta i radnje naplate godišnje grobne naknade.</w:t>
      </w:r>
    </w:p>
    <w:p w14:paraId="54DC2C30"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 xml:space="preserve">Visina naknade za dodjelu grobnog mjesta na korištenje i visina godišnje grobne naknade sadržani su u Cjeniku, koji se nalazi u </w:t>
      </w:r>
      <w:r w:rsidRPr="00E7255A">
        <w:rPr>
          <w:rFonts w:ascii="Arial Narrow" w:hAnsi="Arial Narrow"/>
          <w:b/>
          <w:bCs/>
        </w:rPr>
        <w:t>Prilogu 1.</w:t>
      </w:r>
      <w:r w:rsidRPr="00E7255A">
        <w:rPr>
          <w:rFonts w:ascii="Arial Narrow" w:hAnsi="Arial Narrow"/>
        </w:rPr>
        <w:t xml:space="preserve"> i sastavni je dio ove Odluke.</w:t>
      </w:r>
    </w:p>
    <w:p w14:paraId="1D98093A"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lastRenderedPageBreak/>
        <w:t>Grobno mjesto daje se na korištenje na neodređeno vrijeme, uz plaćanje naknade za dodjelu grobnog mjesta.</w:t>
      </w:r>
    </w:p>
    <w:p w14:paraId="6CA6BD1A"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Naknada za dodjelu grobnog mjesta na korištenje plaća se prilikom dodjele grobnog mjesta na korištenje i utvrđuje se rješenjem o dodjeli grobnog mjesta.</w:t>
      </w:r>
    </w:p>
    <w:p w14:paraId="53B16FC7"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ab/>
        <w:t xml:space="preserve">Godišnja grobna naknada plaća se jednom godišnje kao naknada za održavanje i upravljanje grobljem. </w:t>
      </w:r>
    </w:p>
    <w:p w14:paraId="5919FD55"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ab/>
        <w:t>Iznimno, na zahtjev korisnika grobnog mjesta Upravitelj groblja može odobriti plaćanje godišnje grobne naknade unaprijed za više godina te o tome s korisnikom sklopiti poseban sporazum.</w:t>
      </w:r>
    </w:p>
    <w:p w14:paraId="55189020"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ab/>
        <w:t>Plaćanjem godišnje grobne naknade korisnik grobnog mjesta ne oslobađa se obveze održavanja grobnog mjesta koje mu je dodijeljeno na korištenje.</w:t>
      </w:r>
    </w:p>
    <w:p w14:paraId="2A5E0B32"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ab/>
        <w:t>Korisnik grobnog mjesta stječe pravo korištenja grobnog mjesta pravomoćnošću rješenja o dodjeli grobnog mjesta na korištenje i plaćanjem naknade za dodjelu grobnog mjesta.</w:t>
      </w:r>
    </w:p>
    <w:p w14:paraId="74E04265"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ab/>
        <w:t>Oprema i uređaji groba na grobnom mjestu smatraju se nekretninom.</w:t>
      </w:r>
    </w:p>
    <w:p w14:paraId="5A601699"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ab/>
        <w:t>Pravo korištenja grobnog mjesta predmet je nasljeđivanja temeljem pravomoćnog rješenja o nasljeđivanju prava korištenja grobnog mjesta kojeg sud/javni bilježnik dostavlja Upravitelju groblja.</w:t>
      </w:r>
    </w:p>
    <w:p w14:paraId="334FD9CD" w14:textId="77777777" w:rsidR="00E7255A" w:rsidRPr="00E7255A" w:rsidRDefault="00E7255A" w:rsidP="00E7255A">
      <w:pPr>
        <w:autoSpaceDE w:val="0"/>
        <w:autoSpaceDN w:val="0"/>
        <w:adjustRightInd w:val="0"/>
        <w:ind w:firstLine="709"/>
        <w:rPr>
          <w:rFonts w:ascii="Arial Narrow" w:hAnsi="Arial Narrow"/>
          <w:strike/>
          <w:color w:val="EE0000"/>
        </w:rPr>
      </w:pPr>
      <w:r w:rsidRPr="00E7255A">
        <w:rPr>
          <w:rFonts w:ascii="Arial Narrow" w:hAnsi="Arial Narrow"/>
        </w:rPr>
        <w:t>Trošak radova izrade betonskih okvira zemljanih (jednostrukih i dvostrukih) grobova obvezuje se podmiriti Općina Dubravica.</w:t>
      </w:r>
    </w:p>
    <w:p w14:paraId="19636EBB"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Svi radovi moraju se izvoditi sukladno Glavnom projektu izgradnje mjesnog groblja Općine Dubravica.</w:t>
      </w:r>
    </w:p>
    <w:p w14:paraId="169BCCEF" w14:textId="77777777" w:rsidR="00E7255A" w:rsidRPr="00E7255A" w:rsidRDefault="00E7255A" w:rsidP="00E7255A">
      <w:pPr>
        <w:pStyle w:val="Tijeloteksta-prvauvlaka"/>
        <w:ind w:firstLine="0"/>
        <w:rPr>
          <w:rFonts w:ascii="Arial Narrow" w:hAnsi="Arial Narrow"/>
        </w:rPr>
      </w:pPr>
    </w:p>
    <w:p w14:paraId="7211ADDC" w14:textId="77777777" w:rsidR="00E7255A" w:rsidRPr="00E7255A" w:rsidRDefault="00E7255A" w:rsidP="00E7255A">
      <w:pPr>
        <w:pStyle w:val="Tijeloteksta-prvauvlaka"/>
        <w:ind w:firstLine="0"/>
        <w:rPr>
          <w:rFonts w:ascii="Arial Narrow" w:hAnsi="Arial Narrow"/>
        </w:rPr>
      </w:pPr>
    </w:p>
    <w:p w14:paraId="2B47C43D" w14:textId="77777777" w:rsidR="00E7255A" w:rsidRPr="00E7255A" w:rsidRDefault="00E7255A" w:rsidP="00E7255A">
      <w:pPr>
        <w:pStyle w:val="Odlomakpopisa"/>
        <w:widowControl/>
        <w:numPr>
          <w:ilvl w:val="0"/>
          <w:numId w:val="194"/>
        </w:numPr>
        <w:adjustRightInd w:val="0"/>
        <w:contextualSpacing/>
        <w:rPr>
          <w:rFonts w:ascii="Arial Narrow" w:hAnsi="Arial Narrow"/>
          <w:b/>
          <w:bCs/>
        </w:rPr>
      </w:pPr>
      <w:r w:rsidRPr="00E7255A">
        <w:rPr>
          <w:rFonts w:ascii="Arial Narrow" w:hAnsi="Arial Narrow"/>
          <w:b/>
          <w:bCs/>
        </w:rPr>
        <w:t>UVJETI ZA USTUPANJE PRAVA KORIŠTENJA GROBNOG MJESTA TREĆIM OSOBAMA</w:t>
      </w:r>
    </w:p>
    <w:p w14:paraId="7B40209D" w14:textId="77777777" w:rsidR="00E7255A" w:rsidRPr="00E7255A" w:rsidRDefault="00E7255A" w:rsidP="00E7255A">
      <w:pPr>
        <w:autoSpaceDE w:val="0"/>
        <w:autoSpaceDN w:val="0"/>
        <w:adjustRightInd w:val="0"/>
        <w:rPr>
          <w:rFonts w:ascii="Arial Narrow" w:hAnsi="Arial Narrow"/>
          <w:b/>
          <w:bCs/>
        </w:rPr>
      </w:pPr>
    </w:p>
    <w:p w14:paraId="663019AC" w14:textId="77777777" w:rsidR="00E7255A" w:rsidRPr="00E7255A" w:rsidRDefault="00E7255A" w:rsidP="00E7255A">
      <w:pPr>
        <w:autoSpaceDE w:val="0"/>
        <w:autoSpaceDN w:val="0"/>
        <w:adjustRightInd w:val="0"/>
        <w:jc w:val="center"/>
        <w:rPr>
          <w:rFonts w:ascii="Arial Narrow" w:hAnsi="Arial Narrow"/>
          <w:b/>
          <w:bCs/>
          <w:spacing w:val="-15"/>
          <w:lang w:eastAsia="hr-HR"/>
        </w:rPr>
      </w:pPr>
      <w:r w:rsidRPr="00E7255A">
        <w:rPr>
          <w:rFonts w:ascii="Arial Narrow" w:hAnsi="Arial Narrow"/>
          <w:b/>
          <w:bCs/>
          <w:spacing w:val="-15"/>
          <w:lang w:eastAsia="hr-HR"/>
        </w:rPr>
        <w:t>Članak 8.</w:t>
      </w:r>
    </w:p>
    <w:p w14:paraId="5E55D863" w14:textId="77777777" w:rsidR="00E7255A" w:rsidRPr="00E7255A" w:rsidRDefault="00E7255A" w:rsidP="00E7255A">
      <w:pPr>
        <w:autoSpaceDE w:val="0"/>
        <w:autoSpaceDN w:val="0"/>
        <w:adjustRightInd w:val="0"/>
        <w:jc w:val="center"/>
        <w:rPr>
          <w:rFonts w:ascii="Arial Narrow" w:hAnsi="Arial Narrow"/>
          <w:b/>
          <w:bCs/>
          <w:spacing w:val="-15"/>
          <w:lang w:eastAsia="hr-HR"/>
        </w:rPr>
      </w:pPr>
    </w:p>
    <w:p w14:paraId="1E5B464D"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Korisnik grobnog mjesta može pravo korištenja grobnog mjesta ustupiti na treću osobu temeljem pravnog posla sklopljenog u pisanom obliku, uz obveznu ovjeru potpisa od strane javnog bilježnika.</w:t>
      </w:r>
    </w:p>
    <w:p w14:paraId="2EA4C6E0"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b/>
        </w:rPr>
        <w:t xml:space="preserve">     </w:t>
      </w:r>
      <w:r w:rsidRPr="00E7255A">
        <w:rPr>
          <w:rFonts w:ascii="Arial Narrow" w:hAnsi="Arial Narrow"/>
          <w:b/>
        </w:rPr>
        <w:tab/>
      </w:r>
      <w:r w:rsidRPr="00E7255A">
        <w:rPr>
          <w:rFonts w:ascii="Arial Narrow" w:hAnsi="Arial Narrow"/>
        </w:rPr>
        <w:t xml:space="preserve">Ustupanje grobnog mjesta uređuje se Ugovorom o ustupanju prava korištenja grobnog mjesta temeljem prethodnog dogovora sa Upraviteljem groblja. </w:t>
      </w:r>
    </w:p>
    <w:p w14:paraId="026E3D1F"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 xml:space="preserve">      </w:t>
      </w:r>
      <w:r w:rsidRPr="00E7255A">
        <w:rPr>
          <w:rFonts w:ascii="Arial Narrow" w:hAnsi="Arial Narrow"/>
        </w:rPr>
        <w:tab/>
        <w:t>Javni bilježnik ili novi korisnik prava korištenja grobnog mjesta dužan je zaključeni ugovor o ustupanju prava korištenja grobnog mjesta dostaviti Upravitelju groblja radi izdavanja rješenja o dodjeli grobnog mjesta te upisa novog korisnika u grobni očevidnik.</w:t>
      </w:r>
    </w:p>
    <w:p w14:paraId="5A2B7526"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 xml:space="preserve">     </w:t>
      </w:r>
      <w:r w:rsidRPr="00E7255A">
        <w:rPr>
          <w:rFonts w:ascii="Arial Narrow" w:hAnsi="Arial Narrow"/>
        </w:rPr>
        <w:tab/>
        <w:t xml:space="preserve">Ukoliko je za pojedino grobno mjesto potrebno platiti naknadu za ustupanje prava korištenja grobnog mjesta trećoj osobi, visina iste sadržana je u Cjeniku, koji se nalazi </w:t>
      </w:r>
      <w:r w:rsidRPr="00E7255A">
        <w:rPr>
          <w:rFonts w:ascii="Arial Narrow" w:hAnsi="Arial Narrow"/>
          <w:b/>
          <w:bCs/>
        </w:rPr>
        <w:t>u Prilogu 1.</w:t>
      </w:r>
      <w:r w:rsidRPr="00E7255A">
        <w:rPr>
          <w:rFonts w:ascii="Arial Narrow" w:hAnsi="Arial Narrow"/>
        </w:rPr>
        <w:t xml:space="preserve"> i sastavni je dio ove Odluke.</w:t>
      </w:r>
    </w:p>
    <w:p w14:paraId="503A170F"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ab/>
        <w:t>Naknadu za ustupanje prava korištenja grobnog mjesta iz prethodnog stavka ovog članka plaća stjecatelj prava.</w:t>
      </w:r>
    </w:p>
    <w:p w14:paraId="5F938CA3"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 xml:space="preserve">Naknada za ustupanje prava korištenja grobnog mjesta iz ovog članka ne naplaćuje se ukoliko su </w:t>
      </w:r>
      <w:proofErr w:type="spellStart"/>
      <w:r w:rsidRPr="00E7255A">
        <w:rPr>
          <w:rFonts w:ascii="Arial Narrow" w:hAnsi="Arial Narrow"/>
        </w:rPr>
        <w:t>ustupatelj</w:t>
      </w:r>
      <w:proofErr w:type="spellEnd"/>
      <w:r w:rsidRPr="00E7255A">
        <w:rPr>
          <w:rFonts w:ascii="Arial Narrow" w:hAnsi="Arial Narrow"/>
        </w:rPr>
        <w:t xml:space="preserve"> (dosadašnji korisnik) i stjecatelj članovi uže obitelji (supružnik, izvanbračni drug, srodnici po krvi u pravoj liniji - roditelji i djeca, djedovi i bake te unuci i njihovi supružnici, braća i sestre, pastorčad i posvojenici, djeca povjerena na čuvanje i odgoj ili djeca na skrbi izvan vlastite obitelji, očuh i maćeha, posvojitelj i osoba za koju postoji zakonska obveza uzdržavanja). </w:t>
      </w:r>
    </w:p>
    <w:p w14:paraId="3A874286" w14:textId="77777777" w:rsidR="00E7255A" w:rsidRPr="00E7255A" w:rsidRDefault="00E7255A" w:rsidP="00E7255A">
      <w:pPr>
        <w:autoSpaceDE w:val="0"/>
        <w:autoSpaceDN w:val="0"/>
        <w:adjustRightInd w:val="0"/>
        <w:rPr>
          <w:rFonts w:ascii="Arial Narrow" w:hAnsi="Arial Narrow"/>
        </w:rPr>
      </w:pPr>
    </w:p>
    <w:p w14:paraId="720FEB70" w14:textId="77777777" w:rsidR="00E7255A" w:rsidRPr="00E7255A" w:rsidRDefault="00E7255A" w:rsidP="00E7255A">
      <w:pPr>
        <w:autoSpaceDE w:val="0"/>
        <w:autoSpaceDN w:val="0"/>
        <w:adjustRightInd w:val="0"/>
        <w:rPr>
          <w:rFonts w:ascii="Arial Narrow" w:hAnsi="Arial Narrow"/>
        </w:rPr>
      </w:pPr>
    </w:p>
    <w:p w14:paraId="67C822F1" w14:textId="77777777" w:rsidR="00E7255A" w:rsidRPr="00E7255A" w:rsidRDefault="00E7255A" w:rsidP="00E7255A">
      <w:pPr>
        <w:pStyle w:val="Odlomakpopisa"/>
        <w:widowControl/>
        <w:numPr>
          <w:ilvl w:val="0"/>
          <w:numId w:val="194"/>
        </w:numPr>
        <w:adjustRightInd w:val="0"/>
        <w:contextualSpacing/>
        <w:rPr>
          <w:rFonts w:ascii="Arial Narrow" w:hAnsi="Arial Narrow"/>
          <w:b/>
          <w:bCs/>
        </w:rPr>
      </w:pPr>
      <w:r w:rsidRPr="00E7255A">
        <w:rPr>
          <w:rFonts w:ascii="Arial Narrow" w:hAnsi="Arial Narrow"/>
          <w:b/>
          <w:bCs/>
        </w:rPr>
        <w:t>NAČIN I UVJETI KORIŠTENJA GROBNIH MJESTA TE IZVOĐENJE RADOVA NA GROBNOM MJESTU</w:t>
      </w:r>
    </w:p>
    <w:p w14:paraId="03F1701D" w14:textId="77777777" w:rsidR="00E7255A" w:rsidRPr="00E7255A" w:rsidRDefault="00E7255A" w:rsidP="00E7255A">
      <w:pPr>
        <w:pStyle w:val="Odlomakpopisa"/>
        <w:adjustRightInd w:val="0"/>
        <w:ind w:left="1080"/>
        <w:rPr>
          <w:rFonts w:ascii="Arial Narrow" w:hAnsi="Arial Narrow"/>
          <w:b/>
          <w:bCs/>
        </w:rPr>
      </w:pPr>
    </w:p>
    <w:p w14:paraId="6066C5FA" w14:textId="77777777" w:rsidR="00E7255A" w:rsidRPr="00E7255A" w:rsidRDefault="00E7255A" w:rsidP="00E7255A">
      <w:pPr>
        <w:autoSpaceDE w:val="0"/>
        <w:autoSpaceDN w:val="0"/>
        <w:adjustRightInd w:val="0"/>
        <w:jc w:val="center"/>
        <w:rPr>
          <w:rFonts w:ascii="Arial Narrow" w:hAnsi="Arial Narrow"/>
          <w:b/>
          <w:bCs/>
          <w:spacing w:val="-15"/>
          <w:lang w:eastAsia="hr-HR"/>
        </w:rPr>
      </w:pPr>
      <w:r w:rsidRPr="00E7255A">
        <w:rPr>
          <w:rFonts w:ascii="Arial Narrow" w:hAnsi="Arial Narrow"/>
          <w:b/>
          <w:bCs/>
          <w:spacing w:val="-15"/>
          <w:lang w:eastAsia="hr-HR"/>
        </w:rPr>
        <w:lastRenderedPageBreak/>
        <w:t>Članak 9.</w:t>
      </w:r>
    </w:p>
    <w:p w14:paraId="61C5DF8F" w14:textId="77777777" w:rsidR="00E7255A" w:rsidRPr="00E7255A" w:rsidRDefault="00E7255A" w:rsidP="00E7255A">
      <w:pPr>
        <w:autoSpaceDE w:val="0"/>
        <w:autoSpaceDN w:val="0"/>
        <w:adjustRightInd w:val="0"/>
        <w:jc w:val="center"/>
        <w:rPr>
          <w:rFonts w:ascii="Arial Narrow" w:hAnsi="Arial Narrow"/>
          <w:b/>
          <w:bCs/>
          <w:spacing w:val="-15"/>
          <w:lang w:eastAsia="hr-HR"/>
        </w:rPr>
      </w:pPr>
    </w:p>
    <w:p w14:paraId="7F1E65AF"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spacing w:val="-15"/>
          <w:lang w:eastAsia="hr-HR"/>
        </w:rPr>
        <w:tab/>
      </w:r>
      <w:r w:rsidRPr="00E7255A">
        <w:rPr>
          <w:rFonts w:ascii="Arial Narrow" w:hAnsi="Arial Narrow"/>
        </w:rPr>
        <w:t xml:space="preserve">Pravo ukopa u grobno mjesto ima korisnik grobnog mjesta i članovi njegove obitelji, osim ako korisnik grobnog mjesta ne odredi drugačije. </w:t>
      </w:r>
    </w:p>
    <w:p w14:paraId="4C2FEAA0"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ab/>
        <w:t>Članom obitelji iz prethodnog stavka ovog članka smatra se njegov bračni ili izvanbračni drug, životni ili neformalno životni partner, potomci i posvojena djeca i njihovi bračni ili izvanbračni drugovi, životni ili neformalni životni partneri te njegovi roditelji.</w:t>
      </w:r>
    </w:p>
    <w:p w14:paraId="6548E64C"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ab/>
        <w:t>Pravo ukopa može korisnik grobnog mjesta dati i drugim osobama, a korisnik koji je dao to pravo može isto i povući do trenutka smrti osobe kojoj je pravo dano, o čemu je dužan obavijestiti osobu kojoj je dao pravo ukopa.</w:t>
      </w:r>
    </w:p>
    <w:p w14:paraId="38B7DA36"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ab/>
        <w:t>Osoba kojoj je korisnik grobnog mjesta kao pravo ukopa ne može prenijeti pravo ukopa na treću osobu.</w:t>
      </w:r>
    </w:p>
    <w:p w14:paraId="003B12FA"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ab/>
        <w:t>Pravo ukopa i povlačenje danog prava daje se u pisanom obliku i korisnik grobnog mjesta dužan ga je dostaviti Upravitelju groblja koji činjenicu o tome upisuje u grobni očevidnik.</w:t>
      </w:r>
    </w:p>
    <w:p w14:paraId="7553ADA0"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ab/>
        <w:t>Prestanak prava ukopa može se upisati u grobni očevidnik na temelju izjave korisnika grobnog mjesta o povlačenju prava ukopa, na temelju sporazuma, odluke suda ili pisane izjave osobe koja je stekla pravo ukopa.</w:t>
      </w:r>
    </w:p>
    <w:p w14:paraId="2638C4CB"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ab/>
        <w:t xml:space="preserve">Ako pravo korištenja ima više korisnika grobnog mjesta, za stjecanje prava ukopa potrebna je suglasnost svih </w:t>
      </w:r>
      <w:proofErr w:type="spellStart"/>
      <w:r w:rsidRPr="00E7255A">
        <w:rPr>
          <w:rFonts w:ascii="Arial Narrow" w:hAnsi="Arial Narrow"/>
        </w:rPr>
        <w:t>sukorisnika</w:t>
      </w:r>
      <w:proofErr w:type="spellEnd"/>
      <w:r w:rsidRPr="00E7255A">
        <w:rPr>
          <w:rFonts w:ascii="Arial Narrow" w:hAnsi="Arial Narrow"/>
        </w:rPr>
        <w:t>.</w:t>
      </w:r>
    </w:p>
    <w:p w14:paraId="6AE276BC" w14:textId="77777777" w:rsidR="00E7255A" w:rsidRPr="00E7255A" w:rsidRDefault="00E7255A" w:rsidP="00E7255A">
      <w:pPr>
        <w:autoSpaceDE w:val="0"/>
        <w:autoSpaceDN w:val="0"/>
        <w:adjustRightInd w:val="0"/>
        <w:rPr>
          <w:rFonts w:ascii="Arial Narrow" w:hAnsi="Arial Narrow"/>
        </w:rPr>
      </w:pPr>
    </w:p>
    <w:p w14:paraId="0CF20615" w14:textId="77777777" w:rsidR="00E7255A" w:rsidRPr="00E7255A" w:rsidRDefault="00E7255A" w:rsidP="00E7255A">
      <w:pPr>
        <w:autoSpaceDE w:val="0"/>
        <w:autoSpaceDN w:val="0"/>
        <w:adjustRightInd w:val="0"/>
        <w:jc w:val="center"/>
        <w:rPr>
          <w:rFonts w:ascii="Arial Narrow" w:hAnsi="Arial Narrow"/>
          <w:b/>
          <w:bCs/>
          <w:spacing w:val="-15"/>
          <w:lang w:eastAsia="hr-HR"/>
        </w:rPr>
      </w:pPr>
      <w:r w:rsidRPr="00E7255A">
        <w:rPr>
          <w:rFonts w:ascii="Arial Narrow" w:hAnsi="Arial Narrow"/>
          <w:b/>
          <w:bCs/>
          <w:spacing w:val="-15"/>
          <w:lang w:eastAsia="hr-HR"/>
        </w:rPr>
        <w:t>Članak 10.</w:t>
      </w:r>
    </w:p>
    <w:p w14:paraId="3BE009CD"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ab/>
        <w:t>Za izvođenje radova na grobnom mjestu potrebna je suglasnost/dozvola Upravitelja groblja.</w:t>
      </w:r>
    </w:p>
    <w:p w14:paraId="1CE4E3D4"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ab/>
        <w:t>Za izdavanje suglasnosti/dozvole korisnik grobnog mjesta obvezan je priložiti:</w:t>
      </w:r>
    </w:p>
    <w:p w14:paraId="1404F424" w14:textId="77777777" w:rsidR="00E7255A" w:rsidRPr="00E7255A" w:rsidRDefault="00E7255A" w:rsidP="00E7255A">
      <w:pPr>
        <w:pStyle w:val="Odlomakpopisa"/>
        <w:widowControl/>
        <w:numPr>
          <w:ilvl w:val="0"/>
          <w:numId w:val="192"/>
        </w:numPr>
        <w:adjustRightInd w:val="0"/>
        <w:contextualSpacing/>
        <w:rPr>
          <w:rFonts w:ascii="Arial Narrow" w:hAnsi="Arial Narrow"/>
        </w:rPr>
      </w:pPr>
      <w:proofErr w:type="spellStart"/>
      <w:r w:rsidRPr="00E7255A">
        <w:rPr>
          <w:rFonts w:ascii="Arial Narrow" w:hAnsi="Arial Narrow"/>
        </w:rPr>
        <w:t>zahtjev</w:t>
      </w:r>
      <w:proofErr w:type="spellEnd"/>
      <w:r w:rsidRPr="00E7255A">
        <w:rPr>
          <w:rFonts w:ascii="Arial Narrow" w:hAnsi="Arial Narrow"/>
        </w:rPr>
        <w:t xml:space="preserve"> za </w:t>
      </w:r>
      <w:proofErr w:type="spellStart"/>
      <w:r w:rsidRPr="00E7255A">
        <w:rPr>
          <w:rFonts w:ascii="Arial Narrow" w:hAnsi="Arial Narrow"/>
        </w:rPr>
        <w:t>izdavanje</w:t>
      </w:r>
      <w:proofErr w:type="spellEnd"/>
      <w:r w:rsidRPr="00E7255A">
        <w:rPr>
          <w:rFonts w:ascii="Arial Narrow" w:hAnsi="Arial Narrow"/>
        </w:rPr>
        <w:t xml:space="preserve"> </w:t>
      </w:r>
      <w:proofErr w:type="spellStart"/>
      <w:r w:rsidRPr="00E7255A">
        <w:rPr>
          <w:rFonts w:ascii="Arial Narrow" w:hAnsi="Arial Narrow"/>
        </w:rPr>
        <w:t>suglasnosti</w:t>
      </w:r>
      <w:proofErr w:type="spellEnd"/>
      <w:r w:rsidRPr="00E7255A">
        <w:rPr>
          <w:rFonts w:ascii="Arial Narrow" w:hAnsi="Arial Narrow"/>
        </w:rPr>
        <w:t>/</w:t>
      </w:r>
      <w:proofErr w:type="spellStart"/>
      <w:r w:rsidRPr="00E7255A">
        <w:rPr>
          <w:rFonts w:ascii="Arial Narrow" w:hAnsi="Arial Narrow"/>
        </w:rPr>
        <w:t>dozvole</w:t>
      </w:r>
      <w:proofErr w:type="spellEnd"/>
      <w:r w:rsidRPr="00E7255A">
        <w:rPr>
          <w:rFonts w:ascii="Arial Narrow" w:hAnsi="Arial Narrow"/>
        </w:rPr>
        <w:t xml:space="preserve"> za </w:t>
      </w:r>
      <w:proofErr w:type="spellStart"/>
      <w:r w:rsidRPr="00E7255A">
        <w:rPr>
          <w:rFonts w:ascii="Arial Narrow" w:hAnsi="Arial Narrow"/>
        </w:rPr>
        <w:t>radove</w:t>
      </w:r>
      <w:proofErr w:type="spellEnd"/>
      <w:r w:rsidRPr="00E7255A">
        <w:rPr>
          <w:rFonts w:ascii="Arial Narrow" w:hAnsi="Arial Narrow"/>
        </w:rPr>
        <w:t xml:space="preserve"> na </w:t>
      </w:r>
      <w:proofErr w:type="spellStart"/>
      <w:r w:rsidRPr="00E7255A">
        <w:rPr>
          <w:rFonts w:ascii="Arial Narrow" w:hAnsi="Arial Narrow"/>
        </w:rPr>
        <w:t>grobnom</w:t>
      </w:r>
      <w:proofErr w:type="spellEnd"/>
      <w:r w:rsidRPr="00E7255A">
        <w:rPr>
          <w:rFonts w:ascii="Arial Narrow" w:hAnsi="Arial Narrow"/>
        </w:rPr>
        <w:t xml:space="preserve"> </w:t>
      </w:r>
      <w:proofErr w:type="spellStart"/>
      <w:r w:rsidRPr="00E7255A">
        <w:rPr>
          <w:rFonts w:ascii="Arial Narrow" w:hAnsi="Arial Narrow"/>
        </w:rPr>
        <w:t>mjestu</w:t>
      </w:r>
      <w:proofErr w:type="spellEnd"/>
      <w:r w:rsidRPr="00E7255A">
        <w:rPr>
          <w:rFonts w:ascii="Arial Narrow" w:hAnsi="Arial Narrow"/>
        </w:rPr>
        <w:t xml:space="preserve">, </w:t>
      </w:r>
      <w:proofErr w:type="spellStart"/>
      <w:r w:rsidRPr="00E7255A">
        <w:rPr>
          <w:rFonts w:ascii="Arial Narrow" w:hAnsi="Arial Narrow"/>
        </w:rPr>
        <w:t>vlastoručno</w:t>
      </w:r>
      <w:proofErr w:type="spellEnd"/>
      <w:r w:rsidRPr="00E7255A">
        <w:rPr>
          <w:rFonts w:ascii="Arial Narrow" w:hAnsi="Arial Narrow"/>
        </w:rPr>
        <w:t xml:space="preserve"> </w:t>
      </w:r>
      <w:proofErr w:type="spellStart"/>
      <w:r w:rsidRPr="00E7255A">
        <w:rPr>
          <w:rFonts w:ascii="Arial Narrow" w:hAnsi="Arial Narrow"/>
        </w:rPr>
        <w:t>potpisan</w:t>
      </w:r>
      <w:proofErr w:type="spellEnd"/>
      <w:r w:rsidRPr="00E7255A">
        <w:rPr>
          <w:rFonts w:ascii="Arial Narrow" w:hAnsi="Arial Narrow"/>
        </w:rPr>
        <w:t xml:space="preserve"> s </w:t>
      </w:r>
      <w:proofErr w:type="spellStart"/>
      <w:r w:rsidRPr="00E7255A">
        <w:rPr>
          <w:rFonts w:ascii="Arial Narrow" w:hAnsi="Arial Narrow"/>
        </w:rPr>
        <w:t>naznačenim</w:t>
      </w:r>
      <w:proofErr w:type="spellEnd"/>
      <w:r w:rsidRPr="00E7255A">
        <w:rPr>
          <w:rFonts w:ascii="Arial Narrow" w:hAnsi="Arial Narrow"/>
        </w:rPr>
        <w:t xml:space="preserve"> OIB-om </w:t>
      </w:r>
      <w:proofErr w:type="spellStart"/>
      <w:r w:rsidRPr="00E7255A">
        <w:rPr>
          <w:rFonts w:ascii="Arial Narrow" w:hAnsi="Arial Narrow"/>
        </w:rPr>
        <w:t>korisnika</w:t>
      </w:r>
      <w:proofErr w:type="spellEnd"/>
    </w:p>
    <w:p w14:paraId="1D16BE6E" w14:textId="77777777" w:rsidR="00E7255A" w:rsidRPr="00E7255A" w:rsidRDefault="00E7255A" w:rsidP="00E7255A">
      <w:pPr>
        <w:pStyle w:val="Odlomakpopisa"/>
        <w:widowControl/>
        <w:numPr>
          <w:ilvl w:val="0"/>
          <w:numId w:val="192"/>
        </w:numPr>
        <w:adjustRightInd w:val="0"/>
        <w:contextualSpacing/>
        <w:rPr>
          <w:rFonts w:ascii="Arial Narrow" w:hAnsi="Arial Narrow"/>
        </w:rPr>
      </w:pPr>
      <w:proofErr w:type="spellStart"/>
      <w:r w:rsidRPr="00E7255A">
        <w:rPr>
          <w:rFonts w:ascii="Arial Narrow" w:hAnsi="Arial Narrow"/>
        </w:rPr>
        <w:t>ako</w:t>
      </w:r>
      <w:proofErr w:type="spellEnd"/>
      <w:r w:rsidRPr="00E7255A">
        <w:rPr>
          <w:rFonts w:ascii="Arial Narrow" w:hAnsi="Arial Narrow"/>
        </w:rPr>
        <w:t xml:space="preserve"> </w:t>
      </w:r>
      <w:proofErr w:type="spellStart"/>
      <w:r w:rsidRPr="00E7255A">
        <w:rPr>
          <w:rFonts w:ascii="Arial Narrow" w:hAnsi="Arial Narrow"/>
        </w:rPr>
        <w:t>ima</w:t>
      </w:r>
      <w:proofErr w:type="spellEnd"/>
      <w:r w:rsidRPr="00E7255A">
        <w:rPr>
          <w:rFonts w:ascii="Arial Narrow" w:hAnsi="Arial Narrow"/>
        </w:rPr>
        <w:t xml:space="preserve"> </w:t>
      </w:r>
      <w:proofErr w:type="spellStart"/>
      <w:r w:rsidRPr="00E7255A">
        <w:rPr>
          <w:rFonts w:ascii="Arial Narrow" w:hAnsi="Arial Narrow"/>
        </w:rPr>
        <w:t>više</w:t>
      </w:r>
      <w:proofErr w:type="spellEnd"/>
      <w:r w:rsidRPr="00E7255A">
        <w:rPr>
          <w:rFonts w:ascii="Arial Narrow" w:hAnsi="Arial Narrow"/>
        </w:rPr>
        <w:t xml:space="preserve"> </w:t>
      </w:r>
      <w:proofErr w:type="spellStart"/>
      <w:r w:rsidRPr="00E7255A">
        <w:rPr>
          <w:rFonts w:ascii="Arial Narrow" w:hAnsi="Arial Narrow"/>
        </w:rPr>
        <w:t>korisnika</w:t>
      </w:r>
      <w:proofErr w:type="spellEnd"/>
      <w:r w:rsidRPr="00E7255A">
        <w:rPr>
          <w:rFonts w:ascii="Arial Narrow" w:hAnsi="Arial Narrow"/>
        </w:rPr>
        <w:t xml:space="preserve"> </w:t>
      </w:r>
      <w:proofErr w:type="spellStart"/>
      <w:r w:rsidRPr="00E7255A">
        <w:rPr>
          <w:rFonts w:ascii="Arial Narrow" w:hAnsi="Arial Narrow"/>
        </w:rPr>
        <w:t>grobnog</w:t>
      </w:r>
      <w:proofErr w:type="spellEnd"/>
      <w:r w:rsidRPr="00E7255A">
        <w:rPr>
          <w:rFonts w:ascii="Arial Narrow" w:hAnsi="Arial Narrow"/>
        </w:rPr>
        <w:t xml:space="preserve"> </w:t>
      </w:r>
      <w:proofErr w:type="spellStart"/>
      <w:r w:rsidRPr="00E7255A">
        <w:rPr>
          <w:rFonts w:ascii="Arial Narrow" w:hAnsi="Arial Narrow"/>
        </w:rPr>
        <w:t>mjesta</w:t>
      </w:r>
      <w:proofErr w:type="spellEnd"/>
      <w:r w:rsidRPr="00E7255A">
        <w:rPr>
          <w:rFonts w:ascii="Arial Narrow" w:hAnsi="Arial Narrow"/>
        </w:rPr>
        <w:t xml:space="preserve">, </w:t>
      </w:r>
      <w:proofErr w:type="spellStart"/>
      <w:r w:rsidRPr="00E7255A">
        <w:rPr>
          <w:rFonts w:ascii="Arial Narrow" w:hAnsi="Arial Narrow"/>
        </w:rPr>
        <w:t>potrebna</w:t>
      </w:r>
      <w:proofErr w:type="spellEnd"/>
      <w:r w:rsidRPr="00E7255A">
        <w:rPr>
          <w:rFonts w:ascii="Arial Narrow" w:hAnsi="Arial Narrow"/>
        </w:rPr>
        <w:t xml:space="preserve"> je </w:t>
      </w:r>
      <w:proofErr w:type="spellStart"/>
      <w:r w:rsidRPr="00E7255A">
        <w:rPr>
          <w:rFonts w:ascii="Arial Narrow" w:hAnsi="Arial Narrow"/>
        </w:rPr>
        <w:t>suglasnost</w:t>
      </w:r>
      <w:proofErr w:type="spellEnd"/>
      <w:r w:rsidRPr="00E7255A">
        <w:rPr>
          <w:rFonts w:ascii="Arial Narrow" w:hAnsi="Arial Narrow"/>
        </w:rPr>
        <w:t xml:space="preserve"> </w:t>
      </w:r>
      <w:proofErr w:type="spellStart"/>
      <w:r w:rsidRPr="00E7255A">
        <w:rPr>
          <w:rFonts w:ascii="Arial Narrow" w:hAnsi="Arial Narrow"/>
        </w:rPr>
        <w:t>svih</w:t>
      </w:r>
      <w:proofErr w:type="spellEnd"/>
      <w:r w:rsidRPr="00E7255A">
        <w:rPr>
          <w:rFonts w:ascii="Arial Narrow" w:hAnsi="Arial Narrow"/>
        </w:rPr>
        <w:t xml:space="preserve"> </w:t>
      </w:r>
      <w:proofErr w:type="spellStart"/>
      <w:r w:rsidRPr="00E7255A">
        <w:rPr>
          <w:rFonts w:ascii="Arial Narrow" w:hAnsi="Arial Narrow"/>
        </w:rPr>
        <w:t>korisnika</w:t>
      </w:r>
      <w:proofErr w:type="spellEnd"/>
      <w:r w:rsidRPr="00E7255A">
        <w:rPr>
          <w:rFonts w:ascii="Arial Narrow" w:hAnsi="Arial Narrow"/>
        </w:rPr>
        <w:t xml:space="preserve"> </w:t>
      </w:r>
      <w:proofErr w:type="spellStart"/>
      <w:r w:rsidRPr="00E7255A">
        <w:rPr>
          <w:rFonts w:ascii="Arial Narrow" w:hAnsi="Arial Narrow"/>
        </w:rPr>
        <w:t>grobnog</w:t>
      </w:r>
      <w:proofErr w:type="spellEnd"/>
      <w:r w:rsidRPr="00E7255A">
        <w:rPr>
          <w:rFonts w:ascii="Arial Narrow" w:hAnsi="Arial Narrow"/>
        </w:rPr>
        <w:t xml:space="preserve"> </w:t>
      </w:r>
      <w:proofErr w:type="spellStart"/>
      <w:r w:rsidRPr="00E7255A">
        <w:rPr>
          <w:rFonts w:ascii="Arial Narrow" w:hAnsi="Arial Narrow"/>
        </w:rPr>
        <w:t>mjesta</w:t>
      </w:r>
      <w:proofErr w:type="spellEnd"/>
      <w:r w:rsidRPr="00E7255A">
        <w:rPr>
          <w:rFonts w:ascii="Arial Narrow" w:hAnsi="Arial Narrow"/>
        </w:rPr>
        <w:t xml:space="preserve">, </w:t>
      </w:r>
      <w:proofErr w:type="gramStart"/>
      <w:r w:rsidRPr="00E7255A">
        <w:rPr>
          <w:rFonts w:ascii="Arial Narrow" w:hAnsi="Arial Narrow"/>
        </w:rPr>
        <w:t>a</w:t>
      </w:r>
      <w:proofErr w:type="gramEnd"/>
      <w:r w:rsidRPr="00E7255A">
        <w:rPr>
          <w:rFonts w:ascii="Arial Narrow" w:hAnsi="Arial Narrow"/>
        </w:rPr>
        <w:t xml:space="preserve"> </w:t>
      </w:r>
      <w:proofErr w:type="spellStart"/>
      <w:r w:rsidRPr="00E7255A">
        <w:rPr>
          <w:rFonts w:ascii="Arial Narrow" w:hAnsi="Arial Narrow"/>
        </w:rPr>
        <w:t>iznimno</w:t>
      </w:r>
      <w:proofErr w:type="spellEnd"/>
      <w:r w:rsidRPr="00E7255A">
        <w:rPr>
          <w:rFonts w:ascii="Arial Narrow" w:hAnsi="Arial Narrow"/>
        </w:rPr>
        <w:t xml:space="preserve"> korisnik </w:t>
      </w:r>
      <w:proofErr w:type="spellStart"/>
      <w:r w:rsidRPr="00E7255A">
        <w:rPr>
          <w:rFonts w:ascii="Arial Narrow" w:hAnsi="Arial Narrow"/>
        </w:rPr>
        <w:t>može</w:t>
      </w:r>
      <w:proofErr w:type="spellEnd"/>
      <w:r w:rsidRPr="00E7255A">
        <w:rPr>
          <w:rFonts w:ascii="Arial Narrow" w:hAnsi="Arial Narrow"/>
        </w:rPr>
        <w:t xml:space="preserve"> </w:t>
      </w:r>
      <w:proofErr w:type="spellStart"/>
      <w:r w:rsidRPr="00E7255A">
        <w:rPr>
          <w:rFonts w:ascii="Arial Narrow" w:hAnsi="Arial Narrow"/>
        </w:rPr>
        <w:t>izvoditi</w:t>
      </w:r>
      <w:proofErr w:type="spellEnd"/>
      <w:r w:rsidRPr="00E7255A">
        <w:rPr>
          <w:rFonts w:ascii="Arial Narrow" w:hAnsi="Arial Narrow"/>
        </w:rPr>
        <w:t xml:space="preserve"> </w:t>
      </w:r>
      <w:proofErr w:type="spellStart"/>
      <w:r w:rsidRPr="00E7255A">
        <w:rPr>
          <w:rFonts w:ascii="Arial Narrow" w:hAnsi="Arial Narrow"/>
        </w:rPr>
        <w:t>radove</w:t>
      </w:r>
      <w:proofErr w:type="spellEnd"/>
      <w:r w:rsidRPr="00E7255A">
        <w:rPr>
          <w:rFonts w:ascii="Arial Narrow" w:hAnsi="Arial Narrow"/>
        </w:rPr>
        <w:t xml:space="preserve"> i bez </w:t>
      </w:r>
      <w:proofErr w:type="spellStart"/>
      <w:r w:rsidRPr="00E7255A">
        <w:rPr>
          <w:rFonts w:ascii="Arial Narrow" w:hAnsi="Arial Narrow"/>
        </w:rPr>
        <w:t>njihove</w:t>
      </w:r>
      <w:proofErr w:type="spellEnd"/>
      <w:r w:rsidRPr="00E7255A">
        <w:rPr>
          <w:rFonts w:ascii="Arial Narrow" w:hAnsi="Arial Narrow"/>
        </w:rPr>
        <w:t xml:space="preserve"> </w:t>
      </w:r>
      <w:proofErr w:type="spellStart"/>
      <w:r w:rsidRPr="00E7255A">
        <w:rPr>
          <w:rFonts w:ascii="Arial Narrow" w:hAnsi="Arial Narrow"/>
        </w:rPr>
        <w:t>suglasnosti</w:t>
      </w:r>
      <w:proofErr w:type="spellEnd"/>
      <w:r w:rsidRPr="00E7255A">
        <w:rPr>
          <w:rFonts w:ascii="Arial Narrow" w:hAnsi="Arial Narrow"/>
        </w:rPr>
        <w:t xml:space="preserve">, </w:t>
      </w:r>
      <w:proofErr w:type="spellStart"/>
      <w:r w:rsidRPr="00E7255A">
        <w:rPr>
          <w:rFonts w:ascii="Arial Narrow" w:hAnsi="Arial Narrow"/>
        </w:rPr>
        <w:t>uz</w:t>
      </w:r>
      <w:proofErr w:type="spellEnd"/>
      <w:r w:rsidRPr="00E7255A">
        <w:rPr>
          <w:rFonts w:ascii="Arial Narrow" w:hAnsi="Arial Narrow"/>
        </w:rPr>
        <w:t xml:space="preserve"> </w:t>
      </w:r>
      <w:proofErr w:type="spellStart"/>
      <w:r w:rsidRPr="00E7255A">
        <w:rPr>
          <w:rFonts w:ascii="Arial Narrow" w:hAnsi="Arial Narrow"/>
        </w:rPr>
        <w:t>obvezno</w:t>
      </w:r>
      <w:proofErr w:type="spellEnd"/>
      <w:r w:rsidRPr="00E7255A">
        <w:rPr>
          <w:rFonts w:ascii="Arial Narrow" w:hAnsi="Arial Narrow"/>
        </w:rPr>
        <w:t xml:space="preserve"> </w:t>
      </w:r>
      <w:proofErr w:type="spellStart"/>
      <w:r w:rsidRPr="00E7255A">
        <w:rPr>
          <w:rFonts w:ascii="Arial Narrow" w:hAnsi="Arial Narrow"/>
        </w:rPr>
        <w:t>prilaganje</w:t>
      </w:r>
      <w:proofErr w:type="spellEnd"/>
      <w:r w:rsidRPr="00E7255A">
        <w:rPr>
          <w:rFonts w:ascii="Arial Narrow" w:hAnsi="Arial Narrow"/>
        </w:rPr>
        <w:t xml:space="preserve"> </w:t>
      </w:r>
      <w:proofErr w:type="spellStart"/>
      <w:r w:rsidRPr="00E7255A">
        <w:rPr>
          <w:rFonts w:ascii="Arial Narrow" w:hAnsi="Arial Narrow"/>
        </w:rPr>
        <w:t>javnobilježnički</w:t>
      </w:r>
      <w:proofErr w:type="spellEnd"/>
      <w:r w:rsidRPr="00E7255A">
        <w:rPr>
          <w:rFonts w:ascii="Arial Narrow" w:hAnsi="Arial Narrow"/>
        </w:rPr>
        <w:t xml:space="preserve"> </w:t>
      </w:r>
      <w:proofErr w:type="spellStart"/>
      <w:r w:rsidRPr="00E7255A">
        <w:rPr>
          <w:rFonts w:ascii="Arial Narrow" w:hAnsi="Arial Narrow"/>
        </w:rPr>
        <w:t>ovjerene</w:t>
      </w:r>
      <w:proofErr w:type="spellEnd"/>
      <w:r w:rsidRPr="00E7255A">
        <w:rPr>
          <w:rFonts w:ascii="Arial Narrow" w:hAnsi="Arial Narrow"/>
        </w:rPr>
        <w:t xml:space="preserve"> </w:t>
      </w:r>
      <w:proofErr w:type="spellStart"/>
      <w:r w:rsidRPr="00E7255A">
        <w:rPr>
          <w:rFonts w:ascii="Arial Narrow" w:hAnsi="Arial Narrow"/>
        </w:rPr>
        <w:t>izjave</w:t>
      </w:r>
      <w:proofErr w:type="spellEnd"/>
      <w:r w:rsidRPr="00E7255A">
        <w:rPr>
          <w:rFonts w:ascii="Arial Narrow" w:hAnsi="Arial Narrow"/>
        </w:rPr>
        <w:t xml:space="preserve"> </w:t>
      </w:r>
      <w:proofErr w:type="spellStart"/>
      <w:r w:rsidRPr="00E7255A">
        <w:rPr>
          <w:rFonts w:ascii="Arial Narrow" w:hAnsi="Arial Narrow"/>
        </w:rPr>
        <w:t>kojom</w:t>
      </w:r>
      <w:proofErr w:type="spellEnd"/>
      <w:r w:rsidRPr="00E7255A">
        <w:rPr>
          <w:rFonts w:ascii="Arial Narrow" w:hAnsi="Arial Narrow"/>
        </w:rPr>
        <w:t xml:space="preserve"> </w:t>
      </w:r>
      <w:proofErr w:type="spellStart"/>
      <w:r w:rsidRPr="00E7255A">
        <w:rPr>
          <w:rFonts w:ascii="Arial Narrow" w:hAnsi="Arial Narrow"/>
        </w:rPr>
        <w:t>prihvaća</w:t>
      </w:r>
      <w:proofErr w:type="spellEnd"/>
      <w:r w:rsidRPr="00E7255A">
        <w:rPr>
          <w:rFonts w:ascii="Arial Narrow" w:hAnsi="Arial Narrow"/>
        </w:rPr>
        <w:t xml:space="preserve"> </w:t>
      </w:r>
      <w:proofErr w:type="spellStart"/>
      <w:r w:rsidRPr="00E7255A">
        <w:rPr>
          <w:rFonts w:ascii="Arial Narrow" w:hAnsi="Arial Narrow"/>
        </w:rPr>
        <w:t>odgovornost</w:t>
      </w:r>
      <w:proofErr w:type="spellEnd"/>
      <w:r w:rsidRPr="00E7255A">
        <w:rPr>
          <w:rFonts w:ascii="Arial Narrow" w:hAnsi="Arial Narrow"/>
        </w:rPr>
        <w:t xml:space="preserve"> </w:t>
      </w:r>
      <w:proofErr w:type="spellStart"/>
      <w:r w:rsidRPr="00E7255A">
        <w:rPr>
          <w:rFonts w:ascii="Arial Narrow" w:hAnsi="Arial Narrow"/>
        </w:rPr>
        <w:t>prema</w:t>
      </w:r>
      <w:proofErr w:type="spellEnd"/>
      <w:r w:rsidRPr="00E7255A">
        <w:rPr>
          <w:rFonts w:ascii="Arial Narrow" w:hAnsi="Arial Narrow"/>
        </w:rPr>
        <w:t xml:space="preserve"> </w:t>
      </w:r>
      <w:proofErr w:type="spellStart"/>
      <w:r w:rsidRPr="00E7255A">
        <w:rPr>
          <w:rFonts w:ascii="Arial Narrow" w:hAnsi="Arial Narrow"/>
        </w:rPr>
        <w:t>ostalim</w:t>
      </w:r>
      <w:proofErr w:type="spellEnd"/>
      <w:r w:rsidRPr="00E7255A">
        <w:rPr>
          <w:rFonts w:ascii="Arial Narrow" w:hAnsi="Arial Narrow"/>
        </w:rPr>
        <w:t xml:space="preserve"> </w:t>
      </w:r>
      <w:proofErr w:type="spellStart"/>
      <w:r w:rsidRPr="00E7255A">
        <w:rPr>
          <w:rFonts w:ascii="Arial Narrow" w:hAnsi="Arial Narrow"/>
        </w:rPr>
        <w:t>sukorisnicima</w:t>
      </w:r>
      <w:proofErr w:type="spellEnd"/>
    </w:p>
    <w:p w14:paraId="0C944207" w14:textId="77777777" w:rsidR="00E7255A" w:rsidRPr="00E7255A" w:rsidRDefault="00E7255A" w:rsidP="00E7255A">
      <w:pPr>
        <w:pStyle w:val="Odlomakpopisa"/>
        <w:widowControl/>
        <w:numPr>
          <w:ilvl w:val="0"/>
          <w:numId w:val="192"/>
        </w:numPr>
        <w:adjustRightInd w:val="0"/>
        <w:contextualSpacing/>
        <w:rPr>
          <w:rFonts w:ascii="Arial Narrow" w:hAnsi="Arial Narrow"/>
        </w:rPr>
      </w:pPr>
      <w:proofErr w:type="spellStart"/>
      <w:r w:rsidRPr="00E7255A">
        <w:rPr>
          <w:rFonts w:ascii="Arial Narrow" w:hAnsi="Arial Narrow"/>
        </w:rPr>
        <w:t>nacrt</w:t>
      </w:r>
      <w:proofErr w:type="spellEnd"/>
      <w:r w:rsidRPr="00E7255A">
        <w:rPr>
          <w:rFonts w:ascii="Arial Narrow" w:hAnsi="Arial Narrow"/>
        </w:rPr>
        <w:t>/</w:t>
      </w:r>
      <w:proofErr w:type="spellStart"/>
      <w:r w:rsidRPr="00E7255A">
        <w:rPr>
          <w:rFonts w:ascii="Arial Narrow" w:hAnsi="Arial Narrow"/>
        </w:rPr>
        <w:t>skica</w:t>
      </w:r>
      <w:proofErr w:type="spellEnd"/>
      <w:r w:rsidRPr="00E7255A">
        <w:rPr>
          <w:rFonts w:ascii="Arial Narrow" w:hAnsi="Arial Narrow"/>
        </w:rPr>
        <w:t xml:space="preserve"> </w:t>
      </w:r>
      <w:proofErr w:type="spellStart"/>
      <w:r w:rsidRPr="00E7255A">
        <w:rPr>
          <w:rFonts w:ascii="Arial Narrow" w:hAnsi="Arial Narrow"/>
        </w:rPr>
        <w:t>gradnje</w:t>
      </w:r>
      <w:proofErr w:type="spellEnd"/>
      <w:r w:rsidRPr="00E7255A">
        <w:rPr>
          <w:rFonts w:ascii="Arial Narrow" w:hAnsi="Arial Narrow"/>
        </w:rPr>
        <w:t>/</w:t>
      </w:r>
      <w:proofErr w:type="spellStart"/>
      <w:r w:rsidRPr="00E7255A">
        <w:rPr>
          <w:rFonts w:ascii="Arial Narrow" w:hAnsi="Arial Narrow"/>
        </w:rPr>
        <w:t>rekonstrukcije</w:t>
      </w:r>
      <w:proofErr w:type="spellEnd"/>
      <w:r w:rsidRPr="00E7255A">
        <w:rPr>
          <w:rFonts w:ascii="Arial Narrow" w:hAnsi="Arial Narrow"/>
        </w:rPr>
        <w:t xml:space="preserve"> i </w:t>
      </w:r>
      <w:proofErr w:type="spellStart"/>
      <w:r w:rsidRPr="00E7255A">
        <w:rPr>
          <w:rFonts w:ascii="Arial Narrow" w:hAnsi="Arial Narrow"/>
        </w:rPr>
        <w:t>opremanja</w:t>
      </w:r>
      <w:proofErr w:type="spellEnd"/>
      <w:r w:rsidRPr="00E7255A">
        <w:rPr>
          <w:rFonts w:ascii="Arial Narrow" w:hAnsi="Arial Narrow"/>
        </w:rPr>
        <w:t xml:space="preserve"> </w:t>
      </w:r>
      <w:proofErr w:type="spellStart"/>
      <w:r w:rsidRPr="00E7255A">
        <w:rPr>
          <w:rFonts w:ascii="Arial Narrow" w:hAnsi="Arial Narrow"/>
        </w:rPr>
        <w:t>grobnog</w:t>
      </w:r>
      <w:proofErr w:type="spellEnd"/>
      <w:r w:rsidRPr="00E7255A">
        <w:rPr>
          <w:rFonts w:ascii="Arial Narrow" w:hAnsi="Arial Narrow"/>
        </w:rPr>
        <w:t xml:space="preserve"> </w:t>
      </w:r>
      <w:proofErr w:type="spellStart"/>
      <w:r w:rsidRPr="00E7255A">
        <w:rPr>
          <w:rFonts w:ascii="Arial Narrow" w:hAnsi="Arial Narrow"/>
        </w:rPr>
        <w:t>mjesta</w:t>
      </w:r>
      <w:proofErr w:type="spellEnd"/>
      <w:r w:rsidRPr="00E7255A">
        <w:rPr>
          <w:rFonts w:ascii="Arial Narrow" w:hAnsi="Arial Narrow"/>
        </w:rPr>
        <w:t xml:space="preserve"> </w:t>
      </w:r>
      <w:proofErr w:type="spellStart"/>
      <w:r w:rsidRPr="00E7255A">
        <w:rPr>
          <w:rFonts w:ascii="Arial Narrow" w:hAnsi="Arial Narrow"/>
        </w:rPr>
        <w:t>ovlaštenog</w:t>
      </w:r>
      <w:proofErr w:type="spellEnd"/>
      <w:r w:rsidRPr="00E7255A">
        <w:rPr>
          <w:rFonts w:ascii="Arial Narrow" w:hAnsi="Arial Narrow"/>
        </w:rPr>
        <w:t xml:space="preserve"> </w:t>
      </w:r>
      <w:proofErr w:type="spellStart"/>
      <w:r w:rsidRPr="00E7255A">
        <w:rPr>
          <w:rFonts w:ascii="Arial Narrow" w:hAnsi="Arial Narrow"/>
        </w:rPr>
        <w:t>izvoditelja</w:t>
      </w:r>
      <w:proofErr w:type="spellEnd"/>
      <w:r w:rsidRPr="00E7255A">
        <w:rPr>
          <w:rFonts w:ascii="Arial Narrow" w:hAnsi="Arial Narrow"/>
        </w:rPr>
        <w:t xml:space="preserve"> </w:t>
      </w:r>
      <w:proofErr w:type="spellStart"/>
      <w:r w:rsidRPr="00E7255A">
        <w:rPr>
          <w:rFonts w:ascii="Arial Narrow" w:hAnsi="Arial Narrow"/>
        </w:rPr>
        <w:t>radova</w:t>
      </w:r>
      <w:proofErr w:type="spellEnd"/>
      <w:r w:rsidRPr="00E7255A">
        <w:rPr>
          <w:rFonts w:ascii="Arial Narrow" w:hAnsi="Arial Narrow"/>
        </w:rPr>
        <w:t xml:space="preserve"> (</w:t>
      </w:r>
      <w:proofErr w:type="spellStart"/>
      <w:r w:rsidRPr="00E7255A">
        <w:rPr>
          <w:rFonts w:ascii="Arial Narrow" w:hAnsi="Arial Narrow"/>
        </w:rPr>
        <w:t>klesar</w:t>
      </w:r>
      <w:proofErr w:type="spellEnd"/>
      <w:r w:rsidRPr="00E7255A">
        <w:rPr>
          <w:rFonts w:ascii="Arial Narrow" w:hAnsi="Arial Narrow"/>
        </w:rPr>
        <w:t xml:space="preserve">, </w:t>
      </w:r>
      <w:proofErr w:type="spellStart"/>
      <w:r w:rsidRPr="00E7255A">
        <w:rPr>
          <w:rFonts w:ascii="Arial Narrow" w:hAnsi="Arial Narrow"/>
        </w:rPr>
        <w:t>zidar</w:t>
      </w:r>
      <w:proofErr w:type="spellEnd"/>
      <w:r w:rsidRPr="00E7255A">
        <w:rPr>
          <w:rFonts w:ascii="Arial Narrow" w:hAnsi="Arial Narrow"/>
        </w:rPr>
        <w:t xml:space="preserve"> i sl.)  s </w:t>
      </w:r>
      <w:proofErr w:type="spellStart"/>
      <w:r w:rsidRPr="00E7255A">
        <w:rPr>
          <w:rFonts w:ascii="Arial Narrow" w:hAnsi="Arial Narrow"/>
        </w:rPr>
        <w:t>navedenim</w:t>
      </w:r>
      <w:proofErr w:type="spellEnd"/>
      <w:r w:rsidRPr="00E7255A">
        <w:rPr>
          <w:rFonts w:ascii="Arial Narrow" w:hAnsi="Arial Narrow"/>
        </w:rPr>
        <w:t xml:space="preserve"> </w:t>
      </w:r>
      <w:proofErr w:type="spellStart"/>
      <w:r w:rsidRPr="00E7255A">
        <w:rPr>
          <w:rFonts w:ascii="Arial Narrow" w:hAnsi="Arial Narrow"/>
        </w:rPr>
        <w:t>dimenzijama</w:t>
      </w:r>
      <w:proofErr w:type="spellEnd"/>
      <w:r w:rsidRPr="00E7255A">
        <w:rPr>
          <w:rFonts w:ascii="Arial Narrow" w:hAnsi="Arial Narrow"/>
        </w:rPr>
        <w:t xml:space="preserve"> </w:t>
      </w:r>
      <w:proofErr w:type="spellStart"/>
      <w:r w:rsidRPr="00E7255A">
        <w:rPr>
          <w:rFonts w:ascii="Arial Narrow" w:hAnsi="Arial Narrow"/>
        </w:rPr>
        <w:t>ploče</w:t>
      </w:r>
      <w:proofErr w:type="spellEnd"/>
      <w:r w:rsidRPr="00E7255A">
        <w:rPr>
          <w:rFonts w:ascii="Arial Narrow" w:hAnsi="Arial Narrow"/>
        </w:rPr>
        <w:t xml:space="preserve">, </w:t>
      </w:r>
      <w:proofErr w:type="spellStart"/>
      <w:r w:rsidRPr="00E7255A">
        <w:rPr>
          <w:rFonts w:ascii="Arial Narrow" w:hAnsi="Arial Narrow"/>
        </w:rPr>
        <w:t>položaja</w:t>
      </w:r>
      <w:proofErr w:type="spellEnd"/>
      <w:r w:rsidRPr="00E7255A">
        <w:rPr>
          <w:rFonts w:ascii="Arial Narrow" w:hAnsi="Arial Narrow"/>
        </w:rPr>
        <w:t xml:space="preserve"> i </w:t>
      </w:r>
      <w:proofErr w:type="spellStart"/>
      <w:r w:rsidRPr="00E7255A">
        <w:rPr>
          <w:rFonts w:ascii="Arial Narrow" w:hAnsi="Arial Narrow"/>
        </w:rPr>
        <w:t>teksta</w:t>
      </w:r>
      <w:proofErr w:type="spellEnd"/>
      <w:r w:rsidRPr="00E7255A">
        <w:rPr>
          <w:rFonts w:ascii="Arial Narrow" w:hAnsi="Arial Narrow"/>
        </w:rPr>
        <w:t xml:space="preserve"> koji </w:t>
      </w:r>
      <w:proofErr w:type="spellStart"/>
      <w:r w:rsidRPr="00E7255A">
        <w:rPr>
          <w:rFonts w:ascii="Arial Narrow" w:hAnsi="Arial Narrow"/>
        </w:rPr>
        <w:t>odgovaraju</w:t>
      </w:r>
      <w:proofErr w:type="spellEnd"/>
      <w:r w:rsidRPr="00E7255A">
        <w:rPr>
          <w:rFonts w:ascii="Arial Narrow" w:hAnsi="Arial Narrow"/>
        </w:rPr>
        <w:t xml:space="preserve"> </w:t>
      </w:r>
      <w:proofErr w:type="spellStart"/>
      <w:r w:rsidRPr="00E7255A">
        <w:rPr>
          <w:rFonts w:ascii="Arial Narrow" w:hAnsi="Arial Narrow"/>
        </w:rPr>
        <w:t>propisanim</w:t>
      </w:r>
      <w:proofErr w:type="spellEnd"/>
      <w:r w:rsidRPr="00E7255A">
        <w:rPr>
          <w:rFonts w:ascii="Arial Narrow" w:hAnsi="Arial Narrow"/>
        </w:rPr>
        <w:t xml:space="preserve"> </w:t>
      </w:r>
      <w:proofErr w:type="spellStart"/>
      <w:r w:rsidRPr="00E7255A">
        <w:rPr>
          <w:rFonts w:ascii="Arial Narrow" w:hAnsi="Arial Narrow"/>
        </w:rPr>
        <w:t>uvjetima</w:t>
      </w:r>
      <w:proofErr w:type="spellEnd"/>
      <w:r w:rsidRPr="00E7255A">
        <w:rPr>
          <w:rFonts w:ascii="Arial Narrow" w:hAnsi="Arial Narrow"/>
        </w:rPr>
        <w:t xml:space="preserve"> Zakona.</w:t>
      </w:r>
    </w:p>
    <w:p w14:paraId="2EB5C5A2" w14:textId="77777777" w:rsidR="00E7255A" w:rsidRPr="00E7255A" w:rsidRDefault="00E7255A" w:rsidP="00E7255A">
      <w:pPr>
        <w:pStyle w:val="Odlomakpopisa"/>
        <w:adjustRightInd w:val="0"/>
        <w:ind w:left="660"/>
        <w:rPr>
          <w:rFonts w:ascii="Arial Narrow" w:hAnsi="Arial Narrow"/>
        </w:rPr>
      </w:pPr>
    </w:p>
    <w:p w14:paraId="0E6BAF72" w14:textId="77777777" w:rsidR="00E7255A" w:rsidRPr="00E7255A" w:rsidRDefault="00E7255A" w:rsidP="00E7255A">
      <w:pPr>
        <w:pStyle w:val="Odlomakpopisa"/>
        <w:adjustRightInd w:val="0"/>
        <w:ind w:left="0" w:firstLine="660"/>
        <w:rPr>
          <w:rFonts w:ascii="Arial Narrow" w:hAnsi="Arial Narrow"/>
        </w:rPr>
      </w:pPr>
      <w:proofErr w:type="spellStart"/>
      <w:r w:rsidRPr="00E7255A">
        <w:rPr>
          <w:rFonts w:ascii="Arial Narrow" w:hAnsi="Arial Narrow"/>
        </w:rPr>
        <w:t>Upravitelj</w:t>
      </w:r>
      <w:proofErr w:type="spellEnd"/>
      <w:r w:rsidRPr="00E7255A">
        <w:rPr>
          <w:rFonts w:ascii="Arial Narrow" w:hAnsi="Arial Narrow"/>
        </w:rPr>
        <w:t xml:space="preserve"> </w:t>
      </w:r>
      <w:proofErr w:type="spellStart"/>
      <w:r w:rsidRPr="00E7255A">
        <w:rPr>
          <w:rFonts w:ascii="Arial Narrow" w:hAnsi="Arial Narrow"/>
        </w:rPr>
        <w:t>groblja</w:t>
      </w:r>
      <w:proofErr w:type="spellEnd"/>
      <w:r w:rsidRPr="00E7255A">
        <w:rPr>
          <w:rFonts w:ascii="Arial Narrow" w:hAnsi="Arial Narrow"/>
        </w:rPr>
        <w:t xml:space="preserve"> </w:t>
      </w:r>
      <w:proofErr w:type="spellStart"/>
      <w:r w:rsidRPr="00E7255A">
        <w:rPr>
          <w:rFonts w:ascii="Arial Narrow" w:hAnsi="Arial Narrow"/>
        </w:rPr>
        <w:t>izdaje</w:t>
      </w:r>
      <w:proofErr w:type="spellEnd"/>
      <w:r w:rsidRPr="00E7255A">
        <w:rPr>
          <w:rFonts w:ascii="Arial Narrow" w:hAnsi="Arial Narrow"/>
        </w:rPr>
        <w:t xml:space="preserve"> </w:t>
      </w:r>
      <w:proofErr w:type="spellStart"/>
      <w:r w:rsidRPr="00E7255A">
        <w:rPr>
          <w:rFonts w:ascii="Arial Narrow" w:hAnsi="Arial Narrow"/>
        </w:rPr>
        <w:t>suglasnost</w:t>
      </w:r>
      <w:proofErr w:type="spellEnd"/>
      <w:r w:rsidRPr="00E7255A">
        <w:rPr>
          <w:rFonts w:ascii="Arial Narrow" w:hAnsi="Arial Narrow"/>
        </w:rPr>
        <w:t>/</w:t>
      </w:r>
      <w:proofErr w:type="spellStart"/>
      <w:r w:rsidRPr="00E7255A">
        <w:rPr>
          <w:rFonts w:ascii="Arial Narrow" w:hAnsi="Arial Narrow"/>
        </w:rPr>
        <w:t>dozvolu</w:t>
      </w:r>
      <w:proofErr w:type="spellEnd"/>
      <w:r w:rsidRPr="00E7255A">
        <w:rPr>
          <w:rFonts w:ascii="Arial Narrow" w:hAnsi="Arial Narrow"/>
        </w:rPr>
        <w:t xml:space="preserve"> u </w:t>
      </w:r>
      <w:proofErr w:type="spellStart"/>
      <w:r w:rsidRPr="00E7255A">
        <w:rPr>
          <w:rFonts w:ascii="Arial Narrow" w:hAnsi="Arial Narrow"/>
        </w:rPr>
        <w:t>roku</w:t>
      </w:r>
      <w:proofErr w:type="spellEnd"/>
      <w:r w:rsidRPr="00E7255A">
        <w:rPr>
          <w:rFonts w:ascii="Arial Narrow" w:hAnsi="Arial Narrow"/>
        </w:rPr>
        <w:t xml:space="preserve"> od 60 dana od dana </w:t>
      </w:r>
      <w:proofErr w:type="spellStart"/>
      <w:r w:rsidRPr="00E7255A">
        <w:rPr>
          <w:rFonts w:ascii="Arial Narrow" w:hAnsi="Arial Narrow"/>
        </w:rPr>
        <w:t>uredno</w:t>
      </w:r>
      <w:proofErr w:type="spellEnd"/>
      <w:r w:rsidRPr="00E7255A">
        <w:rPr>
          <w:rFonts w:ascii="Arial Narrow" w:hAnsi="Arial Narrow"/>
        </w:rPr>
        <w:t xml:space="preserve"> </w:t>
      </w:r>
      <w:proofErr w:type="spellStart"/>
      <w:r w:rsidRPr="00E7255A">
        <w:rPr>
          <w:rFonts w:ascii="Arial Narrow" w:hAnsi="Arial Narrow"/>
        </w:rPr>
        <w:t>predanog</w:t>
      </w:r>
      <w:proofErr w:type="spellEnd"/>
      <w:r w:rsidRPr="00E7255A">
        <w:rPr>
          <w:rFonts w:ascii="Arial Narrow" w:hAnsi="Arial Narrow"/>
        </w:rPr>
        <w:t xml:space="preserve"> </w:t>
      </w:r>
      <w:proofErr w:type="spellStart"/>
      <w:r w:rsidRPr="00E7255A">
        <w:rPr>
          <w:rFonts w:ascii="Arial Narrow" w:hAnsi="Arial Narrow"/>
        </w:rPr>
        <w:t>zahtjeva</w:t>
      </w:r>
      <w:proofErr w:type="spellEnd"/>
      <w:r w:rsidRPr="00E7255A">
        <w:rPr>
          <w:rFonts w:ascii="Arial Narrow" w:hAnsi="Arial Narrow"/>
        </w:rPr>
        <w:t>.</w:t>
      </w:r>
    </w:p>
    <w:p w14:paraId="543668DA" w14:textId="77777777" w:rsidR="00E7255A" w:rsidRPr="00E7255A" w:rsidRDefault="00E7255A" w:rsidP="00E7255A">
      <w:pPr>
        <w:pStyle w:val="Odlomakpopisa"/>
        <w:adjustRightInd w:val="0"/>
        <w:ind w:left="0" w:firstLine="660"/>
        <w:rPr>
          <w:rFonts w:ascii="Arial Narrow" w:hAnsi="Arial Narrow"/>
        </w:rPr>
      </w:pPr>
      <w:proofErr w:type="spellStart"/>
      <w:r w:rsidRPr="00E7255A">
        <w:rPr>
          <w:rFonts w:ascii="Arial Narrow" w:hAnsi="Arial Narrow"/>
        </w:rPr>
        <w:t>Komunalni</w:t>
      </w:r>
      <w:proofErr w:type="spellEnd"/>
      <w:r w:rsidRPr="00E7255A">
        <w:rPr>
          <w:rFonts w:ascii="Arial Narrow" w:hAnsi="Arial Narrow"/>
        </w:rPr>
        <w:t xml:space="preserve"> </w:t>
      </w:r>
      <w:proofErr w:type="spellStart"/>
      <w:r w:rsidRPr="00E7255A">
        <w:rPr>
          <w:rFonts w:ascii="Arial Narrow" w:hAnsi="Arial Narrow"/>
        </w:rPr>
        <w:t>redar</w:t>
      </w:r>
      <w:proofErr w:type="spellEnd"/>
      <w:r w:rsidRPr="00E7255A">
        <w:rPr>
          <w:rFonts w:ascii="Arial Narrow" w:hAnsi="Arial Narrow"/>
        </w:rPr>
        <w:t xml:space="preserve"> po </w:t>
      </w:r>
      <w:proofErr w:type="spellStart"/>
      <w:r w:rsidRPr="00E7255A">
        <w:rPr>
          <w:rFonts w:ascii="Arial Narrow" w:hAnsi="Arial Narrow"/>
        </w:rPr>
        <w:t>primitku</w:t>
      </w:r>
      <w:proofErr w:type="spellEnd"/>
      <w:r w:rsidRPr="00E7255A">
        <w:rPr>
          <w:rFonts w:ascii="Arial Narrow" w:hAnsi="Arial Narrow"/>
        </w:rPr>
        <w:t xml:space="preserve"> </w:t>
      </w:r>
      <w:proofErr w:type="spellStart"/>
      <w:r w:rsidRPr="00E7255A">
        <w:rPr>
          <w:rFonts w:ascii="Arial Narrow" w:hAnsi="Arial Narrow"/>
        </w:rPr>
        <w:t>zahtjeva</w:t>
      </w:r>
      <w:proofErr w:type="spellEnd"/>
      <w:r w:rsidRPr="00E7255A">
        <w:rPr>
          <w:rFonts w:ascii="Arial Narrow" w:hAnsi="Arial Narrow"/>
        </w:rPr>
        <w:t xml:space="preserve"> za </w:t>
      </w:r>
      <w:proofErr w:type="spellStart"/>
      <w:r w:rsidRPr="00E7255A">
        <w:rPr>
          <w:rFonts w:ascii="Arial Narrow" w:hAnsi="Arial Narrow"/>
        </w:rPr>
        <w:t>izdavanje</w:t>
      </w:r>
      <w:proofErr w:type="spellEnd"/>
      <w:r w:rsidRPr="00E7255A">
        <w:rPr>
          <w:rFonts w:ascii="Arial Narrow" w:hAnsi="Arial Narrow"/>
        </w:rPr>
        <w:t xml:space="preserve"> </w:t>
      </w:r>
      <w:proofErr w:type="spellStart"/>
      <w:r w:rsidRPr="00E7255A">
        <w:rPr>
          <w:rFonts w:ascii="Arial Narrow" w:hAnsi="Arial Narrow"/>
        </w:rPr>
        <w:t>suglasnosti</w:t>
      </w:r>
      <w:proofErr w:type="spellEnd"/>
      <w:r w:rsidRPr="00E7255A">
        <w:rPr>
          <w:rFonts w:ascii="Arial Narrow" w:hAnsi="Arial Narrow"/>
        </w:rPr>
        <w:t>/</w:t>
      </w:r>
      <w:proofErr w:type="spellStart"/>
      <w:r w:rsidRPr="00E7255A">
        <w:rPr>
          <w:rFonts w:ascii="Arial Narrow" w:hAnsi="Arial Narrow"/>
        </w:rPr>
        <w:t>dozvole</w:t>
      </w:r>
      <w:proofErr w:type="spellEnd"/>
      <w:r w:rsidRPr="00E7255A">
        <w:rPr>
          <w:rFonts w:ascii="Arial Narrow" w:hAnsi="Arial Narrow"/>
        </w:rPr>
        <w:t xml:space="preserve"> </w:t>
      </w:r>
      <w:proofErr w:type="spellStart"/>
      <w:r w:rsidRPr="00E7255A">
        <w:rPr>
          <w:rFonts w:ascii="Arial Narrow" w:hAnsi="Arial Narrow"/>
        </w:rPr>
        <w:t>utvrđuje</w:t>
      </w:r>
      <w:proofErr w:type="spellEnd"/>
      <w:r w:rsidRPr="00E7255A">
        <w:rPr>
          <w:rFonts w:ascii="Arial Narrow" w:hAnsi="Arial Narrow"/>
        </w:rPr>
        <w:t xml:space="preserve"> </w:t>
      </w:r>
      <w:proofErr w:type="spellStart"/>
      <w:r w:rsidRPr="00E7255A">
        <w:rPr>
          <w:rFonts w:ascii="Arial Narrow" w:hAnsi="Arial Narrow"/>
        </w:rPr>
        <w:t>činjenično</w:t>
      </w:r>
      <w:proofErr w:type="spellEnd"/>
      <w:r w:rsidRPr="00E7255A">
        <w:rPr>
          <w:rFonts w:ascii="Arial Narrow" w:hAnsi="Arial Narrow"/>
        </w:rPr>
        <w:t xml:space="preserve"> </w:t>
      </w:r>
      <w:proofErr w:type="spellStart"/>
      <w:r w:rsidRPr="00E7255A">
        <w:rPr>
          <w:rFonts w:ascii="Arial Narrow" w:hAnsi="Arial Narrow"/>
        </w:rPr>
        <w:t>stanje</w:t>
      </w:r>
      <w:proofErr w:type="spellEnd"/>
      <w:r w:rsidRPr="00E7255A">
        <w:rPr>
          <w:rFonts w:ascii="Arial Narrow" w:hAnsi="Arial Narrow"/>
        </w:rPr>
        <w:t xml:space="preserve"> </w:t>
      </w:r>
      <w:proofErr w:type="spellStart"/>
      <w:r w:rsidRPr="00E7255A">
        <w:rPr>
          <w:rFonts w:ascii="Arial Narrow" w:hAnsi="Arial Narrow"/>
        </w:rPr>
        <w:t>grobnog</w:t>
      </w:r>
      <w:proofErr w:type="spellEnd"/>
      <w:r w:rsidRPr="00E7255A">
        <w:rPr>
          <w:rFonts w:ascii="Arial Narrow" w:hAnsi="Arial Narrow"/>
        </w:rPr>
        <w:t xml:space="preserve"> </w:t>
      </w:r>
      <w:proofErr w:type="spellStart"/>
      <w:r w:rsidRPr="00E7255A">
        <w:rPr>
          <w:rFonts w:ascii="Arial Narrow" w:hAnsi="Arial Narrow"/>
        </w:rPr>
        <w:t>mjesta</w:t>
      </w:r>
      <w:proofErr w:type="spellEnd"/>
      <w:r w:rsidRPr="00E7255A">
        <w:rPr>
          <w:rFonts w:ascii="Arial Narrow" w:hAnsi="Arial Narrow"/>
        </w:rPr>
        <w:t xml:space="preserve"> </w:t>
      </w:r>
      <w:proofErr w:type="spellStart"/>
      <w:r w:rsidRPr="00E7255A">
        <w:rPr>
          <w:rFonts w:ascii="Arial Narrow" w:hAnsi="Arial Narrow"/>
        </w:rPr>
        <w:t>te</w:t>
      </w:r>
      <w:proofErr w:type="spellEnd"/>
      <w:r w:rsidRPr="00E7255A">
        <w:rPr>
          <w:rFonts w:ascii="Arial Narrow" w:hAnsi="Arial Narrow"/>
        </w:rPr>
        <w:t xml:space="preserve"> </w:t>
      </w:r>
      <w:proofErr w:type="spellStart"/>
      <w:r w:rsidRPr="00E7255A">
        <w:rPr>
          <w:rFonts w:ascii="Arial Narrow" w:hAnsi="Arial Narrow"/>
        </w:rPr>
        <w:t>utvrđuje</w:t>
      </w:r>
      <w:proofErr w:type="spellEnd"/>
      <w:r w:rsidRPr="00E7255A">
        <w:rPr>
          <w:rFonts w:ascii="Arial Narrow" w:hAnsi="Arial Narrow"/>
        </w:rPr>
        <w:t xml:space="preserve"> </w:t>
      </w:r>
      <w:proofErr w:type="spellStart"/>
      <w:r w:rsidRPr="00E7255A">
        <w:rPr>
          <w:rFonts w:ascii="Arial Narrow" w:hAnsi="Arial Narrow"/>
        </w:rPr>
        <w:t>mogućnost</w:t>
      </w:r>
      <w:proofErr w:type="spellEnd"/>
      <w:r w:rsidRPr="00E7255A">
        <w:rPr>
          <w:rFonts w:ascii="Arial Narrow" w:hAnsi="Arial Narrow"/>
        </w:rPr>
        <w:t xml:space="preserve"> </w:t>
      </w:r>
      <w:proofErr w:type="spellStart"/>
      <w:r w:rsidRPr="00E7255A">
        <w:rPr>
          <w:rFonts w:ascii="Arial Narrow" w:hAnsi="Arial Narrow"/>
        </w:rPr>
        <w:t>udovoljavanju</w:t>
      </w:r>
      <w:proofErr w:type="spellEnd"/>
      <w:r w:rsidRPr="00E7255A">
        <w:rPr>
          <w:rFonts w:ascii="Arial Narrow" w:hAnsi="Arial Narrow"/>
        </w:rPr>
        <w:t xml:space="preserve"> </w:t>
      </w:r>
      <w:proofErr w:type="spellStart"/>
      <w:r w:rsidRPr="00E7255A">
        <w:rPr>
          <w:rFonts w:ascii="Arial Narrow" w:hAnsi="Arial Narrow"/>
        </w:rPr>
        <w:t>zahtjevu</w:t>
      </w:r>
      <w:proofErr w:type="spellEnd"/>
      <w:r w:rsidRPr="00E7255A">
        <w:rPr>
          <w:rFonts w:ascii="Arial Narrow" w:hAnsi="Arial Narrow"/>
        </w:rPr>
        <w:t xml:space="preserve"> </w:t>
      </w:r>
      <w:proofErr w:type="spellStart"/>
      <w:r w:rsidRPr="00E7255A">
        <w:rPr>
          <w:rFonts w:ascii="Arial Narrow" w:hAnsi="Arial Narrow"/>
        </w:rPr>
        <w:t>korisnika</w:t>
      </w:r>
      <w:proofErr w:type="spellEnd"/>
      <w:r w:rsidRPr="00E7255A">
        <w:rPr>
          <w:rFonts w:ascii="Arial Narrow" w:hAnsi="Arial Narrow"/>
        </w:rPr>
        <w:t xml:space="preserve"> </w:t>
      </w:r>
      <w:proofErr w:type="spellStart"/>
      <w:r w:rsidRPr="00E7255A">
        <w:rPr>
          <w:rFonts w:ascii="Arial Narrow" w:hAnsi="Arial Narrow"/>
        </w:rPr>
        <w:t>grobnog</w:t>
      </w:r>
      <w:proofErr w:type="spellEnd"/>
      <w:r w:rsidRPr="00E7255A">
        <w:rPr>
          <w:rFonts w:ascii="Arial Narrow" w:hAnsi="Arial Narrow"/>
        </w:rPr>
        <w:t xml:space="preserve"> </w:t>
      </w:r>
      <w:proofErr w:type="spellStart"/>
      <w:r w:rsidRPr="00E7255A">
        <w:rPr>
          <w:rFonts w:ascii="Arial Narrow" w:hAnsi="Arial Narrow"/>
        </w:rPr>
        <w:t>mjesta</w:t>
      </w:r>
      <w:proofErr w:type="spellEnd"/>
      <w:r w:rsidRPr="00E7255A">
        <w:rPr>
          <w:rFonts w:ascii="Arial Narrow" w:hAnsi="Arial Narrow"/>
        </w:rPr>
        <w:t xml:space="preserve">, </w:t>
      </w:r>
      <w:proofErr w:type="gramStart"/>
      <w:r w:rsidRPr="00E7255A">
        <w:rPr>
          <w:rFonts w:ascii="Arial Narrow" w:hAnsi="Arial Narrow"/>
        </w:rPr>
        <w:t>a</w:t>
      </w:r>
      <w:proofErr w:type="gramEnd"/>
      <w:r w:rsidRPr="00E7255A">
        <w:rPr>
          <w:rFonts w:ascii="Arial Narrow" w:hAnsi="Arial Narrow"/>
        </w:rPr>
        <w:t xml:space="preserve"> </w:t>
      </w:r>
      <w:proofErr w:type="spellStart"/>
      <w:r w:rsidRPr="00E7255A">
        <w:rPr>
          <w:rFonts w:ascii="Arial Narrow" w:hAnsi="Arial Narrow"/>
        </w:rPr>
        <w:t>općinski</w:t>
      </w:r>
      <w:proofErr w:type="spellEnd"/>
      <w:r w:rsidRPr="00E7255A">
        <w:rPr>
          <w:rFonts w:ascii="Arial Narrow" w:hAnsi="Arial Narrow"/>
        </w:rPr>
        <w:t xml:space="preserve"> </w:t>
      </w:r>
      <w:proofErr w:type="spellStart"/>
      <w:r w:rsidRPr="00E7255A">
        <w:rPr>
          <w:rFonts w:ascii="Arial Narrow" w:hAnsi="Arial Narrow"/>
        </w:rPr>
        <w:t>načelnik</w:t>
      </w:r>
      <w:proofErr w:type="spellEnd"/>
      <w:r w:rsidRPr="00E7255A">
        <w:rPr>
          <w:rFonts w:ascii="Arial Narrow" w:hAnsi="Arial Narrow"/>
        </w:rPr>
        <w:t xml:space="preserve"> </w:t>
      </w:r>
      <w:proofErr w:type="spellStart"/>
      <w:r w:rsidRPr="00E7255A">
        <w:rPr>
          <w:rFonts w:ascii="Arial Narrow" w:hAnsi="Arial Narrow"/>
        </w:rPr>
        <w:t>odobrava</w:t>
      </w:r>
      <w:proofErr w:type="spellEnd"/>
      <w:r w:rsidRPr="00E7255A">
        <w:rPr>
          <w:rFonts w:ascii="Arial Narrow" w:hAnsi="Arial Narrow"/>
        </w:rPr>
        <w:t xml:space="preserve"> i </w:t>
      </w:r>
      <w:proofErr w:type="spellStart"/>
      <w:r w:rsidRPr="00E7255A">
        <w:rPr>
          <w:rFonts w:ascii="Arial Narrow" w:hAnsi="Arial Narrow"/>
        </w:rPr>
        <w:t>izdaje</w:t>
      </w:r>
      <w:proofErr w:type="spellEnd"/>
      <w:r w:rsidRPr="00E7255A">
        <w:rPr>
          <w:rFonts w:ascii="Arial Narrow" w:hAnsi="Arial Narrow"/>
        </w:rPr>
        <w:t xml:space="preserve"> </w:t>
      </w:r>
      <w:proofErr w:type="spellStart"/>
      <w:r w:rsidRPr="00E7255A">
        <w:rPr>
          <w:rFonts w:ascii="Arial Narrow" w:hAnsi="Arial Narrow"/>
        </w:rPr>
        <w:t>suglasnost</w:t>
      </w:r>
      <w:proofErr w:type="spellEnd"/>
      <w:r w:rsidRPr="00E7255A">
        <w:rPr>
          <w:rFonts w:ascii="Arial Narrow" w:hAnsi="Arial Narrow"/>
        </w:rPr>
        <w:t>/</w:t>
      </w:r>
      <w:proofErr w:type="spellStart"/>
      <w:r w:rsidRPr="00E7255A">
        <w:rPr>
          <w:rFonts w:ascii="Arial Narrow" w:hAnsi="Arial Narrow"/>
        </w:rPr>
        <w:t>dozvolu</w:t>
      </w:r>
      <w:proofErr w:type="spellEnd"/>
      <w:r w:rsidRPr="00E7255A">
        <w:rPr>
          <w:rFonts w:ascii="Arial Narrow" w:hAnsi="Arial Narrow"/>
        </w:rPr>
        <w:t xml:space="preserve"> za </w:t>
      </w:r>
      <w:proofErr w:type="spellStart"/>
      <w:r w:rsidRPr="00E7255A">
        <w:rPr>
          <w:rFonts w:ascii="Arial Narrow" w:hAnsi="Arial Narrow"/>
        </w:rPr>
        <w:t>radove</w:t>
      </w:r>
      <w:proofErr w:type="spellEnd"/>
      <w:r w:rsidRPr="00E7255A">
        <w:rPr>
          <w:rFonts w:ascii="Arial Narrow" w:hAnsi="Arial Narrow"/>
        </w:rPr>
        <w:t>.</w:t>
      </w:r>
    </w:p>
    <w:p w14:paraId="46615520" w14:textId="77777777" w:rsidR="00E7255A" w:rsidRPr="00E7255A" w:rsidRDefault="00E7255A" w:rsidP="00E7255A">
      <w:pPr>
        <w:pStyle w:val="Odlomakpopisa"/>
        <w:adjustRightInd w:val="0"/>
        <w:ind w:left="0" w:firstLine="660"/>
        <w:rPr>
          <w:rFonts w:ascii="Arial Narrow" w:hAnsi="Arial Narrow"/>
        </w:rPr>
      </w:pPr>
      <w:r w:rsidRPr="00E7255A">
        <w:rPr>
          <w:rFonts w:ascii="Arial Narrow" w:hAnsi="Arial Narrow"/>
        </w:rPr>
        <w:t xml:space="preserve">Ako </w:t>
      </w:r>
      <w:proofErr w:type="spellStart"/>
      <w:r w:rsidRPr="00E7255A">
        <w:rPr>
          <w:rFonts w:ascii="Arial Narrow" w:hAnsi="Arial Narrow"/>
        </w:rPr>
        <w:t>Upravitelj</w:t>
      </w:r>
      <w:proofErr w:type="spellEnd"/>
      <w:r w:rsidRPr="00E7255A">
        <w:rPr>
          <w:rFonts w:ascii="Arial Narrow" w:hAnsi="Arial Narrow"/>
        </w:rPr>
        <w:t xml:space="preserve"> </w:t>
      </w:r>
      <w:proofErr w:type="spellStart"/>
      <w:r w:rsidRPr="00E7255A">
        <w:rPr>
          <w:rFonts w:ascii="Arial Narrow" w:hAnsi="Arial Narrow"/>
        </w:rPr>
        <w:t>groblja</w:t>
      </w:r>
      <w:proofErr w:type="spellEnd"/>
      <w:r w:rsidRPr="00E7255A">
        <w:rPr>
          <w:rFonts w:ascii="Arial Narrow" w:hAnsi="Arial Narrow"/>
        </w:rPr>
        <w:t xml:space="preserve"> ne </w:t>
      </w:r>
      <w:proofErr w:type="spellStart"/>
      <w:r w:rsidRPr="00E7255A">
        <w:rPr>
          <w:rFonts w:ascii="Arial Narrow" w:hAnsi="Arial Narrow"/>
        </w:rPr>
        <w:t>izda</w:t>
      </w:r>
      <w:proofErr w:type="spellEnd"/>
      <w:r w:rsidRPr="00E7255A">
        <w:rPr>
          <w:rFonts w:ascii="Arial Narrow" w:hAnsi="Arial Narrow"/>
        </w:rPr>
        <w:t xml:space="preserve"> </w:t>
      </w:r>
      <w:proofErr w:type="spellStart"/>
      <w:r w:rsidRPr="00E7255A">
        <w:rPr>
          <w:rFonts w:ascii="Arial Narrow" w:hAnsi="Arial Narrow"/>
        </w:rPr>
        <w:t>suglasnost</w:t>
      </w:r>
      <w:proofErr w:type="spellEnd"/>
      <w:r w:rsidRPr="00E7255A">
        <w:rPr>
          <w:rFonts w:ascii="Arial Narrow" w:hAnsi="Arial Narrow"/>
        </w:rPr>
        <w:t xml:space="preserve"> u </w:t>
      </w:r>
      <w:proofErr w:type="spellStart"/>
      <w:r w:rsidRPr="00E7255A">
        <w:rPr>
          <w:rFonts w:ascii="Arial Narrow" w:hAnsi="Arial Narrow"/>
        </w:rPr>
        <w:t>roku</w:t>
      </w:r>
      <w:proofErr w:type="spellEnd"/>
      <w:r w:rsidRPr="00E7255A">
        <w:rPr>
          <w:rFonts w:ascii="Arial Narrow" w:hAnsi="Arial Narrow"/>
        </w:rPr>
        <w:t xml:space="preserve"> </w:t>
      </w:r>
      <w:proofErr w:type="spellStart"/>
      <w:r w:rsidRPr="00E7255A">
        <w:rPr>
          <w:rFonts w:ascii="Arial Narrow" w:hAnsi="Arial Narrow"/>
        </w:rPr>
        <w:t>iz</w:t>
      </w:r>
      <w:proofErr w:type="spellEnd"/>
      <w:r w:rsidRPr="00E7255A">
        <w:rPr>
          <w:rFonts w:ascii="Arial Narrow" w:hAnsi="Arial Narrow"/>
        </w:rPr>
        <w:t xml:space="preserve"> </w:t>
      </w:r>
      <w:proofErr w:type="spellStart"/>
      <w:r w:rsidRPr="00E7255A">
        <w:rPr>
          <w:rFonts w:ascii="Arial Narrow" w:hAnsi="Arial Narrow"/>
        </w:rPr>
        <w:t>prethodnog</w:t>
      </w:r>
      <w:proofErr w:type="spellEnd"/>
      <w:r w:rsidRPr="00E7255A">
        <w:rPr>
          <w:rFonts w:ascii="Arial Narrow" w:hAnsi="Arial Narrow"/>
        </w:rPr>
        <w:t xml:space="preserve"> </w:t>
      </w:r>
      <w:proofErr w:type="spellStart"/>
      <w:r w:rsidRPr="00E7255A">
        <w:rPr>
          <w:rFonts w:ascii="Arial Narrow" w:hAnsi="Arial Narrow"/>
        </w:rPr>
        <w:t>stavka</w:t>
      </w:r>
      <w:proofErr w:type="spellEnd"/>
      <w:r w:rsidRPr="00E7255A">
        <w:rPr>
          <w:rFonts w:ascii="Arial Narrow" w:hAnsi="Arial Narrow"/>
        </w:rPr>
        <w:t xml:space="preserve"> </w:t>
      </w:r>
      <w:proofErr w:type="spellStart"/>
      <w:r w:rsidRPr="00E7255A">
        <w:rPr>
          <w:rFonts w:ascii="Arial Narrow" w:hAnsi="Arial Narrow"/>
        </w:rPr>
        <w:t>ovog</w:t>
      </w:r>
      <w:proofErr w:type="spellEnd"/>
      <w:r w:rsidRPr="00E7255A">
        <w:rPr>
          <w:rFonts w:ascii="Arial Narrow" w:hAnsi="Arial Narrow"/>
        </w:rPr>
        <w:t xml:space="preserve"> </w:t>
      </w:r>
      <w:proofErr w:type="spellStart"/>
      <w:r w:rsidRPr="00E7255A">
        <w:rPr>
          <w:rFonts w:ascii="Arial Narrow" w:hAnsi="Arial Narrow"/>
        </w:rPr>
        <w:t>članka</w:t>
      </w:r>
      <w:proofErr w:type="spellEnd"/>
      <w:r w:rsidRPr="00E7255A">
        <w:rPr>
          <w:rFonts w:ascii="Arial Narrow" w:hAnsi="Arial Narrow"/>
        </w:rPr>
        <w:t xml:space="preserve">, </w:t>
      </w:r>
      <w:proofErr w:type="spellStart"/>
      <w:r w:rsidRPr="00E7255A">
        <w:rPr>
          <w:rFonts w:ascii="Arial Narrow" w:hAnsi="Arial Narrow"/>
        </w:rPr>
        <w:t>smatra</w:t>
      </w:r>
      <w:proofErr w:type="spellEnd"/>
      <w:r w:rsidRPr="00E7255A">
        <w:rPr>
          <w:rFonts w:ascii="Arial Narrow" w:hAnsi="Arial Narrow"/>
        </w:rPr>
        <w:t xml:space="preserve"> se da je </w:t>
      </w:r>
      <w:proofErr w:type="spellStart"/>
      <w:r w:rsidRPr="00E7255A">
        <w:rPr>
          <w:rFonts w:ascii="Arial Narrow" w:hAnsi="Arial Narrow"/>
        </w:rPr>
        <w:t>suglasnost</w:t>
      </w:r>
      <w:proofErr w:type="spellEnd"/>
      <w:r w:rsidRPr="00E7255A">
        <w:rPr>
          <w:rFonts w:ascii="Arial Narrow" w:hAnsi="Arial Narrow"/>
        </w:rPr>
        <w:t xml:space="preserve"> dana, </w:t>
      </w:r>
      <w:proofErr w:type="spellStart"/>
      <w:r w:rsidRPr="00E7255A">
        <w:rPr>
          <w:rFonts w:ascii="Arial Narrow" w:hAnsi="Arial Narrow"/>
        </w:rPr>
        <w:t>osim</w:t>
      </w:r>
      <w:proofErr w:type="spellEnd"/>
      <w:r w:rsidRPr="00E7255A">
        <w:rPr>
          <w:rFonts w:ascii="Arial Narrow" w:hAnsi="Arial Narrow"/>
        </w:rPr>
        <w:t xml:space="preserve"> </w:t>
      </w:r>
      <w:proofErr w:type="spellStart"/>
      <w:r w:rsidRPr="00E7255A">
        <w:rPr>
          <w:rFonts w:ascii="Arial Narrow" w:hAnsi="Arial Narrow"/>
        </w:rPr>
        <w:t>ako</w:t>
      </w:r>
      <w:proofErr w:type="spellEnd"/>
      <w:r w:rsidRPr="00E7255A">
        <w:rPr>
          <w:rFonts w:ascii="Arial Narrow" w:hAnsi="Arial Narrow"/>
        </w:rPr>
        <w:t xml:space="preserve"> groblje </w:t>
      </w:r>
      <w:proofErr w:type="spellStart"/>
      <w:r w:rsidRPr="00E7255A">
        <w:rPr>
          <w:rFonts w:ascii="Arial Narrow" w:hAnsi="Arial Narrow"/>
        </w:rPr>
        <w:t>ili</w:t>
      </w:r>
      <w:proofErr w:type="spellEnd"/>
      <w:r w:rsidRPr="00E7255A">
        <w:rPr>
          <w:rFonts w:ascii="Arial Narrow" w:hAnsi="Arial Narrow"/>
        </w:rPr>
        <w:t xml:space="preserve"> </w:t>
      </w:r>
      <w:proofErr w:type="spellStart"/>
      <w:r w:rsidRPr="00E7255A">
        <w:rPr>
          <w:rFonts w:ascii="Arial Narrow" w:hAnsi="Arial Narrow"/>
        </w:rPr>
        <w:t>grobno</w:t>
      </w:r>
      <w:proofErr w:type="spellEnd"/>
      <w:r w:rsidRPr="00E7255A">
        <w:rPr>
          <w:rFonts w:ascii="Arial Narrow" w:hAnsi="Arial Narrow"/>
        </w:rPr>
        <w:t xml:space="preserve"> </w:t>
      </w:r>
      <w:proofErr w:type="spellStart"/>
      <w:r w:rsidRPr="00E7255A">
        <w:rPr>
          <w:rFonts w:ascii="Arial Narrow" w:hAnsi="Arial Narrow"/>
        </w:rPr>
        <w:t>mjesto</w:t>
      </w:r>
      <w:proofErr w:type="spellEnd"/>
      <w:r w:rsidRPr="00E7255A">
        <w:rPr>
          <w:rFonts w:ascii="Arial Narrow" w:hAnsi="Arial Narrow"/>
        </w:rPr>
        <w:t xml:space="preserve"> na </w:t>
      </w:r>
      <w:proofErr w:type="spellStart"/>
      <w:r w:rsidRPr="00E7255A">
        <w:rPr>
          <w:rFonts w:ascii="Arial Narrow" w:hAnsi="Arial Narrow"/>
        </w:rPr>
        <w:t>kojem</w:t>
      </w:r>
      <w:proofErr w:type="spellEnd"/>
      <w:r w:rsidRPr="00E7255A">
        <w:rPr>
          <w:rFonts w:ascii="Arial Narrow" w:hAnsi="Arial Narrow"/>
        </w:rPr>
        <w:t xml:space="preserve"> </w:t>
      </w:r>
      <w:proofErr w:type="spellStart"/>
      <w:r w:rsidRPr="00E7255A">
        <w:rPr>
          <w:rFonts w:ascii="Arial Narrow" w:hAnsi="Arial Narrow"/>
        </w:rPr>
        <w:t>će</w:t>
      </w:r>
      <w:proofErr w:type="spellEnd"/>
      <w:r w:rsidRPr="00E7255A">
        <w:rPr>
          <w:rFonts w:ascii="Arial Narrow" w:hAnsi="Arial Narrow"/>
        </w:rPr>
        <w:t xml:space="preserve"> se </w:t>
      </w:r>
      <w:proofErr w:type="spellStart"/>
      <w:r w:rsidRPr="00E7255A">
        <w:rPr>
          <w:rFonts w:ascii="Arial Narrow" w:hAnsi="Arial Narrow"/>
        </w:rPr>
        <w:t>radovi</w:t>
      </w:r>
      <w:proofErr w:type="spellEnd"/>
      <w:r w:rsidRPr="00E7255A">
        <w:rPr>
          <w:rFonts w:ascii="Arial Narrow" w:hAnsi="Arial Narrow"/>
        </w:rPr>
        <w:t xml:space="preserve"> </w:t>
      </w:r>
      <w:proofErr w:type="spellStart"/>
      <w:r w:rsidRPr="00E7255A">
        <w:rPr>
          <w:rFonts w:ascii="Arial Narrow" w:hAnsi="Arial Narrow"/>
        </w:rPr>
        <w:t>izvoditi</w:t>
      </w:r>
      <w:proofErr w:type="spellEnd"/>
      <w:r w:rsidRPr="00E7255A">
        <w:rPr>
          <w:rFonts w:ascii="Arial Narrow" w:hAnsi="Arial Narrow"/>
        </w:rPr>
        <w:t xml:space="preserve"> </w:t>
      </w:r>
      <w:proofErr w:type="spellStart"/>
      <w:r w:rsidRPr="00E7255A">
        <w:rPr>
          <w:rFonts w:ascii="Arial Narrow" w:hAnsi="Arial Narrow"/>
        </w:rPr>
        <w:t>ima</w:t>
      </w:r>
      <w:proofErr w:type="spellEnd"/>
      <w:r w:rsidRPr="00E7255A">
        <w:rPr>
          <w:rFonts w:ascii="Arial Narrow" w:hAnsi="Arial Narrow"/>
        </w:rPr>
        <w:t xml:space="preserve"> status </w:t>
      </w:r>
      <w:proofErr w:type="spellStart"/>
      <w:r w:rsidRPr="00E7255A">
        <w:rPr>
          <w:rFonts w:ascii="Arial Narrow" w:hAnsi="Arial Narrow"/>
        </w:rPr>
        <w:t>kulturnog</w:t>
      </w:r>
      <w:proofErr w:type="spellEnd"/>
      <w:r w:rsidRPr="00E7255A">
        <w:rPr>
          <w:rFonts w:ascii="Arial Narrow" w:hAnsi="Arial Narrow"/>
        </w:rPr>
        <w:t xml:space="preserve"> dobra </w:t>
      </w:r>
      <w:proofErr w:type="spellStart"/>
      <w:r w:rsidRPr="00E7255A">
        <w:rPr>
          <w:rFonts w:ascii="Arial Narrow" w:hAnsi="Arial Narrow"/>
        </w:rPr>
        <w:t>ili</w:t>
      </w:r>
      <w:proofErr w:type="spellEnd"/>
      <w:r w:rsidRPr="00E7255A">
        <w:rPr>
          <w:rFonts w:ascii="Arial Narrow" w:hAnsi="Arial Narrow"/>
        </w:rPr>
        <w:t xml:space="preserve"> status dobra od </w:t>
      </w:r>
      <w:proofErr w:type="spellStart"/>
      <w:r w:rsidRPr="00E7255A">
        <w:rPr>
          <w:rFonts w:ascii="Arial Narrow" w:hAnsi="Arial Narrow"/>
        </w:rPr>
        <w:t>lokalnog</w:t>
      </w:r>
      <w:proofErr w:type="spellEnd"/>
      <w:r w:rsidRPr="00E7255A">
        <w:rPr>
          <w:rFonts w:ascii="Arial Narrow" w:hAnsi="Arial Narrow"/>
        </w:rPr>
        <w:t xml:space="preserve"> </w:t>
      </w:r>
      <w:proofErr w:type="spellStart"/>
      <w:r w:rsidRPr="00E7255A">
        <w:rPr>
          <w:rFonts w:ascii="Arial Narrow" w:hAnsi="Arial Narrow"/>
        </w:rPr>
        <w:t>značaja</w:t>
      </w:r>
      <w:proofErr w:type="spellEnd"/>
      <w:r w:rsidRPr="00E7255A">
        <w:rPr>
          <w:rFonts w:ascii="Arial Narrow" w:hAnsi="Arial Narrow"/>
        </w:rPr>
        <w:t>.</w:t>
      </w:r>
    </w:p>
    <w:p w14:paraId="1F0B95FA" w14:textId="77777777" w:rsidR="00E7255A" w:rsidRPr="00E7255A" w:rsidRDefault="00E7255A" w:rsidP="00E7255A">
      <w:pPr>
        <w:pStyle w:val="Odlomakpopisa"/>
        <w:adjustRightInd w:val="0"/>
        <w:ind w:left="0" w:firstLine="660"/>
        <w:rPr>
          <w:rFonts w:ascii="Arial Narrow" w:hAnsi="Arial Narrow"/>
        </w:rPr>
      </w:pPr>
      <w:r w:rsidRPr="00E7255A">
        <w:rPr>
          <w:rFonts w:ascii="Arial Narrow" w:hAnsi="Arial Narrow"/>
        </w:rPr>
        <w:t xml:space="preserve">Za </w:t>
      </w:r>
      <w:proofErr w:type="spellStart"/>
      <w:r w:rsidRPr="00E7255A">
        <w:rPr>
          <w:rFonts w:ascii="Arial Narrow" w:hAnsi="Arial Narrow"/>
        </w:rPr>
        <w:t>izdavanje</w:t>
      </w:r>
      <w:proofErr w:type="spellEnd"/>
      <w:r w:rsidRPr="00E7255A">
        <w:rPr>
          <w:rFonts w:ascii="Arial Narrow" w:hAnsi="Arial Narrow"/>
        </w:rPr>
        <w:t xml:space="preserve"> </w:t>
      </w:r>
      <w:proofErr w:type="spellStart"/>
      <w:r w:rsidRPr="00E7255A">
        <w:rPr>
          <w:rFonts w:ascii="Arial Narrow" w:hAnsi="Arial Narrow"/>
        </w:rPr>
        <w:t>suglasnosti</w:t>
      </w:r>
      <w:proofErr w:type="spellEnd"/>
      <w:r w:rsidRPr="00E7255A">
        <w:rPr>
          <w:rFonts w:ascii="Arial Narrow" w:hAnsi="Arial Narrow"/>
        </w:rPr>
        <w:t>/</w:t>
      </w:r>
      <w:proofErr w:type="spellStart"/>
      <w:r w:rsidRPr="00E7255A">
        <w:rPr>
          <w:rFonts w:ascii="Arial Narrow" w:hAnsi="Arial Narrow"/>
        </w:rPr>
        <w:t>dozvole</w:t>
      </w:r>
      <w:proofErr w:type="spellEnd"/>
      <w:r w:rsidRPr="00E7255A">
        <w:rPr>
          <w:rFonts w:ascii="Arial Narrow" w:hAnsi="Arial Narrow"/>
        </w:rPr>
        <w:t xml:space="preserve"> korisnik </w:t>
      </w:r>
      <w:proofErr w:type="spellStart"/>
      <w:r w:rsidRPr="00E7255A">
        <w:rPr>
          <w:rFonts w:ascii="Arial Narrow" w:hAnsi="Arial Narrow"/>
        </w:rPr>
        <w:t>grobnog</w:t>
      </w:r>
      <w:proofErr w:type="spellEnd"/>
      <w:r w:rsidRPr="00E7255A">
        <w:rPr>
          <w:rFonts w:ascii="Arial Narrow" w:hAnsi="Arial Narrow"/>
        </w:rPr>
        <w:t xml:space="preserve"> </w:t>
      </w:r>
      <w:proofErr w:type="spellStart"/>
      <w:r w:rsidRPr="00E7255A">
        <w:rPr>
          <w:rFonts w:ascii="Arial Narrow" w:hAnsi="Arial Narrow"/>
        </w:rPr>
        <w:t>mjesta</w:t>
      </w:r>
      <w:proofErr w:type="spellEnd"/>
      <w:r w:rsidRPr="00E7255A">
        <w:rPr>
          <w:rFonts w:ascii="Arial Narrow" w:hAnsi="Arial Narrow"/>
        </w:rPr>
        <w:t xml:space="preserve"> </w:t>
      </w:r>
      <w:proofErr w:type="spellStart"/>
      <w:r w:rsidRPr="00E7255A">
        <w:rPr>
          <w:rFonts w:ascii="Arial Narrow" w:hAnsi="Arial Narrow"/>
        </w:rPr>
        <w:t>obvezan</w:t>
      </w:r>
      <w:proofErr w:type="spellEnd"/>
      <w:r w:rsidRPr="00E7255A">
        <w:rPr>
          <w:rFonts w:ascii="Arial Narrow" w:hAnsi="Arial Narrow"/>
        </w:rPr>
        <w:t xml:space="preserve"> je </w:t>
      </w:r>
      <w:proofErr w:type="spellStart"/>
      <w:r w:rsidRPr="00E7255A">
        <w:rPr>
          <w:rFonts w:ascii="Arial Narrow" w:hAnsi="Arial Narrow"/>
        </w:rPr>
        <w:t>platiti</w:t>
      </w:r>
      <w:proofErr w:type="spellEnd"/>
      <w:r w:rsidRPr="00E7255A">
        <w:rPr>
          <w:rFonts w:ascii="Arial Narrow" w:hAnsi="Arial Narrow"/>
        </w:rPr>
        <w:t xml:space="preserve"> </w:t>
      </w:r>
      <w:proofErr w:type="spellStart"/>
      <w:r w:rsidRPr="00E7255A">
        <w:rPr>
          <w:rFonts w:ascii="Arial Narrow" w:hAnsi="Arial Narrow"/>
        </w:rPr>
        <w:t>naknadu</w:t>
      </w:r>
      <w:proofErr w:type="spellEnd"/>
      <w:r w:rsidRPr="00E7255A">
        <w:rPr>
          <w:rFonts w:ascii="Arial Narrow" w:hAnsi="Arial Narrow"/>
        </w:rPr>
        <w:t xml:space="preserve"> </w:t>
      </w:r>
      <w:proofErr w:type="spellStart"/>
      <w:r w:rsidRPr="00E7255A">
        <w:rPr>
          <w:rFonts w:ascii="Arial Narrow" w:hAnsi="Arial Narrow"/>
        </w:rPr>
        <w:t>čija</w:t>
      </w:r>
      <w:proofErr w:type="spellEnd"/>
      <w:r w:rsidRPr="00E7255A">
        <w:rPr>
          <w:rFonts w:ascii="Arial Narrow" w:hAnsi="Arial Narrow"/>
        </w:rPr>
        <w:t xml:space="preserve"> je </w:t>
      </w:r>
      <w:proofErr w:type="spellStart"/>
      <w:r w:rsidRPr="00E7255A">
        <w:rPr>
          <w:rFonts w:ascii="Arial Narrow" w:hAnsi="Arial Narrow"/>
        </w:rPr>
        <w:t>visina</w:t>
      </w:r>
      <w:proofErr w:type="spellEnd"/>
      <w:r w:rsidRPr="00E7255A">
        <w:rPr>
          <w:rFonts w:ascii="Arial Narrow" w:hAnsi="Arial Narrow"/>
        </w:rPr>
        <w:t xml:space="preserve"> </w:t>
      </w:r>
      <w:proofErr w:type="spellStart"/>
      <w:r w:rsidRPr="00E7255A">
        <w:rPr>
          <w:rFonts w:ascii="Arial Narrow" w:hAnsi="Arial Narrow"/>
        </w:rPr>
        <w:t>određena</w:t>
      </w:r>
      <w:proofErr w:type="spellEnd"/>
      <w:r w:rsidRPr="00E7255A">
        <w:rPr>
          <w:rFonts w:ascii="Arial Narrow" w:hAnsi="Arial Narrow"/>
        </w:rPr>
        <w:t xml:space="preserve"> u </w:t>
      </w:r>
      <w:proofErr w:type="spellStart"/>
      <w:r w:rsidRPr="00E7255A">
        <w:rPr>
          <w:rFonts w:ascii="Arial Narrow" w:hAnsi="Arial Narrow"/>
        </w:rPr>
        <w:t>Cjeniku</w:t>
      </w:r>
      <w:proofErr w:type="spellEnd"/>
      <w:r w:rsidRPr="00E7255A">
        <w:rPr>
          <w:rFonts w:ascii="Arial Narrow" w:hAnsi="Arial Narrow"/>
        </w:rPr>
        <w:t xml:space="preserve">, koji se </w:t>
      </w:r>
      <w:proofErr w:type="spellStart"/>
      <w:r w:rsidRPr="00E7255A">
        <w:rPr>
          <w:rFonts w:ascii="Arial Narrow" w:hAnsi="Arial Narrow"/>
        </w:rPr>
        <w:t>nalazi</w:t>
      </w:r>
      <w:proofErr w:type="spellEnd"/>
      <w:r w:rsidRPr="00E7255A">
        <w:rPr>
          <w:rFonts w:ascii="Arial Narrow" w:hAnsi="Arial Narrow"/>
        </w:rPr>
        <w:t xml:space="preserve"> u </w:t>
      </w:r>
      <w:proofErr w:type="spellStart"/>
      <w:r w:rsidRPr="00E7255A">
        <w:rPr>
          <w:rFonts w:ascii="Arial Narrow" w:hAnsi="Arial Narrow"/>
          <w:b/>
          <w:bCs/>
        </w:rPr>
        <w:t>Prilogu</w:t>
      </w:r>
      <w:proofErr w:type="spellEnd"/>
      <w:r w:rsidRPr="00E7255A">
        <w:rPr>
          <w:rFonts w:ascii="Arial Narrow" w:hAnsi="Arial Narrow"/>
          <w:b/>
          <w:bCs/>
        </w:rPr>
        <w:t xml:space="preserve"> 1</w:t>
      </w:r>
      <w:r w:rsidRPr="00E7255A">
        <w:rPr>
          <w:rFonts w:ascii="Arial Narrow" w:hAnsi="Arial Narrow"/>
        </w:rPr>
        <w:t xml:space="preserve"> i </w:t>
      </w:r>
      <w:proofErr w:type="spellStart"/>
      <w:r w:rsidRPr="00E7255A">
        <w:rPr>
          <w:rFonts w:ascii="Arial Narrow" w:hAnsi="Arial Narrow"/>
        </w:rPr>
        <w:t>sastavni</w:t>
      </w:r>
      <w:proofErr w:type="spellEnd"/>
      <w:r w:rsidRPr="00E7255A">
        <w:rPr>
          <w:rFonts w:ascii="Arial Narrow" w:hAnsi="Arial Narrow"/>
        </w:rPr>
        <w:t xml:space="preserve"> je </w:t>
      </w:r>
      <w:proofErr w:type="spellStart"/>
      <w:r w:rsidRPr="00E7255A">
        <w:rPr>
          <w:rFonts w:ascii="Arial Narrow" w:hAnsi="Arial Narrow"/>
        </w:rPr>
        <w:t>dio</w:t>
      </w:r>
      <w:proofErr w:type="spellEnd"/>
      <w:r w:rsidRPr="00E7255A">
        <w:rPr>
          <w:rFonts w:ascii="Arial Narrow" w:hAnsi="Arial Narrow"/>
        </w:rPr>
        <w:t xml:space="preserve"> </w:t>
      </w:r>
      <w:proofErr w:type="spellStart"/>
      <w:r w:rsidRPr="00E7255A">
        <w:rPr>
          <w:rFonts w:ascii="Arial Narrow" w:hAnsi="Arial Narrow"/>
        </w:rPr>
        <w:t>ove</w:t>
      </w:r>
      <w:proofErr w:type="spellEnd"/>
      <w:r w:rsidRPr="00E7255A">
        <w:rPr>
          <w:rFonts w:ascii="Arial Narrow" w:hAnsi="Arial Narrow"/>
        </w:rPr>
        <w:t xml:space="preserve"> </w:t>
      </w:r>
      <w:proofErr w:type="spellStart"/>
      <w:r w:rsidRPr="00E7255A">
        <w:rPr>
          <w:rFonts w:ascii="Arial Narrow" w:hAnsi="Arial Narrow"/>
        </w:rPr>
        <w:t>Odluke</w:t>
      </w:r>
      <w:proofErr w:type="spellEnd"/>
      <w:r w:rsidRPr="00E7255A">
        <w:rPr>
          <w:rFonts w:ascii="Arial Narrow" w:hAnsi="Arial Narrow"/>
        </w:rPr>
        <w:t>.</w:t>
      </w:r>
    </w:p>
    <w:p w14:paraId="1A855A22"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ab/>
      </w:r>
    </w:p>
    <w:p w14:paraId="08DF9AAE" w14:textId="77777777" w:rsidR="00E7255A" w:rsidRPr="00E7255A" w:rsidRDefault="00E7255A" w:rsidP="00E7255A">
      <w:pPr>
        <w:autoSpaceDE w:val="0"/>
        <w:autoSpaceDN w:val="0"/>
        <w:adjustRightInd w:val="0"/>
        <w:jc w:val="center"/>
        <w:rPr>
          <w:rFonts w:ascii="Arial Narrow" w:hAnsi="Arial Narrow"/>
          <w:b/>
          <w:bCs/>
          <w:spacing w:val="-15"/>
          <w:lang w:eastAsia="hr-HR"/>
        </w:rPr>
      </w:pPr>
      <w:r w:rsidRPr="00E7255A">
        <w:rPr>
          <w:rFonts w:ascii="Arial Narrow" w:hAnsi="Arial Narrow"/>
          <w:b/>
          <w:bCs/>
          <w:spacing w:val="-15"/>
          <w:lang w:eastAsia="hr-HR"/>
        </w:rPr>
        <w:t>Članak 11.</w:t>
      </w:r>
    </w:p>
    <w:p w14:paraId="053DADE7" w14:textId="77777777" w:rsidR="00E7255A" w:rsidRPr="00E7255A" w:rsidRDefault="00E7255A" w:rsidP="00E7255A">
      <w:pPr>
        <w:autoSpaceDE w:val="0"/>
        <w:autoSpaceDN w:val="0"/>
        <w:adjustRightInd w:val="0"/>
        <w:jc w:val="center"/>
        <w:rPr>
          <w:rFonts w:ascii="Arial Narrow" w:hAnsi="Arial Narrow"/>
          <w:b/>
          <w:bCs/>
          <w:spacing w:val="-15"/>
          <w:lang w:eastAsia="hr-HR"/>
        </w:rPr>
      </w:pPr>
    </w:p>
    <w:p w14:paraId="2A451C3C"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O uređenju i održavanju grobnih mjesta dužni su brinuti se korisnici o svom trošku.</w:t>
      </w:r>
    </w:p>
    <w:p w14:paraId="3858EECE"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lastRenderedPageBreak/>
        <w:t>Korisnici grobnog mjesta dužni su grobna mjesta koja koriste uređivati na primjeren način te održavati red i čistoću na način da ne oštete susjedna grobna mjesta, a otpad odložiti na za to određeno mjesto.</w:t>
      </w:r>
    </w:p>
    <w:p w14:paraId="46CE39D7"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Ako se grobna mjesta ne održavaju u skladu sa Zakonom i odredbama ove Odluke, Upravitelj groblja putem komunalnog redara je obvezan u roku od 30 dana od saznanja za tu okolnost odlukom naložiti korisniku grobnog mjesta da uredi grobno mjesto.</w:t>
      </w:r>
    </w:p>
    <w:p w14:paraId="708DC13F"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Korisnik grobnog mjesta obvezna je postupiti po odluci iz prethodnog stavka u roku od 15 dana od dana primitka te odluke.</w:t>
      </w:r>
    </w:p>
    <w:p w14:paraId="093B8D6B"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Ako korisnik grobnog mjesta ne postupi u roku iz prethodnog stavka, Upravitelj groblja će u daljnjem roku od 30 dana samostalno urediti grobno mjesto.</w:t>
      </w:r>
    </w:p>
    <w:p w14:paraId="4CACFB57"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Ako se uređenje grobnog mjesta odnosi na radove većeg obujma ili radove za koje je potrebno prethodno ishoditi suglasnosti nadležnih tijela, korisnik grobnog mjesta obvezan je postupiti po odluci u roku od šest mjeseci od dana zaprimanja te odluke.</w:t>
      </w:r>
    </w:p>
    <w:p w14:paraId="23331EA9"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Korisnik grobnog mjesta dužan je Upravitelju groblja nadoknaditi sve troškove koje je upravitelj groblja imao prema odredbama ovog članka.</w:t>
      </w:r>
    </w:p>
    <w:p w14:paraId="7B2BFC01" w14:textId="77777777" w:rsidR="00E7255A" w:rsidRPr="00E7255A" w:rsidRDefault="00E7255A" w:rsidP="00E7255A">
      <w:pPr>
        <w:autoSpaceDE w:val="0"/>
        <w:autoSpaceDN w:val="0"/>
        <w:adjustRightInd w:val="0"/>
        <w:ind w:firstLine="709"/>
        <w:rPr>
          <w:rFonts w:ascii="Arial Narrow" w:hAnsi="Arial Narrow"/>
        </w:rPr>
      </w:pPr>
    </w:p>
    <w:p w14:paraId="616F9E8F" w14:textId="77777777" w:rsidR="00E7255A" w:rsidRPr="00E7255A" w:rsidRDefault="00E7255A" w:rsidP="00E7255A">
      <w:pPr>
        <w:autoSpaceDE w:val="0"/>
        <w:autoSpaceDN w:val="0"/>
        <w:adjustRightInd w:val="0"/>
        <w:jc w:val="center"/>
        <w:rPr>
          <w:rFonts w:ascii="Arial Narrow" w:hAnsi="Arial Narrow"/>
          <w:b/>
          <w:bCs/>
          <w:spacing w:val="-15"/>
          <w:lang w:eastAsia="hr-HR"/>
        </w:rPr>
      </w:pPr>
      <w:r w:rsidRPr="00E7255A">
        <w:rPr>
          <w:rFonts w:ascii="Arial Narrow" w:hAnsi="Arial Narrow"/>
          <w:b/>
          <w:bCs/>
          <w:spacing w:val="-15"/>
          <w:lang w:eastAsia="hr-HR"/>
        </w:rPr>
        <w:t>Članak 12.</w:t>
      </w:r>
    </w:p>
    <w:p w14:paraId="1222B8E1" w14:textId="77777777" w:rsidR="00E7255A" w:rsidRPr="00E7255A" w:rsidRDefault="00E7255A" w:rsidP="00E7255A">
      <w:pPr>
        <w:autoSpaceDE w:val="0"/>
        <w:autoSpaceDN w:val="0"/>
        <w:adjustRightInd w:val="0"/>
        <w:jc w:val="center"/>
        <w:rPr>
          <w:rFonts w:ascii="Arial Narrow" w:hAnsi="Arial Narrow"/>
          <w:b/>
          <w:bCs/>
          <w:spacing w:val="-15"/>
          <w:lang w:eastAsia="hr-HR"/>
        </w:rPr>
      </w:pPr>
    </w:p>
    <w:p w14:paraId="591B5CEA"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Korisnik grobnog mjesta dužan je:</w:t>
      </w:r>
    </w:p>
    <w:p w14:paraId="09C85A4C"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 redovito plaćati godišnju grobnu naknadu</w:t>
      </w:r>
    </w:p>
    <w:p w14:paraId="663CCE8E"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 uređivati, čistiti i održavati grobno mjesto i prostor oko njega na način kojim iskazuje poštovanje prema umrlim osobama bez narušavanja cjelokupnog izgleda groblja, izazivanja opasnosti za sigurnost posjetitelja i bez narušavanja sigurnosti i stabilnosti drugih grobnih mjesta</w:t>
      </w:r>
    </w:p>
    <w:p w14:paraId="45CCF939"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 poštivati odluku o ponašanju na groblju</w:t>
      </w:r>
    </w:p>
    <w:p w14:paraId="6381DF2A"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 redovito ažurirati promjene osobnih podataka u grobnom očevidniku kod Upravitelja groblja.</w:t>
      </w:r>
    </w:p>
    <w:p w14:paraId="085B37D6"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Korisnik grobnog mjesta obvezan je voditi računa da na grobnom mjestu koje mu je dodijeljeno na korištenje ne postoje natpisi koji su u suprotnosti s odredbama Zakona.</w:t>
      </w:r>
    </w:p>
    <w:p w14:paraId="2E79BD99"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Korisnik grobnog mjesta dužan je na grobnom mjestu na primjeren način označiti imena svih ukopanih osoba te njihove godine rođenja i smrti.</w:t>
      </w:r>
    </w:p>
    <w:p w14:paraId="0F6B5A8C"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Korisnik grobnog mjesta koje je zaštićeno kao kulturno dobro ili dobro od lokalnog značenja ili se nalazi na groblju koje je zaštićeno kao kulturno dobro ili dobro od lokalnog značenja dužan je provoditi mjere zaštite propisane zakonom kojim se uređuje zaštita i očuvanje kulturnih dobara.</w:t>
      </w:r>
    </w:p>
    <w:p w14:paraId="247D56AC" w14:textId="77777777" w:rsidR="00E7255A" w:rsidRPr="00E7255A" w:rsidRDefault="00E7255A" w:rsidP="00E7255A">
      <w:pPr>
        <w:autoSpaceDE w:val="0"/>
        <w:autoSpaceDN w:val="0"/>
        <w:adjustRightInd w:val="0"/>
        <w:rPr>
          <w:rFonts w:ascii="Arial Narrow" w:hAnsi="Arial Narrow"/>
        </w:rPr>
      </w:pPr>
    </w:p>
    <w:p w14:paraId="7772C598" w14:textId="77777777" w:rsidR="00E7255A" w:rsidRPr="00E7255A" w:rsidRDefault="00E7255A" w:rsidP="00E7255A">
      <w:pPr>
        <w:autoSpaceDE w:val="0"/>
        <w:autoSpaceDN w:val="0"/>
        <w:adjustRightInd w:val="0"/>
        <w:jc w:val="center"/>
        <w:rPr>
          <w:rFonts w:ascii="Arial Narrow" w:hAnsi="Arial Narrow"/>
          <w:b/>
          <w:bCs/>
          <w:spacing w:val="-15"/>
          <w:lang w:eastAsia="hr-HR"/>
        </w:rPr>
      </w:pPr>
      <w:r w:rsidRPr="00E7255A">
        <w:rPr>
          <w:rFonts w:ascii="Arial Narrow" w:hAnsi="Arial Narrow"/>
          <w:b/>
          <w:bCs/>
          <w:spacing w:val="-15"/>
          <w:lang w:eastAsia="hr-HR"/>
        </w:rPr>
        <w:t>Članak 13.</w:t>
      </w:r>
    </w:p>
    <w:p w14:paraId="09135281" w14:textId="77777777" w:rsidR="00E7255A" w:rsidRPr="00E7255A" w:rsidRDefault="00E7255A" w:rsidP="00E7255A">
      <w:pPr>
        <w:autoSpaceDE w:val="0"/>
        <w:autoSpaceDN w:val="0"/>
        <w:adjustRightInd w:val="0"/>
        <w:jc w:val="center"/>
        <w:rPr>
          <w:rFonts w:ascii="Arial Narrow" w:hAnsi="Arial Narrow"/>
          <w:b/>
          <w:bCs/>
          <w:spacing w:val="-15"/>
          <w:lang w:eastAsia="hr-HR"/>
        </w:rPr>
      </w:pPr>
    </w:p>
    <w:p w14:paraId="4550E31F"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Kad dug za grobnu naknadu prijeđe iznos od deset godišnjih grobnih naknada, Upravitelj groblja će u javnom glasilu, na oglasnim pločama groblja i na mrežnim stranicama Upravitelja groblja, kao i na adresu korisnika grobnog mjesta, ako je ta adresa poznata, dostaviti poziv korisniku grobnog mjesta da plati sve neplaćene naknade sa zakonskim zateznim kamatama u roku od 30 dana od dana objave poziva, s upozorenjem da će nakon isteka tog roka izgubiti pravo korištenja grobnog mjesta.</w:t>
      </w:r>
    </w:p>
    <w:p w14:paraId="4B26084F"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Ako korisnik grobnog mjesta ne postupi prema obavijesti iz stavka 1. ovoga članka, grobno mjesto se smatra grobnim mjestom bez korisnika, o čemu Upravitelj groblja donosi rješenje i može se ponovno dodijeliti na korištenje.</w:t>
      </w:r>
    </w:p>
    <w:p w14:paraId="0D1995B2"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Iznimno od stavka 2. ovoga članka, grobna mjesta u kojima su pokopani posmrtni ostaci znamenitih povijesnih osoba, posmrtni ostaci hrvatskih branitelja iz Domovinskog rata bez nasljednika ili posmrtni ostaci lokalno značajnih osoba ne smatraju se grobnim mjestima bez korisnika i ne dodjeljuju se novom korisniku grobnog mjesta.</w:t>
      </w:r>
    </w:p>
    <w:p w14:paraId="29907CB9"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Protiv rješenja iz stavka 2. ovoga članka žalba nije dopuštena, ali se može pokrenuti upravni spor.</w:t>
      </w:r>
    </w:p>
    <w:p w14:paraId="270D7B62"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lastRenderedPageBreak/>
        <w:t>Ako se pravomoćnim rješenjem utvrdi da je prestalo pravo korištenja grobnog mjesta, ono se može dodijeliti novom korisniku grobnog mjesta.</w:t>
      </w:r>
    </w:p>
    <w:p w14:paraId="4B431E97"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Prijašnji korisnik grobnog mjesta za koje se prema stavku 2. ovoga članka smatra da je grobno mjesto bez korisnika može raspolagati izgrađenom opremom i uređajima grobnog mjesta prije dodjele grobnog mjesta novom korisniku grobnog mjesta, a nakon što plati dužni iznos grobne naknade sa zakonskim zateznim kamatama, u protivnom smatrat će se da se radi o napuštenoj imovini kojom Upravitelj groblja može slobodno raspolagati.</w:t>
      </w:r>
    </w:p>
    <w:p w14:paraId="68F96556"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Ako korisniku grobnog mjesta to pravo prestane rješenjem iz stavka 2. ovoga članka, njemu ili njegovim nasljednicima ili nasljednicima umrlih osoba koje su ukopane na tom grobnom mjestu pravo korištenja grobnog mjesta može se ponovno dodijeliti, ako već nije dodijeljeno drugom korisniku grobnog mjesta, uz uvjet da plate sve dugove, uključujući neplaćene godišnje grobne naknade i zatezne kamate na njih te naknadu za ponovnu dodjelu grobnog mjesta.</w:t>
      </w:r>
    </w:p>
    <w:p w14:paraId="42B19651" w14:textId="77777777" w:rsidR="00E7255A" w:rsidRPr="00E7255A" w:rsidRDefault="00E7255A" w:rsidP="00E7255A">
      <w:pPr>
        <w:autoSpaceDE w:val="0"/>
        <w:autoSpaceDN w:val="0"/>
        <w:adjustRightInd w:val="0"/>
        <w:rPr>
          <w:rFonts w:ascii="Arial Narrow" w:hAnsi="Arial Narrow"/>
          <w:spacing w:val="-15"/>
          <w:lang w:eastAsia="hr-HR"/>
        </w:rPr>
      </w:pPr>
      <w:r w:rsidRPr="00E7255A">
        <w:rPr>
          <w:rFonts w:ascii="Arial Narrow" w:hAnsi="Arial Narrow"/>
          <w:spacing w:val="-15"/>
          <w:lang w:eastAsia="hr-HR"/>
        </w:rPr>
        <w:tab/>
      </w:r>
    </w:p>
    <w:p w14:paraId="31E087DB" w14:textId="77777777" w:rsidR="00E7255A" w:rsidRPr="00E7255A" w:rsidRDefault="00E7255A" w:rsidP="00E7255A">
      <w:pPr>
        <w:autoSpaceDE w:val="0"/>
        <w:autoSpaceDN w:val="0"/>
        <w:adjustRightInd w:val="0"/>
        <w:jc w:val="center"/>
        <w:rPr>
          <w:rFonts w:ascii="Arial Narrow" w:hAnsi="Arial Narrow"/>
        </w:rPr>
      </w:pPr>
      <w:r w:rsidRPr="00E7255A">
        <w:rPr>
          <w:rFonts w:ascii="Arial Narrow" w:hAnsi="Arial Narrow"/>
          <w:b/>
          <w:bCs/>
          <w:spacing w:val="-15"/>
          <w:lang w:eastAsia="hr-HR"/>
        </w:rPr>
        <w:t>Članak 14.</w:t>
      </w:r>
    </w:p>
    <w:p w14:paraId="0DC89BA7" w14:textId="77777777" w:rsidR="00E7255A" w:rsidRPr="00E7255A" w:rsidRDefault="00E7255A" w:rsidP="00E7255A">
      <w:pPr>
        <w:autoSpaceDE w:val="0"/>
        <w:autoSpaceDN w:val="0"/>
        <w:adjustRightInd w:val="0"/>
        <w:rPr>
          <w:rFonts w:ascii="Arial Narrow" w:hAnsi="Arial Narrow"/>
        </w:rPr>
      </w:pPr>
    </w:p>
    <w:p w14:paraId="640806E5" w14:textId="77777777" w:rsidR="00E7255A" w:rsidRPr="00E7255A" w:rsidRDefault="00E7255A" w:rsidP="00E7255A">
      <w:pPr>
        <w:autoSpaceDE w:val="0"/>
        <w:autoSpaceDN w:val="0"/>
        <w:adjustRightInd w:val="0"/>
        <w:ind w:firstLine="709"/>
        <w:rPr>
          <w:rFonts w:ascii="Arial Narrow" w:hAnsi="Arial Narrow"/>
        </w:rPr>
      </w:pPr>
      <w:r w:rsidRPr="00E7255A">
        <w:rPr>
          <w:rFonts w:ascii="Arial Narrow" w:hAnsi="Arial Narrow"/>
        </w:rPr>
        <w:t>Odlukom o ponašanju na groblju uređeno je radno vrijeme groblja i vrijeme ukopa, načini i primjereno vrijeme za obavljanje radova na groblju te pravila ponašanja na groblju koja vrijede za korisnike grobnih mjesta i posjetitelje.</w:t>
      </w:r>
    </w:p>
    <w:p w14:paraId="22FD65FF"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 xml:space="preserve">     </w:t>
      </w:r>
      <w:r w:rsidRPr="00E7255A">
        <w:rPr>
          <w:rFonts w:ascii="Arial Narrow" w:hAnsi="Arial Narrow"/>
        </w:rPr>
        <w:tab/>
        <w:t>Odluku iz prethodnog stavka donosi Upravitelj groblja.</w:t>
      </w:r>
    </w:p>
    <w:p w14:paraId="6E3EA334" w14:textId="77777777" w:rsidR="00E7255A" w:rsidRPr="00E7255A" w:rsidRDefault="00E7255A" w:rsidP="00E7255A">
      <w:pPr>
        <w:autoSpaceDE w:val="0"/>
        <w:autoSpaceDN w:val="0"/>
        <w:adjustRightInd w:val="0"/>
        <w:rPr>
          <w:rFonts w:ascii="Arial Narrow" w:hAnsi="Arial Narrow"/>
        </w:rPr>
      </w:pPr>
    </w:p>
    <w:p w14:paraId="7407EB3D" w14:textId="77777777" w:rsidR="00E7255A" w:rsidRPr="00E7255A" w:rsidRDefault="00E7255A" w:rsidP="00E7255A">
      <w:pPr>
        <w:autoSpaceDE w:val="0"/>
        <w:autoSpaceDN w:val="0"/>
        <w:adjustRightInd w:val="0"/>
        <w:rPr>
          <w:rFonts w:ascii="Arial Narrow" w:hAnsi="Arial Narrow"/>
          <w:color w:val="EE0000"/>
        </w:rPr>
      </w:pPr>
    </w:p>
    <w:p w14:paraId="6ED86BFB" w14:textId="77777777" w:rsidR="00E7255A" w:rsidRPr="00E7255A" w:rsidRDefault="00E7255A" w:rsidP="00E7255A">
      <w:pPr>
        <w:pStyle w:val="Odlomakpopisa"/>
        <w:widowControl/>
        <w:numPr>
          <w:ilvl w:val="0"/>
          <w:numId w:val="194"/>
        </w:numPr>
        <w:adjustRightInd w:val="0"/>
        <w:contextualSpacing/>
        <w:rPr>
          <w:rFonts w:ascii="Arial Narrow" w:hAnsi="Arial Narrow"/>
          <w:b/>
          <w:bCs/>
        </w:rPr>
      </w:pPr>
      <w:r w:rsidRPr="00E7255A">
        <w:rPr>
          <w:rFonts w:ascii="Arial Narrow" w:hAnsi="Arial Narrow"/>
          <w:b/>
          <w:bCs/>
        </w:rPr>
        <w:t xml:space="preserve">NADZOR </w:t>
      </w:r>
    </w:p>
    <w:p w14:paraId="7FB380E1" w14:textId="77777777" w:rsidR="00E7255A" w:rsidRPr="00E7255A" w:rsidRDefault="00E7255A" w:rsidP="00E7255A">
      <w:pPr>
        <w:autoSpaceDE w:val="0"/>
        <w:autoSpaceDN w:val="0"/>
        <w:adjustRightInd w:val="0"/>
        <w:rPr>
          <w:rFonts w:ascii="Arial Narrow" w:hAnsi="Arial Narrow"/>
          <w:b/>
          <w:bCs/>
        </w:rPr>
      </w:pPr>
    </w:p>
    <w:p w14:paraId="24642BF4" w14:textId="77777777" w:rsidR="00E7255A" w:rsidRPr="00E7255A" w:rsidRDefault="00E7255A" w:rsidP="00E7255A">
      <w:pPr>
        <w:autoSpaceDE w:val="0"/>
        <w:autoSpaceDN w:val="0"/>
        <w:adjustRightInd w:val="0"/>
        <w:jc w:val="center"/>
        <w:rPr>
          <w:rFonts w:ascii="Arial Narrow" w:eastAsia="Arial,Bold" w:hAnsi="Arial Narrow"/>
          <w:b/>
          <w:bCs/>
        </w:rPr>
      </w:pPr>
      <w:r w:rsidRPr="00E7255A">
        <w:rPr>
          <w:rFonts w:ascii="Arial Narrow" w:eastAsia="Arial,Bold" w:hAnsi="Arial Narrow"/>
          <w:b/>
          <w:bCs/>
        </w:rPr>
        <w:t>Članak 15.</w:t>
      </w:r>
    </w:p>
    <w:p w14:paraId="31F6FEFE" w14:textId="77777777" w:rsidR="00E7255A" w:rsidRPr="00E7255A" w:rsidRDefault="00E7255A" w:rsidP="00E7255A">
      <w:pPr>
        <w:autoSpaceDE w:val="0"/>
        <w:autoSpaceDN w:val="0"/>
        <w:adjustRightInd w:val="0"/>
        <w:jc w:val="center"/>
        <w:rPr>
          <w:rFonts w:ascii="Arial Narrow" w:eastAsia="Arial,Bold" w:hAnsi="Arial Narrow"/>
          <w:b/>
          <w:bCs/>
        </w:rPr>
      </w:pPr>
    </w:p>
    <w:p w14:paraId="6BA11775" w14:textId="77777777" w:rsidR="00E7255A" w:rsidRPr="00E7255A" w:rsidRDefault="00E7255A" w:rsidP="00E7255A">
      <w:pPr>
        <w:autoSpaceDE w:val="0"/>
        <w:autoSpaceDN w:val="0"/>
        <w:adjustRightInd w:val="0"/>
        <w:rPr>
          <w:rFonts w:ascii="Arial Narrow" w:hAnsi="Arial Narrow"/>
        </w:rPr>
      </w:pPr>
      <w:r w:rsidRPr="00E7255A">
        <w:rPr>
          <w:rFonts w:ascii="Arial Narrow" w:eastAsia="Arial,Bold" w:hAnsi="Arial Narrow"/>
          <w:b/>
          <w:bCs/>
        </w:rPr>
        <w:t xml:space="preserve">     </w:t>
      </w:r>
      <w:r w:rsidRPr="00E7255A">
        <w:rPr>
          <w:rFonts w:ascii="Arial Narrow" w:eastAsia="Arial,Bold" w:hAnsi="Arial Narrow"/>
          <w:b/>
          <w:bCs/>
        </w:rPr>
        <w:tab/>
      </w:r>
      <w:r w:rsidRPr="00E7255A">
        <w:rPr>
          <w:rFonts w:ascii="Arial Narrow" w:hAnsi="Arial Narrow"/>
        </w:rPr>
        <w:t>Nadzor nad primjenom odredaba ove Odluke provodi komunalni redar Općine Dubravica.</w:t>
      </w:r>
    </w:p>
    <w:p w14:paraId="1E0DE4C2"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ab/>
        <w:t>U provedbi nadzora nad provedbom ove Odluke komunalni redar ima pravo i obvezu rješenjem, prekršajnim nalogom ili na drugi propisani način narediti fizičkim i pravnim osobama mjere za pridržavanje odredbi propisane ovom Odlukom.</w:t>
      </w:r>
    </w:p>
    <w:p w14:paraId="160DA6B1" w14:textId="77777777" w:rsidR="00E7255A" w:rsidRPr="00E7255A" w:rsidRDefault="00E7255A" w:rsidP="00E7255A">
      <w:pPr>
        <w:autoSpaceDE w:val="0"/>
        <w:autoSpaceDN w:val="0"/>
        <w:adjustRightInd w:val="0"/>
        <w:rPr>
          <w:rFonts w:ascii="Arial Narrow" w:hAnsi="Arial Narrow"/>
          <w:color w:val="EE0000"/>
        </w:rPr>
      </w:pPr>
      <w:r w:rsidRPr="00E7255A">
        <w:rPr>
          <w:rFonts w:ascii="Arial Narrow" w:hAnsi="Arial Narrow"/>
        </w:rPr>
        <w:tab/>
        <w:t>Protiv pojedinačnih akata iz prethodnog stavka ovog članka žalba nije dopuštena ali se može pokrenuti upravni spor.</w:t>
      </w:r>
    </w:p>
    <w:p w14:paraId="24C0A154" w14:textId="77777777" w:rsidR="00E7255A" w:rsidRPr="00E7255A" w:rsidRDefault="00E7255A" w:rsidP="00E7255A">
      <w:pPr>
        <w:autoSpaceDE w:val="0"/>
        <w:autoSpaceDN w:val="0"/>
        <w:adjustRightInd w:val="0"/>
        <w:rPr>
          <w:rFonts w:ascii="Arial Narrow" w:hAnsi="Arial Narrow"/>
        </w:rPr>
      </w:pPr>
    </w:p>
    <w:p w14:paraId="0CF9E2DE" w14:textId="77777777" w:rsidR="00E7255A" w:rsidRPr="00E7255A" w:rsidRDefault="00E7255A" w:rsidP="00E7255A">
      <w:pPr>
        <w:pStyle w:val="Odlomakpopisa"/>
        <w:widowControl/>
        <w:numPr>
          <w:ilvl w:val="0"/>
          <w:numId w:val="194"/>
        </w:numPr>
        <w:adjustRightInd w:val="0"/>
        <w:contextualSpacing/>
        <w:jc w:val="left"/>
        <w:rPr>
          <w:rFonts w:ascii="Arial Narrow" w:hAnsi="Arial Narrow"/>
          <w:b/>
          <w:bCs/>
        </w:rPr>
      </w:pPr>
      <w:r w:rsidRPr="00E7255A">
        <w:rPr>
          <w:rFonts w:ascii="Arial Narrow" w:hAnsi="Arial Narrow"/>
          <w:b/>
          <w:bCs/>
        </w:rPr>
        <w:t>PREKRŠAJNE SANKCIJE</w:t>
      </w:r>
    </w:p>
    <w:p w14:paraId="69811FD5" w14:textId="77777777" w:rsidR="00E7255A" w:rsidRPr="00E7255A" w:rsidRDefault="00E7255A" w:rsidP="00E7255A">
      <w:pPr>
        <w:autoSpaceDE w:val="0"/>
        <w:autoSpaceDN w:val="0"/>
        <w:adjustRightInd w:val="0"/>
        <w:rPr>
          <w:rFonts w:ascii="Arial Narrow" w:hAnsi="Arial Narrow"/>
          <w:b/>
          <w:bCs/>
        </w:rPr>
      </w:pPr>
    </w:p>
    <w:p w14:paraId="19AF2FA2" w14:textId="77777777" w:rsidR="00E7255A" w:rsidRPr="00E7255A" w:rsidRDefault="00E7255A" w:rsidP="00E7255A">
      <w:pPr>
        <w:autoSpaceDE w:val="0"/>
        <w:autoSpaceDN w:val="0"/>
        <w:adjustRightInd w:val="0"/>
        <w:jc w:val="center"/>
        <w:rPr>
          <w:rFonts w:ascii="Arial Narrow" w:eastAsia="Arial,Bold" w:hAnsi="Arial Narrow"/>
          <w:b/>
          <w:bCs/>
        </w:rPr>
      </w:pPr>
      <w:r w:rsidRPr="00E7255A">
        <w:rPr>
          <w:rFonts w:ascii="Arial Narrow" w:eastAsia="Arial,Bold" w:hAnsi="Arial Narrow"/>
          <w:b/>
          <w:bCs/>
        </w:rPr>
        <w:t>Članak 16.</w:t>
      </w:r>
    </w:p>
    <w:p w14:paraId="70C319FD" w14:textId="77777777" w:rsidR="00E7255A" w:rsidRPr="00E7255A" w:rsidRDefault="00E7255A" w:rsidP="00E7255A">
      <w:pPr>
        <w:autoSpaceDE w:val="0"/>
        <w:autoSpaceDN w:val="0"/>
        <w:adjustRightInd w:val="0"/>
        <w:jc w:val="center"/>
        <w:rPr>
          <w:rFonts w:ascii="Arial Narrow" w:eastAsia="Arial,Bold" w:hAnsi="Arial Narrow"/>
          <w:b/>
          <w:bCs/>
        </w:rPr>
      </w:pPr>
    </w:p>
    <w:p w14:paraId="07C8EB56" w14:textId="77777777" w:rsidR="00E7255A" w:rsidRPr="00E7255A" w:rsidRDefault="00E7255A" w:rsidP="00E7255A">
      <w:pPr>
        <w:autoSpaceDE w:val="0"/>
        <w:autoSpaceDN w:val="0"/>
        <w:adjustRightInd w:val="0"/>
        <w:rPr>
          <w:rFonts w:ascii="Arial Narrow" w:hAnsi="Arial Narrow"/>
        </w:rPr>
      </w:pPr>
      <w:r w:rsidRPr="00E7255A">
        <w:rPr>
          <w:rFonts w:ascii="Arial Narrow" w:hAnsi="Arial Narrow"/>
        </w:rPr>
        <w:tab/>
        <w:t>Na temelju članka 33. stavka 4., 5. i 6. Prekršajnog zakona za prekršaj propisan člankom 11. ove Odluke:</w:t>
      </w:r>
    </w:p>
    <w:p w14:paraId="41F8EF6D" w14:textId="77777777" w:rsidR="00E7255A" w:rsidRPr="00E7255A" w:rsidRDefault="00E7255A" w:rsidP="00E7255A">
      <w:pPr>
        <w:pStyle w:val="Odlomakpopisa"/>
        <w:widowControl/>
        <w:numPr>
          <w:ilvl w:val="0"/>
          <w:numId w:val="192"/>
        </w:numPr>
        <w:adjustRightInd w:val="0"/>
        <w:contextualSpacing/>
        <w:rPr>
          <w:rFonts w:ascii="Arial Narrow" w:hAnsi="Arial Narrow"/>
        </w:rPr>
      </w:pPr>
      <w:proofErr w:type="spellStart"/>
      <w:r w:rsidRPr="00E7255A">
        <w:rPr>
          <w:rFonts w:ascii="Arial Narrow" w:hAnsi="Arial Narrow"/>
        </w:rPr>
        <w:t>Novčanom</w:t>
      </w:r>
      <w:proofErr w:type="spellEnd"/>
      <w:r w:rsidRPr="00E7255A">
        <w:rPr>
          <w:rFonts w:ascii="Arial Narrow" w:hAnsi="Arial Narrow"/>
        </w:rPr>
        <w:t xml:space="preserve"> </w:t>
      </w:r>
      <w:proofErr w:type="spellStart"/>
      <w:r w:rsidRPr="00E7255A">
        <w:rPr>
          <w:rFonts w:ascii="Arial Narrow" w:hAnsi="Arial Narrow"/>
        </w:rPr>
        <w:t>kaznom</w:t>
      </w:r>
      <w:proofErr w:type="spellEnd"/>
      <w:r w:rsidRPr="00E7255A">
        <w:rPr>
          <w:rFonts w:ascii="Arial Narrow" w:hAnsi="Arial Narrow"/>
        </w:rPr>
        <w:t xml:space="preserve"> u </w:t>
      </w:r>
      <w:proofErr w:type="spellStart"/>
      <w:r w:rsidRPr="00E7255A">
        <w:rPr>
          <w:rFonts w:ascii="Arial Narrow" w:hAnsi="Arial Narrow"/>
        </w:rPr>
        <w:t>iznosu</w:t>
      </w:r>
      <w:proofErr w:type="spellEnd"/>
      <w:r w:rsidRPr="00E7255A">
        <w:rPr>
          <w:rFonts w:ascii="Arial Narrow" w:hAnsi="Arial Narrow"/>
        </w:rPr>
        <w:t xml:space="preserve"> od 200,00 </w:t>
      </w:r>
      <w:proofErr w:type="spellStart"/>
      <w:r w:rsidRPr="00E7255A">
        <w:rPr>
          <w:rFonts w:ascii="Arial Narrow" w:hAnsi="Arial Narrow"/>
        </w:rPr>
        <w:t>eura</w:t>
      </w:r>
      <w:proofErr w:type="spellEnd"/>
      <w:r w:rsidRPr="00E7255A">
        <w:rPr>
          <w:rFonts w:ascii="Arial Narrow" w:hAnsi="Arial Narrow"/>
        </w:rPr>
        <w:t xml:space="preserve"> </w:t>
      </w:r>
      <w:proofErr w:type="spellStart"/>
      <w:r w:rsidRPr="00E7255A">
        <w:rPr>
          <w:rFonts w:ascii="Arial Narrow" w:hAnsi="Arial Narrow"/>
        </w:rPr>
        <w:t>kazniti</w:t>
      </w:r>
      <w:proofErr w:type="spellEnd"/>
      <w:r w:rsidRPr="00E7255A">
        <w:rPr>
          <w:rFonts w:ascii="Arial Narrow" w:hAnsi="Arial Narrow"/>
        </w:rPr>
        <w:t xml:space="preserve"> </w:t>
      </w:r>
      <w:proofErr w:type="spellStart"/>
      <w:r w:rsidRPr="00E7255A">
        <w:rPr>
          <w:rFonts w:ascii="Arial Narrow" w:hAnsi="Arial Narrow"/>
        </w:rPr>
        <w:t>će</w:t>
      </w:r>
      <w:proofErr w:type="spellEnd"/>
      <w:r w:rsidRPr="00E7255A">
        <w:rPr>
          <w:rFonts w:ascii="Arial Narrow" w:hAnsi="Arial Narrow"/>
        </w:rPr>
        <w:t xml:space="preserve"> se korisnik </w:t>
      </w:r>
      <w:proofErr w:type="spellStart"/>
      <w:r w:rsidRPr="00E7255A">
        <w:rPr>
          <w:rFonts w:ascii="Arial Narrow" w:hAnsi="Arial Narrow"/>
        </w:rPr>
        <w:t>grobnog</w:t>
      </w:r>
      <w:proofErr w:type="spellEnd"/>
      <w:r w:rsidRPr="00E7255A">
        <w:rPr>
          <w:rFonts w:ascii="Arial Narrow" w:hAnsi="Arial Narrow"/>
        </w:rPr>
        <w:t xml:space="preserve"> </w:t>
      </w:r>
      <w:proofErr w:type="spellStart"/>
      <w:r w:rsidRPr="00E7255A">
        <w:rPr>
          <w:rFonts w:ascii="Arial Narrow" w:hAnsi="Arial Narrow"/>
        </w:rPr>
        <w:t>mjesta</w:t>
      </w:r>
      <w:proofErr w:type="spellEnd"/>
      <w:r w:rsidRPr="00E7255A">
        <w:rPr>
          <w:rFonts w:ascii="Arial Narrow" w:hAnsi="Arial Narrow"/>
        </w:rPr>
        <w:t xml:space="preserve"> – </w:t>
      </w:r>
      <w:proofErr w:type="spellStart"/>
      <w:r w:rsidRPr="00E7255A">
        <w:rPr>
          <w:rFonts w:ascii="Arial Narrow" w:hAnsi="Arial Narrow"/>
        </w:rPr>
        <w:t>pravna</w:t>
      </w:r>
      <w:proofErr w:type="spellEnd"/>
      <w:r w:rsidRPr="00E7255A">
        <w:rPr>
          <w:rFonts w:ascii="Arial Narrow" w:hAnsi="Arial Narrow"/>
        </w:rPr>
        <w:t xml:space="preserve"> </w:t>
      </w:r>
      <w:proofErr w:type="spellStart"/>
      <w:r w:rsidRPr="00E7255A">
        <w:rPr>
          <w:rFonts w:ascii="Arial Narrow" w:hAnsi="Arial Narrow"/>
        </w:rPr>
        <w:t>osoba</w:t>
      </w:r>
      <w:proofErr w:type="spellEnd"/>
      <w:r w:rsidRPr="00E7255A">
        <w:rPr>
          <w:rFonts w:ascii="Arial Narrow" w:hAnsi="Arial Narrow"/>
        </w:rPr>
        <w:t xml:space="preserve"> </w:t>
      </w:r>
      <w:proofErr w:type="spellStart"/>
      <w:r w:rsidRPr="00E7255A">
        <w:rPr>
          <w:rFonts w:ascii="Arial Narrow" w:hAnsi="Arial Narrow"/>
        </w:rPr>
        <w:t>ako</w:t>
      </w:r>
      <w:proofErr w:type="spellEnd"/>
      <w:r w:rsidRPr="00E7255A">
        <w:rPr>
          <w:rFonts w:ascii="Arial Narrow" w:hAnsi="Arial Narrow"/>
        </w:rPr>
        <w:t xml:space="preserve"> ne </w:t>
      </w:r>
      <w:proofErr w:type="spellStart"/>
      <w:r w:rsidRPr="00E7255A">
        <w:rPr>
          <w:rFonts w:ascii="Arial Narrow" w:hAnsi="Arial Narrow"/>
        </w:rPr>
        <w:t>održava</w:t>
      </w:r>
      <w:proofErr w:type="spellEnd"/>
      <w:r w:rsidRPr="00E7255A">
        <w:rPr>
          <w:rFonts w:ascii="Arial Narrow" w:hAnsi="Arial Narrow"/>
        </w:rPr>
        <w:t xml:space="preserve"> red i </w:t>
      </w:r>
      <w:proofErr w:type="spellStart"/>
      <w:r w:rsidRPr="00E7255A">
        <w:rPr>
          <w:rFonts w:ascii="Arial Narrow" w:hAnsi="Arial Narrow"/>
        </w:rPr>
        <w:t>čistoću</w:t>
      </w:r>
      <w:proofErr w:type="spellEnd"/>
      <w:r w:rsidRPr="00E7255A">
        <w:rPr>
          <w:rFonts w:ascii="Arial Narrow" w:hAnsi="Arial Narrow"/>
        </w:rPr>
        <w:t xml:space="preserve"> </w:t>
      </w:r>
      <w:proofErr w:type="spellStart"/>
      <w:r w:rsidRPr="00E7255A">
        <w:rPr>
          <w:rFonts w:ascii="Arial Narrow" w:hAnsi="Arial Narrow"/>
        </w:rPr>
        <w:t>grobnog</w:t>
      </w:r>
      <w:proofErr w:type="spellEnd"/>
      <w:r w:rsidRPr="00E7255A">
        <w:rPr>
          <w:rFonts w:ascii="Arial Narrow" w:hAnsi="Arial Narrow"/>
        </w:rPr>
        <w:t xml:space="preserve"> </w:t>
      </w:r>
      <w:proofErr w:type="spellStart"/>
      <w:r w:rsidRPr="00E7255A">
        <w:rPr>
          <w:rFonts w:ascii="Arial Narrow" w:hAnsi="Arial Narrow"/>
        </w:rPr>
        <w:t>mjesta</w:t>
      </w:r>
      <w:proofErr w:type="spellEnd"/>
    </w:p>
    <w:p w14:paraId="0605F062" w14:textId="77777777" w:rsidR="00E7255A" w:rsidRPr="00E7255A" w:rsidRDefault="00E7255A" w:rsidP="00E7255A">
      <w:pPr>
        <w:pStyle w:val="Odlomakpopisa"/>
        <w:widowControl/>
        <w:numPr>
          <w:ilvl w:val="0"/>
          <w:numId w:val="192"/>
        </w:numPr>
        <w:adjustRightInd w:val="0"/>
        <w:contextualSpacing/>
        <w:rPr>
          <w:rFonts w:ascii="Arial Narrow" w:hAnsi="Arial Narrow"/>
        </w:rPr>
      </w:pPr>
      <w:proofErr w:type="spellStart"/>
      <w:r w:rsidRPr="00E7255A">
        <w:rPr>
          <w:rFonts w:ascii="Arial Narrow" w:hAnsi="Arial Narrow"/>
        </w:rPr>
        <w:t>Novčanom</w:t>
      </w:r>
      <w:proofErr w:type="spellEnd"/>
      <w:r w:rsidRPr="00E7255A">
        <w:rPr>
          <w:rFonts w:ascii="Arial Narrow" w:hAnsi="Arial Narrow"/>
        </w:rPr>
        <w:t xml:space="preserve"> </w:t>
      </w:r>
      <w:proofErr w:type="spellStart"/>
      <w:r w:rsidRPr="00E7255A">
        <w:rPr>
          <w:rFonts w:ascii="Arial Narrow" w:hAnsi="Arial Narrow"/>
        </w:rPr>
        <w:t>kaznom</w:t>
      </w:r>
      <w:proofErr w:type="spellEnd"/>
      <w:r w:rsidRPr="00E7255A">
        <w:rPr>
          <w:rFonts w:ascii="Arial Narrow" w:hAnsi="Arial Narrow"/>
        </w:rPr>
        <w:t xml:space="preserve"> od 200,00 </w:t>
      </w:r>
      <w:proofErr w:type="spellStart"/>
      <w:r w:rsidRPr="00E7255A">
        <w:rPr>
          <w:rFonts w:ascii="Arial Narrow" w:hAnsi="Arial Narrow"/>
        </w:rPr>
        <w:t>eura</w:t>
      </w:r>
      <w:proofErr w:type="spellEnd"/>
      <w:r w:rsidRPr="00E7255A">
        <w:rPr>
          <w:rFonts w:ascii="Arial Narrow" w:hAnsi="Arial Narrow"/>
        </w:rPr>
        <w:t xml:space="preserve"> </w:t>
      </w:r>
      <w:proofErr w:type="spellStart"/>
      <w:r w:rsidRPr="00E7255A">
        <w:rPr>
          <w:rFonts w:ascii="Arial Narrow" w:hAnsi="Arial Narrow"/>
        </w:rPr>
        <w:t>kazniti</w:t>
      </w:r>
      <w:proofErr w:type="spellEnd"/>
      <w:r w:rsidRPr="00E7255A">
        <w:rPr>
          <w:rFonts w:ascii="Arial Narrow" w:hAnsi="Arial Narrow"/>
        </w:rPr>
        <w:t xml:space="preserve"> </w:t>
      </w:r>
      <w:proofErr w:type="spellStart"/>
      <w:r w:rsidRPr="00E7255A">
        <w:rPr>
          <w:rFonts w:ascii="Arial Narrow" w:hAnsi="Arial Narrow"/>
        </w:rPr>
        <w:t>će</w:t>
      </w:r>
      <w:proofErr w:type="spellEnd"/>
      <w:r w:rsidRPr="00E7255A">
        <w:rPr>
          <w:rFonts w:ascii="Arial Narrow" w:hAnsi="Arial Narrow"/>
        </w:rPr>
        <w:t xml:space="preserve"> se korisnik </w:t>
      </w:r>
      <w:proofErr w:type="spellStart"/>
      <w:r w:rsidRPr="00E7255A">
        <w:rPr>
          <w:rFonts w:ascii="Arial Narrow" w:hAnsi="Arial Narrow"/>
        </w:rPr>
        <w:t>grobnog</w:t>
      </w:r>
      <w:proofErr w:type="spellEnd"/>
      <w:r w:rsidRPr="00E7255A">
        <w:rPr>
          <w:rFonts w:ascii="Arial Narrow" w:hAnsi="Arial Narrow"/>
        </w:rPr>
        <w:t xml:space="preserve"> </w:t>
      </w:r>
      <w:proofErr w:type="spellStart"/>
      <w:r w:rsidRPr="00E7255A">
        <w:rPr>
          <w:rFonts w:ascii="Arial Narrow" w:hAnsi="Arial Narrow"/>
        </w:rPr>
        <w:t>mjesta</w:t>
      </w:r>
      <w:proofErr w:type="spellEnd"/>
      <w:r w:rsidRPr="00E7255A">
        <w:rPr>
          <w:rFonts w:ascii="Arial Narrow" w:hAnsi="Arial Narrow"/>
        </w:rPr>
        <w:t xml:space="preserve"> – </w:t>
      </w:r>
      <w:proofErr w:type="spellStart"/>
      <w:r w:rsidRPr="00E7255A">
        <w:rPr>
          <w:rFonts w:ascii="Arial Narrow" w:hAnsi="Arial Narrow"/>
        </w:rPr>
        <w:t>fizička</w:t>
      </w:r>
      <w:proofErr w:type="spellEnd"/>
      <w:r w:rsidRPr="00E7255A">
        <w:rPr>
          <w:rFonts w:ascii="Arial Narrow" w:hAnsi="Arial Narrow"/>
        </w:rPr>
        <w:t xml:space="preserve"> </w:t>
      </w:r>
      <w:proofErr w:type="spellStart"/>
      <w:r w:rsidRPr="00E7255A">
        <w:rPr>
          <w:rFonts w:ascii="Arial Narrow" w:hAnsi="Arial Narrow"/>
        </w:rPr>
        <w:t>osoba</w:t>
      </w:r>
      <w:proofErr w:type="spellEnd"/>
      <w:r w:rsidRPr="00E7255A">
        <w:rPr>
          <w:rFonts w:ascii="Arial Narrow" w:hAnsi="Arial Narrow"/>
        </w:rPr>
        <w:t xml:space="preserve"> </w:t>
      </w:r>
      <w:proofErr w:type="spellStart"/>
      <w:r w:rsidRPr="00E7255A">
        <w:rPr>
          <w:rFonts w:ascii="Arial Narrow" w:hAnsi="Arial Narrow"/>
        </w:rPr>
        <w:t>obrtnik</w:t>
      </w:r>
      <w:proofErr w:type="spellEnd"/>
      <w:r w:rsidRPr="00E7255A">
        <w:rPr>
          <w:rFonts w:ascii="Arial Narrow" w:hAnsi="Arial Narrow"/>
        </w:rPr>
        <w:t xml:space="preserve"> i </w:t>
      </w:r>
      <w:proofErr w:type="spellStart"/>
      <w:r w:rsidRPr="00E7255A">
        <w:rPr>
          <w:rFonts w:ascii="Arial Narrow" w:hAnsi="Arial Narrow"/>
        </w:rPr>
        <w:t>osoba</w:t>
      </w:r>
      <w:proofErr w:type="spellEnd"/>
      <w:r w:rsidRPr="00E7255A">
        <w:rPr>
          <w:rFonts w:ascii="Arial Narrow" w:hAnsi="Arial Narrow"/>
        </w:rPr>
        <w:t xml:space="preserve"> </w:t>
      </w:r>
      <w:proofErr w:type="spellStart"/>
      <w:r w:rsidRPr="00E7255A">
        <w:rPr>
          <w:rFonts w:ascii="Arial Narrow" w:hAnsi="Arial Narrow"/>
        </w:rPr>
        <w:t>koja</w:t>
      </w:r>
      <w:proofErr w:type="spellEnd"/>
      <w:r w:rsidRPr="00E7255A">
        <w:rPr>
          <w:rFonts w:ascii="Arial Narrow" w:hAnsi="Arial Narrow"/>
        </w:rPr>
        <w:t xml:space="preserve"> </w:t>
      </w:r>
      <w:proofErr w:type="spellStart"/>
      <w:r w:rsidRPr="00E7255A">
        <w:rPr>
          <w:rFonts w:ascii="Arial Narrow" w:hAnsi="Arial Narrow"/>
        </w:rPr>
        <w:t>obavlja</w:t>
      </w:r>
      <w:proofErr w:type="spellEnd"/>
      <w:r w:rsidRPr="00E7255A">
        <w:rPr>
          <w:rFonts w:ascii="Arial Narrow" w:hAnsi="Arial Narrow"/>
        </w:rPr>
        <w:t xml:space="preserve"> </w:t>
      </w:r>
      <w:proofErr w:type="spellStart"/>
      <w:r w:rsidRPr="00E7255A">
        <w:rPr>
          <w:rFonts w:ascii="Arial Narrow" w:hAnsi="Arial Narrow"/>
        </w:rPr>
        <w:t>drugu</w:t>
      </w:r>
      <w:proofErr w:type="spellEnd"/>
      <w:r w:rsidRPr="00E7255A">
        <w:rPr>
          <w:rFonts w:ascii="Arial Narrow" w:hAnsi="Arial Narrow"/>
        </w:rPr>
        <w:t xml:space="preserve"> </w:t>
      </w:r>
      <w:proofErr w:type="spellStart"/>
      <w:r w:rsidRPr="00E7255A">
        <w:rPr>
          <w:rFonts w:ascii="Arial Narrow" w:hAnsi="Arial Narrow"/>
        </w:rPr>
        <w:t>samostalnu</w:t>
      </w:r>
      <w:proofErr w:type="spellEnd"/>
      <w:r w:rsidRPr="00E7255A">
        <w:rPr>
          <w:rFonts w:ascii="Arial Narrow" w:hAnsi="Arial Narrow"/>
        </w:rPr>
        <w:t xml:space="preserve"> </w:t>
      </w:r>
      <w:proofErr w:type="spellStart"/>
      <w:r w:rsidRPr="00E7255A">
        <w:rPr>
          <w:rFonts w:ascii="Arial Narrow" w:hAnsi="Arial Narrow"/>
        </w:rPr>
        <w:t>djelatnost</w:t>
      </w:r>
      <w:proofErr w:type="spellEnd"/>
      <w:r w:rsidRPr="00E7255A">
        <w:rPr>
          <w:rFonts w:ascii="Arial Narrow" w:hAnsi="Arial Narrow"/>
        </w:rPr>
        <w:t xml:space="preserve"> koji je </w:t>
      </w:r>
      <w:proofErr w:type="spellStart"/>
      <w:r w:rsidRPr="00E7255A">
        <w:rPr>
          <w:rFonts w:ascii="Arial Narrow" w:hAnsi="Arial Narrow"/>
        </w:rPr>
        <w:t>počinila</w:t>
      </w:r>
      <w:proofErr w:type="spellEnd"/>
      <w:r w:rsidRPr="00E7255A">
        <w:rPr>
          <w:rFonts w:ascii="Arial Narrow" w:hAnsi="Arial Narrow"/>
        </w:rPr>
        <w:t xml:space="preserve"> u </w:t>
      </w:r>
      <w:proofErr w:type="spellStart"/>
      <w:r w:rsidRPr="00E7255A">
        <w:rPr>
          <w:rFonts w:ascii="Arial Narrow" w:hAnsi="Arial Narrow"/>
        </w:rPr>
        <w:t>vezi</w:t>
      </w:r>
      <w:proofErr w:type="spellEnd"/>
      <w:r w:rsidRPr="00E7255A">
        <w:rPr>
          <w:rFonts w:ascii="Arial Narrow" w:hAnsi="Arial Narrow"/>
        </w:rPr>
        <w:t xml:space="preserve"> </w:t>
      </w:r>
      <w:proofErr w:type="spellStart"/>
      <w:r w:rsidRPr="00E7255A">
        <w:rPr>
          <w:rFonts w:ascii="Arial Narrow" w:hAnsi="Arial Narrow"/>
        </w:rPr>
        <w:t>obavljanja</w:t>
      </w:r>
      <w:proofErr w:type="spellEnd"/>
      <w:r w:rsidRPr="00E7255A">
        <w:rPr>
          <w:rFonts w:ascii="Arial Narrow" w:hAnsi="Arial Narrow"/>
        </w:rPr>
        <w:t xml:space="preserve"> </w:t>
      </w:r>
      <w:proofErr w:type="spellStart"/>
      <w:r w:rsidRPr="00E7255A">
        <w:rPr>
          <w:rFonts w:ascii="Arial Narrow" w:hAnsi="Arial Narrow"/>
        </w:rPr>
        <w:t>njezina</w:t>
      </w:r>
      <w:proofErr w:type="spellEnd"/>
      <w:r w:rsidRPr="00E7255A">
        <w:rPr>
          <w:rFonts w:ascii="Arial Narrow" w:hAnsi="Arial Narrow"/>
        </w:rPr>
        <w:t xml:space="preserve"> </w:t>
      </w:r>
      <w:proofErr w:type="spellStart"/>
      <w:r w:rsidRPr="00E7255A">
        <w:rPr>
          <w:rFonts w:ascii="Arial Narrow" w:hAnsi="Arial Narrow"/>
        </w:rPr>
        <w:t>obrta</w:t>
      </w:r>
      <w:proofErr w:type="spellEnd"/>
      <w:r w:rsidRPr="00E7255A">
        <w:rPr>
          <w:rFonts w:ascii="Arial Narrow" w:hAnsi="Arial Narrow"/>
        </w:rPr>
        <w:t xml:space="preserve"> </w:t>
      </w:r>
      <w:proofErr w:type="spellStart"/>
      <w:r w:rsidRPr="00E7255A">
        <w:rPr>
          <w:rFonts w:ascii="Arial Narrow" w:hAnsi="Arial Narrow"/>
        </w:rPr>
        <w:t>ili</w:t>
      </w:r>
      <w:proofErr w:type="spellEnd"/>
      <w:r w:rsidRPr="00E7255A">
        <w:rPr>
          <w:rFonts w:ascii="Arial Narrow" w:hAnsi="Arial Narrow"/>
        </w:rPr>
        <w:t xml:space="preserve"> </w:t>
      </w:r>
      <w:proofErr w:type="spellStart"/>
      <w:r w:rsidRPr="00E7255A">
        <w:rPr>
          <w:rFonts w:ascii="Arial Narrow" w:hAnsi="Arial Narrow"/>
        </w:rPr>
        <w:t>druge</w:t>
      </w:r>
      <w:proofErr w:type="spellEnd"/>
      <w:r w:rsidRPr="00E7255A">
        <w:rPr>
          <w:rFonts w:ascii="Arial Narrow" w:hAnsi="Arial Narrow"/>
        </w:rPr>
        <w:t xml:space="preserve"> </w:t>
      </w:r>
      <w:proofErr w:type="spellStart"/>
      <w:r w:rsidRPr="00E7255A">
        <w:rPr>
          <w:rFonts w:ascii="Arial Narrow" w:hAnsi="Arial Narrow"/>
        </w:rPr>
        <w:t>samostalne</w:t>
      </w:r>
      <w:proofErr w:type="spellEnd"/>
      <w:r w:rsidRPr="00E7255A">
        <w:rPr>
          <w:rFonts w:ascii="Arial Narrow" w:hAnsi="Arial Narrow"/>
        </w:rPr>
        <w:t xml:space="preserve"> </w:t>
      </w:r>
      <w:proofErr w:type="spellStart"/>
      <w:r w:rsidRPr="00E7255A">
        <w:rPr>
          <w:rFonts w:ascii="Arial Narrow" w:hAnsi="Arial Narrow"/>
        </w:rPr>
        <w:t>djelatnosti</w:t>
      </w:r>
      <w:proofErr w:type="spellEnd"/>
      <w:r w:rsidRPr="00E7255A">
        <w:rPr>
          <w:rFonts w:ascii="Arial Narrow" w:hAnsi="Arial Narrow"/>
        </w:rPr>
        <w:t xml:space="preserve"> </w:t>
      </w:r>
      <w:proofErr w:type="spellStart"/>
      <w:r w:rsidRPr="00E7255A">
        <w:rPr>
          <w:rFonts w:ascii="Arial Narrow" w:hAnsi="Arial Narrow"/>
        </w:rPr>
        <w:t>ako</w:t>
      </w:r>
      <w:proofErr w:type="spellEnd"/>
      <w:r w:rsidRPr="00E7255A">
        <w:rPr>
          <w:rFonts w:ascii="Arial Narrow" w:hAnsi="Arial Narrow"/>
        </w:rPr>
        <w:t xml:space="preserve"> ne </w:t>
      </w:r>
      <w:proofErr w:type="spellStart"/>
      <w:r w:rsidRPr="00E7255A">
        <w:rPr>
          <w:rFonts w:ascii="Arial Narrow" w:hAnsi="Arial Narrow"/>
        </w:rPr>
        <w:t>održava</w:t>
      </w:r>
      <w:proofErr w:type="spellEnd"/>
      <w:r w:rsidRPr="00E7255A">
        <w:rPr>
          <w:rFonts w:ascii="Arial Narrow" w:hAnsi="Arial Narrow"/>
        </w:rPr>
        <w:t xml:space="preserve"> red i </w:t>
      </w:r>
      <w:proofErr w:type="spellStart"/>
      <w:r w:rsidRPr="00E7255A">
        <w:rPr>
          <w:rFonts w:ascii="Arial Narrow" w:hAnsi="Arial Narrow"/>
        </w:rPr>
        <w:t>čistoću</w:t>
      </w:r>
      <w:proofErr w:type="spellEnd"/>
      <w:r w:rsidRPr="00E7255A">
        <w:rPr>
          <w:rFonts w:ascii="Arial Narrow" w:hAnsi="Arial Narrow"/>
        </w:rPr>
        <w:t xml:space="preserve"> </w:t>
      </w:r>
      <w:proofErr w:type="spellStart"/>
      <w:r w:rsidRPr="00E7255A">
        <w:rPr>
          <w:rFonts w:ascii="Arial Narrow" w:hAnsi="Arial Narrow"/>
        </w:rPr>
        <w:t>grobnog</w:t>
      </w:r>
      <w:proofErr w:type="spellEnd"/>
      <w:r w:rsidRPr="00E7255A">
        <w:rPr>
          <w:rFonts w:ascii="Arial Narrow" w:hAnsi="Arial Narrow"/>
        </w:rPr>
        <w:t xml:space="preserve"> </w:t>
      </w:r>
      <w:proofErr w:type="spellStart"/>
      <w:r w:rsidRPr="00E7255A">
        <w:rPr>
          <w:rFonts w:ascii="Arial Narrow" w:hAnsi="Arial Narrow"/>
        </w:rPr>
        <w:t>mjesta</w:t>
      </w:r>
      <w:proofErr w:type="spellEnd"/>
    </w:p>
    <w:p w14:paraId="2CE39387" w14:textId="77777777" w:rsidR="00E7255A" w:rsidRPr="00E7255A" w:rsidRDefault="00E7255A" w:rsidP="00E7255A">
      <w:pPr>
        <w:pStyle w:val="Odlomakpopisa"/>
        <w:widowControl/>
        <w:numPr>
          <w:ilvl w:val="0"/>
          <w:numId w:val="192"/>
        </w:numPr>
        <w:adjustRightInd w:val="0"/>
        <w:contextualSpacing/>
        <w:rPr>
          <w:rFonts w:ascii="Arial Narrow" w:hAnsi="Arial Narrow"/>
        </w:rPr>
      </w:pPr>
      <w:proofErr w:type="spellStart"/>
      <w:r w:rsidRPr="00E7255A">
        <w:rPr>
          <w:rFonts w:ascii="Arial Narrow" w:hAnsi="Arial Narrow"/>
        </w:rPr>
        <w:t>Novčanom</w:t>
      </w:r>
      <w:proofErr w:type="spellEnd"/>
      <w:r w:rsidRPr="00E7255A">
        <w:rPr>
          <w:rFonts w:ascii="Arial Narrow" w:hAnsi="Arial Narrow"/>
        </w:rPr>
        <w:t xml:space="preserve"> </w:t>
      </w:r>
      <w:proofErr w:type="spellStart"/>
      <w:r w:rsidRPr="00E7255A">
        <w:rPr>
          <w:rFonts w:ascii="Arial Narrow" w:hAnsi="Arial Narrow"/>
        </w:rPr>
        <w:t>kaznom</w:t>
      </w:r>
      <w:proofErr w:type="spellEnd"/>
      <w:r w:rsidRPr="00E7255A">
        <w:rPr>
          <w:rFonts w:ascii="Arial Narrow" w:hAnsi="Arial Narrow"/>
        </w:rPr>
        <w:t xml:space="preserve"> u </w:t>
      </w:r>
      <w:proofErr w:type="spellStart"/>
      <w:r w:rsidRPr="00E7255A">
        <w:rPr>
          <w:rFonts w:ascii="Arial Narrow" w:hAnsi="Arial Narrow"/>
        </w:rPr>
        <w:t>iznosu</w:t>
      </w:r>
      <w:proofErr w:type="spellEnd"/>
      <w:r w:rsidRPr="00E7255A">
        <w:rPr>
          <w:rFonts w:ascii="Arial Narrow" w:hAnsi="Arial Narrow"/>
        </w:rPr>
        <w:t xml:space="preserve"> od 100,00 </w:t>
      </w:r>
      <w:proofErr w:type="spellStart"/>
      <w:r w:rsidRPr="00E7255A">
        <w:rPr>
          <w:rFonts w:ascii="Arial Narrow" w:hAnsi="Arial Narrow"/>
        </w:rPr>
        <w:t>eura</w:t>
      </w:r>
      <w:proofErr w:type="spellEnd"/>
      <w:r w:rsidRPr="00E7255A">
        <w:rPr>
          <w:rFonts w:ascii="Arial Narrow" w:hAnsi="Arial Narrow"/>
        </w:rPr>
        <w:t xml:space="preserve"> </w:t>
      </w:r>
      <w:proofErr w:type="spellStart"/>
      <w:r w:rsidRPr="00E7255A">
        <w:rPr>
          <w:rFonts w:ascii="Arial Narrow" w:hAnsi="Arial Narrow"/>
        </w:rPr>
        <w:t>kazniti</w:t>
      </w:r>
      <w:proofErr w:type="spellEnd"/>
      <w:r w:rsidRPr="00E7255A">
        <w:rPr>
          <w:rFonts w:ascii="Arial Narrow" w:hAnsi="Arial Narrow"/>
        </w:rPr>
        <w:t xml:space="preserve"> </w:t>
      </w:r>
      <w:proofErr w:type="spellStart"/>
      <w:r w:rsidRPr="00E7255A">
        <w:rPr>
          <w:rFonts w:ascii="Arial Narrow" w:hAnsi="Arial Narrow"/>
        </w:rPr>
        <w:t>će</w:t>
      </w:r>
      <w:proofErr w:type="spellEnd"/>
      <w:r w:rsidRPr="00E7255A">
        <w:rPr>
          <w:rFonts w:ascii="Arial Narrow" w:hAnsi="Arial Narrow"/>
        </w:rPr>
        <w:t xml:space="preserve"> se korisnik </w:t>
      </w:r>
      <w:proofErr w:type="spellStart"/>
      <w:r w:rsidRPr="00E7255A">
        <w:rPr>
          <w:rFonts w:ascii="Arial Narrow" w:hAnsi="Arial Narrow"/>
        </w:rPr>
        <w:t>grobnog</w:t>
      </w:r>
      <w:proofErr w:type="spellEnd"/>
      <w:r w:rsidRPr="00E7255A">
        <w:rPr>
          <w:rFonts w:ascii="Arial Narrow" w:hAnsi="Arial Narrow"/>
        </w:rPr>
        <w:t xml:space="preserve"> </w:t>
      </w:r>
      <w:proofErr w:type="spellStart"/>
      <w:r w:rsidRPr="00E7255A">
        <w:rPr>
          <w:rFonts w:ascii="Arial Narrow" w:hAnsi="Arial Narrow"/>
        </w:rPr>
        <w:t>mjesta</w:t>
      </w:r>
      <w:proofErr w:type="spellEnd"/>
      <w:r w:rsidRPr="00E7255A">
        <w:rPr>
          <w:rFonts w:ascii="Arial Narrow" w:hAnsi="Arial Narrow"/>
        </w:rPr>
        <w:t xml:space="preserve"> – </w:t>
      </w:r>
      <w:proofErr w:type="spellStart"/>
      <w:r w:rsidRPr="00E7255A">
        <w:rPr>
          <w:rFonts w:ascii="Arial Narrow" w:hAnsi="Arial Narrow"/>
        </w:rPr>
        <w:t>fizička</w:t>
      </w:r>
      <w:proofErr w:type="spellEnd"/>
      <w:r w:rsidRPr="00E7255A">
        <w:rPr>
          <w:rFonts w:ascii="Arial Narrow" w:hAnsi="Arial Narrow"/>
        </w:rPr>
        <w:t xml:space="preserve"> </w:t>
      </w:r>
      <w:proofErr w:type="spellStart"/>
      <w:r w:rsidRPr="00E7255A">
        <w:rPr>
          <w:rFonts w:ascii="Arial Narrow" w:hAnsi="Arial Narrow"/>
        </w:rPr>
        <w:t>osoba</w:t>
      </w:r>
      <w:proofErr w:type="spellEnd"/>
      <w:r w:rsidRPr="00E7255A">
        <w:rPr>
          <w:rFonts w:ascii="Arial Narrow" w:hAnsi="Arial Narrow"/>
        </w:rPr>
        <w:t xml:space="preserve"> </w:t>
      </w:r>
      <w:proofErr w:type="spellStart"/>
      <w:r w:rsidRPr="00E7255A">
        <w:rPr>
          <w:rFonts w:ascii="Arial Narrow" w:hAnsi="Arial Narrow"/>
        </w:rPr>
        <w:t>ako</w:t>
      </w:r>
      <w:proofErr w:type="spellEnd"/>
      <w:r w:rsidRPr="00E7255A">
        <w:rPr>
          <w:rFonts w:ascii="Arial Narrow" w:hAnsi="Arial Narrow"/>
        </w:rPr>
        <w:t xml:space="preserve"> ne </w:t>
      </w:r>
      <w:proofErr w:type="spellStart"/>
      <w:r w:rsidRPr="00E7255A">
        <w:rPr>
          <w:rFonts w:ascii="Arial Narrow" w:hAnsi="Arial Narrow"/>
        </w:rPr>
        <w:t>održava</w:t>
      </w:r>
      <w:proofErr w:type="spellEnd"/>
      <w:r w:rsidRPr="00E7255A">
        <w:rPr>
          <w:rFonts w:ascii="Arial Narrow" w:hAnsi="Arial Narrow"/>
        </w:rPr>
        <w:t xml:space="preserve"> red i </w:t>
      </w:r>
      <w:proofErr w:type="spellStart"/>
      <w:r w:rsidRPr="00E7255A">
        <w:rPr>
          <w:rFonts w:ascii="Arial Narrow" w:hAnsi="Arial Narrow"/>
        </w:rPr>
        <w:t>čistoću</w:t>
      </w:r>
      <w:proofErr w:type="spellEnd"/>
      <w:r w:rsidRPr="00E7255A">
        <w:rPr>
          <w:rFonts w:ascii="Arial Narrow" w:hAnsi="Arial Narrow"/>
        </w:rPr>
        <w:t xml:space="preserve"> </w:t>
      </w:r>
      <w:proofErr w:type="spellStart"/>
      <w:r w:rsidRPr="00E7255A">
        <w:rPr>
          <w:rFonts w:ascii="Arial Narrow" w:hAnsi="Arial Narrow"/>
        </w:rPr>
        <w:t>grobnog</w:t>
      </w:r>
      <w:proofErr w:type="spellEnd"/>
      <w:r w:rsidRPr="00E7255A">
        <w:rPr>
          <w:rFonts w:ascii="Arial Narrow" w:hAnsi="Arial Narrow"/>
        </w:rPr>
        <w:t xml:space="preserve"> </w:t>
      </w:r>
      <w:proofErr w:type="spellStart"/>
      <w:r w:rsidRPr="00E7255A">
        <w:rPr>
          <w:rFonts w:ascii="Arial Narrow" w:hAnsi="Arial Narrow"/>
        </w:rPr>
        <w:t>mjesta</w:t>
      </w:r>
      <w:proofErr w:type="spellEnd"/>
      <w:r w:rsidRPr="00E7255A">
        <w:rPr>
          <w:rFonts w:ascii="Arial Narrow" w:hAnsi="Arial Narrow"/>
        </w:rPr>
        <w:t>.</w:t>
      </w:r>
    </w:p>
    <w:p w14:paraId="319F772A" w14:textId="77777777" w:rsidR="00E7255A" w:rsidRPr="00E7255A" w:rsidRDefault="00E7255A" w:rsidP="00E7255A">
      <w:pPr>
        <w:pStyle w:val="Odlomakpopisa"/>
        <w:adjustRightInd w:val="0"/>
        <w:ind w:left="660"/>
        <w:rPr>
          <w:rFonts w:ascii="Arial Narrow" w:hAnsi="Arial Narrow"/>
        </w:rPr>
      </w:pPr>
    </w:p>
    <w:p w14:paraId="4DAB46EC" w14:textId="77777777" w:rsidR="00E7255A" w:rsidRPr="00E7255A" w:rsidRDefault="00E7255A" w:rsidP="00E7255A">
      <w:pPr>
        <w:autoSpaceDE w:val="0"/>
        <w:autoSpaceDN w:val="0"/>
        <w:adjustRightInd w:val="0"/>
        <w:ind w:firstLine="660"/>
        <w:rPr>
          <w:rFonts w:ascii="Arial Narrow" w:hAnsi="Arial Narrow"/>
        </w:rPr>
      </w:pPr>
      <w:r w:rsidRPr="00E7255A">
        <w:rPr>
          <w:rFonts w:ascii="Arial Narrow" w:hAnsi="Arial Narrow"/>
        </w:rPr>
        <w:lastRenderedPageBreak/>
        <w:t>Novčane kazne naplaćene za prekršaje propisane odredbama ove Odluke prihod su proračuna Općine Dubravica.</w:t>
      </w:r>
    </w:p>
    <w:p w14:paraId="3ECC9C35" w14:textId="77777777" w:rsidR="00E7255A" w:rsidRPr="00E7255A" w:rsidRDefault="00E7255A" w:rsidP="00E7255A">
      <w:pPr>
        <w:autoSpaceDE w:val="0"/>
        <w:autoSpaceDN w:val="0"/>
        <w:adjustRightInd w:val="0"/>
        <w:rPr>
          <w:rFonts w:ascii="Arial Narrow" w:hAnsi="Arial Narrow"/>
          <w:b/>
          <w:bCs/>
        </w:rPr>
      </w:pPr>
    </w:p>
    <w:p w14:paraId="4A917A3D" w14:textId="77777777" w:rsidR="00E7255A" w:rsidRPr="00E7255A" w:rsidRDefault="00E7255A" w:rsidP="00E7255A">
      <w:pPr>
        <w:autoSpaceDE w:val="0"/>
        <w:autoSpaceDN w:val="0"/>
        <w:adjustRightInd w:val="0"/>
        <w:rPr>
          <w:rFonts w:ascii="Arial Narrow" w:hAnsi="Arial Narrow"/>
          <w:b/>
          <w:bCs/>
        </w:rPr>
      </w:pPr>
    </w:p>
    <w:p w14:paraId="4A0B5FF5" w14:textId="77777777" w:rsidR="00E7255A" w:rsidRPr="00E7255A" w:rsidRDefault="00E7255A" w:rsidP="00E7255A">
      <w:pPr>
        <w:pStyle w:val="Odlomakpopisa"/>
        <w:widowControl/>
        <w:numPr>
          <w:ilvl w:val="0"/>
          <w:numId w:val="194"/>
        </w:numPr>
        <w:adjustRightInd w:val="0"/>
        <w:contextualSpacing/>
        <w:jc w:val="left"/>
        <w:rPr>
          <w:rFonts w:ascii="Arial Narrow" w:hAnsi="Arial Narrow"/>
          <w:b/>
          <w:bCs/>
        </w:rPr>
      </w:pPr>
      <w:r w:rsidRPr="00E7255A">
        <w:rPr>
          <w:rFonts w:ascii="Arial Narrow" w:hAnsi="Arial Narrow"/>
          <w:b/>
          <w:bCs/>
        </w:rPr>
        <w:t>PRIJELAZNE I ZAVRŠNE ODREDBE</w:t>
      </w:r>
    </w:p>
    <w:p w14:paraId="316D2620" w14:textId="77777777" w:rsidR="00E7255A" w:rsidRPr="00E7255A" w:rsidRDefault="00E7255A" w:rsidP="00E7255A">
      <w:pPr>
        <w:pStyle w:val="Odlomakpopisa"/>
        <w:adjustRightInd w:val="0"/>
        <w:ind w:left="1080"/>
        <w:rPr>
          <w:rFonts w:ascii="Arial Narrow" w:hAnsi="Arial Narrow"/>
          <w:b/>
          <w:bCs/>
        </w:rPr>
      </w:pPr>
    </w:p>
    <w:p w14:paraId="435C7796" w14:textId="77777777" w:rsidR="00E7255A" w:rsidRPr="00E7255A" w:rsidRDefault="00E7255A" w:rsidP="00E7255A">
      <w:pPr>
        <w:autoSpaceDE w:val="0"/>
        <w:autoSpaceDN w:val="0"/>
        <w:adjustRightInd w:val="0"/>
        <w:jc w:val="center"/>
        <w:rPr>
          <w:rFonts w:ascii="Arial Narrow" w:eastAsia="Arial,Bold" w:hAnsi="Arial Narrow"/>
          <w:b/>
          <w:bCs/>
        </w:rPr>
      </w:pPr>
      <w:r w:rsidRPr="00E7255A">
        <w:rPr>
          <w:rFonts w:ascii="Arial Narrow" w:eastAsia="Arial,Bold" w:hAnsi="Arial Narrow"/>
          <w:b/>
          <w:bCs/>
        </w:rPr>
        <w:t>Članak 17.</w:t>
      </w:r>
    </w:p>
    <w:p w14:paraId="4D6486CA" w14:textId="77777777" w:rsidR="00E7255A" w:rsidRPr="00E7255A" w:rsidRDefault="00E7255A" w:rsidP="00E7255A">
      <w:pPr>
        <w:autoSpaceDE w:val="0"/>
        <w:autoSpaceDN w:val="0"/>
        <w:adjustRightInd w:val="0"/>
        <w:jc w:val="center"/>
        <w:rPr>
          <w:rFonts w:ascii="Arial Narrow" w:eastAsia="Arial,Bold" w:hAnsi="Arial Narrow"/>
          <w:b/>
          <w:bCs/>
        </w:rPr>
      </w:pPr>
    </w:p>
    <w:p w14:paraId="2493D04C" w14:textId="77777777" w:rsidR="00E7255A" w:rsidRPr="00E7255A" w:rsidRDefault="00E7255A" w:rsidP="00E7255A">
      <w:pPr>
        <w:ind w:firstLine="709"/>
        <w:rPr>
          <w:rFonts w:ascii="Arial Narrow" w:hAnsi="Arial Narrow"/>
        </w:rPr>
      </w:pPr>
      <w:r w:rsidRPr="00E7255A">
        <w:rPr>
          <w:rFonts w:ascii="Arial Narrow" w:hAnsi="Arial Narrow"/>
        </w:rPr>
        <w:t>Stupanjem na snagu ove Odluke prestaje važiti Odluka o upravljanju grobljem na području Općine Dubravica („Službeni glasnik Općine Dubravica“ broj 03/2014, 06/2020).</w:t>
      </w:r>
    </w:p>
    <w:p w14:paraId="55AAB013" w14:textId="77777777" w:rsidR="00E7255A" w:rsidRPr="00E7255A" w:rsidRDefault="00E7255A" w:rsidP="00E7255A">
      <w:pPr>
        <w:ind w:firstLine="709"/>
        <w:rPr>
          <w:rFonts w:ascii="Arial Narrow" w:hAnsi="Arial Narrow"/>
        </w:rPr>
      </w:pPr>
      <w:r w:rsidRPr="00E7255A">
        <w:rPr>
          <w:rFonts w:ascii="Arial Narrow" w:hAnsi="Arial Narrow"/>
        </w:rPr>
        <w:t>Stupanjem na snagu ove Odluke prestaje važiti Odluka o utvrđivanju cijene usluga na groblju u Rozgi („Službeni glasnik Općine Dubravica“ broj 03/2022).</w:t>
      </w:r>
    </w:p>
    <w:p w14:paraId="1031B926" w14:textId="77777777" w:rsidR="00E7255A" w:rsidRPr="00E7255A" w:rsidRDefault="00E7255A" w:rsidP="00E7255A">
      <w:pPr>
        <w:ind w:firstLine="709"/>
        <w:rPr>
          <w:rFonts w:ascii="Arial Narrow" w:hAnsi="Arial Narrow"/>
        </w:rPr>
      </w:pPr>
      <w:r w:rsidRPr="00E7255A">
        <w:rPr>
          <w:rFonts w:ascii="Arial Narrow" w:hAnsi="Arial Narrow"/>
        </w:rPr>
        <w:t>Stupanjem na snagu ove Odluke prestaje važiti Odluka o visini naknade za dodjelu novih grobnih mjesta na korištenje i visini godišnje grobne naknade za korištenje grobnih mjesta na NOVOM mjesnom groblju u Rozgi („Službeni glasnik Općine Dubravica“ broj 02/2024).</w:t>
      </w:r>
    </w:p>
    <w:p w14:paraId="5E989E06" w14:textId="77777777" w:rsidR="00E7255A" w:rsidRPr="00E7255A" w:rsidRDefault="00E7255A" w:rsidP="00E7255A">
      <w:pPr>
        <w:ind w:firstLine="709"/>
        <w:rPr>
          <w:rFonts w:ascii="Arial Narrow" w:hAnsi="Arial Narrow"/>
        </w:rPr>
      </w:pPr>
      <w:r w:rsidRPr="00E7255A">
        <w:rPr>
          <w:rFonts w:ascii="Arial Narrow" w:hAnsi="Arial Narrow"/>
        </w:rPr>
        <w:t>Stupanjem na snagu ove Odluke prestaje važiti Odluka o visini naknade za dodjelu napuštenih grobnih mjesta na STAROM mjesnom groblju u Rozgi na ponovno korištenje („Službeni glasnik Općine Dubravica“ broj 06/2024).</w:t>
      </w:r>
    </w:p>
    <w:p w14:paraId="1FF3475D" w14:textId="77777777" w:rsidR="00E7255A" w:rsidRPr="00E7255A" w:rsidRDefault="00E7255A" w:rsidP="00E7255A">
      <w:pPr>
        <w:ind w:firstLine="709"/>
        <w:rPr>
          <w:rFonts w:ascii="Arial Narrow" w:hAnsi="Arial Narrow"/>
        </w:rPr>
      </w:pPr>
    </w:p>
    <w:p w14:paraId="530585F0" w14:textId="77777777" w:rsidR="00E7255A" w:rsidRPr="00E7255A" w:rsidRDefault="00E7255A" w:rsidP="00E7255A">
      <w:pPr>
        <w:ind w:firstLine="709"/>
        <w:rPr>
          <w:rFonts w:ascii="Arial Narrow" w:hAnsi="Arial Narrow"/>
        </w:rPr>
      </w:pPr>
    </w:p>
    <w:p w14:paraId="15F02926" w14:textId="77777777" w:rsidR="00E7255A" w:rsidRPr="00E7255A" w:rsidRDefault="00E7255A" w:rsidP="00E7255A">
      <w:pPr>
        <w:autoSpaceDE w:val="0"/>
        <w:autoSpaceDN w:val="0"/>
        <w:adjustRightInd w:val="0"/>
        <w:jc w:val="center"/>
        <w:rPr>
          <w:rFonts w:ascii="Arial Narrow" w:hAnsi="Arial Narrow"/>
        </w:rPr>
      </w:pPr>
      <w:r w:rsidRPr="00E7255A">
        <w:rPr>
          <w:rFonts w:ascii="Arial Narrow" w:eastAsia="Arial,Bold" w:hAnsi="Arial Narrow"/>
          <w:b/>
          <w:bCs/>
        </w:rPr>
        <w:t>Članak 18.</w:t>
      </w:r>
    </w:p>
    <w:p w14:paraId="39674BEE" w14:textId="77777777" w:rsidR="00E7255A" w:rsidRPr="00E7255A" w:rsidRDefault="00E7255A" w:rsidP="00E7255A">
      <w:pPr>
        <w:pStyle w:val="Odlomakpopisa"/>
        <w:adjustRightInd w:val="0"/>
        <w:ind w:left="0" w:firstLine="660"/>
        <w:rPr>
          <w:rFonts w:ascii="Arial Narrow" w:hAnsi="Arial Narrow"/>
        </w:rPr>
      </w:pPr>
      <w:proofErr w:type="spellStart"/>
      <w:r w:rsidRPr="00E7255A">
        <w:rPr>
          <w:rFonts w:ascii="Arial Narrow" w:hAnsi="Arial Narrow"/>
        </w:rPr>
        <w:t>Sastavni</w:t>
      </w:r>
      <w:proofErr w:type="spellEnd"/>
      <w:r w:rsidRPr="00E7255A">
        <w:rPr>
          <w:rFonts w:ascii="Arial Narrow" w:hAnsi="Arial Narrow"/>
        </w:rPr>
        <w:t xml:space="preserve"> </w:t>
      </w:r>
      <w:proofErr w:type="spellStart"/>
      <w:r w:rsidRPr="00E7255A">
        <w:rPr>
          <w:rFonts w:ascii="Arial Narrow" w:hAnsi="Arial Narrow"/>
        </w:rPr>
        <w:t>dio</w:t>
      </w:r>
      <w:proofErr w:type="spellEnd"/>
      <w:r w:rsidRPr="00E7255A">
        <w:rPr>
          <w:rFonts w:ascii="Arial Narrow" w:hAnsi="Arial Narrow"/>
        </w:rPr>
        <w:t xml:space="preserve"> </w:t>
      </w:r>
      <w:proofErr w:type="spellStart"/>
      <w:r w:rsidRPr="00E7255A">
        <w:rPr>
          <w:rFonts w:ascii="Arial Narrow" w:hAnsi="Arial Narrow"/>
        </w:rPr>
        <w:t>ove</w:t>
      </w:r>
      <w:proofErr w:type="spellEnd"/>
      <w:r w:rsidRPr="00E7255A">
        <w:rPr>
          <w:rFonts w:ascii="Arial Narrow" w:hAnsi="Arial Narrow"/>
        </w:rPr>
        <w:t xml:space="preserve"> </w:t>
      </w:r>
      <w:proofErr w:type="spellStart"/>
      <w:r w:rsidRPr="00E7255A">
        <w:rPr>
          <w:rFonts w:ascii="Arial Narrow" w:hAnsi="Arial Narrow"/>
        </w:rPr>
        <w:t>Odluke</w:t>
      </w:r>
      <w:proofErr w:type="spellEnd"/>
      <w:r w:rsidRPr="00E7255A">
        <w:rPr>
          <w:rFonts w:ascii="Arial Narrow" w:hAnsi="Arial Narrow"/>
        </w:rPr>
        <w:t xml:space="preserve"> je </w:t>
      </w:r>
      <w:proofErr w:type="spellStart"/>
      <w:r w:rsidRPr="00E7255A">
        <w:rPr>
          <w:rFonts w:ascii="Arial Narrow" w:hAnsi="Arial Narrow"/>
        </w:rPr>
        <w:t>Cjenik</w:t>
      </w:r>
      <w:proofErr w:type="spellEnd"/>
      <w:r w:rsidRPr="00E7255A">
        <w:rPr>
          <w:rFonts w:ascii="Arial Narrow" w:hAnsi="Arial Narrow"/>
        </w:rPr>
        <w:t xml:space="preserve"> koji se </w:t>
      </w:r>
      <w:proofErr w:type="spellStart"/>
      <w:r w:rsidRPr="00E7255A">
        <w:rPr>
          <w:rFonts w:ascii="Arial Narrow" w:hAnsi="Arial Narrow"/>
        </w:rPr>
        <w:t>nalazi</w:t>
      </w:r>
      <w:proofErr w:type="spellEnd"/>
      <w:r w:rsidRPr="00E7255A">
        <w:rPr>
          <w:rFonts w:ascii="Arial Narrow" w:hAnsi="Arial Narrow"/>
        </w:rPr>
        <w:t xml:space="preserve"> u </w:t>
      </w:r>
      <w:proofErr w:type="spellStart"/>
      <w:r w:rsidRPr="00E7255A">
        <w:rPr>
          <w:rFonts w:ascii="Arial Narrow" w:hAnsi="Arial Narrow"/>
          <w:b/>
          <w:bCs/>
        </w:rPr>
        <w:t>Prilogu</w:t>
      </w:r>
      <w:proofErr w:type="spellEnd"/>
      <w:r w:rsidRPr="00E7255A">
        <w:rPr>
          <w:rFonts w:ascii="Arial Narrow" w:hAnsi="Arial Narrow"/>
          <w:b/>
          <w:bCs/>
        </w:rPr>
        <w:t xml:space="preserve"> 1</w:t>
      </w:r>
      <w:r w:rsidRPr="00E7255A">
        <w:rPr>
          <w:rFonts w:ascii="Arial Narrow" w:hAnsi="Arial Narrow"/>
        </w:rPr>
        <w:t>.</w:t>
      </w:r>
    </w:p>
    <w:p w14:paraId="4AD8BAFC" w14:textId="77777777" w:rsidR="00E7255A" w:rsidRPr="00E7255A" w:rsidRDefault="00E7255A" w:rsidP="00E7255A">
      <w:pPr>
        <w:ind w:firstLine="709"/>
        <w:rPr>
          <w:rFonts w:ascii="Arial Narrow" w:hAnsi="Arial Narrow"/>
        </w:rPr>
      </w:pPr>
    </w:p>
    <w:p w14:paraId="778A20FF" w14:textId="77777777" w:rsidR="00E7255A" w:rsidRPr="00E7255A" w:rsidRDefault="00E7255A" w:rsidP="00E7255A">
      <w:pPr>
        <w:autoSpaceDE w:val="0"/>
        <w:autoSpaceDN w:val="0"/>
        <w:adjustRightInd w:val="0"/>
        <w:jc w:val="center"/>
        <w:rPr>
          <w:rFonts w:ascii="Arial Narrow" w:eastAsia="Arial,Bold" w:hAnsi="Arial Narrow"/>
          <w:b/>
          <w:bCs/>
        </w:rPr>
      </w:pPr>
      <w:r w:rsidRPr="00E7255A">
        <w:rPr>
          <w:rFonts w:ascii="Arial Narrow" w:eastAsia="Arial,Bold" w:hAnsi="Arial Narrow"/>
          <w:b/>
          <w:bCs/>
        </w:rPr>
        <w:t>Članak 19.</w:t>
      </w:r>
    </w:p>
    <w:p w14:paraId="0920D379" w14:textId="77777777" w:rsidR="00E7255A" w:rsidRPr="00E7255A" w:rsidRDefault="00E7255A" w:rsidP="00E7255A">
      <w:pPr>
        <w:autoSpaceDE w:val="0"/>
        <w:autoSpaceDN w:val="0"/>
        <w:adjustRightInd w:val="0"/>
        <w:rPr>
          <w:rFonts w:ascii="Arial Narrow" w:hAnsi="Arial Narrow"/>
          <w:color w:val="EE0000"/>
        </w:rPr>
      </w:pPr>
      <w:r w:rsidRPr="00E7255A">
        <w:rPr>
          <w:rFonts w:ascii="Arial Narrow" w:eastAsia="Arial,Bold" w:hAnsi="Arial Narrow"/>
          <w:b/>
          <w:bCs/>
        </w:rPr>
        <w:t xml:space="preserve">     </w:t>
      </w:r>
      <w:r w:rsidRPr="00E7255A">
        <w:rPr>
          <w:rFonts w:ascii="Arial Narrow" w:eastAsia="Arial,Bold" w:hAnsi="Arial Narrow"/>
          <w:b/>
          <w:bCs/>
        </w:rPr>
        <w:tab/>
      </w:r>
      <w:r w:rsidRPr="00E7255A">
        <w:rPr>
          <w:rFonts w:ascii="Arial Narrow" w:hAnsi="Arial Narrow"/>
        </w:rPr>
        <w:t>Ova Odluka i njen sastavni dio stupaju na snagu 01. siječnja 2026. godine, a objaviti će se u Službenom glasniku Općine Dubravica i mrežnoj stranici Općine Dubravica.</w:t>
      </w:r>
    </w:p>
    <w:p w14:paraId="4B5D6DBF" w14:textId="77777777" w:rsidR="00E7255A" w:rsidRPr="00E7255A" w:rsidRDefault="00E7255A" w:rsidP="00E7255A">
      <w:pPr>
        <w:autoSpaceDE w:val="0"/>
        <w:autoSpaceDN w:val="0"/>
        <w:adjustRightInd w:val="0"/>
        <w:rPr>
          <w:rFonts w:ascii="Arial Narrow" w:hAnsi="Arial Narrow"/>
          <w:color w:val="EE0000"/>
        </w:rPr>
      </w:pPr>
    </w:p>
    <w:p w14:paraId="5A481958" w14:textId="77777777" w:rsidR="00E7255A" w:rsidRPr="00E7255A" w:rsidRDefault="00E7255A" w:rsidP="00E7255A">
      <w:pPr>
        <w:autoSpaceDE w:val="0"/>
        <w:autoSpaceDN w:val="0"/>
        <w:adjustRightInd w:val="0"/>
        <w:jc w:val="center"/>
        <w:rPr>
          <w:rFonts w:ascii="Arial Narrow" w:hAnsi="Arial Narrow"/>
        </w:rPr>
      </w:pPr>
      <w:r w:rsidRPr="00E7255A">
        <w:rPr>
          <w:rFonts w:ascii="Arial Narrow" w:hAnsi="Arial Narrow"/>
        </w:rPr>
        <w:t>OPĆINSKO VIJEĆE OPĆINE DUBRAVICA</w:t>
      </w:r>
    </w:p>
    <w:p w14:paraId="1B012075" w14:textId="77777777" w:rsidR="00E7255A" w:rsidRPr="00E7255A" w:rsidRDefault="00E7255A" w:rsidP="00E7255A">
      <w:pPr>
        <w:autoSpaceDE w:val="0"/>
        <w:autoSpaceDN w:val="0"/>
        <w:adjustRightInd w:val="0"/>
        <w:jc w:val="center"/>
        <w:rPr>
          <w:rFonts w:ascii="Arial Narrow" w:hAnsi="Arial Narrow"/>
        </w:rPr>
      </w:pPr>
      <w:r w:rsidRPr="00E7255A">
        <w:rPr>
          <w:rFonts w:ascii="Arial Narrow" w:hAnsi="Arial Narrow"/>
        </w:rPr>
        <w:t>KLASA: 024-02/25-01/12</w:t>
      </w:r>
    </w:p>
    <w:p w14:paraId="1546FA07" w14:textId="77777777" w:rsidR="00E7255A" w:rsidRPr="00E7255A" w:rsidRDefault="00E7255A" w:rsidP="00E7255A">
      <w:pPr>
        <w:autoSpaceDE w:val="0"/>
        <w:autoSpaceDN w:val="0"/>
        <w:adjustRightInd w:val="0"/>
        <w:jc w:val="center"/>
        <w:rPr>
          <w:rFonts w:ascii="Arial Narrow" w:hAnsi="Arial Narrow"/>
        </w:rPr>
      </w:pPr>
      <w:r w:rsidRPr="00E7255A">
        <w:rPr>
          <w:rFonts w:ascii="Arial Narrow" w:hAnsi="Arial Narrow"/>
        </w:rPr>
        <w:t>URBROJ: 238-40-02-25-6</w:t>
      </w:r>
    </w:p>
    <w:p w14:paraId="5EF2A9FF" w14:textId="77777777" w:rsidR="00E7255A" w:rsidRPr="00E7255A" w:rsidRDefault="00E7255A" w:rsidP="00E7255A">
      <w:pPr>
        <w:autoSpaceDE w:val="0"/>
        <w:autoSpaceDN w:val="0"/>
        <w:adjustRightInd w:val="0"/>
        <w:jc w:val="center"/>
        <w:rPr>
          <w:rFonts w:ascii="Arial Narrow" w:hAnsi="Arial Narrow"/>
        </w:rPr>
      </w:pPr>
      <w:r w:rsidRPr="00E7255A">
        <w:rPr>
          <w:rFonts w:ascii="Arial Narrow" w:hAnsi="Arial Narrow"/>
        </w:rPr>
        <w:t>Dubravica, 23. rujan 2025.</w:t>
      </w:r>
    </w:p>
    <w:p w14:paraId="1E70721B" w14:textId="5AB53EAC" w:rsidR="00E7255A" w:rsidRDefault="00E7255A" w:rsidP="00E7255A">
      <w:pPr>
        <w:pStyle w:val="StandardWeb"/>
        <w:shd w:val="clear" w:color="auto" w:fill="FFFFFF"/>
        <w:jc w:val="right"/>
        <w:rPr>
          <w:rFonts w:ascii="Arial Narrow" w:hAnsi="Arial Narrow"/>
          <w:bCs/>
          <w:sz w:val="22"/>
          <w:szCs w:val="22"/>
        </w:rPr>
      </w:pPr>
      <w:r w:rsidRPr="00E7255A">
        <w:rPr>
          <w:rFonts w:ascii="Arial Narrow" w:hAnsi="Arial Narrow"/>
          <w:bCs/>
          <w:sz w:val="22"/>
          <w:szCs w:val="22"/>
        </w:rPr>
        <w:t xml:space="preserve">                                                       Predsjednik Ivica Stiperski</w:t>
      </w:r>
    </w:p>
    <w:p w14:paraId="7C2569F8" w14:textId="77777777" w:rsidR="009E1664" w:rsidRDefault="009E1664" w:rsidP="00E7255A">
      <w:pPr>
        <w:pStyle w:val="StandardWeb"/>
        <w:shd w:val="clear" w:color="auto" w:fill="FFFFFF"/>
        <w:jc w:val="center"/>
        <w:rPr>
          <w:rFonts w:ascii="Arial Narrow" w:hAnsi="Arial Narrow"/>
          <w:b/>
          <w:sz w:val="22"/>
          <w:szCs w:val="22"/>
        </w:rPr>
      </w:pPr>
    </w:p>
    <w:p w14:paraId="5DF62268" w14:textId="77777777" w:rsidR="009E1664" w:rsidRDefault="009E1664" w:rsidP="00E7255A">
      <w:pPr>
        <w:pStyle w:val="StandardWeb"/>
        <w:shd w:val="clear" w:color="auto" w:fill="FFFFFF"/>
        <w:jc w:val="center"/>
        <w:rPr>
          <w:rFonts w:ascii="Arial Narrow" w:hAnsi="Arial Narrow"/>
          <w:b/>
          <w:sz w:val="22"/>
          <w:szCs w:val="22"/>
        </w:rPr>
      </w:pPr>
    </w:p>
    <w:p w14:paraId="099DFB4E" w14:textId="77777777" w:rsidR="009E1664" w:rsidRDefault="009E1664" w:rsidP="00E7255A">
      <w:pPr>
        <w:pStyle w:val="StandardWeb"/>
        <w:shd w:val="clear" w:color="auto" w:fill="FFFFFF"/>
        <w:jc w:val="center"/>
        <w:rPr>
          <w:rFonts w:ascii="Arial Narrow" w:hAnsi="Arial Narrow"/>
          <w:b/>
          <w:sz w:val="22"/>
          <w:szCs w:val="22"/>
        </w:rPr>
      </w:pPr>
    </w:p>
    <w:p w14:paraId="5AAA29BE" w14:textId="4692D263" w:rsidR="00E7255A" w:rsidRPr="00E7255A" w:rsidRDefault="00E7255A" w:rsidP="00E7255A">
      <w:pPr>
        <w:pStyle w:val="StandardWeb"/>
        <w:shd w:val="clear" w:color="auto" w:fill="FFFFFF"/>
        <w:jc w:val="center"/>
        <w:rPr>
          <w:rFonts w:ascii="Arial Narrow" w:hAnsi="Arial Narrow"/>
          <w:b/>
          <w:sz w:val="22"/>
          <w:szCs w:val="22"/>
        </w:rPr>
      </w:pPr>
      <w:r w:rsidRPr="00E7255A">
        <w:rPr>
          <w:rFonts w:ascii="Arial Narrow" w:hAnsi="Arial Narrow"/>
          <w:b/>
          <w:sz w:val="22"/>
          <w:szCs w:val="22"/>
        </w:rPr>
        <w:lastRenderedPageBreak/>
        <w:t>PRILOG 1</w:t>
      </w:r>
    </w:p>
    <w:p w14:paraId="4D1049D8" w14:textId="77777777" w:rsidR="00E7255A" w:rsidRPr="00E7255A" w:rsidRDefault="00E7255A" w:rsidP="00E7255A">
      <w:pPr>
        <w:pStyle w:val="StandardWeb"/>
        <w:shd w:val="clear" w:color="auto" w:fill="FFFFFF"/>
        <w:jc w:val="center"/>
        <w:rPr>
          <w:rFonts w:ascii="Arial Narrow" w:hAnsi="Arial Narrow"/>
          <w:b/>
          <w:sz w:val="22"/>
          <w:szCs w:val="22"/>
        </w:rPr>
      </w:pPr>
      <w:r w:rsidRPr="00E7255A">
        <w:rPr>
          <w:rFonts w:ascii="Arial Narrow" w:hAnsi="Arial Narrow"/>
          <w:b/>
          <w:sz w:val="22"/>
          <w:szCs w:val="22"/>
        </w:rPr>
        <w:t>CJENIK</w:t>
      </w:r>
    </w:p>
    <w:tbl>
      <w:tblPr>
        <w:tblStyle w:val="Reetkatablice"/>
        <w:tblW w:w="0" w:type="auto"/>
        <w:tblLook w:val="04A0" w:firstRow="1" w:lastRow="0" w:firstColumn="1" w:lastColumn="0" w:noHBand="0" w:noVBand="1"/>
      </w:tblPr>
      <w:tblGrid>
        <w:gridCol w:w="1843"/>
        <w:gridCol w:w="7325"/>
        <w:gridCol w:w="4273"/>
      </w:tblGrid>
      <w:tr w:rsidR="00E7255A" w:rsidRPr="00E7255A" w14:paraId="69F5BDAE" w14:textId="77777777" w:rsidTr="00E7255A">
        <w:trPr>
          <w:trHeight w:val="144"/>
        </w:trPr>
        <w:tc>
          <w:tcPr>
            <w:tcW w:w="1843" w:type="dxa"/>
          </w:tcPr>
          <w:p w14:paraId="04EDCBEC" w14:textId="77777777" w:rsidR="00E7255A" w:rsidRPr="00E7255A" w:rsidRDefault="00E7255A" w:rsidP="00E01ABC">
            <w:pPr>
              <w:pStyle w:val="StandardWeb"/>
              <w:jc w:val="center"/>
              <w:rPr>
                <w:rFonts w:ascii="Arial Narrow" w:hAnsi="Arial Narrow"/>
                <w:b/>
                <w:sz w:val="22"/>
                <w:szCs w:val="22"/>
              </w:rPr>
            </w:pPr>
            <w:proofErr w:type="spellStart"/>
            <w:r w:rsidRPr="00E7255A">
              <w:rPr>
                <w:rFonts w:ascii="Arial Narrow" w:hAnsi="Arial Narrow"/>
                <w:b/>
                <w:sz w:val="22"/>
                <w:szCs w:val="22"/>
              </w:rPr>
              <w:t>Red.broj</w:t>
            </w:r>
            <w:proofErr w:type="spellEnd"/>
          </w:p>
        </w:tc>
        <w:tc>
          <w:tcPr>
            <w:tcW w:w="7325" w:type="dxa"/>
          </w:tcPr>
          <w:p w14:paraId="31B4D827"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t xml:space="preserve">Naziv </w:t>
            </w:r>
          </w:p>
        </w:tc>
        <w:tc>
          <w:tcPr>
            <w:tcW w:w="4273" w:type="dxa"/>
          </w:tcPr>
          <w:p w14:paraId="01D52B96"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t>Cijena u EUR</w:t>
            </w:r>
          </w:p>
        </w:tc>
      </w:tr>
      <w:tr w:rsidR="00E7255A" w:rsidRPr="00E7255A" w14:paraId="58BDCA53" w14:textId="77777777" w:rsidTr="00E7255A">
        <w:trPr>
          <w:trHeight w:val="144"/>
        </w:trPr>
        <w:tc>
          <w:tcPr>
            <w:tcW w:w="1843" w:type="dxa"/>
          </w:tcPr>
          <w:p w14:paraId="137AB227"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t>1.</w:t>
            </w:r>
          </w:p>
        </w:tc>
        <w:tc>
          <w:tcPr>
            <w:tcW w:w="7325" w:type="dxa"/>
          </w:tcPr>
          <w:p w14:paraId="651148E6" w14:textId="77777777" w:rsidR="00E7255A" w:rsidRPr="00E7255A" w:rsidRDefault="00E7255A" w:rsidP="00E01ABC">
            <w:pPr>
              <w:pStyle w:val="StandardWeb"/>
              <w:jc w:val="both"/>
              <w:rPr>
                <w:rFonts w:ascii="Arial Narrow" w:hAnsi="Arial Narrow"/>
                <w:b/>
                <w:sz w:val="22"/>
                <w:szCs w:val="22"/>
              </w:rPr>
            </w:pPr>
            <w:r w:rsidRPr="00E7255A">
              <w:rPr>
                <w:rFonts w:ascii="Arial Narrow" w:hAnsi="Arial Narrow"/>
                <w:bCs/>
                <w:sz w:val="22"/>
                <w:szCs w:val="22"/>
              </w:rPr>
              <w:t>Godišnja grobna naknada za korištenje grobnog mjesta</w:t>
            </w:r>
          </w:p>
        </w:tc>
        <w:tc>
          <w:tcPr>
            <w:tcW w:w="4273" w:type="dxa"/>
          </w:tcPr>
          <w:p w14:paraId="63268B60"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Cs/>
                <w:sz w:val="22"/>
                <w:szCs w:val="22"/>
              </w:rPr>
              <w:t>8,00 EUR po m2</w:t>
            </w:r>
          </w:p>
        </w:tc>
      </w:tr>
      <w:tr w:rsidR="00E7255A" w:rsidRPr="00E7255A" w14:paraId="70A53D0D" w14:textId="77777777" w:rsidTr="00E7255A">
        <w:trPr>
          <w:trHeight w:val="144"/>
        </w:trPr>
        <w:tc>
          <w:tcPr>
            <w:tcW w:w="1843" w:type="dxa"/>
          </w:tcPr>
          <w:p w14:paraId="0407B3F0"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t>2.</w:t>
            </w:r>
          </w:p>
        </w:tc>
        <w:tc>
          <w:tcPr>
            <w:tcW w:w="7325" w:type="dxa"/>
          </w:tcPr>
          <w:p w14:paraId="368EB33D" w14:textId="77777777" w:rsidR="00E7255A" w:rsidRPr="00E7255A" w:rsidRDefault="00E7255A" w:rsidP="00E01ABC">
            <w:pPr>
              <w:pStyle w:val="StandardWeb"/>
              <w:jc w:val="both"/>
              <w:rPr>
                <w:rFonts w:ascii="Arial Narrow" w:hAnsi="Arial Narrow"/>
                <w:bCs/>
                <w:sz w:val="22"/>
                <w:szCs w:val="22"/>
              </w:rPr>
            </w:pPr>
            <w:r w:rsidRPr="00E7255A">
              <w:rPr>
                <w:rFonts w:ascii="Arial Narrow" w:hAnsi="Arial Narrow"/>
                <w:bCs/>
                <w:sz w:val="22"/>
                <w:szCs w:val="22"/>
              </w:rPr>
              <w:t>Naknada za korištenje mrtvačnice pri ispraćaju pokojnika:</w:t>
            </w:r>
          </w:p>
        </w:tc>
        <w:tc>
          <w:tcPr>
            <w:tcW w:w="4273" w:type="dxa"/>
          </w:tcPr>
          <w:p w14:paraId="1B7EF5B7" w14:textId="77777777" w:rsidR="00E7255A" w:rsidRPr="00E7255A" w:rsidRDefault="00E7255A" w:rsidP="00E01ABC">
            <w:pPr>
              <w:pStyle w:val="StandardWeb"/>
              <w:jc w:val="center"/>
              <w:rPr>
                <w:rFonts w:ascii="Arial Narrow" w:hAnsi="Arial Narrow"/>
                <w:bCs/>
                <w:strike/>
                <w:sz w:val="22"/>
                <w:szCs w:val="22"/>
              </w:rPr>
            </w:pPr>
            <w:r w:rsidRPr="00E7255A">
              <w:rPr>
                <w:rFonts w:ascii="Arial Narrow" w:hAnsi="Arial Narrow"/>
                <w:bCs/>
                <w:sz w:val="22"/>
                <w:szCs w:val="22"/>
              </w:rPr>
              <w:t>80,00 EUR</w:t>
            </w:r>
          </w:p>
        </w:tc>
      </w:tr>
      <w:tr w:rsidR="00E7255A" w:rsidRPr="00E7255A" w14:paraId="05E1A44C" w14:textId="77777777" w:rsidTr="00E7255A">
        <w:trPr>
          <w:trHeight w:val="740"/>
        </w:trPr>
        <w:tc>
          <w:tcPr>
            <w:tcW w:w="1843" w:type="dxa"/>
            <w:vMerge w:val="restart"/>
          </w:tcPr>
          <w:p w14:paraId="0E24182F"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t>3.</w:t>
            </w:r>
          </w:p>
        </w:tc>
        <w:tc>
          <w:tcPr>
            <w:tcW w:w="11598" w:type="dxa"/>
            <w:gridSpan w:val="2"/>
          </w:tcPr>
          <w:p w14:paraId="19C06B50" w14:textId="77777777" w:rsidR="00E7255A" w:rsidRPr="00E7255A" w:rsidRDefault="00E7255A" w:rsidP="00E01ABC">
            <w:pPr>
              <w:pStyle w:val="StandardWeb"/>
              <w:jc w:val="both"/>
              <w:rPr>
                <w:rFonts w:ascii="Arial Narrow" w:hAnsi="Arial Narrow"/>
                <w:bCs/>
                <w:strike/>
                <w:sz w:val="22"/>
                <w:szCs w:val="22"/>
              </w:rPr>
            </w:pPr>
            <w:r w:rsidRPr="00E7255A">
              <w:rPr>
                <w:rFonts w:ascii="Arial Narrow" w:hAnsi="Arial Narrow"/>
                <w:bCs/>
                <w:sz w:val="22"/>
                <w:szCs w:val="22"/>
              </w:rPr>
              <w:t xml:space="preserve">Naknada za korištenje rashladne komore pri ispraćaju pokojnika za pokojnike s </w:t>
            </w:r>
            <w:r w:rsidRPr="00E7255A">
              <w:rPr>
                <w:rFonts w:ascii="Arial Narrow" w:hAnsi="Arial Narrow"/>
                <w:bCs/>
                <w:sz w:val="22"/>
                <w:szCs w:val="22"/>
                <w:u w:val="single"/>
              </w:rPr>
              <w:t xml:space="preserve">prebivalištem na području </w:t>
            </w:r>
            <w:r w:rsidRPr="00E7255A">
              <w:rPr>
                <w:rFonts w:ascii="Arial Narrow" w:hAnsi="Arial Narrow"/>
                <w:bCs/>
                <w:sz w:val="22"/>
                <w:szCs w:val="22"/>
              </w:rPr>
              <w:t>Općine Dubravica</w:t>
            </w:r>
          </w:p>
        </w:tc>
      </w:tr>
      <w:tr w:rsidR="00E7255A" w:rsidRPr="00E7255A" w14:paraId="00840D94" w14:textId="77777777" w:rsidTr="00E7255A">
        <w:trPr>
          <w:trHeight w:val="144"/>
        </w:trPr>
        <w:tc>
          <w:tcPr>
            <w:tcW w:w="1843" w:type="dxa"/>
            <w:vMerge/>
          </w:tcPr>
          <w:p w14:paraId="3C68AEFB" w14:textId="77777777" w:rsidR="00E7255A" w:rsidRPr="00E7255A" w:rsidRDefault="00E7255A" w:rsidP="00E01ABC">
            <w:pPr>
              <w:pStyle w:val="StandardWeb"/>
              <w:jc w:val="center"/>
              <w:rPr>
                <w:rFonts w:ascii="Arial Narrow" w:hAnsi="Arial Narrow"/>
                <w:b/>
                <w:sz w:val="22"/>
                <w:szCs w:val="22"/>
              </w:rPr>
            </w:pPr>
          </w:p>
        </w:tc>
        <w:tc>
          <w:tcPr>
            <w:tcW w:w="7325" w:type="dxa"/>
          </w:tcPr>
          <w:p w14:paraId="170DB5F1" w14:textId="77777777" w:rsidR="00E7255A" w:rsidRPr="00E7255A" w:rsidRDefault="00E7255A" w:rsidP="00E01ABC">
            <w:pPr>
              <w:pStyle w:val="StandardWeb"/>
              <w:jc w:val="both"/>
              <w:rPr>
                <w:rFonts w:ascii="Arial Narrow" w:hAnsi="Arial Narrow"/>
                <w:bCs/>
                <w:sz w:val="22"/>
                <w:szCs w:val="22"/>
              </w:rPr>
            </w:pPr>
            <w:r w:rsidRPr="00E7255A">
              <w:rPr>
                <w:rFonts w:ascii="Arial Narrow" w:hAnsi="Arial Narrow"/>
                <w:bCs/>
                <w:sz w:val="22"/>
                <w:szCs w:val="22"/>
              </w:rPr>
              <w:t>do 8 sati u toku jednog dana:</w:t>
            </w:r>
          </w:p>
        </w:tc>
        <w:tc>
          <w:tcPr>
            <w:tcW w:w="4273" w:type="dxa"/>
          </w:tcPr>
          <w:p w14:paraId="0409A177" w14:textId="77777777" w:rsidR="00E7255A" w:rsidRPr="00E7255A" w:rsidRDefault="00E7255A" w:rsidP="00E01ABC">
            <w:pPr>
              <w:pStyle w:val="StandardWeb"/>
              <w:jc w:val="center"/>
              <w:rPr>
                <w:rFonts w:ascii="Arial Narrow" w:hAnsi="Arial Narrow"/>
                <w:bCs/>
                <w:strike/>
                <w:sz w:val="22"/>
                <w:szCs w:val="22"/>
              </w:rPr>
            </w:pPr>
            <w:r w:rsidRPr="00E7255A">
              <w:rPr>
                <w:rFonts w:ascii="Arial Narrow" w:hAnsi="Arial Narrow"/>
                <w:bCs/>
                <w:sz w:val="22"/>
                <w:szCs w:val="22"/>
              </w:rPr>
              <w:t>30,00 EUR</w:t>
            </w:r>
          </w:p>
        </w:tc>
      </w:tr>
      <w:tr w:rsidR="00E7255A" w:rsidRPr="00E7255A" w14:paraId="6D38EC6C" w14:textId="77777777" w:rsidTr="00E7255A">
        <w:trPr>
          <w:trHeight w:val="144"/>
        </w:trPr>
        <w:tc>
          <w:tcPr>
            <w:tcW w:w="1843" w:type="dxa"/>
            <w:vMerge/>
          </w:tcPr>
          <w:p w14:paraId="650994D8" w14:textId="77777777" w:rsidR="00E7255A" w:rsidRPr="00E7255A" w:rsidRDefault="00E7255A" w:rsidP="00E01ABC">
            <w:pPr>
              <w:pStyle w:val="StandardWeb"/>
              <w:jc w:val="center"/>
              <w:rPr>
                <w:rFonts w:ascii="Arial Narrow" w:hAnsi="Arial Narrow"/>
                <w:b/>
                <w:sz w:val="22"/>
                <w:szCs w:val="22"/>
              </w:rPr>
            </w:pPr>
          </w:p>
        </w:tc>
        <w:tc>
          <w:tcPr>
            <w:tcW w:w="7325" w:type="dxa"/>
          </w:tcPr>
          <w:p w14:paraId="3BA01782" w14:textId="77777777" w:rsidR="00E7255A" w:rsidRPr="00E7255A" w:rsidRDefault="00E7255A" w:rsidP="00E01ABC">
            <w:pPr>
              <w:pStyle w:val="StandardWeb"/>
              <w:jc w:val="both"/>
              <w:rPr>
                <w:rFonts w:ascii="Arial Narrow" w:hAnsi="Arial Narrow"/>
                <w:bCs/>
                <w:sz w:val="22"/>
                <w:szCs w:val="22"/>
              </w:rPr>
            </w:pPr>
            <w:r w:rsidRPr="00E7255A">
              <w:rPr>
                <w:rFonts w:ascii="Arial Narrow" w:hAnsi="Arial Narrow"/>
                <w:bCs/>
                <w:sz w:val="22"/>
                <w:szCs w:val="22"/>
              </w:rPr>
              <w:t>za više od jednog dana (naknada po danu):</w:t>
            </w:r>
          </w:p>
        </w:tc>
        <w:tc>
          <w:tcPr>
            <w:tcW w:w="4273" w:type="dxa"/>
          </w:tcPr>
          <w:p w14:paraId="07B2B0E5" w14:textId="77777777" w:rsidR="00E7255A" w:rsidRPr="00E7255A" w:rsidRDefault="00E7255A" w:rsidP="00E01ABC">
            <w:pPr>
              <w:pStyle w:val="StandardWeb"/>
              <w:jc w:val="center"/>
              <w:rPr>
                <w:rFonts w:ascii="Arial Narrow" w:hAnsi="Arial Narrow"/>
                <w:bCs/>
                <w:strike/>
                <w:sz w:val="22"/>
                <w:szCs w:val="22"/>
              </w:rPr>
            </w:pPr>
            <w:r w:rsidRPr="00E7255A">
              <w:rPr>
                <w:rFonts w:ascii="Arial Narrow" w:hAnsi="Arial Narrow"/>
                <w:bCs/>
                <w:sz w:val="22"/>
                <w:szCs w:val="22"/>
              </w:rPr>
              <w:t>35,00 EUR</w:t>
            </w:r>
          </w:p>
        </w:tc>
      </w:tr>
      <w:tr w:rsidR="00E7255A" w:rsidRPr="00E7255A" w14:paraId="399624A3" w14:textId="77777777" w:rsidTr="00E7255A">
        <w:trPr>
          <w:trHeight w:val="869"/>
        </w:trPr>
        <w:tc>
          <w:tcPr>
            <w:tcW w:w="1843" w:type="dxa"/>
          </w:tcPr>
          <w:p w14:paraId="3BD2E405"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t>4.</w:t>
            </w:r>
          </w:p>
        </w:tc>
        <w:tc>
          <w:tcPr>
            <w:tcW w:w="11598" w:type="dxa"/>
            <w:gridSpan w:val="2"/>
          </w:tcPr>
          <w:p w14:paraId="2482662A" w14:textId="77777777" w:rsidR="00E7255A" w:rsidRPr="00E7255A" w:rsidRDefault="00E7255A" w:rsidP="00E01ABC">
            <w:pPr>
              <w:pStyle w:val="StandardWeb"/>
              <w:jc w:val="both"/>
              <w:rPr>
                <w:rFonts w:ascii="Arial Narrow" w:hAnsi="Arial Narrow"/>
                <w:bCs/>
                <w:strike/>
                <w:sz w:val="22"/>
                <w:szCs w:val="22"/>
              </w:rPr>
            </w:pPr>
            <w:r w:rsidRPr="00E7255A">
              <w:rPr>
                <w:rFonts w:ascii="Arial Narrow" w:hAnsi="Arial Narrow"/>
                <w:bCs/>
                <w:sz w:val="22"/>
                <w:szCs w:val="22"/>
              </w:rPr>
              <w:t xml:space="preserve">Naknada za korištenje rashladne komore pri ispraćaju pokojnika za pokojnike </w:t>
            </w:r>
            <w:r w:rsidRPr="00E7255A">
              <w:rPr>
                <w:rFonts w:ascii="Arial Narrow" w:hAnsi="Arial Narrow"/>
                <w:bCs/>
                <w:sz w:val="22"/>
                <w:szCs w:val="22"/>
                <w:u w:val="single"/>
              </w:rPr>
              <w:t>s prebivalištem izvan područja</w:t>
            </w:r>
            <w:r w:rsidRPr="00E7255A">
              <w:rPr>
                <w:rFonts w:ascii="Arial Narrow" w:hAnsi="Arial Narrow"/>
                <w:bCs/>
                <w:sz w:val="22"/>
                <w:szCs w:val="22"/>
              </w:rPr>
              <w:t xml:space="preserve"> Općine Dubravica</w:t>
            </w:r>
          </w:p>
        </w:tc>
      </w:tr>
      <w:tr w:rsidR="00E7255A" w:rsidRPr="00E7255A" w14:paraId="5AE0B6E4" w14:textId="77777777" w:rsidTr="00E7255A">
        <w:trPr>
          <w:trHeight w:val="144"/>
        </w:trPr>
        <w:tc>
          <w:tcPr>
            <w:tcW w:w="1843" w:type="dxa"/>
          </w:tcPr>
          <w:p w14:paraId="500850B7" w14:textId="77777777" w:rsidR="00E7255A" w:rsidRPr="00E7255A" w:rsidRDefault="00E7255A" w:rsidP="00E01ABC">
            <w:pPr>
              <w:pStyle w:val="StandardWeb"/>
              <w:jc w:val="center"/>
              <w:rPr>
                <w:rFonts w:ascii="Arial Narrow" w:hAnsi="Arial Narrow"/>
                <w:b/>
                <w:sz w:val="22"/>
                <w:szCs w:val="22"/>
              </w:rPr>
            </w:pPr>
          </w:p>
        </w:tc>
        <w:tc>
          <w:tcPr>
            <w:tcW w:w="7325" w:type="dxa"/>
          </w:tcPr>
          <w:p w14:paraId="6A0D4B9A" w14:textId="77777777" w:rsidR="00E7255A" w:rsidRPr="00E7255A" w:rsidRDefault="00E7255A" w:rsidP="00E01ABC">
            <w:pPr>
              <w:pStyle w:val="StandardWeb"/>
              <w:jc w:val="both"/>
              <w:rPr>
                <w:rFonts w:ascii="Arial Narrow" w:hAnsi="Arial Narrow"/>
                <w:bCs/>
                <w:sz w:val="22"/>
                <w:szCs w:val="22"/>
              </w:rPr>
            </w:pPr>
            <w:r w:rsidRPr="00E7255A">
              <w:rPr>
                <w:rFonts w:ascii="Arial Narrow" w:hAnsi="Arial Narrow"/>
                <w:bCs/>
                <w:sz w:val="22"/>
                <w:szCs w:val="22"/>
              </w:rPr>
              <w:t>do 8 sati u toku jednog dana</w:t>
            </w:r>
          </w:p>
        </w:tc>
        <w:tc>
          <w:tcPr>
            <w:tcW w:w="4273" w:type="dxa"/>
          </w:tcPr>
          <w:p w14:paraId="1B1A4BF5" w14:textId="77777777" w:rsidR="00E7255A" w:rsidRPr="00E7255A" w:rsidRDefault="00E7255A" w:rsidP="00E01ABC">
            <w:pPr>
              <w:pStyle w:val="StandardWeb"/>
              <w:jc w:val="center"/>
              <w:rPr>
                <w:rFonts w:ascii="Arial Narrow" w:hAnsi="Arial Narrow"/>
                <w:bCs/>
                <w:strike/>
                <w:sz w:val="22"/>
                <w:szCs w:val="22"/>
              </w:rPr>
            </w:pPr>
            <w:r w:rsidRPr="00E7255A">
              <w:rPr>
                <w:rFonts w:ascii="Arial Narrow" w:hAnsi="Arial Narrow"/>
                <w:bCs/>
                <w:sz w:val="22"/>
                <w:szCs w:val="22"/>
              </w:rPr>
              <w:t>55,00 EUR</w:t>
            </w:r>
          </w:p>
        </w:tc>
      </w:tr>
      <w:tr w:rsidR="00E7255A" w:rsidRPr="00E7255A" w14:paraId="4D45C02B" w14:textId="77777777" w:rsidTr="00E7255A">
        <w:trPr>
          <w:trHeight w:val="144"/>
        </w:trPr>
        <w:tc>
          <w:tcPr>
            <w:tcW w:w="1843" w:type="dxa"/>
          </w:tcPr>
          <w:p w14:paraId="79D52E34" w14:textId="77777777" w:rsidR="00E7255A" w:rsidRPr="00E7255A" w:rsidRDefault="00E7255A" w:rsidP="00E01ABC">
            <w:pPr>
              <w:pStyle w:val="StandardWeb"/>
              <w:jc w:val="center"/>
              <w:rPr>
                <w:rFonts w:ascii="Arial Narrow" w:hAnsi="Arial Narrow"/>
                <w:b/>
                <w:sz w:val="22"/>
                <w:szCs w:val="22"/>
              </w:rPr>
            </w:pPr>
          </w:p>
        </w:tc>
        <w:tc>
          <w:tcPr>
            <w:tcW w:w="7325" w:type="dxa"/>
          </w:tcPr>
          <w:p w14:paraId="025A77E1" w14:textId="77777777" w:rsidR="00E7255A" w:rsidRPr="00E7255A" w:rsidRDefault="00E7255A" w:rsidP="00E01ABC">
            <w:pPr>
              <w:pStyle w:val="StandardWeb"/>
              <w:jc w:val="both"/>
              <w:rPr>
                <w:rFonts w:ascii="Arial Narrow" w:hAnsi="Arial Narrow"/>
                <w:bCs/>
                <w:sz w:val="22"/>
                <w:szCs w:val="22"/>
              </w:rPr>
            </w:pPr>
            <w:r w:rsidRPr="00E7255A">
              <w:rPr>
                <w:rFonts w:ascii="Arial Narrow" w:hAnsi="Arial Narrow"/>
                <w:bCs/>
                <w:sz w:val="22"/>
                <w:szCs w:val="22"/>
              </w:rPr>
              <w:t>za više od jednog dana (naknada po danu):</w:t>
            </w:r>
          </w:p>
        </w:tc>
        <w:tc>
          <w:tcPr>
            <w:tcW w:w="4273" w:type="dxa"/>
          </w:tcPr>
          <w:p w14:paraId="63B5B74C" w14:textId="77777777" w:rsidR="00E7255A" w:rsidRPr="00E7255A" w:rsidRDefault="00E7255A" w:rsidP="00E01ABC">
            <w:pPr>
              <w:pStyle w:val="StandardWeb"/>
              <w:jc w:val="center"/>
              <w:rPr>
                <w:rFonts w:ascii="Arial Narrow" w:hAnsi="Arial Narrow"/>
                <w:bCs/>
                <w:strike/>
                <w:sz w:val="22"/>
                <w:szCs w:val="22"/>
              </w:rPr>
            </w:pPr>
            <w:r w:rsidRPr="00E7255A">
              <w:rPr>
                <w:rFonts w:ascii="Arial Narrow" w:hAnsi="Arial Narrow"/>
                <w:bCs/>
                <w:sz w:val="22"/>
                <w:szCs w:val="22"/>
              </w:rPr>
              <w:t>60,00 EUR</w:t>
            </w:r>
          </w:p>
        </w:tc>
      </w:tr>
      <w:tr w:rsidR="00E7255A" w:rsidRPr="00E7255A" w14:paraId="2D3A07AA" w14:textId="77777777" w:rsidTr="00E7255A">
        <w:trPr>
          <w:trHeight w:val="144"/>
        </w:trPr>
        <w:tc>
          <w:tcPr>
            <w:tcW w:w="1843" w:type="dxa"/>
          </w:tcPr>
          <w:p w14:paraId="07EA0F23"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t>5.</w:t>
            </w:r>
          </w:p>
        </w:tc>
        <w:tc>
          <w:tcPr>
            <w:tcW w:w="7325" w:type="dxa"/>
          </w:tcPr>
          <w:p w14:paraId="39535934" w14:textId="77777777" w:rsidR="00E7255A" w:rsidRPr="00E7255A" w:rsidRDefault="00E7255A" w:rsidP="00E01ABC">
            <w:pPr>
              <w:pStyle w:val="StandardWeb"/>
              <w:shd w:val="clear" w:color="auto" w:fill="FFFFFF"/>
              <w:jc w:val="both"/>
              <w:rPr>
                <w:rFonts w:ascii="Arial Narrow" w:hAnsi="Arial Narrow"/>
                <w:bCs/>
                <w:sz w:val="22"/>
                <w:szCs w:val="22"/>
              </w:rPr>
            </w:pPr>
            <w:r w:rsidRPr="00E7255A">
              <w:rPr>
                <w:rFonts w:ascii="Arial Narrow" w:hAnsi="Arial Narrow"/>
                <w:bCs/>
                <w:sz w:val="22"/>
                <w:szCs w:val="22"/>
              </w:rPr>
              <w:t>Naknada za ustupanje prava korištenja grobnog mjesta (čl. 8. st. 4. i 5. Odluke):</w:t>
            </w:r>
          </w:p>
          <w:p w14:paraId="4D91EF2A" w14:textId="77777777" w:rsidR="00E7255A" w:rsidRPr="00E7255A" w:rsidRDefault="00E7255A" w:rsidP="00E01ABC">
            <w:pPr>
              <w:pStyle w:val="StandardWeb"/>
              <w:jc w:val="center"/>
              <w:rPr>
                <w:rFonts w:ascii="Arial Narrow" w:hAnsi="Arial Narrow"/>
                <w:bCs/>
                <w:sz w:val="22"/>
                <w:szCs w:val="22"/>
              </w:rPr>
            </w:pPr>
          </w:p>
        </w:tc>
        <w:tc>
          <w:tcPr>
            <w:tcW w:w="4273" w:type="dxa"/>
          </w:tcPr>
          <w:p w14:paraId="7290FED6" w14:textId="77777777" w:rsidR="00E7255A" w:rsidRPr="00E7255A" w:rsidRDefault="00E7255A" w:rsidP="00E01ABC">
            <w:pPr>
              <w:pStyle w:val="StandardWeb"/>
              <w:shd w:val="clear" w:color="auto" w:fill="FFFFFF"/>
              <w:jc w:val="center"/>
              <w:rPr>
                <w:rFonts w:ascii="Arial Narrow" w:hAnsi="Arial Narrow"/>
                <w:bCs/>
                <w:sz w:val="22"/>
                <w:szCs w:val="22"/>
              </w:rPr>
            </w:pPr>
            <w:r w:rsidRPr="00E7255A">
              <w:rPr>
                <w:rFonts w:ascii="Arial Narrow" w:hAnsi="Arial Narrow"/>
                <w:bCs/>
                <w:sz w:val="22"/>
                <w:szCs w:val="22"/>
              </w:rPr>
              <w:t>250,00 EUR</w:t>
            </w:r>
          </w:p>
          <w:p w14:paraId="3F8D5D1D" w14:textId="77777777" w:rsidR="00E7255A" w:rsidRPr="00E7255A" w:rsidRDefault="00E7255A" w:rsidP="00E01ABC">
            <w:pPr>
              <w:pStyle w:val="StandardWeb"/>
              <w:jc w:val="center"/>
              <w:rPr>
                <w:rFonts w:ascii="Arial Narrow" w:hAnsi="Arial Narrow"/>
                <w:bCs/>
                <w:strike/>
                <w:sz w:val="22"/>
                <w:szCs w:val="22"/>
              </w:rPr>
            </w:pPr>
          </w:p>
        </w:tc>
      </w:tr>
      <w:tr w:rsidR="00E7255A" w:rsidRPr="00E7255A" w14:paraId="6D670989" w14:textId="77777777" w:rsidTr="00E7255A">
        <w:trPr>
          <w:trHeight w:val="144"/>
        </w:trPr>
        <w:tc>
          <w:tcPr>
            <w:tcW w:w="1843" w:type="dxa"/>
          </w:tcPr>
          <w:p w14:paraId="2644CE57"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t>6.</w:t>
            </w:r>
          </w:p>
        </w:tc>
        <w:tc>
          <w:tcPr>
            <w:tcW w:w="7325" w:type="dxa"/>
          </w:tcPr>
          <w:p w14:paraId="38ACA151" w14:textId="77777777" w:rsidR="00E7255A" w:rsidRPr="00E7255A" w:rsidRDefault="00E7255A" w:rsidP="00E01ABC">
            <w:pPr>
              <w:pStyle w:val="StandardWeb"/>
              <w:jc w:val="both"/>
              <w:rPr>
                <w:rFonts w:ascii="Arial Narrow" w:hAnsi="Arial Narrow"/>
                <w:bCs/>
                <w:sz w:val="22"/>
                <w:szCs w:val="22"/>
              </w:rPr>
            </w:pPr>
            <w:r w:rsidRPr="00E7255A">
              <w:rPr>
                <w:rFonts w:ascii="Arial Narrow" w:hAnsi="Arial Narrow"/>
                <w:bCs/>
                <w:sz w:val="22"/>
                <w:szCs w:val="22"/>
              </w:rPr>
              <w:t>Naknada za izdavanje suglasnosti/dozvole za izvođenje radova na grobnom mjestu</w:t>
            </w:r>
          </w:p>
        </w:tc>
        <w:tc>
          <w:tcPr>
            <w:tcW w:w="4273" w:type="dxa"/>
          </w:tcPr>
          <w:p w14:paraId="51B585BA" w14:textId="77777777" w:rsidR="00E7255A" w:rsidRPr="00E7255A" w:rsidRDefault="00E7255A" w:rsidP="00E01ABC">
            <w:pPr>
              <w:pStyle w:val="Odlomakpopisa"/>
              <w:adjustRightInd w:val="0"/>
              <w:jc w:val="both"/>
              <w:rPr>
                <w:rFonts w:ascii="Arial Narrow" w:hAnsi="Arial Narrow"/>
                <w:bCs/>
                <w:sz w:val="22"/>
                <w:szCs w:val="22"/>
              </w:rPr>
            </w:pPr>
            <w:r w:rsidRPr="00E7255A">
              <w:rPr>
                <w:rFonts w:ascii="Arial Narrow" w:hAnsi="Arial Narrow"/>
                <w:bCs/>
                <w:sz w:val="22"/>
                <w:szCs w:val="22"/>
              </w:rPr>
              <w:t>30,00 EUR</w:t>
            </w:r>
          </w:p>
          <w:p w14:paraId="3BD82097" w14:textId="77777777" w:rsidR="00E7255A" w:rsidRPr="00E7255A" w:rsidRDefault="00E7255A" w:rsidP="00E01ABC">
            <w:pPr>
              <w:pStyle w:val="StandardWeb"/>
              <w:jc w:val="center"/>
              <w:rPr>
                <w:rFonts w:ascii="Arial Narrow" w:hAnsi="Arial Narrow"/>
                <w:bCs/>
                <w:strike/>
                <w:sz w:val="22"/>
                <w:szCs w:val="22"/>
              </w:rPr>
            </w:pPr>
          </w:p>
        </w:tc>
      </w:tr>
      <w:tr w:rsidR="00E7255A" w:rsidRPr="00E7255A" w14:paraId="4CE47A69" w14:textId="77777777" w:rsidTr="00E7255A">
        <w:trPr>
          <w:trHeight w:val="144"/>
        </w:trPr>
        <w:tc>
          <w:tcPr>
            <w:tcW w:w="1843" w:type="dxa"/>
          </w:tcPr>
          <w:p w14:paraId="24E5ADF4" w14:textId="77777777" w:rsidR="00E7255A" w:rsidRPr="00E7255A" w:rsidRDefault="00E7255A" w:rsidP="00E01ABC">
            <w:pPr>
              <w:pStyle w:val="StandardWeb"/>
              <w:rPr>
                <w:rFonts w:ascii="Arial Narrow" w:hAnsi="Arial Narrow"/>
                <w:b/>
                <w:sz w:val="22"/>
                <w:szCs w:val="22"/>
              </w:rPr>
            </w:pPr>
          </w:p>
        </w:tc>
        <w:tc>
          <w:tcPr>
            <w:tcW w:w="11598" w:type="dxa"/>
            <w:gridSpan w:val="2"/>
          </w:tcPr>
          <w:p w14:paraId="1A4F33BF" w14:textId="77777777" w:rsidR="00E7255A" w:rsidRPr="00E7255A" w:rsidRDefault="00E7255A" w:rsidP="00E01ABC">
            <w:pPr>
              <w:pStyle w:val="StandardWeb"/>
              <w:shd w:val="clear" w:color="auto" w:fill="FFFFFF"/>
              <w:spacing w:before="0" w:beforeAutospacing="0" w:after="0" w:afterAutospacing="0"/>
              <w:contextualSpacing/>
              <w:jc w:val="center"/>
              <w:rPr>
                <w:rFonts w:ascii="Arial Narrow" w:hAnsi="Arial Narrow"/>
                <w:bCs/>
                <w:sz w:val="22"/>
                <w:szCs w:val="22"/>
              </w:rPr>
            </w:pPr>
            <w:r w:rsidRPr="00E7255A">
              <w:rPr>
                <w:rFonts w:ascii="Arial Narrow" w:hAnsi="Arial Narrow"/>
                <w:b/>
                <w:bCs/>
                <w:sz w:val="22"/>
                <w:szCs w:val="22"/>
              </w:rPr>
              <w:t>NOVO GROBLJE</w:t>
            </w:r>
            <w:r w:rsidRPr="00E7255A">
              <w:rPr>
                <w:rFonts w:ascii="Arial Narrow" w:hAnsi="Arial Narrow"/>
                <w:sz w:val="22"/>
                <w:szCs w:val="22"/>
              </w:rPr>
              <w:t xml:space="preserve"> u naselju Rozga, na k.č.br. 601/19:</w:t>
            </w:r>
          </w:p>
          <w:p w14:paraId="6B80F283" w14:textId="77777777" w:rsidR="00E7255A" w:rsidRPr="00E7255A" w:rsidRDefault="00E7255A" w:rsidP="00E01ABC">
            <w:pPr>
              <w:pStyle w:val="StandardWeb"/>
              <w:jc w:val="center"/>
              <w:rPr>
                <w:rFonts w:ascii="Arial Narrow" w:hAnsi="Arial Narrow"/>
                <w:bCs/>
                <w:strike/>
                <w:color w:val="EE0000"/>
                <w:sz w:val="22"/>
                <w:szCs w:val="22"/>
              </w:rPr>
            </w:pPr>
          </w:p>
        </w:tc>
      </w:tr>
      <w:tr w:rsidR="00E7255A" w:rsidRPr="00E7255A" w14:paraId="11494991" w14:textId="77777777" w:rsidTr="00E7255A">
        <w:trPr>
          <w:trHeight w:val="144"/>
        </w:trPr>
        <w:tc>
          <w:tcPr>
            <w:tcW w:w="1843" w:type="dxa"/>
          </w:tcPr>
          <w:p w14:paraId="7438DA7E"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t>7.</w:t>
            </w:r>
          </w:p>
        </w:tc>
        <w:tc>
          <w:tcPr>
            <w:tcW w:w="11598" w:type="dxa"/>
            <w:gridSpan w:val="2"/>
          </w:tcPr>
          <w:p w14:paraId="4423177F" w14:textId="77777777" w:rsidR="00E7255A" w:rsidRPr="00E7255A" w:rsidRDefault="00E7255A" w:rsidP="00E01ABC">
            <w:pPr>
              <w:pStyle w:val="StandardWeb"/>
              <w:jc w:val="both"/>
              <w:rPr>
                <w:rFonts w:ascii="Arial Narrow" w:hAnsi="Arial Narrow"/>
                <w:bCs/>
                <w:strike/>
                <w:color w:val="EE0000"/>
                <w:sz w:val="22"/>
                <w:szCs w:val="22"/>
              </w:rPr>
            </w:pPr>
            <w:r w:rsidRPr="00E7255A">
              <w:rPr>
                <w:rFonts w:ascii="Arial Narrow" w:hAnsi="Arial Narrow"/>
                <w:bCs/>
                <w:sz w:val="22"/>
                <w:szCs w:val="22"/>
              </w:rPr>
              <w:t xml:space="preserve">Naknada za dodjelu grobnog mjesta na korištenje za korisnika </w:t>
            </w:r>
            <w:r w:rsidRPr="00E7255A">
              <w:rPr>
                <w:rFonts w:ascii="Arial Narrow" w:hAnsi="Arial Narrow"/>
                <w:bCs/>
                <w:sz w:val="22"/>
                <w:szCs w:val="22"/>
                <w:u w:val="single"/>
              </w:rPr>
              <w:t>sa prebivalištem/boravištem na području Općine Dubravica</w:t>
            </w:r>
          </w:p>
        </w:tc>
      </w:tr>
      <w:tr w:rsidR="00E7255A" w:rsidRPr="00E7255A" w14:paraId="15F8E8BC" w14:textId="77777777" w:rsidTr="00E7255A">
        <w:trPr>
          <w:trHeight w:val="144"/>
        </w:trPr>
        <w:tc>
          <w:tcPr>
            <w:tcW w:w="1843" w:type="dxa"/>
          </w:tcPr>
          <w:p w14:paraId="4397FEC4"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t>7.1.</w:t>
            </w:r>
          </w:p>
        </w:tc>
        <w:tc>
          <w:tcPr>
            <w:tcW w:w="7325" w:type="dxa"/>
          </w:tcPr>
          <w:p w14:paraId="39157CCC" w14:textId="77777777" w:rsidR="00E7255A" w:rsidRPr="00E7255A" w:rsidRDefault="00E7255A" w:rsidP="00E01ABC">
            <w:pPr>
              <w:pStyle w:val="StandardWeb"/>
              <w:jc w:val="both"/>
              <w:rPr>
                <w:rFonts w:ascii="Arial Narrow" w:hAnsi="Arial Narrow"/>
                <w:bCs/>
                <w:sz w:val="22"/>
                <w:szCs w:val="22"/>
              </w:rPr>
            </w:pPr>
            <w:r w:rsidRPr="00E7255A">
              <w:rPr>
                <w:rFonts w:ascii="Arial Narrow" w:hAnsi="Arial Narrow"/>
                <w:bCs/>
                <w:sz w:val="22"/>
                <w:szCs w:val="22"/>
              </w:rPr>
              <w:t>ZEMLJANI JEDNOSTRUKI GROB sa betonskim okvirom dimenzija 120x250cm</w:t>
            </w:r>
          </w:p>
          <w:p w14:paraId="08615E8D" w14:textId="77777777" w:rsidR="00E7255A" w:rsidRPr="00E7255A" w:rsidRDefault="00E7255A" w:rsidP="00E01ABC">
            <w:pPr>
              <w:pStyle w:val="StandardWeb"/>
              <w:jc w:val="both"/>
              <w:rPr>
                <w:rFonts w:ascii="Arial Narrow" w:hAnsi="Arial Narrow"/>
                <w:bCs/>
                <w:sz w:val="22"/>
                <w:szCs w:val="22"/>
              </w:rPr>
            </w:pPr>
            <w:r w:rsidRPr="00E7255A">
              <w:rPr>
                <w:rFonts w:ascii="Arial Narrow" w:hAnsi="Arial Narrow"/>
                <w:bCs/>
                <w:sz w:val="22"/>
                <w:szCs w:val="22"/>
              </w:rPr>
              <w:t>(Upravitelj groblja izrađuje betonski okvir u svom trošku)</w:t>
            </w:r>
          </w:p>
        </w:tc>
        <w:tc>
          <w:tcPr>
            <w:tcW w:w="4273" w:type="dxa"/>
          </w:tcPr>
          <w:p w14:paraId="1A7502CB" w14:textId="77777777" w:rsidR="00E7255A" w:rsidRPr="00E7255A" w:rsidRDefault="00E7255A" w:rsidP="00E01ABC">
            <w:pPr>
              <w:pStyle w:val="StandardWeb"/>
              <w:jc w:val="center"/>
              <w:rPr>
                <w:rFonts w:ascii="Arial Narrow" w:hAnsi="Arial Narrow"/>
                <w:bCs/>
                <w:strike/>
                <w:color w:val="EE0000"/>
                <w:sz w:val="22"/>
                <w:szCs w:val="22"/>
              </w:rPr>
            </w:pPr>
            <w:r w:rsidRPr="00E7255A">
              <w:rPr>
                <w:rFonts w:ascii="Arial Narrow" w:hAnsi="Arial Narrow"/>
                <w:bCs/>
                <w:sz w:val="22"/>
                <w:szCs w:val="22"/>
              </w:rPr>
              <w:t>1.800,00 EUR</w:t>
            </w:r>
          </w:p>
        </w:tc>
      </w:tr>
      <w:tr w:rsidR="00E7255A" w:rsidRPr="00E7255A" w14:paraId="1CB10469" w14:textId="77777777" w:rsidTr="00E7255A">
        <w:trPr>
          <w:trHeight w:val="144"/>
        </w:trPr>
        <w:tc>
          <w:tcPr>
            <w:tcW w:w="1843" w:type="dxa"/>
          </w:tcPr>
          <w:p w14:paraId="0905369D"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t>7.2.</w:t>
            </w:r>
          </w:p>
        </w:tc>
        <w:tc>
          <w:tcPr>
            <w:tcW w:w="7325" w:type="dxa"/>
          </w:tcPr>
          <w:p w14:paraId="280CCEFF" w14:textId="77777777" w:rsidR="00E7255A" w:rsidRPr="00E7255A" w:rsidRDefault="00E7255A" w:rsidP="00E01ABC">
            <w:pPr>
              <w:pStyle w:val="Uvuenotijeloteksta"/>
              <w:contextualSpacing/>
              <w:jc w:val="both"/>
              <w:rPr>
                <w:rFonts w:ascii="Arial Narrow" w:eastAsia="Times New Roman" w:hAnsi="Arial Narrow"/>
                <w:bCs/>
                <w:sz w:val="22"/>
                <w:szCs w:val="22"/>
              </w:rPr>
            </w:pPr>
            <w:r w:rsidRPr="00E7255A">
              <w:rPr>
                <w:rFonts w:ascii="Arial Narrow" w:eastAsia="Times New Roman" w:hAnsi="Arial Narrow"/>
                <w:bCs/>
                <w:sz w:val="22"/>
                <w:szCs w:val="22"/>
              </w:rPr>
              <w:t>ZEMLJANI DVOSTRUKI GROB sa betonskim okvirom, dimenzija 190x260cm</w:t>
            </w:r>
          </w:p>
          <w:p w14:paraId="0E6DDBB0" w14:textId="77777777" w:rsidR="00E7255A" w:rsidRPr="00E7255A" w:rsidRDefault="00E7255A" w:rsidP="00E01ABC">
            <w:pPr>
              <w:pStyle w:val="StandardWeb"/>
              <w:jc w:val="both"/>
              <w:rPr>
                <w:rFonts w:ascii="Arial Narrow" w:hAnsi="Arial Narrow"/>
                <w:bCs/>
                <w:sz w:val="22"/>
                <w:szCs w:val="22"/>
              </w:rPr>
            </w:pPr>
            <w:r w:rsidRPr="00E7255A">
              <w:rPr>
                <w:rFonts w:ascii="Arial Narrow" w:hAnsi="Arial Narrow"/>
                <w:bCs/>
                <w:sz w:val="22"/>
                <w:szCs w:val="22"/>
              </w:rPr>
              <w:t>(Upravitelj groblja izrađuje betonski okvir u svom trošku)</w:t>
            </w:r>
          </w:p>
        </w:tc>
        <w:tc>
          <w:tcPr>
            <w:tcW w:w="4273" w:type="dxa"/>
          </w:tcPr>
          <w:p w14:paraId="2791BA9E" w14:textId="77777777" w:rsidR="00E7255A" w:rsidRPr="00E7255A" w:rsidRDefault="00E7255A" w:rsidP="00E01ABC">
            <w:pPr>
              <w:pStyle w:val="StandardWeb"/>
              <w:jc w:val="center"/>
              <w:rPr>
                <w:rFonts w:ascii="Arial Narrow" w:hAnsi="Arial Narrow"/>
                <w:bCs/>
                <w:strike/>
                <w:color w:val="EE0000"/>
                <w:sz w:val="22"/>
                <w:szCs w:val="22"/>
              </w:rPr>
            </w:pPr>
            <w:r w:rsidRPr="00E7255A">
              <w:rPr>
                <w:rFonts w:ascii="Arial Narrow" w:hAnsi="Arial Narrow"/>
                <w:bCs/>
                <w:sz w:val="22"/>
                <w:szCs w:val="22"/>
              </w:rPr>
              <w:t>2.300,00 EUR</w:t>
            </w:r>
          </w:p>
        </w:tc>
      </w:tr>
      <w:tr w:rsidR="00E7255A" w:rsidRPr="00E7255A" w14:paraId="55C2496C" w14:textId="77777777" w:rsidTr="00E7255A">
        <w:trPr>
          <w:trHeight w:val="144"/>
        </w:trPr>
        <w:tc>
          <w:tcPr>
            <w:tcW w:w="1843" w:type="dxa"/>
          </w:tcPr>
          <w:p w14:paraId="4E02EEC9"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lastRenderedPageBreak/>
              <w:t>8.</w:t>
            </w:r>
          </w:p>
        </w:tc>
        <w:tc>
          <w:tcPr>
            <w:tcW w:w="11598" w:type="dxa"/>
            <w:gridSpan w:val="2"/>
          </w:tcPr>
          <w:p w14:paraId="618F692A" w14:textId="77777777" w:rsidR="00E7255A" w:rsidRPr="00E7255A" w:rsidRDefault="00E7255A" w:rsidP="00E01ABC">
            <w:pPr>
              <w:pStyle w:val="StandardWeb"/>
              <w:jc w:val="both"/>
              <w:rPr>
                <w:rFonts w:ascii="Arial Narrow" w:hAnsi="Arial Narrow"/>
                <w:bCs/>
                <w:strike/>
                <w:color w:val="EE0000"/>
                <w:sz w:val="22"/>
                <w:szCs w:val="22"/>
              </w:rPr>
            </w:pPr>
            <w:r w:rsidRPr="00E7255A">
              <w:rPr>
                <w:rFonts w:ascii="Arial Narrow" w:hAnsi="Arial Narrow"/>
                <w:bCs/>
                <w:sz w:val="22"/>
                <w:szCs w:val="22"/>
              </w:rPr>
              <w:t xml:space="preserve">Naknada za dodjelu grobnog mjesta na korištenje za korisnika </w:t>
            </w:r>
            <w:r w:rsidRPr="00E7255A">
              <w:rPr>
                <w:rFonts w:ascii="Arial Narrow" w:hAnsi="Arial Narrow"/>
                <w:bCs/>
                <w:sz w:val="22"/>
                <w:szCs w:val="22"/>
                <w:u w:val="single"/>
              </w:rPr>
              <w:t>sa prebivalištem/boravištem izvan područja Općine Dubravica</w:t>
            </w:r>
          </w:p>
        </w:tc>
      </w:tr>
      <w:tr w:rsidR="00E7255A" w:rsidRPr="00E7255A" w14:paraId="1B0A9B88" w14:textId="77777777" w:rsidTr="00E7255A">
        <w:trPr>
          <w:trHeight w:val="144"/>
        </w:trPr>
        <w:tc>
          <w:tcPr>
            <w:tcW w:w="1843" w:type="dxa"/>
          </w:tcPr>
          <w:p w14:paraId="198793EC"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t>8.1.</w:t>
            </w:r>
          </w:p>
        </w:tc>
        <w:tc>
          <w:tcPr>
            <w:tcW w:w="7325" w:type="dxa"/>
          </w:tcPr>
          <w:p w14:paraId="0142767E" w14:textId="77777777" w:rsidR="00E7255A" w:rsidRPr="00E7255A" w:rsidRDefault="00E7255A" w:rsidP="00E01ABC">
            <w:pPr>
              <w:pStyle w:val="StandardWeb"/>
              <w:jc w:val="both"/>
              <w:rPr>
                <w:rFonts w:ascii="Arial Narrow" w:hAnsi="Arial Narrow"/>
                <w:bCs/>
                <w:sz w:val="22"/>
                <w:szCs w:val="22"/>
              </w:rPr>
            </w:pPr>
            <w:r w:rsidRPr="00E7255A">
              <w:rPr>
                <w:rFonts w:ascii="Arial Narrow" w:hAnsi="Arial Narrow"/>
                <w:bCs/>
                <w:sz w:val="22"/>
                <w:szCs w:val="22"/>
              </w:rPr>
              <w:t>ZEMLJANI JEDNOSTRUKI GROB sa betonskim okvirom dimenzija 120x250cm</w:t>
            </w:r>
          </w:p>
          <w:p w14:paraId="6DC86443" w14:textId="77777777" w:rsidR="00E7255A" w:rsidRPr="00E7255A" w:rsidRDefault="00E7255A" w:rsidP="00E01ABC">
            <w:pPr>
              <w:pStyle w:val="StandardWeb"/>
              <w:jc w:val="both"/>
              <w:rPr>
                <w:rFonts w:ascii="Arial Narrow" w:hAnsi="Arial Narrow"/>
                <w:bCs/>
                <w:sz w:val="22"/>
                <w:szCs w:val="22"/>
              </w:rPr>
            </w:pPr>
            <w:r w:rsidRPr="00E7255A">
              <w:rPr>
                <w:rFonts w:ascii="Arial Narrow" w:hAnsi="Arial Narrow"/>
                <w:bCs/>
                <w:sz w:val="22"/>
                <w:szCs w:val="22"/>
              </w:rPr>
              <w:t>(Upravitelj groblja izrađuje betonski okvir u svom trošku)</w:t>
            </w:r>
          </w:p>
        </w:tc>
        <w:tc>
          <w:tcPr>
            <w:tcW w:w="4273" w:type="dxa"/>
          </w:tcPr>
          <w:p w14:paraId="3BBB49CA" w14:textId="77777777" w:rsidR="00E7255A" w:rsidRPr="00E7255A" w:rsidRDefault="00E7255A" w:rsidP="00E01ABC">
            <w:pPr>
              <w:pStyle w:val="StandardWeb"/>
              <w:jc w:val="center"/>
              <w:rPr>
                <w:rFonts w:ascii="Arial Narrow" w:hAnsi="Arial Narrow"/>
                <w:bCs/>
                <w:strike/>
                <w:color w:val="EE0000"/>
                <w:sz w:val="22"/>
                <w:szCs w:val="22"/>
              </w:rPr>
            </w:pPr>
            <w:r w:rsidRPr="00E7255A">
              <w:rPr>
                <w:rFonts w:ascii="Arial Narrow" w:hAnsi="Arial Narrow"/>
                <w:bCs/>
                <w:sz w:val="22"/>
                <w:szCs w:val="22"/>
              </w:rPr>
              <w:t>3.500,00 EUR</w:t>
            </w:r>
          </w:p>
        </w:tc>
      </w:tr>
      <w:tr w:rsidR="00E7255A" w:rsidRPr="00E7255A" w14:paraId="01F0C4D1" w14:textId="77777777" w:rsidTr="00E7255A">
        <w:trPr>
          <w:trHeight w:val="144"/>
        </w:trPr>
        <w:tc>
          <w:tcPr>
            <w:tcW w:w="1843" w:type="dxa"/>
          </w:tcPr>
          <w:p w14:paraId="00FD7F63"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t>8.2.</w:t>
            </w:r>
          </w:p>
        </w:tc>
        <w:tc>
          <w:tcPr>
            <w:tcW w:w="7325" w:type="dxa"/>
          </w:tcPr>
          <w:p w14:paraId="180C9750" w14:textId="77777777" w:rsidR="00E7255A" w:rsidRPr="00E7255A" w:rsidRDefault="00E7255A" w:rsidP="00E01ABC">
            <w:pPr>
              <w:pStyle w:val="Uvuenotijeloteksta"/>
              <w:contextualSpacing/>
              <w:jc w:val="both"/>
              <w:rPr>
                <w:rFonts w:ascii="Arial Narrow" w:eastAsia="Times New Roman" w:hAnsi="Arial Narrow"/>
                <w:bCs/>
                <w:sz w:val="22"/>
                <w:szCs w:val="22"/>
              </w:rPr>
            </w:pPr>
            <w:r w:rsidRPr="00E7255A">
              <w:rPr>
                <w:rFonts w:ascii="Arial Narrow" w:eastAsia="Times New Roman" w:hAnsi="Arial Narrow"/>
                <w:bCs/>
                <w:sz w:val="22"/>
                <w:szCs w:val="22"/>
              </w:rPr>
              <w:t>ZEMLJANI DVOSTRUKI GROB sa betonskim okvirom, dimenzija 190x260cm</w:t>
            </w:r>
          </w:p>
          <w:p w14:paraId="3615A132" w14:textId="77777777" w:rsidR="00E7255A" w:rsidRPr="00E7255A" w:rsidRDefault="00E7255A" w:rsidP="00E01ABC">
            <w:pPr>
              <w:pStyle w:val="StandardWeb"/>
              <w:jc w:val="both"/>
              <w:rPr>
                <w:rFonts w:ascii="Arial Narrow" w:hAnsi="Arial Narrow"/>
                <w:b/>
                <w:sz w:val="22"/>
                <w:szCs w:val="22"/>
              </w:rPr>
            </w:pPr>
            <w:r w:rsidRPr="00E7255A">
              <w:rPr>
                <w:rFonts w:ascii="Arial Narrow" w:hAnsi="Arial Narrow"/>
                <w:bCs/>
                <w:sz w:val="22"/>
                <w:szCs w:val="22"/>
              </w:rPr>
              <w:t>(Upravitelj groblja izrađuje betonski okvir u svom trošku)</w:t>
            </w:r>
          </w:p>
        </w:tc>
        <w:tc>
          <w:tcPr>
            <w:tcW w:w="4273" w:type="dxa"/>
          </w:tcPr>
          <w:p w14:paraId="76D5C4EE" w14:textId="77777777" w:rsidR="00E7255A" w:rsidRPr="00E7255A" w:rsidRDefault="00E7255A" w:rsidP="00E01ABC">
            <w:pPr>
              <w:pStyle w:val="StandardWeb"/>
              <w:jc w:val="center"/>
              <w:rPr>
                <w:rFonts w:ascii="Arial Narrow" w:hAnsi="Arial Narrow"/>
                <w:bCs/>
                <w:strike/>
                <w:color w:val="EE0000"/>
                <w:sz w:val="22"/>
                <w:szCs w:val="22"/>
              </w:rPr>
            </w:pPr>
            <w:r w:rsidRPr="00E7255A">
              <w:rPr>
                <w:rFonts w:ascii="Arial Narrow" w:hAnsi="Arial Narrow"/>
                <w:bCs/>
                <w:sz w:val="22"/>
                <w:szCs w:val="22"/>
              </w:rPr>
              <w:t>4.000,00 EUR</w:t>
            </w:r>
          </w:p>
        </w:tc>
      </w:tr>
      <w:tr w:rsidR="00E7255A" w:rsidRPr="00E7255A" w14:paraId="5518FBE7" w14:textId="77777777" w:rsidTr="00E7255A">
        <w:trPr>
          <w:trHeight w:val="144"/>
        </w:trPr>
        <w:tc>
          <w:tcPr>
            <w:tcW w:w="1843" w:type="dxa"/>
          </w:tcPr>
          <w:p w14:paraId="0CBB3E33" w14:textId="77777777" w:rsidR="00E7255A" w:rsidRPr="00E7255A" w:rsidRDefault="00E7255A" w:rsidP="00E01ABC">
            <w:pPr>
              <w:pStyle w:val="StandardWeb"/>
              <w:jc w:val="center"/>
              <w:rPr>
                <w:rFonts w:ascii="Arial Narrow" w:hAnsi="Arial Narrow"/>
                <w:b/>
                <w:sz w:val="22"/>
                <w:szCs w:val="22"/>
              </w:rPr>
            </w:pPr>
          </w:p>
        </w:tc>
        <w:tc>
          <w:tcPr>
            <w:tcW w:w="11598" w:type="dxa"/>
            <w:gridSpan w:val="2"/>
          </w:tcPr>
          <w:p w14:paraId="064DEDD2" w14:textId="77777777" w:rsidR="00E7255A" w:rsidRPr="00E7255A" w:rsidRDefault="00E7255A" w:rsidP="00E01ABC">
            <w:pPr>
              <w:pStyle w:val="StandardWeb"/>
              <w:shd w:val="clear" w:color="auto" w:fill="FFFFFF"/>
              <w:jc w:val="center"/>
              <w:rPr>
                <w:rFonts w:ascii="Arial Narrow" w:hAnsi="Arial Narrow"/>
                <w:bCs/>
                <w:sz w:val="22"/>
                <w:szCs w:val="22"/>
              </w:rPr>
            </w:pPr>
            <w:r w:rsidRPr="00E7255A">
              <w:rPr>
                <w:rFonts w:ascii="Arial Narrow" w:hAnsi="Arial Narrow"/>
                <w:b/>
                <w:bCs/>
                <w:sz w:val="22"/>
                <w:szCs w:val="22"/>
              </w:rPr>
              <w:t>STARO GROBLJE</w:t>
            </w:r>
            <w:r w:rsidRPr="00E7255A">
              <w:rPr>
                <w:rFonts w:ascii="Arial Narrow" w:hAnsi="Arial Narrow"/>
                <w:sz w:val="22"/>
                <w:szCs w:val="22"/>
              </w:rPr>
              <w:t xml:space="preserve"> u naselju Rozga, na k.č.br. 597:</w:t>
            </w:r>
          </w:p>
          <w:p w14:paraId="76A939BD" w14:textId="77777777" w:rsidR="00E7255A" w:rsidRPr="00E7255A" w:rsidRDefault="00E7255A" w:rsidP="00E01ABC">
            <w:pPr>
              <w:pStyle w:val="StandardWeb"/>
              <w:jc w:val="center"/>
              <w:rPr>
                <w:rFonts w:ascii="Arial Narrow" w:hAnsi="Arial Narrow"/>
                <w:bCs/>
                <w:strike/>
                <w:color w:val="EE0000"/>
                <w:sz w:val="22"/>
                <w:szCs w:val="22"/>
              </w:rPr>
            </w:pPr>
          </w:p>
        </w:tc>
      </w:tr>
      <w:tr w:rsidR="00E7255A" w:rsidRPr="00E7255A" w14:paraId="2DB5D48A" w14:textId="77777777" w:rsidTr="00E7255A">
        <w:trPr>
          <w:trHeight w:val="144"/>
        </w:trPr>
        <w:tc>
          <w:tcPr>
            <w:tcW w:w="1843" w:type="dxa"/>
          </w:tcPr>
          <w:p w14:paraId="3A84A39C"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t>9.</w:t>
            </w:r>
          </w:p>
        </w:tc>
        <w:tc>
          <w:tcPr>
            <w:tcW w:w="7325" w:type="dxa"/>
          </w:tcPr>
          <w:p w14:paraId="0D857795" w14:textId="77777777" w:rsidR="00E7255A" w:rsidRPr="00E7255A" w:rsidRDefault="00E7255A" w:rsidP="00E01ABC">
            <w:pPr>
              <w:pStyle w:val="Uvuenotijeloteksta"/>
              <w:contextualSpacing/>
              <w:jc w:val="both"/>
              <w:rPr>
                <w:rFonts w:ascii="Arial Narrow" w:eastAsia="Times New Roman" w:hAnsi="Arial Narrow"/>
                <w:bCs/>
                <w:sz w:val="22"/>
                <w:szCs w:val="22"/>
              </w:rPr>
            </w:pPr>
            <w:r w:rsidRPr="00E7255A">
              <w:rPr>
                <w:rFonts w:ascii="Arial Narrow" w:eastAsia="Times New Roman" w:hAnsi="Arial Narrow"/>
                <w:bCs/>
                <w:sz w:val="22"/>
                <w:szCs w:val="22"/>
              </w:rPr>
              <w:t xml:space="preserve">Naknada za dodjelu grobnog mjesta na korištenje za korisnika </w:t>
            </w:r>
            <w:r w:rsidRPr="00E7255A">
              <w:rPr>
                <w:rFonts w:ascii="Arial Narrow" w:eastAsia="Times New Roman" w:hAnsi="Arial Narrow"/>
                <w:bCs/>
                <w:sz w:val="22"/>
                <w:szCs w:val="22"/>
                <w:u w:val="single"/>
              </w:rPr>
              <w:t>sa prebivalištem/boravištem na području Općine Dubravica</w:t>
            </w:r>
            <w:r w:rsidRPr="00E7255A">
              <w:rPr>
                <w:rFonts w:ascii="Arial Narrow" w:eastAsia="Times New Roman" w:hAnsi="Arial Narrow"/>
                <w:bCs/>
                <w:sz w:val="22"/>
                <w:szCs w:val="22"/>
              </w:rPr>
              <w:t xml:space="preserve"> za dodjelu  grobnog mjesta koje je napušteno/oduzeto/bez korisnika </w:t>
            </w:r>
            <w:r w:rsidRPr="00E7255A">
              <w:rPr>
                <w:rFonts w:ascii="Arial Narrow" w:eastAsia="Times New Roman" w:hAnsi="Arial Narrow"/>
                <w:bCs/>
                <w:sz w:val="22"/>
                <w:szCs w:val="22"/>
                <w:u w:val="single"/>
              </w:rPr>
              <w:t>sa postojećim betonskim okvirom</w:t>
            </w:r>
            <w:r w:rsidRPr="00E7255A">
              <w:rPr>
                <w:rFonts w:ascii="Arial Narrow" w:eastAsia="Times New Roman" w:hAnsi="Arial Narrow"/>
                <w:bCs/>
                <w:sz w:val="22"/>
                <w:szCs w:val="22"/>
              </w:rPr>
              <w:t>:</w:t>
            </w:r>
          </w:p>
          <w:p w14:paraId="544955C9" w14:textId="77777777" w:rsidR="00E7255A" w:rsidRPr="00E7255A" w:rsidRDefault="00E7255A" w:rsidP="00E01ABC">
            <w:pPr>
              <w:pStyle w:val="StandardWeb"/>
              <w:jc w:val="both"/>
              <w:rPr>
                <w:rFonts w:ascii="Arial Narrow" w:hAnsi="Arial Narrow"/>
                <w:bCs/>
                <w:sz w:val="22"/>
                <w:szCs w:val="22"/>
              </w:rPr>
            </w:pPr>
          </w:p>
        </w:tc>
        <w:tc>
          <w:tcPr>
            <w:tcW w:w="4273" w:type="dxa"/>
          </w:tcPr>
          <w:p w14:paraId="1C6CE4E0" w14:textId="77777777" w:rsidR="00E7255A" w:rsidRPr="00E7255A" w:rsidRDefault="00E7255A" w:rsidP="00E01ABC">
            <w:pPr>
              <w:pStyle w:val="Uvuenotijeloteksta"/>
              <w:contextualSpacing/>
              <w:rPr>
                <w:rFonts w:ascii="Arial Narrow" w:eastAsia="Times New Roman" w:hAnsi="Arial Narrow"/>
                <w:bCs/>
                <w:sz w:val="22"/>
                <w:szCs w:val="22"/>
              </w:rPr>
            </w:pPr>
            <w:r w:rsidRPr="00E7255A">
              <w:rPr>
                <w:rFonts w:ascii="Arial Narrow" w:eastAsia="Times New Roman" w:hAnsi="Arial Narrow"/>
                <w:bCs/>
                <w:sz w:val="22"/>
                <w:szCs w:val="22"/>
              </w:rPr>
              <w:t>500,00 EUR po m2 vanjskih dimenzija postojećeg betonskog okvira</w:t>
            </w:r>
          </w:p>
          <w:p w14:paraId="18952B96" w14:textId="77777777" w:rsidR="00E7255A" w:rsidRPr="00E7255A" w:rsidRDefault="00E7255A" w:rsidP="00E01ABC">
            <w:pPr>
              <w:pStyle w:val="StandardWeb"/>
              <w:jc w:val="center"/>
              <w:rPr>
                <w:rFonts w:ascii="Arial Narrow" w:hAnsi="Arial Narrow"/>
                <w:bCs/>
                <w:strike/>
                <w:color w:val="EE0000"/>
                <w:sz w:val="22"/>
                <w:szCs w:val="22"/>
              </w:rPr>
            </w:pPr>
          </w:p>
        </w:tc>
      </w:tr>
      <w:tr w:rsidR="00E7255A" w:rsidRPr="00E7255A" w14:paraId="0A193C27" w14:textId="77777777" w:rsidTr="00E7255A">
        <w:trPr>
          <w:trHeight w:val="144"/>
        </w:trPr>
        <w:tc>
          <w:tcPr>
            <w:tcW w:w="1843" w:type="dxa"/>
          </w:tcPr>
          <w:p w14:paraId="33A76AB4"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t>10.</w:t>
            </w:r>
          </w:p>
        </w:tc>
        <w:tc>
          <w:tcPr>
            <w:tcW w:w="7325" w:type="dxa"/>
          </w:tcPr>
          <w:p w14:paraId="38B55A8D" w14:textId="77777777" w:rsidR="00E7255A" w:rsidRPr="00E7255A" w:rsidRDefault="00E7255A" w:rsidP="00E01ABC">
            <w:pPr>
              <w:pStyle w:val="Uvuenotijeloteksta"/>
              <w:contextualSpacing/>
              <w:jc w:val="both"/>
              <w:rPr>
                <w:rFonts w:ascii="Arial Narrow" w:eastAsia="Times New Roman" w:hAnsi="Arial Narrow"/>
                <w:bCs/>
                <w:sz w:val="22"/>
                <w:szCs w:val="22"/>
                <w:u w:val="single"/>
              </w:rPr>
            </w:pPr>
            <w:r w:rsidRPr="00E7255A">
              <w:rPr>
                <w:rFonts w:ascii="Arial Narrow" w:eastAsia="Times New Roman" w:hAnsi="Arial Narrow"/>
                <w:bCs/>
                <w:sz w:val="22"/>
                <w:szCs w:val="22"/>
              </w:rPr>
              <w:t>Naknada za dodjelu grobnog mjesta na korištenje</w:t>
            </w:r>
            <w:r w:rsidRPr="00E7255A">
              <w:rPr>
                <w:rFonts w:ascii="Arial Narrow" w:hAnsi="Arial Narrow"/>
                <w:bCs/>
                <w:sz w:val="22"/>
                <w:szCs w:val="22"/>
              </w:rPr>
              <w:t xml:space="preserve"> </w:t>
            </w:r>
            <w:r w:rsidRPr="00E7255A">
              <w:rPr>
                <w:rFonts w:ascii="Arial Narrow" w:eastAsia="Times New Roman" w:hAnsi="Arial Narrow"/>
                <w:bCs/>
                <w:sz w:val="22"/>
                <w:szCs w:val="22"/>
              </w:rPr>
              <w:t xml:space="preserve">za korisnika </w:t>
            </w:r>
            <w:r w:rsidRPr="00E7255A">
              <w:rPr>
                <w:rFonts w:ascii="Arial Narrow" w:eastAsia="Times New Roman" w:hAnsi="Arial Narrow"/>
                <w:bCs/>
                <w:sz w:val="22"/>
                <w:szCs w:val="22"/>
                <w:u w:val="single"/>
              </w:rPr>
              <w:t>sa prebivalištem/boravištem izvan područja Općine Dubravica</w:t>
            </w:r>
            <w:r w:rsidRPr="00E7255A">
              <w:rPr>
                <w:rFonts w:ascii="Arial Narrow" w:eastAsia="Times New Roman" w:hAnsi="Arial Narrow"/>
                <w:bCs/>
                <w:sz w:val="22"/>
                <w:szCs w:val="22"/>
              </w:rPr>
              <w:t xml:space="preserve"> za dodjelu grobnog mjesta koje je napušteno/oduzeto/bez korisnika </w:t>
            </w:r>
            <w:r w:rsidRPr="00E7255A">
              <w:rPr>
                <w:rFonts w:ascii="Arial Narrow" w:eastAsia="Times New Roman" w:hAnsi="Arial Narrow"/>
                <w:bCs/>
                <w:sz w:val="22"/>
                <w:szCs w:val="22"/>
                <w:u w:val="single"/>
              </w:rPr>
              <w:t>sa postojećim betonskim okvirom:</w:t>
            </w:r>
          </w:p>
        </w:tc>
        <w:tc>
          <w:tcPr>
            <w:tcW w:w="4273" w:type="dxa"/>
          </w:tcPr>
          <w:p w14:paraId="205FA0ED" w14:textId="77777777" w:rsidR="00E7255A" w:rsidRPr="00E7255A" w:rsidRDefault="00E7255A" w:rsidP="00E01ABC">
            <w:pPr>
              <w:pStyle w:val="Uvuenotijeloteksta"/>
              <w:contextualSpacing/>
              <w:rPr>
                <w:rFonts w:ascii="Arial Narrow" w:eastAsia="Times New Roman" w:hAnsi="Arial Narrow"/>
                <w:bCs/>
                <w:sz w:val="22"/>
                <w:szCs w:val="22"/>
              </w:rPr>
            </w:pPr>
            <w:r w:rsidRPr="00E7255A">
              <w:rPr>
                <w:rFonts w:ascii="Arial Narrow" w:eastAsia="Times New Roman" w:hAnsi="Arial Narrow"/>
                <w:bCs/>
                <w:sz w:val="22"/>
                <w:szCs w:val="22"/>
              </w:rPr>
              <w:t>700,00 EUR po m2 vanjskih dimenzija postojećeg betonskog okvira</w:t>
            </w:r>
          </w:p>
          <w:p w14:paraId="0FAD6570" w14:textId="77777777" w:rsidR="00E7255A" w:rsidRPr="00E7255A" w:rsidRDefault="00E7255A" w:rsidP="00E01ABC">
            <w:pPr>
              <w:pStyle w:val="StandardWeb"/>
              <w:jc w:val="center"/>
              <w:rPr>
                <w:rFonts w:ascii="Arial Narrow" w:hAnsi="Arial Narrow"/>
                <w:bCs/>
                <w:strike/>
                <w:color w:val="EE0000"/>
                <w:sz w:val="22"/>
                <w:szCs w:val="22"/>
              </w:rPr>
            </w:pPr>
          </w:p>
        </w:tc>
      </w:tr>
      <w:tr w:rsidR="00E7255A" w:rsidRPr="00E7255A" w14:paraId="57F655C9" w14:textId="77777777" w:rsidTr="00E7255A">
        <w:trPr>
          <w:trHeight w:val="1762"/>
        </w:trPr>
        <w:tc>
          <w:tcPr>
            <w:tcW w:w="1843" w:type="dxa"/>
          </w:tcPr>
          <w:p w14:paraId="05255C12"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t>11.</w:t>
            </w:r>
          </w:p>
        </w:tc>
        <w:tc>
          <w:tcPr>
            <w:tcW w:w="7325" w:type="dxa"/>
          </w:tcPr>
          <w:p w14:paraId="0549BEFD" w14:textId="77777777" w:rsidR="00E7255A" w:rsidRPr="00E7255A" w:rsidRDefault="00E7255A" w:rsidP="00E01ABC">
            <w:pPr>
              <w:pStyle w:val="Uvuenotijeloteksta"/>
              <w:contextualSpacing/>
              <w:jc w:val="both"/>
              <w:rPr>
                <w:rFonts w:ascii="Arial Narrow" w:eastAsia="Times New Roman" w:hAnsi="Arial Narrow"/>
                <w:bCs/>
                <w:sz w:val="22"/>
                <w:szCs w:val="22"/>
                <w:u w:val="single"/>
              </w:rPr>
            </w:pPr>
            <w:r w:rsidRPr="00E7255A">
              <w:rPr>
                <w:rFonts w:ascii="Arial Narrow" w:eastAsia="Times New Roman" w:hAnsi="Arial Narrow"/>
                <w:bCs/>
                <w:sz w:val="22"/>
                <w:szCs w:val="22"/>
              </w:rPr>
              <w:t>Naknada za dodjelu grobnog mjesta na korištenje</w:t>
            </w:r>
            <w:r w:rsidRPr="00E7255A">
              <w:rPr>
                <w:rFonts w:ascii="Arial Narrow" w:hAnsi="Arial Narrow"/>
                <w:bCs/>
                <w:sz w:val="22"/>
                <w:szCs w:val="22"/>
              </w:rPr>
              <w:t xml:space="preserve"> </w:t>
            </w:r>
            <w:r w:rsidRPr="00E7255A">
              <w:rPr>
                <w:rFonts w:ascii="Arial Narrow" w:eastAsia="Times New Roman" w:hAnsi="Arial Narrow"/>
                <w:bCs/>
                <w:sz w:val="22"/>
                <w:szCs w:val="22"/>
              </w:rPr>
              <w:t xml:space="preserve">za korisnika </w:t>
            </w:r>
            <w:r w:rsidRPr="00E7255A">
              <w:rPr>
                <w:rFonts w:ascii="Arial Narrow" w:eastAsia="Times New Roman" w:hAnsi="Arial Narrow"/>
                <w:bCs/>
                <w:sz w:val="22"/>
                <w:szCs w:val="22"/>
                <w:u w:val="single"/>
              </w:rPr>
              <w:t>sa prebivalištem/boravištem na području Općine Dubravica</w:t>
            </w:r>
            <w:r w:rsidRPr="00E7255A">
              <w:rPr>
                <w:rFonts w:ascii="Arial Narrow" w:eastAsia="Times New Roman" w:hAnsi="Arial Narrow"/>
                <w:bCs/>
                <w:sz w:val="22"/>
                <w:szCs w:val="22"/>
              </w:rPr>
              <w:t xml:space="preserve"> za dodjelu  grobnog mjesta koje je napušteno/oduzeto/bez korisnika </w:t>
            </w:r>
            <w:r w:rsidRPr="00E7255A">
              <w:rPr>
                <w:rFonts w:ascii="Arial Narrow" w:eastAsia="Times New Roman" w:hAnsi="Arial Narrow"/>
                <w:bCs/>
                <w:sz w:val="22"/>
                <w:szCs w:val="22"/>
                <w:u w:val="single"/>
              </w:rPr>
              <w:t>bez betonskog okvira:</w:t>
            </w:r>
          </w:p>
        </w:tc>
        <w:tc>
          <w:tcPr>
            <w:tcW w:w="4273" w:type="dxa"/>
          </w:tcPr>
          <w:p w14:paraId="793095F8" w14:textId="77777777" w:rsidR="00E7255A" w:rsidRPr="00E7255A" w:rsidRDefault="00E7255A" w:rsidP="00E01ABC">
            <w:pPr>
              <w:pStyle w:val="StandardWeb"/>
              <w:jc w:val="center"/>
              <w:rPr>
                <w:rFonts w:ascii="Arial Narrow" w:hAnsi="Arial Narrow"/>
                <w:bCs/>
                <w:strike/>
                <w:color w:val="EE0000"/>
                <w:sz w:val="22"/>
                <w:szCs w:val="22"/>
              </w:rPr>
            </w:pPr>
          </w:p>
        </w:tc>
      </w:tr>
      <w:tr w:rsidR="00E7255A" w:rsidRPr="00E7255A" w14:paraId="43E0E8A3" w14:textId="77777777" w:rsidTr="00E7255A">
        <w:trPr>
          <w:trHeight w:val="144"/>
        </w:trPr>
        <w:tc>
          <w:tcPr>
            <w:tcW w:w="1843" w:type="dxa"/>
          </w:tcPr>
          <w:p w14:paraId="2045E241"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t>11.1.</w:t>
            </w:r>
          </w:p>
        </w:tc>
        <w:tc>
          <w:tcPr>
            <w:tcW w:w="7325" w:type="dxa"/>
          </w:tcPr>
          <w:p w14:paraId="3405901C" w14:textId="77777777" w:rsidR="00E7255A" w:rsidRPr="00E7255A" w:rsidRDefault="00E7255A" w:rsidP="00E01ABC">
            <w:pPr>
              <w:pStyle w:val="StandardWeb"/>
              <w:jc w:val="both"/>
              <w:rPr>
                <w:rFonts w:ascii="Arial Narrow" w:hAnsi="Arial Narrow"/>
                <w:bCs/>
                <w:sz w:val="22"/>
                <w:szCs w:val="22"/>
              </w:rPr>
            </w:pPr>
            <w:r w:rsidRPr="00E7255A">
              <w:rPr>
                <w:rFonts w:ascii="Arial Narrow" w:hAnsi="Arial Narrow"/>
                <w:bCs/>
                <w:sz w:val="22"/>
                <w:szCs w:val="22"/>
              </w:rPr>
              <w:t>ZEMLJANI JEDNOSTRUKI GROB sa betonskim okvirom dimenzija 120x250cm</w:t>
            </w:r>
          </w:p>
          <w:p w14:paraId="54765A5D" w14:textId="77777777" w:rsidR="00E7255A" w:rsidRPr="00E7255A" w:rsidRDefault="00E7255A" w:rsidP="00E01ABC">
            <w:pPr>
              <w:pStyle w:val="StandardWeb"/>
              <w:jc w:val="both"/>
              <w:rPr>
                <w:rFonts w:ascii="Arial Narrow" w:hAnsi="Arial Narrow"/>
                <w:bCs/>
                <w:sz w:val="22"/>
                <w:szCs w:val="22"/>
              </w:rPr>
            </w:pPr>
            <w:r w:rsidRPr="00E7255A">
              <w:rPr>
                <w:rFonts w:ascii="Arial Narrow" w:hAnsi="Arial Narrow"/>
                <w:bCs/>
                <w:sz w:val="22"/>
                <w:szCs w:val="22"/>
              </w:rPr>
              <w:t>(Upravitelj groblja izrađuje betonski okvir u svom trošku)</w:t>
            </w:r>
          </w:p>
        </w:tc>
        <w:tc>
          <w:tcPr>
            <w:tcW w:w="4273" w:type="dxa"/>
          </w:tcPr>
          <w:p w14:paraId="5B75739B" w14:textId="77777777" w:rsidR="00E7255A" w:rsidRPr="00E7255A" w:rsidRDefault="00E7255A" w:rsidP="00E01ABC">
            <w:pPr>
              <w:pStyle w:val="StandardWeb"/>
              <w:jc w:val="center"/>
              <w:rPr>
                <w:rFonts w:ascii="Arial Narrow" w:hAnsi="Arial Narrow"/>
                <w:bCs/>
                <w:strike/>
                <w:color w:val="EE0000"/>
                <w:sz w:val="22"/>
                <w:szCs w:val="22"/>
              </w:rPr>
            </w:pPr>
            <w:r w:rsidRPr="00E7255A">
              <w:rPr>
                <w:rFonts w:ascii="Arial Narrow" w:hAnsi="Arial Narrow"/>
                <w:bCs/>
                <w:sz w:val="22"/>
                <w:szCs w:val="22"/>
              </w:rPr>
              <w:t>1.800,00 EUR</w:t>
            </w:r>
          </w:p>
        </w:tc>
      </w:tr>
      <w:tr w:rsidR="00E7255A" w:rsidRPr="00E7255A" w14:paraId="2C2C6AC3" w14:textId="77777777" w:rsidTr="00E7255A">
        <w:trPr>
          <w:trHeight w:val="144"/>
        </w:trPr>
        <w:tc>
          <w:tcPr>
            <w:tcW w:w="1843" w:type="dxa"/>
          </w:tcPr>
          <w:p w14:paraId="26497B33"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t>11.2.</w:t>
            </w:r>
          </w:p>
        </w:tc>
        <w:tc>
          <w:tcPr>
            <w:tcW w:w="7325" w:type="dxa"/>
          </w:tcPr>
          <w:p w14:paraId="6C082007" w14:textId="77777777" w:rsidR="00E7255A" w:rsidRPr="00E7255A" w:rsidRDefault="00E7255A" w:rsidP="00E01ABC">
            <w:pPr>
              <w:pStyle w:val="StandardWeb"/>
              <w:jc w:val="both"/>
              <w:rPr>
                <w:rFonts w:ascii="Arial Narrow" w:hAnsi="Arial Narrow"/>
                <w:bCs/>
                <w:sz w:val="22"/>
                <w:szCs w:val="22"/>
              </w:rPr>
            </w:pPr>
            <w:r w:rsidRPr="00E7255A">
              <w:rPr>
                <w:rFonts w:ascii="Arial Narrow" w:hAnsi="Arial Narrow"/>
                <w:bCs/>
                <w:sz w:val="22"/>
                <w:szCs w:val="22"/>
              </w:rPr>
              <w:t>ZEMLJANI DVOSTRUKI GROB sa betonskim okvirom dimenzija 190x260cm</w:t>
            </w:r>
          </w:p>
          <w:p w14:paraId="0EC197D8" w14:textId="77777777" w:rsidR="00E7255A" w:rsidRPr="00E7255A" w:rsidRDefault="00E7255A" w:rsidP="00E01ABC">
            <w:pPr>
              <w:pStyle w:val="StandardWeb"/>
              <w:jc w:val="both"/>
              <w:rPr>
                <w:rFonts w:ascii="Arial Narrow" w:hAnsi="Arial Narrow"/>
                <w:b/>
                <w:sz w:val="22"/>
                <w:szCs w:val="22"/>
              </w:rPr>
            </w:pPr>
            <w:r w:rsidRPr="00E7255A">
              <w:rPr>
                <w:rFonts w:ascii="Arial Narrow" w:hAnsi="Arial Narrow"/>
                <w:bCs/>
                <w:sz w:val="22"/>
                <w:szCs w:val="22"/>
              </w:rPr>
              <w:t>(Upravitelj groblja izrađuje betonski okvir u svom trošku)</w:t>
            </w:r>
          </w:p>
        </w:tc>
        <w:tc>
          <w:tcPr>
            <w:tcW w:w="4273" w:type="dxa"/>
          </w:tcPr>
          <w:p w14:paraId="33EAF124" w14:textId="77777777" w:rsidR="00E7255A" w:rsidRPr="00E7255A" w:rsidRDefault="00E7255A" w:rsidP="00E01ABC">
            <w:pPr>
              <w:pStyle w:val="Uvuenotijeloteksta"/>
              <w:contextualSpacing/>
              <w:jc w:val="center"/>
              <w:rPr>
                <w:rFonts w:ascii="Arial Narrow" w:eastAsia="Times New Roman" w:hAnsi="Arial Narrow"/>
                <w:bCs/>
                <w:sz w:val="22"/>
                <w:szCs w:val="22"/>
              </w:rPr>
            </w:pPr>
            <w:r w:rsidRPr="00E7255A">
              <w:rPr>
                <w:rFonts w:ascii="Arial Narrow" w:eastAsia="Times New Roman" w:hAnsi="Arial Narrow"/>
                <w:bCs/>
                <w:sz w:val="22"/>
                <w:szCs w:val="22"/>
              </w:rPr>
              <w:t>2.300,00 EUR</w:t>
            </w:r>
          </w:p>
          <w:p w14:paraId="5731CA58" w14:textId="77777777" w:rsidR="00E7255A" w:rsidRPr="00E7255A" w:rsidRDefault="00E7255A" w:rsidP="00E01ABC">
            <w:pPr>
              <w:pStyle w:val="StandardWeb"/>
              <w:jc w:val="center"/>
              <w:rPr>
                <w:rFonts w:ascii="Arial Narrow" w:hAnsi="Arial Narrow"/>
                <w:bCs/>
                <w:strike/>
                <w:color w:val="EE0000"/>
                <w:sz w:val="22"/>
                <w:szCs w:val="22"/>
              </w:rPr>
            </w:pPr>
          </w:p>
        </w:tc>
      </w:tr>
      <w:tr w:rsidR="00E7255A" w:rsidRPr="00E7255A" w14:paraId="7C8CD486" w14:textId="77777777" w:rsidTr="00E7255A">
        <w:trPr>
          <w:trHeight w:val="1613"/>
        </w:trPr>
        <w:tc>
          <w:tcPr>
            <w:tcW w:w="1843" w:type="dxa"/>
          </w:tcPr>
          <w:p w14:paraId="3F0877AF"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lastRenderedPageBreak/>
              <w:t>12.</w:t>
            </w:r>
          </w:p>
        </w:tc>
        <w:tc>
          <w:tcPr>
            <w:tcW w:w="7325" w:type="dxa"/>
          </w:tcPr>
          <w:p w14:paraId="42E43AEF" w14:textId="77777777" w:rsidR="00E7255A" w:rsidRPr="00E7255A" w:rsidRDefault="00E7255A" w:rsidP="00E01ABC">
            <w:pPr>
              <w:pStyle w:val="StandardWeb"/>
              <w:jc w:val="both"/>
              <w:rPr>
                <w:rFonts w:ascii="Arial Narrow" w:hAnsi="Arial Narrow"/>
                <w:bCs/>
                <w:sz w:val="22"/>
                <w:szCs w:val="22"/>
              </w:rPr>
            </w:pPr>
            <w:r w:rsidRPr="00E7255A">
              <w:rPr>
                <w:rFonts w:ascii="Arial Narrow" w:hAnsi="Arial Narrow"/>
                <w:bCs/>
                <w:sz w:val="22"/>
                <w:szCs w:val="22"/>
              </w:rPr>
              <w:t xml:space="preserve">Naknada za dodjelu grobnog mjesta na korištenje za korisnika </w:t>
            </w:r>
            <w:r w:rsidRPr="00E7255A">
              <w:rPr>
                <w:rFonts w:ascii="Arial Narrow" w:hAnsi="Arial Narrow"/>
                <w:bCs/>
                <w:sz w:val="22"/>
                <w:szCs w:val="22"/>
                <w:u w:val="single"/>
              </w:rPr>
              <w:t>sa prebivalištem/boravištem izvan područja Općine Dubravica</w:t>
            </w:r>
            <w:r w:rsidRPr="00E7255A">
              <w:rPr>
                <w:rFonts w:ascii="Arial Narrow" w:hAnsi="Arial Narrow"/>
                <w:bCs/>
                <w:sz w:val="22"/>
                <w:szCs w:val="22"/>
              </w:rPr>
              <w:t xml:space="preserve"> za dodjelu grobnog mjesta koje je napušteno/oduzeto/bez korisnika </w:t>
            </w:r>
            <w:r w:rsidRPr="00E7255A">
              <w:rPr>
                <w:rFonts w:ascii="Arial Narrow" w:hAnsi="Arial Narrow"/>
                <w:bCs/>
                <w:sz w:val="22"/>
                <w:szCs w:val="22"/>
                <w:u w:val="single"/>
              </w:rPr>
              <w:t>bez betonskog okvira</w:t>
            </w:r>
            <w:r w:rsidRPr="00E7255A">
              <w:rPr>
                <w:rFonts w:ascii="Arial Narrow" w:hAnsi="Arial Narrow"/>
                <w:bCs/>
                <w:sz w:val="22"/>
                <w:szCs w:val="22"/>
              </w:rPr>
              <w:t xml:space="preserve"> </w:t>
            </w:r>
          </w:p>
        </w:tc>
        <w:tc>
          <w:tcPr>
            <w:tcW w:w="4273" w:type="dxa"/>
          </w:tcPr>
          <w:p w14:paraId="48B5ABCE" w14:textId="77777777" w:rsidR="00E7255A" w:rsidRPr="00E7255A" w:rsidRDefault="00E7255A" w:rsidP="00E01ABC">
            <w:pPr>
              <w:pStyle w:val="StandardWeb"/>
              <w:jc w:val="center"/>
              <w:rPr>
                <w:rFonts w:ascii="Arial Narrow" w:hAnsi="Arial Narrow"/>
                <w:bCs/>
                <w:strike/>
                <w:color w:val="EE0000"/>
                <w:sz w:val="22"/>
                <w:szCs w:val="22"/>
              </w:rPr>
            </w:pPr>
          </w:p>
        </w:tc>
      </w:tr>
      <w:tr w:rsidR="00E7255A" w:rsidRPr="00E7255A" w14:paraId="3DF1B218" w14:textId="77777777" w:rsidTr="00E7255A">
        <w:trPr>
          <w:trHeight w:val="784"/>
        </w:trPr>
        <w:tc>
          <w:tcPr>
            <w:tcW w:w="1843" w:type="dxa"/>
          </w:tcPr>
          <w:p w14:paraId="41C21EF4"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t>12.1.</w:t>
            </w:r>
          </w:p>
        </w:tc>
        <w:tc>
          <w:tcPr>
            <w:tcW w:w="7325" w:type="dxa"/>
          </w:tcPr>
          <w:p w14:paraId="4F2A3D4C" w14:textId="77777777" w:rsidR="00E7255A" w:rsidRPr="00E7255A" w:rsidRDefault="00E7255A" w:rsidP="00E01ABC">
            <w:pPr>
              <w:pStyle w:val="StandardWeb"/>
              <w:jc w:val="both"/>
              <w:rPr>
                <w:rFonts w:ascii="Arial Narrow" w:hAnsi="Arial Narrow"/>
                <w:bCs/>
                <w:sz w:val="22"/>
                <w:szCs w:val="22"/>
              </w:rPr>
            </w:pPr>
            <w:r w:rsidRPr="00E7255A">
              <w:rPr>
                <w:rFonts w:ascii="Arial Narrow" w:hAnsi="Arial Narrow"/>
                <w:bCs/>
                <w:sz w:val="22"/>
                <w:szCs w:val="22"/>
              </w:rPr>
              <w:t>ZEMLJANI JEDNOSTRUKI GROB sa betonskim okvirom dimenzija 120x250cm</w:t>
            </w:r>
          </w:p>
          <w:p w14:paraId="227E7177" w14:textId="77777777" w:rsidR="00E7255A" w:rsidRPr="00E7255A" w:rsidRDefault="00E7255A" w:rsidP="00E01ABC">
            <w:pPr>
              <w:pStyle w:val="StandardWeb"/>
              <w:jc w:val="both"/>
              <w:rPr>
                <w:rFonts w:ascii="Arial Narrow" w:hAnsi="Arial Narrow"/>
                <w:bCs/>
                <w:sz w:val="22"/>
                <w:szCs w:val="22"/>
              </w:rPr>
            </w:pPr>
            <w:r w:rsidRPr="00E7255A">
              <w:rPr>
                <w:rFonts w:ascii="Arial Narrow" w:hAnsi="Arial Narrow"/>
                <w:bCs/>
                <w:sz w:val="22"/>
                <w:szCs w:val="22"/>
              </w:rPr>
              <w:t>(Upravitelj groblja izrađuje betonski okvir u svom trošku)</w:t>
            </w:r>
          </w:p>
        </w:tc>
        <w:tc>
          <w:tcPr>
            <w:tcW w:w="4273" w:type="dxa"/>
          </w:tcPr>
          <w:p w14:paraId="67D3A870" w14:textId="77777777" w:rsidR="00E7255A" w:rsidRPr="00E7255A" w:rsidRDefault="00E7255A" w:rsidP="00E01ABC">
            <w:pPr>
              <w:pStyle w:val="StandardWeb"/>
              <w:jc w:val="center"/>
              <w:rPr>
                <w:rFonts w:ascii="Arial Narrow" w:hAnsi="Arial Narrow"/>
                <w:bCs/>
                <w:strike/>
                <w:color w:val="EE0000"/>
                <w:sz w:val="22"/>
                <w:szCs w:val="22"/>
              </w:rPr>
            </w:pPr>
            <w:r w:rsidRPr="00E7255A">
              <w:rPr>
                <w:rFonts w:ascii="Arial Narrow" w:hAnsi="Arial Narrow"/>
                <w:bCs/>
                <w:sz w:val="22"/>
                <w:szCs w:val="22"/>
              </w:rPr>
              <w:t>3.500,00 EUR</w:t>
            </w:r>
          </w:p>
        </w:tc>
      </w:tr>
      <w:tr w:rsidR="00E7255A" w:rsidRPr="00E7255A" w14:paraId="4AF93151" w14:textId="77777777" w:rsidTr="00E7255A">
        <w:trPr>
          <w:trHeight w:val="144"/>
        </w:trPr>
        <w:tc>
          <w:tcPr>
            <w:tcW w:w="1843" w:type="dxa"/>
          </w:tcPr>
          <w:p w14:paraId="7C4A21A6"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t>12.2.</w:t>
            </w:r>
          </w:p>
        </w:tc>
        <w:tc>
          <w:tcPr>
            <w:tcW w:w="7325" w:type="dxa"/>
          </w:tcPr>
          <w:p w14:paraId="42F9E2D4" w14:textId="77777777" w:rsidR="00E7255A" w:rsidRPr="00E7255A" w:rsidRDefault="00E7255A" w:rsidP="00E01ABC">
            <w:pPr>
              <w:pStyle w:val="StandardWeb"/>
              <w:jc w:val="both"/>
              <w:rPr>
                <w:rFonts w:ascii="Arial Narrow" w:hAnsi="Arial Narrow"/>
                <w:bCs/>
                <w:sz w:val="22"/>
                <w:szCs w:val="22"/>
              </w:rPr>
            </w:pPr>
            <w:r w:rsidRPr="00E7255A">
              <w:rPr>
                <w:rFonts w:ascii="Arial Narrow" w:hAnsi="Arial Narrow"/>
                <w:bCs/>
                <w:sz w:val="22"/>
                <w:szCs w:val="22"/>
              </w:rPr>
              <w:t>ZEMLJANI DVOSTRUKI GROB sa betonskim okvirom dimenzija 190x260cm</w:t>
            </w:r>
          </w:p>
          <w:p w14:paraId="077FACDF" w14:textId="77777777" w:rsidR="00E7255A" w:rsidRPr="00E7255A" w:rsidRDefault="00E7255A" w:rsidP="00E01ABC">
            <w:pPr>
              <w:pStyle w:val="StandardWeb"/>
              <w:jc w:val="both"/>
              <w:rPr>
                <w:rFonts w:ascii="Arial Narrow" w:hAnsi="Arial Narrow"/>
                <w:bCs/>
                <w:sz w:val="22"/>
                <w:szCs w:val="22"/>
              </w:rPr>
            </w:pPr>
            <w:r w:rsidRPr="00E7255A">
              <w:rPr>
                <w:rFonts w:ascii="Arial Narrow" w:hAnsi="Arial Narrow"/>
                <w:bCs/>
                <w:sz w:val="22"/>
                <w:szCs w:val="22"/>
              </w:rPr>
              <w:t>(Upravitelj groblja izrađuje betonski okvir u svom trošku)</w:t>
            </w:r>
          </w:p>
        </w:tc>
        <w:tc>
          <w:tcPr>
            <w:tcW w:w="4273" w:type="dxa"/>
          </w:tcPr>
          <w:p w14:paraId="48178FEC" w14:textId="77777777" w:rsidR="00E7255A" w:rsidRPr="00E7255A" w:rsidRDefault="00E7255A" w:rsidP="00E01ABC">
            <w:pPr>
              <w:pStyle w:val="StandardWeb"/>
              <w:jc w:val="center"/>
              <w:rPr>
                <w:rFonts w:ascii="Arial Narrow" w:hAnsi="Arial Narrow"/>
                <w:bCs/>
                <w:strike/>
                <w:color w:val="EE0000"/>
                <w:sz w:val="22"/>
                <w:szCs w:val="22"/>
              </w:rPr>
            </w:pPr>
            <w:r w:rsidRPr="00E7255A">
              <w:rPr>
                <w:rFonts w:ascii="Arial Narrow" w:hAnsi="Arial Narrow"/>
                <w:bCs/>
                <w:sz w:val="22"/>
                <w:szCs w:val="22"/>
              </w:rPr>
              <w:t>4.000,00 EUR</w:t>
            </w:r>
          </w:p>
        </w:tc>
      </w:tr>
      <w:tr w:rsidR="00E7255A" w:rsidRPr="00E7255A" w14:paraId="786A2E80" w14:textId="77777777" w:rsidTr="00E7255A">
        <w:trPr>
          <w:trHeight w:val="1026"/>
        </w:trPr>
        <w:tc>
          <w:tcPr>
            <w:tcW w:w="1843" w:type="dxa"/>
          </w:tcPr>
          <w:p w14:paraId="54E5CF6F" w14:textId="77777777" w:rsidR="00E7255A" w:rsidRPr="00E7255A" w:rsidRDefault="00E7255A" w:rsidP="00E01ABC">
            <w:pPr>
              <w:pStyle w:val="StandardWeb"/>
              <w:jc w:val="center"/>
              <w:rPr>
                <w:rFonts w:ascii="Arial Narrow" w:hAnsi="Arial Narrow"/>
                <w:b/>
                <w:sz w:val="22"/>
                <w:szCs w:val="22"/>
              </w:rPr>
            </w:pPr>
            <w:r w:rsidRPr="00E7255A">
              <w:rPr>
                <w:rFonts w:ascii="Arial Narrow" w:hAnsi="Arial Narrow"/>
                <w:b/>
                <w:sz w:val="22"/>
                <w:szCs w:val="22"/>
              </w:rPr>
              <w:t>13.</w:t>
            </w:r>
          </w:p>
        </w:tc>
        <w:tc>
          <w:tcPr>
            <w:tcW w:w="7325" w:type="dxa"/>
          </w:tcPr>
          <w:p w14:paraId="0F53BB74" w14:textId="77777777" w:rsidR="00E7255A" w:rsidRPr="00E7255A" w:rsidRDefault="00E7255A" w:rsidP="00E01ABC">
            <w:pPr>
              <w:jc w:val="both"/>
              <w:rPr>
                <w:rFonts w:ascii="Arial Narrow" w:hAnsi="Arial Narrow"/>
                <w:bCs/>
                <w:sz w:val="22"/>
                <w:szCs w:val="22"/>
              </w:rPr>
            </w:pPr>
            <w:r w:rsidRPr="00E7255A">
              <w:rPr>
                <w:rFonts w:ascii="Arial Narrow" w:hAnsi="Arial Narrow"/>
                <w:bCs/>
                <w:sz w:val="22"/>
                <w:szCs w:val="22"/>
              </w:rPr>
              <w:t xml:space="preserve">Visina naknade za </w:t>
            </w:r>
            <w:r w:rsidRPr="00E7255A">
              <w:rPr>
                <w:rFonts w:ascii="Arial Narrow" w:hAnsi="Arial Narrow"/>
                <w:bCs/>
                <w:sz w:val="22"/>
                <w:szCs w:val="22"/>
                <w:u w:val="single"/>
              </w:rPr>
              <w:t>proširenje postojećeg grobnog mjesta</w:t>
            </w:r>
            <w:r w:rsidRPr="00E7255A">
              <w:rPr>
                <w:rFonts w:ascii="Arial Narrow" w:hAnsi="Arial Narrow"/>
                <w:bCs/>
                <w:sz w:val="22"/>
                <w:szCs w:val="22"/>
              </w:rPr>
              <w:t xml:space="preserve"> (proširenje na zelenu površinu):</w:t>
            </w:r>
          </w:p>
          <w:p w14:paraId="1A4B1AB9" w14:textId="77777777" w:rsidR="00E7255A" w:rsidRPr="00E7255A" w:rsidRDefault="00E7255A" w:rsidP="00E01ABC">
            <w:pPr>
              <w:pStyle w:val="StandardWeb"/>
              <w:jc w:val="center"/>
              <w:rPr>
                <w:rFonts w:ascii="Arial Narrow" w:hAnsi="Arial Narrow"/>
                <w:bCs/>
                <w:sz w:val="22"/>
                <w:szCs w:val="22"/>
              </w:rPr>
            </w:pPr>
          </w:p>
        </w:tc>
        <w:tc>
          <w:tcPr>
            <w:tcW w:w="4273" w:type="dxa"/>
          </w:tcPr>
          <w:p w14:paraId="4E4CECEB" w14:textId="77777777" w:rsidR="00E7255A" w:rsidRPr="00E7255A" w:rsidRDefault="00E7255A" w:rsidP="00E01ABC">
            <w:pPr>
              <w:jc w:val="center"/>
              <w:rPr>
                <w:rFonts w:ascii="Arial Narrow" w:hAnsi="Arial Narrow"/>
                <w:bCs/>
                <w:sz w:val="22"/>
                <w:szCs w:val="22"/>
              </w:rPr>
            </w:pPr>
            <w:r w:rsidRPr="00E7255A">
              <w:rPr>
                <w:rFonts w:ascii="Arial Narrow" w:hAnsi="Arial Narrow"/>
                <w:bCs/>
                <w:sz w:val="22"/>
                <w:szCs w:val="22"/>
              </w:rPr>
              <w:t>500,00 EUR po m2</w:t>
            </w:r>
          </w:p>
          <w:p w14:paraId="7829D8AC" w14:textId="77777777" w:rsidR="00E7255A" w:rsidRPr="00E7255A" w:rsidRDefault="00E7255A" w:rsidP="00E01ABC">
            <w:pPr>
              <w:pStyle w:val="StandardWeb"/>
              <w:jc w:val="center"/>
              <w:rPr>
                <w:rFonts w:ascii="Arial Narrow" w:hAnsi="Arial Narrow"/>
                <w:bCs/>
                <w:strike/>
                <w:color w:val="EE0000"/>
                <w:sz w:val="22"/>
                <w:szCs w:val="22"/>
              </w:rPr>
            </w:pPr>
          </w:p>
        </w:tc>
      </w:tr>
    </w:tbl>
    <w:p w14:paraId="1C86D39F" w14:textId="77777777" w:rsidR="00E7255A" w:rsidRPr="00E7255A" w:rsidRDefault="00E7255A" w:rsidP="00E7255A">
      <w:pPr>
        <w:pStyle w:val="Odlomakpopisa"/>
        <w:adjustRightInd w:val="0"/>
        <w:rPr>
          <w:rFonts w:ascii="Arial Narrow" w:hAnsi="Arial Narrow"/>
        </w:rPr>
      </w:pPr>
    </w:p>
    <w:p w14:paraId="7904F7C0" w14:textId="77777777" w:rsidR="009110D7" w:rsidRPr="00D20BFF" w:rsidRDefault="009110D7" w:rsidP="009110D7">
      <w:pPr>
        <w:ind w:firstLine="709"/>
        <w:rPr>
          <w:rFonts w:ascii="Times New Roman" w:hAnsi="Times New Roman"/>
        </w:rPr>
      </w:pPr>
    </w:p>
    <w:p w14:paraId="0770D189" w14:textId="47D9E575" w:rsidR="00152AF3" w:rsidRPr="004B3A2D" w:rsidRDefault="00152AF3" w:rsidP="004B3A2D">
      <w:pPr>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79424" behindDoc="0" locked="0" layoutInCell="1" allowOverlap="1" wp14:anchorId="0D44A4CE" wp14:editId="1D732A83">
                <wp:simplePos x="0" y="0"/>
                <wp:positionH relativeFrom="margin">
                  <wp:posOffset>0</wp:posOffset>
                </wp:positionH>
                <wp:positionV relativeFrom="paragraph">
                  <wp:posOffset>114300</wp:posOffset>
                </wp:positionV>
                <wp:extent cx="334371" cy="362197"/>
                <wp:effectExtent l="57150" t="114300" r="142240" b="76200"/>
                <wp:wrapNone/>
                <wp:docPr id="37902492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E23373C" w14:textId="2759235D" w:rsidR="00152AF3" w:rsidRPr="00104EAC" w:rsidRDefault="00152AF3" w:rsidP="00152AF3">
                            <w:pPr>
                              <w:jc w:val="center"/>
                              <w:rPr>
                                <w:rFonts w:ascii="Arial Narrow" w:hAnsi="Arial Narrow"/>
                                <w:sz w:val="24"/>
                                <w:szCs w:val="24"/>
                              </w:rPr>
                            </w:pPr>
                            <w:r>
                              <w:rPr>
                                <w:rFonts w:ascii="Arial Narrow" w:hAnsi="Arial Narrow"/>
                                <w:sz w:val="24"/>
                                <w:szCs w:val="24"/>
                              </w:rPr>
                              <w:t>5</w:t>
                            </w:r>
                          </w:p>
                          <w:p w14:paraId="780AB0B1" w14:textId="77777777" w:rsidR="00152AF3" w:rsidRDefault="00152AF3" w:rsidP="00152A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4A4CE" id="_x0000_s1030" style="position:absolute;left:0;text-align:left;margin-left:0;margin-top:9pt;width:26.35pt;height:28.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a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OjKpqb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0E23373C" w14:textId="2759235D" w:rsidR="00152AF3" w:rsidRPr="00104EAC" w:rsidRDefault="00152AF3" w:rsidP="00152AF3">
                      <w:pPr>
                        <w:jc w:val="center"/>
                        <w:rPr>
                          <w:rFonts w:ascii="Arial Narrow" w:hAnsi="Arial Narrow"/>
                          <w:sz w:val="24"/>
                          <w:szCs w:val="24"/>
                        </w:rPr>
                      </w:pPr>
                      <w:r>
                        <w:rPr>
                          <w:rFonts w:ascii="Arial Narrow" w:hAnsi="Arial Narrow"/>
                          <w:sz w:val="24"/>
                          <w:szCs w:val="24"/>
                        </w:rPr>
                        <w:t>5</w:t>
                      </w:r>
                    </w:p>
                    <w:p w14:paraId="780AB0B1" w14:textId="77777777" w:rsidR="00152AF3" w:rsidRDefault="00152AF3" w:rsidP="00152AF3">
                      <w:pPr>
                        <w:jc w:val="center"/>
                      </w:pPr>
                    </w:p>
                  </w:txbxContent>
                </v:textbox>
                <w10:wrap anchorx="margin"/>
              </v:roundrect>
            </w:pict>
          </mc:Fallback>
        </mc:AlternateContent>
      </w:r>
    </w:p>
    <w:p w14:paraId="7DF576C2" w14:textId="243A13B4" w:rsidR="00B768FC" w:rsidRDefault="00F652F3" w:rsidP="00B768FC">
      <w:pPr>
        <w:rPr>
          <w:b/>
        </w:rPr>
      </w:pPr>
      <w:r>
        <w:rPr>
          <w:b/>
        </w:rPr>
        <w:tab/>
      </w:r>
    </w:p>
    <w:p w14:paraId="43ABE732" w14:textId="77777777" w:rsidR="00F529D3" w:rsidRPr="00F529D3" w:rsidRDefault="00F529D3" w:rsidP="00F529D3">
      <w:pPr>
        <w:autoSpaceDE w:val="0"/>
        <w:autoSpaceDN w:val="0"/>
        <w:adjustRightInd w:val="0"/>
        <w:ind w:left="567"/>
        <w:rPr>
          <w:rFonts w:ascii="Arial Narrow" w:hAnsi="Arial Narrow"/>
        </w:rPr>
      </w:pPr>
    </w:p>
    <w:p w14:paraId="34D13897" w14:textId="77777777" w:rsidR="00F529D3" w:rsidRPr="00F529D3" w:rsidRDefault="00F529D3" w:rsidP="00F529D3">
      <w:pPr>
        <w:autoSpaceDE w:val="0"/>
        <w:autoSpaceDN w:val="0"/>
        <w:adjustRightInd w:val="0"/>
        <w:rPr>
          <w:rFonts w:ascii="Arial Narrow" w:hAnsi="Arial Narrow"/>
        </w:rPr>
      </w:pPr>
      <w:r w:rsidRPr="00F529D3">
        <w:rPr>
          <w:rFonts w:ascii="Arial Narrow" w:hAnsi="Arial Narrow"/>
        </w:rPr>
        <w:t xml:space="preserve">Na temelju odredbe članka 11. stavka 3. Zakona o grobljima („Narodne novine“, broj 78/2025, dalje u tekstu: Zakon), Pravilnika o grobljima („Narodne novine“, broj 99/02), članka 14.  Odluke o upravljanju grobljem na području Općine Dubravica („Službeni glasnik Općine Dubravica“ broj 05/2025)  i članka 21. Statuta Općine Dubravica („Službeni glasnik Općine Dubravica“ br. 01/2021, 03/2024, 04/2025) Općinsko vijeće Općine Dubravica na svojoj 03. sjednici održanoj dana 23. rujna 2025. godine donosi </w:t>
      </w:r>
    </w:p>
    <w:p w14:paraId="5974C103" w14:textId="77777777" w:rsidR="00F529D3" w:rsidRPr="00F529D3" w:rsidRDefault="00F529D3" w:rsidP="00F529D3">
      <w:pPr>
        <w:tabs>
          <w:tab w:val="left" w:pos="285"/>
        </w:tabs>
        <w:autoSpaceDE w:val="0"/>
        <w:autoSpaceDN w:val="0"/>
        <w:adjustRightInd w:val="0"/>
        <w:jc w:val="center"/>
        <w:rPr>
          <w:rFonts w:ascii="Arial Narrow" w:hAnsi="Arial Narrow"/>
          <w:b/>
          <w:spacing w:val="-15"/>
          <w:lang w:eastAsia="hr-HR"/>
        </w:rPr>
      </w:pPr>
      <w:r w:rsidRPr="00F529D3">
        <w:rPr>
          <w:rFonts w:ascii="Arial Narrow" w:hAnsi="Arial Narrow"/>
          <w:b/>
          <w:bCs/>
          <w:spacing w:val="-15"/>
          <w:lang w:eastAsia="hr-HR"/>
        </w:rPr>
        <w:br/>
        <w:t xml:space="preserve">O D L U K U  </w:t>
      </w:r>
      <w:r w:rsidRPr="00F529D3">
        <w:rPr>
          <w:rFonts w:ascii="Arial Narrow" w:hAnsi="Arial Narrow"/>
          <w:b/>
          <w:bCs/>
          <w:spacing w:val="-15"/>
          <w:lang w:eastAsia="hr-HR"/>
        </w:rPr>
        <w:br/>
      </w:r>
      <w:r w:rsidRPr="00F529D3">
        <w:rPr>
          <w:rFonts w:ascii="Arial Narrow" w:hAnsi="Arial Narrow"/>
          <w:b/>
          <w:spacing w:val="-15"/>
          <w:lang w:eastAsia="hr-HR"/>
        </w:rPr>
        <w:t>o ponašanju na groblju na području Općine Dubravica</w:t>
      </w:r>
    </w:p>
    <w:p w14:paraId="6F1D66DB" w14:textId="77777777" w:rsidR="00F529D3" w:rsidRPr="00F529D3" w:rsidRDefault="00F529D3" w:rsidP="00F529D3">
      <w:pPr>
        <w:tabs>
          <w:tab w:val="left" w:pos="285"/>
        </w:tabs>
        <w:autoSpaceDE w:val="0"/>
        <w:autoSpaceDN w:val="0"/>
        <w:adjustRightInd w:val="0"/>
        <w:jc w:val="center"/>
        <w:rPr>
          <w:rFonts w:ascii="Arial Narrow" w:hAnsi="Arial Narrow"/>
          <w:b/>
          <w:spacing w:val="-15"/>
          <w:lang w:eastAsia="hr-HR"/>
        </w:rPr>
      </w:pPr>
    </w:p>
    <w:p w14:paraId="55FFC66F" w14:textId="77777777" w:rsidR="00F529D3" w:rsidRPr="00F529D3" w:rsidRDefault="00F529D3" w:rsidP="00F529D3">
      <w:pPr>
        <w:tabs>
          <w:tab w:val="left" w:pos="285"/>
        </w:tabs>
        <w:autoSpaceDE w:val="0"/>
        <w:autoSpaceDN w:val="0"/>
        <w:adjustRightInd w:val="0"/>
        <w:jc w:val="center"/>
        <w:rPr>
          <w:rFonts w:ascii="Arial Narrow" w:hAnsi="Arial Narrow"/>
          <w:b/>
          <w:spacing w:val="-15"/>
          <w:lang w:eastAsia="hr-HR"/>
        </w:rPr>
      </w:pPr>
      <w:r w:rsidRPr="00F529D3">
        <w:rPr>
          <w:rFonts w:ascii="Arial Narrow" w:hAnsi="Arial Narrow"/>
          <w:b/>
          <w:spacing w:val="-15"/>
          <w:lang w:eastAsia="hr-HR"/>
        </w:rPr>
        <w:t>Članak 1.</w:t>
      </w:r>
    </w:p>
    <w:p w14:paraId="506C794C" w14:textId="77777777" w:rsidR="00F529D3" w:rsidRPr="00F529D3" w:rsidRDefault="00F529D3" w:rsidP="00F529D3">
      <w:pPr>
        <w:tabs>
          <w:tab w:val="left" w:pos="285"/>
        </w:tabs>
        <w:autoSpaceDE w:val="0"/>
        <w:autoSpaceDN w:val="0"/>
        <w:adjustRightInd w:val="0"/>
        <w:rPr>
          <w:rFonts w:ascii="Arial Narrow" w:hAnsi="Arial Narrow"/>
        </w:rPr>
      </w:pPr>
      <w:r w:rsidRPr="00F529D3">
        <w:rPr>
          <w:rFonts w:ascii="Arial Narrow" w:hAnsi="Arial Narrow"/>
        </w:rPr>
        <w:tab/>
      </w:r>
      <w:r w:rsidRPr="00F529D3">
        <w:rPr>
          <w:rFonts w:ascii="Arial Narrow" w:hAnsi="Arial Narrow"/>
        </w:rPr>
        <w:tab/>
        <w:t>Ovom se Odlukom određuje radno vrijeme groblja, vrijeme ukopa, načini i primjereno vrijeme za obavljanje radova na groblju te pravila ponašanja na groblju koja vrijede za korisnike grobnih mjesta i posjetitelje.</w:t>
      </w:r>
    </w:p>
    <w:p w14:paraId="6C7644CE" w14:textId="77777777" w:rsidR="00F529D3" w:rsidRPr="00F529D3" w:rsidRDefault="00F529D3" w:rsidP="00F529D3">
      <w:pPr>
        <w:tabs>
          <w:tab w:val="left" w:pos="285"/>
        </w:tabs>
        <w:autoSpaceDE w:val="0"/>
        <w:autoSpaceDN w:val="0"/>
        <w:adjustRightInd w:val="0"/>
        <w:rPr>
          <w:rFonts w:ascii="Arial Narrow" w:hAnsi="Arial Narrow"/>
        </w:rPr>
      </w:pPr>
    </w:p>
    <w:p w14:paraId="103A77C5" w14:textId="77777777" w:rsidR="00F529D3" w:rsidRPr="00F529D3" w:rsidRDefault="00F529D3" w:rsidP="00F529D3">
      <w:pPr>
        <w:tabs>
          <w:tab w:val="left" w:pos="285"/>
        </w:tabs>
        <w:autoSpaceDE w:val="0"/>
        <w:autoSpaceDN w:val="0"/>
        <w:adjustRightInd w:val="0"/>
        <w:jc w:val="center"/>
        <w:rPr>
          <w:rFonts w:ascii="Arial Narrow" w:hAnsi="Arial Narrow"/>
          <w:b/>
          <w:spacing w:val="-15"/>
          <w:lang w:eastAsia="hr-HR"/>
        </w:rPr>
      </w:pPr>
      <w:r w:rsidRPr="00F529D3">
        <w:rPr>
          <w:rFonts w:ascii="Arial Narrow" w:hAnsi="Arial Narrow"/>
          <w:b/>
          <w:spacing w:val="-15"/>
          <w:lang w:eastAsia="hr-HR"/>
        </w:rPr>
        <w:t>Članak 2.</w:t>
      </w:r>
    </w:p>
    <w:p w14:paraId="2E116775" w14:textId="77777777" w:rsidR="00F529D3" w:rsidRPr="00F529D3" w:rsidRDefault="00F529D3" w:rsidP="00F529D3">
      <w:pPr>
        <w:pStyle w:val="Tijeloteksta-prvauvlaka"/>
        <w:ind w:firstLine="709"/>
        <w:rPr>
          <w:rFonts w:ascii="Arial Narrow" w:hAnsi="Arial Narrow"/>
        </w:rPr>
      </w:pPr>
      <w:r w:rsidRPr="00F529D3">
        <w:rPr>
          <w:rFonts w:ascii="Arial Narrow" w:hAnsi="Arial Narrow"/>
        </w:rPr>
        <w:lastRenderedPageBreak/>
        <w:t>Na području Općine Dubravica postoje dva groblja:</w:t>
      </w:r>
    </w:p>
    <w:p w14:paraId="6CBAB164" w14:textId="77777777" w:rsidR="00F529D3" w:rsidRPr="00F529D3" w:rsidRDefault="00F529D3" w:rsidP="00F529D3">
      <w:pPr>
        <w:pStyle w:val="Tijeloteksta-prvauvlaka"/>
        <w:numPr>
          <w:ilvl w:val="0"/>
          <w:numId w:val="195"/>
        </w:numPr>
        <w:rPr>
          <w:rFonts w:ascii="Arial Narrow" w:hAnsi="Arial Narrow"/>
        </w:rPr>
      </w:pPr>
      <w:r w:rsidRPr="00F529D3">
        <w:rPr>
          <w:rFonts w:ascii="Arial Narrow" w:hAnsi="Arial Narrow"/>
        </w:rPr>
        <w:t xml:space="preserve">staro groblje u naselju Rozga, na k.č.br. 597 površine 2849 m2 i 599/3 </w:t>
      </w:r>
      <w:proofErr w:type="spellStart"/>
      <w:r w:rsidRPr="00F529D3">
        <w:rPr>
          <w:rFonts w:ascii="Arial Narrow" w:hAnsi="Arial Narrow"/>
        </w:rPr>
        <w:t>k.o</w:t>
      </w:r>
      <w:proofErr w:type="spellEnd"/>
      <w:r w:rsidRPr="00F529D3">
        <w:rPr>
          <w:rFonts w:ascii="Arial Narrow" w:hAnsi="Arial Narrow"/>
        </w:rPr>
        <w:t>,. Dubravica površine 1654 m2</w:t>
      </w:r>
    </w:p>
    <w:p w14:paraId="51344AE1" w14:textId="77777777" w:rsidR="00F529D3" w:rsidRPr="00F529D3" w:rsidRDefault="00F529D3" w:rsidP="00F529D3">
      <w:pPr>
        <w:pStyle w:val="Tijeloteksta-prvauvlaka"/>
        <w:numPr>
          <w:ilvl w:val="0"/>
          <w:numId w:val="195"/>
        </w:numPr>
        <w:rPr>
          <w:rFonts w:ascii="Arial Narrow" w:hAnsi="Arial Narrow"/>
        </w:rPr>
      </w:pPr>
      <w:r w:rsidRPr="00F529D3">
        <w:rPr>
          <w:rFonts w:ascii="Arial Narrow" w:hAnsi="Arial Narrow"/>
        </w:rPr>
        <w:t>novo groblje u naselju Rozga, na k.č.br. 601/19 k.o. Dubravica površine 3703 m2 (dalje u tekstu: groblje).</w:t>
      </w:r>
    </w:p>
    <w:p w14:paraId="5E2975D3" w14:textId="77777777" w:rsidR="00F529D3" w:rsidRPr="00F529D3" w:rsidRDefault="00F529D3" w:rsidP="00F529D3">
      <w:pPr>
        <w:tabs>
          <w:tab w:val="left" w:pos="285"/>
        </w:tabs>
        <w:autoSpaceDE w:val="0"/>
        <w:autoSpaceDN w:val="0"/>
        <w:adjustRightInd w:val="0"/>
        <w:rPr>
          <w:rFonts w:ascii="Arial Narrow" w:hAnsi="Arial Narrow"/>
        </w:rPr>
      </w:pPr>
    </w:p>
    <w:p w14:paraId="779A028E" w14:textId="77777777" w:rsidR="00F529D3" w:rsidRPr="00F529D3" w:rsidRDefault="00F529D3" w:rsidP="00F529D3">
      <w:pPr>
        <w:tabs>
          <w:tab w:val="left" w:pos="285"/>
        </w:tabs>
        <w:autoSpaceDE w:val="0"/>
        <w:autoSpaceDN w:val="0"/>
        <w:adjustRightInd w:val="0"/>
        <w:rPr>
          <w:rFonts w:ascii="Arial Narrow" w:hAnsi="Arial Narrow"/>
        </w:rPr>
      </w:pPr>
      <w:r w:rsidRPr="00F529D3">
        <w:rPr>
          <w:rFonts w:ascii="Arial Narrow" w:hAnsi="Arial Narrow"/>
        </w:rPr>
        <w:tab/>
      </w:r>
      <w:r w:rsidRPr="00F529D3">
        <w:rPr>
          <w:rFonts w:ascii="Arial Narrow" w:hAnsi="Arial Narrow"/>
        </w:rPr>
        <w:tab/>
        <w:t>Groblja na području Općine Dubravica otvorena su za posjetitelje i korisnike grobnih mjesta radnim danom, subotama, nedjeljama i blagdanima od 06,00 do 22,00 sati.</w:t>
      </w:r>
    </w:p>
    <w:p w14:paraId="6A60F8CB" w14:textId="77777777" w:rsidR="00F529D3" w:rsidRPr="00F529D3" w:rsidRDefault="00F529D3" w:rsidP="00F529D3">
      <w:pPr>
        <w:tabs>
          <w:tab w:val="left" w:pos="285"/>
        </w:tabs>
        <w:autoSpaceDE w:val="0"/>
        <w:autoSpaceDN w:val="0"/>
        <w:adjustRightInd w:val="0"/>
        <w:rPr>
          <w:rFonts w:ascii="Arial Narrow" w:hAnsi="Arial Narrow"/>
        </w:rPr>
      </w:pPr>
      <w:r w:rsidRPr="00F529D3">
        <w:rPr>
          <w:rFonts w:ascii="Arial Narrow" w:hAnsi="Arial Narrow"/>
        </w:rPr>
        <w:tab/>
      </w:r>
      <w:r w:rsidRPr="00F529D3">
        <w:rPr>
          <w:rFonts w:ascii="Arial Narrow" w:hAnsi="Arial Narrow"/>
        </w:rPr>
        <w:tab/>
        <w:t>Svi posjetitelji i korisnici grobnih mjesta dužni su se ponašati na groblju kako to odgovara mjestu i dužnom poštovanju prema umrlima.</w:t>
      </w:r>
    </w:p>
    <w:p w14:paraId="253583A7" w14:textId="77777777" w:rsidR="00F529D3" w:rsidRPr="00F529D3" w:rsidRDefault="00F529D3" w:rsidP="00F529D3">
      <w:pPr>
        <w:tabs>
          <w:tab w:val="left" w:pos="285"/>
        </w:tabs>
        <w:autoSpaceDE w:val="0"/>
        <w:autoSpaceDN w:val="0"/>
        <w:adjustRightInd w:val="0"/>
        <w:rPr>
          <w:rFonts w:ascii="Arial Narrow" w:hAnsi="Arial Narrow"/>
        </w:rPr>
      </w:pPr>
      <w:r w:rsidRPr="00F529D3">
        <w:rPr>
          <w:rFonts w:ascii="Arial Narrow" w:hAnsi="Arial Narrow"/>
        </w:rPr>
        <w:tab/>
      </w:r>
      <w:r w:rsidRPr="00F529D3">
        <w:rPr>
          <w:rFonts w:ascii="Arial Narrow" w:hAnsi="Arial Narrow"/>
        </w:rPr>
        <w:tab/>
        <w:t>Djeca mlađa od 10 godina mogu posjećivati groblja na području Općine Dubravica isključivo u pratnji odraslih članova obitelji.</w:t>
      </w:r>
    </w:p>
    <w:p w14:paraId="11085378" w14:textId="77777777" w:rsidR="00F529D3" w:rsidRPr="00F529D3" w:rsidRDefault="00F529D3" w:rsidP="00F529D3">
      <w:pPr>
        <w:tabs>
          <w:tab w:val="left" w:pos="285"/>
        </w:tabs>
        <w:autoSpaceDE w:val="0"/>
        <w:autoSpaceDN w:val="0"/>
        <w:adjustRightInd w:val="0"/>
        <w:rPr>
          <w:rFonts w:ascii="Arial Narrow" w:hAnsi="Arial Narrow"/>
        </w:rPr>
      </w:pPr>
      <w:r w:rsidRPr="00F529D3">
        <w:rPr>
          <w:rFonts w:ascii="Arial Narrow" w:hAnsi="Arial Narrow"/>
        </w:rPr>
        <w:tab/>
      </w:r>
      <w:r w:rsidRPr="00F529D3">
        <w:rPr>
          <w:rFonts w:ascii="Arial Narrow" w:hAnsi="Arial Narrow"/>
        </w:rPr>
        <w:tab/>
        <w:t>Na grobljima na području Općine Dubravica mogu se održavati samo skupovi koji su vezani sa ukopom i pogrebom, a vjerski obredi mogu se vršiti u skladu s pravilima vjerskih zajednica.</w:t>
      </w:r>
    </w:p>
    <w:p w14:paraId="0776E61C" w14:textId="77777777" w:rsidR="00F529D3" w:rsidRPr="00F529D3" w:rsidRDefault="00F529D3" w:rsidP="00F529D3">
      <w:pPr>
        <w:tabs>
          <w:tab w:val="left" w:pos="285"/>
        </w:tabs>
        <w:autoSpaceDE w:val="0"/>
        <w:autoSpaceDN w:val="0"/>
        <w:adjustRightInd w:val="0"/>
        <w:rPr>
          <w:rFonts w:ascii="Arial Narrow" w:hAnsi="Arial Narrow"/>
        </w:rPr>
      </w:pPr>
    </w:p>
    <w:p w14:paraId="77666688" w14:textId="77777777" w:rsidR="00F529D3" w:rsidRPr="00F529D3" w:rsidRDefault="00F529D3" w:rsidP="00F529D3">
      <w:pPr>
        <w:tabs>
          <w:tab w:val="left" w:pos="285"/>
        </w:tabs>
        <w:autoSpaceDE w:val="0"/>
        <w:autoSpaceDN w:val="0"/>
        <w:adjustRightInd w:val="0"/>
        <w:jc w:val="center"/>
        <w:rPr>
          <w:rFonts w:ascii="Arial Narrow" w:hAnsi="Arial Narrow"/>
          <w:b/>
          <w:spacing w:val="-15"/>
          <w:lang w:eastAsia="hr-HR"/>
        </w:rPr>
      </w:pPr>
      <w:r w:rsidRPr="00F529D3">
        <w:rPr>
          <w:rFonts w:ascii="Arial Narrow" w:hAnsi="Arial Narrow"/>
          <w:b/>
          <w:spacing w:val="-15"/>
          <w:lang w:eastAsia="hr-HR"/>
        </w:rPr>
        <w:t>Članak 3.</w:t>
      </w:r>
    </w:p>
    <w:p w14:paraId="2E786F9C" w14:textId="77777777" w:rsidR="00F529D3" w:rsidRPr="00F529D3" w:rsidRDefault="00F529D3" w:rsidP="00F529D3">
      <w:pPr>
        <w:pStyle w:val="StandardWeb"/>
        <w:spacing w:before="0" w:beforeAutospacing="0" w:after="0" w:afterAutospacing="0"/>
        <w:ind w:firstLine="709"/>
        <w:jc w:val="both"/>
        <w:rPr>
          <w:rFonts w:ascii="Arial Narrow" w:hAnsi="Arial Narrow"/>
          <w:sz w:val="22"/>
          <w:szCs w:val="22"/>
        </w:rPr>
      </w:pPr>
      <w:r w:rsidRPr="00F529D3">
        <w:rPr>
          <w:rFonts w:ascii="Arial Narrow" w:hAnsi="Arial Narrow"/>
          <w:sz w:val="22"/>
          <w:szCs w:val="22"/>
        </w:rPr>
        <w:t xml:space="preserve">Vrijeme i dan ukopa na grobljima na području Općine Dubravica određuje trgovačko društvo ZAPREŠIĆ d.o.o. kojem je povjerena komunalna djelatnost usluge ukopa, u pravilu radnim danom od ponedjeljka do petka. </w:t>
      </w:r>
    </w:p>
    <w:p w14:paraId="6A5B8142" w14:textId="77777777" w:rsidR="00F529D3" w:rsidRPr="00F529D3" w:rsidRDefault="00F529D3" w:rsidP="00F529D3">
      <w:pPr>
        <w:pStyle w:val="StandardWeb"/>
        <w:spacing w:before="0" w:beforeAutospacing="0" w:after="0" w:afterAutospacing="0"/>
        <w:jc w:val="both"/>
        <w:rPr>
          <w:rFonts w:ascii="Arial Narrow" w:hAnsi="Arial Narrow"/>
          <w:sz w:val="22"/>
          <w:szCs w:val="22"/>
        </w:rPr>
      </w:pPr>
    </w:p>
    <w:p w14:paraId="537AAFCB" w14:textId="77777777" w:rsidR="00F529D3" w:rsidRPr="00F529D3" w:rsidRDefault="00F529D3" w:rsidP="00F529D3">
      <w:pPr>
        <w:tabs>
          <w:tab w:val="left" w:pos="285"/>
        </w:tabs>
        <w:autoSpaceDE w:val="0"/>
        <w:autoSpaceDN w:val="0"/>
        <w:adjustRightInd w:val="0"/>
        <w:jc w:val="center"/>
        <w:rPr>
          <w:rFonts w:ascii="Arial Narrow" w:hAnsi="Arial Narrow"/>
          <w:b/>
          <w:spacing w:val="-15"/>
          <w:lang w:eastAsia="hr-HR"/>
        </w:rPr>
      </w:pPr>
      <w:r w:rsidRPr="00F529D3">
        <w:rPr>
          <w:rFonts w:ascii="Arial Narrow" w:hAnsi="Arial Narrow"/>
          <w:b/>
          <w:spacing w:val="-15"/>
          <w:lang w:eastAsia="hr-HR"/>
        </w:rPr>
        <w:t>Članak 4.</w:t>
      </w:r>
    </w:p>
    <w:p w14:paraId="24B6F163" w14:textId="77777777" w:rsidR="00F529D3" w:rsidRPr="00F529D3" w:rsidRDefault="00F529D3" w:rsidP="00F529D3">
      <w:pPr>
        <w:autoSpaceDE w:val="0"/>
        <w:autoSpaceDN w:val="0"/>
        <w:adjustRightInd w:val="0"/>
        <w:ind w:firstLine="709"/>
        <w:rPr>
          <w:rFonts w:ascii="Arial Narrow" w:hAnsi="Arial Narrow"/>
        </w:rPr>
      </w:pPr>
      <w:r w:rsidRPr="00F529D3">
        <w:rPr>
          <w:rFonts w:ascii="Arial Narrow" w:hAnsi="Arial Narrow"/>
        </w:rPr>
        <w:t>Izvođenje radova na izgradnji, rekonstrukciji i uređenju grobnih mjesta, nadgrobnih spomenika i uređaja mogu izvoditi fizičke i pravne osobe registrirane za obavljanje te djelatnosti.</w:t>
      </w:r>
    </w:p>
    <w:p w14:paraId="1957395C" w14:textId="77777777" w:rsidR="00F529D3" w:rsidRPr="00F529D3" w:rsidRDefault="00F529D3" w:rsidP="00F529D3">
      <w:pPr>
        <w:autoSpaceDE w:val="0"/>
        <w:autoSpaceDN w:val="0"/>
        <w:adjustRightInd w:val="0"/>
        <w:ind w:firstLine="709"/>
        <w:rPr>
          <w:rFonts w:ascii="Arial Narrow" w:hAnsi="Arial Narrow"/>
        </w:rPr>
      </w:pPr>
      <w:r w:rsidRPr="00F529D3">
        <w:rPr>
          <w:rFonts w:ascii="Arial Narrow" w:hAnsi="Arial Narrow"/>
        </w:rPr>
        <w:t>Za izvođenje obrtničkih radova mora se prethodno ishoditi suglasnost/dozvola od Upravitelja groblja sukladno odredbama Odluke o upravljanju grobljem na području Općine Dubravica.</w:t>
      </w:r>
    </w:p>
    <w:p w14:paraId="42404275" w14:textId="77777777" w:rsidR="00F529D3" w:rsidRPr="00F529D3" w:rsidRDefault="00F529D3" w:rsidP="00F529D3">
      <w:pPr>
        <w:autoSpaceDE w:val="0"/>
        <w:autoSpaceDN w:val="0"/>
        <w:adjustRightInd w:val="0"/>
        <w:ind w:firstLine="709"/>
        <w:rPr>
          <w:rFonts w:ascii="Arial Narrow" w:hAnsi="Arial Narrow"/>
        </w:rPr>
      </w:pPr>
      <w:r w:rsidRPr="00F529D3">
        <w:rPr>
          <w:rFonts w:ascii="Arial Narrow" w:hAnsi="Arial Narrow"/>
        </w:rPr>
        <w:t>S izvođenjem radova može se započeti tek nakon što je Upravitelj groblja izdao suglasnost/dozvolu za izvođenje.</w:t>
      </w:r>
    </w:p>
    <w:p w14:paraId="364259A5" w14:textId="77777777" w:rsidR="00F529D3" w:rsidRPr="00F529D3" w:rsidRDefault="00F529D3" w:rsidP="00F529D3">
      <w:pPr>
        <w:autoSpaceDE w:val="0"/>
        <w:autoSpaceDN w:val="0"/>
        <w:adjustRightInd w:val="0"/>
        <w:rPr>
          <w:rFonts w:ascii="Arial Narrow" w:hAnsi="Arial Narrow"/>
        </w:rPr>
      </w:pPr>
      <w:r w:rsidRPr="00F529D3">
        <w:rPr>
          <w:rFonts w:ascii="Arial Narrow" w:hAnsi="Arial Narrow"/>
        </w:rPr>
        <w:t xml:space="preserve">          Pri izvođenju radova izvršitelji su dužni pridržavati se odredaba o radu na groblju, a naročito:</w:t>
      </w:r>
    </w:p>
    <w:p w14:paraId="2A75F24C" w14:textId="77777777" w:rsidR="00F529D3" w:rsidRPr="00F529D3" w:rsidRDefault="00F529D3" w:rsidP="00F529D3">
      <w:pPr>
        <w:numPr>
          <w:ilvl w:val="0"/>
          <w:numId w:val="192"/>
        </w:numPr>
        <w:autoSpaceDE w:val="0"/>
        <w:autoSpaceDN w:val="0"/>
        <w:adjustRightInd w:val="0"/>
        <w:rPr>
          <w:rFonts w:ascii="Arial Narrow" w:hAnsi="Arial Narrow"/>
        </w:rPr>
      </w:pPr>
      <w:r w:rsidRPr="00F529D3">
        <w:rPr>
          <w:rFonts w:ascii="Arial Narrow" w:hAnsi="Arial Narrow"/>
        </w:rPr>
        <w:t xml:space="preserve">radovi se moraju izvoditi na način da se do najveće mjere očuva mir i dostojanstvo na groblju, a mogu se obavljati samo u radne dane u vrijeme uredovnog radnog vremena </w:t>
      </w:r>
      <w:r w:rsidRPr="00F529D3">
        <w:rPr>
          <w:rFonts w:ascii="Arial Narrow" w:hAnsi="Arial Narrow"/>
        </w:rPr>
        <w:br/>
        <w:t>groblja, nikako za vrijeme sprovoda, nedjeljom ili na dane vjerskih blagdana.</w:t>
      </w:r>
    </w:p>
    <w:p w14:paraId="09DD21E8" w14:textId="77777777" w:rsidR="00F529D3" w:rsidRPr="00F529D3" w:rsidRDefault="00F529D3" w:rsidP="00F529D3">
      <w:pPr>
        <w:numPr>
          <w:ilvl w:val="0"/>
          <w:numId w:val="192"/>
        </w:numPr>
        <w:autoSpaceDE w:val="0"/>
        <w:autoSpaceDN w:val="0"/>
        <w:adjustRightInd w:val="0"/>
        <w:rPr>
          <w:rFonts w:ascii="Arial Narrow" w:hAnsi="Arial Narrow"/>
        </w:rPr>
      </w:pPr>
      <w:r w:rsidRPr="00F529D3">
        <w:rPr>
          <w:rFonts w:ascii="Arial Narrow" w:hAnsi="Arial Narrow"/>
        </w:rPr>
        <w:t>građevni materijal (opeka, kamen, šljunak, pijesak, cement, vapno i drugo) može se držati na groblju samo kraće vrijeme koje je neophodno za izvršenje radova i na način da se time ne ometaju korisnici ili druga grobna mjesta</w:t>
      </w:r>
    </w:p>
    <w:p w14:paraId="036A8206" w14:textId="77777777" w:rsidR="00F529D3" w:rsidRPr="00F529D3" w:rsidRDefault="00F529D3" w:rsidP="00F529D3">
      <w:pPr>
        <w:numPr>
          <w:ilvl w:val="0"/>
          <w:numId w:val="192"/>
        </w:numPr>
        <w:autoSpaceDE w:val="0"/>
        <w:autoSpaceDN w:val="0"/>
        <w:adjustRightInd w:val="0"/>
        <w:rPr>
          <w:rFonts w:ascii="Arial Narrow" w:hAnsi="Arial Narrow"/>
        </w:rPr>
      </w:pPr>
      <w:r w:rsidRPr="00F529D3">
        <w:rPr>
          <w:rFonts w:ascii="Arial Narrow" w:hAnsi="Arial Narrow"/>
        </w:rPr>
        <w:t>u slučaju prekida radova, kao i poslije njihova završetka izvoditelj je dužan bez odlaganja gradilište dovesti u prijašnje stanje,</w:t>
      </w:r>
    </w:p>
    <w:p w14:paraId="280AD142" w14:textId="77777777" w:rsidR="00F529D3" w:rsidRPr="00F529D3" w:rsidRDefault="00F529D3" w:rsidP="00F529D3">
      <w:pPr>
        <w:numPr>
          <w:ilvl w:val="0"/>
          <w:numId w:val="192"/>
        </w:numPr>
        <w:autoSpaceDE w:val="0"/>
        <w:autoSpaceDN w:val="0"/>
        <w:adjustRightInd w:val="0"/>
        <w:rPr>
          <w:rFonts w:ascii="Arial Narrow" w:hAnsi="Arial Narrow"/>
        </w:rPr>
      </w:pPr>
      <w:r w:rsidRPr="00F529D3">
        <w:rPr>
          <w:rFonts w:ascii="Arial Narrow" w:hAnsi="Arial Narrow"/>
        </w:rPr>
        <w:t>za prijevoz materijala potrebnog za izvođenje radova na groblju, mogu se koristiti samo oni putovi i staze koje odredi Upravitelj groblja.</w:t>
      </w:r>
    </w:p>
    <w:p w14:paraId="420AA9D7" w14:textId="77777777" w:rsidR="00F529D3" w:rsidRPr="00F529D3" w:rsidRDefault="00F529D3" w:rsidP="00F529D3">
      <w:pPr>
        <w:autoSpaceDE w:val="0"/>
        <w:autoSpaceDN w:val="0"/>
        <w:adjustRightInd w:val="0"/>
        <w:rPr>
          <w:rFonts w:ascii="Arial Narrow" w:hAnsi="Arial Narrow"/>
        </w:rPr>
      </w:pPr>
    </w:p>
    <w:p w14:paraId="2E228748" w14:textId="77777777" w:rsidR="00F529D3" w:rsidRPr="00F529D3" w:rsidRDefault="00F529D3" w:rsidP="00F529D3">
      <w:pPr>
        <w:autoSpaceDE w:val="0"/>
        <w:autoSpaceDN w:val="0"/>
        <w:adjustRightInd w:val="0"/>
        <w:ind w:firstLine="660"/>
        <w:rPr>
          <w:rFonts w:ascii="Arial Narrow" w:hAnsi="Arial Narrow"/>
        </w:rPr>
      </w:pPr>
      <w:r w:rsidRPr="00F529D3">
        <w:rPr>
          <w:rFonts w:ascii="Arial Narrow" w:hAnsi="Arial Narrow"/>
        </w:rPr>
        <w:t>Upravitelj groblja zabranit će rad onom izvoditelju radova koji započne s radom bez prethodne suglasnosti/dozvole te koji se ne pridržava utvrđene lokacije i drugih uvjeta za uređenje i izgradnju grobnih mjesta.</w:t>
      </w:r>
    </w:p>
    <w:p w14:paraId="7DAC9764" w14:textId="77777777" w:rsidR="00F529D3" w:rsidRPr="00F529D3" w:rsidRDefault="00F529D3" w:rsidP="00F529D3">
      <w:pPr>
        <w:autoSpaceDE w:val="0"/>
        <w:autoSpaceDN w:val="0"/>
        <w:adjustRightInd w:val="0"/>
        <w:rPr>
          <w:rFonts w:ascii="Arial Narrow" w:hAnsi="Arial Narrow"/>
        </w:rPr>
      </w:pPr>
    </w:p>
    <w:p w14:paraId="6138C70B" w14:textId="77777777" w:rsidR="00F529D3" w:rsidRPr="00F529D3" w:rsidRDefault="00F529D3" w:rsidP="00F529D3">
      <w:pPr>
        <w:tabs>
          <w:tab w:val="left" w:pos="285"/>
        </w:tabs>
        <w:autoSpaceDE w:val="0"/>
        <w:autoSpaceDN w:val="0"/>
        <w:adjustRightInd w:val="0"/>
        <w:jc w:val="center"/>
        <w:rPr>
          <w:rFonts w:ascii="Arial Narrow" w:hAnsi="Arial Narrow"/>
          <w:b/>
          <w:spacing w:val="-15"/>
          <w:lang w:eastAsia="hr-HR"/>
        </w:rPr>
      </w:pPr>
      <w:r w:rsidRPr="00F529D3">
        <w:rPr>
          <w:rFonts w:ascii="Arial Narrow" w:hAnsi="Arial Narrow"/>
          <w:b/>
          <w:spacing w:val="-15"/>
          <w:lang w:eastAsia="hr-HR"/>
        </w:rPr>
        <w:t>Članak 5.</w:t>
      </w:r>
    </w:p>
    <w:p w14:paraId="5A38EA9A" w14:textId="77777777" w:rsidR="00F529D3" w:rsidRPr="00F529D3" w:rsidRDefault="00F529D3" w:rsidP="00F529D3">
      <w:pPr>
        <w:tabs>
          <w:tab w:val="left" w:pos="285"/>
        </w:tabs>
        <w:autoSpaceDE w:val="0"/>
        <w:autoSpaceDN w:val="0"/>
        <w:adjustRightInd w:val="0"/>
        <w:rPr>
          <w:rFonts w:ascii="Arial Narrow" w:hAnsi="Arial Narrow"/>
        </w:rPr>
      </w:pPr>
      <w:r w:rsidRPr="00F529D3">
        <w:rPr>
          <w:rFonts w:ascii="Arial Narrow" w:hAnsi="Arial Narrow"/>
        </w:rPr>
        <w:t>Radi očuvanja reda i mira na groblju, zabranjuje se:</w:t>
      </w:r>
    </w:p>
    <w:p w14:paraId="548D0E94" w14:textId="77777777" w:rsidR="00F529D3" w:rsidRPr="00F529D3" w:rsidRDefault="00F529D3" w:rsidP="00F529D3">
      <w:pPr>
        <w:pStyle w:val="Odlomakpopisa"/>
        <w:widowControl/>
        <w:numPr>
          <w:ilvl w:val="0"/>
          <w:numId w:val="192"/>
        </w:numPr>
        <w:tabs>
          <w:tab w:val="left" w:pos="285"/>
        </w:tabs>
        <w:adjustRightInd w:val="0"/>
        <w:contextualSpacing/>
        <w:rPr>
          <w:rFonts w:ascii="Arial Narrow" w:hAnsi="Arial Narrow"/>
          <w:bCs/>
        </w:rPr>
      </w:pPr>
      <w:proofErr w:type="spellStart"/>
      <w:r w:rsidRPr="00F529D3">
        <w:rPr>
          <w:rFonts w:ascii="Arial Narrow" w:hAnsi="Arial Narrow"/>
          <w:bCs/>
        </w:rPr>
        <w:lastRenderedPageBreak/>
        <w:t>onečišćenje</w:t>
      </w:r>
      <w:proofErr w:type="spellEnd"/>
      <w:r w:rsidRPr="00F529D3">
        <w:rPr>
          <w:rFonts w:ascii="Arial Narrow" w:hAnsi="Arial Narrow"/>
          <w:bCs/>
        </w:rPr>
        <w:t xml:space="preserve">, </w:t>
      </w:r>
      <w:proofErr w:type="spellStart"/>
      <w:r w:rsidRPr="00F529D3">
        <w:rPr>
          <w:rFonts w:ascii="Arial Narrow" w:hAnsi="Arial Narrow"/>
          <w:bCs/>
        </w:rPr>
        <w:t>oštećivanje</w:t>
      </w:r>
      <w:proofErr w:type="spellEnd"/>
      <w:r w:rsidRPr="00F529D3">
        <w:rPr>
          <w:rFonts w:ascii="Arial Narrow" w:hAnsi="Arial Narrow"/>
          <w:bCs/>
        </w:rPr>
        <w:t xml:space="preserve"> i </w:t>
      </w:r>
      <w:proofErr w:type="spellStart"/>
      <w:r w:rsidRPr="00F529D3">
        <w:rPr>
          <w:rFonts w:ascii="Arial Narrow" w:hAnsi="Arial Narrow"/>
          <w:bCs/>
        </w:rPr>
        <w:t>uništavanje</w:t>
      </w:r>
      <w:proofErr w:type="spellEnd"/>
      <w:r w:rsidRPr="00F529D3">
        <w:rPr>
          <w:rFonts w:ascii="Arial Narrow" w:hAnsi="Arial Narrow"/>
          <w:bCs/>
        </w:rPr>
        <w:t xml:space="preserve"> </w:t>
      </w:r>
      <w:proofErr w:type="spellStart"/>
      <w:r w:rsidRPr="00F529D3">
        <w:rPr>
          <w:rFonts w:ascii="Arial Narrow" w:hAnsi="Arial Narrow"/>
          <w:bCs/>
        </w:rPr>
        <w:t>grobnih</w:t>
      </w:r>
      <w:proofErr w:type="spellEnd"/>
      <w:r w:rsidRPr="00F529D3">
        <w:rPr>
          <w:rFonts w:ascii="Arial Narrow" w:hAnsi="Arial Narrow"/>
          <w:bCs/>
        </w:rPr>
        <w:t xml:space="preserve"> </w:t>
      </w:r>
      <w:proofErr w:type="spellStart"/>
      <w:r w:rsidRPr="00F529D3">
        <w:rPr>
          <w:rFonts w:ascii="Arial Narrow" w:hAnsi="Arial Narrow"/>
          <w:bCs/>
        </w:rPr>
        <w:t>mjesta</w:t>
      </w:r>
      <w:proofErr w:type="spellEnd"/>
      <w:r w:rsidRPr="00F529D3">
        <w:rPr>
          <w:rFonts w:ascii="Arial Narrow" w:hAnsi="Arial Narrow"/>
          <w:bCs/>
        </w:rPr>
        <w:t xml:space="preserve"> i </w:t>
      </w:r>
      <w:proofErr w:type="spellStart"/>
      <w:r w:rsidRPr="00F529D3">
        <w:rPr>
          <w:rFonts w:ascii="Arial Narrow" w:hAnsi="Arial Narrow"/>
          <w:bCs/>
        </w:rPr>
        <w:t>nadgrobnih</w:t>
      </w:r>
      <w:proofErr w:type="spellEnd"/>
      <w:r w:rsidRPr="00F529D3">
        <w:rPr>
          <w:rFonts w:ascii="Arial Narrow" w:hAnsi="Arial Narrow"/>
          <w:bCs/>
        </w:rPr>
        <w:t xml:space="preserve"> </w:t>
      </w:r>
      <w:proofErr w:type="spellStart"/>
      <w:r w:rsidRPr="00F529D3">
        <w:rPr>
          <w:rFonts w:ascii="Arial Narrow" w:hAnsi="Arial Narrow"/>
          <w:bCs/>
        </w:rPr>
        <w:t>uređaja</w:t>
      </w:r>
      <w:proofErr w:type="spellEnd"/>
      <w:r w:rsidRPr="00F529D3">
        <w:rPr>
          <w:rFonts w:ascii="Arial Narrow" w:hAnsi="Arial Narrow"/>
          <w:bCs/>
        </w:rPr>
        <w:t xml:space="preserve">, </w:t>
      </w:r>
      <w:proofErr w:type="spellStart"/>
      <w:r w:rsidRPr="00F529D3">
        <w:rPr>
          <w:rFonts w:ascii="Arial Narrow" w:hAnsi="Arial Narrow"/>
          <w:bCs/>
        </w:rPr>
        <w:t>nadgrobnih</w:t>
      </w:r>
      <w:proofErr w:type="spellEnd"/>
      <w:r w:rsidRPr="00F529D3">
        <w:rPr>
          <w:rFonts w:ascii="Arial Narrow" w:hAnsi="Arial Narrow"/>
          <w:bCs/>
        </w:rPr>
        <w:t xml:space="preserve"> </w:t>
      </w:r>
      <w:proofErr w:type="spellStart"/>
      <w:r w:rsidRPr="00F529D3">
        <w:rPr>
          <w:rFonts w:ascii="Arial Narrow" w:hAnsi="Arial Narrow"/>
          <w:bCs/>
        </w:rPr>
        <w:t>znakova</w:t>
      </w:r>
      <w:proofErr w:type="spellEnd"/>
      <w:r w:rsidRPr="00F529D3">
        <w:rPr>
          <w:rFonts w:ascii="Arial Narrow" w:hAnsi="Arial Narrow"/>
          <w:bCs/>
        </w:rPr>
        <w:t xml:space="preserve">, </w:t>
      </w:r>
      <w:proofErr w:type="spellStart"/>
      <w:r w:rsidRPr="00F529D3">
        <w:rPr>
          <w:rFonts w:ascii="Arial Narrow" w:hAnsi="Arial Narrow"/>
          <w:bCs/>
        </w:rPr>
        <w:t>puteva</w:t>
      </w:r>
      <w:proofErr w:type="spellEnd"/>
      <w:r w:rsidRPr="00F529D3">
        <w:rPr>
          <w:rFonts w:ascii="Arial Narrow" w:hAnsi="Arial Narrow"/>
          <w:bCs/>
        </w:rPr>
        <w:t xml:space="preserve">, </w:t>
      </w:r>
      <w:proofErr w:type="spellStart"/>
      <w:r w:rsidRPr="00F529D3">
        <w:rPr>
          <w:rFonts w:ascii="Arial Narrow" w:hAnsi="Arial Narrow"/>
          <w:bCs/>
        </w:rPr>
        <w:t>staza</w:t>
      </w:r>
      <w:proofErr w:type="spellEnd"/>
      <w:r w:rsidRPr="00F529D3">
        <w:rPr>
          <w:rFonts w:ascii="Arial Narrow" w:hAnsi="Arial Narrow"/>
          <w:bCs/>
        </w:rPr>
        <w:t xml:space="preserve"> i </w:t>
      </w:r>
      <w:proofErr w:type="spellStart"/>
      <w:r w:rsidRPr="00F529D3">
        <w:rPr>
          <w:rFonts w:ascii="Arial Narrow" w:hAnsi="Arial Narrow"/>
          <w:bCs/>
        </w:rPr>
        <w:t>drugih</w:t>
      </w:r>
      <w:proofErr w:type="spellEnd"/>
      <w:r w:rsidRPr="00F529D3">
        <w:rPr>
          <w:rFonts w:ascii="Arial Narrow" w:hAnsi="Arial Narrow"/>
          <w:bCs/>
        </w:rPr>
        <w:t xml:space="preserve"> </w:t>
      </w:r>
      <w:proofErr w:type="spellStart"/>
      <w:r w:rsidRPr="00F529D3">
        <w:rPr>
          <w:rFonts w:ascii="Arial Narrow" w:hAnsi="Arial Narrow"/>
          <w:bCs/>
        </w:rPr>
        <w:t>objekata</w:t>
      </w:r>
      <w:proofErr w:type="spellEnd"/>
    </w:p>
    <w:p w14:paraId="42752E8A" w14:textId="77777777" w:rsidR="00F529D3" w:rsidRPr="00F529D3" w:rsidRDefault="00F529D3" w:rsidP="00F529D3">
      <w:pPr>
        <w:pStyle w:val="Odlomakpopisa"/>
        <w:widowControl/>
        <w:numPr>
          <w:ilvl w:val="0"/>
          <w:numId w:val="192"/>
        </w:numPr>
        <w:tabs>
          <w:tab w:val="left" w:pos="285"/>
        </w:tabs>
        <w:adjustRightInd w:val="0"/>
        <w:contextualSpacing/>
        <w:rPr>
          <w:rFonts w:ascii="Arial Narrow" w:hAnsi="Arial Narrow"/>
          <w:bCs/>
        </w:rPr>
      </w:pPr>
      <w:proofErr w:type="spellStart"/>
      <w:r w:rsidRPr="00F529D3">
        <w:rPr>
          <w:rFonts w:ascii="Arial Narrow" w:hAnsi="Arial Narrow"/>
          <w:bCs/>
        </w:rPr>
        <w:t>ulaziti</w:t>
      </w:r>
      <w:proofErr w:type="spellEnd"/>
      <w:r w:rsidRPr="00F529D3">
        <w:rPr>
          <w:rFonts w:ascii="Arial Narrow" w:hAnsi="Arial Narrow"/>
          <w:bCs/>
        </w:rPr>
        <w:t xml:space="preserve"> i </w:t>
      </w:r>
      <w:proofErr w:type="spellStart"/>
      <w:r w:rsidRPr="00F529D3">
        <w:rPr>
          <w:rFonts w:ascii="Arial Narrow" w:hAnsi="Arial Narrow"/>
          <w:bCs/>
        </w:rPr>
        <w:t>boraviti</w:t>
      </w:r>
      <w:proofErr w:type="spellEnd"/>
      <w:r w:rsidRPr="00F529D3">
        <w:rPr>
          <w:rFonts w:ascii="Arial Narrow" w:hAnsi="Arial Narrow"/>
          <w:bCs/>
        </w:rPr>
        <w:t xml:space="preserve"> na </w:t>
      </w:r>
      <w:proofErr w:type="spellStart"/>
      <w:r w:rsidRPr="00F529D3">
        <w:rPr>
          <w:rFonts w:ascii="Arial Narrow" w:hAnsi="Arial Narrow"/>
          <w:bCs/>
        </w:rPr>
        <w:t>groblju</w:t>
      </w:r>
      <w:proofErr w:type="spellEnd"/>
      <w:r w:rsidRPr="00F529D3">
        <w:rPr>
          <w:rFonts w:ascii="Arial Narrow" w:hAnsi="Arial Narrow"/>
          <w:bCs/>
        </w:rPr>
        <w:t xml:space="preserve"> </w:t>
      </w:r>
      <w:proofErr w:type="spellStart"/>
      <w:r w:rsidRPr="00F529D3">
        <w:rPr>
          <w:rFonts w:ascii="Arial Narrow" w:hAnsi="Arial Narrow"/>
          <w:bCs/>
        </w:rPr>
        <w:t>izvan</w:t>
      </w:r>
      <w:proofErr w:type="spellEnd"/>
      <w:r w:rsidRPr="00F529D3">
        <w:rPr>
          <w:rFonts w:ascii="Arial Narrow" w:hAnsi="Arial Narrow"/>
          <w:bCs/>
        </w:rPr>
        <w:t xml:space="preserve"> </w:t>
      </w:r>
      <w:proofErr w:type="spellStart"/>
      <w:r w:rsidRPr="00F529D3">
        <w:rPr>
          <w:rFonts w:ascii="Arial Narrow" w:hAnsi="Arial Narrow"/>
          <w:bCs/>
        </w:rPr>
        <w:t>propisanog</w:t>
      </w:r>
      <w:proofErr w:type="spellEnd"/>
      <w:r w:rsidRPr="00F529D3">
        <w:rPr>
          <w:rFonts w:ascii="Arial Narrow" w:hAnsi="Arial Narrow"/>
          <w:bCs/>
        </w:rPr>
        <w:t xml:space="preserve"> </w:t>
      </w:r>
      <w:proofErr w:type="spellStart"/>
      <w:r w:rsidRPr="00F529D3">
        <w:rPr>
          <w:rFonts w:ascii="Arial Narrow" w:hAnsi="Arial Narrow"/>
          <w:bCs/>
        </w:rPr>
        <w:t>vremena</w:t>
      </w:r>
      <w:proofErr w:type="spellEnd"/>
      <w:r w:rsidRPr="00F529D3">
        <w:rPr>
          <w:rFonts w:ascii="Arial Narrow" w:hAnsi="Arial Narrow"/>
          <w:bCs/>
        </w:rPr>
        <w:t xml:space="preserve"> </w:t>
      </w:r>
      <w:proofErr w:type="spellStart"/>
      <w:r w:rsidRPr="00F529D3">
        <w:rPr>
          <w:rFonts w:ascii="Arial Narrow" w:hAnsi="Arial Narrow"/>
          <w:bCs/>
        </w:rPr>
        <w:t>određenog</w:t>
      </w:r>
      <w:proofErr w:type="spellEnd"/>
      <w:r w:rsidRPr="00F529D3">
        <w:rPr>
          <w:rFonts w:ascii="Arial Narrow" w:hAnsi="Arial Narrow"/>
          <w:bCs/>
        </w:rPr>
        <w:t xml:space="preserve"> </w:t>
      </w:r>
      <w:proofErr w:type="spellStart"/>
      <w:r w:rsidRPr="00F529D3">
        <w:rPr>
          <w:rFonts w:ascii="Arial Narrow" w:hAnsi="Arial Narrow"/>
          <w:bCs/>
        </w:rPr>
        <w:t>ovom</w:t>
      </w:r>
      <w:proofErr w:type="spellEnd"/>
      <w:r w:rsidRPr="00F529D3">
        <w:rPr>
          <w:rFonts w:ascii="Arial Narrow" w:hAnsi="Arial Narrow"/>
          <w:bCs/>
        </w:rPr>
        <w:t xml:space="preserve"> </w:t>
      </w:r>
      <w:proofErr w:type="spellStart"/>
      <w:r w:rsidRPr="00F529D3">
        <w:rPr>
          <w:rFonts w:ascii="Arial Narrow" w:hAnsi="Arial Narrow"/>
          <w:bCs/>
        </w:rPr>
        <w:t>Odlukom</w:t>
      </w:r>
      <w:proofErr w:type="spellEnd"/>
    </w:p>
    <w:p w14:paraId="248737C1" w14:textId="77777777" w:rsidR="00F529D3" w:rsidRPr="00F529D3" w:rsidRDefault="00F529D3" w:rsidP="00F529D3">
      <w:pPr>
        <w:pStyle w:val="Odlomakpopisa"/>
        <w:widowControl/>
        <w:numPr>
          <w:ilvl w:val="0"/>
          <w:numId w:val="192"/>
        </w:numPr>
        <w:tabs>
          <w:tab w:val="left" w:pos="285"/>
        </w:tabs>
        <w:adjustRightInd w:val="0"/>
        <w:contextualSpacing/>
        <w:rPr>
          <w:rFonts w:ascii="Arial Narrow" w:hAnsi="Arial Narrow"/>
          <w:bCs/>
        </w:rPr>
      </w:pPr>
      <w:proofErr w:type="spellStart"/>
      <w:r w:rsidRPr="00F529D3">
        <w:rPr>
          <w:rFonts w:ascii="Arial Narrow" w:hAnsi="Arial Narrow"/>
          <w:bCs/>
        </w:rPr>
        <w:t>ulaziti</w:t>
      </w:r>
      <w:proofErr w:type="spellEnd"/>
      <w:r w:rsidRPr="00F529D3">
        <w:rPr>
          <w:rFonts w:ascii="Arial Narrow" w:hAnsi="Arial Narrow"/>
          <w:bCs/>
        </w:rPr>
        <w:t xml:space="preserve"> na groblje s </w:t>
      </w:r>
      <w:proofErr w:type="spellStart"/>
      <w:r w:rsidRPr="00F529D3">
        <w:rPr>
          <w:rFonts w:ascii="Arial Narrow" w:hAnsi="Arial Narrow"/>
          <w:bCs/>
        </w:rPr>
        <w:t>automobilima</w:t>
      </w:r>
      <w:proofErr w:type="spellEnd"/>
      <w:r w:rsidRPr="00F529D3">
        <w:rPr>
          <w:rFonts w:ascii="Arial Narrow" w:hAnsi="Arial Narrow"/>
          <w:bCs/>
        </w:rPr>
        <w:t xml:space="preserve">, </w:t>
      </w:r>
      <w:proofErr w:type="spellStart"/>
      <w:r w:rsidRPr="00F529D3">
        <w:rPr>
          <w:rFonts w:ascii="Arial Narrow" w:hAnsi="Arial Narrow"/>
          <w:bCs/>
        </w:rPr>
        <w:t>motorima</w:t>
      </w:r>
      <w:proofErr w:type="spellEnd"/>
      <w:r w:rsidRPr="00F529D3">
        <w:rPr>
          <w:rFonts w:ascii="Arial Narrow" w:hAnsi="Arial Narrow"/>
          <w:bCs/>
        </w:rPr>
        <w:t xml:space="preserve">, </w:t>
      </w:r>
      <w:proofErr w:type="spellStart"/>
      <w:r w:rsidRPr="00F529D3">
        <w:rPr>
          <w:rFonts w:ascii="Arial Narrow" w:hAnsi="Arial Narrow"/>
          <w:bCs/>
        </w:rPr>
        <w:t>biciklima</w:t>
      </w:r>
      <w:proofErr w:type="spellEnd"/>
      <w:r w:rsidRPr="00F529D3">
        <w:rPr>
          <w:rFonts w:ascii="Arial Narrow" w:hAnsi="Arial Narrow"/>
          <w:bCs/>
        </w:rPr>
        <w:t xml:space="preserve"> i </w:t>
      </w:r>
      <w:proofErr w:type="spellStart"/>
      <w:r w:rsidRPr="00F529D3">
        <w:rPr>
          <w:rFonts w:ascii="Arial Narrow" w:hAnsi="Arial Narrow"/>
          <w:bCs/>
        </w:rPr>
        <w:t>drugim</w:t>
      </w:r>
      <w:proofErr w:type="spellEnd"/>
      <w:r w:rsidRPr="00F529D3">
        <w:rPr>
          <w:rFonts w:ascii="Arial Narrow" w:hAnsi="Arial Narrow"/>
          <w:bCs/>
        </w:rPr>
        <w:t xml:space="preserve"> </w:t>
      </w:r>
      <w:proofErr w:type="spellStart"/>
      <w:r w:rsidRPr="00F529D3">
        <w:rPr>
          <w:rFonts w:ascii="Arial Narrow" w:hAnsi="Arial Narrow"/>
          <w:bCs/>
        </w:rPr>
        <w:t>napravama</w:t>
      </w:r>
      <w:proofErr w:type="spellEnd"/>
      <w:r w:rsidRPr="00F529D3">
        <w:rPr>
          <w:rFonts w:ascii="Arial Narrow" w:hAnsi="Arial Narrow"/>
          <w:bCs/>
        </w:rPr>
        <w:t xml:space="preserve"> na </w:t>
      </w:r>
      <w:proofErr w:type="spellStart"/>
      <w:r w:rsidRPr="00F529D3">
        <w:rPr>
          <w:rFonts w:ascii="Arial Narrow" w:hAnsi="Arial Narrow"/>
          <w:bCs/>
        </w:rPr>
        <w:t>kotače</w:t>
      </w:r>
      <w:proofErr w:type="spellEnd"/>
      <w:r w:rsidRPr="00F529D3">
        <w:rPr>
          <w:rFonts w:ascii="Arial Narrow" w:hAnsi="Arial Narrow"/>
          <w:bCs/>
        </w:rPr>
        <w:t xml:space="preserve"> (</w:t>
      </w:r>
      <w:proofErr w:type="spellStart"/>
      <w:r w:rsidRPr="00F529D3">
        <w:rPr>
          <w:rFonts w:ascii="Arial Narrow" w:hAnsi="Arial Narrow"/>
          <w:bCs/>
        </w:rPr>
        <w:t>osim</w:t>
      </w:r>
      <w:proofErr w:type="spellEnd"/>
      <w:r w:rsidRPr="00F529D3">
        <w:rPr>
          <w:rFonts w:ascii="Arial Narrow" w:hAnsi="Arial Narrow"/>
          <w:bCs/>
        </w:rPr>
        <w:t xml:space="preserve"> </w:t>
      </w:r>
      <w:proofErr w:type="spellStart"/>
      <w:r w:rsidRPr="00F529D3">
        <w:rPr>
          <w:rFonts w:ascii="Arial Narrow" w:hAnsi="Arial Narrow"/>
          <w:bCs/>
        </w:rPr>
        <w:t>izvođača</w:t>
      </w:r>
      <w:proofErr w:type="spellEnd"/>
      <w:r w:rsidRPr="00F529D3">
        <w:rPr>
          <w:rFonts w:ascii="Arial Narrow" w:hAnsi="Arial Narrow"/>
          <w:bCs/>
        </w:rPr>
        <w:t xml:space="preserve"> </w:t>
      </w:r>
      <w:proofErr w:type="spellStart"/>
      <w:r w:rsidRPr="00F529D3">
        <w:rPr>
          <w:rFonts w:ascii="Arial Narrow" w:hAnsi="Arial Narrow"/>
          <w:bCs/>
        </w:rPr>
        <w:t>radova</w:t>
      </w:r>
      <w:proofErr w:type="spellEnd"/>
      <w:r w:rsidRPr="00F529D3">
        <w:rPr>
          <w:rFonts w:ascii="Arial Narrow" w:hAnsi="Arial Narrow"/>
          <w:bCs/>
        </w:rPr>
        <w:t xml:space="preserve"> </w:t>
      </w:r>
      <w:proofErr w:type="spellStart"/>
      <w:r w:rsidRPr="00F529D3">
        <w:rPr>
          <w:rFonts w:ascii="Arial Narrow" w:hAnsi="Arial Narrow"/>
          <w:bCs/>
        </w:rPr>
        <w:t>sa</w:t>
      </w:r>
      <w:proofErr w:type="spellEnd"/>
      <w:r w:rsidRPr="00F529D3">
        <w:rPr>
          <w:rFonts w:ascii="Arial Narrow" w:hAnsi="Arial Narrow"/>
          <w:bCs/>
        </w:rPr>
        <w:t xml:space="preserve"> </w:t>
      </w:r>
      <w:proofErr w:type="spellStart"/>
      <w:r w:rsidRPr="00F529D3">
        <w:rPr>
          <w:rFonts w:ascii="Arial Narrow" w:hAnsi="Arial Narrow"/>
          <w:bCs/>
        </w:rPr>
        <w:t>izdanom</w:t>
      </w:r>
      <w:proofErr w:type="spellEnd"/>
      <w:r w:rsidRPr="00F529D3">
        <w:rPr>
          <w:rFonts w:ascii="Arial Narrow" w:hAnsi="Arial Narrow"/>
          <w:bCs/>
        </w:rPr>
        <w:t xml:space="preserve"> </w:t>
      </w:r>
      <w:proofErr w:type="spellStart"/>
      <w:r w:rsidRPr="00F529D3">
        <w:rPr>
          <w:rFonts w:ascii="Arial Narrow" w:hAnsi="Arial Narrow"/>
          <w:bCs/>
        </w:rPr>
        <w:t>suglasnosti</w:t>
      </w:r>
      <w:proofErr w:type="spellEnd"/>
      <w:r w:rsidRPr="00F529D3">
        <w:rPr>
          <w:rFonts w:ascii="Arial Narrow" w:hAnsi="Arial Narrow"/>
          <w:bCs/>
        </w:rPr>
        <w:t>/</w:t>
      </w:r>
      <w:proofErr w:type="spellStart"/>
      <w:r w:rsidRPr="00F529D3">
        <w:rPr>
          <w:rFonts w:ascii="Arial Narrow" w:hAnsi="Arial Narrow"/>
          <w:bCs/>
        </w:rPr>
        <w:t>dozvolom</w:t>
      </w:r>
      <w:proofErr w:type="spellEnd"/>
      <w:r w:rsidRPr="00F529D3">
        <w:rPr>
          <w:rFonts w:ascii="Arial Narrow" w:hAnsi="Arial Narrow"/>
          <w:bCs/>
        </w:rPr>
        <w:t xml:space="preserve"> za </w:t>
      </w:r>
      <w:proofErr w:type="spellStart"/>
      <w:r w:rsidRPr="00F529D3">
        <w:rPr>
          <w:rFonts w:ascii="Arial Narrow" w:hAnsi="Arial Narrow"/>
          <w:bCs/>
        </w:rPr>
        <w:t>izvođenje</w:t>
      </w:r>
      <w:proofErr w:type="spellEnd"/>
      <w:r w:rsidRPr="00F529D3">
        <w:rPr>
          <w:rFonts w:ascii="Arial Narrow" w:hAnsi="Arial Narrow"/>
          <w:bCs/>
        </w:rPr>
        <w:t xml:space="preserve"> </w:t>
      </w:r>
      <w:proofErr w:type="spellStart"/>
      <w:r w:rsidRPr="00F529D3">
        <w:rPr>
          <w:rFonts w:ascii="Arial Narrow" w:hAnsi="Arial Narrow"/>
          <w:bCs/>
        </w:rPr>
        <w:t>radova</w:t>
      </w:r>
      <w:proofErr w:type="spellEnd"/>
      <w:r w:rsidRPr="00F529D3">
        <w:rPr>
          <w:rFonts w:ascii="Arial Narrow" w:hAnsi="Arial Narrow"/>
          <w:bCs/>
        </w:rPr>
        <w:t xml:space="preserve"> na </w:t>
      </w:r>
      <w:proofErr w:type="spellStart"/>
      <w:r w:rsidRPr="00F529D3">
        <w:rPr>
          <w:rFonts w:ascii="Arial Narrow" w:hAnsi="Arial Narrow"/>
          <w:bCs/>
        </w:rPr>
        <w:t>grobnom</w:t>
      </w:r>
      <w:proofErr w:type="spellEnd"/>
      <w:r w:rsidRPr="00F529D3">
        <w:rPr>
          <w:rFonts w:ascii="Arial Narrow" w:hAnsi="Arial Narrow"/>
          <w:bCs/>
        </w:rPr>
        <w:t xml:space="preserve"> </w:t>
      </w:r>
      <w:proofErr w:type="spellStart"/>
      <w:r w:rsidRPr="00F529D3">
        <w:rPr>
          <w:rFonts w:ascii="Arial Narrow" w:hAnsi="Arial Narrow"/>
          <w:bCs/>
        </w:rPr>
        <w:t>mjestu</w:t>
      </w:r>
      <w:proofErr w:type="spellEnd"/>
      <w:r w:rsidRPr="00F529D3">
        <w:rPr>
          <w:rFonts w:ascii="Arial Narrow" w:hAnsi="Arial Narrow"/>
          <w:bCs/>
        </w:rPr>
        <w:t xml:space="preserve"> </w:t>
      </w:r>
      <w:proofErr w:type="spellStart"/>
      <w:r w:rsidRPr="00F529D3">
        <w:rPr>
          <w:rFonts w:ascii="Arial Narrow" w:hAnsi="Arial Narrow"/>
          <w:bCs/>
        </w:rPr>
        <w:t>ili</w:t>
      </w:r>
      <w:proofErr w:type="spellEnd"/>
      <w:r w:rsidRPr="00F529D3">
        <w:rPr>
          <w:rFonts w:ascii="Arial Narrow" w:hAnsi="Arial Narrow"/>
          <w:bCs/>
        </w:rPr>
        <w:t xml:space="preserve"> </w:t>
      </w:r>
      <w:proofErr w:type="spellStart"/>
      <w:r w:rsidRPr="00F529D3">
        <w:rPr>
          <w:rFonts w:ascii="Arial Narrow" w:hAnsi="Arial Narrow"/>
          <w:bCs/>
        </w:rPr>
        <w:t>groblju</w:t>
      </w:r>
      <w:proofErr w:type="spellEnd"/>
      <w:r w:rsidRPr="00F529D3">
        <w:rPr>
          <w:rFonts w:ascii="Arial Narrow" w:hAnsi="Arial Narrow"/>
          <w:bCs/>
        </w:rPr>
        <w:t>)</w:t>
      </w:r>
    </w:p>
    <w:p w14:paraId="7272B5DC" w14:textId="77777777" w:rsidR="00F529D3" w:rsidRPr="00F529D3" w:rsidRDefault="00F529D3" w:rsidP="00F529D3">
      <w:pPr>
        <w:pStyle w:val="Odlomakpopisa"/>
        <w:widowControl/>
        <w:numPr>
          <w:ilvl w:val="0"/>
          <w:numId w:val="192"/>
        </w:numPr>
        <w:tabs>
          <w:tab w:val="left" w:pos="285"/>
        </w:tabs>
        <w:adjustRightInd w:val="0"/>
        <w:contextualSpacing/>
        <w:rPr>
          <w:rFonts w:ascii="Arial Narrow" w:hAnsi="Arial Narrow"/>
          <w:bCs/>
        </w:rPr>
      </w:pPr>
      <w:proofErr w:type="spellStart"/>
      <w:r w:rsidRPr="00F529D3">
        <w:rPr>
          <w:rFonts w:ascii="Arial Narrow" w:hAnsi="Arial Narrow"/>
          <w:bCs/>
        </w:rPr>
        <w:t>dovoditi</w:t>
      </w:r>
      <w:proofErr w:type="spellEnd"/>
      <w:r w:rsidRPr="00F529D3">
        <w:rPr>
          <w:rFonts w:ascii="Arial Narrow" w:hAnsi="Arial Narrow"/>
          <w:bCs/>
        </w:rPr>
        <w:t xml:space="preserve"> </w:t>
      </w:r>
      <w:proofErr w:type="spellStart"/>
      <w:r w:rsidRPr="00F529D3">
        <w:rPr>
          <w:rFonts w:ascii="Arial Narrow" w:hAnsi="Arial Narrow"/>
          <w:bCs/>
        </w:rPr>
        <w:t>pse</w:t>
      </w:r>
      <w:proofErr w:type="spellEnd"/>
      <w:r w:rsidRPr="00F529D3">
        <w:rPr>
          <w:rFonts w:ascii="Arial Narrow" w:hAnsi="Arial Narrow"/>
          <w:bCs/>
        </w:rPr>
        <w:t xml:space="preserve"> </w:t>
      </w:r>
      <w:proofErr w:type="spellStart"/>
      <w:r w:rsidRPr="00F529D3">
        <w:rPr>
          <w:rFonts w:ascii="Arial Narrow" w:hAnsi="Arial Narrow"/>
          <w:bCs/>
        </w:rPr>
        <w:t>ili</w:t>
      </w:r>
      <w:proofErr w:type="spellEnd"/>
      <w:r w:rsidRPr="00F529D3">
        <w:rPr>
          <w:rFonts w:ascii="Arial Narrow" w:hAnsi="Arial Narrow"/>
          <w:bCs/>
        </w:rPr>
        <w:t xml:space="preserve"> </w:t>
      </w:r>
      <w:proofErr w:type="spellStart"/>
      <w:r w:rsidRPr="00F529D3">
        <w:rPr>
          <w:rFonts w:ascii="Arial Narrow" w:hAnsi="Arial Narrow"/>
          <w:bCs/>
        </w:rPr>
        <w:t>druge</w:t>
      </w:r>
      <w:proofErr w:type="spellEnd"/>
      <w:r w:rsidRPr="00F529D3">
        <w:rPr>
          <w:rFonts w:ascii="Arial Narrow" w:hAnsi="Arial Narrow"/>
          <w:bCs/>
        </w:rPr>
        <w:t xml:space="preserve"> </w:t>
      </w:r>
      <w:proofErr w:type="spellStart"/>
      <w:r w:rsidRPr="00F529D3">
        <w:rPr>
          <w:rFonts w:ascii="Arial Narrow" w:hAnsi="Arial Narrow"/>
          <w:bCs/>
        </w:rPr>
        <w:t>životinje</w:t>
      </w:r>
      <w:proofErr w:type="spellEnd"/>
    </w:p>
    <w:p w14:paraId="35B7B574" w14:textId="77777777" w:rsidR="00F529D3" w:rsidRPr="00F529D3" w:rsidRDefault="00F529D3" w:rsidP="00F529D3">
      <w:pPr>
        <w:pStyle w:val="Odlomakpopisa"/>
        <w:widowControl/>
        <w:numPr>
          <w:ilvl w:val="0"/>
          <w:numId w:val="192"/>
        </w:numPr>
        <w:tabs>
          <w:tab w:val="left" w:pos="285"/>
        </w:tabs>
        <w:adjustRightInd w:val="0"/>
        <w:contextualSpacing/>
        <w:rPr>
          <w:rFonts w:ascii="Arial Narrow" w:hAnsi="Arial Narrow"/>
          <w:bCs/>
        </w:rPr>
      </w:pPr>
      <w:proofErr w:type="spellStart"/>
      <w:r w:rsidRPr="00F529D3">
        <w:rPr>
          <w:rFonts w:ascii="Arial Narrow" w:hAnsi="Arial Narrow"/>
          <w:bCs/>
        </w:rPr>
        <w:t>vršiti</w:t>
      </w:r>
      <w:proofErr w:type="spellEnd"/>
      <w:r w:rsidRPr="00F529D3">
        <w:rPr>
          <w:rFonts w:ascii="Arial Narrow" w:hAnsi="Arial Narrow"/>
          <w:bCs/>
        </w:rPr>
        <w:t xml:space="preserve"> </w:t>
      </w:r>
      <w:proofErr w:type="spellStart"/>
      <w:r w:rsidRPr="00F529D3">
        <w:rPr>
          <w:rFonts w:ascii="Arial Narrow" w:hAnsi="Arial Narrow"/>
          <w:bCs/>
        </w:rPr>
        <w:t>radove</w:t>
      </w:r>
      <w:proofErr w:type="spellEnd"/>
      <w:r w:rsidRPr="00F529D3">
        <w:rPr>
          <w:rFonts w:ascii="Arial Narrow" w:hAnsi="Arial Narrow"/>
          <w:bCs/>
        </w:rPr>
        <w:t xml:space="preserve"> bez </w:t>
      </w:r>
      <w:proofErr w:type="spellStart"/>
      <w:r w:rsidRPr="00F529D3">
        <w:rPr>
          <w:rFonts w:ascii="Arial Narrow" w:hAnsi="Arial Narrow"/>
          <w:bCs/>
        </w:rPr>
        <w:t>odobrenja</w:t>
      </w:r>
      <w:proofErr w:type="spellEnd"/>
      <w:r w:rsidRPr="00F529D3">
        <w:rPr>
          <w:rFonts w:ascii="Arial Narrow" w:hAnsi="Arial Narrow"/>
          <w:bCs/>
        </w:rPr>
        <w:t xml:space="preserve"> </w:t>
      </w:r>
      <w:proofErr w:type="spellStart"/>
      <w:r w:rsidRPr="00F529D3">
        <w:rPr>
          <w:rFonts w:ascii="Arial Narrow" w:hAnsi="Arial Narrow"/>
          <w:bCs/>
        </w:rPr>
        <w:t>Upravitelja</w:t>
      </w:r>
      <w:proofErr w:type="spellEnd"/>
      <w:r w:rsidRPr="00F529D3">
        <w:rPr>
          <w:rFonts w:ascii="Arial Narrow" w:hAnsi="Arial Narrow"/>
          <w:bCs/>
        </w:rPr>
        <w:t xml:space="preserve"> </w:t>
      </w:r>
      <w:proofErr w:type="spellStart"/>
      <w:r w:rsidRPr="00F529D3">
        <w:rPr>
          <w:rFonts w:ascii="Arial Narrow" w:hAnsi="Arial Narrow"/>
          <w:bCs/>
        </w:rPr>
        <w:t>groblja</w:t>
      </w:r>
      <w:proofErr w:type="spellEnd"/>
    </w:p>
    <w:p w14:paraId="63B8F8C8" w14:textId="77777777" w:rsidR="00F529D3" w:rsidRPr="00F529D3" w:rsidRDefault="00F529D3" w:rsidP="00F529D3">
      <w:pPr>
        <w:pStyle w:val="Odlomakpopisa"/>
        <w:widowControl/>
        <w:numPr>
          <w:ilvl w:val="0"/>
          <w:numId w:val="192"/>
        </w:numPr>
        <w:tabs>
          <w:tab w:val="left" w:pos="285"/>
        </w:tabs>
        <w:adjustRightInd w:val="0"/>
        <w:contextualSpacing/>
        <w:rPr>
          <w:rFonts w:ascii="Arial Narrow" w:hAnsi="Arial Narrow"/>
          <w:bCs/>
        </w:rPr>
      </w:pPr>
      <w:proofErr w:type="spellStart"/>
      <w:r w:rsidRPr="00F529D3">
        <w:rPr>
          <w:rFonts w:ascii="Arial Narrow" w:hAnsi="Arial Narrow"/>
          <w:bCs/>
        </w:rPr>
        <w:t>vikanje</w:t>
      </w:r>
      <w:proofErr w:type="spellEnd"/>
      <w:r w:rsidRPr="00F529D3">
        <w:rPr>
          <w:rFonts w:ascii="Arial Narrow" w:hAnsi="Arial Narrow"/>
          <w:bCs/>
        </w:rPr>
        <w:t xml:space="preserve">, </w:t>
      </w:r>
      <w:proofErr w:type="spellStart"/>
      <w:r w:rsidRPr="00F529D3">
        <w:rPr>
          <w:rFonts w:ascii="Arial Narrow" w:hAnsi="Arial Narrow"/>
          <w:bCs/>
        </w:rPr>
        <w:t>pjevanje</w:t>
      </w:r>
      <w:proofErr w:type="spellEnd"/>
      <w:r w:rsidRPr="00F529D3">
        <w:rPr>
          <w:rFonts w:ascii="Arial Narrow" w:hAnsi="Arial Narrow"/>
          <w:bCs/>
        </w:rPr>
        <w:t xml:space="preserve"> </w:t>
      </w:r>
      <w:proofErr w:type="spellStart"/>
      <w:r w:rsidRPr="00F529D3">
        <w:rPr>
          <w:rFonts w:ascii="Arial Narrow" w:hAnsi="Arial Narrow"/>
          <w:bCs/>
        </w:rPr>
        <w:t>ili</w:t>
      </w:r>
      <w:proofErr w:type="spellEnd"/>
      <w:r w:rsidRPr="00F529D3">
        <w:rPr>
          <w:rFonts w:ascii="Arial Narrow" w:hAnsi="Arial Narrow"/>
          <w:bCs/>
        </w:rPr>
        <w:t xml:space="preserve"> </w:t>
      </w:r>
      <w:proofErr w:type="spellStart"/>
      <w:r w:rsidRPr="00F529D3">
        <w:rPr>
          <w:rFonts w:ascii="Arial Narrow" w:hAnsi="Arial Narrow"/>
          <w:bCs/>
        </w:rPr>
        <w:t>sviranje</w:t>
      </w:r>
      <w:proofErr w:type="spellEnd"/>
      <w:r w:rsidRPr="00F529D3">
        <w:rPr>
          <w:rFonts w:ascii="Arial Narrow" w:hAnsi="Arial Narrow"/>
          <w:bCs/>
        </w:rPr>
        <w:t xml:space="preserve"> </w:t>
      </w:r>
      <w:proofErr w:type="spellStart"/>
      <w:r w:rsidRPr="00F529D3">
        <w:rPr>
          <w:rFonts w:ascii="Arial Narrow" w:hAnsi="Arial Narrow"/>
          <w:bCs/>
        </w:rPr>
        <w:t>koje</w:t>
      </w:r>
      <w:proofErr w:type="spellEnd"/>
      <w:r w:rsidRPr="00F529D3">
        <w:rPr>
          <w:rFonts w:ascii="Arial Narrow" w:hAnsi="Arial Narrow"/>
          <w:bCs/>
        </w:rPr>
        <w:t xml:space="preserve"> </w:t>
      </w:r>
      <w:proofErr w:type="spellStart"/>
      <w:r w:rsidRPr="00F529D3">
        <w:rPr>
          <w:rFonts w:ascii="Arial Narrow" w:hAnsi="Arial Narrow"/>
          <w:bCs/>
        </w:rPr>
        <w:t>nije</w:t>
      </w:r>
      <w:proofErr w:type="spellEnd"/>
      <w:r w:rsidRPr="00F529D3">
        <w:rPr>
          <w:rFonts w:ascii="Arial Narrow" w:hAnsi="Arial Narrow"/>
          <w:bCs/>
        </w:rPr>
        <w:t xml:space="preserve"> </w:t>
      </w:r>
      <w:proofErr w:type="spellStart"/>
      <w:r w:rsidRPr="00F529D3">
        <w:rPr>
          <w:rFonts w:ascii="Arial Narrow" w:hAnsi="Arial Narrow"/>
          <w:bCs/>
        </w:rPr>
        <w:t>dio</w:t>
      </w:r>
      <w:proofErr w:type="spellEnd"/>
      <w:r w:rsidRPr="00F529D3">
        <w:rPr>
          <w:rFonts w:ascii="Arial Narrow" w:hAnsi="Arial Narrow"/>
          <w:bCs/>
        </w:rPr>
        <w:t xml:space="preserve"> </w:t>
      </w:r>
      <w:proofErr w:type="spellStart"/>
      <w:r w:rsidRPr="00F529D3">
        <w:rPr>
          <w:rFonts w:ascii="Arial Narrow" w:hAnsi="Arial Narrow"/>
          <w:bCs/>
        </w:rPr>
        <w:t>pogrebnog</w:t>
      </w:r>
      <w:proofErr w:type="spellEnd"/>
      <w:r w:rsidRPr="00F529D3">
        <w:rPr>
          <w:rFonts w:ascii="Arial Narrow" w:hAnsi="Arial Narrow"/>
          <w:bCs/>
        </w:rPr>
        <w:t xml:space="preserve"> </w:t>
      </w:r>
      <w:proofErr w:type="spellStart"/>
      <w:r w:rsidRPr="00F529D3">
        <w:rPr>
          <w:rFonts w:ascii="Arial Narrow" w:hAnsi="Arial Narrow"/>
          <w:bCs/>
        </w:rPr>
        <w:t>odreda</w:t>
      </w:r>
      <w:proofErr w:type="spellEnd"/>
      <w:r w:rsidRPr="00F529D3">
        <w:rPr>
          <w:rFonts w:ascii="Arial Narrow" w:hAnsi="Arial Narrow"/>
          <w:bCs/>
        </w:rPr>
        <w:t xml:space="preserve"> </w:t>
      </w:r>
    </w:p>
    <w:p w14:paraId="4A2D0219" w14:textId="77777777" w:rsidR="00F529D3" w:rsidRPr="00F529D3" w:rsidRDefault="00F529D3" w:rsidP="00F529D3">
      <w:pPr>
        <w:pStyle w:val="Odlomakpopisa"/>
        <w:widowControl/>
        <w:numPr>
          <w:ilvl w:val="0"/>
          <w:numId w:val="192"/>
        </w:numPr>
        <w:tabs>
          <w:tab w:val="left" w:pos="285"/>
        </w:tabs>
        <w:adjustRightInd w:val="0"/>
        <w:contextualSpacing/>
        <w:rPr>
          <w:rFonts w:ascii="Arial Narrow" w:hAnsi="Arial Narrow"/>
          <w:bCs/>
        </w:rPr>
      </w:pPr>
      <w:proofErr w:type="spellStart"/>
      <w:r w:rsidRPr="00F529D3">
        <w:rPr>
          <w:rFonts w:ascii="Arial Narrow" w:hAnsi="Arial Narrow"/>
          <w:bCs/>
        </w:rPr>
        <w:t>trgati</w:t>
      </w:r>
      <w:proofErr w:type="spellEnd"/>
      <w:r w:rsidRPr="00F529D3">
        <w:rPr>
          <w:rFonts w:ascii="Arial Narrow" w:hAnsi="Arial Narrow"/>
          <w:bCs/>
        </w:rPr>
        <w:t xml:space="preserve"> i </w:t>
      </w:r>
      <w:proofErr w:type="spellStart"/>
      <w:r w:rsidRPr="00F529D3">
        <w:rPr>
          <w:rFonts w:ascii="Arial Narrow" w:hAnsi="Arial Narrow"/>
          <w:bCs/>
        </w:rPr>
        <w:t>odnositi</w:t>
      </w:r>
      <w:proofErr w:type="spellEnd"/>
      <w:r w:rsidRPr="00F529D3">
        <w:rPr>
          <w:rFonts w:ascii="Arial Narrow" w:hAnsi="Arial Narrow"/>
          <w:bCs/>
        </w:rPr>
        <w:t xml:space="preserve"> </w:t>
      </w:r>
      <w:proofErr w:type="spellStart"/>
      <w:r w:rsidRPr="00F529D3">
        <w:rPr>
          <w:rFonts w:ascii="Arial Narrow" w:hAnsi="Arial Narrow"/>
          <w:bCs/>
        </w:rPr>
        <w:t>cvijeće</w:t>
      </w:r>
      <w:proofErr w:type="spellEnd"/>
      <w:r w:rsidRPr="00F529D3">
        <w:rPr>
          <w:rFonts w:ascii="Arial Narrow" w:hAnsi="Arial Narrow"/>
          <w:bCs/>
        </w:rPr>
        <w:t xml:space="preserve">, </w:t>
      </w:r>
      <w:proofErr w:type="spellStart"/>
      <w:r w:rsidRPr="00F529D3">
        <w:rPr>
          <w:rFonts w:ascii="Arial Narrow" w:hAnsi="Arial Narrow"/>
          <w:bCs/>
        </w:rPr>
        <w:t>vijence</w:t>
      </w:r>
      <w:proofErr w:type="spellEnd"/>
      <w:r w:rsidRPr="00F529D3">
        <w:rPr>
          <w:rFonts w:ascii="Arial Narrow" w:hAnsi="Arial Narrow"/>
          <w:bCs/>
        </w:rPr>
        <w:t xml:space="preserve"> i </w:t>
      </w:r>
      <w:proofErr w:type="spellStart"/>
      <w:r w:rsidRPr="00F529D3">
        <w:rPr>
          <w:rFonts w:ascii="Arial Narrow" w:hAnsi="Arial Narrow"/>
          <w:bCs/>
        </w:rPr>
        <w:t>ostale</w:t>
      </w:r>
      <w:proofErr w:type="spellEnd"/>
      <w:r w:rsidRPr="00F529D3">
        <w:rPr>
          <w:rFonts w:ascii="Arial Narrow" w:hAnsi="Arial Narrow"/>
          <w:bCs/>
        </w:rPr>
        <w:t xml:space="preserve"> </w:t>
      </w:r>
      <w:proofErr w:type="spellStart"/>
      <w:r w:rsidRPr="00F529D3">
        <w:rPr>
          <w:rFonts w:ascii="Arial Narrow" w:hAnsi="Arial Narrow"/>
          <w:bCs/>
        </w:rPr>
        <w:t>ukrase</w:t>
      </w:r>
      <w:proofErr w:type="spellEnd"/>
      <w:r w:rsidRPr="00F529D3">
        <w:rPr>
          <w:rFonts w:ascii="Arial Narrow" w:hAnsi="Arial Narrow"/>
          <w:bCs/>
        </w:rPr>
        <w:t xml:space="preserve"> </w:t>
      </w:r>
      <w:proofErr w:type="spellStart"/>
      <w:r w:rsidRPr="00F529D3">
        <w:rPr>
          <w:rFonts w:ascii="Arial Narrow" w:hAnsi="Arial Narrow"/>
          <w:bCs/>
        </w:rPr>
        <w:t>sa</w:t>
      </w:r>
      <w:proofErr w:type="spellEnd"/>
      <w:r w:rsidRPr="00F529D3">
        <w:rPr>
          <w:rFonts w:ascii="Arial Narrow" w:hAnsi="Arial Narrow"/>
          <w:bCs/>
        </w:rPr>
        <w:t xml:space="preserve"> </w:t>
      </w:r>
      <w:proofErr w:type="spellStart"/>
      <w:r w:rsidRPr="00F529D3">
        <w:rPr>
          <w:rFonts w:ascii="Arial Narrow" w:hAnsi="Arial Narrow"/>
          <w:bCs/>
        </w:rPr>
        <w:t>grobnih</w:t>
      </w:r>
      <w:proofErr w:type="spellEnd"/>
      <w:r w:rsidRPr="00F529D3">
        <w:rPr>
          <w:rFonts w:ascii="Arial Narrow" w:hAnsi="Arial Narrow"/>
          <w:bCs/>
        </w:rPr>
        <w:t xml:space="preserve"> </w:t>
      </w:r>
      <w:proofErr w:type="spellStart"/>
      <w:r w:rsidRPr="00F529D3">
        <w:rPr>
          <w:rFonts w:ascii="Arial Narrow" w:hAnsi="Arial Narrow"/>
          <w:bCs/>
        </w:rPr>
        <w:t>mjesta</w:t>
      </w:r>
      <w:proofErr w:type="spellEnd"/>
      <w:r w:rsidRPr="00F529D3">
        <w:rPr>
          <w:rFonts w:ascii="Arial Narrow" w:hAnsi="Arial Narrow"/>
          <w:bCs/>
        </w:rPr>
        <w:t xml:space="preserve"> </w:t>
      </w:r>
      <w:proofErr w:type="spellStart"/>
      <w:r w:rsidRPr="00F529D3">
        <w:rPr>
          <w:rFonts w:ascii="Arial Narrow" w:hAnsi="Arial Narrow"/>
          <w:bCs/>
        </w:rPr>
        <w:t>ili</w:t>
      </w:r>
      <w:proofErr w:type="spellEnd"/>
      <w:r w:rsidRPr="00F529D3">
        <w:rPr>
          <w:rFonts w:ascii="Arial Narrow" w:hAnsi="Arial Narrow"/>
          <w:bCs/>
        </w:rPr>
        <w:t xml:space="preserve"> </w:t>
      </w:r>
      <w:proofErr w:type="spellStart"/>
      <w:r w:rsidRPr="00F529D3">
        <w:rPr>
          <w:rFonts w:ascii="Arial Narrow" w:hAnsi="Arial Narrow"/>
          <w:bCs/>
        </w:rPr>
        <w:t>javne</w:t>
      </w:r>
      <w:proofErr w:type="spellEnd"/>
      <w:r w:rsidRPr="00F529D3">
        <w:rPr>
          <w:rFonts w:ascii="Arial Narrow" w:hAnsi="Arial Narrow"/>
          <w:bCs/>
        </w:rPr>
        <w:t xml:space="preserve"> </w:t>
      </w:r>
      <w:proofErr w:type="spellStart"/>
      <w:r w:rsidRPr="00F529D3">
        <w:rPr>
          <w:rFonts w:ascii="Arial Narrow" w:hAnsi="Arial Narrow"/>
          <w:bCs/>
        </w:rPr>
        <w:t>zelene</w:t>
      </w:r>
      <w:proofErr w:type="spellEnd"/>
      <w:r w:rsidRPr="00F529D3">
        <w:rPr>
          <w:rFonts w:ascii="Arial Narrow" w:hAnsi="Arial Narrow"/>
          <w:bCs/>
        </w:rPr>
        <w:t xml:space="preserve"> </w:t>
      </w:r>
      <w:proofErr w:type="spellStart"/>
      <w:r w:rsidRPr="00F529D3">
        <w:rPr>
          <w:rFonts w:ascii="Arial Narrow" w:hAnsi="Arial Narrow"/>
          <w:bCs/>
        </w:rPr>
        <w:t>površine</w:t>
      </w:r>
      <w:proofErr w:type="spellEnd"/>
      <w:r w:rsidRPr="00F529D3">
        <w:rPr>
          <w:rFonts w:ascii="Arial Narrow" w:hAnsi="Arial Narrow"/>
          <w:bCs/>
        </w:rPr>
        <w:t xml:space="preserve"> na </w:t>
      </w:r>
      <w:proofErr w:type="spellStart"/>
      <w:r w:rsidRPr="00F529D3">
        <w:rPr>
          <w:rFonts w:ascii="Arial Narrow" w:hAnsi="Arial Narrow"/>
          <w:bCs/>
        </w:rPr>
        <w:t>groblju</w:t>
      </w:r>
      <w:proofErr w:type="spellEnd"/>
    </w:p>
    <w:p w14:paraId="3BB65312" w14:textId="77777777" w:rsidR="00F529D3" w:rsidRPr="00F529D3" w:rsidRDefault="00F529D3" w:rsidP="00F529D3">
      <w:pPr>
        <w:pStyle w:val="Odlomakpopisa"/>
        <w:widowControl/>
        <w:numPr>
          <w:ilvl w:val="0"/>
          <w:numId w:val="192"/>
        </w:numPr>
        <w:tabs>
          <w:tab w:val="left" w:pos="285"/>
        </w:tabs>
        <w:adjustRightInd w:val="0"/>
        <w:contextualSpacing/>
        <w:rPr>
          <w:rFonts w:ascii="Arial Narrow" w:hAnsi="Arial Narrow"/>
          <w:bCs/>
        </w:rPr>
      </w:pPr>
      <w:proofErr w:type="spellStart"/>
      <w:r w:rsidRPr="00F529D3">
        <w:rPr>
          <w:rFonts w:ascii="Arial Narrow" w:hAnsi="Arial Narrow"/>
          <w:bCs/>
        </w:rPr>
        <w:t>gaziti</w:t>
      </w:r>
      <w:proofErr w:type="spellEnd"/>
      <w:r w:rsidRPr="00F529D3">
        <w:rPr>
          <w:rFonts w:ascii="Arial Narrow" w:hAnsi="Arial Narrow"/>
          <w:bCs/>
        </w:rPr>
        <w:t xml:space="preserve"> po </w:t>
      </w:r>
      <w:proofErr w:type="spellStart"/>
      <w:r w:rsidRPr="00F529D3">
        <w:rPr>
          <w:rFonts w:ascii="Arial Narrow" w:hAnsi="Arial Narrow"/>
          <w:bCs/>
        </w:rPr>
        <w:t>grobnim</w:t>
      </w:r>
      <w:proofErr w:type="spellEnd"/>
      <w:r w:rsidRPr="00F529D3">
        <w:rPr>
          <w:rFonts w:ascii="Arial Narrow" w:hAnsi="Arial Narrow"/>
          <w:bCs/>
        </w:rPr>
        <w:t xml:space="preserve"> </w:t>
      </w:r>
      <w:proofErr w:type="spellStart"/>
      <w:r w:rsidRPr="00F529D3">
        <w:rPr>
          <w:rFonts w:ascii="Arial Narrow" w:hAnsi="Arial Narrow"/>
          <w:bCs/>
        </w:rPr>
        <w:t>mjestima</w:t>
      </w:r>
      <w:proofErr w:type="spellEnd"/>
      <w:r w:rsidRPr="00F529D3">
        <w:rPr>
          <w:rFonts w:ascii="Arial Narrow" w:hAnsi="Arial Narrow"/>
          <w:bCs/>
        </w:rPr>
        <w:t xml:space="preserve"> i </w:t>
      </w:r>
      <w:proofErr w:type="spellStart"/>
      <w:r w:rsidRPr="00F529D3">
        <w:rPr>
          <w:rFonts w:ascii="Arial Narrow" w:hAnsi="Arial Narrow"/>
          <w:bCs/>
        </w:rPr>
        <w:t>nasadima</w:t>
      </w:r>
      <w:proofErr w:type="spellEnd"/>
    </w:p>
    <w:p w14:paraId="5C9DB925" w14:textId="77777777" w:rsidR="00F529D3" w:rsidRPr="00F529D3" w:rsidRDefault="00F529D3" w:rsidP="00F529D3">
      <w:pPr>
        <w:pStyle w:val="Odlomakpopisa"/>
        <w:widowControl/>
        <w:numPr>
          <w:ilvl w:val="0"/>
          <w:numId w:val="192"/>
        </w:numPr>
        <w:tabs>
          <w:tab w:val="left" w:pos="285"/>
        </w:tabs>
        <w:adjustRightInd w:val="0"/>
        <w:contextualSpacing/>
        <w:rPr>
          <w:rFonts w:ascii="Arial Narrow" w:hAnsi="Arial Narrow"/>
          <w:bCs/>
        </w:rPr>
      </w:pPr>
      <w:proofErr w:type="spellStart"/>
      <w:r w:rsidRPr="00F529D3">
        <w:rPr>
          <w:rFonts w:ascii="Arial Narrow" w:hAnsi="Arial Narrow"/>
          <w:bCs/>
        </w:rPr>
        <w:t>odlagati</w:t>
      </w:r>
      <w:proofErr w:type="spellEnd"/>
      <w:r w:rsidRPr="00F529D3">
        <w:rPr>
          <w:rFonts w:ascii="Arial Narrow" w:hAnsi="Arial Narrow"/>
          <w:bCs/>
        </w:rPr>
        <w:t xml:space="preserve"> </w:t>
      </w:r>
      <w:proofErr w:type="spellStart"/>
      <w:r w:rsidRPr="00F529D3">
        <w:rPr>
          <w:rFonts w:ascii="Arial Narrow" w:hAnsi="Arial Narrow"/>
          <w:bCs/>
        </w:rPr>
        <w:t>otpad</w:t>
      </w:r>
      <w:proofErr w:type="spellEnd"/>
      <w:r w:rsidRPr="00F529D3">
        <w:rPr>
          <w:rFonts w:ascii="Arial Narrow" w:hAnsi="Arial Narrow"/>
          <w:bCs/>
        </w:rPr>
        <w:t xml:space="preserve"> na </w:t>
      </w:r>
      <w:proofErr w:type="spellStart"/>
      <w:r w:rsidRPr="00F529D3">
        <w:rPr>
          <w:rFonts w:ascii="Arial Narrow" w:hAnsi="Arial Narrow"/>
          <w:bCs/>
        </w:rPr>
        <w:t>svim</w:t>
      </w:r>
      <w:proofErr w:type="spellEnd"/>
      <w:r w:rsidRPr="00F529D3">
        <w:rPr>
          <w:rFonts w:ascii="Arial Narrow" w:hAnsi="Arial Narrow"/>
          <w:bCs/>
        </w:rPr>
        <w:t xml:space="preserve"> </w:t>
      </w:r>
      <w:proofErr w:type="spellStart"/>
      <w:r w:rsidRPr="00F529D3">
        <w:rPr>
          <w:rFonts w:ascii="Arial Narrow" w:hAnsi="Arial Narrow"/>
          <w:bCs/>
        </w:rPr>
        <w:t>drugim</w:t>
      </w:r>
      <w:proofErr w:type="spellEnd"/>
      <w:r w:rsidRPr="00F529D3">
        <w:rPr>
          <w:rFonts w:ascii="Arial Narrow" w:hAnsi="Arial Narrow"/>
          <w:bCs/>
        </w:rPr>
        <w:t xml:space="preserve"> </w:t>
      </w:r>
      <w:proofErr w:type="spellStart"/>
      <w:r w:rsidRPr="00F529D3">
        <w:rPr>
          <w:rFonts w:ascii="Arial Narrow" w:hAnsi="Arial Narrow"/>
          <w:bCs/>
        </w:rPr>
        <w:t>mjestima</w:t>
      </w:r>
      <w:proofErr w:type="spellEnd"/>
      <w:r w:rsidRPr="00F529D3">
        <w:rPr>
          <w:rFonts w:ascii="Arial Narrow" w:hAnsi="Arial Narrow"/>
          <w:bCs/>
        </w:rPr>
        <w:t xml:space="preserve"> </w:t>
      </w:r>
      <w:proofErr w:type="spellStart"/>
      <w:r w:rsidRPr="00F529D3">
        <w:rPr>
          <w:rFonts w:ascii="Arial Narrow" w:hAnsi="Arial Narrow"/>
          <w:bCs/>
        </w:rPr>
        <w:t>osim</w:t>
      </w:r>
      <w:proofErr w:type="spellEnd"/>
      <w:r w:rsidRPr="00F529D3">
        <w:rPr>
          <w:rFonts w:ascii="Arial Narrow" w:hAnsi="Arial Narrow"/>
          <w:bCs/>
        </w:rPr>
        <w:t xml:space="preserve"> u za to </w:t>
      </w:r>
      <w:proofErr w:type="spellStart"/>
      <w:r w:rsidRPr="00F529D3">
        <w:rPr>
          <w:rFonts w:ascii="Arial Narrow" w:hAnsi="Arial Narrow"/>
          <w:bCs/>
        </w:rPr>
        <w:t>predviđene</w:t>
      </w:r>
      <w:proofErr w:type="spellEnd"/>
      <w:r w:rsidRPr="00F529D3">
        <w:rPr>
          <w:rFonts w:ascii="Arial Narrow" w:hAnsi="Arial Narrow"/>
          <w:bCs/>
        </w:rPr>
        <w:t xml:space="preserve"> </w:t>
      </w:r>
      <w:proofErr w:type="spellStart"/>
      <w:r w:rsidRPr="00F529D3">
        <w:rPr>
          <w:rFonts w:ascii="Arial Narrow" w:hAnsi="Arial Narrow"/>
          <w:bCs/>
        </w:rPr>
        <w:t>kontejnere</w:t>
      </w:r>
      <w:proofErr w:type="spellEnd"/>
      <w:r w:rsidRPr="00F529D3">
        <w:rPr>
          <w:rFonts w:ascii="Arial Narrow" w:hAnsi="Arial Narrow"/>
          <w:bCs/>
        </w:rPr>
        <w:t>;</w:t>
      </w:r>
    </w:p>
    <w:p w14:paraId="29D4B7F4" w14:textId="77777777" w:rsidR="00F529D3" w:rsidRPr="00F529D3" w:rsidRDefault="00F529D3" w:rsidP="00F529D3">
      <w:pPr>
        <w:pStyle w:val="Odlomakpopisa"/>
        <w:widowControl/>
        <w:numPr>
          <w:ilvl w:val="0"/>
          <w:numId w:val="192"/>
        </w:numPr>
        <w:tabs>
          <w:tab w:val="left" w:pos="285"/>
        </w:tabs>
        <w:adjustRightInd w:val="0"/>
        <w:contextualSpacing/>
        <w:rPr>
          <w:rFonts w:ascii="Arial Narrow" w:hAnsi="Arial Narrow"/>
          <w:bCs/>
        </w:rPr>
      </w:pPr>
      <w:proofErr w:type="spellStart"/>
      <w:r w:rsidRPr="00F529D3">
        <w:rPr>
          <w:rFonts w:ascii="Arial Narrow" w:hAnsi="Arial Narrow"/>
          <w:bCs/>
        </w:rPr>
        <w:t>postavljati</w:t>
      </w:r>
      <w:proofErr w:type="spellEnd"/>
      <w:r w:rsidRPr="00F529D3">
        <w:rPr>
          <w:rFonts w:ascii="Arial Narrow" w:hAnsi="Arial Narrow"/>
          <w:bCs/>
        </w:rPr>
        <w:t xml:space="preserve"> </w:t>
      </w:r>
      <w:proofErr w:type="spellStart"/>
      <w:r w:rsidRPr="00F529D3">
        <w:rPr>
          <w:rFonts w:ascii="Arial Narrow" w:hAnsi="Arial Narrow"/>
          <w:bCs/>
        </w:rPr>
        <w:t>nedolične</w:t>
      </w:r>
      <w:proofErr w:type="spellEnd"/>
      <w:r w:rsidRPr="00F529D3">
        <w:rPr>
          <w:rFonts w:ascii="Arial Narrow" w:hAnsi="Arial Narrow"/>
          <w:bCs/>
        </w:rPr>
        <w:t xml:space="preserve"> </w:t>
      </w:r>
      <w:proofErr w:type="spellStart"/>
      <w:r w:rsidRPr="00F529D3">
        <w:rPr>
          <w:rFonts w:ascii="Arial Narrow" w:hAnsi="Arial Narrow"/>
          <w:bCs/>
        </w:rPr>
        <w:t>slike</w:t>
      </w:r>
      <w:proofErr w:type="spellEnd"/>
      <w:r w:rsidRPr="00F529D3">
        <w:rPr>
          <w:rFonts w:ascii="Arial Narrow" w:hAnsi="Arial Narrow"/>
          <w:bCs/>
        </w:rPr>
        <w:t xml:space="preserve"> i </w:t>
      </w:r>
      <w:proofErr w:type="spellStart"/>
      <w:r w:rsidRPr="00F529D3">
        <w:rPr>
          <w:rFonts w:ascii="Arial Narrow" w:hAnsi="Arial Narrow"/>
          <w:bCs/>
        </w:rPr>
        <w:t>natpise</w:t>
      </w:r>
      <w:proofErr w:type="spellEnd"/>
    </w:p>
    <w:p w14:paraId="60A1DA9D" w14:textId="77777777" w:rsidR="00F529D3" w:rsidRPr="00F529D3" w:rsidRDefault="00F529D3" w:rsidP="00F529D3">
      <w:pPr>
        <w:pStyle w:val="Odlomakpopisa"/>
        <w:widowControl/>
        <w:numPr>
          <w:ilvl w:val="0"/>
          <w:numId w:val="192"/>
        </w:numPr>
        <w:tabs>
          <w:tab w:val="left" w:pos="285"/>
        </w:tabs>
        <w:adjustRightInd w:val="0"/>
        <w:contextualSpacing/>
        <w:rPr>
          <w:rFonts w:ascii="Arial Narrow" w:hAnsi="Arial Narrow"/>
          <w:bCs/>
        </w:rPr>
      </w:pPr>
      <w:proofErr w:type="spellStart"/>
      <w:r w:rsidRPr="00F529D3">
        <w:rPr>
          <w:rFonts w:ascii="Arial Narrow" w:hAnsi="Arial Narrow"/>
          <w:bCs/>
        </w:rPr>
        <w:t>neovlašteno</w:t>
      </w:r>
      <w:proofErr w:type="spellEnd"/>
      <w:r w:rsidRPr="00F529D3">
        <w:rPr>
          <w:rFonts w:ascii="Arial Narrow" w:hAnsi="Arial Narrow"/>
          <w:bCs/>
        </w:rPr>
        <w:t xml:space="preserve"> </w:t>
      </w:r>
      <w:proofErr w:type="spellStart"/>
      <w:r w:rsidRPr="00F529D3">
        <w:rPr>
          <w:rFonts w:ascii="Arial Narrow" w:hAnsi="Arial Narrow"/>
          <w:bCs/>
        </w:rPr>
        <w:t>ulaziti</w:t>
      </w:r>
      <w:proofErr w:type="spellEnd"/>
      <w:r w:rsidRPr="00F529D3">
        <w:rPr>
          <w:rFonts w:ascii="Arial Narrow" w:hAnsi="Arial Narrow"/>
          <w:bCs/>
        </w:rPr>
        <w:t xml:space="preserve"> u </w:t>
      </w:r>
      <w:proofErr w:type="spellStart"/>
      <w:r w:rsidRPr="00F529D3">
        <w:rPr>
          <w:rFonts w:ascii="Arial Narrow" w:hAnsi="Arial Narrow"/>
          <w:bCs/>
        </w:rPr>
        <w:t>prostor</w:t>
      </w:r>
      <w:proofErr w:type="spellEnd"/>
      <w:r w:rsidRPr="00F529D3">
        <w:rPr>
          <w:rFonts w:ascii="Arial Narrow" w:hAnsi="Arial Narrow"/>
          <w:bCs/>
        </w:rPr>
        <w:t xml:space="preserve"> </w:t>
      </w:r>
      <w:proofErr w:type="spellStart"/>
      <w:r w:rsidRPr="00F529D3">
        <w:rPr>
          <w:rFonts w:ascii="Arial Narrow" w:hAnsi="Arial Narrow"/>
          <w:bCs/>
        </w:rPr>
        <w:t>mrtvačnice</w:t>
      </w:r>
      <w:proofErr w:type="spellEnd"/>
      <w:r w:rsidRPr="00F529D3">
        <w:rPr>
          <w:rFonts w:ascii="Arial Narrow" w:hAnsi="Arial Narrow"/>
          <w:bCs/>
        </w:rPr>
        <w:t xml:space="preserve"> </w:t>
      </w:r>
      <w:proofErr w:type="spellStart"/>
      <w:r w:rsidRPr="00F529D3">
        <w:rPr>
          <w:rFonts w:ascii="Arial Narrow" w:hAnsi="Arial Narrow"/>
          <w:bCs/>
        </w:rPr>
        <w:t>izvan</w:t>
      </w:r>
      <w:proofErr w:type="spellEnd"/>
      <w:r w:rsidRPr="00F529D3">
        <w:rPr>
          <w:rFonts w:ascii="Arial Narrow" w:hAnsi="Arial Narrow"/>
          <w:bCs/>
        </w:rPr>
        <w:t xml:space="preserve"> </w:t>
      </w:r>
      <w:proofErr w:type="spellStart"/>
      <w:r w:rsidRPr="00F529D3">
        <w:rPr>
          <w:rFonts w:ascii="Arial Narrow" w:hAnsi="Arial Narrow"/>
          <w:bCs/>
        </w:rPr>
        <w:t>vremena</w:t>
      </w:r>
      <w:proofErr w:type="spellEnd"/>
      <w:r w:rsidRPr="00F529D3">
        <w:rPr>
          <w:rFonts w:ascii="Arial Narrow" w:hAnsi="Arial Narrow"/>
          <w:bCs/>
        </w:rPr>
        <w:t xml:space="preserve"> </w:t>
      </w:r>
      <w:proofErr w:type="spellStart"/>
      <w:r w:rsidRPr="00F529D3">
        <w:rPr>
          <w:rFonts w:ascii="Arial Narrow" w:hAnsi="Arial Narrow"/>
          <w:bCs/>
        </w:rPr>
        <w:t>određenog</w:t>
      </w:r>
      <w:proofErr w:type="spellEnd"/>
      <w:r w:rsidRPr="00F529D3">
        <w:rPr>
          <w:rFonts w:ascii="Arial Narrow" w:hAnsi="Arial Narrow"/>
          <w:bCs/>
        </w:rPr>
        <w:t xml:space="preserve"> za </w:t>
      </w:r>
      <w:proofErr w:type="spellStart"/>
      <w:r w:rsidRPr="00F529D3">
        <w:rPr>
          <w:rFonts w:ascii="Arial Narrow" w:hAnsi="Arial Narrow"/>
          <w:bCs/>
        </w:rPr>
        <w:t>ispraćaj</w:t>
      </w:r>
      <w:proofErr w:type="spellEnd"/>
    </w:p>
    <w:p w14:paraId="3C4CA41C" w14:textId="77777777" w:rsidR="00F529D3" w:rsidRPr="00F529D3" w:rsidRDefault="00F529D3" w:rsidP="00F529D3">
      <w:pPr>
        <w:pStyle w:val="Odlomakpopisa"/>
        <w:widowControl/>
        <w:numPr>
          <w:ilvl w:val="0"/>
          <w:numId w:val="192"/>
        </w:numPr>
        <w:tabs>
          <w:tab w:val="left" w:pos="285"/>
        </w:tabs>
        <w:adjustRightInd w:val="0"/>
        <w:contextualSpacing/>
        <w:rPr>
          <w:rFonts w:ascii="Arial Narrow" w:hAnsi="Arial Narrow"/>
          <w:bCs/>
        </w:rPr>
      </w:pPr>
      <w:proofErr w:type="spellStart"/>
      <w:r w:rsidRPr="00F529D3">
        <w:rPr>
          <w:rFonts w:ascii="Arial Narrow" w:hAnsi="Arial Narrow"/>
          <w:bCs/>
        </w:rPr>
        <w:t>svako</w:t>
      </w:r>
      <w:proofErr w:type="spellEnd"/>
      <w:r w:rsidRPr="00F529D3">
        <w:rPr>
          <w:rFonts w:ascii="Arial Narrow" w:hAnsi="Arial Narrow"/>
          <w:bCs/>
        </w:rPr>
        <w:t xml:space="preserve"> </w:t>
      </w:r>
      <w:proofErr w:type="spellStart"/>
      <w:r w:rsidRPr="00F529D3">
        <w:rPr>
          <w:rFonts w:ascii="Arial Narrow" w:hAnsi="Arial Narrow"/>
          <w:bCs/>
        </w:rPr>
        <w:t>drugo</w:t>
      </w:r>
      <w:proofErr w:type="spellEnd"/>
      <w:r w:rsidRPr="00F529D3">
        <w:rPr>
          <w:rFonts w:ascii="Arial Narrow" w:hAnsi="Arial Narrow"/>
          <w:bCs/>
        </w:rPr>
        <w:t xml:space="preserve"> </w:t>
      </w:r>
      <w:proofErr w:type="spellStart"/>
      <w:r w:rsidRPr="00F529D3">
        <w:rPr>
          <w:rFonts w:ascii="Arial Narrow" w:hAnsi="Arial Narrow"/>
          <w:bCs/>
        </w:rPr>
        <w:t>postupanje</w:t>
      </w:r>
      <w:proofErr w:type="spellEnd"/>
      <w:r w:rsidRPr="00F529D3">
        <w:rPr>
          <w:rFonts w:ascii="Arial Narrow" w:hAnsi="Arial Narrow"/>
          <w:bCs/>
        </w:rPr>
        <w:t xml:space="preserve"> </w:t>
      </w:r>
      <w:proofErr w:type="spellStart"/>
      <w:r w:rsidRPr="00F529D3">
        <w:rPr>
          <w:rFonts w:ascii="Arial Narrow" w:hAnsi="Arial Narrow"/>
          <w:bCs/>
        </w:rPr>
        <w:t>neprimjereno</w:t>
      </w:r>
      <w:proofErr w:type="spellEnd"/>
      <w:r w:rsidRPr="00F529D3">
        <w:rPr>
          <w:rFonts w:ascii="Arial Narrow" w:hAnsi="Arial Narrow"/>
          <w:bCs/>
        </w:rPr>
        <w:t xml:space="preserve"> </w:t>
      </w:r>
      <w:proofErr w:type="spellStart"/>
      <w:r w:rsidRPr="00F529D3">
        <w:rPr>
          <w:rFonts w:ascii="Arial Narrow" w:hAnsi="Arial Narrow"/>
          <w:bCs/>
        </w:rPr>
        <w:t>postupanju</w:t>
      </w:r>
      <w:proofErr w:type="spellEnd"/>
      <w:r w:rsidRPr="00F529D3">
        <w:rPr>
          <w:rFonts w:ascii="Arial Narrow" w:hAnsi="Arial Narrow"/>
          <w:bCs/>
        </w:rPr>
        <w:t xml:space="preserve"> na </w:t>
      </w:r>
      <w:proofErr w:type="spellStart"/>
      <w:r w:rsidRPr="00F529D3">
        <w:rPr>
          <w:rFonts w:ascii="Arial Narrow" w:hAnsi="Arial Narrow"/>
          <w:bCs/>
        </w:rPr>
        <w:t>groblju</w:t>
      </w:r>
      <w:proofErr w:type="spellEnd"/>
    </w:p>
    <w:p w14:paraId="63408F4D" w14:textId="77777777" w:rsidR="00F529D3" w:rsidRPr="00F529D3" w:rsidRDefault="00F529D3" w:rsidP="00F529D3">
      <w:pPr>
        <w:tabs>
          <w:tab w:val="left" w:pos="285"/>
        </w:tabs>
        <w:autoSpaceDE w:val="0"/>
        <w:autoSpaceDN w:val="0"/>
        <w:adjustRightInd w:val="0"/>
        <w:rPr>
          <w:rFonts w:ascii="Arial Narrow" w:hAnsi="Arial Narrow"/>
          <w:bCs/>
        </w:rPr>
      </w:pPr>
    </w:p>
    <w:p w14:paraId="3EC6619A" w14:textId="77777777" w:rsidR="00F529D3" w:rsidRPr="00F529D3" w:rsidRDefault="00F529D3" w:rsidP="00F529D3">
      <w:pPr>
        <w:tabs>
          <w:tab w:val="left" w:pos="285"/>
        </w:tabs>
        <w:autoSpaceDE w:val="0"/>
        <w:autoSpaceDN w:val="0"/>
        <w:adjustRightInd w:val="0"/>
        <w:jc w:val="center"/>
        <w:rPr>
          <w:rFonts w:ascii="Arial Narrow" w:hAnsi="Arial Narrow"/>
          <w:b/>
          <w:spacing w:val="-15"/>
          <w:lang w:eastAsia="hr-HR"/>
        </w:rPr>
      </w:pPr>
      <w:r w:rsidRPr="00F529D3">
        <w:rPr>
          <w:rFonts w:ascii="Arial Narrow" w:hAnsi="Arial Narrow"/>
          <w:b/>
          <w:spacing w:val="-15"/>
          <w:lang w:eastAsia="hr-HR"/>
        </w:rPr>
        <w:t>Članak 6.</w:t>
      </w:r>
    </w:p>
    <w:p w14:paraId="5B9B289C" w14:textId="77777777" w:rsidR="00F529D3" w:rsidRPr="00F529D3" w:rsidRDefault="00F529D3" w:rsidP="00F529D3">
      <w:pPr>
        <w:tabs>
          <w:tab w:val="left" w:pos="285"/>
        </w:tabs>
        <w:autoSpaceDE w:val="0"/>
        <w:autoSpaceDN w:val="0"/>
        <w:adjustRightInd w:val="0"/>
        <w:rPr>
          <w:rFonts w:ascii="Arial Narrow" w:hAnsi="Arial Narrow"/>
        </w:rPr>
      </w:pPr>
      <w:r w:rsidRPr="00F529D3">
        <w:rPr>
          <w:rFonts w:ascii="Arial Narrow" w:hAnsi="Arial Narrow"/>
          <w:bCs/>
        </w:rPr>
        <w:t xml:space="preserve">Svaka povreda odredbi ove Odluke podliježe primjeni Odluke o </w:t>
      </w:r>
      <w:r w:rsidRPr="00F529D3">
        <w:rPr>
          <w:rFonts w:ascii="Arial Narrow" w:hAnsi="Arial Narrow"/>
        </w:rPr>
        <w:t>upravljanju grobljem na području Općine Dubravica kojom su propisane prekršajne sankcije.</w:t>
      </w:r>
    </w:p>
    <w:p w14:paraId="6A71D671" w14:textId="77777777" w:rsidR="00F529D3" w:rsidRPr="00F529D3" w:rsidRDefault="00F529D3" w:rsidP="00F529D3">
      <w:pPr>
        <w:tabs>
          <w:tab w:val="left" w:pos="285"/>
        </w:tabs>
        <w:autoSpaceDE w:val="0"/>
        <w:autoSpaceDN w:val="0"/>
        <w:adjustRightInd w:val="0"/>
        <w:rPr>
          <w:rFonts w:ascii="Arial Narrow" w:hAnsi="Arial Narrow"/>
        </w:rPr>
      </w:pPr>
    </w:p>
    <w:p w14:paraId="2C3C8ADD" w14:textId="77777777" w:rsidR="00F529D3" w:rsidRPr="00F529D3" w:rsidRDefault="00F529D3" w:rsidP="00F529D3">
      <w:pPr>
        <w:tabs>
          <w:tab w:val="left" w:pos="285"/>
        </w:tabs>
        <w:autoSpaceDE w:val="0"/>
        <w:autoSpaceDN w:val="0"/>
        <w:adjustRightInd w:val="0"/>
        <w:rPr>
          <w:rFonts w:ascii="Arial Narrow" w:hAnsi="Arial Narrow"/>
        </w:rPr>
      </w:pPr>
    </w:p>
    <w:p w14:paraId="29A803A6" w14:textId="77777777" w:rsidR="00F529D3" w:rsidRPr="00F529D3" w:rsidRDefault="00F529D3" w:rsidP="00F529D3">
      <w:pPr>
        <w:tabs>
          <w:tab w:val="left" w:pos="285"/>
        </w:tabs>
        <w:autoSpaceDE w:val="0"/>
        <w:autoSpaceDN w:val="0"/>
        <w:adjustRightInd w:val="0"/>
        <w:jc w:val="center"/>
        <w:rPr>
          <w:rFonts w:ascii="Arial Narrow" w:hAnsi="Arial Narrow"/>
          <w:b/>
          <w:spacing w:val="-15"/>
          <w:lang w:eastAsia="hr-HR"/>
        </w:rPr>
      </w:pPr>
      <w:r w:rsidRPr="00F529D3">
        <w:rPr>
          <w:rFonts w:ascii="Arial Narrow" w:hAnsi="Arial Narrow"/>
          <w:b/>
          <w:spacing w:val="-15"/>
          <w:lang w:eastAsia="hr-HR"/>
        </w:rPr>
        <w:t>Članak 7.</w:t>
      </w:r>
    </w:p>
    <w:p w14:paraId="2DA0B619" w14:textId="77777777" w:rsidR="00F529D3" w:rsidRPr="00F529D3" w:rsidRDefault="00F529D3" w:rsidP="00F529D3">
      <w:pPr>
        <w:autoSpaceDE w:val="0"/>
        <w:autoSpaceDN w:val="0"/>
        <w:adjustRightInd w:val="0"/>
        <w:rPr>
          <w:rFonts w:ascii="Arial Narrow" w:hAnsi="Arial Narrow"/>
          <w:color w:val="EE0000"/>
        </w:rPr>
      </w:pPr>
      <w:r w:rsidRPr="00F529D3">
        <w:rPr>
          <w:rFonts w:ascii="Arial Narrow" w:hAnsi="Arial Narrow"/>
        </w:rPr>
        <w:t>Ova Odluka stupa na snagu 01. siječnja 2026. godine, a objaviti će se u Službenom glasniku Općine Dubravica i na vidljivom mjestu na groblju na području Općine Dubravica.</w:t>
      </w:r>
    </w:p>
    <w:p w14:paraId="097698CE" w14:textId="77777777" w:rsidR="00F529D3" w:rsidRPr="00F529D3" w:rsidRDefault="00F529D3" w:rsidP="00F529D3">
      <w:pPr>
        <w:autoSpaceDE w:val="0"/>
        <w:autoSpaceDN w:val="0"/>
        <w:adjustRightInd w:val="0"/>
        <w:rPr>
          <w:rFonts w:ascii="Arial Narrow" w:hAnsi="Arial Narrow"/>
          <w:color w:val="EE0000"/>
        </w:rPr>
      </w:pPr>
    </w:p>
    <w:p w14:paraId="25D0C166" w14:textId="77777777" w:rsidR="00F529D3" w:rsidRPr="00F529D3" w:rsidRDefault="00F529D3" w:rsidP="00F529D3">
      <w:pPr>
        <w:autoSpaceDE w:val="0"/>
        <w:autoSpaceDN w:val="0"/>
        <w:adjustRightInd w:val="0"/>
        <w:jc w:val="center"/>
        <w:rPr>
          <w:rFonts w:ascii="Arial Narrow" w:hAnsi="Arial Narrow"/>
        </w:rPr>
      </w:pPr>
      <w:r w:rsidRPr="00F529D3">
        <w:rPr>
          <w:rFonts w:ascii="Arial Narrow" w:hAnsi="Arial Narrow"/>
        </w:rPr>
        <w:t>OPĆINSKO VIJEĆE OPĆINE DUBRAVICA</w:t>
      </w:r>
    </w:p>
    <w:p w14:paraId="54982020" w14:textId="77777777" w:rsidR="00F529D3" w:rsidRPr="00F529D3" w:rsidRDefault="00F529D3" w:rsidP="00F529D3">
      <w:pPr>
        <w:autoSpaceDE w:val="0"/>
        <w:autoSpaceDN w:val="0"/>
        <w:adjustRightInd w:val="0"/>
        <w:jc w:val="center"/>
        <w:rPr>
          <w:rFonts w:ascii="Arial Narrow" w:hAnsi="Arial Narrow"/>
        </w:rPr>
      </w:pPr>
      <w:r w:rsidRPr="00F529D3">
        <w:rPr>
          <w:rFonts w:ascii="Arial Narrow" w:hAnsi="Arial Narrow"/>
        </w:rPr>
        <w:t>KLASA: 024-02/25-01/12</w:t>
      </w:r>
    </w:p>
    <w:p w14:paraId="6B153CB2" w14:textId="77777777" w:rsidR="00F529D3" w:rsidRPr="00F529D3" w:rsidRDefault="00F529D3" w:rsidP="00F529D3">
      <w:pPr>
        <w:autoSpaceDE w:val="0"/>
        <w:autoSpaceDN w:val="0"/>
        <w:adjustRightInd w:val="0"/>
        <w:jc w:val="center"/>
        <w:rPr>
          <w:rFonts w:ascii="Arial Narrow" w:hAnsi="Arial Narrow"/>
        </w:rPr>
      </w:pPr>
      <w:r w:rsidRPr="00F529D3">
        <w:rPr>
          <w:rFonts w:ascii="Arial Narrow" w:hAnsi="Arial Narrow"/>
        </w:rPr>
        <w:t xml:space="preserve">URBROJ: 238-40-02-25-7 </w:t>
      </w:r>
    </w:p>
    <w:p w14:paraId="28C66709" w14:textId="77777777" w:rsidR="00F529D3" w:rsidRPr="00F529D3" w:rsidRDefault="00F529D3" w:rsidP="00F529D3">
      <w:pPr>
        <w:autoSpaceDE w:val="0"/>
        <w:autoSpaceDN w:val="0"/>
        <w:adjustRightInd w:val="0"/>
        <w:jc w:val="center"/>
        <w:rPr>
          <w:rFonts w:ascii="Arial Narrow" w:hAnsi="Arial Narrow"/>
        </w:rPr>
      </w:pPr>
      <w:r w:rsidRPr="00F529D3">
        <w:rPr>
          <w:rFonts w:ascii="Arial Narrow" w:hAnsi="Arial Narrow"/>
        </w:rPr>
        <w:t>Dubravica, 23. rujan 2025.</w:t>
      </w:r>
    </w:p>
    <w:p w14:paraId="3D2567D3" w14:textId="7B9B98F7" w:rsidR="00F529D3" w:rsidRPr="007F0060" w:rsidRDefault="00F529D3" w:rsidP="00F529D3">
      <w:pPr>
        <w:pStyle w:val="StandardWeb"/>
        <w:shd w:val="clear" w:color="auto" w:fill="FFFFFF"/>
        <w:jc w:val="right"/>
      </w:pPr>
      <w:r w:rsidRPr="00F529D3">
        <w:rPr>
          <w:rFonts w:ascii="Arial Narrow" w:hAnsi="Arial Narrow"/>
          <w:bCs/>
          <w:sz w:val="22"/>
          <w:szCs w:val="22"/>
        </w:rPr>
        <w:t xml:space="preserve">                                                       Predsjednik Ivica Stiperski</w:t>
      </w:r>
    </w:p>
    <w:p w14:paraId="054ECFCE" w14:textId="1790B432" w:rsidR="00B768FC" w:rsidRPr="007F0060" w:rsidRDefault="00B768FC" w:rsidP="00B768FC">
      <w:pPr>
        <w:jc w:val="right"/>
        <w:rPr>
          <w:rFonts w:ascii="Times New Roman" w:hAnsi="Times New Roman"/>
        </w:rPr>
      </w:pPr>
      <w:r w:rsidRPr="006329A4">
        <w:rPr>
          <w:rFonts w:ascii="Arial Narrow" w:hAnsi="Arial Narrow"/>
          <w:b/>
          <w:noProof/>
          <w:lang w:val="sl-SI" w:eastAsia="sl-SI"/>
        </w:rPr>
        <mc:AlternateContent>
          <mc:Choice Requires="wps">
            <w:drawing>
              <wp:anchor distT="0" distB="0" distL="114300" distR="114300" simplePos="0" relativeHeight="251936768" behindDoc="0" locked="0" layoutInCell="1" allowOverlap="1" wp14:anchorId="255D8DC6" wp14:editId="1114B3D5">
                <wp:simplePos x="0" y="0"/>
                <wp:positionH relativeFrom="margin">
                  <wp:posOffset>0</wp:posOffset>
                </wp:positionH>
                <wp:positionV relativeFrom="paragraph">
                  <wp:posOffset>114300</wp:posOffset>
                </wp:positionV>
                <wp:extent cx="334371" cy="362197"/>
                <wp:effectExtent l="57150" t="114300" r="142240" b="76200"/>
                <wp:wrapNone/>
                <wp:docPr id="10509552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B86D652" w14:textId="19C46472" w:rsidR="00B768FC" w:rsidRPr="00104EAC" w:rsidRDefault="00B768FC" w:rsidP="00B768FC">
                            <w:pPr>
                              <w:jc w:val="center"/>
                              <w:rPr>
                                <w:rFonts w:ascii="Arial Narrow" w:hAnsi="Arial Narrow"/>
                                <w:sz w:val="24"/>
                                <w:szCs w:val="24"/>
                              </w:rPr>
                            </w:pPr>
                            <w:r>
                              <w:rPr>
                                <w:rFonts w:ascii="Arial Narrow" w:hAnsi="Arial Narrow"/>
                                <w:sz w:val="24"/>
                                <w:szCs w:val="24"/>
                              </w:rPr>
                              <w:t>6</w:t>
                            </w:r>
                          </w:p>
                          <w:p w14:paraId="3ED8E261" w14:textId="77777777" w:rsidR="00B768FC" w:rsidRDefault="00B768FC" w:rsidP="00B768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D8DC6" id="_x0000_s1031" style="position:absolute;left:0;text-align:left;margin-left:0;margin-top:9pt;width:26.35pt;height:28.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" fillcolor="#afabab" strokecolor="#8e8e8e" strokeweight="1.52778mm">
                <v:stroke linestyle="thickThin"/>
                <v:shadow on="t" color="black" opacity="26214f" origin="-.5,.5" offset=".74836mm,-.74836mm"/>
                <v:textbox>
                  <w:txbxContent>
                    <w:p w14:paraId="3B86D652" w14:textId="19C46472" w:rsidR="00B768FC" w:rsidRPr="00104EAC" w:rsidRDefault="00B768FC" w:rsidP="00B768FC">
                      <w:pPr>
                        <w:jc w:val="center"/>
                        <w:rPr>
                          <w:rFonts w:ascii="Arial Narrow" w:hAnsi="Arial Narrow"/>
                          <w:sz w:val="24"/>
                          <w:szCs w:val="24"/>
                        </w:rPr>
                      </w:pPr>
                      <w:r>
                        <w:rPr>
                          <w:rFonts w:ascii="Arial Narrow" w:hAnsi="Arial Narrow"/>
                          <w:sz w:val="24"/>
                          <w:szCs w:val="24"/>
                        </w:rPr>
                        <w:t>6</w:t>
                      </w:r>
                    </w:p>
                    <w:p w14:paraId="3ED8E261" w14:textId="77777777" w:rsidR="00B768FC" w:rsidRDefault="00B768FC" w:rsidP="00B768FC">
                      <w:pPr>
                        <w:jc w:val="center"/>
                      </w:pPr>
                    </w:p>
                  </w:txbxContent>
                </v:textbox>
                <w10:wrap anchorx="margin"/>
              </v:roundrect>
            </w:pict>
          </mc:Fallback>
        </mc:AlternateContent>
      </w:r>
    </w:p>
    <w:p w14:paraId="782BFDF7" w14:textId="6D9BBC44" w:rsidR="00B768FC" w:rsidRPr="00CD5A18" w:rsidRDefault="00B768FC" w:rsidP="00B768FC">
      <w:pPr>
        <w:rPr>
          <w:rFonts w:ascii="Times New Roman" w:hAnsi="Times New Roman"/>
        </w:rPr>
      </w:pPr>
      <w:r>
        <w:rPr>
          <w:rFonts w:ascii="Arial Narrow" w:hAnsi="Arial Narrow"/>
          <w:bCs/>
        </w:rPr>
        <w:tab/>
      </w:r>
    </w:p>
    <w:p w14:paraId="4922B031" w14:textId="77777777" w:rsidR="00F529D3" w:rsidRDefault="00F529D3" w:rsidP="00F529D3">
      <w:pPr>
        <w:pStyle w:val="Naslov2"/>
        <w:rPr>
          <w:b/>
          <w:sz w:val="21"/>
          <w:szCs w:val="21"/>
        </w:rPr>
      </w:pPr>
    </w:p>
    <w:p w14:paraId="52CE36D8" w14:textId="77777777" w:rsidR="00F529D3" w:rsidRDefault="00F529D3" w:rsidP="00F529D3">
      <w:pPr>
        <w:ind w:firstLine="709"/>
        <w:rPr>
          <w:rFonts w:ascii="Arial Narrow" w:hAnsi="Arial Narrow"/>
        </w:rPr>
      </w:pPr>
      <w:r w:rsidRPr="00F529D3">
        <w:rPr>
          <w:rFonts w:ascii="Arial Narrow" w:hAnsi="Arial Narrow"/>
        </w:rPr>
        <w:t xml:space="preserve">Na temelju odredbi članka 57. stavka 4. Zakona o porezu na dohodak („Narodne novine“ broj 115/16, 106/18, 121/19, 32/20, 138/20, 151/22, 114/23, 152/24), članka 13. Zakona o turizmu („Narodne novine“ broj 156/2023), članka 2. Pravilnika o paušalnom oporezivanju djelatnosti iznajmljivanja i organiziranja smještaja u turizmu („Narodne novine“ broj 01/2019, 01/2020, 138/2020, 1/2021, 156/2022, 1/2024, 16/2025), Pravilnika o pokazateljima za praćenje razvoja i održivosti turizma („Narodne novine“ broj </w:t>
      </w:r>
      <w:r w:rsidRPr="00F529D3">
        <w:rPr>
          <w:rFonts w:ascii="Arial Narrow" w:hAnsi="Arial Narrow"/>
        </w:rPr>
        <w:lastRenderedPageBreak/>
        <w:t>112/2024) i članka 21. Statuta Općine Dubravica (Službeni glasnik Općine Dubravica br. 01/2021, 03/2024, 04/2025), na prijedlog općinskog načelnika, Općinsko vijeće Općine Dubravica na svojoj 03. sjednici održanoj dana 23. rujna 2025. godine donijelo je</w:t>
      </w:r>
    </w:p>
    <w:p w14:paraId="5B982BBA" w14:textId="77777777" w:rsidR="00F529D3" w:rsidRPr="00F529D3" w:rsidRDefault="00F529D3" w:rsidP="00F529D3">
      <w:pPr>
        <w:ind w:firstLine="709"/>
        <w:rPr>
          <w:rFonts w:ascii="Arial Narrow" w:hAnsi="Arial Narrow"/>
        </w:rPr>
      </w:pPr>
    </w:p>
    <w:p w14:paraId="4C1ADDA6" w14:textId="77777777" w:rsidR="00F529D3" w:rsidRPr="00F529D3" w:rsidRDefault="00F529D3" w:rsidP="00F529D3">
      <w:pPr>
        <w:jc w:val="center"/>
        <w:rPr>
          <w:rFonts w:ascii="Arial Narrow" w:hAnsi="Arial Narrow"/>
          <w:b/>
          <w:bCs/>
        </w:rPr>
      </w:pPr>
      <w:r w:rsidRPr="00F529D3">
        <w:rPr>
          <w:rFonts w:ascii="Arial Narrow" w:hAnsi="Arial Narrow"/>
          <w:b/>
          <w:bCs/>
        </w:rPr>
        <w:t>ODLUKU</w:t>
      </w:r>
    </w:p>
    <w:p w14:paraId="3DB619B3" w14:textId="77777777" w:rsidR="00F529D3" w:rsidRPr="00F529D3" w:rsidRDefault="00F529D3" w:rsidP="00F529D3">
      <w:pPr>
        <w:jc w:val="center"/>
        <w:rPr>
          <w:rFonts w:ascii="Arial Narrow" w:hAnsi="Arial Narrow"/>
          <w:b/>
          <w:bCs/>
        </w:rPr>
      </w:pPr>
      <w:r w:rsidRPr="00F529D3">
        <w:rPr>
          <w:rFonts w:ascii="Arial Narrow" w:hAnsi="Arial Narrow"/>
          <w:b/>
          <w:bCs/>
        </w:rPr>
        <w:t xml:space="preserve">o visini paušalnog poreza po krevetu,  po smještajnoj jedinici u kampu i/ili kamp odmorištu, </w:t>
      </w:r>
    </w:p>
    <w:p w14:paraId="0E04AD31" w14:textId="77777777" w:rsidR="00F529D3" w:rsidRPr="00F529D3" w:rsidRDefault="00F529D3" w:rsidP="00F529D3">
      <w:pPr>
        <w:jc w:val="center"/>
        <w:rPr>
          <w:rFonts w:ascii="Arial Narrow" w:hAnsi="Arial Narrow"/>
          <w:b/>
          <w:bCs/>
        </w:rPr>
      </w:pPr>
      <w:r w:rsidRPr="00F529D3">
        <w:rPr>
          <w:rFonts w:ascii="Arial Narrow" w:hAnsi="Arial Narrow"/>
          <w:b/>
          <w:bCs/>
        </w:rPr>
        <w:t>po smještajnoj jedinici u objektu za robinzonski smještaj, za djelatnosti iznajmljivanja i smještaja u turizmu na području Općine Dubravica za 2026. godinu</w:t>
      </w:r>
    </w:p>
    <w:p w14:paraId="6474D703" w14:textId="77777777" w:rsidR="00F529D3" w:rsidRPr="00F529D3" w:rsidRDefault="00F529D3" w:rsidP="00F529D3">
      <w:pPr>
        <w:jc w:val="center"/>
        <w:rPr>
          <w:rFonts w:ascii="Arial Narrow" w:hAnsi="Arial Narrow"/>
          <w:bCs/>
        </w:rPr>
      </w:pPr>
    </w:p>
    <w:p w14:paraId="7169805A" w14:textId="77777777" w:rsidR="00F529D3" w:rsidRPr="00F529D3" w:rsidRDefault="00F529D3" w:rsidP="00F529D3">
      <w:pPr>
        <w:jc w:val="center"/>
        <w:rPr>
          <w:rFonts w:ascii="Arial Narrow" w:hAnsi="Arial Narrow"/>
          <w:b/>
          <w:bCs/>
        </w:rPr>
      </w:pPr>
      <w:r w:rsidRPr="00F529D3">
        <w:rPr>
          <w:rFonts w:ascii="Arial Narrow" w:hAnsi="Arial Narrow"/>
          <w:b/>
          <w:bCs/>
        </w:rPr>
        <w:t>Članak 1.</w:t>
      </w:r>
    </w:p>
    <w:p w14:paraId="776DFCF8" w14:textId="77777777" w:rsidR="00F529D3" w:rsidRPr="00F529D3" w:rsidRDefault="00F529D3" w:rsidP="00F529D3">
      <w:pPr>
        <w:ind w:firstLine="709"/>
        <w:rPr>
          <w:rFonts w:ascii="Arial Narrow" w:hAnsi="Arial Narrow"/>
          <w:bCs/>
        </w:rPr>
      </w:pPr>
      <w:r w:rsidRPr="00F529D3">
        <w:rPr>
          <w:rFonts w:ascii="Arial Narrow" w:hAnsi="Arial Narrow"/>
          <w:bCs/>
        </w:rPr>
        <w:t>Ovom Odlukom određuje se visina iznosa paušalnog poreza po krevetu u sobama, apartmanima i kućama za odmor, po smještajnoj jedinici u kampu i/ili kamp-odmorištu te smještajnoj jedinici u objektu za robinzonski smještaj, za djelatnosti iznajmljivanja i smještaja u turizmu koje se obavljaju na području Općine Dubravica za 2026. godinu.</w:t>
      </w:r>
    </w:p>
    <w:p w14:paraId="518EB519" w14:textId="77777777" w:rsidR="00F529D3" w:rsidRPr="00F529D3" w:rsidRDefault="00F529D3" w:rsidP="00F529D3">
      <w:pPr>
        <w:ind w:firstLine="709"/>
        <w:rPr>
          <w:rFonts w:ascii="Arial Narrow" w:hAnsi="Arial Narrow"/>
          <w:bCs/>
        </w:rPr>
      </w:pPr>
      <w:r w:rsidRPr="00F529D3">
        <w:rPr>
          <w:rFonts w:ascii="Arial Narrow" w:hAnsi="Arial Narrow"/>
          <w:bCs/>
        </w:rPr>
        <w:t xml:space="preserve">Ova se Odluka o visini iznosa paušalnog poreza donosi prema indeksu turističke razvijenosti za 2024. godinu po kojem je Općina Dubravica razvrstana u IV. kategoriju, sve temeljem </w:t>
      </w:r>
      <w:r w:rsidRPr="00F529D3">
        <w:rPr>
          <w:rFonts w:ascii="Arial Narrow" w:hAnsi="Arial Narrow"/>
        </w:rPr>
        <w:t>članka 13. Zakona o turizmu („Narodne novine“ broj 156/2023) i Pravilnika o pokazateljima za praćenje razvoja i održivosti turizma („Narodne novine“ broj 112/2024)</w:t>
      </w:r>
      <w:r w:rsidRPr="00F529D3">
        <w:rPr>
          <w:rFonts w:ascii="Arial Narrow" w:hAnsi="Arial Narrow"/>
          <w:bCs/>
        </w:rPr>
        <w:t xml:space="preserve">, a u granicama propisanim Zakonom o porezu na dohodak </w:t>
      </w:r>
      <w:r w:rsidRPr="00F529D3">
        <w:rPr>
          <w:rFonts w:ascii="Arial Narrow" w:hAnsi="Arial Narrow"/>
        </w:rPr>
        <w:t>(„Narodne novine“ broj 115/16, 106/18, 121/19, 32/20, 138/20, 151/22, 114/23, 152/24).</w:t>
      </w:r>
    </w:p>
    <w:p w14:paraId="6AC6556C" w14:textId="77777777" w:rsidR="00F529D3" w:rsidRPr="00F529D3" w:rsidRDefault="00F529D3" w:rsidP="00F529D3">
      <w:pPr>
        <w:ind w:firstLine="709"/>
        <w:rPr>
          <w:rFonts w:ascii="Arial Narrow" w:hAnsi="Arial Narrow"/>
          <w:bCs/>
        </w:rPr>
      </w:pPr>
    </w:p>
    <w:p w14:paraId="55C80C2A" w14:textId="77777777" w:rsidR="00F529D3" w:rsidRPr="00F529D3" w:rsidRDefault="00F529D3" w:rsidP="00F529D3">
      <w:pPr>
        <w:jc w:val="center"/>
        <w:rPr>
          <w:rFonts w:ascii="Arial Narrow" w:hAnsi="Arial Narrow"/>
          <w:b/>
          <w:bCs/>
        </w:rPr>
      </w:pPr>
      <w:r w:rsidRPr="00F529D3">
        <w:rPr>
          <w:rFonts w:ascii="Arial Narrow" w:hAnsi="Arial Narrow"/>
          <w:b/>
          <w:bCs/>
        </w:rPr>
        <w:t>Članak 2.</w:t>
      </w:r>
    </w:p>
    <w:p w14:paraId="768791E1" w14:textId="77777777" w:rsidR="00F529D3" w:rsidRPr="00F529D3" w:rsidRDefault="00F529D3" w:rsidP="00F529D3">
      <w:pPr>
        <w:ind w:firstLine="709"/>
        <w:rPr>
          <w:rFonts w:ascii="Arial Narrow" w:hAnsi="Arial Narrow"/>
          <w:bCs/>
        </w:rPr>
      </w:pPr>
      <w:r w:rsidRPr="00F529D3">
        <w:rPr>
          <w:rFonts w:ascii="Arial Narrow" w:hAnsi="Arial Narrow"/>
          <w:bCs/>
        </w:rPr>
        <w:t xml:space="preserve">Iznos godišnjeg paušalnog poreza na dohodak iz članka 1. ove Odluke utvrđuje se u visini  od </w:t>
      </w:r>
      <w:r w:rsidRPr="00F529D3">
        <w:rPr>
          <w:rFonts w:ascii="Arial Narrow" w:hAnsi="Arial Narrow"/>
          <w:b/>
        </w:rPr>
        <w:t>20,00 eura</w:t>
      </w:r>
      <w:r w:rsidRPr="00F529D3">
        <w:rPr>
          <w:rFonts w:ascii="Arial Narrow" w:hAnsi="Arial Narrow"/>
          <w:bCs/>
        </w:rPr>
        <w:t xml:space="preserve"> po krevetu odnosno po smještajnoj jedinici u kampu i/ili kamp-odmorištu i po smještajnoj jedinicu u objektu za robinzonski smještaj, u svim naseljima na području Općine Dubravica u kojima se obavlja djelatnost iznajmljivanja i smještaja u turizmu.</w:t>
      </w:r>
    </w:p>
    <w:p w14:paraId="49F450C9" w14:textId="77777777" w:rsidR="00F529D3" w:rsidRPr="00F529D3" w:rsidRDefault="00F529D3" w:rsidP="00F529D3">
      <w:pPr>
        <w:rPr>
          <w:rFonts w:ascii="Arial Narrow" w:hAnsi="Arial Narrow"/>
          <w:bCs/>
        </w:rPr>
      </w:pPr>
    </w:p>
    <w:p w14:paraId="3CCC0629" w14:textId="77777777" w:rsidR="00F529D3" w:rsidRPr="00F529D3" w:rsidRDefault="00F529D3" w:rsidP="00F529D3">
      <w:pPr>
        <w:jc w:val="center"/>
        <w:rPr>
          <w:rFonts w:ascii="Arial Narrow" w:hAnsi="Arial Narrow"/>
          <w:b/>
          <w:bCs/>
        </w:rPr>
      </w:pPr>
      <w:r w:rsidRPr="00F529D3">
        <w:rPr>
          <w:rFonts w:ascii="Arial Narrow" w:hAnsi="Arial Narrow"/>
          <w:b/>
          <w:bCs/>
        </w:rPr>
        <w:t>Članak 3.</w:t>
      </w:r>
    </w:p>
    <w:p w14:paraId="7A15363F" w14:textId="77777777" w:rsidR="00F529D3" w:rsidRPr="00F529D3" w:rsidRDefault="00F529D3" w:rsidP="00F529D3">
      <w:pPr>
        <w:rPr>
          <w:rFonts w:ascii="Arial Narrow" w:hAnsi="Arial Narrow"/>
          <w:bCs/>
        </w:rPr>
      </w:pPr>
      <w:r w:rsidRPr="00F529D3">
        <w:rPr>
          <w:rFonts w:ascii="Arial Narrow" w:hAnsi="Arial Narrow"/>
          <w:bCs/>
        </w:rPr>
        <w:tab/>
        <w:t>Ova Odluka objaviti će se u „Službenom glasniku Općine Dubravica“, a stupa na snagu od 01. siječnja 2026. godine te će se dostaviti Ministarstvu financija, Poreznoj upravi radi objave na mrežnim stranicama Porezne uprave.</w:t>
      </w:r>
    </w:p>
    <w:p w14:paraId="1ACF098C" w14:textId="77777777" w:rsidR="00F529D3" w:rsidRPr="00F529D3" w:rsidRDefault="00F529D3" w:rsidP="00F529D3">
      <w:pPr>
        <w:rPr>
          <w:rFonts w:ascii="Arial Narrow" w:hAnsi="Arial Narrow"/>
          <w:bCs/>
        </w:rPr>
      </w:pPr>
    </w:p>
    <w:p w14:paraId="13AE00AD" w14:textId="77777777" w:rsidR="00F529D3" w:rsidRPr="00F529D3" w:rsidRDefault="00F529D3" w:rsidP="00F529D3">
      <w:pPr>
        <w:jc w:val="center"/>
        <w:rPr>
          <w:rFonts w:ascii="Arial Narrow" w:hAnsi="Arial Narrow"/>
          <w:bCs/>
        </w:rPr>
      </w:pPr>
      <w:r w:rsidRPr="00F529D3">
        <w:rPr>
          <w:rFonts w:ascii="Arial Narrow" w:hAnsi="Arial Narrow"/>
          <w:bCs/>
        </w:rPr>
        <w:t>OPĆINSKO VIJEĆE OPĆINE DUBRAVICA</w:t>
      </w:r>
    </w:p>
    <w:p w14:paraId="155CA4E6" w14:textId="77777777" w:rsidR="00F529D3" w:rsidRPr="00F529D3" w:rsidRDefault="00F529D3" w:rsidP="00F529D3">
      <w:pPr>
        <w:tabs>
          <w:tab w:val="left" w:pos="390"/>
          <w:tab w:val="num" w:pos="1080"/>
          <w:tab w:val="left" w:pos="3105"/>
        </w:tabs>
        <w:jc w:val="center"/>
        <w:rPr>
          <w:rFonts w:ascii="Arial Narrow" w:hAnsi="Arial Narrow"/>
          <w:bCs/>
        </w:rPr>
      </w:pPr>
      <w:r w:rsidRPr="00F529D3">
        <w:rPr>
          <w:rFonts w:ascii="Arial Narrow" w:hAnsi="Arial Narrow"/>
          <w:bCs/>
        </w:rPr>
        <w:t>KLASA: 024-02/25-01/12</w:t>
      </w:r>
    </w:p>
    <w:p w14:paraId="1E2EB9F0" w14:textId="77777777" w:rsidR="00F529D3" w:rsidRPr="00F529D3" w:rsidRDefault="00F529D3" w:rsidP="00F529D3">
      <w:pPr>
        <w:tabs>
          <w:tab w:val="left" w:pos="390"/>
          <w:tab w:val="num" w:pos="1080"/>
          <w:tab w:val="left" w:pos="3105"/>
        </w:tabs>
        <w:jc w:val="center"/>
        <w:rPr>
          <w:rFonts w:ascii="Arial Narrow" w:hAnsi="Arial Narrow"/>
          <w:bCs/>
        </w:rPr>
      </w:pPr>
      <w:r w:rsidRPr="00F529D3">
        <w:rPr>
          <w:rFonts w:ascii="Arial Narrow" w:hAnsi="Arial Narrow"/>
          <w:bCs/>
        </w:rPr>
        <w:t>URBROJ: 238-40-02-25-8</w:t>
      </w:r>
    </w:p>
    <w:p w14:paraId="019FF060" w14:textId="77777777" w:rsidR="00F529D3" w:rsidRPr="00F529D3" w:rsidRDefault="00F529D3" w:rsidP="00F529D3">
      <w:pPr>
        <w:tabs>
          <w:tab w:val="left" w:pos="390"/>
          <w:tab w:val="num" w:pos="1080"/>
          <w:tab w:val="left" w:pos="3105"/>
        </w:tabs>
        <w:jc w:val="center"/>
        <w:rPr>
          <w:rFonts w:ascii="Arial Narrow" w:hAnsi="Arial Narrow"/>
          <w:bCs/>
        </w:rPr>
      </w:pPr>
      <w:r w:rsidRPr="00F529D3">
        <w:rPr>
          <w:rFonts w:ascii="Arial Narrow" w:hAnsi="Arial Narrow"/>
          <w:bCs/>
        </w:rPr>
        <w:t>Dubravica, 23. rujan 2025.</w:t>
      </w:r>
    </w:p>
    <w:p w14:paraId="3339BDDF" w14:textId="5B62C825" w:rsidR="00B768FC" w:rsidRDefault="00F529D3" w:rsidP="0083650D">
      <w:pPr>
        <w:jc w:val="right"/>
        <w:rPr>
          <w:rFonts w:ascii="Arial Narrow" w:hAnsi="Arial Narrow"/>
          <w:bCs/>
        </w:rPr>
      </w:pPr>
      <w:r w:rsidRPr="00F529D3">
        <w:rPr>
          <w:rFonts w:ascii="Arial Narrow" w:hAnsi="Arial Narrow"/>
          <w:bCs/>
        </w:rPr>
        <w:tab/>
      </w:r>
      <w:r w:rsidRPr="00F529D3">
        <w:rPr>
          <w:rFonts w:ascii="Arial Narrow" w:hAnsi="Arial Narrow"/>
          <w:bCs/>
        </w:rPr>
        <w:tab/>
      </w:r>
      <w:r w:rsidRPr="00F529D3">
        <w:rPr>
          <w:rFonts w:ascii="Arial Narrow" w:hAnsi="Arial Narrow"/>
          <w:bCs/>
        </w:rPr>
        <w:tab/>
      </w:r>
      <w:r w:rsidRPr="00F529D3">
        <w:rPr>
          <w:rFonts w:ascii="Arial Narrow" w:hAnsi="Arial Narrow"/>
          <w:bCs/>
        </w:rPr>
        <w:tab/>
      </w:r>
      <w:r w:rsidRPr="00F529D3">
        <w:rPr>
          <w:rFonts w:ascii="Arial Narrow" w:hAnsi="Arial Narrow"/>
          <w:bCs/>
        </w:rPr>
        <w:tab/>
      </w:r>
      <w:r w:rsidRPr="00F529D3">
        <w:rPr>
          <w:rFonts w:ascii="Arial Narrow" w:hAnsi="Arial Narrow"/>
          <w:bCs/>
        </w:rPr>
        <w:tab/>
      </w:r>
      <w:r w:rsidRPr="00F529D3">
        <w:rPr>
          <w:rFonts w:ascii="Arial Narrow" w:hAnsi="Arial Narrow"/>
          <w:bCs/>
        </w:rPr>
        <w:tab/>
        <w:t>Predsjednik Ivica Stiperski</w:t>
      </w:r>
    </w:p>
    <w:p w14:paraId="3490DA44" w14:textId="2BCF5F84" w:rsidR="00B768FC" w:rsidRDefault="00B768FC" w:rsidP="0083650D">
      <w:pPr>
        <w:jc w:val="right"/>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938816" behindDoc="0" locked="0" layoutInCell="1" allowOverlap="1" wp14:anchorId="4D90283D" wp14:editId="2E648B78">
                <wp:simplePos x="0" y="0"/>
                <wp:positionH relativeFrom="margin">
                  <wp:posOffset>0</wp:posOffset>
                </wp:positionH>
                <wp:positionV relativeFrom="paragraph">
                  <wp:posOffset>113665</wp:posOffset>
                </wp:positionV>
                <wp:extent cx="334371" cy="362197"/>
                <wp:effectExtent l="57150" t="114300" r="142240" b="76200"/>
                <wp:wrapNone/>
                <wp:docPr id="48964276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869F954" w14:textId="379FD284" w:rsidR="00B768FC" w:rsidRPr="00104EAC" w:rsidRDefault="00B768FC" w:rsidP="00B768FC">
                            <w:pPr>
                              <w:jc w:val="center"/>
                              <w:rPr>
                                <w:rFonts w:ascii="Arial Narrow" w:hAnsi="Arial Narrow"/>
                                <w:sz w:val="24"/>
                                <w:szCs w:val="24"/>
                              </w:rPr>
                            </w:pPr>
                            <w:r>
                              <w:rPr>
                                <w:rFonts w:ascii="Arial Narrow" w:hAnsi="Arial Narrow"/>
                                <w:sz w:val="24"/>
                                <w:szCs w:val="24"/>
                              </w:rPr>
                              <w:t>7</w:t>
                            </w:r>
                          </w:p>
                          <w:p w14:paraId="648ED159" w14:textId="77777777" w:rsidR="00B768FC" w:rsidRDefault="00B768FC" w:rsidP="00B768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90283D" id="_x0000_s1032" style="position:absolute;left:0;text-align:left;margin-left:0;margin-top:8.95pt;width:26.35pt;height:28.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d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K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AFCUdm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0869F954" w14:textId="379FD284" w:rsidR="00B768FC" w:rsidRPr="00104EAC" w:rsidRDefault="00B768FC" w:rsidP="00B768FC">
                      <w:pPr>
                        <w:jc w:val="center"/>
                        <w:rPr>
                          <w:rFonts w:ascii="Arial Narrow" w:hAnsi="Arial Narrow"/>
                          <w:sz w:val="24"/>
                          <w:szCs w:val="24"/>
                        </w:rPr>
                      </w:pPr>
                      <w:r>
                        <w:rPr>
                          <w:rFonts w:ascii="Arial Narrow" w:hAnsi="Arial Narrow"/>
                          <w:sz w:val="24"/>
                          <w:szCs w:val="24"/>
                        </w:rPr>
                        <w:t>7</w:t>
                      </w:r>
                    </w:p>
                    <w:p w14:paraId="648ED159" w14:textId="77777777" w:rsidR="00B768FC" w:rsidRDefault="00B768FC" w:rsidP="00B768FC">
                      <w:pPr>
                        <w:jc w:val="center"/>
                      </w:pPr>
                    </w:p>
                  </w:txbxContent>
                </v:textbox>
                <w10:wrap anchorx="margin"/>
              </v:roundrect>
            </w:pict>
          </mc:Fallback>
        </mc:AlternateContent>
      </w:r>
    </w:p>
    <w:p w14:paraId="7D579194" w14:textId="28DDA81A" w:rsidR="00E174F6" w:rsidRPr="00E65CA3" w:rsidRDefault="00E174F6" w:rsidP="00E174F6">
      <w:pPr>
        <w:rPr>
          <w:rFonts w:ascii="Times New Roman" w:hAnsi="Times New Roman"/>
        </w:rPr>
      </w:pPr>
      <w:r>
        <w:rPr>
          <w:rFonts w:ascii="Arial Narrow" w:hAnsi="Arial Narrow"/>
          <w:bCs/>
        </w:rPr>
        <w:tab/>
      </w:r>
    </w:p>
    <w:p w14:paraId="5EADFEE7" w14:textId="77777777" w:rsidR="00B768FC" w:rsidRDefault="00B768FC" w:rsidP="0083650D">
      <w:pPr>
        <w:jc w:val="right"/>
        <w:rPr>
          <w:rFonts w:ascii="Arial Narrow" w:hAnsi="Arial Narrow"/>
          <w:bCs/>
        </w:rPr>
      </w:pPr>
    </w:p>
    <w:p w14:paraId="5559BFF5" w14:textId="77777777" w:rsidR="00B768FC" w:rsidRDefault="00B768FC" w:rsidP="0083650D">
      <w:pPr>
        <w:jc w:val="right"/>
        <w:rPr>
          <w:rFonts w:ascii="Arial Narrow" w:hAnsi="Arial Narrow"/>
          <w:bCs/>
        </w:rPr>
      </w:pPr>
    </w:p>
    <w:p w14:paraId="1FB01CE9" w14:textId="77777777" w:rsidR="002925D8" w:rsidRPr="002925D8" w:rsidRDefault="002925D8" w:rsidP="002925D8">
      <w:pPr>
        <w:tabs>
          <w:tab w:val="left" w:pos="390"/>
          <w:tab w:val="num" w:pos="1080"/>
          <w:tab w:val="left" w:pos="3105"/>
        </w:tabs>
        <w:rPr>
          <w:rFonts w:ascii="Arial Narrow" w:hAnsi="Arial Narrow" w:cs="Times New Roman"/>
        </w:rPr>
      </w:pPr>
      <w:r w:rsidRPr="002925D8">
        <w:rPr>
          <w:rFonts w:ascii="Arial Narrow" w:hAnsi="Arial Narrow" w:cs="Times New Roman"/>
        </w:rPr>
        <w:t xml:space="preserve">Na temelju članka 19. Zakona o upravljanju državnom imovinom (Narodne novine broj 52/18, 155/23), članka 21. Statuta Općine Dubravica („Službeni glasnik Općine Dubravica“ br. 01/2021, 03/2024, 04/2025), i Strategije upravljanja i raspolaganja nekretninama u vlasništvu Općine Dubravica za razdoblje od 2023.-2029. („Službeni glasnik Općine </w:t>
      </w:r>
      <w:r w:rsidRPr="002925D8">
        <w:rPr>
          <w:rFonts w:ascii="Arial Narrow" w:hAnsi="Arial Narrow" w:cs="Times New Roman"/>
        </w:rPr>
        <w:lastRenderedPageBreak/>
        <w:t>Dubravica“ broj 06/2022), na prijedlog općinskog načelnika Općine Dubravica, Općinsko vijeće Općine Dubravica na svojoj 03. sjednici održanoj dana 23. rujna 2025. godine donosi</w:t>
      </w:r>
    </w:p>
    <w:p w14:paraId="4251D7A4" w14:textId="77777777" w:rsidR="002925D8" w:rsidRPr="002925D8" w:rsidRDefault="002925D8" w:rsidP="002925D8">
      <w:pPr>
        <w:tabs>
          <w:tab w:val="left" w:pos="390"/>
          <w:tab w:val="num" w:pos="1080"/>
          <w:tab w:val="left" w:pos="3105"/>
        </w:tabs>
        <w:rPr>
          <w:rFonts w:ascii="Arial Narrow" w:hAnsi="Arial Narrow" w:cs="Times New Roman"/>
        </w:rPr>
      </w:pPr>
    </w:p>
    <w:p w14:paraId="58CA8395" w14:textId="77777777" w:rsidR="002925D8" w:rsidRPr="002925D8" w:rsidRDefault="002925D8" w:rsidP="002925D8">
      <w:pPr>
        <w:tabs>
          <w:tab w:val="left" w:pos="390"/>
          <w:tab w:val="num" w:pos="1080"/>
          <w:tab w:val="left" w:pos="3105"/>
        </w:tabs>
        <w:jc w:val="center"/>
        <w:rPr>
          <w:rFonts w:ascii="Arial Narrow" w:hAnsi="Arial Narrow" w:cs="Times New Roman"/>
          <w:b/>
        </w:rPr>
      </w:pPr>
      <w:r w:rsidRPr="002925D8">
        <w:rPr>
          <w:rFonts w:ascii="Arial Narrow" w:hAnsi="Arial Narrow" w:cs="Times New Roman"/>
          <w:b/>
        </w:rPr>
        <w:t xml:space="preserve">PLAN UPRAVLJANJA IMOVINOM </w:t>
      </w:r>
    </w:p>
    <w:p w14:paraId="6C26DAEB" w14:textId="77777777" w:rsidR="002925D8" w:rsidRPr="002925D8" w:rsidRDefault="002925D8" w:rsidP="002925D8">
      <w:pPr>
        <w:tabs>
          <w:tab w:val="left" w:pos="390"/>
          <w:tab w:val="num" w:pos="1080"/>
          <w:tab w:val="left" w:pos="3105"/>
        </w:tabs>
        <w:jc w:val="center"/>
        <w:rPr>
          <w:rFonts w:ascii="Arial Narrow" w:hAnsi="Arial Narrow" w:cs="Times New Roman"/>
          <w:b/>
        </w:rPr>
      </w:pPr>
      <w:r w:rsidRPr="002925D8">
        <w:rPr>
          <w:rFonts w:ascii="Arial Narrow" w:hAnsi="Arial Narrow" w:cs="Times New Roman"/>
          <w:b/>
        </w:rPr>
        <w:t xml:space="preserve">U VLASNIŠTVU OPĆINE DUBRAVICA </w:t>
      </w:r>
    </w:p>
    <w:p w14:paraId="29A969E0" w14:textId="77777777" w:rsidR="002925D8" w:rsidRPr="002925D8" w:rsidRDefault="002925D8" w:rsidP="002925D8">
      <w:pPr>
        <w:tabs>
          <w:tab w:val="left" w:pos="390"/>
          <w:tab w:val="num" w:pos="1080"/>
          <w:tab w:val="left" w:pos="3105"/>
        </w:tabs>
        <w:jc w:val="center"/>
        <w:rPr>
          <w:rFonts w:ascii="Arial Narrow" w:hAnsi="Arial Narrow" w:cs="Times New Roman"/>
          <w:b/>
        </w:rPr>
      </w:pPr>
      <w:r w:rsidRPr="002925D8">
        <w:rPr>
          <w:rFonts w:ascii="Arial Narrow" w:hAnsi="Arial Narrow" w:cs="Times New Roman"/>
          <w:b/>
        </w:rPr>
        <w:t>ZA 2026. GODINU</w:t>
      </w:r>
    </w:p>
    <w:p w14:paraId="634F7DA1" w14:textId="77777777" w:rsidR="002925D8" w:rsidRPr="002925D8" w:rsidRDefault="002925D8" w:rsidP="002925D8">
      <w:pPr>
        <w:tabs>
          <w:tab w:val="left" w:pos="390"/>
          <w:tab w:val="num" w:pos="1080"/>
          <w:tab w:val="left" w:pos="3105"/>
        </w:tabs>
        <w:rPr>
          <w:rFonts w:ascii="Arial Narrow" w:hAnsi="Arial Narrow" w:cs="Times New Roman"/>
          <w:b/>
        </w:rPr>
      </w:pPr>
    </w:p>
    <w:p w14:paraId="7B937FB9" w14:textId="77777777" w:rsidR="002925D8" w:rsidRPr="002925D8" w:rsidRDefault="002925D8" w:rsidP="002925D8">
      <w:pPr>
        <w:tabs>
          <w:tab w:val="left" w:pos="390"/>
          <w:tab w:val="num" w:pos="1080"/>
          <w:tab w:val="left" w:pos="3105"/>
        </w:tabs>
        <w:jc w:val="center"/>
        <w:rPr>
          <w:rFonts w:ascii="Arial Narrow" w:hAnsi="Arial Narrow" w:cs="Times New Roman"/>
          <w:b/>
        </w:rPr>
      </w:pPr>
      <w:r w:rsidRPr="002925D8">
        <w:rPr>
          <w:rFonts w:ascii="Arial Narrow" w:hAnsi="Arial Narrow" w:cs="Times New Roman"/>
          <w:b/>
        </w:rPr>
        <w:t>Članak 1.</w:t>
      </w:r>
    </w:p>
    <w:p w14:paraId="6497CE2C" w14:textId="77777777" w:rsidR="002925D8" w:rsidRPr="002925D8" w:rsidRDefault="002925D8" w:rsidP="002925D8">
      <w:pPr>
        <w:tabs>
          <w:tab w:val="left" w:pos="390"/>
          <w:tab w:val="num" w:pos="1080"/>
          <w:tab w:val="left" w:pos="3105"/>
        </w:tabs>
        <w:rPr>
          <w:rFonts w:ascii="Arial Narrow" w:hAnsi="Arial Narrow" w:cs="Times New Roman"/>
        </w:rPr>
      </w:pPr>
      <w:r w:rsidRPr="002925D8">
        <w:rPr>
          <w:rFonts w:ascii="Arial Narrow" w:hAnsi="Arial Narrow" w:cs="Times New Roman"/>
        </w:rPr>
        <w:t>Općinsko vijeće Općine Dubravica donosi Plan upravljanja imovinom u vlasništvu Općine Dubravica za 2026. godinu na temelju Strategije upravljanja i raspolaganja nekretninama u vlasništvu Općine Dubravica za razdoblje od 2023.-2029.</w:t>
      </w:r>
    </w:p>
    <w:p w14:paraId="2ECD5277" w14:textId="77777777" w:rsidR="002925D8" w:rsidRPr="002925D8" w:rsidRDefault="002925D8" w:rsidP="002925D8">
      <w:pPr>
        <w:tabs>
          <w:tab w:val="left" w:pos="390"/>
          <w:tab w:val="num" w:pos="1080"/>
          <w:tab w:val="left" w:pos="3105"/>
        </w:tabs>
        <w:rPr>
          <w:rFonts w:ascii="Arial Narrow" w:hAnsi="Arial Narrow" w:cs="Times New Roman"/>
        </w:rPr>
      </w:pPr>
    </w:p>
    <w:p w14:paraId="15E168F6" w14:textId="77777777" w:rsidR="002925D8" w:rsidRDefault="002925D8" w:rsidP="002925D8">
      <w:pPr>
        <w:tabs>
          <w:tab w:val="left" w:pos="390"/>
          <w:tab w:val="num" w:pos="1080"/>
          <w:tab w:val="left" w:pos="3105"/>
        </w:tabs>
        <w:rPr>
          <w:rFonts w:ascii="Times New Roman" w:hAnsi="Times New Roman" w:cs="Times New Roman"/>
        </w:rPr>
      </w:pPr>
    </w:p>
    <w:p w14:paraId="03847505" w14:textId="77777777" w:rsidR="002925D8" w:rsidRDefault="002925D8" w:rsidP="002925D8">
      <w:pPr>
        <w:pStyle w:val="Tijeloteksta"/>
        <w:rPr>
          <w:rFonts w:ascii="Times New Roman" w:hAnsi="Times New Roman" w:cs="Times New Roman"/>
        </w:rPr>
      </w:pPr>
    </w:p>
    <w:p w14:paraId="0B89F785" w14:textId="77777777" w:rsidR="002925D8" w:rsidRDefault="002925D8" w:rsidP="002925D8">
      <w:pPr>
        <w:pStyle w:val="Tijeloteksta"/>
        <w:spacing w:before="6"/>
        <w:rPr>
          <w:rFonts w:ascii="Times New Roman" w:hAnsi="Times New Roman" w:cs="Times New Roman"/>
        </w:rPr>
      </w:pPr>
    </w:p>
    <w:p w14:paraId="46E94D5B" w14:textId="77777777" w:rsidR="002925D8" w:rsidRDefault="002925D8" w:rsidP="002925D8">
      <w:pPr>
        <w:pStyle w:val="Tijeloteksta"/>
        <w:ind w:left="3899"/>
        <w:rPr>
          <w:rFonts w:ascii="Times New Roman" w:hAnsi="Times New Roman" w:cs="Times New Roman"/>
        </w:rPr>
      </w:pPr>
    </w:p>
    <w:p w14:paraId="7F49840E" w14:textId="669C4FE2" w:rsidR="002925D8" w:rsidRDefault="002925D8" w:rsidP="002925D8">
      <w:pPr>
        <w:pStyle w:val="Tijeloteksta"/>
        <w:rPr>
          <w:rFonts w:ascii="Times New Roman" w:hAnsi="Times New Roman" w:cs="Times New Roman"/>
        </w:rPr>
      </w:pPr>
    </w:p>
    <w:p w14:paraId="425C11C9" w14:textId="7D54E122" w:rsidR="002925D8" w:rsidRDefault="002925D8" w:rsidP="002925D8">
      <w:pPr>
        <w:pStyle w:val="Tijeloteksta"/>
        <w:rPr>
          <w:rFonts w:ascii="Times New Roman" w:hAnsi="Times New Roman" w:cs="Times New Roman"/>
        </w:rPr>
      </w:pPr>
    </w:p>
    <w:p w14:paraId="612319DE" w14:textId="15B16C84" w:rsidR="002925D8" w:rsidRDefault="00B0019B" w:rsidP="002925D8">
      <w:pPr>
        <w:pStyle w:val="Tijeloteksta"/>
        <w:rPr>
          <w:rFonts w:ascii="Times New Roman" w:hAnsi="Times New Roman" w:cs="Times New Roman"/>
        </w:rPr>
      </w:pPr>
      <w:r>
        <w:rPr>
          <w:noProof/>
          <w:lang w:eastAsia="hr-HR"/>
        </w:rPr>
        <w:drawing>
          <wp:anchor distT="0" distB="0" distL="114300" distR="114300" simplePos="0" relativeHeight="252097536" behindDoc="0" locked="0" layoutInCell="1" allowOverlap="1" wp14:anchorId="21B0947C" wp14:editId="1272BAA9">
            <wp:simplePos x="0" y="0"/>
            <wp:positionH relativeFrom="margin">
              <wp:posOffset>3459557</wp:posOffset>
            </wp:positionH>
            <wp:positionV relativeFrom="paragraph">
              <wp:posOffset>149022</wp:posOffset>
            </wp:positionV>
            <wp:extent cx="1691640" cy="1876425"/>
            <wp:effectExtent l="0" t="0" r="3810" b="952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640" cy="1876425"/>
                    </a:xfrm>
                    <a:prstGeom prst="rect">
                      <a:avLst/>
                    </a:prstGeom>
                    <a:noFill/>
                  </pic:spPr>
                </pic:pic>
              </a:graphicData>
            </a:graphic>
            <wp14:sizeRelH relativeFrom="page">
              <wp14:pctWidth>0</wp14:pctWidth>
            </wp14:sizeRelH>
            <wp14:sizeRelV relativeFrom="page">
              <wp14:pctHeight>0</wp14:pctHeight>
            </wp14:sizeRelV>
          </wp:anchor>
        </w:drawing>
      </w:r>
    </w:p>
    <w:p w14:paraId="1AA44F4A" w14:textId="77777777" w:rsidR="002925D8" w:rsidRDefault="002925D8" w:rsidP="002925D8">
      <w:pPr>
        <w:pStyle w:val="Tijeloteksta"/>
        <w:rPr>
          <w:rFonts w:ascii="Times New Roman" w:hAnsi="Times New Roman" w:cs="Times New Roman"/>
        </w:rPr>
      </w:pPr>
    </w:p>
    <w:p w14:paraId="2C82841B" w14:textId="77777777" w:rsidR="002925D8" w:rsidRDefault="002925D8" w:rsidP="002925D8">
      <w:pPr>
        <w:pStyle w:val="Tijeloteksta"/>
        <w:rPr>
          <w:rFonts w:ascii="Times New Roman" w:hAnsi="Times New Roman" w:cs="Times New Roman"/>
        </w:rPr>
      </w:pPr>
    </w:p>
    <w:p w14:paraId="2612B875" w14:textId="77777777" w:rsidR="002925D8" w:rsidRDefault="002925D8" w:rsidP="002925D8">
      <w:pPr>
        <w:pStyle w:val="Tijeloteksta"/>
        <w:rPr>
          <w:rFonts w:ascii="Times New Roman" w:hAnsi="Times New Roman" w:cs="Times New Roman"/>
        </w:rPr>
      </w:pPr>
    </w:p>
    <w:p w14:paraId="373B2045" w14:textId="77777777" w:rsidR="002925D8" w:rsidRDefault="002925D8" w:rsidP="002925D8">
      <w:pPr>
        <w:pStyle w:val="Tijeloteksta"/>
        <w:spacing w:before="6"/>
        <w:rPr>
          <w:rFonts w:ascii="Times New Roman" w:hAnsi="Times New Roman" w:cs="Times New Roman"/>
        </w:rPr>
      </w:pPr>
    </w:p>
    <w:p w14:paraId="7251C0A5" w14:textId="77777777" w:rsidR="002925D8" w:rsidRDefault="002925D8" w:rsidP="002925D8">
      <w:pPr>
        <w:pStyle w:val="Tijeloteksta"/>
        <w:spacing w:before="6"/>
        <w:rPr>
          <w:rFonts w:ascii="Times New Roman" w:hAnsi="Times New Roman" w:cs="Times New Roman"/>
        </w:rPr>
      </w:pPr>
    </w:p>
    <w:p w14:paraId="45586204" w14:textId="77777777" w:rsidR="002925D8" w:rsidRDefault="002925D8" w:rsidP="002925D8">
      <w:pPr>
        <w:pStyle w:val="Tijeloteksta"/>
        <w:spacing w:before="6"/>
        <w:rPr>
          <w:rFonts w:ascii="Times New Roman" w:hAnsi="Times New Roman" w:cs="Times New Roman"/>
        </w:rPr>
      </w:pPr>
    </w:p>
    <w:p w14:paraId="6AB518D4" w14:textId="77777777" w:rsidR="002925D8" w:rsidRDefault="002925D8" w:rsidP="002925D8">
      <w:pPr>
        <w:pStyle w:val="Tijeloteksta"/>
        <w:spacing w:before="6"/>
        <w:rPr>
          <w:rFonts w:ascii="Times New Roman" w:hAnsi="Times New Roman" w:cs="Times New Roman"/>
        </w:rPr>
      </w:pPr>
    </w:p>
    <w:p w14:paraId="40867401" w14:textId="77777777" w:rsidR="002925D8" w:rsidRDefault="002925D8" w:rsidP="002925D8">
      <w:pPr>
        <w:pStyle w:val="Tijeloteksta"/>
        <w:spacing w:before="6"/>
        <w:rPr>
          <w:rFonts w:ascii="Times New Roman" w:hAnsi="Times New Roman" w:cs="Times New Roman"/>
        </w:rPr>
      </w:pPr>
    </w:p>
    <w:p w14:paraId="6A1EE4C1" w14:textId="77777777" w:rsidR="002925D8" w:rsidRDefault="002925D8" w:rsidP="002925D8">
      <w:pPr>
        <w:pStyle w:val="Tijeloteksta"/>
        <w:spacing w:before="6"/>
        <w:rPr>
          <w:rFonts w:ascii="Times New Roman" w:hAnsi="Times New Roman" w:cs="Times New Roman"/>
        </w:rPr>
      </w:pPr>
    </w:p>
    <w:p w14:paraId="3E3AA27F" w14:textId="77777777" w:rsidR="002925D8" w:rsidRPr="002925D8" w:rsidRDefault="002925D8" w:rsidP="002925D8">
      <w:pPr>
        <w:pStyle w:val="Naslov"/>
        <w:spacing w:line="268" w:lineRule="auto"/>
        <w:rPr>
          <w:rFonts w:ascii="Arial Narrow" w:hAnsi="Arial Narrow"/>
          <w:spacing w:val="-6"/>
          <w:w w:val="105"/>
          <w:szCs w:val="14"/>
        </w:rPr>
      </w:pPr>
      <w:r w:rsidRPr="002925D8">
        <w:rPr>
          <w:rFonts w:ascii="Arial Narrow" w:hAnsi="Arial Narrow"/>
          <w:spacing w:val="-6"/>
          <w:w w:val="105"/>
          <w:szCs w:val="14"/>
        </w:rPr>
        <w:lastRenderedPageBreak/>
        <w:t xml:space="preserve">PLAN UPRAVLJANJA IMOVINOM </w:t>
      </w:r>
    </w:p>
    <w:p w14:paraId="6A78A891" w14:textId="77777777" w:rsidR="002925D8" w:rsidRPr="002925D8" w:rsidRDefault="002925D8" w:rsidP="002925D8">
      <w:pPr>
        <w:pStyle w:val="Naslov"/>
        <w:spacing w:line="268" w:lineRule="auto"/>
        <w:rPr>
          <w:rFonts w:ascii="Arial Narrow" w:hAnsi="Arial Narrow"/>
          <w:spacing w:val="-6"/>
          <w:w w:val="105"/>
          <w:szCs w:val="14"/>
        </w:rPr>
      </w:pPr>
      <w:r w:rsidRPr="002925D8">
        <w:rPr>
          <w:rFonts w:ascii="Arial Narrow" w:hAnsi="Arial Narrow"/>
          <w:spacing w:val="-6"/>
          <w:w w:val="105"/>
          <w:szCs w:val="14"/>
        </w:rPr>
        <w:t xml:space="preserve">U VLASNIŠTVU OPĆINE DUBRAVICA </w:t>
      </w:r>
    </w:p>
    <w:p w14:paraId="31E7B8FD" w14:textId="77777777" w:rsidR="002925D8" w:rsidRDefault="002925D8" w:rsidP="002925D8">
      <w:pPr>
        <w:pStyle w:val="Naslov"/>
        <w:spacing w:line="268" w:lineRule="auto"/>
        <w:rPr>
          <w:rFonts w:ascii="Arial Narrow" w:hAnsi="Arial Narrow"/>
          <w:spacing w:val="-6"/>
          <w:w w:val="105"/>
          <w:szCs w:val="14"/>
        </w:rPr>
      </w:pPr>
      <w:r w:rsidRPr="002925D8">
        <w:rPr>
          <w:rFonts w:ascii="Arial Narrow" w:hAnsi="Arial Narrow"/>
          <w:spacing w:val="-6"/>
          <w:w w:val="105"/>
          <w:szCs w:val="14"/>
        </w:rPr>
        <w:t>ZA 2026. GODINU</w:t>
      </w:r>
    </w:p>
    <w:p w14:paraId="64AB20CC" w14:textId="77777777" w:rsidR="00B0019B" w:rsidRDefault="00B0019B" w:rsidP="002925D8">
      <w:pPr>
        <w:pStyle w:val="Naslov"/>
        <w:spacing w:line="268" w:lineRule="auto"/>
        <w:rPr>
          <w:rFonts w:ascii="Arial Narrow" w:hAnsi="Arial Narrow"/>
          <w:spacing w:val="-6"/>
          <w:w w:val="105"/>
          <w:szCs w:val="14"/>
        </w:rPr>
      </w:pPr>
    </w:p>
    <w:p w14:paraId="3B18F0BD" w14:textId="77777777" w:rsidR="00B0019B" w:rsidRPr="00B0019B" w:rsidRDefault="00B0019B" w:rsidP="00B0019B">
      <w:pPr>
        <w:pStyle w:val="Naslov1"/>
        <w:numPr>
          <w:ilvl w:val="0"/>
          <w:numId w:val="196"/>
        </w:numPr>
        <w:tabs>
          <w:tab w:val="left" w:pos="0"/>
        </w:tabs>
        <w:spacing w:before="77"/>
        <w:ind w:left="0" w:firstLine="0"/>
        <w:jc w:val="center"/>
        <w:rPr>
          <w:rFonts w:ascii="Arial Narrow" w:hAnsi="Arial Narrow"/>
          <w:sz w:val="22"/>
          <w:szCs w:val="22"/>
        </w:rPr>
      </w:pPr>
      <w:r w:rsidRPr="00B0019B">
        <w:rPr>
          <w:rFonts w:ascii="Arial Narrow" w:hAnsi="Arial Narrow"/>
          <w:sz w:val="22"/>
          <w:szCs w:val="22"/>
        </w:rPr>
        <w:t>UVOD</w:t>
      </w:r>
    </w:p>
    <w:p w14:paraId="46D858FA" w14:textId="77777777" w:rsidR="00B0019B" w:rsidRPr="00B0019B" w:rsidRDefault="00B0019B" w:rsidP="00B0019B">
      <w:pPr>
        <w:pStyle w:val="Tijeloteksta"/>
        <w:spacing w:before="3"/>
        <w:rPr>
          <w:rFonts w:ascii="Arial Narrow" w:hAnsi="Arial Narrow" w:cs="Times New Roman"/>
          <w:b/>
        </w:rPr>
      </w:pPr>
    </w:p>
    <w:p w14:paraId="74DA523F" w14:textId="77777777" w:rsidR="00B0019B" w:rsidRPr="00B0019B" w:rsidRDefault="00B0019B" w:rsidP="00B0019B">
      <w:pPr>
        <w:pStyle w:val="Tijeloteksta"/>
        <w:spacing w:line="276" w:lineRule="auto"/>
        <w:ind w:left="116" w:right="108"/>
        <w:rPr>
          <w:rFonts w:ascii="Arial Narrow" w:hAnsi="Arial Narrow" w:cs="Times New Roman"/>
        </w:rPr>
      </w:pPr>
      <w:r w:rsidRPr="00B0019B">
        <w:rPr>
          <w:rFonts w:ascii="Arial Narrow" w:hAnsi="Arial Narrow" w:cs="Times New Roman"/>
        </w:rPr>
        <w:t>Tri su ključna i međusobno povezana dokumenta upravljanja i raspolaganja imovinom JLS: Strategija upravljanja imovinom, Plan upravljanja i Izvješće o provedbi Plana upravljanja. Strategijom upravljanja i raspolaganja nekretninama u vlasništvu Općine Dubravica za razdoblje od 2023.-2029. („Službeni glasnik Općine Dubravica“ broj 06/2022), određeni su srednjoročni ciljevi i smjernice za upravljanje i raspolaganje nekretninama u vlasništvu Općine u razdoblju od 2023. do 2029. godine, uvažavajući pritom gospodarske</w:t>
      </w:r>
      <w:r w:rsidRPr="00B0019B">
        <w:rPr>
          <w:rFonts w:ascii="Arial Narrow" w:hAnsi="Arial Narrow" w:cs="Times New Roman"/>
          <w:spacing w:val="-21"/>
        </w:rPr>
        <w:t xml:space="preserve"> </w:t>
      </w:r>
      <w:r w:rsidRPr="00B0019B">
        <w:rPr>
          <w:rFonts w:ascii="Arial Narrow" w:hAnsi="Arial Narrow" w:cs="Times New Roman"/>
        </w:rPr>
        <w:t>i</w:t>
      </w:r>
      <w:r w:rsidRPr="00B0019B">
        <w:rPr>
          <w:rFonts w:ascii="Arial Narrow" w:hAnsi="Arial Narrow" w:cs="Times New Roman"/>
          <w:spacing w:val="-18"/>
        </w:rPr>
        <w:t xml:space="preserve"> </w:t>
      </w:r>
      <w:r w:rsidRPr="00B0019B">
        <w:rPr>
          <w:rFonts w:ascii="Arial Narrow" w:hAnsi="Arial Narrow" w:cs="Times New Roman"/>
        </w:rPr>
        <w:t>razvojne</w:t>
      </w:r>
      <w:r w:rsidRPr="00B0019B">
        <w:rPr>
          <w:rFonts w:ascii="Arial Narrow" w:hAnsi="Arial Narrow" w:cs="Times New Roman"/>
          <w:spacing w:val="-14"/>
        </w:rPr>
        <w:t xml:space="preserve"> </w:t>
      </w:r>
      <w:r w:rsidRPr="00B0019B">
        <w:rPr>
          <w:rFonts w:ascii="Arial Narrow" w:hAnsi="Arial Narrow" w:cs="Times New Roman"/>
        </w:rPr>
        <w:t>interese</w:t>
      </w:r>
      <w:r w:rsidRPr="00B0019B">
        <w:rPr>
          <w:rFonts w:ascii="Arial Narrow" w:hAnsi="Arial Narrow" w:cs="Times New Roman"/>
          <w:spacing w:val="-17"/>
        </w:rPr>
        <w:t xml:space="preserve"> </w:t>
      </w:r>
      <w:r w:rsidRPr="00B0019B">
        <w:rPr>
          <w:rFonts w:ascii="Arial Narrow" w:hAnsi="Arial Narrow" w:cs="Times New Roman"/>
        </w:rPr>
        <w:t>Općine te ekonomski svrhovito, učinkovito i transparentno upravljanje i raspolaganje nekretninama.</w:t>
      </w:r>
      <w:r w:rsidRPr="00B0019B">
        <w:rPr>
          <w:rFonts w:ascii="Arial Narrow" w:hAnsi="Arial Narrow" w:cs="Times New Roman"/>
          <w:spacing w:val="-17"/>
        </w:rPr>
        <w:t xml:space="preserve"> </w:t>
      </w:r>
      <w:r w:rsidRPr="00B0019B">
        <w:rPr>
          <w:rFonts w:ascii="Arial Narrow" w:hAnsi="Arial Narrow" w:cs="Times New Roman"/>
        </w:rPr>
        <w:t>Godišnjim</w:t>
      </w:r>
      <w:r w:rsidRPr="00B0019B">
        <w:rPr>
          <w:rFonts w:ascii="Arial Narrow" w:hAnsi="Arial Narrow" w:cs="Times New Roman"/>
          <w:spacing w:val="-16"/>
        </w:rPr>
        <w:t xml:space="preserve"> </w:t>
      </w:r>
      <w:r w:rsidRPr="00B0019B">
        <w:rPr>
          <w:rFonts w:ascii="Arial Narrow" w:hAnsi="Arial Narrow" w:cs="Times New Roman"/>
        </w:rPr>
        <w:t>planom</w:t>
      </w:r>
      <w:r w:rsidRPr="00B0019B">
        <w:rPr>
          <w:rFonts w:ascii="Arial Narrow" w:hAnsi="Arial Narrow" w:cs="Times New Roman"/>
          <w:spacing w:val="-15"/>
        </w:rPr>
        <w:t xml:space="preserve"> </w:t>
      </w:r>
      <w:r w:rsidRPr="00B0019B">
        <w:rPr>
          <w:rFonts w:ascii="Arial Narrow" w:hAnsi="Arial Narrow" w:cs="Times New Roman"/>
        </w:rPr>
        <w:t>upravljanja</w:t>
      </w:r>
      <w:r w:rsidRPr="00B0019B">
        <w:rPr>
          <w:rFonts w:ascii="Arial Narrow" w:hAnsi="Arial Narrow" w:cs="Times New Roman"/>
          <w:spacing w:val="-17"/>
        </w:rPr>
        <w:t xml:space="preserve"> </w:t>
      </w:r>
      <w:r w:rsidRPr="00B0019B">
        <w:rPr>
          <w:rFonts w:ascii="Arial Narrow" w:hAnsi="Arial Narrow" w:cs="Times New Roman"/>
        </w:rPr>
        <w:t>imovinom</w:t>
      </w:r>
      <w:r w:rsidRPr="00B0019B">
        <w:rPr>
          <w:rFonts w:ascii="Arial Narrow" w:hAnsi="Arial Narrow" w:cs="Times New Roman"/>
          <w:spacing w:val="-16"/>
        </w:rPr>
        <w:t xml:space="preserve"> </w:t>
      </w:r>
      <w:r w:rsidRPr="00B0019B">
        <w:rPr>
          <w:rFonts w:ascii="Arial Narrow" w:hAnsi="Arial Narrow" w:cs="Times New Roman"/>
        </w:rPr>
        <w:t>Općine, određeni su kratkoročni ciljevi i smjernice upravljanja te su operacionalizirane provedbene mjere, a sve u svrhu provođenja Strategije</w:t>
      </w:r>
      <w:r w:rsidRPr="00B0019B">
        <w:rPr>
          <w:rFonts w:ascii="Arial Narrow" w:hAnsi="Arial Narrow" w:cs="Times New Roman"/>
          <w:spacing w:val="-9"/>
        </w:rPr>
        <w:t xml:space="preserve"> </w:t>
      </w:r>
      <w:r w:rsidRPr="00B0019B">
        <w:rPr>
          <w:rFonts w:ascii="Arial Narrow" w:hAnsi="Arial Narrow" w:cs="Times New Roman"/>
        </w:rPr>
        <w:t>upravljanja.</w:t>
      </w:r>
    </w:p>
    <w:p w14:paraId="76923C82" w14:textId="77777777" w:rsidR="00B0019B" w:rsidRPr="00B0019B" w:rsidRDefault="00B0019B" w:rsidP="00B0019B">
      <w:pPr>
        <w:ind w:left="116"/>
        <w:rPr>
          <w:rFonts w:ascii="Arial Narrow" w:hAnsi="Arial Narrow" w:cs="Times New Roman"/>
        </w:rPr>
      </w:pPr>
      <w:r w:rsidRPr="00B0019B">
        <w:rPr>
          <w:rFonts w:ascii="Arial Narrow" w:hAnsi="Arial Narrow" w:cs="Times New Roman"/>
        </w:rPr>
        <w:t xml:space="preserve">Plan upravljanja imovinom Općine Dubravica donosi Općinsko vijeće na prijedlog općinskog načelnika. </w:t>
      </w:r>
    </w:p>
    <w:p w14:paraId="632850B8" w14:textId="77777777" w:rsidR="00B0019B" w:rsidRPr="00B0019B" w:rsidRDefault="00B0019B" w:rsidP="00B0019B">
      <w:pPr>
        <w:pStyle w:val="Tijeloteksta"/>
        <w:spacing w:before="6"/>
        <w:rPr>
          <w:rFonts w:ascii="Arial Narrow" w:hAnsi="Arial Narrow" w:cs="Times New Roman"/>
        </w:rPr>
      </w:pPr>
    </w:p>
    <w:p w14:paraId="1CAD88AC" w14:textId="77777777" w:rsidR="00B0019B" w:rsidRPr="00B0019B" w:rsidRDefault="00B0019B" w:rsidP="00B0019B">
      <w:pPr>
        <w:ind w:left="116"/>
        <w:rPr>
          <w:rFonts w:ascii="Arial Narrow" w:hAnsi="Arial Narrow" w:cs="Times New Roman"/>
        </w:rPr>
      </w:pPr>
      <w:r w:rsidRPr="00B0019B">
        <w:rPr>
          <w:rFonts w:ascii="Arial Narrow" w:hAnsi="Arial Narrow" w:cs="Times New Roman"/>
        </w:rPr>
        <w:t>Plan upravljanja imovinom u vlasništvu Općine Dubravica za 2026. godinu (dalje u tekstu: Plan) je izrađen sukladno Godišnjem planu upravljanja državnom imovinom i Uredbom o obveznom sadržaju plana upravljanja imovinom u vlasništvu Republike Hrvatske (“Narodne novine” broj 24/2014). Njime se određuju kratkoročni ciljevi i smjernice upravljanja imovinom te izvedbene mjere u svrhu provođenja.</w:t>
      </w:r>
    </w:p>
    <w:p w14:paraId="4861028E" w14:textId="77777777" w:rsidR="00B0019B" w:rsidRPr="00B0019B" w:rsidRDefault="00B0019B" w:rsidP="00B0019B">
      <w:pPr>
        <w:pStyle w:val="Tijeloteksta"/>
        <w:spacing w:before="7"/>
        <w:rPr>
          <w:rFonts w:ascii="Arial Narrow" w:hAnsi="Arial Narrow" w:cs="Times New Roman"/>
        </w:rPr>
      </w:pPr>
    </w:p>
    <w:p w14:paraId="4CABD3C8" w14:textId="77777777" w:rsidR="00B0019B" w:rsidRPr="00B0019B" w:rsidRDefault="00B0019B" w:rsidP="00B0019B">
      <w:pPr>
        <w:pStyle w:val="Tijeloteksta"/>
        <w:spacing w:line="276" w:lineRule="auto"/>
        <w:ind w:left="116" w:right="109"/>
        <w:rPr>
          <w:rFonts w:ascii="Arial Narrow" w:hAnsi="Arial Narrow" w:cs="Times New Roman"/>
        </w:rPr>
      </w:pPr>
      <w:r w:rsidRPr="00B0019B">
        <w:rPr>
          <w:rFonts w:ascii="Arial Narrow" w:hAnsi="Arial Narrow" w:cs="Times New Roman"/>
        </w:rPr>
        <w:t>Donošenje Godišnjeg plana upravljanja imovinom utvrđeno je člankom 15. i 19. Zakona o upravljanju državnom imovinom gdje je propisana obveza donošenja Plana upravljanja imovinom u vlasništvu Republike Hrvatske. Kako se sukladno članku 35.st.8. Zakona o vlasništvu i drugim stvarnim pravima („Narodne novine“, br. 91/96, 68/98, 22/00, 73/00, 129/00, 114/01, 79/06, 141/06, 146/08, 38/09, 153/09, 143/12, 152/14, 81/15, 94/17) na pravo vlasništva jedinica lokalne samouprave na odgovarajući način primjenjuju pravila o vlasništvu Republike Hrvatske, to se načelo upravljanja imovinom u vlasništvu države treba dosljedno i u cijelosti primjenjivati i na imovinu jedinica lokalne samouprave.</w:t>
      </w:r>
    </w:p>
    <w:p w14:paraId="76E88375" w14:textId="77777777" w:rsidR="00B0019B" w:rsidRPr="00B0019B" w:rsidRDefault="00B0019B" w:rsidP="00B0019B">
      <w:pPr>
        <w:pStyle w:val="Tijeloteksta"/>
        <w:spacing w:before="8"/>
        <w:rPr>
          <w:rFonts w:ascii="Arial Narrow" w:hAnsi="Arial Narrow" w:cs="Times New Roman"/>
        </w:rPr>
      </w:pPr>
    </w:p>
    <w:p w14:paraId="51081D9C" w14:textId="77777777" w:rsidR="00B0019B" w:rsidRPr="00B0019B" w:rsidRDefault="00B0019B" w:rsidP="00B0019B">
      <w:pPr>
        <w:ind w:left="116"/>
        <w:rPr>
          <w:rFonts w:ascii="Arial Narrow" w:hAnsi="Arial Narrow" w:cs="Times New Roman"/>
        </w:rPr>
      </w:pPr>
      <w:r w:rsidRPr="00B0019B">
        <w:rPr>
          <w:rFonts w:ascii="Arial Narrow" w:hAnsi="Arial Narrow" w:cs="Times New Roman"/>
        </w:rPr>
        <w:t>Namjera je Plana definirati i popisati ciljeve upravljanja i raspolaganja općinskom imovinom, čija je održivost važna za život i rad postojećih i budućih naraštaja. Istodobno, cilj je Plana osigurati da imovina Općine Dubravica bude u službi gospodarskog rasta te zaštite nacionalnih interesa.</w:t>
      </w:r>
    </w:p>
    <w:p w14:paraId="3F64B81F" w14:textId="77777777" w:rsidR="00B0019B" w:rsidRPr="00B0019B" w:rsidRDefault="00B0019B" w:rsidP="00B0019B">
      <w:pPr>
        <w:pStyle w:val="Tijeloteksta"/>
        <w:spacing w:before="6"/>
        <w:rPr>
          <w:rFonts w:ascii="Arial Narrow" w:hAnsi="Arial Narrow" w:cs="Times New Roman"/>
        </w:rPr>
      </w:pPr>
    </w:p>
    <w:p w14:paraId="15F85DEC" w14:textId="77777777" w:rsidR="00B0019B" w:rsidRPr="00B0019B" w:rsidRDefault="00B0019B" w:rsidP="00B0019B">
      <w:pPr>
        <w:ind w:left="116"/>
        <w:rPr>
          <w:rFonts w:ascii="Arial Narrow" w:hAnsi="Arial Narrow" w:cs="Times New Roman"/>
        </w:rPr>
      </w:pPr>
      <w:r w:rsidRPr="00B0019B">
        <w:rPr>
          <w:rFonts w:ascii="Arial Narrow" w:hAnsi="Arial Narrow" w:cs="Times New Roman"/>
        </w:rPr>
        <w:lastRenderedPageBreak/>
        <w:t>Upravljanje imovinom podrazumijeva pronalaženje optimalnih rješenja koja će dugoročno očuvati imovinu, čuvati interese Općine i generirati gospodarski rast. Vlasništvo države osigurava kontrolu, javni interes i pravično raspolaganje nad prirodnim bogatstvima, kulturnom i tradicijskom baštinom, i drugim resursima u vlasništvu Općine, kao i prihode koji se mogu koristiti za opće dobro.</w:t>
      </w:r>
    </w:p>
    <w:p w14:paraId="7437E658" w14:textId="77777777" w:rsidR="00B0019B" w:rsidRPr="00B0019B" w:rsidRDefault="00B0019B" w:rsidP="00B0019B">
      <w:pPr>
        <w:pStyle w:val="Tijeloteksta"/>
        <w:spacing w:before="5"/>
        <w:rPr>
          <w:rFonts w:ascii="Arial Narrow" w:hAnsi="Arial Narrow" w:cs="Times New Roman"/>
        </w:rPr>
      </w:pPr>
    </w:p>
    <w:p w14:paraId="1F8CC657" w14:textId="77777777" w:rsidR="00B0019B" w:rsidRPr="00B0019B" w:rsidRDefault="00B0019B" w:rsidP="00B0019B">
      <w:pPr>
        <w:ind w:left="116"/>
        <w:rPr>
          <w:rFonts w:ascii="Arial Narrow" w:hAnsi="Arial Narrow" w:cs="Times New Roman"/>
        </w:rPr>
      </w:pPr>
      <w:r w:rsidRPr="00B0019B">
        <w:rPr>
          <w:rFonts w:ascii="Arial Narrow" w:hAnsi="Arial Narrow" w:cs="Times New Roman"/>
        </w:rPr>
        <w:t>Vlasništvo Općine važan je instrument postizanja strateških razvojnih ciljeva vezanih za regionalnu prometnu, kulturnu i zdravstvenu politiku, kao i za druge razvojne politike Općine. Učinkovito upravljanje imovinom Općine Dubravica trebalo bi poticati razvoj gospodarstva i važno je za njegovu stabilnost, a istodobno pridonosi boljoj kvaliteti života svih građana općine.</w:t>
      </w:r>
    </w:p>
    <w:p w14:paraId="76A1C18F" w14:textId="77777777" w:rsidR="00B0019B" w:rsidRPr="00B0019B" w:rsidRDefault="00B0019B" w:rsidP="00B0019B">
      <w:pPr>
        <w:pStyle w:val="Tijeloteksta"/>
        <w:spacing w:before="79" w:line="276" w:lineRule="auto"/>
        <w:ind w:left="116" w:right="110"/>
        <w:rPr>
          <w:rFonts w:ascii="Arial Narrow" w:hAnsi="Arial Narrow" w:cs="Times New Roman"/>
          <w:lang w:val="en-US" w:eastAsia="hr-HR"/>
        </w:rPr>
      </w:pPr>
    </w:p>
    <w:p w14:paraId="368B6F81" w14:textId="77777777" w:rsidR="00B0019B" w:rsidRPr="00B0019B" w:rsidRDefault="00B0019B" w:rsidP="00B0019B">
      <w:pPr>
        <w:ind w:left="116"/>
        <w:rPr>
          <w:rFonts w:ascii="Arial Narrow" w:hAnsi="Arial Narrow" w:cs="Times New Roman"/>
        </w:rPr>
      </w:pPr>
      <w:r w:rsidRPr="00B0019B">
        <w:rPr>
          <w:rFonts w:ascii="Arial Narrow" w:hAnsi="Arial Narrow" w:cs="Times New Roman"/>
        </w:rPr>
        <w:t>Da bi se Plan mogao provoditi, jedan od prioriteta je izrada registra imovine/nekretnine Općine Dubravica. Registar imovine/nekretnine kao temeljni akt služi da je na jednom mjestu popisana imovina Općine Dubravica kao jedinstvena cjelina svih nekretnina kojima Općina raspolaže. Registar imovine/nekretnina Općine Dubravica ustrojen je u 2020. godini, javno objavljen na mrežnoj stranici općine te se redovito ažurira.</w:t>
      </w:r>
    </w:p>
    <w:p w14:paraId="1E4178B7" w14:textId="77777777" w:rsidR="00B0019B" w:rsidRPr="00B0019B" w:rsidRDefault="00B0019B" w:rsidP="00B0019B">
      <w:pPr>
        <w:ind w:left="142"/>
        <w:rPr>
          <w:rFonts w:ascii="Arial Narrow" w:hAnsi="Arial Narrow" w:cs="Times New Roman"/>
        </w:rPr>
      </w:pPr>
      <w:r w:rsidRPr="00B0019B">
        <w:rPr>
          <w:rFonts w:ascii="Arial Narrow" w:hAnsi="Arial Narrow" w:cs="Times New Roman"/>
        </w:rPr>
        <w:t>Općina Dubravica ujedno ima ustrojen, javno objavljen na svojoj mrežnoj stranici te redovito ažuriran:</w:t>
      </w:r>
    </w:p>
    <w:p w14:paraId="50C0B795" w14:textId="77777777" w:rsidR="00B0019B" w:rsidRPr="00B0019B" w:rsidRDefault="00B0019B" w:rsidP="00B0019B">
      <w:pPr>
        <w:rPr>
          <w:rFonts w:ascii="Arial Narrow" w:hAnsi="Arial Narrow" w:cs="Times New Roman"/>
        </w:rPr>
      </w:pPr>
      <w:r w:rsidRPr="00B0019B">
        <w:rPr>
          <w:rFonts w:ascii="Arial Narrow" w:hAnsi="Arial Narrow" w:cs="Times New Roman"/>
        </w:rPr>
        <w:tab/>
        <w:t>-  Registar nerazvrstanih cesta</w:t>
      </w:r>
    </w:p>
    <w:p w14:paraId="0C4FA453" w14:textId="77777777" w:rsidR="00B0019B" w:rsidRDefault="00B0019B" w:rsidP="00B0019B">
      <w:pPr>
        <w:rPr>
          <w:rFonts w:ascii="Arial Narrow" w:hAnsi="Arial Narrow" w:cs="Times New Roman"/>
        </w:rPr>
      </w:pPr>
      <w:r w:rsidRPr="00B0019B">
        <w:rPr>
          <w:rFonts w:ascii="Arial Narrow" w:hAnsi="Arial Narrow" w:cs="Times New Roman"/>
        </w:rPr>
        <w:tab/>
        <w:t>-  Registar komunalne infrastrukture</w:t>
      </w:r>
    </w:p>
    <w:p w14:paraId="705BCB0D" w14:textId="77777777" w:rsidR="00B0019B" w:rsidRDefault="00B0019B" w:rsidP="00B0019B">
      <w:pPr>
        <w:rPr>
          <w:rFonts w:ascii="Arial Narrow" w:hAnsi="Arial Narrow" w:cs="Times New Roman"/>
        </w:rPr>
      </w:pPr>
    </w:p>
    <w:p w14:paraId="40695A6C" w14:textId="77777777" w:rsidR="00B0019B" w:rsidRPr="00B0019B" w:rsidRDefault="00B0019B" w:rsidP="00B0019B">
      <w:pPr>
        <w:ind w:left="142"/>
        <w:rPr>
          <w:rFonts w:ascii="Arial Narrow" w:hAnsi="Arial Narrow" w:cs="Times New Roman"/>
        </w:rPr>
      </w:pPr>
      <w:r w:rsidRPr="00B0019B">
        <w:rPr>
          <w:rFonts w:ascii="Arial Narrow" w:hAnsi="Arial Narrow" w:cs="Times New Roman"/>
        </w:rPr>
        <w:t>Općina Dubravica svake godine izrađuje i javno objavljuje godišnju Analizu i vrednovanje učinaka        upravljanja komunalnom infrastrukturom.</w:t>
      </w:r>
    </w:p>
    <w:p w14:paraId="24BEBC46" w14:textId="77777777" w:rsidR="00B0019B" w:rsidRPr="00B0019B" w:rsidRDefault="00B0019B" w:rsidP="00B0019B">
      <w:pPr>
        <w:ind w:left="116"/>
        <w:rPr>
          <w:rFonts w:ascii="Arial Narrow" w:hAnsi="Arial Narrow" w:cs="Times New Roman"/>
        </w:rPr>
      </w:pPr>
    </w:p>
    <w:p w14:paraId="44499781" w14:textId="77777777" w:rsidR="00B0019B" w:rsidRPr="00B0019B" w:rsidRDefault="00B0019B" w:rsidP="00B0019B">
      <w:pPr>
        <w:pStyle w:val="Tijeloteksta"/>
        <w:spacing w:before="79" w:line="276" w:lineRule="auto"/>
        <w:ind w:left="116" w:right="110"/>
        <w:rPr>
          <w:rFonts w:ascii="Arial Narrow" w:hAnsi="Arial Narrow" w:cs="Times New Roman"/>
        </w:rPr>
      </w:pPr>
      <w:r w:rsidRPr="00B0019B">
        <w:rPr>
          <w:rFonts w:ascii="Arial Narrow" w:hAnsi="Arial Narrow" w:cs="Times New Roman"/>
        </w:rPr>
        <w:t>Tijekom</w:t>
      </w:r>
      <w:r w:rsidRPr="00B0019B">
        <w:rPr>
          <w:rFonts w:ascii="Arial Narrow" w:hAnsi="Arial Narrow" w:cs="Times New Roman"/>
          <w:spacing w:val="-9"/>
        </w:rPr>
        <w:t xml:space="preserve"> </w:t>
      </w:r>
      <w:r w:rsidRPr="00B0019B">
        <w:rPr>
          <w:rFonts w:ascii="Arial Narrow" w:hAnsi="Arial Narrow" w:cs="Times New Roman"/>
        </w:rPr>
        <w:t>sljedećih</w:t>
      </w:r>
      <w:r w:rsidRPr="00B0019B">
        <w:rPr>
          <w:rFonts w:ascii="Arial Narrow" w:hAnsi="Arial Narrow" w:cs="Times New Roman"/>
          <w:spacing w:val="-9"/>
        </w:rPr>
        <w:t xml:space="preserve"> </w:t>
      </w:r>
      <w:r w:rsidRPr="00B0019B">
        <w:rPr>
          <w:rFonts w:ascii="Arial Narrow" w:hAnsi="Arial Narrow" w:cs="Times New Roman"/>
        </w:rPr>
        <w:t>godina</w:t>
      </w:r>
      <w:r w:rsidRPr="00B0019B">
        <w:rPr>
          <w:rFonts w:ascii="Arial Narrow" w:hAnsi="Arial Narrow" w:cs="Times New Roman"/>
          <w:spacing w:val="-9"/>
        </w:rPr>
        <w:t xml:space="preserve"> </w:t>
      </w:r>
      <w:r w:rsidRPr="00B0019B">
        <w:rPr>
          <w:rFonts w:ascii="Arial Narrow" w:hAnsi="Arial Narrow" w:cs="Times New Roman"/>
        </w:rPr>
        <w:t>struktura</w:t>
      </w:r>
      <w:r w:rsidRPr="00B0019B">
        <w:rPr>
          <w:rFonts w:ascii="Arial Narrow" w:hAnsi="Arial Narrow" w:cs="Times New Roman"/>
          <w:spacing w:val="-9"/>
        </w:rPr>
        <w:t xml:space="preserve"> </w:t>
      </w:r>
      <w:r w:rsidRPr="00B0019B">
        <w:rPr>
          <w:rFonts w:ascii="Arial Narrow" w:hAnsi="Arial Narrow" w:cs="Times New Roman"/>
        </w:rPr>
        <w:t>ovog</w:t>
      </w:r>
      <w:r w:rsidRPr="00B0019B">
        <w:rPr>
          <w:rFonts w:ascii="Arial Narrow" w:hAnsi="Arial Narrow" w:cs="Times New Roman"/>
          <w:spacing w:val="-12"/>
        </w:rPr>
        <w:t xml:space="preserve"> </w:t>
      </w:r>
      <w:r w:rsidRPr="00B0019B">
        <w:rPr>
          <w:rFonts w:ascii="Arial Narrow" w:hAnsi="Arial Narrow" w:cs="Times New Roman"/>
        </w:rPr>
        <w:t>Plana</w:t>
      </w:r>
      <w:r w:rsidRPr="00B0019B">
        <w:rPr>
          <w:rFonts w:ascii="Arial Narrow" w:hAnsi="Arial Narrow" w:cs="Times New Roman"/>
          <w:spacing w:val="-9"/>
        </w:rPr>
        <w:t xml:space="preserve"> </w:t>
      </w:r>
      <w:r w:rsidRPr="00B0019B">
        <w:rPr>
          <w:rFonts w:ascii="Arial Narrow" w:hAnsi="Arial Narrow" w:cs="Times New Roman"/>
        </w:rPr>
        <w:t>će</w:t>
      </w:r>
      <w:r w:rsidRPr="00B0019B">
        <w:rPr>
          <w:rFonts w:ascii="Arial Narrow" w:hAnsi="Arial Narrow" w:cs="Times New Roman"/>
          <w:spacing w:val="-9"/>
        </w:rPr>
        <w:t xml:space="preserve"> </w:t>
      </w:r>
      <w:r w:rsidRPr="00B0019B">
        <w:rPr>
          <w:rFonts w:ascii="Arial Narrow" w:hAnsi="Arial Narrow" w:cs="Times New Roman"/>
        </w:rPr>
        <w:t>se</w:t>
      </w:r>
      <w:r w:rsidRPr="00B0019B">
        <w:rPr>
          <w:rFonts w:ascii="Arial Narrow" w:hAnsi="Arial Narrow" w:cs="Times New Roman"/>
          <w:spacing w:val="-9"/>
        </w:rPr>
        <w:t xml:space="preserve"> </w:t>
      </w:r>
      <w:r w:rsidRPr="00B0019B">
        <w:rPr>
          <w:rFonts w:ascii="Arial Narrow" w:hAnsi="Arial Narrow" w:cs="Times New Roman"/>
        </w:rPr>
        <w:t>usavršavati,</w:t>
      </w:r>
      <w:r w:rsidRPr="00B0019B">
        <w:rPr>
          <w:rFonts w:ascii="Arial Narrow" w:hAnsi="Arial Narrow" w:cs="Times New Roman"/>
          <w:spacing w:val="-10"/>
        </w:rPr>
        <w:t xml:space="preserve"> </w:t>
      </w:r>
      <w:r w:rsidRPr="00B0019B">
        <w:rPr>
          <w:rFonts w:ascii="Arial Narrow" w:hAnsi="Arial Narrow" w:cs="Times New Roman"/>
        </w:rPr>
        <w:t>posebno</w:t>
      </w:r>
      <w:r w:rsidRPr="00B0019B">
        <w:rPr>
          <w:rFonts w:ascii="Arial Narrow" w:hAnsi="Arial Narrow" w:cs="Times New Roman"/>
          <w:spacing w:val="-8"/>
        </w:rPr>
        <w:t xml:space="preserve"> </w:t>
      </w:r>
      <w:r w:rsidRPr="00B0019B">
        <w:rPr>
          <w:rFonts w:ascii="Arial Narrow" w:hAnsi="Arial Narrow" w:cs="Times New Roman"/>
        </w:rPr>
        <w:t>u</w:t>
      </w:r>
      <w:r w:rsidRPr="00B0019B">
        <w:rPr>
          <w:rFonts w:ascii="Arial Narrow" w:hAnsi="Arial Narrow" w:cs="Times New Roman"/>
          <w:spacing w:val="-9"/>
        </w:rPr>
        <w:t xml:space="preserve"> </w:t>
      </w:r>
      <w:r w:rsidRPr="00B0019B">
        <w:rPr>
          <w:rFonts w:ascii="Arial Narrow" w:hAnsi="Arial Narrow" w:cs="Times New Roman"/>
        </w:rPr>
        <w:t>vidu</w:t>
      </w:r>
      <w:r w:rsidRPr="00B0019B">
        <w:rPr>
          <w:rFonts w:ascii="Arial Narrow" w:hAnsi="Arial Narrow" w:cs="Times New Roman"/>
          <w:spacing w:val="-9"/>
        </w:rPr>
        <w:t xml:space="preserve"> </w:t>
      </w:r>
      <w:r w:rsidRPr="00B0019B">
        <w:rPr>
          <w:rFonts w:ascii="Arial Narrow" w:hAnsi="Arial Narrow" w:cs="Times New Roman"/>
        </w:rPr>
        <w:t>modela planiranja koji bi bio primjenjiv na metode usporedbe i mjerljivosti rezultata ostvarivanja provedbe Plana. Nedostaci će se svakako pokušati maksimalno ukloniti razvijanjem unificirane</w:t>
      </w:r>
      <w:r w:rsidRPr="00B0019B">
        <w:rPr>
          <w:rFonts w:ascii="Arial Narrow" w:hAnsi="Arial Narrow" w:cs="Times New Roman"/>
          <w:spacing w:val="-10"/>
        </w:rPr>
        <w:t xml:space="preserve"> </w:t>
      </w:r>
      <w:r w:rsidRPr="00B0019B">
        <w:rPr>
          <w:rFonts w:ascii="Arial Narrow" w:hAnsi="Arial Narrow" w:cs="Times New Roman"/>
        </w:rPr>
        <w:t>metode</w:t>
      </w:r>
      <w:r w:rsidRPr="00B0019B">
        <w:rPr>
          <w:rFonts w:ascii="Arial Narrow" w:hAnsi="Arial Narrow" w:cs="Times New Roman"/>
          <w:spacing w:val="-9"/>
        </w:rPr>
        <w:t xml:space="preserve"> </w:t>
      </w:r>
      <w:r w:rsidRPr="00B0019B">
        <w:rPr>
          <w:rFonts w:ascii="Arial Narrow" w:hAnsi="Arial Narrow" w:cs="Times New Roman"/>
        </w:rPr>
        <w:t>izvještavanja</w:t>
      </w:r>
      <w:r w:rsidRPr="00B0019B">
        <w:rPr>
          <w:rFonts w:ascii="Arial Narrow" w:hAnsi="Arial Narrow" w:cs="Times New Roman"/>
          <w:spacing w:val="-10"/>
        </w:rPr>
        <w:t xml:space="preserve"> </w:t>
      </w:r>
      <w:r w:rsidRPr="00B0019B">
        <w:rPr>
          <w:rFonts w:ascii="Arial Narrow" w:hAnsi="Arial Narrow" w:cs="Times New Roman"/>
        </w:rPr>
        <w:t>provedbe</w:t>
      </w:r>
      <w:r w:rsidRPr="00B0019B">
        <w:rPr>
          <w:rFonts w:ascii="Arial Narrow" w:hAnsi="Arial Narrow" w:cs="Times New Roman"/>
          <w:spacing w:val="-9"/>
        </w:rPr>
        <w:t xml:space="preserve"> </w:t>
      </w:r>
      <w:r w:rsidRPr="00B0019B">
        <w:rPr>
          <w:rFonts w:ascii="Arial Narrow" w:hAnsi="Arial Narrow" w:cs="Times New Roman"/>
        </w:rPr>
        <w:t>Plana</w:t>
      </w:r>
      <w:r w:rsidRPr="00B0019B">
        <w:rPr>
          <w:rFonts w:ascii="Arial Narrow" w:hAnsi="Arial Narrow" w:cs="Times New Roman"/>
          <w:spacing w:val="-10"/>
        </w:rPr>
        <w:t xml:space="preserve"> </w:t>
      </w:r>
      <w:r w:rsidRPr="00B0019B">
        <w:rPr>
          <w:rFonts w:ascii="Arial Narrow" w:hAnsi="Arial Narrow" w:cs="Times New Roman"/>
        </w:rPr>
        <w:t>i</w:t>
      </w:r>
      <w:r w:rsidRPr="00B0019B">
        <w:rPr>
          <w:rFonts w:ascii="Arial Narrow" w:hAnsi="Arial Narrow" w:cs="Times New Roman"/>
          <w:spacing w:val="-11"/>
        </w:rPr>
        <w:t xml:space="preserve"> </w:t>
      </w:r>
      <w:r w:rsidRPr="00B0019B">
        <w:rPr>
          <w:rFonts w:ascii="Arial Narrow" w:hAnsi="Arial Narrow" w:cs="Times New Roman"/>
        </w:rPr>
        <w:t>mjerljivosti</w:t>
      </w:r>
      <w:r w:rsidRPr="00B0019B">
        <w:rPr>
          <w:rFonts w:ascii="Arial Narrow" w:hAnsi="Arial Narrow" w:cs="Times New Roman"/>
          <w:spacing w:val="-8"/>
        </w:rPr>
        <w:t xml:space="preserve"> </w:t>
      </w:r>
      <w:r w:rsidRPr="00B0019B">
        <w:rPr>
          <w:rFonts w:ascii="Arial Narrow" w:hAnsi="Arial Narrow" w:cs="Times New Roman"/>
        </w:rPr>
        <w:t>rezultata</w:t>
      </w:r>
      <w:r w:rsidRPr="00B0019B">
        <w:rPr>
          <w:rFonts w:ascii="Arial Narrow" w:hAnsi="Arial Narrow" w:cs="Times New Roman"/>
          <w:spacing w:val="-9"/>
        </w:rPr>
        <w:t xml:space="preserve"> </w:t>
      </w:r>
      <w:r w:rsidRPr="00B0019B">
        <w:rPr>
          <w:rFonts w:ascii="Arial Narrow" w:hAnsi="Arial Narrow" w:cs="Times New Roman"/>
        </w:rPr>
        <w:t>rada.</w:t>
      </w:r>
      <w:r w:rsidRPr="00B0019B">
        <w:rPr>
          <w:rFonts w:ascii="Arial Narrow" w:hAnsi="Arial Narrow" w:cs="Times New Roman"/>
          <w:spacing w:val="-1"/>
        </w:rPr>
        <w:t xml:space="preserve"> </w:t>
      </w:r>
      <w:r w:rsidRPr="00B0019B">
        <w:rPr>
          <w:rFonts w:ascii="Arial Narrow" w:hAnsi="Arial Narrow" w:cs="Times New Roman"/>
        </w:rPr>
        <w:t>Ovaj</w:t>
      </w:r>
      <w:r w:rsidRPr="00B0019B">
        <w:rPr>
          <w:rFonts w:ascii="Arial Narrow" w:hAnsi="Arial Narrow" w:cs="Times New Roman"/>
          <w:spacing w:val="-8"/>
        </w:rPr>
        <w:t xml:space="preserve"> </w:t>
      </w:r>
      <w:r w:rsidRPr="00B0019B">
        <w:rPr>
          <w:rFonts w:ascii="Arial Narrow" w:hAnsi="Arial Narrow" w:cs="Times New Roman"/>
        </w:rPr>
        <w:t>je</w:t>
      </w:r>
      <w:r w:rsidRPr="00B0019B">
        <w:rPr>
          <w:rFonts w:ascii="Arial Narrow" w:hAnsi="Arial Narrow" w:cs="Times New Roman"/>
          <w:spacing w:val="-10"/>
        </w:rPr>
        <w:t xml:space="preserve"> </w:t>
      </w:r>
      <w:r w:rsidRPr="00B0019B">
        <w:rPr>
          <w:rFonts w:ascii="Arial Narrow" w:hAnsi="Arial Narrow" w:cs="Times New Roman"/>
        </w:rPr>
        <w:t>Plan i iskorak u smislu transparentnosti i javne objave podataka vezanih za upravljanje i raspolaganje općinskom</w:t>
      </w:r>
      <w:r w:rsidRPr="00B0019B">
        <w:rPr>
          <w:rFonts w:ascii="Arial Narrow" w:hAnsi="Arial Narrow" w:cs="Times New Roman"/>
          <w:spacing w:val="-1"/>
        </w:rPr>
        <w:t xml:space="preserve"> </w:t>
      </w:r>
      <w:r w:rsidRPr="00B0019B">
        <w:rPr>
          <w:rFonts w:ascii="Arial Narrow" w:hAnsi="Arial Narrow" w:cs="Times New Roman"/>
        </w:rPr>
        <w:t>imovinom.</w:t>
      </w:r>
    </w:p>
    <w:p w14:paraId="5646140B" w14:textId="77777777" w:rsidR="00B0019B" w:rsidRPr="00B0019B" w:rsidRDefault="00B0019B" w:rsidP="00B0019B">
      <w:pPr>
        <w:pStyle w:val="Tijeloteksta"/>
        <w:spacing w:before="6"/>
        <w:rPr>
          <w:rFonts w:ascii="Arial Narrow" w:hAnsi="Arial Narrow" w:cs="Times New Roman"/>
        </w:rPr>
      </w:pPr>
    </w:p>
    <w:p w14:paraId="597BBE37" w14:textId="77777777" w:rsidR="00B0019B" w:rsidRPr="00B0019B" w:rsidRDefault="00B0019B" w:rsidP="00B0019B">
      <w:pPr>
        <w:ind w:left="116"/>
        <w:rPr>
          <w:rFonts w:ascii="Arial Narrow" w:hAnsi="Arial Narrow" w:cs="Times New Roman"/>
        </w:rPr>
      </w:pPr>
      <w:r w:rsidRPr="00B0019B">
        <w:rPr>
          <w:rFonts w:ascii="Arial Narrow" w:hAnsi="Arial Narrow" w:cs="Times New Roman"/>
        </w:rPr>
        <w:t>Sukladno odredbama Zakona o lokalnoj i područnoj (regionalnoj) samoupravi, propisana su tijela za upravljanje nekretninama i pokretninama u vlasništvu jedinica lokalne, odnosno područne (regionalne) samouprave kao i njezinim prihodima i rashodima u skladu sa zakonom i statutom.</w:t>
      </w:r>
    </w:p>
    <w:p w14:paraId="7B3D241C" w14:textId="77777777" w:rsidR="00B0019B" w:rsidRPr="00B0019B" w:rsidRDefault="00B0019B" w:rsidP="00B0019B">
      <w:pPr>
        <w:ind w:left="116"/>
        <w:rPr>
          <w:rFonts w:ascii="Arial Narrow" w:hAnsi="Arial Narrow" w:cs="Times New Roman"/>
        </w:rPr>
      </w:pPr>
      <w:r w:rsidRPr="00B0019B">
        <w:rPr>
          <w:rFonts w:ascii="Arial Narrow" w:hAnsi="Arial Narrow" w:cs="Times New Roman"/>
        </w:rPr>
        <w:t>Pri raspolaganju nekretninama u vlasništvu jedinica lokalne i područne samouprave obvezatno je postupati u skladu s odredbom čl. 391. ZV, osim kada je posebnim zakonom propisan drukčiji način raspolaganja određenim nekretninama (primjerice poslovnim prostorom) – legalizacija.</w:t>
      </w:r>
    </w:p>
    <w:p w14:paraId="739F4818" w14:textId="77777777" w:rsidR="00B0019B" w:rsidRPr="00B0019B" w:rsidRDefault="00B0019B" w:rsidP="00B0019B">
      <w:pPr>
        <w:ind w:left="116"/>
        <w:rPr>
          <w:rFonts w:ascii="Arial Narrow" w:hAnsi="Arial Narrow" w:cs="Times New Roman"/>
        </w:rPr>
      </w:pPr>
      <w:r w:rsidRPr="00B0019B">
        <w:rPr>
          <w:rFonts w:ascii="Arial Narrow" w:hAnsi="Arial Narrow" w:cs="Times New Roman"/>
        </w:rPr>
        <w:t>Člankom 48. Zakona o lokalnoj i područnoj (regionalnoj) samoupravi (NN </w:t>
      </w:r>
      <w:hyperlink r:id="rId10" w:history="1">
        <w:r w:rsidRPr="00B0019B">
          <w:rPr>
            <w:rStyle w:val="Hiperveza"/>
            <w:rFonts w:ascii="Arial Narrow" w:hAnsi="Arial Narrow" w:cs="Times New Roman"/>
          </w:rPr>
          <w:t>33/01</w:t>
        </w:r>
      </w:hyperlink>
      <w:r w:rsidRPr="00B0019B">
        <w:rPr>
          <w:rFonts w:ascii="Arial Narrow" w:hAnsi="Arial Narrow" w:cs="Times New Roman"/>
        </w:rPr>
        <w:t>, </w:t>
      </w:r>
      <w:hyperlink r:id="rId11" w:history="1">
        <w:r w:rsidRPr="00B0019B">
          <w:rPr>
            <w:rStyle w:val="Hiperveza"/>
            <w:rFonts w:ascii="Arial Narrow" w:hAnsi="Arial Narrow" w:cs="Times New Roman"/>
          </w:rPr>
          <w:t>60/01</w:t>
        </w:r>
      </w:hyperlink>
      <w:r w:rsidRPr="00B0019B">
        <w:rPr>
          <w:rFonts w:ascii="Arial Narrow" w:hAnsi="Arial Narrow" w:cs="Times New Roman"/>
        </w:rPr>
        <w:t>, </w:t>
      </w:r>
      <w:hyperlink r:id="rId12" w:history="1">
        <w:r w:rsidRPr="00B0019B">
          <w:rPr>
            <w:rStyle w:val="Hiperveza"/>
            <w:rFonts w:ascii="Arial Narrow" w:hAnsi="Arial Narrow" w:cs="Times New Roman"/>
          </w:rPr>
          <w:t>129/05</w:t>
        </w:r>
      </w:hyperlink>
      <w:r w:rsidRPr="00B0019B">
        <w:rPr>
          <w:rFonts w:ascii="Arial Narrow" w:hAnsi="Arial Narrow" w:cs="Times New Roman"/>
        </w:rPr>
        <w:t>, </w:t>
      </w:r>
      <w:hyperlink r:id="rId13" w:history="1">
        <w:r w:rsidRPr="00B0019B">
          <w:rPr>
            <w:rStyle w:val="Hiperveza"/>
            <w:rFonts w:ascii="Arial Narrow" w:hAnsi="Arial Narrow" w:cs="Times New Roman"/>
          </w:rPr>
          <w:t>109/07</w:t>
        </w:r>
      </w:hyperlink>
      <w:r w:rsidRPr="00B0019B">
        <w:rPr>
          <w:rFonts w:ascii="Arial Narrow" w:hAnsi="Arial Narrow" w:cs="Times New Roman"/>
        </w:rPr>
        <w:t>, </w:t>
      </w:r>
      <w:hyperlink r:id="rId14" w:history="1">
        <w:r w:rsidRPr="00B0019B">
          <w:rPr>
            <w:rStyle w:val="Hiperveza"/>
            <w:rFonts w:ascii="Arial Narrow" w:hAnsi="Arial Narrow" w:cs="Times New Roman"/>
          </w:rPr>
          <w:t>125/08</w:t>
        </w:r>
      </w:hyperlink>
      <w:r w:rsidRPr="00B0019B">
        <w:rPr>
          <w:rFonts w:ascii="Arial Narrow" w:hAnsi="Arial Narrow" w:cs="Times New Roman"/>
        </w:rPr>
        <w:t>, </w:t>
      </w:r>
      <w:hyperlink r:id="rId15" w:history="1">
        <w:r w:rsidRPr="00B0019B">
          <w:rPr>
            <w:rStyle w:val="Hiperveza"/>
            <w:rFonts w:ascii="Arial Narrow" w:hAnsi="Arial Narrow" w:cs="Times New Roman"/>
          </w:rPr>
          <w:t>36/09</w:t>
        </w:r>
      </w:hyperlink>
      <w:r w:rsidRPr="00B0019B">
        <w:rPr>
          <w:rFonts w:ascii="Arial Narrow" w:hAnsi="Arial Narrow" w:cs="Times New Roman"/>
        </w:rPr>
        <w:t>, </w:t>
      </w:r>
      <w:hyperlink r:id="rId16" w:history="1">
        <w:r w:rsidRPr="00B0019B">
          <w:rPr>
            <w:rStyle w:val="Hiperveza"/>
            <w:rFonts w:ascii="Arial Narrow" w:hAnsi="Arial Narrow" w:cs="Times New Roman"/>
          </w:rPr>
          <w:t>36/09</w:t>
        </w:r>
      </w:hyperlink>
      <w:r w:rsidRPr="00B0019B">
        <w:rPr>
          <w:rFonts w:ascii="Arial Narrow" w:hAnsi="Arial Narrow" w:cs="Times New Roman"/>
        </w:rPr>
        <w:t>, </w:t>
      </w:r>
      <w:hyperlink r:id="rId17" w:history="1">
        <w:r w:rsidRPr="00B0019B">
          <w:rPr>
            <w:rStyle w:val="Hiperveza"/>
            <w:rFonts w:ascii="Arial Narrow" w:hAnsi="Arial Narrow" w:cs="Times New Roman"/>
          </w:rPr>
          <w:t>150/11</w:t>
        </w:r>
      </w:hyperlink>
      <w:r w:rsidRPr="00B0019B">
        <w:rPr>
          <w:rFonts w:ascii="Arial Narrow" w:hAnsi="Arial Narrow" w:cs="Times New Roman"/>
        </w:rPr>
        <w:t>, </w:t>
      </w:r>
      <w:hyperlink r:id="rId18" w:history="1">
        <w:r w:rsidRPr="00B0019B">
          <w:rPr>
            <w:rStyle w:val="Hiperveza"/>
            <w:rFonts w:ascii="Arial Narrow" w:hAnsi="Arial Narrow" w:cs="Times New Roman"/>
          </w:rPr>
          <w:t>144/12</w:t>
        </w:r>
      </w:hyperlink>
      <w:r w:rsidRPr="00B0019B">
        <w:rPr>
          <w:rFonts w:ascii="Arial Narrow" w:hAnsi="Arial Narrow" w:cs="Times New Roman"/>
        </w:rPr>
        <w:t>, </w:t>
      </w:r>
      <w:hyperlink r:id="rId19" w:history="1">
        <w:r w:rsidRPr="00B0019B">
          <w:rPr>
            <w:rStyle w:val="Hiperveza"/>
            <w:rFonts w:ascii="Arial Narrow" w:hAnsi="Arial Narrow" w:cs="Times New Roman"/>
          </w:rPr>
          <w:t>19/13</w:t>
        </w:r>
      </w:hyperlink>
      <w:r w:rsidRPr="00B0019B">
        <w:rPr>
          <w:rFonts w:ascii="Arial Narrow" w:hAnsi="Arial Narrow" w:cs="Times New Roman"/>
        </w:rPr>
        <w:t>, </w:t>
      </w:r>
      <w:hyperlink r:id="rId20" w:history="1">
        <w:r w:rsidRPr="00B0019B">
          <w:rPr>
            <w:rStyle w:val="Hiperveza"/>
            <w:rFonts w:ascii="Arial Narrow" w:hAnsi="Arial Narrow" w:cs="Times New Roman"/>
          </w:rPr>
          <w:t>137/15</w:t>
        </w:r>
      </w:hyperlink>
      <w:r w:rsidRPr="00B0019B">
        <w:rPr>
          <w:rFonts w:ascii="Arial Narrow" w:hAnsi="Arial Narrow" w:cs="Times New Roman"/>
        </w:rPr>
        <w:t>, </w:t>
      </w:r>
      <w:hyperlink r:id="rId21" w:tgtFrame="_blank" w:history="1">
        <w:r w:rsidRPr="00B0019B">
          <w:rPr>
            <w:rStyle w:val="Hiperveza"/>
            <w:rFonts w:ascii="Arial Narrow" w:hAnsi="Arial Narrow" w:cs="Times New Roman"/>
          </w:rPr>
          <w:t>123/17</w:t>
        </w:r>
      </w:hyperlink>
      <w:r w:rsidRPr="00B0019B">
        <w:rPr>
          <w:rFonts w:ascii="Arial Narrow" w:hAnsi="Arial Narrow" w:cs="Times New Roman"/>
        </w:rPr>
        <w:t>, </w:t>
      </w:r>
      <w:hyperlink r:id="rId22" w:history="1">
        <w:r w:rsidRPr="00B0019B">
          <w:rPr>
            <w:rStyle w:val="Hiperveza"/>
            <w:rFonts w:ascii="Arial Narrow" w:hAnsi="Arial Narrow" w:cs="Times New Roman"/>
          </w:rPr>
          <w:t>98/19</w:t>
        </w:r>
      </w:hyperlink>
      <w:r w:rsidRPr="00B0019B">
        <w:rPr>
          <w:rStyle w:val="Hiperveza"/>
          <w:rFonts w:ascii="Arial Narrow" w:hAnsi="Arial Narrow" w:cs="Times New Roman"/>
        </w:rPr>
        <w:t>, 144/20</w:t>
      </w:r>
      <w:r w:rsidRPr="00B0019B">
        <w:rPr>
          <w:rFonts w:ascii="Arial Narrow" w:hAnsi="Arial Narrow" w:cs="Times New Roman"/>
        </w:rPr>
        <w:t>) i čl. 21. Statuta Općine Dubravica (Službeni glasnik Općine Dubravica broj 01/2021, 03/2024, 04/2025) propisano je da vrijednostima nekretnina iznad 0,5% prihoda bez primitaka iz prethodne godine raspolaže Općinsko vijeće, a ispod iznosa 0,5% načelnik Općine Dubravica.</w:t>
      </w:r>
    </w:p>
    <w:p w14:paraId="409DBFB9" w14:textId="77777777" w:rsidR="00B0019B" w:rsidRPr="00B0019B" w:rsidRDefault="00B0019B" w:rsidP="00B0019B">
      <w:pPr>
        <w:pStyle w:val="Tijeloteksta"/>
        <w:spacing w:before="3"/>
        <w:rPr>
          <w:rFonts w:ascii="Arial Narrow" w:hAnsi="Arial Narrow" w:cs="Times New Roman"/>
          <w:i/>
        </w:rPr>
      </w:pPr>
    </w:p>
    <w:p w14:paraId="7ED0F18C" w14:textId="77777777" w:rsidR="00B0019B" w:rsidRPr="00B0019B" w:rsidRDefault="00B0019B" w:rsidP="00B0019B">
      <w:pPr>
        <w:pStyle w:val="Naslov1"/>
        <w:numPr>
          <w:ilvl w:val="0"/>
          <w:numId w:val="196"/>
        </w:numPr>
        <w:tabs>
          <w:tab w:val="left" w:pos="2189"/>
        </w:tabs>
        <w:ind w:left="2533" w:right="1466" w:hanging="707"/>
        <w:jc w:val="center"/>
        <w:rPr>
          <w:rFonts w:ascii="Arial Narrow" w:hAnsi="Arial Narrow"/>
          <w:sz w:val="22"/>
          <w:szCs w:val="22"/>
        </w:rPr>
      </w:pPr>
      <w:r w:rsidRPr="00B0019B">
        <w:rPr>
          <w:rFonts w:ascii="Arial Narrow" w:hAnsi="Arial Narrow"/>
          <w:sz w:val="22"/>
          <w:szCs w:val="22"/>
        </w:rPr>
        <w:t xml:space="preserve">PLAN UPRAVLJANJA </w:t>
      </w:r>
      <w:r w:rsidRPr="00B0019B">
        <w:rPr>
          <w:rFonts w:ascii="Arial Narrow" w:hAnsi="Arial Narrow"/>
          <w:sz w:val="22"/>
          <w:szCs w:val="22"/>
          <w:u w:val="single"/>
        </w:rPr>
        <w:t>TRGOVAČKIM DRUŠTVIMA</w:t>
      </w:r>
      <w:r w:rsidRPr="00B0019B">
        <w:rPr>
          <w:rFonts w:ascii="Arial Narrow" w:hAnsi="Arial Narrow"/>
          <w:sz w:val="22"/>
          <w:szCs w:val="22"/>
        </w:rPr>
        <w:t xml:space="preserve"> U VLASNIŠTVU/SUVLASNIŠTVU OPĆINE</w:t>
      </w:r>
      <w:r w:rsidRPr="00B0019B">
        <w:rPr>
          <w:rFonts w:ascii="Arial Narrow" w:hAnsi="Arial Narrow"/>
          <w:spacing w:val="-5"/>
          <w:sz w:val="22"/>
          <w:szCs w:val="22"/>
        </w:rPr>
        <w:t xml:space="preserve"> </w:t>
      </w:r>
      <w:r w:rsidRPr="00B0019B">
        <w:rPr>
          <w:rFonts w:ascii="Arial Narrow" w:hAnsi="Arial Narrow"/>
          <w:sz w:val="22"/>
          <w:szCs w:val="22"/>
        </w:rPr>
        <w:t>DUBRAVICA</w:t>
      </w:r>
    </w:p>
    <w:p w14:paraId="30CF83CB" w14:textId="77777777" w:rsidR="00B0019B" w:rsidRPr="00B0019B" w:rsidRDefault="00B0019B" w:rsidP="00B0019B">
      <w:pPr>
        <w:pStyle w:val="Tijeloteksta"/>
        <w:spacing w:before="6"/>
        <w:rPr>
          <w:rFonts w:ascii="Arial Narrow" w:hAnsi="Arial Narrow" w:cs="Times New Roman"/>
          <w:b/>
        </w:rPr>
      </w:pPr>
    </w:p>
    <w:p w14:paraId="23FFC702" w14:textId="77777777" w:rsidR="00B0019B" w:rsidRPr="00B0019B" w:rsidRDefault="00B0019B" w:rsidP="00B0019B">
      <w:pPr>
        <w:ind w:left="476"/>
        <w:rPr>
          <w:rFonts w:ascii="Arial Narrow" w:hAnsi="Arial Narrow" w:cs="Times New Roman"/>
          <w:b/>
        </w:rPr>
      </w:pPr>
      <w:r w:rsidRPr="00B0019B">
        <w:rPr>
          <w:rFonts w:ascii="Arial Narrow" w:hAnsi="Arial Narrow"/>
          <w:noProof/>
          <w:lang w:eastAsia="hr-HR"/>
        </w:rPr>
        <w:lastRenderedPageBreak/>
        <w:drawing>
          <wp:anchor distT="0" distB="0" distL="0" distR="0" simplePos="0" relativeHeight="252099584" behindDoc="0" locked="0" layoutInCell="1" allowOverlap="1" wp14:anchorId="686C4700" wp14:editId="1CECBC5E">
            <wp:simplePos x="0" y="0"/>
            <wp:positionH relativeFrom="page">
              <wp:posOffset>920115</wp:posOffset>
            </wp:positionH>
            <wp:positionV relativeFrom="paragraph">
              <wp:posOffset>94615</wp:posOffset>
            </wp:positionV>
            <wp:extent cx="105410" cy="105410"/>
            <wp:effectExtent l="0" t="0" r="8890" b="889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pic:spPr>
                </pic:pic>
              </a:graphicData>
            </a:graphic>
            <wp14:sizeRelH relativeFrom="page">
              <wp14:pctWidth>0</wp14:pctWidth>
            </wp14:sizeRelH>
            <wp14:sizeRelV relativeFrom="page">
              <wp14:pctHeight>0</wp14:pctHeight>
            </wp14:sizeRelV>
          </wp:anchor>
        </w:drawing>
      </w:r>
      <w:r w:rsidRPr="00B0019B">
        <w:rPr>
          <w:rFonts w:ascii="Arial Narrow" w:hAnsi="Arial Narrow" w:cs="Times New Roman"/>
          <w:b/>
        </w:rPr>
        <w:t>Trgovačka društva u vlasništvu/suvlasništvu Općine Dubravica</w:t>
      </w:r>
    </w:p>
    <w:p w14:paraId="26825D69" w14:textId="77777777" w:rsidR="00B0019B" w:rsidRPr="00B0019B" w:rsidRDefault="00B0019B" w:rsidP="00B0019B">
      <w:pPr>
        <w:pStyle w:val="Tijeloteksta"/>
        <w:spacing w:before="9"/>
        <w:rPr>
          <w:rFonts w:ascii="Arial Narrow" w:hAnsi="Arial Narrow" w:cs="Times New Roman"/>
          <w:b/>
        </w:rPr>
      </w:pPr>
    </w:p>
    <w:p w14:paraId="72465C22" w14:textId="77777777" w:rsidR="00B0019B" w:rsidRPr="00B0019B" w:rsidRDefault="00B0019B" w:rsidP="00B0019B">
      <w:pPr>
        <w:pStyle w:val="Tijeloteksta"/>
        <w:spacing w:before="92"/>
        <w:ind w:left="116"/>
        <w:rPr>
          <w:rFonts w:ascii="Arial Narrow" w:hAnsi="Arial Narrow" w:cs="Times New Roman"/>
        </w:rPr>
      </w:pPr>
      <w:r w:rsidRPr="00B0019B">
        <w:rPr>
          <w:rFonts w:ascii="Arial Narrow" w:hAnsi="Arial Narrow" w:cs="Times New Roman"/>
        </w:rPr>
        <w:t>Općina ima udjele u vlasništvu sljedećih trgovačkih društava:</w:t>
      </w:r>
    </w:p>
    <w:p w14:paraId="10498023" w14:textId="77777777" w:rsidR="00B0019B" w:rsidRPr="00B0019B" w:rsidRDefault="00B0019B" w:rsidP="00B0019B">
      <w:pPr>
        <w:pStyle w:val="Tijeloteksta"/>
        <w:spacing w:before="43" w:line="276" w:lineRule="auto"/>
        <w:ind w:left="476" w:right="5491"/>
        <w:rPr>
          <w:rFonts w:ascii="Arial Narrow" w:hAnsi="Arial Narrow" w:cs="Times New Roman"/>
        </w:rPr>
      </w:pPr>
      <w:r w:rsidRPr="00B0019B">
        <w:rPr>
          <w:rFonts w:ascii="Arial Narrow" w:hAnsi="Arial Narrow" w:cs="Times New Roman"/>
        </w:rPr>
        <w:t xml:space="preserve">1. Zaprešić d.o.o., Zelengaj 15, 10290 Zaprešić (poslovni udio općine 1,20%) </w:t>
      </w:r>
    </w:p>
    <w:p w14:paraId="6EC574E3" w14:textId="77777777" w:rsidR="00B0019B" w:rsidRPr="00B0019B" w:rsidRDefault="00B0019B" w:rsidP="00B0019B">
      <w:pPr>
        <w:pStyle w:val="Tijeloteksta"/>
        <w:spacing w:before="43" w:line="276" w:lineRule="auto"/>
        <w:ind w:left="476" w:right="5491"/>
        <w:rPr>
          <w:rFonts w:ascii="Arial Narrow" w:hAnsi="Arial Narrow" w:cs="Times New Roman"/>
        </w:rPr>
      </w:pPr>
    </w:p>
    <w:p w14:paraId="28220ED2" w14:textId="77777777" w:rsidR="00B0019B" w:rsidRPr="00B0019B" w:rsidRDefault="00B0019B" w:rsidP="00B0019B">
      <w:pPr>
        <w:pStyle w:val="Tijeloteksta"/>
        <w:tabs>
          <w:tab w:val="left" w:pos="3600"/>
        </w:tabs>
        <w:spacing w:line="276" w:lineRule="auto"/>
        <w:ind w:right="92" w:firstLine="476"/>
        <w:rPr>
          <w:rFonts w:ascii="Arial Narrow" w:hAnsi="Arial Narrow" w:cs="Times New Roman"/>
          <w:b/>
        </w:rPr>
      </w:pPr>
      <w:r w:rsidRPr="00B0019B">
        <w:rPr>
          <w:rFonts w:ascii="Arial Narrow" w:hAnsi="Arial Narrow"/>
          <w:noProof/>
          <w:lang w:eastAsia="hr-HR"/>
        </w:rPr>
        <w:drawing>
          <wp:anchor distT="0" distB="0" distL="0" distR="0" simplePos="0" relativeHeight="252100608" behindDoc="0" locked="0" layoutInCell="1" allowOverlap="1" wp14:anchorId="4103352B" wp14:editId="331B965A">
            <wp:simplePos x="0" y="0"/>
            <wp:positionH relativeFrom="page">
              <wp:posOffset>920115</wp:posOffset>
            </wp:positionH>
            <wp:positionV relativeFrom="paragraph">
              <wp:posOffset>94615</wp:posOffset>
            </wp:positionV>
            <wp:extent cx="105410" cy="106045"/>
            <wp:effectExtent l="0" t="0" r="8890" b="8255"/>
            <wp:wrapNone/>
            <wp:docPr id="727290068" name="Slika 72729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410" cy="106045"/>
                    </a:xfrm>
                    <a:prstGeom prst="rect">
                      <a:avLst/>
                    </a:prstGeom>
                    <a:noFill/>
                  </pic:spPr>
                </pic:pic>
              </a:graphicData>
            </a:graphic>
            <wp14:sizeRelH relativeFrom="page">
              <wp14:pctWidth>0</wp14:pctWidth>
            </wp14:sizeRelH>
            <wp14:sizeRelV relativeFrom="page">
              <wp14:pctHeight>0</wp14:pctHeight>
            </wp14:sizeRelV>
          </wp:anchor>
        </w:drawing>
      </w:r>
      <w:r w:rsidRPr="00B0019B">
        <w:rPr>
          <w:rFonts w:ascii="Arial Narrow" w:hAnsi="Arial Narrow" w:cs="Times New Roman"/>
          <w:b/>
        </w:rPr>
        <w:t>Ciljevi upravljanja trgovačkim društvima u vlasništvu/suvlasništvu Općine Dubravica</w:t>
      </w:r>
    </w:p>
    <w:p w14:paraId="3D9F4690" w14:textId="77777777" w:rsidR="00B0019B" w:rsidRPr="00B0019B" w:rsidRDefault="00B0019B" w:rsidP="00B0019B">
      <w:pPr>
        <w:pStyle w:val="Tijeloteksta"/>
        <w:spacing w:before="10"/>
        <w:rPr>
          <w:rFonts w:ascii="Arial Narrow" w:hAnsi="Arial Narrow" w:cs="Times New Roman"/>
          <w:b/>
        </w:rPr>
      </w:pPr>
    </w:p>
    <w:p w14:paraId="2262C59A" w14:textId="77777777" w:rsidR="00B0019B" w:rsidRPr="00B0019B" w:rsidRDefault="00B0019B" w:rsidP="00B0019B">
      <w:pPr>
        <w:pStyle w:val="Odlomakpopisa"/>
        <w:numPr>
          <w:ilvl w:val="0"/>
          <w:numId w:val="197"/>
        </w:numPr>
        <w:tabs>
          <w:tab w:val="left" w:pos="477"/>
        </w:tabs>
        <w:spacing w:before="100" w:line="271" w:lineRule="auto"/>
        <w:ind w:right="111"/>
        <w:rPr>
          <w:rFonts w:ascii="Arial Narrow" w:hAnsi="Arial Narrow"/>
        </w:rPr>
      </w:pPr>
      <w:proofErr w:type="spellStart"/>
      <w:r w:rsidRPr="00B0019B">
        <w:rPr>
          <w:rFonts w:ascii="Arial Narrow" w:hAnsi="Arial Narrow"/>
        </w:rPr>
        <w:t>Vršiti</w:t>
      </w:r>
      <w:proofErr w:type="spellEnd"/>
      <w:r w:rsidRPr="00B0019B">
        <w:rPr>
          <w:rFonts w:ascii="Arial Narrow" w:hAnsi="Arial Narrow"/>
        </w:rPr>
        <w:t xml:space="preserve"> </w:t>
      </w:r>
      <w:proofErr w:type="spellStart"/>
      <w:r w:rsidRPr="00B0019B">
        <w:rPr>
          <w:rFonts w:ascii="Arial Narrow" w:hAnsi="Arial Narrow"/>
        </w:rPr>
        <w:t>stalnu</w:t>
      </w:r>
      <w:proofErr w:type="spellEnd"/>
      <w:r w:rsidRPr="00B0019B">
        <w:rPr>
          <w:rFonts w:ascii="Arial Narrow" w:hAnsi="Arial Narrow"/>
        </w:rPr>
        <w:t xml:space="preserve"> </w:t>
      </w:r>
      <w:proofErr w:type="spellStart"/>
      <w:r w:rsidRPr="00B0019B">
        <w:rPr>
          <w:rFonts w:ascii="Arial Narrow" w:hAnsi="Arial Narrow"/>
        </w:rPr>
        <w:t>kontrolu</w:t>
      </w:r>
      <w:proofErr w:type="spellEnd"/>
      <w:r w:rsidRPr="00B0019B">
        <w:rPr>
          <w:rFonts w:ascii="Arial Narrow" w:hAnsi="Arial Narrow"/>
        </w:rPr>
        <w:t xml:space="preserve"> </w:t>
      </w:r>
      <w:proofErr w:type="spellStart"/>
      <w:r w:rsidRPr="00B0019B">
        <w:rPr>
          <w:rFonts w:ascii="Arial Narrow" w:hAnsi="Arial Narrow"/>
        </w:rPr>
        <w:t>nad</w:t>
      </w:r>
      <w:proofErr w:type="spellEnd"/>
      <w:r w:rsidRPr="00B0019B">
        <w:rPr>
          <w:rFonts w:ascii="Arial Narrow" w:hAnsi="Arial Narrow"/>
        </w:rPr>
        <w:t xml:space="preserve"> </w:t>
      </w:r>
      <w:proofErr w:type="spellStart"/>
      <w:r w:rsidRPr="00B0019B">
        <w:rPr>
          <w:rFonts w:ascii="Arial Narrow" w:hAnsi="Arial Narrow"/>
        </w:rPr>
        <w:t>trgovačkim</w:t>
      </w:r>
      <w:proofErr w:type="spellEnd"/>
      <w:r w:rsidRPr="00B0019B">
        <w:rPr>
          <w:rFonts w:ascii="Arial Narrow" w:hAnsi="Arial Narrow"/>
        </w:rPr>
        <w:t xml:space="preserve"> </w:t>
      </w:r>
      <w:proofErr w:type="spellStart"/>
      <w:r w:rsidRPr="00B0019B">
        <w:rPr>
          <w:rFonts w:ascii="Arial Narrow" w:hAnsi="Arial Narrow"/>
        </w:rPr>
        <w:t>društvima</w:t>
      </w:r>
      <w:proofErr w:type="spellEnd"/>
      <w:r w:rsidRPr="00B0019B">
        <w:rPr>
          <w:rFonts w:ascii="Arial Narrow" w:hAnsi="Arial Narrow"/>
        </w:rPr>
        <w:t xml:space="preserve"> u </w:t>
      </w:r>
      <w:proofErr w:type="spellStart"/>
      <w:r w:rsidRPr="00B0019B">
        <w:rPr>
          <w:rFonts w:ascii="Arial Narrow" w:hAnsi="Arial Narrow"/>
        </w:rPr>
        <w:t>kojima</w:t>
      </w:r>
      <w:proofErr w:type="spellEnd"/>
      <w:r w:rsidRPr="00B0019B">
        <w:rPr>
          <w:rFonts w:ascii="Arial Narrow" w:hAnsi="Arial Narrow"/>
        </w:rPr>
        <w:t xml:space="preserve"> Općina Dubravica </w:t>
      </w:r>
      <w:proofErr w:type="spellStart"/>
      <w:r w:rsidRPr="00B0019B">
        <w:rPr>
          <w:rFonts w:ascii="Arial Narrow" w:hAnsi="Arial Narrow"/>
        </w:rPr>
        <w:t>ima</w:t>
      </w:r>
      <w:proofErr w:type="spellEnd"/>
      <w:r w:rsidRPr="00B0019B">
        <w:rPr>
          <w:rFonts w:ascii="Arial Narrow" w:hAnsi="Arial Narrow"/>
        </w:rPr>
        <w:t xml:space="preserve"> </w:t>
      </w:r>
      <w:proofErr w:type="spellStart"/>
      <w:r w:rsidRPr="00B0019B">
        <w:rPr>
          <w:rFonts w:ascii="Arial Narrow" w:hAnsi="Arial Narrow"/>
        </w:rPr>
        <w:t>poslovni</w:t>
      </w:r>
      <w:proofErr w:type="spellEnd"/>
      <w:r w:rsidRPr="00B0019B">
        <w:rPr>
          <w:rFonts w:ascii="Arial Narrow" w:hAnsi="Arial Narrow"/>
        </w:rPr>
        <w:t xml:space="preserve"> </w:t>
      </w:r>
      <w:proofErr w:type="spellStart"/>
      <w:r w:rsidRPr="00B0019B">
        <w:rPr>
          <w:rFonts w:ascii="Arial Narrow" w:hAnsi="Arial Narrow"/>
        </w:rPr>
        <w:t>udio</w:t>
      </w:r>
      <w:proofErr w:type="spellEnd"/>
      <w:r w:rsidRPr="00B0019B">
        <w:rPr>
          <w:rFonts w:ascii="Arial Narrow" w:hAnsi="Arial Narrow"/>
        </w:rPr>
        <w:t xml:space="preserve">, </w:t>
      </w:r>
      <w:proofErr w:type="spellStart"/>
      <w:r w:rsidRPr="00B0019B">
        <w:rPr>
          <w:rFonts w:ascii="Arial Narrow" w:hAnsi="Arial Narrow"/>
        </w:rPr>
        <w:t>kako</w:t>
      </w:r>
      <w:proofErr w:type="spellEnd"/>
      <w:r w:rsidRPr="00B0019B">
        <w:rPr>
          <w:rFonts w:ascii="Arial Narrow" w:hAnsi="Arial Narrow"/>
        </w:rPr>
        <w:t xml:space="preserve"> bi ta </w:t>
      </w:r>
      <w:proofErr w:type="spellStart"/>
      <w:r w:rsidRPr="00B0019B">
        <w:rPr>
          <w:rFonts w:ascii="Arial Narrow" w:hAnsi="Arial Narrow"/>
        </w:rPr>
        <w:t>društva</w:t>
      </w:r>
      <w:proofErr w:type="spellEnd"/>
      <w:r w:rsidRPr="00B0019B">
        <w:rPr>
          <w:rFonts w:ascii="Arial Narrow" w:hAnsi="Arial Narrow"/>
        </w:rPr>
        <w:t xml:space="preserve"> </w:t>
      </w:r>
      <w:proofErr w:type="spellStart"/>
      <w:r w:rsidRPr="00B0019B">
        <w:rPr>
          <w:rFonts w:ascii="Arial Narrow" w:hAnsi="Arial Narrow"/>
        </w:rPr>
        <w:t>poslovala</w:t>
      </w:r>
      <w:proofErr w:type="spellEnd"/>
      <w:r w:rsidRPr="00B0019B">
        <w:rPr>
          <w:rFonts w:ascii="Arial Narrow" w:hAnsi="Arial Narrow"/>
        </w:rPr>
        <w:t xml:space="preserve"> </w:t>
      </w:r>
      <w:proofErr w:type="spellStart"/>
      <w:r w:rsidRPr="00B0019B">
        <w:rPr>
          <w:rFonts w:ascii="Arial Narrow" w:hAnsi="Arial Narrow"/>
        </w:rPr>
        <w:t>ekonomski</w:t>
      </w:r>
      <w:proofErr w:type="spellEnd"/>
      <w:r w:rsidRPr="00B0019B">
        <w:rPr>
          <w:rFonts w:ascii="Arial Narrow" w:hAnsi="Arial Narrow"/>
        </w:rPr>
        <w:t xml:space="preserve"> </w:t>
      </w:r>
      <w:proofErr w:type="spellStart"/>
      <w:r w:rsidRPr="00B0019B">
        <w:rPr>
          <w:rFonts w:ascii="Arial Narrow" w:hAnsi="Arial Narrow"/>
        </w:rPr>
        <w:t>opravdano</w:t>
      </w:r>
      <w:proofErr w:type="spellEnd"/>
      <w:r w:rsidRPr="00B0019B">
        <w:rPr>
          <w:rFonts w:ascii="Arial Narrow" w:hAnsi="Arial Narrow"/>
        </w:rPr>
        <w:t xml:space="preserve"> i </w:t>
      </w:r>
      <w:proofErr w:type="spellStart"/>
      <w:r w:rsidRPr="00B0019B">
        <w:rPr>
          <w:rFonts w:ascii="Arial Narrow" w:hAnsi="Arial Narrow"/>
        </w:rPr>
        <w:t>prema</w:t>
      </w:r>
      <w:proofErr w:type="spellEnd"/>
      <w:r w:rsidRPr="00B0019B">
        <w:rPr>
          <w:rFonts w:ascii="Arial Narrow" w:hAnsi="Arial Narrow"/>
        </w:rPr>
        <w:t xml:space="preserve"> </w:t>
      </w:r>
      <w:proofErr w:type="spellStart"/>
      <w:r w:rsidRPr="00B0019B">
        <w:rPr>
          <w:rFonts w:ascii="Arial Narrow" w:hAnsi="Arial Narrow"/>
        </w:rPr>
        <w:t>zakonskim</w:t>
      </w:r>
      <w:proofErr w:type="spellEnd"/>
      <w:r w:rsidRPr="00B0019B">
        <w:rPr>
          <w:rFonts w:ascii="Arial Narrow" w:hAnsi="Arial Narrow"/>
        </w:rPr>
        <w:t xml:space="preserve"> </w:t>
      </w:r>
      <w:proofErr w:type="spellStart"/>
      <w:r w:rsidRPr="00B0019B">
        <w:rPr>
          <w:rFonts w:ascii="Arial Narrow" w:hAnsi="Arial Narrow"/>
        </w:rPr>
        <w:t>odredbama</w:t>
      </w:r>
      <w:proofErr w:type="spellEnd"/>
    </w:p>
    <w:p w14:paraId="42435CC4" w14:textId="77777777" w:rsidR="00B0019B" w:rsidRPr="00B0019B" w:rsidRDefault="00B0019B" w:rsidP="00B0019B">
      <w:pPr>
        <w:pStyle w:val="Odlomakpopisa"/>
        <w:numPr>
          <w:ilvl w:val="0"/>
          <w:numId w:val="197"/>
        </w:numPr>
        <w:tabs>
          <w:tab w:val="left" w:pos="477"/>
        </w:tabs>
        <w:spacing w:before="3" w:line="271" w:lineRule="auto"/>
        <w:ind w:right="113"/>
        <w:rPr>
          <w:rFonts w:ascii="Arial Narrow" w:hAnsi="Arial Narrow"/>
        </w:rPr>
      </w:pPr>
      <w:proofErr w:type="spellStart"/>
      <w:r w:rsidRPr="00B0019B">
        <w:rPr>
          <w:rFonts w:ascii="Arial Narrow" w:hAnsi="Arial Narrow"/>
        </w:rPr>
        <w:t>Objavljivati</w:t>
      </w:r>
      <w:proofErr w:type="spellEnd"/>
      <w:r w:rsidRPr="00B0019B">
        <w:rPr>
          <w:rFonts w:ascii="Arial Narrow" w:hAnsi="Arial Narrow"/>
        </w:rPr>
        <w:t xml:space="preserve"> </w:t>
      </w:r>
      <w:proofErr w:type="spellStart"/>
      <w:r w:rsidRPr="00B0019B">
        <w:rPr>
          <w:rFonts w:ascii="Arial Narrow" w:hAnsi="Arial Narrow"/>
        </w:rPr>
        <w:t>podatke</w:t>
      </w:r>
      <w:proofErr w:type="spellEnd"/>
      <w:r w:rsidRPr="00B0019B">
        <w:rPr>
          <w:rFonts w:ascii="Arial Narrow" w:hAnsi="Arial Narrow"/>
        </w:rPr>
        <w:t xml:space="preserve"> na </w:t>
      </w:r>
      <w:proofErr w:type="spellStart"/>
      <w:r w:rsidRPr="00B0019B">
        <w:rPr>
          <w:rFonts w:ascii="Arial Narrow" w:hAnsi="Arial Narrow"/>
        </w:rPr>
        <w:t>internetskim</w:t>
      </w:r>
      <w:proofErr w:type="spellEnd"/>
      <w:r w:rsidRPr="00B0019B">
        <w:rPr>
          <w:rFonts w:ascii="Arial Narrow" w:hAnsi="Arial Narrow"/>
        </w:rPr>
        <w:t xml:space="preserve"> </w:t>
      </w:r>
      <w:proofErr w:type="spellStart"/>
      <w:r w:rsidRPr="00B0019B">
        <w:rPr>
          <w:rFonts w:ascii="Arial Narrow" w:hAnsi="Arial Narrow"/>
        </w:rPr>
        <w:t>stranicama</w:t>
      </w:r>
      <w:proofErr w:type="spellEnd"/>
      <w:r w:rsidRPr="00B0019B">
        <w:rPr>
          <w:rFonts w:ascii="Arial Narrow" w:hAnsi="Arial Narrow"/>
        </w:rPr>
        <w:t xml:space="preserve"> o </w:t>
      </w:r>
      <w:proofErr w:type="spellStart"/>
      <w:r w:rsidRPr="00B0019B">
        <w:rPr>
          <w:rFonts w:ascii="Arial Narrow" w:hAnsi="Arial Narrow"/>
        </w:rPr>
        <w:t>trgovačkim</w:t>
      </w:r>
      <w:proofErr w:type="spellEnd"/>
      <w:r w:rsidRPr="00B0019B">
        <w:rPr>
          <w:rFonts w:ascii="Arial Narrow" w:hAnsi="Arial Narrow"/>
        </w:rPr>
        <w:t xml:space="preserve"> </w:t>
      </w:r>
      <w:proofErr w:type="spellStart"/>
      <w:r w:rsidRPr="00B0019B">
        <w:rPr>
          <w:rFonts w:ascii="Arial Narrow" w:hAnsi="Arial Narrow"/>
        </w:rPr>
        <w:t>društvima</w:t>
      </w:r>
      <w:proofErr w:type="spellEnd"/>
      <w:r w:rsidRPr="00B0019B">
        <w:rPr>
          <w:rFonts w:ascii="Arial Narrow" w:hAnsi="Arial Narrow"/>
        </w:rPr>
        <w:t xml:space="preserve"> u </w:t>
      </w:r>
      <w:proofErr w:type="spellStart"/>
      <w:r w:rsidRPr="00B0019B">
        <w:rPr>
          <w:rFonts w:ascii="Arial Narrow" w:hAnsi="Arial Narrow"/>
        </w:rPr>
        <w:t>vlasništvu</w:t>
      </w:r>
      <w:proofErr w:type="spellEnd"/>
      <w:r w:rsidRPr="00B0019B">
        <w:rPr>
          <w:rFonts w:ascii="Arial Narrow" w:hAnsi="Arial Narrow"/>
        </w:rPr>
        <w:t>/</w:t>
      </w:r>
      <w:proofErr w:type="spellStart"/>
      <w:r w:rsidRPr="00B0019B">
        <w:rPr>
          <w:rFonts w:ascii="Arial Narrow" w:hAnsi="Arial Narrow"/>
        </w:rPr>
        <w:t>suvlasništvu</w:t>
      </w:r>
      <w:proofErr w:type="spellEnd"/>
      <w:r w:rsidRPr="00B0019B">
        <w:rPr>
          <w:rFonts w:ascii="Arial Narrow" w:hAnsi="Arial Narrow"/>
          <w:spacing w:val="4"/>
        </w:rPr>
        <w:t xml:space="preserve"> </w:t>
      </w:r>
      <w:proofErr w:type="spellStart"/>
      <w:r w:rsidRPr="00B0019B">
        <w:rPr>
          <w:rFonts w:ascii="Arial Narrow" w:hAnsi="Arial Narrow"/>
        </w:rPr>
        <w:t>Općine</w:t>
      </w:r>
      <w:proofErr w:type="spellEnd"/>
    </w:p>
    <w:p w14:paraId="2D4AB168" w14:textId="77777777" w:rsidR="00B0019B" w:rsidRPr="00B0019B" w:rsidRDefault="00B0019B" w:rsidP="00B0019B">
      <w:pPr>
        <w:pStyle w:val="Odlomakpopisa"/>
        <w:numPr>
          <w:ilvl w:val="0"/>
          <w:numId w:val="197"/>
        </w:numPr>
        <w:tabs>
          <w:tab w:val="left" w:pos="477"/>
        </w:tabs>
        <w:spacing w:before="3"/>
        <w:ind w:hanging="361"/>
        <w:rPr>
          <w:rFonts w:ascii="Arial Narrow" w:hAnsi="Arial Narrow"/>
        </w:rPr>
      </w:pPr>
      <w:proofErr w:type="spellStart"/>
      <w:r w:rsidRPr="00B0019B">
        <w:rPr>
          <w:rFonts w:ascii="Arial Narrow" w:hAnsi="Arial Narrow"/>
        </w:rPr>
        <w:t>Sudjelovati</w:t>
      </w:r>
      <w:proofErr w:type="spellEnd"/>
      <w:r w:rsidRPr="00B0019B">
        <w:rPr>
          <w:rFonts w:ascii="Arial Narrow" w:hAnsi="Arial Narrow"/>
        </w:rPr>
        <w:t xml:space="preserve"> na </w:t>
      </w:r>
      <w:proofErr w:type="spellStart"/>
      <w:r w:rsidRPr="00B0019B">
        <w:rPr>
          <w:rFonts w:ascii="Arial Narrow" w:hAnsi="Arial Narrow"/>
        </w:rPr>
        <w:t>sjednicama</w:t>
      </w:r>
      <w:proofErr w:type="spellEnd"/>
      <w:r w:rsidRPr="00B0019B">
        <w:rPr>
          <w:rFonts w:ascii="Arial Narrow" w:hAnsi="Arial Narrow"/>
        </w:rPr>
        <w:t xml:space="preserve"> </w:t>
      </w:r>
      <w:proofErr w:type="spellStart"/>
      <w:r w:rsidRPr="00B0019B">
        <w:rPr>
          <w:rFonts w:ascii="Arial Narrow" w:hAnsi="Arial Narrow"/>
        </w:rPr>
        <w:t>skupština</w:t>
      </w:r>
      <w:proofErr w:type="spellEnd"/>
      <w:r w:rsidRPr="00B0019B">
        <w:rPr>
          <w:rFonts w:ascii="Arial Narrow" w:hAnsi="Arial Narrow"/>
        </w:rPr>
        <w:t xml:space="preserve"> </w:t>
      </w:r>
      <w:proofErr w:type="spellStart"/>
      <w:r w:rsidRPr="00B0019B">
        <w:rPr>
          <w:rFonts w:ascii="Arial Narrow" w:hAnsi="Arial Narrow"/>
        </w:rPr>
        <w:t>trgovačkih</w:t>
      </w:r>
      <w:proofErr w:type="spellEnd"/>
      <w:r w:rsidRPr="00B0019B">
        <w:rPr>
          <w:rFonts w:ascii="Arial Narrow" w:hAnsi="Arial Narrow"/>
          <w:spacing w:val="-2"/>
        </w:rPr>
        <w:t xml:space="preserve"> </w:t>
      </w:r>
      <w:proofErr w:type="spellStart"/>
      <w:r w:rsidRPr="00B0019B">
        <w:rPr>
          <w:rFonts w:ascii="Arial Narrow" w:hAnsi="Arial Narrow"/>
        </w:rPr>
        <w:t>društava</w:t>
      </w:r>
      <w:proofErr w:type="spellEnd"/>
    </w:p>
    <w:p w14:paraId="2584B355" w14:textId="77777777" w:rsidR="00B0019B" w:rsidRPr="00B0019B" w:rsidRDefault="00B0019B" w:rsidP="00B0019B">
      <w:pPr>
        <w:pStyle w:val="Odlomakpopisa"/>
        <w:tabs>
          <w:tab w:val="left" w:pos="477"/>
        </w:tabs>
        <w:spacing w:before="3"/>
        <w:ind w:left="476" w:firstLine="0"/>
        <w:rPr>
          <w:rFonts w:ascii="Arial Narrow" w:hAnsi="Arial Narrow"/>
        </w:rPr>
      </w:pPr>
    </w:p>
    <w:p w14:paraId="6EE08178" w14:textId="77777777" w:rsidR="00B0019B" w:rsidRPr="00B0019B" w:rsidRDefault="00B0019B" w:rsidP="00B0019B">
      <w:pPr>
        <w:pStyle w:val="Naslov1"/>
        <w:numPr>
          <w:ilvl w:val="1"/>
          <w:numId w:val="198"/>
        </w:numPr>
        <w:spacing w:before="74"/>
        <w:ind w:left="0" w:firstLine="0"/>
        <w:jc w:val="center"/>
        <w:rPr>
          <w:rFonts w:ascii="Arial Narrow" w:hAnsi="Arial Narrow"/>
          <w:sz w:val="22"/>
          <w:szCs w:val="22"/>
        </w:rPr>
      </w:pPr>
      <w:r w:rsidRPr="00B0019B">
        <w:rPr>
          <w:rFonts w:ascii="Arial Narrow" w:hAnsi="Arial Narrow"/>
          <w:sz w:val="22"/>
          <w:szCs w:val="22"/>
        </w:rPr>
        <w:t xml:space="preserve">PLAN UPRAVLJANJA I RASPOLAGANJA </w:t>
      </w:r>
      <w:r w:rsidRPr="00B0019B">
        <w:rPr>
          <w:rFonts w:ascii="Arial Narrow" w:hAnsi="Arial Narrow"/>
          <w:sz w:val="22"/>
          <w:szCs w:val="22"/>
          <w:u w:val="single"/>
        </w:rPr>
        <w:t>POSLOVNIM PROSTORIMA</w:t>
      </w:r>
      <w:r w:rsidRPr="00B0019B">
        <w:rPr>
          <w:rFonts w:ascii="Arial Narrow" w:hAnsi="Arial Narrow"/>
          <w:spacing w:val="-14"/>
          <w:sz w:val="22"/>
          <w:szCs w:val="22"/>
        </w:rPr>
        <w:t xml:space="preserve"> </w:t>
      </w:r>
      <w:r w:rsidRPr="00B0019B">
        <w:rPr>
          <w:rFonts w:ascii="Arial Narrow" w:hAnsi="Arial Narrow"/>
          <w:sz w:val="22"/>
          <w:szCs w:val="22"/>
        </w:rPr>
        <w:t>U</w:t>
      </w:r>
    </w:p>
    <w:p w14:paraId="35D3BE46" w14:textId="77777777" w:rsidR="00B0019B" w:rsidRPr="00B0019B" w:rsidRDefault="00B0019B" w:rsidP="00B0019B">
      <w:pPr>
        <w:jc w:val="center"/>
        <w:rPr>
          <w:rFonts w:ascii="Arial Narrow" w:hAnsi="Arial Narrow" w:cs="Times New Roman"/>
          <w:b/>
        </w:rPr>
      </w:pPr>
      <w:r w:rsidRPr="00B0019B">
        <w:rPr>
          <w:rFonts w:ascii="Arial Narrow" w:hAnsi="Arial Narrow" w:cs="Times New Roman"/>
          <w:b/>
        </w:rPr>
        <w:t>VLASNIŠTVU OPĆINE DUBRAVICA</w:t>
      </w:r>
    </w:p>
    <w:p w14:paraId="173749A4" w14:textId="77777777" w:rsidR="00B0019B" w:rsidRPr="00B0019B" w:rsidRDefault="00B0019B" w:rsidP="00B0019B">
      <w:pPr>
        <w:pStyle w:val="Tijeloteksta"/>
        <w:spacing w:before="9"/>
        <w:rPr>
          <w:rFonts w:ascii="Arial Narrow" w:hAnsi="Arial Narrow" w:cs="Times New Roman"/>
          <w:b/>
        </w:rPr>
      </w:pPr>
    </w:p>
    <w:p w14:paraId="039359B3" w14:textId="2102F52F" w:rsidR="00B0019B" w:rsidRPr="00B0019B" w:rsidRDefault="00B0019B" w:rsidP="00B0019B">
      <w:pPr>
        <w:pStyle w:val="Tijeloteksta"/>
        <w:spacing w:line="276" w:lineRule="auto"/>
        <w:ind w:left="116" w:right="112"/>
        <w:rPr>
          <w:rFonts w:ascii="Arial Narrow" w:hAnsi="Arial Narrow" w:cs="Times New Roman"/>
        </w:rPr>
      </w:pPr>
      <w:r w:rsidRPr="00B0019B">
        <w:rPr>
          <w:rFonts w:ascii="Arial Narrow" w:hAnsi="Arial Narrow" w:cs="Times New Roman"/>
        </w:rPr>
        <w:t>Poslovni prostori su, prema odredbama Zakona o zakupu i kupoprodaji poslovnog prostora („Narodne novine“, br. 125/11,64/15, 112/18) poslovne zgrade, poslovne prostorije, garaže i garažna mjesta.</w:t>
      </w:r>
    </w:p>
    <w:p w14:paraId="46E4E0D3" w14:textId="77777777" w:rsidR="00B0019B" w:rsidRPr="00B0019B" w:rsidRDefault="00B0019B" w:rsidP="00B0019B">
      <w:pPr>
        <w:pStyle w:val="Tijeloteksta"/>
        <w:spacing w:line="276" w:lineRule="auto"/>
        <w:ind w:left="116" w:right="109"/>
        <w:rPr>
          <w:rFonts w:ascii="Arial Narrow" w:hAnsi="Arial Narrow" w:cs="Times New Roman"/>
        </w:rPr>
      </w:pPr>
      <w:r w:rsidRPr="00B0019B">
        <w:rPr>
          <w:rFonts w:ascii="Arial Narrow" w:hAnsi="Arial Narrow" w:cs="Times New Roman"/>
        </w:rPr>
        <w:t>Općina Dubravica ima u svom vlasništvu poslovne prostore (stara škola) koji su dani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w:t>
      </w:r>
    </w:p>
    <w:p w14:paraId="5591CC5A" w14:textId="77777777" w:rsidR="00B0019B" w:rsidRPr="00B0019B" w:rsidRDefault="00B0019B" w:rsidP="00B0019B">
      <w:pPr>
        <w:pStyle w:val="Tijeloteksta"/>
        <w:spacing w:line="276" w:lineRule="auto"/>
        <w:ind w:left="116" w:right="109"/>
        <w:rPr>
          <w:rFonts w:ascii="Arial Narrow" w:hAnsi="Arial Narrow" w:cs="Times New Roman"/>
        </w:rPr>
      </w:pPr>
      <w:r w:rsidRPr="00B0019B">
        <w:rPr>
          <w:rFonts w:ascii="Arial Narrow" w:hAnsi="Arial Narrow" w:cs="Times New Roman"/>
        </w:rPr>
        <w:t xml:space="preserve">Općina Dubravica ima u svom vlasništvu poslovni prostor koji je dan u zakup dječjem vrtiću temeljem Odluke o zakupu poslovnog prostora – dječji vrtić, Pavla </w:t>
      </w:r>
      <w:proofErr w:type="spellStart"/>
      <w:r w:rsidRPr="00B0019B">
        <w:rPr>
          <w:rFonts w:ascii="Arial Narrow" w:hAnsi="Arial Narrow" w:cs="Times New Roman"/>
        </w:rPr>
        <w:t>Štoosa</w:t>
      </w:r>
      <w:proofErr w:type="spellEnd"/>
      <w:r w:rsidRPr="00B0019B">
        <w:rPr>
          <w:rFonts w:ascii="Arial Narrow" w:hAnsi="Arial Narrow" w:cs="Times New Roman"/>
        </w:rPr>
        <w:t xml:space="preserve"> 26, Dubravica (Službeni glasnik Općine Dubravica broj 03/2023). </w:t>
      </w:r>
    </w:p>
    <w:p w14:paraId="659F8B84" w14:textId="0984E05F" w:rsidR="00B0019B" w:rsidRPr="00B0019B" w:rsidRDefault="00B0019B" w:rsidP="00B0019B">
      <w:pPr>
        <w:pStyle w:val="Tijeloteksta"/>
        <w:spacing w:line="276" w:lineRule="auto"/>
        <w:ind w:left="116" w:right="109"/>
        <w:rPr>
          <w:rFonts w:ascii="Arial Narrow" w:hAnsi="Arial Narrow" w:cs="Times New Roman"/>
        </w:rPr>
      </w:pPr>
      <w:r w:rsidRPr="00B0019B">
        <w:rPr>
          <w:rFonts w:ascii="Arial Narrow" w:hAnsi="Arial Narrow" w:cs="Times New Roman"/>
        </w:rPr>
        <w:t xml:space="preserve">Zbog povećanja kapaciteta polaznika dječjeg vrtića u Dubravici, poslovni prostor u novoizgrađenoj poslovnoj zgradi na adresi Ulica Pavla </w:t>
      </w:r>
      <w:proofErr w:type="spellStart"/>
      <w:r w:rsidRPr="00B0019B">
        <w:rPr>
          <w:rFonts w:ascii="Arial Narrow" w:hAnsi="Arial Narrow" w:cs="Times New Roman"/>
        </w:rPr>
        <w:t>Štoosa</w:t>
      </w:r>
      <w:proofErr w:type="spellEnd"/>
      <w:r w:rsidRPr="00B0019B">
        <w:rPr>
          <w:rFonts w:ascii="Arial Narrow" w:hAnsi="Arial Narrow" w:cs="Times New Roman"/>
        </w:rPr>
        <w:t xml:space="preserve"> 18, dan u zakup dječjem vrtiću temeljem Odluke o zakupu poslovnog prostora – dječji vrtić, Pavla </w:t>
      </w:r>
      <w:proofErr w:type="spellStart"/>
      <w:r w:rsidRPr="00B0019B">
        <w:rPr>
          <w:rFonts w:ascii="Arial Narrow" w:hAnsi="Arial Narrow" w:cs="Times New Roman"/>
        </w:rPr>
        <w:t>Štoosa</w:t>
      </w:r>
      <w:proofErr w:type="spellEnd"/>
      <w:r w:rsidRPr="00B0019B">
        <w:rPr>
          <w:rFonts w:ascii="Arial Narrow" w:hAnsi="Arial Narrow" w:cs="Times New Roman"/>
        </w:rPr>
        <w:t xml:space="preserve"> 26, Dubravica (Službeni glasnik Općine Dubravica broj 03/2023) i temeljem Odluke općinskog načelnika o davanju u zakup bez javnog natječaja.</w:t>
      </w:r>
    </w:p>
    <w:p w14:paraId="177875CA" w14:textId="49A05D40" w:rsidR="00B0019B" w:rsidRPr="00B0019B" w:rsidRDefault="00B0019B" w:rsidP="00B0019B">
      <w:pPr>
        <w:pStyle w:val="Tijeloteksta"/>
        <w:spacing w:line="276" w:lineRule="auto"/>
        <w:ind w:left="116" w:right="109"/>
        <w:rPr>
          <w:rFonts w:ascii="Arial Narrow" w:hAnsi="Arial Narrow" w:cs="Times New Roman"/>
        </w:rPr>
      </w:pPr>
      <w:r w:rsidRPr="00B0019B">
        <w:rPr>
          <w:rFonts w:ascii="Arial Narrow" w:hAnsi="Arial Narrow" w:cs="Times New Roman"/>
        </w:rPr>
        <w:t>Poslovni prostori Općine su navedeni u sljedećoj</w:t>
      </w:r>
      <w:r w:rsidRPr="00B0019B">
        <w:rPr>
          <w:rFonts w:ascii="Arial Narrow" w:hAnsi="Arial Narrow" w:cs="Times New Roman"/>
          <w:spacing w:val="-14"/>
        </w:rPr>
        <w:t xml:space="preserve"> </w:t>
      </w:r>
      <w:r w:rsidRPr="00B0019B">
        <w:rPr>
          <w:rFonts w:ascii="Arial Narrow" w:hAnsi="Arial Narrow" w:cs="Times New Roman"/>
        </w:rPr>
        <w:t xml:space="preserve">tablici. </w:t>
      </w:r>
    </w:p>
    <w:p w14:paraId="034B92D0" w14:textId="77777777" w:rsidR="00B0019B" w:rsidRPr="00B0019B" w:rsidRDefault="00B0019B" w:rsidP="00B0019B">
      <w:pPr>
        <w:ind w:left="18" w:right="15" w:firstLine="691"/>
        <w:jc w:val="center"/>
        <w:rPr>
          <w:rFonts w:ascii="Arial Narrow" w:hAnsi="Arial Narrow" w:cs="Times New Roman"/>
          <w:i/>
        </w:rPr>
      </w:pPr>
      <w:r w:rsidRPr="00B0019B">
        <w:rPr>
          <w:rFonts w:ascii="Arial Narrow" w:hAnsi="Arial Narrow" w:cs="Times New Roman"/>
          <w:i/>
        </w:rPr>
        <w:lastRenderedPageBreak/>
        <w:t>Popis poslovnih prostora u vlasništvu Općine</w:t>
      </w:r>
      <w:r w:rsidRPr="00B0019B">
        <w:rPr>
          <w:rFonts w:ascii="Arial Narrow" w:hAnsi="Arial Narrow" w:cs="Times New Roman"/>
          <w:i/>
          <w:spacing w:val="-30"/>
        </w:rPr>
        <w:t xml:space="preserve"> </w:t>
      </w:r>
      <w:r w:rsidRPr="00B0019B">
        <w:rPr>
          <w:rFonts w:ascii="Arial Narrow" w:hAnsi="Arial Narrow" w:cs="Times New Roman"/>
          <w:i/>
        </w:rPr>
        <w:t xml:space="preserve">Dubravica na adresi </w:t>
      </w:r>
      <w:r w:rsidRPr="00B0019B">
        <w:rPr>
          <w:rFonts w:ascii="Arial Narrow" w:hAnsi="Arial Narrow" w:cs="Times New Roman"/>
          <w:b/>
          <w:bCs/>
          <w:i/>
        </w:rPr>
        <w:t xml:space="preserve">Pavla </w:t>
      </w:r>
      <w:proofErr w:type="spellStart"/>
      <w:r w:rsidRPr="00B0019B">
        <w:rPr>
          <w:rFonts w:ascii="Arial Narrow" w:hAnsi="Arial Narrow" w:cs="Times New Roman"/>
          <w:b/>
          <w:bCs/>
          <w:i/>
        </w:rPr>
        <w:t>Štoosa</w:t>
      </w:r>
      <w:proofErr w:type="spellEnd"/>
      <w:r w:rsidRPr="00B0019B">
        <w:rPr>
          <w:rFonts w:ascii="Arial Narrow" w:hAnsi="Arial Narrow" w:cs="Times New Roman"/>
          <w:b/>
          <w:bCs/>
          <w:i/>
        </w:rPr>
        <w:t xml:space="preserve"> 38</w:t>
      </w:r>
      <w:r w:rsidRPr="00B0019B">
        <w:rPr>
          <w:rFonts w:ascii="Arial Narrow" w:hAnsi="Arial Narrow" w:cs="Times New Roman"/>
          <w:i/>
        </w:rPr>
        <w:t xml:space="preserve"> – dani u zakup (izvor: Općina Dubravica)</w:t>
      </w:r>
    </w:p>
    <w:tbl>
      <w:tblPr>
        <w:tblStyle w:val="TableNormal"/>
        <w:tblW w:w="9156"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B0019B" w:rsidRPr="00B0019B" w14:paraId="68C0159C" w14:textId="77777777" w:rsidTr="00E01ABC">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14:paraId="054BF388" w14:textId="77777777" w:rsidR="00B0019B" w:rsidRPr="00B0019B" w:rsidRDefault="00B0019B" w:rsidP="00E01ABC">
            <w:pPr>
              <w:pStyle w:val="TableParagraph"/>
              <w:spacing w:before="129" w:line="276" w:lineRule="auto"/>
              <w:ind w:left="218" w:right="101" w:hanging="89"/>
              <w:jc w:val="left"/>
              <w:rPr>
                <w:rFonts w:ascii="Arial Narrow" w:hAnsi="Arial Narrow" w:cs="Times New Roman"/>
                <w:b/>
              </w:rPr>
            </w:pPr>
            <w:r w:rsidRPr="00B0019B">
              <w:rPr>
                <w:rFonts w:ascii="Arial Narrow" w:hAnsi="Arial Narrow" w:cs="Times New Roman"/>
                <w:b/>
                <w:color w:val="FFFFFF"/>
              </w:rPr>
              <w:t>Red.</w:t>
            </w:r>
            <w:r w:rsidRPr="00B0019B">
              <w:rPr>
                <w:rFonts w:ascii="Arial Narrow" w:hAnsi="Arial Narrow" w:cs="Times New Roman"/>
                <w:b/>
                <w:color w:val="FFFFFF"/>
                <w:w w:val="99"/>
              </w:rPr>
              <w:t xml:space="preserve"> </w:t>
            </w:r>
            <w:r w:rsidRPr="00B0019B">
              <w:rPr>
                <w:rFonts w:ascii="Arial Narrow" w:hAnsi="Arial Narrow"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14:paraId="4DCA6433" w14:textId="77777777" w:rsidR="00B0019B" w:rsidRPr="00B0019B" w:rsidRDefault="00B0019B" w:rsidP="00E01ABC">
            <w:pPr>
              <w:pStyle w:val="TableParagraph"/>
              <w:spacing w:before="129" w:line="276" w:lineRule="auto"/>
              <w:ind w:left="416" w:right="96" w:hanging="296"/>
              <w:jc w:val="left"/>
              <w:rPr>
                <w:rFonts w:ascii="Arial Narrow" w:hAnsi="Arial Narrow" w:cs="Times New Roman"/>
                <w:b/>
              </w:rPr>
            </w:pPr>
            <w:r w:rsidRPr="00B0019B">
              <w:rPr>
                <w:rFonts w:ascii="Arial Narrow" w:hAnsi="Arial Narrow" w:cs="Times New Roman"/>
                <w:b/>
                <w:color w:val="FFFFFF"/>
              </w:rPr>
              <w:t>Naziv/opis jedinice imovine (poslovnog prostora)</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14:paraId="6872E769" w14:textId="77777777" w:rsidR="00B0019B" w:rsidRPr="00B0019B" w:rsidRDefault="00B0019B" w:rsidP="00E01ABC">
            <w:pPr>
              <w:pStyle w:val="TableParagraph"/>
              <w:spacing w:before="8"/>
              <w:jc w:val="left"/>
              <w:rPr>
                <w:rFonts w:ascii="Arial Narrow" w:hAnsi="Arial Narrow" w:cs="Times New Roman"/>
                <w:i/>
              </w:rPr>
            </w:pPr>
          </w:p>
          <w:p w14:paraId="1B249178" w14:textId="77777777" w:rsidR="00B0019B" w:rsidRPr="00B0019B" w:rsidRDefault="00B0019B" w:rsidP="00E01ABC">
            <w:pPr>
              <w:pStyle w:val="TableParagraph"/>
              <w:ind w:left="133" w:right="125"/>
              <w:rPr>
                <w:rFonts w:ascii="Arial Narrow" w:hAnsi="Arial Narrow" w:cs="Times New Roman"/>
                <w:b/>
              </w:rPr>
            </w:pPr>
            <w:r w:rsidRPr="00B0019B">
              <w:rPr>
                <w:rFonts w:ascii="Arial Narrow" w:hAnsi="Arial Narrow" w:cs="Times New Roman"/>
                <w:b/>
                <w:color w:val="FFFFFF"/>
              </w:rPr>
              <w:t>Adresa</w:t>
            </w:r>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14:paraId="64ED78C4" w14:textId="77777777" w:rsidR="00B0019B" w:rsidRPr="00B0019B" w:rsidRDefault="00B0019B" w:rsidP="00E01ABC">
            <w:pPr>
              <w:pStyle w:val="TableParagraph"/>
              <w:spacing w:before="8"/>
              <w:jc w:val="left"/>
              <w:rPr>
                <w:rFonts w:ascii="Arial Narrow" w:hAnsi="Arial Narrow" w:cs="Times New Roman"/>
                <w:i/>
              </w:rPr>
            </w:pPr>
          </w:p>
          <w:p w14:paraId="053EDEAF" w14:textId="77777777" w:rsidR="00B0019B" w:rsidRPr="00B0019B" w:rsidRDefault="00B0019B" w:rsidP="00E01ABC">
            <w:pPr>
              <w:pStyle w:val="TableParagraph"/>
              <w:ind w:left="229" w:right="226"/>
              <w:rPr>
                <w:rFonts w:ascii="Arial Narrow" w:hAnsi="Arial Narrow" w:cs="Times New Roman"/>
                <w:b/>
              </w:rPr>
            </w:pPr>
            <w:r w:rsidRPr="00B0019B">
              <w:rPr>
                <w:rFonts w:ascii="Arial Narrow" w:hAnsi="Arial Narrow" w:cs="Times New Roman"/>
                <w:b/>
                <w:color w:val="FFFFFF"/>
              </w:rPr>
              <w:t>Površina</w:t>
            </w:r>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14:paraId="57F18D21" w14:textId="77777777" w:rsidR="00B0019B" w:rsidRPr="00B0019B" w:rsidRDefault="00B0019B" w:rsidP="00E01ABC">
            <w:pPr>
              <w:pStyle w:val="TableParagraph"/>
              <w:ind w:left="209" w:right="208"/>
              <w:rPr>
                <w:rFonts w:ascii="Arial Narrow" w:hAnsi="Arial Narrow" w:cs="Times New Roman"/>
                <w:b/>
              </w:rPr>
            </w:pPr>
            <w:r w:rsidRPr="00B0019B">
              <w:rPr>
                <w:rFonts w:ascii="Arial Narrow" w:hAnsi="Arial Narrow" w:cs="Times New Roman"/>
                <w:b/>
                <w:color w:val="FFFFFF"/>
              </w:rPr>
              <w:t>Korištenje</w:t>
            </w:r>
          </w:p>
        </w:tc>
      </w:tr>
      <w:tr w:rsidR="00B0019B" w:rsidRPr="00B0019B" w14:paraId="3F2D7AAF" w14:textId="77777777" w:rsidTr="00E01ABC">
        <w:trPr>
          <w:trHeight w:val="263"/>
        </w:trPr>
        <w:tc>
          <w:tcPr>
            <w:tcW w:w="694" w:type="dxa"/>
            <w:tcBorders>
              <w:top w:val="single" w:sz="4" w:space="0" w:color="000000"/>
              <w:left w:val="single" w:sz="4" w:space="0" w:color="000000"/>
              <w:bottom w:val="single" w:sz="4" w:space="0" w:color="000000"/>
              <w:right w:val="single" w:sz="4" w:space="0" w:color="000000"/>
            </w:tcBorders>
            <w:hideMark/>
          </w:tcPr>
          <w:p w14:paraId="2C09EDB8" w14:textId="77777777" w:rsidR="00B0019B" w:rsidRPr="00B0019B" w:rsidRDefault="00B0019B" w:rsidP="00E01ABC">
            <w:pPr>
              <w:pStyle w:val="TableParagraph"/>
              <w:spacing w:line="229" w:lineRule="exact"/>
              <w:ind w:left="165"/>
              <w:jc w:val="left"/>
              <w:rPr>
                <w:rFonts w:ascii="Arial Narrow" w:hAnsi="Arial Narrow" w:cs="Times New Roman"/>
              </w:rPr>
            </w:pPr>
            <w:r w:rsidRPr="00B0019B">
              <w:rPr>
                <w:rFonts w:ascii="Arial Narrow" w:hAnsi="Arial Narrow"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14:paraId="13F182D7" w14:textId="77777777" w:rsidR="00B0019B" w:rsidRPr="00B0019B" w:rsidRDefault="00B0019B" w:rsidP="00E01ABC">
            <w:pPr>
              <w:pStyle w:val="TableParagraph"/>
              <w:spacing w:before="14"/>
              <w:ind w:left="231" w:right="228"/>
              <w:rPr>
                <w:rFonts w:ascii="Arial Narrow" w:hAnsi="Arial Narrow" w:cs="Times New Roman"/>
              </w:rPr>
            </w:pPr>
            <w:r w:rsidRPr="00B0019B">
              <w:rPr>
                <w:rFonts w:ascii="Arial Narrow" w:hAnsi="Arial Narrow"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33352129" w14:textId="77777777" w:rsidR="00B0019B" w:rsidRPr="00B0019B" w:rsidRDefault="00B0019B" w:rsidP="00E01ABC">
            <w:pPr>
              <w:pStyle w:val="TableParagraph"/>
              <w:spacing w:before="14"/>
              <w:ind w:left="133" w:right="126"/>
              <w:rPr>
                <w:rFonts w:ascii="Arial Narrow" w:hAnsi="Arial Narrow" w:cs="Times New Roman"/>
              </w:rPr>
            </w:pPr>
            <w:r w:rsidRPr="00B0019B">
              <w:rPr>
                <w:rFonts w:ascii="Arial Narrow" w:hAnsi="Arial Narrow" w:cs="Times New Roman"/>
              </w:rPr>
              <w:t xml:space="preserve">Pavla </w:t>
            </w:r>
            <w:proofErr w:type="spellStart"/>
            <w:r w:rsidRPr="00B0019B">
              <w:rPr>
                <w:rFonts w:ascii="Arial Narrow" w:hAnsi="Arial Narrow" w:cs="Times New Roman"/>
              </w:rPr>
              <w:t>Štoosa</w:t>
            </w:r>
            <w:proofErr w:type="spellEnd"/>
            <w:r w:rsidRPr="00B0019B">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1845FE6F"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41,36 m</w:t>
            </w:r>
            <w:r w:rsidRPr="00B0019B">
              <w:rPr>
                <w:rFonts w:ascii="Arial Narrow" w:hAnsi="Arial Narrow" w:cs="Times New Roman"/>
                <w:vertAlign w:val="superscript"/>
              </w:rPr>
              <w:t>2</w:t>
            </w:r>
            <w:r w:rsidRPr="00B0019B">
              <w:rPr>
                <w:rFonts w:ascii="Arial Narrow" w:hAnsi="Arial Narrow" w:cs="Times New Roman"/>
              </w:rPr>
              <w:t xml:space="preserve"> </w:t>
            </w:r>
          </w:p>
          <w:p w14:paraId="503EA850"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w:t>
            </w:r>
          </w:p>
          <w:p w14:paraId="0ECBE38D"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5,00 m</w:t>
            </w:r>
            <w:r w:rsidRPr="00B0019B">
              <w:rPr>
                <w:rFonts w:ascii="Arial Narrow" w:hAnsi="Arial Narrow" w:cs="Times New Roman"/>
                <w:vertAlign w:val="superscript"/>
              </w:rPr>
              <w:t>2</w:t>
            </w:r>
          </w:p>
          <w:p w14:paraId="3EE54D92"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 xml:space="preserve">(sanitarni čvor) </w:t>
            </w:r>
          </w:p>
        </w:tc>
        <w:tc>
          <w:tcPr>
            <w:tcW w:w="2552" w:type="dxa"/>
            <w:tcBorders>
              <w:top w:val="single" w:sz="4" w:space="0" w:color="000000"/>
              <w:left w:val="single" w:sz="4" w:space="0" w:color="000000"/>
              <w:bottom w:val="single" w:sz="4" w:space="0" w:color="000000"/>
              <w:right w:val="single" w:sz="4" w:space="0" w:color="000000"/>
            </w:tcBorders>
            <w:hideMark/>
          </w:tcPr>
          <w:p w14:paraId="7DDDC076" w14:textId="77777777" w:rsidR="00B0019B" w:rsidRPr="00B0019B" w:rsidRDefault="00B0019B" w:rsidP="00E01ABC">
            <w:pPr>
              <w:pStyle w:val="TableParagraph"/>
              <w:spacing w:before="14"/>
              <w:ind w:left="209" w:right="204"/>
              <w:rPr>
                <w:rFonts w:ascii="Arial Narrow" w:hAnsi="Arial Narrow" w:cs="Times New Roman"/>
              </w:rPr>
            </w:pPr>
            <w:r w:rsidRPr="00B0019B">
              <w:rPr>
                <w:rFonts w:ascii="Arial Narrow" w:hAnsi="Arial Narrow" w:cs="Times New Roman"/>
              </w:rPr>
              <w:t>Udruga Žene Dubravica - Ugovor o korištenju prostora stare zgrade PŠ Dubravica</w:t>
            </w:r>
          </w:p>
        </w:tc>
      </w:tr>
      <w:tr w:rsidR="00B0019B" w:rsidRPr="00B0019B" w14:paraId="36472C47" w14:textId="77777777" w:rsidTr="00E01ABC">
        <w:trPr>
          <w:trHeight w:val="263"/>
        </w:trPr>
        <w:tc>
          <w:tcPr>
            <w:tcW w:w="694" w:type="dxa"/>
            <w:tcBorders>
              <w:top w:val="single" w:sz="4" w:space="0" w:color="000000"/>
              <w:left w:val="single" w:sz="4" w:space="0" w:color="000000"/>
              <w:bottom w:val="single" w:sz="4" w:space="0" w:color="000000"/>
              <w:right w:val="single" w:sz="4" w:space="0" w:color="000000"/>
            </w:tcBorders>
          </w:tcPr>
          <w:p w14:paraId="4EC86351" w14:textId="77777777" w:rsidR="00B0019B" w:rsidRPr="00B0019B" w:rsidRDefault="00B0019B" w:rsidP="00E01ABC">
            <w:pPr>
              <w:pStyle w:val="TableParagraph"/>
              <w:spacing w:line="229" w:lineRule="exact"/>
              <w:ind w:left="165"/>
              <w:jc w:val="left"/>
              <w:rPr>
                <w:rFonts w:ascii="Arial Narrow" w:hAnsi="Arial Narrow" w:cs="Times New Roman"/>
              </w:rPr>
            </w:pPr>
            <w:r w:rsidRPr="00B0019B">
              <w:rPr>
                <w:rFonts w:ascii="Arial Narrow" w:hAnsi="Arial Narrow" w:cs="Times New Roman"/>
              </w:rPr>
              <w:t>2.</w:t>
            </w:r>
          </w:p>
        </w:tc>
        <w:tc>
          <w:tcPr>
            <w:tcW w:w="2847" w:type="dxa"/>
            <w:tcBorders>
              <w:top w:val="single" w:sz="4" w:space="0" w:color="000000"/>
              <w:left w:val="single" w:sz="4" w:space="0" w:color="000000"/>
              <w:bottom w:val="single" w:sz="4" w:space="0" w:color="000000"/>
              <w:right w:val="single" w:sz="4" w:space="0" w:color="000000"/>
            </w:tcBorders>
            <w:hideMark/>
          </w:tcPr>
          <w:p w14:paraId="7896E8CC" w14:textId="77777777" w:rsidR="00B0019B" w:rsidRPr="00B0019B" w:rsidRDefault="00B0019B" w:rsidP="00E01ABC">
            <w:pPr>
              <w:pStyle w:val="TableParagraph"/>
              <w:spacing w:before="14"/>
              <w:ind w:left="231" w:right="228"/>
              <w:rPr>
                <w:rFonts w:ascii="Arial Narrow" w:hAnsi="Arial Narrow" w:cs="Times New Roman"/>
              </w:rPr>
            </w:pPr>
            <w:r w:rsidRPr="00B0019B">
              <w:rPr>
                <w:rFonts w:ascii="Arial Narrow" w:hAnsi="Arial Narrow" w:cs="Times New Roman"/>
              </w:rPr>
              <w:t>Poslovni prostor – prvi kat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506DDA29" w14:textId="77777777" w:rsidR="00B0019B" w:rsidRPr="00B0019B" w:rsidRDefault="00B0019B" w:rsidP="00E01ABC">
            <w:pPr>
              <w:pStyle w:val="TableParagraph"/>
              <w:spacing w:before="14"/>
              <w:ind w:left="133" w:right="126"/>
              <w:rPr>
                <w:rFonts w:ascii="Arial Narrow" w:hAnsi="Arial Narrow" w:cs="Times New Roman"/>
              </w:rPr>
            </w:pPr>
            <w:r w:rsidRPr="00B0019B">
              <w:rPr>
                <w:rFonts w:ascii="Arial Narrow" w:hAnsi="Arial Narrow" w:cs="Times New Roman"/>
              </w:rPr>
              <w:t xml:space="preserve">Pavla </w:t>
            </w:r>
            <w:proofErr w:type="spellStart"/>
            <w:r w:rsidRPr="00B0019B">
              <w:rPr>
                <w:rFonts w:ascii="Arial Narrow" w:hAnsi="Arial Narrow" w:cs="Times New Roman"/>
              </w:rPr>
              <w:t>Štoosa</w:t>
            </w:r>
            <w:proofErr w:type="spellEnd"/>
            <w:r w:rsidRPr="00B0019B">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21574112"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43,45 m</w:t>
            </w:r>
            <w:r w:rsidRPr="00B0019B">
              <w:rPr>
                <w:rFonts w:ascii="Arial Narrow" w:hAnsi="Arial Narrow" w:cs="Times New Roman"/>
                <w:vertAlign w:val="superscript"/>
              </w:rPr>
              <w:t>2</w:t>
            </w:r>
            <w:r w:rsidRPr="00B0019B">
              <w:rPr>
                <w:rFonts w:ascii="Arial Narrow" w:hAnsi="Arial Narrow" w:cs="Times New Roman"/>
              </w:rPr>
              <w:t xml:space="preserve">  </w:t>
            </w:r>
          </w:p>
          <w:p w14:paraId="2B6811C7"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w:t>
            </w:r>
          </w:p>
          <w:p w14:paraId="527EC8A6"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5,00 m</w:t>
            </w:r>
            <w:r w:rsidRPr="00B0019B">
              <w:rPr>
                <w:rFonts w:ascii="Arial Narrow" w:hAnsi="Arial Narrow" w:cs="Times New Roman"/>
                <w:vertAlign w:val="superscript"/>
              </w:rPr>
              <w:t>2</w:t>
            </w:r>
          </w:p>
          <w:p w14:paraId="64E45B79"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(sanitarni čvor)</w:t>
            </w:r>
          </w:p>
          <w:p w14:paraId="279622A0" w14:textId="77777777" w:rsidR="00B0019B" w:rsidRPr="00B0019B" w:rsidRDefault="00B0019B" w:rsidP="00E01ABC">
            <w:pPr>
              <w:pStyle w:val="TableParagraph"/>
              <w:spacing w:before="14"/>
              <w:ind w:left="231" w:right="224"/>
              <w:rPr>
                <w:rFonts w:ascii="Arial Narrow" w:hAnsi="Arial Narrow" w:cs="Times New Roman"/>
              </w:rPr>
            </w:pPr>
          </w:p>
        </w:tc>
        <w:tc>
          <w:tcPr>
            <w:tcW w:w="2552" w:type="dxa"/>
            <w:tcBorders>
              <w:top w:val="single" w:sz="4" w:space="0" w:color="000000"/>
              <w:left w:val="single" w:sz="4" w:space="0" w:color="000000"/>
              <w:bottom w:val="single" w:sz="4" w:space="0" w:color="000000"/>
              <w:right w:val="single" w:sz="4" w:space="0" w:color="000000"/>
            </w:tcBorders>
            <w:hideMark/>
          </w:tcPr>
          <w:p w14:paraId="45BB1CA8" w14:textId="77777777" w:rsidR="00B0019B" w:rsidRPr="00B0019B" w:rsidRDefault="00B0019B" w:rsidP="00E01ABC">
            <w:pPr>
              <w:pStyle w:val="TableParagraph"/>
              <w:spacing w:before="14"/>
              <w:ind w:left="209" w:right="204"/>
              <w:rPr>
                <w:rFonts w:ascii="Arial Narrow" w:hAnsi="Arial Narrow" w:cs="Times New Roman"/>
              </w:rPr>
            </w:pPr>
            <w:r w:rsidRPr="00B0019B">
              <w:rPr>
                <w:rFonts w:ascii="Arial Narrow" w:hAnsi="Arial Narrow" w:cs="Times New Roman"/>
              </w:rPr>
              <w:t>Limena glazba KUD-a Sv. Ana Rozga – Ugovor o korištenju prostora stare zgrade PŠ Dubravica</w:t>
            </w:r>
          </w:p>
        </w:tc>
      </w:tr>
      <w:tr w:rsidR="00B0019B" w:rsidRPr="00B0019B" w14:paraId="5DCE4629" w14:textId="77777777" w:rsidTr="00E01ABC">
        <w:trPr>
          <w:trHeight w:val="802"/>
        </w:trPr>
        <w:tc>
          <w:tcPr>
            <w:tcW w:w="694" w:type="dxa"/>
            <w:tcBorders>
              <w:top w:val="single" w:sz="4" w:space="0" w:color="000000"/>
              <w:left w:val="single" w:sz="4" w:space="0" w:color="000000"/>
              <w:bottom w:val="single" w:sz="4" w:space="0" w:color="000000"/>
              <w:right w:val="single" w:sz="4" w:space="0" w:color="000000"/>
            </w:tcBorders>
          </w:tcPr>
          <w:p w14:paraId="637A7210" w14:textId="77777777" w:rsidR="00B0019B" w:rsidRPr="00B0019B" w:rsidRDefault="00B0019B" w:rsidP="00E01ABC">
            <w:pPr>
              <w:pStyle w:val="TableParagraph"/>
              <w:spacing w:line="229" w:lineRule="exact"/>
              <w:ind w:left="165"/>
              <w:jc w:val="left"/>
              <w:rPr>
                <w:rFonts w:ascii="Arial Narrow" w:hAnsi="Arial Narrow" w:cs="Times New Roman"/>
              </w:rPr>
            </w:pPr>
            <w:r w:rsidRPr="00B0019B">
              <w:rPr>
                <w:rFonts w:ascii="Arial Narrow" w:hAnsi="Arial Narrow" w:cs="Times New Roman"/>
              </w:rPr>
              <w:t>3.</w:t>
            </w:r>
          </w:p>
        </w:tc>
        <w:tc>
          <w:tcPr>
            <w:tcW w:w="2847" w:type="dxa"/>
            <w:tcBorders>
              <w:top w:val="single" w:sz="4" w:space="0" w:color="000000"/>
              <w:left w:val="single" w:sz="4" w:space="0" w:color="000000"/>
              <w:bottom w:val="single" w:sz="4" w:space="0" w:color="000000"/>
              <w:right w:val="single" w:sz="4" w:space="0" w:color="000000"/>
            </w:tcBorders>
            <w:hideMark/>
          </w:tcPr>
          <w:p w14:paraId="6B76BA95" w14:textId="77777777" w:rsidR="00B0019B" w:rsidRPr="00B0019B" w:rsidRDefault="00B0019B" w:rsidP="00E01ABC">
            <w:pPr>
              <w:pStyle w:val="TableParagraph"/>
              <w:rPr>
                <w:rFonts w:ascii="Arial Narrow" w:hAnsi="Arial Narrow" w:cs="Times New Roman"/>
                <w:i/>
              </w:rPr>
            </w:pPr>
            <w:r w:rsidRPr="00B0019B">
              <w:rPr>
                <w:rFonts w:ascii="Arial Narrow" w:hAnsi="Arial Narrow"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44E0E01D" w14:textId="77777777" w:rsidR="00B0019B" w:rsidRPr="00B0019B" w:rsidRDefault="00B0019B" w:rsidP="00E01ABC">
            <w:pPr>
              <w:pStyle w:val="TableParagraph"/>
              <w:jc w:val="left"/>
              <w:rPr>
                <w:rFonts w:ascii="Arial Narrow" w:hAnsi="Arial Narrow" w:cs="Times New Roman"/>
                <w:i/>
              </w:rPr>
            </w:pPr>
            <w:r w:rsidRPr="00B0019B">
              <w:rPr>
                <w:rFonts w:ascii="Arial Narrow" w:hAnsi="Arial Narrow" w:cs="Times New Roman"/>
              </w:rPr>
              <w:t xml:space="preserve">Pavla </w:t>
            </w:r>
            <w:proofErr w:type="spellStart"/>
            <w:r w:rsidRPr="00B0019B">
              <w:rPr>
                <w:rFonts w:ascii="Arial Narrow" w:hAnsi="Arial Narrow" w:cs="Times New Roman"/>
              </w:rPr>
              <w:t>Štoosa</w:t>
            </w:r>
            <w:proofErr w:type="spellEnd"/>
            <w:r w:rsidRPr="00B0019B">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0202874A" w14:textId="77777777" w:rsidR="00B0019B" w:rsidRPr="00B0019B" w:rsidRDefault="00B0019B" w:rsidP="00E01ABC">
            <w:pPr>
              <w:pStyle w:val="TableParagraph"/>
              <w:spacing w:before="33"/>
              <w:ind w:left="229" w:right="226"/>
              <w:rPr>
                <w:rFonts w:ascii="Arial Narrow" w:hAnsi="Arial Narrow" w:cs="Times New Roman"/>
                <w:vertAlign w:val="superscript"/>
              </w:rPr>
            </w:pPr>
            <w:r w:rsidRPr="00B0019B">
              <w:rPr>
                <w:rFonts w:ascii="Arial Narrow" w:hAnsi="Arial Narrow" w:cs="Times New Roman"/>
              </w:rPr>
              <w:t>46,20 m</w:t>
            </w:r>
            <w:r w:rsidRPr="00B0019B">
              <w:rPr>
                <w:rFonts w:ascii="Arial Narrow" w:hAnsi="Arial Narrow" w:cs="Times New Roman"/>
                <w:vertAlign w:val="superscript"/>
              </w:rPr>
              <w:t>2</w:t>
            </w:r>
          </w:p>
          <w:p w14:paraId="360CD1B0"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w:t>
            </w:r>
          </w:p>
          <w:p w14:paraId="24D5226F"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5,00 m</w:t>
            </w:r>
            <w:r w:rsidRPr="00B0019B">
              <w:rPr>
                <w:rFonts w:ascii="Arial Narrow" w:hAnsi="Arial Narrow" w:cs="Times New Roman"/>
                <w:vertAlign w:val="superscript"/>
              </w:rPr>
              <w:t>2</w:t>
            </w:r>
          </w:p>
          <w:p w14:paraId="1F96D079" w14:textId="77777777" w:rsidR="00B0019B" w:rsidRPr="00B0019B" w:rsidRDefault="00B0019B" w:rsidP="00E01ABC">
            <w:pPr>
              <w:pStyle w:val="TableParagraph"/>
              <w:spacing w:before="33"/>
              <w:ind w:left="229" w:right="226"/>
              <w:rPr>
                <w:rFonts w:ascii="Arial Narrow" w:hAnsi="Arial Narrow" w:cs="Times New Roman"/>
              </w:rPr>
            </w:pPr>
            <w:r w:rsidRPr="00B0019B">
              <w:rPr>
                <w:rFonts w:ascii="Arial Narrow" w:hAnsi="Arial Narrow" w:cs="Times New Roman"/>
              </w:rPr>
              <w:t>(sanitarni čvor)</w:t>
            </w:r>
          </w:p>
        </w:tc>
        <w:tc>
          <w:tcPr>
            <w:tcW w:w="2552" w:type="dxa"/>
            <w:tcBorders>
              <w:top w:val="single" w:sz="4" w:space="0" w:color="000000"/>
              <w:left w:val="single" w:sz="4" w:space="0" w:color="000000"/>
              <w:bottom w:val="single" w:sz="4" w:space="0" w:color="000000"/>
              <w:right w:val="single" w:sz="4" w:space="0" w:color="000000"/>
            </w:tcBorders>
            <w:hideMark/>
          </w:tcPr>
          <w:p w14:paraId="77C864C1" w14:textId="77777777" w:rsidR="00B0019B" w:rsidRPr="00B0019B" w:rsidRDefault="00B0019B" w:rsidP="00E01ABC">
            <w:pPr>
              <w:pStyle w:val="TableParagraph"/>
              <w:rPr>
                <w:rFonts w:ascii="Arial Narrow" w:hAnsi="Arial Narrow" w:cs="Times New Roman"/>
                <w:i/>
              </w:rPr>
            </w:pPr>
            <w:r w:rsidRPr="00B0019B">
              <w:rPr>
                <w:rFonts w:ascii="Arial Narrow" w:hAnsi="Arial Narrow" w:cs="Times New Roman"/>
              </w:rPr>
              <w:t>Puhački orkestar Rozga – Ugovor o korištenju prostora stare zgrade PŠ Dubravica</w:t>
            </w:r>
          </w:p>
        </w:tc>
      </w:tr>
      <w:tr w:rsidR="00B0019B" w:rsidRPr="00B0019B" w14:paraId="48FA4A03" w14:textId="77777777" w:rsidTr="00E01ABC">
        <w:trPr>
          <w:trHeight w:val="1058"/>
        </w:trPr>
        <w:tc>
          <w:tcPr>
            <w:tcW w:w="694" w:type="dxa"/>
            <w:tcBorders>
              <w:top w:val="single" w:sz="4" w:space="0" w:color="000000"/>
              <w:left w:val="single" w:sz="4" w:space="0" w:color="000000"/>
              <w:bottom w:val="single" w:sz="4" w:space="0" w:color="000000"/>
              <w:right w:val="single" w:sz="4" w:space="0" w:color="000000"/>
            </w:tcBorders>
          </w:tcPr>
          <w:p w14:paraId="4D666B16" w14:textId="77777777" w:rsidR="00B0019B" w:rsidRPr="00B0019B" w:rsidRDefault="00B0019B" w:rsidP="00E01ABC">
            <w:pPr>
              <w:pStyle w:val="TableParagraph"/>
              <w:spacing w:line="229" w:lineRule="exact"/>
              <w:ind w:left="165"/>
              <w:jc w:val="left"/>
              <w:rPr>
                <w:rFonts w:ascii="Arial Narrow" w:hAnsi="Arial Narrow" w:cs="Times New Roman"/>
              </w:rPr>
            </w:pPr>
            <w:r w:rsidRPr="00B0019B">
              <w:rPr>
                <w:rFonts w:ascii="Arial Narrow" w:hAnsi="Arial Narrow" w:cs="Times New Roman"/>
              </w:rPr>
              <w:t>4.</w:t>
            </w:r>
          </w:p>
        </w:tc>
        <w:tc>
          <w:tcPr>
            <w:tcW w:w="2847" w:type="dxa"/>
            <w:tcBorders>
              <w:top w:val="single" w:sz="4" w:space="0" w:color="000000"/>
              <w:left w:val="single" w:sz="4" w:space="0" w:color="000000"/>
              <w:bottom w:val="single" w:sz="4" w:space="0" w:color="000000"/>
              <w:right w:val="single" w:sz="4" w:space="0" w:color="000000"/>
            </w:tcBorders>
            <w:hideMark/>
          </w:tcPr>
          <w:p w14:paraId="6D26FCD0" w14:textId="77777777" w:rsidR="00B0019B" w:rsidRPr="00B0019B" w:rsidRDefault="00B0019B" w:rsidP="00E01ABC">
            <w:pPr>
              <w:pStyle w:val="TableParagraph"/>
              <w:rPr>
                <w:rFonts w:ascii="Arial Narrow" w:hAnsi="Arial Narrow" w:cs="Times New Roman"/>
                <w:i/>
              </w:rPr>
            </w:pPr>
            <w:r w:rsidRPr="00B0019B">
              <w:rPr>
                <w:rFonts w:ascii="Arial Narrow" w:hAnsi="Arial Narrow" w:cs="Times New Roman"/>
              </w:rPr>
              <w:t>Poslovni prostor – prvi kat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0BBD9EE4" w14:textId="77777777" w:rsidR="00B0019B" w:rsidRPr="00B0019B" w:rsidRDefault="00B0019B" w:rsidP="00E01ABC">
            <w:pPr>
              <w:pStyle w:val="TableParagraph"/>
              <w:rPr>
                <w:rFonts w:ascii="Arial Narrow" w:hAnsi="Arial Narrow" w:cs="Times New Roman"/>
                <w:i/>
              </w:rPr>
            </w:pPr>
            <w:r w:rsidRPr="00B0019B">
              <w:rPr>
                <w:rFonts w:ascii="Arial Narrow" w:hAnsi="Arial Narrow" w:cs="Times New Roman"/>
              </w:rPr>
              <w:t xml:space="preserve">Pavla </w:t>
            </w:r>
            <w:proofErr w:type="spellStart"/>
            <w:r w:rsidRPr="00B0019B">
              <w:rPr>
                <w:rFonts w:ascii="Arial Narrow" w:hAnsi="Arial Narrow" w:cs="Times New Roman"/>
              </w:rPr>
              <w:t>Štoosa</w:t>
            </w:r>
            <w:proofErr w:type="spellEnd"/>
            <w:r w:rsidRPr="00B0019B">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048556E4" w14:textId="77777777" w:rsidR="00B0019B" w:rsidRPr="00B0019B" w:rsidRDefault="00B0019B" w:rsidP="00E01ABC">
            <w:pPr>
              <w:pStyle w:val="TableParagraph"/>
              <w:spacing w:before="33"/>
              <w:ind w:left="229" w:right="226"/>
              <w:rPr>
                <w:rFonts w:ascii="Arial Narrow" w:hAnsi="Arial Narrow" w:cs="Times New Roman"/>
              </w:rPr>
            </w:pPr>
            <w:r w:rsidRPr="00B0019B">
              <w:rPr>
                <w:rFonts w:ascii="Arial Narrow" w:hAnsi="Arial Narrow" w:cs="Times New Roman"/>
              </w:rPr>
              <w:t>36,49 m2</w:t>
            </w:r>
          </w:p>
          <w:p w14:paraId="0A6315F0"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w:t>
            </w:r>
          </w:p>
          <w:p w14:paraId="164D5901"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5,00 m</w:t>
            </w:r>
            <w:r w:rsidRPr="00B0019B">
              <w:rPr>
                <w:rFonts w:ascii="Arial Narrow" w:hAnsi="Arial Narrow" w:cs="Times New Roman"/>
                <w:vertAlign w:val="superscript"/>
              </w:rPr>
              <w:t>2</w:t>
            </w:r>
          </w:p>
          <w:p w14:paraId="305C3369" w14:textId="77777777" w:rsidR="00B0019B" w:rsidRPr="00B0019B" w:rsidRDefault="00B0019B" w:rsidP="00E01ABC">
            <w:pPr>
              <w:pStyle w:val="TableParagraph"/>
              <w:spacing w:before="33"/>
              <w:ind w:left="229" w:right="226"/>
              <w:rPr>
                <w:rFonts w:ascii="Arial Narrow" w:hAnsi="Arial Narrow" w:cs="Times New Roman"/>
              </w:rPr>
            </w:pPr>
            <w:r w:rsidRPr="00B0019B">
              <w:rPr>
                <w:rFonts w:ascii="Arial Narrow" w:hAnsi="Arial Narrow" w:cs="Times New Roman"/>
              </w:rPr>
              <w:t>(sanitarni čvor)</w:t>
            </w:r>
          </w:p>
        </w:tc>
        <w:tc>
          <w:tcPr>
            <w:tcW w:w="2552" w:type="dxa"/>
            <w:tcBorders>
              <w:top w:val="single" w:sz="4" w:space="0" w:color="000000"/>
              <w:left w:val="single" w:sz="4" w:space="0" w:color="000000"/>
              <w:bottom w:val="single" w:sz="4" w:space="0" w:color="000000"/>
              <w:right w:val="single" w:sz="4" w:space="0" w:color="000000"/>
            </w:tcBorders>
            <w:hideMark/>
          </w:tcPr>
          <w:p w14:paraId="5C2D17E3" w14:textId="77777777" w:rsidR="00B0019B" w:rsidRPr="00B0019B" w:rsidRDefault="00B0019B" w:rsidP="00E01ABC">
            <w:pPr>
              <w:pStyle w:val="TableParagraph"/>
              <w:rPr>
                <w:rFonts w:ascii="Arial Narrow" w:hAnsi="Arial Narrow" w:cs="Times New Roman"/>
                <w:i/>
              </w:rPr>
            </w:pPr>
            <w:r w:rsidRPr="00B0019B">
              <w:rPr>
                <w:rFonts w:ascii="Arial Narrow" w:hAnsi="Arial Narrow" w:cs="Times New Roman"/>
              </w:rPr>
              <w:t>Udruga umirovljenika – Ugovor o korištenju prostora stare zgrade PŠ Dubravica</w:t>
            </w:r>
          </w:p>
        </w:tc>
      </w:tr>
      <w:tr w:rsidR="00B0019B" w:rsidRPr="00B0019B" w14:paraId="63DFB83D" w14:textId="77777777" w:rsidTr="00E01ABC">
        <w:trPr>
          <w:trHeight w:val="839"/>
        </w:trPr>
        <w:tc>
          <w:tcPr>
            <w:tcW w:w="694" w:type="dxa"/>
            <w:tcBorders>
              <w:top w:val="single" w:sz="4" w:space="0" w:color="000000"/>
              <w:left w:val="single" w:sz="4" w:space="0" w:color="000000"/>
              <w:bottom w:val="single" w:sz="4" w:space="0" w:color="000000"/>
              <w:right w:val="single" w:sz="4" w:space="0" w:color="000000"/>
            </w:tcBorders>
          </w:tcPr>
          <w:p w14:paraId="44F63A2B" w14:textId="77777777" w:rsidR="00B0019B" w:rsidRPr="00B0019B" w:rsidRDefault="00B0019B" w:rsidP="00E01ABC">
            <w:pPr>
              <w:pStyle w:val="TableParagraph"/>
              <w:spacing w:line="229" w:lineRule="exact"/>
              <w:ind w:left="165"/>
              <w:jc w:val="left"/>
              <w:rPr>
                <w:rFonts w:ascii="Arial Narrow" w:hAnsi="Arial Narrow" w:cs="Times New Roman"/>
              </w:rPr>
            </w:pPr>
            <w:r w:rsidRPr="00B0019B">
              <w:rPr>
                <w:rFonts w:ascii="Arial Narrow" w:hAnsi="Arial Narrow" w:cs="Times New Roman"/>
              </w:rPr>
              <w:t>5.</w:t>
            </w:r>
          </w:p>
        </w:tc>
        <w:tc>
          <w:tcPr>
            <w:tcW w:w="2847" w:type="dxa"/>
            <w:tcBorders>
              <w:top w:val="single" w:sz="4" w:space="0" w:color="000000"/>
              <w:left w:val="single" w:sz="4" w:space="0" w:color="000000"/>
              <w:bottom w:val="single" w:sz="4" w:space="0" w:color="000000"/>
              <w:right w:val="single" w:sz="4" w:space="0" w:color="000000"/>
            </w:tcBorders>
            <w:hideMark/>
          </w:tcPr>
          <w:p w14:paraId="35225EBC" w14:textId="77777777" w:rsidR="00B0019B" w:rsidRPr="00B0019B" w:rsidRDefault="00B0019B" w:rsidP="00E01ABC">
            <w:pPr>
              <w:pStyle w:val="TableParagraph"/>
              <w:rPr>
                <w:rFonts w:ascii="Arial Narrow" w:hAnsi="Arial Narrow" w:cs="Times New Roman"/>
                <w:i/>
              </w:rPr>
            </w:pPr>
            <w:r w:rsidRPr="00B0019B">
              <w:rPr>
                <w:rFonts w:ascii="Arial Narrow" w:hAnsi="Arial Narrow"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02992758" w14:textId="77777777" w:rsidR="00B0019B" w:rsidRPr="00B0019B" w:rsidRDefault="00B0019B" w:rsidP="00E01ABC">
            <w:pPr>
              <w:pStyle w:val="TableParagraph"/>
              <w:rPr>
                <w:rFonts w:ascii="Arial Narrow" w:hAnsi="Arial Narrow" w:cs="Times New Roman"/>
                <w:i/>
              </w:rPr>
            </w:pPr>
            <w:r w:rsidRPr="00B0019B">
              <w:rPr>
                <w:rFonts w:ascii="Arial Narrow" w:hAnsi="Arial Narrow" w:cs="Times New Roman"/>
              </w:rPr>
              <w:t xml:space="preserve">Pavla </w:t>
            </w:r>
            <w:proofErr w:type="spellStart"/>
            <w:r w:rsidRPr="00B0019B">
              <w:rPr>
                <w:rFonts w:ascii="Arial Narrow" w:hAnsi="Arial Narrow" w:cs="Times New Roman"/>
              </w:rPr>
              <w:t>Štoosa</w:t>
            </w:r>
            <w:proofErr w:type="spellEnd"/>
            <w:r w:rsidRPr="00B0019B">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488714AA" w14:textId="77777777" w:rsidR="00B0019B" w:rsidRPr="00B0019B" w:rsidRDefault="00B0019B" w:rsidP="00E01ABC">
            <w:pPr>
              <w:pStyle w:val="TableParagraph"/>
              <w:spacing w:before="33"/>
              <w:ind w:left="229" w:right="226"/>
              <w:rPr>
                <w:rFonts w:ascii="Arial Narrow" w:hAnsi="Arial Narrow" w:cs="Times New Roman"/>
              </w:rPr>
            </w:pPr>
            <w:r w:rsidRPr="00B0019B">
              <w:rPr>
                <w:rFonts w:ascii="Arial Narrow" w:hAnsi="Arial Narrow" w:cs="Times New Roman"/>
              </w:rPr>
              <w:t>27 m2</w:t>
            </w:r>
          </w:p>
          <w:p w14:paraId="0130925C"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w:t>
            </w:r>
          </w:p>
          <w:p w14:paraId="3F6B7A4F"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5,00 m</w:t>
            </w:r>
            <w:r w:rsidRPr="00B0019B">
              <w:rPr>
                <w:rFonts w:ascii="Arial Narrow" w:hAnsi="Arial Narrow" w:cs="Times New Roman"/>
                <w:vertAlign w:val="superscript"/>
              </w:rPr>
              <w:t>2</w:t>
            </w:r>
          </w:p>
          <w:p w14:paraId="19400CF5" w14:textId="77777777" w:rsidR="00B0019B" w:rsidRPr="00B0019B" w:rsidRDefault="00B0019B" w:rsidP="00E01ABC">
            <w:pPr>
              <w:pStyle w:val="TableParagraph"/>
              <w:spacing w:before="33"/>
              <w:ind w:left="229" w:right="226"/>
              <w:rPr>
                <w:rFonts w:ascii="Arial Narrow" w:hAnsi="Arial Narrow" w:cs="Times New Roman"/>
              </w:rPr>
            </w:pPr>
            <w:r w:rsidRPr="00B0019B">
              <w:rPr>
                <w:rFonts w:ascii="Arial Narrow" w:hAnsi="Arial Narrow" w:cs="Times New Roman"/>
              </w:rPr>
              <w:t>(sanitarni čvor)</w:t>
            </w:r>
          </w:p>
        </w:tc>
        <w:tc>
          <w:tcPr>
            <w:tcW w:w="2552" w:type="dxa"/>
            <w:tcBorders>
              <w:top w:val="single" w:sz="4" w:space="0" w:color="000000"/>
              <w:left w:val="single" w:sz="4" w:space="0" w:color="000000"/>
              <w:bottom w:val="single" w:sz="4" w:space="0" w:color="000000"/>
              <w:right w:val="single" w:sz="4" w:space="0" w:color="000000"/>
            </w:tcBorders>
            <w:hideMark/>
          </w:tcPr>
          <w:p w14:paraId="493DD34B" w14:textId="77777777" w:rsidR="00B0019B" w:rsidRPr="00B0019B" w:rsidRDefault="00B0019B" w:rsidP="00E01ABC">
            <w:pPr>
              <w:pStyle w:val="TableParagraph"/>
              <w:rPr>
                <w:rFonts w:ascii="Arial Narrow" w:hAnsi="Arial Narrow" w:cs="Times New Roman"/>
                <w:i/>
              </w:rPr>
            </w:pPr>
            <w:r w:rsidRPr="00B0019B">
              <w:rPr>
                <w:rFonts w:ascii="Arial Narrow" w:hAnsi="Arial Narrow" w:cs="Times New Roman"/>
              </w:rPr>
              <w:t>Udruga vinogradara i podrumara Općine Dubravica -</w:t>
            </w:r>
            <w:r w:rsidRPr="00B0019B">
              <w:rPr>
                <w:rFonts w:ascii="Arial Narrow" w:hAnsi="Arial Narrow" w:cs="Times New Roman"/>
                <w:i/>
              </w:rPr>
              <w:t xml:space="preserve"> </w:t>
            </w:r>
            <w:r w:rsidRPr="00B0019B">
              <w:rPr>
                <w:rFonts w:ascii="Arial Narrow" w:hAnsi="Arial Narrow" w:cs="Times New Roman"/>
              </w:rPr>
              <w:t>Ugovor o korištenju prostora stare zgrade PŠ Dubravica</w:t>
            </w:r>
          </w:p>
        </w:tc>
      </w:tr>
      <w:tr w:rsidR="00B0019B" w:rsidRPr="00B0019B" w14:paraId="7FB4F6B8" w14:textId="77777777" w:rsidTr="00E01ABC">
        <w:trPr>
          <w:trHeight w:val="695"/>
        </w:trPr>
        <w:tc>
          <w:tcPr>
            <w:tcW w:w="694" w:type="dxa"/>
            <w:tcBorders>
              <w:top w:val="single" w:sz="4" w:space="0" w:color="000000"/>
              <w:left w:val="single" w:sz="4" w:space="0" w:color="000000"/>
              <w:bottom w:val="single" w:sz="4" w:space="0" w:color="000000"/>
              <w:right w:val="single" w:sz="4" w:space="0" w:color="000000"/>
            </w:tcBorders>
          </w:tcPr>
          <w:p w14:paraId="18ABEDC1" w14:textId="77777777" w:rsidR="00B0019B" w:rsidRPr="00B0019B" w:rsidRDefault="00B0019B" w:rsidP="00E01ABC">
            <w:pPr>
              <w:pStyle w:val="TableParagraph"/>
              <w:spacing w:line="229" w:lineRule="exact"/>
              <w:ind w:left="165"/>
              <w:jc w:val="left"/>
              <w:rPr>
                <w:rFonts w:ascii="Arial Narrow" w:hAnsi="Arial Narrow" w:cs="Times New Roman"/>
              </w:rPr>
            </w:pPr>
            <w:r w:rsidRPr="00B0019B">
              <w:rPr>
                <w:rFonts w:ascii="Arial Narrow" w:hAnsi="Arial Narrow" w:cs="Times New Roman"/>
              </w:rPr>
              <w:t>6.</w:t>
            </w:r>
          </w:p>
        </w:tc>
        <w:tc>
          <w:tcPr>
            <w:tcW w:w="2847" w:type="dxa"/>
            <w:tcBorders>
              <w:top w:val="single" w:sz="4" w:space="0" w:color="000000"/>
              <w:left w:val="single" w:sz="4" w:space="0" w:color="000000"/>
              <w:bottom w:val="single" w:sz="4" w:space="0" w:color="000000"/>
              <w:right w:val="single" w:sz="4" w:space="0" w:color="000000"/>
            </w:tcBorders>
            <w:hideMark/>
          </w:tcPr>
          <w:p w14:paraId="16CCC6AE" w14:textId="77777777" w:rsidR="00B0019B" w:rsidRPr="00B0019B" w:rsidRDefault="00B0019B" w:rsidP="00E01ABC">
            <w:pPr>
              <w:pStyle w:val="TableParagraph"/>
              <w:rPr>
                <w:rFonts w:ascii="Arial Narrow" w:hAnsi="Arial Narrow" w:cs="Times New Roman"/>
                <w:i/>
              </w:rPr>
            </w:pPr>
            <w:r w:rsidRPr="00B0019B">
              <w:rPr>
                <w:rFonts w:ascii="Arial Narrow" w:hAnsi="Arial Narrow"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48EEB237" w14:textId="77777777" w:rsidR="00B0019B" w:rsidRPr="00B0019B" w:rsidRDefault="00B0019B" w:rsidP="00E01ABC">
            <w:pPr>
              <w:pStyle w:val="TableParagraph"/>
              <w:rPr>
                <w:rFonts w:ascii="Arial Narrow" w:hAnsi="Arial Narrow" w:cs="Times New Roman"/>
                <w:i/>
              </w:rPr>
            </w:pPr>
            <w:r w:rsidRPr="00B0019B">
              <w:rPr>
                <w:rFonts w:ascii="Arial Narrow" w:hAnsi="Arial Narrow" w:cs="Times New Roman"/>
              </w:rPr>
              <w:t xml:space="preserve">Pavla </w:t>
            </w:r>
            <w:proofErr w:type="spellStart"/>
            <w:r w:rsidRPr="00B0019B">
              <w:rPr>
                <w:rFonts w:ascii="Arial Narrow" w:hAnsi="Arial Narrow" w:cs="Times New Roman"/>
              </w:rPr>
              <w:t>Štoosa</w:t>
            </w:r>
            <w:proofErr w:type="spellEnd"/>
            <w:r w:rsidRPr="00B0019B">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0837B9E1" w14:textId="77777777" w:rsidR="00B0019B" w:rsidRPr="00B0019B" w:rsidRDefault="00B0019B" w:rsidP="00E01ABC">
            <w:pPr>
              <w:pStyle w:val="TableParagraph"/>
              <w:spacing w:before="33"/>
              <w:ind w:left="229" w:right="226"/>
              <w:rPr>
                <w:rFonts w:ascii="Arial Narrow" w:hAnsi="Arial Narrow" w:cs="Times New Roman"/>
              </w:rPr>
            </w:pPr>
            <w:r w:rsidRPr="00B0019B">
              <w:rPr>
                <w:rFonts w:ascii="Arial Narrow" w:hAnsi="Arial Narrow" w:cs="Times New Roman"/>
              </w:rPr>
              <w:t xml:space="preserve">24,75 m2 </w:t>
            </w:r>
          </w:p>
          <w:p w14:paraId="5CE2B4AB"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w:t>
            </w:r>
          </w:p>
          <w:p w14:paraId="0039EC5A"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5,00 m</w:t>
            </w:r>
            <w:r w:rsidRPr="00B0019B">
              <w:rPr>
                <w:rFonts w:ascii="Arial Narrow" w:hAnsi="Arial Narrow" w:cs="Times New Roman"/>
                <w:vertAlign w:val="superscript"/>
              </w:rPr>
              <w:t>2</w:t>
            </w:r>
          </w:p>
          <w:p w14:paraId="492CDF35" w14:textId="77777777" w:rsidR="00B0019B" w:rsidRPr="00B0019B" w:rsidRDefault="00B0019B" w:rsidP="00E01ABC">
            <w:pPr>
              <w:pStyle w:val="TableParagraph"/>
              <w:spacing w:before="33"/>
              <w:ind w:left="229" w:right="226"/>
              <w:rPr>
                <w:rFonts w:ascii="Arial Narrow" w:hAnsi="Arial Narrow" w:cs="Times New Roman"/>
              </w:rPr>
            </w:pPr>
            <w:r w:rsidRPr="00B0019B">
              <w:rPr>
                <w:rFonts w:ascii="Arial Narrow" w:hAnsi="Arial Narrow" w:cs="Times New Roman"/>
              </w:rPr>
              <w:lastRenderedPageBreak/>
              <w:t xml:space="preserve">(sanitarni čvor)  </w:t>
            </w:r>
          </w:p>
        </w:tc>
        <w:tc>
          <w:tcPr>
            <w:tcW w:w="2552" w:type="dxa"/>
            <w:tcBorders>
              <w:top w:val="single" w:sz="4" w:space="0" w:color="000000"/>
              <w:left w:val="single" w:sz="4" w:space="0" w:color="000000"/>
              <w:bottom w:val="single" w:sz="4" w:space="0" w:color="000000"/>
              <w:right w:val="single" w:sz="4" w:space="0" w:color="000000"/>
            </w:tcBorders>
            <w:hideMark/>
          </w:tcPr>
          <w:p w14:paraId="597BDC08" w14:textId="77777777" w:rsidR="00B0019B" w:rsidRPr="00B0019B" w:rsidRDefault="00B0019B" w:rsidP="00E01ABC">
            <w:pPr>
              <w:pStyle w:val="TableParagraph"/>
              <w:rPr>
                <w:rFonts w:ascii="Arial Narrow" w:hAnsi="Arial Narrow" w:cs="Times New Roman"/>
                <w:i/>
              </w:rPr>
            </w:pPr>
            <w:r w:rsidRPr="00B0019B">
              <w:rPr>
                <w:rFonts w:ascii="Arial Narrow" w:hAnsi="Arial Narrow" w:cs="Times New Roman"/>
              </w:rPr>
              <w:lastRenderedPageBreak/>
              <w:t>HDZ OO Dubravica</w:t>
            </w:r>
            <w:r w:rsidRPr="00B0019B">
              <w:rPr>
                <w:rFonts w:ascii="Arial Narrow" w:hAnsi="Arial Narrow" w:cs="Times New Roman"/>
                <w:i/>
              </w:rPr>
              <w:t xml:space="preserve"> </w:t>
            </w:r>
            <w:r w:rsidRPr="00B0019B">
              <w:rPr>
                <w:rFonts w:ascii="Arial Narrow" w:hAnsi="Arial Narrow" w:cs="Times New Roman"/>
              </w:rPr>
              <w:t>-</w:t>
            </w:r>
            <w:r w:rsidRPr="00B0019B">
              <w:rPr>
                <w:rFonts w:ascii="Arial Narrow" w:hAnsi="Arial Narrow" w:cs="Times New Roman"/>
                <w:i/>
              </w:rPr>
              <w:t xml:space="preserve"> </w:t>
            </w:r>
            <w:r w:rsidRPr="00B0019B">
              <w:rPr>
                <w:rFonts w:ascii="Arial Narrow" w:hAnsi="Arial Narrow" w:cs="Times New Roman"/>
              </w:rPr>
              <w:t>Ugovor o korištenju prostora stare zgrade PŠ Dubravica</w:t>
            </w:r>
          </w:p>
        </w:tc>
      </w:tr>
      <w:tr w:rsidR="00B0019B" w:rsidRPr="00B0019B" w14:paraId="34C9B7EB" w14:textId="77777777" w:rsidTr="00E01ABC">
        <w:trPr>
          <w:trHeight w:val="705"/>
        </w:trPr>
        <w:tc>
          <w:tcPr>
            <w:tcW w:w="694" w:type="dxa"/>
            <w:tcBorders>
              <w:top w:val="single" w:sz="4" w:space="0" w:color="000000"/>
              <w:left w:val="single" w:sz="4" w:space="0" w:color="000000"/>
              <w:bottom w:val="single" w:sz="4" w:space="0" w:color="000000"/>
              <w:right w:val="single" w:sz="4" w:space="0" w:color="000000"/>
            </w:tcBorders>
          </w:tcPr>
          <w:p w14:paraId="5C69EC8D" w14:textId="77777777" w:rsidR="00B0019B" w:rsidRPr="00B0019B" w:rsidRDefault="00B0019B" w:rsidP="00E01ABC">
            <w:pPr>
              <w:pStyle w:val="TableParagraph"/>
              <w:spacing w:line="229" w:lineRule="exact"/>
              <w:ind w:left="165"/>
              <w:jc w:val="left"/>
              <w:rPr>
                <w:rFonts w:ascii="Arial Narrow" w:hAnsi="Arial Narrow" w:cs="Times New Roman"/>
              </w:rPr>
            </w:pPr>
            <w:r w:rsidRPr="00B0019B">
              <w:rPr>
                <w:rFonts w:ascii="Arial Narrow" w:hAnsi="Arial Narrow" w:cs="Times New Roman"/>
              </w:rPr>
              <w:t>7.</w:t>
            </w:r>
          </w:p>
        </w:tc>
        <w:tc>
          <w:tcPr>
            <w:tcW w:w="2847" w:type="dxa"/>
            <w:tcBorders>
              <w:top w:val="single" w:sz="4" w:space="0" w:color="000000"/>
              <w:left w:val="single" w:sz="4" w:space="0" w:color="000000"/>
              <w:bottom w:val="single" w:sz="4" w:space="0" w:color="000000"/>
              <w:right w:val="single" w:sz="4" w:space="0" w:color="000000"/>
            </w:tcBorders>
            <w:hideMark/>
          </w:tcPr>
          <w:p w14:paraId="66A4B2DD" w14:textId="77777777" w:rsidR="00B0019B" w:rsidRPr="00B0019B" w:rsidRDefault="00B0019B" w:rsidP="00E01ABC">
            <w:pPr>
              <w:pStyle w:val="TableParagraph"/>
              <w:rPr>
                <w:rFonts w:ascii="Arial Narrow" w:hAnsi="Arial Narrow" w:cs="Times New Roman"/>
                <w:i/>
              </w:rPr>
            </w:pPr>
            <w:r w:rsidRPr="00B0019B">
              <w:rPr>
                <w:rFonts w:ascii="Arial Narrow" w:hAnsi="Arial Narrow" w:cs="Times New Roman"/>
              </w:rPr>
              <w:t>Poslovni prostor – prvi kat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576EB9BA" w14:textId="77777777" w:rsidR="00B0019B" w:rsidRPr="00B0019B" w:rsidRDefault="00B0019B" w:rsidP="00E01ABC">
            <w:pPr>
              <w:pStyle w:val="TableParagraph"/>
              <w:rPr>
                <w:rFonts w:ascii="Arial Narrow" w:hAnsi="Arial Narrow" w:cs="Times New Roman"/>
                <w:i/>
              </w:rPr>
            </w:pPr>
            <w:r w:rsidRPr="00B0019B">
              <w:rPr>
                <w:rFonts w:ascii="Arial Narrow" w:hAnsi="Arial Narrow" w:cs="Times New Roman"/>
              </w:rPr>
              <w:t xml:space="preserve">Pavla </w:t>
            </w:r>
            <w:proofErr w:type="spellStart"/>
            <w:r w:rsidRPr="00B0019B">
              <w:rPr>
                <w:rFonts w:ascii="Arial Narrow" w:hAnsi="Arial Narrow" w:cs="Times New Roman"/>
              </w:rPr>
              <w:t>Štoosa</w:t>
            </w:r>
            <w:proofErr w:type="spellEnd"/>
            <w:r w:rsidRPr="00B0019B">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4DD7EE8F" w14:textId="77777777" w:rsidR="00B0019B" w:rsidRPr="00B0019B" w:rsidRDefault="00B0019B" w:rsidP="00E01ABC">
            <w:pPr>
              <w:pStyle w:val="TableParagraph"/>
              <w:spacing w:before="33"/>
              <w:ind w:left="229" w:right="226"/>
              <w:rPr>
                <w:rFonts w:ascii="Arial Narrow" w:hAnsi="Arial Narrow" w:cs="Times New Roman"/>
              </w:rPr>
            </w:pPr>
            <w:r w:rsidRPr="00B0019B">
              <w:rPr>
                <w:rFonts w:ascii="Arial Narrow" w:hAnsi="Arial Narrow" w:cs="Times New Roman"/>
              </w:rPr>
              <w:t>45,72 m2</w:t>
            </w:r>
          </w:p>
          <w:p w14:paraId="6FE7C38E"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w:t>
            </w:r>
          </w:p>
          <w:p w14:paraId="29461619"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5,00 m</w:t>
            </w:r>
            <w:r w:rsidRPr="00B0019B">
              <w:rPr>
                <w:rFonts w:ascii="Arial Narrow" w:hAnsi="Arial Narrow" w:cs="Times New Roman"/>
                <w:vertAlign w:val="superscript"/>
              </w:rPr>
              <w:t>2</w:t>
            </w:r>
          </w:p>
          <w:p w14:paraId="00CA8C23" w14:textId="77777777" w:rsidR="00B0019B" w:rsidRPr="00B0019B" w:rsidRDefault="00B0019B" w:rsidP="00E01ABC">
            <w:pPr>
              <w:pStyle w:val="TableParagraph"/>
              <w:spacing w:before="33"/>
              <w:ind w:left="229" w:right="226"/>
              <w:rPr>
                <w:rFonts w:ascii="Arial Narrow" w:hAnsi="Arial Narrow" w:cs="Times New Roman"/>
              </w:rPr>
            </w:pPr>
            <w:r w:rsidRPr="00B0019B">
              <w:rPr>
                <w:rFonts w:ascii="Arial Narrow" w:hAnsi="Arial Narrow" w:cs="Times New Roman"/>
              </w:rPr>
              <w:t>(sanitarni čvor)</w:t>
            </w:r>
          </w:p>
        </w:tc>
        <w:tc>
          <w:tcPr>
            <w:tcW w:w="2552" w:type="dxa"/>
            <w:tcBorders>
              <w:top w:val="single" w:sz="4" w:space="0" w:color="000000"/>
              <w:left w:val="single" w:sz="4" w:space="0" w:color="000000"/>
              <w:bottom w:val="single" w:sz="4" w:space="0" w:color="000000"/>
              <w:right w:val="single" w:sz="4" w:space="0" w:color="000000"/>
            </w:tcBorders>
            <w:hideMark/>
          </w:tcPr>
          <w:p w14:paraId="756EC007" w14:textId="77777777" w:rsidR="00B0019B" w:rsidRPr="00B0019B" w:rsidRDefault="00B0019B" w:rsidP="00E01ABC">
            <w:pPr>
              <w:pStyle w:val="TableParagraph"/>
              <w:jc w:val="left"/>
              <w:rPr>
                <w:rFonts w:ascii="Arial Narrow" w:hAnsi="Arial Narrow" w:cs="Times New Roman"/>
                <w:i/>
              </w:rPr>
            </w:pPr>
            <w:r w:rsidRPr="00B0019B">
              <w:rPr>
                <w:rFonts w:ascii="Arial Narrow" w:hAnsi="Arial Narrow" w:cs="Times New Roman"/>
              </w:rPr>
              <w:t>HSS OO Dubravica</w:t>
            </w:r>
            <w:r w:rsidRPr="00B0019B">
              <w:rPr>
                <w:rFonts w:ascii="Arial Narrow" w:hAnsi="Arial Narrow" w:cs="Times New Roman"/>
                <w:i/>
              </w:rPr>
              <w:t xml:space="preserve"> - </w:t>
            </w:r>
            <w:r w:rsidRPr="00B0019B">
              <w:rPr>
                <w:rFonts w:ascii="Arial Narrow" w:hAnsi="Arial Narrow" w:cs="Times New Roman"/>
              </w:rPr>
              <w:t>Ugovor o korištenju prostora stare zgrade PŠ Dubravica</w:t>
            </w:r>
          </w:p>
        </w:tc>
      </w:tr>
    </w:tbl>
    <w:p w14:paraId="39A17CA0" w14:textId="77777777" w:rsidR="00B0019B" w:rsidRPr="00B0019B" w:rsidRDefault="00B0019B" w:rsidP="00B0019B">
      <w:pPr>
        <w:ind w:left="18" w:right="19"/>
        <w:jc w:val="center"/>
        <w:rPr>
          <w:rFonts w:ascii="Arial Narrow" w:hAnsi="Arial Narrow" w:cs="Times New Roman"/>
          <w:i/>
        </w:rPr>
      </w:pPr>
    </w:p>
    <w:p w14:paraId="0336E031" w14:textId="77777777" w:rsidR="00B0019B" w:rsidRPr="00B0019B" w:rsidRDefault="00B0019B" w:rsidP="00B0019B">
      <w:pPr>
        <w:ind w:left="18" w:right="15" w:firstLine="691"/>
        <w:jc w:val="center"/>
        <w:rPr>
          <w:rFonts w:ascii="Arial Narrow" w:hAnsi="Arial Narrow" w:cs="Times New Roman"/>
          <w:i/>
        </w:rPr>
      </w:pPr>
      <w:r w:rsidRPr="00B0019B">
        <w:rPr>
          <w:rFonts w:ascii="Arial Narrow" w:hAnsi="Arial Narrow" w:cs="Times New Roman"/>
          <w:i/>
        </w:rPr>
        <w:t>Popis poslovnih prostora u vlasništvu Općine</w:t>
      </w:r>
      <w:r w:rsidRPr="00B0019B">
        <w:rPr>
          <w:rFonts w:ascii="Arial Narrow" w:hAnsi="Arial Narrow" w:cs="Times New Roman"/>
          <w:i/>
          <w:spacing w:val="-30"/>
        </w:rPr>
        <w:t xml:space="preserve"> </w:t>
      </w:r>
      <w:r w:rsidRPr="00B0019B">
        <w:rPr>
          <w:rFonts w:ascii="Arial Narrow" w:hAnsi="Arial Narrow" w:cs="Times New Roman"/>
          <w:i/>
        </w:rPr>
        <w:t xml:space="preserve">Dubravica na adresi </w:t>
      </w:r>
      <w:r w:rsidRPr="00B0019B">
        <w:rPr>
          <w:rFonts w:ascii="Arial Narrow" w:hAnsi="Arial Narrow" w:cs="Times New Roman"/>
          <w:b/>
          <w:bCs/>
          <w:i/>
        </w:rPr>
        <w:t xml:space="preserve">Pavla </w:t>
      </w:r>
      <w:proofErr w:type="spellStart"/>
      <w:r w:rsidRPr="00B0019B">
        <w:rPr>
          <w:rFonts w:ascii="Arial Narrow" w:hAnsi="Arial Narrow" w:cs="Times New Roman"/>
          <w:b/>
          <w:bCs/>
          <w:i/>
        </w:rPr>
        <w:t>Štoosa</w:t>
      </w:r>
      <w:proofErr w:type="spellEnd"/>
      <w:r w:rsidRPr="00B0019B">
        <w:rPr>
          <w:rFonts w:ascii="Arial Narrow" w:hAnsi="Arial Narrow" w:cs="Times New Roman"/>
          <w:b/>
          <w:bCs/>
          <w:i/>
        </w:rPr>
        <w:t xml:space="preserve"> 26</w:t>
      </w:r>
      <w:r w:rsidRPr="00B0019B">
        <w:rPr>
          <w:rFonts w:ascii="Arial Narrow" w:hAnsi="Arial Narrow" w:cs="Times New Roman"/>
          <w:i/>
        </w:rPr>
        <w:t xml:space="preserve"> – dani u zakup (izvor: Općina Dubravica)</w:t>
      </w:r>
    </w:p>
    <w:tbl>
      <w:tblPr>
        <w:tblStyle w:val="TableNormal"/>
        <w:tblW w:w="9156"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B0019B" w:rsidRPr="00B0019B" w14:paraId="711CD7BF" w14:textId="77777777" w:rsidTr="00E01ABC">
        <w:trPr>
          <w:trHeight w:val="794"/>
        </w:trPr>
        <w:tc>
          <w:tcPr>
            <w:tcW w:w="694" w:type="dxa"/>
            <w:tcBorders>
              <w:top w:val="single" w:sz="4" w:space="0" w:color="000000"/>
              <w:left w:val="single" w:sz="4" w:space="0" w:color="000000"/>
              <w:bottom w:val="single" w:sz="4" w:space="0" w:color="auto"/>
              <w:right w:val="single" w:sz="4" w:space="0" w:color="000000"/>
            </w:tcBorders>
            <w:shd w:val="clear" w:color="auto" w:fill="808080"/>
            <w:hideMark/>
          </w:tcPr>
          <w:p w14:paraId="6B437803" w14:textId="77777777" w:rsidR="00B0019B" w:rsidRPr="00B0019B" w:rsidRDefault="00B0019B" w:rsidP="00E01ABC">
            <w:pPr>
              <w:pStyle w:val="TableParagraph"/>
              <w:spacing w:before="129" w:line="276" w:lineRule="auto"/>
              <w:ind w:left="218" w:right="101" w:hanging="89"/>
              <w:jc w:val="left"/>
              <w:rPr>
                <w:rFonts w:ascii="Arial Narrow" w:hAnsi="Arial Narrow" w:cs="Times New Roman"/>
                <w:b/>
              </w:rPr>
            </w:pPr>
            <w:r w:rsidRPr="00B0019B">
              <w:rPr>
                <w:rFonts w:ascii="Arial Narrow" w:hAnsi="Arial Narrow" w:cs="Times New Roman"/>
                <w:b/>
                <w:color w:val="FFFFFF"/>
              </w:rPr>
              <w:t>Red.</w:t>
            </w:r>
            <w:r w:rsidRPr="00B0019B">
              <w:rPr>
                <w:rFonts w:ascii="Arial Narrow" w:hAnsi="Arial Narrow" w:cs="Times New Roman"/>
                <w:b/>
                <w:color w:val="FFFFFF"/>
                <w:w w:val="99"/>
              </w:rPr>
              <w:t xml:space="preserve"> </w:t>
            </w:r>
            <w:r w:rsidRPr="00B0019B">
              <w:rPr>
                <w:rFonts w:ascii="Arial Narrow" w:hAnsi="Arial Narrow" w:cs="Times New Roman"/>
                <w:b/>
                <w:color w:val="FFFFFF"/>
              </w:rPr>
              <w:t>br.</w:t>
            </w:r>
          </w:p>
        </w:tc>
        <w:tc>
          <w:tcPr>
            <w:tcW w:w="2847" w:type="dxa"/>
            <w:tcBorders>
              <w:top w:val="single" w:sz="4" w:space="0" w:color="000000"/>
              <w:left w:val="single" w:sz="4" w:space="0" w:color="000000"/>
              <w:bottom w:val="single" w:sz="4" w:space="0" w:color="auto"/>
              <w:right w:val="single" w:sz="4" w:space="0" w:color="000000"/>
            </w:tcBorders>
            <w:shd w:val="clear" w:color="auto" w:fill="808080"/>
            <w:hideMark/>
          </w:tcPr>
          <w:p w14:paraId="165FFE7C" w14:textId="77777777" w:rsidR="00B0019B" w:rsidRPr="00B0019B" w:rsidRDefault="00B0019B" w:rsidP="00E01ABC">
            <w:pPr>
              <w:pStyle w:val="TableParagraph"/>
              <w:spacing w:before="129" w:line="276" w:lineRule="auto"/>
              <w:ind w:left="416" w:right="96" w:hanging="296"/>
              <w:jc w:val="left"/>
              <w:rPr>
                <w:rFonts w:ascii="Arial Narrow" w:hAnsi="Arial Narrow" w:cs="Times New Roman"/>
                <w:b/>
              </w:rPr>
            </w:pPr>
            <w:r w:rsidRPr="00B0019B">
              <w:rPr>
                <w:rFonts w:ascii="Arial Narrow" w:hAnsi="Arial Narrow" w:cs="Times New Roman"/>
                <w:b/>
                <w:color w:val="FFFFFF"/>
              </w:rPr>
              <w:t>Naziv/opis jedinice imovine (poslovnog prostora)</w:t>
            </w:r>
          </w:p>
        </w:tc>
        <w:tc>
          <w:tcPr>
            <w:tcW w:w="1700" w:type="dxa"/>
            <w:tcBorders>
              <w:top w:val="single" w:sz="4" w:space="0" w:color="000000"/>
              <w:left w:val="single" w:sz="4" w:space="0" w:color="000000"/>
              <w:bottom w:val="single" w:sz="4" w:space="0" w:color="auto"/>
              <w:right w:val="single" w:sz="4" w:space="0" w:color="000000"/>
            </w:tcBorders>
            <w:shd w:val="clear" w:color="auto" w:fill="808080"/>
          </w:tcPr>
          <w:p w14:paraId="7BB29B1B" w14:textId="77777777" w:rsidR="00B0019B" w:rsidRPr="00B0019B" w:rsidRDefault="00B0019B" w:rsidP="00E01ABC">
            <w:pPr>
              <w:pStyle w:val="TableParagraph"/>
              <w:spacing w:before="8"/>
              <w:jc w:val="left"/>
              <w:rPr>
                <w:rFonts w:ascii="Arial Narrow" w:hAnsi="Arial Narrow" w:cs="Times New Roman"/>
                <w:i/>
              </w:rPr>
            </w:pPr>
          </w:p>
          <w:p w14:paraId="0DF566A1" w14:textId="77777777" w:rsidR="00B0019B" w:rsidRPr="00B0019B" w:rsidRDefault="00B0019B" w:rsidP="00E01ABC">
            <w:pPr>
              <w:pStyle w:val="TableParagraph"/>
              <w:ind w:left="133" w:right="125"/>
              <w:rPr>
                <w:rFonts w:ascii="Arial Narrow" w:hAnsi="Arial Narrow" w:cs="Times New Roman"/>
                <w:b/>
              </w:rPr>
            </w:pPr>
            <w:r w:rsidRPr="00B0019B">
              <w:rPr>
                <w:rFonts w:ascii="Arial Narrow" w:hAnsi="Arial Narrow" w:cs="Times New Roman"/>
                <w:b/>
                <w:color w:val="FFFFFF"/>
              </w:rPr>
              <w:t>Adresa</w:t>
            </w:r>
          </w:p>
        </w:tc>
        <w:tc>
          <w:tcPr>
            <w:tcW w:w="1363" w:type="dxa"/>
            <w:tcBorders>
              <w:top w:val="single" w:sz="4" w:space="0" w:color="000000"/>
              <w:left w:val="single" w:sz="4" w:space="0" w:color="000000"/>
              <w:bottom w:val="single" w:sz="4" w:space="0" w:color="auto"/>
              <w:right w:val="single" w:sz="4" w:space="0" w:color="000000"/>
            </w:tcBorders>
            <w:shd w:val="clear" w:color="auto" w:fill="808080"/>
          </w:tcPr>
          <w:p w14:paraId="1A6EDFDE" w14:textId="77777777" w:rsidR="00B0019B" w:rsidRPr="00B0019B" w:rsidRDefault="00B0019B" w:rsidP="00E01ABC">
            <w:pPr>
              <w:pStyle w:val="TableParagraph"/>
              <w:spacing w:before="8"/>
              <w:jc w:val="left"/>
              <w:rPr>
                <w:rFonts w:ascii="Arial Narrow" w:hAnsi="Arial Narrow" w:cs="Times New Roman"/>
                <w:i/>
              </w:rPr>
            </w:pPr>
          </w:p>
          <w:p w14:paraId="2A8F1606" w14:textId="77777777" w:rsidR="00B0019B" w:rsidRPr="00B0019B" w:rsidRDefault="00B0019B" w:rsidP="00E01ABC">
            <w:pPr>
              <w:pStyle w:val="TableParagraph"/>
              <w:ind w:left="229" w:right="226"/>
              <w:rPr>
                <w:rFonts w:ascii="Arial Narrow" w:hAnsi="Arial Narrow" w:cs="Times New Roman"/>
                <w:b/>
              </w:rPr>
            </w:pPr>
            <w:r w:rsidRPr="00B0019B">
              <w:rPr>
                <w:rFonts w:ascii="Arial Narrow" w:hAnsi="Arial Narrow" w:cs="Times New Roman"/>
                <w:b/>
                <w:color w:val="FFFFFF"/>
              </w:rPr>
              <w:t>Površina</w:t>
            </w:r>
          </w:p>
        </w:tc>
        <w:tc>
          <w:tcPr>
            <w:tcW w:w="2552" w:type="dxa"/>
            <w:tcBorders>
              <w:top w:val="single" w:sz="4" w:space="0" w:color="000000"/>
              <w:left w:val="single" w:sz="4" w:space="0" w:color="000000"/>
              <w:bottom w:val="single" w:sz="4" w:space="0" w:color="auto"/>
              <w:right w:val="single" w:sz="4" w:space="0" w:color="000000"/>
            </w:tcBorders>
            <w:shd w:val="clear" w:color="auto" w:fill="808080"/>
            <w:hideMark/>
          </w:tcPr>
          <w:p w14:paraId="4E4CBDDE" w14:textId="77777777" w:rsidR="00B0019B" w:rsidRPr="00B0019B" w:rsidRDefault="00B0019B" w:rsidP="00E01ABC">
            <w:pPr>
              <w:pStyle w:val="TableParagraph"/>
              <w:ind w:left="209" w:right="208"/>
              <w:rPr>
                <w:rFonts w:ascii="Arial Narrow" w:hAnsi="Arial Narrow" w:cs="Times New Roman"/>
                <w:b/>
              </w:rPr>
            </w:pPr>
            <w:r w:rsidRPr="00B0019B">
              <w:rPr>
                <w:rFonts w:ascii="Arial Narrow" w:hAnsi="Arial Narrow" w:cs="Times New Roman"/>
                <w:b/>
                <w:color w:val="FFFFFF"/>
              </w:rPr>
              <w:t>Korištenje</w:t>
            </w:r>
          </w:p>
        </w:tc>
      </w:tr>
      <w:tr w:rsidR="00B0019B" w:rsidRPr="00B0019B" w14:paraId="337E0528" w14:textId="77777777" w:rsidTr="00E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4"/>
        </w:trPr>
        <w:tc>
          <w:tcPr>
            <w:tcW w:w="694" w:type="dxa"/>
            <w:tcBorders>
              <w:top w:val="single" w:sz="4" w:space="0" w:color="auto"/>
              <w:left w:val="single" w:sz="4" w:space="0" w:color="auto"/>
              <w:bottom w:val="single" w:sz="4" w:space="0" w:color="auto"/>
              <w:right w:val="single" w:sz="4" w:space="0" w:color="auto"/>
            </w:tcBorders>
          </w:tcPr>
          <w:p w14:paraId="7A8D9C04" w14:textId="77777777" w:rsidR="00B0019B" w:rsidRPr="00B0019B" w:rsidRDefault="00B0019B" w:rsidP="00E01ABC">
            <w:pPr>
              <w:pStyle w:val="TableParagraph"/>
              <w:jc w:val="left"/>
              <w:rPr>
                <w:rFonts w:ascii="Arial Narrow" w:hAnsi="Arial Narrow" w:cs="Times New Roman"/>
                <w:i/>
              </w:rPr>
            </w:pPr>
          </w:p>
          <w:p w14:paraId="25A7395E" w14:textId="77777777" w:rsidR="00B0019B" w:rsidRPr="00B0019B" w:rsidRDefault="00B0019B" w:rsidP="00E01ABC">
            <w:pPr>
              <w:pStyle w:val="TableParagraph"/>
              <w:spacing w:before="142"/>
              <w:ind w:left="165"/>
              <w:jc w:val="left"/>
              <w:rPr>
                <w:rFonts w:ascii="Arial Narrow" w:hAnsi="Arial Narrow" w:cs="Times New Roman"/>
              </w:rPr>
            </w:pPr>
            <w:r w:rsidRPr="00B0019B">
              <w:rPr>
                <w:rFonts w:ascii="Arial Narrow" w:hAnsi="Arial Narrow" w:cs="Times New Roman"/>
              </w:rPr>
              <w:t>1.</w:t>
            </w:r>
          </w:p>
        </w:tc>
        <w:tc>
          <w:tcPr>
            <w:tcW w:w="2847" w:type="dxa"/>
            <w:tcBorders>
              <w:top w:val="single" w:sz="4" w:space="0" w:color="auto"/>
              <w:left w:val="single" w:sz="4" w:space="0" w:color="auto"/>
              <w:bottom w:val="single" w:sz="4" w:space="0" w:color="auto"/>
              <w:right w:val="single" w:sz="4" w:space="0" w:color="auto"/>
            </w:tcBorders>
          </w:tcPr>
          <w:p w14:paraId="1B50A4FD" w14:textId="77777777" w:rsidR="00B0019B" w:rsidRPr="00B0019B" w:rsidRDefault="00B0019B" w:rsidP="00E01ABC">
            <w:pPr>
              <w:pStyle w:val="TableParagraph"/>
              <w:jc w:val="left"/>
              <w:rPr>
                <w:rFonts w:ascii="Arial Narrow" w:hAnsi="Arial Narrow" w:cs="Times New Roman"/>
              </w:rPr>
            </w:pPr>
          </w:p>
          <w:p w14:paraId="7FD64F94" w14:textId="77777777" w:rsidR="00B0019B" w:rsidRPr="00B0019B" w:rsidRDefault="00B0019B" w:rsidP="00E01ABC">
            <w:pPr>
              <w:pStyle w:val="TableParagraph"/>
              <w:spacing w:before="157"/>
              <w:ind w:left="231" w:right="229"/>
              <w:rPr>
                <w:rFonts w:ascii="Arial Narrow" w:hAnsi="Arial Narrow" w:cs="Times New Roman"/>
              </w:rPr>
            </w:pPr>
            <w:r w:rsidRPr="00B0019B">
              <w:rPr>
                <w:rFonts w:ascii="Arial Narrow" w:hAnsi="Arial Narrow" w:cs="Times New Roman"/>
              </w:rPr>
              <w:t>Poslovni prostor (Dječji vrtić)</w:t>
            </w:r>
          </w:p>
        </w:tc>
        <w:tc>
          <w:tcPr>
            <w:tcW w:w="1700" w:type="dxa"/>
            <w:tcBorders>
              <w:top w:val="single" w:sz="4" w:space="0" w:color="auto"/>
              <w:left w:val="single" w:sz="4" w:space="0" w:color="auto"/>
              <w:bottom w:val="single" w:sz="4" w:space="0" w:color="auto"/>
              <w:right w:val="single" w:sz="4" w:space="0" w:color="auto"/>
            </w:tcBorders>
          </w:tcPr>
          <w:p w14:paraId="5BB7E084" w14:textId="77777777" w:rsidR="00B0019B" w:rsidRPr="00B0019B" w:rsidRDefault="00B0019B" w:rsidP="00E01ABC">
            <w:pPr>
              <w:pStyle w:val="TableParagraph"/>
              <w:jc w:val="left"/>
              <w:rPr>
                <w:rFonts w:ascii="Arial Narrow" w:hAnsi="Arial Narrow" w:cs="Times New Roman"/>
                <w:i/>
              </w:rPr>
            </w:pPr>
          </w:p>
          <w:p w14:paraId="382D1C9E" w14:textId="77777777" w:rsidR="00B0019B" w:rsidRPr="00B0019B" w:rsidRDefault="00B0019B" w:rsidP="00E01ABC">
            <w:pPr>
              <w:pStyle w:val="TableParagraph"/>
              <w:rPr>
                <w:rFonts w:ascii="Arial Narrow" w:hAnsi="Arial Narrow" w:cs="Times New Roman"/>
              </w:rPr>
            </w:pPr>
            <w:r w:rsidRPr="00B0019B">
              <w:rPr>
                <w:rFonts w:ascii="Arial Narrow" w:hAnsi="Arial Narrow" w:cs="Times New Roman"/>
              </w:rPr>
              <w:t xml:space="preserve">Pavla </w:t>
            </w:r>
            <w:proofErr w:type="spellStart"/>
            <w:r w:rsidRPr="00B0019B">
              <w:rPr>
                <w:rFonts w:ascii="Arial Narrow" w:hAnsi="Arial Narrow" w:cs="Times New Roman"/>
              </w:rPr>
              <w:t>Štoosa</w:t>
            </w:r>
            <w:proofErr w:type="spellEnd"/>
            <w:r w:rsidRPr="00B0019B">
              <w:rPr>
                <w:rFonts w:ascii="Arial Narrow" w:hAnsi="Arial Narrow" w:cs="Times New Roman"/>
              </w:rPr>
              <w:t xml:space="preserve"> 26, Dubravica</w:t>
            </w:r>
          </w:p>
        </w:tc>
        <w:tc>
          <w:tcPr>
            <w:tcW w:w="1363" w:type="dxa"/>
            <w:tcBorders>
              <w:top w:val="single" w:sz="4" w:space="0" w:color="auto"/>
              <w:left w:val="single" w:sz="4" w:space="0" w:color="auto"/>
              <w:bottom w:val="single" w:sz="4" w:space="0" w:color="auto"/>
              <w:right w:val="single" w:sz="4" w:space="0" w:color="auto"/>
            </w:tcBorders>
            <w:hideMark/>
          </w:tcPr>
          <w:p w14:paraId="35AFAC1F" w14:textId="77777777" w:rsidR="00B0019B" w:rsidRPr="00B0019B" w:rsidRDefault="00B0019B" w:rsidP="00E01ABC">
            <w:pPr>
              <w:pStyle w:val="TableParagraph"/>
              <w:spacing w:before="33"/>
              <w:ind w:left="229" w:right="226"/>
              <w:rPr>
                <w:rFonts w:ascii="Arial Narrow" w:hAnsi="Arial Narrow" w:cs="Times New Roman"/>
              </w:rPr>
            </w:pPr>
            <w:r w:rsidRPr="00B0019B">
              <w:rPr>
                <w:rFonts w:ascii="Arial Narrow" w:hAnsi="Arial Narrow" w:cs="Times New Roman"/>
              </w:rPr>
              <w:t>227,98 m2</w:t>
            </w:r>
          </w:p>
        </w:tc>
        <w:tc>
          <w:tcPr>
            <w:tcW w:w="2552" w:type="dxa"/>
            <w:tcBorders>
              <w:top w:val="single" w:sz="4" w:space="0" w:color="auto"/>
              <w:left w:val="single" w:sz="4" w:space="0" w:color="auto"/>
              <w:bottom w:val="single" w:sz="4" w:space="0" w:color="auto"/>
              <w:right w:val="single" w:sz="4" w:space="0" w:color="auto"/>
            </w:tcBorders>
          </w:tcPr>
          <w:p w14:paraId="2F6AE91F" w14:textId="77777777" w:rsidR="00B0019B" w:rsidRPr="00B0019B" w:rsidRDefault="00B0019B" w:rsidP="00E01ABC">
            <w:pPr>
              <w:pStyle w:val="TableParagraph"/>
              <w:spacing w:before="157"/>
              <w:ind w:left="209" w:right="207"/>
              <w:rPr>
                <w:rFonts w:ascii="Arial Narrow" w:hAnsi="Arial Narrow" w:cs="Times New Roman"/>
              </w:rPr>
            </w:pPr>
            <w:r w:rsidRPr="00B0019B">
              <w:rPr>
                <w:rFonts w:ascii="Arial Narrow" w:hAnsi="Arial Narrow" w:cs="Times New Roman"/>
              </w:rPr>
              <w:t>Ustanova Dječji vrtić Mali Kaj, Podružnica u Dubravici</w:t>
            </w:r>
          </w:p>
        </w:tc>
      </w:tr>
    </w:tbl>
    <w:p w14:paraId="0498A088" w14:textId="77777777" w:rsidR="00B0019B" w:rsidRPr="00B0019B" w:rsidRDefault="00B0019B" w:rsidP="00B0019B">
      <w:pPr>
        <w:ind w:left="18" w:right="19"/>
        <w:jc w:val="center"/>
        <w:rPr>
          <w:rFonts w:ascii="Arial Narrow" w:hAnsi="Arial Narrow" w:cs="Times New Roman"/>
          <w:i/>
        </w:rPr>
      </w:pPr>
    </w:p>
    <w:p w14:paraId="6E534271" w14:textId="77777777" w:rsidR="00B0019B" w:rsidRPr="00B0019B" w:rsidRDefault="00B0019B" w:rsidP="00B0019B">
      <w:pPr>
        <w:ind w:left="18" w:right="19"/>
        <w:jc w:val="center"/>
        <w:rPr>
          <w:rFonts w:ascii="Arial Narrow" w:hAnsi="Arial Narrow" w:cs="Times New Roman"/>
          <w:i/>
        </w:rPr>
      </w:pPr>
    </w:p>
    <w:p w14:paraId="0B28DC5E" w14:textId="77777777" w:rsidR="00B0019B" w:rsidRPr="00B0019B" w:rsidRDefault="00B0019B" w:rsidP="00B0019B">
      <w:pPr>
        <w:ind w:right="19"/>
        <w:rPr>
          <w:rFonts w:ascii="Arial Narrow" w:hAnsi="Arial Narrow" w:cs="Times New Roman"/>
          <w:i/>
        </w:rPr>
      </w:pPr>
    </w:p>
    <w:p w14:paraId="399ACA9B" w14:textId="77777777" w:rsidR="00B0019B" w:rsidRPr="00B0019B" w:rsidRDefault="00B0019B" w:rsidP="00B0019B">
      <w:pPr>
        <w:ind w:left="18" w:right="15"/>
        <w:jc w:val="center"/>
        <w:rPr>
          <w:rFonts w:ascii="Arial Narrow" w:hAnsi="Arial Narrow" w:cs="Times New Roman"/>
          <w:i/>
        </w:rPr>
      </w:pPr>
      <w:r w:rsidRPr="00B0019B">
        <w:rPr>
          <w:rFonts w:ascii="Arial Narrow" w:hAnsi="Arial Narrow" w:cs="Times New Roman"/>
          <w:i/>
        </w:rPr>
        <w:t>Popis poslovnih prostora u vlasništvu Općine</w:t>
      </w:r>
      <w:r w:rsidRPr="00B0019B">
        <w:rPr>
          <w:rFonts w:ascii="Arial Narrow" w:hAnsi="Arial Narrow" w:cs="Times New Roman"/>
          <w:i/>
          <w:spacing w:val="-30"/>
        </w:rPr>
        <w:t xml:space="preserve"> </w:t>
      </w:r>
      <w:r w:rsidRPr="00B0019B">
        <w:rPr>
          <w:rFonts w:ascii="Arial Narrow" w:hAnsi="Arial Narrow" w:cs="Times New Roman"/>
          <w:i/>
        </w:rPr>
        <w:t xml:space="preserve">Dubravica – </w:t>
      </w:r>
      <w:r w:rsidRPr="00B0019B">
        <w:rPr>
          <w:rFonts w:ascii="Arial Narrow" w:hAnsi="Arial Narrow" w:cs="Times New Roman"/>
          <w:b/>
          <w:bCs/>
          <w:i/>
        </w:rPr>
        <w:t xml:space="preserve">javno poslovna zgrada, Ulica Pavla </w:t>
      </w:r>
      <w:proofErr w:type="spellStart"/>
      <w:r w:rsidRPr="00B0019B">
        <w:rPr>
          <w:rFonts w:ascii="Arial Narrow" w:hAnsi="Arial Narrow" w:cs="Times New Roman"/>
          <w:b/>
          <w:bCs/>
          <w:i/>
        </w:rPr>
        <w:t>Štoosa</w:t>
      </w:r>
      <w:proofErr w:type="spellEnd"/>
      <w:r w:rsidRPr="00B0019B">
        <w:rPr>
          <w:rFonts w:ascii="Arial Narrow" w:hAnsi="Arial Narrow" w:cs="Times New Roman"/>
          <w:b/>
          <w:bCs/>
          <w:i/>
        </w:rPr>
        <w:t xml:space="preserve"> 18, Dubravica</w:t>
      </w:r>
      <w:r w:rsidRPr="00B0019B">
        <w:rPr>
          <w:rFonts w:ascii="Arial Narrow" w:hAnsi="Arial Narrow" w:cs="Times New Roman"/>
          <w:i/>
        </w:rPr>
        <w:t xml:space="preserve"> (izvor: Općina Dubravica)</w:t>
      </w:r>
    </w:p>
    <w:p w14:paraId="025B6897" w14:textId="77777777" w:rsidR="00B0019B" w:rsidRPr="00B0019B" w:rsidRDefault="00B0019B" w:rsidP="00B0019B">
      <w:pPr>
        <w:ind w:left="18" w:right="19"/>
        <w:jc w:val="center"/>
        <w:rPr>
          <w:rFonts w:ascii="Arial Narrow" w:hAnsi="Arial Narrow" w:cs="Times New Roman"/>
          <w:i/>
        </w:rPr>
      </w:pPr>
    </w:p>
    <w:tbl>
      <w:tblPr>
        <w:tblStyle w:val="TableNormal"/>
        <w:tblW w:w="9156"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B0019B" w:rsidRPr="00B0019B" w14:paraId="133137C1" w14:textId="77777777" w:rsidTr="00E01ABC">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14:paraId="07C818E3" w14:textId="77777777" w:rsidR="00B0019B" w:rsidRPr="00B0019B" w:rsidRDefault="00B0019B" w:rsidP="00E01ABC">
            <w:pPr>
              <w:pStyle w:val="TableParagraph"/>
              <w:spacing w:before="129" w:line="276" w:lineRule="auto"/>
              <w:ind w:left="218" w:right="101" w:hanging="89"/>
              <w:jc w:val="left"/>
              <w:rPr>
                <w:rFonts w:ascii="Arial Narrow" w:hAnsi="Arial Narrow" w:cs="Times New Roman"/>
                <w:b/>
              </w:rPr>
            </w:pPr>
            <w:r w:rsidRPr="00B0019B">
              <w:rPr>
                <w:rFonts w:ascii="Arial Narrow" w:hAnsi="Arial Narrow" w:cs="Times New Roman"/>
                <w:b/>
                <w:color w:val="FFFFFF"/>
              </w:rPr>
              <w:t>Red.</w:t>
            </w:r>
            <w:r w:rsidRPr="00B0019B">
              <w:rPr>
                <w:rFonts w:ascii="Arial Narrow" w:hAnsi="Arial Narrow" w:cs="Times New Roman"/>
                <w:b/>
                <w:color w:val="FFFFFF"/>
                <w:w w:val="99"/>
              </w:rPr>
              <w:t xml:space="preserve"> </w:t>
            </w:r>
            <w:r w:rsidRPr="00B0019B">
              <w:rPr>
                <w:rFonts w:ascii="Arial Narrow" w:hAnsi="Arial Narrow"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14:paraId="226F8081" w14:textId="77777777" w:rsidR="00B0019B" w:rsidRPr="00B0019B" w:rsidRDefault="00B0019B" w:rsidP="00E01ABC">
            <w:pPr>
              <w:pStyle w:val="TableParagraph"/>
              <w:spacing w:before="129" w:line="276" w:lineRule="auto"/>
              <w:ind w:left="416" w:right="96" w:hanging="296"/>
              <w:jc w:val="left"/>
              <w:rPr>
                <w:rFonts w:ascii="Arial Narrow" w:hAnsi="Arial Narrow" w:cs="Times New Roman"/>
                <w:b/>
              </w:rPr>
            </w:pPr>
            <w:r w:rsidRPr="00B0019B">
              <w:rPr>
                <w:rFonts w:ascii="Arial Narrow" w:hAnsi="Arial Narrow" w:cs="Times New Roman"/>
                <w:b/>
                <w:color w:val="FFFFFF"/>
              </w:rPr>
              <w:t>Naziv/opis jedinice imovine (poslovnog prostora)</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14:paraId="2AA19CA3" w14:textId="77777777" w:rsidR="00B0019B" w:rsidRPr="00B0019B" w:rsidRDefault="00B0019B" w:rsidP="00E01ABC">
            <w:pPr>
              <w:pStyle w:val="TableParagraph"/>
              <w:spacing w:before="8"/>
              <w:jc w:val="left"/>
              <w:rPr>
                <w:rFonts w:ascii="Arial Narrow" w:hAnsi="Arial Narrow" w:cs="Times New Roman"/>
                <w:i/>
              </w:rPr>
            </w:pPr>
          </w:p>
          <w:p w14:paraId="1502E442" w14:textId="77777777" w:rsidR="00B0019B" w:rsidRPr="00B0019B" w:rsidRDefault="00B0019B" w:rsidP="00E01ABC">
            <w:pPr>
              <w:pStyle w:val="TableParagraph"/>
              <w:ind w:left="133" w:right="125"/>
              <w:rPr>
                <w:rFonts w:ascii="Arial Narrow" w:hAnsi="Arial Narrow" w:cs="Times New Roman"/>
                <w:b/>
              </w:rPr>
            </w:pPr>
            <w:r w:rsidRPr="00B0019B">
              <w:rPr>
                <w:rFonts w:ascii="Arial Narrow" w:hAnsi="Arial Narrow" w:cs="Times New Roman"/>
                <w:b/>
                <w:color w:val="FFFFFF"/>
              </w:rPr>
              <w:t>Adresa</w:t>
            </w:r>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14:paraId="2AFB7B4D" w14:textId="77777777" w:rsidR="00B0019B" w:rsidRPr="00B0019B" w:rsidRDefault="00B0019B" w:rsidP="00E01ABC">
            <w:pPr>
              <w:pStyle w:val="TableParagraph"/>
              <w:spacing w:before="8"/>
              <w:jc w:val="left"/>
              <w:rPr>
                <w:rFonts w:ascii="Arial Narrow" w:hAnsi="Arial Narrow" w:cs="Times New Roman"/>
                <w:i/>
              </w:rPr>
            </w:pPr>
          </w:p>
          <w:p w14:paraId="0CB60777" w14:textId="77777777" w:rsidR="00B0019B" w:rsidRPr="00B0019B" w:rsidRDefault="00B0019B" w:rsidP="00E01ABC">
            <w:pPr>
              <w:pStyle w:val="TableParagraph"/>
              <w:ind w:left="229" w:right="226"/>
              <w:rPr>
                <w:rFonts w:ascii="Arial Narrow" w:hAnsi="Arial Narrow" w:cs="Times New Roman"/>
                <w:b/>
              </w:rPr>
            </w:pPr>
            <w:r w:rsidRPr="00B0019B">
              <w:rPr>
                <w:rFonts w:ascii="Arial Narrow" w:hAnsi="Arial Narrow" w:cs="Times New Roman"/>
                <w:b/>
                <w:color w:val="FFFFFF"/>
              </w:rPr>
              <w:t>Površina</w:t>
            </w:r>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14:paraId="3E490AD4" w14:textId="77777777" w:rsidR="00B0019B" w:rsidRPr="00B0019B" w:rsidRDefault="00B0019B" w:rsidP="00E01ABC">
            <w:pPr>
              <w:pStyle w:val="TableParagraph"/>
              <w:ind w:left="209" w:right="208"/>
              <w:rPr>
                <w:rFonts w:ascii="Arial Narrow" w:hAnsi="Arial Narrow" w:cs="Times New Roman"/>
                <w:b/>
              </w:rPr>
            </w:pPr>
            <w:r w:rsidRPr="00B0019B">
              <w:rPr>
                <w:rFonts w:ascii="Arial Narrow" w:hAnsi="Arial Narrow" w:cs="Times New Roman"/>
                <w:b/>
                <w:color w:val="FFFFFF"/>
              </w:rPr>
              <w:t>Korištenje</w:t>
            </w:r>
          </w:p>
        </w:tc>
      </w:tr>
      <w:tr w:rsidR="00B0019B" w:rsidRPr="00B0019B" w14:paraId="1EA2382F" w14:textId="77777777" w:rsidTr="00E01ABC">
        <w:trPr>
          <w:trHeight w:val="263"/>
        </w:trPr>
        <w:tc>
          <w:tcPr>
            <w:tcW w:w="694" w:type="dxa"/>
            <w:tcBorders>
              <w:top w:val="single" w:sz="4" w:space="0" w:color="000000"/>
              <w:left w:val="single" w:sz="4" w:space="0" w:color="000000"/>
              <w:bottom w:val="single" w:sz="4" w:space="0" w:color="000000"/>
              <w:right w:val="single" w:sz="4" w:space="0" w:color="000000"/>
            </w:tcBorders>
            <w:hideMark/>
          </w:tcPr>
          <w:p w14:paraId="6234A2E8" w14:textId="77777777" w:rsidR="00B0019B" w:rsidRPr="00B0019B" w:rsidRDefault="00B0019B" w:rsidP="00E01ABC">
            <w:pPr>
              <w:pStyle w:val="TableParagraph"/>
              <w:spacing w:line="229" w:lineRule="exact"/>
              <w:ind w:left="165"/>
              <w:jc w:val="left"/>
              <w:rPr>
                <w:rFonts w:ascii="Arial Narrow" w:hAnsi="Arial Narrow" w:cs="Times New Roman"/>
              </w:rPr>
            </w:pPr>
            <w:r w:rsidRPr="00B0019B">
              <w:rPr>
                <w:rFonts w:ascii="Arial Narrow" w:hAnsi="Arial Narrow"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14:paraId="185A762D" w14:textId="77777777" w:rsidR="00B0019B" w:rsidRPr="00B0019B" w:rsidRDefault="00B0019B" w:rsidP="00E01ABC">
            <w:pPr>
              <w:pStyle w:val="TableParagraph"/>
              <w:spacing w:before="14"/>
              <w:ind w:left="231" w:right="228"/>
              <w:rPr>
                <w:rFonts w:ascii="Arial Narrow" w:hAnsi="Arial Narrow" w:cs="Times New Roman"/>
              </w:rPr>
            </w:pPr>
            <w:r w:rsidRPr="00B0019B">
              <w:rPr>
                <w:rFonts w:ascii="Arial Narrow" w:hAnsi="Arial Narrow" w:cs="Times New Roman"/>
              </w:rPr>
              <w:t>Poslovni prostor - prizemlje lijevo (javno poslovna zgrada)</w:t>
            </w:r>
          </w:p>
          <w:p w14:paraId="6174524B" w14:textId="77777777" w:rsidR="00B0019B" w:rsidRPr="00B0019B" w:rsidRDefault="00B0019B" w:rsidP="00E01ABC">
            <w:pPr>
              <w:pStyle w:val="TableParagraph"/>
              <w:spacing w:before="14"/>
              <w:ind w:left="231" w:right="228"/>
              <w:rPr>
                <w:rFonts w:ascii="Arial Narrow" w:hAnsi="Arial Narrow" w:cs="Times New Roman"/>
                <w:b/>
                <w:bCs/>
              </w:rPr>
            </w:pPr>
            <w:r w:rsidRPr="00B0019B">
              <w:rPr>
                <w:rFonts w:ascii="Arial Narrow" w:hAnsi="Arial Narrow" w:cs="Times New Roman"/>
                <w:b/>
                <w:bCs/>
              </w:rPr>
              <w:t>(E-1)</w:t>
            </w:r>
          </w:p>
        </w:tc>
        <w:tc>
          <w:tcPr>
            <w:tcW w:w="1700" w:type="dxa"/>
            <w:tcBorders>
              <w:top w:val="single" w:sz="4" w:space="0" w:color="000000"/>
              <w:left w:val="single" w:sz="4" w:space="0" w:color="000000"/>
              <w:bottom w:val="single" w:sz="4" w:space="0" w:color="000000"/>
              <w:right w:val="single" w:sz="4" w:space="0" w:color="000000"/>
            </w:tcBorders>
            <w:hideMark/>
          </w:tcPr>
          <w:p w14:paraId="4685FF0E" w14:textId="77777777" w:rsidR="00B0019B" w:rsidRPr="00B0019B" w:rsidRDefault="00B0019B" w:rsidP="00E01ABC">
            <w:pPr>
              <w:pStyle w:val="TableParagraph"/>
              <w:spacing w:before="14"/>
              <w:ind w:left="133" w:right="126"/>
              <w:rPr>
                <w:rFonts w:ascii="Arial Narrow" w:hAnsi="Arial Narrow" w:cs="Times New Roman"/>
              </w:rPr>
            </w:pPr>
            <w:proofErr w:type="spellStart"/>
            <w:r w:rsidRPr="00B0019B">
              <w:rPr>
                <w:rFonts w:ascii="Arial Narrow" w:hAnsi="Arial Narrow" w:cs="Times New Roman"/>
              </w:rPr>
              <w:t>Ulica</w:t>
            </w:r>
            <w:proofErr w:type="spellEnd"/>
            <w:r w:rsidRPr="00B0019B">
              <w:rPr>
                <w:rFonts w:ascii="Arial Narrow" w:hAnsi="Arial Narrow" w:cs="Times New Roman"/>
              </w:rPr>
              <w:t xml:space="preserve"> Pavla </w:t>
            </w:r>
            <w:proofErr w:type="spellStart"/>
            <w:r w:rsidRPr="00B0019B">
              <w:rPr>
                <w:rFonts w:ascii="Arial Narrow" w:hAnsi="Arial Narrow" w:cs="Times New Roman"/>
              </w:rPr>
              <w:t>Štoosa</w:t>
            </w:r>
            <w:proofErr w:type="spellEnd"/>
            <w:r w:rsidRPr="00B0019B">
              <w:rPr>
                <w:rFonts w:ascii="Arial Narrow" w:hAnsi="Arial Narrow"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1D96A6F0"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79 m2</w:t>
            </w:r>
          </w:p>
          <w:p w14:paraId="378EF96A"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w:t>
            </w:r>
          </w:p>
          <w:p w14:paraId="03032224"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4 PM (50,00m2)</w:t>
            </w:r>
          </w:p>
        </w:tc>
        <w:tc>
          <w:tcPr>
            <w:tcW w:w="2552" w:type="dxa"/>
            <w:tcBorders>
              <w:top w:val="single" w:sz="4" w:space="0" w:color="000000"/>
              <w:left w:val="single" w:sz="4" w:space="0" w:color="000000"/>
              <w:bottom w:val="single" w:sz="4" w:space="0" w:color="000000"/>
              <w:right w:val="single" w:sz="4" w:space="0" w:color="000000"/>
            </w:tcBorders>
            <w:hideMark/>
          </w:tcPr>
          <w:p w14:paraId="2A416F42" w14:textId="77777777" w:rsidR="00B0019B" w:rsidRPr="00B0019B" w:rsidRDefault="00B0019B" w:rsidP="00E01ABC">
            <w:pPr>
              <w:pStyle w:val="TableParagraph"/>
              <w:spacing w:before="14"/>
              <w:ind w:left="209" w:right="204"/>
              <w:rPr>
                <w:rFonts w:ascii="Arial Narrow" w:hAnsi="Arial Narrow" w:cs="Times New Roman"/>
              </w:rPr>
            </w:pPr>
            <w:r w:rsidRPr="00B0019B">
              <w:rPr>
                <w:rFonts w:ascii="Arial Narrow" w:hAnsi="Arial Narrow" w:cs="Times New Roman"/>
              </w:rPr>
              <w:t>Poslovni prostor u vlasništvu DOM ZDRAVLJA ZAGREBAČKE ŽUPANIJE</w:t>
            </w:r>
          </w:p>
          <w:p w14:paraId="2B5608F4" w14:textId="77777777" w:rsidR="00B0019B" w:rsidRPr="00B0019B" w:rsidRDefault="00B0019B" w:rsidP="00E01ABC">
            <w:pPr>
              <w:pStyle w:val="TableParagraph"/>
              <w:spacing w:before="14"/>
              <w:ind w:left="209" w:right="204"/>
              <w:rPr>
                <w:rFonts w:ascii="Arial Narrow" w:hAnsi="Arial Narrow" w:cs="Times New Roman"/>
              </w:rPr>
            </w:pPr>
          </w:p>
        </w:tc>
      </w:tr>
      <w:tr w:rsidR="00B0019B" w:rsidRPr="00B0019B" w14:paraId="651F1C3B" w14:textId="77777777" w:rsidTr="00E01ABC">
        <w:trPr>
          <w:trHeight w:val="263"/>
        </w:trPr>
        <w:tc>
          <w:tcPr>
            <w:tcW w:w="694" w:type="dxa"/>
            <w:tcBorders>
              <w:top w:val="single" w:sz="4" w:space="0" w:color="000000"/>
              <w:left w:val="single" w:sz="4" w:space="0" w:color="000000"/>
              <w:bottom w:val="single" w:sz="4" w:space="0" w:color="000000"/>
              <w:right w:val="single" w:sz="4" w:space="0" w:color="000000"/>
            </w:tcBorders>
          </w:tcPr>
          <w:p w14:paraId="505217C0" w14:textId="77777777" w:rsidR="00B0019B" w:rsidRPr="00B0019B" w:rsidRDefault="00B0019B" w:rsidP="00E01ABC">
            <w:pPr>
              <w:pStyle w:val="TableParagraph"/>
              <w:spacing w:line="229" w:lineRule="exact"/>
              <w:ind w:left="165"/>
              <w:jc w:val="left"/>
              <w:rPr>
                <w:rFonts w:ascii="Arial Narrow" w:hAnsi="Arial Narrow" w:cs="Times New Roman"/>
              </w:rPr>
            </w:pPr>
            <w:r w:rsidRPr="00B0019B">
              <w:rPr>
                <w:rFonts w:ascii="Arial Narrow" w:hAnsi="Arial Narrow" w:cs="Times New Roman"/>
              </w:rPr>
              <w:t>2.</w:t>
            </w:r>
          </w:p>
        </w:tc>
        <w:tc>
          <w:tcPr>
            <w:tcW w:w="2847" w:type="dxa"/>
            <w:tcBorders>
              <w:top w:val="single" w:sz="4" w:space="0" w:color="000000"/>
              <w:left w:val="single" w:sz="4" w:space="0" w:color="000000"/>
              <w:bottom w:val="single" w:sz="4" w:space="0" w:color="000000"/>
              <w:right w:val="single" w:sz="4" w:space="0" w:color="000000"/>
            </w:tcBorders>
            <w:hideMark/>
          </w:tcPr>
          <w:p w14:paraId="7865EED2" w14:textId="77777777" w:rsidR="00B0019B" w:rsidRPr="00B0019B" w:rsidRDefault="00B0019B" w:rsidP="00E01ABC">
            <w:pPr>
              <w:pStyle w:val="TableParagraph"/>
              <w:spacing w:before="14"/>
              <w:ind w:left="231" w:right="228"/>
              <w:rPr>
                <w:rFonts w:ascii="Arial Narrow" w:hAnsi="Arial Narrow" w:cs="Times New Roman"/>
              </w:rPr>
            </w:pPr>
            <w:r w:rsidRPr="00B0019B">
              <w:rPr>
                <w:rFonts w:ascii="Arial Narrow" w:hAnsi="Arial Narrow" w:cs="Times New Roman"/>
              </w:rPr>
              <w:t>Poslovni prostor - prizemlje desno (javno poslovna zgrada)</w:t>
            </w:r>
          </w:p>
          <w:p w14:paraId="7987F8D4" w14:textId="77777777" w:rsidR="00B0019B" w:rsidRPr="00B0019B" w:rsidRDefault="00B0019B" w:rsidP="00E01ABC">
            <w:pPr>
              <w:pStyle w:val="TableParagraph"/>
              <w:spacing w:before="14"/>
              <w:ind w:left="231" w:right="228"/>
              <w:rPr>
                <w:rFonts w:ascii="Arial Narrow" w:hAnsi="Arial Narrow" w:cs="Times New Roman"/>
                <w:b/>
                <w:bCs/>
              </w:rPr>
            </w:pPr>
            <w:r w:rsidRPr="00B0019B">
              <w:rPr>
                <w:rFonts w:ascii="Arial Narrow" w:hAnsi="Arial Narrow" w:cs="Times New Roman"/>
                <w:b/>
                <w:bCs/>
              </w:rPr>
              <w:lastRenderedPageBreak/>
              <w:t>(E-2)</w:t>
            </w:r>
          </w:p>
        </w:tc>
        <w:tc>
          <w:tcPr>
            <w:tcW w:w="1700" w:type="dxa"/>
            <w:tcBorders>
              <w:top w:val="single" w:sz="4" w:space="0" w:color="000000"/>
              <w:left w:val="single" w:sz="4" w:space="0" w:color="000000"/>
              <w:bottom w:val="single" w:sz="4" w:space="0" w:color="000000"/>
              <w:right w:val="single" w:sz="4" w:space="0" w:color="000000"/>
            </w:tcBorders>
            <w:hideMark/>
          </w:tcPr>
          <w:p w14:paraId="7061D7AC" w14:textId="77777777" w:rsidR="00B0019B" w:rsidRPr="00B0019B" w:rsidRDefault="00B0019B" w:rsidP="00E01ABC">
            <w:pPr>
              <w:pStyle w:val="TableParagraph"/>
              <w:spacing w:before="14"/>
              <w:ind w:left="133" w:right="126"/>
              <w:rPr>
                <w:rFonts w:ascii="Arial Narrow" w:hAnsi="Arial Narrow" w:cs="Times New Roman"/>
              </w:rPr>
            </w:pPr>
            <w:proofErr w:type="spellStart"/>
            <w:r w:rsidRPr="00B0019B">
              <w:rPr>
                <w:rFonts w:ascii="Arial Narrow" w:hAnsi="Arial Narrow" w:cs="Times New Roman"/>
              </w:rPr>
              <w:lastRenderedPageBreak/>
              <w:t>Ulica</w:t>
            </w:r>
            <w:proofErr w:type="spellEnd"/>
            <w:r w:rsidRPr="00B0019B">
              <w:rPr>
                <w:rFonts w:ascii="Arial Narrow" w:hAnsi="Arial Narrow" w:cs="Times New Roman"/>
              </w:rPr>
              <w:t xml:space="preserve"> Pavla </w:t>
            </w:r>
            <w:proofErr w:type="spellStart"/>
            <w:r w:rsidRPr="00B0019B">
              <w:rPr>
                <w:rFonts w:ascii="Arial Narrow" w:hAnsi="Arial Narrow" w:cs="Times New Roman"/>
              </w:rPr>
              <w:t>Štoosa</w:t>
            </w:r>
            <w:proofErr w:type="spellEnd"/>
            <w:r w:rsidRPr="00B0019B">
              <w:rPr>
                <w:rFonts w:ascii="Arial Narrow" w:hAnsi="Arial Narrow"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749BC8A8"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89,26 m2</w:t>
            </w:r>
          </w:p>
          <w:p w14:paraId="176DD9E2"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w:t>
            </w:r>
          </w:p>
          <w:p w14:paraId="6C4C6886" w14:textId="77777777" w:rsidR="00B0019B" w:rsidRPr="00B0019B" w:rsidRDefault="00B0019B" w:rsidP="00E01ABC">
            <w:pPr>
              <w:pStyle w:val="TableParagraph"/>
              <w:spacing w:before="14"/>
              <w:ind w:left="231" w:right="224"/>
              <w:rPr>
                <w:rFonts w:ascii="Arial Narrow" w:hAnsi="Arial Narrow" w:cs="Times New Roman"/>
              </w:rPr>
            </w:pPr>
            <w:r w:rsidRPr="00B0019B">
              <w:rPr>
                <w:rFonts w:ascii="Arial Narrow" w:hAnsi="Arial Narrow" w:cs="Times New Roman"/>
              </w:rPr>
              <w:t xml:space="preserve">9 PM i 3 </w:t>
            </w:r>
            <w:r w:rsidRPr="00B0019B">
              <w:rPr>
                <w:rFonts w:ascii="Arial Narrow" w:hAnsi="Arial Narrow" w:cs="Times New Roman"/>
              </w:rPr>
              <w:lastRenderedPageBreak/>
              <w:t>IPM (162,00m2)</w:t>
            </w:r>
          </w:p>
        </w:tc>
        <w:tc>
          <w:tcPr>
            <w:tcW w:w="2552" w:type="dxa"/>
            <w:tcBorders>
              <w:top w:val="single" w:sz="4" w:space="0" w:color="000000"/>
              <w:left w:val="single" w:sz="4" w:space="0" w:color="000000"/>
              <w:bottom w:val="single" w:sz="4" w:space="0" w:color="000000"/>
              <w:right w:val="single" w:sz="4" w:space="0" w:color="000000"/>
            </w:tcBorders>
          </w:tcPr>
          <w:p w14:paraId="4A52CA13" w14:textId="77777777" w:rsidR="00B0019B" w:rsidRPr="00B0019B" w:rsidRDefault="00B0019B" w:rsidP="00E01ABC">
            <w:pPr>
              <w:pStyle w:val="TableParagraph"/>
              <w:spacing w:before="14"/>
              <w:ind w:left="209" w:right="204"/>
              <w:rPr>
                <w:rFonts w:ascii="Arial Narrow" w:hAnsi="Arial Narrow" w:cs="Times New Roman"/>
              </w:rPr>
            </w:pPr>
            <w:r w:rsidRPr="00B0019B">
              <w:rPr>
                <w:rFonts w:ascii="Arial Narrow" w:hAnsi="Arial Narrow" w:cs="Times New Roman"/>
              </w:rPr>
              <w:lastRenderedPageBreak/>
              <w:t>Ustanova Dječji vrtić Mali Kaj, Podružnica u Dubravici</w:t>
            </w:r>
          </w:p>
        </w:tc>
      </w:tr>
      <w:tr w:rsidR="00B0019B" w:rsidRPr="00B0019B" w14:paraId="089D3385" w14:textId="77777777" w:rsidTr="00E01ABC">
        <w:trPr>
          <w:trHeight w:val="802"/>
        </w:trPr>
        <w:tc>
          <w:tcPr>
            <w:tcW w:w="694" w:type="dxa"/>
            <w:tcBorders>
              <w:top w:val="single" w:sz="4" w:space="0" w:color="000000"/>
              <w:left w:val="single" w:sz="4" w:space="0" w:color="000000"/>
              <w:bottom w:val="single" w:sz="4" w:space="0" w:color="000000"/>
              <w:right w:val="single" w:sz="4" w:space="0" w:color="000000"/>
            </w:tcBorders>
          </w:tcPr>
          <w:p w14:paraId="758B01C2" w14:textId="77777777" w:rsidR="00B0019B" w:rsidRPr="00B0019B" w:rsidRDefault="00B0019B" w:rsidP="00E01ABC">
            <w:pPr>
              <w:pStyle w:val="TableParagraph"/>
              <w:spacing w:line="229" w:lineRule="exact"/>
              <w:ind w:left="165"/>
              <w:jc w:val="left"/>
              <w:rPr>
                <w:rFonts w:ascii="Arial Narrow" w:hAnsi="Arial Narrow" w:cs="Times New Roman"/>
              </w:rPr>
            </w:pPr>
            <w:r w:rsidRPr="00B0019B">
              <w:rPr>
                <w:rFonts w:ascii="Arial Narrow" w:hAnsi="Arial Narrow" w:cs="Times New Roman"/>
              </w:rPr>
              <w:t>3.</w:t>
            </w:r>
          </w:p>
        </w:tc>
        <w:tc>
          <w:tcPr>
            <w:tcW w:w="2847" w:type="dxa"/>
            <w:tcBorders>
              <w:top w:val="single" w:sz="4" w:space="0" w:color="000000"/>
              <w:left w:val="single" w:sz="4" w:space="0" w:color="000000"/>
              <w:bottom w:val="single" w:sz="4" w:space="0" w:color="000000"/>
              <w:right w:val="single" w:sz="4" w:space="0" w:color="000000"/>
            </w:tcBorders>
            <w:hideMark/>
          </w:tcPr>
          <w:p w14:paraId="70CF791E" w14:textId="77777777" w:rsidR="00B0019B" w:rsidRPr="00B0019B" w:rsidRDefault="00B0019B" w:rsidP="00E01ABC">
            <w:pPr>
              <w:pStyle w:val="TableParagraph"/>
              <w:rPr>
                <w:rFonts w:ascii="Arial Narrow" w:hAnsi="Arial Narrow" w:cs="Times New Roman"/>
              </w:rPr>
            </w:pPr>
            <w:r w:rsidRPr="00B0019B">
              <w:rPr>
                <w:rFonts w:ascii="Arial Narrow" w:hAnsi="Arial Narrow" w:cs="Times New Roman"/>
              </w:rPr>
              <w:t>Poslovni prostor – I. kat, prostor udruge 1 (javno poslovna zgrada)</w:t>
            </w:r>
          </w:p>
          <w:p w14:paraId="626667A9" w14:textId="77777777" w:rsidR="00B0019B" w:rsidRPr="00B0019B" w:rsidRDefault="00B0019B" w:rsidP="00E01ABC">
            <w:pPr>
              <w:pStyle w:val="TableParagraph"/>
              <w:rPr>
                <w:rFonts w:ascii="Arial Narrow" w:hAnsi="Arial Narrow" w:cs="Times New Roman"/>
                <w:b/>
                <w:bCs/>
                <w:i/>
              </w:rPr>
            </w:pPr>
            <w:r w:rsidRPr="00B0019B">
              <w:rPr>
                <w:rFonts w:ascii="Arial Narrow" w:hAnsi="Arial Narrow" w:cs="Times New Roman"/>
                <w:b/>
                <w:bCs/>
              </w:rPr>
              <w:t>(E-3)</w:t>
            </w:r>
          </w:p>
        </w:tc>
        <w:tc>
          <w:tcPr>
            <w:tcW w:w="1700" w:type="dxa"/>
            <w:tcBorders>
              <w:top w:val="single" w:sz="4" w:space="0" w:color="000000"/>
              <w:left w:val="single" w:sz="4" w:space="0" w:color="000000"/>
              <w:bottom w:val="single" w:sz="4" w:space="0" w:color="000000"/>
              <w:right w:val="single" w:sz="4" w:space="0" w:color="000000"/>
            </w:tcBorders>
            <w:hideMark/>
          </w:tcPr>
          <w:p w14:paraId="0DA3B0AA" w14:textId="77777777" w:rsidR="00B0019B" w:rsidRPr="00B0019B" w:rsidRDefault="00B0019B" w:rsidP="00E01ABC">
            <w:pPr>
              <w:pStyle w:val="TableParagraph"/>
              <w:rPr>
                <w:rFonts w:ascii="Arial Narrow" w:hAnsi="Arial Narrow" w:cs="Times New Roman"/>
                <w:i/>
              </w:rPr>
            </w:pPr>
            <w:proofErr w:type="spellStart"/>
            <w:r w:rsidRPr="00B0019B">
              <w:rPr>
                <w:rFonts w:ascii="Arial Narrow" w:hAnsi="Arial Narrow" w:cs="Times New Roman"/>
              </w:rPr>
              <w:t>Ulica</w:t>
            </w:r>
            <w:proofErr w:type="spellEnd"/>
            <w:r w:rsidRPr="00B0019B">
              <w:rPr>
                <w:rFonts w:ascii="Arial Narrow" w:hAnsi="Arial Narrow" w:cs="Times New Roman"/>
              </w:rPr>
              <w:t xml:space="preserve"> Pavla </w:t>
            </w:r>
            <w:proofErr w:type="spellStart"/>
            <w:r w:rsidRPr="00B0019B">
              <w:rPr>
                <w:rFonts w:ascii="Arial Narrow" w:hAnsi="Arial Narrow" w:cs="Times New Roman"/>
              </w:rPr>
              <w:t>Štoosa</w:t>
            </w:r>
            <w:proofErr w:type="spellEnd"/>
            <w:r w:rsidRPr="00B0019B">
              <w:rPr>
                <w:rFonts w:ascii="Arial Narrow" w:hAnsi="Arial Narrow"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5BBD1D4F" w14:textId="77777777" w:rsidR="00B0019B" w:rsidRPr="00B0019B" w:rsidRDefault="00B0019B" w:rsidP="00E01ABC">
            <w:pPr>
              <w:pStyle w:val="TableParagraph"/>
              <w:spacing w:before="33"/>
              <w:ind w:left="229" w:right="226"/>
              <w:rPr>
                <w:rFonts w:ascii="Arial Narrow" w:hAnsi="Arial Narrow" w:cs="Times New Roman"/>
              </w:rPr>
            </w:pPr>
            <w:r w:rsidRPr="00B0019B">
              <w:rPr>
                <w:rFonts w:ascii="Arial Narrow" w:hAnsi="Arial Narrow" w:cs="Times New Roman"/>
              </w:rPr>
              <w:t>45,38 m2</w:t>
            </w:r>
          </w:p>
          <w:p w14:paraId="011A3858" w14:textId="77777777" w:rsidR="00B0019B" w:rsidRPr="00B0019B" w:rsidRDefault="00B0019B" w:rsidP="00E01ABC">
            <w:pPr>
              <w:pStyle w:val="TableParagraph"/>
              <w:spacing w:before="33"/>
              <w:ind w:left="229" w:right="226"/>
              <w:rPr>
                <w:rFonts w:ascii="Arial Narrow" w:hAnsi="Arial Narrow" w:cs="Times New Roman"/>
              </w:rPr>
            </w:pPr>
            <w:r w:rsidRPr="00B0019B">
              <w:rPr>
                <w:rFonts w:ascii="Arial Narrow" w:hAnsi="Arial Narrow" w:cs="Times New Roman"/>
              </w:rPr>
              <w:t>+</w:t>
            </w:r>
          </w:p>
          <w:p w14:paraId="65F036DF" w14:textId="77777777" w:rsidR="00B0019B" w:rsidRPr="00B0019B" w:rsidRDefault="00B0019B" w:rsidP="00E01ABC">
            <w:pPr>
              <w:pStyle w:val="TableParagraph"/>
              <w:spacing w:before="33"/>
              <w:ind w:left="229" w:right="226"/>
              <w:rPr>
                <w:rFonts w:ascii="Arial Narrow" w:hAnsi="Arial Narrow" w:cs="Times New Roman"/>
              </w:rPr>
            </w:pPr>
            <w:r w:rsidRPr="00B0019B">
              <w:rPr>
                <w:rFonts w:ascii="Arial Narrow" w:hAnsi="Arial Narrow" w:cs="Times New Roman"/>
              </w:rPr>
              <w:t>Nenatkrivena terasa (7,40m2), 8 PM (100,00 m2)</w:t>
            </w:r>
          </w:p>
        </w:tc>
        <w:tc>
          <w:tcPr>
            <w:tcW w:w="2552" w:type="dxa"/>
            <w:tcBorders>
              <w:top w:val="single" w:sz="4" w:space="0" w:color="000000"/>
              <w:left w:val="single" w:sz="4" w:space="0" w:color="000000"/>
              <w:bottom w:val="single" w:sz="4" w:space="0" w:color="000000"/>
              <w:right w:val="single" w:sz="4" w:space="0" w:color="000000"/>
            </w:tcBorders>
          </w:tcPr>
          <w:p w14:paraId="4B75FDFA" w14:textId="77777777" w:rsidR="00B0019B" w:rsidRPr="00B0019B" w:rsidRDefault="00B0019B" w:rsidP="00E01ABC">
            <w:pPr>
              <w:pStyle w:val="TableParagraph"/>
              <w:rPr>
                <w:rFonts w:ascii="Arial Narrow" w:hAnsi="Arial Narrow" w:cs="Times New Roman"/>
                <w:i/>
              </w:rPr>
            </w:pPr>
            <w:r w:rsidRPr="00B0019B">
              <w:rPr>
                <w:rFonts w:ascii="Arial Narrow" w:hAnsi="Arial Narrow" w:cs="Times New Roman"/>
              </w:rPr>
              <w:t>Planirane aktivnosti davanja poslovnog prostora u zakup</w:t>
            </w:r>
          </w:p>
        </w:tc>
      </w:tr>
      <w:tr w:rsidR="00B0019B" w:rsidRPr="00B0019B" w14:paraId="1AC11508" w14:textId="77777777" w:rsidTr="00E01ABC">
        <w:trPr>
          <w:trHeight w:val="1058"/>
        </w:trPr>
        <w:tc>
          <w:tcPr>
            <w:tcW w:w="694" w:type="dxa"/>
            <w:tcBorders>
              <w:top w:val="single" w:sz="4" w:space="0" w:color="000000"/>
              <w:left w:val="single" w:sz="4" w:space="0" w:color="000000"/>
              <w:bottom w:val="single" w:sz="4" w:space="0" w:color="000000"/>
              <w:right w:val="single" w:sz="4" w:space="0" w:color="000000"/>
            </w:tcBorders>
          </w:tcPr>
          <w:p w14:paraId="11CE24AD" w14:textId="77777777" w:rsidR="00B0019B" w:rsidRPr="00B0019B" w:rsidRDefault="00B0019B" w:rsidP="00E01ABC">
            <w:pPr>
              <w:pStyle w:val="TableParagraph"/>
              <w:spacing w:line="229" w:lineRule="exact"/>
              <w:ind w:left="165"/>
              <w:jc w:val="left"/>
              <w:rPr>
                <w:rFonts w:ascii="Arial Narrow" w:hAnsi="Arial Narrow" w:cs="Times New Roman"/>
              </w:rPr>
            </w:pPr>
            <w:r w:rsidRPr="00B0019B">
              <w:rPr>
                <w:rFonts w:ascii="Arial Narrow" w:hAnsi="Arial Narrow" w:cs="Times New Roman"/>
              </w:rPr>
              <w:t>4.</w:t>
            </w:r>
          </w:p>
        </w:tc>
        <w:tc>
          <w:tcPr>
            <w:tcW w:w="2847" w:type="dxa"/>
            <w:tcBorders>
              <w:top w:val="single" w:sz="4" w:space="0" w:color="000000"/>
              <w:left w:val="single" w:sz="4" w:space="0" w:color="000000"/>
              <w:bottom w:val="single" w:sz="4" w:space="0" w:color="000000"/>
              <w:right w:val="single" w:sz="4" w:space="0" w:color="000000"/>
            </w:tcBorders>
            <w:hideMark/>
          </w:tcPr>
          <w:p w14:paraId="2C61AC88" w14:textId="77777777" w:rsidR="00B0019B" w:rsidRPr="00B0019B" w:rsidRDefault="00B0019B" w:rsidP="00E01ABC">
            <w:pPr>
              <w:pStyle w:val="TableParagraph"/>
              <w:rPr>
                <w:rFonts w:ascii="Arial Narrow" w:hAnsi="Arial Narrow" w:cs="Times New Roman"/>
              </w:rPr>
            </w:pPr>
            <w:r w:rsidRPr="00B0019B">
              <w:rPr>
                <w:rFonts w:ascii="Arial Narrow" w:hAnsi="Arial Narrow" w:cs="Times New Roman"/>
              </w:rPr>
              <w:t>Poslovni prostor - I. kat, prostor udruge 2 (javno poslovna zgrada)</w:t>
            </w:r>
          </w:p>
          <w:p w14:paraId="3A24B346" w14:textId="77777777" w:rsidR="00B0019B" w:rsidRPr="00B0019B" w:rsidRDefault="00B0019B" w:rsidP="00E01ABC">
            <w:pPr>
              <w:pStyle w:val="TableParagraph"/>
              <w:rPr>
                <w:rFonts w:ascii="Arial Narrow" w:hAnsi="Arial Narrow" w:cs="Times New Roman"/>
                <w:b/>
                <w:bCs/>
                <w:i/>
              </w:rPr>
            </w:pPr>
            <w:r w:rsidRPr="00B0019B">
              <w:rPr>
                <w:rFonts w:ascii="Arial Narrow" w:hAnsi="Arial Narrow" w:cs="Times New Roman"/>
                <w:b/>
                <w:bCs/>
              </w:rPr>
              <w:t>(E-4)</w:t>
            </w:r>
          </w:p>
        </w:tc>
        <w:tc>
          <w:tcPr>
            <w:tcW w:w="1700" w:type="dxa"/>
            <w:tcBorders>
              <w:top w:val="single" w:sz="4" w:space="0" w:color="000000"/>
              <w:left w:val="single" w:sz="4" w:space="0" w:color="000000"/>
              <w:bottom w:val="single" w:sz="4" w:space="0" w:color="000000"/>
              <w:right w:val="single" w:sz="4" w:space="0" w:color="000000"/>
            </w:tcBorders>
            <w:hideMark/>
          </w:tcPr>
          <w:p w14:paraId="2CFE646A" w14:textId="77777777" w:rsidR="00B0019B" w:rsidRPr="00B0019B" w:rsidRDefault="00B0019B" w:rsidP="00E01ABC">
            <w:pPr>
              <w:pStyle w:val="TableParagraph"/>
              <w:rPr>
                <w:rFonts w:ascii="Arial Narrow" w:hAnsi="Arial Narrow" w:cs="Times New Roman"/>
                <w:i/>
              </w:rPr>
            </w:pPr>
            <w:proofErr w:type="spellStart"/>
            <w:r w:rsidRPr="00B0019B">
              <w:rPr>
                <w:rFonts w:ascii="Arial Narrow" w:hAnsi="Arial Narrow" w:cs="Times New Roman"/>
              </w:rPr>
              <w:t>Ulica</w:t>
            </w:r>
            <w:proofErr w:type="spellEnd"/>
            <w:r w:rsidRPr="00B0019B">
              <w:rPr>
                <w:rFonts w:ascii="Arial Narrow" w:hAnsi="Arial Narrow" w:cs="Times New Roman"/>
              </w:rPr>
              <w:t xml:space="preserve"> Pavla </w:t>
            </w:r>
            <w:proofErr w:type="spellStart"/>
            <w:r w:rsidRPr="00B0019B">
              <w:rPr>
                <w:rFonts w:ascii="Arial Narrow" w:hAnsi="Arial Narrow" w:cs="Times New Roman"/>
              </w:rPr>
              <w:t>Štoosa</w:t>
            </w:r>
            <w:proofErr w:type="spellEnd"/>
            <w:r w:rsidRPr="00B0019B">
              <w:rPr>
                <w:rFonts w:ascii="Arial Narrow" w:hAnsi="Arial Narrow"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365F0422" w14:textId="77777777" w:rsidR="00B0019B" w:rsidRPr="00B0019B" w:rsidRDefault="00B0019B" w:rsidP="00E01ABC">
            <w:pPr>
              <w:pStyle w:val="TableParagraph"/>
              <w:spacing w:before="33"/>
              <w:ind w:left="229" w:right="226"/>
              <w:rPr>
                <w:rFonts w:ascii="Arial Narrow" w:hAnsi="Arial Narrow" w:cs="Times New Roman"/>
              </w:rPr>
            </w:pPr>
            <w:r w:rsidRPr="00B0019B">
              <w:rPr>
                <w:rFonts w:ascii="Arial Narrow" w:hAnsi="Arial Narrow" w:cs="Times New Roman"/>
              </w:rPr>
              <w:t>44,68 m2</w:t>
            </w:r>
          </w:p>
          <w:p w14:paraId="762E6D15" w14:textId="77777777" w:rsidR="00B0019B" w:rsidRPr="00B0019B" w:rsidRDefault="00B0019B" w:rsidP="00E01ABC">
            <w:pPr>
              <w:pStyle w:val="TableParagraph"/>
              <w:spacing w:before="33"/>
              <w:ind w:left="229" w:right="226"/>
              <w:rPr>
                <w:rFonts w:ascii="Arial Narrow" w:hAnsi="Arial Narrow" w:cs="Times New Roman"/>
              </w:rPr>
            </w:pPr>
            <w:r w:rsidRPr="00B0019B">
              <w:rPr>
                <w:rFonts w:ascii="Arial Narrow" w:hAnsi="Arial Narrow" w:cs="Times New Roman"/>
              </w:rPr>
              <w:t>+</w:t>
            </w:r>
          </w:p>
          <w:p w14:paraId="6E1BAB92" w14:textId="77777777" w:rsidR="00B0019B" w:rsidRPr="00B0019B" w:rsidRDefault="00B0019B" w:rsidP="00E01ABC">
            <w:pPr>
              <w:pStyle w:val="TableParagraph"/>
              <w:spacing w:before="33"/>
              <w:ind w:left="229" w:right="226"/>
              <w:rPr>
                <w:rFonts w:ascii="Arial Narrow" w:hAnsi="Arial Narrow" w:cs="Times New Roman"/>
              </w:rPr>
            </w:pPr>
            <w:r w:rsidRPr="00B0019B">
              <w:rPr>
                <w:rFonts w:ascii="Arial Narrow" w:hAnsi="Arial Narrow" w:cs="Times New Roman"/>
              </w:rPr>
              <w:t>Nenatkrivena terasa (17,00m2), 10 PM (125,00 m2)</w:t>
            </w:r>
          </w:p>
        </w:tc>
        <w:tc>
          <w:tcPr>
            <w:tcW w:w="2552" w:type="dxa"/>
            <w:tcBorders>
              <w:top w:val="single" w:sz="4" w:space="0" w:color="000000"/>
              <w:left w:val="single" w:sz="4" w:space="0" w:color="000000"/>
              <w:bottom w:val="single" w:sz="4" w:space="0" w:color="000000"/>
              <w:right w:val="single" w:sz="4" w:space="0" w:color="000000"/>
            </w:tcBorders>
          </w:tcPr>
          <w:p w14:paraId="36920470" w14:textId="77777777" w:rsidR="00B0019B" w:rsidRPr="00B0019B" w:rsidRDefault="00B0019B" w:rsidP="00E01ABC">
            <w:pPr>
              <w:pStyle w:val="TableParagraph"/>
              <w:rPr>
                <w:rFonts w:ascii="Arial Narrow" w:hAnsi="Arial Narrow" w:cs="Times New Roman"/>
              </w:rPr>
            </w:pPr>
            <w:r w:rsidRPr="00B0019B">
              <w:rPr>
                <w:rFonts w:ascii="Arial Narrow" w:hAnsi="Arial Narrow" w:cs="Times New Roman"/>
              </w:rPr>
              <w:t xml:space="preserve">Poslovni prostor u zakupu na 3 godine do 31.01.2027., </w:t>
            </w:r>
            <w:proofErr w:type="spellStart"/>
            <w:r w:rsidRPr="00B0019B">
              <w:rPr>
                <w:rFonts w:ascii="Arial Narrow" w:hAnsi="Arial Narrow" w:cs="Times New Roman"/>
              </w:rPr>
              <w:t>zakupnik</w:t>
            </w:r>
            <w:proofErr w:type="spellEnd"/>
            <w:r w:rsidRPr="00B0019B">
              <w:rPr>
                <w:rFonts w:ascii="Arial Narrow" w:hAnsi="Arial Narrow" w:cs="Times New Roman"/>
              </w:rPr>
              <w:t xml:space="preserve"> By Pure </w:t>
            </w:r>
            <w:proofErr w:type="spellStart"/>
            <w:r w:rsidRPr="00B0019B">
              <w:rPr>
                <w:rFonts w:ascii="Arial Narrow" w:hAnsi="Arial Narrow" w:cs="Times New Roman"/>
              </w:rPr>
              <w:t>obrt</w:t>
            </w:r>
            <w:proofErr w:type="spellEnd"/>
            <w:r w:rsidRPr="00B0019B">
              <w:rPr>
                <w:rFonts w:ascii="Arial Narrow" w:hAnsi="Arial Narrow" w:cs="Times New Roman"/>
              </w:rPr>
              <w:t xml:space="preserve"> za </w:t>
            </w:r>
            <w:proofErr w:type="spellStart"/>
            <w:r w:rsidRPr="00B0019B">
              <w:rPr>
                <w:rFonts w:ascii="Arial Narrow" w:hAnsi="Arial Narrow" w:cs="Times New Roman"/>
              </w:rPr>
              <w:t>izradu</w:t>
            </w:r>
            <w:proofErr w:type="spellEnd"/>
            <w:r w:rsidRPr="00B0019B">
              <w:rPr>
                <w:rFonts w:ascii="Arial Narrow" w:hAnsi="Arial Narrow" w:cs="Times New Roman"/>
              </w:rPr>
              <w:t xml:space="preserve"> </w:t>
            </w:r>
            <w:proofErr w:type="spellStart"/>
            <w:r w:rsidRPr="00B0019B">
              <w:rPr>
                <w:rFonts w:ascii="Arial Narrow" w:hAnsi="Arial Narrow" w:cs="Times New Roman"/>
              </w:rPr>
              <w:t>svijeća</w:t>
            </w:r>
            <w:proofErr w:type="spellEnd"/>
            <w:r w:rsidRPr="00B0019B">
              <w:rPr>
                <w:rFonts w:ascii="Arial Narrow" w:hAnsi="Arial Narrow" w:cs="Times New Roman"/>
              </w:rPr>
              <w:t xml:space="preserve">, </w:t>
            </w:r>
            <w:proofErr w:type="spellStart"/>
            <w:r w:rsidRPr="00B0019B">
              <w:rPr>
                <w:rFonts w:ascii="Arial Narrow" w:hAnsi="Arial Narrow" w:cs="Times New Roman"/>
              </w:rPr>
              <w:t>vl.</w:t>
            </w:r>
            <w:proofErr w:type="spellEnd"/>
            <w:r w:rsidRPr="00B0019B">
              <w:rPr>
                <w:rFonts w:ascii="Arial Narrow" w:hAnsi="Arial Narrow" w:cs="Times New Roman"/>
              </w:rPr>
              <w:t xml:space="preserve"> Andriana Draganić</w:t>
            </w:r>
          </w:p>
        </w:tc>
      </w:tr>
      <w:tr w:rsidR="00B0019B" w:rsidRPr="00B0019B" w14:paraId="7DBC433D" w14:textId="77777777" w:rsidTr="00E01ABC">
        <w:trPr>
          <w:trHeight w:val="839"/>
        </w:trPr>
        <w:tc>
          <w:tcPr>
            <w:tcW w:w="694" w:type="dxa"/>
            <w:tcBorders>
              <w:top w:val="single" w:sz="4" w:space="0" w:color="000000"/>
              <w:left w:val="single" w:sz="4" w:space="0" w:color="000000"/>
              <w:bottom w:val="single" w:sz="4" w:space="0" w:color="000000"/>
              <w:right w:val="single" w:sz="4" w:space="0" w:color="000000"/>
            </w:tcBorders>
          </w:tcPr>
          <w:p w14:paraId="7C508D4C" w14:textId="77777777" w:rsidR="00B0019B" w:rsidRPr="00B0019B" w:rsidRDefault="00B0019B" w:rsidP="00E01ABC">
            <w:pPr>
              <w:pStyle w:val="TableParagraph"/>
              <w:spacing w:line="229" w:lineRule="exact"/>
              <w:ind w:left="165"/>
              <w:jc w:val="left"/>
              <w:rPr>
                <w:rFonts w:ascii="Arial Narrow" w:hAnsi="Arial Narrow" w:cs="Times New Roman"/>
              </w:rPr>
            </w:pPr>
            <w:r w:rsidRPr="00B0019B">
              <w:rPr>
                <w:rFonts w:ascii="Arial Narrow" w:hAnsi="Arial Narrow" w:cs="Times New Roman"/>
              </w:rPr>
              <w:t>5.</w:t>
            </w:r>
          </w:p>
        </w:tc>
        <w:tc>
          <w:tcPr>
            <w:tcW w:w="2847" w:type="dxa"/>
            <w:tcBorders>
              <w:top w:val="single" w:sz="4" w:space="0" w:color="000000"/>
              <w:left w:val="single" w:sz="4" w:space="0" w:color="000000"/>
              <w:bottom w:val="single" w:sz="4" w:space="0" w:color="000000"/>
              <w:right w:val="single" w:sz="4" w:space="0" w:color="000000"/>
            </w:tcBorders>
            <w:hideMark/>
          </w:tcPr>
          <w:p w14:paraId="3949A20F" w14:textId="77777777" w:rsidR="00B0019B" w:rsidRPr="00B0019B" w:rsidRDefault="00B0019B" w:rsidP="00E01ABC">
            <w:pPr>
              <w:pStyle w:val="TableParagraph"/>
              <w:rPr>
                <w:rFonts w:ascii="Arial Narrow" w:hAnsi="Arial Narrow" w:cs="Times New Roman"/>
              </w:rPr>
            </w:pPr>
            <w:r w:rsidRPr="00B0019B">
              <w:rPr>
                <w:rFonts w:ascii="Arial Narrow" w:hAnsi="Arial Narrow" w:cs="Times New Roman"/>
              </w:rPr>
              <w:t>Poslovni prostor -  I. kat, prostor udruge 3 (javno poslovna zgrada)</w:t>
            </w:r>
          </w:p>
          <w:p w14:paraId="58DAE041" w14:textId="77777777" w:rsidR="00B0019B" w:rsidRPr="00B0019B" w:rsidRDefault="00B0019B" w:rsidP="00E01ABC">
            <w:pPr>
              <w:pStyle w:val="TableParagraph"/>
              <w:rPr>
                <w:rFonts w:ascii="Arial Narrow" w:hAnsi="Arial Narrow" w:cs="Times New Roman"/>
                <w:b/>
                <w:bCs/>
                <w:i/>
              </w:rPr>
            </w:pPr>
            <w:r w:rsidRPr="00B0019B">
              <w:rPr>
                <w:rFonts w:ascii="Arial Narrow" w:hAnsi="Arial Narrow" w:cs="Times New Roman"/>
                <w:b/>
                <w:bCs/>
              </w:rPr>
              <w:t>(E-5)</w:t>
            </w:r>
          </w:p>
        </w:tc>
        <w:tc>
          <w:tcPr>
            <w:tcW w:w="1700" w:type="dxa"/>
            <w:tcBorders>
              <w:top w:val="single" w:sz="4" w:space="0" w:color="000000"/>
              <w:left w:val="single" w:sz="4" w:space="0" w:color="000000"/>
              <w:bottom w:val="single" w:sz="4" w:space="0" w:color="000000"/>
              <w:right w:val="single" w:sz="4" w:space="0" w:color="000000"/>
            </w:tcBorders>
            <w:hideMark/>
          </w:tcPr>
          <w:p w14:paraId="5FDA1067" w14:textId="77777777" w:rsidR="00B0019B" w:rsidRPr="00B0019B" w:rsidRDefault="00B0019B" w:rsidP="00E01ABC">
            <w:pPr>
              <w:pStyle w:val="TableParagraph"/>
              <w:rPr>
                <w:rFonts w:ascii="Arial Narrow" w:hAnsi="Arial Narrow" w:cs="Times New Roman"/>
                <w:i/>
              </w:rPr>
            </w:pPr>
            <w:proofErr w:type="spellStart"/>
            <w:r w:rsidRPr="00B0019B">
              <w:rPr>
                <w:rFonts w:ascii="Arial Narrow" w:hAnsi="Arial Narrow" w:cs="Times New Roman"/>
              </w:rPr>
              <w:t>Ulica</w:t>
            </w:r>
            <w:proofErr w:type="spellEnd"/>
            <w:r w:rsidRPr="00B0019B">
              <w:rPr>
                <w:rFonts w:ascii="Arial Narrow" w:hAnsi="Arial Narrow" w:cs="Times New Roman"/>
              </w:rPr>
              <w:t xml:space="preserve"> Pavla </w:t>
            </w:r>
            <w:proofErr w:type="spellStart"/>
            <w:r w:rsidRPr="00B0019B">
              <w:rPr>
                <w:rFonts w:ascii="Arial Narrow" w:hAnsi="Arial Narrow" w:cs="Times New Roman"/>
              </w:rPr>
              <w:t>Štoosa</w:t>
            </w:r>
            <w:proofErr w:type="spellEnd"/>
            <w:r w:rsidRPr="00B0019B">
              <w:rPr>
                <w:rFonts w:ascii="Arial Narrow" w:hAnsi="Arial Narrow"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4BB423BF" w14:textId="77777777" w:rsidR="00B0019B" w:rsidRPr="00B0019B" w:rsidRDefault="00B0019B" w:rsidP="00E01ABC">
            <w:pPr>
              <w:pStyle w:val="TableParagraph"/>
              <w:spacing w:before="33"/>
              <w:ind w:left="229" w:right="226"/>
              <w:rPr>
                <w:rFonts w:ascii="Arial Narrow" w:hAnsi="Arial Narrow" w:cs="Times New Roman"/>
              </w:rPr>
            </w:pPr>
            <w:r w:rsidRPr="00B0019B">
              <w:rPr>
                <w:rFonts w:ascii="Arial Narrow" w:hAnsi="Arial Narrow" w:cs="Times New Roman"/>
              </w:rPr>
              <w:t>67,86 m2</w:t>
            </w:r>
          </w:p>
          <w:p w14:paraId="58CC388B" w14:textId="77777777" w:rsidR="00B0019B" w:rsidRPr="00B0019B" w:rsidRDefault="00B0019B" w:rsidP="00E01ABC">
            <w:pPr>
              <w:pStyle w:val="TableParagraph"/>
              <w:spacing w:before="33"/>
              <w:ind w:left="229" w:right="226"/>
              <w:rPr>
                <w:rFonts w:ascii="Arial Narrow" w:hAnsi="Arial Narrow" w:cs="Times New Roman"/>
              </w:rPr>
            </w:pPr>
            <w:r w:rsidRPr="00B0019B">
              <w:rPr>
                <w:rFonts w:ascii="Arial Narrow" w:hAnsi="Arial Narrow" w:cs="Times New Roman"/>
              </w:rPr>
              <w:t>+</w:t>
            </w:r>
          </w:p>
          <w:p w14:paraId="2DA20463" w14:textId="77777777" w:rsidR="00B0019B" w:rsidRPr="00B0019B" w:rsidRDefault="00B0019B" w:rsidP="00E01ABC">
            <w:pPr>
              <w:pStyle w:val="TableParagraph"/>
              <w:spacing w:before="33"/>
              <w:ind w:left="229" w:right="226"/>
              <w:rPr>
                <w:rFonts w:ascii="Arial Narrow" w:hAnsi="Arial Narrow" w:cs="Times New Roman"/>
              </w:rPr>
            </w:pPr>
            <w:r w:rsidRPr="00B0019B">
              <w:rPr>
                <w:rFonts w:ascii="Arial Narrow" w:hAnsi="Arial Narrow" w:cs="Times New Roman"/>
              </w:rPr>
              <w:t>Nenatkrivena terasa (13,21m2), 10 PM (125,00 m2)</w:t>
            </w:r>
          </w:p>
        </w:tc>
        <w:tc>
          <w:tcPr>
            <w:tcW w:w="2552" w:type="dxa"/>
            <w:tcBorders>
              <w:top w:val="single" w:sz="4" w:space="0" w:color="000000"/>
              <w:left w:val="single" w:sz="4" w:space="0" w:color="000000"/>
              <w:bottom w:val="single" w:sz="4" w:space="0" w:color="000000"/>
              <w:right w:val="single" w:sz="4" w:space="0" w:color="000000"/>
            </w:tcBorders>
          </w:tcPr>
          <w:p w14:paraId="3B8F2647" w14:textId="77777777" w:rsidR="00B0019B" w:rsidRPr="00B0019B" w:rsidRDefault="00B0019B" w:rsidP="00E01ABC">
            <w:pPr>
              <w:pStyle w:val="TableParagraph"/>
              <w:rPr>
                <w:rFonts w:ascii="Arial Narrow" w:hAnsi="Arial Narrow" w:cs="Times New Roman"/>
                <w:i/>
              </w:rPr>
            </w:pPr>
            <w:r w:rsidRPr="00B0019B">
              <w:rPr>
                <w:rFonts w:ascii="Arial Narrow" w:hAnsi="Arial Narrow" w:cs="Times New Roman"/>
              </w:rPr>
              <w:t>Planirane aktivnosti davanja poslovnog prostora u zakup</w:t>
            </w:r>
          </w:p>
        </w:tc>
      </w:tr>
    </w:tbl>
    <w:p w14:paraId="3A6C6602" w14:textId="77777777" w:rsidR="00B0019B" w:rsidRPr="00B0019B" w:rsidRDefault="00B0019B" w:rsidP="00B0019B">
      <w:pPr>
        <w:ind w:left="18" w:right="19"/>
        <w:jc w:val="center"/>
        <w:rPr>
          <w:rFonts w:ascii="Arial Narrow" w:hAnsi="Arial Narrow" w:cs="Times New Roman"/>
          <w:i/>
        </w:rPr>
      </w:pPr>
    </w:p>
    <w:p w14:paraId="6B923576" w14:textId="77777777" w:rsidR="00B0019B" w:rsidRPr="00B0019B" w:rsidRDefault="00B0019B" w:rsidP="00B0019B">
      <w:pPr>
        <w:pStyle w:val="Tijeloteksta"/>
        <w:spacing w:before="7"/>
        <w:rPr>
          <w:rFonts w:ascii="Arial Narrow" w:hAnsi="Arial Narrow" w:cs="Times New Roman"/>
          <w:i/>
        </w:rPr>
      </w:pPr>
    </w:p>
    <w:p w14:paraId="6319EECB" w14:textId="77777777" w:rsidR="00B0019B" w:rsidRPr="00B0019B" w:rsidRDefault="00B0019B" w:rsidP="00B0019B">
      <w:pPr>
        <w:pStyle w:val="Tijeloteksta"/>
        <w:spacing w:line="276" w:lineRule="auto"/>
        <w:ind w:left="116" w:right="115"/>
        <w:rPr>
          <w:rFonts w:ascii="Arial Narrow" w:hAnsi="Arial Narrow" w:cs="Times New Roman"/>
        </w:rPr>
      </w:pPr>
      <w:r w:rsidRPr="00B0019B">
        <w:rPr>
          <w:rFonts w:ascii="Arial Narrow" w:hAnsi="Arial Narrow" w:cs="Times New Roman"/>
        </w:rPr>
        <w:t>Definiraju se sljedeće smjernice upravljanja i raspolaganja poslovnim prostorima u vlasništvu Općine:</w:t>
      </w:r>
    </w:p>
    <w:p w14:paraId="74EAD68E" w14:textId="77777777" w:rsidR="00B0019B" w:rsidRPr="00B0019B" w:rsidRDefault="00B0019B" w:rsidP="00B0019B">
      <w:pPr>
        <w:pStyle w:val="Tijeloteksta"/>
        <w:spacing w:before="5"/>
        <w:rPr>
          <w:rFonts w:ascii="Arial Narrow" w:hAnsi="Arial Narrow" w:cs="Times New Roman"/>
        </w:rPr>
      </w:pPr>
    </w:p>
    <w:p w14:paraId="70360C9B" w14:textId="77777777" w:rsidR="00B0019B" w:rsidRPr="00B0019B" w:rsidRDefault="00B0019B" w:rsidP="00B0019B">
      <w:pPr>
        <w:pStyle w:val="Odlomakpopisa"/>
        <w:numPr>
          <w:ilvl w:val="0"/>
          <w:numId w:val="197"/>
        </w:numPr>
        <w:tabs>
          <w:tab w:val="left" w:pos="477"/>
        </w:tabs>
        <w:spacing w:before="1" w:line="276" w:lineRule="auto"/>
        <w:ind w:right="109"/>
        <w:rPr>
          <w:rFonts w:ascii="Arial Narrow" w:hAnsi="Arial Narrow"/>
        </w:rPr>
      </w:pPr>
      <w:r w:rsidRPr="00B0019B">
        <w:rPr>
          <w:rFonts w:ascii="Arial Narrow" w:hAnsi="Arial Narrow"/>
        </w:rPr>
        <w:lastRenderedPageBreak/>
        <w:t>Općina</w:t>
      </w:r>
      <w:r w:rsidRPr="00B0019B">
        <w:rPr>
          <w:rFonts w:ascii="Arial Narrow" w:hAnsi="Arial Narrow"/>
          <w:spacing w:val="-9"/>
        </w:rPr>
        <w:t xml:space="preserve"> </w:t>
      </w:r>
      <w:proofErr w:type="spellStart"/>
      <w:r w:rsidRPr="00B0019B">
        <w:rPr>
          <w:rFonts w:ascii="Arial Narrow" w:hAnsi="Arial Narrow"/>
        </w:rPr>
        <w:t>putem</w:t>
      </w:r>
      <w:proofErr w:type="spellEnd"/>
      <w:r w:rsidRPr="00B0019B">
        <w:rPr>
          <w:rFonts w:ascii="Arial Narrow" w:hAnsi="Arial Narrow"/>
          <w:spacing w:val="-7"/>
        </w:rPr>
        <w:t xml:space="preserve"> </w:t>
      </w:r>
      <w:proofErr w:type="spellStart"/>
      <w:r w:rsidRPr="00B0019B">
        <w:rPr>
          <w:rFonts w:ascii="Arial Narrow" w:hAnsi="Arial Narrow"/>
        </w:rPr>
        <w:t>odluka</w:t>
      </w:r>
      <w:proofErr w:type="spellEnd"/>
      <w:r w:rsidRPr="00B0019B">
        <w:rPr>
          <w:rFonts w:ascii="Arial Narrow" w:hAnsi="Arial Narrow"/>
          <w:spacing w:val="-8"/>
        </w:rPr>
        <w:t xml:space="preserve"> </w:t>
      </w:r>
      <w:proofErr w:type="spellStart"/>
      <w:r w:rsidRPr="00B0019B">
        <w:rPr>
          <w:rFonts w:ascii="Arial Narrow" w:hAnsi="Arial Narrow"/>
        </w:rPr>
        <w:t>Općinskog</w:t>
      </w:r>
      <w:proofErr w:type="spellEnd"/>
      <w:r w:rsidRPr="00B0019B">
        <w:rPr>
          <w:rFonts w:ascii="Arial Narrow" w:hAnsi="Arial Narrow"/>
          <w:spacing w:val="-8"/>
        </w:rPr>
        <w:t xml:space="preserve"> </w:t>
      </w:r>
      <w:proofErr w:type="spellStart"/>
      <w:r w:rsidRPr="00B0019B">
        <w:rPr>
          <w:rFonts w:ascii="Arial Narrow" w:hAnsi="Arial Narrow"/>
        </w:rPr>
        <w:t>vijeća</w:t>
      </w:r>
      <w:proofErr w:type="spellEnd"/>
      <w:r w:rsidRPr="00B0019B">
        <w:rPr>
          <w:rFonts w:ascii="Arial Narrow" w:hAnsi="Arial Narrow"/>
          <w:spacing w:val="-8"/>
        </w:rPr>
        <w:t xml:space="preserve"> </w:t>
      </w:r>
      <w:r w:rsidRPr="00B0019B">
        <w:rPr>
          <w:rFonts w:ascii="Arial Narrow" w:hAnsi="Arial Narrow"/>
        </w:rPr>
        <w:t>mora</w:t>
      </w:r>
      <w:r w:rsidRPr="00B0019B">
        <w:rPr>
          <w:rFonts w:ascii="Arial Narrow" w:hAnsi="Arial Narrow"/>
          <w:spacing w:val="-9"/>
        </w:rPr>
        <w:t xml:space="preserve"> </w:t>
      </w:r>
      <w:r w:rsidRPr="00B0019B">
        <w:rPr>
          <w:rFonts w:ascii="Arial Narrow" w:hAnsi="Arial Narrow"/>
        </w:rPr>
        <w:t>na</w:t>
      </w:r>
      <w:r w:rsidRPr="00B0019B">
        <w:rPr>
          <w:rFonts w:ascii="Arial Narrow" w:hAnsi="Arial Narrow"/>
          <w:spacing w:val="-8"/>
        </w:rPr>
        <w:t xml:space="preserve"> </w:t>
      </w:r>
      <w:proofErr w:type="spellStart"/>
      <w:r w:rsidRPr="00B0019B">
        <w:rPr>
          <w:rFonts w:ascii="Arial Narrow" w:hAnsi="Arial Narrow"/>
        </w:rPr>
        <w:t>racionalan</w:t>
      </w:r>
      <w:proofErr w:type="spellEnd"/>
      <w:r w:rsidRPr="00B0019B">
        <w:rPr>
          <w:rFonts w:ascii="Arial Narrow" w:hAnsi="Arial Narrow"/>
          <w:spacing w:val="-8"/>
        </w:rPr>
        <w:t xml:space="preserve"> </w:t>
      </w:r>
      <w:r w:rsidRPr="00B0019B">
        <w:rPr>
          <w:rFonts w:ascii="Arial Narrow" w:hAnsi="Arial Narrow"/>
        </w:rPr>
        <w:t>i</w:t>
      </w:r>
      <w:r w:rsidRPr="00B0019B">
        <w:rPr>
          <w:rFonts w:ascii="Arial Narrow" w:hAnsi="Arial Narrow"/>
          <w:spacing w:val="-6"/>
        </w:rPr>
        <w:t xml:space="preserve"> </w:t>
      </w:r>
      <w:proofErr w:type="spellStart"/>
      <w:r w:rsidRPr="00B0019B">
        <w:rPr>
          <w:rFonts w:ascii="Arial Narrow" w:hAnsi="Arial Narrow"/>
        </w:rPr>
        <w:t>učinkovit</w:t>
      </w:r>
      <w:proofErr w:type="spellEnd"/>
      <w:r w:rsidRPr="00B0019B">
        <w:rPr>
          <w:rFonts w:ascii="Arial Narrow" w:hAnsi="Arial Narrow"/>
          <w:spacing w:val="-7"/>
        </w:rPr>
        <w:t xml:space="preserve"> </w:t>
      </w:r>
      <w:proofErr w:type="spellStart"/>
      <w:r w:rsidRPr="00B0019B">
        <w:rPr>
          <w:rFonts w:ascii="Arial Narrow" w:hAnsi="Arial Narrow"/>
        </w:rPr>
        <w:t>način</w:t>
      </w:r>
      <w:proofErr w:type="spellEnd"/>
      <w:r w:rsidRPr="00B0019B">
        <w:rPr>
          <w:rFonts w:ascii="Arial Narrow" w:hAnsi="Arial Narrow"/>
          <w:spacing w:val="-6"/>
        </w:rPr>
        <w:t xml:space="preserve"> </w:t>
      </w:r>
      <w:proofErr w:type="spellStart"/>
      <w:r w:rsidRPr="00B0019B">
        <w:rPr>
          <w:rFonts w:ascii="Arial Narrow" w:hAnsi="Arial Narrow"/>
        </w:rPr>
        <w:t>upravljati</w:t>
      </w:r>
      <w:proofErr w:type="spellEnd"/>
      <w:r w:rsidRPr="00B0019B">
        <w:rPr>
          <w:rFonts w:ascii="Arial Narrow" w:hAnsi="Arial Narrow"/>
        </w:rPr>
        <w:t xml:space="preserve"> </w:t>
      </w:r>
      <w:proofErr w:type="spellStart"/>
      <w:r w:rsidRPr="00B0019B">
        <w:rPr>
          <w:rFonts w:ascii="Arial Narrow" w:hAnsi="Arial Narrow"/>
        </w:rPr>
        <w:t>poslovnim</w:t>
      </w:r>
      <w:proofErr w:type="spellEnd"/>
      <w:r w:rsidRPr="00B0019B">
        <w:rPr>
          <w:rFonts w:ascii="Arial Narrow" w:hAnsi="Arial Narrow"/>
        </w:rPr>
        <w:t xml:space="preserve"> </w:t>
      </w:r>
      <w:proofErr w:type="spellStart"/>
      <w:r w:rsidRPr="00B0019B">
        <w:rPr>
          <w:rFonts w:ascii="Arial Narrow" w:hAnsi="Arial Narrow"/>
        </w:rPr>
        <w:t>prostorima</w:t>
      </w:r>
      <w:proofErr w:type="spellEnd"/>
      <w:r w:rsidRPr="00B0019B">
        <w:rPr>
          <w:rFonts w:ascii="Arial Narrow" w:hAnsi="Arial Narrow"/>
        </w:rPr>
        <w:t xml:space="preserve"> na </w:t>
      </w:r>
      <w:proofErr w:type="spellStart"/>
      <w:r w:rsidRPr="00B0019B">
        <w:rPr>
          <w:rFonts w:ascii="Arial Narrow" w:hAnsi="Arial Narrow"/>
        </w:rPr>
        <w:t>način</w:t>
      </w:r>
      <w:proofErr w:type="spellEnd"/>
      <w:r w:rsidRPr="00B0019B">
        <w:rPr>
          <w:rFonts w:ascii="Arial Narrow" w:hAnsi="Arial Narrow"/>
        </w:rPr>
        <w:t xml:space="preserve"> da </w:t>
      </w:r>
      <w:proofErr w:type="spellStart"/>
      <w:r w:rsidRPr="00B0019B">
        <w:rPr>
          <w:rFonts w:ascii="Arial Narrow" w:hAnsi="Arial Narrow"/>
        </w:rPr>
        <w:t>poslovni</w:t>
      </w:r>
      <w:proofErr w:type="spellEnd"/>
      <w:r w:rsidRPr="00B0019B">
        <w:rPr>
          <w:rFonts w:ascii="Arial Narrow" w:hAnsi="Arial Narrow"/>
        </w:rPr>
        <w:t xml:space="preserve"> </w:t>
      </w:r>
      <w:proofErr w:type="spellStart"/>
      <w:r w:rsidRPr="00B0019B">
        <w:rPr>
          <w:rFonts w:ascii="Arial Narrow" w:hAnsi="Arial Narrow"/>
        </w:rPr>
        <w:t>prostori</w:t>
      </w:r>
      <w:proofErr w:type="spellEnd"/>
      <w:r w:rsidRPr="00B0019B">
        <w:rPr>
          <w:rFonts w:ascii="Arial Narrow" w:hAnsi="Arial Narrow"/>
        </w:rPr>
        <w:t xml:space="preserve"> </w:t>
      </w:r>
      <w:proofErr w:type="spellStart"/>
      <w:r w:rsidRPr="00B0019B">
        <w:rPr>
          <w:rFonts w:ascii="Arial Narrow" w:hAnsi="Arial Narrow"/>
        </w:rPr>
        <w:t>mogu</w:t>
      </w:r>
      <w:proofErr w:type="spellEnd"/>
      <w:r w:rsidRPr="00B0019B">
        <w:rPr>
          <w:rFonts w:ascii="Arial Narrow" w:hAnsi="Arial Narrow"/>
          <w:spacing w:val="-11"/>
        </w:rPr>
        <w:t xml:space="preserve"> </w:t>
      </w:r>
      <w:proofErr w:type="spellStart"/>
      <w:r w:rsidRPr="00B0019B">
        <w:rPr>
          <w:rFonts w:ascii="Arial Narrow" w:hAnsi="Arial Narrow"/>
        </w:rPr>
        <w:t>biti</w:t>
      </w:r>
      <w:proofErr w:type="spellEnd"/>
      <w:r w:rsidRPr="00B0019B">
        <w:rPr>
          <w:rFonts w:ascii="Arial Narrow" w:hAnsi="Arial Narrow"/>
          <w:spacing w:val="-12"/>
        </w:rPr>
        <w:t xml:space="preserve"> </w:t>
      </w:r>
      <w:proofErr w:type="spellStart"/>
      <w:r w:rsidRPr="00B0019B">
        <w:rPr>
          <w:rFonts w:ascii="Arial Narrow" w:hAnsi="Arial Narrow"/>
        </w:rPr>
        <w:t>ponuđeni</w:t>
      </w:r>
      <w:proofErr w:type="spellEnd"/>
      <w:r w:rsidRPr="00B0019B">
        <w:rPr>
          <w:rFonts w:ascii="Arial Narrow" w:hAnsi="Arial Narrow"/>
          <w:spacing w:val="-11"/>
        </w:rPr>
        <w:t xml:space="preserve"> </w:t>
      </w:r>
      <w:r w:rsidRPr="00B0019B">
        <w:rPr>
          <w:rFonts w:ascii="Arial Narrow" w:hAnsi="Arial Narrow"/>
        </w:rPr>
        <w:t>na</w:t>
      </w:r>
      <w:r w:rsidRPr="00B0019B">
        <w:rPr>
          <w:rFonts w:ascii="Arial Narrow" w:hAnsi="Arial Narrow"/>
          <w:spacing w:val="-13"/>
        </w:rPr>
        <w:t xml:space="preserve"> </w:t>
      </w:r>
      <w:proofErr w:type="spellStart"/>
      <w:r w:rsidRPr="00B0019B">
        <w:rPr>
          <w:rFonts w:ascii="Arial Narrow" w:hAnsi="Arial Narrow"/>
        </w:rPr>
        <w:t>tržištu</w:t>
      </w:r>
      <w:proofErr w:type="spellEnd"/>
      <w:r w:rsidRPr="00B0019B">
        <w:rPr>
          <w:rFonts w:ascii="Arial Narrow" w:hAnsi="Arial Narrow"/>
        </w:rPr>
        <w:t>,</w:t>
      </w:r>
      <w:r w:rsidRPr="00B0019B">
        <w:rPr>
          <w:rFonts w:ascii="Arial Narrow" w:hAnsi="Arial Narrow"/>
          <w:spacing w:val="-10"/>
        </w:rPr>
        <w:t xml:space="preserve"> </w:t>
      </w:r>
      <w:proofErr w:type="spellStart"/>
      <w:r w:rsidRPr="00B0019B">
        <w:rPr>
          <w:rFonts w:ascii="Arial Narrow" w:hAnsi="Arial Narrow"/>
        </w:rPr>
        <w:t>bilo</w:t>
      </w:r>
      <w:proofErr w:type="spellEnd"/>
      <w:r w:rsidRPr="00B0019B">
        <w:rPr>
          <w:rFonts w:ascii="Arial Narrow" w:hAnsi="Arial Narrow"/>
          <w:spacing w:val="-11"/>
        </w:rPr>
        <w:t xml:space="preserve"> </w:t>
      </w:r>
      <w:r w:rsidRPr="00B0019B">
        <w:rPr>
          <w:rFonts w:ascii="Arial Narrow" w:hAnsi="Arial Narrow"/>
        </w:rPr>
        <w:t>u</w:t>
      </w:r>
      <w:r w:rsidRPr="00B0019B">
        <w:rPr>
          <w:rFonts w:ascii="Arial Narrow" w:hAnsi="Arial Narrow"/>
          <w:spacing w:val="-12"/>
        </w:rPr>
        <w:t xml:space="preserve"> </w:t>
      </w:r>
      <w:proofErr w:type="spellStart"/>
      <w:r w:rsidRPr="00B0019B">
        <w:rPr>
          <w:rFonts w:ascii="Arial Narrow" w:hAnsi="Arial Narrow"/>
        </w:rPr>
        <w:t>formi</w:t>
      </w:r>
      <w:proofErr w:type="spellEnd"/>
      <w:r w:rsidRPr="00B0019B">
        <w:rPr>
          <w:rFonts w:ascii="Arial Narrow" w:hAnsi="Arial Narrow"/>
          <w:spacing w:val="-14"/>
        </w:rPr>
        <w:t xml:space="preserve"> </w:t>
      </w:r>
      <w:proofErr w:type="spellStart"/>
      <w:r w:rsidRPr="00B0019B">
        <w:rPr>
          <w:rFonts w:ascii="Arial Narrow" w:hAnsi="Arial Narrow"/>
        </w:rPr>
        <w:t>zakupa</w:t>
      </w:r>
      <w:proofErr w:type="spellEnd"/>
      <w:r w:rsidRPr="00B0019B">
        <w:rPr>
          <w:rFonts w:ascii="Arial Narrow" w:hAnsi="Arial Narrow"/>
        </w:rPr>
        <w:t>,</w:t>
      </w:r>
      <w:r w:rsidRPr="00B0019B">
        <w:rPr>
          <w:rFonts w:ascii="Arial Narrow" w:hAnsi="Arial Narrow"/>
          <w:spacing w:val="-12"/>
        </w:rPr>
        <w:t xml:space="preserve"> </w:t>
      </w:r>
      <w:proofErr w:type="spellStart"/>
      <w:r w:rsidRPr="00B0019B">
        <w:rPr>
          <w:rFonts w:ascii="Arial Narrow" w:hAnsi="Arial Narrow"/>
        </w:rPr>
        <w:t>bilo</w:t>
      </w:r>
      <w:proofErr w:type="spellEnd"/>
      <w:r w:rsidRPr="00B0019B">
        <w:rPr>
          <w:rFonts w:ascii="Arial Narrow" w:hAnsi="Arial Narrow"/>
          <w:spacing w:val="-11"/>
        </w:rPr>
        <w:t xml:space="preserve"> </w:t>
      </w:r>
      <w:r w:rsidRPr="00B0019B">
        <w:rPr>
          <w:rFonts w:ascii="Arial Narrow" w:hAnsi="Arial Narrow"/>
        </w:rPr>
        <w:t>u</w:t>
      </w:r>
      <w:r w:rsidRPr="00B0019B">
        <w:rPr>
          <w:rFonts w:ascii="Arial Narrow" w:hAnsi="Arial Narrow"/>
          <w:spacing w:val="-12"/>
        </w:rPr>
        <w:t xml:space="preserve"> </w:t>
      </w:r>
      <w:proofErr w:type="spellStart"/>
      <w:r w:rsidRPr="00B0019B">
        <w:rPr>
          <w:rFonts w:ascii="Arial Narrow" w:hAnsi="Arial Narrow"/>
        </w:rPr>
        <w:t>formi</w:t>
      </w:r>
      <w:proofErr w:type="spellEnd"/>
      <w:r w:rsidRPr="00B0019B">
        <w:rPr>
          <w:rFonts w:ascii="Arial Narrow" w:hAnsi="Arial Narrow"/>
          <w:spacing w:val="-12"/>
        </w:rPr>
        <w:t xml:space="preserve"> </w:t>
      </w:r>
      <w:proofErr w:type="spellStart"/>
      <w:r w:rsidRPr="00B0019B">
        <w:rPr>
          <w:rFonts w:ascii="Arial Narrow" w:hAnsi="Arial Narrow"/>
        </w:rPr>
        <w:t>njihove</w:t>
      </w:r>
      <w:proofErr w:type="spellEnd"/>
      <w:r w:rsidRPr="00B0019B">
        <w:rPr>
          <w:rFonts w:ascii="Arial Narrow" w:hAnsi="Arial Narrow"/>
        </w:rPr>
        <w:t xml:space="preserve"> </w:t>
      </w:r>
      <w:proofErr w:type="spellStart"/>
      <w:r w:rsidRPr="00B0019B">
        <w:rPr>
          <w:rFonts w:ascii="Arial Narrow" w:hAnsi="Arial Narrow"/>
        </w:rPr>
        <w:t>prodaje</w:t>
      </w:r>
      <w:proofErr w:type="spellEnd"/>
      <w:r w:rsidRPr="00B0019B">
        <w:rPr>
          <w:rFonts w:ascii="Arial Narrow" w:hAnsi="Arial Narrow"/>
        </w:rPr>
        <w:t xml:space="preserve"> </w:t>
      </w:r>
      <w:proofErr w:type="spellStart"/>
      <w:r w:rsidRPr="00B0019B">
        <w:rPr>
          <w:rFonts w:ascii="Arial Narrow" w:hAnsi="Arial Narrow"/>
        </w:rPr>
        <w:t>javnim</w:t>
      </w:r>
      <w:proofErr w:type="spellEnd"/>
      <w:r w:rsidRPr="00B0019B">
        <w:rPr>
          <w:rFonts w:ascii="Arial Narrow" w:hAnsi="Arial Narrow"/>
          <w:spacing w:val="-3"/>
        </w:rPr>
        <w:t xml:space="preserve"> </w:t>
      </w:r>
      <w:proofErr w:type="spellStart"/>
      <w:r w:rsidRPr="00B0019B">
        <w:rPr>
          <w:rFonts w:ascii="Arial Narrow" w:hAnsi="Arial Narrow"/>
        </w:rPr>
        <w:t>natječajem</w:t>
      </w:r>
      <w:proofErr w:type="spellEnd"/>
      <w:r w:rsidRPr="00B0019B">
        <w:rPr>
          <w:rFonts w:ascii="Arial Narrow" w:hAnsi="Arial Narrow"/>
        </w:rPr>
        <w:t>.</w:t>
      </w:r>
    </w:p>
    <w:p w14:paraId="648E7C6F" w14:textId="77777777" w:rsidR="00B0019B" w:rsidRPr="00B0019B" w:rsidRDefault="00B0019B" w:rsidP="00B0019B">
      <w:pPr>
        <w:pStyle w:val="Tijeloteksta"/>
        <w:spacing w:before="3"/>
        <w:rPr>
          <w:rFonts w:ascii="Arial Narrow" w:hAnsi="Arial Narrow" w:cs="Times New Roman"/>
        </w:rPr>
      </w:pPr>
    </w:p>
    <w:p w14:paraId="49489E57" w14:textId="77777777" w:rsidR="00B0019B" w:rsidRPr="00B0019B" w:rsidRDefault="00B0019B" w:rsidP="00B0019B">
      <w:pPr>
        <w:pStyle w:val="Tijeloteksta"/>
        <w:ind w:left="116"/>
        <w:rPr>
          <w:rFonts w:ascii="Arial Narrow" w:hAnsi="Arial Narrow" w:cs="Times New Roman"/>
        </w:rPr>
      </w:pPr>
      <w:r w:rsidRPr="00B0019B">
        <w:rPr>
          <w:rFonts w:ascii="Arial Narrow" w:hAnsi="Arial Narrow" w:cs="Times New Roman"/>
          <w:u w:val="single"/>
        </w:rPr>
        <w:t>Akti kojima je regulirano upravljanje i raspolaganje poslovnim prostorima u vlasništvu</w:t>
      </w:r>
      <w:r w:rsidRPr="00B0019B">
        <w:rPr>
          <w:rFonts w:ascii="Arial Narrow" w:hAnsi="Arial Narrow" w:cs="Times New Roman"/>
        </w:rPr>
        <w:t xml:space="preserve"> </w:t>
      </w:r>
      <w:r w:rsidRPr="00B0019B">
        <w:rPr>
          <w:rFonts w:ascii="Arial Narrow" w:hAnsi="Arial Narrow" w:cs="Times New Roman"/>
          <w:u w:val="single"/>
        </w:rPr>
        <w:t>Općine Dubravica:</w:t>
      </w:r>
    </w:p>
    <w:p w14:paraId="01EF5EA7" w14:textId="77777777" w:rsidR="00B0019B" w:rsidRPr="00B0019B" w:rsidRDefault="00B0019B" w:rsidP="00B0019B">
      <w:pPr>
        <w:pStyle w:val="Tijeloteksta"/>
        <w:rPr>
          <w:rFonts w:ascii="Arial Narrow" w:hAnsi="Arial Narrow" w:cs="Times New Roman"/>
        </w:rPr>
      </w:pPr>
    </w:p>
    <w:p w14:paraId="570EE77C" w14:textId="77777777" w:rsidR="00B0019B" w:rsidRPr="00B0019B" w:rsidRDefault="00B0019B" w:rsidP="00B0019B">
      <w:pPr>
        <w:pStyle w:val="Odlomakpopisa"/>
        <w:numPr>
          <w:ilvl w:val="0"/>
          <w:numId w:val="199"/>
        </w:numPr>
        <w:tabs>
          <w:tab w:val="left" w:pos="477"/>
        </w:tabs>
        <w:spacing w:before="93" w:line="276" w:lineRule="auto"/>
        <w:ind w:right="115"/>
        <w:rPr>
          <w:rFonts w:ascii="Arial Narrow" w:hAnsi="Arial Narrow"/>
        </w:rPr>
      </w:pPr>
      <w:r w:rsidRPr="00B0019B">
        <w:rPr>
          <w:rFonts w:ascii="Arial Narrow" w:hAnsi="Arial Narrow"/>
        </w:rPr>
        <w:t>Zakon</w:t>
      </w:r>
      <w:r w:rsidRPr="00B0019B">
        <w:rPr>
          <w:rFonts w:ascii="Arial Narrow" w:hAnsi="Arial Narrow"/>
          <w:spacing w:val="-14"/>
        </w:rPr>
        <w:t xml:space="preserve"> </w:t>
      </w:r>
      <w:r w:rsidRPr="00B0019B">
        <w:rPr>
          <w:rFonts w:ascii="Arial Narrow" w:hAnsi="Arial Narrow"/>
        </w:rPr>
        <w:t>o</w:t>
      </w:r>
      <w:r w:rsidRPr="00B0019B">
        <w:rPr>
          <w:rFonts w:ascii="Arial Narrow" w:hAnsi="Arial Narrow"/>
          <w:spacing w:val="-16"/>
        </w:rPr>
        <w:t xml:space="preserve"> </w:t>
      </w:r>
      <w:proofErr w:type="spellStart"/>
      <w:r w:rsidRPr="00B0019B">
        <w:rPr>
          <w:rFonts w:ascii="Arial Narrow" w:hAnsi="Arial Narrow"/>
        </w:rPr>
        <w:t>zakupu</w:t>
      </w:r>
      <w:proofErr w:type="spellEnd"/>
      <w:r w:rsidRPr="00B0019B">
        <w:rPr>
          <w:rFonts w:ascii="Arial Narrow" w:hAnsi="Arial Narrow"/>
          <w:spacing w:val="-12"/>
        </w:rPr>
        <w:t xml:space="preserve"> </w:t>
      </w:r>
      <w:r w:rsidRPr="00B0019B">
        <w:rPr>
          <w:rFonts w:ascii="Arial Narrow" w:hAnsi="Arial Narrow"/>
        </w:rPr>
        <w:t>i</w:t>
      </w:r>
      <w:r w:rsidRPr="00B0019B">
        <w:rPr>
          <w:rFonts w:ascii="Arial Narrow" w:hAnsi="Arial Narrow"/>
          <w:spacing w:val="-16"/>
        </w:rPr>
        <w:t xml:space="preserve"> </w:t>
      </w:r>
      <w:proofErr w:type="spellStart"/>
      <w:r w:rsidRPr="00B0019B">
        <w:rPr>
          <w:rFonts w:ascii="Arial Narrow" w:hAnsi="Arial Narrow"/>
        </w:rPr>
        <w:t>kupoprodaji</w:t>
      </w:r>
      <w:proofErr w:type="spellEnd"/>
      <w:r w:rsidRPr="00B0019B">
        <w:rPr>
          <w:rFonts w:ascii="Arial Narrow" w:hAnsi="Arial Narrow"/>
          <w:spacing w:val="-15"/>
        </w:rPr>
        <w:t xml:space="preserve"> </w:t>
      </w:r>
      <w:proofErr w:type="spellStart"/>
      <w:r w:rsidRPr="00B0019B">
        <w:rPr>
          <w:rFonts w:ascii="Arial Narrow" w:hAnsi="Arial Narrow"/>
        </w:rPr>
        <w:t>poslovnih</w:t>
      </w:r>
      <w:proofErr w:type="spellEnd"/>
      <w:r w:rsidRPr="00B0019B">
        <w:rPr>
          <w:rFonts w:ascii="Arial Narrow" w:hAnsi="Arial Narrow"/>
          <w:spacing w:val="-15"/>
        </w:rPr>
        <w:t xml:space="preserve"> </w:t>
      </w:r>
      <w:proofErr w:type="spellStart"/>
      <w:r w:rsidRPr="00B0019B">
        <w:rPr>
          <w:rFonts w:ascii="Arial Narrow" w:hAnsi="Arial Narrow"/>
        </w:rPr>
        <w:t>prostora</w:t>
      </w:r>
      <w:proofErr w:type="spellEnd"/>
      <w:r w:rsidRPr="00B0019B">
        <w:rPr>
          <w:rFonts w:ascii="Arial Narrow" w:hAnsi="Arial Narrow"/>
          <w:spacing w:val="-15"/>
        </w:rPr>
        <w:t xml:space="preserve"> </w:t>
      </w:r>
      <w:r w:rsidRPr="00B0019B">
        <w:rPr>
          <w:rFonts w:ascii="Arial Narrow" w:hAnsi="Arial Narrow"/>
        </w:rPr>
        <w:t>(„</w:t>
      </w:r>
      <w:proofErr w:type="spellStart"/>
      <w:r w:rsidRPr="00B0019B">
        <w:rPr>
          <w:rFonts w:ascii="Arial Narrow" w:hAnsi="Arial Narrow"/>
        </w:rPr>
        <w:t>Narodne</w:t>
      </w:r>
      <w:proofErr w:type="spellEnd"/>
      <w:r w:rsidRPr="00B0019B">
        <w:rPr>
          <w:rFonts w:ascii="Arial Narrow" w:hAnsi="Arial Narrow"/>
          <w:spacing w:val="-16"/>
        </w:rPr>
        <w:t xml:space="preserve"> </w:t>
      </w:r>
      <w:proofErr w:type="gramStart"/>
      <w:r w:rsidRPr="00B0019B">
        <w:rPr>
          <w:rFonts w:ascii="Arial Narrow" w:hAnsi="Arial Narrow"/>
        </w:rPr>
        <w:t>novine“</w:t>
      </w:r>
      <w:proofErr w:type="gramEnd"/>
      <w:r w:rsidRPr="00B0019B">
        <w:rPr>
          <w:rFonts w:ascii="Arial Narrow" w:hAnsi="Arial Narrow"/>
        </w:rPr>
        <w:t>,</w:t>
      </w:r>
      <w:r w:rsidRPr="00B0019B">
        <w:rPr>
          <w:rFonts w:ascii="Arial Narrow" w:hAnsi="Arial Narrow"/>
          <w:spacing w:val="-18"/>
        </w:rPr>
        <w:t xml:space="preserve"> </w:t>
      </w:r>
      <w:r w:rsidRPr="00B0019B">
        <w:rPr>
          <w:rFonts w:ascii="Arial Narrow" w:hAnsi="Arial Narrow"/>
        </w:rPr>
        <w:t>br.</w:t>
      </w:r>
      <w:r w:rsidRPr="00B0019B">
        <w:rPr>
          <w:rFonts w:ascii="Arial Narrow" w:hAnsi="Arial Narrow"/>
          <w:spacing w:val="-15"/>
        </w:rPr>
        <w:t xml:space="preserve"> </w:t>
      </w:r>
      <w:r w:rsidRPr="00B0019B">
        <w:rPr>
          <w:rFonts w:ascii="Arial Narrow" w:hAnsi="Arial Narrow"/>
        </w:rPr>
        <w:t>125/11, 64/15, 112/18)</w:t>
      </w:r>
    </w:p>
    <w:p w14:paraId="71D37070" w14:textId="77777777" w:rsidR="00B0019B" w:rsidRPr="00B0019B" w:rsidRDefault="00B0019B" w:rsidP="00B0019B">
      <w:pPr>
        <w:pStyle w:val="Odlomakpopisa"/>
        <w:numPr>
          <w:ilvl w:val="0"/>
          <w:numId w:val="199"/>
        </w:numPr>
        <w:tabs>
          <w:tab w:val="left" w:pos="477"/>
        </w:tabs>
        <w:spacing w:before="93" w:line="276" w:lineRule="auto"/>
        <w:ind w:right="115"/>
        <w:rPr>
          <w:rFonts w:ascii="Arial Narrow" w:hAnsi="Arial Narrow"/>
        </w:rPr>
      </w:pPr>
      <w:proofErr w:type="spellStart"/>
      <w:r w:rsidRPr="00B0019B">
        <w:rPr>
          <w:rFonts w:ascii="Arial Narrow" w:hAnsi="Arial Narrow"/>
        </w:rPr>
        <w:t>Odluka</w:t>
      </w:r>
      <w:proofErr w:type="spellEnd"/>
      <w:r w:rsidRPr="00B0019B">
        <w:rPr>
          <w:rFonts w:ascii="Arial Narrow" w:hAnsi="Arial Narrow"/>
        </w:rPr>
        <w:t xml:space="preserve"> o </w:t>
      </w:r>
      <w:proofErr w:type="spellStart"/>
      <w:r w:rsidRPr="00B0019B">
        <w:rPr>
          <w:rFonts w:ascii="Arial Narrow" w:hAnsi="Arial Narrow"/>
        </w:rPr>
        <w:t>korištenju</w:t>
      </w:r>
      <w:proofErr w:type="spellEnd"/>
      <w:r w:rsidRPr="00B0019B">
        <w:rPr>
          <w:rFonts w:ascii="Arial Narrow" w:hAnsi="Arial Narrow"/>
        </w:rPr>
        <w:t xml:space="preserve"> stare </w:t>
      </w:r>
      <w:proofErr w:type="spellStart"/>
      <w:r w:rsidRPr="00B0019B">
        <w:rPr>
          <w:rFonts w:ascii="Arial Narrow" w:hAnsi="Arial Narrow"/>
        </w:rPr>
        <w:t>zgrade</w:t>
      </w:r>
      <w:proofErr w:type="spellEnd"/>
      <w:r w:rsidRPr="00B0019B">
        <w:rPr>
          <w:rFonts w:ascii="Arial Narrow" w:hAnsi="Arial Narrow"/>
        </w:rPr>
        <w:t xml:space="preserve"> PŠ Dubravica za </w:t>
      </w:r>
      <w:proofErr w:type="spellStart"/>
      <w:r w:rsidRPr="00B0019B">
        <w:rPr>
          <w:rFonts w:ascii="Arial Narrow" w:hAnsi="Arial Narrow"/>
        </w:rPr>
        <w:t>udruge</w:t>
      </w:r>
      <w:proofErr w:type="spellEnd"/>
      <w:r w:rsidRPr="00B0019B">
        <w:rPr>
          <w:rFonts w:ascii="Arial Narrow" w:hAnsi="Arial Narrow"/>
        </w:rPr>
        <w:t xml:space="preserve"> i </w:t>
      </w:r>
      <w:proofErr w:type="spellStart"/>
      <w:r w:rsidRPr="00B0019B">
        <w:rPr>
          <w:rFonts w:ascii="Arial Narrow" w:hAnsi="Arial Narrow"/>
        </w:rPr>
        <w:t>stranke</w:t>
      </w:r>
      <w:proofErr w:type="spellEnd"/>
      <w:r w:rsidRPr="00B0019B">
        <w:rPr>
          <w:rFonts w:ascii="Arial Narrow" w:hAnsi="Arial Narrow"/>
        </w:rPr>
        <w:t xml:space="preserve"> (</w:t>
      </w:r>
      <w:proofErr w:type="spellStart"/>
      <w:r w:rsidRPr="00B0019B">
        <w:rPr>
          <w:rFonts w:ascii="Arial Narrow" w:hAnsi="Arial Narrow"/>
        </w:rPr>
        <w:t>Službeni</w:t>
      </w:r>
      <w:proofErr w:type="spellEnd"/>
      <w:r w:rsidRPr="00B0019B">
        <w:rPr>
          <w:rFonts w:ascii="Arial Narrow" w:hAnsi="Arial Narrow"/>
        </w:rPr>
        <w:t xml:space="preserve"> </w:t>
      </w:r>
      <w:proofErr w:type="spellStart"/>
      <w:r w:rsidRPr="00B0019B">
        <w:rPr>
          <w:rFonts w:ascii="Arial Narrow" w:hAnsi="Arial Narrow"/>
        </w:rPr>
        <w:t>glasnik</w:t>
      </w:r>
      <w:proofErr w:type="spellEnd"/>
      <w:r w:rsidRPr="00B0019B">
        <w:rPr>
          <w:rFonts w:ascii="Arial Narrow" w:hAnsi="Arial Narrow"/>
        </w:rPr>
        <w:t xml:space="preserve"> </w:t>
      </w:r>
      <w:proofErr w:type="spellStart"/>
      <w:r w:rsidRPr="00B0019B">
        <w:rPr>
          <w:rFonts w:ascii="Arial Narrow" w:hAnsi="Arial Narrow"/>
        </w:rPr>
        <w:t>Općine</w:t>
      </w:r>
      <w:proofErr w:type="spellEnd"/>
      <w:r w:rsidRPr="00B0019B">
        <w:rPr>
          <w:rFonts w:ascii="Arial Narrow" w:hAnsi="Arial Narrow"/>
        </w:rPr>
        <w:t xml:space="preserve"> Dubravica </w:t>
      </w:r>
      <w:proofErr w:type="spellStart"/>
      <w:r w:rsidRPr="00B0019B">
        <w:rPr>
          <w:rFonts w:ascii="Arial Narrow" w:hAnsi="Arial Narrow"/>
        </w:rPr>
        <w:t>broj</w:t>
      </w:r>
      <w:proofErr w:type="spellEnd"/>
      <w:r w:rsidRPr="00B0019B">
        <w:rPr>
          <w:rFonts w:ascii="Arial Narrow" w:hAnsi="Arial Narrow"/>
        </w:rPr>
        <w:t xml:space="preserve"> 03/15) i </w:t>
      </w:r>
      <w:proofErr w:type="spellStart"/>
      <w:r w:rsidRPr="00B0019B">
        <w:rPr>
          <w:rFonts w:ascii="Arial Narrow" w:hAnsi="Arial Narrow"/>
        </w:rPr>
        <w:t>Odluka</w:t>
      </w:r>
      <w:proofErr w:type="spellEnd"/>
      <w:r w:rsidRPr="00B0019B">
        <w:rPr>
          <w:rFonts w:ascii="Arial Narrow" w:hAnsi="Arial Narrow"/>
        </w:rPr>
        <w:t xml:space="preserve"> o </w:t>
      </w:r>
      <w:proofErr w:type="spellStart"/>
      <w:r w:rsidRPr="00B0019B">
        <w:rPr>
          <w:rFonts w:ascii="Arial Narrow" w:hAnsi="Arial Narrow"/>
        </w:rPr>
        <w:t>dopuni</w:t>
      </w:r>
      <w:proofErr w:type="spellEnd"/>
      <w:r w:rsidRPr="00B0019B">
        <w:rPr>
          <w:rFonts w:ascii="Arial Narrow" w:hAnsi="Arial Narrow"/>
        </w:rPr>
        <w:t xml:space="preserve"> </w:t>
      </w:r>
      <w:proofErr w:type="spellStart"/>
      <w:r w:rsidRPr="00B0019B">
        <w:rPr>
          <w:rFonts w:ascii="Arial Narrow" w:hAnsi="Arial Narrow"/>
        </w:rPr>
        <w:t>Odluke</w:t>
      </w:r>
      <w:proofErr w:type="spellEnd"/>
      <w:r w:rsidRPr="00B0019B">
        <w:rPr>
          <w:rFonts w:ascii="Arial Narrow" w:hAnsi="Arial Narrow"/>
        </w:rPr>
        <w:t xml:space="preserve"> o </w:t>
      </w:r>
      <w:proofErr w:type="spellStart"/>
      <w:r w:rsidRPr="00B0019B">
        <w:rPr>
          <w:rFonts w:ascii="Arial Narrow" w:hAnsi="Arial Narrow"/>
        </w:rPr>
        <w:t>korištenju</w:t>
      </w:r>
      <w:proofErr w:type="spellEnd"/>
      <w:r w:rsidRPr="00B0019B">
        <w:rPr>
          <w:rFonts w:ascii="Arial Narrow" w:hAnsi="Arial Narrow"/>
        </w:rPr>
        <w:t xml:space="preserve"> stare </w:t>
      </w:r>
      <w:proofErr w:type="spellStart"/>
      <w:r w:rsidRPr="00B0019B">
        <w:rPr>
          <w:rFonts w:ascii="Arial Narrow" w:hAnsi="Arial Narrow"/>
        </w:rPr>
        <w:t>zgrade</w:t>
      </w:r>
      <w:proofErr w:type="spellEnd"/>
      <w:r w:rsidRPr="00B0019B">
        <w:rPr>
          <w:rFonts w:ascii="Arial Narrow" w:hAnsi="Arial Narrow"/>
        </w:rPr>
        <w:t xml:space="preserve"> PŠ Dubravica za </w:t>
      </w:r>
      <w:proofErr w:type="spellStart"/>
      <w:r w:rsidRPr="00B0019B">
        <w:rPr>
          <w:rFonts w:ascii="Arial Narrow" w:hAnsi="Arial Narrow"/>
        </w:rPr>
        <w:t>udruge</w:t>
      </w:r>
      <w:proofErr w:type="spellEnd"/>
      <w:r w:rsidRPr="00B0019B">
        <w:rPr>
          <w:rFonts w:ascii="Arial Narrow" w:hAnsi="Arial Narrow"/>
        </w:rPr>
        <w:t xml:space="preserve"> i </w:t>
      </w:r>
      <w:proofErr w:type="spellStart"/>
      <w:r w:rsidRPr="00B0019B">
        <w:rPr>
          <w:rFonts w:ascii="Arial Narrow" w:hAnsi="Arial Narrow"/>
        </w:rPr>
        <w:t>stranke</w:t>
      </w:r>
      <w:proofErr w:type="spellEnd"/>
      <w:r w:rsidRPr="00B0019B">
        <w:rPr>
          <w:rFonts w:ascii="Arial Narrow" w:hAnsi="Arial Narrow"/>
        </w:rPr>
        <w:t xml:space="preserve"> (</w:t>
      </w:r>
      <w:proofErr w:type="spellStart"/>
      <w:r w:rsidRPr="00B0019B">
        <w:rPr>
          <w:rFonts w:ascii="Arial Narrow" w:hAnsi="Arial Narrow"/>
        </w:rPr>
        <w:t>Službeni</w:t>
      </w:r>
      <w:proofErr w:type="spellEnd"/>
      <w:r w:rsidRPr="00B0019B">
        <w:rPr>
          <w:rFonts w:ascii="Arial Narrow" w:hAnsi="Arial Narrow"/>
        </w:rPr>
        <w:t xml:space="preserve"> </w:t>
      </w:r>
      <w:proofErr w:type="spellStart"/>
      <w:r w:rsidRPr="00B0019B">
        <w:rPr>
          <w:rFonts w:ascii="Arial Narrow" w:hAnsi="Arial Narrow"/>
        </w:rPr>
        <w:t>glasnik</w:t>
      </w:r>
      <w:proofErr w:type="spellEnd"/>
      <w:r w:rsidRPr="00B0019B">
        <w:rPr>
          <w:rFonts w:ascii="Arial Narrow" w:hAnsi="Arial Narrow"/>
        </w:rPr>
        <w:t xml:space="preserve"> </w:t>
      </w:r>
      <w:proofErr w:type="spellStart"/>
      <w:r w:rsidRPr="00B0019B">
        <w:rPr>
          <w:rFonts w:ascii="Arial Narrow" w:hAnsi="Arial Narrow"/>
        </w:rPr>
        <w:t>Općine</w:t>
      </w:r>
      <w:proofErr w:type="spellEnd"/>
      <w:r w:rsidRPr="00B0019B">
        <w:rPr>
          <w:rFonts w:ascii="Arial Narrow" w:hAnsi="Arial Narrow"/>
        </w:rPr>
        <w:t xml:space="preserve"> Dubravica </w:t>
      </w:r>
      <w:proofErr w:type="spellStart"/>
      <w:r w:rsidRPr="00B0019B">
        <w:rPr>
          <w:rFonts w:ascii="Arial Narrow" w:hAnsi="Arial Narrow"/>
        </w:rPr>
        <w:t>broj</w:t>
      </w:r>
      <w:proofErr w:type="spellEnd"/>
      <w:r w:rsidRPr="00B0019B">
        <w:rPr>
          <w:rFonts w:ascii="Arial Narrow" w:hAnsi="Arial Narrow"/>
        </w:rPr>
        <w:t xml:space="preserve"> 01/19)</w:t>
      </w:r>
    </w:p>
    <w:p w14:paraId="578D7B36" w14:textId="77777777" w:rsidR="00B0019B" w:rsidRPr="00B0019B" w:rsidRDefault="00B0019B" w:rsidP="00B0019B">
      <w:pPr>
        <w:pStyle w:val="Odlomakpopisa"/>
        <w:numPr>
          <w:ilvl w:val="0"/>
          <w:numId w:val="199"/>
        </w:numPr>
        <w:tabs>
          <w:tab w:val="left" w:pos="477"/>
        </w:tabs>
        <w:spacing w:before="93" w:line="276" w:lineRule="auto"/>
        <w:ind w:right="115"/>
        <w:rPr>
          <w:rFonts w:ascii="Arial Narrow" w:hAnsi="Arial Narrow"/>
        </w:rPr>
      </w:pPr>
      <w:proofErr w:type="spellStart"/>
      <w:r w:rsidRPr="00B0019B">
        <w:rPr>
          <w:rFonts w:ascii="Arial Narrow" w:hAnsi="Arial Narrow"/>
        </w:rPr>
        <w:t>Odluka</w:t>
      </w:r>
      <w:proofErr w:type="spellEnd"/>
      <w:r w:rsidRPr="00B0019B">
        <w:rPr>
          <w:rFonts w:ascii="Arial Narrow" w:hAnsi="Arial Narrow"/>
        </w:rPr>
        <w:t xml:space="preserve"> o </w:t>
      </w:r>
      <w:proofErr w:type="spellStart"/>
      <w:r w:rsidRPr="00B0019B">
        <w:rPr>
          <w:rFonts w:ascii="Arial Narrow" w:hAnsi="Arial Narrow"/>
        </w:rPr>
        <w:t>zakupu</w:t>
      </w:r>
      <w:proofErr w:type="spellEnd"/>
      <w:r w:rsidRPr="00B0019B">
        <w:rPr>
          <w:rFonts w:ascii="Arial Narrow" w:hAnsi="Arial Narrow"/>
        </w:rPr>
        <w:t xml:space="preserve"> </w:t>
      </w:r>
      <w:proofErr w:type="spellStart"/>
      <w:r w:rsidRPr="00B0019B">
        <w:rPr>
          <w:rFonts w:ascii="Arial Narrow" w:hAnsi="Arial Narrow"/>
        </w:rPr>
        <w:t>poslovnog</w:t>
      </w:r>
      <w:proofErr w:type="spellEnd"/>
      <w:r w:rsidRPr="00B0019B">
        <w:rPr>
          <w:rFonts w:ascii="Arial Narrow" w:hAnsi="Arial Narrow"/>
        </w:rPr>
        <w:t xml:space="preserve"> </w:t>
      </w:r>
      <w:proofErr w:type="spellStart"/>
      <w:r w:rsidRPr="00B0019B">
        <w:rPr>
          <w:rFonts w:ascii="Arial Narrow" w:hAnsi="Arial Narrow"/>
        </w:rPr>
        <w:t>prostora</w:t>
      </w:r>
      <w:proofErr w:type="spellEnd"/>
      <w:r w:rsidRPr="00B0019B">
        <w:rPr>
          <w:rFonts w:ascii="Arial Narrow" w:hAnsi="Arial Narrow"/>
        </w:rPr>
        <w:t xml:space="preserve"> – </w:t>
      </w:r>
      <w:proofErr w:type="spellStart"/>
      <w:r w:rsidRPr="00B0019B">
        <w:rPr>
          <w:rFonts w:ascii="Arial Narrow" w:hAnsi="Arial Narrow"/>
        </w:rPr>
        <w:t>dječji</w:t>
      </w:r>
      <w:proofErr w:type="spellEnd"/>
      <w:r w:rsidRPr="00B0019B">
        <w:rPr>
          <w:rFonts w:ascii="Arial Narrow" w:hAnsi="Arial Narrow"/>
        </w:rPr>
        <w:t xml:space="preserve"> </w:t>
      </w:r>
      <w:proofErr w:type="spellStart"/>
      <w:r w:rsidRPr="00B0019B">
        <w:rPr>
          <w:rFonts w:ascii="Arial Narrow" w:hAnsi="Arial Narrow"/>
        </w:rPr>
        <w:t>vrtić</w:t>
      </w:r>
      <w:proofErr w:type="spellEnd"/>
      <w:r w:rsidRPr="00B0019B">
        <w:rPr>
          <w:rFonts w:ascii="Arial Narrow" w:hAnsi="Arial Narrow"/>
        </w:rPr>
        <w:t xml:space="preserve">, Pavla </w:t>
      </w:r>
      <w:proofErr w:type="spellStart"/>
      <w:r w:rsidRPr="00B0019B">
        <w:rPr>
          <w:rFonts w:ascii="Arial Narrow" w:hAnsi="Arial Narrow"/>
        </w:rPr>
        <w:t>Štoosa</w:t>
      </w:r>
      <w:proofErr w:type="spellEnd"/>
      <w:r w:rsidRPr="00B0019B">
        <w:rPr>
          <w:rFonts w:ascii="Arial Narrow" w:hAnsi="Arial Narrow"/>
        </w:rPr>
        <w:t xml:space="preserve"> 26, Dubravica (</w:t>
      </w:r>
      <w:proofErr w:type="spellStart"/>
      <w:r w:rsidRPr="00B0019B">
        <w:rPr>
          <w:rFonts w:ascii="Arial Narrow" w:hAnsi="Arial Narrow"/>
        </w:rPr>
        <w:t>Službeni</w:t>
      </w:r>
      <w:proofErr w:type="spellEnd"/>
      <w:r w:rsidRPr="00B0019B">
        <w:rPr>
          <w:rFonts w:ascii="Arial Narrow" w:hAnsi="Arial Narrow"/>
        </w:rPr>
        <w:t xml:space="preserve"> </w:t>
      </w:r>
      <w:proofErr w:type="spellStart"/>
      <w:r w:rsidRPr="00B0019B">
        <w:rPr>
          <w:rFonts w:ascii="Arial Narrow" w:hAnsi="Arial Narrow"/>
        </w:rPr>
        <w:t>glasnik</w:t>
      </w:r>
      <w:proofErr w:type="spellEnd"/>
      <w:r w:rsidRPr="00B0019B">
        <w:rPr>
          <w:rFonts w:ascii="Arial Narrow" w:hAnsi="Arial Narrow"/>
        </w:rPr>
        <w:t xml:space="preserve"> </w:t>
      </w:r>
      <w:proofErr w:type="spellStart"/>
      <w:r w:rsidRPr="00B0019B">
        <w:rPr>
          <w:rFonts w:ascii="Arial Narrow" w:hAnsi="Arial Narrow"/>
        </w:rPr>
        <w:t>Općine</w:t>
      </w:r>
      <w:proofErr w:type="spellEnd"/>
      <w:r w:rsidRPr="00B0019B">
        <w:rPr>
          <w:rFonts w:ascii="Arial Narrow" w:hAnsi="Arial Narrow"/>
        </w:rPr>
        <w:t xml:space="preserve"> Dubravica </w:t>
      </w:r>
      <w:proofErr w:type="spellStart"/>
      <w:r w:rsidRPr="00B0019B">
        <w:rPr>
          <w:rFonts w:ascii="Arial Narrow" w:hAnsi="Arial Narrow"/>
        </w:rPr>
        <w:t>broj</w:t>
      </w:r>
      <w:proofErr w:type="spellEnd"/>
      <w:r w:rsidRPr="00B0019B">
        <w:rPr>
          <w:rFonts w:ascii="Arial Narrow" w:hAnsi="Arial Narrow"/>
        </w:rPr>
        <w:t xml:space="preserve"> 03/2023)</w:t>
      </w:r>
    </w:p>
    <w:p w14:paraId="69BCB0A3" w14:textId="77777777" w:rsidR="00B0019B" w:rsidRPr="00B0019B" w:rsidRDefault="00B0019B" w:rsidP="00B0019B">
      <w:pPr>
        <w:pStyle w:val="Odlomakpopisa"/>
        <w:numPr>
          <w:ilvl w:val="0"/>
          <w:numId w:val="199"/>
        </w:numPr>
        <w:tabs>
          <w:tab w:val="left" w:pos="477"/>
        </w:tabs>
        <w:spacing w:before="93" w:line="276" w:lineRule="auto"/>
        <w:ind w:right="115"/>
        <w:rPr>
          <w:rFonts w:ascii="Arial Narrow" w:hAnsi="Arial Narrow"/>
        </w:rPr>
      </w:pPr>
      <w:proofErr w:type="spellStart"/>
      <w:r w:rsidRPr="00B0019B">
        <w:rPr>
          <w:rFonts w:ascii="Arial Narrow" w:hAnsi="Arial Narrow"/>
        </w:rPr>
        <w:t>Procedura</w:t>
      </w:r>
      <w:proofErr w:type="spellEnd"/>
      <w:r w:rsidRPr="00B0019B">
        <w:rPr>
          <w:rFonts w:ascii="Arial Narrow" w:hAnsi="Arial Narrow"/>
        </w:rPr>
        <w:t xml:space="preserve"> </w:t>
      </w:r>
      <w:proofErr w:type="spellStart"/>
      <w:r w:rsidRPr="00B0019B">
        <w:rPr>
          <w:rFonts w:ascii="Arial Narrow" w:hAnsi="Arial Narrow"/>
        </w:rPr>
        <w:t>upravljanja</w:t>
      </w:r>
      <w:proofErr w:type="spellEnd"/>
      <w:r w:rsidRPr="00B0019B">
        <w:rPr>
          <w:rFonts w:ascii="Arial Narrow" w:hAnsi="Arial Narrow"/>
        </w:rPr>
        <w:t xml:space="preserve"> i </w:t>
      </w:r>
      <w:proofErr w:type="spellStart"/>
      <w:r w:rsidRPr="00B0019B">
        <w:rPr>
          <w:rFonts w:ascii="Arial Narrow" w:hAnsi="Arial Narrow"/>
        </w:rPr>
        <w:t>raspolaganja</w:t>
      </w:r>
      <w:proofErr w:type="spellEnd"/>
      <w:r w:rsidRPr="00B0019B">
        <w:rPr>
          <w:rFonts w:ascii="Arial Narrow" w:hAnsi="Arial Narrow"/>
        </w:rPr>
        <w:t xml:space="preserve"> </w:t>
      </w:r>
      <w:proofErr w:type="spellStart"/>
      <w:r w:rsidRPr="00B0019B">
        <w:rPr>
          <w:rFonts w:ascii="Arial Narrow" w:hAnsi="Arial Narrow"/>
        </w:rPr>
        <w:t>nekretninama</w:t>
      </w:r>
      <w:proofErr w:type="spellEnd"/>
      <w:r w:rsidRPr="00B0019B">
        <w:rPr>
          <w:rFonts w:ascii="Arial Narrow" w:hAnsi="Arial Narrow"/>
        </w:rPr>
        <w:t xml:space="preserve"> u </w:t>
      </w:r>
      <w:proofErr w:type="spellStart"/>
      <w:r w:rsidRPr="00B0019B">
        <w:rPr>
          <w:rFonts w:ascii="Arial Narrow" w:hAnsi="Arial Narrow"/>
        </w:rPr>
        <w:t>vlasništvu</w:t>
      </w:r>
      <w:proofErr w:type="spellEnd"/>
      <w:r w:rsidRPr="00B0019B">
        <w:rPr>
          <w:rFonts w:ascii="Arial Narrow" w:hAnsi="Arial Narrow"/>
        </w:rPr>
        <w:t xml:space="preserve"> </w:t>
      </w:r>
      <w:proofErr w:type="spellStart"/>
      <w:r w:rsidRPr="00B0019B">
        <w:rPr>
          <w:rFonts w:ascii="Arial Narrow" w:hAnsi="Arial Narrow"/>
        </w:rPr>
        <w:t>Općine</w:t>
      </w:r>
      <w:proofErr w:type="spellEnd"/>
      <w:r w:rsidRPr="00B0019B">
        <w:rPr>
          <w:rFonts w:ascii="Arial Narrow" w:hAnsi="Arial Narrow"/>
        </w:rPr>
        <w:t xml:space="preserve"> Dubravica (</w:t>
      </w:r>
      <w:proofErr w:type="spellStart"/>
      <w:r w:rsidRPr="00B0019B">
        <w:rPr>
          <w:rFonts w:ascii="Arial Narrow" w:hAnsi="Arial Narrow"/>
        </w:rPr>
        <w:t>Službeni</w:t>
      </w:r>
      <w:proofErr w:type="spellEnd"/>
      <w:r w:rsidRPr="00B0019B">
        <w:rPr>
          <w:rFonts w:ascii="Arial Narrow" w:hAnsi="Arial Narrow"/>
        </w:rPr>
        <w:t xml:space="preserve"> </w:t>
      </w:r>
      <w:proofErr w:type="spellStart"/>
      <w:r w:rsidRPr="00B0019B">
        <w:rPr>
          <w:rFonts w:ascii="Arial Narrow" w:hAnsi="Arial Narrow"/>
        </w:rPr>
        <w:t>glasnik</w:t>
      </w:r>
      <w:proofErr w:type="spellEnd"/>
      <w:r w:rsidRPr="00B0019B">
        <w:rPr>
          <w:rFonts w:ascii="Arial Narrow" w:hAnsi="Arial Narrow"/>
        </w:rPr>
        <w:t xml:space="preserve"> </w:t>
      </w:r>
      <w:proofErr w:type="spellStart"/>
      <w:r w:rsidRPr="00B0019B">
        <w:rPr>
          <w:rFonts w:ascii="Arial Narrow" w:hAnsi="Arial Narrow"/>
        </w:rPr>
        <w:t>Općine</w:t>
      </w:r>
      <w:proofErr w:type="spellEnd"/>
      <w:r w:rsidRPr="00B0019B">
        <w:rPr>
          <w:rFonts w:ascii="Arial Narrow" w:hAnsi="Arial Narrow"/>
        </w:rPr>
        <w:t xml:space="preserve"> Dubravica </w:t>
      </w:r>
      <w:proofErr w:type="spellStart"/>
      <w:r w:rsidRPr="00B0019B">
        <w:rPr>
          <w:rFonts w:ascii="Arial Narrow" w:hAnsi="Arial Narrow"/>
        </w:rPr>
        <w:t>broj</w:t>
      </w:r>
      <w:proofErr w:type="spellEnd"/>
      <w:r w:rsidRPr="00B0019B">
        <w:rPr>
          <w:rFonts w:ascii="Arial Narrow" w:hAnsi="Arial Narrow"/>
        </w:rPr>
        <w:t xml:space="preserve"> 01/2020)   </w:t>
      </w:r>
    </w:p>
    <w:p w14:paraId="06D15E3F" w14:textId="77777777" w:rsidR="00B0019B" w:rsidRPr="00B0019B" w:rsidRDefault="00B0019B" w:rsidP="00B0019B">
      <w:pPr>
        <w:pStyle w:val="Odlomakpopisa"/>
        <w:numPr>
          <w:ilvl w:val="0"/>
          <w:numId w:val="199"/>
        </w:numPr>
        <w:tabs>
          <w:tab w:val="left" w:pos="477"/>
        </w:tabs>
        <w:spacing w:before="93" w:line="276" w:lineRule="auto"/>
        <w:ind w:right="115"/>
        <w:rPr>
          <w:rFonts w:ascii="Arial Narrow" w:hAnsi="Arial Narrow"/>
        </w:rPr>
      </w:pPr>
      <w:proofErr w:type="spellStart"/>
      <w:r w:rsidRPr="00B0019B">
        <w:rPr>
          <w:rFonts w:ascii="Arial Narrow" w:hAnsi="Arial Narrow"/>
        </w:rPr>
        <w:t>Odluka</w:t>
      </w:r>
      <w:proofErr w:type="spellEnd"/>
      <w:r w:rsidRPr="00B0019B">
        <w:rPr>
          <w:rFonts w:ascii="Arial Narrow" w:hAnsi="Arial Narrow"/>
        </w:rPr>
        <w:t xml:space="preserve"> o </w:t>
      </w:r>
      <w:proofErr w:type="spellStart"/>
      <w:r w:rsidRPr="00B0019B">
        <w:rPr>
          <w:rFonts w:ascii="Arial Narrow" w:hAnsi="Arial Narrow"/>
        </w:rPr>
        <w:t>davanju</w:t>
      </w:r>
      <w:proofErr w:type="spellEnd"/>
      <w:r w:rsidRPr="00B0019B">
        <w:rPr>
          <w:rFonts w:ascii="Arial Narrow" w:hAnsi="Arial Narrow"/>
        </w:rPr>
        <w:t xml:space="preserve"> </w:t>
      </w:r>
      <w:proofErr w:type="spellStart"/>
      <w:r w:rsidRPr="00B0019B">
        <w:rPr>
          <w:rFonts w:ascii="Arial Narrow" w:hAnsi="Arial Narrow"/>
        </w:rPr>
        <w:t>suglasnosti</w:t>
      </w:r>
      <w:proofErr w:type="spellEnd"/>
      <w:r w:rsidRPr="00B0019B">
        <w:rPr>
          <w:rFonts w:ascii="Arial Narrow" w:hAnsi="Arial Narrow"/>
        </w:rPr>
        <w:t xml:space="preserve"> na </w:t>
      </w:r>
      <w:proofErr w:type="spellStart"/>
      <w:r w:rsidRPr="00B0019B">
        <w:rPr>
          <w:rFonts w:ascii="Arial Narrow" w:hAnsi="Arial Narrow"/>
        </w:rPr>
        <w:t>sklapanje</w:t>
      </w:r>
      <w:proofErr w:type="spellEnd"/>
      <w:r w:rsidRPr="00B0019B">
        <w:rPr>
          <w:rFonts w:ascii="Arial Narrow" w:hAnsi="Arial Narrow"/>
        </w:rPr>
        <w:t xml:space="preserve"> </w:t>
      </w:r>
      <w:proofErr w:type="spellStart"/>
      <w:r w:rsidRPr="00B0019B">
        <w:rPr>
          <w:rFonts w:ascii="Arial Narrow" w:hAnsi="Arial Narrow"/>
        </w:rPr>
        <w:t>Ugovora</w:t>
      </w:r>
      <w:proofErr w:type="spellEnd"/>
      <w:r w:rsidRPr="00B0019B">
        <w:rPr>
          <w:rFonts w:ascii="Arial Narrow" w:hAnsi="Arial Narrow"/>
        </w:rPr>
        <w:t xml:space="preserve"> o </w:t>
      </w:r>
      <w:proofErr w:type="spellStart"/>
      <w:r w:rsidRPr="00B0019B">
        <w:rPr>
          <w:rFonts w:ascii="Arial Narrow" w:hAnsi="Arial Narrow"/>
        </w:rPr>
        <w:t>prodaji</w:t>
      </w:r>
      <w:proofErr w:type="spellEnd"/>
      <w:r w:rsidRPr="00B0019B">
        <w:rPr>
          <w:rFonts w:ascii="Arial Narrow" w:hAnsi="Arial Narrow"/>
        </w:rPr>
        <w:t xml:space="preserve"> </w:t>
      </w:r>
      <w:proofErr w:type="spellStart"/>
      <w:r w:rsidRPr="00B0019B">
        <w:rPr>
          <w:rFonts w:ascii="Arial Narrow" w:hAnsi="Arial Narrow"/>
        </w:rPr>
        <w:t>nekretnine</w:t>
      </w:r>
      <w:proofErr w:type="spellEnd"/>
      <w:r w:rsidRPr="00B0019B">
        <w:rPr>
          <w:rFonts w:ascii="Arial Narrow" w:hAnsi="Arial Narrow"/>
        </w:rPr>
        <w:t xml:space="preserve"> </w:t>
      </w:r>
      <w:proofErr w:type="spellStart"/>
      <w:r w:rsidRPr="00B0019B">
        <w:rPr>
          <w:rFonts w:ascii="Arial Narrow" w:hAnsi="Arial Narrow"/>
        </w:rPr>
        <w:t>izravnom</w:t>
      </w:r>
      <w:proofErr w:type="spellEnd"/>
      <w:r w:rsidRPr="00B0019B">
        <w:rPr>
          <w:rFonts w:ascii="Arial Narrow" w:hAnsi="Arial Narrow"/>
        </w:rPr>
        <w:t xml:space="preserve"> </w:t>
      </w:r>
      <w:proofErr w:type="spellStart"/>
      <w:r w:rsidRPr="00B0019B">
        <w:rPr>
          <w:rFonts w:ascii="Arial Narrow" w:hAnsi="Arial Narrow"/>
        </w:rPr>
        <w:t>pogodbom</w:t>
      </w:r>
      <w:proofErr w:type="spellEnd"/>
      <w:r w:rsidRPr="00B0019B">
        <w:rPr>
          <w:rFonts w:ascii="Arial Narrow" w:hAnsi="Arial Narrow"/>
        </w:rPr>
        <w:t xml:space="preserve"> (</w:t>
      </w:r>
      <w:proofErr w:type="spellStart"/>
      <w:r w:rsidRPr="00B0019B">
        <w:rPr>
          <w:rFonts w:ascii="Arial Narrow" w:hAnsi="Arial Narrow"/>
        </w:rPr>
        <w:t>Službeni</w:t>
      </w:r>
      <w:proofErr w:type="spellEnd"/>
      <w:r w:rsidRPr="00B0019B">
        <w:rPr>
          <w:rFonts w:ascii="Arial Narrow" w:hAnsi="Arial Narrow"/>
        </w:rPr>
        <w:t xml:space="preserve"> </w:t>
      </w:r>
      <w:proofErr w:type="spellStart"/>
      <w:r w:rsidRPr="00B0019B">
        <w:rPr>
          <w:rFonts w:ascii="Arial Narrow" w:hAnsi="Arial Narrow"/>
        </w:rPr>
        <w:t>glasnik</w:t>
      </w:r>
      <w:proofErr w:type="spellEnd"/>
      <w:r w:rsidRPr="00B0019B">
        <w:rPr>
          <w:rFonts w:ascii="Arial Narrow" w:hAnsi="Arial Narrow"/>
        </w:rPr>
        <w:t xml:space="preserve"> </w:t>
      </w:r>
      <w:proofErr w:type="spellStart"/>
      <w:r w:rsidRPr="00B0019B">
        <w:rPr>
          <w:rFonts w:ascii="Arial Narrow" w:hAnsi="Arial Narrow"/>
        </w:rPr>
        <w:t>Općine</w:t>
      </w:r>
      <w:proofErr w:type="spellEnd"/>
      <w:r w:rsidRPr="00B0019B">
        <w:rPr>
          <w:rFonts w:ascii="Arial Narrow" w:hAnsi="Arial Narrow"/>
        </w:rPr>
        <w:t xml:space="preserve"> Dubravica </w:t>
      </w:r>
      <w:proofErr w:type="spellStart"/>
      <w:r w:rsidRPr="00B0019B">
        <w:rPr>
          <w:rFonts w:ascii="Arial Narrow" w:hAnsi="Arial Narrow"/>
        </w:rPr>
        <w:t>broj</w:t>
      </w:r>
      <w:proofErr w:type="spellEnd"/>
      <w:r w:rsidRPr="00B0019B">
        <w:rPr>
          <w:rFonts w:ascii="Arial Narrow" w:hAnsi="Arial Narrow"/>
        </w:rPr>
        <w:t xml:space="preserve"> 01/2020)</w:t>
      </w:r>
    </w:p>
    <w:p w14:paraId="2919421F" w14:textId="77777777" w:rsidR="00B0019B" w:rsidRPr="00B0019B" w:rsidRDefault="00B0019B" w:rsidP="00B0019B">
      <w:pPr>
        <w:pStyle w:val="Odlomakpopisa"/>
        <w:numPr>
          <w:ilvl w:val="0"/>
          <w:numId w:val="199"/>
        </w:numPr>
        <w:tabs>
          <w:tab w:val="left" w:pos="477"/>
        </w:tabs>
        <w:spacing w:before="93" w:line="276" w:lineRule="auto"/>
        <w:ind w:right="115"/>
        <w:rPr>
          <w:rFonts w:ascii="Arial Narrow" w:hAnsi="Arial Narrow"/>
        </w:rPr>
      </w:pPr>
      <w:proofErr w:type="spellStart"/>
      <w:r w:rsidRPr="00B0019B">
        <w:rPr>
          <w:rFonts w:ascii="Arial Narrow" w:hAnsi="Arial Narrow"/>
        </w:rPr>
        <w:t>Odluka</w:t>
      </w:r>
      <w:proofErr w:type="spellEnd"/>
      <w:r w:rsidRPr="00B0019B">
        <w:rPr>
          <w:rFonts w:ascii="Arial Narrow" w:hAnsi="Arial Narrow"/>
        </w:rPr>
        <w:t xml:space="preserve"> o </w:t>
      </w:r>
      <w:proofErr w:type="spellStart"/>
      <w:r w:rsidRPr="00B0019B">
        <w:rPr>
          <w:rFonts w:ascii="Arial Narrow" w:hAnsi="Arial Narrow"/>
        </w:rPr>
        <w:t>zakupu</w:t>
      </w:r>
      <w:proofErr w:type="spellEnd"/>
      <w:r w:rsidRPr="00B0019B">
        <w:rPr>
          <w:rFonts w:ascii="Arial Narrow" w:hAnsi="Arial Narrow"/>
        </w:rPr>
        <w:t xml:space="preserve"> </w:t>
      </w:r>
      <w:proofErr w:type="spellStart"/>
      <w:r w:rsidRPr="00B0019B">
        <w:rPr>
          <w:rFonts w:ascii="Arial Narrow" w:hAnsi="Arial Narrow"/>
        </w:rPr>
        <w:t>poslovnog</w:t>
      </w:r>
      <w:proofErr w:type="spellEnd"/>
      <w:r w:rsidRPr="00B0019B">
        <w:rPr>
          <w:rFonts w:ascii="Arial Narrow" w:hAnsi="Arial Narrow"/>
        </w:rPr>
        <w:t xml:space="preserve"> </w:t>
      </w:r>
      <w:proofErr w:type="spellStart"/>
      <w:r w:rsidRPr="00B0019B">
        <w:rPr>
          <w:rFonts w:ascii="Arial Narrow" w:hAnsi="Arial Narrow"/>
        </w:rPr>
        <w:t>prostora</w:t>
      </w:r>
      <w:proofErr w:type="spellEnd"/>
      <w:r w:rsidRPr="00B0019B">
        <w:rPr>
          <w:rFonts w:ascii="Arial Narrow" w:hAnsi="Arial Narrow"/>
        </w:rPr>
        <w:t xml:space="preserve"> – nova </w:t>
      </w:r>
      <w:proofErr w:type="spellStart"/>
      <w:r w:rsidRPr="00B0019B">
        <w:rPr>
          <w:rFonts w:ascii="Arial Narrow" w:hAnsi="Arial Narrow"/>
        </w:rPr>
        <w:t>javno-poslovna</w:t>
      </w:r>
      <w:proofErr w:type="spellEnd"/>
      <w:r w:rsidRPr="00B0019B">
        <w:rPr>
          <w:rFonts w:ascii="Arial Narrow" w:hAnsi="Arial Narrow"/>
        </w:rPr>
        <w:t xml:space="preserve"> </w:t>
      </w:r>
      <w:proofErr w:type="spellStart"/>
      <w:r w:rsidRPr="00B0019B">
        <w:rPr>
          <w:rFonts w:ascii="Arial Narrow" w:hAnsi="Arial Narrow"/>
        </w:rPr>
        <w:t>zgrada</w:t>
      </w:r>
      <w:proofErr w:type="spellEnd"/>
      <w:r w:rsidRPr="00B0019B">
        <w:rPr>
          <w:rFonts w:ascii="Arial Narrow" w:hAnsi="Arial Narrow"/>
        </w:rPr>
        <w:t xml:space="preserve">, </w:t>
      </w:r>
      <w:proofErr w:type="spellStart"/>
      <w:r w:rsidRPr="00B0019B">
        <w:rPr>
          <w:rFonts w:ascii="Arial Narrow" w:hAnsi="Arial Narrow"/>
        </w:rPr>
        <w:t>Ulica</w:t>
      </w:r>
      <w:proofErr w:type="spellEnd"/>
      <w:r w:rsidRPr="00B0019B">
        <w:rPr>
          <w:rFonts w:ascii="Arial Narrow" w:hAnsi="Arial Narrow"/>
        </w:rPr>
        <w:t xml:space="preserve"> Pavla </w:t>
      </w:r>
      <w:proofErr w:type="spellStart"/>
      <w:r w:rsidRPr="00B0019B">
        <w:rPr>
          <w:rFonts w:ascii="Arial Narrow" w:hAnsi="Arial Narrow"/>
        </w:rPr>
        <w:t>Štoosa</w:t>
      </w:r>
      <w:proofErr w:type="spellEnd"/>
      <w:r w:rsidRPr="00B0019B">
        <w:rPr>
          <w:rFonts w:ascii="Arial Narrow" w:hAnsi="Arial Narrow"/>
        </w:rPr>
        <w:t xml:space="preserve"> 18, I. kat, POSLOVNI PROSTOR 2 (SREDINA) (</w:t>
      </w:r>
      <w:proofErr w:type="spellStart"/>
      <w:r w:rsidRPr="00B0019B">
        <w:rPr>
          <w:rFonts w:ascii="Arial Narrow" w:hAnsi="Arial Narrow"/>
        </w:rPr>
        <w:t>Službeni</w:t>
      </w:r>
      <w:proofErr w:type="spellEnd"/>
      <w:r w:rsidRPr="00B0019B">
        <w:rPr>
          <w:rFonts w:ascii="Arial Narrow" w:hAnsi="Arial Narrow"/>
        </w:rPr>
        <w:t xml:space="preserve"> </w:t>
      </w:r>
      <w:proofErr w:type="spellStart"/>
      <w:r w:rsidRPr="00B0019B">
        <w:rPr>
          <w:rFonts w:ascii="Arial Narrow" w:hAnsi="Arial Narrow"/>
        </w:rPr>
        <w:t>glasnik</w:t>
      </w:r>
      <w:proofErr w:type="spellEnd"/>
      <w:r w:rsidRPr="00B0019B">
        <w:rPr>
          <w:rFonts w:ascii="Arial Narrow" w:hAnsi="Arial Narrow"/>
        </w:rPr>
        <w:t xml:space="preserve"> </w:t>
      </w:r>
      <w:proofErr w:type="spellStart"/>
      <w:r w:rsidRPr="00B0019B">
        <w:rPr>
          <w:rFonts w:ascii="Arial Narrow" w:hAnsi="Arial Narrow"/>
        </w:rPr>
        <w:t>Općine</w:t>
      </w:r>
      <w:proofErr w:type="spellEnd"/>
      <w:r w:rsidRPr="00B0019B">
        <w:rPr>
          <w:rFonts w:ascii="Arial Narrow" w:hAnsi="Arial Narrow"/>
        </w:rPr>
        <w:t xml:space="preserve"> Dubravica </w:t>
      </w:r>
      <w:proofErr w:type="spellStart"/>
      <w:r w:rsidRPr="00B0019B">
        <w:rPr>
          <w:rFonts w:ascii="Arial Narrow" w:hAnsi="Arial Narrow"/>
        </w:rPr>
        <w:t>broj</w:t>
      </w:r>
      <w:proofErr w:type="spellEnd"/>
      <w:r w:rsidRPr="00B0019B">
        <w:rPr>
          <w:rFonts w:ascii="Arial Narrow" w:hAnsi="Arial Narrow"/>
        </w:rPr>
        <w:t xml:space="preserve"> 05/2023)</w:t>
      </w:r>
    </w:p>
    <w:p w14:paraId="490A71AF" w14:textId="77777777" w:rsidR="00B0019B" w:rsidRPr="00B0019B" w:rsidRDefault="00B0019B" w:rsidP="00B0019B">
      <w:pPr>
        <w:pStyle w:val="Odlomakpopisa"/>
        <w:numPr>
          <w:ilvl w:val="0"/>
          <w:numId w:val="199"/>
        </w:numPr>
        <w:adjustRightInd w:val="0"/>
        <w:rPr>
          <w:rFonts w:ascii="Arial Narrow" w:hAnsi="Arial Narrow"/>
        </w:rPr>
      </w:pPr>
      <w:proofErr w:type="spellStart"/>
      <w:r w:rsidRPr="00B0019B">
        <w:rPr>
          <w:rFonts w:ascii="Arial Narrow" w:hAnsi="Arial Narrow"/>
        </w:rPr>
        <w:t>Odluka</w:t>
      </w:r>
      <w:proofErr w:type="spellEnd"/>
      <w:r w:rsidRPr="00B0019B">
        <w:rPr>
          <w:rFonts w:ascii="Arial Narrow" w:hAnsi="Arial Narrow"/>
        </w:rPr>
        <w:t xml:space="preserve"> o </w:t>
      </w:r>
      <w:proofErr w:type="spellStart"/>
      <w:r w:rsidRPr="00B0019B">
        <w:rPr>
          <w:rFonts w:ascii="Arial Narrow" w:hAnsi="Arial Narrow"/>
        </w:rPr>
        <w:t>zakupu</w:t>
      </w:r>
      <w:proofErr w:type="spellEnd"/>
      <w:r w:rsidRPr="00B0019B">
        <w:rPr>
          <w:rFonts w:ascii="Arial Narrow" w:hAnsi="Arial Narrow"/>
        </w:rPr>
        <w:t xml:space="preserve"> </w:t>
      </w:r>
      <w:proofErr w:type="spellStart"/>
      <w:r w:rsidRPr="00B0019B">
        <w:rPr>
          <w:rFonts w:ascii="Arial Narrow" w:hAnsi="Arial Narrow"/>
        </w:rPr>
        <w:t>poslovnog</w:t>
      </w:r>
      <w:proofErr w:type="spellEnd"/>
      <w:r w:rsidRPr="00B0019B">
        <w:rPr>
          <w:rFonts w:ascii="Arial Narrow" w:hAnsi="Arial Narrow"/>
        </w:rPr>
        <w:t xml:space="preserve"> </w:t>
      </w:r>
      <w:proofErr w:type="spellStart"/>
      <w:r w:rsidRPr="00B0019B">
        <w:rPr>
          <w:rFonts w:ascii="Arial Narrow" w:hAnsi="Arial Narrow"/>
        </w:rPr>
        <w:t>prostora</w:t>
      </w:r>
      <w:proofErr w:type="spellEnd"/>
      <w:r w:rsidRPr="00B0019B">
        <w:rPr>
          <w:rFonts w:ascii="Arial Narrow" w:hAnsi="Arial Narrow"/>
        </w:rPr>
        <w:t xml:space="preserve"> na </w:t>
      </w:r>
      <w:proofErr w:type="spellStart"/>
      <w:r w:rsidRPr="00B0019B">
        <w:rPr>
          <w:rFonts w:ascii="Arial Narrow" w:hAnsi="Arial Narrow"/>
        </w:rPr>
        <w:t>adresi</w:t>
      </w:r>
      <w:proofErr w:type="spellEnd"/>
      <w:r w:rsidRPr="00B0019B">
        <w:rPr>
          <w:rFonts w:ascii="Arial Narrow" w:hAnsi="Arial Narrow"/>
        </w:rPr>
        <w:t xml:space="preserve"> Pavla </w:t>
      </w:r>
      <w:proofErr w:type="spellStart"/>
      <w:r w:rsidRPr="00B0019B">
        <w:rPr>
          <w:rFonts w:ascii="Arial Narrow" w:hAnsi="Arial Narrow"/>
        </w:rPr>
        <w:t>Štoosa</w:t>
      </w:r>
      <w:proofErr w:type="spellEnd"/>
      <w:r w:rsidRPr="00B0019B">
        <w:rPr>
          <w:rFonts w:ascii="Arial Narrow" w:hAnsi="Arial Narrow"/>
        </w:rPr>
        <w:t xml:space="preserve"> 18, Dubravica (NOVA JAVNA ZGRADA) za </w:t>
      </w:r>
      <w:proofErr w:type="spellStart"/>
      <w:r w:rsidRPr="00B0019B">
        <w:rPr>
          <w:rFonts w:ascii="Arial Narrow" w:hAnsi="Arial Narrow"/>
        </w:rPr>
        <w:t>potrebe</w:t>
      </w:r>
      <w:proofErr w:type="spellEnd"/>
      <w:r w:rsidRPr="00B0019B">
        <w:rPr>
          <w:rFonts w:ascii="Arial Narrow" w:hAnsi="Arial Narrow"/>
        </w:rPr>
        <w:t xml:space="preserve"> </w:t>
      </w:r>
      <w:proofErr w:type="spellStart"/>
      <w:r w:rsidRPr="00B0019B">
        <w:rPr>
          <w:rFonts w:ascii="Arial Narrow" w:hAnsi="Arial Narrow"/>
        </w:rPr>
        <w:t>dječjeg</w:t>
      </w:r>
      <w:proofErr w:type="spellEnd"/>
      <w:r w:rsidRPr="00B0019B">
        <w:rPr>
          <w:rFonts w:ascii="Arial Narrow" w:hAnsi="Arial Narrow"/>
        </w:rPr>
        <w:t xml:space="preserve"> </w:t>
      </w:r>
      <w:proofErr w:type="spellStart"/>
      <w:r w:rsidRPr="00B0019B">
        <w:rPr>
          <w:rFonts w:ascii="Arial Narrow" w:hAnsi="Arial Narrow"/>
        </w:rPr>
        <w:t>vrtića</w:t>
      </w:r>
      <w:proofErr w:type="spellEnd"/>
      <w:r w:rsidRPr="00B0019B">
        <w:rPr>
          <w:rFonts w:ascii="Arial Narrow" w:hAnsi="Arial Narrow"/>
        </w:rPr>
        <w:t xml:space="preserve"> (</w:t>
      </w:r>
      <w:proofErr w:type="spellStart"/>
      <w:r w:rsidRPr="00B0019B">
        <w:rPr>
          <w:rFonts w:ascii="Arial Narrow" w:hAnsi="Arial Narrow"/>
        </w:rPr>
        <w:t>Službeni</w:t>
      </w:r>
      <w:proofErr w:type="spellEnd"/>
      <w:r w:rsidRPr="00B0019B">
        <w:rPr>
          <w:rFonts w:ascii="Arial Narrow" w:hAnsi="Arial Narrow"/>
        </w:rPr>
        <w:t xml:space="preserve"> </w:t>
      </w:r>
      <w:proofErr w:type="spellStart"/>
      <w:r w:rsidRPr="00B0019B">
        <w:rPr>
          <w:rFonts w:ascii="Arial Narrow" w:hAnsi="Arial Narrow"/>
        </w:rPr>
        <w:t>glasnik</w:t>
      </w:r>
      <w:proofErr w:type="spellEnd"/>
      <w:r w:rsidRPr="00B0019B">
        <w:rPr>
          <w:rFonts w:ascii="Arial Narrow" w:hAnsi="Arial Narrow"/>
        </w:rPr>
        <w:t xml:space="preserve"> </w:t>
      </w:r>
      <w:proofErr w:type="spellStart"/>
      <w:r w:rsidRPr="00B0019B">
        <w:rPr>
          <w:rFonts w:ascii="Arial Narrow" w:hAnsi="Arial Narrow"/>
        </w:rPr>
        <w:t>Općine</w:t>
      </w:r>
      <w:proofErr w:type="spellEnd"/>
      <w:r w:rsidRPr="00B0019B">
        <w:rPr>
          <w:rFonts w:ascii="Arial Narrow" w:hAnsi="Arial Narrow"/>
        </w:rPr>
        <w:t xml:space="preserve"> Dubravica </w:t>
      </w:r>
      <w:proofErr w:type="spellStart"/>
      <w:r w:rsidRPr="00B0019B">
        <w:rPr>
          <w:rFonts w:ascii="Arial Narrow" w:hAnsi="Arial Narrow"/>
        </w:rPr>
        <w:t>broj</w:t>
      </w:r>
      <w:proofErr w:type="spellEnd"/>
      <w:r w:rsidRPr="00B0019B">
        <w:rPr>
          <w:rFonts w:ascii="Arial Narrow" w:hAnsi="Arial Narrow"/>
        </w:rPr>
        <w:t xml:space="preserve"> 04/2025)</w:t>
      </w:r>
    </w:p>
    <w:p w14:paraId="30B818EC" w14:textId="77777777" w:rsidR="00B0019B" w:rsidRPr="00B0019B" w:rsidRDefault="00B0019B" w:rsidP="00B0019B">
      <w:pPr>
        <w:pStyle w:val="Odlomakpopisa"/>
        <w:tabs>
          <w:tab w:val="left" w:pos="477"/>
        </w:tabs>
        <w:spacing w:before="93" w:line="276" w:lineRule="auto"/>
        <w:ind w:left="476" w:right="115" w:firstLine="0"/>
        <w:rPr>
          <w:rFonts w:ascii="Arial Narrow" w:hAnsi="Arial Narrow"/>
        </w:rPr>
      </w:pPr>
    </w:p>
    <w:p w14:paraId="21A0E11D" w14:textId="77777777" w:rsidR="00B0019B" w:rsidRPr="00B0019B" w:rsidRDefault="00B0019B" w:rsidP="00B0019B">
      <w:pPr>
        <w:pStyle w:val="Odlomakpopisa"/>
        <w:numPr>
          <w:ilvl w:val="1"/>
          <w:numId w:val="198"/>
        </w:numPr>
        <w:tabs>
          <w:tab w:val="left" w:pos="477"/>
        </w:tabs>
        <w:spacing w:before="77" w:line="276" w:lineRule="auto"/>
        <w:ind w:left="0" w:right="115" w:firstLine="0"/>
        <w:jc w:val="center"/>
        <w:rPr>
          <w:rFonts w:ascii="Arial Narrow" w:hAnsi="Arial Narrow"/>
          <w:b/>
        </w:rPr>
      </w:pPr>
      <w:r w:rsidRPr="00B0019B">
        <w:rPr>
          <w:rFonts w:ascii="Arial Narrow" w:hAnsi="Arial Narrow"/>
          <w:b/>
        </w:rPr>
        <w:t xml:space="preserve">PLAN UPRAVLJANJA I RASPOLAGANJA </w:t>
      </w:r>
      <w:r w:rsidRPr="00B0019B">
        <w:rPr>
          <w:rFonts w:ascii="Arial Narrow" w:hAnsi="Arial Narrow"/>
          <w:b/>
          <w:u w:val="single"/>
        </w:rPr>
        <w:t>GRAĐEVINSKIM ZEMLJIŠTEM</w:t>
      </w:r>
      <w:r w:rsidRPr="00B0019B">
        <w:rPr>
          <w:rFonts w:ascii="Arial Narrow" w:hAnsi="Arial Narrow"/>
          <w:b/>
          <w:spacing w:val="-13"/>
        </w:rPr>
        <w:t xml:space="preserve"> </w:t>
      </w:r>
      <w:r w:rsidRPr="00B0019B">
        <w:rPr>
          <w:rFonts w:ascii="Arial Narrow" w:hAnsi="Arial Narrow"/>
          <w:b/>
        </w:rPr>
        <w:t>U</w:t>
      </w:r>
    </w:p>
    <w:p w14:paraId="33E8E509" w14:textId="77777777" w:rsidR="00B0019B" w:rsidRPr="00B0019B" w:rsidRDefault="00B0019B" w:rsidP="00B0019B">
      <w:pPr>
        <w:jc w:val="center"/>
        <w:rPr>
          <w:rFonts w:ascii="Arial Narrow" w:hAnsi="Arial Narrow" w:cs="Times New Roman"/>
          <w:b/>
        </w:rPr>
      </w:pPr>
      <w:r w:rsidRPr="00B0019B">
        <w:rPr>
          <w:rFonts w:ascii="Arial Narrow" w:hAnsi="Arial Narrow" w:cs="Times New Roman"/>
          <w:b/>
        </w:rPr>
        <w:t>VLASNIŠTVU OPĆINE DUBRAVICA</w:t>
      </w:r>
    </w:p>
    <w:p w14:paraId="08A75966" w14:textId="77777777" w:rsidR="00B0019B" w:rsidRPr="00B0019B" w:rsidRDefault="00B0019B" w:rsidP="00B0019B">
      <w:pPr>
        <w:pStyle w:val="Tijeloteksta"/>
        <w:spacing w:before="9"/>
        <w:rPr>
          <w:rFonts w:ascii="Arial Narrow" w:hAnsi="Arial Narrow" w:cs="Times New Roman"/>
          <w:b/>
        </w:rPr>
      </w:pPr>
    </w:p>
    <w:p w14:paraId="171D4A57" w14:textId="77777777" w:rsidR="00B0019B" w:rsidRPr="00B0019B" w:rsidRDefault="00B0019B" w:rsidP="00B0019B">
      <w:pPr>
        <w:pStyle w:val="Tijeloteksta"/>
        <w:spacing w:line="276" w:lineRule="auto"/>
        <w:ind w:left="116" w:right="110"/>
        <w:rPr>
          <w:rFonts w:ascii="Arial Narrow" w:hAnsi="Arial Narrow" w:cs="Times New Roman"/>
        </w:rPr>
      </w:pPr>
      <w:r w:rsidRPr="00B0019B">
        <w:rPr>
          <w:rFonts w:ascii="Arial Narrow" w:hAnsi="Arial Narrow" w:cs="Times New Roman"/>
        </w:rPr>
        <w:t>Građevinsko zemljište je, prema odredbama Zakona o prostornom uređenju („Narodne novine“, br. 153/13, 65/17, 114/18, 39/19, 98/19, 67/23), zemljište koje je izgrađeno, uređeno ili prostornim planom namijenjeno za građenje građevina ili uređenje površina javne namjene.</w:t>
      </w:r>
    </w:p>
    <w:p w14:paraId="59B9AC7E" w14:textId="77777777" w:rsidR="00B0019B" w:rsidRPr="00B0019B" w:rsidRDefault="00B0019B" w:rsidP="00B0019B">
      <w:pPr>
        <w:pStyle w:val="Tijeloteksta"/>
        <w:spacing w:before="6"/>
        <w:rPr>
          <w:rFonts w:ascii="Arial Narrow" w:hAnsi="Arial Narrow" w:cs="Times New Roman"/>
        </w:rPr>
      </w:pPr>
    </w:p>
    <w:p w14:paraId="431B4327" w14:textId="77777777" w:rsidR="00B0019B" w:rsidRPr="00B0019B" w:rsidRDefault="00B0019B" w:rsidP="00B0019B">
      <w:pPr>
        <w:pStyle w:val="Tijeloteksta"/>
        <w:spacing w:before="1" w:line="276" w:lineRule="auto"/>
        <w:ind w:left="116" w:right="112"/>
        <w:rPr>
          <w:rFonts w:ascii="Arial Narrow" w:hAnsi="Arial Narrow" w:cs="Times New Roman"/>
        </w:rPr>
      </w:pPr>
      <w:r w:rsidRPr="00B0019B">
        <w:rPr>
          <w:rFonts w:ascii="Arial Narrow" w:hAnsi="Arial Narrow" w:cs="Times New Roman"/>
        </w:rPr>
        <w:t xml:space="preserve">U portfelju nekretnina u vlasništvu Općine Dubravica postoje zemljišta koji predstavljaju veliki potencijal za investicije i ostvarivanje ekonomskog rasta. </w:t>
      </w:r>
    </w:p>
    <w:p w14:paraId="07EBFFCB" w14:textId="77777777" w:rsidR="00B0019B" w:rsidRPr="00B0019B" w:rsidRDefault="00B0019B" w:rsidP="00B0019B">
      <w:pPr>
        <w:pStyle w:val="Odlomakpopisa"/>
        <w:widowControl/>
        <w:numPr>
          <w:ilvl w:val="0"/>
          <w:numId w:val="100"/>
        </w:numPr>
        <w:autoSpaceDE/>
        <w:autoSpaceDN/>
        <w:rPr>
          <w:rFonts w:ascii="Arial Narrow" w:hAnsi="Arial Narrow"/>
        </w:rPr>
      </w:pPr>
      <w:proofErr w:type="spellStart"/>
      <w:r w:rsidRPr="00B0019B">
        <w:rPr>
          <w:rFonts w:ascii="Arial Narrow" w:hAnsi="Arial Narrow"/>
          <w:b/>
          <w:bCs/>
        </w:rPr>
        <w:t>Livada</w:t>
      </w:r>
      <w:proofErr w:type="spellEnd"/>
      <w:r w:rsidRPr="00B0019B">
        <w:rPr>
          <w:rFonts w:ascii="Arial Narrow" w:hAnsi="Arial Narrow"/>
          <w:b/>
          <w:bCs/>
        </w:rPr>
        <w:t xml:space="preserve"> Rozganski </w:t>
      </w:r>
      <w:proofErr w:type="spellStart"/>
      <w:r w:rsidRPr="00B0019B">
        <w:rPr>
          <w:rFonts w:ascii="Arial Narrow" w:hAnsi="Arial Narrow"/>
          <w:b/>
          <w:bCs/>
        </w:rPr>
        <w:t>travnik</w:t>
      </w:r>
      <w:proofErr w:type="spellEnd"/>
      <w:r w:rsidRPr="00B0019B">
        <w:rPr>
          <w:rFonts w:ascii="Arial Narrow" w:hAnsi="Arial Narrow"/>
          <w:b/>
          <w:bCs/>
        </w:rPr>
        <w:t xml:space="preserve">, k.č.br. 536/1 </w:t>
      </w:r>
      <w:proofErr w:type="spellStart"/>
      <w:r w:rsidRPr="00B0019B">
        <w:rPr>
          <w:rFonts w:ascii="Arial Narrow" w:hAnsi="Arial Narrow"/>
          <w:b/>
          <w:bCs/>
        </w:rPr>
        <w:t>k.o.</w:t>
      </w:r>
      <w:proofErr w:type="spellEnd"/>
      <w:r w:rsidRPr="00B0019B">
        <w:rPr>
          <w:rFonts w:ascii="Arial Narrow" w:hAnsi="Arial Narrow"/>
          <w:b/>
          <w:bCs/>
        </w:rPr>
        <w:t xml:space="preserve"> Dubravica</w:t>
      </w:r>
      <w:r w:rsidRPr="00B0019B">
        <w:rPr>
          <w:rFonts w:ascii="Arial Narrow" w:hAnsi="Arial Narrow"/>
        </w:rPr>
        <w:t xml:space="preserve">, </w:t>
      </w:r>
      <w:proofErr w:type="spellStart"/>
      <w:r w:rsidRPr="00B0019B">
        <w:rPr>
          <w:rFonts w:ascii="Arial Narrow" w:hAnsi="Arial Narrow"/>
        </w:rPr>
        <w:t>građevinsko</w:t>
      </w:r>
      <w:proofErr w:type="spellEnd"/>
      <w:r w:rsidRPr="00B0019B">
        <w:rPr>
          <w:rFonts w:ascii="Arial Narrow" w:hAnsi="Arial Narrow"/>
        </w:rPr>
        <w:t xml:space="preserve"> </w:t>
      </w:r>
      <w:proofErr w:type="spellStart"/>
      <w:r w:rsidRPr="00B0019B">
        <w:rPr>
          <w:rFonts w:ascii="Arial Narrow" w:hAnsi="Arial Narrow"/>
        </w:rPr>
        <w:t>zemljište</w:t>
      </w:r>
      <w:proofErr w:type="spellEnd"/>
      <w:r w:rsidRPr="00B0019B">
        <w:rPr>
          <w:rFonts w:ascii="Arial Narrow" w:hAnsi="Arial Narrow"/>
        </w:rPr>
        <w:t xml:space="preserve"> u </w:t>
      </w:r>
      <w:proofErr w:type="spellStart"/>
      <w:r w:rsidRPr="00B0019B">
        <w:rPr>
          <w:rFonts w:ascii="Arial Narrow" w:hAnsi="Arial Narrow"/>
        </w:rPr>
        <w:t>vlasništvu</w:t>
      </w:r>
      <w:proofErr w:type="spellEnd"/>
      <w:r w:rsidRPr="00B0019B">
        <w:rPr>
          <w:rFonts w:ascii="Arial Narrow" w:hAnsi="Arial Narrow"/>
        </w:rPr>
        <w:t xml:space="preserve"> </w:t>
      </w:r>
      <w:proofErr w:type="spellStart"/>
      <w:r w:rsidRPr="00B0019B">
        <w:rPr>
          <w:rFonts w:ascii="Arial Narrow" w:hAnsi="Arial Narrow"/>
        </w:rPr>
        <w:t>Republike</w:t>
      </w:r>
      <w:proofErr w:type="spellEnd"/>
      <w:r w:rsidRPr="00B0019B">
        <w:rPr>
          <w:rFonts w:ascii="Arial Narrow" w:hAnsi="Arial Narrow"/>
        </w:rPr>
        <w:t xml:space="preserve"> </w:t>
      </w:r>
      <w:proofErr w:type="spellStart"/>
      <w:r w:rsidRPr="00B0019B">
        <w:rPr>
          <w:rFonts w:ascii="Arial Narrow" w:hAnsi="Arial Narrow"/>
        </w:rPr>
        <w:t>Hrvatske</w:t>
      </w:r>
      <w:proofErr w:type="spellEnd"/>
      <w:r w:rsidRPr="00B0019B">
        <w:rPr>
          <w:rFonts w:ascii="Arial Narrow" w:hAnsi="Arial Narrow"/>
        </w:rPr>
        <w:t xml:space="preserve"> </w:t>
      </w:r>
      <w:proofErr w:type="spellStart"/>
      <w:r w:rsidRPr="00B0019B">
        <w:rPr>
          <w:rFonts w:ascii="Arial Narrow" w:hAnsi="Arial Narrow"/>
        </w:rPr>
        <w:t>darovano</w:t>
      </w:r>
      <w:proofErr w:type="spellEnd"/>
      <w:r w:rsidRPr="00B0019B">
        <w:rPr>
          <w:rFonts w:ascii="Arial Narrow" w:hAnsi="Arial Narrow"/>
        </w:rPr>
        <w:t xml:space="preserve"> </w:t>
      </w:r>
      <w:proofErr w:type="spellStart"/>
      <w:r w:rsidRPr="00B0019B">
        <w:rPr>
          <w:rFonts w:ascii="Arial Narrow" w:hAnsi="Arial Narrow"/>
        </w:rPr>
        <w:t>Općini</w:t>
      </w:r>
      <w:proofErr w:type="spellEnd"/>
      <w:r w:rsidRPr="00B0019B">
        <w:rPr>
          <w:rFonts w:ascii="Arial Narrow" w:hAnsi="Arial Narrow"/>
        </w:rPr>
        <w:t xml:space="preserve"> Dubravica u </w:t>
      </w:r>
      <w:proofErr w:type="spellStart"/>
      <w:r w:rsidRPr="00B0019B">
        <w:rPr>
          <w:rFonts w:ascii="Arial Narrow" w:hAnsi="Arial Narrow"/>
        </w:rPr>
        <w:t>svrhu</w:t>
      </w:r>
      <w:proofErr w:type="spellEnd"/>
      <w:r w:rsidRPr="00B0019B">
        <w:rPr>
          <w:rFonts w:ascii="Arial Narrow" w:hAnsi="Arial Narrow"/>
        </w:rPr>
        <w:t>/</w:t>
      </w:r>
      <w:proofErr w:type="spellStart"/>
      <w:r w:rsidRPr="00B0019B">
        <w:rPr>
          <w:rFonts w:ascii="Arial Narrow" w:hAnsi="Arial Narrow"/>
        </w:rPr>
        <w:t>namjenu</w:t>
      </w:r>
      <w:proofErr w:type="spellEnd"/>
      <w:r w:rsidRPr="00B0019B">
        <w:rPr>
          <w:rFonts w:ascii="Arial Narrow" w:hAnsi="Arial Narrow"/>
        </w:rPr>
        <w:t>:</w:t>
      </w:r>
    </w:p>
    <w:p w14:paraId="03C0D34F" w14:textId="77777777" w:rsidR="00B0019B" w:rsidRPr="00B0019B" w:rsidRDefault="00B0019B" w:rsidP="00B0019B">
      <w:pPr>
        <w:pStyle w:val="Odlomakpopisa"/>
        <w:widowControl/>
        <w:numPr>
          <w:ilvl w:val="0"/>
          <w:numId w:val="101"/>
        </w:numPr>
        <w:autoSpaceDE/>
        <w:autoSpaceDN/>
        <w:rPr>
          <w:rFonts w:ascii="Arial Narrow" w:hAnsi="Arial Narrow"/>
        </w:rPr>
      </w:pPr>
      <w:proofErr w:type="spellStart"/>
      <w:r w:rsidRPr="00B0019B">
        <w:rPr>
          <w:rFonts w:ascii="Arial Narrow" w:hAnsi="Arial Narrow"/>
        </w:rPr>
        <w:t>izgradnja</w:t>
      </w:r>
      <w:proofErr w:type="spellEnd"/>
      <w:r w:rsidRPr="00B0019B">
        <w:rPr>
          <w:rFonts w:ascii="Arial Narrow" w:hAnsi="Arial Narrow"/>
        </w:rPr>
        <w:t xml:space="preserve"> </w:t>
      </w:r>
      <w:proofErr w:type="spellStart"/>
      <w:r w:rsidRPr="00B0019B">
        <w:rPr>
          <w:rFonts w:ascii="Arial Narrow" w:hAnsi="Arial Narrow"/>
        </w:rPr>
        <w:t>sportskog</w:t>
      </w:r>
      <w:proofErr w:type="spellEnd"/>
      <w:r w:rsidRPr="00B0019B">
        <w:rPr>
          <w:rFonts w:ascii="Arial Narrow" w:hAnsi="Arial Narrow"/>
        </w:rPr>
        <w:t xml:space="preserve"> </w:t>
      </w:r>
      <w:proofErr w:type="spellStart"/>
      <w:r w:rsidRPr="00B0019B">
        <w:rPr>
          <w:rFonts w:ascii="Arial Narrow" w:hAnsi="Arial Narrow"/>
        </w:rPr>
        <w:t>igrališta</w:t>
      </w:r>
      <w:proofErr w:type="spellEnd"/>
      <w:r w:rsidRPr="00B0019B">
        <w:rPr>
          <w:rFonts w:ascii="Arial Narrow" w:hAnsi="Arial Narrow"/>
        </w:rPr>
        <w:t xml:space="preserve"> </w:t>
      </w:r>
      <w:proofErr w:type="spellStart"/>
      <w:r w:rsidRPr="00B0019B">
        <w:rPr>
          <w:rFonts w:ascii="Arial Narrow" w:hAnsi="Arial Narrow"/>
        </w:rPr>
        <w:t>temeljem</w:t>
      </w:r>
      <w:proofErr w:type="spellEnd"/>
      <w:r w:rsidRPr="00B0019B">
        <w:rPr>
          <w:rFonts w:ascii="Arial Narrow" w:hAnsi="Arial Narrow"/>
        </w:rPr>
        <w:t xml:space="preserve"> </w:t>
      </w:r>
      <w:proofErr w:type="spellStart"/>
      <w:r w:rsidRPr="00B0019B">
        <w:rPr>
          <w:rFonts w:ascii="Arial Narrow" w:hAnsi="Arial Narrow"/>
        </w:rPr>
        <w:t>Odluke</w:t>
      </w:r>
      <w:proofErr w:type="spellEnd"/>
      <w:r w:rsidRPr="00B0019B">
        <w:rPr>
          <w:rFonts w:ascii="Arial Narrow" w:hAnsi="Arial Narrow"/>
        </w:rPr>
        <w:t xml:space="preserve"> </w:t>
      </w:r>
      <w:proofErr w:type="spellStart"/>
      <w:r w:rsidRPr="00B0019B">
        <w:rPr>
          <w:rFonts w:ascii="Arial Narrow" w:hAnsi="Arial Narrow"/>
        </w:rPr>
        <w:t>Općinskog</w:t>
      </w:r>
      <w:proofErr w:type="spellEnd"/>
      <w:r w:rsidRPr="00B0019B">
        <w:rPr>
          <w:rFonts w:ascii="Arial Narrow" w:hAnsi="Arial Narrow"/>
        </w:rPr>
        <w:t xml:space="preserve"> </w:t>
      </w:r>
      <w:proofErr w:type="spellStart"/>
      <w:r w:rsidRPr="00B0019B">
        <w:rPr>
          <w:rFonts w:ascii="Arial Narrow" w:hAnsi="Arial Narrow"/>
        </w:rPr>
        <w:t>vijeća</w:t>
      </w:r>
      <w:proofErr w:type="spellEnd"/>
      <w:r w:rsidRPr="00B0019B">
        <w:rPr>
          <w:rFonts w:ascii="Arial Narrow" w:hAnsi="Arial Narrow"/>
        </w:rPr>
        <w:t xml:space="preserve"> </w:t>
      </w:r>
      <w:proofErr w:type="spellStart"/>
      <w:r w:rsidRPr="00B0019B">
        <w:rPr>
          <w:rFonts w:ascii="Arial Narrow" w:hAnsi="Arial Narrow"/>
        </w:rPr>
        <w:t>Općine</w:t>
      </w:r>
      <w:proofErr w:type="spellEnd"/>
      <w:r w:rsidRPr="00B0019B">
        <w:rPr>
          <w:rFonts w:ascii="Arial Narrow" w:hAnsi="Arial Narrow"/>
        </w:rPr>
        <w:t xml:space="preserve"> Dubravica o </w:t>
      </w:r>
      <w:proofErr w:type="spellStart"/>
      <w:r w:rsidRPr="00B0019B">
        <w:rPr>
          <w:rFonts w:ascii="Arial Narrow" w:hAnsi="Arial Narrow"/>
        </w:rPr>
        <w:t>određivanju</w:t>
      </w:r>
      <w:proofErr w:type="spellEnd"/>
      <w:r w:rsidRPr="00B0019B">
        <w:rPr>
          <w:rFonts w:ascii="Arial Narrow" w:hAnsi="Arial Narrow"/>
        </w:rPr>
        <w:t xml:space="preserve"> </w:t>
      </w:r>
      <w:proofErr w:type="spellStart"/>
      <w:r w:rsidRPr="00B0019B">
        <w:rPr>
          <w:rFonts w:ascii="Arial Narrow" w:hAnsi="Arial Narrow"/>
        </w:rPr>
        <w:t>namjene</w:t>
      </w:r>
      <w:proofErr w:type="spellEnd"/>
      <w:r w:rsidRPr="00B0019B">
        <w:rPr>
          <w:rFonts w:ascii="Arial Narrow" w:hAnsi="Arial Narrow"/>
        </w:rPr>
        <w:t xml:space="preserve"> </w:t>
      </w:r>
      <w:proofErr w:type="spellStart"/>
      <w:r w:rsidRPr="00B0019B">
        <w:rPr>
          <w:rFonts w:ascii="Arial Narrow" w:hAnsi="Arial Narrow"/>
        </w:rPr>
        <w:t>nekretnine</w:t>
      </w:r>
      <w:proofErr w:type="spellEnd"/>
      <w:r w:rsidRPr="00B0019B">
        <w:rPr>
          <w:rFonts w:ascii="Arial Narrow" w:hAnsi="Arial Narrow"/>
        </w:rPr>
        <w:t xml:space="preserve"> k.č.br. 536/1 </w:t>
      </w:r>
      <w:proofErr w:type="spellStart"/>
      <w:r w:rsidRPr="00B0019B">
        <w:rPr>
          <w:rFonts w:ascii="Arial Narrow" w:hAnsi="Arial Narrow"/>
        </w:rPr>
        <w:t>k.o.</w:t>
      </w:r>
      <w:proofErr w:type="spellEnd"/>
      <w:r w:rsidRPr="00B0019B">
        <w:rPr>
          <w:rFonts w:ascii="Arial Narrow" w:hAnsi="Arial Narrow"/>
        </w:rPr>
        <w:t xml:space="preserve"> Dubravica u </w:t>
      </w:r>
      <w:proofErr w:type="spellStart"/>
      <w:r w:rsidRPr="00B0019B">
        <w:rPr>
          <w:rFonts w:ascii="Arial Narrow" w:hAnsi="Arial Narrow"/>
        </w:rPr>
        <w:t>vlasništvu</w:t>
      </w:r>
      <w:proofErr w:type="spellEnd"/>
      <w:r w:rsidRPr="00B0019B">
        <w:rPr>
          <w:rFonts w:ascii="Arial Narrow" w:hAnsi="Arial Narrow"/>
        </w:rPr>
        <w:t xml:space="preserve"> RH u </w:t>
      </w:r>
      <w:proofErr w:type="spellStart"/>
      <w:r w:rsidRPr="00B0019B">
        <w:rPr>
          <w:rFonts w:ascii="Arial Narrow" w:hAnsi="Arial Narrow"/>
        </w:rPr>
        <w:t>svrhu</w:t>
      </w:r>
      <w:proofErr w:type="spellEnd"/>
      <w:r w:rsidRPr="00B0019B">
        <w:rPr>
          <w:rFonts w:ascii="Arial Narrow" w:hAnsi="Arial Narrow"/>
        </w:rPr>
        <w:t xml:space="preserve"> </w:t>
      </w:r>
      <w:proofErr w:type="spellStart"/>
      <w:r w:rsidRPr="00B0019B">
        <w:rPr>
          <w:rFonts w:ascii="Arial Narrow" w:hAnsi="Arial Narrow"/>
        </w:rPr>
        <w:t>darovanja</w:t>
      </w:r>
      <w:proofErr w:type="spellEnd"/>
      <w:r w:rsidRPr="00B0019B">
        <w:rPr>
          <w:rFonts w:ascii="Arial Narrow" w:hAnsi="Arial Narrow"/>
        </w:rPr>
        <w:t xml:space="preserve"> </w:t>
      </w:r>
      <w:proofErr w:type="spellStart"/>
      <w:r w:rsidRPr="00B0019B">
        <w:rPr>
          <w:rFonts w:ascii="Arial Narrow" w:hAnsi="Arial Narrow"/>
        </w:rPr>
        <w:t>Općini</w:t>
      </w:r>
      <w:proofErr w:type="spellEnd"/>
      <w:r w:rsidRPr="00B0019B">
        <w:rPr>
          <w:rFonts w:ascii="Arial Narrow" w:hAnsi="Arial Narrow"/>
        </w:rPr>
        <w:t xml:space="preserve"> Dubravica (</w:t>
      </w:r>
      <w:proofErr w:type="spellStart"/>
      <w:r w:rsidRPr="00B0019B">
        <w:rPr>
          <w:rFonts w:ascii="Arial Narrow" w:hAnsi="Arial Narrow"/>
        </w:rPr>
        <w:t>Službeni</w:t>
      </w:r>
      <w:proofErr w:type="spellEnd"/>
      <w:r w:rsidRPr="00B0019B">
        <w:rPr>
          <w:rFonts w:ascii="Arial Narrow" w:hAnsi="Arial Narrow"/>
        </w:rPr>
        <w:t xml:space="preserve"> </w:t>
      </w:r>
      <w:proofErr w:type="spellStart"/>
      <w:r w:rsidRPr="00B0019B">
        <w:rPr>
          <w:rFonts w:ascii="Arial Narrow" w:hAnsi="Arial Narrow"/>
        </w:rPr>
        <w:t>glasnik</w:t>
      </w:r>
      <w:proofErr w:type="spellEnd"/>
      <w:r w:rsidRPr="00B0019B">
        <w:rPr>
          <w:rFonts w:ascii="Arial Narrow" w:hAnsi="Arial Narrow"/>
        </w:rPr>
        <w:t xml:space="preserve"> </w:t>
      </w:r>
      <w:proofErr w:type="spellStart"/>
      <w:r w:rsidRPr="00B0019B">
        <w:rPr>
          <w:rFonts w:ascii="Arial Narrow" w:hAnsi="Arial Narrow"/>
        </w:rPr>
        <w:t>Općine</w:t>
      </w:r>
      <w:proofErr w:type="spellEnd"/>
      <w:r w:rsidRPr="00B0019B">
        <w:rPr>
          <w:rFonts w:ascii="Arial Narrow" w:hAnsi="Arial Narrow"/>
        </w:rPr>
        <w:t xml:space="preserve"> Dubravica </w:t>
      </w:r>
      <w:proofErr w:type="spellStart"/>
      <w:r w:rsidRPr="00B0019B">
        <w:rPr>
          <w:rFonts w:ascii="Arial Narrow" w:hAnsi="Arial Narrow"/>
        </w:rPr>
        <w:t>broj</w:t>
      </w:r>
      <w:proofErr w:type="spellEnd"/>
      <w:r w:rsidRPr="00B0019B">
        <w:rPr>
          <w:rFonts w:ascii="Arial Narrow" w:hAnsi="Arial Narrow"/>
        </w:rPr>
        <w:t xml:space="preserve"> 07/2020)</w:t>
      </w:r>
    </w:p>
    <w:p w14:paraId="177738E5" w14:textId="77777777" w:rsidR="00B0019B" w:rsidRPr="00B0019B" w:rsidRDefault="00B0019B" w:rsidP="00B0019B">
      <w:pPr>
        <w:pStyle w:val="Tijeloteksta"/>
        <w:widowControl w:val="0"/>
        <w:numPr>
          <w:ilvl w:val="0"/>
          <w:numId w:val="100"/>
        </w:numPr>
        <w:autoSpaceDE w:val="0"/>
        <w:autoSpaceDN w:val="0"/>
        <w:spacing w:before="1" w:after="0" w:line="276" w:lineRule="auto"/>
        <w:ind w:right="112"/>
        <w:rPr>
          <w:rFonts w:ascii="Arial Narrow" w:hAnsi="Arial Narrow" w:cs="Times New Roman"/>
        </w:rPr>
      </w:pPr>
      <w:r w:rsidRPr="00B0019B">
        <w:rPr>
          <w:rFonts w:ascii="Arial Narrow" w:hAnsi="Arial Narrow" w:cs="Times New Roman"/>
          <w:b/>
          <w:bCs/>
        </w:rPr>
        <w:lastRenderedPageBreak/>
        <w:t>Oranica iza škole, k.č.br. 69/1 k.o. Dubravica</w:t>
      </w:r>
      <w:r w:rsidRPr="00B0019B">
        <w:rPr>
          <w:rFonts w:ascii="Arial Narrow" w:hAnsi="Arial Narrow" w:cs="Times New Roman"/>
        </w:rPr>
        <w:t>, građevinsko zemljište u vlasništvu Republike Hrvatske za koje je Općina Dubravica podnijela zahtjev za darovanje u svrhu/namjenu:</w:t>
      </w:r>
    </w:p>
    <w:p w14:paraId="53CE6FB3" w14:textId="77777777" w:rsidR="00B0019B" w:rsidRPr="00B0019B" w:rsidRDefault="00B0019B" w:rsidP="00B0019B">
      <w:pPr>
        <w:pStyle w:val="Tijeloteksta"/>
        <w:widowControl w:val="0"/>
        <w:numPr>
          <w:ilvl w:val="0"/>
          <w:numId w:val="101"/>
        </w:numPr>
        <w:autoSpaceDE w:val="0"/>
        <w:autoSpaceDN w:val="0"/>
        <w:spacing w:before="1" w:after="0" w:line="276" w:lineRule="auto"/>
        <w:ind w:right="112"/>
        <w:rPr>
          <w:rFonts w:ascii="Arial Narrow" w:hAnsi="Arial Narrow" w:cs="Times New Roman"/>
        </w:rPr>
      </w:pPr>
      <w:r w:rsidRPr="00B0019B">
        <w:rPr>
          <w:rFonts w:ascii="Arial Narrow" w:hAnsi="Arial Narrow" w:cs="Times New Roman"/>
        </w:rPr>
        <w:t>izgradnja zgrade prema Programu društveno poticane stanogradnje (program POS-a) temeljem Odluke Općinskog vijeća Općine Dubravica o određivanju namjene nekretnine k.č.br. 69/1 k.o. Dubravica u vlasništvu RH u svrhu darovanja Općini Dubravica (Službeni glasnik Općine Dubravica broj 07/2020)</w:t>
      </w:r>
    </w:p>
    <w:p w14:paraId="319FFCF2" w14:textId="77777777" w:rsidR="00B0019B" w:rsidRPr="00B0019B" w:rsidRDefault="00B0019B" w:rsidP="00B0019B">
      <w:pPr>
        <w:pStyle w:val="Tijeloteksta"/>
        <w:spacing w:before="8"/>
        <w:rPr>
          <w:rFonts w:ascii="Arial Narrow" w:hAnsi="Arial Narrow" w:cs="Times New Roman"/>
          <w:color w:val="FF0000"/>
        </w:rPr>
      </w:pPr>
    </w:p>
    <w:p w14:paraId="61B79E5D" w14:textId="77777777" w:rsidR="00B0019B" w:rsidRPr="00B0019B" w:rsidRDefault="00B0019B" w:rsidP="00B0019B">
      <w:pPr>
        <w:tabs>
          <w:tab w:val="left" w:pos="3045"/>
        </w:tabs>
        <w:ind w:left="142"/>
        <w:rPr>
          <w:rFonts w:ascii="Arial Narrow" w:hAnsi="Arial Narrow" w:cs="Times New Roman"/>
        </w:rPr>
      </w:pPr>
      <w:r w:rsidRPr="00B0019B">
        <w:rPr>
          <w:rFonts w:ascii="Arial Narrow" w:hAnsi="Arial Narrow" w:cs="Times New Roman"/>
        </w:rPr>
        <w:t>Obzirom da je 2021.g. izgrađeno 14 betonskih okvira te 2024. godine 6 betonskih okvira za dvostruke zemljane grobove na novom mjesnom groblju u Rozgi, isti dodijeljeni na korištenje zainteresiranim korisnicima, planira se u 2026. godini nastavak izgradnje novih betonskih okvira te ponovno objavljivanje Poziva na iskaz interesa za  dodjelom novih grobnih mjesta na korištenje.</w:t>
      </w:r>
    </w:p>
    <w:p w14:paraId="5C433671" w14:textId="77777777" w:rsidR="00B0019B" w:rsidRPr="00B0019B" w:rsidRDefault="00B0019B" w:rsidP="00B0019B">
      <w:pPr>
        <w:tabs>
          <w:tab w:val="left" w:pos="477"/>
        </w:tabs>
        <w:spacing w:line="276" w:lineRule="auto"/>
        <w:ind w:left="142" w:right="113"/>
        <w:rPr>
          <w:rFonts w:ascii="Arial Narrow" w:hAnsi="Arial Narrow" w:cs="Times New Roman"/>
          <w:color w:val="FF0000"/>
        </w:rPr>
      </w:pPr>
    </w:p>
    <w:p w14:paraId="198C7308" w14:textId="77777777" w:rsidR="00B0019B" w:rsidRPr="00B0019B" w:rsidRDefault="00B0019B" w:rsidP="00B0019B">
      <w:pPr>
        <w:pStyle w:val="Odlomakpopisa"/>
        <w:tabs>
          <w:tab w:val="left" w:pos="142"/>
        </w:tabs>
        <w:ind w:left="284" w:hanging="734"/>
        <w:rPr>
          <w:rFonts w:ascii="Arial Narrow" w:hAnsi="Arial Narrow"/>
        </w:rPr>
      </w:pPr>
      <w:r w:rsidRPr="00B0019B">
        <w:rPr>
          <w:rFonts w:ascii="Arial Narrow" w:hAnsi="Arial Narrow"/>
        </w:rPr>
        <w:tab/>
      </w:r>
      <w:proofErr w:type="spellStart"/>
      <w:r w:rsidRPr="00B0019B">
        <w:rPr>
          <w:rFonts w:ascii="Arial Narrow" w:hAnsi="Arial Narrow"/>
        </w:rPr>
        <w:t>Tijekom</w:t>
      </w:r>
      <w:proofErr w:type="spellEnd"/>
      <w:r w:rsidRPr="00B0019B">
        <w:rPr>
          <w:rFonts w:ascii="Arial Narrow" w:hAnsi="Arial Narrow"/>
        </w:rPr>
        <w:t xml:space="preserve"> 2026. </w:t>
      </w:r>
      <w:proofErr w:type="spellStart"/>
      <w:r w:rsidRPr="00B0019B">
        <w:rPr>
          <w:rFonts w:ascii="Arial Narrow" w:hAnsi="Arial Narrow"/>
        </w:rPr>
        <w:t>godine</w:t>
      </w:r>
      <w:proofErr w:type="spellEnd"/>
      <w:r w:rsidRPr="00B0019B">
        <w:rPr>
          <w:rFonts w:ascii="Arial Narrow" w:hAnsi="Arial Narrow"/>
        </w:rPr>
        <w:t xml:space="preserve"> </w:t>
      </w:r>
      <w:proofErr w:type="spellStart"/>
      <w:r w:rsidRPr="00B0019B">
        <w:rPr>
          <w:rFonts w:ascii="Arial Narrow" w:hAnsi="Arial Narrow"/>
        </w:rPr>
        <w:t>planirane</w:t>
      </w:r>
      <w:proofErr w:type="spellEnd"/>
      <w:r w:rsidRPr="00B0019B">
        <w:rPr>
          <w:rFonts w:ascii="Arial Narrow" w:hAnsi="Arial Narrow"/>
        </w:rPr>
        <w:t xml:space="preserve"> </w:t>
      </w:r>
      <w:proofErr w:type="spellStart"/>
      <w:r w:rsidRPr="00B0019B">
        <w:rPr>
          <w:rFonts w:ascii="Arial Narrow" w:hAnsi="Arial Narrow"/>
        </w:rPr>
        <w:t>su</w:t>
      </w:r>
      <w:proofErr w:type="spellEnd"/>
      <w:r w:rsidRPr="00B0019B">
        <w:rPr>
          <w:rFonts w:ascii="Arial Narrow" w:hAnsi="Arial Narrow"/>
        </w:rPr>
        <w:t xml:space="preserve"> i </w:t>
      </w:r>
      <w:proofErr w:type="spellStart"/>
      <w:r w:rsidRPr="00B0019B">
        <w:rPr>
          <w:rFonts w:ascii="Arial Narrow" w:hAnsi="Arial Narrow"/>
        </w:rPr>
        <w:t>sljedeće</w:t>
      </w:r>
      <w:proofErr w:type="spellEnd"/>
      <w:r w:rsidRPr="00B0019B">
        <w:rPr>
          <w:rFonts w:ascii="Arial Narrow" w:hAnsi="Arial Narrow"/>
        </w:rPr>
        <w:t xml:space="preserve"> </w:t>
      </w:r>
      <w:proofErr w:type="spellStart"/>
      <w:r w:rsidRPr="00B0019B">
        <w:rPr>
          <w:rFonts w:ascii="Arial Narrow" w:hAnsi="Arial Narrow"/>
        </w:rPr>
        <w:t>aktivnosti</w:t>
      </w:r>
      <w:proofErr w:type="spellEnd"/>
      <w:r w:rsidRPr="00B0019B">
        <w:rPr>
          <w:rFonts w:ascii="Arial Narrow" w:hAnsi="Arial Narrow"/>
        </w:rPr>
        <w:t>:</w:t>
      </w:r>
    </w:p>
    <w:p w14:paraId="3C25B58D" w14:textId="77777777" w:rsidR="00B0019B" w:rsidRPr="00B0019B" w:rsidRDefault="00B0019B" w:rsidP="00B0019B">
      <w:pPr>
        <w:pStyle w:val="Odlomakpopisa"/>
        <w:widowControl/>
        <w:numPr>
          <w:ilvl w:val="0"/>
          <w:numId w:val="99"/>
        </w:numPr>
        <w:autoSpaceDE/>
        <w:autoSpaceDN/>
        <w:spacing w:after="160" w:line="259" w:lineRule="auto"/>
        <w:contextualSpacing/>
        <w:rPr>
          <w:rFonts w:ascii="Arial Narrow" w:hAnsi="Arial Narrow"/>
        </w:rPr>
      </w:pPr>
      <w:r w:rsidRPr="00B0019B">
        <w:rPr>
          <w:rFonts w:ascii="Arial Narrow" w:hAnsi="Arial Narrow"/>
        </w:rPr>
        <w:t xml:space="preserve">Na </w:t>
      </w:r>
      <w:proofErr w:type="spellStart"/>
      <w:r w:rsidRPr="00B0019B">
        <w:rPr>
          <w:rFonts w:ascii="Arial Narrow" w:hAnsi="Arial Narrow"/>
        </w:rPr>
        <w:t>građevinskom</w:t>
      </w:r>
      <w:proofErr w:type="spellEnd"/>
      <w:r w:rsidRPr="00B0019B">
        <w:rPr>
          <w:rFonts w:ascii="Arial Narrow" w:hAnsi="Arial Narrow"/>
        </w:rPr>
        <w:t xml:space="preserve"> </w:t>
      </w:r>
      <w:proofErr w:type="spellStart"/>
      <w:r w:rsidRPr="00B0019B">
        <w:rPr>
          <w:rFonts w:ascii="Arial Narrow" w:hAnsi="Arial Narrow"/>
        </w:rPr>
        <w:t>zemljištu</w:t>
      </w:r>
      <w:proofErr w:type="spellEnd"/>
      <w:r w:rsidRPr="00B0019B">
        <w:rPr>
          <w:rFonts w:ascii="Arial Narrow" w:hAnsi="Arial Narrow"/>
        </w:rPr>
        <w:t xml:space="preserve"> na </w:t>
      </w:r>
      <w:proofErr w:type="spellStart"/>
      <w:r w:rsidRPr="00B0019B">
        <w:rPr>
          <w:rFonts w:ascii="Arial Narrow" w:hAnsi="Arial Narrow"/>
        </w:rPr>
        <w:t>mjestu</w:t>
      </w:r>
      <w:proofErr w:type="spellEnd"/>
      <w:r w:rsidRPr="00B0019B">
        <w:rPr>
          <w:rFonts w:ascii="Arial Narrow" w:hAnsi="Arial Narrow"/>
        </w:rPr>
        <w:t xml:space="preserve"> stare </w:t>
      </w:r>
      <w:proofErr w:type="spellStart"/>
      <w:r w:rsidRPr="00B0019B">
        <w:rPr>
          <w:rFonts w:ascii="Arial Narrow" w:hAnsi="Arial Narrow"/>
        </w:rPr>
        <w:t>škole</w:t>
      </w:r>
      <w:proofErr w:type="spellEnd"/>
      <w:r w:rsidRPr="00B0019B">
        <w:rPr>
          <w:rFonts w:ascii="Arial Narrow" w:hAnsi="Arial Narrow"/>
        </w:rPr>
        <w:t xml:space="preserve">, k.č.br. 76/2 </w:t>
      </w:r>
      <w:proofErr w:type="spellStart"/>
      <w:r w:rsidRPr="00B0019B">
        <w:rPr>
          <w:rFonts w:ascii="Arial Narrow" w:hAnsi="Arial Narrow"/>
        </w:rPr>
        <w:t>k.o.</w:t>
      </w:r>
      <w:proofErr w:type="spellEnd"/>
      <w:r w:rsidRPr="00B0019B">
        <w:rPr>
          <w:rFonts w:ascii="Arial Narrow" w:hAnsi="Arial Narrow"/>
        </w:rPr>
        <w:t xml:space="preserve"> Dubravica u </w:t>
      </w:r>
      <w:proofErr w:type="spellStart"/>
      <w:r w:rsidRPr="00B0019B">
        <w:rPr>
          <w:rFonts w:ascii="Arial Narrow" w:hAnsi="Arial Narrow"/>
        </w:rPr>
        <w:t>Ulici</w:t>
      </w:r>
      <w:proofErr w:type="spellEnd"/>
      <w:r w:rsidRPr="00B0019B">
        <w:rPr>
          <w:rFonts w:ascii="Arial Narrow" w:hAnsi="Arial Narrow"/>
        </w:rPr>
        <w:t xml:space="preserve"> Pavla </w:t>
      </w:r>
      <w:proofErr w:type="spellStart"/>
      <w:r w:rsidRPr="00B0019B">
        <w:rPr>
          <w:rFonts w:ascii="Arial Narrow" w:hAnsi="Arial Narrow"/>
        </w:rPr>
        <w:t>Štoosa</w:t>
      </w:r>
      <w:proofErr w:type="spellEnd"/>
      <w:r w:rsidRPr="00B0019B">
        <w:rPr>
          <w:rFonts w:ascii="Arial Narrow" w:hAnsi="Arial Narrow"/>
        </w:rPr>
        <w:t xml:space="preserve"> 38, </w:t>
      </w:r>
      <w:proofErr w:type="spellStart"/>
      <w:r w:rsidRPr="00B0019B">
        <w:rPr>
          <w:rFonts w:ascii="Arial Narrow" w:hAnsi="Arial Narrow"/>
        </w:rPr>
        <w:t>čiji</w:t>
      </w:r>
      <w:proofErr w:type="spellEnd"/>
      <w:r w:rsidRPr="00B0019B">
        <w:rPr>
          <w:rFonts w:ascii="Arial Narrow" w:hAnsi="Arial Narrow"/>
        </w:rPr>
        <w:t xml:space="preserve"> </w:t>
      </w:r>
      <w:proofErr w:type="spellStart"/>
      <w:r w:rsidRPr="00B0019B">
        <w:rPr>
          <w:rFonts w:ascii="Arial Narrow" w:hAnsi="Arial Narrow"/>
        </w:rPr>
        <w:t>su</w:t>
      </w:r>
      <w:proofErr w:type="spellEnd"/>
      <w:r w:rsidRPr="00B0019B">
        <w:rPr>
          <w:rFonts w:ascii="Arial Narrow" w:hAnsi="Arial Narrow"/>
        </w:rPr>
        <w:t xml:space="preserve"> </w:t>
      </w:r>
      <w:proofErr w:type="spellStart"/>
      <w:r w:rsidRPr="00B0019B">
        <w:rPr>
          <w:rFonts w:ascii="Arial Narrow" w:hAnsi="Arial Narrow"/>
        </w:rPr>
        <w:t>poslovni</w:t>
      </w:r>
      <w:proofErr w:type="spellEnd"/>
      <w:r w:rsidRPr="00B0019B">
        <w:rPr>
          <w:rFonts w:ascii="Arial Narrow" w:hAnsi="Arial Narrow"/>
        </w:rPr>
        <w:t xml:space="preserve"> </w:t>
      </w:r>
      <w:proofErr w:type="spellStart"/>
      <w:r w:rsidRPr="00B0019B">
        <w:rPr>
          <w:rFonts w:ascii="Arial Narrow" w:hAnsi="Arial Narrow"/>
        </w:rPr>
        <w:t>prostori</w:t>
      </w:r>
      <w:proofErr w:type="spellEnd"/>
      <w:r w:rsidRPr="00B0019B">
        <w:rPr>
          <w:rFonts w:ascii="Arial Narrow" w:hAnsi="Arial Narrow"/>
        </w:rPr>
        <w:t xml:space="preserve"> </w:t>
      </w:r>
      <w:proofErr w:type="spellStart"/>
      <w:r w:rsidRPr="00B0019B">
        <w:rPr>
          <w:rFonts w:ascii="Arial Narrow" w:hAnsi="Arial Narrow"/>
        </w:rPr>
        <w:t>dani</w:t>
      </w:r>
      <w:proofErr w:type="spellEnd"/>
      <w:r w:rsidRPr="00B0019B">
        <w:rPr>
          <w:rFonts w:ascii="Arial Narrow" w:hAnsi="Arial Narrow"/>
        </w:rPr>
        <w:t xml:space="preserve"> u </w:t>
      </w:r>
      <w:proofErr w:type="spellStart"/>
      <w:r w:rsidRPr="00B0019B">
        <w:rPr>
          <w:rFonts w:ascii="Arial Narrow" w:hAnsi="Arial Narrow"/>
        </w:rPr>
        <w:t>zakup</w:t>
      </w:r>
      <w:proofErr w:type="spellEnd"/>
      <w:r w:rsidRPr="00B0019B">
        <w:rPr>
          <w:rFonts w:ascii="Arial Narrow" w:hAnsi="Arial Narrow"/>
        </w:rPr>
        <w:t xml:space="preserve"> </w:t>
      </w:r>
      <w:proofErr w:type="spellStart"/>
      <w:r w:rsidRPr="00B0019B">
        <w:rPr>
          <w:rFonts w:ascii="Arial Narrow" w:hAnsi="Arial Narrow"/>
        </w:rPr>
        <w:t>udrugama</w:t>
      </w:r>
      <w:proofErr w:type="spellEnd"/>
      <w:r w:rsidRPr="00B0019B">
        <w:rPr>
          <w:rFonts w:ascii="Arial Narrow" w:hAnsi="Arial Narrow"/>
        </w:rPr>
        <w:t xml:space="preserve"> </w:t>
      </w:r>
      <w:proofErr w:type="spellStart"/>
      <w:r w:rsidRPr="00B0019B">
        <w:rPr>
          <w:rFonts w:ascii="Arial Narrow" w:hAnsi="Arial Narrow"/>
        </w:rPr>
        <w:t>sa</w:t>
      </w:r>
      <w:proofErr w:type="spellEnd"/>
      <w:r w:rsidRPr="00B0019B">
        <w:rPr>
          <w:rFonts w:ascii="Arial Narrow" w:hAnsi="Arial Narrow"/>
        </w:rPr>
        <w:t xml:space="preserve"> </w:t>
      </w:r>
      <w:proofErr w:type="spellStart"/>
      <w:r w:rsidRPr="00B0019B">
        <w:rPr>
          <w:rFonts w:ascii="Arial Narrow" w:hAnsi="Arial Narrow"/>
        </w:rPr>
        <w:t>područja</w:t>
      </w:r>
      <w:proofErr w:type="spellEnd"/>
      <w:r w:rsidRPr="00B0019B">
        <w:rPr>
          <w:rFonts w:ascii="Arial Narrow" w:hAnsi="Arial Narrow"/>
        </w:rPr>
        <w:t xml:space="preserve"> </w:t>
      </w:r>
      <w:proofErr w:type="spellStart"/>
      <w:r w:rsidRPr="00B0019B">
        <w:rPr>
          <w:rFonts w:ascii="Arial Narrow" w:hAnsi="Arial Narrow"/>
        </w:rPr>
        <w:t>Općine</w:t>
      </w:r>
      <w:proofErr w:type="spellEnd"/>
      <w:r w:rsidRPr="00B0019B">
        <w:rPr>
          <w:rFonts w:ascii="Arial Narrow" w:hAnsi="Arial Narrow"/>
        </w:rPr>
        <w:t xml:space="preserve"> Dubravica, </w:t>
      </w:r>
      <w:proofErr w:type="spellStart"/>
      <w:r w:rsidRPr="00B0019B">
        <w:rPr>
          <w:rFonts w:ascii="Arial Narrow" w:hAnsi="Arial Narrow"/>
        </w:rPr>
        <w:t>planira</w:t>
      </w:r>
      <w:proofErr w:type="spellEnd"/>
      <w:r w:rsidRPr="00B0019B">
        <w:rPr>
          <w:rFonts w:ascii="Arial Narrow" w:hAnsi="Arial Narrow"/>
        </w:rPr>
        <w:t xml:space="preserve"> se </w:t>
      </w:r>
      <w:proofErr w:type="spellStart"/>
      <w:r w:rsidRPr="00B0019B">
        <w:rPr>
          <w:rFonts w:ascii="Arial Narrow" w:hAnsi="Arial Narrow"/>
        </w:rPr>
        <w:t>energetska</w:t>
      </w:r>
      <w:proofErr w:type="spellEnd"/>
      <w:r w:rsidRPr="00B0019B">
        <w:rPr>
          <w:rFonts w:ascii="Arial Narrow" w:hAnsi="Arial Narrow"/>
        </w:rPr>
        <w:t xml:space="preserve"> </w:t>
      </w:r>
      <w:proofErr w:type="spellStart"/>
      <w:r w:rsidRPr="00B0019B">
        <w:rPr>
          <w:rFonts w:ascii="Arial Narrow" w:hAnsi="Arial Narrow"/>
        </w:rPr>
        <w:t>obnova</w:t>
      </w:r>
      <w:proofErr w:type="spellEnd"/>
      <w:r w:rsidRPr="00B0019B">
        <w:rPr>
          <w:rFonts w:ascii="Arial Narrow" w:hAnsi="Arial Narrow"/>
        </w:rPr>
        <w:t xml:space="preserve"> </w:t>
      </w:r>
      <w:proofErr w:type="spellStart"/>
      <w:r w:rsidRPr="00B0019B">
        <w:rPr>
          <w:rFonts w:ascii="Arial Narrow" w:hAnsi="Arial Narrow"/>
        </w:rPr>
        <w:t>objekta</w:t>
      </w:r>
      <w:proofErr w:type="spellEnd"/>
      <w:r w:rsidRPr="00B0019B">
        <w:rPr>
          <w:rFonts w:ascii="Arial Narrow" w:hAnsi="Arial Narrow"/>
        </w:rPr>
        <w:t>.</w:t>
      </w:r>
    </w:p>
    <w:p w14:paraId="0DB2AC2E" w14:textId="77777777" w:rsidR="00B0019B" w:rsidRPr="00B0019B" w:rsidRDefault="00B0019B" w:rsidP="00B0019B">
      <w:pPr>
        <w:tabs>
          <w:tab w:val="left" w:pos="477"/>
        </w:tabs>
        <w:spacing w:before="93" w:line="276" w:lineRule="auto"/>
        <w:ind w:left="142" w:right="115"/>
        <w:rPr>
          <w:rFonts w:ascii="Arial Narrow" w:hAnsi="Arial Narrow" w:cs="Times New Roman"/>
        </w:rPr>
      </w:pPr>
      <w:r w:rsidRPr="00B0019B">
        <w:rPr>
          <w:rFonts w:ascii="Arial Narrow" w:hAnsi="Arial Narrow" w:cs="Times New Roman"/>
        </w:rPr>
        <w:t>Ovim Planom definiraju se sljedeće smjernice vezane za upravljanje i raspolaganje ostalim građevinskim zemljištem:</w:t>
      </w:r>
    </w:p>
    <w:p w14:paraId="1A841EE7" w14:textId="77777777" w:rsidR="00B0019B" w:rsidRPr="00B0019B" w:rsidRDefault="00B0019B" w:rsidP="00B0019B">
      <w:pPr>
        <w:pStyle w:val="Tijeloteksta"/>
        <w:spacing w:before="6"/>
        <w:rPr>
          <w:rFonts w:ascii="Arial Narrow" w:hAnsi="Arial Narrow" w:cs="Times New Roman"/>
        </w:rPr>
      </w:pPr>
    </w:p>
    <w:p w14:paraId="59A2549D" w14:textId="77777777" w:rsidR="00B0019B" w:rsidRPr="00B0019B" w:rsidRDefault="00B0019B" w:rsidP="00B0019B">
      <w:pPr>
        <w:pStyle w:val="Odlomakpopisa"/>
        <w:numPr>
          <w:ilvl w:val="1"/>
          <w:numId w:val="199"/>
        </w:numPr>
        <w:tabs>
          <w:tab w:val="left" w:pos="837"/>
        </w:tabs>
        <w:spacing w:line="271" w:lineRule="auto"/>
        <w:ind w:right="119"/>
        <w:rPr>
          <w:rFonts w:ascii="Arial Narrow" w:hAnsi="Arial Narrow"/>
        </w:rPr>
      </w:pPr>
      <w:proofErr w:type="spellStart"/>
      <w:r w:rsidRPr="00B0019B">
        <w:rPr>
          <w:rFonts w:ascii="Arial Narrow" w:hAnsi="Arial Narrow"/>
        </w:rPr>
        <w:t>poduzimanje</w:t>
      </w:r>
      <w:proofErr w:type="spellEnd"/>
      <w:r w:rsidRPr="00B0019B">
        <w:rPr>
          <w:rFonts w:ascii="Arial Narrow" w:hAnsi="Arial Narrow"/>
        </w:rPr>
        <w:t xml:space="preserve"> </w:t>
      </w:r>
      <w:proofErr w:type="spellStart"/>
      <w:r w:rsidRPr="00B0019B">
        <w:rPr>
          <w:rFonts w:ascii="Arial Narrow" w:hAnsi="Arial Narrow"/>
        </w:rPr>
        <w:t>aktivnosti</w:t>
      </w:r>
      <w:proofErr w:type="spellEnd"/>
      <w:r w:rsidRPr="00B0019B">
        <w:rPr>
          <w:rFonts w:ascii="Arial Narrow" w:hAnsi="Arial Narrow"/>
        </w:rPr>
        <w:t xml:space="preserve"> da se </w:t>
      </w:r>
      <w:proofErr w:type="spellStart"/>
      <w:r w:rsidRPr="00B0019B">
        <w:rPr>
          <w:rFonts w:ascii="Arial Narrow" w:hAnsi="Arial Narrow"/>
        </w:rPr>
        <w:t>zemljište</w:t>
      </w:r>
      <w:proofErr w:type="spellEnd"/>
      <w:r w:rsidRPr="00B0019B">
        <w:rPr>
          <w:rFonts w:ascii="Arial Narrow" w:hAnsi="Arial Narrow"/>
        </w:rPr>
        <w:t xml:space="preserve"> </w:t>
      </w:r>
      <w:proofErr w:type="spellStart"/>
      <w:r w:rsidRPr="00B0019B">
        <w:rPr>
          <w:rFonts w:ascii="Arial Narrow" w:hAnsi="Arial Narrow"/>
        </w:rPr>
        <w:t>koje</w:t>
      </w:r>
      <w:proofErr w:type="spellEnd"/>
      <w:r w:rsidRPr="00B0019B">
        <w:rPr>
          <w:rFonts w:ascii="Arial Narrow" w:hAnsi="Arial Narrow"/>
        </w:rPr>
        <w:t xml:space="preserve"> je </w:t>
      </w:r>
      <w:proofErr w:type="spellStart"/>
      <w:r w:rsidRPr="00B0019B">
        <w:rPr>
          <w:rFonts w:ascii="Arial Narrow" w:hAnsi="Arial Narrow"/>
        </w:rPr>
        <w:t>prostornim</w:t>
      </w:r>
      <w:proofErr w:type="spellEnd"/>
      <w:r w:rsidRPr="00B0019B">
        <w:rPr>
          <w:rFonts w:ascii="Arial Narrow" w:hAnsi="Arial Narrow"/>
        </w:rPr>
        <w:t xml:space="preserve"> </w:t>
      </w:r>
      <w:proofErr w:type="spellStart"/>
      <w:r w:rsidRPr="00B0019B">
        <w:rPr>
          <w:rFonts w:ascii="Arial Narrow" w:hAnsi="Arial Narrow"/>
        </w:rPr>
        <w:t>planom</w:t>
      </w:r>
      <w:proofErr w:type="spellEnd"/>
      <w:r w:rsidRPr="00B0019B">
        <w:rPr>
          <w:rFonts w:ascii="Arial Narrow" w:hAnsi="Arial Narrow"/>
        </w:rPr>
        <w:t xml:space="preserve"> </w:t>
      </w:r>
      <w:proofErr w:type="spellStart"/>
      <w:r w:rsidRPr="00B0019B">
        <w:rPr>
          <w:rFonts w:ascii="Arial Narrow" w:hAnsi="Arial Narrow"/>
        </w:rPr>
        <w:t>predviđeno</w:t>
      </w:r>
      <w:proofErr w:type="spellEnd"/>
      <w:r w:rsidRPr="00B0019B">
        <w:rPr>
          <w:rFonts w:ascii="Arial Narrow" w:hAnsi="Arial Narrow"/>
        </w:rPr>
        <w:t xml:space="preserve"> </w:t>
      </w:r>
      <w:r w:rsidRPr="00B0019B">
        <w:rPr>
          <w:rFonts w:ascii="Arial Narrow" w:hAnsi="Arial Narrow"/>
          <w:spacing w:val="-3"/>
        </w:rPr>
        <w:t xml:space="preserve">za </w:t>
      </w:r>
      <w:proofErr w:type="spellStart"/>
      <w:r w:rsidRPr="00B0019B">
        <w:rPr>
          <w:rFonts w:ascii="Arial Narrow" w:hAnsi="Arial Narrow"/>
        </w:rPr>
        <w:t>gradnju</w:t>
      </w:r>
      <w:proofErr w:type="spellEnd"/>
      <w:r w:rsidRPr="00B0019B">
        <w:rPr>
          <w:rFonts w:ascii="Arial Narrow" w:hAnsi="Arial Narrow"/>
        </w:rPr>
        <w:t xml:space="preserve"> </w:t>
      </w:r>
      <w:proofErr w:type="spellStart"/>
      <w:r w:rsidRPr="00B0019B">
        <w:rPr>
          <w:rFonts w:ascii="Arial Narrow" w:hAnsi="Arial Narrow"/>
        </w:rPr>
        <w:t>uređuje</w:t>
      </w:r>
      <w:proofErr w:type="spellEnd"/>
      <w:r w:rsidRPr="00B0019B">
        <w:rPr>
          <w:rFonts w:ascii="Arial Narrow" w:hAnsi="Arial Narrow"/>
        </w:rPr>
        <w:t xml:space="preserve"> i </w:t>
      </w:r>
      <w:proofErr w:type="spellStart"/>
      <w:r w:rsidRPr="00B0019B">
        <w:rPr>
          <w:rFonts w:ascii="Arial Narrow" w:hAnsi="Arial Narrow"/>
        </w:rPr>
        <w:t>priprema</w:t>
      </w:r>
      <w:proofErr w:type="spellEnd"/>
      <w:r w:rsidRPr="00B0019B">
        <w:rPr>
          <w:rFonts w:ascii="Arial Narrow" w:hAnsi="Arial Narrow"/>
        </w:rPr>
        <w:t xml:space="preserve"> za </w:t>
      </w:r>
      <w:proofErr w:type="spellStart"/>
      <w:r w:rsidRPr="00B0019B">
        <w:rPr>
          <w:rFonts w:ascii="Arial Narrow" w:hAnsi="Arial Narrow"/>
        </w:rPr>
        <w:t>izgradnju</w:t>
      </w:r>
      <w:proofErr w:type="spellEnd"/>
      <w:r w:rsidRPr="00B0019B">
        <w:rPr>
          <w:rFonts w:ascii="Arial Narrow" w:hAnsi="Arial Narrow"/>
        </w:rPr>
        <w:t xml:space="preserve"> </w:t>
      </w:r>
      <w:proofErr w:type="spellStart"/>
      <w:r w:rsidRPr="00B0019B">
        <w:rPr>
          <w:rFonts w:ascii="Arial Narrow" w:hAnsi="Arial Narrow"/>
        </w:rPr>
        <w:t>te</w:t>
      </w:r>
      <w:proofErr w:type="spellEnd"/>
      <w:r w:rsidRPr="00B0019B">
        <w:rPr>
          <w:rFonts w:ascii="Arial Narrow" w:hAnsi="Arial Narrow"/>
        </w:rPr>
        <w:t xml:space="preserve"> da se </w:t>
      </w:r>
      <w:proofErr w:type="spellStart"/>
      <w:r w:rsidRPr="00B0019B">
        <w:rPr>
          <w:rFonts w:ascii="Arial Narrow" w:hAnsi="Arial Narrow"/>
        </w:rPr>
        <w:t>njime</w:t>
      </w:r>
      <w:proofErr w:type="spellEnd"/>
      <w:r w:rsidRPr="00B0019B">
        <w:rPr>
          <w:rFonts w:ascii="Arial Narrow" w:hAnsi="Arial Narrow"/>
        </w:rPr>
        <w:t xml:space="preserve"> </w:t>
      </w:r>
      <w:proofErr w:type="spellStart"/>
      <w:r w:rsidRPr="00B0019B">
        <w:rPr>
          <w:rFonts w:ascii="Arial Narrow" w:hAnsi="Arial Narrow"/>
        </w:rPr>
        <w:t>dalje</w:t>
      </w:r>
      <w:proofErr w:type="spellEnd"/>
      <w:r w:rsidRPr="00B0019B">
        <w:rPr>
          <w:rFonts w:ascii="Arial Narrow" w:hAnsi="Arial Narrow"/>
        </w:rPr>
        <w:t xml:space="preserve"> </w:t>
      </w:r>
      <w:proofErr w:type="spellStart"/>
      <w:r w:rsidRPr="00B0019B">
        <w:rPr>
          <w:rFonts w:ascii="Arial Narrow" w:hAnsi="Arial Narrow"/>
        </w:rPr>
        <w:t>upravlja</w:t>
      </w:r>
      <w:proofErr w:type="spellEnd"/>
      <w:r w:rsidRPr="00B0019B">
        <w:rPr>
          <w:rFonts w:ascii="Arial Narrow" w:hAnsi="Arial Narrow"/>
        </w:rPr>
        <w:t xml:space="preserve"> i </w:t>
      </w:r>
      <w:proofErr w:type="spellStart"/>
      <w:r w:rsidRPr="00B0019B">
        <w:rPr>
          <w:rFonts w:ascii="Arial Narrow" w:hAnsi="Arial Narrow"/>
        </w:rPr>
        <w:t>raspolaže</w:t>
      </w:r>
      <w:proofErr w:type="spellEnd"/>
      <w:r w:rsidRPr="00B0019B">
        <w:rPr>
          <w:rFonts w:ascii="Arial Narrow" w:hAnsi="Arial Narrow"/>
        </w:rPr>
        <w:t xml:space="preserve"> </w:t>
      </w:r>
      <w:proofErr w:type="spellStart"/>
      <w:r w:rsidRPr="00B0019B">
        <w:rPr>
          <w:rFonts w:ascii="Arial Narrow" w:hAnsi="Arial Narrow"/>
        </w:rPr>
        <w:t>sukladno</w:t>
      </w:r>
      <w:proofErr w:type="spellEnd"/>
      <w:r w:rsidRPr="00B0019B">
        <w:rPr>
          <w:rFonts w:ascii="Arial Narrow" w:hAnsi="Arial Narrow"/>
        </w:rPr>
        <w:t xml:space="preserve"> </w:t>
      </w:r>
      <w:proofErr w:type="spellStart"/>
      <w:r w:rsidRPr="00B0019B">
        <w:rPr>
          <w:rFonts w:ascii="Arial Narrow" w:hAnsi="Arial Narrow"/>
        </w:rPr>
        <w:t>zakonskim</w:t>
      </w:r>
      <w:proofErr w:type="spellEnd"/>
      <w:r w:rsidRPr="00B0019B">
        <w:rPr>
          <w:rFonts w:ascii="Arial Narrow" w:hAnsi="Arial Narrow"/>
        </w:rPr>
        <w:t xml:space="preserve"> </w:t>
      </w:r>
      <w:proofErr w:type="spellStart"/>
      <w:r w:rsidRPr="00B0019B">
        <w:rPr>
          <w:rFonts w:ascii="Arial Narrow" w:hAnsi="Arial Narrow"/>
        </w:rPr>
        <w:t>odredbama</w:t>
      </w:r>
      <w:proofErr w:type="spellEnd"/>
      <w:r w:rsidRPr="00B0019B">
        <w:rPr>
          <w:rFonts w:ascii="Arial Narrow" w:hAnsi="Arial Narrow"/>
        </w:rPr>
        <w:t xml:space="preserve"> i </w:t>
      </w:r>
      <w:proofErr w:type="spellStart"/>
      <w:r w:rsidRPr="00B0019B">
        <w:rPr>
          <w:rFonts w:ascii="Arial Narrow" w:hAnsi="Arial Narrow"/>
        </w:rPr>
        <w:t>proračunskim</w:t>
      </w:r>
      <w:proofErr w:type="spellEnd"/>
      <w:r w:rsidRPr="00B0019B">
        <w:rPr>
          <w:rFonts w:ascii="Arial Narrow" w:hAnsi="Arial Narrow"/>
        </w:rPr>
        <w:t xml:space="preserve"> </w:t>
      </w:r>
      <w:proofErr w:type="spellStart"/>
      <w:r w:rsidRPr="00B0019B">
        <w:rPr>
          <w:rFonts w:ascii="Arial Narrow" w:hAnsi="Arial Narrow"/>
        </w:rPr>
        <w:t>sredstvima</w:t>
      </w:r>
      <w:proofErr w:type="spellEnd"/>
      <w:r w:rsidRPr="00B0019B">
        <w:rPr>
          <w:rFonts w:ascii="Arial Narrow" w:hAnsi="Arial Narrow"/>
          <w:spacing w:val="-9"/>
        </w:rPr>
        <w:t xml:space="preserve"> </w:t>
      </w:r>
      <w:proofErr w:type="spellStart"/>
      <w:r w:rsidRPr="00B0019B">
        <w:rPr>
          <w:rFonts w:ascii="Arial Narrow" w:hAnsi="Arial Narrow"/>
        </w:rPr>
        <w:t>Općine</w:t>
      </w:r>
      <w:proofErr w:type="spellEnd"/>
    </w:p>
    <w:p w14:paraId="4394FCED" w14:textId="77777777" w:rsidR="00B0019B" w:rsidRPr="00B0019B" w:rsidRDefault="00B0019B" w:rsidP="00B0019B">
      <w:pPr>
        <w:tabs>
          <w:tab w:val="left" w:pos="837"/>
        </w:tabs>
        <w:spacing w:line="271" w:lineRule="auto"/>
        <w:ind w:right="119"/>
        <w:rPr>
          <w:rFonts w:ascii="Arial Narrow" w:hAnsi="Arial Narrow" w:cs="Times New Roman"/>
        </w:rPr>
      </w:pPr>
    </w:p>
    <w:p w14:paraId="45B7ED89" w14:textId="77777777" w:rsidR="00B0019B" w:rsidRPr="00B0019B" w:rsidRDefault="00B0019B" w:rsidP="00B0019B">
      <w:pPr>
        <w:tabs>
          <w:tab w:val="left" w:pos="837"/>
        </w:tabs>
        <w:spacing w:line="271" w:lineRule="auto"/>
        <w:ind w:right="119"/>
        <w:rPr>
          <w:rFonts w:ascii="Arial Narrow" w:hAnsi="Arial Narrow" w:cs="Times New Roman"/>
        </w:rPr>
      </w:pPr>
    </w:p>
    <w:p w14:paraId="3C2067A7" w14:textId="77777777" w:rsidR="00B0019B" w:rsidRPr="00B0019B" w:rsidRDefault="00B0019B" w:rsidP="00B0019B">
      <w:pPr>
        <w:pStyle w:val="Naslov1"/>
        <w:numPr>
          <w:ilvl w:val="1"/>
          <w:numId w:val="198"/>
        </w:numPr>
        <w:tabs>
          <w:tab w:val="left" w:pos="612"/>
        </w:tabs>
        <w:spacing w:before="75"/>
        <w:ind w:left="973" w:hanging="973"/>
        <w:jc w:val="center"/>
        <w:rPr>
          <w:rFonts w:ascii="Arial Narrow" w:hAnsi="Arial Narrow"/>
          <w:sz w:val="22"/>
          <w:szCs w:val="22"/>
        </w:rPr>
      </w:pPr>
      <w:r w:rsidRPr="00B0019B">
        <w:rPr>
          <w:rFonts w:ascii="Arial Narrow" w:hAnsi="Arial Narrow"/>
          <w:sz w:val="22"/>
          <w:szCs w:val="22"/>
        </w:rPr>
        <w:t xml:space="preserve">PLAN UPRAVLJANJA I RASPOLAGANJA </w:t>
      </w:r>
      <w:r w:rsidRPr="00B0019B">
        <w:rPr>
          <w:rFonts w:ascii="Arial Narrow" w:hAnsi="Arial Narrow"/>
          <w:sz w:val="22"/>
          <w:szCs w:val="22"/>
          <w:u w:val="single"/>
        </w:rPr>
        <w:t>NERAZVRSTANIM CESTAMA</w:t>
      </w:r>
      <w:r w:rsidRPr="00B0019B">
        <w:rPr>
          <w:rFonts w:ascii="Arial Narrow" w:hAnsi="Arial Narrow"/>
          <w:spacing w:val="-5"/>
          <w:sz w:val="22"/>
          <w:szCs w:val="22"/>
        </w:rPr>
        <w:t xml:space="preserve"> </w:t>
      </w:r>
      <w:r w:rsidRPr="00B0019B">
        <w:rPr>
          <w:rFonts w:ascii="Arial Narrow" w:hAnsi="Arial Narrow"/>
          <w:sz w:val="22"/>
          <w:szCs w:val="22"/>
        </w:rPr>
        <w:t>U</w:t>
      </w:r>
    </w:p>
    <w:p w14:paraId="42354510" w14:textId="77777777" w:rsidR="00B0019B" w:rsidRPr="00B0019B" w:rsidRDefault="00B0019B" w:rsidP="00B0019B">
      <w:pPr>
        <w:jc w:val="center"/>
        <w:rPr>
          <w:rFonts w:ascii="Arial Narrow" w:hAnsi="Arial Narrow" w:cs="Times New Roman"/>
          <w:b/>
        </w:rPr>
      </w:pPr>
      <w:r w:rsidRPr="00B0019B">
        <w:rPr>
          <w:rFonts w:ascii="Arial Narrow" w:hAnsi="Arial Narrow" w:cs="Times New Roman"/>
          <w:b/>
        </w:rPr>
        <w:t>VLASNIŠTVU OPĆINE DUBRAVICA</w:t>
      </w:r>
    </w:p>
    <w:p w14:paraId="10A75706" w14:textId="77777777" w:rsidR="00B0019B" w:rsidRPr="00B0019B" w:rsidRDefault="00B0019B" w:rsidP="00B0019B">
      <w:pPr>
        <w:pStyle w:val="Tijeloteksta"/>
        <w:spacing w:before="8"/>
        <w:rPr>
          <w:rFonts w:ascii="Arial Narrow" w:hAnsi="Arial Narrow" w:cs="Times New Roman"/>
          <w:b/>
        </w:rPr>
      </w:pPr>
    </w:p>
    <w:p w14:paraId="7EC23D58" w14:textId="77777777" w:rsidR="00B0019B" w:rsidRPr="00B0019B" w:rsidRDefault="00B0019B" w:rsidP="00B0019B">
      <w:pPr>
        <w:pStyle w:val="Tijeloteksta"/>
        <w:spacing w:line="276" w:lineRule="auto"/>
        <w:ind w:left="116" w:right="108"/>
        <w:rPr>
          <w:rFonts w:ascii="Arial Narrow" w:hAnsi="Arial Narrow" w:cs="Times New Roman"/>
        </w:rPr>
      </w:pPr>
      <w:r w:rsidRPr="00B0019B">
        <w:rPr>
          <w:rFonts w:ascii="Arial Narrow" w:hAnsi="Arial Narrow" w:cs="Times New Roman"/>
        </w:rPr>
        <w:t>Prema Zakonu o cestama („Narodne novine“, br. NN </w:t>
      </w:r>
      <w:hyperlink r:id="rId24" w:tgtFrame="_blank" w:history="1">
        <w:r w:rsidRPr="00B0019B">
          <w:rPr>
            <w:rStyle w:val="Hiperveza"/>
            <w:rFonts w:ascii="Arial Narrow" w:hAnsi="Arial Narrow" w:cs="Times New Roman"/>
            <w:b/>
            <w:bCs/>
          </w:rPr>
          <w:t>84/11</w:t>
        </w:r>
      </w:hyperlink>
      <w:r w:rsidRPr="00B0019B">
        <w:rPr>
          <w:rFonts w:ascii="Arial Narrow" w:hAnsi="Arial Narrow" w:cs="Times New Roman"/>
        </w:rPr>
        <w:t>, </w:t>
      </w:r>
      <w:hyperlink r:id="rId25" w:tgtFrame="_blank" w:history="1">
        <w:r w:rsidRPr="00B0019B">
          <w:rPr>
            <w:rStyle w:val="Hiperveza"/>
            <w:rFonts w:ascii="Arial Narrow" w:hAnsi="Arial Narrow" w:cs="Times New Roman"/>
            <w:b/>
            <w:bCs/>
          </w:rPr>
          <w:t>22/13</w:t>
        </w:r>
      </w:hyperlink>
      <w:r w:rsidRPr="00B0019B">
        <w:rPr>
          <w:rFonts w:ascii="Arial Narrow" w:hAnsi="Arial Narrow" w:cs="Times New Roman"/>
        </w:rPr>
        <w:t>, </w:t>
      </w:r>
      <w:hyperlink r:id="rId26" w:tgtFrame="_blank" w:history="1">
        <w:r w:rsidRPr="00B0019B">
          <w:rPr>
            <w:rStyle w:val="Hiperveza"/>
            <w:rFonts w:ascii="Arial Narrow" w:hAnsi="Arial Narrow" w:cs="Times New Roman"/>
            <w:b/>
            <w:bCs/>
          </w:rPr>
          <w:t>54/13</w:t>
        </w:r>
      </w:hyperlink>
      <w:r w:rsidRPr="00B0019B">
        <w:rPr>
          <w:rFonts w:ascii="Arial Narrow" w:hAnsi="Arial Narrow" w:cs="Times New Roman"/>
        </w:rPr>
        <w:t>, </w:t>
      </w:r>
      <w:hyperlink r:id="rId27" w:tgtFrame="_blank" w:history="1">
        <w:r w:rsidRPr="00B0019B">
          <w:rPr>
            <w:rStyle w:val="Hiperveza"/>
            <w:rFonts w:ascii="Arial Narrow" w:hAnsi="Arial Narrow" w:cs="Times New Roman"/>
            <w:b/>
            <w:bCs/>
          </w:rPr>
          <w:t>148/13</w:t>
        </w:r>
      </w:hyperlink>
      <w:r w:rsidRPr="00B0019B">
        <w:rPr>
          <w:rFonts w:ascii="Arial Narrow" w:hAnsi="Arial Narrow" w:cs="Times New Roman"/>
        </w:rPr>
        <w:t>, </w:t>
      </w:r>
      <w:hyperlink r:id="rId28" w:tgtFrame="_blank" w:history="1">
        <w:r w:rsidRPr="00B0019B">
          <w:rPr>
            <w:rStyle w:val="Hiperveza"/>
            <w:rFonts w:ascii="Arial Narrow" w:hAnsi="Arial Narrow" w:cs="Times New Roman"/>
            <w:b/>
            <w:bCs/>
          </w:rPr>
          <w:t>92/14</w:t>
        </w:r>
      </w:hyperlink>
      <w:r w:rsidRPr="00B0019B">
        <w:rPr>
          <w:rFonts w:ascii="Arial Narrow" w:hAnsi="Arial Narrow" w:cs="Times New Roman"/>
        </w:rPr>
        <w:t>, </w:t>
      </w:r>
      <w:hyperlink r:id="rId29" w:tgtFrame="_blank" w:history="1">
        <w:r w:rsidRPr="00B0019B">
          <w:rPr>
            <w:rStyle w:val="Hiperveza"/>
            <w:rFonts w:ascii="Arial Narrow" w:hAnsi="Arial Narrow" w:cs="Times New Roman"/>
            <w:b/>
            <w:bCs/>
          </w:rPr>
          <w:t>110/19</w:t>
        </w:r>
      </w:hyperlink>
      <w:r w:rsidRPr="00B0019B">
        <w:rPr>
          <w:rFonts w:ascii="Arial Narrow" w:hAnsi="Arial Narrow" w:cs="Times New Roman"/>
        </w:rPr>
        <w:t>, </w:t>
      </w:r>
      <w:hyperlink r:id="rId30" w:tgtFrame="_blank" w:history="1">
        <w:r w:rsidRPr="00B0019B">
          <w:rPr>
            <w:rStyle w:val="Hiperveza"/>
            <w:rFonts w:ascii="Arial Narrow" w:hAnsi="Arial Narrow" w:cs="Times New Roman"/>
            <w:b/>
            <w:bCs/>
          </w:rPr>
          <w:t>144/21</w:t>
        </w:r>
      </w:hyperlink>
      <w:r w:rsidRPr="00B0019B">
        <w:rPr>
          <w:rFonts w:ascii="Arial Narrow" w:hAnsi="Arial Narrow" w:cs="Times New Roman"/>
        </w:rPr>
        <w:t>, </w:t>
      </w:r>
      <w:hyperlink r:id="rId31" w:tgtFrame="_blank" w:history="1">
        <w:r w:rsidRPr="00B0019B">
          <w:rPr>
            <w:rStyle w:val="Hiperveza"/>
            <w:rFonts w:ascii="Arial Narrow" w:hAnsi="Arial Narrow" w:cs="Times New Roman"/>
            <w:b/>
            <w:bCs/>
          </w:rPr>
          <w:t>114/22</w:t>
        </w:r>
      </w:hyperlink>
      <w:r w:rsidRPr="00B0019B">
        <w:rPr>
          <w:rFonts w:ascii="Arial Narrow" w:hAnsi="Arial Narrow" w:cs="Times New Roman"/>
        </w:rPr>
        <w:t>, </w:t>
      </w:r>
      <w:hyperlink r:id="rId32" w:tgtFrame="_blank" w:history="1">
        <w:r w:rsidRPr="00B0019B">
          <w:rPr>
            <w:rStyle w:val="Hiperveza"/>
            <w:rFonts w:ascii="Arial Narrow" w:hAnsi="Arial Narrow" w:cs="Times New Roman"/>
            <w:b/>
            <w:bCs/>
          </w:rPr>
          <w:t>114/22</w:t>
        </w:r>
      </w:hyperlink>
      <w:r w:rsidRPr="00B0019B">
        <w:rPr>
          <w:rFonts w:ascii="Arial Narrow" w:hAnsi="Arial Narrow" w:cs="Times New Roman"/>
        </w:rPr>
        <w:t>, </w:t>
      </w:r>
      <w:hyperlink r:id="rId33" w:tgtFrame="_blank" w:history="1">
        <w:r w:rsidRPr="00B0019B">
          <w:rPr>
            <w:rStyle w:val="Hiperveza"/>
            <w:rFonts w:ascii="Arial Narrow" w:hAnsi="Arial Narrow" w:cs="Times New Roman"/>
            <w:b/>
            <w:bCs/>
          </w:rPr>
          <w:t>04/23</w:t>
        </w:r>
      </w:hyperlink>
      <w:r w:rsidRPr="00B0019B">
        <w:rPr>
          <w:rFonts w:ascii="Arial Narrow" w:hAnsi="Arial Narrow" w:cs="Times New Roman"/>
        </w:rPr>
        <w:t>, </w:t>
      </w:r>
      <w:hyperlink r:id="rId34" w:tgtFrame="_blank" w:history="1">
        <w:r w:rsidRPr="00B0019B">
          <w:rPr>
            <w:rStyle w:val="Hiperveza"/>
            <w:rFonts w:ascii="Arial Narrow" w:hAnsi="Arial Narrow" w:cs="Times New Roman"/>
            <w:b/>
            <w:bCs/>
          </w:rPr>
          <w:t>133/23</w:t>
        </w:r>
      </w:hyperlink>
      <w:r w:rsidRPr="00B0019B">
        <w:rPr>
          <w:rFonts w:ascii="Arial Narrow" w:hAnsi="Arial Narrow" w:cs="Times New Roman"/>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w:t>
      </w:r>
      <w:r w:rsidRPr="00B0019B">
        <w:rPr>
          <w:rFonts w:ascii="Arial Narrow" w:hAnsi="Arial Narrow" w:cs="Times New Roman"/>
          <w:spacing w:val="-9"/>
        </w:rPr>
        <w:t xml:space="preserve"> </w:t>
      </w:r>
      <w:r w:rsidRPr="00B0019B">
        <w:rPr>
          <w:rFonts w:ascii="Arial Narrow" w:hAnsi="Arial Narrow" w:cs="Times New Roman"/>
        </w:rPr>
        <w:t>lokalne</w:t>
      </w:r>
      <w:r w:rsidRPr="00B0019B">
        <w:rPr>
          <w:rFonts w:ascii="Arial Narrow" w:hAnsi="Arial Narrow" w:cs="Times New Roman"/>
          <w:spacing w:val="-9"/>
        </w:rPr>
        <w:t xml:space="preserve"> </w:t>
      </w:r>
      <w:r w:rsidRPr="00B0019B">
        <w:rPr>
          <w:rFonts w:ascii="Arial Narrow" w:hAnsi="Arial Narrow" w:cs="Times New Roman"/>
        </w:rPr>
        <w:t>samouprave,</w:t>
      </w:r>
      <w:r w:rsidRPr="00B0019B">
        <w:rPr>
          <w:rFonts w:ascii="Arial Narrow" w:hAnsi="Arial Narrow" w:cs="Times New Roman"/>
          <w:spacing w:val="-9"/>
        </w:rPr>
        <w:t xml:space="preserve"> </w:t>
      </w:r>
      <w:r w:rsidRPr="00B0019B">
        <w:rPr>
          <w:rFonts w:ascii="Arial Narrow" w:hAnsi="Arial Narrow" w:cs="Times New Roman"/>
        </w:rPr>
        <w:t>pod</w:t>
      </w:r>
      <w:r w:rsidRPr="00B0019B">
        <w:rPr>
          <w:rFonts w:ascii="Arial Narrow" w:hAnsi="Arial Narrow" w:cs="Times New Roman"/>
          <w:spacing w:val="-12"/>
        </w:rPr>
        <w:t xml:space="preserve"> </w:t>
      </w:r>
      <w:r w:rsidRPr="00B0019B">
        <w:rPr>
          <w:rFonts w:ascii="Arial Narrow" w:hAnsi="Arial Narrow" w:cs="Times New Roman"/>
        </w:rPr>
        <w:t>uvjetima</w:t>
      </w:r>
      <w:r w:rsidRPr="00B0019B">
        <w:rPr>
          <w:rFonts w:ascii="Arial Narrow" w:hAnsi="Arial Narrow" w:cs="Times New Roman"/>
          <w:spacing w:val="-8"/>
        </w:rPr>
        <w:t xml:space="preserve"> </w:t>
      </w:r>
      <w:r w:rsidRPr="00B0019B">
        <w:rPr>
          <w:rFonts w:ascii="Arial Narrow" w:hAnsi="Arial Narrow" w:cs="Times New Roman"/>
        </w:rPr>
        <w:t>da</w:t>
      </w:r>
      <w:r w:rsidRPr="00B0019B">
        <w:rPr>
          <w:rFonts w:ascii="Arial Narrow" w:hAnsi="Arial Narrow" w:cs="Times New Roman"/>
          <w:spacing w:val="-12"/>
        </w:rPr>
        <w:t xml:space="preserve"> </w:t>
      </w:r>
      <w:r w:rsidRPr="00B0019B">
        <w:rPr>
          <w:rFonts w:ascii="Arial Narrow" w:hAnsi="Arial Narrow" w:cs="Times New Roman"/>
        </w:rPr>
        <w:t>ne</w:t>
      </w:r>
      <w:r w:rsidRPr="00B0019B">
        <w:rPr>
          <w:rFonts w:ascii="Arial Narrow" w:hAnsi="Arial Narrow" w:cs="Times New Roman"/>
          <w:spacing w:val="-8"/>
        </w:rPr>
        <w:t xml:space="preserve"> </w:t>
      </w:r>
      <w:r w:rsidRPr="00B0019B">
        <w:rPr>
          <w:rFonts w:ascii="Arial Narrow" w:hAnsi="Arial Narrow" w:cs="Times New Roman"/>
        </w:rPr>
        <w:t>ometaju</w:t>
      </w:r>
      <w:r w:rsidRPr="00B0019B">
        <w:rPr>
          <w:rFonts w:ascii="Arial Narrow" w:hAnsi="Arial Narrow" w:cs="Times New Roman"/>
          <w:spacing w:val="-11"/>
        </w:rPr>
        <w:t xml:space="preserve"> </w:t>
      </w:r>
      <w:r w:rsidRPr="00B0019B">
        <w:rPr>
          <w:rFonts w:ascii="Arial Narrow" w:hAnsi="Arial Narrow" w:cs="Times New Roman"/>
        </w:rPr>
        <w:t>odvijanje</w:t>
      </w:r>
      <w:r w:rsidRPr="00B0019B">
        <w:rPr>
          <w:rFonts w:ascii="Arial Narrow" w:hAnsi="Arial Narrow" w:cs="Times New Roman"/>
          <w:spacing w:val="-10"/>
        </w:rPr>
        <w:t xml:space="preserve"> </w:t>
      </w:r>
      <w:r w:rsidRPr="00B0019B">
        <w:rPr>
          <w:rFonts w:ascii="Arial Narrow" w:hAnsi="Arial Narrow" w:cs="Times New Roman"/>
        </w:rPr>
        <w:t>prometa</w:t>
      </w:r>
      <w:r w:rsidRPr="00B0019B">
        <w:rPr>
          <w:rFonts w:ascii="Arial Narrow" w:hAnsi="Arial Narrow" w:cs="Times New Roman"/>
          <w:spacing w:val="-9"/>
        </w:rPr>
        <w:t xml:space="preserve"> </w:t>
      </w:r>
      <w:r w:rsidRPr="00B0019B">
        <w:rPr>
          <w:rFonts w:ascii="Arial Narrow" w:hAnsi="Arial Narrow" w:cs="Times New Roman"/>
        </w:rPr>
        <w:t>i</w:t>
      </w:r>
      <w:r w:rsidRPr="00B0019B">
        <w:rPr>
          <w:rFonts w:ascii="Arial Narrow" w:hAnsi="Arial Narrow" w:cs="Times New Roman"/>
          <w:spacing w:val="-10"/>
        </w:rPr>
        <w:t xml:space="preserve"> </w:t>
      </w:r>
      <w:r w:rsidRPr="00B0019B">
        <w:rPr>
          <w:rFonts w:ascii="Arial Narrow" w:hAnsi="Arial Narrow" w:cs="Times New Roman"/>
        </w:rPr>
        <w:t>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7CB853B3" w14:textId="77777777" w:rsidR="00B0019B" w:rsidRPr="00B0019B" w:rsidRDefault="00B0019B" w:rsidP="00B0019B">
      <w:pPr>
        <w:pStyle w:val="Tijeloteksta"/>
        <w:spacing w:line="276" w:lineRule="auto"/>
        <w:ind w:left="116" w:right="108"/>
        <w:rPr>
          <w:rFonts w:ascii="Arial Narrow" w:hAnsi="Arial Narrow" w:cs="Times New Roman"/>
        </w:rPr>
      </w:pPr>
    </w:p>
    <w:p w14:paraId="466FE83F" w14:textId="77777777" w:rsidR="00B0019B" w:rsidRPr="00B0019B" w:rsidRDefault="00B0019B" w:rsidP="00B0019B">
      <w:pPr>
        <w:pStyle w:val="Tijeloteksta"/>
        <w:spacing w:before="1" w:line="276" w:lineRule="auto"/>
        <w:ind w:left="116" w:right="110"/>
        <w:rPr>
          <w:rFonts w:ascii="Arial Narrow" w:hAnsi="Arial Narrow" w:cs="Times New Roman"/>
        </w:rPr>
      </w:pPr>
      <w:r w:rsidRPr="00B0019B">
        <w:rPr>
          <w:rFonts w:ascii="Arial Narrow" w:hAnsi="Arial Narrow" w:cs="Times New Roman"/>
        </w:rPr>
        <w:lastRenderedPageBreak/>
        <w:t>Općinsko vijeće je donijelo Odluku o nerazvrstanim cestama (Službeni glasnik Općine Dubravica</w:t>
      </w:r>
      <w:r w:rsidRPr="00B0019B">
        <w:rPr>
          <w:rFonts w:ascii="Arial Narrow" w:hAnsi="Arial Narrow" w:cs="Times New Roman"/>
          <w:spacing w:val="-19"/>
        </w:rPr>
        <w:t xml:space="preserve"> </w:t>
      </w:r>
      <w:r w:rsidRPr="00B0019B">
        <w:rPr>
          <w:rFonts w:ascii="Arial Narrow" w:hAnsi="Arial Narrow" w:cs="Times New Roman"/>
        </w:rPr>
        <w:t>br.</w:t>
      </w:r>
      <w:r w:rsidRPr="00B0019B">
        <w:rPr>
          <w:rFonts w:ascii="Arial Narrow" w:hAnsi="Arial Narrow" w:cs="Times New Roman"/>
          <w:spacing w:val="-21"/>
        </w:rPr>
        <w:t xml:space="preserve"> </w:t>
      </w:r>
      <w:r w:rsidRPr="00B0019B">
        <w:rPr>
          <w:rFonts w:ascii="Arial Narrow" w:hAnsi="Arial Narrow" w:cs="Times New Roman"/>
        </w:rPr>
        <w:t>01/14),</w:t>
      </w:r>
      <w:r w:rsidRPr="00B0019B">
        <w:rPr>
          <w:rFonts w:ascii="Arial Narrow" w:hAnsi="Arial Narrow" w:cs="Times New Roman"/>
          <w:spacing w:val="-19"/>
        </w:rPr>
        <w:t xml:space="preserve"> </w:t>
      </w:r>
      <w:r w:rsidRPr="00B0019B">
        <w:rPr>
          <w:rFonts w:ascii="Arial Narrow" w:hAnsi="Arial Narrow" w:cs="Times New Roman"/>
        </w:rPr>
        <w:t>kojom</w:t>
      </w:r>
      <w:r w:rsidRPr="00B0019B">
        <w:rPr>
          <w:rFonts w:ascii="Arial Narrow" w:hAnsi="Arial Narrow" w:cs="Times New Roman"/>
          <w:spacing w:val="-18"/>
        </w:rPr>
        <w:t xml:space="preserve"> </w:t>
      </w:r>
      <w:r w:rsidRPr="00B0019B">
        <w:rPr>
          <w:rFonts w:ascii="Arial Narrow" w:hAnsi="Arial Narrow" w:cs="Times New Roman"/>
        </w:rPr>
        <w:t>se</w:t>
      </w:r>
      <w:r w:rsidRPr="00B0019B">
        <w:rPr>
          <w:rFonts w:ascii="Arial Narrow" w:hAnsi="Arial Narrow" w:cs="Times New Roman"/>
          <w:spacing w:val="-19"/>
        </w:rPr>
        <w:t xml:space="preserve"> </w:t>
      </w:r>
      <w:r w:rsidRPr="00B0019B">
        <w:rPr>
          <w:rFonts w:ascii="Arial Narrow" w:hAnsi="Arial Narrow" w:cs="Times New Roman"/>
        </w:rPr>
        <w:t>uređuje</w:t>
      </w:r>
      <w:r w:rsidRPr="00B0019B">
        <w:rPr>
          <w:rFonts w:ascii="Arial Narrow" w:hAnsi="Arial Narrow" w:cs="Times New Roman"/>
          <w:spacing w:val="-18"/>
        </w:rPr>
        <w:t xml:space="preserve"> </w:t>
      </w:r>
      <w:r w:rsidRPr="00B0019B">
        <w:rPr>
          <w:rFonts w:ascii="Arial Narrow" w:hAnsi="Arial Narrow" w:cs="Times New Roman"/>
        </w:rPr>
        <w:t>upravljanje,</w:t>
      </w:r>
      <w:r w:rsidRPr="00B0019B">
        <w:rPr>
          <w:rFonts w:ascii="Arial Narrow" w:hAnsi="Arial Narrow" w:cs="Times New Roman"/>
          <w:spacing w:val="-18"/>
        </w:rPr>
        <w:t xml:space="preserve"> </w:t>
      </w:r>
      <w:r w:rsidRPr="00B0019B">
        <w:rPr>
          <w:rFonts w:ascii="Arial Narrow" w:hAnsi="Arial Narrow" w:cs="Times New Roman"/>
        </w:rPr>
        <w:t>građenje,</w:t>
      </w:r>
      <w:r w:rsidRPr="00B0019B">
        <w:rPr>
          <w:rFonts w:ascii="Arial Narrow" w:hAnsi="Arial Narrow" w:cs="Times New Roman"/>
          <w:spacing w:val="-18"/>
        </w:rPr>
        <w:t xml:space="preserve"> </w:t>
      </w:r>
      <w:r w:rsidRPr="00B0019B">
        <w:rPr>
          <w:rFonts w:ascii="Arial Narrow" w:hAnsi="Arial Narrow" w:cs="Times New Roman"/>
        </w:rPr>
        <w:t>rekonstrukcija i</w:t>
      </w:r>
      <w:r w:rsidRPr="00B0019B">
        <w:rPr>
          <w:rFonts w:ascii="Arial Narrow" w:hAnsi="Arial Narrow" w:cs="Times New Roman"/>
          <w:spacing w:val="-11"/>
        </w:rPr>
        <w:t xml:space="preserve"> </w:t>
      </w:r>
      <w:r w:rsidRPr="00B0019B">
        <w:rPr>
          <w:rFonts w:ascii="Arial Narrow" w:hAnsi="Arial Narrow" w:cs="Times New Roman"/>
        </w:rPr>
        <w:t>održavanje</w:t>
      </w:r>
      <w:r w:rsidRPr="00B0019B">
        <w:rPr>
          <w:rFonts w:ascii="Arial Narrow" w:hAnsi="Arial Narrow" w:cs="Times New Roman"/>
          <w:spacing w:val="-10"/>
        </w:rPr>
        <w:t xml:space="preserve"> </w:t>
      </w:r>
      <w:r w:rsidRPr="00B0019B">
        <w:rPr>
          <w:rFonts w:ascii="Arial Narrow" w:hAnsi="Arial Narrow" w:cs="Times New Roman"/>
        </w:rPr>
        <w:t>nerazvrstanih</w:t>
      </w:r>
      <w:r w:rsidRPr="00B0019B">
        <w:rPr>
          <w:rFonts w:ascii="Arial Narrow" w:hAnsi="Arial Narrow" w:cs="Times New Roman"/>
          <w:spacing w:val="-10"/>
        </w:rPr>
        <w:t xml:space="preserve"> </w:t>
      </w:r>
      <w:r w:rsidRPr="00B0019B">
        <w:rPr>
          <w:rFonts w:ascii="Arial Narrow" w:hAnsi="Arial Narrow" w:cs="Times New Roman"/>
        </w:rPr>
        <w:t>cesta</w:t>
      </w:r>
      <w:r w:rsidRPr="00B0019B">
        <w:rPr>
          <w:rFonts w:ascii="Arial Narrow" w:hAnsi="Arial Narrow" w:cs="Times New Roman"/>
          <w:spacing w:val="-11"/>
        </w:rPr>
        <w:t xml:space="preserve"> </w:t>
      </w:r>
      <w:r w:rsidRPr="00B0019B">
        <w:rPr>
          <w:rFonts w:ascii="Arial Narrow" w:hAnsi="Arial Narrow" w:cs="Times New Roman"/>
        </w:rPr>
        <w:t>na</w:t>
      </w:r>
      <w:r w:rsidRPr="00B0019B">
        <w:rPr>
          <w:rFonts w:ascii="Arial Narrow" w:hAnsi="Arial Narrow" w:cs="Times New Roman"/>
          <w:spacing w:val="-12"/>
        </w:rPr>
        <w:t xml:space="preserve"> </w:t>
      </w:r>
      <w:r w:rsidRPr="00B0019B">
        <w:rPr>
          <w:rFonts w:ascii="Arial Narrow" w:hAnsi="Arial Narrow" w:cs="Times New Roman"/>
        </w:rPr>
        <w:t>području</w:t>
      </w:r>
      <w:r w:rsidRPr="00B0019B">
        <w:rPr>
          <w:rFonts w:ascii="Arial Narrow" w:hAnsi="Arial Narrow" w:cs="Times New Roman"/>
          <w:spacing w:val="-12"/>
        </w:rPr>
        <w:t xml:space="preserve"> </w:t>
      </w:r>
      <w:r w:rsidRPr="00B0019B">
        <w:rPr>
          <w:rFonts w:ascii="Arial Narrow" w:hAnsi="Arial Narrow" w:cs="Times New Roman"/>
        </w:rPr>
        <w:t>Općine</w:t>
      </w:r>
      <w:r w:rsidRPr="00B0019B">
        <w:rPr>
          <w:rFonts w:ascii="Arial Narrow" w:hAnsi="Arial Narrow" w:cs="Times New Roman"/>
          <w:spacing w:val="-11"/>
        </w:rPr>
        <w:t xml:space="preserve"> </w:t>
      </w:r>
      <w:r w:rsidRPr="00B0019B">
        <w:rPr>
          <w:rFonts w:ascii="Arial Narrow" w:hAnsi="Arial Narrow" w:cs="Times New Roman"/>
        </w:rPr>
        <w:t>Dubravica,</w:t>
      </w:r>
      <w:r w:rsidRPr="00B0019B">
        <w:rPr>
          <w:rFonts w:ascii="Arial Narrow" w:hAnsi="Arial Narrow" w:cs="Times New Roman"/>
          <w:spacing w:val="-12"/>
        </w:rPr>
        <w:t xml:space="preserve"> </w:t>
      </w:r>
      <w:r w:rsidRPr="00B0019B">
        <w:rPr>
          <w:rFonts w:ascii="Arial Narrow" w:hAnsi="Arial Narrow" w:cs="Times New Roman"/>
        </w:rPr>
        <w:t>mjere</w:t>
      </w:r>
      <w:r w:rsidRPr="00B0019B">
        <w:rPr>
          <w:rFonts w:ascii="Arial Narrow" w:hAnsi="Arial Narrow" w:cs="Times New Roman"/>
          <w:spacing w:val="-11"/>
        </w:rPr>
        <w:t xml:space="preserve"> </w:t>
      </w:r>
      <w:r w:rsidRPr="00B0019B">
        <w:rPr>
          <w:rFonts w:ascii="Arial Narrow" w:hAnsi="Arial Narrow" w:cs="Times New Roman"/>
        </w:rPr>
        <w:t>za</w:t>
      </w:r>
      <w:r w:rsidRPr="00B0019B">
        <w:rPr>
          <w:rFonts w:ascii="Arial Narrow" w:hAnsi="Arial Narrow" w:cs="Times New Roman"/>
          <w:spacing w:val="-9"/>
        </w:rPr>
        <w:t xml:space="preserve"> </w:t>
      </w:r>
      <w:r w:rsidRPr="00B0019B">
        <w:rPr>
          <w:rFonts w:ascii="Arial Narrow" w:hAnsi="Arial Narrow" w:cs="Times New Roman"/>
        </w:rPr>
        <w:t>zaštitu</w:t>
      </w:r>
      <w:r w:rsidRPr="00B0019B">
        <w:rPr>
          <w:rFonts w:ascii="Arial Narrow" w:hAnsi="Arial Narrow" w:cs="Times New Roman"/>
          <w:spacing w:val="-9"/>
        </w:rPr>
        <w:t xml:space="preserve"> </w:t>
      </w:r>
      <w:r w:rsidRPr="00B0019B">
        <w:rPr>
          <w:rFonts w:ascii="Arial Narrow" w:hAnsi="Arial Narrow" w:cs="Times New Roman"/>
        </w:rPr>
        <w:t>i</w:t>
      </w:r>
      <w:r w:rsidRPr="00B0019B">
        <w:rPr>
          <w:rFonts w:ascii="Arial Narrow" w:hAnsi="Arial Narrow" w:cs="Times New Roman"/>
          <w:spacing w:val="-13"/>
        </w:rPr>
        <w:t xml:space="preserve"> </w:t>
      </w:r>
      <w:r w:rsidRPr="00B0019B">
        <w:rPr>
          <w:rFonts w:ascii="Arial Narrow" w:hAnsi="Arial Narrow" w:cs="Times New Roman"/>
        </w:rPr>
        <w:t>nadzor</w:t>
      </w:r>
      <w:r w:rsidRPr="00B0019B">
        <w:rPr>
          <w:rFonts w:ascii="Arial Narrow" w:hAnsi="Arial Narrow" w:cs="Times New Roman"/>
          <w:spacing w:val="-11"/>
        </w:rPr>
        <w:t xml:space="preserve"> </w:t>
      </w:r>
      <w:r w:rsidRPr="00B0019B">
        <w:rPr>
          <w:rFonts w:ascii="Arial Narrow" w:hAnsi="Arial Narrow" w:cs="Times New Roman"/>
        </w:rPr>
        <w:t>nad nerazvrstanim cestama te prekršajne</w:t>
      </w:r>
      <w:r w:rsidRPr="00B0019B">
        <w:rPr>
          <w:rFonts w:ascii="Arial Narrow" w:hAnsi="Arial Narrow" w:cs="Times New Roman"/>
          <w:spacing w:val="-5"/>
        </w:rPr>
        <w:t xml:space="preserve"> </w:t>
      </w:r>
      <w:r w:rsidRPr="00B0019B">
        <w:rPr>
          <w:rFonts w:ascii="Arial Narrow" w:hAnsi="Arial Narrow" w:cs="Times New Roman"/>
        </w:rPr>
        <w:t>odredbe.</w:t>
      </w:r>
    </w:p>
    <w:p w14:paraId="4E2D9A38" w14:textId="77777777" w:rsidR="00B0019B" w:rsidRPr="00B0019B" w:rsidRDefault="00B0019B" w:rsidP="00B0019B">
      <w:pPr>
        <w:pStyle w:val="Tijeloteksta"/>
        <w:spacing w:before="1" w:line="276" w:lineRule="auto"/>
        <w:ind w:left="116" w:right="110"/>
        <w:rPr>
          <w:rFonts w:ascii="Arial Narrow" w:hAnsi="Arial Narrow" w:cs="Times New Roman"/>
        </w:rPr>
      </w:pPr>
      <w:r w:rsidRPr="00B0019B">
        <w:rPr>
          <w:rFonts w:ascii="Arial Narrow" w:hAnsi="Arial Narrow" w:cs="Times New Roman"/>
        </w:rPr>
        <w:t xml:space="preserve">Općina Dubravica ima ustrojen Registar nerazvrstanih cesta, objavljen na mrežnoj stranici Općine, </w:t>
      </w:r>
      <w:hyperlink r:id="rId35" w:history="1">
        <w:r w:rsidRPr="00B0019B">
          <w:rPr>
            <w:rStyle w:val="Hiperveza"/>
            <w:rFonts w:ascii="Arial Narrow" w:hAnsi="Arial Narrow" w:cs="Times New Roman"/>
          </w:rPr>
          <w:t>www.dubravica.hr</w:t>
        </w:r>
      </w:hyperlink>
      <w:r w:rsidRPr="00B0019B">
        <w:rPr>
          <w:rFonts w:ascii="Arial Narrow" w:hAnsi="Arial Narrow" w:cs="Times New Roman"/>
        </w:rPr>
        <w:t xml:space="preserve"> te se isti redovito ažurira.</w:t>
      </w:r>
    </w:p>
    <w:p w14:paraId="46822E4F" w14:textId="77777777" w:rsidR="00B0019B" w:rsidRPr="00B0019B" w:rsidRDefault="00B0019B" w:rsidP="00B0019B">
      <w:pPr>
        <w:pStyle w:val="Tijeloteksta"/>
        <w:spacing w:before="8"/>
        <w:rPr>
          <w:rFonts w:ascii="Arial Narrow" w:hAnsi="Arial Narrow" w:cs="Times New Roman"/>
        </w:rPr>
      </w:pPr>
    </w:p>
    <w:p w14:paraId="0B376FFC" w14:textId="77777777" w:rsidR="00B0019B" w:rsidRPr="00B0019B" w:rsidRDefault="00B0019B" w:rsidP="00B0019B">
      <w:pPr>
        <w:pStyle w:val="Tijeloteksta"/>
        <w:ind w:left="116"/>
        <w:rPr>
          <w:rFonts w:ascii="Arial Narrow" w:hAnsi="Arial Narrow" w:cs="Times New Roman"/>
        </w:rPr>
      </w:pPr>
      <w:r w:rsidRPr="00B0019B">
        <w:rPr>
          <w:rFonts w:ascii="Arial Narrow" w:hAnsi="Arial Narrow" w:cs="Times New Roman"/>
        </w:rPr>
        <w:t>Ovim Planom definiraju se sljedeće smjernice za nerazvrstane ceste:</w:t>
      </w:r>
    </w:p>
    <w:p w14:paraId="68CFBD82" w14:textId="77777777" w:rsidR="00B0019B" w:rsidRPr="00B0019B" w:rsidRDefault="00B0019B" w:rsidP="00B0019B">
      <w:pPr>
        <w:pStyle w:val="Tijeloteksta"/>
        <w:ind w:left="476"/>
        <w:rPr>
          <w:rFonts w:ascii="Arial Narrow" w:hAnsi="Arial Narrow" w:cs="Times New Roman"/>
        </w:rPr>
      </w:pPr>
    </w:p>
    <w:p w14:paraId="04A60F74" w14:textId="77777777" w:rsidR="00B0019B" w:rsidRPr="00B0019B" w:rsidRDefault="00B0019B" w:rsidP="00B0019B">
      <w:pPr>
        <w:pStyle w:val="Tijeloteksta"/>
        <w:widowControl w:val="0"/>
        <w:numPr>
          <w:ilvl w:val="0"/>
          <w:numId w:val="197"/>
        </w:numPr>
        <w:autoSpaceDE w:val="0"/>
        <w:autoSpaceDN w:val="0"/>
        <w:spacing w:after="0" w:line="276" w:lineRule="auto"/>
        <w:ind w:right="118" w:firstLine="91"/>
        <w:rPr>
          <w:rFonts w:ascii="Arial Narrow" w:hAnsi="Arial Narrow" w:cs="Times New Roman"/>
        </w:rPr>
      </w:pPr>
      <w:r w:rsidRPr="00B0019B">
        <w:rPr>
          <w:rFonts w:ascii="Arial Narrow" w:hAnsi="Arial Narrow" w:cs="Times New Roman"/>
        </w:rPr>
        <w:t xml:space="preserve"> Općina Dubravica u 2026. godini planira nastaviti provedbu aktivnosti uređenih Odlukom o nerazvrstanim cestama na području Općine Dubravica te provedbu zakonskih obveza temeljem odredbi Zakona o komunalnom gospodarstvu („Narodne novine“ broj 68/18, 110/18, 32/20) o proglašavanju nerazvrstanih cesta javnim dobrom u općoj uporabi u vlasništvu Općine Dubravica i upisivanju tog statusa u zemljišnim knjigama i katastru.</w:t>
      </w:r>
    </w:p>
    <w:p w14:paraId="71AB85D7" w14:textId="77777777" w:rsidR="00B0019B" w:rsidRPr="00B0019B" w:rsidRDefault="00B0019B" w:rsidP="00B0019B">
      <w:pPr>
        <w:pStyle w:val="Tijeloteksta"/>
        <w:spacing w:before="8"/>
        <w:rPr>
          <w:rFonts w:ascii="Arial Narrow" w:hAnsi="Arial Narrow" w:cs="Times New Roman"/>
        </w:rPr>
      </w:pPr>
    </w:p>
    <w:p w14:paraId="5C3A8BDB" w14:textId="77777777" w:rsidR="00B0019B" w:rsidRPr="00B0019B" w:rsidRDefault="00B0019B" w:rsidP="00B0019B">
      <w:pPr>
        <w:pStyle w:val="Naslov1"/>
        <w:numPr>
          <w:ilvl w:val="1"/>
          <w:numId w:val="198"/>
        </w:numPr>
        <w:tabs>
          <w:tab w:val="left" w:pos="854"/>
        </w:tabs>
        <w:spacing w:before="77"/>
        <w:ind w:left="853" w:hanging="361"/>
        <w:jc w:val="center"/>
        <w:rPr>
          <w:rFonts w:ascii="Arial Narrow" w:hAnsi="Arial Narrow"/>
          <w:sz w:val="22"/>
          <w:szCs w:val="22"/>
        </w:rPr>
      </w:pPr>
      <w:r w:rsidRPr="00B0019B">
        <w:rPr>
          <w:rFonts w:ascii="Arial Narrow" w:hAnsi="Arial Narrow"/>
          <w:sz w:val="22"/>
          <w:szCs w:val="22"/>
        </w:rPr>
        <w:t xml:space="preserve">PLAN </w:t>
      </w:r>
      <w:r w:rsidRPr="00B0019B">
        <w:rPr>
          <w:rFonts w:ascii="Arial Narrow" w:hAnsi="Arial Narrow"/>
          <w:sz w:val="22"/>
          <w:szCs w:val="22"/>
          <w:u w:val="single"/>
        </w:rPr>
        <w:t>PRODAJE I KUPOVINE NEKRETNINA</w:t>
      </w:r>
      <w:r w:rsidRPr="00B0019B">
        <w:rPr>
          <w:rFonts w:ascii="Arial Narrow" w:hAnsi="Arial Narrow"/>
          <w:sz w:val="22"/>
          <w:szCs w:val="22"/>
        </w:rPr>
        <w:t xml:space="preserve"> U VLASNIŠTVU OPĆINE</w:t>
      </w:r>
      <w:r w:rsidRPr="00B0019B">
        <w:rPr>
          <w:rFonts w:ascii="Arial Narrow" w:hAnsi="Arial Narrow"/>
          <w:spacing w:val="-21"/>
          <w:sz w:val="22"/>
          <w:szCs w:val="22"/>
        </w:rPr>
        <w:t xml:space="preserve"> </w:t>
      </w:r>
      <w:r w:rsidRPr="00B0019B">
        <w:rPr>
          <w:rFonts w:ascii="Arial Narrow" w:hAnsi="Arial Narrow"/>
          <w:sz w:val="22"/>
          <w:szCs w:val="22"/>
        </w:rPr>
        <w:t>DUBRAVICA</w:t>
      </w:r>
    </w:p>
    <w:p w14:paraId="4D14290C" w14:textId="77777777" w:rsidR="00B0019B" w:rsidRPr="00B0019B" w:rsidRDefault="00B0019B" w:rsidP="00B0019B">
      <w:pPr>
        <w:pStyle w:val="Tijeloteksta"/>
        <w:spacing w:before="9"/>
        <w:rPr>
          <w:rFonts w:ascii="Arial Narrow" w:hAnsi="Arial Narrow" w:cs="Times New Roman"/>
          <w:b/>
        </w:rPr>
      </w:pPr>
    </w:p>
    <w:p w14:paraId="19779F0F" w14:textId="77777777" w:rsidR="00B0019B" w:rsidRPr="00B0019B" w:rsidRDefault="00B0019B" w:rsidP="00B0019B">
      <w:pPr>
        <w:shd w:val="clear" w:color="auto" w:fill="FFFFFF"/>
        <w:spacing w:after="105"/>
        <w:rPr>
          <w:rFonts w:ascii="Arial Narrow" w:hAnsi="Arial Narrow" w:cs="Times New Roman"/>
        </w:rPr>
      </w:pPr>
      <w:r w:rsidRPr="00B0019B">
        <w:rPr>
          <w:rFonts w:ascii="Arial Narrow" w:hAnsi="Arial Narrow" w:cs="Times New Roman"/>
        </w:rPr>
        <w:t>Procedurom upravljanja i raspolaganja nekretninama u vlasništvu Općine Dubravica (Službeni glasnik Općine Dubravica broj 01/2020) uređuje se postupanje Općine u svezi sa stjecanjem, raspolaganjem i upravljanjem nekretninama u vlasništvu Općine izuzev:</w:t>
      </w:r>
    </w:p>
    <w:p w14:paraId="1D1DB2EE" w14:textId="77777777" w:rsidR="00B0019B" w:rsidRPr="00B0019B" w:rsidRDefault="00B0019B" w:rsidP="00B0019B">
      <w:pPr>
        <w:shd w:val="clear" w:color="auto" w:fill="FFFFFF"/>
        <w:spacing w:after="105"/>
        <w:rPr>
          <w:rFonts w:ascii="Arial Narrow" w:hAnsi="Arial Narrow" w:cs="Times New Roman"/>
        </w:rPr>
      </w:pPr>
      <w:r w:rsidRPr="00B0019B">
        <w:rPr>
          <w:rFonts w:ascii="Arial Narrow" w:hAnsi="Arial Narrow" w:cs="Times New Roman"/>
        </w:rPr>
        <w:t>1. Odluke o korištenju stare zgrade PŠ Dubravica za udruge i stranke (Službeni glasnik Općine Dubravica 3/15)</w:t>
      </w:r>
    </w:p>
    <w:p w14:paraId="17661BF2" w14:textId="77777777" w:rsidR="00B0019B" w:rsidRPr="00B0019B" w:rsidRDefault="00B0019B" w:rsidP="00B0019B">
      <w:pPr>
        <w:shd w:val="clear" w:color="auto" w:fill="FFFFFF"/>
        <w:spacing w:after="105"/>
        <w:rPr>
          <w:rFonts w:ascii="Arial Narrow" w:hAnsi="Arial Narrow" w:cs="Times New Roman"/>
        </w:rPr>
      </w:pPr>
      <w:r w:rsidRPr="00B0019B">
        <w:rPr>
          <w:rFonts w:ascii="Arial Narrow" w:hAnsi="Arial Narrow" w:cs="Times New Roman"/>
        </w:rPr>
        <w:t>2. Odluke o utvrđivanju cijene usluga na groblju u Rozgi (Službeni glasnik Općine Dubravica 3/14)</w:t>
      </w:r>
    </w:p>
    <w:p w14:paraId="434AD154" w14:textId="77777777" w:rsidR="00B0019B" w:rsidRPr="00B0019B" w:rsidRDefault="00B0019B" w:rsidP="00B0019B">
      <w:pPr>
        <w:shd w:val="clear" w:color="auto" w:fill="FFFFFF"/>
        <w:spacing w:after="105"/>
        <w:rPr>
          <w:rFonts w:ascii="Arial Narrow" w:hAnsi="Arial Narrow" w:cs="Times New Roman"/>
        </w:rPr>
      </w:pPr>
      <w:r w:rsidRPr="00B0019B">
        <w:rPr>
          <w:rFonts w:ascii="Arial Narrow" w:hAnsi="Arial Narrow" w:cs="Times New Roman"/>
        </w:rPr>
        <w:t>3. Odluke o upravljanju grobljem na području Općine Dubravica (Službeni glasnik Općine Dubravica 3/14)</w:t>
      </w:r>
    </w:p>
    <w:p w14:paraId="284D691F" w14:textId="77777777" w:rsidR="00B0019B" w:rsidRPr="00B0019B" w:rsidRDefault="00B0019B" w:rsidP="00B0019B">
      <w:pPr>
        <w:shd w:val="clear" w:color="auto" w:fill="FFFFFF"/>
        <w:spacing w:after="105"/>
        <w:rPr>
          <w:rFonts w:ascii="Arial Narrow" w:hAnsi="Arial Narrow" w:cs="Times New Roman"/>
        </w:rPr>
      </w:pPr>
      <w:r w:rsidRPr="00B0019B">
        <w:rPr>
          <w:rFonts w:ascii="Arial Narrow" w:hAnsi="Arial Narrow" w:cs="Times New Roman"/>
        </w:rPr>
        <w:t>4. Odluke o visini naknade koja se plaća prilikom dodjele na korištenje napuštenog grobnog mjesta na mjesnom groblju u Rozgi (Službeni glasnik Općine Dubravica 3/12)</w:t>
      </w:r>
    </w:p>
    <w:p w14:paraId="3CC6896D" w14:textId="77777777" w:rsidR="00B0019B" w:rsidRPr="00B0019B" w:rsidRDefault="00B0019B" w:rsidP="00B0019B">
      <w:pPr>
        <w:shd w:val="clear" w:color="auto" w:fill="FFFFFF"/>
        <w:spacing w:after="105"/>
        <w:rPr>
          <w:rFonts w:ascii="Arial Narrow" w:hAnsi="Arial Narrow" w:cs="Times New Roman"/>
        </w:rPr>
      </w:pPr>
      <w:r w:rsidRPr="00B0019B">
        <w:rPr>
          <w:rFonts w:ascii="Arial Narrow" w:hAnsi="Arial Narrow" w:cs="Times New Roman"/>
        </w:rPr>
        <w:t xml:space="preserve">5. Odluke o zakupu poslovnog prostora  - dječji vrtić, Pavla </w:t>
      </w:r>
      <w:proofErr w:type="spellStart"/>
      <w:r w:rsidRPr="00B0019B">
        <w:rPr>
          <w:rFonts w:ascii="Arial Narrow" w:hAnsi="Arial Narrow" w:cs="Times New Roman"/>
        </w:rPr>
        <w:t>Štoosa</w:t>
      </w:r>
      <w:proofErr w:type="spellEnd"/>
      <w:r w:rsidRPr="00B0019B">
        <w:rPr>
          <w:rFonts w:ascii="Arial Narrow" w:hAnsi="Arial Narrow" w:cs="Times New Roman"/>
        </w:rPr>
        <w:t xml:space="preserve"> 26, Dubravica (Službeni glasnik Općine Dubravica 03/2023)</w:t>
      </w:r>
    </w:p>
    <w:p w14:paraId="2792F929" w14:textId="77777777" w:rsidR="00B0019B" w:rsidRPr="00B0019B" w:rsidRDefault="00B0019B" w:rsidP="00B0019B">
      <w:pPr>
        <w:shd w:val="clear" w:color="auto" w:fill="FFFFFF"/>
        <w:spacing w:after="105"/>
        <w:rPr>
          <w:rFonts w:ascii="Arial Narrow" w:hAnsi="Arial Narrow" w:cs="Times New Roman"/>
        </w:rPr>
      </w:pPr>
      <w:r w:rsidRPr="00B0019B">
        <w:rPr>
          <w:rFonts w:ascii="Arial Narrow" w:hAnsi="Arial Narrow" w:cs="Times New Roman"/>
        </w:rPr>
        <w:t>6. svih postupaka davanja u zakup poslovnih prostora u vlasništvu Općine Dubravica.</w:t>
      </w:r>
    </w:p>
    <w:p w14:paraId="4C6D5636" w14:textId="77777777" w:rsidR="00B0019B" w:rsidRPr="00B0019B" w:rsidRDefault="00B0019B" w:rsidP="00B0019B">
      <w:pPr>
        <w:rPr>
          <w:rFonts w:ascii="Arial Narrow" w:eastAsia="Times New Roman" w:hAnsi="Arial Narrow" w:cs="Times New Roman"/>
          <w:b/>
          <w:lang w:eastAsia="hr-HR"/>
        </w:rPr>
      </w:pPr>
      <w:r w:rsidRPr="00B0019B">
        <w:rPr>
          <w:rFonts w:ascii="Arial Narrow" w:hAnsi="Arial Narrow" w:cs="Times New Roman"/>
          <w:lang w:eastAsia="hr-HR"/>
        </w:rPr>
        <w:t xml:space="preserve"> </w:t>
      </w:r>
    </w:p>
    <w:p w14:paraId="199137ED" w14:textId="77777777" w:rsidR="00B0019B" w:rsidRPr="00B0019B" w:rsidRDefault="00B0019B" w:rsidP="00B0019B">
      <w:pPr>
        <w:pStyle w:val="Tijeloteksta"/>
        <w:spacing w:line="276" w:lineRule="auto"/>
        <w:ind w:right="109"/>
        <w:rPr>
          <w:rFonts w:ascii="Arial Narrow" w:hAnsi="Arial Narrow" w:cs="Times New Roman"/>
        </w:rPr>
      </w:pPr>
      <w:r w:rsidRPr="00B0019B">
        <w:rPr>
          <w:rFonts w:ascii="Arial Narrow" w:eastAsia="Times New Roman" w:hAnsi="Arial Narrow" w:cs="Times New Roman"/>
          <w:lang w:eastAsia="hr-HR"/>
        </w:rPr>
        <w:t>Načelnik i Općinsko vijeće upravljaju nekretninama na načelima zakonitosti i svrsishodnosti, u skladu s namjenom nekretnina i u interesu stvaranja uvjeta za gospodarski razvoj  i osiguranje društvenih i socijalnih interesa Općine.</w:t>
      </w:r>
    </w:p>
    <w:p w14:paraId="731B3E8F" w14:textId="77777777" w:rsidR="00B0019B" w:rsidRPr="00B0019B" w:rsidRDefault="00B0019B" w:rsidP="00B0019B">
      <w:pPr>
        <w:shd w:val="clear" w:color="auto" w:fill="FFFFFF"/>
        <w:spacing w:after="105"/>
        <w:rPr>
          <w:rFonts w:ascii="Arial Narrow" w:eastAsia="Times New Roman" w:hAnsi="Arial Narrow" w:cs="Times New Roman"/>
          <w:lang w:eastAsia="hr-HR"/>
        </w:rPr>
      </w:pPr>
      <w:r w:rsidRPr="00B0019B">
        <w:rPr>
          <w:rFonts w:ascii="Arial Narrow" w:hAnsi="Arial Narrow" w:cs="Times New Roman"/>
        </w:rPr>
        <w:t xml:space="preserve">Procedurom upravljanja i raspolaganja nekretninama u vlasništvu Općine Dubravica </w:t>
      </w:r>
      <w:r w:rsidRPr="00B0019B">
        <w:rPr>
          <w:rFonts w:ascii="Arial Narrow" w:eastAsia="Times New Roman" w:hAnsi="Arial Narrow" w:cs="Times New Roman"/>
          <w:lang w:eastAsia="hr-HR"/>
        </w:rPr>
        <w:t>se naročito uređuje:</w:t>
      </w:r>
      <w:r w:rsidRPr="00B0019B">
        <w:rPr>
          <w:rFonts w:ascii="Arial Narrow" w:eastAsia="Times New Roman" w:hAnsi="Arial Narrow" w:cs="Times New Roman"/>
          <w:lang w:eastAsia="hr-HR"/>
        </w:rPr>
        <w:br/>
        <w:t>- stjecanje, raspolaganje i upravljanje nekretninama,</w:t>
      </w:r>
      <w:r w:rsidRPr="00B0019B">
        <w:rPr>
          <w:rFonts w:ascii="Arial Narrow" w:eastAsia="Times New Roman" w:hAnsi="Arial Narrow" w:cs="Times New Roman"/>
          <w:lang w:eastAsia="hr-HR"/>
        </w:rPr>
        <w:br/>
        <w:t>- provođenje natječaja za prodaju nekretnina, prodaja izravnom pogodbom, osnivanje prava građenja, stvarna služnost i založno pravo</w:t>
      </w:r>
    </w:p>
    <w:p w14:paraId="773BEE61" w14:textId="77777777" w:rsidR="00B0019B" w:rsidRPr="00B0019B" w:rsidRDefault="00B0019B" w:rsidP="00B0019B">
      <w:pPr>
        <w:adjustRightInd w:val="0"/>
        <w:rPr>
          <w:rFonts w:ascii="Arial Narrow" w:hAnsi="Arial Narrow" w:cs="Times New Roman"/>
        </w:rPr>
      </w:pPr>
      <w:r w:rsidRPr="00B0019B">
        <w:rPr>
          <w:rFonts w:ascii="Arial Narrow" w:hAnsi="Arial Narrow" w:cs="Times New Roman"/>
        </w:rPr>
        <w:lastRenderedPageBreak/>
        <w:t>Tržišna vrijednost nekretnine je vrijednost izražena u cijeni koja se za određenu nekretninu može postići na tržištu i koja ovisi o odnosu ponude i potražnje u vrijeme njezinog utvrđivanja na području gdje se nekretnina nalazi, odnosno tržišna cijena je najviša cijena ponuđena u postupku javnog natječaja, odnosno usmenog nadmetanja.</w:t>
      </w:r>
    </w:p>
    <w:p w14:paraId="5134F7F2" w14:textId="77777777" w:rsidR="00B0019B" w:rsidRPr="00B0019B" w:rsidRDefault="00B0019B" w:rsidP="00B0019B">
      <w:pPr>
        <w:adjustRightInd w:val="0"/>
        <w:rPr>
          <w:rFonts w:ascii="Arial Narrow" w:hAnsi="Arial Narrow" w:cs="Times New Roman"/>
        </w:rPr>
      </w:pPr>
      <w:r w:rsidRPr="00B0019B">
        <w:rPr>
          <w:rFonts w:ascii="Arial Narrow" w:hAnsi="Arial Narrow" w:cs="Times New Roman"/>
        </w:rPr>
        <w:t>Početnu cijenu u postupku provođenja natječaja utvrđuje:</w:t>
      </w:r>
    </w:p>
    <w:p w14:paraId="7818F0BA" w14:textId="77777777" w:rsidR="00B0019B" w:rsidRPr="00B0019B" w:rsidRDefault="00B0019B" w:rsidP="00B0019B">
      <w:pPr>
        <w:adjustRightInd w:val="0"/>
        <w:rPr>
          <w:rFonts w:ascii="Arial Narrow" w:hAnsi="Arial Narrow" w:cs="Times New Roman"/>
        </w:rPr>
      </w:pPr>
      <w:r w:rsidRPr="00B0019B">
        <w:rPr>
          <w:rFonts w:ascii="Arial Narrow" w:hAnsi="Arial Narrow" w:cs="Times New Roman"/>
        </w:rPr>
        <w:t>- Općinski načelnik ako pojedinačna vrijednost tih nekretnina ne prelazi 0,5% iznosa prihoda bez primitaka ostvarenih u godini koja prethodi godini u kojoj se odlučuje o stjecanju i otuđivanju pokretnina i nekretnina, a najviše do 1.000.000 kuna, ako je stjecanje i otuđivanje planirano u proračunu i provedeno u skladu sa zakonskim propisima,</w:t>
      </w:r>
    </w:p>
    <w:p w14:paraId="6FD80C66" w14:textId="77777777" w:rsidR="00B0019B" w:rsidRPr="00B0019B" w:rsidRDefault="00B0019B" w:rsidP="00B0019B">
      <w:pPr>
        <w:adjustRightInd w:val="0"/>
        <w:rPr>
          <w:rFonts w:ascii="Arial Narrow" w:hAnsi="Arial Narrow" w:cs="Times New Roman"/>
        </w:rPr>
      </w:pPr>
      <w:r w:rsidRPr="00B0019B">
        <w:rPr>
          <w:rFonts w:ascii="Arial Narrow" w:hAnsi="Arial Narrow" w:cs="Times New Roman"/>
        </w:rPr>
        <w:t>- Općinsko vijeće ako je pojedinačna vrijednost nekretnina veća od iznosa iz prethodne alineje ovog stavka u odluci o raspisivanju natječaja.</w:t>
      </w:r>
    </w:p>
    <w:p w14:paraId="4E609692" w14:textId="77777777" w:rsidR="00B0019B" w:rsidRPr="00B0019B" w:rsidRDefault="00B0019B" w:rsidP="00B0019B">
      <w:pPr>
        <w:adjustRightInd w:val="0"/>
        <w:rPr>
          <w:rFonts w:ascii="Arial Narrow" w:hAnsi="Arial Narrow" w:cs="Times New Roman"/>
        </w:rPr>
      </w:pPr>
    </w:p>
    <w:p w14:paraId="6A7D4012" w14:textId="77777777" w:rsidR="00B0019B" w:rsidRPr="00B0019B" w:rsidRDefault="00B0019B" w:rsidP="00B0019B">
      <w:pPr>
        <w:pStyle w:val="Odlomakpopisa"/>
        <w:ind w:left="0" w:firstLine="0"/>
        <w:rPr>
          <w:rFonts w:ascii="Arial Narrow" w:hAnsi="Arial Narrow"/>
        </w:rPr>
      </w:pPr>
      <w:proofErr w:type="spellStart"/>
      <w:r w:rsidRPr="00B0019B">
        <w:rPr>
          <w:rFonts w:ascii="Arial Narrow" w:hAnsi="Arial Narrow"/>
        </w:rPr>
        <w:t>Poslovni</w:t>
      </w:r>
      <w:proofErr w:type="spellEnd"/>
      <w:r w:rsidRPr="00B0019B">
        <w:rPr>
          <w:rFonts w:ascii="Arial Narrow" w:hAnsi="Arial Narrow"/>
        </w:rPr>
        <w:t xml:space="preserve"> </w:t>
      </w:r>
      <w:proofErr w:type="spellStart"/>
      <w:r w:rsidRPr="00B0019B">
        <w:rPr>
          <w:rFonts w:ascii="Arial Narrow" w:hAnsi="Arial Narrow"/>
        </w:rPr>
        <w:t>prostori</w:t>
      </w:r>
      <w:proofErr w:type="spellEnd"/>
      <w:r w:rsidRPr="00B0019B">
        <w:rPr>
          <w:rFonts w:ascii="Arial Narrow" w:hAnsi="Arial Narrow"/>
        </w:rPr>
        <w:t xml:space="preserve"> u </w:t>
      </w:r>
      <w:proofErr w:type="spellStart"/>
      <w:r w:rsidRPr="00B0019B">
        <w:rPr>
          <w:rFonts w:ascii="Arial Narrow" w:hAnsi="Arial Narrow"/>
        </w:rPr>
        <w:t>vlasništvu</w:t>
      </w:r>
      <w:proofErr w:type="spellEnd"/>
      <w:r w:rsidRPr="00B0019B">
        <w:rPr>
          <w:rFonts w:ascii="Arial Narrow" w:hAnsi="Arial Narrow"/>
        </w:rPr>
        <w:t xml:space="preserve"> </w:t>
      </w:r>
      <w:proofErr w:type="spellStart"/>
      <w:r w:rsidRPr="00B0019B">
        <w:rPr>
          <w:rFonts w:ascii="Arial Narrow" w:hAnsi="Arial Narrow"/>
        </w:rPr>
        <w:t>općine</w:t>
      </w:r>
      <w:proofErr w:type="spellEnd"/>
      <w:r w:rsidRPr="00B0019B">
        <w:rPr>
          <w:rFonts w:ascii="Arial Narrow" w:hAnsi="Arial Narrow"/>
        </w:rPr>
        <w:t xml:space="preserve"> </w:t>
      </w:r>
      <w:proofErr w:type="spellStart"/>
      <w:r w:rsidRPr="00B0019B">
        <w:rPr>
          <w:rFonts w:ascii="Arial Narrow" w:hAnsi="Arial Narrow"/>
        </w:rPr>
        <w:t>planiraju</w:t>
      </w:r>
      <w:proofErr w:type="spellEnd"/>
      <w:r w:rsidRPr="00B0019B">
        <w:rPr>
          <w:rFonts w:ascii="Arial Narrow" w:hAnsi="Arial Narrow"/>
        </w:rPr>
        <w:t xml:space="preserve"> se </w:t>
      </w:r>
      <w:proofErr w:type="spellStart"/>
      <w:r w:rsidRPr="00B0019B">
        <w:rPr>
          <w:rFonts w:ascii="Arial Narrow" w:hAnsi="Arial Narrow"/>
        </w:rPr>
        <w:t>davati</w:t>
      </w:r>
      <w:proofErr w:type="spellEnd"/>
      <w:r w:rsidRPr="00B0019B">
        <w:rPr>
          <w:rFonts w:ascii="Arial Narrow" w:hAnsi="Arial Narrow"/>
        </w:rPr>
        <w:t xml:space="preserve"> u </w:t>
      </w:r>
      <w:proofErr w:type="spellStart"/>
      <w:r w:rsidRPr="00B0019B">
        <w:rPr>
          <w:rFonts w:ascii="Arial Narrow" w:hAnsi="Arial Narrow"/>
        </w:rPr>
        <w:t>zakup</w:t>
      </w:r>
      <w:proofErr w:type="spellEnd"/>
      <w:r w:rsidRPr="00B0019B">
        <w:rPr>
          <w:rFonts w:ascii="Arial Narrow" w:hAnsi="Arial Narrow"/>
        </w:rPr>
        <w:t xml:space="preserve"> </w:t>
      </w:r>
      <w:proofErr w:type="spellStart"/>
      <w:r w:rsidRPr="00B0019B">
        <w:rPr>
          <w:rFonts w:ascii="Arial Narrow" w:hAnsi="Arial Narrow"/>
        </w:rPr>
        <w:t>tijekom</w:t>
      </w:r>
      <w:proofErr w:type="spellEnd"/>
      <w:r w:rsidRPr="00B0019B">
        <w:rPr>
          <w:rFonts w:ascii="Arial Narrow" w:hAnsi="Arial Narrow"/>
        </w:rPr>
        <w:t xml:space="preserve"> 2026. </w:t>
      </w:r>
      <w:proofErr w:type="spellStart"/>
      <w:r w:rsidRPr="00B0019B">
        <w:rPr>
          <w:rFonts w:ascii="Arial Narrow" w:hAnsi="Arial Narrow"/>
        </w:rPr>
        <w:t>godine</w:t>
      </w:r>
      <w:proofErr w:type="spellEnd"/>
      <w:r w:rsidRPr="00B0019B">
        <w:rPr>
          <w:rFonts w:ascii="Arial Narrow" w:hAnsi="Arial Narrow"/>
        </w:rPr>
        <w:t xml:space="preserve"> </w:t>
      </w:r>
      <w:proofErr w:type="spellStart"/>
      <w:r w:rsidRPr="00B0019B">
        <w:rPr>
          <w:rFonts w:ascii="Arial Narrow" w:hAnsi="Arial Narrow"/>
        </w:rPr>
        <w:t>temeljem</w:t>
      </w:r>
      <w:proofErr w:type="spellEnd"/>
      <w:r w:rsidRPr="00B0019B">
        <w:rPr>
          <w:rFonts w:ascii="Arial Narrow" w:hAnsi="Arial Narrow"/>
        </w:rPr>
        <w:t xml:space="preserve"> </w:t>
      </w:r>
      <w:proofErr w:type="spellStart"/>
      <w:r w:rsidRPr="00B0019B">
        <w:rPr>
          <w:rFonts w:ascii="Arial Narrow" w:hAnsi="Arial Narrow"/>
        </w:rPr>
        <w:t>posebne</w:t>
      </w:r>
      <w:proofErr w:type="spellEnd"/>
      <w:r w:rsidRPr="00B0019B">
        <w:rPr>
          <w:rFonts w:ascii="Arial Narrow" w:hAnsi="Arial Narrow"/>
        </w:rPr>
        <w:t xml:space="preserve"> </w:t>
      </w:r>
      <w:proofErr w:type="spellStart"/>
      <w:r w:rsidRPr="00B0019B">
        <w:rPr>
          <w:rFonts w:ascii="Arial Narrow" w:hAnsi="Arial Narrow"/>
        </w:rPr>
        <w:t>Odluke</w:t>
      </w:r>
      <w:proofErr w:type="spellEnd"/>
      <w:r w:rsidRPr="00B0019B">
        <w:rPr>
          <w:rFonts w:ascii="Arial Narrow" w:hAnsi="Arial Narrow"/>
        </w:rPr>
        <w:t xml:space="preserve"> </w:t>
      </w:r>
      <w:proofErr w:type="spellStart"/>
      <w:r w:rsidRPr="00B0019B">
        <w:rPr>
          <w:rFonts w:ascii="Arial Narrow" w:hAnsi="Arial Narrow"/>
        </w:rPr>
        <w:t>Općinskog</w:t>
      </w:r>
      <w:proofErr w:type="spellEnd"/>
      <w:r w:rsidRPr="00B0019B">
        <w:rPr>
          <w:rFonts w:ascii="Arial Narrow" w:hAnsi="Arial Narrow"/>
        </w:rPr>
        <w:t xml:space="preserve"> </w:t>
      </w:r>
      <w:proofErr w:type="spellStart"/>
      <w:r w:rsidRPr="00B0019B">
        <w:rPr>
          <w:rFonts w:ascii="Arial Narrow" w:hAnsi="Arial Narrow"/>
        </w:rPr>
        <w:t>vijeća</w:t>
      </w:r>
      <w:proofErr w:type="spellEnd"/>
      <w:r w:rsidRPr="00B0019B">
        <w:rPr>
          <w:rFonts w:ascii="Arial Narrow" w:hAnsi="Arial Narrow"/>
        </w:rPr>
        <w:t xml:space="preserve"> </w:t>
      </w:r>
      <w:proofErr w:type="spellStart"/>
      <w:r w:rsidRPr="00B0019B">
        <w:rPr>
          <w:rFonts w:ascii="Arial Narrow" w:hAnsi="Arial Narrow"/>
        </w:rPr>
        <w:t>Općine</w:t>
      </w:r>
      <w:proofErr w:type="spellEnd"/>
      <w:r w:rsidRPr="00B0019B">
        <w:rPr>
          <w:rFonts w:ascii="Arial Narrow" w:hAnsi="Arial Narrow"/>
        </w:rPr>
        <w:t xml:space="preserve"> Dubravica </w:t>
      </w:r>
      <w:proofErr w:type="spellStart"/>
      <w:r w:rsidRPr="00B0019B">
        <w:rPr>
          <w:rFonts w:ascii="Arial Narrow" w:hAnsi="Arial Narrow"/>
        </w:rPr>
        <w:t>koja</w:t>
      </w:r>
      <w:proofErr w:type="spellEnd"/>
      <w:r w:rsidRPr="00B0019B">
        <w:rPr>
          <w:rFonts w:ascii="Arial Narrow" w:hAnsi="Arial Narrow"/>
        </w:rPr>
        <w:t xml:space="preserve"> </w:t>
      </w:r>
      <w:proofErr w:type="spellStart"/>
      <w:r w:rsidRPr="00B0019B">
        <w:rPr>
          <w:rFonts w:ascii="Arial Narrow" w:hAnsi="Arial Narrow"/>
        </w:rPr>
        <w:t>će</w:t>
      </w:r>
      <w:proofErr w:type="spellEnd"/>
      <w:r w:rsidRPr="00B0019B">
        <w:rPr>
          <w:rFonts w:ascii="Arial Narrow" w:hAnsi="Arial Narrow"/>
        </w:rPr>
        <w:t xml:space="preserve"> </w:t>
      </w:r>
      <w:proofErr w:type="spellStart"/>
      <w:r w:rsidRPr="00B0019B">
        <w:rPr>
          <w:rFonts w:ascii="Arial Narrow" w:hAnsi="Arial Narrow"/>
        </w:rPr>
        <w:t>detaljno</w:t>
      </w:r>
      <w:proofErr w:type="spellEnd"/>
      <w:r w:rsidRPr="00B0019B">
        <w:rPr>
          <w:rFonts w:ascii="Arial Narrow" w:hAnsi="Arial Narrow"/>
        </w:rPr>
        <w:t xml:space="preserve"> </w:t>
      </w:r>
      <w:proofErr w:type="spellStart"/>
      <w:r w:rsidRPr="00B0019B">
        <w:rPr>
          <w:rFonts w:ascii="Arial Narrow" w:hAnsi="Arial Narrow"/>
        </w:rPr>
        <w:t>propisivati</w:t>
      </w:r>
      <w:proofErr w:type="spellEnd"/>
      <w:r w:rsidRPr="00B0019B">
        <w:rPr>
          <w:rFonts w:ascii="Arial Narrow" w:hAnsi="Arial Narrow"/>
        </w:rPr>
        <w:t xml:space="preserve"> </w:t>
      </w:r>
      <w:proofErr w:type="spellStart"/>
      <w:r w:rsidRPr="00B0019B">
        <w:rPr>
          <w:rFonts w:ascii="Arial Narrow" w:hAnsi="Arial Narrow"/>
        </w:rPr>
        <w:t>odredbe</w:t>
      </w:r>
      <w:proofErr w:type="spellEnd"/>
      <w:r w:rsidRPr="00B0019B">
        <w:rPr>
          <w:rFonts w:ascii="Arial Narrow" w:hAnsi="Arial Narrow"/>
        </w:rPr>
        <w:t xml:space="preserve"> </w:t>
      </w:r>
      <w:proofErr w:type="spellStart"/>
      <w:r w:rsidRPr="00B0019B">
        <w:rPr>
          <w:rFonts w:ascii="Arial Narrow" w:hAnsi="Arial Narrow"/>
        </w:rPr>
        <w:t>javnog</w:t>
      </w:r>
      <w:proofErr w:type="spellEnd"/>
      <w:r w:rsidRPr="00B0019B">
        <w:rPr>
          <w:rFonts w:ascii="Arial Narrow" w:hAnsi="Arial Narrow"/>
        </w:rPr>
        <w:t xml:space="preserve"> </w:t>
      </w:r>
      <w:proofErr w:type="spellStart"/>
      <w:r w:rsidRPr="00B0019B">
        <w:rPr>
          <w:rFonts w:ascii="Arial Narrow" w:hAnsi="Arial Narrow"/>
        </w:rPr>
        <w:t>natječaja</w:t>
      </w:r>
      <w:proofErr w:type="spellEnd"/>
      <w:r w:rsidRPr="00B0019B">
        <w:rPr>
          <w:rFonts w:ascii="Arial Narrow" w:hAnsi="Arial Narrow"/>
        </w:rPr>
        <w:t xml:space="preserve"> za </w:t>
      </w:r>
      <w:proofErr w:type="spellStart"/>
      <w:r w:rsidRPr="00B0019B">
        <w:rPr>
          <w:rFonts w:ascii="Arial Narrow" w:hAnsi="Arial Narrow"/>
        </w:rPr>
        <w:t>zakup</w:t>
      </w:r>
      <w:proofErr w:type="spellEnd"/>
      <w:r w:rsidRPr="00B0019B">
        <w:rPr>
          <w:rFonts w:ascii="Arial Narrow" w:hAnsi="Arial Narrow"/>
        </w:rPr>
        <w:t xml:space="preserve"> </w:t>
      </w:r>
      <w:proofErr w:type="spellStart"/>
      <w:r w:rsidRPr="00B0019B">
        <w:rPr>
          <w:rFonts w:ascii="Arial Narrow" w:hAnsi="Arial Narrow"/>
        </w:rPr>
        <w:t>poslovnog</w:t>
      </w:r>
      <w:proofErr w:type="spellEnd"/>
      <w:r w:rsidRPr="00B0019B">
        <w:rPr>
          <w:rFonts w:ascii="Arial Narrow" w:hAnsi="Arial Narrow"/>
        </w:rPr>
        <w:t xml:space="preserve"> </w:t>
      </w:r>
      <w:proofErr w:type="spellStart"/>
      <w:r w:rsidRPr="00B0019B">
        <w:rPr>
          <w:rFonts w:ascii="Arial Narrow" w:hAnsi="Arial Narrow"/>
        </w:rPr>
        <w:t>prostora</w:t>
      </w:r>
      <w:proofErr w:type="spellEnd"/>
      <w:r w:rsidRPr="00B0019B">
        <w:rPr>
          <w:rFonts w:ascii="Arial Narrow" w:hAnsi="Arial Narrow"/>
        </w:rPr>
        <w:t xml:space="preserve">, </w:t>
      </w:r>
      <w:proofErr w:type="gramStart"/>
      <w:r w:rsidRPr="00B0019B">
        <w:rPr>
          <w:rFonts w:ascii="Arial Narrow" w:hAnsi="Arial Narrow"/>
        </w:rPr>
        <w:t>a</w:t>
      </w:r>
      <w:proofErr w:type="gramEnd"/>
      <w:r w:rsidRPr="00B0019B">
        <w:rPr>
          <w:rFonts w:ascii="Arial Narrow" w:hAnsi="Arial Narrow"/>
        </w:rPr>
        <w:t xml:space="preserve"> </w:t>
      </w:r>
      <w:proofErr w:type="spellStart"/>
      <w:r w:rsidRPr="00B0019B">
        <w:rPr>
          <w:rFonts w:ascii="Arial Narrow" w:hAnsi="Arial Narrow"/>
        </w:rPr>
        <w:t>ista</w:t>
      </w:r>
      <w:proofErr w:type="spellEnd"/>
      <w:r w:rsidRPr="00B0019B">
        <w:rPr>
          <w:rFonts w:ascii="Arial Narrow" w:hAnsi="Arial Narrow"/>
        </w:rPr>
        <w:t xml:space="preserve"> </w:t>
      </w:r>
      <w:proofErr w:type="spellStart"/>
      <w:r w:rsidRPr="00B0019B">
        <w:rPr>
          <w:rFonts w:ascii="Arial Narrow" w:hAnsi="Arial Narrow"/>
        </w:rPr>
        <w:t>će</w:t>
      </w:r>
      <w:proofErr w:type="spellEnd"/>
      <w:r w:rsidRPr="00B0019B">
        <w:rPr>
          <w:rFonts w:ascii="Arial Narrow" w:hAnsi="Arial Narrow"/>
        </w:rPr>
        <w:t xml:space="preserve"> se </w:t>
      </w:r>
      <w:proofErr w:type="spellStart"/>
      <w:r w:rsidRPr="00B0019B">
        <w:rPr>
          <w:rFonts w:ascii="Arial Narrow" w:hAnsi="Arial Narrow"/>
        </w:rPr>
        <w:t>donijeti</w:t>
      </w:r>
      <w:proofErr w:type="spellEnd"/>
      <w:r w:rsidRPr="00B0019B">
        <w:rPr>
          <w:rFonts w:ascii="Arial Narrow" w:hAnsi="Arial Narrow"/>
        </w:rPr>
        <w:t xml:space="preserve"> </w:t>
      </w:r>
      <w:proofErr w:type="spellStart"/>
      <w:r w:rsidRPr="00B0019B">
        <w:rPr>
          <w:rFonts w:ascii="Arial Narrow" w:hAnsi="Arial Narrow"/>
        </w:rPr>
        <w:t>sukladno</w:t>
      </w:r>
      <w:proofErr w:type="spellEnd"/>
      <w:r w:rsidRPr="00B0019B">
        <w:rPr>
          <w:rFonts w:ascii="Arial Narrow" w:hAnsi="Arial Narrow"/>
        </w:rPr>
        <w:t xml:space="preserve"> </w:t>
      </w:r>
      <w:proofErr w:type="spellStart"/>
      <w:r w:rsidRPr="00B0019B">
        <w:rPr>
          <w:rFonts w:ascii="Arial Narrow" w:hAnsi="Arial Narrow"/>
        </w:rPr>
        <w:t>odredbama</w:t>
      </w:r>
      <w:proofErr w:type="spellEnd"/>
      <w:r w:rsidRPr="00B0019B">
        <w:rPr>
          <w:rFonts w:ascii="Arial Narrow" w:hAnsi="Arial Narrow"/>
        </w:rPr>
        <w:t xml:space="preserve"> </w:t>
      </w:r>
      <w:proofErr w:type="spellStart"/>
      <w:r w:rsidRPr="00B0019B">
        <w:rPr>
          <w:rFonts w:ascii="Arial Narrow" w:hAnsi="Arial Narrow"/>
        </w:rPr>
        <w:t>Zakona</w:t>
      </w:r>
      <w:proofErr w:type="spellEnd"/>
      <w:r w:rsidRPr="00B0019B">
        <w:rPr>
          <w:rFonts w:ascii="Arial Narrow" w:hAnsi="Arial Narrow"/>
        </w:rPr>
        <w:t xml:space="preserve"> o </w:t>
      </w:r>
      <w:proofErr w:type="spellStart"/>
      <w:r w:rsidRPr="00B0019B">
        <w:rPr>
          <w:rFonts w:ascii="Arial Narrow" w:hAnsi="Arial Narrow"/>
        </w:rPr>
        <w:t>zakupu</w:t>
      </w:r>
      <w:proofErr w:type="spellEnd"/>
      <w:r w:rsidRPr="00B0019B">
        <w:rPr>
          <w:rFonts w:ascii="Arial Narrow" w:hAnsi="Arial Narrow"/>
        </w:rPr>
        <w:t xml:space="preserve"> i </w:t>
      </w:r>
      <w:proofErr w:type="spellStart"/>
      <w:r w:rsidRPr="00B0019B">
        <w:rPr>
          <w:rFonts w:ascii="Arial Narrow" w:hAnsi="Arial Narrow"/>
        </w:rPr>
        <w:t>kupoprodaji</w:t>
      </w:r>
      <w:proofErr w:type="spellEnd"/>
      <w:r w:rsidRPr="00B0019B">
        <w:rPr>
          <w:rFonts w:ascii="Arial Narrow" w:hAnsi="Arial Narrow"/>
        </w:rPr>
        <w:t xml:space="preserve"> </w:t>
      </w:r>
      <w:proofErr w:type="spellStart"/>
      <w:r w:rsidRPr="00B0019B">
        <w:rPr>
          <w:rFonts w:ascii="Arial Narrow" w:hAnsi="Arial Narrow"/>
        </w:rPr>
        <w:t>poslovnog</w:t>
      </w:r>
      <w:proofErr w:type="spellEnd"/>
      <w:r w:rsidRPr="00B0019B">
        <w:rPr>
          <w:rFonts w:ascii="Arial Narrow" w:hAnsi="Arial Narrow"/>
        </w:rPr>
        <w:t xml:space="preserve"> </w:t>
      </w:r>
      <w:proofErr w:type="spellStart"/>
      <w:r w:rsidRPr="00B0019B">
        <w:rPr>
          <w:rFonts w:ascii="Arial Narrow" w:hAnsi="Arial Narrow"/>
        </w:rPr>
        <w:t>prostora</w:t>
      </w:r>
      <w:proofErr w:type="spellEnd"/>
      <w:r w:rsidRPr="00B0019B">
        <w:rPr>
          <w:rFonts w:ascii="Arial Narrow" w:hAnsi="Arial Narrow"/>
        </w:rPr>
        <w:t xml:space="preserve"> (NN 125/11, 64/15, 112/18) i </w:t>
      </w:r>
      <w:proofErr w:type="spellStart"/>
      <w:r w:rsidRPr="00B0019B">
        <w:rPr>
          <w:rFonts w:ascii="Arial Narrow" w:hAnsi="Arial Narrow"/>
        </w:rPr>
        <w:t>odredbama</w:t>
      </w:r>
      <w:proofErr w:type="spellEnd"/>
      <w:r w:rsidRPr="00B0019B">
        <w:rPr>
          <w:rFonts w:ascii="Arial Narrow" w:hAnsi="Arial Narrow"/>
        </w:rPr>
        <w:t xml:space="preserve"> </w:t>
      </w:r>
      <w:proofErr w:type="spellStart"/>
      <w:r w:rsidRPr="00B0019B">
        <w:rPr>
          <w:rFonts w:ascii="Arial Narrow" w:hAnsi="Arial Narrow"/>
        </w:rPr>
        <w:t>podzakonskih</w:t>
      </w:r>
      <w:proofErr w:type="spellEnd"/>
      <w:r w:rsidRPr="00B0019B">
        <w:rPr>
          <w:rFonts w:ascii="Arial Narrow" w:hAnsi="Arial Narrow"/>
        </w:rPr>
        <w:t xml:space="preserve"> </w:t>
      </w:r>
      <w:proofErr w:type="spellStart"/>
      <w:r w:rsidRPr="00B0019B">
        <w:rPr>
          <w:rFonts w:ascii="Arial Narrow" w:hAnsi="Arial Narrow"/>
        </w:rPr>
        <w:t>akata</w:t>
      </w:r>
      <w:proofErr w:type="spellEnd"/>
      <w:r w:rsidRPr="00B0019B">
        <w:rPr>
          <w:rFonts w:ascii="Arial Narrow" w:hAnsi="Arial Narrow"/>
        </w:rPr>
        <w:t>.</w:t>
      </w:r>
    </w:p>
    <w:p w14:paraId="620FD4FE" w14:textId="77777777" w:rsidR="00B0019B" w:rsidRPr="00B0019B" w:rsidRDefault="00B0019B" w:rsidP="00B0019B">
      <w:pPr>
        <w:adjustRightInd w:val="0"/>
        <w:rPr>
          <w:rFonts w:ascii="Arial Narrow" w:hAnsi="Arial Narrow" w:cs="Times New Roman"/>
        </w:rPr>
      </w:pPr>
    </w:p>
    <w:p w14:paraId="146B080A" w14:textId="77777777" w:rsidR="00B0019B" w:rsidRPr="00B0019B" w:rsidRDefault="00B0019B" w:rsidP="00B0019B">
      <w:pPr>
        <w:adjustRightInd w:val="0"/>
        <w:rPr>
          <w:rFonts w:ascii="Arial Narrow" w:hAnsi="Arial Narrow" w:cs="Times New Roman"/>
        </w:rPr>
      </w:pPr>
      <w:r w:rsidRPr="00B0019B">
        <w:rPr>
          <w:rFonts w:ascii="Arial Narrow" w:hAnsi="Arial Narrow" w:cs="Times New Roman"/>
        </w:rPr>
        <w:t>Izravnom pogodbom može se prodati građevinsko zemljište i ostale nekretnine u vlasništvu Općine:</w:t>
      </w:r>
    </w:p>
    <w:p w14:paraId="69203375" w14:textId="77777777" w:rsidR="00B0019B" w:rsidRPr="00B0019B" w:rsidRDefault="00B0019B" w:rsidP="00B0019B">
      <w:pPr>
        <w:pStyle w:val="Odlomakpopisa"/>
        <w:adjustRightInd w:val="0"/>
        <w:ind w:firstLine="0"/>
        <w:rPr>
          <w:rFonts w:ascii="Arial Narrow" w:hAnsi="Arial Narrow"/>
        </w:rPr>
      </w:pPr>
      <w:r w:rsidRPr="00B0019B">
        <w:rPr>
          <w:rFonts w:ascii="Arial Narrow" w:hAnsi="Arial Narrow"/>
        </w:rPr>
        <w:t xml:space="preserve">- </w:t>
      </w:r>
      <w:proofErr w:type="spellStart"/>
      <w:r w:rsidRPr="00B0019B">
        <w:rPr>
          <w:rFonts w:ascii="Arial Narrow" w:hAnsi="Arial Narrow"/>
        </w:rPr>
        <w:t>kao</w:t>
      </w:r>
      <w:proofErr w:type="spellEnd"/>
      <w:r w:rsidRPr="00B0019B">
        <w:rPr>
          <w:rFonts w:ascii="Arial Narrow" w:hAnsi="Arial Narrow"/>
        </w:rPr>
        <w:t xml:space="preserve"> </w:t>
      </w:r>
      <w:proofErr w:type="spellStart"/>
      <w:r w:rsidRPr="00B0019B">
        <w:rPr>
          <w:rFonts w:ascii="Arial Narrow" w:hAnsi="Arial Narrow"/>
        </w:rPr>
        <w:t>naknada</w:t>
      </w:r>
      <w:proofErr w:type="spellEnd"/>
      <w:r w:rsidRPr="00B0019B">
        <w:rPr>
          <w:rFonts w:ascii="Arial Narrow" w:hAnsi="Arial Narrow"/>
        </w:rPr>
        <w:t xml:space="preserve"> za </w:t>
      </w:r>
      <w:proofErr w:type="spellStart"/>
      <w:r w:rsidRPr="00B0019B">
        <w:rPr>
          <w:rFonts w:ascii="Arial Narrow" w:hAnsi="Arial Narrow"/>
        </w:rPr>
        <w:t>nekretnine</w:t>
      </w:r>
      <w:proofErr w:type="spellEnd"/>
      <w:r w:rsidRPr="00B0019B">
        <w:rPr>
          <w:rFonts w:ascii="Arial Narrow" w:hAnsi="Arial Narrow"/>
        </w:rPr>
        <w:t xml:space="preserve"> </w:t>
      </w:r>
      <w:proofErr w:type="spellStart"/>
      <w:r w:rsidRPr="00B0019B">
        <w:rPr>
          <w:rFonts w:ascii="Arial Narrow" w:hAnsi="Arial Narrow"/>
        </w:rPr>
        <w:t>koje</w:t>
      </w:r>
      <w:proofErr w:type="spellEnd"/>
      <w:r w:rsidRPr="00B0019B">
        <w:rPr>
          <w:rFonts w:ascii="Arial Narrow" w:hAnsi="Arial Narrow"/>
        </w:rPr>
        <w:t xml:space="preserve"> </w:t>
      </w:r>
      <w:proofErr w:type="spellStart"/>
      <w:r w:rsidRPr="00B0019B">
        <w:rPr>
          <w:rFonts w:ascii="Arial Narrow" w:hAnsi="Arial Narrow"/>
        </w:rPr>
        <w:t>vlasnik</w:t>
      </w:r>
      <w:proofErr w:type="spellEnd"/>
      <w:r w:rsidRPr="00B0019B">
        <w:rPr>
          <w:rFonts w:ascii="Arial Narrow" w:hAnsi="Arial Narrow"/>
        </w:rPr>
        <w:t xml:space="preserve"> </w:t>
      </w:r>
      <w:proofErr w:type="spellStart"/>
      <w:r w:rsidRPr="00B0019B">
        <w:rPr>
          <w:rFonts w:ascii="Arial Narrow" w:hAnsi="Arial Narrow"/>
        </w:rPr>
        <w:t>ustupi</w:t>
      </w:r>
      <w:proofErr w:type="spellEnd"/>
      <w:r w:rsidRPr="00B0019B">
        <w:rPr>
          <w:rFonts w:ascii="Arial Narrow" w:hAnsi="Arial Narrow"/>
        </w:rPr>
        <w:t xml:space="preserve"> </w:t>
      </w:r>
      <w:proofErr w:type="spellStart"/>
      <w:r w:rsidRPr="00B0019B">
        <w:rPr>
          <w:rFonts w:ascii="Arial Narrow" w:hAnsi="Arial Narrow"/>
        </w:rPr>
        <w:t>Općini</w:t>
      </w:r>
      <w:proofErr w:type="spellEnd"/>
      <w:r w:rsidRPr="00B0019B">
        <w:rPr>
          <w:rFonts w:ascii="Arial Narrow" w:hAnsi="Arial Narrow"/>
        </w:rPr>
        <w:t xml:space="preserve"> za </w:t>
      </w:r>
      <w:proofErr w:type="spellStart"/>
      <w:r w:rsidRPr="00B0019B">
        <w:rPr>
          <w:rFonts w:ascii="Arial Narrow" w:hAnsi="Arial Narrow"/>
        </w:rPr>
        <w:t>određene</w:t>
      </w:r>
      <w:proofErr w:type="spellEnd"/>
      <w:r w:rsidRPr="00B0019B">
        <w:rPr>
          <w:rFonts w:ascii="Arial Narrow" w:hAnsi="Arial Narrow"/>
        </w:rPr>
        <w:t xml:space="preserve"> </w:t>
      </w:r>
      <w:proofErr w:type="spellStart"/>
      <w:r w:rsidRPr="00B0019B">
        <w:rPr>
          <w:rFonts w:ascii="Arial Narrow" w:hAnsi="Arial Narrow"/>
        </w:rPr>
        <w:t>potrebe</w:t>
      </w:r>
      <w:proofErr w:type="spellEnd"/>
      <w:r w:rsidRPr="00B0019B">
        <w:rPr>
          <w:rFonts w:ascii="Arial Narrow" w:hAnsi="Arial Narrow"/>
        </w:rPr>
        <w:t>,</w:t>
      </w:r>
    </w:p>
    <w:p w14:paraId="136308D1" w14:textId="77777777" w:rsidR="00B0019B" w:rsidRPr="00B0019B" w:rsidRDefault="00B0019B" w:rsidP="00B0019B">
      <w:pPr>
        <w:pStyle w:val="Odlomakpopisa"/>
        <w:adjustRightInd w:val="0"/>
        <w:ind w:firstLine="0"/>
        <w:rPr>
          <w:rFonts w:ascii="Arial Narrow" w:hAnsi="Arial Narrow"/>
        </w:rPr>
      </w:pPr>
      <w:r w:rsidRPr="00B0019B">
        <w:rPr>
          <w:rFonts w:ascii="Arial Narrow" w:hAnsi="Arial Narrow"/>
        </w:rPr>
        <w:t xml:space="preserve">- u </w:t>
      </w:r>
      <w:proofErr w:type="spellStart"/>
      <w:r w:rsidRPr="00B0019B">
        <w:rPr>
          <w:rFonts w:ascii="Arial Narrow" w:hAnsi="Arial Narrow"/>
        </w:rPr>
        <w:t>slučaju</w:t>
      </w:r>
      <w:proofErr w:type="spellEnd"/>
      <w:r w:rsidRPr="00B0019B">
        <w:rPr>
          <w:rFonts w:ascii="Arial Narrow" w:hAnsi="Arial Narrow"/>
        </w:rPr>
        <w:t xml:space="preserve"> </w:t>
      </w:r>
      <w:proofErr w:type="spellStart"/>
      <w:r w:rsidRPr="00B0019B">
        <w:rPr>
          <w:rFonts w:ascii="Arial Narrow" w:hAnsi="Arial Narrow"/>
        </w:rPr>
        <w:t>dvije</w:t>
      </w:r>
      <w:proofErr w:type="spellEnd"/>
      <w:r w:rsidRPr="00B0019B">
        <w:rPr>
          <w:rFonts w:ascii="Arial Narrow" w:hAnsi="Arial Narrow"/>
        </w:rPr>
        <w:t xml:space="preserve"> </w:t>
      </w:r>
      <w:proofErr w:type="spellStart"/>
      <w:r w:rsidRPr="00B0019B">
        <w:rPr>
          <w:rFonts w:ascii="Arial Narrow" w:hAnsi="Arial Narrow"/>
        </w:rPr>
        <w:t>uzastopne</w:t>
      </w:r>
      <w:proofErr w:type="spellEnd"/>
      <w:r w:rsidRPr="00B0019B">
        <w:rPr>
          <w:rFonts w:ascii="Arial Narrow" w:hAnsi="Arial Narrow"/>
        </w:rPr>
        <w:t xml:space="preserve"> </w:t>
      </w:r>
      <w:proofErr w:type="spellStart"/>
      <w:r w:rsidRPr="00B0019B">
        <w:rPr>
          <w:rFonts w:ascii="Arial Narrow" w:hAnsi="Arial Narrow"/>
        </w:rPr>
        <w:t>neuspjele</w:t>
      </w:r>
      <w:proofErr w:type="spellEnd"/>
      <w:r w:rsidRPr="00B0019B">
        <w:rPr>
          <w:rFonts w:ascii="Arial Narrow" w:hAnsi="Arial Narrow"/>
        </w:rPr>
        <w:t xml:space="preserve"> </w:t>
      </w:r>
      <w:proofErr w:type="spellStart"/>
      <w:r w:rsidRPr="00B0019B">
        <w:rPr>
          <w:rFonts w:ascii="Arial Narrow" w:hAnsi="Arial Narrow"/>
        </w:rPr>
        <w:t>prodaje</w:t>
      </w:r>
      <w:proofErr w:type="spellEnd"/>
      <w:r w:rsidRPr="00B0019B">
        <w:rPr>
          <w:rFonts w:ascii="Arial Narrow" w:hAnsi="Arial Narrow"/>
        </w:rPr>
        <w:t xml:space="preserve"> </w:t>
      </w:r>
      <w:proofErr w:type="spellStart"/>
      <w:r w:rsidRPr="00B0019B">
        <w:rPr>
          <w:rFonts w:ascii="Arial Narrow" w:hAnsi="Arial Narrow"/>
        </w:rPr>
        <w:t>putem</w:t>
      </w:r>
      <w:proofErr w:type="spellEnd"/>
      <w:r w:rsidRPr="00B0019B">
        <w:rPr>
          <w:rFonts w:ascii="Arial Narrow" w:hAnsi="Arial Narrow"/>
        </w:rPr>
        <w:t xml:space="preserve"> </w:t>
      </w:r>
      <w:proofErr w:type="spellStart"/>
      <w:r w:rsidRPr="00B0019B">
        <w:rPr>
          <w:rFonts w:ascii="Arial Narrow" w:hAnsi="Arial Narrow"/>
        </w:rPr>
        <w:t>natječaja</w:t>
      </w:r>
      <w:proofErr w:type="spellEnd"/>
      <w:r w:rsidRPr="00B0019B">
        <w:rPr>
          <w:rFonts w:ascii="Arial Narrow" w:hAnsi="Arial Narrow"/>
        </w:rPr>
        <w:t>,</w:t>
      </w:r>
    </w:p>
    <w:p w14:paraId="5955F053" w14:textId="77777777" w:rsidR="00B0019B" w:rsidRPr="00B0019B" w:rsidRDefault="00B0019B" w:rsidP="00B0019B">
      <w:pPr>
        <w:pStyle w:val="Odlomakpopisa"/>
        <w:adjustRightInd w:val="0"/>
        <w:ind w:firstLine="0"/>
        <w:rPr>
          <w:rFonts w:ascii="Arial Narrow" w:hAnsi="Arial Narrow"/>
        </w:rPr>
      </w:pPr>
      <w:r w:rsidRPr="00B0019B">
        <w:rPr>
          <w:rFonts w:ascii="Arial Narrow" w:hAnsi="Arial Narrow"/>
        </w:rPr>
        <w:t xml:space="preserve">- </w:t>
      </w:r>
      <w:proofErr w:type="spellStart"/>
      <w:r w:rsidRPr="00B0019B">
        <w:rPr>
          <w:rFonts w:ascii="Arial Narrow" w:hAnsi="Arial Narrow"/>
        </w:rPr>
        <w:t>radi</w:t>
      </w:r>
      <w:proofErr w:type="spellEnd"/>
      <w:r w:rsidRPr="00B0019B">
        <w:rPr>
          <w:rFonts w:ascii="Arial Narrow" w:hAnsi="Arial Narrow"/>
        </w:rPr>
        <w:t xml:space="preserve"> </w:t>
      </w:r>
      <w:proofErr w:type="spellStart"/>
      <w:r w:rsidRPr="00B0019B">
        <w:rPr>
          <w:rFonts w:ascii="Arial Narrow" w:hAnsi="Arial Narrow"/>
        </w:rPr>
        <w:t>izgradnje</w:t>
      </w:r>
      <w:proofErr w:type="spellEnd"/>
      <w:r w:rsidRPr="00B0019B">
        <w:rPr>
          <w:rFonts w:ascii="Arial Narrow" w:hAnsi="Arial Narrow"/>
        </w:rPr>
        <w:t xml:space="preserve"> </w:t>
      </w:r>
      <w:proofErr w:type="spellStart"/>
      <w:r w:rsidRPr="00B0019B">
        <w:rPr>
          <w:rFonts w:ascii="Arial Narrow" w:hAnsi="Arial Narrow"/>
        </w:rPr>
        <w:t>vjerskih</w:t>
      </w:r>
      <w:proofErr w:type="spellEnd"/>
      <w:r w:rsidRPr="00B0019B">
        <w:rPr>
          <w:rFonts w:ascii="Arial Narrow" w:hAnsi="Arial Narrow"/>
        </w:rPr>
        <w:t xml:space="preserve"> </w:t>
      </w:r>
      <w:proofErr w:type="spellStart"/>
      <w:r w:rsidRPr="00B0019B">
        <w:rPr>
          <w:rFonts w:ascii="Arial Narrow" w:hAnsi="Arial Narrow"/>
        </w:rPr>
        <w:t>objekata</w:t>
      </w:r>
      <w:proofErr w:type="spellEnd"/>
      <w:r w:rsidRPr="00B0019B">
        <w:rPr>
          <w:rFonts w:ascii="Arial Narrow" w:hAnsi="Arial Narrow"/>
        </w:rPr>
        <w:t xml:space="preserve">, </w:t>
      </w:r>
      <w:proofErr w:type="spellStart"/>
      <w:r w:rsidRPr="00B0019B">
        <w:rPr>
          <w:rFonts w:ascii="Arial Narrow" w:hAnsi="Arial Narrow"/>
        </w:rPr>
        <w:t>ustanova</w:t>
      </w:r>
      <w:proofErr w:type="spellEnd"/>
      <w:r w:rsidRPr="00B0019B">
        <w:rPr>
          <w:rFonts w:ascii="Arial Narrow" w:hAnsi="Arial Narrow"/>
        </w:rPr>
        <w:t xml:space="preserve"> </w:t>
      </w:r>
      <w:proofErr w:type="spellStart"/>
      <w:r w:rsidRPr="00B0019B">
        <w:rPr>
          <w:rFonts w:ascii="Arial Narrow" w:hAnsi="Arial Narrow"/>
        </w:rPr>
        <w:t>iz</w:t>
      </w:r>
      <w:proofErr w:type="spellEnd"/>
      <w:r w:rsidRPr="00B0019B">
        <w:rPr>
          <w:rFonts w:ascii="Arial Narrow" w:hAnsi="Arial Narrow"/>
        </w:rPr>
        <w:t xml:space="preserve"> </w:t>
      </w:r>
      <w:proofErr w:type="spellStart"/>
      <w:r w:rsidRPr="00B0019B">
        <w:rPr>
          <w:rFonts w:ascii="Arial Narrow" w:hAnsi="Arial Narrow"/>
        </w:rPr>
        <w:t>oblasti</w:t>
      </w:r>
      <w:proofErr w:type="spellEnd"/>
      <w:r w:rsidRPr="00B0019B">
        <w:rPr>
          <w:rFonts w:ascii="Arial Narrow" w:hAnsi="Arial Narrow"/>
        </w:rPr>
        <w:t xml:space="preserve"> </w:t>
      </w:r>
      <w:proofErr w:type="spellStart"/>
      <w:r w:rsidRPr="00B0019B">
        <w:rPr>
          <w:rFonts w:ascii="Arial Narrow" w:hAnsi="Arial Narrow"/>
        </w:rPr>
        <w:t>predškolskog</w:t>
      </w:r>
      <w:proofErr w:type="spellEnd"/>
      <w:r w:rsidRPr="00B0019B">
        <w:rPr>
          <w:rFonts w:ascii="Arial Narrow" w:hAnsi="Arial Narrow"/>
        </w:rPr>
        <w:t xml:space="preserve"> </w:t>
      </w:r>
      <w:proofErr w:type="spellStart"/>
      <w:r w:rsidRPr="00B0019B">
        <w:rPr>
          <w:rFonts w:ascii="Arial Narrow" w:hAnsi="Arial Narrow"/>
        </w:rPr>
        <w:t>odgoja</w:t>
      </w:r>
      <w:proofErr w:type="spellEnd"/>
      <w:r w:rsidRPr="00B0019B">
        <w:rPr>
          <w:rFonts w:ascii="Arial Narrow" w:hAnsi="Arial Narrow"/>
        </w:rPr>
        <w:t xml:space="preserve">, </w:t>
      </w:r>
      <w:proofErr w:type="spellStart"/>
      <w:r w:rsidRPr="00B0019B">
        <w:rPr>
          <w:rFonts w:ascii="Arial Narrow" w:hAnsi="Arial Narrow"/>
        </w:rPr>
        <w:t>školskih</w:t>
      </w:r>
      <w:proofErr w:type="spellEnd"/>
      <w:r w:rsidRPr="00B0019B">
        <w:rPr>
          <w:rFonts w:ascii="Arial Narrow" w:hAnsi="Arial Narrow"/>
        </w:rPr>
        <w:t xml:space="preserve"> </w:t>
      </w:r>
      <w:proofErr w:type="spellStart"/>
      <w:r w:rsidRPr="00B0019B">
        <w:rPr>
          <w:rFonts w:ascii="Arial Narrow" w:hAnsi="Arial Narrow"/>
        </w:rPr>
        <w:t>ustanova</w:t>
      </w:r>
      <w:proofErr w:type="spellEnd"/>
      <w:r w:rsidRPr="00B0019B">
        <w:rPr>
          <w:rFonts w:ascii="Arial Narrow" w:hAnsi="Arial Narrow"/>
        </w:rPr>
        <w:t xml:space="preserve">, </w:t>
      </w:r>
      <w:proofErr w:type="spellStart"/>
      <w:r w:rsidRPr="00B0019B">
        <w:rPr>
          <w:rFonts w:ascii="Arial Narrow" w:hAnsi="Arial Narrow"/>
        </w:rPr>
        <w:t>ustanova</w:t>
      </w:r>
      <w:proofErr w:type="spellEnd"/>
      <w:r w:rsidRPr="00B0019B">
        <w:rPr>
          <w:rFonts w:ascii="Arial Narrow" w:hAnsi="Arial Narrow"/>
        </w:rPr>
        <w:t xml:space="preserve"> </w:t>
      </w:r>
      <w:proofErr w:type="spellStart"/>
      <w:r w:rsidRPr="00B0019B">
        <w:rPr>
          <w:rFonts w:ascii="Arial Narrow" w:hAnsi="Arial Narrow"/>
        </w:rPr>
        <w:t>iz</w:t>
      </w:r>
      <w:proofErr w:type="spellEnd"/>
      <w:r w:rsidRPr="00B0019B">
        <w:rPr>
          <w:rFonts w:ascii="Arial Narrow" w:hAnsi="Arial Narrow"/>
        </w:rPr>
        <w:t xml:space="preserve"> </w:t>
      </w:r>
      <w:proofErr w:type="spellStart"/>
      <w:r w:rsidRPr="00B0019B">
        <w:rPr>
          <w:rFonts w:ascii="Arial Narrow" w:hAnsi="Arial Narrow"/>
        </w:rPr>
        <w:t>oblasti</w:t>
      </w:r>
      <w:proofErr w:type="spellEnd"/>
      <w:r w:rsidRPr="00B0019B">
        <w:rPr>
          <w:rFonts w:ascii="Arial Narrow" w:hAnsi="Arial Narrow"/>
        </w:rPr>
        <w:t xml:space="preserve"> </w:t>
      </w:r>
      <w:proofErr w:type="spellStart"/>
      <w:r w:rsidRPr="00B0019B">
        <w:rPr>
          <w:rFonts w:ascii="Arial Narrow" w:hAnsi="Arial Narrow"/>
        </w:rPr>
        <w:t>kulture</w:t>
      </w:r>
      <w:proofErr w:type="spellEnd"/>
      <w:r w:rsidRPr="00B0019B">
        <w:rPr>
          <w:rFonts w:ascii="Arial Narrow" w:hAnsi="Arial Narrow"/>
        </w:rPr>
        <w:t xml:space="preserve"> i </w:t>
      </w:r>
      <w:proofErr w:type="spellStart"/>
      <w:r w:rsidRPr="00B0019B">
        <w:rPr>
          <w:rFonts w:ascii="Arial Narrow" w:hAnsi="Arial Narrow"/>
        </w:rPr>
        <w:t>zdravstva</w:t>
      </w:r>
      <w:proofErr w:type="spellEnd"/>
      <w:r w:rsidRPr="00B0019B">
        <w:rPr>
          <w:rFonts w:ascii="Arial Narrow" w:hAnsi="Arial Narrow"/>
        </w:rPr>
        <w:t xml:space="preserve">, </w:t>
      </w:r>
      <w:proofErr w:type="spellStart"/>
      <w:r w:rsidRPr="00B0019B">
        <w:rPr>
          <w:rFonts w:ascii="Arial Narrow" w:hAnsi="Arial Narrow"/>
        </w:rPr>
        <w:t>te</w:t>
      </w:r>
      <w:proofErr w:type="spellEnd"/>
      <w:r w:rsidRPr="00B0019B">
        <w:rPr>
          <w:rFonts w:ascii="Arial Narrow" w:hAnsi="Arial Narrow"/>
        </w:rPr>
        <w:t xml:space="preserve"> </w:t>
      </w:r>
      <w:proofErr w:type="spellStart"/>
      <w:r w:rsidRPr="00B0019B">
        <w:rPr>
          <w:rFonts w:ascii="Arial Narrow" w:hAnsi="Arial Narrow"/>
        </w:rPr>
        <w:t>izgradnje</w:t>
      </w:r>
      <w:proofErr w:type="spellEnd"/>
      <w:r w:rsidRPr="00B0019B">
        <w:rPr>
          <w:rFonts w:ascii="Arial Narrow" w:hAnsi="Arial Narrow"/>
        </w:rPr>
        <w:t xml:space="preserve"> </w:t>
      </w:r>
      <w:proofErr w:type="spellStart"/>
      <w:r w:rsidRPr="00B0019B">
        <w:rPr>
          <w:rFonts w:ascii="Arial Narrow" w:hAnsi="Arial Narrow"/>
        </w:rPr>
        <w:t>športskih</w:t>
      </w:r>
      <w:proofErr w:type="spellEnd"/>
      <w:r w:rsidRPr="00B0019B">
        <w:rPr>
          <w:rFonts w:ascii="Arial Narrow" w:hAnsi="Arial Narrow"/>
        </w:rPr>
        <w:t xml:space="preserve"> </w:t>
      </w:r>
      <w:proofErr w:type="spellStart"/>
      <w:r w:rsidRPr="00B0019B">
        <w:rPr>
          <w:rFonts w:ascii="Arial Narrow" w:hAnsi="Arial Narrow"/>
        </w:rPr>
        <w:t>objekata</w:t>
      </w:r>
      <w:proofErr w:type="spellEnd"/>
      <w:r w:rsidRPr="00B0019B">
        <w:rPr>
          <w:rFonts w:ascii="Arial Narrow" w:hAnsi="Arial Narrow"/>
        </w:rPr>
        <w:t>,</w:t>
      </w:r>
    </w:p>
    <w:p w14:paraId="50F1750C" w14:textId="77777777" w:rsidR="00B0019B" w:rsidRPr="00B0019B" w:rsidRDefault="00B0019B" w:rsidP="00B0019B">
      <w:pPr>
        <w:pStyle w:val="Odlomakpopisa"/>
        <w:adjustRightInd w:val="0"/>
        <w:ind w:firstLine="0"/>
        <w:rPr>
          <w:rFonts w:ascii="Arial Narrow" w:hAnsi="Arial Narrow"/>
        </w:rPr>
      </w:pPr>
      <w:r w:rsidRPr="00B0019B">
        <w:rPr>
          <w:rFonts w:ascii="Arial Narrow" w:hAnsi="Arial Narrow"/>
        </w:rPr>
        <w:t xml:space="preserve">- </w:t>
      </w:r>
      <w:proofErr w:type="spellStart"/>
      <w:r w:rsidRPr="00B0019B">
        <w:rPr>
          <w:rFonts w:ascii="Arial Narrow" w:hAnsi="Arial Narrow"/>
        </w:rPr>
        <w:t>radi</w:t>
      </w:r>
      <w:proofErr w:type="spellEnd"/>
      <w:r w:rsidRPr="00B0019B">
        <w:rPr>
          <w:rFonts w:ascii="Arial Narrow" w:hAnsi="Arial Narrow"/>
        </w:rPr>
        <w:t xml:space="preserve"> </w:t>
      </w:r>
      <w:proofErr w:type="spellStart"/>
      <w:r w:rsidRPr="00B0019B">
        <w:rPr>
          <w:rFonts w:ascii="Arial Narrow" w:hAnsi="Arial Narrow"/>
        </w:rPr>
        <w:t>izgradnje</w:t>
      </w:r>
      <w:proofErr w:type="spellEnd"/>
      <w:r w:rsidRPr="00B0019B">
        <w:rPr>
          <w:rFonts w:ascii="Arial Narrow" w:hAnsi="Arial Narrow"/>
        </w:rPr>
        <w:t xml:space="preserve"> </w:t>
      </w:r>
      <w:proofErr w:type="spellStart"/>
      <w:r w:rsidRPr="00B0019B">
        <w:rPr>
          <w:rFonts w:ascii="Arial Narrow" w:hAnsi="Arial Narrow"/>
        </w:rPr>
        <w:t>objekata</w:t>
      </w:r>
      <w:proofErr w:type="spellEnd"/>
      <w:r w:rsidRPr="00B0019B">
        <w:rPr>
          <w:rFonts w:ascii="Arial Narrow" w:hAnsi="Arial Narrow"/>
        </w:rPr>
        <w:t xml:space="preserve"> </w:t>
      </w:r>
      <w:proofErr w:type="spellStart"/>
      <w:r w:rsidRPr="00B0019B">
        <w:rPr>
          <w:rFonts w:ascii="Arial Narrow" w:hAnsi="Arial Narrow"/>
        </w:rPr>
        <w:t>komunalne</w:t>
      </w:r>
      <w:proofErr w:type="spellEnd"/>
      <w:r w:rsidRPr="00B0019B">
        <w:rPr>
          <w:rFonts w:ascii="Arial Narrow" w:hAnsi="Arial Narrow"/>
        </w:rPr>
        <w:t xml:space="preserve"> </w:t>
      </w:r>
      <w:proofErr w:type="spellStart"/>
      <w:r w:rsidRPr="00B0019B">
        <w:rPr>
          <w:rFonts w:ascii="Arial Narrow" w:hAnsi="Arial Narrow"/>
        </w:rPr>
        <w:t>infrastrukture</w:t>
      </w:r>
      <w:proofErr w:type="spellEnd"/>
      <w:r w:rsidRPr="00B0019B">
        <w:rPr>
          <w:rFonts w:ascii="Arial Narrow" w:hAnsi="Arial Narrow"/>
        </w:rPr>
        <w:t>,</w:t>
      </w:r>
    </w:p>
    <w:p w14:paraId="5A241F7B" w14:textId="77777777" w:rsidR="00B0019B" w:rsidRPr="00B0019B" w:rsidRDefault="00B0019B" w:rsidP="00B0019B">
      <w:pPr>
        <w:pStyle w:val="Odlomakpopisa"/>
        <w:adjustRightInd w:val="0"/>
        <w:ind w:firstLine="0"/>
        <w:rPr>
          <w:rFonts w:ascii="Arial Narrow" w:hAnsi="Arial Narrow"/>
        </w:rPr>
      </w:pPr>
      <w:r w:rsidRPr="00B0019B">
        <w:rPr>
          <w:rFonts w:ascii="Arial Narrow" w:hAnsi="Arial Narrow"/>
        </w:rPr>
        <w:t xml:space="preserve">- </w:t>
      </w:r>
      <w:proofErr w:type="spellStart"/>
      <w:r w:rsidRPr="00B0019B">
        <w:rPr>
          <w:rFonts w:ascii="Arial Narrow" w:hAnsi="Arial Narrow"/>
        </w:rPr>
        <w:t>radi</w:t>
      </w:r>
      <w:proofErr w:type="spellEnd"/>
      <w:r w:rsidRPr="00B0019B">
        <w:rPr>
          <w:rFonts w:ascii="Arial Narrow" w:hAnsi="Arial Narrow"/>
        </w:rPr>
        <w:t xml:space="preserve"> </w:t>
      </w:r>
      <w:proofErr w:type="spellStart"/>
      <w:r w:rsidRPr="00B0019B">
        <w:rPr>
          <w:rFonts w:ascii="Arial Narrow" w:hAnsi="Arial Narrow"/>
        </w:rPr>
        <w:t>prodaje</w:t>
      </w:r>
      <w:proofErr w:type="spellEnd"/>
      <w:r w:rsidRPr="00B0019B">
        <w:rPr>
          <w:rFonts w:ascii="Arial Narrow" w:hAnsi="Arial Narrow"/>
        </w:rPr>
        <w:t xml:space="preserve"> </w:t>
      </w:r>
      <w:proofErr w:type="spellStart"/>
      <w:r w:rsidRPr="00B0019B">
        <w:rPr>
          <w:rFonts w:ascii="Arial Narrow" w:hAnsi="Arial Narrow"/>
        </w:rPr>
        <w:t>građevinskog</w:t>
      </w:r>
      <w:proofErr w:type="spellEnd"/>
      <w:r w:rsidRPr="00B0019B">
        <w:rPr>
          <w:rFonts w:ascii="Arial Narrow" w:hAnsi="Arial Narrow"/>
        </w:rPr>
        <w:t xml:space="preserve"> </w:t>
      </w:r>
      <w:proofErr w:type="spellStart"/>
      <w:r w:rsidRPr="00B0019B">
        <w:rPr>
          <w:rFonts w:ascii="Arial Narrow" w:hAnsi="Arial Narrow"/>
        </w:rPr>
        <w:t>zemljišta</w:t>
      </w:r>
      <w:proofErr w:type="spellEnd"/>
      <w:r w:rsidRPr="00B0019B">
        <w:rPr>
          <w:rFonts w:ascii="Arial Narrow" w:hAnsi="Arial Narrow"/>
        </w:rPr>
        <w:t xml:space="preserve"> </w:t>
      </w:r>
      <w:proofErr w:type="spellStart"/>
      <w:r w:rsidRPr="00B0019B">
        <w:rPr>
          <w:rFonts w:ascii="Arial Narrow" w:hAnsi="Arial Narrow"/>
        </w:rPr>
        <w:t>koje</w:t>
      </w:r>
      <w:proofErr w:type="spellEnd"/>
      <w:r w:rsidRPr="00B0019B">
        <w:rPr>
          <w:rFonts w:ascii="Arial Narrow" w:hAnsi="Arial Narrow"/>
        </w:rPr>
        <w:t xml:space="preserve"> </w:t>
      </w:r>
      <w:proofErr w:type="spellStart"/>
      <w:r w:rsidRPr="00B0019B">
        <w:rPr>
          <w:rFonts w:ascii="Arial Narrow" w:hAnsi="Arial Narrow"/>
        </w:rPr>
        <w:t>služi</w:t>
      </w:r>
      <w:proofErr w:type="spellEnd"/>
      <w:r w:rsidRPr="00B0019B">
        <w:rPr>
          <w:rFonts w:ascii="Arial Narrow" w:hAnsi="Arial Narrow"/>
        </w:rPr>
        <w:t xml:space="preserve"> </w:t>
      </w:r>
      <w:proofErr w:type="spellStart"/>
      <w:r w:rsidRPr="00B0019B">
        <w:rPr>
          <w:rFonts w:ascii="Arial Narrow" w:hAnsi="Arial Narrow"/>
        </w:rPr>
        <w:t>redovitoj</w:t>
      </w:r>
      <w:proofErr w:type="spellEnd"/>
      <w:r w:rsidRPr="00B0019B">
        <w:rPr>
          <w:rFonts w:ascii="Arial Narrow" w:hAnsi="Arial Narrow"/>
        </w:rPr>
        <w:t xml:space="preserve"> </w:t>
      </w:r>
      <w:proofErr w:type="spellStart"/>
      <w:r w:rsidRPr="00B0019B">
        <w:rPr>
          <w:rFonts w:ascii="Arial Narrow" w:hAnsi="Arial Narrow"/>
        </w:rPr>
        <w:t>uporabi</w:t>
      </w:r>
      <w:proofErr w:type="spellEnd"/>
      <w:r w:rsidRPr="00B0019B">
        <w:rPr>
          <w:rFonts w:ascii="Arial Narrow" w:hAnsi="Arial Narrow"/>
        </w:rPr>
        <w:t xml:space="preserve"> </w:t>
      </w:r>
      <w:proofErr w:type="spellStart"/>
      <w:r w:rsidRPr="00B0019B">
        <w:rPr>
          <w:rFonts w:ascii="Arial Narrow" w:hAnsi="Arial Narrow"/>
        </w:rPr>
        <w:t>zgrade</w:t>
      </w:r>
      <w:proofErr w:type="spellEnd"/>
      <w:r w:rsidRPr="00B0019B">
        <w:rPr>
          <w:rFonts w:ascii="Arial Narrow" w:hAnsi="Arial Narrow"/>
        </w:rPr>
        <w:t>,</w:t>
      </w:r>
    </w:p>
    <w:p w14:paraId="36D88E85" w14:textId="77777777" w:rsidR="00B0019B" w:rsidRPr="00B0019B" w:rsidRDefault="00B0019B" w:rsidP="00B0019B">
      <w:pPr>
        <w:pStyle w:val="Odlomakpopisa"/>
        <w:adjustRightInd w:val="0"/>
        <w:ind w:firstLine="0"/>
        <w:rPr>
          <w:rFonts w:ascii="Arial Narrow" w:hAnsi="Arial Narrow"/>
        </w:rPr>
      </w:pPr>
      <w:r w:rsidRPr="00B0019B">
        <w:rPr>
          <w:rFonts w:ascii="Arial Narrow" w:hAnsi="Arial Narrow"/>
        </w:rPr>
        <w:t xml:space="preserve">- </w:t>
      </w:r>
      <w:proofErr w:type="spellStart"/>
      <w:r w:rsidRPr="00B0019B">
        <w:rPr>
          <w:rFonts w:ascii="Arial Narrow" w:hAnsi="Arial Narrow"/>
        </w:rPr>
        <w:t>radi</w:t>
      </w:r>
      <w:proofErr w:type="spellEnd"/>
      <w:r w:rsidRPr="00B0019B">
        <w:rPr>
          <w:rFonts w:ascii="Arial Narrow" w:hAnsi="Arial Narrow"/>
        </w:rPr>
        <w:t xml:space="preserve"> </w:t>
      </w:r>
      <w:proofErr w:type="spellStart"/>
      <w:r w:rsidRPr="00B0019B">
        <w:rPr>
          <w:rFonts w:ascii="Arial Narrow" w:hAnsi="Arial Narrow"/>
        </w:rPr>
        <w:t>formiranja</w:t>
      </w:r>
      <w:proofErr w:type="spellEnd"/>
      <w:r w:rsidRPr="00B0019B">
        <w:rPr>
          <w:rFonts w:ascii="Arial Narrow" w:hAnsi="Arial Narrow"/>
        </w:rPr>
        <w:t xml:space="preserve"> </w:t>
      </w:r>
      <w:proofErr w:type="spellStart"/>
      <w:r w:rsidRPr="00B0019B">
        <w:rPr>
          <w:rFonts w:ascii="Arial Narrow" w:hAnsi="Arial Narrow"/>
        </w:rPr>
        <w:t>neizgrađene</w:t>
      </w:r>
      <w:proofErr w:type="spellEnd"/>
      <w:r w:rsidRPr="00B0019B">
        <w:rPr>
          <w:rFonts w:ascii="Arial Narrow" w:hAnsi="Arial Narrow"/>
        </w:rPr>
        <w:t xml:space="preserve"> </w:t>
      </w:r>
      <w:proofErr w:type="spellStart"/>
      <w:r w:rsidRPr="00B0019B">
        <w:rPr>
          <w:rFonts w:ascii="Arial Narrow" w:hAnsi="Arial Narrow"/>
        </w:rPr>
        <w:t>građevinske</w:t>
      </w:r>
      <w:proofErr w:type="spellEnd"/>
      <w:r w:rsidRPr="00B0019B">
        <w:rPr>
          <w:rFonts w:ascii="Arial Narrow" w:hAnsi="Arial Narrow"/>
        </w:rPr>
        <w:t xml:space="preserve"> </w:t>
      </w:r>
      <w:proofErr w:type="spellStart"/>
      <w:r w:rsidRPr="00B0019B">
        <w:rPr>
          <w:rFonts w:ascii="Arial Narrow" w:hAnsi="Arial Narrow"/>
        </w:rPr>
        <w:t>čestice</w:t>
      </w:r>
      <w:proofErr w:type="spellEnd"/>
      <w:r w:rsidRPr="00B0019B">
        <w:rPr>
          <w:rFonts w:ascii="Arial Narrow" w:hAnsi="Arial Narrow"/>
        </w:rPr>
        <w:t xml:space="preserve"> u </w:t>
      </w:r>
      <w:proofErr w:type="spellStart"/>
      <w:r w:rsidRPr="00B0019B">
        <w:rPr>
          <w:rFonts w:ascii="Arial Narrow" w:hAnsi="Arial Narrow"/>
        </w:rPr>
        <w:t>skladu</w:t>
      </w:r>
      <w:proofErr w:type="spellEnd"/>
      <w:r w:rsidRPr="00B0019B">
        <w:rPr>
          <w:rFonts w:ascii="Arial Narrow" w:hAnsi="Arial Narrow"/>
        </w:rPr>
        <w:t xml:space="preserve"> s </w:t>
      </w:r>
      <w:proofErr w:type="spellStart"/>
      <w:r w:rsidRPr="00B0019B">
        <w:rPr>
          <w:rFonts w:ascii="Arial Narrow" w:hAnsi="Arial Narrow"/>
        </w:rPr>
        <w:t>lokacijskom</w:t>
      </w:r>
      <w:proofErr w:type="spellEnd"/>
      <w:r w:rsidRPr="00B0019B">
        <w:rPr>
          <w:rFonts w:ascii="Arial Narrow" w:hAnsi="Arial Narrow"/>
        </w:rPr>
        <w:t xml:space="preserve"> </w:t>
      </w:r>
      <w:proofErr w:type="spellStart"/>
      <w:r w:rsidRPr="00B0019B">
        <w:rPr>
          <w:rFonts w:ascii="Arial Narrow" w:hAnsi="Arial Narrow"/>
        </w:rPr>
        <w:t>dozvolom</w:t>
      </w:r>
      <w:proofErr w:type="spellEnd"/>
      <w:r w:rsidRPr="00B0019B">
        <w:rPr>
          <w:rFonts w:ascii="Arial Narrow" w:hAnsi="Arial Narrow"/>
        </w:rPr>
        <w:t xml:space="preserve"> </w:t>
      </w:r>
      <w:proofErr w:type="spellStart"/>
      <w:r w:rsidRPr="00B0019B">
        <w:rPr>
          <w:rFonts w:ascii="Arial Narrow" w:hAnsi="Arial Narrow"/>
        </w:rPr>
        <w:t>ili</w:t>
      </w:r>
      <w:proofErr w:type="spellEnd"/>
      <w:r w:rsidRPr="00B0019B">
        <w:rPr>
          <w:rFonts w:ascii="Arial Narrow" w:hAnsi="Arial Narrow"/>
        </w:rPr>
        <w:t xml:space="preserve"> </w:t>
      </w:r>
      <w:proofErr w:type="spellStart"/>
      <w:r w:rsidRPr="00B0019B">
        <w:rPr>
          <w:rFonts w:ascii="Arial Narrow" w:hAnsi="Arial Narrow"/>
        </w:rPr>
        <w:t>detaljnim</w:t>
      </w:r>
      <w:proofErr w:type="spellEnd"/>
      <w:r w:rsidRPr="00B0019B">
        <w:rPr>
          <w:rFonts w:ascii="Arial Narrow" w:hAnsi="Arial Narrow"/>
        </w:rPr>
        <w:t xml:space="preserve"> </w:t>
      </w:r>
      <w:proofErr w:type="spellStart"/>
      <w:r w:rsidRPr="00B0019B">
        <w:rPr>
          <w:rFonts w:ascii="Arial Narrow" w:hAnsi="Arial Narrow"/>
        </w:rPr>
        <w:t>planom</w:t>
      </w:r>
      <w:proofErr w:type="spellEnd"/>
      <w:r w:rsidRPr="00B0019B">
        <w:rPr>
          <w:rFonts w:ascii="Arial Narrow" w:hAnsi="Arial Narrow"/>
        </w:rPr>
        <w:t xml:space="preserve"> </w:t>
      </w:r>
      <w:proofErr w:type="spellStart"/>
      <w:r w:rsidRPr="00B0019B">
        <w:rPr>
          <w:rFonts w:ascii="Arial Narrow" w:hAnsi="Arial Narrow"/>
        </w:rPr>
        <w:t>uređenja</w:t>
      </w:r>
      <w:proofErr w:type="spellEnd"/>
      <w:r w:rsidRPr="00B0019B">
        <w:rPr>
          <w:rFonts w:ascii="Arial Narrow" w:hAnsi="Arial Narrow"/>
        </w:rPr>
        <w:t xml:space="preserve">, </w:t>
      </w:r>
      <w:proofErr w:type="spellStart"/>
      <w:r w:rsidRPr="00B0019B">
        <w:rPr>
          <w:rFonts w:ascii="Arial Narrow" w:hAnsi="Arial Narrow"/>
        </w:rPr>
        <w:t>ako</w:t>
      </w:r>
      <w:proofErr w:type="spellEnd"/>
      <w:r w:rsidRPr="00B0019B">
        <w:rPr>
          <w:rFonts w:ascii="Arial Narrow" w:hAnsi="Arial Narrow"/>
        </w:rPr>
        <w:t xml:space="preserve"> taj </w:t>
      </w:r>
      <w:proofErr w:type="spellStart"/>
      <w:r w:rsidRPr="00B0019B">
        <w:rPr>
          <w:rFonts w:ascii="Arial Narrow" w:hAnsi="Arial Narrow"/>
        </w:rPr>
        <w:t>dio</w:t>
      </w:r>
      <w:proofErr w:type="spellEnd"/>
      <w:r w:rsidRPr="00B0019B">
        <w:rPr>
          <w:rFonts w:ascii="Arial Narrow" w:hAnsi="Arial Narrow"/>
        </w:rPr>
        <w:t xml:space="preserve"> ne </w:t>
      </w:r>
      <w:proofErr w:type="spellStart"/>
      <w:r w:rsidRPr="00B0019B">
        <w:rPr>
          <w:rFonts w:ascii="Arial Narrow" w:hAnsi="Arial Narrow"/>
        </w:rPr>
        <w:t>prelazi</w:t>
      </w:r>
      <w:proofErr w:type="spellEnd"/>
      <w:r w:rsidRPr="00B0019B">
        <w:rPr>
          <w:rFonts w:ascii="Arial Narrow" w:hAnsi="Arial Narrow"/>
        </w:rPr>
        <w:t xml:space="preserve"> 20% </w:t>
      </w:r>
      <w:proofErr w:type="spellStart"/>
      <w:r w:rsidRPr="00B0019B">
        <w:rPr>
          <w:rFonts w:ascii="Arial Narrow" w:hAnsi="Arial Narrow"/>
        </w:rPr>
        <w:t>površine</w:t>
      </w:r>
      <w:proofErr w:type="spellEnd"/>
      <w:r w:rsidRPr="00B0019B">
        <w:rPr>
          <w:rFonts w:ascii="Arial Narrow" w:hAnsi="Arial Narrow"/>
        </w:rPr>
        <w:t xml:space="preserve"> </w:t>
      </w:r>
      <w:proofErr w:type="spellStart"/>
      <w:r w:rsidRPr="00B0019B">
        <w:rPr>
          <w:rFonts w:ascii="Arial Narrow" w:hAnsi="Arial Narrow"/>
        </w:rPr>
        <w:t>planirane</w:t>
      </w:r>
      <w:proofErr w:type="spellEnd"/>
      <w:r w:rsidRPr="00B0019B">
        <w:rPr>
          <w:rFonts w:ascii="Arial Narrow" w:hAnsi="Arial Narrow"/>
        </w:rPr>
        <w:t xml:space="preserve"> </w:t>
      </w:r>
      <w:proofErr w:type="spellStart"/>
      <w:r w:rsidRPr="00B0019B">
        <w:rPr>
          <w:rFonts w:ascii="Arial Narrow" w:hAnsi="Arial Narrow"/>
        </w:rPr>
        <w:t>građevinske</w:t>
      </w:r>
      <w:proofErr w:type="spellEnd"/>
      <w:r w:rsidRPr="00B0019B">
        <w:rPr>
          <w:rFonts w:ascii="Arial Narrow" w:hAnsi="Arial Narrow"/>
        </w:rPr>
        <w:t xml:space="preserve"> </w:t>
      </w:r>
      <w:proofErr w:type="spellStart"/>
      <w:r w:rsidRPr="00B0019B">
        <w:rPr>
          <w:rFonts w:ascii="Arial Narrow" w:hAnsi="Arial Narrow"/>
        </w:rPr>
        <w:t>čestice</w:t>
      </w:r>
      <w:proofErr w:type="spellEnd"/>
      <w:r w:rsidRPr="00B0019B">
        <w:rPr>
          <w:rFonts w:ascii="Arial Narrow" w:hAnsi="Arial Narrow"/>
        </w:rPr>
        <w:t xml:space="preserve"> </w:t>
      </w:r>
      <w:proofErr w:type="spellStart"/>
      <w:r w:rsidRPr="00B0019B">
        <w:rPr>
          <w:rFonts w:ascii="Arial Narrow" w:hAnsi="Arial Narrow"/>
        </w:rPr>
        <w:t>te</w:t>
      </w:r>
      <w:proofErr w:type="spellEnd"/>
      <w:r w:rsidRPr="00B0019B">
        <w:rPr>
          <w:rFonts w:ascii="Arial Narrow" w:hAnsi="Arial Narrow"/>
        </w:rPr>
        <w:t xml:space="preserve"> u </w:t>
      </w:r>
      <w:proofErr w:type="spellStart"/>
      <w:r w:rsidRPr="00B0019B">
        <w:rPr>
          <w:rFonts w:ascii="Arial Narrow" w:hAnsi="Arial Narrow"/>
        </w:rPr>
        <w:t>ostalim</w:t>
      </w:r>
      <w:proofErr w:type="spellEnd"/>
      <w:r w:rsidRPr="00B0019B">
        <w:rPr>
          <w:rFonts w:ascii="Arial Narrow" w:hAnsi="Arial Narrow"/>
        </w:rPr>
        <w:t xml:space="preserve"> </w:t>
      </w:r>
      <w:proofErr w:type="spellStart"/>
      <w:r w:rsidRPr="00B0019B">
        <w:rPr>
          <w:rFonts w:ascii="Arial Narrow" w:hAnsi="Arial Narrow"/>
        </w:rPr>
        <w:t>slučajevima</w:t>
      </w:r>
      <w:proofErr w:type="spellEnd"/>
      <w:r w:rsidRPr="00B0019B">
        <w:rPr>
          <w:rFonts w:ascii="Arial Narrow" w:hAnsi="Arial Narrow"/>
        </w:rPr>
        <w:t xml:space="preserve"> </w:t>
      </w:r>
      <w:proofErr w:type="spellStart"/>
      <w:r w:rsidRPr="00B0019B">
        <w:rPr>
          <w:rFonts w:ascii="Arial Narrow" w:hAnsi="Arial Narrow"/>
        </w:rPr>
        <w:t>propisanim</w:t>
      </w:r>
      <w:proofErr w:type="spellEnd"/>
      <w:r w:rsidRPr="00B0019B">
        <w:rPr>
          <w:rFonts w:ascii="Arial Narrow" w:hAnsi="Arial Narrow"/>
        </w:rPr>
        <w:t xml:space="preserve"> </w:t>
      </w:r>
      <w:proofErr w:type="spellStart"/>
      <w:r w:rsidRPr="00B0019B">
        <w:rPr>
          <w:rFonts w:ascii="Arial Narrow" w:hAnsi="Arial Narrow"/>
        </w:rPr>
        <w:t>zakonom</w:t>
      </w:r>
      <w:proofErr w:type="spellEnd"/>
      <w:r w:rsidRPr="00B0019B">
        <w:rPr>
          <w:rFonts w:ascii="Arial Narrow" w:hAnsi="Arial Narrow"/>
        </w:rPr>
        <w:t>.</w:t>
      </w:r>
    </w:p>
    <w:p w14:paraId="2CE0602E" w14:textId="77777777" w:rsidR="00B0019B" w:rsidRPr="00B0019B" w:rsidRDefault="00B0019B" w:rsidP="00B0019B">
      <w:pPr>
        <w:pStyle w:val="Odlomakpopisa"/>
        <w:adjustRightInd w:val="0"/>
        <w:ind w:firstLine="0"/>
        <w:rPr>
          <w:rFonts w:ascii="Arial Narrow" w:hAnsi="Arial Narrow"/>
        </w:rPr>
      </w:pPr>
    </w:p>
    <w:p w14:paraId="36D692B6" w14:textId="77777777" w:rsidR="00B0019B" w:rsidRPr="00B0019B" w:rsidRDefault="00B0019B" w:rsidP="00B0019B">
      <w:pPr>
        <w:tabs>
          <w:tab w:val="left" w:pos="477"/>
        </w:tabs>
        <w:spacing w:before="93" w:line="276" w:lineRule="auto"/>
        <w:ind w:right="115"/>
        <w:rPr>
          <w:rFonts w:ascii="Arial Narrow" w:hAnsi="Arial Narrow" w:cs="Times New Roman"/>
        </w:rPr>
      </w:pPr>
      <w:r w:rsidRPr="00B0019B">
        <w:rPr>
          <w:rFonts w:ascii="Arial Narrow" w:hAnsi="Arial Narrow" w:cs="Times New Roman"/>
        </w:rPr>
        <w:t xml:space="preserve">Za što učinkovitije upravljanje i raspolaganje navedenim građevinskim zemljištem u vlasništvu Općine, za ostale poslovne prostore u izgradnji provesti će se postupak ili prodaje sukladno Proceduri upravljanja i raspolaganja nekretninama u vlasništvu Općine Dubravica (Službeni glasnik Općine Dubravica broj 01/2020) ili zakupa poslovnog prostora sukladno budućim aktima Općinskog vijeća Općine Dubravica. </w:t>
      </w:r>
    </w:p>
    <w:p w14:paraId="60C72D54" w14:textId="77777777" w:rsidR="00B0019B" w:rsidRPr="00B0019B" w:rsidRDefault="00B0019B" w:rsidP="00B0019B">
      <w:pPr>
        <w:pStyle w:val="Naslov1"/>
        <w:numPr>
          <w:ilvl w:val="1"/>
          <w:numId w:val="198"/>
        </w:numPr>
        <w:tabs>
          <w:tab w:val="left" w:pos="0"/>
        </w:tabs>
        <w:spacing w:before="77"/>
        <w:ind w:left="0" w:firstLine="0"/>
        <w:jc w:val="center"/>
        <w:rPr>
          <w:rFonts w:ascii="Arial Narrow" w:hAnsi="Arial Narrow"/>
          <w:sz w:val="22"/>
          <w:szCs w:val="22"/>
        </w:rPr>
      </w:pPr>
      <w:r w:rsidRPr="00B0019B">
        <w:rPr>
          <w:rFonts w:ascii="Arial Narrow" w:hAnsi="Arial Narrow"/>
          <w:sz w:val="22"/>
          <w:szCs w:val="22"/>
        </w:rPr>
        <w:t xml:space="preserve">PLAN PROVOĐENJA POSTUPAKA </w:t>
      </w:r>
      <w:r w:rsidRPr="00B0019B">
        <w:rPr>
          <w:rFonts w:ascii="Arial Narrow" w:hAnsi="Arial Narrow"/>
          <w:sz w:val="22"/>
          <w:szCs w:val="22"/>
          <w:u w:val="single"/>
        </w:rPr>
        <w:t>PROCJENE IMOVINE</w:t>
      </w:r>
      <w:r w:rsidRPr="00B0019B">
        <w:rPr>
          <w:rFonts w:ascii="Arial Narrow" w:hAnsi="Arial Narrow"/>
          <w:sz w:val="22"/>
          <w:szCs w:val="22"/>
        </w:rPr>
        <w:t xml:space="preserve"> U VLASNIŠTVU</w:t>
      </w:r>
    </w:p>
    <w:p w14:paraId="5422C7DB" w14:textId="77777777" w:rsidR="00B0019B" w:rsidRPr="00B0019B" w:rsidRDefault="00B0019B" w:rsidP="00B0019B">
      <w:pPr>
        <w:pStyle w:val="Naslov1"/>
        <w:tabs>
          <w:tab w:val="left" w:pos="854"/>
        </w:tabs>
        <w:spacing w:before="77"/>
        <w:ind w:left="853"/>
        <w:jc w:val="center"/>
        <w:rPr>
          <w:rFonts w:ascii="Arial Narrow" w:hAnsi="Arial Narrow"/>
          <w:sz w:val="22"/>
          <w:szCs w:val="22"/>
        </w:rPr>
      </w:pPr>
      <w:r w:rsidRPr="00B0019B">
        <w:rPr>
          <w:rFonts w:ascii="Arial Narrow" w:hAnsi="Arial Narrow"/>
          <w:sz w:val="22"/>
          <w:szCs w:val="22"/>
        </w:rPr>
        <w:t>OPĆINE DUBRAVICA</w:t>
      </w:r>
    </w:p>
    <w:p w14:paraId="5559FC51" w14:textId="77777777" w:rsidR="00B0019B" w:rsidRPr="00B0019B" w:rsidRDefault="00B0019B" w:rsidP="00B0019B">
      <w:pPr>
        <w:pStyle w:val="Tijeloteksta"/>
        <w:spacing w:before="9"/>
        <w:rPr>
          <w:rFonts w:ascii="Arial Narrow" w:hAnsi="Arial Narrow" w:cs="Times New Roman"/>
          <w:b/>
        </w:rPr>
      </w:pPr>
    </w:p>
    <w:p w14:paraId="78318E82" w14:textId="77777777" w:rsidR="00B0019B" w:rsidRPr="00B0019B" w:rsidRDefault="00B0019B" w:rsidP="00B0019B">
      <w:pPr>
        <w:pStyle w:val="Tijeloteksta"/>
        <w:spacing w:line="276" w:lineRule="auto"/>
        <w:ind w:left="116" w:right="118"/>
        <w:rPr>
          <w:rFonts w:ascii="Arial Narrow" w:hAnsi="Arial Narrow" w:cs="Times New Roman"/>
        </w:rPr>
      </w:pPr>
      <w:r w:rsidRPr="00B0019B">
        <w:rPr>
          <w:rFonts w:ascii="Arial Narrow" w:hAnsi="Arial Narrow" w:cs="Times New Roman"/>
        </w:rPr>
        <w:t>Procijenjena vrijednost imovine, odnosno pojedinih jedinica imovine rezultat je sveobuhvatnih istraživanja tržišnih cijena za pojedine vrste imovine, odnosno nekretnina na pojedinom području u ovom slučaju na području Općine Dubravica.</w:t>
      </w:r>
    </w:p>
    <w:p w14:paraId="2034FE53" w14:textId="77777777" w:rsidR="00B0019B" w:rsidRPr="00B0019B" w:rsidRDefault="00B0019B" w:rsidP="00B0019B">
      <w:pPr>
        <w:pStyle w:val="Tijeloteksta"/>
        <w:spacing w:before="7"/>
        <w:rPr>
          <w:rFonts w:ascii="Arial Narrow" w:hAnsi="Arial Narrow" w:cs="Times New Roman"/>
        </w:rPr>
      </w:pPr>
    </w:p>
    <w:p w14:paraId="2C0D7B9D" w14:textId="77777777" w:rsidR="00B0019B" w:rsidRPr="00B0019B" w:rsidRDefault="00B0019B" w:rsidP="00B0019B">
      <w:pPr>
        <w:pStyle w:val="Tijeloteksta"/>
        <w:spacing w:line="276" w:lineRule="auto"/>
        <w:ind w:left="116" w:right="108"/>
        <w:rPr>
          <w:rFonts w:ascii="Arial Narrow" w:hAnsi="Arial Narrow" w:cs="Times New Roman"/>
        </w:rPr>
      </w:pPr>
      <w:r w:rsidRPr="00B0019B">
        <w:rPr>
          <w:rFonts w:ascii="Arial Narrow" w:hAnsi="Arial Narrow" w:cs="Times New Roman"/>
        </w:rPr>
        <w:t>Procjena potencijala imovine mora se zasnivati na snimanju, popisu i ocjeni realnog stanja. U planiranom razdoblju, kako se budu usklađivali imovinsko-pravni odnosi (vlasnički udjeli), tako će Općina usklađivati, odnosno revalorizirati vrijednosti imovine.</w:t>
      </w:r>
    </w:p>
    <w:p w14:paraId="1C4BF820" w14:textId="77777777" w:rsidR="00B0019B" w:rsidRPr="00B0019B" w:rsidRDefault="00B0019B" w:rsidP="00B0019B">
      <w:pPr>
        <w:pStyle w:val="Tijeloteksta"/>
        <w:spacing w:line="276" w:lineRule="auto"/>
        <w:ind w:left="116" w:right="37"/>
        <w:rPr>
          <w:rFonts w:ascii="Arial Narrow" w:hAnsi="Arial Narrow" w:cs="Times New Roman"/>
        </w:rPr>
      </w:pPr>
      <w:r w:rsidRPr="00B0019B">
        <w:rPr>
          <w:rFonts w:ascii="Arial Narrow" w:hAnsi="Arial Narrow" w:cs="Times New Roman"/>
        </w:rPr>
        <w:lastRenderedPageBreak/>
        <w:t>Ovim</w:t>
      </w:r>
      <w:r w:rsidRPr="00B0019B">
        <w:rPr>
          <w:rFonts w:ascii="Arial Narrow" w:hAnsi="Arial Narrow" w:cs="Times New Roman"/>
          <w:spacing w:val="-15"/>
        </w:rPr>
        <w:t xml:space="preserve"> </w:t>
      </w:r>
      <w:r w:rsidRPr="00B0019B">
        <w:rPr>
          <w:rFonts w:ascii="Arial Narrow" w:hAnsi="Arial Narrow" w:cs="Times New Roman"/>
        </w:rPr>
        <w:t>Planom</w:t>
      </w:r>
      <w:r w:rsidRPr="00B0019B">
        <w:rPr>
          <w:rFonts w:ascii="Arial Narrow" w:hAnsi="Arial Narrow" w:cs="Times New Roman"/>
          <w:spacing w:val="-14"/>
        </w:rPr>
        <w:t xml:space="preserve"> </w:t>
      </w:r>
      <w:r w:rsidRPr="00B0019B">
        <w:rPr>
          <w:rFonts w:ascii="Arial Narrow" w:hAnsi="Arial Narrow" w:cs="Times New Roman"/>
        </w:rPr>
        <w:t>definiraju</w:t>
      </w:r>
      <w:r w:rsidRPr="00B0019B">
        <w:rPr>
          <w:rFonts w:ascii="Arial Narrow" w:hAnsi="Arial Narrow" w:cs="Times New Roman"/>
          <w:spacing w:val="-14"/>
        </w:rPr>
        <w:t xml:space="preserve"> </w:t>
      </w:r>
      <w:r w:rsidRPr="00B0019B">
        <w:rPr>
          <w:rFonts w:ascii="Arial Narrow" w:hAnsi="Arial Narrow" w:cs="Times New Roman"/>
        </w:rPr>
        <w:t>se</w:t>
      </w:r>
      <w:r w:rsidRPr="00B0019B">
        <w:rPr>
          <w:rFonts w:ascii="Arial Narrow" w:hAnsi="Arial Narrow" w:cs="Times New Roman"/>
          <w:spacing w:val="-14"/>
        </w:rPr>
        <w:t xml:space="preserve"> </w:t>
      </w:r>
      <w:r w:rsidRPr="00B0019B">
        <w:rPr>
          <w:rFonts w:ascii="Arial Narrow" w:hAnsi="Arial Narrow" w:cs="Times New Roman"/>
        </w:rPr>
        <w:t>sljedeće</w:t>
      </w:r>
      <w:r w:rsidRPr="00B0019B">
        <w:rPr>
          <w:rFonts w:ascii="Arial Narrow" w:hAnsi="Arial Narrow" w:cs="Times New Roman"/>
          <w:spacing w:val="-14"/>
        </w:rPr>
        <w:t xml:space="preserve"> </w:t>
      </w:r>
      <w:r w:rsidRPr="00B0019B">
        <w:rPr>
          <w:rFonts w:ascii="Arial Narrow" w:hAnsi="Arial Narrow" w:cs="Times New Roman"/>
        </w:rPr>
        <w:t>smjernice</w:t>
      </w:r>
      <w:r w:rsidRPr="00B0019B">
        <w:rPr>
          <w:rFonts w:ascii="Arial Narrow" w:hAnsi="Arial Narrow" w:cs="Times New Roman"/>
          <w:spacing w:val="-14"/>
        </w:rPr>
        <w:t xml:space="preserve"> </w:t>
      </w:r>
      <w:r w:rsidRPr="00B0019B">
        <w:rPr>
          <w:rFonts w:ascii="Arial Narrow" w:hAnsi="Arial Narrow" w:cs="Times New Roman"/>
        </w:rPr>
        <w:t>za</w:t>
      </w:r>
      <w:r w:rsidRPr="00B0019B">
        <w:rPr>
          <w:rFonts w:ascii="Arial Narrow" w:hAnsi="Arial Narrow" w:cs="Times New Roman"/>
          <w:spacing w:val="-14"/>
        </w:rPr>
        <w:t xml:space="preserve"> </w:t>
      </w:r>
      <w:r w:rsidRPr="00B0019B">
        <w:rPr>
          <w:rFonts w:ascii="Arial Narrow" w:hAnsi="Arial Narrow" w:cs="Times New Roman"/>
        </w:rPr>
        <w:t>provođenje</w:t>
      </w:r>
      <w:r w:rsidRPr="00B0019B">
        <w:rPr>
          <w:rFonts w:ascii="Arial Narrow" w:hAnsi="Arial Narrow" w:cs="Times New Roman"/>
          <w:spacing w:val="-13"/>
        </w:rPr>
        <w:t xml:space="preserve"> </w:t>
      </w:r>
      <w:r w:rsidRPr="00B0019B">
        <w:rPr>
          <w:rFonts w:ascii="Arial Narrow" w:hAnsi="Arial Narrow" w:cs="Times New Roman"/>
        </w:rPr>
        <w:t>postupaka</w:t>
      </w:r>
      <w:r w:rsidRPr="00B0019B">
        <w:rPr>
          <w:rFonts w:ascii="Arial Narrow" w:hAnsi="Arial Narrow" w:cs="Times New Roman"/>
          <w:spacing w:val="-17"/>
        </w:rPr>
        <w:t xml:space="preserve"> </w:t>
      </w:r>
      <w:r w:rsidRPr="00B0019B">
        <w:rPr>
          <w:rFonts w:ascii="Arial Narrow" w:hAnsi="Arial Narrow" w:cs="Times New Roman"/>
        </w:rPr>
        <w:t>procjene</w:t>
      </w:r>
      <w:r w:rsidRPr="00B0019B">
        <w:rPr>
          <w:rFonts w:ascii="Arial Narrow" w:hAnsi="Arial Narrow" w:cs="Times New Roman"/>
          <w:spacing w:val="-14"/>
        </w:rPr>
        <w:t xml:space="preserve"> </w:t>
      </w:r>
      <w:r w:rsidRPr="00B0019B">
        <w:rPr>
          <w:rFonts w:ascii="Arial Narrow" w:hAnsi="Arial Narrow" w:cs="Times New Roman"/>
        </w:rPr>
        <w:t>imovine u vlasništvu</w:t>
      </w:r>
      <w:r w:rsidRPr="00B0019B">
        <w:rPr>
          <w:rFonts w:ascii="Arial Narrow" w:hAnsi="Arial Narrow" w:cs="Times New Roman"/>
          <w:spacing w:val="-1"/>
        </w:rPr>
        <w:t xml:space="preserve"> </w:t>
      </w:r>
      <w:r w:rsidRPr="00B0019B">
        <w:rPr>
          <w:rFonts w:ascii="Arial Narrow" w:hAnsi="Arial Narrow" w:cs="Times New Roman"/>
        </w:rPr>
        <w:t>Općine:</w:t>
      </w:r>
    </w:p>
    <w:p w14:paraId="297A9F0B" w14:textId="77777777" w:rsidR="00B0019B" w:rsidRPr="00B0019B" w:rsidRDefault="00B0019B" w:rsidP="00B0019B">
      <w:pPr>
        <w:pStyle w:val="Odlomakpopisa"/>
        <w:numPr>
          <w:ilvl w:val="0"/>
          <w:numId w:val="200"/>
        </w:numPr>
        <w:tabs>
          <w:tab w:val="left" w:pos="837"/>
        </w:tabs>
        <w:spacing w:line="271" w:lineRule="auto"/>
        <w:ind w:right="114"/>
        <w:jc w:val="left"/>
        <w:rPr>
          <w:rFonts w:ascii="Arial Narrow" w:hAnsi="Arial Narrow"/>
        </w:rPr>
      </w:pPr>
      <w:proofErr w:type="spellStart"/>
      <w:r w:rsidRPr="00B0019B">
        <w:rPr>
          <w:rFonts w:ascii="Arial Narrow" w:hAnsi="Arial Narrow"/>
        </w:rPr>
        <w:t>procjenu</w:t>
      </w:r>
      <w:proofErr w:type="spellEnd"/>
      <w:r w:rsidRPr="00B0019B">
        <w:rPr>
          <w:rFonts w:ascii="Arial Narrow" w:hAnsi="Arial Narrow"/>
        </w:rPr>
        <w:t xml:space="preserve"> </w:t>
      </w:r>
      <w:proofErr w:type="spellStart"/>
      <w:r w:rsidRPr="00B0019B">
        <w:rPr>
          <w:rFonts w:ascii="Arial Narrow" w:hAnsi="Arial Narrow"/>
        </w:rPr>
        <w:t>potencijala</w:t>
      </w:r>
      <w:proofErr w:type="spellEnd"/>
      <w:r w:rsidRPr="00B0019B">
        <w:rPr>
          <w:rFonts w:ascii="Arial Narrow" w:hAnsi="Arial Narrow"/>
        </w:rPr>
        <w:t xml:space="preserve"> </w:t>
      </w:r>
      <w:proofErr w:type="spellStart"/>
      <w:r w:rsidRPr="00B0019B">
        <w:rPr>
          <w:rFonts w:ascii="Arial Narrow" w:hAnsi="Arial Narrow"/>
        </w:rPr>
        <w:t>imovine</w:t>
      </w:r>
      <w:proofErr w:type="spellEnd"/>
      <w:r w:rsidRPr="00B0019B">
        <w:rPr>
          <w:rFonts w:ascii="Arial Narrow" w:hAnsi="Arial Narrow"/>
        </w:rPr>
        <w:t xml:space="preserve"> </w:t>
      </w:r>
      <w:proofErr w:type="spellStart"/>
      <w:r w:rsidRPr="00B0019B">
        <w:rPr>
          <w:rFonts w:ascii="Arial Narrow" w:hAnsi="Arial Narrow"/>
        </w:rPr>
        <w:t>Općine</w:t>
      </w:r>
      <w:proofErr w:type="spellEnd"/>
      <w:r w:rsidRPr="00B0019B">
        <w:rPr>
          <w:rFonts w:ascii="Arial Narrow" w:hAnsi="Arial Narrow"/>
        </w:rPr>
        <w:t xml:space="preserve"> Dubravica </w:t>
      </w:r>
      <w:proofErr w:type="spellStart"/>
      <w:r w:rsidRPr="00B0019B">
        <w:rPr>
          <w:rFonts w:ascii="Arial Narrow" w:hAnsi="Arial Narrow"/>
        </w:rPr>
        <w:t>zasnivati</w:t>
      </w:r>
      <w:proofErr w:type="spellEnd"/>
      <w:r w:rsidRPr="00B0019B">
        <w:rPr>
          <w:rFonts w:ascii="Arial Narrow" w:hAnsi="Arial Narrow"/>
        </w:rPr>
        <w:t xml:space="preserve"> na </w:t>
      </w:r>
      <w:proofErr w:type="spellStart"/>
      <w:r w:rsidRPr="00B0019B">
        <w:rPr>
          <w:rFonts w:ascii="Arial Narrow" w:hAnsi="Arial Narrow"/>
        </w:rPr>
        <w:t>snimanju</w:t>
      </w:r>
      <w:proofErr w:type="spellEnd"/>
      <w:r w:rsidRPr="00B0019B">
        <w:rPr>
          <w:rFonts w:ascii="Arial Narrow" w:hAnsi="Arial Narrow"/>
        </w:rPr>
        <w:t xml:space="preserve">, </w:t>
      </w:r>
      <w:proofErr w:type="spellStart"/>
      <w:r w:rsidRPr="00B0019B">
        <w:rPr>
          <w:rFonts w:ascii="Arial Narrow" w:hAnsi="Arial Narrow"/>
        </w:rPr>
        <w:t>popisu</w:t>
      </w:r>
      <w:proofErr w:type="spellEnd"/>
      <w:r w:rsidRPr="00B0019B">
        <w:rPr>
          <w:rFonts w:ascii="Arial Narrow" w:hAnsi="Arial Narrow"/>
        </w:rPr>
        <w:t xml:space="preserve"> i </w:t>
      </w:r>
      <w:proofErr w:type="spellStart"/>
      <w:r w:rsidRPr="00B0019B">
        <w:rPr>
          <w:rFonts w:ascii="Arial Narrow" w:hAnsi="Arial Narrow"/>
        </w:rPr>
        <w:t>ocjeni</w:t>
      </w:r>
      <w:proofErr w:type="spellEnd"/>
      <w:r w:rsidRPr="00B0019B">
        <w:rPr>
          <w:rFonts w:ascii="Arial Narrow" w:hAnsi="Arial Narrow"/>
        </w:rPr>
        <w:t xml:space="preserve"> </w:t>
      </w:r>
      <w:proofErr w:type="spellStart"/>
      <w:r w:rsidRPr="00B0019B">
        <w:rPr>
          <w:rFonts w:ascii="Arial Narrow" w:hAnsi="Arial Narrow"/>
        </w:rPr>
        <w:t>realnog</w:t>
      </w:r>
      <w:proofErr w:type="spellEnd"/>
      <w:r w:rsidRPr="00B0019B">
        <w:rPr>
          <w:rFonts w:ascii="Arial Narrow" w:hAnsi="Arial Narrow"/>
          <w:spacing w:val="-3"/>
        </w:rPr>
        <w:t xml:space="preserve"> </w:t>
      </w:r>
      <w:proofErr w:type="spellStart"/>
      <w:r w:rsidRPr="00B0019B">
        <w:rPr>
          <w:rFonts w:ascii="Arial Narrow" w:hAnsi="Arial Narrow"/>
        </w:rPr>
        <w:t>stanja</w:t>
      </w:r>
      <w:proofErr w:type="spellEnd"/>
      <w:r w:rsidRPr="00B0019B">
        <w:rPr>
          <w:rFonts w:ascii="Arial Narrow" w:hAnsi="Arial Narrow"/>
        </w:rPr>
        <w:t>,</w:t>
      </w:r>
    </w:p>
    <w:p w14:paraId="60344468" w14:textId="77777777" w:rsidR="00B0019B" w:rsidRPr="00B0019B" w:rsidRDefault="00B0019B" w:rsidP="00B0019B">
      <w:pPr>
        <w:pStyle w:val="Odlomakpopisa"/>
        <w:numPr>
          <w:ilvl w:val="0"/>
          <w:numId w:val="200"/>
        </w:numPr>
        <w:tabs>
          <w:tab w:val="left" w:pos="837"/>
        </w:tabs>
        <w:spacing w:line="271" w:lineRule="auto"/>
        <w:ind w:right="118"/>
        <w:jc w:val="left"/>
        <w:rPr>
          <w:rFonts w:ascii="Arial Narrow" w:hAnsi="Arial Narrow"/>
        </w:rPr>
      </w:pPr>
      <w:proofErr w:type="spellStart"/>
      <w:r w:rsidRPr="00B0019B">
        <w:rPr>
          <w:rFonts w:ascii="Arial Narrow" w:hAnsi="Arial Narrow"/>
        </w:rPr>
        <w:t>uspostaviti</w:t>
      </w:r>
      <w:proofErr w:type="spellEnd"/>
      <w:r w:rsidRPr="00B0019B">
        <w:rPr>
          <w:rFonts w:ascii="Arial Narrow" w:hAnsi="Arial Narrow"/>
        </w:rPr>
        <w:t xml:space="preserve"> </w:t>
      </w:r>
      <w:proofErr w:type="spellStart"/>
      <w:r w:rsidRPr="00B0019B">
        <w:rPr>
          <w:rFonts w:ascii="Arial Narrow" w:hAnsi="Arial Narrow"/>
        </w:rPr>
        <w:t>jedinstven</w:t>
      </w:r>
      <w:proofErr w:type="spellEnd"/>
      <w:r w:rsidRPr="00B0019B">
        <w:rPr>
          <w:rFonts w:ascii="Arial Narrow" w:hAnsi="Arial Narrow"/>
        </w:rPr>
        <w:t xml:space="preserve"> sustav i </w:t>
      </w:r>
      <w:proofErr w:type="spellStart"/>
      <w:r w:rsidRPr="00B0019B">
        <w:rPr>
          <w:rFonts w:ascii="Arial Narrow" w:hAnsi="Arial Narrow"/>
        </w:rPr>
        <w:t>kriterije</w:t>
      </w:r>
      <w:proofErr w:type="spellEnd"/>
      <w:r w:rsidRPr="00B0019B">
        <w:rPr>
          <w:rFonts w:ascii="Arial Narrow" w:hAnsi="Arial Narrow"/>
        </w:rPr>
        <w:t xml:space="preserve"> u </w:t>
      </w:r>
      <w:proofErr w:type="spellStart"/>
      <w:r w:rsidRPr="00B0019B">
        <w:rPr>
          <w:rFonts w:ascii="Arial Narrow" w:hAnsi="Arial Narrow"/>
        </w:rPr>
        <w:t>procjeni</w:t>
      </w:r>
      <w:proofErr w:type="spellEnd"/>
      <w:r w:rsidRPr="00B0019B">
        <w:rPr>
          <w:rFonts w:ascii="Arial Narrow" w:hAnsi="Arial Narrow"/>
        </w:rPr>
        <w:t xml:space="preserve"> </w:t>
      </w:r>
      <w:proofErr w:type="spellStart"/>
      <w:r w:rsidRPr="00B0019B">
        <w:rPr>
          <w:rFonts w:ascii="Arial Narrow" w:hAnsi="Arial Narrow"/>
        </w:rPr>
        <w:t>vrijednosti</w:t>
      </w:r>
      <w:proofErr w:type="spellEnd"/>
      <w:r w:rsidRPr="00B0019B">
        <w:rPr>
          <w:rFonts w:ascii="Arial Narrow" w:hAnsi="Arial Narrow"/>
        </w:rPr>
        <w:t xml:space="preserve"> </w:t>
      </w:r>
      <w:proofErr w:type="spellStart"/>
      <w:r w:rsidRPr="00B0019B">
        <w:rPr>
          <w:rFonts w:ascii="Arial Narrow" w:hAnsi="Arial Narrow"/>
        </w:rPr>
        <w:t>pojedinog</w:t>
      </w:r>
      <w:proofErr w:type="spellEnd"/>
      <w:r w:rsidRPr="00B0019B">
        <w:rPr>
          <w:rFonts w:ascii="Arial Narrow" w:hAnsi="Arial Narrow"/>
        </w:rPr>
        <w:t xml:space="preserve"> </w:t>
      </w:r>
      <w:proofErr w:type="spellStart"/>
      <w:r w:rsidRPr="00B0019B">
        <w:rPr>
          <w:rFonts w:ascii="Arial Narrow" w:hAnsi="Arial Narrow"/>
        </w:rPr>
        <w:t>oblika</w:t>
      </w:r>
      <w:proofErr w:type="spellEnd"/>
      <w:r w:rsidRPr="00B0019B">
        <w:rPr>
          <w:rFonts w:ascii="Arial Narrow" w:hAnsi="Arial Narrow"/>
        </w:rPr>
        <w:t xml:space="preserve"> </w:t>
      </w:r>
      <w:proofErr w:type="spellStart"/>
      <w:r w:rsidRPr="00B0019B">
        <w:rPr>
          <w:rFonts w:ascii="Arial Narrow" w:hAnsi="Arial Narrow"/>
        </w:rPr>
        <w:t>imovine</w:t>
      </w:r>
      <w:proofErr w:type="spellEnd"/>
      <w:r w:rsidRPr="00B0019B">
        <w:rPr>
          <w:rFonts w:ascii="Arial Narrow" w:hAnsi="Arial Narrow"/>
        </w:rPr>
        <w:t xml:space="preserve">, </w:t>
      </w:r>
      <w:proofErr w:type="spellStart"/>
      <w:r w:rsidRPr="00B0019B">
        <w:rPr>
          <w:rFonts w:ascii="Arial Narrow" w:hAnsi="Arial Narrow"/>
        </w:rPr>
        <w:t>kako</w:t>
      </w:r>
      <w:proofErr w:type="spellEnd"/>
      <w:r w:rsidRPr="00B0019B">
        <w:rPr>
          <w:rFonts w:ascii="Arial Narrow" w:hAnsi="Arial Narrow"/>
        </w:rPr>
        <w:t xml:space="preserve"> bi se </w:t>
      </w:r>
      <w:proofErr w:type="spellStart"/>
      <w:r w:rsidRPr="00B0019B">
        <w:rPr>
          <w:rFonts w:ascii="Arial Narrow" w:hAnsi="Arial Narrow"/>
        </w:rPr>
        <w:t>što</w:t>
      </w:r>
      <w:proofErr w:type="spellEnd"/>
      <w:r w:rsidRPr="00B0019B">
        <w:rPr>
          <w:rFonts w:ascii="Arial Narrow" w:hAnsi="Arial Narrow"/>
        </w:rPr>
        <w:t xml:space="preserve"> </w:t>
      </w:r>
      <w:proofErr w:type="spellStart"/>
      <w:r w:rsidRPr="00B0019B">
        <w:rPr>
          <w:rFonts w:ascii="Arial Narrow" w:hAnsi="Arial Narrow"/>
        </w:rPr>
        <w:t>transparentnije</w:t>
      </w:r>
      <w:proofErr w:type="spellEnd"/>
      <w:r w:rsidRPr="00B0019B">
        <w:rPr>
          <w:rFonts w:ascii="Arial Narrow" w:hAnsi="Arial Narrow"/>
        </w:rPr>
        <w:t xml:space="preserve"> </w:t>
      </w:r>
      <w:proofErr w:type="spellStart"/>
      <w:r w:rsidRPr="00B0019B">
        <w:rPr>
          <w:rFonts w:ascii="Arial Narrow" w:hAnsi="Arial Narrow"/>
        </w:rPr>
        <w:t>odredila</w:t>
      </w:r>
      <w:proofErr w:type="spellEnd"/>
      <w:r w:rsidRPr="00B0019B">
        <w:rPr>
          <w:rFonts w:ascii="Arial Narrow" w:hAnsi="Arial Narrow"/>
        </w:rPr>
        <w:t xml:space="preserve"> </w:t>
      </w:r>
      <w:proofErr w:type="spellStart"/>
      <w:r w:rsidRPr="00B0019B">
        <w:rPr>
          <w:rFonts w:ascii="Arial Narrow" w:hAnsi="Arial Narrow"/>
        </w:rPr>
        <w:t>njezina</w:t>
      </w:r>
      <w:proofErr w:type="spellEnd"/>
      <w:r w:rsidRPr="00B0019B">
        <w:rPr>
          <w:rFonts w:ascii="Arial Narrow" w:hAnsi="Arial Narrow"/>
          <w:spacing w:val="-10"/>
        </w:rPr>
        <w:t xml:space="preserve"> </w:t>
      </w:r>
      <w:proofErr w:type="spellStart"/>
      <w:r w:rsidRPr="00B0019B">
        <w:rPr>
          <w:rFonts w:ascii="Arial Narrow" w:hAnsi="Arial Narrow"/>
        </w:rPr>
        <w:t>vrijednost</w:t>
      </w:r>
      <w:proofErr w:type="spellEnd"/>
    </w:p>
    <w:p w14:paraId="50313AB3" w14:textId="77777777" w:rsidR="00B0019B" w:rsidRPr="00B0019B" w:rsidRDefault="00B0019B" w:rsidP="00B0019B">
      <w:pPr>
        <w:pStyle w:val="Tijeloteksta"/>
        <w:spacing w:before="1" w:line="276" w:lineRule="auto"/>
        <w:ind w:left="116" w:right="115"/>
        <w:rPr>
          <w:rFonts w:ascii="Arial Narrow" w:hAnsi="Arial Narrow" w:cs="Times New Roman"/>
        </w:rPr>
      </w:pPr>
      <w:r w:rsidRPr="00B0019B">
        <w:rPr>
          <w:rFonts w:ascii="Arial Narrow" w:hAnsi="Arial Narrow" w:cs="Times New Roman"/>
        </w:rPr>
        <w:t>Sve</w:t>
      </w:r>
      <w:r w:rsidRPr="00B0019B">
        <w:rPr>
          <w:rFonts w:ascii="Arial Narrow" w:hAnsi="Arial Narrow" w:cs="Times New Roman"/>
          <w:spacing w:val="-6"/>
        </w:rPr>
        <w:t xml:space="preserve"> </w:t>
      </w:r>
      <w:r w:rsidRPr="00B0019B">
        <w:rPr>
          <w:rFonts w:ascii="Arial Narrow" w:hAnsi="Arial Narrow" w:cs="Times New Roman"/>
        </w:rPr>
        <w:t>nekretnine</w:t>
      </w:r>
      <w:r w:rsidRPr="00B0019B">
        <w:rPr>
          <w:rFonts w:ascii="Arial Narrow" w:hAnsi="Arial Narrow" w:cs="Times New Roman"/>
          <w:spacing w:val="-5"/>
        </w:rPr>
        <w:t xml:space="preserve"> </w:t>
      </w:r>
      <w:r w:rsidRPr="00B0019B">
        <w:rPr>
          <w:rFonts w:ascii="Arial Narrow" w:hAnsi="Arial Narrow" w:cs="Times New Roman"/>
        </w:rPr>
        <w:t>pojedinačno</w:t>
      </w:r>
      <w:r w:rsidRPr="00B0019B">
        <w:rPr>
          <w:rFonts w:ascii="Arial Narrow" w:hAnsi="Arial Narrow" w:cs="Times New Roman"/>
          <w:spacing w:val="-5"/>
        </w:rPr>
        <w:t xml:space="preserve"> </w:t>
      </w:r>
      <w:r w:rsidRPr="00B0019B">
        <w:rPr>
          <w:rFonts w:ascii="Arial Narrow" w:hAnsi="Arial Narrow" w:cs="Times New Roman"/>
        </w:rPr>
        <w:t>se</w:t>
      </w:r>
      <w:r w:rsidRPr="00B0019B">
        <w:rPr>
          <w:rFonts w:ascii="Arial Narrow" w:hAnsi="Arial Narrow" w:cs="Times New Roman"/>
          <w:spacing w:val="-6"/>
        </w:rPr>
        <w:t xml:space="preserve"> </w:t>
      </w:r>
      <w:r w:rsidRPr="00B0019B">
        <w:rPr>
          <w:rFonts w:ascii="Arial Narrow" w:hAnsi="Arial Narrow" w:cs="Times New Roman"/>
        </w:rPr>
        <w:t>procjenjuju</w:t>
      </w:r>
      <w:r w:rsidRPr="00B0019B">
        <w:rPr>
          <w:rFonts w:ascii="Arial Narrow" w:hAnsi="Arial Narrow" w:cs="Times New Roman"/>
          <w:spacing w:val="-7"/>
        </w:rPr>
        <w:t xml:space="preserve"> </w:t>
      </w:r>
      <w:r w:rsidRPr="00B0019B">
        <w:rPr>
          <w:rFonts w:ascii="Arial Narrow" w:hAnsi="Arial Narrow" w:cs="Times New Roman"/>
        </w:rPr>
        <w:t>od</w:t>
      </w:r>
      <w:r w:rsidRPr="00B0019B">
        <w:rPr>
          <w:rFonts w:ascii="Arial Narrow" w:hAnsi="Arial Narrow" w:cs="Times New Roman"/>
          <w:spacing w:val="-7"/>
        </w:rPr>
        <w:t xml:space="preserve"> </w:t>
      </w:r>
      <w:r w:rsidRPr="00B0019B">
        <w:rPr>
          <w:rFonts w:ascii="Arial Narrow" w:hAnsi="Arial Narrow" w:cs="Times New Roman"/>
        </w:rPr>
        <w:t>strane</w:t>
      </w:r>
      <w:r w:rsidRPr="00B0019B">
        <w:rPr>
          <w:rFonts w:ascii="Arial Narrow" w:hAnsi="Arial Narrow" w:cs="Times New Roman"/>
          <w:spacing w:val="-7"/>
        </w:rPr>
        <w:t xml:space="preserve"> </w:t>
      </w:r>
      <w:r w:rsidRPr="00B0019B">
        <w:rPr>
          <w:rFonts w:ascii="Arial Narrow" w:hAnsi="Arial Narrow" w:cs="Times New Roman"/>
        </w:rPr>
        <w:t>ovlaštenog</w:t>
      </w:r>
      <w:r w:rsidRPr="00B0019B">
        <w:rPr>
          <w:rFonts w:ascii="Arial Narrow" w:hAnsi="Arial Narrow" w:cs="Times New Roman"/>
          <w:spacing w:val="-8"/>
        </w:rPr>
        <w:t xml:space="preserve"> </w:t>
      </w:r>
      <w:r w:rsidRPr="00B0019B">
        <w:rPr>
          <w:rFonts w:ascii="Arial Narrow" w:hAnsi="Arial Narrow" w:cs="Times New Roman"/>
        </w:rPr>
        <w:t>sudskog</w:t>
      </w:r>
      <w:r w:rsidRPr="00B0019B">
        <w:rPr>
          <w:rFonts w:ascii="Arial Narrow" w:hAnsi="Arial Narrow" w:cs="Times New Roman"/>
          <w:spacing w:val="-7"/>
        </w:rPr>
        <w:t xml:space="preserve"> </w:t>
      </w:r>
      <w:r w:rsidRPr="00B0019B">
        <w:rPr>
          <w:rFonts w:ascii="Arial Narrow" w:hAnsi="Arial Narrow" w:cs="Times New Roman"/>
        </w:rPr>
        <w:t>procjenitelja,</w:t>
      </w:r>
      <w:r w:rsidRPr="00B0019B">
        <w:rPr>
          <w:rFonts w:ascii="Arial Narrow" w:hAnsi="Arial Narrow" w:cs="Times New Roman"/>
          <w:spacing w:val="-10"/>
        </w:rPr>
        <w:t xml:space="preserve"> </w:t>
      </w:r>
      <w:r w:rsidRPr="00B0019B">
        <w:rPr>
          <w:rFonts w:ascii="Arial Narrow" w:hAnsi="Arial Narrow" w:cs="Times New Roman"/>
        </w:rPr>
        <w:t>a temeljem procjembenog elaborata napravljenog sukladno važećim zakonskim i podzakonskim propisima.</w:t>
      </w:r>
    </w:p>
    <w:p w14:paraId="0BA5B49B" w14:textId="77777777" w:rsidR="00B0019B" w:rsidRPr="00B0019B" w:rsidRDefault="00B0019B" w:rsidP="00B0019B">
      <w:pPr>
        <w:pStyle w:val="Tijeloteksta"/>
        <w:spacing w:before="1" w:line="276" w:lineRule="auto"/>
        <w:ind w:left="116" w:right="115"/>
        <w:rPr>
          <w:rFonts w:ascii="Arial Narrow" w:hAnsi="Arial Narrow" w:cs="Times New Roman"/>
        </w:rPr>
      </w:pPr>
      <w:r w:rsidRPr="00B0019B">
        <w:rPr>
          <w:rFonts w:ascii="Arial Narrow" w:hAnsi="Arial Narrow" w:cs="Times New Roman"/>
        </w:rPr>
        <w:t>Po izradi procjembenog elaborata, a sukladno članku 12. Zakona o procjeni vrijednosti nekretnina („Narodne novine“ broj 78/15), Općina Dubravica je u obvezi zatražiti mišljenje Procjeniteljskog povjerenstva Zagrebačke županije o usklađenosti procjembenog elaborata s odredbama tog Zakona.</w:t>
      </w:r>
    </w:p>
    <w:p w14:paraId="6F0E4E09" w14:textId="77777777" w:rsidR="00B0019B" w:rsidRPr="00B0019B" w:rsidRDefault="00B0019B" w:rsidP="00B0019B">
      <w:pPr>
        <w:pStyle w:val="Tijeloteksta"/>
        <w:ind w:left="116"/>
        <w:rPr>
          <w:rFonts w:ascii="Arial Narrow" w:hAnsi="Arial Narrow" w:cs="Times New Roman"/>
        </w:rPr>
      </w:pPr>
      <w:r w:rsidRPr="00B0019B">
        <w:rPr>
          <w:rFonts w:ascii="Arial Narrow" w:hAnsi="Arial Narrow" w:cs="Times New Roman"/>
        </w:rPr>
        <w:t>Općina Dubravica ima u planu vršiti procjenu nekretnina za one čestice koje su za</w:t>
      </w:r>
      <w:r w:rsidRPr="00B0019B">
        <w:rPr>
          <w:rFonts w:ascii="Arial Narrow" w:hAnsi="Arial Narrow" w:cs="Times New Roman"/>
          <w:spacing w:val="-22"/>
        </w:rPr>
        <w:t xml:space="preserve"> </w:t>
      </w:r>
      <w:r w:rsidRPr="00B0019B">
        <w:rPr>
          <w:rFonts w:ascii="Arial Narrow" w:hAnsi="Arial Narrow" w:cs="Times New Roman"/>
        </w:rPr>
        <w:t>prodaju.</w:t>
      </w:r>
    </w:p>
    <w:p w14:paraId="12D4A429" w14:textId="77777777" w:rsidR="00B0019B" w:rsidRPr="00B0019B" w:rsidRDefault="00B0019B" w:rsidP="00B0019B">
      <w:pPr>
        <w:pStyle w:val="Tijeloteksta"/>
        <w:spacing w:before="10"/>
        <w:rPr>
          <w:rFonts w:ascii="Arial Narrow" w:hAnsi="Arial Narrow" w:cs="Times New Roman"/>
        </w:rPr>
      </w:pPr>
    </w:p>
    <w:p w14:paraId="02AA7A29" w14:textId="77777777" w:rsidR="00B0019B" w:rsidRPr="00B0019B" w:rsidRDefault="00B0019B" w:rsidP="00B0019B">
      <w:pPr>
        <w:pStyle w:val="Naslov1"/>
        <w:numPr>
          <w:ilvl w:val="1"/>
          <w:numId w:val="198"/>
        </w:numPr>
        <w:tabs>
          <w:tab w:val="left" w:pos="0"/>
        </w:tabs>
        <w:ind w:left="0" w:firstLine="0"/>
        <w:jc w:val="center"/>
        <w:rPr>
          <w:rFonts w:ascii="Arial Narrow" w:hAnsi="Arial Narrow"/>
          <w:sz w:val="22"/>
          <w:szCs w:val="22"/>
        </w:rPr>
      </w:pPr>
      <w:r w:rsidRPr="00B0019B">
        <w:rPr>
          <w:rFonts w:ascii="Arial Narrow" w:hAnsi="Arial Narrow"/>
          <w:sz w:val="22"/>
          <w:szCs w:val="22"/>
        </w:rPr>
        <w:t xml:space="preserve">PLAN </w:t>
      </w:r>
      <w:r w:rsidRPr="00B0019B">
        <w:rPr>
          <w:rFonts w:ascii="Arial Narrow" w:hAnsi="Arial Narrow"/>
          <w:sz w:val="22"/>
          <w:szCs w:val="22"/>
          <w:u w:val="single"/>
        </w:rPr>
        <w:t>RJEŠAVANJA IMOVINSKO-PRAVNIH</w:t>
      </w:r>
      <w:r w:rsidRPr="00B0019B">
        <w:rPr>
          <w:rFonts w:ascii="Arial Narrow" w:hAnsi="Arial Narrow"/>
          <w:spacing w:val="-15"/>
          <w:sz w:val="22"/>
          <w:szCs w:val="22"/>
          <w:u w:val="single"/>
        </w:rPr>
        <w:t xml:space="preserve"> </w:t>
      </w:r>
      <w:r w:rsidRPr="00B0019B">
        <w:rPr>
          <w:rFonts w:ascii="Arial Narrow" w:hAnsi="Arial Narrow"/>
          <w:sz w:val="22"/>
          <w:szCs w:val="22"/>
          <w:u w:val="single"/>
        </w:rPr>
        <w:t>ODNOSA</w:t>
      </w:r>
    </w:p>
    <w:p w14:paraId="611D3263" w14:textId="77777777" w:rsidR="00B0019B" w:rsidRPr="00B0019B" w:rsidRDefault="00B0019B" w:rsidP="00B0019B">
      <w:pPr>
        <w:pStyle w:val="Tijeloteksta"/>
        <w:rPr>
          <w:rFonts w:ascii="Arial Narrow" w:hAnsi="Arial Narrow" w:cs="Times New Roman"/>
          <w:b/>
        </w:rPr>
      </w:pPr>
    </w:p>
    <w:p w14:paraId="3822E259" w14:textId="77777777" w:rsidR="00B0019B" w:rsidRPr="00B0019B" w:rsidRDefault="00B0019B" w:rsidP="00B0019B">
      <w:pPr>
        <w:pStyle w:val="Tijeloteksta"/>
        <w:spacing w:line="276" w:lineRule="auto"/>
        <w:ind w:left="116" w:right="111"/>
        <w:rPr>
          <w:rFonts w:ascii="Arial Narrow" w:hAnsi="Arial Narrow" w:cs="Times New Roman"/>
        </w:rPr>
      </w:pPr>
      <w:r w:rsidRPr="00B0019B">
        <w:rPr>
          <w:rFonts w:ascii="Arial Narrow" w:hAnsi="Arial Narrow" w:cs="Times New Roman"/>
        </w:rPr>
        <w:t>Ovim Planom definiraju se sljedeće smjernice vezane za rješavanje imovinsko-pravnih odnosa:</w:t>
      </w:r>
    </w:p>
    <w:p w14:paraId="2D524DC5" w14:textId="77777777" w:rsidR="00B0019B" w:rsidRPr="00B0019B" w:rsidRDefault="00B0019B" w:rsidP="00B0019B">
      <w:pPr>
        <w:pStyle w:val="Odlomakpopisa"/>
        <w:numPr>
          <w:ilvl w:val="1"/>
          <w:numId w:val="199"/>
        </w:numPr>
        <w:tabs>
          <w:tab w:val="left" w:pos="837"/>
        </w:tabs>
        <w:spacing w:line="276" w:lineRule="auto"/>
        <w:ind w:right="110"/>
        <w:rPr>
          <w:rFonts w:ascii="Arial Narrow" w:hAnsi="Arial Narrow"/>
        </w:rPr>
      </w:pPr>
      <w:proofErr w:type="spellStart"/>
      <w:r w:rsidRPr="00B0019B">
        <w:rPr>
          <w:rFonts w:ascii="Arial Narrow" w:hAnsi="Arial Narrow"/>
        </w:rPr>
        <w:t>rješavanje</w:t>
      </w:r>
      <w:proofErr w:type="spellEnd"/>
      <w:r w:rsidRPr="00B0019B">
        <w:rPr>
          <w:rFonts w:ascii="Arial Narrow" w:hAnsi="Arial Narrow"/>
        </w:rPr>
        <w:t xml:space="preserve"> </w:t>
      </w:r>
      <w:proofErr w:type="spellStart"/>
      <w:r w:rsidRPr="00B0019B">
        <w:rPr>
          <w:rFonts w:ascii="Arial Narrow" w:hAnsi="Arial Narrow"/>
        </w:rPr>
        <w:t>imovinsko</w:t>
      </w:r>
      <w:proofErr w:type="spellEnd"/>
      <w:r w:rsidRPr="00B0019B">
        <w:rPr>
          <w:rFonts w:ascii="Arial Narrow" w:hAnsi="Arial Narrow"/>
        </w:rPr>
        <w:t xml:space="preserve"> </w:t>
      </w:r>
      <w:proofErr w:type="spellStart"/>
      <w:r w:rsidRPr="00B0019B">
        <w:rPr>
          <w:rFonts w:ascii="Arial Narrow" w:hAnsi="Arial Narrow"/>
        </w:rPr>
        <w:t>pravnih</w:t>
      </w:r>
      <w:proofErr w:type="spellEnd"/>
      <w:r w:rsidRPr="00B0019B">
        <w:rPr>
          <w:rFonts w:ascii="Arial Narrow" w:hAnsi="Arial Narrow"/>
        </w:rPr>
        <w:t xml:space="preserve"> </w:t>
      </w:r>
      <w:proofErr w:type="spellStart"/>
      <w:r w:rsidRPr="00B0019B">
        <w:rPr>
          <w:rFonts w:ascii="Arial Narrow" w:hAnsi="Arial Narrow"/>
        </w:rPr>
        <w:t>odnosa</w:t>
      </w:r>
      <w:proofErr w:type="spellEnd"/>
      <w:r w:rsidRPr="00B0019B">
        <w:rPr>
          <w:rFonts w:ascii="Arial Narrow" w:hAnsi="Arial Narrow"/>
        </w:rPr>
        <w:t xml:space="preserve"> </w:t>
      </w:r>
    </w:p>
    <w:p w14:paraId="497E4573" w14:textId="77777777" w:rsidR="00B0019B" w:rsidRPr="00B0019B" w:rsidRDefault="00B0019B" w:rsidP="00B0019B">
      <w:pPr>
        <w:pStyle w:val="Odlomakpopisa"/>
        <w:numPr>
          <w:ilvl w:val="1"/>
          <w:numId w:val="199"/>
        </w:numPr>
        <w:tabs>
          <w:tab w:val="left" w:pos="837"/>
        </w:tabs>
        <w:spacing w:line="291" w:lineRule="exact"/>
        <w:ind w:hanging="361"/>
        <w:rPr>
          <w:rFonts w:ascii="Arial Narrow" w:hAnsi="Arial Narrow"/>
        </w:rPr>
      </w:pPr>
      <w:proofErr w:type="spellStart"/>
      <w:r w:rsidRPr="00B0019B">
        <w:rPr>
          <w:rFonts w:ascii="Arial Narrow" w:hAnsi="Arial Narrow"/>
        </w:rPr>
        <w:t>sustavno</w:t>
      </w:r>
      <w:proofErr w:type="spellEnd"/>
      <w:r w:rsidRPr="00B0019B">
        <w:rPr>
          <w:rFonts w:ascii="Arial Narrow" w:hAnsi="Arial Narrow"/>
        </w:rPr>
        <w:t xml:space="preserve"> </w:t>
      </w:r>
      <w:proofErr w:type="spellStart"/>
      <w:r w:rsidRPr="00B0019B">
        <w:rPr>
          <w:rFonts w:ascii="Arial Narrow" w:hAnsi="Arial Narrow"/>
        </w:rPr>
        <w:t>usklađivanje</w:t>
      </w:r>
      <w:proofErr w:type="spellEnd"/>
      <w:r w:rsidRPr="00B0019B">
        <w:rPr>
          <w:rFonts w:ascii="Arial Narrow" w:hAnsi="Arial Narrow"/>
        </w:rPr>
        <w:t xml:space="preserve"> </w:t>
      </w:r>
      <w:proofErr w:type="spellStart"/>
      <w:r w:rsidRPr="00B0019B">
        <w:rPr>
          <w:rFonts w:ascii="Arial Narrow" w:hAnsi="Arial Narrow"/>
        </w:rPr>
        <w:t>podataka</w:t>
      </w:r>
      <w:proofErr w:type="spellEnd"/>
      <w:r w:rsidRPr="00B0019B">
        <w:rPr>
          <w:rFonts w:ascii="Arial Narrow" w:hAnsi="Arial Narrow"/>
        </w:rPr>
        <w:t xml:space="preserve"> u </w:t>
      </w:r>
      <w:proofErr w:type="spellStart"/>
      <w:r w:rsidRPr="00B0019B">
        <w:rPr>
          <w:rFonts w:ascii="Arial Narrow" w:hAnsi="Arial Narrow"/>
        </w:rPr>
        <w:t>zemljišnim</w:t>
      </w:r>
      <w:proofErr w:type="spellEnd"/>
      <w:r w:rsidRPr="00B0019B">
        <w:rPr>
          <w:rFonts w:ascii="Arial Narrow" w:hAnsi="Arial Narrow"/>
        </w:rPr>
        <w:t xml:space="preserve"> </w:t>
      </w:r>
      <w:proofErr w:type="spellStart"/>
      <w:r w:rsidRPr="00B0019B">
        <w:rPr>
          <w:rFonts w:ascii="Arial Narrow" w:hAnsi="Arial Narrow"/>
        </w:rPr>
        <w:t>knjigama</w:t>
      </w:r>
      <w:proofErr w:type="spellEnd"/>
      <w:r w:rsidRPr="00B0019B">
        <w:rPr>
          <w:rFonts w:ascii="Arial Narrow" w:hAnsi="Arial Narrow"/>
        </w:rPr>
        <w:t xml:space="preserve"> i</w:t>
      </w:r>
      <w:r w:rsidRPr="00B0019B">
        <w:rPr>
          <w:rFonts w:ascii="Arial Narrow" w:hAnsi="Arial Narrow"/>
          <w:spacing w:val="-6"/>
        </w:rPr>
        <w:t xml:space="preserve"> </w:t>
      </w:r>
      <w:proofErr w:type="spellStart"/>
      <w:r w:rsidRPr="00B0019B">
        <w:rPr>
          <w:rFonts w:ascii="Arial Narrow" w:hAnsi="Arial Narrow"/>
        </w:rPr>
        <w:t>katastru</w:t>
      </w:r>
      <w:proofErr w:type="spellEnd"/>
    </w:p>
    <w:p w14:paraId="0C3B202D" w14:textId="77777777" w:rsidR="00B0019B" w:rsidRPr="00B0019B" w:rsidRDefault="00B0019B" w:rsidP="00B0019B">
      <w:pPr>
        <w:pStyle w:val="Odlomakpopisa"/>
        <w:numPr>
          <w:ilvl w:val="1"/>
          <w:numId w:val="199"/>
        </w:numPr>
        <w:tabs>
          <w:tab w:val="left" w:pos="837"/>
        </w:tabs>
        <w:spacing w:before="37" w:line="271" w:lineRule="auto"/>
        <w:ind w:right="119"/>
        <w:rPr>
          <w:rFonts w:ascii="Arial Narrow" w:hAnsi="Arial Narrow"/>
        </w:rPr>
      </w:pPr>
      <w:proofErr w:type="spellStart"/>
      <w:r w:rsidRPr="00B0019B">
        <w:rPr>
          <w:rFonts w:ascii="Arial Narrow" w:hAnsi="Arial Narrow"/>
        </w:rPr>
        <w:t>učestalo</w:t>
      </w:r>
      <w:proofErr w:type="spellEnd"/>
      <w:r w:rsidRPr="00B0019B">
        <w:rPr>
          <w:rFonts w:ascii="Arial Narrow" w:hAnsi="Arial Narrow"/>
          <w:spacing w:val="-8"/>
        </w:rPr>
        <w:t xml:space="preserve"> </w:t>
      </w:r>
      <w:r w:rsidRPr="00B0019B">
        <w:rPr>
          <w:rFonts w:ascii="Arial Narrow" w:hAnsi="Arial Narrow"/>
        </w:rPr>
        <w:t>i</w:t>
      </w:r>
      <w:r w:rsidRPr="00B0019B">
        <w:rPr>
          <w:rFonts w:ascii="Arial Narrow" w:hAnsi="Arial Narrow"/>
          <w:spacing w:val="-9"/>
        </w:rPr>
        <w:t xml:space="preserve"> </w:t>
      </w:r>
      <w:proofErr w:type="spellStart"/>
      <w:r w:rsidRPr="00B0019B">
        <w:rPr>
          <w:rFonts w:ascii="Arial Narrow" w:hAnsi="Arial Narrow"/>
        </w:rPr>
        <w:t>žurno</w:t>
      </w:r>
      <w:proofErr w:type="spellEnd"/>
      <w:r w:rsidRPr="00B0019B">
        <w:rPr>
          <w:rFonts w:ascii="Arial Narrow" w:hAnsi="Arial Narrow"/>
          <w:spacing w:val="-8"/>
        </w:rPr>
        <w:t xml:space="preserve"> </w:t>
      </w:r>
      <w:proofErr w:type="spellStart"/>
      <w:r w:rsidRPr="00B0019B">
        <w:rPr>
          <w:rFonts w:ascii="Arial Narrow" w:hAnsi="Arial Narrow"/>
        </w:rPr>
        <w:t>rješavanje</w:t>
      </w:r>
      <w:proofErr w:type="spellEnd"/>
      <w:r w:rsidRPr="00B0019B">
        <w:rPr>
          <w:rFonts w:ascii="Arial Narrow" w:hAnsi="Arial Narrow"/>
          <w:spacing w:val="-7"/>
        </w:rPr>
        <w:t xml:space="preserve"> </w:t>
      </w:r>
      <w:proofErr w:type="spellStart"/>
      <w:r w:rsidRPr="00B0019B">
        <w:rPr>
          <w:rFonts w:ascii="Arial Narrow" w:hAnsi="Arial Narrow"/>
        </w:rPr>
        <w:t>imovinsko</w:t>
      </w:r>
      <w:proofErr w:type="spellEnd"/>
      <w:r w:rsidRPr="00B0019B">
        <w:rPr>
          <w:rFonts w:ascii="Arial Narrow" w:hAnsi="Arial Narrow"/>
          <w:spacing w:val="-8"/>
        </w:rPr>
        <w:t xml:space="preserve"> </w:t>
      </w:r>
      <w:proofErr w:type="spellStart"/>
      <w:r w:rsidRPr="00B0019B">
        <w:rPr>
          <w:rFonts w:ascii="Arial Narrow" w:hAnsi="Arial Narrow"/>
        </w:rPr>
        <w:t>pravnih</w:t>
      </w:r>
      <w:proofErr w:type="spellEnd"/>
      <w:r w:rsidRPr="00B0019B">
        <w:rPr>
          <w:rFonts w:ascii="Arial Narrow" w:hAnsi="Arial Narrow"/>
          <w:spacing w:val="-8"/>
        </w:rPr>
        <w:t xml:space="preserve"> </w:t>
      </w:r>
      <w:proofErr w:type="spellStart"/>
      <w:r w:rsidRPr="00B0019B">
        <w:rPr>
          <w:rFonts w:ascii="Arial Narrow" w:hAnsi="Arial Narrow"/>
        </w:rPr>
        <w:t>odnosa</w:t>
      </w:r>
      <w:proofErr w:type="spellEnd"/>
      <w:r w:rsidRPr="00B0019B">
        <w:rPr>
          <w:rFonts w:ascii="Arial Narrow" w:hAnsi="Arial Narrow"/>
          <w:spacing w:val="-8"/>
        </w:rPr>
        <w:t xml:space="preserve"> </w:t>
      </w:r>
      <w:r w:rsidRPr="00B0019B">
        <w:rPr>
          <w:rFonts w:ascii="Arial Narrow" w:hAnsi="Arial Narrow"/>
        </w:rPr>
        <w:t>na</w:t>
      </w:r>
      <w:r w:rsidRPr="00B0019B">
        <w:rPr>
          <w:rFonts w:ascii="Arial Narrow" w:hAnsi="Arial Narrow"/>
          <w:spacing w:val="-9"/>
        </w:rPr>
        <w:t xml:space="preserve"> </w:t>
      </w:r>
      <w:proofErr w:type="spellStart"/>
      <w:r w:rsidRPr="00B0019B">
        <w:rPr>
          <w:rFonts w:ascii="Arial Narrow" w:hAnsi="Arial Narrow"/>
        </w:rPr>
        <w:t>nekretninama</w:t>
      </w:r>
      <w:proofErr w:type="spellEnd"/>
      <w:r w:rsidRPr="00B0019B">
        <w:rPr>
          <w:rFonts w:ascii="Arial Narrow" w:hAnsi="Arial Narrow"/>
          <w:spacing w:val="-8"/>
        </w:rPr>
        <w:t xml:space="preserve"> </w:t>
      </w:r>
      <w:proofErr w:type="spellStart"/>
      <w:r w:rsidRPr="00B0019B">
        <w:rPr>
          <w:rFonts w:ascii="Arial Narrow" w:hAnsi="Arial Narrow"/>
        </w:rPr>
        <w:t>potrebnim</w:t>
      </w:r>
      <w:proofErr w:type="spellEnd"/>
      <w:r w:rsidRPr="00B0019B">
        <w:rPr>
          <w:rFonts w:ascii="Arial Narrow" w:hAnsi="Arial Narrow"/>
        </w:rPr>
        <w:t xml:space="preserve"> </w:t>
      </w:r>
      <w:proofErr w:type="spellStart"/>
      <w:r w:rsidRPr="00B0019B">
        <w:rPr>
          <w:rFonts w:ascii="Arial Narrow" w:hAnsi="Arial Narrow"/>
        </w:rPr>
        <w:t>radi</w:t>
      </w:r>
      <w:proofErr w:type="spellEnd"/>
      <w:r w:rsidRPr="00B0019B">
        <w:rPr>
          <w:rFonts w:ascii="Arial Narrow" w:hAnsi="Arial Narrow"/>
        </w:rPr>
        <w:t xml:space="preserve"> </w:t>
      </w:r>
      <w:proofErr w:type="spellStart"/>
      <w:r w:rsidRPr="00B0019B">
        <w:rPr>
          <w:rFonts w:ascii="Arial Narrow" w:hAnsi="Arial Narrow"/>
        </w:rPr>
        <w:t>realizacije</w:t>
      </w:r>
      <w:proofErr w:type="spellEnd"/>
      <w:r w:rsidRPr="00B0019B">
        <w:rPr>
          <w:rFonts w:ascii="Arial Narrow" w:hAnsi="Arial Narrow"/>
        </w:rPr>
        <w:t xml:space="preserve"> </w:t>
      </w:r>
      <w:proofErr w:type="spellStart"/>
      <w:r w:rsidRPr="00B0019B">
        <w:rPr>
          <w:rFonts w:ascii="Arial Narrow" w:hAnsi="Arial Narrow"/>
        </w:rPr>
        <w:t>investicijskih</w:t>
      </w:r>
      <w:proofErr w:type="spellEnd"/>
      <w:r w:rsidRPr="00B0019B">
        <w:rPr>
          <w:rFonts w:ascii="Arial Narrow" w:hAnsi="Arial Narrow"/>
        </w:rPr>
        <w:t xml:space="preserve"> </w:t>
      </w:r>
      <w:proofErr w:type="spellStart"/>
      <w:r w:rsidRPr="00B0019B">
        <w:rPr>
          <w:rFonts w:ascii="Arial Narrow" w:hAnsi="Arial Narrow"/>
        </w:rPr>
        <w:t>projekata</w:t>
      </w:r>
      <w:proofErr w:type="spellEnd"/>
      <w:r w:rsidRPr="00B0019B">
        <w:rPr>
          <w:rFonts w:ascii="Arial Narrow" w:hAnsi="Arial Narrow"/>
        </w:rPr>
        <w:t xml:space="preserve"> i </w:t>
      </w:r>
      <w:proofErr w:type="spellStart"/>
      <w:r w:rsidRPr="00B0019B">
        <w:rPr>
          <w:rFonts w:ascii="Arial Narrow" w:hAnsi="Arial Narrow"/>
        </w:rPr>
        <w:t>izgradnje</w:t>
      </w:r>
      <w:proofErr w:type="spellEnd"/>
      <w:r w:rsidRPr="00B0019B">
        <w:rPr>
          <w:rFonts w:ascii="Arial Narrow" w:hAnsi="Arial Narrow"/>
        </w:rPr>
        <w:t xml:space="preserve"> </w:t>
      </w:r>
      <w:proofErr w:type="spellStart"/>
      <w:r w:rsidRPr="00B0019B">
        <w:rPr>
          <w:rFonts w:ascii="Arial Narrow" w:hAnsi="Arial Narrow"/>
        </w:rPr>
        <w:t>komunalne</w:t>
      </w:r>
      <w:proofErr w:type="spellEnd"/>
      <w:r w:rsidRPr="00B0019B">
        <w:rPr>
          <w:rFonts w:ascii="Arial Narrow" w:hAnsi="Arial Narrow"/>
          <w:spacing w:val="-8"/>
        </w:rPr>
        <w:t xml:space="preserve"> </w:t>
      </w:r>
      <w:proofErr w:type="spellStart"/>
      <w:r w:rsidRPr="00B0019B">
        <w:rPr>
          <w:rFonts w:ascii="Arial Narrow" w:hAnsi="Arial Narrow"/>
        </w:rPr>
        <w:t>infrastrukture</w:t>
      </w:r>
      <w:proofErr w:type="spellEnd"/>
    </w:p>
    <w:p w14:paraId="534E1831" w14:textId="77777777" w:rsidR="00B0019B" w:rsidRPr="00B0019B" w:rsidRDefault="00B0019B" w:rsidP="00B0019B">
      <w:pPr>
        <w:pStyle w:val="Tijeloteksta"/>
        <w:spacing w:before="9"/>
        <w:rPr>
          <w:rFonts w:ascii="Arial Narrow" w:hAnsi="Arial Narrow" w:cs="Times New Roman"/>
        </w:rPr>
      </w:pPr>
    </w:p>
    <w:p w14:paraId="7602F254" w14:textId="77777777" w:rsidR="00B0019B" w:rsidRPr="00B0019B" w:rsidRDefault="00B0019B" w:rsidP="00B0019B">
      <w:pPr>
        <w:pStyle w:val="Tijeloteksta"/>
        <w:spacing w:line="276" w:lineRule="auto"/>
        <w:ind w:left="116" w:right="105"/>
        <w:rPr>
          <w:rFonts w:ascii="Arial Narrow" w:hAnsi="Arial Narrow" w:cs="Times New Roman"/>
        </w:rPr>
      </w:pPr>
      <w:r w:rsidRPr="00B0019B">
        <w:rPr>
          <w:rFonts w:ascii="Arial Narrow" w:hAnsi="Arial Narrow" w:cs="Times New Roman"/>
        </w:rPr>
        <w:t xml:space="preserve">Obzirom da je u Registru imovine Općine Dubravica evidentirano suvlasništvo Općine Dubravica za 3 (tri) nekretnine te je isto upisano u zemljišne knjige, tijekom 2026. godine Općina Dubravica će, ovisno o potrebi, pokrenuti postupke rješavanja imovinsko-pravnih odnosa. </w:t>
      </w:r>
    </w:p>
    <w:p w14:paraId="21E00E1C" w14:textId="77777777" w:rsidR="00B0019B" w:rsidRPr="00B0019B" w:rsidRDefault="00B0019B" w:rsidP="00B0019B">
      <w:pPr>
        <w:pStyle w:val="Tijeloteksta"/>
        <w:spacing w:before="4"/>
        <w:rPr>
          <w:rFonts w:ascii="Arial Narrow" w:hAnsi="Arial Narrow" w:cs="Times New Roman"/>
        </w:rPr>
      </w:pPr>
    </w:p>
    <w:p w14:paraId="2B8A0311" w14:textId="77777777" w:rsidR="00B0019B" w:rsidRPr="00B0019B" w:rsidRDefault="00B0019B" w:rsidP="00B0019B">
      <w:pPr>
        <w:pStyle w:val="Naslov1"/>
        <w:numPr>
          <w:ilvl w:val="0"/>
          <w:numId w:val="201"/>
        </w:numPr>
        <w:tabs>
          <w:tab w:val="left" w:pos="894"/>
        </w:tabs>
        <w:ind w:left="1425" w:right="174" w:hanging="747"/>
        <w:rPr>
          <w:rFonts w:ascii="Arial Narrow" w:hAnsi="Arial Narrow"/>
          <w:sz w:val="22"/>
          <w:szCs w:val="22"/>
        </w:rPr>
      </w:pPr>
      <w:r w:rsidRPr="00B0019B">
        <w:rPr>
          <w:rFonts w:ascii="Arial Narrow" w:hAnsi="Arial Narrow"/>
          <w:sz w:val="22"/>
          <w:szCs w:val="22"/>
        </w:rPr>
        <w:t xml:space="preserve">PLAN POSTUPAKA VEZANIH UZ </w:t>
      </w:r>
      <w:r w:rsidRPr="00B0019B">
        <w:rPr>
          <w:rFonts w:ascii="Arial Narrow" w:hAnsi="Arial Narrow"/>
          <w:sz w:val="22"/>
          <w:szCs w:val="22"/>
          <w:u w:val="single"/>
        </w:rPr>
        <w:t>SAVJETOVANJE SA</w:t>
      </w:r>
      <w:r w:rsidRPr="00B0019B">
        <w:rPr>
          <w:rFonts w:ascii="Arial Narrow" w:hAnsi="Arial Narrow"/>
          <w:spacing w:val="-21"/>
          <w:sz w:val="22"/>
          <w:szCs w:val="22"/>
          <w:u w:val="single"/>
        </w:rPr>
        <w:t xml:space="preserve"> </w:t>
      </w:r>
      <w:r w:rsidRPr="00B0019B">
        <w:rPr>
          <w:rFonts w:ascii="Arial Narrow" w:hAnsi="Arial Narrow"/>
          <w:sz w:val="22"/>
          <w:szCs w:val="22"/>
          <w:u w:val="single"/>
        </w:rPr>
        <w:t>ZAINTERESIRANOM JAVNOŠĆU</w:t>
      </w:r>
      <w:r w:rsidRPr="00B0019B">
        <w:rPr>
          <w:rFonts w:ascii="Arial Narrow" w:hAnsi="Arial Narrow"/>
          <w:sz w:val="22"/>
          <w:szCs w:val="22"/>
        </w:rPr>
        <w:t xml:space="preserve"> I PRAVO NA PRISTUP INFORMACIJAMA KOJE SE</w:t>
      </w:r>
      <w:r w:rsidRPr="00B0019B">
        <w:rPr>
          <w:rFonts w:ascii="Arial Narrow" w:hAnsi="Arial Narrow"/>
          <w:spacing w:val="-24"/>
          <w:sz w:val="22"/>
          <w:szCs w:val="22"/>
        </w:rPr>
        <w:t xml:space="preserve"> </w:t>
      </w:r>
      <w:r w:rsidRPr="00B0019B">
        <w:rPr>
          <w:rFonts w:ascii="Arial Narrow" w:hAnsi="Arial Narrow"/>
          <w:sz w:val="22"/>
          <w:szCs w:val="22"/>
        </w:rPr>
        <w:t>TIČU</w:t>
      </w:r>
    </w:p>
    <w:p w14:paraId="68A4742C" w14:textId="77777777" w:rsidR="00B0019B" w:rsidRPr="00B0019B" w:rsidRDefault="00B0019B" w:rsidP="00B0019B">
      <w:pPr>
        <w:ind w:left="1100"/>
        <w:rPr>
          <w:rFonts w:ascii="Arial Narrow" w:hAnsi="Arial Narrow" w:cs="Times New Roman"/>
          <w:b/>
        </w:rPr>
      </w:pPr>
      <w:r w:rsidRPr="00B0019B">
        <w:rPr>
          <w:rFonts w:ascii="Arial Narrow" w:hAnsi="Arial Narrow" w:cs="Times New Roman"/>
          <w:b/>
        </w:rPr>
        <w:t>UPRAVLJANJA I RASPOLAGANJA IMOVINOM U VLASNIŠTVU OPĆINE</w:t>
      </w:r>
    </w:p>
    <w:p w14:paraId="0809A364" w14:textId="77777777" w:rsidR="00B0019B" w:rsidRPr="00B0019B" w:rsidRDefault="00B0019B" w:rsidP="00B0019B">
      <w:pPr>
        <w:pStyle w:val="Tijeloteksta"/>
        <w:spacing w:before="9"/>
        <w:rPr>
          <w:rFonts w:ascii="Arial Narrow" w:hAnsi="Arial Narrow" w:cs="Times New Roman"/>
          <w:b/>
        </w:rPr>
      </w:pPr>
    </w:p>
    <w:p w14:paraId="74CDD9EA" w14:textId="77777777" w:rsidR="00B0019B" w:rsidRPr="00B0019B" w:rsidRDefault="00B0019B" w:rsidP="00B0019B">
      <w:pPr>
        <w:pStyle w:val="Tijeloteksta"/>
        <w:spacing w:line="276" w:lineRule="auto"/>
        <w:ind w:left="116" w:right="113"/>
        <w:rPr>
          <w:rFonts w:ascii="Arial Narrow" w:hAnsi="Arial Narrow" w:cs="Times New Roman"/>
        </w:rPr>
      </w:pPr>
      <w:r w:rsidRPr="00B0019B">
        <w:rPr>
          <w:rFonts w:ascii="Arial Narrow" w:hAnsi="Arial Narrow" w:cs="Times New Roman"/>
        </w:rPr>
        <w:t>Definirane su sljedeće smjernice vezane uz savjetovanje sa zainteresiranom javnošću i pravo na pristup informacijama koje se tiču upravljanja i raspolaganja imovinom u vlasništvu Općine Dubravica:</w:t>
      </w:r>
    </w:p>
    <w:p w14:paraId="182DD4C1" w14:textId="77777777" w:rsidR="00B0019B" w:rsidRPr="00B0019B" w:rsidRDefault="00B0019B" w:rsidP="00B0019B">
      <w:pPr>
        <w:pStyle w:val="Odlomakpopisa"/>
        <w:numPr>
          <w:ilvl w:val="0"/>
          <w:numId w:val="197"/>
        </w:numPr>
        <w:tabs>
          <w:tab w:val="left" w:pos="270"/>
        </w:tabs>
        <w:rPr>
          <w:rFonts w:ascii="Arial Narrow" w:hAnsi="Arial Narrow"/>
        </w:rPr>
      </w:pPr>
      <w:r w:rsidRPr="00B0019B">
        <w:rPr>
          <w:rFonts w:ascii="Arial Narrow" w:hAnsi="Arial Narrow"/>
        </w:rPr>
        <w:tab/>
        <w:t xml:space="preserve">Na </w:t>
      </w:r>
      <w:proofErr w:type="spellStart"/>
      <w:r w:rsidRPr="00B0019B">
        <w:rPr>
          <w:rFonts w:ascii="Arial Narrow" w:hAnsi="Arial Narrow"/>
        </w:rPr>
        <w:t>mrežnoj</w:t>
      </w:r>
      <w:proofErr w:type="spellEnd"/>
      <w:r w:rsidRPr="00B0019B">
        <w:rPr>
          <w:rFonts w:ascii="Arial Narrow" w:hAnsi="Arial Narrow"/>
        </w:rPr>
        <w:t xml:space="preserve"> </w:t>
      </w:r>
      <w:proofErr w:type="spellStart"/>
      <w:r w:rsidRPr="00B0019B">
        <w:rPr>
          <w:rFonts w:ascii="Arial Narrow" w:hAnsi="Arial Narrow"/>
        </w:rPr>
        <w:t>stranici</w:t>
      </w:r>
      <w:proofErr w:type="spellEnd"/>
      <w:r w:rsidRPr="00B0019B">
        <w:rPr>
          <w:rFonts w:ascii="Arial Narrow" w:hAnsi="Arial Narrow"/>
        </w:rPr>
        <w:t xml:space="preserve"> </w:t>
      </w:r>
      <w:proofErr w:type="spellStart"/>
      <w:r w:rsidRPr="00B0019B">
        <w:rPr>
          <w:rFonts w:ascii="Arial Narrow" w:hAnsi="Arial Narrow"/>
        </w:rPr>
        <w:t>Općine</w:t>
      </w:r>
      <w:proofErr w:type="spellEnd"/>
      <w:r w:rsidRPr="00B0019B">
        <w:rPr>
          <w:rFonts w:ascii="Arial Narrow" w:hAnsi="Arial Narrow"/>
        </w:rPr>
        <w:t xml:space="preserve">, u </w:t>
      </w:r>
      <w:proofErr w:type="spellStart"/>
      <w:r w:rsidRPr="00B0019B">
        <w:rPr>
          <w:rFonts w:ascii="Arial Narrow" w:hAnsi="Arial Narrow"/>
        </w:rPr>
        <w:t>rubrici</w:t>
      </w:r>
      <w:proofErr w:type="spellEnd"/>
      <w:r w:rsidRPr="00B0019B">
        <w:rPr>
          <w:rFonts w:ascii="Arial Narrow" w:hAnsi="Arial Narrow"/>
        </w:rPr>
        <w:t xml:space="preserve"> </w:t>
      </w:r>
      <w:proofErr w:type="spellStart"/>
      <w:r w:rsidRPr="00B0019B">
        <w:rPr>
          <w:rFonts w:ascii="Arial Narrow" w:hAnsi="Arial Narrow"/>
        </w:rPr>
        <w:t>Registri</w:t>
      </w:r>
      <w:proofErr w:type="spellEnd"/>
      <w:r w:rsidRPr="00B0019B">
        <w:rPr>
          <w:rFonts w:ascii="Arial Narrow" w:hAnsi="Arial Narrow"/>
        </w:rPr>
        <w:t xml:space="preserve"> </w:t>
      </w:r>
      <w:proofErr w:type="spellStart"/>
      <w:r w:rsidRPr="00B0019B">
        <w:rPr>
          <w:rFonts w:ascii="Arial Narrow" w:hAnsi="Arial Narrow"/>
        </w:rPr>
        <w:t>općine</w:t>
      </w:r>
      <w:proofErr w:type="spellEnd"/>
      <w:r w:rsidRPr="00B0019B">
        <w:rPr>
          <w:rFonts w:ascii="Arial Narrow" w:hAnsi="Arial Narrow"/>
        </w:rPr>
        <w:t xml:space="preserve">, </w:t>
      </w:r>
      <w:proofErr w:type="spellStart"/>
      <w:r w:rsidRPr="00B0019B">
        <w:rPr>
          <w:rFonts w:ascii="Arial Narrow" w:hAnsi="Arial Narrow"/>
        </w:rPr>
        <w:t>javno</w:t>
      </w:r>
      <w:proofErr w:type="spellEnd"/>
      <w:r w:rsidRPr="00B0019B">
        <w:rPr>
          <w:rFonts w:ascii="Arial Narrow" w:hAnsi="Arial Narrow"/>
        </w:rPr>
        <w:t xml:space="preserve"> </w:t>
      </w:r>
      <w:proofErr w:type="spellStart"/>
      <w:r w:rsidRPr="00B0019B">
        <w:rPr>
          <w:rFonts w:ascii="Arial Narrow" w:hAnsi="Arial Narrow"/>
        </w:rPr>
        <w:t>objavljen</w:t>
      </w:r>
      <w:proofErr w:type="spellEnd"/>
      <w:r w:rsidRPr="00B0019B">
        <w:rPr>
          <w:rFonts w:ascii="Arial Narrow" w:hAnsi="Arial Narrow"/>
        </w:rPr>
        <w:t xml:space="preserve"> i </w:t>
      </w:r>
      <w:proofErr w:type="spellStart"/>
      <w:r w:rsidRPr="00B0019B">
        <w:rPr>
          <w:rFonts w:ascii="Arial Narrow" w:hAnsi="Arial Narrow"/>
        </w:rPr>
        <w:t>redovito</w:t>
      </w:r>
      <w:proofErr w:type="spellEnd"/>
      <w:r w:rsidRPr="00B0019B">
        <w:rPr>
          <w:rFonts w:ascii="Arial Narrow" w:hAnsi="Arial Narrow"/>
        </w:rPr>
        <w:t xml:space="preserve"> </w:t>
      </w:r>
      <w:proofErr w:type="spellStart"/>
      <w:r w:rsidRPr="00B0019B">
        <w:rPr>
          <w:rFonts w:ascii="Arial Narrow" w:hAnsi="Arial Narrow"/>
        </w:rPr>
        <w:t>ažuriran</w:t>
      </w:r>
      <w:proofErr w:type="spellEnd"/>
      <w:r w:rsidRPr="00B0019B">
        <w:rPr>
          <w:rFonts w:ascii="Arial Narrow" w:hAnsi="Arial Narrow"/>
        </w:rPr>
        <w:t>:</w:t>
      </w:r>
    </w:p>
    <w:p w14:paraId="3147B593" w14:textId="77777777" w:rsidR="00B0019B" w:rsidRPr="00B0019B" w:rsidRDefault="00B0019B" w:rsidP="00B0019B">
      <w:pPr>
        <w:rPr>
          <w:rFonts w:ascii="Arial Narrow" w:hAnsi="Arial Narrow" w:cs="Times New Roman"/>
        </w:rPr>
      </w:pPr>
      <w:r w:rsidRPr="00B0019B">
        <w:rPr>
          <w:rFonts w:ascii="Arial Narrow" w:hAnsi="Arial Narrow" w:cs="Times New Roman"/>
        </w:rPr>
        <w:lastRenderedPageBreak/>
        <w:tab/>
        <w:t>-  Registar imovine/nekretnina Općine Dubravica</w:t>
      </w:r>
    </w:p>
    <w:p w14:paraId="270D8A7E" w14:textId="77777777" w:rsidR="00B0019B" w:rsidRPr="00B0019B" w:rsidRDefault="00B0019B" w:rsidP="00B0019B">
      <w:pPr>
        <w:rPr>
          <w:rFonts w:ascii="Arial Narrow" w:hAnsi="Arial Narrow" w:cs="Times New Roman"/>
        </w:rPr>
      </w:pPr>
      <w:r w:rsidRPr="00B0019B">
        <w:rPr>
          <w:rFonts w:ascii="Arial Narrow" w:hAnsi="Arial Narrow" w:cs="Times New Roman"/>
        </w:rPr>
        <w:tab/>
        <w:t>-  Registar nerazvrstanih cesta</w:t>
      </w:r>
    </w:p>
    <w:p w14:paraId="4D86BF31" w14:textId="77777777" w:rsidR="00B0019B" w:rsidRPr="00B0019B" w:rsidRDefault="00B0019B" w:rsidP="00B0019B">
      <w:pPr>
        <w:rPr>
          <w:rFonts w:ascii="Arial Narrow" w:hAnsi="Arial Narrow" w:cs="Times New Roman"/>
        </w:rPr>
      </w:pPr>
      <w:r w:rsidRPr="00B0019B">
        <w:rPr>
          <w:rFonts w:ascii="Arial Narrow" w:hAnsi="Arial Narrow" w:cs="Times New Roman"/>
        </w:rPr>
        <w:tab/>
        <w:t>-  Registar komunalne infrastrukture</w:t>
      </w:r>
    </w:p>
    <w:p w14:paraId="45619637" w14:textId="77777777" w:rsidR="00B0019B" w:rsidRPr="00B0019B" w:rsidRDefault="00B0019B" w:rsidP="00B0019B">
      <w:pPr>
        <w:pStyle w:val="Odlomakpopisa"/>
        <w:numPr>
          <w:ilvl w:val="0"/>
          <w:numId w:val="197"/>
        </w:numPr>
        <w:tabs>
          <w:tab w:val="left" w:pos="270"/>
        </w:tabs>
        <w:rPr>
          <w:rFonts w:ascii="Arial Narrow" w:hAnsi="Arial Narrow"/>
        </w:rPr>
      </w:pPr>
      <w:r w:rsidRPr="00B0019B">
        <w:rPr>
          <w:rFonts w:ascii="Arial Narrow" w:hAnsi="Arial Narrow"/>
        </w:rPr>
        <w:tab/>
      </w:r>
      <w:proofErr w:type="spellStart"/>
      <w:r w:rsidRPr="00B0019B">
        <w:rPr>
          <w:rFonts w:ascii="Arial Narrow" w:hAnsi="Arial Narrow"/>
        </w:rPr>
        <w:t>Sukladno</w:t>
      </w:r>
      <w:proofErr w:type="spellEnd"/>
      <w:r w:rsidRPr="00B0019B">
        <w:rPr>
          <w:rFonts w:ascii="Arial Narrow" w:hAnsi="Arial Narrow"/>
        </w:rPr>
        <w:t xml:space="preserve"> </w:t>
      </w:r>
      <w:proofErr w:type="spellStart"/>
      <w:r w:rsidRPr="00B0019B">
        <w:rPr>
          <w:rFonts w:ascii="Arial Narrow" w:hAnsi="Arial Narrow"/>
        </w:rPr>
        <w:t>čl</w:t>
      </w:r>
      <w:proofErr w:type="spellEnd"/>
      <w:r w:rsidRPr="00B0019B">
        <w:rPr>
          <w:rFonts w:ascii="Arial Narrow" w:hAnsi="Arial Narrow"/>
        </w:rPr>
        <w:t xml:space="preserve">. 15. </w:t>
      </w:r>
      <w:proofErr w:type="spellStart"/>
      <w:r w:rsidRPr="00B0019B">
        <w:rPr>
          <w:rFonts w:ascii="Arial Narrow" w:hAnsi="Arial Narrow"/>
        </w:rPr>
        <w:t>Zakona</w:t>
      </w:r>
      <w:proofErr w:type="spellEnd"/>
      <w:r w:rsidRPr="00B0019B">
        <w:rPr>
          <w:rFonts w:ascii="Arial Narrow" w:hAnsi="Arial Narrow"/>
        </w:rPr>
        <w:t xml:space="preserve"> o </w:t>
      </w:r>
      <w:proofErr w:type="spellStart"/>
      <w:r w:rsidRPr="00B0019B">
        <w:rPr>
          <w:rFonts w:ascii="Arial Narrow" w:hAnsi="Arial Narrow"/>
        </w:rPr>
        <w:t>upravljanju</w:t>
      </w:r>
      <w:proofErr w:type="spellEnd"/>
      <w:r w:rsidRPr="00B0019B">
        <w:rPr>
          <w:rFonts w:ascii="Arial Narrow" w:hAnsi="Arial Narrow"/>
        </w:rPr>
        <w:t xml:space="preserve"> </w:t>
      </w:r>
      <w:proofErr w:type="spellStart"/>
      <w:r w:rsidRPr="00B0019B">
        <w:rPr>
          <w:rFonts w:ascii="Arial Narrow" w:hAnsi="Arial Narrow"/>
        </w:rPr>
        <w:t>državnom</w:t>
      </w:r>
      <w:proofErr w:type="spellEnd"/>
      <w:r w:rsidRPr="00B0019B">
        <w:rPr>
          <w:rFonts w:ascii="Arial Narrow" w:hAnsi="Arial Narrow"/>
        </w:rPr>
        <w:t xml:space="preserve"> </w:t>
      </w:r>
      <w:proofErr w:type="spellStart"/>
      <w:r w:rsidRPr="00B0019B">
        <w:rPr>
          <w:rFonts w:ascii="Arial Narrow" w:hAnsi="Arial Narrow"/>
        </w:rPr>
        <w:t>imovinom</w:t>
      </w:r>
      <w:proofErr w:type="spellEnd"/>
      <w:r w:rsidRPr="00B0019B">
        <w:rPr>
          <w:rFonts w:ascii="Arial Narrow" w:hAnsi="Arial Narrow"/>
        </w:rPr>
        <w:t xml:space="preserve"> (</w:t>
      </w:r>
      <w:proofErr w:type="spellStart"/>
      <w:r w:rsidRPr="00B0019B">
        <w:rPr>
          <w:rFonts w:ascii="Arial Narrow" w:hAnsi="Arial Narrow"/>
        </w:rPr>
        <w:t>Narodne</w:t>
      </w:r>
      <w:proofErr w:type="spellEnd"/>
      <w:r w:rsidRPr="00B0019B">
        <w:rPr>
          <w:rFonts w:ascii="Arial Narrow" w:hAnsi="Arial Narrow"/>
        </w:rPr>
        <w:t xml:space="preserve"> novine </w:t>
      </w:r>
      <w:proofErr w:type="spellStart"/>
      <w:r w:rsidRPr="00B0019B">
        <w:rPr>
          <w:rFonts w:ascii="Arial Narrow" w:hAnsi="Arial Narrow"/>
        </w:rPr>
        <w:t>broj</w:t>
      </w:r>
      <w:proofErr w:type="spellEnd"/>
      <w:r w:rsidRPr="00B0019B">
        <w:rPr>
          <w:rFonts w:ascii="Arial Narrow" w:hAnsi="Arial Narrow"/>
        </w:rPr>
        <w:t xml:space="preserve"> 52/18, 155/23) </w:t>
      </w:r>
      <w:proofErr w:type="spellStart"/>
      <w:r w:rsidRPr="00B0019B">
        <w:rPr>
          <w:rFonts w:ascii="Arial Narrow" w:hAnsi="Arial Narrow"/>
        </w:rPr>
        <w:t>Strategija</w:t>
      </w:r>
      <w:proofErr w:type="spellEnd"/>
      <w:r w:rsidRPr="00B0019B">
        <w:rPr>
          <w:rFonts w:ascii="Arial Narrow" w:hAnsi="Arial Narrow"/>
        </w:rPr>
        <w:t xml:space="preserve"> </w:t>
      </w:r>
      <w:proofErr w:type="spellStart"/>
      <w:r w:rsidRPr="00B0019B">
        <w:rPr>
          <w:rFonts w:ascii="Arial Narrow" w:hAnsi="Arial Narrow"/>
        </w:rPr>
        <w:t>te</w:t>
      </w:r>
      <w:proofErr w:type="spellEnd"/>
      <w:r w:rsidRPr="00B0019B">
        <w:rPr>
          <w:rFonts w:ascii="Arial Narrow" w:hAnsi="Arial Narrow"/>
        </w:rPr>
        <w:t xml:space="preserve"> </w:t>
      </w:r>
      <w:proofErr w:type="spellStart"/>
      <w:r w:rsidRPr="00B0019B">
        <w:rPr>
          <w:rFonts w:ascii="Arial Narrow" w:hAnsi="Arial Narrow"/>
        </w:rPr>
        <w:t>svi</w:t>
      </w:r>
      <w:proofErr w:type="spellEnd"/>
      <w:r w:rsidRPr="00B0019B">
        <w:rPr>
          <w:rFonts w:ascii="Arial Narrow" w:hAnsi="Arial Narrow"/>
        </w:rPr>
        <w:t xml:space="preserve"> </w:t>
      </w:r>
      <w:proofErr w:type="spellStart"/>
      <w:r w:rsidRPr="00B0019B">
        <w:rPr>
          <w:rFonts w:ascii="Arial Narrow" w:hAnsi="Arial Narrow"/>
        </w:rPr>
        <w:t>godišnji</w:t>
      </w:r>
      <w:proofErr w:type="spellEnd"/>
      <w:r w:rsidRPr="00B0019B">
        <w:rPr>
          <w:rFonts w:ascii="Arial Narrow" w:hAnsi="Arial Narrow"/>
        </w:rPr>
        <w:t xml:space="preserve"> Planovi </w:t>
      </w:r>
      <w:proofErr w:type="spellStart"/>
      <w:r w:rsidRPr="00B0019B">
        <w:rPr>
          <w:rFonts w:ascii="Arial Narrow" w:hAnsi="Arial Narrow"/>
        </w:rPr>
        <w:t>upravljanja</w:t>
      </w:r>
      <w:proofErr w:type="spellEnd"/>
      <w:r w:rsidRPr="00B0019B">
        <w:rPr>
          <w:rFonts w:ascii="Arial Narrow" w:hAnsi="Arial Narrow"/>
        </w:rPr>
        <w:t xml:space="preserve"> </w:t>
      </w:r>
      <w:proofErr w:type="spellStart"/>
      <w:r w:rsidRPr="00B0019B">
        <w:rPr>
          <w:rFonts w:ascii="Arial Narrow" w:hAnsi="Arial Narrow"/>
        </w:rPr>
        <w:t>imovinom</w:t>
      </w:r>
      <w:proofErr w:type="spellEnd"/>
      <w:r w:rsidRPr="00B0019B">
        <w:rPr>
          <w:rFonts w:ascii="Arial Narrow" w:hAnsi="Arial Narrow"/>
        </w:rPr>
        <w:t xml:space="preserve"> </w:t>
      </w:r>
      <w:proofErr w:type="spellStart"/>
      <w:r w:rsidRPr="00B0019B">
        <w:rPr>
          <w:rFonts w:ascii="Arial Narrow" w:hAnsi="Arial Narrow"/>
        </w:rPr>
        <w:t>Općine</w:t>
      </w:r>
      <w:proofErr w:type="spellEnd"/>
      <w:r w:rsidRPr="00B0019B">
        <w:rPr>
          <w:rFonts w:ascii="Arial Narrow" w:hAnsi="Arial Narrow"/>
        </w:rPr>
        <w:t xml:space="preserve"> Dubravica </w:t>
      </w:r>
      <w:proofErr w:type="spellStart"/>
      <w:r w:rsidRPr="00B0019B">
        <w:rPr>
          <w:rFonts w:ascii="Arial Narrow" w:hAnsi="Arial Narrow"/>
        </w:rPr>
        <w:t>objaviti</w:t>
      </w:r>
      <w:proofErr w:type="spellEnd"/>
      <w:r w:rsidRPr="00B0019B">
        <w:rPr>
          <w:rFonts w:ascii="Arial Narrow" w:hAnsi="Arial Narrow"/>
        </w:rPr>
        <w:t xml:space="preserve"> </w:t>
      </w:r>
      <w:proofErr w:type="spellStart"/>
      <w:r w:rsidRPr="00B0019B">
        <w:rPr>
          <w:rFonts w:ascii="Arial Narrow" w:hAnsi="Arial Narrow"/>
        </w:rPr>
        <w:t>će</w:t>
      </w:r>
      <w:proofErr w:type="spellEnd"/>
      <w:r w:rsidRPr="00B0019B">
        <w:rPr>
          <w:rFonts w:ascii="Arial Narrow" w:hAnsi="Arial Narrow"/>
        </w:rPr>
        <w:t xml:space="preserve"> se na </w:t>
      </w:r>
      <w:proofErr w:type="spellStart"/>
      <w:r w:rsidRPr="00B0019B">
        <w:rPr>
          <w:rFonts w:ascii="Arial Narrow" w:hAnsi="Arial Narrow"/>
        </w:rPr>
        <w:t>mrežnoj</w:t>
      </w:r>
      <w:proofErr w:type="spellEnd"/>
      <w:r w:rsidRPr="00B0019B">
        <w:rPr>
          <w:rFonts w:ascii="Arial Narrow" w:hAnsi="Arial Narrow"/>
        </w:rPr>
        <w:t xml:space="preserve"> </w:t>
      </w:r>
      <w:proofErr w:type="spellStart"/>
      <w:r w:rsidRPr="00B0019B">
        <w:rPr>
          <w:rFonts w:ascii="Arial Narrow" w:hAnsi="Arial Narrow"/>
        </w:rPr>
        <w:t>stranici</w:t>
      </w:r>
      <w:proofErr w:type="spellEnd"/>
      <w:r w:rsidRPr="00B0019B">
        <w:rPr>
          <w:rFonts w:ascii="Arial Narrow" w:hAnsi="Arial Narrow"/>
        </w:rPr>
        <w:t xml:space="preserve"> </w:t>
      </w:r>
      <w:proofErr w:type="spellStart"/>
      <w:r w:rsidRPr="00B0019B">
        <w:rPr>
          <w:rFonts w:ascii="Arial Narrow" w:hAnsi="Arial Narrow"/>
        </w:rPr>
        <w:t>Općine</w:t>
      </w:r>
      <w:proofErr w:type="spellEnd"/>
      <w:r w:rsidRPr="00B0019B">
        <w:rPr>
          <w:rFonts w:ascii="Arial Narrow" w:hAnsi="Arial Narrow"/>
        </w:rPr>
        <w:t xml:space="preserve"> Dubravica, </w:t>
      </w:r>
      <w:proofErr w:type="spellStart"/>
      <w:r w:rsidRPr="00B0019B">
        <w:rPr>
          <w:rFonts w:ascii="Arial Narrow" w:hAnsi="Arial Narrow"/>
        </w:rPr>
        <w:t>uključujući</w:t>
      </w:r>
      <w:proofErr w:type="spellEnd"/>
      <w:r w:rsidRPr="00B0019B">
        <w:rPr>
          <w:rFonts w:ascii="Arial Narrow" w:hAnsi="Arial Narrow"/>
        </w:rPr>
        <w:t xml:space="preserve"> </w:t>
      </w:r>
      <w:proofErr w:type="spellStart"/>
      <w:r w:rsidRPr="00B0019B">
        <w:rPr>
          <w:rFonts w:ascii="Arial Narrow" w:hAnsi="Arial Narrow"/>
        </w:rPr>
        <w:t>izvješća</w:t>
      </w:r>
      <w:proofErr w:type="spellEnd"/>
      <w:r w:rsidRPr="00B0019B">
        <w:rPr>
          <w:rFonts w:ascii="Arial Narrow" w:hAnsi="Arial Narrow"/>
        </w:rPr>
        <w:t xml:space="preserve"> o </w:t>
      </w:r>
      <w:proofErr w:type="spellStart"/>
      <w:r w:rsidRPr="00B0019B">
        <w:rPr>
          <w:rFonts w:ascii="Arial Narrow" w:hAnsi="Arial Narrow"/>
        </w:rPr>
        <w:t>provedbi</w:t>
      </w:r>
      <w:proofErr w:type="spellEnd"/>
      <w:r w:rsidRPr="00B0019B">
        <w:rPr>
          <w:rFonts w:ascii="Arial Narrow" w:hAnsi="Arial Narrow"/>
        </w:rPr>
        <w:t xml:space="preserve"> </w:t>
      </w:r>
      <w:proofErr w:type="spellStart"/>
      <w:r w:rsidRPr="00B0019B">
        <w:rPr>
          <w:rFonts w:ascii="Arial Narrow" w:hAnsi="Arial Narrow"/>
        </w:rPr>
        <w:t>godišnjih</w:t>
      </w:r>
      <w:proofErr w:type="spellEnd"/>
      <w:r w:rsidRPr="00B0019B">
        <w:rPr>
          <w:rFonts w:ascii="Arial Narrow" w:hAnsi="Arial Narrow"/>
        </w:rPr>
        <w:t xml:space="preserve"> </w:t>
      </w:r>
      <w:proofErr w:type="spellStart"/>
      <w:r w:rsidRPr="00B0019B">
        <w:rPr>
          <w:rFonts w:ascii="Arial Narrow" w:hAnsi="Arial Narrow"/>
        </w:rPr>
        <w:t>planova</w:t>
      </w:r>
      <w:proofErr w:type="spellEnd"/>
    </w:p>
    <w:p w14:paraId="4BCC8689" w14:textId="77777777" w:rsidR="00B0019B" w:rsidRPr="00B0019B" w:rsidRDefault="00B0019B" w:rsidP="00B0019B">
      <w:pPr>
        <w:pStyle w:val="Odlomakpopisa"/>
        <w:numPr>
          <w:ilvl w:val="0"/>
          <w:numId w:val="197"/>
        </w:numPr>
        <w:tabs>
          <w:tab w:val="left" w:pos="270"/>
        </w:tabs>
        <w:rPr>
          <w:rFonts w:ascii="Arial Narrow" w:hAnsi="Arial Narrow"/>
        </w:rPr>
      </w:pPr>
      <w:r w:rsidRPr="00B0019B">
        <w:rPr>
          <w:rFonts w:ascii="Arial Narrow" w:hAnsi="Arial Narrow"/>
        </w:rPr>
        <w:tab/>
      </w:r>
      <w:proofErr w:type="spellStart"/>
      <w:r w:rsidRPr="00B0019B">
        <w:rPr>
          <w:rFonts w:ascii="Arial Narrow" w:hAnsi="Arial Narrow"/>
        </w:rPr>
        <w:t>provoditi</w:t>
      </w:r>
      <w:proofErr w:type="spellEnd"/>
      <w:r w:rsidRPr="00B0019B">
        <w:rPr>
          <w:rFonts w:ascii="Arial Narrow" w:hAnsi="Arial Narrow"/>
        </w:rPr>
        <w:tab/>
      </w:r>
      <w:proofErr w:type="spellStart"/>
      <w:r w:rsidRPr="00B0019B">
        <w:rPr>
          <w:rFonts w:ascii="Arial Narrow" w:hAnsi="Arial Narrow"/>
        </w:rPr>
        <w:t>savjetovanje</w:t>
      </w:r>
      <w:proofErr w:type="spellEnd"/>
      <w:r w:rsidRPr="00B0019B">
        <w:rPr>
          <w:rFonts w:ascii="Arial Narrow" w:hAnsi="Arial Narrow"/>
        </w:rPr>
        <w:t xml:space="preserve"> </w:t>
      </w:r>
      <w:proofErr w:type="spellStart"/>
      <w:r w:rsidRPr="00B0019B">
        <w:rPr>
          <w:rFonts w:ascii="Arial Narrow" w:hAnsi="Arial Narrow"/>
        </w:rPr>
        <w:t>sa</w:t>
      </w:r>
      <w:proofErr w:type="spellEnd"/>
      <w:r w:rsidRPr="00B0019B">
        <w:rPr>
          <w:rFonts w:ascii="Arial Narrow" w:hAnsi="Arial Narrow"/>
        </w:rPr>
        <w:t xml:space="preserve"> </w:t>
      </w:r>
      <w:proofErr w:type="spellStart"/>
      <w:r w:rsidRPr="00B0019B">
        <w:rPr>
          <w:rFonts w:ascii="Arial Narrow" w:hAnsi="Arial Narrow"/>
        </w:rPr>
        <w:t>zainteresiranom</w:t>
      </w:r>
      <w:proofErr w:type="spellEnd"/>
      <w:r w:rsidRPr="00B0019B">
        <w:rPr>
          <w:rFonts w:ascii="Arial Narrow" w:hAnsi="Arial Narrow"/>
        </w:rPr>
        <w:tab/>
        <w:t xml:space="preserve"> </w:t>
      </w:r>
      <w:proofErr w:type="spellStart"/>
      <w:r w:rsidRPr="00B0019B">
        <w:rPr>
          <w:rFonts w:ascii="Arial Narrow" w:hAnsi="Arial Narrow"/>
        </w:rPr>
        <w:t>javnošću</w:t>
      </w:r>
      <w:proofErr w:type="spellEnd"/>
      <w:r w:rsidRPr="00B0019B">
        <w:rPr>
          <w:rFonts w:ascii="Arial Narrow" w:hAnsi="Arial Narrow"/>
        </w:rPr>
        <w:t xml:space="preserve"> i </w:t>
      </w:r>
      <w:proofErr w:type="spellStart"/>
      <w:r w:rsidRPr="00B0019B">
        <w:rPr>
          <w:rFonts w:ascii="Arial Narrow" w:hAnsi="Arial Narrow"/>
        </w:rPr>
        <w:t>pravo</w:t>
      </w:r>
      <w:proofErr w:type="spellEnd"/>
      <w:r w:rsidRPr="00B0019B">
        <w:rPr>
          <w:rFonts w:ascii="Arial Narrow" w:hAnsi="Arial Narrow"/>
        </w:rPr>
        <w:t xml:space="preserve"> na </w:t>
      </w:r>
      <w:proofErr w:type="spellStart"/>
      <w:r w:rsidRPr="00B0019B">
        <w:rPr>
          <w:rFonts w:ascii="Arial Narrow" w:hAnsi="Arial Narrow"/>
        </w:rPr>
        <w:t>pristup</w:t>
      </w:r>
      <w:proofErr w:type="spellEnd"/>
      <w:r w:rsidRPr="00B0019B">
        <w:rPr>
          <w:rFonts w:ascii="Arial Narrow" w:hAnsi="Arial Narrow"/>
        </w:rPr>
        <w:t xml:space="preserve"> </w:t>
      </w:r>
      <w:proofErr w:type="spellStart"/>
      <w:r w:rsidRPr="00B0019B">
        <w:rPr>
          <w:rFonts w:ascii="Arial Narrow" w:hAnsi="Arial Narrow"/>
        </w:rPr>
        <w:t>informacijama</w:t>
      </w:r>
      <w:proofErr w:type="spellEnd"/>
      <w:r w:rsidRPr="00B0019B">
        <w:rPr>
          <w:rFonts w:ascii="Arial Narrow" w:hAnsi="Arial Narrow"/>
        </w:rPr>
        <w:t xml:space="preserve"> </w:t>
      </w:r>
      <w:proofErr w:type="spellStart"/>
      <w:r w:rsidRPr="00B0019B">
        <w:rPr>
          <w:rFonts w:ascii="Arial Narrow" w:hAnsi="Arial Narrow"/>
        </w:rPr>
        <w:t>koje</w:t>
      </w:r>
      <w:proofErr w:type="spellEnd"/>
      <w:r w:rsidRPr="00B0019B">
        <w:rPr>
          <w:rFonts w:ascii="Arial Narrow" w:hAnsi="Arial Narrow"/>
        </w:rPr>
        <w:t xml:space="preserve"> se </w:t>
      </w:r>
      <w:proofErr w:type="spellStart"/>
      <w:r w:rsidRPr="00B0019B">
        <w:rPr>
          <w:rFonts w:ascii="Arial Narrow" w:hAnsi="Arial Narrow"/>
        </w:rPr>
        <w:t>tiču</w:t>
      </w:r>
      <w:proofErr w:type="spellEnd"/>
      <w:r w:rsidRPr="00B0019B">
        <w:rPr>
          <w:rFonts w:ascii="Arial Narrow" w:hAnsi="Arial Narrow"/>
        </w:rPr>
        <w:t xml:space="preserve"> </w:t>
      </w:r>
      <w:proofErr w:type="spellStart"/>
      <w:r w:rsidRPr="00B0019B">
        <w:rPr>
          <w:rFonts w:ascii="Arial Narrow" w:hAnsi="Arial Narrow"/>
        </w:rPr>
        <w:t>upravljanja</w:t>
      </w:r>
      <w:proofErr w:type="spellEnd"/>
      <w:r w:rsidRPr="00B0019B">
        <w:rPr>
          <w:rFonts w:ascii="Arial Narrow" w:hAnsi="Arial Narrow"/>
        </w:rPr>
        <w:t xml:space="preserve"> i </w:t>
      </w:r>
      <w:proofErr w:type="spellStart"/>
      <w:r w:rsidRPr="00B0019B">
        <w:rPr>
          <w:rFonts w:ascii="Arial Narrow" w:hAnsi="Arial Narrow"/>
        </w:rPr>
        <w:t>raspolaganja</w:t>
      </w:r>
      <w:proofErr w:type="spellEnd"/>
      <w:r w:rsidRPr="00B0019B">
        <w:rPr>
          <w:rFonts w:ascii="Arial Narrow" w:hAnsi="Arial Narrow"/>
        </w:rPr>
        <w:t xml:space="preserve"> </w:t>
      </w:r>
      <w:proofErr w:type="spellStart"/>
      <w:r w:rsidRPr="00B0019B">
        <w:rPr>
          <w:rFonts w:ascii="Arial Narrow" w:hAnsi="Arial Narrow"/>
        </w:rPr>
        <w:t>imovinom</w:t>
      </w:r>
      <w:proofErr w:type="spellEnd"/>
      <w:r w:rsidRPr="00B0019B">
        <w:rPr>
          <w:rFonts w:ascii="Arial Narrow" w:hAnsi="Arial Narrow"/>
        </w:rPr>
        <w:t xml:space="preserve"> u </w:t>
      </w:r>
      <w:proofErr w:type="spellStart"/>
      <w:r w:rsidRPr="00B0019B">
        <w:rPr>
          <w:rFonts w:ascii="Arial Narrow" w:hAnsi="Arial Narrow"/>
        </w:rPr>
        <w:t>vlasništvu</w:t>
      </w:r>
      <w:proofErr w:type="spellEnd"/>
      <w:r w:rsidRPr="00B0019B">
        <w:rPr>
          <w:rFonts w:ascii="Arial Narrow" w:hAnsi="Arial Narrow"/>
        </w:rPr>
        <w:t xml:space="preserve"> </w:t>
      </w:r>
      <w:proofErr w:type="spellStart"/>
      <w:r w:rsidRPr="00B0019B">
        <w:rPr>
          <w:rFonts w:ascii="Arial Narrow" w:hAnsi="Arial Narrow"/>
        </w:rPr>
        <w:t>Općine</w:t>
      </w:r>
      <w:proofErr w:type="spellEnd"/>
    </w:p>
    <w:p w14:paraId="00520559" w14:textId="77777777" w:rsidR="00B0019B" w:rsidRPr="00B0019B" w:rsidRDefault="00B0019B" w:rsidP="00B0019B">
      <w:pPr>
        <w:pStyle w:val="Odlomakpopisa"/>
        <w:numPr>
          <w:ilvl w:val="0"/>
          <w:numId w:val="197"/>
        </w:numPr>
        <w:tabs>
          <w:tab w:val="left" w:pos="270"/>
        </w:tabs>
        <w:rPr>
          <w:rFonts w:ascii="Arial Narrow" w:hAnsi="Arial Narrow"/>
        </w:rPr>
      </w:pPr>
      <w:r w:rsidRPr="00B0019B">
        <w:rPr>
          <w:rFonts w:ascii="Arial Narrow" w:hAnsi="Arial Narrow"/>
        </w:rPr>
        <w:tab/>
      </w:r>
      <w:proofErr w:type="spellStart"/>
      <w:r w:rsidRPr="00B0019B">
        <w:rPr>
          <w:rFonts w:ascii="Arial Narrow" w:hAnsi="Arial Narrow"/>
        </w:rPr>
        <w:t>organizirati</w:t>
      </w:r>
      <w:proofErr w:type="spellEnd"/>
      <w:r w:rsidRPr="00B0019B">
        <w:rPr>
          <w:rFonts w:ascii="Arial Narrow" w:hAnsi="Arial Narrow"/>
        </w:rPr>
        <w:t xml:space="preserve"> </w:t>
      </w:r>
      <w:proofErr w:type="spellStart"/>
      <w:r w:rsidRPr="00B0019B">
        <w:rPr>
          <w:rFonts w:ascii="Arial Narrow" w:hAnsi="Arial Narrow"/>
        </w:rPr>
        <w:t>učinkovito</w:t>
      </w:r>
      <w:proofErr w:type="spellEnd"/>
      <w:r w:rsidRPr="00B0019B">
        <w:rPr>
          <w:rFonts w:ascii="Arial Narrow" w:hAnsi="Arial Narrow"/>
        </w:rPr>
        <w:t xml:space="preserve"> i </w:t>
      </w:r>
      <w:proofErr w:type="spellStart"/>
      <w:r w:rsidRPr="00B0019B">
        <w:rPr>
          <w:rFonts w:ascii="Arial Narrow" w:hAnsi="Arial Narrow"/>
        </w:rPr>
        <w:t>transparentno</w:t>
      </w:r>
      <w:proofErr w:type="spellEnd"/>
      <w:r w:rsidRPr="00B0019B">
        <w:rPr>
          <w:rFonts w:ascii="Arial Narrow" w:hAnsi="Arial Narrow"/>
        </w:rPr>
        <w:t xml:space="preserve"> </w:t>
      </w:r>
      <w:proofErr w:type="spellStart"/>
      <w:r w:rsidRPr="00B0019B">
        <w:rPr>
          <w:rFonts w:ascii="Arial Narrow" w:hAnsi="Arial Narrow"/>
        </w:rPr>
        <w:t>korištenje</w:t>
      </w:r>
      <w:proofErr w:type="spellEnd"/>
      <w:r w:rsidRPr="00B0019B">
        <w:rPr>
          <w:rFonts w:ascii="Arial Narrow" w:hAnsi="Arial Narrow"/>
        </w:rPr>
        <w:t xml:space="preserve"> </w:t>
      </w:r>
      <w:proofErr w:type="spellStart"/>
      <w:r w:rsidRPr="00B0019B">
        <w:rPr>
          <w:rFonts w:ascii="Arial Narrow" w:hAnsi="Arial Narrow"/>
        </w:rPr>
        <w:t>imovine</w:t>
      </w:r>
      <w:proofErr w:type="spellEnd"/>
      <w:r w:rsidRPr="00B0019B">
        <w:rPr>
          <w:rFonts w:ascii="Arial Narrow" w:hAnsi="Arial Narrow"/>
        </w:rPr>
        <w:t xml:space="preserve"> u </w:t>
      </w:r>
      <w:proofErr w:type="spellStart"/>
      <w:r w:rsidRPr="00B0019B">
        <w:rPr>
          <w:rFonts w:ascii="Arial Narrow" w:hAnsi="Arial Narrow"/>
        </w:rPr>
        <w:t>vlasništvu</w:t>
      </w:r>
      <w:proofErr w:type="spellEnd"/>
      <w:r w:rsidRPr="00B0019B">
        <w:rPr>
          <w:rFonts w:ascii="Arial Narrow" w:hAnsi="Arial Narrow"/>
        </w:rPr>
        <w:t xml:space="preserve"> </w:t>
      </w:r>
      <w:proofErr w:type="spellStart"/>
      <w:r w:rsidRPr="00B0019B">
        <w:rPr>
          <w:rFonts w:ascii="Arial Narrow" w:hAnsi="Arial Narrow"/>
        </w:rPr>
        <w:t>Općine</w:t>
      </w:r>
      <w:proofErr w:type="spellEnd"/>
      <w:r w:rsidRPr="00B0019B">
        <w:rPr>
          <w:rFonts w:ascii="Arial Narrow" w:hAnsi="Arial Narrow"/>
        </w:rPr>
        <w:t xml:space="preserve"> s </w:t>
      </w:r>
      <w:proofErr w:type="spellStart"/>
      <w:r w:rsidRPr="00B0019B">
        <w:rPr>
          <w:rFonts w:ascii="Arial Narrow" w:hAnsi="Arial Narrow"/>
        </w:rPr>
        <w:t>ciljem</w:t>
      </w:r>
      <w:proofErr w:type="spellEnd"/>
      <w:r w:rsidRPr="00B0019B">
        <w:rPr>
          <w:rFonts w:ascii="Arial Narrow" w:hAnsi="Arial Narrow"/>
        </w:rPr>
        <w:t xml:space="preserve"> </w:t>
      </w:r>
      <w:proofErr w:type="spellStart"/>
      <w:r w:rsidRPr="00B0019B">
        <w:rPr>
          <w:rFonts w:ascii="Arial Narrow" w:hAnsi="Arial Narrow"/>
        </w:rPr>
        <w:t>stvaranja</w:t>
      </w:r>
      <w:proofErr w:type="spellEnd"/>
      <w:r w:rsidRPr="00B0019B">
        <w:rPr>
          <w:rFonts w:ascii="Arial Narrow" w:hAnsi="Arial Narrow"/>
        </w:rPr>
        <w:t xml:space="preserve"> </w:t>
      </w:r>
      <w:proofErr w:type="spellStart"/>
      <w:r w:rsidRPr="00B0019B">
        <w:rPr>
          <w:rFonts w:ascii="Arial Narrow" w:hAnsi="Arial Narrow"/>
        </w:rPr>
        <w:t>novih</w:t>
      </w:r>
      <w:proofErr w:type="spellEnd"/>
      <w:r w:rsidRPr="00B0019B">
        <w:rPr>
          <w:rFonts w:ascii="Arial Narrow" w:hAnsi="Arial Narrow"/>
        </w:rPr>
        <w:t xml:space="preserve"> </w:t>
      </w:r>
      <w:proofErr w:type="spellStart"/>
      <w:r w:rsidRPr="00B0019B">
        <w:rPr>
          <w:rFonts w:ascii="Arial Narrow" w:hAnsi="Arial Narrow"/>
        </w:rPr>
        <w:t>vrijednosti</w:t>
      </w:r>
      <w:proofErr w:type="spellEnd"/>
      <w:r w:rsidRPr="00B0019B">
        <w:rPr>
          <w:rFonts w:ascii="Arial Narrow" w:hAnsi="Arial Narrow"/>
        </w:rPr>
        <w:t xml:space="preserve"> i </w:t>
      </w:r>
      <w:proofErr w:type="spellStart"/>
      <w:r w:rsidRPr="00B0019B">
        <w:rPr>
          <w:rFonts w:ascii="Arial Narrow" w:hAnsi="Arial Narrow"/>
        </w:rPr>
        <w:t>ostvarivanja</w:t>
      </w:r>
      <w:proofErr w:type="spellEnd"/>
      <w:r w:rsidRPr="00B0019B">
        <w:rPr>
          <w:rFonts w:ascii="Arial Narrow" w:hAnsi="Arial Narrow"/>
        </w:rPr>
        <w:t xml:space="preserve"> </w:t>
      </w:r>
      <w:proofErr w:type="spellStart"/>
      <w:r w:rsidRPr="00B0019B">
        <w:rPr>
          <w:rFonts w:ascii="Arial Narrow" w:hAnsi="Arial Narrow"/>
        </w:rPr>
        <w:t>veće</w:t>
      </w:r>
      <w:proofErr w:type="spellEnd"/>
      <w:r w:rsidRPr="00B0019B">
        <w:rPr>
          <w:rFonts w:ascii="Arial Narrow" w:hAnsi="Arial Narrow"/>
        </w:rPr>
        <w:t xml:space="preserve"> </w:t>
      </w:r>
      <w:proofErr w:type="spellStart"/>
      <w:r w:rsidRPr="00B0019B">
        <w:rPr>
          <w:rFonts w:ascii="Arial Narrow" w:hAnsi="Arial Narrow"/>
        </w:rPr>
        <w:t>ekonomske</w:t>
      </w:r>
      <w:proofErr w:type="spellEnd"/>
      <w:r w:rsidRPr="00B0019B">
        <w:rPr>
          <w:rFonts w:ascii="Arial Narrow" w:hAnsi="Arial Narrow"/>
        </w:rPr>
        <w:t xml:space="preserve"> </w:t>
      </w:r>
      <w:proofErr w:type="spellStart"/>
      <w:r w:rsidRPr="00B0019B">
        <w:rPr>
          <w:rFonts w:ascii="Arial Narrow" w:hAnsi="Arial Narrow"/>
        </w:rPr>
        <w:t>koristi</w:t>
      </w:r>
      <w:proofErr w:type="spellEnd"/>
    </w:p>
    <w:p w14:paraId="65A3D70F" w14:textId="77777777" w:rsidR="00B0019B" w:rsidRPr="00B0019B" w:rsidRDefault="00B0019B" w:rsidP="00B0019B">
      <w:pPr>
        <w:pStyle w:val="Odlomakpopisa"/>
        <w:tabs>
          <w:tab w:val="left" w:pos="837"/>
        </w:tabs>
        <w:spacing w:line="271" w:lineRule="auto"/>
        <w:ind w:right="108" w:firstLine="0"/>
        <w:rPr>
          <w:rFonts w:ascii="Arial Narrow" w:hAnsi="Arial Narrow"/>
        </w:rPr>
      </w:pPr>
    </w:p>
    <w:p w14:paraId="597E4F56" w14:textId="77777777" w:rsidR="00B0019B" w:rsidRPr="00B0019B" w:rsidRDefault="00B0019B" w:rsidP="00B0019B">
      <w:pPr>
        <w:pStyle w:val="Naslov1"/>
        <w:numPr>
          <w:ilvl w:val="0"/>
          <w:numId w:val="201"/>
        </w:numPr>
        <w:tabs>
          <w:tab w:val="left" w:pos="0"/>
        </w:tabs>
        <w:spacing w:before="77"/>
        <w:ind w:left="0" w:right="974" w:firstLine="0"/>
        <w:jc w:val="center"/>
        <w:rPr>
          <w:rFonts w:ascii="Arial Narrow" w:hAnsi="Arial Narrow"/>
          <w:sz w:val="22"/>
          <w:szCs w:val="22"/>
        </w:rPr>
      </w:pPr>
      <w:r w:rsidRPr="00B0019B">
        <w:rPr>
          <w:rFonts w:ascii="Arial Narrow" w:hAnsi="Arial Narrow"/>
          <w:sz w:val="22"/>
          <w:szCs w:val="22"/>
        </w:rPr>
        <w:t xml:space="preserve">PLAN </w:t>
      </w:r>
      <w:r w:rsidRPr="00B0019B">
        <w:rPr>
          <w:rFonts w:ascii="Arial Narrow" w:hAnsi="Arial Narrow"/>
          <w:sz w:val="22"/>
          <w:szCs w:val="22"/>
          <w:u w:val="single"/>
        </w:rPr>
        <w:t>ZAHTJEVA ZA DODJELU (DAROVANJE) NEKRETNINA UPUĆENIH MINISTARSTVU PROSTORNOGA UREĐENJA, GRADITELJSTVA I DRŽAVNE</w:t>
      </w:r>
      <w:r w:rsidRPr="00B0019B">
        <w:rPr>
          <w:rFonts w:ascii="Arial Narrow" w:hAnsi="Arial Narrow"/>
          <w:spacing w:val="-3"/>
          <w:sz w:val="22"/>
          <w:szCs w:val="22"/>
          <w:u w:val="single"/>
        </w:rPr>
        <w:t xml:space="preserve"> </w:t>
      </w:r>
      <w:r w:rsidRPr="00B0019B">
        <w:rPr>
          <w:rFonts w:ascii="Arial Narrow" w:hAnsi="Arial Narrow"/>
          <w:sz w:val="22"/>
          <w:szCs w:val="22"/>
          <w:u w:val="single"/>
        </w:rPr>
        <w:t>IMOVINE</w:t>
      </w:r>
    </w:p>
    <w:p w14:paraId="5DB68C41" w14:textId="77777777" w:rsidR="00B0019B" w:rsidRPr="00B0019B" w:rsidRDefault="00B0019B" w:rsidP="00B0019B">
      <w:pPr>
        <w:pStyle w:val="Tijeloteksta"/>
        <w:spacing w:before="9"/>
        <w:rPr>
          <w:rFonts w:ascii="Arial Narrow" w:hAnsi="Arial Narrow" w:cs="Times New Roman"/>
          <w:b/>
        </w:rPr>
      </w:pPr>
    </w:p>
    <w:p w14:paraId="3F2F76AD" w14:textId="77777777" w:rsidR="00B0019B" w:rsidRPr="00B0019B" w:rsidRDefault="00B0019B" w:rsidP="00B0019B">
      <w:pPr>
        <w:pStyle w:val="Tijeloteksta"/>
        <w:spacing w:line="276" w:lineRule="auto"/>
        <w:ind w:left="116" w:right="118"/>
        <w:rPr>
          <w:rFonts w:ascii="Arial Narrow" w:hAnsi="Arial Narrow" w:cs="Times New Roman"/>
        </w:rPr>
      </w:pPr>
      <w:r w:rsidRPr="00B0019B">
        <w:rPr>
          <w:rFonts w:ascii="Arial Narrow" w:hAnsi="Arial Narrow" w:cs="Times New Roman"/>
        </w:rPr>
        <w:t>Nekretnine u vlasništvu Republike Hrvatske mogu se darovati jedinicama lokalne i područne (regionalne) samouprave.</w:t>
      </w:r>
    </w:p>
    <w:p w14:paraId="1AE89541" w14:textId="77777777" w:rsidR="00B0019B" w:rsidRPr="00B0019B" w:rsidRDefault="00B0019B" w:rsidP="00B0019B">
      <w:pPr>
        <w:pStyle w:val="Tijeloteksta"/>
        <w:spacing w:before="8"/>
        <w:rPr>
          <w:rFonts w:ascii="Arial Narrow" w:hAnsi="Arial Narrow" w:cs="Times New Roman"/>
        </w:rPr>
      </w:pPr>
    </w:p>
    <w:p w14:paraId="67B2A040" w14:textId="77777777" w:rsidR="00B0019B" w:rsidRPr="00B0019B" w:rsidRDefault="00B0019B" w:rsidP="00B0019B">
      <w:pPr>
        <w:pStyle w:val="Tijeloteksta"/>
        <w:ind w:left="116"/>
        <w:rPr>
          <w:rFonts w:ascii="Arial Narrow" w:hAnsi="Arial Narrow" w:cs="Times New Roman"/>
        </w:rPr>
      </w:pPr>
      <w:r w:rsidRPr="00B0019B">
        <w:rPr>
          <w:rFonts w:ascii="Arial Narrow" w:hAnsi="Arial Narrow" w:cs="Times New Roman"/>
        </w:rPr>
        <w:t>Nekretnine u vlasništvu Republike Hrvatske mogu se darovati u svrhu:</w:t>
      </w:r>
    </w:p>
    <w:p w14:paraId="4ABA9596" w14:textId="77777777" w:rsidR="00B0019B" w:rsidRPr="00B0019B" w:rsidRDefault="00B0019B" w:rsidP="00B0019B">
      <w:pPr>
        <w:pStyle w:val="Odlomakpopisa"/>
        <w:numPr>
          <w:ilvl w:val="0"/>
          <w:numId w:val="200"/>
        </w:numPr>
        <w:tabs>
          <w:tab w:val="left" w:pos="837"/>
        </w:tabs>
        <w:spacing w:before="39" w:line="276" w:lineRule="auto"/>
        <w:ind w:right="112"/>
        <w:rPr>
          <w:rFonts w:ascii="Arial Narrow" w:hAnsi="Arial Narrow"/>
        </w:rPr>
      </w:pPr>
      <w:proofErr w:type="spellStart"/>
      <w:r w:rsidRPr="00B0019B">
        <w:rPr>
          <w:rFonts w:ascii="Arial Narrow" w:hAnsi="Arial Narrow"/>
        </w:rPr>
        <w:t>ostvarenja</w:t>
      </w:r>
      <w:proofErr w:type="spellEnd"/>
      <w:r w:rsidRPr="00B0019B">
        <w:rPr>
          <w:rFonts w:ascii="Arial Narrow" w:hAnsi="Arial Narrow"/>
        </w:rPr>
        <w:t xml:space="preserve"> </w:t>
      </w:r>
      <w:proofErr w:type="spellStart"/>
      <w:r w:rsidRPr="00B0019B">
        <w:rPr>
          <w:rFonts w:ascii="Arial Narrow" w:hAnsi="Arial Narrow"/>
        </w:rPr>
        <w:t>projekata</w:t>
      </w:r>
      <w:proofErr w:type="spellEnd"/>
      <w:r w:rsidRPr="00B0019B">
        <w:rPr>
          <w:rFonts w:ascii="Arial Narrow" w:hAnsi="Arial Narrow"/>
        </w:rPr>
        <w:t xml:space="preserve"> koji </w:t>
      </w:r>
      <w:proofErr w:type="spellStart"/>
      <w:r w:rsidRPr="00B0019B">
        <w:rPr>
          <w:rFonts w:ascii="Arial Narrow" w:hAnsi="Arial Narrow"/>
        </w:rPr>
        <w:t>su</w:t>
      </w:r>
      <w:proofErr w:type="spellEnd"/>
      <w:r w:rsidRPr="00B0019B">
        <w:rPr>
          <w:rFonts w:ascii="Arial Narrow" w:hAnsi="Arial Narrow"/>
        </w:rPr>
        <w:t xml:space="preserve"> od </w:t>
      </w:r>
      <w:proofErr w:type="spellStart"/>
      <w:r w:rsidRPr="00B0019B">
        <w:rPr>
          <w:rFonts w:ascii="Arial Narrow" w:hAnsi="Arial Narrow"/>
        </w:rPr>
        <w:t>osobitog</w:t>
      </w:r>
      <w:proofErr w:type="spellEnd"/>
      <w:r w:rsidRPr="00B0019B">
        <w:rPr>
          <w:rFonts w:ascii="Arial Narrow" w:hAnsi="Arial Narrow"/>
        </w:rPr>
        <w:t xml:space="preserve"> </w:t>
      </w:r>
      <w:proofErr w:type="spellStart"/>
      <w:r w:rsidRPr="00B0019B">
        <w:rPr>
          <w:rFonts w:ascii="Arial Narrow" w:hAnsi="Arial Narrow"/>
        </w:rPr>
        <w:t>značenja</w:t>
      </w:r>
      <w:proofErr w:type="spellEnd"/>
      <w:r w:rsidRPr="00B0019B">
        <w:rPr>
          <w:rFonts w:ascii="Arial Narrow" w:hAnsi="Arial Narrow"/>
        </w:rPr>
        <w:t xml:space="preserve"> za </w:t>
      </w:r>
      <w:proofErr w:type="spellStart"/>
      <w:r w:rsidRPr="00B0019B">
        <w:rPr>
          <w:rFonts w:ascii="Arial Narrow" w:hAnsi="Arial Narrow"/>
        </w:rPr>
        <w:t>gospodarski</w:t>
      </w:r>
      <w:proofErr w:type="spellEnd"/>
      <w:r w:rsidRPr="00B0019B">
        <w:rPr>
          <w:rFonts w:ascii="Arial Narrow" w:hAnsi="Arial Narrow"/>
        </w:rPr>
        <w:t xml:space="preserve"> </w:t>
      </w:r>
      <w:proofErr w:type="spellStart"/>
      <w:r w:rsidRPr="00B0019B">
        <w:rPr>
          <w:rFonts w:ascii="Arial Narrow" w:hAnsi="Arial Narrow"/>
        </w:rPr>
        <w:t>razvoj</w:t>
      </w:r>
      <w:proofErr w:type="spellEnd"/>
      <w:r w:rsidRPr="00B0019B">
        <w:rPr>
          <w:rFonts w:ascii="Arial Narrow" w:hAnsi="Arial Narrow"/>
        </w:rPr>
        <w:t xml:space="preserve">, </w:t>
      </w:r>
      <w:proofErr w:type="spellStart"/>
      <w:r w:rsidRPr="00B0019B">
        <w:rPr>
          <w:rFonts w:ascii="Arial Narrow" w:hAnsi="Arial Narrow"/>
        </w:rPr>
        <w:t>poput</w:t>
      </w:r>
      <w:proofErr w:type="spellEnd"/>
      <w:r w:rsidRPr="00B0019B">
        <w:rPr>
          <w:rFonts w:ascii="Arial Narrow" w:hAnsi="Arial Narrow"/>
        </w:rPr>
        <w:t xml:space="preserve"> </w:t>
      </w:r>
      <w:proofErr w:type="spellStart"/>
      <w:r w:rsidRPr="00B0019B">
        <w:rPr>
          <w:rFonts w:ascii="Arial Narrow" w:hAnsi="Arial Narrow"/>
        </w:rPr>
        <w:t>izgradnje</w:t>
      </w:r>
      <w:proofErr w:type="spellEnd"/>
      <w:r w:rsidRPr="00B0019B">
        <w:rPr>
          <w:rFonts w:ascii="Arial Narrow" w:hAnsi="Arial Narrow"/>
        </w:rPr>
        <w:t xml:space="preserve"> </w:t>
      </w:r>
      <w:proofErr w:type="spellStart"/>
      <w:r w:rsidRPr="00B0019B">
        <w:rPr>
          <w:rFonts w:ascii="Arial Narrow" w:hAnsi="Arial Narrow"/>
        </w:rPr>
        <w:t>poduzetničkih</w:t>
      </w:r>
      <w:proofErr w:type="spellEnd"/>
      <w:r w:rsidRPr="00B0019B">
        <w:rPr>
          <w:rFonts w:ascii="Arial Narrow" w:hAnsi="Arial Narrow"/>
        </w:rPr>
        <w:t xml:space="preserve"> zona </w:t>
      </w:r>
      <w:proofErr w:type="spellStart"/>
      <w:r w:rsidRPr="00B0019B">
        <w:rPr>
          <w:rFonts w:ascii="Arial Narrow" w:hAnsi="Arial Narrow"/>
        </w:rPr>
        <w:t>te</w:t>
      </w:r>
      <w:proofErr w:type="spellEnd"/>
      <w:r w:rsidRPr="00B0019B">
        <w:rPr>
          <w:rFonts w:ascii="Arial Narrow" w:hAnsi="Arial Narrow"/>
        </w:rPr>
        <w:t xml:space="preserve"> </w:t>
      </w:r>
      <w:proofErr w:type="spellStart"/>
      <w:r w:rsidRPr="00B0019B">
        <w:rPr>
          <w:rFonts w:ascii="Arial Narrow" w:hAnsi="Arial Narrow"/>
        </w:rPr>
        <w:t>realizacije</w:t>
      </w:r>
      <w:proofErr w:type="spellEnd"/>
      <w:r w:rsidRPr="00B0019B">
        <w:rPr>
          <w:rFonts w:ascii="Arial Narrow" w:hAnsi="Arial Narrow"/>
        </w:rPr>
        <w:t xml:space="preserve"> </w:t>
      </w:r>
      <w:proofErr w:type="spellStart"/>
      <w:r w:rsidRPr="00B0019B">
        <w:rPr>
          <w:rFonts w:ascii="Arial Narrow" w:hAnsi="Arial Narrow"/>
        </w:rPr>
        <w:t>strateških</w:t>
      </w:r>
      <w:proofErr w:type="spellEnd"/>
      <w:r w:rsidRPr="00B0019B">
        <w:rPr>
          <w:rFonts w:ascii="Arial Narrow" w:hAnsi="Arial Narrow"/>
        </w:rPr>
        <w:t xml:space="preserve"> </w:t>
      </w:r>
      <w:proofErr w:type="spellStart"/>
      <w:r w:rsidRPr="00B0019B">
        <w:rPr>
          <w:rFonts w:ascii="Arial Narrow" w:hAnsi="Arial Narrow"/>
        </w:rPr>
        <w:t>investicijskih</w:t>
      </w:r>
      <w:proofErr w:type="spellEnd"/>
      <w:r w:rsidRPr="00B0019B">
        <w:rPr>
          <w:rFonts w:ascii="Arial Narrow" w:hAnsi="Arial Narrow"/>
        </w:rPr>
        <w:t xml:space="preserve"> </w:t>
      </w:r>
      <w:proofErr w:type="spellStart"/>
      <w:r w:rsidRPr="00B0019B">
        <w:rPr>
          <w:rFonts w:ascii="Arial Narrow" w:hAnsi="Arial Narrow"/>
        </w:rPr>
        <w:t>projekata</w:t>
      </w:r>
      <w:proofErr w:type="spellEnd"/>
      <w:r w:rsidRPr="00B0019B">
        <w:rPr>
          <w:rFonts w:ascii="Arial Narrow" w:hAnsi="Arial Narrow"/>
        </w:rPr>
        <w:t xml:space="preserve"> </w:t>
      </w:r>
      <w:proofErr w:type="spellStart"/>
      <w:r w:rsidRPr="00B0019B">
        <w:rPr>
          <w:rFonts w:ascii="Arial Narrow" w:hAnsi="Arial Narrow"/>
        </w:rPr>
        <w:t>od</w:t>
      </w:r>
      <w:proofErr w:type="spellEnd"/>
      <w:r w:rsidRPr="00B0019B">
        <w:rPr>
          <w:rFonts w:ascii="Arial Narrow" w:hAnsi="Arial Narrow"/>
        </w:rPr>
        <w:t xml:space="preserve"> </w:t>
      </w:r>
      <w:proofErr w:type="spellStart"/>
      <w:r w:rsidRPr="00B0019B">
        <w:rPr>
          <w:rFonts w:ascii="Arial Narrow" w:hAnsi="Arial Narrow"/>
        </w:rPr>
        <w:t>šireg</w:t>
      </w:r>
      <w:proofErr w:type="spellEnd"/>
      <w:r w:rsidRPr="00B0019B">
        <w:rPr>
          <w:rFonts w:ascii="Arial Narrow" w:hAnsi="Arial Narrow"/>
        </w:rPr>
        <w:t xml:space="preserve"> </w:t>
      </w:r>
      <w:proofErr w:type="spellStart"/>
      <w:r w:rsidRPr="00B0019B">
        <w:rPr>
          <w:rFonts w:ascii="Arial Narrow" w:hAnsi="Arial Narrow"/>
        </w:rPr>
        <w:t>značaja</w:t>
      </w:r>
      <w:proofErr w:type="spellEnd"/>
      <w:r w:rsidRPr="00B0019B">
        <w:rPr>
          <w:rFonts w:ascii="Arial Narrow" w:hAnsi="Arial Narrow"/>
        </w:rPr>
        <w:t xml:space="preserve"> za </w:t>
      </w:r>
      <w:proofErr w:type="spellStart"/>
      <w:r w:rsidRPr="00B0019B">
        <w:rPr>
          <w:rFonts w:ascii="Arial Narrow" w:hAnsi="Arial Narrow"/>
        </w:rPr>
        <w:t>Republiku</w:t>
      </w:r>
      <w:proofErr w:type="spellEnd"/>
      <w:r w:rsidRPr="00B0019B">
        <w:rPr>
          <w:rFonts w:ascii="Arial Narrow" w:hAnsi="Arial Narrow"/>
        </w:rPr>
        <w:t xml:space="preserve"> </w:t>
      </w:r>
      <w:proofErr w:type="spellStart"/>
      <w:r w:rsidRPr="00B0019B">
        <w:rPr>
          <w:rFonts w:ascii="Arial Narrow" w:hAnsi="Arial Narrow"/>
        </w:rPr>
        <w:t>Hrvatsku</w:t>
      </w:r>
      <w:proofErr w:type="spellEnd"/>
      <w:r w:rsidRPr="00B0019B">
        <w:rPr>
          <w:rFonts w:ascii="Arial Narrow" w:hAnsi="Arial Narrow"/>
        </w:rPr>
        <w:t xml:space="preserve"> i/</w:t>
      </w:r>
      <w:proofErr w:type="spellStart"/>
      <w:r w:rsidRPr="00B0019B">
        <w:rPr>
          <w:rFonts w:ascii="Arial Narrow" w:hAnsi="Arial Narrow"/>
        </w:rPr>
        <w:t>ili</w:t>
      </w:r>
      <w:proofErr w:type="spellEnd"/>
      <w:r w:rsidRPr="00B0019B">
        <w:rPr>
          <w:rFonts w:ascii="Arial Narrow" w:hAnsi="Arial Narrow"/>
        </w:rPr>
        <w:t xml:space="preserve"> </w:t>
      </w:r>
      <w:proofErr w:type="spellStart"/>
      <w:r w:rsidRPr="00B0019B">
        <w:rPr>
          <w:rFonts w:ascii="Arial Narrow" w:hAnsi="Arial Narrow"/>
        </w:rPr>
        <w:t>jedinice</w:t>
      </w:r>
      <w:proofErr w:type="spellEnd"/>
      <w:r w:rsidRPr="00B0019B">
        <w:rPr>
          <w:rFonts w:ascii="Arial Narrow" w:hAnsi="Arial Narrow"/>
        </w:rPr>
        <w:t xml:space="preserve"> </w:t>
      </w:r>
      <w:proofErr w:type="spellStart"/>
      <w:r w:rsidRPr="00B0019B">
        <w:rPr>
          <w:rFonts w:ascii="Arial Narrow" w:hAnsi="Arial Narrow"/>
        </w:rPr>
        <w:t>lokalne</w:t>
      </w:r>
      <w:proofErr w:type="spellEnd"/>
      <w:r w:rsidRPr="00B0019B">
        <w:rPr>
          <w:rFonts w:ascii="Arial Narrow" w:hAnsi="Arial Narrow"/>
        </w:rPr>
        <w:t xml:space="preserve"> i </w:t>
      </w:r>
      <w:proofErr w:type="spellStart"/>
      <w:r w:rsidRPr="00B0019B">
        <w:rPr>
          <w:rFonts w:ascii="Arial Narrow" w:hAnsi="Arial Narrow"/>
        </w:rPr>
        <w:t>područne</w:t>
      </w:r>
      <w:proofErr w:type="spellEnd"/>
      <w:r w:rsidRPr="00B0019B">
        <w:rPr>
          <w:rFonts w:ascii="Arial Narrow" w:hAnsi="Arial Narrow"/>
        </w:rPr>
        <w:t xml:space="preserve"> (</w:t>
      </w:r>
      <w:proofErr w:type="spellStart"/>
      <w:r w:rsidRPr="00B0019B">
        <w:rPr>
          <w:rFonts w:ascii="Arial Narrow" w:hAnsi="Arial Narrow"/>
        </w:rPr>
        <w:t>regionalne</w:t>
      </w:r>
      <w:proofErr w:type="spellEnd"/>
      <w:r w:rsidRPr="00B0019B">
        <w:rPr>
          <w:rFonts w:ascii="Arial Narrow" w:hAnsi="Arial Narrow"/>
        </w:rPr>
        <w:t xml:space="preserve">) </w:t>
      </w:r>
      <w:proofErr w:type="spellStart"/>
      <w:r w:rsidRPr="00B0019B">
        <w:rPr>
          <w:rFonts w:ascii="Arial Narrow" w:hAnsi="Arial Narrow"/>
        </w:rPr>
        <w:t>samouprave</w:t>
      </w:r>
      <w:proofErr w:type="spellEnd"/>
      <w:r w:rsidRPr="00B0019B">
        <w:rPr>
          <w:rFonts w:ascii="Arial Narrow" w:hAnsi="Arial Narrow"/>
        </w:rPr>
        <w:t xml:space="preserve">, koji </w:t>
      </w:r>
      <w:proofErr w:type="spellStart"/>
      <w:r w:rsidRPr="00B0019B">
        <w:rPr>
          <w:rFonts w:ascii="Arial Narrow" w:hAnsi="Arial Narrow"/>
        </w:rPr>
        <w:t>su</w:t>
      </w:r>
      <w:proofErr w:type="spellEnd"/>
      <w:r w:rsidRPr="00B0019B">
        <w:rPr>
          <w:rFonts w:ascii="Arial Narrow" w:hAnsi="Arial Narrow"/>
        </w:rPr>
        <w:t xml:space="preserve"> </w:t>
      </w:r>
      <w:proofErr w:type="spellStart"/>
      <w:r w:rsidRPr="00B0019B">
        <w:rPr>
          <w:rFonts w:ascii="Arial Narrow" w:hAnsi="Arial Narrow"/>
        </w:rPr>
        <w:t>kao</w:t>
      </w:r>
      <w:proofErr w:type="spellEnd"/>
      <w:r w:rsidRPr="00B0019B">
        <w:rPr>
          <w:rFonts w:ascii="Arial Narrow" w:hAnsi="Arial Narrow"/>
        </w:rPr>
        <w:t xml:space="preserve"> </w:t>
      </w:r>
      <w:proofErr w:type="spellStart"/>
      <w:r w:rsidRPr="00B0019B">
        <w:rPr>
          <w:rFonts w:ascii="Arial Narrow" w:hAnsi="Arial Narrow"/>
        </w:rPr>
        <w:t>takvi</w:t>
      </w:r>
      <w:proofErr w:type="spellEnd"/>
      <w:r w:rsidRPr="00B0019B">
        <w:rPr>
          <w:rFonts w:ascii="Arial Narrow" w:hAnsi="Arial Narrow"/>
        </w:rPr>
        <w:t xml:space="preserve"> </w:t>
      </w:r>
      <w:proofErr w:type="spellStart"/>
      <w:r w:rsidRPr="00B0019B">
        <w:rPr>
          <w:rFonts w:ascii="Arial Narrow" w:hAnsi="Arial Narrow"/>
        </w:rPr>
        <w:t>utvrđeni</w:t>
      </w:r>
      <w:proofErr w:type="spellEnd"/>
      <w:r w:rsidRPr="00B0019B">
        <w:rPr>
          <w:rFonts w:ascii="Arial Narrow" w:hAnsi="Arial Narrow"/>
        </w:rPr>
        <w:t xml:space="preserve"> </w:t>
      </w:r>
      <w:proofErr w:type="spellStart"/>
      <w:r w:rsidRPr="00B0019B">
        <w:rPr>
          <w:rFonts w:ascii="Arial Narrow" w:hAnsi="Arial Narrow"/>
        </w:rPr>
        <w:t>od</w:t>
      </w:r>
      <w:proofErr w:type="spellEnd"/>
      <w:r w:rsidRPr="00B0019B">
        <w:rPr>
          <w:rFonts w:ascii="Arial Narrow" w:hAnsi="Arial Narrow"/>
        </w:rPr>
        <w:t xml:space="preserve"> </w:t>
      </w:r>
      <w:proofErr w:type="spellStart"/>
      <w:r w:rsidRPr="00B0019B">
        <w:rPr>
          <w:rFonts w:ascii="Arial Narrow" w:hAnsi="Arial Narrow"/>
        </w:rPr>
        <w:t>strane</w:t>
      </w:r>
      <w:proofErr w:type="spellEnd"/>
      <w:r w:rsidRPr="00B0019B">
        <w:rPr>
          <w:rFonts w:ascii="Arial Narrow" w:hAnsi="Arial Narrow"/>
        </w:rPr>
        <w:t xml:space="preserve"> </w:t>
      </w:r>
      <w:proofErr w:type="spellStart"/>
      <w:r w:rsidRPr="00B0019B">
        <w:rPr>
          <w:rFonts w:ascii="Arial Narrow" w:hAnsi="Arial Narrow"/>
        </w:rPr>
        <w:t>nadležnog</w:t>
      </w:r>
      <w:proofErr w:type="spellEnd"/>
      <w:r w:rsidRPr="00B0019B">
        <w:rPr>
          <w:rFonts w:ascii="Arial Narrow" w:hAnsi="Arial Narrow"/>
        </w:rPr>
        <w:t xml:space="preserve"> </w:t>
      </w:r>
      <w:proofErr w:type="spellStart"/>
      <w:r w:rsidRPr="00B0019B">
        <w:rPr>
          <w:rFonts w:ascii="Arial Narrow" w:hAnsi="Arial Narrow"/>
        </w:rPr>
        <w:t>tijela</w:t>
      </w:r>
      <w:proofErr w:type="spellEnd"/>
      <w:r w:rsidRPr="00B0019B">
        <w:rPr>
          <w:rFonts w:ascii="Arial Narrow" w:hAnsi="Arial Narrow"/>
        </w:rPr>
        <w:t xml:space="preserve"> </w:t>
      </w:r>
      <w:proofErr w:type="spellStart"/>
      <w:r w:rsidRPr="00B0019B">
        <w:rPr>
          <w:rFonts w:ascii="Arial Narrow" w:hAnsi="Arial Narrow"/>
        </w:rPr>
        <w:t>jedinica</w:t>
      </w:r>
      <w:proofErr w:type="spellEnd"/>
      <w:r w:rsidRPr="00B0019B">
        <w:rPr>
          <w:rFonts w:ascii="Arial Narrow" w:hAnsi="Arial Narrow"/>
        </w:rPr>
        <w:t xml:space="preserve"> </w:t>
      </w:r>
      <w:proofErr w:type="spellStart"/>
      <w:r w:rsidRPr="00B0019B">
        <w:rPr>
          <w:rFonts w:ascii="Arial Narrow" w:hAnsi="Arial Narrow"/>
        </w:rPr>
        <w:t>lokalne</w:t>
      </w:r>
      <w:proofErr w:type="spellEnd"/>
      <w:r w:rsidRPr="00B0019B">
        <w:rPr>
          <w:rFonts w:ascii="Arial Narrow" w:hAnsi="Arial Narrow"/>
        </w:rPr>
        <w:t xml:space="preserve"> i </w:t>
      </w:r>
      <w:proofErr w:type="spellStart"/>
      <w:r w:rsidRPr="00B0019B">
        <w:rPr>
          <w:rFonts w:ascii="Arial Narrow" w:hAnsi="Arial Narrow"/>
        </w:rPr>
        <w:t>područne</w:t>
      </w:r>
      <w:proofErr w:type="spellEnd"/>
      <w:r w:rsidRPr="00B0019B">
        <w:rPr>
          <w:rFonts w:ascii="Arial Narrow" w:hAnsi="Arial Narrow"/>
        </w:rPr>
        <w:t xml:space="preserve"> (</w:t>
      </w:r>
      <w:proofErr w:type="spellStart"/>
      <w:r w:rsidRPr="00B0019B">
        <w:rPr>
          <w:rFonts w:ascii="Arial Narrow" w:hAnsi="Arial Narrow"/>
        </w:rPr>
        <w:t>regionalne</w:t>
      </w:r>
      <w:proofErr w:type="spellEnd"/>
      <w:r w:rsidRPr="00B0019B">
        <w:rPr>
          <w:rFonts w:ascii="Arial Narrow" w:hAnsi="Arial Narrow"/>
        </w:rPr>
        <w:t>)</w:t>
      </w:r>
      <w:r w:rsidRPr="00B0019B">
        <w:rPr>
          <w:rFonts w:ascii="Arial Narrow" w:hAnsi="Arial Narrow"/>
          <w:spacing w:val="-2"/>
        </w:rPr>
        <w:t xml:space="preserve"> </w:t>
      </w:r>
      <w:proofErr w:type="spellStart"/>
      <w:r w:rsidRPr="00B0019B">
        <w:rPr>
          <w:rFonts w:ascii="Arial Narrow" w:hAnsi="Arial Narrow"/>
        </w:rPr>
        <w:t>samouprave</w:t>
      </w:r>
      <w:proofErr w:type="spellEnd"/>
      <w:r w:rsidRPr="00B0019B">
        <w:rPr>
          <w:rFonts w:ascii="Arial Narrow" w:hAnsi="Arial Narrow"/>
        </w:rPr>
        <w:t>,</w:t>
      </w:r>
    </w:p>
    <w:p w14:paraId="73096944" w14:textId="77777777" w:rsidR="00B0019B" w:rsidRPr="00B0019B" w:rsidRDefault="00B0019B" w:rsidP="00B0019B">
      <w:pPr>
        <w:pStyle w:val="Odlomakpopisa"/>
        <w:numPr>
          <w:ilvl w:val="0"/>
          <w:numId w:val="200"/>
        </w:numPr>
        <w:tabs>
          <w:tab w:val="left" w:pos="837"/>
        </w:tabs>
        <w:spacing w:line="276" w:lineRule="auto"/>
        <w:ind w:right="115"/>
        <w:rPr>
          <w:rFonts w:ascii="Arial Narrow" w:hAnsi="Arial Narrow"/>
        </w:rPr>
      </w:pPr>
      <w:proofErr w:type="spellStart"/>
      <w:r w:rsidRPr="00B0019B">
        <w:rPr>
          <w:rFonts w:ascii="Arial Narrow" w:hAnsi="Arial Narrow"/>
        </w:rPr>
        <w:t>ostvarenja</w:t>
      </w:r>
      <w:proofErr w:type="spellEnd"/>
      <w:r w:rsidRPr="00B0019B">
        <w:rPr>
          <w:rFonts w:ascii="Arial Narrow" w:hAnsi="Arial Narrow"/>
          <w:spacing w:val="-18"/>
        </w:rPr>
        <w:t xml:space="preserve"> </w:t>
      </w:r>
      <w:proofErr w:type="spellStart"/>
      <w:r w:rsidRPr="00B0019B">
        <w:rPr>
          <w:rFonts w:ascii="Arial Narrow" w:hAnsi="Arial Narrow"/>
        </w:rPr>
        <w:t>projekata</w:t>
      </w:r>
      <w:proofErr w:type="spellEnd"/>
      <w:r w:rsidRPr="00B0019B">
        <w:rPr>
          <w:rFonts w:ascii="Arial Narrow" w:hAnsi="Arial Narrow"/>
          <w:spacing w:val="-16"/>
        </w:rPr>
        <w:t xml:space="preserve"> </w:t>
      </w:r>
      <w:r w:rsidRPr="00B0019B">
        <w:rPr>
          <w:rFonts w:ascii="Arial Narrow" w:hAnsi="Arial Narrow"/>
        </w:rPr>
        <w:t>koji</w:t>
      </w:r>
      <w:r w:rsidRPr="00B0019B">
        <w:rPr>
          <w:rFonts w:ascii="Arial Narrow" w:hAnsi="Arial Narrow"/>
          <w:spacing w:val="-18"/>
        </w:rPr>
        <w:t xml:space="preserve"> </w:t>
      </w:r>
      <w:proofErr w:type="spellStart"/>
      <w:r w:rsidRPr="00B0019B">
        <w:rPr>
          <w:rFonts w:ascii="Arial Narrow" w:hAnsi="Arial Narrow"/>
        </w:rPr>
        <w:t>su</w:t>
      </w:r>
      <w:proofErr w:type="spellEnd"/>
      <w:r w:rsidRPr="00B0019B">
        <w:rPr>
          <w:rFonts w:ascii="Arial Narrow" w:hAnsi="Arial Narrow"/>
          <w:spacing w:val="-18"/>
        </w:rPr>
        <w:t xml:space="preserve"> </w:t>
      </w:r>
      <w:r w:rsidRPr="00B0019B">
        <w:rPr>
          <w:rFonts w:ascii="Arial Narrow" w:hAnsi="Arial Narrow"/>
        </w:rPr>
        <w:t>od</w:t>
      </w:r>
      <w:r w:rsidRPr="00B0019B">
        <w:rPr>
          <w:rFonts w:ascii="Arial Narrow" w:hAnsi="Arial Narrow"/>
          <w:spacing w:val="-17"/>
        </w:rPr>
        <w:t xml:space="preserve"> </w:t>
      </w:r>
      <w:proofErr w:type="spellStart"/>
      <w:r w:rsidRPr="00B0019B">
        <w:rPr>
          <w:rFonts w:ascii="Arial Narrow" w:hAnsi="Arial Narrow"/>
        </w:rPr>
        <w:t>općeg</w:t>
      </w:r>
      <w:proofErr w:type="spellEnd"/>
      <w:r w:rsidRPr="00B0019B">
        <w:rPr>
          <w:rFonts w:ascii="Arial Narrow" w:hAnsi="Arial Narrow"/>
          <w:spacing w:val="-19"/>
        </w:rPr>
        <w:t xml:space="preserve"> </w:t>
      </w:r>
      <w:proofErr w:type="spellStart"/>
      <w:r w:rsidRPr="00B0019B">
        <w:rPr>
          <w:rFonts w:ascii="Arial Narrow" w:hAnsi="Arial Narrow"/>
        </w:rPr>
        <w:t>javnog</w:t>
      </w:r>
      <w:proofErr w:type="spellEnd"/>
      <w:r w:rsidRPr="00B0019B">
        <w:rPr>
          <w:rFonts w:ascii="Arial Narrow" w:hAnsi="Arial Narrow"/>
          <w:spacing w:val="-19"/>
        </w:rPr>
        <w:t xml:space="preserve"> </w:t>
      </w:r>
      <w:proofErr w:type="spellStart"/>
      <w:r w:rsidRPr="00B0019B">
        <w:rPr>
          <w:rFonts w:ascii="Arial Narrow" w:hAnsi="Arial Narrow"/>
        </w:rPr>
        <w:t>ili</w:t>
      </w:r>
      <w:proofErr w:type="spellEnd"/>
      <w:r w:rsidRPr="00B0019B">
        <w:rPr>
          <w:rFonts w:ascii="Arial Narrow" w:hAnsi="Arial Narrow"/>
          <w:spacing w:val="-19"/>
        </w:rPr>
        <w:t xml:space="preserve"> </w:t>
      </w:r>
      <w:proofErr w:type="spellStart"/>
      <w:r w:rsidRPr="00B0019B">
        <w:rPr>
          <w:rFonts w:ascii="Arial Narrow" w:hAnsi="Arial Narrow"/>
        </w:rPr>
        <w:t>socijalnog</w:t>
      </w:r>
      <w:proofErr w:type="spellEnd"/>
      <w:r w:rsidRPr="00B0019B">
        <w:rPr>
          <w:rFonts w:ascii="Arial Narrow" w:hAnsi="Arial Narrow"/>
          <w:spacing w:val="-19"/>
        </w:rPr>
        <w:t xml:space="preserve"> </w:t>
      </w:r>
      <w:proofErr w:type="spellStart"/>
      <w:r w:rsidRPr="00B0019B">
        <w:rPr>
          <w:rFonts w:ascii="Arial Narrow" w:hAnsi="Arial Narrow"/>
        </w:rPr>
        <w:t>interesa</w:t>
      </w:r>
      <w:proofErr w:type="spellEnd"/>
      <w:r w:rsidRPr="00B0019B">
        <w:rPr>
          <w:rFonts w:ascii="Arial Narrow" w:hAnsi="Arial Narrow"/>
        </w:rPr>
        <w:t>,</w:t>
      </w:r>
      <w:r w:rsidRPr="00B0019B">
        <w:rPr>
          <w:rFonts w:ascii="Arial Narrow" w:hAnsi="Arial Narrow"/>
          <w:spacing w:val="-17"/>
        </w:rPr>
        <w:t xml:space="preserve"> </w:t>
      </w:r>
      <w:proofErr w:type="spellStart"/>
      <w:r w:rsidRPr="00B0019B">
        <w:rPr>
          <w:rFonts w:ascii="Arial Narrow" w:hAnsi="Arial Narrow"/>
        </w:rPr>
        <w:t>poput</w:t>
      </w:r>
      <w:proofErr w:type="spellEnd"/>
      <w:r w:rsidRPr="00B0019B">
        <w:rPr>
          <w:rFonts w:ascii="Arial Narrow" w:hAnsi="Arial Narrow"/>
          <w:spacing w:val="-18"/>
        </w:rPr>
        <w:t xml:space="preserve"> </w:t>
      </w:r>
      <w:proofErr w:type="spellStart"/>
      <w:r w:rsidRPr="00B0019B">
        <w:rPr>
          <w:rFonts w:ascii="Arial Narrow" w:hAnsi="Arial Narrow"/>
        </w:rPr>
        <w:t>izgradnje</w:t>
      </w:r>
      <w:proofErr w:type="spellEnd"/>
      <w:r w:rsidRPr="00B0019B">
        <w:rPr>
          <w:rFonts w:ascii="Arial Narrow" w:hAnsi="Arial Narrow"/>
        </w:rPr>
        <w:t xml:space="preserve"> škola, </w:t>
      </w:r>
      <w:proofErr w:type="spellStart"/>
      <w:r w:rsidRPr="00B0019B">
        <w:rPr>
          <w:rFonts w:ascii="Arial Narrow" w:hAnsi="Arial Narrow"/>
        </w:rPr>
        <w:t>dječjih</w:t>
      </w:r>
      <w:proofErr w:type="spellEnd"/>
      <w:r w:rsidRPr="00B0019B">
        <w:rPr>
          <w:rFonts w:ascii="Arial Narrow" w:hAnsi="Arial Narrow"/>
        </w:rPr>
        <w:t xml:space="preserve"> </w:t>
      </w:r>
      <w:proofErr w:type="spellStart"/>
      <w:r w:rsidRPr="00B0019B">
        <w:rPr>
          <w:rFonts w:ascii="Arial Narrow" w:hAnsi="Arial Narrow"/>
        </w:rPr>
        <w:t>vrtića</w:t>
      </w:r>
      <w:proofErr w:type="spellEnd"/>
      <w:r w:rsidRPr="00B0019B">
        <w:rPr>
          <w:rFonts w:ascii="Arial Narrow" w:hAnsi="Arial Narrow"/>
        </w:rPr>
        <w:t xml:space="preserve">, </w:t>
      </w:r>
      <w:proofErr w:type="spellStart"/>
      <w:r w:rsidRPr="00B0019B">
        <w:rPr>
          <w:rFonts w:ascii="Arial Narrow" w:hAnsi="Arial Narrow"/>
        </w:rPr>
        <w:t>bolnica</w:t>
      </w:r>
      <w:proofErr w:type="spellEnd"/>
      <w:r w:rsidRPr="00B0019B">
        <w:rPr>
          <w:rFonts w:ascii="Arial Narrow" w:hAnsi="Arial Narrow"/>
        </w:rPr>
        <w:t xml:space="preserve">, </w:t>
      </w:r>
      <w:proofErr w:type="spellStart"/>
      <w:r w:rsidRPr="00B0019B">
        <w:rPr>
          <w:rFonts w:ascii="Arial Narrow" w:hAnsi="Arial Narrow"/>
        </w:rPr>
        <w:t>domova</w:t>
      </w:r>
      <w:proofErr w:type="spellEnd"/>
      <w:r w:rsidRPr="00B0019B">
        <w:rPr>
          <w:rFonts w:ascii="Arial Narrow" w:hAnsi="Arial Narrow"/>
        </w:rPr>
        <w:t xml:space="preserve"> </w:t>
      </w:r>
      <w:proofErr w:type="spellStart"/>
      <w:r w:rsidRPr="00B0019B">
        <w:rPr>
          <w:rFonts w:ascii="Arial Narrow" w:hAnsi="Arial Narrow"/>
        </w:rPr>
        <w:t>zdravlja</w:t>
      </w:r>
      <w:proofErr w:type="spellEnd"/>
      <w:r w:rsidRPr="00B0019B">
        <w:rPr>
          <w:rFonts w:ascii="Arial Narrow" w:hAnsi="Arial Narrow"/>
        </w:rPr>
        <w:t xml:space="preserve">, </w:t>
      </w:r>
      <w:proofErr w:type="spellStart"/>
      <w:r w:rsidRPr="00B0019B">
        <w:rPr>
          <w:rFonts w:ascii="Arial Narrow" w:hAnsi="Arial Narrow"/>
        </w:rPr>
        <w:t>društvenih</w:t>
      </w:r>
      <w:proofErr w:type="spellEnd"/>
      <w:r w:rsidRPr="00B0019B">
        <w:rPr>
          <w:rFonts w:ascii="Arial Narrow" w:hAnsi="Arial Narrow"/>
        </w:rPr>
        <w:t xml:space="preserve"> </w:t>
      </w:r>
      <w:proofErr w:type="spellStart"/>
      <w:r w:rsidRPr="00B0019B">
        <w:rPr>
          <w:rFonts w:ascii="Arial Narrow" w:hAnsi="Arial Narrow"/>
        </w:rPr>
        <w:t>domova</w:t>
      </w:r>
      <w:proofErr w:type="spellEnd"/>
      <w:r w:rsidRPr="00B0019B">
        <w:rPr>
          <w:rFonts w:ascii="Arial Narrow" w:hAnsi="Arial Narrow"/>
        </w:rPr>
        <w:t xml:space="preserve">, </w:t>
      </w:r>
      <w:proofErr w:type="spellStart"/>
      <w:r w:rsidRPr="00B0019B">
        <w:rPr>
          <w:rFonts w:ascii="Arial Narrow" w:hAnsi="Arial Narrow"/>
        </w:rPr>
        <w:t>izgradnje</w:t>
      </w:r>
      <w:proofErr w:type="spellEnd"/>
      <w:r w:rsidRPr="00B0019B">
        <w:rPr>
          <w:rFonts w:ascii="Arial Narrow" w:hAnsi="Arial Narrow"/>
        </w:rPr>
        <w:t xml:space="preserve"> </w:t>
      </w:r>
      <w:proofErr w:type="spellStart"/>
      <w:r w:rsidRPr="00B0019B">
        <w:rPr>
          <w:rFonts w:ascii="Arial Narrow" w:hAnsi="Arial Narrow"/>
        </w:rPr>
        <w:t>spomen</w:t>
      </w:r>
      <w:proofErr w:type="spellEnd"/>
      <w:r w:rsidRPr="00B0019B">
        <w:rPr>
          <w:rFonts w:ascii="Arial Narrow" w:hAnsi="Arial Narrow"/>
        </w:rPr>
        <w:t xml:space="preserve"> </w:t>
      </w:r>
      <w:proofErr w:type="spellStart"/>
      <w:r w:rsidRPr="00B0019B">
        <w:rPr>
          <w:rFonts w:ascii="Arial Narrow" w:hAnsi="Arial Narrow"/>
        </w:rPr>
        <w:t>obilježja</w:t>
      </w:r>
      <w:proofErr w:type="spellEnd"/>
      <w:r w:rsidRPr="00B0019B">
        <w:rPr>
          <w:rFonts w:ascii="Arial Narrow" w:hAnsi="Arial Narrow"/>
        </w:rPr>
        <w:t xml:space="preserve"> i </w:t>
      </w:r>
      <w:proofErr w:type="spellStart"/>
      <w:r w:rsidRPr="00B0019B">
        <w:rPr>
          <w:rFonts w:ascii="Arial Narrow" w:hAnsi="Arial Narrow"/>
        </w:rPr>
        <w:t>memorijalnih</w:t>
      </w:r>
      <w:proofErr w:type="spellEnd"/>
      <w:r w:rsidRPr="00B0019B">
        <w:rPr>
          <w:rFonts w:ascii="Arial Narrow" w:hAnsi="Arial Narrow"/>
        </w:rPr>
        <w:t xml:space="preserve"> </w:t>
      </w:r>
      <w:proofErr w:type="spellStart"/>
      <w:r w:rsidRPr="00B0019B">
        <w:rPr>
          <w:rFonts w:ascii="Arial Narrow" w:hAnsi="Arial Narrow"/>
        </w:rPr>
        <w:t>centara</w:t>
      </w:r>
      <w:proofErr w:type="spellEnd"/>
      <w:r w:rsidRPr="00B0019B">
        <w:rPr>
          <w:rFonts w:ascii="Arial Narrow" w:hAnsi="Arial Narrow"/>
        </w:rPr>
        <w:t xml:space="preserve">, </w:t>
      </w:r>
      <w:proofErr w:type="spellStart"/>
      <w:r w:rsidRPr="00B0019B">
        <w:rPr>
          <w:rFonts w:ascii="Arial Narrow" w:hAnsi="Arial Narrow"/>
        </w:rPr>
        <w:t>groblja</w:t>
      </w:r>
      <w:proofErr w:type="spellEnd"/>
      <w:r w:rsidRPr="00B0019B">
        <w:rPr>
          <w:rFonts w:ascii="Arial Narrow" w:hAnsi="Arial Narrow"/>
        </w:rPr>
        <w:t xml:space="preserve">, </w:t>
      </w:r>
      <w:proofErr w:type="spellStart"/>
      <w:r w:rsidRPr="00B0019B">
        <w:rPr>
          <w:rFonts w:ascii="Arial Narrow" w:hAnsi="Arial Narrow"/>
        </w:rPr>
        <w:t>ustanova</w:t>
      </w:r>
      <w:proofErr w:type="spellEnd"/>
      <w:r w:rsidRPr="00B0019B">
        <w:rPr>
          <w:rFonts w:ascii="Arial Narrow" w:hAnsi="Arial Narrow"/>
        </w:rPr>
        <w:t xml:space="preserve"> </w:t>
      </w:r>
      <w:proofErr w:type="spellStart"/>
      <w:r w:rsidRPr="00B0019B">
        <w:rPr>
          <w:rFonts w:ascii="Arial Narrow" w:hAnsi="Arial Narrow"/>
        </w:rPr>
        <w:t>socijalne</w:t>
      </w:r>
      <w:proofErr w:type="spellEnd"/>
      <w:r w:rsidRPr="00B0019B">
        <w:rPr>
          <w:rFonts w:ascii="Arial Narrow" w:hAnsi="Arial Narrow"/>
        </w:rPr>
        <w:t xml:space="preserve"> </w:t>
      </w:r>
      <w:proofErr w:type="spellStart"/>
      <w:r w:rsidRPr="00B0019B">
        <w:rPr>
          <w:rFonts w:ascii="Arial Narrow" w:hAnsi="Arial Narrow"/>
        </w:rPr>
        <w:t>skrbi</w:t>
      </w:r>
      <w:proofErr w:type="spellEnd"/>
      <w:r w:rsidRPr="00B0019B">
        <w:rPr>
          <w:rFonts w:ascii="Arial Narrow" w:hAnsi="Arial Narrow"/>
        </w:rPr>
        <w:t xml:space="preserve">, </w:t>
      </w:r>
      <w:proofErr w:type="spellStart"/>
      <w:r w:rsidRPr="00B0019B">
        <w:rPr>
          <w:rFonts w:ascii="Arial Narrow" w:hAnsi="Arial Narrow"/>
        </w:rPr>
        <w:t>provođenje</w:t>
      </w:r>
      <w:proofErr w:type="spellEnd"/>
      <w:r w:rsidRPr="00B0019B">
        <w:rPr>
          <w:rFonts w:ascii="Arial Narrow" w:hAnsi="Arial Narrow"/>
        </w:rPr>
        <w:t xml:space="preserve"> </w:t>
      </w:r>
      <w:proofErr w:type="spellStart"/>
      <w:r w:rsidRPr="00B0019B">
        <w:rPr>
          <w:rFonts w:ascii="Arial Narrow" w:hAnsi="Arial Narrow"/>
        </w:rPr>
        <w:t>programa</w:t>
      </w:r>
      <w:proofErr w:type="spellEnd"/>
      <w:r w:rsidRPr="00B0019B">
        <w:rPr>
          <w:rFonts w:ascii="Arial Narrow" w:hAnsi="Arial Narrow"/>
        </w:rPr>
        <w:t xml:space="preserve"> </w:t>
      </w:r>
      <w:proofErr w:type="spellStart"/>
      <w:r w:rsidRPr="00B0019B">
        <w:rPr>
          <w:rFonts w:ascii="Arial Narrow" w:hAnsi="Arial Narrow"/>
        </w:rPr>
        <w:t>deinstitucionalizacije</w:t>
      </w:r>
      <w:proofErr w:type="spellEnd"/>
      <w:r w:rsidRPr="00B0019B">
        <w:rPr>
          <w:rFonts w:ascii="Arial Narrow" w:hAnsi="Arial Narrow"/>
        </w:rPr>
        <w:t xml:space="preserve"> </w:t>
      </w:r>
      <w:proofErr w:type="spellStart"/>
      <w:r w:rsidRPr="00B0019B">
        <w:rPr>
          <w:rFonts w:ascii="Arial Narrow" w:hAnsi="Arial Narrow"/>
        </w:rPr>
        <w:t>osoba</w:t>
      </w:r>
      <w:proofErr w:type="spellEnd"/>
      <w:r w:rsidRPr="00B0019B">
        <w:rPr>
          <w:rFonts w:ascii="Arial Narrow" w:hAnsi="Arial Narrow"/>
        </w:rPr>
        <w:t xml:space="preserve"> s </w:t>
      </w:r>
      <w:proofErr w:type="spellStart"/>
      <w:r w:rsidRPr="00B0019B">
        <w:rPr>
          <w:rFonts w:ascii="Arial Narrow" w:hAnsi="Arial Narrow"/>
        </w:rPr>
        <w:t>invaliditetom</w:t>
      </w:r>
      <w:proofErr w:type="spellEnd"/>
      <w:r w:rsidRPr="00B0019B">
        <w:rPr>
          <w:rFonts w:ascii="Arial Narrow" w:hAnsi="Arial Narrow"/>
        </w:rPr>
        <w:t xml:space="preserve">, </w:t>
      </w:r>
      <w:proofErr w:type="spellStart"/>
      <w:r w:rsidRPr="00B0019B">
        <w:rPr>
          <w:rFonts w:ascii="Arial Narrow" w:hAnsi="Arial Narrow"/>
        </w:rPr>
        <w:t>izgradnje</w:t>
      </w:r>
      <w:proofErr w:type="spellEnd"/>
      <w:r w:rsidRPr="00B0019B">
        <w:rPr>
          <w:rFonts w:ascii="Arial Narrow" w:hAnsi="Arial Narrow"/>
        </w:rPr>
        <w:t xml:space="preserve"> </w:t>
      </w:r>
      <w:proofErr w:type="spellStart"/>
      <w:r w:rsidRPr="00B0019B">
        <w:rPr>
          <w:rFonts w:ascii="Arial Narrow" w:hAnsi="Arial Narrow"/>
        </w:rPr>
        <w:t>sportskih</w:t>
      </w:r>
      <w:proofErr w:type="spellEnd"/>
      <w:r w:rsidRPr="00B0019B">
        <w:rPr>
          <w:rFonts w:ascii="Arial Narrow" w:hAnsi="Arial Narrow"/>
          <w:spacing w:val="-12"/>
        </w:rPr>
        <w:t xml:space="preserve"> </w:t>
      </w:r>
      <w:r w:rsidRPr="00B0019B">
        <w:rPr>
          <w:rFonts w:ascii="Arial Narrow" w:hAnsi="Arial Narrow"/>
        </w:rPr>
        <w:t>i</w:t>
      </w:r>
      <w:r w:rsidRPr="00B0019B">
        <w:rPr>
          <w:rFonts w:ascii="Arial Narrow" w:hAnsi="Arial Narrow"/>
          <w:spacing w:val="-12"/>
        </w:rPr>
        <w:t xml:space="preserve"> </w:t>
      </w:r>
      <w:proofErr w:type="spellStart"/>
      <w:r w:rsidRPr="00B0019B">
        <w:rPr>
          <w:rFonts w:ascii="Arial Narrow" w:hAnsi="Arial Narrow"/>
        </w:rPr>
        <w:t>drugih</w:t>
      </w:r>
      <w:proofErr w:type="spellEnd"/>
      <w:r w:rsidRPr="00B0019B">
        <w:rPr>
          <w:rFonts w:ascii="Arial Narrow" w:hAnsi="Arial Narrow"/>
          <w:spacing w:val="-11"/>
        </w:rPr>
        <w:t xml:space="preserve"> </w:t>
      </w:r>
      <w:proofErr w:type="spellStart"/>
      <w:r w:rsidRPr="00B0019B">
        <w:rPr>
          <w:rFonts w:ascii="Arial Narrow" w:hAnsi="Arial Narrow"/>
        </w:rPr>
        <w:t>sličnih</w:t>
      </w:r>
      <w:proofErr w:type="spellEnd"/>
      <w:r w:rsidRPr="00B0019B">
        <w:rPr>
          <w:rFonts w:ascii="Arial Narrow" w:hAnsi="Arial Narrow"/>
          <w:spacing w:val="-11"/>
        </w:rPr>
        <w:t xml:space="preserve"> </w:t>
      </w:r>
      <w:proofErr w:type="spellStart"/>
      <w:r w:rsidRPr="00B0019B">
        <w:rPr>
          <w:rFonts w:ascii="Arial Narrow" w:hAnsi="Arial Narrow"/>
        </w:rPr>
        <w:t>objekata</w:t>
      </w:r>
      <w:proofErr w:type="spellEnd"/>
      <w:r w:rsidRPr="00B0019B">
        <w:rPr>
          <w:rFonts w:ascii="Arial Narrow" w:hAnsi="Arial Narrow"/>
          <w:spacing w:val="-10"/>
        </w:rPr>
        <w:t xml:space="preserve"> </w:t>
      </w:r>
      <w:r w:rsidRPr="00B0019B">
        <w:rPr>
          <w:rFonts w:ascii="Arial Narrow" w:hAnsi="Arial Narrow"/>
        </w:rPr>
        <w:t>i</w:t>
      </w:r>
      <w:r w:rsidRPr="00B0019B">
        <w:rPr>
          <w:rFonts w:ascii="Arial Narrow" w:hAnsi="Arial Narrow"/>
          <w:spacing w:val="-15"/>
        </w:rPr>
        <w:t xml:space="preserve"> </w:t>
      </w:r>
      <w:proofErr w:type="spellStart"/>
      <w:r w:rsidRPr="00B0019B">
        <w:rPr>
          <w:rFonts w:ascii="Arial Narrow" w:hAnsi="Arial Narrow"/>
        </w:rPr>
        <w:t>provedbe</w:t>
      </w:r>
      <w:proofErr w:type="spellEnd"/>
      <w:r w:rsidRPr="00B0019B">
        <w:rPr>
          <w:rFonts w:ascii="Arial Narrow" w:hAnsi="Arial Narrow"/>
          <w:spacing w:val="-14"/>
        </w:rPr>
        <w:t xml:space="preserve"> </w:t>
      </w:r>
      <w:proofErr w:type="spellStart"/>
      <w:r w:rsidRPr="00B0019B">
        <w:rPr>
          <w:rFonts w:ascii="Arial Narrow" w:hAnsi="Arial Narrow"/>
        </w:rPr>
        <w:t>programa</w:t>
      </w:r>
      <w:proofErr w:type="spellEnd"/>
      <w:r w:rsidRPr="00B0019B">
        <w:rPr>
          <w:rFonts w:ascii="Arial Narrow" w:hAnsi="Arial Narrow"/>
          <w:spacing w:val="-11"/>
        </w:rPr>
        <w:t xml:space="preserve"> </w:t>
      </w:r>
      <w:proofErr w:type="spellStart"/>
      <w:r w:rsidRPr="00B0019B">
        <w:rPr>
          <w:rFonts w:ascii="Arial Narrow" w:hAnsi="Arial Narrow"/>
        </w:rPr>
        <w:t>prema</w:t>
      </w:r>
      <w:proofErr w:type="spellEnd"/>
      <w:r w:rsidRPr="00B0019B">
        <w:rPr>
          <w:rFonts w:ascii="Arial Narrow" w:hAnsi="Arial Narrow"/>
          <w:spacing w:val="-11"/>
        </w:rPr>
        <w:t xml:space="preserve"> </w:t>
      </w:r>
      <w:proofErr w:type="spellStart"/>
      <w:r w:rsidRPr="00B0019B">
        <w:rPr>
          <w:rFonts w:ascii="Arial Narrow" w:hAnsi="Arial Narrow"/>
        </w:rPr>
        <w:t>Zakonu</w:t>
      </w:r>
      <w:proofErr w:type="spellEnd"/>
      <w:r w:rsidRPr="00B0019B">
        <w:rPr>
          <w:rFonts w:ascii="Arial Narrow" w:hAnsi="Arial Narrow"/>
          <w:spacing w:val="-11"/>
        </w:rPr>
        <w:t xml:space="preserve"> </w:t>
      </w:r>
      <w:r w:rsidRPr="00B0019B">
        <w:rPr>
          <w:rFonts w:ascii="Arial Narrow" w:hAnsi="Arial Narrow"/>
        </w:rPr>
        <w:t>o</w:t>
      </w:r>
      <w:r w:rsidRPr="00B0019B">
        <w:rPr>
          <w:rFonts w:ascii="Arial Narrow" w:hAnsi="Arial Narrow"/>
          <w:spacing w:val="-13"/>
        </w:rPr>
        <w:t xml:space="preserve"> </w:t>
      </w:r>
      <w:proofErr w:type="spellStart"/>
      <w:r w:rsidRPr="00B0019B">
        <w:rPr>
          <w:rFonts w:ascii="Arial Narrow" w:hAnsi="Arial Narrow"/>
        </w:rPr>
        <w:t>društveno</w:t>
      </w:r>
      <w:proofErr w:type="spellEnd"/>
      <w:r w:rsidRPr="00B0019B">
        <w:rPr>
          <w:rFonts w:ascii="Arial Narrow" w:hAnsi="Arial Narrow"/>
        </w:rPr>
        <w:t xml:space="preserve"> </w:t>
      </w:r>
      <w:proofErr w:type="spellStart"/>
      <w:r w:rsidRPr="00B0019B">
        <w:rPr>
          <w:rFonts w:ascii="Arial Narrow" w:hAnsi="Arial Narrow"/>
        </w:rPr>
        <w:t>poticanoj</w:t>
      </w:r>
      <w:proofErr w:type="spellEnd"/>
      <w:r w:rsidRPr="00B0019B">
        <w:rPr>
          <w:rFonts w:ascii="Arial Narrow" w:hAnsi="Arial Narrow"/>
        </w:rPr>
        <w:t xml:space="preserve"> </w:t>
      </w:r>
      <w:proofErr w:type="spellStart"/>
      <w:r w:rsidRPr="00B0019B">
        <w:rPr>
          <w:rFonts w:ascii="Arial Narrow" w:hAnsi="Arial Narrow"/>
        </w:rPr>
        <w:t>stanogradnji</w:t>
      </w:r>
      <w:proofErr w:type="spellEnd"/>
      <w:r w:rsidRPr="00B0019B">
        <w:rPr>
          <w:rFonts w:ascii="Arial Narrow" w:hAnsi="Arial Narrow"/>
        </w:rPr>
        <w:t xml:space="preserve">, </w:t>
      </w:r>
      <w:proofErr w:type="spellStart"/>
      <w:r w:rsidRPr="00B0019B">
        <w:rPr>
          <w:rFonts w:ascii="Arial Narrow" w:hAnsi="Arial Narrow"/>
        </w:rPr>
        <w:t>ukoliko</w:t>
      </w:r>
      <w:proofErr w:type="spellEnd"/>
      <w:r w:rsidRPr="00B0019B">
        <w:rPr>
          <w:rFonts w:ascii="Arial Narrow" w:hAnsi="Arial Narrow"/>
        </w:rPr>
        <w:t xml:space="preserve"> se ne </w:t>
      </w:r>
      <w:proofErr w:type="spellStart"/>
      <w:r w:rsidRPr="00B0019B">
        <w:rPr>
          <w:rFonts w:ascii="Arial Narrow" w:hAnsi="Arial Narrow"/>
        </w:rPr>
        <w:t>osniva</w:t>
      </w:r>
      <w:proofErr w:type="spellEnd"/>
      <w:r w:rsidRPr="00B0019B">
        <w:rPr>
          <w:rFonts w:ascii="Arial Narrow" w:hAnsi="Arial Narrow"/>
        </w:rPr>
        <w:t xml:space="preserve"> </w:t>
      </w:r>
      <w:proofErr w:type="spellStart"/>
      <w:r w:rsidRPr="00B0019B">
        <w:rPr>
          <w:rFonts w:ascii="Arial Narrow" w:hAnsi="Arial Narrow"/>
        </w:rPr>
        <w:t>pravo</w:t>
      </w:r>
      <w:proofErr w:type="spellEnd"/>
      <w:r w:rsidRPr="00B0019B">
        <w:rPr>
          <w:rFonts w:ascii="Arial Narrow" w:hAnsi="Arial Narrow"/>
        </w:rPr>
        <w:t xml:space="preserve"> </w:t>
      </w:r>
      <w:proofErr w:type="spellStart"/>
      <w:r w:rsidRPr="00B0019B">
        <w:rPr>
          <w:rFonts w:ascii="Arial Narrow" w:hAnsi="Arial Narrow"/>
        </w:rPr>
        <w:t>građenja</w:t>
      </w:r>
      <w:proofErr w:type="spellEnd"/>
      <w:r w:rsidRPr="00B0019B">
        <w:rPr>
          <w:rFonts w:ascii="Arial Narrow" w:hAnsi="Arial Narrow"/>
        </w:rPr>
        <w:t>,</w:t>
      </w:r>
      <w:r w:rsidRPr="00B0019B">
        <w:rPr>
          <w:rFonts w:ascii="Arial Narrow" w:hAnsi="Arial Narrow"/>
          <w:spacing w:val="-9"/>
        </w:rPr>
        <w:t xml:space="preserve"> </w:t>
      </w:r>
      <w:r w:rsidRPr="00B0019B">
        <w:rPr>
          <w:rFonts w:ascii="Arial Narrow" w:hAnsi="Arial Narrow"/>
        </w:rPr>
        <w:t>i</w:t>
      </w:r>
    </w:p>
    <w:p w14:paraId="4B18445F" w14:textId="77777777" w:rsidR="00B0019B" w:rsidRPr="00B0019B" w:rsidRDefault="00B0019B" w:rsidP="00B0019B">
      <w:pPr>
        <w:pStyle w:val="Odlomakpopisa"/>
        <w:numPr>
          <w:ilvl w:val="0"/>
          <w:numId w:val="200"/>
        </w:numPr>
        <w:tabs>
          <w:tab w:val="left" w:pos="837"/>
        </w:tabs>
        <w:spacing w:line="289" w:lineRule="exact"/>
        <w:ind w:hanging="361"/>
        <w:rPr>
          <w:rFonts w:ascii="Arial Narrow" w:hAnsi="Arial Narrow"/>
        </w:rPr>
      </w:pPr>
      <w:proofErr w:type="spellStart"/>
      <w:r w:rsidRPr="00B0019B">
        <w:rPr>
          <w:rFonts w:ascii="Arial Narrow" w:hAnsi="Arial Narrow"/>
        </w:rPr>
        <w:t>izvršenja</w:t>
      </w:r>
      <w:proofErr w:type="spellEnd"/>
      <w:r w:rsidRPr="00B0019B">
        <w:rPr>
          <w:rFonts w:ascii="Arial Narrow" w:hAnsi="Arial Narrow"/>
        </w:rPr>
        <w:t xml:space="preserve"> </w:t>
      </w:r>
      <w:proofErr w:type="spellStart"/>
      <w:r w:rsidRPr="00B0019B">
        <w:rPr>
          <w:rFonts w:ascii="Arial Narrow" w:hAnsi="Arial Narrow"/>
        </w:rPr>
        <w:t>obveza</w:t>
      </w:r>
      <w:proofErr w:type="spellEnd"/>
      <w:r w:rsidRPr="00B0019B">
        <w:rPr>
          <w:rFonts w:ascii="Arial Narrow" w:hAnsi="Arial Narrow"/>
        </w:rPr>
        <w:t xml:space="preserve"> </w:t>
      </w:r>
      <w:proofErr w:type="spellStart"/>
      <w:r w:rsidRPr="00B0019B">
        <w:rPr>
          <w:rFonts w:ascii="Arial Narrow" w:hAnsi="Arial Narrow"/>
        </w:rPr>
        <w:t>Republike</w:t>
      </w:r>
      <w:proofErr w:type="spellEnd"/>
      <w:r w:rsidRPr="00B0019B">
        <w:rPr>
          <w:rFonts w:ascii="Arial Narrow" w:hAnsi="Arial Narrow"/>
          <w:spacing w:val="-1"/>
        </w:rPr>
        <w:t xml:space="preserve"> </w:t>
      </w:r>
      <w:proofErr w:type="spellStart"/>
      <w:r w:rsidRPr="00B0019B">
        <w:rPr>
          <w:rFonts w:ascii="Arial Narrow" w:hAnsi="Arial Narrow"/>
        </w:rPr>
        <w:t>Hrvatske</w:t>
      </w:r>
      <w:proofErr w:type="spellEnd"/>
      <w:r w:rsidRPr="00B0019B">
        <w:rPr>
          <w:rFonts w:ascii="Arial Narrow" w:hAnsi="Arial Narrow"/>
        </w:rPr>
        <w:t>.</w:t>
      </w:r>
    </w:p>
    <w:p w14:paraId="7D03D549" w14:textId="77777777" w:rsidR="00B0019B" w:rsidRPr="00B0019B" w:rsidRDefault="00B0019B" w:rsidP="00B0019B">
      <w:pPr>
        <w:pStyle w:val="Tijeloteksta"/>
        <w:spacing w:before="79"/>
        <w:ind w:left="284" w:right="19"/>
        <w:rPr>
          <w:rFonts w:ascii="Arial Narrow" w:hAnsi="Arial Narrow" w:cs="Times New Roman"/>
        </w:rPr>
      </w:pPr>
      <w:r w:rsidRPr="00B0019B">
        <w:rPr>
          <w:rFonts w:ascii="Arial Narrow" w:hAnsi="Arial Narrow" w:cs="Times New Roman"/>
        </w:rPr>
        <w:t>Općina Dubravica je zatražila od Ministarstva prostornoga uređenja, graditeljstva i državne imovine dodjelu/darovanje sljedećih nekretnina:</w:t>
      </w:r>
    </w:p>
    <w:p w14:paraId="171A5D7D" w14:textId="77777777" w:rsidR="00B0019B" w:rsidRPr="00B0019B" w:rsidRDefault="00B0019B" w:rsidP="00B0019B">
      <w:pPr>
        <w:pStyle w:val="Tijeloteksta"/>
        <w:spacing w:before="1"/>
        <w:rPr>
          <w:rFonts w:ascii="Arial Narrow" w:hAnsi="Arial Narrow" w:cs="Times New Roman"/>
        </w:rPr>
      </w:pPr>
    </w:p>
    <w:p w14:paraId="69814393" w14:textId="77777777" w:rsidR="00B0019B" w:rsidRPr="00B0019B" w:rsidRDefault="00B0019B" w:rsidP="00B0019B">
      <w:pPr>
        <w:spacing w:after="4"/>
        <w:ind w:left="459" w:right="456"/>
        <w:jc w:val="center"/>
        <w:rPr>
          <w:rFonts w:ascii="Arial Narrow" w:hAnsi="Arial Narrow" w:cs="Times New Roman"/>
          <w:i/>
        </w:rPr>
      </w:pPr>
      <w:r w:rsidRPr="00B0019B">
        <w:rPr>
          <w:rFonts w:ascii="Arial Narrow" w:hAnsi="Arial Narrow" w:cs="Times New Roman"/>
          <w:i/>
        </w:rPr>
        <w:t>Nekretnine za koje je Općina Dubravica zatražila dodjelu od Ministarstva prostornoga uređenja, graditeljstva i državne imovine</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277"/>
        <w:gridCol w:w="1416"/>
        <w:gridCol w:w="1132"/>
        <w:gridCol w:w="1838"/>
      </w:tblGrid>
      <w:tr w:rsidR="00B0019B" w:rsidRPr="00B0019B" w14:paraId="56266BC3" w14:textId="77777777" w:rsidTr="00E01ABC">
        <w:trPr>
          <w:trHeight w:val="527"/>
        </w:trPr>
        <w:tc>
          <w:tcPr>
            <w:tcW w:w="3682" w:type="dxa"/>
            <w:tcBorders>
              <w:top w:val="single" w:sz="4" w:space="0" w:color="000000"/>
              <w:left w:val="single" w:sz="4" w:space="0" w:color="000000"/>
              <w:bottom w:val="single" w:sz="4" w:space="0" w:color="000000"/>
              <w:right w:val="single" w:sz="4" w:space="0" w:color="000000"/>
            </w:tcBorders>
            <w:shd w:val="clear" w:color="auto" w:fill="808080"/>
            <w:hideMark/>
          </w:tcPr>
          <w:p w14:paraId="1F0A3CF7" w14:textId="77777777" w:rsidR="00B0019B" w:rsidRPr="00B0019B" w:rsidRDefault="00B0019B" w:rsidP="00E01ABC">
            <w:pPr>
              <w:pStyle w:val="TableParagraph"/>
              <w:spacing w:before="129"/>
              <w:ind w:left="331" w:right="321"/>
              <w:rPr>
                <w:rFonts w:ascii="Arial Narrow" w:hAnsi="Arial Narrow" w:cs="Times New Roman"/>
                <w:b/>
              </w:rPr>
            </w:pPr>
            <w:r w:rsidRPr="00B0019B">
              <w:rPr>
                <w:rFonts w:ascii="Arial Narrow" w:hAnsi="Arial Narrow" w:cs="Times New Roman"/>
                <w:b/>
                <w:color w:val="FFFFFF"/>
              </w:rPr>
              <w:t>Naziv nekretnine</w:t>
            </w:r>
          </w:p>
        </w:tc>
        <w:tc>
          <w:tcPr>
            <w:tcW w:w="1277" w:type="dxa"/>
            <w:tcBorders>
              <w:top w:val="single" w:sz="4" w:space="0" w:color="000000"/>
              <w:left w:val="single" w:sz="4" w:space="0" w:color="000000"/>
              <w:bottom w:val="single" w:sz="4" w:space="0" w:color="000000"/>
              <w:right w:val="single" w:sz="4" w:space="0" w:color="000000"/>
            </w:tcBorders>
            <w:shd w:val="clear" w:color="auto" w:fill="808080"/>
            <w:hideMark/>
          </w:tcPr>
          <w:p w14:paraId="66D18C0C" w14:textId="77777777" w:rsidR="00B0019B" w:rsidRPr="00B0019B" w:rsidRDefault="00B0019B" w:rsidP="00E01ABC">
            <w:pPr>
              <w:pStyle w:val="TableParagraph"/>
              <w:spacing w:line="227" w:lineRule="exact"/>
              <w:ind w:left="254" w:right="244"/>
              <w:rPr>
                <w:rFonts w:ascii="Arial Narrow" w:hAnsi="Arial Narrow" w:cs="Times New Roman"/>
                <w:b/>
              </w:rPr>
            </w:pPr>
            <w:r w:rsidRPr="00B0019B">
              <w:rPr>
                <w:rFonts w:ascii="Arial Narrow" w:hAnsi="Arial Narrow" w:cs="Times New Roman"/>
                <w:b/>
                <w:color w:val="FFFFFF"/>
              </w:rPr>
              <w:t>Broj</w:t>
            </w:r>
          </w:p>
          <w:p w14:paraId="0FF68AAB" w14:textId="77777777" w:rsidR="00B0019B" w:rsidRPr="00B0019B" w:rsidRDefault="00B0019B" w:rsidP="00E01ABC">
            <w:pPr>
              <w:pStyle w:val="TableParagraph"/>
              <w:spacing w:before="34"/>
              <w:ind w:left="253" w:right="249"/>
              <w:rPr>
                <w:rFonts w:ascii="Arial Narrow" w:hAnsi="Arial Narrow" w:cs="Times New Roman"/>
                <w:b/>
              </w:rPr>
            </w:pPr>
            <w:r w:rsidRPr="00B0019B">
              <w:rPr>
                <w:rFonts w:ascii="Arial Narrow" w:hAnsi="Arial Narrow" w:cs="Times New Roman"/>
                <w:b/>
                <w:color w:val="FFFFFF"/>
              </w:rPr>
              <w:t>čestice</w:t>
            </w:r>
          </w:p>
        </w:tc>
        <w:tc>
          <w:tcPr>
            <w:tcW w:w="1416" w:type="dxa"/>
            <w:tcBorders>
              <w:top w:val="single" w:sz="4" w:space="0" w:color="000000"/>
              <w:left w:val="single" w:sz="4" w:space="0" w:color="000000"/>
              <w:bottom w:val="single" w:sz="4" w:space="0" w:color="000000"/>
              <w:right w:val="single" w:sz="4" w:space="0" w:color="000000"/>
            </w:tcBorders>
            <w:shd w:val="clear" w:color="auto" w:fill="808080"/>
            <w:hideMark/>
          </w:tcPr>
          <w:p w14:paraId="00328197" w14:textId="77777777" w:rsidR="00B0019B" w:rsidRPr="00B0019B" w:rsidRDefault="00B0019B" w:rsidP="00E01ABC">
            <w:pPr>
              <w:pStyle w:val="TableParagraph"/>
              <w:spacing w:line="227" w:lineRule="exact"/>
              <w:ind w:left="120" w:right="111"/>
              <w:rPr>
                <w:rFonts w:ascii="Arial Narrow" w:hAnsi="Arial Narrow" w:cs="Times New Roman"/>
                <w:b/>
              </w:rPr>
            </w:pPr>
            <w:r w:rsidRPr="00B0019B">
              <w:rPr>
                <w:rFonts w:ascii="Arial Narrow" w:hAnsi="Arial Narrow" w:cs="Times New Roman"/>
                <w:b/>
                <w:color w:val="FFFFFF"/>
              </w:rPr>
              <w:t>Katastarska</w:t>
            </w:r>
          </w:p>
          <w:p w14:paraId="2CA22B90" w14:textId="77777777" w:rsidR="00B0019B" w:rsidRPr="00B0019B" w:rsidRDefault="00B0019B" w:rsidP="00E01ABC">
            <w:pPr>
              <w:pStyle w:val="TableParagraph"/>
              <w:spacing w:before="34"/>
              <w:ind w:left="115" w:right="111"/>
              <w:rPr>
                <w:rFonts w:ascii="Arial Narrow" w:hAnsi="Arial Narrow" w:cs="Times New Roman"/>
                <w:b/>
              </w:rPr>
            </w:pPr>
            <w:r w:rsidRPr="00B0019B">
              <w:rPr>
                <w:rFonts w:ascii="Arial Narrow" w:hAnsi="Arial Narrow" w:cs="Times New Roman"/>
                <w:b/>
                <w:color w:val="FFFFFF"/>
              </w:rPr>
              <w:t>općina</w:t>
            </w:r>
          </w:p>
        </w:tc>
        <w:tc>
          <w:tcPr>
            <w:tcW w:w="1132" w:type="dxa"/>
            <w:tcBorders>
              <w:top w:val="single" w:sz="4" w:space="0" w:color="000000"/>
              <w:left w:val="single" w:sz="4" w:space="0" w:color="000000"/>
              <w:bottom w:val="single" w:sz="4" w:space="0" w:color="000000"/>
              <w:right w:val="single" w:sz="4" w:space="0" w:color="000000"/>
            </w:tcBorders>
            <w:shd w:val="clear" w:color="auto" w:fill="808080"/>
            <w:hideMark/>
          </w:tcPr>
          <w:p w14:paraId="646E0582" w14:textId="77777777" w:rsidR="00B0019B" w:rsidRPr="00B0019B" w:rsidRDefault="00B0019B" w:rsidP="00E01ABC">
            <w:pPr>
              <w:pStyle w:val="TableParagraph"/>
              <w:spacing w:line="227" w:lineRule="exact"/>
              <w:ind w:left="123" w:right="114"/>
              <w:rPr>
                <w:rFonts w:ascii="Arial Narrow" w:hAnsi="Arial Narrow" w:cs="Times New Roman"/>
                <w:b/>
              </w:rPr>
            </w:pPr>
            <w:r w:rsidRPr="00B0019B">
              <w:rPr>
                <w:rFonts w:ascii="Arial Narrow" w:hAnsi="Arial Narrow" w:cs="Times New Roman"/>
                <w:b/>
                <w:color w:val="FFFFFF"/>
              </w:rPr>
              <w:t>Površina</w:t>
            </w:r>
          </w:p>
          <w:p w14:paraId="6BD63E6A" w14:textId="77777777" w:rsidR="00B0019B" w:rsidRPr="00B0019B" w:rsidRDefault="00B0019B" w:rsidP="00E01ABC">
            <w:pPr>
              <w:pStyle w:val="TableParagraph"/>
              <w:spacing w:before="34"/>
              <w:ind w:left="123" w:right="112"/>
              <w:rPr>
                <w:rFonts w:ascii="Arial Narrow" w:hAnsi="Arial Narrow" w:cs="Times New Roman"/>
                <w:b/>
              </w:rPr>
            </w:pPr>
            <w:r w:rsidRPr="00B0019B">
              <w:rPr>
                <w:rFonts w:ascii="Arial Narrow" w:hAnsi="Arial Narrow" w:cs="Times New Roman"/>
                <w:b/>
                <w:color w:val="FFFFFF"/>
              </w:rPr>
              <w:t>(m</w:t>
            </w:r>
            <w:r w:rsidRPr="00B0019B">
              <w:rPr>
                <w:rFonts w:ascii="Arial Narrow" w:hAnsi="Arial Narrow" w:cs="Times New Roman"/>
                <w:b/>
                <w:color w:val="FFFFFF"/>
                <w:vertAlign w:val="superscript"/>
              </w:rPr>
              <w:t>2</w:t>
            </w:r>
            <w:r w:rsidRPr="00B0019B">
              <w:rPr>
                <w:rFonts w:ascii="Arial Narrow" w:hAnsi="Arial Narrow" w:cs="Times New Roman"/>
                <w:b/>
                <w:color w:val="FFFFFF"/>
              </w:rPr>
              <w:t>)</w:t>
            </w:r>
          </w:p>
        </w:tc>
        <w:tc>
          <w:tcPr>
            <w:tcW w:w="1838" w:type="dxa"/>
            <w:tcBorders>
              <w:top w:val="single" w:sz="4" w:space="0" w:color="000000"/>
              <w:left w:val="single" w:sz="4" w:space="0" w:color="000000"/>
              <w:bottom w:val="single" w:sz="4" w:space="0" w:color="000000"/>
              <w:right w:val="single" w:sz="4" w:space="0" w:color="000000"/>
            </w:tcBorders>
            <w:shd w:val="clear" w:color="auto" w:fill="808080"/>
            <w:hideMark/>
          </w:tcPr>
          <w:p w14:paraId="152561D2" w14:textId="77777777" w:rsidR="00B0019B" w:rsidRPr="00B0019B" w:rsidRDefault="00B0019B" w:rsidP="00E01ABC">
            <w:pPr>
              <w:pStyle w:val="TableParagraph"/>
              <w:spacing w:before="34"/>
              <w:ind w:left="148" w:right="136"/>
              <w:rPr>
                <w:rFonts w:ascii="Arial Narrow" w:hAnsi="Arial Narrow" w:cs="Times New Roman"/>
                <w:b/>
              </w:rPr>
            </w:pPr>
            <w:r w:rsidRPr="00B0019B">
              <w:rPr>
                <w:rFonts w:ascii="Arial Narrow" w:hAnsi="Arial Narrow" w:cs="Times New Roman"/>
                <w:b/>
                <w:color w:val="FFFFFF"/>
              </w:rPr>
              <w:t>Svrha/namjena</w:t>
            </w:r>
          </w:p>
        </w:tc>
      </w:tr>
      <w:tr w:rsidR="00B0019B" w:rsidRPr="00B0019B" w14:paraId="7B3FEF9A" w14:textId="77777777" w:rsidTr="00E01ABC">
        <w:trPr>
          <w:trHeight w:val="1407"/>
        </w:trPr>
        <w:tc>
          <w:tcPr>
            <w:tcW w:w="3682" w:type="dxa"/>
            <w:tcBorders>
              <w:top w:val="single" w:sz="4" w:space="0" w:color="000000"/>
              <w:left w:val="single" w:sz="4" w:space="0" w:color="000000"/>
              <w:bottom w:val="single" w:sz="4" w:space="0" w:color="000000"/>
              <w:right w:val="single" w:sz="4" w:space="0" w:color="000000"/>
            </w:tcBorders>
            <w:hideMark/>
          </w:tcPr>
          <w:p w14:paraId="1B00F3B4" w14:textId="77777777" w:rsidR="00B0019B" w:rsidRPr="00B0019B" w:rsidRDefault="00B0019B" w:rsidP="00E01ABC">
            <w:pPr>
              <w:pStyle w:val="TableParagraph"/>
              <w:spacing w:before="2"/>
              <w:ind w:left="330" w:right="321"/>
              <w:rPr>
                <w:rFonts w:ascii="Arial Narrow" w:hAnsi="Arial Narrow" w:cs="Times New Roman"/>
              </w:rPr>
            </w:pPr>
            <w:proofErr w:type="spellStart"/>
            <w:r w:rsidRPr="00B0019B">
              <w:rPr>
                <w:rFonts w:ascii="Arial Narrow" w:hAnsi="Arial Narrow" w:cs="Times New Roman"/>
              </w:rPr>
              <w:lastRenderedPageBreak/>
              <w:t>livada</w:t>
            </w:r>
            <w:proofErr w:type="spellEnd"/>
            <w:r w:rsidRPr="00B0019B">
              <w:rPr>
                <w:rFonts w:ascii="Arial Narrow" w:hAnsi="Arial Narrow" w:cs="Times New Roman"/>
              </w:rPr>
              <w:t xml:space="preserve"> </w:t>
            </w:r>
            <w:proofErr w:type="spellStart"/>
            <w:r w:rsidRPr="00B0019B">
              <w:rPr>
                <w:rFonts w:ascii="Arial Narrow" w:hAnsi="Arial Narrow" w:cs="Times New Roman"/>
              </w:rPr>
              <w:t>Rozganski</w:t>
            </w:r>
            <w:proofErr w:type="spellEnd"/>
            <w:r w:rsidRPr="00B0019B">
              <w:rPr>
                <w:rFonts w:ascii="Arial Narrow" w:hAnsi="Arial Narrow" w:cs="Times New Roman"/>
              </w:rPr>
              <w:t xml:space="preserve"> </w:t>
            </w:r>
            <w:proofErr w:type="spellStart"/>
            <w:r w:rsidRPr="00B0019B">
              <w:rPr>
                <w:rFonts w:ascii="Arial Narrow" w:hAnsi="Arial Narrow" w:cs="Times New Roman"/>
              </w:rPr>
              <w:t>travnik</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14:paraId="0E920E65" w14:textId="77777777" w:rsidR="00B0019B" w:rsidRPr="00B0019B" w:rsidRDefault="00B0019B" w:rsidP="00E01ABC">
            <w:pPr>
              <w:pStyle w:val="TableParagraph"/>
              <w:spacing w:before="16"/>
              <w:ind w:left="254" w:right="247"/>
              <w:rPr>
                <w:rFonts w:ascii="Arial Narrow" w:hAnsi="Arial Narrow" w:cs="Times New Roman"/>
              </w:rPr>
            </w:pPr>
            <w:r w:rsidRPr="00B0019B">
              <w:rPr>
                <w:rFonts w:ascii="Arial Narrow" w:hAnsi="Arial Narrow" w:cs="Times New Roman"/>
              </w:rPr>
              <w:t>536/1</w:t>
            </w:r>
          </w:p>
        </w:tc>
        <w:tc>
          <w:tcPr>
            <w:tcW w:w="1416" w:type="dxa"/>
            <w:tcBorders>
              <w:top w:val="single" w:sz="4" w:space="0" w:color="000000"/>
              <w:left w:val="single" w:sz="4" w:space="0" w:color="000000"/>
              <w:bottom w:val="single" w:sz="4" w:space="0" w:color="000000"/>
              <w:right w:val="single" w:sz="4" w:space="0" w:color="000000"/>
            </w:tcBorders>
            <w:hideMark/>
          </w:tcPr>
          <w:p w14:paraId="143EEF8B" w14:textId="77777777" w:rsidR="00B0019B" w:rsidRPr="00B0019B" w:rsidRDefault="00B0019B" w:rsidP="00E01ABC">
            <w:pPr>
              <w:pStyle w:val="TableParagraph"/>
              <w:spacing w:before="16"/>
              <w:ind w:left="116" w:right="111"/>
              <w:rPr>
                <w:rFonts w:ascii="Arial Narrow" w:hAnsi="Arial Narrow" w:cs="Times New Roman"/>
              </w:rPr>
            </w:pPr>
            <w:r w:rsidRPr="00B0019B">
              <w:rPr>
                <w:rFonts w:ascii="Arial Narrow" w:hAnsi="Arial Narrow"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14:paraId="4D785979" w14:textId="77777777" w:rsidR="00B0019B" w:rsidRPr="00B0019B" w:rsidRDefault="00B0019B" w:rsidP="00E01ABC">
            <w:pPr>
              <w:pStyle w:val="TableParagraph"/>
              <w:spacing w:before="16"/>
              <w:ind w:left="121" w:right="114"/>
              <w:rPr>
                <w:rFonts w:ascii="Arial Narrow" w:hAnsi="Arial Narrow" w:cs="Times New Roman"/>
              </w:rPr>
            </w:pPr>
            <w:r w:rsidRPr="00B0019B">
              <w:rPr>
                <w:rFonts w:ascii="Arial Narrow" w:hAnsi="Arial Narrow" w:cs="Times New Roman"/>
              </w:rPr>
              <w:t>11279</w:t>
            </w:r>
          </w:p>
        </w:tc>
        <w:tc>
          <w:tcPr>
            <w:tcW w:w="1838" w:type="dxa"/>
            <w:tcBorders>
              <w:top w:val="single" w:sz="4" w:space="0" w:color="000000"/>
              <w:left w:val="single" w:sz="4" w:space="0" w:color="000000"/>
              <w:bottom w:val="single" w:sz="4" w:space="0" w:color="000000"/>
              <w:right w:val="single" w:sz="4" w:space="0" w:color="000000"/>
            </w:tcBorders>
          </w:tcPr>
          <w:p w14:paraId="1D0D56B8" w14:textId="77777777" w:rsidR="00B0019B" w:rsidRPr="00B0019B" w:rsidRDefault="00B0019B" w:rsidP="00E01ABC">
            <w:pPr>
              <w:pStyle w:val="TableParagraph"/>
              <w:rPr>
                <w:rFonts w:ascii="Arial Narrow" w:hAnsi="Arial Narrow" w:cs="Times New Roman"/>
                <w:i/>
              </w:rPr>
            </w:pPr>
          </w:p>
          <w:p w14:paraId="23C48991" w14:textId="77777777" w:rsidR="00B0019B" w:rsidRPr="00B0019B" w:rsidRDefault="00B0019B" w:rsidP="00E01ABC">
            <w:pPr>
              <w:pStyle w:val="TableParagraph"/>
              <w:rPr>
                <w:rFonts w:ascii="Arial Narrow" w:hAnsi="Arial Narrow" w:cs="Times New Roman"/>
                <w:i/>
              </w:rPr>
            </w:pPr>
          </w:p>
          <w:p w14:paraId="45DE4668" w14:textId="77777777" w:rsidR="00B0019B" w:rsidRPr="00B0019B" w:rsidRDefault="00B0019B" w:rsidP="00E01ABC">
            <w:pPr>
              <w:pStyle w:val="TableParagraph"/>
              <w:rPr>
                <w:rFonts w:ascii="Arial Narrow" w:hAnsi="Arial Narrow" w:cs="Times New Roman"/>
              </w:rPr>
            </w:pPr>
            <w:r w:rsidRPr="00B0019B">
              <w:rPr>
                <w:rFonts w:ascii="Arial Narrow" w:hAnsi="Arial Narrow" w:cs="Times New Roman"/>
              </w:rPr>
              <w:t>Izgradnja sportsko-rekreacijskog centra Dubravica</w:t>
            </w:r>
          </w:p>
        </w:tc>
      </w:tr>
      <w:tr w:rsidR="00B0019B" w:rsidRPr="00B0019B" w14:paraId="6171B094" w14:textId="77777777" w:rsidTr="00E01ABC">
        <w:trPr>
          <w:trHeight w:val="426"/>
        </w:trPr>
        <w:tc>
          <w:tcPr>
            <w:tcW w:w="3682" w:type="dxa"/>
            <w:tcBorders>
              <w:top w:val="single" w:sz="4" w:space="0" w:color="000000"/>
              <w:left w:val="single" w:sz="4" w:space="0" w:color="000000"/>
              <w:bottom w:val="single" w:sz="4" w:space="0" w:color="000000"/>
              <w:right w:val="single" w:sz="4" w:space="0" w:color="000000"/>
            </w:tcBorders>
            <w:hideMark/>
          </w:tcPr>
          <w:p w14:paraId="5ED7CF65" w14:textId="77777777" w:rsidR="00B0019B" w:rsidRPr="00B0019B" w:rsidRDefault="00B0019B" w:rsidP="00E01ABC">
            <w:pPr>
              <w:pStyle w:val="TableParagraph"/>
              <w:spacing w:line="229" w:lineRule="exact"/>
              <w:ind w:left="331" w:right="320"/>
              <w:rPr>
                <w:rFonts w:ascii="Arial Narrow" w:hAnsi="Arial Narrow" w:cs="Times New Roman"/>
              </w:rPr>
            </w:pPr>
            <w:r w:rsidRPr="00B0019B">
              <w:rPr>
                <w:rFonts w:ascii="Arial Narrow" w:hAnsi="Arial Narrow" w:cs="Times New Roman"/>
              </w:rPr>
              <w:t>oranica iza škole</w:t>
            </w:r>
          </w:p>
        </w:tc>
        <w:tc>
          <w:tcPr>
            <w:tcW w:w="1277" w:type="dxa"/>
            <w:tcBorders>
              <w:top w:val="single" w:sz="4" w:space="0" w:color="000000"/>
              <w:left w:val="single" w:sz="4" w:space="0" w:color="000000"/>
              <w:bottom w:val="single" w:sz="4" w:space="0" w:color="000000"/>
              <w:right w:val="single" w:sz="4" w:space="0" w:color="000000"/>
            </w:tcBorders>
            <w:hideMark/>
          </w:tcPr>
          <w:p w14:paraId="183C37A0" w14:textId="77777777" w:rsidR="00B0019B" w:rsidRPr="00B0019B" w:rsidRDefault="00B0019B" w:rsidP="00E01ABC">
            <w:pPr>
              <w:pStyle w:val="TableParagraph"/>
              <w:spacing w:before="14"/>
              <w:ind w:left="254" w:right="247"/>
              <w:rPr>
                <w:rFonts w:ascii="Arial Narrow" w:hAnsi="Arial Narrow" w:cs="Times New Roman"/>
              </w:rPr>
            </w:pPr>
            <w:r w:rsidRPr="00B0019B">
              <w:rPr>
                <w:rFonts w:ascii="Arial Narrow" w:hAnsi="Arial Narrow" w:cs="Times New Roman"/>
              </w:rPr>
              <w:t>69/1</w:t>
            </w:r>
          </w:p>
        </w:tc>
        <w:tc>
          <w:tcPr>
            <w:tcW w:w="1416" w:type="dxa"/>
            <w:tcBorders>
              <w:top w:val="single" w:sz="4" w:space="0" w:color="000000"/>
              <w:left w:val="single" w:sz="4" w:space="0" w:color="000000"/>
              <w:bottom w:val="single" w:sz="4" w:space="0" w:color="000000"/>
              <w:right w:val="single" w:sz="4" w:space="0" w:color="000000"/>
            </w:tcBorders>
            <w:hideMark/>
          </w:tcPr>
          <w:p w14:paraId="592EB81C" w14:textId="77777777" w:rsidR="00B0019B" w:rsidRPr="00B0019B" w:rsidRDefault="00B0019B" w:rsidP="00E01ABC">
            <w:pPr>
              <w:pStyle w:val="TableParagraph"/>
              <w:spacing w:before="14"/>
              <w:ind w:left="116" w:right="111"/>
              <w:rPr>
                <w:rFonts w:ascii="Arial Narrow" w:hAnsi="Arial Narrow" w:cs="Times New Roman"/>
              </w:rPr>
            </w:pPr>
            <w:r w:rsidRPr="00B0019B">
              <w:rPr>
                <w:rFonts w:ascii="Arial Narrow" w:hAnsi="Arial Narrow"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14:paraId="7059F2D8" w14:textId="77777777" w:rsidR="00B0019B" w:rsidRPr="00B0019B" w:rsidRDefault="00B0019B" w:rsidP="00E01ABC">
            <w:pPr>
              <w:pStyle w:val="TableParagraph"/>
              <w:spacing w:before="14"/>
              <w:ind w:left="121" w:right="114"/>
              <w:rPr>
                <w:rFonts w:ascii="Arial Narrow" w:hAnsi="Arial Narrow" w:cs="Times New Roman"/>
              </w:rPr>
            </w:pPr>
            <w:r w:rsidRPr="00B0019B">
              <w:rPr>
                <w:rFonts w:ascii="Arial Narrow" w:hAnsi="Arial Narrow" w:cs="Times New Roman"/>
              </w:rPr>
              <w:t>2327</w:t>
            </w:r>
          </w:p>
        </w:tc>
        <w:tc>
          <w:tcPr>
            <w:tcW w:w="1838" w:type="dxa"/>
            <w:tcBorders>
              <w:top w:val="single" w:sz="4" w:space="0" w:color="000000"/>
              <w:left w:val="single" w:sz="4" w:space="0" w:color="000000"/>
              <w:bottom w:val="single" w:sz="4" w:space="0" w:color="000000"/>
              <w:right w:val="single" w:sz="4" w:space="0" w:color="000000"/>
            </w:tcBorders>
            <w:vAlign w:val="center"/>
            <w:hideMark/>
          </w:tcPr>
          <w:p w14:paraId="45C63F28" w14:textId="77777777" w:rsidR="00B0019B" w:rsidRPr="00B0019B" w:rsidRDefault="00B0019B" w:rsidP="00E01ABC">
            <w:pPr>
              <w:jc w:val="center"/>
              <w:rPr>
                <w:rFonts w:ascii="Arial Narrow" w:hAnsi="Arial Narrow" w:cs="Times New Roman"/>
              </w:rPr>
            </w:pPr>
            <w:r w:rsidRPr="00B0019B">
              <w:rPr>
                <w:rFonts w:ascii="Arial Narrow" w:hAnsi="Arial Narrow" w:cs="Times New Roman"/>
              </w:rPr>
              <w:t>Izgradnja zgrade prema Programu društveno poticane stanogradnje (program POS-a)</w:t>
            </w:r>
          </w:p>
        </w:tc>
      </w:tr>
    </w:tbl>
    <w:p w14:paraId="61900FCE" w14:textId="77777777" w:rsidR="00B0019B" w:rsidRPr="00B0019B" w:rsidRDefault="00B0019B" w:rsidP="00B0019B">
      <w:pPr>
        <w:ind w:left="18" w:right="19"/>
        <w:jc w:val="center"/>
        <w:rPr>
          <w:rFonts w:ascii="Arial Narrow" w:hAnsi="Arial Narrow" w:cs="Times New Roman"/>
          <w:i/>
        </w:rPr>
      </w:pPr>
      <w:r w:rsidRPr="00B0019B">
        <w:rPr>
          <w:rFonts w:ascii="Arial Narrow" w:hAnsi="Arial Narrow" w:cs="Times New Roman"/>
          <w:i/>
        </w:rPr>
        <w:t>Izvor: Općina Dubravica</w:t>
      </w:r>
    </w:p>
    <w:p w14:paraId="6EBB3D35" w14:textId="77777777" w:rsidR="00B0019B" w:rsidRPr="00B0019B" w:rsidRDefault="00B0019B" w:rsidP="00B0019B">
      <w:pPr>
        <w:ind w:left="18" w:right="19"/>
        <w:jc w:val="center"/>
        <w:rPr>
          <w:rFonts w:ascii="Arial Narrow" w:hAnsi="Arial Narrow" w:cs="Times New Roman"/>
          <w:i/>
        </w:rPr>
      </w:pPr>
    </w:p>
    <w:p w14:paraId="2027FF42" w14:textId="77777777" w:rsidR="00B0019B" w:rsidRPr="00B0019B" w:rsidRDefault="00B0019B" w:rsidP="00B0019B">
      <w:pPr>
        <w:rPr>
          <w:rFonts w:ascii="Arial Narrow" w:hAnsi="Arial Narrow" w:cs="Times New Roman"/>
        </w:rPr>
      </w:pPr>
      <w:r w:rsidRPr="00B0019B">
        <w:rPr>
          <w:rFonts w:ascii="Arial Narrow" w:hAnsi="Arial Narrow" w:cs="Times New Roman"/>
        </w:rPr>
        <w:t xml:space="preserve">Nekretnina Livada </w:t>
      </w:r>
      <w:proofErr w:type="spellStart"/>
      <w:r w:rsidRPr="00B0019B">
        <w:rPr>
          <w:rFonts w:ascii="Arial Narrow" w:hAnsi="Arial Narrow" w:cs="Times New Roman"/>
        </w:rPr>
        <w:t>Rozganski</w:t>
      </w:r>
      <w:proofErr w:type="spellEnd"/>
      <w:r w:rsidRPr="00B0019B">
        <w:rPr>
          <w:rFonts w:ascii="Arial Narrow" w:hAnsi="Arial Narrow" w:cs="Times New Roman"/>
        </w:rPr>
        <w:t xml:space="preserve"> </w:t>
      </w:r>
      <w:proofErr w:type="spellStart"/>
      <w:r w:rsidRPr="00B0019B">
        <w:rPr>
          <w:rFonts w:ascii="Arial Narrow" w:hAnsi="Arial Narrow" w:cs="Times New Roman"/>
        </w:rPr>
        <w:t>travnik</w:t>
      </w:r>
      <w:proofErr w:type="spellEnd"/>
      <w:r w:rsidRPr="00B0019B">
        <w:rPr>
          <w:rFonts w:ascii="Arial Narrow" w:hAnsi="Arial Narrow" w:cs="Times New Roman"/>
        </w:rPr>
        <w:t xml:space="preserve">, k.č.br. 536/1 k.o. Dubravica, građevinsko zemljište u vlasništvu Republike Hrvatske </w:t>
      </w:r>
      <w:r w:rsidRPr="00B0019B">
        <w:rPr>
          <w:rFonts w:ascii="Arial Narrow" w:hAnsi="Arial Narrow" w:cs="Times New Roman"/>
          <w:u w:val="single"/>
        </w:rPr>
        <w:t>darovano Općini Dubravica</w:t>
      </w:r>
      <w:r w:rsidRPr="00B0019B">
        <w:rPr>
          <w:rFonts w:ascii="Arial Narrow" w:hAnsi="Arial Narrow" w:cs="Times New Roman"/>
        </w:rPr>
        <w:t xml:space="preserve"> u svrhu/namjenu:</w:t>
      </w:r>
    </w:p>
    <w:p w14:paraId="39785B1F" w14:textId="77777777" w:rsidR="00B0019B" w:rsidRPr="00B0019B" w:rsidRDefault="00B0019B" w:rsidP="00B0019B">
      <w:pPr>
        <w:pStyle w:val="Odlomakpopisa"/>
        <w:widowControl/>
        <w:numPr>
          <w:ilvl w:val="0"/>
          <w:numId w:val="101"/>
        </w:numPr>
        <w:autoSpaceDE/>
        <w:autoSpaceDN/>
        <w:rPr>
          <w:rFonts w:ascii="Arial Narrow" w:hAnsi="Arial Narrow"/>
        </w:rPr>
      </w:pPr>
      <w:proofErr w:type="spellStart"/>
      <w:r w:rsidRPr="00B0019B">
        <w:rPr>
          <w:rFonts w:ascii="Arial Narrow" w:hAnsi="Arial Narrow"/>
        </w:rPr>
        <w:t>izgradnja</w:t>
      </w:r>
      <w:proofErr w:type="spellEnd"/>
      <w:r w:rsidRPr="00B0019B">
        <w:rPr>
          <w:rFonts w:ascii="Arial Narrow" w:hAnsi="Arial Narrow"/>
        </w:rPr>
        <w:t xml:space="preserve"> </w:t>
      </w:r>
      <w:proofErr w:type="spellStart"/>
      <w:r w:rsidRPr="00B0019B">
        <w:rPr>
          <w:rFonts w:ascii="Arial Narrow" w:hAnsi="Arial Narrow"/>
        </w:rPr>
        <w:t>sportskog</w:t>
      </w:r>
      <w:proofErr w:type="spellEnd"/>
      <w:r w:rsidRPr="00B0019B">
        <w:rPr>
          <w:rFonts w:ascii="Arial Narrow" w:hAnsi="Arial Narrow"/>
        </w:rPr>
        <w:t xml:space="preserve"> </w:t>
      </w:r>
      <w:proofErr w:type="spellStart"/>
      <w:r w:rsidRPr="00B0019B">
        <w:rPr>
          <w:rFonts w:ascii="Arial Narrow" w:hAnsi="Arial Narrow"/>
        </w:rPr>
        <w:t>igrališta</w:t>
      </w:r>
      <w:proofErr w:type="spellEnd"/>
      <w:r w:rsidRPr="00B0019B">
        <w:rPr>
          <w:rFonts w:ascii="Arial Narrow" w:hAnsi="Arial Narrow"/>
        </w:rPr>
        <w:t xml:space="preserve"> </w:t>
      </w:r>
      <w:proofErr w:type="spellStart"/>
      <w:r w:rsidRPr="00B0019B">
        <w:rPr>
          <w:rFonts w:ascii="Arial Narrow" w:hAnsi="Arial Narrow"/>
        </w:rPr>
        <w:t>temeljem</w:t>
      </w:r>
      <w:proofErr w:type="spellEnd"/>
      <w:r w:rsidRPr="00B0019B">
        <w:rPr>
          <w:rFonts w:ascii="Arial Narrow" w:hAnsi="Arial Narrow"/>
        </w:rPr>
        <w:t xml:space="preserve"> </w:t>
      </w:r>
      <w:proofErr w:type="spellStart"/>
      <w:r w:rsidRPr="00B0019B">
        <w:rPr>
          <w:rFonts w:ascii="Arial Narrow" w:hAnsi="Arial Narrow"/>
        </w:rPr>
        <w:t>Odluke</w:t>
      </w:r>
      <w:proofErr w:type="spellEnd"/>
      <w:r w:rsidRPr="00B0019B">
        <w:rPr>
          <w:rFonts w:ascii="Arial Narrow" w:hAnsi="Arial Narrow"/>
        </w:rPr>
        <w:t xml:space="preserve"> </w:t>
      </w:r>
      <w:proofErr w:type="spellStart"/>
      <w:r w:rsidRPr="00B0019B">
        <w:rPr>
          <w:rFonts w:ascii="Arial Narrow" w:hAnsi="Arial Narrow"/>
        </w:rPr>
        <w:t>Općinskog</w:t>
      </w:r>
      <w:proofErr w:type="spellEnd"/>
      <w:r w:rsidRPr="00B0019B">
        <w:rPr>
          <w:rFonts w:ascii="Arial Narrow" w:hAnsi="Arial Narrow"/>
        </w:rPr>
        <w:t xml:space="preserve"> </w:t>
      </w:r>
      <w:proofErr w:type="spellStart"/>
      <w:r w:rsidRPr="00B0019B">
        <w:rPr>
          <w:rFonts w:ascii="Arial Narrow" w:hAnsi="Arial Narrow"/>
        </w:rPr>
        <w:t>vijeća</w:t>
      </w:r>
      <w:proofErr w:type="spellEnd"/>
      <w:r w:rsidRPr="00B0019B">
        <w:rPr>
          <w:rFonts w:ascii="Arial Narrow" w:hAnsi="Arial Narrow"/>
        </w:rPr>
        <w:t xml:space="preserve"> </w:t>
      </w:r>
      <w:proofErr w:type="spellStart"/>
      <w:r w:rsidRPr="00B0019B">
        <w:rPr>
          <w:rFonts w:ascii="Arial Narrow" w:hAnsi="Arial Narrow"/>
        </w:rPr>
        <w:t>Općine</w:t>
      </w:r>
      <w:proofErr w:type="spellEnd"/>
      <w:r w:rsidRPr="00B0019B">
        <w:rPr>
          <w:rFonts w:ascii="Arial Narrow" w:hAnsi="Arial Narrow"/>
        </w:rPr>
        <w:t xml:space="preserve"> Dubravica o </w:t>
      </w:r>
      <w:proofErr w:type="spellStart"/>
      <w:r w:rsidRPr="00B0019B">
        <w:rPr>
          <w:rFonts w:ascii="Arial Narrow" w:hAnsi="Arial Narrow"/>
        </w:rPr>
        <w:t>određivanju</w:t>
      </w:r>
      <w:proofErr w:type="spellEnd"/>
      <w:r w:rsidRPr="00B0019B">
        <w:rPr>
          <w:rFonts w:ascii="Arial Narrow" w:hAnsi="Arial Narrow"/>
        </w:rPr>
        <w:t xml:space="preserve"> </w:t>
      </w:r>
      <w:proofErr w:type="spellStart"/>
      <w:r w:rsidRPr="00B0019B">
        <w:rPr>
          <w:rFonts w:ascii="Arial Narrow" w:hAnsi="Arial Narrow"/>
        </w:rPr>
        <w:t>namjene</w:t>
      </w:r>
      <w:proofErr w:type="spellEnd"/>
      <w:r w:rsidRPr="00B0019B">
        <w:rPr>
          <w:rFonts w:ascii="Arial Narrow" w:hAnsi="Arial Narrow"/>
        </w:rPr>
        <w:t xml:space="preserve"> </w:t>
      </w:r>
      <w:proofErr w:type="spellStart"/>
      <w:r w:rsidRPr="00B0019B">
        <w:rPr>
          <w:rFonts w:ascii="Arial Narrow" w:hAnsi="Arial Narrow"/>
        </w:rPr>
        <w:t>nekretnine</w:t>
      </w:r>
      <w:proofErr w:type="spellEnd"/>
      <w:r w:rsidRPr="00B0019B">
        <w:rPr>
          <w:rFonts w:ascii="Arial Narrow" w:hAnsi="Arial Narrow"/>
        </w:rPr>
        <w:t xml:space="preserve"> k.č.br. 536/1 </w:t>
      </w:r>
      <w:proofErr w:type="spellStart"/>
      <w:r w:rsidRPr="00B0019B">
        <w:rPr>
          <w:rFonts w:ascii="Arial Narrow" w:hAnsi="Arial Narrow"/>
        </w:rPr>
        <w:t>k.o.</w:t>
      </w:r>
      <w:proofErr w:type="spellEnd"/>
      <w:r w:rsidRPr="00B0019B">
        <w:rPr>
          <w:rFonts w:ascii="Arial Narrow" w:hAnsi="Arial Narrow"/>
        </w:rPr>
        <w:t xml:space="preserve"> Dubravica u </w:t>
      </w:r>
      <w:proofErr w:type="spellStart"/>
      <w:r w:rsidRPr="00B0019B">
        <w:rPr>
          <w:rFonts w:ascii="Arial Narrow" w:hAnsi="Arial Narrow"/>
        </w:rPr>
        <w:t>vlasništvu</w:t>
      </w:r>
      <w:proofErr w:type="spellEnd"/>
      <w:r w:rsidRPr="00B0019B">
        <w:rPr>
          <w:rFonts w:ascii="Arial Narrow" w:hAnsi="Arial Narrow"/>
        </w:rPr>
        <w:t xml:space="preserve"> RH u </w:t>
      </w:r>
      <w:proofErr w:type="spellStart"/>
      <w:r w:rsidRPr="00B0019B">
        <w:rPr>
          <w:rFonts w:ascii="Arial Narrow" w:hAnsi="Arial Narrow"/>
        </w:rPr>
        <w:t>svrhu</w:t>
      </w:r>
      <w:proofErr w:type="spellEnd"/>
      <w:r w:rsidRPr="00B0019B">
        <w:rPr>
          <w:rFonts w:ascii="Arial Narrow" w:hAnsi="Arial Narrow"/>
        </w:rPr>
        <w:t xml:space="preserve"> </w:t>
      </w:r>
      <w:proofErr w:type="spellStart"/>
      <w:r w:rsidRPr="00B0019B">
        <w:rPr>
          <w:rFonts w:ascii="Arial Narrow" w:hAnsi="Arial Narrow"/>
        </w:rPr>
        <w:t>darovanja</w:t>
      </w:r>
      <w:proofErr w:type="spellEnd"/>
      <w:r w:rsidRPr="00B0019B">
        <w:rPr>
          <w:rFonts w:ascii="Arial Narrow" w:hAnsi="Arial Narrow"/>
        </w:rPr>
        <w:t xml:space="preserve"> </w:t>
      </w:r>
      <w:proofErr w:type="spellStart"/>
      <w:r w:rsidRPr="00B0019B">
        <w:rPr>
          <w:rFonts w:ascii="Arial Narrow" w:hAnsi="Arial Narrow"/>
        </w:rPr>
        <w:t>Općini</w:t>
      </w:r>
      <w:proofErr w:type="spellEnd"/>
      <w:r w:rsidRPr="00B0019B">
        <w:rPr>
          <w:rFonts w:ascii="Arial Narrow" w:hAnsi="Arial Narrow"/>
        </w:rPr>
        <w:t xml:space="preserve"> Dubravica (</w:t>
      </w:r>
      <w:proofErr w:type="spellStart"/>
      <w:r w:rsidRPr="00B0019B">
        <w:rPr>
          <w:rFonts w:ascii="Arial Narrow" w:hAnsi="Arial Narrow"/>
        </w:rPr>
        <w:t>Službeni</w:t>
      </w:r>
      <w:proofErr w:type="spellEnd"/>
      <w:r w:rsidRPr="00B0019B">
        <w:rPr>
          <w:rFonts w:ascii="Arial Narrow" w:hAnsi="Arial Narrow"/>
        </w:rPr>
        <w:t xml:space="preserve"> </w:t>
      </w:r>
      <w:proofErr w:type="spellStart"/>
      <w:r w:rsidRPr="00B0019B">
        <w:rPr>
          <w:rFonts w:ascii="Arial Narrow" w:hAnsi="Arial Narrow"/>
        </w:rPr>
        <w:t>glasnik</w:t>
      </w:r>
      <w:proofErr w:type="spellEnd"/>
      <w:r w:rsidRPr="00B0019B">
        <w:rPr>
          <w:rFonts w:ascii="Arial Narrow" w:hAnsi="Arial Narrow"/>
        </w:rPr>
        <w:t xml:space="preserve"> </w:t>
      </w:r>
      <w:proofErr w:type="spellStart"/>
      <w:r w:rsidRPr="00B0019B">
        <w:rPr>
          <w:rFonts w:ascii="Arial Narrow" w:hAnsi="Arial Narrow"/>
        </w:rPr>
        <w:t>Općine</w:t>
      </w:r>
      <w:proofErr w:type="spellEnd"/>
      <w:r w:rsidRPr="00B0019B">
        <w:rPr>
          <w:rFonts w:ascii="Arial Narrow" w:hAnsi="Arial Narrow"/>
        </w:rPr>
        <w:t xml:space="preserve"> Dubravica </w:t>
      </w:r>
      <w:proofErr w:type="spellStart"/>
      <w:r w:rsidRPr="00B0019B">
        <w:rPr>
          <w:rFonts w:ascii="Arial Narrow" w:hAnsi="Arial Narrow"/>
        </w:rPr>
        <w:t>broj</w:t>
      </w:r>
      <w:proofErr w:type="spellEnd"/>
      <w:r w:rsidRPr="00B0019B">
        <w:rPr>
          <w:rFonts w:ascii="Arial Narrow" w:hAnsi="Arial Narrow"/>
        </w:rPr>
        <w:t xml:space="preserve"> 07/2020)</w:t>
      </w:r>
    </w:p>
    <w:p w14:paraId="594C8D6D" w14:textId="77777777" w:rsidR="00B0019B" w:rsidRPr="00B0019B" w:rsidRDefault="00B0019B" w:rsidP="00B0019B">
      <w:pPr>
        <w:rPr>
          <w:rFonts w:ascii="Arial Narrow" w:hAnsi="Arial Narrow" w:cs="Times New Roman"/>
        </w:rPr>
      </w:pPr>
      <w:r w:rsidRPr="00B0019B">
        <w:rPr>
          <w:rFonts w:ascii="Arial Narrow" w:hAnsi="Arial Narrow" w:cs="Times New Roman"/>
        </w:rPr>
        <w:t xml:space="preserve">Na opisanoj nekretnine planira se u 2026. godini izgradnja Sportsko-rekreacijskog centra Dubravica u skladu s Idejnim projektom za Sportsko-rekreacijski centar Dubravica, izrađenim od strane NOP STUDIO d.o.o., </w:t>
      </w:r>
      <w:proofErr w:type="spellStart"/>
      <w:r w:rsidRPr="00B0019B">
        <w:rPr>
          <w:rFonts w:ascii="Arial Narrow" w:hAnsi="Arial Narrow" w:cs="Times New Roman"/>
        </w:rPr>
        <w:t>Fraterščica</w:t>
      </w:r>
      <w:proofErr w:type="spellEnd"/>
      <w:r w:rsidRPr="00B0019B">
        <w:rPr>
          <w:rFonts w:ascii="Arial Narrow" w:hAnsi="Arial Narrow" w:cs="Times New Roman"/>
        </w:rPr>
        <w:t xml:space="preserve"> 10.</w:t>
      </w:r>
    </w:p>
    <w:p w14:paraId="68DA6E47" w14:textId="77777777" w:rsidR="00B0019B" w:rsidRPr="00B0019B" w:rsidRDefault="00B0019B" w:rsidP="00B0019B">
      <w:pPr>
        <w:rPr>
          <w:rFonts w:ascii="Arial Narrow" w:hAnsi="Arial Narrow" w:cs="Times New Roman"/>
        </w:rPr>
      </w:pPr>
    </w:p>
    <w:p w14:paraId="1EC59846" w14:textId="77777777" w:rsidR="00B0019B" w:rsidRPr="00B0019B" w:rsidRDefault="00B0019B" w:rsidP="00B0019B">
      <w:pPr>
        <w:pStyle w:val="Tijeloteksta"/>
        <w:rPr>
          <w:rFonts w:ascii="Arial Narrow" w:hAnsi="Arial Narrow" w:cs="Times New Roman"/>
        </w:rPr>
      </w:pPr>
      <w:r w:rsidRPr="00B0019B">
        <w:rPr>
          <w:rFonts w:ascii="Arial Narrow" w:hAnsi="Arial Narrow" w:cs="Times New Roman"/>
        </w:rPr>
        <w:t xml:space="preserve">Također je na zahtjev Ministarstva prostornoga uređenja, graditeljstva i državne imovine Općinsko vijeće Općine Dubravica usvojilo Odluku o određivanju namjene nekretnine k.č.br. 69/1 </w:t>
      </w:r>
      <w:proofErr w:type="spellStart"/>
      <w:r w:rsidRPr="00B0019B">
        <w:rPr>
          <w:rFonts w:ascii="Arial Narrow" w:hAnsi="Arial Narrow" w:cs="Times New Roman"/>
        </w:rPr>
        <w:t>k.o</w:t>
      </w:r>
      <w:proofErr w:type="spellEnd"/>
      <w:r w:rsidRPr="00B0019B">
        <w:rPr>
          <w:rFonts w:ascii="Arial Narrow" w:hAnsi="Arial Narrow" w:cs="Times New Roman"/>
        </w:rPr>
        <w:t xml:space="preserve"> Dubravica u vlasništvu RH u svrhu darovanja Općini Dubravica ("Službeni glasnik Općine Dubravica“ broj 07/2020) kojom je određena namjena nekretnine: </w:t>
      </w:r>
    </w:p>
    <w:p w14:paraId="1D6F8049" w14:textId="77777777" w:rsidR="00B0019B" w:rsidRPr="00B0019B" w:rsidRDefault="00B0019B" w:rsidP="00B0019B">
      <w:pPr>
        <w:pStyle w:val="Tijeloteksta"/>
        <w:widowControl w:val="0"/>
        <w:numPr>
          <w:ilvl w:val="0"/>
          <w:numId w:val="101"/>
        </w:numPr>
        <w:autoSpaceDE w:val="0"/>
        <w:autoSpaceDN w:val="0"/>
        <w:spacing w:after="0"/>
        <w:rPr>
          <w:rFonts w:ascii="Arial Narrow" w:hAnsi="Arial Narrow" w:cs="Times New Roman"/>
        </w:rPr>
      </w:pPr>
      <w:r w:rsidRPr="00B0019B">
        <w:rPr>
          <w:rFonts w:ascii="Arial Narrow" w:hAnsi="Arial Narrow" w:cs="Times New Roman"/>
        </w:rPr>
        <w:t>izgradnja zgrade prema Programu društveno poticane stanogradnje (program POS-a) kojom se ovlastio općinski načelnik na provedbu radnji realizacije projekta sa Agencijom za pravni promet i posredovanje nekretninama-APN kao nositelja investitorskih poslova u vezi s izgradnjom, najmom i prodajom stanova.</w:t>
      </w:r>
    </w:p>
    <w:p w14:paraId="5999359A" w14:textId="77777777" w:rsidR="00B0019B" w:rsidRPr="00B0019B" w:rsidRDefault="00B0019B" w:rsidP="00B0019B">
      <w:pPr>
        <w:pStyle w:val="Tijeloteksta"/>
        <w:rPr>
          <w:rFonts w:ascii="Arial Narrow" w:hAnsi="Arial Narrow" w:cs="Times New Roman"/>
        </w:rPr>
      </w:pPr>
      <w:r w:rsidRPr="00B0019B">
        <w:rPr>
          <w:rFonts w:ascii="Arial Narrow" w:hAnsi="Arial Narrow" w:cs="Times New Roman"/>
        </w:rPr>
        <w:t>U 2026. godini planiraju se daljnje radnje u svrhu dodjele (darovanja) državne imovine (k.č.br. 69/1 k.o. Dubravica) u vlasništvo Općine Dubravica te pregovaračke radnje sa APN-om u svrhu realizacije projekta.</w:t>
      </w:r>
    </w:p>
    <w:p w14:paraId="65AA40EA" w14:textId="77777777" w:rsidR="00B0019B" w:rsidRPr="00B0019B" w:rsidRDefault="00B0019B" w:rsidP="00B0019B">
      <w:pPr>
        <w:pStyle w:val="Tijeloteksta"/>
        <w:rPr>
          <w:rFonts w:ascii="Arial Narrow" w:hAnsi="Arial Narrow" w:cs="Times New Roman"/>
        </w:rPr>
      </w:pPr>
    </w:p>
    <w:p w14:paraId="4F894765" w14:textId="77777777" w:rsidR="00B0019B" w:rsidRPr="00B0019B" w:rsidRDefault="00B0019B" w:rsidP="00B0019B">
      <w:pPr>
        <w:pStyle w:val="Naslov1"/>
        <w:spacing w:before="162"/>
        <w:jc w:val="center"/>
        <w:rPr>
          <w:rFonts w:ascii="Arial Narrow" w:hAnsi="Arial Narrow"/>
          <w:sz w:val="22"/>
          <w:szCs w:val="22"/>
        </w:rPr>
      </w:pPr>
      <w:r w:rsidRPr="00B0019B">
        <w:rPr>
          <w:rFonts w:ascii="Arial Narrow" w:hAnsi="Arial Narrow"/>
          <w:sz w:val="22"/>
          <w:szCs w:val="22"/>
        </w:rPr>
        <w:t>11. ZAKLJUČAK</w:t>
      </w:r>
    </w:p>
    <w:p w14:paraId="6084C73B" w14:textId="77777777" w:rsidR="00B0019B" w:rsidRPr="00B0019B" w:rsidRDefault="00B0019B" w:rsidP="00B0019B">
      <w:pPr>
        <w:pStyle w:val="Tijeloteksta"/>
        <w:spacing w:before="9"/>
        <w:rPr>
          <w:rFonts w:ascii="Arial Narrow" w:hAnsi="Arial Narrow" w:cs="Times New Roman"/>
          <w:b/>
        </w:rPr>
      </w:pPr>
    </w:p>
    <w:p w14:paraId="60DBFE98" w14:textId="77777777" w:rsidR="00B0019B" w:rsidRPr="00B0019B" w:rsidRDefault="00B0019B" w:rsidP="00B0019B">
      <w:pPr>
        <w:pStyle w:val="Tijeloteksta"/>
        <w:spacing w:line="276" w:lineRule="auto"/>
        <w:ind w:left="116" w:right="111"/>
        <w:rPr>
          <w:rFonts w:ascii="Arial Narrow" w:hAnsi="Arial Narrow" w:cs="Times New Roman"/>
        </w:rPr>
      </w:pPr>
      <w:r w:rsidRPr="00B0019B">
        <w:rPr>
          <w:rFonts w:ascii="Arial Narrow" w:hAnsi="Arial Narrow" w:cs="Times New Roman"/>
        </w:rPr>
        <w:t>Dužnost</w:t>
      </w:r>
      <w:r w:rsidRPr="00B0019B">
        <w:rPr>
          <w:rFonts w:ascii="Arial Narrow" w:hAnsi="Arial Narrow" w:cs="Times New Roman"/>
          <w:spacing w:val="-16"/>
        </w:rPr>
        <w:t xml:space="preserve"> </w:t>
      </w:r>
      <w:r w:rsidRPr="00B0019B">
        <w:rPr>
          <w:rFonts w:ascii="Arial Narrow" w:hAnsi="Arial Narrow" w:cs="Times New Roman"/>
        </w:rPr>
        <w:t>Općine</w:t>
      </w:r>
      <w:r w:rsidRPr="00B0019B">
        <w:rPr>
          <w:rFonts w:ascii="Arial Narrow" w:hAnsi="Arial Narrow" w:cs="Times New Roman"/>
          <w:spacing w:val="-18"/>
        </w:rPr>
        <w:t xml:space="preserve"> </w:t>
      </w:r>
      <w:r w:rsidRPr="00B0019B">
        <w:rPr>
          <w:rFonts w:ascii="Arial Narrow" w:hAnsi="Arial Narrow" w:cs="Times New Roman"/>
        </w:rPr>
        <w:t>Dubravica</w:t>
      </w:r>
      <w:r w:rsidRPr="00B0019B">
        <w:rPr>
          <w:rFonts w:ascii="Arial Narrow" w:hAnsi="Arial Narrow" w:cs="Times New Roman"/>
          <w:spacing w:val="-15"/>
        </w:rPr>
        <w:t xml:space="preserve"> </w:t>
      </w:r>
      <w:r w:rsidRPr="00B0019B">
        <w:rPr>
          <w:rFonts w:ascii="Arial Narrow" w:hAnsi="Arial Narrow" w:cs="Times New Roman"/>
        </w:rPr>
        <w:t>je</w:t>
      </w:r>
      <w:r w:rsidRPr="00B0019B">
        <w:rPr>
          <w:rFonts w:ascii="Arial Narrow" w:hAnsi="Arial Narrow" w:cs="Times New Roman"/>
          <w:spacing w:val="-15"/>
        </w:rPr>
        <w:t xml:space="preserve"> </w:t>
      </w:r>
      <w:r w:rsidRPr="00B0019B">
        <w:rPr>
          <w:rFonts w:ascii="Arial Narrow" w:hAnsi="Arial Narrow" w:cs="Times New Roman"/>
        </w:rPr>
        <w:t>učestalo</w:t>
      </w:r>
      <w:r w:rsidRPr="00B0019B">
        <w:rPr>
          <w:rFonts w:ascii="Arial Narrow" w:hAnsi="Arial Narrow" w:cs="Times New Roman"/>
          <w:spacing w:val="-17"/>
        </w:rPr>
        <w:t xml:space="preserve"> </w:t>
      </w:r>
      <w:r w:rsidRPr="00B0019B">
        <w:rPr>
          <w:rFonts w:ascii="Arial Narrow" w:hAnsi="Arial Narrow" w:cs="Times New Roman"/>
        </w:rPr>
        <w:t>pratiti</w:t>
      </w:r>
      <w:r w:rsidRPr="00B0019B">
        <w:rPr>
          <w:rFonts w:ascii="Arial Narrow" w:hAnsi="Arial Narrow" w:cs="Times New Roman"/>
          <w:spacing w:val="-17"/>
        </w:rPr>
        <w:t xml:space="preserve"> </w:t>
      </w:r>
      <w:r w:rsidRPr="00B0019B">
        <w:rPr>
          <w:rFonts w:ascii="Arial Narrow" w:hAnsi="Arial Narrow" w:cs="Times New Roman"/>
        </w:rPr>
        <w:t>pravne</w:t>
      </w:r>
      <w:r w:rsidRPr="00B0019B">
        <w:rPr>
          <w:rFonts w:ascii="Arial Narrow" w:hAnsi="Arial Narrow" w:cs="Times New Roman"/>
          <w:spacing w:val="-16"/>
        </w:rPr>
        <w:t xml:space="preserve"> </w:t>
      </w:r>
      <w:r w:rsidRPr="00B0019B">
        <w:rPr>
          <w:rFonts w:ascii="Arial Narrow" w:hAnsi="Arial Narrow" w:cs="Times New Roman"/>
        </w:rPr>
        <w:t>propise</w:t>
      </w:r>
      <w:r w:rsidRPr="00B0019B">
        <w:rPr>
          <w:rFonts w:ascii="Arial Narrow" w:hAnsi="Arial Narrow" w:cs="Times New Roman"/>
          <w:spacing w:val="-19"/>
        </w:rPr>
        <w:t xml:space="preserve"> </w:t>
      </w:r>
      <w:r w:rsidRPr="00B0019B">
        <w:rPr>
          <w:rFonts w:ascii="Arial Narrow" w:hAnsi="Arial Narrow" w:cs="Times New Roman"/>
        </w:rPr>
        <w:t>i</w:t>
      </w:r>
      <w:r w:rsidRPr="00B0019B">
        <w:rPr>
          <w:rFonts w:ascii="Arial Narrow" w:hAnsi="Arial Narrow" w:cs="Times New Roman"/>
          <w:spacing w:val="-17"/>
        </w:rPr>
        <w:t xml:space="preserve"> </w:t>
      </w:r>
      <w:r w:rsidRPr="00B0019B">
        <w:rPr>
          <w:rFonts w:ascii="Arial Narrow" w:hAnsi="Arial Narrow" w:cs="Times New Roman"/>
        </w:rPr>
        <w:t>donositi</w:t>
      </w:r>
      <w:r w:rsidRPr="00B0019B">
        <w:rPr>
          <w:rFonts w:ascii="Arial Narrow" w:hAnsi="Arial Narrow" w:cs="Times New Roman"/>
          <w:spacing w:val="-18"/>
        </w:rPr>
        <w:t xml:space="preserve"> </w:t>
      </w:r>
      <w:r w:rsidRPr="00B0019B">
        <w:rPr>
          <w:rFonts w:ascii="Arial Narrow" w:hAnsi="Arial Narrow" w:cs="Times New Roman"/>
        </w:rPr>
        <w:t>odgovarajuće</w:t>
      </w:r>
      <w:r w:rsidRPr="00B0019B">
        <w:rPr>
          <w:rFonts w:ascii="Arial Narrow" w:hAnsi="Arial Narrow" w:cs="Times New Roman"/>
          <w:spacing w:val="-17"/>
        </w:rPr>
        <w:t xml:space="preserve"> </w:t>
      </w:r>
      <w:r w:rsidRPr="00B0019B">
        <w:rPr>
          <w:rFonts w:ascii="Arial Narrow" w:hAnsi="Arial Narrow" w:cs="Times New Roman"/>
        </w:rPr>
        <w:t>opće</w:t>
      </w:r>
      <w:r w:rsidRPr="00B0019B">
        <w:rPr>
          <w:rFonts w:ascii="Arial Narrow" w:hAnsi="Arial Narrow" w:cs="Times New Roman"/>
          <w:spacing w:val="-16"/>
        </w:rPr>
        <w:t xml:space="preserve"> </w:t>
      </w:r>
      <w:r w:rsidRPr="00B0019B">
        <w:rPr>
          <w:rFonts w:ascii="Arial Narrow" w:hAnsi="Arial Narrow" w:cs="Times New Roman"/>
        </w:rPr>
        <w:t>akte i pravilnike, a radi odgovornog, učinkovitog, ekonomičnog i transparentnijeg raspolaganja i upravljanja svojom imovinom.</w:t>
      </w:r>
    </w:p>
    <w:p w14:paraId="72C2F717" w14:textId="77777777" w:rsidR="00B0019B" w:rsidRPr="00B0019B" w:rsidRDefault="00B0019B" w:rsidP="00B0019B">
      <w:pPr>
        <w:pStyle w:val="Tijeloteksta"/>
        <w:spacing w:line="276" w:lineRule="auto"/>
        <w:ind w:left="116" w:right="111"/>
        <w:rPr>
          <w:rFonts w:ascii="Arial Narrow" w:hAnsi="Arial Narrow" w:cs="Times New Roman"/>
        </w:rPr>
      </w:pPr>
      <w:r w:rsidRPr="00B0019B">
        <w:rPr>
          <w:rFonts w:ascii="Arial Narrow" w:hAnsi="Arial Narrow" w:cs="Times New Roman"/>
        </w:rPr>
        <w:t>Vizija Općine Dubravica je stvaranje što kvalitetnijeg sustava upravljanja imovinom u vlasništvu Općine po najvišim standardima, uz optimalne troškove poslovanja.</w:t>
      </w:r>
    </w:p>
    <w:p w14:paraId="3C8E2072" w14:textId="77777777" w:rsidR="00B0019B" w:rsidRPr="00B0019B" w:rsidRDefault="00B0019B" w:rsidP="00B0019B">
      <w:pPr>
        <w:pStyle w:val="Tijeloteksta"/>
        <w:spacing w:before="7"/>
        <w:rPr>
          <w:rFonts w:ascii="Arial Narrow" w:hAnsi="Arial Narrow" w:cs="Times New Roman"/>
        </w:rPr>
      </w:pPr>
    </w:p>
    <w:p w14:paraId="337F8F41" w14:textId="77777777" w:rsidR="00B0019B" w:rsidRPr="00B0019B" w:rsidRDefault="00B0019B" w:rsidP="00B0019B">
      <w:pPr>
        <w:pStyle w:val="Tijeloteksta"/>
        <w:spacing w:line="276" w:lineRule="auto"/>
        <w:ind w:left="116" w:right="118"/>
        <w:rPr>
          <w:rFonts w:ascii="Arial Narrow" w:hAnsi="Arial Narrow" w:cs="Times New Roman"/>
        </w:rPr>
      </w:pPr>
      <w:r w:rsidRPr="00B0019B">
        <w:rPr>
          <w:rFonts w:ascii="Arial Narrow" w:hAnsi="Arial Narrow" w:cs="Times New Roman"/>
        </w:rPr>
        <w:t>Općina Dubravica sa ustrojenim i redovito ažuriranim Registrom imovine/nekretnina i izrađenom Strategijom upravljanja i raspolaganja nekretninama u vlasništvu Općine Dubravica za razdoblje od 2023.-2029. te ovim Planom upravljanja imovinom ima dobre pretpostavke za racionalno upravljanje i podlogu za donošenje odluka koje će unaprijediti procese upravljanja imovinom.</w:t>
      </w:r>
    </w:p>
    <w:p w14:paraId="3FA78249" w14:textId="77777777" w:rsidR="00B0019B" w:rsidRPr="00B0019B" w:rsidRDefault="00B0019B" w:rsidP="00B0019B">
      <w:pPr>
        <w:pStyle w:val="Tijeloteksta"/>
        <w:spacing w:line="276" w:lineRule="auto"/>
        <w:ind w:left="116" w:right="118"/>
        <w:rPr>
          <w:rFonts w:ascii="Arial Narrow" w:hAnsi="Arial Narrow" w:cs="Times New Roman"/>
        </w:rPr>
      </w:pPr>
      <w:r w:rsidRPr="00B0019B">
        <w:rPr>
          <w:rFonts w:ascii="Arial Narrow" w:hAnsi="Arial Narrow" w:cs="Times New Roman"/>
        </w:rPr>
        <w:t>Cilj predstavlja određivanje smjernica za izradu plana aktivnosti kojima će se ostvariti učinkovito i transparentno upravljanje imovinom te poduzimanje radnji za ažuriranje Registra imovine/nekretnina.</w:t>
      </w:r>
    </w:p>
    <w:p w14:paraId="183E03E9" w14:textId="77777777" w:rsidR="00B0019B" w:rsidRPr="00B0019B" w:rsidRDefault="00B0019B" w:rsidP="00B0019B">
      <w:pPr>
        <w:pStyle w:val="Tijeloteksta"/>
        <w:spacing w:before="7"/>
        <w:rPr>
          <w:rFonts w:ascii="Arial Narrow" w:hAnsi="Arial Narrow" w:cs="Times New Roman"/>
        </w:rPr>
      </w:pPr>
    </w:p>
    <w:p w14:paraId="1E28CFDF" w14:textId="77777777" w:rsidR="00B0019B" w:rsidRPr="00B0019B" w:rsidRDefault="00B0019B" w:rsidP="00B0019B">
      <w:pPr>
        <w:pStyle w:val="Tijeloteksta"/>
        <w:spacing w:line="276" w:lineRule="auto"/>
        <w:ind w:left="116" w:right="118"/>
        <w:rPr>
          <w:rFonts w:ascii="Arial Narrow" w:hAnsi="Arial Narrow" w:cs="Times New Roman"/>
        </w:rPr>
      </w:pPr>
      <w:r w:rsidRPr="00B0019B">
        <w:rPr>
          <w:rFonts w:ascii="Arial Narrow" w:hAnsi="Arial Narrow" w:cs="Times New Roman"/>
        </w:rPr>
        <w:t>Neovisno</w:t>
      </w:r>
      <w:r w:rsidRPr="00B0019B">
        <w:rPr>
          <w:rFonts w:ascii="Arial Narrow" w:hAnsi="Arial Narrow" w:cs="Times New Roman"/>
          <w:spacing w:val="-4"/>
        </w:rPr>
        <w:t xml:space="preserve"> </w:t>
      </w:r>
      <w:r w:rsidRPr="00B0019B">
        <w:rPr>
          <w:rFonts w:ascii="Arial Narrow" w:hAnsi="Arial Narrow" w:cs="Times New Roman"/>
        </w:rPr>
        <w:t>od</w:t>
      </w:r>
      <w:r w:rsidRPr="00B0019B">
        <w:rPr>
          <w:rFonts w:ascii="Arial Narrow" w:hAnsi="Arial Narrow" w:cs="Times New Roman"/>
          <w:spacing w:val="-5"/>
        </w:rPr>
        <w:t xml:space="preserve"> </w:t>
      </w:r>
      <w:r w:rsidRPr="00B0019B">
        <w:rPr>
          <w:rFonts w:ascii="Arial Narrow" w:hAnsi="Arial Narrow" w:cs="Times New Roman"/>
        </w:rPr>
        <w:t>činjenice</w:t>
      </w:r>
      <w:r w:rsidRPr="00B0019B">
        <w:rPr>
          <w:rFonts w:ascii="Arial Narrow" w:hAnsi="Arial Narrow" w:cs="Times New Roman"/>
          <w:spacing w:val="-7"/>
        </w:rPr>
        <w:t xml:space="preserve"> </w:t>
      </w:r>
      <w:r w:rsidRPr="00B0019B">
        <w:rPr>
          <w:rFonts w:ascii="Arial Narrow" w:hAnsi="Arial Narrow" w:cs="Times New Roman"/>
        </w:rPr>
        <w:t>što</w:t>
      </w:r>
      <w:r w:rsidRPr="00B0019B">
        <w:rPr>
          <w:rFonts w:ascii="Arial Narrow" w:hAnsi="Arial Narrow" w:cs="Times New Roman"/>
          <w:spacing w:val="-4"/>
        </w:rPr>
        <w:t xml:space="preserve"> </w:t>
      </w:r>
      <w:r w:rsidRPr="00B0019B">
        <w:rPr>
          <w:rFonts w:ascii="Arial Narrow" w:hAnsi="Arial Narrow" w:cs="Times New Roman"/>
        </w:rPr>
        <w:t>je</w:t>
      </w:r>
      <w:r w:rsidRPr="00B0019B">
        <w:rPr>
          <w:rFonts w:ascii="Arial Narrow" w:hAnsi="Arial Narrow" w:cs="Times New Roman"/>
          <w:spacing w:val="-4"/>
        </w:rPr>
        <w:t xml:space="preserve"> </w:t>
      </w:r>
      <w:r w:rsidRPr="00B0019B">
        <w:rPr>
          <w:rFonts w:ascii="Arial Narrow" w:hAnsi="Arial Narrow" w:cs="Times New Roman"/>
        </w:rPr>
        <w:t>do</w:t>
      </w:r>
      <w:r w:rsidRPr="00B0019B">
        <w:rPr>
          <w:rFonts w:ascii="Arial Narrow" w:hAnsi="Arial Narrow" w:cs="Times New Roman"/>
          <w:spacing w:val="-5"/>
        </w:rPr>
        <w:t xml:space="preserve"> </w:t>
      </w:r>
      <w:r w:rsidRPr="00B0019B">
        <w:rPr>
          <w:rFonts w:ascii="Arial Narrow" w:hAnsi="Arial Narrow" w:cs="Times New Roman"/>
        </w:rPr>
        <w:t>sada</w:t>
      </w:r>
      <w:r w:rsidRPr="00B0019B">
        <w:rPr>
          <w:rFonts w:ascii="Arial Narrow" w:hAnsi="Arial Narrow" w:cs="Times New Roman"/>
          <w:spacing w:val="-7"/>
        </w:rPr>
        <w:t xml:space="preserve"> </w:t>
      </w:r>
      <w:r w:rsidRPr="00B0019B">
        <w:rPr>
          <w:rFonts w:ascii="Arial Narrow" w:hAnsi="Arial Narrow" w:cs="Times New Roman"/>
        </w:rPr>
        <w:t>upravljanje</w:t>
      </w:r>
      <w:r w:rsidRPr="00B0019B">
        <w:rPr>
          <w:rFonts w:ascii="Arial Narrow" w:hAnsi="Arial Narrow" w:cs="Times New Roman"/>
          <w:spacing w:val="-5"/>
        </w:rPr>
        <w:t xml:space="preserve"> </w:t>
      </w:r>
      <w:r w:rsidRPr="00B0019B">
        <w:rPr>
          <w:rFonts w:ascii="Arial Narrow" w:hAnsi="Arial Narrow" w:cs="Times New Roman"/>
        </w:rPr>
        <w:t>i</w:t>
      </w:r>
      <w:r w:rsidRPr="00B0019B">
        <w:rPr>
          <w:rFonts w:ascii="Arial Narrow" w:hAnsi="Arial Narrow" w:cs="Times New Roman"/>
          <w:spacing w:val="-5"/>
        </w:rPr>
        <w:t xml:space="preserve"> </w:t>
      </w:r>
      <w:r w:rsidRPr="00B0019B">
        <w:rPr>
          <w:rFonts w:ascii="Arial Narrow" w:hAnsi="Arial Narrow" w:cs="Times New Roman"/>
        </w:rPr>
        <w:t>raspolaganje</w:t>
      </w:r>
      <w:r w:rsidRPr="00B0019B">
        <w:rPr>
          <w:rFonts w:ascii="Arial Narrow" w:hAnsi="Arial Narrow" w:cs="Times New Roman"/>
          <w:spacing w:val="-5"/>
        </w:rPr>
        <w:t xml:space="preserve"> </w:t>
      </w:r>
      <w:r w:rsidRPr="00B0019B">
        <w:rPr>
          <w:rFonts w:ascii="Arial Narrow" w:hAnsi="Arial Narrow" w:cs="Times New Roman"/>
        </w:rPr>
        <w:t>imovinom</w:t>
      </w:r>
      <w:r w:rsidRPr="00B0019B">
        <w:rPr>
          <w:rFonts w:ascii="Arial Narrow" w:hAnsi="Arial Narrow" w:cs="Times New Roman"/>
          <w:spacing w:val="-4"/>
        </w:rPr>
        <w:t xml:space="preserve"> </w:t>
      </w:r>
      <w:r w:rsidRPr="00B0019B">
        <w:rPr>
          <w:rFonts w:ascii="Arial Narrow" w:hAnsi="Arial Narrow" w:cs="Times New Roman"/>
        </w:rPr>
        <w:t>Općine</w:t>
      </w:r>
      <w:r w:rsidRPr="00B0019B">
        <w:rPr>
          <w:rFonts w:ascii="Arial Narrow" w:hAnsi="Arial Narrow" w:cs="Times New Roman"/>
          <w:spacing w:val="-7"/>
        </w:rPr>
        <w:t xml:space="preserve"> </w:t>
      </w:r>
      <w:r w:rsidRPr="00B0019B">
        <w:rPr>
          <w:rFonts w:ascii="Arial Narrow" w:hAnsi="Arial Narrow" w:cs="Times New Roman"/>
        </w:rPr>
        <w:t>bilo</w:t>
      </w:r>
      <w:r w:rsidRPr="00B0019B">
        <w:rPr>
          <w:rFonts w:ascii="Arial Narrow" w:hAnsi="Arial Narrow" w:cs="Times New Roman"/>
          <w:spacing w:val="-5"/>
        </w:rPr>
        <w:t xml:space="preserve"> </w:t>
      </w:r>
      <w:r w:rsidRPr="00B0019B">
        <w:rPr>
          <w:rFonts w:ascii="Arial Narrow" w:hAnsi="Arial Narrow" w:cs="Times New Roman"/>
        </w:rPr>
        <w:t>na dobroj razini, konstantno valja težiti uspostavi još boljeg sustava gospodarenja općinskom imovinom, a kako bi se ista očuvala za buduće</w:t>
      </w:r>
      <w:r w:rsidRPr="00B0019B">
        <w:rPr>
          <w:rFonts w:ascii="Arial Narrow" w:hAnsi="Arial Narrow" w:cs="Times New Roman"/>
          <w:spacing w:val="-7"/>
        </w:rPr>
        <w:t xml:space="preserve"> </w:t>
      </w:r>
      <w:r w:rsidRPr="00B0019B">
        <w:rPr>
          <w:rFonts w:ascii="Arial Narrow" w:hAnsi="Arial Narrow" w:cs="Times New Roman"/>
        </w:rPr>
        <w:t>generacije.</w:t>
      </w:r>
    </w:p>
    <w:p w14:paraId="1EBB69C4" w14:textId="77777777" w:rsidR="00B0019B" w:rsidRPr="00B0019B" w:rsidRDefault="00B0019B" w:rsidP="00B0019B">
      <w:pPr>
        <w:pStyle w:val="Tijeloteksta"/>
        <w:spacing w:line="276" w:lineRule="auto"/>
        <w:ind w:right="118"/>
        <w:rPr>
          <w:rFonts w:ascii="Arial Narrow" w:hAnsi="Arial Narrow" w:cs="Times New Roman"/>
        </w:rPr>
      </w:pPr>
    </w:p>
    <w:p w14:paraId="16D5502F" w14:textId="77777777" w:rsidR="00B0019B" w:rsidRPr="00B0019B" w:rsidRDefault="00B0019B" w:rsidP="00B0019B">
      <w:pPr>
        <w:tabs>
          <w:tab w:val="left" w:pos="390"/>
          <w:tab w:val="num" w:pos="1080"/>
          <w:tab w:val="left" w:pos="3105"/>
        </w:tabs>
        <w:jc w:val="center"/>
        <w:rPr>
          <w:rFonts w:ascii="Arial Narrow" w:hAnsi="Arial Narrow" w:cs="Times New Roman"/>
          <w:b/>
        </w:rPr>
      </w:pPr>
      <w:r w:rsidRPr="00B0019B">
        <w:rPr>
          <w:rFonts w:ascii="Arial Narrow" w:hAnsi="Arial Narrow" w:cs="Times New Roman"/>
          <w:b/>
        </w:rPr>
        <w:t>Članak 2.</w:t>
      </w:r>
    </w:p>
    <w:p w14:paraId="1071D599" w14:textId="77777777" w:rsidR="00B0019B" w:rsidRPr="00B0019B" w:rsidRDefault="00B0019B" w:rsidP="00B0019B">
      <w:pPr>
        <w:tabs>
          <w:tab w:val="left" w:pos="390"/>
          <w:tab w:val="num" w:pos="1080"/>
          <w:tab w:val="left" w:pos="3105"/>
        </w:tabs>
        <w:ind w:left="142"/>
        <w:rPr>
          <w:rFonts w:ascii="Arial Narrow" w:hAnsi="Arial Narrow" w:cs="Times New Roman"/>
        </w:rPr>
      </w:pPr>
      <w:r w:rsidRPr="00B0019B">
        <w:rPr>
          <w:rFonts w:ascii="Arial Narrow" w:hAnsi="Arial Narrow" w:cs="Times New Roman"/>
        </w:rPr>
        <w:t xml:space="preserve">Ovaj Plan stupa na snagu osmog dana od dana objave u Službenom glasniku Općine Dubravica, a objaviti će se i na mrežnim stranicama Općine Dubravica, </w:t>
      </w:r>
      <w:hyperlink r:id="rId36" w:history="1">
        <w:r w:rsidRPr="00B0019B">
          <w:rPr>
            <w:rStyle w:val="Hiperveza"/>
            <w:rFonts w:ascii="Arial Narrow" w:hAnsi="Arial Narrow" w:cs="Times New Roman"/>
          </w:rPr>
          <w:t>www.dubravica.hr</w:t>
        </w:r>
      </w:hyperlink>
      <w:r w:rsidRPr="00B0019B">
        <w:rPr>
          <w:rFonts w:ascii="Arial Narrow" w:hAnsi="Arial Narrow" w:cs="Times New Roman"/>
        </w:rPr>
        <w:t xml:space="preserve"> .</w:t>
      </w:r>
    </w:p>
    <w:p w14:paraId="7A1BFCBC" w14:textId="77777777" w:rsidR="00B0019B" w:rsidRPr="00B0019B" w:rsidRDefault="00B0019B" w:rsidP="00B0019B">
      <w:pPr>
        <w:tabs>
          <w:tab w:val="left" w:pos="390"/>
          <w:tab w:val="num" w:pos="1080"/>
          <w:tab w:val="left" w:pos="3105"/>
        </w:tabs>
        <w:ind w:left="142"/>
        <w:rPr>
          <w:rFonts w:ascii="Arial Narrow" w:hAnsi="Arial Narrow" w:cs="Times New Roman"/>
        </w:rPr>
      </w:pPr>
    </w:p>
    <w:p w14:paraId="1EBBB44E" w14:textId="77777777" w:rsidR="00B0019B" w:rsidRPr="00B0019B" w:rsidRDefault="00B0019B" w:rsidP="00B0019B">
      <w:pPr>
        <w:tabs>
          <w:tab w:val="left" w:pos="390"/>
          <w:tab w:val="num" w:pos="1080"/>
          <w:tab w:val="left" w:pos="3105"/>
        </w:tabs>
        <w:jc w:val="center"/>
        <w:rPr>
          <w:rFonts w:ascii="Arial Narrow" w:hAnsi="Arial Narrow" w:cs="Times New Roman"/>
        </w:rPr>
      </w:pPr>
      <w:r w:rsidRPr="00B0019B">
        <w:rPr>
          <w:rFonts w:ascii="Arial Narrow" w:hAnsi="Arial Narrow" w:cs="Times New Roman"/>
        </w:rPr>
        <w:t>OPĆINSKO VIJEĆE OPĆINE DUBRAVICA</w:t>
      </w:r>
    </w:p>
    <w:p w14:paraId="2200DF7E" w14:textId="77777777" w:rsidR="00B0019B" w:rsidRPr="00B0019B" w:rsidRDefault="00B0019B" w:rsidP="00B0019B">
      <w:pPr>
        <w:tabs>
          <w:tab w:val="left" w:pos="390"/>
          <w:tab w:val="num" w:pos="1080"/>
          <w:tab w:val="left" w:pos="3105"/>
        </w:tabs>
        <w:jc w:val="center"/>
        <w:rPr>
          <w:rFonts w:ascii="Arial Narrow" w:hAnsi="Arial Narrow" w:cs="Times New Roman"/>
        </w:rPr>
      </w:pPr>
      <w:r w:rsidRPr="00B0019B">
        <w:rPr>
          <w:rFonts w:ascii="Arial Narrow" w:hAnsi="Arial Narrow" w:cs="Times New Roman"/>
        </w:rPr>
        <w:t>KLASA: 024-02/25-01/12</w:t>
      </w:r>
    </w:p>
    <w:p w14:paraId="168A9F5F" w14:textId="77777777" w:rsidR="00B0019B" w:rsidRPr="00B0019B" w:rsidRDefault="00B0019B" w:rsidP="00B0019B">
      <w:pPr>
        <w:tabs>
          <w:tab w:val="left" w:pos="390"/>
          <w:tab w:val="num" w:pos="1080"/>
          <w:tab w:val="left" w:pos="3105"/>
        </w:tabs>
        <w:jc w:val="center"/>
        <w:rPr>
          <w:rFonts w:ascii="Arial Narrow" w:hAnsi="Arial Narrow" w:cs="Times New Roman"/>
        </w:rPr>
      </w:pPr>
      <w:r w:rsidRPr="00B0019B">
        <w:rPr>
          <w:rFonts w:ascii="Arial Narrow" w:hAnsi="Arial Narrow" w:cs="Times New Roman"/>
        </w:rPr>
        <w:t>URBROJ: 238-40-02-25-9</w:t>
      </w:r>
    </w:p>
    <w:p w14:paraId="5F10B4A2" w14:textId="77777777" w:rsidR="00B0019B" w:rsidRPr="00B0019B" w:rsidRDefault="00B0019B" w:rsidP="00B0019B">
      <w:pPr>
        <w:tabs>
          <w:tab w:val="left" w:pos="390"/>
          <w:tab w:val="num" w:pos="1080"/>
          <w:tab w:val="left" w:pos="3105"/>
        </w:tabs>
        <w:jc w:val="center"/>
        <w:rPr>
          <w:rFonts w:ascii="Arial Narrow" w:hAnsi="Arial Narrow" w:cs="Times New Roman"/>
        </w:rPr>
      </w:pPr>
      <w:r w:rsidRPr="00B0019B">
        <w:rPr>
          <w:rFonts w:ascii="Arial Narrow" w:hAnsi="Arial Narrow" w:cs="Times New Roman"/>
        </w:rPr>
        <w:t>Dubravica, 23. rujan 2025.</w:t>
      </w:r>
    </w:p>
    <w:p w14:paraId="1EEEA2BD" w14:textId="77777777" w:rsidR="00B0019B" w:rsidRPr="00B0019B" w:rsidRDefault="00B0019B" w:rsidP="00B0019B">
      <w:pPr>
        <w:tabs>
          <w:tab w:val="left" w:pos="390"/>
          <w:tab w:val="num" w:pos="1080"/>
          <w:tab w:val="left" w:pos="3105"/>
        </w:tabs>
        <w:rPr>
          <w:rFonts w:ascii="Arial Narrow" w:hAnsi="Arial Narrow" w:cs="Times New Roman"/>
        </w:rPr>
      </w:pPr>
    </w:p>
    <w:p w14:paraId="1E367513" w14:textId="1616E76F" w:rsidR="00B768FC" w:rsidRDefault="00B0019B" w:rsidP="00B0019B">
      <w:pPr>
        <w:tabs>
          <w:tab w:val="left" w:pos="390"/>
          <w:tab w:val="num" w:pos="1080"/>
          <w:tab w:val="left" w:pos="3105"/>
        </w:tabs>
        <w:jc w:val="right"/>
        <w:rPr>
          <w:rFonts w:ascii="Arial Narrow" w:hAnsi="Arial Narrow"/>
          <w:bCs/>
        </w:rPr>
      </w:pPr>
      <w:r w:rsidRPr="00B0019B">
        <w:rPr>
          <w:rFonts w:ascii="Arial Narrow" w:hAnsi="Arial Narrow" w:cs="Times New Roman"/>
        </w:rPr>
        <w:tab/>
      </w:r>
      <w:r w:rsidRPr="00B0019B">
        <w:rPr>
          <w:rFonts w:ascii="Arial Narrow" w:hAnsi="Arial Narrow" w:cs="Times New Roman"/>
        </w:rPr>
        <w:tab/>
      </w:r>
      <w:r w:rsidRPr="00B0019B">
        <w:rPr>
          <w:rFonts w:ascii="Arial Narrow" w:hAnsi="Arial Narrow" w:cs="Times New Roman"/>
        </w:rPr>
        <w:tab/>
      </w:r>
      <w:r w:rsidRPr="00B0019B">
        <w:rPr>
          <w:rFonts w:ascii="Arial Narrow" w:hAnsi="Arial Narrow" w:cs="Times New Roman"/>
        </w:rPr>
        <w:tab/>
      </w:r>
      <w:r w:rsidRPr="00B0019B">
        <w:rPr>
          <w:rFonts w:ascii="Arial Narrow" w:hAnsi="Arial Narrow" w:cs="Times New Roman"/>
        </w:rPr>
        <w:tab/>
      </w:r>
      <w:r w:rsidRPr="00B0019B">
        <w:rPr>
          <w:rFonts w:ascii="Arial Narrow" w:hAnsi="Arial Narrow" w:cs="Times New Roman"/>
        </w:rPr>
        <w:tab/>
      </w:r>
      <w:r w:rsidRPr="00B0019B">
        <w:rPr>
          <w:rFonts w:ascii="Arial Narrow" w:hAnsi="Arial Narrow" w:cs="Times New Roman"/>
        </w:rPr>
        <w:tab/>
        <w:t>Predsjednik Ivica Stiperski</w:t>
      </w:r>
      <w:r w:rsidR="00B768FC" w:rsidRPr="006329A4">
        <w:rPr>
          <w:rFonts w:ascii="Arial Narrow" w:hAnsi="Arial Narrow"/>
          <w:b/>
          <w:noProof/>
          <w:lang w:val="sl-SI" w:eastAsia="sl-SI"/>
        </w:rPr>
        <mc:AlternateContent>
          <mc:Choice Requires="wps">
            <w:drawing>
              <wp:anchor distT="0" distB="0" distL="114300" distR="114300" simplePos="0" relativeHeight="251940864" behindDoc="0" locked="0" layoutInCell="1" allowOverlap="1" wp14:anchorId="20CD9171" wp14:editId="095157B3">
                <wp:simplePos x="0" y="0"/>
                <wp:positionH relativeFrom="margin">
                  <wp:posOffset>0</wp:posOffset>
                </wp:positionH>
                <wp:positionV relativeFrom="paragraph">
                  <wp:posOffset>113665</wp:posOffset>
                </wp:positionV>
                <wp:extent cx="334371" cy="362197"/>
                <wp:effectExtent l="57150" t="114300" r="142240" b="76200"/>
                <wp:wrapNone/>
                <wp:docPr id="91531761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2F589DC" w14:textId="24DF2E87" w:rsidR="00B768FC" w:rsidRPr="00104EAC" w:rsidRDefault="00B768FC" w:rsidP="00B768FC">
                            <w:pPr>
                              <w:jc w:val="center"/>
                              <w:rPr>
                                <w:rFonts w:ascii="Arial Narrow" w:hAnsi="Arial Narrow"/>
                                <w:sz w:val="24"/>
                                <w:szCs w:val="24"/>
                              </w:rPr>
                            </w:pPr>
                            <w:r>
                              <w:rPr>
                                <w:rFonts w:ascii="Arial Narrow" w:hAnsi="Arial Narrow"/>
                                <w:sz w:val="24"/>
                                <w:szCs w:val="24"/>
                              </w:rPr>
                              <w:t>8</w:t>
                            </w:r>
                          </w:p>
                          <w:p w14:paraId="50B6BB07" w14:textId="77777777" w:rsidR="00B768FC" w:rsidRDefault="00B768FC" w:rsidP="00B768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D9171" id="_x0000_s1033" style="position:absolute;left:0;text-align:left;margin-left:0;margin-top:8.95pt;width:26.35pt;height:28.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" fillcolor="#afabab" strokecolor="#8e8e8e" strokeweight="1.52778mm">
                <v:stroke linestyle="thickThin"/>
                <v:shadow on="t" color="black" opacity="26214f" origin="-.5,.5" offset=".74836mm,-.74836mm"/>
                <v:textbox>
                  <w:txbxContent>
                    <w:p w14:paraId="72F589DC" w14:textId="24DF2E87" w:rsidR="00B768FC" w:rsidRPr="00104EAC" w:rsidRDefault="00B768FC" w:rsidP="00B768FC">
                      <w:pPr>
                        <w:jc w:val="center"/>
                        <w:rPr>
                          <w:rFonts w:ascii="Arial Narrow" w:hAnsi="Arial Narrow"/>
                          <w:sz w:val="24"/>
                          <w:szCs w:val="24"/>
                        </w:rPr>
                      </w:pPr>
                      <w:r>
                        <w:rPr>
                          <w:rFonts w:ascii="Arial Narrow" w:hAnsi="Arial Narrow"/>
                          <w:sz w:val="24"/>
                          <w:szCs w:val="24"/>
                        </w:rPr>
                        <w:t>8</w:t>
                      </w:r>
                    </w:p>
                    <w:p w14:paraId="50B6BB07" w14:textId="77777777" w:rsidR="00B768FC" w:rsidRDefault="00B768FC" w:rsidP="00B768FC">
                      <w:pPr>
                        <w:jc w:val="center"/>
                      </w:pPr>
                    </w:p>
                  </w:txbxContent>
                </v:textbox>
                <w10:wrap anchorx="margin"/>
              </v:roundrect>
            </w:pict>
          </mc:Fallback>
        </mc:AlternateContent>
      </w:r>
    </w:p>
    <w:p w14:paraId="783E81CD" w14:textId="77777777" w:rsidR="00B768FC" w:rsidRDefault="00B768FC" w:rsidP="0083650D">
      <w:pPr>
        <w:jc w:val="right"/>
        <w:rPr>
          <w:rFonts w:ascii="Arial Narrow" w:hAnsi="Arial Narrow"/>
          <w:bCs/>
        </w:rPr>
      </w:pPr>
    </w:p>
    <w:p w14:paraId="04136883" w14:textId="77777777" w:rsidR="00895B97" w:rsidRDefault="00895B97" w:rsidP="00895B97">
      <w:pPr>
        <w:rPr>
          <w:rFonts w:ascii="Times New Roman" w:hAnsi="Times New Roman" w:cs="Times New Roman"/>
        </w:rPr>
      </w:pPr>
    </w:p>
    <w:p w14:paraId="779D2AD9" w14:textId="77777777" w:rsidR="00895B97" w:rsidRPr="00895B97" w:rsidRDefault="00895B97" w:rsidP="00895B97">
      <w:pPr>
        <w:rPr>
          <w:rFonts w:ascii="Arial Narrow" w:hAnsi="Arial Narrow" w:cs="Times New Roman"/>
        </w:rPr>
      </w:pPr>
      <w:r w:rsidRPr="00895B97">
        <w:rPr>
          <w:rFonts w:ascii="Arial Narrow" w:hAnsi="Arial Narrow" w:cs="Times New Roman"/>
        </w:rPr>
        <w:t>Na temelju članka 35. Zakona o lokalnoj i područnoj (regionalnoj) samoupravi („Narodne novine“, broj 33/01, 60/01, 129/05, 109/07, 125/08, 36/09, 150/11, 144/12, 19/13,  137/15, 123/17, 98/19, 144/20) i članka 21. Statuta Općine Dubravica (Službeni glasnik Općine Dubravica br. 01/2021, 03/2024, 04/2025) Općinsko vijeće Općine Dubravica na svojoj 03. sjednici održanoj 23. rujna 2025. godine donosi</w:t>
      </w:r>
    </w:p>
    <w:p w14:paraId="6381CF0D" w14:textId="77777777" w:rsidR="00895B97" w:rsidRPr="00895B97" w:rsidRDefault="00895B97" w:rsidP="00895B97">
      <w:pPr>
        <w:rPr>
          <w:rFonts w:ascii="Arial Narrow" w:hAnsi="Arial Narrow" w:cs="Times New Roman"/>
        </w:rPr>
      </w:pPr>
    </w:p>
    <w:p w14:paraId="05F10842" w14:textId="77777777" w:rsidR="00895B97" w:rsidRPr="00895B97" w:rsidRDefault="00895B97" w:rsidP="00895B97">
      <w:pPr>
        <w:jc w:val="center"/>
        <w:rPr>
          <w:rFonts w:ascii="Arial Narrow" w:hAnsi="Arial Narrow" w:cs="Times New Roman"/>
          <w:b/>
          <w:bCs/>
        </w:rPr>
      </w:pPr>
      <w:r w:rsidRPr="00895B97">
        <w:rPr>
          <w:rFonts w:ascii="Arial Narrow" w:hAnsi="Arial Narrow" w:cs="Times New Roman"/>
          <w:b/>
          <w:bCs/>
        </w:rPr>
        <w:t>ODLUKU</w:t>
      </w:r>
    </w:p>
    <w:p w14:paraId="0AD679FC" w14:textId="77777777" w:rsidR="00895B97" w:rsidRPr="00895B97" w:rsidRDefault="00895B97" w:rsidP="00895B97">
      <w:pPr>
        <w:jc w:val="center"/>
        <w:rPr>
          <w:rFonts w:ascii="Arial Narrow" w:hAnsi="Arial Narrow" w:cs="Times New Roman"/>
          <w:b/>
          <w:bCs/>
        </w:rPr>
      </w:pPr>
      <w:r w:rsidRPr="00895B97">
        <w:rPr>
          <w:rFonts w:ascii="Arial Narrow" w:hAnsi="Arial Narrow" w:cs="Times New Roman"/>
          <w:b/>
          <w:bCs/>
        </w:rPr>
        <w:t>o pristupanju Općine Dubravica udruzi ''Energetska zajednica SAVA''</w:t>
      </w:r>
    </w:p>
    <w:p w14:paraId="61128040" w14:textId="77777777" w:rsidR="00895B97" w:rsidRPr="00895B97" w:rsidRDefault="00895B97" w:rsidP="00895B97">
      <w:pPr>
        <w:jc w:val="center"/>
        <w:rPr>
          <w:rFonts w:ascii="Arial Narrow" w:hAnsi="Arial Narrow" w:cs="Times New Roman"/>
          <w:b/>
          <w:bCs/>
        </w:rPr>
      </w:pPr>
    </w:p>
    <w:p w14:paraId="1DCF10F0" w14:textId="77777777" w:rsidR="00895B97" w:rsidRPr="00895B97" w:rsidRDefault="00895B97" w:rsidP="00895B97">
      <w:pPr>
        <w:jc w:val="center"/>
        <w:rPr>
          <w:rFonts w:ascii="Arial Narrow" w:hAnsi="Arial Narrow" w:cs="Times New Roman"/>
        </w:rPr>
      </w:pPr>
      <w:r w:rsidRPr="00895B97">
        <w:rPr>
          <w:rFonts w:ascii="Arial Narrow" w:hAnsi="Arial Narrow" w:cs="Times New Roman"/>
        </w:rPr>
        <w:t>Članak 1.</w:t>
      </w:r>
    </w:p>
    <w:p w14:paraId="2BC97A11" w14:textId="77777777" w:rsidR="00895B97" w:rsidRPr="00895B97" w:rsidRDefault="00895B97" w:rsidP="00895B97">
      <w:pPr>
        <w:ind w:firstLine="708"/>
        <w:rPr>
          <w:rFonts w:ascii="Arial Narrow" w:hAnsi="Arial Narrow" w:cs="Times New Roman"/>
        </w:rPr>
      </w:pPr>
      <w:r w:rsidRPr="00895B97">
        <w:rPr>
          <w:rFonts w:ascii="Arial Narrow" w:hAnsi="Arial Narrow" w:cs="Times New Roman"/>
        </w:rPr>
        <w:lastRenderedPageBreak/>
        <w:t>Općina Dubravica pristupit će udruzi ''Energetska zajednica SAVA'' (u daljnjem tekstu EZ SAVA), koja se osniva s ciljem promicanja, razvitka i unapređenja energetskih zajednica i građanske energije, proizvodnje obnovljive energije, potrošnje i dijeljenja proizvedene energije među članovima Udruge te povećanja energetske neovisnosti i održivosti lokalne zajednice.</w:t>
      </w:r>
    </w:p>
    <w:p w14:paraId="6B5C9E76" w14:textId="77777777" w:rsidR="00895B97" w:rsidRPr="00895B97" w:rsidRDefault="00895B97" w:rsidP="00895B97">
      <w:pPr>
        <w:rPr>
          <w:rFonts w:ascii="Arial Narrow" w:hAnsi="Arial Narrow" w:cs="Times New Roman"/>
        </w:rPr>
      </w:pPr>
    </w:p>
    <w:p w14:paraId="5B380F39" w14:textId="77777777" w:rsidR="00895B97" w:rsidRPr="00895B97" w:rsidRDefault="00895B97" w:rsidP="00895B97">
      <w:pPr>
        <w:jc w:val="center"/>
        <w:rPr>
          <w:rFonts w:ascii="Arial Narrow" w:hAnsi="Arial Narrow" w:cs="Times New Roman"/>
        </w:rPr>
      </w:pPr>
      <w:r w:rsidRPr="00895B97">
        <w:rPr>
          <w:rFonts w:ascii="Arial Narrow" w:hAnsi="Arial Narrow" w:cs="Times New Roman"/>
        </w:rPr>
        <w:t>Članak 2.</w:t>
      </w:r>
    </w:p>
    <w:p w14:paraId="10ACEF60" w14:textId="77777777" w:rsidR="00895B97" w:rsidRPr="00895B97" w:rsidRDefault="00895B97" w:rsidP="00895B97">
      <w:pPr>
        <w:ind w:firstLine="708"/>
        <w:rPr>
          <w:rFonts w:ascii="Arial Narrow" w:hAnsi="Arial Narrow" w:cs="Times New Roman"/>
        </w:rPr>
      </w:pPr>
      <w:r w:rsidRPr="00895B97">
        <w:rPr>
          <w:rFonts w:ascii="Arial Narrow" w:hAnsi="Arial Narrow" w:cs="Times New Roman"/>
        </w:rPr>
        <w:t>Općina Dubravica prihvaća Statut udruge EZ SAVA i sve njegove odredbe danom pristupanja EZ SAVA.</w:t>
      </w:r>
    </w:p>
    <w:p w14:paraId="5567FE68" w14:textId="77777777" w:rsidR="00895B97" w:rsidRPr="00895B97" w:rsidRDefault="00895B97" w:rsidP="00895B97">
      <w:pPr>
        <w:rPr>
          <w:rFonts w:ascii="Arial Narrow" w:hAnsi="Arial Narrow" w:cs="Times New Roman"/>
        </w:rPr>
      </w:pPr>
    </w:p>
    <w:p w14:paraId="1197AF08" w14:textId="77777777" w:rsidR="00895B97" w:rsidRPr="00895B97" w:rsidRDefault="00895B97" w:rsidP="00895B97">
      <w:pPr>
        <w:jc w:val="center"/>
        <w:rPr>
          <w:rFonts w:ascii="Arial Narrow" w:hAnsi="Arial Narrow" w:cs="Times New Roman"/>
        </w:rPr>
      </w:pPr>
      <w:r w:rsidRPr="00895B97">
        <w:rPr>
          <w:rFonts w:ascii="Arial Narrow" w:hAnsi="Arial Narrow" w:cs="Times New Roman"/>
        </w:rPr>
        <w:t>Članak 3.</w:t>
      </w:r>
    </w:p>
    <w:p w14:paraId="032271D1" w14:textId="77777777" w:rsidR="00895B97" w:rsidRPr="00895B97" w:rsidRDefault="00895B97" w:rsidP="00895B97">
      <w:pPr>
        <w:ind w:firstLine="708"/>
        <w:rPr>
          <w:rFonts w:ascii="Arial Narrow" w:hAnsi="Arial Narrow" w:cs="Times New Roman"/>
        </w:rPr>
      </w:pPr>
      <w:r w:rsidRPr="00895B97">
        <w:rPr>
          <w:rFonts w:ascii="Arial Narrow" w:hAnsi="Arial Narrow" w:cs="Times New Roman"/>
        </w:rPr>
        <w:t>Općinsko vijeće Općine Dubravica ovlašćuje općinskog načelnika Općine Dubravica da sklapa sve akte i poduzima sve radnje s ciljem osnivanja EZ SAVA iz članka 1. ove Odluke.</w:t>
      </w:r>
    </w:p>
    <w:p w14:paraId="5B752355" w14:textId="77777777" w:rsidR="00895B97" w:rsidRPr="00895B97" w:rsidRDefault="00895B97" w:rsidP="00895B97">
      <w:pPr>
        <w:ind w:firstLine="708"/>
        <w:rPr>
          <w:rFonts w:ascii="Arial Narrow" w:hAnsi="Arial Narrow" w:cs="Times New Roman"/>
        </w:rPr>
      </w:pPr>
      <w:r w:rsidRPr="00895B97">
        <w:rPr>
          <w:rFonts w:ascii="Arial Narrow" w:hAnsi="Arial Narrow" w:cs="Times New Roman"/>
        </w:rPr>
        <w:t>Predstavnik Općine Dubravica u EZ SAVA je Marin Štritof, općinski načelnik.</w:t>
      </w:r>
    </w:p>
    <w:p w14:paraId="37D96DDE" w14:textId="77777777" w:rsidR="00895B97" w:rsidRPr="00895B97" w:rsidRDefault="00895B97" w:rsidP="00895B97">
      <w:pPr>
        <w:rPr>
          <w:rFonts w:ascii="Arial Narrow" w:hAnsi="Arial Narrow" w:cs="Times New Roman"/>
        </w:rPr>
      </w:pPr>
    </w:p>
    <w:p w14:paraId="2B589D0A" w14:textId="77777777" w:rsidR="00895B97" w:rsidRPr="00895B97" w:rsidRDefault="00895B97" w:rsidP="00895B97">
      <w:pPr>
        <w:jc w:val="center"/>
        <w:rPr>
          <w:rFonts w:ascii="Arial Narrow" w:hAnsi="Arial Narrow" w:cs="Times New Roman"/>
        </w:rPr>
      </w:pPr>
      <w:r w:rsidRPr="00895B97">
        <w:rPr>
          <w:rFonts w:ascii="Arial Narrow" w:hAnsi="Arial Narrow" w:cs="Times New Roman"/>
        </w:rPr>
        <w:t>Članak 4.</w:t>
      </w:r>
    </w:p>
    <w:p w14:paraId="018D55BD" w14:textId="77777777" w:rsidR="00895B97" w:rsidRPr="00895B97" w:rsidRDefault="00895B97" w:rsidP="00895B97">
      <w:pPr>
        <w:ind w:firstLine="708"/>
        <w:rPr>
          <w:rFonts w:ascii="Arial Narrow" w:hAnsi="Arial Narrow" w:cs="Times New Roman"/>
        </w:rPr>
      </w:pPr>
      <w:r w:rsidRPr="00895B97">
        <w:rPr>
          <w:rFonts w:ascii="Arial Narrow" w:hAnsi="Arial Narrow" w:cs="Times New Roman"/>
        </w:rPr>
        <w:t>Ova Odluka stupa na snagu prvog dana od dana objave u „Službenom glasniku Općine Dubravica“.</w:t>
      </w:r>
    </w:p>
    <w:p w14:paraId="261EE39E" w14:textId="77777777" w:rsidR="00895B97" w:rsidRPr="00895B97" w:rsidRDefault="00895B97" w:rsidP="00895B97">
      <w:pPr>
        <w:rPr>
          <w:rFonts w:ascii="Arial Narrow" w:hAnsi="Arial Narrow" w:cs="Times New Roman"/>
        </w:rPr>
      </w:pPr>
    </w:p>
    <w:p w14:paraId="0A0EE178" w14:textId="77777777" w:rsidR="00895B97" w:rsidRPr="00895B97" w:rsidRDefault="00895B97" w:rsidP="00895B97">
      <w:pPr>
        <w:jc w:val="center"/>
        <w:rPr>
          <w:rFonts w:ascii="Arial Narrow" w:hAnsi="Arial Narrow" w:cs="Times New Roman"/>
        </w:rPr>
      </w:pPr>
      <w:r w:rsidRPr="00895B97">
        <w:rPr>
          <w:rFonts w:ascii="Arial Narrow" w:hAnsi="Arial Narrow" w:cs="Times New Roman"/>
        </w:rPr>
        <w:t>OPĆINSKO VIJEĆE OPĆINE DUBRAVICA</w:t>
      </w:r>
    </w:p>
    <w:p w14:paraId="77EC78FE" w14:textId="77777777" w:rsidR="00895B97" w:rsidRPr="00895B97" w:rsidRDefault="00895B97" w:rsidP="00895B97">
      <w:pPr>
        <w:tabs>
          <w:tab w:val="left" w:pos="390"/>
          <w:tab w:val="num" w:pos="1080"/>
          <w:tab w:val="left" w:pos="3105"/>
        </w:tabs>
        <w:jc w:val="center"/>
        <w:rPr>
          <w:rFonts w:ascii="Arial Narrow" w:hAnsi="Arial Narrow" w:cs="Times New Roman"/>
          <w:bCs/>
        </w:rPr>
      </w:pPr>
      <w:r w:rsidRPr="00895B97">
        <w:rPr>
          <w:rFonts w:ascii="Arial Narrow" w:hAnsi="Arial Narrow" w:cs="Times New Roman"/>
          <w:bCs/>
        </w:rPr>
        <w:t>KLASA: 024-02/25-01/12</w:t>
      </w:r>
    </w:p>
    <w:p w14:paraId="45EA99E7" w14:textId="77777777" w:rsidR="00895B97" w:rsidRPr="00895B97" w:rsidRDefault="00895B97" w:rsidP="00895B97">
      <w:pPr>
        <w:tabs>
          <w:tab w:val="left" w:pos="390"/>
          <w:tab w:val="num" w:pos="1080"/>
          <w:tab w:val="left" w:pos="3105"/>
        </w:tabs>
        <w:jc w:val="center"/>
        <w:rPr>
          <w:rFonts w:ascii="Arial Narrow" w:hAnsi="Arial Narrow" w:cs="Times New Roman"/>
          <w:bCs/>
        </w:rPr>
      </w:pPr>
      <w:r w:rsidRPr="00895B97">
        <w:rPr>
          <w:rFonts w:ascii="Arial Narrow" w:hAnsi="Arial Narrow" w:cs="Times New Roman"/>
          <w:bCs/>
        </w:rPr>
        <w:t>URBROJ: 238-40-02-25-10</w:t>
      </w:r>
    </w:p>
    <w:p w14:paraId="541F0B42" w14:textId="77777777" w:rsidR="00895B97" w:rsidRPr="00895B97" w:rsidRDefault="00895B97" w:rsidP="00895B97">
      <w:pPr>
        <w:tabs>
          <w:tab w:val="left" w:pos="390"/>
          <w:tab w:val="num" w:pos="1080"/>
          <w:tab w:val="left" w:pos="3105"/>
        </w:tabs>
        <w:jc w:val="center"/>
        <w:rPr>
          <w:rFonts w:ascii="Arial Narrow" w:hAnsi="Arial Narrow" w:cs="Times New Roman"/>
        </w:rPr>
      </w:pPr>
      <w:r w:rsidRPr="00895B97">
        <w:rPr>
          <w:rFonts w:ascii="Arial Narrow" w:hAnsi="Arial Narrow" w:cs="Times New Roman"/>
        </w:rPr>
        <w:t>Dubravica, 23. rujna 2025.</w:t>
      </w:r>
    </w:p>
    <w:p w14:paraId="45FFC2BC" w14:textId="77777777" w:rsidR="00895B97" w:rsidRPr="00895B97" w:rsidRDefault="00895B97" w:rsidP="00895B97">
      <w:pPr>
        <w:tabs>
          <w:tab w:val="left" w:pos="390"/>
        </w:tabs>
        <w:rPr>
          <w:rFonts w:ascii="Arial Narrow" w:hAnsi="Arial Narrow" w:cs="Times New Roman"/>
        </w:rPr>
      </w:pPr>
    </w:p>
    <w:p w14:paraId="4B339DF7" w14:textId="319D333B" w:rsidR="00B768FC" w:rsidRDefault="00895B97" w:rsidP="0083650D">
      <w:pPr>
        <w:jc w:val="right"/>
        <w:rPr>
          <w:rFonts w:ascii="Arial Narrow" w:hAnsi="Arial Narrow"/>
          <w:bCs/>
        </w:rPr>
      </w:pPr>
      <w:r w:rsidRPr="00895B97">
        <w:rPr>
          <w:rFonts w:ascii="Arial Narrow" w:hAnsi="Arial Narrow" w:cs="Times New Roman"/>
        </w:rPr>
        <w:tab/>
      </w:r>
      <w:r w:rsidRPr="00895B97">
        <w:rPr>
          <w:rFonts w:ascii="Arial Narrow" w:hAnsi="Arial Narrow" w:cs="Times New Roman"/>
        </w:rPr>
        <w:tab/>
      </w:r>
      <w:r w:rsidRPr="00895B97">
        <w:rPr>
          <w:rFonts w:ascii="Arial Narrow" w:hAnsi="Arial Narrow" w:cs="Times New Roman"/>
        </w:rPr>
        <w:tab/>
      </w:r>
      <w:r w:rsidRPr="00895B97">
        <w:rPr>
          <w:rFonts w:ascii="Arial Narrow" w:hAnsi="Arial Narrow" w:cs="Times New Roman"/>
        </w:rPr>
        <w:tab/>
        <w:t>Predsjednik Ivica Stiperski</w:t>
      </w:r>
    </w:p>
    <w:p w14:paraId="2EA807C1" w14:textId="0BF6A6D6" w:rsidR="00B768FC" w:rsidRDefault="00B768FC" w:rsidP="0083650D">
      <w:pPr>
        <w:jc w:val="right"/>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942912" behindDoc="0" locked="0" layoutInCell="1" allowOverlap="1" wp14:anchorId="106B13D2" wp14:editId="76E41BFA">
                <wp:simplePos x="0" y="0"/>
                <wp:positionH relativeFrom="margin">
                  <wp:posOffset>0</wp:posOffset>
                </wp:positionH>
                <wp:positionV relativeFrom="paragraph">
                  <wp:posOffset>114300</wp:posOffset>
                </wp:positionV>
                <wp:extent cx="334371" cy="362197"/>
                <wp:effectExtent l="57150" t="114300" r="142240" b="76200"/>
                <wp:wrapNone/>
                <wp:docPr id="126026292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D8646A5" w14:textId="63C4922D" w:rsidR="00B768FC" w:rsidRPr="00104EAC" w:rsidRDefault="00B768FC" w:rsidP="00B768FC">
                            <w:pPr>
                              <w:jc w:val="center"/>
                              <w:rPr>
                                <w:rFonts w:ascii="Arial Narrow" w:hAnsi="Arial Narrow"/>
                                <w:sz w:val="24"/>
                                <w:szCs w:val="24"/>
                              </w:rPr>
                            </w:pPr>
                            <w:r>
                              <w:rPr>
                                <w:rFonts w:ascii="Arial Narrow" w:hAnsi="Arial Narrow"/>
                                <w:sz w:val="24"/>
                                <w:szCs w:val="24"/>
                              </w:rPr>
                              <w:t>9</w:t>
                            </w:r>
                          </w:p>
                          <w:p w14:paraId="23513316" w14:textId="77777777" w:rsidR="00B768FC" w:rsidRDefault="00B768FC" w:rsidP="00B768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B13D2" id="_x0000_s1034" style="position:absolute;left:0;text-align:left;margin-left:0;margin-top:9pt;width:26.35pt;height:28.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FJ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O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EVIcUn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7D8646A5" w14:textId="63C4922D" w:rsidR="00B768FC" w:rsidRPr="00104EAC" w:rsidRDefault="00B768FC" w:rsidP="00B768FC">
                      <w:pPr>
                        <w:jc w:val="center"/>
                        <w:rPr>
                          <w:rFonts w:ascii="Arial Narrow" w:hAnsi="Arial Narrow"/>
                          <w:sz w:val="24"/>
                          <w:szCs w:val="24"/>
                        </w:rPr>
                      </w:pPr>
                      <w:r>
                        <w:rPr>
                          <w:rFonts w:ascii="Arial Narrow" w:hAnsi="Arial Narrow"/>
                          <w:sz w:val="24"/>
                          <w:szCs w:val="24"/>
                        </w:rPr>
                        <w:t>9</w:t>
                      </w:r>
                    </w:p>
                    <w:p w14:paraId="23513316" w14:textId="77777777" w:rsidR="00B768FC" w:rsidRDefault="00B768FC" w:rsidP="00B768FC">
                      <w:pPr>
                        <w:jc w:val="center"/>
                      </w:pPr>
                    </w:p>
                  </w:txbxContent>
                </v:textbox>
                <w10:wrap anchorx="margin"/>
              </v:roundrect>
            </w:pict>
          </mc:Fallback>
        </mc:AlternateContent>
      </w:r>
    </w:p>
    <w:p w14:paraId="106D4397" w14:textId="77777777" w:rsidR="00B768FC" w:rsidRDefault="00B768FC" w:rsidP="0083650D">
      <w:pPr>
        <w:jc w:val="right"/>
        <w:rPr>
          <w:rFonts w:ascii="Arial Narrow" w:hAnsi="Arial Narrow"/>
          <w:bCs/>
        </w:rPr>
      </w:pPr>
    </w:p>
    <w:p w14:paraId="35222351" w14:textId="77777777" w:rsidR="004B2A01" w:rsidRPr="004B2A01" w:rsidRDefault="004B2A01" w:rsidP="004B2A01">
      <w:pPr>
        <w:ind w:firstLine="708"/>
        <w:rPr>
          <w:rFonts w:ascii="Arial Narrow" w:hAnsi="Arial Narrow"/>
        </w:rPr>
      </w:pPr>
      <w:r w:rsidRPr="004B2A01">
        <w:rPr>
          <w:rFonts w:ascii="Arial Narrow" w:hAnsi="Arial Narrow"/>
        </w:rPr>
        <w:t xml:space="preserve">Na temelju članka 95. stavka 1. Zakona o komunalnom gospodarstvu (“Narodne novine” broj </w:t>
      </w:r>
      <w:hyperlink r:id="rId37" w:tgtFrame="_blank" w:history="1">
        <w:r w:rsidRPr="004B2A01">
          <w:rPr>
            <w:rFonts w:ascii="Arial Narrow" w:hAnsi="Arial Narrow"/>
          </w:rPr>
          <w:t>68/18</w:t>
        </w:r>
      </w:hyperlink>
      <w:r w:rsidRPr="004B2A01">
        <w:rPr>
          <w:rFonts w:ascii="Arial Narrow" w:hAnsi="Arial Narrow"/>
        </w:rPr>
        <w:t>, </w:t>
      </w:r>
      <w:hyperlink r:id="rId38" w:tgtFrame="_blank" w:history="1">
        <w:r w:rsidRPr="004B2A01">
          <w:rPr>
            <w:rFonts w:ascii="Arial Narrow" w:hAnsi="Arial Narrow"/>
          </w:rPr>
          <w:t>110/18</w:t>
        </w:r>
      </w:hyperlink>
      <w:r w:rsidRPr="004B2A01">
        <w:rPr>
          <w:rFonts w:ascii="Arial Narrow" w:hAnsi="Arial Narrow"/>
        </w:rPr>
        <w:t>, </w:t>
      </w:r>
      <w:hyperlink r:id="rId39" w:tgtFrame="_blank" w:history="1">
        <w:r w:rsidRPr="004B2A01">
          <w:rPr>
            <w:rFonts w:ascii="Arial Narrow" w:hAnsi="Arial Narrow"/>
          </w:rPr>
          <w:t>32/20</w:t>
        </w:r>
      </w:hyperlink>
      <w:r w:rsidRPr="004B2A01">
        <w:rPr>
          <w:rFonts w:ascii="Arial Narrow" w:hAnsi="Arial Narrow"/>
        </w:rPr>
        <w:t>, 145/24) i članka 21. Statuta Općine Dubravica („Službeni  glasnik  Općine Dubravica“ br. 01/2021, 03/2024, 04/2025) Općinsko vijeće Općine Dubravica na svojoj 03. sjednici održanoj dana 23. rujna 2025. godine donosi</w:t>
      </w:r>
    </w:p>
    <w:p w14:paraId="79B19817" w14:textId="77777777" w:rsidR="004B2A01" w:rsidRPr="004B2A01" w:rsidRDefault="004B2A01" w:rsidP="004B2A01">
      <w:pPr>
        <w:rPr>
          <w:rFonts w:ascii="Arial Narrow" w:hAnsi="Arial Narrow"/>
        </w:rPr>
      </w:pPr>
    </w:p>
    <w:p w14:paraId="2D249701" w14:textId="77777777" w:rsidR="004B2A01" w:rsidRPr="004B2A01" w:rsidRDefault="004B2A01" w:rsidP="004B2A01">
      <w:pPr>
        <w:rPr>
          <w:rFonts w:ascii="Arial Narrow" w:hAnsi="Arial Narrow"/>
        </w:rPr>
      </w:pPr>
    </w:p>
    <w:p w14:paraId="6FC1C386" w14:textId="77777777" w:rsidR="004B2A01" w:rsidRPr="004B2A01" w:rsidRDefault="004B2A01" w:rsidP="004B2A01">
      <w:pPr>
        <w:jc w:val="center"/>
        <w:rPr>
          <w:rFonts w:ascii="Arial Narrow" w:hAnsi="Arial Narrow"/>
          <w:b/>
        </w:rPr>
      </w:pPr>
      <w:r w:rsidRPr="004B2A01">
        <w:rPr>
          <w:rFonts w:ascii="Arial Narrow" w:hAnsi="Arial Narrow"/>
          <w:b/>
        </w:rPr>
        <w:t xml:space="preserve">ODLUKU </w:t>
      </w:r>
    </w:p>
    <w:p w14:paraId="7776D46D" w14:textId="77777777" w:rsidR="004B2A01" w:rsidRPr="004B2A01" w:rsidRDefault="004B2A01" w:rsidP="004B2A01">
      <w:pPr>
        <w:jc w:val="center"/>
        <w:rPr>
          <w:rFonts w:ascii="Arial Narrow" w:hAnsi="Arial Narrow"/>
          <w:b/>
        </w:rPr>
      </w:pPr>
      <w:r w:rsidRPr="004B2A01">
        <w:rPr>
          <w:rFonts w:ascii="Arial Narrow" w:hAnsi="Arial Narrow"/>
          <w:b/>
        </w:rPr>
        <w:t>o III. Izmjeni</w:t>
      </w:r>
    </w:p>
    <w:p w14:paraId="24C05767" w14:textId="77777777" w:rsidR="004B2A01" w:rsidRPr="004B2A01" w:rsidRDefault="004B2A01" w:rsidP="004B2A01">
      <w:pPr>
        <w:jc w:val="center"/>
        <w:rPr>
          <w:rFonts w:ascii="Arial Narrow" w:hAnsi="Arial Narrow"/>
        </w:rPr>
      </w:pPr>
      <w:r w:rsidRPr="004B2A01">
        <w:rPr>
          <w:rFonts w:ascii="Arial Narrow" w:hAnsi="Arial Narrow"/>
          <w:b/>
        </w:rPr>
        <w:t>Odluke o komunalnoj naknadi</w:t>
      </w:r>
    </w:p>
    <w:p w14:paraId="01E5E35D" w14:textId="77777777" w:rsidR="004B2A01" w:rsidRPr="004B2A01" w:rsidRDefault="004B2A01" w:rsidP="004B2A01">
      <w:pPr>
        <w:rPr>
          <w:rFonts w:ascii="Arial Narrow" w:hAnsi="Arial Narrow"/>
        </w:rPr>
      </w:pPr>
    </w:p>
    <w:p w14:paraId="6B500B33" w14:textId="77777777" w:rsidR="004B2A01" w:rsidRPr="004B2A01" w:rsidRDefault="004B2A01" w:rsidP="004B2A01">
      <w:pPr>
        <w:rPr>
          <w:rFonts w:ascii="Arial Narrow" w:hAnsi="Arial Narrow"/>
        </w:rPr>
      </w:pPr>
    </w:p>
    <w:p w14:paraId="78CA8801" w14:textId="77777777" w:rsidR="004B2A01" w:rsidRPr="004B2A01" w:rsidRDefault="004B2A01" w:rsidP="004B2A01">
      <w:pPr>
        <w:jc w:val="center"/>
        <w:rPr>
          <w:rFonts w:ascii="Arial Narrow" w:hAnsi="Arial Narrow"/>
          <w:b/>
        </w:rPr>
      </w:pPr>
      <w:r w:rsidRPr="004B2A01">
        <w:rPr>
          <w:rFonts w:ascii="Arial Narrow" w:hAnsi="Arial Narrow"/>
          <w:b/>
        </w:rPr>
        <w:t>Članak 1.</w:t>
      </w:r>
    </w:p>
    <w:p w14:paraId="0CD09576" w14:textId="77777777" w:rsidR="004B2A01" w:rsidRPr="004B2A01" w:rsidRDefault="004B2A01" w:rsidP="004B2A01">
      <w:pPr>
        <w:ind w:firstLine="708"/>
        <w:rPr>
          <w:rFonts w:ascii="Arial Narrow" w:hAnsi="Arial Narrow"/>
        </w:rPr>
      </w:pPr>
      <w:r w:rsidRPr="004B2A01">
        <w:rPr>
          <w:rFonts w:ascii="Arial Narrow" w:hAnsi="Arial Narrow"/>
        </w:rPr>
        <w:t>U Odluci o komunalnoj naknadi (“Službeni glasnik Općine Dubravica” broj 04/2018, 07/2020, 01/2021) u članku 6. stavak 1. mijenja se i glasi:</w:t>
      </w:r>
    </w:p>
    <w:p w14:paraId="39029686" w14:textId="77777777" w:rsidR="004B2A01" w:rsidRPr="004B2A01" w:rsidRDefault="004B2A01" w:rsidP="004B2A01">
      <w:pPr>
        <w:rPr>
          <w:rFonts w:ascii="Arial Narrow" w:hAnsi="Arial Narrow"/>
        </w:rPr>
      </w:pPr>
    </w:p>
    <w:p w14:paraId="33557789" w14:textId="77777777" w:rsidR="004B2A01" w:rsidRPr="004B2A01" w:rsidRDefault="004B2A01" w:rsidP="004B2A01">
      <w:pPr>
        <w:spacing w:line="0" w:lineRule="atLeast"/>
        <w:ind w:left="124" w:firstLine="596"/>
        <w:rPr>
          <w:rFonts w:ascii="Arial Narrow" w:eastAsia="Arial" w:hAnsi="Arial Narrow"/>
          <w:i/>
          <w:iCs/>
        </w:rPr>
      </w:pPr>
      <w:r w:rsidRPr="004B2A01">
        <w:rPr>
          <w:rFonts w:ascii="Arial Narrow" w:eastAsia="Arial" w:hAnsi="Arial Narrow"/>
          <w:i/>
          <w:iCs/>
        </w:rPr>
        <w:t>Koeficijent namjene (Kn) iznosi:</w:t>
      </w:r>
    </w:p>
    <w:p w14:paraId="70D788FA" w14:textId="77777777" w:rsidR="004B2A01" w:rsidRPr="004B2A01" w:rsidRDefault="004B2A01" w:rsidP="004B2A01">
      <w:pPr>
        <w:numPr>
          <w:ilvl w:val="0"/>
          <w:numId w:val="202"/>
        </w:numPr>
        <w:tabs>
          <w:tab w:val="left" w:pos="204"/>
        </w:tabs>
        <w:spacing w:line="0" w:lineRule="atLeast"/>
        <w:ind w:left="204" w:hanging="141"/>
        <w:rPr>
          <w:rFonts w:ascii="Arial Narrow" w:eastAsia="Arial" w:hAnsi="Arial Narrow"/>
          <w:i/>
          <w:iCs/>
        </w:rPr>
      </w:pPr>
      <w:r w:rsidRPr="004B2A01">
        <w:rPr>
          <w:rFonts w:ascii="Arial Narrow" w:eastAsia="Arial" w:hAnsi="Arial Narrow"/>
          <w:i/>
          <w:iCs/>
        </w:rPr>
        <w:t>za stambeni prostor: 1,00</w:t>
      </w:r>
    </w:p>
    <w:p w14:paraId="17AEC03B" w14:textId="77777777" w:rsidR="004B2A01" w:rsidRPr="004B2A01" w:rsidRDefault="004B2A01" w:rsidP="004B2A01">
      <w:pPr>
        <w:numPr>
          <w:ilvl w:val="0"/>
          <w:numId w:val="202"/>
        </w:numPr>
        <w:tabs>
          <w:tab w:val="left" w:pos="204"/>
        </w:tabs>
        <w:spacing w:line="0" w:lineRule="atLeast"/>
        <w:ind w:left="204" w:hanging="141"/>
        <w:rPr>
          <w:rFonts w:ascii="Arial Narrow" w:eastAsia="Arial" w:hAnsi="Arial Narrow"/>
          <w:i/>
          <w:iCs/>
        </w:rPr>
      </w:pPr>
      <w:r w:rsidRPr="004B2A01">
        <w:rPr>
          <w:rFonts w:ascii="Arial Narrow" w:eastAsia="Arial" w:hAnsi="Arial Narrow"/>
          <w:i/>
          <w:iCs/>
        </w:rPr>
        <w:t>za stambeni prostor i poslovni prostor koji koriste neprofitne udruge građana: 1,00</w:t>
      </w:r>
    </w:p>
    <w:p w14:paraId="26115002" w14:textId="77777777" w:rsidR="004B2A01" w:rsidRPr="004B2A01" w:rsidRDefault="004B2A01" w:rsidP="004B2A01">
      <w:pPr>
        <w:numPr>
          <w:ilvl w:val="0"/>
          <w:numId w:val="202"/>
        </w:numPr>
        <w:tabs>
          <w:tab w:val="left" w:pos="204"/>
        </w:tabs>
        <w:spacing w:line="0" w:lineRule="atLeast"/>
        <w:ind w:left="204" w:hanging="141"/>
        <w:rPr>
          <w:rFonts w:ascii="Arial Narrow" w:eastAsia="Arial" w:hAnsi="Arial Narrow"/>
          <w:i/>
          <w:iCs/>
        </w:rPr>
      </w:pPr>
      <w:r w:rsidRPr="004B2A01">
        <w:rPr>
          <w:rFonts w:ascii="Arial Narrow" w:eastAsia="Arial" w:hAnsi="Arial Narrow"/>
          <w:i/>
          <w:iCs/>
        </w:rPr>
        <w:t>za garažni prostor: 1,00</w:t>
      </w:r>
    </w:p>
    <w:p w14:paraId="01371587" w14:textId="77777777" w:rsidR="004B2A01" w:rsidRPr="004B2A01" w:rsidRDefault="004B2A01" w:rsidP="004B2A01">
      <w:pPr>
        <w:numPr>
          <w:ilvl w:val="0"/>
          <w:numId w:val="202"/>
        </w:numPr>
        <w:tabs>
          <w:tab w:val="left" w:pos="204"/>
        </w:tabs>
        <w:spacing w:line="0" w:lineRule="atLeast"/>
        <w:ind w:left="204" w:hanging="141"/>
        <w:rPr>
          <w:rFonts w:ascii="Arial Narrow" w:eastAsia="Arial" w:hAnsi="Arial Narrow"/>
          <w:i/>
          <w:iCs/>
        </w:rPr>
      </w:pPr>
      <w:r w:rsidRPr="004B2A01">
        <w:rPr>
          <w:rFonts w:ascii="Arial Narrow" w:eastAsia="Arial" w:hAnsi="Arial Narrow"/>
          <w:i/>
          <w:iCs/>
        </w:rPr>
        <w:t>za neizgrađeno građevinsko zemljište: 0,05</w:t>
      </w:r>
    </w:p>
    <w:p w14:paraId="39418362" w14:textId="77777777" w:rsidR="004B2A01" w:rsidRPr="004B2A01" w:rsidRDefault="004B2A01" w:rsidP="004B2A01">
      <w:pPr>
        <w:numPr>
          <w:ilvl w:val="0"/>
          <w:numId w:val="202"/>
        </w:numPr>
        <w:tabs>
          <w:tab w:val="left" w:pos="204"/>
        </w:tabs>
        <w:spacing w:line="0" w:lineRule="atLeast"/>
        <w:ind w:left="204" w:hanging="141"/>
        <w:rPr>
          <w:rFonts w:ascii="Arial Narrow" w:eastAsia="Arial" w:hAnsi="Arial Narrow"/>
          <w:i/>
          <w:iCs/>
        </w:rPr>
      </w:pPr>
      <w:r w:rsidRPr="004B2A01">
        <w:rPr>
          <w:rFonts w:ascii="Arial Narrow" w:eastAsia="Arial" w:hAnsi="Arial Narrow"/>
          <w:i/>
          <w:iCs/>
        </w:rPr>
        <w:t>za poslovni prostor koji služi za proizvodne djelatnosti: 2,00</w:t>
      </w:r>
    </w:p>
    <w:p w14:paraId="215A07F1" w14:textId="77777777" w:rsidR="004B2A01" w:rsidRPr="004B2A01" w:rsidRDefault="004B2A01" w:rsidP="004B2A01">
      <w:pPr>
        <w:numPr>
          <w:ilvl w:val="0"/>
          <w:numId w:val="202"/>
        </w:numPr>
        <w:tabs>
          <w:tab w:val="left" w:pos="204"/>
        </w:tabs>
        <w:spacing w:line="0" w:lineRule="atLeast"/>
        <w:ind w:left="204" w:hanging="141"/>
        <w:rPr>
          <w:rFonts w:ascii="Arial Narrow" w:eastAsia="Arial" w:hAnsi="Arial Narrow"/>
          <w:i/>
          <w:iCs/>
        </w:rPr>
      </w:pPr>
      <w:r w:rsidRPr="004B2A01">
        <w:rPr>
          <w:rFonts w:ascii="Arial Narrow" w:eastAsia="Arial" w:hAnsi="Arial Narrow"/>
          <w:i/>
          <w:iCs/>
        </w:rPr>
        <w:t>za poslovni prostor koji služi za djelatnosti koje nisu proizvodne: 2,00</w:t>
      </w:r>
    </w:p>
    <w:p w14:paraId="15EF767B" w14:textId="77777777" w:rsidR="004B2A01" w:rsidRPr="004B2A01" w:rsidRDefault="004B2A01" w:rsidP="004B2A01">
      <w:pPr>
        <w:numPr>
          <w:ilvl w:val="0"/>
          <w:numId w:val="202"/>
        </w:numPr>
        <w:tabs>
          <w:tab w:val="left" w:pos="204"/>
        </w:tabs>
        <w:spacing w:line="0" w:lineRule="atLeast"/>
        <w:ind w:left="204" w:hanging="141"/>
        <w:rPr>
          <w:rFonts w:ascii="Arial Narrow" w:eastAsia="Arial" w:hAnsi="Arial Narrow"/>
          <w:i/>
          <w:iCs/>
        </w:rPr>
      </w:pPr>
      <w:r w:rsidRPr="004B2A01">
        <w:rPr>
          <w:rFonts w:ascii="Arial Narrow" w:eastAsia="Arial" w:hAnsi="Arial Narrow"/>
          <w:i/>
          <w:iCs/>
        </w:rPr>
        <w:t xml:space="preserve">građevinsko zemljište koje služi obavljanju poslovne djelatnost alineje 5. i 6. ovog članka: 10% koeficijenta namjene koji je određen za poslovni prostor  </w:t>
      </w:r>
    </w:p>
    <w:p w14:paraId="1EA0FC91" w14:textId="77777777" w:rsidR="004B2A01" w:rsidRPr="004B2A01" w:rsidRDefault="004B2A01" w:rsidP="004B2A01">
      <w:pPr>
        <w:rPr>
          <w:rFonts w:ascii="Arial Narrow" w:hAnsi="Arial Narrow"/>
        </w:rPr>
      </w:pPr>
    </w:p>
    <w:p w14:paraId="2105FCC7" w14:textId="77777777" w:rsidR="004B2A01" w:rsidRPr="004B2A01" w:rsidRDefault="004B2A01" w:rsidP="004B2A01">
      <w:pPr>
        <w:jc w:val="center"/>
        <w:rPr>
          <w:rFonts w:ascii="Arial Narrow" w:hAnsi="Arial Narrow"/>
          <w:b/>
        </w:rPr>
      </w:pPr>
      <w:r w:rsidRPr="004B2A01">
        <w:rPr>
          <w:rFonts w:ascii="Arial Narrow" w:hAnsi="Arial Narrow"/>
          <w:b/>
        </w:rPr>
        <w:t>Članak 2.</w:t>
      </w:r>
    </w:p>
    <w:p w14:paraId="7DBF174F" w14:textId="77777777" w:rsidR="004B2A01" w:rsidRPr="004B2A01" w:rsidRDefault="004B2A01" w:rsidP="004B2A01">
      <w:pPr>
        <w:ind w:firstLine="708"/>
        <w:rPr>
          <w:rFonts w:ascii="Arial Narrow" w:hAnsi="Arial Narrow"/>
        </w:rPr>
      </w:pPr>
      <w:r w:rsidRPr="004B2A01">
        <w:rPr>
          <w:rFonts w:ascii="Arial Narrow" w:hAnsi="Arial Narrow"/>
        </w:rPr>
        <w:t>Ostale odredbe Odluke o komunalnoj naknadi ostaju neizmijenjene.</w:t>
      </w:r>
    </w:p>
    <w:p w14:paraId="26EE3AAC" w14:textId="77777777" w:rsidR="004B2A01" w:rsidRPr="004B2A01" w:rsidRDefault="004B2A01" w:rsidP="004B2A01">
      <w:pPr>
        <w:rPr>
          <w:rFonts w:ascii="Arial Narrow" w:hAnsi="Arial Narrow"/>
        </w:rPr>
      </w:pPr>
    </w:p>
    <w:p w14:paraId="1C4D8D76" w14:textId="77777777" w:rsidR="004B2A01" w:rsidRPr="004B2A01" w:rsidRDefault="004B2A01" w:rsidP="004B2A01">
      <w:pPr>
        <w:jc w:val="center"/>
        <w:rPr>
          <w:rFonts w:ascii="Arial Narrow" w:hAnsi="Arial Narrow"/>
          <w:b/>
        </w:rPr>
      </w:pPr>
      <w:r w:rsidRPr="004B2A01">
        <w:rPr>
          <w:rFonts w:ascii="Arial Narrow" w:hAnsi="Arial Narrow"/>
          <w:b/>
        </w:rPr>
        <w:t>Članak 3.</w:t>
      </w:r>
    </w:p>
    <w:p w14:paraId="6638AB73" w14:textId="77777777" w:rsidR="004B2A01" w:rsidRPr="004B2A01" w:rsidRDefault="004B2A01" w:rsidP="004B2A01">
      <w:pPr>
        <w:autoSpaceDE w:val="0"/>
        <w:autoSpaceDN w:val="0"/>
        <w:adjustRightInd w:val="0"/>
        <w:ind w:firstLine="708"/>
        <w:rPr>
          <w:rFonts w:ascii="Arial Narrow" w:hAnsi="Arial Narrow"/>
          <w:color w:val="EE0000"/>
        </w:rPr>
      </w:pPr>
      <w:r w:rsidRPr="004B2A01">
        <w:rPr>
          <w:rFonts w:ascii="Arial Narrow" w:hAnsi="Arial Narrow"/>
        </w:rPr>
        <w:t>Ova Odluka o III. izmjeni Odluke o komunalnoj naknadi stupa na snagu 01. siječnja 2026. godine, a objaviti će se u Službenom glasniku Općine Dubravica.</w:t>
      </w:r>
    </w:p>
    <w:p w14:paraId="271654D6" w14:textId="77777777" w:rsidR="004B2A01" w:rsidRPr="004B2A01" w:rsidRDefault="004B2A01" w:rsidP="004B2A01">
      <w:pPr>
        <w:ind w:firstLine="708"/>
        <w:rPr>
          <w:rFonts w:ascii="Arial Narrow" w:hAnsi="Arial Narrow"/>
        </w:rPr>
      </w:pPr>
    </w:p>
    <w:p w14:paraId="1EC16B76" w14:textId="77777777" w:rsidR="004B2A01" w:rsidRPr="004B2A01" w:rsidRDefault="004B2A01" w:rsidP="004B2A01">
      <w:pPr>
        <w:jc w:val="center"/>
        <w:rPr>
          <w:rFonts w:ascii="Arial Narrow" w:hAnsi="Arial Narrow"/>
        </w:rPr>
      </w:pPr>
      <w:r w:rsidRPr="004B2A01">
        <w:rPr>
          <w:rFonts w:ascii="Arial Narrow" w:hAnsi="Arial Narrow"/>
        </w:rPr>
        <w:t>OPĆINSKO VIJEĆE OPĆINE DUBRAVICA</w:t>
      </w:r>
    </w:p>
    <w:p w14:paraId="7D445FE9" w14:textId="77777777" w:rsidR="004B2A01" w:rsidRPr="004B2A01" w:rsidRDefault="004B2A01" w:rsidP="004B2A01">
      <w:pPr>
        <w:tabs>
          <w:tab w:val="left" w:pos="390"/>
          <w:tab w:val="num" w:pos="1080"/>
          <w:tab w:val="left" w:pos="3105"/>
        </w:tabs>
        <w:jc w:val="center"/>
        <w:rPr>
          <w:rFonts w:ascii="Arial Narrow" w:hAnsi="Arial Narrow"/>
          <w:lang w:val="pl-PL"/>
        </w:rPr>
      </w:pPr>
      <w:r w:rsidRPr="004B2A01">
        <w:rPr>
          <w:rFonts w:ascii="Arial Narrow" w:hAnsi="Arial Narrow"/>
          <w:lang w:val="pl-PL"/>
        </w:rPr>
        <w:t>KLASA: 024-02/25-01/12</w:t>
      </w:r>
    </w:p>
    <w:p w14:paraId="432069E0" w14:textId="77777777" w:rsidR="004B2A01" w:rsidRPr="004B2A01" w:rsidRDefault="004B2A01" w:rsidP="004B2A01">
      <w:pPr>
        <w:tabs>
          <w:tab w:val="left" w:pos="390"/>
          <w:tab w:val="num" w:pos="1080"/>
          <w:tab w:val="left" w:pos="3105"/>
        </w:tabs>
        <w:jc w:val="center"/>
        <w:rPr>
          <w:rFonts w:ascii="Arial Narrow" w:hAnsi="Arial Narrow"/>
          <w:lang w:val="pl-PL"/>
        </w:rPr>
      </w:pPr>
      <w:r w:rsidRPr="004B2A01">
        <w:rPr>
          <w:rFonts w:ascii="Arial Narrow" w:hAnsi="Arial Narrow"/>
          <w:lang w:val="pl-PL"/>
        </w:rPr>
        <w:t>URBROJ: 238-40-02-25-11</w:t>
      </w:r>
    </w:p>
    <w:p w14:paraId="4D8A9682" w14:textId="77777777" w:rsidR="004B2A01" w:rsidRPr="004B2A01" w:rsidRDefault="004B2A01" w:rsidP="004B2A01">
      <w:pPr>
        <w:tabs>
          <w:tab w:val="left" w:pos="390"/>
          <w:tab w:val="num" w:pos="1080"/>
          <w:tab w:val="left" w:pos="3105"/>
        </w:tabs>
        <w:jc w:val="center"/>
        <w:rPr>
          <w:rFonts w:ascii="Arial Narrow" w:hAnsi="Arial Narrow"/>
          <w:lang w:val="pl-PL"/>
        </w:rPr>
      </w:pPr>
      <w:r w:rsidRPr="004B2A01">
        <w:rPr>
          <w:rFonts w:ascii="Arial Narrow" w:hAnsi="Arial Narrow"/>
          <w:lang w:val="pl-PL"/>
        </w:rPr>
        <w:t xml:space="preserve">Dubravica, 23. rujan 2025. </w:t>
      </w:r>
    </w:p>
    <w:p w14:paraId="58BCD4CA" w14:textId="77777777" w:rsidR="004B2A01" w:rsidRPr="004B2A01" w:rsidRDefault="004B2A01" w:rsidP="004B2A01">
      <w:pPr>
        <w:rPr>
          <w:rFonts w:ascii="Arial Narrow" w:hAnsi="Arial Narrow"/>
        </w:rPr>
      </w:pPr>
    </w:p>
    <w:p w14:paraId="4209179C" w14:textId="7E401859" w:rsidR="00B768FC" w:rsidRDefault="004B2A01" w:rsidP="0083650D">
      <w:pPr>
        <w:jc w:val="right"/>
        <w:rPr>
          <w:rFonts w:ascii="Arial Narrow" w:hAnsi="Arial Narrow"/>
          <w:bCs/>
        </w:rPr>
      </w:pPr>
      <w:r w:rsidRPr="004B2A01">
        <w:rPr>
          <w:rFonts w:ascii="Arial Narrow" w:hAnsi="Arial Narrow"/>
        </w:rPr>
        <w:tab/>
      </w:r>
      <w:r w:rsidRPr="004B2A01">
        <w:rPr>
          <w:rFonts w:ascii="Arial Narrow" w:hAnsi="Arial Narrow"/>
        </w:rPr>
        <w:tab/>
      </w:r>
      <w:r w:rsidRPr="004B2A01">
        <w:rPr>
          <w:rFonts w:ascii="Arial Narrow" w:hAnsi="Arial Narrow"/>
        </w:rPr>
        <w:tab/>
      </w:r>
      <w:r w:rsidRPr="004B2A01">
        <w:rPr>
          <w:rFonts w:ascii="Arial Narrow" w:hAnsi="Arial Narrow"/>
        </w:rPr>
        <w:tab/>
      </w:r>
      <w:r w:rsidRPr="004B2A01">
        <w:rPr>
          <w:rFonts w:ascii="Arial Narrow" w:hAnsi="Arial Narrow"/>
        </w:rPr>
        <w:tab/>
      </w:r>
      <w:r w:rsidRPr="004B2A01">
        <w:rPr>
          <w:rFonts w:ascii="Arial Narrow" w:hAnsi="Arial Narrow"/>
        </w:rPr>
        <w:tab/>
      </w:r>
      <w:r w:rsidRPr="004B2A01">
        <w:rPr>
          <w:rFonts w:ascii="Arial Narrow" w:hAnsi="Arial Narrow"/>
        </w:rPr>
        <w:tab/>
      </w:r>
      <w:r w:rsidRPr="004B2A01">
        <w:rPr>
          <w:rFonts w:ascii="Arial Narrow" w:hAnsi="Arial Narrow"/>
        </w:rPr>
        <w:tab/>
      </w:r>
      <w:r w:rsidRPr="004B2A01">
        <w:rPr>
          <w:rFonts w:ascii="Arial Narrow" w:hAnsi="Arial Narrow"/>
        </w:rPr>
        <w:tab/>
        <w:t>Predsjednik Ivica Stiperski</w:t>
      </w:r>
      <w:r w:rsidR="00B768FC" w:rsidRPr="006329A4">
        <w:rPr>
          <w:rFonts w:ascii="Arial Narrow" w:hAnsi="Arial Narrow"/>
          <w:b/>
          <w:noProof/>
          <w:lang w:val="sl-SI" w:eastAsia="sl-SI"/>
        </w:rPr>
        <mc:AlternateContent>
          <mc:Choice Requires="wps">
            <w:drawing>
              <wp:anchor distT="0" distB="0" distL="114300" distR="114300" simplePos="0" relativeHeight="251944960" behindDoc="0" locked="0" layoutInCell="1" allowOverlap="1" wp14:anchorId="5CACA96F" wp14:editId="2207D1E9">
                <wp:simplePos x="0" y="0"/>
                <wp:positionH relativeFrom="margin">
                  <wp:posOffset>193</wp:posOffset>
                </wp:positionH>
                <wp:positionV relativeFrom="paragraph">
                  <wp:posOffset>110711</wp:posOffset>
                </wp:positionV>
                <wp:extent cx="427880" cy="362197"/>
                <wp:effectExtent l="57150" t="114300" r="125095" b="76200"/>
                <wp:wrapNone/>
                <wp:docPr id="1123866081" name="Zaobljeni pravokutnik 23"/>
                <wp:cNvGraphicFramePr/>
                <a:graphic xmlns:a="http://schemas.openxmlformats.org/drawingml/2006/main">
                  <a:graphicData uri="http://schemas.microsoft.com/office/word/2010/wordprocessingShape">
                    <wps:wsp>
                      <wps:cNvSpPr/>
                      <wps:spPr>
                        <a:xfrm>
                          <a:off x="0" y="0"/>
                          <a:ext cx="42788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0975D83" w14:textId="0728B4C6" w:rsidR="00B768FC" w:rsidRPr="00104EAC" w:rsidRDefault="00B768FC" w:rsidP="00B768FC">
                            <w:pPr>
                              <w:jc w:val="center"/>
                              <w:rPr>
                                <w:rFonts w:ascii="Arial Narrow" w:hAnsi="Arial Narrow"/>
                                <w:sz w:val="24"/>
                                <w:szCs w:val="24"/>
                              </w:rPr>
                            </w:pPr>
                            <w:r>
                              <w:rPr>
                                <w:rFonts w:ascii="Arial Narrow" w:hAnsi="Arial Narrow"/>
                                <w:sz w:val="24"/>
                                <w:szCs w:val="24"/>
                              </w:rPr>
                              <w:t>10</w:t>
                            </w:r>
                          </w:p>
                          <w:p w14:paraId="09EB415C" w14:textId="77777777" w:rsidR="00B768FC" w:rsidRDefault="00B768FC" w:rsidP="00B768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ACA96F" id="_x0000_s1035" style="position:absolute;left:0;text-align:left;margin-left:0;margin-top:8.7pt;width:33.7pt;height:28.5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" fillcolor="#afabab" strokecolor="#8e8e8e" strokeweight="1.52778mm">
                <v:stroke linestyle="thickThin"/>
                <v:shadow on="t" color="black" opacity="26214f" origin="-.5,.5" offset=".74836mm,-.74836mm"/>
                <v:textbox>
                  <w:txbxContent>
                    <w:p w14:paraId="40975D83" w14:textId="0728B4C6" w:rsidR="00B768FC" w:rsidRPr="00104EAC" w:rsidRDefault="00B768FC" w:rsidP="00B768FC">
                      <w:pPr>
                        <w:jc w:val="center"/>
                        <w:rPr>
                          <w:rFonts w:ascii="Arial Narrow" w:hAnsi="Arial Narrow"/>
                          <w:sz w:val="24"/>
                          <w:szCs w:val="24"/>
                        </w:rPr>
                      </w:pPr>
                      <w:r>
                        <w:rPr>
                          <w:rFonts w:ascii="Arial Narrow" w:hAnsi="Arial Narrow"/>
                          <w:sz w:val="24"/>
                          <w:szCs w:val="24"/>
                        </w:rPr>
                        <w:t>10</w:t>
                      </w:r>
                    </w:p>
                    <w:p w14:paraId="09EB415C" w14:textId="77777777" w:rsidR="00B768FC" w:rsidRDefault="00B768FC" w:rsidP="00B768FC">
                      <w:pPr>
                        <w:jc w:val="center"/>
                      </w:pPr>
                    </w:p>
                  </w:txbxContent>
                </v:textbox>
                <w10:wrap anchorx="margin"/>
              </v:roundrect>
            </w:pict>
          </mc:Fallback>
        </mc:AlternateContent>
      </w:r>
    </w:p>
    <w:p w14:paraId="4A7A965F" w14:textId="708296C5" w:rsidR="006071AE" w:rsidRPr="00857FD5" w:rsidRDefault="006071AE" w:rsidP="006071AE">
      <w:pPr>
        <w:rPr>
          <w:rFonts w:ascii="Times New Roman" w:hAnsi="Times New Roman"/>
        </w:rPr>
      </w:pPr>
      <w:r>
        <w:rPr>
          <w:rFonts w:ascii="Arial Narrow" w:hAnsi="Arial Narrow"/>
          <w:bCs/>
        </w:rPr>
        <w:tab/>
      </w:r>
    </w:p>
    <w:p w14:paraId="7E781E41" w14:textId="0168C65A" w:rsidR="00CE30DE" w:rsidRPr="00CE602B" w:rsidRDefault="006071AE" w:rsidP="00CE30DE">
      <w:pPr>
        <w:ind w:firstLine="709"/>
        <w:rPr>
          <w:rFonts w:ascii="Times New Roman" w:hAnsi="Times New Roman" w:cs="Times New Roman"/>
          <w:b/>
          <w:szCs w:val="20"/>
        </w:rPr>
      </w:pPr>
      <w:r>
        <w:rPr>
          <w:rFonts w:ascii="Times New Roman" w:hAnsi="Times New Roman"/>
        </w:rPr>
        <w:t xml:space="preserve">  </w:t>
      </w:r>
    </w:p>
    <w:p w14:paraId="612DA038" w14:textId="77777777" w:rsidR="00CE30DE" w:rsidRPr="00CE30DE" w:rsidRDefault="00CE30DE" w:rsidP="00CE30DE">
      <w:pPr>
        <w:spacing w:before="120"/>
        <w:rPr>
          <w:rFonts w:ascii="Arial Narrow" w:hAnsi="Arial Narrow" w:cs="Times New Roman"/>
        </w:rPr>
      </w:pPr>
      <w:r w:rsidRPr="00CE30DE">
        <w:rPr>
          <w:rFonts w:ascii="Arial Narrow" w:hAnsi="Arial Narrow" w:cs="Times New Roman"/>
        </w:rPr>
        <w:t>Na temelju članka</w:t>
      </w:r>
      <w:bookmarkStart w:id="5" w:name="_Hlk19607957"/>
      <w:r w:rsidRPr="00CE30DE">
        <w:rPr>
          <w:rFonts w:ascii="Arial Narrow" w:hAnsi="Arial Narrow" w:cs="Times New Roman"/>
        </w:rPr>
        <w:t xml:space="preserve"> 109. </w:t>
      </w:r>
      <w:bookmarkEnd w:id="5"/>
      <w:r w:rsidRPr="00CE30DE">
        <w:rPr>
          <w:rFonts w:ascii="Arial Narrow" w:hAnsi="Arial Narrow" w:cs="Times New Roman"/>
        </w:rPr>
        <w:t xml:space="preserve">Zakona o prostornom uređenju („Narodne novine“ broj 153/13, 65/17, 114/18, 39/19, 98/19, 67/23) i </w:t>
      </w:r>
      <w:r w:rsidRPr="00CE30DE">
        <w:rPr>
          <w:rFonts w:ascii="Arial Narrow" w:hAnsi="Arial Narrow" w:cs="Times New Roman"/>
          <w:noProof/>
        </w:rPr>
        <w:t>temeljem članka 21. Statuta Općine Dubravica („Službeni glasnik Općine Dubravica“ broj 01/2021, 03/2024, 04/2025)</w:t>
      </w:r>
      <w:r w:rsidRPr="00CE30DE">
        <w:rPr>
          <w:rFonts w:ascii="Arial Narrow" w:hAnsi="Arial Narrow" w:cs="Times New Roman"/>
        </w:rPr>
        <w:t xml:space="preserve">, </w:t>
      </w:r>
      <w:r w:rsidRPr="00CE30DE">
        <w:rPr>
          <w:rFonts w:ascii="Arial Narrow" w:hAnsi="Arial Narrow" w:cs="Times New Roman"/>
          <w:noProof/>
        </w:rPr>
        <w:t>Općinsko vijeće Općine Dubravica</w:t>
      </w:r>
      <w:r w:rsidRPr="00CE30DE">
        <w:rPr>
          <w:rFonts w:ascii="Arial Narrow" w:hAnsi="Arial Narrow" w:cs="Times New Roman"/>
        </w:rPr>
        <w:t>, na 03. sjednici održanoj dana 23.09.2025., donosi</w:t>
      </w:r>
    </w:p>
    <w:p w14:paraId="2E6860E2" w14:textId="77777777" w:rsidR="00CE30DE" w:rsidRPr="00CE30DE" w:rsidRDefault="00CE30DE" w:rsidP="00CE30DE">
      <w:pPr>
        <w:spacing w:before="240"/>
        <w:jc w:val="center"/>
        <w:rPr>
          <w:rFonts w:ascii="Arial Narrow" w:hAnsi="Arial Narrow" w:cs="Times New Roman"/>
          <w:b/>
          <w:bCs/>
        </w:rPr>
      </w:pPr>
      <w:r w:rsidRPr="00CE30DE">
        <w:rPr>
          <w:rFonts w:ascii="Arial Narrow" w:hAnsi="Arial Narrow" w:cs="Times New Roman"/>
          <w:b/>
          <w:bCs/>
        </w:rPr>
        <w:t xml:space="preserve">Odluku o donošenju </w:t>
      </w:r>
      <w:r w:rsidRPr="00CE30DE">
        <w:rPr>
          <w:rFonts w:ascii="Arial Narrow" w:hAnsi="Arial Narrow" w:cs="Times New Roman"/>
          <w:b/>
          <w:bCs/>
          <w:noProof/>
        </w:rPr>
        <w:t>VI. izmjene i dopune</w:t>
      </w:r>
    </w:p>
    <w:p w14:paraId="75597E16" w14:textId="77777777" w:rsidR="00CE30DE" w:rsidRPr="00CE30DE" w:rsidRDefault="00CE30DE" w:rsidP="00CE30DE">
      <w:pPr>
        <w:jc w:val="center"/>
        <w:rPr>
          <w:rFonts w:ascii="Arial Narrow" w:hAnsi="Arial Narrow" w:cs="Times New Roman"/>
          <w:b/>
          <w:bCs/>
          <w:noProof/>
        </w:rPr>
      </w:pPr>
      <w:r w:rsidRPr="00CE30DE">
        <w:rPr>
          <w:rFonts w:ascii="Arial Narrow" w:hAnsi="Arial Narrow" w:cs="Times New Roman"/>
          <w:b/>
          <w:bCs/>
          <w:noProof/>
        </w:rPr>
        <w:t>Prostornog plana uređenja Općine Dubravica</w:t>
      </w:r>
    </w:p>
    <w:p w14:paraId="054716D8" w14:textId="77777777" w:rsidR="00CE30DE" w:rsidRPr="00CE30DE" w:rsidRDefault="00CE30DE" w:rsidP="00CE30DE">
      <w:pPr>
        <w:pStyle w:val="Naslovrazina1"/>
        <w:rPr>
          <w:rFonts w:ascii="Arial Narrow" w:hAnsi="Arial Narrow" w:cs="Times New Roman"/>
        </w:rPr>
      </w:pPr>
      <w:r w:rsidRPr="00CE30DE">
        <w:rPr>
          <w:rFonts w:ascii="Arial Narrow" w:hAnsi="Arial Narrow" w:cs="Times New Roman"/>
        </w:rPr>
        <w:t>Temeljne odredbe</w:t>
      </w:r>
    </w:p>
    <w:p w14:paraId="134411E5" w14:textId="77777777" w:rsidR="00CE30DE" w:rsidRPr="00CE30DE" w:rsidRDefault="00CE30DE" w:rsidP="00CE30DE">
      <w:pPr>
        <w:pStyle w:val="lanak"/>
        <w:rPr>
          <w:rFonts w:ascii="Arial Narrow" w:hAnsi="Arial Narrow" w:cs="Times New Roman"/>
        </w:rPr>
      </w:pPr>
      <w:r w:rsidRPr="00CE30DE">
        <w:rPr>
          <w:rFonts w:ascii="Arial Narrow" w:hAnsi="Arial Narrow" w:cs="Times New Roman"/>
        </w:rPr>
        <w:t>Članak 1.</w:t>
      </w:r>
    </w:p>
    <w:p w14:paraId="356F4539" w14:textId="77777777" w:rsidR="00CE30DE" w:rsidRPr="00CE30DE" w:rsidRDefault="00CE30DE" w:rsidP="00CE30DE">
      <w:pPr>
        <w:pStyle w:val="Tekstnormalni"/>
        <w:rPr>
          <w:rFonts w:ascii="Arial Narrow" w:hAnsi="Arial Narrow" w:cs="Times New Roman"/>
        </w:rPr>
      </w:pPr>
      <w:r w:rsidRPr="00CE30DE">
        <w:rPr>
          <w:rFonts w:ascii="Arial Narrow" w:hAnsi="Arial Narrow" w:cs="Times New Roman"/>
        </w:rPr>
        <w:t xml:space="preserve">Donose se </w:t>
      </w:r>
      <w:r w:rsidRPr="00CE30DE">
        <w:rPr>
          <w:rFonts w:ascii="Arial Narrow" w:hAnsi="Arial Narrow" w:cs="Times New Roman"/>
          <w:noProof/>
        </w:rPr>
        <w:t>VI. izmjene i dopune</w:t>
      </w:r>
      <w:r w:rsidRPr="00CE30DE">
        <w:rPr>
          <w:rFonts w:ascii="Arial Narrow" w:hAnsi="Arial Narrow" w:cs="Times New Roman"/>
        </w:rPr>
        <w:t xml:space="preserve"> </w:t>
      </w:r>
      <w:r w:rsidRPr="00CE30DE">
        <w:rPr>
          <w:rFonts w:ascii="Arial Narrow" w:hAnsi="Arial Narrow" w:cs="Times New Roman"/>
          <w:noProof/>
        </w:rPr>
        <w:t>Prostornog plana uređenja Općine Dubravica</w:t>
      </w:r>
      <w:r w:rsidRPr="00CE30DE">
        <w:rPr>
          <w:rFonts w:ascii="Arial Narrow" w:hAnsi="Arial Narrow" w:cs="Times New Roman"/>
        </w:rPr>
        <w:t xml:space="preserve"> (u daljnjem tekstu: </w:t>
      </w:r>
      <w:r w:rsidRPr="00CE30DE">
        <w:rPr>
          <w:rFonts w:ascii="Arial Narrow" w:hAnsi="Arial Narrow" w:cs="Times New Roman"/>
          <w:noProof/>
        </w:rPr>
        <w:t>VI. izmjene i dopune plana</w:t>
      </w:r>
      <w:r w:rsidRPr="00CE30DE">
        <w:rPr>
          <w:rFonts w:ascii="Arial Narrow" w:hAnsi="Arial Narrow" w:cs="Times New Roman"/>
        </w:rPr>
        <w:t>).</w:t>
      </w:r>
    </w:p>
    <w:p w14:paraId="08BF7D0B" w14:textId="77777777" w:rsidR="00CE30DE" w:rsidRPr="00CE30DE" w:rsidRDefault="00CE30DE" w:rsidP="00CE30DE">
      <w:pPr>
        <w:pStyle w:val="lanak"/>
        <w:rPr>
          <w:rFonts w:ascii="Arial Narrow" w:hAnsi="Arial Narrow" w:cs="Times New Roman"/>
        </w:rPr>
      </w:pPr>
      <w:r w:rsidRPr="00CE30DE">
        <w:rPr>
          <w:rFonts w:ascii="Arial Narrow" w:hAnsi="Arial Narrow" w:cs="Times New Roman"/>
        </w:rPr>
        <w:lastRenderedPageBreak/>
        <w:t>Članak 2.</w:t>
      </w:r>
    </w:p>
    <w:p w14:paraId="352CC09A" w14:textId="77777777" w:rsidR="00CE30DE" w:rsidRPr="00CE30DE" w:rsidRDefault="00CE30DE" w:rsidP="00CE30DE">
      <w:pPr>
        <w:pStyle w:val="Tekstnormalni"/>
        <w:rPr>
          <w:rFonts w:ascii="Arial Narrow" w:hAnsi="Arial Narrow" w:cs="Times New Roman"/>
        </w:rPr>
      </w:pPr>
      <w:r w:rsidRPr="00CE30DE">
        <w:rPr>
          <w:rFonts w:ascii="Arial Narrow" w:hAnsi="Arial Narrow" w:cs="Times New Roman"/>
          <w:noProof/>
        </w:rPr>
        <w:t>VI. izmjene i dopune plana</w:t>
      </w:r>
      <w:r w:rsidRPr="00CE30DE">
        <w:rPr>
          <w:rFonts w:ascii="Arial Narrow" w:hAnsi="Arial Narrow" w:cs="Times New Roman"/>
        </w:rPr>
        <w:t xml:space="preserve"> izrađene su na temelju Odluke o </w:t>
      </w:r>
      <w:r w:rsidRPr="00CE30DE">
        <w:rPr>
          <w:rFonts w:ascii="Arial Narrow" w:hAnsi="Arial Narrow" w:cs="Times New Roman"/>
          <w:noProof/>
        </w:rPr>
        <w:t>izradi izmjene i dopune</w:t>
      </w:r>
      <w:r w:rsidRPr="00CE30DE">
        <w:rPr>
          <w:rFonts w:ascii="Arial Narrow" w:hAnsi="Arial Narrow" w:cs="Times New Roman"/>
        </w:rPr>
        <w:t xml:space="preserve"> </w:t>
      </w:r>
      <w:r w:rsidRPr="00CE30DE">
        <w:rPr>
          <w:rFonts w:ascii="Arial Narrow" w:hAnsi="Arial Narrow" w:cs="Times New Roman"/>
          <w:noProof/>
        </w:rPr>
        <w:t>Prostornog plana uređenja Općine Dubravica (Glasnik Općine Dubravica</w:t>
      </w:r>
      <w:r w:rsidRPr="00CE30DE">
        <w:rPr>
          <w:rFonts w:ascii="Arial Narrow" w:hAnsi="Arial Narrow" w:cs="Times New Roman"/>
        </w:rPr>
        <w:t xml:space="preserve">, broj </w:t>
      </w:r>
      <w:r w:rsidRPr="00CE30DE">
        <w:rPr>
          <w:rFonts w:ascii="Arial Narrow" w:hAnsi="Arial Narrow" w:cs="Times New Roman"/>
          <w:noProof/>
        </w:rPr>
        <w:t>07/2024)</w:t>
      </w:r>
      <w:r w:rsidRPr="00CE30DE">
        <w:rPr>
          <w:rFonts w:ascii="Arial Narrow" w:hAnsi="Arial Narrow" w:cs="Times New Roman"/>
        </w:rPr>
        <w:t>.</w:t>
      </w:r>
    </w:p>
    <w:p w14:paraId="10E590DD" w14:textId="77777777" w:rsidR="00CE30DE" w:rsidRPr="00CE30DE" w:rsidRDefault="00CE30DE" w:rsidP="00CE30DE">
      <w:pPr>
        <w:pStyle w:val="lanak"/>
        <w:rPr>
          <w:rFonts w:ascii="Arial Narrow" w:hAnsi="Arial Narrow" w:cs="Times New Roman"/>
        </w:rPr>
      </w:pPr>
      <w:r w:rsidRPr="00CE30DE">
        <w:rPr>
          <w:rFonts w:ascii="Arial Narrow" w:hAnsi="Arial Narrow" w:cs="Times New Roman"/>
        </w:rPr>
        <w:t>Članak 3.</w:t>
      </w:r>
    </w:p>
    <w:p w14:paraId="51F33B9C" w14:textId="77777777" w:rsidR="00CE30DE" w:rsidRPr="00CE30DE" w:rsidRDefault="00CE30DE" w:rsidP="00CE30DE">
      <w:pPr>
        <w:pStyle w:val="Tekstnormalni"/>
        <w:rPr>
          <w:rFonts w:ascii="Arial Narrow" w:hAnsi="Arial Narrow" w:cs="Times New Roman"/>
        </w:rPr>
      </w:pPr>
      <w:r w:rsidRPr="00CE30DE">
        <w:rPr>
          <w:rFonts w:ascii="Arial Narrow" w:hAnsi="Arial Narrow" w:cs="Times New Roman"/>
        </w:rPr>
        <w:t xml:space="preserve">Stručni izrađivač </w:t>
      </w:r>
      <w:r w:rsidRPr="00CE30DE">
        <w:rPr>
          <w:rFonts w:ascii="Arial Narrow" w:hAnsi="Arial Narrow" w:cs="Times New Roman"/>
          <w:noProof/>
        </w:rPr>
        <w:t>VI. izmjene i dopune plana</w:t>
      </w:r>
      <w:r w:rsidRPr="00CE30DE">
        <w:rPr>
          <w:rFonts w:ascii="Arial Narrow" w:hAnsi="Arial Narrow" w:cs="Times New Roman"/>
        </w:rPr>
        <w:t xml:space="preserve"> je </w:t>
      </w:r>
      <w:r w:rsidRPr="00CE30DE">
        <w:rPr>
          <w:rFonts w:ascii="Arial Narrow" w:hAnsi="Arial Narrow" w:cs="Times New Roman"/>
          <w:noProof/>
        </w:rPr>
        <w:t>ARHITEKTONSKI ATELIER DESET d.o.o.</w:t>
      </w:r>
      <w:r w:rsidRPr="00CE30DE">
        <w:rPr>
          <w:rFonts w:ascii="Arial Narrow" w:hAnsi="Arial Narrow" w:cs="Times New Roman"/>
        </w:rPr>
        <w:t xml:space="preserve"> </w:t>
      </w:r>
      <w:r w:rsidRPr="00CE30DE">
        <w:rPr>
          <w:rFonts w:ascii="Arial Narrow" w:hAnsi="Arial Narrow" w:cs="Times New Roman"/>
          <w:noProof/>
        </w:rPr>
        <w:t>Zagreb, OIB 62717654698</w:t>
      </w:r>
      <w:r w:rsidRPr="00CE30DE">
        <w:rPr>
          <w:rFonts w:ascii="Arial Narrow" w:hAnsi="Arial Narrow" w:cs="Times New Roman"/>
        </w:rPr>
        <w:t xml:space="preserve">. </w:t>
      </w:r>
    </w:p>
    <w:p w14:paraId="7B42BAE4" w14:textId="77777777" w:rsidR="00CE30DE" w:rsidRPr="00CE30DE" w:rsidRDefault="00CE30DE" w:rsidP="00CE30DE">
      <w:pPr>
        <w:pStyle w:val="lanak"/>
        <w:rPr>
          <w:rFonts w:ascii="Arial Narrow" w:hAnsi="Arial Narrow" w:cs="Times New Roman"/>
        </w:rPr>
      </w:pPr>
      <w:r w:rsidRPr="00CE30DE">
        <w:rPr>
          <w:rFonts w:ascii="Arial Narrow" w:hAnsi="Arial Narrow" w:cs="Times New Roman"/>
        </w:rPr>
        <w:t>Članak 4.</w:t>
      </w:r>
    </w:p>
    <w:p w14:paraId="4A08BA42" w14:textId="77777777" w:rsidR="00CE30DE" w:rsidRPr="00CE30DE" w:rsidRDefault="00CE30DE" w:rsidP="00CE30DE">
      <w:pPr>
        <w:pStyle w:val="Tekstnormalni"/>
        <w:rPr>
          <w:rFonts w:ascii="Arial Narrow" w:hAnsi="Arial Narrow" w:cs="Times New Roman"/>
        </w:rPr>
      </w:pPr>
      <w:r w:rsidRPr="00CE30DE">
        <w:rPr>
          <w:rFonts w:ascii="Arial Narrow" w:hAnsi="Arial Narrow" w:cs="Times New Roman"/>
          <w:noProof/>
        </w:rPr>
        <w:t>VI. izmjene i dopune plana</w:t>
      </w:r>
      <w:r w:rsidRPr="00CE30DE">
        <w:rPr>
          <w:rFonts w:ascii="Arial Narrow" w:hAnsi="Arial Narrow" w:cs="Times New Roman"/>
        </w:rPr>
        <w:t xml:space="preserve"> izrađene su u elektroničkom obliku u skladu s odredbama Pravilnika</w:t>
      </w:r>
      <w:r w:rsidRPr="00CE30DE">
        <w:rPr>
          <w:rFonts w:ascii="Arial Narrow" w:hAnsi="Arial Narrow" w:cs="Times New Roman"/>
          <w:noProof/>
        </w:rPr>
        <w:t xml:space="preserve"> o prostornim planovima (Narodne novine broj 152/23)</w:t>
      </w:r>
      <w:r w:rsidRPr="00CE30DE">
        <w:rPr>
          <w:rFonts w:ascii="Arial Narrow" w:hAnsi="Arial Narrow" w:cs="Times New Roman"/>
        </w:rPr>
        <w:t>, u daljnjem tekstu: Pravilnik.</w:t>
      </w:r>
    </w:p>
    <w:p w14:paraId="4BDE5283" w14:textId="77777777" w:rsidR="00CE30DE" w:rsidRPr="00CE30DE" w:rsidRDefault="00CE30DE" w:rsidP="00CE30DE">
      <w:pPr>
        <w:pStyle w:val="lanak"/>
        <w:rPr>
          <w:rFonts w:ascii="Arial Narrow" w:hAnsi="Arial Narrow" w:cs="Times New Roman"/>
        </w:rPr>
      </w:pPr>
      <w:r w:rsidRPr="00CE30DE">
        <w:rPr>
          <w:rFonts w:ascii="Arial Narrow" w:hAnsi="Arial Narrow" w:cs="Times New Roman"/>
        </w:rPr>
        <w:t>Članak 5.</w:t>
      </w:r>
    </w:p>
    <w:p w14:paraId="2B1051F2" w14:textId="77777777" w:rsidR="00CE30DE" w:rsidRPr="00CE30DE" w:rsidRDefault="00CE30DE" w:rsidP="00CE30DE">
      <w:pPr>
        <w:pStyle w:val="Tekstnormalni"/>
        <w:rPr>
          <w:rFonts w:ascii="Arial Narrow" w:hAnsi="Arial Narrow" w:cs="Times New Roman"/>
        </w:rPr>
      </w:pPr>
      <w:r w:rsidRPr="00CE30DE">
        <w:rPr>
          <w:rFonts w:ascii="Arial Narrow" w:hAnsi="Arial Narrow" w:cs="Times New Roman"/>
        </w:rPr>
        <w:t>Sastavni dio ove Odluke su:</w:t>
      </w:r>
    </w:p>
    <w:p w14:paraId="2C246909" w14:textId="77777777" w:rsidR="00CE30DE" w:rsidRPr="00CE30DE" w:rsidRDefault="00CE30DE" w:rsidP="00CE30DE">
      <w:pPr>
        <w:pStyle w:val="Tekst1"/>
        <w:rPr>
          <w:rFonts w:ascii="Arial Narrow" w:hAnsi="Arial Narrow" w:cs="Times New Roman"/>
        </w:rPr>
      </w:pPr>
      <w:r w:rsidRPr="00CE30DE">
        <w:rPr>
          <w:rFonts w:ascii="Arial Narrow" w:hAnsi="Arial Narrow" w:cs="Times New Roman"/>
        </w:rPr>
        <w:t>odredbe za provedbu</w:t>
      </w:r>
    </w:p>
    <w:p w14:paraId="0BDE59FC" w14:textId="77777777" w:rsidR="00CE30DE" w:rsidRPr="00CE30DE" w:rsidRDefault="00CE30DE" w:rsidP="00CE30DE">
      <w:pPr>
        <w:pStyle w:val="Tekst1"/>
        <w:rPr>
          <w:rFonts w:ascii="Arial Narrow" w:hAnsi="Arial Narrow" w:cs="Times New Roman"/>
        </w:rPr>
      </w:pPr>
      <w:r w:rsidRPr="00CE30DE">
        <w:rPr>
          <w:rFonts w:ascii="Arial Narrow" w:hAnsi="Arial Narrow" w:cs="Times New Roman"/>
        </w:rPr>
        <w:t>grafički dio</w:t>
      </w:r>
    </w:p>
    <w:p w14:paraId="6C2ED89C" w14:textId="77777777" w:rsidR="00CE30DE" w:rsidRPr="00CE30DE" w:rsidRDefault="00CE30DE" w:rsidP="00CE30DE">
      <w:pPr>
        <w:pStyle w:val="Tekst1"/>
        <w:numPr>
          <w:ilvl w:val="0"/>
          <w:numId w:val="204"/>
        </w:numPr>
        <w:rPr>
          <w:rFonts w:ascii="Arial Narrow" w:hAnsi="Arial Narrow" w:cs="Times New Roman"/>
        </w:rPr>
      </w:pPr>
      <w:r w:rsidRPr="00CE30DE">
        <w:rPr>
          <w:rFonts w:ascii="Arial Narrow" w:hAnsi="Arial Narrow" w:cs="Times New Roman"/>
        </w:rPr>
        <w:t>Namjena prostora (kartografski prikaz 1.1.)</w:t>
      </w:r>
    </w:p>
    <w:p w14:paraId="5C38BE20" w14:textId="77777777" w:rsidR="00CE30DE" w:rsidRPr="00CE30DE" w:rsidRDefault="00CE30DE" w:rsidP="00CE30DE">
      <w:pPr>
        <w:pStyle w:val="Tekst1"/>
        <w:numPr>
          <w:ilvl w:val="0"/>
          <w:numId w:val="204"/>
        </w:numPr>
        <w:rPr>
          <w:rFonts w:ascii="Arial Narrow" w:hAnsi="Arial Narrow" w:cs="Times New Roman"/>
        </w:rPr>
      </w:pPr>
      <w:r w:rsidRPr="00CE30DE">
        <w:rPr>
          <w:rFonts w:ascii="Arial Narrow" w:hAnsi="Arial Narrow" w:cs="Times New Roman"/>
        </w:rPr>
        <w:t>Građevinska područja (kartografski prikaz 1.2.)</w:t>
      </w:r>
    </w:p>
    <w:p w14:paraId="07E2A95F" w14:textId="77777777" w:rsidR="00CE30DE" w:rsidRPr="00CE30DE" w:rsidRDefault="00CE30DE" w:rsidP="00CE30DE">
      <w:pPr>
        <w:pStyle w:val="Tekst1"/>
        <w:numPr>
          <w:ilvl w:val="0"/>
          <w:numId w:val="204"/>
        </w:numPr>
        <w:rPr>
          <w:rFonts w:ascii="Arial Narrow" w:hAnsi="Arial Narrow" w:cs="Times New Roman"/>
        </w:rPr>
      </w:pPr>
      <w:r w:rsidRPr="00CE30DE">
        <w:rPr>
          <w:rFonts w:ascii="Arial Narrow" w:hAnsi="Arial Narrow" w:cs="Times New Roman"/>
        </w:rPr>
        <w:t>Provedba prostornog plana (kartografski prikaz 1.3.)</w:t>
      </w:r>
    </w:p>
    <w:p w14:paraId="1D884987" w14:textId="77777777" w:rsidR="00CE30DE" w:rsidRPr="00CE30DE" w:rsidRDefault="00CE30DE" w:rsidP="00CE30DE">
      <w:pPr>
        <w:pStyle w:val="Tekst1"/>
        <w:numPr>
          <w:ilvl w:val="0"/>
          <w:numId w:val="204"/>
        </w:numPr>
        <w:rPr>
          <w:rFonts w:ascii="Arial Narrow" w:hAnsi="Arial Narrow" w:cs="Times New Roman"/>
        </w:rPr>
      </w:pPr>
      <w:r w:rsidRPr="00CE30DE">
        <w:rPr>
          <w:rFonts w:ascii="Arial Narrow" w:hAnsi="Arial Narrow" w:cs="Times New Roman"/>
        </w:rPr>
        <w:t>Prometni sustav (kartografski prikaz 2.1.)</w:t>
      </w:r>
    </w:p>
    <w:p w14:paraId="1079735F" w14:textId="77777777" w:rsidR="00CE30DE" w:rsidRPr="00CE30DE" w:rsidRDefault="00CE30DE" w:rsidP="00CE30DE">
      <w:pPr>
        <w:pStyle w:val="Tekst1"/>
        <w:numPr>
          <w:ilvl w:val="0"/>
          <w:numId w:val="204"/>
        </w:numPr>
        <w:rPr>
          <w:rFonts w:ascii="Arial Narrow" w:hAnsi="Arial Narrow" w:cs="Times New Roman"/>
        </w:rPr>
      </w:pPr>
      <w:r w:rsidRPr="00CE30DE">
        <w:rPr>
          <w:rFonts w:ascii="Arial Narrow" w:hAnsi="Arial Narrow" w:cs="Times New Roman"/>
        </w:rPr>
        <w:t>Komunikacijski sustav (kartografski prikaz 2.2.)</w:t>
      </w:r>
    </w:p>
    <w:p w14:paraId="1E4BC740" w14:textId="77777777" w:rsidR="00CE30DE" w:rsidRPr="00CE30DE" w:rsidRDefault="00CE30DE" w:rsidP="00CE30DE">
      <w:pPr>
        <w:pStyle w:val="Tekst1"/>
        <w:numPr>
          <w:ilvl w:val="0"/>
          <w:numId w:val="204"/>
        </w:numPr>
        <w:rPr>
          <w:rFonts w:ascii="Arial Narrow" w:hAnsi="Arial Narrow" w:cs="Times New Roman"/>
        </w:rPr>
      </w:pPr>
      <w:r w:rsidRPr="00CE30DE">
        <w:rPr>
          <w:rFonts w:ascii="Arial Narrow" w:hAnsi="Arial Narrow" w:cs="Times New Roman"/>
        </w:rPr>
        <w:t>Energetski sustav (kartografski prikaz 2.3.)</w:t>
      </w:r>
    </w:p>
    <w:p w14:paraId="5C279D84" w14:textId="77777777" w:rsidR="00CE30DE" w:rsidRPr="00CE30DE" w:rsidRDefault="00CE30DE" w:rsidP="00CE30DE">
      <w:pPr>
        <w:pStyle w:val="Tekst1"/>
        <w:numPr>
          <w:ilvl w:val="0"/>
          <w:numId w:val="204"/>
        </w:numPr>
        <w:rPr>
          <w:rFonts w:ascii="Arial Narrow" w:hAnsi="Arial Narrow" w:cs="Times New Roman"/>
        </w:rPr>
      </w:pPr>
      <w:proofErr w:type="spellStart"/>
      <w:r w:rsidRPr="00CE30DE">
        <w:rPr>
          <w:rFonts w:ascii="Arial Narrow" w:hAnsi="Arial Narrow" w:cs="Times New Roman"/>
        </w:rPr>
        <w:t>Vodnogospodarski</w:t>
      </w:r>
      <w:proofErr w:type="spellEnd"/>
      <w:r w:rsidRPr="00CE30DE">
        <w:rPr>
          <w:rFonts w:ascii="Arial Narrow" w:hAnsi="Arial Narrow" w:cs="Times New Roman"/>
        </w:rPr>
        <w:t xml:space="preserve"> sustav (kartografski prikaz 2.4.)</w:t>
      </w:r>
    </w:p>
    <w:p w14:paraId="76D2C4CA" w14:textId="77777777" w:rsidR="00CE30DE" w:rsidRPr="00CE30DE" w:rsidRDefault="00CE30DE" w:rsidP="00CE30DE">
      <w:pPr>
        <w:pStyle w:val="Tekst1"/>
        <w:numPr>
          <w:ilvl w:val="0"/>
          <w:numId w:val="204"/>
        </w:numPr>
        <w:rPr>
          <w:rFonts w:ascii="Arial Narrow" w:hAnsi="Arial Narrow" w:cs="Times New Roman"/>
        </w:rPr>
      </w:pPr>
      <w:r w:rsidRPr="00CE30DE">
        <w:rPr>
          <w:rFonts w:ascii="Arial Narrow" w:hAnsi="Arial Narrow" w:cs="Times New Roman"/>
        </w:rPr>
        <w:t>Posebne vrijednosti (kartografski prikaz 3.1.)</w:t>
      </w:r>
    </w:p>
    <w:p w14:paraId="0ED4728C" w14:textId="77777777" w:rsidR="00CE30DE" w:rsidRPr="00CE30DE" w:rsidRDefault="00CE30DE" w:rsidP="00CE30DE">
      <w:pPr>
        <w:pStyle w:val="Tekst1"/>
        <w:numPr>
          <w:ilvl w:val="0"/>
          <w:numId w:val="204"/>
        </w:numPr>
        <w:rPr>
          <w:rFonts w:ascii="Arial Narrow" w:hAnsi="Arial Narrow" w:cs="Times New Roman"/>
        </w:rPr>
      </w:pPr>
      <w:r w:rsidRPr="00CE30DE">
        <w:rPr>
          <w:rFonts w:ascii="Arial Narrow" w:hAnsi="Arial Narrow" w:cs="Times New Roman"/>
        </w:rPr>
        <w:t>Posebna ograničenja i posebni načini korištenja (kartografski prikaz 3.2.)</w:t>
      </w:r>
    </w:p>
    <w:p w14:paraId="073B0D66" w14:textId="77777777" w:rsidR="00CE30DE" w:rsidRPr="00CE30DE" w:rsidRDefault="00CE30DE" w:rsidP="00CE30DE">
      <w:pPr>
        <w:pStyle w:val="Tekst1"/>
        <w:rPr>
          <w:rFonts w:ascii="Arial Narrow" w:hAnsi="Arial Narrow" w:cs="Times New Roman"/>
        </w:rPr>
      </w:pPr>
      <w:r w:rsidRPr="00CE30DE">
        <w:rPr>
          <w:rFonts w:ascii="Arial Narrow" w:hAnsi="Arial Narrow" w:cs="Times New Roman"/>
        </w:rPr>
        <w:t>obrazloženje</w:t>
      </w:r>
    </w:p>
    <w:p w14:paraId="7F7DBFCB" w14:textId="77777777" w:rsidR="00CE30DE" w:rsidRPr="00CE30DE" w:rsidRDefault="00CE30DE" w:rsidP="00CE30DE">
      <w:pPr>
        <w:pStyle w:val="Tekst1"/>
        <w:rPr>
          <w:rFonts w:ascii="Arial Narrow" w:hAnsi="Arial Narrow" w:cs="Times New Roman"/>
        </w:rPr>
      </w:pPr>
      <w:r w:rsidRPr="00CE30DE">
        <w:rPr>
          <w:rFonts w:ascii="Arial Narrow" w:hAnsi="Arial Narrow" w:cs="Times New Roman"/>
        </w:rPr>
        <w:t>prikaz izmjena i dopuna odredbi za provedbu plana</w:t>
      </w:r>
    </w:p>
    <w:p w14:paraId="1633C25D" w14:textId="77777777" w:rsidR="00CE30DE" w:rsidRPr="00CE30DE" w:rsidRDefault="00CE30DE" w:rsidP="00CE30DE">
      <w:pPr>
        <w:pStyle w:val="lanak"/>
        <w:rPr>
          <w:rFonts w:ascii="Arial Narrow" w:hAnsi="Arial Narrow" w:cs="Times New Roman"/>
        </w:rPr>
      </w:pPr>
      <w:r w:rsidRPr="00CE30DE">
        <w:rPr>
          <w:rFonts w:ascii="Arial Narrow" w:hAnsi="Arial Narrow" w:cs="Times New Roman"/>
        </w:rPr>
        <w:t>Članak 6.</w:t>
      </w:r>
    </w:p>
    <w:p w14:paraId="5AB427C0" w14:textId="77777777" w:rsidR="00CE30DE" w:rsidRPr="00CE30DE" w:rsidRDefault="00CE30DE" w:rsidP="00CE30DE">
      <w:pPr>
        <w:pStyle w:val="Tekstnormalni"/>
        <w:rPr>
          <w:rFonts w:ascii="Arial Narrow" w:hAnsi="Arial Narrow" w:cs="Times New Roman"/>
        </w:rPr>
      </w:pPr>
      <w:r w:rsidRPr="00CE30DE">
        <w:rPr>
          <w:rFonts w:ascii="Arial Narrow" w:hAnsi="Arial Narrow" w:cs="Times New Roman"/>
        </w:rPr>
        <w:t xml:space="preserve">Sastavni dijelovi ove Odluke definirani člankom 5. dostupni su na sljedećoj poveznici (link): </w:t>
      </w:r>
      <w:r w:rsidRPr="00CE30DE">
        <w:rPr>
          <w:rFonts w:ascii="Arial Narrow" w:hAnsi="Arial Narrow" w:cs="Times New Roman"/>
          <w:b/>
          <w:bCs/>
        </w:rPr>
        <w:t>https://katalog.mgipu.hr/</w:t>
      </w:r>
      <w:r w:rsidRPr="00CE30DE">
        <w:rPr>
          <w:rFonts w:ascii="Arial Narrow" w:hAnsi="Arial Narrow" w:cs="Times New Roman"/>
        </w:rPr>
        <w:t xml:space="preserve"> pod oznakom </w:t>
      </w:r>
      <w:r w:rsidRPr="00CE30DE">
        <w:rPr>
          <w:rFonts w:ascii="Arial Narrow" w:hAnsi="Arial Narrow" w:cs="Times New Roman"/>
          <w:b/>
          <w:bCs/>
          <w:noProof/>
        </w:rPr>
        <w:t>HR-ISPU-PPGO-05495-R07</w:t>
      </w:r>
      <w:r w:rsidRPr="00CE30DE">
        <w:rPr>
          <w:rFonts w:ascii="Arial Narrow" w:hAnsi="Arial Narrow" w:cs="Times New Roman"/>
        </w:rPr>
        <w:t>.</w:t>
      </w:r>
    </w:p>
    <w:p w14:paraId="4C65D2E8" w14:textId="77777777" w:rsidR="00CE30DE" w:rsidRPr="00CE30DE" w:rsidRDefault="00CE30DE" w:rsidP="00CE30DE">
      <w:pPr>
        <w:pStyle w:val="lanak"/>
        <w:rPr>
          <w:rFonts w:ascii="Arial Narrow" w:hAnsi="Arial Narrow" w:cs="Times New Roman"/>
        </w:rPr>
      </w:pPr>
      <w:r w:rsidRPr="00CE30DE">
        <w:rPr>
          <w:rFonts w:ascii="Arial Narrow" w:hAnsi="Arial Narrow" w:cs="Times New Roman"/>
        </w:rPr>
        <w:lastRenderedPageBreak/>
        <w:t>Članak 7.</w:t>
      </w:r>
    </w:p>
    <w:p w14:paraId="7958E62B" w14:textId="77777777" w:rsidR="00CE30DE" w:rsidRPr="00CE30DE" w:rsidRDefault="00CE30DE" w:rsidP="00CE30DE">
      <w:pPr>
        <w:pStyle w:val="Tekstnormalni"/>
        <w:rPr>
          <w:rFonts w:ascii="Arial Narrow" w:hAnsi="Arial Narrow" w:cs="Times New Roman"/>
        </w:rPr>
      </w:pPr>
      <w:r w:rsidRPr="00CE30DE">
        <w:rPr>
          <w:rFonts w:ascii="Arial Narrow" w:hAnsi="Arial Narrow" w:cs="Times New Roman"/>
        </w:rPr>
        <w:t xml:space="preserve">Izvornik </w:t>
      </w:r>
      <w:r w:rsidRPr="00CE30DE">
        <w:rPr>
          <w:rFonts w:ascii="Arial Narrow" w:hAnsi="Arial Narrow" w:cs="Times New Roman"/>
          <w:noProof/>
        </w:rPr>
        <w:t>VI. izmjene i dopune plana</w:t>
      </w:r>
      <w:r w:rsidRPr="00CE30DE">
        <w:rPr>
          <w:rFonts w:ascii="Arial Narrow" w:hAnsi="Arial Narrow" w:cs="Times New Roman"/>
        </w:rPr>
        <w:t xml:space="preserve"> trajno je pohranjen u modulu ePlanovi. </w:t>
      </w:r>
    </w:p>
    <w:p w14:paraId="6283024B" w14:textId="77777777" w:rsidR="00CE30DE" w:rsidRPr="00CE30DE" w:rsidRDefault="00CE30DE" w:rsidP="00CE30DE">
      <w:pPr>
        <w:pStyle w:val="Naslovrazina1"/>
        <w:rPr>
          <w:rFonts w:ascii="Arial Narrow" w:hAnsi="Arial Narrow" w:cs="Times New Roman"/>
        </w:rPr>
      </w:pPr>
      <w:r w:rsidRPr="00CE30DE">
        <w:rPr>
          <w:rFonts w:ascii="Arial Narrow" w:hAnsi="Arial Narrow" w:cs="Times New Roman"/>
        </w:rPr>
        <w:t>Završne odredbe</w:t>
      </w:r>
    </w:p>
    <w:p w14:paraId="56FBEF0E" w14:textId="77777777" w:rsidR="00CE30DE" w:rsidRPr="00CE30DE" w:rsidRDefault="00CE30DE" w:rsidP="00CE30DE">
      <w:pPr>
        <w:pStyle w:val="lanak"/>
        <w:rPr>
          <w:rFonts w:ascii="Arial Narrow" w:hAnsi="Arial Narrow" w:cs="Times New Roman"/>
        </w:rPr>
      </w:pPr>
      <w:r w:rsidRPr="00CE30DE">
        <w:rPr>
          <w:rFonts w:ascii="Arial Narrow" w:hAnsi="Arial Narrow" w:cs="Times New Roman"/>
        </w:rPr>
        <w:t>Članak 8.</w:t>
      </w:r>
    </w:p>
    <w:p w14:paraId="1A0ED6F0" w14:textId="77777777" w:rsidR="00CE30DE" w:rsidRPr="00CE30DE" w:rsidRDefault="00CE30DE" w:rsidP="00CE30DE">
      <w:pPr>
        <w:pStyle w:val="Tekstnormalni"/>
        <w:jc w:val="left"/>
        <w:rPr>
          <w:rFonts w:ascii="Arial Narrow" w:hAnsi="Arial Narrow" w:cs="Times New Roman"/>
        </w:rPr>
      </w:pPr>
      <w:r w:rsidRPr="00CE30DE">
        <w:rPr>
          <w:rFonts w:ascii="Arial Narrow" w:hAnsi="Arial Narrow" w:cs="Times New Roman"/>
        </w:rPr>
        <w:t xml:space="preserve">Ova Odluka se objavljuje u službenom glasilu: </w:t>
      </w:r>
      <w:r w:rsidRPr="00CE30DE">
        <w:rPr>
          <w:rFonts w:ascii="Arial Narrow" w:hAnsi="Arial Narrow" w:cs="Times New Roman"/>
          <w:noProof/>
        </w:rPr>
        <w:t>Glasnik Općine Dubravica</w:t>
      </w:r>
      <w:r w:rsidRPr="00CE30DE">
        <w:rPr>
          <w:rFonts w:ascii="Arial Narrow" w:hAnsi="Arial Narrow" w:cs="Times New Roman"/>
        </w:rPr>
        <w:t>.</w:t>
      </w:r>
    </w:p>
    <w:p w14:paraId="4658696A" w14:textId="77777777" w:rsidR="00CE30DE" w:rsidRPr="00CE30DE" w:rsidRDefault="00CE30DE" w:rsidP="00CE30DE">
      <w:pPr>
        <w:pStyle w:val="lanak"/>
        <w:rPr>
          <w:rFonts w:ascii="Arial Narrow" w:hAnsi="Arial Narrow" w:cs="Times New Roman"/>
        </w:rPr>
      </w:pPr>
      <w:r w:rsidRPr="00CE30DE">
        <w:rPr>
          <w:rFonts w:ascii="Arial Narrow" w:hAnsi="Arial Narrow" w:cs="Times New Roman"/>
        </w:rPr>
        <w:t>Članak 9.</w:t>
      </w:r>
    </w:p>
    <w:p w14:paraId="0E1A5F43" w14:textId="4E01F9E4" w:rsidR="00CE30DE" w:rsidRDefault="00CE30DE" w:rsidP="00CE30DE">
      <w:pPr>
        <w:pStyle w:val="Tekstnormalni"/>
        <w:keepNext/>
        <w:jc w:val="left"/>
        <w:rPr>
          <w:rFonts w:ascii="Arial Narrow" w:hAnsi="Arial Narrow" w:cs="Times New Roman"/>
        </w:rPr>
      </w:pPr>
      <w:r w:rsidRPr="00CE30DE">
        <w:rPr>
          <w:rFonts w:ascii="Arial Narrow" w:hAnsi="Arial Narrow" w:cs="Times New Roman"/>
        </w:rPr>
        <w:t xml:space="preserve">Ova Odluka stupa na snagu osmoga dana od dana objave u službenom glasilu. </w:t>
      </w:r>
    </w:p>
    <w:p w14:paraId="71D55F8C" w14:textId="77777777" w:rsidR="00CE30DE" w:rsidRPr="00CE30DE" w:rsidRDefault="00CE30DE" w:rsidP="00CE30DE">
      <w:pPr>
        <w:pStyle w:val="Tekstnormalni"/>
        <w:keepNext/>
        <w:jc w:val="left"/>
        <w:rPr>
          <w:rFonts w:ascii="Arial Narrow" w:hAnsi="Arial Narrow" w:cs="Times New Roman"/>
        </w:rPr>
      </w:pPr>
    </w:p>
    <w:p w14:paraId="24C538F3" w14:textId="77777777" w:rsidR="00CE30DE" w:rsidRPr="00CE30DE" w:rsidRDefault="00CE30DE" w:rsidP="00CE30DE">
      <w:pPr>
        <w:pStyle w:val="Tekstnormalni"/>
        <w:keepNext/>
        <w:spacing w:before="0"/>
        <w:jc w:val="center"/>
        <w:rPr>
          <w:rFonts w:ascii="Arial Narrow" w:hAnsi="Arial Narrow" w:cs="Times New Roman"/>
        </w:rPr>
      </w:pPr>
      <w:r w:rsidRPr="00CE30DE">
        <w:rPr>
          <w:rFonts w:ascii="Arial Narrow" w:hAnsi="Arial Narrow" w:cs="Times New Roman"/>
        </w:rPr>
        <w:t>OPĆINSKO VIJEĆE OPĆINE DUBRAVICA</w:t>
      </w:r>
    </w:p>
    <w:p w14:paraId="3D26912D" w14:textId="77777777" w:rsidR="00CE30DE" w:rsidRPr="00CE30DE" w:rsidRDefault="00CE30DE" w:rsidP="00CE30DE">
      <w:pPr>
        <w:keepNext/>
        <w:jc w:val="center"/>
        <w:rPr>
          <w:rFonts w:ascii="Arial Narrow" w:hAnsi="Arial Narrow" w:cs="Times New Roman"/>
          <w:noProof/>
        </w:rPr>
      </w:pPr>
      <w:r w:rsidRPr="00CE30DE">
        <w:rPr>
          <w:rFonts w:ascii="Arial Narrow" w:hAnsi="Arial Narrow" w:cs="Times New Roman"/>
          <w:noProof/>
        </w:rPr>
        <w:t>KLASA: 024-02/25-01/12</w:t>
      </w:r>
    </w:p>
    <w:p w14:paraId="0B9C4F75" w14:textId="77777777" w:rsidR="00CE30DE" w:rsidRPr="00CE30DE" w:rsidRDefault="00CE30DE" w:rsidP="00CE30DE">
      <w:pPr>
        <w:keepNext/>
        <w:jc w:val="center"/>
        <w:rPr>
          <w:rFonts w:ascii="Arial Narrow" w:hAnsi="Arial Narrow" w:cs="Times New Roman"/>
          <w:noProof/>
        </w:rPr>
      </w:pPr>
      <w:r w:rsidRPr="00CE30DE">
        <w:rPr>
          <w:rFonts w:ascii="Arial Narrow" w:hAnsi="Arial Narrow" w:cs="Times New Roman"/>
          <w:noProof/>
        </w:rPr>
        <w:t>URBROJ: 238-40-02-25-12</w:t>
      </w:r>
    </w:p>
    <w:p w14:paraId="30AF0151" w14:textId="2B8E0AB1" w:rsidR="00CE30DE" w:rsidRDefault="00CE30DE" w:rsidP="00CE30DE">
      <w:pPr>
        <w:keepNext/>
        <w:ind w:left="284"/>
        <w:jc w:val="center"/>
        <w:rPr>
          <w:rFonts w:ascii="Arial Narrow" w:hAnsi="Arial Narrow" w:cs="Times New Roman"/>
          <w:noProof/>
        </w:rPr>
      </w:pPr>
      <w:r w:rsidRPr="00CE30DE">
        <w:rPr>
          <w:rFonts w:ascii="Arial Narrow" w:hAnsi="Arial Narrow" w:cs="Times New Roman"/>
          <w:noProof/>
        </w:rPr>
        <w:t>Dubravica, 23. rujan 2025</w:t>
      </w:r>
    </w:p>
    <w:p w14:paraId="54013959" w14:textId="77777777" w:rsidR="00CE30DE" w:rsidRPr="00CE30DE" w:rsidRDefault="00CE30DE" w:rsidP="00CE30DE">
      <w:pPr>
        <w:keepNext/>
        <w:ind w:left="284"/>
        <w:jc w:val="center"/>
        <w:rPr>
          <w:rFonts w:ascii="Arial Narrow" w:hAnsi="Arial Narrow" w:cs="Times New Roman"/>
          <w:noProof/>
        </w:rPr>
      </w:pPr>
    </w:p>
    <w:p w14:paraId="44D25C70" w14:textId="77777777" w:rsidR="00CE30DE" w:rsidRPr="00CE30DE" w:rsidRDefault="00CE30DE" w:rsidP="00CE30DE">
      <w:pPr>
        <w:keepNext/>
        <w:tabs>
          <w:tab w:val="left" w:pos="4536"/>
        </w:tabs>
        <w:spacing w:before="60"/>
        <w:ind w:left="4536"/>
        <w:jc w:val="right"/>
        <w:rPr>
          <w:rFonts w:ascii="Arial Narrow" w:hAnsi="Arial Narrow" w:cs="Times New Roman"/>
          <w:noProof/>
        </w:rPr>
      </w:pPr>
      <w:r w:rsidRPr="00CE30DE">
        <w:rPr>
          <w:rFonts w:ascii="Arial Narrow" w:hAnsi="Arial Narrow" w:cs="Times New Roman"/>
          <w:noProof/>
        </w:rPr>
        <w:t>PREDSJEDNIK OPĆINSKOG VIJEĆA</w:t>
      </w:r>
    </w:p>
    <w:p w14:paraId="553110A0" w14:textId="77777777" w:rsidR="00CE30DE" w:rsidRDefault="00CE30DE" w:rsidP="00CE30DE">
      <w:pPr>
        <w:tabs>
          <w:tab w:val="left" w:pos="4536"/>
        </w:tabs>
        <w:spacing w:before="60"/>
        <w:ind w:left="4536"/>
        <w:jc w:val="right"/>
        <w:rPr>
          <w:rFonts w:ascii="Arial Narrow" w:hAnsi="Arial Narrow" w:cs="Times New Roman"/>
          <w:noProof/>
        </w:rPr>
      </w:pPr>
      <w:r w:rsidRPr="00CE30DE">
        <w:rPr>
          <w:rFonts w:ascii="Arial Narrow" w:hAnsi="Arial Narrow" w:cs="Times New Roman"/>
          <w:noProof/>
        </w:rPr>
        <w:t>Ivica Stiperski</w:t>
      </w:r>
    </w:p>
    <w:p w14:paraId="7E4D5973" w14:textId="77777777" w:rsidR="0039114B" w:rsidRPr="00D72BBC" w:rsidRDefault="0039114B" w:rsidP="00CE30DE">
      <w:pPr>
        <w:tabs>
          <w:tab w:val="left" w:pos="4536"/>
        </w:tabs>
        <w:spacing w:before="60"/>
        <w:ind w:left="4536"/>
        <w:jc w:val="right"/>
        <w:rPr>
          <w:rFonts w:ascii="Arial Narrow" w:hAnsi="Arial Narrow" w:cs="Times New Roman"/>
          <w:noProof/>
        </w:rPr>
      </w:pP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4"/>
        <w:gridCol w:w="1729"/>
        <w:gridCol w:w="3425"/>
      </w:tblGrid>
      <w:tr w:rsidR="0039114B" w:rsidRPr="00D72BBC" w14:paraId="20811DA6" w14:textId="77777777" w:rsidTr="00E01ABC">
        <w:trPr>
          <w:trHeight w:val="879"/>
        </w:trPr>
        <w:tc>
          <w:tcPr>
            <w:tcW w:w="9988" w:type="dxa"/>
            <w:gridSpan w:val="3"/>
          </w:tcPr>
          <w:p w14:paraId="4BF5A469" w14:textId="77777777" w:rsidR="0039114B" w:rsidRPr="00D72BBC" w:rsidRDefault="0039114B" w:rsidP="00E01ABC">
            <w:pPr>
              <w:pStyle w:val="TableParagraph"/>
              <w:spacing w:before="39"/>
              <w:rPr>
                <w:rFonts w:ascii="Arial Narrow" w:hAnsi="Arial Narrow"/>
              </w:rPr>
            </w:pPr>
          </w:p>
          <w:p w14:paraId="29B1391F" w14:textId="77777777" w:rsidR="0039114B" w:rsidRPr="00D72BBC" w:rsidRDefault="0039114B" w:rsidP="00E01ABC">
            <w:pPr>
              <w:pStyle w:val="TableParagraph"/>
              <w:ind w:left="11" w:right="15"/>
              <w:rPr>
                <w:rFonts w:ascii="Arial Narrow" w:hAnsi="Arial Narrow"/>
                <w:b/>
              </w:rPr>
            </w:pPr>
            <w:r w:rsidRPr="00D72BBC">
              <w:rPr>
                <w:rFonts w:ascii="Arial Narrow" w:hAnsi="Arial Narrow"/>
                <w:b/>
                <w:color w:val="808080"/>
              </w:rPr>
              <w:t>REPUBLIKA</w:t>
            </w:r>
            <w:r w:rsidRPr="00D72BBC">
              <w:rPr>
                <w:rFonts w:ascii="Arial Narrow" w:hAnsi="Arial Narrow"/>
                <w:b/>
                <w:color w:val="808080"/>
                <w:spacing w:val="-10"/>
              </w:rPr>
              <w:t xml:space="preserve"> </w:t>
            </w:r>
            <w:r w:rsidRPr="00D72BBC">
              <w:rPr>
                <w:rFonts w:ascii="Arial Narrow" w:hAnsi="Arial Narrow"/>
                <w:b/>
                <w:color w:val="808080"/>
                <w:spacing w:val="-2"/>
              </w:rPr>
              <w:t>HRVATSKA</w:t>
            </w:r>
          </w:p>
          <w:p w14:paraId="0EE92019" w14:textId="77777777" w:rsidR="0039114B" w:rsidRPr="00D72BBC" w:rsidRDefault="0039114B" w:rsidP="00E01ABC">
            <w:pPr>
              <w:pStyle w:val="TableParagraph"/>
              <w:ind w:left="15" w:right="4"/>
              <w:rPr>
                <w:rFonts w:ascii="Arial Narrow" w:hAnsi="Arial Narrow"/>
              </w:rPr>
            </w:pPr>
            <w:r w:rsidRPr="00D72BBC">
              <w:rPr>
                <w:rFonts w:ascii="Arial Narrow" w:hAnsi="Arial Narrow"/>
                <w:spacing w:val="-8"/>
              </w:rPr>
              <w:t>ZAGREBAČKA</w:t>
            </w:r>
            <w:r w:rsidRPr="00D72BBC">
              <w:rPr>
                <w:rFonts w:ascii="Arial Narrow" w:hAnsi="Arial Narrow"/>
                <w:spacing w:val="5"/>
              </w:rPr>
              <w:t xml:space="preserve"> </w:t>
            </w:r>
            <w:r w:rsidRPr="00D72BBC">
              <w:rPr>
                <w:rFonts w:ascii="Arial Narrow" w:hAnsi="Arial Narrow"/>
                <w:spacing w:val="-8"/>
              </w:rPr>
              <w:t>ŽUPANIJA,</w:t>
            </w:r>
            <w:r w:rsidRPr="00D72BBC">
              <w:rPr>
                <w:rFonts w:ascii="Arial Narrow" w:hAnsi="Arial Narrow"/>
                <w:spacing w:val="5"/>
              </w:rPr>
              <w:t xml:space="preserve"> </w:t>
            </w:r>
            <w:r w:rsidRPr="00D72BBC">
              <w:rPr>
                <w:rFonts w:ascii="Arial Narrow" w:hAnsi="Arial Narrow"/>
                <w:spacing w:val="-8"/>
              </w:rPr>
              <w:t>OPĆINA</w:t>
            </w:r>
            <w:r w:rsidRPr="00D72BBC">
              <w:rPr>
                <w:rFonts w:ascii="Arial Narrow" w:hAnsi="Arial Narrow"/>
                <w:spacing w:val="6"/>
              </w:rPr>
              <w:t xml:space="preserve"> </w:t>
            </w:r>
            <w:r w:rsidRPr="00D72BBC">
              <w:rPr>
                <w:rFonts w:ascii="Arial Narrow" w:hAnsi="Arial Narrow"/>
                <w:spacing w:val="-8"/>
              </w:rPr>
              <w:t>DUBRAVICA</w:t>
            </w:r>
          </w:p>
        </w:tc>
      </w:tr>
      <w:tr w:rsidR="0039114B" w:rsidRPr="00D72BBC" w14:paraId="6E88810E" w14:textId="77777777" w:rsidTr="00E01ABC">
        <w:trPr>
          <w:trHeight w:val="1124"/>
        </w:trPr>
        <w:tc>
          <w:tcPr>
            <w:tcW w:w="9988" w:type="dxa"/>
            <w:gridSpan w:val="3"/>
          </w:tcPr>
          <w:p w14:paraId="145B367C" w14:textId="77777777" w:rsidR="0039114B" w:rsidRPr="00D72BBC" w:rsidRDefault="0039114B" w:rsidP="00E01ABC">
            <w:pPr>
              <w:pStyle w:val="TableParagraph"/>
              <w:spacing w:before="85"/>
              <w:ind w:left="15" w:right="4"/>
              <w:rPr>
                <w:rFonts w:ascii="Arial Narrow" w:hAnsi="Arial Narrow"/>
                <w:b/>
              </w:rPr>
            </w:pPr>
            <w:r w:rsidRPr="00D72BBC">
              <w:rPr>
                <w:rFonts w:ascii="Arial Narrow" w:hAnsi="Arial Narrow"/>
                <w:b/>
                <w:color w:val="808080"/>
              </w:rPr>
              <w:t>Naziv</w:t>
            </w:r>
            <w:r w:rsidRPr="00D72BBC">
              <w:rPr>
                <w:rFonts w:ascii="Arial Narrow" w:hAnsi="Arial Narrow"/>
                <w:b/>
                <w:color w:val="808080"/>
                <w:spacing w:val="-3"/>
              </w:rPr>
              <w:t xml:space="preserve"> </w:t>
            </w:r>
            <w:r w:rsidRPr="00D72BBC">
              <w:rPr>
                <w:rFonts w:ascii="Arial Narrow" w:hAnsi="Arial Narrow"/>
                <w:b/>
                <w:color w:val="808080"/>
              </w:rPr>
              <w:t>prostornog</w:t>
            </w:r>
            <w:r w:rsidRPr="00D72BBC">
              <w:rPr>
                <w:rFonts w:ascii="Arial Narrow" w:hAnsi="Arial Narrow"/>
                <w:b/>
                <w:color w:val="808080"/>
                <w:spacing w:val="-2"/>
              </w:rPr>
              <w:t xml:space="preserve"> plana:</w:t>
            </w:r>
          </w:p>
          <w:p w14:paraId="0A45E9F9" w14:textId="77777777" w:rsidR="0039114B" w:rsidRPr="00D72BBC" w:rsidRDefault="0039114B" w:rsidP="00E01ABC">
            <w:pPr>
              <w:pStyle w:val="TableParagraph"/>
              <w:spacing w:before="15"/>
              <w:rPr>
                <w:rFonts w:ascii="Arial Narrow" w:hAnsi="Arial Narrow"/>
              </w:rPr>
            </w:pPr>
          </w:p>
          <w:p w14:paraId="372DAE67" w14:textId="77777777" w:rsidR="0039114B" w:rsidRPr="00D72BBC" w:rsidRDefault="0039114B" w:rsidP="00E01ABC">
            <w:pPr>
              <w:pStyle w:val="TableParagraph"/>
              <w:ind w:left="14" w:right="4"/>
              <w:rPr>
                <w:rFonts w:ascii="Arial Narrow" w:hAnsi="Arial Narrow"/>
              </w:rPr>
            </w:pPr>
            <w:r w:rsidRPr="00D72BBC">
              <w:rPr>
                <w:rFonts w:ascii="Arial Narrow" w:hAnsi="Arial Narrow"/>
                <w:w w:val="90"/>
              </w:rPr>
              <w:t>Prostorni</w:t>
            </w:r>
            <w:r w:rsidRPr="00D72BBC">
              <w:rPr>
                <w:rFonts w:ascii="Arial Narrow" w:hAnsi="Arial Narrow"/>
                <w:spacing w:val="28"/>
              </w:rPr>
              <w:t xml:space="preserve"> </w:t>
            </w:r>
            <w:r w:rsidRPr="00D72BBC">
              <w:rPr>
                <w:rFonts w:ascii="Arial Narrow" w:hAnsi="Arial Narrow"/>
                <w:w w:val="90"/>
              </w:rPr>
              <w:t>plan</w:t>
            </w:r>
            <w:r w:rsidRPr="00D72BBC">
              <w:rPr>
                <w:rFonts w:ascii="Arial Narrow" w:hAnsi="Arial Narrow"/>
                <w:spacing w:val="29"/>
              </w:rPr>
              <w:t xml:space="preserve"> </w:t>
            </w:r>
            <w:r w:rsidRPr="00D72BBC">
              <w:rPr>
                <w:rFonts w:ascii="Arial Narrow" w:hAnsi="Arial Narrow"/>
                <w:w w:val="90"/>
              </w:rPr>
              <w:t>uređenja</w:t>
            </w:r>
            <w:r w:rsidRPr="00D72BBC">
              <w:rPr>
                <w:rFonts w:ascii="Arial Narrow" w:hAnsi="Arial Narrow"/>
                <w:spacing w:val="29"/>
              </w:rPr>
              <w:t xml:space="preserve"> </w:t>
            </w:r>
            <w:r w:rsidRPr="00D72BBC">
              <w:rPr>
                <w:rFonts w:ascii="Arial Narrow" w:hAnsi="Arial Narrow"/>
                <w:w w:val="90"/>
              </w:rPr>
              <w:t>Općine</w:t>
            </w:r>
            <w:r w:rsidRPr="00D72BBC">
              <w:rPr>
                <w:rFonts w:ascii="Arial Narrow" w:hAnsi="Arial Narrow"/>
                <w:spacing w:val="29"/>
              </w:rPr>
              <w:t xml:space="preserve"> </w:t>
            </w:r>
            <w:r w:rsidRPr="00D72BBC">
              <w:rPr>
                <w:rFonts w:ascii="Arial Narrow" w:hAnsi="Arial Narrow"/>
                <w:spacing w:val="-2"/>
                <w:w w:val="90"/>
              </w:rPr>
              <w:t>Dubravica</w:t>
            </w:r>
          </w:p>
        </w:tc>
      </w:tr>
      <w:tr w:rsidR="0039114B" w:rsidRPr="00D72BBC" w14:paraId="77CC1F38" w14:textId="77777777" w:rsidTr="00E01ABC">
        <w:trPr>
          <w:trHeight w:val="634"/>
        </w:trPr>
        <w:tc>
          <w:tcPr>
            <w:tcW w:w="9988" w:type="dxa"/>
            <w:gridSpan w:val="3"/>
            <w:tcBorders>
              <w:bottom w:val="double" w:sz="4" w:space="0" w:color="000000"/>
            </w:tcBorders>
          </w:tcPr>
          <w:p w14:paraId="05CBD58C" w14:textId="77777777" w:rsidR="0039114B" w:rsidRPr="00D72BBC" w:rsidRDefault="0039114B" w:rsidP="00E01ABC">
            <w:pPr>
              <w:pStyle w:val="TableParagraph"/>
              <w:spacing w:before="205"/>
              <w:ind w:left="14" w:right="4"/>
              <w:rPr>
                <w:rFonts w:ascii="Arial Narrow" w:hAnsi="Arial Narrow"/>
                <w:b/>
              </w:rPr>
            </w:pPr>
            <w:r w:rsidRPr="00D72BBC">
              <w:rPr>
                <w:rFonts w:ascii="Arial Narrow" w:hAnsi="Arial Narrow"/>
                <w:b/>
              </w:rPr>
              <w:t>Odredbe</w:t>
            </w:r>
            <w:r w:rsidRPr="00D72BBC">
              <w:rPr>
                <w:rFonts w:ascii="Arial Narrow" w:hAnsi="Arial Narrow"/>
                <w:b/>
                <w:spacing w:val="-4"/>
              </w:rPr>
              <w:t xml:space="preserve"> </w:t>
            </w:r>
            <w:r w:rsidRPr="00D72BBC">
              <w:rPr>
                <w:rFonts w:ascii="Arial Narrow" w:hAnsi="Arial Narrow"/>
                <w:b/>
              </w:rPr>
              <w:t>za</w:t>
            </w:r>
            <w:r w:rsidRPr="00D72BBC">
              <w:rPr>
                <w:rFonts w:ascii="Arial Narrow" w:hAnsi="Arial Narrow"/>
                <w:b/>
                <w:spacing w:val="-3"/>
              </w:rPr>
              <w:t xml:space="preserve"> </w:t>
            </w:r>
            <w:r w:rsidRPr="00D72BBC">
              <w:rPr>
                <w:rFonts w:ascii="Arial Narrow" w:hAnsi="Arial Narrow"/>
                <w:b/>
                <w:spacing w:val="-2"/>
              </w:rPr>
              <w:t>provedbu</w:t>
            </w:r>
          </w:p>
        </w:tc>
      </w:tr>
      <w:tr w:rsidR="0039114B" w:rsidRPr="00D72BBC" w14:paraId="003EE316" w14:textId="77777777" w:rsidTr="00E01ABC">
        <w:trPr>
          <w:trHeight w:val="638"/>
        </w:trPr>
        <w:tc>
          <w:tcPr>
            <w:tcW w:w="9988" w:type="dxa"/>
            <w:gridSpan w:val="3"/>
            <w:tcBorders>
              <w:top w:val="double" w:sz="4" w:space="0" w:color="000000"/>
              <w:bottom w:val="double" w:sz="4" w:space="0" w:color="000000"/>
            </w:tcBorders>
          </w:tcPr>
          <w:p w14:paraId="6CD68C7F" w14:textId="77777777" w:rsidR="0039114B" w:rsidRPr="00D72BBC" w:rsidRDefault="0039114B" w:rsidP="00E01ABC">
            <w:pPr>
              <w:pStyle w:val="TableParagraph"/>
              <w:spacing w:before="85"/>
              <w:ind w:left="146"/>
              <w:rPr>
                <w:rFonts w:ascii="Arial Narrow" w:hAnsi="Arial Narrow"/>
              </w:rPr>
            </w:pPr>
            <w:r w:rsidRPr="00D72BBC">
              <w:rPr>
                <w:rFonts w:ascii="Arial Narrow" w:hAnsi="Arial Narrow"/>
                <w:color w:val="BFBFBF"/>
              </w:rPr>
              <w:lastRenderedPageBreak/>
              <w:t>Vrsta</w:t>
            </w:r>
            <w:r w:rsidRPr="00D72BBC">
              <w:rPr>
                <w:rFonts w:ascii="Arial Narrow" w:hAnsi="Arial Narrow"/>
                <w:color w:val="BFBFBF"/>
                <w:spacing w:val="-4"/>
              </w:rPr>
              <w:t xml:space="preserve"> </w:t>
            </w:r>
            <w:r w:rsidRPr="00D72BBC">
              <w:rPr>
                <w:rFonts w:ascii="Arial Narrow" w:hAnsi="Arial Narrow"/>
                <w:color w:val="BFBFBF"/>
                <w:spacing w:val="-2"/>
              </w:rPr>
              <w:t>postupka:</w:t>
            </w:r>
          </w:p>
          <w:p w14:paraId="7DD8C65D" w14:textId="77777777" w:rsidR="0039114B" w:rsidRPr="00D72BBC" w:rsidRDefault="0039114B" w:rsidP="00E01ABC">
            <w:pPr>
              <w:pStyle w:val="TableParagraph"/>
              <w:rPr>
                <w:rFonts w:ascii="Arial Narrow" w:hAnsi="Arial Narrow"/>
              </w:rPr>
            </w:pPr>
            <w:r w:rsidRPr="00D72BBC">
              <w:rPr>
                <w:rFonts w:ascii="Arial Narrow" w:hAnsi="Arial Narrow"/>
              </w:rPr>
              <w:t>Postupak</w:t>
            </w:r>
            <w:r w:rsidRPr="00D72BBC">
              <w:rPr>
                <w:rFonts w:ascii="Arial Narrow" w:hAnsi="Arial Narrow"/>
                <w:spacing w:val="-5"/>
              </w:rPr>
              <w:t xml:space="preserve"> </w:t>
            </w:r>
            <w:r w:rsidRPr="00D72BBC">
              <w:rPr>
                <w:rFonts w:ascii="Arial Narrow" w:hAnsi="Arial Narrow"/>
              </w:rPr>
              <w:t>izrade</w:t>
            </w:r>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3"/>
              </w:rPr>
              <w:t xml:space="preserve"> </w:t>
            </w:r>
            <w:r w:rsidRPr="00D72BBC">
              <w:rPr>
                <w:rFonts w:ascii="Arial Narrow" w:hAnsi="Arial Narrow"/>
              </w:rPr>
              <w:t>donošenja</w:t>
            </w:r>
            <w:r w:rsidRPr="00D72BBC">
              <w:rPr>
                <w:rFonts w:ascii="Arial Narrow" w:hAnsi="Arial Narrow"/>
                <w:spacing w:val="-3"/>
              </w:rPr>
              <w:t xml:space="preserve"> </w:t>
            </w:r>
            <w:r w:rsidRPr="00D72BBC">
              <w:rPr>
                <w:rFonts w:ascii="Arial Narrow" w:hAnsi="Arial Narrow"/>
              </w:rPr>
              <w:t>izmjene</w:t>
            </w:r>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3"/>
              </w:rPr>
              <w:t xml:space="preserve"> </w:t>
            </w:r>
            <w:r w:rsidRPr="00D72BBC">
              <w:rPr>
                <w:rFonts w:ascii="Arial Narrow" w:hAnsi="Arial Narrow"/>
              </w:rPr>
              <w:t>dopune</w:t>
            </w:r>
            <w:r w:rsidRPr="00D72BBC">
              <w:rPr>
                <w:rFonts w:ascii="Arial Narrow" w:hAnsi="Arial Narrow"/>
                <w:spacing w:val="-3"/>
              </w:rPr>
              <w:t xml:space="preserve"> </w:t>
            </w:r>
            <w:r w:rsidRPr="00D72BBC">
              <w:rPr>
                <w:rFonts w:ascii="Arial Narrow" w:hAnsi="Arial Narrow"/>
              </w:rPr>
              <w:t>prostornog</w:t>
            </w:r>
            <w:r w:rsidRPr="00D72BBC">
              <w:rPr>
                <w:rFonts w:ascii="Arial Narrow" w:hAnsi="Arial Narrow"/>
                <w:spacing w:val="-3"/>
              </w:rPr>
              <w:t xml:space="preserve"> </w:t>
            </w:r>
            <w:r w:rsidRPr="00D72BBC">
              <w:rPr>
                <w:rFonts w:ascii="Arial Narrow" w:hAnsi="Arial Narrow"/>
              </w:rPr>
              <w:t>plana</w:t>
            </w:r>
            <w:r w:rsidRPr="00D72BBC">
              <w:rPr>
                <w:rFonts w:ascii="Arial Narrow" w:hAnsi="Arial Narrow"/>
                <w:spacing w:val="-3"/>
              </w:rPr>
              <w:t xml:space="preserve"> </w:t>
            </w:r>
            <w:r w:rsidRPr="00D72BBC">
              <w:rPr>
                <w:rFonts w:ascii="Arial Narrow" w:hAnsi="Arial Narrow"/>
              </w:rPr>
              <w:t>–</w:t>
            </w:r>
            <w:r w:rsidRPr="00D72BBC">
              <w:rPr>
                <w:rFonts w:ascii="Arial Narrow" w:hAnsi="Arial Narrow"/>
                <w:spacing w:val="-3"/>
              </w:rPr>
              <w:t xml:space="preserve"> </w:t>
            </w:r>
            <w:r w:rsidRPr="00D72BBC">
              <w:rPr>
                <w:rFonts w:ascii="Arial Narrow" w:hAnsi="Arial Narrow"/>
              </w:rPr>
              <w:t>VI.</w:t>
            </w:r>
            <w:r w:rsidRPr="00D72BBC">
              <w:rPr>
                <w:rFonts w:ascii="Arial Narrow" w:hAnsi="Arial Narrow"/>
                <w:spacing w:val="-3"/>
              </w:rPr>
              <w:t xml:space="preserve"> </w:t>
            </w:r>
            <w:r w:rsidRPr="00D72BBC">
              <w:rPr>
                <w:rFonts w:ascii="Arial Narrow" w:hAnsi="Arial Narrow"/>
              </w:rPr>
              <w:t>izmjene</w:t>
            </w:r>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3"/>
              </w:rPr>
              <w:t xml:space="preserve"> </w:t>
            </w:r>
            <w:r w:rsidRPr="00D72BBC">
              <w:rPr>
                <w:rFonts w:ascii="Arial Narrow" w:hAnsi="Arial Narrow"/>
                <w:spacing w:val="-2"/>
              </w:rPr>
              <w:t>dopune</w:t>
            </w:r>
          </w:p>
        </w:tc>
      </w:tr>
      <w:tr w:rsidR="0039114B" w:rsidRPr="00D72BBC" w14:paraId="4A5B6B0E" w14:textId="77777777" w:rsidTr="00E01ABC">
        <w:trPr>
          <w:trHeight w:val="694"/>
        </w:trPr>
        <w:tc>
          <w:tcPr>
            <w:tcW w:w="6563" w:type="dxa"/>
            <w:gridSpan w:val="2"/>
            <w:tcBorders>
              <w:top w:val="double" w:sz="4" w:space="0" w:color="000000"/>
              <w:bottom w:val="double" w:sz="4" w:space="0" w:color="000000"/>
            </w:tcBorders>
          </w:tcPr>
          <w:p w14:paraId="079A7BDE" w14:textId="77777777" w:rsidR="0039114B" w:rsidRPr="00D72BBC" w:rsidRDefault="0039114B" w:rsidP="00E01ABC">
            <w:pPr>
              <w:pStyle w:val="TableParagraph"/>
              <w:spacing w:before="85"/>
              <w:ind w:right="4776"/>
              <w:rPr>
                <w:rFonts w:ascii="Arial Narrow" w:hAnsi="Arial Narrow"/>
              </w:rPr>
            </w:pPr>
            <w:r w:rsidRPr="00D72BBC">
              <w:rPr>
                <w:rFonts w:ascii="Arial Narrow" w:hAnsi="Arial Narrow"/>
                <w:color w:val="BFBFBF"/>
              </w:rPr>
              <w:t>Faza</w:t>
            </w:r>
            <w:r w:rsidRPr="00D72BBC">
              <w:rPr>
                <w:rFonts w:ascii="Arial Narrow" w:hAnsi="Arial Narrow"/>
                <w:color w:val="BFBFBF"/>
                <w:spacing w:val="-4"/>
              </w:rPr>
              <w:t xml:space="preserve"> </w:t>
            </w:r>
            <w:r w:rsidRPr="00D72BBC">
              <w:rPr>
                <w:rFonts w:ascii="Arial Narrow" w:hAnsi="Arial Narrow"/>
                <w:color w:val="BFBFBF"/>
              </w:rPr>
              <w:t>izrade</w:t>
            </w:r>
            <w:r w:rsidRPr="00D72BBC">
              <w:rPr>
                <w:rFonts w:ascii="Arial Narrow" w:hAnsi="Arial Narrow"/>
                <w:color w:val="BFBFBF"/>
                <w:spacing w:val="-4"/>
              </w:rPr>
              <w:t xml:space="preserve"> </w:t>
            </w:r>
            <w:r w:rsidRPr="00D72BBC">
              <w:rPr>
                <w:rFonts w:ascii="Arial Narrow" w:hAnsi="Arial Narrow"/>
                <w:color w:val="BFBFBF"/>
                <w:spacing w:val="-2"/>
              </w:rPr>
              <w:t>plana:</w:t>
            </w:r>
          </w:p>
          <w:p w14:paraId="4C8EA1F5" w14:textId="77777777" w:rsidR="0039114B" w:rsidRPr="00D72BBC" w:rsidRDefault="0039114B" w:rsidP="00E01ABC">
            <w:pPr>
              <w:pStyle w:val="TableParagraph"/>
              <w:ind w:left="37" w:right="4776"/>
              <w:rPr>
                <w:rFonts w:ascii="Arial Narrow" w:hAnsi="Arial Narrow"/>
              </w:rPr>
            </w:pPr>
            <w:r w:rsidRPr="00D72BBC">
              <w:rPr>
                <w:rFonts w:ascii="Arial Narrow" w:hAnsi="Arial Narrow"/>
              </w:rPr>
              <w:t>Prostorni</w:t>
            </w:r>
            <w:r w:rsidRPr="00D72BBC">
              <w:rPr>
                <w:rFonts w:ascii="Arial Narrow" w:hAnsi="Arial Narrow"/>
                <w:spacing w:val="-8"/>
              </w:rPr>
              <w:t xml:space="preserve"> </w:t>
            </w:r>
            <w:r w:rsidRPr="00D72BBC">
              <w:rPr>
                <w:rFonts w:ascii="Arial Narrow" w:hAnsi="Arial Narrow"/>
                <w:spacing w:val="-4"/>
              </w:rPr>
              <w:t>plan</w:t>
            </w:r>
          </w:p>
        </w:tc>
        <w:tc>
          <w:tcPr>
            <w:tcW w:w="3425" w:type="dxa"/>
            <w:tcBorders>
              <w:top w:val="double" w:sz="4" w:space="0" w:color="000000"/>
              <w:bottom w:val="double" w:sz="4" w:space="0" w:color="000000"/>
            </w:tcBorders>
          </w:tcPr>
          <w:p w14:paraId="16E7FF9A" w14:textId="77777777" w:rsidR="0039114B" w:rsidRPr="00D72BBC" w:rsidRDefault="0039114B" w:rsidP="00E01ABC">
            <w:pPr>
              <w:pStyle w:val="TableParagraph"/>
              <w:spacing w:before="85"/>
              <w:ind w:left="141"/>
              <w:rPr>
                <w:rFonts w:ascii="Arial Narrow" w:hAnsi="Arial Narrow"/>
              </w:rPr>
            </w:pPr>
            <w:r w:rsidRPr="00D72BBC">
              <w:rPr>
                <w:rFonts w:ascii="Arial Narrow" w:hAnsi="Arial Narrow"/>
                <w:color w:val="BFBFBF"/>
              </w:rPr>
              <w:t>Oznaka</w:t>
            </w:r>
            <w:r w:rsidRPr="00D72BBC">
              <w:rPr>
                <w:rFonts w:ascii="Arial Narrow" w:hAnsi="Arial Narrow"/>
                <w:color w:val="BFBFBF"/>
                <w:spacing w:val="-6"/>
              </w:rPr>
              <w:t xml:space="preserve"> </w:t>
            </w:r>
            <w:r w:rsidRPr="00D72BBC">
              <w:rPr>
                <w:rFonts w:ascii="Arial Narrow" w:hAnsi="Arial Narrow"/>
                <w:color w:val="BFBFBF"/>
              </w:rPr>
              <w:t>revizije</w:t>
            </w:r>
            <w:r w:rsidRPr="00D72BBC">
              <w:rPr>
                <w:rFonts w:ascii="Arial Narrow" w:hAnsi="Arial Narrow"/>
                <w:color w:val="BFBFBF"/>
                <w:spacing w:val="-5"/>
              </w:rPr>
              <w:t xml:space="preserve"> </w:t>
            </w:r>
            <w:r w:rsidRPr="00D72BBC">
              <w:rPr>
                <w:rFonts w:ascii="Arial Narrow" w:hAnsi="Arial Narrow"/>
                <w:color w:val="BFBFBF"/>
                <w:spacing w:val="-2"/>
              </w:rPr>
              <w:t>plana:</w:t>
            </w:r>
          </w:p>
          <w:p w14:paraId="5D4565B3" w14:textId="77777777" w:rsidR="0039114B" w:rsidRPr="00D72BBC" w:rsidRDefault="0039114B" w:rsidP="00E01ABC">
            <w:pPr>
              <w:pStyle w:val="TableParagraph"/>
              <w:ind w:left="283"/>
              <w:rPr>
                <w:rFonts w:ascii="Arial Narrow" w:hAnsi="Arial Narrow"/>
              </w:rPr>
            </w:pPr>
            <w:r w:rsidRPr="00D72BBC">
              <w:rPr>
                <w:rFonts w:ascii="Arial Narrow" w:hAnsi="Arial Narrow"/>
                <w:spacing w:val="-2"/>
              </w:rPr>
              <w:t>HR-ISPU-PPGO-05495-</w:t>
            </w:r>
            <w:r w:rsidRPr="00D72BBC">
              <w:rPr>
                <w:rFonts w:ascii="Arial Narrow" w:hAnsi="Arial Narrow"/>
                <w:spacing w:val="-5"/>
              </w:rPr>
              <w:t>R07</w:t>
            </w:r>
          </w:p>
        </w:tc>
      </w:tr>
      <w:tr w:rsidR="0039114B" w:rsidRPr="00D72BBC" w14:paraId="35BCA4A0" w14:textId="77777777" w:rsidTr="00E01ABC">
        <w:trPr>
          <w:trHeight w:val="924"/>
        </w:trPr>
        <w:tc>
          <w:tcPr>
            <w:tcW w:w="9988" w:type="dxa"/>
            <w:gridSpan w:val="3"/>
            <w:tcBorders>
              <w:top w:val="double" w:sz="4" w:space="0" w:color="000000"/>
              <w:bottom w:val="double" w:sz="4" w:space="0" w:color="000000"/>
            </w:tcBorders>
          </w:tcPr>
          <w:p w14:paraId="3026C88F" w14:textId="77777777" w:rsidR="0039114B" w:rsidRPr="00D72BBC" w:rsidRDefault="0039114B" w:rsidP="00E01ABC">
            <w:pPr>
              <w:pStyle w:val="TableParagraph"/>
              <w:spacing w:before="85"/>
              <w:ind w:left="146"/>
              <w:rPr>
                <w:rFonts w:ascii="Arial Narrow" w:hAnsi="Arial Narrow"/>
              </w:rPr>
            </w:pPr>
            <w:r w:rsidRPr="00D72BBC">
              <w:rPr>
                <w:rFonts w:ascii="Arial Narrow" w:hAnsi="Arial Narrow"/>
                <w:color w:val="BFBFBF"/>
              </w:rPr>
              <w:t>Odluka</w:t>
            </w:r>
            <w:r w:rsidRPr="00D72BBC">
              <w:rPr>
                <w:rFonts w:ascii="Arial Narrow" w:hAnsi="Arial Narrow"/>
                <w:color w:val="BFBFBF"/>
                <w:spacing w:val="-5"/>
              </w:rPr>
              <w:t xml:space="preserve"> </w:t>
            </w:r>
            <w:r w:rsidRPr="00D72BBC">
              <w:rPr>
                <w:rFonts w:ascii="Arial Narrow" w:hAnsi="Arial Narrow"/>
                <w:color w:val="BFBFBF"/>
              </w:rPr>
              <w:t>o</w:t>
            </w:r>
            <w:r w:rsidRPr="00D72BBC">
              <w:rPr>
                <w:rFonts w:ascii="Arial Narrow" w:hAnsi="Arial Narrow"/>
                <w:color w:val="BFBFBF"/>
                <w:spacing w:val="-4"/>
              </w:rPr>
              <w:t xml:space="preserve"> </w:t>
            </w:r>
            <w:r w:rsidRPr="00D72BBC">
              <w:rPr>
                <w:rFonts w:ascii="Arial Narrow" w:hAnsi="Arial Narrow"/>
                <w:color w:val="BFBFBF"/>
              </w:rPr>
              <w:t>izradi</w:t>
            </w:r>
            <w:r w:rsidRPr="00D72BBC">
              <w:rPr>
                <w:rFonts w:ascii="Arial Narrow" w:hAnsi="Arial Narrow"/>
                <w:color w:val="BFBFBF"/>
                <w:spacing w:val="-5"/>
              </w:rPr>
              <w:t xml:space="preserve"> </w:t>
            </w:r>
            <w:r w:rsidRPr="00D72BBC">
              <w:rPr>
                <w:rFonts w:ascii="Arial Narrow" w:hAnsi="Arial Narrow"/>
                <w:color w:val="BFBFBF"/>
              </w:rPr>
              <w:t>prostornog</w:t>
            </w:r>
            <w:r w:rsidRPr="00D72BBC">
              <w:rPr>
                <w:rFonts w:ascii="Arial Narrow" w:hAnsi="Arial Narrow"/>
                <w:color w:val="BFBFBF"/>
                <w:spacing w:val="-4"/>
              </w:rPr>
              <w:t xml:space="preserve"> </w:t>
            </w:r>
            <w:r w:rsidRPr="00D72BBC">
              <w:rPr>
                <w:rFonts w:ascii="Arial Narrow" w:hAnsi="Arial Narrow"/>
                <w:color w:val="BFBFBF"/>
                <w:spacing w:val="-2"/>
              </w:rPr>
              <w:t>plana:</w:t>
            </w:r>
          </w:p>
          <w:p w14:paraId="5AE8F2EF" w14:textId="77777777" w:rsidR="0039114B" w:rsidRPr="00D72BBC" w:rsidRDefault="0039114B" w:rsidP="00E01ABC">
            <w:pPr>
              <w:pStyle w:val="TableParagraph"/>
              <w:ind w:right="23"/>
              <w:rPr>
                <w:rFonts w:ascii="Arial Narrow" w:hAnsi="Arial Narrow"/>
              </w:rPr>
            </w:pPr>
            <w:r w:rsidRPr="00D72BBC">
              <w:rPr>
                <w:rFonts w:ascii="Arial Narrow" w:hAnsi="Arial Narrow"/>
                <w:spacing w:val="-2"/>
              </w:rPr>
              <w:t>Odluka</w:t>
            </w:r>
            <w:r w:rsidRPr="00D72BBC">
              <w:rPr>
                <w:rFonts w:ascii="Arial Narrow" w:hAnsi="Arial Narrow"/>
                <w:spacing w:val="-12"/>
              </w:rPr>
              <w:t xml:space="preserve"> </w:t>
            </w:r>
            <w:r w:rsidRPr="00D72BBC">
              <w:rPr>
                <w:rFonts w:ascii="Arial Narrow" w:hAnsi="Arial Narrow"/>
                <w:spacing w:val="-2"/>
              </w:rPr>
              <w:t>o</w:t>
            </w:r>
            <w:r w:rsidRPr="00D72BBC">
              <w:rPr>
                <w:rFonts w:ascii="Arial Narrow" w:hAnsi="Arial Narrow"/>
                <w:spacing w:val="-12"/>
              </w:rPr>
              <w:t xml:space="preserve"> </w:t>
            </w:r>
            <w:r w:rsidRPr="00D72BBC">
              <w:rPr>
                <w:rFonts w:ascii="Arial Narrow" w:hAnsi="Arial Narrow"/>
                <w:spacing w:val="-2"/>
              </w:rPr>
              <w:t>izradi</w:t>
            </w:r>
            <w:r w:rsidRPr="00D72BBC">
              <w:rPr>
                <w:rFonts w:ascii="Arial Narrow" w:hAnsi="Arial Narrow"/>
                <w:spacing w:val="-12"/>
              </w:rPr>
              <w:t xml:space="preserve"> </w:t>
            </w:r>
            <w:r w:rsidRPr="00D72BBC">
              <w:rPr>
                <w:rFonts w:ascii="Arial Narrow" w:hAnsi="Arial Narrow"/>
                <w:spacing w:val="-2"/>
              </w:rPr>
              <w:t>izmjene</w:t>
            </w:r>
            <w:r w:rsidRPr="00D72BBC">
              <w:rPr>
                <w:rFonts w:ascii="Arial Narrow" w:hAnsi="Arial Narrow"/>
                <w:spacing w:val="-12"/>
              </w:rPr>
              <w:t xml:space="preserve"> </w:t>
            </w:r>
            <w:r w:rsidRPr="00D72BBC">
              <w:rPr>
                <w:rFonts w:ascii="Arial Narrow" w:hAnsi="Arial Narrow"/>
                <w:spacing w:val="-2"/>
              </w:rPr>
              <w:t>i</w:t>
            </w:r>
            <w:r w:rsidRPr="00D72BBC">
              <w:rPr>
                <w:rFonts w:ascii="Arial Narrow" w:hAnsi="Arial Narrow"/>
                <w:spacing w:val="-12"/>
              </w:rPr>
              <w:t xml:space="preserve"> </w:t>
            </w:r>
            <w:r w:rsidRPr="00D72BBC">
              <w:rPr>
                <w:rFonts w:ascii="Arial Narrow" w:hAnsi="Arial Narrow"/>
                <w:spacing w:val="-2"/>
              </w:rPr>
              <w:t>dopune</w:t>
            </w:r>
            <w:r w:rsidRPr="00D72BBC">
              <w:rPr>
                <w:rFonts w:ascii="Arial Narrow" w:hAnsi="Arial Narrow"/>
                <w:spacing w:val="-11"/>
              </w:rPr>
              <w:t xml:space="preserve"> </w:t>
            </w:r>
            <w:r w:rsidRPr="00D72BBC">
              <w:rPr>
                <w:rFonts w:ascii="Arial Narrow" w:hAnsi="Arial Narrow"/>
                <w:spacing w:val="-2"/>
              </w:rPr>
              <w:t>Prostornog</w:t>
            </w:r>
            <w:r w:rsidRPr="00D72BBC">
              <w:rPr>
                <w:rFonts w:ascii="Arial Narrow" w:hAnsi="Arial Narrow"/>
                <w:spacing w:val="-12"/>
              </w:rPr>
              <w:t xml:space="preserve"> </w:t>
            </w:r>
            <w:r w:rsidRPr="00D72BBC">
              <w:rPr>
                <w:rFonts w:ascii="Arial Narrow" w:hAnsi="Arial Narrow"/>
                <w:spacing w:val="-2"/>
              </w:rPr>
              <w:t>plana</w:t>
            </w:r>
            <w:r w:rsidRPr="00D72BBC">
              <w:rPr>
                <w:rFonts w:ascii="Arial Narrow" w:hAnsi="Arial Narrow"/>
                <w:spacing w:val="-12"/>
              </w:rPr>
              <w:t xml:space="preserve"> </w:t>
            </w:r>
            <w:r w:rsidRPr="00D72BBC">
              <w:rPr>
                <w:rFonts w:ascii="Arial Narrow" w:hAnsi="Arial Narrow"/>
                <w:spacing w:val="-2"/>
              </w:rPr>
              <w:t>uređenja</w:t>
            </w:r>
            <w:r w:rsidRPr="00D72BBC">
              <w:rPr>
                <w:rFonts w:ascii="Arial Narrow" w:hAnsi="Arial Narrow"/>
                <w:spacing w:val="-12"/>
              </w:rPr>
              <w:t xml:space="preserve"> </w:t>
            </w:r>
            <w:r w:rsidRPr="00D72BBC">
              <w:rPr>
                <w:rFonts w:ascii="Arial Narrow" w:hAnsi="Arial Narrow"/>
                <w:spacing w:val="-2"/>
              </w:rPr>
              <w:t>Općine</w:t>
            </w:r>
            <w:r w:rsidRPr="00D72BBC">
              <w:rPr>
                <w:rFonts w:ascii="Arial Narrow" w:hAnsi="Arial Narrow"/>
                <w:spacing w:val="-12"/>
              </w:rPr>
              <w:t xml:space="preserve"> </w:t>
            </w:r>
            <w:r w:rsidRPr="00D72BBC">
              <w:rPr>
                <w:rFonts w:ascii="Arial Narrow" w:hAnsi="Arial Narrow"/>
                <w:spacing w:val="-2"/>
              </w:rPr>
              <w:t>Dubravica</w:t>
            </w:r>
            <w:r w:rsidRPr="00D72BBC">
              <w:rPr>
                <w:rFonts w:ascii="Arial Narrow" w:hAnsi="Arial Narrow"/>
                <w:spacing w:val="-12"/>
              </w:rPr>
              <w:t xml:space="preserve"> </w:t>
            </w:r>
            <w:r w:rsidRPr="00D72BBC">
              <w:rPr>
                <w:rFonts w:ascii="Arial Narrow" w:hAnsi="Arial Narrow"/>
                <w:spacing w:val="-2"/>
              </w:rPr>
              <w:t>(Glasnik</w:t>
            </w:r>
            <w:r w:rsidRPr="00D72BBC">
              <w:rPr>
                <w:rFonts w:ascii="Arial Narrow" w:hAnsi="Arial Narrow"/>
                <w:spacing w:val="-11"/>
              </w:rPr>
              <w:t xml:space="preserve"> </w:t>
            </w:r>
            <w:r w:rsidRPr="00D72BBC">
              <w:rPr>
                <w:rFonts w:ascii="Arial Narrow" w:hAnsi="Arial Narrow"/>
                <w:spacing w:val="-2"/>
              </w:rPr>
              <w:t>Općine</w:t>
            </w:r>
            <w:r w:rsidRPr="00D72BBC">
              <w:rPr>
                <w:rFonts w:ascii="Arial Narrow" w:hAnsi="Arial Narrow"/>
                <w:spacing w:val="-12"/>
              </w:rPr>
              <w:t xml:space="preserve"> </w:t>
            </w:r>
            <w:r w:rsidRPr="00D72BBC">
              <w:rPr>
                <w:rFonts w:ascii="Arial Narrow" w:hAnsi="Arial Narrow"/>
                <w:spacing w:val="-2"/>
              </w:rPr>
              <w:t xml:space="preserve">Dubravica </w:t>
            </w:r>
            <w:r w:rsidRPr="00D72BBC">
              <w:rPr>
                <w:rFonts w:ascii="Arial Narrow" w:hAnsi="Arial Narrow"/>
              </w:rPr>
              <w:t>broj 07/2024)</w:t>
            </w:r>
          </w:p>
        </w:tc>
      </w:tr>
      <w:tr w:rsidR="0039114B" w:rsidRPr="00D72BBC" w14:paraId="759DAE1B" w14:textId="77777777" w:rsidTr="00E01ABC">
        <w:trPr>
          <w:trHeight w:val="924"/>
        </w:trPr>
        <w:tc>
          <w:tcPr>
            <w:tcW w:w="9988" w:type="dxa"/>
            <w:gridSpan w:val="3"/>
            <w:tcBorders>
              <w:top w:val="double" w:sz="4" w:space="0" w:color="000000"/>
              <w:bottom w:val="double" w:sz="4" w:space="0" w:color="000000"/>
            </w:tcBorders>
          </w:tcPr>
          <w:p w14:paraId="210453E3" w14:textId="77777777" w:rsidR="0039114B" w:rsidRPr="00D72BBC" w:rsidRDefault="0039114B" w:rsidP="00E01ABC">
            <w:pPr>
              <w:pStyle w:val="TableParagraph"/>
              <w:spacing w:before="85"/>
              <w:ind w:left="146"/>
              <w:rPr>
                <w:rFonts w:ascii="Arial Narrow" w:hAnsi="Arial Narrow"/>
              </w:rPr>
            </w:pPr>
            <w:r w:rsidRPr="00D72BBC">
              <w:rPr>
                <w:rFonts w:ascii="Arial Narrow" w:hAnsi="Arial Narrow"/>
                <w:color w:val="BFBFBF"/>
              </w:rPr>
              <w:t>Odluka</w:t>
            </w:r>
            <w:r w:rsidRPr="00D72BBC">
              <w:rPr>
                <w:rFonts w:ascii="Arial Narrow" w:hAnsi="Arial Narrow"/>
                <w:color w:val="BFBFBF"/>
                <w:spacing w:val="-5"/>
              </w:rPr>
              <w:t xml:space="preserve"> </w:t>
            </w:r>
            <w:r w:rsidRPr="00D72BBC">
              <w:rPr>
                <w:rFonts w:ascii="Arial Narrow" w:hAnsi="Arial Narrow"/>
                <w:color w:val="BFBFBF"/>
              </w:rPr>
              <w:t>o</w:t>
            </w:r>
            <w:r w:rsidRPr="00D72BBC">
              <w:rPr>
                <w:rFonts w:ascii="Arial Narrow" w:hAnsi="Arial Narrow"/>
                <w:color w:val="BFBFBF"/>
                <w:spacing w:val="-5"/>
              </w:rPr>
              <w:t xml:space="preserve"> </w:t>
            </w:r>
            <w:r w:rsidRPr="00D72BBC">
              <w:rPr>
                <w:rFonts w:ascii="Arial Narrow" w:hAnsi="Arial Narrow"/>
                <w:color w:val="BFBFBF"/>
              </w:rPr>
              <w:t>donošenju</w:t>
            </w:r>
            <w:r w:rsidRPr="00D72BBC">
              <w:rPr>
                <w:rFonts w:ascii="Arial Narrow" w:hAnsi="Arial Narrow"/>
                <w:color w:val="BFBFBF"/>
                <w:spacing w:val="-5"/>
              </w:rPr>
              <w:t xml:space="preserve"> </w:t>
            </w:r>
            <w:r w:rsidRPr="00D72BBC">
              <w:rPr>
                <w:rFonts w:ascii="Arial Narrow" w:hAnsi="Arial Narrow"/>
                <w:color w:val="BFBFBF"/>
              </w:rPr>
              <w:t>prostornog</w:t>
            </w:r>
            <w:r w:rsidRPr="00D72BBC">
              <w:rPr>
                <w:rFonts w:ascii="Arial Narrow" w:hAnsi="Arial Narrow"/>
                <w:color w:val="BFBFBF"/>
                <w:spacing w:val="-5"/>
              </w:rPr>
              <w:t xml:space="preserve"> </w:t>
            </w:r>
            <w:r w:rsidRPr="00D72BBC">
              <w:rPr>
                <w:rFonts w:ascii="Arial Narrow" w:hAnsi="Arial Narrow"/>
                <w:color w:val="BFBFBF"/>
                <w:spacing w:val="-2"/>
              </w:rPr>
              <w:t>plana:</w:t>
            </w:r>
          </w:p>
          <w:p w14:paraId="3E12E310" w14:textId="77777777" w:rsidR="0039114B" w:rsidRPr="00D72BBC" w:rsidRDefault="0039114B" w:rsidP="00E01ABC">
            <w:pPr>
              <w:pStyle w:val="TableParagraph"/>
              <w:ind w:right="1653"/>
              <w:rPr>
                <w:rFonts w:ascii="Arial Narrow" w:hAnsi="Arial Narrow"/>
              </w:rPr>
            </w:pPr>
            <w:r w:rsidRPr="00D72BBC">
              <w:rPr>
                <w:rFonts w:ascii="Arial Narrow" w:hAnsi="Arial Narrow"/>
                <w:spacing w:val="-2"/>
              </w:rPr>
              <w:t>Odluka</w:t>
            </w:r>
            <w:r w:rsidRPr="00D72BBC">
              <w:rPr>
                <w:rFonts w:ascii="Arial Narrow" w:hAnsi="Arial Narrow"/>
                <w:spacing w:val="-8"/>
              </w:rPr>
              <w:t xml:space="preserve"> </w:t>
            </w:r>
            <w:r w:rsidRPr="00D72BBC">
              <w:rPr>
                <w:rFonts w:ascii="Arial Narrow" w:hAnsi="Arial Narrow"/>
                <w:spacing w:val="-2"/>
              </w:rPr>
              <w:t>o</w:t>
            </w:r>
            <w:r w:rsidRPr="00D72BBC">
              <w:rPr>
                <w:rFonts w:ascii="Arial Narrow" w:hAnsi="Arial Narrow"/>
                <w:spacing w:val="-8"/>
              </w:rPr>
              <w:t xml:space="preserve"> </w:t>
            </w:r>
            <w:r w:rsidRPr="00D72BBC">
              <w:rPr>
                <w:rFonts w:ascii="Arial Narrow" w:hAnsi="Arial Narrow"/>
                <w:spacing w:val="-2"/>
              </w:rPr>
              <w:t>donošenju</w:t>
            </w:r>
            <w:r w:rsidRPr="00D72BBC">
              <w:rPr>
                <w:rFonts w:ascii="Arial Narrow" w:hAnsi="Arial Narrow"/>
                <w:spacing w:val="-8"/>
              </w:rPr>
              <w:t xml:space="preserve"> </w:t>
            </w:r>
            <w:r w:rsidRPr="00D72BBC">
              <w:rPr>
                <w:rFonts w:ascii="Arial Narrow" w:hAnsi="Arial Narrow"/>
                <w:spacing w:val="-2"/>
              </w:rPr>
              <w:t>VI.</w:t>
            </w:r>
            <w:r w:rsidRPr="00D72BBC">
              <w:rPr>
                <w:rFonts w:ascii="Arial Narrow" w:hAnsi="Arial Narrow"/>
                <w:spacing w:val="-8"/>
              </w:rPr>
              <w:t xml:space="preserve"> </w:t>
            </w:r>
            <w:r w:rsidRPr="00D72BBC">
              <w:rPr>
                <w:rFonts w:ascii="Arial Narrow" w:hAnsi="Arial Narrow"/>
                <w:spacing w:val="-2"/>
              </w:rPr>
              <w:t>izmjene</w:t>
            </w:r>
            <w:r w:rsidRPr="00D72BBC">
              <w:rPr>
                <w:rFonts w:ascii="Arial Narrow" w:hAnsi="Arial Narrow"/>
                <w:spacing w:val="-8"/>
              </w:rPr>
              <w:t xml:space="preserve"> </w:t>
            </w:r>
            <w:r w:rsidRPr="00D72BBC">
              <w:rPr>
                <w:rFonts w:ascii="Arial Narrow" w:hAnsi="Arial Narrow"/>
                <w:spacing w:val="-2"/>
              </w:rPr>
              <w:t>i</w:t>
            </w:r>
            <w:r w:rsidRPr="00D72BBC">
              <w:rPr>
                <w:rFonts w:ascii="Arial Narrow" w:hAnsi="Arial Narrow"/>
                <w:spacing w:val="-8"/>
              </w:rPr>
              <w:t xml:space="preserve"> </w:t>
            </w:r>
            <w:r w:rsidRPr="00D72BBC">
              <w:rPr>
                <w:rFonts w:ascii="Arial Narrow" w:hAnsi="Arial Narrow"/>
                <w:spacing w:val="-2"/>
              </w:rPr>
              <w:t>dopune</w:t>
            </w:r>
            <w:r w:rsidRPr="00D72BBC">
              <w:rPr>
                <w:rFonts w:ascii="Arial Narrow" w:hAnsi="Arial Narrow"/>
                <w:spacing w:val="-8"/>
              </w:rPr>
              <w:t xml:space="preserve"> </w:t>
            </w:r>
            <w:r w:rsidRPr="00D72BBC">
              <w:rPr>
                <w:rFonts w:ascii="Arial Narrow" w:hAnsi="Arial Narrow"/>
                <w:spacing w:val="-2"/>
              </w:rPr>
              <w:t>Prostornog</w:t>
            </w:r>
            <w:r w:rsidRPr="00D72BBC">
              <w:rPr>
                <w:rFonts w:ascii="Arial Narrow" w:hAnsi="Arial Narrow"/>
                <w:spacing w:val="-8"/>
              </w:rPr>
              <w:t xml:space="preserve"> </w:t>
            </w:r>
            <w:r w:rsidRPr="00D72BBC">
              <w:rPr>
                <w:rFonts w:ascii="Arial Narrow" w:hAnsi="Arial Narrow"/>
                <w:spacing w:val="-2"/>
              </w:rPr>
              <w:t>plana</w:t>
            </w:r>
            <w:r w:rsidRPr="00D72BBC">
              <w:rPr>
                <w:rFonts w:ascii="Arial Narrow" w:hAnsi="Arial Narrow"/>
                <w:spacing w:val="-8"/>
              </w:rPr>
              <w:t xml:space="preserve"> </w:t>
            </w:r>
            <w:r w:rsidRPr="00D72BBC">
              <w:rPr>
                <w:rFonts w:ascii="Arial Narrow" w:hAnsi="Arial Narrow"/>
                <w:spacing w:val="-2"/>
              </w:rPr>
              <w:t>uređenja</w:t>
            </w:r>
            <w:r w:rsidRPr="00D72BBC">
              <w:rPr>
                <w:rFonts w:ascii="Arial Narrow" w:hAnsi="Arial Narrow"/>
                <w:spacing w:val="-8"/>
              </w:rPr>
              <w:t xml:space="preserve"> </w:t>
            </w:r>
            <w:r w:rsidRPr="00D72BBC">
              <w:rPr>
                <w:rFonts w:ascii="Arial Narrow" w:hAnsi="Arial Narrow"/>
                <w:spacing w:val="-2"/>
              </w:rPr>
              <w:t>Općine</w:t>
            </w:r>
            <w:r w:rsidRPr="00D72BBC">
              <w:rPr>
                <w:rFonts w:ascii="Arial Narrow" w:hAnsi="Arial Narrow"/>
                <w:spacing w:val="-8"/>
              </w:rPr>
              <w:t xml:space="preserve"> </w:t>
            </w:r>
            <w:r w:rsidRPr="00D72BBC">
              <w:rPr>
                <w:rFonts w:ascii="Arial Narrow" w:hAnsi="Arial Narrow"/>
                <w:spacing w:val="-2"/>
              </w:rPr>
              <w:t xml:space="preserve">Dubravica </w:t>
            </w:r>
            <w:r w:rsidRPr="00D72BBC">
              <w:rPr>
                <w:rFonts w:ascii="Arial Narrow" w:hAnsi="Arial Narrow"/>
              </w:rPr>
              <w:t>Glasnik Općine Dubravica</w:t>
            </w:r>
          </w:p>
        </w:tc>
      </w:tr>
      <w:tr w:rsidR="0039114B" w:rsidRPr="00D72BBC" w14:paraId="7626FCF1" w14:textId="77777777" w:rsidTr="00E01ABC">
        <w:trPr>
          <w:trHeight w:val="984"/>
        </w:trPr>
        <w:tc>
          <w:tcPr>
            <w:tcW w:w="4834" w:type="dxa"/>
            <w:tcBorders>
              <w:top w:val="double" w:sz="4" w:space="0" w:color="000000"/>
            </w:tcBorders>
          </w:tcPr>
          <w:p w14:paraId="3D2D4515" w14:textId="77777777" w:rsidR="0039114B" w:rsidRPr="00D72BBC" w:rsidRDefault="0039114B" w:rsidP="00E01ABC">
            <w:pPr>
              <w:pStyle w:val="TableParagraph"/>
              <w:spacing w:before="85"/>
              <w:ind w:left="146"/>
              <w:rPr>
                <w:rFonts w:ascii="Arial Narrow" w:hAnsi="Arial Narrow"/>
              </w:rPr>
            </w:pPr>
            <w:r w:rsidRPr="00D72BBC">
              <w:rPr>
                <w:rFonts w:ascii="Arial Narrow" w:hAnsi="Arial Narrow"/>
                <w:color w:val="BFBFBF"/>
              </w:rPr>
              <w:t>Nositelj</w:t>
            </w:r>
            <w:r w:rsidRPr="00D72BBC">
              <w:rPr>
                <w:rFonts w:ascii="Arial Narrow" w:hAnsi="Arial Narrow"/>
                <w:color w:val="BFBFBF"/>
                <w:spacing w:val="-7"/>
              </w:rPr>
              <w:t xml:space="preserve"> </w:t>
            </w:r>
            <w:r w:rsidRPr="00D72BBC">
              <w:rPr>
                <w:rFonts w:ascii="Arial Narrow" w:hAnsi="Arial Narrow"/>
                <w:color w:val="BFBFBF"/>
              </w:rPr>
              <w:t>izrade</w:t>
            </w:r>
            <w:r w:rsidRPr="00D72BBC">
              <w:rPr>
                <w:rFonts w:ascii="Arial Narrow" w:hAnsi="Arial Narrow"/>
                <w:color w:val="BFBFBF"/>
                <w:spacing w:val="-6"/>
              </w:rPr>
              <w:t xml:space="preserve"> </w:t>
            </w:r>
            <w:r w:rsidRPr="00D72BBC">
              <w:rPr>
                <w:rFonts w:ascii="Arial Narrow" w:hAnsi="Arial Narrow"/>
                <w:color w:val="BFBFBF"/>
              </w:rPr>
              <w:t>prostornog</w:t>
            </w:r>
            <w:r w:rsidRPr="00D72BBC">
              <w:rPr>
                <w:rFonts w:ascii="Arial Narrow" w:hAnsi="Arial Narrow"/>
                <w:color w:val="BFBFBF"/>
                <w:spacing w:val="-6"/>
              </w:rPr>
              <w:t xml:space="preserve"> </w:t>
            </w:r>
            <w:r w:rsidRPr="00D72BBC">
              <w:rPr>
                <w:rFonts w:ascii="Arial Narrow" w:hAnsi="Arial Narrow"/>
                <w:color w:val="BFBFBF"/>
                <w:spacing w:val="-2"/>
              </w:rPr>
              <w:t>plana:</w:t>
            </w:r>
          </w:p>
          <w:p w14:paraId="0CC01976" w14:textId="77777777" w:rsidR="0039114B" w:rsidRPr="00D72BBC" w:rsidRDefault="0039114B" w:rsidP="00E01ABC">
            <w:pPr>
              <w:pStyle w:val="TableParagraph"/>
              <w:spacing w:line="302" w:lineRule="auto"/>
              <w:ind w:right="83"/>
              <w:rPr>
                <w:rFonts w:ascii="Arial Narrow" w:hAnsi="Arial Narrow"/>
              </w:rPr>
            </w:pPr>
            <w:r w:rsidRPr="00D72BBC">
              <w:rPr>
                <w:rFonts w:ascii="Arial Narrow" w:hAnsi="Arial Narrow"/>
                <w:w w:val="90"/>
              </w:rPr>
              <w:t xml:space="preserve">Zagrebačka županija, Općina Dubravica </w:t>
            </w:r>
            <w:r w:rsidRPr="00D72BBC">
              <w:rPr>
                <w:rFonts w:ascii="Arial Narrow" w:hAnsi="Arial Narrow"/>
              </w:rPr>
              <w:t>Jedinstveni upravni odjel</w:t>
            </w:r>
          </w:p>
        </w:tc>
        <w:tc>
          <w:tcPr>
            <w:tcW w:w="5154" w:type="dxa"/>
            <w:gridSpan w:val="2"/>
            <w:tcBorders>
              <w:top w:val="double" w:sz="4" w:space="0" w:color="000000"/>
            </w:tcBorders>
          </w:tcPr>
          <w:p w14:paraId="409D8DBF" w14:textId="77777777" w:rsidR="0039114B" w:rsidRPr="00D72BBC" w:rsidRDefault="0039114B" w:rsidP="00E01ABC">
            <w:pPr>
              <w:pStyle w:val="TableParagraph"/>
              <w:spacing w:before="85"/>
              <w:ind w:right="2126"/>
              <w:rPr>
                <w:rFonts w:ascii="Arial Narrow" w:hAnsi="Arial Narrow"/>
              </w:rPr>
            </w:pPr>
            <w:r w:rsidRPr="00D72BBC">
              <w:rPr>
                <w:rFonts w:ascii="Arial Narrow" w:hAnsi="Arial Narrow"/>
                <w:color w:val="BFBFBF"/>
              </w:rPr>
              <w:t>Odgovorna</w:t>
            </w:r>
            <w:r w:rsidRPr="00D72BBC">
              <w:rPr>
                <w:rFonts w:ascii="Arial Narrow" w:hAnsi="Arial Narrow"/>
                <w:color w:val="BFBFBF"/>
                <w:spacing w:val="-6"/>
              </w:rPr>
              <w:t xml:space="preserve"> </w:t>
            </w:r>
            <w:r w:rsidRPr="00D72BBC">
              <w:rPr>
                <w:rFonts w:ascii="Arial Narrow" w:hAnsi="Arial Narrow"/>
                <w:color w:val="BFBFBF"/>
              </w:rPr>
              <w:t>osoba</w:t>
            </w:r>
            <w:r w:rsidRPr="00D72BBC">
              <w:rPr>
                <w:rFonts w:ascii="Arial Narrow" w:hAnsi="Arial Narrow"/>
                <w:color w:val="BFBFBF"/>
                <w:spacing w:val="-6"/>
              </w:rPr>
              <w:t xml:space="preserve"> </w:t>
            </w:r>
            <w:r w:rsidRPr="00D72BBC">
              <w:rPr>
                <w:rFonts w:ascii="Arial Narrow" w:hAnsi="Arial Narrow"/>
                <w:color w:val="BFBFBF"/>
              </w:rPr>
              <w:t>nositelja</w:t>
            </w:r>
            <w:r w:rsidRPr="00D72BBC">
              <w:rPr>
                <w:rFonts w:ascii="Arial Narrow" w:hAnsi="Arial Narrow"/>
                <w:color w:val="BFBFBF"/>
                <w:spacing w:val="-6"/>
              </w:rPr>
              <w:t xml:space="preserve"> </w:t>
            </w:r>
            <w:r w:rsidRPr="00D72BBC">
              <w:rPr>
                <w:rFonts w:ascii="Arial Narrow" w:hAnsi="Arial Narrow"/>
                <w:color w:val="BFBFBF"/>
                <w:spacing w:val="-2"/>
              </w:rPr>
              <w:t>izrade:</w:t>
            </w:r>
          </w:p>
          <w:p w14:paraId="7753B5F8" w14:textId="77777777" w:rsidR="0039114B" w:rsidRPr="00D72BBC" w:rsidRDefault="0039114B" w:rsidP="00E01ABC">
            <w:pPr>
              <w:pStyle w:val="TableParagraph"/>
              <w:ind w:left="283"/>
              <w:rPr>
                <w:rFonts w:ascii="Arial Narrow" w:hAnsi="Arial Narrow"/>
              </w:rPr>
            </w:pPr>
            <w:r w:rsidRPr="00D72BBC">
              <w:rPr>
                <w:rFonts w:ascii="Arial Narrow" w:hAnsi="Arial Narrow"/>
                <w:spacing w:val="-2"/>
              </w:rPr>
              <w:t>PROČELNICA</w:t>
            </w:r>
          </w:p>
          <w:p w14:paraId="6178E646" w14:textId="77777777" w:rsidR="0039114B" w:rsidRPr="00D72BBC" w:rsidRDefault="0039114B" w:rsidP="00E01ABC">
            <w:pPr>
              <w:pStyle w:val="TableParagraph"/>
              <w:ind w:left="21" w:right="2126"/>
              <w:rPr>
                <w:rFonts w:ascii="Arial Narrow" w:hAnsi="Arial Narrow"/>
              </w:rPr>
            </w:pPr>
            <w:r w:rsidRPr="00D72BBC">
              <w:rPr>
                <w:rFonts w:ascii="Arial Narrow" w:hAnsi="Arial Narrow"/>
              </w:rPr>
              <w:t>Silvana</w:t>
            </w:r>
            <w:r w:rsidRPr="00D72BBC">
              <w:rPr>
                <w:rFonts w:ascii="Arial Narrow" w:hAnsi="Arial Narrow"/>
                <w:spacing w:val="-3"/>
              </w:rPr>
              <w:t xml:space="preserve"> </w:t>
            </w:r>
            <w:proofErr w:type="spellStart"/>
            <w:r w:rsidRPr="00D72BBC">
              <w:rPr>
                <w:rFonts w:ascii="Arial Narrow" w:hAnsi="Arial Narrow"/>
              </w:rPr>
              <w:t>Kostanjšek</w:t>
            </w:r>
            <w:proofErr w:type="spellEnd"/>
            <w:r w:rsidRPr="00D72BBC">
              <w:rPr>
                <w:rFonts w:ascii="Arial Narrow" w:hAnsi="Arial Narrow"/>
                <w:spacing w:val="-2"/>
              </w:rPr>
              <w:t xml:space="preserve"> </w:t>
            </w:r>
            <w:proofErr w:type="spellStart"/>
            <w:r w:rsidRPr="00D72BBC">
              <w:rPr>
                <w:rFonts w:ascii="Arial Narrow" w:hAnsi="Arial Narrow"/>
                <w:spacing w:val="-2"/>
              </w:rPr>
              <w:t>mag.iur</w:t>
            </w:r>
            <w:proofErr w:type="spellEnd"/>
            <w:r w:rsidRPr="00D72BBC">
              <w:rPr>
                <w:rFonts w:ascii="Arial Narrow" w:hAnsi="Arial Narrow"/>
                <w:spacing w:val="-2"/>
              </w:rPr>
              <w:t>.</w:t>
            </w:r>
          </w:p>
        </w:tc>
      </w:tr>
      <w:tr w:rsidR="0039114B" w:rsidRPr="00D72BBC" w14:paraId="73874094" w14:textId="77777777" w:rsidTr="00E01ABC">
        <w:trPr>
          <w:trHeight w:val="984"/>
        </w:trPr>
        <w:tc>
          <w:tcPr>
            <w:tcW w:w="4834" w:type="dxa"/>
            <w:tcBorders>
              <w:bottom w:val="double" w:sz="4" w:space="0" w:color="000000"/>
            </w:tcBorders>
          </w:tcPr>
          <w:p w14:paraId="50C2B0DF" w14:textId="77777777" w:rsidR="0039114B" w:rsidRPr="00D72BBC" w:rsidRDefault="0039114B" w:rsidP="00E01ABC">
            <w:pPr>
              <w:pStyle w:val="TableParagraph"/>
              <w:spacing w:before="85"/>
              <w:ind w:left="146"/>
              <w:rPr>
                <w:rFonts w:ascii="Arial Narrow" w:hAnsi="Arial Narrow"/>
              </w:rPr>
            </w:pPr>
            <w:r w:rsidRPr="00D72BBC">
              <w:rPr>
                <w:rFonts w:ascii="Arial Narrow" w:hAnsi="Arial Narrow"/>
                <w:color w:val="BFBFBF"/>
              </w:rPr>
              <w:t>Tijelo</w:t>
            </w:r>
            <w:r w:rsidRPr="00D72BBC">
              <w:rPr>
                <w:rFonts w:ascii="Arial Narrow" w:hAnsi="Arial Narrow"/>
                <w:color w:val="BFBFBF"/>
                <w:spacing w:val="-5"/>
              </w:rPr>
              <w:t xml:space="preserve"> </w:t>
            </w:r>
            <w:r w:rsidRPr="00D72BBC">
              <w:rPr>
                <w:rFonts w:ascii="Arial Narrow" w:hAnsi="Arial Narrow"/>
                <w:color w:val="BFBFBF"/>
              </w:rPr>
              <w:t>koje</w:t>
            </w:r>
            <w:r w:rsidRPr="00D72BBC">
              <w:rPr>
                <w:rFonts w:ascii="Arial Narrow" w:hAnsi="Arial Narrow"/>
                <w:color w:val="BFBFBF"/>
                <w:spacing w:val="-4"/>
              </w:rPr>
              <w:t xml:space="preserve"> </w:t>
            </w:r>
            <w:r w:rsidRPr="00D72BBC">
              <w:rPr>
                <w:rFonts w:ascii="Arial Narrow" w:hAnsi="Arial Narrow"/>
                <w:color w:val="BFBFBF"/>
              </w:rPr>
              <w:t>donosi</w:t>
            </w:r>
            <w:r w:rsidRPr="00D72BBC">
              <w:rPr>
                <w:rFonts w:ascii="Arial Narrow" w:hAnsi="Arial Narrow"/>
                <w:color w:val="BFBFBF"/>
                <w:spacing w:val="-4"/>
              </w:rPr>
              <w:t xml:space="preserve"> </w:t>
            </w:r>
            <w:r w:rsidRPr="00D72BBC">
              <w:rPr>
                <w:rFonts w:ascii="Arial Narrow" w:hAnsi="Arial Narrow"/>
                <w:color w:val="BFBFBF"/>
              </w:rPr>
              <w:t>prostorni</w:t>
            </w:r>
            <w:r w:rsidRPr="00D72BBC">
              <w:rPr>
                <w:rFonts w:ascii="Arial Narrow" w:hAnsi="Arial Narrow"/>
                <w:color w:val="BFBFBF"/>
                <w:spacing w:val="-4"/>
              </w:rPr>
              <w:t xml:space="preserve"> </w:t>
            </w:r>
            <w:r w:rsidRPr="00D72BBC">
              <w:rPr>
                <w:rFonts w:ascii="Arial Narrow" w:hAnsi="Arial Narrow"/>
                <w:color w:val="BFBFBF"/>
                <w:spacing w:val="-2"/>
              </w:rPr>
              <w:t>plan:</w:t>
            </w:r>
          </w:p>
          <w:p w14:paraId="580836A6" w14:textId="77777777" w:rsidR="0039114B" w:rsidRPr="00D72BBC" w:rsidRDefault="0039114B" w:rsidP="00E01ABC">
            <w:pPr>
              <w:pStyle w:val="TableParagraph"/>
              <w:rPr>
                <w:rFonts w:ascii="Arial Narrow" w:hAnsi="Arial Narrow"/>
              </w:rPr>
            </w:pPr>
            <w:r w:rsidRPr="00D72BBC">
              <w:rPr>
                <w:rFonts w:ascii="Arial Narrow" w:hAnsi="Arial Narrow"/>
                <w:spacing w:val="-2"/>
                <w:w w:val="90"/>
              </w:rPr>
              <w:t>Zagrebačka</w:t>
            </w:r>
            <w:r w:rsidRPr="00D72BBC">
              <w:rPr>
                <w:rFonts w:ascii="Arial Narrow" w:hAnsi="Arial Narrow"/>
                <w:spacing w:val="-1"/>
              </w:rPr>
              <w:t xml:space="preserve"> </w:t>
            </w:r>
            <w:r w:rsidRPr="00D72BBC">
              <w:rPr>
                <w:rFonts w:ascii="Arial Narrow" w:hAnsi="Arial Narrow"/>
                <w:spacing w:val="-2"/>
                <w:w w:val="90"/>
              </w:rPr>
              <w:t>županija,</w:t>
            </w:r>
            <w:r w:rsidRPr="00D72BBC">
              <w:rPr>
                <w:rFonts w:ascii="Arial Narrow" w:hAnsi="Arial Narrow"/>
                <w:spacing w:val="-1"/>
              </w:rPr>
              <w:t xml:space="preserve"> </w:t>
            </w:r>
            <w:r w:rsidRPr="00D72BBC">
              <w:rPr>
                <w:rFonts w:ascii="Arial Narrow" w:hAnsi="Arial Narrow"/>
                <w:spacing w:val="-2"/>
                <w:w w:val="90"/>
              </w:rPr>
              <w:t>Općina</w:t>
            </w:r>
            <w:r w:rsidRPr="00D72BBC">
              <w:rPr>
                <w:rFonts w:ascii="Arial Narrow" w:hAnsi="Arial Narrow"/>
              </w:rPr>
              <w:t xml:space="preserve"> </w:t>
            </w:r>
            <w:r w:rsidRPr="00D72BBC">
              <w:rPr>
                <w:rFonts w:ascii="Arial Narrow" w:hAnsi="Arial Narrow"/>
                <w:spacing w:val="-2"/>
                <w:w w:val="90"/>
              </w:rPr>
              <w:t>Dubravica</w:t>
            </w:r>
          </w:p>
          <w:p w14:paraId="4E255DC3" w14:textId="77777777" w:rsidR="0039114B" w:rsidRPr="00D72BBC" w:rsidRDefault="0039114B" w:rsidP="00E01ABC">
            <w:pPr>
              <w:pStyle w:val="TableParagraph"/>
              <w:rPr>
                <w:rFonts w:ascii="Arial Narrow" w:hAnsi="Arial Narrow"/>
              </w:rPr>
            </w:pPr>
            <w:r w:rsidRPr="00D72BBC">
              <w:rPr>
                <w:rFonts w:ascii="Arial Narrow" w:hAnsi="Arial Narrow"/>
                <w:spacing w:val="-2"/>
                <w:w w:val="90"/>
              </w:rPr>
              <w:t>Općinsko</w:t>
            </w:r>
            <w:r w:rsidRPr="00D72BBC">
              <w:rPr>
                <w:rFonts w:ascii="Arial Narrow" w:hAnsi="Arial Narrow"/>
                <w:spacing w:val="-1"/>
              </w:rPr>
              <w:t xml:space="preserve"> </w:t>
            </w:r>
            <w:r w:rsidRPr="00D72BBC">
              <w:rPr>
                <w:rFonts w:ascii="Arial Narrow" w:hAnsi="Arial Narrow"/>
                <w:spacing w:val="-2"/>
              </w:rPr>
              <w:t>vijeće</w:t>
            </w:r>
          </w:p>
        </w:tc>
        <w:tc>
          <w:tcPr>
            <w:tcW w:w="5154" w:type="dxa"/>
            <w:gridSpan w:val="2"/>
            <w:tcBorders>
              <w:bottom w:val="double" w:sz="4" w:space="0" w:color="000000"/>
            </w:tcBorders>
          </w:tcPr>
          <w:p w14:paraId="0A8AEB6B" w14:textId="77777777" w:rsidR="0039114B" w:rsidRPr="00D72BBC" w:rsidRDefault="0039114B" w:rsidP="00E01ABC">
            <w:pPr>
              <w:pStyle w:val="TableParagraph"/>
              <w:spacing w:before="85"/>
              <w:ind w:left="141"/>
              <w:rPr>
                <w:rFonts w:ascii="Arial Narrow" w:hAnsi="Arial Narrow"/>
              </w:rPr>
            </w:pPr>
            <w:r w:rsidRPr="00D72BBC">
              <w:rPr>
                <w:rFonts w:ascii="Arial Narrow" w:hAnsi="Arial Narrow"/>
                <w:color w:val="BFBFBF"/>
              </w:rPr>
              <w:t>Predsjednik</w:t>
            </w:r>
            <w:r w:rsidRPr="00D72BBC">
              <w:rPr>
                <w:rFonts w:ascii="Arial Narrow" w:hAnsi="Arial Narrow"/>
                <w:color w:val="BFBFBF"/>
                <w:spacing w:val="-5"/>
              </w:rPr>
              <w:t xml:space="preserve"> </w:t>
            </w:r>
            <w:r w:rsidRPr="00D72BBC">
              <w:rPr>
                <w:rFonts w:ascii="Arial Narrow" w:hAnsi="Arial Narrow"/>
                <w:color w:val="BFBFBF"/>
              </w:rPr>
              <w:t>tijela</w:t>
            </w:r>
            <w:r w:rsidRPr="00D72BBC">
              <w:rPr>
                <w:rFonts w:ascii="Arial Narrow" w:hAnsi="Arial Narrow"/>
                <w:color w:val="BFBFBF"/>
                <w:spacing w:val="-5"/>
              </w:rPr>
              <w:t xml:space="preserve"> </w:t>
            </w:r>
            <w:r w:rsidRPr="00D72BBC">
              <w:rPr>
                <w:rFonts w:ascii="Arial Narrow" w:hAnsi="Arial Narrow"/>
                <w:color w:val="BFBFBF"/>
              </w:rPr>
              <w:t>koje</w:t>
            </w:r>
            <w:r w:rsidRPr="00D72BBC">
              <w:rPr>
                <w:rFonts w:ascii="Arial Narrow" w:hAnsi="Arial Narrow"/>
                <w:color w:val="BFBFBF"/>
                <w:spacing w:val="-5"/>
              </w:rPr>
              <w:t xml:space="preserve"> </w:t>
            </w:r>
            <w:r w:rsidRPr="00D72BBC">
              <w:rPr>
                <w:rFonts w:ascii="Arial Narrow" w:hAnsi="Arial Narrow"/>
                <w:color w:val="BFBFBF"/>
              </w:rPr>
              <w:t>donosi</w:t>
            </w:r>
            <w:r w:rsidRPr="00D72BBC">
              <w:rPr>
                <w:rFonts w:ascii="Arial Narrow" w:hAnsi="Arial Narrow"/>
                <w:color w:val="BFBFBF"/>
                <w:spacing w:val="-5"/>
              </w:rPr>
              <w:t xml:space="preserve"> </w:t>
            </w:r>
            <w:r w:rsidRPr="00D72BBC">
              <w:rPr>
                <w:rFonts w:ascii="Arial Narrow" w:hAnsi="Arial Narrow"/>
                <w:color w:val="BFBFBF"/>
              </w:rPr>
              <w:t>prostorni</w:t>
            </w:r>
            <w:r w:rsidRPr="00D72BBC">
              <w:rPr>
                <w:rFonts w:ascii="Arial Narrow" w:hAnsi="Arial Narrow"/>
                <w:color w:val="BFBFBF"/>
                <w:spacing w:val="-5"/>
              </w:rPr>
              <w:t xml:space="preserve"> </w:t>
            </w:r>
            <w:r w:rsidRPr="00D72BBC">
              <w:rPr>
                <w:rFonts w:ascii="Arial Narrow" w:hAnsi="Arial Narrow"/>
                <w:color w:val="BFBFBF"/>
                <w:spacing w:val="-2"/>
              </w:rPr>
              <w:t>plan:</w:t>
            </w:r>
          </w:p>
          <w:p w14:paraId="0E7618BA" w14:textId="77777777" w:rsidR="0039114B" w:rsidRPr="00D72BBC" w:rsidRDefault="0039114B" w:rsidP="00E01ABC">
            <w:pPr>
              <w:pStyle w:val="TableParagraph"/>
              <w:ind w:left="283"/>
              <w:rPr>
                <w:rFonts w:ascii="Arial Narrow" w:hAnsi="Arial Narrow"/>
              </w:rPr>
            </w:pPr>
            <w:r w:rsidRPr="00D72BBC">
              <w:rPr>
                <w:rFonts w:ascii="Arial Narrow" w:hAnsi="Arial Narrow"/>
                <w:spacing w:val="-4"/>
              </w:rPr>
              <w:t>PREDSJEDNIK</w:t>
            </w:r>
            <w:r w:rsidRPr="00D72BBC">
              <w:rPr>
                <w:rFonts w:ascii="Arial Narrow" w:hAnsi="Arial Narrow"/>
                <w:spacing w:val="3"/>
              </w:rPr>
              <w:t xml:space="preserve"> </w:t>
            </w:r>
            <w:r w:rsidRPr="00D72BBC">
              <w:rPr>
                <w:rFonts w:ascii="Arial Narrow" w:hAnsi="Arial Narrow"/>
                <w:spacing w:val="-4"/>
              </w:rPr>
              <w:t>OPĆINSKOG</w:t>
            </w:r>
            <w:r w:rsidRPr="00D72BBC">
              <w:rPr>
                <w:rFonts w:ascii="Arial Narrow" w:hAnsi="Arial Narrow"/>
                <w:spacing w:val="4"/>
              </w:rPr>
              <w:t xml:space="preserve"> </w:t>
            </w:r>
            <w:r w:rsidRPr="00D72BBC">
              <w:rPr>
                <w:rFonts w:ascii="Arial Narrow" w:hAnsi="Arial Narrow"/>
                <w:spacing w:val="-4"/>
              </w:rPr>
              <w:t>VIJEĆA</w:t>
            </w:r>
          </w:p>
          <w:p w14:paraId="639F5B87" w14:textId="77777777" w:rsidR="0039114B" w:rsidRPr="00D72BBC" w:rsidRDefault="0039114B" w:rsidP="00E01ABC">
            <w:pPr>
              <w:pStyle w:val="TableParagraph"/>
              <w:ind w:left="283"/>
              <w:rPr>
                <w:rFonts w:ascii="Arial Narrow" w:hAnsi="Arial Narrow"/>
              </w:rPr>
            </w:pPr>
            <w:r w:rsidRPr="00D72BBC">
              <w:rPr>
                <w:rFonts w:ascii="Arial Narrow" w:hAnsi="Arial Narrow"/>
              </w:rPr>
              <w:t>Ivica</w:t>
            </w:r>
            <w:r w:rsidRPr="00D72BBC">
              <w:rPr>
                <w:rFonts w:ascii="Arial Narrow" w:hAnsi="Arial Narrow"/>
                <w:spacing w:val="-4"/>
              </w:rPr>
              <w:t xml:space="preserve"> </w:t>
            </w:r>
            <w:r w:rsidRPr="00D72BBC">
              <w:rPr>
                <w:rFonts w:ascii="Arial Narrow" w:hAnsi="Arial Narrow"/>
                <w:spacing w:val="-2"/>
              </w:rPr>
              <w:t>Stiperski</w:t>
            </w:r>
          </w:p>
        </w:tc>
      </w:tr>
      <w:tr w:rsidR="0039114B" w:rsidRPr="00D72BBC" w14:paraId="3FF2D566" w14:textId="77777777" w:rsidTr="00E01ABC">
        <w:trPr>
          <w:trHeight w:val="984"/>
        </w:trPr>
        <w:tc>
          <w:tcPr>
            <w:tcW w:w="4834" w:type="dxa"/>
            <w:vMerge w:val="restart"/>
            <w:tcBorders>
              <w:top w:val="double" w:sz="4" w:space="0" w:color="000000"/>
            </w:tcBorders>
          </w:tcPr>
          <w:p w14:paraId="26C5553E" w14:textId="77777777" w:rsidR="0039114B" w:rsidRPr="00D72BBC" w:rsidRDefault="0039114B" w:rsidP="00E01ABC">
            <w:pPr>
              <w:pStyle w:val="TableParagraph"/>
              <w:spacing w:before="85"/>
              <w:ind w:left="146"/>
              <w:rPr>
                <w:rFonts w:ascii="Arial Narrow" w:hAnsi="Arial Narrow"/>
              </w:rPr>
            </w:pPr>
            <w:r w:rsidRPr="00D72BBC">
              <w:rPr>
                <w:rFonts w:ascii="Arial Narrow" w:hAnsi="Arial Narrow"/>
                <w:color w:val="BFBFBF"/>
                <w:spacing w:val="-2"/>
                <w:w w:val="90"/>
              </w:rPr>
              <w:t>Stručni</w:t>
            </w:r>
            <w:r w:rsidRPr="00D72BBC">
              <w:rPr>
                <w:rFonts w:ascii="Arial Narrow" w:hAnsi="Arial Narrow"/>
                <w:color w:val="BFBFBF"/>
                <w:spacing w:val="3"/>
              </w:rPr>
              <w:t xml:space="preserve"> </w:t>
            </w:r>
            <w:r w:rsidRPr="00D72BBC">
              <w:rPr>
                <w:rFonts w:ascii="Arial Narrow" w:hAnsi="Arial Narrow"/>
                <w:color w:val="BFBFBF"/>
                <w:spacing w:val="-2"/>
                <w:w w:val="90"/>
              </w:rPr>
              <w:t>izrađivač</w:t>
            </w:r>
            <w:r w:rsidRPr="00D72BBC">
              <w:rPr>
                <w:rFonts w:ascii="Arial Narrow" w:hAnsi="Arial Narrow"/>
                <w:color w:val="BFBFBF"/>
                <w:spacing w:val="4"/>
              </w:rPr>
              <w:t xml:space="preserve"> </w:t>
            </w:r>
            <w:r w:rsidRPr="00D72BBC">
              <w:rPr>
                <w:rFonts w:ascii="Arial Narrow" w:hAnsi="Arial Narrow"/>
                <w:color w:val="BFBFBF"/>
                <w:spacing w:val="-2"/>
                <w:w w:val="90"/>
              </w:rPr>
              <w:t>prostornog</w:t>
            </w:r>
            <w:r w:rsidRPr="00D72BBC">
              <w:rPr>
                <w:rFonts w:ascii="Arial Narrow" w:hAnsi="Arial Narrow"/>
                <w:color w:val="BFBFBF"/>
                <w:spacing w:val="3"/>
              </w:rPr>
              <w:t xml:space="preserve"> </w:t>
            </w:r>
            <w:r w:rsidRPr="00D72BBC">
              <w:rPr>
                <w:rFonts w:ascii="Arial Narrow" w:hAnsi="Arial Narrow"/>
                <w:color w:val="BFBFBF"/>
                <w:spacing w:val="-2"/>
                <w:w w:val="90"/>
              </w:rPr>
              <w:t>plana:</w:t>
            </w:r>
          </w:p>
          <w:p w14:paraId="7B63FF84" w14:textId="77777777" w:rsidR="0039114B" w:rsidRPr="00D72BBC" w:rsidRDefault="0039114B" w:rsidP="00E01ABC">
            <w:pPr>
              <w:pStyle w:val="TableParagraph"/>
              <w:rPr>
                <w:rFonts w:ascii="Arial Narrow" w:hAnsi="Arial Narrow"/>
              </w:rPr>
            </w:pPr>
            <w:r w:rsidRPr="00D72BBC">
              <w:rPr>
                <w:rFonts w:ascii="Arial Narrow" w:hAnsi="Arial Narrow"/>
              </w:rPr>
              <w:t>ARHITEKTONSKI</w:t>
            </w:r>
            <w:r w:rsidRPr="00D72BBC">
              <w:rPr>
                <w:rFonts w:ascii="Arial Narrow" w:hAnsi="Arial Narrow"/>
                <w:spacing w:val="-3"/>
              </w:rPr>
              <w:t xml:space="preserve"> </w:t>
            </w:r>
            <w:r w:rsidRPr="00D72BBC">
              <w:rPr>
                <w:rFonts w:ascii="Arial Narrow" w:hAnsi="Arial Narrow"/>
              </w:rPr>
              <w:t>ATELIER</w:t>
            </w:r>
            <w:r w:rsidRPr="00D72BBC">
              <w:rPr>
                <w:rFonts w:ascii="Arial Narrow" w:hAnsi="Arial Narrow"/>
                <w:spacing w:val="-2"/>
              </w:rPr>
              <w:t xml:space="preserve"> </w:t>
            </w:r>
            <w:r w:rsidRPr="00D72BBC">
              <w:rPr>
                <w:rFonts w:ascii="Arial Narrow" w:hAnsi="Arial Narrow"/>
              </w:rPr>
              <w:t>DESET</w:t>
            </w:r>
            <w:r w:rsidRPr="00D72BBC">
              <w:rPr>
                <w:rFonts w:ascii="Arial Narrow" w:hAnsi="Arial Narrow"/>
                <w:spacing w:val="-2"/>
              </w:rPr>
              <w:t xml:space="preserve"> d.o.o.</w:t>
            </w:r>
          </w:p>
          <w:p w14:paraId="464E5C8B" w14:textId="77777777" w:rsidR="0039114B" w:rsidRPr="00D72BBC" w:rsidRDefault="0039114B" w:rsidP="00E01ABC">
            <w:pPr>
              <w:pStyle w:val="TableParagraph"/>
              <w:spacing w:line="302" w:lineRule="auto"/>
              <w:ind w:right="1405"/>
              <w:rPr>
                <w:rFonts w:ascii="Arial Narrow" w:hAnsi="Arial Narrow"/>
              </w:rPr>
            </w:pPr>
            <w:r w:rsidRPr="00D72BBC">
              <w:rPr>
                <w:rFonts w:ascii="Arial Narrow" w:hAnsi="Arial Narrow"/>
              </w:rPr>
              <w:t>Zagreb,</w:t>
            </w:r>
            <w:r w:rsidRPr="00D72BBC">
              <w:rPr>
                <w:rFonts w:ascii="Arial Narrow" w:hAnsi="Arial Narrow"/>
                <w:spacing w:val="-10"/>
              </w:rPr>
              <w:t xml:space="preserve"> </w:t>
            </w:r>
            <w:r w:rsidRPr="00D72BBC">
              <w:rPr>
                <w:rFonts w:ascii="Arial Narrow" w:hAnsi="Arial Narrow"/>
              </w:rPr>
              <w:t>Ulica</w:t>
            </w:r>
            <w:r w:rsidRPr="00D72BBC">
              <w:rPr>
                <w:rFonts w:ascii="Arial Narrow" w:hAnsi="Arial Narrow"/>
                <w:spacing w:val="-10"/>
              </w:rPr>
              <w:t xml:space="preserve"> </w:t>
            </w:r>
            <w:r w:rsidRPr="00D72BBC">
              <w:rPr>
                <w:rFonts w:ascii="Arial Narrow" w:hAnsi="Arial Narrow"/>
              </w:rPr>
              <w:t>kneza</w:t>
            </w:r>
            <w:r w:rsidRPr="00D72BBC">
              <w:rPr>
                <w:rFonts w:ascii="Arial Narrow" w:hAnsi="Arial Narrow"/>
                <w:spacing w:val="-10"/>
              </w:rPr>
              <w:t xml:space="preserve"> </w:t>
            </w:r>
            <w:r w:rsidRPr="00D72BBC">
              <w:rPr>
                <w:rFonts w:ascii="Arial Narrow" w:hAnsi="Arial Narrow"/>
              </w:rPr>
              <w:t>Mislava</w:t>
            </w:r>
            <w:r w:rsidRPr="00D72BBC">
              <w:rPr>
                <w:rFonts w:ascii="Arial Narrow" w:hAnsi="Arial Narrow"/>
                <w:spacing w:val="-10"/>
              </w:rPr>
              <w:t xml:space="preserve"> </w:t>
            </w:r>
            <w:r w:rsidRPr="00D72BBC">
              <w:rPr>
                <w:rFonts w:ascii="Arial Narrow" w:hAnsi="Arial Narrow"/>
              </w:rPr>
              <w:t>15 OIB: 62717654698</w:t>
            </w:r>
          </w:p>
        </w:tc>
        <w:tc>
          <w:tcPr>
            <w:tcW w:w="5154" w:type="dxa"/>
            <w:gridSpan w:val="2"/>
            <w:tcBorders>
              <w:top w:val="double" w:sz="4" w:space="0" w:color="000000"/>
            </w:tcBorders>
          </w:tcPr>
          <w:p w14:paraId="4741286C" w14:textId="77777777" w:rsidR="0039114B" w:rsidRPr="00D72BBC" w:rsidRDefault="0039114B" w:rsidP="00E01ABC">
            <w:pPr>
              <w:pStyle w:val="TableParagraph"/>
              <w:spacing w:before="85"/>
              <w:ind w:left="141"/>
              <w:rPr>
                <w:rFonts w:ascii="Arial Narrow" w:hAnsi="Arial Narrow"/>
              </w:rPr>
            </w:pPr>
            <w:r w:rsidRPr="00D72BBC">
              <w:rPr>
                <w:rFonts w:ascii="Arial Narrow" w:hAnsi="Arial Narrow"/>
                <w:color w:val="BFBFBF"/>
                <w:spacing w:val="-4"/>
              </w:rPr>
              <w:t>Odgovorna</w:t>
            </w:r>
            <w:r w:rsidRPr="00D72BBC">
              <w:rPr>
                <w:rFonts w:ascii="Arial Narrow" w:hAnsi="Arial Narrow"/>
                <w:color w:val="BFBFBF"/>
                <w:spacing w:val="-8"/>
              </w:rPr>
              <w:t xml:space="preserve"> </w:t>
            </w:r>
            <w:r w:rsidRPr="00D72BBC">
              <w:rPr>
                <w:rFonts w:ascii="Arial Narrow" w:hAnsi="Arial Narrow"/>
                <w:color w:val="BFBFBF"/>
                <w:spacing w:val="-4"/>
              </w:rPr>
              <w:t>osoba</w:t>
            </w:r>
            <w:r w:rsidRPr="00D72BBC">
              <w:rPr>
                <w:rFonts w:ascii="Arial Narrow" w:hAnsi="Arial Narrow"/>
                <w:color w:val="BFBFBF"/>
                <w:spacing w:val="-8"/>
              </w:rPr>
              <w:t xml:space="preserve"> </w:t>
            </w:r>
            <w:r w:rsidRPr="00D72BBC">
              <w:rPr>
                <w:rFonts w:ascii="Arial Narrow" w:hAnsi="Arial Narrow"/>
                <w:color w:val="BFBFBF"/>
                <w:spacing w:val="-4"/>
              </w:rPr>
              <w:t>stručnog</w:t>
            </w:r>
            <w:r w:rsidRPr="00D72BBC">
              <w:rPr>
                <w:rFonts w:ascii="Arial Narrow" w:hAnsi="Arial Narrow"/>
                <w:color w:val="BFBFBF"/>
                <w:spacing w:val="-8"/>
              </w:rPr>
              <w:t xml:space="preserve"> </w:t>
            </w:r>
            <w:r w:rsidRPr="00D72BBC">
              <w:rPr>
                <w:rFonts w:ascii="Arial Narrow" w:hAnsi="Arial Narrow"/>
                <w:color w:val="BFBFBF"/>
                <w:spacing w:val="-4"/>
              </w:rPr>
              <w:t>izrađivača:</w:t>
            </w:r>
          </w:p>
          <w:p w14:paraId="29B88E9A" w14:textId="77777777" w:rsidR="0039114B" w:rsidRPr="00D72BBC" w:rsidRDefault="0039114B" w:rsidP="00E01ABC">
            <w:pPr>
              <w:pStyle w:val="TableParagraph"/>
              <w:ind w:left="283"/>
              <w:rPr>
                <w:rFonts w:ascii="Arial Narrow" w:hAnsi="Arial Narrow"/>
              </w:rPr>
            </w:pPr>
            <w:r w:rsidRPr="00D72BBC">
              <w:rPr>
                <w:rFonts w:ascii="Arial Narrow" w:hAnsi="Arial Narrow"/>
                <w:spacing w:val="-2"/>
              </w:rPr>
              <w:t>DIREKTORICA</w:t>
            </w:r>
          </w:p>
          <w:p w14:paraId="28437BD8" w14:textId="77777777" w:rsidR="0039114B" w:rsidRPr="00D72BBC" w:rsidRDefault="0039114B" w:rsidP="00E01ABC">
            <w:pPr>
              <w:pStyle w:val="TableParagraph"/>
              <w:ind w:left="283"/>
              <w:rPr>
                <w:rFonts w:ascii="Arial Narrow" w:hAnsi="Arial Narrow"/>
              </w:rPr>
            </w:pPr>
            <w:r w:rsidRPr="00D72BBC">
              <w:rPr>
                <w:rFonts w:ascii="Arial Narrow" w:hAnsi="Arial Narrow"/>
                <w:w w:val="90"/>
              </w:rPr>
              <w:t>Jasna</w:t>
            </w:r>
            <w:r w:rsidRPr="00D72BBC">
              <w:rPr>
                <w:rFonts w:ascii="Arial Narrow" w:hAnsi="Arial Narrow"/>
                <w:spacing w:val="4"/>
              </w:rPr>
              <w:t xml:space="preserve"> </w:t>
            </w:r>
            <w:r w:rsidRPr="00D72BBC">
              <w:rPr>
                <w:rFonts w:ascii="Arial Narrow" w:hAnsi="Arial Narrow"/>
                <w:w w:val="90"/>
              </w:rPr>
              <w:t>Juraić</w:t>
            </w:r>
            <w:r w:rsidRPr="00D72BBC">
              <w:rPr>
                <w:rFonts w:ascii="Arial Narrow" w:hAnsi="Arial Narrow"/>
                <w:spacing w:val="5"/>
              </w:rPr>
              <w:t xml:space="preserve"> </w:t>
            </w:r>
            <w:proofErr w:type="spellStart"/>
            <w:proofErr w:type="gramStart"/>
            <w:r w:rsidRPr="00D72BBC">
              <w:rPr>
                <w:rFonts w:ascii="Arial Narrow" w:hAnsi="Arial Narrow"/>
                <w:spacing w:val="-2"/>
                <w:w w:val="90"/>
              </w:rPr>
              <w:t>mag.ing.arch</w:t>
            </w:r>
            <w:proofErr w:type="spellEnd"/>
            <w:proofErr w:type="gramEnd"/>
            <w:r w:rsidRPr="00D72BBC">
              <w:rPr>
                <w:rFonts w:ascii="Arial Narrow" w:hAnsi="Arial Narrow"/>
                <w:spacing w:val="-2"/>
                <w:w w:val="90"/>
              </w:rPr>
              <w:t>.</w:t>
            </w:r>
          </w:p>
        </w:tc>
      </w:tr>
      <w:tr w:rsidR="0039114B" w:rsidRPr="00D72BBC" w14:paraId="2253A681" w14:textId="77777777" w:rsidTr="00E01ABC">
        <w:trPr>
          <w:trHeight w:val="984"/>
        </w:trPr>
        <w:tc>
          <w:tcPr>
            <w:tcW w:w="4834" w:type="dxa"/>
            <w:vMerge/>
            <w:tcBorders>
              <w:top w:val="nil"/>
            </w:tcBorders>
          </w:tcPr>
          <w:p w14:paraId="61F19247" w14:textId="77777777" w:rsidR="0039114B" w:rsidRPr="00D72BBC" w:rsidRDefault="0039114B" w:rsidP="00E01ABC">
            <w:pPr>
              <w:rPr>
                <w:rFonts w:ascii="Arial Narrow" w:hAnsi="Arial Narrow"/>
              </w:rPr>
            </w:pPr>
          </w:p>
        </w:tc>
        <w:tc>
          <w:tcPr>
            <w:tcW w:w="5154" w:type="dxa"/>
            <w:gridSpan w:val="2"/>
          </w:tcPr>
          <w:p w14:paraId="0B85A109" w14:textId="77777777" w:rsidR="0039114B" w:rsidRPr="00D72BBC" w:rsidRDefault="0039114B" w:rsidP="00E01ABC">
            <w:pPr>
              <w:pStyle w:val="TableParagraph"/>
              <w:spacing w:before="85"/>
              <w:ind w:left="141"/>
              <w:rPr>
                <w:rFonts w:ascii="Arial Narrow" w:hAnsi="Arial Narrow"/>
              </w:rPr>
            </w:pPr>
            <w:r w:rsidRPr="00D72BBC">
              <w:rPr>
                <w:rFonts w:ascii="Arial Narrow" w:hAnsi="Arial Narrow"/>
                <w:color w:val="BFBFBF"/>
              </w:rPr>
              <w:t>Odgovorni</w:t>
            </w:r>
            <w:r w:rsidRPr="00D72BBC">
              <w:rPr>
                <w:rFonts w:ascii="Arial Narrow" w:hAnsi="Arial Narrow"/>
                <w:color w:val="BFBFBF"/>
                <w:spacing w:val="-9"/>
              </w:rPr>
              <w:t xml:space="preserve"> </w:t>
            </w:r>
            <w:r w:rsidRPr="00D72BBC">
              <w:rPr>
                <w:rFonts w:ascii="Arial Narrow" w:hAnsi="Arial Narrow"/>
                <w:color w:val="BFBFBF"/>
              </w:rPr>
              <w:t>voditelj</w:t>
            </w:r>
            <w:r w:rsidRPr="00D72BBC">
              <w:rPr>
                <w:rFonts w:ascii="Arial Narrow" w:hAnsi="Arial Narrow"/>
                <w:color w:val="BFBFBF"/>
                <w:spacing w:val="-7"/>
              </w:rPr>
              <w:t xml:space="preserve"> </w:t>
            </w:r>
            <w:r w:rsidRPr="00D72BBC">
              <w:rPr>
                <w:rFonts w:ascii="Arial Narrow" w:hAnsi="Arial Narrow"/>
                <w:color w:val="BFBFBF"/>
                <w:spacing w:val="-2"/>
              </w:rPr>
              <w:t>izrade:</w:t>
            </w:r>
          </w:p>
          <w:p w14:paraId="207F97AF" w14:textId="77777777" w:rsidR="0039114B" w:rsidRPr="00D72BBC" w:rsidRDefault="0039114B" w:rsidP="00E01ABC">
            <w:pPr>
              <w:pStyle w:val="TableParagraph"/>
              <w:ind w:left="283"/>
              <w:rPr>
                <w:rFonts w:ascii="Arial Narrow" w:hAnsi="Arial Narrow"/>
              </w:rPr>
            </w:pPr>
            <w:r w:rsidRPr="00D72BBC">
              <w:rPr>
                <w:rFonts w:ascii="Arial Narrow" w:hAnsi="Arial Narrow"/>
                <w:spacing w:val="-2"/>
              </w:rPr>
              <w:t>DIREKTORICA</w:t>
            </w:r>
          </w:p>
          <w:p w14:paraId="59EADE01" w14:textId="77777777" w:rsidR="0039114B" w:rsidRPr="00D72BBC" w:rsidRDefault="0039114B" w:rsidP="00E01ABC">
            <w:pPr>
              <w:pStyle w:val="TableParagraph"/>
              <w:ind w:left="283"/>
              <w:rPr>
                <w:rFonts w:ascii="Arial Narrow" w:hAnsi="Arial Narrow"/>
              </w:rPr>
            </w:pPr>
            <w:r w:rsidRPr="00D72BBC">
              <w:rPr>
                <w:rFonts w:ascii="Arial Narrow" w:hAnsi="Arial Narrow"/>
                <w:w w:val="90"/>
              </w:rPr>
              <w:t>Jasna</w:t>
            </w:r>
            <w:r w:rsidRPr="00D72BBC">
              <w:rPr>
                <w:rFonts w:ascii="Arial Narrow" w:hAnsi="Arial Narrow"/>
                <w:spacing w:val="4"/>
              </w:rPr>
              <w:t xml:space="preserve"> </w:t>
            </w:r>
            <w:r w:rsidRPr="00D72BBC">
              <w:rPr>
                <w:rFonts w:ascii="Arial Narrow" w:hAnsi="Arial Narrow"/>
                <w:w w:val="90"/>
              </w:rPr>
              <w:t>Juraić</w:t>
            </w:r>
            <w:r w:rsidRPr="00D72BBC">
              <w:rPr>
                <w:rFonts w:ascii="Arial Narrow" w:hAnsi="Arial Narrow"/>
                <w:spacing w:val="5"/>
              </w:rPr>
              <w:t xml:space="preserve"> </w:t>
            </w:r>
            <w:proofErr w:type="spellStart"/>
            <w:proofErr w:type="gramStart"/>
            <w:r w:rsidRPr="00D72BBC">
              <w:rPr>
                <w:rFonts w:ascii="Arial Narrow" w:hAnsi="Arial Narrow"/>
                <w:spacing w:val="-2"/>
                <w:w w:val="90"/>
              </w:rPr>
              <w:t>mag.ing.arch</w:t>
            </w:r>
            <w:proofErr w:type="spellEnd"/>
            <w:proofErr w:type="gramEnd"/>
            <w:r w:rsidRPr="00D72BBC">
              <w:rPr>
                <w:rFonts w:ascii="Arial Narrow" w:hAnsi="Arial Narrow"/>
                <w:spacing w:val="-2"/>
                <w:w w:val="90"/>
              </w:rPr>
              <w:t>.</w:t>
            </w:r>
          </w:p>
        </w:tc>
      </w:tr>
      <w:tr w:rsidR="0039114B" w:rsidRPr="00D72BBC" w14:paraId="55B55B80" w14:textId="77777777" w:rsidTr="00E01ABC">
        <w:trPr>
          <w:trHeight w:val="5541"/>
        </w:trPr>
        <w:tc>
          <w:tcPr>
            <w:tcW w:w="9988" w:type="dxa"/>
            <w:gridSpan w:val="3"/>
          </w:tcPr>
          <w:p w14:paraId="7E276A0B" w14:textId="77777777" w:rsidR="0039114B" w:rsidRPr="00D72BBC" w:rsidRDefault="0039114B" w:rsidP="00E01ABC">
            <w:pPr>
              <w:pStyle w:val="TableParagraph"/>
              <w:spacing w:before="115"/>
              <w:ind w:left="146"/>
              <w:rPr>
                <w:rFonts w:ascii="Arial Narrow" w:hAnsi="Arial Narrow"/>
              </w:rPr>
            </w:pPr>
            <w:r w:rsidRPr="00D72BBC">
              <w:rPr>
                <w:rFonts w:ascii="Arial Narrow" w:hAnsi="Arial Narrow"/>
                <w:color w:val="BFBFBF"/>
                <w:w w:val="85"/>
              </w:rPr>
              <w:lastRenderedPageBreak/>
              <w:t>Stručni</w:t>
            </w:r>
            <w:r w:rsidRPr="00D72BBC">
              <w:rPr>
                <w:rFonts w:ascii="Arial Narrow" w:hAnsi="Arial Narrow"/>
                <w:color w:val="BFBFBF"/>
              </w:rPr>
              <w:t xml:space="preserve"> </w:t>
            </w:r>
            <w:r w:rsidRPr="00D72BBC">
              <w:rPr>
                <w:rFonts w:ascii="Arial Narrow" w:hAnsi="Arial Narrow"/>
                <w:color w:val="BFBFBF"/>
                <w:spacing w:val="-4"/>
              </w:rPr>
              <w:t>tim:</w:t>
            </w:r>
          </w:p>
          <w:p w14:paraId="491C1744" w14:textId="77777777" w:rsidR="0039114B" w:rsidRPr="00D72BBC" w:rsidRDefault="0039114B" w:rsidP="00E01ABC">
            <w:pPr>
              <w:pStyle w:val="TableParagraph"/>
              <w:tabs>
                <w:tab w:val="left" w:pos="5631"/>
              </w:tabs>
              <w:spacing w:line="302" w:lineRule="auto"/>
              <w:ind w:right="1653"/>
              <w:rPr>
                <w:rFonts w:ascii="Arial Narrow" w:hAnsi="Arial Narrow"/>
              </w:rPr>
            </w:pPr>
            <w:r w:rsidRPr="00D72BBC">
              <w:rPr>
                <w:rFonts w:ascii="Arial Narrow" w:hAnsi="Arial Narrow"/>
              </w:rPr>
              <w:t xml:space="preserve">Jasna Juraić </w:t>
            </w:r>
            <w:proofErr w:type="spellStart"/>
            <w:proofErr w:type="gramStart"/>
            <w:r w:rsidRPr="00D72BBC">
              <w:rPr>
                <w:rFonts w:ascii="Arial Narrow" w:hAnsi="Arial Narrow"/>
              </w:rPr>
              <w:t>mag.ing.arch</w:t>
            </w:r>
            <w:proofErr w:type="spellEnd"/>
            <w:proofErr w:type="gramEnd"/>
            <w:r w:rsidRPr="00D72BBC">
              <w:rPr>
                <w:rFonts w:ascii="Arial Narrow" w:hAnsi="Arial Narrow"/>
              </w:rPr>
              <w:t xml:space="preserve">., </w:t>
            </w:r>
            <w:proofErr w:type="spellStart"/>
            <w:r w:rsidRPr="00D72BBC">
              <w:rPr>
                <w:rFonts w:ascii="Arial Narrow" w:hAnsi="Arial Narrow"/>
              </w:rPr>
              <w:t>ovl.arh.urb</w:t>
            </w:r>
            <w:proofErr w:type="spellEnd"/>
            <w:r w:rsidRPr="00D72BBC">
              <w:rPr>
                <w:rFonts w:ascii="Arial Narrow" w:hAnsi="Arial Narrow"/>
              </w:rPr>
              <w:t>. AU-71</w:t>
            </w:r>
            <w:r w:rsidRPr="00D72BBC">
              <w:rPr>
                <w:rFonts w:ascii="Arial Narrow" w:hAnsi="Arial Narrow"/>
              </w:rPr>
              <w:tab/>
            </w:r>
            <w:r w:rsidRPr="00D72BBC">
              <w:rPr>
                <w:rFonts w:ascii="Arial Narrow" w:hAnsi="Arial Narrow"/>
                <w:w w:val="90"/>
              </w:rPr>
              <w:t xml:space="preserve">Ines Bilandžić Arbutina </w:t>
            </w:r>
            <w:proofErr w:type="spellStart"/>
            <w:r w:rsidRPr="00D72BBC">
              <w:rPr>
                <w:rFonts w:ascii="Arial Narrow" w:hAnsi="Arial Narrow"/>
                <w:w w:val="90"/>
              </w:rPr>
              <w:t>dip.iur</w:t>
            </w:r>
            <w:proofErr w:type="spellEnd"/>
            <w:r w:rsidRPr="00D72BBC">
              <w:rPr>
                <w:rFonts w:ascii="Arial Narrow" w:hAnsi="Arial Narrow"/>
                <w:w w:val="90"/>
              </w:rPr>
              <w:t xml:space="preserve">. </w:t>
            </w:r>
            <w:r w:rsidRPr="00D72BBC">
              <w:rPr>
                <w:rFonts w:ascii="Arial Narrow" w:hAnsi="Arial Narrow"/>
              </w:rPr>
              <w:t xml:space="preserve">Ivan Mucko </w:t>
            </w:r>
            <w:proofErr w:type="spellStart"/>
            <w:r w:rsidRPr="00D72BBC">
              <w:rPr>
                <w:rFonts w:ascii="Arial Narrow" w:hAnsi="Arial Narrow"/>
              </w:rPr>
              <w:t>dipl.ing.arh</w:t>
            </w:r>
            <w:proofErr w:type="spellEnd"/>
            <w:r w:rsidRPr="00D72BBC">
              <w:rPr>
                <w:rFonts w:ascii="Arial Narrow" w:hAnsi="Arial Narrow"/>
              </w:rPr>
              <w:t xml:space="preserve">., </w:t>
            </w:r>
            <w:proofErr w:type="spellStart"/>
            <w:r w:rsidRPr="00D72BBC">
              <w:rPr>
                <w:rFonts w:ascii="Arial Narrow" w:hAnsi="Arial Narrow"/>
              </w:rPr>
              <w:t>ovl</w:t>
            </w:r>
            <w:proofErr w:type="spellEnd"/>
            <w:r w:rsidRPr="00D72BBC">
              <w:rPr>
                <w:rFonts w:ascii="Arial Narrow" w:hAnsi="Arial Narrow"/>
              </w:rPr>
              <w:t xml:space="preserve">. </w:t>
            </w:r>
            <w:proofErr w:type="spellStart"/>
            <w:r w:rsidRPr="00D72BBC">
              <w:rPr>
                <w:rFonts w:ascii="Arial Narrow" w:hAnsi="Arial Narrow"/>
              </w:rPr>
              <w:t>arh.urb</w:t>
            </w:r>
            <w:proofErr w:type="spellEnd"/>
            <w:r w:rsidRPr="00D72BBC">
              <w:rPr>
                <w:rFonts w:ascii="Arial Narrow" w:hAnsi="Arial Narrow"/>
              </w:rPr>
              <w:t>. AU-194</w:t>
            </w:r>
            <w:r w:rsidRPr="00D72BBC">
              <w:rPr>
                <w:rFonts w:ascii="Arial Narrow" w:hAnsi="Arial Narrow"/>
              </w:rPr>
              <w:tab/>
              <w:t xml:space="preserve">Viktor </w:t>
            </w:r>
            <w:proofErr w:type="spellStart"/>
            <w:r w:rsidRPr="00D72BBC">
              <w:rPr>
                <w:rFonts w:ascii="Arial Narrow" w:hAnsi="Arial Narrow"/>
              </w:rPr>
              <w:t>Čar</w:t>
            </w:r>
            <w:proofErr w:type="spellEnd"/>
            <w:r w:rsidRPr="00D72BBC">
              <w:rPr>
                <w:rFonts w:ascii="Arial Narrow" w:hAnsi="Arial Narrow"/>
              </w:rPr>
              <w:t xml:space="preserve"> </w:t>
            </w:r>
            <w:proofErr w:type="spellStart"/>
            <w:proofErr w:type="gramStart"/>
            <w:r w:rsidRPr="00D72BBC">
              <w:rPr>
                <w:rFonts w:ascii="Arial Narrow" w:hAnsi="Arial Narrow"/>
              </w:rPr>
              <w:t>dipl.ing.građ</w:t>
            </w:r>
            <w:proofErr w:type="spellEnd"/>
            <w:proofErr w:type="gramEnd"/>
            <w:r w:rsidRPr="00D72BBC">
              <w:rPr>
                <w:rFonts w:ascii="Arial Narrow" w:hAnsi="Arial Narrow"/>
              </w:rPr>
              <w:t>.</w:t>
            </w:r>
          </w:p>
        </w:tc>
      </w:tr>
    </w:tbl>
    <w:p w14:paraId="1C62F5E6" w14:textId="77777777" w:rsidR="0039114B" w:rsidRPr="00D72BBC" w:rsidRDefault="0039114B" w:rsidP="00CE30DE">
      <w:pPr>
        <w:tabs>
          <w:tab w:val="left" w:pos="4536"/>
        </w:tabs>
        <w:spacing w:before="60"/>
        <w:ind w:left="4536"/>
        <w:jc w:val="right"/>
        <w:rPr>
          <w:rFonts w:ascii="Arial Narrow" w:hAnsi="Arial Narrow" w:cs="Times New Roman"/>
          <w:noProof/>
        </w:rPr>
      </w:pPr>
    </w:p>
    <w:p w14:paraId="5179782A" w14:textId="77777777" w:rsidR="0039114B" w:rsidRPr="00D72BBC" w:rsidRDefault="0039114B" w:rsidP="0039114B">
      <w:pPr>
        <w:pStyle w:val="Naslov"/>
        <w:rPr>
          <w:rFonts w:ascii="Arial Narrow" w:hAnsi="Arial Narrow"/>
          <w:sz w:val="22"/>
          <w:szCs w:val="22"/>
        </w:rPr>
      </w:pPr>
      <w:r w:rsidRPr="00D72BBC">
        <w:rPr>
          <w:rFonts w:ascii="Arial Narrow" w:hAnsi="Arial Narrow"/>
          <w:sz w:val="22"/>
          <w:szCs w:val="22"/>
        </w:rPr>
        <w:t xml:space="preserve">Odredbe za </w:t>
      </w:r>
      <w:r w:rsidRPr="00D72BBC">
        <w:rPr>
          <w:rFonts w:ascii="Arial Narrow" w:hAnsi="Arial Narrow"/>
          <w:spacing w:val="-2"/>
          <w:sz w:val="22"/>
          <w:szCs w:val="22"/>
        </w:rPr>
        <w:t>provedbu</w:t>
      </w:r>
    </w:p>
    <w:p w14:paraId="3C03B561" w14:textId="77777777" w:rsidR="0039114B" w:rsidRPr="00D72BBC" w:rsidRDefault="0039114B" w:rsidP="0039114B">
      <w:pPr>
        <w:pStyle w:val="Naslov1"/>
        <w:numPr>
          <w:ilvl w:val="0"/>
          <w:numId w:val="207"/>
        </w:numPr>
        <w:tabs>
          <w:tab w:val="left" w:pos="2822"/>
        </w:tabs>
        <w:spacing w:before="140"/>
        <w:ind w:left="720" w:hanging="289"/>
        <w:jc w:val="left"/>
        <w:rPr>
          <w:rFonts w:ascii="Arial Narrow" w:hAnsi="Arial Narrow"/>
          <w:sz w:val="22"/>
          <w:szCs w:val="22"/>
        </w:rPr>
      </w:pPr>
      <w:r w:rsidRPr="00D72BBC">
        <w:rPr>
          <w:rFonts w:ascii="Arial Narrow" w:hAnsi="Arial Narrow"/>
          <w:sz w:val="22"/>
          <w:szCs w:val="22"/>
        </w:rPr>
        <w:t xml:space="preserve">OSNOVNO KORIŠTENJE </w:t>
      </w:r>
      <w:r w:rsidRPr="00D72BBC">
        <w:rPr>
          <w:rFonts w:ascii="Arial Narrow" w:hAnsi="Arial Narrow"/>
          <w:spacing w:val="-2"/>
          <w:sz w:val="22"/>
          <w:szCs w:val="22"/>
        </w:rPr>
        <w:t>PROSTORA</w:t>
      </w:r>
    </w:p>
    <w:p w14:paraId="75522712" w14:textId="77777777" w:rsidR="0039114B" w:rsidRPr="00D72BBC" w:rsidRDefault="0039114B" w:rsidP="0039114B">
      <w:pPr>
        <w:pStyle w:val="Odlomakpopisa"/>
        <w:numPr>
          <w:ilvl w:val="1"/>
          <w:numId w:val="207"/>
        </w:numPr>
        <w:tabs>
          <w:tab w:val="left" w:pos="4179"/>
        </w:tabs>
        <w:spacing w:before="288"/>
        <w:ind w:left="4179" w:hanging="505"/>
        <w:jc w:val="left"/>
        <w:rPr>
          <w:rFonts w:ascii="Arial Narrow" w:hAnsi="Arial Narrow"/>
        </w:rPr>
      </w:pPr>
      <w:proofErr w:type="spellStart"/>
      <w:r w:rsidRPr="00D72BBC">
        <w:rPr>
          <w:rFonts w:ascii="Arial Narrow" w:hAnsi="Arial Narrow"/>
        </w:rPr>
        <w:t>Namjena</w:t>
      </w:r>
      <w:proofErr w:type="spellEnd"/>
      <w:r w:rsidRPr="00D72BBC">
        <w:rPr>
          <w:rFonts w:ascii="Arial Narrow" w:hAnsi="Arial Narrow"/>
        </w:rPr>
        <w:t xml:space="preserve"> </w:t>
      </w:r>
      <w:proofErr w:type="spellStart"/>
      <w:r w:rsidRPr="00D72BBC">
        <w:rPr>
          <w:rFonts w:ascii="Arial Narrow" w:hAnsi="Arial Narrow"/>
          <w:spacing w:val="-2"/>
        </w:rPr>
        <w:t>prostora</w:t>
      </w:r>
      <w:proofErr w:type="spellEnd"/>
    </w:p>
    <w:p w14:paraId="6BB1DFC3" w14:textId="77777777" w:rsidR="0039114B" w:rsidRPr="00D72BBC" w:rsidRDefault="0039114B" w:rsidP="0039114B">
      <w:pPr>
        <w:pStyle w:val="Tijeloteksta"/>
        <w:spacing w:before="205"/>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1.</w:t>
      </w:r>
    </w:p>
    <w:p w14:paraId="21E2305B" w14:textId="77777777" w:rsidR="0039114B" w:rsidRPr="00D72BBC" w:rsidRDefault="0039114B" w:rsidP="0039114B">
      <w:pPr>
        <w:pStyle w:val="Odlomakpopisa"/>
        <w:numPr>
          <w:ilvl w:val="0"/>
          <w:numId w:val="206"/>
        </w:numPr>
        <w:tabs>
          <w:tab w:val="left" w:pos="471"/>
        </w:tabs>
        <w:spacing w:before="214"/>
        <w:rPr>
          <w:rFonts w:ascii="Arial Narrow" w:hAnsi="Arial Narrow"/>
        </w:rPr>
      </w:pPr>
      <w:r w:rsidRPr="00D72BBC">
        <w:rPr>
          <w:rFonts w:ascii="Arial Narrow" w:hAnsi="Arial Narrow"/>
          <w:spacing w:val="-6"/>
        </w:rPr>
        <w:t>Plan</w:t>
      </w:r>
      <w:r w:rsidRPr="00D72BBC">
        <w:rPr>
          <w:rFonts w:ascii="Arial Narrow" w:hAnsi="Arial Narrow"/>
          <w:spacing w:val="1"/>
        </w:rPr>
        <w:t xml:space="preserve"> </w:t>
      </w:r>
      <w:proofErr w:type="spellStart"/>
      <w:r w:rsidRPr="00D72BBC">
        <w:rPr>
          <w:rFonts w:ascii="Arial Narrow" w:hAnsi="Arial Narrow"/>
          <w:spacing w:val="-6"/>
        </w:rPr>
        <w:t>sadrži</w:t>
      </w:r>
      <w:proofErr w:type="spellEnd"/>
      <w:r w:rsidRPr="00D72BBC">
        <w:rPr>
          <w:rFonts w:ascii="Arial Narrow" w:hAnsi="Arial Narrow"/>
          <w:spacing w:val="2"/>
        </w:rPr>
        <w:t xml:space="preserve"> </w:t>
      </w:r>
      <w:proofErr w:type="spellStart"/>
      <w:r w:rsidRPr="00D72BBC">
        <w:rPr>
          <w:rFonts w:ascii="Arial Narrow" w:hAnsi="Arial Narrow"/>
          <w:spacing w:val="-6"/>
        </w:rPr>
        <w:t>podjelu</w:t>
      </w:r>
      <w:proofErr w:type="spellEnd"/>
      <w:r w:rsidRPr="00D72BBC">
        <w:rPr>
          <w:rFonts w:ascii="Arial Narrow" w:hAnsi="Arial Narrow"/>
          <w:spacing w:val="1"/>
        </w:rPr>
        <w:t xml:space="preserve"> </w:t>
      </w:r>
      <w:proofErr w:type="spellStart"/>
      <w:r w:rsidRPr="00D72BBC">
        <w:rPr>
          <w:rFonts w:ascii="Arial Narrow" w:hAnsi="Arial Narrow"/>
          <w:spacing w:val="-6"/>
        </w:rPr>
        <w:t>prostora</w:t>
      </w:r>
      <w:proofErr w:type="spellEnd"/>
      <w:r w:rsidRPr="00D72BBC">
        <w:rPr>
          <w:rFonts w:ascii="Arial Narrow" w:hAnsi="Arial Narrow"/>
          <w:spacing w:val="2"/>
        </w:rPr>
        <w:t xml:space="preserve"> </w:t>
      </w:r>
      <w:proofErr w:type="spellStart"/>
      <w:r w:rsidRPr="00D72BBC">
        <w:rPr>
          <w:rFonts w:ascii="Arial Narrow" w:hAnsi="Arial Narrow"/>
          <w:spacing w:val="-6"/>
        </w:rPr>
        <w:t>prema</w:t>
      </w:r>
      <w:proofErr w:type="spellEnd"/>
      <w:r w:rsidRPr="00D72BBC">
        <w:rPr>
          <w:rFonts w:ascii="Arial Narrow" w:hAnsi="Arial Narrow"/>
          <w:spacing w:val="1"/>
        </w:rPr>
        <w:t xml:space="preserve"> </w:t>
      </w:r>
      <w:proofErr w:type="spellStart"/>
      <w:r w:rsidRPr="00D72BBC">
        <w:rPr>
          <w:rFonts w:ascii="Arial Narrow" w:hAnsi="Arial Narrow"/>
          <w:spacing w:val="-6"/>
        </w:rPr>
        <w:t>sljedećim</w:t>
      </w:r>
      <w:proofErr w:type="spellEnd"/>
      <w:r w:rsidRPr="00D72BBC">
        <w:rPr>
          <w:rFonts w:ascii="Arial Narrow" w:hAnsi="Arial Narrow"/>
          <w:spacing w:val="2"/>
        </w:rPr>
        <w:t xml:space="preserve"> </w:t>
      </w:r>
      <w:proofErr w:type="spellStart"/>
      <w:r w:rsidRPr="00D72BBC">
        <w:rPr>
          <w:rFonts w:ascii="Arial Narrow" w:hAnsi="Arial Narrow"/>
          <w:spacing w:val="-6"/>
        </w:rPr>
        <w:t>namjenama</w:t>
      </w:r>
      <w:proofErr w:type="spellEnd"/>
      <w:r w:rsidRPr="00D72BBC">
        <w:rPr>
          <w:rFonts w:ascii="Arial Narrow" w:hAnsi="Arial Narrow"/>
          <w:spacing w:val="-6"/>
        </w:rPr>
        <w:t>:</w:t>
      </w:r>
    </w:p>
    <w:p w14:paraId="7D65D7EA" w14:textId="77777777" w:rsidR="0039114B" w:rsidRPr="00D72BBC" w:rsidRDefault="0039114B" w:rsidP="0039114B">
      <w:pPr>
        <w:pStyle w:val="Odlomakpopisa"/>
        <w:numPr>
          <w:ilvl w:val="1"/>
          <w:numId w:val="206"/>
        </w:numPr>
        <w:tabs>
          <w:tab w:val="left" w:pos="559"/>
        </w:tabs>
        <w:spacing w:before="100"/>
        <w:ind w:hanging="134"/>
        <w:jc w:val="left"/>
        <w:rPr>
          <w:rFonts w:ascii="Arial Narrow" w:hAnsi="Arial Narrow"/>
        </w:rPr>
      </w:pPr>
      <w:proofErr w:type="spellStart"/>
      <w:r w:rsidRPr="00D72BBC">
        <w:rPr>
          <w:rFonts w:ascii="Arial Narrow" w:hAnsi="Arial Narrow"/>
          <w:spacing w:val="-2"/>
        </w:rPr>
        <w:t>Stambena</w:t>
      </w:r>
      <w:proofErr w:type="spellEnd"/>
      <w:r w:rsidRPr="00D72BBC">
        <w:rPr>
          <w:rFonts w:ascii="Arial Narrow" w:hAnsi="Arial Narrow"/>
          <w:spacing w:val="-8"/>
        </w:rPr>
        <w:t xml:space="preserve"> </w:t>
      </w:r>
      <w:proofErr w:type="spellStart"/>
      <w:r w:rsidRPr="00D72BBC">
        <w:rPr>
          <w:rFonts w:ascii="Arial Narrow" w:hAnsi="Arial Narrow"/>
          <w:spacing w:val="-2"/>
        </w:rPr>
        <w:t>namjena</w:t>
      </w:r>
      <w:proofErr w:type="spellEnd"/>
      <w:r w:rsidRPr="00D72BBC">
        <w:rPr>
          <w:rFonts w:ascii="Arial Narrow" w:hAnsi="Arial Narrow"/>
          <w:spacing w:val="-8"/>
        </w:rPr>
        <w:t xml:space="preserve"> </w:t>
      </w:r>
      <w:r w:rsidRPr="00D72BBC">
        <w:rPr>
          <w:rFonts w:ascii="Arial Narrow" w:hAnsi="Arial Narrow"/>
          <w:spacing w:val="-2"/>
        </w:rPr>
        <w:t>-</w:t>
      </w:r>
      <w:r w:rsidRPr="00D72BBC">
        <w:rPr>
          <w:rFonts w:ascii="Arial Narrow" w:hAnsi="Arial Narrow"/>
          <w:spacing w:val="-8"/>
        </w:rPr>
        <w:t xml:space="preserve"> </w:t>
      </w:r>
      <w:proofErr w:type="spellStart"/>
      <w:r w:rsidRPr="00D72BBC">
        <w:rPr>
          <w:rFonts w:ascii="Arial Narrow" w:hAnsi="Arial Narrow"/>
          <w:spacing w:val="-2"/>
        </w:rPr>
        <w:t>poljoprivredna</w:t>
      </w:r>
      <w:proofErr w:type="spellEnd"/>
      <w:r w:rsidRPr="00D72BBC">
        <w:rPr>
          <w:rFonts w:ascii="Arial Narrow" w:hAnsi="Arial Narrow"/>
          <w:spacing w:val="-8"/>
        </w:rPr>
        <w:t xml:space="preserve"> </w:t>
      </w:r>
      <w:proofErr w:type="spellStart"/>
      <w:r w:rsidRPr="00D72BBC">
        <w:rPr>
          <w:rFonts w:ascii="Arial Narrow" w:hAnsi="Arial Narrow"/>
          <w:spacing w:val="-2"/>
        </w:rPr>
        <w:t>domaćinstva</w:t>
      </w:r>
      <w:proofErr w:type="spellEnd"/>
      <w:r w:rsidRPr="00D72BBC">
        <w:rPr>
          <w:rFonts w:ascii="Arial Narrow" w:hAnsi="Arial Narrow"/>
          <w:spacing w:val="-8"/>
        </w:rPr>
        <w:t xml:space="preserve"> </w:t>
      </w:r>
      <w:r w:rsidRPr="00D72BBC">
        <w:rPr>
          <w:rFonts w:ascii="Arial Narrow" w:hAnsi="Arial Narrow"/>
          <w:spacing w:val="-4"/>
        </w:rPr>
        <w:t>(S5)</w:t>
      </w:r>
    </w:p>
    <w:p w14:paraId="47192970" w14:textId="77777777" w:rsidR="0039114B" w:rsidRPr="00D72BBC" w:rsidRDefault="0039114B" w:rsidP="0039114B">
      <w:pPr>
        <w:pStyle w:val="Odlomakpopisa"/>
        <w:numPr>
          <w:ilvl w:val="1"/>
          <w:numId w:val="206"/>
        </w:numPr>
        <w:tabs>
          <w:tab w:val="left" w:pos="559"/>
        </w:tabs>
        <w:spacing w:before="101"/>
        <w:ind w:hanging="134"/>
        <w:jc w:val="left"/>
        <w:rPr>
          <w:rFonts w:ascii="Arial Narrow" w:hAnsi="Arial Narrow"/>
        </w:rPr>
      </w:pPr>
      <w:proofErr w:type="spellStart"/>
      <w:r w:rsidRPr="00D72BBC">
        <w:rPr>
          <w:rFonts w:ascii="Arial Narrow" w:hAnsi="Arial Narrow"/>
        </w:rPr>
        <w:t>Mješovita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w:t>
      </w:r>
      <w:r w:rsidRPr="00D72BBC">
        <w:rPr>
          <w:rFonts w:ascii="Arial Narrow" w:hAnsi="Arial Narrow"/>
          <w:spacing w:val="-4"/>
        </w:rPr>
        <w:t>(M3)</w:t>
      </w:r>
    </w:p>
    <w:p w14:paraId="2B578A3A" w14:textId="77777777" w:rsidR="0039114B" w:rsidRPr="00D72BBC" w:rsidRDefault="0039114B" w:rsidP="0039114B">
      <w:pPr>
        <w:pStyle w:val="Odlomakpopisa"/>
        <w:numPr>
          <w:ilvl w:val="1"/>
          <w:numId w:val="206"/>
        </w:numPr>
        <w:tabs>
          <w:tab w:val="left" w:pos="559"/>
        </w:tabs>
        <w:spacing w:before="100"/>
        <w:ind w:hanging="134"/>
        <w:jc w:val="left"/>
        <w:rPr>
          <w:rFonts w:ascii="Arial Narrow" w:hAnsi="Arial Narrow"/>
        </w:rPr>
      </w:pPr>
      <w:proofErr w:type="spellStart"/>
      <w:r w:rsidRPr="00D72BBC">
        <w:rPr>
          <w:rFonts w:ascii="Arial Narrow" w:hAnsi="Arial Narrow"/>
        </w:rPr>
        <w:lastRenderedPageBreak/>
        <w:t>Javna</w:t>
      </w:r>
      <w:proofErr w:type="spellEnd"/>
      <w:r w:rsidRPr="00D72BBC">
        <w:rPr>
          <w:rFonts w:ascii="Arial Narrow" w:hAnsi="Arial Narrow"/>
        </w:rPr>
        <w:t xml:space="preserve"> i </w:t>
      </w:r>
      <w:proofErr w:type="spellStart"/>
      <w:r w:rsidRPr="00D72BBC">
        <w:rPr>
          <w:rFonts w:ascii="Arial Narrow" w:hAnsi="Arial Narrow"/>
        </w:rPr>
        <w:t>društvena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 </w:t>
      </w:r>
      <w:proofErr w:type="spellStart"/>
      <w:r w:rsidRPr="00D72BBC">
        <w:rPr>
          <w:rFonts w:ascii="Arial Narrow" w:hAnsi="Arial Narrow"/>
        </w:rPr>
        <w:t>predškolska</w:t>
      </w:r>
      <w:proofErr w:type="spellEnd"/>
      <w:r w:rsidRPr="00D72BBC">
        <w:rPr>
          <w:rFonts w:ascii="Arial Narrow" w:hAnsi="Arial Narrow"/>
        </w:rPr>
        <w:t xml:space="preserve"> </w:t>
      </w:r>
      <w:r w:rsidRPr="00D72BBC">
        <w:rPr>
          <w:rFonts w:ascii="Arial Narrow" w:hAnsi="Arial Narrow"/>
          <w:spacing w:val="-4"/>
        </w:rPr>
        <w:t>(D4)</w:t>
      </w:r>
    </w:p>
    <w:p w14:paraId="585E930F" w14:textId="77777777" w:rsidR="0039114B" w:rsidRPr="00D72BBC" w:rsidRDefault="0039114B" w:rsidP="0039114B">
      <w:pPr>
        <w:pStyle w:val="Odlomakpopisa"/>
        <w:numPr>
          <w:ilvl w:val="1"/>
          <w:numId w:val="206"/>
        </w:numPr>
        <w:tabs>
          <w:tab w:val="left" w:pos="559"/>
        </w:tabs>
        <w:spacing w:before="100"/>
        <w:ind w:hanging="134"/>
        <w:jc w:val="left"/>
        <w:rPr>
          <w:rFonts w:ascii="Arial Narrow" w:hAnsi="Arial Narrow"/>
        </w:rPr>
      </w:pPr>
      <w:proofErr w:type="spellStart"/>
      <w:r w:rsidRPr="00D72BBC">
        <w:rPr>
          <w:rFonts w:ascii="Arial Narrow" w:hAnsi="Arial Narrow"/>
        </w:rPr>
        <w:t>Javna</w:t>
      </w:r>
      <w:proofErr w:type="spellEnd"/>
      <w:r w:rsidRPr="00D72BBC">
        <w:rPr>
          <w:rFonts w:ascii="Arial Narrow" w:hAnsi="Arial Narrow"/>
        </w:rPr>
        <w:t xml:space="preserve"> i </w:t>
      </w:r>
      <w:proofErr w:type="spellStart"/>
      <w:r w:rsidRPr="00D72BBC">
        <w:rPr>
          <w:rFonts w:ascii="Arial Narrow" w:hAnsi="Arial Narrow"/>
        </w:rPr>
        <w:t>društvena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 </w:t>
      </w:r>
      <w:proofErr w:type="spellStart"/>
      <w:r w:rsidRPr="00D72BBC">
        <w:rPr>
          <w:rFonts w:ascii="Arial Narrow" w:hAnsi="Arial Narrow"/>
        </w:rPr>
        <w:t>osnovnoškolska</w:t>
      </w:r>
      <w:proofErr w:type="spellEnd"/>
      <w:r w:rsidRPr="00D72BBC">
        <w:rPr>
          <w:rFonts w:ascii="Arial Narrow" w:hAnsi="Arial Narrow"/>
        </w:rPr>
        <w:t xml:space="preserve"> i </w:t>
      </w:r>
      <w:proofErr w:type="spellStart"/>
      <w:r w:rsidRPr="00D72BBC">
        <w:rPr>
          <w:rFonts w:ascii="Arial Narrow" w:hAnsi="Arial Narrow"/>
        </w:rPr>
        <w:t>srednjoškolska</w:t>
      </w:r>
      <w:proofErr w:type="spellEnd"/>
      <w:r w:rsidRPr="00D72BBC">
        <w:rPr>
          <w:rFonts w:ascii="Arial Narrow" w:hAnsi="Arial Narrow"/>
        </w:rPr>
        <w:t xml:space="preserve"> </w:t>
      </w:r>
      <w:r w:rsidRPr="00D72BBC">
        <w:rPr>
          <w:rFonts w:ascii="Arial Narrow" w:hAnsi="Arial Narrow"/>
          <w:spacing w:val="-4"/>
        </w:rPr>
        <w:t>(D5)</w:t>
      </w:r>
    </w:p>
    <w:p w14:paraId="3F3C84EF" w14:textId="77777777" w:rsidR="0039114B" w:rsidRPr="00D72BBC" w:rsidRDefault="0039114B" w:rsidP="0039114B">
      <w:pPr>
        <w:pStyle w:val="Odlomakpopisa"/>
        <w:numPr>
          <w:ilvl w:val="1"/>
          <w:numId w:val="206"/>
        </w:numPr>
        <w:tabs>
          <w:tab w:val="left" w:pos="559"/>
        </w:tabs>
        <w:spacing w:before="101"/>
        <w:ind w:hanging="134"/>
        <w:jc w:val="left"/>
        <w:rPr>
          <w:rFonts w:ascii="Arial Narrow" w:hAnsi="Arial Narrow"/>
        </w:rPr>
      </w:pPr>
      <w:proofErr w:type="spellStart"/>
      <w:r w:rsidRPr="00D72BBC">
        <w:rPr>
          <w:rFonts w:ascii="Arial Narrow" w:hAnsi="Arial Narrow"/>
        </w:rPr>
        <w:t>Javna</w:t>
      </w:r>
      <w:proofErr w:type="spellEnd"/>
      <w:r w:rsidRPr="00D72BBC">
        <w:rPr>
          <w:rFonts w:ascii="Arial Narrow" w:hAnsi="Arial Narrow"/>
        </w:rPr>
        <w:t xml:space="preserve"> i </w:t>
      </w:r>
      <w:proofErr w:type="spellStart"/>
      <w:r w:rsidRPr="00D72BBC">
        <w:rPr>
          <w:rFonts w:ascii="Arial Narrow" w:hAnsi="Arial Narrow"/>
        </w:rPr>
        <w:t>društvena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 </w:t>
      </w:r>
      <w:proofErr w:type="spellStart"/>
      <w:r w:rsidRPr="00D72BBC">
        <w:rPr>
          <w:rFonts w:ascii="Arial Narrow" w:hAnsi="Arial Narrow"/>
        </w:rPr>
        <w:t>vjerska</w:t>
      </w:r>
      <w:proofErr w:type="spellEnd"/>
      <w:r w:rsidRPr="00D72BBC">
        <w:rPr>
          <w:rFonts w:ascii="Arial Narrow" w:hAnsi="Arial Narrow"/>
        </w:rPr>
        <w:t xml:space="preserve"> </w:t>
      </w:r>
      <w:r w:rsidRPr="00D72BBC">
        <w:rPr>
          <w:rFonts w:ascii="Arial Narrow" w:hAnsi="Arial Narrow"/>
          <w:spacing w:val="-4"/>
        </w:rPr>
        <w:t>(D8)</w:t>
      </w:r>
    </w:p>
    <w:p w14:paraId="0FC4A08A" w14:textId="77777777" w:rsidR="0039114B" w:rsidRPr="00D72BBC" w:rsidRDefault="0039114B" w:rsidP="0039114B">
      <w:pPr>
        <w:pStyle w:val="Odlomakpopisa"/>
        <w:numPr>
          <w:ilvl w:val="1"/>
          <w:numId w:val="206"/>
        </w:numPr>
        <w:tabs>
          <w:tab w:val="left" w:pos="559"/>
        </w:tabs>
        <w:spacing w:before="100"/>
        <w:ind w:hanging="134"/>
        <w:jc w:val="left"/>
        <w:rPr>
          <w:rFonts w:ascii="Arial Narrow" w:hAnsi="Arial Narrow"/>
        </w:rPr>
      </w:pPr>
      <w:proofErr w:type="spellStart"/>
      <w:r w:rsidRPr="00D72BBC">
        <w:rPr>
          <w:rFonts w:ascii="Arial Narrow" w:hAnsi="Arial Narrow"/>
        </w:rPr>
        <w:t>Proizvodna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w:t>
      </w:r>
      <w:r w:rsidRPr="00D72BBC">
        <w:rPr>
          <w:rFonts w:ascii="Arial Narrow" w:hAnsi="Arial Narrow"/>
          <w:spacing w:val="-4"/>
        </w:rPr>
        <w:t>(I1)</w:t>
      </w:r>
    </w:p>
    <w:p w14:paraId="054F8E33" w14:textId="77777777" w:rsidR="0039114B" w:rsidRPr="00D72BBC" w:rsidRDefault="0039114B" w:rsidP="0039114B">
      <w:pPr>
        <w:pStyle w:val="Odlomakpopisa"/>
        <w:numPr>
          <w:ilvl w:val="1"/>
          <w:numId w:val="206"/>
        </w:numPr>
        <w:tabs>
          <w:tab w:val="left" w:pos="559"/>
        </w:tabs>
        <w:spacing w:before="101"/>
        <w:ind w:hanging="134"/>
        <w:jc w:val="left"/>
        <w:rPr>
          <w:rFonts w:ascii="Arial Narrow" w:hAnsi="Arial Narrow"/>
        </w:rPr>
      </w:pPr>
      <w:proofErr w:type="spellStart"/>
      <w:r w:rsidRPr="00D72BBC">
        <w:rPr>
          <w:rFonts w:ascii="Arial Narrow" w:hAnsi="Arial Narrow"/>
        </w:rPr>
        <w:t>Proizvodna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 </w:t>
      </w:r>
      <w:proofErr w:type="spellStart"/>
      <w:r w:rsidRPr="00D72BBC">
        <w:rPr>
          <w:rFonts w:ascii="Arial Narrow" w:hAnsi="Arial Narrow"/>
        </w:rPr>
        <w:t>farma</w:t>
      </w:r>
      <w:proofErr w:type="spellEnd"/>
      <w:r w:rsidRPr="00D72BBC">
        <w:rPr>
          <w:rFonts w:ascii="Arial Narrow" w:hAnsi="Arial Narrow"/>
        </w:rPr>
        <w:t xml:space="preserve"> </w:t>
      </w:r>
      <w:r w:rsidRPr="00D72BBC">
        <w:rPr>
          <w:rFonts w:ascii="Arial Narrow" w:hAnsi="Arial Narrow"/>
          <w:spacing w:val="-4"/>
        </w:rPr>
        <w:t>(I3)</w:t>
      </w:r>
    </w:p>
    <w:p w14:paraId="580EF99E" w14:textId="77777777" w:rsidR="0039114B" w:rsidRPr="00D72BBC" w:rsidRDefault="0039114B" w:rsidP="0039114B">
      <w:pPr>
        <w:pStyle w:val="Odlomakpopisa"/>
        <w:numPr>
          <w:ilvl w:val="1"/>
          <w:numId w:val="206"/>
        </w:numPr>
        <w:tabs>
          <w:tab w:val="left" w:pos="559"/>
        </w:tabs>
        <w:spacing w:before="100"/>
        <w:ind w:hanging="134"/>
        <w:jc w:val="left"/>
        <w:rPr>
          <w:rFonts w:ascii="Arial Narrow" w:hAnsi="Arial Narrow"/>
        </w:rPr>
      </w:pPr>
      <w:proofErr w:type="spellStart"/>
      <w:r w:rsidRPr="00D72BBC">
        <w:rPr>
          <w:rFonts w:ascii="Arial Narrow" w:hAnsi="Arial Narrow"/>
          <w:spacing w:val="-4"/>
        </w:rPr>
        <w:t>Ugostiteljsko-turistička</w:t>
      </w:r>
      <w:proofErr w:type="spellEnd"/>
      <w:r w:rsidRPr="00D72BBC">
        <w:rPr>
          <w:rFonts w:ascii="Arial Narrow" w:hAnsi="Arial Narrow"/>
          <w:spacing w:val="3"/>
        </w:rPr>
        <w:t xml:space="preserve"> </w:t>
      </w:r>
      <w:proofErr w:type="spellStart"/>
      <w:r w:rsidRPr="00D72BBC">
        <w:rPr>
          <w:rFonts w:ascii="Arial Narrow" w:hAnsi="Arial Narrow"/>
          <w:spacing w:val="-4"/>
        </w:rPr>
        <w:t>namjena</w:t>
      </w:r>
      <w:proofErr w:type="spellEnd"/>
      <w:r w:rsidRPr="00D72BBC">
        <w:rPr>
          <w:rFonts w:ascii="Arial Narrow" w:hAnsi="Arial Narrow"/>
          <w:spacing w:val="4"/>
        </w:rPr>
        <w:t xml:space="preserve"> </w:t>
      </w:r>
      <w:r w:rsidRPr="00D72BBC">
        <w:rPr>
          <w:rFonts w:ascii="Arial Narrow" w:hAnsi="Arial Narrow"/>
          <w:spacing w:val="-4"/>
        </w:rPr>
        <w:t>-</w:t>
      </w:r>
      <w:r w:rsidRPr="00D72BBC">
        <w:rPr>
          <w:rFonts w:ascii="Arial Narrow" w:hAnsi="Arial Narrow"/>
          <w:spacing w:val="4"/>
        </w:rPr>
        <w:t xml:space="preserve"> </w:t>
      </w:r>
      <w:r w:rsidRPr="00D72BBC">
        <w:rPr>
          <w:rFonts w:ascii="Arial Narrow" w:hAnsi="Arial Narrow"/>
          <w:spacing w:val="-4"/>
        </w:rPr>
        <w:t>bez</w:t>
      </w:r>
      <w:r w:rsidRPr="00D72BBC">
        <w:rPr>
          <w:rFonts w:ascii="Arial Narrow" w:hAnsi="Arial Narrow"/>
          <w:spacing w:val="4"/>
        </w:rPr>
        <w:t xml:space="preserve"> </w:t>
      </w:r>
      <w:proofErr w:type="spellStart"/>
      <w:r w:rsidRPr="00D72BBC">
        <w:rPr>
          <w:rFonts w:ascii="Arial Narrow" w:hAnsi="Arial Narrow"/>
          <w:spacing w:val="-4"/>
        </w:rPr>
        <w:t>gradnje</w:t>
      </w:r>
      <w:proofErr w:type="spellEnd"/>
      <w:r w:rsidRPr="00D72BBC">
        <w:rPr>
          <w:rFonts w:ascii="Arial Narrow" w:hAnsi="Arial Narrow"/>
          <w:spacing w:val="4"/>
        </w:rPr>
        <w:t xml:space="preserve"> </w:t>
      </w:r>
      <w:proofErr w:type="spellStart"/>
      <w:r w:rsidRPr="00D72BBC">
        <w:rPr>
          <w:rFonts w:ascii="Arial Narrow" w:hAnsi="Arial Narrow"/>
          <w:spacing w:val="-4"/>
        </w:rPr>
        <w:t>smještajnih</w:t>
      </w:r>
      <w:proofErr w:type="spellEnd"/>
      <w:r w:rsidRPr="00D72BBC">
        <w:rPr>
          <w:rFonts w:ascii="Arial Narrow" w:hAnsi="Arial Narrow"/>
          <w:spacing w:val="3"/>
        </w:rPr>
        <w:t xml:space="preserve"> </w:t>
      </w:r>
      <w:proofErr w:type="spellStart"/>
      <w:r w:rsidRPr="00D72BBC">
        <w:rPr>
          <w:rFonts w:ascii="Arial Narrow" w:hAnsi="Arial Narrow"/>
          <w:spacing w:val="-4"/>
        </w:rPr>
        <w:t>građevina</w:t>
      </w:r>
      <w:proofErr w:type="spellEnd"/>
      <w:r w:rsidRPr="00D72BBC">
        <w:rPr>
          <w:rFonts w:ascii="Arial Narrow" w:hAnsi="Arial Narrow"/>
          <w:spacing w:val="4"/>
        </w:rPr>
        <w:t xml:space="preserve"> </w:t>
      </w:r>
      <w:r w:rsidRPr="00D72BBC">
        <w:rPr>
          <w:rFonts w:ascii="Arial Narrow" w:hAnsi="Arial Narrow"/>
          <w:spacing w:val="-4"/>
        </w:rPr>
        <w:t>(T3)</w:t>
      </w:r>
    </w:p>
    <w:p w14:paraId="518AF9FD" w14:textId="77777777" w:rsidR="0039114B" w:rsidRPr="00D72BBC" w:rsidRDefault="0039114B" w:rsidP="0039114B">
      <w:pPr>
        <w:pStyle w:val="Odlomakpopisa"/>
        <w:numPr>
          <w:ilvl w:val="1"/>
          <w:numId w:val="206"/>
        </w:numPr>
        <w:tabs>
          <w:tab w:val="left" w:pos="559"/>
        </w:tabs>
        <w:spacing w:before="101"/>
        <w:ind w:hanging="134"/>
        <w:jc w:val="left"/>
        <w:rPr>
          <w:rFonts w:ascii="Arial Narrow" w:hAnsi="Arial Narrow"/>
        </w:rPr>
      </w:pPr>
      <w:proofErr w:type="spellStart"/>
      <w:r w:rsidRPr="00D72BBC">
        <w:rPr>
          <w:rFonts w:ascii="Arial Narrow" w:hAnsi="Arial Narrow"/>
        </w:rPr>
        <w:t>Sportsko-rekreacijska</w:t>
      </w:r>
      <w:proofErr w:type="spellEnd"/>
      <w:r w:rsidRPr="00D72BBC">
        <w:rPr>
          <w:rFonts w:ascii="Arial Narrow" w:hAnsi="Arial Narrow"/>
          <w:spacing w:val="-16"/>
        </w:rPr>
        <w:t xml:space="preserve"> </w:t>
      </w:r>
      <w:proofErr w:type="spellStart"/>
      <w:r w:rsidRPr="00D72BBC">
        <w:rPr>
          <w:rFonts w:ascii="Arial Narrow" w:hAnsi="Arial Narrow"/>
        </w:rPr>
        <w:t>namjena</w:t>
      </w:r>
      <w:proofErr w:type="spellEnd"/>
      <w:r w:rsidRPr="00D72BBC">
        <w:rPr>
          <w:rFonts w:ascii="Arial Narrow" w:hAnsi="Arial Narrow"/>
          <w:spacing w:val="-15"/>
        </w:rPr>
        <w:t xml:space="preserve"> </w:t>
      </w:r>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sportske</w:t>
      </w:r>
      <w:proofErr w:type="spellEnd"/>
      <w:r w:rsidRPr="00D72BBC">
        <w:rPr>
          <w:rFonts w:ascii="Arial Narrow" w:hAnsi="Arial Narrow"/>
          <w:spacing w:val="-15"/>
        </w:rPr>
        <w:t xml:space="preserve"> </w:t>
      </w:r>
      <w:proofErr w:type="spellStart"/>
      <w:r w:rsidRPr="00D72BBC">
        <w:rPr>
          <w:rFonts w:ascii="Arial Narrow" w:hAnsi="Arial Narrow"/>
        </w:rPr>
        <w:t>građevine</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6"/>
        </w:rPr>
        <w:t xml:space="preserve"> </w:t>
      </w:r>
      <w:proofErr w:type="spellStart"/>
      <w:r w:rsidRPr="00D72BBC">
        <w:rPr>
          <w:rFonts w:ascii="Arial Narrow" w:hAnsi="Arial Narrow"/>
        </w:rPr>
        <w:t>centri</w:t>
      </w:r>
      <w:proofErr w:type="spellEnd"/>
      <w:r w:rsidRPr="00D72BBC">
        <w:rPr>
          <w:rFonts w:ascii="Arial Narrow" w:hAnsi="Arial Narrow"/>
          <w:spacing w:val="-15"/>
        </w:rPr>
        <w:t xml:space="preserve"> </w:t>
      </w:r>
      <w:r w:rsidRPr="00D72BBC">
        <w:rPr>
          <w:rFonts w:ascii="Arial Narrow" w:hAnsi="Arial Narrow"/>
          <w:spacing w:val="-4"/>
        </w:rPr>
        <w:t>(R2)</w:t>
      </w:r>
    </w:p>
    <w:p w14:paraId="5BA545B6" w14:textId="77777777" w:rsidR="0039114B" w:rsidRPr="00D72BBC" w:rsidRDefault="0039114B" w:rsidP="0039114B">
      <w:pPr>
        <w:pStyle w:val="Odlomakpopisa"/>
        <w:numPr>
          <w:ilvl w:val="1"/>
          <w:numId w:val="206"/>
        </w:numPr>
        <w:tabs>
          <w:tab w:val="left" w:pos="559"/>
        </w:tabs>
        <w:spacing w:before="100"/>
        <w:ind w:hanging="134"/>
        <w:jc w:val="left"/>
        <w:rPr>
          <w:rFonts w:ascii="Arial Narrow" w:hAnsi="Arial Narrow"/>
        </w:rPr>
      </w:pPr>
      <w:r w:rsidRPr="00D72BBC">
        <w:rPr>
          <w:rFonts w:ascii="Arial Narrow" w:hAnsi="Arial Narrow"/>
        </w:rPr>
        <w:t xml:space="preserve">Groblje </w:t>
      </w:r>
      <w:r w:rsidRPr="00D72BBC">
        <w:rPr>
          <w:rFonts w:ascii="Arial Narrow" w:hAnsi="Arial Narrow"/>
          <w:spacing w:val="-4"/>
        </w:rPr>
        <w:t>(Gr)</w:t>
      </w:r>
    </w:p>
    <w:p w14:paraId="6E70390C" w14:textId="77777777" w:rsidR="0039114B" w:rsidRPr="00D72BBC" w:rsidRDefault="0039114B" w:rsidP="0039114B">
      <w:pPr>
        <w:pStyle w:val="Odlomakpopisa"/>
        <w:numPr>
          <w:ilvl w:val="1"/>
          <w:numId w:val="206"/>
        </w:numPr>
        <w:tabs>
          <w:tab w:val="left" w:pos="559"/>
        </w:tabs>
        <w:spacing w:before="100"/>
        <w:ind w:hanging="134"/>
        <w:jc w:val="left"/>
        <w:rPr>
          <w:rFonts w:ascii="Arial Narrow" w:hAnsi="Arial Narrow"/>
        </w:rPr>
      </w:pPr>
      <w:proofErr w:type="spellStart"/>
      <w:r w:rsidRPr="00D72BBC">
        <w:rPr>
          <w:rFonts w:ascii="Arial Narrow" w:hAnsi="Arial Narrow"/>
          <w:spacing w:val="-2"/>
        </w:rPr>
        <w:t>Površina</w:t>
      </w:r>
      <w:proofErr w:type="spellEnd"/>
      <w:r w:rsidRPr="00D72BBC">
        <w:rPr>
          <w:rFonts w:ascii="Arial Narrow" w:hAnsi="Arial Narrow"/>
          <w:spacing w:val="-12"/>
        </w:rPr>
        <w:t xml:space="preserve"> </w:t>
      </w:r>
      <w:proofErr w:type="spellStart"/>
      <w:r w:rsidRPr="00D72BBC">
        <w:rPr>
          <w:rFonts w:ascii="Arial Narrow" w:hAnsi="Arial Narrow"/>
          <w:spacing w:val="-2"/>
        </w:rPr>
        <w:t>infrastrukture</w:t>
      </w:r>
      <w:proofErr w:type="spellEnd"/>
      <w:r w:rsidRPr="00D72BBC">
        <w:rPr>
          <w:rFonts w:ascii="Arial Narrow" w:hAnsi="Arial Narrow"/>
          <w:spacing w:val="-12"/>
        </w:rPr>
        <w:t xml:space="preserve"> </w:t>
      </w:r>
      <w:r w:rsidRPr="00D72BBC">
        <w:rPr>
          <w:rFonts w:ascii="Arial Narrow" w:hAnsi="Arial Narrow"/>
          <w:spacing w:val="-2"/>
        </w:rPr>
        <w:t>-</w:t>
      </w:r>
      <w:r w:rsidRPr="00D72BBC">
        <w:rPr>
          <w:rFonts w:ascii="Arial Narrow" w:hAnsi="Arial Narrow"/>
          <w:spacing w:val="-12"/>
        </w:rPr>
        <w:t xml:space="preserve"> </w:t>
      </w:r>
      <w:proofErr w:type="spellStart"/>
      <w:r w:rsidRPr="00D72BBC">
        <w:rPr>
          <w:rFonts w:ascii="Arial Narrow" w:hAnsi="Arial Narrow"/>
          <w:spacing w:val="-2"/>
        </w:rPr>
        <w:t>cestovni</w:t>
      </w:r>
      <w:proofErr w:type="spellEnd"/>
      <w:r w:rsidRPr="00D72BBC">
        <w:rPr>
          <w:rFonts w:ascii="Arial Narrow" w:hAnsi="Arial Narrow"/>
          <w:spacing w:val="-12"/>
        </w:rPr>
        <w:t xml:space="preserve"> </w:t>
      </w:r>
      <w:proofErr w:type="spellStart"/>
      <w:r w:rsidRPr="00D72BBC">
        <w:rPr>
          <w:rFonts w:ascii="Arial Narrow" w:hAnsi="Arial Narrow"/>
          <w:spacing w:val="-2"/>
        </w:rPr>
        <w:t>promet</w:t>
      </w:r>
      <w:proofErr w:type="spellEnd"/>
      <w:r w:rsidRPr="00D72BBC">
        <w:rPr>
          <w:rFonts w:ascii="Arial Narrow" w:hAnsi="Arial Narrow"/>
          <w:spacing w:val="-12"/>
        </w:rPr>
        <w:t xml:space="preserve"> </w:t>
      </w:r>
      <w:proofErr w:type="spellStart"/>
      <w:r w:rsidRPr="00D72BBC">
        <w:rPr>
          <w:rFonts w:ascii="Arial Narrow" w:hAnsi="Arial Narrow"/>
          <w:spacing w:val="-2"/>
        </w:rPr>
        <w:t>područnog</w:t>
      </w:r>
      <w:proofErr w:type="spellEnd"/>
      <w:r w:rsidRPr="00D72BBC">
        <w:rPr>
          <w:rFonts w:ascii="Arial Narrow" w:hAnsi="Arial Narrow"/>
          <w:spacing w:val="-12"/>
        </w:rPr>
        <w:t xml:space="preserve"> </w:t>
      </w:r>
      <w:r w:rsidRPr="00D72BBC">
        <w:rPr>
          <w:rFonts w:ascii="Arial Narrow" w:hAnsi="Arial Narrow"/>
          <w:spacing w:val="-2"/>
        </w:rPr>
        <w:t>(</w:t>
      </w:r>
      <w:proofErr w:type="spellStart"/>
      <w:r w:rsidRPr="00D72BBC">
        <w:rPr>
          <w:rFonts w:ascii="Arial Narrow" w:hAnsi="Arial Narrow"/>
          <w:spacing w:val="-2"/>
        </w:rPr>
        <w:t>regionalnog</w:t>
      </w:r>
      <w:proofErr w:type="spellEnd"/>
      <w:r w:rsidRPr="00D72BBC">
        <w:rPr>
          <w:rFonts w:ascii="Arial Narrow" w:hAnsi="Arial Narrow"/>
          <w:spacing w:val="-2"/>
        </w:rPr>
        <w:t>)</w:t>
      </w:r>
      <w:r w:rsidRPr="00D72BBC">
        <w:rPr>
          <w:rFonts w:ascii="Arial Narrow" w:hAnsi="Arial Narrow"/>
          <w:spacing w:val="-12"/>
        </w:rPr>
        <w:t xml:space="preserve"> </w:t>
      </w:r>
      <w:proofErr w:type="spellStart"/>
      <w:r w:rsidRPr="00D72BBC">
        <w:rPr>
          <w:rFonts w:ascii="Arial Narrow" w:hAnsi="Arial Narrow"/>
          <w:spacing w:val="-2"/>
        </w:rPr>
        <w:t>značaja</w:t>
      </w:r>
      <w:proofErr w:type="spellEnd"/>
      <w:r w:rsidRPr="00D72BBC">
        <w:rPr>
          <w:rFonts w:ascii="Arial Narrow" w:hAnsi="Arial Narrow"/>
          <w:spacing w:val="-12"/>
        </w:rPr>
        <w:t xml:space="preserve"> </w:t>
      </w:r>
      <w:r w:rsidRPr="00D72BBC">
        <w:rPr>
          <w:rFonts w:ascii="Arial Narrow" w:hAnsi="Arial Narrow"/>
          <w:spacing w:val="-2"/>
        </w:rPr>
        <w:t>(IS1)</w:t>
      </w:r>
    </w:p>
    <w:p w14:paraId="62496AB5" w14:textId="77777777" w:rsidR="0039114B" w:rsidRPr="00D72BBC" w:rsidRDefault="0039114B" w:rsidP="0039114B">
      <w:pPr>
        <w:pStyle w:val="Odlomakpopisa"/>
        <w:numPr>
          <w:ilvl w:val="1"/>
          <w:numId w:val="206"/>
        </w:numPr>
        <w:tabs>
          <w:tab w:val="left" w:pos="559"/>
        </w:tabs>
        <w:spacing w:before="101"/>
        <w:ind w:hanging="134"/>
        <w:jc w:val="left"/>
        <w:rPr>
          <w:rFonts w:ascii="Arial Narrow" w:hAnsi="Arial Narrow"/>
        </w:rPr>
      </w:pPr>
      <w:proofErr w:type="spellStart"/>
      <w:r w:rsidRPr="00D72BBC">
        <w:rPr>
          <w:rFonts w:ascii="Arial Narrow" w:hAnsi="Arial Narrow"/>
          <w:spacing w:val="-6"/>
        </w:rPr>
        <w:t>Površina</w:t>
      </w:r>
      <w:proofErr w:type="spellEnd"/>
      <w:r w:rsidRPr="00D72BBC">
        <w:rPr>
          <w:rFonts w:ascii="Arial Narrow" w:hAnsi="Arial Narrow"/>
          <w:spacing w:val="-5"/>
        </w:rPr>
        <w:t xml:space="preserve"> </w:t>
      </w:r>
      <w:proofErr w:type="spellStart"/>
      <w:r w:rsidRPr="00D72BBC">
        <w:rPr>
          <w:rFonts w:ascii="Arial Narrow" w:hAnsi="Arial Narrow"/>
          <w:spacing w:val="-6"/>
        </w:rPr>
        <w:t>infrastrukture</w:t>
      </w:r>
      <w:proofErr w:type="spellEnd"/>
      <w:r w:rsidRPr="00D72BBC">
        <w:rPr>
          <w:rFonts w:ascii="Arial Narrow" w:hAnsi="Arial Narrow"/>
          <w:spacing w:val="-4"/>
        </w:rPr>
        <w:t xml:space="preserve"> </w:t>
      </w:r>
      <w:r w:rsidRPr="00D72BBC">
        <w:rPr>
          <w:rFonts w:ascii="Arial Narrow" w:hAnsi="Arial Narrow"/>
          <w:spacing w:val="-6"/>
        </w:rPr>
        <w:t>-</w:t>
      </w:r>
      <w:r w:rsidRPr="00D72BBC">
        <w:rPr>
          <w:rFonts w:ascii="Arial Narrow" w:hAnsi="Arial Narrow"/>
          <w:spacing w:val="-4"/>
        </w:rPr>
        <w:t xml:space="preserve"> </w:t>
      </w:r>
      <w:proofErr w:type="spellStart"/>
      <w:r w:rsidRPr="00D72BBC">
        <w:rPr>
          <w:rFonts w:ascii="Arial Narrow" w:hAnsi="Arial Narrow"/>
          <w:spacing w:val="-6"/>
        </w:rPr>
        <w:t>željeznički</w:t>
      </w:r>
      <w:proofErr w:type="spellEnd"/>
      <w:r w:rsidRPr="00D72BBC">
        <w:rPr>
          <w:rFonts w:ascii="Arial Narrow" w:hAnsi="Arial Narrow"/>
          <w:spacing w:val="-4"/>
        </w:rPr>
        <w:t xml:space="preserve"> </w:t>
      </w:r>
      <w:proofErr w:type="spellStart"/>
      <w:r w:rsidRPr="00D72BBC">
        <w:rPr>
          <w:rFonts w:ascii="Arial Narrow" w:hAnsi="Arial Narrow"/>
          <w:spacing w:val="-6"/>
        </w:rPr>
        <w:t>promet</w:t>
      </w:r>
      <w:proofErr w:type="spellEnd"/>
      <w:r w:rsidRPr="00D72BBC">
        <w:rPr>
          <w:rFonts w:ascii="Arial Narrow" w:hAnsi="Arial Narrow"/>
          <w:spacing w:val="-5"/>
        </w:rPr>
        <w:t xml:space="preserve"> </w:t>
      </w:r>
      <w:proofErr w:type="spellStart"/>
      <w:r w:rsidRPr="00D72BBC">
        <w:rPr>
          <w:rFonts w:ascii="Arial Narrow" w:hAnsi="Arial Narrow"/>
          <w:spacing w:val="-6"/>
        </w:rPr>
        <w:t>područnog</w:t>
      </w:r>
      <w:proofErr w:type="spellEnd"/>
      <w:r w:rsidRPr="00D72BBC">
        <w:rPr>
          <w:rFonts w:ascii="Arial Narrow" w:hAnsi="Arial Narrow"/>
          <w:spacing w:val="-4"/>
        </w:rPr>
        <w:t xml:space="preserve"> </w:t>
      </w:r>
      <w:r w:rsidRPr="00D72BBC">
        <w:rPr>
          <w:rFonts w:ascii="Arial Narrow" w:hAnsi="Arial Narrow"/>
          <w:spacing w:val="-6"/>
        </w:rPr>
        <w:t>(</w:t>
      </w:r>
      <w:proofErr w:type="spellStart"/>
      <w:r w:rsidRPr="00D72BBC">
        <w:rPr>
          <w:rFonts w:ascii="Arial Narrow" w:hAnsi="Arial Narrow"/>
          <w:spacing w:val="-6"/>
        </w:rPr>
        <w:t>regionalnog</w:t>
      </w:r>
      <w:proofErr w:type="spellEnd"/>
      <w:r w:rsidRPr="00D72BBC">
        <w:rPr>
          <w:rFonts w:ascii="Arial Narrow" w:hAnsi="Arial Narrow"/>
          <w:spacing w:val="-6"/>
        </w:rPr>
        <w:t>)</w:t>
      </w:r>
      <w:r w:rsidRPr="00D72BBC">
        <w:rPr>
          <w:rFonts w:ascii="Arial Narrow" w:hAnsi="Arial Narrow"/>
          <w:spacing w:val="-4"/>
        </w:rPr>
        <w:t xml:space="preserve"> </w:t>
      </w:r>
      <w:proofErr w:type="spellStart"/>
      <w:r w:rsidRPr="00D72BBC">
        <w:rPr>
          <w:rFonts w:ascii="Arial Narrow" w:hAnsi="Arial Narrow"/>
          <w:spacing w:val="-6"/>
        </w:rPr>
        <w:t>značaja</w:t>
      </w:r>
      <w:proofErr w:type="spellEnd"/>
      <w:r w:rsidRPr="00D72BBC">
        <w:rPr>
          <w:rFonts w:ascii="Arial Narrow" w:hAnsi="Arial Narrow"/>
          <w:spacing w:val="-4"/>
        </w:rPr>
        <w:t xml:space="preserve"> </w:t>
      </w:r>
      <w:r w:rsidRPr="00D72BBC">
        <w:rPr>
          <w:rFonts w:ascii="Arial Narrow" w:hAnsi="Arial Narrow"/>
          <w:spacing w:val="-6"/>
        </w:rPr>
        <w:t>(IS2)</w:t>
      </w:r>
    </w:p>
    <w:p w14:paraId="358F8A94" w14:textId="77777777" w:rsidR="0039114B" w:rsidRPr="00D72BBC" w:rsidRDefault="0039114B" w:rsidP="0039114B">
      <w:pPr>
        <w:pStyle w:val="Odlomakpopisa"/>
        <w:numPr>
          <w:ilvl w:val="1"/>
          <w:numId w:val="206"/>
        </w:numPr>
        <w:tabs>
          <w:tab w:val="left" w:pos="559"/>
        </w:tabs>
        <w:spacing w:before="100"/>
        <w:ind w:hanging="134"/>
        <w:jc w:val="left"/>
        <w:rPr>
          <w:rFonts w:ascii="Arial Narrow" w:hAnsi="Arial Narrow"/>
        </w:rPr>
      </w:pPr>
      <w:proofErr w:type="spellStart"/>
      <w:r w:rsidRPr="00D72BBC">
        <w:rPr>
          <w:rFonts w:ascii="Arial Narrow" w:hAnsi="Arial Narrow"/>
        </w:rPr>
        <w:t>Osobito</w:t>
      </w:r>
      <w:proofErr w:type="spellEnd"/>
      <w:r w:rsidRPr="00D72BBC">
        <w:rPr>
          <w:rFonts w:ascii="Arial Narrow" w:hAnsi="Arial Narrow"/>
        </w:rPr>
        <w:t xml:space="preserve"> </w:t>
      </w:r>
      <w:proofErr w:type="spellStart"/>
      <w:r w:rsidRPr="00D72BBC">
        <w:rPr>
          <w:rFonts w:ascii="Arial Narrow" w:hAnsi="Arial Narrow"/>
        </w:rPr>
        <w:t>vrijedno</w:t>
      </w:r>
      <w:proofErr w:type="spellEnd"/>
      <w:r w:rsidRPr="00D72BBC">
        <w:rPr>
          <w:rFonts w:ascii="Arial Narrow" w:hAnsi="Arial Narrow"/>
        </w:rPr>
        <w:t xml:space="preserve"> </w:t>
      </w:r>
      <w:proofErr w:type="spellStart"/>
      <w:r w:rsidRPr="00D72BBC">
        <w:rPr>
          <w:rFonts w:ascii="Arial Narrow" w:hAnsi="Arial Narrow"/>
        </w:rPr>
        <w:t>zemljište</w:t>
      </w:r>
      <w:proofErr w:type="spellEnd"/>
      <w:r w:rsidRPr="00D72BBC">
        <w:rPr>
          <w:rFonts w:ascii="Arial Narrow" w:hAnsi="Arial Narrow"/>
        </w:rPr>
        <w:t xml:space="preserve"> </w:t>
      </w:r>
      <w:proofErr w:type="spellStart"/>
      <w:r w:rsidRPr="00D72BBC">
        <w:rPr>
          <w:rFonts w:ascii="Arial Narrow" w:hAnsi="Arial Narrow"/>
        </w:rPr>
        <w:t>namijenjeno</w:t>
      </w:r>
      <w:proofErr w:type="spellEnd"/>
      <w:r w:rsidRPr="00D72BBC">
        <w:rPr>
          <w:rFonts w:ascii="Arial Narrow" w:hAnsi="Arial Narrow"/>
        </w:rPr>
        <w:t xml:space="preserve"> </w:t>
      </w:r>
      <w:proofErr w:type="spellStart"/>
      <w:r w:rsidRPr="00D72BBC">
        <w:rPr>
          <w:rFonts w:ascii="Arial Narrow" w:hAnsi="Arial Narrow"/>
          <w:spacing w:val="-2"/>
        </w:rPr>
        <w:t>poljoprivredi</w:t>
      </w:r>
      <w:proofErr w:type="spellEnd"/>
    </w:p>
    <w:p w14:paraId="5EC42E06" w14:textId="77777777" w:rsidR="0039114B" w:rsidRPr="00D72BBC" w:rsidRDefault="0039114B" w:rsidP="0039114B">
      <w:pPr>
        <w:pStyle w:val="Odlomakpopisa"/>
        <w:numPr>
          <w:ilvl w:val="1"/>
          <w:numId w:val="206"/>
        </w:numPr>
        <w:tabs>
          <w:tab w:val="left" w:pos="559"/>
        </w:tabs>
        <w:spacing w:before="101"/>
        <w:ind w:hanging="134"/>
        <w:jc w:val="left"/>
        <w:rPr>
          <w:rFonts w:ascii="Arial Narrow" w:hAnsi="Arial Narrow"/>
        </w:rPr>
      </w:pPr>
      <w:proofErr w:type="spellStart"/>
      <w:r w:rsidRPr="00D72BBC">
        <w:rPr>
          <w:rFonts w:ascii="Arial Narrow" w:hAnsi="Arial Narrow"/>
        </w:rPr>
        <w:t>Vrijedno</w:t>
      </w:r>
      <w:proofErr w:type="spellEnd"/>
      <w:r w:rsidRPr="00D72BBC">
        <w:rPr>
          <w:rFonts w:ascii="Arial Narrow" w:hAnsi="Arial Narrow"/>
        </w:rPr>
        <w:t xml:space="preserve"> </w:t>
      </w:r>
      <w:proofErr w:type="spellStart"/>
      <w:r w:rsidRPr="00D72BBC">
        <w:rPr>
          <w:rFonts w:ascii="Arial Narrow" w:hAnsi="Arial Narrow"/>
        </w:rPr>
        <w:t>zemljište</w:t>
      </w:r>
      <w:proofErr w:type="spellEnd"/>
      <w:r w:rsidRPr="00D72BBC">
        <w:rPr>
          <w:rFonts w:ascii="Arial Narrow" w:hAnsi="Arial Narrow"/>
        </w:rPr>
        <w:t xml:space="preserve"> </w:t>
      </w:r>
      <w:proofErr w:type="spellStart"/>
      <w:r w:rsidRPr="00D72BBC">
        <w:rPr>
          <w:rFonts w:ascii="Arial Narrow" w:hAnsi="Arial Narrow"/>
        </w:rPr>
        <w:t>namijenjeno</w:t>
      </w:r>
      <w:proofErr w:type="spellEnd"/>
      <w:r w:rsidRPr="00D72BBC">
        <w:rPr>
          <w:rFonts w:ascii="Arial Narrow" w:hAnsi="Arial Narrow"/>
        </w:rPr>
        <w:t xml:space="preserve"> </w:t>
      </w:r>
      <w:proofErr w:type="spellStart"/>
      <w:r w:rsidRPr="00D72BBC">
        <w:rPr>
          <w:rFonts w:ascii="Arial Narrow" w:hAnsi="Arial Narrow"/>
          <w:spacing w:val="-2"/>
        </w:rPr>
        <w:t>poljoprivredi</w:t>
      </w:r>
      <w:proofErr w:type="spellEnd"/>
    </w:p>
    <w:p w14:paraId="2726895A" w14:textId="77777777" w:rsidR="0039114B" w:rsidRPr="00D72BBC" w:rsidRDefault="0039114B" w:rsidP="0039114B">
      <w:pPr>
        <w:pStyle w:val="Odlomakpopisa"/>
        <w:numPr>
          <w:ilvl w:val="1"/>
          <w:numId w:val="206"/>
        </w:numPr>
        <w:tabs>
          <w:tab w:val="left" w:pos="559"/>
        </w:tabs>
        <w:spacing w:before="100"/>
        <w:ind w:hanging="134"/>
        <w:jc w:val="left"/>
        <w:rPr>
          <w:rFonts w:ascii="Arial Narrow" w:hAnsi="Arial Narrow"/>
        </w:rPr>
      </w:pPr>
      <w:proofErr w:type="spellStart"/>
      <w:r w:rsidRPr="00D72BBC">
        <w:rPr>
          <w:rFonts w:ascii="Arial Narrow" w:hAnsi="Arial Narrow"/>
        </w:rPr>
        <w:t>Ostalo</w:t>
      </w:r>
      <w:proofErr w:type="spellEnd"/>
      <w:r w:rsidRPr="00D72BBC">
        <w:rPr>
          <w:rFonts w:ascii="Arial Narrow" w:hAnsi="Arial Narrow"/>
        </w:rPr>
        <w:t xml:space="preserve"> </w:t>
      </w:r>
      <w:proofErr w:type="spellStart"/>
      <w:r w:rsidRPr="00D72BBC">
        <w:rPr>
          <w:rFonts w:ascii="Arial Narrow" w:hAnsi="Arial Narrow"/>
        </w:rPr>
        <w:t>zemljište</w:t>
      </w:r>
      <w:proofErr w:type="spellEnd"/>
      <w:r w:rsidRPr="00D72BBC">
        <w:rPr>
          <w:rFonts w:ascii="Arial Narrow" w:hAnsi="Arial Narrow"/>
        </w:rPr>
        <w:t xml:space="preserve"> </w:t>
      </w:r>
      <w:proofErr w:type="spellStart"/>
      <w:r w:rsidRPr="00D72BBC">
        <w:rPr>
          <w:rFonts w:ascii="Arial Narrow" w:hAnsi="Arial Narrow"/>
        </w:rPr>
        <w:t>namijenjeno</w:t>
      </w:r>
      <w:proofErr w:type="spellEnd"/>
      <w:r w:rsidRPr="00D72BBC">
        <w:rPr>
          <w:rFonts w:ascii="Arial Narrow" w:hAnsi="Arial Narrow"/>
        </w:rPr>
        <w:t xml:space="preserve"> </w:t>
      </w:r>
      <w:proofErr w:type="spellStart"/>
      <w:r w:rsidRPr="00D72BBC">
        <w:rPr>
          <w:rFonts w:ascii="Arial Narrow" w:hAnsi="Arial Narrow"/>
          <w:spacing w:val="-2"/>
        </w:rPr>
        <w:t>poljoprivredi</w:t>
      </w:r>
      <w:proofErr w:type="spellEnd"/>
    </w:p>
    <w:p w14:paraId="0C700E20" w14:textId="77777777" w:rsidR="0039114B" w:rsidRPr="00D72BBC" w:rsidRDefault="0039114B" w:rsidP="0039114B">
      <w:pPr>
        <w:pStyle w:val="Odlomakpopisa"/>
        <w:numPr>
          <w:ilvl w:val="1"/>
          <w:numId w:val="206"/>
        </w:numPr>
        <w:tabs>
          <w:tab w:val="left" w:pos="559"/>
        </w:tabs>
        <w:spacing w:before="100"/>
        <w:ind w:hanging="134"/>
        <w:jc w:val="left"/>
        <w:rPr>
          <w:rFonts w:ascii="Arial Narrow" w:hAnsi="Arial Narrow"/>
        </w:rPr>
      </w:pPr>
      <w:proofErr w:type="spellStart"/>
      <w:r w:rsidRPr="00D72BBC">
        <w:rPr>
          <w:rFonts w:ascii="Arial Narrow" w:hAnsi="Arial Narrow"/>
          <w:spacing w:val="-2"/>
        </w:rPr>
        <w:t>Zemljište</w:t>
      </w:r>
      <w:proofErr w:type="spellEnd"/>
      <w:r w:rsidRPr="00D72BBC">
        <w:rPr>
          <w:rFonts w:ascii="Arial Narrow" w:hAnsi="Arial Narrow"/>
          <w:spacing w:val="-3"/>
        </w:rPr>
        <w:t xml:space="preserve"> </w:t>
      </w:r>
      <w:proofErr w:type="spellStart"/>
      <w:r w:rsidRPr="00D72BBC">
        <w:rPr>
          <w:rFonts w:ascii="Arial Narrow" w:hAnsi="Arial Narrow"/>
          <w:spacing w:val="-2"/>
        </w:rPr>
        <w:t>namijenjeno</w:t>
      </w:r>
      <w:proofErr w:type="spellEnd"/>
      <w:r w:rsidRPr="00D72BBC">
        <w:rPr>
          <w:rFonts w:ascii="Arial Narrow" w:hAnsi="Arial Narrow"/>
          <w:spacing w:val="-2"/>
        </w:rPr>
        <w:t xml:space="preserve"> </w:t>
      </w:r>
      <w:proofErr w:type="spellStart"/>
      <w:r w:rsidRPr="00D72BBC">
        <w:rPr>
          <w:rFonts w:ascii="Arial Narrow" w:hAnsi="Arial Narrow"/>
          <w:spacing w:val="-2"/>
        </w:rPr>
        <w:t>šumi</w:t>
      </w:r>
      <w:proofErr w:type="spellEnd"/>
      <w:r w:rsidRPr="00D72BBC">
        <w:rPr>
          <w:rFonts w:ascii="Arial Narrow" w:hAnsi="Arial Narrow"/>
          <w:spacing w:val="-2"/>
        </w:rPr>
        <w:t xml:space="preserve"> i </w:t>
      </w:r>
      <w:proofErr w:type="spellStart"/>
      <w:r w:rsidRPr="00D72BBC">
        <w:rPr>
          <w:rFonts w:ascii="Arial Narrow" w:hAnsi="Arial Narrow"/>
          <w:spacing w:val="-2"/>
        </w:rPr>
        <w:t>šumsko</w:t>
      </w:r>
      <w:proofErr w:type="spellEnd"/>
      <w:r w:rsidRPr="00D72BBC">
        <w:rPr>
          <w:rFonts w:ascii="Arial Narrow" w:hAnsi="Arial Narrow"/>
          <w:spacing w:val="-3"/>
        </w:rPr>
        <w:t xml:space="preserve"> </w:t>
      </w:r>
      <w:proofErr w:type="spellStart"/>
      <w:r w:rsidRPr="00D72BBC">
        <w:rPr>
          <w:rFonts w:ascii="Arial Narrow" w:hAnsi="Arial Narrow"/>
          <w:spacing w:val="-2"/>
        </w:rPr>
        <w:t>zemljište</w:t>
      </w:r>
      <w:proofErr w:type="spellEnd"/>
      <w:r w:rsidRPr="00D72BBC">
        <w:rPr>
          <w:rFonts w:ascii="Arial Narrow" w:hAnsi="Arial Narrow"/>
          <w:spacing w:val="-2"/>
        </w:rPr>
        <w:t xml:space="preserve"> </w:t>
      </w:r>
      <w:proofErr w:type="spellStart"/>
      <w:r w:rsidRPr="00D72BBC">
        <w:rPr>
          <w:rFonts w:ascii="Arial Narrow" w:hAnsi="Arial Narrow"/>
          <w:spacing w:val="-2"/>
        </w:rPr>
        <w:t>državnog</w:t>
      </w:r>
      <w:proofErr w:type="spellEnd"/>
      <w:r w:rsidRPr="00D72BBC">
        <w:rPr>
          <w:rFonts w:ascii="Arial Narrow" w:hAnsi="Arial Narrow"/>
          <w:spacing w:val="-2"/>
        </w:rPr>
        <w:t xml:space="preserve"> </w:t>
      </w:r>
      <w:proofErr w:type="spellStart"/>
      <w:r w:rsidRPr="00D72BBC">
        <w:rPr>
          <w:rFonts w:ascii="Arial Narrow" w:hAnsi="Arial Narrow"/>
          <w:spacing w:val="-2"/>
        </w:rPr>
        <w:t>značaja</w:t>
      </w:r>
      <w:proofErr w:type="spellEnd"/>
    </w:p>
    <w:p w14:paraId="41DA9F97" w14:textId="77777777" w:rsidR="0039114B" w:rsidRPr="00D72BBC" w:rsidRDefault="0039114B" w:rsidP="0039114B">
      <w:pPr>
        <w:pStyle w:val="Odlomakpopisa"/>
        <w:numPr>
          <w:ilvl w:val="1"/>
          <w:numId w:val="206"/>
        </w:numPr>
        <w:tabs>
          <w:tab w:val="left" w:pos="559"/>
        </w:tabs>
        <w:spacing w:before="101"/>
        <w:ind w:hanging="134"/>
        <w:jc w:val="left"/>
        <w:rPr>
          <w:rFonts w:ascii="Arial Narrow" w:hAnsi="Arial Narrow"/>
        </w:rPr>
      </w:pPr>
      <w:proofErr w:type="spellStart"/>
      <w:r w:rsidRPr="00D72BBC">
        <w:rPr>
          <w:rFonts w:ascii="Arial Narrow" w:hAnsi="Arial Narrow"/>
        </w:rPr>
        <w:t>Ostalo</w:t>
      </w:r>
      <w:proofErr w:type="spellEnd"/>
      <w:r w:rsidRPr="00D72BBC">
        <w:rPr>
          <w:rFonts w:ascii="Arial Narrow" w:hAnsi="Arial Narrow"/>
        </w:rPr>
        <w:t xml:space="preserve"> </w:t>
      </w:r>
      <w:proofErr w:type="spellStart"/>
      <w:r w:rsidRPr="00D72BBC">
        <w:rPr>
          <w:rFonts w:ascii="Arial Narrow" w:hAnsi="Arial Narrow"/>
          <w:spacing w:val="-2"/>
        </w:rPr>
        <w:t>zemljište</w:t>
      </w:r>
      <w:proofErr w:type="spellEnd"/>
    </w:p>
    <w:p w14:paraId="7B294602" w14:textId="77777777" w:rsidR="0039114B" w:rsidRPr="00D72BBC" w:rsidRDefault="0039114B" w:rsidP="0039114B">
      <w:pPr>
        <w:pStyle w:val="Odlomakpopisa"/>
        <w:numPr>
          <w:ilvl w:val="1"/>
          <w:numId w:val="206"/>
        </w:numPr>
        <w:tabs>
          <w:tab w:val="left" w:pos="559"/>
        </w:tabs>
        <w:spacing w:before="100"/>
        <w:ind w:hanging="134"/>
        <w:jc w:val="left"/>
        <w:rPr>
          <w:rFonts w:ascii="Arial Narrow" w:hAnsi="Arial Narrow"/>
        </w:rPr>
      </w:pP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unutarnjih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 </w:t>
      </w:r>
      <w:proofErr w:type="spellStart"/>
      <w:r w:rsidRPr="00D72BBC">
        <w:rPr>
          <w:rFonts w:ascii="Arial Narrow" w:hAnsi="Arial Narrow"/>
        </w:rPr>
        <w:t>površina</w:t>
      </w:r>
      <w:proofErr w:type="spellEnd"/>
      <w:r w:rsidRPr="00D72BBC">
        <w:rPr>
          <w:rFonts w:ascii="Arial Narrow" w:hAnsi="Arial Narrow"/>
        </w:rPr>
        <w:t xml:space="preserve"> pod </w:t>
      </w:r>
      <w:proofErr w:type="spellStart"/>
      <w:r w:rsidRPr="00D72BBC">
        <w:rPr>
          <w:rFonts w:ascii="Arial Narrow" w:hAnsi="Arial Narrow"/>
        </w:rPr>
        <w:t>vodom</w:t>
      </w:r>
      <w:proofErr w:type="spellEnd"/>
      <w:r w:rsidRPr="00D72BBC">
        <w:rPr>
          <w:rFonts w:ascii="Arial Narrow" w:hAnsi="Arial Narrow"/>
        </w:rPr>
        <w:t xml:space="preserve"> </w:t>
      </w:r>
      <w:r w:rsidRPr="00D72BBC">
        <w:rPr>
          <w:rFonts w:ascii="Arial Narrow" w:hAnsi="Arial Narrow"/>
          <w:spacing w:val="-4"/>
        </w:rPr>
        <w:t>(V1)</w:t>
      </w:r>
    </w:p>
    <w:p w14:paraId="796FB8FA" w14:textId="77777777" w:rsidR="0039114B" w:rsidRPr="00D72BBC" w:rsidRDefault="0039114B" w:rsidP="0039114B">
      <w:pPr>
        <w:pStyle w:val="Odlomakpopisa"/>
        <w:numPr>
          <w:ilvl w:val="0"/>
          <w:numId w:val="206"/>
        </w:numPr>
        <w:tabs>
          <w:tab w:val="left" w:pos="524"/>
        </w:tabs>
        <w:spacing w:before="111" w:line="228" w:lineRule="auto"/>
        <w:ind w:left="141" w:right="707" w:firstLine="0"/>
        <w:rPr>
          <w:rFonts w:ascii="Arial Narrow" w:hAnsi="Arial Narrow"/>
        </w:rPr>
      </w:pPr>
      <w:proofErr w:type="spellStart"/>
      <w:r w:rsidRPr="00D72BBC">
        <w:rPr>
          <w:rFonts w:ascii="Arial Narrow" w:hAnsi="Arial Narrow"/>
        </w:rPr>
        <w:t>Stambena</w:t>
      </w:r>
      <w:proofErr w:type="spellEnd"/>
      <w:r w:rsidRPr="00D72BBC">
        <w:rPr>
          <w:rFonts w:ascii="Arial Narrow" w:hAnsi="Arial Narrow"/>
          <w:spacing w:val="27"/>
        </w:rPr>
        <w:t xml:space="preserve"> </w:t>
      </w:r>
      <w:proofErr w:type="spellStart"/>
      <w:r w:rsidRPr="00D72BBC">
        <w:rPr>
          <w:rFonts w:ascii="Arial Narrow" w:hAnsi="Arial Narrow"/>
        </w:rPr>
        <w:t>namjena</w:t>
      </w:r>
      <w:proofErr w:type="spellEnd"/>
      <w:r w:rsidRPr="00D72BBC">
        <w:rPr>
          <w:rFonts w:ascii="Arial Narrow" w:hAnsi="Arial Narrow"/>
          <w:spacing w:val="27"/>
        </w:rPr>
        <w:t xml:space="preserve"> </w:t>
      </w:r>
      <w:r w:rsidRPr="00D72BBC">
        <w:rPr>
          <w:rFonts w:ascii="Arial Narrow" w:hAnsi="Arial Narrow"/>
        </w:rPr>
        <w:t>-</w:t>
      </w:r>
      <w:r w:rsidRPr="00D72BBC">
        <w:rPr>
          <w:rFonts w:ascii="Arial Narrow" w:hAnsi="Arial Narrow"/>
          <w:spacing w:val="27"/>
        </w:rPr>
        <w:t xml:space="preserve"> </w:t>
      </w:r>
      <w:proofErr w:type="spellStart"/>
      <w:r w:rsidRPr="00D72BBC">
        <w:rPr>
          <w:rFonts w:ascii="Arial Narrow" w:hAnsi="Arial Narrow"/>
        </w:rPr>
        <w:t>poljoprivredna</w:t>
      </w:r>
      <w:proofErr w:type="spellEnd"/>
      <w:r w:rsidRPr="00D72BBC">
        <w:rPr>
          <w:rFonts w:ascii="Arial Narrow" w:hAnsi="Arial Narrow"/>
          <w:spacing w:val="27"/>
        </w:rPr>
        <w:t xml:space="preserve"> </w:t>
      </w:r>
      <w:proofErr w:type="spellStart"/>
      <w:r w:rsidRPr="00D72BBC">
        <w:rPr>
          <w:rFonts w:ascii="Arial Narrow" w:hAnsi="Arial Narrow"/>
        </w:rPr>
        <w:t>domaćinstva</w:t>
      </w:r>
      <w:proofErr w:type="spellEnd"/>
      <w:r w:rsidRPr="00D72BBC">
        <w:rPr>
          <w:rFonts w:ascii="Arial Narrow" w:hAnsi="Arial Narrow"/>
          <w:spacing w:val="27"/>
        </w:rPr>
        <w:t xml:space="preserve"> </w:t>
      </w:r>
      <w:r w:rsidRPr="00D72BBC">
        <w:rPr>
          <w:rFonts w:ascii="Arial Narrow" w:hAnsi="Arial Narrow"/>
        </w:rPr>
        <w:t>(S5),</w:t>
      </w:r>
      <w:r w:rsidRPr="00D72BBC">
        <w:rPr>
          <w:rFonts w:ascii="Arial Narrow" w:hAnsi="Arial Narrow"/>
          <w:spacing w:val="27"/>
        </w:rPr>
        <w:t xml:space="preserve"> </w:t>
      </w:r>
      <w:proofErr w:type="spellStart"/>
      <w:r w:rsidRPr="00D72BBC">
        <w:rPr>
          <w:rFonts w:ascii="Arial Narrow" w:hAnsi="Arial Narrow"/>
        </w:rPr>
        <w:t>određeno</w:t>
      </w:r>
      <w:proofErr w:type="spellEnd"/>
      <w:r w:rsidRPr="00D72BBC">
        <w:rPr>
          <w:rFonts w:ascii="Arial Narrow" w:hAnsi="Arial Narrow"/>
          <w:spacing w:val="27"/>
        </w:rPr>
        <w:t xml:space="preserve"> </w:t>
      </w:r>
      <w:proofErr w:type="spellStart"/>
      <w:r w:rsidRPr="00D72BBC">
        <w:rPr>
          <w:rFonts w:ascii="Arial Narrow" w:hAnsi="Arial Narrow"/>
        </w:rPr>
        <w:t>pravilnikom</w:t>
      </w:r>
      <w:proofErr w:type="spellEnd"/>
      <w:r w:rsidRPr="00D72BBC">
        <w:rPr>
          <w:rFonts w:ascii="Arial Narrow" w:hAnsi="Arial Narrow"/>
          <w:spacing w:val="27"/>
        </w:rPr>
        <w:t xml:space="preserve"> </w:t>
      </w:r>
      <w:r w:rsidRPr="00D72BBC">
        <w:rPr>
          <w:rFonts w:ascii="Arial Narrow" w:hAnsi="Arial Narrow"/>
        </w:rPr>
        <w:t>o</w:t>
      </w:r>
      <w:r w:rsidRPr="00D72BBC">
        <w:rPr>
          <w:rFonts w:ascii="Arial Narrow" w:hAnsi="Arial Narrow"/>
          <w:spacing w:val="27"/>
        </w:rPr>
        <w:t xml:space="preserve">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planovima</w:t>
      </w:r>
      <w:proofErr w:type="spellEnd"/>
      <w:r w:rsidRPr="00D72BBC">
        <w:rPr>
          <w:rFonts w:ascii="Arial Narrow" w:hAnsi="Arial Narrow"/>
        </w:rPr>
        <w:t xml:space="preserve"> pod </w:t>
      </w:r>
      <w:proofErr w:type="spellStart"/>
      <w:r w:rsidRPr="00D72BBC">
        <w:rPr>
          <w:rFonts w:ascii="Arial Narrow" w:hAnsi="Arial Narrow"/>
        </w:rPr>
        <w:t>oznakom</w:t>
      </w:r>
      <w:proofErr w:type="spellEnd"/>
      <w:r w:rsidRPr="00D72BBC">
        <w:rPr>
          <w:rFonts w:ascii="Arial Narrow" w:hAnsi="Arial Narrow"/>
        </w:rPr>
        <w:t xml:space="preserve"> </w:t>
      </w:r>
      <w:proofErr w:type="spellStart"/>
      <w:r w:rsidRPr="00D72BBC">
        <w:rPr>
          <w:rFonts w:ascii="Arial Narrow" w:hAnsi="Arial Narrow"/>
        </w:rPr>
        <w:t>teme</w:t>
      </w:r>
      <w:proofErr w:type="spellEnd"/>
      <w:r w:rsidRPr="00D72BBC">
        <w:rPr>
          <w:rFonts w:ascii="Arial Narrow" w:hAnsi="Arial Narrow"/>
        </w:rPr>
        <w:t xml:space="preserve"> [KN-1-1-3005]</w:t>
      </w:r>
    </w:p>
    <w:p w14:paraId="4E185192" w14:textId="77777777" w:rsidR="0039114B" w:rsidRPr="00D72BBC" w:rsidRDefault="0039114B" w:rsidP="0039114B">
      <w:pPr>
        <w:pStyle w:val="Odlomakpopisa"/>
        <w:numPr>
          <w:ilvl w:val="0"/>
          <w:numId w:val="205"/>
        </w:numPr>
        <w:tabs>
          <w:tab w:val="left" w:pos="687"/>
        </w:tabs>
        <w:spacing w:before="113" w:line="228" w:lineRule="auto"/>
        <w:ind w:right="707" w:firstLine="0"/>
        <w:rPr>
          <w:rFonts w:ascii="Arial Narrow" w:hAnsi="Arial Narrow"/>
        </w:rPr>
      </w:pPr>
      <w:r w:rsidRPr="00D72BBC">
        <w:rPr>
          <w:rFonts w:ascii="Arial Narrow" w:hAnsi="Arial Narrow"/>
        </w:rPr>
        <w:t xml:space="preserve">Na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stambene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 </w:t>
      </w:r>
      <w:proofErr w:type="spellStart"/>
      <w:r w:rsidRPr="00D72BBC">
        <w:rPr>
          <w:rFonts w:ascii="Arial Narrow" w:hAnsi="Arial Narrow"/>
        </w:rPr>
        <w:t>poljoprivredna</w:t>
      </w:r>
      <w:proofErr w:type="spellEnd"/>
      <w:r w:rsidRPr="00D72BBC">
        <w:rPr>
          <w:rFonts w:ascii="Arial Narrow" w:hAnsi="Arial Narrow"/>
        </w:rPr>
        <w:t xml:space="preserve"> </w:t>
      </w:r>
      <w:proofErr w:type="spellStart"/>
      <w:r w:rsidRPr="00D72BBC">
        <w:rPr>
          <w:rFonts w:ascii="Arial Narrow" w:hAnsi="Arial Narrow"/>
        </w:rPr>
        <w:t>domaćinstva</w:t>
      </w:r>
      <w:proofErr w:type="spellEnd"/>
      <w:r w:rsidRPr="00D72BBC">
        <w:rPr>
          <w:rFonts w:ascii="Arial Narrow" w:hAnsi="Arial Narrow"/>
        </w:rPr>
        <w:t xml:space="preserve"> (S5) </w:t>
      </w:r>
      <w:proofErr w:type="spellStart"/>
      <w:r w:rsidRPr="00D72BBC">
        <w:rPr>
          <w:rFonts w:ascii="Arial Narrow" w:hAnsi="Arial Narrow"/>
        </w:rPr>
        <w:t>dozvoljena</w:t>
      </w:r>
      <w:proofErr w:type="spellEnd"/>
      <w:r w:rsidRPr="00D72BBC">
        <w:rPr>
          <w:rFonts w:ascii="Arial Narrow" w:hAnsi="Arial Narrow"/>
        </w:rPr>
        <w:t xml:space="preserve"> je </w:t>
      </w:r>
      <w:proofErr w:type="spellStart"/>
      <w:r w:rsidRPr="00D72BBC">
        <w:rPr>
          <w:rFonts w:ascii="Arial Narrow" w:hAnsi="Arial Narrow"/>
        </w:rPr>
        <w:t>gradnja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spacing w:val="-5"/>
        </w:rPr>
        <w:t xml:space="preserve"> </w:t>
      </w:r>
      <w:proofErr w:type="spellStart"/>
      <w:r w:rsidRPr="00D72BBC">
        <w:rPr>
          <w:rFonts w:ascii="Arial Narrow" w:hAnsi="Arial Narrow"/>
        </w:rPr>
        <w:t>stambene</w:t>
      </w:r>
      <w:proofErr w:type="spellEnd"/>
      <w:r w:rsidRPr="00D72BBC">
        <w:rPr>
          <w:rFonts w:ascii="Arial Narrow" w:hAnsi="Arial Narrow"/>
          <w:spacing w:val="-5"/>
        </w:rPr>
        <w:t xml:space="preserve"> </w:t>
      </w:r>
      <w:r w:rsidRPr="00D72BBC">
        <w:rPr>
          <w:rFonts w:ascii="Arial Narrow" w:hAnsi="Arial Narrow"/>
        </w:rPr>
        <w:t>i</w:t>
      </w:r>
      <w:r w:rsidRPr="00D72BBC">
        <w:rPr>
          <w:rFonts w:ascii="Arial Narrow" w:hAnsi="Arial Narrow"/>
          <w:spacing w:val="-5"/>
        </w:rPr>
        <w:t xml:space="preserve"> </w:t>
      </w:r>
      <w:proofErr w:type="spellStart"/>
      <w:r w:rsidRPr="00D72BBC">
        <w:rPr>
          <w:rFonts w:ascii="Arial Narrow" w:hAnsi="Arial Narrow"/>
        </w:rPr>
        <w:t>stambeno-poslovne</w:t>
      </w:r>
      <w:proofErr w:type="spellEnd"/>
      <w:r w:rsidRPr="00D72BBC">
        <w:rPr>
          <w:rFonts w:ascii="Arial Narrow" w:hAnsi="Arial Narrow"/>
          <w:spacing w:val="-5"/>
        </w:rPr>
        <w:t xml:space="preserve"> </w:t>
      </w:r>
      <w:proofErr w:type="spellStart"/>
      <w:r w:rsidRPr="00D72BBC">
        <w:rPr>
          <w:rFonts w:ascii="Arial Narrow" w:hAnsi="Arial Narrow"/>
        </w:rPr>
        <w:t>namjene</w:t>
      </w:r>
      <w:proofErr w:type="spellEnd"/>
      <w:r w:rsidRPr="00D72BBC">
        <w:rPr>
          <w:rFonts w:ascii="Arial Narrow" w:hAnsi="Arial Narrow"/>
          <w:spacing w:val="-5"/>
        </w:rPr>
        <w:t xml:space="preserve"> </w:t>
      </w:r>
      <w:r w:rsidRPr="00D72BBC">
        <w:rPr>
          <w:rFonts w:ascii="Arial Narrow" w:hAnsi="Arial Narrow"/>
        </w:rPr>
        <w:t>i</w:t>
      </w:r>
      <w:r w:rsidRPr="00D72BBC">
        <w:rPr>
          <w:rFonts w:ascii="Arial Narrow" w:hAnsi="Arial Narrow"/>
          <w:spacing w:val="-5"/>
        </w:rPr>
        <w:t xml:space="preserve"> </w:t>
      </w:r>
      <w:proofErr w:type="spellStart"/>
      <w:r w:rsidRPr="00D72BBC">
        <w:rPr>
          <w:rFonts w:ascii="Arial Narrow" w:hAnsi="Arial Narrow"/>
        </w:rPr>
        <w:t>građevina</w:t>
      </w:r>
      <w:proofErr w:type="spellEnd"/>
      <w:r w:rsidRPr="00D72BBC">
        <w:rPr>
          <w:rFonts w:ascii="Arial Narrow" w:hAnsi="Arial Narrow"/>
          <w:spacing w:val="-5"/>
        </w:rPr>
        <w:t xml:space="preserve"> </w:t>
      </w:r>
      <w:proofErr w:type="spellStart"/>
      <w:r w:rsidRPr="00D72BBC">
        <w:rPr>
          <w:rFonts w:ascii="Arial Narrow" w:hAnsi="Arial Narrow"/>
        </w:rPr>
        <w:t>poljoprivredne</w:t>
      </w:r>
      <w:proofErr w:type="spellEnd"/>
      <w:r w:rsidRPr="00D72BBC">
        <w:rPr>
          <w:rFonts w:ascii="Arial Narrow" w:hAnsi="Arial Narrow"/>
          <w:spacing w:val="-5"/>
        </w:rPr>
        <w:t xml:space="preserve"> </w:t>
      </w:r>
      <w:proofErr w:type="spellStart"/>
      <w:r w:rsidRPr="00D72BBC">
        <w:rPr>
          <w:rFonts w:ascii="Arial Narrow" w:hAnsi="Arial Narrow"/>
        </w:rPr>
        <w:t>namjene</w:t>
      </w:r>
      <w:proofErr w:type="spellEnd"/>
      <w:r w:rsidRPr="00D72BBC">
        <w:rPr>
          <w:rFonts w:ascii="Arial Narrow" w:hAnsi="Arial Narrow"/>
        </w:rPr>
        <w:t>.</w:t>
      </w:r>
    </w:p>
    <w:p w14:paraId="15FE2688" w14:textId="77777777" w:rsidR="0039114B" w:rsidRPr="00D72BBC" w:rsidRDefault="0039114B" w:rsidP="0039114B">
      <w:pPr>
        <w:pStyle w:val="Odlomakpopisa"/>
        <w:numPr>
          <w:ilvl w:val="0"/>
          <w:numId w:val="205"/>
        </w:numPr>
        <w:tabs>
          <w:tab w:val="left" w:pos="714"/>
        </w:tabs>
        <w:spacing w:before="112" w:line="228" w:lineRule="auto"/>
        <w:ind w:right="707" w:firstLine="0"/>
        <w:rPr>
          <w:rFonts w:ascii="Arial Narrow" w:hAnsi="Arial Narrow"/>
        </w:rPr>
      </w:pPr>
      <w:r w:rsidRPr="00D72BBC">
        <w:rPr>
          <w:rFonts w:ascii="Arial Narrow" w:hAnsi="Arial Narrow"/>
        </w:rPr>
        <w:t xml:space="preserve">Na </w:t>
      </w:r>
      <w:proofErr w:type="spellStart"/>
      <w:r w:rsidRPr="00D72BBC">
        <w:rPr>
          <w:rFonts w:ascii="Arial Narrow" w:hAnsi="Arial Narrow"/>
        </w:rPr>
        <w:t>građevnoj</w:t>
      </w:r>
      <w:proofErr w:type="spellEnd"/>
      <w:r w:rsidRPr="00D72BBC">
        <w:rPr>
          <w:rFonts w:ascii="Arial Narrow" w:hAnsi="Arial Narrow"/>
        </w:rPr>
        <w:t xml:space="preserve"> </w:t>
      </w:r>
      <w:proofErr w:type="spellStart"/>
      <w:r w:rsidRPr="00D72BBC">
        <w:rPr>
          <w:rFonts w:ascii="Arial Narrow" w:hAnsi="Arial Narrow"/>
        </w:rPr>
        <w:t>čestici</w:t>
      </w:r>
      <w:proofErr w:type="spellEnd"/>
      <w:r w:rsidRPr="00D72BBC">
        <w:rPr>
          <w:rFonts w:ascii="Arial Narrow" w:hAnsi="Arial Narrow"/>
        </w:rPr>
        <w:t xml:space="preserve"> </w:t>
      </w:r>
      <w:proofErr w:type="spellStart"/>
      <w:r w:rsidRPr="00D72BBC">
        <w:rPr>
          <w:rFonts w:ascii="Arial Narrow" w:hAnsi="Arial Narrow"/>
        </w:rPr>
        <w:t>stambene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 </w:t>
      </w:r>
      <w:proofErr w:type="spellStart"/>
      <w:r w:rsidRPr="00D72BBC">
        <w:rPr>
          <w:rFonts w:ascii="Arial Narrow" w:hAnsi="Arial Narrow"/>
        </w:rPr>
        <w:t>poljoprivredna</w:t>
      </w:r>
      <w:proofErr w:type="spellEnd"/>
      <w:r w:rsidRPr="00D72BBC">
        <w:rPr>
          <w:rFonts w:ascii="Arial Narrow" w:hAnsi="Arial Narrow"/>
        </w:rPr>
        <w:t xml:space="preserve"> </w:t>
      </w:r>
      <w:proofErr w:type="spellStart"/>
      <w:r w:rsidRPr="00D72BBC">
        <w:rPr>
          <w:rFonts w:ascii="Arial Narrow" w:hAnsi="Arial Narrow"/>
        </w:rPr>
        <w:t>domaćinstva</w:t>
      </w:r>
      <w:proofErr w:type="spellEnd"/>
      <w:r w:rsidRPr="00D72BBC">
        <w:rPr>
          <w:rFonts w:ascii="Arial Narrow" w:hAnsi="Arial Narrow"/>
        </w:rPr>
        <w:t xml:space="preserve"> (S5) </w:t>
      </w:r>
      <w:proofErr w:type="spellStart"/>
      <w:r w:rsidRPr="00D72BBC">
        <w:rPr>
          <w:rFonts w:ascii="Arial Narrow" w:hAnsi="Arial Narrow"/>
        </w:rPr>
        <w:t>dozvoljena</w:t>
      </w:r>
      <w:proofErr w:type="spellEnd"/>
      <w:r w:rsidRPr="00D72BBC">
        <w:rPr>
          <w:rFonts w:ascii="Arial Narrow" w:hAnsi="Arial Narrow"/>
        </w:rPr>
        <w:t xml:space="preserve"> je </w:t>
      </w:r>
      <w:proofErr w:type="spellStart"/>
      <w:r w:rsidRPr="00D72BBC">
        <w:rPr>
          <w:rFonts w:ascii="Arial Narrow" w:hAnsi="Arial Narrow"/>
        </w:rPr>
        <w:t>gradnja</w:t>
      </w:r>
      <w:proofErr w:type="spellEnd"/>
      <w:r w:rsidRPr="00D72BBC">
        <w:rPr>
          <w:rFonts w:ascii="Arial Narrow" w:hAnsi="Arial Narrow"/>
          <w:spacing w:val="-16"/>
        </w:rPr>
        <w:t xml:space="preserve"> </w:t>
      </w:r>
      <w:proofErr w:type="spellStart"/>
      <w:r w:rsidRPr="00D72BBC">
        <w:rPr>
          <w:rFonts w:ascii="Arial Narrow" w:hAnsi="Arial Narrow"/>
        </w:rPr>
        <w:t>pomoćnih</w:t>
      </w:r>
      <w:proofErr w:type="spellEnd"/>
      <w:r w:rsidRPr="00D72BBC">
        <w:rPr>
          <w:rFonts w:ascii="Arial Narrow" w:hAnsi="Arial Narrow"/>
          <w:spacing w:val="-15"/>
        </w:rPr>
        <w:t xml:space="preserve"> </w:t>
      </w:r>
      <w:proofErr w:type="spellStart"/>
      <w:r w:rsidRPr="00D72BBC">
        <w:rPr>
          <w:rFonts w:ascii="Arial Narrow" w:hAnsi="Arial Narrow"/>
        </w:rPr>
        <w:t>građevina</w:t>
      </w:r>
      <w:proofErr w:type="spellEnd"/>
      <w:r w:rsidRPr="00D72BBC">
        <w:rPr>
          <w:rFonts w:ascii="Arial Narrow" w:hAnsi="Arial Narrow"/>
          <w:spacing w:val="-15"/>
        </w:rPr>
        <w:t xml:space="preserve"> </w:t>
      </w:r>
      <w:r w:rsidRPr="00D72BBC">
        <w:rPr>
          <w:rFonts w:ascii="Arial Narrow" w:hAnsi="Arial Narrow"/>
        </w:rPr>
        <w:t>(</w:t>
      </w:r>
      <w:proofErr w:type="spellStart"/>
      <w:r w:rsidRPr="00D72BBC">
        <w:rPr>
          <w:rFonts w:ascii="Arial Narrow" w:hAnsi="Arial Narrow"/>
        </w:rPr>
        <w:t>garaža</w:t>
      </w:r>
      <w:proofErr w:type="spellEnd"/>
      <w:r w:rsidRPr="00D72BBC">
        <w:rPr>
          <w:rFonts w:ascii="Arial Narrow" w:hAnsi="Arial Narrow"/>
        </w:rPr>
        <w:t>,</w:t>
      </w:r>
      <w:r w:rsidRPr="00D72BBC">
        <w:rPr>
          <w:rFonts w:ascii="Arial Narrow" w:hAnsi="Arial Narrow"/>
          <w:spacing w:val="-16"/>
        </w:rPr>
        <w:t xml:space="preserve"> </w:t>
      </w:r>
      <w:proofErr w:type="spellStart"/>
      <w:r w:rsidRPr="00D72BBC">
        <w:rPr>
          <w:rFonts w:ascii="Arial Narrow" w:hAnsi="Arial Narrow"/>
        </w:rPr>
        <w:t>spremište</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ljetna</w:t>
      </w:r>
      <w:proofErr w:type="spellEnd"/>
      <w:r w:rsidRPr="00D72BBC">
        <w:rPr>
          <w:rFonts w:ascii="Arial Narrow" w:hAnsi="Arial Narrow"/>
          <w:spacing w:val="-15"/>
        </w:rPr>
        <w:t xml:space="preserve"> </w:t>
      </w:r>
      <w:proofErr w:type="spellStart"/>
      <w:r w:rsidRPr="00D72BBC">
        <w:rPr>
          <w:rFonts w:ascii="Arial Narrow" w:hAnsi="Arial Narrow"/>
        </w:rPr>
        <w:t>kuhinja</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kotlovnica</w:t>
      </w:r>
      <w:proofErr w:type="spellEnd"/>
      <w:r w:rsidRPr="00D72BBC">
        <w:rPr>
          <w:rFonts w:ascii="Arial Narrow" w:hAnsi="Arial Narrow"/>
        </w:rPr>
        <w:t>,</w:t>
      </w:r>
      <w:r w:rsidRPr="00D72BBC">
        <w:rPr>
          <w:rFonts w:ascii="Arial Narrow" w:hAnsi="Arial Narrow"/>
          <w:spacing w:val="-16"/>
        </w:rPr>
        <w:t xml:space="preserve"> </w:t>
      </w:r>
      <w:proofErr w:type="spellStart"/>
      <w:r w:rsidRPr="00D72BBC">
        <w:rPr>
          <w:rFonts w:ascii="Arial Narrow" w:hAnsi="Arial Narrow"/>
        </w:rPr>
        <w:t>nadstrešnica</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vrtna</w:t>
      </w:r>
      <w:proofErr w:type="spellEnd"/>
      <w:r w:rsidRPr="00D72BBC">
        <w:rPr>
          <w:rFonts w:ascii="Arial Narrow" w:hAnsi="Arial Narrow"/>
        </w:rPr>
        <w:t xml:space="preserve"> </w:t>
      </w:r>
      <w:proofErr w:type="spellStart"/>
      <w:r w:rsidRPr="00D72BBC">
        <w:rPr>
          <w:rFonts w:ascii="Arial Narrow" w:hAnsi="Arial Narrow"/>
        </w:rPr>
        <w:t>sjenica</w:t>
      </w:r>
      <w:proofErr w:type="spellEnd"/>
      <w:r w:rsidRPr="00D72BBC">
        <w:rPr>
          <w:rFonts w:ascii="Arial Narrow" w:hAnsi="Arial Narrow"/>
        </w:rPr>
        <w:t xml:space="preserve">, </w:t>
      </w:r>
      <w:proofErr w:type="spellStart"/>
      <w:r w:rsidRPr="00D72BBC">
        <w:rPr>
          <w:rFonts w:ascii="Arial Narrow" w:hAnsi="Arial Narrow"/>
        </w:rPr>
        <w:t>bazen</w:t>
      </w:r>
      <w:proofErr w:type="spellEnd"/>
      <w:r w:rsidRPr="00D72BBC">
        <w:rPr>
          <w:rFonts w:ascii="Arial Narrow" w:hAnsi="Arial Narrow"/>
        </w:rPr>
        <w:t xml:space="preserve">, </w:t>
      </w:r>
      <w:proofErr w:type="spellStart"/>
      <w:r w:rsidRPr="00D72BBC">
        <w:rPr>
          <w:rFonts w:ascii="Arial Narrow" w:hAnsi="Arial Narrow"/>
        </w:rPr>
        <w:t>roštilj</w:t>
      </w:r>
      <w:proofErr w:type="spellEnd"/>
      <w:r w:rsidRPr="00D72BBC">
        <w:rPr>
          <w:rFonts w:ascii="Arial Narrow" w:hAnsi="Arial Narrow"/>
        </w:rPr>
        <w:t xml:space="preserve">, </w:t>
      </w:r>
      <w:proofErr w:type="spellStart"/>
      <w:r w:rsidRPr="00D72BBC">
        <w:rPr>
          <w:rFonts w:ascii="Arial Narrow" w:hAnsi="Arial Narrow"/>
        </w:rPr>
        <w:t>pomoćna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za </w:t>
      </w:r>
      <w:proofErr w:type="spellStart"/>
      <w:r w:rsidRPr="00D72BBC">
        <w:rPr>
          <w:rFonts w:ascii="Arial Narrow" w:hAnsi="Arial Narrow"/>
        </w:rPr>
        <w:t>smještaj</w:t>
      </w:r>
      <w:proofErr w:type="spellEnd"/>
      <w:r w:rsidRPr="00D72BBC">
        <w:rPr>
          <w:rFonts w:ascii="Arial Narrow" w:hAnsi="Arial Narrow"/>
        </w:rPr>
        <w:t xml:space="preserve"> </w:t>
      </w:r>
      <w:proofErr w:type="spellStart"/>
      <w:r w:rsidRPr="00D72BBC">
        <w:rPr>
          <w:rFonts w:ascii="Arial Narrow" w:hAnsi="Arial Narrow"/>
        </w:rPr>
        <w:t>spremnika</w:t>
      </w:r>
      <w:proofErr w:type="spellEnd"/>
      <w:r w:rsidRPr="00D72BBC">
        <w:rPr>
          <w:rFonts w:ascii="Arial Narrow" w:hAnsi="Arial Narrow"/>
        </w:rPr>
        <w:t xml:space="preserve"> za </w:t>
      </w:r>
      <w:proofErr w:type="spellStart"/>
      <w:r w:rsidRPr="00D72BBC">
        <w:rPr>
          <w:rFonts w:ascii="Arial Narrow" w:hAnsi="Arial Narrow"/>
        </w:rPr>
        <w:t>komunalni</w:t>
      </w:r>
      <w:proofErr w:type="spellEnd"/>
      <w:r w:rsidRPr="00D72BBC">
        <w:rPr>
          <w:rFonts w:ascii="Arial Narrow" w:hAnsi="Arial Narrow"/>
        </w:rPr>
        <w:t xml:space="preserve"> </w:t>
      </w:r>
      <w:proofErr w:type="spellStart"/>
      <w:r w:rsidRPr="00D72BBC">
        <w:rPr>
          <w:rFonts w:ascii="Arial Narrow" w:hAnsi="Arial Narrow"/>
        </w:rPr>
        <w:t>otpad</w:t>
      </w:r>
      <w:proofErr w:type="spellEnd"/>
      <w:r w:rsidRPr="00D72BBC">
        <w:rPr>
          <w:rFonts w:ascii="Arial Narrow" w:hAnsi="Arial Narrow"/>
        </w:rPr>
        <w:t xml:space="preserve">, i sl.) i </w:t>
      </w:r>
      <w:proofErr w:type="spellStart"/>
      <w:r w:rsidRPr="00D72BBC">
        <w:rPr>
          <w:rFonts w:ascii="Arial Narrow" w:hAnsi="Arial Narrow"/>
        </w:rPr>
        <w:t>pomoćnih</w:t>
      </w:r>
      <w:proofErr w:type="spellEnd"/>
      <w:r w:rsidRPr="00D72BBC">
        <w:rPr>
          <w:rFonts w:ascii="Arial Narrow" w:hAnsi="Arial Narrow"/>
        </w:rPr>
        <w:t xml:space="preserve"> </w:t>
      </w:r>
      <w:proofErr w:type="spellStart"/>
      <w:r w:rsidRPr="00D72BBC">
        <w:rPr>
          <w:rFonts w:ascii="Arial Narrow" w:hAnsi="Arial Narrow"/>
        </w:rPr>
        <w:t>poljoprivrednih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sjenici</w:t>
      </w:r>
      <w:proofErr w:type="spellEnd"/>
      <w:r w:rsidRPr="00D72BBC">
        <w:rPr>
          <w:rFonts w:ascii="Arial Narrow" w:hAnsi="Arial Narrow"/>
        </w:rPr>
        <w:t xml:space="preserve">, </w:t>
      </w:r>
      <w:proofErr w:type="spellStart"/>
      <w:r w:rsidRPr="00D72BBC">
        <w:rPr>
          <w:rFonts w:ascii="Arial Narrow" w:hAnsi="Arial Narrow"/>
        </w:rPr>
        <w:t>staklenici</w:t>
      </w:r>
      <w:proofErr w:type="spellEnd"/>
      <w:r w:rsidRPr="00D72BBC">
        <w:rPr>
          <w:rFonts w:ascii="Arial Narrow" w:hAnsi="Arial Narrow"/>
        </w:rPr>
        <w:t xml:space="preserve">, </w:t>
      </w:r>
      <w:proofErr w:type="spellStart"/>
      <w:r w:rsidRPr="00D72BBC">
        <w:rPr>
          <w:rFonts w:ascii="Arial Narrow" w:hAnsi="Arial Narrow"/>
        </w:rPr>
        <w:t>plastenici</w:t>
      </w:r>
      <w:proofErr w:type="spellEnd"/>
      <w:r w:rsidRPr="00D72BBC">
        <w:rPr>
          <w:rFonts w:ascii="Arial Narrow" w:hAnsi="Arial Narrow"/>
        </w:rPr>
        <w:t xml:space="preserve">, </w:t>
      </w:r>
      <w:proofErr w:type="spellStart"/>
      <w:r w:rsidRPr="00D72BBC">
        <w:rPr>
          <w:rFonts w:ascii="Arial Narrow" w:hAnsi="Arial Narrow"/>
        </w:rPr>
        <w:t>gljivarnici</w:t>
      </w:r>
      <w:proofErr w:type="spellEnd"/>
      <w:r w:rsidRPr="00D72BBC">
        <w:rPr>
          <w:rFonts w:ascii="Arial Narrow" w:hAnsi="Arial Narrow"/>
        </w:rPr>
        <w:t xml:space="preserve">, </w:t>
      </w:r>
      <w:proofErr w:type="spellStart"/>
      <w:r w:rsidRPr="00D72BBC">
        <w:rPr>
          <w:rFonts w:ascii="Arial Narrow" w:hAnsi="Arial Narrow"/>
        </w:rPr>
        <w:t>spremišta</w:t>
      </w:r>
      <w:proofErr w:type="spellEnd"/>
      <w:r w:rsidRPr="00D72BBC">
        <w:rPr>
          <w:rFonts w:ascii="Arial Narrow" w:hAnsi="Arial Narrow"/>
        </w:rPr>
        <w:t xml:space="preserve"> </w:t>
      </w:r>
      <w:proofErr w:type="spellStart"/>
      <w:r w:rsidRPr="00D72BBC">
        <w:rPr>
          <w:rFonts w:ascii="Arial Narrow" w:hAnsi="Arial Narrow"/>
        </w:rPr>
        <w:t>poljoprivrednih</w:t>
      </w:r>
      <w:proofErr w:type="spellEnd"/>
      <w:r w:rsidRPr="00D72BBC">
        <w:rPr>
          <w:rFonts w:ascii="Arial Narrow" w:hAnsi="Arial Narrow"/>
        </w:rPr>
        <w:t xml:space="preserve"> </w:t>
      </w:r>
      <w:proofErr w:type="spellStart"/>
      <w:r w:rsidRPr="00D72BBC">
        <w:rPr>
          <w:rFonts w:ascii="Arial Narrow" w:hAnsi="Arial Narrow"/>
        </w:rPr>
        <w:t>proizvoda</w:t>
      </w:r>
      <w:proofErr w:type="spellEnd"/>
      <w:r w:rsidRPr="00D72BBC">
        <w:rPr>
          <w:rFonts w:ascii="Arial Narrow" w:hAnsi="Arial Narrow"/>
        </w:rPr>
        <w:t xml:space="preserve">, </w:t>
      </w:r>
      <w:proofErr w:type="spellStart"/>
      <w:r w:rsidRPr="00D72BBC">
        <w:rPr>
          <w:rFonts w:ascii="Arial Narrow" w:hAnsi="Arial Narrow"/>
        </w:rPr>
        <w:t>strojeva</w:t>
      </w:r>
      <w:proofErr w:type="spellEnd"/>
      <w:r w:rsidRPr="00D72BBC">
        <w:rPr>
          <w:rFonts w:ascii="Arial Narrow" w:hAnsi="Arial Narrow"/>
        </w:rPr>
        <w:t xml:space="preserve">, alata, </w:t>
      </w:r>
      <w:proofErr w:type="spellStart"/>
      <w:r w:rsidRPr="00D72BBC">
        <w:rPr>
          <w:rFonts w:ascii="Arial Narrow" w:hAnsi="Arial Narrow"/>
        </w:rPr>
        <w:t>poljoprivredne</w:t>
      </w:r>
      <w:proofErr w:type="spellEnd"/>
      <w:r w:rsidRPr="00D72BBC">
        <w:rPr>
          <w:rFonts w:ascii="Arial Narrow" w:hAnsi="Arial Narrow"/>
        </w:rPr>
        <w:t xml:space="preserve"> </w:t>
      </w:r>
      <w:proofErr w:type="spellStart"/>
      <w:r w:rsidRPr="00D72BBC">
        <w:rPr>
          <w:rFonts w:ascii="Arial Narrow" w:hAnsi="Arial Narrow"/>
        </w:rPr>
        <w:t>opreme</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za </w:t>
      </w:r>
      <w:proofErr w:type="spellStart"/>
      <w:r w:rsidRPr="00D72BBC">
        <w:rPr>
          <w:rFonts w:ascii="Arial Narrow" w:hAnsi="Arial Narrow"/>
        </w:rPr>
        <w:t>uzgoj</w:t>
      </w:r>
      <w:proofErr w:type="spellEnd"/>
      <w:r w:rsidRPr="00D72BBC">
        <w:rPr>
          <w:rFonts w:ascii="Arial Narrow" w:hAnsi="Arial Narrow"/>
        </w:rPr>
        <w:t xml:space="preserve"> </w:t>
      </w:r>
      <w:proofErr w:type="spellStart"/>
      <w:r w:rsidRPr="00D72BBC">
        <w:rPr>
          <w:rFonts w:ascii="Arial Narrow" w:hAnsi="Arial Narrow"/>
        </w:rPr>
        <w:t>životinja</w:t>
      </w:r>
      <w:proofErr w:type="spellEnd"/>
      <w:r w:rsidRPr="00D72BBC">
        <w:rPr>
          <w:rFonts w:ascii="Arial Narrow" w:hAnsi="Arial Narrow"/>
        </w:rPr>
        <w:t xml:space="preserve">, </w:t>
      </w:r>
      <w:proofErr w:type="spellStart"/>
      <w:r w:rsidRPr="00D72BBC">
        <w:rPr>
          <w:rFonts w:ascii="Arial Narrow" w:hAnsi="Arial Narrow"/>
        </w:rPr>
        <w:t>pčelinjaci</w:t>
      </w:r>
      <w:proofErr w:type="spellEnd"/>
      <w:r w:rsidRPr="00D72BBC">
        <w:rPr>
          <w:rFonts w:ascii="Arial Narrow" w:hAnsi="Arial Narrow"/>
        </w:rPr>
        <w:t xml:space="preserve"> i sl.).</w:t>
      </w:r>
    </w:p>
    <w:p w14:paraId="5218F6BD" w14:textId="77777777" w:rsidR="0039114B" w:rsidRPr="00D72BBC" w:rsidRDefault="0039114B" w:rsidP="0039114B">
      <w:pPr>
        <w:pStyle w:val="Odlomakpopisa"/>
        <w:numPr>
          <w:ilvl w:val="0"/>
          <w:numId w:val="205"/>
        </w:numPr>
        <w:tabs>
          <w:tab w:val="left" w:pos="678"/>
        </w:tabs>
        <w:spacing w:before="112" w:line="228" w:lineRule="auto"/>
        <w:ind w:right="707" w:firstLine="0"/>
        <w:rPr>
          <w:rFonts w:ascii="Arial Narrow" w:hAnsi="Arial Narrow"/>
        </w:rPr>
      </w:pPr>
      <w:r w:rsidRPr="00D72BBC">
        <w:rPr>
          <w:rFonts w:ascii="Arial Narrow" w:hAnsi="Arial Narrow"/>
        </w:rPr>
        <w:t>Na</w:t>
      </w:r>
      <w:r w:rsidRPr="00D72BBC">
        <w:rPr>
          <w:rFonts w:ascii="Arial Narrow" w:hAnsi="Arial Narrow"/>
          <w:spacing w:val="-16"/>
        </w:rPr>
        <w:t xml:space="preserve"> </w:t>
      </w:r>
      <w:proofErr w:type="spellStart"/>
      <w:r w:rsidRPr="00D72BBC">
        <w:rPr>
          <w:rFonts w:ascii="Arial Narrow" w:hAnsi="Arial Narrow"/>
        </w:rPr>
        <w:t>površinama</w:t>
      </w:r>
      <w:proofErr w:type="spellEnd"/>
      <w:r w:rsidRPr="00D72BBC">
        <w:rPr>
          <w:rFonts w:ascii="Arial Narrow" w:hAnsi="Arial Narrow"/>
          <w:spacing w:val="-15"/>
        </w:rPr>
        <w:t xml:space="preserve"> </w:t>
      </w:r>
      <w:proofErr w:type="spellStart"/>
      <w:r w:rsidRPr="00D72BBC">
        <w:rPr>
          <w:rFonts w:ascii="Arial Narrow" w:hAnsi="Arial Narrow"/>
        </w:rPr>
        <w:t>stambene</w:t>
      </w:r>
      <w:proofErr w:type="spellEnd"/>
      <w:r w:rsidRPr="00D72BBC">
        <w:rPr>
          <w:rFonts w:ascii="Arial Narrow" w:hAnsi="Arial Narrow"/>
          <w:spacing w:val="-15"/>
        </w:rPr>
        <w:t xml:space="preserve"> </w:t>
      </w:r>
      <w:proofErr w:type="spellStart"/>
      <w:r w:rsidRPr="00D72BBC">
        <w:rPr>
          <w:rFonts w:ascii="Arial Narrow" w:hAnsi="Arial Narrow"/>
        </w:rPr>
        <w:t>namjene</w:t>
      </w:r>
      <w:proofErr w:type="spellEnd"/>
      <w:r w:rsidRPr="00D72BBC">
        <w:rPr>
          <w:rFonts w:ascii="Arial Narrow" w:hAnsi="Arial Narrow"/>
          <w:spacing w:val="-15"/>
        </w:rPr>
        <w:t xml:space="preserve"> </w:t>
      </w:r>
      <w:r w:rsidRPr="00D72BBC">
        <w:rPr>
          <w:rFonts w:ascii="Arial Narrow" w:hAnsi="Arial Narrow"/>
        </w:rPr>
        <w:t>-</w:t>
      </w:r>
      <w:r w:rsidRPr="00D72BBC">
        <w:rPr>
          <w:rFonts w:ascii="Arial Narrow" w:hAnsi="Arial Narrow"/>
          <w:spacing w:val="-16"/>
        </w:rPr>
        <w:t xml:space="preserve"> </w:t>
      </w:r>
      <w:proofErr w:type="spellStart"/>
      <w:r w:rsidRPr="00D72BBC">
        <w:rPr>
          <w:rFonts w:ascii="Arial Narrow" w:hAnsi="Arial Narrow"/>
        </w:rPr>
        <w:t>poljoprivredna</w:t>
      </w:r>
      <w:proofErr w:type="spellEnd"/>
      <w:r w:rsidRPr="00D72BBC">
        <w:rPr>
          <w:rFonts w:ascii="Arial Narrow" w:hAnsi="Arial Narrow"/>
          <w:spacing w:val="-15"/>
        </w:rPr>
        <w:t xml:space="preserve"> </w:t>
      </w:r>
      <w:proofErr w:type="spellStart"/>
      <w:r w:rsidRPr="00D72BBC">
        <w:rPr>
          <w:rFonts w:ascii="Arial Narrow" w:hAnsi="Arial Narrow"/>
        </w:rPr>
        <w:t>domaćinstva</w:t>
      </w:r>
      <w:proofErr w:type="spellEnd"/>
      <w:r w:rsidRPr="00D72BBC">
        <w:rPr>
          <w:rFonts w:ascii="Arial Narrow" w:hAnsi="Arial Narrow"/>
          <w:spacing w:val="-15"/>
        </w:rPr>
        <w:t xml:space="preserve"> </w:t>
      </w:r>
      <w:r w:rsidRPr="00D72BBC">
        <w:rPr>
          <w:rFonts w:ascii="Arial Narrow" w:hAnsi="Arial Narrow"/>
        </w:rPr>
        <w:t>(S5),</w:t>
      </w:r>
      <w:r w:rsidRPr="00D72BBC">
        <w:rPr>
          <w:rFonts w:ascii="Arial Narrow" w:hAnsi="Arial Narrow"/>
          <w:spacing w:val="-15"/>
        </w:rPr>
        <w:t xml:space="preserve"> </w:t>
      </w:r>
      <w:proofErr w:type="spellStart"/>
      <w:r w:rsidRPr="00D72BBC">
        <w:rPr>
          <w:rFonts w:ascii="Arial Narrow" w:hAnsi="Arial Narrow"/>
        </w:rPr>
        <w:t>kao</w:t>
      </w:r>
      <w:proofErr w:type="spellEnd"/>
      <w:r w:rsidRPr="00D72BBC">
        <w:rPr>
          <w:rFonts w:ascii="Arial Narrow" w:hAnsi="Arial Narrow"/>
          <w:spacing w:val="-16"/>
        </w:rPr>
        <w:t xml:space="preserve"> </w:t>
      </w:r>
      <w:proofErr w:type="spellStart"/>
      <w:r w:rsidRPr="00D72BBC">
        <w:rPr>
          <w:rFonts w:ascii="Arial Narrow" w:hAnsi="Arial Narrow"/>
        </w:rPr>
        <w:t>prateća</w:t>
      </w:r>
      <w:proofErr w:type="spellEnd"/>
      <w:r w:rsidRPr="00D72BBC">
        <w:rPr>
          <w:rFonts w:ascii="Arial Narrow" w:hAnsi="Arial Narrow"/>
          <w:spacing w:val="-15"/>
        </w:rPr>
        <w:t xml:space="preserve"> </w:t>
      </w:r>
      <w:proofErr w:type="spellStart"/>
      <w:r w:rsidRPr="00D72BBC">
        <w:rPr>
          <w:rFonts w:ascii="Arial Narrow" w:hAnsi="Arial Narrow"/>
        </w:rPr>
        <w:t>namjena</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spacing w:val="-16"/>
        </w:rPr>
        <w:t xml:space="preserve"> </w:t>
      </w:r>
      <w:r w:rsidRPr="00D72BBC">
        <w:rPr>
          <w:rFonts w:ascii="Arial Narrow" w:hAnsi="Arial Narrow"/>
        </w:rPr>
        <w:t>se</w:t>
      </w:r>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5"/>
        </w:rPr>
        <w:t xml:space="preserve"> </w:t>
      </w:r>
      <w:r w:rsidRPr="00D72BBC">
        <w:rPr>
          <w:rFonts w:ascii="Arial Narrow" w:hAnsi="Arial Narrow"/>
        </w:rPr>
        <w:t>na</w:t>
      </w:r>
      <w:r w:rsidRPr="00D72BBC">
        <w:rPr>
          <w:rFonts w:ascii="Arial Narrow" w:hAnsi="Arial Narrow"/>
          <w:spacing w:val="-16"/>
        </w:rPr>
        <w:t xml:space="preserve"> </w:t>
      </w:r>
      <w:proofErr w:type="spellStart"/>
      <w:r w:rsidRPr="00D72BBC">
        <w:rPr>
          <w:rFonts w:ascii="Arial Narrow" w:hAnsi="Arial Narrow"/>
        </w:rPr>
        <w:t>zasebnim</w:t>
      </w:r>
      <w:proofErr w:type="spellEnd"/>
      <w:r w:rsidRPr="00D72BBC">
        <w:rPr>
          <w:rFonts w:ascii="Arial Narrow" w:hAnsi="Arial Narrow"/>
          <w:spacing w:val="-15"/>
        </w:rPr>
        <w:t xml:space="preserve"> </w:t>
      </w:r>
      <w:proofErr w:type="spellStart"/>
      <w:r w:rsidRPr="00D72BBC">
        <w:rPr>
          <w:rFonts w:ascii="Arial Narrow" w:hAnsi="Arial Narrow"/>
        </w:rPr>
        <w:t>građevnim</w:t>
      </w:r>
      <w:proofErr w:type="spellEnd"/>
      <w:r w:rsidRPr="00D72BBC">
        <w:rPr>
          <w:rFonts w:ascii="Arial Narrow" w:hAnsi="Arial Narrow"/>
          <w:spacing w:val="-15"/>
        </w:rPr>
        <w:t xml:space="preserve"> </w:t>
      </w:r>
      <w:proofErr w:type="spellStart"/>
      <w:r w:rsidRPr="00D72BBC">
        <w:rPr>
          <w:rFonts w:ascii="Arial Narrow" w:hAnsi="Arial Narrow"/>
        </w:rPr>
        <w:t>česticama</w:t>
      </w:r>
      <w:proofErr w:type="spellEnd"/>
      <w:r w:rsidRPr="00D72BBC">
        <w:rPr>
          <w:rFonts w:ascii="Arial Narrow" w:hAnsi="Arial Narrow"/>
          <w:spacing w:val="-15"/>
        </w:rPr>
        <w:t xml:space="preserve"> </w:t>
      </w:r>
      <w:proofErr w:type="spellStart"/>
      <w:r w:rsidRPr="00D72BBC">
        <w:rPr>
          <w:rFonts w:ascii="Arial Narrow" w:hAnsi="Arial Narrow"/>
        </w:rPr>
        <w:t>uređivati</w:t>
      </w:r>
      <w:proofErr w:type="spellEnd"/>
      <w:r w:rsidRPr="00D72BBC">
        <w:rPr>
          <w:rFonts w:ascii="Arial Narrow" w:hAnsi="Arial Narrow"/>
          <w:spacing w:val="-16"/>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graditi</w:t>
      </w:r>
      <w:proofErr w:type="spellEnd"/>
      <w:r w:rsidRPr="00D72BBC">
        <w:rPr>
          <w:rFonts w:ascii="Arial Narrow" w:hAnsi="Arial Narrow"/>
        </w:rPr>
        <w:t>:</w:t>
      </w:r>
    </w:p>
    <w:p w14:paraId="22BE8781" w14:textId="77777777" w:rsidR="0039114B" w:rsidRPr="00D72BBC" w:rsidRDefault="0039114B" w:rsidP="0039114B">
      <w:pPr>
        <w:pStyle w:val="Odlomakpopisa"/>
        <w:numPr>
          <w:ilvl w:val="1"/>
          <w:numId w:val="205"/>
        </w:numPr>
        <w:tabs>
          <w:tab w:val="left" w:pos="952"/>
        </w:tabs>
        <w:spacing w:before="102"/>
        <w:ind w:left="952" w:hanging="244"/>
        <w:rPr>
          <w:rFonts w:ascii="Arial Narrow" w:hAnsi="Arial Narrow"/>
        </w:rPr>
      </w:pPr>
      <w:proofErr w:type="spellStart"/>
      <w:r w:rsidRPr="00D72BBC">
        <w:rPr>
          <w:rFonts w:ascii="Arial Narrow" w:hAnsi="Arial Narrow"/>
          <w:spacing w:val="-6"/>
        </w:rPr>
        <w:t>parkovi</w:t>
      </w:r>
      <w:proofErr w:type="spellEnd"/>
      <w:r w:rsidRPr="00D72BBC">
        <w:rPr>
          <w:rFonts w:ascii="Arial Narrow" w:hAnsi="Arial Narrow"/>
          <w:spacing w:val="-6"/>
        </w:rPr>
        <w:t>/</w:t>
      </w:r>
      <w:proofErr w:type="spellStart"/>
      <w:r w:rsidRPr="00D72BBC">
        <w:rPr>
          <w:rFonts w:ascii="Arial Narrow" w:hAnsi="Arial Narrow"/>
          <w:spacing w:val="-6"/>
        </w:rPr>
        <w:t>perivoji</w:t>
      </w:r>
      <w:proofErr w:type="spellEnd"/>
      <w:r w:rsidRPr="00D72BBC">
        <w:rPr>
          <w:rFonts w:ascii="Arial Narrow" w:hAnsi="Arial Narrow"/>
          <w:spacing w:val="-6"/>
        </w:rPr>
        <w:t>,</w:t>
      </w:r>
      <w:r w:rsidRPr="00D72BBC">
        <w:rPr>
          <w:rFonts w:ascii="Arial Narrow" w:hAnsi="Arial Narrow"/>
          <w:spacing w:val="10"/>
        </w:rPr>
        <w:t xml:space="preserve"> </w:t>
      </w:r>
      <w:proofErr w:type="spellStart"/>
      <w:r w:rsidRPr="00D72BBC">
        <w:rPr>
          <w:rFonts w:ascii="Arial Narrow" w:hAnsi="Arial Narrow"/>
          <w:spacing w:val="-6"/>
        </w:rPr>
        <w:t>dječja</w:t>
      </w:r>
      <w:proofErr w:type="spellEnd"/>
      <w:r w:rsidRPr="00D72BBC">
        <w:rPr>
          <w:rFonts w:ascii="Arial Narrow" w:hAnsi="Arial Narrow"/>
          <w:spacing w:val="11"/>
        </w:rPr>
        <w:t xml:space="preserve"> </w:t>
      </w:r>
      <w:proofErr w:type="spellStart"/>
      <w:r w:rsidRPr="00D72BBC">
        <w:rPr>
          <w:rFonts w:ascii="Arial Narrow" w:hAnsi="Arial Narrow"/>
          <w:spacing w:val="-6"/>
        </w:rPr>
        <w:t>igrališta</w:t>
      </w:r>
      <w:proofErr w:type="spellEnd"/>
      <w:r w:rsidRPr="00D72BBC">
        <w:rPr>
          <w:rFonts w:ascii="Arial Narrow" w:hAnsi="Arial Narrow"/>
          <w:spacing w:val="-6"/>
        </w:rPr>
        <w:t>,</w:t>
      </w:r>
    </w:p>
    <w:p w14:paraId="02612759" w14:textId="77777777" w:rsidR="0039114B" w:rsidRPr="00D72BBC" w:rsidRDefault="0039114B" w:rsidP="0039114B">
      <w:pPr>
        <w:pStyle w:val="Odlomakpopisa"/>
        <w:numPr>
          <w:ilvl w:val="1"/>
          <w:numId w:val="205"/>
        </w:numPr>
        <w:tabs>
          <w:tab w:val="left" w:pos="952"/>
        </w:tabs>
        <w:spacing w:before="101"/>
        <w:ind w:left="952" w:hanging="244"/>
        <w:rPr>
          <w:rFonts w:ascii="Arial Narrow" w:hAnsi="Arial Narrow"/>
        </w:rPr>
      </w:pPr>
      <w:proofErr w:type="spellStart"/>
      <w:r w:rsidRPr="00D72BBC">
        <w:rPr>
          <w:rFonts w:ascii="Arial Narrow" w:hAnsi="Arial Narrow"/>
        </w:rPr>
        <w:t>zaštitne</w:t>
      </w:r>
      <w:proofErr w:type="spellEnd"/>
      <w:r w:rsidRPr="00D72BBC">
        <w:rPr>
          <w:rFonts w:ascii="Arial Narrow" w:hAnsi="Arial Narrow"/>
        </w:rPr>
        <w:t xml:space="preserve"> </w:t>
      </w:r>
      <w:proofErr w:type="spellStart"/>
      <w:r w:rsidRPr="00D72BBC">
        <w:rPr>
          <w:rFonts w:ascii="Arial Narrow" w:hAnsi="Arial Narrow"/>
        </w:rPr>
        <w:t>zelene</w:t>
      </w:r>
      <w:proofErr w:type="spellEnd"/>
      <w:r w:rsidRPr="00D72BBC">
        <w:rPr>
          <w:rFonts w:ascii="Arial Narrow" w:hAnsi="Arial Narrow"/>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w:t>
      </w:r>
    </w:p>
    <w:p w14:paraId="642F3FBF" w14:textId="77777777" w:rsidR="0039114B" w:rsidRPr="00D72BBC" w:rsidRDefault="0039114B" w:rsidP="0039114B">
      <w:pPr>
        <w:pStyle w:val="Odlomakpopisa"/>
        <w:numPr>
          <w:ilvl w:val="1"/>
          <w:numId w:val="205"/>
        </w:numPr>
        <w:tabs>
          <w:tab w:val="left" w:pos="940"/>
        </w:tabs>
        <w:spacing w:before="100"/>
        <w:ind w:left="940" w:hanging="232"/>
        <w:rPr>
          <w:rFonts w:ascii="Arial Narrow" w:hAnsi="Arial Narrow"/>
        </w:rPr>
      </w:pPr>
      <w:proofErr w:type="spellStart"/>
      <w:r w:rsidRPr="00D72BBC">
        <w:rPr>
          <w:rFonts w:ascii="Arial Narrow" w:hAnsi="Arial Narrow"/>
          <w:spacing w:val="-4"/>
        </w:rPr>
        <w:t>građevine</w:t>
      </w:r>
      <w:proofErr w:type="spellEnd"/>
      <w:r w:rsidRPr="00D72BBC">
        <w:rPr>
          <w:rFonts w:ascii="Arial Narrow" w:hAnsi="Arial Narrow"/>
          <w:spacing w:val="-3"/>
        </w:rPr>
        <w:t xml:space="preserve"> </w:t>
      </w:r>
      <w:proofErr w:type="spellStart"/>
      <w:r w:rsidRPr="00D72BBC">
        <w:rPr>
          <w:rFonts w:ascii="Arial Narrow" w:hAnsi="Arial Narrow"/>
          <w:spacing w:val="-4"/>
        </w:rPr>
        <w:t>javne</w:t>
      </w:r>
      <w:proofErr w:type="spellEnd"/>
      <w:r w:rsidRPr="00D72BBC">
        <w:rPr>
          <w:rFonts w:ascii="Arial Narrow" w:hAnsi="Arial Narrow"/>
          <w:spacing w:val="-3"/>
        </w:rPr>
        <w:t xml:space="preserve"> </w:t>
      </w:r>
      <w:r w:rsidRPr="00D72BBC">
        <w:rPr>
          <w:rFonts w:ascii="Arial Narrow" w:hAnsi="Arial Narrow"/>
          <w:spacing w:val="-4"/>
        </w:rPr>
        <w:t>i</w:t>
      </w:r>
      <w:r w:rsidRPr="00D72BBC">
        <w:rPr>
          <w:rFonts w:ascii="Arial Narrow" w:hAnsi="Arial Narrow"/>
          <w:spacing w:val="-2"/>
        </w:rPr>
        <w:t xml:space="preserve"> </w:t>
      </w:r>
      <w:proofErr w:type="spellStart"/>
      <w:r w:rsidRPr="00D72BBC">
        <w:rPr>
          <w:rFonts w:ascii="Arial Narrow" w:hAnsi="Arial Narrow"/>
          <w:spacing w:val="-4"/>
        </w:rPr>
        <w:t>društvene</w:t>
      </w:r>
      <w:proofErr w:type="spellEnd"/>
      <w:r w:rsidRPr="00D72BBC">
        <w:rPr>
          <w:rFonts w:ascii="Arial Narrow" w:hAnsi="Arial Narrow"/>
          <w:spacing w:val="-3"/>
        </w:rPr>
        <w:t xml:space="preserve"> </w:t>
      </w:r>
      <w:proofErr w:type="spellStart"/>
      <w:r w:rsidRPr="00D72BBC">
        <w:rPr>
          <w:rFonts w:ascii="Arial Narrow" w:hAnsi="Arial Narrow"/>
          <w:spacing w:val="-4"/>
        </w:rPr>
        <w:t>namjene</w:t>
      </w:r>
      <w:proofErr w:type="spellEnd"/>
      <w:r w:rsidRPr="00D72BBC">
        <w:rPr>
          <w:rFonts w:ascii="Arial Narrow" w:hAnsi="Arial Narrow"/>
          <w:spacing w:val="-4"/>
        </w:rPr>
        <w:t>,</w:t>
      </w:r>
    </w:p>
    <w:p w14:paraId="03AD67FF" w14:textId="77777777" w:rsidR="0039114B" w:rsidRPr="00D72BBC" w:rsidRDefault="0039114B" w:rsidP="0039114B">
      <w:pPr>
        <w:pStyle w:val="Odlomakpopisa"/>
        <w:numPr>
          <w:ilvl w:val="1"/>
          <w:numId w:val="205"/>
        </w:numPr>
        <w:tabs>
          <w:tab w:val="left" w:pos="952"/>
        </w:tabs>
        <w:spacing w:before="100"/>
        <w:ind w:left="952" w:hanging="244"/>
        <w:rPr>
          <w:rFonts w:ascii="Arial Narrow" w:hAnsi="Arial Narrow"/>
        </w:rPr>
      </w:pPr>
      <w:proofErr w:type="spellStart"/>
      <w:r w:rsidRPr="00D72BBC">
        <w:rPr>
          <w:rFonts w:ascii="Arial Narrow" w:hAnsi="Arial Narrow"/>
          <w:spacing w:val="-2"/>
        </w:rPr>
        <w:lastRenderedPageBreak/>
        <w:t>površine</w:t>
      </w:r>
      <w:proofErr w:type="spellEnd"/>
      <w:r w:rsidRPr="00D72BBC">
        <w:rPr>
          <w:rFonts w:ascii="Arial Narrow" w:hAnsi="Arial Narrow"/>
          <w:spacing w:val="-8"/>
        </w:rPr>
        <w:t xml:space="preserve"> </w:t>
      </w:r>
      <w:r w:rsidRPr="00D72BBC">
        <w:rPr>
          <w:rFonts w:ascii="Arial Narrow" w:hAnsi="Arial Narrow"/>
          <w:spacing w:val="-2"/>
        </w:rPr>
        <w:t>i</w:t>
      </w:r>
      <w:r w:rsidRPr="00D72BBC">
        <w:rPr>
          <w:rFonts w:ascii="Arial Narrow" w:hAnsi="Arial Narrow"/>
          <w:spacing w:val="-7"/>
        </w:rPr>
        <w:t xml:space="preserve"> </w:t>
      </w:r>
      <w:proofErr w:type="spellStart"/>
      <w:r w:rsidRPr="00D72BBC">
        <w:rPr>
          <w:rFonts w:ascii="Arial Narrow" w:hAnsi="Arial Narrow"/>
          <w:spacing w:val="-2"/>
        </w:rPr>
        <w:t>građevine</w:t>
      </w:r>
      <w:proofErr w:type="spellEnd"/>
      <w:r w:rsidRPr="00D72BBC">
        <w:rPr>
          <w:rFonts w:ascii="Arial Narrow" w:hAnsi="Arial Narrow"/>
          <w:spacing w:val="-7"/>
        </w:rPr>
        <w:t xml:space="preserve"> </w:t>
      </w:r>
      <w:proofErr w:type="spellStart"/>
      <w:r w:rsidRPr="00D72BBC">
        <w:rPr>
          <w:rFonts w:ascii="Arial Narrow" w:hAnsi="Arial Narrow"/>
          <w:spacing w:val="-2"/>
        </w:rPr>
        <w:t>sportsko-rekreacijske</w:t>
      </w:r>
      <w:proofErr w:type="spellEnd"/>
      <w:r w:rsidRPr="00D72BBC">
        <w:rPr>
          <w:rFonts w:ascii="Arial Narrow" w:hAnsi="Arial Narrow"/>
          <w:spacing w:val="-7"/>
        </w:rPr>
        <w:t xml:space="preserve"> </w:t>
      </w:r>
      <w:proofErr w:type="spellStart"/>
      <w:r w:rsidRPr="00D72BBC">
        <w:rPr>
          <w:rFonts w:ascii="Arial Narrow" w:hAnsi="Arial Narrow"/>
          <w:spacing w:val="-2"/>
        </w:rPr>
        <w:t>namjene</w:t>
      </w:r>
      <w:proofErr w:type="spellEnd"/>
      <w:r w:rsidRPr="00D72BBC">
        <w:rPr>
          <w:rFonts w:ascii="Arial Narrow" w:hAnsi="Arial Narrow"/>
          <w:spacing w:val="-2"/>
        </w:rPr>
        <w:t>,</w:t>
      </w:r>
    </w:p>
    <w:p w14:paraId="2E7B5171" w14:textId="77777777" w:rsidR="0039114B" w:rsidRPr="00D72BBC" w:rsidRDefault="0039114B" w:rsidP="0039114B">
      <w:pPr>
        <w:pStyle w:val="Odlomakpopisa"/>
        <w:numPr>
          <w:ilvl w:val="1"/>
          <w:numId w:val="205"/>
        </w:numPr>
        <w:tabs>
          <w:tab w:val="left" w:pos="963"/>
        </w:tabs>
        <w:spacing w:before="111" w:line="228" w:lineRule="auto"/>
        <w:ind w:left="708" w:right="707" w:firstLine="0"/>
        <w:rPr>
          <w:rFonts w:ascii="Arial Narrow" w:hAnsi="Arial Narrow"/>
        </w:rPr>
      </w:pPr>
      <w:proofErr w:type="spellStart"/>
      <w:r w:rsidRPr="00D72BBC">
        <w:rPr>
          <w:rFonts w:ascii="Arial Narrow" w:hAnsi="Arial Narrow"/>
          <w:spacing w:val="-2"/>
        </w:rPr>
        <w:t>građevine</w:t>
      </w:r>
      <w:proofErr w:type="spellEnd"/>
      <w:r w:rsidRPr="00D72BBC">
        <w:rPr>
          <w:rFonts w:ascii="Arial Narrow" w:hAnsi="Arial Narrow"/>
          <w:spacing w:val="-10"/>
        </w:rPr>
        <w:t xml:space="preserve"> </w:t>
      </w:r>
      <w:proofErr w:type="spellStart"/>
      <w:r w:rsidRPr="00D72BBC">
        <w:rPr>
          <w:rFonts w:ascii="Arial Narrow" w:hAnsi="Arial Narrow"/>
          <w:spacing w:val="-2"/>
        </w:rPr>
        <w:t>poslovne</w:t>
      </w:r>
      <w:proofErr w:type="spellEnd"/>
      <w:r w:rsidRPr="00D72BBC">
        <w:rPr>
          <w:rFonts w:ascii="Arial Narrow" w:hAnsi="Arial Narrow"/>
          <w:spacing w:val="-10"/>
        </w:rPr>
        <w:t xml:space="preserve"> </w:t>
      </w:r>
      <w:proofErr w:type="spellStart"/>
      <w:r w:rsidRPr="00D72BBC">
        <w:rPr>
          <w:rFonts w:ascii="Arial Narrow" w:hAnsi="Arial Narrow"/>
          <w:spacing w:val="-2"/>
        </w:rPr>
        <w:t>namjene</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uredske</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uslužne</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trgovačke</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ugostiteljske</w:t>
      </w:r>
      <w:proofErr w:type="spellEnd"/>
      <w:r w:rsidRPr="00D72BBC">
        <w:rPr>
          <w:rFonts w:ascii="Arial Narrow" w:hAnsi="Arial Narrow"/>
          <w:spacing w:val="-10"/>
        </w:rPr>
        <w:t xml:space="preserve"> </w:t>
      </w:r>
      <w:r w:rsidRPr="00D72BBC">
        <w:rPr>
          <w:rFonts w:ascii="Arial Narrow" w:hAnsi="Arial Narrow"/>
          <w:spacing w:val="-2"/>
        </w:rPr>
        <w:t>i</w:t>
      </w:r>
      <w:r w:rsidRPr="00D72BBC">
        <w:rPr>
          <w:rFonts w:ascii="Arial Narrow" w:hAnsi="Arial Narrow"/>
          <w:spacing w:val="-10"/>
        </w:rPr>
        <w:t xml:space="preserve"> </w:t>
      </w:r>
      <w:proofErr w:type="spellStart"/>
      <w:r w:rsidRPr="00D72BBC">
        <w:rPr>
          <w:rFonts w:ascii="Arial Narrow" w:hAnsi="Arial Narrow"/>
          <w:spacing w:val="-2"/>
        </w:rPr>
        <w:t>ostale</w:t>
      </w:r>
      <w:proofErr w:type="spellEnd"/>
      <w:r w:rsidRPr="00D72BBC">
        <w:rPr>
          <w:rFonts w:ascii="Arial Narrow" w:hAnsi="Arial Narrow"/>
          <w:spacing w:val="-10"/>
        </w:rPr>
        <w:t xml:space="preserve"> </w:t>
      </w:r>
      <w:proofErr w:type="spellStart"/>
      <w:r w:rsidRPr="00D72BBC">
        <w:rPr>
          <w:rFonts w:ascii="Arial Narrow" w:hAnsi="Arial Narrow"/>
          <w:spacing w:val="-2"/>
        </w:rPr>
        <w:t>poslovne</w:t>
      </w:r>
      <w:proofErr w:type="spellEnd"/>
      <w:r w:rsidRPr="00D72BBC">
        <w:rPr>
          <w:rFonts w:ascii="Arial Narrow" w:hAnsi="Arial Narrow"/>
          <w:spacing w:val="-2"/>
        </w:rPr>
        <w:t xml:space="preserve"> </w:t>
      </w: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čiji</w:t>
      </w:r>
      <w:proofErr w:type="spellEnd"/>
      <w:r w:rsidRPr="00D72BBC">
        <w:rPr>
          <w:rFonts w:ascii="Arial Narrow" w:hAnsi="Arial Narrow"/>
        </w:rPr>
        <w:t xml:space="preserve"> </w:t>
      </w:r>
      <w:proofErr w:type="spellStart"/>
      <w:r w:rsidRPr="00D72BBC">
        <w:rPr>
          <w:rFonts w:ascii="Arial Narrow" w:hAnsi="Arial Narrow"/>
        </w:rPr>
        <w:t>sadržaji</w:t>
      </w:r>
      <w:proofErr w:type="spellEnd"/>
      <w:r w:rsidRPr="00D72BBC">
        <w:rPr>
          <w:rFonts w:ascii="Arial Narrow" w:hAnsi="Arial Narrow"/>
        </w:rPr>
        <w:t xml:space="preserve">, </w:t>
      </w:r>
      <w:proofErr w:type="spellStart"/>
      <w:r w:rsidRPr="00D72BBC">
        <w:rPr>
          <w:rFonts w:ascii="Arial Narrow" w:hAnsi="Arial Narrow"/>
        </w:rPr>
        <w:t>razinom</w:t>
      </w:r>
      <w:proofErr w:type="spellEnd"/>
      <w:r w:rsidRPr="00D72BBC">
        <w:rPr>
          <w:rFonts w:ascii="Arial Narrow" w:hAnsi="Arial Narrow"/>
        </w:rPr>
        <w:t xml:space="preserve"> buke i </w:t>
      </w:r>
      <w:proofErr w:type="spellStart"/>
      <w:r w:rsidRPr="00D72BBC">
        <w:rPr>
          <w:rFonts w:ascii="Arial Narrow" w:hAnsi="Arial Narrow"/>
        </w:rPr>
        <w:t>emisijom</w:t>
      </w:r>
      <w:proofErr w:type="spellEnd"/>
      <w:r w:rsidRPr="00D72BBC">
        <w:rPr>
          <w:rFonts w:ascii="Arial Narrow" w:hAnsi="Arial Narrow"/>
        </w:rPr>
        <w:t xml:space="preserve"> u </w:t>
      </w:r>
      <w:proofErr w:type="spellStart"/>
      <w:r w:rsidRPr="00D72BBC">
        <w:rPr>
          <w:rFonts w:ascii="Arial Narrow" w:hAnsi="Arial Narrow"/>
        </w:rPr>
        <w:t>okoliš</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 xml:space="preserve">, ne </w:t>
      </w:r>
      <w:proofErr w:type="spellStart"/>
      <w:r w:rsidRPr="00D72BBC">
        <w:rPr>
          <w:rFonts w:ascii="Arial Narrow" w:hAnsi="Arial Narrow"/>
        </w:rPr>
        <w:t>smetaju</w:t>
      </w:r>
      <w:proofErr w:type="spellEnd"/>
      <w:r w:rsidRPr="00D72BBC">
        <w:rPr>
          <w:rFonts w:ascii="Arial Narrow" w:hAnsi="Arial Narrow"/>
        </w:rPr>
        <w:t xml:space="preserve"> </w:t>
      </w:r>
      <w:proofErr w:type="spellStart"/>
      <w:r w:rsidRPr="00D72BBC">
        <w:rPr>
          <w:rFonts w:ascii="Arial Narrow" w:hAnsi="Arial Narrow"/>
        </w:rPr>
        <w:t>okolini</w:t>
      </w:r>
      <w:proofErr w:type="spellEnd"/>
      <w:r w:rsidRPr="00D72BBC">
        <w:rPr>
          <w:rFonts w:ascii="Arial Narrow" w:hAnsi="Arial Narrow"/>
        </w:rPr>
        <w:t xml:space="preserve"> i ne </w:t>
      </w:r>
      <w:proofErr w:type="spellStart"/>
      <w:r w:rsidRPr="00D72BBC">
        <w:rPr>
          <w:rFonts w:ascii="Arial Narrow" w:hAnsi="Arial Narrow"/>
        </w:rPr>
        <w:t>umanjuju</w:t>
      </w:r>
      <w:proofErr w:type="spellEnd"/>
      <w:r w:rsidRPr="00D72BBC">
        <w:rPr>
          <w:rFonts w:ascii="Arial Narrow" w:hAnsi="Arial Narrow"/>
        </w:rPr>
        <w:t xml:space="preserve"> </w:t>
      </w:r>
      <w:proofErr w:type="spellStart"/>
      <w:r w:rsidRPr="00D72BBC">
        <w:rPr>
          <w:rFonts w:ascii="Arial Narrow" w:hAnsi="Arial Narrow"/>
        </w:rPr>
        <w:t>uvjete</w:t>
      </w:r>
      <w:proofErr w:type="spellEnd"/>
      <w:r w:rsidRPr="00D72BBC">
        <w:rPr>
          <w:rFonts w:ascii="Arial Narrow" w:hAnsi="Arial Narrow"/>
        </w:rPr>
        <w:t xml:space="preserve"> </w:t>
      </w:r>
      <w:proofErr w:type="spellStart"/>
      <w:r w:rsidRPr="00D72BBC">
        <w:rPr>
          <w:rFonts w:ascii="Arial Narrow" w:hAnsi="Arial Narrow"/>
        </w:rPr>
        <w:t>stanovanja</w:t>
      </w:r>
      <w:proofErr w:type="spellEnd"/>
      <w:r w:rsidRPr="00D72BBC">
        <w:rPr>
          <w:rFonts w:ascii="Arial Narrow" w:hAnsi="Arial Narrow"/>
        </w:rPr>
        <w:t xml:space="preserve">, rada i </w:t>
      </w:r>
      <w:proofErr w:type="spellStart"/>
      <w:r w:rsidRPr="00D72BBC">
        <w:rPr>
          <w:rFonts w:ascii="Arial Narrow" w:hAnsi="Arial Narrow"/>
        </w:rPr>
        <w:t>boravka</w:t>
      </w:r>
      <w:proofErr w:type="spellEnd"/>
      <w:r w:rsidRPr="00D72BBC">
        <w:rPr>
          <w:rFonts w:ascii="Arial Narrow" w:hAnsi="Arial Narrow"/>
        </w:rPr>
        <w:t xml:space="preserve"> na </w:t>
      </w:r>
      <w:proofErr w:type="spellStart"/>
      <w:r w:rsidRPr="00D72BBC">
        <w:rPr>
          <w:rFonts w:ascii="Arial Narrow" w:hAnsi="Arial Narrow"/>
        </w:rPr>
        <w:t>odnosnim</w:t>
      </w:r>
      <w:proofErr w:type="spellEnd"/>
      <w:r w:rsidRPr="00D72BBC">
        <w:rPr>
          <w:rFonts w:ascii="Arial Narrow" w:hAnsi="Arial Narrow"/>
        </w:rPr>
        <w:t xml:space="preserve"> i </w:t>
      </w:r>
      <w:proofErr w:type="spellStart"/>
      <w:r w:rsidRPr="00D72BBC">
        <w:rPr>
          <w:rFonts w:ascii="Arial Narrow" w:hAnsi="Arial Narrow"/>
        </w:rPr>
        <w:t>susjednim</w:t>
      </w:r>
      <w:proofErr w:type="spellEnd"/>
      <w:r w:rsidRPr="00D72BBC">
        <w:rPr>
          <w:rFonts w:ascii="Arial Narrow" w:hAnsi="Arial Narrow"/>
        </w:rPr>
        <w:t xml:space="preserve"> </w:t>
      </w:r>
      <w:proofErr w:type="spellStart"/>
      <w:r w:rsidRPr="00D72BBC">
        <w:rPr>
          <w:rFonts w:ascii="Arial Narrow" w:hAnsi="Arial Narrow"/>
          <w:spacing w:val="-2"/>
        </w:rPr>
        <w:t>građevnim</w:t>
      </w:r>
      <w:proofErr w:type="spellEnd"/>
      <w:r w:rsidRPr="00D72BBC">
        <w:rPr>
          <w:rFonts w:ascii="Arial Narrow" w:hAnsi="Arial Narrow"/>
          <w:spacing w:val="-10"/>
        </w:rPr>
        <w:t xml:space="preserve"> </w:t>
      </w:r>
      <w:proofErr w:type="spellStart"/>
      <w:r w:rsidRPr="00D72BBC">
        <w:rPr>
          <w:rFonts w:ascii="Arial Narrow" w:hAnsi="Arial Narrow"/>
          <w:spacing w:val="-2"/>
        </w:rPr>
        <w:t>česticama</w:t>
      </w:r>
      <w:proofErr w:type="spellEnd"/>
      <w:r w:rsidRPr="00D72BBC">
        <w:rPr>
          <w:rFonts w:ascii="Arial Narrow" w:hAnsi="Arial Narrow"/>
          <w:spacing w:val="-2"/>
        </w:rPr>
        <w:t>,</w:t>
      </w:r>
    </w:p>
    <w:p w14:paraId="4BF0318B" w14:textId="77777777" w:rsidR="0039114B" w:rsidRPr="00D72BBC" w:rsidRDefault="0039114B" w:rsidP="0039114B">
      <w:pPr>
        <w:pStyle w:val="Odlomakpopisa"/>
        <w:numPr>
          <w:ilvl w:val="1"/>
          <w:numId w:val="205"/>
        </w:numPr>
        <w:tabs>
          <w:tab w:val="left" w:pos="891"/>
        </w:tabs>
        <w:spacing w:before="102"/>
        <w:ind w:left="891" w:hanging="183"/>
        <w:rPr>
          <w:rFonts w:ascii="Arial Narrow" w:hAnsi="Arial Narrow"/>
        </w:rPr>
      </w:pPr>
      <w:proofErr w:type="spellStart"/>
      <w:r w:rsidRPr="00D72BBC">
        <w:rPr>
          <w:rFonts w:ascii="Arial Narrow" w:hAnsi="Arial Narrow"/>
          <w:spacing w:val="-2"/>
        </w:rPr>
        <w:t>prometne</w:t>
      </w:r>
      <w:proofErr w:type="spellEnd"/>
      <w:r w:rsidRPr="00D72BBC">
        <w:rPr>
          <w:rFonts w:ascii="Arial Narrow" w:hAnsi="Arial Narrow"/>
          <w:spacing w:val="-14"/>
        </w:rPr>
        <w:t xml:space="preserve"> </w:t>
      </w:r>
      <w:proofErr w:type="spellStart"/>
      <w:r w:rsidRPr="00D72BBC">
        <w:rPr>
          <w:rFonts w:ascii="Arial Narrow" w:hAnsi="Arial Narrow"/>
          <w:spacing w:val="-2"/>
        </w:rPr>
        <w:t>površine</w:t>
      </w:r>
      <w:proofErr w:type="spellEnd"/>
      <w:r w:rsidRPr="00D72BBC">
        <w:rPr>
          <w:rFonts w:ascii="Arial Narrow" w:hAnsi="Arial Narrow"/>
          <w:spacing w:val="-13"/>
        </w:rPr>
        <w:t xml:space="preserve"> </w:t>
      </w:r>
      <w:r w:rsidRPr="00D72BBC">
        <w:rPr>
          <w:rFonts w:ascii="Arial Narrow" w:hAnsi="Arial Narrow"/>
          <w:spacing w:val="-2"/>
        </w:rPr>
        <w:t>(</w:t>
      </w:r>
      <w:proofErr w:type="spellStart"/>
      <w:r w:rsidRPr="00D72BBC">
        <w:rPr>
          <w:rFonts w:ascii="Arial Narrow" w:hAnsi="Arial Narrow"/>
          <w:spacing w:val="-2"/>
        </w:rPr>
        <w:t>kolne</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pješačke</w:t>
      </w:r>
      <w:proofErr w:type="spellEnd"/>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3"/>
        </w:rPr>
        <w:t xml:space="preserve"> </w:t>
      </w:r>
      <w:proofErr w:type="spellStart"/>
      <w:r w:rsidRPr="00D72BBC">
        <w:rPr>
          <w:rFonts w:ascii="Arial Narrow" w:hAnsi="Arial Narrow"/>
          <w:spacing w:val="-2"/>
        </w:rPr>
        <w:t>biciklističke</w:t>
      </w:r>
      <w:proofErr w:type="spellEnd"/>
      <w:r w:rsidRPr="00D72BBC">
        <w:rPr>
          <w:rFonts w:ascii="Arial Narrow" w:hAnsi="Arial Narrow"/>
          <w:spacing w:val="-13"/>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parkirališta</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garaža</w:t>
      </w:r>
      <w:proofErr w:type="spellEnd"/>
      <w:r w:rsidRPr="00D72BBC">
        <w:rPr>
          <w:rFonts w:ascii="Arial Narrow" w:hAnsi="Arial Narrow"/>
          <w:spacing w:val="-2"/>
        </w:rPr>
        <w:t>),</w:t>
      </w:r>
    </w:p>
    <w:p w14:paraId="08940254" w14:textId="77777777" w:rsidR="0039114B" w:rsidRPr="00D72BBC" w:rsidRDefault="0039114B" w:rsidP="0039114B">
      <w:pPr>
        <w:pStyle w:val="Odlomakpopisa"/>
        <w:numPr>
          <w:ilvl w:val="1"/>
          <w:numId w:val="205"/>
        </w:numPr>
        <w:tabs>
          <w:tab w:val="left" w:pos="952"/>
        </w:tabs>
        <w:spacing w:before="173"/>
        <w:ind w:left="952" w:hanging="244"/>
        <w:rPr>
          <w:rFonts w:ascii="Arial Narrow" w:hAnsi="Arial Narrow"/>
        </w:rPr>
      </w:pPr>
      <w:proofErr w:type="spellStart"/>
      <w:r w:rsidRPr="00D72BBC">
        <w:rPr>
          <w:rFonts w:ascii="Arial Narrow" w:hAnsi="Arial Narrow"/>
        </w:rPr>
        <w:t>manje</w:t>
      </w:r>
      <w:proofErr w:type="spellEnd"/>
      <w:r w:rsidRPr="00D72BBC">
        <w:rPr>
          <w:rFonts w:ascii="Arial Narrow" w:hAnsi="Arial Narrow"/>
        </w:rPr>
        <w:t xml:space="preserve"> </w:t>
      </w:r>
      <w:proofErr w:type="spellStart"/>
      <w:r w:rsidRPr="00D72BBC">
        <w:rPr>
          <w:rFonts w:ascii="Arial Narrow" w:hAnsi="Arial Narrow"/>
        </w:rPr>
        <w:t>infrastrukturne</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r w:rsidRPr="00D72BBC">
        <w:rPr>
          <w:rFonts w:ascii="Arial Narrow" w:hAnsi="Arial Narrow"/>
          <w:spacing w:val="-2"/>
        </w:rPr>
        <w:t>.</w:t>
      </w:r>
    </w:p>
    <w:p w14:paraId="312A0232" w14:textId="77777777" w:rsidR="0039114B" w:rsidRPr="00D72BBC" w:rsidRDefault="0039114B" w:rsidP="0039114B">
      <w:pPr>
        <w:pStyle w:val="Odlomakpopisa"/>
        <w:numPr>
          <w:ilvl w:val="0"/>
          <w:numId w:val="205"/>
        </w:numPr>
        <w:tabs>
          <w:tab w:val="left" w:pos="715"/>
        </w:tabs>
        <w:spacing w:before="111" w:line="228" w:lineRule="auto"/>
        <w:ind w:right="707" w:firstLine="0"/>
        <w:rPr>
          <w:rFonts w:ascii="Arial Narrow" w:hAnsi="Arial Narrow"/>
        </w:rPr>
      </w:pPr>
      <w:r w:rsidRPr="00D72BBC">
        <w:rPr>
          <w:rFonts w:ascii="Arial Narrow" w:hAnsi="Arial Narrow"/>
        </w:rPr>
        <w:t xml:space="preserve">Za </w:t>
      </w:r>
      <w:proofErr w:type="spellStart"/>
      <w:r w:rsidRPr="00D72BBC">
        <w:rPr>
          <w:rFonts w:ascii="Arial Narrow" w:hAnsi="Arial Narrow"/>
        </w:rPr>
        <w:t>sljedeće</w:t>
      </w:r>
      <w:proofErr w:type="spellEnd"/>
      <w:r w:rsidRPr="00D72BBC">
        <w:rPr>
          <w:rFonts w:ascii="Arial Narrow" w:hAnsi="Arial Narrow"/>
        </w:rPr>
        <w:t xml:space="preserve"> </w:t>
      </w:r>
      <w:proofErr w:type="spellStart"/>
      <w:r w:rsidRPr="00D72BBC">
        <w:rPr>
          <w:rFonts w:ascii="Arial Narrow" w:hAnsi="Arial Narrow"/>
        </w:rPr>
        <w:t>prateće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se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graditi</w:t>
      </w:r>
      <w:proofErr w:type="spellEnd"/>
      <w:r w:rsidRPr="00D72BBC">
        <w:rPr>
          <w:rFonts w:ascii="Arial Narrow" w:hAnsi="Arial Narrow"/>
        </w:rPr>
        <w:t xml:space="preserve">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stambene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 </w:t>
      </w:r>
      <w:proofErr w:type="spellStart"/>
      <w:r w:rsidRPr="00D72BBC">
        <w:rPr>
          <w:rFonts w:ascii="Arial Narrow" w:hAnsi="Arial Narrow"/>
          <w:spacing w:val="-2"/>
        </w:rPr>
        <w:t>poljoprivredna</w:t>
      </w:r>
      <w:proofErr w:type="spellEnd"/>
      <w:r w:rsidRPr="00D72BBC">
        <w:rPr>
          <w:rFonts w:ascii="Arial Narrow" w:hAnsi="Arial Narrow"/>
          <w:spacing w:val="-11"/>
        </w:rPr>
        <w:t xml:space="preserve"> </w:t>
      </w:r>
      <w:proofErr w:type="spellStart"/>
      <w:r w:rsidRPr="00D72BBC">
        <w:rPr>
          <w:rFonts w:ascii="Arial Narrow" w:hAnsi="Arial Narrow"/>
          <w:spacing w:val="-2"/>
        </w:rPr>
        <w:t>domaćinstva</w:t>
      </w:r>
      <w:proofErr w:type="spellEnd"/>
      <w:r w:rsidRPr="00D72BBC">
        <w:rPr>
          <w:rFonts w:ascii="Arial Narrow" w:hAnsi="Arial Narrow"/>
          <w:spacing w:val="-11"/>
        </w:rPr>
        <w:t xml:space="preserve"> </w:t>
      </w:r>
      <w:r w:rsidRPr="00D72BBC">
        <w:rPr>
          <w:rFonts w:ascii="Arial Narrow" w:hAnsi="Arial Narrow"/>
          <w:spacing w:val="-2"/>
        </w:rPr>
        <w:t>(S5)</w:t>
      </w:r>
      <w:r w:rsidRPr="00D72BBC">
        <w:rPr>
          <w:rFonts w:ascii="Arial Narrow" w:hAnsi="Arial Narrow"/>
          <w:spacing w:val="-11"/>
        </w:rPr>
        <w:t xml:space="preserve"> </w:t>
      </w:r>
      <w:proofErr w:type="spellStart"/>
      <w:r w:rsidRPr="00D72BBC">
        <w:rPr>
          <w:rFonts w:ascii="Arial Narrow" w:hAnsi="Arial Narrow"/>
          <w:spacing w:val="-2"/>
        </w:rPr>
        <w:t>ukupna</w:t>
      </w:r>
      <w:proofErr w:type="spellEnd"/>
      <w:r w:rsidRPr="00D72BBC">
        <w:rPr>
          <w:rFonts w:ascii="Arial Narrow" w:hAnsi="Arial Narrow"/>
          <w:spacing w:val="-11"/>
        </w:rPr>
        <w:t xml:space="preserve"> </w:t>
      </w:r>
      <w:proofErr w:type="spellStart"/>
      <w:r w:rsidRPr="00D72BBC">
        <w:rPr>
          <w:rFonts w:ascii="Arial Narrow" w:hAnsi="Arial Narrow"/>
          <w:spacing w:val="-2"/>
        </w:rPr>
        <w:t>površina</w:t>
      </w:r>
      <w:proofErr w:type="spellEnd"/>
      <w:r w:rsidRPr="00D72BBC">
        <w:rPr>
          <w:rFonts w:ascii="Arial Narrow" w:hAnsi="Arial Narrow"/>
          <w:spacing w:val="-11"/>
        </w:rPr>
        <w:t xml:space="preserve"> </w:t>
      </w:r>
      <w:proofErr w:type="spellStart"/>
      <w:r w:rsidRPr="00D72BBC">
        <w:rPr>
          <w:rFonts w:ascii="Arial Narrow" w:hAnsi="Arial Narrow"/>
          <w:spacing w:val="-2"/>
        </w:rPr>
        <w:t>istih</w:t>
      </w:r>
      <w:proofErr w:type="spellEnd"/>
      <w:r w:rsidRPr="00D72BBC">
        <w:rPr>
          <w:rFonts w:ascii="Arial Narrow" w:hAnsi="Arial Narrow"/>
          <w:spacing w:val="-11"/>
        </w:rPr>
        <w:t xml:space="preserve"> </w:t>
      </w:r>
      <w:r w:rsidRPr="00D72BBC">
        <w:rPr>
          <w:rFonts w:ascii="Arial Narrow" w:hAnsi="Arial Narrow"/>
          <w:spacing w:val="-2"/>
        </w:rPr>
        <w:t>ne</w:t>
      </w:r>
      <w:r w:rsidRPr="00D72BBC">
        <w:rPr>
          <w:rFonts w:ascii="Arial Narrow" w:hAnsi="Arial Narrow"/>
          <w:spacing w:val="-11"/>
        </w:rPr>
        <w:t xml:space="preserve"> </w:t>
      </w:r>
      <w:proofErr w:type="spellStart"/>
      <w:r w:rsidRPr="00D72BBC">
        <w:rPr>
          <w:rFonts w:ascii="Arial Narrow" w:hAnsi="Arial Narrow"/>
          <w:spacing w:val="-2"/>
        </w:rPr>
        <w:t>može</w:t>
      </w:r>
      <w:proofErr w:type="spellEnd"/>
      <w:r w:rsidRPr="00D72BBC">
        <w:rPr>
          <w:rFonts w:ascii="Arial Narrow" w:hAnsi="Arial Narrow"/>
          <w:spacing w:val="-11"/>
        </w:rPr>
        <w:t xml:space="preserve"> </w:t>
      </w:r>
      <w:proofErr w:type="spellStart"/>
      <w:r w:rsidRPr="00D72BBC">
        <w:rPr>
          <w:rFonts w:ascii="Arial Narrow" w:hAnsi="Arial Narrow"/>
          <w:spacing w:val="-2"/>
        </w:rPr>
        <w:t>prelaziti</w:t>
      </w:r>
      <w:proofErr w:type="spellEnd"/>
      <w:r w:rsidRPr="00D72BBC">
        <w:rPr>
          <w:rFonts w:ascii="Arial Narrow" w:hAnsi="Arial Narrow"/>
          <w:spacing w:val="-11"/>
        </w:rPr>
        <w:t xml:space="preserve"> </w:t>
      </w:r>
      <w:r w:rsidRPr="00D72BBC">
        <w:rPr>
          <w:rFonts w:ascii="Arial Narrow" w:hAnsi="Arial Narrow"/>
          <w:spacing w:val="-2"/>
        </w:rPr>
        <w:t>1/3</w:t>
      </w:r>
      <w:r w:rsidRPr="00D72BBC">
        <w:rPr>
          <w:rFonts w:ascii="Arial Narrow" w:hAnsi="Arial Narrow"/>
          <w:spacing w:val="-11"/>
        </w:rPr>
        <w:t xml:space="preserve"> </w:t>
      </w:r>
      <w:proofErr w:type="spellStart"/>
      <w:r w:rsidRPr="00D72BBC">
        <w:rPr>
          <w:rFonts w:ascii="Arial Narrow" w:hAnsi="Arial Narrow"/>
          <w:spacing w:val="-2"/>
        </w:rPr>
        <w:t>predmetne</w:t>
      </w:r>
      <w:proofErr w:type="spellEnd"/>
      <w:r w:rsidRPr="00D72BBC">
        <w:rPr>
          <w:rFonts w:ascii="Arial Narrow" w:hAnsi="Arial Narrow"/>
          <w:spacing w:val="-11"/>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 xml:space="preserve"> </w:t>
      </w:r>
      <w:proofErr w:type="spellStart"/>
      <w:r w:rsidRPr="00D72BBC">
        <w:rPr>
          <w:rFonts w:ascii="Arial Narrow" w:hAnsi="Arial Narrow"/>
        </w:rPr>
        <w:t>stambene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w:t>
      </w:r>
    </w:p>
    <w:p w14:paraId="33A2FC0D" w14:textId="77777777" w:rsidR="0039114B" w:rsidRPr="00D72BBC" w:rsidRDefault="0039114B" w:rsidP="0039114B">
      <w:pPr>
        <w:pStyle w:val="Odlomakpopisa"/>
        <w:numPr>
          <w:ilvl w:val="1"/>
          <w:numId w:val="205"/>
        </w:numPr>
        <w:tabs>
          <w:tab w:val="left" w:pos="963"/>
        </w:tabs>
        <w:spacing w:before="113" w:line="228" w:lineRule="auto"/>
        <w:ind w:left="708" w:right="707" w:firstLine="0"/>
        <w:rPr>
          <w:rFonts w:ascii="Arial Narrow" w:hAnsi="Arial Narrow"/>
        </w:rPr>
      </w:pPr>
      <w:proofErr w:type="spellStart"/>
      <w:r w:rsidRPr="00D72BBC">
        <w:rPr>
          <w:rFonts w:ascii="Arial Narrow" w:hAnsi="Arial Narrow"/>
          <w:spacing w:val="-2"/>
        </w:rPr>
        <w:t>građevine</w:t>
      </w:r>
      <w:proofErr w:type="spellEnd"/>
      <w:r w:rsidRPr="00D72BBC">
        <w:rPr>
          <w:rFonts w:ascii="Arial Narrow" w:hAnsi="Arial Narrow"/>
          <w:spacing w:val="-10"/>
        </w:rPr>
        <w:t xml:space="preserve"> </w:t>
      </w:r>
      <w:proofErr w:type="spellStart"/>
      <w:r w:rsidRPr="00D72BBC">
        <w:rPr>
          <w:rFonts w:ascii="Arial Narrow" w:hAnsi="Arial Narrow"/>
          <w:spacing w:val="-2"/>
        </w:rPr>
        <w:t>poslovne</w:t>
      </w:r>
      <w:proofErr w:type="spellEnd"/>
      <w:r w:rsidRPr="00D72BBC">
        <w:rPr>
          <w:rFonts w:ascii="Arial Narrow" w:hAnsi="Arial Narrow"/>
          <w:spacing w:val="-10"/>
        </w:rPr>
        <w:t xml:space="preserve"> </w:t>
      </w:r>
      <w:proofErr w:type="spellStart"/>
      <w:r w:rsidRPr="00D72BBC">
        <w:rPr>
          <w:rFonts w:ascii="Arial Narrow" w:hAnsi="Arial Narrow"/>
          <w:spacing w:val="-2"/>
        </w:rPr>
        <w:t>namjene</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uredske</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uslužne</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trgovačke</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ugostiteljske</w:t>
      </w:r>
      <w:proofErr w:type="spellEnd"/>
      <w:r w:rsidRPr="00D72BBC">
        <w:rPr>
          <w:rFonts w:ascii="Arial Narrow" w:hAnsi="Arial Narrow"/>
          <w:spacing w:val="-10"/>
        </w:rPr>
        <w:t xml:space="preserve"> </w:t>
      </w:r>
      <w:r w:rsidRPr="00D72BBC">
        <w:rPr>
          <w:rFonts w:ascii="Arial Narrow" w:hAnsi="Arial Narrow"/>
          <w:spacing w:val="-2"/>
        </w:rPr>
        <w:t>i</w:t>
      </w:r>
      <w:r w:rsidRPr="00D72BBC">
        <w:rPr>
          <w:rFonts w:ascii="Arial Narrow" w:hAnsi="Arial Narrow"/>
          <w:spacing w:val="-10"/>
        </w:rPr>
        <w:t xml:space="preserve"> </w:t>
      </w:r>
      <w:proofErr w:type="spellStart"/>
      <w:r w:rsidRPr="00D72BBC">
        <w:rPr>
          <w:rFonts w:ascii="Arial Narrow" w:hAnsi="Arial Narrow"/>
          <w:spacing w:val="-2"/>
        </w:rPr>
        <w:t>ostale</w:t>
      </w:r>
      <w:proofErr w:type="spellEnd"/>
      <w:r w:rsidRPr="00D72BBC">
        <w:rPr>
          <w:rFonts w:ascii="Arial Narrow" w:hAnsi="Arial Narrow"/>
          <w:spacing w:val="-10"/>
        </w:rPr>
        <w:t xml:space="preserve"> </w:t>
      </w:r>
      <w:proofErr w:type="spellStart"/>
      <w:r w:rsidRPr="00D72BBC">
        <w:rPr>
          <w:rFonts w:ascii="Arial Narrow" w:hAnsi="Arial Narrow"/>
          <w:spacing w:val="-2"/>
        </w:rPr>
        <w:t>poslovne</w:t>
      </w:r>
      <w:proofErr w:type="spellEnd"/>
      <w:r w:rsidRPr="00D72BBC">
        <w:rPr>
          <w:rFonts w:ascii="Arial Narrow" w:hAnsi="Arial Narrow"/>
          <w:spacing w:val="-2"/>
        </w:rPr>
        <w:t xml:space="preserve"> </w:t>
      </w: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čiji</w:t>
      </w:r>
      <w:proofErr w:type="spellEnd"/>
      <w:r w:rsidRPr="00D72BBC">
        <w:rPr>
          <w:rFonts w:ascii="Arial Narrow" w:hAnsi="Arial Narrow"/>
        </w:rPr>
        <w:t xml:space="preserve"> </w:t>
      </w:r>
      <w:proofErr w:type="spellStart"/>
      <w:r w:rsidRPr="00D72BBC">
        <w:rPr>
          <w:rFonts w:ascii="Arial Narrow" w:hAnsi="Arial Narrow"/>
        </w:rPr>
        <w:t>sadržaji</w:t>
      </w:r>
      <w:proofErr w:type="spellEnd"/>
      <w:r w:rsidRPr="00D72BBC">
        <w:rPr>
          <w:rFonts w:ascii="Arial Narrow" w:hAnsi="Arial Narrow"/>
        </w:rPr>
        <w:t xml:space="preserve">, </w:t>
      </w:r>
      <w:proofErr w:type="spellStart"/>
      <w:r w:rsidRPr="00D72BBC">
        <w:rPr>
          <w:rFonts w:ascii="Arial Narrow" w:hAnsi="Arial Narrow"/>
        </w:rPr>
        <w:t>razinom</w:t>
      </w:r>
      <w:proofErr w:type="spellEnd"/>
      <w:r w:rsidRPr="00D72BBC">
        <w:rPr>
          <w:rFonts w:ascii="Arial Narrow" w:hAnsi="Arial Narrow"/>
        </w:rPr>
        <w:t xml:space="preserve"> buke i </w:t>
      </w:r>
      <w:proofErr w:type="spellStart"/>
      <w:r w:rsidRPr="00D72BBC">
        <w:rPr>
          <w:rFonts w:ascii="Arial Narrow" w:hAnsi="Arial Narrow"/>
        </w:rPr>
        <w:t>emisijom</w:t>
      </w:r>
      <w:proofErr w:type="spellEnd"/>
      <w:r w:rsidRPr="00D72BBC">
        <w:rPr>
          <w:rFonts w:ascii="Arial Narrow" w:hAnsi="Arial Narrow"/>
        </w:rPr>
        <w:t xml:space="preserve"> u </w:t>
      </w:r>
      <w:proofErr w:type="spellStart"/>
      <w:r w:rsidRPr="00D72BBC">
        <w:rPr>
          <w:rFonts w:ascii="Arial Narrow" w:hAnsi="Arial Narrow"/>
        </w:rPr>
        <w:t>okoliš</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 xml:space="preserve">, ne </w:t>
      </w:r>
      <w:proofErr w:type="spellStart"/>
      <w:r w:rsidRPr="00D72BBC">
        <w:rPr>
          <w:rFonts w:ascii="Arial Narrow" w:hAnsi="Arial Narrow"/>
        </w:rPr>
        <w:t>smetaju</w:t>
      </w:r>
      <w:proofErr w:type="spellEnd"/>
      <w:r w:rsidRPr="00D72BBC">
        <w:rPr>
          <w:rFonts w:ascii="Arial Narrow" w:hAnsi="Arial Narrow"/>
        </w:rPr>
        <w:t xml:space="preserve"> </w:t>
      </w:r>
      <w:proofErr w:type="spellStart"/>
      <w:r w:rsidRPr="00D72BBC">
        <w:rPr>
          <w:rFonts w:ascii="Arial Narrow" w:hAnsi="Arial Narrow"/>
        </w:rPr>
        <w:t>okolini</w:t>
      </w:r>
      <w:proofErr w:type="spellEnd"/>
      <w:r w:rsidRPr="00D72BBC">
        <w:rPr>
          <w:rFonts w:ascii="Arial Narrow" w:hAnsi="Arial Narrow"/>
        </w:rPr>
        <w:t xml:space="preserve"> i ne </w:t>
      </w:r>
      <w:proofErr w:type="spellStart"/>
      <w:r w:rsidRPr="00D72BBC">
        <w:rPr>
          <w:rFonts w:ascii="Arial Narrow" w:hAnsi="Arial Narrow"/>
        </w:rPr>
        <w:t>umanjuju</w:t>
      </w:r>
      <w:proofErr w:type="spellEnd"/>
      <w:r w:rsidRPr="00D72BBC">
        <w:rPr>
          <w:rFonts w:ascii="Arial Narrow" w:hAnsi="Arial Narrow"/>
        </w:rPr>
        <w:t xml:space="preserve"> </w:t>
      </w:r>
      <w:proofErr w:type="spellStart"/>
      <w:r w:rsidRPr="00D72BBC">
        <w:rPr>
          <w:rFonts w:ascii="Arial Narrow" w:hAnsi="Arial Narrow"/>
        </w:rPr>
        <w:t>uvjete</w:t>
      </w:r>
      <w:proofErr w:type="spellEnd"/>
      <w:r w:rsidRPr="00D72BBC">
        <w:rPr>
          <w:rFonts w:ascii="Arial Narrow" w:hAnsi="Arial Narrow"/>
        </w:rPr>
        <w:t xml:space="preserve"> </w:t>
      </w:r>
      <w:proofErr w:type="spellStart"/>
      <w:r w:rsidRPr="00D72BBC">
        <w:rPr>
          <w:rFonts w:ascii="Arial Narrow" w:hAnsi="Arial Narrow"/>
        </w:rPr>
        <w:t>stanovanja</w:t>
      </w:r>
      <w:proofErr w:type="spellEnd"/>
      <w:r w:rsidRPr="00D72BBC">
        <w:rPr>
          <w:rFonts w:ascii="Arial Narrow" w:hAnsi="Arial Narrow"/>
        </w:rPr>
        <w:t xml:space="preserve">, rada i </w:t>
      </w:r>
      <w:proofErr w:type="spellStart"/>
      <w:r w:rsidRPr="00D72BBC">
        <w:rPr>
          <w:rFonts w:ascii="Arial Narrow" w:hAnsi="Arial Narrow"/>
        </w:rPr>
        <w:t>boravka</w:t>
      </w:r>
      <w:proofErr w:type="spellEnd"/>
      <w:r w:rsidRPr="00D72BBC">
        <w:rPr>
          <w:rFonts w:ascii="Arial Narrow" w:hAnsi="Arial Narrow"/>
        </w:rPr>
        <w:t xml:space="preserve"> na </w:t>
      </w:r>
      <w:proofErr w:type="spellStart"/>
      <w:r w:rsidRPr="00D72BBC">
        <w:rPr>
          <w:rFonts w:ascii="Arial Narrow" w:hAnsi="Arial Narrow"/>
        </w:rPr>
        <w:t>odnosnim</w:t>
      </w:r>
      <w:proofErr w:type="spellEnd"/>
      <w:r w:rsidRPr="00D72BBC">
        <w:rPr>
          <w:rFonts w:ascii="Arial Narrow" w:hAnsi="Arial Narrow"/>
        </w:rPr>
        <w:t xml:space="preserve"> i </w:t>
      </w:r>
      <w:proofErr w:type="spellStart"/>
      <w:r w:rsidRPr="00D72BBC">
        <w:rPr>
          <w:rFonts w:ascii="Arial Narrow" w:hAnsi="Arial Narrow"/>
        </w:rPr>
        <w:t>susjednim</w:t>
      </w:r>
      <w:proofErr w:type="spellEnd"/>
      <w:r w:rsidRPr="00D72BBC">
        <w:rPr>
          <w:rFonts w:ascii="Arial Narrow" w:hAnsi="Arial Narrow"/>
        </w:rPr>
        <w:t xml:space="preserve"> </w:t>
      </w:r>
      <w:proofErr w:type="spellStart"/>
      <w:r w:rsidRPr="00D72BBC">
        <w:rPr>
          <w:rFonts w:ascii="Arial Narrow" w:hAnsi="Arial Narrow"/>
          <w:spacing w:val="-2"/>
        </w:rPr>
        <w:t>građevnim</w:t>
      </w:r>
      <w:proofErr w:type="spellEnd"/>
      <w:r w:rsidRPr="00D72BBC">
        <w:rPr>
          <w:rFonts w:ascii="Arial Narrow" w:hAnsi="Arial Narrow"/>
          <w:spacing w:val="-10"/>
        </w:rPr>
        <w:t xml:space="preserve"> </w:t>
      </w:r>
      <w:proofErr w:type="spellStart"/>
      <w:r w:rsidRPr="00D72BBC">
        <w:rPr>
          <w:rFonts w:ascii="Arial Narrow" w:hAnsi="Arial Narrow"/>
          <w:spacing w:val="-2"/>
        </w:rPr>
        <w:t>česticama</w:t>
      </w:r>
      <w:proofErr w:type="spellEnd"/>
      <w:r w:rsidRPr="00D72BBC">
        <w:rPr>
          <w:rFonts w:ascii="Arial Narrow" w:hAnsi="Arial Narrow"/>
          <w:spacing w:val="-2"/>
        </w:rPr>
        <w:t>.</w:t>
      </w:r>
    </w:p>
    <w:p w14:paraId="0EAC47EE" w14:textId="77777777" w:rsidR="0039114B" w:rsidRPr="00D72BBC" w:rsidRDefault="0039114B" w:rsidP="0039114B">
      <w:pPr>
        <w:pStyle w:val="Odlomakpopisa"/>
        <w:numPr>
          <w:ilvl w:val="0"/>
          <w:numId w:val="205"/>
        </w:numPr>
        <w:tabs>
          <w:tab w:val="left" w:pos="714"/>
        </w:tabs>
        <w:spacing w:before="112" w:line="228" w:lineRule="auto"/>
        <w:ind w:right="707" w:firstLine="0"/>
        <w:rPr>
          <w:rFonts w:ascii="Arial Narrow" w:hAnsi="Arial Narrow"/>
        </w:rPr>
      </w:pPr>
      <w:r w:rsidRPr="00D72BBC">
        <w:rPr>
          <w:rFonts w:ascii="Arial Narrow" w:hAnsi="Arial Narrow"/>
        </w:rPr>
        <w:t xml:space="preserve">Na </w:t>
      </w:r>
      <w:proofErr w:type="spellStart"/>
      <w:r w:rsidRPr="00D72BBC">
        <w:rPr>
          <w:rFonts w:ascii="Arial Narrow" w:hAnsi="Arial Narrow"/>
        </w:rPr>
        <w:t>građevnoj</w:t>
      </w:r>
      <w:proofErr w:type="spellEnd"/>
      <w:r w:rsidRPr="00D72BBC">
        <w:rPr>
          <w:rFonts w:ascii="Arial Narrow" w:hAnsi="Arial Narrow"/>
        </w:rPr>
        <w:t xml:space="preserve"> </w:t>
      </w:r>
      <w:proofErr w:type="spellStart"/>
      <w:r w:rsidRPr="00D72BBC">
        <w:rPr>
          <w:rFonts w:ascii="Arial Narrow" w:hAnsi="Arial Narrow"/>
        </w:rPr>
        <w:t>čestici</w:t>
      </w:r>
      <w:proofErr w:type="spellEnd"/>
      <w:r w:rsidRPr="00D72BBC">
        <w:rPr>
          <w:rFonts w:ascii="Arial Narrow" w:hAnsi="Arial Narrow"/>
        </w:rPr>
        <w:t xml:space="preserve"> </w:t>
      </w:r>
      <w:proofErr w:type="spellStart"/>
      <w:r w:rsidRPr="00D72BBC">
        <w:rPr>
          <w:rFonts w:ascii="Arial Narrow" w:hAnsi="Arial Narrow"/>
        </w:rPr>
        <w:t>stambene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 </w:t>
      </w:r>
      <w:proofErr w:type="spellStart"/>
      <w:r w:rsidRPr="00D72BBC">
        <w:rPr>
          <w:rFonts w:ascii="Arial Narrow" w:hAnsi="Arial Narrow"/>
        </w:rPr>
        <w:t>poljoprivredna</w:t>
      </w:r>
      <w:proofErr w:type="spellEnd"/>
      <w:r w:rsidRPr="00D72BBC">
        <w:rPr>
          <w:rFonts w:ascii="Arial Narrow" w:hAnsi="Arial Narrow"/>
        </w:rPr>
        <w:t xml:space="preserve"> </w:t>
      </w:r>
      <w:proofErr w:type="spellStart"/>
      <w:r w:rsidRPr="00D72BBC">
        <w:rPr>
          <w:rFonts w:ascii="Arial Narrow" w:hAnsi="Arial Narrow"/>
        </w:rPr>
        <w:t>domaćinstva</w:t>
      </w:r>
      <w:proofErr w:type="spellEnd"/>
      <w:r w:rsidRPr="00D72BBC">
        <w:rPr>
          <w:rFonts w:ascii="Arial Narrow" w:hAnsi="Arial Narrow"/>
        </w:rPr>
        <w:t xml:space="preserve"> (S5) </w:t>
      </w:r>
      <w:proofErr w:type="spellStart"/>
      <w:r w:rsidRPr="00D72BBC">
        <w:rPr>
          <w:rFonts w:ascii="Arial Narrow" w:hAnsi="Arial Narrow"/>
        </w:rPr>
        <w:t>dozvoljeno</w:t>
      </w:r>
      <w:proofErr w:type="spellEnd"/>
      <w:r w:rsidRPr="00D72BBC">
        <w:rPr>
          <w:rFonts w:ascii="Arial Narrow" w:hAnsi="Arial Narrow"/>
        </w:rPr>
        <w:t xml:space="preserve"> je </w:t>
      </w:r>
      <w:proofErr w:type="spellStart"/>
      <w:r w:rsidRPr="00D72BBC">
        <w:rPr>
          <w:rFonts w:ascii="Arial Narrow" w:hAnsi="Arial Narrow"/>
        </w:rPr>
        <w:t>pružanje</w:t>
      </w:r>
      <w:proofErr w:type="spellEnd"/>
      <w:r w:rsidRPr="00D72BBC">
        <w:rPr>
          <w:rFonts w:ascii="Arial Narrow" w:hAnsi="Arial Narrow"/>
        </w:rPr>
        <w:t xml:space="preserve"> </w:t>
      </w:r>
      <w:proofErr w:type="spellStart"/>
      <w:r w:rsidRPr="00D72BBC">
        <w:rPr>
          <w:rFonts w:ascii="Arial Narrow" w:hAnsi="Arial Narrow"/>
        </w:rPr>
        <w:t>ugostiteljskih</w:t>
      </w:r>
      <w:proofErr w:type="spellEnd"/>
      <w:r w:rsidRPr="00D72BBC">
        <w:rPr>
          <w:rFonts w:ascii="Arial Narrow" w:hAnsi="Arial Narrow"/>
        </w:rPr>
        <w:t xml:space="preserve"> i </w:t>
      </w:r>
      <w:proofErr w:type="spellStart"/>
      <w:r w:rsidRPr="00D72BBC">
        <w:rPr>
          <w:rFonts w:ascii="Arial Narrow" w:hAnsi="Arial Narrow"/>
        </w:rPr>
        <w:t>turističkih</w:t>
      </w:r>
      <w:proofErr w:type="spellEnd"/>
      <w:r w:rsidRPr="00D72BBC">
        <w:rPr>
          <w:rFonts w:ascii="Arial Narrow" w:hAnsi="Arial Narrow"/>
        </w:rPr>
        <w:t xml:space="preserve"> </w:t>
      </w:r>
      <w:proofErr w:type="spellStart"/>
      <w:r w:rsidRPr="00D72BBC">
        <w:rPr>
          <w:rFonts w:ascii="Arial Narrow" w:hAnsi="Arial Narrow"/>
        </w:rPr>
        <w:t>usluga</w:t>
      </w:r>
      <w:proofErr w:type="spellEnd"/>
      <w:r w:rsidRPr="00D72BBC">
        <w:rPr>
          <w:rFonts w:ascii="Arial Narrow" w:hAnsi="Arial Narrow"/>
        </w:rPr>
        <w:t xml:space="preserve">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sekundarne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poljoprivrednom</w:t>
      </w:r>
      <w:proofErr w:type="spellEnd"/>
      <w:r w:rsidRPr="00D72BBC">
        <w:rPr>
          <w:rFonts w:ascii="Arial Narrow" w:hAnsi="Arial Narrow"/>
        </w:rPr>
        <w:t xml:space="preserve"> </w:t>
      </w:r>
      <w:proofErr w:type="spellStart"/>
      <w:r w:rsidRPr="00D72BBC">
        <w:rPr>
          <w:rFonts w:ascii="Arial Narrow" w:hAnsi="Arial Narrow"/>
          <w:spacing w:val="-2"/>
        </w:rPr>
        <w:t>domaćinstvu</w:t>
      </w:r>
      <w:proofErr w:type="spellEnd"/>
      <w:r w:rsidRPr="00D72BBC">
        <w:rPr>
          <w:rFonts w:ascii="Arial Narrow" w:hAnsi="Arial Narrow"/>
          <w:spacing w:val="-2"/>
        </w:rPr>
        <w:t>.</w:t>
      </w:r>
    </w:p>
    <w:p w14:paraId="02503AB3" w14:textId="77777777" w:rsidR="0039114B" w:rsidRPr="00D72BBC" w:rsidRDefault="0039114B" w:rsidP="0039114B">
      <w:pPr>
        <w:pStyle w:val="Odlomakpopisa"/>
        <w:numPr>
          <w:ilvl w:val="0"/>
          <w:numId w:val="206"/>
        </w:numPr>
        <w:tabs>
          <w:tab w:val="left" w:pos="512"/>
        </w:tabs>
        <w:spacing w:before="112" w:line="228" w:lineRule="auto"/>
        <w:ind w:left="141" w:right="707" w:firstLine="0"/>
        <w:rPr>
          <w:rFonts w:ascii="Arial Narrow" w:hAnsi="Arial Narrow"/>
        </w:rPr>
      </w:pPr>
      <w:proofErr w:type="spellStart"/>
      <w:r w:rsidRPr="00D72BBC">
        <w:rPr>
          <w:rFonts w:ascii="Arial Narrow" w:hAnsi="Arial Narrow"/>
        </w:rPr>
        <w:t>Mješovita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(M3), </w:t>
      </w:r>
      <w:proofErr w:type="spellStart"/>
      <w:r w:rsidRPr="00D72BBC">
        <w:rPr>
          <w:rFonts w:ascii="Arial Narrow" w:hAnsi="Arial Narrow"/>
        </w:rPr>
        <w:t>određeno</w:t>
      </w:r>
      <w:proofErr w:type="spellEnd"/>
      <w:r w:rsidRPr="00D72BBC">
        <w:rPr>
          <w:rFonts w:ascii="Arial Narrow" w:hAnsi="Arial Narrow"/>
        </w:rPr>
        <w:t xml:space="preserve"> </w:t>
      </w:r>
      <w:proofErr w:type="spellStart"/>
      <w:r w:rsidRPr="00D72BBC">
        <w:rPr>
          <w:rFonts w:ascii="Arial Narrow" w:hAnsi="Arial Narrow"/>
        </w:rPr>
        <w:t>pravilnikom</w:t>
      </w:r>
      <w:proofErr w:type="spellEnd"/>
      <w:r w:rsidRPr="00D72BBC">
        <w:rPr>
          <w:rFonts w:ascii="Arial Narrow" w:hAnsi="Arial Narrow"/>
        </w:rPr>
        <w:t xml:space="preserve"> o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planovima</w:t>
      </w:r>
      <w:proofErr w:type="spellEnd"/>
      <w:r w:rsidRPr="00D72BBC">
        <w:rPr>
          <w:rFonts w:ascii="Arial Narrow" w:hAnsi="Arial Narrow"/>
        </w:rPr>
        <w:t xml:space="preserve"> pod </w:t>
      </w:r>
      <w:proofErr w:type="spellStart"/>
      <w:r w:rsidRPr="00D72BBC">
        <w:rPr>
          <w:rFonts w:ascii="Arial Narrow" w:hAnsi="Arial Narrow"/>
        </w:rPr>
        <w:t>oznakom</w:t>
      </w:r>
      <w:proofErr w:type="spellEnd"/>
      <w:r w:rsidRPr="00D72BBC">
        <w:rPr>
          <w:rFonts w:ascii="Arial Narrow" w:hAnsi="Arial Narrow"/>
        </w:rPr>
        <w:t xml:space="preserve"> </w:t>
      </w:r>
      <w:proofErr w:type="spellStart"/>
      <w:r w:rsidRPr="00D72BBC">
        <w:rPr>
          <w:rFonts w:ascii="Arial Narrow" w:hAnsi="Arial Narrow"/>
        </w:rPr>
        <w:t>teme</w:t>
      </w:r>
      <w:proofErr w:type="spellEnd"/>
      <w:r w:rsidRPr="00D72BBC">
        <w:rPr>
          <w:rFonts w:ascii="Arial Narrow" w:hAnsi="Arial Narrow"/>
        </w:rPr>
        <w:t xml:space="preserve"> </w:t>
      </w:r>
      <w:r w:rsidRPr="00D72BBC">
        <w:rPr>
          <w:rFonts w:ascii="Arial Narrow" w:hAnsi="Arial Narrow"/>
          <w:spacing w:val="-2"/>
        </w:rPr>
        <w:t>[KN-1-1-3053]</w:t>
      </w:r>
    </w:p>
    <w:p w14:paraId="5AE89235" w14:textId="77777777" w:rsidR="0039114B" w:rsidRPr="00D72BBC" w:rsidRDefault="0039114B" w:rsidP="0039114B">
      <w:pPr>
        <w:pStyle w:val="Odlomakpopisa"/>
        <w:numPr>
          <w:ilvl w:val="0"/>
          <w:numId w:val="209"/>
        </w:numPr>
        <w:tabs>
          <w:tab w:val="left" w:pos="752"/>
        </w:tabs>
        <w:spacing w:before="113" w:line="228" w:lineRule="auto"/>
        <w:ind w:right="707" w:firstLine="0"/>
        <w:rPr>
          <w:rFonts w:ascii="Arial Narrow" w:hAnsi="Arial Narrow"/>
        </w:rPr>
      </w:pPr>
      <w:r w:rsidRPr="00D72BBC">
        <w:rPr>
          <w:rFonts w:ascii="Arial Narrow" w:hAnsi="Arial Narrow"/>
        </w:rPr>
        <w:t>Na</w:t>
      </w:r>
      <w:r w:rsidRPr="00D72BBC">
        <w:rPr>
          <w:rFonts w:ascii="Arial Narrow" w:hAnsi="Arial Narrow"/>
          <w:spacing w:val="70"/>
        </w:rPr>
        <w:t xml:space="preserve"> </w:t>
      </w:r>
      <w:proofErr w:type="spellStart"/>
      <w:r w:rsidRPr="00D72BBC">
        <w:rPr>
          <w:rFonts w:ascii="Arial Narrow" w:hAnsi="Arial Narrow"/>
        </w:rPr>
        <w:t>površinama</w:t>
      </w:r>
      <w:proofErr w:type="spellEnd"/>
      <w:r w:rsidRPr="00D72BBC">
        <w:rPr>
          <w:rFonts w:ascii="Arial Narrow" w:hAnsi="Arial Narrow"/>
          <w:spacing w:val="70"/>
        </w:rPr>
        <w:t xml:space="preserve"> </w:t>
      </w:r>
      <w:proofErr w:type="spellStart"/>
      <w:r w:rsidRPr="00D72BBC">
        <w:rPr>
          <w:rFonts w:ascii="Arial Narrow" w:hAnsi="Arial Narrow"/>
        </w:rPr>
        <w:t>mješovite</w:t>
      </w:r>
      <w:proofErr w:type="spellEnd"/>
      <w:r w:rsidRPr="00D72BBC">
        <w:rPr>
          <w:rFonts w:ascii="Arial Narrow" w:hAnsi="Arial Narrow"/>
          <w:spacing w:val="70"/>
        </w:rPr>
        <w:t xml:space="preserve"> </w:t>
      </w:r>
      <w:proofErr w:type="spellStart"/>
      <w:r w:rsidRPr="00D72BBC">
        <w:rPr>
          <w:rFonts w:ascii="Arial Narrow" w:hAnsi="Arial Narrow"/>
        </w:rPr>
        <w:t>namjene</w:t>
      </w:r>
      <w:proofErr w:type="spellEnd"/>
      <w:r w:rsidRPr="00D72BBC">
        <w:rPr>
          <w:rFonts w:ascii="Arial Narrow" w:hAnsi="Arial Narrow"/>
          <w:spacing w:val="70"/>
        </w:rPr>
        <w:t xml:space="preserve"> </w:t>
      </w:r>
      <w:r w:rsidRPr="00D72BBC">
        <w:rPr>
          <w:rFonts w:ascii="Arial Narrow" w:hAnsi="Arial Narrow"/>
        </w:rPr>
        <w:t>(M3)</w:t>
      </w:r>
      <w:r w:rsidRPr="00D72BBC">
        <w:rPr>
          <w:rFonts w:ascii="Arial Narrow" w:hAnsi="Arial Narrow"/>
          <w:spacing w:val="70"/>
        </w:rPr>
        <w:t xml:space="preserve"> </w:t>
      </w:r>
      <w:proofErr w:type="spellStart"/>
      <w:r w:rsidRPr="00D72BBC">
        <w:rPr>
          <w:rFonts w:ascii="Arial Narrow" w:hAnsi="Arial Narrow"/>
        </w:rPr>
        <w:t>dozvoljena</w:t>
      </w:r>
      <w:proofErr w:type="spellEnd"/>
      <w:r w:rsidRPr="00D72BBC">
        <w:rPr>
          <w:rFonts w:ascii="Arial Narrow" w:hAnsi="Arial Narrow"/>
          <w:spacing w:val="70"/>
        </w:rPr>
        <w:t xml:space="preserve"> </w:t>
      </w:r>
      <w:r w:rsidRPr="00D72BBC">
        <w:rPr>
          <w:rFonts w:ascii="Arial Narrow" w:hAnsi="Arial Narrow"/>
        </w:rPr>
        <w:t>je</w:t>
      </w:r>
      <w:r w:rsidRPr="00D72BBC">
        <w:rPr>
          <w:rFonts w:ascii="Arial Narrow" w:hAnsi="Arial Narrow"/>
          <w:spacing w:val="70"/>
        </w:rPr>
        <w:t xml:space="preserve"> </w:t>
      </w:r>
      <w:proofErr w:type="spellStart"/>
      <w:r w:rsidRPr="00D72BBC">
        <w:rPr>
          <w:rFonts w:ascii="Arial Narrow" w:hAnsi="Arial Narrow"/>
        </w:rPr>
        <w:t>gradnja</w:t>
      </w:r>
      <w:proofErr w:type="spellEnd"/>
      <w:r w:rsidRPr="00D72BBC">
        <w:rPr>
          <w:rFonts w:ascii="Arial Narrow" w:hAnsi="Arial Narrow"/>
          <w:spacing w:val="70"/>
        </w:rPr>
        <w:t xml:space="preserve"> </w:t>
      </w:r>
      <w:proofErr w:type="spellStart"/>
      <w:r w:rsidRPr="00D72BBC">
        <w:rPr>
          <w:rFonts w:ascii="Arial Narrow" w:hAnsi="Arial Narrow"/>
        </w:rPr>
        <w:t>građevina</w:t>
      </w:r>
      <w:proofErr w:type="spellEnd"/>
      <w:r w:rsidRPr="00D72BBC">
        <w:rPr>
          <w:rFonts w:ascii="Arial Narrow" w:hAnsi="Arial Narrow"/>
          <w:spacing w:val="70"/>
        </w:rPr>
        <w:t xml:space="preserve"> </w:t>
      </w:r>
      <w:proofErr w:type="spellStart"/>
      <w:r w:rsidRPr="00D72BBC">
        <w:rPr>
          <w:rFonts w:ascii="Arial Narrow" w:hAnsi="Arial Narrow"/>
        </w:rPr>
        <w:t>stambene</w:t>
      </w:r>
      <w:proofErr w:type="spellEnd"/>
      <w:r w:rsidRPr="00D72BBC">
        <w:rPr>
          <w:rFonts w:ascii="Arial Narrow" w:hAnsi="Arial Narrow"/>
          <w:spacing w:val="70"/>
        </w:rPr>
        <w:t xml:space="preserve"> </w:t>
      </w:r>
      <w:r w:rsidRPr="00D72BBC">
        <w:rPr>
          <w:rFonts w:ascii="Arial Narrow" w:hAnsi="Arial Narrow"/>
        </w:rPr>
        <w:t xml:space="preserve">i </w:t>
      </w:r>
      <w:proofErr w:type="spellStart"/>
      <w:r w:rsidRPr="00D72BBC">
        <w:rPr>
          <w:rFonts w:ascii="Arial Narrow" w:hAnsi="Arial Narrow"/>
        </w:rPr>
        <w:t>stambeno-poslovne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w:t>
      </w:r>
    </w:p>
    <w:p w14:paraId="273DE967" w14:textId="77777777" w:rsidR="0039114B" w:rsidRPr="00D72BBC" w:rsidRDefault="0039114B" w:rsidP="0039114B">
      <w:pPr>
        <w:pStyle w:val="Odlomakpopisa"/>
        <w:numPr>
          <w:ilvl w:val="0"/>
          <w:numId w:val="209"/>
        </w:numPr>
        <w:tabs>
          <w:tab w:val="left" w:pos="669"/>
        </w:tabs>
        <w:spacing w:before="102"/>
        <w:ind w:left="669" w:hanging="244"/>
        <w:rPr>
          <w:rFonts w:ascii="Arial Narrow" w:hAnsi="Arial Narrow"/>
        </w:rPr>
      </w:pPr>
      <w:r w:rsidRPr="00D72BBC">
        <w:rPr>
          <w:rFonts w:ascii="Arial Narrow" w:hAnsi="Arial Narrow"/>
          <w:spacing w:val="-4"/>
        </w:rPr>
        <w:t>Na</w:t>
      </w:r>
      <w:r w:rsidRPr="00D72BBC">
        <w:rPr>
          <w:rFonts w:ascii="Arial Narrow" w:hAnsi="Arial Narrow"/>
          <w:spacing w:val="-8"/>
        </w:rPr>
        <w:t xml:space="preserve"> </w:t>
      </w:r>
      <w:proofErr w:type="spellStart"/>
      <w:r w:rsidRPr="00D72BBC">
        <w:rPr>
          <w:rFonts w:ascii="Arial Narrow" w:hAnsi="Arial Narrow"/>
          <w:spacing w:val="-4"/>
        </w:rPr>
        <w:t>građevnoj</w:t>
      </w:r>
      <w:proofErr w:type="spellEnd"/>
      <w:r w:rsidRPr="00D72BBC">
        <w:rPr>
          <w:rFonts w:ascii="Arial Narrow" w:hAnsi="Arial Narrow"/>
          <w:spacing w:val="-8"/>
        </w:rPr>
        <w:t xml:space="preserve"> </w:t>
      </w:r>
      <w:proofErr w:type="spellStart"/>
      <w:r w:rsidRPr="00D72BBC">
        <w:rPr>
          <w:rFonts w:ascii="Arial Narrow" w:hAnsi="Arial Narrow"/>
          <w:spacing w:val="-4"/>
        </w:rPr>
        <w:t>čestici</w:t>
      </w:r>
      <w:proofErr w:type="spellEnd"/>
      <w:r w:rsidRPr="00D72BBC">
        <w:rPr>
          <w:rFonts w:ascii="Arial Narrow" w:hAnsi="Arial Narrow"/>
          <w:spacing w:val="-8"/>
        </w:rPr>
        <w:t xml:space="preserve"> </w:t>
      </w:r>
      <w:proofErr w:type="spellStart"/>
      <w:r w:rsidRPr="00D72BBC">
        <w:rPr>
          <w:rFonts w:ascii="Arial Narrow" w:hAnsi="Arial Narrow"/>
          <w:spacing w:val="-4"/>
        </w:rPr>
        <w:t>mješovite</w:t>
      </w:r>
      <w:proofErr w:type="spellEnd"/>
      <w:r w:rsidRPr="00D72BBC">
        <w:rPr>
          <w:rFonts w:ascii="Arial Narrow" w:hAnsi="Arial Narrow"/>
          <w:spacing w:val="-8"/>
        </w:rPr>
        <w:t xml:space="preserve"> </w:t>
      </w:r>
      <w:proofErr w:type="spellStart"/>
      <w:r w:rsidRPr="00D72BBC">
        <w:rPr>
          <w:rFonts w:ascii="Arial Narrow" w:hAnsi="Arial Narrow"/>
          <w:spacing w:val="-4"/>
        </w:rPr>
        <w:t>namjene</w:t>
      </w:r>
      <w:proofErr w:type="spellEnd"/>
      <w:r w:rsidRPr="00D72BBC">
        <w:rPr>
          <w:rFonts w:ascii="Arial Narrow" w:hAnsi="Arial Narrow"/>
          <w:spacing w:val="-8"/>
        </w:rPr>
        <w:t xml:space="preserve"> </w:t>
      </w:r>
      <w:r w:rsidRPr="00D72BBC">
        <w:rPr>
          <w:rFonts w:ascii="Arial Narrow" w:hAnsi="Arial Narrow"/>
          <w:spacing w:val="-4"/>
        </w:rPr>
        <w:t>(M3)</w:t>
      </w:r>
      <w:r w:rsidRPr="00D72BBC">
        <w:rPr>
          <w:rFonts w:ascii="Arial Narrow" w:hAnsi="Arial Narrow"/>
          <w:spacing w:val="-8"/>
        </w:rPr>
        <w:t xml:space="preserve"> </w:t>
      </w:r>
      <w:proofErr w:type="spellStart"/>
      <w:r w:rsidRPr="00D72BBC">
        <w:rPr>
          <w:rFonts w:ascii="Arial Narrow" w:hAnsi="Arial Narrow"/>
          <w:spacing w:val="-4"/>
        </w:rPr>
        <w:t>dozvoljena</w:t>
      </w:r>
      <w:proofErr w:type="spellEnd"/>
      <w:r w:rsidRPr="00D72BBC">
        <w:rPr>
          <w:rFonts w:ascii="Arial Narrow" w:hAnsi="Arial Narrow"/>
          <w:spacing w:val="-8"/>
        </w:rPr>
        <w:t xml:space="preserve"> </w:t>
      </w:r>
      <w:r w:rsidRPr="00D72BBC">
        <w:rPr>
          <w:rFonts w:ascii="Arial Narrow" w:hAnsi="Arial Narrow"/>
          <w:spacing w:val="-4"/>
        </w:rPr>
        <w:t>je</w:t>
      </w:r>
      <w:r w:rsidRPr="00D72BBC">
        <w:rPr>
          <w:rFonts w:ascii="Arial Narrow" w:hAnsi="Arial Narrow"/>
          <w:spacing w:val="-8"/>
        </w:rPr>
        <w:t xml:space="preserve"> </w:t>
      </w:r>
      <w:proofErr w:type="spellStart"/>
      <w:r w:rsidRPr="00D72BBC">
        <w:rPr>
          <w:rFonts w:ascii="Arial Narrow" w:hAnsi="Arial Narrow"/>
          <w:spacing w:val="-4"/>
        </w:rPr>
        <w:t>gradnja</w:t>
      </w:r>
      <w:proofErr w:type="spellEnd"/>
      <w:r w:rsidRPr="00D72BBC">
        <w:rPr>
          <w:rFonts w:ascii="Arial Narrow" w:hAnsi="Arial Narrow"/>
          <w:spacing w:val="-7"/>
        </w:rPr>
        <w:t xml:space="preserve"> </w:t>
      </w:r>
      <w:proofErr w:type="spellStart"/>
      <w:r w:rsidRPr="00D72BBC">
        <w:rPr>
          <w:rFonts w:ascii="Arial Narrow" w:hAnsi="Arial Narrow"/>
          <w:spacing w:val="-4"/>
        </w:rPr>
        <w:t>pomoćnih</w:t>
      </w:r>
      <w:proofErr w:type="spellEnd"/>
      <w:r w:rsidRPr="00D72BBC">
        <w:rPr>
          <w:rFonts w:ascii="Arial Narrow" w:hAnsi="Arial Narrow"/>
          <w:spacing w:val="-8"/>
        </w:rPr>
        <w:t xml:space="preserve"> </w:t>
      </w:r>
      <w:proofErr w:type="spellStart"/>
      <w:r w:rsidRPr="00D72BBC">
        <w:rPr>
          <w:rFonts w:ascii="Arial Narrow" w:hAnsi="Arial Narrow"/>
          <w:spacing w:val="-4"/>
        </w:rPr>
        <w:t>građevina</w:t>
      </w:r>
      <w:proofErr w:type="spellEnd"/>
      <w:r w:rsidRPr="00D72BBC">
        <w:rPr>
          <w:rFonts w:ascii="Arial Narrow" w:hAnsi="Arial Narrow"/>
          <w:spacing w:val="-4"/>
        </w:rPr>
        <w:t>.</w:t>
      </w:r>
    </w:p>
    <w:p w14:paraId="0D2FDF5A" w14:textId="77777777" w:rsidR="0039114B" w:rsidRPr="00D72BBC" w:rsidRDefault="0039114B" w:rsidP="0039114B">
      <w:pPr>
        <w:pStyle w:val="Odlomakpopisa"/>
        <w:numPr>
          <w:ilvl w:val="0"/>
          <w:numId w:val="209"/>
        </w:numPr>
        <w:tabs>
          <w:tab w:val="left" w:pos="719"/>
        </w:tabs>
        <w:spacing w:before="111" w:line="228" w:lineRule="auto"/>
        <w:ind w:right="707" w:firstLine="0"/>
        <w:rPr>
          <w:rFonts w:ascii="Arial Narrow" w:hAnsi="Arial Narrow"/>
        </w:rPr>
      </w:pPr>
      <w:r w:rsidRPr="00D72BBC">
        <w:rPr>
          <w:rFonts w:ascii="Arial Narrow" w:hAnsi="Arial Narrow"/>
        </w:rPr>
        <w:t>Na</w:t>
      </w:r>
      <w:r w:rsidRPr="00D72BBC">
        <w:rPr>
          <w:rFonts w:ascii="Arial Narrow" w:hAnsi="Arial Narrow"/>
          <w:spacing w:val="39"/>
        </w:rPr>
        <w:t xml:space="preserve"> </w:t>
      </w:r>
      <w:proofErr w:type="spellStart"/>
      <w:r w:rsidRPr="00D72BBC">
        <w:rPr>
          <w:rFonts w:ascii="Arial Narrow" w:hAnsi="Arial Narrow"/>
        </w:rPr>
        <w:t>površinama</w:t>
      </w:r>
      <w:proofErr w:type="spellEnd"/>
      <w:r w:rsidRPr="00D72BBC">
        <w:rPr>
          <w:rFonts w:ascii="Arial Narrow" w:hAnsi="Arial Narrow"/>
          <w:spacing w:val="39"/>
        </w:rPr>
        <w:t xml:space="preserve"> </w:t>
      </w:r>
      <w:proofErr w:type="spellStart"/>
      <w:r w:rsidRPr="00D72BBC">
        <w:rPr>
          <w:rFonts w:ascii="Arial Narrow" w:hAnsi="Arial Narrow"/>
        </w:rPr>
        <w:t>mješovite</w:t>
      </w:r>
      <w:proofErr w:type="spellEnd"/>
      <w:r w:rsidRPr="00D72BBC">
        <w:rPr>
          <w:rFonts w:ascii="Arial Narrow" w:hAnsi="Arial Narrow"/>
          <w:spacing w:val="39"/>
        </w:rPr>
        <w:t xml:space="preserve"> </w:t>
      </w:r>
      <w:proofErr w:type="spellStart"/>
      <w:r w:rsidRPr="00D72BBC">
        <w:rPr>
          <w:rFonts w:ascii="Arial Narrow" w:hAnsi="Arial Narrow"/>
        </w:rPr>
        <w:t>namjene</w:t>
      </w:r>
      <w:proofErr w:type="spellEnd"/>
      <w:r w:rsidRPr="00D72BBC">
        <w:rPr>
          <w:rFonts w:ascii="Arial Narrow" w:hAnsi="Arial Narrow"/>
          <w:spacing w:val="39"/>
        </w:rPr>
        <w:t xml:space="preserve"> </w:t>
      </w:r>
      <w:r w:rsidRPr="00D72BBC">
        <w:rPr>
          <w:rFonts w:ascii="Arial Narrow" w:hAnsi="Arial Narrow"/>
        </w:rPr>
        <w:t>(M3),</w:t>
      </w:r>
      <w:r w:rsidRPr="00D72BBC">
        <w:rPr>
          <w:rFonts w:ascii="Arial Narrow" w:hAnsi="Arial Narrow"/>
          <w:spacing w:val="39"/>
        </w:rPr>
        <w:t xml:space="preserve"> </w:t>
      </w:r>
      <w:proofErr w:type="spellStart"/>
      <w:r w:rsidRPr="00D72BBC">
        <w:rPr>
          <w:rFonts w:ascii="Arial Narrow" w:hAnsi="Arial Narrow"/>
        </w:rPr>
        <w:t>kao</w:t>
      </w:r>
      <w:proofErr w:type="spellEnd"/>
      <w:r w:rsidRPr="00D72BBC">
        <w:rPr>
          <w:rFonts w:ascii="Arial Narrow" w:hAnsi="Arial Narrow"/>
          <w:spacing w:val="39"/>
        </w:rPr>
        <w:t xml:space="preserve"> </w:t>
      </w:r>
      <w:proofErr w:type="spellStart"/>
      <w:r w:rsidRPr="00D72BBC">
        <w:rPr>
          <w:rFonts w:ascii="Arial Narrow" w:hAnsi="Arial Narrow"/>
        </w:rPr>
        <w:t>prateća</w:t>
      </w:r>
      <w:proofErr w:type="spellEnd"/>
      <w:r w:rsidRPr="00D72BBC">
        <w:rPr>
          <w:rFonts w:ascii="Arial Narrow" w:hAnsi="Arial Narrow"/>
          <w:spacing w:val="39"/>
        </w:rPr>
        <w:t xml:space="preserve"> </w:t>
      </w:r>
      <w:proofErr w:type="spellStart"/>
      <w:r w:rsidRPr="00D72BBC">
        <w:rPr>
          <w:rFonts w:ascii="Arial Narrow" w:hAnsi="Arial Narrow"/>
        </w:rPr>
        <w:t>namjena</w:t>
      </w:r>
      <w:proofErr w:type="spellEnd"/>
      <w:r w:rsidRPr="00D72BBC">
        <w:rPr>
          <w:rFonts w:ascii="Arial Narrow" w:hAnsi="Arial Narrow"/>
        </w:rPr>
        <w:t>,</w:t>
      </w:r>
      <w:r w:rsidRPr="00D72BBC">
        <w:rPr>
          <w:rFonts w:ascii="Arial Narrow" w:hAnsi="Arial Narrow"/>
          <w:spacing w:val="39"/>
        </w:rPr>
        <w:t xml:space="preserve"> </w:t>
      </w:r>
      <w:proofErr w:type="spellStart"/>
      <w:r w:rsidRPr="00D72BBC">
        <w:rPr>
          <w:rFonts w:ascii="Arial Narrow" w:hAnsi="Arial Narrow"/>
        </w:rPr>
        <w:t>mogu</w:t>
      </w:r>
      <w:proofErr w:type="spellEnd"/>
      <w:r w:rsidRPr="00D72BBC">
        <w:rPr>
          <w:rFonts w:ascii="Arial Narrow" w:hAnsi="Arial Narrow"/>
          <w:spacing w:val="39"/>
        </w:rPr>
        <w:t xml:space="preserve"> </w:t>
      </w:r>
      <w:r w:rsidRPr="00D72BBC">
        <w:rPr>
          <w:rFonts w:ascii="Arial Narrow" w:hAnsi="Arial Narrow"/>
        </w:rPr>
        <w:t>se</w:t>
      </w:r>
      <w:r w:rsidRPr="00D72BBC">
        <w:rPr>
          <w:rFonts w:ascii="Arial Narrow" w:hAnsi="Arial Narrow"/>
          <w:spacing w:val="39"/>
        </w:rPr>
        <w:t xml:space="preserve"> </w:t>
      </w:r>
      <w:r w:rsidRPr="00D72BBC">
        <w:rPr>
          <w:rFonts w:ascii="Arial Narrow" w:hAnsi="Arial Narrow"/>
        </w:rPr>
        <w:t>i</w:t>
      </w:r>
      <w:r w:rsidRPr="00D72BBC">
        <w:rPr>
          <w:rFonts w:ascii="Arial Narrow" w:hAnsi="Arial Narrow"/>
          <w:spacing w:val="39"/>
        </w:rPr>
        <w:t xml:space="preserve"> </w:t>
      </w:r>
      <w:r w:rsidRPr="00D72BBC">
        <w:rPr>
          <w:rFonts w:ascii="Arial Narrow" w:hAnsi="Arial Narrow"/>
        </w:rPr>
        <w:t>na</w:t>
      </w:r>
      <w:r w:rsidRPr="00D72BBC">
        <w:rPr>
          <w:rFonts w:ascii="Arial Narrow" w:hAnsi="Arial Narrow"/>
          <w:spacing w:val="39"/>
        </w:rPr>
        <w:t xml:space="preserve"> </w:t>
      </w:r>
      <w:proofErr w:type="spellStart"/>
      <w:r w:rsidRPr="00D72BBC">
        <w:rPr>
          <w:rFonts w:ascii="Arial Narrow" w:hAnsi="Arial Narrow"/>
        </w:rPr>
        <w:t>zasebnim</w:t>
      </w:r>
      <w:proofErr w:type="spellEnd"/>
      <w:r w:rsidRPr="00D72BBC">
        <w:rPr>
          <w:rFonts w:ascii="Arial Narrow" w:hAnsi="Arial Narrow"/>
        </w:rPr>
        <w:t xml:space="preserve"> </w:t>
      </w:r>
      <w:proofErr w:type="spellStart"/>
      <w:r w:rsidRPr="00D72BBC">
        <w:rPr>
          <w:rFonts w:ascii="Arial Narrow" w:hAnsi="Arial Narrow"/>
          <w:spacing w:val="-2"/>
        </w:rPr>
        <w:t>građevnim</w:t>
      </w:r>
      <w:proofErr w:type="spellEnd"/>
      <w:r w:rsidRPr="00D72BBC">
        <w:rPr>
          <w:rFonts w:ascii="Arial Narrow" w:hAnsi="Arial Narrow"/>
          <w:spacing w:val="-14"/>
        </w:rPr>
        <w:t xml:space="preserve"> </w:t>
      </w:r>
      <w:proofErr w:type="spellStart"/>
      <w:r w:rsidRPr="00D72BBC">
        <w:rPr>
          <w:rFonts w:ascii="Arial Narrow" w:hAnsi="Arial Narrow"/>
          <w:spacing w:val="-2"/>
        </w:rPr>
        <w:t>česticama</w:t>
      </w:r>
      <w:proofErr w:type="spellEnd"/>
      <w:r w:rsidRPr="00D72BBC">
        <w:rPr>
          <w:rFonts w:ascii="Arial Narrow" w:hAnsi="Arial Narrow"/>
          <w:spacing w:val="-13"/>
        </w:rPr>
        <w:t xml:space="preserve"> </w:t>
      </w:r>
      <w:proofErr w:type="spellStart"/>
      <w:r w:rsidRPr="00D72BBC">
        <w:rPr>
          <w:rFonts w:ascii="Arial Narrow" w:hAnsi="Arial Narrow"/>
          <w:spacing w:val="-2"/>
        </w:rPr>
        <w:t>uređivati</w:t>
      </w:r>
      <w:proofErr w:type="spellEnd"/>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4"/>
        </w:rPr>
        <w:t xml:space="preserve"> </w:t>
      </w:r>
      <w:proofErr w:type="spellStart"/>
      <w:r w:rsidRPr="00D72BBC">
        <w:rPr>
          <w:rFonts w:ascii="Arial Narrow" w:hAnsi="Arial Narrow"/>
          <w:spacing w:val="-2"/>
        </w:rPr>
        <w:t>graditi</w:t>
      </w:r>
      <w:proofErr w:type="spellEnd"/>
      <w:r w:rsidRPr="00D72BBC">
        <w:rPr>
          <w:rFonts w:ascii="Arial Narrow" w:hAnsi="Arial Narrow"/>
          <w:spacing w:val="-2"/>
        </w:rPr>
        <w:t>:</w:t>
      </w:r>
    </w:p>
    <w:p w14:paraId="00982563" w14:textId="77777777" w:rsidR="0039114B" w:rsidRPr="00D72BBC" w:rsidRDefault="0039114B" w:rsidP="0039114B">
      <w:pPr>
        <w:pStyle w:val="Odlomakpopisa"/>
        <w:numPr>
          <w:ilvl w:val="1"/>
          <w:numId w:val="209"/>
        </w:numPr>
        <w:tabs>
          <w:tab w:val="left" w:pos="952"/>
        </w:tabs>
        <w:spacing w:before="102"/>
        <w:ind w:left="952" w:hanging="244"/>
        <w:rPr>
          <w:rFonts w:ascii="Arial Narrow" w:hAnsi="Arial Narrow"/>
        </w:rPr>
      </w:pPr>
      <w:proofErr w:type="spellStart"/>
      <w:r w:rsidRPr="00D72BBC">
        <w:rPr>
          <w:rFonts w:ascii="Arial Narrow" w:hAnsi="Arial Narrow"/>
          <w:spacing w:val="-6"/>
        </w:rPr>
        <w:t>parkovi</w:t>
      </w:r>
      <w:proofErr w:type="spellEnd"/>
      <w:r w:rsidRPr="00D72BBC">
        <w:rPr>
          <w:rFonts w:ascii="Arial Narrow" w:hAnsi="Arial Narrow"/>
          <w:spacing w:val="-6"/>
        </w:rPr>
        <w:t>/</w:t>
      </w:r>
      <w:proofErr w:type="spellStart"/>
      <w:r w:rsidRPr="00D72BBC">
        <w:rPr>
          <w:rFonts w:ascii="Arial Narrow" w:hAnsi="Arial Narrow"/>
          <w:spacing w:val="-6"/>
        </w:rPr>
        <w:t>perivoji</w:t>
      </w:r>
      <w:proofErr w:type="spellEnd"/>
      <w:r w:rsidRPr="00D72BBC">
        <w:rPr>
          <w:rFonts w:ascii="Arial Narrow" w:hAnsi="Arial Narrow"/>
          <w:spacing w:val="-6"/>
        </w:rPr>
        <w:t>,</w:t>
      </w:r>
      <w:r w:rsidRPr="00D72BBC">
        <w:rPr>
          <w:rFonts w:ascii="Arial Narrow" w:hAnsi="Arial Narrow"/>
          <w:spacing w:val="10"/>
        </w:rPr>
        <w:t xml:space="preserve"> </w:t>
      </w:r>
      <w:proofErr w:type="spellStart"/>
      <w:r w:rsidRPr="00D72BBC">
        <w:rPr>
          <w:rFonts w:ascii="Arial Narrow" w:hAnsi="Arial Narrow"/>
          <w:spacing w:val="-6"/>
        </w:rPr>
        <w:t>dječja</w:t>
      </w:r>
      <w:proofErr w:type="spellEnd"/>
      <w:r w:rsidRPr="00D72BBC">
        <w:rPr>
          <w:rFonts w:ascii="Arial Narrow" w:hAnsi="Arial Narrow"/>
          <w:spacing w:val="11"/>
        </w:rPr>
        <w:t xml:space="preserve"> </w:t>
      </w:r>
      <w:proofErr w:type="spellStart"/>
      <w:r w:rsidRPr="00D72BBC">
        <w:rPr>
          <w:rFonts w:ascii="Arial Narrow" w:hAnsi="Arial Narrow"/>
          <w:spacing w:val="-6"/>
        </w:rPr>
        <w:t>igrališta</w:t>
      </w:r>
      <w:proofErr w:type="spellEnd"/>
      <w:r w:rsidRPr="00D72BBC">
        <w:rPr>
          <w:rFonts w:ascii="Arial Narrow" w:hAnsi="Arial Narrow"/>
          <w:spacing w:val="-6"/>
        </w:rPr>
        <w:t>,</w:t>
      </w:r>
    </w:p>
    <w:p w14:paraId="67DF0873" w14:textId="77777777" w:rsidR="0039114B" w:rsidRPr="00D72BBC" w:rsidRDefault="0039114B" w:rsidP="0039114B">
      <w:pPr>
        <w:pStyle w:val="Odlomakpopisa"/>
        <w:numPr>
          <w:ilvl w:val="1"/>
          <w:numId w:val="209"/>
        </w:numPr>
        <w:tabs>
          <w:tab w:val="left" w:pos="952"/>
        </w:tabs>
        <w:spacing w:before="101"/>
        <w:ind w:left="952" w:hanging="244"/>
        <w:rPr>
          <w:rFonts w:ascii="Arial Narrow" w:hAnsi="Arial Narrow"/>
        </w:rPr>
      </w:pPr>
      <w:proofErr w:type="spellStart"/>
      <w:r w:rsidRPr="00D72BBC">
        <w:rPr>
          <w:rFonts w:ascii="Arial Narrow" w:hAnsi="Arial Narrow"/>
        </w:rPr>
        <w:t>zaštitne</w:t>
      </w:r>
      <w:proofErr w:type="spellEnd"/>
      <w:r w:rsidRPr="00D72BBC">
        <w:rPr>
          <w:rFonts w:ascii="Arial Narrow" w:hAnsi="Arial Narrow"/>
        </w:rPr>
        <w:t xml:space="preserve"> </w:t>
      </w:r>
      <w:proofErr w:type="spellStart"/>
      <w:r w:rsidRPr="00D72BBC">
        <w:rPr>
          <w:rFonts w:ascii="Arial Narrow" w:hAnsi="Arial Narrow"/>
        </w:rPr>
        <w:t>zelene</w:t>
      </w:r>
      <w:proofErr w:type="spellEnd"/>
      <w:r w:rsidRPr="00D72BBC">
        <w:rPr>
          <w:rFonts w:ascii="Arial Narrow" w:hAnsi="Arial Narrow"/>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w:t>
      </w:r>
    </w:p>
    <w:p w14:paraId="72541A89" w14:textId="77777777" w:rsidR="0039114B" w:rsidRPr="00D72BBC" w:rsidRDefault="0039114B" w:rsidP="0039114B">
      <w:pPr>
        <w:pStyle w:val="Odlomakpopisa"/>
        <w:numPr>
          <w:ilvl w:val="1"/>
          <w:numId w:val="209"/>
        </w:numPr>
        <w:tabs>
          <w:tab w:val="left" w:pos="940"/>
        </w:tabs>
        <w:spacing w:before="100"/>
        <w:ind w:left="940" w:hanging="232"/>
        <w:rPr>
          <w:rFonts w:ascii="Arial Narrow" w:hAnsi="Arial Narrow"/>
        </w:rPr>
      </w:pPr>
      <w:proofErr w:type="spellStart"/>
      <w:r w:rsidRPr="00D72BBC">
        <w:rPr>
          <w:rFonts w:ascii="Arial Narrow" w:hAnsi="Arial Narrow"/>
          <w:spacing w:val="-6"/>
        </w:rPr>
        <w:t>ambulanta</w:t>
      </w:r>
      <w:proofErr w:type="spellEnd"/>
      <w:r w:rsidRPr="00D72BBC">
        <w:rPr>
          <w:rFonts w:ascii="Arial Narrow" w:hAnsi="Arial Narrow"/>
          <w:spacing w:val="-6"/>
        </w:rPr>
        <w:t>,</w:t>
      </w:r>
      <w:r w:rsidRPr="00D72BBC">
        <w:rPr>
          <w:rFonts w:ascii="Arial Narrow" w:hAnsi="Arial Narrow"/>
          <w:spacing w:val="-8"/>
        </w:rPr>
        <w:t xml:space="preserve"> </w:t>
      </w:r>
      <w:proofErr w:type="spellStart"/>
      <w:r w:rsidRPr="00D72BBC">
        <w:rPr>
          <w:rFonts w:ascii="Arial Narrow" w:hAnsi="Arial Narrow"/>
          <w:spacing w:val="-6"/>
        </w:rPr>
        <w:t>dječji</w:t>
      </w:r>
      <w:proofErr w:type="spellEnd"/>
      <w:r w:rsidRPr="00D72BBC">
        <w:rPr>
          <w:rFonts w:ascii="Arial Narrow" w:hAnsi="Arial Narrow"/>
          <w:spacing w:val="-7"/>
        </w:rPr>
        <w:t xml:space="preserve"> </w:t>
      </w:r>
      <w:proofErr w:type="spellStart"/>
      <w:r w:rsidRPr="00D72BBC">
        <w:rPr>
          <w:rFonts w:ascii="Arial Narrow" w:hAnsi="Arial Narrow"/>
          <w:spacing w:val="-6"/>
        </w:rPr>
        <w:t>vrtići</w:t>
      </w:r>
      <w:proofErr w:type="spellEnd"/>
      <w:r w:rsidRPr="00D72BBC">
        <w:rPr>
          <w:rFonts w:ascii="Arial Narrow" w:hAnsi="Arial Narrow"/>
          <w:spacing w:val="-6"/>
        </w:rPr>
        <w:t>,</w:t>
      </w:r>
    </w:p>
    <w:p w14:paraId="1F8B019E" w14:textId="77777777" w:rsidR="0039114B" w:rsidRPr="00D72BBC" w:rsidRDefault="0039114B" w:rsidP="0039114B">
      <w:pPr>
        <w:pStyle w:val="Odlomakpopisa"/>
        <w:numPr>
          <w:ilvl w:val="1"/>
          <w:numId w:val="209"/>
        </w:numPr>
        <w:tabs>
          <w:tab w:val="left" w:pos="952"/>
        </w:tabs>
        <w:spacing w:before="100"/>
        <w:ind w:left="952" w:hanging="244"/>
        <w:rPr>
          <w:rFonts w:ascii="Arial Narrow" w:hAnsi="Arial Narrow"/>
        </w:rPr>
      </w:pPr>
      <w:proofErr w:type="spellStart"/>
      <w:r w:rsidRPr="00D72BBC">
        <w:rPr>
          <w:rFonts w:ascii="Arial Narrow" w:hAnsi="Arial Narrow"/>
          <w:spacing w:val="-2"/>
        </w:rPr>
        <w:t>površine</w:t>
      </w:r>
      <w:proofErr w:type="spellEnd"/>
      <w:r w:rsidRPr="00D72BBC">
        <w:rPr>
          <w:rFonts w:ascii="Arial Narrow" w:hAnsi="Arial Narrow"/>
          <w:spacing w:val="-8"/>
        </w:rPr>
        <w:t xml:space="preserve"> </w:t>
      </w:r>
      <w:r w:rsidRPr="00D72BBC">
        <w:rPr>
          <w:rFonts w:ascii="Arial Narrow" w:hAnsi="Arial Narrow"/>
          <w:spacing w:val="-2"/>
        </w:rPr>
        <w:t>i</w:t>
      </w:r>
      <w:r w:rsidRPr="00D72BBC">
        <w:rPr>
          <w:rFonts w:ascii="Arial Narrow" w:hAnsi="Arial Narrow"/>
          <w:spacing w:val="-7"/>
        </w:rPr>
        <w:t xml:space="preserve"> </w:t>
      </w:r>
      <w:proofErr w:type="spellStart"/>
      <w:r w:rsidRPr="00D72BBC">
        <w:rPr>
          <w:rFonts w:ascii="Arial Narrow" w:hAnsi="Arial Narrow"/>
          <w:spacing w:val="-2"/>
        </w:rPr>
        <w:t>građevine</w:t>
      </w:r>
      <w:proofErr w:type="spellEnd"/>
      <w:r w:rsidRPr="00D72BBC">
        <w:rPr>
          <w:rFonts w:ascii="Arial Narrow" w:hAnsi="Arial Narrow"/>
          <w:spacing w:val="-7"/>
        </w:rPr>
        <w:t xml:space="preserve"> </w:t>
      </w:r>
      <w:proofErr w:type="spellStart"/>
      <w:r w:rsidRPr="00D72BBC">
        <w:rPr>
          <w:rFonts w:ascii="Arial Narrow" w:hAnsi="Arial Narrow"/>
          <w:spacing w:val="-2"/>
        </w:rPr>
        <w:t>sportsko-rekreacijske</w:t>
      </w:r>
      <w:proofErr w:type="spellEnd"/>
      <w:r w:rsidRPr="00D72BBC">
        <w:rPr>
          <w:rFonts w:ascii="Arial Narrow" w:hAnsi="Arial Narrow"/>
          <w:spacing w:val="-7"/>
        </w:rPr>
        <w:t xml:space="preserve"> </w:t>
      </w:r>
      <w:proofErr w:type="spellStart"/>
      <w:r w:rsidRPr="00D72BBC">
        <w:rPr>
          <w:rFonts w:ascii="Arial Narrow" w:hAnsi="Arial Narrow"/>
          <w:spacing w:val="-2"/>
        </w:rPr>
        <w:t>namjene</w:t>
      </w:r>
      <w:proofErr w:type="spellEnd"/>
      <w:r w:rsidRPr="00D72BBC">
        <w:rPr>
          <w:rFonts w:ascii="Arial Narrow" w:hAnsi="Arial Narrow"/>
          <w:spacing w:val="-2"/>
        </w:rPr>
        <w:t>,</w:t>
      </w:r>
    </w:p>
    <w:p w14:paraId="32C9CA04" w14:textId="77777777" w:rsidR="0039114B" w:rsidRPr="00D72BBC" w:rsidRDefault="0039114B" w:rsidP="0039114B">
      <w:pPr>
        <w:pStyle w:val="Odlomakpopisa"/>
        <w:numPr>
          <w:ilvl w:val="1"/>
          <w:numId w:val="209"/>
        </w:numPr>
        <w:tabs>
          <w:tab w:val="left" w:pos="963"/>
        </w:tabs>
        <w:spacing w:before="111" w:line="228" w:lineRule="auto"/>
        <w:ind w:left="708" w:right="707" w:firstLine="0"/>
        <w:rPr>
          <w:rFonts w:ascii="Arial Narrow" w:hAnsi="Arial Narrow"/>
        </w:rPr>
      </w:pPr>
      <w:proofErr w:type="spellStart"/>
      <w:r w:rsidRPr="00D72BBC">
        <w:rPr>
          <w:rFonts w:ascii="Arial Narrow" w:hAnsi="Arial Narrow"/>
          <w:spacing w:val="-2"/>
        </w:rPr>
        <w:t>građevine</w:t>
      </w:r>
      <w:proofErr w:type="spellEnd"/>
      <w:r w:rsidRPr="00D72BBC">
        <w:rPr>
          <w:rFonts w:ascii="Arial Narrow" w:hAnsi="Arial Narrow"/>
          <w:spacing w:val="-10"/>
        </w:rPr>
        <w:t xml:space="preserve"> </w:t>
      </w:r>
      <w:proofErr w:type="spellStart"/>
      <w:r w:rsidRPr="00D72BBC">
        <w:rPr>
          <w:rFonts w:ascii="Arial Narrow" w:hAnsi="Arial Narrow"/>
          <w:spacing w:val="-2"/>
        </w:rPr>
        <w:t>poslovne</w:t>
      </w:r>
      <w:proofErr w:type="spellEnd"/>
      <w:r w:rsidRPr="00D72BBC">
        <w:rPr>
          <w:rFonts w:ascii="Arial Narrow" w:hAnsi="Arial Narrow"/>
          <w:spacing w:val="-10"/>
        </w:rPr>
        <w:t xml:space="preserve"> </w:t>
      </w:r>
      <w:proofErr w:type="spellStart"/>
      <w:r w:rsidRPr="00D72BBC">
        <w:rPr>
          <w:rFonts w:ascii="Arial Narrow" w:hAnsi="Arial Narrow"/>
          <w:spacing w:val="-2"/>
        </w:rPr>
        <w:t>namjene</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uredske</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uslužne</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trgovačke</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ugostiteljske</w:t>
      </w:r>
      <w:proofErr w:type="spellEnd"/>
      <w:r w:rsidRPr="00D72BBC">
        <w:rPr>
          <w:rFonts w:ascii="Arial Narrow" w:hAnsi="Arial Narrow"/>
          <w:spacing w:val="-10"/>
        </w:rPr>
        <w:t xml:space="preserve"> </w:t>
      </w:r>
      <w:r w:rsidRPr="00D72BBC">
        <w:rPr>
          <w:rFonts w:ascii="Arial Narrow" w:hAnsi="Arial Narrow"/>
          <w:spacing w:val="-2"/>
        </w:rPr>
        <w:t>i</w:t>
      </w:r>
      <w:r w:rsidRPr="00D72BBC">
        <w:rPr>
          <w:rFonts w:ascii="Arial Narrow" w:hAnsi="Arial Narrow"/>
          <w:spacing w:val="-10"/>
        </w:rPr>
        <w:t xml:space="preserve"> </w:t>
      </w:r>
      <w:proofErr w:type="spellStart"/>
      <w:r w:rsidRPr="00D72BBC">
        <w:rPr>
          <w:rFonts w:ascii="Arial Narrow" w:hAnsi="Arial Narrow"/>
          <w:spacing w:val="-2"/>
        </w:rPr>
        <w:t>ostale</w:t>
      </w:r>
      <w:proofErr w:type="spellEnd"/>
      <w:r w:rsidRPr="00D72BBC">
        <w:rPr>
          <w:rFonts w:ascii="Arial Narrow" w:hAnsi="Arial Narrow"/>
          <w:spacing w:val="-10"/>
        </w:rPr>
        <w:t xml:space="preserve"> </w:t>
      </w:r>
      <w:proofErr w:type="spellStart"/>
      <w:r w:rsidRPr="00D72BBC">
        <w:rPr>
          <w:rFonts w:ascii="Arial Narrow" w:hAnsi="Arial Narrow"/>
          <w:spacing w:val="-2"/>
        </w:rPr>
        <w:t>poslovne</w:t>
      </w:r>
      <w:proofErr w:type="spellEnd"/>
      <w:r w:rsidRPr="00D72BBC">
        <w:rPr>
          <w:rFonts w:ascii="Arial Narrow" w:hAnsi="Arial Narrow"/>
          <w:spacing w:val="-2"/>
        </w:rPr>
        <w:t xml:space="preserve"> </w:t>
      </w: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čiji</w:t>
      </w:r>
      <w:proofErr w:type="spellEnd"/>
      <w:r w:rsidRPr="00D72BBC">
        <w:rPr>
          <w:rFonts w:ascii="Arial Narrow" w:hAnsi="Arial Narrow"/>
        </w:rPr>
        <w:t xml:space="preserve"> </w:t>
      </w:r>
      <w:proofErr w:type="spellStart"/>
      <w:r w:rsidRPr="00D72BBC">
        <w:rPr>
          <w:rFonts w:ascii="Arial Narrow" w:hAnsi="Arial Narrow"/>
        </w:rPr>
        <w:t>sadržaji</w:t>
      </w:r>
      <w:proofErr w:type="spellEnd"/>
      <w:r w:rsidRPr="00D72BBC">
        <w:rPr>
          <w:rFonts w:ascii="Arial Narrow" w:hAnsi="Arial Narrow"/>
        </w:rPr>
        <w:t xml:space="preserve">, </w:t>
      </w:r>
      <w:proofErr w:type="spellStart"/>
      <w:r w:rsidRPr="00D72BBC">
        <w:rPr>
          <w:rFonts w:ascii="Arial Narrow" w:hAnsi="Arial Narrow"/>
        </w:rPr>
        <w:t>razinom</w:t>
      </w:r>
      <w:proofErr w:type="spellEnd"/>
      <w:r w:rsidRPr="00D72BBC">
        <w:rPr>
          <w:rFonts w:ascii="Arial Narrow" w:hAnsi="Arial Narrow"/>
        </w:rPr>
        <w:t xml:space="preserve"> buke i </w:t>
      </w:r>
      <w:proofErr w:type="spellStart"/>
      <w:r w:rsidRPr="00D72BBC">
        <w:rPr>
          <w:rFonts w:ascii="Arial Narrow" w:hAnsi="Arial Narrow"/>
        </w:rPr>
        <w:t>emisijom</w:t>
      </w:r>
      <w:proofErr w:type="spellEnd"/>
      <w:r w:rsidRPr="00D72BBC">
        <w:rPr>
          <w:rFonts w:ascii="Arial Narrow" w:hAnsi="Arial Narrow"/>
        </w:rPr>
        <w:t xml:space="preserve"> u </w:t>
      </w:r>
      <w:proofErr w:type="spellStart"/>
      <w:r w:rsidRPr="00D72BBC">
        <w:rPr>
          <w:rFonts w:ascii="Arial Narrow" w:hAnsi="Arial Narrow"/>
        </w:rPr>
        <w:t>okoliš</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 xml:space="preserve">, ne </w:t>
      </w:r>
      <w:proofErr w:type="spellStart"/>
      <w:r w:rsidRPr="00D72BBC">
        <w:rPr>
          <w:rFonts w:ascii="Arial Narrow" w:hAnsi="Arial Narrow"/>
        </w:rPr>
        <w:t>smetaju</w:t>
      </w:r>
      <w:proofErr w:type="spellEnd"/>
      <w:r w:rsidRPr="00D72BBC">
        <w:rPr>
          <w:rFonts w:ascii="Arial Narrow" w:hAnsi="Arial Narrow"/>
        </w:rPr>
        <w:t xml:space="preserve"> </w:t>
      </w:r>
      <w:proofErr w:type="spellStart"/>
      <w:r w:rsidRPr="00D72BBC">
        <w:rPr>
          <w:rFonts w:ascii="Arial Narrow" w:hAnsi="Arial Narrow"/>
        </w:rPr>
        <w:t>okolini</w:t>
      </w:r>
      <w:proofErr w:type="spellEnd"/>
      <w:r w:rsidRPr="00D72BBC">
        <w:rPr>
          <w:rFonts w:ascii="Arial Narrow" w:hAnsi="Arial Narrow"/>
        </w:rPr>
        <w:t xml:space="preserve"> i ne </w:t>
      </w:r>
      <w:proofErr w:type="spellStart"/>
      <w:r w:rsidRPr="00D72BBC">
        <w:rPr>
          <w:rFonts w:ascii="Arial Narrow" w:hAnsi="Arial Narrow"/>
        </w:rPr>
        <w:t>umanjuju</w:t>
      </w:r>
      <w:proofErr w:type="spellEnd"/>
      <w:r w:rsidRPr="00D72BBC">
        <w:rPr>
          <w:rFonts w:ascii="Arial Narrow" w:hAnsi="Arial Narrow"/>
        </w:rPr>
        <w:t xml:space="preserve"> </w:t>
      </w:r>
      <w:proofErr w:type="spellStart"/>
      <w:r w:rsidRPr="00D72BBC">
        <w:rPr>
          <w:rFonts w:ascii="Arial Narrow" w:hAnsi="Arial Narrow"/>
        </w:rPr>
        <w:t>uvjete</w:t>
      </w:r>
      <w:proofErr w:type="spellEnd"/>
      <w:r w:rsidRPr="00D72BBC">
        <w:rPr>
          <w:rFonts w:ascii="Arial Narrow" w:hAnsi="Arial Narrow"/>
        </w:rPr>
        <w:t xml:space="preserve"> </w:t>
      </w:r>
      <w:proofErr w:type="spellStart"/>
      <w:r w:rsidRPr="00D72BBC">
        <w:rPr>
          <w:rFonts w:ascii="Arial Narrow" w:hAnsi="Arial Narrow"/>
        </w:rPr>
        <w:t>stanovanja</w:t>
      </w:r>
      <w:proofErr w:type="spellEnd"/>
      <w:r w:rsidRPr="00D72BBC">
        <w:rPr>
          <w:rFonts w:ascii="Arial Narrow" w:hAnsi="Arial Narrow"/>
        </w:rPr>
        <w:t xml:space="preserve">, rada i </w:t>
      </w:r>
      <w:proofErr w:type="spellStart"/>
      <w:r w:rsidRPr="00D72BBC">
        <w:rPr>
          <w:rFonts w:ascii="Arial Narrow" w:hAnsi="Arial Narrow"/>
        </w:rPr>
        <w:t>boravka</w:t>
      </w:r>
      <w:proofErr w:type="spellEnd"/>
      <w:r w:rsidRPr="00D72BBC">
        <w:rPr>
          <w:rFonts w:ascii="Arial Narrow" w:hAnsi="Arial Narrow"/>
        </w:rPr>
        <w:t xml:space="preserve"> na </w:t>
      </w:r>
      <w:proofErr w:type="spellStart"/>
      <w:r w:rsidRPr="00D72BBC">
        <w:rPr>
          <w:rFonts w:ascii="Arial Narrow" w:hAnsi="Arial Narrow"/>
        </w:rPr>
        <w:t>odnosnim</w:t>
      </w:r>
      <w:proofErr w:type="spellEnd"/>
      <w:r w:rsidRPr="00D72BBC">
        <w:rPr>
          <w:rFonts w:ascii="Arial Narrow" w:hAnsi="Arial Narrow"/>
        </w:rPr>
        <w:t xml:space="preserve"> i </w:t>
      </w:r>
      <w:proofErr w:type="spellStart"/>
      <w:r w:rsidRPr="00D72BBC">
        <w:rPr>
          <w:rFonts w:ascii="Arial Narrow" w:hAnsi="Arial Narrow"/>
        </w:rPr>
        <w:t>susjednim</w:t>
      </w:r>
      <w:proofErr w:type="spellEnd"/>
      <w:r w:rsidRPr="00D72BBC">
        <w:rPr>
          <w:rFonts w:ascii="Arial Narrow" w:hAnsi="Arial Narrow"/>
        </w:rPr>
        <w:t xml:space="preserve"> </w:t>
      </w:r>
      <w:proofErr w:type="spellStart"/>
      <w:r w:rsidRPr="00D72BBC">
        <w:rPr>
          <w:rFonts w:ascii="Arial Narrow" w:hAnsi="Arial Narrow"/>
          <w:spacing w:val="-2"/>
        </w:rPr>
        <w:t>građevnim</w:t>
      </w:r>
      <w:proofErr w:type="spellEnd"/>
      <w:r w:rsidRPr="00D72BBC">
        <w:rPr>
          <w:rFonts w:ascii="Arial Narrow" w:hAnsi="Arial Narrow"/>
          <w:spacing w:val="-10"/>
        </w:rPr>
        <w:t xml:space="preserve"> </w:t>
      </w:r>
      <w:proofErr w:type="spellStart"/>
      <w:r w:rsidRPr="00D72BBC">
        <w:rPr>
          <w:rFonts w:ascii="Arial Narrow" w:hAnsi="Arial Narrow"/>
          <w:spacing w:val="-2"/>
        </w:rPr>
        <w:t>česticama</w:t>
      </w:r>
      <w:proofErr w:type="spellEnd"/>
      <w:r w:rsidRPr="00D72BBC">
        <w:rPr>
          <w:rFonts w:ascii="Arial Narrow" w:hAnsi="Arial Narrow"/>
          <w:spacing w:val="-2"/>
        </w:rPr>
        <w:t>,</w:t>
      </w:r>
    </w:p>
    <w:p w14:paraId="0257B71A" w14:textId="77777777" w:rsidR="0039114B" w:rsidRPr="00D72BBC" w:rsidRDefault="0039114B" w:rsidP="0039114B">
      <w:pPr>
        <w:pStyle w:val="Odlomakpopisa"/>
        <w:numPr>
          <w:ilvl w:val="1"/>
          <w:numId w:val="209"/>
        </w:numPr>
        <w:tabs>
          <w:tab w:val="left" w:pos="891"/>
        </w:tabs>
        <w:spacing w:before="102"/>
        <w:ind w:left="891" w:hanging="183"/>
        <w:rPr>
          <w:rFonts w:ascii="Arial Narrow" w:hAnsi="Arial Narrow"/>
        </w:rPr>
      </w:pPr>
      <w:proofErr w:type="spellStart"/>
      <w:r w:rsidRPr="00D72BBC">
        <w:rPr>
          <w:rFonts w:ascii="Arial Narrow" w:hAnsi="Arial Narrow"/>
          <w:spacing w:val="-2"/>
        </w:rPr>
        <w:t>prometne</w:t>
      </w:r>
      <w:proofErr w:type="spellEnd"/>
      <w:r w:rsidRPr="00D72BBC">
        <w:rPr>
          <w:rFonts w:ascii="Arial Narrow" w:hAnsi="Arial Narrow"/>
          <w:spacing w:val="-14"/>
        </w:rPr>
        <w:t xml:space="preserve"> </w:t>
      </w:r>
      <w:proofErr w:type="spellStart"/>
      <w:r w:rsidRPr="00D72BBC">
        <w:rPr>
          <w:rFonts w:ascii="Arial Narrow" w:hAnsi="Arial Narrow"/>
          <w:spacing w:val="-2"/>
        </w:rPr>
        <w:t>površine</w:t>
      </w:r>
      <w:proofErr w:type="spellEnd"/>
      <w:r w:rsidRPr="00D72BBC">
        <w:rPr>
          <w:rFonts w:ascii="Arial Narrow" w:hAnsi="Arial Narrow"/>
          <w:spacing w:val="-13"/>
        </w:rPr>
        <w:t xml:space="preserve"> </w:t>
      </w:r>
      <w:r w:rsidRPr="00D72BBC">
        <w:rPr>
          <w:rFonts w:ascii="Arial Narrow" w:hAnsi="Arial Narrow"/>
          <w:spacing w:val="-2"/>
        </w:rPr>
        <w:t>(</w:t>
      </w:r>
      <w:proofErr w:type="spellStart"/>
      <w:r w:rsidRPr="00D72BBC">
        <w:rPr>
          <w:rFonts w:ascii="Arial Narrow" w:hAnsi="Arial Narrow"/>
          <w:spacing w:val="-2"/>
        </w:rPr>
        <w:t>kolne</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pješačke</w:t>
      </w:r>
      <w:proofErr w:type="spellEnd"/>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3"/>
        </w:rPr>
        <w:t xml:space="preserve"> </w:t>
      </w:r>
      <w:proofErr w:type="spellStart"/>
      <w:r w:rsidRPr="00D72BBC">
        <w:rPr>
          <w:rFonts w:ascii="Arial Narrow" w:hAnsi="Arial Narrow"/>
          <w:spacing w:val="-2"/>
        </w:rPr>
        <w:t>biciklističke</w:t>
      </w:r>
      <w:proofErr w:type="spellEnd"/>
      <w:r w:rsidRPr="00D72BBC">
        <w:rPr>
          <w:rFonts w:ascii="Arial Narrow" w:hAnsi="Arial Narrow"/>
          <w:spacing w:val="-13"/>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parkirališta</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garaža</w:t>
      </w:r>
      <w:proofErr w:type="spellEnd"/>
      <w:r w:rsidRPr="00D72BBC">
        <w:rPr>
          <w:rFonts w:ascii="Arial Narrow" w:hAnsi="Arial Narrow"/>
          <w:spacing w:val="-2"/>
        </w:rPr>
        <w:t>),</w:t>
      </w:r>
    </w:p>
    <w:p w14:paraId="7A180408" w14:textId="77777777" w:rsidR="0039114B" w:rsidRPr="00D72BBC" w:rsidRDefault="0039114B" w:rsidP="0039114B">
      <w:pPr>
        <w:pStyle w:val="Odlomakpopisa"/>
        <w:numPr>
          <w:ilvl w:val="1"/>
          <w:numId w:val="209"/>
        </w:numPr>
        <w:tabs>
          <w:tab w:val="left" w:pos="952"/>
        </w:tabs>
        <w:spacing w:before="100"/>
        <w:ind w:left="952" w:hanging="244"/>
        <w:rPr>
          <w:rFonts w:ascii="Arial Narrow" w:hAnsi="Arial Narrow"/>
        </w:rPr>
      </w:pPr>
      <w:proofErr w:type="spellStart"/>
      <w:r w:rsidRPr="00D72BBC">
        <w:rPr>
          <w:rFonts w:ascii="Arial Narrow" w:hAnsi="Arial Narrow"/>
        </w:rPr>
        <w:t>manje</w:t>
      </w:r>
      <w:proofErr w:type="spellEnd"/>
      <w:r w:rsidRPr="00D72BBC">
        <w:rPr>
          <w:rFonts w:ascii="Arial Narrow" w:hAnsi="Arial Narrow"/>
        </w:rPr>
        <w:t xml:space="preserve"> </w:t>
      </w:r>
      <w:proofErr w:type="spellStart"/>
      <w:r w:rsidRPr="00D72BBC">
        <w:rPr>
          <w:rFonts w:ascii="Arial Narrow" w:hAnsi="Arial Narrow"/>
        </w:rPr>
        <w:t>infrastrukturne</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r w:rsidRPr="00D72BBC">
        <w:rPr>
          <w:rFonts w:ascii="Arial Narrow" w:hAnsi="Arial Narrow"/>
          <w:spacing w:val="-2"/>
        </w:rPr>
        <w:t>.</w:t>
      </w:r>
    </w:p>
    <w:p w14:paraId="065FB1D4" w14:textId="77777777" w:rsidR="0039114B" w:rsidRPr="00D72BBC" w:rsidRDefault="0039114B" w:rsidP="0039114B">
      <w:pPr>
        <w:pStyle w:val="Odlomakpopisa"/>
        <w:numPr>
          <w:ilvl w:val="0"/>
          <w:numId w:val="209"/>
        </w:numPr>
        <w:tabs>
          <w:tab w:val="left" w:pos="689"/>
        </w:tabs>
        <w:spacing w:before="111" w:line="228" w:lineRule="auto"/>
        <w:ind w:right="707" w:firstLine="0"/>
        <w:rPr>
          <w:rFonts w:ascii="Arial Narrow" w:hAnsi="Arial Narrow"/>
        </w:rPr>
      </w:pPr>
      <w:r w:rsidRPr="00D72BBC">
        <w:rPr>
          <w:rFonts w:ascii="Arial Narrow" w:hAnsi="Arial Narrow"/>
        </w:rPr>
        <w:t>Za</w:t>
      </w:r>
      <w:r w:rsidRPr="00D72BBC">
        <w:rPr>
          <w:rFonts w:ascii="Arial Narrow" w:hAnsi="Arial Narrow"/>
          <w:spacing w:val="-1"/>
        </w:rPr>
        <w:t xml:space="preserve"> </w:t>
      </w:r>
      <w:proofErr w:type="spellStart"/>
      <w:r w:rsidRPr="00D72BBC">
        <w:rPr>
          <w:rFonts w:ascii="Arial Narrow" w:hAnsi="Arial Narrow"/>
        </w:rPr>
        <w:t>sljedeće</w:t>
      </w:r>
      <w:proofErr w:type="spellEnd"/>
      <w:r w:rsidRPr="00D72BBC">
        <w:rPr>
          <w:rFonts w:ascii="Arial Narrow" w:hAnsi="Arial Narrow"/>
          <w:spacing w:val="-1"/>
        </w:rPr>
        <w:t xml:space="preserve"> </w:t>
      </w:r>
      <w:proofErr w:type="spellStart"/>
      <w:r w:rsidRPr="00D72BBC">
        <w:rPr>
          <w:rFonts w:ascii="Arial Narrow" w:hAnsi="Arial Narrow"/>
        </w:rPr>
        <w:t>prateće</w:t>
      </w:r>
      <w:proofErr w:type="spellEnd"/>
      <w:r w:rsidRPr="00D72BBC">
        <w:rPr>
          <w:rFonts w:ascii="Arial Narrow" w:hAnsi="Arial Narrow"/>
          <w:spacing w:val="-1"/>
        </w:rPr>
        <w:t xml:space="preserve"> </w:t>
      </w:r>
      <w:proofErr w:type="spellStart"/>
      <w:r w:rsidRPr="00D72BBC">
        <w:rPr>
          <w:rFonts w:ascii="Arial Narrow" w:hAnsi="Arial Narrow"/>
        </w:rPr>
        <w:t>namjene</w:t>
      </w:r>
      <w:proofErr w:type="spellEnd"/>
      <w:r w:rsidRPr="00D72BBC">
        <w:rPr>
          <w:rFonts w:ascii="Arial Narrow" w:hAnsi="Arial Narrow"/>
          <w:spacing w:val="-1"/>
        </w:rPr>
        <w:t xml:space="preserve"> </w:t>
      </w:r>
      <w:proofErr w:type="spellStart"/>
      <w:r w:rsidRPr="00D72BBC">
        <w:rPr>
          <w:rFonts w:ascii="Arial Narrow" w:hAnsi="Arial Narrow"/>
        </w:rPr>
        <w:t>koje</w:t>
      </w:r>
      <w:proofErr w:type="spellEnd"/>
      <w:r w:rsidRPr="00D72BBC">
        <w:rPr>
          <w:rFonts w:ascii="Arial Narrow" w:hAnsi="Arial Narrow"/>
          <w:spacing w:val="-1"/>
        </w:rPr>
        <w:t xml:space="preserve"> </w:t>
      </w:r>
      <w:r w:rsidRPr="00D72BBC">
        <w:rPr>
          <w:rFonts w:ascii="Arial Narrow" w:hAnsi="Arial Narrow"/>
        </w:rPr>
        <w:t>se</w:t>
      </w:r>
      <w:r w:rsidRPr="00D72BBC">
        <w:rPr>
          <w:rFonts w:ascii="Arial Narrow" w:hAnsi="Arial Narrow"/>
          <w:spacing w:val="-1"/>
        </w:rPr>
        <w:t xml:space="preserve"> </w:t>
      </w:r>
      <w:proofErr w:type="spellStart"/>
      <w:r w:rsidRPr="00D72BBC">
        <w:rPr>
          <w:rFonts w:ascii="Arial Narrow" w:hAnsi="Arial Narrow"/>
        </w:rPr>
        <w:t>mogu</w:t>
      </w:r>
      <w:proofErr w:type="spellEnd"/>
      <w:r w:rsidRPr="00D72BBC">
        <w:rPr>
          <w:rFonts w:ascii="Arial Narrow" w:hAnsi="Arial Narrow"/>
          <w:spacing w:val="-1"/>
        </w:rPr>
        <w:t xml:space="preserve"> </w:t>
      </w:r>
      <w:proofErr w:type="spellStart"/>
      <w:r w:rsidRPr="00D72BBC">
        <w:rPr>
          <w:rFonts w:ascii="Arial Narrow" w:hAnsi="Arial Narrow"/>
        </w:rPr>
        <w:t>graditi</w:t>
      </w:r>
      <w:proofErr w:type="spellEnd"/>
      <w:r w:rsidRPr="00D72BBC">
        <w:rPr>
          <w:rFonts w:ascii="Arial Narrow" w:hAnsi="Arial Narrow"/>
          <w:spacing w:val="-1"/>
        </w:rPr>
        <w:t xml:space="preserve"> </w:t>
      </w:r>
      <w:proofErr w:type="spellStart"/>
      <w:r w:rsidRPr="00D72BBC">
        <w:rPr>
          <w:rFonts w:ascii="Arial Narrow" w:hAnsi="Arial Narrow"/>
        </w:rPr>
        <w:t>unutar</w:t>
      </w:r>
      <w:proofErr w:type="spellEnd"/>
      <w:r w:rsidRPr="00D72BBC">
        <w:rPr>
          <w:rFonts w:ascii="Arial Narrow" w:hAnsi="Arial Narrow"/>
          <w:spacing w:val="-1"/>
        </w:rPr>
        <w:t xml:space="preserve"> </w:t>
      </w:r>
      <w:proofErr w:type="spellStart"/>
      <w:r w:rsidRPr="00D72BBC">
        <w:rPr>
          <w:rFonts w:ascii="Arial Narrow" w:hAnsi="Arial Narrow"/>
        </w:rPr>
        <w:t>površine</w:t>
      </w:r>
      <w:proofErr w:type="spellEnd"/>
      <w:r w:rsidRPr="00D72BBC">
        <w:rPr>
          <w:rFonts w:ascii="Arial Narrow" w:hAnsi="Arial Narrow"/>
          <w:spacing w:val="-1"/>
        </w:rPr>
        <w:t xml:space="preserve"> </w:t>
      </w:r>
      <w:proofErr w:type="spellStart"/>
      <w:r w:rsidRPr="00D72BBC">
        <w:rPr>
          <w:rFonts w:ascii="Arial Narrow" w:hAnsi="Arial Narrow"/>
        </w:rPr>
        <w:t>mješovite</w:t>
      </w:r>
      <w:proofErr w:type="spellEnd"/>
      <w:r w:rsidRPr="00D72BBC">
        <w:rPr>
          <w:rFonts w:ascii="Arial Narrow" w:hAnsi="Arial Narrow"/>
          <w:spacing w:val="-1"/>
        </w:rPr>
        <w:t xml:space="preserve"> </w:t>
      </w:r>
      <w:proofErr w:type="spellStart"/>
      <w:r w:rsidRPr="00D72BBC">
        <w:rPr>
          <w:rFonts w:ascii="Arial Narrow" w:hAnsi="Arial Narrow"/>
        </w:rPr>
        <w:t>namjene</w:t>
      </w:r>
      <w:proofErr w:type="spellEnd"/>
      <w:r w:rsidRPr="00D72BBC">
        <w:rPr>
          <w:rFonts w:ascii="Arial Narrow" w:hAnsi="Arial Narrow"/>
          <w:spacing w:val="-1"/>
        </w:rPr>
        <w:t xml:space="preserve"> </w:t>
      </w:r>
      <w:r w:rsidRPr="00D72BBC">
        <w:rPr>
          <w:rFonts w:ascii="Arial Narrow" w:hAnsi="Arial Narrow"/>
        </w:rPr>
        <w:t xml:space="preserve">(M3) </w:t>
      </w:r>
      <w:proofErr w:type="spellStart"/>
      <w:r w:rsidRPr="00D72BBC">
        <w:rPr>
          <w:rFonts w:ascii="Arial Narrow" w:hAnsi="Arial Narrow"/>
        </w:rPr>
        <w:t>ukupna</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istih</w:t>
      </w:r>
      <w:proofErr w:type="spellEnd"/>
      <w:r w:rsidRPr="00D72BBC">
        <w:rPr>
          <w:rFonts w:ascii="Arial Narrow" w:hAnsi="Arial Narrow"/>
        </w:rPr>
        <w:t xml:space="preserve"> ne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prelaziti</w:t>
      </w:r>
      <w:proofErr w:type="spellEnd"/>
      <w:r w:rsidRPr="00D72BBC">
        <w:rPr>
          <w:rFonts w:ascii="Arial Narrow" w:hAnsi="Arial Narrow"/>
        </w:rPr>
        <w:t xml:space="preserve"> 1/3 </w:t>
      </w:r>
      <w:proofErr w:type="spellStart"/>
      <w:r w:rsidRPr="00D72BBC">
        <w:rPr>
          <w:rFonts w:ascii="Arial Narrow" w:hAnsi="Arial Narrow"/>
        </w:rPr>
        <w:t>predmetne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mješovite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w:t>
      </w:r>
    </w:p>
    <w:p w14:paraId="2035D36E" w14:textId="77777777" w:rsidR="0039114B" w:rsidRPr="00D72BBC" w:rsidRDefault="0039114B" w:rsidP="0039114B">
      <w:pPr>
        <w:pStyle w:val="Odlomakpopisa"/>
        <w:numPr>
          <w:ilvl w:val="1"/>
          <w:numId w:val="209"/>
        </w:numPr>
        <w:tabs>
          <w:tab w:val="left" w:pos="1010"/>
        </w:tabs>
        <w:spacing w:before="113" w:line="228" w:lineRule="auto"/>
        <w:ind w:left="708" w:right="707" w:firstLine="0"/>
        <w:rPr>
          <w:rFonts w:ascii="Arial Narrow" w:hAnsi="Arial Narrow"/>
        </w:rPr>
      </w:pP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poslovnih</w:t>
      </w:r>
      <w:proofErr w:type="spellEnd"/>
      <w:r w:rsidRPr="00D72BBC">
        <w:rPr>
          <w:rFonts w:ascii="Arial Narrow" w:hAnsi="Arial Narrow"/>
        </w:rPr>
        <w:t xml:space="preserve"> i </w:t>
      </w:r>
      <w:proofErr w:type="spellStart"/>
      <w:r w:rsidRPr="00D72BBC">
        <w:rPr>
          <w:rFonts w:ascii="Arial Narrow" w:hAnsi="Arial Narrow"/>
        </w:rPr>
        <w:t>drugih</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w:t>
      </w:r>
      <w:proofErr w:type="spellStart"/>
      <w:r w:rsidRPr="00D72BBC">
        <w:rPr>
          <w:rFonts w:ascii="Arial Narrow" w:hAnsi="Arial Narrow"/>
        </w:rPr>
        <w:t>čiji</w:t>
      </w:r>
      <w:proofErr w:type="spellEnd"/>
      <w:r w:rsidRPr="00D72BBC">
        <w:rPr>
          <w:rFonts w:ascii="Arial Narrow" w:hAnsi="Arial Narrow"/>
        </w:rPr>
        <w:t xml:space="preserve"> </w:t>
      </w:r>
      <w:proofErr w:type="spellStart"/>
      <w:r w:rsidRPr="00D72BBC">
        <w:rPr>
          <w:rFonts w:ascii="Arial Narrow" w:hAnsi="Arial Narrow"/>
        </w:rPr>
        <w:t>sadržaji</w:t>
      </w:r>
      <w:proofErr w:type="spellEnd"/>
      <w:r w:rsidRPr="00D72BBC">
        <w:rPr>
          <w:rFonts w:ascii="Arial Narrow" w:hAnsi="Arial Narrow"/>
        </w:rPr>
        <w:t xml:space="preserve">, </w:t>
      </w:r>
      <w:proofErr w:type="spellStart"/>
      <w:r w:rsidRPr="00D72BBC">
        <w:rPr>
          <w:rFonts w:ascii="Arial Narrow" w:hAnsi="Arial Narrow"/>
        </w:rPr>
        <w:t>razinom</w:t>
      </w:r>
      <w:proofErr w:type="spellEnd"/>
      <w:r w:rsidRPr="00D72BBC">
        <w:rPr>
          <w:rFonts w:ascii="Arial Narrow" w:hAnsi="Arial Narrow"/>
        </w:rPr>
        <w:t xml:space="preserve"> buke i </w:t>
      </w:r>
      <w:proofErr w:type="spellStart"/>
      <w:r w:rsidRPr="00D72BBC">
        <w:rPr>
          <w:rFonts w:ascii="Arial Narrow" w:hAnsi="Arial Narrow"/>
        </w:rPr>
        <w:t>emisijom</w:t>
      </w:r>
      <w:proofErr w:type="spellEnd"/>
      <w:r w:rsidRPr="00D72BBC">
        <w:rPr>
          <w:rFonts w:ascii="Arial Narrow" w:hAnsi="Arial Narrow"/>
        </w:rPr>
        <w:t xml:space="preserve"> u </w:t>
      </w:r>
      <w:proofErr w:type="spellStart"/>
      <w:r w:rsidRPr="00D72BBC">
        <w:rPr>
          <w:rFonts w:ascii="Arial Narrow" w:hAnsi="Arial Narrow"/>
        </w:rPr>
        <w:t>okoliš</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 xml:space="preserve">, ne </w:t>
      </w:r>
      <w:proofErr w:type="spellStart"/>
      <w:r w:rsidRPr="00D72BBC">
        <w:rPr>
          <w:rFonts w:ascii="Arial Narrow" w:hAnsi="Arial Narrow"/>
        </w:rPr>
        <w:t>smetaju</w:t>
      </w:r>
      <w:proofErr w:type="spellEnd"/>
      <w:r w:rsidRPr="00D72BBC">
        <w:rPr>
          <w:rFonts w:ascii="Arial Narrow" w:hAnsi="Arial Narrow"/>
        </w:rPr>
        <w:t xml:space="preserve"> </w:t>
      </w:r>
      <w:proofErr w:type="spellStart"/>
      <w:r w:rsidRPr="00D72BBC">
        <w:rPr>
          <w:rFonts w:ascii="Arial Narrow" w:hAnsi="Arial Narrow"/>
        </w:rPr>
        <w:t>okolini</w:t>
      </w:r>
      <w:proofErr w:type="spellEnd"/>
      <w:r w:rsidRPr="00D72BBC">
        <w:rPr>
          <w:rFonts w:ascii="Arial Narrow" w:hAnsi="Arial Narrow"/>
        </w:rPr>
        <w:t xml:space="preserve"> i ne </w:t>
      </w:r>
      <w:proofErr w:type="spellStart"/>
      <w:r w:rsidRPr="00D72BBC">
        <w:rPr>
          <w:rFonts w:ascii="Arial Narrow" w:hAnsi="Arial Narrow"/>
        </w:rPr>
        <w:t>umanjuju</w:t>
      </w:r>
      <w:proofErr w:type="spellEnd"/>
      <w:r w:rsidRPr="00D72BBC">
        <w:rPr>
          <w:rFonts w:ascii="Arial Narrow" w:hAnsi="Arial Narrow"/>
        </w:rPr>
        <w:t xml:space="preserve"> </w:t>
      </w:r>
      <w:proofErr w:type="spellStart"/>
      <w:r w:rsidRPr="00D72BBC">
        <w:rPr>
          <w:rFonts w:ascii="Arial Narrow" w:hAnsi="Arial Narrow"/>
        </w:rPr>
        <w:t>uvjete</w:t>
      </w:r>
      <w:proofErr w:type="spellEnd"/>
      <w:r w:rsidRPr="00D72BBC">
        <w:rPr>
          <w:rFonts w:ascii="Arial Narrow" w:hAnsi="Arial Narrow"/>
        </w:rPr>
        <w:t xml:space="preserve"> </w:t>
      </w:r>
      <w:proofErr w:type="spellStart"/>
      <w:r w:rsidRPr="00D72BBC">
        <w:rPr>
          <w:rFonts w:ascii="Arial Narrow" w:hAnsi="Arial Narrow"/>
        </w:rPr>
        <w:t>stanovanja</w:t>
      </w:r>
      <w:proofErr w:type="spellEnd"/>
      <w:r w:rsidRPr="00D72BBC">
        <w:rPr>
          <w:rFonts w:ascii="Arial Narrow" w:hAnsi="Arial Narrow"/>
        </w:rPr>
        <w:t xml:space="preserve">, rada i </w:t>
      </w:r>
      <w:proofErr w:type="spellStart"/>
      <w:r w:rsidRPr="00D72BBC">
        <w:rPr>
          <w:rFonts w:ascii="Arial Narrow" w:hAnsi="Arial Narrow"/>
        </w:rPr>
        <w:t>boravka</w:t>
      </w:r>
      <w:proofErr w:type="spellEnd"/>
      <w:r w:rsidRPr="00D72BBC">
        <w:rPr>
          <w:rFonts w:ascii="Arial Narrow" w:hAnsi="Arial Narrow"/>
          <w:spacing w:val="-10"/>
        </w:rPr>
        <w:t xml:space="preserve"> </w:t>
      </w:r>
      <w:r w:rsidRPr="00D72BBC">
        <w:rPr>
          <w:rFonts w:ascii="Arial Narrow" w:hAnsi="Arial Narrow"/>
        </w:rPr>
        <w:t>na</w:t>
      </w:r>
      <w:r w:rsidRPr="00D72BBC">
        <w:rPr>
          <w:rFonts w:ascii="Arial Narrow" w:hAnsi="Arial Narrow"/>
          <w:spacing w:val="-10"/>
        </w:rPr>
        <w:t xml:space="preserve"> </w:t>
      </w:r>
      <w:proofErr w:type="spellStart"/>
      <w:r w:rsidRPr="00D72BBC">
        <w:rPr>
          <w:rFonts w:ascii="Arial Narrow" w:hAnsi="Arial Narrow"/>
        </w:rPr>
        <w:t>odnosnim</w:t>
      </w:r>
      <w:proofErr w:type="spellEnd"/>
      <w:r w:rsidRPr="00D72BBC">
        <w:rPr>
          <w:rFonts w:ascii="Arial Narrow" w:hAnsi="Arial Narrow"/>
          <w:spacing w:val="-10"/>
        </w:rPr>
        <w:t xml:space="preserve"> </w:t>
      </w:r>
      <w:proofErr w:type="spellStart"/>
      <w:r w:rsidRPr="00D72BBC">
        <w:rPr>
          <w:rFonts w:ascii="Arial Narrow" w:hAnsi="Arial Narrow"/>
        </w:rPr>
        <w:t>susjednim</w:t>
      </w:r>
      <w:proofErr w:type="spellEnd"/>
      <w:r w:rsidRPr="00D72BBC">
        <w:rPr>
          <w:rFonts w:ascii="Arial Narrow" w:hAnsi="Arial Narrow"/>
          <w:spacing w:val="-10"/>
        </w:rPr>
        <w:t xml:space="preserve"> </w:t>
      </w:r>
      <w:proofErr w:type="spellStart"/>
      <w:r w:rsidRPr="00D72BBC">
        <w:rPr>
          <w:rFonts w:ascii="Arial Narrow" w:hAnsi="Arial Narrow"/>
        </w:rPr>
        <w:t>građevnim</w:t>
      </w:r>
      <w:proofErr w:type="spellEnd"/>
      <w:r w:rsidRPr="00D72BBC">
        <w:rPr>
          <w:rFonts w:ascii="Arial Narrow" w:hAnsi="Arial Narrow"/>
          <w:spacing w:val="-10"/>
        </w:rPr>
        <w:t xml:space="preserve"> </w:t>
      </w:r>
      <w:proofErr w:type="spellStart"/>
      <w:r w:rsidRPr="00D72BBC">
        <w:rPr>
          <w:rFonts w:ascii="Arial Narrow" w:hAnsi="Arial Narrow"/>
        </w:rPr>
        <w:t>česticama</w:t>
      </w:r>
      <w:proofErr w:type="spellEnd"/>
      <w:r w:rsidRPr="00D72BBC">
        <w:rPr>
          <w:rFonts w:ascii="Arial Narrow" w:hAnsi="Arial Narrow"/>
        </w:rPr>
        <w:t>.</w:t>
      </w:r>
    </w:p>
    <w:p w14:paraId="4BFCEC64" w14:textId="77777777" w:rsidR="0039114B" w:rsidRPr="00D72BBC" w:rsidRDefault="0039114B" w:rsidP="0039114B">
      <w:pPr>
        <w:pStyle w:val="Odlomakpopisa"/>
        <w:numPr>
          <w:ilvl w:val="0"/>
          <w:numId w:val="209"/>
        </w:numPr>
        <w:tabs>
          <w:tab w:val="left" w:pos="706"/>
        </w:tabs>
        <w:spacing w:before="112" w:line="228" w:lineRule="auto"/>
        <w:ind w:right="707" w:firstLine="0"/>
        <w:rPr>
          <w:rFonts w:ascii="Arial Narrow" w:hAnsi="Arial Narrow"/>
        </w:rPr>
      </w:pPr>
      <w:r w:rsidRPr="00D72BBC">
        <w:rPr>
          <w:rFonts w:ascii="Arial Narrow" w:hAnsi="Arial Narrow"/>
        </w:rPr>
        <w:lastRenderedPageBreak/>
        <w:t xml:space="preserve">Uz </w:t>
      </w:r>
      <w:proofErr w:type="spellStart"/>
      <w:r w:rsidRPr="00D72BBC">
        <w:rPr>
          <w:rFonts w:ascii="Arial Narrow" w:hAnsi="Arial Narrow"/>
        </w:rPr>
        <w:t>primarnu</w:t>
      </w:r>
      <w:proofErr w:type="spellEnd"/>
      <w:r w:rsidRPr="00D72BBC">
        <w:rPr>
          <w:rFonts w:ascii="Arial Narrow" w:hAnsi="Arial Narrow"/>
        </w:rPr>
        <w:t xml:space="preserve"> </w:t>
      </w:r>
      <w:proofErr w:type="spellStart"/>
      <w:r w:rsidRPr="00D72BBC">
        <w:rPr>
          <w:rFonts w:ascii="Arial Narrow" w:hAnsi="Arial Narrow"/>
        </w:rPr>
        <w:t>mješovitu</w:t>
      </w:r>
      <w:proofErr w:type="spellEnd"/>
      <w:r w:rsidRPr="00D72BBC">
        <w:rPr>
          <w:rFonts w:ascii="Arial Narrow" w:hAnsi="Arial Narrow"/>
        </w:rPr>
        <w:t xml:space="preserve"> </w:t>
      </w:r>
      <w:proofErr w:type="spellStart"/>
      <w:r w:rsidRPr="00D72BBC">
        <w:rPr>
          <w:rFonts w:ascii="Arial Narrow" w:hAnsi="Arial Narrow"/>
        </w:rPr>
        <w:t>namjenu</w:t>
      </w:r>
      <w:proofErr w:type="spellEnd"/>
      <w:r w:rsidRPr="00D72BBC">
        <w:rPr>
          <w:rFonts w:ascii="Arial Narrow" w:hAnsi="Arial Narrow"/>
        </w:rPr>
        <w:t xml:space="preserve"> (M3) </w:t>
      </w:r>
      <w:proofErr w:type="spellStart"/>
      <w:r w:rsidRPr="00D72BBC">
        <w:rPr>
          <w:rFonts w:ascii="Arial Narrow" w:hAnsi="Arial Narrow"/>
        </w:rPr>
        <w:t>dopušteno</w:t>
      </w:r>
      <w:proofErr w:type="spellEnd"/>
      <w:r w:rsidRPr="00D72BBC">
        <w:rPr>
          <w:rFonts w:ascii="Arial Narrow" w:hAnsi="Arial Narrow"/>
        </w:rPr>
        <w:t xml:space="preserve"> je </w:t>
      </w:r>
      <w:proofErr w:type="spellStart"/>
      <w:r w:rsidRPr="00D72BBC">
        <w:rPr>
          <w:rFonts w:ascii="Arial Narrow" w:hAnsi="Arial Narrow"/>
        </w:rPr>
        <w:t>uređivati</w:t>
      </w:r>
      <w:proofErr w:type="spellEnd"/>
      <w:r w:rsidRPr="00D72BBC">
        <w:rPr>
          <w:rFonts w:ascii="Arial Narrow" w:hAnsi="Arial Narrow"/>
        </w:rPr>
        <w:t xml:space="preserve"> i </w:t>
      </w:r>
      <w:proofErr w:type="spellStart"/>
      <w:r w:rsidRPr="00D72BBC">
        <w:rPr>
          <w:rFonts w:ascii="Arial Narrow" w:hAnsi="Arial Narrow"/>
        </w:rPr>
        <w:t>graditi</w:t>
      </w:r>
      <w:proofErr w:type="spellEnd"/>
      <w:r w:rsidRPr="00D72BBC">
        <w:rPr>
          <w:rFonts w:ascii="Arial Narrow" w:hAnsi="Arial Narrow"/>
        </w:rPr>
        <w:t xml:space="preserve"> </w:t>
      </w:r>
      <w:proofErr w:type="spellStart"/>
      <w:r w:rsidRPr="00D72BBC">
        <w:rPr>
          <w:rFonts w:ascii="Arial Narrow" w:hAnsi="Arial Narrow"/>
        </w:rPr>
        <w:t>sadržaje</w:t>
      </w:r>
      <w:proofErr w:type="spellEnd"/>
      <w:r w:rsidRPr="00D72BBC">
        <w:rPr>
          <w:rFonts w:ascii="Arial Narrow" w:hAnsi="Arial Narrow"/>
        </w:rPr>
        <w:t xml:space="preserve"> i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sljedeće</w:t>
      </w:r>
      <w:proofErr w:type="spellEnd"/>
      <w:r w:rsidRPr="00D72BBC">
        <w:rPr>
          <w:rFonts w:ascii="Arial Narrow" w:hAnsi="Arial Narrow"/>
        </w:rPr>
        <w:t xml:space="preserve"> </w:t>
      </w:r>
      <w:proofErr w:type="spellStart"/>
      <w:r w:rsidRPr="00D72BBC">
        <w:rPr>
          <w:rFonts w:ascii="Arial Narrow" w:hAnsi="Arial Narrow"/>
        </w:rPr>
        <w:t>sekundarne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w:t>
      </w:r>
    </w:p>
    <w:p w14:paraId="41059278" w14:textId="77777777" w:rsidR="0039114B" w:rsidRPr="00D72BBC" w:rsidRDefault="0039114B" w:rsidP="0039114B">
      <w:pPr>
        <w:pStyle w:val="Odlomakpopisa"/>
        <w:numPr>
          <w:ilvl w:val="1"/>
          <w:numId w:val="209"/>
        </w:numPr>
        <w:tabs>
          <w:tab w:val="left" w:pos="952"/>
        </w:tabs>
        <w:spacing w:before="103"/>
        <w:ind w:left="952" w:hanging="244"/>
        <w:rPr>
          <w:rFonts w:ascii="Arial Narrow" w:hAnsi="Arial Narrow"/>
        </w:rPr>
      </w:pPr>
      <w:proofErr w:type="spellStart"/>
      <w:r w:rsidRPr="00D72BBC">
        <w:rPr>
          <w:rFonts w:ascii="Arial Narrow" w:hAnsi="Arial Narrow"/>
        </w:rPr>
        <w:t>javne</w:t>
      </w:r>
      <w:proofErr w:type="spellEnd"/>
      <w:r w:rsidRPr="00D72BBC">
        <w:rPr>
          <w:rFonts w:ascii="Arial Narrow" w:hAnsi="Arial Narrow"/>
        </w:rPr>
        <w:t xml:space="preserve"> i </w:t>
      </w:r>
      <w:proofErr w:type="spellStart"/>
      <w:r w:rsidRPr="00D72BBC">
        <w:rPr>
          <w:rFonts w:ascii="Arial Narrow" w:hAnsi="Arial Narrow"/>
        </w:rPr>
        <w:t>društvene</w:t>
      </w:r>
      <w:proofErr w:type="spellEnd"/>
      <w:r w:rsidRPr="00D72BBC">
        <w:rPr>
          <w:rFonts w:ascii="Arial Narrow" w:hAnsi="Arial Narrow"/>
        </w:rPr>
        <w:t xml:space="preserve"> </w:t>
      </w:r>
      <w:proofErr w:type="spellStart"/>
      <w:r w:rsidRPr="00D72BBC">
        <w:rPr>
          <w:rFonts w:ascii="Arial Narrow" w:hAnsi="Arial Narrow"/>
          <w:spacing w:val="-2"/>
        </w:rPr>
        <w:t>namjene</w:t>
      </w:r>
      <w:proofErr w:type="spellEnd"/>
      <w:r w:rsidRPr="00D72BBC">
        <w:rPr>
          <w:rFonts w:ascii="Arial Narrow" w:hAnsi="Arial Narrow"/>
          <w:spacing w:val="-2"/>
        </w:rPr>
        <w:t>.</w:t>
      </w:r>
    </w:p>
    <w:p w14:paraId="0DD0CCC7" w14:textId="77777777" w:rsidR="0039114B" w:rsidRPr="00D72BBC" w:rsidRDefault="0039114B" w:rsidP="0039114B">
      <w:pPr>
        <w:pStyle w:val="Odlomakpopisa"/>
        <w:numPr>
          <w:ilvl w:val="0"/>
          <w:numId w:val="206"/>
        </w:numPr>
        <w:tabs>
          <w:tab w:val="left" w:pos="491"/>
        </w:tabs>
        <w:spacing w:before="110" w:line="228" w:lineRule="auto"/>
        <w:ind w:left="141" w:right="707" w:firstLine="0"/>
        <w:rPr>
          <w:rFonts w:ascii="Arial Narrow" w:hAnsi="Arial Narrow"/>
        </w:rPr>
      </w:pPr>
      <w:proofErr w:type="spellStart"/>
      <w:r w:rsidRPr="00D72BBC">
        <w:rPr>
          <w:rFonts w:ascii="Arial Narrow" w:hAnsi="Arial Narrow"/>
        </w:rPr>
        <w:t>Javna</w:t>
      </w:r>
      <w:proofErr w:type="spellEnd"/>
      <w:r w:rsidRPr="00D72BBC">
        <w:rPr>
          <w:rFonts w:ascii="Arial Narrow" w:hAnsi="Arial Narrow"/>
        </w:rPr>
        <w:t xml:space="preserve"> i </w:t>
      </w:r>
      <w:proofErr w:type="spellStart"/>
      <w:r w:rsidRPr="00D72BBC">
        <w:rPr>
          <w:rFonts w:ascii="Arial Narrow" w:hAnsi="Arial Narrow"/>
        </w:rPr>
        <w:t>društvena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 </w:t>
      </w:r>
      <w:proofErr w:type="spellStart"/>
      <w:r w:rsidRPr="00D72BBC">
        <w:rPr>
          <w:rFonts w:ascii="Arial Narrow" w:hAnsi="Arial Narrow"/>
        </w:rPr>
        <w:t>predškolska</w:t>
      </w:r>
      <w:proofErr w:type="spellEnd"/>
      <w:r w:rsidRPr="00D72BBC">
        <w:rPr>
          <w:rFonts w:ascii="Arial Narrow" w:hAnsi="Arial Narrow"/>
        </w:rPr>
        <w:t xml:space="preserve"> (D4), </w:t>
      </w:r>
      <w:proofErr w:type="spellStart"/>
      <w:r w:rsidRPr="00D72BBC">
        <w:rPr>
          <w:rFonts w:ascii="Arial Narrow" w:hAnsi="Arial Narrow"/>
        </w:rPr>
        <w:t>određeno</w:t>
      </w:r>
      <w:proofErr w:type="spellEnd"/>
      <w:r w:rsidRPr="00D72BBC">
        <w:rPr>
          <w:rFonts w:ascii="Arial Narrow" w:hAnsi="Arial Narrow"/>
        </w:rPr>
        <w:t xml:space="preserve"> </w:t>
      </w:r>
      <w:proofErr w:type="spellStart"/>
      <w:r w:rsidRPr="00D72BBC">
        <w:rPr>
          <w:rFonts w:ascii="Arial Narrow" w:hAnsi="Arial Narrow"/>
        </w:rPr>
        <w:t>pravilnikom</w:t>
      </w:r>
      <w:proofErr w:type="spellEnd"/>
      <w:r w:rsidRPr="00D72BBC">
        <w:rPr>
          <w:rFonts w:ascii="Arial Narrow" w:hAnsi="Arial Narrow"/>
        </w:rPr>
        <w:t xml:space="preserve"> o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planovima</w:t>
      </w:r>
      <w:proofErr w:type="spellEnd"/>
      <w:r w:rsidRPr="00D72BBC">
        <w:rPr>
          <w:rFonts w:ascii="Arial Narrow" w:hAnsi="Arial Narrow"/>
        </w:rPr>
        <w:t xml:space="preserve"> pod </w:t>
      </w:r>
      <w:proofErr w:type="spellStart"/>
      <w:r w:rsidRPr="00D72BBC">
        <w:rPr>
          <w:rFonts w:ascii="Arial Narrow" w:hAnsi="Arial Narrow"/>
        </w:rPr>
        <w:t>oznakom</w:t>
      </w:r>
      <w:proofErr w:type="spellEnd"/>
      <w:r w:rsidRPr="00D72BBC">
        <w:rPr>
          <w:rFonts w:ascii="Arial Narrow" w:hAnsi="Arial Narrow"/>
        </w:rPr>
        <w:t xml:space="preserve"> </w:t>
      </w:r>
      <w:proofErr w:type="spellStart"/>
      <w:r w:rsidRPr="00D72BBC">
        <w:rPr>
          <w:rFonts w:ascii="Arial Narrow" w:hAnsi="Arial Narrow"/>
        </w:rPr>
        <w:t>teme</w:t>
      </w:r>
      <w:proofErr w:type="spellEnd"/>
      <w:r w:rsidRPr="00D72BBC">
        <w:rPr>
          <w:rFonts w:ascii="Arial Narrow" w:hAnsi="Arial Narrow"/>
        </w:rPr>
        <w:t xml:space="preserve"> [KN-1-1-3104]</w:t>
      </w:r>
    </w:p>
    <w:p w14:paraId="1E4CB733" w14:textId="77777777" w:rsidR="0039114B" w:rsidRPr="00D72BBC" w:rsidRDefault="0039114B" w:rsidP="0039114B">
      <w:pPr>
        <w:pStyle w:val="Odlomakpopisa"/>
        <w:numPr>
          <w:ilvl w:val="0"/>
          <w:numId w:val="208"/>
        </w:numPr>
        <w:tabs>
          <w:tab w:val="left" w:pos="667"/>
        </w:tabs>
        <w:spacing w:before="113" w:line="228" w:lineRule="auto"/>
        <w:ind w:right="707" w:firstLine="0"/>
        <w:rPr>
          <w:rFonts w:ascii="Arial Narrow" w:hAnsi="Arial Narrow"/>
        </w:rPr>
      </w:pPr>
      <w:r w:rsidRPr="00D72BBC">
        <w:rPr>
          <w:rFonts w:ascii="Arial Narrow" w:hAnsi="Arial Narrow"/>
        </w:rPr>
        <w:t>Na</w:t>
      </w:r>
      <w:r w:rsidRPr="00D72BBC">
        <w:rPr>
          <w:rFonts w:ascii="Arial Narrow" w:hAnsi="Arial Narrow"/>
          <w:spacing w:val="-13"/>
        </w:rPr>
        <w:t xml:space="preserve"> </w:t>
      </w:r>
      <w:proofErr w:type="spellStart"/>
      <w:r w:rsidRPr="00D72BBC">
        <w:rPr>
          <w:rFonts w:ascii="Arial Narrow" w:hAnsi="Arial Narrow"/>
        </w:rPr>
        <w:t>površinama</w:t>
      </w:r>
      <w:proofErr w:type="spellEnd"/>
      <w:r w:rsidRPr="00D72BBC">
        <w:rPr>
          <w:rFonts w:ascii="Arial Narrow" w:hAnsi="Arial Narrow"/>
          <w:spacing w:val="-13"/>
        </w:rPr>
        <w:t xml:space="preserve"> </w:t>
      </w:r>
      <w:proofErr w:type="spellStart"/>
      <w:r w:rsidRPr="00D72BBC">
        <w:rPr>
          <w:rFonts w:ascii="Arial Narrow" w:hAnsi="Arial Narrow"/>
        </w:rPr>
        <w:t>javne</w:t>
      </w:r>
      <w:proofErr w:type="spellEnd"/>
      <w:r w:rsidRPr="00D72BBC">
        <w:rPr>
          <w:rFonts w:ascii="Arial Narrow" w:hAnsi="Arial Narrow"/>
          <w:spacing w:val="-13"/>
        </w:rPr>
        <w:t xml:space="preserve"> </w:t>
      </w:r>
      <w:r w:rsidRPr="00D72BBC">
        <w:rPr>
          <w:rFonts w:ascii="Arial Narrow" w:hAnsi="Arial Narrow"/>
        </w:rPr>
        <w:t>i</w:t>
      </w:r>
      <w:r w:rsidRPr="00D72BBC">
        <w:rPr>
          <w:rFonts w:ascii="Arial Narrow" w:hAnsi="Arial Narrow"/>
          <w:spacing w:val="-13"/>
        </w:rPr>
        <w:t xml:space="preserve"> </w:t>
      </w:r>
      <w:proofErr w:type="spellStart"/>
      <w:r w:rsidRPr="00D72BBC">
        <w:rPr>
          <w:rFonts w:ascii="Arial Narrow" w:hAnsi="Arial Narrow"/>
        </w:rPr>
        <w:t>društvene</w:t>
      </w:r>
      <w:proofErr w:type="spellEnd"/>
      <w:r w:rsidRPr="00D72BBC">
        <w:rPr>
          <w:rFonts w:ascii="Arial Narrow" w:hAnsi="Arial Narrow"/>
          <w:spacing w:val="-13"/>
        </w:rPr>
        <w:t xml:space="preserve"> </w:t>
      </w:r>
      <w:proofErr w:type="spellStart"/>
      <w:r w:rsidRPr="00D72BBC">
        <w:rPr>
          <w:rFonts w:ascii="Arial Narrow" w:hAnsi="Arial Narrow"/>
        </w:rPr>
        <w:t>namjene</w:t>
      </w:r>
      <w:proofErr w:type="spellEnd"/>
      <w:r w:rsidRPr="00D72BBC">
        <w:rPr>
          <w:rFonts w:ascii="Arial Narrow" w:hAnsi="Arial Narrow"/>
          <w:spacing w:val="-13"/>
        </w:rPr>
        <w:t xml:space="preserve"> </w:t>
      </w:r>
      <w:r w:rsidRPr="00D72BBC">
        <w:rPr>
          <w:rFonts w:ascii="Arial Narrow" w:hAnsi="Arial Narrow"/>
        </w:rPr>
        <w:t>-</w:t>
      </w:r>
      <w:r w:rsidRPr="00D72BBC">
        <w:rPr>
          <w:rFonts w:ascii="Arial Narrow" w:hAnsi="Arial Narrow"/>
          <w:spacing w:val="-13"/>
        </w:rPr>
        <w:t xml:space="preserve"> </w:t>
      </w:r>
      <w:proofErr w:type="spellStart"/>
      <w:r w:rsidRPr="00D72BBC">
        <w:rPr>
          <w:rFonts w:ascii="Arial Narrow" w:hAnsi="Arial Narrow"/>
        </w:rPr>
        <w:t>predškolske</w:t>
      </w:r>
      <w:proofErr w:type="spellEnd"/>
      <w:r w:rsidRPr="00D72BBC">
        <w:rPr>
          <w:rFonts w:ascii="Arial Narrow" w:hAnsi="Arial Narrow"/>
          <w:spacing w:val="-13"/>
        </w:rPr>
        <w:t xml:space="preserve"> </w:t>
      </w:r>
      <w:r w:rsidRPr="00D72BBC">
        <w:rPr>
          <w:rFonts w:ascii="Arial Narrow" w:hAnsi="Arial Narrow"/>
        </w:rPr>
        <w:t>(D4)</w:t>
      </w:r>
      <w:r w:rsidRPr="00D72BBC">
        <w:rPr>
          <w:rFonts w:ascii="Arial Narrow" w:hAnsi="Arial Narrow"/>
          <w:spacing w:val="-13"/>
        </w:rPr>
        <w:t xml:space="preserve"> </w:t>
      </w:r>
      <w:proofErr w:type="spellStart"/>
      <w:r w:rsidRPr="00D72BBC">
        <w:rPr>
          <w:rFonts w:ascii="Arial Narrow" w:hAnsi="Arial Narrow"/>
        </w:rPr>
        <w:t>dozvoljena</w:t>
      </w:r>
      <w:proofErr w:type="spellEnd"/>
      <w:r w:rsidRPr="00D72BBC">
        <w:rPr>
          <w:rFonts w:ascii="Arial Narrow" w:hAnsi="Arial Narrow"/>
          <w:spacing w:val="-13"/>
        </w:rPr>
        <w:t xml:space="preserve"> </w:t>
      </w:r>
      <w:r w:rsidRPr="00D72BBC">
        <w:rPr>
          <w:rFonts w:ascii="Arial Narrow" w:hAnsi="Arial Narrow"/>
        </w:rPr>
        <w:t>je</w:t>
      </w:r>
      <w:r w:rsidRPr="00D72BBC">
        <w:rPr>
          <w:rFonts w:ascii="Arial Narrow" w:hAnsi="Arial Narrow"/>
          <w:spacing w:val="-13"/>
        </w:rPr>
        <w:t xml:space="preserve"> </w:t>
      </w:r>
      <w:proofErr w:type="spellStart"/>
      <w:r w:rsidRPr="00D72BBC">
        <w:rPr>
          <w:rFonts w:ascii="Arial Narrow" w:hAnsi="Arial Narrow"/>
        </w:rPr>
        <w:t>gradnja</w:t>
      </w:r>
      <w:proofErr w:type="spellEnd"/>
      <w:r w:rsidRPr="00D72BBC">
        <w:rPr>
          <w:rFonts w:ascii="Arial Narrow" w:hAnsi="Arial Narrow"/>
          <w:spacing w:val="-13"/>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namijenjenih</w:t>
      </w:r>
      <w:proofErr w:type="spellEnd"/>
      <w:r w:rsidRPr="00D72BBC">
        <w:rPr>
          <w:rFonts w:ascii="Arial Narrow" w:hAnsi="Arial Narrow"/>
        </w:rPr>
        <w:t xml:space="preserve"> </w:t>
      </w:r>
      <w:proofErr w:type="spellStart"/>
      <w:r w:rsidRPr="00D72BBC">
        <w:rPr>
          <w:rFonts w:ascii="Arial Narrow" w:hAnsi="Arial Narrow"/>
        </w:rPr>
        <w:t>predškolskom</w:t>
      </w:r>
      <w:proofErr w:type="spellEnd"/>
      <w:r w:rsidRPr="00D72BBC">
        <w:rPr>
          <w:rFonts w:ascii="Arial Narrow" w:hAnsi="Arial Narrow"/>
        </w:rPr>
        <w:t xml:space="preserve"> </w:t>
      </w:r>
      <w:proofErr w:type="spellStart"/>
      <w:r w:rsidRPr="00D72BBC">
        <w:rPr>
          <w:rFonts w:ascii="Arial Narrow" w:hAnsi="Arial Narrow"/>
        </w:rPr>
        <w:t>odgoju</w:t>
      </w:r>
      <w:proofErr w:type="spellEnd"/>
      <w:r w:rsidRPr="00D72BBC">
        <w:rPr>
          <w:rFonts w:ascii="Arial Narrow" w:hAnsi="Arial Narrow"/>
        </w:rPr>
        <w:t xml:space="preserve">, </w:t>
      </w:r>
      <w:proofErr w:type="spellStart"/>
      <w:r w:rsidRPr="00D72BBC">
        <w:rPr>
          <w:rFonts w:ascii="Arial Narrow" w:hAnsi="Arial Narrow"/>
        </w:rPr>
        <w:t>naobrazbi</w:t>
      </w:r>
      <w:proofErr w:type="spellEnd"/>
      <w:r w:rsidRPr="00D72BBC">
        <w:rPr>
          <w:rFonts w:ascii="Arial Narrow" w:hAnsi="Arial Narrow"/>
        </w:rPr>
        <w:t xml:space="preserve"> i </w:t>
      </w:r>
      <w:proofErr w:type="spellStart"/>
      <w:r w:rsidRPr="00D72BBC">
        <w:rPr>
          <w:rFonts w:ascii="Arial Narrow" w:hAnsi="Arial Narrow"/>
        </w:rPr>
        <w:t>skrbi</w:t>
      </w:r>
      <w:proofErr w:type="spellEnd"/>
      <w:r w:rsidRPr="00D72BBC">
        <w:rPr>
          <w:rFonts w:ascii="Arial Narrow" w:hAnsi="Arial Narrow"/>
        </w:rPr>
        <w:t xml:space="preserve"> o </w:t>
      </w:r>
      <w:proofErr w:type="spellStart"/>
      <w:r w:rsidRPr="00D72BBC">
        <w:rPr>
          <w:rFonts w:ascii="Arial Narrow" w:hAnsi="Arial Narrow"/>
        </w:rPr>
        <w:t>djeci</w:t>
      </w:r>
      <w:proofErr w:type="spellEnd"/>
      <w:r w:rsidRPr="00D72BBC">
        <w:rPr>
          <w:rFonts w:ascii="Arial Narrow" w:hAnsi="Arial Narrow"/>
        </w:rPr>
        <w:t xml:space="preserve"> </w:t>
      </w:r>
      <w:proofErr w:type="spellStart"/>
      <w:r w:rsidRPr="00D72BBC">
        <w:rPr>
          <w:rFonts w:ascii="Arial Narrow" w:hAnsi="Arial Narrow"/>
        </w:rPr>
        <w:t>predškolske</w:t>
      </w:r>
      <w:proofErr w:type="spellEnd"/>
      <w:r w:rsidRPr="00D72BBC">
        <w:rPr>
          <w:rFonts w:ascii="Arial Narrow" w:hAnsi="Arial Narrow"/>
        </w:rPr>
        <w:t xml:space="preserve"> </w:t>
      </w:r>
      <w:proofErr w:type="spellStart"/>
      <w:r w:rsidRPr="00D72BBC">
        <w:rPr>
          <w:rFonts w:ascii="Arial Narrow" w:hAnsi="Arial Narrow"/>
        </w:rPr>
        <w:t>dobi</w:t>
      </w:r>
      <w:proofErr w:type="spellEnd"/>
      <w:r w:rsidRPr="00D72BBC">
        <w:rPr>
          <w:rFonts w:ascii="Arial Narrow" w:hAnsi="Arial Narrow"/>
        </w:rPr>
        <w:t xml:space="preserve"> (</w:t>
      </w:r>
      <w:proofErr w:type="spellStart"/>
      <w:r w:rsidRPr="00D72BBC">
        <w:rPr>
          <w:rFonts w:ascii="Arial Narrow" w:hAnsi="Arial Narrow"/>
        </w:rPr>
        <w:t>dječji</w:t>
      </w:r>
      <w:proofErr w:type="spellEnd"/>
      <w:r w:rsidRPr="00D72BBC">
        <w:rPr>
          <w:rFonts w:ascii="Arial Narrow" w:hAnsi="Arial Narrow"/>
        </w:rPr>
        <w:t xml:space="preserve"> </w:t>
      </w:r>
      <w:proofErr w:type="spellStart"/>
      <w:r w:rsidRPr="00D72BBC">
        <w:rPr>
          <w:rFonts w:ascii="Arial Narrow" w:hAnsi="Arial Narrow"/>
        </w:rPr>
        <w:t>vrtić</w:t>
      </w:r>
      <w:proofErr w:type="spellEnd"/>
      <w:r w:rsidRPr="00D72BBC">
        <w:rPr>
          <w:rFonts w:ascii="Arial Narrow" w:hAnsi="Arial Narrow"/>
        </w:rPr>
        <w:t xml:space="preserve">, </w:t>
      </w:r>
      <w:proofErr w:type="spellStart"/>
      <w:r w:rsidRPr="00D72BBC">
        <w:rPr>
          <w:rFonts w:ascii="Arial Narrow" w:hAnsi="Arial Narrow"/>
        </w:rPr>
        <w:t>jaslice</w:t>
      </w:r>
      <w:proofErr w:type="spellEnd"/>
      <w:r w:rsidRPr="00D72BBC">
        <w:rPr>
          <w:rFonts w:ascii="Arial Narrow" w:hAnsi="Arial Narrow"/>
        </w:rPr>
        <w:t xml:space="preserve">) u </w:t>
      </w:r>
      <w:proofErr w:type="spellStart"/>
      <w:r w:rsidRPr="00D72BBC">
        <w:rPr>
          <w:rFonts w:ascii="Arial Narrow" w:hAnsi="Arial Narrow"/>
        </w:rPr>
        <w:t>skladu</w:t>
      </w:r>
      <w:proofErr w:type="spellEnd"/>
      <w:r w:rsidRPr="00D72BBC">
        <w:rPr>
          <w:rFonts w:ascii="Arial Narrow" w:hAnsi="Arial Narrow"/>
        </w:rPr>
        <w:t xml:space="preserve"> s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 xml:space="preserve"> </w:t>
      </w:r>
      <w:proofErr w:type="spellStart"/>
      <w:r w:rsidRPr="00D72BBC">
        <w:rPr>
          <w:rFonts w:ascii="Arial Narrow" w:hAnsi="Arial Narrow"/>
        </w:rPr>
        <w:t>iz</w:t>
      </w:r>
      <w:proofErr w:type="spellEnd"/>
      <w:r w:rsidRPr="00D72BBC">
        <w:rPr>
          <w:rFonts w:ascii="Arial Narrow" w:hAnsi="Arial Narrow"/>
        </w:rPr>
        <w:t xml:space="preserve"> </w:t>
      </w:r>
      <w:proofErr w:type="spellStart"/>
      <w:r w:rsidRPr="00D72BBC">
        <w:rPr>
          <w:rFonts w:ascii="Arial Narrow" w:hAnsi="Arial Narrow"/>
        </w:rPr>
        <w:t>djelokruga</w:t>
      </w:r>
      <w:proofErr w:type="spellEnd"/>
      <w:r w:rsidRPr="00D72BBC">
        <w:rPr>
          <w:rFonts w:ascii="Arial Narrow" w:hAnsi="Arial Narrow"/>
        </w:rPr>
        <w:t xml:space="preserve"> </w:t>
      </w:r>
      <w:proofErr w:type="spellStart"/>
      <w:r w:rsidRPr="00D72BBC">
        <w:rPr>
          <w:rFonts w:ascii="Arial Narrow" w:hAnsi="Arial Narrow"/>
        </w:rPr>
        <w:t>odgoja</w:t>
      </w:r>
      <w:proofErr w:type="spellEnd"/>
      <w:r w:rsidRPr="00D72BBC">
        <w:rPr>
          <w:rFonts w:ascii="Arial Narrow" w:hAnsi="Arial Narrow"/>
        </w:rPr>
        <w:t xml:space="preserve"> i </w:t>
      </w:r>
      <w:proofErr w:type="spellStart"/>
      <w:r w:rsidRPr="00D72BBC">
        <w:rPr>
          <w:rFonts w:ascii="Arial Narrow" w:hAnsi="Arial Narrow"/>
        </w:rPr>
        <w:t>obrazovanja</w:t>
      </w:r>
      <w:proofErr w:type="spellEnd"/>
      <w:r w:rsidRPr="00D72BBC">
        <w:rPr>
          <w:rFonts w:ascii="Arial Narrow" w:hAnsi="Arial Narrow"/>
        </w:rPr>
        <w:t>.</w:t>
      </w:r>
    </w:p>
    <w:p w14:paraId="001CEF41" w14:textId="77777777" w:rsidR="0039114B" w:rsidRPr="00D72BBC" w:rsidRDefault="0039114B" w:rsidP="0039114B">
      <w:pPr>
        <w:pStyle w:val="Odlomakpopisa"/>
        <w:numPr>
          <w:ilvl w:val="0"/>
          <w:numId w:val="208"/>
        </w:numPr>
        <w:tabs>
          <w:tab w:val="left" w:pos="707"/>
        </w:tabs>
        <w:spacing w:before="112" w:line="228" w:lineRule="auto"/>
        <w:ind w:right="707" w:firstLine="0"/>
        <w:rPr>
          <w:rFonts w:ascii="Arial Narrow" w:hAnsi="Arial Narrow"/>
        </w:rPr>
      </w:pPr>
      <w:r w:rsidRPr="00D72BBC">
        <w:rPr>
          <w:rFonts w:ascii="Arial Narrow" w:hAnsi="Arial Narrow"/>
        </w:rPr>
        <w:t xml:space="preserve">Na </w:t>
      </w:r>
      <w:proofErr w:type="spellStart"/>
      <w:r w:rsidRPr="00D72BBC">
        <w:rPr>
          <w:rFonts w:ascii="Arial Narrow" w:hAnsi="Arial Narrow"/>
        </w:rPr>
        <w:t>građevnoj</w:t>
      </w:r>
      <w:proofErr w:type="spellEnd"/>
      <w:r w:rsidRPr="00D72BBC">
        <w:rPr>
          <w:rFonts w:ascii="Arial Narrow" w:hAnsi="Arial Narrow"/>
        </w:rPr>
        <w:t xml:space="preserve"> </w:t>
      </w:r>
      <w:proofErr w:type="spellStart"/>
      <w:r w:rsidRPr="00D72BBC">
        <w:rPr>
          <w:rFonts w:ascii="Arial Narrow" w:hAnsi="Arial Narrow"/>
        </w:rPr>
        <w:t>čestici</w:t>
      </w:r>
      <w:proofErr w:type="spellEnd"/>
      <w:r w:rsidRPr="00D72BBC">
        <w:rPr>
          <w:rFonts w:ascii="Arial Narrow" w:hAnsi="Arial Narrow"/>
        </w:rPr>
        <w:t xml:space="preserve"> </w:t>
      </w:r>
      <w:proofErr w:type="spellStart"/>
      <w:r w:rsidRPr="00D72BBC">
        <w:rPr>
          <w:rFonts w:ascii="Arial Narrow" w:hAnsi="Arial Narrow"/>
        </w:rPr>
        <w:t>javne</w:t>
      </w:r>
      <w:proofErr w:type="spellEnd"/>
      <w:r w:rsidRPr="00D72BBC">
        <w:rPr>
          <w:rFonts w:ascii="Arial Narrow" w:hAnsi="Arial Narrow"/>
        </w:rPr>
        <w:t xml:space="preserve"> i </w:t>
      </w:r>
      <w:proofErr w:type="spellStart"/>
      <w:r w:rsidRPr="00D72BBC">
        <w:rPr>
          <w:rFonts w:ascii="Arial Narrow" w:hAnsi="Arial Narrow"/>
        </w:rPr>
        <w:t>društvene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 </w:t>
      </w:r>
      <w:proofErr w:type="spellStart"/>
      <w:r w:rsidRPr="00D72BBC">
        <w:rPr>
          <w:rFonts w:ascii="Arial Narrow" w:hAnsi="Arial Narrow"/>
        </w:rPr>
        <w:t>predškolske</w:t>
      </w:r>
      <w:proofErr w:type="spellEnd"/>
      <w:r w:rsidRPr="00D72BBC">
        <w:rPr>
          <w:rFonts w:ascii="Arial Narrow" w:hAnsi="Arial Narrow"/>
        </w:rPr>
        <w:t xml:space="preserve"> (D4) </w:t>
      </w:r>
      <w:proofErr w:type="spellStart"/>
      <w:r w:rsidRPr="00D72BBC">
        <w:rPr>
          <w:rFonts w:ascii="Arial Narrow" w:hAnsi="Arial Narrow"/>
        </w:rPr>
        <w:t>dozvoljena</w:t>
      </w:r>
      <w:proofErr w:type="spellEnd"/>
      <w:r w:rsidRPr="00D72BBC">
        <w:rPr>
          <w:rFonts w:ascii="Arial Narrow" w:hAnsi="Arial Narrow"/>
        </w:rPr>
        <w:t xml:space="preserve"> je </w:t>
      </w:r>
      <w:proofErr w:type="spellStart"/>
      <w:r w:rsidRPr="00D72BBC">
        <w:rPr>
          <w:rFonts w:ascii="Arial Narrow" w:hAnsi="Arial Narrow"/>
        </w:rPr>
        <w:t>gradnja</w:t>
      </w:r>
      <w:proofErr w:type="spellEnd"/>
      <w:r w:rsidRPr="00D72BBC">
        <w:rPr>
          <w:rFonts w:ascii="Arial Narrow" w:hAnsi="Arial Narrow"/>
        </w:rPr>
        <w:t xml:space="preserve"> </w:t>
      </w:r>
      <w:proofErr w:type="spellStart"/>
      <w:r w:rsidRPr="00D72BBC">
        <w:rPr>
          <w:rFonts w:ascii="Arial Narrow" w:hAnsi="Arial Narrow"/>
          <w:spacing w:val="-2"/>
        </w:rPr>
        <w:t>pomoćnih</w:t>
      </w:r>
      <w:proofErr w:type="spellEnd"/>
      <w:r w:rsidRPr="00D72BBC">
        <w:rPr>
          <w:rFonts w:ascii="Arial Narrow" w:hAnsi="Arial Narrow"/>
          <w:spacing w:val="-12"/>
        </w:rPr>
        <w:t xml:space="preserve"> </w:t>
      </w:r>
      <w:proofErr w:type="spellStart"/>
      <w:r w:rsidRPr="00D72BBC">
        <w:rPr>
          <w:rFonts w:ascii="Arial Narrow" w:hAnsi="Arial Narrow"/>
          <w:spacing w:val="-2"/>
        </w:rPr>
        <w:t>građevina</w:t>
      </w:r>
      <w:proofErr w:type="spellEnd"/>
      <w:r w:rsidRPr="00D72BBC">
        <w:rPr>
          <w:rFonts w:ascii="Arial Narrow" w:hAnsi="Arial Narrow"/>
          <w:spacing w:val="-2"/>
        </w:rPr>
        <w:t>.</w:t>
      </w:r>
    </w:p>
    <w:p w14:paraId="71134E47" w14:textId="77777777" w:rsidR="0039114B" w:rsidRPr="00D72BBC" w:rsidRDefault="0039114B" w:rsidP="0039114B">
      <w:pPr>
        <w:pStyle w:val="Odlomakpopisa"/>
        <w:numPr>
          <w:ilvl w:val="0"/>
          <w:numId w:val="208"/>
        </w:numPr>
        <w:tabs>
          <w:tab w:val="left" w:pos="666"/>
        </w:tabs>
        <w:spacing w:before="113" w:line="228" w:lineRule="auto"/>
        <w:ind w:right="707" w:firstLine="0"/>
        <w:rPr>
          <w:rFonts w:ascii="Arial Narrow" w:hAnsi="Arial Narrow"/>
        </w:rPr>
      </w:pPr>
      <w:r w:rsidRPr="00D72BBC">
        <w:rPr>
          <w:rFonts w:ascii="Arial Narrow" w:hAnsi="Arial Narrow"/>
        </w:rPr>
        <w:t>Na</w:t>
      </w:r>
      <w:r w:rsidRPr="00D72BBC">
        <w:rPr>
          <w:rFonts w:ascii="Arial Narrow" w:hAnsi="Arial Narrow"/>
          <w:spacing w:val="-12"/>
        </w:rPr>
        <w:t xml:space="preserve"> </w:t>
      </w:r>
      <w:proofErr w:type="spellStart"/>
      <w:r w:rsidRPr="00D72BBC">
        <w:rPr>
          <w:rFonts w:ascii="Arial Narrow" w:hAnsi="Arial Narrow"/>
        </w:rPr>
        <w:t>površini</w:t>
      </w:r>
      <w:proofErr w:type="spellEnd"/>
      <w:r w:rsidRPr="00D72BBC">
        <w:rPr>
          <w:rFonts w:ascii="Arial Narrow" w:hAnsi="Arial Narrow"/>
          <w:spacing w:val="-12"/>
        </w:rPr>
        <w:t xml:space="preserve"> </w:t>
      </w:r>
      <w:proofErr w:type="spellStart"/>
      <w:r w:rsidRPr="00D72BBC">
        <w:rPr>
          <w:rFonts w:ascii="Arial Narrow" w:hAnsi="Arial Narrow"/>
        </w:rPr>
        <w:t>javne</w:t>
      </w:r>
      <w:proofErr w:type="spellEnd"/>
      <w:r w:rsidRPr="00D72BBC">
        <w:rPr>
          <w:rFonts w:ascii="Arial Narrow" w:hAnsi="Arial Narrow"/>
          <w:spacing w:val="-12"/>
        </w:rPr>
        <w:t xml:space="preserve"> </w:t>
      </w:r>
      <w:r w:rsidRPr="00D72BBC">
        <w:rPr>
          <w:rFonts w:ascii="Arial Narrow" w:hAnsi="Arial Narrow"/>
        </w:rPr>
        <w:t>i</w:t>
      </w:r>
      <w:r w:rsidRPr="00D72BBC">
        <w:rPr>
          <w:rFonts w:ascii="Arial Narrow" w:hAnsi="Arial Narrow"/>
          <w:spacing w:val="-12"/>
        </w:rPr>
        <w:t xml:space="preserve"> </w:t>
      </w:r>
      <w:proofErr w:type="spellStart"/>
      <w:r w:rsidRPr="00D72BBC">
        <w:rPr>
          <w:rFonts w:ascii="Arial Narrow" w:hAnsi="Arial Narrow"/>
        </w:rPr>
        <w:t>društvene</w:t>
      </w:r>
      <w:proofErr w:type="spellEnd"/>
      <w:r w:rsidRPr="00D72BBC">
        <w:rPr>
          <w:rFonts w:ascii="Arial Narrow" w:hAnsi="Arial Narrow"/>
          <w:spacing w:val="-12"/>
        </w:rPr>
        <w:t xml:space="preserve"> </w:t>
      </w:r>
      <w:proofErr w:type="spellStart"/>
      <w:r w:rsidRPr="00D72BBC">
        <w:rPr>
          <w:rFonts w:ascii="Arial Narrow" w:hAnsi="Arial Narrow"/>
        </w:rPr>
        <w:t>namjene</w:t>
      </w:r>
      <w:proofErr w:type="spellEnd"/>
      <w:r w:rsidRPr="00D72BBC">
        <w:rPr>
          <w:rFonts w:ascii="Arial Narrow" w:hAnsi="Arial Narrow"/>
          <w:spacing w:val="-12"/>
        </w:rPr>
        <w:t xml:space="preserve"> </w:t>
      </w:r>
      <w:r w:rsidRPr="00D72BBC">
        <w:rPr>
          <w:rFonts w:ascii="Arial Narrow" w:hAnsi="Arial Narrow"/>
        </w:rPr>
        <w:t>-</w:t>
      </w:r>
      <w:r w:rsidRPr="00D72BBC">
        <w:rPr>
          <w:rFonts w:ascii="Arial Narrow" w:hAnsi="Arial Narrow"/>
          <w:spacing w:val="-12"/>
        </w:rPr>
        <w:t xml:space="preserve"> </w:t>
      </w:r>
      <w:proofErr w:type="spellStart"/>
      <w:r w:rsidRPr="00D72BBC">
        <w:rPr>
          <w:rFonts w:ascii="Arial Narrow" w:hAnsi="Arial Narrow"/>
        </w:rPr>
        <w:t>predškolske</w:t>
      </w:r>
      <w:proofErr w:type="spellEnd"/>
      <w:r w:rsidRPr="00D72BBC">
        <w:rPr>
          <w:rFonts w:ascii="Arial Narrow" w:hAnsi="Arial Narrow"/>
          <w:spacing w:val="-12"/>
        </w:rPr>
        <w:t xml:space="preserve"> </w:t>
      </w:r>
      <w:r w:rsidRPr="00D72BBC">
        <w:rPr>
          <w:rFonts w:ascii="Arial Narrow" w:hAnsi="Arial Narrow"/>
        </w:rPr>
        <w:t>(D4),</w:t>
      </w:r>
      <w:r w:rsidRPr="00D72BBC">
        <w:rPr>
          <w:rFonts w:ascii="Arial Narrow" w:hAnsi="Arial Narrow"/>
          <w:spacing w:val="-12"/>
        </w:rPr>
        <w:t xml:space="preserve"> </w:t>
      </w:r>
      <w:proofErr w:type="spellStart"/>
      <w:r w:rsidRPr="00D72BBC">
        <w:rPr>
          <w:rFonts w:ascii="Arial Narrow" w:hAnsi="Arial Narrow"/>
        </w:rPr>
        <w:t>kao</w:t>
      </w:r>
      <w:proofErr w:type="spellEnd"/>
      <w:r w:rsidRPr="00D72BBC">
        <w:rPr>
          <w:rFonts w:ascii="Arial Narrow" w:hAnsi="Arial Narrow"/>
          <w:spacing w:val="-12"/>
        </w:rPr>
        <w:t xml:space="preserve"> </w:t>
      </w:r>
      <w:proofErr w:type="spellStart"/>
      <w:r w:rsidRPr="00D72BBC">
        <w:rPr>
          <w:rFonts w:ascii="Arial Narrow" w:hAnsi="Arial Narrow"/>
        </w:rPr>
        <w:t>prateća</w:t>
      </w:r>
      <w:proofErr w:type="spellEnd"/>
      <w:r w:rsidRPr="00D72BBC">
        <w:rPr>
          <w:rFonts w:ascii="Arial Narrow" w:hAnsi="Arial Narrow"/>
          <w:spacing w:val="-12"/>
        </w:rPr>
        <w:t xml:space="preserve"> </w:t>
      </w:r>
      <w:proofErr w:type="spellStart"/>
      <w:r w:rsidRPr="00D72BBC">
        <w:rPr>
          <w:rFonts w:ascii="Arial Narrow" w:hAnsi="Arial Narrow"/>
        </w:rPr>
        <w:t>namjena</w:t>
      </w:r>
      <w:proofErr w:type="spellEnd"/>
      <w:r w:rsidRPr="00D72BBC">
        <w:rPr>
          <w:rFonts w:ascii="Arial Narrow" w:hAnsi="Arial Narrow"/>
        </w:rPr>
        <w:t>,</w:t>
      </w:r>
      <w:r w:rsidRPr="00D72BBC">
        <w:rPr>
          <w:rFonts w:ascii="Arial Narrow" w:hAnsi="Arial Narrow"/>
          <w:spacing w:val="-12"/>
        </w:rPr>
        <w:t xml:space="preserve"> </w:t>
      </w:r>
      <w:proofErr w:type="spellStart"/>
      <w:r w:rsidRPr="00D72BBC">
        <w:rPr>
          <w:rFonts w:ascii="Arial Narrow" w:hAnsi="Arial Narrow"/>
        </w:rPr>
        <w:t>mogu</w:t>
      </w:r>
      <w:proofErr w:type="spellEnd"/>
      <w:r w:rsidRPr="00D72BBC">
        <w:rPr>
          <w:rFonts w:ascii="Arial Narrow" w:hAnsi="Arial Narrow"/>
          <w:spacing w:val="-12"/>
        </w:rPr>
        <w:t xml:space="preserve"> </w:t>
      </w:r>
      <w:r w:rsidRPr="00D72BBC">
        <w:rPr>
          <w:rFonts w:ascii="Arial Narrow" w:hAnsi="Arial Narrow"/>
        </w:rPr>
        <w:t>se</w:t>
      </w:r>
      <w:r w:rsidRPr="00D72BBC">
        <w:rPr>
          <w:rFonts w:ascii="Arial Narrow" w:hAnsi="Arial Narrow"/>
          <w:spacing w:val="-12"/>
        </w:rPr>
        <w:t xml:space="preserve"> </w:t>
      </w:r>
      <w:r w:rsidRPr="00D72BBC">
        <w:rPr>
          <w:rFonts w:ascii="Arial Narrow" w:hAnsi="Arial Narrow"/>
        </w:rPr>
        <w:t>i</w:t>
      </w:r>
      <w:r w:rsidRPr="00D72BBC">
        <w:rPr>
          <w:rFonts w:ascii="Arial Narrow" w:hAnsi="Arial Narrow"/>
          <w:spacing w:val="-12"/>
        </w:rPr>
        <w:t xml:space="preserve"> </w:t>
      </w:r>
      <w:r w:rsidRPr="00D72BBC">
        <w:rPr>
          <w:rFonts w:ascii="Arial Narrow" w:hAnsi="Arial Narrow"/>
        </w:rPr>
        <w:t xml:space="preserve">na </w:t>
      </w:r>
      <w:proofErr w:type="spellStart"/>
      <w:r w:rsidRPr="00D72BBC">
        <w:rPr>
          <w:rFonts w:ascii="Arial Narrow" w:hAnsi="Arial Narrow"/>
          <w:spacing w:val="-2"/>
        </w:rPr>
        <w:t>zasebnim</w:t>
      </w:r>
      <w:proofErr w:type="spellEnd"/>
      <w:r w:rsidRPr="00D72BBC">
        <w:rPr>
          <w:rFonts w:ascii="Arial Narrow" w:hAnsi="Arial Narrow"/>
          <w:spacing w:val="-12"/>
        </w:rPr>
        <w:t xml:space="preserve"> </w:t>
      </w:r>
      <w:proofErr w:type="spellStart"/>
      <w:r w:rsidRPr="00D72BBC">
        <w:rPr>
          <w:rFonts w:ascii="Arial Narrow" w:hAnsi="Arial Narrow"/>
          <w:spacing w:val="-2"/>
        </w:rPr>
        <w:t>građevnim</w:t>
      </w:r>
      <w:proofErr w:type="spellEnd"/>
      <w:r w:rsidRPr="00D72BBC">
        <w:rPr>
          <w:rFonts w:ascii="Arial Narrow" w:hAnsi="Arial Narrow"/>
          <w:spacing w:val="-12"/>
        </w:rPr>
        <w:t xml:space="preserve"> </w:t>
      </w:r>
      <w:proofErr w:type="spellStart"/>
      <w:r w:rsidRPr="00D72BBC">
        <w:rPr>
          <w:rFonts w:ascii="Arial Narrow" w:hAnsi="Arial Narrow"/>
          <w:spacing w:val="-2"/>
        </w:rPr>
        <w:t>česticama</w:t>
      </w:r>
      <w:proofErr w:type="spellEnd"/>
      <w:r w:rsidRPr="00D72BBC">
        <w:rPr>
          <w:rFonts w:ascii="Arial Narrow" w:hAnsi="Arial Narrow"/>
          <w:spacing w:val="-12"/>
        </w:rPr>
        <w:t xml:space="preserve"> </w:t>
      </w:r>
      <w:proofErr w:type="spellStart"/>
      <w:r w:rsidRPr="00D72BBC">
        <w:rPr>
          <w:rFonts w:ascii="Arial Narrow" w:hAnsi="Arial Narrow"/>
          <w:spacing w:val="-2"/>
        </w:rPr>
        <w:t>uređivati</w:t>
      </w:r>
      <w:proofErr w:type="spellEnd"/>
      <w:r w:rsidRPr="00D72BBC">
        <w:rPr>
          <w:rFonts w:ascii="Arial Narrow" w:hAnsi="Arial Narrow"/>
          <w:spacing w:val="-12"/>
        </w:rPr>
        <w:t xml:space="preserve"> </w:t>
      </w:r>
      <w:r w:rsidRPr="00D72BBC">
        <w:rPr>
          <w:rFonts w:ascii="Arial Narrow" w:hAnsi="Arial Narrow"/>
          <w:spacing w:val="-2"/>
        </w:rPr>
        <w:t>i</w:t>
      </w:r>
      <w:r w:rsidRPr="00D72BBC">
        <w:rPr>
          <w:rFonts w:ascii="Arial Narrow" w:hAnsi="Arial Narrow"/>
          <w:spacing w:val="-12"/>
        </w:rPr>
        <w:t xml:space="preserve"> </w:t>
      </w:r>
      <w:proofErr w:type="spellStart"/>
      <w:r w:rsidRPr="00D72BBC">
        <w:rPr>
          <w:rFonts w:ascii="Arial Narrow" w:hAnsi="Arial Narrow"/>
          <w:spacing w:val="-2"/>
        </w:rPr>
        <w:t>graditi</w:t>
      </w:r>
      <w:proofErr w:type="spellEnd"/>
      <w:r w:rsidRPr="00D72BBC">
        <w:rPr>
          <w:rFonts w:ascii="Arial Narrow" w:hAnsi="Arial Narrow"/>
          <w:spacing w:val="-2"/>
        </w:rPr>
        <w:t>:</w:t>
      </w:r>
    </w:p>
    <w:p w14:paraId="0CAEE672" w14:textId="77777777" w:rsidR="0039114B" w:rsidRPr="00D72BBC" w:rsidRDefault="0039114B" w:rsidP="0039114B">
      <w:pPr>
        <w:pStyle w:val="Odlomakpopisa"/>
        <w:numPr>
          <w:ilvl w:val="1"/>
          <w:numId w:val="208"/>
        </w:numPr>
        <w:tabs>
          <w:tab w:val="left" w:pos="952"/>
        </w:tabs>
        <w:spacing w:before="103"/>
        <w:ind w:left="952" w:hanging="244"/>
        <w:rPr>
          <w:rFonts w:ascii="Arial Narrow" w:hAnsi="Arial Narrow"/>
        </w:rPr>
      </w:pPr>
      <w:proofErr w:type="spellStart"/>
      <w:r w:rsidRPr="00D72BBC">
        <w:rPr>
          <w:rFonts w:ascii="Arial Narrow" w:hAnsi="Arial Narrow"/>
        </w:rPr>
        <w:t>zelene</w:t>
      </w:r>
      <w:proofErr w:type="spellEnd"/>
      <w:r w:rsidRPr="00D72BBC">
        <w:rPr>
          <w:rFonts w:ascii="Arial Narrow" w:hAnsi="Arial Narrow"/>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w:t>
      </w:r>
    </w:p>
    <w:p w14:paraId="2CCB4D73" w14:textId="77777777" w:rsidR="0039114B" w:rsidRPr="00D72BBC" w:rsidRDefault="0039114B" w:rsidP="0039114B">
      <w:pPr>
        <w:pStyle w:val="Odlomakpopisa"/>
        <w:numPr>
          <w:ilvl w:val="1"/>
          <w:numId w:val="208"/>
        </w:numPr>
        <w:tabs>
          <w:tab w:val="left" w:pos="952"/>
        </w:tabs>
        <w:spacing w:before="100"/>
        <w:ind w:left="952" w:hanging="244"/>
        <w:rPr>
          <w:rFonts w:ascii="Arial Narrow" w:hAnsi="Arial Narrow"/>
        </w:rPr>
      </w:pPr>
      <w:proofErr w:type="spellStart"/>
      <w:r w:rsidRPr="00D72BBC">
        <w:rPr>
          <w:rFonts w:ascii="Arial Narrow" w:hAnsi="Arial Narrow"/>
          <w:spacing w:val="-2"/>
        </w:rPr>
        <w:t>prometne</w:t>
      </w:r>
      <w:proofErr w:type="spellEnd"/>
      <w:r w:rsidRPr="00D72BBC">
        <w:rPr>
          <w:rFonts w:ascii="Arial Narrow" w:hAnsi="Arial Narrow"/>
          <w:spacing w:val="-11"/>
        </w:rPr>
        <w:t xml:space="preserve"> </w:t>
      </w:r>
      <w:proofErr w:type="spellStart"/>
      <w:r w:rsidRPr="00D72BBC">
        <w:rPr>
          <w:rFonts w:ascii="Arial Narrow" w:hAnsi="Arial Narrow"/>
          <w:spacing w:val="-2"/>
        </w:rPr>
        <w:t>površine</w:t>
      </w:r>
      <w:proofErr w:type="spellEnd"/>
      <w:r w:rsidRPr="00D72BBC">
        <w:rPr>
          <w:rFonts w:ascii="Arial Narrow" w:hAnsi="Arial Narrow"/>
          <w:spacing w:val="-10"/>
        </w:rPr>
        <w:t xml:space="preserve"> </w:t>
      </w:r>
      <w:r w:rsidRPr="00D72BBC">
        <w:rPr>
          <w:rFonts w:ascii="Arial Narrow" w:hAnsi="Arial Narrow"/>
          <w:spacing w:val="-2"/>
        </w:rPr>
        <w:t>(interne</w:t>
      </w:r>
      <w:r w:rsidRPr="00D72BBC">
        <w:rPr>
          <w:rFonts w:ascii="Arial Narrow" w:hAnsi="Arial Narrow"/>
          <w:spacing w:val="-10"/>
        </w:rPr>
        <w:t xml:space="preserve"> </w:t>
      </w:r>
      <w:proofErr w:type="spellStart"/>
      <w:r w:rsidRPr="00D72BBC">
        <w:rPr>
          <w:rFonts w:ascii="Arial Narrow" w:hAnsi="Arial Narrow"/>
          <w:spacing w:val="-2"/>
        </w:rPr>
        <w:t>kolne</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pješačke</w:t>
      </w:r>
      <w:proofErr w:type="spellEnd"/>
      <w:r w:rsidRPr="00D72BBC">
        <w:rPr>
          <w:rFonts w:ascii="Arial Narrow" w:hAnsi="Arial Narrow"/>
          <w:spacing w:val="-10"/>
        </w:rPr>
        <w:t xml:space="preserve"> </w:t>
      </w:r>
      <w:r w:rsidRPr="00D72BBC">
        <w:rPr>
          <w:rFonts w:ascii="Arial Narrow" w:hAnsi="Arial Narrow"/>
          <w:spacing w:val="-2"/>
        </w:rPr>
        <w:t>i</w:t>
      </w:r>
      <w:r w:rsidRPr="00D72BBC">
        <w:rPr>
          <w:rFonts w:ascii="Arial Narrow" w:hAnsi="Arial Narrow"/>
          <w:spacing w:val="-10"/>
        </w:rPr>
        <w:t xml:space="preserve"> </w:t>
      </w:r>
      <w:proofErr w:type="spellStart"/>
      <w:r w:rsidRPr="00D72BBC">
        <w:rPr>
          <w:rFonts w:ascii="Arial Narrow" w:hAnsi="Arial Narrow"/>
          <w:spacing w:val="-2"/>
        </w:rPr>
        <w:t>biciklističke</w:t>
      </w:r>
      <w:proofErr w:type="spellEnd"/>
      <w:r w:rsidRPr="00D72BBC">
        <w:rPr>
          <w:rFonts w:ascii="Arial Narrow" w:hAnsi="Arial Narrow"/>
          <w:spacing w:val="-10"/>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parkirališta</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garaža</w:t>
      </w:r>
      <w:proofErr w:type="spellEnd"/>
      <w:r w:rsidRPr="00D72BBC">
        <w:rPr>
          <w:rFonts w:ascii="Arial Narrow" w:hAnsi="Arial Narrow"/>
          <w:spacing w:val="-2"/>
        </w:rPr>
        <w:t>),</w:t>
      </w:r>
    </w:p>
    <w:p w14:paraId="0E670ACC" w14:textId="77777777" w:rsidR="0039114B" w:rsidRPr="00D72BBC" w:rsidRDefault="0039114B" w:rsidP="0039114B">
      <w:pPr>
        <w:pStyle w:val="Odlomakpopisa"/>
        <w:numPr>
          <w:ilvl w:val="1"/>
          <w:numId w:val="208"/>
        </w:numPr>
        <w:tabs>
          <w:tab w:val="left" w:pos="940"/>
        </w:tabs>
        <w:spacing w:before="100"/>
        <w:ind w:left="940" w:hanging="232"/>
        <w:rPr>
          <w:rFonts w:ascii="Arial Narrow" w:hAnsi="Arial Narrow"/>
        </w:rPr>
      </w:pPr>
      <w:proofErr w:type="spellStart"/>
      <w:r w:rsidRPr="00D72BBC">
        <w:rPr>
          <w:rFonts w:ascii="Arial Narrow" w:hAnsi="Arial Narrow"/>
        </w:rPr>
        <w:t>manje</w:t>
      </w:r>
      <w:proofErr w:type="spellEnd"/>
      <w:r w:rsidRPr="00D72BBC">
        <w:rPr>
          <w:rFonts w:ascii="Arial Narrow" w:hAnsi="Arial Narrow"/>
        </w:rPr>
        <w:t xml:space="preserve"> </w:t>
      </w:r>
      <w:proofErr w:type="spellStart"/>
      <w:r w:rsidRPr="00D72BBC">
        <w:rPr>
          <w:rFonts w:ascii="Arial Narrow" w:hAnsi="Arial Narrow"/>
        </w:rPr>
        <w:t>infrastrukturne</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r w:rsidRPr="00D72BBC">
        <w:rPr>
          <w:rFonts w:ascii="Arial Narrow" w:hAnsi="Arial Narrow"/>
          <w:spacing w:val="-2"/>
        </w:rPr>
        <w:t>.</w:t>
      </w:r>
    </w:p>
    <w:p w14:paraId="1BAF0C59" w14:textId="77777777" w:rsidR="0039114B" w:rsidRPr="00D72BBC" w:rsidRDefault="0039114B" w:rsidP="0039114B">
      <w:pPr>
        <w:pStyle w:val="Odlomakpopisa"/>
        <w:numPr>
          <w:ilvl w:val="0"/>
          <w:numId w:val="206"/>
        </w:numPr>
        <w:tabs>
          <w:tab w:val="left" w:pos="503"/>
        </w:tabs>
        <w:spacing w:before="184" w:line="228" w:lineRule="auto"/>
        <w:ind w:left="141" w:right="707" w:firstLine="0"/>
        <w:rPr>
          <w:rFonts w:ascii="Arial Narrow" w:hAnsi="Arial Narrow"/>
        </w:rPr>
      </w:pPr>
      <w:proofErr w:type="spellStart"/>
      <w:r w:rsidRPr="00D72BBC">
        <w:rPr>
          <w:rFonts w:ascii="Arial Narrow" w:hAnsi="Arial Narrow"/>
        </w:rPr>
        <w:t>Javna</w:t>
      </w:r>
      <w:proofErr w:type="spellEnd"/>
      <w:r w:rsidRPr="00D72BBC">
        <w:rPr>
          <w:rFonts w:ascii="Arial Narrow" w:hAnsi="Arial Narrow"/>
        </w:rPr>
        <w:t xml:space="preserve"> i </w:t>
      </w:r>
      <w:proofErr w:type="spellStart"/>
      <w:r w:rsidRPr="00D72BBC">
        <w:rPr>
          <w:rFonts w:ascii="Arial Narrow" w:hAnsi="Arial Narrow"/>
        </w:rPr>
        <w:t>društvena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 </w:t>
      </w:r>
      <w:proofErr w:type="spellStart"/>
      <w:r w:rsidRPr="00D72BBC">
        <w:rPr>
          <w:rFonts w:ascii="Arial Narrow" w:hAnsi="Arial Narrow"/>
        </w:rPr>
        <w:t>osnovnoškolska</w:t>
      </w:r>
      <w:proofErr w:type="spellEnd"/>
      <w:r w:rsidRPr="00D72BBC">
        <w:rPr>
          <w:rFonts w:ascii="Arial Narrow" w:hAnsi="Arial Narrow"/>
        </w:rPr>
        <w:t xml:space="preserve"> i </w:t>
      </w:r>
      <w:proofErr w:type="spellStart"/>
      <w:r w:rsidRPr="00D72BBC">
        <w:rPr>
          <w:rFonts w:ascii="Arial Narrow" w:hAnsi="Arial Narrow"/>
        </w:rPr>
        <w:t>srednjoškolska</w:t>
      </w:r>
      <w:proofErr w:type="spellEnd"/>
      <w:r w:rsidRPr="00D72BBC">
        <w:rPr>
          <w:rFonts w:ascii="Arial Narrow" w:hAnsi="Arial Narrow"/>
        </w:rPr>
        <w:t xml:space="preserve"> (D5), </w:t>
      </w:r>
      <w:proofErr w:type="spellStart"/>
      <w:r w:rsidRPr="00D72BBC">
        <w:rPr>
          <w:rFonts w:ascii="Arial Narrow" w:hAnsi="Arial Narrow"/>
        </w:rPr>
        <w:t>određeno</w:t>
      </w:r>
      <w:proofErr w:type="spellEnd"/>
      <w:r w:rsidRPr="00D72BBC">
        <w:rPr>
          <w:rFonts w:ascii="Arial Narrow" w:hAnsi="Arial Narrow"/>
        </w:rPr>
        <w:t xml:space="preserve"> </w:t>
      </w:r>
      <w:proofErr w:type="spellStart"/>
      <w:r w:rsidRPr="00D72BBC">
        <w:rPr>
          <w:rFonts w:ascii="Arial Narrow" w:hAnsi="Arial Narrow"/>
        </w:rPr>
        <w:t>pravilnikom</w:t>
      </w:r>
      <w:proofErr w:type="spellEnd"/>
      <w:r w:rsidRPr="00D72BBC">
        <w:rPr>
          <w:rFonts w:ascii="Arial Narrow" w:hAnsi="Arial Narrow"/>
        </w:rPr>
        <w:t xml:space="preserve"> o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planovima</w:t>
      </w:r>
      <w:proofErr w:type="spellEnd"/>
      <w:r w:rsidRPr="00D72BBC">
        <w:rPr>
          <w:rFonts w:ascii="Arial Narrow" w:hAnsi="Arial Narrow"/>
        </w:rPr>
        <w:t xml:space="preserve"> pod </w:t>
      </w:r>
      <w:proofErr w:type="spellStart"/>
      <w:r w:rsidRPr="00D72BBC">
        <w:rPr>
          <w:rFonts w:ascii="Arial Narrow" w:hAnsi="Arial Narrow"/>
        </w:rPr>
        <w:t>oznakom</w:t>
      </w:r>
      <w:proofErr w:type="spellEnd"/>
      <w:r w:rsidRPr="00D72BBC">
        <w:rPr>
          <w:rFonts w:ascii="Arial Narrow" w:hAnsi="Arial Narrow"/>
        </w:rPr>
        <w:t xml:space="preserve"> </w:t>
      </w:r>
      <w:proofErr w:type="spellStart"/>
      <w:r w:rsidRPr="00D72BBC">
        <w:rPr>
          <w:rFonts w:ascii="Arial Narrow" w:hAnsi="Arial Narrow"/>
        </w:rPr>
        <w:t>teme</w:t>
      </w:r>
      <w:proofErr w:type="spellEnd"/>
      <w:r w:rsidRPr="00D72BBC">
        <w:rPr>
          <w:rFonts w:ascii="Arial Narrow" w:hAnsi="Arial Narrow"/>
        </w:rPr>
        <w:t xml:space="preserve"> [KN-1-1-3105]</w:t>
      </w:r>
    </w:p>
    <w:p w14:paraId="25797445" w14:textId="77777777" w:rsidR="0039114B" w:rsidRPr="00D72BBC" w:rsidRDefault="0039114B" w:rsidP="0039114B">
      <w:pPr>
        <w:pStyle w:val="Odlomakpopisa"/>
        <w:numPr>
          <w:ilvl w:val="0"/>
          <w:numId w:val="212"/>
        </w:numPr>
        <w:tabs>
          <w:tab w:val="left" w:pos="669"/>
        </w:tabs>
        <w:spacing w:before="112" w:line="228" w:lineRule="auto"/>
        <w:ind w:right="707" w:firstLine="0"/>
        <w:jc w:val="both"/>
        <w:rPr>
          <w:rFonts w:ascii="Arial Narrow" w:hAnsi="Arial Narrow"/>
        </w:rPr>
      </w:pPr>
      <w:r w:rsidRPr="00D72BBC">
        <w:rPr>
          <w:rFonts w:ascii="Arial Narrow" w:hAnsi="Arial Narrow"/>
        </w:rPr>
        <w:t>Na</w:t>
      </w:r>
      <w:r w:rsidRPr="00D72BBC">
        <w:rPr>
          <w:rFonts w:ascii="Arial Narrow" w:hAnsi="Arial Narrow"/>
          <w:spacing w:val="-2"/>
        </w:rPr>
        <w:t xml:space="preserve"> </w:t>
      </w:r>
      <w:proofErr w:type="spellStart"/>
      <w:r w:rsidRPr="00D72BBC">
        <w:rPr>
          <w:rFonts w:ascii="Arial Narrow" w:hAnsi="Arial Narrow"/>
        </w:rPr>
        <w:t>površinama</w:t>
      </w:r>
      <w:proofErr w:type="spellEnd"/>
      <w:r w:rsidRPr="00D72BBC">
        <w:rPr>
          <w:rFonts w:ascii="Arial Narrow" w:hAnsi="Arial Narrow"/>
          <w:spacing w:val="-2"/>
        </w:rPr>
        <w:t xml:space="preserve"> </w:t>
      </w:r>
      <w:proofErr w:type="spellStart"/>
      <w:r w:rsidRPr="00D72BBC">
        <w:rPr>
          <w:rFonts w:ascii="Arial Narrow" w:hAnsi="Arial Narrow"/>
        </w:rPr>
        <w:t>javne</w:t>
      </w:r>
      <w:proofErr w:type="spellEnd"/>
      <w:r w:rsidRPr="00D72BBC">
        <w:rPr>
          <w:rFonts w:ascii="Arial Narrow" w:hAnsi="Arial Narrow"/>
          <w:spacing w:val="-2"/>
        </w:rPr>
        <w:t xml:space="preserve"> </w:t>
      </w:r>
      <w:r w:rsidRPr="00D72BBC">
        <w:rPr>
          <w:rFonts w:ascii="Arial Narrow" w:hAnsi="Arial Narrow"/>
        </w:rPr>
        <w:t>i</w:t>
      </w:r>
      <w:r w:rsidRPr="00D72BBC">
        <w:rPr>
          <w:rFonts w:ascii="Arial Narrow" w:hAnsi="Arial Narrow"/>
          <w:spacing w:val="-2"/>
        </w:rPr>
        <w:t xml:space="preserve"> </w:t>
      </w:r>
      <w:proofErr w:type="spellStart"/>
      <w:r w:rsidRPr="00D72BBC">
        <w:rPr>
          <w:rFonts w:ascii="Arial Narrow" w:hAnsi="Arial Narrow"/>
        </w:rPr>
        <w:t>društvene</w:t>
      </w:r>
      <w:proofErr w:type="spellEnd"/>
      <w:r w:rsidRPr="00D72BBC">
        <w:rPr>
          <w:rFonts w:ascii="Arial Narrow" w:hAnsi="Arial Narrow"/>
          <w:spacing w:val="-2"/>
        </w:rPr>
        <w:t xml:space="preserve"> </w:t>
      </w:r>
      <w:proofErr w:type="spellStart"/>
      <w:r w:rsidRPr="00D72BBC">
        <w:rPr>
          <w:rFonts w:ascii="Arial Narrow" w:hAnsi="Arial Narrow"/>
        </w:rPr>
        <w:t>namjene</w:t>
      </w:r>
      <w:proofErr w:type="spellEnd"/>
      <w:r w:rsidRPr="00D72BBC">
        <w:rPr>
          <w:rFonts w:ascii="Arial Narrow" w:hAnsi="Arial Narrow"/>
          <w:spacing w:val="-2"/>
        </w:rPr>
        <w:t xml:space="preserve"> </w:t>
      </w:r>
      <w:r w:rsidRPr="00D72BBC">
        <w:rPr>
          <w:rFonts w:ascii="Arial Narrow" w:hAnsi="Arial Narrow"/>
        </w:rPr>
        <w:t>-</w:t>
      </w:r>
      <w:r w:rsidRPr="00D72BBC">
        <w:rPr>
          <w:rFonts w:ascii="Arial Narrow" w:hAnsi="Arial Narrow"/>
          <w:spacing w:val="-2"/>
        </w:rPr>
        <w:t xml:space="preserve"> </w:t>
      </w:r>
      <w:proofErr w:type="spellStart"/>
      <w:r w:rsidRPr="00D72BBC">
        <w:rPr>
          <w:rFonts w:ascii="Arial Narrow" w:hAnsi="Arial Narrow"/>
        </w:rPr>
        <w:t>osnovnoškolske</w:t>
      </w:r>
      <w:proofErr w:type="spellEnd"/>
      <w:r w:rsidRPr="00D72BBC">
        <w:rPr>
          <w:rFonts w:ascii="Arial Narrow" w:hAnsi="Arial Narrow"/>
          <w:spacing w:val="-2"/>
        </w:rPr>
        <w:t xml:space="preserve"> </w:t>
      </w:r>
      <w:r w:rsidRPr="00D72BBC">
        <w:rPr>
          <w:rFonts w:ascii="Arial Narrow" w:hAnsi="Arial Narrow"/>
        </w:rPr>
        <w:t>i</w:t>
      </w:r>
      <w:r w:rsidRPr="00D72BBC">
        <w:rPr>
          <w:rFonts w:ascii="Arial Narrow" w:hAnsi="Arial Narrow"/>
          <w:spacing w:val="-2"/>
        </w:rPr>
        <w:t xml:space="preserve"> </w:t>
      </w:r>
      <w:proofErr w:type="spellStart"/>
      <w:r w:rsidRPr="00D72BBC">
        <w:rPr>
          <w:rFonts w:ascii="Arial Narrow" w:hAnsi="Arial Narrow"/>
        </w:rPr>
        <w:t>srednjoškolske</w:t>
      </w:r>
      <w:proofErr w:type="spellEnd"/>
      <w:r w:rsidRPr="00D72BBC">
        <w:rPr>
          <w:rFonts w:ascii="Arial Narrow" w:hAnsi="Arial Narrow"/>
          <w:spacing w:val="-2"/>
        </w:rPr>
        <w:t xml:space="preserve"> </w:t>
      </w:r>
      <w:r w:rsidRPr="00D72BBC">
        <w:rPr>
          <w:rFonts w:ascii="Arial Narrow" w:hAnsi="Arial Narrow"/>
        </w:rPr>
        <w:t>(D5)</w:t>
      </w:r>
      <w:r w:rsidRPr="00D72BBC">
        <w:rPr>
          <w:rFonts w:ascii="Arial Narrow" w:hAnsi="Arial Narrow"/>
          <w:spacing w:val="-2"/>
        </w:rPr>
        <w:t xml:space="preserve"> </w:t>
      </w:r>
      <w:proofErr w:type="spellStart"/>
      <w:r w:rsidRPr="00D72BBC">
        <w:rPr>
          <w:rFonts w:ascii="Arial Narrow" w:hAnsi="Arial Narrow"/>
        </w:rPr>
        <w:t>dozvoljena</w:t>
      </w:r>
      <w:proofErr w:type="spellEnd"/>
      <w:r w:rsidRPr="00D72BBC">
        <w:rPr>
          <w:rFonts w:ascii="Arial Narrow" w:hAnsi="Arial Narrow"/>
        </w:rPr>
        <w:t xml:space="preserve"> je </w:t>
      </w:r>
      <w:proofErr w:type="spellStart"/>
      <w:r w:rsidRPr="00D72BBC">
        <w:rPr>
          <w:rFonts w:ascii="Arial Narrow" w:hAnsi="Arial Narrow"/>
        </w:rPr>
        <w:t>gradnja</w:t>
      </w:r>
      <w:proofErr w:type="spellEnd"/>
      <w:r w:rsidRPr="00D72BBC">
        <w:rPr>
          <w:rFonts w:ascii="Arial Narrow" w:hAnsi="Arial Narrow"/>
        </w:rPr>
        <w:t xml:space="preserve"> </w:t>
      </w:r>
      <w:proofErr w:type="spellStart"/>
      <w:r w:rsidRPr="00D72BBC">
        <w:rPr>
          <w:rFonts w:ascii="Arial Narrow" w:hAnsi="Arial Narrow"/>
        </w:rPr>
        <w:t>zgrada</w:t>
      </w:r>
      <w:proofErr w:type="spellEnd"/>
      <w:r w:rsidRPr="00D72BBC">
        <w:rPr>
          <w:rFonts w:ascii="Arial Narrow" w:hAnsi="Arial Narrow"/>
        </w:rPr>
        <w:t xml:space="preserve"> </w:t>
      </w:r>
      <w:proofErr w:type="spellStart"/>
      <w:r w:rsidRPr="00D72BBC">
        <w:rPr>
          <w:rFonts w:ascii="Arial Narrow" w:hAnsi="Arial Narrow"/>
        </w:rPr>
        <w:t>kojima</w:t>
      </w:r>
      <w:proofErr w:type="spellEnd"/>
      <w:r w:rsidRPr="00D72BBC">
        <w:rPr>
          <w:rFonts w:ascii="Arial Narrow" w:hAnsi="Arial Narrow"/>
        </w:rPr>
        <w:t xml:space="preserve"> se </w:t>
      </w:r>
      <w:proofErr w:type="spellStart"/>
      <w:r w:rsidRPr="00D72BBC">
        <w:rPr>
          <w:rFonts w:ascii="Arial Narrow" w:hAnsi="Arial Narrow"/>
        </w:rPr>
        <w:t>osigurava</w:t>
      </w:r>
      <w:proofErr w:type="spellEnd"/>
      <w:r w:rsidRPr="00D72BBC">
        <w:rPr>
          <w:rFonts w:ascii="Arial Narrow" w:hAnsi="Arial Narrow"/>
        </w:rPr>
        <w:t xml:space="preserve"> </w:t>
      </w:r>
      <w:proofErr w:type="spellStart"/>
      <w:r w:rsidRPr="00D72BBC">
        <w:rPr>
          <w:rFonts w:ascii="Arial Narrow" w:hAnsi="Arial Narrow"/>
        </w:rPr>
        <w:t>provođenje</w:t>
      </w:r>
      <w:proofErr w:type="spellEnd"/>
      <w:r w:rsidRPr="00D72BBC">
        <w:rPr>
          <w:rFonts w:ascii="Arial Narrow" w:hAnsi="Arial Narrow"/>
        </w:rPr>
        <w:t xml:space="preserve"> </w:t>
      </w:r>
      <w:proofErr w:type="spellStart"/>
      <w:r w:rsidRPr="00D72BBC">
        <w:rPr>
          <w:rFonts w:ascii="Arial Narrow" w:hAnsi="Arial Narrow"/>
        </w:rPr>
        <w:t>programa</w:t>
      </w:r>
      <w:proofErr w:type="spellEnd"/>
      <w:r w:rsidRPr="00D72BBC">
        <w:rPr>
          <w:rFonts w:ascii="Arial Narrow" w:hAnsi="Arial Narrow"/>
        </w:rPr>
        <w:t xml:space="preserve"> </w:t>
      </w:r>
      <w:proofErr w:type="spellStart"/>
      <w:r w:rsidRPr="00D72BBC">
        <w:rPr>
          <w:rFonts w:ascii="Arial Narrow" w:hAnsi="Arial Narrow"/>
        </w:rPr>
        <w:t>redovitog</w:t>
      </w:r>
      <w:proofErr w:type="spellEnd"/>
      <w:r w:rsidRPr="00D72BBC">
        <w:rPr>
          <w:rFonts w:ascii="Arial Narrow" w:hAnsi="Arial Narrow"/>
        </w:rPr>
        <w:t xml:space="preserve"> i </w:t>
      </w:r>
      <w:proofErr w:type="spellStart"/>
      <w:r w:rsidRPr="00D72BBC">
        <w:rPr>
          <w:rFonts w:ascii="Arial Narrow" w:hAnsi="Arial Narrow"/>
        </w:rPr>
        <w:t>posebnog</w:t>
      </w:r>
      <w:proofErr w:type="spellEnd"/>
      <w:r w:rsidRPr="00D72BBC">
        <w:rPr>
          <w:rFonts w:ascii="Arial Narrow" w:hAnsi="Arial Narrow"/>
        </w:rPr>
        <w:t xml:space="preserve"> </w:t>
      </w:r>
      <w:proofErr w:type="spellStart"/>
      <w:r w:rsidRPr="00D72BBC">
        <w:rPr>
          <w:rFonts w:ascii="Arial Narrow" w:hAnsi="Arial Narrow"/>
        </w:rPr>
        <w:t>osnovnoškolskog</w:t>
      </w:r>
      <w:proofErr w:type="spellEnd"/>
      <w:r w:rsidRPr="00D72BBC">
        <w:rPr>
          <w:rFonts w:ascii="Arial Narrow" w:hAnsi="Arial Narrow"/>
        </w:rPr>
        <w:t xml:space="preserve"> </w:t>
      </w:r>
      <w:proofErr w:type="spellStart"/>
      <w:r w:rsidRPr="00D72BBC">
        <w:rPr>
          <w:rFonts w:ascii="Arial Narrow" w:hAnsi="Arial Narrow"/>
        </w:rPr>
        <w:t>odgoja</w:t>
      </w:r>
      <w:proofErr w:type="spellEnd"/>
      <w:r w:rsidRPr="00D72BBC">
        <w:rPr>
          <w:rFonts w:ascii="Arial Narrow" w:hAnsi="Arial Narrow"/>
        </w:rPr>
        <w:t xml:space="preserve"> i </w:t>
      </w:r>
      <w:proofErr w:type="spellStart"/>
      <w:r w:rsidRPr="00D72BBC">
        <w:rPr>
          <w:rFonts w:ascii="Arial Narrow" w:hAnsi="Arial Narrow"/>
        </w:rPr>
        <w:t>obrazovanja</w:t>
      </w:r>
      <w:proofErr w:type="spellEnd"/>
      <w:r w:rsidRPr="00D72BBC">
        <w:rPr>
          <w:rFonts w:ascii="Arial Narrow" w:hAnsi="Arial Narrow"/>
        </w:rPr>
        <w:t xml:space="preserve"> (</w:t>
      </w:r>
      <w:proofErr w:type="spellStart"/>
      <w:r w:rsidRPr="00D72BBC">
        <w:rPr>
          <w:rFonts w:ascii="Arial Narrow" w:hAnsi="Arial Narrow"/>
        </w:rPr>
        <w:t>osnovne</w:t>
      </w:r>
      <w:proofErr w:type="spellEnd"/>
      <w:r w:rsidRPr="00D72BBC">
        <w:rPr>
          <w:rFonts w:ascii="Arial Narrow" w:hAnsi="Arial Narrow"/>
        </w:rPr>
        <w:t xml:space="preserve"> </w:t>
      </w:r>
      <w:proofErr w:type="spellStart"/>
      <w:r w:rsidRPr="00D72BBC">
        <w:rPr>
          <w:rFonts w:ascii="Arial Narrow" w:hAnsi="Arial Narrow"/>
        </w:rPr>
        <w:t>škole</w:t>
      </w:r>
      <w:proofErr w:type="spellEnd"/>
      <w:r w:rsidRPr="00D72BBC">
        <w:rPr>
          <w:rFonts w:ascii="Arial Narrow" w:hAnsi="Arial Narrow"/>
        </w:rPr>
        <w:t xml:space="preserve">, </w:t>
      </w:r>
      <w:proofErr w:type="spellStart"/>
      <w:r w:rsidRPr="00D72BBC">
        <w:rPr>
          <w:rFonts w:ascii="Arial Narrow" w:hAnsi="Arial Narrow"/>
        </w:rPr>
        <w:t>umjetničke</w:t>
      </w:r>
      <w:proofErr w:type="spellEnd"/>
      <w:r w:rsidRPr="00D72BBC">
        <w:rPr>
          <w:rFonts w:ascii="Arial Narrow" w:hAnsi="Arial Narrow"/>
        </w:rPr>
        <w:t xml:space="preserve"> i </w:t>
      </w:r>
      <w:proofErr w:type="spellStart"/>
      <w:r w:rsidRPr="00D72BBC">
        <w:rPr>
          <w:rFonts w:ascii="Arial Narrow" w:hAnsi="Arial Narrow"/>
        </w:rPr>
        <w:t>druge</w:t>
      </w:r>
      <w:proofErr w:type="spellEnd"/>
      <w:r w:rsidRPr="00D72BBC">
        <w:rPr>
          <w:rFonts w:ascii="Arial Narrow" w:hAnsi="Arial Narrow"/>
        </w:rPr>
        <w:t xml:space="preserve"> </w:t>
      </w:r>
      <w:proofErr w:type="spellStart"/>
      <w:r w:rsidRPr="00D72BBC">
        <w:rPr>
          <w:rFonts w:ascii="Arial Narrow" w:hAnsi="Arial Narrow"/>
        </w:rPr>
        <w:t>škole</w:t>
      </w:r>
      <w:proofErr w:type="spellEnd"/>
      <w:r w:rsidRPr="00D72BBC">
        <w:rPr>
          <w:rFonts w:ascii="Arial Narrow" w:hAnsi="Arial Narrow"/>
        </w:rPr>
        <w:t>) 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gradnja</w:t>
      </w:r>
      <w:proofErr w:type="spellEnd"/>
      <w:r w:rsidRPr="00D72BBC">
        <w:rPr>
          <w:rFonts w:ascii="Arial Narrow" w:hAnsi="Arial Narrow"/>
        </w:rPr>
        <w:t xml:space="preserve"> </w:t>
      </w:r>
      <w:proofErr w:type="spellStart"/>
      <w:r w:rsidRPr="00D72BBC">
        <w:rPr>
          <w:rFonts w:ascii="Arial Narrow" w:hAnsi="Arial Narrow"/>
        </w:rPr>
        <w:t>srednjih</w:t>
      </w:r>
      <w:proofErr w:type="spellEnd"/>
      <w:r w:rsidRPr="00D72BBC">
        <w:rPr>
          <w:rFonts w:ascii="Arial Narrow" w:hAnsi="Arial Narrow"/>
          <w:spacing w:val="-4"/>
        </w:rPr>
        <w:t xml:space="preserve"> </w:t>
      </w:r>
      <w:r w:rsidRPr="00D72BBC">
        <w:rPr>
          <w:rFonts w:ascii="Arial Narrow" w:hAnsi="Arial Narrow"/>
        </w:rPr>
        <w:t>škola</w:t>
      </w:r>
      <w:r w:rsidRPr="00D72BBC">
        <w:rPr>
          <w:rFonts w:ascii="Arial Narrow" w:hAnsi="Arial Narrow"/>
          <w:spacing w:val="-4"/>
        </w:rPr>
        <w:t xml:space="preserve"> </w:t>
      </w:r>
      <w:r w:rsidRPr="00D72BBC">
        <w:rPr>
          <w:rFonts w:ascii="Arial Narrow" w:hAnsi="Arial Narrow"/>
        </w:rPr>
        <w:t>(gimnazije,</w:t>
      </w:r>
      <w:r w:rsidRPr="00D72BBC">
        <w:rPr>
          <w:rFonts w:ascii="Arial Narrow" w:hAnsi="Arial Narrow"/>
          <w:spacing w:val="-4"/>
        </w:rPr>
        <w:t xml:space="preserve"> </w:t>
      </w:r>
      <w:proofErr w:type="spellStart"/>
      <w:r w:rsidRPr="00D72BBC">
        <w:rPr>
          <w:rFonts w:ascii="Arial Narrow" w:hAnsi="Arial Narrow"/>
        </w:rPr>
        <w:t>strukovne</w:t>
      </w:r>
      <w:proofErr w:type="spellEnd"/>
      <w:r w:rsidRPr="00D72BBC">
        <w:rPr>
          <w:rFonts w:ascii="Arial Narrow" w:hAnsi="Arial Narrow"/>
          <w:spacing w:val="-4"/>
        </w:rPr>
        <w:t xml:space="preserve"> </w:t>
      </w:r>
      <w:proofErr w:type="spellStart"/>
      <w:r w:rsidRPr="00D72BBC">
        <w:rPr>
          <w:rFonts w:ascii="Arial Narrow" w:hAnsi="Arial Narrow"/>
        </w:rPr>
        <w:t>škole</w:t>
      </w:r>
      <w:proofErr w:type="spellEnd"/>
      <w:r w:rsidRPr="00D72BBC">
        <w:rPr>
          <w:rFonts w:ascii="Arial Narrow" w:hAnsi="Arial Narrow"/>
        </w:rPr>
        <w:t>,</w:t>
      </w:r>
      <w:r w:rsidRPr="00D72BBC">
        <w:rPr>
          <w:rFonts w:ascii="Arial Narrow" w:hAnsi="Arial Narrow"/>
          <w:spacing w:val="-4"/>
        </w:rPr>
        <w:t xml:space="preserve"> </w:t>
      </w:r>
      <w:proofErr w:type="spellStart"/>
      <w:r w:rsidRPr="00D72BBC">
        <w:rPr>
          <w:rFonts w:ascii="Arial Narrow" w:hAnsi="Arial Narrow"/>
        </w:rPr>
        <w:t>umjetničke</w:t>
      </w:r>
      <w:proofErr w:type="spellEnd"/>
      <w:r w:rsidRPr="00D72BBC">
        <w:rPr>
          <w:rFonts w:ascii="Arial Narrow" w:hAnsi="Arial Narrow"/>
          <w:spacing w:val="-4"/>
        </w:rPr>
        <w:t xml:space="preserve"> </w:t>
      </w:r>
      <w:proofErr w:type="spellStart"/>
      <w:r w:rsidRPr="00D72BBC">
        <w:rPr>
          <w:rFonts w:ascii="Arial Narrow" w:hAnsi="Arial Narrow"/>
        </w:rPr>
        <w:t>škole</w:t>
      </w:r>
      <w:proofErr w:type="spellEnd"/>
      <w:r w:rsidRPr="00D72BBC">
        <w:rPr>
          <w:rFonts w:ascii="Arial Narrow" w:hAnsi="Arial Narrow"/>
          <w:spacing w:val="-4"/>
        </w:rPr>
        <w:t xml:space="preserve"> </w:t>
      </w:r>
      <w:r w:rsidRPr="00D72BBC">
        <w:rPr>
          <w:rFonts w:ascii="Arial Narrow" w:hAnsi="Arial Narrow"/>
        </w:rPr>
        <w:t>i</w:t>
      </w:r>
      <w:r w:rsidRPr="00D72BBC">
        <w:rPr>
          <w:rFonts w:ascii="Arial Narrow" w:hAnsi="Arial Narrow"/>
          <w:spacing w:val="-4"/>
        </w:rPr>
        <w:t xml:space="preserve"> </w:t>
      </w:r>
      <w:proofErr w:type="spellStart"/>
      <w:r w:rsidRPr="00D72BBC">
        <w:rPr>
          <w:rFonts w:ascii="Arial Narrow" w:hAnsi="Arial Narrow"/>
        </w:rPr>
        <w:t>druge</w:t>
      </w:r>
      <w:proofErr w:type="spellEnd"/>
      <w:r w:rsidRPr="00D72BBC">
        <w:rPr>
          <w:rFonts w:ascii="Arial Narrow" w:hAnsi="Arial Narrow"/>
          <w:spacing w:val="-4"/>
        </w:rPr>
        <w:t xml:space="preserve"> </w:t>
      </w:r>
      <w:proofErr w:type="spellStart"/>
      <w:r w:rsidRPr="00D72BBC">
        <w:rPr>
          <w:rFonts w:ascii="Arial Narrow" w:hAnsi="Arial Narrow"/>
        </w:rPr>
        <w:t>škole</w:t>
      </w:r>
      <w:proofErr w:type="spellEnd"/>
      <w:r w:rsidRPr="00D72BBC">
        <w:rPr>
          <w:rFonts w:ascii="Arial Narrow" w:hAnsi="Arial Narrow"/>
        </w:rPr>
        <w:t>)</w:t>
      </w:r>
      <w:r w:rsidRPr="00D72BBC">
        <w:rPr>
          <w:rFonts w:ascii="Arial Narrow" w:hAnsi="Arial Narrow"/>
          <w:spacing w:val="-4"/>
        </w:rPr>
        <w:t xml:space="preserve"> </w:t>
      </w:r>
      <w:r w:rsidRPr="00D72BBC">
        <w:rPr>
          <w:rFonts w:ascii="Arial Narrow" w:hAnsi="Arial Narrow"/>
        </w:rPr>
        <w:t>u</w:t>
      </w:r>
      <w:r w:rsidRPr="00D72BBC">
        <w:rPr>
          <w:rFonts w:ascii="Arial Narrow" w:hAnsi="Arial Narrow"/>
          <w:spacing w:val="-4"/>
        </w:rPr>
        <w:t xml:space="preserve"> </w:t>
      </w:r>
      <w:proofErr w:type="spellStart"/>
      <w:r w:rsidRPr="00D72BBC">
        <w:rPr>
          <w:rFonts w:ascii="Arial Narrow" w:hAnsi="Arial Narrow"/>
        </w:rPr>
        <w:t>skladu</w:t>
      </w:r>
      <w:proofErr w:type="spellEnd"/>
      <w:r w:rsidRPr="00D72BBC">
        <w:rPr>
          <w:rFonts w:ascii="Arial Narrow" w:hAnsi="Arial Narrow"/>
          <w:spacing w:val="-4"/>
        </w:rPr>
        <w:t xml:space="preserve"> </w:t>
      </w:r>
      <w:r w:rsidRPr="00D72BBC">
        <w:rPr>
          <w:rFonts w:ascii="Arial Narrow" w:hAnsi="Arial Narrow"/>
        </w:rPr>
        <w:t>s</w:t>
      </w:r>
      <w:r w:rsidRPr="00D72BBC">
        <w:rPr>
          <w:rFonts w:ascii="Arial Narrow" w:hAnsi="Arial Narrow"/>
          <w:spacing w:val="-4"/>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 xml:space="preserve"> </w:t>
      </w:r>
      <w:proofErr w:type="spellStart"/>
      <w:r w:rsidRPr="00D72BBC">
        <w:rPr>
          <w:rFonts w:ascii="Arial Narrow" w:hAnsi="Arial Narrow"/>
        </w:rPr>
        <w:t>iz</w:t>
      </w:r>
      <w:proofErr w:type="spellEnd"/>
      <w:r w:rsidRPr="00D72BBC">
        <w:rPr>
          <w:rFonts w:ascii="Arial Narrow" w:hAnsi="Arial Narrow"/>
        </w:rPr>
        <w:t xml:space="preserve"> </w:t>
      </w:r>
      <w:proofErr w:type="spellStart"/>
      <w:r w:rsidRPr="00D72BBC">
        <w:rPr>
          <w:rFonts w:ascii="Arial Narrow" w:hAnsi="Arial Narrow"/>
        </w:rPr>
        <w:t>djelokruga</w:t>
      </w:r>
      <w:proofErr w:type="spellEnd"/>
      <w:r w:rsidRPr="00D72BBC">
        <w:rPr>
          <w:rFonts w:ascii="Arial Narrow" w:hAnsi="Arial Narrow"/>
        </w:rPr>
        <w:t xml:space="preserve"> </w:t>
      </w:r>
      <w:proofErr w:type="spellStart"/>
      <w:r w:rsidRPr="00D72BBC">
        <w:rPr>
          <w:rFonts w:ascii="Arial Narrow" w:hAnsi="Arial Narrow"/>
        </w:rPr>
        <w:t>odgoja</w:t>
      </w:r>
      <w:proofErr w:type="spellEnd"/>
      <w:r w:rsidRPr="00D72BBC">
        <w:rPr>
          <w:rFonts w:ascii="Arial Narrow" w:hAnsi="Arial Narrow"/>
        </w:rPr>
        <w:t xml:space="preserve"> i </w:t>
      </w:r>
      <w:proofErr w:type="spellStart"/>
      <w:r w:rsidRPr="00D72BBC">
        <w:rPr>
          <w:rFonts w:ascii="Arial Narrow" w:hAnsi="Arial Narrow"/>
        </w:rPr>
        <w:t>obrazovanja</w:t>
      </w:r>
      <w:proofErr w:type="spellEnd"/>
      <w:r w:rsidRPr="00D72BBC">
        <w:rPr>
          <w:rFonts w:ascii="Arial Narrow" w:hAnsi="Arial Narrow"/>
        </w:rPr>
        <w:t>.</w:t>
      </w:r>
    </w:p>
    <w:p w14:paraId="3F6E4EE9" w14:textId="77777777" w:rsidR="0039114B" w:rsidRPr="00D72BBC" w:rsidRDefault="0039114B" w:rsidP="0039114B">
      <w:pPr>
        <w:pStyle w:val="Odlomakpopisa"/>
        <w:numPr>
          <w:ilvl w:val="0"/>
          <w:numId w:val="212"/>
        </w:numPr>
        <w:tabs>
          <w:tab w:val="left" w:pos="716"/>
        </w:tabs>
        <w:spacing w:before="112" w:line="228" w:lineRule="auto"/>
        <w:ind w:right="707" w:firstLine="0"/>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građevnoj</w:t>
      </w:r>
      <w:proofErr w:type="spellEnd"/>
      <w:r w:rsidRPr="00D72BBC">
        <w:rPr>
          <w:rFonts w:ascii="Arial Narrow" w:hAnsi="Arial Narrow"/>
        </w:rPr>
        <w:t xml:space="preserve"> </w:t>
      </w:r>
      <w:proofErr w:type="spellStart"/>
      <w:r w:rsidRPr="00D72BBC">
        <w:rPr>
          <w:rFonts w:ascii="Arial Narrow" w:hAnsi="Arial Narrow"/>
        </w:rPr>
        <w:t>čestici</w:t>
      </w:r>
      <w:proofErr w:type="spellEnd"/>
      <w:r w:rsidRPr="00D72BBC">
        <w:rPr>
          <w:rFonts w:ascii="Arial Narrow" w:hAnsi="Arial Narrow"/>
        </w:rPr>
        <w:t xml:space="preserve"> </w:t>
      </w:r>
      <w:proofErr w:type="spellStart"/>
      <w:r w:rsidRPr="00D72BBC">
        <w:rPr>
          <w:rFonts w:ascii="Arial Narrow" w:hAnsi="Arial Narrow"/>
        </w:rPr>
        <w:t>javne</w:t>
      </w:r>
      <w:proofErr w:type="spellEnd"/>
      <w:r w:rsidRPr="00D72BBC">
        <w:rPr>
          <w:rFonts w:ascii="Arial Narrow" w:hAnsi="Arial Narrow"/>
        </w:rPr>
        <w:t xml:space="preserve"> i </w:t>
      </w:r>
      <w:proofErr w:type="spellStart"/>
      <w:r w:rsidRPr="00D72BBC">
        <w:rPr>
          <w:rFonts w:ascii="Arial Narrow" w:hAnsi="Arial Narrow"/>
        </w:rPr>
        <w:t>društvene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 </w:t>
      </w:r>
      <w:proofErr w:type="spellStart"/>
      <w:r w:rsidRPr="00D72BBC">
        <w:rPr>
          <w:rFonts w:ascii="Arial Narrow" w:hAnsi="Arial Narrow"/>
        </w:rPr>
        <w:t>osnovnoškolske</w:t>
      </w:r>
      <w:proofErr w:type="spellEnd"/>
      <w:r w:rsidRPr="00D72BBC">
        <w:rPr>
          <w:rFonts w:ascii="Arial Narrow" w:hAnsi="Arial Narrow"/>
        </w:rPr>
        <w:t xml:space="preserve"> i </w:t>
      </w:r>
      <w:proofErr w:type="spellStart"/>
      <w:r w:rsidRPr="00D72BBC">
        <w:rPr>
          <w:rFonts w:ascii="Arial Narrow" w:hAnsi="Arial Narrow"/>
        </w:rPr>
        <w:t>srednjoškolske</w:t>
      </w:r>
      <w:proofErr w:type="spellEnd"/>
      <w:r w:rsidRPr="00D72BBC">
        <w:rPr>
          <w:rFonts w:ascii="Arial Narrow" w:hAnsi="Arial Narrow"/>
        </w:rPr>
        <w:t xml:space="preserve"> (D5) </w:t>
      </w:r>
      <w:proofErr w:type="spellStart"/>
      <w:r w:rsidRPr="00D72BBC">
        <w:rPr>
          <w:rFonts w:ascii="Arial Narrow" w:hAnsi="Arial Narrow"/>
        </w:rPr>
        <w:t>dozvoljena</w:t>
      </w:r>
      <w:proofErr w:type="spellEnd"/>
      <w:r w:rsidRPr="00D72BBC">
        <w:rPr>
          <w:rFonts w:ascii="Arial Narrow" w:hAnsi="Arial Narrow"/>
          <w:spacing w:val="-12"/>
        </w:rPr>
        <w:t xml:space="preserve"> </w:t>
      </w:r>
      <w:r w:rsidRPr="00D72BBC">
        <w:rPr>
          <w:rFonts w:ascii="Arial Narrow" w:hAnsi="Arial Narrow"/>
        </w:rPr>
        <w:t>je</w:t>
      </w:r>
      <w:r w:rsidRPr="00D72BBC">
        <w:rPr>
          <w:rFonts w:ascii="Arial Narrow" w:hAnsi="Arial Narrow"/>
          <w:spacing w:val="-12"/>
        </w:rPr>
        <w:t xml:space="preserve"> </w:t>
      </w:r>
      <w:proofErr w:type="spellStart"/>
      <w:r w:rsidRPr="00D72BBC">
        <w:rPr>
          <w:rFonts w:ascii="Arial Narrow" w:hAnsi="Arial Narrow"/>
        </w:rPr>
        <w:t>gradnja</w:t>
      </w:r>
      <w:proofErr w:type="spellEnd"/>
      <w:r w:rsidRPr="00D72BBC">
        <w:rPr>
          <w:rFonts w:ascii="Arial Narrow" w:hAnsi="Arial Narrow"/>
          <w:spacing w:val="-12"/>
        </w:rPr>
        <w:t xml:space="preserve"> </w:t>
      </w:r>
      <w:proofErr w:type="spellStart"/>
      <w:r w:rsidRPr="00D72BBC">
        <w:rPr>
          <w:rFonts w:ascii="Arial Narrow" w:hAnsi="Arial Narrow"/>
        </w:rPr>
        <w:t>pomoćnih</w:t>
      </w:r>
      <w:proofErr w:type="spellEnd"/>
      <w:r w:rsidRPr="00D72BBC">
        <w:rPr>
          <w:rFonts w:ascii="Arial Narrow" w:hAnsi="Arial Narrow"/>
          <w:spacing w:val="-12"/>
        </w:rPr>
        <w:t xml:space="preserve"> </w:t>
      </w:r>
      <w:proofErr w:type="spellStart"/>
      <w:r w:rsidRPr="00D72BBC">
        <w:rPr>
          <w:rFonts w:ascii="Arial Narrow" w:hAnsi="Arial Narrow"/>
        </w:rPr>
        <w:t>građevina</w:t>
      </w:r>
      <w:proofErr w:type="spellEnd"/>
      <w:r w:rsidRPr="00D72BBC">
        <w:rPr>
          <w:rFonts w:ascii="Arial Narrow" w:hAnsi="Arial Narrow"/>
        </w:rPr>
        <w:t>.</w:t>
      </w:r>
    </w:p>
    <w:p w14:paraId="05D6244E" w14:textId="77777777" w:rsidR="0039114B" w:rsidRPr="00D72BBC" w:rsidRDefault="0039114B" w:rsidP="0039114B">
      <w:pPr>
        <w:pStyle w:val="Odlomakpopisa"/>
        <w:numPr>
          <w:ilvl w:val="0"/>
          <w:numId w:val="212"/>
        </w:numPr>
        <w:tabs>
          <w:tab w:val="left" w:pos="686"/>
        </w:tabs>
        <w:spacing w:before="113" w:line="228" w:lineRule="auto"/>
        <w:ind w:right="707" w:firstLine="0"/>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površini</w:t>
      </w:r>
      <w:proofErr w:type="spellEnd"/>
      <w:r w:rsidRPr="00D72BBC">
        <w:rPr>
          <w:rFonts w:ascii="Arial Narrow" w:hAnsi="Arial Narrow"/>
        </w:rPr>
        <w:t xml:space="preserve"> </w:t>
      </w:r>
      <w:proofErr w:type="spellStart"/>
      <w:r w:rsidRPr="00D72BBC">
        <w:rPr>
          <w:rFonts w:ascii="Arial Narrow" w:hAnsi="Arial Narrow"/>
        </w:rPr>
        <w:t>javne</w:t>
      </w:r>
      <w:proofErr w:type="spellEnd"/>
      <w:r w:rsidRPr="00D72BBC">
        <w:rPr>
          <w:rFonts w:ascii="Arial Narrow" w:hAnsi="Arial Narrow"/>
        </w:rPr>
        <w:t xml:space="preserve"> i </w:t>
      </w:r>
      <w:proofErr w:type="spellStart"/>
      <w:r w:rsidRPr="00D72BBC">
        <w:rPr>
          <w:rFonts w:ascii="Arial Narrow" w:hAnsi="Arial Narrow"/>
        </w:rPr>
        <w:t>društvene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 </w:t>
      </w:r>
      <w:proofErr w:type="spellStart"/>
      <w:r w:rsidRPr="00D72BBC">
        <w:rPr>
          <w:rFonts w:ascii="Arial Narrow" w:hAnsi="Arial Narrow"/>
        </w:rPr>
        <w:t>osnovnoškolske</w:t>
      </w:r>
      <w:proofErr w:type="spellEnd"/>
      <w:r w:rsidRPr="00D72BBC">
        <w:rPr>
          <w:rFonts w:ascii="Arial Narrow" w:hAnsi="Arial Narrow"/>
        </w:rPr>
        <w:t xml:space="preserve"> i </w:t>
      </w:r>
      <w:proofErr w:type="spellStart"/>
      <w:r w:rsidRPr="00D72BBC">
        <w:rPr>
          <w:rFonts w:ascii="Arial Narrow" w:hAnsi="Arial Narrow"/>
        </w:rPr>
        <w:t>srednjoškolske</w:t>
      </w:r>
      <w:proofErr w:type="spellEnd"/>
      <w:r w:rsidRPr="00D72BBC">
        <w:rPr>
          <w:rFonts w:ascii="Arial Narrow" w:hAnsi="Arial Narrow"/>
        </w:rPr>
        <w:t xml:space="preserve"> (D5),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prateća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mogu</w:t>
      </w:r>
      <w:proofErr w:type="spellEnd"/>
      <w:r w:rsidRPr="00D72BBC">
        <w:rPr>
          <w:rFonts w:ascii="Arial Narrow" w:hAnsi="Arial Narrow"/>
          <w:spacing w:val="-15"/>
        </w:rPr>
        <w:t xml:space="preserve"> </w:t>
      </w:r>
      <w:r w:rsidRPr="00D72BBC">
        <w:rPr>
          <w:rFonts w:ascii="Arial Narrow" w:hAnsi="Arial Narrow"/>
        </w:rPr>
        <w:t>se</w:t>
      </w:r>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5"/>
        </w:rPr>
        <w:t xml:space="preserve"> </w:t>
      </w:r>
      <w:r w:rsidRPr="00D72BBC">
        <w:rPr>
          <w:rFonts w:ascii="Arial Narrow" w:hAnsi="Arial Narrow"/>
        </w:rPr>
        <w:t>na</w:t>
      </w:r>
      <w:r w:rsidRPr="00D72BBC">
        <w:rPr>
          <w:rFonts w:ascii="Arial Narrow" w:hAnsi="Arial Narrow"/>
          <w:spacing w:val="-15"/>
        </w:rPr>
        <w:t xml:space="preserve"> </w:t>
      </w:r>
      <w:proofErr w:type="spellStart"/>
      <w:r w:rsidRPr="00D72BBC">
        <w:rPr>
          <w:rFonts w:ascii="Arial Narrow" w:hAnsi="Arial Narrow"/>
        </w:rPr>
        <w:t>zasebnim</w:t>
      </w:r>
      <w:proofErr w:type="spellEnd"/>
      <w:r w:rsidRPr="00D72BBC">
        <w:rPr>
          <w:rFonts w:ascii="Arial Narrow" w:hAnsi="Arial Narrow"/>
          <w:spacing w:val="-15"/>
        </w:rPr>
        <w:t xml:space="preserve"> </w:t>
      </w:r>
      <w:proofErr w:type="spellStart"/>
      <w:r w:rsidRPr="00D72BBC">
        <w:rPr>
          <w:rFonts w:ascii="Arial Narrow" w:hAnsi="Arial Narrow"/>
        </w:rPr>
        <w:t>građevnim</w:t>
      </w:r>
      <w:proofErr w:type="spellEnd"/>
      <w:r w:rsidRPr="00D72BBC">
        <w:rPr>
          <w:rFonts w:ascii="Arial Narrow" w:hAnsi="Arial Narrow"/>
          <w:spacing w:val="-15"/>
        </w:rPr>
        <w:t xml:space="preserve"> </w:t>
      </w:r>
      <w:proofErr w:type="spellStart"/>
      <w:r w:rsidRPr="00D72BBC">
        <w:rPr>
          <w:rFonts w:ascii="Arial Narrow" w:hAnsi="Arial Narrow"/>
        </w:rPr>
        <w:t>česticama</w:t>
      </w:r>
      <w:proofErr w:type="spellEnd"/>
      <w:r w:rsidRPr="00D72BBC">
        <w:rPr>
          <w:rFonts w:ascii="Arial Narrow" w:hAnsi="Arial Narrow"/>
          <w:spacing w:val="-15"/>
        </w:rPr>
        <w:t xml:space="preserve"> </w:t>
      </w:r>
      <w:proofErr w:type="spellStart"/>
      <w:r w:rsidRPr="00D72BBC">
        <w:rPr>
          <w:rFonts w:ascii="Arial Narrow" w:hAnsi="Arial Narrow"/>
        </w:rPr>
        <w:t>uređivati</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graditi</w:t>
      </w:r>
      <w:proofErr w:type="spellEnd"/>
      <w:r w:rsidRPr="00D72BBC">
        <w:rPr>
          <w:rFonts w:ascii="Arial Narrow" w:hAnsi="Arial Narrow"/>
        </w:rPr>
        <w:t>:</w:t>
      </w:r>
    </w:p>
    <w:p w14:paraId="033B67C8" w14:textId="77777777" w:rsidR="0039114B" w:rsidRPr="00D72BBC" w:rsidRDefault="0039114B" w:rsidP="0039114B">
      <w:pPr>
        <w:pStyle w:val="Odlomakpopisa"/>
        <w:numPr>
          <w:ilvl w:val="1"/>
          <w:numId w:val="212"/>
        </w:numPr>
        <w:tabs>
          <w:tab w:val="left" w:pos="952"/>
        </w:tabs>
        <w:spacing w:before="102"/>
        <w:ind w:left="952" w:hanging="244"/>
        <w:rPr>
          <w:rFonts w:ascii="Arial Narrow" w:hAnsi="Arial Narrow"/>
        </w:rPr>
      </w:pPr>
      <w:proofErr w:type="spellStart"/>
      <w:r w:rsidRPr="00D72BBC">
        <w:rPr>
          <w:rFonts w:ascii="Arial Narrow" w:hAnsi="Arial Narrow"/>
          <w:w w:val="75"/>
        </w:rPr>
        <w:t>učenički</w:t>
      </w:r>
      <w:proofErr w:type="spellEnd"/>
      <w:r w:rsidRPr="00D72BBC">
        <w:rPr>
          <w:rFonts w:ascii="Arial Narrow" w:hAnsi="Arial Narrow"/>
          <w:spacing w:val="30"/>
        </w:rPr>
        <w:t xml:space="preserve"> </w:t>
      </w:r>
      <w:proofErr w:type="spellStart"/>
      <w:r w:rsidRPr="00D72BBC">
        <w:rPr>
          <w:rFonts w:ascii="Arial Narrow" w:hAnsi="Arial Narrow"/>
          <w:spacing w:val="-2"/>
        </w:rPr>
        <w:t>domovi</w:t>
      </w:r>
      <w:proofErr w:type="spellEnd"/>
      <w:r w:rsidRPr="00D72BBC">
        <w:rPr>
          <w:rFonts w:ascii="Arial Narrow" w:hAnsi="Arial Narrow"/>
          <w:spacing w:val="-2"/>
        </w:rPr>
        <w:t>,</w:t>
      </w:r>
    </w:p>
    <w:p w14:paraId="190913EA" w14:textId="77777777" w:rsidR="0039114B" w:rsidRPr="00D72BBC" w:rsidRDefault="0039114B" w:rsidP="0039114B">
      <w:pPr>
        <w:pStyle w:val="Odlomakpopisa"/>
        <w:numPr>
          <w:ilvl w:val="1"/>
          <w:numId w:val="212"/>
        </w:numPr>
        <w:tabs>
          <w:tab w:val="left" w:pos="952"/>
        </w:tabs>
        <w:spacing w:before="101"/>
        <w:ind w:left="952" w:hanging="244"/>
        <w:rPr>
          <w:rFonts w:ascii="Arial Narrow" w:hAnsi="Arial Narrow"/>
        </w:rPr>
      </w:pPr>
      <w:proofErr w:type="spellStart"/>
      <w:r w:rsidRPr="00D72BBC">
        <w:rPr>
          <w:rFonts w:ascii="Arial Narrow" w:hAnsi="Arial Narrow"/>
          <w:spacing w:val="-8"/>
        </w:rPr>
        <w:t>građevine</w:t>
      </w:r>
      <w:proofErr w:type="spellEnd"/>
      <w:r w:rsidRPr="00D72BBC">
        <w:rPr>
          <w:rFonts w:ascii="Arial Narrow" w:hAnsi="Arial Narrow"/>
          <w:spacing w:val="1"/>
        </w:rPr>
        <w:t xml:space="preserve"> </w:t>
      </w:r>
      <w:proofErr w:type="spellStart"/>
      <w:r w:rsidRPr="00D72BBC">
        <w:rPr>
          <w:rFonts w:ascii="Arial Narrow" w:hAnsi="Arial Narrow"/>
          <w:spacing w:val="-8"/>
        </w:rPr>
        <w:t>koje</w:t>
      </w:r>
      <w:proofErr w:type="spellEnd"/>
      <w:r w:rsidRPr="00D72BBC">
        <w:rPr>
          <w:rFonts w:ascii="Arial Narrow" w:hAnsi="Arial Narrow"/>
          <w:spacing w:val="1"/>
        </w:rPr>
        <w:t xml:space="preserve"> </w:t>
      </w:r>
      <w:proofErr w:type="spellStart"/>
      <w:r w:rsidRPr="00D72BBC">
        <w:rPr>
          <w:rFonts w:ascii="Arial Narrow" w:hAnsi="Arial Narrow"/>
          <w:spacing w:val="-8"/>
        </w:rPr>
        <w:t>služe</w:t>
      </w:r>
      <w:proofErr w:type="spellEnd"/>
      <w:r w:rsidRPr="00D72BBC">
        <w:rPr>
          <w:rFonts w:ascii="Arial Narrow" w:hAnsi="Arial Narrow"/>
          <w:spacing w:val="2"/>
        </w:rPr>
        <w:t xml:space="preserve"> </w:t>
      </w:r>
      <w:proofErr w:type="spellStart"/>
      <w:r w:rsidRPr="00D72BBC">
        <w:rPr>
          <w:rFonts w:ascii="Arial Narrow" w:hAnsi="Arial Narrow"/>
          <w:spacing w:val="-8"/>
        </w:rPr>
        <w:t>obrazovnom</w:t>
      </w:r>
      <w:proofErr w:type="spellEnd"/>
      <w:r w:rsidRPr="00D72BBC">
        <w:rPr>
          <w:rFonts w:ascii="Arial Narrow" w:hAnsi="Arial Narrow"/>
          <w:spacing w:val="1"/>
        </w:rPr>
        <w:t xml:space="preserve"> </w:t>
      </w:r>
      <w:proofErr w:type="spellStart"/>
      <w:r w:rsidRPr="00D72BBC">
        <w:rPr>
          <w:rFonts w:ascii="Arial Narrow" w:hAnsi="Arial Narrow"/>
          <w:spacing w:val="-8"/>
        </w:rPr>
        <w:t>procesu</w:t>
      </w:r>
      <w:proofErr w:type="spellEnd"/>
      <w:r w:rsidRPr="00D72BBC">
        <w:rPr>
          <w:rFonts w:ascii="Arial Narrow" w:hAnsi="Arial Narrow"/>
          <w:spacing w:val="-8"/>
        </w:rPr>
        <w:t>,</w:t>
      </w:r>
    </w:p>
    <w:p w14:paraId="0C4DAA97" w14:textId="77777777" w:rsidR="0039114B" w:rsidRPr="00D72BBC" w:rsidRDefault="0039114B" w:rsidP="0039114B">
      <w:pPr>
        <w:pStyle w:val="Odlomakpopisa"/>
        <w:numPr>
          <w:ilvl w:val="1"/>
          <w:numId w:val="212"/>
        </w:numPr>
        <w:tabs>
          <w:tab w:val="left" w:pos="940"/>
        </w:tabs>
        <w:spacing w:before="100"/>
        <w:ind w:left="940" w:hanging="232"/>
        <w:rPr>
          <w:rFonts w:ascii="Arial Narrow" w:hAnsi="Arial Narrow"/>
        </w:rPr>
      </w:pPr>
      <w:proofErr w:type="spellStart"/>
      <w:r w:rsidRPr="00D72BBC">
        <w:rPr>
          <w:rFonts w:ascii="Arial Narrow" w:hAnsi="Arial Narrow"/>
          <w:w w:val="90"/>
        </w:rPr>
        <w:t>znanstveno-istraživački</w:t>
      </w:r>
      <w:proofErr w:type="spellEnd"/>
      <w:r w:rsidRPr="00D72BBC">
        <w:rPr>
          <w:rFonts w:ascii="Arial Narrow" w:hAnsi="Arial Narrow"/>
          <w:spacing w:val="24"/>
        </w:rPr>
        <w:t xml:space="preserve"> </w:t>
      </w:r>
      <w:proofErr w:type="spellStart"/>
      <w:r w:rsidRPr="00D72BBC">
        <w:rPr>
          <w:rFonts w:ascii="Arial Narrow" w:hAnsi="Arial Narrow"/>
          <w:spacing w:val="-2"/>
          <w:w w:val="90"/>
        </w:rPr>
        <w:t>centar</w:t>
      </w:r>
      <w:proofErr w:type="spellEnd"/>
      <w:r w:rsidRPr="00D72BBC">
        <w:rPr>
          <w:rFonts w:ascii="Arial Narrow" w:hAnsi="Arial Narrow"/>
          <w:spacing w:val="-2"/>
          <w:w w:val="90"/>
        </w:rPr>
        <w:t>,</w:t>
      </w:r>
    </w:p>
    <w:p w14:paraId="1A961E47" w14:textId="77777777" w:rsidR="0039114B" w:rsidRPr="00D72BBC" w:rsidRDefault="0039114B" w:rsidP="0039114B">
      <w:pPr>
        <w:pStyle w:val="Odlomakpopisa"/>
        <w:numPr>
          <w:ilvl w:val="1"/>
          <w:numId w:val="212"/>
        </w:numPr>
        <w:tabs>
          <w:tab w:val="left" w:pos="952"/>
        </w:tabs>
        <w:spacing w:before="101"/>
        <w:ind w:left="952" w:hanging="244"/>
        <w:rPr>
          <w:rFonts w:ascii="Arial Narrow" w:hAnsi="Arial Narrow"/>
        </w:rPr>
      </w:pPr>
      <w:proofErr w:type="spellStart"/>
      <w:r w:rsidRPr="00D72BBC">
        <w:rPr>
          <w:rFonts w:ascii="Arial Narrow" w:hAnsi="Arial Narrow"/>
        </w:rPr>
        <w:t>zelene</w:t>
      </w:r>
      <w:proofErr w:type="spellEnd"/>
      <w:r w:rsidRPr="00D72BBC">
        <w:rPr>
          <w:rFonts w:ascii="Arial Narrow" w:hAnsi="Arial Narrow"/>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w:t>
      </w:r>
    </w:p>
    <w:p w14:paraId="0C143ED8" w14:textId="77777777" w:rsidR="0039114B" w:rsidRPr="00D72BBC" w:rsidRDefault="0039114B" w:rsidP="0039114B">
      <w:pPr>
        <w:pStyle w:val="Odlomakpopisa"/>
        <w:numPr>
          <w:ilvl w:val="1"/>
          <w:numId w:val="212"/>
        </w:numPr>
        <w:tabs>
          <w:tab w:val="left" w:pos="952"/>
        </w:tabs>
        <w:spacing w:before="100"/>
        <w:ind w:left="952" w:hanging="244"/>
        <w:rPr>
          <w:rFonts w:ascii="Arial Narrow" w:hAnsi="Arial Narrow"/>
        </w:rPr>
      </w:pPr>
      <w:proofErr w:type="spellStart"/>
      <w:r w:rsidRPr="00D72BBC">
        <w:rPr>
          <w:rFonts w:ascii="Arial Narrow" w:hAnsi="Arial Narrow"/>
        </w:rPr>
        <w:t>sportsko-rekreacijske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i </w:t>
      </w:r>
      <w:proofErr w:type="spellStart"/>
      <w:r w:rsidRPr="00D72BBC">
        <w:rPr>
          <w:rFonts w:ascii="Arial Narrow" w:hAnsi="Arial Narrow"/>
          <w:spacing w:val="-2"/>
        </w:rPr>
        <w:t>igrališta</w:t>
      </w:r>
      <w:proofErr w:type="spellEnd"/>
      <w:r w:rsidRPr="00D72BBC">
        <w:rPr>
          <w:rFonts w:ascii="Arial Narrow" w:hAnsi="Arial Narrow"/>
          <w:spacing w:val="-2"/>
        </w:rPr>
        <w:t>,</w:t>
      </w:r>
    </w:p>
    <w:p w14:paraId="7FBBAF05" w14:textId="77777777" w:rsidR="0039114B" w:rsidRPr="00D72BBC" w:rsidRDefault="0039114B" w:rsidP="0039114B">
      <w:pPr>
        <w:pStyle w:val="Odlomakpopisa"/>
        <w:numPr>
          <w:ilvl w:val="1"/>
          <w:numId w:val="212"/>
        </w:numPr>
        <w:tabs>
          <w:tab w:val="left" w:pos="891"/>
        </w:tabs>
        <w:spacing w:before="100"/>
        <w:ind w:left="891" w:hanging="183"/>
        <w:rPr>
          <w:rFonts w:ascii="Arial Narrow" w:hAnsi="Arial Narrow"/>
        </w:rPr>
      </w:pPr>
      <w:proofErr w:type="spellStart"/>
      <w:r w:rsidRPr="00D72BBC">
        <w:rPr>
          <w:rFonts w:ascii="Arial Narrow" w:hAnsi="Arial Narrow"/>
          <w:spacing w:val="-2"/>
        </w:rPr>
        <w:t>prometne</w:t>
      </w:r>
      <w:proofErr w:type="spellEnd"/>
      <w:r w:rsidRPr="00D72BBC">
        <w:rPr>
          <w:rFonts w:ascii="Arial Narrow" w:hAnsi="Arial Narrow"/>
          <w:spacing w:val="-11"/>
        </w:rPr>
        <w:t xml:space="preserve"> </w:t>
      </w:r>
      <w:proofErr w:type="spellStart"/>
      <w:r w:rsidRPr="00D72BBC">
        <w:rPr>
          <w:rFonts w:ascii="Arial Narrow" w:hAnsi="Arial Narrow"/>
          <w:spacing w:val="-2"/>
        </w:rPr>
        <w:t>površine</w:t>
      </w:r>
      <w:proofErr w:type="spellEnd"/>
      <w:r w:rsidRPr="00D72BBC">
        <w:rPr>
          <w:rFonts w:ascii="Arial Narrow" w:hAnsi="Arial Narrow"/>
          <w:spacing w:val="-10"/>
        </w:rPr>
        <w:t xml:space="preserve"> </w:t>
      </w:r>
      <w:r w:rsidRPr="00D72BBC">
        <w:rPr>
          <w:rFonts w:ascii="Arial Narrow" w:hAnsi="Arial Narrow"/>
          <w:spacing w:val="-2"/>
        </w:rPr>
        <w:t>(interne</w:t>
      </w:r>
      <w:r w:rsidRPr="00D72BBC">
        <w:rPr>
          <w:rFonts w:ascii="Arial Narrow" w:hAnsi="Arial Narrow"/>
          <w:spacing w:val="-10"/>
        </w:rPr>
        <w:t xml:space="preserve"> </w:t>
      </w:r>
      <w:proofErr w:type="spellStart"/>
      <w:r w:rsidRPr="00D72BBC">
        <w:rPr>
          <w:rFonts w:ascii="Arial Narrow" w:hAnsi="Arial Narrow"/>
          <w:spacing w:val="-2"/>
        </w:rPr>
        <w:t>kolne</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pješačke</w:t>
      </w:r>
      <w:proofErr w:type="spellEnd"/>
      <w:r w:rsidRPr="00D72BBC">
        <w:rPr>
          <w:rFonts w:ascii="Arial Narrow" w:hAnsi="Arial Narrow"/>
          <w:spacing w:val="-10"/>
        </w:rPr>
        <w:t xml:space="preserve"> </w:t>
      </w:r>
      <w:r w:rsidRPr="00D72BBC">
        <w:rPr>
          <w:rFonts w:ascii="Arial Narrow" w:hAnsi="Arial Narrow"/>
          <w:spacing w:val="-2"/>
        </w:rPr>
        <w:t>i</w:t>
      </w:r>
      <w:r w:rsidRPr="00D72BBC">
        <w:rPr>
          <w:rFonts w:ascii="Arial Narrow" w:hAnsi="Arial Narrow"/>
          <w:spacing w:val="-10"/>
        </w:rPr>
        <w:t xml:space="preserve"> </w:t>
      </w:r>
      <w:proofErr w:type="spellStart"/>
      <w:r w:rsidRPr="00D72BBC">
        <w:rPr>
          <w:rFonts w:ascii="Arial Narrow" w:hAnsi="Arial Narrow"/>
          <w:spacing w:val="-2"/>
        </w:rPr>
        <w:t>biciklističke</w:t>
      </w:r>
      <w:proofErr w:type="spellEnd"/>
      <w:r w:rsidRPr="00D72BBC">
        <w:rPr>
          <w:rFonts w:ascii="Arial Narrow" w:hAnsi="Arial Narrow"/>
          <w:spacing w:val="-10"/>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parkirališta</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garaža</w:t>
      </w:r>
      <w:proofErr w:type="spellEnd"/>
      <w:r w:rsidRPr="00D72BBC">
        <w:rPr>
          <w:rFonts w:ascii="Arial Narrow" w:hAnsi="Arial Narrow"/>
          <w:spacing w:val="-2"/>
        </w:rPr>
        <w:t>),</w:t>
      </w:r>
    </w:p>
    <w:p w14:paraId="5E3648C1" w14:textId="77777777" w:rsidR="0039114B" w:rsidRPr="00D72BBC" w:rsidRDefault="0039114B" w:rsidP="0039114B">
      <w:pPr>
        <w:pStyle w:val="Odlomakpopisa"/>
        <w:numPr>
          <w:ilvl w:val="1"/>
          <w:numId w:val="212"/>
        </w:numPr>
        <w:tabs>
          <w:tab w:val="left" w:pos="952"/>
        </w:tabs>
        <w:spacing w:before="101"/>
        <w:ind w:left="952" w:hanging="244"/>
        <w:rPr>
          <w:rFonts w:ascii="Arial Narrow" w:hAnsi="Arial Narrow"/>
        </w:rPr>
      </w:pPr>
      <w:proofErr w:type="spellStart"/>
      <w:r w:rsidRPr="00D72BBC">
        <w:rPr>
          <w:rFonts w:ascii="Arial Narrow" w:hAnsi="Arial Narrow"/>
        </w:rPr>
        <w:t>manje</w:t>
      </w:r>
      <w:proofErr w:type="spellEnd"/>
      <w:r w:rsidRPr="00D72BBC">
        <w:rPr>
          <w:rFonts w:ascii="Arial Narrow" w:hAnsi="Arial Narrow"/>
        </w:rPr>
        <w:t xml:space="preserve"> </w:t>
      </w:r>
      <w:proofErr w:type="spellStart"/>
      <w:r w:rsidRPr="00D72BBC">
        <w:rPr>
          <w:rFonts w:ascii="Arial Narrow" w:hAnsi="Arial Narrow"/>
        </w:rPr>
        <w:t>infrastrukturne</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r w:rsidRPr="00D72BBC">
        <w:rPr>
          <w:rFonts w:ascii="Arial Narrow" w:hAnsi="Arial Narrow"/>
          <w:spacing w:val="-2"/>
        </w:rPr>
        <w:t>.</w:t>
      </w:r>
    </w:p>
    <w:p w14:paraId="6391EA5B" w14:textId="77777777" w:rsidR="0039114B" w:rsidRPr="00D72BBC" w:rsidRDefault="0039114B" w:rsidP="0039114B">
      <w:pPr>
        <w:pStyle w:val="Odlomakpopisa"/>
        <w:numPr>
          <w:ilvl w:val="0"/>
          <w:numId w:val="206"/>
        </w:numPr>
        <w:tabs>
          <w:tab w:val="left" w:pos="493"/>
        </w:tabs>
        <w:spacing w:before="111" w:line="228" w:lineRule="auto"/>
        <w:ind w:left="141" w:right="707" w:firstLine="0"/>
        <w:jc w:val="left"/>
        <w:rPr>
          <w:rFonts w:ascii="Arial Narrow" w:hAnsi="Arial Narrow"/>
        </w:rPr>
      </w:pPr>
      <w:proofErr w:type="spellStart"/>
      <w:r w:rsidRPr="00D72BBC">
        <w:rPr>
          <w:rFonts w:ascii="Arial Narrow" w:hAnsi="Arial Narrow"/>
        </w:rPr>
        <w:t>Javna</w:t>
      </w:r>
      <w:proofErr w:type="spellEnd"/>
      <w:r w:rsidRPr="00D72BBC">
        <w:rPr>
          <w:rFonts w:ascii="Arial Narrow" w:hAnsi="Arial Narrow"/>
        </w:rPr>
        <w:t xml:space="preserve"> i </w:t>
      </w:r>
      <w:proofErr w:type="spellStart"/>
      <w:r w:rsidRPr="00D72BBC">
        <w:rPr>
          <w:rFonts w:ascii="Arial Narrow" w:hAnsi="Arial Narrow"/>
        </w:rPr>
        <w:t>društvena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 </w:t>
      </w:r>
      <w:proofErr w:type="spellStart"/>
      <w:r w:rsidRPr="00D72BBC">
        <w:rPr>
          <w:rFonts w:ascii="Arial Narrow" w:hAnsi="Arial Narrow"/>
        </w:rPr>
        <w:t>vjerska</w:t>
      </w:r>
      <w:proofErr w:type="spellEnd"/>
      <w:r w:rsidRPr="00D72BBC">
        <w:rPr>
          <w:rFonts w:ascii="Arial Narrow" w:hAnsi="Arial Narrow"/>
        </w:rPr>
        <w:t xml:space="preserve"> (D8), </w:t>
      </w:r>
      <w:proofErr w:type="spellStart"/>
      <w:r w:rsidRPr="00D72BBC">
        <w:rPr>
          <w:rFonts w:ascii="Arial Narrow" w:hAnsi="Arial Narrow"/>
        </w:rPr>
        <w:t>određeno</w:t>
      </w:r>
      <w:proofErr w:type="spellEnd"/>
      <w:r w:rsidRPr="00D72BBC">
        <w:rPr>
          <w:rFonts w:ascii="Arial Narrow" w:hAnsi="Arial Narrow"/>
        </w:rPr>
        <w:t xml:space="preserve"> </w:t>
      </w:r>
      <w:proofErr w:type="spellStart"/>
      <w:r w:rsidRPr="00D72BBC">
        <w:rPr>
          <w:rFonts w:ascii="Arial Narrow" w:hAnsi="Arial Narrow"/>
        </w:rPr>
        <w:t>pravilnikom</w:t>
      </w:r>
      <w:proofErr w:type="spellEnd"/>
      <w:r w:rsidRPr="00D72BBC">
        <w:rPr>
          <w:rFonts w:ascii="Arial Narrow" w:hAnsi="Arial Narrow"/>
        </w:rPr>
        <w:t xml:space="preserve"> o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planovima</w:t>
      </w:r>
      <w:proofErr w:type="spellEnd"/>
      <w:r w:rsidRPr="00D72BBC">
        <w:rPr>
          <w:rFonts w:ascii="Arial Narrow" w:hAnsi="Arial Narrow"/>
        </w:rPr>
        <w:t xml:space="preserve"> pod </w:t>
      </w:r>
      <w:proofErr w:type="spellStart"/>
      <w:r w:rsidRPr="00D72BBC">
        <w:rPr>
          <w:rFonts w:ascii="Arial Narrow" w:hAnsi="Arial Narrow"/>
        </w:rPr>
        <w:t>oznakom</w:t>
      </w:r>
      <w:proofErr w:type="spellEnd"/>
      <w:r w:rsidRPr="00D72BBC">
        <w:rPr>
          <w:rFonts w:ascii="Arial Narrow" w:hAnsi="Arial Narrow"/>
        </w:rPr>
        <w:t xml:space="preserve"> </w:t>
      </w:r>
      <w:proofErr w:type="spellStart"/>
      <w:r w:rsidRPr="00D72BBC">
        <w:rPr>
          <w:rFonts w:ascii="Arial Narrow" w:hAnsi="Arial Narrow"/>
        </w:rPr>
        <w:t>teme</w:t>
      </w:r>
      <w:proofErr w:type="spellEnd"/>
      <w:r w:rsidRPr="00D72BBC">
        <w:rPr>
          <w:rFonts w:ascii="Arial Narrow" w:hAnsi="Arial Narrow"/>
        </w:rPr>
        <w:t xml:space="preserve"> [KN-1-1-3108]</w:t>
      </w:r>
    </w:p>
    <w:p w14:paraId="6FD88184" w14:textId="77777777" w:rsidR="0039114B" w:rsidRPr="00D72BBC" w:rsidRDefault="0039114B" w:rsidP="0039114B">
      <w:pPr>
        <w:pStyle w:val="Odlomakpopisa"/>
        <w:numPr>
          <w:ilvl w:val="0"/>
          <w:numId w:val="211"/>
        </w:numPr>
        <w:tabs>
          <w:tab w:val="left" w:pos="669"/>
        </w:tabs>
        <w:spacing w:before="102"/>
        <w:ind w:hanging="244"/>
        <w:rPr>
          <w:rFonts w:ascii="Arial Narrow" w:hAnsi="Arial Narrow"/>
        </w:rPr>
      </w:pPr>
      <w:r w:rsidRPr="00D72BBC">
        <w:rPr>
          <w:rFonts w:ascii="Arial Narrow" w:hAnsi="Arial Narrow"/>
        </w:rPr>
        <w:t xml:space="preserve">Na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javne</w:t>
      </w:r>
      <w:proofErr w:type="spellEnd"/>
      <w:r w:rsidRPr="00D72BBC">
        <w:rPr>
          <w:rFonts w:ascii="Arial Narrow" w:hAnsi="Arial Narrow"/>
        </w:rPr>
        <w:t xml:space="preserve"> i </w:t>
      </w:r>
      <w:proofErr w:type="spellStart"/>
      <w:r w:rsidRPr="00D72BBC">
        <w:rPr>
          <w:rFonts w:ascii="Arial Narrow" w:hAnsi="Arial Narrow"/>
        </w:rPr>
        <w:t>društvene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 </w:t>
      </w:r>
      <w:proofErr w:type="spellStart"/>
      <w:r w:rsidRPr="00D72BBC">
        <w:rPr>
          <w:rFonts w:ascii="Arial Narrow" w:hAnsi="Arial Narrow"/>
        </w:rPr>
        <w:t>vjerske</w:t>
      </w:r>
      <w:proofErr w:type="spellEnd"/>
      <w:r w:rsidRPr="00D72BBC">
        <w:rPr>
          <w:rFonts w:ascii="Arial Narrow" w:hAnsi="Arial Narrow"/>
        </w:rPr>
        <w:t xml:space="preserve"> (D8) </w:t>
      </w:r>
      <w:proofErr w:type="spellStart"/>
      <w:r w:rsidRPr="00D72BBC">
        <w:rPr>
          <w:rFonts w:ascii="Arial Narrow" w:hAnsi="Arial Narrow"/>
        </w:rPr>
        <w:t>dozvoljena</w:t>
      </w:r>
      <w:proofErr w:type="spellEnd"/>
      <w:r w:rsidRPr="00D72BBC">
        <w:rPr>
          <w:rFonts w:ascii="Arial Narrow" w:hAnsi="Arial Narrow"/>
        </w:rPr>
        <w:t xml:space="preserve"> je </w:t>
      </w:r>
      <w:proofErr w:type="spellStart"/>
      <w:r w:rsidRPr="00D72BBC">
        <w:rPr>
          <w:rFonts w:ascii="Arial Narrow" w:hAnsi="Arial Narrow"/>
        </w:rPr>
        <w:t>gradnja</w:t>
      </w:r>
      <w:proofErr w:type="spellEnd"/>
      <w:r w:rsidRPr="00D72BBC">
        <w:rPr>
          <w:rFonts w:ascii="Arial Narrow" w:hAnsi="Arial Narrow"/>
        </w:rPr>
        <w:t xml:space="preserve"> i </w:t>
      </w:r>
      <w:proofErr w:type="spellStart"/>
      <w:r w:rsidRPr="00D72BBC">
        <w:rPr>
          <w:rFonts w:ascii="Arial Narrow" w:hAnsi="Arial Narrow"/>
          <w:spacing w:val="-2"/>
        </w:rPr>
        <w:t>uređenje</w:t>
      </w:r>
      <w:proofErr w:type="spellEnd"/>
      <w:r w:rsidRPr="00D72BBC">
        <w:rPr>
          <w:rFonts w:ascii="Arial Narrow" w:hAnsi="Arial Narrow"/>
          <w:spacing w:val="-2"/>
        </w:rPr>
        <w:t>:</w:t>
      </w:r>
    </w:p>
    <w:p w14:paraId="5FEDAAB3" w14:textId="77777777" w:rsidR="0039114B" w:rsidRPr="00D72BBC" w:rsidRDefault="0039114B" w:rsidP="0039114B">
      <w:pPr>
        <w:pStyle w:val="Odlomakpopisa"/>
        <w:numPr>
          <w:ilvl w:val="1"/>
          <w:numId w:val="211"/>
        </w:numPr>
        <w:tabs>
          <w:tab w:val="left" w:pos="952"/>
        </w:tabs>
        <w:spacing w:before="100"/>
        <w:ind w:left="952" w:hanging="244"/>
        <w:rPr>
          <w:rFonts w:ascii="Arial Narrow" w:hAnsi="Arial Narrow"/>
        </w:rPr>
      </w:pPr>
      <w:proofErr w:type="spellStart"/>
      <w:r w:rsidRPr="00D72BBC">
        <w:rPr>
          <w:rFonts w:ascii="Arial Narrow" w:hAnsi="Arial Narrow"/>
        </w:rPr>
        <w:lastRenderedPageBreak/>
        <w:t>vjerskih</w:t>
      </w:r>
      <w:proofErr w:type="spellEnd"/>
      <w:r w:rsidRPr="00D72BBC">
        <w:rPr>
          <w:rFonts w:ascii="Arial Narrow" w:hAnsi="Arial Narrow"/>
        </w:rPr>
        <w:t xml:space="preserve"> </w:t>
      </w:r>
      <w:proofErr w:type="spellStart"/>
      <w:r w:rsidRPr="00D72BBC">
        <w:rPr>
          <w:rFonts w:ascii="Arial Narrow" w:hAnsi="Arial Narrow"/>
          <w:spacing w:val="-2"/>
        </w:rPr>
        <w:t>građevina</w:t>
      </w:r>
      <w:proofErr w:type="spellEnd"/>
      <w:r w:rsidRPr="00D72BBC">
        <w:rPr>
          <w:rFonts w:ascii="Arial Narrow" w:hAnsi="Arial Narrow"/>
          <w:spacing w:val="-2"/>
        </w:rPr>
        <w:t>,</w:t>
      </w:r>
    </w:p>
    <w:p w14:paraId="3BBA77B5" w14:textId="77777777" w:rsidR="0039114B" w:rsidRPr="00D72BBC" w:rsidRDefault="0039114B" w:rsidP="0039114B">
      <w:pPr>
        <w:pStyle w:val="Odlomakpopisa"/>
        <w:numPr>
          <w:ilvl w:val="1"/>
          <w:numId w:val="211"/>
        </w:numPr>
        <w:tabs>
          <w:tab w:val="left" w:pos="952"/>
        </w:tabs>
        <w:spacing w:before="101"/>
        <w:ind w:left="952" w:hanging="244"/>
        <w:rPr>
          <w:rFonts w:ascii="Arial Narrow" w:hAnsi="Arial Narrow"/>
        </w:rPr>
      </w:pPr>
      <w:proofErr w:type="spellStart"/>
      <w:r w:rsidRPr="00D72BBC">
        <w:rPr>
          <w:rFonts w:ascii="Arial Narrow" w:hAnsi="Arial Narrow"/>
          <w:w w:val="90"/>
        </w:rPr>
        <w:t>redovničkih</w:t>
      </w:r>
      <w:proofErr w:type="spellEnd"/>
      <w:r w:rsidRPr="00D72BBC">
        <w:rPr>
          <w:rFonts w:ascii="Arial Narrow" w:hAnsi="Arial Narrow"/>
          <w:spacing w:val="12"/>
        </w:rPr>
        <w:t xml:space="preserve"> </w:t>
      </w:r>
      <w:proofErr w:type="spellStart"/>
      <w:r w:rsidRPr="00D72BBC">
        <w:rPr>
          <w:rFonts w:ascii="Arial Narrow" w:hAnsi="Arial Narrow"/>
          <w:spacing w:val="-2"/>
        </w:rPr>
        <w:t>kompleksa</w:t>
      </w:r>
      <w:proofErr w:type="spellEnd"/>
      <w:r w:rsidRPr="00D72BBC">
        <w:rPr>
          <w:rFonts w:ascii="Arial Narrow" w:hAnsi="Arial Narrow"/>
          <w:spacing w:val="-2"/>
        </w:rPr>
        <w:t>,</w:t>
      </w:r>
    </w:p>
    <w:p w14:paraId="7B8F3D0E" w14:textId="77777777" w:rsidR="0039114B" w:rsidRPr="00D72BBC" w:rsidRDefault="0039114B" w:rsidP="0039114B">
      <w:pPr>
        <w:pStyle w:val="Odlomakpopisa"/>
        <w:numPr>
          <w:ilvl w:val="1"/>
          <w:numId w:val="211"/>
        </w:numPr>
        <w:tabs>
          <w:tab w:val="left" w:pos="940"/>
        </w:tabs>
        <w:spacing w:before="100"/>
        <w:ind w:left="940" w:hanging="232"/>
        <w:rPr>
          <w:rFonts w:ascii="Arial Narrow" w:hAnsi="Arial Narrow"/>
        </w:rPr>
      </w:pPr>
      <w:proofErr w:type="spellStart"/>
      <w:r w:rsidRPr="00D72BBC">
        <w:rPr>
          <w:rFonts w:ascii="Arial Narrow" w:hAnsi="Arial Narrow"/>
          <w:spacing w:val="-2"/>
        </w:rPr>
        <w:t>svetišta</w:t>
      </w:r>
      <w:proofErr w:type="spellEnd"/>
      <w:r w:rsidRPr="00D72BBC">
        <w:rPr>
          <w:rFonts w:ascii="Arial Narrow" w:hAnsi="Arial Narrow"/>
          <w:spacing w:val="-2"/>
        </w:rPr>
        <w:t>,</w:t>
      </w:r>
    </w:p>
    <w:p w14:paraId="41264E47" w14:textId="77777777" w:rsidR="0039114B" w:rsidRPr="00D72BBC" w:rsidRDefault="0039114B" w:rsidP="0039114B">
      <w:pPr>
        <w:pStyle w:val="Odlomakpopisa"/>
        <w:numPr>
          <w:ilvl w:val="1"/>
          <w:numId w:val="211"/>
        </w:numPr>
        <w:tabs>
          <w:tab w:val="left" w:pos="952"/>
        </w:tabs>
        <w:spacing w:before="101"/>
        <w:ind w:left="952" w:hanging="244"/>
        <w:rPr>
          <w:rFonts w:ascii="Arial Narrow" w:hAnsi="Arial Narrow"/>
        </w:rPr>
      </w:pPr>
      <w:proofErr w:type="spellStart"/>
      <w:r w:rsidRPr="00D72BBC">
        <w:rPr>
          <w:rFonts w:ascii="Arial Narrow" w:hAnsi="Arial Narrow"/>
        </w:rPr>
        <w:t>pastoralnog</w:t>
      </w:r>
      <w:proofErr w:type="spellEnd"/>
      <w:r w:rsidRPr="00D72BBC">
        <w:rPr>
          <w:rFonts w:ascii="Arial Narrow" w:hAnsi="Arial Narrow"/>
        </w:rPr>
        <w:t xml:space="preserve"> </w:t>
      </w:r>
      <w:r w:rsidRPr="00D72BBC">
        <w:rPr>
          <w:rFonts w:ascii="Arial Narrow" w:hAnsi="Arial Narrow"/>
          <w:spacing w:val="-2"/>
        </w:rPr>
        <w:t>centra,</w:t>
      </w:r>
    </w:p>
    <w:p w14:paraId="7595CDEF" w14:textId="77777777" w:rsidR="0039114B" w:rsidRPr="00D72BBC" w:rsidRDefault="0039114B" w:rsidP="0039114B">
      <w:pPr>
        <w:pStyle w:val="Odlomakpopisa"/>
        <w:numPr>
          <w:ilvl w:val="1"/>
          <w:numId w:val="211"/>
        </w:numPr>
        <w:tabs>
          <w:tab w:val="left" w:pos="952"/>
        </w:tabs>
        <w:spacing w:before="100"/>
        <w:ind w:left="952" w:hanging="244"/>
        <w:rPr>
          <w:rFonts w:ascii="Arial Narrow" w:hAnsi="Arial Narrow"/>
        </w:rPr>
      </w:pPr>
      <w:proofErr w:type="spellStart"/>
      <w:r w:rsidRPr="00D72BBC">
        <w:rPr>
          <w:rFonts w:ascii="Arial Narrow" w:hAnsi="Arial Narrow"/>
        </w:rPr>
        <w:t>vjerskih</w:t>
      </w:r>
      <w:proofErr w:type="spellEnd"/>
      <w:r w:rsidRPr="00D72BBC">
        <w:rPr>
          <w:rFonts w:ascii="Arial Narrow" w:hAnsi="Arial Narrow"/>
        </w:rPr>
        <w:t xml:space="preserve"> </w:t>
      </w:r>
      <w:proofErr w:type="spellStart"/>
      <w:r w:rsidRPr="00D72BBC">
        <w:rPr>
          <w:rFonts w:ascii="Arial Narrow" w:hAnsi="Arial Narrow"/>
        </w:rPr>
        <w:t>centara</w:t>
      </w:r>
      <w:proofErr w:type="spellEnd"/>
      <w:r w:rsidRPr="00D72BBC">
        <w:rPr>
          <w:rFonts w:ascii="Arial Narrow" w:hAnsi="Arial Narrow"/>
        </w:rPr>
        <w:t xml:space="preserve"> i </w:t>
      </w:r>
      <w:proofErr w:type="spellStart"/>
      <w:r w:rsidRPr="00D72BBC">
        <w:rPr>
          <w:rFonts w:ascii="Arial Narrow" w:hAnsi="Arial Narrow"/>
          <w:spacing w:val="-2"/>
        </w:rPr>
        <w:t>ustanova</w:t>
      </w:r>
      <w:proofErr w:type="spellEnd"/>
      <w:r w:rsidRPr="00D72BBC">
        <w:rPr>
          <w:rFonts w:ascii="Arial Narrow" w:hAnsi="Arial Narrow"/>
          <w:spacing w:val="-2"/>
        </w:rPr>
        <w:t>.</w:t>
      </w:r>
    </w:p>
    <w:p w14:paraId="0F0A495B" w14:textId="77777777" w:rsidR="0039114B" w:rsidRPr="00D72BBC" w:rsidRDefault="0039114B" w:rsidP="0039114B">
      <w:pPr>
        <w:pStyle w:val="Odlomakpopisa"/>
        <w:numPr>
          <w:ilvl w:val="0"/>
          <w:numId w:val="211"/>
        </w:numPr>
        <w:tabs>
          <w:tab w:val="left" w:pos="666"/>
        </w:tabs>
        <w:spacing w:before="111" w:line="228" w:lineRule="auto"/>
        <w:ind w:left="425" w:right="707" w:firstLine="0"/>
        <w:jc w:val="both"/>
        <w:rPr>
          <w:rFonts w:ascii="Arial Narrow" w:hAnsi="Arial Narrow"/>
        </w:rPr>
      </w:pPr>
      <w:r w:rsidRPr="00D72BBC">
        <w:rPr>
          <w:rFonts w:ascii="Arial Narrow" w:hAnsi="Arial Narrow"/>
          <w:spacing w:val="-4"/>
        </w:rPr>
        <w:t>Na</w:t>
      </w:r>
      <w:r w:rsidRPr="00D72BBC">
        <w:rPr>
          <w:rFonts w:ascii="Arial Narrow" w:hAnsi="Arial Narrow"/>
          <w:spacing w:val="-6"/>
        </w:rPr>
        <w:t xml:space="preserve"> </w:t>
      </w:r>
      <w:proofErr w:type="spellStart"/>
      <w:r w:rsidRPr="00D72BBC">
        <w:rPr>
          <w:rFonts w:ascii="Arial Narrow" w:hAnsi="Arial Narrow"/>
          <w:spacing w:val="-4"/>
        </w:rPr>
        <w:t>građevnoj</w:t>
      </w:r>
      <w:proofErr w:type="spellEnd"/>
      <w:r w:rsidRPr="00D72BBC">
        <w:rPr>
          <w:rFonts w:ascii="Arial Narrow" w:hAnsi="Arial Narrow"/>
          <w:spacing w:val="-6"/>
        </w:rPr>
        <w:t xml:space="preserve"> </w:t>
      </w:r>
      <w:proofErr w:type="spellStart"/>
      <w:r w:rsidRPr="00D72BBC">
        <w:rPr>
          <w:rFonts w:ascii="Arial Narrow" w:hAnsi="Arial Narrow"/>
          <w:spacing w:val="-4"/>
        </w:rPr>
        <w:t>čestici</w:t>
      </w:r>
      <w:proofErr w:type="spellEnd"/>
      <w:r w:rsidRPr="00D72BBC">
        <w:rPr>
          <w:rFonts w:ascii="Arial Narrow" w:hAnsi="Arial Narrow"/>
          <w:spacing w:val="-6"/>
        </w:rPr>
        <w:t xml:space="preserve"> </w:t>
      </w:r>
      <w:proofErr w:type="spellStart"/>
      <w:r w:rsidRPr="00D72BBC">
        <w:rPr>
          <w:rFonts w:ascii="Arial Narrow" w:hAnsi="Arial Narrow"/>
          <w:spacing w:val="-4"/>
        </w:rPr>
        <w:t>javne</w:t>
      </w:r>
      <w:proofErr w:type="spellEnd"/>
      <w:r w:rsidRPr="00D72BBC">
        <w:rPr>
          <w:rFonts w:ascii="Arial Narrow" w:hAnsi="Arial Narrow"/>
          <w:spacing w:val="-6"/>
        </w:rPr>
        <w:t xml:space="preserve"> </w:t>
      </w:r>
      <w:r w:rsidRPr="00D72BBC">
        <w:rPr>
          <w:rFonts w:ascii="Arial Narrow" w:hAnsi="Arial Narrow"/>
          <w:spacing w:val="-4"/>
        </w:rPr>
        <w:t>i</w:t>
      </w:r>
      <w:r w:rsidRPr="00D72BBC">
        <w:rPr>
          <w:rFonts w:ascii="Arial Narrow" w:hAnsi="Arial Narrow"/>
          <w:spacing w:val="-6"/>
        </w:rPr>
        <w:t xml:space="preserve"> </w:t>
      </w:r>
      <w:proofErr w:type="spellStart"/>
      <w:r w:rsidRPr="00D72BBC">
        <w:rPr>
          <w:rFonts w:ascii="Arial Narrow" w:hAnsi="Arial Narrow"/>
          <w:spacing w:val="-4"/>
        </w:rPr>
        <w:t>društvene</w:t>
      </w:r>
      <w:proofErr w:type="spellEnd"/>
      <w:r w:rsidRPr="00D72BBC">
        <w:rPr>
          <w:rFonts w:ascii="Arial Narrow" w:hAnsi="Arial Narrow"/>
          <w:spacing w:val="-6"/>
        </w:rPr>
        <w:t xml:space="preserve"> </w:t>
      </w:r>
      <w:proofErr w:type="spellStart"/>
      <w:r w:rsidRPr="00D72BBC">
        <w:rPr>
          <w:rFonts w:ascii="Arial Narrow" w:hAnsi="Arial Narrow"/>
          <w:spacing w:val="-4"/>
        </w:rPr>
        <w:t>namjene</w:t>
      </w:r>
      <w:proofErr w:type="spellEnd"/>
      <w:r w:rsidRPr="00D72BBC">
        <w:rPr>
          <w:rFonts w:ascii="Arial Narrow" w:hAnsi="Arial Narrow"/>
          <w:spacing w:val="-6"/>
        </w:rPr>
        <w:t xml:space="preserve"> </w:t>
      </w:r>
      <w:r w:rsidRPr="00D72BBC">
        <w:rPr>
          <w:rFonts w:ascii="Arial Narrow" w:hAnsi="Arial Narrow"/>
          <w:spacing w:val="-4"/>
        </w:rPr>
        <w:t>-</w:t>
      </w:r>
      <w:r w:rsidRPr="00D72BBC">
        <w:rPr>
          <w:rFonts w:ascii="Arial Narrow" w:hAnsi="Arial Narrow"/>
          <w:spacing w:val="-6"/>
        </w:rPr>
        <w:t xml:space="preserve"> </w:t>
      </w:r>
      <w:proofErr w:type="spellStart"/>
      <w:r w:rsidRPr="00D72BBC">
        <w:rPr>
          <w:rFonts w:ascii="Arial Narrow" w:hAnsi="Arial Narrow"/>
          <w:spacing w:val="-4"/>
        </w:rPr>
        <w:t>vjerske</w:t>
      </w:r>
      <w:proofErr w:type="spellEnd"/>
      <w:r w:rsidRPr="00D72BBC">
        <w:rPr>
          <w:rFonts w:ascii="Arial Narrow" w:hAnsi="Arial Narrow"/>
          <w:spacing w:val="-6"/>
        </w:rPr>
        <w:t xml:space="preserve"> </w:t>
      </w:r>
      <w:r w:rsidRPr="00D72BBC">
        <w:rPr>
          <w:rFonts w:ascii="Arial Narrow" w:hAnsi="Arial Narrow"/>
          <w:spacing w:val="-4"/>
        </w:rPr>
        <w:t>(D8)</w:t>
      </w:r>
      <w:r w:rsidRPr="00D72BBC">
        <w:rPr>
          <w:rFonts w:ascii="Arial Narrow" w:hAnsi="Arial Narrow"/>
          <w:spacing w:val="-6"/>
        </w:rPr>
        <w:t xml:space="preserve"> </w:t>
      </w:r>
      <w:proofErr w:type="spellStart"/>
      <w:r w:rsidRPr="00D72BBC">
        <w:rPr>
          <w:rFonts w:ascii="Arial Narrow" w:hAnsi="Arial Narrow"/>
          <w:spacing w:val="-4"/>
        </w:rPr>
        <w:t>dozvoljena</w:t>
      </w:r>
      <w:proofErr w:type="spellEnd"/>
      <w:r w:rsidRPr="00D72BBC">
        <w:rPr>
          <w:rFonts w:ascii="Arial Narrow" w:hAnsi="Arial Narrow"/>
          <w:spacing w:val="-6"/>
        </w:rPr>
        <w:t xml:space="preserve"> </w:t>
      </w:r>
      <w:r w:rsidRPr="00D72BBC">
        <w:rPr>
          <w:rFonts w:ascii="Arial Narrow" w:hAnsi="Arial Narrow"/>
          <w:spacing w:val="-4"/>
        </w:rPr>
        <w:t>je</w:t>
      </w:r>
      <w:r w:rsidRPr="00D72BBC">
        <w:rPr>
          <w:rFonts w:ascii="Arial Narrow" w:hAnsi="Arial Narrow"/>
          <w:spacing w:val="-6"/>
        </w:rPr>
        <w:t xml:space="preserve"> </w:t>
      </w:r>
      <w:proofErr w:type="spellStart"/>
      <w:r w:rsidRPr="00D72BBC">
        <w:rPr>
          <w:rFonts w:ascii="Arial Narrow" w:hAnsi="Arial Narrow"/>
          <w:spacing w:val="-4"/>
        </w:rPr>
        <w:t>gradnja</w:t>
      </w:r>
      <w:proofErr w:type="spellEnd"/>
      <w:r w:rsidRPr="00D72BBC">
        <w:rPr>
          <w:rFonts w:ascii="Arial Narrow" w:hAnsi="Arial Narrow"/>
          <w:spacing w:val="-6"/>
        </w:rPr>
        <w:t xml:space="preserve"> </w:t>
      </w:r>
      <w:proofErr w:type="spellStart"/>
      <w:r w:rsidRPr="00D72BBC">
        <w:rPr>
          <w:rFonts w:ascii="Arial Narrow" w:hAnsi="Arial Narrow"/>
          <w:spacing w:val="-4"/>
        </w:rPr>
        <w:t>pomoćnih</w:t>
      </w:r>
      <w:proofErr w:type="spellEnd"/>
      <w:r w:rsidRPr="00D72BBC">
        <w:rPr>
          <w:rFonts w:ascii="Arial Narrow" w:hAnsi="Arial Narrow"/>
          <w:spacing w:val="-4"/>
        </w:rPr>
        <w:t xml:space="preserve"> </w:t>
      </w:r>
      <w:proofErr w:type="spellStart"/>
      <w:r w:rsidRPr="00D72BBC">
        <w:rPr>
          <w:rFonts w:ascii="Arial Narrow" w:hAnsi="Arial Narrow"/>
        </w:rPr>
        <w:t>građevina</w:t>
      </w:r>
      <w:proofErr w:type="spellEnd"/>
      <w:r w:rsidRPr="00D72BBC">
        <w:rPr>
          <w:rFonts w:ascii="Arial Narrow" w:hAnsi="Arial Narrow"/>
        </w:rPr>
        <w:t xml:space="preserve"> i </w:t>
      </w:r>
      <w:proofErr w:type="spellStart"/>
      <w:r w:rsidRPr="00D72BBC">
        <w:rPr>
          <w:rFonts w:ascii="Arial Narrow" w:hAnsi="Arial Narrow"/>
        </w:rPr>
        <w:t>pratećih</w:t>
      </w:r>
      <w:proofErr w:type="spellEnd"/>
      <w:r w:rsidRPr="00D72BBC">
        <w:rPr>
          <w:rFonts w:ascii="Arial Narrow" w:hAnsi="Arial Narrow"/>
        </w:rPr>
        <w:t xml:space="preserve"> </w:t>
      </w:r>
      <w:proofErr w:type="spellStart"/>
      <w:r w:rsidRPr="00D72BBC">
        <w:rPr>
          <w:rFonts w:ascii="Arial Narrow" w:hAnsi="Arial Narrow"/>
        </w:rPr>
        <w:t>uslužnih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trgovina</w:t>
      </w:r>
      <w:proofErr w:type="spellEnd"/>
      <w:r w:rsidRPr="00D72BBC">
        <w:rPr>
          <w:rFonts w:ascii="Arial Narrow" w:hAnsi="Arial Narrow"/>
        </w:rPr>
        <w:t xml:space="preserve">, </w:t>
      </w:r>
      <w:proofErr w:type="spellStart"/>
      <w:r w:rsidRPr="00D72BBC">
        <w:rPr>
          <w:rFonts w:ascii="Arial Narrow" w:hAnsi="Arial Narrow"/>
        </w:rPr>
        <w:t>ugostiteljstvo</w:t>
      </w:r>
      <w:proofErr w:type="spellEnd"/>
      <w:r w:rsidRPr="00D72BBC">
        <w:rPr>
          <w:rFonts w:ascii="Arial Narrow" w:hAnsi="Arial Narrow"/>
        </w:rPr>
        <w:t xml:space="preserve">, </w:t>
      </w:r>
      <w:proofErr w:type="spellStart"/>
      <w:r w:rsidRPr="00D72BBC">
        <w:rPr>
          <w:rFonts w:ascii="Arial Narrow" w:hAnsi="Arial Narrow"/>
        </w:rPr>
        <w:t>smještaj</w:t>
      </w:r>
      <w:proofErr w:type="spellEnd"/>
      <w:r w:rsidRPr="00D72BBC">
        <w:rPr>
          <w:rFonts w:ascii="Arial Narrow" w:hAnsi="Arial Narrow"/>
        </w:rPr>
        <w:t xml:space="preserve"> u </w:t>
      </w:r>
      <w:proofErr w:type="spellStart"/>
      <w:r w:rsidRPr="00D72BBC">
        <w:rPr>
          <w:rFonts w:ascii="Arial Narrow" w:hAnsi="Arial Narrow"/>
        </w:rPr>
        <w:t>funkciji</w:t>
      </w:r>
      <w:proofErr w:type="spellEnd"/>
      <w:r w:rsidRPr="00D72BBC">
        <w:rPr>
          <w:rFonts w:ascii="Arial Narrow" w:hAnsi="Arial Narrow"/>
        </w:rPr>
        <w:t xml:space="preserve"> </w:t>
      </w:r>
      <w:proofErr w:type="spellStart"/>
      <w:r w:rsidRPr="00D72BBC">
        <w:rPr>
          <w:rFonts w:ascii="Arial Narrow" w:hAnsi="Arial Narrow"/>
        </w:rPr>
        <w:t>vjerskog</w:t>
      </w:r>
      <w:proofErr w:type="spellEnd"/>
      <w:r w:rsidRPr="00D72BBC">
        <w:rPr>
          <w:rFonts w:ascii="Arial Narrow" w:hAnsi="Arial Narrow"/>
        </w:rPr>
        <w:t xml:space="preserve"> </w:t>
      </w:r>
      <w:proofErr w:type="spellStart"/>
      <w:r w:rsidRPr="00D72BBC">
        <w:rPr>
          <w:rFonts w:ascii="Arial Narrow" w:hAnsi="Arial Narrow"/>
          <w:spacing w:val="-2"/>
        </w:rPr>
        <w:t>turizma</w:t>
      </w:r>
      <w:proofErr w:type="spellEnd"/>
      <w:r w:rsidRPr="00D72BBC">
        <w:rPr>
          <w:rFonts w:ascii="Arial Narrow" w:hAnsi="Arial Narrow"/>
          <w:spacing w:val="-2"/>
        </w:rPr>
        <w:t>).</w:t>
      </w:r>
    </w:p>
    <w:p w14:paraId="18ACE188" w14:textId="77777777" w:rsidR="0039114B" w:rsidRPr="00D72BBC" w:rsidRDefault="0039114B" w:rsidP="0039114B">
      <w:pPr>
        <w:pStyle w:val="Odlomakpopisa"/>
        <w:numPr>
          <w:ilvl w:val="0"/>
          <w:numId w:val="211"/>
        </w:numPr>
        <w:tabs>
          <w:tab w:val="left" w:pos="682"/>
        </w:tabs>
        <w:spacing w:before="112" w:line="228" w:lineRule="auto"/>
        <w:ind w:left="425" w:right="707" w:firstLine="0"/>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površini</w:t>
      </w:r>
      <w:proofErr w:type="spellEnd"/>
      <w:r w:rsidRPr="00D72BBC">
        <w:rPr>
          <w:rFonts w:ascii="Arial Narrow" w:hAnsi="Arial Narrow"/>
        </w:rPr>
        <w:t xml:space="preserve"> </w:t>
      </w:r>
      <w:proofErr w:type="spellStart"/>
      <w:r w:rsidRPr="00D72BBC">
        <w:rPr>
          <w:rFonts w:ascii="Arial Narrow" w:hAnsi="Arial Narrow"/>
        </w:rPr>
        <w:t>javne</w:t>
      </w:r>
      <w:proofErr w:type="spellEnd"/>
      <w:r w:rsidRPr="00D72BBC">
        <w:rPr>
          <w:rFonts w:ascii="Arial Narrow" w:hAnsi="Arial Narrow"/>
        </w:rPr>
        <w:t xml:space="preserve"> i </w:t>
      </w:r>
      <w:proofErr w:type="spellStart"/>
      <w:r w:rsidRPr="00D72BBC">
        <w:rPr>
          <w:rFonts w:ascii="Arial Narrow" w:hAnsi="Arial Narrow"/>
        </w:rPr>
        <w:t>društvene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 </w:t>
      </w:r>
      <w:proofErr w:type="spellStart"/>
      <w:r w:rsidRPr="00D72BBC">
        <w:rPr>
          <w:rFonts w:ascii="Arial Narrow" w:hAnsi="Arial Narrow"/>
        </w:rPr>
        <w:t>vjerske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(D8),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prateća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w:t>
      </w:r>
      <w:r w:rsidRPr="00D72BBC">
        <w:rPr>
          <w:rFonts w:ascii="Arial Narrow" w:hAnsi="Arial Narrow"/>
          <w:spacing w:val="-16"/>
        </w:rPr>
        <w:t xml:space="preserve"> </w:t>
      </w:r>
      <w:r w:rsidRPr="00D72BBC">
        <w:rPr>
          <w:rFonts w:ascii="Arial Narrow" w:hAnsi="Arial Narrow"/>
        </w:rPr>
        <w:t>i</w:t>
      </w:r>
      <w:r w:rsidRPr="00D72BBC">
        <w:rPr>
          <w:rFonts w:ascii="Arial Narrow" w:hAnsi="Arial Narrow"/>
          <w:spacing w:val="-15"/>
        </w:rPr>
        <w:t xml:space="preserve"> </w:t>
      </w:r>
      <w:r w:rsidRPr="00D72BBC">
        <w:rPr>
          <w:rFonts w:ascii="Arial Narrow" w:hAnsi="Arial Narrow"/>
        </w:rPr>
        <w:t>na</w:t>
      </w:r>
      <w:r w:rsidRPr="00D72BBC">
        <w:rPr>
          <w:rFonts w:ascii="Arial Narrow" w:hAnsi="Arial Narrow"/>
          <w:spacing w:val="-15"/>
        </w:rPr>
        <w:t xml:space="preserve"> </w:t>
      </w:r>
      <w:proofErr w:type="spellStart"/>
      <w:r w:rsidRPr="00D72BBC">
        <w:rPr>
          <w:rFonts w:ascii="Arial Narrow" w:hAnsi="Arial Narrow"/>
        </w:rPr>
        <w:t>zasebnim</w:t>
      </w:r>
      <w:proofErr w:type="spellEnd"/>
      <w:r w:rsidRPr="00D72BBC">
        <w:rPr>
          <w:rFonts w:ascii="Arial Narrow" w:hAnsi="Arial Narrow"/>
          <w:spacing w:val="-16"/>
        </w:rPr>
        <w:t xml:space="preserve"> </w:t>
      </w:r>
      <w:proofErr w:type="spellStart"/>
      <w:r w:rsidRPr="00D72BBC">
        <w:rPr>
          <w:rFonts w:ascii="Arial Narrow" w:hAnsi="Arial Narrow"/>
        </w:rPr>
        <w:t>građevnim</w:t>
      </w:r>
      <w:proofErr w:type="spellEnd"/>
      <w:r w:rsidRPr="00D72BBC">
        <w:rPr>
          <w:rFonts w:ascii="Arial Narrow" w:hAnsi="Arial Narrow"/>
          <w:spacing w:val="-15"/>
        </w:rPr>
        <w:t xml:space="preserve"> </w:t>
      </w:r>
      <w:proofErr w:type="spellStart"/>
      <w:r w:rsidRPr="00D72BBC">
        <w:rPr>
          <w:rFonts w:ascii="Arial Narrow" w:hAnsi="Arial Narrow"/>
        </w:rPr>
        <w:t>česticama</w:t>
      </w:r>
      <w:proofErr w:type="spellEnd"/>
      <w:r w:rsidRPr="00D72BBC">
        <w:rPr>
          <w:rFonts w:ascii="Arial Narrow" w:hAnsi="Arial Narrow"/>
          <w:spacing w:val="-15"/>
        </w:rPr>
        <w:t xml:space="preserve"> </w:t>
      </w:r>
      <w:proofErr w:type="spellStart"/>
      <w:r w:rsidRPr="00D72BBC">
        <w:rPr>
          <w:rFonts w:ascii="Arial Narrow" w:hAnsi="Arial Narrow"/>
        </w:rPr>
        <w:t>uređivati</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6"/>
        </w:rPr>
        <w:t xml:space="preserve"> </w:t>
      </w:r>
      <w:proofErr w:type="spellStart"/>
      <w:r w:rsidRPr="00D72BBC">
        <w:rPr>
          <w:rFonts w:ascii="Arial Narrow" w:hAnsi="Arial Narrow"/>
        </w:rPr>
        <w:t>graditi</w:t>
      </w:r>
      <w:proofErr w:type="spellEnd"/>
      <w:r w:rsidRPr="00D72BBC">
        <w:rPr>
          <w:rFonts w:ascii="Arial Narrow" w:hAnsi="Arial Narrow"/>
        </w:rPr>
        <w:t>:</w:t>
      </w:r>
    </w:p>
    <w:p w14:paraId="3B54DE19" w14:textId="77777777" w:rsidR="0039114B" w:rsidRPr="00D72BBC" w:rsidRDefault="0039114B" w:rsidP="0039114B">
      <w:pPr>
        <w:pStyle w:val="Odlomakpopisa"/>
        <w:numPr>
          <w:ilvl w:val="1"/>
          <w:numId w:val="211"/>
        </w:numPr>
        <w:tabs>
          <w:tab w:val="left" w:pos="952"/>
        </w:tabs>
        <w:spacing w:before="102"/>
        <w:ind w:left="952" w:hanging="244"/>
        <w:rPr>
          <w:rFonts w:ascii="Arial Narrow" w:hAnsi="Arial Narrow"/>
        </w:rPr>
      </w:pPr>
      <w:proofErr w:type="spellStart"/>
      <w:r w:rsidRPr="00D72BBC">
        <w:rPr>
          <w:rFonts w:ascii="Arial Narrow" w:hAnsi="Arial Narrow"/>
        </w:rPr>
        <w:t>predškolske</w:t>
      </w:r>
      <w:proofErr w:type="spellEnd"/>
      <w:r w:rsidRPr="00D72BBC">
        <w:rPr>
          <w:rFonts w:ascii="Arial Narrow" w:hAnsi="Arial Narrow"/>
        </w:rPr>
        <w:t xml:space="preserve"> </w:t>
      </w:r>
      <w:proofErr w:type="spellStart"/>
      <w:r w:rsidRPr="00D72BBC">
        <w:rPr>
          <w:rFonts w:ascii="Arial Narrow" w:hAnsi="Arial Narrow"/>
          <w:spacing w:val="-2"/>
        </w:rPr>
        <w:t>ustanove</w:t>
      </w:r>
      <w:proofErr w:type="spellEnd"/>
      <w:r w:rsidRPr="00D72BBC">
        <w:rPr>
          <w:rFonts w:ascii="Arial Narrow" w:hAnsi="Arial Narrow"/>
          <w:spacing w:val="-2"/>
        </w:rPr>
        <w:t>,</w:t>
      </w:r>
    </w:p>
    <w:p w14:paraId="41D927B2" w14:textId="77777777" w:rsidR="0039114B" w:rsidRPr="00D72BBC" w:rsidRDefault="0039114B" w:rsidP="0039114B">
      <w:pPr>
        <w:pStyle w:val="Odlomakpopisa"/>
        <w:numPr>
          <w:ilvl w:val="1"/>
          <w:numId w:val="211"/>
        </w:numPr>
        <w:tabs>
          <w:tab w:val="left" w:pos="952"/>
        </w:tabs>
        <w:spacing w:before="101"/>
        <w:ind w:left="952" w:hanging="244"/>
        <w:rPr>
          <w:rFonts w:ascii="Arial Narrow" w:hAnsi="Arial Narrow"/>
        </w:rPr>
      </w:pPr>
      <w:proofErr w:type="spellStart"/>
      <w:r w:rsidRPr="00D72BBC">
        <w:rPr>
          <w:rFonts w:ascii="Arial Narrow" w:hAnsi="Arial Narrow"/>
        </w:rPr>
        <w:t>sportsko-rekreacijske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i </w:t>
      </w:r>
      <w:proofErr w:type="spellStart"/>
      <w:r w:rsidRPr="00D72BBC">
        <w:rPr>
          <w:rFonts w:ascii="Arial Narrow" w:hAnsi="Arial Narrow"/>
        </w:rPr>
        <w:t>igrališta</w:t>
      </w:r>
      <w:proofErr w:type="spellEnd"/>
      <w:r w:rsidRPr="00D72BBC">
        <w:rPr>
          <w:rFonts w:ascii="Arial Narrow" w:hAnsi="Arial Narrow"/>
        </w:rPr>
        <w:t xml:space="preserve"> na </w:t>
      </w:r>
      <w:proofErr w:type="spellStart"/>
      <w:r w:rsidRPr="00D72BBC">
        <w:rPr>
          <w:rFonts w:ascii="Arial Narrow" w:hAnsi="Arial Narrow"/>
          <w:spacing w:val="-2"/>
        </w:rPr>
        <w:t>otvorenom</w:t>
      </w:r>
      <w:proofErr w:type="spellEnd"/>
      <w:r w:rsidRPr="00D72BBC">
        <w:rPr>
          <w:rFonts w:ascii="Arial Narrow" w:hAnsi="Arial Narrow"/>
          <w:spacing w:val="-2"/>
        </w:rPr>
        <w:t>,</w:t>
      </w:r>
    </w:p>
    <w:p w14:paraId="42D49D7F" w14:textId="77777777" w:rsidR="0039114B" w:rsidRPr="00D72BBC" w:rsidRDefault="0039114B" w:rsidP="0039114B">
      <w:pPr>
        <w:pStyle w:val="Odlomakpopisa"/>
        <w:numPr>
          <w:ilvl w:val="1"/>
          <w:numId w:val="211"/>
        </w:numPr>
        <w:tabs>
          <w:tab w:val="left" w:pos="940"/>
        </w:tabs>
        <w:spacing w:before="100"/>
        <w:ind w:left="940" w:hanging="232"/>
        <w:rPr>
          <w:rFonts w:ascii="Arial Narrow" w:hAnsi="Arial Narrow"/>
        </w:rPr>
      </w:pPr>
      <w:proofErr w:type="spellStart"/>
      <w:r w:rsidRPr="00D72BBC">
        <w:rPr>
          <w:rFonts w:ascii="Arial Narrow" w:hAnsi="Arial Narrow"/>
        </w:rPr>
        <w:t>zelene</w:t>
      </w:r>
      <w:proofErr w:type="spellEnd"/>
      <w:r w:rsidRPr="00D72BBC">
        <w:rPr>
          <w:rFonts w:ascii="Arial Narrow" w:hAnsi="Arial Narrow"/>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w:t>
      </w:r>
    </w:p>
    <w:p w14:paraId="71AAF610" w14:textId="77777777" w:rsidR="0039114B" w:rsidRPr="00D72BBC" w:rsidRDefault="0039114B" w:rsidP="0039114B">
      <w:pPr>
        <w:pStyle w:val="Odlomakpopisa"/>
        <w:numPr>
          <w:ilvl w:val="1"/>
          <w:numId w:val="211"/>
        </w:numPr>
        <w:tabs>
          <w:tab w:val="left" w:pos="952"/>
        </w:tabs>
        <w:spacing w:before="101"/>
        <w:ind w:left="952" w:hanging="244"/>
        <w:rPr>
          <w:rFonts w:ascii="Arial Narrow" w:hAnsi="Arial Narrow"/>
        </w:rPr>
      </w:pPr>
      <w:proofErr w:type="spellStart"/>
      <w:r w:rsidRPr="00D72BBC">
        <w:rPr>
          <w:rFonts w:ascii="Arial Narrow" w:hAnsi="Arial Narrow"/>
          <w:spacing w:val="-2"/>
        </w:rPr>
        <w:t>prometne</w:t>
      </w:r>
      <w:proofErr w:type="spellEnd"/>
      <w:r w:rsidRPr="00D72BBC">
        <w:rPr>
          <w:rFonts w:ascii="Arial Narrow" w:hAnsi="Arial Narrow"/>
          <w:spacing w:val="-11"/>
        </w:rPr>
        <w:t xml:space="preserve"> </w:t>
      </w:r>
      <w:proofErr w:type="spellStart"/>
      <w:r w:rsidRPr="00D72BBC">
        <w:rPr>
          <w:rFonts w:ascii="Arial Narrow" w:hAnsi="Arial Narrow"/>
          <w:spacing w:val="-2"/>
        </w:rPr>
        <w:t>površine</w:t>
      </w:r>
      <w:proofErr w:type="spellEnd"/>
      <w:r w:rsidRPr="00D72BBC">
        <w:rPr>
          <w:rFonts w:ascii="Arial Narrow" w:hAnsi="Arial Narrow"/>
          <w:spacing w:val="-10"/>
        </w:rPr>
        <w:t xml:space="preserve"> </w:t>
      </w:r>
      <w:r w:rsidRPr="00D72BBC">
        <w:rPr>
          <w:rFonts w:ascii="Arial Narrow" w:hAnsi="Arial Narrow"/>
          <w:spacing w:val="-2"/>
        </w:rPr>
        <w:t>(interne</w:t>
      </w:r>
      <w:r w:rsidRPr="00D72BBC">
        <w:rPr>
          <w:rFonts w:ascii="Arial Narrow" w:hAnsi="Arial Narrow"/>
          <w:spacing w:val="-10"/>
        </w:rPr>
        <w:t xml:space="preserve"> </w:t>
      </w:r>
      <w:proofErr w:type="spellStart"/>
      <w:r w:rsidRPr="00D72BBC">
        <w:rPr>
          <w:rFonts w:ascii="Arial Narrow" w:hAnsi="Arial Narrow"/>
          <w:spacing w:val="-2"/>
        </w:rPr>
        <w:t>kolne</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pješačke</w:t>
      </w:r>
      <w:proofErr w:type="spellEnd"/>
      <w:r w:rsidRPr="00D72BBC">
        <w:rPr>
          <w:rFonts w:ascii="Arial Narrow" w:hAnsi="Arial Narrow"/>
          <w:spacing w:val="-10"/>
        </w:rPr>
        <w:t xml:space="preserve"> </w:t>
      </w:r>
      <w:r w:rsidRPr="00D72BBC">
        <w:rPr>
          <w:rFonts w:ascii="Arial Narrow" w:hAnsi="Arial Narrow"/>
          <w:spacing w:val="-2"/>
        </w:rPr>
        <w:t>i</w:t>
      </w:r>
      <w:r w:rsidRPr="00D72BBC">
        <w:rPr>
          <w:rFonts w:ascii="Arial Narrow" w:hAnsi="Arial Narrow"/>
          <w:spacing w:val="-10"/>
        </w:rPr>
        <w:t xml:space="preserve"> </w:t>
      </w:r>
      <w:proofErr w:type="spellStart"/>
      <w:r w:rsidRPr="00D72BBC">
        <w:rPr>
          <w:rFonts w:ascii="Arial Narrow" w:hAnsi="Arial Narrow"/>
          <w:spacing w:val="-2"/>
        </w:rPr>
        <w:t>biciklističke</w:t>
      </w:r>
      <w:proofErr w:type="spellEnd"/>
      <w:r w:rsidRPr="00D72BBC">
        <w:rPr>
          <w:rFonts w:ascii="Arial Narrow" w:hAnsi="Arial Narrow"/>
          <w:spacing w:val="-10"/>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parkirališta</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garaža</w:t>
      </w:r>
      <w:proofErr w:type="spellEnd"/>
      <w:r w:rsidRPr="00D72BBC">
        <w:rPr>
          <w:rFonts w:ascii="Arial Narrow" w:hAnsi="Arial Narrow"/>
          <w:spacing w:val="-2"/>
        </w:rPr>
        <w:t>),</w:t>
      </w:r>
    </w:p>
    <w:p w14:paraId="46AEB75A" w14:textId="77777777" w:rsidR="0039114B" w:rsidRPr="00D72BBC" w:rsidRDefault="0039114B" w:rsidP="0039114B">
      <w:pPr>
        <w:pStyle w:val="Odlomakpopisa"/>
        <w:numPr>
          <w:ilvl w:val="1"/>
          <w:numId w:val="211"/>
        </w:numPr>
        <w:tabs>
          <w:tab w:val="left" w:pos="952"/>
        </w:tabs>
        <w:spacing w:before="100"/>
        <w:ind w:left="952" w:hanging="244"/>
        <w:rPr>
          <w:rFonts w:ascii="Arial Narrow" w:hAnsi="Arial Narrow"/>
        </w:rPr>
      </w:pPr>
      <w:proofErr w:type="spellStart"/>
      <w:r w:rsidRPr="00D72BBC">
        <w:rPr>
          <w:rFonts w:ascii="Arial Narrow" w:hAnsi="Arial Narrow"/>
        </w:rPr>
        <w:t>manje</w:t>
      </w:r>
      <w:proofErr w:type="spellEnd"/>
      <w:r w:rsidRPr="00D72BBC">
        <w:rPr>
          <w:rFonts w:ascii="Arial Narrow" w:hAnsi="Arial Narrow"/>
        </w:rPr>
        <w:t xml:space="preserve"> </w:t>
      </w:r>
      <w:proofErr w:type="spellStart"/>
      <w:r w:rsidRPr="00D72BBC">
        <w:rPr>
          <w:rFonts w:ascii="Arial Narrow" w:hAnsi="Arial Narrow"/>
        </w:rPr>
        <w:t>infrastrukturne</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r w:rsidRPr="00D72BBC">
        <w:rPr>
          <w:rFonts w:ascii="Arial Narrow" w:hAnsi="Arial Narrow"/>
          <w:spacing w:val="-2"/>
        </w:rPr>
        <w:t>.</w:t>
      </w:r>
    </w:p>
    <w:p w14:paraId="37BCD522" w14:textId="77777777" w:rsidR="0039114B" w:rsidRPr="00D72BBC" w:rsidRDefault="0039114B" w:rsidP="0039114B">
      <w:pPr>
        <w:pStyle w:val="Odlomakpopisa"/>
        <w:numPr>
          <w:ilvl w:val="0"/>
          <w:numId w:val="206"/>
        </w:numPr>
        <w:tabs>
          <w:tab w:val="left" w:pos="507"/>
        </w:tabs>
        <w:spacing w:before="111" w:line="228" w:lineRule="auto"/>
        <w:ind w:left="141" w:right="707" w:firstLine="0"/>
        <w:jc w:val="left"/>
        <w:rPr>
          <w:rFonts w:ascii="Arial Narrow" w:hAnsi="Arial Narrow"/>
        </w:rPr>
      </w:pPr>
      <w:proofErr w:type="spellStart"/>
      <w:r w:rsidRPr="00D72BBC">
        <w:rPr>
          <w:rFonts w:ascii="Arial Narrow" w:hAnsi="Arial Narrow"/>
        </w:rPr>
        <w:t>Proizvodna</w:t>
      </w:r>
      <w:proofErr w:type="spellEnd"/>
      <w:r w:rsidRPr="00D72BBC">
        <w:rPr>
          <w:rFonts w:ascii="Arial Narrow" w:hAnsi="Arial Narrow"/>
          <w:spacing w:val="23"/>
        </w:rPr>
        <w:t xml:space="preserve"> </w:t>
      </w:r>
      <w:proofErr w:type="spellStart"/>
      <w:r w:rsidRPr="00D72BBC">
        <w:rPr>
          <w:rFonts w:ascii="Arial Narrow" w:hAnsi="Arial Narrow"/>
        </w:rPr>
        <w:t>namjena</w:t>
      </w:r>
      <w:proofErr w:type="spellEnd"/>
      <w:r w:rsidRPr="00D72BBC">
        <w:rPr>
          <w:rFonts w:ascii="Arial Narrow" w:hAnsi="Arial Narrow"/>
          <w:spacing w:val="23"/>
        </w:rPr>
        <w:t xml:space="preserve"> </w:t>
      </w:r>
      <w:r w:rsidRPr="00D72BBC">
        <w:rPr>
          <w:rFonts w:ascii="Arial Narrow" w:hAnsi="Arial Narrow"/>
        </w:rPr>
        <w:t>(I1),</w:t>
      </w:r>
      <w:r w:rsidRPr="00D72BBC">
        <w:rPr>
          <w:rFonts w:ascii="Arial Narrow" w:hAnsi="Arial Narrow"/>
          <w:spacing w:val="23"/>
        </w:rPr>
        <w:t xml:space="preserve"> </w:t>
      </w:r>
      <w:proofErr w:type="spellStart"/>
      <w:r w:rsidRPr="00D72BBC">
        <w:rPr>
          <w:rFonts w:ascii="Arial Narrow" w:hAnsi="Arial Narrow"/>
        </w:rPr>
        <w:t>određeno</w:t>
      </w:r>
      <w:proofErr w:type="spellEnd"/>
      <w:r w:rsidRPr="00D72BBC">
        <w:rPr>
          <w:rFonts w:ascii="Arial Narrow" w:hAnsi="Arial Narrow"/>
          <w:spacing w:val="23"/>
        </w:rPr>
        <w:t xml:space="preserve"> </w:t>
      </w:r>
      <w:proofErr w:type="spellStart"/>
      <w:r w:rsidRPr="00D72BBC">
        <w:rPr>
          <w:rFonts w:ascii="Arial Narrow" w:hAnsi="Arial Narrow"/>
        </w:rPr>
        <w:t>pravilnikom</w:t>
      </w:r>
      <w:proofErr w:type="spellEnd"/>
      <w:r w:rsidRPr="00D72BBC">
        <w:rPr>
          <w:rFonts w:ascii="Arial Narrow" w:hAnsi="Arial Narrow"/>
          <w:spacing w:val="23"/>
        </w:rPr>
        <w:t xml:space="preserve"> </w:t>
      </w:r>
      <w:r w:rsidRPr="00D72BBC">
        <w:rPr>
          <w:rFonts w:ascii="Arial Narrow" w:hAnsi="Arial Narrow"/>
        </w:rPr>
        <w:t>o</w:t>
      </w:r>
      <w:r w:rsidRPr="00D72BBC">
        <w:rPr>
          <w:rFonts w:ascii="Arial Narrow" w:hAnsi="Arial Narrow"/>
          <w:spacing w:val="23"/>
        </w:rPr>
        <w:t xml:space="preserve"> </w:t>
      </w:r>
      <w:proofErr w:type="spellStart"/>
      <w:r w:rsidRPr="00D72BBC">
        <w:rPr>
          <w:rFonts w:ascii="Arial Narrow" w:hAnsi="Arial Narrow"/>
        </w:rPr>
        <w:t>prostornim</w:t>
      </w:r>
      <w:proofErr w:type="spellEnd"/>
      <w:r w:rsidRPr="00D72BBC">
        <w:rPr>
          <w:rFonts w:ascii="Arial Narrow" w:hAnsi="Arial Narrow"/>
          <w:spacing w:val="23"/>
        </w:rPr>
        <w:t xml:space="preserve"> </w:t>
      </w:r>
      <w:proofErr w:type="spellStart"/>
      <w:r w:rsidRPr="00D72BBC">
        <w:rPr>
          <w:rFonts w:ascii="Arial Narrow" w:hAnsi="Arial Narrow"/>
        </w:rPr>
        <w:t>planovima</w:t>
      </w:r>
      <w:proofErr w:type="spellEnd"/>
      <w:r w:rsidRPr="00D72BBC">
        <w:rPr>
          <w:rFonts w:ascii="Arial Narrow" w:hAnsi="Arial Narrow"/>
          <w:spacing w:val="23"/>
        </w:rPr>
        <w:t xml:space="preserve"> </w:t>
      </w:r>
      <w:r w:rsidRPr="00D72BBC">
        <w:rPr>
          <w:rFonts w:ascii="Arial Narrow" w:hAnsi="Arial Narrow"/>
        </w:rPr>
        <w:t>pod</w:t>
      </w:r>
      <w:r w:rsidRPr="00D72BBC">
        <w:rPr>
          <w:rFonts w:ascii="Arial Narrow" w:hAnsi="Arial Narrow"/>
          <w:spacing w:val="23"/>
        </w:rPr>
        <w:t xml:space="preserve"> </w:t>
      </w:r>
      <w:proofErr w:type="spellStart"/>
      <w:r w:rsidRPr="00D72BBC">
        <w:rPr>
          <w:rFonts w:ascii="Arial Narrow" w:hAnsi="Arial Narrow"/>
        </w:rPr>
        <w:t>oznakom</w:t>
      </w:r>
      <w:proofErr w:type="spellEnd"/>
      <w:r w:rsidRPr="00D72BBC">
        <w:rPr>
          <w:rFonts w:ascii="Arial Narrow" w:hAnsi="Arial Narrow"/>
          <w:spacing w:val="23"/>
        </w:rPr>
        <w:t xml:space="preserve"> </w:t>
      </w:r>
      <w:proofErr w:type="spellStart"/>
      <w:r w:rsidRPr="00D72BBC">
        <w:rPr>
          <w:rFonts w:ascii="Arial Narrow" w:hAnsi="Arial Narrow"/>
        </w:rPr>
        <w:t>teme</w:t>
      </w:r>
      <w:proofErr w:type="spellEnd"/>
      <w:r w:rsidRPr="00D72BBC">
        <w:rPr>
          <w:rFonts w:ascii="Arial Narrow" w:hAnsi="Arial Narrow"/>
        </w:rPr>
        <w:t xml:space="preserve"> </w:t>
      </w:r>
      <w:r w:rsidRPr="00D72BBC">
        <w:rPr>
          <w:rFonts w:ascii="Arial Narrow" w:hAnsi="Arial Narrow"/>
          <w:spacing w:val="-2"/>
        </w:rPr>
        <w:t>[KN-1-1-3211]</w:t>
      </w:r>
    </w:p>
    <w:p w14:paraId="6249403B" w14:textId="77777777" w:rsidR="0039114B" w:rsidRPr="00D72BBC" w:rsidRDefault="0039114B" w:rsidP="0039114B">
      <w:pPr>
        <w:pStyle w:val="Odlomakpopisa"/>
        <w:numPr>
          <w:ilvl w:val="0"/>
          <w:numId w:val="210"/>
        </w:numPr>
        <w:tabs>
          <w:tab w:val="left" w:pos="669"/>
        </w:tabs>
        <w:spacing w:before="102"/>
        <w:ind w:hanging="244"/>
        <w:rPr>
          <w:rFonts w:ascii="Arial Narrow" w:hAnsi="Arial Narrow"/>
        </w:rPr>
      </w:pPr>
      <w:r w:rsidRPr="00D72BBC">
        <w:rPr>
          <w:rFonts w:ascii="Arial Narrow" w:hAnsi="Arial Narrow"/>
        </w:rPr>
        <w:t xml:space="preserve">Na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proizvodne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(I1) </w:t>
      </w:r>
      <w:proofErr w:type="spellStart"/>
      <w:r w:rsidRPr="00D72BBC">
        <w:rPr>
          <w:rFonts w:ascii="Arial Narrow" w:hAnsi="Arial Narrow"/>
        </w:rPr>
        <w:t>dozvoljena</w:t>
      </w:r>
      <w:proofErr w:type="spellEnd"/>
      <w:r w:rsidRPr="00D72BBC">
        <w:rPr>
          <w:rFonts w:ascii="Arial Narrow" w:hAnsi="Arial Narrow"/>
        </w:rPr>
        <w:t xml:space="preserve"> je </w:t>
      </w:r>
      <w:proofErr w:type="spellStart"/>
      <w:r w:rsidRPr="00D72BBC">
        <w:rPr>
          <w:rFonts w:ascii="Arial Narrow" w:hAnsi="Arial Narrow"/>
        </w:rPr>
        <w:t>gradnja</w:t>
      </w:r>
      <w:proofErr w:type="spellEnd"/>
      <w:r w:rsidRPr="00D72BBC">
        <w:rPr>
          <w:rFonts w:ascii="Arial Narrow" w:hAnsi="Arial Narrow"/>
        </w:rPr>
        <w:t xml:space="preserve"> i </w:t>
      </w:r>
      <w:proofErr w:type="spellStart"/>
      <w:r w:rsidRPr="00D72BBC">
        <w:rPr>
          <w:rFonts w:ascii="Arial Narrow" w:hAnsi="Arial Narrow"/>
          <w:spacing w:val="-2"/>
        </w:rPr>
        <w:t>uređenje</w:t>
      </w:r>
      <w:proofErr w:type="spellEnd"/>
      <w:r w:rsidRPr="00D72BBC">
        <w:rPr>
          <w:rFonts w:ascii="Arial Narrow" w:hAnsi="Arial Narrow"/>
          <w:spacing w:val="-2"/>
        </w:rPr>
        <w:t>:</w:t>
      </w:r>
    </w:p>
    <w:p w14:paraId="2F321132" w14:textId="77777777" w:rsidR="0039114B" w:rsidRPr="00D72BBC" w:rsidRDefault="0039114B" w:rsidP="0039114B">
      <w:pPr>
        <w:pStyle w:val="Odlomakpopisa"/>
        <w:numPr>
          <w:ilvl w:val="1"/>
          <w:numId w:val="210"/>
        </w:numPr>
        <w:tabs>
          <w:tab w:val="left" w:pos="984"/>
        </w:tabs>
        <w:spacing w:before="111" w:line="228" w:lineRule="auto"/>
        <w:ind w:right="707" w:firstLine="0"/>
        <w:rPr>
          <w:rFonts w:ascii="Arial Narrow" w:hAnsi="Arial Narrow"/>
        </w:rPr>
      </w:pP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proizvodne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u </w:t>
      </w:r>
      <w:proofErr w:type="spellStart"/>
      <w:r w:rsidRPr="00D72BBC">
        <w:rPr>
          <w:rFonts w:ascii="Arial Narrow" w:hAnsi="Arial Narrow"/>
        </w:rPr>
        <w:t>kojima</w:t>
      </w:r>
      <w:proofErr w:type="spellEnd"/>
      <w:r w:rsidRPr="00D72BBC">
        <w:rPr>
          <w:rFonts w:ascii="Arial Narrow" w:hAnsi="Arial Narrow"/>
        </w:rPr>
        <w:t xml:space="preserve"> se </w:t>
      </w:r>
      <w:proofErr w:type="spellStart"/>
      <w:r w:rsidRPr="00D72BBC">
        <w:rPr>
          <w:rFonts w:ascii="Arial Narrow" w:hAnsi="Arial Narrow"/>
        </w:rPr>
        <w:t>omogućava</w:t>
      </w:r>
      <w:proofErr w:type="spellEnd"/>
      <w:r w:rsidRPr="00D72BBC">
        <w:rPr>
          <w:rFonts w:ascii="Arial Narrow" w:hAnsi="Arial Narrow"/>
        </w:rPr>
        <w:t xml:space="preserve"> </w:t>
      </w:r>
      <w:proofErr w:type="spellStart"/>
      <w:r w:rsidRPr="00D72BBC">
        <w:rPr>
          <w:rFonts w:ascii="Arial Narrow" w:hAnsi="Arial Narrow"/>
        </w:rPr>
        <w:t>korištenje</w:t>
      </w:r>
      <w:proofErr w:type="spellEnd"/>
      <w:r w:rsidRPr="00D72BBC">
        <w:rPr>
          <w:rFonts w:ascii="Arial Narrow" w:hAnsi="Arial Narrow"/>
        </w:rPr>
        <w:t xml:space="preserve"> </w:t>
      </w:r>
      <w:proofErr w:type="spellStart"/>
      <w:r w:rsidRPr="00D72BBC">
        <w:rPr>
          <w:rFonts w:ascii="Arial Narrow" w:hAnsi="Arial Narrow"/>
        </w:rPr>
        <w:t>alternativnih</w:t>
      </w:r>
      <w:proofErr w:type="spellEnd"/>
      <w:r w:rsidRPr="00D72BBC">
        <w:rPr>
          <w:rFonts w:ascii="Arial Narrow" w:hAnsi="Arial Narrow"/>
        </w:rPr>
        <w:t xml:space="preserve"> </w:t>
      </w:r>
      <w:proofErr w:type="spellStart"/>
      <w:r w:rsidRPr="00D72BBC">
        <w:rPr>
          <w:rFonts w:ascii="Arial Narrow" w:hAnsi="Arial Narrow"/>
        </w:rPr>
        <w:t>goriva</w:t>
      </w:r>
      <w:proofErr w:type="spellEnd"/>
      <w:r w:rsidRPr="00D72BBC">
        <w:rPr>
          <w:rFonts w:ascii="Arial Narrow" w:hAnsi="Arial Narrow"/>
        </w:rPr>
        <w:t xml:space="preserve"> i </w:t>
      </w:r>
      <w:proofErr w:type="spellStart"/>
      <w:r w:rsidRPr="00D72BBC">
        <w:rPr>
          <w:rFonts w:ascii="Arial Narrow" w:hAnsi="Arial Narrow"/>
        </w:rPr>
        <w:t>goriva</w:t>
      </w:r>
      <w:proofErr w:type="spellEnd"/>
      <w:r w:rsidRPr="00D72BBC">
        <w:rPr>
          <w:rFonts w:ascii="Arial Narrow" w:hAnsi="Arial Narrow"/>
        </w:rPr>
        <w:t xml:space="preserve"> </w:t>
      </w:r>
      <w:proofErr w:type="spellStart"/>
      <w:r w:rsidRPr="00D72BBC">
        <w:rPr>
          <w:rFonts w:ascii="Arial Narrow" w:hAnsi="Arial Narrow"/>
        </w:rPr>
        <w:t>iz</w:t>
      </w:r>
      <w:proofErr w:type="spellEnd"/>
      <w:r w:rsidRPr="00D72BBC">
        <w:rPr>
          <w:rFonts w:ascii="Arial Narrow" w:hAnsi="Arial Narrow"/>
        </w:rPr>
        <w:t xml:space="preserve"> </w:t>
      </w:r>
      <w:proofErr w:type="spellStart"/>
      <w:r w:rsidRPr="00D72BBC">
        <w:rPr>
          <w:rFonts w:ascii="Arial Narrow" w:hAnsi="Arial Narrow"/>
        </w:rPr>
        <w:t>otpada</w:t>
      </w:r>
      <w:proofErr w:type="spellEnd"/>
      <w:r w:rsidRPr="00D72BBC">
        <w:rPr>
          <w:rFonts w:ascii="Arial Narrow" w:hAnsi="Arial Narrow"/>
        </w:rPr>
        <w:t xml:space="preserve">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energenta</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recikliranog</w:t>
      </w:r>
      <w:proofErr w:type="spellEnd"/>
      <w:r w:rsidRPr="00D72BBC">
        <w:rPr>
          <w:rFonts w:ascii="Arial Narrow" w:hAnsi="Arial Narrow"/>
        </w:rPr>
        <w:t xml:space="preserve"> </w:t>
      </w:r>
      <w:proofErr w:type="spellStart"/>
      <w:r w:rsidRPr="00D72BBC">
        <w:rPr>
          <w:rFonts w:ascii="Arial Narrow" w:hAnsi="Arial Narrow"/>
        </w:rPr>
        <w:t>otpada</w:t>
      </w:r>
      <w:proofErr w:type="spellEnd"/>
      <w:r w:rsidRPr="00D72BBC">
        <w:rPr>
          <w:rFonts w:ascii="Arial Narrow" w:hAnsi="Arial Narrow"/>
        </w:rPr>
        <w:t xml:space="preserve">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sirovine</w:t>
      </w:r>
      <w:proofErr w:type="spellEnd"/>
      <w:r w:rsidRPr="00D72BBC">
        <w:rPr>
          <w:rFonts w:ascii="Arial Narrow" w:hAnsi="Arial Narrow"/>
        </w:rPr>
        <w:t xml:space="preserve"> u </w:t>
      </w:r>
      <w:proofErr w:type="spellStart"/>
      <w:r w:rsidRPr="00D72BBC">
        <w:rPr>
          <w:rFonts w:ascii="Arial Narrow" w:hAnsi="Arial Narrow"/>
        </w:rPr>
        <w:t>proizvodnom</w:t>
      </w:r>
      <w:proofErr w:type="spellEnd"/>
      <w:r w:rsidRPr="00D72BBC">
        <w:rPr>
          <w:rFonts w:ascii="Arial Narrow" w:hAnsi="Arial Narrow"/>
        </w:rPr>
        <w:t xml:space="preserve"> </w:t>
      </w:r>
      <w:proofErr w:type="spellStart"/>
      <w:r w:rsidRPr="00D72BBC">
        <w:rPr>
          <w:rFonts w:ascii="Arial Narrow" w:hAnsi="Arial Narrow"/>
        </w:rPr>
        <w:t>procesu</w:t>
      </w:r>
      <w:proofErr w:type="spellEnd"/>
      <w:r w:rsidRPr="00D72BBC">
        <w:rPr>
          <w:rFonts w:ascii="Arial Narrow" w:hAnsi="Arial Narrow"/>
        </w:rPr>
        <w:t>,</w:t>
      </w:r>
    </w:p>
    <w:p w14:paraId="2ECA6503" w14:textId="77777777" w:rsidR="0039114B" w:rsidRPr="00D72BBC" w:rsidRDefault="0039114B" w:rsidP="0039114B">
      <w:pPr>
        <w:pStyle w:val="Odlomakpopisa"/>
        <w:numPr>
          <w:ilvl w:val="1"/>
          <w:numId w:val="210"/>
        </w:numPr>
        <w:tabs>
          <w:tab w:val="left" w:pos="952"/>
        </w:tabs>
        <w:spacing w:before="102"/>
        <w:ind w:left="952" w:hanging="244"/>
        <w:rPr>
          <w:rFonts w:ascii="Arial Narrow" w:hAnsi="Arial Narrow"/>
        </w:rPr>
      </w:pPr>
      <w:proofErr w:type="spellStart"/>
      <w:r w:rsidRPr="00D72BBC">
        <w:rPr>
          <w:rFonts w:ascii="Arial Narrow" w:hAnsi="Arial Narrow"/>
        </w:rPr>
        <w:t>skladišnih</w:t>
      </w:r>
      <w:proofErr w:type="spellEnd"/>
      <w:r w:rsidRPr="00D72BBC">
        <w:rPr>
          <w:rFonts w:ascii="Arial Narrow" w:hAnsi="Arial Narrow"/>
        </w:rPr>
        <w:t xml:space="preserve"> i </w:t>
      </w:r>
      <w:proofErr w:type="spellStart"/>
      <w:r w:rsidRPr="00D72BBC">
        <w:rPr>
          <w:rFonts w:ascii="Arial Narrow" w:hAnsi="Arial Narrow"/>
        </w:rPr>
        <w:t>servisnih</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i </w:t>
      </w:r>
      <w:proofErr w:type="spellStart"/>
      <w:r w:rsidRPr="00D72BBC">
        <w:rPr>
          <w:rFonts w:ascii="Arial Narrow" w:hAnsi="Arial Narrow"/>
          <w:spacing w:val="-2"/>
        </w:rPr>
        <w:t>građevina</w:t>
      </w:r>
      <w:proofErr w:type="spellEnd"/>
      <w:r w:rsidRPr="00D72BBC">
        <w:rPr>
          <w:rFonts w:ascii="Arial Narrow" w:hAnsi="Arial Narrow"/>
          <w:spacing w:val="-2"/>
        </w:rPr>
        <w:t>.</w:t>
      </w:r>
    </w:p>
    <w:p w14:paraId="2591E042" w14:textId="77777777" w:rsidR="0039114B" w:rsidRPr="00D72BBC" w:rsidRDefault="0039114B" w:rsidP="0039114B">
      <w:pPr>
        <w:pStyle w:val="Odlomakpopisa"/>
        <w:numPr>
          <w:ilvl w:val="0"/>
          <w:numId w:val="210"/>
        </w:numPr>
        <w:tabs>
          <w:tab w:val="left" w:pos="669"/>
        </w:tabs>
        <w:spacing w:before="101"/>
        <w:ind w:hanging="244"/>
        <w:rPr>
          <w:rFonts w:ascii="Arial Narrow" w:hAnsi="Arial Narrow"/>
        </w:rPr>
      </w:pPr>
      <w:r w:rsidRPr="00D72BBC">
        <w:rPr>
          <w:rFonts w:ascii="Arial Narrow" w:hAnsi="Arial Narrow"/>
          <w:spacing w:val="-4"/>
        </w:rPr>
        <w:t>Na</w:t>
      </w:r>
      <w:r w:rsidRPr="00D72BBC">
        <w:rPr>
          <w:rFonts w:ascii="Arial Narrow" w:hAnsi="Arial Narrow"/>
          <w:spacing w:val="-8"/>
        </w:rPr>
        <w:t xml:space="preserve"> </w:t>
      </w:r>
      <w:proofErr w:type="spellStart"/>
      <w:r w:rsidRPr="00D72BBC">
        <w:rPr>
          <w:rFonts w:ascii="Arial Narrow" w:hAnsi="Arial Narrow"/>
          <w:spacing w:val="-4"/>
        </w:rPr>
        <w:t>građevnoj</w:t>
      </w:r>
      <w:proofErr w:type="spellEnd"/>
      <w:r w:rsidRPr="00D72BBC">
        <w:rPr>
          <w:rFonts w:ascii="Arial Narrow" w:hAnsi="Arial Narrow"/>
          <w:spacing w:val="-7"/>
        </w:rPr>
        <w:t xml:space="preserve"> </w:t>
      </w:r>
      <w:proofErr w:type="spellStart"/>
      <w:r w:rsidRPr="00D72BBC">
        <w:rPr>
          <w:rFonts w:ascii="Arial Narrow" w:hAnsi="Arial Narrow"/>
          <w:spacing w:val="-4"/>
        </w:rPr>
        <w:t>čestici</w:t>
      </w:r>
      <w:proofErr w:type="spellEnd"/>
      <w:r w:rsidRPr="00D72BBC">
        <w:rPr>
          <w:rFonts w:ascii="Arial Narrow" w:hAnsi="Arial Narrow"/>
          <w:spacing w:val="-8"/>
        </w:rPr>
        <w:t xml:space="preserve"> </w:t>
      </w:r>
      <w:proofErr w:type="spellStart"/>
      <w:r w:rsidRPr="00D72BBC">
        <w:rPr>
          <w:rFonts w:ascii="Arial Narrow" w:hAnsi="Arial Narrow"/>
          <w:spacing w:val="-4"/>
        </w:rPr>
        <w:t>proizvodne</w:t>
      </w:r>
      <w:proofErr w:type="spellEnd"/>
      <w:r w:rsidRPr="00D72BBC">
        <w:rPr>
          <w:rFonts w:ascii="Arial Narrow" w:hAnsi="Arial Narrow"/>
          <w:spacing w:val="-7"/>
        </w:rPr>
        <w:t xml:space="preserve"> </w:t>
      </w:r>
      <w:proofErr w:type="spellStart"/>
      <w:r w:rsidRPr="00D72BBC">
        <w:rPr>
          <w:rFonts w:ascii="Arial Narrow" w:hAnsi="Arial Narrow"/>
          <w:spacing w:val="-4"/>
        </w:rPr>
        <w:t>namjene</w:t>
      </w:r>
      <w:proofErr w:type="spellEnd"/>
      <w:r w:rsidRPr="00D72BBC">
        <w:rPr>
          <w:rFonts w:ascii="Arial Narrow" w:hAnsi="Arial Narrow"/>
          <w:spacing w:val="-8"/>
        </w:rPr>
        <w:t xml:space="preserve"> </w:t>
      </w:r>
      <w:r w:rsidRPr="00D72BBC">
        <w:rPr>
          <w:rFonts w:ascii="Arial Narrow" w:hAnsi="Arial Narrow"/>
          <w:spacing w:val="-4"/>
        </w:rPr>
        <w:t>(I1)</w:t>
      </w:r>
      <w:r w:rsidRPr="00D72BBC">
        <w:rPr>
          <w:rFonts w:ascii="Arial Narrow" w:hAnsi="Arial Narrow"/>
          <w:spacing w:val="-7"/>
        </w:rPr>
        <w:t xml:space="preserve"> </w:t>
      </w:r>
      <w:proofErr w:type="spellStart"/>
      <w:r w:rsidRPr="00D72BBC">
        <w:rPr>
          <w:rFonts w:ascii="Arial Narrow" w:hAnsi="Arial Narrow"/>
          <w:spacing w:val="-4"/>
        </w:rPr>
        <w:t>dozvoljena</w:t>
      </w:r>
      <w:proofErr w:type="spellEnd"/>
      <w:r w:rsidRPr="00D72BBC">
        <w:rPr>
          <w:rFonts w:ascii="Arial Narrow" w:hAnsi="Arial Narrow"/>
          <w:spacing w:val="-8"/>
        </w:rPr>
        <w:t xml:space="preserve"> </w:t>
      </w:r>
      <w:r w:rsidRPr="00D72BBC">
        <w:rPr>
          <w:rFonts w:ascii="Arial Narrow" w:hAnsi="Arial Narrow"/>
          <w:spacing w:val="-4"/>
        </w:rPr>
        <w:t>je</w:t>
      </w:r>
      <w:r w:rsidRPr="00D72BBC">
        <w:rPr>
          <w:rFonts w:ascii="Arial Narrow" w:hAnsi="Arial Narrow"/>
          <w:spacing w:val="-7"/>
        </w:rPr>
        <w:t xml:space="preserve"> </w:t>
      </w:r>
      <w:proofErr w:type="spellStart"/>
      <w:r w:rsidRPr="00D72BBC">
        <w:rPr>
          <w:rFonts w:ascii="Arial Narrow" w:hAnsi="Arial Narrow"/>
          <w:spacing w:val="-4"/>
        </w:rPr>
        <w:t>gradnja</w:t>
      </w:r>
      <w:proofErr w:type="spellEnd"/>
      <w:r w:rsidRPr="00D72BBC">
        <w:rPr>
          <w:rFonts w:ascii="Arial Narrow" w:hAnsi="Arial Narrow"/>
          <w:spacing w:val="-8"/>
        </w:rPr>
        <w:t xml:space="preserve"> </w:t>
      </w:r>
      <w:proofErr w:type="spellStart"/>
      <w:r w:rsidRPr="00D72BBC">
        <w:rPr>
          <w:rFonts w:ascii="Arial Narrow" w:hAnsi="Arial Narrow"/>
          <w:spacing w:val="-4"/>
        </w:rPr>
        <w:t>pomoćnih</w:t>
      </w:r>
      <w:proofErr w:type="spellEnd"/>
      <w:r w:rsidRPr="00D72BBC">
        <w:rPr>
          <w:rFonts w:ascii="Arial Narrow" w:hAnsi="Arial Narrow"/>
          <w:spacing w:val="-7"/>
        </w:rPr>
        <w:t xml:space="preserve"> </w:t>
      </w:r>
      <w:proofErr w:type="spellStart"/>
      <w:r w:rsidRPr="00D72BBC">
        <w:rPr>
          <w:rFonts w:ascii="Arial Narrow" w:hAnsi="Arial Narrow"/>
          <w:spacing w:val="-4"/>
        </w:rPr>
        <w:t>građevina</w:t>
      </w:r>
      <w:proofErr w:type="spellEnd"/>
      <w:r w:rsidRPr="00D72BBC">
        <w:rPr>
          <w:rFonts w:ascii="Arial Narrow" w:hAnsi="Arial Narrow"/>
          <w:spacing w:val="-4"/>
        </w:rPr>
        <w:t>.</w:t>
      </w:r>
    </w:p>
    <w:p w14:paraId="68551858" w14:textId="77777777" w:rsidR="0039114B" w:rsidRPr="00D72BBC" w:rsidRDefault="0039114B" w:rsidP="0039114B">
      <w:pPr>
        <w:pStyle w:val="Odlomakpopisa"/>
        <w:numPr>
          <w:ilvl w:val="0"/>
          <w:numId w:val="210"/>
        </w:numPr>
        <w:tabs>
          <w:tab w:val="left" w:pos="717"/>
        </w:tabs>
        <w:spacing w:before="111" w:line="228" w:lineRule="auto"/>
        <w:ind w:left="425" w:right="707" w:firstLine="0"/>
        <w:rPr>
          <w:rFonts w:ascii="Arial Narrow" w:hAnsi="Arial Narrow"/>
        </w:rPr>
      </w:pPr>
      <w:r w:rsidRPr="00D72BBC">
        <w:rPr>
          <w:rFonts w:ascii="Arial Narrow" w:hAnsi="Arial Narrow"/>
        </w:rPr>
        <w:t>Na</w:t>
      </w:r>
      <w:r w:rsidRPr="00D72BBC">
        <w:rPr>
          <w:rFonts w:ascii="Arial Narrow" w:hAnsi="Arial Narrow"/>
          <w:spacing w:val="37"/>
        </w:rPr>
        <w:t xml:space="preserve"> </w:t>
      </w:r>
      <w:proofErr w:type="spellStart"/>
      <w:r w:rsidRPr="00D72BBC">
        <w:rPr>
          <w:rFonts w:ascii="Arial Narrow" w:hAnsi="Arial Narrow"/>
        </w:rPr>
        <w:t>površinama</w:t>
      </w:r>
      <w:proofErr w:type="spellEnd"/>
      <w:r w:rsidRPr="00D72BBC">
        <w:rPr>
          <w:rFonts w:ascii="Arial Narrow" w:hAnsi="Arial Narrow"/>
          <w:spacing w:val="37"/>
        </w:rPr>
        <w:t xml:space="preserve"> </w:t>
      </w:r>
      <w:proofErr w:type="spellStart"/>
      <w:r w:rsidRPr="00D72BBC">
        <w:rPr>
          <w:rFonts w:ascii="Arial Narrow" w:hAnsi="Arial Narrow"/>
        </w:rPr>
        <w:t>proizvodne</w:t>
      </w:r>
      <w:proofErr w:type="spellEnd"/>
      <w:r w:rsidRPr="00D72BBC">
        <w:rPr>
          <w:rFonts w:ascii="Arial Narrow" w:hAnsi="Arial Narrow"/>
          <w:spacing w:val="37"/>
        </w:rPr>
        <w:t xml:space="preserve"> </w:t>
      </w:r>
      <w:proofErr w:type="spellStart"/>
      <w:r w:rsidRPr="00D72BBC">
        <w:rPr>
          <w:rFonts w:ascii="Arial Narrow" w:hAnsi="Arial Narrow"/>
        </w:rPr>
        <w:t>namjene</w:t>
      </w:r>
      <w:proofErr w:type="spellEnd"/>
      <w:r w:rsidRPr="00D72BBC">
        <w:rPr>
          <w:rFonts w:ascii="Arial Narrow" w:hAnsi="Arial Narrow"/>
          <w:spacing w:val="37"/>
        </w:rPr>
        <w:t xml:space="preserve"> </w:t>
      </w:r>
      <w:r w:rsidRPr="00D72BBC">
        <w:rPr>
          <w:rFonts w:ascii="Arial Narrow" w:hAnsi="Arial Narrow"/>
        </w:rPr>
        <w:t>(I1),</w:t>
      </w:r>
      <w:r w:rsidRPr="00D72BBC">
        <w:rPr>
          <w:rFonts w:ascii="Arial Narrow" w:hAnsi="Arial Narrow"/>
          <w:spacing w:val="37"/>
        </w:rPr>
        <w:t xml:space="preserve"> </w:t>
      </w:r>
      <w:proofErr w:type="spellStart"/>
      <w:r w:rsidRPr="00D72BBC">
        <w:rPr>
          <w:rFonts w:ascii="Arial Narrow" w:hAnsi="Arial Narrow"/>
        </w:rPr>
        <w:t>kao</w:t>
      </w:r>
      <w:proofErr w:type="spellEnd"/>
      <w:r w:rsidRPr="00D72BBC">
        <w:rPr>
          <w:rFonts w:ascii="Arial Narrow" w:hAnsi="Arial Narrow"/>
          <w:spacing w:val="37"/>
        </w:rPr>
        <w:t xml:space="preserve"> </w:t>
      </w:r>
      <w:proofErr w:type="spellStart"/>
      <w:r w:rsidRPr="00D72BBC">
        <w:rPr>
          <w:rFonts w:ascii="Arial Narrow" w:hAnsi="Arial Narrow"/>
        </w:rPr>
        <w:t>prateća</w:t>
      </w:r>
      <w:proofErr w:type="spellEnd"/>
      <w:r w:rsidRPr="00D72BBC">
        <w:rPr>
          <w:rFonts w:ascii="Arial Narrow" w:hAnsi="Arial Narrow"/>
          <w:spacing w:val="37"/>
        </w:rPr>
        <w:t xml:space="preserve"> </w:t>
      </w:r>
      <w:proofErr w:type="spellStart"/>
      <w:r w:rsidRPr="00D72BBC">
        <w:rPr>
          <w:rFonts w:ascii="Arial Narrow" w:hAnsi="Arial Narrow"/>
        </w:rPr>
        <w:t>namjena</w:t>
      </w:r>
      <w:proofErr w:type="spellEnd"/>
      <w:r w:rsidRPr="00D72BBC">
        <w:rPr>
          <w:rFonts w:ascii="Arial Narrow" w:hAnsi="Arial Narrow"/>
        </w:rPr>
        <w:t>,</w:t>
      </w:r>
      <w:r w:rsidRPr="00D72BBC">
        <w:rPr>
          <w:rFonts w:ascii="Arial Narrow" w:hAnsi="Arial Narrow"/>
          <w:spacing w:val="37"/>
        </w:rPr>
        <w:t xml:space="preserve"> </w:t>
      </w:r>
      <w:proofErr w:type="spellStart"/>
      <w:r w:rsidRPr="00D72BBC">
        <w:rPr>
          <w:rFonts w:ascii="Arial Narrow" w:hAnsi="Arial Narrow"/>
        </w:rPr>
        <w:t>mogu</w:t>
      </w:r>
      <w:proofErr w:type="spellEnd"/>
      <w:r w:rsidRPr="00D72BBC">
        <w:rPr>
          <w:rFonts w:ascii="Arial Narrow" w:hAnsi="Arial Narrow"/>
          <w:spacing w:val="37"/>
        </w:rPr>
        <w:t xml:space="preserve"> </w:t>
      </w:r>
      <w:r w:rsidRPr="00D72BBC">
        <w:rPr>
          <w:rFonts w:ascii="Arial Narrow" w:hAnsi="Arial Narrow"/>
        </w:rPr>
        <w:t>se</w:t>
      </w:r>
      <w:r w:rsidRPr="00D72BBC">
        <w:rPr>
          <w:rFonts w:ascii="Arial Narrow" w:hAnsi="Arial Narrow"/>
          <w:spacing w:val="37"/>
        </w:rPr>
        <w:t xml:space="preserve"> </w:t>
      </w:r>
      <w:r w:rsidRPr="00D72BBC">
        <w:rPr>
          <w:rFonts w:ascii="Arial Narrow" w:hAnsi="Arial Narrow"/>
        </w:rPr>
        <w:t>i</w:t>
      </w:r>
      <w:r w:rsidRPr="00D72BBC">
        <w:rPr>
          <w:rFonts w:ascii="Arial Narrow" w:hAnsi="Arial Narrow"/>
          <w:spacing w:val="37"/>
        </w:rPr>
        <w:t xml:space="preserve"> </w:t>
      </w:r>
      <w:r w:rsidRPr="00D72BBC">
        <w:rPr>
          <w:rFonts w:ascii="Arial Narrow" w:hAnsi="Arial Narrow"/>
        </w:rPr>
        <w:t>na</w:t>
      </w:r>
      <w:r w:rsidRPr="00D72BBC">
        <w:rPr>
          <w:rFonts w:ascii="Arial Narrow" w:hAnsi="Arial Narrow"/>
          <w:spacing w:val="37"/>
        </w:rPr>
        <w:t xml:space="preserve"> </w:t>
      </w:r>
      <w:proofErr w:type="spellStart"/>
      <w:r w:rsidRPr="00D72BBC">
        <w:rPr>
          <w:rFonts w:ascii="Arial Narrow" w:hAnsi="Arial Narrow"/>
        </w:rPr>
        <w:t>zasebnim</w:t>
      </w:r>
      <w:proofErr w:type="spellEnd"/>
      <w:r w:rsidRPr="00D72BBC">
        <w:rPr>
          <w:rFonts w:ascii="Arial Narrow" w:hAnsi="Arial Narrow"/>
        </w:rPr>
        <w:t xml:space="preserve"> </w:t>
      </w:r>
      <w:proofErr w:type="spellStart"/>
      <w:r w:rsidRPr="00D72BBC">
        <w:rPr>
          <w:rFonts w:ascii="Arial Narrow" w:hAnsi="Arial Narrow"/>
          <w:spacing w:val="-2"/>
        </w:rPr>
        <w:t>građevnim</w:t>
      </w:r>
      <w:proofErr w:type="spellEnd"/>
      <w:r w:rsidRPr="00D72BBC">
        <w:rPr>
          <w:rFonts w:ascii="Arial Narrow" w:hAnsi="Arial Narrow"/>
          <w:spacing w:val="-14"/>
        </w:rPr>
        <w:t xml:space="preserve"> </w:t>
      </w:r>
      <w:proofErr w:type="spellStart"/>
      <w:r w:rsidRPr="00D72BBC">
        <w:rPr>
          <w:rFonts w:ascii="Arial Narrow" w:hAnsi="Arial Narrow"/>
          <w:spacing w:val="-2"/>
        </w:rPr>
        <w:t>česticama</w:t>
      </w:r>
      <w:proofErr w:type="spellEnd"/>
      <w:r w:rsidRPr="00D72BBC">
        <w:rPr>
          <w:rFonts w:ascii="Arial Narrow" w:hAnsi="Arial Narrow"/>
          <w:spacing w:val="-13"/>
        </w:rPr>
        <w:t xml:space="preserve"> </w:t>
      </w:r>
      <w:proofErr w:type="spellStart"/>
      <w:r w:rsidRPr="00D72BBC">
        <w:rPr>
          <w:rFonts w:ascii="Arial Narrow" w:hAnsi="Arial Narrow"/>
          <w:spacing w:val="-2"/>
        </w:rPr>
        <w:t>uređivati</w:t>
      </w:r>
      <w:proofErr w:type="spellEnd"/>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4"/>
        </w:rPr>
        <w:t xml:space="preserve"> </w:t>
      </w:r>
      <w:proofErr w:type="spellStart"/>
      <w:r w:rsidRPr="00D72BBC">
        <w:rPr>
          <w:rFonts w:ascii="Arial Narrow" w:hAnsi="Arial Narrow"/>
          <w:spacing w:val="-2"/>
        </w:rPr>
        <w:t>graditi</w:t>
      </w:r>
      <w:proofErr w:type="spellEnd"/>
      <w:r w:rsidRPr="00D72BBC">
        <w:rPr>
          <w:rFonts w:ascii="Arial Narrow" w:hAnsi="Arial Narrow"/>
          <w:spacing w:val="-2"/>
        </w:rPr>
        <w:t>:</w:t>
      </w:r>
    </w:p>
    <w:p w14:paraId="2393D60A" w14:textId="77777777" w:rsidR="0039114B" w:rsidRPr="00D72BBC" w:rsidRDefault="0039114B" w:rsidP="0039114B">
      <w:pPr>
        <w:pStyle w:val="Odlomakpopisa"/>
        <w:numPr>
          <w:ilvl w:val="1"/>
          <w:numId w:val="210"/>
        </w:numPr>
        <w:tabs>
          <w:tab w:val="left" w:pos="952"/>
        </w:tabs>
        <w:spacing w:before="102"/>
        <w:ind w:left="952" w:hanging="244"/>
        <w:rPr>
          <w:rFonts w:ascii="Arial Narrow" w:hAnsi="Arial Narrow"/>
        </w:rPr>
      </w:pPr>
      <w:proofErr w:type="spellStart"/>
      <w:r w:rsidRPr="00D72BBC">
        <w:rPr>
          <w:rFonts w:ascii="Arial Narrow" w:hAnsi="Arial Narrow"/>
          <w:spacing w:val="-2"/>
        </w:rPr>
        <w:t>građevine</w:t>
      </w:r>
      <w:proofErr w:type="spellEnd"/>
      <w:r w:rsidRPr="00D72BBC">
        <w:rPr>
          <w:rFonts w:ascii="Arial Narrow" w:hAnsi="Arial Narrow"/>
          <w:spacing w:val="-9"/>
        </w:rPr>
        <w:t xml:space="preserve"> </w:t>
      </w:r>
      <w:proofErr w:type="spellStart"/>
      <w:r w:rsidRPr="00D72BBC">
        <w:rPr>
          <w:rFonts w:ascii="Arial Narrow" w:hAnsi="Arial Narrow"/>
          <w:spacing w:val="-2"/>
        </w:rPr>
        <w:t>poslovne</w:t>
      </w:r>
      <w:proofErr w:type="spellEnd"/>
      <w:r w:rsidRPr="00D72BBC">
        <w:rPr>
          <w:rFonts w:ascii="Arial Narrow" w:hAnsi="Arial Narrow"/>
          <w:spacing w:val="-9"/>
        </w:rPr>
        <w:t xml:space="preserve"> </w:t>
      </w:r>
      <w:r w:rsidRPr="00D72BBC">
        <w:rPr>
          <w:rFonts w:ascii="Arial Narrow" w:hAnsi="Arial Narrow"/>
          <w:spacing w:val="-2"/>
        </w:rPr>
        <w:t>i</w:t>
      </w:r>
      <w:r w:rsidRPr="00D72BBC">
        <w:rPr>
          <w:rFonts w:ascii="Arial Narrow" w:hAnsi="Arial Narrow"/>
          <w:spacing w:val="-8"/>
        </w:rPr>
        <w:t xml:space="preserve"> </w:t>
      </w:r>
      <w:r w:rsidRPr="00D72BBC">
        <w:rPr>
          <w:rFonts w:ascii="Arial Narrow" w:hAnsi="Arial Narrow"/>
          <w:spacing w:val="-2"/>
        </w:rPr>
        <w:t>komunalno-</w:t>
      </w:r>
      <w:proofErr w:type="spellStart"/>
      <w:r w:rsidRPr="00D72BBC">
        <w:rPr>
          <w:rFonts w:ascii="Arial Narrow" w:hAnsi="Arial Narrow"/>
          <w:spacing w:val="-2"/>
        </w:rPr>
        <w:t>servisne</w:t>
      </w:r>
      <w:proofErr w:type="spellEnd"/>
      <w:r w:rsidRPr="00D72BBC">
        <w:rPr>
          <w:rFonts w:ascii="Arial Narrow" w:hAnsi="Arial Narrow"/>
          <w:spacing w:val="-9"/>
        </w:rPr>
        <w:t xml:space="preserve"> </w:t>
      </w:r>
      <w:proofErr w:type="spellStart"/>
      <w:r w:rsidRPr="00D72BBC">
        <w:rPr>
          <w:rFonts w:ascii="Arial Narrow" w:hAnsi="Arial Narrow"/>
          <w:spacing w:val="-2"/>
        </w:rPr>
        <w:t>namjene</w:t>
      </w:r>
      <w:proofErr w:type="spellEnd"/>
      <w:r w:rsidRPr="00D72BBC">
        <w:rPr>
          <w:rFonts w:ascii="Arial Narrow" w:hAnsi="Arial Narrow"/>
          <w:spacing w:val="-2"/>
        </w:rPr>
        <w:t>,</w:t>
      </w:r>
    </w:p>
    <w:p w14:paraId="652EC089" w14:textId="77777777" w:rsidR="0039114B" w:rsidRPr="00D72BBC" w:rsidRDefault="0039114B" w:rsidP="0039114B">
      <w:pPr>
        <w:pStyle w:val="Odlomakpopisa"/>
        <w:numPr>
          <w:ilvl w:val="1"/>
          <w:numId w:val="210"/>
        </w:numPr>
        <w:tabs>
          <w:tab w:val="left" w:pos="1011"/>
        </w:tabs>
        <w:spacing w:before="184" w:line="228" w:lineRule="auto"/>
        <w:ind w:right="707" w:firstLine="0"/>
        <w:jc w:val="both"/>
        <w:rPr>
          <w:rFonts w:ascii="Arial Narrow" w:hAnsi="Arial Narrow"/>
        </w:rPr>
      </w:pPr>
      <w:proofErr w:type="spellStart"/>
      <w:r w:rsidRPr="00D72BBC">
        <w:rPr>
          <w:rFonts w:ascii="Arial Narrow" w:hAnsi="Arial Narrow"/>
        </w:rPr>
        <w:t>sadržaji</w:t>
      </w:r>
      <w:proofErr w:type="spellEnd"/>
      <w:r w:rsidRPr="00D72BBC">
        <w:rPr>
          <w:rFonts w:ascii="Arial Narrow" w:hAnsi="Arial Narrow"/>
        </w:rPr>
        <w:t xml:space="preserve"> </w:t>
      </w:r>
      <w:proofErr w:type="spellStart"/>
      <w:r w:rsidRPr="00D72BBC">
        <w:rPr>
          <w:rFonts w:ascii="Arial Narrow" w:hAnsi="Arial Narrow"/>
        </w:rPr>
        <w:t>uslužne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mjesto</w:t>
      </w:r>
      <w:proofErr w:type="spellEnd"/>
      <w:r w:rsidRPr="00D72BBC">
        <w:rPr>
          <w:rFonts w:ascii="Arial Narrow" w:hAnsi="Arial Narrow"/>
        </w:rPr>
        <w:t xml:space="preserve"> za </w:t>
      </w:r>
      <w:proofErr w:type="spellStart"/>
      <w:r w:rsidRPr="00D72BBC">
        <w:rPr>
          <w:rFonts w:ascii="Arial Narrow" w:hAnsi="Arial Narrow"/>
        </w:rPr>
        <w:t>punjenje</w:t>
      </w:r>
      <w:proofErr w:type="spellEnd"/>
      <w:r w:rsidRPr="00D72BBC">
        <w:rPr>
          <w:rFonts w:ascii="Arial Narrow" w:hAnsi="Arial Narrow"/>
        </w:rPr>
        <w:t xml:space="preserve"> </w:t>
      </w:r>
      <w:proofErr w:type="spellStart"/>
      <w:r w:rsidRPr="00D72BBC">
        <w:rPr>
          <w:rFonts w:ascii="Arial Narrow" w:hAnsi="Arial Narrow"/>
        </w:rPr>
        <w:t>vozila</w:t>
      </w:r>
      <w:proofErr w:type="spellEnd"/>
      <w:r w:rsidRPr="00D72BBC">
        <w:rPr>
          <w:rFonts w:ascii="Arial Narrow" w:hAnsi="Arial Narrow"/>
        </w:rPr>
        <w:t xml:space="preserve"> na </w:t>
      </w:r>
      <w:proofErr w:type="spellStart"/>
      <w:r w:rsidRPr="00D72BBC">
        <w:rPr>
          <w:rFonts w:ascii="Arial Narrow" w:hAnsi="Arial Narrow"/>
        </w:rPr>
        <w:t>fosilna</w:t>
      </w:r>
      <w:proofErr w:type="spellEnd"/>
      <w:r w:rsidRPr="00D72BBC">
        <w:rPr>
          <w:rFonts w:ascii="Arial Narrow" w:hAnsi="Arial Narrow"/>
        </w:rPr>
        <w:t xml:space="preserve"> i </w:t>
      </w:r>
      <w:proofErr w:type="spellStart"/>
      <w:r w:rsidRPr="00D72BBC">
        <w:rPr>
          <w:rFonts w:ascii="Arial Narrow" w:hAnsi="Arial Narrow"/>
        </w:rPr>
        <w:t>alternativna</w:t>
      </w:r>
      <w:proofErr w:type="spellEnd"/>
      <w:r w:rsidRPr="00D72BBC">
        <w:rPr>
          <w:rFonts w:ascii="Arial Narrow" w:hAnsi="Arial Narrow"/>
        </w:rPr>
        <w:t xml:space="preserve"> </w:t>
      </w:r>
      <w:proofErr w:type="spellStart"/>
      <w:r w:rsidRPr="00D72BBC">
        <w:rPr>
          <w:rFonts w:ascii="Arial Narrow" w:hAnsi="Arial Narrow"/>
        </w:rPr>
        <w:t>goriva</w:t>
      </w:r>
      <w:proofErr w:type="spellEnd"/>
      <w:r w:rsidRPr="00D72BBC">
        <w:rPr>
          <w:rFonts w:ascii="Arial Narrow" w:hAnsi="Arial Narrow"/>
        </w:rPr>
        <w:t xml:space="preserve">, </w:t>
      </w:r>
      <w:proofErr w:type="spellStart"/>
      <w:r w:rsidRPr="00D72BBC">
        <w:rPr>
          <w:rFonts w:ascii="Arial Narrow" w:hAnsi="Arial Narrow"/>
        </w:rPr>
        <w:t>praonica</w:t>
      </w:r>
      <w:proofErr w:type="spellEnd"/>
      <w:r w:rsidRPr="00D72BBC">
        <w:rPr>
          <w:rFonts w:ascii="Arial Narrow" w:hAnsi="Arial Narrow"/>
        </w:rPr>
        <w:t xml:space="preserve"> </w:t>
      </w:r>
      <w:proofErr w:type="spellStart"/>
      <w:r w:rsidRPr="00D72BBC">
        <w:rPr>
          <w:rFonts w:ascii="Arial Narrow" w:hAnsi="Arial Narrow"/>
        </w:rPr>
        <w:t>vozila</w:t>
      </w:r>
      <w:proofErr w:type="spellEnd"/>
      <w:r w:rsidRPr="00D72BBC">
        <w:rPr>
          <w:rFonts w:ascii="Arial Narrow" w:hAnsi="Arial Narrow"/>
        </w:rPr>
        <w:t xml:space="preserve"> i </w:t>
      </w:r>
      <w:proofErr w:type="spellStart"/>
      <w:r w:rsidRPr="00D72BBC">
        <w:rPr>
          <w:rFonts w:ascii="Arial Narrow" w:hAnsi="Arial Narrow"/>
        </w:rPr>
        <w:t>slično</w:t>
      </w:r>
      <w:proofErr w:type="spellEnd"/>
      <w:r w:rsidRPr="00D72BBC">
        <w:rPr>
          <w:rFonts w:ascii="Arial Narrow" w:hAnsi="Arial Narrow"/>
        </w:rPr>
        <w:t>),</w:t>
      </w:r>
    </w:p>
    <w:p w14:paraId="4D9D2222" w14:textId="77777777" w:rsidR="0039114B" w:rsidRPr="00D72BBC" w:rsidRDefault="0039114B" w:rsidP="0039114B">
      <w:pPr>
        <w:pStyle w:val="Odlomakpopisa"/>
        <w:numPr>
          <w:ilvl w:val="1"/>
          <w:numId w:val="210"/>
        </w:numPr>
        <w:tabs>
          <w:tab w:val="left" w:pos="961"/>
        </w:tabs>
        <w:spacing w:before="112" w:line="228" w:lineRule="auto"/>
        <w:ind w:right="707" w:firstLine="0"/>
        <w:jc w:val="both"/>
        <w:rPr>
          <w:rFonts w:ascii="Arial Narrow" w:hAnsi="Arial Narrow"/>
        </w:rPr>
      </w:pPr>
      <w:proofErr w:type="spellStart"/>
      <w:r w:rsidRPr="00D72BBC">
        <w:rPr>
          <w:rFonts w:ascii="Arial Narrow" w:hAnsi="Arial Narrow"/>
        </w:rPr>
        <w:t>građevine</w:t>
      </w:r>
      <w:proofErr w:type="spellEnd"/>
      <w:r w:rsidRPr="00D72BBC">
        <w:rPr>
          <w:rFonts w:ascii="Arial Narrow" w:hAnsi="Arial Narrow"/>
        </w:rPr>
        <w:t xml:space="preserve"> za </w:t>
      </w:r>
      <w:proofErr w:type="spellStart"/>
      <w:r w:rsidRPr="00D72BBC">
        <w:rPr>
          <w:rFonts w:ascii="Arial Narrow" w:hAnsi="Arial Narrow"/>
        </w:rPr>
        <w:t>obradu</w:t>
      </w:r>
      <w:proofErr w:type="spellEnd"/>
      <w:r w:rsidRPr="00D72BBC">
        <w:rPr>
          <w:rFonts w:ascii="Arial Narrow" w:hAnsi="Arial Narrow"/>
        </w:rPr>
        <w:t xml:space="preserve"> 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privremeno</w:t>
      </w:r>
      <w:proofErr w:type="spellEnd"/>
      <w:r w:rsidRPr="00D72BBC">
        <w:rPr>
          <w:rFonts w:ascii="Arial Narrow" w:hAnsi="Arial Narrow"/>
        </w:rPr>
        <w:t xml:space="preserve"> </w:t>
      </w:r>
      <w:proofErr w:type="spellStart"/>
      <w:r w:rsidRPr="00D72BBC">
        <w:rPr>
          <w:rFonts w:ascii="Arial Narrow" w:hAnsi="Arial Narrow"/>
        </w:rPr>
        <w:t>skladištenje</w:t>
      </w:r>
      <w:proofErr w:type="spellEnd"/>
      <w:r w:rsidRPr="00D72BBC">
        <w:rPr>
          <w:rFonts w:ascii="Arial Narrow" w:hAnsi="Arial Narrow"/>
        </w:rPr>
        <w:t xml:space="preserve"> </w:t>
      </w:r>
      <w:proofErr w:type="spellStart"/>
      <w:r w:rsidRPr="00D72BBC">
        <w:rPr>
          <w:rFonts w:ascii="Arial Narrow" w:hAnsi="Arial Narrow"/>
        </w:rPr>
        <w:t>vlastitog</w:t>
      </w:r>
      <w:proofErr w:type="spellEnd"/>
      <w:r w:rsidRPr="00D72BBC">
        <w:rPr>
          <w:rFonts w:ascii="Arial Narrow" w:hAnsi="Arial Narrow"/>
        </w:rPr>
        <w:t xml:space="preserve"> </w:t>
      </w:r>
      <w:proofErr w:type="spellStart"/>
      <w:r w:rsidRPr="00D72BBC">
        <w:rPr>
          <w:rFonts w:ascii="Arial Narrow" w:hAnsi="Arial Narrow"/>
        </w:rPr>
        <w:t>otpada</w:t>
      </w:r>
      <w:proofErr w:type="spellEnd"/>
      <w:r w:rsidRPr="00D72BBC">
        <w:rPr>
          <w:rFonts w:ascii="Arial Narrow" w:hAnsi="Arial Narrow"/>
        </w:rPr>
        <w:t xml:space="preserve">, </w:t>
      </w:r>
      <w:proofErr w:type="spellStart"/>
      <w:r w:rsidRPr="00D72BBC">
        <w:rPr>
          <w:rFonts w:ascii="Arial Narrow" w:hAnsi="Arial Narrow"/>
        </w:rPr>
        <w:t>uključivo</w:t>
      </w:r>
      <w:proofErr w:type="spellEnd"/>
      <w:r w:rsidRPr="00D72BBC">
        <w:rPr>
          <w:rFonts w:ascii="Arial Narrow" w:hAnsi="Arial Narrow"/>
        </w:rPr>
        <w:t xml:space="preserve"> i one </w:t>
      </w:r>
      <w:proofErr w:type="spellStart"/>
      <w:r w:rsidRPr="00D72BBC">
        <w:rPr>
          <w:rFonts w:ascii="Arial Narrow" w:hAnsi="Arial Narrow"/>
        </w:rPr>
        <w:t>koje</w:t>
      </w:r>
      <w:proofErr w:type="spellEnd"/>
      <w:r w:rsidRPr="00D72BBC">
        <w:rPr>
          <w:rFonts w:ascii="Arial Narrow" w:hAnsi="Arial Narrow"/>
        </w:rPr>
        <w:t xml:space="preserve"> se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posebnom</w:t>
      </w:r>
      <w:proofErr w:type="spellEnd"/>
      <w:r w:rsidRPr="00D72BBC">
        <w:rPr>
          <w:rFonts w:ascii="Arial Narrow" w:hAnsi="Arial Narrow"/>
        </w:rPr>
        <w:t xml:space="preserve"> </w:t>
      </w:r>
      <w:proofErr w:type="spellStart"/>
      <w:r w:rsidRPr="00D72BBC">
        <w:rPr>
          <w:rFonts w:ascii="Arial Narrow" w:hAnsi="Arial Narrow"/>
        </w:rPr>
        <w:t>propisu</w:t>
      </w:r>
      <w:proofErr w:type="spellEnd"/>
      <w:r w:rsidRPr="00D72BBC">
        <w:rPr>
          <w:rFonts w:ascii="Arial Narrow" w:hAnsi="Arial Narrow"/>
        </w:rPr>
        <w:t xml:space="preserve"> ne </w:t>
      </w:r>
      <w:proofErr w:type="spellStart"/>
      <w:r w:rsidRPr="00D72BBC">
        <w:rPr>
          <w:rFonts w:ascii="Arial Narrow" w:hAnsi="Arial Narrow"/>
        </w:rPr>
        <w:t>smatraju</w:t>
      </w:r>
      <w:proofErr w:type="spellEnd"/>
      <w:r w:rsidRPr="00D72BBC">
        <w:rPr>
          <w:rFonts w:ascii="Arial Narrow" w:hAnsi="Arial Narrow"/>
        </w:rPr>
        <w:t xml:space="preserve"> </w:t>
      </w:r>
      <w:proofErr w:type="spellStart"/>
      <w:r w:rsidRPr="00D72BBC">
        <w:rPr>
          <w:rFonts w:ascii="Arial Narrow" w:hAnsi="Arial Narrow"/>
        </w:rPr>
        <w:t>građevinama</w:t>
      </w:r>
      <w:proofErr w:type="spellEnd"/>
      <w:r w:rsidRPr="00D72BBC">
        <w:rPr>
          <w:rFonts w:ascii="Arial Narrow" w:hAnsi="Arial Narrow"/>
        </w:rPr>
        <w:t xml:space="preserve"> za </w:t>
      </w:r>
      <w:proofErr w:type="spellStart"/>
      <w:r w:rsidRPr="00D72BBC">
        <w:rPr>
          <w:rFonts w:ascii="Arial Narrow" w:hAnsi="Arial Narrow"/>
        </w:rPr>
        <w:t>gospodarenje</w:t>
      </w:r>
      <w:proofErr w:type="spellEnd"/>
      <w:r w:rsidRPr="00D72BBC">
        <w:rPr>
          <w:rFonts w:ascii="Arial Narrow" w:hAnsi="Arial Narrow"/>
        </w:rPr>
        <w:t xml:space="preserve"> </w:t>
      </w:r>
      <w:proofErr w:type="spellStart"/>
      <w:r w:rsidRPr="00D72BBC">
        <w:rPr>
          <w:rFonts w:ascii="Arial Narrow" w:hAnsi="Arial Narrow"/>
        </w:rPr>
        <w:t>otpadom</w:t>
      </w:r>
      <w:proofErr w:type="spellEnd"/>
      <w:r w:rsidRPr="00D72BBC">
        <w:rPr>
          <w:rFonts w:ascii="Arial Narrow" w:hAnsi="Arial Narrow"/>
        </w:rPr>
        <w:t xml:space="preserve"> (</w:t>
      </w:r>
      <w:proofErr w:type="spellStart"/>
      <w:r w:rsidRPr="00D72BBC">
        <w:rPr>
          <w:rFonts w:ascii="Arial Narrow" w:hAnsi="Arial Narrow"/>
        </w:rPr>
        <w:t>bioplinsko</w:t>
      </w:r>
      <w:proofErr w:type="spellEnd"/>
      <w:r w:rsidRPr="00D72BBC">
        <w:rPr>
          <w:rFonts w:ascii="Arial Narrow" w:hAnsi="Arial Narrow"/>
        </w:rPr>
        <w:t xml:space="preserve"> </w:t>
      </w:r>
      <w:proofErr w:type="spellStart"/>
      <w:r w:rsidRPr="00D72BBC">
        <w:rPr>
          <w:rFonts w:ascii="Arial Narrow" w:hAnsi="Arial Narrow"/>
        </w:rPr>
        <w:t>postrojenje</w:t>
      </w:r>
      <w:proofErr w:type="spellEnd"/>
      <w:r w:rsidRPr="00D72BBC">
        <w:rPr>
          <w:rFonts w:ascii="Arial Narrow" w:hAnsi="Arial Narrow"/>
        </w:rPr>
        <w:t xml:space="preserve"> za </w:t>
      </w:r>
      <w:proofErr w:type="spellStart"/>
      <w:r w:rsidRPr="00D72BBC">
        <w:rPr>
          <w:rFonts w:ascii="Arial Narrow" w:hAnsi="Arial Narrow"/>
        </w:rPr>
        <w:t>vlastite</w:t>
      </w:r>
      <w:proofErr w:type="spellEnd"/>
      <w:r w:rsidRPr="00D72BBC">
        <w:rPr>
          <w:rFonts w:ascii="Arial Narrow" w:hAnsi="Arial Narrow"/>
        </w:rPr>
        <w:t xml:space="preserve"> </w:t>
      </w:r>
      <w:proofErr w:type="spellStart"/>
      <w:r w:rsidRPr="00D72BBC">
        <w:rPr>
          <w:rFonts w:ascii="Arial Narrow" w:hAnsi="Arial Narrow"/>
        </w:rPr>
        <w:t>potrebe</w:t>
      </w:r>
      <w:proofErr w:type="spellEnd"/>
      <w:r w:rsidRPr="00D72BBC">
        <w:rPr>
          <w:rFonts w:ascii="Arial Narrow" w:hAnsi="Arial Narrow"/>
        </w:rPr>
        <w:t xml:space="preserve"> i sl.),</w:t>
      </w:r>
    </w:p>
    <w:p w14:paraId="20334E71" w14:textId="77777777" w:rsidR="0039114B" w:rsidRPr="00D72BBC" w:rsidRDefault="0039114B" w:rsidP="0039114B">
      <w:pPr>
        <w:pStyle w:val="Odlomakpopisa"/>
        <w:numPr>
          <w:ilvl w:val="1"/>
          <w:numId w:val="210"/>
        </w:numPr>
        <w:tabs>
          <w:tab w:val="left" w:pos="952"/>
        </w:tabs>
        <w:spacing w:before="103"/>
        <w:ind w:left="952" w:hanging="244"/>
        <w:jc w:val="both"/>
        <w:rPr>
          <w:rFonts w:ascii="Arial Narrow" w:hAnsi="Arial Narrow"/>
        </w:rPr>
      </w:pPr>
      <w:proofErr w:type="spellStart"/>
      <w:r w:rsidRPr="00D72BBC">
        <w:rPr>
          <w:rFonts w:ascii="Arial Narrow" w:hAnsi="Arial Narrow"/>
          <w:spacing w:val="-4"/>
        </w:rPr>
        <w:t>centar</w:t>
      </w:r>
      <w:proofErr w:type="spellEnd"/>
      <w:r w:rsidRPr="00D72BBC">
        <w:rPr>
          <w:rFonts w:ascii="Arial Narrow" w:hAnsi="Arial Narrow"/>
          <w:spacing w:val="-4"/>
        </w:rPr>
        <w:t>/</w:t>
      </w:r>
      <w:proofErr w:type="spellStart"/>
      <w:r w:rsidRPr="00D72BBC">
        <w:rPr>
          <w:rFonts w:ascii="Arial Narrow" w:hAnsi="Arial Narrow"/>
          <w:spacing w:val="-4"/>
        </w:rPr>
        <w:t>građevine</w:t>
      </w:r>
      <w:proofErr w:type="spellEnd"/>
      <w:r w:rsidRPr="00D72BBC">
        <w:rPr>
          <w:rFonts w:ascii="Arial Narrow" w:hAnsi="Arial Narrow"/>
          <w:spacing w:val="-2"/>
        </w:rPr>
        <w:t xml:space="preserve"> </w:t>
      </w:r>
      <w:r w:rsidRPr="00D72BBC">
        <w:rPr>
          <w:rFonts w:ascii="Arial Narrow" w:hAnsi="Arial Narrow"/>
          <w:spacing w:val="-4"/>
        </w:rPr>
        <w:t>za</w:t>
      </w:r>
      <w:r w:rsidRPr="00D72BBC">
        <w:rPr>
          <w:rFonts w:ascii="Arial Narrow" w:hAnsi="Arial Narrow"/>
          <w:spacing w:val="-1"/>
        </w:rPr>
        <w:t xml:space="preserve"> </w:t>
      </w:r>
      <w:proofErr w:type="spellStart"/>
      <w:r w:rsidRPr="00D72BBC">
        <w:rPr>
          <w:rFonts w:ascii="Arial Narrow" w:hAnsi="Arial Narrow"/>
          <w:spacing w:val="-4"/>
        </w:rPr>
        <w:t>ponovnu</w:t>
      </w:r>
      <w:proofErr w:type="spellEnd"/>
      <w:r w:rsidRPr="00D72BBC">
        <w:rPr>
          <w:rFonts w:ascii="Arial Narrow" w:hAnsi="Arial Narrow"/>
          <w:spacing w:val="-2"/>
        </w:rPr>
        <w:t xml:space="preserve"> </w:t>
      </w:r>
      <w:proofErr w:type="spellStart"/>
      <w:r w:rsidRPr="00D72BBC">
        <w:rPr>
          <w:rFonts w:ascii="Arial Narrow" w:hAnsi="Arial Narrow"/>
          <w:spacing w:val="-4"/>
        </w:rPr>
        <w:t>uporabu</w:t>
      </w:r>
      <w:proofErr w:type="spellEnd"/>
      <w:r w:rsidRPr="00D72BBC">
        <w:rPr>
          <w:rFonts w:ascii="Arial Narrow" w:hAnsi="Arial Narrow"/>
          <w:spacing w:val="-4"/>
        </w:rPr>
        <w:t>,</w:t>
      </w:r>
    </w:p>
    <w:p w14:paraId="6B550197" w14:textId="77777777" w:rsidR="0039114B" w:rsidRPr="00D72BBC" w:rsidRDefault="0039114B" w:rsidP="0039114B">
      <w:pPr>
        <w:pStyle w:val="Odlomakpopisa"/>
        <w:numPr>
          <w:ilvl w:val="1"/>
          <w:numId w:val="210"/>
        </w:numPr>
        <w:tabs>
          <w:tab w:val="left" w:pos="952"/>
        </w:tabs>
        <w:spacing w:before="100"/>
        <w:ind w:left="952" w:hanging="244"/>
        <w:jc w:val="both"/>
        <w:rPr>
          <w:rFonts w:ascii="Arial Narrow" w:hAnsi="Arial Narrow"/>
        </w:rPr>
      </w:pPr>
      <w:proofErr w:type="spellStart"/>
      <w:r w:rsidRPr="00D72BBC">
        <w:rPr>
          <w:rFonts w:ascii="Arial Narrow" w:hAnsi="Arial Narrow"/>
        </w:rPr>
        <w:lastRenderedPageBreak/>
        <w:t>zelene</w:t>
      </w:r>
      <w:proofErr w:type="spellEnd"/>
      <w:r w:rsidRPr="00D72BBC">
        <w:rPr>
          <w:rFonts w:ascii="Arial Narrow" w:hAnsi="Arial Narrow"/>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w:t>
      </w:r>
    </w:p>
    <w:p w14:paraId="372AF511" w14:textId="77777777" w:rsidR="0039114B" w:rsidRPr="00D72BBC" w:rsidRDefault="0039114B" w:rsidP="0039114B">
      <w:pPr>
        <w:pStyle w:val="Odlomakpopisa"/>
        <w:numPr>
          <w:ilvl w:val="1"/>
          <w:numId w:val="210"/>
        </w:numPr>
        <w:tabs>
          <w:tab w:val="left" w:pos="900"/>
        </w:tabs>
        <w:spacing w:before="111" w:line="228" w:lineRule="auto"/>
        <w:ind w:right="707" w:firstLine="0"/>
        <w:jc w:val="both"/>
        <w:rPr>
          <w:rFonts w:ascii="Arial Narrow" w:hAnsi="Arial Narrow"/>
        </w:rPr>
      </w:pPr>
      <w:proofErr w:type="spellStart"/>
      <w:r w:rsidRPr="00D72BBC">
        <w:rPr>
          <w:rFonts w:ascii="Arial Narrow" w:hAnsi="Arial Narrow"/>
          <w:spacing w:val="-2"/>
        </w:rPr>
        <w:t>prometne</w:t>
      </w:r>
      <w:proofErr w:type="spellEnd"/>
      <w:r w:rsidRPr="00D72BBC">
        <w:rPr>
          <w:rFonts w:ascii="Arial Narrow" w:hAnsi="Arial Narrow"/>
          <w:spacing w:val="-12"/>
        </w:rPr>
        <w:t xml:space="preserve"> </w:t>
      </w:r>
      <w:proofErr w:type="spellStart"/>
      <w:r w:rsidRPr="00D72BBC">
        <w:rPr>
          <w:rFonts w:ascii="Arial Narrow" w:hAnsi="Arial Narrow"/>
          <w:spacing w:val="-2"/>
        </w:rPr>
        <w:t>površine</w:t>
      </w:r>
      <w:proofErr w:type="spellEnd"/>
      <w:r w:rsidRPr="00D72BBC">
        <w:rPr>
          <w:rFonts w:ascii="Arial Narrow" w:hAnsi="Arial Narrow"/>
          <w:spacing w:val="-12"/>
        </w:rPr>
        <w:t xml:space="preserve"> </w:t>
      </w:r>
      <w:r w:rsidRPr="00D72BBC">
        <w:rPr>
          <w:rFonts w:ascii="Arial Narrow" w:hAnsi="Arial Narrow"/>
          <w:spacing w:val="-2"/>
        </w:rPr>
        <w:t>(</w:t>
      </w:r>
      <w:proofErr w:type="spellStart"/>
      <w:r w:rsidRPr="00D72BBC">
        <w:rPr>
          <w:rFonts w:ascii="Arial Narrow" w:hAnsi="Arial Narrow"/>
          <w:spacing w:val="-2"/>
        </w:rPr>
        <w:t>kolne</w:t>
      </w:r>
      <w:proofErr w:type="spellEnd"/>
      <w:r w:rsidRPr="00D72BBC">
        <w:rPr>
          <w:rFonts w:ascii="Arial Narrow" w:hAnsi="Arial Narrow"/>
          <w:spacing w:val="-2"/>
        </w:rPr>
        <w:t>,</w:t>
      </w:r>
      <w:r w:rsidRPr="00D72BBC">
        <w:rPr>
          <w:rFonts w:ascii="Arial Narrow" w:hAnsi="Arial Narrow"/>
          <w:spacing w:val="-12"/>
        </w:rPr>
        <w:t xml:space="preserve"> </w:t>
      </w:r>
      <w:proofErr w:type="spellStart"/>
      <w:r w:rsidRPr="00D72BBC">
        <w:rPr>
          <w:rFonts w:ascii="Arial Narrow" w:hAnsi="Arial Narrow"/>
          <w:spacing w:val="-2"/>
        </w:rPr>
        <w:t>pješačke</w:t>
      </w:r>
      <w:proofErr w:type="spellEnd"/>
      <w:r w:rsidRPr="00D72BBC">
        <w:rPr>
          <w:rFonts w:ascii="Arial Narrow" w:hAnsi="Arial Narrow"/>
          <w:spacing w:val="-12"/>
        </w:rPr>
        <w:t xml:space="preserve"> </w:t>
      </w:r>
      <w:r w:rsidRPr="00D72BBC">
        <w:rPr>
          <w:rFonts w:ascii="Arial Narrow" w:hAnsi="Arial Narrow"/>
          <w:spacing w:val="-2"/>
        </w:rPr>
        <w:t>i</w:t>
      </w:r>
      <w:r w:rsidRPr="00D72BBC">
        <w:rPr>
          <w:rFonts w:ascii="Arial Narrow" w:hAnsi="Arial Narrow"/>
          <w:spacing w:val="-12"/>
        </w:rPr>
        <w:t xml:space="preserve"> </w:t>
      </w:r>
      <w:proofErr w:type="spellStart"/>
      <w:r w:rsidRPr="00D72BBC">
        <w:rPr>
          <w:rFonts w:ascii="Arial Narrow" w:hAnsi="Arial Narrow"/>
          <w:spacing w:val="-2"/>
        </w:rPr>
        <w:t>biciklističke</w:t>
      </w:r>
      <w:proofErr w:type="spellEnd"/>
      <w:r w:rsidRPr="00D72BBC">
        <w:rPr>
          <w:rFonts w:ascii="Arial Narrow" w:hAnsi="Arial Narrow"/>
          <w:spacing w:val="-12"/>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w:t>
      </w:r>
      <w:r w:rsidRPr="00D72BBC">
        <w:rPr>
          <w:rFonts w:ascii="Arial Narrow" w:hAnsi="Arial Narrow"/>
          <w:spacing w:val="-12"/>
        </w:rPr>
        <w:t xml:space="preserve"> </w:t>
      </w:r>
      <w:proofErr w:type="spellStart"/>
      <w:r w:rsidRPr="00D72BBC">
        <w:rPr>
          <w:rFonts w:ascii="Arial Narrow" w:hAnsi="Arial Narrow"/>
          <w:spacing w:val="-2"/>
        </w:rPr>
        <w:t>parkirališta</w:t>
      </w:r>
      <w:proofErr w:type="spellEnd"/>
      <w:r w:rsidRPr="00D72BBC">
        <w:rPr>
          <w:rFonts w:ascii="Arial Narrow" w:hAnsi="Arial Narrow"/>
          <w:spacing w:val="-2"/>
        </w:rPr>
        <w:t>,</w:t>
      </w:r>
      <w:r w:rsidRPr="00D72BBC">
        <w:rPr>
          <w:rFonts w:ascii="Arial Narrow" w:hAnsi="Arial Narrow"/>
          <w:spacing w:val="-12"/>
        </w:rPr>
        <w:t xml:space="preserve"> </w:t>
      </w:r>
      <w:proofErr w:type="spellStart"/>
      <w:r w:rsidRPr="00D72BBC">
        <w:rPr>
          <w:rFonts w:ascii="Arial Narrow" w:hAnsi="Arial Narrow"/>
          <w:spacing w:val="-2"/>
        </w:rPr>
        <w:t>garaže</w:t>
      </w:r>
      <w:proofErr w:type="spellEnd"/>
      <w:r w:rsidRPr="00D72BBC">
        <w:rPr>
          <w:rFonts w:ascii="Arial Narrow" w:hAnsi="Arial Narrow"/>
          <w:spacing w:val="-2"/>
        </w:rPr>
        <w:t>,</w:t>
      </w:r>
      <w:r w:rsidRPr="00D72BBC">
        <w:rPr>
          <w:rFonts w:ascii="Arial Narrow" w:hAnsi="Arial Narrow"/>
          <w:spacing w:val="-12"/>
        </w:rPr>
        <w:t xml:space="preserve"> </w:t>
      </w:r>
      <w:proofErr w:type="spellStart"/>
      <w:r w:rsidRPr="00D72BBC">
        <w:rPr>
          <w:rFonts w:ascii="Arial Narrow" w:hAnsi="Arial Narrow"/>
          <w:spacing w:val="-2"/>
        </w:rPr>
        <w:t>odlagališta</w:t>
      </w:r>
      <w:proofErr w:type="spellEnd"/>
      <w:r w:rsidRPr="00D72BBC">
        <w:rPr>
          <w:rFonts w:ascii="Arial Narrow" w:hAnsi="Arial Narrow"/>
          <w:spacing w:val="-2"/>
        </w:rPr>
        <w:t xml:space="preserve"> </w:t>
      </w:r>
      <w:proofErr w:type="spellStart"/>
      <w:r w:rsidRPr="00D72BBC">
        <w:rPr>
          <w:rFonts w:ascii="Arial Narrow" w:hAnsi="Arial Narrow"/>
        </w:rPr>
        <w:t>plovnih</w:t>
      </w:r>
      <w:proofErr w:type="spellEnd"/>
      <w:r w:rsidRPr="00D72BBC">
        <w:rPr>
          <w:rFonts w:ascii="Arial Narrow" w:hAnsi="Arial Narrow"/>
        </w:rPr>
        <w:t xml:space="preserve"> </w:t>
      </w:r>
      <w:proofErr w:type="spellStart"/>
      <w:r w:rsidRPr="00D72BBC">
        <w:rPr>
          <w:rFonts w:ascii="Arial Narrow" w:hAnsi="Arial Narrow"/>
        </w:rPr>
        <w:t>objekata</w:t>
      </w:r>
      <w:proofErr w:type="spellEnd"/>
      <w:r w:rsidRPr="00D72BBC">
        <w:rPr>
          <w:rFonts w:ascii="Arial Narrow" w:hAnsi="Arial Narrow"/>
        </w:rPr>
        <w:t>),</w:t>
      </w:r>
    </w:p>
    <w:p w14:paraId="060866B8" w14:textId="77777777" w:rsidR="0039114B" w:rsidRPr="00D72BBC" w:rsidRDefault="0039114B" w:rsidP="0039114B">
      <w:pPr>
        <w:pStyle w:val="Odlomakpopisa"/>
        <w:numPr>
          <w:ilvl w:val="1"/>
          <w:numId w:val="210"/>
        </w:numPr>
        <w:tabs>
          <w:tab w:val="left" w:pos="952"/>
        </w:tabs>
        <w:spacing w:before="102"/>
        <w:ind w:left="952" w:hanging="244"/>
        <w:jc w:val="both"/>
        <w:rPr>
          <w:rFonts w:ascii="Arial Narrow" w:hAnsi="Arial Narrow"/>
        </w:rPr>
      </w:pPr>
      <w:proofErr w:type="spellStart"/>
      <w:r w:rsidRPr="00D72BBC">
        <w:rPr>
          <w:rFonts w:ascii="Arial Narrow" w:hAnsi="Arial Narrow"/>
          <w:spacing w:val="-2"/>
        </w:rPr>
        <w:t>infrastruktura</w:t>
      </w:r>
      <w:proofErr w:type="spellEnd"/>
      <w:r w:rsidRPr="00D72BBC">
        <w:rPr>
          <w:rFonts w:ascii="Arial Narrow" w:hAnsi="Arial Narrow"/>
          <w:spacing w:val="-2"/>
        </w:rPr>
        <w:t>.</w:t>
      </w:r>
    </w:p>
    <w:p w14:paraId="0B5956A5" w14:textId="77777777" w:rsidR="0039114B" w:rsidRPr="00D72BBC" w:rsidRDefault="0039114B" w:rsidP="0039114B">
      <w:pPr>
        <w:pStyle w:val="Odlomakpopisa"/>
        <w:numPr>
          <w:ilvl w:val="0"/>
          <w:numId w:val="206"/>
        </w:numPr>
        <w:tabs>
          <w:tab w:val="left" w:pos="487"/>
        </w:tabs>
        <w:spacing w:before="111" w:line="228" w:lineRule="auto"/>
        <w:ind w:left="141" w:right="707" w:firstLine="0"/>
        <w:rPr>
          <w:rFonts w:ascii="Arial Narrow" w:hAnsi="Arial Narrow"/>
        </w:rPr>
      </w:pPr>
      <w:proofErr w:type="spellStart"/>
      <w:r w:rsidRPr="00D72BBC">
        <w:rPr>
          <w:rFonts w:ascii="Arial Narrow" w:hAnsi="Arial Narrow"/>
        </w:rPr>
        <w:t>Proizvodna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 </w:t>
      </w:r>
      <w:proofErr w:type="spellStart"/>
      <w:r w:rsidRPr="00D72BBC">
        <w:rPr>
          <w:rFonts w:ascii="Arial Narrow" w:hAnsi="Arial Narrow"/>
        </w:rPr>
        <w:t>farma</w:t>
      </w:r>
      <w:proofErr w:type="spellEnd"/>
      <w:r w:rsidRPr="00D72BBC">
        <w:rPr>
          <w:rFonts w:ascii="Arial Narrow" w:hAnsi="Arial Narrow"/>
        </w:rPr>
        <w:t xml:space="preserve"> (I3), </w:t>
      </w:r>
      <w:proofErr w:type="spellStart"/>
      <w:r w:rsidRPr="00D72BBC">
        <w:rPr>
          <w:rFonts w:ascii="Arial Narrow" w:hAnsi="Arial Narrow"/>
        </w:rPr>
        <w:t>određeno</w:t>
      </w:r>
      <w:proofErr w:type="spellEnd"/>
      <w:r w:rsidRPr="00D72BBC">
        <w:rPr>
          <w:rFonts w:ascii="Arial Narrow" w:hAnsi="Arial Narrow"/>
        </w:rPr>
        <w:t xml:space="preserve"> </w:t>
      </w:r>
      <w:proofErr w:type="spellStart"/>
      <w:r w:rsidRPr="00D72BBC">
        <w:rPr>
          <w:rFonts w:ascii="Arial Narrow" w:hAnsi="Arial Narrow"/>
        </w:rPr>
        <w:t>pravilnikom</w:t>
      </w:r>
      <w:proofErr w:type="spellEnd"/>
      <w:r w:rsidRPr="00D72BBC">
        <w:rPr>
          <w:rFonts w:ascii="Arial Narrow" w:hAnsi="Arial Narrow"/>
        </w:rPr>
        <w:t xml:space="preserve"> o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planovima</w:t>
      </w:r>
      <w:proofErr w:type="spellEnd"/>
      <w:r w:rsidRPr="00D72BBC">
        <w:rPr>
          <w:rFonts w:ascii="Arial Narrow" w:hAnsi="Arial Narrow"/>
        </w:rPr>
        <w:t xml:space="preserve"> pod </w:t>
      </w:r>
      <w:proofErr w:type="spellStart"/>
      <w:r w:rsidRPr="00D72BBC">
        <w:rPr>
          <w:rFonts w:ascii="Arial Narrow" w:hAnsi="Arial Narrow"/>
        </w:rPr>
        <w:t>oznakom</w:t>
      </w:r>
      <w:proofErr w:type="spellEnd"/>
      <w:r w:rsidRPr="00D72BBC">
        <w:rPr>
          <w:rFonts w:ascii="Arial Narrow" w:hAnsi="Arial Narrow"/>
        </w:rPr>
        <w:t xml:space="preserve"> </w:t>
      </w:r>
      <w:proofErr w:type="spellStart"/>
      <w:r w:rsidRPr="00D72BBC">
        <w:rPr>
          <w:rFonts w:ascii="Arial Narrow" w:hAnsi="Arial Narrow"/>
        </w:rPr>
        <w:t>teme</w:t>
      </w:r>
      <w:proofErr w:type="spellEnd"/>
      <w:r w:rsidRPr="00D72BBC">
        <w:rPr>
          <w:rFonts w:ascii="Arial Narrow" w:hAnsi="Arial Narrow"/>
        </w:rPr>
        <w:t xml:space="preserve"> [KN-1-1-3213]</w:t>
      </w:r>
    </w:p>
    <w:p w14:paraId="7D5DBB73" w14:textId="77777777" w:rsidR="0039114B" w:rsidRPr="00D72BBC" w:rsidRDefault="0039114B" w:rsidP="0039114B">
      <w:pPr>
        <w:pStyle w:val="Odlomakpopisa"/>
        <w:numPr>
          <w:ilvl w:val="0"/>
          <w:numId w:val="215"/>
        </w:numPr>
        <w:tabs>
          <w:tab w:val="left" w:pos="669"/>
        </w:tabs>
        <w:spacing w:before="102"/>
        <w:ind w:hanging="244"/>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proizvodne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 </w:t>
      </w:r>
      <w:proofErr w:type="spellStart"/>
      <w:r w:rsidRPr="00D72BBC">
        <w:rPr>
          <w:rFonts w:ascii="Arial Narrow" w:hAnsi="Arial Narrow"/>
        </w:rPr>
        <w:t>farma</w:t>
      </w:r>
      <w:proofErr w:type="spellEnd"/>
      <w:r w:rsidRPr="00D72BBC">
        <w:rPr>
          <w:rFonts w:ascii="Arial Narrow" w:hAnsi="Arial Narrow"/>
        </w:rPr>
        <w:t xml:space="preserve"> (I3) </w:t>
      </w:r>
      <w:proofErr w:type="spellStart"/>
      <w:r w:rsidRPr="00D72BBC">
        <w:rPr>
          <w:rFonts w:ascii="Arial Narrow" w:hAnsi="Arial Narrow"/>
        </w:rPr>
        <w:t>dozvoljena</w:t>
      </w:r>
      <w:proofErr w:type="spellEnd"/>
      <w:r w:rsidRPr="00D72BBC">
        <w:rPr>
          <w:rFonts w:ascii="Arial Narrow" w:hAnsi="Arial Narrow"/>
        </w:rPr>
        <w:t xml:space="preserve"> je </w:t>
      </w:r>
      <w:proofErr w:type="spellStart"/>
      <w:r w:rsidRPr="00D72BBC">
        <w:rPr>
          <w:rFonts w:ascii="Arial Narrow" w:hAnsi="Arial Narrow"/>
        </w:rPr>
        <w:t>gradnja</w:t>
      </w:r>
      <w:proofErr w:type="spellEnd"/>
      <w:r w:rsidRPr="00D72BBC">
        <w:rPr>
          <w:rFonts w:ascii="Arial Narrow" w:hAnsi="Arial Narrow"/>
        </w:rPr>
        <w:t xml:space="preserve"> i </w:t>
      </w:r>
      <w:proofErr w:type="spellStart"/>
      <w:r w:rsidRPr="00D72BBC">
        <w:rPr>
          <w:rFonts w:ascii="Arial Narrow" w:hAnsi="Arial Narrow"/>
          <w:spacing w:val="-2"/>
        </w:rPr>
        <w:t>uređenje</w:t>
      </w:r>
      <w:proofErr w:type="spellEnd"/>
      <w:r w:rsidRPr="00D72BBC">
        <w:rPr>
          <w:rFonts w:ascii="Arial Narrow" w:hAnsi="Arial Narrow"/>
          <w:spacing w:val="-2"/>
        </w:rPr>
        <w:t>:</w:t>
      </w:r>
    </w:p>
    <w:p w14:paraId="0FED1DDF" w14:textId="77777777" w:rsidR="0039114B" w:rsidRPr="00D72BBC" w:rsidRDefault="0039114B" w:rsidP="0039114B">
      <w:pPr>
        <w:pStyle w:val="Odlomakpopisa"/>
        <w:numPr>
          <w:ilvl w:val="1"/>
          <w:numId w:val="215"/>
        </w:numPr>
        <w:tabs>
          <w:tab w:val="left" w:pos="952"/>
        </w:tabs>
        <w:spacing w:before="101"/>
        <w:ind w:left="952" w:hanging="244"/>
        <w:jc w:val="both"/>
        <w:rPr>
          <w:rFonts w:ascii="Arial Narrow" w:hAnsi="Arial Narrow"/>
        </w:rPr>
      </w:pPr>
      <w:proofErr w:type="spellStart"/>
      <w:r w:rsidRPr="00D72BBC">
        <w:rPr>
          <w:rFonts w:ascii="Arial Narrow" w:hAnsi="Arial Narrow"/>
          <w:spacing w:val="-2"/>
        </w:rPr>
        <w:t>farmi</w:t>
      </w:r>
      <w:proofErr w:type="spellEnd"/>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2"/>
        </w:rPr>
        <w:t xml:space="preserve"> </w:t>
      </w:r>
      <w:proofErr w:type="spellStart"/>
      <w:r w:rsidRPr="00D72BBC">
        <w:rPr>
          <w:rFonts w:ascii="Arial Narrow" w:hAnsi="Arial Narrow"/>
          <w:spacing w:val="-2"/>
        </w:rPr>
        <w:t>građevina</w:t>
      </w:r>
      <w:proofErr w:type="spellEnd"/>
      <w:r w:rsidRPr="00D72BBC">
        <w:rPr>
          <w:rFonts w:ascii="Arial Narrow" w:hAnsi="Arial Narrow"/>
          <w:spacing w:val="-13"/>
        </w:rPr>
        <w:t xml:space="preserve"> </w:t>
      </w:r>
      <w:r w:rsidRPr="00D72BBC">
        <w:rPr>
          <w:rFonts w:ascii="Arial Narrow" w:hAnsi="Arial Narrow"/>
          <w:spacing w:val="-2"/>
        </w:rPr>
        <w:t>za</w:t>
      </w:r>
      <w:r w:rsidRPr="00D72BBC">
        <w:rPr>
          <w:rFonts w:ascii="Arial Narrow" w:hAnsi="Arial Narrow"/>
          <w:spacing w:val="-12"/>
        </w:rPr>
        <w:t xml:space="preserve"> </w:t>
      </w:r>
      <w:proofErr w:type="spellStart"/>
      <w:r w:rsidRPr="00D72BBC">
        <w:rPr>
          <w:rFonts w:ascii="Arial Narrow" w:hAnsi="Arial Narrow"/>
          <w:spacing w:val="-2"/>
        </w:rPr>
        <w:t>uzgoj</w:t>
      </w:r>
      <w:proofErr w:type="spellEnd"/>
      <w:r w:rsidRPr="00D72BBC">
        <w:rPr>
          <w:rFonts w:ascii="Arial Narrow" w:hAnsi="Arial Narrow"/>
          <w:spacing w:val="-13"/>
        </w:rPr>
        <w:t xml:space="preserve"> </w:t>
      </w:r>
      <w:proofErr w:type="spellStart"/>
      <w:r w:rsidRPr="00D72BBC">
        <w:rPr>
          <w:rFonts w:ascii="Arial Narrow" w:hAnsi="Arial Narrow"/>
          <w:spacing w:val="-2"/>
        </w:rPr>
        <w:t>životinja</w:t>
      </w:r>
      <w:proofErr w:type="spellEnd"/>
      <w:r w:rsidRPr="00D72BBC">
        <w:rPr>
          <w:rFonts w:ascii="Arial Narrow" w:hAnsi="Arial Narrow"/>
          <w:spacing w:val="-2"/>
        </w:rPr>
        <w:t>.</w:t>
      </w:r>
    </w:p>
    <w:p w14:paraId="169FA77E" w14:textId="77777777" w:rsidR="0039114B" w:rsidRPr="00D72BBC" w:rsidRDefault="0039114B" w:rsidP="0039114B">
      <w:pPr>
        <w:pStyle w:val="Odlomakpopisa"/>
        <w:numPr>
          <w:ilvl w:val="0"/>
          <w:numId w:val="215"/>
        </w:numPr>
        <w:tabs>
          <w:tab w:val="left" w:pos="729"/>
        </w:tabs>
        <w:spacing w:before="110" w:line="228" w:lineRule="auto"/>
        <w:ind w:left="425" w:right="707" w:firstLine="0"/>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građevnoj</w:t>
      </w:r>
      <w:proofErr w:type="spellEnd"/>
      <w:r w:rsidRPr="00D72BBC">
        <w:rPr>
          <w:rFonts w:ascii="Arial Narrow" w:hAnsi="Arial Narrow"/>
        </w:rPr>
        <w:t xml:space="preserve"> </w:t>
      </w:r>
      <w:proofErr w:type="spellStart"/>
      <w:r w:rsidRPr="00D72BBC">
        <w:rPr>
          <w:rFonts w:ascii="Arial Narrow" w:hAnsi="Arial Narrow"/>
        </w:rPr>
        <w:t>čestici</w:t>
      </w:r>
      <w:proofErr w:type="spellEnd"/>
      <w:r w:rsidRPr="00D72BBC">
        <w:rPr>
          <w:rFonts w:ascii="Arial Narrow" w:hAnsi="Arial Narrow"/>
        </w:rPr>
        <w:t xml:space="preserve"> </w:t>
      </w:r>
      <w:proofErr w:type="spellStart"/>
      <w:r w:rsidRPr="00D72BBC">
        <w:rPr>
          <w:rFonts w:ascii="Arial Narrow" w:hAnsi="Arial Narrow"/>
        </w:rPr>
        <w:t>proizvodne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 </w:t>
      </w:r>
      <w:proofErr w:type="spellStart"/>
      <w:r w:rsidRPr="00D72BBC">
        <w:rPr>
          <w:rFonts w:ascii="Arial Narrow" w:hAnsi="Arial Narrow"/>
        </w:rPr>
        <w:t>farma</w:t>
      </w:r>
      <w:proofErr w:type="spellEnd"/>
      <w:r w:rsidRPr="00D72BBC">
        <w:rPr>
          <w:rFonts w:ascii="Arial Narrow" w:hAnsi="Arial Narrow"/>
        </w:rPr>
        <w:t xml:space="preserve"> (I3) </w:t>
      </w:r>
      <w:proofErr w:type="spellStart"/>
      <w:r w:rsidRPr="00D72BBC">
        <w:rPr>
          <w:rFonts w:ascii="Arial Narrow" w:hAnsi="Arial Narrow"/>
        </w:rPr>
        <w:t>dozvoljena</w:t>
      </w:r>
      <w:proofErr w:type="spellEnd"/>
      <w:r w:rsidRPr="00D72BBC">
        <w:rPr>
          <w:rFonts w:ascii="Arial Narrow" w:hAnsi="Arial Narrow"/>
        </w:rPr>
        <w:t xml:space="preserve"> je </w:t>
      </w:r>
      <w:proofErr w:type="spellStart"/>
      <w:r w:rsidRPr="00D72BBC">
        <w:rPr>
          <w:rFonts w:ascii="Arial Narrow" w:hAnsi="Arial Narrow"/>
        </w:rPr>
        <w:t>gradnja</w:t>
      </w:r>
      <w:proofErr w:type="spellEnd"/>
      <w:r w:rsidRPr="00D72BBC">
        <w:rPr>
          <w:rFonts w:ascii="Arial Narrow" w:hAnsi="Arial Narrow"/>
        </w:rPr>
        <w:t xml:space="preserve"> </w:t>
      </w:r>
      <w:proofErr w:type="spellStart"/>
      <w:r w:rsidRPr="00D72BBC">
        <w:rPr>
          <w:rFonts w:ascii="Arial Narrow" w:hAnsi="Arial Narrow"/>
        </w:rPr>
        <w:t>pomoćnih</w:t>
      </w:r>
      <w:proofErr w:type="spellEnd"/>
      <w:r w:rsidRPr="00D72BBC">
        <w:rPr>
          <w:rFonts w:ascii="Arial Narrow" w:hAnsi="Arial Narrow"/>
        </w:rPr>
        <w:t xml:space="preserve"> </w:t>
      </w:r>
      <w:proofErr w:type="spellStart"/>
      <w:r w:rsidRPr="00D72BBC">
        <w:rPr>
          <w:rFonts w:ascii="Arial Narrow" w:hAnsi="Arial Narrow"/>
          <w:spacing w:val="-2"/>
        </w:rPr>
        <w:t>građevina</w:t>
      </w:r>
      <w:proofErr w:type="spellEnd"/>
      <w:r w:rsidRPr="00D72BBC">
        <w:rPr>
          <w:rFonts w:ascii="Arial Narrow" w:hAnsi="Arial Narrow"/>
          <w:spacing w:val="-2"/>
        </w:rPr>
        <w:t>.</w:t>
      </w:r>
    </w:p>
    <w:p w14:paraId="05E93816" w14:textId="77777777" w:rsidR="0039114B" w:rsidRPr="00D72BBC" w:rsidRDefault="0039114B" w:rsidP="0039114B">
      <w:pPr>
        <w:pStyle w:val="Odlomakpopisa"/>
        <w:numPr>
          <w:ilvl w:val="0"/>
          <w:numId w:val="215"/>
        </w:numPr>
        <w:tabs>
          <w:tab w:val="left" w:pos="731"/>
        </w:tabs>
        <w:spacing w:before="113" w:line="228" w:lineRule="auto"/>
        <w:ind w:left="425" w:right="707" w:firstLine="0"/>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proizvodne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 </w:t>
      </w:r>
      <w:proofErr w:type="spellStart"/>
      <w:r w:rsidRPr="00D72BBC">
        <w:rPr>
          <w:rFonts w:ascii="Arial Narrow" w:hAnsi="Arial Narrow"/>
        </w:rPr>
        <w:t>farma</w:t>
      </w:r>
      <w:proofErr w:type="spellEnd"/>
      <w:r w:rsidRPr="00D72BBC">
        <w:rPr>
          <w:rFonts w:ascii="Arial Narrow" w:hAnsi="Arial Narrow"/>
        </w:rPr>
        <w:t xml:space="preserve"> (I3),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prateća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i na </w:t>
      </w:r>
      <w:proofErr w:type="spellStart"/>
      <w:r w:rsidRPr="00D72BBC">
        <w:rPr>
          <w:rFonts w:ascii="Arial Narrow" w:hAnsi="Arial Narrow"/>
          <w:spacing w:val="-2"/>
        </w:rPr>
        <w:t>zasebnim</w:t>
      </w:r>
      <w:proofErr w:type="spellEnd"/>
      <w:r w:rsidRPr="00D72BBC">
        <w:rPr>
          <w:rFonts w:ascii="Arial Narrow" w:hAnsi="Arial Narrow"/>
          <w:spacing w:val="-12"/>
        </w:rPr>
        <w:t xml:space="preserve"> </w:t>
      </w:r>
      <w:proofErr w:type="spellStart"/>
      <w:r w:rsidRPr="00D72BBC">
        <w:rPr>
          <w:rFonts w:ascii="Arial Narrow" w:hAnsi="Arial Narrow"/>
          <w:spacing w:val="-2"/>
        </w:rPr>
        <w:t>građevnim</w:t>
      </w:r>
      <w:proofErr w:type="spellEnd"/>
      <w:r w:rsidRPr="00D72BBC">
        <w:rPr>
          <w:rFonts w:ascii="Arial Narrow" w:hAnsi="Arial Narrow"/>
          <w:spacing w:val="-12"/>
        </w:rPr>
        <w:t xml:space="preserve"> </w:t>
      </w:r>
      <w:proofErr w:type="spellStart"/>
      <w:r w:rsidRPr="00D72BBC">
        <w:rPr>
          <w:rFonts w:ascii="Arial Narrow" w:hAnsi="Arial Narrow"/>
          <w:spacing w:val="-2"/>
        </w:rPr>
        <w:t>česticama</w:t>
      </w:r>
      <w:proofErr w:type="spellEnd"/>
      <w:r w:rsidRPr="00D72BBC">
        <w:rPr>
          <w:rFonts w:ascii="Arial Narrow" w:hAnsi="Arial Narrow"/>
          <w:spacing w:val="-12"/>
        </w:rPr>
        <w:t xml:space="preserve"> </w:t>
      </w:r>
      <w:proofErr w:type="spellStart"/>
      <w:r w:rsidRPr="00D72BBC">
        <w:rPr>
          <w:rFonts w:ascii="Arial Narrow" w:hAnsi="Arial Narrow"/>
          <w:spacing w:val="-2"/>
        </w:rPr>
        <w:t>uređivati</w:t>
      </w:r>
      <w:proofErr w:type="spellEnd"/>
      <w:r w:rsidRPr="00D72BBC">
        <w:rPr>
          <w:rFonts w:ascii="Arial Narrow" w:hAnsi="Arial Narrow"/>
          <w:spacing w:val="-12"/>
        </w:rPr>
        <w:t xml:space="preserve"> </w:t>
      </w:r>
      <w:r w:rsidRPr="00D72BBC">
        <w:rPr>
          <w:rFonts w:ascii="Arial Narrow" w:hAnsi="Arial Narrow"/>
          <w:spacing w:val="-2"/>
        </w:rPr>
        <w:t>i</w:t>
      </w:r>
      <w:r w:rsidRPr="00D72BBC">
        <w:rPr>
          <w:rFonts w:ascii="Arial Narrow" w:hAnsi="Arial Narrow"/>
          <w:spacing w:val="-12"/>
        </w:rPr>
        <w:t xml:space="preserve"> </w:t>
      </w:r>
      <w:proofErr w:type="spellStart"/>
      <w:r w:rsidRPr="00D72BBC">
        <w:rPr>
          <w:rFonts w:ascii="Arial Narrow" w:hAnsi="Arial Narrow"/>
          <w:spacing w:val="-2"/>
        </w:rPr>
        <w:t>graditi</w:t>
      </w:r>
      <w:proofErr w:type="spellEnd"/>
      <w:r w:rsidRPr="00D72BBC">
        <w:rPr>
          <w:rFonts w:ascii="Arial Narrow" w:hAnsi="Arial Narrow"/>
          <w:spacing w:val="-2"/>
        </w:rPr>
        <w:t>:</w:t>
      </w:r>
    </w:p>
    <w:p w14:paraId="5F195704" w14:textId="77777777" w:rsidR="0039114B" w:rsidRPr="00D72BBC" w:rsidRDefault="0039114B" w:rsidP="0039114B">
      <w:pPr>
        <w:pStyle w:val="Odlomakpopisa"/>
        <w:numPr>
          <w:ilvl w:val="1"/>
          <w:numId w:val="215"/>
        </w:numPr>
        <w:tabs>
          <w:tab w:val="left" w:pos="952"/>
        </w:tabs>
        <w:spacing w:before="102"/>
        <w:ind w:left="952" w:hanging="244"/>
        <w:jc w:val="both"/>
        <w:rPr>
          <w:rFonts w:ascii="Arial Narrow" w:hAnsi="Arial Narrow"/>
        </w:rPr>
      </w:pPr>
      <w:proofErr w:type="spellStart"/>
      <w:r w:rsidRPr="00D72BBC">
        <w:rPr>
          <w:rFonts w:ascii="Arial Narrow" w:hAnsi="Arial Narrow"/>
        </w:rPr>
        <w:t>zelene</w:t>
      </w:r>
      <w:proofErr w:type="spellEnd"/>
      <w:r w:rsidRPr="00D72BBC">
        <w:rPr>
          <w:rFonts w:ascii="Arial Narrow" w:hAnsi="Arial Narrow"/>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w:t>
      </w:r>
    </w:p>
    <w:p w14:paraId="6A2C290A" w14:textId="77777777" w:rsidR="0039114B" w:rsidRPr="00D72BBC" w:rsidRDefault="0039114B" w:rsidP="0039114B">
      <w:pPr>
        <w:pStyle w:val="Odlomakpopisa"/>
        <w:numPr>
          <w:ilvl w:val="1"/>
          <w:numId w:val="215"/>
        </w:numPr>
        <w:tabs>
          <w:tab w:val="left" w:pos="972"/>
        </w:tabs>
        <w:spacing w:before="111" w:line="228" w:lineRule="auto"/>
        <w:ind w:left="708" w:right="707" w:firstLine="0"/>
        <w:jc w:val="both"/>
        <w:rPr>
          <w:rFonts w:ascii="Arial Narrow" w:hAnsi="Arial Narrow"/>
        </w:rPr>
      </w:pPr>
      <w:proofErr w:type="spellStart"/>
      <w:r w:rsidRPr="00D72BBC">
        <w:rPr>
          <w:rFonts w:ascii="Arial Narrow" w:hAnsi="Arial Narrow"/>
        </w:rPr>
        <w:t>građevine</w:t>
      </w:r>
      <w:proofErr w:type="spellEnd"/>
      <w:r w:rsidRPr="00D72BBC">
        <w:rPr>
          <w:rFonts w:ascii="Arial Narrow" w:hAnsi="Arial Narrow"/>
        </w:rPr>
        <w:t xml:space="preserve"> za </w:t>
      </w:r>
      <w:proofErr w:type="spellStart"/>
      <w:r w:rsidRPr="00D72BBC">
        <w:rPr>
          <w:rFonts w:ascii="Arial Narrow" w:hAnsi="Arial Narrow"/>
        </w:rPr>
        <w:t>obradu</w:t>
      </w:r>
      <w:proofErr w:type="spellEnd"/>
      <w:r w:rsidRPr="00D72BBC">
        <w:rPr>
          <w:rFonts w:ascii="Arial Narrow" w:hAnsi="Arial Narrow"/>
        </w:rPr>
        <w:t xml:space="preserve"> 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privremeno</w:t>
      </w:r>
      <w:proofErr w:type="spellEnd"/>
      <w:r w:rsidRPr="00D72BBC">
        <w:rPr>
          <w:rFonts w:ascii="Arial Narrow" w:hAnsi="Arial Narrow"/>
        </w:rPr>
        <w:t xml:space="preserve"> </w:t>
      </w:r>
      <w:proofErr w:type="spellStart"/>
      <w:r w:rsidRPr="00D72BBC">
        <w:rPr>
          <w:rFonts w:ascii="Arial Narrow" w:hAnsi="Arial Narrow"/>
        </w:rPr>
        <w:t>skladištenje</w:t>
      </w:r>
      <w:proofErr w:type="spellEnd"/>
      <w:r w:rsidRPr="00D72BBC">
        <w:rPr>
          <w:rFonts w:ascii="Arial Narrow" w:hAnsi="Arial Narrow"/>
        </w:rPr>
        <w:t xml:space="preserve"> </w:t>
      </w:r>
      <w:proofErr w:type="spellStart"/>
      <w:r w:rsidRPr="00D72BBC">
        <w:rPr>
          <w:rFonts w:ascii="Arial Narrow" w:hAnsi="Arial Narrow"/>
        </w:rPr>
        <w:t>vlastitog</w:t>
      </w:r>
      <w:proofErr w:type="spellEnd"/>
      <w:r w:rsidRPr="00D72BBC">
        <w:rPr>
          <w:rFonts w:ascii="Arial Narrow" w:hAnsi="Arial Narrow"/>
        </w:rPr>
        <w:t xml:space="preserve"> </w:t>
      </w:r>
      <w:proofErr w:type="spellStart"/>
      <w:r w:rsidRPr="00D72BBC">
        <w:rPr>
          <w:rFonts w:ascii="Arial Narrow" w:hAnsi="Arial Narrow"/>
        </w:rPr>
        <w:t>otpada</w:t>
      </w:r>
      <w:proofErr w:type="spellEnd"/>
      <w:r w:rsidRPr="00D72BBC">
        <w:rPr>
          <w:rFonts w:ascii="Arial Narrow" w:hAnsi="Arial Narrow"/>
        </w:rPr>
        <w:t xml:space="preserve">, </w:t>
      </w:r>
      <w:proofErr w:type="spellStart"/>
      <w:r w:rsidRPr="00D72BBC">
        <w:rPr>
          <w:rFonts w:ascii="Arial Narrow" w:hAnsi="Arial Narrow"/>
        </w:rPr>
        <w:t>uključivo</w:t>
      </w:r>
      <w:proofErr w:type="spellEnd"/>
      <w:r w:rsidRPr="00D72BBC">
        <w:rPr>
          <w:rFonts w:ascii="Arial Narrow" w:hAnsi="Arial Narrow"/>
        </w:rPr>
        <w:t xml:space="preserve"> i one </w:t>
      </w:r>
      <w:proofErr w:type="spellStart"/>
      <w:r w:rsidRPr="00D72BBC">
        <w:rPr>
          <w:rFonts w:ascii="Arial Narrow" w:hAnsi="Arial Narrow"/>
        </w:rPr>
        <w:t>koje</w:t>
      </w:r>
      <w:proofErr w:type="spellEnd"/>
      <w:r w:rsidRPr="00D72BBC">
        <w:rPr>
          <w:rFonts w:ascii="Arial Narrow" w:hAnsi="Arial Narrow"/>
        </w:rPr>
        <w:t xml:space="preserve"> se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posebnom</w:t>
      </w:r>
      <w:proofErr w:type="spellEnd"/>
      <w:r w:rsidRPr="00D72BBC">
        <w:rPr>
          <w:rFonts w:ascii="Arial Narrow" w:hAnsi="Arial Narrow"/>
        </w:rPr>
        <w:t xml:space="preserve"> </w:t>
      </w:r>
      <w:proofErr w:type="spellStart"/>
      <w:r w:rsidRPr="00D72BBC">
        <w:rPr>
          <w:rFonts w:ascii="Arial Narrow" w:hAnsi="Arial Narrow"/>
        </w:rPr>
        <w:t>propisu</w:t>
      </w:r>
      <w:proofErr w:type="spellEnd"/>
      <w:r w:rsidRPr="00D72BBC">
        <w:rPr>
          <w:rFonts w:ascii="Arial Narrow" w:hAnsi="Arial Narrow"/>
        </w:rPr>
        <w:t xml:space="preserve"> ne </w:t>
      </w:r>
      <w:proofErr w:type="spellStart"/>
      <w:r w:rsidRPr="00D72BBC">
        <w:rPr>
          <w:rFonts w:ascii="Arial Narrow" w:hAnsi="Arial Narrow"/>
        </w:rPr>
        <w:t>smatraju</w:t>
      </w:r>
      <w:proofErr w:type="spellEnd"/>
      <w:r w:rsidRPr="00D72BBC">
        <w:rPr>
          <w:rFonts w:ascii="Arial Narrow" w:hAnsi="Arial Narrow"/>
        </w:rPr>
        <w:t xml:space="preserve"> </w:t>
      </w:r>
      <w:proofErr w:type="spellStart"/>
      <w:r w:rsidRPr="00D72BBC">
        <w:rPr>
          <w:rFonts w:ascii="Arial Narrow" w:hAnsi="Arial Narrow"/>
        </w:rPr>
        <w:t>građevinama</w:t>
      </w:r>
      <w:proofErr w:type="spellEnd"/>
      <w:r w:rsidRPr="00D72BBC">
        <w:rPr>
          <w:rFonts w:ascii="Arial Narrow" w:hAnsi="Arial Narrow"/>
        </w:rPr>
        <w:t xml:space="preserve"> za </w:t>
      </w:r>
      <w:proofErr w:type="spellStart"/>
      <w:r w:rsidRPr="00D72BBC">
        <w:rPr>
          <w:rFonts w:ascii="Arial Narrow" w:hAnsi="Arial Narrow"/>
        </w:rPr>
        <w:t>gospodarenje</w:t>
      </w:r>
      <w:proofErr w:type="spellEnd"/>
      <w:r w:rsidRPr="00D72BBC">
        <w:rPr>
          <w:rFonts w:ascii="Arial Narrow" w:hAnsi="Arial Narrow"/>
        </w:rPr>
        <w:t xml:space="preserve"> </w:t>
      </w:r>
      <w:proofErr w:type="spellStart"/>
      <w:r w:rsidRPr="00D72BBC">
        <w:rPr>
          <w:rFonts w:ascii="Arial Narrow" w:hAnsi="Arial Narrow"/>
        </w:rPr>
        <w:t>otpadom</w:t>
      </w:r>
      <w:proofErr w:type="spellEnd"/>
      <w:r w:rsidRPr="00D72BBC">
        <w:rPr>
          <w:rFonts w:ascii="Arial Narrow" w:hAnsi="Arial Narrow"/>
        </w:rPr>
        <w:t xml:space="preserve"> (</w:t>
      </w:r>
      <w:proofErr w:type="spellStart"/>
      <w:r w:rsidRPr="00D72BBC">
        <w:rPr>
          <w:rFonts w:ascii="Arial Narrow" w:hAnsi="Arial Narrow"/>
        </w:rPr>
        <w:t>bioplinsko</w:t>
      </w:r>
      <w:proofErr w:type="spellEnd"/>
      <w:r w:rsidRPr="00D72BBC">
        <w:rPr>
          <w:rFonts w:ascii="Arial Narrow" w:hAnsi="Arial Narrow"/>
        </w:rPr>
        <w:t xml:space="preserve"> </w:t>
      </w:r>
      <w:proofErr w:type="spellStart"/>
      <w:r w:rsidRPr="00D72BBC">
        <w:rPr>
          <w:rFonts w:ascii="Arial Narrow" w:hAnsi="Arial Narrow"/>
        </w:rPr>
        <w:t>postrojenje</w:t>
      </w:r>
      <w:proofErr w:type="spellEnd"/>
      <w:r w:rsidRPr="00D72BBC">
        <w:rPr>
          <w:rFonts w:ascii="Arial Narrow" w:hAnsi="Arial Narrow"/>
        </w:rPr>
        <w:t xml:space="preserve"> za </w:t>
      </w:r>
      <w:proofErr w:type="spellStart"/>
      <w:r w:rsidRPr="00D72BBC">
        <w:rPr>
          <w:rFonts w:ascii="Arial Narrow" w:hAnsi="Arial Narrow"/>
        </w:rPr>
        <w:t>vlastite</w:t>
      </w:r>
      <w:proofErr w:type="spellEnd"/>
      <w:r w:rsidRPr="00D72BBC">
        <w:rPr>
          <w:rFonts w:ascii="Arial Narrow" w:hAnsi="Arial Narrow"/>
        </w:rPr>
        <w:t xml:space="preserve"> </w:t>
      </w:r>
      <w:proofErr w:type="spellStart"/>
      <w:r w:rsidRPr="00D72BBC">
        <w:rPr>
          <w:rFonts w:ascii="Arial Narrow" w:hAnsi="Arial Narrow"/>
        </w:rPr>
        <w:t>potrebe</w:t>
      </w:r>
      <w:proofErr w:type="spellEnd"/>
      <w:r w:rsidRPr="00D72BBC">
        <w:rPr>
          <w:rFonts w:ascii="Arial Narrow" w:hAnsi="Arial Narrow"/>
        </w:rPr>
        <w:t xml:space="preserve"> i sl.),</w:t>
      </w:r>
    </w:p>
    <w:p w14:paraId="3B2F56C0" w14:textId="77777777" w:rsidR="0039114B" w:rsidRPr="00D72BBC" w:rsidRDefault="0039114B" w:rsidP="0039114B">
      <w:pPr>
        <w:pStyle w:val="Odlomakpopisa"/>
        <w:numPr>
          <w:ilvl w:val="1"/>
          <w:numId w:val="215"/>
        </w:numPr>
        <w:tabs>
          <w:tab w:val="left" w:pos="940"/>
        </w:tabs>
        <w:spacing w:before="102"/>
        <w:ind w:left="940" w:hanging="232"/>
        <w:jc w:val="both"/>
        <w:rPr>
          <w:rFonts w:ascii="Arial Narrow" w:hAnsi="Arial Narrow"/>
        </w:rPr>
      </w:pPr>
      <w:proofErr w:type="spellStart"/>
      <w:r w:rsidRPr="00D72BBC">
        <w:rPr>
          <w:rFonts w:ascii="Arial Narrow" w:hAnsi="Arial Narrow"/>
          <w:spacing w:val="-2"/>
        </w:rPr>
        <w:t>prometne</w:t>
      </w:r>
      <w:proofErr w:type="spellEnd"/>
      <w:r w:rsidRPr="00D72BBC">
        <w:rPr>
          <w:rFonts w:ascii="Arial Narrow" w:hAnsi="Arial Narrow"/>
          <w:spacing w:val="-11"/>
        </w:rPr>
        <w:t xml:space="preserve"> </w:t>
      </w:r>
      <w:proofErr w:type="spellStart"/>
      <w:r w:rsidRPr="00D72BBC">
        <w:rPr>
          <w:rFonts w:ascii="Arial Narrow" w:hAnsi="Arial Narrow"/>
          <w:spacing w:val="-2"/>
        </w:rPr>
        <w:t>površine</w:t>
      </w:r>
      <w:proofErr w:type="spellEnd"/>
      <w:r w:rsidRPr="00D72BBC">
        <w:rPr>
          <w:rFonts w:ascii="Arial Narrow" w:hAnsi="Arial Narrow"/>
          <w:spacing w:val="-10"/>
        </w:rPr>
        <w:t xml:space="preserve"> </w:t>
      </w:r>
      <w:r w:rsidRPr="00D72BBC">
        <w:rPr>
          <w:rFonts w:ascii="Arial Narrow" w:hAnsi="Arial Narrow"/>
          <w:spacing w:val="-2"/>
        </w:rPr>
        <w:t>(interne</w:t>
      </w:r>
      <w:r w:rsidRPr="00D72BBC">
        <w:rPr>
          <w:rFonts w:ascii="Arial Narrow" w:hAnsi="Arial Narrow"/>
          <w:spacing w:val="-10"/>
        </w:rPr>
        <w:t xml:space="preserve"> </w:t>
      </w:r>
      <w:proofErr w:type="spellStart"/>
      <w:r w:rsidRPr="00D72BBC">
        <w:rPr>
          <w:rFonts w:ascii="Arial Narrow" w:hAnsi="Arial Narrow"/>
          <w:spacing w:val="-2"/>
        </w:rPr>
        <w:t>kolne</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pješačke</w:t>
      </w:r>
      <w:proofErr w:type="spellEnd"/>
      <w:r w:rsidRPr="00D72BBC">
        <w:rPr>
          <w:rFonts w:ascii="Arial Narrow" w:hAnsi="Arial Narrow"/>
          <w:spacing w:val="-10"/>
        </w:rPr>
        <w:t xml:space="preserve"> </w:t>
      </w:r>
      <w:r w:rsidRPr="00D72BBC">
        <w:rPr>
          <w:rFonts w:ascii="Arial Narrow" w:hAnsi="Arial Narrow"/>
          <w:spacing w:val="-2"/>
        </w:rPr>
        <w:t>i</w:t>
      </w:r>
      <w:r w:rsidRPr="00D72BBC">
        <w:rPr>
          <w:rFonts w:ascii="Arial Narrow" w:hAnsi="Arial Narrow"/>
          <w:spacing w:val="-10"/>
        </w:rPr>
        <w:t xml:space="preserve"> </w:t>
      </w:r>
      <w:proofErr w:type="spellStart"/>
      <w:r w:rsidRPr="00D72BBC">
        <w:rPr>
          <w:rFonts w:ascii="Arial Narrow" w:hAnsi="Arial Narrow"/>
          <w:spacing w:val="-2"/>
        </w:rPr>
        <w:t>biciklističke</w:t>
      </w:r>
      <w:proofErr w:type="spellEnd"/>
      <w:r w:rsidRPr="00D72BBC">
        <w:rPr>
          <w:rFonts w:ascii="Arial Narrow" w:hAnsi="Arial Narrow"/>
          <w:spacing w:val="-10"/>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parkirališta</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garaže</w:t>
      </w:r>
      <w:proofErr w:type="spellEnd"/>
      <w:r w:rsidRPr="00D72BBC">
        <w:rPr>
          <w:rFonts w:ascii="Arial Narrow" w:hAnsi="Arial Narrow"/>
          <w:spacing w:val="-2"/>
        </w:rPr>
        <w:t>),</w:t>
      </w:r>
    </w:p>
    <w:p w14:paraId="221FCFBB" w14:textId="77777777" w:rsidR="0039114B" w:rsidRPr="00D72BBC" w:rsidRDefault="0039114B" w:rsidP="0039114B">
      <w:pPr>
        <w:pStyle w:val="Odlomakpopisa"/>
        <w:numPr>
          <w:ilvl w:val="1"/>
          <w:numId w:val="215"/>
        </w:numPr>
        <w:tabs>
          <w:tab w:val="left" w:pos="952"/>
        </w:tabs>
        <w:spacing w:before="101"/>
        <w:ind w:left="952" w:hanging="244"/>
        <w:jc w:val="both"/>
        <w:rPr>
          <w:rFonts w:ascii="Arial Narrow" w:hAnsi="Arial Narrow"/>
        </w:rPr>
      </w:pPr>
      <w:proofErr w:type="spellStart"/>
      <w:r w:rsidRPr="00D72BBC">
        <w:rPr>
          <w:rFonts w:ascii="Arial Narrow" w:hAnsi="Arial Narrow"/>
        </w:rPr>
        <w:t>infrastruktura</w:t>
      </w:r>
      <w:proofErr w:type="spellEnd"/>
      <w:r w:rsidRPr="00D72BBC">
        <w:rPr>
          <w:rFonts w:ascii="Arial Narrow" w:hAnsi="Arial Narrow"/>
        </w:rPr>
        <w:t xml:space="preserve"> za </w:t>
      </w:r>
      <w:proofErr w:type="spellStart"/>
      <w:r w:rsidRPr="00D72BBC">
        <w:rPr>
          <w:rFonts w:ascii="Arial Narrow" w:hAnsi="Arial Narrow"/>
        </w:rPr>
        <w:t>potrebe</w:t>
      </w:r>
      <w:proofErr w:type="spellEnd"/>
      <w:r w:rsidRPr="00D72BBC">
        <w:rPr>
          <w:rFonts w:ascii="Arial Narrow" w:hAnsi="Arial Narrow"/>
        </w:rPr>
        <w:t xml:space="preserve"> </w:t>
      </w:r>
      <w:proofErr w:type="spellStart"/>
      <w:r w:rsidRPr="00D72BBC">
        <w:rPr>
          <w:rFonts w:ascii="Arial Narrow" w:hAnsi="Arial Narrow"/>
          <w:spacing w:val="-2"/>
        </w:rPr>
        <w:t>farme</w:t>
      </w:r>
      <w:proofErr w:type="spellEnd"/>
      <w:r w:rsidRPr="00D72BBC">
        <w:rPr>
          <w:rFonts w:ascii="Arial Narrow" w:hAnsi="Arial Narrow"/>
          <w:spacing w:val="-2"/>
        </w:rPr>
        <w:t>.</w:t>
      </w:r>
    </w:p>
    <w:p w14:paraId="3970F374" w14:textId="77777777" w:rsidR="0039114B" w:rsidRPr="00D72BBC" w:rsidRDefault="0039114B" w:rsidP="0039114B">
      <w:pPr>
        <w:pStyle w:val="Odlomakpopisa"/>
        <w:numPr>
          <w:ilvl w:val="0"/>
          <w:numId w:val="206"/>
        </w:numPr>
        <w:tabs>
          <w:tab w:val="left" w:pos="470"/>
        </w:tabs>
        <w:spacing w:before="110" w:line="228" w:lineRule="auto"/>
        <w:ind w:left="141" w:right="707" w:firstLine="0"/>
        <w:rPr>
          <w:rFonts w:ascii="Arial Narrow" w:hAnsi="Arial Narrow"/>
        </w:rPr>
      </w:pPr>
      <w:proofErr w:type="spellStart"/>
      <w:r w:rsidRPr="00D72BBC">
        <w:rPr>
          <w:rFonts w:ascii="Arial Narrow" w:hAnsi="Arial Narrow"/>
          <w:spacing w:val="-4"/>
        </w:rPr>
        <w:t>Ugostiteljsko-turistička</w:t>
      </w:r>
      <w:proofErr w:type="spellEnd"/>
      <w:r w:rsidRPr="00D72BBC">
        <w:rPr>
          <w:rFonts w:ascii="Arial Narrow" w:hAnsi="Arial Narrow"/>
          <w:spacing w:val="-4"/>
        </w:rPr>
        <w:t xml:space="preserve"> </w:t>
      </w:r>
      <w:proofErr w:type="spellStart"/>
      <w:r w:rsidRPr="00D72BBC">
        <w:rPr>
          <w:rFonts w:ascii="Arial Narrow" w:hAnsi="Arial Narrow"/>
          <w:spacing w:val="-4"/>
        </w:rPr>
        <w:t>namjena</w:t>
      </w:r>
      <w:proofErr w:type="spellEnd"/>
      <w:r w:rsidRPr="00D72BBC">
        <w:rPr>
          <w:rFonts w:ascii="Arial Narrow" w:hAnsi="Arial Narrow"/>
          <w:spacing w:val="-4"/>
        </w:rPr>
        <w:t xml:space="preserve"> - bez </w:t>
      </w:r>
      <w:proofErr w:type="spellStart"/>
      <w:r w:rsidRPr="00D72BBC">
        <w:rPr>
          <w:rFonts w:ascii="Arial Narrow" w:hAnsi="Arial Narrow"/>
          <w:spacing w:val="-4"/>
        </w:rPr>
        <w:t>gradnje</w:t>
      </w:r>
      <w:proofErr w:type="spellEnd"/>
      <w:r w:rsidRPr="00D72BBC">
        <w:rPr>
          <w:rFonts w:ascii="Arial Narrow" w:hAnsi="Arial Narrow"/>
          <w:spacing w:val="-4"/>
        </w:rPr>
        <w:t xml:space="preserve"> </w:t>
      </w:r>
      <w:proofErr w:type="spellStart"/>
      <w:r w:rsidRPr="00D72BBC">
        <w:rPr>
          <w:rFonts w:ascii="Arial Narrow" w:hAnsi="Arial Narrow"/>
          <w:spacing w:val="-4"/>
        </w:rPr>
        <w:t>smještajnih</w:t>
      </w:r>
      <w:proofErr w:type="spellEnd"/>
      <w:r w:rsidRPr="00D72BBC">
        <w:rPr>
          <w:rFonts w:ascii="Arial Narrow" w:hAnsi="Arial Narrow"/>
          <w:spacing w:val="-4"/>
        </w:rPr>
        <w:t xml:space="preserve"> </w:t>
      </w:r>
      <w:proofErr w:type="spellStart"/>
      <w:r w:rsidRPr="00D72BBC">
        <w:rPr>
          <w:rFonts w:ascii="Arial Narrow" w:hAnsi="Arial Narrow"/>
          <w:spacing w:val="-4"/>
        </w:rPr>
        <w:t>građevina</w:t>
      </w:r>
      <w:proofErr w:type="spellEnd"/>
      <w:r w:rsidRPr="00D72BBC">
        <w:rPr>
          <w:rFonts w:ascii="Arial Narrow" w:hAnsi="Arial Narrow"/>
          <w:spacing w:val="-4"/>
        </w:rPr>
        <w:t xml:space="preserve"> (T3), </w:t>
      </w:r>
      <w:proofErr w:type="spellStart"/>
      <w:r w:rsidRPr="00D72BBC">
        <w:rPr>
          <w:rFonts w:ascii="Arial Narrow" w:hAnsi="Arial Narrow"/>
          <w:spacing w:val="-4"/>
        </w:rPr>
        <w:t>određeno</w:t>
      </w:r>
      <w:proofErr w:type="spellEnd"/>
      <w:r w:rsidRPr="00D72BBC">
        <w:rPr>
          <w:rFonts w:ascii="Arial Narrow" w:hAnsi="Arial Narrow"/>
          <w:spacing w:val="-4"/>
        </w:rPr>
        <w:t xml:space="preserve"> </w:t>
      </w:r>
      <w:proofErr w:type="spellStart"/>
      <w:r w:rsidRPr="00D72BBC">
        <w:rPr>
          <w:rFonts w:ascii="Arial Narrow" w:hAnsi="Arial Narrow"/>
          <w:spacing w:val="-4"/>
        </w:rPr>
        <w:t>pravilnikom</w:t>
      </w:r>
      <w:proofErr w:type="spellEnd"/>
      <w:r w:rsidRPr="00D72BBC">
        <w:rPr>
          <w:rFonts w:ascii="Arial Narrow" w:hAnsi="Arial Narrow"/>
          <w:spacing w:val="-4"/>
        </w:rPr>
        <w:t xml:space="preserve"> </w:t>
      </w:r>
      <w:r w:rsidRPr="00D72BBC">
        <w:rPr>
          <w:rFonts w:ascii="Arial Narrow" w:hAnsi="Arial Narrow"/>
        </w:rPr>
        <w:t xml:space="preserve">o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planovima</w:t>
      </w:r>
      <w:proofErr w:type="spellEnd"/>
      <w:r w:rsidRPr="00D72BBC">
        <w:rPr>
          <w:rFonts w:ascii="Arial Narrow" w:hAnsi="Arial Narrow"/>
        </w:rPr>
        <w:t xml:space="preserve"> pod </w:t>
      </w:r>
      <w:proofErr w:type="spellStart"/>
      <w:r w:rsidRPr="00D72BBC">
        <w:rPr>
          <w:rFonts w:ascii="Arial Narrow" w:hAnsi="Arial Narrow"/>
        </w:rPr>
        <w:t>oznakom</w:t>
      </w:r>
      <w:proofErr w:type="spellEnd"/>
      <w:r w:rsidRPr="00D72BBC">
        <w:rPr>
          <w:rFonts w:ascii="Arial Narrow" w:hAnsi="Arial Narrow"/>
        </w:rPr>
        <w:t xml:space="preserve"> </w:t>
      </w:r>
      <w:proofErr w:type="spellStart"/>
      <w:r w:rsidRPr="00D72BBC">
        <w:rPr>
          <w:rFonts w:ascii="Arial Narrow" w:hAnsi="Arial Narrow"/>
        </w:rPr>
        <w:t>teme</w:t>
      </w:r>
      <w:proofErr w:type="spellEnd"/>
      <w:r w:rsidRPr="00D72BBC">
        <w:rPr>
          <w:rFonts w:ascii="Arial Narrow" w:hAnsi="Arial Narrow"/>
        </w:rPr>
        <w:t xml:space="preserve"> [KN-1-1-3403]</w:t>
      </w:r>
    </w:p>
    <w:p w14:paraId="3D387DA9" w14:textId="77777777" w:rsidR="0039114B" w:rsidRPr="00D72BBC" w:rsidRDefault="0039114B" w:rsidP="0039114B">
      <w:pPr>
        <w:pStyle w:val="Odlomakpopisa"/>
        <w:numPr>
          <w:ilvl w:val="0"/>
          <w:numId w:val="214"/>
        </w:numPr>
        <w:tabs>
          <w:tab w:val="left" w:pos="720"/>
        </w:tabs>
        <w:spacing w:before="113" w:line="228" w:lineRule="auto"/>
        <w:ind w:right="707" w:firstLine="0"/>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ugostiteljsko-turističke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 bez </w:t>
      </w:r>
      <w:proofErr w:type="spellStart"/>
      <w:r w:rsidRPr="00D72BBC">
        <w:rPr>
          <w:rFonts w:ascii="Arial Narrow" w:hAnsi="Arial Narrow"/>
        </w:rPr>
        <w:t>gradnje</w:t>
      </w:r>
      <w:proofErr w:type="spellEnd"/>
      <w:r w:rsidRPr="00D72BBC">
        <w:rPr>
          <w:rFonts w:ascii="Arial Narrow" w:hAnsi="Arial Narrow"/>
        </w:rPr>
        <w:t xml:space="preserve"> </w:t>
      </w:r>
      <w:proofErr w:type="spellStart"/>
      <w:r w:rsidRPr="00D72BBC">
        <w:rPr>
          <w:rFonts w:ascii="Arial Narrow" w:hAnsi="Arial Narrow"/>
        </w:rPr>
        <w:t>smještajnih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(T3) </w:t>
      </w:r>
      <w:proofErr w:type="spellStart"/>
      <w:r w:rsidRPr="00D72BBC">
        <w:rPr>
          <w:rFonts w:ascii="Arial Narrow" w:hAnsi="Arial Narrow"/>
        </w:rPr>
        <w:t>dozvoljeno</w:t>
      </w:r>
      <w:proofErr w:type="spellEnd"/>
      <w:r w:rsidRPr="00D72BBC">
        <w:rPr>
          <w:rFonts w:ascii="Arial Narrow" w:hAnsi="Arial Narrow"/>
        </w:rPr>
        <w:t xml:space="preserve"> je:</w:t>
      </w:r>
    </w:p>
    <w:p w14:paraId="3B39920A" w14:textId="77777777" w:rsidR="0039114B" w:rsidRPr="00D72BBC" w:rsidRDefault="0039114B" w:rsidP="0039114B">
      <w:pPr>
        <w:pStyle w:val="Odlomakpopisa"/>
        <w:numPr>
          <w:ilvl w:val="1"/>
          <w:numId w:val="214"/>
        </w:numPr>
        <w:tabs>
          <w:tab w:val="left" w:pos="961"/>
        </w:tabs>
        <w:spacing w:before="113" w:line="228" w:lineRule="auto"/>
        <w:ind w:right="707" w:firstLine="0"/>
        <w:jc w:val="both"/>
        <w:rPr>
          <w:rFonts w:ascii="Arial Narrow" w:hAnsi="Arial Narrow"/>
        </w:rPr>
      </w:pPr>
      <w:proofErr w:type="spellStart"/>
      <w:r w:rsidRPr="00D72BBC">
        <w:rPr>
          <w:rFonts w:ascii="Arial Narrow" w:hAnsi="Arial Narrow"/>
        </w:rPr>
        <w:t>uređenje</w:t>
      </w:r>
      <w:proofErr w:type="spellEnd"/>
      <w:r w:rsidRPr="00D72BBC">
        <w:rPr>
          <w:rFonts w:ascii="Arial Narrow" w:hAnsi="Arial Narrow"/>
          <w:spacing w:val="-11"/>
        </w:rPr>
        <w:t xml:space="preserve"> </w:t>
      </w:r>
      <w:proofErr w:type="spellStart"/>
      <w:r w:rsidRPr="00D72BBC">
        <w:rPr>
          <w:rFonts w:ascii="Arial Narrow" w:hAnsi="Arial Narrow"/>
        </w:rPr>
        <w:t>površina</w:t>
      </w:r>
      <w:proofErr w:type="spellEnd"/>
      <w:r w:rsidRPr="00D72BBC">
        <w:rPr>
          <w:rFonts w:ascii="Arial Narrow" w:hAnsi="Arial Narrow"/>
          <w:spacing w:val="-11"/>
        </w:rPr>
        <w:t xml:space="preserve"> </w:t>
      </w:r>
      <w:r w:rsidRPr="00D72BBC">
        <w:rPr>
          <w:rFonts w:ascii="Arial Narrow" w:hAnsi="Arial Narrow"/>
        </w:rPr>
        <w:t>za</w:t>
      </w:r>
      <w:r w:rsidRPr="00D72BBC">
        <w:rPr>
          <w:rFonts w:ascii="Arial Narrow" w:hAnsi="Arial Narrow"/>
          <w:spacing w:val="-11"/>
        </w:rPr>
        <w:t xml:space="preserve"> </w:t>
      </w:r>
      <w:proofErr w:type="spellStart"/>
      <w:r w:rsidRPr="00D72BBC">
        <w:rPr>
          <w:rFonts w:ascii="Arial Narrow" w:hAnsi="Arial Narrow"/>
        </w:rPr>
        <w:t>postavljanje</w:t>
      </w:r>
      <w:proofErr w:type="spellEnd"/>
      <w:r w:rsidRPr="00D72BBC">
        <w:rPr>
          <w:rFonts w:ascii="Arial Narrow" w:hAnsi="Arial Narrow"/>
          <w:spacing w:val="-11"/>
        </w:rPr>
        <w:t xml:space="preserve"> </w:t>
      </w:r>
      <w:proofErr w:type="spellStart"/>
      <w:r w:rsidRPr="00D72BBC">
        <w:rPr>
          <w:rFonts w:ascii="Arial Narrow" w:hAnsi="Arial Narrow"/>
        </w:rPr>
        <w:t>smještajnih</w:t>
      </w:r>
      <w:proofErr w:type="spellEnd"/>
      <w:r w:rsidRPr="00D72BBC">
        <w:rPr>
          <w:rFonts w:ascii="Arial Narrow" w:hAnsi="Arial Narrow"/>
          <w:spacing w:val="-11"/>
        </w:rPr>
        <w:t xml:space="preserve"> </w:t>
      </w:r>
      <w:proofErr w:type="spellStart"/>
      <w:r w:rsidRPr="00D72BBC">
        <w:rPr>
          <w:rFonts w:ascii="Arial Narrow" w:hAnsi="Arial Narrow"/>
        </w:rPr>
        <w:t>jedinica</w:t>
      </w:r>
      <w:proofErr w:type="spellEnd"/>
      <w:r w:rsidRPr="00D72BBC">
        <w:rPr>
          <w:rFonts w:ascii="Arial Narrow" w:hAnsi="Arial Narrow"/>
          <w:spacing w:val="-11"/>
        </w:rPr>
        <w:t xml:space="preserve"> </w:t>
      </w:r>
      <w:proofErr w:type="spellStart"/>
      <w:r w:rsidRPr="00D72BBC">
        <w:rPr>
          <w:rFonts w:ascii="Arial Narrow" w:hAnsi="Arial Narrow"/>
        </w:rPr>
        <w:t>koje</w:t>
      </w:r>
      <w:proofErr w:type="spellEnd"/>
      <w:r w:rsidRPr="00D72BBC">
        <w:rPr>
          <w:rFonts w:ascii="Arial Narrow" w:hAnsi="Arial Narrow"/>
          <w:spacing w:val="-11"/>
        </w:rPr>
        <w:t xml:space="preserve"> </w:t>
      </w:r>
      <w:proofErr w:type="spellStart"/>
      <w:r w:rsidRPr="00D72BBC">
        <w:rPr>
          <w:rFonts w:ascii="Arial Narrow" w:hAnsi="Arial Narrow"/>
        </w:rPr>
        <w:t>nisu</w:t>
      </w:r>
      <w:proofErr w:type="spellEnd"/>
      <w:r w:rsidRPr="00D72BBC">
        <w:rPr>
          <w:rFonts w:ascii="Arial Narrow" w:hAnsi="Arial Narrow"/>
          <w:spacing w:val="-11"/>
        </w:rPr>
        <w:t xml:space="preserve"> </w:t>
      </w:r>
      <w:proofErr w:type="spellStart"/>
      <w:r w:rsidRPr="00D72BBC">
        <w:rPr>
          <w:rFonts w:ascii="Arial Narrow" w:hAnsi="Arial Narrow"/>
        </w:rPr>
        <w:t>povezane</w:t>
      </w:r>
      <w:proofErr w:type="spellEnd"/>
      <w:r w:rsidRPr="00D72BBC">
        <w:rPr>
          <w:rFonts w:ascii="Arial Narrow" w:hAnsi="Arial Narrow"/>
          <w:spacing w:val="-11"/>
        </w:rPr>
        <w:t xml:space="preserve"> </w:t>
      </w:r>
      <w:r w:rsidRPr="00D72BBC">
        <w:rPr>
          <w:rFonts w:ascii="Arial Narrow" w:hAnsi="Arial Narrow"/>
        </w:rPr>
        <w:t>s</w:t>
      </w:r>
      <w:r w:rsidRPr="00D72BBC">
        <w:rPr>
          <w:rFonts w:ascii="Arial Narrow" w:hAnsi="Arial Narrow"/>
          <w:spacing w:val="-11"/>
        </w:rPr>
        <w:t xml:space="preserve"> </w:t>
      </w:r>
      <w:proofErr w:type="spellStart"/>
      <w:r w:rsidRPr="00D72BBC">
        <w:rPr>
          <w:rFonts w:ascii="Arial Narrow" w:hAnsi="Arial Narrow"/>
        </w:rPr>
        <w:t>tlom</w:t>
      </w:r>
      <w:proofErr w:type="spellEnd"/>
      <w:r w:rsidRPr="00D72BBC">
        <w:rPr>
          <w:rFonts w:ascii="Arial Narrow" w:hAnsi="Arial Narrow"/>
          <w:spacing w:val="-11"/>
        </w:rPr>
        <w:t xml:space="preserve"> </w:t>
      </w:r>
      <w:r w:rsidRPr="00D72BBC">
        <w:rPr>
          <w:rFonts w:ascii="Arial Narrow" w:hAnsi="Arial Narrow"/>
        </w:rPr>
        <w:t>na</w:t>
      </w:r>
      <w:r w:rsidRPr="00D72BBC">
        <w:rPr>
          <w:rFonts w:ascii="Arial Narrow" w:hAnsi="Arial Narrow"/>
          <w:spacing w:val="-11"/>
        </w:rPr>
        <w:t xml:space="preserve"> </w:t>
      </w:r>
      <w:proofErr w:type="spellStart"/>
      <w:r w:rsidRPr="00D72BBC">
        <w:rPr>
          <w:rFonts w:ascii="Arial Narrow" w:hAnsi="Arial Narrow"/>
        </w:rPr>
        <w:t>čvrsti</w:t>
      </w:r>
      <w:proofErr w:type="spellEnd"/>
      <w:r w:rsidRPr="00D72BBC">
        <w:rPr>
          <w:rFonts w:ascii="Arial Narrow" w:hAnsi="Arial Narrow"/>
        </w:rPr>
        <w:t xml:space="preserve"> </w:t>
      </w:r>
      <w:proofErr w:type="spellStart"/>
      <w:r w:rsidRPr="00D72BBC">
        <w:rPr>
          <w:rFonts w:ascii="Arial Narrow" w:hAnsi="Arial Narrow"/>
        </w:rPr>
        <w:t>način</w:t>
      </w:r>
      <w:proofErr w:type="spellEnd"/>
      <w:r w:rsidRPr="00D72BBC">
        <w:rPr>
          <w:rFonts w:ascii="Arial Narrow" w:hAnsi="Arial Narrow"/>
        </w:rPr>
        <w:t xml:space="preserve"> i za </w:t>
      </w:r>
      <w:proofErr w:type="spellStart"/>
      <w:r w:rsidRPr="00D72BBC">
        <w:rPr>
          <w:rFonts w:ascii="Arial Narrow" w:hAnsi="Arial Narrow"/>
        </w:rPr>
        <w:t>čije</w:t>
      </w:r>
      <w:proofErr w:type="spellEnd"/>
      <w:r w:rsidRPr="00D72BBC">
        <w:rPr>
          <w:rFonts w:ascii="Arial Narrow" w:hAnsi="Arial Narrow"/>
        </w:rPr>
        <w:t xml:space="preserve"> </w:t>
      </w:r>
      <w:proofErr w:type="spellStart"/>
      <w:r w:rsidRPr="00D72BBC">
        <w:rPr>
          <w:rFonts w:ascii="Arial Narrow" w:hAnsi="Arial Narrow"/>
        </w:rPr>
        <w:t>postavljanje</w:t>
      </w:r>
      <w:proofErr w:type="spellEnd"/>
      <w:r w:rsidRPr="00D72BBC">
        <w:rPr>
          <w:rFonts w:ascii="Arial Narrow" w:hAnsi="Arial Narrow"/>
        </w:rPr>
        <w:t xml:space="preserve"> </w:t>
      </w: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rPr>
        <w:t>potrebna</w:t>
      </w:r>
      <w:proofErr w:type="spellEnd"/>
      <w:r w:rsidRPr="00D72BBC">
        <w:rPr>
          <w:rFonts w:ascii="Arial Narrow" w:hAnsi="Arial Narrow"/>
        </w:rPr>
        <w:t xml:space="preserve"> </w:t>
      </w:r>
      <w:proofErr w:type="spellStart"/>
      <w:r w:rsidRPr="00D72BBC">
        <w:rPr>
          <w:rFonts w:ascii="Arial Narrow" w:hAnsi="Arial Narrow"/>
        </w:rPr>
        <w:t>građevinska</w:t>
      </w:r>
      <w:proofErr w:type="spellEnd"/>
      <w:r w:rsidRPr="00D72BBC">
        <w:rPr>
          <w:rFonts w:ascii="Arial Narrow" w:hAnsi="Arial Narrow"/>
        </w:rPr>
        <w:t xml:space="preserve"> </w:t>
      </w:r>
      <w:proofErr w:type="spellStart"/>
      <w:r w:rsidRPr="00D72BBC">
        <w:rPr>
          <w:rFonts w:ascii="Arial Narrow" w:hAnsi="Arial Narrow"/>
        </w:rPr>
        <w:t>dozvola</w:t>
      </w:r>
      <w:proofErr w:type="spellEnd"/>
      <w:r w:rsidRPr="00D72BBC">
        <w:rPr>
          <w:rFonts w:ascii="Arial Narrow" w:hAnsi="Arial Narrow"/>
        </w:rPr>
        <w:t xml:space="preserve"> (</w:t>
      </w:r>
      <w:proofErr w:type="spellStart"/>
      <w:r w:rsidRPr="00D72BBC">
        <w:rPr>
          <w:rFonts w:ascii="Arial Narrow" w:hAnsi="Arial Narrow"/>
        </w:rPr>
        <w:t>jedinstvena</w:t>
      </w:r>
      <w:proofErr w:type="spellEnd"/>
      <w:r w:rsidRPr="00D72BBC">
        <w:rPr>
          <w:rFonts w:ascii="Arial Narrow" w:hAnsi="Arial Narrow"/>
        </w:rPr>
        <w:t xml:space="preserve"> </w:t>
      </w:r>
      <w:proofErr w:type="spellStart"/>
      <w:r w:rsidRPr="00D72BBC">
        <w:rPr>
          <w:rFonts w:ascii="Arial Narrow" w:hAnsi="Arial Narrow"/>
        </w:rPr>
        <w:t>funkcionalna</w:t>
      </w:r>
      <w:proofErr w:type="spellEnd"/>
      <w:r w:rsidRPr="00D72BBC">
        <w:rPr>
          <w:rFonts w:ascii="Arial Narrow" w:hAnsi="Arial Narrow"/>
        </w:rPr>
        <w:t xml:space="preserve"> </w:t>
      </w:r>
      <w:proofErr w:type="spellStart"/>
      <w:r w:rsidRPr="00D72BBC">
        <w:rPr>
          <w:rFonts w:ascii="Arial Narrow" w:hAnsi="Arial Narrow"/>
        </w:rPr>
        <w:t>cjelina</w:t>
      </w:r>
      <w:proofErr w:type="spellEnd"/>
      <w:r w:rsidRPr="00D72BBC">
        <w:rPr>
          <w:rFonts w:ascii="Arial Narrow" w:hAnsi="Arial Narrow"/>
        </w:rPr>
        <w:t xml:space="preserve"> </w:t>
      </w:r>
      <w:proofErr w:type="spellStart"/>
      <w:r w:rsidRPr="00D72BBC">
        <w:rPr>
          <w:rFonts w:ascii="Arial Narrow" w:hAnsi="Arial Narrow"/>
        </w:rPr>
        <w:t>uređena</w:t>
      </w:r>
      <w:proofErr w:type="spellEnd"/>
      <w:r w:rsidRPr="00D72BBC">
        <w:rPr>
          <w:rFonts w:ascii="Arial Narrow" w:hAnsi="Arial Narrow"/>
        </w:rPr>
        <w:t xml:space="preserve"> za </w:t>
      </w:r>
      <w:proofErr w:type="spellStart"/>
      <w:r w:rsidRPr="00D72BBC">
        <w:rPr>
          <w:rFonts w:ascii="Arial Narrow" w:hAnsi="Arial Narrow"/>
        </w:rPr>
        <w:t>smještaj</w:t>
      </w:r>
      <w:proofErr w:type="spellEnd"/>
      <w:r w:rsidRPr="00D72BBC">
        <w:rPr>
          <w:rFonts w:ascii="Arial Narrow" w:hAnsi="Arial Narrow"/>
        </w:rPr>
        <w:t xml:space="preserve"> </w:t>
      </w:r>
      <w:proofErr w:type="spellStart"/>
      <w:r w:rsidRPr="00D72BBC">
        <w:rPr>
          <w:rFonts w:ascii="Arial Narrow" w:hAnsi="Arial Narrow"/>
        </w:rPr>
        <w:t>kampista</w:t>
      </w:r>
      <w:proofErr w:type="spellEnd"/>
      <w:r w:rsidRPr="00D72BBC">
        <w:rPr>
          <w:rFonts w:ascii="Arial Narrow" w:hAnsi="Arial Narrow"/>
        </w:rPr>
        <w:t xml:space="preserve"> na </w:t>
      </w:r>
      <w:proofErr w:type="spellStart"/>
      <w:r w:rsidRPr="00D72BBC">
        <w:rPr>
          <w:rFonts w:ascii="Arial Narrow" w:hAnsi="Arial Narrow"/>
        </w:rPr>
        <w:t>otvorenom</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korištenje</w:t>
      </w:r>
      <w:proofErr w:type="spellEnd"/>
      <w:r w:rsidRPr="00D72BBC">
        <w:rPr>
          <w:rFonts w:ascii="Arial Narrow" w:hAnsi="Arial Narrow"/>
        </w:rPr>
        <w:t xml:space="preserve"> </w:t>
      </w:r>
      <w:proofErr w:type="spellStart"/>
      <w:r w:rsidRPr="00D72BBC">
        <w:rPr>
          <w:rFonts w:ascii="Arial Narrow" w:hAnsi="Arial Narrow"/>
        </w:rPr>
        <w:t>pokretne</w:t>
      </w:r>
      <w:proofErr w:type="spellEnd"/>
      <w:r w:rsidRPr="00D72BBC">
        <w:rPr>
          <w:rFonts w:ascii="Arial Narrow" w:hAnsi="Arial Narrow"/>
        </w:rPr>
        <w:t xml:space="preserve"> </w:t>
      </w:r>
      <w:proofErr w:type="spellStart"/>
      <w:r w:rsidRPr="00D72BBC">
        <w:rPr>
          <w:rFonts w:ascii="Arial Narrow" w:hAnsi="Arial Narrow"/>
        </w:rPr>
        <w:t>opreme</w:t>
      </w:r>
      <w:proofErr w:type="spellEnd"/>
      <w:r w:rsidRPr="00D72BBC">
        <w:rPr>
          <w:rFonts w:ascii="Arial Narrow" w:hAnsi="Arial Narrow"/>
        </w:rPr>
        <w:t xml:space="preserve"> za </w:t>
      </w:r>
      <w:proofErr w:type="spellStart"/>
      <w:r w:rsidRPr="00D72BBC">
        <w:rPr>
          <w:rFonts w:ascii="Arial Narrow" w:hAnsi="Arial Narrow"/>
          <w:spacing w:val="-2"/>
        </w:rPr>
        <w:t>kampiranje</w:t>
      </w:r>
      <w:proofErr w:type="spellEnd"/>
      <w:r w:rsidRPr="00D72BBC">
        <w:rPr>
          <w:rFonts w:ascii="Arial Narrow" w:hAnsi="Arial Narrow"/>
          <w:spacing w:val="-2"/>
        </w:rPr>
        <w:t>),</w:t>
      </w:r>
    </w:p>
    <w:p w14:paraId="2AA454B6" w14:textId="77777777" w:rsidR="0039114B" w:rsidRPr="00D72BBC" w:rsidRDefault="0039114B" w:rsidP="0039114B">
      <w:pPr>
        <w:pStyle w:val="Odlomakpopisa"/>
        <w:numPr>
          <w:ilvl w:val="1"/>
          <w:numId w:val="214"/>
        </w:numPr>
        <w:tabs>
          <w:tab w:val="left" w:pos="1012"/>
        </w:tabs>
        <w:spacing w:before="112" w:line="228" w:lineRule="auto"/>
        <w:ind w:right="707" w:firstLine="0"/>
        <w:jc w:val="both"/>
        <w:rPr>
          <w:rFonts w:ascii="Arial Narrow" w:hAnsi="Arial Narrow"/>
        </w:rPr>
      </w:pPr>
      <w:proofErr w:type="spellStart"/>
      <w:r w:rsidRPr="00D72BBC">
        <w:rPr>
          <w:rFonts w:ascii="Arial Narrow" w:hAnsi="Arial Narrow"/>
        </w:rPr>
        <w:t>gradnja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i </w:t>
      </w:r>
      <w:proofErr w:type="spellStart"/>
      <w:r w:rsidRPr="00D72BBC">
        <w:rPr>
          <w:rFonts w:ascii="Arial Narrow" w:hAnsi="Arial Narrow"/>
        </w:rPr>
        <w:t>uređenje</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koji </w:t>
      </w:r>
      <w:proofErr w:type="spellStart"/>
      <w:r w:rsidRPr="00D72BBC">
        <w:rPr>
          <w:rFonts w:ascii="Arial Narrow" w:hAnsi="Arial Narrow"/>
        </w:rPr>
        <w:t>služe</w:t>
      </w:r>
      <w:proofErr w:type="spellEnd"/>
      <w:r w:rsidRPr="00D72BBC">
        <w:rPr>
          <w:rFonts w:ascii="Arial Narrow" w:hAnsi="Arial Narrow"/>
        </w:rPr>
        <w:t xml:space="preserve"> </w:t>
      </w:r>
      <w:proofErr w:type="spellStart"/>
      <w:r w:rsidRPr="00D72BBC">
        <w:rPr>
          <w:rFonts w:ascii="Arial Narrow" w:hAnsi="Arial Narrow"/>
        </w:rPr>
        <w:t>funkcioniranju</w:t>
      </w:r>
      <w:proofErr w:type="spellEnd"/>
      <w:r w:rsidRPr="00D72BBC">
        <w:rPr>
          <w:rFonts w:ascii="Arial Narrow" w:hAnsi="Arial Narrow"/>
        </w:rPr>
        <w:t xml:space="preserve"> </w:t>
      </w:r>
      <w:proofErr w:type="spellStart"/>
      <w:r w:rsidRPr="00D72BBC">
        <w:rPr>
          <w:rFonts w:ascii="Arial Narrow" w:hAnsi="Arial Narrow"/>
        </w:rPr>
        <w:t>ugostiteljsko-turističke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bez </w:t>
      </w:r>
      <w:proofErr w:type="spellStart"/>
      <w:r w:rsidRPr="00D72BBC">
        <w:rPr>
          <w:rFonts w:ascii="Arial Narrow" w:hAnsi="Arial Narrow"/>
        </w:rPr>
        <w:t>gradnje</w:t>
      </w:r>
      <w:proofErr w:type="spellEnd"/>
      <w:r w:rsidRPr="00D72BBC">
        <w:rPr>
          <w:rFonts w:ascii="Arial Narrow" w:hAnsi="Arial Narrow"/>
        </w:rPr>
        <w:t xml:space="preserve"> </w:t>
      </w:r>
      <w:proofErr w:type="spellStart"/>
      <w:r w:rsidRPr="00D72BBC">
        <w:rPr>
          <w:rFonts w:ascii="Arial Narrow" w:hAnsi="Arial Narrow"/>
        </w:rPr>
        <w:t>smještajnih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recepcija</w:t>
      </w:r>
      <w:proofErr w:type="spellEnd"/>
      <w:r w:rsidRPr="00D72BBC">
        <w:rPr>
          <w:rFonts w:ascii="Arial Narrow" w:hAnsi="Arial Narrow"/>
        </w:rPr>
        <w:t xml:space="preserve">, </w:t>
      </w:r>
      <w:proofErr w:type="spellStart"/>
      <w:r w:rsidRPr="00D72BBC">
        <w:rPr>
          <w:rFonts w:ascii="Arial Narrow" w:hAnsi="Arial Narrow"/>
        </w:rPr>
        <w:t>sanitarni</w:t>
      </w:r>
      <w:proofErr w:type="spellEnd"/>
      <w:r w:rsidRPr="00D72BBC">
        <w:rPr>
          <w:rFonts w:ascii="Arial Narrow" w:hAnsi="Arial Narrow"/>
        </w:rPr>
        <w:t xml:space="preserve"> </w:t>
      </w:r>
      <w:proofErr w:type="spellStart"/>
      <w:r w:rsidRPr="00D72BBC">
        <w:rPr>
          <w:rFonts w:ascii="Arial Narrow" w:hAnsi="Arial Narrow"/>
        </w:rPr>
        <w:t>čvorovi</w:t>
      </w:r>
      <w:proofErr w:type="spellEnd"/>
      <w:r w:rsidRPr="00D72BBC">
        <w:rPr>
          <w:rFonts w:ascii="Arial Narrow" w:hAnsi="Arial Narrow"/>
        </w:rPr>
        <w:t xml:space="preserve">, </w:t>
      </w:r>
      <w:proofErr w:type="spellStart"/>
      <w:r w:rsidRPr="00D72BBC">
        <w:rPr>
          <w:rFonts w:ascii="Arial Narrow" w:hAnsi="Arial Narrow"/>
        </w:rPr>
        <w:t>ugostiteljski</w:t>
      </w:r>
      <w:proofErr w:type="spellEnd"/>
      <w:r w:rsidRPr="00D72BBC">
        <w:rPr>
          <w:rFonts w:ascii="Arial Narrow" w:hAnsi="Arial Narrow"/>
        </w:rPr>
        <w:t xml:space="preserve"> </w:t>
      </w:r>
      <w:proofErr w:type="spellStart"/>
      <w:r w:rsidRPr="00D72BBC">
        <w:rPr>
          <w:rFonts w:ascii="Arial Narrow" w:hAnsi="Arial Narrow"/>
        </w:rPr>
        <w:t>sadržaji</w:t>
      </w:r>
      <w:proofErr w:type="spellEnd"/>
      <w:r w:rsidRPr="00D72BBC">
        <w:rPr>
          <w:rFonts w:ascii="Arial Narrow" w:hAnsi="Arial Narrow"/>
        </w:rPr>
        <w:t>,</w:t>
      </w:r>
      <w:r w:rsidRPr="00D72BBC">
        <w:rPr>
          <w:rFonts w:ascii="Arial Narrow" w:hAnsi="Arial Narrow"/>
          <w:spacing w:val="-16"/>
        </w:rPr>
        <w:t xml:space="preserve"> </w:t>
      </w:r>
      <w:proofErr w:type="spellStart"/>
      <w:r w:rsidRPr="00D72BBC">
        <w:rPr>
          <w:rFonts w:ascii="Arial Narrow" w:hAnsi="Arial Narrow"/>
        </w:rPr>
        <w:t>spremišta</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ostale</w:t>
      </w:r>
      <w:proofErr w:type="spellEnd"/>
      <w:r w:rsidRPr="00D72BBC">
        <w:rPr>
          <w:rFonts w:ascii="Arial Narrow" w:hAnsi="Arial Narrow"/>
          <w:spacing w:val="-16"/>
        </w:rPr>
        <w:t xml:space="preserve"> </w:t>
      </w:r>
      <w:proofErr w:type="spellStart"/>
      <w:r w:rsidRPr="00D72BBC">
        <w:rPr>
          <w:rFonts w:ascii="Arial Narrow" w:hAnsi="Arial Narrow"/>
        </w:rPr>
        <w:t>pomoćne</w:t>
      </w:r>
      <w:proofErr w:type="spellEnd"/>
      <w:r w:rsidRPr="00D72BBC">
        <w:rPr>
          <w:rFonts w:ascii="Arial Narrow" w:hAnsi="Arial Narrow"/>
          <w:spacing w:val="-15"/>
        </w:rPr>
        <w:t xml:space="preserve"> </w:t>
      </w:r>
      <w:proofErr w:type="spellStart"/>
      <w:r w:rsidRPr="00D72BBC">
        <w:rPr>
          <w:rFonts w:ascii="Arial Narrow" w:hAnsi="Arial Narrow"/>
        </w:rPr>
        <w:t>građevine</w:t>
      </w:r>
      <w:proofErr w:type="spellEnd"/>
      <w:r w:rsidRPr="00D72BBC">
        <w:rPr>
          <w:rFonts w:ascii="Arial Narrow" w:hAnsi="Arial Narrow"/>
        </w:rPr>
        <w:t>)</w:t>
      </w:r>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pratećih</w:t>
      </w:r>
      <w:proofErr w:type="spellEnd"/>
      <w:r w:rsidRPr="00D72BBC">
        <w:rPr>
          <w:rFonts w:ascii="Arial Narrow" w:hAnsi="Arial Narrow"/>
          <w:spacing w:val="-16"/>
        </w:rPr>
        <w:t xml:space="preserve"> </w:t>
      </w:r>
      <w:proofErr w:type="spellStart"/>
      <w:r w:rsidRPr="00D72BBC">
        <w:rPr>
          <w:rFonts w:ascii="Arial Narrow" w:hAnsi="Arial Narrow"/>
        </w:rPr>
        <w:t>sadržaja</w:t>
      </w:r>
      <w:proofErr w:type="spellEnd"/>
      <w:r w:rsidRPr="00D72BBC">
        <w:rPr>
          <w:rFonts w:ascii="Arial Narrow" w:hAnsi="Arial Narrow"/>
          <w:spacing w:val="-15"/>
        </w:rPr>
        <w:t xml:space="preserve"> </w:t>
      </w:r>
      <w:r w:rsidRPr="00D72BBC">
        <w:rPr>
          <w:rFonts w:ascii="Arial Narrow" w:hAnsi="Arial Narrow"/>
        </w:rPr>
        <w:t>(</w:t>
      </w:r>
      <w:proofErr w:type="spellStart"/>
      <w:r w:rsidRPr="00D72BBC">
        <w:rPr>
          <w:rFonts w:ascii="Arial Narrow" w:hAnsi="Arial Narrow"/>
        </w:rPr>
        <w:t>sportski</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rekreacijski</w:t>
      </w:r>
      <w:proofErr w:type="spellEnd"/>
      <w:r w:rsidRPr="00D72BBC">
        <w:rPr>
          <w:rFonts w:ascii="Arial Narrow" w:hAnsi="Arial Narrow"/>
        </w:rPr>
        <w:t xml:space="preserve">, </w:t>
      </w:r>
      <w:proofErr w:type="spellStart"/>
      <w:r w:rsidRPr="00D72BBC">
        <w:rPr>
          <w:rFonts w:ascii="Arial Narrow" w:hAnsi="Arial Narrow"/>
        </w:rPr>
        <w:t>uslužni</w:t>
      </w:r>
      <w:proofErr w:type="spellEnd"/>
      <w:r w:rsidRPr="00D72BBC">
        <w:rPr>
          <w:rFonts w:ascii="Arial Narrow" w:hAnsi="Arial Narrow"/>
        </w:rPr>
        <w:t xml:space="preserve">, </w:t>
      </w:r>
      <w:proofErr w:type="spellStart"/>
      <w:r w:rsidRPr="00D72BBC">
        <w:rPr>
          <w:rFonts w:ascii="Arial Narrow" w:hAnsi="Arial Narrow"/>
        </w:rPr>
        <w:t>zabavni</w:t>
      </w:r>
      <w:proofErr w:type="spellEnd"/>
      <w:r w:rsidRPr="00D72BBC">
        <w:rPr>
          <w:rFonts w:ascii="Arial Narrow" w:hAnsi="Arial Narrow"/>
        </w:rPr>
        <w:t xml:space="preserve">, </w:t>
      </w:r>
      <w:proofErr w:type="spellStart"/>
      <w:r w:rsidRPr="00D72BBC">
        <w:rPr>
          <w:rFonts w:ascii="Arial Narrow" w:hAnsi="Arial Narrow"/>
        </w:rPr>
        <w:t>privezište</w:t>
      </w:r>
      <w:proofErr w:type="spellEnd"/>
      <w:r w:rsidRPr="00D72BBC">
        <w:rPr>
          <w:rFonts w:ascii="Arial Narrow" w:hAnsi="Arial Narrow"/>
        </w:rPr>
        <w:t xml:space="preserve"> i sl.), bez </w:t>
      </w:r>
      <w:proofErr w:type="spellStart"/>
      <w:r w:rsidRPr="00D72BBC">
        <w:rPr>
          <w:rFonts w:ascii="Arial Narrow" w:hAnsi="Arial Narrow"/>
        </w:rPr>
        <w:t>smještajnih</w:t>
      </w:r>
      <w:proofErr w:type="spellEnd"/>
      <w:r w:rsidRPr="00D72BBC">
        <w:rPr>
          <w:rFonts w:ascii="Arial Narrow" w:hAnsi="Arial Narrow"/>
        </w:rPr>
        <w:t xml:space="preserve"> </w:t>
      </w:r>
      <w:proofErr w:type="spellStart"/>
      <w:r w:rsidRPr="00D72BBC">
        <w:rPr>
          <w:rFonts w:ascii="Arial Narrow" w:hAnsi="Arial Narrow"/>
        </w:rPr>
        <w:t>jedinica</w:t>
      </w:r>
      <w:proofErr w:type="spellEnd"/>
      <w:r w:rsidRPr="00D72BBC">
        <w:rPr>
          <w:rFonts w:ascii="Arial Narrow" w:hAnsi="Arial Narrow"/>
        </w:rPr>
        <w:t>,</w:t>
      </w:r>
    </w:p>
    <w:p w14:paraId="7D52A41A" w14:textId="77777777" w:rsidR="0039114B" w:rsidRPr="00D72BBC" w:rsidRDefault="0039114B" w:rsidP="0039114B">
      <w:pPr>
        <w:pStyle w:val="Odlomakpopisa"/>
        <w:numPr>
          <w:ilvl w:val="1"/>
          <w:numId w:val="214"/>
        </w:numPr>
        <w:tabs>
          <w:tab w:val="left" w:pos="940"/>
        </w:tabs>
        <w:spacing w:before="102"/>
        <w:ind w:left="940" w:hanging="232"/>
        <w:jc w:val="both"/>
        <w:rPr>
          <w:rFonts w:ascii="Arial Narrow" w:hAnsi="Arial Narrow"/>
        </w:rPr>
      </w:pPr>
      <w:proofErr w:type="spellStart"/>
      <w:r w:rsidRPr="00D72BBC">
        <w:rPr>
          <w:rFonts w:ascii="Arial Narrow" w:hAnsi="Arial Narrow"/>
          <w:w w:val="90"/>
        </w:rPr>
        <w:t>uređenje</w:t>
      </w:r>
      <w:proofErr w:type="spellEnd"/>
      <w:r w:rsidRPr="00D72BBC">
        <w:rPr>
          <w:rFonts w:ascii="Arial Narrow" w:hAnsi="Arial Narrow"/>
          <w:spacing w:val="-4"/>
          <w:w w:val="90"/>
        </w:rPr>
        <w:t xml:space="preserve"> </w:t>
      </w:r>
      <w:proofErr w:type="spellStart"/>
      <w:r w:rsidRPr="00D72BBC">
        <w:rPr>
          <w:rFonts w:ascii="Arial Narrow" w:hAnsi="Arial Narrow"/>
          <w:spacing w:val="-2"/>
          <w:w w:val="95"/>
        </w:rPr>
        <w:t>plaža</w:t>
      </w:r>
      <w:proofErr w:type="spellEnd"/>
      <w:r w:rsidRPr="00D72BBC">
        <w:rPr>
          <w:rFonts w:ascii="Arial Narrow" w:hAnsi="Arial Narrow"/>
          <w:spacing w:val="-2"/>
          <w:w w:val="95"/>
        </w:rPr>
        <w:t>.</w:t>
      </w:r>
    </w:p>
    <w:p w14:paraId="666E7F6A" w14:textId="77777777" w:rsidR="0039114B" w:rsidRPr="00D72BBC" w:rsidRDefault="0039114B" w:rsidP="0039114B">
      <w:pPr>
        <w:pStyle w:val="Odlomakpopisa"/>
        <w:numPr>
          <w:ilvl w:val="0"/>
          <w:numId w:val="214"/>
        </w:numPr>
        <w:tabs>
          <w:tab w:val="left" w:pos="672"/>
        </w:tabs>
        <w:spacing w:before="110" w:line="228" w:lineRule="auto"/>
        <w:ind w:right="707" w:firstLine="0"/>
        <w:jc w:val="both"/>
        <w:rPr>
          <w:rFonts w:ascii="Arial Narrow" w:hAnsi="Arial Narrow"/>
        </w:rPr>
      </w:pPr>
      <w:r w:rsidRPr="00D72BBC">
        <w:rPr>
          <w:rFonts w:ascii="Arial Narrow" w:hAnsi="Arial Narrow"/>
          <w:spacing w:val="-2"/>
        </w:rPr>
        <w:t>Na</w:t>
      </w:r>
      <w:r w:rsidRPr="00D72BBC">
        <w:rPr>
          <w:rFonts w:ascii="Arial Narrow" w:hAnsi="Arial Narrow"/>
          <w:spacing w:val="-5"/>
        </w:rPr>
        <w:t xml:space="preserve"> </w:t>
      </w:r>
      <w:proofErr w:type="spellStart"/>
      <w:r w:rsidRPr="00D72BBC">
        <w:rPr>
          <w:rFonts w:ascii="Arial Narrow" w:hAnsi="Arial Narrow"/>
          <w:spacing w:val="-2"/>
        </w:rPr>
        <w:t>površinama</w:t>
      </w:r>
      <w:proofErr w:type="spellEnd"/>
      <w:r w:rsidRPr="00D72BBC">
        <w:rPr>
          <w:rFonts w:ascii="Arial Narrow" w:hAnsi="Arial Narrow"/>
          <w:spacing w:val="-5"/>
        </w:rPr>
        <w:t xml:space="preserve"> </w:t>
      </w:r>
      <w:proofErr w:type="spellStart"/>
      <w:r w:rsidRPr="00D72BBC">
        <w:rPr>
          <w:rFonts w:ascii="Arial Narrow" w:hAnsi="Arial Narrow"/>
          <w:spacing w:val="-2"/>
        </w:rPr>
        <w:t>ugostiteljsko-turističke</w:t>
      </w:r>
      <w:proofErr w:type="spellEnd"/>
      <w:r w:rsidRPr="00D72BBC">
        <w:rPr>
          <w:rFonts w:ascii="Arial Narrow" w:hAnsi="Arial Narrow"/>
          <w:spacing w:val="-5"/>
        </w:rPr>
        <w:t xml:space="preserve"> </w:t>
      </w:r>
      <w:proofErr w:type="spellStart"/>
      <w:r w:rsidRPr="00D72BBC">
        <w:rPr>
          <w:rFonts w:ascii="Arial Narrow" w:hAnsi="Arial Narrow"/>
          <w:spacing w:val="-2"/>
        </w:rPr>
        <w:t>namjene</w:t>
      </w:r>
      <w:proofErr w:type="spellEnd"/>
      <w:r w:rsidRPr="00D72BBC">
        <w:rPr>
          <w:rFonts w:ascii="Arial Narrow" w:hAnsi="Arial Narrow"/>
          <w:spacing w:val="-5"/>
        </w:rPr>
        <w:t xml:space="preserve"> </w:t>
      </w:r>
      <w:r w:rsidRPr="00D72BBC">
        <w:rPr>
          <w:rFonts w:ascii="Arial Narrow" w:hAnsi="Arial Narrow"/>
          <w:spacing w:val="-2"/>
        </w:rPr>
        <w:t>-</w:t>
      </w:r>
      <w:r w:rsidRPr="00D72BBC">
        <w:rPr>
          <w:rFonts w:ascii="Arial Narrow" w:hAnsi="Arial Narrow"/>
          <w:spacing w:val="-5"/>
        </w:rPr>
        <w:t xml:space="preserve"> </w:t>
      </w:r>
      <w:r w:rsidRPr="00D72BBC">
        <w:rPr>
          <w:rFonts w:ascii="Arial Narrow" w:hAnsi="Arial Narrow"/>
          <w:spacing w:val="-2"/>
        </w:rPr>
        <w:t>bez</w:t>
      </w:r>
      <w:r w:rsidRPr="00D72BBC">
        <w:rPr>
          <w:rFonts w:ascii="Arial Narrow" w:hAnsi="Arial Narrow"/>
          <w:spacing w:val="-5"/>
        </w:rPr>
        <w:t xml:space="preserve"> </w:t>
      </w:r>
      <w:proofErr w:type="spellStart"/>
      <w:r w:rsidRPr="00D72BBC">
        <w:rPr>
          <w:rFonts w:ascii="Arial Narrow" w:hAnsi="Arial Narrow"/>
          <w:spacing w:val="-2"/>
        </w:rPr>
        <w:t>gradnje</w:t>
      </w:r>
      <w:proofErr w:type="spellEnd"/>
      <w:r w:rsidRPr="00D72BBC">
        <w:rPr>
          <w:rFonts w:ascii="Arial Narrow" w:hAnsi="Arial Narrow"/>
          <w:spacing w:val="-5"/>
        </w:rPr>
        <w:t xml:space="preserve"> </w:t>
      </w:r>
      <w:proofErr w:type="spellStart"/>
      <w:r w:rsidRPr="00D72BBC">
        <w:rPr>
          <w:rFonts w:ascii="Arial Narrow" w:hAnsi="Arial Narrow"/>
          <w:spacing w:val="-2"/>
        </w:rPr>
        <w:t>smještajnih</w:t>
      </w:r>
      <w:proofErr w:type="spellEnd"/>
      <w:r w:rsidRPr="00D72BBC">
        <w:rPr>
          <w:rFonts w:ascii="Arial Narrow" w:hAnsi="Arial Narrow"/>
          <w:spacing w:val="-5"/>
        </w:rPr>
        <w:t xml:space="preserve"> </w:t>
      </w:r>
      <w:proofErr w:type="spellStart"/>
      <w:r w:rsidRPr="00D72BBC">
        <w:rPr>
          <w:rFonts w:ascii="Arial Narrow" w:hAnsi="Arial Narrow"/>
          <w:spacing w:val="-2"/>
        </w:rPr>
        <w:t>građevina</w:t>
      </w:r>
      <w:proofErr w:type="spellEnd"/>
      <w:r w:rsidRPr="00D72BBC">
        <w:rPr>
          <w:rFonts w:ascii="Arial Narrow" w:hAnsi="Arial Narrow"/>
          <w:spacing w:val="-5"/>
        </w:rPr>
        <w:t xml:space="preserve"> </w:t>
      </w:r>
      <w:r w:rsidRPr="00D72BBC">
        <w:rPr>
          <w:rFonts w:ascii="Arial Narrow" w:hAnsi="Arial Narrow"/>
          <w:spacing w:val="-2"/>
        </w:rPr>
        <w:t>(T3),</w:t>
      </w:r>
      <w:r w:rsidRPr="00D72BBC">
        <w:rPr>
          <w:rFonts w:ascii="Arial Narrow" w:hAnsi="Arial Narrow"/>
          <w:spacing w:val="-5"/>
        </w:rPr>
        <w:t xml:space="preserve"> </w:t>
      </w:r>
      <w:proofErr w:type="spellStart"/>
      <w:r w:rsidRPr="00D72BBC">
        <w:rPr>
          <w:rFonts w:ascii="Arial Narrow" w:hAnsi="Arial Narrow"/>
          <w:spacing w:val="-2"/>
        </w:rPr>
        <w:t>kao</w:t>
      </w:r>
      <w:proofErr w:type="spellEnd"/>
      <w:r w:rsidRPr="00D72BBC">
        <w:rPr>
          <w:rFonts w:ascii="Arial Narrow" w:hAnsi="Arial Narrow"/>
          <w:spacing w:val="-2"/>
        </w:rPr>
        <w:t xml:space="preserve"> </w:t>
      </w:r>
      <w:proofErr w:type="spellStart"/>
      <w:r w:rsidRPr="00D72BBC">
        <w:rPr>
          <w:rFonts w:ascii="Arial Narrow" w:hAnsi="Arial Narrow"/>
          <w:spacing w:val="-2"/>
        </w:rPr>
        <w:t>prateća</w:t>
      </w:r>
      <w:proofErr w:type="spellEnd"/>
      <w:r w:rsidRPr="00D72BBC">
        <w:rPr>
          <w:rFonts w:ascii="Arial Narrow" w:hAnsi="Arial Narrow"/>
          <w:spacing w:val="-11"/>
        </w:rPr>
        <w:t xml:space="preserve"> </w:t>
      </w:r>
      <w:proofErr w:type="spellStart"/>
      <w:r w:rsidRPr="00D72BBC">
        <w:rPr>
          <w:rFonts w:ascii="Arial Narrow" w:hAnsi="Arial Narrow"/>
          <w:spacing w:val="-2"/>
        </w:rPr>
        <w:t>namjena</w:t>
      </w:r>
      <w:proofErr w:type="spellEnd"/>
      <w:r w:rsidRPr="00D72BBC">
        <w:rPr>
          <w:rFonts w:ascii="Arial Narrow" w:hAnsi="Arial Narrow"/>
          <w:spacing w:val="-2"/>
        </w:rPr>
        <w:t>,</w:t>
      </w:r>
      <w:r w:rsidRPr="00D72BBC">
        <w:rPr>
          <w:rFonts w:ascii="Arial Narrow" w:hAnsi="Arial Narrow"/>
          <w:spacing w:val="-11"/>
        </w:rPr>
        <w:t xml:space="preserve"> </w:t>
      </w:r>
      <w:proofErr w:type="spellStart"/>
      <w:r w:rsidRPr="00D72BBC">
        <w:rPr>
          <w:rFonts w:ascii="Arial Narrow" w:hAnsi="Arial Narrow"/>
          <w:spacing w:val="-2"/>
        </w:rPr>
        <w:t>mogu</w:t>
      </w:r>
      <w:proofErr w:type="spellEnd"/>
      <w:r w:rsidRPr="00D72BBC">
        <w:rPr>
          <w:rFonts w:ascii="Arial Narrow" w:hAnsi="Arial Narrow"/>
          <w:spacing w:val="-11"/>
        </w:rPr>
        <w:t xml:space="preserve"> </w:t>
      </w:r>
      <w:r w:rsidRPr="00D72BBC">
        <w:rPr>
          <w:rFonts w:ascii="Arial Narrow" w:hAnsi="Arial Narrow"/>
          <w:spacing w:val="-2"/>
        </w:rPr>
        <w:t>se</w:t>
      </w:r>
      <w:r w:rsidRPr="00D72BBC">
        <w:rPr>
          <w:rFonts w:ascii="Arial Narrow" w:hAnsi="Arial Narrow"/>
          <w:spacing w:val="-11"/>
        </w:rPr>
        <w:t xml:space="preserve"> </w:t>
      </w:r>
      <w:r w:rsidRPr="00D72BBC">
        <w:rPr>
          <w:rFonts w:ascii="Arial Narrow" w:hAnsi="Arial Narrow"/>
          <w:spacing w:val="-2"/>
        </w:rPr>
        <w:t>i</w:t>
      </w:r>
      <w:r w:rsidRPr="00D72BBC">
        <w:rPr>
          <w:rFonts w:ascii="Arial Narrow" w:hAnsi="Arial Narrow"/>
          <w:spacing w:val="-11"/>
        </w:rPr>
        <w:t xml:space="preserve"> </w:t>
      </w:r>
      <w:r w:rsidRPr="00D72BBC">
        <w:rPr>
          <w:rFonts w:ascii="Arial Narrow" w:hAnsi="Arial Narrow"/>
          <w:spacing w:val="-2"/>
        </w:rPr>
        <w:t>na</w:t>
      </w:r>
      <w:r w:rsidRPr="00D72BBC">
        <w:rPr>
          <w:rFonts w:ascii="Arial Narrow" w:hAnsi="Arial Narrow"/>
          <w:spacing w:val="-11"/>
        </w:rPr>
        <w:t xml:space="preserve"> </w:t>
      </w:r>
      <w:proofErr w:type="spellStart"/>
      <w:r w:rsidRPr="00D72BBC">
        <w:rPr>
          <w:rFonts w:ascii="Arial Narrow" w:hAnsi="Arial Narrow"/>
          <w:spacing w:val="-2"/>
        </w:rPr>
        <w:t>zasebnim</w:t>
      </w:r>
      <w:proofErr w:type="spellEnd"/>
      <w:r w:rsidRPr="00D72BBC">
        <w:rPr>
          <w:rFonts w:ascii="Arial Narrow" w:hAnsi="Arial Narrow"/>
          <w:spacing w:val="-11"/>
        </w:rPr>
        <w:t xml:space="preserve"> </w:t>
      </w:r>
      <w:proofErr w:type="spellStart"/>
      <w:r w:rsidRPr="00D72BBC">
        <w:rPr>
          <w:rFonts w:ascii="Arial Narrow" w:hAnsi="Arial Narrow"/>
          <w:spacing w:val="-2"/>
        </w:rPr>
        <w:t>građevnim</w:t>
      </w:r>
      <w:proofErr w:type="spellEnd"/>
      <w:r w:rsidRPr="00D72BBC">
        <w:rPr>
          <w:rFonts w:ascii="Arial Narrow" w:hAnsi="Arial Narrow"/>
          <w:spacing w:val="-11"/>
        </w:rPr>
        <w:t xml:space="preserve"> </w:t>
      </w:r>
      <w:proofErr w:type="spellStart"/>
      <w:r w:rsidRPr="00D72BBC">
        <w:rPr>
          <w:rFonts w:ascii="Arial Narrow" w:hAnsi="Arial Narrow"/>
          <w:spacing w:val="-2"/>
        </w:rPr>
        <w:t>česticama</w:t>
      </w:r>
      <w:proofErr w:type="spellEnd"/>
      <w:r w:rsidRPr="00D72BBC">
        <w:rPr>
          <w:rFonts w:ascii="Arial Narrow" w:hAnsi="Arial Narrow"/>
          <w:spacing w:val="-11"/>
        </w:rPr>
        <w:t xml:space="preserve"> </w:t>
      </w:r>
      <w:proofErr w:type="spellStart"/>
      <w:r w:rsidRPr="00D72BBC">
        <w:rPr>
          <w:rFonts w:ascii="Arial Narrow" w:hAnsi="Arial Narrow"/>
          <w:spacing w:val="-2"/>
        </w:rPr>
        <w:t>uređivati</w:t>
      </w:r>
      <w:proofErr w:type="spellEnd"/>
      <w:r w:rsidRPr="00D72BBC">
        <w:rPr>
          <w:rFonts w:ascii="Arial Narrow" w:hAnsi="Arial Narrow"/>
          <w:spacing w:val="-11"/>
        </w:rPr>
        <w:t xml:space="preserve"> </w:t>
      </w:r>
      <w:r w:rsidRPr="00D72BBC">
        <w:rPr>
          <w:rFonts w:ascii="Arial Narrow" w:hAnsi="Arial Narrow"/>
          <w:spacing w:val="-2"/>
        </w:rPr>
        <w:t>i</w:t>
      </w:r>
      <w:r w:rsidRPr="00D72BBC">
        <w:rPr>
          <w:rFonts w:ascii="Arial Narrow" w:hAnsi="Arial Narrow"/>
          <w:spacing w:val="-11"/>
        </w:rPr>
        <w:t xml:space="preserve"> </w:t>
      </w:r>
      <w:proofErr w:type="spellStart"/>
      <w:r w:rsidRPr="00D72BBC">
        <w:rPr>
          <w:rFonts w:ascii="Arial Narrow" w:hAnsi="Arial Narrow"/>
          <w:spacing w:val="-2"/>
        </w:rPr>
        <w:t>graditi</w:t>
      </w:r>
      <w:proofErr w:type="spellEnd"/>
      <w:r w:rsidRPr="00D72BBC">
        <w:rPr>
          <w:rFonts w:ascii="Arial Narrow" w:hAnsi="Arial Narrow"/>
          <w:spacing w:val="-2"/>
        </w:rPr>
        <w:t>:</w:t>
      </w:r>
    </w:p>
    <w:p w14:paraId="381AFD05" w14:textId="77777777" w:rsidR="0039114B" w:rsidRPr="00D72BBC" w:rsidRDefault="0039114B" w:rsidP="0039114B">
      <w:pPr>
        <w:pStyle w:val="Odlomakpopisa"/>
        <w:numPr>
          <w:ilvl w:val="1"/>
          <w:numId w:val="214"/>
        </w:numPr>
        <w:tabs>
          <w:tab w:val="left" w:pos="952"/>
        </w:tabs>
        <w:spacing w:before="103"/>
        <w:ind w:left="952" w:hanging="244"/>
        <w:rPr>
          <w:rFonts w:ascii="Arial Narrow" w:hAnsi="Arial Narrow"/>
        </w:rPr>
      </w:pPr>
      <w:proofErr w:type="spellStart"/>
      <w:r w:rsidRPr="00D72BBC">
        <w:rPr>
          <w:rFonts w:ascii="Arial Narrow" w:hAnsi="Arial Narrow"/>
        </w:rPr>
        <w:t>zelene</w:t>
      </w:r>
      <w:proofErr w:type="spellEnd"/>
      <w:r w:rsidRPr="00D72BBC">
        <w:rPr>
          <w:rFonts w:ascii="Arial Narrow" w:hAnsi="Arial Narrow"/>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w:t>
      </w:r>
    </w:p>
    <w:p w14:paraId="7E6977CA" w14:textId="77777777" w:rsidR="0039114B" w:rsidRPr="00D72BBC" w:rsidRDefault="0039114B" w:rsidP="0039114B">
      <w:pPr>
        <w:pStyle w:val="Odlomakpopisa"/>
        <w:numPr>
          <w:ilvl w:val="1"/>
          <w:numId w:val="214"/>
        </w:numPr>
        <w:tabs>
          <w:tab w:val="left" w:pos="952"/>
        </w:tabs>
        <w:spacing w:before="100"/>
        <w:ind w:left="952" w:hanging="244"/>
        <w:rPr>
          <w:rFonts w:ascii="Arial Narrow" w:hAnsi="Arial Narrow"/>
        </w:rPr>
      </w:pPr>
      <w:proofErr w:type="spellStart"/>
      <w:r w:rsidRPr="00D72BBC">
        <w:rPr>
          <w:rFonts w:ascii="Arial Narrow" w:hAnsi="Arial Narrow"/>
          <w:spacing w:val="-2"/>
        </w:rPr>
        <w:t>prometne</w:t>
      </w:r>
      <w:proofErr w:type="spellEnd"/>
      <w:r w:rsidRPr="00D72BBC">
        <w:rPr>
          <w:rFonts w:ascii="Arial Narrow" w:hAnsi="Arial Narrow"/>
          <w:spacing w:val="-14"/>
        </w:rPr>
        <w:t xml:space="preserve"> </w:t>
      </w:r>
      <w:proofErr w:type="spellStart"/>
      <w:r w:rsidRPr="00D72BBC">
        <w:rPr>
          <w:rFonts w:ascii="Arial Narrow" w:hAnsi="Arial Narrow"/>
          <w:spacing w:val="-2"/>
        </w:rPr>
        <w:t>površine</w:t>
      </w:r>
      <w:proofErr w:type="spellEnd"/>
      <w:r w:rsidRPr="00D72BBC">
        <w:rPr>
          <w:rFonts w:ascii="Arial Narrow" w:hAnsi="Arial Narrow"/>
          <w:spacing w:val="-13"/>
        </w:rPr>
        <w:t xml:space="preserve"> </w:t>
      </w:r>
      <w:r w:rsidRPr="00D72BBC">
        <w:rPr>
          <w:rFonts w:ascii="Arial Narrow" w:hAnsi="Arial Narrow"/>
          <w:spacing w:val="-2"/>
        </w:rPr>
        <w:t>(</w:t>
      </w:r>
      <w:proofErr w:type="spellStart"/>
      <w:r w:rsidRPr="00D72BBC">
        <w:rPr>
          <w:rFonts w:ascii="Arial Narrow" w:hAnsi="Arial Narrow"/>
          <w:spacing w:val="-2"/>
        </w:rPr>
        <w:t>kolne</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pješačke</w:t>
      </w:r>
      <w:proofErr w:type="spellEnd"/>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3"/>
        </w:rPr>
        <w:t xml:space="preserve"> </w:t>
      </w:r>
      <w:proofErr w:type="spellStart"/>
      <w:r w:rsidRPr="00D72BBC">
        <w:rPr>
          <w:rFonts w:ascii="Arial Narrow" w:hAnsi="Arial Narrow"/>
          <w:spacing w:val="-2"/>
        </w:rPr>
        <w:t>biciklističke</w:t>
      </w:r>
      <w:proofErr w:type="spellEnd"/>
      <w:r w:rsidRPr="00D72BBC">
        <w:rPr>
          <w:rFonts w:ascii="Arial Narrow" w:hAnsi="Arial Narrow"/>
          <w:spacing w:val="-13"/>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parkirališta</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garaže</w:t>
      </w:r>
      <w:proofErr w:type="spellEnd"/>
      <w:r w:rsidRPr="00D72BBC">
        <w:rPr>
          <w:rFonts w:ascii="Arial Narrow" w:hAnsi="Arial Narrow"/>
          <w:spacing w:val="-2"/>
        </w:rPr>
        <w:t>),</w:t>
      </w:r>
    </w:p>
    <w:p w14:paraId="2F256B75" w14:textId="77777777" w:rsidR="0039114B" w:rsidRPr="00D72BBC" w:rsidRDefault="0039114B" w:rsidP="0039114B">
      <w:pPr>
        <w:pStyle w:val="Odlomakpopisa"/>
        <w:numPr>
          <w:ilvl w:val="1"/>
          <w:numId w:val="214"/>
        </w:numPr>
        <w:tabs>
          <w:tab w:val="left" w:pos="940"/>
        </w:tabs>
        <w:spacing w:before="101"/>
        <w:ind w:left="940" w:hanging="232"/>
        <w:rPr>
          <w:rFonts w:ascii="Arial Narrow" w:hAnsi="Arial Narrow"/>
        </w:rPr>
      </w:pPr>
      <w:proofErr w:type="spellStart"/>
      <w:r w:rsidRPr="00D72BBC">
        <w:rPr>
          <w:rFonts w:ascii="Arial Narrow" w:hAnsi="Arial Narrow"/>
        </w:rPr>
        <w:t>manje</w:t>
      </w:r>
      <w:proofErr w:type="spellEnd"/>
      <w:r w:rsidRPr="00D72BBC">
        <w:rPr>
          <w:rFonts w:ascii="Arial Narrow" w:hAnsi="Arial Narrow"/>
        </w:rPr>
        <w:t xml:space="preserve"> </w:t>
      </w:r>
      <w:proofErr w:type="spellStart"/>
      <w:r w:rsidRPr="00D72BBC">
        <w:rPr>
          <w:rFonts w:ascii="Arial Narrow" w:hAnsi="Arial Narrow"/>
        </w:rPr>
        <w:t>infrastrukturne</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r w:rsidRPr="00D72BBC">
        <w:rPr>
          <w:rFonts w:ascii="Arial Narrow" w:hAnsi="Arial Narrow"/>
          <w:spacing w:val="-2"/>
        </w:rPr>
        <w:t>.</w:t>
      </w:r>
    </w:p>
    <w:p w14:paraId="499830B5" w14:textId="77777777" w:rsidR="0039114B" w:rsidRPr="00D72BBC" w:rsidRDefault="0039114B" w:rsidP="0039114B">
      <w:pPr>
        <w:pStyle w:val="Odlomakpopisa"/>
        <w:numPr>
          <w:ilvl w:val="0"/>
          <w:numId w:val="206"/>
        </w:numPr>
        <w:tabs>
          <w:tab w:val="left" w:pos="638"/>
        </w:tabs>
        <w:spacing w:before="110" w:line="228" w:lineRule="auto"/>
        <w:ind w:left="141" w:right="707" w:firstLine="0"/>
        <w:jc w:val="left"/>
        <w:rPr>
          <w:rFonts w:ascii="Arial Narrow" w:hAnsi="Arial Narrow"/>
        </w:rPr>
      </w:pPr>
      <w:proofErr w:type="spellStart"/>
      <w:r w:rsidRPr="00D72BBC">
        <w:rPr>
          <w:rFonts w:ascii="Arial Narrow" w:hAnsi="Arial Narrow"/>
        </w:rPr>
        <w:lastRenderedPageBreak/>
        <w:t>Sportsko-rekreacijska</w:t>
      </w:r>
      <w:proofErr w:type="spellEnd"/>
      <w:r w:rsidRPr="00D72BBC">
        <w:rPr>
          <w:rFonts w:ascii="Arial Narrow" w:hAnsi="Arial Narrow"/>
          <w:spacing w:val="23"/>
        </w:rPr>
        <w:t xml:space="preserve"> </w:t>
      </w:r>
      <w:proofErr w:type="spellStart"/>
      <w:r w:rsidRPr="00D72BBC">
        <w:rPr>
          <w:rFonts w:ascii="Arial Narrow" w:hAnsi="Arial Narrow"/>
        </w:rPr>
        <w:t>namjena</w:t>
      </w:r>
      <w:proofErr w:type="spellEnd"/>
      <w:r w:rsidRPr="00D72BBC">
        <w:rPr>
          <w:rFonts w:ascii="Arial Narrow" w:hAnsi="Arial Narrow"/>
          <w:spacing w:val="23"/>
        </w:rPr>
        <w:t xml:space="preserve"> </w:t>
      </w:r>
      <w:r w:rsidRPr="00D72BBC">
        <w:rPr>
          <w:rFonts w:ascii="Arial Narrow" w:hAnsi="Arial Narrow"/>
        </w:rPr>
        <w:t>-</w:t>
      </w:r>
      <w:r w:rsidRPr="00D72BBC">
        <w:rPr>
          <w:rFonts w:ascii="Arial Narrow" w:hAnsi="Arial Narrow"/>
          <w:spacing w:val="23"/>
        </w:rPr>
        <w:t xml:space="preserve"> </w:t>
      </w:r>
      <w:proofErr w:type="spellStart"/>
      <w:r w:rsidRPr="00D72BBC">
        <w:rPr>
          <w:rFonts w:ascii="Arial Narrow" w:hAnsi="Arial Narrow"/>
        </w:rPr>
        <w:t>sportske</w:t>
      </w:r>
      <w:proofErr w:type="spellEnd"/>
      <w:r w:rsidRPr="00D72BBC">
        <w:rPr>
          <w:rFonts w:ascii="Arial Narrow" w:hAnsi="Arial Narrow"/>
          <w:spacing w:val="23"/>
        </w:rPr>
        <w:t xml:space="preserve"> </w:t>
      </w:r>
      <w:proofErr w:type="spellStart"/>
      <w:r w:rsidRPr="00D72BBC">
        <w:rPr>
          <w:rFonts w:ascii="Arial Narrow" w:hAnsi="Arial Narrow"/>
        </w:rPr>
        <w:t>građevine</w:t>
      </w:r>
      <w:proofErr w:type="spellEnd"/>
      <w:r w:rsidRPr="00D72BBC">
        <w:rPr>
          <w:rFonts w:ascii="Arial Narrow" w:hAnsi="Arial Narrow"/>
          <w:spacing w:val="23"/>
        </w:rPr>
        <w:t xml:space="preserve"> </w:t>
      </w:r>
      <w:r w:rsidRPr="00D72BBC">
        <w:rPr>
          <w:rFonts w:ascii="Arial Narrow" w:hAnsi="Arial Narrow"/>
        </w:rPr>
        <w:t>i</w:t>
      </w:r>
      <w:r w:rsidRPr="00D72BBC">
        <w:rPr>
          <w:rFonts w:ascii="Arial Narrow" w:hAnsi="Arial Narrow"/>
          <w:spacing w:val="23"/>
        </w:rPr>
        <w:t xml:space="preserve"> </w:t>
      </w:r>
      <w:proofErr w:type="spellStart"/>
      <w:r w:rsidRPr="00D72BBC">
        <w:rPr>
          <w:rFonts w:ascii="Arial Narrow" w:hAnsi="Arial Narrow"/>
        </w:rPr>
        <w:t>centri</w:t>
      </w:r>
      <w:proofErr w:type="spellEnd"/>
      <w:r w:rsidRPr="00D72BBC">
        <w:rPr>
          <w:rFonts w:ascii="Arial Narrow" w:hAnsi="Arial Narrow"/>
          <w:spacing w:val="23"/>
        </w:rPr>
        <w:t xml:space="preserve"> </w:t>
      </w:r>
      <w:r w:rsidRPr="00D72BBC">
        <w:rPr>
          <w:rFonts w:ascii="Arial Narrow" w:hAnsi="Arial Narrow"/>
        </w:rPr>
        <w:t>(R2),</w:t>
      </w:r>
      <w:r w:rsidRPr="00D72BBC">
        <w:rPr>
          <w:rFonts w:ascii="Arial Narrow" w:hAnsi="Arial Narrow"/>
          <w:spacing w:val="23"/>
        </w:rPr>
        <w:t xml:space="preserve"> </w:t>
      </w:r>
      <w:proofErr w:type="spellStart"/>
      <w:r w:rsidRPr="00D72BBC">
        <w:rPr>
          <w:rFonts w:ascii="Arial Narrow" w:hAnsi="Arial Narrow"/>
        </w:rPr>
        <w:t>određeno</w:t>
      </w:r>
      <w:proofErr w:type="spellEnd"/>
      <w:r w:rsidRPr="00D72BBC">
        <w:rPr>
          <w:rFonts w:ascii="Arial Narrow" w:hAnsi="Arial Narrow"/>
          <w:spacing w:val="23"/>
        </w:rPr>
        <w:t xml:space="preserve"> </w:t>
      </w:r>
      <w:proofErr w:type="spellStart"/>
      <w:r w:rsidRPr="00D72BBC">
        <w:rPr>
          <w:rFonts w:ascii="Arial Narrow" w:hAnsi="Arial Narrow"/>
        </w:rPr>
        <w:t>pravilnikom</w:t>
      </w:r>
      <w:proofErr w:type="spellEnd"/>
      <w:r w:rsidRPr="00D72BBC">
        <w:rPr>
          <w:rFonts w:ascii="Arial Narrow" w:hAnsi="Arial Narrow"/>
          <w:spacing w:val="23"/>
        </w:rPr>
        <w:t xml:space="preserve"> </w:t>
      </w:r>
      <w:r w:rsidRPr="00D72BBC">
        <w:rPr>
          <w:rFonts w:ascii="Arial Narrow" w:hAnsi="Arial Narrow"/>
        </w:rPr>
        <w:t xml:space="preserve">o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planovima</w:t>
      </w:r>
      <w:proofErr w:type="spellEnd"/>
      <w:r w:rsidRPr="00D72BBC">
        <w:rPr>
          <w:rFonts w:ascii="Arial Narrow" w:hAnsi="Arial Narrow"/>
        </w:rPr>
        <w:t xml:space="preserve"> pod </w:t>
      </w:r>
      <w:proofErr w:type="spellStart"/>
      <w:r w:rsidRPr="00D72BBC">
        <w:rPr>
          <w:rFonts w:ascii="Arial Narrow" w:hAnsi="Arial Narrow"/>
        </w:rPr>
        <w:t>oznakom</w:t>
      </w:r>
      <w:proofErr w:type="spellEnd"/>
      <w:r w:rsidRPr="00D72BBC">
        <w:rPr>
          <w:rFonts w:ascii="Arial Narrow" w:hAnsi="Arial Narrow"/>
        </w:rPr>
        <w:t xml:space="preserve"> </w:t>
      </w:r>
      <w:proofErr w:type="spellStart"/>
      <w:r w:rsidRPr="00D72BBC">
        <w:rPr>
          <w:rFonts w:ascii="Arial Narrow" w:hAnsi="Arial Narrow"/>
        </w:rPr>
        <w:t>teme</w:t>
      </w:r>
      <w:proofErr w:type="spellEnd"/>
      <w:r w:rsidRPr="00D72BBC">
        <w:rPr>
          <w:rFonts w:ascii="Arial Narrow" w:hAnsi="Arial Narrow"/>
        </w:rPr>
        <w:t xml:space="preserve"> [KN-1-1-3602]</w:t>
      </w:r>
    </w:p>
    <w:p w14:paraId="6E917B59" w14:textId="77777777" w:rsidR="0039114B" w:rsidRPr="00D72BBC" w:rsidRDefault="0039114B" w:rsidP="0039114B">
      <w:pPr>
        <w:pStyle w:val="Odlomakpopisa"/>
        <w:numPr>
          <w:ilvl w:val="0"/>
          <w:numId w:val="213"/>
        </w:numPr>
        <w:tabs>
          <w:tab w:val="left" w:pos="684"/>
        </w:tabs>
        <w:spacing w:before="113" w:line="228" w:lineRule="auto"/>
        <w:ind w:right="707" w:firstLine="0"/>
        <w:rPr>
          <w:rFonts w:ascii="Arial Narrow" w:hAnsi="Arial Narrow"/>
        </w:rPr>
      </w:pPr>
      <w:r w:rsidRPr="00D72BBC">
        <w:rPr>
          <w:rFonts w:ascii="Arial Narrow" w:hAnsi="Arial Narrow"/>
        </w:rPr>
        <w:t xml:space="preserve">Na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sportsko-rekreacijske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 </w:t>
      </w:r>
      <w:proofErr w:type="spellStart"/>
      <w:r w:rsidRPr="00D72BBC">
        <w:rPr>
          <w:rFonts w:ascii="Arial Narrow" w:hAnsi="Arial Narrow"/>
        </w:rPr>
        <w:t>sportske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i </w:t>
      </w:r>
      <w:proofErr w:type="spellStart"/>
      <w:r w:rsidRPr="00D72BBC">
        <w:rPr>
          <w:rFonts w:ascii="Arial Narrow" w:hAnsi="Arial Narrow"/>
        </w:rPr>
        <w:t>centri</w:t>
      </w:r>
      <w:proofErr w:type="spellEnd"/>
      <w:r w:rsidRPr="00D72BBC">
        <w:rPr>
          <w:rFonts w:ascii="Arial Narrow" w:hAnsi="Arial Narrow"/>
        </w:rPr>
        <w:t xml:space="preserve"> (R2) </w:t>
      </w:r>
      <w:proofErr w:type="spellStart"/>
      <w:r w:rsidRPr="00D72BBC">
        <w:rPr>
          <w:rFonts w:ascii="Arial Narrow" w:hAnsi="Arial Narrow"/>
        </w:rPr>
        <w:t>dozvoljena</w:t>
      </w:r>
      <w:proofErr w:type="spellEnd"/>
      <w:r w:rsidRPr="00D72BBC">
        <w:rPr>
          <w:rFonts w:ascii="Arial Narrow" w:hAnsi="Arial Narrow"/>
        </w:rPr>
        <w:t xml:space="preserve"> je</w:t>
      </w:r>
      <w:r w:rsidRPr="00D72BBC">
        <w:rPr>
          <w:rFonts w:ascii="Arial Narrow" w:hAnsi="Arial Narrow"/>
          <w:spacing w:val="-4"/>
        </w:rPr>
        <w:t xml:space="preserve"> </w:t>
      </w:r>
      <w:proofErr w:type="spellStart"/>
      <w:r w:rsidRPr="00D72BBC">
        <w:rPr>
          <w:rFonts w:ascii="Arial Narrow" w:hAnsi="Arial Narrow"/>
        </w:rPr>
        <w:t>gradnja</w:t>
      </w:r>
      <w:proofErr w:type="spellEnd"/>
      <w:r w:rsidRPr="00D72BBC">
        <w:rPr>
          <w:rFonts w:ascii="Arial Narrow" w:hAnsi="Arial Narrow"/>
          <w:spacing w:val="-4"/>
        </w:rPr>
        <w:t xml:space="preserve"> </w:t>
      </w:r>
      <w:r w:rsidRPr="00D72BBC">
        <w:rPr>
          <w:rFonts w:ascii="Arial Narrow" w:hAnsi="Arial Narrow"/>
        </w:rPr>
        <w:t>i</w:t>
      </w:r>
      <w:r w:rsidRPr="00D72BBC">
        <w:rPr>
          <w:rFonts w:ascii="Arial Narrow" w:hAnsi="Arial Narrow"/>
          <w:spacing w:val="-4"/>
        </w:rPr>
        <w:t xml:space="preserve"> </w:t>
      </w:r>
      <w:proofErr w:type="spellStart"/>
      <w:r w:rsidRPr="00D72BBC">
        <w:rPr>
          <w:rFonts w:ascii="Arial Narrow" w:hAnsi="Arial Narrow"/>
        </w:rPr>
        <w:t>uređenje</w:t>
      </w:r>
      <w:proofErr w:type="spellEnd"/>
      <w:r w:rsidRPr="00D72BBC">
        <w:rPr>
          <w:rFonts w:ascii="Arial Narrow" w:hAnsi="Arial Narrow"/>
          <w:spacing w:val="-4"/>
        </w:rPr>
        <w:t xml:space="preserve"> </w:t>
      </w:r>
      <w:proofErr w:type="spellStart"/>
      <w:r w:rsidRPr="00D72BBC">
        <w:rPr>
          <w:rFonts w:ascii="Arial Narrow" w:hAnsi="Arial Narrow"/>
        </w:rPr>
        <w:t>sportskih</w:t>
      </w:r>
      <w:proofErr w:type="spellEnd"/>
      <w:r w:rsidRPr="00D72BBC">
        <w:rPr>
          <w:rFonts w:ascii="Arial Narrow" w:hAnsi="Arial Narrow"/>
          <w:spacing w:val="-4"/>
        </w:rPr>
        <w:t xml:space="preserve"> </w:t>
      </w:r>
      <w:proofErr w:type="spellStart"/>
      <w:r w:rsidRPr="00D72BBC">
        <w:rPr>
          <w:rFonts w:ascii="Arial Narrow" w:hAnsi="Arial Narrow"/>
        </w:rPr>
        <w:t>centara</w:t>
      </w:r>
      <w:proofErr w:type="spellEnd"/>
      <w:r w:rsidRPr="00D72BBC">
        <w:rPr>
          <w:rFonts w:ascii="Arial Narrow" w:hAnsi="Arial Narrow"/>
        </w:rPr>
        <w:t>,</w:t>
      </w:r>
      <w:r w:rsidRPr="00D72BBC">
        <w:rPr>
          <w:rFonts w:ascii="Arial Narrow" w:hAnsi="Arial Narrow"/>
          <w:spacing w:val="-4"/>
        </w:rPr>
        <w:t xml:space="preserve"> </w:t>
      </w:r>
      <w:proofErr w:type="spellStart"/>
      <w:r w:rsidRPr="00D72BBC">
        <w:rPr>
          <w:rFonts w:ascii="Arial Narrow" w:hAnsi="Arial Narrow"/>
        </w:rPr>
        <w:t>sportskih</w:t>
      </w:r>
      <w:proofErr w:type="spellEnd"/>
      <w:r w:rsidRPr="00D72BBC">
        <w:rPr>
          <w:rFonts w:ascii="Arial Narrow" w:hAnsi="Arial Narrow"/>
          <w:spacing w:val="-4"/>
        </w:rPr>
        <w:t xml:space="preserve"> </w:t>
      </w:r>
      <w:proofErr w:type="spellStart"/>
      <w:r w:rsidRPr="00D72BBC">
        <w:rPr>
          <w:rFonts w:ascii="Arial Narrow" w:hAnsi="Arial Narrow"/>
        </w:rPr>
        <w:t>građevina</w:t>
      </w:r>
      <w:proofErr w:type="spellEnd"/>
      <w:r w:rsidRPr="00D72BBC">
        <w:rPr>
          <w:rFonts w:ascii="Arial Narrow" w:hAnsi="Arial Narrow"/>
          <w:spacing w:val="-4"/>
        </w:rPr>
        <w:t xml:space="preserve"> </w:t>
      </w:r>
      <w:r w:rsidRPr="00D72BBC">
        <w:rPr>
          <w:rFonts w:ascii="Arial Narrow" w:hAnsi="Arial Narrow"/>
        </w:rPr>
        <w:t>i</w:t>
      </w:r>
      <w:r w:rsidRPr="00D72BBC">
        <w:rPr>
          <w:rFonts w:ascii="Arial Narrow" w:hAnsi="Arial Narrow"/>
          <w:spacing w:val="-4"/>
        </w:rPr>
        <w:t xml:space="preserve"> </w:t>
      </w:r>
      <w:proofErr w:type="spellStart"/>
      <w:r w:rsidRPr="00D72BBC">
        <w:rPr>
          <w:rFonts w:ascii="Arial Narrow" w:hAnsi="Arial Narrow"/>
        </w:rPr>
        <w:t>igrališta</w:t>
      </w:r>
      <w:proofErr w:type="spellEnd"/>
      <w:r w:rsidRPr="00D72BBC">
        <w:rPr>
          <w:rFonts w:ascii="Arial Narrow" w:hAnsi="Arial Narrow"/>
        </w:rPr>
        <w:t>:</w:t>
      </w:r>
    </w:p>
    <w:p w14:paraId="5E35FF3D" w14:textId="77777777" w:rsidR="0039114B" w:rsidRPr="00D72BBC" w:rsidRDefault="0039114B" w:rsidP="0039114B">
      <w:pPr>
        <w:pStyle w:val="Odlomakpopisa"/>
        <w:numPr>
          <w:ilvl w:val="1"/>
          <w:numId w:val="213"/>
        </w:numPr>
        <w:tabs>
          <w:tab w:val="left" w:pos="966"/>
        </w:tabs>
        <w:spacing w:before="113" w:line="228" w:lineRule="auto"/>
        <w:ind w:right="707" w:firstLine="0"/>
        <w:rPr>
          <w:rFonts w:ascii="Arial Narrow" w:hAnsi="Arial Narrow"/>
        </w:rPr>
      </w:pPr>
      <w:proofErr w:type="spellStart"/>
      <w:r w:rsidRPr="00D72BBC">
        <w:rPr>
          <w:rFonts w:ascii="Arial Narrow" w:hAnsi="Arial Narrow"/>
        </w:rPr>
        <w:t>stadioni</w:t>
      </w:r>
      <w:proofErr w:type="spellEnd"/>
      <w:r w:rsidRPr="00D72BBC">
        <w:rPr>
          <w:rFonts w:ascii="Arial Narrow" w:hAnsi="Arial Narrow"/>
        </w:rPr>
        <w:t xml:space="preserve">, </w:t>
      </w:r>
      <w:proofErr w:type="spellStart"/>
      <w:r w:rsidRPr="00D72BBC">
        <w:rPr>
          <w:rFonts w:ascii="Arial Narrow" w:hAnsi="Arial Narrow"/>
        </w:rPr>
        <w:t>sportske</w:t>
      </w:r>
      <w:proofErr w:type="spellEnd"/>
      <w:r w:rsidRPr="00D72BBC">
        <w:rPr>
          <w:rFonts w:ascii="Arial Narrow" w:hAnsi="Arial Narrow"/>
        </w:rPr>
        <w:t xml:space="preserve"> </w:t>
      </w:r>
      <w:proofErr w:type="spellStart"/>
      <w:r w:rsidRPr="00D72BBC">
        <w:rPr>
          <w:rFonts w:ascii="Arial Narrow" w:hAnsi="Arial Narrow"/>
        </w:rPr>
        <w:t>dvorane</w:t>
      </w:r>
      <w:proofErr w:type="spellEnd"/>
      <w:r w:rsidRPr="00D72BBC">
        <w:rPr>
          <w:rFonts w:ascii="Arial Narrow" w:hAnsi="Arial Narrow"/>
        </w:rPr>
        <w:t xml:space="preserve">, </w:t>
      </w:r>
      <w:proofErr w:type="spellStart"/>
      <w:r w:rsidRPr="00D72BBC">
        <w:rPr>
          <w:rFonts w:ascii="Arial Narrow" w:hAnsi="Arial Narrow"/>
        </w:rPr>
        <w:t>igrališta</w:t>
      </w:r>
      <w:proofErr w:type="spellEnd"/>
      <w:r w:rsidRPr="00D72BBC">
        <w:rPr>
          <w:rFonts w:ascii="Arial Narrow" w:hAnsi="Arial Narrow"/>
        </w:rPr>
        <w:t xml:space="preserve">, </w:t>
      </w:r>
      <w:proofErr w:type="spellStart"/>
      <w:r w:rsidRPr="00D72BBC">
        <w:rPr>
          <w:rFonts w:ascii="Arial Narrow" w:hAnsi="Arial Narrow"/>
        </w:rPr>
        <w:t>sportske</w:t>
      </w:r>
      <w:proofErr w:type="spellEnd"/>
      <w:r w:rsidRPr="00D72BBC">
        <w:rPr>
          <w:rFonts w:ascii="Arial Narrow" w:hAnsi="Arial Narrow"/>
        </w:rPr>
        <w:t xml:space="preserve"> </w:t>
      </w:r>
      <w:proofErr w:type="spellStart"/>
      <w:r w:rsidRPr="00D72BBC">
        <w:rPr>
          <w:rFonts w:ascii="Arial Narrow" w:hAnsi="Arial Narrow"/>
        </w:rPr>
        <w:t>staze</w:t>
      </w:r>
      <w:proofErr w:type="spellEnd"/>
      <w:r w:rsidRPr="00D72BBC">
        <w:rPr>
          <w:rFonts w:ascii="Arial Narrow" w:hAnsi="Arial Narrow"/>
        </w:rPr>
        <w:t xml:space="preserve">, </w:t>
      </w:r>
      <w:proofErr w:type="spellStart"/>
      <w:r w:rsidRPr="00D72BBC">
        <w:rPr>
          <w:rFonts w:ascii="Arial Narrow" w:hAnsi="Arial Narrow"/>
        </w:rPr>
        <w:t>borilišta</w:t>
      </w:r>
      <w:proofErr w:type="spellEnd"/>
      <w:r w:rsidRPr="00D72BBC">
        <w:rPr>
          <w:rFonts w:ascii="Arial Narrow" w:hAnsi="Arial Narrow"/>
        </w:rPr>
        <w:t xml:space="preserve"> i </w:t>
      </w:r>
      <w:proofErr w:type="spellStart"/>
      <w:r w:rsidRPr="00D72BBC">
        <w:rPr>
          <w:rFonts w:ascii="Arial Narrow" w:hAnsi="Arial Narrow"/>
        </w:rPr>
        <w:t>druge</w:t>
      </w:r>
      <w:proofErr w:type="spellEnd"/>
      <w:r w:rsidRPr="00D72BBC">
        <w:rPr>
          <w:rFonts w:ascii="Arial Narrow" w:hAnsi="Arial Narrow"/>
        </w:rPr>
        <w:t xml:space="preserve"> </w:t>
      </w:r>
      <w:proofErr w:type="spellStart"/>
      <w:r w:rsidRPr="00D72BBC">
        <w:rPr>
          <w:rFonts w:ascii="Arial Narrow" w:hAnsi="Arial Narrow"/>
        </w:rPr>
        <w:t>zatvorene</w:t>
      </w:r>
      <w:proofErr w:type="spellEnd"/>
      <w:r w:rsidRPr="00D72BBC">
        <w:rPr>
          <w:rFonts w:ascii="Arial Narrow" w:hAnsi="Arial Narrow"/>
        </w:rPr>
        <w:t xml:space="preserve"> i </w:t>
      </w:r>
      <w:proofErr w:type="spellStart"/>
      <w:r w:rsidRPr="00D72BBC">
        <w:rPr>
          <w:rFonts w:ascii="Arial Narrow" w:hAnsi="Arial Narrow"/>
        </w:rPr>
        <w:t>otvorene</w:t>
      </w:r>
      <w:proofErr w:type="spellEnd"/>
      <w:r w:rsidRPr="00D72BBC">
        <w:rPr>
          <w:rFonts w:ascii="Arial Narrow" w:hAnsi="Arial Narrow"/>
        </w:rPr>
        <w:t xml:space="preserve"> </w:t>
      </w:r>
      <w:proofErr w:type="spellStart"/>
      <w:r w:rsidRPr="00D72BBC">
        <w:rPr>
          <w:rFonts w:ascii="Arial Narrow" w:hAnsi="Arial Narrow"/>
        </w:rPr>
        <w:t>sportske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w:t>
      </w:r>
    </w:p>
    <w:p w14:paraId="588DB561" w14:textId="77777777" w:rsidR="0039114B" w:rsidRPr="00D72BBC" w:rsidRDefault="0039114B" w:rsidP="0039114B">
      <w:pPr>
        <w:pStyle w:val="Odlomakpopisa"/>
        <w:numPr>
          <w:ilvl w:val="1"/>
          <w:numId w:val="213"/>
        </w:numPr>
        <w:tabs>
          <w:tab w:val="left" w:pos="952"/>
        </w:tabs>
        <w:spacing w:before="102"/>
        <w:ind w:left="952" w:hanging="244"/>
        <w:rPr>
          <w:rFonts w:ascii="Arial Narrow" w:hAnsi="Arial Narrow"/>
        </w:rPr>
      </w:pPr>
      <w:r w:rsidRPr="00D72BBC">
        <w:rPr>
          <w:rFonts w:ascii="Arial Narrow" w:hAnsi="Arial Narrow"/>
        </w:rPr>
        <w:t xml:space="preserve">za </w:t>
      </w:r>
      <w:proofErr w:type="spellStart"/>
      <w:r w:rsidRPr="00D72BBC">
        <w:rPr>
          <w:rFonts w:ascii="Arial Narrow" w:hAnsi="Arial Narrow"/>
        </w:rPr>
        <w:t>sportove</w:t>
      </w:r>
      <w:proofErr w:type="spellEnd"/>
      <w:r w:rsidRPr="00D72BBC">
        <w:rPr>
          <w:rFonts w:ascii="Arial Narrow" w:hAnsi="Arial Narrow"/>
        </w:rPr>
        <w:t xml:space="preserve"> na </w:t>
      </w:r>
      <w:proofErr w:type="spellStart"/>
      <w:r w:rsidRPr="00D72BBC">
        <w:rPr>
          <w:rFonts w:ascii="Arial Narrow" w:hAnsi="Arial Narrow"/>
        </w:rPr>
        <w:t>vodi</w:t>
      </w:r>
      <w:proofErr w:type="spellEnd"/>
      <w:r w:rsidRPr="00D72BBC">
        <w:rPr>
          <w:rFonts w:ascii="Arial Narrow" w:hAnsi="Arial Narrow"/>
        </w:rPr>
        <w:t xml:space="preserve"> (</w:t>
      </w:r>
      <w:proofErr w:type="spellStart"/>
      <w:r w:rsidRPr="00D72BBC">
        <w:rPr>
          <w:rFonts w:ascii="Arial Narrow" w:hAnsi="Arial Narrow"/>
        </w:rPr>
        <w:t>otvoreni</w:t>
      </w:r>
      <w:proofErr w:type="spellEnd"/>
      <w:r w:rsidRPr="00D72BBC">
        <w:rPr>
          <w:rFonts w:ascii="Arial Narrow" w:hAnsi="Arial Narrow"/>
        </w:rPr>
        <w:t>/</w:t>
      </w:r>
      <w:proofErr w:type="spellStart"/>
      <w:r w:rsidRPr="00D72BBC">
        <w:rPr>
          <w:rFonts w:ascii="Arial Narrow" w:hAnsi="Arial Narrow"/>
        </w:rPr>
        <w:t>zatvoreni</w:t>
      </w:r>
      <w:proofErr w:type="spellEnd"/>
      <w:r w:rsidRPr="00D72BBC">
        <w:rPr>
          <w:rFonts w:ascii="Arial Narrow" w:hAnsi="Arial Narrow"/>
        </w:rPr>
        <w:t xml:space="preserve"> </w:t>
      </w:r>
      <w:proofErr w:type="spellStart"/>
      <w:r w:rsidRPr="00D72BBC">
        <w:rPr>
          <w:rFonts w:ascii="Arial Narrow" w:hAnsi="Arial Narrow"/>
          <w:spacing w:val="-2"/>
        </w:rPr>
        <w:t>bazeni</w:t>
      </w:r>
      <w:proofErr w:type="spellEnd"/>
      <w:r w:rsidRPr="00D72BBC">
        <w:rPr>
          <w:rFonts w:ascii="Arial Narrow" w:hAnsi="Arial Narrow"/>
          <w:spacing w:val="-2"/>
        </w:rPr>
        <w:t>),</w:t>
      </w:r>
    </w:p>
    <w:p w14:paraId="405B6986" w14:textId="77777777" w:rsidR="0039114B" w:rsidRPr="00D72BBC" w:rsidRDefault="0039114B" w:rsidP="0039114B">
      <w:pPr>
        <w:pStyle w:val="Odlomakpopisa"/>
        <w:numPr>
          <w:ilvl w:val="1"/>
          <w:numId w:val="213"/>
        </w:numPr>
        <w:tabs>
          <w:tab w:val="left" w:pos="940"/>
        </w:tabs>
        <w:spacing w:before="173"/>
        <w:ind w:left="940" w:hanging="232"/>
        <w:rPr>
          <w:rFonts w:ascii="Arial Narrow" w:hAnsi="Arial Narrow"/>
        </w:rPr>
      </w:pPr>
      <w:r w:rsidRPr="00D72BBC">
        <w:rPr>
          <w:rFonts w:ascii="Arial Narrow" w:hAnsi="Arial Narrow"/>
        </w:rPr>
        <w:t xml:space="preserve">za </w:t>
      </w:r>
      <w:proofErr w:type="spellStart"/>
      <w:r w:rsidRPr="00D72BBC">
        <w:rPr>
          <w:rFonts w:ascii="Arial Narrow" w:hAnsi="Arial Narrow"/>
        </w:rPr>
        <w:t>zimske</w:t>
      </w:r>
      <w:proofErr w:type="spellEnd"/>
      <w:r w:rsidRPr="00D72BBC">
        <w:rPr>
          <w:rFonts w:ascii="Arial Narrow" w:hAnsi="Arial Narrow"/>
        </w:rPr>
        <w:t xml:space="preserve"> </w:t>
      </w:r>
      <w:proofErr w:type="spellStart"/>
      <w:r w:rsidRPr="00D72BBC">
        <w:rPr>
          <w:rFonts w:ascii="Arial Narrow" w:hAnsi="Arial Narrow"/>
          <w:spacing w:val="-2"/>
        </w:rPr>
        <w:t>sportove</w:t>
      </w:r>
      <w:proofErr w:type="spellEnd"/>
      <w:r w:rsidRPr="00D72BBC">
        <w:rPr>
          <w:rFonts w:ascii="Arial Narrow" w:hAnsi="Arial Narrow"/>
          <w:spacing w:val="-2"/>
        </w:rPr>
        <w:t>,</w:t>
      </w:r>
    </w:p>
    <w:p w14:paraId="0DEC1F70" w14:textId="77777777" w:rsidR="0039114B" w:rsidRPr="00D72BBC" w:rsidRDefault="0039114B" w:rsidP="0039114B">
      <w:pPr>
        <w:pStyle w:val="Odlomakpopisa"/>
        <w:numPr>
          <w:ilvl w:val="1"/>
          <w:numId w:val="213"/>
        </w:numPr>
        <w:tabs>
          <w:tab w:val="left" w:pos="952"/>
        </w:tabs>
        <w:spacing w:before="101"/>
        <w:ind w:left="952" w:hanging="244"/>
        <w:rPr>
          <w:rFonts w:ascii="Arial Narrow" w:hAnsi="Arial Narrow"/>
        </w:rPr>
      </w:pPr>
      <w:r w:rsidRPr="00D72BBC">
        <w:rPr>
          <w:rFonts w:ascii="Arial Narrow" w:hAnsi="Arial Narrow"/>
          <w:w w:val="90"/>
        </w:rPr>
        <w:t>za</w:t>
      </w:r>
      <w:r w:rsidRPr="00D72BBC">
        <w:rPr>
          <w:rFonts w:ascii="Arial Narrow" w:hAnsi="Arial Narrow"/>
          <w:spacing w:val="-2"/>
        </w:rPr>
        <w:t xml:space="preserve"> </w:t>
      </w:r>
      <w:proofErr w:type="spellStart"/>
      <w:r w:rsidRPr="00D72BBC">
        <w:rPr>
          <w:rFonts w:ascii="Arial Narrow" w:hAnsi="Arial Narrow"/>
          <w:w w:val="90"/>
        </w:rPr>
        <w:t>konjičke</w:t>
      </w:r>
      <w:proofErr w:type="spellEnd"/>
      <w:r w:rsidRPr="00D72BBC">
        <w:rPr>
          <w:rFonts w:ascii="Arial Narrow" w:hAnsi="Arial Narrow"/>
          <w:spacing w:val="-2"/>
        </w:rPr>
        <w:t xml:space="preserve"> </w:t>
      </w:r>
      <w:proofErr w:type="spellStart"/>
      <w:r w:rsidRPr="00D72BBC">
        <w:rPr>
          <w:rFonts w:ascii="Arial Narrow" w:hAnsi="Arial Narrow"/>
          <w:spacing w:val="-2"/>
          <w:w w:val="90"/>
        </w:rPr>
        <w:t>sportove</w:t>
      </w:r>
      <w:proofErr w:type="spellEnd"/>
      <w:r w:rsidRPr="00D72BBC">
        <w:rPr>
          <w:rFonts w:ascii="Arial Narrow" w:hAnsi="Arial Narrow"/>
          <w:spacing w:val="-2"/>
          <w:w w:val="90"/>
        </w:rPr>
        <w:t>,</w:t>
      </w:r>
    </w:p>
    <w:p w14:paraId="367EB26D" w14:textId="77777777" w:rsidR="0039114B" w:rsidRPr="00D72BBC" w:rsidRDefault="0039114B" w:rsidP="0039114B">
      <w:pPr>
        <w:pStyle w:val="Odlomakpopisa"/>
        <w:numPr>
          <w:ilvl w:val="1"/>
          <w:numId w:val="213"/>
        </w:numPr>
        <w:tabs>
          <w:tab w:val="left" w:pos="952"/>
        </w:tabs>
        <w:spacing w:before="100"/>
        <w:ind w:left="952" w:hanging="244"/>
        <w:rPr>
          <w:rFonts w:ascii="Arial Narrow" w:hAnsi="Arial Narrow"/>
        </w:rPr>
      </w:pPr>
      <w:proofErr w:type="spellStart"/>
      <w:r w:rsidRPr="00D72BBC">
        <w:rPr>
          <w:rFonts w:ascii="Arial Narrow" w:hAnsi="Arial Narrow"/>
          <w:spacing w:val="-6"/>
        </w:rPr>
        <w:t>pomoćnih</w:t>
      </w:r>
      <w:proofErr w:type="spellEnd"/>
      <w:r w:rsidRPr="00D72BBC">
        <w:rPr>
          <w:rFonts w:ascii="Arial Narrow" w:hAnsi="Arial Narrow"/>
          <w:spacing w:val="-9"/>
        </w:rPr>
        <w:t xml:space="preserve"> </w:t>
      </w:r>
      <w:proofErr w:type="spellStart"/>
      <w:r w:rsidRPr="00D72BBC">
        <w:rPr>
          <w:rFonts w:ascii="Arial Narrow" w:hAnsi="Arial Narrow"/>
          <w:spacing w:val="-6"/>
        </w:rPr>
        <w:t>građevina</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sadržaja</w:t>
      </w:r>
      <w:proofErr w:type="spellEnd"/>
      <w:r w:rsidRPr="00D72BBC">
        <w:rPr>
          <w:rFonts w:ascii="Arial Narrow" w:hAnsi="Arial Narrow"/>
          <w:spacing w:val="-8"/>
        </w:rPr>
        <w:t xml:space="preserve"> </w:t>
      </w:r>
      <w:proofErr w:type="spellStart"/>
      <w:r w:rsidRPr="00D72BBC">
        <w:rPr>
          <w:rFonts w:ascii="Arial Narrow" w:hAnsi="Arial Narrow"/>
          <w:spacing w:val="-6"/>
        </w:rPr>
        <w:t>nužnih</w:t>
      </w:r>
      <w:proofErr w:type="spellEnd"/>
      <w:r w:rsidRPr="00D72BBC">
        <w:rPr>
          <w:rFonts w:ascii="Arial Narrow" w:hAnsi="Arial Narrow"/>
          <w:spacing w:val="-9"/>
        </w:rPr>
        <w:t xml:space="preserve"> </w:t>
      </w:r>
      <w:r w:rsidRPr="00D72BBC">
        <w:rPr>
          <w:rFonts w:ascii="Arial Narrow" w:hAnsi="Arial Narrow"/>
          <w:spacing w:val="-6"/>
        </w:rPr>
        <w:t>za</w:t>
      </w:r>
      <w:r w:rsidRPr="00D72BBC">
        <w:rPr>
          <w:rFonts w:ascii="Arial Narrow" w:hAnsi="Arial Narrow"/>
          <w:spacing w:val="-9"/>
        </w:rPr>
        <w:t xml:space="preserve"> </w:t>
      </w:r>
      <w:proofErr w:type="spellStart"/>
      <w:r w:rsidRPr="00D72BBC">
        <w:rPr>
          <w:rFonts w:ascii="Arial Narrow" w:hAnsi="Arial Narrow"/>
          <w:spacing w:val="-6"/>
        </w:rPr>
        <w:t>sportske</w:t>
      </w:r>
      <w:proofErr w:type="spellEnd"/>
      <w:r w:rsidRPr="00D72BBC">
        <w:rPr>
          <w:rFonts w:ascii="Arial Narrow" w:hAnsi="Arial Narrow"/>
          <w:spacing w:val="-6"/>
        </w:rPr>
        <w:t>,</w:t>
      </w:r>
      <w:r w:rsidRPr="00D72BBC">
        <w:rPr>
          <w:rFonts w:ascii="Arial Narrow" w:hAnsi="Arial Narrow"/>
          <w:spacing w:val="-8"/>
        </w:rPr>
        <w:t xml:space="preserve"> </w:t>
      </w:r>
      <w:proofErr w:type="spellStart"/>
      <w:r w:rsidRPr="00D72BBC">
        <w:rPr>
          <w:rFonts w:ascii="Arial Narrow" w:hAnsi="Arial Narrow"/>
          <w:spacing w:val="-6"/>
        </w:rPr>
        <w:t>odnosno</w:t>
      </w:r>
      <w:proofErr w:type="spellEnd"/>
      <w:r w:rsidRPr="00D72BBC">
        <w:rPr>
          <w:rFonts w:ascii="Arial Narrow" w:hAnsi="Arial Narrow"/>
          <w:spacing w:val="-9"/>
        </w:rPr>
        <w:t xml:space="preserve"> </w:t>
      </w:r>
      <w:proofErr w:type="spellStart"/>
      <w:r w:rsidRPr="00D72BBC">
        <w:rPr>
          <w:rFonts w:ascii="Arial Narrow" w:hAnsi="Arial Narrow"/>
          <w:spacing w:val="-6"/>
        </w:rPr>
        <w:t>rekreacijske</w:t>
      </w:r>
      <w:proofErr w:type="spellEnd"/>
      <w:r w:rsidRPr="00D72BBC">
        <w:rPr>
          <w:rFonts w:ascii="Arial Narrow" w:hAnsi="Arial Narrow"/>
          <w:spacing w:val="-9"/>
        </w:rPr>
        <w:t xml:space="preserve"> </w:t>
      </w:r>
      <w:proofErr w:type="spellStart"/>
      <w:r w:rsidRPr="00D72BBC">
        <w:rPr>
          <w:rFonts w:ascii="Arial Narrow" w:hAnsi="Arial Narrow"/>
          <w:spacing w:val="-6"/>
        </w:rPr>
        <w:t>aktivnosti</w:t>
      </w:r>
      <w:proofErr w:type="spellEnd"/>
      <w:r w:rsidRPr="00D72BBC">
        <w:rPr>
          <w:rFonts w:ascii="Arial Narrow" w:hAnsi="Arial Narrow"/>
          <w:spacing w:val="-6"/>
        </w:rPr>
        <w:t>.</w:t>
      </w:r>
    </w:p>
    <w:p w14:paraId="358FD5EA" w14:textId="77777777" w:rsidR="0039114B" w:rsidRPr="00D72BBC" w:rsidRDefault="0039114B" w:rsidP="0039114B">
      <w:pPr>
        <w:pStyle w:val="Odlomakpopisa"/>
        <w:numPr>
          <w:ilvl w:val="0"/>
          <w:numId w:val="213"/>
        </w:numPr>
        <w:tabs>
          <w:tab w:val="left" w:pos="670"/>
        </w:tabs>
        <w:spacing w:before="111" w:line="228" w:lineRule="auto"/>
        <w:ind w:right="707" w:firstLine="0"/>
        <w:rPr>
          <w:rFonts w:ascii="Arial Narrow" w:hAnsi="Arial Narrow"/>
        </w:rPr>
      </w:pPr>
      <w:r w:rsidRPr="00D72BBC">
        <w:rPr>
          <w:rFonts w:ascii="Arial Narrow" w:hAnsi="Arial Narrow"/>
          <w:spacing w:val="-2"/>
        </w:rPr>
        <w:t>Na</w:t>
      </w:r>
      <w:r w:rsidRPr="00D72BBC">
        <w:rPr>
          <w:rFonts w:ascii="Arial Narrow" w:hAnsi="Arial Narrow"/>
          <w:spacing w:val="-7"/>
        </w:rPr>
        <w:t xml:space="preserve"> </w:t>
      </w:r>
      <w:proofErr w:type="spellStart"/>
      <w:r w:rsidRPr="00D72BBC">
        <w:rPr>
          <w:rFonts w:ascii="Arial Narrow" w:hAnsi="Arial Narrow"/>
          <w:spacing w:val="-2"/>
        </w:rPr>
        <w:t>površinama</w:t>
      </w:r>
      <w:proofErr w:type="spellEnd"/>
      <w:r w:rsidRPr="00D72BBC">
        <w:rPr>
          <w:rFonts w:ascii="Arial Narrow" w:hAnsi="Arial Narrow"/>
          <w:spacing w:val="-7"/>
        </w:rPr>
        <w:t xml:space="preserve"> </w:t>
      </w:r>
      <w:proofErr w:type="spellStart"/>
      <w:r w:rsidRPr="00D72BBC">
        <w:rPr>
          <w:rFonts w:ascii="Arial Narrow" w:hAnsi="Arial Narrow"/>
          <w:spacing w:val="-2"/>
        </w:rPr>
        <w:t>sportsko-rekreacijske</w:t>
      </w:r>
      <w:proofErr w:type="spellEnd"/>
      <w:r w:rsidRPr="00D72BBC">
        <w:rPr>
          <w:rFonts w:ascii="Arial Narrow" w:hAnsi="Arial Narrow"/>
          <w:spacing w:val="-7"/>
        </w:rPr>
        <w:t xml:space="preserve"> </w:t>
      </w:r>
      <w:proofErr w:type="spellStart"/>
      <w:r w:rsidRPr="00D72BBC">
        <w:rPr>
          <w:rFonts w:ascii="Arial Narrow" w:hAnsi="Arial Narrow"/>
          <w:spacing w:val="-2"/>
        </w:rPr>
        <w:t>namjene</w:t>
      </w:r>
      <w:proofErr w:type="spellEnd"/>
      <w:r w:rsidRPr="00D72BBC">
        <w:rPr>
          <w:rFonts w:ascii="Arial Narrow" w:hAnsi="Arial Narrow"/>
          <w:spacing w:val="-7"/>
        </w:rPr>
        <w:t xml:space="preserve"> </w:t>
      </w:r>
      <w:r w:rsidRPr="00D72BBC">
        <w:rPr>
          <w:rFonts w:ascii="Arial Narrow" w:hAnsi="Arial Narrow"/>
          <w:spacing w:val="-2"/>
        </w:rPr>
        <w:t>–</w:t>
      </w:r>
      <w:r w:rsidRPr="00D72BBC">
        <w:rPr>
          <w:rFonts w:ascii="Arial Narrow" w:hAnsi="Arial Narrow"/>
          <w:spacing w:val="-7"/>
        </w:rPr>
        <w:t xml:space="preserve"> </w:t>
      </w:r>
      <w:proofErr w:type="spellStart"/>
      <w:r w:rsidRPr="00D72BBC">
        <w:rPr>
          <w:rFonts w:ascii="Arial Narrow" w:hAnsi="Arial Narrow"/>
          <w:spacing w:val="-2"/>
        </w:rPr>
        <w:t>sportske</w:t>
      </w:r>
      <w:proofErr w:type="spellEnd"/>
      <w:r w:rsidRPr="00D72BBC">
        <w:rPr>
          <w:rFonts w:ascii="Arial Narrow" w:hAnsi="Arial Narrow"/>
          <w:spacing w:val="-7"/>
        </w:rPr>
        <w:t xml:space="preserve"> </w:t>
      </w:r>
      <w:proofErr w:type="spellStart"/>
      <w:r w:rsidRPr="00D72BBC">
        <w:rPr>
          <w:rFonts w:ascii="Arial Narrow" w:hAnsi="Arial Narrow"/>
          <w:spacing w:val="-2"/>
        </w:rPr>
        <w:t>građevine</w:t>
      </w:r>
      <w:proofErr w:type="spellEnd"/>
      <w:r w:rsidRPr="00D72BBC">
        <w:rPr>
          <w:rFonts w:ascii="Arial Narrow" w:hAnsi="Arial Narrow"/>
          <w:spacing w:val="-7"/>
        </w:rPr>
        <w:t xml:space="preserve"> </w:t>
      </w:r>
      <w:r w:rsidRPr="00D72BBC">
        <w:rPr>
          <w:rFonts w:ascii="Arial Narrow" w:hAnsi="Arial Narrow"/>
          <w:spacing w:val="-2"/>
        </w:rPr>
        <w:t>i</w:t>
      </w:r>
      <w:r w:rsidRPr="00D72BBC">
        <w:rPr>
          <w:rFonts w:ascii="Arial Narrow" w:hAnsi="Arial Narrow"/>
          <w:spacing w:val="-7"/>
        </w:rPr>
        <w:t xml:space="preserve"> </w:t>
      </w:r>
      <w:proofErr w:type="spellStart"/>
      <w:r w:rsidRPr="00D72BBC">
        <w:rPr>
          <w:rFonts w:ascii="Arial Narrow" w:hAnsi="Arial Narrow"/>
          <w:spacing w:val="-2"/>
        </w:rPr>
        <w:t>centri</w:t>
      </w:r>
      <w:proofErr w:type="spellEnd"/>
      <w:r w:rsidRPr="00D72BBC">
        <w:rPr>
          <w:rFonts w:ascii="Arial Narrow" w:hAnsi="Arial Narrow"/>
          <w:spacing w:val="-7"/>
        </w:rPr>
        <w:t xml:space="preserve"> </w:t>
      </w:r>
      <w:r w:rsidRPr="00D72BBC">
        <w:rPr>
          <w:rFonts w:ascii="Arial Narrow" w:hAnsi="Arial Narrow"/>
          <w:spacing w:val="-2"/>
        </w:rPr>
        <w:t>(R2),</w:t>
      </w:r>
      <w:r w:rsidRPr="00D72BBC">
        <w:rPr>
          <w:rFonts w:ascii="Arial Narrow" w:hAnsi="Arial Narrow"/>
          <w:spacing w:val="-7"/>
        </w:rPr>
        <w:t xml:space="preserve"> </w:t>
      </w:r>
      <w:proofErr w:type="spellStart"/>
      <w:r w:rsidRPr="00D72BBC">
        <w:rPr>
          <w:rFonts w:ascii="Arial Narrow" w:hAnsi="Arial Narrow"/>
          <w:spacing w:val="-2"/>
        </w:rPr>
        <w:t>kao</w:t>
      </w:r>
      <w:proofErr w:type="spellEnd"/>
      <w:r w:rsidRPr="00D72BBC">
        <w:rPr>
          <w:rFonts w:ascii="Arial Narrow" w:hAnsi="Arial Narrow"/>
          <w:spacing w:val="-7"/>
        </w:rPr>
        <w:t xml:space="preserve"> </w:t>
      </w:r>
      <w:proofErr w:type="spellStart"/>
      <w:r w:rsidRPr="00D72BBC">
        <w:rPr>
          <w:rFonts w:ascii="Arial Narrow" w:hAnsi="Arial Narrow"/>
          <w:spacing w:val="-2"/>
        </w:rPr>
        <w:t>prateća</w:t>
      </w:r>
      <w:proofErr w:type="spellEnd"/>
      <w:r w:rsidRPr="00D72BBC">
        <w:rPr>
          <w:rFonts w:ascii="Arial Narrow" w:hAnsi="Arial Narrow"/>
          <w:spacing w:val="-2"/>
        </w:rPr>
        <w:t xml:space="preserve"> </w:t>
      </w:r>
      <w:proofErr w:type="spellStart"/>
      <w:r w:rsidRPr="00D72BBC">
        <w:rPr>
          <w:rFonts w:ascii="Arial Narrow" w:hAnsi="Arial Narrow"/>
        </w:rPr>
        <w:t>namjena</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mogu</w:t>
      </w:r>
      <w:proofErr w:type="spellEnd"/>
      <w:r w:rsidRPr="00D72BBC">
        <w:rPr>
          <w:rFonts w:ascii="Arial Narrow" w:hAnsi="Arial Narrow"/>
          <w:spacing w:val="-15"/>
        </w:rPr>
        <w:t xml:space="preserve"> </w:t>
      </w:r>
      <w:r w:rsidRPr="00D72BBC">
        <w:rPr>
          <w:rFonts w:ascii="Arial Narrow" w:hAnsi="Arial Narrow"/>
        </w:rPr>
        <w:t>se</w:t>
      </w:r>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5"/>
        </w:rPr>
        <w:t xml:space="preserve"> </w:t>
      </w:r>
      <w:r w:rsidRPr="00D72BBC">
        <w:rPr>
          <w:rFonts w:ascii="Arial Narrow" w:hAnsi="Arial Narrow"/>
        </w:rPr>
        <w:t>na</w:t>
      </w:r>
      <w:r w:rsidRPr="00D72BBC">
        <w:rPr>
          <w:rFonts w:ascii="Arial Narrow" w:hAnsi="Arial Narrow"/>
          <w:spacing w:val="-15"/>
        </w:rPr>
        <w:t xml:space="preserve"> </w:t>
      </w:r>
      <w:proofErr w:type="spellStart"/>
      <w:r w:rsidRPr="00D72BBC">
        <w:rPr>
          <w:rFonts w:ascii="Arial Narrow" w:hAnsi="Arial Narrow"/>
        </w:rPr>
        <w:t>zasebnim</w:t>
      </w:r>
      <w:proofErr w:type="spellEnd"/>
      <w:r w:rsidRPr="00D72BBC">
        <w:rPr>
          <w:rFonts w:ascii="Arial Narrow" w:hAnsi="Arial Narrow"/>
          <w:spacing w:val="-15"/>
        </w:rPr>
        <w:t xml:space="preserve"> </w:t>
      </w:r>
      <w:proofErr w:type="spellStart"/>
      <w:r w:rsidRPr="00D72BBC">
        <w:rPr>
          <w:rFonts w:ascii="Arial Narrow" w:hAnsi="Arial Narrow"/>
        </w:rPr>
        <w:t>građevnim</w:t>
      </w:r>
      <w:proofErr w:type="spellEnd"/>
      <w:r w:rsidRPr="00D72BBC">
        <w:rPr>
          <w:rFonts w:ascii="Arial Narrow" w:hAnsi="Arial Narrow"/>
          <w:spacing w:val="-15"/>
        </w:rPr>
        <w:t xml:space="preserve"> </w:t>
      </w:r>
      <w:proofErr w:type="spellStart"/>
      <w:r w:rsidRPr="00D72BBC">
        <w:rPr>
          <w:rFonts w:ascii="Arial Narrow" w:hAnsi="Arial Narrow"/>
        </w:rPr>
        <w:t>česticama</w:t>
      </w:r>
      <w:proofErr w:type="spellEnd"/>
      <w:r w:rsidRPr="00D72BBC">
        <w:rPr>
          <w:rFonts w:ascii="Arial Narrow" w:hAnsi="Arial Narrow"/>
          <w:spacing w:val="-15"/>
        </w:rPr>
        <w:t xml:space="preserve"> </w:t>
      </w:r>
      <w:proofErr w:type="spellStart"/>
      <w:r w:rsidRPr="00D72BBC">
        <w:rPr>
          <w:rFonts w:ascii="Arial Narrow" w:hAnsi="Arial Narrow"/>
        </w:rPr>
        <w:t>uređivati</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graditi</w:t>
      </w:r>
      <w:proofErr w:type="spellEnd"/>
      <w:r w:rsidRPr="00D72BBC">
        <w:rPr>
          <w:rFonts w:ascii="Arial Narrow" w:hAnsi="Arial Narrow"/>
        </w:rPr>
        <w:t>:</w:t>
      </w:r>
    </w:p>
    <w:p w14:paraId="6A0E556F" w14:textId="77777777" w:rsidR="0039114B" w:rsidRPr="00D72BBC" w:rsidRDefault="0039114B" w:rsidP="0039114B">
      <w:pPr>
        <w:pStyle w:val="Odlomakpopisa"/>
        <w:numPr>
          <w:ilvl w:val="1"/>
          <w:numId w:val="213"/>
        </w:numPr>
        <w:tabs>
          <w:tab w:val="left" w:pos="968"/>
        </w:tabs>
        <w:spacing w:before="113" w:line="228" w:lineRule="auto"/>
        <w:ind w:right="707" w:firstLine="0"/>
        <w:rPr>
          <w:rFonts w:ascii="Arial Narrow" w:hAnsi="Arial Narrow"/>
        </w:rPr>
      </w:pPr>
      <w:proofErr w:type="spellStart"/>
      <w:r w:rsidRPr="00D72BBC">
        <w:rPr>
          <w:rFonts w:ascii="Arial Narrow" w:hAnsi="Arial Narrow"/>
          <w:spacing w:val="-2"/>
        </w:rPr>
        <w:t>prateći</w:t>
      </w:r>
      <w:proofErr w:type="spellEnd"/>
      <w:r w:rsidRPr="00D72BBC">
        <w:rPr>
          <w:rFonts w:ascii="Arial Narrow" w:hAnsi="Arial Narrow"/>
          <w:spacing w:val="-8"/>
        </w:rPr>
        <w:t xml:space="preserve"> </w:t>
      </w:r>
      <w:proofErr w:type="spellStart"/>
      <w:r w:rsidRPr="00D72BBC">
        <w:rPr>
          <w:rFonts w:ascii="Arial Narrow" w:hAnsi="Arial Narrow"/>
          <w:spacing w:val="-2"/>
        </w:rPr>
        <w:t>sadržaji</w:t>
      </w:r>
      <w:proofErr w:type="spellEnd"/>
      <w:r w:rsidRPr="00D72BBC">
        <w:rPr>
          <w:rFonts w:ascii="Arial Narrow" w:hAnsi="Arial Narrow"/>
          <w:spacing w:val="-8"/>
        </w:rPr>
        <w:t xml:space="preserve"> </w:t>
      </w:r>
      <w:proofErr w:type="spellStart"/>
      <w:r w:rsidRPr="00D72BBC">
        <w:rPr>
          <w:rFonts w:ascii="Arial Narrow" w:hAnsi="Arial Narrow"/>
          <w:spacing w:val="-2"/>
        </w:rPr>
        <w:t>sportsko-rekreacijskoj</w:t>
      </w:r>
      <w:proofErr w:type="spellEnd"/>
      <w:r w:rsidRPr="00D72BBC">
        <w:rPr>
          <w:rFonts w:ascii="Arial Narrow" w:hAnsi="Arial Narrow"/>
          <w:spacing w:val="-8"/>
        </w:rPr>
        <w:t xml:space="preserve"> </w:t>
      </w:r>
      <w:proofErr w:type="spellStart"/>
      <w:r w:rsidRPr="00D72BBC">
        <w:rPr>
          <w:rFonts w:ascii="Arial Narrow" w:hAnsi="Arial Narrow"/>
          <w:spacing w:val="-2"/>
        </w:rPr>
        <w:t>namjeni</w:t>
      </w:r>
      <w:proofErr w:type="spellEnd"/>
      <w:r w:rsidRPr="00D72BBC">
        <w:rPr>
          <w:rFonts w:ascii="Arial Narrow" w:hAnsi="Arial Narrow"/>
          <w:spacing w:val="-8"/>
        </w:rPr>
        <w:t xml:space="preserve"> </w:t>
      </w:r>
      <w:r w:rsidRPr="00D72BBC">
        <w:rPr>
          <w:rFonts w:ascii="Arial Narrow" w:hAnsi="Arial Narrow"/>
          <w:spacing w:val="-2"/>
        </w:rPr>
        <w:t>(</w:t>
      </w:r>
      <w:proofErr w:type="spellStart"/>
      <w:r w:rsidRPr="00D72BBC">
        <w:rPr>
          <w:rFonts w:ascii="Arial Narrow" w:hAnsi="Arial Narrow"/>
          <w:spacing w:val="-2"/>
        </w:rPr>
        <w:t>ugostiteljski</w:t>
      </w:r>
      <w:proofErr w:type="spellEnd"/>
      <w:r w:rsidRPr="00D72BBC">
        <w:rPr>
          <w:rFonts w:ascii="Arial Narrow" w:hAnsi="Arial Narrow"/>
          <w:spacing w:val="-2"/>
        </w:rPr>
        <w:t>,</w:t>
      </w:r>
      <w:r w:rsidRPr="00D72BBC">
        <w:rPr>
          <w:rFonts w:ascii="Arial Narrow" w:hAnsi="Arial Narrow"/>
          <w:spacing w:val="-8"/>
        </w:rPr>
        <w:t xml:space="preserve"> </w:t>
      </w:r>
      <w:proofErr w:type="spellStart"/>
      <w:r w:rsidRPr="00D72BBC">
        <w:rPr>
          <w:rFonts w:ascii="Arial Narrow" w:hAnsi="Arial Narrow"/>
          <w:spacing w:val="-2"/>
        </w:rPr>
        <w:t>uslužni</w:t>
      </w:r>
      <w:proofErr w:type="spellEnd"/>
      <w:r w:rsidRPr="00D72BBC">
        <w:rPr>
          <w:rFonts w:ascii="Arial Narrow" w:hAnsi="Arial Narrow"/>
          <w:spacing w:val="-2"/>
        </w:rPr>
        <w:t>,</w:t>
      </w:r>
      <w:r w:rsidRPr="00D72BBC">
        <w:rPr>
          <w:rFonts w:ascii="Arial Narrow" w:hAnsi="Arial Narrow"/>
          <w:spacing w:val="-8"/>
        </w:rPr>
        <w:t xml:space="preserve"> </w:t>
      </w:r>
      <w:proofErr w:type="spellStart"/>
      <w:r w:rsidRPr="00D72BBC">
        <w:rPr>
          <w:rFonts w:ascii="Arial Narrow" w:hAnsi="Arial Narrow"/>
          <w:spacing w:val="-2"/>
        </w:rPr>
        <w:t>zabavni</w:t>
      </w:r>
      <w:proofErr w:type="spellEnd"/>
      <w:r w:rsidRPr="00D72BBC">
        <w:rPr>
          <w:rFonts w:ascii="Arial Narrow" w:hAnsi="Arial Narrow"/>
          <w:spacing w:val="-2"/>
        </w:rPr>
        <w:t>,</w:t>
      </w:r>
      <w:r w:rsidRPr="00D72BBC">
        <w:rPr>
          <w:rFonts w:ascii="Arial Narrow" w:hAnsi="Arial Narrow"/>
          <w:spacing w:val="-8"/>
        </w:rPr>
        <w:t xml:space="preserve"> </w:t>
      </w:r>
      <w:proofErr w:type="spellStart"/>
      <w:r w:rsidRPr="00D72BBC">
        <w:rPr>
          <w:rFonts w:ascii="Arial Narrow" w:hAnsi="Arial Narrow"/>
          <w:spacing w:val="-2"/>
        </w:rPr>
        <w:t>edukativni</w:t>
      </w:r>
      <w:proofErr w:type="spellEnd"/>
      <w:r w:rsidRPr="00D72BBC">
        <w:rPr>
          <w:rFonts w:ascii="Arial Narrow" w:hAnsi="Arial Narrow"/>
          <w:spacing w:val="-8"/>
        </w:rPr>
        <w:t xml:space="preserve"> </w:t>
      </w:r>
      <w:r w:rsidRPr="00D72BBC">
        <w:rPr>
          <w:rFonts w:ascii="Arial Narrow" w:hAnsi="Arial Narrow"/>
          <w:spacing w:val="-2"/>
        </w:rPr>
        <w:t>i sl.),</w:t>
      </w:r>
    </w:p>
    <w:p w14:paraId="42F084F3" w14:textId="77777777" w:rsidR="0039114B" w:rsidRPr="00D72BBC" w:rsidRDefault="0039114B" w:rsidP="0039114B">
      <w:pPr>
        <w:pStyle w:val="Odlomakpopisa"/>
        <w:numPr>
          <w:ilvl w:val="1"/>
          <w:numId w:val="213"/>
        </w:numPr>
        <w:tabs>
          <w:tab w:val="left" w:pos="952"/>
        </w:tabs>
        <w:spacing w:before="102"/>
        <w:ind w:left="952" w:hanging="244"/>
        <w:rPr>
          <w:rFonts w:ascii="Arial Narrow" w:hAnsi="Arial Narrow"/>
        </w:rPr>
      </w:pPr>
      <w:proofErr w:type="spellStart"/>
      <w:r w:rsidRPr="00D72BBC">
        <w:rPr>
          <w:rFonts w:ascii="Arial Narrow" w:hAnsi="Arial Narrow"/>
        </w:rPr>
        <w:t>zelene</w:t>
      </w:r>
      <w:proofErr w:type="spellEnd"/>
      <w:r w:rsidRPr="00D72BBC">
        <w:rPr>
          <w:rFonts w:ascii="Arial Narrow" w:hAnsi="Arial Narrow"/>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w:t>
      </w:r>
    </w:p>
    <w:p w14:paraId="20294143" w14:textId="77777777" w:rsidR="0039114B" w:rsidRPr="00D72BBC" w:rsidRDefault="0039114B" w:rsidP="0039114B">
      <w:pPr>
        <w:pStyle w:val="Odlomakpopisa"/>
        <w:numPr>
          <w:ilvl w:val="1"/>
          <w:numId w:val="213"/>
        </w:numPr>
        <w:tabs>
          <w:tab w:val="left" w:pos="940"/>
        </w:tabs>
        <w:spacing w:before="101"/>
        <w:ind w:left="940" w:hanging="232"/>
        <w:rPr>
          <w:rFonts w:ascii="Arial Narrow" w:hAnsi="Arial Narrow"/>
        </w:rPr>
      </w:pPr>
      <w:proofErr w:type="spellStart"/>
      <w:r w:rsidRPr="00D72BBC">
        <w:rPr>
          <w:rFonts w:ascii="Arial Narrow" w:hAnsi="Arial Narrow"/>
          <w:spacing w:val="-2"/>
        </w:rPr>
        <w:t>prometne</w:t>
      </w:r>
      <w:proofErr w:type="spellEnd"/>
      <w:r w:rsidRPr="00D72BBC">
        <w:rPr>
          <w:rFonts w:ascii="Arial Narrow" w:hAnsi="Arial Narrow"/>
          <w:spacing w:val="-14"/>
        </w:rPr>
        <w:t xml:space="preserve"> </w:t>
      </w:r>
      <w:proofErr w:type="spellStart"/>
      <w:r w:rsidRPr="00D72BBC">
        <w:rPr>
          <w:rFonts w:ascii="Arial Narrow" w:hAnsi="Arial Narrow"/>
          <w:spacing w:val="-2"/>
        </w:rPr>
        <w:t>površine</w:t>
      </w:r>
      <w:proofErr w:type="spellEnd"/>
      <w:r w:rsidRPr="00D72BBC">
        <w:rPr>
          <w:rFonts w:ascii="Arial Narrow" w:hAnsi="Arial Narrow"/>
          <w:spacing w:val="-13"/>
        </w:rPr>
        <w:t xml:space="preserve"> </w:t>
      </w:r>
      <w:r w:rsidRPr="00D72BBC">
        <w:rPr>
          <w:rFonts w:ascii="Arial Narrow" w:hAnsi="Arial Narrow"/>
          <w:spacing w:val="-2"/>
        </w:rPr>
        <w:t>(</w:t>
      </w:r>
      <w:proofErr w:type="spellStart"/>
      <w:r w:rsidRPr="00D72BBC">
        <w:rPr>
          <w:rFonts w:ascii="Arial Narrow" w:hAnsi="Arial Narrow"/>
          <w:spacing w:val="-2"/>
        </w:rPr>
        <w:t>kolne</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pješačke</w:t>
      </w:r>
      <w:proofErr w:type="spellEnd"/>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3"/>
        </w:rPr>
        <w:t xml:space="preserve"> </w:t>
      </w:r>
      <w:proofErr w:type="spellStart"/>
      <w:r w:rsidRPr="00D72BBC">
        <w:rPr>
          <w:rFonts w:ascii="Arial Narrow" w:hAnsi="Arial Narrow"/>
          <w:spacing w:val="-2"/>
        </w:rPr>
        <w:t>biciklističke</w:t>
      </w:r>
      <w:proofErr w:type="spellEnd"/>
      <w:r w:rsidRPr="00D72BBC">
        <w:rPr>
          <w:rFonts w:ascii="Arial Narrow" w:hAnsi="Arial Narrow"/>
          <w:spacing w:val="-13"/>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parkirališta</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garaže</w:t>
      </w:r>
      <w:proofErr w:type="spellEnd"/>
      <w:r w:rsidRPr="00D72BBC">
        <w:rPr>
          <w:rFonts w:ascii="Arial Narrow" w:hAnsi="Arial Narrow"/>
          <w:spacing w:val="-2"/>
        </w:rPr>
        <w:t>),</w:t>
      </w:r>
    </w:p>
    <w:p w14:paraId="69B958CA" w14:textId="77777777" w:rsidR="0039114B" w:rsidRPr="00D72BBC" w:rsidRDefault="0039114B" w:rsidP="0039114B">
      <w:pPr>
        <w:pStyle w:val="Odlomakpopisa"/>
        <w:numPr>
          <w:ilvl w:val="1"/>
          <w:numId w:val="213"/>
        </w:numPr>
        <w:tabs>
          <w:tab w:val="left" w:pos="952"/>
        </w:tabs>
        <w:spacing w:before="100"/>
        <w:ind w:left="952" w:hanging="244"/>
        <w:rPr>
          <w:rFonts w:ascii="Arial Narrow" w:hAnsi="Arial Narrow"/>
        </w:rPr>
      </w:pPr>
      <w:proofErr w:type="spellStart"/>
      <w:r w:rsidRPr="00D72BBC">
        <w:rPr>
          <w:rFonts w:ascii="Arial Narrow" w:hAnsi="Arial Narrow"/>
        </w:rPr>
        <w:t>manje</w:t>
      </w:r>
      <w:proofErr w:type="spellEnd"/>
      <w:r w:rsidRPr="00D72BBC">
        <w:rPr>
          <w:rFonts w:ascii="Arial Narrow" w:hAnsi="Arial Narrow"/>
        </w:rPr>
        <w:t xml:space="preserve"> </w:t>
      </w:r>
      <w:proofErr w:type="spellStart"/>
      <w:r w:rsidRPr="00D72BBC">
        <w:rPr>
          <w:rFonts w:ascii="Arial Narrow" w:hAnsi="Arial Narrow"/>
        </w:rPr>
        <w:t>infrastrukturne</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r w:rsidRPr="00D72BBC">
        <w:rPr>
          <w:rFonts w:ascii="Arial Narrow" w:hAnsi="Arial Narrow"/>
          <w:spacing w:val="-2"/>
        </w:rPr>
        <w:t>.</w:t>
      </w:r>
    </w:p>
    <w:p w14:paraId="06903918" w14:textId="77777777" w:rsidR="0039114B" w:rsidRPr="00D72BBC" w:rsidRDefault="0039114B" w:rsidP="0039114B">
      <w:pPr>
        <w:pStyle w:val="Odlomakpopisa"/>
        <w:numPr>
          <w:ilvl w:val="0"/>
          <w:numId w:val="206"/>
        </w:numPr>
        <w:tabs>
          <w:tab w:val="left" w:pos="593"/>
        </w:tabs>
        <w:spacing w:before="100"/>
        <w:ind w:left="593" w:hanging="452"/>
        <w:rPr>
          <w:rFonts w:ascii="Arial Narrow" w:hAnsi="Arial Narrow"/>
        </w:rPr>
      </w:pPr>
      <w:r w:rsidRPr="00D72BBC">
        <w:rPr>
          <w:rFonts w:ascii="Arial Narrow" w:hAnsi="Arial Narrow"/>
        </w:rPr>
        <w:t>Groblje</w:t>
      </w:r>
      <w:r w:rsidRPr="00D72BBC">
        <w:rPr>
          <w:rFonts w:ascii="Arial Narrow" w:hAnsi="Arial Narrow"/>
          <w:spacing w:val="-11"/>
        </w:rPr>
        <w:t xml:space="preserve"> </w:t>
      </w:r>
      <w:r w:rsidRPr="00D72BBC">
        <w:rPr>
          <w:rFonts w:ascii="Arial Narrow" w:hAnsi="Arial Narrow"/>
        </w:rPr>
        <w:t>(Gr),</w:t>
      </w:r>
      <w:r w:rsidRPr="00D72BBC">
        <w:rPr>
          <w:rFonts w:ascii="Arial Narrow" w:hAnsi="Arial Narrow"/>
          <w:spacing w:val="-10"/>
        </w:rPr>
        <w:t xml:space="preserve"> </w:t>
      </w:r>
      <w:proofErr w:type="spellStart"/>
      <w:r w:rsidRPr="00D72BBC">
        <w:rPr>
          <w:rFonts w:ascii="Arial Narrow" w:hAnsi="Arial Narrow"/>
        </w:rPr>
        <w:t>određeno</w:t>
      </w:r>
      <w:proofErr w:type="spellEnd"/>
      <w:r w:rsidRPr="00D72BBC">
        <w:rPr>
          <w:rFonts w:ascii="Arial Narrow" w:hAnsi="Arial Narrow"/>
          <w:spacing w:val="-10"/>
        </w:rPr>
        <w:t xml:space="preserve"> </w:t>
      </w:r>
      <w:proofErr w:type="spellStart"/>
      <w:r w:rsidRPr="00D72BBC">
        <w:rPr>
          <w:rFonts w:ascii="Arial Narrow" w:hAnsi="Arial Narrow"/>
        </w:rPr>
        <w:t>pravilnikom</w:t>
      </w:r>
      <w:proofErr w:type="spellEnd"/>
      <w:r w:rsidRPr="00D72BBC">
        <w:rPr>
          <w:rFonts w:ascii="Arial Narrow" w:hAnsi="Arial Narrow"/>
          <w:spacing w:val="-11"/>
        </w:rPr>
        <w:t xml:space="preserve"> </w:t>
      </w:r>
      <w:r w:rsidRPr="00D72BBC">
        <w:rPr>
          <w:rFonts w:ascii="Arial Narrow" w:hAnsi="Arial Narrow"/>
        </w:rPr>
        <w:t>o</w:t>
      </w:r>
      <w:r w:rsidRPr="00D72BBC">
        <w:rPr>
          <w:rFonts w:ascii="Arial Narrow" w:hAnsi="Arial Narrow"/>
          <w:spacing w:val="-10"/>
        </w:rPr>
        <w:t xml:space="preserve"> </w:t>
      </w:r>
      <w:proofErr w:type="spellStart"/>
      <w:r w:rsidRPr="00D72BBC">
        <w:rPr>
          <w:rFonts w:ascii="Arial Narrow" w:hAnsi="Arial Narrow"/>
        </w:rPr>
        <w:t>prostornim</w:t>
      </w:r>
      <w:proofErr w:type="spellEnd"/>
      <w:r w:rsidRPr="00D72BBC">
        <w:rPr>
          <w:rFonts w:ascii="Arial Narrow" w:hAnsi="Arial Narrow"/>
          <w:spacing w:val="-10"/>
        </w:rPr>
        <w:t xml:space="preserve"> </w:t>
      </w:r>
      <w:proofErr w:type="spellStart"/>
      <w:r w:rsidRPr="00D72BBC">
        <w:rPr>
          <w:rFonts w:ascii="Arial Narrow" w:hAnsi="Arial Narrow"/>
        </w:rPr>
        <w:t>planovima</w:t>
      </w:r>
      <w:proofErr w:type="spellEnd"/>
      <w:r w:rsidRPr="00D72BBC">
        <w:rPr>
          <w:rFonts w:ascii="Arial Narrow" w:hAnsi="Arial Narrow"/>
          <w:spacing w:val="-10"/>
        </w:rPr>
        <w:t xml:space="preserve"> </w:t>
      </w:r>
      <w:r w:rsidRPr="00D72BBC">
        <w:rPr>
          <w:rFonts w:ascii="Arial Narrow" w:hAnsi="Arial Narrow"/>
        </w:rPr>
        <w:t>pod</w:t>
      </w:r>
      <w:r w:rsidRPr="00D72BBC">
        <w:rPr>
          <w:rFonts w:ascii="Arial Narrow" w:hAnsi="Arial Narrow"/>
          <w:spacing w:val="-11"/>
        </w:rPr>
        <w:t xml:space="preserve"> </w:t>
      </w:r>
      <w:proofErr w:type="spellStart"/>
      <w:r w:rsidRPr="00D72BBC">
        <w:rPr>
          <w:rFonts w:ascii="Arial Narrow" w:hAnsi="Arial Narrow"/>
        </w:rPr>
        <w:t>oznakom</w:t>
      </w:r>
      <w:proofErr w:type="spellEnd"/>
      <w:r w:rsidRPr="00D72BBC">
        <w:rPr>
          <w:rFonts w:ascii="Arial Narrow" w:hAnsi="Arial Narrow"/>
          <w:spacing w:val="-10"/>
        </w:rPr>
        <w:t xml:space="preserve"> </w:t>
      </w:r>
      <w:proofErr w:type="spellStart"/>
      <w:r w:rsidRPr="00D72BBC">
        <w:rPr>
          <w:rFonts w:ascii="Arial Narrow" w:hAnsi="Arial Narrow"/>
        </w:rPr>
        <w:t>teme</w:t>
      </w:r>
      <w:proofErr w:type="spellEnd"/>
      <w:r w:rsidRPr="00D72BBC">
        <w:rPr>
          <w:rFonts w:ascii="Arial Narrow" w:hAnsi="Arial Narrow"/>
          <w:spacing w:val="-10"/>
        </w:rPr>
        <w:t xml:space="preserve"> </w:t>
      </w:r>
      <w:r w:rsidRPr="00D72BBC">
        <w:rPr>
          <w:rFonts w:ascii="Arial Narrow" w:hAnsi="Arial Narrow"/>
        </w:rPr>
        <w:t>[KN-1-1-</w:t>
      </w:r>
      <w:r w:rsidRPr="00D72BBC">
        <w:rPr>
          <w:rFonts w:ascii="Arial Narrow" w:hAnsi="Arial Narrow"/>
          <w:spacing w:val="-2"/>
        </w:rPr>
        <w:t>3290]</w:t>
      </w:r>
    </w:p>
    <w:p w14:paraId="65EAFCEC" w14:textId="77777777" w:rsidR="0039114B" w:rsidRPr="00D72BBC" w:rsidRDefault="0039114B" w:rsidP="0039114B">
      <w:pPr>
        <w:pStyle w:val="Odlomakpopisa"/>
        <w:numPr>
          <w:ilvl w:val="0"/>
          <w:numId w:val="219"/>
        </w:numPr>
        <w:tabs>
          <w:tab w:val="left" w:pos="666"/>
        </w:tabs>
        <w:spacing w:before="111" w:line="228" w:lineRule="auto"/>
        <w:ind w:right="707" w:firstLine="0"/>
        <w:jc w:val="both"/>
        <w:rPr>
          <w:rFonts w:ascii="Arial Narrow" w:hAnsi="Arial Narrow"/>
        </w:rPr>
      </w:pPr>
      <w:r w:rsidRPr="00D72BBC">
        <w:rPr>
          <w:rFonts w:ascii="Arial Narrow" w:hAnsi="Arial Narrow"/>
        </w:rPr>
        <w:t>Groblje</w:t>
      </w:r>
      <w:r w:rsidRPr="00D72BBC">
        <w:rPr>
          <w:rFonts w:ascii="Arial Narrow" w:hAnsi="Arial Narrow"/>
          <w:spacing w:val="-14"/>
        </w:rPr>
        <w:t xml:space="preserve"> </w:t>
      </w:r>
      <w:r w:rsidRPr="00D72BBC">
        <w:rPr>
          <w:rFonts w:ascii="Arial Narrow" w:hAnsi="Arial Narrow"/>
        </w:rPr>
        <w:t>(Gr)</w:t>
      </w:r>
      <w:r w:rsidRPr="00D72BBC">
        <w:rPr>
          <w:rFonts w:ascii="Arial Narrow" w:hAnsi="Arial Narrow"/>
          <w:spacing w:val="-14"/>
        </w:rPr>
        <w:t xml:space="preserve"> </w:t>
      </w:r>
      <w:r w:rsidRPr="00D72BBC">
        <w:rPr>
          <w:rFonts w:ascii="Arial Narrow" w:hAnsi="Arial Narrow"/>
        </w:rPr>
        <w:t>je</w:t>
      </w:r>
      <w:r w:rsidRPr="00D72BBC">
        <w:rPr>
          <w:rFonts w:ascii="Arial Narrow" w:hAnsi="Arial Narrow"/>
          <w:spacing w:val="-14"/>
        </w:rPr>
        <w:t xml:space="preserve"> </w:t>
      </w:r>
      <w:proofErr w:type="spellStart"/>
      <w:r w:rsidRPr="00D72BBC">
        <w:rPr>
          <w:rFonts w:ascii="Arial Narrow" w:hAnsi="Arial Narrow"/>
        </w:rPr>
        <w:t>prostor</w:t>
      </w:r>
      <w:proofErr w:type="spellEnd"/>
      <w:r w:rsidRPr="00D72BBC">
        <w:rPr>
          <w:rFonts w:ascii="Arial Narrow" w:hAnsi="Arial Narrow"/>
          <w:spacing w:val="-14"/>
        </w:rPr>
        <w:t xml:space="preserve"> </w:t>
      </w:r>
      <w:r w:rsidRPr="00D72BBC">
        <w:rPr>
          <w:rFonts w:ascii="Arial Narrow" w:hAnsi="Arial Narrow"/>
        </w:rPr>
        <w:t>na</w:t>
      </w:r>
      <w:r w:rsidRPr="00D72BBC">
        <w:rPr>
          <w:rFonts w:ascii="Arial Narrow" w:hAnsi="Arial Narrow"/>
          <w:spacing w:val="-14"/>
        </w:rPr>
        <w:t xml:space="preserve"> </w:t>
      </w:r>
      <w:proofErr w:type="spellStart"/>
      <w:r w:rsidRPr="00D72BBC">
        <w:rPr>
          <w:rFonts w:ascii="Arial Narrow" w:hAnsi="Arial Narrow"/>
        </w:rPr>
        <w:t>kojem</w:t>
      </w:r>
      <w:proofErr w:type="spellEnd"/>
      <w:r w:rsidRPr="00D72BBC">
        <w:rPr>
          <w:rFonts w:ascii="Arial Narrow" w:hAnsi="Arial Narrow"/>
          <w:spacing w:val="-14"/>
        </w:rPr>
        <w:t xml:space="preserve"> </w:t>
      </w:r>
      <w:r w:rsidRPr="00D72BBC">
        <w:rPr>
          <w:rFonts w:ascii="Arial Narrow" w:hAnsi="Arial Narrow"/>
        </w:rPr>
        <w:t>se</w:t>
      </w:r>
      <w:r w:rsidRPr="00D72BBC">
        <w:rPr>
          <w:rFonts w:ascii="Arial Narrow" w:hAnsi="Arial Narrow"/>
          <w:spacing w:val="-14"/>
        </w:rPr>
        <w:t xml:space="preserve"> </w:t>
      </w:r>
      <w:proofErr w:type="spellStart"/>
      <w:r w:rsidRPr="00D72BBC">
        <w:rPr>
          <w:rFonts w:ascii="Arial Narrow" w:hAnsi="Arial Narrow"/>
        </w:rPr>
        <w:t>nalaze</w:t>
      </w:r>
      <w:proofErr w:type="spellEnd"/>
      <w:r w:rsidRPr="00D72BBC">
        <w:rPr>
          <w:rFonts w:ascii="Arial Narrow" w:hAnsi="Arial Narrow"/>
          <w:spacing w:val="-14"/>
        </w:rPr>
        <w:t xml:space="preserve"> </w:t>
      </w:r>
      <w:proofErr w:type="spellStart"/>
      <w:r w:rsidRPr="00D72BBC">
        <w:rPr>
          <w:rFonts w:ascii="Arial Narrow" w:hAnsi="Arial Narrow"/>
        </w:rPr>
        <w:t>površine</w:t>
      </w:r>
      <w:proofErr w:type="spellEnd"/>
      <w:r w:rsidRPr="00D72BBC">
        <w:rPr>
          <w:rFonts w:ascii="Arial Narrow" w:hAnsi="Arial Narrow"/>
          <w:spacing w:val="-14"/>
        </w:rPr>
        <w:t xml:space="preserve"> </w:t>
      </w:r>
      <w:r w:rsidRPr="00D72BBC">
        <w:rPr>
          <w:rFonts w:ascii="Arial Narrow" w:hAnsi="Arial Narrow"/>
        </w:rPr>
        <w:t>za</w:t>
      </w:r>
      <w:r w:rsidRPr="00D72BBC">
        <w:rPr>
          <w:rFonts w:ascii="Arial Narrow" w:hAnsi="Arial Narrow"/>
          <w:spacing w:val="-14"/>
        </w:rPr>
        <w:t xml:space="preserve"> </w:t>
      </w:r>
      <w:proofErr w:type="spellStart"/>
      <w:r w:rsidRPr="00D72BBC">
        <w:rPr>
          <w:rFonts w:ascii="Arial Narrow" w:hAnsi="Arial Narrow"/>
        </w:rPr>
        <w:t>ukop</w:t>
      </w:r>
      <w:proofErr w:type="spellEnd"/>
      <w:r w:rsidRPr="00D72BBC">
        <w:rPr>
          <w:rFonts w:ascii="Arial Narrow" w:hAnsi="Arial Narrow"/>
        </w:rPr>
        <w:t>,</w:t>
      </w:r>
      <w:r w:rsidRPr="00D72BBC">
        <w:rPr>
          <w:rFonts w:ascii="Arial Narrow" w:hAnsi="Arial Narrow"/>
          <w:spacing w:val="-14"/>
        </w:rPr>
        <w:t xml:space="preserve"> </w:t>
      </w:r>
      <w:proofErr w:type="spellStart"/>
      <w:r w:rsidRPr="00D72BBC">
        <w:rPr>
          <w:rFonts w:ascii="Arial Narrow" w:hAnsi="Arial Narrow"/>
        </w:rPr>
        <w:t>krematorij</w:t>
      </w:r>
      <w:proofErr w:type="spellEnd"/>
      <w:r w:rsidRPr="00D72BBC">
        <w:rPr>
          <w:rFonts w:ascii="Arial Narrow" w:hAnsi="Arial Narrow"/>
        </w:rPr>
        <w:t>,</w:t>
      </w:r>
      <w:r w:rsidRPr="00D72BBC">
        <w:rPr>
          <w:rFonts w:ascii="Arial Narrow" w:hAnsi="Arial Narrow"/>
          <w:spacing w:val="-14"/>
        </w:rPr>
        <w:t xml:space="preserve"> </w:t>
      </w:r>
      <w:proofErr w:type="spellStart"/>
      <w:r w:rsidRPr="00D72BBC">
        <w:rPr>
          <w:rFonts w:ascii="Arial Narrow" w:hAnsi="Arial Narrow"/>
        </w:rPr>
        <w:t>mrtvačnica</w:t>
      </w:r>
      <w:proofErr w:type="spellEnd"/>
      <w:r w:rsidRPr="00D72BBC">
        <w:rPr>
          <w:rFonts w:ascii="Arial Narrow" w:hAnsi="Arial Narrow"/>
        </w:rPr>
        <w:t>,</w:t>
      </w:r>
      <w:r w:rsidRPr="00D72BBC">
        <w:rPr>
          <w:rFonts w:ascii="Arial Narrow" w:hAnsi="Arial Narrow"/>
          <w:spacing w:val="-14"/>
        </w:rPr>
        <w:t xml:space="preserve"> </w:t>
      </w:r>
      <w:proofErr w:type="spellStart"/>
      <w:r w:rsidRPr="00D72BBC">
        <w:rPr>
          <w:rFonts w:ascii="Arial Narrow" w:hAnsi="Arial Narrow"/>
        </w:rPr>
        <w:t>prometne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i </w:t>
      </w:r>
      <w:proofErr w:type="spellStart"/>
      <w:r w:rsidRPr="00D72BBC">
        <w:rPr>
          <w:rFonts w:ascii="Arial Narrow" w:hAnsi="Arial Narrow"/>
        </w:rPr>
        <w:t>zelenilo</w:t>
      </w:r>
      <w:proofErr w:type="spellEnd"/>
      <w:r w:rsidRPr="00D72BBC">
        <w:rPr>
          <w:rFonts w:ascii="Arial Narrow" w:hAnsi="Arial Narrow"/>
        </w:rPr>
        <w:t>.</w:t>
      </w:r>
    </w:p>
    <w:p w14:paraId="02F5D436" w14:textId="77777777" w:rsidR="0039114B" w:rsidRPr="00D72BBC" w:rsidRDefault="0039114B" w:rsidP="0039114B">
      <w:pPr>
        <w:pStyle w:val="Odlomakpopisa"/>
        <w:numPr>
          <w:ilvl w:val="0"/>
          <w:numId w:val="219"/>
        </w:numPr>
        <w:tabs>
          <w:tab w:val="left" w:pos="675"/>
        </w:tabs>
        <w:spacing w:before="113" w:line="228" w:lineRule="auto"/>
        <w:ind w:right="707" w:firstLine="0"/>
        <w:jc w:val="both"/>
        <w:rPr>
          <w:rFonts w:ascii="Arial Narrow" w:hAnsi="Arial Narrow"/>
        </w:rPr>
      </w:pPr>
      <w:r w:rsidRPr="00D72BBC">
        <w:rPr>
          <w:rFonts w:ascii="Arial Narrow" w:hAnsi="Arial Narrow"/>
          <w:spacing w:val="-2"/>
        </w:rPr>
        <w:t>Groblje</w:t>
      </w:r>
      <w:r w:rsidRPr="00D72BBC">
        <w:rPr>
          <w:rFonts w:ascii="Arial Narrow" w:hAnsi="Arial Narrow"/>
          <w:spacing w:val="-14"/>
        </w:rPr>
        <w:t xml:space="preserve"> </w:t>
      </w:r>
      <w:r w:rsidRPr="00D72BBC">
        <w:rPr>
          <w:rFonts w:ascii="Arial Narrow" w:hAnsi="Arial Narrow"/>
          <w:spacing w:val="-2"/>
        </w:rPr>
        <w:t>(Gr)</w:t>
      </w:r>
      <w:r w:rsidRPr="00D72BBC">
        <w:rPr>
          <w:rFonts w:ascii="Arial Narrow" w:hAnsi="Arial Narrow"/>
          <w:spacing w:val="-13"/>
        </w:rPr>
        <w:t xml:space="preserve"> </w:t>
      </w:r>
      <w:proofErr w:type="spellStart"/>
      <w:r w:rsidRPr="00D72BBC">
        <w:rPr>
          <w:rFonts w:ascii="Arial Narrow" w:hAnsi="Arial Narrow"/>
          <w:spacing w:val="-2"/>
        </w:rPr>
        <w:t>može</w:t>
      </w:r>
      <w:proofErr w:type="spellEnd"/>
      <w:r w:rsidRPr="00D72BBC">
        <w:rPr>
          <w:rFonts w:ascii="Arial Narrow" w:hAnsi="Arial Narrow"/>
          <w:spacing w:val="-13"/>
        </w:rPr>
        <w:t xml:space="preserve"> </w:t>
      </w:r>
      <w:proofErr w:type="spellStart"/>
      <w:r w:rsidRPr="00D72BBC">
        <w:rPr>
          <w:rFonts w:ascii="Arial Narrow" w:hAnsi="Arial Narrow"/>
          <w:spacing w:val="-2"/>
        </w:rPr>
        <w:t>imati</w:t>
      </w:r>
      <w:proofErr w:type="spellEnd"/>
      <w:r w:rsidRPr="00D72BBC">
        <w:rPr>
          <w:rFonts w:ascii="Arial Narrow" w:hAnsi="Arial Narrow"/>
          <w:spacing w:val="-14"/>
        </w:rPr>
        <w:t xml:space="preserve"> </w:t>
      </w:r>
      <w:proofErr w:type="spellStart"/>
      <w:r w:rsidRPr="00D72BBC">
        <w:rPr>
          <w:rFonts w:ascii="Arial Narrow" w:hAnsi="Arial Narrow"/>
          <w:spacing w:val="-2"/>
        </w:rPr>
        <w:t>vjerske</w:t>
      </w:r>
      <w:proofErr w:type="spellEnd"/>
      <w:r w:rsidRPr="00D72BBC">
        <w:rPr>
          <w:rFonts w:ascii="Arial Narrow" w:hAnsi="Arial Narrow"/>
          <w:spacing w:val="-13"/>
        </w:rPr>
        <w:t xml:space="preserve"> </w:t>
      </w:r>
      <w:proofErr w:type="spellStart"/>
      <w:r w:rsidRPr="00D72BBC">
        <w:rPr>
          <w:rFonts w:ascii="Arial Narrow" w:hAnsi="Arial Narrow"/>
          <w:spacing w:val="-2"/>
        </w:rPr>
        <w:t>građevine</w:t>
      </w:r>
      <w:proofErr w:type="spellEnd"/>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3"/>
        </w:rPr>
        <w:t xml:space="preserve"> </w:t>
      </w:r>
      <w:proofErr w:type="spellStart"/>
      <w:r w:rsidRPr="00D72BBC">
        <w:rPr>
          <w:rFonts w:ascii="Arial Narrow" w:hAnsi="Arial Narrow"/>
          <w:spacing w:val="-2"/>
        </w:rPr>
        <w:t>dio</w:t>
      </w:r>
      <w:proofErr w:type="spellEnd"/>
      <w:r w:rsidRPr="00D72BBC">
        <w:rPr>
          <w:rFonts w:ascii="Arial Narrow" w:hAnsi="Arial Narrow"/>
          <w:spacing w:val="-14"/>
        </w:rPr>
        <w:t xml:space="preserve"> </w:t>
      </w:r>
      <w:r w:rsidRPr="00D72BBC">
        <w:rPr>
          <w:rFonts w:ascii="Arial Narrow" w:hAnsi="Arial Narrow"/>
          <w:spacing w:val="-2"/>
        </w:rPr>
        <w:t>za</w:t>
      </w:r>
      <w:r w:rsidRPr="00D72BBC">
        <w:rPr>
          <w:rFonts w:ascii="Arial Narrow" w:hAnsi="Arial Narrow"/>
          <w:spacing w:val="-13"/>
        </w:rPr>
        <w:t xml:space="preserve"> </w:t>
      </w:r>
      <w:proofErr w:type="spellStart"/>
      <w:r w:rsidRPr="00D72BBC">
        <w:rPr>
          <w:rFonts w:ascii="Arial Narrow" w:hAnsi="Arial Narrow"/>
          <w:spacing w:val="-2"/>
        </w:rPr>
        <w:t>posebne</w:t>
      </w:r>
      <w:proofErr w:type="spellEnd"/>
      <w:r w:rsidRPr="00D72BBC">
        <w:rPr>
          <w:rFonts w:ascii="Arial Narrow" w:hAnsi="Arial Narrow"/>
          <w:spacing w:val="-13"/>
        </w:rPr>
        <w:t xml:space="preserve"> </w:t>
      </w:r>
      <w:proofErr w:type="spellStart"/>
      <w:r w:rsidRPr="00D72BBC">
        <w:rPr>
          <w:rFonts w:ascii="Arial Narrow" w:hAnsi="Arial Narrow"/>
          <w:spacing w:val="-2"/>
        </w:rPr>
        <w:t>vrste</w:t>
      </w:r>
      <w:proofErr w:type="spellEnd"/>
      <w:r w:rsidRPr="00D72BBC">
        <w:rPr>
          <w:rFonts w:ascii="Arial Narrow" w:hAnsi="Arial Narrow"/>
          <w:spacing w:val="-14"/>
        </w:rPr>
        <w:t xml:space="preserve"> </w:t>
      </w:r>
      <w:proofErr w:type="spellStart"/>
      <w:r w:rsidRPr="00D72BBC">
        <w:rPr>
          <w:rFonts w:ascii="Arial Narrow" w:hAnsi="Arial Narrow"/>
          <w:spacing w:val="-2"/>
        </w:rPr>
        <w:t>ukopa</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te</w:t>
      </w:r>
      <w:proofErr w:type="spellEnd"/>
      <w:r w:rsidRPr="00D72BBC">
        <w:rPr>
          <w:rFonts w:ascii="Arial Narrow" w:hAnsi="Arial Narrow"/>
          <w:spacing w:val="-13"/>
        </w:rPr>
        <w:t xml:space="preserve"> </w:t>
      </w:r>
      <w:proofErr w:type="spellStart"/>
      <w:r w:rsidRPr="00D72BBC">
        <w:rPr>
          <w:rFonts w:ascii="Arial Narrow" w:hAnsi="Arial Narrow"/>
          <w:spacing w:val="-2"/>
        </w:rPr>
        <w:t>može</w:t>
      </w:r>
      <w:proofErr w:type="spellEnd"/>
      <w:r w:rsidRPr="00D72BBC">
        <w:rPr>
          <w:rFonts w:ascii="Arial Narrow" w:hAnsi="Arial Narrow"/>
          <w:spacing w:val="-13"/>
        </w:rPr>
        <w:t xml:space="preserve"> </w:t>
      </w:r>
      <w:proofErr w:type="spellStart"/>
      <w:r w:rsidRPr="00D72BBC">
        <w:rPr>
          <w:rFonts w:ascii="Arial Narrow" w:hAnsi="Arial Narrow"/>
          <w:spacing w:val="-2"/>
        </w:rPr>
        <w:t>sadržavati</w:t>
      </w:r>
      <w:proofErr w:type="spellEnd"/>
      <w:r w:rsidRPr="00D72BBC">
        <w:rPr>
          <w:rFonts w:ascii="Arial Narrow" w:hAnsi="Arial Narrow"/>
          <w:spacing w:val="-14"/>
        </w:rPr>
        <w:t xml:space="preserve"> </w:t>
      </w:r>
      <w:r w:rsidRPr="00D72BBC">
        <w:rPr>
          <w:rFonts w:ascii="Arial Narrow" w:hAnsi="Arial Narrow"/>
          <w:spacing w:val="-2"/>
        </w:rPr>
        <w:t xml:space="preserve">i </w:t>
      </w:r>
      <w:proofErr w:type="spellStart"/>
      <w:r w:rsidRPr="00D72BBC">
        <w:rPr>
          <w:rFonts w:ascii="Arial Narrow" w:hAnsi="Arial Narrow"/>
        </w:rPr>
        <w:t>građevine</w:t>
      </w:r>
      <w:proofErr w:type="spellEnd"/>
      <w:r w:rsidRPr="00D72BBC">
        <w:rPr>
          <w:rFonts w:ascii="Arial Narrow" w:hAnsi="Arial Narrow"/>
        </w:rPr>
        <w:t>/</w:t>
      </w:r>
      <w:proofErr w:type="spellStart"/>
      <w:r w:rsidRPr="00D72BBC">
        <w:rPr>
          <w:rFonts w:ascii="Arial Narrow" w:hAnsi="Arial Narrow"/>
        </w:rPr>
        <w:t>površine</w:t>
      </w:r>
      <w:proofErr w:type="spellEnd"/>
      <w:r w:rsidRPr="00D72BBC">
        <w:rPr>
          <w:rFonts w:ascii="Arial Narrow" w:hAnsi="Arial Narrow"/>
        </w:rPr>
        <w:t xml:space="preserve"> za </w:t>
      </w:r>
      <w:proofErr w:type="spellStart"/>
      <w:r w:rsidRPr="00D72BBC">
        <w:rPr>
          <w:rFonts w:ascii="Arial Narrow" w:hAnsi="Arial Narrow"/>
        </w:rPr>
        <w:t>prateće</w:t>
      </w:r>
      <w:proofErr w:type="spellEnd"/>
      <w:r w:rsidRPr="00D72BBC">
        <w:rPr>
          <w:rFonts w:ascii="Arial Narrow" w:hAnsi="Arial Narrow"/>
        </w:rPr>
        <w:t xml:space="preserve"> usluge za </w:t>
      </w:r>
      <w:proofErr w:type="spellStart"/>
      <w:r w:rsidRPr="00D72BBC">
        <w:rPr>
          <w:rFonts w:ascii="Arial Narrow" w:hAnsi="Arial Narrow"/>
        </w:rPr>
        <w:t>posjetitelje</w:t>
      </w:r>
      <w:proofErr w:type="spellEnd"/>
      <w:r w:rsidRPr="00D72BBC">
        <w:rPr>
          <w:rFonts w:ascii="Arial Narrow" w:hAnsi="Arial Narrow"/>
        </w:rPr>
        <w:t xml:space="preserve"> </w:t>
      </w:r>
      <w:proofErr w:type="spellStart"/>
      <w:r w:rsidRPr="00D72BBC">
        <w:rPr>
          <w:rFonts w:ascii="Arial Narrow" w:hAnsi="Arial Narrow"/>
        </w:rPr>
        <w:t>groblja</w:t>
      </w:r>
      <w:proofErr w:type="spellEnd"/>
      <w:r w:rsidRPr="00D72BBC">
        <w:rPr>
          <w:rFonts w:ascii="Arial Narrow" w:hAnsi="Arial Narrow"/>
        </w:rPr>
        <w:t xml:space="preserve">, usluge </w:t>
      </w:r>
      <w:proofErr w:type="spellStart"/>
      <w:r w:rsidRPr="00D72BBC">
        <w:rPr>
          <w:rFonts w:ascii="Arial Narrow" w:hAnsi="Arial Narrow"/>
        </w:rPr>
        <w:t>prodaje</w:t>
      </w:r>
      <w:proofErr w:type="spellEnd"/>
      <w:r w:rsidRPr="00D72BBC">
        <w:rPr>
          <w:rFonts w:ascii="Arial Narrow" w:hAnsi="Arial Narrow"/>
        </w:rPr>
        <w:t xml:space="preserve"> i </w:t>
      </w:r>
      <w:proofErr w:type="spellStart"/>
      <w:r w:rsidRPr="00D72BBC">
        <w:rPr>
          <w:rFonts w:ascii="Arial Narrow" w:hAnsi="Arial Narrow"/>
        </w:rPr>
        <w:t>proizvodnje</w:t>
      </w:r>
      <w:proofErr w:type="spellEnd"/>
      <w:r w:rsidRPr="00D72BBC">
        <w:rPr>
          <w:rFonts w:ascii="Arial Narrow" w:hAnsi="Arial Narrow"/>
        </w:rPr>
        <w:t xml:space="preserve"> </w:t>
      </w:r>
      <w:proofErr w:type="spellStart"/>
      <w:r w:rsidRPr="00D72BBC">
        <w:rPr>
          <w:rFonts w:ascii="Arial Narrow" w:hAnsi="Arial Narrow"/>
          <w:spacing w:val="-4"/>
        </w:rPr>
        <w:t>cvijeća</w:t>
      </w:r>
      <w:proofErr w:type="spellEnd"/>
      <w:r w:rsidRPr="00D72BBC">
        <w:rPr>
          <w:rFonts w:ascii="Arial Narrow" w:hAnsi="Arial Narrow"/>
          <w:spacing w:val="-4"/>
        </w:rPr>
        <w:t>,</w:t>
      </w:r>
      <w:r w:rsidRPr="00D72BBC">
        <w:rPr>
          <w:rFonts w:ascii="Arial Narrow" w:hAnsi="Arial Narrow"/>
          <w:spacing w:val="-8"/>
        </w:rPr>
        <w:t xml:space="preserve"> </w:t>
      </w:r>
      <w:proofErr w:type="spellStart"/>
      <w:r w:rsidRPr="00D72BBC">
        <w:rPr>
          <w:rFonts w:ascii="Arial Narrow" w:hAnsi="Arial Narrow"/>
          <w:spacing w:val="-4"/>
        </w:rPr>
        <w:t>vijenaca</w:t>
      </w:r>
      <w:proofErr w:type="spellEnd"/>
      <w:r w:rsidRPr="00D72BBC">
        <w:rPr>
          <w:rFonts w:ascii="Arial Narrow" w:hAnsi="Arial Narrow"/>
          <w:spacing w:val="-4"/>
        </w:rPr>
        <w:t>,</w:t>
      </w:r>
      <w:r w:rsidRPr="00D72BBC">
        <w:rPr>
          <w:rFonts w:ascii="Arial Narrow" w:hAnsi="Arial Narrow"/>
          <w:spacing w:val="-8"/>
        </w:rPr>
        <w:t xml:space="preserve"> </w:t>
      </w:r>
      <w:proofErr w:type="spellStart"/>
      <w:r w:rsidRPr="00D72BBC">
        <w:rPr>
          <w:rFonts w:ascii="Arial Narrow" w:hAnsi="Arial Narrow"/>
          <w:spacing w:val="-4"/>
        </w:rPr>
        <w:t>svijeća</w:t>
      </w:r>
      <w:proofErr w:type="spellEnd"/>
      <w:r w:rsidRPr="00D72BBC">
        <w:rPr>
          <w:rFonts w:ascii="Arial Narrow" w:hAnsi="Arial Narrow"/>
          <w:spacing w:val="-4"/>
        </w:rPr>
        <w:t>,</w:t>
      </w:r>
      <w:r w:rsidRPr="00D72BBC">
        <w:rPr>
          <w:rFonts w:ascii="Arial Narrow" w:hAnsi="Arial Narrow"/>
          <w:spacing w:val="-8"/>
        </w:rPr>
        <w:t xml:space="preserve"> </w:t>
      </w:r>
      <w:proofErr w:type="spellStart"/>
      <w:r w:rsidRPr="00D72BBC">
        <w:rPr>
          <w:rFonts w:ascii="Arial Narrow" w:hAnsi="Arial Narrow"/>
          <w:spacing w:val="-4"/>
        </w:rPr>
        <w:t>nadgrobnih</w:t>
      </w:r>
      <w:proofErr w:type="spellEnd"/>
      <w:r w:rsidRPr="00D72BBC">
        <w:rPr>
          <w:rFonts w:ascii="Arial Narrow" w:hAnsi="Arial Narrow"/>
          <w:spacing w:val="-8"/>
        </w:rPr>
        <w:t xml:space="preserve"> </w:t>
      </w:r>
      <w:proofErr w:type="spellStart"/>
      <w:r w:rsidRPr="00D72BBC">
        <w:rPr>
          <w:rFonts w:ascii="Arial Narrow" w:hAnsi="Arial Narrow"/>
          <w:spacing w:val="-4"/>
        </w:rPr>
        <w:t>obilježja</w:t>
      </w:r>
      <w:proofErr w:type="spellEnd"/>
      <w:r w:rsidRPr="00D72BBC">
        <w:rPr>
          <w:rFonts w:ascii="Arial Narrow" w:hAnsi="Arial Narrow"/>
          <w:spacing w:val="-4"/>
        </w:rPr>
        <w:t>,</w:t>
      </w:r>
      <w:r w:rsidRPr="00D72BBC">
        <w:rPr>
          <w:rFonts w:ascii="Arial Narrow" w:hAnsi="Arial Narrow"/>
          <w:spacing w:val="-8"/>
        </w:rPr>
        <w:t xml:space="preserve"> </w:t>
      </w:r>
      <w:proofErr w:type="spellStart"/>
      <w:r w:rsidRPr="00D72BBC">
        <w:rPr>
          <w:rFonts w:ascii="Arial Narrow" w:hAnsi="Arial Narrow"/>
          <w:spacing w:val="-4"/>
        </w:rPr>
        <w:t>vrtlariju</w:t>
      </w:r>
      <w:proofErr w:type="spellEnd"/>
      <w:r w:rsidRPr="00D72BBC">
        <w:rPr>
          <w:rFonts w:ascii="Arial Narrow" w:hAnsi="Arial Narrow"/>
          <w:spacing w:val="-4"/>
        </w:rPr>
        <w:t>,</w:t>
      </w:r>
      <w:r w:rsidRPr="00D72BBC">
        <w:rPr>
          <w:rFonts w:ascii="Arial Narrow" w:hAnsi="Arial Narrow"/>
          <w:spacing w:val="-8"/>
        </w:rPr>
        <w:t xml:space="preserve"> </w:t>
      </w:r>
      <w:proofErr w:type="spellStart"/>
      <w:r w:rsidRPr="00D72BBC">
        <w:rPr>
          <w:rFonts w:ascii="Arial Narrow" w:hAnsi="Arial Narrow"/>
          <w:spacing w:val="-4"/>
        </w:rPr>
        <w:t>memorijalni</w:t>
      </w:r>
      <w:proofErr w:type="spellEnd"/>
      <w:r w:rsidRPr="00D72BBC">
        <w:rPr>
          <w:rFonts w:ascii="Arial Narrow" w:hAnsi="Arial Narrow"/>
          <w:spacing w:val="-8"/>
        </w:rPr>
        <w:t xml:space="preserve"> </w:t>
      </w:r>
      <w:proofErr w:type="spellStart"/>
      <w:r w:rsidRPr="00D72BBC">
        <w:rPr>
          <w:rFonts w:ascii="Arial Narrow" w:hAnsi="Arial Narrow"/>
          <w:spacing w:val="-4"/>
        </w:rPr>
        <w:t>dio</w:t>
      </w:r>
      <w:proofErr w:type="spellEnd"/>
      <w:r w:rsidRPr="00D72BBC">
        <w:rPr>
          <w:rFonts w:ascii="Arial Narrow" w:hAnsi="Arial Narrow"/>
          <w:spacing w:val="-4"/>
        </w:rPr>
        <w:t>,</w:t>
      </w:r>
      <w:r w:rsidRPr="00D72BBC">
        <w:rPr>
          <w:rFonts w:ascii="Arial Narrow" w:hAnsi="Arial Narrow"/>
          <w:spacing w:val="-8"/>
        </w:rPr>
        <w:t xml:space="preserve"> </w:t>
      </w:r>
      <w:proofErr w:type="spellStart"/>
      <w:r w:rsidRPr="00D72BBC">
        <w:rPr>
          <w:rFonts w:ascii="Arial Narrow" w:hAnsi="Arial Narrow"/>
          <w:spacing w:val="-4"/>
        </w:rPr>
        <w:t>pomoćne</w:t>
      </w:r>
      <w:proofErr w:type="spellEnd"/>
      <w:r w:rsidRPr="00D72BBC">
        <w:rPr>
          <w:rFonts w:ascii="Arial Narrow" w:hAnsi="Arial Narrow"/>
          <w:spacing w:val="-8"/>
        </w:rPr>
        <w:t xml:space="preserve"> </w:t>
      </w:r>
      <w:proofErr w:type="spellStart"/>
      <w:r w:rsidRPr="00D72BBC">
        <w:rPr>
          <w:rFonts w:ascii="Arial Narrow" w:hAnsi="Arial Narrow"/>
          <w:spacing w:val="-4"/>
        </w:rPr>
        <w:t>građevine</w:t>
      </w:r>
      <w:proofErr w:type="spellEnd"/>
      <w:r w:rsidRPr="00D72BBC">
        <w:rPr>
          <w:rFonts w:ascii="Arial Narrow" w:hAnsi="Arial Narrow"/>
          <w:spacing w:val="-8"/>
        </w:rPr>
        <w:t xml:space="preserve"> </w:t>
      </w:r>
      <w:proofErr w:type="spellStart"/>
      <w:r w:rsidRPr="00D72BBC">
        <w:rPr>
          <w:rFonts w:ascii="Arial Narrow" w:hAnsi="Arial Narrow"/>
          <w:spacing w:val="-4"/>
        </w:rPr>
        <w:t>te</w:t>
      </w:r>
      <w:proofErr w:type="spellEnd"/>
      <w:r w:rsidRPr="00D72BBC">
        <w:rPr>
          <w:rFonts w:ascii="Arial Narrow" w:hAnsi="Arial Narrow"/>
          <w:spacing w:val="-4"/>
        </w:rPr>
        <w:t xml:space="preserve"> </w:t>
      </w:r>
      <w:proofErr w:type="spellStart"/>
      <w:r w:rsidRPr="00D72BBC">
        <w:rPr>
          <w:rFonts w:ascii="Arial Narrow" w:hAnsi="Arial Narrow"/>
        </w:rPr>
        <w:t>građevine</w:t>
      </w:r>
      <w:proofErr w:type="spellEnd"/>
      <w:r w:rsidRPr="00D72BBC">
        <w:rPr>
          <w:rFonts w:ascii="Arial Narrow" w:hAnsi="Arial Narrow"/>
          <w:spacing w:val="-10"/>
        </w:rPr>
        <w:t xml:space="preserve"> </w:t>
      </w:r>
      <w:r w:rsidRPr="00D72BBC">
        <w:rPr>
          <w:rFonts w:ascii="Arial Narrow" w:hAnsi="Arial Narrow"/>
        </w:rPr>
        <w:t>za</w:t>
      </w:r>
      <w:r w:rsidRPr="00D72BBC">
        <w:rPr>
          <w:rFonts w:ascii="Arial Narrow" w:hAnsi="Arial Narrow"/>
          <w:spacing w:val="-10"/>
        </w:rPr>
        <w:t xml:space="preserve"> </w:t>
      </w:r>
      <w:proofErr w:type="spellStart"/>
      <w:r w:rsidRPr="00D72BBC">
        <w:rPr>
          <w:rFonts w:ascii="Arial Narrow" w:hAnsi="Arial Narrow"/>
        </w:rPr>
        <w:t>zaposlene</w:t>
      </w:r>
      <w:proofErr w:type="spellEnd"/>
      <w:r w:rsidRPr="00D72BBC">
        <w:rPr>
          <w:rFonts w:ascii="Arial Narrow" w:hAnsi="Arial Narrow"/>
        </w:rPr>
        <w:t>,</w:t>
      </w:r>
      <w:r w:rsidRPr="00D72BBC">
        <w:rPr>
          <w:rFonts w:ascii="Arial Narrow" w:hAnsi="Arial Narrow"/>
          <w:spacing w:val="-10"/>
        </w:rPr>
        <w:t xml:space="preserve"> </w:t>
      </w:r>
      <w:proofErr w:type="spellStart"/>
      <w:r w:rsidRPr="00D72BBC">
        <w:rPr>
          <w:rFonts w:ascii="Arial Narrow" w:hAnsi="Arial Narrow"/>
        </w:rPr>
        <w:t>servis</w:t>
      </w:r>
      <w:proofErr w:type="spellEnd"/>
      <w:r w:rsidRPr="00D72BBC">
        <w:rPr>
          <w:rFonts w:ascii="Arial Narrow" w:hAnsi="Arial Narrow"/>
          <w:spacing w:val="-10"/>
        </w:rPr>
        <w:t xml:space="preserve"> </w:t>
      </w:r>
      <w:r w:rsidRPr="00D72BBC">
        <w:rPr>
          <w:rFonts w:ascii="Arial Narrow" w:hAnsi="Arial Narrow"/>
        </w:rPr>
        <w:t>i</w:t>
      </w:r>
      <w:r w:rsidRPr="00D72BBC">
        <w:rPr>
          <w:rFonts w:ascii="Arial Narrow" w:hAnsi="Arial Narrow"/>
          <w:spacing w:val="-10"/>
        </w:rPr>
        <w:t xml:space="preserve"> </w:t>
      </w:r>
      <w:proofErr w:type="spellStart"/>
      <w:r w:rsidRPr="00D72BBC">
        <w:rPr>
          <w:rFonts w:ascii="Arial Narrow" w:hAnsi="Arial Narrow"/>
        </w:rPr>
        <w:t>održavanje</w:t>
      </w:r>
      <w:proofErr w:type="spellEnd"/>
      <w:r w:rsidRPr="00D72BBC">
        <w:rPr>
          <w:rFonts w:ascii="Arial Narrow" w:hAnsi="Arial Narrow"/>
        </w:rPr>
        <w:t>.</w:t>
      </w:r>
    </w:p>
    <w:p w14:paraId="2BDAD35E" w14:textId="77777777" w:rsidR="0039114B" w:rsidRPr="00D72BBC" w:rsidRDefault="0039114B" w:rsidP="0039114B">
      <w:pPr>
        <w:pStyle w:val="Odlomakpopisa"/>
        <w:numPr>
          <w:ilvl w:val="0"/>
          <w:numId w:val="206"/>
        </w:numPr>
        <w:tabs>
          <w:tab w:val="left" w:pos="629"/>
        </w:tabs>
        <w:spacing w:before="112" w:line="228" w:lineRule="auto"/>
        <w:ind w:left="141" w:right="707" w:firstLine="0"/>
        <w:rPr>
          <w:rFonts w:ascii="Arial Narrow" w:hAnsi="Arial Narrow"/>
        </w:rPr>
      </w:pPr>
      <w:proofErr w:type="spellStart"/>
      <w:r w:rsidRPr="00D72BBC">
        <w:rPr>
          <w:rFonts w:ascii="Arial Narrow" w:hAnsi="Arial Narrow"/>
        </w:rPr>
        <w:t>Površina</w:t>
      </w:r>
      <w:proofErr w:type="spellEnd"/>
      <w:r w:rsidRPr="00D72BBC">
        <w:rPr>
          <w:rFonts w:ascii="Arial Narrow" w:hAnsi="Arial Narrow"/>
          <w:spacing w:val="-2"/>
        </w:rPr>
        <w:t xml:space="preserve"> </w:t>
      </w:r>
      <w:proofErr w:type="spellStart"/>
      <w:r w:rsidRPr="00D72BBC">
        <w:rPr>
          <w:rFonts w:ascii="Arial Narrow" w:hAnsi="Arial Narrow"/>
        </w:rPr>
        <w:t>infrastrukture</w:t>
      </w:r>
      <w:proofErr w:type="spellEnd"/>
      <w:r w:rsidRPr="00D72BBC">
        <w:rPr>
          <w:rFonts w:ascii="Arial Narrow" w:hAnsi="Arial Narrow"/>
          <w:spacing w:val="-2"/>
        </w:rPr>
        <w:t xml:space="preserve"> </w:t>
      </w:r>
      <w:r w:rsidRPr="00D72BBC">
        <w:rPr>
          <w:rFonts w:ascii="Arial Narrow" w:hAnsi="Arial Narrow"/>
        </w:rPr>
        <w:t>-</w:t>
      </w:r>
      <w:r w:rsidRPr="00D72BBC">
        <w:rPr>
          <w:rFonts w:ascii="Arial Narrow" w:hAnsi="Arial Narrow"/>
          <w:spacing w:val="-2"/>
        </w:rPr>
        <w:t xml:space="preserve"> </w:t>
      </w:r>
      <w:proofErr w:type="spellStart"/>
      <w:r w:rsidRPr="00D72BBC">
        <w:rPr>
          <w:rFonts w:ascii="Arial Narrow" w:hAnsi="Arial Narrow"/>
        </w:rPr>
        <w:t>cestovni</w:t>
      </w:r>
      <w:proofErr w:type="spellEnd"/>
      <w:r w:rsidRPr="00D72BBC">
        <w:rPr>
          <w:rFonts w:ascii="Arial Narrow" w:hAnsi="Arial Narrow"/>
          <w:spacing w:val="-2"/>
        </w:rPr>
        <w:t xml:space="preserve"> </w:t>
      </w:r>
      <w:proofErr w:type="spellStart"/>
      <w:r w:rsidRPr="00D72BBC">
        <w:rPr>
          <w:rFonts w:ascii="Arial Narrow" w:hAnsi="Arial Narrow"/>
        </w:rPr>
        <w:t>promet</w:t>
      </w:r>
      <w:proofErr w:type="spellEnd"/>
      <w:r w:rsidRPr="00D72BBC">
        <w:rPr>
          <w:rFonts w:ascii="Arial Narrow" w:hAnsi="Arial Narrow"/>
          <w:spacing w:val="-2"/>
        </w:rPr>
        <w:t xml:space="preserve"> </w:t>
      </w:r>
      <w:proofErr w:type="spellStart"/>
      <w:r w:rsidRPr="00D72BBC">
        <w:rPr>
          <w:rFonts w:ascii="Arial Narrow" w:hAnsi="Arial Narrow"/>
        </w:rPr>
        <w:t>područnog</w:t>
      </w:r>
      <w:proofErr w:type="spellEnd"/>
      <w:r w:rsidRPr="00D72BBC">
        <w:rPr>
          <w:rFonts w:ascii="Arial Narrow" w:hAnsi="Arial Narrow"/>
          <w:spacing w:val="-2"/>
        </w:rPr>
        <w:t xml:space="preserve"> </w:t>
      </w:r>
      <w:r w:rsidRPr="00D72BBC">
        <w:rPr>
          <w:rFonts w:ascii="Arial Narrow" w:hAnsi="Arial Narrow"/>
        </w:rPr>
        <w:t>(</w:t>
      </w:r>
      <w:proofErr w:type="spellStart"/>
      <w:r w:rsidRPr="00D72BBC">
        <w:rPr>
          <w:rFonts w:ascii="Arial Narrow" w:hAnsi="Arial Narrow"/>
        </w:rPr>
        <w:t>regionalnog</w:t>
      </w:r>
      <w:proofErr w:type="spellEnd"/>
      <w:r w:rsidRPr="00D72BBC">
        <w:rPr>
          <w:rFonts w:ascii="Arial Narrow" w:hAnsi="Arial Narrow"/>
        </w:rPr>
        <w:t>)</w:t>
      </w:r>
      <w:r w:rsidRPr="00D72BBC">
        <w:rPr>
          <w:rFonts w:ascii="Arial Narrow" w:hAnsi="Arial Narrow"/>
          <w:spacing w:val="-2"/>
        </w:rPr>
        <w:t xml:space="preserve"> </w:t>
      </w:r>
      <w:proofErr w:type="spellStart"/>
      <w:r w:rsidRPr="00D72BBC">
        <w:rPr>
          <w:rFonts w:ascii="Arial Narrow" w:hAnsi="Arial Narrow"/>
        </w:rPr>
        <w:t>značaja</w:t>
      </w:r>
      <w:proofErr w:type="spellEnd"/>
      <w:r w:rsidRPr="00D72BBC">
        <w:rPr>
          <w:rFonts w:ascii="Arial Narrow" w:hAnsi="Arial Narrow"/>
          <w:spacing w:val="-2"/>
        </w:rPr>
        <w:t xml:space="preserve"> </w:t>
      </w:r>
      <w:r w:rsidRPr="00D72BBC">
        <w:rPr>
          <w:rFonts w:ascii="Arial Narrow" w:hAnsi="Arial Narrow"/>
        </w:rPr>
        <w:t>(IS1),</w:t>
      </w:r>
      <w:r w:rsidRPr="00D72BBC">
        <w:rPr>
          <w:rFonts w:ascii="Arial Narrow" w:hAnsi="Arial Narrow"/>
          <w:spacing w:val="-2"/>
        </w:rPr>
        <w:t xml:space="preserve"> </w:t>
      </w:r>
      <w:proofErr w:type="spellStart"/>
      <w:r w:rsidRPr="00D72BBC">
        <w:rPr>
          <w:rFonts w:ascii="Arial Narrow" w:hAnsi="Arial Narrow"/>
        </w:rPr>
        <w:t>određeno</w:t>
      </w:r>
      <w:proofErr w:type="spellEnd"/>
      <w:r w:rsidRPr="00D72BBC">
        <w:rPr>
          <w:rFonts w:ascii="Arial Narrow" w:hAnsi="Arial Narrow"/>
        </w:rPr>
        <w:t xml:space="preserve"> </w:t>
      </w:r>
      <w:proofErr w:type="spellStart"/>
      <w:r w:rsidRPr="00D72BBC">
        <w:rPr>
          <w:rFonts w:ascii="Arial Narrow" w:hAnsi="Arial Narrow"/>
        </w:rPr>
        <w:t>pravilnikom</w:t>
      </w:r>
      <w:proofErr w:type="spellEnd"/>
      <w:r w:rsidRPr="00D72BBC">
        <w:rPr>
          <w:rFonts w:ascii="Arial Narrow" w:hAnsi="Arial Narrow"/>
        </w:rPr>
        <w:t xml:space="preserve"> o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planovima</w:t>
      </w:r>
      <w:proofErr w:type="spellEnd"/>
      <w:r w:rsidRPr="00D72BBC">
        <w:rPr>
          <w:rFonts w:ascii="Arial Narrow" w:hAnsi="Arial Narrow"/>
        </w:rPr>
        <w:t xml:space="preserve"> pod </w:t>
      </w:r>
      <w:proofErr w:type="spellStart"/>
      <w:r w:rsidRPr="00D72BBC">
        <w:rPr>
          <w:rFonts w:ascii="Arial Narrow" w:hAnsi="Arial Narrow"/>
        </w:rPr>
        <w:t>oznakom</w:t>
      </w:r>
      <w:proofErr w:type="spellEnd"/>
      <w:r w:rsidRPr="00D72BBC">
        <w:rPr>
          <w:rFonts w:ascii="Arial Narrow" w:hAnsi="Arial Narrow"/>
        </w:rPr>
        <w:t xml:space="preserve"> </w:t>
      </w:r>
      <w:proofErr w:type="spellStart"/>
      <w:r w:rsidRPr="00D72BBC">
        <w:rPr>
          <w:rFonts w:ascii="Arial Narrow" w:hAnsi="Arial Narrow"/>
        </w:rPr>
        <w:t>teme</w:t>
      </w:r>
      <w:proofErr w:type="spellEnd"/>
      <w:r w:rsidRPr="00D72BBC">
        <w:rPr>
          <w:rFonts w:ascii="Arial Narrow" w:hAnsi="Arial Narrow"/>
        </w:rPr>
        <w:t xml:space="preserve"> [KN-1-1-2901]</w:t>
      </w:r>
    </w:p>
    <w:p w14:paraId="04EB7606" w14:textId="77777777" w:rsidR="0039114B" w:rsidRPr="00D72BBC" w:rsidRDefault="0039114B" w:rsidP="0039114B">
      <w:pPr>
        <w:pStyle w:val="Odlomakpopisa"/>
        <w:numPr>
          <w:ilvl w:val="0"/>
          <w:numId w:val="218"/>
        </w:numPr>
        <w:tabs>
          <w:tab w:val="left" w:pos="736"/>
        </w:tabs>
        <w:spacing w:before="113" w:line="228" w:lineRule="auto"/>
        <w:ind w:right="707" w:firstLine="0"/>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infrastrukture</w:t>
      </w:r>
      <w:proofErr w:type="spellEnd"/>
      <w:r w:rsidRPr="00D72BBC">
        <w:rPr>
          <w:rFonts w:ascii="Arial Narrow" w:hAnsi="Arial Narrow"/>
        </w:rPr>
        <w:t xml:space="preserve"> – </w:t>
      </w:r>
      <w:proofErr w:type="spellStart"/>
      <w:r w:rsidRPr="00D72BBC">
        <w:rPr>
          <w:rFonts w:ascii="Arial Narrow" w:hAnsi="Arial Narrow"/>
        </w:rPr>
        <w:t>cestovni</w:t>
      </w:r>
      <w:proofErr w:type="spellEnd"/>
      <w:r w:rsidRPr="00D72BBC">
        <w:rPr>
          <w:rFonts w:ascii="Arial Narrow" w:hAnsi="Arial Narrow"/>
        </w:rPr>
        <w:t xml:space="preserve"> </w:t>
      </w:r>
      <w:proofErr w:type="spellStart"/>
      <w:r w:rsidRPr="00D72BBC">
        <w:rPr>
          <w:rFonts w:ascii="Arial Narrow" w:hAnsi="Arial Narrow"/>
        </w:rPr>
        <w:t>promet</w:t>
      </w:r>
      <w:proofErr w:type="spellEnd"/>
      <w:r w:rsidRPr="00D72BBC">
        <w:rPr>
          <w:rFonts w:ascii="Arial Narrow" w:hAnsi="Arial Narrow"/>
        </w:rPr>
        <w:t xml:space="preserve"> </w:t>
      </w:r>
      <w:proofErr w:type="spellStart"/>
      <w:r w:rsidRPr="00D72BBC">
        <w:rPr>
          <w:rFonts w:ascii="Arial Narrow" w:hAnsi="Arial Narrow"/>
        </w:rPr>
        <w:t>područnog</w:t>
      </w:r>
      <w:proofErr w:type="spellEnd"/>
      <w:r w:rsidRPr="00D72BBC">
        <w:rPr>
          <w:rFonts w:ascii="Arial Narrow" w:hAnsi="Arial Narrow"/>
        </w:rPr>
        <w:t xml:space="preserve"> (</w:t>
      </w:r>
      <w:proofErr w:type="spellStart"/>
      <w:r w:rsidRPr="00D72BBC">
        <w:rPr>
          <w:rFonts w:ascii="Arial Narrow" w:hAnsi="Arial Narrow"/>
        </w:rPr>
        <w:t>regionalnog</w:t>
      </w:r>
      <w:proofErr w:type="spellEnd"/>
      <w:r w:rsidRPr="00D72BBC">
        <w:rPr>
          <w:rFonts w:ascii="Arial Narrow" w:hAnsi="Arial Narrow"/>
        </w:rPr>
        <w:t xml:space="preserve">) </w:t>
      </w:r>
      <w:proofErr w:type="spellStart"/>
      <w:r w:rsidRPr="00D72BBC">
        <w:rPr>
          <w:rFonts w:ascii="Arial Narrow" w:hAnsi="Arial Narrow"/>
        </w:rPr>
        <w:t>značaja</w:t>
      </w:r>
      <w:proofErr w:type="spellEnd"/>
      <w:r w:rsidRPr="00D72BBC">
        <w:rPr>
          <w:rFonts w:ascii="Arial Narrow" w:hAnsi="Arial Narrow"/>
        </w:rPr>
        <w:t xml:space="preserve"> (IS1) </w:t>
      </w:r>
      <w:proofErr w:type="spellStart"/>
      <w:r w:rsidRPr="00D72BBC">
        <w:rPr>
          <w:rFonts w:ascii="Arial Narrow" w:hAnsi="Arial Narrow"/>
        </w:rPr>
        <w:t>dozvoljena</w:t>
      </w:r>
      <w:proofErr w:type="spellEnd"/>
      <w:r w:rsidRPr="00D72BBC">
        <w:rPr>
          <w:rFonts w:ascii="Arial Narrow" w:hAnsi="Arial Narrow"/>
        </w:rPr>
        <w:t xml:space="preserve"> je </w:t>
      </w:r>
      <w:proofErr w:type="spellStart"/>
      <w:r w:rsidRPr="00D72BBC">
        <w:rPr>
          <w:rFonts w:ascii="Arial Narrow" w:hAnsi="Arial Narrow"/>
        </w:rPr>
        <w:t>gradnja</w:t>
      </w:r>
      <w:proofErr w:type="spellEnd"/>
      <w:r w:rsidRPr="00D72BBC">
        <w:rPr>
          <w:rFonts w:ascii="Arial Narrow" w:hAnsi="Arial Narrow"/>
        </w:rPr>
        <w:t xml:space="preserve"> i </w:t>
      </w:r>
      <w:proofErr w:type="spellStart"/>
      <w:r w:rsidRPr="00D72BBC">
        <w:rPr>
          <w:rFonts w:ascii="Arial Narrow" w:hAnsi="Arial Narrow"/>
        </w:rPr>
        <w:t>uređenje</w:t>
      </w:r>
      <w:proofErr w:type="spellEnd"/>
      <w:r w:rsidRPr="00D72BBC">
        <w:rPr>
          <w:rFonts w:ascii="Arial Narrow" w:hAnsi="Arial Narrow"/>
        </w:rPr>
        <w:t>:</w:t>
      </w:r>
    </w:p>
    <w:p w14:paraId="581B897D" w14:textId="77777777" w:rsidR="0039114B" w:rsidRPr="00D72BBC" w:rsidRDefault="0039114B" w:rsidP="0039114B">
      <w:pPr>
        <w:pStyle w:val="Tijeloteksta"/>
        <w:spacing w:before="112" w:line="228" w:lineRule="auto"/>
        <w:ind w:right="707"/>
        <w:rPr>
          <w:rFonts w:ascii="Arial Narrow" w:hAnsi="Arial Narrow"/>
        </w:rPr>
      </w:pPr>
      <w:r w:rsidRPr="00D72BBC">
        <w:rPr>
          <w:rFonts w:ascii="Arial Narrow" w:hAnsi="Arial Narrow"/>
          <w:spacing w:val="-2"/>
        </w:rPr>
        <w:t>a.</w:t>
      </w:r>
      <w:r w:rsidRPr="00D72BBC">
        <w:rPr>
          <w:rFonts w:ascii="Arial Narrow" w:hAnsi="Arial Narrow"/>
          <w:spacing w:val="-11"/>
        </w:rPr>
        <w:t xml:space="preserve"> </w:t>
      </w:r>
      <w:r w:rsidRPr="00D72BBC">
        <w:rPr>
          <w:rFonts w:ascii="Arial Narrow" w:hAnsi="Arial Narrow"/>
          <w:spacing w:val="-2"/>
        </w:rPr>
        <w:t>županijskih,</w:t>
      </w:r>
      <w:r w:rsidRPr="00D72BBC">
        <w:rPr>
          <w:rFonts w:ascii="Arial Narrow" w:hAnsi="Arial Narrow"/>
          <w:spacing w:val="-11"/>
        </w:rPr>
        <w:t xml:space="preserve"> </w:t>
      </w:r>
      <w:r w:rsidRPr="00D72BBC">
        <w:rPr>
          <w:rFonts w:ascii="Arial Narrow" w:hAnsi="Arial Narrow"/>
          <w:spacing w:val="-2"/>
        </w:rPr>
        <w:t>lokalnih</w:t>
      </w:r>
      <w:r w:rsidRPr="00D72BBC">
        <w:rPr>
          <w:rFonts w:ascii="Arial Narrow" w:hAnsi="Arial Narrow"/>
          <w:spacing w:val="-11"/>
        </w:rPr>
        <w:t xml:space="preserve"> </w:t>
      </w:r>
      <w:r w:rsidRPr="00D72BBC">
        <w:rPr>
          <w:rFonts w:ascii="Arial Narrow" w:hAnsi="Arial Narrow"/>
          <w:spacing w:val="-2"/>
        </w:rPr>
        <w:t>i</w:t>
      </w:r>
      <w:r w:rsidRPr="00D72BBC">
        <w:rPr>
          <w:rFonts w:ascii="Arial Narrow" w:hAnsi="Arial Narrow"/>
          <w:spacing w:val="-11"/>
        </w:rPr>
        <w:t xml:space="preserve"> </w:t>
      </w:r>
      <w:r w:rsidRPr="00D72BBC">
        <w:rPr>
          <w:rFonts w:ascii="Arial Narrow" w:hAnsi="Arial Narrow"/>
          <w:spacing w:val="-2"/>
        </w:rPr>
        <w:t>svih</w:t>
      </w:r>
      <w:r w:rsidRPr="00D72BBC">
        <w:rPr>
          <w:rFonts w:ascii="Arial Narrow" w:hAnsi="Arial Narrow"/>
          <w:spacing w:val="-11"/>
        </w:rPr>
        <w:t xml:space="preserve"> </w:t>
      </w:r>
      <w:r w:rsidRPr="00D72BBC">
        <w:rPr>
          <w:rFonts w:ascii="Arial Narrow" w:hAnsi="Arial Narrow"/>
          <w:spacing w:val="-2"/>
        </w:rPr>
        <w:t>ostalih</w:t>
      </w:r>
      <w:r w:rsidRPr="00D72BBC">
        <w:rPr>
          <w:rFonts w:ascii="Arial Narrow" w:hAnsi="Arial Narrow"/>
          <w:spacing w:val="-11"/>
        </w:rPr>
        <w:t xml:space="preserve"> </w:t>
      </w:r>
      <w:r w:rsidRPr="00D72BBC">
        <w:rPr>
          <w:rFonts w:ascii="Arial Narrow" w:hAnsi="Arial Narrow"/>
          <w:spacing w:val="-2"/>
        </w:rPr>
        <w:t>cesta</w:t>
      </w:r>
      <w:r w:rsidRPr="00D72BBC">
        <w:rPr>
          <w:rFonts w:ascii="Arial Narrow" w:hAnsi="Arial Narrow"/>
          <w:spacing w:val="-11"/>
        </w:rPr>
        <w:t xml:space="preserve"> </w:t>
      </w:r>
      <w:r w:rsidRPr="00D72BBC">
        <w:rPr>
          <w:rFonts w:ascii="Arial Narrow" w:hAnsi="Arial Narrow"/>
          <w:spacing w:val="-2"/>
        </w:rPr>
        <w:t>područnog</w:t>
      </w:r>
      <w:r w:rsidRPr="00D72BBC">
        <w:rPr>
          <w:rFonts w:ascii="Arial Narrow" w:hAnsi="Arial Narrow"/>
          <w:spacing w:val="-11"/>
        </w:rPr>
        <w:t xml:space="preserve"> </w:t>
      </w:r>
      <w:r w:rsidRPr="00D72BBC">
        <w:rPr>
          <w:rFonts w:ascii="Arial Narrow" w:hAnsi="Arial Narrow"/>
          <w:spacing w:val="-2"/>
        </w:rPr>
        <w:t>(regionalnog)</w:t>
      </w:r>
      <w:r w:rsidRPr="00D72BBC">
        <w:rPr>
          <w:rFonts w:ascii="Arial Narrow" w:hAnsi="Arial Narrow"/>
          <w:spacing w:val="-11"/>
        </w:rPr>
        <w:t xml:space="preserve"> </w:t>
      </w:r>
      <w:r w:rsidRPr="00D72BBC">
        <w:rPr>
          <w:rFonts w:ascii="Arial Narrow" w:hAnsi="Arial Narrow"/>
          <w:spacing w:val="-2"/>
        </w:rPr>
        <w:t>značaja</w:t>
      </w:r>
      <w:r w:rsidRPr="00D72BBC">
        <w:rPr>
          <w:rFonts w:ascii="Arial Narrow" w:hAnsi="Arial Narrow"/>
          <w:spacing w:val="-11"/>
        </w:rPr>
        <w:t xml:space="preserve"> </w:t>
      </w:r>
      <w:r w:rsidRPr="00D72BBC">
        <w:rPr>
          <w:rFonts w:ascii="Arial Narrow" w:hAnsi="Arial Narrow"/>
          <w:spacing w:val="-2"/>
        </w:rPr>
        <w:t>s</w:t>
      </w:r>
      <w:r w:rsidRPr="00D72BBC">
        <w:rPr>
          <w:rFonts w:ascii="Arial Narrow" w:hAnsi="Arial Narrow"/>
          <w:spacing w:val="-11"/>
        </w:rPr>
        <w:t xml:space="preserve"> </w:t>
      </w:r>
      <w:r w:rsidRPr="00D72BBC">
        <w:rPr>
          <w:rFonts w:ascii="Arial Narrow" w:hAnsi="Arial Narrow"/>
          <w:spacing w:val="-2"/>
        </w:rPr>
        <w:t xml:space="preserve">pripadajućom </w:t>
      </w:r>
      <w:r w:rsidRPr="00D72BBC">
        <w:rPr>
          <w:rFonts w:ascii="Arial Narrow" w:hAnsi="Arial Narrow"/>
        </w:rPr>
        <w:t>cestovnom infrastrukturom, i s njima povezanih zahvata koji zahtijevaju smještaj u tom prostoru (granični cestovni prijelaz, autobusni kolodvor/stajalište, mjesto za punjenje vozila na fosilna i alternativna goriva, parkiralište, i sl.).</w:t>
      </w:r>
    </w:p>
    <w:p w14:paraId="33765AED" w14:textId="77777777" w:rsidR="0039114B" w:rsidRPr="00D72BBC" w:rsidRDefault="0039114B" w:rsidP="0039114B">
      <w:pPr>
        <w:pStyle w:val="Odlomakpopisa"/>
        <w:numPr>
          <w:ilvl w:val="0"/>
          <w:numId w:val="218"/>
        </w:numPr>
        <w:tabs>
          <w:tab w:val="left" w:pos="674"/>
        </w:tabs>
        <w:spacing w:before="112" w:line="228" w:lineRule="auto"/>
        <w:ind w:right="707" w:firstLine="0"/>
        <w:jc w:val="both"/>
        <w:rPr>
          <w:rFonts w:ascii="Arial Narrow" w:hAnsi="Arial Narrow"/>
        </w:rPr>
      </w:pPr>
      <w:r w:rsidRPr="00D72BBC">
        <w:rPr>
          <w:rFonts w:ascii="Arial Narrow" w:hAnsi="Arial Narrow"/>
          <w:spacing w:val="-2"/>
        </w:rPr>
        <w:t>Na</w:t>
      </w:r>
      <w:r w:rsidRPr="00D72BBC">
        <w:rPr>
          <w:rFonts w:ascii="Arial Narrow" w:hAnsi="Arial Narrow"/>
          <w:spacing w:val="-4"/>
        </w:rPr>
        <w:t xml:space="preserve"> </w:t>
      </w:r>
      <w:proofErr w:type="spellStart"/>
      <w:r w:rsidRPr="00D72BBC">
        <w:rPr>
          <w:rFonts w:ascii="Arial Narrow" w:hAnsi="Arial Narrow"/>
          <w:spacing w:val="-2"/>
        </w:rPr>
        <w:t>površinama</w:t>
      </w:r>
      <w:proofErr w:type="spellEnd"/>
      <w:r w:rsidRPr="00D72BBC">
        <w:rPr>
          <w:rFonts w:ascii="Arial Narrow" w:hAnsi="Arial Narrow"/>
          <w:spacing w:val="-4"/>
        </w:rPr>
        <w:t xml:space="preserve"> </w:t>
      </w:r>
      <w:proofErr w:type="spellStart"/>
      <w:r w:rsidRPr="00D72BBC">
        <w:rPr>
          <w:rFonts w:ascii="Arial Narrow" w:hAnsi="Arial Narrow"/>
          <w:spacing w:val="-2"/>
        </w:rPr>
        <w:t>infrastrukture</w:t>
      </w:r>
      <w:proofErr w:type="spellEnd"/>
      <w:r w:rsidRPr="00D72BBC">
        <w:rPr>
          <w:rFonts w:ascii="Arial Narrow" w:hAnsi="Arial Narrow"/>
          <w:spacing w:val="-4"/>
        </w:rPr>
        <w:t xml:space="preserve"> </w:t>
      </w:r>
      <w:r w:rsidRPr="00D72BBC">
        <w:rPr>
          <w:rFonts w:ascii="Arial Narrow" w:hAnsi="Arial Narrow"/>
          <w:spacing w:val="-2"/>
        </w:rPr>
        <w:t>–</w:t>
      </w:r>
      <w:r w:rsidRPr="00D72BBC">
        <w:rPr>
          <w:rFonts w:ascii="Arial Narrow" w:hAnsi="Arial Narrow"/>
          <w:spacing w:val="-4"/>
        </w:rPr>
        <w:t xml:space="preserve"> </w:t>
      </w:r>
      <w:proofErr w:type="spellStart"/>
      <w:r w:rsidRPr="00D72BBC">
        <w:rPr>
          <w:rFonts w:ascii="Arial Narrow" w:hAnsi="Arial Narrow"/>
          <w:spacing w:val="-2"/>
        </w:rPr>
        <w:t>cestovni</w:t>
      </w:r>
      <w:proofErr w:type="spellEnd"/>
      <w:r w:rsidRPr="00D72BBC">
        <w:rPr>
          <w:rFonts w:ascii="Arial Narrow" w:hAnsi="Arial Narrow"/>
          <w:spacing w:val="-4"/>
        </w:rPr>
        <w:t xml:space="preserve"> </w:t>
      </w:r>
      <w:proofErr w:type="spellStart"/>
      <w:r w:rsidRPr="00D72BBC">
        <w:rPr>
          <w:rFonts w:ascii="Arial Narrow" w:hAnsi="Arial Narrow"/>
          <w:spacing w:val="-2"/>
        </w:rPr>
        <w:t>promet</w:t>
      </w:r>
      <w:proofErr w:type="spellEnd"/>
      <w:r w:rsidRPr="00D72BBC">
        <w:rPr>
          <w:rFonts w:ascii="Arial Narrow" w:hAnsi="Arial Narrow"/>
          <w:spacing w:val="-4"/>
        </w:rPr>
        <w:t xml:space="preserve"> </w:t>
      </w:r>
      <w:proofErr w:type="spellStart"/>
      <w:r w:rsidRPr="00D72BBC">
        <w:rPr>
          <w:rFonts w:ascii="Arial Narrow" w:hAnsi="Arial Narrow"/>
          <w:spacing w:val="-2"/>
        </w:rPr>
        <w:t>područnog</w:t>
      </w:r>
      <w:proofErr w:type="spellEnd"/>
      <w:r w:rsidRPr="00D72BBC">
        <w:rPr>
          <w:rFonts w:ascii="Arial Narrow" w:hAnsi="Arial Narrow"/>
          <w:spacing w:val="-4"/>
        </w:rPr>
        <w:t xml:space="preserve"> </w:t>
      </w:r>
      <w:r w:rsidRPr="00D72BBC">
        <w:rPr>
          <w:rFonts w:ascii="Arial Narrow" w:hAnsi="Arial Narrow"/>
          <w:spacing w:val="-2"/>
        </w:rPr>
        <w:t>(</w:t>
      </w:r>
      <w:proofErr w:type="spellStart"/>
      <w:r w:rsidRPr="00D72BBC">
        <w:rPr>
          <w:rFonts w:ascii="Arial Narrow" w:hAnsi="Arial Narrow"/>
          <w:spacing w:val="-2"/>
        </w:rPr>
        <w:t>regionalnog</w:t>
      </w:r>
      <w:proofErr w:type="spellEnd"/>
      <w:r w:rsidRPr="00D72BBC">
        <w:rPr>
          <w:rFonts w:ascii="Arial Narrow" w:hAnsi="Arial Narrow"/>
          <w:spacing w:val="-2"/>
        </w:rPr>
        <w:t>)</w:t>
      </w:r>
      <w:r w:rsidRPr="00D72BBC">
        <w:rPr>
          <w:rFonts w:ascii="Arial Narrow" w:hAnsi="Arial Narrow"/>
          <w:spacing w:val="-4"/>
        </w:rPr>
        <w:t xml:space="preserve"> </w:t>
      </w:r>
      <w:proofErr w:type="spellStart"/>
      <w:r w:rsidRPr="00D72BBC">
        <w:rPr>
          <w:rFonts w:ascii="Arial Narrow" w:hAnsi="Arial Narrow"/>
          <w:spacing w:val="-2"/>
        </w:rPr>
        <w:t>značaja</w:t>
      </w:r>
      <w:proofErr w:type="spellEnd"/>
      <w:r w:rsidRPr="00D72BBC">
        <w:rPr>
          <w:rFonts w:ascii="Arial Narrow" w:hAnsi="Arial Narrow"/>
          <w:spacing w:val="-4"/>
        </w:rPr>
        <w:t xml:space="preserve"> </w:t>
      </w:r>
      <w:r w:rsidRPr="00D72BBC">
        <w:rPr>
          <w:rFonts w:ascii="Arial Narrow" w:hAnsi="Arial Narrow"/>
          <w:spacing w:val="-2"/>
        </w:rPr>
        <w:t>(IS1)</w:t>
      </w:r>
      <w:r w:rsidRPr="00D72BBC">
        <w:rPr>
          <w:rFonts w:ascii="Arial Narrow" w:hAnsi="Arial Narrow"/>
          <w:spacing w:val="-4"/>
        </w:rPr>
        <w:t xml:space="preserve"> </w:t>
      </w:r>
      <w:proofErr w:type="spellStart"/>
      <w:r w:rsidRPr="00D72BBC">
        <w:rPr>
          <w:rFonts w:ascii="Arial Narrow" w:hAnsi="Arial Narrow"/>
          <w:spacing w:val="-2"/>
        </w:rPr>
        <w:t>mogu</w:t>
      </w:r>
      <w:proofErr w:type="spellEnd"/>
      <w:r w:rsidRPr="00D72BBC">
        <w:rPr>
          <w:rFonts w:ascii="Arial Narrow" w:hAnsi="Arial Narrow"/>
          <w:spacing w:val="-2"/>
        </w:rPr>
        <w:t xml:space="preserve"> se</w:t>
      </w:r>
      <w:r w:rsidRPr="00D72BBC">
        <w:rPr>
          <w:rFonts w:ascii="Arial Narrow" w:hAnsi="Arial Narrow"/>
          <w:spacing w:val="-14"/>
        </w:rPr>
        <w:t xml:space="preserve"> </w:t>
      </w:r>
      <w:r w:rsidRPr="00D72BBC">
        <w:rPr>
          <w:rFonts w:ascii="Arial Narrow" w:hAnsi="Arial Narrow"/>
          <w:spacing w:val="-2"/>
        </w:rPr>
        <w:t>i</w:t>
      </w:r>
      <w:r w:rsidRPr="00D72BBC">
        <w:rPr>
          <w:rFonts w:ascii="Arial Narrow" w:hAnsi="Arial Narrow"/>
          <w:spacing w:val="-13"/>
        </w:rPr>
        <w:t xml:space="preserve"> </w:t>
      </w:r>
      <w:r w:rsidRPr="00D72BBC">
        <w:rPr>
          <w:rFonts w:ascii="Arial Narrow" w:hAnsi="Arial Narrow"/>
          <w:spacing w:val="-2"/>
        </w:rPr>
        <w:t>na</w:t>
      </w:r>
      <w:r w:rsidRPr="00D72BBC">
        <w:rPr>
          <w:rFonts w:ascii="Arial Narrow" w:hAnsi="Arial Narrow"/>
          <w:spacing w:val="-13"/>
        </w:rPr>
        <w:t xml:space="preserve"> </w:t>
      </w:r>
      <w:proofErr w:type="spellStart"/>
      <w:r w:rsidRPr="00D72BBC">
        <w:rPr>
          <w:rFonts w:ascii="Arial Narrow" w:hAnsi="Arial Narrow"/>
          <w:spacing w:val="-2"/>
        </w:rPr>
        <w:t>zasebnim</w:t>
      </w:r>
      <w:proofErr w:type="spellEnd"/>
      <w:r w:rsidRPr="00D72BBC">
        <w:rPr>
          <w:rFonts w:ascii="Arial Narrow" w:hAnsi="Arial Narrow"/>
          <w:spacing w:val="-14"/>
        </w:rPr>
        <w:t xml:space="preserve"> </w:t>
      </w:r>
      <w:proofErr w:type="spellStart"/>
      <w:r w:rsidRPr="00D72BBC">
        <w:rPr>
          <w:rFonts w:ascii="Arial Narrow" w:hAnsi="Arial Narrow"/>
          <w:spacing w:val="-2"/>
        </w:rPr>
        <w:t>građevnim</w:t>
      </w:r>
      <w:proofErr w:type="spellEnd"/>
      <w:r w:rsidRPr="00D72BBC">
        <w:rPr>
          <w:rFonts w:ascii="Arial Narrow" w:hAnsi="Arial Narrow"/>
          <w:spacing w:val="-13"/>
        </w:rPr>
        <w:t xml:space="preserve"> </w:t>
      </w:r>
      <w:proofErr w:type="spellStart"/>
      <w:r w:rsidRPr="00D72BBC">
        <w:rPr>
          <w:rFonts w:ascii="Arial Narrow" w:hAnsi="Arial Narrow"/>
          <w:spacing w:val="-2"/>
        </w:rPr>
        <w:t>česticama</w:t>
      </w:r>
      <w:proofErr w:type="spellEnd"/>
      <w:r w:rsidRPr="00D72BBC">
        <w:rPr>
          <w:rFonts w:ascii="Arial Narrow" w:hAnsi="Arial Narrow"/>
          <w:spacing w:val="-13"/>
        </w:rPr>
        <w:t xml:space="preserve"> </w:t>
      </w:r>
      <w:proofErr w:type="spellStart"/>
      <w:r w:rsidRPr="00D72BBC">
        <w:rPr>
          <w:rFonts w:ascii="Arial Narrow" w:hAnsi="Arial Narrow"/>
          <w:spacing w:val="-2"/>
        </w:rPr>
        <w:t>uređivati</w:t>
      </w:r>
      <w:proofErr w:type="spellEnd"/>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4"/>
        </w:rPr>
        <w:t xml:space="preserve"> </w:t>
      </w:r>
      <w:proofErr w:type="spellStart"/>
      <w:r w:rsidRPr="00D72BBC">
        <w:rPr>
          <w:rFonts w:ascii="Arial Narrow" w:hAnsi="Arial Narrow"/>
          <w:spacing w:val="-2"/>
        </w:rPr>
        <w:t>graditi</w:t>
      </w:r>
      <w:proofErr w:type="spellEnd"/>
      <w:r w:rsidRPr="00D72BBC">
        <w:rPr>
          <w:rFonts w:ascii="Arial Narrow" w:hAnsi="Arial Narrow"/>
          <w:spacing w:val="-13"/>
        </w:rPr>
        <w:t xml:space="preserve"> </w:t>
      </w:r>
      <w:proofErr w:type="spellStart"/>
      <w:r w:rsidRPr="00D72BBC">
        <w:rPr>
          <w:rFonts w:ascii="Arial Narrow" w:hAnsi="Arial Narrow"/>
          <w:spacing w:val="-2"/>
        </w:rPr>
        <w:t>površine</w:t>
      </w:r>
      <w:proofErr w:type="spellEnd"/>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4"/>
        </w:rPr>
        <w:t xml:space="preserve"> </w:t>
      </w:r>
      <w:proofErr w:type="spellStart"/>
      <w:r w:rsidRPr="00D72BBC">
        <w:rPr>
          <w:rFonts w:ascii="Arial Narrow" w:hAnsi="Arial Narrow"/>
          <w:spacing w:val="-2"/>
        </w:rPr>
        <w:t>građevine</w:t>
      </w:r>
      <w:proofErr w:type="spellEnd"/>
      <w:r w:rsidRPr="00D72BBC">
        <w:rPr>
          <w:rFonts w:ascii="Arial Narrow" w:hAnsi="Arial Narrow"/>
          <w:spacing w:val="-13"/>
        </w:rPr>
        <w:t xml:space="preserve"> </w:t>
      </w:r>
      <w:r w:rsidRPr="00D72BBC">
        <w:rPr>
          <w:rFonts w:ascii="Arial Narrow" w:hAnsi="Arial Narrow"/>
          <w:spacing w:val="-2"/>
        </w:rPr>
        <w:t>za</w:t>
      </w:r>
      <w:r w:rsidRPr="00D72BBC">
        <w:rPr>
          <w:rFonts w:ascii="Arial Narrow" w:hAnsi="Arial Narrow"/>
          <w:spacing w:val="-13"/>
        </w:rPr>
        <w:t xml:space="preserve"> </w:t>
      </w:r>
      <w:proofErr w:type="spellStart"/>
      <w:r w:rsidRPr="00D72BBC">
        <w:rPr>
          <w:rFonts w:ascii="Arial Narrow" w:hAnsi="Arial Narrow"/>
          <w:spacing w:val="-2"/>
        </w:rPr>
        <w:t>punjenje</w:t>
      </w:r>
      <w:proofErr w:type="spellEnd"/>
      <w:r w:rsidRPr="00D72BBC">
        <w:rPr>
          <w:rFonts w:ascii="Arial Narrow" w:hAnsi="Arial Narrow"/>
          <w:spacing w:val="-13"/>
        </w:rPr>
        <w:t xml:space="preserve"> </w:t>
      </w:r>
      <w:proofErr w:type="spellStart"/>
      <w:r w:rsidRPr="00D72BBC">
        <w:rPr>
          <w:rFonts w:ascii="Arial Narrow" w:hAnsi="Arial Narrow"/>
          <w:spacing w:val="-2"/>
        </w:rPr>
        <w:t>vozila</w:t>
      </w:r>
      <w:proofErr w:type="spellEnd"/>
      <w:r w:rsidRPr="00D72BBC">
        <w:rPr>
          <w:rFonts w:ascii="Arial Narrow" w:hAnsi="Arial Narrow"/>
          <w:spacing w:val="-2"/>
        </w:rPr>
        <w:t xml:space="preserve"> </w:t>
      </w:r>
      <w:r w:rsidRPr="00D72BBC">
        <w:rPr>
          <w:rFonts w:ascii="Arial Narrow" w:hAnsi="Arial Narrow"/>
        </w:rPr>
        <w:t xml:space="preserve">na </w:t>
      </w:r>
      <w:proofErr w:type="spellStart"/>
      <w:r w:rsidRPr="00D72BBC">
        <w:rPr>
          <w:rFonts w:ascii="Arial Narrow" w:hAnsi="Arial Narrow"/>
        </w:rPr>
        <w:t>fosilna</w:t>
      </w:r>
      <w:proofErr w:type="spellEnd"/>
      <w:r w:rsidRPr="00D72BBC">
        <w:rPr>
          <w:rFonts w:ascii="Arial Narrow" w:hAnsi="Arial Narrow"/>
        </w:rPr>
        <w:t xml:space="preserve"> i </w:t>
      </w:r>
      <w:proofErr w:type="spellStart"/>
      <w:r w:rsidRPr="00D72BBC">
        <w:rPr>
          <w:rFonts w:ascii="Arial Narrow" w:hAnsi="Arial Narrow"/>
        </w:rPr>
        <w:t>alternativna</w:t>
      </w:r>
      <w:proofErr w:type="spellEnd"/>
      <w:r w:rsidRPr="00D72BBC">
        <w:rPr>
          <w:rFonts w:ascii="Arial Narrow" w:hAnsi="Arial Narrow"/>
        </w:rPr>
        <w:t xml:space="preserve"> </w:t>
      </w:r>
      <w:proofErr w:type="spellStart"/>
      <w:r w:rsidRPr="00D72BBC">
        <w:rPr>
          <w:rFonts w:ascii="Arial Narrow" w:hAnsi="Arial Narrow"/>
        </w:rPr>
        <w:t>goriva</w:t>
      </w:r>
      <w:proofErr w:type="spellEnd"/>
      <w:r w:rsidRPr="00D72BBC">
        <w:rPr>
          <w:rFonts w:ascii="Arial Narrow" w:hAnsi="Arial Narrow"/>
        </w:rPr>
        <w:t>.</w:t>
      </w:r>
    </w:p>
    <w:p w14:paraId="5E8AF9C2" w14:textId="77777777" w:rsidR="0039114B" w:rsidRPr="00D72BBC" w:rsidRDefault="0039114B" w:rsidP="0039114B">
      <w:pPr>
        <w:pStyle w:val="Odlomakpopisa"/>
        <w:numPr>
          <w:ilvl w:val="0"/>
          <w:numId w:val="218"/>
        </w:numPr>
        <w:tabs>
          <w:tab w:val="left" w:pos="728"/>
        </w:tabs>
        <w:spacing w:before="113" w:line="228" w:lineRule="auto"/>
        <w:ind w:right="707" w:firstLine="0"/>
        <w:jc w:val="both"/>
        <w:rPr>
          <w:rFonts w:ascii="Arial Narrow" w:hAnsi="Arial Narrow"/>
        </w:rPr>
      </w:pP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infrastrukture</w:t>
      </w:r>
      <w:proofErr w:type="spellEnd"/>
      <w:r w:rsidRPr="00D72BBC">
        <w:rPr>
          <w:rFonts w:ascii="Arial Narrow" w:hAnsi="Arial Narrow"/>
        </w:rPr>
        <w:t xml:space="preserve"> – </w:t>
      </w:r>
      <w:proofErr w:type="spellStart"/>
      <w:r w:rsidRPr="00D72BBC">
        <w:rPr>
          <w:rFonts w:ascii="Arial Narrow" w:hAnsi="Arial Narrow"/>
        </w:rPr>
        <w:t>cestovni</w:t>
      </w:r>
      <w:proofErr w:type="spellEnd"/>
      <w:r w:rsidRPr="00D72BBC">
        <w:rPr>
          <w:rFonts w:ascii="Arial Narrow" w:hAnsi="Arial Narrow"/>
        </w:rPr>
        <w:t xml:space="preserve"> </w:t>
      </w:r>
      <w:proofErr w:type="spellStart"/>
      <w:r w:rsidRPr="00D72BBC">
        <w:rPr>
          <w:rFonts w:ascii="Arial Narrow" w:hAnsi="Arial Narrow"/>
        </w:rPr>
        <w:t>promet</w:t>
      </w:r>
      <w:proofErr w:type="spellEnd"/>
      <w:r w:rsidRPr="00D72BBC">
        <w:rPr>
          <w:rFonts w:ascii="Arial Narrow" w:hAnsi="Arial Narrow"/>
        </w:rPr>
        <w:t xml:space="preserve"> </w:t>
      </w:r>
      <w:proofErr w:type="spellStart"/>
      <w:r w:rsidRPr="00D72BBC">
        <w:rPr>
          <w:rFonts w:ascii="Arial Narrow" w:hAnsi="Arial Narrow"/>
        </w:rPr>
        <w:t>područnog</w:t>
      </w:r>
      <w:proofErr w:type="spellEnd"/>
      <w:r w:rsidRPr="00D72BBC">
        <w:rPr>
          <w:rFonts w:ascii="Arial Narrow" w:hAnsi="Arial Narrow"/>
        </w:rPr>
        <w:t xml:space="preserve"> (</w:t>
      </w:r>
      <w:proofErr w:type="spellStart"/>
      <w:r w:rsidRPr="00D72BBC">
        <w:rPr>
          <w:rFonts w:ascii="Arial Narrow" w:hAnsi="Arial Narrow"/>
        </w:rPr>
        <w:t>regionalnog</w:t>
      </w:r>
      <w:proofErr w:type="spellEnd"/>
      <w:r w:rsidRPr="00D72BBC">
        <w:rPr>
          <w:rFonts w:ascii="Arial Narrow" w:hAnsi="Arial Narrow"/>
        </w:rPr>
        <w:t xml:space="preserve">) </w:t>
      </w:r>
      <w:proofErr w:type="spellStart"/>
      <w:r w:rsidRPr="00D72BBC">
        <w:rPr>
          <w:rFonts w:ascii="Arial Narrow" w:hAnsi="Arial Narrow"/>
        </w:rPr>
        <w:t>značaja</w:t>
      </w:r>
      <w:proofErr w:type="spellEnd"/>
      <w:r w:rsidRPr="00D72BBC">
        <w:rPr>
          <w:rFonts w:ascii="Arial Narrow" w:hAnsi="Arial Narrow"/>
        </w:rPr>
        <w:t xml:space="preserve"> (IS1) </w:t>
      </w:r>
      <w:proofErr w:type="spellStart"/>
      <w:r w:rsidRPr="00D72BBC">
        <w:rPr>
          <w:rFonts w:ascii="Arial Narrow" w:hAnsi="Arial Narrow"/>
        </w:rPr>
        <w:t>moguće</w:t>
      </w:r>
      <w:proofErr w:type="spellEnd"/>
      <w:r w:rsidRPr="00D72BBC">
        <w:rPr>
          <w:rFonts w:ascii="Arial Narrow" w:hAnsi="Arial Narrow"/>
          <w:spacing w:val="-7"/>
        </w:rPr>
        <w:t xml:space="preserve"> </w:t>
      </w:r>
      <w:r w:rsidRPr="00D72BBC">
        <w:rPr>
          <w:rFonts w:ascii="Arial Narrow" w:hAnsi="Arial Narrow"/>
        </w:rPr>
        <w:t>je</w:t>
      </w:r>
      <w:r w:rsidRPr="00D72BBC">
        <w:rPr>
          <w:rFonts w:ascii="Arial Narrow" w:hAnsi="Arial Narrow"/>
          <w:spacing w:val="-7"/>
        </w:rPr>
        <w:t xml:space="preserve"> </w:t>
      </w:r>
      <w:proofErr w:type="spellStart"/>
      <w:r w:rsidRPr="00D72BBC">
        <w:rPr>
          <w:rFonts w:ascii="Arial Narrow" w:hAnsi="Arial Narrow"/>
        </w:rPr>
        <w:t>graditi</w:t>
      </w:r>
      <w:proofErr w:type="spellEnd"/>
      <w:r w:rsidRPr="00D72BBC">
        <w:rPr>
          <w:rFonts w:ascii="Arial Narrow" w:hAnsi="Arial Narrow"/>
          <w:spacing w:val="-7"/>
        </w:rPr>
        <w:t xml:space="preserve"> </w:t>
      </w:r>
      <w:r w:rsidRPr="00D72BBC">
        <w:rPr>
          <w:rFonts w:ascii="Arial Narrow" w:hAnsi="Arial Narrow"/>
        </w:rPr>
        <w:t>i</w:t>
      </w:r>
      <w:r w:rsidRPr="00D72BBC">
        <w:rPr>
          <w:rFonts w:ascii="Arial Narrow" w:hAnsi="Arial Narrow"/>
          <w:spacing w:val="-7"/>
        </w:rPr>
        <w:t xml:space="preserve"> </w:t>
      </w:r>
      <w:proofErr w:type="spellStart"/>
      <w:r w:rsidRPr="00D72BBC">
        <w:rPr>
          <w:rFonts w:ascii="Arial Narrow" w:hAnsi="Arial Narrow"/>
        </w:rPr>
        <w:t>uređivati</w:t>
      </w:r>
      <w:proofErr w:type="spellEnd"/>
      <w:r w:rsidRPr="00D72BBC">
        <w:rPr>
          <w:rFonts w:ascii="Arial Narrow" w:hAnsi="Arial Narrow"/>
          <w:spacing w:val="-7"/>
        </w:rPr>
        <w:t xml:space="preserve"> </w:t>
      </w:r>
      <w:r w:rsidRPr="00D72BBC">
        <w:rPr>
          <w:rFonts w:ascii="Arial Narrow" w:hAnsi="Arial Narrow"/>
        </w:rPr>
        <w:t>i</w:t>
      </w:r>
      <w:r w:rsidRPr="00D72BBC">
        <w:rPr>
          <w:rFonts w:ascii="Arial Narrow" w:hAnsi="Arial Narrow"/>
          <w:spacing w:val="-7"/>
        </w:rPr>
        <w:t xml:space="preserve"> </w:t>
      </w:r>
      <w:proofErr w:type="spellStart"/>
      <w:r w:rsidRPr="00D72BBC">
        <w:rPr>
          <w:rFonts w:ascii="Arial Narrow" w:hAnsi="Arial Narrow"/>
        </w:rPr>
        <w:t>drugu</w:t>
      </w:r>
      <w:proofErr w:type="spellEnd"/>
      <w:r w:rsidRPr="00D72BBC">
        <w:rPr>
          <w:rFonts w:ascii="Arial Narrow" w:hAnsi="Arial Narrow"/>
          <w:spacing w:val="-7"/>
        </w:rPr>
        <w:t xml:space="preserve"> </w:t>
      </w:r>
      <w:proofErr w:type="spellStart"/>
      <w:r w:rsidRPr="00D72BBC">
        <w:rPr>
          <w:rFonts w:ascii="Arial Narrow" w:hAnsi="Arial Narrow"/>
        </w:rPr>
        <w:t>infrastrukturu</w:t>
      </w:r>
      <w:proofErr w:type="spellEnd"/>
      <w:r w:rsidRPr="00D72BBC">
        <w:rPr>
          <w:rFonts w:ascii="Arial Narrow" w:hAnsi="Arial Narrow"/>
        </w:rPr>
        <w:t>.</w:t>
      </w:r>
    </w:p>
    <w:p w14:paraId="149C6225" w14:textId="77777777" w:rsidR="0039114B" w:rsidRPr="00D72BBC" w:rsidRDefault="0039114B" w:rsidP="0039114B">
      <w:pPr>
        <w:pStyle w:val="Odlomakpopisa"/>
        <w:numPr>
          <w:ilvl w:val="0"/>
          <w:numId w:val="206"/>
        </w:numPr>
        <w:tabs>
          <w:tab w:val="left" w:pos="610"/>
        </w:tabs>
        <w:spacing w:before="112" w:line="228" w:lineRule="auto"/>
        <w:ind w:left="141" w:right="707" w:firstLine="0"/>
        <w:rPr>
          <w:rFonts w:ascii="Arial Narrow" w:hAnsi="Arial Narrow"/>
        </w:rPr>
      </w:pPr>
      <w:proofErr w:type="spellStart"/>
      <w:r w:rsidRPr="00D72BBC">
        <w:rPr>
          <w:rFonts w:ascii="Arial Narrow" w:hAnsi="Arial Narrow"/>
          <w:spacing w:val="-4"/>
        </w:rPr>
        <w:lastRenderedPageBreak/>
        <w:t>Površina</w:t>
      </w:r>
      <w:proofErr w:type="spellEnd"/>
      <w:r w:rsidRPr="00D72BBC">
        <w:rPr>
          <w:rFonts w:ascii="Arial Narrow" w:hAnsi="Arial Narrow"/>
          <w:spacing w:val="-10"/>
        </w:rPr>
        <w:t xml:space="preserve"> </w:t>
      </w:r>
      <w:proofErr w:type="spellStart"/>
      <w:r w:rsidRPr="00D72BBC">
        <w:rPr>
          <w:rFonts w:ascii="Arial Narrow" w:hAnsi="Arial Narrow"/>
          <w:spacing w:val="-4"/>
        </w:rPr>
        <w:t>infrastrukture</w:t>
      </w:r>
      <w:proofErr w:type="spellEnd"/>
      <w:r w:rsidRPr="00D72BBC">
        <w:rPr>
          <w:rFonts w:ascii="Arial Narrow" w:hAnsi="Arial Narrow"/>
          <w:spacing w:val="-10"/>
        </w:rPr>
        <w:t xml:space="preserve"> </w:t>
      </w:r>
      <w:r w:rsidRPr="00D72BBC">
        <w:rPr>
          <w:rFonts w:ascii="Arial Narrow" w:hAnsi="Arial Narrow"/>
          <w:spacing w:val="-4"/>
        </w:rPr>
        <w:t>-</w:t>
      </w:r>
      <w:r w:rsidRPr="00D72BBC">
        <w:rPr>
          <w:rFonts w:ascii="Arial Narrow" w:hAnsi="Arial Narrow"/>
          <w:spacing w:val="-10"/>
        </w:rPr>
        <w:t xml:space="preserve"> </w:t>
      </w:r>
      <w:proofErr w:type="spellStart"/>
      <w:r w:rsidRPr="00D72BBC">
        <w:rPr>
          <w:rFonts w:ascii="Arial Narrow" w:hAnsi="Arial Narrow"/>
          <w:spacing w:val="-4"/>
        </w:rPr>
        <w:t>željeznički</w:t>
      </w:r>
      <w:proofErr w:type="spellEnd"/>
      <w:r w:rsidRPr="00D72BBC">
        <w:rPr>
          <w:rFonts w:ascii="Arial Narrow" w:hAnsi="Arial Narrow"/>
          <w:spacing w:val="-10"/>
        </w:rPr>
        <w:t xml:space="preserve"> </w:t>
      </w:r>
      <w:proofErr w:type="spellStart"/>
      <w:r w:rsidRPr="00D72BBC">
        <w:rPr>
          <w:rFonts w:ascii="Arial Narrow" w:hAnsi="Arial Narrow"/>
          <w:spacing w:val="-4"/>
        </w:rPr>
        <w:t>promet</w:t>
      </w:r>
      <w:proofErr w:type="spellEnd"/>
      <w:r w:rsidRPr="00D72BBC">
        <w:rPr>
          <w:rFonts w:ascii="Arial Narrow" w:hAnsi="Arial Narrow"/>
          <w:spacing w:val="-10"/>
        </w:rPr>
        <w:t xml:space="preserve"> </w:t>
      </w:r>
      <w:proofErr w:type="spellStart"/>
      <w:r w:rsidRPr="00D72BBC">
        <w:rPr>
          <w:rFonts w:ascii="Arial Narrow" w:hAnsi="Arial Narrow"/>
          <w:spacing w:val="-4"/>
        </w:rPr>
        <w:t>područnog</w:t>
      </w:r>
      <w:proofErr w:type="spellEnd"/>
      <w:r w:rsidRPr="00D72BBC">
        <w:rPr>
          <w:rFonts w:ascii="Arial Narrow" w:hAnsi="Arial Narrow"/>
          <w:spacing w:val="-10"/>
        </w:rPr>
        <w:t xml:space="preserve"> </w:t>
      </w:r>
      <w:r w:rsidRPr="00D72BBC">
        <w:rPr>
          <w:rFonts w:ascii="Arial Narrow" w:hAnsi="Arial Narrow"/>
          <w:spacing w:val="-4"/>
        </w:rPr>
        <w:t>(</w:t>
      </w:r>
      <w:proofErr w:type="spellStart"/>
      <w:r w:rsidRPr="00D72BBC">
        <w:rPr>
          <w:rFonts w:ascii="Arial Narrow" w:hAnsi="Arial Narrow"/>
          <w:spacing w:val="-4"/>
        </w:rPr>
        <w:t>regionalnog</w:t>
      </w:r>
      <w:proofErr w:type="spellEnd"/>
      <w:r w:rsidRPr="00D72BBC">
        <w:rPr>
          <w:rFonts w:ascii="Arial Narrow" w:hAnsi="Arial Narrow"/>
          <w:spacing w:val="-4"/>
        </w:rPr>
        <w:t>)</w:t>
      </w:r>
      <w:r w:rsidRPr="00D72BBC">
        <w:rPr>
          <w:rFonts w:ascii="Arial Narrow" w:hAnsi="Arial Narrow"/>
          <w:spacing w:val="-10"/>
        </w:rPr>
        <w:t xml:space="preserve"> </w:t>
      </w:r>
      <w:proofErr w:type="spellStart"/>
      <w:r w:rsidRPr="00D72BBC">
        <w:rPr>
          <w:rFonts w:ascii="Arial Narrow" w:hAnsi="Arial Narrow"/>
          <w:spacing w:val="-4"/>
        </w:rPr>
        <w:t>značaja</w:t>
      </w:r>
      <w:proofErr w:type="spellEnd"/>
      <w:r w:rsidRPr="00D72BBC">
        <w:rPr>
          <w:rFonts w:ascii="Arial Narrow" w:hAnsi="Arial Narrow"/>
          <w:spacing w:val="-10"/>
        </w:rPr>
        <w:t xml:space="preserve"> </w:t>
      </w:r>
      <w:r w:rsidRPr="00D72BBC">
        <w:rPr>
          <w:rFonts w:ascii="Arial Narrow" w:hAnsi="Arial Narrow"/>
          <w:spacing w:val="-4"/>
        </w:rPr>
        <w:t>(IS2),</w:t>
      </w:r>
      <w:r w:rsidRPr="00D72BBC">
        <w:rPr>
          <w:rFonts w:ascii="Arial Narrow" w:hAnsi="Arial Narrow"/>
          <w:spacing w:val="-10"/>
        </w:rPr>
        <w:t xml:space="preserve"> </w:t>
      </w:r>
      <w:proofErr w:type="spellStart"/>
      <w:r w:rsidRPr="00D72BBC">
        <w:rPr>
          <w:rFonts w:ascii="Arial Narrow" w:hAnsi="Arial Narrow"/>
          <w:spacing w:val="-4"/>
        </w:rPr>
        <w:t>određeno</w:t>
      </w:r>
      <w:proofErr w:type="spellEnd"/>
      <w:r w:rsidRPr="00D72BBC">
        <w:rPr>
          <w:rFonts w:ascii="Arial Narrow" w:hAnsi="Arial Narrow"/>
          <w:spacing w:val="-4"/>
        </w:rPr>
        <w:t xml:space="preserve"> </w:t>
      </w:r>
      <w:proofErr w:type="spellStart"/>
      <w:r w:rsidRPr="00D72BBC">
        <w:rPr>
          <w:rFonts w:ascii="Arial Narrow" w:hAnsi="Arial Narrow"/>
        </w:rPr>
        <w:t>pravilnikom</w:t>
      </w:r>
      <w:proofErr w:type="spellEnd"/>
      <w:r w:rsidRPr="00D72BBC">
        <w:rPr>
          <w:rFonts w:ascii="Arial Narrow" w:hAnsi="Arial Narrow"/>
        </w:rPr>
        <w:t xml:space="preserve"> o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planovima</w:t>
      </w:r>
      <w:proofErr w:type="spellEnd"/>
      <w:r w:rsidRPr="00D72BBC">
        <w:rPr>
          <w:rFonts w:ascii="Arial Narrow" w:hAnsi="Arial Narrow"/>
        </w:rPr>
        <w:t xml:space="preserve"> pod </w:t>
      </w:r>
      <w:proofErr w:type="spellStart"/>
      <w:r w:rsidRPr="00D72BBC">
        <w:rPr>
          <w:rFonts w:ascii="Arial Narrow" w:hAnsi="Arial Narrow"/>
        </w:rPr>
        <w:t>oznakom</w:t>
      </w:r>
      <w:proofErr w:type="spellEnd"/>
      <w:r w:rsidRPr="00D72BBC">
        <w:rPr>
          <w:rFonts w:ascii="Arial Narrow" w:hAnsi="Arial Narrow"/>
        </w:rPr>
        <w:t xml:space="preserve"> </w:t>
      </w:r>
      <w:proofErr w:type="spellStart"/>
      <w:r w:rsidRPr="00D72BBC">
        <w:rPr>
          <w:rFonts w:ascii="Arial Narrow" w:hAnsi="Arial Narrow"/>
        </w:rPr>
        <w:t>teme</w:t>
      </w:r>
      <w:proofErr w:type="spellEnd"/>
      <w:r w:rsidRPr="00D72BBC">
        <w:rPr>
          <w:rFonts w:ascii="Arial Narrow" w:hAnsi="Arial Narrow"/>
        </w:rPr>
        <w:t xml:space="preserve"> [KN-1-1-2902]</w:t>
      </w:r>
    </w:p>
    <w:p w14:paraId="4E6DD0AD" w14:textId="77777777" w:rsidR="0039114B" w:rsidRPr="00D72BBC" w:rsidRDefault="0039114B" w:rsidP="0039114B">
      <w:pPr>
        <w:pStyle w:val="Odlomakpopisa"/>
        <w:numPr>
          <w:ilvl w:val="0"/>
          <w:numId w:val="217"/>
        </w:numPr>
        <w:tabs>
          <w:tab w:val="left" w:pos="716"/>
        </w:tabs>
        <w:spacing w:before="113" w:line="228" w:lineRule="auto"/>
        <w:ind w:right="707" w:firstLine="0"/>
        <w:jc w:val="both"/>
        <w:rPr>
          <w:rFonts w:ascii="Arial Narrow" w:hAnsi="Arial Narrow"/>
        </w:rPr>
      </w:pPr>
      <w:r w:rsidRPr="00D72BBC">
        <w:rPr>
          <w:rFonts w:ascii="Arial Narrow" w:hAnsi="Arial Narrow"/>
        </w:rPr>
        <w:t>Na</w:t>
      </w:r>
      <w:r w:rsidRPr="00D72BBC">
        <w:rPr>
          <w:rFonts w:ascii="Arial Narrow" w:hAnsi="Arial Narrow"/>
          <w:spacing w:val="-5"/>
        </w:rPr>
        <w:t xml:space="preserve"> </w:t>
      </w:r>
      <w:proofErr w:type="spellStart"/>
      <w:r w:rsidRPr="00D72BBC">
        <w:rPr>
          <w:rFonts w:ascii="Arial Narrow" w:hAnsi="Arial Narrow"/>
        </w:rPr>
        <w:t>površinama</w:t>
      </w:r>
      <w:proofErr w:type="spellEnd"/>
      <w:r w:rsidRPr="00D72BBC">
        <w:rPr>
          <w:rFonts w:ascii="Arial Narrow" w:hAnsi="Arial Narrow"/>
          <w:spacing w:val="-5"/>
        </w:rPr>
        <w:t xml:space="preserve"> </w:t>
      </w:r>
      <w:proofErr w:type="spellStart"/>
      <w:r w:rsidRPr="00D72BBC">
        <w:rPr>
          <w:rFonts w:ascii="Arial Narrow" w:hAnsi="Arial Narrow"/>
        </w:rPr>
        <w:t>infrastrukture</w:t>
      </w:r>
      <w:proofErr w:type="spellEnd"/>
      <w:r w:rsidRPr="00D72BBC">
        <w:rPr>
          <w:rFonts w:ascii="Arial Narrow" w:hAnsi="Arial Narrow"/>
          <w:spacing w:val="-5"/>
        </w:rPr>
        <w:t xml:space="preserve"> </w:t>
      </w:r>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željeznički</w:t>
      </w:r>
      <w:proofErr w:type="spellEnd"/>
      <w:r w:rsidRPr="00D72BBC">
        <w:rPr>
          <w:rFonts w:ascii="Arial Narrow" w:hAnsi="Arial Narrow"/>
          <w:spacing w:val="-5"/>
        </w:rPr>
        <w:t xml:space="preserve"> </w:t>
      </w:r>
      <w:proofErr w:type="spellStart"/>
      <w:r w:rsidRPr="00D72BBC">
        <w:rPr>
          <w:rFonts w:ascii="Arial Narrow" w:hAnsi="Arial Narrow"/>
        </w:rPr>
        <w:t>promet</w:t>
      </w:r>
      <w:proofErr w:type="spellEnd"/>
      <w:r w:rsidRPr="00D72BBC">
        <w:rPr>
          <w:rFonts w:ascii="Arial Narrow" w:hAnsi="Arial Narrow"/>
          <w:spacing w:val="-5"/>
        </w:rPr>
        <w:t xml:space="preserve"> </w:t>
      </w:r>
      <w:proofErr w:type="spellStart"/>
      <w:r w:rsidRPr="00D72BBC">
        <w:rPr>
          <w:rFonts w:ascii="Arial Narrow" w:hAnsi="Arial Narrow"/>
        </w:rPr>
        <w:t>područnog</w:t>
      </w:r>
      <w:proofErr w:type="spellEnd"/>
      <w:r w:rsidRPr="00D72BBC">
        <w:rPr>
          <w:rFonts w:ascii="Arial Narrow" w:hAnsi="Arial Narrow"/>
          <w:spacing w:val="-5"/>
        </w:rPr>
        <w:t xml:space="preserve"> </w:t>
      </w:r>
      <w:r w:rsidRPr="00D72BBC">
        <w:rPr>
          <w:rFonts w:ascii="Arial Narrow" w:hAnsi="Arial Narrow"/>
        </w:rPr>
        <w:t>(</w:t>
      </w:r>
      <w:proofErr w:type="spellStart"/>
      <w:r w:rsidRPr="00D72BBC">
        <w:rPr>
          <w:rFonts w:ascii="Arial Narrow" w:hAnsi="Arial Narrow"/>
        </w:rPr>
        <w:t>regionalnog</w:t>
      </w:r>
      <w:proofErr w:type="spellEnd"/>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značaja</w:t>
      </w:r>
      <w:proofErr w:type="spellEnd"/>
      <w:r w:rsidRPr="00D72BBC">
        <w:rPr>
          <w:rFonts w:ascii="Arial Narrow" w:hAnsi="Arial Narrow"/>
          <w:spacing w:val="-5"/>
        </w:rPr>
        <w:t xml:space="preserve"> </w:t>
      </w:r>
      <w:r w:rsidRPr="00D72BBC">
        <w:rPr>
          <w:rFonts w:ascii="Arial Narrow" w:hAnsi="Arial Narrow"/>
        </w:rPr>
        <w:t xml:space="preserve">(IS2) </w:t>
      </w:r>
      <w:proofErr w:type="spellStart"/>
      <w:r w:rsidRPr="00D72BBC">
        <w:rPr>
          <w:rFonts w:ascii="Arial Narrow" w:hAnsi="Arial Narrow"/>
        </w:rPr>
        <w:t>dozvoljena</w:t>
      </w:r>
      <w:proofErr w:type="spellEnd"/>
      <w:r w:rsidRPr="00D72BBC">
        <w:rPr>
          <w:rFonts w:ascii="Arial Narrow" w:hAnsi="Arial Narrow"/>
        </w:rPr>
        <w:t xml:space="preserve"> </w:t>
      </w:r>
      <w:proofErr w:type="spellStart"/>
      <w:r w:rsidRPr="00D72BBC">
        <w:rPr>
          <w:rFonts w:ascii="Arial Narrow" w:hAnsi="Arial Narrow"/>
        </w:rPr>
        <w:t>gradnja</w:t>
      </w:r>
      <w:proofErr w:type="spellEnd"/>
      <w:r w:rsidRPr="00D72BBC">
        <w:rPr>
          <w:rFonts w:ascii="Arial Narrow" w:hAnsi="Arial Narrow"/>
        </w:rPr>
        <w:t xml:space="preserve"> i </w:t>
      </w:r>
      <w:proofErr w:type="spellStart"/>
      <w:r w:rsidRPr="00D72BBC">
        <w:rPr>
          <w:rFonts w:ascii="Arial Narrow" w:hAnsi="Arial Narrow"/>
        </w:rPr>
        <w:t>uređenje</w:t>
      </w:r>
      <w:proofErr w:type="spellEnd"/>
      <w:r w:rsidRPr="00D72BBC">
        <w:rPr>
          <w:rFonts w:ascii="Arial Narrow" w:hAnsi="Arial Narrow"/>
        </w:rPr>
        <w:t>:</w:t>
      </w:r>
    </w:p>
    <w:p w14:paraId="65EB4F44" w14:textId="77777777" w:rsidR="0039114B" w:rsidRPr="00D72BBC" w:rsidRDefault="0039114B" w:rsidP="0039114B">
      <w:pPr>
        <w:pStyle w:val="Odlomakpopisa"/>
        <w:numPr>
          <w:ilvl w:val="1"/>
          <w:numId w:val="217"/>
        </w:numPr>
        <w:tabs>
          <w:tab w:val="left" w:pos="952"/>
        </w:tabs>
        <w:spacing w:before="103"/>
        <w:ind w:left="952" w:hanging="244"/>
        <w:jc w:val="both"/>
        <w:rPr>
          <w:rFonts w:ascii="Arial Narrow" w:hAnsi="Arial Narrow"/>
        </w:rPr>
      </w:pPr>
      <w:proofErr w:type="spellStart"/>
      <w:r w:rsidRPr="00D72BBC">
        <w:rPr>
          <w:rFonts w:ascii="Arial Narrow" w:hAnsi="Arial Narrow"/>
          <w:w w:val="90"/>
        </w:rPr>
        <w:t>željezničkih</w:t>
      </w:r>
      <w:proofErr w:type="spellEnd"/>
      <w:r w:rsidRPr="00D72BBC">
        <w:rPr>
          <w:rFonts w:ascii="Arial Narrow" w:hAnsi="Arial Narrow"/>
          <w:spacing w:val="10"/>
        </w:rPr>
        <w:t xml:space="preserve"> </w:t>
      </w:r>
      <w:proofErr w:type="spellStart"/>
      <w:r w:rsidRPr="00D72BBC">
        <w:rPr>
          <w:rFonts w:ascii="Arial Narrow" w:hAnsi="Arial Narrow"/>
          <w:w w:val="90"/>
        </w:rPr>
        <w:t>pruga</w:t>
      </w:r>
      <w:proofErr w:type="spellEnd"/>
      <w:r w:rsidRPr="00D72BBC">
        <w:rPr>
          <w:rFonts w:ascii="Arial Narrow" w:hAnsi="Arial Narrow"/>
          <w:spacing w:val="10"/>
        </w:rPr>
        <w:t xml:space="preserve"> </w:t>
      </w:r>
      <w:r w:rsidRPr="00D72BBC">
        <w:rPr>
          <w:rFonts w:ascii="Arial Narrow" w:hAnsi="Arial Narrow"/>
          <w:w w:val="90"/>
        </w:rPr>
        <w:t>za</w:t>
      </w:r>
      <w:r w:rsidRPr="00D72BBC">
        <w:rPr>
          <w:rFonts w:ascii="Arial Narrow" w:hAnsi="Arial Narrow"/>
          <w:spacing w:val="10"/>
        </w:rPr>
        <w:t xml:space="preserve"> </w:t>
      </w:r>
      <w:proofErr w:type="spellStart"/>
      <w:r w:rsidRPr="00D72BBC">
        <w:rPr>
          <w:rFonts w:ascii="Arial Narrow" w:hAnsi="Arial Narrow"/>
          <w:w w:val="90"/>
        </w:rPr>
        <w:t>lokalni</w:t>
      </w:r>
      <w:proofErr w:type="spellEnd"/>
      <w:r w:rsidRPr="00D72BBC">
        <w:rPr>
          <w:rFonts w:ascii="Arial Narrow" w:hAnsi="Arial Narrow"/>
          <w:spacing w:val="10"/>
        </w:rPr>
        <w:t xml:space="preserve"> </w:t>
      </w:r>
      <w:proofErr w:type="spellStart"/>
      <w:r w:rsidRPr="00D72BBC">
        <w:rPr>
          <w:rFonts w:ascii="Arial Narrow" w:hAnsi="Arial Narrow"/>
          <w:w w:val="90"/>
        </w:rPr>
        <w:t>promet</w:t>
      </w:r>
      <w:proofErr w:type="spellEnd"/>
      <w:r w:rsidRPr="00D72BBC">
        <w:rPr>
          <w:rFonts w:ascii="Arial Narrow" w:hAnsi="Arial Narrow"/>
          <w:spacing w:val="11"/>
        </w:rPr>
        <w:t xml:space="preserve"> </w:t>
      </w:r>
      <w:r w:rsidRPr="00D72BBC">
        <w:rPr>
          <w:rFonts w:ascii="Arial Narrow" w:hAnsi="Arial Narrow"/>
          <w:w w:val="90"/>
        </w:rPr>
        <w:t>s</w:t>
      </w:r>
      <w:r w:rsidRPr="00D72BBC">
        <w:rPr>
          <w:rFonts w:ascii="Arial Narrow" w:hAnsi="Arial Narrow"/>
          <w:spacing w:val="10"/>
        </w:rPr>
        <w:t xml:space="preserve"> </w:t>
      </w:r>
      <w:proofErr w:type="spellStart"/>
      <w:r w:rsidRPr="00D72BBC">
        <w:rPr>
          <w:rFonts w:ascii="Arial Narrow" w:hAnsi="Arial Narrow"/>
          <w:w w:val="90"/>
        </w:rPr>
        <w:t>pripadajućom</w:t>
      </w:r>
      <w:proofErr w:type="spellEnd"/>
      <w:r w:rsidRPr="00D72BBC">
        <w:rPr>
          <w:rFonts w:ascii="Arial Narrow" w:hAnsi="Arial Narrow"/>
          <w:spacing w:val="10"/>
        </w:rPr>
        <w:t xml:space="preserve"> </w:t>
      </w:r>
      <w:proofErr w:type="spellStart"/>
      <w:r w:rsidRPr="00D72BBC">
        <w:rPr>
          <w:rFonts w:ascii="Arial Narrow" w:hAnsi="Arial Narrow"/>
          <w:w w:val="90"/>
        </w:rPr>
        <w:t>željezničkom</w:t>
      </w:r>
      <w:proofErr w:type="spellEnd"/>
      <w:r w:rsidRPr="00D72BBC">
        <w:rPr>
          <w:rFonts w:ascii="Arial Narrow" w:hAnsi="Arial Narrow"/>
          <w:spacing w:val="10"/>
        </w:rPr>
        <w:t xml:space="preserve"> </w:t>
      </w:r>
      <w:proofErr w:type="spellStart"/>
      <w:r w:rsidRPr="00D72BBC">
        <w:rPr>
          <w:rFonts w:ascii="Arial Narrow" w:hAnsi="Arial Narrow"/>
          <w:spacing w:val="-2"/>
          <w:w w:val="90"/>
        </w:rPr>
        <w:t>infrastrukturom</w:t>
      </w:r>
      <w:proofErr w:type="spellEnd"/>
      <w:r w:rsidRPr="00D72BBC">
        <w:rPr>
          <w:rFonts w:ascii="Arial Narrow" w:hAnsi="Arial Narrow"/>
          <w:spacing w:val="-2"/>
          <w:w w:val="90"/>
        </w:rPr>
        <w:t>,</w:t>
      </w:r>
    </w:p>
    <w:p w14:paraId="0F4CDC6A" w14:textId="77777777" w:rsidR="0039114B" w:rsidRPr="00D72BBC" w:rsidRDefault="0039114B" w:rsidP="0039114B">
      <w:pPr>
        <w:pStyle w:val="Odlomakpopisa"/>
        <w:numPr>
          <w:ilvl w:val="1"/>
          <w:numId w:val="217"/>
        </w:numPr>
        <w:tabs>
          <w:tab w:val="left" w:pos="952"/>
        </w:tabs>
        <w:spacing w:before="100"/>
        <w:ind w:left="952" w:hanging="244"/>
        <w:jc w:val="both"/>
        <w:rPr>
          <w:rFonts w:ascii="Arial Narrow" w:hAnsi="Arial Narrow"/>
        </w:rPr>
      </w:pPr>
      <w:proofErr w:type="spellStart"/>
      <w:r w:rsidRPr="00D72BBC">
        <w:rPr>
          <w:rFonts w:ascii="Arial Narrow" w:hAnsi="Arial Narrow"/>
          <w:w w:val="90"/>
        </w:rPr>
        <w:t>drugih</w:t>
      </w:r>
      <w:proofErr w:type="spellEnd"/>
      <w:r w:rsidRPr="00D72BBC">
        <w:rPr>
          <w:rFonts w:ascii="Arial Narrow" w:hAnsi="Arial Narrow"/>
          <w:spacing w:val="19"/>
        </w:rPr>
        <w:t xml:space="preserve"> </w:t>
      </w:r>
      <w:proofErr w:type="spellStart"/>
      <w:r w:rsidRPr="00D72BBC">
        <w:rPr>
          <w:rFonts w:ascii="Arial Narrow" w:hAnsi="Arial Narrow"/>
          <w:w w:val="90"/>
        </w:rPr>
        <w:t>željezničkih</w:t>
      </w:r>
      <w:proofErr w:type="spellEnd"/>
      <w:r w:rsidRPr="00D72BBC">
        <w:rPr>
          <w:rFonts w:ascii="Arial Narrow" w:hAnsi="Arial Narrow"/>
          <w:spacing w:val="19"/>
        </w:rPr>
        <w:t xml:space="preserve"> </w:t>
      </w:r>
      <w:proofErr w:type="spellStart"/>
      <w:r w:rsidRPr="00D72BBC">
        <w:rPr>
          <w:rFonts w:ascii="Arial Narrow" w:hAnsi="Arial Narrow"/>
          <w:w w:val="90"/>
        </w:rPr>
        <w:t>građevina</w:t>
      </w:r>
      <w:proofErr w:type="spellEnd"/>
      <w:r w:rsidRPr="00D72BBC">
        <w:rPr>
          <w:rFonts w:ascii="Arial Narrow" w:hAnsi="Arial Narrow"/>
          <w:spacing w:val="19"/>
        </w:rPr>
        <w:t xml:space="preserve"> </w:t>
      </w:r>
      <w:proofErr w:type="spellStart"/>
      <w:r w:rsidRPr="00D72BBC">
        <w:rPr>
          <w:rFonts w:ascii="Arial Narrow" w:hAnsi="Arial Narrow"/>
          <w:w w:val="90"/>
        </w:rPr>
        <w:t>područnog</w:t>
      </w:r>
      <w:proofErr w:type="spellEnd"/>
      <w:r w:rsidRPr="00D72BBC">
        <w:rPr>
          <w:rFonts w:ascii="Arial Narrow" w:hAnsi="Arial Narrow"/>
          <w:spacing w:val="20"/>
        </w:rPr>
        <w:t xml:space="preserve"> </w:t>
      </w:r>
      <w:r w:rsidRPr="00D72BBC">
        <w:rPr>
          <w:rFonts w:ascii="Arial Narrow" w:hAnsi="Arial Narrow"/>
          <w:w w:val="90"/>
        </w:rPr>
        <w:t>(</w:t>
      </w:r>
      <w:proofErr w:type="spellStart"/>
      <w:r w:rsidRPr="00D72BBC">
        <w:rPr>
          <w:rFonts w:ascii="Arial Narrow" w:hAnsi="Arial Narrow"/>
          <w:w w:val="90"/>
        </w:rPr>
        <w:t>regionalnog</w:t>
      </w:r>
      <w:proofErr w:type="spellEnd"/>
      <w:r w:rsidRPr="00D72BBC">
        <w:rPr>
          <w:rFonts w:ascii="Arial Narrow" w:hAnsi="Arial Narrow"/>
          <w:w w:val="90"/>
        </w:rPr>
        <w:t>)</w:t>
      </w:r>
      <w:r w:rsidRPr="00D72BBC">
        <w:rPr>
          <w:rFonts w:ascii="Arial Narrow" w:hAnsi="Arial Narrow"/>
          <w:spacing w:val="19"/>
        </w:rPr>
        <w:t xml:space="preserve"> </w:t>
      </w:r>
      <w:proofErr w:type="spellStart"/>
      <w:r w:rsidRPr="00D72BBC">
        <w:rPr>
          <w:rFonts w:ascii="Arial Narrow" w:hAnsi="Arial Narrow"/>
          <w:spacing w:val="-2"/>
          <w:w w:val="90"/>
        </w:rPr>
        <w:t>značaja</w:t>
      </w:r>
      <w:proofErr w:type="spellEnd"/>
      <w:r w:rsidRPr="00D72BBC">
        <w:rPr>
          <w:rFonts w:ascii="Arial Narrow" w:hAnsi="Arial Narrow"/>
          <w:spacing w:val="-2"/>
          <w:w w:val="90"/>
        </w:rPr>
        <w:t>.</w:t>
      </w:r>
    </w:p>
    <w:p w14:paraId="12B099E4" w14:textId="77777777" w:rsidR="0039114B" w:rsidRPr="00D72BBC" w:rsidRDefault="0039114B" w:rsidP="0039114B">
      <w:pPr>
        <w:pStyle w:val="Odlomakpopisa"/>
        <w:numPr>
          <w:ilvl w:val="0"/>
          <w:numId w:val="217"/>
        </w:numPr>
        <w:tabs>
          <w:tab w:val="left" w:pos="716"/>
        </w:tabs>
        <w:spacing w:before="111" w:line="228" w:lineRule="auto"/>
        <w:ind w:right="707" w:firstLine="0"/>
        <w:jc w:val="both"/>
        <w:rPr>
          <w:rFonts w:ascii="Arial Narrow" w:hAnsi="Arial Narrow"/>
        </w:rPr>
      </w:pPr>
      <w:r w:rsidRPr="00D72BBC">
        <w:rPr>
          <w:rFonts w:ascii="Arial Narrow" w:hAnsi="Arial Narrow"/>
        </w:rPr>
        <w:t>Na</w:t>
      </w:r>
      <w:r w:rsidRPr="00D72BBC">
        <w:rPr>
          <w:rFonts w:ascii="Arial Narrow" w:hAnsi="Arial Narrow"/>
          <w:spacing w:val="-5"/>
        </w:rPr>
        <w:t xml:space="preserve"> </w:t>
      </w:r>
      <w:proofErr w:type="spellStart"/>
      <w:r w:rsidRPr="00D72BBC">
        <w:rPr>
          <w:rFonts w:ascii="Arial Narrow" w:hAnsi="Arial Narrow"/>
        </w:rPr>
        <w:t>površinama</w:t>
      </w:r>
      <w:proofErr w:type="spellEnd"/>
      <w:r w:rsidRPr="00D72BBC">
        <w:rPr>
          <w:rFonts w:ascii="Arial Narrow" w:hAnsi="Arial Narrow"/>
          <w:spacing w:val="-5"/>
        </w:rPr>
        <w:t xml:space="preserve"> </w:t>
      </w:r>
      <w:proofErr w:type="spellStart"/>
      <w:r w:rsidRPr="00D72BBC">
        <w:rPr>
          <w:rFonts w:ascii="Arial Narrow" w:hAnsi="Arial Narrow"/>
        </w:rPr>
        <w:t>infrastrukture</w:t>
      </w:r>
      <w:proofErr w:type="spellEnd"/>
      <w:r w:rsidRPr="00D72BBC">
        <w:rPr>
          <w:rFonts w:ascii="Arial Narrow" w:hAnsi="Arial Narrow"/>
          <w:spacing w:val="-5"/>
        </w:rPr>
        <w:t xml:space="preserve"> </w:t>
      </w:r>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željeznički</w:t>
      </w:r>
      <w:proofErr w:type="spellEnd"/>
      <w:r w:rsidRPr="00D72BBC">
        <w:rPr>
          <w:rFonts w:ascii="Arial Narrow" w:hAnsi="Arial Narrow"/>
          <w:spacing w:val="-5"/>
        </w:rPr>
        <w:t xml:space="preserve"> </w:t>
      </w:r>
      <w:proofErr w:type="spellStart"/>
      <w:r w:rsidRPr="00D72BBC">
        <w:rPr>
          <w:rFonts w:ascii="Arial Narrow" w:hAnsi="Arial Narrow"/>
        </w:rPr>
        <w:t>promet</w:t>
      </w:r>
      <w:proofErr w:type="spellEnd"/>
      <w:r w:rsidRPr="00D72BBC">
        <w:rPr>
          <w:rFonts w:ascii="Arial Narrow" w:hAnsi="Arial Narrow"/>
          <w:spacing w:val="-5"/>
        </w:rPr>
        <w:t xml:space="preserve"> </w:t>
      </w:r>
      <w:proofErr w:type="spellStart"/>
      <w:r w:rsidRPr="00D72BBC">
        <w:rPr>
          <w:rFonts w:ascii="Arial Narrow" w:hAnsi="Arial Narrow"/>
        </w:rPr>
        <w:t>područnog</w:t>
      </w:r>
      <w:proofErr w:type="spellEnd"/>
      <w:r w:rsidRPr="00D72BBC">
        <w:rPr>
          <w:rFonts w:ascii="Arial Narrow" w:hAnsi="Arial Narrow"/>
          <w:spacing w:val="-5"/>
        </w:rPr>
        <w:t xml:space="preserve"> </w:t>
      </w:r>
      <w:r w:rsidRPr="00D72BBC">
        <w:rPr>
          <w:rFonts w:ascii="Arial Narrow" w:hAnsi="Arial Narrow"/>
        </w:rPr>
        <w:t>(</w:t>
      </w:r>
      <w:proofErr w:type="spellStart"/>
      <w:r w:rsidRPr="00D72BBC">
        <w:rPr>
          <w:rFonts w:ascii="Arial Narrow" w:hAnsi="Arial Narrow"/>
        </w:rPr>
        <w:t>regionalnog</w:t>
      </w:r>
      <w:proofErr w:type="spellEnd"/>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značaja</w:t>
      </w:r>
      <w:proofErr w:type="spellEnd"/>
      <w:r w:rsidRPr="00D72BBC">
        <w:rPr>
          <w:rFonts w:ascii="Arial Narrow" w:hAnsi="Arial Narrow"/>
          <w:spacing w:val="-5"/>
        </w:rPr>
        <w:t xml:space="preserve"> </w:t>
      </w:r>
      <w:r w:rsidRPr="00D72BBC">
        <w:rPr>
          <w:rFonts w:ascii="Arial Narrow" w:hAnsi="Arial Narrow"/>
        </w:rPr>
        <w:t xml:space="preserve">(IS2)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izvoditi</w:t>
      </w:r>
      <w:proofErr w:type="spellEnd"/>
      <w:r w:rsidRPr="00D72BBC">
        <w:rPr>
          <w:rFonts w:ascii="Arial Narrow" w:hAnsi="Arial Narrow"/>
        </w:rPr>
        <w:t xml:space="preserve"> i s </w:t>
      </w:r>
      <w:proofErr w:type="spellStart"/>
      <w:r w:rsidRPr="00D72BBC">
        <w:rPr>
          <w:rFonts w:ascii="Arial Narrow" w:hAnsi="Arial Narrow"/>
        </w:rPr>
        <w:t>njima</w:t>
      </w:r>
      <w:proofErr w:type="spellEnd"/>
      <w:r w:rsidRPr="00D72BBC">
        <w:rPr>
          <w:rFonts w:ascii="Arial Narrow" w:hAnsi="Arial Narrow"/>
        </w:rPr>
        <w:t xml:space="preserve"> </w:t>
      </w:r>
      <w:proofErr w:type="spellStart"/>
      <w:r w:rsidRPr="00D72BBC">
        <w:rPr>
          <w:rFonts w:ascii="Arial Narrow" w:hAnsi="Arial Narrow"/>
        </w:rPr>
        <w:t>povezani</w:t>
      </w:r>
      <w:proofErr w:type="spellEnd"/>
      <w:r w:rsidRPr="00D72BBC">
        <w:rPr>
          <w:rFonts w:ascii="Arial Narrow" w:hAnsi="Arial Narrow"/>
        </w:rPr>
        <w:t xml:space="preserve"> </w:t>
      </w:r>
      <w:proofErr w:type="spellStart"/>
      <w:r w:rsidRPr="00D72BBC">
        <w:rPr>
          <w:rFonts w:ascii="Arial Narrow" w:hAnsi="Arial Narrow"/>
        </w:rPr>
        <w:t>zahvati</w:t>
      </w:r>
      <w:proofErr w:type="spellEnd"/>
      <w:r w:rsidRPr="00D72BBC">
        <w:rPr>
          <w:rFonts w:ascii="Arial Narrow" w:hAnsi="Arial Narrow"/>
        </w:rPr>
        <w:t xml:space="preserve"> koji </w:t>
      </w:r>
      <w:proofErr w:type="spellStart"/>
      <w:r w:rsidRPr="00D72BBC">
        <w:rPr>
          <w:rFonts w:ascii="Arial Narrow" w:hAnsi="Arial Narrow"/>
        </w:rPr>
        <w:t>zahtijevaju</w:t>
      </w:r>
      <w:proofErr w:type="spellEnd"/>
      <w:r w:rsidRPr="00D72BBC">
        <w:rPr>
          <w:rFonts w:ascii="Arial Narrow" w:hAnsi="Arial Narrow"/>
        </w:rPr>
        <w:t xml:space="preserve"> </w:t>
      </w:r>
      <w:proofErr w:type="spellStart"/>
      <w:r w:rsidRPr="00D72BBC">
        <w:rPr>
          <w:rFonts w:ascii="Arial Narrow" w:hAnsi="Arial Narrow"/>
        </w:rPr>
        <w:t>smještaj</w:t>
      </w:r>
      <w:proofErr w:type="spellEnd"/>
      <w:r w:rsidRPr="00D72BBC">
        <w:rPr>
          <w:rFonts w:ascii="Arial Narrow" w:hAnsi="Arial Narrow"/>
        </w:rPr>
        <w:t xml:space="preserve"> u tom </w:t>
      </w:r>
      <w:proofErr w:type="spellStart"/>
      <w:r w:rsidRPr="00D72BBC">
        <w:rPr>
          <w:rFonts w:ascii="Arial Narrow" w:hAnsi="Arial Narrow"/>
        </w:rPr>
        <w:t>prostoru</w:t>
      </w:r>
      <w:proofErr w:type="spellEnd"/>
      <w:r w:rsidRPr="00D72BBC">
        <w:rPr>
          <w:rFonts w:ascii="Arial Narrow" w:hAnsi="Arial Narrow"/>
        </w:rPr>
        <w:t>.</w:t>
      </w:r>
    </w:p>
    <w:p w14:paraId="1C0C68F7" w14:textId="77777777" w:rsidR="0039114B" w:rsidRPr="00D72BBC" w:rsidRDefault="0039114B" w:rsidP="0039114B">
      <w:pPr>
        <w:pStyle w:val="Odlomakpopisa"/>
        <w:numPr>
          <w:ilvl w:val="0"/>
          <w:numId w:val="217"/>
        </w:numPr>
        <w:tabs>
          <w:tab w:val="left" w:pos="709"/>
        </w:tabs>
        <w:spacing w:before="112" w:line="228" w:lineRule="auto"/>
        <w:ind w:right="707" w:firstLine="0"/>
        <w:jc w:val="both"/>
        <w:rPr>
          <w:rFonts w:ascii="Arial Narrow" w:hAnsi="Arial Narrow"/>
        </w:rPr>
      </w:pPr>
      <w:proofErr w:type="spellStart"/>
      <w:r w:rsidRPr="00D72BBC">
        <w:rPr>
          <w:rFonts w:ascii="Arial Narrow" w:hAnsi="Arial Narrow"/>
        </w:rPr>
        <w:t>Unutar</w:t>
      </w:r>
      <w:proofErr w:type="spellEnd"/>
      <w:r w:rsidRPr="00D72BBC">
        <w:rPr>
          <w:rFonts w:ascii="Arial Narrow" w:hAnsi="Arial Narrow"/>
          <w:spacing w:val="-13"/>
        </w:rPr>
        <w:t xml:space="preserve"> </w:t>
      </w:r>
      <w:proofErr w:type="spellStart"/>
      <w:r w:rsidRPr="00D72BBC">
        <w:rPr>
          <w:rFonts w:ascii="Arial Narrow" w:hAnsi="Arial Narrow"/>
        </w:rPr>
        <w:t>površina</w:t>
      </w:r>
      <w:proofErr w:type="spellEnd"/>
      <w:r w:rsidRPr="00D72BBC">
        <w:rPr>
          <w:rFonts w:ascii="Arial Narrow" w:hAnsi="Arial Narrow"/>
          <w:spacing w:val="-13"/>
        </w:rPr>
        <w:t xml:space="preserve"> </w:t>
      </w:r>
      <w:proofErr w:type="spellStart"/>
      <w:r w:rsidRPr="00D72BBC">
        <w:rPr>
          <w:rFonts w:ascii="Arial Narrow" w:hAnsi="Arial Narrow"/>
        </w:rPr>
        <w:t>infrastrukture</w:t>
      </w:r>
      <w:proofErr w:type="spellEnd"/>
      <w:r w:rsidRPr="00D72BBC">
        <w:rPr>
          <w:rFonts w:ascii="Arial Narrow" w:hAnsi="Arial Narrow"/>
          <w:spacing w:val="-13"/>
        </w:rPr>
        <w:t xml:space="preserve"> </w:t>
      </w:r>
      <w:r w:rsidRPr="00D72BBC">
        <w:rPr>
          <w:rFonts w:ascii="Arial Narrow" w:hAnsi="Arial Narrow"/>
        </w:rPr>
        <w:t>–</w:t>
      </w:r>
      <w:r w:rsidRPr="00D72BBC">
        <w:rPr>
          <w:rFonts w:ascii="Arial Narrow" w:hAnsi="Arial Narrow"/>
          <w:spacing w:val="-13"/>
        </w:rPr>
        <w:t xml:space="preserve"> </w:t>
      </w:r>
      <w:proofErr w:type="spellStart"/>
      <w:r w:rsidRPr="00D72BBC">
        <w:rPr>
          <w:rFonts w:ascii="Arial Narrow" w:hAnsi="Arial Narrow"/>
        </w:rPr>
        <w:t>željeznički</w:t>
      </w:r>
      <w:proofErr w:type="spellEnd"/>
      <w:r w:rsidRPr="00D72BBC">
        <w:rPr>
          <w:rFonts w:ascii="Arial Narrow" w:hAnsi="Arial Narrow"/>
          <w:spacing w:val="-13"/>
        </w:rPr>
        <w:t xml:space="preserve"> </w:t>
      </w:r>
      <w:proofErr w:type="spellStart"/>
      <w:r w:rsidRPr="00D72BBC">
        <w:rPr>
          <w:rFonts w:ascii="Arial Narrow" w:hAnsi="Arial Narrow"/>
        </w:rPr>
        <w:t>promet</w:t>
      </w:r>
      <w:proofErr w:type="spellEnd"/>
      <w:r w:rsidRPr="00D72BBC">
        <w:rPr>
          <w:rFonts w:ascii="Arial Narrow" w:hAnsi="Arial Narrow"/>
          <w:spacing w:val="-13"/>
        </w:rPr>
        <w:t xml:space="preserve"> </w:t>
      </w:r>
      <w:proofErr w:type="spellStart"/>
      <w:r w:rsidRPr="00D72BBC">
        <w:rPr>
          <w:rFonts w:ascii="Arial Narrow" w:hAnsi="Arial Narrow"/>
        </w:rPr>
        <w:t>područnog</w:t>
      </w:r>
      <w:proofErr w:type="spellEnd"/>
      <w:r w:rsidRPr="00D72BBC">
        <w:rPr>
          <w:rFonts w:ascii="Arial Narrow" w:hAnsi="Arial Narrow"/>
          <w:spacing w:val="-13"/>
        </w:rPr>
        <w:t xml:space="preserve"> </w:t>
      </w:r>
      <w:r w:rsidRPr="00D72BBC">
        <w:rPr>
          <w:rFonts w:ascii="Arial Narrow" w:hAnsi="Arial Narrow"/>
        </w:rPr>
        <w:t>(</w:t>
      </w:r>
      <w:proofErr w:type="spellStart"/>
      <w:r w:rsidRPr="00D72BBC">
        <w:rPr>
          <w:rFonts w:ascii="Arial Narrow" w:hAnsi="Arial Narrow"/>
        </w:rPr>
        <w:t>regionalnog</w:t>
      </w:r>
      <w:proofErr w:type="spellEnd"/>
      <w:r w:rsidRPr="00D72BBC">
        <w:rPr>
          <w:rFonts w:ascii="Arial Narrow" w:hAnsi="Arial Narrow"/>
        </w:rPr>
        <w:t>)</w:t>
      </w:r>
      <w:r w:rsidRPr="00D72BBC">
        <w:rPr>
          <w:rFonts w:ascii="Arial Narrow" w:hAnsi="Arial Narrow"/>
          <w:spacing w:val="-13"/>
        </w:rPr>
        <w:t xml:space="preserve"> </w:t>
      </w:r>
      <w:proofErr w:type="spellStart"/>
      <w:r w:rsidRPr="00D72BBC">
        <w:rPr>
          <w:rFonts w:ascii="Arial Narrow" w:hAnsi="Arial Narrow"/>
        </w:rPr>
        <w:t>značaja</w:t>
      </w:r>
      <w:proofErr w:type="spellEnd"/>
      <w:r w:rsidRPr="00D72BBC">
        <w:rPr>
          <w:rFonts w:ascii="Arial Narrow" w:hAnsi="Arial Narrow"/>
          <w:spacing w:val="-13"/>
        </w:rPr>
        <w:t xml:space="preserve"> </w:t>
      </w:r>
      <w:r w:rsidRPr="00D72BBC">
        <w:rPr>
          <w:rFonts w:ascii="Arial Narrow" w:hAnsi="Arial Narrow"/>
        </w:rPr>
        <w:t xml:space="preserve">(IS2) </w:t>
      </w:r>
      <w:proofErr w:type="spellStart"/>
      <w:r w:rsidRPr="00D72BBC">
        <w:rPr>
          <w:rFonts w:ascii="Arial Narrow" w:hAnsi="Arial Narrow"/>
        </w:rPr>
        <w:t>moguće</w:t>
      </w:r>
      <w:proofErr w:type="spellEnd"/>
      <w:r w:rsidRPr="00D72BBC">
        <w:rPr>
          <w:rFonts w:ascii="Arial Narrow" w:hAnsi="Arial Narrow"/>
          <w:spacing w:val="-7"/>
        </w:rPr>
        <w:t xml:space="preserve"> </w:t>
      </w:r>
      <w:r w:rsidRPr="00D72BBC">
        <w:rPr>
          <w:rFonts w:ascii="Arial Narrow" w:hAnsi="Arial Narrow"/>
        </w:rPr>
        <w:t>je</w:t>
      </w:r>
      <w:r w:rsidRPr="00D72BBC">
        <w:rPr>
          <w:rFonts w:ascii="Arial Narrow" w:hAnsi="Arial Narrow"/>
          <w:spacing w:val="-7"/>
        </w:rPr>
        <w:t xml:space="preserve"> </w:t>
      </w:r>
      <w:proofErr w:type="spellStart"/>
      <w:r w:rsidRPr="00D72BBC">
        <w:rPr>
          <w:rFonts w:ascii="Arial Narrow" w:hAnsi="Arial Narrow"/>
        </w:rPr>
        <w:t>graditi</w:t>
      </w:r>
      <w:proofErr w:type="spellEnd"/>
      <w:r w:rsidRPr="00D72BBC">
        <w:rPr>
          <w:rFonts w:ascii="Arial Narrow" w:hAnsi="Arial Narrow"/>
          <w:spacing w:val="-7"/>
        </w:rPr>
        <w:t xml:space="preserve"> </w:t>
      </w:r>
      <w:r w:rsidRPr="00D72BBC">
        <w:rPr>
          <w:rFonts w:ascii="Arial Narrow" w:hAnsi="Arial Narrow"/>
        </w:rPr>
        <w:t>i</w:t>
      </w:r>
      <w:r w:rsidRPr="00D72BBC">
        <w:rPr>
          <w:rFonts w:ascii="Arial Narrow" w:hAnsi="Arial Narrow"/>
          <w:spacing w:val="-7"/>
        </w:rPr>
        <w:t xml:space="preserve"> </w:t>
      </w:r>
      <w:proofErr w:type="spellStart"/>
      <w:r w:rsidRPr="00D72BBC">
        <w:rPr>
          <w:rFonts w:ascii="Arial Narrow" w:hAnsi="Arial Narrow"/>
        </w:rPr>
        <w:t>uređivati</w:t>
      </w:r>
      <w:proofErr w:type="spellEnd"/>
      <w:r w:rsidRPr="00D72BBC">
        <w:rPr>
          <w:rFonts w:ascii="Arial Narrow" w:hAnsi="Arial Narrow"/>
          <w:spacing w:val="-7"/>
        </w:rPr>
        <w:t xml:space="preserve"> </w:t>
      </w:r>
      <w:r w:rsidRPr="00D72BBC">
        <w:rPr>
          <w:rFonts w:ascii="Arial Narrow" w:hAnsi="Arial Narrow"/>
        </w:rPr>
        <w:t>i</w:t>
      </w:r>
      <w:r w:rsidRPr="00D72BBC">
        <w:rPr>
          <w:rFonts w:ascii="Arial Narrow" w:hAnsi="Arial Narrow"/>
          <w:spacing w:val="-7"/>
        </w:rPr>
        <w:t xml:space="preserve"> </w:t>
      </w:r>
      <w:proofErr w:type="spellStart"/>
      <w:r w:rsidRPr="00D72BBC">
        <w:rPr>
          <w:rFonts w:ascii="Arial Narrow" w:hAnsi="Arial Narrow"/>
        </w:rPr>
        <w:t>drugu</w:t>
      </w:r>
      <w:proofErr w:type="spellEnd"/>
      <w:r w:rsidRPr="00D72BBC">
        <w:rPr>
          <w:rFonts w:ascii="Arial Narrow" w:hAnsi="Arial Narrow"/>
          <w:spacing w:val="-7"/>
        </w:rPr>
        <w:t xml:space="preserve"> </w:t>
      </w:r>
      <w:proofErr w:type="spellStart"/>
      <w:r w:rsidRPr="00D72BBC">
        <w:rPr>
          <w:rFonts w:ascii="Arial Narrow" w:hAnsi="Arial Narrow"/>
        </w:rPr>
        <w:t>infrastrukturu</w:t>
      </w:r>
      <w:proofErr w:type="spellEnd"/>
      <w:r w:rsidRPr="00D72BBC">
        <w:rPr>
          <w:rFonts w:ascii="Arial Narrow" w:hAnsi="Arial Narrow"/>
        </w:rPr>
        <w:t>.</w:t>
      </w:r>
    </w:p>
    <w:p w14:paraId="23239ADB" w14:textId="77777777" w:rsidR="0039114B" w:rsidRPr="00D72BBC" w:rsidRDefault="0039114B" w:rsidP="0039114B">
      <w:pPr>
        <w:pStyle w:val="Odlomakpopisa"/>
        <w:numPr>
          <w:ilvl w:val="0"/>
          <w:numId w:val="206"/>
        </w:numPr>
        <w:tabs>
          <w:tab w:val="left" w:pos="667"/>
        </w:tabs>
        <w:spacing w:before="113" w:line="228" w:lineRule="auto"/>
        <w:ind w:left="141" w:right="707" w:firstLine="0"/>
        <w:rPr>
          <w:rFonts w:ascii="Arial Narrow" w:hAnsi="Arial Narrow"/>
        </w:rPr>
      </w:pPr>
      <w:proofErr w:type="spellStart"/>
      <w:r w:rsidRPr="00D72BBC">
        <w:rPr>
          <w:rFonts w:ascii="Arial Narrow" w:hAnsi="Arial Narrow"/>
        </w:rPr>
        <w:t>Osobito</w:t>
      </w:r>
      <w:proofErr w:type="spellEnd"/>
      <w:r w:rsidRPr="00D72BBC">
        <w:rPr>
          <w:rFonts w:ascii="Arial Narrow" w:hAnsi="Arial Narrow"/>
        </w:rPr>
        <w:t xml:space="preserve"> </w:t>
      </w:r>
      <w:proofErr w:type="spellStart"/>
      <w:r w:rsidRPr="00D72BBC">
        <w:rPr>
          <w:rFonts w:ascii="Arial Narrow" w:hAnsi="Arial Narrow"/>
        </w:rPr>
        <w:t>vrijedno</w:t>
      </w:r>
      <w:proofErr w:type="spellEnd"/>
      <w:r w:rsidRPr="00D72BBC">
        <w:rPr>
          <w:rFonts w:ascii="Arial Narrow" w:hAnsi="Arial Narrow"/>
        </w:rPr>
        <w:t xml:space="preserve"> </w:t>
      </w:r>
      <w:proofErr w:type="spellStart"/>
      <w:r w:rsidRPr="00D72BBC">
        <w:rPr>
          <w:rFonts w:ascii="Arial Narrow" w:hAnsi="Arial Narrow"/>
        </w:rPr>
        <w:t>zemljište</w:t>
      </w:r>
      <w:proofErr w:type="spellEnd"/>
      <w:r w:rsidRPr="00D72BBC">
        <w:rPr>
          <w:rFonts w:ascii="Arial Narrow" w:hAnsi="Arial Narrow"/>
        </w:rPr>
        <w:t xml:space="preserve"> </w:t>
      </w:r>
      <w:proofErr w:type="spellStart"/>
      <w:r w:rsidRPr="00D72BBC">
        <w:rPr>
          <w:rFonts w:ascii="Arial Narrow" w:hAnsi="Arial Narrow"/>
        </w:rPr>
        <w:t>namijenjeno</w:t>
      </w:r>
      <w:proofErr w:type="spellEnd"/>
      <w:r w:rsidRPr="00D72BBC">
        <w:rPr>
          <w:rFonts w:ascii="Arial Narrow" w:hAnsi="Arial Narrow"/>
        </w:rPr>
        <w:t xml:space="preserve"> </w:t>
      </w:r>
      <w:proofErr w:type="spellStart"/>
      <w:r w:rsidRPr="00D72BBC">
        <w:rPr>
          <w:rFonts w:ascii="Arial Narrow" w:hAnsi="Arial Narrow"/>
        </w:rPr>
        <w:t>poljoprivredi</w:t>
      </w:r>
      <w:proofErr w:type="spellEnd"/>
      <w:r w:rsidRPr="00D72BBC">
        <w:rPr>
          <w:rFonts w:ascii="Arial Narrow" w:hAnsi="Arial Narrow"/>
        </w:rPr>
        <w:t xml:space="preserve">, </w:t>
      </w:r>
      <w:proofErr w:type="spellStart"/>
      <w:r w:rsidRPr="00D72BBC">
        <w:rPr>
          <w:rFonts w:ascii="Arial Narrow" w:hAnsi="Arial Narrow"/>
        </w:rPr>
        <w:t>određeno</w:t>
      </w:r>
      <w:proofErr w:type="spellEnd"/>
      <w:r w:rsidRPr="00D72BBC">
        <w:rPr>
          <w:rFonts w:ascii="Arial Narrow" w:hAnsi="Arial Narrow"/>
        </w:rPr>
        <w:t xml:space="preserve"> </w:t>
      </w:r>
      <w:proofErr w:type="spellStart"/>
      <w:r w:rsidRPr="00D72BBC">
        <w:rPr>
          <w:rFonts w:ascii="Arial Narrow" w:hAnsi="Arial Narrow"/>
        </w:rPr>
        <w:t>pravilnikom</w:t>
      </w:r>
      <w:proofErr w:type="spellEnd"/>
      <w:r w:rsidRPr="00D72BBC">
        <w:rPr>
          <w:rFonts w:ascii="Arial Narrow" w:hAnsi="Arial Narrow"/>
        </w:rPr>
        <w:t xml:space="preserve"> o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planovima</w:t>
      </w:r>
      <w:proofErr w:type="spellEnd"/>
      <w:r w:rsidRPr="00D72BBC">
        <w:rPr>
          <w:rFonts w:ascii="Arial Narrow" w:hAnsi="Arial Narrow"/>
        </w:rPr>
        <w:t xml:space="preserve"> pod </w:t>
      </w:r>
      <w:proofErr w:type="spellStart"/>
      <w:r w:rsidRPr="00D72BBC">
        <w:rPr>
          <w:rFonts w:ascii="Arial Narrow" w:hAnsi="Arial Narrow"/>
        </w:rPr>
        <w:t>oznakom</w:t>
      </w:r>
      <w:proofErr w:type="spellEnd"/>
      <w:r w:rsidRPr="00D72BBC">
        <w:rPr>
          <w:rFonts w:ascii="Arial Narrow" w:hAnsi="Arial Narrow"/>
        </w:rPr>
        <w:t xml:space="preserve"> </w:t>
      </w:r>
      <w:proofErr w:type="spellStart"/>
      <w:r w:rsidRPr="00D72BBC">
        <w:rPr>
          <w:rFonts w:ascii="Arial Narrow" w:hAnsi="Arial Narrow"/>
        </w:rPr>
        <w:t>teme</w:t>
      </w:r>
      <w:proofErr w:type="spellEnd"/>
      <w:r w:rsidRPr="00D72BBC">
        <w:rPr>
          <w:rFonts w:ascii="Arial Narrow" w:hAnsi="Arial Narrow"/>
        </w:rPr>
        <w:t xml:space="preserve"> [KN-1-1-1300]</w:t>
      </w:r>
    </w:p>
    <w:p w14:paraId="27F89635" w14:textId="77777777" w:rsidR="0039114B" w:rsidRPr="00D72BBC" w:rsidRDefault="0039114B" w:rsidP="0039114B">
      <w:pPr>
        <w:pStyle w:val="Odlomakpopisa"/>
        <w:numPr>
          <w:ilvl w:val="0"/>
          <w:numId w:val="216"/>
        </w:numPr>
        <w:tabs>
          <w:tab w:val="left" w:pos="782"/>
        </w:tabs>
        <w:spacing w:before="113" w:line="228" w:lineRule="auto"/>
        <w:ind w:right="707" w:firstLine="0"/>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osobito</w:t>
      </w:r>
      <w:proofErr w:type="spellEnd"/>
      <w:r w:rsidRPr="00D72BBC">
        <w:rPr>
          <w:rFonts w:ascii="Arial Narrow" w:hAnsi="Arial Narrow"/>
        </w:rPr>
        <w:t xml:space="preserve"> </w:t>
      </w:r>
      <w:proofErr w:type="spellStart"/>
      <w:r w:rsidRPr="00D72BBC">
        <w:rPr>
          <w:rFonts w:ascii="Arial Narrow" w:hAnsi="Arial Narrow"/>
        </w:rPr>
        <w:t>vrijednog</w:t>
      </w:r>
      <w:proofErr w:type="spellEnd"/>
      <w:r w:rsidRPr="00D72BBC">
        <w:rPr>
          <w:rFonts w:ascii="Arial Narrow" w:hAnsi="Arial Narrow"/>
        </w:rPr>
        <w:t xml:space="preserve"> </w:t>
      </w:r>
      <w:proofErr w:type="spellStart"/>
      <w:r w:rsidRPr="00D72BBC">
        <w:rPr>
          <w:rFonts w:ascii="Arial Narrow" w:hAnsi="Arial Narrow"/>
        </w:rPr>
        <w:t>zemljišta</w:t>
      </w:r>
      <w:proofErr w:type="spellEnd"/>
      <w:r w:rsidRPr="00D72BBC">
        <w:rPr>
          <w:rFonts w:ascii="Arial Narrow" w:hAnsi="Arial Narrow"/>
        </w:rPr>
        <w:t xml:space="preserve"> </w:t>
      </w:r>
      <w:proofErr w:type="spellStart"/>
      <w:r w:rsidRPr="00D72BBC">
        <w:rPr>
          <w:rFonts w:ascii="Arial Narrow" w:hAnsi="Arial Narrow"/>
        </w:rPr>
        <w:t>namijenjenog</w:t>
      </w:r>
      <w:proofErr w:type="spellEnd"/>
      <w:r w:rsidRPr="00D72BBC">
        <w:rPr>
          <w:rFonts w:ascii="Arial Narrow" w:hAnsi="Arial Narrow"/>
        </w:rPr>
        <w:t xml:space="preserve"> </w:t>
      </w:r>
      <w:proofErr w:type="spellStart"/>
      <w:r w:rsidRPr="00D72BBC">
        <w:rPr>
          <w:rFonts w:ascii="Arial Narrow" w:hAnsi="Arial Narrow"/>
        </w:rPr>
        <w:t>poljoprivredi</w:t>
      </w:r>
      <w:proofErr w:type="spellEnd"/>
      <w:r w:rsidRPr="00D72BBC">
        <w:rPr>
          <w:rFonts w:ascii="Arial Narrow" w:hAnsi="Arial Narrow"/>
        </w:rPr>
        <w:t xml:space="preserve"> </w:t>
      </w:r>
      <w:proofErr w:type="spellStart"/>
      <w:r w:rsidRPr="00D72BBC">
        <w:rPr>
          <w:rFonts w:ascii="Arial Narrow" w:hAnsi="Arial Narrow"/>
        </w:rPr>
        <w:t>dozvoljena</w:t>
      </w:r>
      <w:proofErr w:type="spellEnd"/>
      <w:r w:rsidRPr="00D72BBC">
        <w:rPr>
          <w:rFonts w:ascii="Arial Narrow" w:hAnsi="Arial Narrow"/>
        </w:rPr>
        <w:t xml:space="preserve"> je </w:t>
      </w:r>
      <w:proofErr w:type="spellStart"/>
      <w:r w:rsidRPr="00D72BBC">
        <w:rPr>
          <w:rFonts w:ascii="Arial Narrow" w:hAnsi="Arial Narrow"/>
        </w:rPr>
        <w:t>poljoprivredna</w:t>
      </w:r>
      <w:proofErr w:type="spellEnd"/>
      <w:r w:rsidRPr="00D72BBC">
        <w:rPr>
          <w:rFonts w:ascii="Arial Narrow" w:hAnsi="Arial Narrow"/>
        </w:rPr>
        <w:t xml:space="preserve"> </w:t>
      </w:r>
      <w:proofErr w:type="spellStart"/>
      <w:r w:rsidRPr="00D72BBC">
        <w:rPr>
          <w:rFonts w:ascii="Arial Narrow" w:hAnsi="Arial Narrow"/>
        </w:rPr>
        <w:t>proizvodnja</w:t>
      </w:r>
      <w:proofErr w:type="spellEnd"/>
      <w:r w:rsidRPr="00D72BBC">
        <w:rPr>
          <w:rFonts w:ascii="Arial Narrow" w:hAnsi="Arial Narrow"/>
        </w:rPr>
        <w:t xml:space="preserve"> </w:t>
      </w:r>
      <w:proofErr w:type="spellStart"/>
      <w:r w:rsidRPr="00D72BBC">
        <w:rPr>
          <w:rFonts w:ascii="Arial Narrow" w:hAnsi="Arial Narrow"/>
        </w:rPr>
        <w:t>proizvoda</w:t>
      </w:r>
      <w:proofErr w:type="spellEnd"/>
      <w:r w:rsidRPr="00D72BBC">
        <w:rPr>
          <w:rFonts w:ascii="Arial Narrow" w:hAnsi="Arial Narrow"/>
        </w:rPr>
        <w:t xml:space="preserve"> </w:t>
      </w:r>
      <w:proofErr w:type="spellStart"/>
      <w:r w:rsidRPr="00D72BBC">
        <w:rPr>
          <w:rFonts w:ascii="Arial Narrow" w:hAnsi="Arial Narrow"/>
        </w:rPr>
        <w:t>iz</w:t>
      </w:r>
      <w:proofErr w:type="spellEnd"/>
      <w:r w:rsidRPr="00D72BBC">
        <w:rPr>
          <w:rFonts w:ascii="Arial Narrow" w:hAnsi="Arial Narrow"/>
        </w:rPr>
        <w:t xml:space="preserve"> </w:t>
      </w:r>
      <w:proofErr w:type="spellStart"/>
      <w:r w:rsidRPr="00D72BBC">
        <w:rPr>
          <w:rFonts w:ascii="Arial Narrow" w:hAnsi="Arial Narrow"/>
        </w:rPr>
        <w:t>tla</w:t>
      </w:r>
      <w:proofErr w:type="spellEnd"/>
      <w:r w:rsidRPr="00D72BBC">
        <w:rPr>
          <w:rFonts w:ascii="Arial Narrow" w:hAnsi="Arial Narrow"/>
        </w:rPr>
        <w:t xml:space="preserve"> bez </w:t>
      </w:r>
      <w:proofErr w:type="spellStart"/>
      <w:r w:rsidRPr="00D72BBC">
        <w:rPr>
          <w:rFonts w:ascii="Arial Narrow" w:hAnsi="Arial Narrow"/>
        </w:rPr>
        <w:t>obavljanja</w:t>
      </w:r>
      <w:proofErr w:type="spellEnd"/>
      <w:r w:rsidRPr="00D72BBC">
        <w:rPr>
          <w:rFonts w:ascii="Arial Narrow" w:hAnsi="Arial Narrow"/>
        </w:rPr>
        <w:t xml:space="preserve"> </w:t>
      </w:r>
      <w:proofErr w:type="spellStart"/>
      <w:r w:rsidRPr="00D72BBC">
        <w:rPr>
          <w:rFonts w:ascii="Arial Narrow" w:hAnsi="Arial Narrow"/>
        </w:rPr>
        <w:t>radnji</w:t>
      </w:r>
      <w:proofErr w:type="spellEnd"/>
      <w:r w:rsidRPr="00D72BBC">
        <w:rPr>
          <w:rFonts w:ascii="Arial Narrow" w:hAnsi="Arial Narrow"/>
        </w:rPr>
        <w:t xml:space="preserve"> </w:t>
      </w:r>
      <w:proofErr w:type="spellStart"/>
      <w:r w:rsidRPr="00D72BBC">
        <w:rPr>
          <w:rFonts w:ascii="Arial Narrow" w:hAnsi="Arial Narrow"/>
        </w:rPr>
        <w:t>kojima</w:t>
      </w:r>
      <w:proofErr w:type="spellEnd"/>
      <w:r w:rsidRPr="00D72BBC">
        <w:rPr>
          <w:rFonts w:ascii="Arial Narrow" w:hAnsi="Arial Narrow"/>
        </w:rPr>
        <w:t xml:space="preserve"> bi se </w:t>
      </w:r>
      <w:proofErr w:type="spellStart"/>
      <w:r w:rsidRPr="00D72BBC">
        <w:rPr>
          <w:rFonts w:ascii="Arial Narrow" w:hAnsi="Arial Narrow"/>
        </w:rPr>
        <w:t>promijenila</w:t>
      </w:r>
      <w:proofErr w:type="spellEnd"/>
      <w:r w:rsidRPr="00D72BBC">
        <w:rPr>
          <w:rFonts w:ascii="Arial Narrow" w:hAnsi="Arial Narrow"/>
        </w:rPr>
        <w:t xml:space="preserve"> </w:t>
      </w:r>
      <w:proofErr w:type="spellStart"/>
      <w:r w:rsidRPr="00D72BBC">
        <w:rPr>
          <w:rFonts w:ascii="Arial Narrow" w:hAnsi="Arial Narrow"/>
        </w:rPr>
        <w:t>priroda</w:t>
      </w:r>
      <w:proofErr w:type="spellEnd"/>
      <w:r w:rsidRPr="00D72BBC">
        <w:rPr>
          <w:rFonts w:ascii="Arial Narrow" w:hAnsi="Arial Narrow"/>
        </w:rPr>
        <w:t xml:space="preserve"> </w:t>
      </w:r>
      <w:proofErr w:type="spellStart"/>
      <w:r w:rsidRPr="00D72BBC">
        <w:rPr>
          <w:rFonts w:ascii="Arial Narrow" w:hAnsi="Arial Narrow"/>
        </w:rPr>
        <w:t>tih</w:t>
      </w:r>
      <w:proofErr w:type="spellEnd"/>
      <w:r w:rsidRPr="00D72BBC">
        <w:rPr>
          <w:rFonts w:ascii="Arial Narrow" w:hAnsi="Arial Narrow"/>
        </w:rPr>
        <w:t xml:space="preserve"> </w:t>
      </w:r>
      <w:proofErr w:type="spellStart"/>
      <w:r w:rsidRPr="00D72BBC">
        <w:rPr>
          <w:rFonts w:ascii="Arial Narrow" w:hAnsi="Arial Narrow"/>
        </w:rPr>
        <w:t>proizvoda</w:t>
      </w:r>
      <w:proofErr w:type="spellEnd"/>
      <w:r w:rsidRPr="00D72BBC">
        <w:rPr>
          <w:rFonts w:ascii="Arial Narrow" w:hAnsi="Arial Narrow"/>
        </w:rPr>
        <w:t>.</w:t>
      </w:r>
    </w:p>
    <w:p w14:paraId="06A73025" w14:textId="77777777" w:rsidR="0039114B" w:rsidRPr="00D72BBC" w:rsidRDefault="0039114B" w:rsidP="0039114B">
      <w:pPr>
        <w:pStyle w:val="Odlomakpopisa"/>
        <w:numPr>
          <w:ilvl w:val="0"/>
          <w:numId w:val="216"/>
        </w:numPr>
        <w:tabs>
          <w:tab w:val="left" w:pos="687"/>
        </w:tabs>
        <w:spacing w:before="112" w:line="228" w:lineRule="auto"/>
        <w:ind w:right="707" w:firstLine="0"/>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osobito</w:t>
      </w:r>
      <w:proofErr w:type="spellEnd"/>
      <w:r w:rsidRPr="00D72BBC">
        <w:rPr>
          <w:rFonts w:ascii="Arial Narrow" w:hAnsi="Arial Narrow"/>
        </w:rPr>
        <w:t xml:space="preserve"> </w:t>
      </w:r>
      <w:proofErr w:type="spellStart"/>
      <w:r w:rsidRPr="00D72BBC">
        <w:rPr>
          <w:rFonts w:ascii="Arial Narrow" w:hAnsi="Arial Narrow"/>
        </w:rPr>
        <w:t>vrijednog</w:t>
      </w:r>
      <w:proofErr w:type="spellEnd"/>
      <w:r w:rsidRPr="00D72BBC">
        <w:rPr>
          <w:rFonts w:ascii="Arial Narrow" w:hAnsi="Arial Narrow"/>
        </w:rPr>
        <w:t xml:space="preserve"> </w:t>
      </w:r>
      <w:proofErr w:type="spellStart"/>
      <w:r w:rsidRPr="00D72BBC">
        <w:rPr>
          <w:rFonts w:ascii="Arial Narrow" w:hAnsi="Arial Narrow"/>
        </w:rPr>
        <w:t>zemljišta</w:t>
      </w:r>
      <w:proofErr w:type="spellEnd"/>
      <w:r w:rsidRPr="00D72BBC">
        <w:rPr>
          <w:rFonts w:ascii="Arial Narrow" w:hAnsi="Arial Narrow"/>
        </w:rPr>
        <w:t xml:space="preserve"> </w:t>
      </w:r>
      <w:proofErr w:type="spellStart"/>
      <w:r w:rsidRPr="00D72BBC">
        <w:rPr>
          <w:rFonts w:ascii="Arial Narrow" w:hAnsi="Arial Narrow"/>
        </w:rPr>
        <w:t>namijenjenog</w:t>
      </w:r>
      <w:proofErr w:type="spellEnd"/>
      <w:r w:rsidRPr="00D72BBC">
        <w:rPr>
          <w:rFonts w:ascii="Arial Narrow" w:hAnsi="Arial Narrow"/>
        </w:rPr>
        <w:t xml:space="preserve"> </w:t>
      </w:r>
      <w:proofErr w:type="spellStart"/>
      <w:r w:rsidRPr="00D72BBC">
        <w:rPr>
          <w:rFonts w:ascii="Arial Narrow" w:hAnsi="Arial Narrow"/>
        </w:rPr>
        <w:t>poljoprivredi</w:t>
      </w:r>
      <w:proofErr w:type="spellEnd"/>
      <w:r w:rsidRPr="00D72BBC">
        <w:rPr>
          <w:rFonts w:ascii="Arial Narrow" w:hAnsi="Arial Narrow"/>
        </w:rPr>
        <w:t xml:space="preserve"> </w:t>
      </w:r>
      <w:proofErr w:type="spellStart"/>
      <w:r w:rsidRPr="00D72BBC">
        <w:rPr>
          <w:rFonts w:ascii="Arial Narrow" w:hAnsi="Arial Narrow"/>
        </w:rPr>
        <w:t>dozvoljava</w:t>
      </w:r>
      <w:proofErr w:type="spellEnd"/>
      <w:r w:rsidRPr="00D72BBC">
        <w:rPr>
          <w:rFonts w:ascii="Arial Narrow" w:hAnsi="Arial Narrow"/>
        </w:rPr>
        <w:t xml:space="preserve"> se </w:t>
      </w:r>
      <w:proofErr w:type="spellStart"/>
      <w:r w:rsidRPr="00D72BBC">
        <w:rPr>
          <w:rFonts w:ascii="Arial Narrow" w:hAnsi="Arial Narrow"/>
        </w:rPr>
        <w:t>gradnja</w:t>
      </w:r>
      <w:proofErr w:type="spellEnd"/>
      <w:r w:rsidRPr="00D72BBC">
        <w:rPr>
          <w:rFonts w:ascii="Arial Narrow" w:hAnsi="Arial Narrow"/>
        </w:rPr>
        <w:t xml:space="preserve"> </w:t>
      </w:r>
      <w:proofErr w:type="spellStart"/>
      <w:r w:rsidRPr="00D72BBC">
        <w:rPr>
          <w:rFonts w:ascii="Arial Narrow" w:hAnsi="Arial Narrow"/>
        </w:rPr>
        <w:t>staklenika</w:t>
      </w:r>
      <w:proofErr w:type="spellEnd"/>
      <w:r w:rsidRPr="00D72BBC">
        <w:rPr>
          <w:rFonts w:ascii="Arial Narrow" w:hAnsi="Arial Narrow"/>
        </w:rPr>
        <w:t xml:space="preserve"> i </w:t>
      </w:r>
      <w:proofErr w:type="spellStart"/>
      <w:r w:rsidRPr="00D72BBC">
        <w:rPr>
          <w:rFonts w:ascii="Arial Narrow" w:hAnsi="Arial Narrow"/>
        </w:rPr>
        <w:t>plastenika</w:t>
      </w:r>
      <w:proofErr w:type="spellEnd"/>
      <w:r w:rsidRPr="00D72BBC">
        <w:rPr>
          <w:rFonts w:ascii="Arial Narrow" w:hAnsi="Arial Narrow"/>
        </w:rPr>
        <w:t xml:space="preserve"> koji za </w:t>
      </w:r>
      <w:proofErr w:type="spellStart"/>
      <w:r w:rsidRPr="00D72BBC">
        <w:rPr>
          <w:rFonts w:ascii="Arial Narrow" w:hAnsi="Arial Narrow"/>
        </w:rPr>
        <w:t>poljoprivrednu</w:t>
      </w:r>
      <w:proofErr w:type="spellEnd"/>
      <w:r w:rsidRPr="00D72BBC">
        <w:rPr>
          <w:rFonts w:ascii="Arial Narrow" w:hAnsi="Arial Narrow"/>
        </w:rPr>
        <w:t xml:space="preserve"> </w:t>
      </w:r>
      <w:proofErr w:type="spellStart"/>
      <w:r w:rsidRPr="00D72BBC">
        <w:rPr>
          <w:rFonts w:ascii="Arial Narrow" w:hAnsi="Arial Narrow"/>
        </w:rPr>
        <w:t>proizvodnju</w:t>
      </w:r>
      <w:proofErr w:type="spellEnd"/>
      <w:r w:rsidRPr="00D72BBC">
        <w:rPr>
          <w:rFonts w:ascii="Arial Narrow" w:hAnsi="Arial Narrow"/>
        </w:rPr>
        <w:t xml:space="preserve"> </w:t>
      </w:r>
      <w:proofErr w:type="spellStart"/>
      <w:r w:rsidRPr="00D72BBC">
        <w:rPr>
          <w:rFonts w:ascii="Arial Narrow" w:hAnsi="Arial Narrow"/>
        </w:rPr>
        <w:t>koriste</w:t>
      </w:r>
      <w:proofErr w:type="spellEnd"/>
      <w:r w:rsidRPr="00D72BBC">
        <w:rPr>
          <w:rFonts w:ascii="Arial Narrow" w:hAnsi="Arial Narrow"/>
        </w:rPr>
        <w:t xml:space="preserve"> to </w:t>
      </w:r>
      <w:proofErr w:type="spellStart"/>
      <w:r w:rsidRPr="00D72BBC">
        <w:rPr>
          <w:rFonts w:ascii="Arial Narrow" w:hAnsi="Arial Narrow"/>
        </w:rPr>
        <w:t>zemljište</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uređenje</w:t>
      </w:r>
      <w:proofErr w:type="spellEnd"/>
      <w:r w:rsidRPr="00D72BBC">
        <w:rPr>
          <w:rFonts w:ascii="Arial Narrow" w:hAnsi="Arial Narrow"/>
        </w:rPr>
        <w:t xml:space="preserve"> i </w:t>
      </w:r>
      <w:proofErr w:type="spellStart"/>
      <w:r w:rsidRPr="00D72BBC">
        <w:rPr>
          <w:rFonts w:ascii="Arial Narrow" w:hAnsi="Arial Narrow"/>
        </w:rPr>
        <w:t>gradnja</w:t>
      </w:r>
      <w:proofErr w:type="spellEnd"/>
      <w:r w:rsidRPr="00D72BBC">
        <w:rPr>
          <w:rFonts w:ascii="Arial Narrow" w:hAnsi="Arial Narrow"/>
        </w:rPr>
        <w:t xml:space="preserve"> </w:t>
      </w:r>
      <w:proofErr w:type="spellStart"/>
      <w:r w:rsidRPr="00D72BBC">
        <w:rPr>
          <w:rFonts w:ascii="Arial Narrow" w:hAnsi="Arial Narrow"/>
        </w:rPr>
        <w:t>infrastrukture</w:t>
      </w:r>
      <w:proofErr w:type="spellEnd"/>
      <w:r w:rsidRPr="00D72BBC">
        <w:rPr>
          <w:rFonts w:ascii="Arial Narrow" w:hAnsi="Arial Narrow"/>
        </w:rPr>
        <w:t>.</w:t>
      </w:r>
    </w:p>
    <w:p w14:paraId="381B4FC1" w14:textId="77777777" w:rsidR="0039114B" w:rsidRPr="00D72BBC" w:rsidRDefault="0039114B" w:rsidP="0039114B">
      <w:pPr>
        <w:pStyle w:val="Odlomakpopisa"/>
        <w:numPr>
          <w:ilvl w:val="0"/>
          <w:numId w:val="206"/>
        </w:numPr>
        <w:tabs>
          <w:tab w:val="left" w:pos="636"/>
        </w:tabs>
        <w:spacing w:before="184" w:line="228" w:lineRule="auto"/>
        <w:ind w:left="141" w:right="707" w:firstLine="0"/>
        <w:rPr>
          <w:rFonts w:ascii="Arial Narrow" w:hAnsi="Arial Narrow"/>
        </w:rPr>
      </w:pPr>
      <w:proofErr w:type="spellStart"/>
      <w:r w:rsidRPr="00D72BBC">
        <w:rPr>
          <w:rFonts w:ascii="Arial Narrow" w:hAnsi="Arial Narrow"/>
        </w:rPr>
        <w:t>Vrijedno</w:t>
      </w:r>
      <w:proofErr w:type="spellEnd"/>
      <w:r w:rsidRPr="00D72BBC">
        <w:rPr>
          <w:rFonts w:ascii="Arial Narrow" w:hAnsi="Arial Narrow"/>
        </w:rPr>
        <w:t xml:space="preserve"> </w:t>
      </w:r>
      <w:proofErr w:type="spellStart"/>
      <w:r w:rsidRPr="00D72BBC">
        <w:rPr>
          <w:rFonts w:ascii="Arial Narrow" w:hAnsi="Arial Narrow"/>
        </w:rPr>
        <w:t>zemljište</w:t>
      </w:r>
      <w:proofErr w:type="spellEnd"/>
      <w:r w:rsidRPr="00D72BBC">
        <w:rPr>
          <w:rFonts w:ascii="Arial Narrow" w:hAnsi="Arial Narrow"/>
        </w:rPr>
        <w:t xml:space="preserve"> </w:t>
      </w:r>
      <w:proofErr w:type="spellStart"/>
      <w:r w:rsidRPr="00D72BBC">
        <w:rPr>
          <w:rFonts w:ascii="Arial Narrow" w:hAnsi="Arial Narrow"/>
        </w:rPr>
        <w:t>namijenjeno</w:t>
      </w:r>
      <w:proofErr w:type="spellEnd"/>
      <w:r w:rsidRPr="00D72BBC">
        <w:rPr>
          <w:rFonts w:ascii="Arial Narrow" w:hAnsi="Arial Narrow"/>
        </w:rPr>
        <w:t xml:space="preserve"> </w:t>
      </w:r>
      <w:proofErr w:type="spellStart"/>
      <w:r w:rsidRPr="00D72BBC">
        <w:rPr>
          <w:rFonts w:ascii="Arial Narrow" w:hAnsi="Arial Narrow"/>
        </w:rPr>
        <w:t>poljoprivredi</w:t>
      </w:r>
      <w:proofErr w:type="spellEnd"/>
      <w:r w:rsidRPr="00D72BBC">
        <w:rPr>
          <w:rFonts w:ascii="Arial Narrow" w:hAnsi="Arial Narrow"/>
        </w:rPr>
        <w:t xml:space="preserve">, </w:t>
      </w:r>
      <w:proofErr w:type="spellStart"/>
      <w:r w:rsidRPr="00D72BBC">
        <w:rPr>
          <w:rFonts w:ascii="Arial Narrow" w:hAnsi="Arial Narrow"/>
        </w:rPr>
        <w:t>određeno</w:t>
      </w:r>
      <w:proofErr w:type="spellEnd"/>
      <w:r w:rsidRPr="00D72BBC">
        <w:rPr>
          <w:rFonts w:ascii="Arial Narrow" w:hAnsi="Arial Narrow"/>
        </w:rPr>
        <w:t xml:space="preserve"> </w:t>
      </w:r>
      <w:proofErr w:type="spellStart"/>
      <w:r w:rsidRPr="00D72BBC">
        <w:rPr>
          <w:rFonts w:ascii="Arial Narrow" w:hAnsi="Arial Narrow"/>
        </w:rPr>
        <w:t>pravilnikom</w:t>
      </w:r>
      <w:proofErr w:type="spellEnd"/>
      <w:r w:rsidRPr="00D72BBC">
        <w:rPr>
          <w:rFonts w:ascii="Arial Narrow" w:hAnsi="Arial Narrow"/>
        </w:rPr>
        <w:t xml:space="preserve"> o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planovima</w:t>
      </w:r>
      <w:proofErr w:type="spellEnd"/>
      <w:r w:rsidRPr="00D72BBC">
        <w:rPr>
          <w:rFonts w:ascii="Arial Narrow" w:hAnsi="Arial Narrow"/>
        </w:rPr>
        <w:t xml:space="preserve"> pod </w:t>
      </w:r>
      <w:proofErr w:type="spellStart"/>
      <w:r w:rsidRPr="00D72BBC">
        <w:rPr>
          <w:rFonts w:ascii="Arial Narrow" w:hAnsi="Arial Narrow"/>
        </w:rPr>
        <w:t>oznakom</w:t>
      </w:r>
      <w:proofErr w:type="spellEnd"/>
      <w:r w:rsidRPr="00D72BBC">
        <w:rPr>
          <w:rFonts w:ascii="Arial Narrow" w:hAnsi="Arial Narrow"/>
        </w:rPr>
        <w:t xml:space="preserve"> </w:t>
      </w:r>
      <w:proofErr w:type="spellStart"/>
      <w:r w:rsidRPr="00D72BBC">
        <w:rPr>
          <w:rFonts w:ascii="Arial Narrow" w:hAnsi="Arial Narrow"/>
        </w:rPr>
        <w:t>teme</w:t>
      </w:r>
      <w:proofErr w:type="spellEnd"/>
      <w:r w:rsidRPr="00D72BBC">
        <w:rPr>
          <w:rFonts w:ascii="Arial Narrow" w:hAnsi="Arial Narrow"/>
        </w:rPr>
        <w:t xml:space="preserve"> [KN-1-1-3301]</w:t>
      </w:r>
    </w:p>
    <w:p w14:paraId="0ACF6ACB" w14:textId="77777777" w:rsidR="0039114B" w:rsidRPr="00D72BBC" w:rsidRDefault="0039114B" w:rsidP="0039114B">
      <w:pPr>
        <w:pStyle w:val="Odlomakpopisa"/>
        <w:numPr>
          <w:ilvl w:val="0"/>
          <w:numId w:val="222"/>
        </w:numPr>
        <w:tabs>
          <w:tab w:val="left" w:pos="708"/>
        </w:tabs>
        <w:spacing w:before="112" w:line="228" w:lineRule="auto"/>
        <w:ind w:right="707" w:firstLine="0"/>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vrijednog</w:t>
      </w:r>
      <w:proofErr w:type="spellEnd"/>
      <w:r w:rsidRPr="00D72BBC">
        <w:rPr>
          <w:rFonts w:ascii="Arial Narrow" w:hAnsi="Arial Narrow"/>
        </w:rPr>
        <w:t xml:space="preserve"> </w:t>
      </w:r>
      <w:proofErr w:type="spellStart"/>
      <w:r w:rsidRPr="00D72BBC">
        <w:rPr>
          <w:rFonts w:ascii="Arial Narrow" w:hAnsi="Arial Narrow"/>
        </w:rPr>
        <w:t>zemljišta</w:t>
      </w:r>
      <w:proofErr w:type="spellEnd"/>
      <w:r w:rsidRPr="00D72BBC">
        <w:rPr>
          <w:rFonts w:ascii="Arial Narrow" w:hAnsi="Arial Narrow"/>
        </w:rPr>
        <w:t xml:space="preserve"> </w:t>
      </w:r>
      <w:proofErr w:type="spellStart"/>
      <w:r w:rsidRPr="00D72BBC">
        <w:rPr>
          <w:rFonts w:ascii="Arial Narrow" w:hAnsi="Arial Narrow"/>
        </w:rPr>
        <w:t>namijenjenog</w:t>
      </w:r>
      <w:proofErr w:type="spellEnd"/>
      <w:r w:rsidRPr="00D72BBC">
        <w:rPr>
          <w:rFonts w:ascii="Arial Narrow" w:hAnsi="Arial Narrow"/>
        </w:rPr>
        <w:t xml:space="preserve"> </w:t>
      </w:r>
      <w:proofErr w:type="spellStart"/>
      <w:r w:rsidRPr="00D72BBC">
        <w:rPr>
          <w:rFonts w:ascii="Arial Narrow" w:hAnsi="Arial Narrow"/>
        </w:rPr>
        <w:t>poljoprivredi</w:t>
      </w:r>
      <w:proofErr w:type="spellEnd"/>
      <w:r w:rsidRPr="00D72BBC">
        <w:rPr>
          <w:rFonts w:ascii="Arial Narrow" w:hAnsi="Arial Narrow"/>
        </w:rPr>
        <w:t xml:space="preserve"> </w:t>
      </w:r>
      <w:proofErr w:type="spellStart"/>
      <w:r w:rsidRPr="00D72BBC">
        <w:rPr>
          <w:rFonts w:ascii="Arial Narrow" w:hAnsi="Arial Narrow"/>
        </w:rPr>
        <w:t>dozvoljena</w:t>
      </w:r>
      <w:proofErr w:type="spellEnd"/>
      <w:r w:rsidRPr="00D72BBC">
        <w:rPr>
          <w:rFonts w:ascii="Arial Narrow" w:hAnsi="Arial Narrow"/>
        </w:rPr>
        <w:t xml:space="preserve"> je </w:t>
      </w:r>
      <w:proofErr w:type="spellStart"/>
      <w:r w:rsidRPr="00D72BBC">
        <w:rPr>
          <w:rFonts w:ascii="Arial Narrow" w:hAnsi="Arial Narrow"/>
        </w:rPr>
        <w:t>poljoprivredna</w:t>
      </w:r>
      <w:proofErr w:type="spellEnd"/>
      <w:r w:rsidRPr="00D72BBC">
        <w:rPr>
          <w:rFonts w:ascii="Arial Narrow" w:hAnsi="Arial Narrow"/>
        </w:rPr>
        <w:t xml:space="preserve"> </w:t>
      </w:r>
      <w:proofErr w:type="spellStart"/>
      <w:r w:rsidRPr="00D72BBC">
        <w:rPr>
          <w:rFonts w:ascii="Arial Narrow" w:hAnsi="Arial Narrow"/>
        </w:rPr>
        <w:t>proizvodnja</w:t>
      </w:r>
      <w:proofErr w:type="spellEnd"/>
      <w:r w:rsidRPr="00D72BBC">
        <w:rPr>
          <w:rFonts w:ascii="Arial Narrow" w:hAnsi="Arial Narrow"/>
        </w:rPr>
        <w:t xml:space="preserve"> </w:t>
      </w:r>
      <w:proofErr w:type="spellStart"/>
      <w:r w:rsidRPr="00D72BBC">
        <w:rPr>
          <w:rFonts w:ascii="Arial Narrow" w:hAnsi="Arial Narrow"/>
        </w:rPr>
        <w:t>proizvoda</w:t>
      </w:r>
      <w:proofErr w:type="spellEnd"/>
      <w:r w:rsidRPr="00D72BBC">
        <w:rPr>
          <w:rFonts w:ascii="Arial Narrow" w:hAnsi="Arial Narrow"/>
        </w:rPr>
        <w:t xml:space="preserve"> </w:t>
      </w:r>
      <w:proofErr w:type="spellStart"/>
      <w:r w:rsidRPr="00D72BBC">
        <w:rPr>
          <w:rFonts w:ascii="Arial Narrow" w:hAnsi="Arial Narrow"/>
        </w:rPr>
        <w:t>iz</w:t>
      </w:r>
      <w:proofErr w:type="spellEnd"/>
      <w:r w:rsidRPr="00D72BBC">
        <w:rPr>
          <w:rFonts w:ascii="Arial Narrow" w:hAnsi="Arial Narrow"/>
        </w:rPr>
        <w:t xml:space="preserve"> </w:t>
      </w:r>
      <w:proofErr w:type="spellStart"/>
      <w:r w:rsidRPr="00D72BBC">
        <w:rPr>
          <w:rFonts w:ascii="Arial Narrow" w:hAnsi="Arial Narrow"/>
        </w:rPr>
        <w:t>tla</w:t>
      </w:r>
      <w:proofErr w:type="spellEnd"/>
      <w:r w:rsidRPr="00D72BBC">
        <w:rPr>
          <w:rFonts w:ascii="Arial Narrow" w:hAnsi="Arial Narrow"/>
        </w:rPr>
        <w:t xml:space="preserve"> bez </w:t>
      </w:r>
      <w:proofErr w:type="spellStart"/>
      <w:r w:rsidRPr="00D72BBC">
        <w:rPr>
          <w:rFonts w:ascii="Arial Narrow" w:hAnsi="Arial Narrow"/>
        </w:rPr>
        <w:t>obavljanja</w:t>
      </w:r>
      <w:proofErr w:type="spellEnd"/>
      <w:r w:rsidRPr="00D72BBC">
        <w:rPr>
          <w:rFonts w:ascii="Arial Narrow" w:hAnsi="Arial Narrow"/>
        </w:rPr>
        <w:t xml:space="preserve"> </w:t>
      </w:r>
      <w:proofErr w:type="spellStart"/>
      <w:r w:rsidRPr="00D72BBC">
        <w:rPr>
          <w:rFonts w:ascii="Arial Narrow" w:hAnsi="Arial Narrow"/>
        </w:rPr>
        <w:t>radnji</w:t>
      </w:r>
      <w:proofErr w:type="spellEnd"/>
      <w:r w:rsidRPr="00D72BBC">
        <w:rPr>
          <w:rFonts w:ascii="Arial Narrow" w:hAnsi="Arial Narrow"/>
        </w:rPr>
        <w:t xml:space="preserve"> </w:t>
      </w:r>
      <w:proofErr w:type="spellStart"/>
      <w:r w:rsidRPr="00D72BBC">
        <w:rPr>
          <w:rFonts w:ascii="Arial Narrow" w:hAnsi="Arial Narrow"/>
        </w:rPr>
        <w:t>kojima</w:t>
      </w:r>
      <w:proofErr w:type="spellEnd"/>
      <w:r w:rsidRPr="00D72BBC">
        <w:rPr>
          <w:rFonts w:ascii="Arial Narrow" w:hAnsi="Arial Narrow"/>
        </w:rPr>
        <w:t xml:space="preserve"> bi se </w:t>
      </w:r>
      <w:proofErr w:type="spellStart"/>
      <w:r w:rsidRPr="00D72BBC">
        <w:rPr>
          <w:rFonts w:ascii="Arial Narrow" w:hAnsi="Arial Narrow"/>
        </w:rPr>
        <w:t>promijenila</w:t>
      </w:r>
      <w:proofErr w:type="spellEnd"/>
      <w:r w:rsidRPr="00D72BBC">
        <w:rPr>
          <w:rFonts w:ascii="Arial Narrow" w:hAnsi="Arial Narrow"/>
        </w:rPr>
        <w:t xml:space="preserve"> </w:t>
      </w:r>
      <w:proofErr w:type="spellStart"/>
      <w:r w:rsidRPr="00D72BBC">
        <w:rPr>
          <w:rFonts w:ascii="Arial Narrow" w:hAnsi="Arial Narrow"/>
        </w:rPr>
        <w:t>priroda</w:t>
      </w:r>
      <w:proofErr w:type="spellEnd"/>
      <w:r w:rsidRPr="00D72BBC">
        <w:rPr>
          <w:rFonts w:ascii="Arial Narrow" w:hAnsi="Arial Narrow"/>
        </w:rPr>
        <w:t xml:space="preserve"> </w:t>
      </w:r>
      <w:proofErr w:type="spellStart"/>
      <w:r w:rsidRPr="00D72BBC">
        <w:rPr>
          <w:rFonts w:ascii="Arial Narrow" w:hAnsi="Arial Narrow"/>
        </w:rPr>
        <w:t>tih</w:t>
      </w:r>
      <w:proofErr w:type="spellEnd"/>
      <w:r w:rsidRPr="00D72BBC">
        <w:rPr>
          <w:rFonts w:ascii="Arial Narrow" w:hAnsi="Arial Narrow"/>
        </w:rPr>
        <w:t xml:space="preserve"> </w:t>
      </w:r>
      <w:proofErr w:type="spellStart"/>
      <w:r w:rsidRPr="00D72BBC">
        <w:rPr>
          <w:rFonts w:ascii="Arial Narrow" w:hAnsi="Arial Narrow"/>
        </w:rPr>
        <w:t>proizvoda</w:t>
      </w:r>
      <w:proofErr w:type="spellEnd"/>
      <w:r w:rsidRPr="00D72BBC">
        <w:rPr>
          <w:rFonts w:ascii="Arial Narrow" w:hAnsi="Arial Narrow"/>
        </w:rPr>
        <w:t>.</w:t>
      </w:r>
    </w:p>
    <w:p w14:paraId="5240B2C1" w14:textId="77777777" w:rsidR="0039114B" w:rsidRPr="00D72BBC" w:rsidRDefault="0039114B" w:rsidP="0039114B">
      <w:pPr>
        <w:pStyle w:val="Odlomakpopisa"/>
        <w:numPr>
          <w:ilvl w:val="0"/>
          <w:numId w:val="222"/>
        </w:numPr>
        <w:tabs>
          <w:tab w:val="left" w:pos="724"/>
        </w:tabs>
        <w:spacing w:before="113" w:line="228" w:lineRule="auto"/>
        <w:ind w:right="707" w:firstLine="0"/>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vrijednog</w:t>
      </w:r>
      <w:proofErr w:type="spellEnd"/>
      <w:r w:rsidRPr="00D72BBC">
        <w:rPr>
          <w:rFonts w:ascii="Arial Narrow" w:hAnsi="Arial Narrow"/>
        </w:rPr>
        <w:t xml:space="preserve"> </w:t>
      </w:r>
      <w:proofErr w:type="spellStart"/>
      <w:r w:rsidRPr="00D72BBC">
        <w:rPr>
          <w:rFonts w:ascii="Arial Narrow" w:hAnsi="Arial Narrow"/>
        </w:rPr>
        <w:t>zemljišta</w:t>
      </w:r>
      <w:proofErr w:type="spellEnd"/>
      <w:r w:rsidRPr="00D72BBC">
        <w:rPr>
          <w:rFonts w:ascii="Arial Narrow" w:hAnsi="Arial Narrow"/>
        </w:rPr>
        <w:t xml:space="preserve"> </w:t>
      </w:r>
      <w:proofErr w:type="spellStart"/>
      <w:r w:rsidRPr="00D72BBC">
        <w:rPr>
          <w:rFonts w:ascii="Arial Narrow" w:hAnsi="Arial Narrow"/>
        </w:rPr>
        <w:t>namijenjenog</w:t>
      </w:r>
      <w:proofErr w:type="spellEnd"/>
      <w:r w:rsidRPr="00D72BBC">
        <w:rPr>
          <w:rFonts w:ascii="Arial Narrow" w:hAnsi="Arial Narrow"/>
        </w:rPr>
        <w:t xml:space="preserve"> </w:t>
      </w:r>
      <w:proofErr w:type="spellStart"/>
      <w:r w:rsidRPr="00D72BBC">
        <w:rPr>
          <w:rFonts w:ascii="Arial Narrow" w:hAnsi="Arial Narrow"/>
        </w:rPr>
        <w:t>poljoprivredi</w:t>
      </w:r>
      <w:proofErr w:type="spellEnd"/>
      <w:r w:rsidRPr="00D72BBC">
        <w:rPr>
          <w:rFonts w:ascii="Arial Narrow" w:hAnsi="Arial Narrow"/>
        </w:rPr>
        <w:t xml:space="preserve"> </w:t>
      </w:r>
      <w:proofErr w:type="spellStart"/>
      <w:r w:rsidRPr="00D72BBC">
        <w:rPr>
          <w:rFonts w:ascii="Arial Narrow" w:hAnsi="Arial Narrow"/>
        </w:rPr>
        <w:t>izvan</w:t>
      </w:r>
      <w:proofErr w:type="spellEnd"/>
      <w:r w:rsidRPr="00D72BBC">
        <w:rPr>
          <w:rFonts w:ascii="Arial Narrow" w:hAnsi="Arial Narrow"/>
        </w:rPr>
        <w:t xml:space="preserve"> </w:t>
      </w:r>
      <w:proofErr w:type="spellStart"/>
      <w:r w:rsidRPr="00D72BBC">
        <w:rPr>
          <w:rFonts w:ascii="Arial Narrow" w:hAnsi="Arial Narrow"/>
        </w:rPr>
        <w:t>prostora</w:t>
      </w:r>
      <w:proofErr w:type="spellEnd"/>
      <w:r w:rsidRPr="00D72BBC">
        <w:rPr>
          <w:rFonts w:ascii="Arial Narrow" w:hAnsi="Arial Narrow"/>
        </w:rPr>
        <w:t xml:space="preserve"> </w:t>
      </w:r>
      <w:proofErr w:type="spellStart"/>
      <w:r w:rsidRPr="00D72BBC">
        <w:rPr>
          <w:rFonts w:ascii="Arial Narrow" w:hAnsi="Arial Narrow"/>
        </w:rPr>
        <w:t>ograničenja</w:t>
      </w:r>
      <w:proofErr w:type="spellEnd"/>
      <w:r w:rsidRPr="00D72BBC">
        <w:rPr>
          <w:rFonts w:ascii="Arial Narrow" w:hAnsi="Arial Narrow"/>
        </w:rPr>
        <w:t xml:space="preserve"> ZOP-a </w:t>
      </w:r>
      <w:proofErr w:type="spellStart"/>
      <w:r w:rsidRPr="00D72BBC">
        <w:rPr>
          <w:rFonts w:ascii="Arial Narrow" w:hAnsi="Arial Narrow"/>
        </w:rPr>
        <w:t>dozvoljeno</w:t>
      </w:r>
      <w:proofErr w:type="spellEnd"/>
      <w:r w:rsidRPr="00D72BBC">
        <w:rPr>
          <w:rFonts w:ascii="Arial Narrow" w:hAnsi="Arial Narrow"/>
        </w:rPr>
        <w:t xml:space="preserve"> je i </w:t>
      </w:r>
      <w:proofErr w:type="spellStart"/>
      <w:r w:rsidRPr="00D72BBC">
        <w:rPr>
          <w:rFonts w:ascii="Arial Narrow" w:hAnsi="Arial Narrow"/>
        </w:rPr>
        <w:t>uređenje</w:t>
      </w:r>
      <w:proofErr w:type="spellEnd"/>
      <w:r w:rsidRPr="00D72BBC">
        <w:rPr>
          <w:rFonts w:ascii="Arial Narrow" w:hAnsi="Arial Narrow"/>
        </w:rPr>
        <w:t xml:space="preserve"> i </w:t>
      </w:r>
      <w:proofErr w:type="spellStart"/>
      <w:r w:rsidRPr="00D72BBC">
        <w:rPr>
          <w:rFonts w:ascii="Arial Narrow" w:hAnsi="Arial Narrow"/>
        </w:rPr>
        <w:t>gradnja</w:t>
      </w:r>
      <w:proofErr w:type="spellEnd"/>
      <w:r w:rsidRPr="00D72BBC">
        <w:rPr>
          <w:rFonts w:ascii="Arial Narrow" w:hAnsi="Arial Narrow"/>
        </w:rPr>
        <w:t>:</w:t>
      </w:r>
    </w:p>
    <w:p w14:paraId="17167B1F" w14:textId="77777777" w:rsidR="0039114B" w:rsidRPr="00D72BBC" w:rsidRDefault="0039114B" w:rsidP="0039114B">
      <w:pPr>
        <w:pStyle w:val="Tijeloteksta"/>
        <w:spacing w:before="113" w:line="228" w:lineRule="auto"/>
        <w:ind w:right="707"/>
        <w:rPr>
          <w:rFonts w:ascii="Arial Narrow" w:hAnsi="Arial Narrow"/>
        </w:rPr>
      </w:pPr>
      <w:r w:rsidRPr="00D72BBC">
        <w:rPr>
          <w:rFonts w:ascii="Arial Narrow" w:hAnsi="Arial Narrow"/>
        </w:rPr>
        <w:t>a. građevina u funkciji poljoprivredne proizvodnje i prerade poljoprivrednih proizvoda: građevina u funkciji ratarske proizvodnje, vinogradarstva, maslinarstva, uzgoja i prerade biljaka (voća, povrća, cvijeća, ljekovitog bilja i dr.), algi i gljiva, građevina za vlastite gospodarske potrebe (spremište za alat, strojeve, poljoprivrednu opremu, spremište poljoprivrednih proizvoda).</w:t>
      </w:r>
    </w:p>
    <w:p w14:paraId="547E020B" w14:textId="77777777" w:rsidR="0039114B" w:rsidRPr="00D72BBC" w:rsidRDefault="0039114B" w:rsidP="0039114B">
      <w:pPr>
        <w:pStyle w:val="Odlomakpopisa"/>
        <w:numPr>
          <w:ilvl w:val="0"/>
          <w:numId w:val="222"/>
        </w:numPr>
        <w:tabs>
          <w:tab w:val="left" w:pos="774"/>
        </w:tabs>
        <w:spacing w:before="112" w:line="228" w:lineRule="auto"/>
        <w:ind w:right="707" w:firstLine="0"/>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vrijednog</w:t>
      </w:r>
      <w:proofErr w:type="spellEnd"/>
      <w:r w:rsidRPr="00D72BBC">
        <w:rPr>
          <w:rFonts w:ascii="Arial Narrow" w:hAnsi="Arial Narrow"/>
        </w:rPr>
        <w:t xml:space="preserve"> </w:t>
      </w:r>
      <w:proofErr w:type="spellStart"/>
      <w:r w:rsidRPr="00D72BBC">
        <w:rPr>
          <w:rFonts w:ascii="Arial Narrow" w:hAnsi="Arial Narrow"/>
        </w:rPr>
        <w:t>zemljišta</w:t>
      </w:r>
      <w:proofErr w:type="spellEnd"/>
      <w:r w:rsidRPr="00D72BBC">
        <w:rPr>
          <w:rFonts w:ascii="Arial Narrow" w:hAnsi="Arial Narrow"/>
        </w:rPr>
        <w:t xml:space="preserve"> </w:t>
      </w:r>
      <w:proofErr w:type="spellStart"/>
      <w:r w:rsidRPr="00D72BBC">
        <w:rPr>
          <w:rFonts w:ascii="Arial Narrow" w:hAnsi="Arial Narrow"/>
        </w:rPr>
        <w:t>namijenjenog</w:t>
      </w:r>
      <w:proofErr w:type="spellEnd"/>
      <w:r w:rsidRPr="00D72BBC">
        <w:rPr>
          <w:rFonts w:ascii="Arial Narrow" w:hAnsi="Arial Narrow"/>
        </w:rPr>
        <w:t xml:space="preserve"> </w:t>
      </w:r>
      <w:proofErr w:type="spellStart"/>
      <w:r w:rsidRPr="00D72BBC">
        <w:rPr>
          <w:rFonts w:ascii="Arial Narrow" w:hAnsi="Arial Narrow"/>
        </w:rPr>
        <w:t>poljoprivredi</w:t>
      </w:r>
      <w:proofErr w:type="spellEnd"/>
      <w:r w:rsidRPr="00D72BBC">
        <w:rPr>
          <w:rFonts w:ascii="Arial Narrow" w:hAnsi="Arial Narrow"/>
        </w:rPr>
        <w:t xml:space="preserve"> </w:t>
      </w:r>
      <w:proofErr w:type="spellStart"/>
      <w:r w:rsidRPr="00D72BBC">
        <w:rPr>
          <w:rFonts w:ascii="Arial Narrow" w:hAnsi="Arial Narrow"/>
        </w:rPr>
        <w:t>dozvoljava</w:t>
      </w:r>
      <w:proofErr w:type="spellEnd"/>
      <w:r w:rsidRPr="00D72BBC">
        <w:rPr>
          <w:rFonts w:ascii="Arial Narrow" w:hAnsi="Arial Narrow"/>
        </w:rPr>
        <w:t xml:space="preserve"> se </w:t>
      </w:r>
      <w:proofErr w:type="spellStart"/>
      <w:r w:rsidRPr="00D72BBC">
        <w:rPr>
          <w:rFonts w:ascii="Arial Narrow" w:hAnsi="Arial Narrow"/>
        </w:rPr>
        <w:t>gradnja</w:t>
      </w:r>
      <w:proofErr w:type="spellEnd"/>
      <w:r w:rsidRPr="00D72BBC">
        <w:rPr>
          <w:rFonts w:ascii="Arial Narrow" w:hAnsi="Arial Narrow"/>
        </w:rPr>
        <w:t xml:space="preserve"> </w:t>
      </w:r>
      <w:proofErr w:type="spellStart"/>
      <w:r w:rsidRPr="00D72BBC">
        <w:rPr>
          <w:rFonts w:ascii="Arial Narrow" w:hAnsi="Arial Narrow"/>
        </w:rPr>
        <w:t>staklenika</w:t>
      </w:r>
      <w:proofErr w:type="spellEnd"/>
      <w:r w:rsidRPr="00D72BBC">
        <w:rPr>
          <w:rFonts w:ascii="Arial Narrow" w:hAnsi="Arial Narrow"/>
        </w:rPr>
        <w:t xml:space="preserve"> i </w:t>
      </w:r>
      <w:proofErr w:type="spellStart"/>
      <w:r w:rsidRPr="00D72BBC">
        <w:rPr>
          <w:rFonts w:ascii="Arial Narrow" w:hAnsi="Arial Narrow"/>
        </w:rPr>
        <w:t>plastenika</w:t>
      </w:r>
      <w:proofErr w:type="spellEnd"/>
      <w:r w:rsidRPr="00D72BBC">
        <w:rPr>
          <w:rFonts w:ascii="Arial Narrow" w:hAnsi="Arial Narrow"/>
        </w:rPr>
        <w:t xml:space="preserve"> koji za </w:t>
      </w:r>
      <w:proofErr w:type="spellStart"/>
      <w:r w:rsidRPr="00D72BBC">
        <w:rPr>
          <w:rFonts w:ascii="Arial Narrow" w:hAnsi="Arial Narrow"/>
        </w:rPr>
        <w:t>poljoprivrednu</w:t>
      </w:r>
      <w:proofErr w:type="spellEnd"/>
      <w:r w:rsidRPr="00D72BBC">
        <w:rPr>
          <w:rFonts w:ascii="Arial Narrow" w:hAnsi="Arial Narrow"/>
        </w:rPr>
        <w:t xml:space="preserve"> </w:t>
      </w:r>
      <w:proofErr w:type="spellStart"/>
      <w:r w:rsidRPr="00D72BBC">
        <w:rPr>
          <w:rFonts w:ascii="Arial Narrow" w:hAnsi="Arial Narrow"/>
        </w:rPr>
        <w:t>proizvodnju</w:t>
      </w:r>
      <w:proofErr w:type="spellEnd"/>
      <w:r w:rsidRPr="00D72BBC">
        <w:rPr>
          <w:rFonts w:ascii="Arial Narrow" w:hAnsi="Arial Narrow"/>
        </w:rPr>
        <w:t xml:space="preserve"> </w:t>
      </w:r>
      <w:proofErr w:type="spellStart"/>
      <w:r w:rsidRPr="00D72BBC">
        <w:rPr>
          <w:rFonts w:ascii="Arial Narrow" w:hAnsi="Arial Narrow"/>
        </w:rPr>
        <w:t>koriste</w:t>
      </w:r>
      <w:proofErr w:type="spellEnd"/>
      <w:r w:rsidRPr="00D72BBC">
        <w:rPr>
          <w:rFonts w:ascii="Arial Narrow" w:hAnsi="Arial Narrow"/>
        </w:rPr>
        <w:t xml:space="preserve"> to </w:t>
      </w:r>
      <w:proofErr w:type="spellStart"/>
      <w:r w:rsidRPr="00D72BBC">
        <w:rPr>
          <w:rFonts w:ascii="Arial Narrow" w:hAnsi="Arial Narrow"/>
        </w:rPr>
        <w:t>zemljište</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uređenje</w:t>
      </w:r>
      <w:proofErr w:type="spellEnd"/>
      <w:r w:rsidRPr="00D72BBC">
        <w:rPr>
          <w:rFonts w:ascii="Arial Narrow" w:hAnsi="Arial Narrow"/>
        </w:rPr>
        <w:t xml:space="preserve"> i </w:t>
      </w:r>
      <w:proofErr w:type="spellStart"/>
      <w:r w:rsidRPr="00D72BBC">
        <w:rPr>
          <w:rFonts w:ascii="Arial Narrow" w:hAnsi="Arial Narrow"/>
        </w:rPr>
        <w:t>gradnja</w:t>
      </w:r>
      <w:proofErr w:type="spellEnd"/>
      <w:r w:rsidRPr="00D72BBC">
        <w:rPr>
          <w:rFonts w:ascii="Arial Narrow" w:hAnsi="Arial Narrow"/>
        </w:rPr>
        <w:t xml:space="preserve"> </w:t>
      </w:r>
      <w:proofErr w:type="spellStart"/>
      <w:r w:rsidRPr="00D72BBC">
        <w:rPr>
          <w:rFonts w:ascii="Arial Narrow" w:hAnsi="Arial Narrow"/>
        </w:rPr>
        <w:t>infrastrukture</w:t>
      </w:r>
      <w:proofErr w:type="spellEnd"/>
      <w:r w:rsidRPr="00D72BBC">
        <w:rPr>
          <w:rFonts w:ascii="Arial Narrow" w:hAnsi="Arial Narrow"/>
        </w:rPr>
        <w:t>.</w:t>
      </w:r>
    </w:p>
    <w:p w14:paraId="0121392A" w14:textId="77777777" w:rsidR="0039114B" w:rsidRPr="00D72BBC" w:rsidRDefault="0039114B" w:rsidP="0039114B">
      <w:pPr>
        <w:pStyle w:val="Odlomakpopisa"/>
        <w:numPr>
          <w:ilvl w:val="0"/>
          <w:numId w:val="206"/>
        </w:numPr>
        <w:tabs>
          <w:tab w:val="left" w:pos="606"/>
        </w:tabs>
        <w:spacing w:before="112" w:line="228" w:lineRule="auto"/>
        <w:ind w:left="141" w:right="707" w:firstLine="0"/>
        <w:rPr>
          <w:rFonts w:ascii="Arial Narrow" w:hAnsi="Arial Narrow"/>
        </w:rPr>
      </w:pPr>
      <w:proofErr w:type="spellStart"/>
      <w:r w:rsidRPr="00D72BBC">
        <w:rPr>
          <w:rFonts w:ascii="Arial Narrow" w:hAnsi="Arial Narrow"/>
        </w:rPr>
        <w:t>Ostalo</w:t>
      </w:r>
      <w:proofErr w:type="spellEnd"/>
      <w:r w:rsidRPr="00D72BBC">
        <w:rPr>
          <w:rFonts w:ascii="Arial Narrow" w:hAnsi="Arial Narrow"/>
          <w:spacing w:val="-1"/>
        </w:rPr>
        <w:t xml:space="preserve"> </w:t>
      </w:r>
      <w:proofErr w:type="spellStart"/>
      <w:r w:rsidRPr="00D72BBC">
        <w:rPr>
          <w:rFonts w:ascii="Arial Narrow" w:hAnsi="Arial Narrow"/>
        </w:rPr>
        <w:t>zemljište</w:t>
      </w:r>
      <w:proofErr w:type="spellEnd"/>
      <w:r w:rsidRPr="00D72BBC">
        <w:rPr>
          <w:rFonts w:ascii="Arial Narrow" w:hAnsi="Arial Narrow"/>
          <w:spacing w:val="-1"/>
        </w:rPr>
        <w:t xml:space="preserve"> </w:t>
      </w:r>
      <w:proofErr w:type="spellStart"/>
      <w:r w:rsidRPr="00D72BBC">
        <w:rPr>
          <w:rFonts w:ascii="Arial Narrow" w:hAnsi="Arial Narrow"/>
        </w:rPr>
        <w:t>namijenjeno</w:t>
      </w:r>
      <w:proofErr w:type="spellEnd"/>
      <w:r w:rsidRPr="00D72BBC">
        <w:rPr>
          <w:rFonts w:ascii="Arial Narrow" w:hAnsi="Arial Narrow"/>
          <w:spacing w:val="-1"/>
        </w:rPr>
        <w:t xml:space="preserve"> </w:t>
      </w:r>
      <w:proofErr w:type="spellStart"/>
      <w:r w:rsidRPr="00D72BBC">
        <w:rPr>
          <w:rFonts w:ascii="Arial Narrow" w:hAnsi="Arial Narrow"/>
        </w:rPr>
        <w:t>poljoprivredi</w:t>
      </w:r>
      <w:proofErr w:type="spellEnd"/>
      <w:r w:rsidRPr="00D72BBC">
        <w:rPr>
          <w:rFonts w:ascii="Arial Narrow" w:hAnsi="Arial Narrow"/>
        </w:rPr>
        <w:t>,</w:t>
      </w:r>
      <w:r w:rsidRPr="00D72BBC">
        <w:rPr>
          <w:rFonts w:ascii="Arial Narrow" w:hAnsi="Arial Narrow"/>
          <w:spacing w:val="-1"/>
        </w:rPr>
        <w:t xml:space="preserve"> </w:t>
      </w:r>
      <w:proofErr w:type="spellStart"/>
      <w:r w:rsidRPr="00D72BBC">
        <w:rPr>
          <w:rFonts w:ascii="Arial Narrow" w:hAnsi="Arial Narrow"/>
        </w:rPr>
        <w:t>određeno</w:t>
      </w:r>
      <w:proofErr w:type="spellEnd"/>
      <w:r w:rsidRPr="00D72BBC">
        <w:rPr>
          <w:rFonts w:ascii="Arial Narrow" w:hAnsi="Arial Narrow"/>
          <w:spacing w:val="-1"/>
        </w:rPr>
        <w:t xml:space="preserve"> </w:t>
      </w:r>
      <w:proofErr w:type="spellStart"/>
      <w:r w:rsidRPr="00D72BBC">
        <w:rPr>
          <w:rFonts w:ascii="Arial Narrow" w:hAnsi="Arial Narrow"/>
        </w:rPr>
        <w:t>pravilnikom</w:t>
      </w:r>
      <w:proofErr w:type="spellEnd"/>
      <w:r w:rsidRPr="00D72BBC">
        <w:rPr>
          <w:rFonts w:ascii="Arial Narrow" w:hAnsi="Arial Narrow"/>
          <w:spacing w:val="-1"/>
        </w:rPr>
        <w:t xml:space="preserve"> </w:t>
      </w:r>
      <w:r w:rsidRPr="00D72BBC">
        <w:rPr>
          <w:rFonts w:ascii="Arial Narrow" w:hAnsi="Arial Narrow"/>
        </w:rPr>
        <w:t>o</w:t>
      </w:r>
      <w:r w:rsidRPr="00D72BBC">
        <w:rPr>
          <w:rFonts w:ascii="Arial Narrow" w:hAnsi="Arial Narrow"/>
          <w:spacing w:val="-1"/>
        </w:rPr>
        <w:t xml:space="preserve"> </w:t>
      </w:r>
      <w:proofErr w:type="spellStart"/>
      <w:r w:rsidRPr="00D72BBC">
        <w:rPr>
          <w:rFonts w:ascii="Arial Narrow" w:hAnsi="Arial Narrow"/>
        </w:rPr>
        <w:t>prostornim</w:t>
      </w:r>
      <w:proofErr w:type="spellEnd"/>
      <w:r w:rsidRPr="00D72BBC">
        <w:rPr>
          <w:rFonts w:ascii="Arial Narrow" w:hAnsi="Arial Narrow"/>
          <w:spacing w:val="-1"/>
        </w:rPr>
        <w:t xml:space="preserve"> </w:t>
      </w:r>
      <w:proofErr w:type="spellStart"/>
      <w:r w:rsidRPr="00D72BBC">
        <w:rPr>
          <w:rFonts w:ascii="Arial Narrow" w:hAnsi="Arial Narrow"/>
        </w:rPr>
        <w:t>planovima</w:t>
      </w:r>
      <w:proofErr w:type="spellEnd"/>
      <w:r w:rsidRPr="00D72BBC">
        <w:rPr>
          <w:rFonts w:ascii="Arial Narrow" w:hAnsi="Arial Narrow"/>
          <w:spacing w:val="-1"/>
        </w:rPr>
        <w:t xml:space="preserve"> </w:t>
      </w:r>
      <w:r w:rsidRPr="00D72BBC">
        <w:rPr>
          <w:rFonts w:ascii="Arial Narrow" w:hAnsi="Arial Narrow"/>
        </w:rPr>
        <w:t xml:space="preserve">pod </w:t>
      </w:r>
      <w:proofErr w:type="spellStart"/>
      <w:r w:rsidRPr="00D72BBC">
        <w:rPr>
          <w:rFonts w:ascii="Arial Narrow" w:hAnsi="Arial Narrow"/>
        </w:rPr>
        <w:t>oznakom</w:t>
      </w:r>
      <w:proofErr w:type="spellEnd"/>
      <w:r w:rsidRPr="00D72BBC">
        <w:rPr>
          <w:rFonts w:ascii="Arial Narrow" w:hAnsi="Arial Narrow"/>
        </w:rPr>
        <w:t xml:space="preserve"> </w:t>
      </w:r>
      <w:proofErr w:type="spellStart"/>
      <w:r w:rsidRPr="00D72BBC">
        <w:rPr>
          <w:rFonts w:ascii="Arial Narrow" w:hAnsi="Arial Narrow"/>
        </w:rPr>
        <w:t>teme</w:t>
      </w:r>
      <w:proofErr w:type="spellEnd"/>
      <w:r w:rsidRPr="00D72BBC">
        <w:rPr>
          <w:rFonts w:ascii="Arial Narrow" w:hAnsi="Arial Narrow"/>
        </w:rPr>
        <w:t xml:space="preserve"> [KN-1-1-3302]</w:t>
      </w:r>
    </w:p>
    <w:p w14:paraId="729AB993" w14:textId="77777777" w:rsidR="0039114B" w:rsidRPr="00D72BBC" w:rsidRDefault="0039114B" w:rsidP="0039114B">
      <w:pPr>
        <w:pStyle w:val="Odlomakpopisa"/>
        <w:numPr>
          <w:ilvl w:val="0"/>
          <w:numId w:val="221"/>
        </w:numPr>
        <w:tabs>
          <w:tab w:val="left" w:pos="728"/>
        </w:tabs>
        <w:spacing w:before="113" w:line="228" w:lineRule="auto"/>
        <w:ind w:right="707" w:firstLine="0"/>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ostalog</w:t>
      </w:r>
      <w:proofErr w:type="spellEnd"/>
      <w:r w:rsidRPr="00D72BBC">
        <w:rPr>
          <w:rFonts w:ascii="Arial Narrow" w:hAnsi="Arial Narrow"/>
        </w:rPr>
        <w:t xml:space="preserve"> </w:t>
      </w:r>
      <w:proofErr w:type="spellStart"/>
      <w:r w:rsidRPr="00D72BBC">
        <w:rPr>
          <w:rFonts w:ascii="Arial Narrow" w:hAnsi="Arial Narrow"/>
        </w:rPr>
        <w:t>zemljišta</w:t>
      </w:r>
      <w:proofErr w:type="spellEnd"/>
      <w:r w:rsidRPr="00D72BBC">
        <w:rPr>
          <w:rFonts w:ascii="Arial Narrow" w:hAnsi="Arial Narrow"/>
        </w:rPr>
        <w:t xml:space="preserve"> </w:t>
      </w:r>
      <w:proofErr w:type="spellStart"/>
      <w:r w:rsidRPr="00D72BBC">
        <w:rPr>
          <w:rFonts w:ascii="Arial Narrow" w:hAnsi="Arial Narrow"/>
        </w:rPr>
        <w:t>namijenjenog</w:t>
      </w:r>
      <w:proofErr w:type="spellEnd"/>
      <w:r w:rsidRPr="00D72BBC">
        <w:rPr>
          <w:rFonts w:ascii="Arial Narrow" w:hAnsi="Arial Narrow"/>
        </w:rPr>
        <w:t xml:space="preserve"> </w:t>
      </w:r>
      <w:proofErr w:type="spellStart"/>
      <w:r w:rsidRPr="00D72BBC">
        <w:rPr>
          <w:rFonts w:ascii="Arial Narrow" w:hAnsi="Arial Narrow"/>
        </w:rPr>
        <w:t>poljoprivredi</w:t>
      </w:r>
      <w:proofErr w:type="spellEnd"/>
      <w:r w:rsidRPr="00D72BBC">
        <w:rPr>
          <w:rFonts w:ascii="Arial Narrow" w:hAnsi="Arial Narrow"/>
        </w:rPr>
        <w:t xml:space="preserve"> </w:t>
      </w:r>
      <w:proofErr w:type="spellStart"/>
      <w:r w:rsidRPr="00D72BBC">
        <w:rPr>
          <w:rFonts w:ascii="Arial Narrow" w:hAnsi="Arial Narrow"/>
        </w:rPr>
        <w:t>dozvoljena</w:t>
      </w:r>
      <w:proofErr w:type="spellEnd"/>
      <w:r w:rsidRPr="00D72BBC">
        <w:rPr>
          <w:rFonts w:ascii="Arial Narrow" w:hAnsi="Arial Narrow"/>
        </w:rPr>
        <w:t xml:space="preserve"> je </w:t>
      </w:r>
      <w:proofErr w:type="spellStart"/>
      <w:r w:rsidRPr="00D72BBC">
        <w:rPr>
          <w:rFonts w:ascii="Arial Narrow" w:hAnsi="Arial Narrow"/>
        </w:rPr>
        <w:t>poljoprivredna</w:t>
      </w:r>
      <w:proofErr w:type="spellEnd"/>
      <w:r w:rsidRPr="00D72BBC">
        <w:rPr>
          <w:rFonts w:ascii="Arial Narrow" w:hAnsi="Arial Narrow"/>
        </w:rPr>
        <w:t xml:space="preserve"> </w:t>
      </w:r>
      <w:proofErr w:type="spellStart"/>
      <w:r w:rsidRPr="00D72BBC">
        <w:rPr>
          <w:rFonts w:ascii="Arial Narrow" w:hAnsi="Arial Narrow"/>
        </w:rPr>
        <w:t>proizvodnja</w:t>
      </w:r>
      <w:proofErr w:type="spellEnd"/>
      <w:r w:rsidRPr="00D72BBC">
        <w:rPr>
          <w:rFonts w:ascii="Arial Narrow" w:hAnsi="Arial Narrow"/>
        </w:rPr>
        <w:t xml:space="preserve"> i </w:t>
      </w:r>
      <w:proofErr w:type="spellStart"/>
      <w:r w:rsidRPr="00D72BBC">
        <w:rPr>
          <w:rFonts w:ascii="Arial Narrow" w:hAnsi="Arial Narrow"/>
        </w:rPr>
        <w:t>uređenje</w:t>
      </w:r>
      <w:proofErr w:type="spellEnd"/>
      <w:r w:rsidRPr="00D72BBC">
        <w:rPr>
          <w:rFonts w:ascii="Arial Narrow" w:hAnsi="Arial Narrow"/>
        </w:rPr>
        <w:t xml:space="preserve"> i </w:t>
      </w:r>
      <w:proofErr w:type="spellStart"/>
      <w:r w:rsidRPr="00D72BBC">
        <w:rPr>
          <w:rFonts w:ascii="Arial Narrow" w:hAnsi="Arial Narrow"/>
        </w:rPr>
        <w:t>gradnja</w:t>
      </w:r>
      <w:proofErr w:type="spellEnd"/>
      <w:r w:rsidRPr="00D72BBC">
        <w:rPr>
          <w:rFonts w:ascii="Arial Narrow" w:hAnsi="Arial Narrow"/>
        </w:rPr>
        <w:t>:</w:t>
      </w:r>
    </w:p>
    <w:p w14:paraId="34CE3AE2" w14:textId="77777777" w:rsidR="0039114B" w:rsidRPr="00D72BBC" w:rsidRDefault="0039114B" w:rsidP="0039114B">
      <w:pPr>
        <w:pStyle w:val="Odlomakpopisa"/>
        <w:numPr>
          <w:ilvl w:val="1"/>
          <w:numId w:val="221"/>
        </w:numPr>
        <w:tabs>
          <w:tab w:val="left" w:pos="952"/>
        </w:tabs>
        <w:spacing w:before="102"/>
        <w:ind w:left="952" w:hanging="244"/>
        <w:jc w:val="both"/>
        <w:rPr>
          <w:rFonts w:ascii="Arial Narrow" w:hAnsi="Arial Narrow"/>
        </w:rPr>
      </w:pPr>
      <w:proofErr w:type="spellStart"/>
      <w:r w:rsidRPr="00D72BBC">
        <w:rPr>
          <w:rFonts w:ascii="Arial Narrow" w:hAnsi="Arial Narrow"/>
          <w:spacing w:val="-2"/>
        </w:rPr>
        <w:t>infrastrukture</w:t>
      </w:r>
      <w:proofErr w:type="spellEnd"/>
      <w:r w:rsidRPr="00D72BBC">
        <w:rPr>
          <w:rFonts w:ascii="Arial Narrow" w:hAnsi="Arial Narrow"/>
          <w:spacing w:val="-2"/>
        </w:rPr>
        <w:t>,</w:t>
      </w:r>
    </w:p>
    <w:p w14:paraId="66B5C67E" w14:textId="77777777" w:rsidR="0039114B" w:rsidRPr="00D72BBC" w:rsidRDefault="0039114B" w:rsidP="0039114B">
      <w:pPr>
        <w:pStyle w:val="Odlomakpopisa"/>
        <w:numPr>
          <w:ilvl w:val="1"/>
          <w:numId w:val="221"/>
        </w:numPr>
        <w:tabs>
          <w:tab w:val="left" w:pos="952"/>
        </w:tabs>
        <w:spacing w:before="101"/>
        <w:ind w:left="952" w:hanging="244"/>
        <w:jc w:val="both"/>
        <w:rPr>
          <w:rFonts w:ascii="Arial Narrow" w:hAnsi="Arial Narrow"/>
        </w:rPr>
      </w:pPr>
      <w:proofErr w:type="spellStart"/>
      <w:r w:rsidRPr="00D72BBC">
        <w:rPr>
          <w:rFonts w:ascii="Arial Narrow" w:hAnsi="Arial Narrow"/>
          <w:spacing w:val="-4"/>
        </w:rPr>
        <w:t>spomeničkih</w:t>
      </w:r>
      <w:proofErr w:type="spellEnd"/>
      <w:r w:rsidRPr="00D72BBC">
        <w:rPr>
          <w:rFonts w:ascii="Arial Narrow" w:hAnsi="Arial Narrow"/>
          <w:spacing w:val="-3"/>
        </w:rPr>
        <w:t xml:space="preserve"> </w:t>
      </w:r>
      <w:proofErr w:type="spellStart"/>
      <w:r w:rsidRPr="00D72BBC">
        <w:rPr>
          <w:rFonts w:ascii="Arial Narrow" w:hAnsi="Arial Narrow"/>
          <w:spacing w:val="-4"/>
        </w:rPr>
        <w:t>ili</w:t>
      </w:r>
      <w:proofErr w:type="spellEnd"/>
      <w:r w:rsidRPr="00D72BBC">
        <w:rPr>
          <w:rFonts w:ascii="Arial Narrow" w:hAnsi="Arial Narrow"/>
          <w:spacing w:val="-2"/>
        </w:rPr>
        <w:t xml:space="preserve"> </w:t>
      </w:r>
      <w:proofErr w:type="spellStart"/>
      <w:r w:rsidRPr="00D72BBC">
        <w:rPr>
          <w:rFonts w:ascii="Arial Narrow" w:hAnsi="Arial Narrow"/>
          <w:spacing w:val="-4"/>
        </w:rPr>
        <w:t>sakralnih</w:t>
      </w:r>
      <w:proofErr w:type="spellEnd"/>
      <w:r w:rsidRPr="00D72BBC">
        <w:rPr>
          <w:rFonts w:ascii="Arial Narrow" w:hAnsi="Arial Narrow"/>
          <w:spacing w:val="-3"/>
        </w:rPr>
        <w:t xml:space="preserve"> </w:t>
      </w:r>
      <w:proofErr w:type="spellStart"/>
      <w:r w:rsidRPr="00D72BBC">
        <w:rPr>
          <w:rFonts w:ascii="Arial Narrow" w:hAnsi="Arial Narrow"/>
          <w:spacing w:val="-4"/>
        </w:rPr>
        <w:t>obilježja</w:t>
      </w:r>
      <w:proofErr w:type="spellEnd"/>
      <w:r w:rsidRPr="00D72BBC">
        <w:rPr>
          <w:rFonts w:ascii="Arial Narrow" w:hAnsi="Arial Narrow"/>
          <w:spacing w:val="-2"/>
        </w:rPr>
        <w:t xml:space="preserve"> </w:t>
      </w:r>
      <w:r w:rsidRPr="00D72BBC">
        <w:rPr>
          <w:rFonts w:ascii="Arial Narrow" w:hAnsi="Arial Narrow"/>
          <w:spacing w:val="-4"/>
        </w:rPr>
        <w:t>(</w:t>
      </w:r>
      <w:proofErr w:type="spellStart"/>
      <w:r w:rsidRPr="00D72BBC">
        <w:rPr>
          <w:rFonts w:ascii="Arial Narrow" w:hAnsi="Arial Narrow"/>
          <w:spacing w:val="-4"/>
        </w:rPr>
        <w:t>kapelice</w:t>
      </w:r>
      <w:proofErr w:type="spellEnd"/>
      <w:r w:rsidRPr="00D72BBC">
        <w:rPr>
          <w:rFonts w:ascii="Arial Narrow" w:hAnsi="Arial Narrow"/>
          <w:spacing w:val="-4"/>
        </w:rPr>
        <w:t>,</w:t>
      </w:r>
      <w:r w:rsidRPr="00D72BBC">
        <w:rPr>
          <w:rFonts w:ascii="Arial Narrow" w:hAnsi="Arial Narrow"/>
          <w:spacing w:val="-3"/>
        </w:rPr>
        <w:t xml:space="preserve"> </w:t>
      </w:r>
      <w:proofErr w:type="spellStart"/>
      <w:r w:rsidRPr="00D72BBC">
        <w:rPr>
          <w:rFonts w:ascii="Arial Narrow" w:hAnsi="Arial Narrow"/>
          <w:spacing w:val="-4"/>
        </w:rPr>
        <w:t>poklonci</w:t>
      </w:r>
      <w:proofErr w:type="spellEnd"/>
      <w:r w:rsidRPr="00D72BBC">
        <w:rPr>
          <w:rFonts w:ascii="Arial Narrow" w:hAnsi="Arial Narrow"/>
          <w:spacing w:val="-4"/>
        </w:rPr>
        <w:t>,</w:t>
      </w:r>
      <w:r w:rsidRPr="00D72BBC">
        <w:rPr>
          <w:rFonts w:ascii="Arial Narrow" w:hAnsi="Arial Narrow"/>
          <w:spacing w:val="-2"/>
        </w:rPr>
        <w:t xml:space="preserve"> </w:t>
      </w:r>
      <w:proofErr w:type="spellStart"/>
      <w:r w:rsidRPr="00D72BBC">
        <w:rPr>
          <w:rFonts w:ascii="Arial Narrow" w:hAnsi="Arial Narrow"/>
          <w:spacing w:val="-4"/>
        </w:rPr>
        <w:t>spomenici</w:t>
      </w:r>
      <w:proofErr w:type="spellEnd"/>
      <w:r w:rsidRPr="00D72BBC">
        <w:rPr>
          <w:rFonts w:ascii="Arial Narrow" w:hAnsi="Arial Narrow"/>
          <w:spacing w:val="-4"/>
        </w:rPr>
        <w:t>,</w:t>
      </w:r>
      <w:r w:rsidRPr="00D72BBC">
        <w:rPr>
          <w:rFonts w:ascii="Arial Narrow" w:hAnsi="Arial Narrow"/>
          <w:spacing w:val="-2"/>
        </w:rPr>
        <w:t xml:space="preserve"> </w:t>
      </w:r>
      <w:proofErr w:type="spellStart"/>
      <w:r w:rsidRPr="00D72BBC">
        <w:rPr>
          <w:rFonts w:ascii="Arial Narrow" w:hAnsi="Arial Narrow"/>
          <w:spacing w:val="-4"/>
        </w:rPr>
        <w:t>spomen-područja</w:t>
      </w:r>
      <w:proofErr w:type="spellEnd"/>
      <w:r w:rsidRPr="00D72BBC">
        <w:rPr>
          <w:rFonts w:ascii="Arial Narrow" w:hAnsi="Arial Narrow"/>
          <w:spacing w:val="-4"/>
        </w:rPr>
        <w:t>).</w:t>
      </w:r>
    </w:p>
    <w:p w14:paraId="668CBA2B" w14:textId="77777777" w:rsidR="0039114B" w:rsidRPr="00D72BBC" w:rsidRDefault="0039114B" w:rsidP="0039114B">
      <w:pPr>
        <w:pStyle w:val="Odlomakpopisa"/>
        <w:numPr>
          <w:ilvl w:val="0"/>
          <w:numId w:val="221"/>
        </w:numPr>
        <w:tabs>
          <w:tab w:val="left" w:pos="666"/>
        </w:tabs>
        <w:spacing w:before="110" w:line="228" w:lineRule="auto"/>
        <w:ind w:right="707" w:firstLine="0"/>
        <w:jc w:val="both"/>
        <w:rPr>
          <w:rFonts w:ascii="Arial Narrow" w:hAnsi="Arial Narrow"/>
        </w:rPr>
      </w:pPr>
      <w:r w:rsidRPr="00D72BBC">
        <w:rPr>
          <w:rFonts w:ascii="Arial Narrow" w:hAnsi="Arial Narrow"/>
        </w:rPr>
        <w:t>Na</w:t>
      </w:r>
      <w:r w:rsidRPr="00D72BBC">
        <w:rPr>
          <w:rFonts w:ascii="Arial Narrow" w:hAnsi="Arial Narrow"/>
          <w:spacing w:val="-16"/>
        </w:rPr>
        <w:t xml:space="preserve"> </w:t>
      </w:r>
      <w:proofErr w:type="spellStart"/>
      <w:r w:rsidRPr="00D72BBC">
        <w:rPr>
          <w:rFonts w:ascii="Arial Narrow" w:hAnsi="Arial Narrow"/>
        </w:rPr>
        <w:t>površinama</w:t>
      </w:r>
      <w:proofErr w:type="spellEnd"/>
      <w:r w:rsidRPr="00D72BBC">
        <w:rPr>
          <w:rFonts w:ascii="Arial Narrow" w:hAnsi="Arial Narrow"/>
          <w:spacing w:val="-15"/>
        </w:rPr>
        <w:t xml:space="preserve"> </w:t>
      </w:r>
      <w:proofErr w:type="spellStart"/>
      <w:r w:rsidRPr="00D72BBC">
        <w:rPr>
          <w:rFonts w:ascii="Arial Narrow" w:hAnsi="Arial Narrow"/>
        </w:rPr>
        <w:t>ostalog</w:t>
      </w:r>
      <w:proofErr w:type="spellEnd"/>
      <w:r w:rsidRPr="00D72BBC">
        <w:rPr>
          <w:rFonts w:ascii="Arial Narrow" w:hAnsi="Arial Narrow"/>
          <w:spacing w:val="-15"/>
        </w:rPr>
        <w:t xml:space="preserve"> </w:t>
      </w:r>
      <w:proofErr w:type="spellStart"/>
      <w:r w:rsidRPr="00D72BBC">
        <w:rPr>
          <w:rFonts w:ascii="Arial Narrow" w:hAnsi="Arial Narrow"/>
        </w:rPr>
        <w:t>zemljišta</w:t>
      </w:r>
      <w:proofErr w:type="spellEnd"/>
      <w:r w:rsidRPr="00D72BBC">
        <w:rPr>
          <w:rFonts w:ascii="Arial Narrow" w:hAnsi="Arial Narrow"/>
          <w:spacing w:val="-16"/>
        </w:rPr>
        <w:t xml:space="preserve"> </w:t>
      </w:r>
      <w:proofErr w:type="spellStart"/>
      <w:r w:rsidRPr="00D72BBC">
        <w:rPr>
          <w:rFonts w:ascii="Arial Narrow" w:hAnsi="Arial Narrow"/>
        </w:rPr>
        <w:t>namijenjenog</w:t>
      </w:r>
      <w:proofErr w:type="spellEnd"/>
      <w:r w:rsidRPr="00D72BBC">
        <w:rPr>
          <w:rFonts w:ascii="Arial Narrow" w:hAnsi="Arial Narrow"/>
          <w:spacing w:val="-15"/>
        </w:rPr>
        <w:t xml:space="preserve"> </w:t>
      </w:r>
      <w:proofErr w:type="spellStart"/>
      <w:r w:rsidRPr="00D72BBC">
        <w:rPr>
          <w:rFonts w:ascii="Arial Narrow" w:hAnsi="Arial Narrow"/>
        </w:rPr>
        <w:t>poljoprivredi</w:t>
      </w:r>
      <w:proofErr w:type="spellEnd"/>
      <w:r w:rsidRPr="00D72BBC">
        <w:rPr>
          <w:rFonts w:ascii="Arial Narrow" w:hAnsi="Arial Narrow"/>
          <w:spacing w:val="-15"/>
        </w:rPr>
        <w:t xml:space="preserve"> </w:t>
      </w:r>
      <w:proofErr w:type="spellStart"/>
      <w:r w:rsidRPr="00D72BBC">
        <w:rPr>
          <w:rFonts w:ascii="Arial Narrow" w:hAnsi="Arial Narrow"/>
        </w:rPr>
        <w:t>izvan</w:t>
      </w:r>
      <w:proofErr w:type="spellEnd"/>
      <w:r w:rsidRPr="00D72BBC">
        <w:rPr>
          <w:rFonts w:ascii="Arial Narrow" w:hAnsi="Arial Narrow"/>
          <w:spacing w:val="-15"/>
        </w:rPr>
        <w:t xml:space="preserve"> </w:t>
      </w:r>
      <w:proofErr w:type="spellStart"/>
      <w:r w:rsidRPr="00D72BBC">
        <w:rPr>
          <w:rFonts w:ascii="Arial Narrow" w:hAnsi="Arial Narrow"/>
        </w:rPr>
        <w:t>prostora</w:t>
      </w:r>
      <w:proofErr w:type="spellEnd"/>
      <w:r w:rsidRPr="00D72BBC">
        <w:rPr>
          <w:rFonts w:ascii="Arial Narrow" w:hAnsi="Arial Narrow"/>
          <w:spacing w:val="-16"/>
        </w:rPr>
        <w:t xml:space="preserve"> </w:t>
      </w:r>
      <w:proofErr w:type="spellStart"/>
      <w:r w:rsidRPr="00D72BBC">
        <w:rPr>
          <w:rFonts w:ascii="Arial Narrow" w:hAnsi="Arial Narrow"/>
        </w:rPr>
        <w:t>ograničenja</w:t>
      </w:r>
      <w:proofErr w:type="spellEnd"/>
      <w:r w:rsidRPr="00D72BBC">
        <w:rPr>
          <w:rFonts w:ascii="Arial Narrow" w:hAnsi="Arial Narrow"/>
          <w:spacing w:val="-15"/>
        </w:rPr>
        <w:t xml:space="preserve"> </w:t>
      </w:r>
      <w:r w:rsidRPr="00D72BBC">
        <w:rPr>
          <w:rFonts w:ascii="Arial Narrow" w:hAnsi="Arial Narrow"/>
        </w:rPr>
        <w:t xml:space="preserve">ZOP-a </w:t>
      </w:r>
      <w:proofErr w:type="spellStart"/>
      <w:r w:rsidRPr="00D72BBC">
        <w:rPr>
          <w:rFonts w:ascii="Arial Narrow" w:hAnsi="Arial Narrow"/>
        </w:rPr>
        <w:t>dozvoljeno</w:t>
      </w:r>
      <w:proofErr w:type="spellEnd"/>
      <w:r w:rsidRPr="00D72BBC">
        <w:rPr>
          <w:rFonts w:ascii="Arial Narrow" w:hAnsi="Arial Narrow"/>
        </w:rPr>
        <w:t xml:space="preserve"> je i </w:t>
      </w:r>
      <w:proofErr w:type="spellStart"/>
      <w:r w:rsidRPr="00D72BBC">
        <w:rPr>
          <w:rFonts w:ascii="Arial Narrow" w:hAnsi="Arial Narrow"/>
        </w:rPr>
        <w:t>uređenje</w:t>
      </w:r>
      <w:proofErr w:type="spellEnd"/>
      <w:r w:rsidRPr="00D72BBC">
        <w:rPr>
          <w:rFonts w:ascii="Arial Narrow" w:hAnsi="Arial Narrow"/>
        </w:rPr>
        <w:t xml:space="preserve"> i </w:t>
      </w:r>
      <w:proofErr w:type="spellStart"/>
      <w:r w:rsidRPr="00D72BBC">
        <w:rPr>
          <w:rFonts w:ascii="Arial Narrow" w:hAnsi="Arial Narrow"/>
        </w:rPr>
        <w:t>gradnja</w:t>
      </w:r>
      <w:proofErr w:type="spellEnd"/>
      <w:r w:rsidRPr="00D72BBC">
        <w:rPr>
          <w:rFonts w:ascii="Arial Narrow" w:hAnsi="Arial Narrow"/>
        </w:rPr>
        <w:t>:</w:t>
      </w:r>
    </w:p>
    <w:p w14:paraId="3FCF0120" w14:textId="77777777" w:rsidR="0039114B" w:rsidRPr="00D72BBC" w:rsidRDefault="0039114B" w:rsidP="0039114B">
      <w:pPr>
        <w:pStyle w:val="Odlomakpopisa"/>
        <w:numPr>
          <w:ilvl w:val="1"/>
          <w:numId w:val="221"/>
        </w:numPr>
        <w:tabs>
          <w:tab w:val="left" w:pos="966"/>
        </w:tabs>
        <w:spacing w:before="113" w:line="228" w:lineRule="auto"/>
        <w:ind w:left="708" w:right="707" w:firstLine="0"/>
        <w:jc w:val="both"/>
        <w:rPr>
          <w:rFonts w:ascii="Arial Narrow" w:hAnsi="Arial Narrow"/>
        </w:rPr>
      </w:pPr>
      <w:proofErr w:type="spellStart"/>
      <w:r w:rsidRPr="00D72BBC">
        <w:rPr>
          <w:rFonts w:ascii="Arial Narrow" w:hAnsi="Arial Narrow"/>
        </w:rPr>
        <w:t>građevina</w:t>
      </w:r>
      <w:proofErr w:type="spellEnd"/>
      <w:r w:rsidRPr="00D72BBC">
        <w:rPr>
          <w:rFonts w:ascii="Arial Narrow" w:hAnsi="Arial Narrow"/>
        </w:rPr>
        <w:t xml:space="preserve"> u </w:t>
      </w:r>
      <w:proofErr w:type="spellStart"/>
      <w:r w:rsidRPr="00D72BBC">
        <w:rPr>
          <w:rFonts w:ascii="Arial Narrow" w:hAnsi="Arial Narrow"/>
        </w:rPr>
        <w:t>funkciji</w:t>
      </w:r>
      <w:proofErr w:type="spellEnd"/>
      <w:r w:rsidRPr="00D72BBC">
        <w:rPr>
          <w:rFonts w:ascii="Arial Narrow" w:hAnsi="Arial Narrow"/>
        </w:rPr>
        <w:t xml:space="preserve"> </w:t>
      </w:r>
      <w:proofErr w:type="spellStart"/>
      <w:r w:rsidRPr="00D72BBC">
        <w:rPr>
          <w:rFonts w:ascii="Arial Narrow" w:hAnsi="Arial Narrow"/>
        </w:rPr>
        <w:t>poljoprivredne</w:t>
      </w:r>
      <w:proofErr w:type="spellEnd"/>
      <w:r w:rsidRPr="00D72BBC">
        <w:rPr>
          <w:rFonts w:ascii="Arial Narrow" w:hAnsi="Arial Narrow"/>
        </w:rPr>
        <w:t xml:space="preserve"> </w:t>
      </w:r>
      <w:proofErr w:type="spellStart"/>
      <w:r w:rsidRPr="00D72BBC">
        <w:rPr>
          <w:rFonts w:ascii="Arial Narrow" w:hAnsi="Arial Narrow"/>
        </w:rPr>
        <w:t>proizvodnje</w:t>
      </w:r>
      <w:proofErr w:type="spellEnd"/>
      <w:r w:rsidRPr="00D72BBC">
        <w:rPr>
          <w:rFonts w:ascii="Arial Narrow" w:hAnsi="Arial Narrow"/>
        </w:rPr>
        <w:t xml:space="preserve"> i </w:t>
      </w:r>
      <w:proofErr w:type="spellStart"/>
      <w:r w:rsidRPr="00D72BBC">
        <w:rPr>
          <w:rFonts w:ascii="Arial Narrow" w:hAnsi="Arial Narrow"/>
        </w:rPr>
        <w:t>prerade</w:t>
      </w:r>
      <w:proofErr w:type="spellEnd"/>
      <w:r w:rsidRPr="00D72BBC">
        <w:rPr>
          <w:rFonts w:ascii="Arial Narrow" w:hAnsi="Arial Narrow"/>
        </w:rPr>
        <w:t xml:space="preserve"> </w:t>
      </w:r>
      <w:proofErr w:type="spellStart"/>
      <w:r w:rsidRPr="00D72BBC">
        <w:rPr>
          <w:rFonts w:ascii="Arial Narrow" w:hAnsi="Arial Narrow"/>
        </w:rPr>
        <w:t>poljoprivrednih</w:t>
      </w:r>
      <w:proofErr w:type="spellEnd"/>
      <w:r w:rsidRPr="00D72BBC">
        <w:rPr>
          <w:rFonts w:ascii="Arial Narrow" w:hAnsi="Arial Narrow"/>
        </w:rPr>
        <w:t xml:space="preserve"> </w:t>
      </w:r>
      <w:proofErr w:type="spellStart"/>
      <w:r w:rsidRPr="00D72BBC">
        <w:rPr>
          <w:rFonts w:ascii="Arial Narrow" w:hAnsi="Arial Narrow"/>
        </w:rPr>
        <w:t>proizvoda</w:t>
      </w:r>
      <w:proofErr w:type="spellEnd"/>
      <w:r w:rsidRPr="00D72BBC">
        <w:rPr>
          <w:rFonts w:ascii="Arial Narrow" w:hAnsi="Arial Narrow"/>
        </w:rPr>
        <w:t xml:space="preserve">: </w:t>
      </w:r>
      <w:proofErr w:type="spellStart"/>
      <w:r w:rsidRPr="00D72BBC">
        <w:rPr>
          <w:rFonts w:ascii="Arial Narrow" w:hAnsi="Arial Narrow"/>
        </w:rPr>
        <w:t>farmi</w:t>
      </w:r>
      <w:proofErr w:type="spellEnd"/>
      <w:r w:rsidRPr="00D72BBC">
        <w:rPr>
          <w:rFonts w:ascii="Arial Narrow" w:hAnsi="Arial Narrow"/>
        </w:rPr>
        <w:t xml:space="preserve"> i </w:t>
      </w:r>
      <w:proofErr w:type="spellStart"/>
      <w:r w:rsidRPr="00D72BBC">
        <w:rPr>
          <w:rFonts w:ascii="Arial Narrow" w:hAnsi="Arial Narrow"/>
        </w:rPr>
        <w:t>građevina</w:t>
      </w:r>
      <w:proofErr w:type="spellEnd"/>
      <w:r w:rsidRPr="00D72BBC">
        <w:rPr>
          <w:rFonts w:ascii="Arial Narrow" w:hAnsi="Arial Narrow"/>
        </w:rPr>
        <w:t xml:space="preserve"> za </w:t>
      </w:r>
      <w:proofErr w:type="spellStart"/>
      <w:r w:rsidRPr="00D72BBC">
        <w:rPr>
          <w:rFonts w:ascii="Arial Narrow" w:hAnsi="Arial Narrow"/>
        </w:rPr>
        <w:t>uzgoj</w:t>
      </w:r>
      <w:proofErr w:type="spellEnd"/>
      <w:r w:rsidRPr="00D72BBC">
        <w:rPr>
          <w:rFonts w:ascii="Arial Narrow" w:hAnsi="Arial Narrow"/>
        </w:rPr>
        <w:t xml:space="preserve"> </w:t>
      </w:r>
      <w:proofErr w:type="spellStart"/>
      <w:r w:rsidRPr="00D72BBC">
        <w:rPr>
          <w:rFonts w:ascii="Arial Narrow" w:hAnsi="Arial Narrow"/>
        </w:rPr>
        <w:t>životinja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u </w:t>
      </w:r>
      <w:proofErr w:type="spellStart"/>
      <w:r w:rsidRPr="00D72BBC">
        <w:rPr>
          <w:rFonts w:ascii="Arial Narrow" w:hAnsi="Arial Narrow"/>
        </w:rPr>
        <w:t>funkciji</w:t>
      </w:r>
      <w:proofErr w:type="spellEnd"/>
      <w:r w:rsidRPr="00D72BBC">
        <w:rPr>
          <w:rFonts w:ascii="Arial Narrow" w:hAnsi="Arial Narrow"/>
        </w:rPr>
        <w:t xml:space="preserve"> </w:t>
      </w:r>
      <w:proofErr w:type="spellStart"/>
      <w:r w:rsidRPr="00D72BBC">
        <w:rPr>
          <w:rFonts w:ascii="Arial Narrow" w:hAnsi="Arial Narrow"/>
        </w:rPr>
        <w:t>ratarske</w:t>
      </w:r>
      <w:proofErr w:type="spellEnd"/>
      <w:r w:rsidRPr="00D72BBC">
        <w:rPr>
          <w:rFonts w:ascii="Arial Narrow" w:hAnsi="Arial Narrow"/>
        </w:rPr>
        <w:t xml:space="preserve"> </w:t>
      </w:r>
      <w:proofErr w:type="spellStart"/>
      <w:r w:rsidRPr="00D72BBC">
        <w:rPr>
          <w:rFonts w:ascii="Arial Narrow" w:hAnsi="Arial Narrow"/>
        </w:rPr>
        <w:lastRenderedPageBreak/>
        <w:t>proizvodnje</w:t>
      </w:r>
      <w:proofErr w:type="spellEnd"/>
      <w:r w:rsidRPr="00D72BBC">
        <w:rPr>
          <w:rFonts w:ascii="Arial Narrow" w:hAnsi="Arial Narrow"/>
        </w:rPr>
        <w:t xml:space="preserve">, </w:t>
      </w:r>
      <w:proofErr w:type="spellStart"/>
      <w:r w:rsidRPr="00D72BBC">
        <w:rPr>
          <w:rFonts w:ascii="Arial Narrow" w:hAnsi="Arial Narrow"/>
        </w:rPr>
        <w:t>vinogradarstva</w:t>
      </w:r>
      <w:proofErr w:type="spellEnd"/>
      <w:r w:rsidRPr="00D72BBC">
        <w:rPr>
          <w:rFonts w:ascii="Arial Narrow" w:hAnsi="Arial Narrow"/>
        </w:rPr>
        <w:t xml:space="preserve">, </w:t>
      </w:r>
      <w:proofErr w:type="spellStart"/>
      <w:r w:rsidRPr="00D72BBC">
        <w:rPr>
          <w:rFonts w:ascii="Arial Narrow" w:hAnsi="Arial Narrow"/>
          <w:spacing w:val="-2"/>
        </w:rPr>
        <w:t>maslinarstva</w:t>
      </w:r>
      <w:proofErr w:type="spellEnd"/>
      <w:r w:rsidRPr="00D72BBC">
        <w:rPr>
          <w:rFonts w:ascii="Arial Narrow" w:hAnsi="Arial Narrow"/>
          <w:spacing w:val="-2"/>
        </w:rPr>
        <w:t>,</w:t>
      </w:r>
      <w:r w:rsidRPr="00D72BBC">
        <w:rPr>
          <w:rFonts w:ascii="Arial Narrow" w:hAnsi="Arial Narrow"/>
          <w:spacing w:val="-8"/>
        </w:rPr>
        <w:t xml:space="preserve"> </w:t>
      </w:r>
      <w:proofErr w:type="spellStart"/>
      <w:r w:rsidRPr="00D72BBC">
        <w:rPr>
          <w:rFonts w:ascii="Arial Narrow" w:hAnsi="Arial Narrow"/>
          <w:spacing w:val="-2"/>
        </w:rPr>
        <w:t>uzgoja</w:t>
      </w:r>
      <w:proofErr w:type="spellEnd"/>
      <w:r w:rsidRPr="00D72BBC">
        <w:rPr>
          <w:rFonts w:ascii="Arial Narrow" w:hAnsi="Arial Narrow"/>
          <w:spacing w:val="-8"/>
        </w:rPr>
        <w:t xml:space="preserve"> </w:t>
      </w:r>
      <w:r w:rsidRPr="00D72BBC">
        <w:rPr>
          <w:rFonts w:ascii="Arial Narrow" w:hAnsi="Arial Narrow"/>
          <w:spacing w:val="-2"/>
        </w:rPr>
        <w:t>i</w:t>
      </w:r>
      <w:r w:rsidRPr="00D72BBC">
        <w:rPr>
          <w:rFonts w:ascii="Arial Narrow" w:hAnsi="Arial Narrow"/>
          <w:spacing w:val="-8"/>
        </w:rPr>
        <w:t xml:space="preserve"> </w:t>
      </w:r>
      <w:proofErr w:type="spellStart"/>
      <w:r w:rsidRPr="00D72BBC">
        <w:rPr>
          <w:rFonts w:ascii="Arial Narrow" w:hAnsi="Arial Narrow"/>
          <w:spacing w:val="-2"/>
        </w:rPr>
        <w:t>prerade</w:t>
      </w:r>
      <w:proofErr w:type="spellEnd"/>
      <w:r w:rsidRPr="00D72BBC">
        <w:rPr>
          <w:rFonts w:ascii="Arial Narrow" w:hAnsi="Arial Narrow"/>
          <w:spacing w:val="-8"/>
        </w:rPr>
        <w:t xml:space="preserve"> </w:t>
      </w:r>
      <w:proofErr w:type="spellStart"/>
      <w:r w:rsidRPr="00D72BBC">
        <w:rPr>
          <w:rFonts w:ascii="Arial Narrow" w:hAnsi="Arial Narrow"/>
          <w:spacing w:val="-2"/>
        </w:rPr>
        <w:t>biljaka</w:t>
      </w:r>
      <w:proofErr w:type="spellEnd"/>
      <w:r w:rsidRPr="00D72BBC">
        <w:rPr>
          <w:rFonts w:ascii="Arial Narrow" w:hAnsi="Arial Narrow"/>
          <w:spacing w:val="-8"/>
        </w:rPr>
        <w:t xml:space="preserve"> </w:t>
      </w:r>
      <w:r w:rsidRPr="00D72BBC">
        <w:rPr>
          <w:rFonts w:ascii="Arial Narrow" w:hAnsi="Arial Narrow"/>
          <w:spacing w:val="-2"/>
        </w:rPr>
        <w:t>(</w:t>
      </w:r>
      <w:proofErr w:type="spellStart"/>
      <w:r w:rsidRPr="00D72BBC">
        <w:rPr>
          <w:rFonts w:ascii="Arial Narrow" w:hAnsi="Arial Narrow"/>
          <w:spacing w:val="-2"/>
        </w:rPr>
        <w:t>voća</w:t>
      </w:r>
      <w:proofErr w:type="spellEnd"/>
      <w:r w:rsidRPr="00D72BBC">
        <w:rPr>
          <w:rFonts w:ascii="Arial Narrow" w:hAnsi="Arial Narrow"/>
          <w:spacing w:val="-2"/>
        </w:rPr>
        <w:t>,</w:t>
      </w:r>
      <w:r w:rsidRPr="00D72BBC">
        <w:rPr>
          <w:rFonts w:ascii="Arial Narrow" w:hAnsi="Arial Narrow"/>
          <w:spacing w:val="-8"/>
        </w:rPr>
        <w:t xml:space="preserve"> </w:t>
      </w:r>
      <w:proofErr w:type="spellStart"/>
      <w:r w:rsidRPr="00D72BBC">
        <w:rPr>
          <w:rFonts w:ascii="Arial Narrow" w:hAnsi="Arial Narrow"/>
          <w:spacing w:val="-2"/>
        </w:rPr>
        <w:t>povrća</w:t>
      </w:r>
      <w:proofErr w:type="spellEnd"/>
      <w:r w:rsidRPr="00D72BBC">
        <w:rPr>
          <w:rFonts w:ascii="Arial Narrow" w:hAnsi="Arial Narrow"/>
          <w:spacing w:val="-2"/>
        </w:rPr>
        <w:t>,</w:t>
      </w:r>
      <w:r w:rsidRPr="00D72BBC">
        <w:rPr>
          <w:rFonts w:ascii="Arial Narrow" w:hAnsi="Arial Narrow"/>
          <w:spacing w:val="-8"/>
        </w:rPr>
        <w:t xml:space="preserve"> </w:t>
      </w:r>
      <w:proofErr w:type="spellStart"/>
      <w:r w:rsidRPr="00D72BBC">
        <w:rPr>
          <w:rFonts w:ascii="Arial Narrow" w:hAnsi="Arial Narrow"/>
          <w:spacing w:val="-2"/>
        </w:rPr>
        <w:t>cvijeća</w:t>
      </w:r>
      <w:proofErr w:type="spellEnd"/>
      <w:r w:rsidRPr="00D72BBC">
        <w:rPr>
          <w:rFonts w:ascii="Arial Narrow" w:hAnsi="Arial Narrow"/>
          <w:spacing w:val="-2"/>
        </w:rPr>
        <w:t>,</w:t>
      </w:r>
      <w:r w:rsidRPr="00D72BBC">
        <w:rPr>
          <w:rFonts w:ascii="Arial Narrow" w:hAnsi="Arial Narrow"/>
          <w:spacing w:val="-8"/>
        </w:rPr>
        <w:t xml:space="preserve"> </w:t>
      </w:r>
      <w:proofErr w:type="spellStart"/>
      <w:r w:rsidRPr="00D72BBC">
        <w:rPr>
          <w:rFonts w:ascii="Arial Narrow" w:hAnsi="Arial Narrow"/>
          <w:spacing w:val="-2"/>
        </w:rPr>
        <w:t>ljekovitog</w:t>
      </w:r>
      <w:proofErr w:type="spellEnd"/>
      <w:r w:rsidRPr="00D72BBC">
        <w:rPr>
          <w:rFonts w:ascii="Arial Narrow" w:hAnsi="Arial Narrow"/>
          <w:spacing w:val="-8"/>
        </w:rPr>
        <w:t xml:space="preserve"> </w:t>
      </w:r>
      <w:proofErr w:type="spellStart"/>
      <w:r w:rsidRPr="00D72BBC">
        <w:rPr>
          <w:rFonts w:ascii="Arial Narrow" w:hAnsi="Arial Narrow"/>
          <w:spacing w:val="-2"/>
        </w:rPr>
        <w:t>bilja</w:t>
      </w:r>
      <w:proofErr w:type="spellEnd"/>
      <w:r w:rsidRPr="00D72BBC">
        <w:rPr>
          <w:rFonts w:ascii="Arial Narrow" w:hAnsi="Arial Narrow"/>
          <w:spacing w:val="-8"/>
        </w:rPr>
        <w:t xml:space="preserve"> </w:t>
      </w:r>
      <w:r w:rsidRPr="00D72BBC">
        <w:rPr>
          <w:rFonts w:ascii="Arial Narrow" w:hAnsi="Arial Narrow"/>
          <w:spacing w:val="-2"/>
        </w:rPr>
        <w:t>i</w:t>
      </w:r>
      <w:r w:rsidRPr="00D72BBC">
        <w:rPr>
          <w:rFonts w:ascii="Arial Narrow" w:hAnsi="Arial Narrow"/>
          <w:spacing w:val="-8"/>
        </w:rPr>
        <w:t xml:space="preserve"> </w:t>
      </w:r>
      <w:r w:rsidRPr="00D72BBC">
        <w:rPr>
          <w:rFonts w:ascii="Arial Narrow" w:hAnsi="Arial Narrow"/>
          <w:spacing w:val="-2"/>
        </w:rPr>
        <w:t>dr.),</w:t>
      </w:r>
      <w:r w:rsidRPr="00D72BBC">
        <w:rPr>
          <w:rFonts w:ascii="Arial Narrow" w:hAnsi="Arial Narrow"/>
          <w:spacing w:val="-8"/>
        </w:rPr>
        <w:t xml:space="preserve"> </w:t>
      </w:r>
      <w:proofErr w:type="spellStart"/>
      <w:r w:rsidRPr="00D72BBC">
        <w:rPr>
          <w:rFonts w:ascii="Arial Narrow" w:hAnsi="Arial Narrow"/>
          <w:spacing w:val="-2"/>
        </w:rPr>
        <w:t>algi</w:t>
      </w:r>
      <w:proofErr w:type="spellEnd"/>
      <w:r w:rsidRPr="00D72BBC">
        <w:rPr>
          <w:rFonts w:ascii="Arial Narrow" w:hAnsi="Arial Narrow"/>
          <w:spacing w:val="-8"/>
        </w:rPr>
        <w:t xml:space="preserve"> </w:t>
      </w:r>
      <w:r w:rsidRPr="00D72BBC">
        <w:rPr>
          <w:rFonts w:ascii="Arial Narrow" w:hAnsi="Arial Narrow"/>
          <w:spacing w:val="-2"/>
        </w:rPr>
        <w:t>i</w:t>
      </w:r>
      <w:r w:rsidRPr="00D72BBC">
        <w:rPr>
          <w:rFonts w:ascii="Arial Narrow" w:hAnsi="Arial Narrow"/>
          <w:spacing w:val="-8"/>
        </w:rPr>
        <w:t xml:space="preserve"> </w:t>
      </w:r>
      <w:proofErr w:type="spellStart"/>
      <w:r w:rsidRPr="00D72BBC">
        <w:rPr>
          <w:rFonts w:ascii="Arial Narrow" w:hAnsi="Arial Narrow"/>
          <w:spacing w:val="-2"/>
        </w:rPr>
        <w:t>gljiva</w:t>
      </w:r>
      <w:proofErr w:type="spellEnd"/>
      <w:r w:rsidRPr="00D72BBC">
        <w:rPr>
          <w:rFonts w:ascii="Arial Narrow" w:hAnsi="Arial Narrow"/>
          <w:spacing w:val="-2"/>
        </w:rPr>
        <w:t xml:space="preserve">, </w:t>
      </w:r>
      <w:proofErr w:type="spellStart"/>
      <w:r w:rsidRPr="00D72BBC">
        <w:rPr>
          <w:rFonts w:ascii="Arial Narrow" w:hAnsi="Arial Narrow"/>
        </w:rPr>
        <w:t>građevina</w:t>
      </w:r>
      <w:proofErr w:type="spellEnd"/>
      <w:r w:rsidRPr="00D72BBC">
        <w:rPr>
          <w:rFonts w:ascii="Arial Narrow" w:hAnsi="Arial Narrow"/>
        </w:rPr>
        <w:t xml:space="preserve"> za </w:t>
      </w:r>
      <w:proofErr w:type="spellStart"/>
      <w:r w:rsidRPr="00D72BBC">
        <w:rPr>
          <w:rFonts w:ascii="Arial Narrow" w:hAnsi="Arial Narrow"/>
        </w:rPr>
        <w:t>vlastite</w:t>
      </w:r>
      <w:proofErr w:type="spellEnd"/>
      <w:r w:rsidRPr="00D72BBC">
        <w:rPr>
          <w:rFonts w:ascii="Arial Narrow" w:hAnsi="Arial Narrow"/>
        </w:rPr>
        <w:t xml:space="preserve"> </w:t>
      </w:r>
      <w:proofErr w:type="spellStart"/>
      <w:r w:rsidRPr="00D72BBC">
        <w:rPr>
          <w:rFonts w:ascii="Arial Narrow" w:hAnsi="Arial Narrow"/>
        </w:rPr>
        <w:t>potrebe</w:t>
      </w:r>
      <w:proofErr w:type="spellEnd"/>
      <w:r w:rsidRPr="00D72BBC">
        <w:rPr>
          <w:rFonts w:ascii="Arial Narrow" w:hAnsi="Arial Narrow"/>
        </w:rPr>
        <w:t xml:space="preserve"> i </w:t>
      </w:r>
      <w:proofErr w:type="spellStart"/>
      <w:r w:rsidRPr="00D72BBC">
        <w:rPr>
          <w:rFonts w:ascii="Arial Narrow" w:hAnsi="Arial Narrow"/>
        </w:rPr>
        <w:t>potrebe</w:t>
      </w:r>
      <w:proofErr w:type="spellEnd"/>
      <w:r w:rsidRPr="00D72BBC">
        <w:rPr>
          <w:rFonts w:ascii="Arial Narrow" w:hAnsi="Arial Narrow"/>
        </w:rPr>
        <w:t xml:space="preserve"> </w:t>
      </w:r>
      <w:proofErr w:type="spellStart"/>
      <w:r w:rsidRPr="00D72BBC">
        <w:rPr>
          <w:rFonts w:ascii="Arial Narrow" w:hAnsi="Arial Narrow"/>
        </w:rPr>
        <w:t>seoskog</w:t>
      </w:r>
      <w:proofErr w:type="spellEnd"/>
      <w:r w:rsidRPr="00D72BBC">
        <w:rPr>
          <w:rFonts w:ascii="Arial Narrow" w:hAnsi="Arial Narrow"/>
        </w:rPr>
        <w:t xml:space="preserve"> </w:t>
      </w:r>
      <w:proofErr w:type="spellStart"/>
      <w:r w:rsidRPr="00D72BBC">
        <w:rPr>
          <w:rFonts w:ascii="Arial Narrow" w:hAnsi="Arial Narrow"/>
        </w:rPr>
        <w:t>turizma</w:t>
      </w:r>
      <w:proofErr w:type="spellEnd"/>
      <w:r w:rsidRPr="00D72BBC">
        <w:rPr>
          <w:rFonts w:ascii="Arial Narrow" w:hAnsi="Arial Narrow"/>
        </w:rPr>
        <w:t xml:space="preserve"> u </w:t>
      </w:r>
      <w:proofErr w:type="spellStart"/>
      <w:r w:rsidRPr="00D72BBC">
        <w:rPr>
          <w:rFonts w:ascii="Arial Narrow" w:hAnsi="Arial Narrow"/>
        </w:rPr>
        <w:t>sklopu</w:t>
      </w:r>
      <w:proofErr w:type="spellEnd"/>
      <w:r w:rsidRPr="00D72BBC">
        <w:rPr>
          <w:rFonts w:ascii="Arial Narrow" w:hAnsi="Arial Narrow"/>
        </w:rPr>
        <w:t xml:space="preserve"> </w:t>
      </w:r>
      <w:proofErr w:type="spellStart"/>
      <w:r w:rsidRPr="00D72BBC">
        <w:rPr>
          <w:rFonts w:ascii="Arial Narrow" w:hAnsi="Arial Narrow"/>
        </w:rPr>
        <w:t>poljoprivrednih</w:t>
      </w:r>
      <w:proofErr w:type="spellEnd"/>
      <w:r w:rsidRPr="00D72BBC">
        <w:rPr>
          <w:rFonts w:ascii="Arial Narrow" w:hAnsi="Arial Narrow"/>
        </w:rPr>
        <w:t xml:space="preserve"> </w:t>
      </w:r>
      <w:proofErr w:type="spellStart"/>
      <w:r w:rsidRPr="00D72BBC">
        <w:rPr>
          <w:rFonts w:ascii="Arial Narrow" w:hAnsi="Arial Narrow"/>
        </w:rPr>
        <w:t>gospodarstava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za </w:t>
      </w:r>
      <w:proofErr w:type="spellStart"/>
      <w:r w:rsidRPr="00D72BBC">
        <w:rPr>
          <w:rFonts w:ascii="Arial Narrow" w:hAnsi="Arial Narrow"/>
        </w:rPr>
        <w:t>vlastite</w:t>
      </w:r>
      <w:proofErr w:type="spellEnd"/>
      <w:r w:rsidRPr="00D72BBC">
        <w:rPr>
          <w:rFonts w:ascii="Arial Narrow" w:hAnsi="Arial Narrow"/>
        </w:rPr>
        <w:t xml:space="preserve"> </w:t>
      </w:r>
      <w:proofErr w:type="spellStart"/>
      <w:r w:rsidRPr="00D72BBC">
        <w:rPr>
          <w:rFonts w:ascii="Arial Narrow" w:hAnsi="Arial Narrow"/>
        </w:rPr>
        <w:t>gospodarske</w:t>
      </w:r>
      <w:proofErr w:type="spellEnd"/>
      <w:r w:rsidRPr="00D72BBC">
        <w:rPr>
          <w:rFonts w:ascii="Arial Narrow" w:hAnsi="Arial Narrow"/>
        </w:rPr>
        <w:t xml:space="preserve"> </w:t>
      </w:r>
      <w:proofErr w:type="spellStart"/>
      <w:r w:rsidRPr="00D72BBC">
        <w:rPr>
          <w:rFonts w:ascii="Arial Narrow" w:hAnsi="Arial Narrow"/>
        </w:rPr>
        <w:t>potrebe</w:t>
      </w:r>
      <w:proofErr w:type="spellEnd"/>
      <w:r w:rsidRPr="00D72BBC">
        <w:rPr>
          <w:rFonts w:ascii="Arial Narrow" w:hAnsi="Arial Narrow"/>
        </w:rPr>
        <w:t xml:space="preserve"> (</w:t>
      </w:r>
      <w:proofErr w:type="spellStart"/>
      <w:r w:rsidRPr="00D72BBC">
        <w:rPr>
          <w:rFonts w:ascii="Arial Narrow" w:hAnsi="Arial Narrow"/>
        </w:rPr>
        <w:t>spremište</w:t>
      </w:r>
      <w:proofErr w:type="spellEnd"/>
      <w:r w:rsidRPr="00D72BBC">
        <w:rPr>
          <w:rFonts w:ascii="Arial Narrow" w:hAnsi="Arial Narrow"/>
        </w:rPr>
        <w:t xml:space="preserve"> za </w:t>
      </w:r>
      <w:proofErr w:type="spellStart"/>
      <w:r w:rsidRPr="00D72BBC">
        <w:rPr>
          <w:rFonts w:ascii="Arial Narrow" w:hAnsi="Arial Narrow"/>
        </w:rPr>
        <w:t>alat</w:t>
      </w:r>
      <w:proofErr w:type="spellEnd"/>
      <w:r w:rsidRPr="00D72BBC">
        <w:rPr>
          <w:rFonts w:ascii="Arial Narrow" w:hAnsi="Arial Narrow"/>
        </w:rPr>
        <w:t xml:space="preserve">, </w:t>
      </w:r>
      <w:proofErr w:type="spellStart"/>
      <w:r w:rsidRPr="00D72BBC">
        <w:rPr>
          <w:rFonts w:ascii="Arial Narrow" w:hAnsi="Arial Narrow"/>
        </w:rPr>
        <w:t>strojeve</w:t>
      </w:r>
      <w:proofErr w:type="spellEnd"/>
      <w:r w:rsidRPr="00D72BBC">
        <w:rPr>
          <w:rFonts w:ascii="Arial Narrow" w:hAnsi="Arial Narrow"/>
        </w:rPr>
        <w:t xml:space="preserve">, </w:t>
      </w:r>
      <w:proofErr w:type="spellStart"/>
      <w:r w:rsidRPr="00D72BBC">
        <w:rPr>
          <w:rFonts w:ascii="Arial Narrow" w:hAnsi="Arial Narrow"/>
        </w:rPr>
        <w:t>poljoprivrednu</w:t>
      </w:r>
      <w:proofErr w:type="spellEnd"/>
      <w:r w:rsidRPr="00D72BBC">
        <w:rPr>
          <w:rFonts w:ascii="Arial Narrow" w:hAnsi="Arial Narrow"/>
        </w:rPr>
        <w:t xml:space="preserve"> </w:t>
      </w:r>
      <w:proofErr w:type="spellStart"/>
      <w:r w:rsidRPr="00D72BBC">
        <w:rPr>
          <w:rFonts w:ascii="Arial Narrow" w:hAnsi="Arial Narrow"/>
        </w:rPr>
        <w:t>opremu</w:t>
      </w:r>
      <w:proofErr w:type="spellEnd"/>
      <w:r w:rsidRPr="00D72BBC">
        <w:rPr>
          <w:rFonts w:ascii="Arial Narrow" w:hAnsi="Arial Narrow"/>
        </w:rPr>
        <w:t xml:space="preserve">, </w:t>
      </w:r>
      <w:proofErr w:type="spellStart"/>
      <w:r w:rsidRPr="00D72BBC">
        <w:rPr>
          <w:rFonts w:ascii="Arial Narrow" w:hAnsi="Arial Narrow"/>
        </w:rPr>
        <w:t>spremište</w:t>
      </w:r>
      <w:proofErr w:type="spellEnd"/>
      <w:r w:rsidRPr="00D72BBC">
        <w:rPr>
          <w:rFonts w:ascii="Arial Narrow" w:hAnsi="Arial Narrow"/>
        </w:rPr>
        <w:t xml:space="preserve"> </w:t>
      </w:r>
      <w:proofErr w:type="spellStart"/>
      <w:r w:rsidRPr="00D72BBC">
        <w:rPr>
          <w:rFonts w:ascii="Arial Narrow" w:hAnsi="Arial Narrow"/>
        </w:rPr>
        <w:t>poljoprivrednih</w:t>
      </w:r>
      <w:proofErr w:type="spellEnd"/>
      <w:r w:rsidRPr="00D72BBC">
        <w:rPr>
          <w:rFonts w:ascii="Arial Narrow" w:hAnsi="Arial Narrow"/>
        </w:rPr>
        <w:t xml:space="preserve"> </w:t>
      </w:r>
      <w:proofErr w:type="spellStart"/>
      <w:r w:rsidRPr="00D72BBC">
        <w:rPr>
          <w:rFonts w:ascii="Arial Narrow" w:hAnsi="Arial Narrow"/>
        </w:rPr>
        <w:t>proizvoda</w:t>
      </w:r>
      <w:proofErr w:type="spellEnd"/>
      <w:r w:rsidRPr="00D72BBC">
        <w:rPr>
          <w:rFonts w:ascii="Arial Narrow" w:hAnsi="Arial Narrow"/>
        </w:rPr>
        <w:t xml:space="preserve">), </w:t>
      </w:r>
      <w:proofErr w:type="spellStart"/>
      <w:r w:rsidRPr="00D72BBC">
        <w:rPr>
          <w:rFonts w:ascii="Arial Narrow" w:hAnsi="Arial Narrow"/>
        </w:rPr>
        <w:t>ostalih</w:t>
      </w:r>
      <w:proofErr w:type="spellEnd"/>
      <w:r w:rsidRPr="00D72BBC">
        <w:rPr>
          <w:rFonts w:ascii="Arial Narrow" w:hAnsi="Arial Narrow"/>
        </w:rPr>
        <w:t xml:space="preserve"> </w:t>
      </w:r>
      <w:proofErr w:type="spellStart"/>
      <w:r w:rsidRPr="00D72BBC">
        <w:rPr>
          <w:rFonts w:ascii="Arial Narrow" w:hAnsi="Arial Narrow"/>
        </w:rPr>
        <w:t>zahvata</w:t>
      </w:r>
      <w:proofErr w:type="spellEnd"/>
      <w:r w:rsidRPr="00D72BBC">
        <w:rPr>
          <w:rFonts w:ascii="Arial Narrow" w:hAnsi="Arial Narrow"/>
        </w:rPr>
        <w:t xml:space="preserve"> u </w:t>
      </w:r>
      <w:proofErr w:type="spellStart"/>
      <w:r w:rsidRPr="00D72BBC">
        <w:rPr>
          <w:rFonts w:ascii="Arial Narrow" w:hAnsi="Arial Narrow"/>
        </w:rPr>
        <w:t>prostoru</w:t>
      </w:r>
      <w:proofErr w:type="spellEnd"/>
      <w:r w:rsidRPr="00D72BBC">
        <w:rPr>
          <w:rFonts w:ascii="Arial Narrow" w:hAnsi="Arial Narrow"/>
        </w:rPr>
        <w:t xml:space="preserve"> u </w:t>
      </w:r>
      <w:proofErr w:type="spellStart"/>
      <w:r w:rsidRPr="00D72BBC">
        <w:rPr>
          <w:rFonts w:ascii="Arial Narrow" w:hAnsi="Arial Narrow"/>
        </w:rPr>
        <w:t>funkciji</w:t>
      </w:r>
      <w:proofErr w:type="spellEnd"/>
      <w:r w:rsidRPr="00D72BBC">
        <w:rPr>
          <w:rFonts w:ascii="Arial Narrow" w:hAnsi="Arial Narrow"/>
        </w:rPr>
        <w:t xml:space="preserve"> </w:t>
      </w:r>
      <w:proofErr w:type="spellStart"/>
      <w:r w:rsidRPr="00D72BBC">
        <w:rPr>
          <w:rFonts w:ascii="Arial Narrow" w:hAnsi="Arial Narrow"/>
        </w:rPr>
        <w:t>poljoprivredne</w:t>
      </w:r>
      <w:proofErr w:type="spellEnd"/>
      <w:r w:rsidRPr="00D72BBC">
        <w:rPr>
          <w:rFonts w:ascii="Arial Narrow" w:hAnsi="Arial Narrow"/>
        </w:rPr>
        <w:t xml:space="preserve"> </w:t>
      </w:r>
      <w:proofErr w:type="spellStart"/>
      <w:r w:rsidRPr="00D72BBC">
        <w:rPr>
          <w:rFonts w:ascii="Arial Narrow" w:hAnsi="Arial Narrow"/>
        </w:rPr>
        <w:t>proizvodnje</w:t>
      </w:r>
      <w:proofErr w:type="spellEnd"/>
      <w:r w:rsidRPr="00D72BBC">
        <w:rPr>
          <w:rFonts w:ascii="Arial Narrow" w:hAnsi="Arial Narrow"/>
        </w:rPr>
        <w:t>,</w:t>
      </w:r>
    </w:p>
    <w:p w14:paraId="036B0BFC" w14:textId="77777777" w:rsidR="0039114B" w:rsidRPr="00D72BBC" w:rsidRDefault="0039114B" w:rsidP="0039114B">
      <w:pPr>
        <w:pStyle w:val="Odlomakpopisa"/>
        <w:numPr>
          <w:ilvl w:val="1"/>
          <w:numId w:val="221"/>
        </w:numPr>
        <w:tabs>
          <w:tab w:val="left" w:pos="952"/>
        </w:tabs>
        <w:spacing w:before="101"/>
        <w:ind w:left="952" w:hanging="244"/>
        <w:rPr>
          <w:rFonts w:ascii="Arial Narrow" w:hAnsi="Arial Narrow"/>
        </w:rPr>
      </w:pPr>
      <w:proofErr w:type="spellStart"/>
      <w:r w:rsidRPr="00D72BBC">
        <w:rPr>
          <w:rFonts w:ascii="Arial Narrow" w:hAnsi="Arial Narrow"/>
          <w:spacing w:val="-2"/>
        </w:rPr>
        <w:t>infrastrukture</w:t>
      </w:r>
      <w:proofErr w:type="spellEnd"/>
      <w:r w:rsidRPr="00D72BBC">
        <w:rPr>
          <w:rFonts w:ascii="Arial Narrow" w:hAnsi="Arial Narrow"/>
          <w:spacing w:val="-2"/>
        </w:rPr>
        <w:t>,</w:t>
      </w:r>
    </w:p>
    <w:p w14:paraId="3CB7707A" w14:textId="77777777" w:rsidR="0039114B" w:rsidRPr="00D72BBC" w:rsidRDefault="0039114B" w:rsidP="0039114B">
      <w:pPr>
        <w:pStyle w:val="Odlomakpopisa"/>
        <w:numPr>
          <w:ilvl w:val="1"/>
          <w:numId w:val="221"/>
        </w:numPr>
        <w:tabs>
          <w:tab w:val="left" w:pos="940"/>
        </w:tabs>
        <w:spacing w:before="100"/>
        <w:ind w:left="940" w:hanging="232"/>
        <w:rPr>
          <w:rFonts w:ascii="Arial Narrow" w:hAnsi="Arial Narrow"/>
        </w:rPr>
      </w:pPr>
      <w:proofErr w:type="spellStart"/>
      <w:r w:rsidRPr="00D72BBC">
        <w:rPr>
          <w:rFonts w:ascii="Arial Narrow" w:hAnsi="Arial Narrow"/>
          <w:spacing w:val="-6"/>
        </w:rPr>
        <w:t>lovački</w:t>
      </w:r>
      <w:proofErr w:type="spellEnd"/>
      <w:r w:rsidRPr="00D72BBC">
        <w:rPr>
          <w:rFonts w:ascii="Arial Narrow" w:hAnsi="Arial Narrow"/>
          <w:spacing w:val="-6"/>
        </w:rPr>
        <w:t>,</w:t>
      </w:r>
      <w:r w:rsidRPr="00D72BBC">
        <w:rPr>
          <w:rFonts w:ascii="Arial Narrow" w:hAnsi="Arial Narrow"/>
          <w:spacing w:val="-5"/>
        </w:rPr>
        <w:t xml:space="preserve"> </w:t>
      </w:r>
      <w:proofErr w:type="spellStart"/>
      <w:r w:rsidRPr="00D72BBC">
        <w:rPr>
          <w:rFonts w:ascii="Arial Narrow" w:hAnsi="Arial Narrow"/>
          <w:spacing w:val="-6"/>
        </w:rPr>
        <w:t>planinarski</w:t>
      </w:r>
      <w:proofErr w:type="spellEnd"/>
      <w:r w:rsidRPr="00D72BBC">
        <w:rPr>
          <w:rFonts w:ascii="Arial Narrow" w:hAnsi="Arial Narrow"/>
          <w:spacing w:val="-5"/>
        </w:rPr>
        <w:t xml:space="preserve"> </w:t>
      </w:r>
      <w:r w:rsidRPr="00D72BBC">
        <w:rPr>
          <w:rFonts w:ascii="Arial Narrow" w:hAnsi="Arial Narrow"/>
          <w:spacing w:val="-6"/>
        </w:rPr>
        <w:t>i</w:t>
      </w:r>
      <w:r w:rsidRPr="00D72BBC">
        <w:rPr>
          <w:rFonts w:ascii="Arial Narrow" w:hAnsi="Arial Narrow"/>
          <w:spacing w:val="-5"/>
        </w:rPr>
        <w:t xml:space="preserve"> </w:t>
      </w:r>
      <w:proofErr w:type="spellStart"/>
      <w:r w:rsidRPr="00D72BBC">
        <w:rPr>
          <w:rFonts w:ascii="Arial Narrow" w:hAnsi="Arial Narrow"/>
          <w:spacing w:val="-6"/>
        </w:rPr>
        <w:t>ribički</w:t>
      </w:r>
      <w:proofErr w:type="spellEnd"/>
      <w:r w:rsidRPr="00D72BBC">
        <w:rPr>
          <w:rFonts w:ascii="Arial Narrow" w:hAnsi="Arial Narrow"/>
          <w:spacing w:val="-4"/>
        </w:rPr>
        <w:t xml:space="preserve"> </w:t>
      </w:r>
      <w:proofErr w:type="spellStart"/>
      <w:r w:rsidRPr="00D72BBC">
        <w:rPr>
          <w:rFonts w:ascii="Arial Narrow" w:hAnsi="Arial Narrow"/>
          <w:spacing w:val="-6"/>
        </w:rPr>
        <w:t>domovi</w:t>
      </w:r>
      <w:proofErr w:type="spellEnd"/>
      <w:r w:rsidRPr="00D72BBC">
        <w:rPr>
          <w:rFonts w:ascii="Arial Narrow" w:hAnsi="Arial Narrow"/>
          <w:spacing w:val="-5"/>
        </w:rPr>
        <w:t xml:space="preserve"> </w:t>
      </w:r>
      <w:r w:rsidRPr="00D72BBC">
        <w:rPr>
          <w:rFonts w:ascii="Arial Narrow" w:hAnsi="Arial Narrow"/>
          <w:spacing w:val="-6"/>
        </w:rPr>
        <w:t>i</w:t>
      </w:r>
      <w:r w:rsidRPr="00D72BBC">
        <w:rPr>
          <w:rFonts w:ascii="Arial Narrow" w:hAnsi="Arial Narrow"/>
          <w:spacing w:val="-5"/>
        </w:rPr>
        <w:t xml:space="preserve"> </w:t>
      </w:r>
      <w:proofErr w:type="spellStart"/>
      <w:r w:rsidRPr="00D72BBC">
        <w:rPr>
          <w:rFonts w:ascii="Arial Narrow" w:hAnsi="Arial Narrow"/>
          <w:spacing w:val="-6"/>
        </w:rPr>
        <w:t>skloništa</w:t>
      </w:r>
      <w:proofErr w:type="spellEnd"/>
      <w:r w:rsidRPr="00D72BBC">
        <w:rPr>
          <w:rFonts w:ascii="Arial Narrow" w:hAnsi="Arial Narrow"/>
          <w:spacing w:val="-6"/>
        </w:rPr>
        <w:t>,</w:t>
      </w:r>
    </w:p>
    <w:p w14:paraId="6462DF6B" w14:textId="77777777" w:rsidR="0039114B" w:rsidRPr="00D72BBC" w:rsidRDefault="0039114B" w:rsidP="0039114B">
      <w:pPr>
        <w:pStyle w:val="Odlomakpopisa"/>
        <w:numPr>
          <w:ilvl w:val="1"/>
          <w:numId w:val="221"/>
        </w:numPr>
        <w:tabs>
          <w:tab w:val="left" w:pos="952"/>
        </w:tabs>
        <w:spacing w:before="101"/>
        <w:ind w:left="952" w:hanging="244"/>
        <w:rPr>
          <w:rFonts w:ascii="Arial Narrow" w:hAnsi="Arial Narrow"/>
        </w:rPr>
      </w:pPr>
      <w:proofErr w:type="spellStart"/>
      <w:r w:rsidRPr="00D72BBC">
        <w:rPr>
          <w:rFonts w:ascii="Arial Narrow" w:hAnsi="Arial Narrow"/>
        </w:rPr>
        <w:t>zahvata</w:t>
      </w:r>
      <w:proofErr w:type="spellEnd"/>
      <w:r w:rsidRPr="00D72BBC">
        <w:rPr>
          <w:rFonts w:ascii="Arial Narrow" w:hAnsi="Arial Narrow"/>
        </w:rPr>
        <w:t xml:space="preserve"> u </w:t>
      </w:r>
      <w:proofErr w:type="spellStart"/>
      <w:r w:rsidRPr="00D72BBC">
        <w:rPr>
          <w:rFonts w:ascii="Arial Narrow" w:hAnsi="Arial Narrow"/>
        </w:rPr>
        <w:t>prostoru</w:t>
      </w:r>
      <w:proofErr w:type="spellEnd"/>
      <w:r w:rsidRPr="00D72BBC">
        <w:rPr>
          <w:rFonts w:ascii="Arial Narrow" w:hAnsi="Arial Narrow"/>
        </w:rPr>
        <w:t xml:space="preserve"> za </w:t>
      </w:r>
      <w:proofErr w:type="spellStart"/>
      <w:r w:rsidRPr="00D72BBC">
        <w:rPr>
          <w:rFonts w:ascii="Arial Narrow" w:hAnsi="Arial Narrow"/>
        </w:rPr>
        <w:t>robinzonski</w:t>
      </w:r>
      <w:proofErr w:type="spellEnd"/>
      <w:r w:rsidRPr="00D72BBC">
        <w:rPr>
          <w:rFonts w:ascii="Arial Narrow" w:hAnsi="Arial Narrow"/>
        </w:rPr>
        <w:t xml:space="preserve"> </w:t>
      </w:r>
      <w:proofErr w:type="spellStart"/>
      <w:r w:rsidRPr="00D72BBC">
        <w:rPr>
          <w:rFonts w:ascii="Arial Narrow" w:hAnsi="Arial Narrow"/>
          <w:spacing w:val="-2"/>
        </w:rPr>
        <w:t>smještaj</w:t>
      </w:r>
      <w:proofErr w:type="spellEnd"/>
      <w:r w:rsidRPr="00D72BBC">
        <w:rPr>
          <w:rFonts w:ascii="Arial Narrow" w:hAnsi="Arial Narrow"/>
          <w:spacing w:val="-2"/>
        </w:rPr>
        <w:t>,</w:t>
      </w:r>
    </w:p>
    <w:p w14:paraId="402209AD" w14:textId="77777777" w:rsidR="0039114B" w:rsidRPr="00D72BBC" w:rsidRDefault="0039114B" w:rsidP="0039114B">
      <w:pPr>
        <w:pStyle w:val="Odlomakpopisa"/>
        <w:numPr>
          <w:ilvl w:val="1"/>
          <w:numId w:val="221"/>
        </w:numPr>
        <w:tabs>
          <w:tab w:val="left" w:pos="952"/>
        </w:tabs>
        <w:spacing w:before="100"/>
        <w:ind w:left="952" w:hanging="244"/>
        <w:rPr>
          <w:rFonts w:ascii="Arial Narrow" w:hAnsi="Arial Narrow"/>
        </w:rPr>
      </w:pPr>
      <w:proofErr w:type="spellStart"/>
      <w:r w:rsidRPr="00D72BBC">
        <w:rPr>
          <w:rFonts w:ascii="Arial Narrow" w:hAnsi="Arial Narrow"/>
          <w:spacing w:val="-4"/>
        </w:rPr>
        <w:t>spomeničkih</w:t>
      </w:r>
      <w:proofErr w:type="spellEnd"/>
      <w:r w:rsidRPr="00D72BBC">
        <w:rPr>
          <w:rFonts w:ascii="Arial Narrow" w:hAnsi="Arial Narrow"/>
          <w:spacing w:val="-3"/>
        </w:rPr>
        <w:t xml:space="preserve"> </w:t>
      </w:r>
      <w:proofErr w:type="spellStart"/>
      <w:r w:rsidRPr="00D72BBC">
        <w:rPr>
          <w:rFonts w:ascii="Arial Narrow" w:hAnsi="Arial Narrow"/>
          <w:spacing w:val="-4"/>
        </w:rPr>
        <w:t>ili</w:t>
      </w:r>
      <w:proofErr w:type="spellEnd"/>
      <w:r w:rsidRPr="00D72BBC">
        <w:rPr>
          <w:rFonts w:ascii="Arial Narrow" w:hAnsi="Arial Narrow"/>
          <w:spacing w:val="-2"/>
        </w:rPr>
        <w:t xml:space="preserve"> </w:t>
      </w:r>
      <w:proofErr w:type="spellStart"/>
      <w:r w:rsidRPr="00D72BBC">
        <w:rPr>
          <w:rFonts w:ascii="Arial Narrow" w:hAnsi="Arial Narrow"/>
          <w:spacing w:val="-4"/>
        </w:rPr>
        <w:t>sakralnih</w:t>
      </w:r>
      <w:proofErr w:type="spellEnd"/>
      <w:r w:rsidRPr="00D72BBC">
        <w:rPr>
          <w:rFonts w:ascii="Arial Narrow" w:hAnsi="Arial Narrow"/>
          <w:spacing w:val="-3"/>
        </w:rPr>
        <w:t xml:space="preserve"> </w:t>
      </w:r>
      <w:proofErr w:type="spellStart"/>
      <w:r w:rsidRPr="00D72BBC">
        <w:rPr>
          <w:rFonts w:ascii="Arial Narrow" w:hAnsi="Arial Narrow"/>
          <w:spacing w:val="-4"/>
        </w:rPr>
        <w:t>obilježja</w:t>
      </w:r>
      <w:proofErr w:type="spellEnd"/>
      <w:r w:rsidRPr="00D72BBC">
        <w:rPr>
          <w:rFonts w:ascii="Arial Narrow" w:hAnsi="Arial Narrow"/>
          <w:spacing w:val="-2"/>
        </w:rPr>
        <w:t xml:space="preserve"> </w:t>
      </w:r>
      <w:r w:rsidRPr="00D72BBC">
        <w:rPr>
          <w:rFonts w:ascii="Arial Narrow" w:hAnsi="Arial Narrow"/>
          <w:spacing w:val="-4"/>
        </w:rPr>
        <w:t>(</w:t>
      </w:r>
      <w:proofErr w:type="spellStart"/>
      <w:r w:rsidRPr="00D72BBC">
        <w:rPr>
          <w:rFonts w:ascii="Arial Narrow" w:hAnsi="Arial Narrow"/>
          <w:spacing w:val="-4"/>
        </w:rPr>
        <w:t>kapelice</w:t>
      </w:r>
      <w:proofErr w:type="spellEnd"/>
      <w:r w:rsidRPr="00D72BBC">
        <w:rPr>
          <w:rFonts w:ascii="Arial Narrow" w:hAnsi="Arial Narrow"/>
          <w:spacing w:val="-4"/>
        </w:rPr>
        <w:t>,</w:t>
      </w:r>
      <w:r w:rsidRPr="00D72BBC">
        <w:rPr>
          <w:rFonts w:ascii="Arial Narrow" w:hAnsi="Arial Narrow"/>
          <w:spacing w:val="-3"/>
        </w:rPr>
        <w:t xml:space="preserve"> </w:t>
      </w:r>
      <w:proofErr w:type="spellStart"/>
      <w:r w:rsidRPr="00D72BBC">
        <w:rPr>
          <w:rFonts w:ascii="Arial Narrow" w:hAnsi="Arial Narrow"/>
          <w:spacing w:val="-4"/>
        </w:rPr>
        <w:t>poklonci</w:t>
      </w:r>
      <w:proofErr w:type="spellEnd"/>
      <w:r w:rsidRPr="00D72BBC">
        <w:rPr>
          <w:rFonts w:ascii="Arial Narrow" w:hAnsi="Arial Narrow"/>
          <w:spacing w:val="-4"/>
        </w:rPr>
        <w:t>,</w:t>
      </w:r>
      <w:r w:rsidRPr="00D72BBC">
        <w:rPr>
          <w:rFonts w:ascii="Arial Narrow" w:hAnsi="Arial Narrow"/>
          <w:spacing w:val="-2"/>
        </w:rPr>
        <w:t xml:space="preserve"> </w:t>
      </w:r>
      <w:proofErr w:type="spellStart"/>
      <w:r w:rsidRPr="00D72BBC">
        <w:rPr>
          <w:rFonts w:ascii="Arial Narrow" w:hAnsi="Arial Narrow"/>
          <w:spacing w:val="-4"/>
        </w:rPr>
        <w:t>spomenici</w:t>
      </w:r>
      <w:proofErr w:type="spellEnd"/>
      <w:r w:rsidRPr="00D72BBC">
        <w:rPr>
          <w:rFonts w:ascii="Arial Narrow" w:hAnsi="Arial Narrow"/>
          <w:spacing w:val="-4"/>
        </w:rPr>
        <w:t>,</w:t>
      </w:r>
      <w:r w:rsidRPr="00D72BBC">
        <w:rPr>
          <w:rFonts w:ascii="Arial Narrow" w:hAnsi="Arial Narrow"/>
          <w:spacing w:val="-2"/>
        </w:rPr>
        <w:t xml:space="preserve"> </w:t>
      </w:r>
      <w:proofErr w:type="spellStart"/>
      <w:r w:rsidRPr="00D72BBC">
        <w:rPr>
          <w:rFonts w:ascii="Arial Narrow" w:hAnsi="Arial Narrow"/>
          <w:spacing w:val="-4"/>
        </w:rPr>
        <w:t>spomen-područja</w:t>
      </w:r>
      <w:proofErr w:type="spellEnd"/>
      <w:r w:rsidRPr="00D72BBC">
        <w:rPr>
          <w:rFonts w:ascii="Arial Narrow" w:hAnsi="Arial Narrow"/>
          <w:spacing w:val="-4"/>
        </w:rPr>
        <w:t>),</w:t>
      </w:r>
    </w:p>
    <w:p w14:paraId="74DA0AB6" w14:textId="77777777" w:rsidR="0039114B" w:rsidRPr="00D72BBC" w:rsidRDefault="0039114B" w:rsidP="0039114B">
      <w:pPr>
        <w:pStyle w:val="Odlomakpopisa"/>
        <w:numPr>
          <w:ilvl w:val="1"/>
          <w:numId w:val="221"/>
        </w:numPr>
        <w:tabs>
          <w:tab w:val="left" w:pos="895"/>
        </w:tabs>
        <w:spacing w:before="111" w:line="228" w:lineRule="auto"/>
        <w:ind w:left="708" w:right="707" w:firstLine="0"/>
        <w:rPr>
          <w:rFonts w:ascii="Arial Narrow" w:hAnsi="Arial Narrow"/>
        </w:rPr>
      </w:pPr>
      <w:proofErr w:type="spellStart"/>
      <w:r w:rsidRPr="00D72BBC">
        <w:rPr>
          <w:rFonts w:ascii="Arial Narrow" w:hAnsi="Arial Narrow"/>
          <w:spacing w:val="-2"/>
        </w:rPr>
        <w:t>ostalih</w:t>
      </w:r>
      <w:proofErr w:type="spellEnd"/>
      <w:r w:rsidRPr="00D72BBC">
        <w:rPr>
          <w:rFonts w:ascii="Arial Narrow" w:hAnsi="Arial Narrow"/>
          <w:spacing w:val="-12"/>
        </w:rPr>
        <w:t xml:space="preserve"> </w:t>
      </w:r>
      <w:proofErr w:type="spellStart"/>
      <w:r w:rsidRPr="00D72BBC">
        <w:rPr>
          <w:rFonts w:ascii="Arial Narrow" w:hAnsi="Arial Narrow"/>
          <w:spacing w:val="-2"/>
        </w:rPr>
        <w:t>građevina</w:t>
      </w:r>
      <w:proofErr w:type="spellEnd"/>
      <w:r w:rsidRPr="00D72BBC">
        <w:rPr>
          <w:rFonts w:ascii="Arial Narrow" w:hAnsi="Arial Narrow"/>
          <w:spacing w:val="-12"/>
        </w:rPr>
        <w:t xml:space="preserve"> </w:t>
      </w:r>
      <w:proofErr w:type="spellStart"/>
      <w:r w:rsidRPr="00D72BBC">
        <w:rPr>
          <w:rFonts w:ascii="Arial Narrow" w:hAnsi="Arial Narrow"/>
          <w:spacing w:val="-2"/>
        </w:rPr>
        <w:t>koja</w:t>
      </w:r>
      <w:proofErr w:type="spellEnd"/>
      <w:r w:rsidRPr="00D72BBC">
        <w:rPr>
          <w:rFonts w:ascii="Arial Narrow" w:hAnsi="Arial Narrow"/>
          <w:spacing w:val="-12"/>
        </w:rPr>
        <w:t xml:space="preserve"> </w:t>
      </w:r>
      <w:r w:rsidRPr="00D72BBC">
        <w:rPr>
          <w:rFonts w:ascii="Arial Narrow" w:hAnsi="Arial Narrow"/>
          <w:spacing w:val="-2"/>
        </w:rPr>
        <w:t>se</w:t>
      </w:r>
      <w:r w:rsidRPr="00D72BBC">
        <w:rPr>
          <w:rFonts w:ascii="Arial Narrow" w:hAnsi="Arial Narrow"/>
          <w:spacing w:val="-12"/>
        </w:rPr>
        <w:t xml:space="preserve"> </w:t>
      </w:r>
      <w:proofErr w:type="spellStart"/>
      <w:r w:rsidRPr="00D72BBC">
        <w:rPr>
          <w:rFonts w:ascii="Arial Narrow" w:hAnsi="Arial Narrow"/>
          <w:spacing w:val="-2"/>
        </w:rPr>
        <w:t>mogu</w:t>
      </w:r>
      <w:proofErr w:type="spellEnd"/>
      <w:r w:rsidRPr="00D72BBC">
        <w:rPr>
          <w:rFonts w:ascii="Arial Narrow" w:hAnsi="Arial Narrow"/>
          <w:spacing w:val="-12"/>
        </w:rPr>
        <w:t xml:space="preserve"> </w:t>
      </w:r>
      <w:proofErr w:type="spellStart"/>
      <w:r w:rsidRPr="00D72BBC">
        <w:rPr>
          <w:rFonts w:ascii="Arial Narrow" w:hAnsi="Arial Narrow"/>
          <w:spacing w:val="-2"/>
        </w:rPr>
        <w:t>graditi</w:t>
      </w:r>
      <w:proofErr w:type="spellEnd"/>
      <w:r w:rsidRPr="00D72BBC">
        <w:rPr>
          <w:rFonts w:ascii="Arial Narrow" w:hAnsi="Arial Narrow"/>
          <w:spacing w:val="-12"/>
        </w:rPr>
        <w:t xml:space="preserve"> </w:t>
      </w:r>
      <w:proofErr w:type="spellStart"/>
      <w:r w:rsidRPr="00D72BBC">
        <w:rPr>
          <w:rFonts w:ascii="Arial Narrow" w:hAnsi="Arial Narrow"/>
          <w:spacing w:val="-2"/>
        </w:rPr>
        <w:t>izvan</w:t>
      </w:r>
      <w:proofErr w:type="spellEnd"/>
      <w:r w:rsidRPr="00D72BBC">
        <w:rPr>
          <w:rFonts w:ascii="Arial Narrow" w:hAnsi="Arial Narrow"/>
          <w:spacing w:val="-12"/>
        </w:rPr>
        <w:t xml:space="preserve"> </w:t>
      </w:r>
      <w:proofErr w:type="spellStart"/>
      <w:r w:rsidRPr="00D72BBC">
        <w:rPr>
          <w:rFonts w:ascii="Arial Narrow" w:hAnsi="Arial Narrow"/>
          <w:spacing w:val="-2"/>
        </w:rPr>
        <w:t>građevinskog</w:t>
      </w:r>
      <w:proofErr w:type="spellEnd"/>
      <w:r w:rsidRPr="00D72BBC">
        <w:rPr>
          <w:rFonts w:ascii="Arial Narrow" w:hAnsi="Arial Narrow"/>
          <w:spacing w:val="-12"/>
        </w:rPr>
        <w:t xml:space="preserve"> </w:t>
      </w:r>
      <w:proofErr w:type="spellStart"/>
      <w:r w:rsidRPr="00D72BBC">
        <w:rPr>
          <w:rFonts w:ascii="Arial Narrow" w:hAnsi="Arial Narrow"/>
          <w:spacing w:val="-2"/>
        </w:rPr>
        <w:t>područja</w:t>
      </w:r>
      <w:proofErr w:type="spellEnd"/>
      <w:r w:rsidRPr="00D72BBC">
        <w:rPr>
          <w:rFonts w:ascii="Arial Narrow" w:hAnsi="Arial Narrow"/>
          <w:spacing w:val="-12"/>
        </w:rPr>
        <w:t xml:space="preserve"> </w:t>
      </w:r>
      <w:proofErr w:type="spellStart"/>
      <w:r w:rsidRPr="00D72BBC">
        <w:rPr>
          <w:rFonts w:ascii="Arial Narrow" w:hAnsi="Arial Narrow"/>
          <w:spacing w:val="-2"/>
        </w:rPr>
        <w:t>sukladno</w:t>
      </w:r>
      <w:proofErr w:type="spellEnd"/>
      <w:r w:rsidRPr="00D72BBC">
        <w:rPr>
          <w:rFonts w:ascii="Arial Narrow" w:hAnsi="Arial Narrow"/>
          <w:spacing w:val="-12"/>
        </w:rPr>
        <w:t xml:space="preserve"> </w:t>
      </w:r>
      <w:proofErr w:type="spellStart"/>
      <w:r w:rsidRPr="00D72BBC">
        <w:rPr>
          <w:rFonts w:ascii="Arial Narrow" w:hAnsi="Arial Narrow"/>
          <w:spacing w:val="-2"/>
        </w:rPr>
        <w:t>zakonu</w:t>
      </w:r>
      <w:proofErr w:type="spellEnd"/>
      <w:r w:rsidRPr="00D72BBC">
        <w:rPr>
          <w:rFonts w:ascii="Arial Narrow" w:hAnsi="Arial Narrow"/>
          <w:spacing w:val="-12"/>
        </w:rPr>
        <w:t xml:space="preserve"> </w:t>
      </w:r>
      <w:proofErr w:type="spellStart"/>
      <w:r w:rsidRPr="00D72BBC">
        <w:rPr>
          <w:rFonts w:ascii="Arial Narrow" w:hAnsi="Arial Narrow"/>
          <w:spacing w:val="-2"/>
        </w:rPr>
        <w:t>kojim</w:t>
      </w:r>
      <w:proofErr w:type="spellEnd"/>
      <w:r w:rsidRPr="00D72BBC">
        <w:rPr>
          <w:rFonts w:ascii="Arial Narrow" w:hAnsi="Arial Narrow"/>
          <w:spacing w:val="-2"/>
        </w:rPr>
        <w:t xml:space="preserve"> </w:t>
      </w:r>
      <w:r w:rsidRPr="00D72BBC">
        <w:rPr>
          <w:rFonts w:ascii="Arial Narrow" w:hAnsi="Arial Narrow"/>
        </w:rPr>
        <w:t>se</w:t>
      </w:r>
      <w:r w:rsidRPr="00D72BBC">
        <w:rPr>
          <w:rFonts w:ascii="Arial Narrow" w:hAnsi="Arial Narrow"/>
          <w:spacing w:val="-12"/>
        </w:rPr>
        <w:t xml:space="preserve"> </w:t>
      </w:r>
      <w:proofErr w:type="spellStart"/>
      <w:r w:rsidRPr="00D72BBC">
        <w:rPr>
          <w:rFonts w:ascii="Arial Narrow" w:hAnsi="Arial Narrow"/>
        </w:rPr>
        <w:t>uređuje</w:t>
      </w:r>
      <w:proofErr w:type="spellEnd"/>
      <w:r w:rsidRPr="00D72BBC">
        <w:rPr>
          <w:rFonts w:ascii="Arial Narrow" w:hAnsi="Arial Narrow"/>
          <w:spacing w:val="-12"/>
        </w:rPr>
        <w:t xml:space="preserve"> </w:t>
      </w:r>
      <w:proofErr w:type="spellStart"/>
      <w:r w:rsidRPr="00D72BBC">
        <w:rPr>
          <w:rFonts w:ascii="Arial Narrow" w:hAnsi="Arial Narrow"/>
        </w:rPr>
        <w:t>prostorno</w:t>
      </w:r>
      <w:proofErr w:type="spellEnd"/>
      <w:r w:rsidRPr="00D72BBC">
        <w:rPr>
          <w:rFonts w:ascii="Arial Narrow" w:hAnsi="Arial Narrow"/>
          <w:spacing w:val="-12"/>
        </w:rPr>
        <w:t xml:space="preserve"> </w:t>
      </w:r>
      <w:proofErr w:type="spellStart"/>
      <w:r w:rsidRPr="00D72BBC">
        <w:rPr>
          <w:rFonts w:ascii="Arial Narrow" w:hAnsi="Arial Narrow"/>
        </w:rPr>
        <w:t>uređenje</w:t>
      </w:r>
      <w:proofErr w:type="spellEnd"/>
      <w:r w:rsidRPr="00D72BBC">
        <w:rPr>
          <w:rFonts w:ascii="Arial Narrow" w:hAnsi="Arial Narrow"/>
        </w:rPr>
        <w:t>.</w:t>
      </w:r>
    </w:p>
    <w:p w14:paraId="6BD9D24A" w14:textId="77777777" w:rsidR="0039114B" w:rsidRPr="00D72BBC" w:rsidRDefault="0039114B" w:rsidP="0039114B">
      <w:pPr>
        <w:pStyle w:val="Odlomakpopisa"/>
        <w:numPr>
          <w:ilvl w:val="0"/>
          <w:numId w:val="221"/>
        </w:numPr>
        <w:tabs>
          <w:tab w:val="left" w:pos="732"/>
        </w:tabs>
        <w:spacing w:before="112" w:line="228" w:lineRule="auto"/>
        <w:ind w:right="707" w:firstLine="0"/>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ostalog</w:t>
      </w:r>
      <w:proofErr w:type="spellEnd"/>
      <w:r w:rsidRPr="00D72BBC">
        <w:rPr>
          <w:rFonts w:ascii="Arial Narrow" w:hAnsi="Arial Narrow"/>
        </w:rPr>
        <w:t xml:space="preserve"> </w:t>
      </w:r>
      <w:proofErr w:type="spellStart"/>
      <w:r w:rsidRPr="00D72BBC">
        <w:rPr>
          <w:rFonts w:ascii="Arial Narrow" w:hAnsi="Arial Narrow"/>
        </w:rPr>
        <w:t>zemljišta</w:t>
      </w:r>
      <w:proofErr w:type="spellEnd"/>
      <w:r w:rsidRPr="00D72BBC">
        <w:rPr>
          <w:rFonts w:ascii="Arial Narrow" w:hAnsi="Arial Narrow"/>
        </w:rPr>
        <w:t xml:space="preserve"> </w:t>
      </w:r>
      <w:proofErr w:type="spellStart"/>
      <w:r w:rsidRPr="00D72BBC">
        <w:rPr>
          <w:rFonts w:ascii="Arial Narrow" w:hAnsi="Arial Narrow"/>
        </w:rPr>
        <w:t>namijenjenog</w:t>
      </w:r>
      <w:proofErr w:type="spellEnd"/>
      <w:r w:rsidRPr="00D72BBC">
        <w:rPr>
          <w:rFonts w:ascii="Arial Narrow" w:hAnsi="Arial Narrow"/>
        </w:rPr>
        <w:t xml:space="preserve"> </w:t>
      </w:r>
      <w:proofErr w:type="spellStart"/>
      <w:r w:rsidRPr="00D72BBC">
        <w:rPr>
          <w:rFonts w:ascii="Arial Narrow" w:hAnsi="Arial Narrow"/>
        </w:rPr>
        <w:t>poljoprivredi</w:t>
      </w:r>
      <w:proofErr w:type="spellEnd"/>
      <w:r w:rsidRPr="00D72BBC">
        <w:rPr>
          <w:rFonts w:ascii="Arial Narrow" w:hAnsi="Arial Narrow"/>
        </w:rPr>
        <w:t xml:space="preserve">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prostora</w:t>
      </w:r>
      <w:proofErr w:type="spellEnd"/>
      <w:r w:rsidRPr="00D72BBC">
        <w:rPr>
          <w:rFonts w:ascii="Arial Narrow" w:hAnsi="Arial Narrow"/>
        </w:rPr>
        <w:t xml:space="preserve"> </w:t>
      </w:r>
      <w:proofErr w:type="spellStart"/>
      <w:r w:rsidRPr="00D72BBC">
        <w:rPr>
          <w:rFonts w:ascii="Arial Narrow" w:hAnsi="Arial Narrow"/>
        </w:rPr>
        <w:t>ograničenja</w:t>
      </w:r>
      <w:proofErr w:type="spellEnd"/>
      <w:r w:rsidRPr="00D72BBC">
        <w:rPr>
          <w:rFonts w:ascii="Arial Narrow" w:hAnsi="Arial Narrow"/>
        </w:rPr>
        <w:t xml:space="preserve"> ZOP-a </w:t>
      </w:r>
      <w:proofErr w:type="spellStart"/>
      <w:r w:rsidRPr="00D72BBC">
        <w:rPr>
          <w:rFonts w:ascii="Arial Narrow" w:hAnsi="Arial Narrow"/>
        </w:rPr>
        <w:t>dozvoljeno</w:t>
      </w:r>
      <w:proofErr w:type="spellEnd"/>
      <w:r w:rsidRPr="00D72BBC">
        <w:rPr>
          <w:rFonts w:ascii="Arial Narrow" w:hAnsi="Arial Narrow"/>
        </w:rPr>
        <w:t xml:space="preserve"> je </w:t>
      </w:r>
      <w:proofErr w:type="spellStart"/>
      <w:r w:rsidRPr="00D72BBC">
        <w:rPr>
          <w:rFonts w:ascii="Arial Narrow" w:hAnsi="Arial Narrow"/>
        </w:rPr>
        <w:t>uređenje</w:t>
      </w:r>
      <w:proofErr w:type="spellEnd"/>
      <w:r w:rsidRPr="00D72BBC">
        <w:rPr>
          <w:rFonts w:ascii="Arial Narrow" w:hAnsi="Arial Narrow"/>
        </w:rPr>
        <w:t xml:space="preserve"> i </w:t>
      </w:r>
      <w:proofErr w:type="spellStart"/>
      <w:r w:rsidRPr="00D72BBC">
        <w:rPr>
          <w:rFonts w:ascii="Arial Narrow" w:hAnsi="Arial Narrow"/>
        </w:rPr>
        <w:t>gradnja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se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graditi</w:t>
      </w:r>
      <w:proofErr w:type="spellEnd"/>
      <w:r w:rsidRPr="00D72BBC">
        <w:rPr>
          <w:rFonts w:ascii="Arial Narrow" w:hAnsi="Arial Narrow"/>
        </w:rPr>
        <w:t xml:space="preserve"> </w:t>
      </w:r>
      <w:proofErr w:type="spellStart"/>
      <w:r w:rsidRPr="00D72BBC">
        <w:rPr>
          <w:rFonts w:ascii="Arial Narrow" w:hAnsi="Arial Narrow"/>
        </w:rPr>
        <w:t>izvan</w:t>
      </w:r>
      <w:proofErr w:type="spellEnd"/>
      <w:r w:rsidRPr="00D72BBC">
        <w:rPr>
          <w:rFonts w:ascii="Arial Narrow" w:hAnsi="Arial Narrow"/>
        </w:rPr>
        <w:t xml:space="preserve"> </w:t>
      </w:r>
      <w:proofErr w:type="spellStart"/>
      <w:r w:rsidRPr="00D72BBC">
        <w:rPr>
          <w:rFonts w:ascii="Arial Narrow" w:hAnsi="Arial Narrow"/>
        </w:rPr>
        <w:t>građevinskog</w:t>
      </w:r>
      <w:proofErr w:type="spellEnd"/>
      <w:r w:rsidRPr="00D72BBC">
        <w:rPr>
          <w:rFonts w:ascii="Arial Narrow" w:hAnsi="Arial Narrow"/>
        </w:rPr>
        <w:t xml:space="preserve"> </w:t>
      </w:r>
      <w:proofErr w:type="spellStart"/>
      <w:r w:rsidRPr="00D72BBC">
        <w:rPr>
          <w:rFonts w:ascii="Arial Narrow" w:hAnsi="Arial Narrow"/>
          <w:spacing w:val="-2"/>
        </w:rPr>
        <w:t>područja</w:t>
      </w:r>
      <w:proofErr w:type="spellEnd"/>
      <w:r w:rsidRPr="00D72BBC">
        <w:rPr>
          <w:rFonts w:ascii="Arial Narrow" w:hAnsi="Arial Narrow"/>
          <w:spacing w:val="-6"/>
        </w:rPr>
        <w:t xml:space="preserve"> </w:t>
      </w:r>
      <w:proofErr w:type="spellStart"/>
      <w:r w:rsidRPr="00D72BBC">
        <w:rPr>
          <w:rFonts w:ascii="Arial Narrow" w:hAnsi="Arial Narrow"/>
          <w:spacing w:val="-2"/>
        </w:rPr>
        <w:t>sukladno</w:t>
      </w:r>
      <w:proofErr w:type="spellEnd"/>
      <w:r w:rsidRPr="00D72BBC">
        <w:rPr>
          <w:rFonts w:ascii="Arial Narrow" w:hAnsi="Arial Narrow"/>
          <w:spacing w:val="-6"/>
        </w:rPr>
        <w:t xml:space="preserve"> </w:t>
      </w:r>
      <w:proofErr w:type="spellStart"/>
      <w:r w:rsidRPr="00D72BBC">
        <w:rPr>
          <w:rFonts w:ascii="Arial Narrow" w:hAnsi="Arial Narrow"/>
          <w:spacing w:val="-2"/>
        </w:rPr>
        <w:t>zakonu</w:t>
      </w:r>
      <w:proofErr w:type="spellEnd"/>
      <w:r w:rsidRPr="00D72BBC">
        <w:rPr>
          <w:rFonts w:ascii="Arial Narrow" w:hAnsi="Arial Narrow"/>
          <w:spacing w:val="-6"/>
        </w:rPr>
        <w:t xml:space="preserve"> </w:t>
      </w:r>
      <w:proofErr w:type="spellStart"/>
      <w:r w:rsidRPr="00D72BBC">
        <w:rPr>
          <w:rFonts w:ascii="Arial Narrow" w:hAnsi="Arial Narrow"/>
          <w:spacing w:val="-2"/>
        </w:rPr>
        <w:t>kojim</w:t>
      </w:r>
      <w:proofErr w:type="spellEnd"/>
      <w:r w:rsidRPr="00D72BBC">
        <w:rPr>
          <w:rFonts w:ascii="Arial Narrow" w:hAnsi="Arial Narrow"/>
          <w:spacing w:val="-6"/>
        </w:rPr>
        <w:t xml:space="preserve"> </w:t>
      </w:r>
      <w:r w:rsidRPr="00D72BBC">
        <w:rPr>
          <w:rFonts w:ascii="Arial Narrow" w:hAnsi="Arial Narrow"/>
          <w:spacing w:val="-2"/>
        </w:rPr>
        <w:t>se</w:t>
      </w:r>
      <w:r w:rsidRPr="00D72BBC">
        <w:rPr>
          <w:rFonts w:ascii="Arial Narrow" w:hAnsi="Arial Narrow"/>
          <w:spacing w:val="-6"/>
        </w:rPr>
        <w:t xml:space="preserve"> </w:t>
      </w:r>
      <w:proofErr w:type="spellStart"/>
      <w:r w:rsidRPr="00D72BBC">
        <w:rPr>
          <w:rFonts w:ascii="Arial Narrow" w:hAnsi="Arial Narrow"/>
          <w:spacing w:val="-2"/>
        </w:rPr>
        <w:t>uređuje</w:t>
      </w:r>
      <w:proofErr w:type="spellEnd"/>
      <w:r w:rsidRPr="00D72BBC">
        <w:rPr>
          <w:rFonts w:ascii="Arial Narrow" w:hAnsi="Arial Narrow"/>
          <w:spacing w:val="-6"/>
        </w:rPr>
        <w:t xml:space="preserve"> </w:t>
      </w:r>
      <w:proofErr w:type="spellStart"/>
      <w:r w:rsidRPr="00D72BBC">
        <w:rPr>
          <w:rFonts w:ascii="Arial Narrow" w:hAnsi="Arial Narrow"/>
          <w:spacing w:val="-2"/>
        </w:rPr>
        <w:t>prostorno</w:t>
      </w:r>
      <w:proofErr w:type="spellEnd"/>
      <w:r w:rsidRPr="00D72BBC">
        <w:rPr>
          <w:rFonts w:ascii="Arial Narrow" w:hAnsi="Arial Narrow"/>
          <w:spacing w:val="-6"/>
        </w:rPr>
        <w:t xml:space="preserve"> </w:t>
      </w:r>
      <w:proofErr w:type="spellStart"/>
      <w:r w:rsidRPr="00D72BBC">
        <w:rPr>
          <w:rFonts w:ascii="Arial Narrow" w:hAnsi="Arial Narrow"/>
          <w:spacing w:val="-2"/>
        </w:rPr>
        <w:t>uređenje</w:t>
      </w:r>
      <w:proofErr w:type="spellEnd"/>
      <w:r w:rsidRPr="00D72BBC">
        <w:rPr>
          <w:rFonts w:ascii="Arial Narrow" w:hAnsi="Arial Narrow"/>
          <w:spacing w:val="-2"/>
        </w:rPr>
        <w:t>.</w:t>
      </w:r>
    </w:p>
    <w:p w14:paraId="1E65498F" w14:textId="77777777" w:rsidR="0039114B" w:rsidRPr="00D72BBC" w:rsidRDefault="0039114B" w:rsidP="0039114B">
      <w:pPr>
        <w:pStyle w:val="Odlomakpopisa"/>
        <w:numPr>
          <w:ilvl w:val="0"/>
          <w:numId w:val="206"/>
        </w:numPr>
        <w:tabs>
          <w:tab w:val="left" w:pos="637"/>
        </w:tabs>
        <w:spacing w:before="113" w:line="228" w:lineRule="auto"/>
        <w:ind w:left="141" w:right="707" w:firstLine="0"/>
        <w:rPr>
          <w:rFonts w:ascii="Arial Narrow" w:hAnsi="Arial Narrow"/>
        </w:rPr>
      </w:pPr>
      <w:proofErr w:type="spellStart"/>
      <w:r w:rsidRPr="00D72BBC">
        <w:rPr>
          <w:rFonts w:ascii="Arial Narrow" w:hAnsi="Arial Narrow"/>
        </w:rPr>
        <w:t>Zemljište</w:t>
      </w:r>
      <w:proofErr w:type="spellEnd"/>
      <w:r w:rsidRPr="00D72BBC">
        <w:rPr>
          <w:rFonts w:ascii="Arial Narrow" w:hAnsi="Arial Narrow"/>
        </w:rPr>
        <w:t xml:space="preserve"> </w:t>
      </w:r>
      <w:proofErr w:type="spellStart"/>
      <w:r w:rsidRPr="00D72BBC">
        <w:rPr>
          <w:rFonts w:ascii="Arial Narrow" w:hAnsi="Arial Narrow"/>
        </w:rPr>
        <w:t>namijenjeno</w:t>
      </w:r>
      <w:proofErr w:type="spellEnd"/>
      <w:r w:rsidRPr="00D72BBC">
        <w:rPr>
          <w:rFonts w:ascii="Arial Narrow" w:hAnsi="Arial Narrow"/>
        </w:rPr>
        <w:t xml:space="preserve"> </w:t>
      </w:r>
      <w:proofErr w:type="spellStart"/>
      <w:r w:rsidRPr="00D72BBC">
        <w:rPr>
          <w:rFonts w:ascii="Arial Narrow" w:hAnsi="Arial Narrow"/>
        </w:rPr>
        <w:t>šumi</w:t>
      </w:r>
      <w:proofErr w:type="spellEnd"/>
      <w:r w:rsidRPr="00D72BBC">
        <w:rPr>
          <w:rFonts w:ascii="Arial Narrow" w:hAnsi="Arial Narrow"/>
        </w:rPr>
        <w:t xml:space="preserve"> i </w:t>
      </w:r>
      <w:proofErr w:type="spellStart"/>
      <w:r w:rsidRPr="00D72BBC">
        <w:rPr>
          <w:rFonts w:ascii="Arial Narrow" w:hAnsi="Arial Narrow"/>
        </w:rPr>
        <w:t>šumsko</w:t>
      </w:r>
      <w:proofErr w:type="spellEnd"/>
      <w:r w:rsidRPr="00D72BBC">
        <w:rPr>
          <w:rFonts w:ascii="Arial Narrow" w:hAnsi="Arial Narrow"/>
        </w:rPr>
        <w:t xml:space="preserve"> </w:t>
      </w:r>
      <w:proofErr w:type="spellStart"/>
      <w:r w:rsidRPr="00D72BBC">
        <w:rPr>
          <w:rFonts w:ascii="Arial Narrow" w:hAnsi="Arial Narrow"/>
        </w:rPr>
        <w:t>zemljište</w:t>
      </w:r>
      <w:proofErr w:type="spellEnd"/>
      <w:r w:rsidRPr="00D72BBC">
        <w:rPr>
          <w:rFonts w:ascii="Arial Narrow" w:hAnsi="Arial Narrow"/>
        </w:rPr>
        <w:t xml:space="preserve"> </w:t>
      </w:r>
      <w:proofErr w:type="spellStart"/>
      <w:r w:rsidRPr="00D72BBC">
        <w:rPr>
          <w:rFonts w:ascii="Arial Narrow" w:hAnsi="Arial Narrow"/>
        </w:rPr>
        <w:t>državnog</w:t>
      </w:r>
      <w:proofErr w:type="spellEnd"/>
      <w:r w:rsidRPr="00D72BBC">
        <w:rPr>
          <w:rFonts w:ascii="Arial Narrow" w:hAnsi="Arial Narrow"/>
        </w:rPr>
        <w:t xml:space="preserve"> </w:t>
      </w:r>
      <w:proofErr w:type="spellStart"/>
      <w:r w:rsidRPr="00D72BBC">
        <w:rPr>
          <w:rFonts w:ascii="Arial Narrow" w:hAnsi="Arial Narrow"/>
        </w:rPr>
        <w:t>značaja</w:t>
      </w:r>
      <w:proofErr w:type="spellEnd"/>
      <w:r w:rsidRPr="00D72BBC">
        <w:rPr>
          <w:rFonts w:ascii="Arial Narrow" w:hAnsi="Arial Narrow"/>
        </w:rPr>
        <w:t xml:space="preserve">, </w:t>
      </w:r>
      <w:proofErr w:type="spellStart"/>
      <w:r w:rsidRPr="00D72BBC">
        <w:rPr>
          <w:rFonts w:ascii="Arial Narrow" w:hAnsi="Arial Narrow"/>
        </w:rPr>
        <w:t>određeno</w:t>
      </w:r>
      <w:proofErr w:type="spellEnd"/>
      <w:r w:rsidRPr="00D72BBC">
        <w:rPr>
          <w:rFonts w:ascii="Arial Narrow" w:hAnsi="Arial Narrow"/>
        </w:rPr>
        <w:t xml:space="preserve"> </w:t>
      </w:r>
      <w:proofErr w:type="spellStart"/>
      <w:r w:rsidRPr="00D72BBC">
        <w:rPr>
          <w:rFonts w:ascii="Arial Narrow" w:hAnsi="Arial Narrow"/>
        </w:rPr>
        <w:t>pravilnikom</w:t>
      </w:r>
      <w:proofErr w:type="spellEnd"/>
      <w:r w:rsidRPr="00D72BBC">
        <w:rPr>
          <w:rFonts w:ascii="Arial Narrow" w:hAnsi="Arial Narrow"/>
        </w:rPr>
        <w:t xml:space="preserve"> o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planovima</w:t>
      </w:r>
      <w:proofErr w:type="spellEnd"/>
      <w:r w:rsidRPr="00D72BBC">
        <w:rPr>
          <w:rFonts w:ascii="Arial Narrow" w:hAnsi="Arial Narrow"/>
        </w:rPr>
        <w:t xml:space="preserve"> pod </w:t>
      </w:r>
      <w:proofErr w:type="spellStart"/>
      <w:r w:rsidRPr="00D72BBC">
        <w:rPr>
          <w:rFonts w:ascii="Arial Narrow" w:hAnsi="Arial Narrow"/>
        </w:rPr>
        <w:t>oznakom</w:t>
      </w:r>
      <w:proofErr w:type="spellEnd"/>
      <w:r w:rsidRPr="00D72BBC">
        <w:rPr>
          <w:rFonts w:ascii="Arial Narrow" w:hAnsi="Arial Narrow"/>
        </w:rPr>
        <w:t xml:space="preserve"> </w:t>
      </w:r>
      <w:proofErr w:type="spellStart"/>
      <w:r w:rsidRPr="00D72BBC">
        <w:rPr>
          <w:rFonts w:ascii="Arial Narrow" w:hAnsi="Arial Narrow"/>
        </w:rPr>
        <w:t>teme</w:t>
      </w:r>
      <w:proofErr w:type="spellEnd"/>
      <w:r w:rsidRPr="00D72BBC">
        <w:rPr>
          <w:rFonts w:ascii="Arial Narrow" w:hAnsi="Arial Narrow"/>
        </w:rPr>
        <w:t xml:space="preserve"> [KN-1-1-1310]</w:t>
      </w:r>
    </w:p>
    <w:p w14:paraId="2EC3C359" w14:textId="77777777" w:rsidR="0039114B" w:rsidRPr="00D72BBC" w:rsidRDefault="0039114B" w:rsidP="0039114B">
      <w:pPr>
        <w:pStyle w:val="Tijeloteksta"/>
        <w:spacing w:before="113" w:line="228" w:lineRule="auto"/>
        <w:ind w:left="425" w:right="707"/>
        <w:rPr>
          <w:rFonts w:ascii="Arial Narrow" w:hAnsi="Arial Narrow"/>
        </w:rPr>
      </w:pPr>
      <w:r w:rsidRPr="00D72BBC">
        <w:rPr>
          <w:rFonts w:ascii="Arial Narrow" w:hAnsi="Arial Narrow"/>
        </w:rPr>
        <w:t xml:space="preserve">1. Unutar zemljišta namijenjenog šumi i šumskog zemljišta državnog značaja mogu se graditi: šumska i druga infrastruktura, </w:t>
      </w:r>
      <w:proofErr w:type="spellStart"/>
      <w:r w:rsidRPr="00D72BBC">
        <w:rPr>
          <w:rFonts w:ascii="Arial Narrow" w:hAnsi="Arial Narrow"/>
        </w:rPr>
        <w:t>lovnogospodarske</w:t>
      </w:r>
      <w:proofErr w:type="spellEnd"/>
      <w:r w:rsidRPr="00D72BBC">
        <w:rPr>
          <w:rFonts w:ascii="Arial Narrow" w:hAnsi="Arial Narrow"/>
        </w:rPr>
        <w:t xml:space="preserve"> i </w:t>
      </w:r>
      <w:proofErr w:type="spellStart"/>
      <w:r w:rsidRPr="00D72BBC">
        <w:rPr>
          <w:rFonts w:ascii="Arial Narrow" w:hAnsi="Arial Narrow"/>
        </w:rPr>
        <w:t>lovnotehničke</w:t>
      </w:r>
      <w:proofErr w:type="spellEnd"/>
      <w:r w:rsidRPr="00D72BBC">
        <w:rPr>
          <w:rFonts w:ascii="Arial Narrow" w:hAnsi="Arial Narrow"/>
        </w:rPr>
        <w:t xml:space="preserve"> građevine, građevine za potrebe obrane i nadzora državne granice te spomenici i spomen-obilježja, kao i građevine </w:t>
      </w:r>
      <w:proofErr w:type="spellStart"/>
      <w:r w:rsidRPr="00D72BBC">
        <w:rPr>
          <w:rFonts w:ascii="Arial Narrow" w:hAnsi="Arial Narrow"/>
        </w:rPr>
        <w:t>posjetiteljske</w:t>
      </w:r>
      <w:proofErr w:type="spellEnd"/>
      <w:r w:rsidRPr="00D72BBC">
        <w:rPr>
          <w:rFonts w:ascii="Arial Narrow" w:hAnsi="Arial Narrow"/>
        </w:rPr>
        <w:t xml:space="preserve"> infrastrukture u zaštićenim područjima (informativni punkt, suvenirnica, sanitarni čvor</w:t>
      </w:r>
      <w:r w:rsidRPr="00D72BBC">
        <w:rPr>
          <w:rFonts w:ascii="Arial Narrow" w:hAnsi="Arial Narrow"/>
          <w:spacing w:val="-16"/>
        </w:rPr>
        <w:t xml:space="preserve"> </w:t>
      </w:r>
      <w:r w:rsidRPr="00D72BBC">
        <w:rPr>
          <w:rFonts w:ascii="Arial Narrow" w:hAnsi="Arial Narrow"/>
        </w:rPr>
        <w:t>i</w:t>
      </w:r>
      <w:r w:rsidRPr="00D72BBC">
        <w:rPr>
          <w:rFonts w:ascii="Arial Narrow" w:hAnsi="Arial Narrow"/>
          <w:spacing w:val="-15"/>
        </w:rPr>
        <w:t xml:space="preserve"> </w:t>
      </w:r>
      <w:r w:rsidRPr="00D72BBC">
        <w:rPr>
          <w:rFonts w:ascii="Arial Narrow" w:hAnsi="Arial Narrow"/>
        </w:rPr>
        <w:t>sl.)</w:t>
      </w:r>
      <w:r w:rsidRPr="00D72BBC">
        <w:rPr>
          <w:rFonts w:ascii="Arial Narrow" w:hAnsi="Arial Narrow"/>
          <w:spacing w:val="-15"/>
        </w:rPr>
        <w:t xml:space="preserve"> </w:t>
      </w:r>
      <w:r w:rsidRPr="00D72BBC">
        <w:rPr>
          <w:rFonts w:ascii="Arial Narrow" w:hAnsi="Arial Narrow"/>
        </w:rPr>
        <w:t>prema</w:t>
      </w:r>
      <w:r w:rsidRPr="00D72BBC">
        <w:rPr>
          <w:rFonts w:ascii="Arial Narrow" w:hAnsi="Arial Narrow"/>
          <w:spacing w:val="-16"/>
        </w:rPr>
        <w:t xml:space="preserve"> </w:t>
      </w:r>
      <w:r w:rsidRPr="00D72BBC">
        <w:rPr>
          <w:rFonts w:ascii="Arial Narrow" w:hAnsi="Arial Narrow"/>
        </w:rPr>
        <w:t>zakonu</w:t>
      </w:r>
      <w:r w:rsidRPr="00D72BBC">
        <w:rPr>
          <w:rFonts w:ascii="Arial Narrow" w:hAnsi="Arial Narrow"/>
          <w:spacing w:val="-15"/>
        </w:rPr>
        <w:t xml:space="preserve"> </w:t>
      </w:r>
      <w:r w:rsidRPr="00D72BBC">
        <w:rPr>
          <w:rFonts w:ascii="Arial Narrow" w:hAnsi="Arial Narrow"/>
        </w:rPr>
        <w:t>kojim</w:t>
      </w:r>
      <w:r w:rsidRPr="00D72BBC">
        <w:rPr>
          <w:rFonts w:ascii="Arial Narrow" w:hAnsi="Arial Narrow"/>
          <w:spacing w:val="-15"/>
        </w:rPr>
        <w:t xml:space="preserve"> </w:t>
      </w:r>
      <w:r w:rsidRPr="00D72BBC">
        <w:rPr>
          <w:rFonts w:ascii="Arial Narrow" w:hAnsi="Arial Narrow"/>
        </w:rPr>
        <w:t>se</w:t>
      </w:r>
      <w:r w:rsidRPr="00D72BBC">
        <w:rPr>
          <w:rFonts w:ascii="Arial Narrow" w:hAnsi="Arial Narrow"/>
          <w:spacing w:val="-15"/>
        </w:rPr>
        <w:t xml:space="preserve"> </w:t>
      </w:r>
      <w:r w:rsidRPr="00D72BBC">
        <w:rPr>
          <w:rFonts w:ascii="Arial Narrow" w:hAnsi="Arial Narrow"/>
        </w:rPr>
        <w:t>uređuje</w:t>
      </w:r>
      <w:r w:rsidRPr="00D72BBC">
        <w:rPr>
          <w:rFonts w:ascii="Arial Narrow" w:hAnsi="Arial Narrow"/>
          <w:spacing w:val="-16"/>
        </w:rPr>
        <w:t xml:space="preserve"> </w:t>
      </w:r>
      <w:r w:rsidRPr="00D72BBC">
        <w:rPr>
          <w:rFonts w:ascii="Arial Narrow" w:hAnsi="Arial Narrow"/>
        </w:rPr>
        <w:t>prostorno</w:t>
      </w:r>
      <w:r w:rsidRPr="00D72BBC">
        <w:rPr>
          <w:rFonts w:ascii="Arial Narrow" w:hAnsi="Arial Narrow"/>
          <w:spacing w:val="-15"/>
        </w:rPr>
        <w:t xml:space="preserve"> </w:t>
      </w:r>
      <w:r w:rsidRPr="00D72BBC">
        <w:rPr>
          <w:rFonts w:ascii="Arial Narrow" w:hAnsi="Arial Narrow"/>
        </w:rPr>
        <w:t>uređenje.</w:t>
      </w:r>
    </w:p>
    <w:p w14:paraId="272A035A" w14:textId="77777777" w:rsidR="0039114B" w:rsidRPr="00D72BBC" w:rsidRDefault="0039114B" w:rsidP="0039114B">
      <w:pPr>
        <w:pStyle w:val="Odlomakpopisa"/>
        <w:numPr>
          <w:ilvl w:val="0"/>
          <w:numId w:val="206"/>
        </w:numPr>
        <w:tabs>
          <w:tab w:val="left" w:pos="705"/>
        </w:tabs>
        <w:spacing w:before="111" w:line="228" w:lineRule="auto"/>
        <w:ind w:left="141" w:right="707" w:firstLine="0"/>
        <w:rPr>
          <w:rFonts w:ascii="Arial Narrow" w:hAnsi="Arial Narrow"/>
        </w:rPr>
      </w:pPr>
      <w:proofErr w:type="spellStart"/>
      <w:r w:rsidRPr="00D72BBC">
        <w:rPr>
          <w:rFonts w:ascii="Arial Narrow" w:hAnsi="Arial Narrow"/>
        </w:rPr>
        <w:t>Ostalo</w:t>
      </w:r>
      <w:proofErr w:type="spellEnd"/>
      <w:r w:rsidRPr="00D72BBC">
        <w:rPr>
          <w:rFonts w:ascii="Arial Narrow" w:hAnsi="Arial Narrow"/>
          <w:spacing w:val="80"/>
        </w:rPr>
        <w:t xml:space="preserve"> </w:t>
      </w:r>
      <w:proofErr w:type="spellStart"/>
      <w:r w:rsidRPr="00D72BBC">
        <w:rPr>
          <w:rFonts w:ascii="Arial Narrow" w:hAnsi="Arial Narrow"/>
        </w:rPr>
        <w:t>zemljište</w:t>
      </w:r>
      <w:proofErr w:type="spellEnd"/>
      <w:r w:rsidRPr="00D72BBC">
        <w:rPr>
          <w:rFonts w:ascii="Arial Narrow" w:hAnsi="Arial Narrow"/>
        </w:rPr>
        <w:t>,</w:t>
      </w:r>
      <w:r w:rsidRPr="00D72BBC">
        <w:rPr>
          <w:rFonts w:ascii="Arial Narrow" w:hAnsi="Arial Narrow"/>
          <w:spacing w:val="80"/>
        </w:rPr>
        <w:t xml:space="preserve"> </w:t>
      </w:r>
      <w:proofErr w:type="spellStart"/>
      <w:r w:rsidRPr="00D72BBC">
        <w:rPr>
          <w:rFonts w:ascii="Arial Narrow" w:hAnsi="Arial Narrow"/>
        </w:rPr>
        <w:t>određeno</w:t>
      </w:r>
      <w:proofErr w:type="spellEnd"/>
      <w:r w:rsidRPr="00D72BBC">
        <w:rPr>
          <w:rFonts w:ascii="Arial Narrow" w:hAnsi="Arial Narrow"/>
          <w:spacing w:val="80"/>
        </w:rPr>
        <w:t xml:space="preserve"> </w:t>
      </w:r>
      <w:proofErr w:type="spellStart"/>
      <w:r w:rsidRPr="00D72BBC">
        <w:rPr>
          <w:rFonts w:ascii="Arial Narrow" w:hAnsi="Arial Narrow"/>
        </w:rPr>
        <w:t>pravilnikom</w:t>
      </w:r>
      <w:proofErr w:type="spellEnd"/>
      <w:r w:rsidRPr="00D72BBC">
        <w:rPr>
          <w:rFonts w:ascii="Arial Narrow" w:hAnsi="Arial Narrow"/>
          <w:spacing w:val="80"/>
        </w:rPr>
        <w:t xml:space="preserve"> </w:t>
      </w:r>
      <w:r w:rsidRPr="00D72BBC">
        <w:rPr>
          <w:rFonts w:ascii="Arial Narrow" w:hAnsi="Arial Narrow"/>
        </w:rPr>
        <w:t>o</w:t>
      </w:r>
      <w:r w:rsidRPr="00D72BBC">
        <w:rPr>
          <w:rFonts w:ascii="Arial Narrow" w:hAnsi="Arial Narrow"/>
          <w:spacing w:val="80"/>
        </w:rPr>
        <w:t xml:space="preserve"> </w:t>
      </w:r>
      <w:proofErr w:type="spellStart"/>
      <w:r w:rsidRPr="00D72BBC">
        <w:rPr>
          <w:rFonts w:ascii="Arial Narrow" w:hAnsi="Arial Narrow"/>
        </w:rPr>
        <w:t>prostornim</w:t>
      </w:r>
      <w:proofErr w:type="spellEnd"/>
      <w:r w:rsidRPr="00D72BBC">
        <w:rPr>
          <w:rFonts w:ascii="Arial Narrow" w:hAnsi="Arial Narrow"/>
          <w:spacing w:val="80"/>
        </w:rPr>
        <w:t xml:space="preserve"> </w:t>
      </w:r>
      <w:proofErr w:type="spellStart"/>
      <w:r w:rsidRPr="00D72BBC">
        <w:rPr>
          <w:rFonts w:ascii="Arial Narrow" w:hAnsi="Arial Narrow"/>
        </w:rPr>
        <w:t>planovima</w:t>
      </w:r>
      <w:proofErr w:type="spellEnd"/>
      <w:r w:rsidRPr="00D72BBC">
        <w:rPr>
          <w:rFonts w:ascii="Arial Narrow" w:hAnsi="Arial Narrow"/>
          <w:spacing w:val="80"/>
        </w:rPr>
        <w:t xml:space="preserve"> </w:t>
      </w:r>
      <w:r w:rsidRPr="00D72BBC">
        <w:rPr>
          <w:rFonts w:ascii="Arial Narrow" w:hAnsi="Arial Narrow"/>
        </w:rPr>
        <w:t>pod</w:t>
      </w:r>
      <w:r w:rsidRPr="00D72BBC">
        <w:rPr>
          <w:rFonts w:ascii="Arial Narrow" w:hAnsi="Arial Narrow"/>
          <w:spacing w:val="80"/>
        </w:rPr>
        <w:t xml:space="preserve"> </w:t>
      </w:r>
      <w:proofErr w:type="spellStart"/>
      <w:r w:rsidRPr="00D72BBC">
        <w:rPr>
          <w:rFonts w:ascii="Arial Narrow" w:hAnsi="Arial Narrow"/>
        </w:rPr>
        <w:t>oznakom</w:t>
      </w:r>
      <w:proofErr w:type="spellEnd"/>
      <w:r w:rsidRPr="00D72BBC">
        <w:rPr>
          <w:rFonts w:ascii="Arial Narrow" w:hAnsi="Arial Narrow"/>
          <w:spacing w:val="80"/>
        </w:rPr>
        <w:t xml:space="preserve"> </w:t>
      </w:r>
      <w:proofErr w:type="spellStart"/>
      <w:r w:rsidRPr="00D72BBC">
        <w:rPr>
          <w:rFonts w:ascii="Arial Narrow" w:hAnsi="Arial Narrow"/>
        </w:rPr>
        <w:t>teme</w:t>
      </w:r>
      <w:proofErr w:type="spellEnd"/>
      <w:r w:rsidRPr="00D72BBC">
        <w:rPr>
          <w:rFonts w:ascii="Arial Narrow" w:hAnsi="Arial Narrow"/>
        </w:rPr>
        <w:t xml:space="preserve"> </w:t>
      </w:r>
      <w:r w:rsidRPr="00D72BBC">
        <w:rPr>
          <w:rFonts w:ascii="Arial Narrow" w:hAnsi="Arial Narrow"/>
          <w:spacing w:val="-2"/>
        </w:rPr>
        <w:t>[KN-1-1-3399]</w:t>
      </w:r>
    </w:p>
    <w:p w14:paraId="11CF5B41" w14:textId="77777777" w:rsidR="0039114B" w:rsidRPr="00D72BBC" w:rsidRDefault="0039114B" w:rsidP="0039114B">
      <w:pPr>
        <w:pStyle w:val="Odlomakpopisa"/>
        <w:numPr>
          <w:ilvl w:val="0"/>
          <w:numId w:val="220"/>
        </w:numPr>
        <w:tabs>
          <w:tab w:val="left" w:pos="687"/>
        </w:tabs>
        <w:spacing w:before="113" w:line="228" w:lineRule="auto"/>
        <w:ind w:right="707" w:firstLine="0"/>
        <w:jc w:val="both"/>
        <w:rPr>
          <w:rFonts w:ascii="Arial Narrow" w:hAnsi="Arial Narrow"/>
        </w:rPr>
      </w:pPr>
      <w:r w:rsidRPr="00D72BBC">
        <w:rPr>
          <w:rFonts w:ascii="Arial Narrow" w:hAnsi="Arial Narrow"/>
        </w:rPr>
        <w:t>Na</w:t>
      </w:r>
      <w:r w:rsidRPr="00D72BBC">
        <w:rPr>
          <w:rFonts w:ascii="Arial Narrow" w:hAnsi="Arial Narrow"/>
          <w:spacing w:val="-4"/>
        </w:rPr>
        <w:t xml:space="preserve"> </w:t>
      </w:r>
      <w:proofErr w:type="spellStart"/>
      <w:r w:rsidRPr="00D72BBC">
        <w:rPr>
          <w:rFonts w:ascii="Arial Narrow" w:hAnsi="Arial Narrow"/>
        </w:rPr>
        <w:t>površinama</w:t>
      </w:r>
      <w:proofErr w:type="spellEnd"/>
      <w:r w:rsidRPr="00D72BBC">
        <w:rPr>
          <w:rFonts w:ascii="Arial Narrow" w:hAnsi="Arial Narrow"/>
          <w:spacing w:val="-4"/>
        </w:rPr>
        <w:t xml:space="preserve"> </w:t>
      </w:r>
      <w:proofErr w:type="spellStart"/>
      <w:r w:rsidRPr="00D72BBC">
        <w:rPr>
          <w:rFonts w:ascii="Arial Narrow" w:hAnsi="Arial Narrow"/>
        </w:rPr>
        <w:t>ostalog</w:t>
      </w:r>
      <w:proofErr w:type="spellEnd"/>
      <w:r w:rsidRPr="00D72BBC">
        <w:rPr>
          <w:rFonts w:ascii="Arial Narrow" w:hAnsi="Arial Narrow"/>
          <w:spacing w:val="-4"/>
        </w:rPr>
        <w:t xml:space="preserve"> </w:t>
      </w:r>
      <w:proofErr w:type="spellStart"/>
      <w:r w:rsidRPr="00D72BBC">
        <w:rPr>
          <w:rFonts w:ascii="Arial Narrow" w:hAnsi="Arial Narrow"/>
        </w:rPr>
        <w:t>zemljišta</w:t>
      </w:r>
      <w:proofErr w:type="spellEnd"/>
      <w:r w:rsidRPr="00D72BBC">
        <w:rPr>
          <w:rFonts w:ascii="Arial Narrow" w:hAnsi="Arial Narrow"/>
          <w:spacing w:val="-4"/>
        </w:rPr>
        <w:t xml:space="preserve"> </w:t>
      </w:r>
      <w:proofErr w:type="spellStart"/>
      <w:r w:rsidRPr="00D72BBC">
        <w:rPr>
          <w:rFonts w:ascii="Arial Narrow" w:hAnsi="Arial Narrow"/>
        </w:rPr>
        <w:t>izvan</w:t>
      </w:r>
      <w:proofErr w:type="spellEnd"/>
      <w:r w:rsidRPr="00D72BBC">
        <w:rPr>
          <w:rFonts w:ascii="Arial Narrow" w:hAnsi="Arial Narrow"/>
          <w:spacing w:val="-4"/>
        </w:rPr>
        <w:t xml:space="preserve"> </w:t>
      </w:r>
      <w:proofErr w:type="spellStart"/>
      <w:r w:rsidRPr="00D72BBC">
        <w:rPr>
          <w:rFonts w:ascii="Arial Narrow" w:hAnsi="Arial Narrow"/>
        </w:rPr>
        <w:t>prostora</w:t>
      </w:r>
      <w:proofErr w:type="spellEnd"/>
      <w:r w:rsidRPr="00D72BBC">
        <w:rPr>
          <w:rFonts w:ascii="Arial Narrow" w:hAnsi="Arial Narrow"/>
          <w:spacing w:val="-4"/>
        </w:rPr>
        <w:t xml:space="preserve"> </w:t>
      </w:r>
      <w:proofErr w:type="spellStart"/>
      <w:r w:rsidRPr="00D72BBC">
        <w:rPr>
          <w:rFonts w:ascii="Arial Narrow" w:hAnsi="Arial Narrow"/>
        </w:rPr>
        <w:t>ograničenja</w:t>
      </w:r>
      <w:proofErr w:type="spellEnd"/>
      <w:r w:rsidRPr="00D72BBC">
        <w:rPr>
          <w:rFonts w:ascii="Arial Narrow" w:hAnsi="Arial Narrow"/>
          <w:spacing w:val="-4"/>
        </w:rPr>
        <w:t xml:space="preserve"> </w:t>
      </w:r>
      <w:r w:rsidRPr="00D72BBC">
        <w:rPr>
          <w:rFonts w:ascii="Arial Narrow" w:hAnsi="Arial Narrow"/>
        </w:rPr>
        <w:t>ZOP-a</w:t>
      </w:r>
      <w:r w:rsidRPr="00D72BBC">
        <w:rPr>
          <w:rFonts w:ascii="Arial Narrow" w:hAnsi="Arial Narrow"/>
          <w:spacing w:val="-4"/>
        </w:rPr>
        <w:t xml:space="preserve"> </w:t>
      </w:r>
      <w:proofErr w:type="spellStart"/>
      <w:r w:rsidRPr="00D72BBC">
        <w:rPr>
          <w:rFonts w:ascii="Arial Narrow" w:hAnsi="Arial Narrow"/>
        </w:rPr>
        <w:t>dozvoljeno</w:t>
      </w:r>
      <w:proofErr w:type="spellEnd"/>
      <w:r w:rsidRPr="00D72BBC">
        <w:rPr>
          <w:rFonts w:ascii="Arial Narrow" w:hAnsi="Arial Narrow"/>
          <w:spacing w:val="-4"/>
        </w:rPr>
        <w:t xml:space="preserve"> </w:t>
      </w:r>
      <w:r w:rsidRPr="00D72BBC">
        <w:rPr>
          <w:rFonts w:ascii="Arial Narrow" w:hAnsi="Arial Narrow"/>
        </w:rPr>
        <w:t>je</w:t>
      </w:r>
      <w:r w:rsidRPr="00D72BBC">
        <w:rPr>
          <w:rFonts w:ascii="Arial Narrow" w:hAnsi="Arial Narrow"/>
          <w:spacing w:val="-4"/>
        </w:rPr>
        <w:t xml:space="preserve"> </w:t>
      </w:r>
      <w:proofErr w:type="spellStart"/>
      <w:r w:rsidRPr="00D72BBC">
        <w:rPr>
          <w:rFonts w:ascii="Arial Narrow" w:hAnsi="Arial Narrow"/>
        </w:rPr>
        <w:t>uređenje</w:t>
      </w:r>
      <w:proofErr w:type="spellEnd"/>
      <w:r w:rsidRPr="00D72BBC">
        <w:rPr>
          <w:rFonts w:ascii="Arial Narrow" w:hAnsi="Arial Narrow"/>
          <w:spacing w:val="-4"/>
        </w:rPr>
        <w:t xml:space="preserve"> </w:t>
      </w:r>
      <w:r w:rsidRPr="00D72BBC">
        <w:rPr>
          <w:rFonts w:ascii="Arial Narrow" w:hAnsi="Arial Narrow"/>
        </w:rPr>
        <w:t xml:space="preserve">i </w:t>
      </w:r>
      <w:proofErr w:type="spellStart"/>
      <w:r w:rsidRPr="00D72BBC">
        <w:rPr>
          <w:rFonts w:ascii="Arial Narrow" w:hAnsi="Arial Narrow"/>
          <w:spacing w:val="-2"/>
        </w:rPr>
        <w:t>gradnja</w:t>
      </w:r>
      <w:proofErr w:type="spellEnd"/>
      <w:r w:rsidRPr="00D72BBC">
        <w:rPr>
          <w:rFonts w:ascii="Arial Narrow" w:hAnsi="Arial Narrow"/>
          <w:spacing w:val="-2"/>
        </w:rPr>
        <w:t>:</w:t>
      </w:r>
    </w:p>
    <w:p w14:paraId="5AEC91FF" w14:textId="77777777" w:rsidR="0039114B" w:rsidRPr="00D72BBC" w:rsidRDefault="0039114B" w:rsidP="0039114B">
      <w:pPr>
        <w:pStyle w:val="Odlomakpopisa"/>
        <w:numPr>
          <w:ilvl w:val="1"/>
          <w:numId w:val="220"/>
        </w:numPr>
        <w:tabs>
          <w:tab w:val="left" w:pos="952"/>
        </w:tabs>
        <w:spacing w:before="102"/>
        <w:ind w:left="952" w:hanging="244"/>
        <w:jc w:val="both"/>
        <w:rPr>
          <w:rFonts w:ascii="Arial Narrow" w:hAnsi="Arial Narrow"/>
        </w:rPr>
      </w:pPr>
      <w:proofErr w:type="spellStart"/>
      <w:r w:rsidRPr="00D72BBC">
        <w:rPr>
          <w:rFonts w:ascii="Arial Narrow" w:hAnsi="Arial Narrow"/>
          <w:spacing w:val="-2"/>
        </w:rPr>
        <w:t>farmi</w:t>
      </w:r>
      <w:proofErr w:type="spellEnd"/>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2"/>
        </w:rPr>
        <w:t xml:space="preserve"> </w:t>
      </w:r>
      <w:proofErr w:type="spellStart"/>
      <w:r w:rsidRPr="00D72BBC">
        <w:rPr>
          <w:rFonts w:ascii="Arial Narrow" w:hAnsi="Arial Narrow"/>
          <w:spacing w:val="-2"/>
        </w:rPr>
        <w:t>građevina</w:t>
      </w:r>
      <w:proofErr w:type="spellEnd"/>
      <w:r w:rsidRPr="00D72BBC">
        <w:rPr>
          <w:rFonts w:ascii="Arial Narrow" w:hAnsi="Arial Narrow"/>
          <w:spacing w:val="-13"/>
        </w:rPr>
        <w:t xml:space="preserve"> </w:t>
      </w:r>
      <w:r w:rsidRPr="00D72BBC">
        <w:rPr>
          <w:rFonts w:ascii="Arial Narrow" w:hAnsi="Arial Narrow"/>
          <w:spacing w:val="-2"/>
        </w:rPr>
        <w:t>za</w:t>
      </w:r>
      <w:r w:rsidRPr="00D72BBC">
        <w:rPr>
          <w:rFonts w:ascii="Arial Narrow" w:hAnsi="Arial Narrow"/>
          <w:spacing w:val="-12"/>
        </w:rPr>
        <w:t xml:space="preserve"> </w:t>
      </w:r>
      <w:proofErr w:type="spellStart"/>
      <w:r w:rsidRPr="00D72BBC">
        <w:rPr>
          <w:rFonts w:ascii="Arial Narrow" w:hAnsi="Arial Narrow"/>
          <w:spacing w:val="-2"/>
        </w:rPr>
        <w:t>uzgoj</w:t>
      </w:r>
      <w:proofErr w:type="spellEnd"/>
      <w:r w:rsidRPr="00D72BBC">
        <w:rPr>
          <w:rFonts w:ascii="Arial Narrow" w:hAnsi="Arial Narrow"/>
          <w:spacing w:val="-13"/>
        </w:rPr>
        <w:t xml:space="preserve"> </w:t>
      </w:r>
      <w:proofErr w:type="spellStart"/>
      <w:r w:rsidRPr="00D72BBC">
        <w:rPr>
          <w:rFonts w:ascii="Arial Narrow" w:hAnsi="Arial Narrow"/>
          <w:spacing w:val="-2"/>
        </w:rPr>
        <w:t>životinja</w:t>
      </w:r>
      <w:proofErr w:type="spellEnd"/>
      <w:r w:rsidRPr="00D72BBC">
        <w:rPr>
          <w:rFonts w:ascii="Arial Narrow" w:hAnsi="Arial Narrow"/>
          <w:spacing w:val="-2"/>
        </w:rPr>
        <w:t>,</w:t>
      </w:r>
    </w:p>
    <w:p w14:paraId="71FA3108" w14:textId="77777777" w:rsidR="0039114B" w:rsidRPr="00D72BBC" w:rsidRDefault="0039114B" w:rsidP="0039114B">
      <w:pPr>
        <w:pStyle w:val="Odlomakpopisa"/>
        <w:numPr>
          <w:ilvl w:val="1"/>
          <w:numId w:val="220"/>
        </w:numPr>
        <w:tabs>
          <w:tab w:val="left" w:pos="979"/>
        </w:tabs>
        <w:spacing w:before="184" w:line="228" w:lineRule="auto"/>
        <w:ind w:left="708" w:right="707" w:firstLine="0"/>
        <w:rPr>
          <w:rFonts w:ascii="Arial Narrow" w:hAnsi="Arial Narrow"/>
        </w:rPr>
      </w:pPr>
      <w:proofErr w:type="spellStart"/>
      <w:r w:rsidRPr="00D72BBC">
        <w:rPr>
          <w:rFonts w:ascii="Arial Narrow" w:hAnsi="Arial Narrow"/>
        </w:rPr>
        <w:t>građevina</w:t>
      </w:r>
      <w:proofErr w:type="spellEnd"/>
      <w:r w:rsidRPr="00D72BBC">
        <w:rPr>
          <w:rFonts w:ascii="Arial Narrow" w:hAnsi="Arial Narrow"/>
        </w:rPr>
        <w:t xml:space="preserve"> u </w:t>
      </w:r>
      <w:proofErr w:type="spellStart"/>
      <w:r w:rsidRPr="00D72BBC">
        <w:rPr>
          <w:rFonts w:ascii="Arial Narrow" w:hAnsi="Arial Narrow"/>
        </w:rPr>
        <w:t>funkciji</w:t>
      </w:r>
      <w:proofErr w:type="spellEnd"/>
      <w:r w:rsidRPr="00D72BBC">
        <w:rPr>
          <w:rFonts w:ascii="Arial Narrow" w:hAnsi="Arial Narrow"/>
        </w:rPr>
        <w:t xml:space="preserve"> </w:t>
      </w:r>
      <w:proofErr w:type="spellStart"/>
      <w:r w:rsidRPr="00D72BBC">
        <w:rPr>
          <w:rFonts w:ascii="Arial Narrow" w:hAnsi="Arial Narrow"/>
        </w:rPr>
        <w:t>ratarske</w:t>
      </w:r>
      <w:proofErr w:type="spellEnd"/>
      <w:r w:rsidRPr="00D72BBC">
        <w:rPr>
          <w:rFonts w:ascii="Arial Narrow" w:hAnsi="Arial Narrow"/>
        </w:rPr>
        <w:t xml:space="preserve"> </w:t>
      </w:r>
      <w:proofErr w:type="spellStart"/>
      <w:r w:rsidRPr="00D72BBC">
        <w:rPr>
          <w:rFonts w:ascii="Arial Narrow" w:hAnsi="Arial Narrow"/>
        </w:rPr>
        <w:t>proizvodnje</w:t>
      </w:r>
      <w:proofErr w:type="spellEnd"/>
      <w:r w:rsidRPr="00D72BBC">
        <w:rPr>
          <w:rFonts w:ascii="Arial Narrow" w:hAnsi="Arial Narrow"/>
        </w:rPr>
        <w:t xml:space="preserve">, </w:t>
      </w:r>
      <w:proofErr w:type="spellStart"/>
      <w:r w:rsidRPr="00D72BBC">
        <w:rPr>
          <w:rFonts w:ascii="Arial Narrow" w:hAnsi="Arial Narrow"/>
        </w:rPr>
        <w:t>vinogradarstva</w:t>
      </w:r>
      <w:proofErr w:type="spellEnd"/>
      <w:r w:rsidRPr="00D72BBC">
        <w:rPr>
          <w:rFonts w:ascii="Arial Narrow" w:hAnsi="Arial Narrow"/>
        </w:rPr>
        <w:t xml:space="preserve">, </w:t>
      </w:r>
      <w:proofErr w:type="spellStart"/>
      <w:r w:rsidRPr="00D72BBC">
        <w:rPr>
          <w:rFonts w:ascii="Arial Narrow" w:hAnsi="Arial Narrow"/>
        </w:rPr>
        <w:t>maslinarstva</w:t>
      </w:r>
      <w:proofErr w:type="spellEnd"/>
      <w:r w:rsidRPr="00D72BBC">
        <w:rPr>
          <w:rFonts w:ascii="Arial Narrow" w:hAnsi="Arial Narrow"/>
        </w:rPr>
        <w:t xml:space="preserve">, </w:t>
      </w:r>
      <w:proofErr w:type="spellStart"/>
      <w:r w:rsidRPr="00D72BBC">
        <w:rPr>
          <w:rFonts w:ascii="Arial Narrow" w:hAnsi="Arial Narrow"/>
        </w:rPr>
        <w:t>uzgoja</w:t>
      </w:r>
      <w:proofErr w:type="spellEnd"/>
      <w:r w:rsidRPr="00D72BBC">
        <w:rPr>
          <w:rFonts w:ascii="Arial Narrow" w:hAnsi="Arial Narrow"/>
        </w:rPr>
        <w:t xml:space="preserve"> i </w:t>
      </w:r>
      <w:proofErr w:type="spellStart"/>
      <w:r w:rsidRPr="00D72BBC">
        <w:rPr>
          <w:rFonts w:ascii="Arial Narrow" w:hAnsi="Arial Narrow"/>
        </w:rPr>
        <w:t>prerade</w:t>
      </w:r>
      <w:proofErr w:type="spellEnd"/>
      <w:r w:rsidRPr="00D72BBC">
        <w:rPr>
          <w:rFonts w:ascii="Arial Narrow" w:hAnsi="Arial Narrow"/>
        </w:rPr>
        <w:t xml:space="preserve"> </w:t>
      </w:r>
      <w:proofErr w:type="spellStart"/>
      <w:r w:rsidRPr="00D72BBC">
        <w:rPr>
          <w:rFonts w:ascii="Arial Narrow" w:hAnsi="Arial Narrow"/>
        </w:rPr>
        <w:t>biljaka</w:t>
      </w:r>
      <w:proofErr w:type="spellEnd"/>
      <w:r w:rsidRPr="00D72BBC">
        <w:rPr>
          <w:rFonts w:ascii="Arial Narrow" w:hAnsi="Arial Narrow"/>
          <w:spacing w:val="-16"/>
        </w:rPr>
        <w:t xml:space="preserve"> </w:t>
      </w:r>
      <w:r w:rsidRPr="00D72BBC">
        <w:rPr>
          <w:rFonts w:ascii="Arial Narrow" w:hAnsi="Arial Narrow"/>
        </w:rPr>
        <w:t>(</w:t>
      </w:r>
      <w:proofErr w:type="spellStart"/>
      <w:r w:rsidRPr="00D72BBC">
        <w:rPr>
          <w:rFonts w:ascii="Arial Narrow" w:hAnsi="Arial Narrow"/>
        </w:rPr>
        <w:t>voća</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povrća</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cvijeća</w:t>
      </w:r>
      <w:proofErr w:type="spellEnd"/>
      <w:r w:rsidRPr="00D72BBC">
        <w:rPr>
          <w:rFonts w:ascii="Arial Narrow" w:hAnsi="Arial Narrow"/>
        </w:rPr>
        <w:t>,</w:t>
      </w:r>
      <w:r w:rsidRPr="00D72BBC">
        <w:rPr>
          <w:rFonts w:ascii="Arial Narrow" w:hAnsi="Arial Narrow"/>
          <w:spacing w:val="-16"/>
        </w:rPr>
        <w:t xml:space="preserve"> </w:t>
      </w:r>
      <w:proofErr w:type="spellStart"/>
      <w:r w:rsidRPr="00D72BBC">
        <w:rPr>
          <w:rFonts w:ascii="Arial Narrow" w:hAnsi="Arial Narrow"/>
        </w:rPr>
        <w:t>ljekovitog</w:t>
      </w:r>
      <w:proofErr w:type="spellEnd"/>
      <w:r w:rsidRPr="00D72BBC">
        <w:rPr>
          <w:rFonts w:ascii="Arial Narrow" w:hAnsi="Arial Narrow"/>
          <w:spacing w:val="-15"/>
        </w:rPr>
        <w:t xml:space="preserve"> </w:t>
      </w:r>
      <w:proofErr w:type="spellStart"/>
      <w:r w:rsidRPr="00D72BBC">
        <w:rPr>
          <w:rFonts w:ascii="Arial Narrow" w:hAnsi="Arial Narrow"/>
        </w:rPr>
        <w:t>bilja</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5"/>
        </w:rPr>
        <w:t xml:space="preserve"> </w:t>
      </w:r>
      <w:r w:rsidRPr="00D72BBC">
        <w:rPr>
          <w:rFonts w:ascii="Arial Narrow" w:hAnsi="Arial Narrow"/>
        </w:rPr>
        <w:t>dr.),</w:t>
      </w:r>
      <w:r w:rsidRPr="00D72BBC">
        <w:rPr>
          <w:rFonts w:ascii="Arial Narrow" w:hAnsi="Arial Narrow"/>
          <w:spacing w:val="-16"/>
        </w:rPr>
        <w:t xml:space="preserve"> </w:t>
      </w:r>
      <w:proofErr w:type="spellStart"/>
      <w:r w:rsidRPr="00D72BBC">
        <w:rPr>
          <w:rFonts w:ascii="Arial Narrow" w:hAnsi="Arial Narrow"/>
        </w:rPr>
        <w:t>algi</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gljiva</w:t>
      </w:r>
      <w:proofErr w:type="spellEnd"/>
      <w:r w:rsidRPr="00D72BBC">
        <w:rPr>
          <w:rFonts w:ascii="Arial Narrow" w:hAnsi="Arial Narrow"/>
        </w:rPr>
        <w:t>,</w:t>
      </w:r>
    </w:p>
    <w:p w14:paraId="2637E6EF" w14:textId="77777777" w:rsidR="0039114B" w:rsidRPr="00D72BBC" w:rsidRDefault="0039114B" w:rsidP="0039114B">
      <w:pPr>
        <w:pStyle w:val="Odlomakpopisa"/>
        <w:numPr>
          <w:ilvl w:val="1"/>
          <w:numId w:val="220"/>
        </w:numPr>
        <w:tabs>
          <w:tab w:val="left" w:pos="1037"/>
        </w:tabs>
        <w:spacing w:before="112" w:line="228" w:lineRule="auto"/>
        <w:ind w:left="708" w:right="707" w:firstLine="0"/>
        <w:rPr>
          <w:rFonts w:ascii="Arial Narrow" w:hAnsi="Arial Narrow"/>
        </w:rPr>
      </w:pPr>
      <w:proofErr w:type="spellStart"/>
      <w:r w:rsidRPr="00D72BBC">
        <w:rPr>
          <w:rFonts w:ascii="Arial Narrow" w:hAnsi="Arial Narrow"/>
        </w:rPr>
        <w:t>građevina</w:t>
      </w:r>
      <w:proofErr w:type="spellEnd"/>
      <w:r w:rsidRPr="00D72BBC">
        <w:rPr>
          <w:rFonts w:ascii="Arial Narrow" w:hAnsi="Arial Narrow"/>
          <w:spacing w:val="80"/>
        </w:rPr>
        <w:t xml:space="preserve"> </w:t>
      </w:r>
      <w:r w:rsidRPr="00D72BBC">
        <w:rPr>
          <w:rFonts w:ascii="Arial Narrow" w:hAnsi="Arial Narrow"/>
        </w:rPr>
        <w:t>za</w:t>
      </w:r>
      <w:r w:rsidRPr="00D72BBC">
        <w:rPr>
          <w:rFonts w:ascii="Arial Narrow" w:hAnsi="Arial Narrow"/>
          <w:spacing w:val="80"/>
        </w:rPr>
        <w:t xml:space="preserve"> </w:t>
      </w:r>
      <w:proofErr w:type="spellStart"/>
      <w:r w:rsidRPr="00D72BBC">
        <w:rPr>
          <w:rFonts w:ascii="Arial Narrow" w:hAnsi="Arial Narrow"/>
        </w:rPr>
        <w:t>vlastite</w:t>
      </w:r>
      <w:proofErr w:type="spellEnd"/>
      <w:r w:rsidRPr="00D72BBC">
        <w:rPr>
          <w:rFonts w:ascii="Arial Narrow" w:hAnsi="Arial Narrow"/>
          <w:spacing w:val="80"/>
        </w:rPr>
        <w:t xml:space="preserve"> </w:t>
      </w:r>
      <w:proofErr w:type="spellStart"/>
      <w:r w:rsidRPr="00D72BBC">
        <w:rPr>
          <w:rFonts w:ascii="Arial Narrow" w:hAnsi="Arial Narrow"/>
        </w:rPr>
        <w:t>potrebe</w:t>
      </w:r>
      <w:proofErr w:type="spellEnd"/>
      <w:r w:rsidRPr="00D72BBC">
        <w:rPr>
          <w:rFonts w:ascii="Arial Narrow" w:hAnsi="Arial Narrow"/>
          <w:spacing w:val="80"/>
        </w:rPr>
        <w:t xml:space="preserve"> </w:t>
      </w:r>
      <w:r w:rsidRPr="00D72BBC">
        <w:rPr>
          <w:rFonts w:ascii="Arial Narrow" w:hAnsi="Arial Narrow"/>
        </w:rPr>
        <w:t>i</w:t>
      </w:r>
      <w:r w:rsidRPr="00D72BBC">
        <w:rPr>
          <w:rFonts w:ascii="Arial Narrow" w:hAnsi="Arial Narrow"/>
          <w:spacing w:val="80"/>
        </w:rPr>
        <w:t xml:space="preserve"> </w:t>
      </w:r>
      <w:proofErr w:type="spellStart"/>
      <w:r w:rsidRPr="00D72BBC">
        <w:rPr>
          <w:rFonts w:ascii="Arial Narrow" w:hAnsi="Arial Narrow"/>
        </w:rPr>
        <w:t>potrebe</w:t>
      </w:r>
      <w:proofErr w:type="spellEnd"/>
      <w:r w:rsidRPr="00D72BBC">
        <w:rPr>
          <w:rFonts w:ascii="Arial Narrow" w:hAnsi="Arial Narrow"/>
          <w:spacing w:val="80"/>
        </w:rPr>
        <w:t xml:space="preserve"> </w:t>
      </w:r>
      <w:proofErr w:type="spellStart"/>
      <w:r w:rsidRPr="00D72BBC">
        <w:rPr>
          <w:rFonts w:ascii="Arial Narrow" w:hAnsi="Arial Narrow"/>
        </w:rPr>
        <w:t>seoskog</w:t>
      </w:r>
      <w:proofErr w:type="spellEnd"/>
      <w:r w:rsidRPr="00D72BBC">
        <w:rPr>
          <w:rFonts w:ascii="Arial Narrow" w:hAnsi="Arial Narrow"/>
          <w:spacing w:val="80"/>
        </w:rPr>
        <w:t xml:space="preserve"> </w:t>
      </w:r>
      <w:proofErr w:type="spellStart"/>
      <w:r w:rsidRPr="00D72BBC">
        <w:rPr>
          <w:rFonts w:ascii="Arial Narrow" w:hAnsi="Arial Narrow"/>
        </w:rPr>
        <w:t>turizma</w:t>
      </w:r>
      <w:proofErr w:type="spellEnd"/>
      <w:r w:rsidRPr="00D72BBC">
        <w:rPr>
          <w:rFonts w:ascii="Arial Narrow" w:hAnsi="Arial Narrow"/>
          <w:spacing w:val="80"/>
        </w:rPr>
        <w:t xml:space="preserve"> </w:t>
      </w:r>
      <w:r w:rsidRPr="00D72BBC">
        <w:rPr>
          <w:rFonts w:ascii="Arial Narrow" w:hAnsi="Arial Narrow"/>
        </w:rPr>
        <w:t>u</w:t>
      </w:r>
      <w:r w:rsidRPr="00D72BBC">
        <w:rPr>
          <w:rFonts w:ascii="Arial Narrow" w:hAnsi="Arial Narrow"/>
          <w:spacing w:val="80"/>
        </w:rPr>
        <w:t xml:space="preserve"> </w:t>
      </w:r>
      <w:proofErr w:type="spellStart"/>
      <w:r w:rsidRPr="00D72BBC">
        <w:rPr>
          <w:rFonts w:ascii="Arial Narrow" w:hAnsi="Arial Narrow"/>
        </w:rPr>
        <w:t>sklopu</w:t>
      </w:r>
      <w:proofErr w:type="spellEnd"/>
      <w:r w:rsidRPr="00D72BBC">
        <w:rPr>
          <w:rFonts w:ascii="Arial Narrow" w:hAnsi="Arial Narrow"/>
          <w:spacing w:val="80"/>
        </w:rPr>
        <w:t xml:space="preserve"> </w:t>
      </w:r>
      <w:proofErr w:type="spellStart"/>
      <w:r w:rsidRPr="00D72BBC">
        <w:rPr>
          <w:rFonts w:ascii="Arial Narrow" w:hAnsi="Arial Narrow"/>
        </w:rPr>
        <w:t>poljoprivrednih</w:t>
      </w:r>
      <w:proofErr w:type="spellEnd"/>
      <w:r w:rsidRPr="00D72BBC">
        <w:rPr>
          <w:rFonts w:ascii="Arial Narrow" w:hAnsi="Arial Narrow"/>
        </w:rPr>
        <w:t xml:space="preserve"> </w:t>
      </w:r>
      <w:proofErr w:type="spellStart"/>
      <w:r w:rsidRPr="00D72BBC">
        <w:rPr>
          <w:rFonts w:ascii="Arial Narrow" w:hAnsi="Arial Narrow"/>
          <w:spacing w:val="-2"/>
        </w:rPr>
        <w:t>gospodarstava</w:t>
      </w:r>
      <w:proofErr w:type="spellEnd"/>
      <w:r w:rsidRPr="00D72BBC">
        <w:rPr>
          <w:rFonts w:ascii="Arial Narrow" w:hAnsi="Arial Narrow"/>
          <w:spacing w:val="-2"/>
        </w:rPr>
        <w:t>,</w:t>
      </w:r>
    </w:p>
    <w:p w14:paraId="49A32F5F" w14:textId="77777777" w:rsidR="0039114B" w:rsidRPr="00D72BBC" w:rsidRDefault="0039114B" w:rsidP="0039114B">
      <w:pPr>
        <w:pStyle w:val="Odlomakpopisa"/>
        <w:numPr>
          <w:ilvl w:val="1"/>
          <w:numId w:val="220"/>
        </w:numPr>
        <w:tabs>
          <w:tab w:val="left" w:pos="1001"/>
        </w:tabs>
        <w:spacing w:before="113" w:line="228" w:lineRule="auto"/>
        <w:ind w:left="708" w:right="707" w:firstLine="0"/>
        <w:rPr>
          <w:rFonts w:ascii="Arial Narrow" w:hAnsi="Arial Narrow"/>
        </w:rPr>
      </w:pPr>
      <w:proofErr w:type="spellStart"/>
      <w:r w:rsidRPr="00D72BBC">
        <w:rPr>
          <w:rFonts w:ascii="Arial Narrow" w:hAnsi="Arial Narrow"/>
        </w:rPr>
        <w:t>građevina</w:t>
      </w:r>
      <w:proofErr w:type="spellEnd"/>
      <w:r w:rsidRPr="00D72BBC">
        <w:rPr>
          <w:rFonts w:ascii="Arial Narrow" w:hAnsi="Arial Narrow"/>
          <w:spacing w:val="35"/>
        </w:rPr>
        <w:t xml:space="preserve"> </w:t>
      </w:r>
      <w:r w:rsidRPr="00D72BBC">
        <w:rPr>
          <w:rFonts w:ascii="Arial Narrow" w:hAnsi="Arial Narrow"/>
        </w:rPr>
        <w:t>za</w:t>
      </w:r>
      <w:r w:rsidRPr="00D72BBC">
        <w:rPr>
          <w:rFonts w:ascii="Arial Narrow" w:hAnsi="Arial Narrow"/>
          <w:spacing w:val="35"/>
        </w:rPr>
        <w:t xml:space="preserve"> </w:t>
      </w:r>
      <w:proofErr w:type="spellStart"/>
      <w:r w:rsidRPr="00D72BBC">
        <w:rPr>
          <w:rFonts w:ascii="Arial Narrow" w:hAnsi="Arial Narrow"/>
        </w:rPr>
        <w:t>vlastite</w:t>
      </w:r>
      <w:proofErr w:type="spellEnd"/>
      <w:r w:rsidRPr="00D72BBC">
        <w:rPr>
          <w:rFonts w:ascii="Arial Narrow" w:hAnsi="Arial Narrow"/>
          <w:spacing w:val="35"/>
        </w:rPr>
        <w:t xml:space="preserve"> </w:t>
      </w:r>
      <w:proofErr w:type="spellStart"/>
      <w:r w:rsidRPr="00D72BBC">
        <w:rPr>
          <w:rFonts w:ascii="Arial Narrow" w:hAnsi="Arial Narrow"/>
        </w:rPr>
        <w:t>gospodarske</w:t>
      </w:r>
      <w:proofErr w:type="spellEnd"/>
      <w:r w:rsidRPr="00D72BBC">
        <w:rPr>
          <w:rFonts w:ascii="Arial Narrow" w:hAnsi="Arial Narrow"/>
          <w:spacing w:val="35"/>
        </w:rPr>
        <w:t xml:space="preserve"> </w:t>
      </w:r>
      <w:proofErr w:type="spellStart"/>
      <w:r w:rsidRPr="00D72BBC">
        <w:rPr>
          <w:rFonts w:ascii="Arial Narrow" w:hAnsi="Arial Narrow"/>
        </w:rPr>
        <w:t>potrebe</w:t>
      </w:r>
      <w:proofErr w:type="spellEnd"/>
      <w:r w:rsidRPr="00D72BBC">
        <w:rPr>
          <w:rFonts w:ascii="Arial Narrow" w:hAnsi="Arial Narrow"/>
          <w:spacing w:val="35"/>
        </w:rPr>
        <w:t xml:space="preserve"> </w:t>
      </w:r>
      <w:r w:rsidRPr="00D72BBC">
        <w:rPr>
          <w:rFonts w:ascii="Arial Narrow" w:hAnsi="Arial Narrow"/>
        </w:rPr>
        <w:t>(</w:t>
      </w:r>
      <w:proofErr w:type="spellStart"/>
      <w:r w:rsidRPr="00D72BBC">
        <w:rPr>
          <w:rFonts w:ascii="Arial Narrow" w:hAnsi="Arial Narrow"/>
        </w:rPr>
        <w:t>spremište</w:t>
      </w:r>
      <w:proofErr w:type="spellEnd"/>
      <w:r w:rsidRPr="00D72BBC">
        <w:rPr>
          <w:rFonts w:ascii="Arial Narrow" w:hAnsi="Arial Narrow"/>
          <w:spacing w:val="35"/>
        </w:rPr>
        <w:t xml:space="preserve"> </w:t>
      </w:r>
      <w:r w:rsidRPr="00D72BBC">
        <w:rPr>
          <w:rFonts w:ascii="Arial Narrow" w:hAnsi="Arial Narrow"/>
        </w:rPr>
        <w:t>za</w:t>
      </w:r>
      <w:r w:rsidRPr="00D72BBC">
        <w:rPr>
          <w:rFonts w:ascii="Arial Narrow" w:hAnsi="Arial Narrow"/>
          <w:spacing w:val="35"/>
        </w:rPr>
        <w:t xml:space="preserve"> </w:t>
      </w:r>
      <w:proofErr w:type="spellStart"/>
      <w:r w:rsidRPr="00D72BBC">
        <w:rPr>
          <w:rFonts w:ascii="Arial Narrow" w:hAnsi="Arial Narrow"/>
        </w:rPr>
        <w:t>alat</w:t>
      </w:r>
      <w:proofErr w:type="spellEnd"/>
      <w:r w:rsidRPr="00D72BBC">
        <w:rPr>
          <w:rFonts w:ascii="Arial Narrow" w:hAnsi="Arial Narrow"/>
        </w:rPr>
        <w:t>,</w:t>
      </w:r>
      <w:r w:rsidRPr="00D72BBC">
        <w:rPr>
          <w:rFonts w:ascii="Arial Narrow" w:hAnsi="Arial Narrow"/>
          <w:spacing w:val="35"/>
        </w:rPr>
        <w:t xml:space="preserve"> </w:t>
      </w:r>
      <w:proofErr w:type="spellStart"/>
      <w:r w:rsidRPr="00D72BBC">
        <w:rPr>
          <w:rFonts w:ascii="Arial Narrow" w:hAnsi="Arial Narrow"/>
        </w:rPr>
        <w:t>strojeve</w:t>
      </w:r>
      <w:proofErr w:type="spellEnd"/>
      <w:r w:rsidRPr="00D72BBC">
        <w:rPr>
          <w:rFonts w:ascii="Arial Narrow" w:hAnsi="Arial Narrow"/>
        </w:rPr>
        <w:t>,</w:t>
      </w:r>
      <w:r w:rsidRPr="00D72BBC">
        <w:rPr>
          <w:rFonts w:ascii="Arial Narrow" w:hAnsi="Arial Narrow"/>
          <w:spacing w:val="35"/>
        </w:rPr>
        <w:t xml:space="preserve"> </w:t>
      </w:r>
      <w:proofErr w:type="spellStart"/>
      <w:r w:rsidRPr="00D72BBC">
        <w:rPr>
          <w:rFonts w:ascii="Arial Narrow" w:hAnsi="Arial Narrow"/>
        </w:rPr>
        <w:t>poljoprivrednu</w:t>
      </w:r>
      <w:proofErr w:type="spellEnd"/>
      <w:r w:rsidRPr="00D72BBC">
        <w:rPr>
          <w:rFonts w:ascii="Arial Narrow" w:hAnsi="Arial Narrow"/>
        </w:rPr>
        <w:t xml:space="preserve"> </w:t>
      </w:r>
      <w:proofErr w:type="spellStart"/>
      <w:r w:rsidRPr="00D72BBC">
        <w:rPr>
          <w:rFonts w:ascii="Arial Narrow" w:hAnsi="Arial Narrow"/>
        </w:rPr>
        <w:t>opremu</w:t>
      </w:r>
      <w:proofErr w:type="spellEnd"/>
      <w:r w:rsidRPr="00D72BBC">
        <w:rPr>
          <w:rFonts w:ascii="Arial Narrow" w:hAnsi="Arial Narrow"/>
        </w:rPr>
        <w:t xml:space="preserve">, </w:t>
      </w:r>
      <w:proofErr w:type="spellStart"/>
      <w:r w:rsidRPr="00D72BBC">
        <w:rPr>
          <w:rFonts w:ascii="Arial Narrow" w:hAnsi="Arial Narrow"/>
        </w:rPr>
        <w:t>spremište</w:t>
      </w:r>
      <w:proofErr w:type="spellEnd"/>
      <w:r w:rsidRPr="00D72BBC">
        <w:rPr>
          <w:rFonts w:ascii="Arial Narrow" w:hAnsi="Arial Narrow"/>
        </w:rPr>
        <w:t xml:space="preserve"> </w:t>
      </w:r>
      <w:proofErr w:type="spellStart"/>
      <w:r w:rsidRPr="00D72BBC">
        <w:rPr>
          <w:rFonts w:ascii="Arial Narrow" w:hAnsi="Arial Narrow"/>
        </w:rPr>
        <w:t>poljoprivrednih</w:t>
      </w:r>
      <w:proofErr w:type="spellEnd"/>
      <w:r w:rsidRPr="00D72BBC">
        <w:rPr>
          <w:rFonts w:ascii="Arial Narrow" w:hAnsi="Arial Narrow"/>
        </w:rPr>
        <w:t xml:space="preserve"> </w:t>
      </w:r>
      <w:proofErr w:type="spellStart"/>
      <w:r w:rsidRPr="00D72BBC">
        <w:rPr>
          <w:rFonts w:ascii="Arial Narrow" w:hAnsi="Arial Narrow"/>
        </w:rPr>
        <w:t>proizvoda</w:t>
      </w:r>
      <w:proofErr w:type="spellEnd"/>
      <w:r w:rsidRPr="00D72BBC">
        <w:rPr>
          <w:rFonts w:ascii="Arial Narrow" w:hAnsi="Arial Narrow"/>
        </w:rPr>
        <w:t xml:space="preserve">, </w:t>
      </w:r>
      <w:proofErr w:type="spellStart"/>
      <w:r w:rsidRPr="00D72BBC">
        <w:rPr>
          <w:rFonts w:ascii="Arial Narrow" w:hAnsi="Arial Narrow"/>
        </w:rPr>
        <w:t>pčelinjaci</w:t>
      </w:r>
      <w:proofErr w:type="spellEnd"/>
      <w:r w:rsidRPr="00D72BBC">
        <w:rPr>
          <w:rFonts w:ascii="Arial Narrow" w:hAnsi="Arial Narrow"/>
        </w:rPr>
        <w:t>)</w:t>
      </w:r>
    </w:p>
    <w:p w14:paraId="145D3378" w14:textId="77777777" w:rsidR="0039114B" w:rsidRPr="00D72BBC" w:rsidRDefault="0039114B" w:rsidP="0039114B">
      <w:pPr>
        <w:pStyle w:val="Odlomakpopisa"/>
        <w:numPr>
          <w:ilvl w:val="1"/>
          <w:numId w:val="220"/>
        </w:numPr>
        <w:tabs>
          <w:tab w:val="left" w:pos="952"/>
        </w:tabs>
        <w:spacing w:before="103"/>
        <w:ind w:left="952" w:hanging="244"/>
        <w:rPr>
          <w:rFonts w:ascii="Arial Narrow" w:hAnsi="Arial Narrow"/>
        </w:rPr>
      </w:pPr>
      <w:proofErr w:type="spellStart"/>
      <w:r w:rsidRPr="00D72BBC">
        <w:rPr>
          <w:rFonts w:ascii="Arial Narrow" w:hAnsi="Arial Narrow"/>
        </w:rPr>
        <w:t>ostalih</w:t>
      </w:r>
      <w:proofErr w:type="spellEnd"/>
      <w:r w:rsidRPr="00D72BBC">
        <w:rPr>
          <w:rFonts w:ascii="Arial Narrow" w:hAnsi="Arial Narrow"/>
        </w:rPr>
        <w:t xml:space="preserve"> </w:t>
      </w:r>
      <w:proofErr w:type="spellStart"/>
      <w:r w:rsidRPr="00D72BBC">
        <w:rPr>
          <w:rFonts w:ascii="Arial Narrow" w:hAnsi="Arial Narrow"/>
        </w:rPr>
        <w:t>zahvata</w:t>
      </w:r>
      <w:proofErr w:type="spellEnd"/>
      <w:r w:rsidRPr="00D72BBC">
        <w:rPr>
          <w:rFonts w:ascii="Arial Narrow" w:hAnsi="Arial Narrow"/>
        </w:rPr>
        <w:t xml:space="preserve"> u </w:t>
      </w:r>
      <w:proofErr w:type="spellStart"/>
      <w:r w:rsidRPr="00D72BBC">
        <w:rPr>
          <w:rFonts w:ascii="Arial Narrow" w:hAnsi="Arial Narrow"/>
        </w:rPr>
        <w:t>prostoru</w:t>
      </w:r>
      <w:proofErr w:type="spellEnd"/>
      <w:r w:rsidRPr="00D72BBC">
        <w:rPr>
          <w:rFonts w:ascii="Arial Narrow" w:hAnsi="Arial Narrow"/>
        </w:rPr>
        <w:t xml:space="preserve"> u </w:t>
      </w:r>
      <w:proofErr w:type="spellStart"/>
      <w:r w:rsidRPr="00D72BBC">
        <w:rPr>
          <w:rFonts w:ascii="Arial Narrow" w:hAnsi="Arial Narrow"/>
        </w:rPr>
        <w:t>funkciji</w:t>
      </w:r>
      <w:proofErr w:type="spellEnd"/>
      <w:r w:rsidRPr="00D72BBC">
        <w:rPr>
          <w:rFonts w:ascii="Arial Narrow" w:hAnsi="Arial Narrow"/>
        </w:rPr>
        <w:t xml:space="preserve"> </w:t>
      </w:r>
      <w:proofErr w:type="spellStart"/>
      <w:r w:rsidRPr="00D72BBC">
        <w:rPr>
          <w:rFonts w:ascii="Arial Narrow" w:hAnsi="Arial Narrow"/>
        </w:rPr>
        <w:t>poljoprivredne</w:t>
      </w:r>
      <w:proofErr w:type="spellEnd"/>
      <w:r w:rsidRPr="00D72BBC">
        <w:rPr>
          <w:rFonts w:ascii="Arial Narrow" w:hAnsi="Arial Narrow"/>
        </w:rPr>
        <w:t xml:space="preserve"> </w:t>
      </w:r>
      <w:proofErr w:type="spellStart"/>
      <w:r w:rsidRPr="00D72BBC">
        <w:rPr>
          <w:rFonts w:ascii="Arial Narrow" w:hAnsi="Arial Narrow"/>
          <w:spacing w:val="-2"/>
        </w:rPr>
        <w:t>proizvodnje</w:t>
      </w:r>
      <w:proofErr w:type="spellEnd"/>
      <w:r w:rsidRPr="00D72BBC">
        <w:rPr>
          <w:rFonts w:ascii="Arial Narrow" w:hAnsi="Arial Narrow"/>
          <w:spacing w:val="-2"/>
        </w:rPr>
        <w:t>,</w:t>
      </w:r>
    </w:p>
    <w:p w14:paraId="568C41E8" w14:textId="77777777" w:rsidR="0039114B" w:rsidRPr="00D72BBC" w:rsidRDefault="0039114B" w:rsidP="0039114B">
      <w:pPr>
        <w:pStyle w:val="Odlomakpopisa"/>
        <w:numPr>
          <w:ilvl w:val="1"/>
          <w:numId w:val="220"/>
        </w:numPr>
        <w:tabs>
          <w:tab w:val="left" w:pos="891"/>
        </w:tabs>
        <w:spacing w:before="100"/>
        <w:ind w:left="891" w:hanging="183"/>
        <w:rPr>
          <w:rFonts w:ascii="Arial Narrow" w:hAnsi="Arial Narrow"/>
        </w:rPr>
      </w:pPr>
      <w:proofErr w:type="spellStart"/>
      <w:r w:rsidRPr="00D72BBC">
        <w:rPr>
          <w:rFonts w:ascii="Arial Narrow" w:hAnsi="Arial Narrow"/>
          <w:spacing w:val="-2"/>
        </w:rPr>
        <w:t>infrastrukture</w:t>
      </w:r>
      <w:proofErr w:type="spellEnd"/>
      <w:r w:rsidRPr="00D72BBC">
        <w:rPr>
          <w:rFonts w:ascii="Arial Narrow" w:hAnsi="Arial Narrow"/>
          <w:spacing w:val="-2"/>
        </w:rPr>
        <w:t>,</w:t>
      </w:r>
    </w:p>
    <w:p w14:paraId="5DC94DC7" w14:textId="77777777" w:rsidR="0039114B" w:rsidRPr="00D72BBC" w:rsidRDefault="0039114B" w:rsidP="0039114B">
      <w:pPr>
        <w:pStyle w:val="Odlomakpopisa"/>
        <w:numPr>
          <w:ilvl w:val="1"/>
          <w:numId w:val="220"/>
        </w:numPr>
        <w:tabs>
          <w:tab w:val="left" w:pos="952"/>
        </w:tabs>
        <w:spacing w:before="100"/>
        <w:ind w:left="952" w:hanging="244"/>
        <w:rPr>
          <w:rFonts w:ascii="Arial Narrow" w:hAnsi="Arial Narrow"/>
        </w:rPr>
      </w:pPr>
      <w:proofErr w:type="spellStart"/>
      <w:r w:rsidRPr="00D72BBC">
        <w:rPr>
          <w:rFonts w:ascii="Arial Narrow" w:hAnsi="Arial Narrow"/>
          <w:w w:val="90"/>
        </w:rPr>
        <w:t>građevina</w:t>
      </w:r>
      <w:proofErr w:type="spellEnd"/>
      <w:r w:rsidRPr="00D72BBC">
        <w:rPr>
          <w:rFonts w:ascii="Arial Narrow" w:hAnsi="Arial Narrow"/>
        </w:rPr>
        <w:t xml:space="preserve"> </w:t>
      </w:r>
      <w:proofErr w:type="spellStart"/>
      <w:r w:rsidRPr="00D72BBC">
        <w:rPr>
          <w:rFonts w:ascii="Arial Narrow" w:hAnsi="Arial Narrow"/>
          <w:spacing w:val="-2"/>
        </w:rPr>
        <w:t>obrane</w:t>
      </w:r>
      <w:proofErr w:type="spellEnd"/>
      <w:r w:rsidRPr="00D72BBC">
        <w:rPr>
          <w:rFonts w:ascii="Arial Narrow" w:hAnsi="Arial Narrow"/>
          <w:spacing w:val="-2"/>
        </w:rPr>
        <w:t>,</w:t>
      </w:r>
    </w:p>
    <w:p w14:paraId="0EB9A5BC" w14:textId="77777777" w:rsidR="0039114B" w:rsidRPr="00D72BBC" w:rsidRDefault="0039114B" w:rsidP="0039114B">
      <w:pPr>
        <w:pStyle w:val="Odlomakpopisa"/>
        <w:numPr>
          <w:ilvl w:val="1"/>
          <w:numId w:val="220"/>
        </w:numPr>
        <w:tabs>
          <w:tab w:val="left" w:pos="952"/>
        </w:tabs>
        <w:spacing w:before="101"/>
        <w:ind w:left="952" w:hanging="244"/>
        <w:rPr>
          <w:rFonts w:ascii="Arial Narrow" w:hAnsi="Arial Narrow"/>
        </w:rPr>
      </w:pPr>
      <w:proofErr w:type="spellStart"/>
      <w:r w:rsidRPr="00D72BBC">
        <w:rPr>
          <w:rFonts w:ascii="Arial Narrow" w:hAnsi="Arial Narrow"/>
        </w:rPr>
        <w:t>rekreacijska</w:t>
      </w:r>
      <w:proofErr w:type="spellEnd"/>
      <w:r w:rsidRPr="00D72BBC">
        <w:rPr>
          <w:rFonts w:ascii="Arial Narrow" w:hAnsi="Arial Narrow"/>
        </w:rPr>
        <w:t xml:space="preserve"> </w:t>
      </w:r>
      <w:proofErr w:type="spellStart"/>
      <w:r w:rsidRPr="00D72BBC">
        <w:rPr>
          <w:rFonts w:ascii="Arial Narrow" w:hAnsi="Arial Narrow"/>
        </w:rPr>
        <w:t>igrališta</w:t>
      </w:r>
      <w:proofErr w:type="spellEnd"/>
      <w:r w:rsidRPr="00D72BBC">
        <w:rPr>
          <w:rFonts w:ascii="Arial Narrow" w:hAnsi="Arial Narrow"/>
        </w:rPr>
        <w:t xml:space="preserve"> na </w:t>
      </w:r>
      <w:proofErr w:type="spellStart"/>
      <w:r w:rsidRPr="00D72BBC">
        <w:rPr>
          <w:rFonts w:ascii="Arial Narrow" w:hAnsi="Arial Narrow"/>
          <w:spacing w:val="-2"/>
        </w:rPr>
        <w:t>otvorenom</w:t>
      </w:r>
      <w:proofErr w:type="spellEnd"/>
      <w:r w:rsidRPr="00D72BBC">
        <w:rPr>
          <w:rFonts w:ascii="Arial Narrow" w:hAnsi="Arial Narrow"/>
          <w:spacing w:val="-2"/>
        </w:rPr>
        <w:t>,</w:t>
      </w:r>
    </w:p>
    <w:p w14:paraId="0317D9FE" w14:textId="77777777" w:rsidR="0039114B" w:rsidRPr="00D72BBC" w:rsidRDefault="0039114B" w:rsidP="0039114B">
      <w:pPr>
        <w:pStyle w:val="Odlomakpopisa"/>
        <w:numPr>
          <w:ilvl w:val="1"/>
          <w:numId w:val="220"/>
        </w:numPr>
        <w:tabs>
          <w:tab w:val="left" w:pos="879"/>
        </w:tabs>
        <w:spacing w:before="100"/>
        <w:ind w:left="879" w:hanging="171"/>
        <w:rPr>
          <w:rFonts w:ascii="Arial Narrow" w:hAnsi="Arial Narrow"/>
        </w:rPr>
      </w:pPr>
      <w:proofErr w:type="spellStart"/>
      <w:r w:rsidRPr="00D72BBC">
        <w:rPr>
          <w:rFonts w:ascii="Arial Narrow" w:hAnsi="Arial Narrow"/>
          <w:spacing w:val="-6"/>
        </w:rPr>
        <w:t>lovačkih</w:t>
      </w:r>
      <w:proofErr w:type="spellEnd"/>
      <w:r w:rsidRPr="00D72BBC">
        <w:rPr>
          <w:rFonts w:ascii="Arial Narrow" w:hAnsi="Arial Narrow"/>
          <w:spacing w:val="-6"/>
        </w:rPr>
        <w:t>,</w:t>
      </w:r>
      <w:r w:rsidRPr="00D72BBC">
        <w:rPr>
          <w:rFonts w:ascii="Arial Narrow" w:hAnsi="Arial Narrow"/>
          <w:spacing w:val="-1"/>
        </w:rPr>
        <w:t xml:space="preserve"> </w:t>
      </w:r>
      <w:proofErr w:type="spellStart"/>
      <w:r w:rsidRPr="00D72BBC">
        <w:rPr>
          <w:rFonts w:ascii="Arial Narrow" w:hAnsi="Arial Narrow"/>
          <w:spacing w:val="-6"/>
        </w:rPr>
        <w:t>planinarskih</w:t>
      </w:r>
      <w:proofErr w:type="spellEnd"/>
      <w:r w:rsidRPr="00D72BBC">
        <w:rPr>
          <w:rFonts w:ascii="Arial Narrow" w:hAnsi="Arial Narrow"/>
          <w:spacing w:val="-1"/>
        </w:rPr>
        <w:t xml:space="preserve"> </w:t>
      </w:r>
      <w:r w:rsidRPr="00D72BBC">
        <w:rPr>
          <w:rFonts w:ascii="Arial Narrow" w:hAnsi="Arial Narrow"/>
          <w:spacing w:val="-6"/>
        </w:rPr>
        <w:t>i</w:t>
      </w:r>
      <w:r w:rsidRPr="00D72BBC">
        <w:rPr>
          <w:rFonts w:ascii="Arial Narrow" w:hAnsi="Arial Narrow"/>
          <w:spacing w:val="-1"/>
        </w:rPr>
        <w:t xml:space="preserve"> </w:t>
      </w:r>
      <w:proofErr w:type="spellStart"/>
      <w:r w:rsidRPr="00D72BBC">
        <w:rPr>
          <w:rFonts w:ascii="Arial Narrow" w:hAnsi="Arial Narrow"/>
          <w:spacing w:val="-6"/>
        </w:rPr>
        <w:t>ribičkih</w:t>
      </w:r>
      <w:proofErr w:type="spellEnd"/>
      <w:r w:rsidRPr="00D72BBC">
        <w:rPr>
          <w:rFonts w:ascii="Arial Narrow" w:hAnsi="Arial Narrow"/>
          <w:spacing w:val="-1"/>
        </w:rPr>
        <w:t xml:space="preserve"> </w:t>
      </w:r>
      <w:proofErr w:type="spellStart"/>
      <w:r w:rsidRPr="00D72BBC">
        <w:rPr>
          <w:rFonts w:ascii="Arial Narrow" w:hAnsi="Arial Narrow"/>
          <w:spacing w:val="-6"/>
        </w:rPr>
        <w:t>domova</w:t>
      </w:r>
      <w:proofErr w:type="spellEnd"/>
      <w:r w:rsidRPr="00D72BBC">
        <w:rPr>
          <w:rFonts w:ascii="Arial Narrow" w:hAnsi="Arial Narrow"/>
          <w:spacing w:val="-1"/>
        </w:rPr>
        <w:t xml:space="preserve"> </w:t>
      </w:r>
      <w:r w:rsidRPr="00D72BBC">
        <w:rPr>
          <w:rFonts w:ascii="Arial Narrow" w:hAnsi="Arial Narrow"/>
          <w:spacing w:val="-6"/>
        </w:rPr>
        <w:t>i</w:t>
      </w:r>
      <w:r w:rsidRPr="00D72BBC">
        <w:rPr>
          <w:rFonts w:ascii="Arial Narrow" w:hAnsi="Arial Narrow"/>
          <w:spacing w:val="-1"/>
        </w:rPr>
        <w:t xml:space="preserve"> </w:t>
      </w:r>
      <w:proofErr w:type="spellStart"/>
      <w:r w:rsidRPr="00D72BBC">
        <w:rPr>
          <w:rFonts w:ascii="Arial Narrow" w:hAnsi="Arial Narrow"/>
          <w:spacing w:val="-6"/>
        </w:rPr>
        <w:t>skloništa</w:t>
      </w:r>
      <w:proofErr w:type="spellEnd"/>
      <w:r w:rsidRPr="00D72BBC">
        <w:rPr>
          <w:rFonts w:ascii="Arial Narrow" w:hAnsi="Arial Narrow"/>
          <w:spacing w:val="-6"/>
        </w:rPr>
        <w:t>,</w:t>
      </w:r>
    </w:p>
    <w:p w14:paraId="45129DB2" w14:textId="77777777" w:rsidR="0039114B" w:rsidRPr="00D72BBC" w:rsidRDefault="0039114B" w:rsidP="0039114B">
      <w:pPr>
        <w:pStyle w:val="Odlomakpopisa"/>
        <w:numPr>
          <w:ilvl w:val="1"/>
          <w:numId w:val="220"/>
        </w:numPr>
        <w:tabs>
          <w:tab w:val="left" w:pos="879"/>
        </w:tabs>
        <w:spacing w:before="101"/>
        <w:ind w:left="879" w:hanging="171"/>
        <w:rPr>
          <w:rFonts w:ascii="Arial Narrow" w:hAnsi="Arial Narrow"/>
        </w:rPr>
      </w:pPr>
      <w:proofErr w:type="spellStart"/>
      <w:r w:rsidRPr="00D72BBC">
        <w:rPr>
          <w:rFonts w:ascii="Arial Narrow" w:hAnsi="Arial Narrow"/>
        </w:rPr>
        <w:t>zahvata</w:t>
      </w:r>
      <w:proofErr w:type="spellEnd"/>
      <w:r w:rsidRPr="00D72BBC">
        <w:rPr>
          <w:rFonts w:ascii="Arial Narrow" w:hAnsi="Arial Narrow"/>
        </w:rPr>
        <w:t xml:space="preserve"> u </w:t>
      </w:r>
      <w:proofErr w:type="spellStart"/>
      <w:r w:rsidRPr="00D72BBC">
        <w:rPr>
          <w:rFonts w:ascii="Arial Narrow" w:hAnsi="Arial Narrow"/>
        </w:rPr>
        <w:t>prostoru</w:t>
      </w:r>
      <w:proofErr w:type="spellEnd"/>
      <w:r w:rsidRPr="00D72BBC">
        <w:rPr>
          <w:rFonts w:ascii="Arial Narrow" w:hAnsi="Arial Narrow"/>
        </w:rPr>
        <w:t xml:space="preserve"> za </w:t>
      </w:r>
      <w:proofErr w:type="spellStart"/>
      <w:r w:rsidRPr="00D72BBC">
        <w:rPr>
          <w:rFonts w:ascii="Arial Narrow" w:hAnsi="Arial Narrow"/>
        </w:rPr>
        <w:t>robinzonski</w:t>
      </w:r>
      <w:proofErr w:type="spellEnd"/>
      <w:r w:rsidRPr="00D72BBC">
        <w:rPr>
          <w:rFonts w:ascii="Arial Narrow" w:hAnsi="Arial Narrow"/>
        </w:rPr>
        <w:t xml:space="preserve"> </w:t>
      </w:r>
      <w:proofErr w:type="spellStart"/>
      <w:r w:rsidRPr="00D72BBC">
        <w:rPr>
          <w:rFonts w:ascii="Arial Narrow" w:hAnsi="Arial Narrow"/>
          <w:spacing w:val="-2"/>
        </w:rPr>
        <w:t>smještaj</w:t>
      </w:r>
      <w:proofErr w:type="spellEnd"/>
      <w:r w:rsidRPr="00D72BBC">
        <w:rPr>
          <w:rFonts w:ascii="Arial Narrow" w:hAnsi="Arial Narrow"/>
          <w:spacing w:val="-2"/>
        </w:rPr>
        <w:t>,</w:t>
      </w:r>
    </w:p>
    <w:p w14:paraId="763886E3" w14:textId="77777777" w:rsidR="0039114B" w:rsidRPr="00D72BBC" w:rsidRDefault="0039114B" w:rsidP="0039114B">
      <w:pPr>
        <w:pStyle w:val="Odlomakpopisa"/>
        <w:numPr>
          <w:ilvl w:val="1"/>
          <w:numId w:val="220"/>
        </w:numPr>
        <w:tabs>
          <w:tab w:val="left" w:pos="940"/>
        </w:tabs>
        <w:spacing w:before="100"/>
        <w:ind w:left="940" w:hanging="232"/>
        <w:rPr>
          <w:rFonts w:ascii="Arial Narrow" w:hAnsi="Arial Narrow"/>
        </w:rPr>
      </w:pPr>
      <w:proofErr w:type="spellStart"/>
      <w:r w:rsidRPr="00D72BBC">
        <w:rPr>
          <w:rFonts w:ascii="Arial Narrow" w:hAnsi="Arial Narrow"/>
          <w:spacing w:val="-4"/>
        </w:rPr>
        <w:lastRenderedPageBreak/>
        <w:t>spomeničkih</w:t>
      </w:r>
      <w:proofErr w:type="spellEnd"/>
      <w:r w:rsidRPr="00D72BBC">
        <w:rPr>
          <w:rFonts w:ascii="Arial Narrow" w:hAnsi="Arial Narrow"/>
          <w:spacing w:val="-3"/>
        </w:rPr>
        <w:t xml:space="preserve"> </w:t>
      </w:r>
      <w:proofErr w:type="spellStart"/>
      <w:r w:rsidRPr="00D72BBC">
        <w:rPr>
          <w:rFonts w:ascii="Arial Narrow" w:hAnsi="Arial Narrow"/>
          <w:spacing w:val="-4"/>
        </w:rPr>
        <w:t>ili</w:t>
      </w:r>
      <w:proofErr w:type="spellEnd"/>
      <w:r w:rsidRPr="00D72BBC">
        <w:rPr>
          <w:rFonts w:ascii="Arial Narrow" w:hAnsi="Arial Narrow"/>
          <w:spacing w:val="-2"/>
        </w:rPr>
        <w:t xml:space="preserve"> </w:t>
      </w:r>
      <w:proofErr w:type="spellStart"/>
      <w:r w:rsidRPr="00D72BBC">
        <w:rPr>
          <w:rFonts w:ascii="Arial Narrow" w:hAnsi="Arial Narrow"/>
          <w:spacing w:val="-4"/>
        </w:rPr>
        <w:t>sakralnih</w:t>
      </w:r>
      <w:proofErr w:type="spellEnd"/>
      <w:r w:rsidRPr="00D72BBC">
        <w:rPr>
          <w:rFonts w:ascii="Arial Narrow" w:hAnsi="Arial Narrow"/>
          <w:spacing w:val="-3"/>
        </w:rPr>
        <w:t xml:space="preserve"> </w:t>
      </w:r>
      <w:proofErr w:type="spellStart"/>
      <w:r w:rsidRPr="00D72BBC">
        <w:rPr>
          <w:rFonts w:ascii="Arial Narrow" w:hAnsi="Arial Narrow"/>
          <w:spacing w:val="-4"/>
        </w:rPr>
        <w:t>obilježja</w:t>
      </w:r>
      <w:proofErr w:type="spellEnd"/>
      <w:r w:rsidRPr="00D72BBC">
        <w:rPr>
          <w:rFonts w:ascii="Arial Narrow" w:hAnsi="Arial Narrow"/>
          <w:spacing w:val="-2"/>
        </w:rPr>
        <w:t xml:space="preserve"> </w:t>
      </w:r>
      <w:r w:rsidRPr="00D72BBC">
        <w:rPr>
          <w:rFonts w:ascii="Arial Narrow" w:hAnsi="Arial Narrow"/>
          <w:spacing w:val="-4"/>
        </w:rPr>
        <w:t>(</w:t>
      </w:r>
      <w:proofErr w:type="spellStart"/>
      <w:r w:rsidRPr="00D72BBC">
        <w:rPr>
          <w:rFonts w:ascii="Arial Narrow" w:hAnsi="Arial Narrow"/>
          <w:spacing w:val="-4"/>
        </w:rPr>
        <w:t>kapelice</w:t>
      </w:r>
      <w:proofErr w:type="spellEnd"/>
      <w:r w:rsidRPr="00D72BBC">
        <w:rPr>
          <w:rFonts w:ascii="Arial Narrow" w:hAnsi="Arial Narrow"/>
          <w:spacing w:val="-4"/>
        </w:rPr>
        <w:t>,</w:t>
      </w:r>
      <w:r w:rsidRPr="00D72BBC">
        <w:rPr>
          <w:rFonts w:ascii="Arial Narrow" w:hAnsi="Arial Narrow"/>
          <w:spacing w:val="-3"/>
        </w:rPr>
        <w:t xml:space="preserve"> </w:t>
      </w:r>
      <w:proofErr w:type="spellStart"/>
      <w:r w:rsidRPr="00D72BBC">
        <w:rPr>
          <w:rFonts w:ascii="Arial Narrow" w:hAnsi="Arial Narrow"/>
          <w:spacing w:val="-4"/>
        </w:rPr>
        <w:t>poklonci</w:t>
      </w:r>
      <w:proofErr w:type="spellEnd"/>
      <w:r w:rsidRPr="00D72BBC">
        <w:rPr>
          <w:rFonts w:ascii="Arial Narrow" w:hAnsi="Arial Narrow"/>
          <w:spacing w:val="-4"/>
        </w:rPr>
        <w:t>,</w:t>
      </w:r>
      <w:r w:rsidRPr="00D72BBC">
        <w:rPr>
          <w:rFonts w:ascii="Arial Narrow" w:hAnsi="Arial Narrow"/>
          <w:spacing w:val="-2"/>
        </w:rPr>
        <w:t xml:space="preserve"> </w:t>
      </w:r>
      <w:proofErr w:type="spellStart"/>
      <w:r w:rsidRPr="00D72BBC">
        <w:rPr>
          <w:rFonts w:ascii="Arial Narrow" w:hAnsi="Arial Narrow"/>
          <w:spacing w:val="-4"/>
        </w:rPr>
        <w:t>spomenici</w:t>
      </w:r>
      <w:proofErr w:type="spellEnd"/>
      <w:r w:rsidRPr="00D72BBC">
        <w:rPr>
          <w:rFonts w:ascii="Arial Narrow" w:hAnsi="Arial Narrow"/>
          <w:spacing w:val="-4"/>
        </w:rPr>
        <w:t>,</w:t>
      </w:r>
      <w:r w:rsidRPr="00D72BBC">
        <w:rPr>
          <w:rFonts w:ascii="Arial Narrow" w:hAnsi="Arial Narrow"/>
          <w:spacing w:val="-2"/>
        </w:rPr>
        <w:t xml:space="preserve"> </w:t>
      </w:r>
      <w:proofErr w:type="spellStart"/>
      <w:r w:rsidRPr="00D72BBC">
        <w:rPr>
          <w:rFonts w:ascii="Arial Narrow" w:hAnsi="Arial Narrow"/>
          <w:spacing w:val="-4"/>
        </w:rPr>
        <w:t>spomen-područja</w:t>
      </w:r>
      <w:proofErr w:type="spellEnd"/>
      <w:r w:rsidRPr="00D72BBC">
        <w:rPr>
          <w:rFonts w:ascii="Arial Narrow" w:hAnsi="Arial Narrow"/>
          <w:spacing w:val="-4"/>
        </w:rPr>
        <w:t>),</w:t>
      </w:r>
    </w:p>
    <w:p w14:paraId="719B9F68" w14:textId="77777777" w:rsidR="0039114B" w:rsidRPr="00D72BBC" w:rsidRDefault="0039114B" w:rsidP="0039114B">
      <w:pPr>
        <w:pStyle w:val="Odlomakpopisa"/>
        <w:numPr>
          <w:ilvl w:val="1"/>
          <w:numId w:val="220"/>
        </w:numPr>
        <w:tabs>
          <w:tab w:val="left" w:pos="879"/>
        </w:tabs>
        <w:spacing w:before="100"/>
        <w:ind w:left="879" w:hanging="171"/>
        <w:rPr>
          <w:rFonts w:ascii="Arial Narrow" w:hAnsi="Arial Narrow"/>
        </w:rPr>
      </w:pPr>
      <w:proofErr w:type="spellStart"/>
      <w:r w:rsidRPr="00D72BBC">
        <w:rPr>
          <w:rFonts w:ascii="Arial Narrow" w:hAnsi="Arial Narrow"/>
          <w:spacing w:val="-2"/>
        </w:rPr>
        <w:t>vidikovaca</w:t>
      </w:r>
      <w:proofErr w:type="spellEnd"/>
      <w:r w:rsidRPr="00D72BBC">
        <w:rPr>
          <w:rFonts w:ascii="Arial Narrow" w:hAnsi="Arial Narrow"/>
          <w:spacing w:val="-2"/>
        </w:rPr>
        <w:t>,</w:t>
      </w:r>
    </w:p>
    <w:p w14:paraId="7A3F5D2D" w14:textId="77777777" w:rsidR="0039114B" w:rsidRPr="00D72BBC" w:rsidRDefault="0039114B" w:rsidP="0039114B">
      <w:pPr>
        <w:pStyle w:val="Odlomakpopisa"/>
        <w:numPr>
          <w:ilvl w:val="1"/>
          <w:numId w:val="220"/>
        </w:numPr>
        <w:tabs>
          <w:tab w:val="left" w:pos="1013"/>
        </w:tabs>
        <w:spacing w:before="101"/>
        <w:ind w:left="1013" w:hanging="305"/>
        <w:rPr>
          <w:rFonts w:ascii="Arial Narrow" w:hAnsi="Arial Narrow"/>
        </w:rPr>
      </w:pPr>
      <w:proofErr w:type="spellStart"/>
      <w:r w:rsidRPr="00D72BBC">
        <w:rPr>
          <w:rFonts w:ascii="Arial Narrow" w:hAnsi="Arial Narrow"/>
          <w:spacing w:val="-2"/>
        </w:rPr>
        <w:t>građevina</w:t>
      </w:r>
      <w:proofErr w:type="spellEnd"/>
      <w:r w:rsidRPr="00D72BBC">
        <w:rPr>
          <w:rFonts w:ascii="Arial Narrow" w:hAnsi="Arial Narrow"/>
          <w:spacing w:val="-4"/>
        </w:rPr>
        <w:t xml:space="preserve"> </w:t>
      </w:r>
      <w:proofErr w:type="spellStart"/>
      <w:r w:rsidRPr="00D72BBC">
        <w:rPr>
          <w:rFonts w:ascii="Arial Narrow" w:hAnsi="Arial Narrow"/>
          <w:spacing w:val="-2"/>
        </w:rPr>
        <w:t>namijenjenih</w:t>
      </w:r>
      <w:proofErr w:type="spellEnd"/>
      <w:r w:rsidRPr="00D72BBC">
        <w:rPr>
          <w:rFonts w:ascii="Arial Narrow" w:hAnsi="Arial Narrow"/>
          <w:spacing w:val="-3"/>
        </w:rPr>
        <w:t xml:space="preserve"> </w:t>
      </w:r>
      <w:proofErr w:type="spellStart"/>
      <w:r w:rsidRPr="00D72BBC">
        <w:rPr>
          <w:rFonts w:ascii="Arial Narrow" w:hAnsi="Arial Narrow"/>
          <w:spacing w:val="-2"/>
        </w:rPr>
        <w:t>gospodarenju</w:t>
      </w:r>
      <w:proofErr w:type="spellEnd"/>
      <w:r w:rsidRPr="00D72BBC">
        <w:rPr>
          <w:rFonts w:ascii="Arial Narrow" w:hAnsi="Arial Narrow"/>
          <w:spacing w:val="-3"/>
        </w:rPr>
        <w:t xml:space="preserve"> </w:t>
      </w:r>
      <w:r w:rsidRPr="00D72BBC">
        <w:rPr>
          <w:rFonts w:ascii="Arial Narrow" w:hAnsi="Arial Narrow"/>
          <w:spacing w:val="-2"/>
        </w:rPr>
        <w:t>u</w:t>
      </w:r>
      <w:r w:rsidRPr="00D72BBC">
        <w:rPr>
          <w:rFonts w:ascii="Arial Narrow" w:hAnsi="Arial Narrow"/>
          <w:spacing w:val="-3"/>
        </w:rPr>
        <w:t xml:space="preserve"> </w:t>
      </w:r>
      <w:proofErr w:type="spellStart"/>
      <w:r w:rsidRPr="00D72BBC">
        <w:rPr>
          <w:rFonts w:ascii="Arial Narrow" w:hAnsi="Arial Narrow"/>
          <w:spacing w:val="-2"/>
        </w:rPr>
        <w:t>šumarstvu</w:t>
      </w:r>
      <w:proofErr w:type="spellEnd"/>
      <w:r w:rsidRPr="00D72BBC">
        <w:rPr>
          <w:rFonts w:ascii="Arial Narrow" w:hAnsi="Arial Narrow"/>
          <w:spacing w:val="-3"/>
        </w:rPr>
        <w:t xml:space="preserve"> </w:t>
      </w:r>
      <w:r w:rsidRPr="00D72BBC">
        <w:rPr>
          <w:rFonts w:ascii="Arial Narrow" w:hAnsi="Arial Narrow"/>
          <w:spacing w:val="-2"/>
        </w:rPr>
        <w:t>i</w:t>
      </w:r>
      <w:r w:rsidRPr="00D72BBC">
        <w:rPr>
          <w:rFonts w:ascii="Arial Narrow" w:hAnsi="Arial Narrow"/>
          <w:spacing w:val="-3"/>
        </w:rPr>
        <w:t xml:space="preserve"> </w:t>
      </w:r>
      <w:proofErr w:type="spellStart"/>
      <w:r w:rsidRPr="00D72BBC">
        <w:rPr>
          <w:rFonts w:ascii="Arial Narrow" w:hAnsi="Arial Narrow"/>
          <w:spacing w:val="-2"/>
        </w:rPr>
        <w:t>lovstvu</w:t>
      </w:r>
      <w:proofErr w:type="spellEnd"/>
      <w:r w:rsidRPr="00D72BBC">
        <w:rPr>
          <w:rFonts w:ascii="Arial Narrow" w:hAnsi="Arial Narrow"/>
          <w:spacing w:val="-2"/>
        </w:rPr>
        <w:t>,</w:t>
      </w:r>
    </w:p>
    <w:p w14:paraId="6BE6860D" w14:textId="77777777" w:rsidR="0039114B" w:rsidRPr="00D72BBC" w:rsidRDefault="0039114B" w:rsidP="0039114B">
      <w:pPr>
        <w:pStyle w:val="Odlomakpopisa"/>
        <w:numPr>
          <w:ilvl w:val="1"/>
          <w:numId w:val="220"/>
        </w:numPr>
        <w:tabs>
          <w:tab w:val="left" w:pos="951"/>
        </w:tabs>
        <w:spacing w:before="111" w:line="228" w:lineRule="auto"/>
        <w:ind w:left="708" w:right="707" w:firstLine="0"/>
        <w:rPr>
          <w:rFonts w:ascii="Arial Narrow" w:hAnsi="Arial Narrow"/>
        </w:rPr>
      </w:pPr>
      <w:proofErr w:type="spellStart"/>
      <w:r w:rsidRPr="00D72BBC">
        <w:rPr>
          <w:rFonts w:ascii="Arial Narrow" w:hAnsi="Arial Narrow"/>
          <w:spacing w:val="-4"/>
        </w:rPr>
        <w:t>ostalih</w:t>
      </w:r>
      <w:proofErr w:type="spellEnd"/>
      <w:r w:rsidRPr="00D72BBC">
        <w:rPr>
          <w:rFonts w:ascii="Arial Narrow" w:hAnsi="Arial Narrow"/>
          <w:spacing w:val="-4"/>
        </w:rPr>
        <w:t xml:space="preserve"> </w:t>
      </w:r>
      <w:proofErr w:type="spellStart"/>
      <w:r w:rsidRPr="00D72BBC">
        <w:rPr>
          <w:rFonts w:ascii="Arial Narrow" w:hAnsi="Arial Narrow"/>
          <w:spacing w:val="-4"/>
        </w:rPr>
        <w:t>građevina</w:t>
      </w:r>
      <w:proofErr w:type="spellEnd"/>
      <w:r w:rsidRPr="00D72BBC">
        <w:rPr>
          <w:rFonts w:ascii="Arial Narrow" w:hAnsi="Arial Narrow"/>
          <w:spacing w:val="-4"/>
        </w:rPr>
        <w:t xml:space="preserve"> </w:t>
      </w:r>
      <w:proofErr w:type="spellStart"/>
      <w:r w:rsidRPr="00D72BBC">
        <w:rPr>
          <w:rFonts w:ascii="Arial Narrow" w:hAnsi="Arial Narrow"/>
          <w:spacing w:val="-4"/>
        </w:rPr>
        <w:t>koja</w:t>
      </w:r>
      <w:proofErr w:type="spellEnd"/>
      <w:r w:rsidRPr="00D72BBC">
        <w:rPr>
          <w:rFonts w:ascii="Arial Narrow" w:hAnsi="Arial Narrow"/>
          <w:spacing w:val="-4"/>
        </w:rPr>
        <w:t xml:space="preserve"> se </w:t>
      </w:r>
      <w:proofErr w:type="spellStart"/>
      <w:r w:rsidRPr="00D72BBC">
        <w:rPr>
          <w:rFonts w:ascii="Arial Narrow" w:hAnsi="Arial Narrow"/>
          <w:spacing w:val="-4"/>
        </w:rPr>
        <w:t>mogu</w:t>
      </w:r>
      <w:proofErr w:type="spellEnd"/>
      <w:r w:rsidRPr="00D72BBC">
        <w:rPr>
          <w:rFonts w:ascii="Arial Narrow" w:hAnsi="Arial Narrow"/>
          <w:spacing w:val="-4"/>
        </w:rPr>
        <w:t xml:space="preserve"> </w:t>
      </w:r>
      <w:proofErr w:type="spellStart"/>
      <w:r w:rsidRPr="00D72BBC">
        <w:rPr>
          <w:rFonts w:ascii="Arial Narrow" w:hAnsi="Arial Narrow"/>
          <w:spacing w:val="-4"/>
        </w:rPr>
        <w:t>graditi</w:t>
      </w:r>
      <w:proofErr w:type="spellEnd"/>
      <w:r w:rsidRPr="00D72BBC">
        <w:rPr>
          <w:rFonts w:ascii="Arial Narrow" w:hAnsi="Arial Narrow"/>
          <w:spacing w:val="-4"/>
        </w:rPr>
        <w:t xml:space="preserve"> </w:t>
      </w:r>
      <w:proofErr w:type="spellStart"/>
      <w:r w:rsidRPr="00D72BBC">
        <w:rPr>
          <w:rFonts w:ascii="Arial Narrow" w:hAnsi="Arial Narrow"/>
          <w:spacing w:val="-4"/>
        </w:rPr>
        <w:t>izvan</w:t>
      </w:r>
      <w:proofErr w:type="spellEnd"/>
      <w:r w:rsidRPr="00D72BBC">
        <w:rPr>
          <w:rFonts w:ascii="Arial Narrow" w:hAnsi="Arial Narrow"/>
          <w:spacing w:val="-4"/>
        </w:rPr>
        <w:t xml:space="preserve"> </w:t>
      </w:r>
      <w:proofErr w:type="spellStart"/>
      <w:r w:rsidRPr="00D72BBC">
        <w:rPr>
          <w:rFonts w:ascii="Arial Narrow" w:hAnsi="Arial Narrow"/>
          <w:spacing w:val="-4"/>
        </w:rPr>
        <w:t>građevinskog</w:t>
      </w:r>
      <w:proofErr w:type="spellEnd"/>
      <w:r w:rsidRPr="00D72BBC">
        <w:rPr>
          <w:rFonts w:ascii="Arial Narrow" w:hAnsi="Arial Narrow"/>
          <w:spacing w:val="-4"/>
        </w:rPr>
        <w:t xml:space="preserve"> </w:t>
      </w:r>
      <w:proofErr w:type="spellStart"/>
      <w:r w:rsidRPr="00D72BBC">
        <w:rPr>
          <w:rFonts w:ascii="Arial Narrow" w:hAnsi="Arial Narrow"/>
          <w:spacing w:val="-4"/>
        </w:rPr>
        <w:t>područja</w:t>
      </w:r>
      <w:proofErr w:type="spellEnd"/>
      <w:r w:rsidRPr="00D72BBC">
        <w:rPr>
          <w:rFonts w:ascii="Arial Narrow" w:hAnsi="Arial Narrow"/>
          <w:spacing w:val="-4"/>
        </w:rPr>
        <w:t xml:space="preserve"> </w:t>
      </w:r>
      <w:proofErr w:type="spellStart"/>
      <w:r w:rsidRPr="00D72BBC">
        <w:rPr>
          <w:rFonts w:ascii="Arial Narrow" w:hAnsi="Arial Narrow"/>
          <w:spacing w:val="-4"/>
        </w:rPr>
        <w:t>sukladno</w:t>
      </w:r>
      <w:proofErr w:type="spellEnd"/>
      <w:r w:rsidRPr="00D72BBC">
        <w:rPr>
          <w:rFonts w:ascii="Arial Narrow" w:hAnsi="Arial Narrow"/>
          <w:spacing w:val="-4"/>
        </w:rPr>
        <w:t xml:space="preserve"> </w:t>
      </w:r>
      <w:proofErr w:type="spellStart"/>
      <w:r w:rsidRPr="00D72BBC">
        <w:rPr>
          <w:rFonts w:ascii="Arial Narrow" w:hAnsi="Arial Narrow"/>
          <w:spacing w:val="-4"/>
        </w:rPr>
        <w:t>zakonu</w:t>
      </w:r>
      <w:proofErr w:type="spellEnd"/>
      <w:r w:rsidRPr="00D72BBC">
        <w:rPr>
          <w:rFonts w:ascii="Arial Narrow" w:hAnsi="Arial Narrow"/>
          <w:spacing w:val="-4"/>
        </w:rPr>
        <w:t xml:space="preserve"> </w:t>
      </w:r>
      <w:proofErr w:type="spellStart"/>
      <w:r w:rsidRPr="00D72BBC">
        <w:rPr>
          <w:rFonts w:ascii="Arial Narrow" w:hAnsi="Arial Narrow"/>
          <w:spacing w:val="-4"/>
        </w:rPr>
        <w:t>kojim</w:t>
      </w:r>
      <w:proofErr w:type="spellEnd"/>
      <w:r w:rsidRPr="00D72BBC">
        <w:rPr>
          <w:rFonts w:ascii="Arial Narrow" w:hAnsi="Arial Narrow"/>
          <w:spacing w:val="-4"/>
        </w:rPr>
        <w:t xml:space="preserve"> </w:t>
      </w:r>
      <w:r w:rsidRPr="00D72BBC">
        <w:rPr>
          <w:rFonts w:ascii="Arial Narrow" w:hAnsi="Arial Narrow"/>
        </w:rPr>
        <w:t>se</w:t>
      </w:r>
      <w:r w:rsidRPr="00D72BBC">
        <w:rPr>
          <w:rFonts w:ascii="Arial Narrow" w:hAnsi="Arial Narrow"/>
          <w:spacing w:val="-12"/>
        </w:rPr>
        <w:t xml:space="preserve"> </w:t>
      </w:r>
      <w:proofErr w:type="spellStart"/>
      <w:r w:rsidRPr="00D72BBC">
        <w:rPr>
          <w:rFonts w:ascii="Arial Narrow" w:hAnsi="Arial Narrow"/>
        </w:rPr>
        <w:t>uređuje</w:t>
      </w:r>
      <w:proofErr w:type="spellEnd"/>
      <w:r w:rsidRPr="00D72BBC">
        <w:rPr>
          <w:rFonts w:ascii="Arial Narrow" w:hAnsi="Arial Narrow"/>
          <w:spacing w:val="-12"/>
        </w:rPr>
        <w:t xml:space="preserve"> </w:t>
      </w:r>
      <w:proofErr w:type="spellStart"/>
      <w:r w:rsidRPr="00D72BBC">
        <w:rPr>
          <w:rFonts w:ascii="Arial Narrow" w:hAnsi="Arial Narrow"/>
        </w:rPr>
        <w:t>prostorno</w:t>
      </w:r>
      <w:proofErr w:type="spellEnd"/>
      <w:r w:rsidRPr="00D72BBC">
        <w:rPr>
          <w:rFonts w:ascii="Arial Narrow" w:hAnsi="Arial Narrow"/>
          <w:spacing w:val="-12"/>
        </w:rPr>
        <w:t xml:space="preserve"> </w:t>
      </w:r>
      <w:proofErr w:type="spellStart"/>
      <w:r w:rsidRPr="00D72BBC">
        <w:rPr>
          <w:rFonts w:ascii="Arial Narrow" w:hAnsi="Arial Narrow"/>
        </w:rPr>
        <w:t>uređenje</w:t>
      </w:r>
      <w:proofErr w:type="spellEnd"/>
      <w:r w:rsidRPr="00D72BBC">
        <w:rPr>
          <w:rFonts w:ascii="Arial Narrow" w:hAnsi="Arial Narrow"/>
        </w:rPr>
        <w:t>.</w:t>
      </w:r>
    </w:p>
    <w:p w14:paraId="05B1808F" w14:textId="77777777" w:rsidR="0039114B" w:rsidRPr="00D72BBC" w:rsidRDefault="0039114B" w:rsidP="0039114B">
      <w:pPr>
        <w:pStyle w:val="Odlomakpopisa"/>
        <w:numPr>
          <w:ilvl w:val="0"/>
          <w:numId w:val="220"/>
        </w:numPr>
        <w:tabs>
          <w:tab w:val="left" w:pos="678"/>
        </w:tabs>
        <w:spacing w:before="112" w:line="228" w:lineRule="auto"/>
        <w:ind w:right="707" w:firstLine="0"/>
        <w:jc w:val="both"/>
        <w:rPr>
          <w:rFonts w:ascii="Arial Narrow" w:hAnsi="Arial Narrow"/>
        </w:rPr>
      </w:pPr>
      <w:r w:rsidRPr="00D72BBC">
        <w:rPr>
          <w:rFonts w:ascii="Arial Narrow" w:hAnsi="Arial Narrow"/>
        </w:rPr>
        <w:t>Na</w:t>
      </w:r>
      <w:r w:rsidRPr="00D72BBC">
        <w:rPr>
          <w:rFonts w:ascii="Arial Narrow" w:hAnsi="Arial Narrow"/>
          <w:spacing w:val="-13"/>
        </w:rPr>
        <w:t xml:space="preserve"> </w:t>
      </w:r>
      <w:proofErr w:type="spellStart"/>
      <w:r w:rsidRPr="00D72BBC">
        <w:rPr>
          <w:rFonts w:ascii="Arial Narrow" w:hAnsi="Arial Narrow"/>
        </w:rPr>
        <w:t>površinama</w:t>
      </w:r>
      <w:proofErr w:type="spellEnd"/>
      <w:r w:rsidRPr="00D72BBC">
        <w:rPr>
          <w:rFonts w:ascii="Arial Narrow" w:hAnsi="Arial Narrow"/>
          <w:spacing w:val="-13"/>
        </w:rPr>
        <w:t xml:space="preserve"> </w:t>
      </w:r>
      <w:proofErr w:type="spellStart"/>
      <w:r w:rsidRPr="00D72BBC">
        <w:rPr>
          <w:rFonts w:ascii="Arial Narrow" w:hAnsi="Arial Narrow"/>
        </w:rPr>
        <w:t>ostalog</w:t>
      </w:r>
      <w:proofErr w:type="spellEnd"/>
      <w:r w:rsidRPr="00D72BBC">
        <w:rPr>
          <w:rFonts w:ascii="Arial Narrow" w:hAnsi="Arial Narrow"/>
          <w:spacing w:val="-13"/>
        </w:rPr>
        <w:t xml:space="preserve"> </w:t>
      </w:r>
      <w:proofErr w:type="spellStart"/>
      <w:r w:rsidRPr="00D72BBC">
        <w:rPr>
          <w:rFonts w:ascii="Arial Narrow" w:hAnsi="Arial Narrow"/>
        </w:rPr>
        <w:t>zemljišta</w:t>
      </w:r>
      <w:proofErr w:type="spellEnd"/>
      <w:r w:rsidRPr="00D72BBC">
        <w:rPr>
          <w:rFonts w:ascii="Arial Narrow" w:hAnsi="Arial Narrow"/>
          <w:spacing w:val="-13"/>
        </w:rPr>
        <w:t xml:space="preserve"> </w:t>
      </w:r>
      <w:proofErr w:type="spellStart"/>
      <w:r w:rsidRPr="00D72BBC">
        <w:rPr>
          <w:rFonts w:ascii="Arial Narrow" w:hAnsi="Arial Narrow"/>
        </w:rPr>
        <w:t>unutar</w:t>
      </w:r>
      <w:proofErr w:type="spellEnd"/>
      <w:r w:rsidRPr="00D72BBC">
        <w:rPr>
          <w:rFonts w:ascii="Arial Narrow" w:hAnsi="Arial Narrow"/>
          <w:spacing w:val="-13"/>
        </w:rPr>
        <w:t xml:space="preserve"> </w:t>
      </w:r>
      <w:proofErr w:type="spellStart"/>
      <w:r w:rsidRPr="00D72BBC">
        <w:rPr>
          <w:rFonts w:ascii="Arial Narrow" w:hAnsi="Arial Narrow"/>
        </w:rPr>
        <w:t>prostora</w:t>
      </w:r>
      <w:proofErr w:type="spellEnd"/>
      <w:r w:rsidRPr="00D72BBC">
        <w:rPr>
          <w:rFonts w:ascii="Arial Narrow" w:hAnsi="Arial Narrow"/>
          <w:spacing w:val="-13"/>
        </w:rPr>
        <w:t xml:space="preserve"> </w:t>
      </w:r>
      <w:proofErr w:type="spellStart"/>
      <w:r w:rsidRPr="00D72BBC">
        <w:rPr>
          <w:rFonts w:ascii="Arial Narrow" w:hAnsi="Arial Narrow"/>
        </w:rPr>
        <w:t>ograničenja</w:t>
      </w:r>
      <w:proofErr w:type="spellEnd"/>
      <w:r w:rsidRPr="00D72BBC">
        <w:rPr>
          <w:rFonts w:ascii="Arial Narrow" w:hAnsi="Arial Narrow"/>
          <w:spacing w:val="-13"/>
        </w:rPr>
        <w:t xml:space="preserve"> </w:t>
      </w:r>
      <w:r w:rsidRPr="00D72BBC">
        <w:rPr>
          <w:rFonts w:ascii="Arial Narrow" w:hAnsi="Arial Narrow"/>
        </w:rPr>
        <w:t>ZOP-a</w:t>
      </w:r>
      <w:r w:rsidRPr="00D72BBC">
        <w:rPr>
          <w:rFonts w:ascii="Arial Narrow" w:hAnsi="Arial Narrow"/>
          <w:spacing w:val="-13"/>
        </w:rPr>
        <w:t xml:space="preserve"> </w:t>
      </w:r>
      <w:proofErr w:type="spellStart"/>
      <w:r w:rsidRPr="00D72BBC">
        <w:rPr>
          <w:rFonts w:ascii="Arial Narrow" w:hAnsi="Arial Narrow"/>
        </w:rPr>
        <w:t>dozvoljeno</w:t>
      </w:r>
      <w:proofErr w:type="spellEnd"/>
      <w:r w:rsidRPr="00D72BBC">
        <w:rPr>
          <w:rFonts w:ascii="Arial Narrow" w:hAnsi="Arial Narrow"/>
          <w:spacing w:val="-13"/>
        </w:rPr>
        <w:t xml:space="preserve"> </w:t>
      </w:r>
      <w:r w:rsidRPr="00D72BBC">
        <w:rPr>
          <w:rFonts w:ascii="Arial Narrow" w:hAnsi="Arial Narrow"/>
        </w:rPr>
        <w:t>je</w:t>
      </w:r>
      <w:r w:rsidRPr="00D72BBC">
        <w:rPr>
          <w:rFonts w:ascii="Arial Narrow" w:hAnsi="Arial Narrow"/>
          <w:spacing w:val="-13"/>
        </w:rPr>
        <w:t xml:space="preserve"> </w:t>
      </w:r>
      <w:proofErr w:type="spellStart"/>
      <w:r w:rsidRPr="00D72BBC">
        <w:rPr>
          <w:rFonts w:ascii="Arial Narrow" w:hAnsi="Arial Narrow"/>
        </w:rPr>
        <w:t>uređenje</w:t>
      </w:r>
      <w:proofErr w:type="spellEnd"/>
      <w:r w:rsidRPr="00D72BBC">
        <w:rPr>
          <w:rFonts w:ascii="Arial Narrow" w:hAnsi="Arial Narrow"/>
          <w:spacing w:val="-13"/>
        </w:rPr>
        <w:t xml:space="preserve"> </w:t>
      </w:r>
      <w:r w:rsidRPr="00D72BBC">
        <w:rPr>
          <w:rFonts w:ascii="Arial Narrow" w:hAnsi="Arial Narrow"/>
        </w:rPr>
        <w:t xml:space="preserve">i </w:t>
      </w:r>
      <w:proofErr w:type="spellStart"/>
      <w:r w:rsidRPr="00D72BBC">
        <w:rPr>
          <w:rFonts w:ascii="Arial Narrow" w:hAnsi="Arial Narrow"/>
        </w:rPr>
        <w:t>gradnja</w:t>
      </w:r>
      <w:proofErr w:type="spellEnd"/>
      <w:r w:rsidRPr="00D72BBC">
        <w:rPr>
          <w:rFonts w:ascii="Arial Narrow" w:hAnsi="Arial Narrow"/>
          <w:spacing w:val="-16"/>
        </w:rPr>
        <w:t xml:space="preserve"> </w:t>
      </w:r>
      <w:proofErr w:type="spellStart"/>
      <w:r w:rsidRPr="00D72BBC">
        <w:rPr>
          <w:rFonts w:ascii="Arial Narrow" w:hAnsi="Arial Narrow"/>
        </w:rPr>
        <w:t>građevina</w:t>
      </w:r>
      <w:proofErr w:type="spellEnd"/>
      <w:r w:rsidRPr="00D72BBC">
        <w:rPr>
          <w:rFonts w:ascii="Arial Narrow" w:hAnsi="Arial Narrow"/>
          <w:spacing w:val="-15"/>
        </w:rPr>
        <w:t xml:space="preserve"> </w:t>
      </w:r>
      <w:proofErr w:type="spellStart"/>
      <w:r w:rsidRPr="00D72BBC">
        <w:rPr>
          <w:rFonts w:ascii="Arial Narrow" w:hAnsi="Arial Narrow"/>
        </w:rPr>
        <w:t>koje</w:t>
      </w:r>
      <w:proofErr w:type="spellEnd"/>
      <w:r w:rsidRPr="00D72BBC">
        <w:rPr>
          <w:rFonts w:ascii="Arial Narrow" w:hAnsi="Arial Narrow"/>
          <w:spacing w:val="-15"/>
        </w:rPr>
        <w:t xml:space="preserve"> </w:t>
      </w:r>
      <w:r w:rsidRPr="00D72BBC">
        <w:rPr>
          <w:rFonts w:ascii="Arial Narrow" w:hAnsi="Arial Narrow"/>
        </w:rPr>
        <w:t>se</w:t>
      </w:r>
      <w:r w:rsidRPr="00D72BBC">
        <w:rPr>
          <w:rFonts w:ascii="Arial Narrow" w:hAnsi="Arial Narrow"/>
          <w:spacing w:val="-16"/>
        </w:rPr>
        <w:t xml:space="preserve"> </w:t>
      </w:r>
      <w:proofErr w:type="spellStart"/>
      <w:r w:rsidRPr="00D72BBC">
        <w:rPr>
          <w:rFonts w:ascii="Arial Narrow" w:hAnsi="Arial Narrow"/>
        </w:rPr>
        <w:t>mogu</w:t>
      </w:r>
      <w:proofErr w:type="spellEnd"/>
      <w:r w:rsidRPr="00D72BBC">
        <w:rPr>
          <w:rFonts w:ascii="Arial Narrow" w:hAnsi="Arial Narrow"/>
          <w:spacing w:val="-15"/>
        </w:rPr>
        <w:t xml:space="preserve"> </w:t>
      </w:r>
      <w:proofErr w:type="spellStart"/>
      <w:r w:rsidRPr="00D72BBC">
        <w:rPr>
          <w:rFonts w:ascii="Arial Narrow" w:hAnsi="Arial Narrow"/>
        </w:rPr>
        <w:t>graditi</w:t>
      </w:r>
      <w:proofErr w:type="spellEnd"/>
      <w:r w:rsidRPr="00D72BBC">
        <w:rPr>
          <w:rFonts w:ascii="Arial Narrow" w:hAnsi="Arial Narrow"/>
          <w:spacing w:val="-15"/>
        </w:rPr>
        <w:t xml:space="preserve"> </w:t>
      </w:r>
      <w:proofErr w:type="spellStart"/>
      <w:r w:rsidRPr="00D72BBC">
        <w:rPr>
          <w:rFonts w:ascii="Arial Narrow" w:hAnsi="Arial Narrow"/>
        </w:rPr>
        <w:t>izvan</w:t>
      </w:r>
      <w:proofErr w:type="spellEnd"/>
      <w:r w:rsidRPr="00D72BBC">
        <w:rPr>
          <w:rFonts w:ascii="Arial Narrow" w:hAnsi="Arial Narrow"/>
          <w:spacing w:val="-15"/>
        </w:rPr>
        <w:t xml:space="preserve"> </w:t>
      </w:r>
      <w:proofErr w:type="spellStart"/>
      <w:r w:rsidRPr="00D72BBC">
        <w:rPr>
          <w:rFonts w:ascii="Arial Narrow" w:hAnsi="Arial Narrow"/>
        </w:rPr>
        <w:t>građevinskog</w:t>
      </w:r>
      <w:proofErr w:type="spellEnd"/>
      <w:r w:rsidRPr="00D72BBC">
        <w:rPr>
          <w:rFonts w:ascii="Arial Narrow" w:hAnsi="Arial Narrow"/>
          <w:spacing w:val="-16"/>
        </w:rPr>
        <w:t xml:space="preserve"> </w:t>
      </w:r>
      <w:proofErr w:type="spellStart"/>
      <w:r w:rsidRPr="00D72BBC">
        <w:rPr>
          <w:rFonts w:ascii="Arial Narrow" w:hAnsi="Arial Narrow"/>
        </w:rPr>
        <w:t>područja</w:t>
      </w:r>
      <w:proofErr w:type="spellEnd"/>
      <w:r w:rsidRPr="00D72BBC">
        <w:rPr>
          <w:rFonts w:ascii="Arial Narrow" w:hAnsi="Arial Narrow"/>
          <w:spacing w:val="-15"/>
        </w:rPr>
        <w:t xml:space="preserve"> </w:t>
      </w:r>
      <w:proofErr w:type="spellStart"/>
      <w:r w:rsidRPr="00D72BBC">
        <w:rPr>
          <w:rFonts w:ascii="Arial Narrow" w:hAnsi="Arial Narrow"/>
        </w:rPr>
        <w:t>sukladno</w:t>
      </w:r>
      <w:proofErr w:type="spellEnd"/>
      <w:r w:rsidRPr="00D72BBC">
        <w:rPr>
          <w:rFonts w:ascii="Arial Narrow" w:hAnsi="Arial Narrow"/>
          <w:spacing w:val="-15"/>
        </w:rPr>
        <w:t xml:space="preserve"> </w:t>
      </w:r>
      <w:proofErr w:type="spellStart"/>
      <w:r w:rsidRPr="00D72BBC">
        <w:rPr>
          <w:rFonts w:ascii="Arial Narrow" w:hAnsi="Arial Narrow"/>
        </w:rPr>
        <w:t>zakonu</w:t>
      </w:r>
      <w:proofErr w:type="spellEnd"/>
      <w:r w:rsidRPr="00D72BBC">
        <w:rPr>
          <w:rFonts w:ascii="Arial Narrow" w:hAnsi="Arial Narrow"/>
          <w:spacing w:val="-16"/>
        </w:rPr>
        <w:t xml:space="preserve"> </w:t>
      </w:r>
      <w:proofErr w:type="spellStart"/>
      <w:r w:rsidRPr="00D72BBC">
        <w:rPr>
          <w:rFonts w:ascii="Arial Narrow" w:hAnsi="Arial Narrow"/>
        </w:rPr>
        <w:t>kojim</w:t>
      </w:r>
      <w:proofErr w:type="spellEnd"/>
      <w:r w:rsidRPr="00D72BBC">
        <w:rPr>
          <w:rFonts w:ascii="Arial Narrow" w:hAnsi="Arial Narrow"/>
          <w:spacing w:val="-15"/>
        </w:rPr>
        <w:t xml:space="preserve"> </w:t>
      </w:r>
      <w:r w:rsidRPr="00D72BBC">
        <w:rPr>
          <w:rFonts w:ascii="Arial Narrow" w:hAnsi="Arial Narrow"/>
        </w:rPr>
        <w:t xml:space="preserve">se </w:t>
      </w:r>
      <w:proofErr w:type="spellStart"/>
      <w:r w:rsidRPr="00D72BBC">
        <w:rPr>
          <w:rFonts w:ascii="Arial Narrow" w:hAnsi="Arial Narrow"/>
        </w:rPr>
        <w:t>uređuje</w:t>
      </w:r>
      <w:proofErr w:type="spellEnd"/>
      <w:r w:rsidRPr="00D72BBC">
        <w:rPr>
          <w:rFonts w:ascii="Arial Narrow" w:hAnsi="Arial Narrow"/>
          <w:spacing w:val="-16"/>
        </w:rPr>
        <w:t xml:space="preserve"> </w:t>
      </w:r>
      <w:proofErr w:type="spellStart"/>
      <w:r w:rsidRPr="00D72BBC">
        <w:rPr>
          <w:rFonts w:ascii="Arial Narrow" w:hAnsi="Arial Narrow"/>
        </w:rPr>
        <w:t>prostorno</w:t>
      </w:r>
      <w:proofErr w:type="spellEnd"/>
      <w:r w:rsidRPr="00D72BBC">
        <w:rPr>
          <w:rFonts w:ascii="Arial Narrow" w:hAnsi="Arial Narrow"/>
          <w:spacing w:val="-15"/>
        </w:rPr>
        <w:t xml:space="preserve"> </w:t>
      </w:r>
      <w:proofErr w:type="spellStart"/>
      <w:r w:rsidRPr="00D72BBC">
        <w:rPr>
          <w:rFonts w:ascii="Arial Narrow" w:hAnsi="Arial Narrow"/>
        </w:rPr>
        <w:t>uređenje</w:t>
      </w:r>
      <w:proofErr w:type="spellEnd"/>
      <w:r w:rsidRPr="00D72BBC">
        <w:rPr>
          <w:rFonts w:ascii="Arial Narrow" w:hAnsi="Arial Narrow"/>
        </w:rPr>
        <w:t>.</w:t>
      </w:r>
    </w:p>
    <w:p w14:paraId="059DADB8" w14:textId="77777777" w:rsidR="0039114B" w:rsidRPr="00D72BBC" w:rsidRDefault="0039114B" w:rsidP="0039114B">
      <w:pPr>
        <w:pStyle w:val="Odlomakpopisa"/>
        <w:numPr>
          <w:ilvl w:val="0"/>
          <w:numId w:val="206"/>
        </w:numPr>
        <w:tabs>
          <w:tab w:val="left" w:pos="642"/>
        </w:tabs>
        <w:spacing w:before="113" w:line="228" w:lineRule="auto"/>
        <w:ind w:left="141" w:right="707" w:firstLine="0"/>
        <w:rPr>
          <w:rFonts w:ascii="Arial Narrow" w:hAnsi="Arial Narrow"/>
        </w:rPr>
      </w:pP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unutarnjih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 </w:t>
      </w:r>
      <w:proofErr w:type="spellStart"/>
      <w:r w:rsidRPr="00D72BBC">
        <w:rPr>
          <w:rFonts w:ascii="Arial Narrow" w:hAnsi="Arial Narrow"/>
        </w:rPr>
        <w:t>površina</w:t>
      </w:r>
      <w:proofErr w:type="spellEnd"/>
      <w:r w:rsidRPr="00D72BBC">
        <w:rPr>
          <w:rFonts w:ascii="Arial Narrow" w:hAnsi="Arial Narrow"/>
        </w:rPr>
        <w:t xml:space="preserve"> pod </w:t>
      </w:r>
      <w:proofErr w:type="spellStart"/>
      <w:r w:rsidRPr="00D72BBC">
        <w:rPr>
          <w:rFonts w:ascii="Arial Narrow" w:hAnsi="Arial Narrow"/>
        </w:rPr>
        <w:t>vodom</w:t>
      </w:r>
      <w:proofErr w:type="spellEnd"/>
      <w:r w:rsidRPr="00D72BBC">
        <w:rPr>
          <w:rFonts w:ascii="Arial Narrow" w:hAnsi="Arial Narrow"/>
        </w:rPr>
        <w:t xml:space="preserve"> (V1), </w:t>
      </w:r>
      <w:proofErr w:type="spellStart"/>
      <w:r w:rsidRPr="00D72BBC">
        <w:rPr>
          <w:rFonts w:ascii="Arial Narrow" w:hAnsi="Arial Narrow"/>
        </w:rPr>
        <w:t>određeno</w:t>
      </w:r>
      <w:proofErr w:type="spellEnd"/>
      <w:r w:rsidRPr="00D72BBC">
        <w:rPr>
          <w:rFonts w:ascii="Arial Narrow" w:hAnsi="Arial Narrow"/>
        </w:rPr>
        <w:t xml:space="preserve"> </w:t>
      </w:r>
      <w:proofErr w:type="spellStart"/>
      <w:r w:rsidRPr="00D72BBC">
        <w:rPr>
          <w:rFonts w:ascii="Arial Narrow" w:hAnsi="Arial Narrow"/>
        </w:rPr>
        <w:t>pravilnikom</w:t>
      </w:r>
      <w:proofErr w:type="spellEnd"/>
      <w:r w:rsidRPr="00D72BBC">
        <w:rPr>
          <w:rFonts w:ascii="Arial Narrow" w:hAnsi="Arial Narrow"/>
        </w:rPr>
        <w:t xml:space="preserve"> o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planovima</w:t>
      </w:r>
      <w:proofErr w:type="spellEnd"/>
      <w:r w:rsidRPr="00D72BBC">
        <w:rPr>
          <w:rFonts w:ascii="Arial Narrow" w:hAnsi="Arial Narrow"/>
        </w:rPr>
        <w:t xml:space="preserve"> pod </w:t>
      </w:r>
      <w:proofErr w:type="spellStart"/>
      <w:r w:rsidRPr="00D72BBC">
        <w:rPr>
          <w:rFonts w:ascii="Arial Narrow" w:hAnsi="Arial Narrow"/>
        </w:rPr>
        <w:t>oznakom</w:t>
      </w:r>
      <w:proofErr w:type="spellEnd"/>
      <w:r w:rsidRPr="00D72BBC">
        <w:rPr>
          <w:rFonts w:ascii="Arial Narrow" w:hAnsi="Arial Narrow"/>
        </w:rPr>
        <w:t xml:space="preserve"> </w:t>
      </w:r>
      <w:proofErr w:type="spellStart"/>
      <w:r w:rsidRPr="00D72BBC">
        <w:rPr>
          <w:rFonts w:ascii="Arial Narrow" w:hAnsi="Arial Narrow"/>
        </w:rPr>
        <w:t>teme</w:t>
      </w:r>
      <w:proofErr w:type="spellEnd"/>
      <w:r w:rsidRPr="00D72BBC">
        <w:rPr>
          <w:rFonts w:ascii="Arial Narrow" w:hAnsi="Arial Narrow"/>
        </w:rPr>
        <w:t xml:space="preserve"> [KN-1-1-3321]</w:t>
      </w:r>
    </w:p>
    <w:p w14:paraId="0D1E0F10" w14:textId="77777777" w:rsidR="0039114B" w:rsidRPr="00D72BBC" w:rsidRDefault="0039114B" w:rsidP="0039114B">
      <w:pPr>
        <w:pStyle w:val="Tijeloteksta"/>
        <w:spacing w:before="112" w:line="228" w:lineRule="auto"/>
        <w:ind w:left="425" w:right="707"/>
        <w:rPr>
          <w:rFonts w:ascii="Arial Narrow" w:hAnsi="Arial Narrow"/>
        </w:rPr>
      </w:pPr>
      <w:r w:rsidRPr="00D72BBC">
        <w:rPr>
          <w:rFonts w:ascii="Arial Narrow" w:hAnsi="Arial Narrow"/>
        </w:rPr>
        <w:t>1. Na površinama unutarnjih voda – površine pod vodom (V1) dozvoljeno je uređenje i gradnja zahvata u prostoru u funkciji korištenja i uređenja vodenih površina te gradnja podvodnih infrastrukturnih</w:t>
      </w:r>
      <w:r w:rsidRPr="00D72BBC">
        <w:rPr>
          <w:rFonts w:ascii="Arial Narrow" w:hAnsi="Arial Narrow"/>
          <w:spacing w:val="-15"/>
        </w:rPr>
        <w:t xml:space="preserve"> </w:t>
      </w:r>
      <w:r w:rsidRPr="00D72BBC">
        <w:rPr>
          <w:rFonts w:ascii="Arial Narrow" w:hAnsi="Arial Narrow"/>
        </w:rPr>
        <w:t>vodova,</w:t>
      </w:r>
      <w:r w:rsidRPr="00D72BBC">
        <w:rPr>
          <w:rFonts w:ascii="Arial Narrow" w:hAnsi="Arial Narrow"/>
          <w:spacing w:val="-15"/>
        </w:rPr>
        <w:t xml:space="preserve"> </w:t>
      </w:r>
      <w:r w:rsidRPr="00D72BBC">
        <w:rPr>
          <w:rFonts w:ascii="Arial Narrow" w:hAnsi="Arial Narrow"/>
        </w:rPr>
        <w:t>kao</w:t>
      </w:r>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5"/>
        </w:rPr>
        <w:t xml:space="preserve"> </w:t>
      </w:r>
      <w:r w:rsidRPr="00D72BBC">
        <w:rPr>
          <w:rFonts w:ascii="Arial Narrow" w:hAnsi="Arial Narrow"/>
        </w:rPr>
        <w:t>ostalih</w:t>
      </w:r>
      <w:r w:rsidRPr="00D72BBC">
        <w:rPr>
          <w:rFonts w:ascii="Arial Narrow" w:hAnsi="Arial Narrow"/>
          <w:spacing w:val="-15"/>
        </w:rPr>
        <w:t xml:space="preserve"> </w:t>
      </w:r>
      <w:r w:rsidRPr="00D72BBC">
        <w:rPr>
          <w:rFonts w:ascii="Arial Narrow" w:hAnsi="Arial Narrow"/>
        </w:rPr>
        <w:t>građevina</w:t>
      </w:r>
      <w:r w:rsidRPr="00D72BBC">
        <w:rPr>
          <w:rFonts w:ascii="Arial Narrow" w:hAnsi="Arial Narrow"/>
          <w:spacing w:val="-15"/>
        </w:rPr>
        <w:t xml:space="preserve"> </w:t>
      </w:r>
      <w:r w:rsidRPr="00D72BBC">
        <w:rPr>
          <w:rFonts w:ascii="Arial Narrow" w:hAnsi="Arial Narrow"/>
        </w:rPr>
        <w:t>u</w:t>
      </w:r>
      <w:r w:rsidRPr="00D72BBC">
        <w:rPr>
          <w:rFonts w:ascii="Arial Narrow" w:hAnsi="Arial Narrow"/>
          <w:spacing w:val="-15"/>
        </w:rPr>
        <w:t xml:space="preserve"> </w:t>
      </w:r>
      <w:r w:rsidRPr="00D72BBC">
        <w:rPr>
          <w:rFonts w:ascii="Arial Narrow" w:hAnsi="Arial Narrow"/>
        </w:rPr>
        <w:t>skladu</w:t>
      </w:r>
      <w:r w:rsidRPr="00D72BBC">
        <w:rPr>
          <w:rFonts w:ascii="Arial Narrow" w:hAnsi="Arial Narrow"/>
          <w:spacing w:val="-15"/>
        </w:rPr>
        <w:t xml:space="preserve"> </w:t>
      </w:r>
      <w:r w:rsidRPr="00D72BBC">
        <w:rPr>
          <w:rFonts w:ascii="Arial Narrow" w:hAnsi="Arial Narrow"/>
        </w:rPr>
        <w:t>sa</w:t>
      </w:r>
      <w:r w:rsidRPr="00D72BBC">
        <w:rPr>
          <w:rFonts w:ascii="Arial Narrow" w:hAnsi="Arial Narrow"/>
          <w:spacing w:val="-15"/>
        </w:rPr>
        <w:t xml:space="preserve"> </w:t>
      </w:r>
      <w:r w:rsidRPr="00D72BBC">
        <w:rPr>
          <w:rFonts w:ascii="Arial Narrow" w:hAnsi="Arial Narrow"/>
        </w:rPr>
        <w:t>zakonom</w:t>
      </w:r>
      <w:r w:rsidRPr="00D72BBC">
        <w:rPr>
          <w:rFonts w:ascii="Arial Narrow" w:hAnsi="Arial Narrow"/>
          <w:spacing w:val="-15"/>
        </w:rPr>
        <w:t xml:space="preserve"> </w:t>
      </w:r>
      <w:r w:rsidRPr="00D72BBC">
        <w:rPr>
          <w:rFonts w:ascii="Arial Narrow" w:hAnsi="Arial Narrow"/>
        </w:rPr>
        <w:t>kojim</w:t>
      </w:r>
      <w:r w:rsidRPr="00D72BBC">
        <w:rPr>
          <w:rFonts w:ascii="Arial Narrow" w:hAnsi="Arial Narrow"/>
          <w:spacing w:val="-15"/>
        </w:rPr>
        <w:t xml:space="preserve"> </w:t>
      </w:r>
      <w:r w:rsidRPr="00D72BBC">
        <w:rPr>
          <w:rFonts w:ascii="Arial Narrow" w:hAnsi="Arial Narrow"/>
        </w:rPr>
        <w:t>se</w:t>
      </w:r>
      <w:r w:rsidRPr="00D72BBC">
        <w:rPr>
          <w:rFonts w:ascii="Arial Narrow" w:hAnsi="Arial Narrow"/>
          <w:spacing w:val="-15"/>
        </w:rPr>
        <w:t xml:space="preserve"> </w:t>
      </w:r>
      <w:r w:rsidRPr="00D72BBC">
        <w:rPr>
          <w:rFonts w:ascii="Arial Narrow" w:hAnsi="Arial Narrow"/>
        </w:rPr>
        <w:t>uređuje</w:t>
      </w:r>
      <w:r w:rsidRPr="00D72BBC">
        <w:rPr>
          <w:rFonts w:ascii="Arial Narrow" w:hAnsi="Arial Narrow"/>
          <w:spacing w:val="-15"/>
        </w:rPr>
        <w:t xml:space="preserve"> </w:t>
      </w:r>
      <w:r w:rsidRPr="00D72BBC">
        <w:rPr>
          <w:rFonts w:ascii="Arial Narrow" w:hAnsi="Arial Narrow"/>
        </w:rPr>
        <w:t xml:space="preserve">prostorno </w:t>
      </w:r>
      <w:r w:rsidRPr="00D72BBC">
        <w:rPr>
          <w:rFonts w:ascii="Arial Narrow" w:hAnsi="Arial Narrow"/>
          <w:spacing w:val="-2"/>
        </w:rPr>
        <w:t>uređenje.</w:t>
      </w:r>
    </w:p>
    <w:p w14:paraId="55349A86" w14:textId="77777777" w:rsidR="0039114B" w:rsidRPr="00D72BBC" w:rsidRDefault="0039114B" w:rsidP="0039114B">
      <w:pPr>
        <w:pStyle w:val="Naslov1"/>
        <w:numPr>
          <w:ilvl w:val="1"/>
          <w:numId w:val="207"/>
        </w:numPr>
        <w:tabs>
          <w:tab w:val="left" w:pos="3948"/>
        </w:tabs>
        <w:ind w:left="3948" w:hanging="505"/>
        <w:jc w:val="left"/>
        <w:rPr>
          <w:rFonts w:ascii="Arial Narrow" w:hAnsi="Arial Narrow"/>
          <w:sz w:val="22"/>
          <w:szCs w:val="22"/>
        </w:rPr>
      </w:pPr>
      <w:r w:rsidRPr="00D72BBC">
        <w:rPr>
          <w:rFonts w:ascii="Arial Narrow" w:hAnsi="Arial Narrow"/>
          <w:w w:val="90"/>
          <w:sz w:val="22"/>
          <w:szCs w:val="22"/>
        </w:rPr>
        <w:t>Građevinska</w:t>
      </w:r>
      <w:r w:rsidRPr="00D72BBC">
        <w:rPr>
          <w:rFonts w:ascii="Arial Narrow" w:hAnsi="Arial Narrow"/>
          <w:spacing w:val="31"/>
          <w:sz w:val="22"/>
          <w:szCs w:val="22"/>
        </w:rPr>
        <w:t xml:space="preserve"> </w:t>
      </w:r>
      <w:r w:rsidRPr="00D72BBC">
        <w:rPr>
          <w:rFonts w:ascii="Arial Narrow" w:hAnsi="Arial Narrow"/>
          <w:spacing w:val="-2"/>
          <w:sz w:val="22"/>
          <w:szCs w:val="22"/>
        </w:rPr>
        <w:t>područja</w:t>
      </w:r>
    </w:p>
    <w:p w14:paraId="5E18EBFB" w14:textId="77777777" w:rsidR="0039114B" w:rsidRPr="00D72BBC" w:rsidRDefault="0039114B" w:rsidP="0039114B">
      <w:pPr>
        <w:pStyle w:val="Odlomakpopisa"/>
        <w:numPr>
          <w:ilvl w:val="2"/>
          <w:numId w:val="207"/>
        </w:numPr>
        <w:tabs>
          <w:tab w:val="left" w:pos="721"/>
        </w:tabs>
        <w:spacing w:before="207"/>
        <w:ind w:left="721" w:right="565" w:hanging="722"/>
        <w:jc w:val="center"/>
        <w:rPr>
          <w:rFonts w:ascii="Arial Narrow" w:hAnsi="Arial Narrow"/>
        </w:rPr>
      </w:pPr>
      <w:proofErr w:type="spellStart"/>
      <w:r w:rsidRPr="00D72BBC">
        <w:rPr>
          <w:rFonts w:ascii="Arial Narrow" w:hAnsi="Arial Narrow"/>
          <w:spacing w:val="-8"/>
        </w:rPr>
        <w:t>Izdvojeno</w:t>
      </w:r>
      <w:proofErr w:type="spellEnd"/>
      <w:r w:rsidRPr="00D72BBC">
        <w:rPr>
          <w:rFonts w:ascii="Arial Narrow" w:hAnsi="Arial Narrow"/>
          <w:spacing w:val="1"/>
        </w:rPr>
        <w:t xml:space="preserve"> </w:t>
      </w:r>
      <w:proofErr w:type="spellStart"/>
      <w:r w:rsidRPr="00D72BBC">
        <w:rPr>
          <w:rFonts w:ascii="Arial Narrow" w:hAnsi="Arial Narrow"/>
          <w:spacing w:val="-8"/>
        </w:rPr>
        <w:t>građevinsko</w:t>
      </w:r>
      <w:proofErr w:type="spellEnd"/>
      <w:r w:rsidRPr="00D72BBC">
        <w:rPr>
          <w:rFonts w:ascii="Arial Narrow" w:hAnsi="Arial Narrow"/>
          <w:spacing w:val="2"/>
        </w:rPr>
        <w:t xml:space="preserve"> </w:t>
      </w:r>
      <w:proofErr w:type="spellStart"/>
      <w:r w:rsidRPr="00D72BBC">
        <w:rPr>
          <w:rFonts w:ascii="Arial Narrow" w:hAnsi="Arial Narrow"/>
          <w:spacing w:val="-8"/>
        </w:rPr>
        <w:t>područje</w:t>
      </w:r>
      <w:proofErr w:type="spellEnd"/>
      <w:r w:rsidRPr="00D72BBC">
        <w:rPr>
          <w:rFonts w:ascii="Arial Narrow" w:hAnsi="Arial Narrow"/>
          <w:spacing w:val="2"/>
        </w:rPr>
        <w:t xml:space="preserve"> </w:t>
      </w:r>
      <w:proofErr w:type="spellStart"/>
      <w:r w:rsidRPr="00D72BBC">
        <w:rPr>
          <w:rFonts w:ascii="Arial Narrow" w:hAnsi="Arial Narrow"/>
          <w:spacing w:val="-8"/>
        </w:rPr>
        <w:t>izvan</w:t>
      </w:r>
      <w:proofErr w:type="spellEnd"/>
      <w:r w:rsidRPr="00D72BBC">
        <w:rPr>
          <w:rFonts w:ascii="Arial Narrow" w:hAnsi="Arial Narrow"/>
          <w:spacing w:val="2"/>
        </w:rPr>
        <w:t xml:space="preserve"> </w:t>
      </w:r>
      <w:proofErr w:type="spellStart"/>
      <w:r w:rsidRPr="00D72BBC">
        <w:rPr>
          <w:rFonts w:ascii="Arial Narrow" w:hAnsi="Arial Narrow"/>
          <w:spacing w:val="-8"/>
        </w:rPr>
        <w:t>naselja</w:t>
      </w:r>
      <w:proofErr w:type="spellEnd"/>
    </w:p>
    <w:p w14:paraId="7D21EC33" w14:textId="77777777" w:rsidR="0039114B" w:rsidRPr="00D72BBC" w:rsidRDefault="0039114B" w:rsidP="0039114B">
      <w:pPr>
        <w:pStyle w:val="Tijeloteksta"/>
        <w:spacing w:before="206"/>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2.</w:t>
      </w:r>
    </w:p>
    <w:p w14:paraId="196F4F93" w14:textId="77777777" w:rsidR="0039114B" w:rsidRPr="00D72BBC" w:rsidRDefault="0039114B" w:rsidP="0039114B">
      <w:pPr>
        <w:pStyle w:val="Odlomakpopisa"/>
        <w:numPr>
          <w:ilvl w:val="0"/>
          <w:numId w:val="224"/>
        </w:numPr>
        <w:tabs>
          <w:tab w:val="left" w:pos="471"/>
        </w:tabs>
        <w:spacing w:before="214"/>
        <w:rPr>
          <w:rFonts w:ascii="Arial Narrow" w:hAnsi="Arial Narrow"/>
        </w:rPr>
      </w:pPr>
      <w:r w:rsidRPr="00D72BBC">
        <w:rPr>
          <w:rFonts w:ascii="Arial Narrow" w:hAnsi="Arial Narrow"/>
          <w:spacing w:val="-4"/>
        </w:rPr>
        <w:t>U</w:t>
      </w:r>
      <w:r w:rsidRPr="00D72BBC">
        <w:rPr>
          <w:rFonts w:ascii="Arial Narrow" w:hAnsi="Arial Narrow"/>
          <w:spacing w:val="-7"/>
        </w:rPr>
        <w:t xml:space="preserve"> </w:t>
      </w:r>
      <w:proofErr w:type="spellStart"/>
      <w:r w:rsidRPr="00D72BBC">
        <w:rPr>
          <w:rFonts w:ascii="Arial Narrow" w:hAnsi="Arial Narrow"/>
          <w:spacing w:val="-4"/>
        </w:rPr>
        <w:t>izdvojenom</w:t>
      </w:r>
      <w:proofErr w:type="spellEnd"/>
      <w:r w:rsidRPr="00D72BBC">
        <w:rPr>
          <w:rFonts w:ascii="Arial Narrow" w:hAnsi="Arial Narrow"/>
          <w:spacing w:val="-6"/>
        </w:rPr>
        <w:t xml:space="preserve"> </w:t>
      </w:r>
      <w:proofErr w:type="spellStart"/>
      <w:r w:rsidRPr="00D72BBC">
        <w:rPr>
          <w:rFonts w:ascii="Arial Narrow" w:hAnsi="Arial Narrow"/>
          <w:spacing w:val="-4"/>
        </w:rPr>
        <w:t>građevinskom</w:t>
      </w:r>
      <w:proofErr w:type="spellEnd"/>
      <w:r w:rsidRPr="00D72BBC">
        <w:rPr>
          <w:rFonts w:ascii="Arial Narrow" w:hAnsi="Arial Narrow"/>
          <w:spacing w:val="-6"/>
        </w:rPr>
        <w:t xml:space="preserve"> </w:t>
      </w:r>
      <w:proofErr w:type="spellStart"/>
      <w:r w:rsidRPr="00D72BBC">
        <w:rPr>
          <w:rFonts w:ascii="Arial Narrow" w:hAnsi="Arial Narrow"/>
          <w:spacing w:val="-4"/>
        </w:rPr>
        <w:t>području</w:t>
      </w:r>
      <w:proofErr w:type="spellEnd"/>
      <w:r w:rsidRPr="00D72BBC">
        <w:rPr>
          <w:rFonts w:ascii="Arial Narrow" w:hAnsi="Arial Narrow"/>
          <w:spacing w:val="-6"/>
        </w:rPr>
        <w:t xml:space="preserve"> </w:t>
      </w:r>
      <w:proofErr w:type="spellStart"/>
      <w:r w:rsidRPr="00D72BBC">
        <w:rPr>
          <w:rFonts w:ascii="Arial Narrow" w:hAnsi="Arial Narrow"/>
          <w:spacing w:val="-4"/>
        </w:rPr>
        <w:t>izvan</w:t>
      </w:r>
      <w:proofErr w:type="spellEnd"/>
      <w:r w:rsidRPr="00D72BBC">
        <w:rPr>
          <w:rFonts w:ascii="Arial Narrow" w:hAnsi="Arial Narrow"/>
          <w:spacing w:val="-6"/>
        </w:rPr>
        <w:t xml:space="preserve"> </w:t>
      </w:r>
      <w:proofErr w:type="spellStart"/>
      <w:r w:rsidRPr="00D72BBC">
        <w:rPr>
          <w:rFonts w:ascii="Arial Narrow" w:hAnsi="Arial Narrow"/>
          <w:spacing w:val="-4"/>
        </w:rPr>
        <w:t>naselja</w:t>
      </w:r>
      <w:proofErr w:type="spellEnd"/>
      <w:r w:rsidRPr="00D72BBC">
        <w:rPr>
          <w:rFonts w:ascii="Arial Narrow" w:hAnsi="Arial Narrow"/>
          <w:spacing w:val="-6"/>
        </w:rPr>
        <w:t xml:space="preserve"> </w:t>
      </w:r>
      <w:proofErr w:type="spellStart"/>
      <w:r w:rsidRPr="00D72BBC">
        <w:rPr>
          <w:rFonts w:ascii="Arial Narrow" w:hAnsi="Arial Narrow"/>
          <w:spacing w:val="-4"/>
        </w:rPr>
        <w:t>nalaze</w:t>
      </w:r>
      <w:proofErr w:type="spellEnd"/>
      <w:r w:rsidRPr="00D72BBC">
        <w:rPr>
          <w:rFonts w:ascii="Arial Narrow" w:hAnsi="Arial Narrow"/>
          <w:spacing w:val="-6"/>
        </w:rPr>
        <w:t xml:space="preserve"> </w:t>
      </w:r>
      <w:r w:rsidRPr="00D72BBC">
        <w:rPr>
          <w:rFonts w:ascii="Arial Narrow" w:hAnsi="Arial Narrow"/>
          <w:spacing w:val="-4"/>
        </w:rPr>
        <w:t>se</w:t>
      </w:r>
      <w:r w:rsidRPr="00D72BBC">
        <w:rPr>
          <w:rFonts w:ascii="Arial Narrow" w:hAnsi="Arial Narrow"/>
          <w:spacing w:val="-6"/>
        </w:rPr>
        <w:t xml:space="preserve"> </w:t>
      </w:r>
      <w:proofErr w:type="spellStart"/>
      <w:r w:rsidRPr="00D72BBC">
        <w:rPr>
          <w:rFonts w:ascii="Arial Narrow" w:hAnsi="Arial Narrow"/>
          <w:spacing w:val="-4"/>
        </w:rPr>
        <w:t>površine</w:t>
      </w:r>
      <w:proofErr w:type="spellEnd"/>
      <w:r w:rsidRPr="00D72BBC">
        <w:rPr>
          <w:rFonts w:ascii="Arial Narrow" w:hAnsi="Arial Narrow"/>
          <w:spacing w:val="-6"/>
        </w:rPr>
        <w:t xml:space="preserve"> </w:t>
      </w:r>
      <w:proofErr w:type="spellStart"/>
      <w:r w:rsidRPr="00D72BBC">
        <w:rPr>
          <w:rFonts w:ascii="Arial Narrow" w:hAnsi="Arial Narrow"/>
          <w:spacing w:val="-4"/>
        </w:rPr>
        <w:t>sljedećih</w:t>
      </w:r>
      <w:proofErr w:type="spellEnd"/>
      <w:r w:rsidRPr="00D72BBC">
        <w:rPr>
          <w:rFonts w:ascii="Arial Narrow" w:hAnsi="Arial Narrow"/>
          <w:spacing w:val="-7"/>
        </w:rPr>
        <w:t xml:space="preserve"> </w:t>
      </w:r>
      <w:proofErr w:type="spellStart"/>
      <w:r w:rsidRPr="00D72BBC">
        <w:rPr>
          <w:rFonts w:ascii="Arial Narrow" w:hAnsi="Arial Narrow"/>
          <w:spacing w:val="-4"/>
        </w:rPr>
        <w:t>namjena</w:t>
      </w:r>
      <w:proofErr w:type="spellEnd"/>
      <w:r w:rsidRPr="00D72BBC">
        <w:rPr>
          <w:rFonts w:ascii="Arial Narrow" w:hAnsi="Arial Narrow"/>
          <w:spacing w:val="-4"/>
        </w:rPr>
        <w:t>:</w:t>
      </w:r>
    </w:p>
    <w:p w14:paraId="5E4C755F" w14:textId="77777777" w:rsidR="0039114B" w:rsidRPr="00D72BBC" w:rsidRDefault="0039114B" w:rsidP="0039114B">
      <w:pPr>
        <w:pStyle w:val="Odlomakpopisa"/>
        <w:numPr>
          <w:ilvl w:val="1"/>
          <w:numId w:val="224"/>
        </w:numPr>
        <w:tabs>
          <w:tab w:val="left" w:pos="559"/>
        </w:tabs>
        <w:spacing w:before="100"/>
        <w:ind w:left="559" w:hanging="134"/>
        <w:jc w:val="left"/>
        <w:rPr>
          <w:rFonts w:ascii="Arial Narrow" w:hAnsi="Arial Narrow"/>
        </w:rPr>
      </w:pPr>
      <w:proofErr w:type="spellStart"/>
      <w:r w:rsidRPr="00D72BBC">
        <w:rPr>
          <w:rFonts w:ascii="Arial Narrow" w:hAnsi="Arial Narrow"/>
        </w:rPr>
        <w:t>proizvodna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 </w:t>
      </w:r>
      <w:proofErr w:type="spellStart"/>
      <w:r w:rsidRPr="00D72BBC">
        <w:rPr>
          <w:rFonts w:ascii="Arial Narrow" w:hAnsi="Arial Narrow"/>
        </w:rPr>
        <w:t>farma</w:t>
      </w:r>
      <w:proofErr w:type="spellEnd"/>
      <w:r w:rsidRPr="00D72BBC">
        <w:rPr>
          <w:rFonts w:ascii="Arial Narrow" w:hAnsi="Arial Narrow"/>
        </w:rPr>
        <w:t xml:space="preserve"> </w:t>
      </w:r>
      <w:r w:rsidRPr="00D72BBC">
        <w:rPr>
          <w:rFonts w:ascii="Arial Narrow" w:hAnsi="Arial Narrow"/>
          <w:spacing w:val="-4"/>
        </w:rPr>
        <w:t>(I3)</w:t>
      </w:r>
    </w:p>
    <w:p w14:paraId="363F957A" w14:textId="77777777" w:rsidR="0039114B" w:rsidRPr="00D72BBC" w:rsidRDefault="0039114B" w:rsidP="0039114B">
      <w:pPr>
        <w:pStyle w:val="Odlomakpopisa"/>
        <w:numPr>
          <w:ilvl w:val="1"/>
          <w:numId w:val="224"/>
        </w:numPr>
        <w:tabs>
          <w:tab w:val="left" w:pos="602"/>
        </w:tabs>
        <w:spacing w:before="111" w:line="228" w:lineRule="auto"/>
        <w:ind w:right="707" w:firstLine="0"/>
        <w:jc w:val="left"/>
        <w:rPr>
          <w:rFonts w:ascii="Arial Narrow" w:hAnsi="Arial Narrow"/>
        </w:rPr>
      </w:pPr>
      <w:proofErr w:type="spellStart"/>
      <w:r w:rsidRPr="00D72BBC">
        <w:rPr>
          <w:rFonts w:ascii="Arial Narrow" w:hAnsi="Arial Narrow"/>
        </w:rPr>
        <w:t>ugostiteljsko</w:t>
      </w:r>
      <w:proofErr w:type="spellEnd"/>
      <w:r w:rsidRPr="00D72BBC">
        <w:rPr>
          <w:rFonts w:ascii="Arial Narrow" w:hAnsi="Arial Narrow"/>
          <w:spacing w:val="6"/>
        </w:rPr>
        <w:t xml:space="preserve"> </w:t>
      </w:r>
      <w:r w:rsidRPr="00D72BBC">
        <w:rPr>
          <w:rFonts w:ascii="Arial Narrow" w:hAnsi="Arial Narrow"/>
        </w:rPr>
        <w:t>-</w:t>
      </w:r>
      <w:proofErr w:type="spellStart"/>
      <w:r w:rsidRPr="00D72BBC">
        <w:rPr>
          <w:rFonts w:ascii="Arial Narrow" w:hAnsi="Arial Narrow"/>
        </w:rPr>
        <w:t>turistička</w:t>
      </w:r>
      <w:proofErr w:type="spellEnd"/>
      <w:r w:rsidRPr="00D72BBC">
        <w:rPr>
          <w:rFonts w:ascii="Arial Narrow" w:hAnsi="Arial Narrow"/>
          <w:spacing w:val="7"/>
        </w:rPr>
        <w:t xml:space="preserve"> </w:t>
      </w:r>
      <w:proofErr w:type="spellStart"/>
      <w:r w:rsidRPr="00D72BBC">
        <w:rPr>
          <w:rFonts w:ascii="Arial Narrow" w:hAnsi="Arial Narrow"/>
        </w:rPr>
        <w:t>namjena</w:t>
      </w:r>
      <w:proofErr w:type="spellEnd"/>
      <w:r w:rsidRPr="00D72BBC">
        <w:rPr>
          <w:rFonts w:ascii="Arial Narrow" w:hAnsi="Arial Narrow"/>
          <w:spacing w:val="6"/>
        </w:rPr>
        <w:t xml:space="preserve"> </w:t>
      </w:r>
      <w:r w:rsidRPr="00D72BBC">
        <w:rPr>
          <w:rFonts w:ascii="Arial Narrow" w:hAnsi="Arial Narrow"/>
        </w:rPr>
        <w:t>(u</w:t>
      </w:r>
      <w:r w:rsidRPr="00D72BBC">
        <w:rPr>
          <w:rFonts w:ascii="Arial Narrow" w:hAnsi="Arial Narrow"/>
          <w:spacing w:val="7"/>
        </w:rPr>
        <w:t xml:space="preserve"> </w:t>
      </w:r>
      <w:proofErr w:type="spellStart"/>
      <w:r w:rsidRPr="00D72BBC">
        <w:rPr>
          <w:rFonts w:ascii="Arial Narrow" w:hAnsi="Arial Narrow"/>
        </w:rPr>
        <w:t>izdvojenom</w:t>
      </w:r>
      <w:proofErr w:type="spellEnd"/>
      <w:r w:rsidRPr="00D72BBC">
        <w:rPr>
          <w:rFonts w:ascii="Arial Narrow" w:hAnsi="Arial Narrow"/>
          <w:spacing w:val="6"/>
        </w:rPr>
        <w:t xml:space="preserve"> </w:t>
      </w:r>
      <w:proofErr w:type="spellStart"/>
      <w:r w:rsidRPr="00D72BBC">
        <w:rPr>
          <w:rFonts w:ascii="Arial Narrow" w:hAnsi="Arial Narrow"/>
        </w:rPr>
        <w:t>građevinskom</w:t>
      </w:r>
      <w:proofErr w:type="spellEnd"/>
      <w:r w:rsidRPr="00D72BBC">
        <w:rPr>
          <w:rFonts w:ascii="Arial Narrow" w:hAnsi="Arial Narrow"/>
          <w:spacing w:val="7"/>
        </w:rPr>
        <w:t xml:space="preserve"> </w:t>
      </w:r>
      <w:proofErr w:type="spellStart"/>
      <w:r w:rsidRPr="00D72BBC">
        <w:rPr>
          <w:rFonts w:ascii="Arial Narrow" w:hAnsi="Arial Narrow"/>
        </w:rPr>
        <w:t>području</w:t>
      </w:r>
      <w:proofErr w:type="spellEnd"/>
      <w:r w:rsidRPr="00D72BBC">
        <w:rPr>
          <w:rFonts w:ascii="Arial Narrow" w:hAnsi="Arial Narrow"/>
          <w:spacing w:val="6"/>
        </w:rPr>
        <w:t xml:space="preserve"> </w:t>
      </w:r>
      <w:proofErr w:type="spellStart"/>
      <w:r w:rsidRPr="00D72BBC">
        <w:rPr>
          <w:rFonts w:ascii="Arial Narrow" w:hAnsi="Arial Narrow"/>
        </w:rPr>
        <w:t>izvan</w:t>
      </w:r>
      <w:proofErr w:type="spellEnd"/>
      <w:r w:rsidRPr="00D72BBC">
        <w:rPr>
          <w:rFonts w:ascii="Arial Narrow" w:hAnsi="Arial Narrow"/>
          <w:spacing w:val="7"/>
        </w:rPr>
        <w:t xml:space="preserve"> </w:t>
      </w:r>
      <w:proofErr w:type="spellStart"/>
      <w:r w:rsidRPr="00D72BBC">
        <w:rPr>
          <w:rFonts w:ascii="Arial Narrow" w:hAnsi="Arial Narrow"/>
        </w:rPr>
        <w:t>naselja</w:t>
      </w:r>
      <w:proofErr w:type="spellEnd"/>
      <w:r w:rsidRPr="00D72BBC">
        <w:rPr>
          <w:rFonts w:ascii="Arial Narrow" w:hAnsi="Arial Narrow"/>
        </w:rPr>
        <w:t>)</w:t>
      </w:r>
      <w:r w:rsidRPr="00D72BBC">
        <w:rPr>
          <w:rFonts w:ascii="Arial Narrow" w:hAnsi="Arial Narrow"/>
          <w:spacing w:val="7"/>
        </w:rPr>
        <w:t xml:space="preserve"> </w:t>
      </w:r>
      <w:r w:rsidRPr="00D72BBC">
        <w:rPr>
          <w:rFonts w:ascii="Arial Narrow" w:hAnsi="Arial Narrow"/>
        </w:rPr>
        <w:t xml:space="preserve">-bez </w:t>
      </w:r>
      <w:proofErr w:type="spellStart"/>
      <w:r w:rsidRPr="00D72BBC">
        <w:rPr>
          <w:rFonts w:ascii="Arial Narrow" w:hAnsi="Arial Narrow"/>
        </w:rPr>
        <w:t>gradnje</w:t>
      </w:r>
      <w:proofErr w:type="spellEnd"/>
      <w:r w:rsidRPr="00D72BBC">
        <w:rPr>
          <w:rFonts w:ascii="Arial Narrow" w:hAnsi="Arial Narrow"/>
        </w:rPr>
        <w:t xml:space="preserve"> </w:t>
      </w:r>
      <w:proofErr w:type="spellStart"/>
      <w:r w:rsidRPr="00D72BBC">
        <w:rPr>
          <w:rFonts w:ascii="Arial Narrow" w:hAnsi="Arial Narrow"/>
        </w:rPr>
        <w:t>smještajnih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(T3)</w:t>
      </w:r>
    </w:p>
    <w:p w14:paraId="40564C9A" w14:textId="77777777" w:rsidR="0039114B" w:rsidRPr="00D72BBC" w:rsidRDefault="0039114B" w:rsidP="0039114B">
      <w:pPr>
        <w:pStyle w:val="Odlomakpopisa"/>
        <w:numPr>
          <w:ilvl w:val="1"/>
          <w:numId w:val="224"/>
        </w:numPr>
        <w:tabs>
          <w:tab w:val="left" w:pos="559"/>
        </w:tabs>
        <w:spacing w:before="102"/>
        <w:ind w:left="559" w:hanging="134"/>
        <w:jc w:val="left"/>
        <w:rPr>
          <w:rFonts w:ascii="Arial Narrow" w:hAnsi="Arial Narrow"/>
        </w:rPr>
      </w:pPr>
      <w:proofErr w:type="spellStart"/>
      <w:r w:rsidRPr="00D72BBC">
        <w:rPr>
          <w:rFonts w:ascii="Arial Narrow" w:hAnsi="Arial Narrow"/>
        </w:rPr>
        <w:t>sportsko-rekreacijska</w:t>
      </w:r>
      <w:proofErr w:type="spellEnd"/>
      <w:r w:rsidRPr="00D72BBC">
        <w:rPr>
          <w:rFonts w:ascii="Arial Narrow" w:hAnsi="Arial Narrow"/>
          <w:spacing w:val="-16"/>
        </w:rPr>
        <w:t xml:space="preserve"> </w:t>
      </w:r>
      <w:proofErr w:type="spellStart"/>
      <w:r w:rsidRPr="00D72BBC">
        <w:rPr>
          <w:rFonts w:ascii="Arial Narrow" w:hAnsi="Arial Narrow"/>
        </w:rPr>
        <w:t>namjena</w:t>
      </w:r>
      <w:proofErr w:type="spellEnd"/>
      <w:r w:rsidRPr="00D72BBC">
        <w:rPr>
          <w:rFonts w:ascii="Arial Narrow" w:hAnsi="Arial Narrow"/>
          <w:spacing w:val="-15"/>
        </w:rPr>
        <w:t xml:space="preserve"> </w:t>
      </w:r>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sportske</w:t>
      </w:r>
      <w:proofErr w:type="spellEnd"/>
      <w:r w:rsidRPr="00D72BBC">
        <w:rPr>
          <w:rFonts w:ascii="Arial Narrow" w:hAnsi="Arial Narrow"/>
          <w:spacing w:val="-15"/>
        </w:rPr>
        <w:t xml:space="preserve"> </w:t>
      </w:r>
      <w:proofErr w:type="spellStart"/>
      <w:r w:rsidRPr="00D72BBC">
        <w:rPr>
          <w:rFonts w:ascii="Arial Narrow" w:hAnsi="Arial Narrow"/>
        </w:rPr>
        <w:t>građevine</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6"/>
        </w:rPr>
        <w:t xml:space="preserve"> </w:t>
      </w:r>
      <w:proofErr w:type="spellStart"/>
      <w:r w:rsidRPr="00D72BBC">
        <w:rPr>
          <w:rFonts w:ascii="Arial Narrow" w:hAnsi="Arial Narrow"/>
        </w:rPr>
        <w:t>centri</w:t>
      </w:r>
      <w:proofErr w:type="spellEnd"/>
      <w:r w:rsidRPr="00D72BBC">
        <w:rPr>
          <w:rFonts w:ascii="Arial Narrow" w:hAnsi="Arial Narrow"/>
          <w:spacing w:val="-15"/>
        </w:rPr>
        <w:t xml:space="preserve"> </w:t>
      </w:r>
      <w:r w:rsidRPr="00D72BBC">
        <w:rPr>
          <w:rFonts w:ascii="Arial Narrow" w:hAnsi="Arial Narrow"/>
          <w:spacing w:val="-4"/>
        </w:rPr>
        <w:t>(R2)</w:t>
      </w:r>
    </w:p>
    <w:p w14:paraId="49C57D45" w14:textId="77777777" w:rsidR="0039114B" w:rsidRPr="00D72BBC" w:rsidRDefault="0039114B" w:rsidP="0039114B">
      <w:pPr>
        <w:pStyle w:val="Odlomakpopisa"/>
        <w:numPr>
          <w:ilvl w:val="0"/>
          <w:numId w:val="224"/>
        </w:numPr>
        <w:tabs>
          <w:tab w:val="left" w:pos="513"/>
        </w:tabs>
        <w:spacing w:before="111" w:line="228" w:lineRule="auto"/>
        <w:ind w:left="141" w:right="707" w:firstLine="0"/>
        <w:rPr>
          <w:rFonts w:ascii="Arial Narrow" w:hAnsi="Arial Narrow"/>
        </w:rPr>
      </w:pPr>
      <w:proofErr w:type="spellStart"/>
      <w:r w:rsidRPr="00D72BBC">
        <w:rPr>
          <w:rFonts w:ascii="Arial Narrow" w:hAnsi="Arial Narrow"/>
        </w:rPr>
        <w:t>Planom</w:t>
      </w:r>
      <w:proofErr w:type="spellEnd"/>
      <w:r w:rsidRPr="00D72BBC">
        <w:rPr>
          <w:rFonts w:ascii="Arial Narrow" w:hAnsi="Arial Narrow"/>
          <w:spacing w:val="22"/>
        </w:rPr>
        <w:t xml:space="preserve"> </w:t>
      </w:r>
      <w:proofErr w:type="spellStart"/>
      <w:r w:rsidRPr="00D72BBC">
        <w:rPr>
          <w:rFonts w:ascii="Arial Narrow" w:hAnsi="Arial Narrow"/>
        </w:rPr>
        <w:t>su</w:t>
      </w:r>
      <w:proofErr w:type="spellEnd"/>
      <w:r w:rsidRPr="00D72BBC">
        <w:rPr>
          <w:rFonts w:ascii="Arial Narrow" w:hAnsi="Arial Narrow"/>
          <w:spacing w:val="22"/>
        </w:rPr>
        <w:t xml:space="preserve"> </w:t>
      </w:r>
      <w:proofErr w:type="spellStart"/>
      <w:r w:rsidRPr="00D72BBC">
        <w:rPr>
          <w:rFonts w:ascii="Arial Narrow" w:hAnsi="Arial Narrow"/>
        </w:rPr>
        <w:t>određeni</w:t>
      </w:r>
      <w:proofErr w:type="spellEnd"/>
      <w:r w:rsidRPr="00D72BBC">
        <w:rPr>
          <w:rFonts w:ascii="Arial Narrow" w:hAnsi="Arial Narrow"/>
          <w:spacing w:val="22"/>
        </w:rPr>
        <w:t xml:space="preserve"> </w:t>
      </w:r>
      <w:proofErr w:type="spellStart"/>
      <w:r w:rsidRPr="00D72BBC">
        <w:rPr>
          <w:rFonts w:ascii="Arial Narrow" w:hAnsi="Arial Narrow"/>
        </w:rPr>
        <w:t>prostori</w:t>
      </w:r>
      <w:proofErr w:type="spellEnd"/>
      <w:r w:rsidRPr="00D72BBC">
        <w:rPr>
          <w:rFonts w:ascii="Arial Narrow" w:hAnsi="Arial Narrow"/>
          <w:spacing w:val="22"/>
        </w:rPr>
        <w:t xml:space="preserve"> </w:t>
      </w:r>
      <w:r w:rsidRPr="00D72BBC">
        <w:rPr>
          <w:rFonts w:ascii="Arial Narrow" w:hAnsi="Arial Narrow"/>
        </w:rPr>
        <w:t>za</w:t>
      </w:r>
      <w:r w:rsidRPr="00D72BBC">
        <w:rPr>
          <w:rFonts w:ascii="Arial Narrow" w:hAnsi="Arial Narrow"/>
          <w:spacing w:val="22"/>
        </w:rPr>
        <w:t xml:space="preserve"> </w:t>
      </w:r>
      <w:proofErr w:type="spellStart"/>
      <w:r w:rsidRPr="00D72BBC">
        <w:rPr>
          <w:rFonts w:ascii="Arial Narrow" w:hAnsi="Arial Narrow"/>
        </w:rPr>
        <w:t>proizvodnu</w:t>
      </w:r>
      <w:proofErr w:type="spellEnd"/>
      <w:r w:rsidRPr="00D72BBC">
        <w:rPr>
          <w:rFonts w:ascii="Arial Narrow" w:hAnsi="Arial Narrow"/>
          <w:spacing w:val="22"/>
        </w:rPr>
        <w:t xml:space="preserve"> </w:t>
      </w:r>
      <w:proofErr w:type="spellStart"/>
      <w:r w:rsidRPr="00D72BBC">
        <w:rPr>
          <w:rFonts w:ascii="Arial Narrow" w:hAnsi="Arial Narrow"/>
        </w:rPr>
        <w:t>namjenu</w:t>
      </w:r>
      <w:proofErr w:type="spellEnd"/>
      <w:r w:rsidRPr="00D72BBC">
        <w:rPr>
          <w:rFonts w:ascii="Arial Narrow" w:hAnsi="Arial Narrow"/>
          <w:spacing w:val="22"/>
        </w:rPr>
        <w:t xml:space="preserve"> </w:t>
      </w:r>
      <w:proofErr w:type="spellStart"/>
      <w:r w:rsidRPr="00D72BBC">
        <w:rPr>
          <w:rFonts w:ascii="Arial Narrow" w:hAnsi="Arial Narrow"/>
        </w:rPr>
        <w:t>izvan</w:t>
      </w:r>
      <w:proofErr w:type="spellEnd"/>
      <w:r w:rsidRPr="00D72BBC">
        <w:rPr>
          <w:rFonts w:ascii="Arial Narrow" w:hAnsi="Arial Narrow"/>
          <w:spacing w:val="22"/>
        </w:rPr>
        <w:t xml:space="preserve"> </w:t>
      </w:r>
      <w:proofErr w:type="spellStart"/>
      <w:r w:rsidRPr="00D72BBC">
        <w:rPr>
          <w:rFonts w:ascii="Arial Narrow" w:hAnsi="Arial Narrow"/>
        </w:rPr>
        <w:t>naselja</w:t>
      </w:r>
      <w:proofErr w:type="spellEnd"/>
      <w:r w:rsidRPr="00D72BBC">
        <w:rPr>
          <w:rFonts w:ascii="Arial Narrow" w:hAnsi="Arial Narrow"/>
          <w:spacing w:val="22"/>
        </w:rPr>
        <w:t xml:space="preserve"> </w:t>
      </w:r>
      <w:r w:rsidRPr="00D72BBC">
        <w:rPr>
          <w:rFonts w:ascii="Arial Narrow" w:hAnsi="Arial Narrow"/>
        </w:rPr>
        <w:t>-</w:t>
      </w:r>
      <w:r w:rsidRPr="00D72BBC">
        <w:rPr>
          <w:rFonts w:ascii="Arial Narrow" w:hAnsi="Arial Narrow"/>
          <w:spacing w:val="22"/>
        </w:rPr>
        <w:t xml:space="preserve"> </w:t>
      </w:r>
      <w:proofErr w:type="spellStart"/>
      <w:r w:rsidRPr="00D72BBC">
        <w:rPr>
          <w:rFonts w:ascii="Arial Narrow" w:hAnsi="Arial Narrow"/>
        </w:rPr>
        <w:t>izdvojena</w:t>
      </w:r>
      <w:proofErr w:type="spellEnd"/>
      <w:r w:rsidRPr="00D72BBC">
        <w:rPr>
          <w:rFonts w:ascii="Arial Narrow" w:hAnsi="Arial Narrow"/>
          <w:spacing w:val="22"/>
        </w:rPr>
        <w:t xml:space="preserve"> </w:t>
      </w:r>
      <w:proofErr w:type="spellStart"/>
      <w:r w:rsidRPr="00D72BBC">
        <w:rPr>
          <w:rFonts w:ascii="Arial Narrow" w:hAnsi="Arial Narrow"/>
        </w:rPr>
        <w:t>građevinska</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 </w:t>
      </w:r>
      <w:proofErr w:type="spellStart"/>
      <w:r w:rsidRPr="00D72BBC">
        <w:rPr>
          <w:rFonts w:ascii="Arial Narrow" w:hAnsi="Arial Narrow"/>
        </w:rPr>
        <w:t>farma</w:t>
      </w:r>
      <w:proofErr w:type="spellEnd"/>
      <w:r w:rsidRPr="00D72BBC">
        <w:rPr>
          <w:rFonts w:ascii="Arial Narrow" w:hAnsi="Arial Narrow"/>
        </w:rPr>
        <w:t xml:space="preserve"> u </w:t>
      </w:r>
      <w:proofErr w:type="spellStart"/>
      <w:r w:rsidRPr="00D72BBC">
        <w:rPr>
          <w:rFonts w:ascii="Arial Narrow" w:hAnsi="Arial Narrow"/>
        </w:rPr>
        <w:t>naselju</w:t>
      </w:r>
      <w:proofErr w:type="spellEnd"/>
      <w:r w:rsidRPr="00D72BBC">
        <w:rPr>
          <w:rFonts w:ascii="Arial Narrow" w:hAnsi="Arial Narrow"/>
        </w:rPr>
        <w:t xml:space="preserve"> Dubravica.</w:t>
      </w:r>
    </w:p>
    <w:p w14:paraId="3863AB4A" w14:textId="77777777" w:rsidR="0039114B" w:rsidRPr="00D72BBC" w:rsidRDefault="0039114B" w:rsidP="0039114B">
      <w:pPr>
        <w:pStyle w:val="Odlomakpopisa"/>
        <w:numPr>
          <w:ilvl w:val="0"/>
          <w:numId w:val="224"/>
        </w:numPr>
        <w:tabs>
          <w:tab w:val="left" w:pos="560"/>
        </w:tabs>
        <w:spacing w:before="113" w:line="228" w:lineRule="auto"/>
        <w:ind w:left="141" w:right="707" w:firstLine="0"/>
        <w:rPr>
          <w:rFonts w:ascii="Arial Narrow" w:hAnsi="Arial Narrow"/>
        </w:rPr>
      </w:pPr>
      <w:proofErr w:type="spellStart"/>
      <w:r w:rsidRPr="00D72BBC">
        <w:rPr>
          <w:rFonts w:ascii="Arial Narrow" w:hAnsi="Arial Narrow"/>
        </w:rPr>
        <w:t>Planom</w:t>
      </w:r>
      <w:proofErr w:type="spellEnd"/>
      <w:r w:rsidRPr="00D72BBC">
        <w:rPr>
          <w:rFonts w:ascii="Arial Narrow" w:hAnsi="Arial Narrow"/>
          <w:spacing w:val="40"/>
        </w:rPr>
        <w:t xml:space="preserve"> </w:t>
      </w:r>
      <w:r w:rsidRPr="00D72BBC">
        <w:rPr>
          <w:rFonts w:ascii="Arial Narrow" w:hAnsi="Arial Narrow"/>
        </w:rPr>
        <w:t>je</w:t>
      </w:r>
      <w:r w:rsidRPr="00D72BBC">
        <w:rPr>
          <w:rFonts w:ascii="Arial Narrow" w:hAnsi="Arial Narrow"/>
          <w:spacing w:val="40"/>
        </w:rPr>
        <w:t xml:space="preserve"> </w:t>
      </w:r>
      <w:proofErr w:type="spellStart"/>
      <w:r w:rsidRPr="00D72BBC">
        <w:rPr>
          <w:rFonts w:ascii="Arial Narrow" w:hAnsi="Arial Narrow"/>
        </w:rPr>
        <w:t>određen</w:t>
      </w:r>
      <w:proofErr w:type="spellEnd"/>
      <w:r w:rsidRPr="00D72BBC">
        <w:rPr>
          <w:rFonts w:ascii="Arial Narrow" w:hAnsi="Arial Narrow"/>
          <w:spacing w:val="40"/>
        </w:rPr>
        <w:t xml:space="preserve"> </w:t>
      </w:r>
      <w:proofErr w:type="spellStart"/>
      <w:r w:rsidRPr="00D72BBC">
        <w:rPr>
          <w:rFonts w:ascii="Arial Narrow" w:hAnsi="Arial Narrow"/>
        </w:rPr>
        <w:t>prostor</w:t>
      </w:r>
      <w:proofErr w:type="spellEnd"/>
      <w:r w:rsidRPr="00D72BBC">
        <w:rPr>
          <w:rFonts w:ascii="Arial Narrow" w:hAnsi="Arial Narrow"/>
          <w:spacing w:val="40"/>
        </w:rPr>
        <w:t xml:space="preserve"> </w:t>
      </w:r>
      <w:proofErr w:type="spellStart"/>
      <w:r w:rsidRPr="00D72BBC">
        <w:rPr>
          <w:rFonts w:ascii="Arial Narrow" w:hAnsi="Arial Narrow"/>
        </w:rPr>
        <w:t>ugostiteljsko-turističke</w:t>
      </w:r>
      <w:proofErr w:type="spellEnd"/>
      <w:r w:rsidRPr="00D72BBC">
        <w:rPr>
          <w:rFonts w:ascii="Arial Narrow" w:hAnsi="Arial Narrow"/>
          <w:spacing w:val="40"/>
        </w:rPr>
        <w:t xml:space="preserve"> </w:t>
      </w:r>
      <w:proofErr w:type="spellStart"/>
      <w:r w:rsidRPr="00D72BBC">
        <w:rPr>
          <w:rFonts w:ascii="Arial Narrow" w:hAnsi="Arial Narrow"/>
        </w:rPr>
        <w:t>namjene</w:t>
      </w:r>
      <w:proofErr w:type="spellEnd"/>
      <w:r w:rsidRPr="00D72BBC">
        <w:rPr>
          <w:rFonts w:ascii="Arial Narrow" w:hAnsi="Arial Narrow"/>
          <w:spacing w:val="40"/>
        </w:rPr>
        <w:t xml:space="preserve"> </w:t>
      </w:r>
      <w:r w:rsidRPr="00D72BBC">
        <w:rPr>
          <w:rFonts w:ascii="Arial Narrow" w:hAnsi="Arial Narrow"/>
        </w:rPr>
        <w:t>u</w:t>
      </w:r>
      <w:r w:rsidRPr="00D72BBC">
        <w:rPr>
          <w:rFonts w:ascii="Arial Narrow" w:hAnsi="Arial Narrow"/>
          <w:spacing w:val="40"/>
        </w:rPr>
        <w:t xml:space="preserve"> </w:t>
      </w:r>
      <w:proofErr w:type="spellStart"/>
      <w:r w:rsidRPr="00D72BBC">
        <w:rPr>
          <w:rFonts w:ascii="Arial Narrow" w:hAnsi="Arial Narrow"/>
        </w:rPr>
        <w:t>izdvojenom</w:t>
      </w:r>
      <w:proofErr w:type="spellEnd"/>
      <w:r w:rsidRPr="00D72BBC">
        <w:rPr>
          <w:rFonts w:ascii="Arial Narrow" w:hAnsi="Arial Narrow"/>
          <w:spacing w:val="40"/>
        </w:rPr>
        <w:t xml:space="preserve"> </w:t>
      </w:r>
      <w:proofErr w:type="spellStart"/>
      <w:r w:rsidRPr="00D72BBC">
        <w:rPr>
          <w:rFonts w:ascii="Arial Narrow" w:hAnsi="Arial Narrow"/>
        </w:rPr>
        <w:t>građevinskom</w:t>
      </w:r>
      <w:proofErr w:type="spellEnd"/>
      <w:r w:rsidRPr="00D72BBC">
        <w:rPr>
          <w:rFonts w:ascii="Arial Narrow" w:hAnsi="Arial Narrow"/>
        </w:rPr>
        <w:t xml:space="preserve">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izvan</w:t>
      </w:r>
      <w:proofErr w:type="spellEnd"/>
      <w:r w:rsidRPr="00D72BBC">
        <w:rPr>
          <w:rFonts w:ascii="Arial Narrow" w:hAnsi="Arial Narrow"/>
        </w:rPr>
        <w:t xml:space="preserve"> </w:t>
      </w:r>
      <w:proofErr w:type="spellStart"/>
      <w:r w:rsidRPr="00D72BBC">
        <w:rPr>
          <w:rFonts w:ascii="Arial Narrow" w:hAnsi="Arial Narrow"/>
        </w:rPr>
        <w:t>naselja</w:t>
      </w:r>
      <w:proofErr w:type="spellEnd"/>
      <w:r w:rsidRPr="00D72BBC">
        <w:rPr>
          <w:rFonts w:ascii="Arial Narrow" w:hAnsi="Arial Narrow"/>
        </w:rPr>
        <w:t xml:space="preserve"> - bez </w:t>
      </w:r>
      <w:proofErr w:type="spellStart"/>
      <w:r w:rsidRPr="00D72BBC">
        <w:rPr>
          <w:rFonts w:ascii="Arial Narrow" w:hAnsi="Arial Narrow"/>
        </w:rPr>
        <w:t>gradnje</w:t>
      </w:r>
      <w:proofErr w:type="spellEnd"/>
      <w:r w:rsidRPr="00D72BBC">
        <w:rPr>
          <w:rFonts w:ascii="Arial Narrow" w:hAnsi="Arial Narrow"/>
        </w:rPr>
        <w:t xml:space="preserve"> </w:t>
      </w:r>
      <w:proofErr w:type="spellStart"/>
      <w:r w:rsidRPr="00D72BBC">
        <w:rPr>
          <w:rFonts w:ascii="Arial Narrow" w:hAnsi="Arial Narrow"/>
        </w:rPr>
        <w:t>smještajnih</w:t>
      </w:r>
      <w:proofErr w:type="spellEnd"/>
      <w:r w:rsidRPr="00D72BBC">
        <w:rPr>
          <w:rFonts w:ascii="Arial Narrow" w:hAnsi="Arial Narrow"/>
        </w:rPr>
        <w:t xml:space="preserve"> </w:t>
      </w:r>
      <w:proofErr w:type="spellStart"/>
      <w:r w:rsidRPr="00D72BBC">
        <w:rPr>
          <w:rFonts w:ascii="Arial Narrow" w:hAnsi="Arial Narrow"/>
        </w:rPr>
        <w:t>jedinica</w:t>
      </w:r>
      <w:proofErr w:type="spellEnd"/>
      <w:r w:rsidRPr="00D72BBC">
        <w:rPr>
          <w:rFonts w:ascii="Arial Narrow" w:hAnsi="Arial Narrow"/>
        </w:rPr>
        <w:t>.</w:t>
      </w:r>
    </w:p>
    <w:p w14:paraId="62AF0CF3" w14:textId="77777777" w:rsidR="0039114B" w:rsidRPr="00D72BBC" w:rsidRDefault="0039114B" w:rsidP="0039114B">
      <w:pPr>
        <w:pStyle w:val="Odlomakpopisa"/>
        <w:numPr>
          <w:ilvl w:val="0"/>
          <w:numId w:val="224"/>
        </w:numPr>
        <w:tabs>
          <w:tab w:val="left" w:pos="472"/>
        </w:tabs>
        <w:spacing w:before="112" w:line="228" w:lineRule="auto"/>
        <w:ind w:left="141" w:right="707" w:firstLine="0"/>
        <w:rPr>
          <w:rFonts w:ascii="Arial Narrow" w:hAnsi="Arial Narrow"/>
        </w:rPr>
      </w:pPr>
      <w:proofErr w:type="spellStart"/>
      <w:r w:rsidRPr="00D72BBC">
        <w:rPr>
          <w:rFonts w:ascii="Arial Narrow" w:hAnsi="Arial Narrow"/>
          <w:spacing w:val="-4"/>
        </w:rPr>
        <w:t>Planom</w:t>
      </w:r>
      <w:proofErr w:type="spellEnd"/>
      <w:r w:rsidRPr="00D72BBC">
        <w:rPr>
          <w:rFonts w:ascii="Arial Narrow" w:hAnsi="Arial Narrow"/>
          <w:spacing w:val="-8"/>
        </w:rPr>
        <w:t xml:space="preserve"> </w:t>
      </w:r>
      <w:r w:rsidRPr="00D72BBC">
        <w:rPr>
          <w:rFonts w:ascii="Arial Narrow" w:hAnsi="Arial Narrow"/>
          <w:spacing w:val="-4"/>
        </w:rPr>
        <w:t>je</w:t>
      </w:r>
      <w:r w:rsidRPr="00D72BBC">
        <w:rPr>
          <w:rFonts w:ascii="Arial Narrow" w:hAnsi="Arial Narrow"/>
          <w:spacing w:val="-8"/>
        </w:rPr>
        <w:t xml:space="preserve"> </w:t>
      </w:r>
      <w:proofErr w:type="spellStart"/>
      <w:r w:rsidRPr="00D72BBC">
        <w:rPr>
          <w:rFonts w:ascii="Arial Narrow" w:hAnsi="Arial Narrow"/>
          <w:spacing w:val="-4"/>
        </w:rPr>
        <w:t>određen</w:t>
      </w:r>
      <w:proofErr w:type="spellEnd"/>
      <w:r w:rsidRPr="00D72BBC">
        <w:rPr>
          <w:rFonts w:ascii="Arial Narrow" w:hAnsi="Arial Narrow"/>
          <w:spacing w:val="-8"/>
        </w:rPr>
        <w:t xml:space="preserve"> </w:t>
      </w:r>
      <w:proofErr w:type="spellStart"/>
      <w:r w:rsidRPr="00D72BBC">
        <w:rPr>
          <w:rFonts w:ascii="Arial Narrow" w:hAnsi="Arial Narrow"/>
          <w:spacing w:val="-4"/>
        </w:rPr>
        <w:t>prostor</w:t>
      </w:r>
      <w:proofErr w:type="spellEnd"/>
      <w:r w:rsidRPr="00D72BBC">
        <w:rPr>
          <w:rFonts w:ascii="Arial Narrow" w:hAnsi="Arial Narrow"/>
          <w:spacing w:val="-8"/>
        </w:rPr>
        <w:t xml:space="preserve"> </w:t>
      </w:r>
      <w:r w:rsidRPr="00D72BBC">
        <w:rPr>
          <w:rFonts w:ascii="Arial Narrow" w:hAnsi="Arial Narrow"/>
          <w:spacing w:val="-4"/>
        </w:rPr>
        <w:t>za</w:t>
      </w:r>
      <w:r w:rsidRPr="00D72BBC">
        <w:rPr>
          <w:rFonts w:ascii="Arial Narrow" w:hAnsi="Arial Narrow"/>
          <w:spacing w:val="-8"/>
        </w:rPr>
        <w:t xml:space="preserve"> </w:t>
      </w:r>
      <w:proofErr w:type="spellStart"/>
      <w:r w:rsidRPr="00D72BBC">
        <w:rPr>
          <w:rFonts w:ascii="Arial Narrow" w:hAnsi="Arial Narrow"/>
          <w:spacing w:val="-4"/>
        </w:rPr>
        <w:t>uređenje</w:t>
      </w:r>
      <w:proofErr w:type="spellEnd"/>
      <w:r w:rsidRPr="00D72BBC">
        <w:rPr>
          <w:rFonts w:ascii="Arial Narrow" w:hAnsi="Arial Narrow"/>
          <w:spacing w:val="-8"/>
        </w:rPr>
        <w:t xml:space="preserve"> </w:t>
      </w:r>
      <w:proofErr w:type="spellStart"/>
      <w:r w:rsidRPr="00D72BBC">
        <w:rPr>
          <w:rFonts w:ascii="Arial Narrow" w:hAnsi="Arial Narrow"/>
          <w:spacing w:val="-4"/>
        </w:rPr>
        <w:t>prostora</w:t>
      </w:r>
      <w:proofErr w:type="spellEnd"/>
      <w:r w:rsidRPr="00D72BBC">
        <w:rPr>
          <w:rFonts w:ascii="Arial Narrow" w:hAnsi="Arial Narrow"/>
          <w:spacing w:val="-8"/>
        </w:rPr>
        <w:t xml:space="preserve"> </w:t>
      </w:r>
      <w:proofErr w:type="spellStart"/>
      <w:r w:rsidRPr="00D72BBC">
        <w:rPr>
          <w:rFonts w:ascii="Arial Narrow" w:hAnsi="Arial Narrow"/>
          <w:spacing w:val="-4"/>
        </w:rPr>
        <w:t>izvan</w:t>
      </w:r>
      <w:proofErr w:type="spellEnd"/>
      <w:r w:rsidRPr="00D72BBC">
        <w:rPr>
          <w:rFonts w:ascii="Arial Narrow" w:hAnsi="Arial Narrow"/>
          <w:spacing w:val="-8"/>
        </w:rPr>
        <w:t xml:space="preserve"> </w:t>
      </w:r>
      <w:proofErr w:type="spellStart"/>
      <w:r w:rsidRPr="00D72BBC">
        <w:rPr>
          <w:rFonts w:ascii="Arial Narrow" w:hAnsi="Arial Narrow"/>
          <w:spacing w:val="-4"/>
        </w:rPr>
        <w:t>naselja</w:t>
      </w:r>
      <w:proofErr w:type="spellEnd"/>
      <w:r w:rsidRPr="00D72BBC">
        <w:rPr>
          <w:rFonts w:ascii="Arial Narrow" w:hAnsi="Arial Narrow"/>
          <w:spacing w:val="-8"/>
        </w:rPr>
        <w:t xml:space="preserve"> </w:t>
      </w:r>
      <w:r w:rsidRPr="00D72BBC">
        <w:rPr>
          <w:rFonts w:ascii="Arial Narrow" w:hAnsi="Arial Narrow"/>
          <w:spacing w:val="-4"/>
        </w:rPr>
        <w:t>-</w:t>
      </w:r>
      <w:r w:rsidRPr="00D72BBC">
        <w:rPr>
          <w:rFonts w:ascii="Arial Narrow" w:hAnsi="Arial Narrow"/>
          <w:spacing w:val="-8"/>
        </w:rPr>
        <w:t xml:space="preserve"> </w:t>
      </w:r>
      <w:proofErr w:type="spellStart"/>
      <w:r w:rsidRPr="00D72BBC">
        <w:rPr>
          <w:rFonts w:ascii="Arial Narrow" w:hAnsi="Arial Narrow"/>
          <w:spacing w:val="-4"/>
        </w:rPr>
        <w:t>izdvojena</w:t>
      </w:r>
      <w:proofErr w:type="spellEnd"/>
      <w:r w:rsidRPr="00D72BBC">
        <w:rPr>
          <w:rFonts w:ascii="Arial Narrow" w:hAnsi="Arial Narrow"/>
          <w:spacing w:val="-8"/>
        </w:rPr>
        <w:t xml:space="preserve"> </w:t>
      </w:r>
      <w:proofErr w:type="spellStart"/>
      <w:r w:rsidRPr="00D72BBC">
        <w:rPr>
          <w:rFonts w:ascii="Arial Narrow" w:hAnsi="Arial Narrow"/>
          <w:spacing w:val="-4"/>
        </w:rPr>
        <w:t>građevinska</w:t>
      </w:r>
      <w:proofErr w:type="spellEnd"/>
      <w:r w:rsidRPr="00D72BBC">
        <w:rPr>
          <w:rFonts w:ascii="Arial Narrow" w:hAnsi="Arial Narrow"/>
          <w:spacing w:val="-8"/>
        </w:rPr>
        <w:t xml:space="preserve"> </w:t>
      </w:r>
      <w:proofErr w:type="spellStart"/>
      <w:r w:rsidRPr="00D72BBC">
        <w:rPr>
          <w:rFonts w:ascii="Arial Narrow" w:hAnsi="Arial Narrow"/>
          <w:spacing w:val="-4"/>
        </w:rPr>
        <w:t>područja</w:t>
      </w:r>
      <w:proofErr w:type="spellEnd"/>
      <w:r w:rsidRPr="00D72BBC">
        <w:rPr>
          <w:rFonts w:ascii="Arial Narrow" w:hAnsi="Arial Narrow"/>
          <w:spacing w:val="-4"/>
        </w:rPr>
        <w:t xml:space="preserve"> </w:t>
      </w:r>
      <w:r w:rsidRPr="00D72BBC">
        <w:rPr>
          <w:rFonts w:ascii="Arial Narrow" w:hAnsi="Arial Narrow"/>
        </w:rPr>
        <w:t xml:space="preserve">za </w:t>
      </w:r>
      <w:proofErr w:type="spellStart"/>
      <w:r w:rsidRPr="00D72BBC">
        <w:rPr>
          <w:rFonts w:ascii="Arial Narrow" w:hAnsi="Arial Narrow"/>
        </w:rPr>
        <w:t>sportsko-rekreacijsku</w:t>
      </w:r>
      <w:proofErr w:type="spellEnd"/>
      <w:r w:rsidRPr="00D72BBC">
        <w:rPr>
          <w:rFonts w:ascii="Arial Narrow" w:hAnsi="Arial Narrow"/>
        </w:rPr>
        <w:t xml:space="preserve"> </w:t>
      </w:r>
      <w:proofErr w:type="spellStart"/>
      <w:r w:rsidRPr="00D72BBC">
        <w:rPr>
          <w:rFonts w:ascii="Arial Narrow" w:hAnsi="Arial Narrow"/>
        </w:rPr>
        <w:t>namjenu</w:t>
      </w:r>
      <w:proofErr w:type="spellEnd"/>
      <w:r w:rsidRPr="00D72BBC">
        <w:rPr>
          <w:rFonts w:ascii="Arial Narrow" w:hAnsi="Arial Narrow"/>
        </w:rPr>
        <w:t xml:space="preserve"> u </w:t>
      </w:r>
      <w:proofErr w:type="spellStart"/>
      <w:r w:rsidRPr="00D72BBC">
        <w:rPr>
          <w:rFonts w:ascii="Arial Narrow" w:hAnsi="Arial Narrow"/>
        </w:rPr>
        <w:t>naselju</w:t>
      </w:r>
      <w:proofErr w:type="spellEnd"/>
      <w:r w:rsidRPr="00D72BBC">
        <w:rPr>
          <w:rFonts w:ascii="Arial Narrow" w:hAnsi="Arial Narrow"/>
        </w:rPr>
        <w:t xml:space="preserve"> Dubravica.</w:t>
      </w:r>
    </w:p>
    <w:p w14:paraId="7090A2A9" w14:textId="77777777" w:rsidR="0039114B" w:rsidRPr="00D72BBC" w:rsidRDefault="0039114B" w:rsidP="0039114B">
      <w:pPr>
        <w:pStyle w:val="Naslov1"/>
        <w:numPr>
          <w:ilvl w:val="2"/>
          <w:numId w:val="207"/>
        </w:numPr>
        <w:tabs>
          <w:tab w:val="left" w:pos="3608"/>
        </w:tabs>
        <w:ind w:left="3608" w:hanging="722"/>
        <w:jc w:val="left"/>
        <w:rPr>
          <w:rFonts w:ascii="Arial Narrow" w:hAnsi="Arial Narrow"/>
          <w:sz w:val="22"/>
          <w:szCs w:val="22"/>
        </w:rPr>
      </w:pPr>
      <w:r w:rsidRPr="00D72BBC">
        <w:rPr>
          <w:rFonts w:ascii="Arial Narrow" w:hAnsi="Arial Narrow"/>
          <w:w w:val="90"/>
          <w:sz w:val="22"/>
          <w:szCs w:val="22"/>
        </w:rPr>
        <w:t>Građevinsko</w:t>
      </w:r>
      <w:r w:rsidRPr="00D72BBC">
        <w:rPr>
          <w:rFonts w:ascii="Arial Narrow" w:hAnsi="Arial Narrow"/>
          <w:spacing w:val="4"/>
          <w:sz w:val="22"/>
          <w:szCs w:val="22"/>
        </w:rPr>
        <w:t xml:space="preserve"> </w:t>
      </w:r>
      <w:r w:rsidRPr="00D72BBC">
        <w:rPr>
          <w:rFonts w:ascii="Arial Narrow" w:hAnsi="Arial Narrow"/>
          <w:w w:val="90"/>
          <w:sz w:val="22"/>
          <w:szCs w:val="22"/>
        </w:rPr>
        <w:t>područje</w:t>
      </w:r>
      <w:r w:rsidRPr="00D72BBC">
        <w:rPr>
          <w:rFonts w:ascii="Arial Narrow" w:hAnsi="Arial Narrow"/>
          <w:spacing w:val="4"/>
          <w:sz w:val="22"/>
          <w:szCs w:val="22"/>
        </w:rPr>
        <w:t xml:space="preserve"> </w:t>
      </w:r>
      <w:r w:rsidRPr="00D72BBC">
        <w:rPr>
          <w:rFonts w:ascii="Arial Narrow" w:hAnsi="Arial Narrow"/>
          <w:spacing w:val="-2"/>
          <w:w w:val="90"/>
          <w:sz w:val="22"/>
          <w:szCs w:val="22"/>
        </w:rPr>
        <w:t>naselja</w:t>
      </w:r>
    </w:p>
    <w:p w14:paraId="77BD2C2C" w14:textId="77777777" w:rsidR="0039114B" w:rsidRPr="00D72BBC" w:rsidRDefault="0039114B" w:rsidP="0039114B">
      <w:pPr>
        <w:pStyle w:val="Tijeloteksta"/>
        <w:spacing w:before="205"/>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3.</w:t>
      </w:r>
    </w:p>
    <w:p w14:paraId="2F547AB6" w14:textId="77777777" w:rsidR="0039114B" w:rsidRPr="00D72BBC" w:rsidRDefault="0039114B" w:rsidP="0039114B">
      <w:pPr>
        <w:pStyle w:val="Odlomakpopisa"/>
        <w:numPr>
          <w:ilvl w:val="0"/>
          <w:numId w:val="223"/>
        </w:numPr>
        <w:tabs>
          <w:tab w:val="left" w:pos="471"/>
        </w:tabs>
        <w:spacing w:before="214"/>
        <w:rPr>
          <w:rFonts w:ascii="Arial Narrow" w:hAnsi="Arial Narrow"/>
        </w:rPr>
      </w:pPr>
      <w:r w:rsidRPr="00D72BBC">
        <w:rPr>
          <w:rFonts w:ascii="Arial Narrow" w:hAnsi="Arial Narrow"/>
          <w:spacing w:val="-8"/>
        </w:rPr>
        <w:t>U</w:t>
      </w:r>
      <w:r w:rsidRPr="00D72BBC">
        <w:rPr>
          <w:rFonts w:ascii="Arial Narrow" w:hAnsi="Arial Narrow"/>
          <w:spacing w:val="3"/>
        </w:rPr>
        <w:t xml:space="preserve"> </w:t>
      </w:r>
      <w:proofErr w:type="spellStart"/>
      <w:r w:rsidRPr="00D72BBC">
        <w:rPr>
          <w:rFonts w:ascii="Arial Narrow" w:hAnsi="Arial Narrow"/>
          <w:spacing w:val="-8"/>
        </w:rPr>
        <w:t>građevinskom</w:t>
      </w:r>
      <w:proofErr w:type="spellEnd"/>
      <w:r w:rsidRPr="00D72BBC">
        <w:rPr>
          <w:rFonts w:ascii="Arial Narrow" w:hAnsi="Arial Narrow"/>
          <w:spacing w:val="4"/>
        </w:rPr>
        <w:t xml:space="preserve"> </w:t>
      </w:r>
      <w:proofErr w:type="spellStart"/>
      <w:r w:rsidRPr="00D72BBC">
        <w:rPr>
          <w:rFonts w:ascii="Arial Narrow" w:hAnsi="Arial Narrow"/>
          <w:spacing w:val="-8"/>
        </w:rPr>
        <w:t>području</w:t>
      </w:r>
      <w:proofErr w:type="spellEnd"/>
      <w:r w:rsidRPr="00D72BBC">
        <w:rPr>
          <w:rFonts w:ascii="Arial Narrow" w:hAnsi="Arial Narrow"/>
          <w:spacing w:val="3"/>
        </w:rPr>
        <w:t xml:space="preserve"> </w:t>
      </w:r>
      <w:proofErr w:type="spellStart"/>
      <w:r w:rsidRPr="00D72BBC">
        <w:rPr>
          <w:rFonts w:ascii="Arial Narrow" w:hAnsi="Arial Narrow"/>
          <w:spacing w:val="-8"/>
        </w:rPr>
        <w:t>naselja</w:t>
      </w:r>
      <w:proofErr w:type="spellEnd"/>
      <w:r w:rsidRPr="00D72BBC">
        <w:rPr>
          <w:rFonts w:ascii="Arial Narrow" w:hAnsi="Arial Narrow"/>
          <w:spacing w:val="4"/>
        </w:rPr>
        <w:t xml:space="preserve"> </w:t>
      </w:r>
      <w:proofErr w:type="spellStart"/>
      <w:r w:rsidRPr="00D72BBC">
        <w:rPr>
          <w:rFonts w:ascii="Arial Narrow" w:hAnsi="Arial Narrow"/>
          <w:spacing w:val="-8"/>
        </w:rPr>
        <w:t>razgraničene</w:t>
      </w:r>
      <w:proofErr w:type="spellEnd"/>
      <w:r w:rsidRPr="00D72BBC">
        <w:rPr>
          <w:rFonts w:ascii="Arial Narrow" w:hAnsi="Arial Narrow"/>
          <w:spacing w:val="3"/>
        </w:rPr>
        <w:t xml:space="preserve"> </w:t>
      </w:r>
      <w:proofErr w:type="spellStart"/>
      <w:r w:rsidRPr="00D72BBC">
        <w:rPr>
          <w:rFonts w:ascii="Arial Narrow" w:hAnsi="Arial Narrow"/>
          <w:spacing w:val="-8"/>
        </w:rPr>
        <w:t>su</w:t>
      </w:r>
      <w:proofErr w:type="spellEnd"/>
      <w:r w:rsidRPr="00D72BBC">
        <w:rPr>
          <w:rFonts w:ascii="Arial Narrow" w:hAnsi="Arial Narrow"/>
          <w:spacing w:val="4"/>
        </w:rPr>
        <w:t xml:space="preserve"> </w:t>
      </w:r>
      <w:proofErr w:type="spellStart"/>
      <w:r w:rsidRPr="00D72BBC">
        <w:rPr>
          <w:rFonts w:ascii="Arial Narrow" w:hAnsi="Arial Narrow"/>
          <w:spacing w:val="-8"/>
        </w:rPr>
        <w:t>površine</w:t>
      </w:r>
      <w:proofErr w:type="spellEnd"/>
      <w:r w:rsidRPr="00D72BBC">
        <w:rPr>
          <w:rFonts w:ascii="Arial Narrow" w:hAnsi="Arial Narrow"/>
          <w:spacing w:val="3"/>
        </w:rPr>
        <w:t xml:space="preserve"> </w:t>
      </w:r>
      <w:proofErr w:type="spellStart"/>
      <w:r w:rsidRPr="00D72BBC">
        <w:rPr>
          <w:rFonts w:ascii="Arial Narrow" w:hAnsi="Arial Narrow"/>
          <w:spacing w:val="-8"/>
        </w:rPr>
        <w:t>sljedećih</w:t>
      </w:r>
      <w:proofErr w:type="spellEnd"/>
      <w:r w:rsidRPr="00D72BBC">
        <w:rPr>
          <w:rFonts w:ascii="Arial Narrow" w:hAnsi="Arial Narrow"/>
          <w:spacing w:val="4"/>
        </w:rPr>
        <w:t xml:space="preserve"> </w:t>
      </w:r>
      <w:proofErr w:type="spellStart"/>
      <w:r w:rsidRPr="00D72BBC">
        <w:rPr>
          <w:rFonts w:ascii="Arial Narrow" w:hAnsi="Arial Narrow"/>
          <w:spacing w:val="-8"/>
        </w:rPr>
        <w:t>namjena</w:t>
      </w:r>
      <w:proofErr w:type="spellEnd"/>
      <w:r w:rsidRPr="00D72BBC">
        <w:rPr>
          <w:rFonts w:ascii="Arial Narrow" w:hAnsi="Arial Narrow"/>
          <w:spacing w:val="-8"/>
        </w:rPr>
        <w:t>:</w:t>
      </w:r>
    </w:p>
    <w:p w14:paraId="56F47327" w14:textId="77777777" w:rsidR="0039114B" w:rsidRPr="00D72BBC" w:rsidRDefault="0039114B" w:rsidP="0039114B">
      <w:pPr>
        <w:pStyle w:val="Odlomakpopisa"/>
        <w:numPr>
          <w:ilvl w:val="1"/>
          <w:numId w:val="223"/>
        </w:numPr>
        <w:tabs>
          <w:tab w:val="left" w:pos="559"/>
        </w:tabs>
        <w:spacing w:before="101"/>
        <w:ind w:hanging="134"/>
        <w:jc w:val="left"/>
        <w:rPr>
          <w:rFonts w:ascii="Arial Narrow" w:hAnsi="Arial Narrow"/>
        </w:rPr>
      </w:pPr>
      <w:proofErr w:type="spellStart"/>
      <w:r w:rsidRPr="00D72BBC">
        <w:rPr>
          <w:rFonts w:ascii="Arial Narrow" w:hAnsi="Arial Narrow"/>
        </w:rPr>
        <w:t>stambena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 </w:t>
      </w:r>
      <w:proofErr w:type="spellStart"/>
      <w:r w:rsidRPr="00D72BBC">
        <w:rPr>
          <w:rFonts w:ascii="Arial Narrow" w:hAnsi="Arial Narrow"/>
        </w:rPr>
        <w:t>poljoprivredna</w:t>
      </w:r>
      <w:proofErr w:type="spellEnd"/>
      <w:r w:rsidRPr="00D72BBC">
        <w:rPr>
          <w:rFonts w:ascii="Arial Narrow" w:hAnsi="Arial Narrow"/>
        </w:rPr>
        <w:t xml:space="preserve"> </w:t>
      </w:r>
      <w:proofErr w:type="spellStart"/>
      <w:r w:rsidRPr="00D72BBC">
        <w:rPr>
          <w:rFonts w:ascii="Arial Narrow" w:hAnsi="Arial Narrow"/>
        </w:rPr>
        <w:t>gospodarstva</w:t>
      </w:r>
      <w:proofErr w:type="spellEnd"/>
      <w:r w:rsidRPr="00D72BBC">
        <w:rPr>
          <w:rFonts w:ascii="Arial Narrow" w:hAnsi="Arial Narrow"/>
        </w:rPr>
        <w:t xml:space="preserve"> </w:t>
      </w:r>
      <w:r w:rsidRPr="00D72BBC">
        <w:rPr>
          <w:rFonts w:ascii="Arial Narrow" w:hAnsi="Arial Narrow"/>
          <w:spacing w:val="-4"/>
        </w:rPr>
        <w:t>(S5)</w:t>
      </w:r>
    </w:p>
    <w:p w14:paraId="7AF2939A" w14:textId="77777777" w:rsidR="0039114B" w:rsidRPr="00D72BBC" w:rsidRDefault="0039114B" w:rsidP="0039114B">
      <w:pPr>
        <w:pStyle w:val="Odlomakpopisa"/>
        <w:numPr>
          <w:ilvl w:val="1"/>
          <w:numId w:val="223"/>
        </w:numPr>
        <w:tabs>
          <w:tab w:val="left" w:pos="559"/>
        </w:tabs>
        <w:spacing w:before="100"/>
        <w:ind w:hanging="134"/>
        <w:jc w:val="left"/>
        <w:rPr>
          <w:rFonts w:ascii="Arial Narrow" w:hAnsi="Arial Narrow"/>
        </w:rPr>
      </w:pPr>
      <w:proofErr w:type="spellStart"/>
      <w:r w:rsidRPr="00D72BBC">
        <w:rPr>
          <w:rFonts w:ascii="Arial Narrow" w:hAnsi="Arial Narrow"/>
        </w:rPr>
        <w:t>mješovita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w:t>
      </w:r>
      <w:r w:rsidRPr="00D72BBC">
        <w:rPr>
          <w:rFonts w:ascii="Arial Narrow" w:hAnsi="Arial Narrow"/>
          <w:spacing w:val="-4"/>
        </w:rPr>
        <w:t>(M3)</w:t>
      </w:r>
    </w:p>
    <w:p w14:paraId="624F9EB7" w14:textId="77777777" w:rsidR="0039114B" w:rsidRPr="00D72BBC" w:rsidRDefault="0039114B" w:rsidP="0039114B">
      <w:pPr>
        <w:pStyle w:val="Odlomakpopisa"/>
        <w:numPr>
          <w:ilvl w:val="1"/>
          <w:numId w:val="223"/>
        </w:numPr>
        <w:tabs>
          <w:tab w:val="left" w:pos="559"/>
        </w:tabs>
        <w:spacing w:before="173"/>
        <w:ind w:hanging="134"/>
        <w:jc w:val="left"/>
        <w:rPr>
          <w:rFonts w:ascii="Arial Narrow" w:hAnsi="Arial Narrow"/>
        </w:rPr>
      </w:pPr>
      <w:proofErr w:type="spellStart"/>
      <w:r w:rsidRPr="00D72BBC">
        <w:rPr>
          <w:rFonts w:ascii="Arial Narrow" w:hAnsi="Arial Narrow"/>
        </w:rPr>
        <w:lastRenderedPageBreak/>
        <w:t>javna</w:t>
      </w:r>
      <w:proofErr w:type="spellEnd"/>
      <w:r w:rsidRPr="00D72BBC">
        <w:rPr>
          <w:rFonts w:ascii="Arial Narrow" w:hAnsi="Arial Narrow"/>
        </w:rPr>
        <w:t xml:space="preserve"> i </w:t>
      </w:r>
      <w:proofErr w:type="spellStart"/>
      <w:r w:rsidRPr="00D72BBC">
        <w:rPr>
          <w:rFonts w:ascii="Arial Narrow" w:hAnsi="Arial Narrow"/>
        </w:rPr>
        <w:t>društvena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 </w:t>
      </w:r>
      <w:proofErr w:type="spellStart"/>
      <w:r w:rsidRPr="00D72BBC">
        <w:rPr>
          <w:rFonts w:ascii="Arial Narrow" w:hAnsi="Arial Narrow"/>
        </w:rPr>
        <w:t>predškolska</w:t>
      </w:r>
      <w:proofErr w:type="spellEnd"/>
      <w:r w:rsidRPr="00D72BBC">
        <w:rPr>
          <w:rFonts w:ascii="Arial Narrow" w:hAnsi="Arial Narrow"/>
        </w:rPr>
        <w:t xml:space="preserve"> </w:t>
      </w:r>
      <w:r w:rsidRPr="00D72BBC">
        <w:rPr>
          <w:rFonts w:ascii="Arial Narrow" w:hAnsi="Arial Narrow"/>
          <w:spacing w:val="-4"/>
        </w:rPr>
        <w:t>(D4)</w:t>
      </w:r>
    </w:p>
    <w:p w14:paraId="2388BC95" w14:textId="77777777" w:rsidR="0039114B" w:rsidRPr="00D72BBC" w:rsidRDefault="0039114B" w:rsidP="0039114B">
      <w:pPr>
        <w:pStyle w:val="Odlomakpopisa"/>
        <w:numPr>
          <w:ilvl w:val="1"/>
          <w:numId w:val="223"/>
        </w:numPr>
        <w:tabs>
          <w:tab w:val="left" w:pos="559"/>
        </w:tabs>
        <w:spacing w:before="101"/>
        <w:ind w:hanging="134"/>
        <w:jc w:val="left"/>
        <w:rPr>
          <w:rFonts w:ascii="Arial Narrow" w:hAnsi="Arial Narrow"/>
        </w:rPr>
      </w:pPr>
      <w:proofErr w:type="spellStart"/>
      <w:r w:rsidRPr="00D72BBC">
        <w:rPr>
          <w:rFonts w:ascii="Arial Narrow" w:hAnsi="Arial Narrow"/>
        </w:rPr>
        <w:t>javna</w:t>
      </w:r>
      <w:proofErr w:type="spellEnd"/>
      <w:r w:rsidRPr="00D72BBC">
        <w:rPr>
          <w:rFonts w:ascii="Arial Narrow" w:hAnsi="Arial Narrow"/>
        </w:rPr>
        <w:t xml:space="preserve"> i </w:t>
      </w:r>
      <w:proofErr w:type="spellStart"/>
      <w:r w:rsidRPr="00D72BBC">
        <w:rPr>
          <w:rFonts w:ascii="Arial Narrow" w:hAnsi="Arial Narrow"/>
        </w:rPr>
        <w:t>društvena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 </w:t>
      </w:r>
      <w:proofErr w:type="spellStart"/>
      <w:r w:rsidRPr="00D72BBC">
        <w:rPr>
          <w:rFonts w:ascii="Arial Narrow" w:hAnsi="Arial Narrow"/>
        </w:rPr>
        <w:t>osnovnoškolska</w:t>
      </w:r>
      <w:proofErr w:type="spellEnd"/>
      <w:r w:rsidRPr="00D72BBC">
        <w:rPr>
          <w:rFonts w:ascii="Arial Narrow" w:hAnsi="Arial Narrow"/>
        </w:rPr>
        <w:t xml:space="preserve"> i </w:t>
      </w:r>
      <w:proofErr w:type="spellStart"/>
      <w:r w:rsidRPr="00D72BBC">
        <w:rPr>
          <w:rFonts w:ascii="Arial Narrow" w:hAnsi="Arial Narrow"/>
        </w:rPr>
        <w:t>srednjoškolska</w:t>
      </w:r>
      <w:proofErr w:type="spellEnd"/>
      <w:r w:rsidRPr="00D72BBC">
        <w:rPr>
          <w:rFonts w:ascii="Arial Narrow" w:hAnsi="Arial Narrow"/>
        </w:rPr>
        <w:t xml:space="preserve"> </w:t>
      </w:r>
      <w:r w:rsidRPr="00D72BBC">
        <w:rPr>
          <w:rFonts w:ascii="Arial Narrow" w:hAnsi="Arial Narrow"/>
          <w:spacing w:val="-4"/>
        </w:rPr>
        <w:t>(D5)</w:t>
      </w:r>
    </w:p>
    <w:p w14:paraId="4FB75B66" w14:textId="77777777" w:rsidR="0039114B" w:rsidRPr="00D72BBC" w:rsidRDefault="0039114B" w:rsidP="0039114B">
      <w:pPr>
        <w:pStyle w:val="Odlomakpopisa"/>
        <w:numPr>
          <w:ilvl w:val="1"/>
          <w:numId w:val="223"/>
        </w:numPr>
        <w:tabs>
          <w:tab w:val="left" w:pos="559"/>
        </w:tabs>
        <w:spacing w:before="100"/>
        <w:ind w:hanging="134"/>
        <w:jc w:val="left"/>
        <w:rPr>
          <w:rFonts w:ascii="Arial Narrow" w:hAnsi="Arial Narrow"/>
        </w:rPr>
      </w:pPr>
      <w:proofErr w:type="spellStart"/>
      <w:r w:rsidRPr="00D72BBC">
        <w:rPr>
          <w:rFonts w:ascii="Arial Narrow" w:hAnsi="Arial Narrow"/>
        </w:rPr>
        <w:t>javna</w:t>
      </w:r>
      <w:proofErr w:type="spellEnd"/>
      <w:r w:rsidRPr="00D72BBC">
        <w:rPr>
          <w:rFonts w:ascii="Arial Narrow" w:hAnsi="Arial Narrow"/>
        </w:rPr>
        <w:t xml:space="preserve"> i </w:t>
      </w:r>
      <w:proofErr w:type="spellStart"/>
      <w:r w:rsidRPr="00D72BBC">
        <w:rPr>
          <w:rFonts w:ascii="Arial Narrow" w:hAnsi="Arial Narrow"/>
        </w:rPr>
        <w:t>društvena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 </w:t>
      </w:r>
      <w:proofErr w:type="spellStart"/>
      <w:r w:rsidRPr="00D72BBC">
        <w:rPr>
          <w:rFonts w:ascii="Arial Narrow" w:hAnsi="Arial Narrow"/>
        </w:rPr>
        <w:t>vjerska</w:t>
      </w:r>
      <w:proofErr w:type="spellEnd"/>
      <w:r w:rsidRPr="00D72BBC">
        <w:rPr>
          <w:rFonts w:ascii="Arial Narrow" w:hAnsi="Arial Narrow"/>
        </w:rPr>
        <w:t xml:space="preserve"> </w:t>
      </w:r>
      <w:r w:rsidRPr="00D72BBC">
        <w:rPr>
          <w:rFonts w:ascii="Arial Narrow" w:hAnsi="Arial Narrow"/>
          <w:spacing w:val="-4"/>
        </w:rPr>
        <w:t>(D8)</w:t>
      </w:r>
    </w:p>
    <w:p w14:paraId="483A2588" w14:textId="77777777" w:rsidR="0039114B" w:rsidRPr="00D72BBC" w:rsidRDefault="0039114B" w:rsidP="0039114B">
      <w:pPr>
        <w:pStyle w:val="Odlomakpopisa"/>
        <w:numPr>
          <w:ilvl w:val="1"/>
          <w:numId w:val="223"/>
        </w:numPr>
        <w:tabs>
          <w:tab w:val="left" w:pos="559"/>
        </w:tabs>
        <w:spacing w:before="101"/>
        <w:ind w:hanging="134"/>
        <w:jc w:val="left"/>
        <w:rPr>
          <w:rFonts w:ascii="Arial Narrow" w:hAnsi="Arial Narrow"/>
        </w:rPr>
      </w:pPr>
      <w:proofErr w:type="spellStart"/>
      <w:r w:rsidRPr="00D72BBC">
        <w:rPr>
          <w:rFonts w:ascii="Arial Narrow" w:hAnsi="Arial Narrow"/>
        </w:rPr>
        <w:t>proizvodna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 </w:t>
      </w:r>
      <w:r w:rsidRPr="00D72BBC">
        <w:rPr>
          <w:rFonts w:ascii="Arial Narrow" w:hAnsi="Arial Narrow"/>
          <w:spacing w:val="-4"/>
        </w:rPr>
        <w:t>(I1)</w:t>
      </w:r>
    </w:p>
    <w:p w14:paraId="79BEA533" w14:textId="77777777" w:rsidR="0039114B" w:rsidRPr="00D72BBC" w:rsidRDefault="0039114B" w:rsidP="0039114B">
      <w:pPr>
        <w:pStyle w:val="Odlomakpopisa"/>
        <w:numPr>
          <w:ilvl w:val="1"/>
          <w:numId w:val="223"/>
        </w:numPr>
        <w:tabs>
          <w:tab w:val="left" w:pos="559"/>
        </w:tabs>
        <w:spacing w:before="100"/>
        <w:ind w:hanging="134"/>
        <w:jc w:val="left"/>
        <w:rPr>
          <w:rFonts w:ascii="Arial Narrow" w:hAnsi="Arial Narrow"/>
        </w:rPr>
      </w:pPr>
      <w:r w:rsidRPr="00D72BBC">
        <w:rPr>
          <w:rFonts w:ascii="Arial Narrow" w:hAnsi="Arial Narrow"/>
        </w:rPr>
        <w:t xml:space="preserve">groblje </w:t>
      </w:r>
      <w:r w:rsidRPr="00D72BBC">
        <w:rPr>
          <w:rFonts w:ascii="Arial Narrow" w:hAnsi="Arial Narrow"/>
          <w:spacing w:val="-4"/>
        </w:rPr>
        <w:t>(Gr)</w:t>
      </w:r>
    </w:p>
    <w:p w14:paraId="21D48AB8" w14:textId="77777777" w:rsidR="0039114B" w:rsidRPr="00D72BBC" w:rsidRDefault="0039114B" w:rsidP="0039114B">
      <w:pPr>
        <w:pStyle w:val="Odlomakpopisa"/>
        <w:numPr>
          <w:ilvl w:val="0"/>
          <w:numId w:val="223"/>
        </w:numPr>
        <w:tabs>
          <w:tab w:val="left" w:pos="488"/>
        </w:tabs>
        <w:spacing w:before="111" w:line="228" w:lineRule="auto"/>
        <w:ind w:left="141" w:right="707" w:firstLine="0"/>
        <w:rPr>
          <w:rFonts w:ascii="Arial Narrow" w:hAnsi="Arial Narrow"/>
        </w:rPr>
      </w:pPr>
      <w:proofErr w:type="spellStart"/>
      <w:r w:rsidRPr="00D72BBC">
        <w:rPr>
          <w:rFonts w:ascii="Arial Narrow" w:hAnsi="Arial Narrow"/>
          <w:spacing w:val="-2"/>
        </w:rPr>
        <w:t>Građevinska</w:t>
      </w:r>
      <w:proofErr w:type="spellEnd"/>
      <w:r w:rsidRPr="00D72BBC">
        <w:rPr>
          <w:rFonts w:ascii="Arial Narrow" w:hAnsi="Arial Narrow"/>
          <w:spacing w:val="-7"/>
        </w:rPr>
        <w:t xml:space="preserve"> </w:t>
      </w:r>
      <w:proofErr w:type="spellStart"/>
      <w:r w:rsidRPr="00D72BBC">
        <w:rPr>
          <w:rFonts w:ascii="Arial Narrow" w:hAnsi="Arial Narrow"/>
          <w:spacing w:val="-2"/>
        </w:rPr>
        <w:t>područja</w:t>
      </w:r>
      <w:proofErr w:type="spellEnd"/>
      <w:r w:rsidRPr="00D72BBC">
        <w:rPr>
          <w:rFonts w:ascii="Arial Narrow" w:hAnsi="Arial Narrow"/>
          <w:spacing w:val="-7"/>
        </w:rPr>
        <w:t xml:space="preserve"> </w:t>
      </w:r>
      <w:proofErr w:type="spellStart"/>
      <w:r w:rsidRPr="00D72BBC">
        <w:rPr>
          <w:rFonts w:ascii="Arial Narrow" w:hAnsi="Arial Narrow"/>
          <w:spacing w:val="-2"/>
        </w:rPr>
        <w:t>naselja</w:t>
      </w:r>
      <w:proofErr w:type="spellEnd"/>
      <w:r w:rsidRPr="00D72BBC">
        <w:rPr>
          <w:rFonts w:ascii="Arial Narrow" w:hAnsi="Arial Narrow"/>
          <w:spacing w:val="-7"/>
        </w:rPr>
        <w:t xml:space="preserve"> </w:t>
      </w:r>
      <w:proofErr w:type="spellStart"/>
      <w:r w:rsidRPr="00D72BBC">
        <w:rPr>
          <w:rFonts w:ascii="Arial Narrow" w:hAnsi="Arial Narrow"/>
          <w:spacing w:val="-2"/>
        </w:rPr>
        <w:t>su</w:t>
      </w:r>
      <w:proofErr w:type="spellEnd"/>
      <w:r w:rsidRPr="00D72BBC">
        <w:rPr>
          <w:rFonts w:ascii="Arial Narrow" w:hAnsi="Arial Narrow"/>
          <w:spacing w:val="-7"/>
        </w:rPr>
        <w:t xml:space="preserve"> </w:t>
      </w:r>
      <w:proofErr w:type="spellStart"/>
      <w:r w:rsidRPr="00D72BBC">
        <w:rPr>
          <w:rFonts w:ascii="Arial Narrow" w:hAnsi="Arial Narrow"/>
          <w:spacing w:val="-2"/>
        </w:rPr>
        <w:t>površine</w:t>
      </w:r>
      <w:proofErr w:type="spellEnd"/>
      <w:r w:rsidRPr="00D72BBC">
        <w:rPr>
          <w:rFonts w:ascii="Arial Narrow" w:hAnsi="Arial Narrow"/>
          <w:spacing w:val="-7"/>
        </w:rPr>
        <w:t xml:space="preserve"> </w:t>
      </w:r>
      <w:r w:rsidRPr="00D72BBC">
        <w:rPr>
          <w:rFonts w:ascii="Arial Narrow" w:hAnsi="Arial Narrow"/>
          <w:spacing w:val="-2"/>
        </w:rPr>
        <w:t>na</w:t>
      </w:r>
      <w:r w:rsidRPr="00D72BBC">
        <w:rPr>
          <w:rFonts w:ascii="Arial Narrow" w:hAnsi="Arial Narrow"/>
          <w:spacing w:val="-7"/>
        </w:rPr>
        <w:t xml:space="preserve"> </w:t>
      </w:r>
      <w:proofErr w:type="spellStart"/>
      <w:r w:rsidRPr="00D72BBC">
        <w:rPr>
          <w:rFonts w:ascii="Arial Narrow" w:hAnsi="Arial Narrow"/>
          <w:spacing w:val="-2"/>
        </w:rPr>
        <w:t>kojima</w:t>
      </w:r>
      <w:proofErr w:type="spellEnd"/>
      <w:r w:rsidRPr="00D72BBC">
        <w:rPr>
          <w:rFonts w:ascii="Arial Narrow" w:hAnsi="Arial Narrow"/>
          <w:spacing w:val="-7"/>
        </w:rPr>
        <w:t xml:space="preserve"> </w:t>
      </w:r>
      <w:r w:rsidRPr="00D72BBC">
        <w:rPr>
          <w:rFonts w:ascii="Arial Narrow" w:hAnsi="Arial Narrow"/>
          <w:spacing w:val="-2"/>
        </w:rPr>
        <w:t>je</w:t>
      </w:r>
      <w:r w:rsidRPr="00D72BBC">
        <w:rPr>
          <w:rFonts w:ascii="Arial Narrow" w:hAnsi="Arial Narrow"/>
          <w:spacing w:val="-7"/>
        </w:rPr>
        <w:t xml:space="preserve"> </w:t>
      </w:r>
      <w:proofErr w:type="spellStart"/>
      <w:r w:rsidRPr="00D72BBC">
        <w:rPr>
          <w:rFonts w:ascii="Arial Narrow" w:hAnsi="Arial Narrow"/>
          <w:spacing w:val="-2"/>
        </w:rPr>
        <w:t>izgrađeno</w:t>
      </w:r>
      <w:proofErr w:type="spellEnd"/>
      <w:r w:rsidRPr="00D72BBC">
        <w:rPr>
          <w:rFonts w:ascii="Arial Narrow" w:hAnsi="Arial Narrow"/>
          <w:spacing w:val="-7"/>
        </w:rPr>
        <w:t xml:space="preserve"> </w:t>
      </w:r>
      <w:proofErr w:type="spellStart"/>
      <w:r w:rsidRPr="00D72BBC">
        <w:rPr>
          <w:rFonts w:ascii="Arial Narrow" w:hAnsi="Arial Narrow"/>
          <w:spacing w:val="-2"/>
        </w:rPr>
        <w:t>naselje</w:t>
      </w:r>
      <w:proofErr w:type="spellEnd"/>
      <w:r w:rsidRPr="00D72BBC">
        <w:rPr>
          <w:rFonts w:ascii="Arial Narrow" w:hAnsi="Arial Narrow"/>
          <w:spacing w:val="-7"/>
        </w:rPr>
        <w:t xml:space="preserve"> </w:t>
      </w:r>
      <w:r w:rsidRPr="00D72BBC">
        <w:rPr>
          <w:rFonts w:ascii="Arial Narrow" w:hAnsi="Arial Narrow"/>
          <w:spacing w:val="-2"/>
        </w:rPr>
        <w:t>i</w:t>
      </w:r>
      <w:r w:rsidRPr="00D72BBC">
        <w:rPr>
          <w:rFonts w:ascii="Arial Narrow" w:hAnsi="Arial Narrow"/>
          <w:spacing w:val="-7"/>
        </w:rPr>
        <w:t xml:space="preserve"> </w:t>
      </w:r>
      <w:proofErr w:type="spellStart"/>
      <w:r w:rsidRPr="00D72BBC">
        <w:rPr>
          <w:rFonts w:ascii="Arial Narrow" w:hAnsi="Arial Narrow"/>
          <w:spacing w:val="-2"/>
        </w:rPr>
        <w:t>područje</w:t>
      </w:r>
      <w:proofErr w:type="spellEnd"/>
      <w:r w:rsidRPr="00D72BBC">
        <w:rPr>
          <w:rFonts w:ascii="Arial Narrow" w:hAnsi="Arial Narrow"/>
          <w:spacing w:val="-7"/>
        </w:rPr>
        <w:t xml:space="preserve"> </w:t>
      </w:r>
      <w:proofErr w:type="spellStart"/>
      <w:r w:rsidRPr="00D72BBC">
        <w:rPr>
          <w:rFonts w:ascii="Arial Narrow" w:hAnsi="Arial Narrow"/>
          <w:spacing w:val="-2"/>
        </w:rPr>
        <w:t>planirano</w:t>
      </w:r>
      <w:proofErr w:type="spellEnd"/>
      <w:r w:rsidRPr="00D72BBC">
        <w:rPr>
          <w:rFonts w:ascii="Arial Narrow" w:hAnsi="Arial Narrow"/>
          <w:spacing w:val="-2"/>
        </w:rPr>
        <w:t xml:space="preserve"> </w:t>
      </w:r>
      <w:r w:rsidRPr="00D72BBC">
        <w:rPr>
          <w:rFonts w:ascii="Arial Narrow" w:hAnsi="Arial Narrow"/>
        </w:rPr>
        <w:t>za</w:t>
      </w:r>
      <w:r w:rsidRPr="00D72BBC">
        <w:rPr>
          <w:rFonts w:ascii="Arial Narrow" w:hAnsi="Arial Narrow"/>
          <w:spacing w:val="-12"/>
        </w:rPr>
        <w:t xml:space="preserve"> </w:t>
      </w:r>
      <w:proofErr w:type="spellStart"/>
      <w:r w:rsidRPr="00D72BBC">
        <w:rPr>
          <w:rFonts w:ascii="Arial Narrow" w:hAnsi="Arial Narrow"/>
        </w:rPr>
        <w:t>uređenje</w:t>
      </w:r>
      <w:proofErr w:type="spellEnd"/>
      <w:r w:rsidRPr="00D72BBC">
        <w:rPr>
          <w:rFonts w:ascii="Arial Narrow" w:hAnsi="Arial Narrow"/>
        </w:rPr>
        <w:t>,</w:t>
      </w:r>
      <w:r w:rsidRPr="00D72BBC">
        <w:rPr>
          <w:rFonts w:ascii="Arial Narrow" w:hAnsi="Arial Narrow"/>
          <w:spacing w:val="-12"/>
        </w:rPr>
        <w:t xml:space="preserve"> </w:t>
      </w:r>
      <w:proofErr w:type="spellStart"/>
      <w:r w:rsidRPr="00D72BBC">
        <w:rPr>
          <w:rFonts w:ascii="Arial Narrow" w:hAnsi="Arial Narrow"/>
        </w:rPr>
        <w:t>razvoj</w:t>
      </w:r>
      <w:proofErr w:type="spellEnd"/>
      <w:r w:rsidRPr="00D72BBC">
        <w:rPr>
          <w:rFonts w:ascii="Arial Narrow" w:hAnsi="Arial Narrow"/>
          <w:spacing w:val="-12"/>
        </w:rPr>
        <w:t xml:space="preserve"> </w:t>
      </w:r>
      <w:r w:rsidRPr="00D72BBC">
        <w:rPr>
          <w:rFonts w:ascii="Arial Narrow" w:hAnsi="Arial Narrow"/>
        </w:rPr>
        <w:t>i</w:t>
      </w:r>
      <w:r w:rsidRPr="00D72BBC">
        <w:rPr>
          <w:rFonts w:ascii="Arial Narrow" w:hAnsi="Arial Narrow"/>
          <w:spacing w:val="-12"/>
        </w:rPr>
        <w:t xml:space="preserve"> </w:t>
      </w:r>
      <w:proofErr w:type="spellStart"/>
      <w:r w:rsidRPr="00D72BBC">
        <w:rPr>
          <w:rFonts w:ascii="Arial Narrow" w:hAnsi="Arial Narrow"/>
        </w:rPr>
        <w:t>proširenje</w:t>
      </w:r>
      <w:proofErr w:type="spellEnd"/>
      <w:r w:rsidRPr="00D72BBC">
        <w:rPr>
          <w:rFonts w:ascii="Arial Narrow" w:hAnsi="Arial Narrow"/>
          <w:spacing w:val="-12"/>
        </w:rPr>
        <w:t xml:space="preserve"> </w:t>
      </w:r>
      <w:proofErr w:type="spellStart"/>
      <w:r w:rsidRPr="00D72BBC">
        <w:rPr>
          <w:rFonts w:ascii="Arial Narrow" w:hAnsi="Arial Narrow"/>
        </w:rPr>
        <w:t>naselja</w:t>
      </w:r>
      <w:proofErr w:type="spellEnd"/>
      <w:r w:rsidRPr="00D72BBC">
        <w:rPr>
          <w:rFonts w:ascii="Arial Narrow" w:hAnsi="Arial Narrow"/>
        </w:rPr>
        <w:t>.</w:t>
      </w:r>
      <w:r w:rsidRPr="00D72BBC">
        <w:rPr>
          <w:rFonts w:ascii="Arial Narrow" w:hAnsi="Arial Narrow"/>
          <w:spacing w:val="-12"/>
        </w:rPr>
        <w:t xml:space="preserve"> </w:t>
      </w:r>
      <w:proofErr w:type="spellStart"/>
      <w:r w:rsidRPr="00D72BBC">
        <w:rPr>
          <w:rFonts w:ascii="Arial Narrow" w:hAnsi="Arial Narrow"/>
        </w:rPr>
        <w:t>Sastoji</w:t>
      </w:r>
      <w:proofErr w:type="spellEnd"/>
      <w:r w:rsidRPr="00D72BBC">
        <w:rPr>
          <w:rFonts w:ascii="Arial Narrow" w:hAnsi="Arial Narrow"/>
          <w:spacing w:val="-12"/>
        </w:rPr>
        <w:t xml:space="preserve"> </w:t>
      </w:r>
      <w:r w:rsidRPr="00D72BBC">
        <w:rPr>
          <w:rFonts w:ascii="Arial Narrow" w:hAnsi="Arial Narrow"/>
        </w:rPr>
        <w:t>se</w:t>
      </w:r>
      <w:r w:rsidRPr="00D72BBC">
        <w:rPr>
          <w:rFonts w:ascii="Arial Narrow" w:hAnsi="Arial Narrow"/>
          <w:spacing w:val="-12"/>
        </w:rPr>
        <w:t xml:space="preserve"> </w:t>
      </w:r>
      <w:r w:rsidRPr="00D72BBC">
        <w:rPr>
          <w:rFonts w:ascii="Arial Narrow" w:hAnsi="Arial Narrow"/>
        </w:rPr>
        <w:t>od</w:t>
      </w:r>
      <w:r w:rsidRPr="00D72BBC">
        <w:rPr>
          <w:rFonts w:ascii="Arial Narrow" w:hAnsi="Arial Narrow"/>
          <w:spacing w:val="-12"/>
        </w:rPr>
        <w:t xml:space="preserve"> </w:t>
      </w:r>
      <w:proofErr w:type="spellStart"/>
      <w:r w:rsidRPr="00D72BBC">
        <w:rPr>
          <w:rFonts w:ascii="Arial Narrow" w:hAnsi="Arial Narrow"/>
        </w:rPr>
        <w:t>izgrađenog</w:t>
      </w:r>
      <w:proofErr w:type="spellEnd"/>
      <w:r w:rsidRPr="00D72BBC">
        <w:rPr>
          <w:rFonts w:ascii="Arial Narrow" w:hAnsi="Arial Narrow"/>
          <w:spacing w:val="-12"/>
        </w:rPr>
        <w:t xml:space="preserve"> </w:t>
      </w:r>
      <w:r w:rsidRPr="00D72BBC">
        <w:rPr>
          <w:rFonts w:ascii="Arial Narrow" w:hAnsi="Arial Narrow"/>
        </w:rPr>
        <w:t>i</w:t>
      </w:r>
      <w:r w:rsidRPr="00D72BBC">
        <w:rPr>
          <w:rFonts w:ascii="Arial Narrow" w:hAnsi="Arial Narrow"/>
          <w:spacing w:val="-12"/>
        </w:rPr>
        <w:t xml:space="preserve"> </w:t>
      </w:r>
      <w:proofErr w:type="spellStart"/>
      <w:r w:rsidRPr="00D72BBC">
        <w:rPr>
          <w:rFonts w:ascii="Arial Narrow" w:hAnsi="Arial Narrow"/>
        </w:rPr>
        <w:t>neizgrađenog</w:t>
      </w:r>
      <w:proofErr w:type="spellEnd"/>
      <w:r w:rsidRPr="00D72BBC">
        <w:rPr>
          <w:rFonts w:ascii="Arial Narrow" w:hAnsi="Arial Narrow"/>
          <w:spacing w:val="-12"/>
        </w:rPr>
        <w:t xml:space="preserve"> </w:t>
      </w:r>
      <w:proofErr w:type="spellStart"/>
      <w:r w:rsidRPr="00D72BBC">
        <w:rPr>
          <w:rFonts w:ascii="Arial Narrow" w:hAnsi="Arial Narrow"/>
        </w:rPr>
        <w:t>dijela</w:t>
      </w:r>
      <w:proofErr w:type="spellEnd"/>
      <w:r w:rsidRPr="00D72BBC">
        <w:rPr>
          <w:rFonts w:ascii="Arial Narrow" w:hAnsi="Arial Narrow"/>
        </w:rPr>
        <w:t>.</w:t>
      </w:r>
    </w:p>
    <w:p w14:paraId="71DA6B9D" w14:textId="77777777" w:rsidR="0039114B" w:rsidRPr="00D72BBC" w:rsidRDefault="0039114B" w:rsidP="0039114B">
      <w:pPr>
        <w:pStyle w:val="Naslov1"/>
        <w:numPr>
          <w:ilvl w:val="2"/>
          <w:numId w:val="207"/>
        </w:numPr>
        <w:tabs>
          <w:tab w:val="left" w:pos="2806"/>
        </w:tabs>
        <w:ind w:left="2806" w:hanging="722"/>
        <w:jc w:val="left"/>
        <w:rPr>
          <w:rFonts w:ascii="Arial Narrow" w:hAnsi="Arial Narrow"/>
          <w:sz w:val="22"/>
          <w:szCs w:val="22"/>
        </w:rPr>
      </w:pPr>
      <w:r w:rsidRPr="00D72BBC">
        <w:rPr>
          <w:rFonts w:ascii="Arial Narrow" w:hAnsi="Arial Narrow"/>
          <w:spacing w:val="-8"/>
          <w:sz w:val="22"/>
          <w:szCs w:val="22"/>
        </w:rPr>
        <w:t>Izdvojeni</w:t>
      </w:r>
      <w:r w:rsidRPr="00D72BBC">
        <w:rPr>
          <w:rFonts w:ascii="Arial Narrow" w:hAnsi="Arial Narrow"/>
          <w:spacing w:val="1"/>
          <w:sz w:val="22"/>
          <w:szCs w:val="22"/>
        </w:rPr>
        <w:t xml:space="preserve"> </w:t>
      </w:r>
      <w:r w:rsidRPr="00D72BBC">
        <w:rPr>
          <w:rFonts w:ascii="Arial Narrow" w:hAnsi="Arial Narrow"/>
          <w:spacing w:val="-8"/>
          <w:sz w:val="22"/>
          <w:szCs w:val="22"/>
        </w:rPr>
        <w:t>dio</w:t>
      </w:r>
      <w:r w:rsidRPr="00D72BBC">
        <w:rPr>
          <w:rFonts w:ascii="Arial Narrow" w:hAnsi="Arial Narrow"/>
          <w:spacing w:val="1"/>
          <w:sz w:val="22"/>
          <w:szCs w:val="22"/>
        </w:rPr>
        <w:t xml:space="preserve"> </w:t>
      </w:r>
      <w:r w:rsidRPr="00D72BBC">
        <w:rPr>
          <w:rFonts w:ascii="Arial Narrow" w:hAnsi="Arial Narrow"/>
          <w:spacing w:val="-8"/>
          <w:sz w:val="22"/>
          <w:szCs w:val="22"/>
        </w:rPr>
        <w:t>građevinskog</w:t>
      </w:r>
      <w:r w:rsidRPr="00D72BBC">
        <w:rPr>
          <w:rFonts w:ascii="Arial Narrow" w:hAnsi="Arial Narrow"/>
          <w:spacing w:val="1"/>
          <w:sz w:val="22"/>
          <w:szCs w:val="22"/>
        </w:rPr>
        <w:t xml:space="preserve"> </w:t>
      </w:r>
      <w:r w:rsidRPr="00D72BBC">
        <w:rPr>
          <w:rFonts w:ascii="Arial Narrow" w:hAnsi="Arial Narrow"/>
          <w:spacing w:val="-8"/>
          <w:sz w:val="22"/>
          <w:szCs w:val="22"/>
        </w:rPr>
        <w:t>područja</w:t>
      </w:r>
      <w:r w:rsidRPr="00D72BBC">
        <w:rPr>
          <w:rFonts w:ascii="Arial Narrow" w:hAnsi="Arial Narrow"/>
          <w:spacing w:val="1"/>
          <w:sz w:val="22"/>
          <w:szCs w:val="22"/>
        </w:rPr>
        <w:t xml:space="preserve"> </w:t>
      </w:r>
      <w:r w:rsidRPr="00D72BBC">
        <w:rPr>
          <w:rFonts w:ascii="Arial Narrow" w:hAnsi="Arial Narrow"/>
          <w:spacing w:val="-8"/>
          <w:sz w:val="22"/>
          <w:szCs w:val="22"/>
        </w:rPr>
        <w:t>naselja</w:t>
      </w:r>
    </w:p>
    <w:p w14:paraId="635F5DC5" w14:textId="77777777" w:rsidR="0039114B" w:rsidRPr="00D72BBC" w:rsidRDefault="0039114B" w:rsidP="0039114B">
      <w:pPr>
        <w:pStyle w:val="Tijeloteksta"/>
        <w:spacing w:before="205"/>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4.</w:t>
      </w:r>
    </w:p>
    <w:p w14:paraId="5C9D3298" w14:textId="77777777" w:rsidR="0039114B" w:rsidRPr="00D72BBC" w:rsidRDefault="0039114B" w:rsidP="0039114B">
      <w:pPr>
        <w:pStyle w:val="Naslov1"/>
        <w:numPr>
          <w:ilvl w:val="1"/>
          <w:numId w:val="207"/>
        </w:numPr>
        <w:tabs>
          <w:tab w:val="left" w:pos="3644"/>
        </w:tabs>
        <w:spacing w:before="216"/>
        <w:ind w:left="3644" w:hanging="505"/>
        <w:jc w:val="left"/>
        <w:rPr>
          <w:rFonts w:ascii="Arial Narrow" w:hAnsi="Arial Narrow"/>
          <w:sz w:val="22"/>
          <w:szCs w:val="22"/>
        </w:rPr>
      </w:pPr>
      <w:r w:rsidRPr="00D72BBC">
        <w:rPr>
          <w:rFonts w:ascii="Arial Narrow" w:hAnsi="Arial Narrow"/>
          <w:sz w:val="22"/>
          <w:szCs w:val="22"/>
        </w:rPr>
        <w:t xml:space="preserve">Provedba prostornog </w:t>
      </w:r>
      <w:r w:rsidRPr="00D72BBC">
        <w:rPr>
          <w:rFonts w:ascii="Arial Narrow" w:hAnsi="Arial Narrow"/>
          <w:spacing w:val="-2"/>
          <w:sz w:val="22"/>
          <w:szCs w:val="22"/>
        </w:rPr>
        <w:t>plana</w:t>
      </w:r>
    </w:p>
    <w:p w14:paraId="15AADDDE" w14:textId="77777777" w:rsidR="0039114B" w:rsidRPr="00D72BBC" w:rsidRDefault="0039114B" w:rsidP="0039114B">
      <w:pPr>
        <w:pStyle w:val="Odlomakpopisa"/>
        <w:numPr>
          <w:ilvl w:val="2"/>
          <w:numId w:val="207"/>
        </w:numPr>
        <w:tabs>
          <w:tab w:val="left" w:pos="3854"/>
        </w:tabs>
        <w:spacing w:before="208"/>
        <w:ind w:left="3854" w:hanging="722"/>
        <w:jc w:val="left"/>
        <w:rPr>
          <w:rFonts w:ascii="Arial Narrow" w:hAnsi="Arial Narrow"/>
        </w:rPr>
      </w:pPr>
      <w:proofErr w:type="spellStart"/>
      <w:r w:rsidRPr="00D72BBC">
        <w:rPr>
          <w:rFonts w:ascii="Arial Narrow" w:hAnsi="Arial Narrow"/>
        </w:rPr>
        <w:t>Pravila</w:t>
      </w:r>
      <w:proofErr w:type="spellEnd"/>
      <w:r w:rsidRPr="00D72BBC">
        <w:rPr>
          <w:rFonts w:ascii="Arial Narrow" w:hAnsi="Arial Narrow"/>
        </w:rPr>
        <w:t xml:space="preserve"> </w:t>
      </w:r>
      <w:proofErr w:type="spellStart"/>
      <w:r w:rsidRPr="00D72BBC">
        <w:rPr>
          <w:rFonts w:ascii="Arial Narrow" w:hAnsi="Arial Narrow"/>
        </w:rPr>
        <w:t>provedbe</w:t>
      </w:r>
      <w:proofErr w:type="spellEnd"/>
      <w:r w:rsidRPr="00D72BBC">
        <w:rPr>
          <w:rFonts w:ascii="Arial Narrow" w:hAnsi="Arial Narrow"/>
        </w:rPr>
        <w:t xml:space="preserve"> </w:t>
      </w:r>
      <w:proofErr w:type="spellStart"/>
      <w:r w:rsidRPr="00D72BBC">
        <w:rPr>
          <w:rFonts w:ascii="Arial Narrow" w:hAnsi="Arial Narrow"/>
          <w:spacing w:val="-2"/>
        </w:rPr>
        <w:t>zahvata</w:t>
      </w:r>
      <w:proofErr w:type="spellEnd"/>
    </w:p>
    <w:p w14:paraId="570E4FA9" w14:textId="77777777" w:rsidR="0039114B" w:rsidRPr="00D72BBC" w:rsidRDefault="0039114B" w:rsidP="0039114B">
      <w:pPr>
        <w:pStyle w:val="Tijeloteksta"/>
        <w:spacing w:before="205"/>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5.</w:t>
      </w:r>
    </w:p>
    <w:p w14:paraId="5B12E135" w14:textId="77777777" w:rsidR="0039114B" w:rsidRPr="00D72BBC" w:rsidRDefault="0039114B" w:rsidP="0039114B">
      <w:pPr>
        <w:pStyle w:val="Odlomakpopisa"/>
        <w:numPr>
          <w:ilvl w:val="0"/>
          <w:numId w:val="226"/>
        </w:numPr>
        <w:tabs>
          <w:tab w:val="left" w:pos="471"/>
        </w:tabs>
        <w:spacing w:before="214"/>
        <w:rPr>
          <w:rFonts w:ascii="Arial Narrow" w:hAnsi="Arial Narrow"/>
        </w:rPr>
      </w:pPr>
      <w:r w:rsidRPr="00D72BBC">
        <w:rPr>
          <w:rFonts w:ascii="Arial Narrow" w:hAnsi="Arial Narrow"/>
          <w:spacing w:val="-4"/>
        </w:rPr>
        <w:t>Plan</w:t>
      </w:r>
      <w:r w:rsidRPr="00D72BBC">
        <w:rPr>
          <w:rFonts w:ascii="Arial Narrow" w:hAnsi="Arial Narrow"/>
          <w:spacing w:val="-11"/>
        </w:rPr>
        <w:t xml:space="preserve"> </w:t>
      </w:r>
      <w:proofErr w:type="spellStart"/>
      <w:r w:rsidRPr="00D72BBC">
        <w:rPr>
          <w:rFonts w:ascii="Arial Narrow" w:hAnsi="Arial Narrow"/>
          <w:spacing w:val="-4"/>
        </w:rPr>
        <w:t>sadrži</w:t>
      </w:r>
      <w:proofErr w:type="spellEnd"/>
      <w:r w:rsidRPr="00D72BBC">
        <w:rPr>
          <w:rFonts w:ascii="Arial Narrow" w:hAnsi="Arial Narrow"/>
          <w:spacing w:val="-10"/>
        </w:rPr>
        <w:t xml:space="preserve"> </w:t>
      </w:r>
      <w:proofErr w:type="spellStart"/>
      <w:r w:rsidRPr="00D72BBC">
        <w:rPr>
          <w:rFonts w:ascii="Arial Narrow" w:hAnsi="Arial Narrow"/>
          <w:spacing w:val="-4"/>
        </w:rPr>
        <w:t>sljedeća</w:t>
      </w:r>
      <w:proofErr w:type="spellEnd"/>
      <w:r w:rsidRPr="00D72BBC">
        <w:rPr>
          <w:rFonts w:ascii="Arial Narrow" w:hAnsi="Arial Narrow"/>
          <w:spacing w:val="-10"/>
        </w:rPr>
        <w:t xml:space="preserve"> </w:t>
      </w:r>
      <w:proofErr w:type="spellStart"/>
      <w:r w:rsidRPr="00D72BBC">
        <w:rPr>
          <w:rFonts w:ascii="Arial Narrow" w:hAnsi="Arial Narrow"/>
          <w:spacing w:val="-4"/>
        </w:rPr>
        <w:t>pravila</w:t>
      </w:r>
      <w:proofErr w:type="spellEnd"/>
      <w:r w:rsidRPr="00D72BBC">
        <w:rPr>
          <w:rFonts w:ascii="Arial Narrow" w:hAnsi="Arial Narrow"/>
          <w:spacing w:val="-11"/>
        </w:rPr>
        <w:t xml:space="preserve"> </w:t>
      </w:r>
      <w:proofErr w:type="spellStart"/>
      <w:r w:rsidRPr="00D72BBC">
        <w:rPr>
          <w:rFonts w:ascii="Arial Narrow" w:hAnsi="Arial Narrow"/>
          <w:spacing w:val="-4"/>
        </w:rPr>
        <w:t>provedbe</w:t>
      </w:r>
      <w:proofErr w:type="spellEnd"/>
      <w:r w:rsidRPr="00D72BBC">
        <w:rPr>
          <w:rFonts w:ascii="Arial Narrow" w:hAnsi="Arial Narrow"/>
          <w:spacing w:val="-10"/>
        </w:rPr>
        <w:t xml:space="preserve"> </w:t>
      </w:r>
      <w:proofErr w:type="spellStart"/>
      <w:r w:rsidRPr="00D72BBC">
        <w:rPr>
          <w:rFonts w:ascii="Arial Narrow" w:hAnsi="Arial Narrow"/>
          <w:spacing w:val="-4"/>
        </w:rPr>
        <w:t>zahvata</w:t>
      </w:r>
      <w:proofErr w:type="spellEnd"/>
      <w:r w:rsidRPr="00D72BBC">
        <w:rPr>
          <w:rFonts w:ascii="Arial Narrow" w:hAnsi="Arial Narrow"/>
          <w:spacing w:val="-10"/>
        </w:rPr>
        <w:t xml:space="preserve"> </w:t>
      </w:r>
      <w:r w:rsidRPr="00D72BBC">
        <w:rPr>
          <w:rFonts w:ascii="Arial Narrow" w:hAnsi="Arial Narrow"/>
          <w:spacing w:val="-4"/>
        </w:rPr>
        <w:t>u</w:t>
      </w:r>
      <w:r w:rsidRPr="00D72BBC">
        <w:rPr>
          <w:rFonts w:ascii="Arial Narrow" w:hAnsi="Arial Narrow"/>
          <w:spacing w:val="-10"/>
        </w:rPr>
        <w:t xml:space="preserve"> </w:t>
      </w:r>
      <w:proofErr w:type="spellStart"/>
      <w:r w:rsidRPr="00D72BBC">
        <w:rPr>
          <w:rFonts w:ascii="Arial Narrow" w:hAnsi="Arial Narrow"/>
          <w:spacing w:val="-4"/>
        </w:rPr>
        <w:t>prostoru</w:t>
      </w:r>
      <w:proofErr w:type="spellEnd"/>
      <w:r w:rsidRPr="00D72BBC">
        <w:rPr>
          <w:rFonts w:ascii="Arial Narrow" w:hAnsi="Arial Narrow"/>
          <w:spacing w:val="-11"/>
        </w:rPr>
        <w:t xml:space="preserve"> </w:t>
      </w:r>
      <w:r w:rsidRPr="00D72BBC">
        <w:rPr>
          <w:rFonts w:ascii="Arial Narrow" w:hAnsi="Arial Narrow"/>
          <w:spacing w:val="-4"/>
        </w:rPr>
        <w:t>za</w:t>
      </w:r>
      <w:r w:rsidRPr="00D72BBC">
        <w:rPr>
          <w:rFonts w:ascii="Arial Narrow" w:hAnsi="Arial Narrow"/>
          <w:spacing w:val="-10"/>
        </w:rPr>
        <w:t xml:space="preserve"> </w:t>
      </w:r>
      <w:proofErr w:type="spellStart"/>
      <w:r w:rsidRPr="00D72BBC">
        <w:rPr>
          <w:rFonts w:ascii="Arial Narrow" w:hAnsi="Arial Narrow"/>
          <w:spacing w:val="-4"/>
        </w:rPr>
        <w:t>označene</w:t>
      </w:r>
      <w:proofErr w:type="spellEnd"/>
      <w:r w:rsidRPr="00D72BBC">
        <w:rPr>
          <w:rFonts w:ascii="Arial Narrow" w:hAnsi="Arial Narrow"/>
          <w:spacing w:val="-10"/>
        </w:rPr>
        <w:t xml:space="preserve"> </w:t>
      </w:r>
      <w:proofErr w:type="spellStart"/>
      <w:r w:rsidRPr="00D72BBC">
        <w:rPr>
          <w:rFonts w:ascii="Arial Narrow" w:hAnsi="Arial Narrow"/>
          <w:spacing w:val="-4"/>
        </w:rPr>
        <w:t>površine</w:t>
      </w:r>
      <w:proofErr w:type="spellEnd"/>
      <w:r w:rsidRPr="00D72BBC">
        <w:rPr>
          <w:rFonts w:ascii="Arial Narrow" w:hAnsi="Arial Narrow"/>
          <w:spacing w:val="-4"/>
        </w:rPr>
        <w:t>:</w:t>
      </w:r>
    </w:p>
    <w:p w14:paraId="7E568DC9" w14:textId="77777777" w:rsidR="0039114B" w:rsidRPr="00D72BBC" w:rsidRDefault="0039114B" w:rsidP="0039114B">
      <w:pPr>
        <w:pStyle w:val="Odlomakpopisa"/>
        <w:numPr>
          <w:ilvl w:val="1"/>
          <w:numId w:val="226"/>
        </w:numPr>
        <w:tabs>
          <w:tab w:val="left" w:pos="559"/>
        </w:tabs>
        <w:spacing w:before="101"/>
        <w:ind w:hanging="134"/>
        <w:jc w:val="left"/>
        <w:rPr>
          <w:rFonts w:ascii="Arial Narrow" w:hAnsi="Arial Narrow"/>
        </w:rPr>
      </w:pPr>
      <w:r w:rsidRPr="00D72BBC">
        <w:rPr>
          <w:rFonts w:ascii="Arial Narrow" w:hAnsi="Arial Narrow"/>
          <w:spacing w:val="-5"/>
        </w:rPr>
        <w:t>S5</w:t>
      </w:r>
    </w:p>
    <w:p w14:paraId="598A4890" w14:textId="77777777" w:rsidR="0039114B" w:rsidRPr="00D72BBC" w:rsidRDefault="0039114B" w:rsidP="0039114B">
      <w:pPr>
        <w:pStyle w:val="Odlomakpopisa"/>
        <w:numPr>
          <w:ilvl w:val="1"/>
          <w:numId w:val="226"/>
        </w:numPr>
        <w:tabs>
          <w:tab w:val="left" w:pos="559"/>
        </w:tabs>
        <w:spacing w:before="100"/>
        <w:ind w:hanging="134"/>
        <w:jc w:val="left"/>
        <w:rPr>
          <w:rFonts w:ascii="Arial Narrow" w:hAnsi="Arial Narrow"/>
        </w:rPr>
      </w:pPr>
      <w:r w:rsidRPr="00D72BBC">
        <w:rPr>
          <w:rFonts w:ascii="Arial Narrow" w:hAnsi="Arial Narrow"/>
          <w:spacing w:val="-5"/>
        </w:rPr>
        <w:t>M3</w:t>
      </w:r>
    </w:p>
    <w:p w14:paraId="290E8F8F" w14:textId="77777777" w:rsidR="0039114B" w:rsidRPr="00D72BBC" w:rsidRDefault="0039114B" w:rsidP="0039114B">
      <w:pPr>
        <w:pStyle w:val="Odlomakpopisa"/>
        <w:numPr>
          <w:ilvl w:val="1"/>
          <w:numId w:val="226"/>
        </w:numPr>
        <w:tabs>
          <w:tab w:val="left" w:pos="559"/>
        </w:tabs>
        <w:spacing w:before="100"/>
        <w:ind w:hanging="134"/>
        <w:jc w:val="left"/>
        <w:rPr>
          <w:rFonts w:ascii="Arial Narrow" w:hAnsi="Arial Narrow"/>
        </w:rPr>
      </w:pPr>
      <w:r w:rsidRPr="00D72BBC">
        <w:rPr>
          <w:rFonts w:ascii="Arial Narrow" w:hAnsi="Arial Narrow"/>
          <w:spacing w:val="-5"/>
        </w:rPr>
        <w:t>D4</w:t>
      </w:r>
    </w:p>
    <w:p w14:paraId="2EA63339" w14:textId="77777777" w:rsidR="0039114B" w:rsidRPr="00D72BBC" w:rsidRDefault="0039114B" w:rsidP="0039114B">
      <w:pPr>
        <w:pStyle w:val="Odlomakpopisa"/>
        <w:numPr>
          <w:ilvl w:val="1"/>
          <w:numId w:val="226"/>
        </w:numPr>
        <w:tabs>
          <w:tab w:val="left" w:pos="559"/>
        </w:tabs>
        <w:spacing w:before="101"/>
        <w:ind w:hanging="134"/>
        <w:jc w:val="left"/>
        <w:rPr>
          <w:rFonts w:ascii="Arial Narrow" w:hAnsi="Arial Narrow"/>
        </w:rPr>
      </w:pPr>
      <w:r w:rsidRPr="00D72BBC">
        <w:rPr>
          <w:rFonts w:ascii="Arial Narrow" w:hAnsi="Arial Narrow"/>
          <w:spacing w:val="-5"/>
        </w:rPr>
        <w:t>D5</w:t>
      </w:r>
    </w:p>
    <w:p w14:paraId="3907D61E" w14:textId="77777777" w:rsidR="0039114B" w:rsidRPr="00D72BBC" w:rsidRDefault="0039114B" w:rsidP="0039114B">
      <w:pPr>
        <w:pStyle w:val="Odlomakpopisa"/>
        <w:numPr>
          <w:ilvl w:val="1"/>
          <w:numId w:val="226"/>
        </w:numPr>
        <w:tabs>
          <w:tab w:val="left" w:pos="559"/>
        </w:tabs>
        <w:spacing w:before="100"/>
        <w:ind w:hanging="134"/>
        <w:jc w:val="left"/>
        <w:rPr>
          <w:rFonts w:ascii="Arial Narrow" w:hAnsi="Arial Narrow"/>
        </w:rPr>
      </w:pPr>
      <w:r w:rsidRPr="00D72BBC">
        <w:rPr>
          <w:rFonts w:ascii="Arial Narrow" w:hAnsi="Arial Narrow"/>
          <w:spacing w:val="-5"/>
        </w:rPr>
        <w:t>D8</w:t>
      </w:r>
    </w:p>
    <w:p w14:paraId="7CAE1084" w14:textId="77777777" w:rsidR="0039114B" w:rsidRPr="00D72BBC" w:rsidRDefault="0039114B" w:rsidP="0039114B">
      <w:pPr>
        <w:pStyle w:val="Odlomakpopisa"/>
        <w:numPr>
          <w:ilvl w:val="1"/>
          <w:numId w:val="226"/>
        </w:numPr>
        <w:tabs>
          <w:tab w:val="left" w:pos="559"/>
        </w:tabs>
        <w:spacing w:before="101"/>
        <w:ind w:hanging="134"/>
        <w:jc w:val="left"/>
        <w:rPr>
          <w:rFonts w:ascii="Arial Narrow" w:hAnsi="Arial Narrow"/>
        </w:rPr>
      </w:pPr>
      <w:r w:rsidRPr="00D72BBC">
        <w:rPr>
          <w:rFonts w:ascii="Arial Narrow" w:hAnsi="Arial Narrow"/>
          <w:spacing w:val="-5"/>
        </w:rPr>
        <w:t>I1</w:t>
      </w:r>
    </w:p>
    <w:p w14:paraId="3CBC8D11" w14:textId="77777777" w:rsidR="0039114B" w:rsidRPr="00D72BBC" w:rsidRDefault="0039114B" w:rsidP="0039114B">
      <w:pPr>
        <w:pStyle w:val="Odlomakpopisa"/>
        <w:numPr>
          <w:ilvl w:val="1"/>
          <w:numId w:val="226"/>
        </w:numPr>
        <w:tabs>
          <w:tab w:val="left" w:pos="559"/>
        </w:tabs>
        <w:spacing w:before="100"/>
        <w:ind w:hanging="134"/>
        <w:jc w:val="left"/>
        <w:rPr>
          <w:rFonts w:ascii="Arial Narrow" w:hAnsi="Arial Narrow"/>
        </w:rPr>
      </w:pPr>
      <w:r w:rsidRPr="00D72BBC">
        <w:rPr>
          <w:rFonts w:ascii="Arial Narrow" w:hAnsi="Arial Narrow"/>
          <w:spacing w:val="-5"/>
        </w:rPr>
        <w:t>I3</w:t>
      </w:r>
    </w:p>
    <w:p w14:paraId="287C9B6C" w14:textId="77777777" w:rsidR="0039114B" w:rsidRPr="00D72BBC" w:rsidRDefault="0039114B" w:rsidP="0039114B">
      <w:pPr>
        <w:pStyle w:val="Odlomakpopisa"/>
        <w:numPr>
          <w:ilvl w:val="1"/>
          <w:numId w:val="226"/>
        </w:numPr>
        <w:tabs>
          <w:tab w:val="left" w:pos="559"/>
        </w:tabs>
        <w:spacing w:before="100"/>
        <w:ind w:hanging="134"/>
        <w:jc w:val="left"/>
        <w:rPr>
          <w:rFonts w:ascii="Arial Narrow" w:hAnsi="Arial Narrow"/>
        </w:rPr>
      </w:pPr>
      <w:r w:rsidRPr="00D72BBC">
        <w:rPr>
          <w:rFonts w:ascii="Arial Narrow" w:hAnsi="Arial Narrow"/>
          <w:spacing w:val="-5"/>
        </w:rPr>
        <w:t>Gr</w:t>
      </w:r>
    </w:p>
    <w:p w14:paraId="4F633455" w14:textId="77777777" w:rsidR="0039114B" w:rsidRPr="00D72BBC" w:rsidRDefault="0039114B" w:rsidP="0039114B">
      <w:pPr>
        <w:pStyle w:val="Odlomakpopisa"/>
        <w:numPr>
          <w:ilvl w:val="1"/>
          <w:numId w:val="226"/>
        </w:numPr>
        <w:tabs>
          <w:tab w:val="left" w:pos="559"/>
        </w:tabs>
        <w:spacing w:before="101"/>
        <w:ind w:hanging="134"/>
        <w:jc w:val="left"/>
        <w:rPr>
          <w:rFonts w:ascii="Arial Narrow" w:hAnsi="Arial Narrow"/>
        </w:rPr>
      </w:pPr>
      <w:r w:rsidRPr="00D72BBC">
        <w:rPr>
          <w:rFonts w:ascii="Arial Narrow" w:hAnsi="Arial Narrow"/>
          <w:spacing w:val="-2"/>
        </w:rPr>
        <w:t>POLJOPRIVREDA</w:t>
      </w:r>
    </w:p>
    <w:p w14:paraId="2BDB8044" w14:textId="77777777" w:rsidR="0039114B" w:rsidRPr="00D72BBC" w:rsidRDefault="0039114B" w:rsidP="0039114B">
      <w:pPr>
        <w:pStyle w:val="Odlomakpopisa"/>
        <w:numPr>
          <w:ilvl w:val="1"/>
          <w:numId w:val="226"/>
        </w:numPr>
        <w:tabs>
          <w:tab w:val="left" w:pos="559"/>
        </w:tabs>
        <w:spacing w:before="100"/>
        <w:ind w:hanging="134"/>
        <w:jc w:val="left"/>
        <w:rPr>
          <w:rFonts w:ascii="Arial Narrow" w:hAnsi="Arial Narrow"/>
        </w:rPr>
      </w:pPr>
      <w:r w:rsidRPr="00D72BBC">
        <w:rPr>
          <w:rFonts w:ascii="Arial Narrow" w:hAnsi="Arial Narrow"/>
          <w:spacing w:val="-5"/>
        </w:rPr>
        <w:t>R2</w:t>
      </w:r>
    </w:p>
    <w:p w14:paraId="1ED46CF3" w14:textId="77777777" w:rsidR="0039114B" w:rsidRPr="00D72BBC" w:rsidRDefault="0039114B" w:rsidP="0039114B">
      <w:pPr>
        <w:pStyle w:val="Odlomakpopisa"/>
        <w:numPr>
          <w:ilvl w:val="1"/>
          <w:numId w:val="226"/>
        </w:numPr>
        <w:tabs>
          <w:tab w:val="left" w:pos="559"/>
        </w:tabs>
        <w:spacing w:before="101"/>
        <w:ind w:hanging="134"/>
        <w:jc w:val="left"/>
        <w:rPr>
          <w:rFonts w:ascii="Arial Narrow" w:hAnsi="Arial Narrow"/>
        </w:rPr>
      </w:pPr>
      <w:r w:rsidRPr="00D72BBC">
        <w:rPr>
          <w:rFonts w:ascii="Arial Narrow" w:hAnsi="Arial Narrow"/>
          <w:spacing w:val="-5"/>
        </w:rPr>
        <w:lastRenderedPageBreak/>
        <w:t>IS1</w:t>
      </w:r>
    </w:p>
    <w:p w14:paraId="56645B40" w14:textId="77777777" w:rsidR="0039114B" w:rsidRPr="00D72BBC" w:rsidRDefault="0039114B" w:rsidP="0039114B">
      <w:pPr>
        <w:pStyle w:val="Odlomakpopisa"/>
        <w:numPr>
          <w:ilvl w:val="1"/>
          <w:numId w:val="226"/>
        </w:numPr>
        <w:tabs>
          <w:tab w:val="left" w:pos="559"/>
        </w:tabs>
        <w:spacing w:before="100"/>
        <w:ind w:hanging="134"/>
        <w:jc w:val="left"/>
        <w:rPr>
          <w:rFonts w:ascii="Arial Narrow" w:hAnsi="Arial Narrow"/>
        </w:rPr>
      </w:pPr>
      <w:r w:rsidRPr="00D72BBC">
        <w:rPr>
          <w:rFonts w:ascii="Arial Narrow" w:hAnsi="Arial Narrow"/>
          <w:spacing w:val="-5"/>
        </w:rPr>
        <w:t>IS2</w:t>
      </w:r>
    </w:p>
    <w:p w14:paraId="630D9032" w14:textId="77777777" w:rsidR="0039114B" w:rsidRPr="00D72BBC" w:rsidRDefault="0039114B" w:rsidP="0039114B">
      <w:pPr>
        <w:pStyle w:val="Odlomakpopisa"/>
        <w:numPr>
          <w:ilvl w:val="1"/>
          <w:numId w:val="226"/>
        </w:numPr>
        <w:tabs>
          <w:tab w:val="left" w:pos="559"/>
        </w:tabs>
        <w:spacing w:before="100"/>
        <w:ind w:hanging="134"/>
        <w:jc w:val="left"/>
        <w:rPr>
          <w:rFonts w:ascii="Arial Narrow" w:hAnsi="Arial Narrow"/>
        </w:rPr>
      </w:pPr>
      <w:r w:rsidRPr="00D72BBC">
        <w:rPr>
          <w:rFonts w:ascii="Arial Narrow" w:hAnsi="Arial Narrow"/>
          <w:spacing w:val="-5"/>
        </w:rPr>
        <w:t>V1</w:t>
      </w:r>
    </w:p>
    <w:p w14:paraId="1A61C83A" w14:textId="77777777" w:rsidR="0039114B" w:rsidRPr="00D72BBC" w:rsidRDefault="0039114B" w:rsidP="0039114B">
      <w:pPr>
        <w:pStyle w:val="Odlomakpopisa"/>
        <w:numPr>
          <w:ilvl w:val="1"/>
          <w:numId w:val="226"/>
        </w:numPr>
        <w:tabs>
          <w:tab w:val="left" w:pos="559"/>
        </w:tabs>
        <w:spacing w:before="101"/>
        <w:ind w:hanging="134"/>
        <w:jc w:val="left"/>
        <w:rPr>
          <w:rFonts w:ascii="Arial Narrow" w:hAnsi="Arial Narrow"/>
        </w:rPr>
      </w:pPr>
      <w:r w:rsidRPr="00D72BBC">
        <w:rPr>
          <w:rFonts w:ascii="Arial Narrow" w:hAnsi="Arial Narrow"/>
          <w:spacing w:val="-5"/>
        </w:rPr>
        <w:t>Š2</w:t>
      </w:r>
    </w:p>
    <w:p w14:paraId="344B086D" w14:textId="77777777" w:rsidR="0039114B" w:rsidRPr="00D72BBC" w:rsidRDefault="0039114B" w:rsidP="0039114B">
      <w:pPr>
        <w:pStyle w:val="Tijeloteksta"/>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6.</w:t>
      </w:r>
    </w:p>
    <w:p w14:paraId="3D8F0FA5" w14:textId="77777777" w:rsidR="0039114B" w:rsidRPr="00D72BBC" w:rsidRDefault="0039114B" w:rsidP="0039114B">
      <w:pPr>
        <w:pStyle w:val="Odlomakpopisa"/>
        <w:numPr>
          <w:ilvl w:val="0"/>
          <w:numId w:val="225"/>
        </w:numPr>
        <w:tabs>
          <w:tab w:val="left" w:pos="471"/>
        </w:tabs>
        <w:spacing w:before="214"/>
        <w:rPr>
          <w:rFonts w:ascii="Arial Narrow" w:hAnsi="Arial Narrow"/>
        </w:rPr>
      </w:pPr>
      <w:proofErr w:type="spellStart"/>
      <w:r w:rsidRPr="00D72BBC">
        <w:rPr>
          <w:rFonts w:ascii="Arial Narrow" w:hAnsi="Arial Narrow"/>
          <w:spacing w:val="-2"/>
        </w:rPr>
        <w:t>Pravila</w:t>
      </w:r>
      <w:proofErr w:type="spellEnd"/>
      <w:r w:rsidRPr="00D72BBC">
        <w:rPr>
          <w:rFonts w:ascii="Arial Narrow" w:hAnsi="Arial Narrow"/>
          <w:spacing w:val="-9"/>
        </w:rPr>
        <w:t xml:space="preserve"> </w:t>
      </w:r>
      <w:proofErr w:type="spellStart"/>
      <w:r w:rsidRPr="00D72BBC">
        <w:rPr>
          <w:rFonts w:ascii="Arial Narrow" w:hAnsi="Arial Narrow"/>
          <w:spacing w:val="-2"/>
        </w:rPr>
        <w:t>provedbe</w:t>
      </w:r>
      <w:proofErr w:type="spellEnd"/>
      <w:r w:rsidRPr="00D72BBC">
        <w:rPr>
          <w:rFonts w:ascii="Arial Narrow" w:hAnsi="Arial Narrow"/>
          <w:spacing w:val="-9"/>
        </w:rPr>
        <w:t xml:space="preserve"> </w:t>
      </w:r>
      <w:r w:rsidRPr="00D72BBC">
        <w:rPr>
          <w:rFonts w:ascii="Arial Narrow" w:hAnsi="Arial Narrow"/>
          <w:spacing w:val="-2"/>
        </w:rPr>
        <w:t>za</w:t>
      </w:r>
      <w:r w:rsidRPr="00D72BBC">
        <w:rPr>
          <w:rFonts w:ascii="Arial Narrow" w:hAnsi="Arial Narrow"/>
          <w:spacing w:val="-9"/>
        </w:rPr>
        <w:t xml:space="preserve"> </w:t>
      </w:r>
      <w:proofErr w:type="spellStart"/>
      <w:r w:rsidRPr="00D72BBC">
        <w:rPr>
          <w:rFonts w:ascii="Arial Narrow" w:hAnsi="Arial Narrow"/>
          <w:spacing w:val="-2"/>
        </w:rPr>
        <w:t>površinu</w:t>
      </w:r>
      <w:proofErr w:type="spellEnd"/>
      <w:r w:rsidRPr="00D72BBC">
        <w:rPr>
          <w:rFonts w:ascii="Arial Narrow" w:hAnsi="Arial Narrow"/>
          <w:spacing w:val="-9"/>
        </w:rPr>
        <w:t xml:space="preserve"> </w:t>
      </w:r>
      <w:proofErr w:type="spellStart"/>
      <w:r w:rsidRPr="00D72BBC">
        <w:rPr>
          <w:rFonts w:ascii="Arial Narrow" w:hAnsi="Arial Narrow"/>
          <w:spacing w:val="-2"/>
        </w:rPr>
        <w:t>označenu</w:t>
      </w:r>
      <w:proofErr w:type="spellEnd"/>
      <w:r w:rsidRPr="00D72BBC">
        <w:rPr>
          <w:rFonts w:ascii="Arial Narrow" w:hAnsi="Arial Narrow"/>
          <w:spacing w:val="-2"/>
        </w:rPr>
        <w:t>:</w:t>
      </w:r>
      <w:r w:rsidRPr="00D72BBC">
        <w:rPr>
          <w:rFonts w:ascii="Arial Narrow" w:hAnsi="Arial Narrow"/>
          <w:spacing w:val="-9"/>
        </w:rPr>
        <w:t xml:space="preserve"> </w:t>
      </w:r>
      <w:r w:rsidRPr="00D72BBC">
        <w:rPr>
          <w:rFonts w:ascii="Arial Narrow" w:hAnsi="Arial Narrow"/>
          <w:spacing w:val="-5"/>
        </w:rPr>
        <w:t>S5</w:t>
      </w:r>
    </w:p>
    <w:p w14:paraId="345802CF" w14:textId="77777777" w:rsidR="0039114B" w:rsidRPr="00D72BBC" w:rsidRDefault="0039114B" w:rsidP="0039114B">
      <w:pPr>
        <w:pStyle w:val="Odlomakpopisa"/>
        <w:numPr>
          <w:ilvl w:val="1"/>
          <w:numId w:val="225"/>
        </w:numPr>
        <w:tabs>
          <w:tab w:val="left" w:pos="669"/>
        </w:tabs>
        <w:spacing w:before="100"/>
        <w:ind w:hanging="244"/>
        <w:rPr>
          <w:rFonts w:ascii="Arial Narrow" w:hAnsi="Arial Narrow"/>
        </w:rPr>
      </w:pPr>
      <w:proofErr w:type="spellStart"/>
      <w:r w:rsidRPr="00D72BBC">
        <w:rPr>
          <w:rFonts w:ascii="Arial Narrow" w:hAnsi="Arial Narrow"/>
          <w:spacing w:val="-6"/>
        </w:rPr>
        <w:t>oblik</w:t>
      </w:r>
      <w:proofErr w:type="spellEnd"/>
      <w:r w:rsidRPr="00D72BBC">
        <w:rPr>
          <w:rFonts w:ascii="Arial Narrow" w:hAnsi="Arial Narrow"/>
          <w:spacing w:val="-5"/>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veličina</w:t>
      </w:r>
      <w:proofErr w:type="spellEnd"/>
      <w:r w:rsidRPr="00D72BBC">
        <w:rPr>
          <w:rFonts w:ascii="Arial Narrow" w:hAnsi="Arial Narrow"/>
          <w:spacing w:val="-4"/>
        </w:rPr>
        <w:t xml:space="preserve"> </w:t>
      </w:r>
      <w:proofErr w:type="spellStart"/>
      <w:r w:rsidRPr="00D72BBC">
        <w:rPr>
          <w:rFonts w:ascii="Arial Narrow" w:hAnsi="Arial Narrow"/>
          <w:spacing w:val="-6"/>
        </w:rPr>
        <w:t>građevne</w:t>
      </w:r>
      <w:proofErr w:type="spellEnd"/>
      <w:r w:rsidRPr="00D72BBC">
        <w:rPr>
          <w:rFonts w:ascii="Arial Narrow" w:hAnsi="Arial Narrow"/>
          <w:spacing w:val="-4"/>
        </w:rPr>
        <w:t xml:space="preserve"> </w:t>
      </w:r>
      <w:proofErr w:type="spellStart"/>
      <w:r w:rsidRPr="00D72BBC">
        <w:rPr>
          <w:rFonts w:ascii="Arial Narrow" w:hAnsi="Arial Narrow"/>
          <w:spacing w:val="-6"/>
        </w:rPr>
        <w:t>čestice</w:t>
      </w:r>
      <w:proofErr w:type="spellEnd"/>
      <w:r w:rsidRPr="00D72BBC">
        <w:rPr>
          <w:rFonts w:ascii="Arial Narrow" w:hAnsi="Arial Narrow"/>
          <w:spacing w:val="-4"/>
        </w:rPr>
        <w:t xml:space="preserve"> </w:t>
      </w:r>
      <w:r w:rsidRPr="00D72BBC">
        <w:rPr>
          <w:rFonts w:ascii="Arial Narrow" w:hAnsi="Arial Narrow"/>
          <w:spacing w:val="-6"/>
        </w:rPr>
        <w:t>i/</w:t>
      </w:r>
      <w:proofErr w:type="spellStart"/>
      <w:r w:rsidRPr="00D72BBC">
        <w:rPr>
          <w:rFonts w:ascii="Arial Narrow" w:hAnsi="Arial Narrow"/>
          <w:spacing w:val="-6"/>
        </w:rPr>
        <w:t>ili</w:t>
      </w:r>
      <w:proofErr w:type="spellEnd"/>
      <w:r w:rsidRPr="00D72BBC">
        <w:rPr>
          <w:rFonts w:ascii="Arial Narrow" w:hAnsi="Arial Narrow"/>
          <w:spacing w:val="-4"/>
        </w:rPr>
        <w:t xml:space="preserve"> </w:t>
      </w:r>
      <w:proofErr w:type="spellStart"/>
      <w:r w:rsidRPr="00D72BBC">
        <w:rPr>
          <w:rFonts w:ascii="Arial Narrow" w:hAnsi="Arial Narrow"/>
          <w:spacing w:val="-6"/>
        </w:rPr>
        <w:t>obuhvat</w:t>
      </w:r>
      <w:proofErr w:type="spellEnd"/>
      <w:r w:rsidRPr="00D72BBC">
        <w:rPr>
          <w:rFonts w:ascii="Arial Narrow" w:hAnsi="Arial Narrow"/>
          <w:spacing w:val="-4"/>
        </w:rPr>
        <w:t xml:space="preserve"> </w:t>
      </w:r>
      <w:proofErr w:type="spellStart"/>
      <w:r w:rsidRPr="00D72BBC">
        <w:rPr>
          <w:rFonts w:ascii="Arial Narrow" w:hAnsi="Arial Narrow"/>
          <w:spacing w:val="-6"/>
        </w:rPr>
        <w:t>zahvata</w:t>
      </w:r>
      <w:proofErr w:type="spellEnd"/>
      <w:r w:rsidRPr="00D72BBC">
        <w:rPr>
          <w:rFonts w:ascii="Arial Narrow" w:hAnsi="Arial Narrow"/>
          <w:spacing w:val="-4"/>
        </w:rPr>
        <w:t xml:space="preserve"> </w:t>
      </w:r>
      <w:r w:rsidRPr="00D72BBC">
        <w:rPr>
          <w:rFonts w:ascii="Arial Narrow" w:hAnsi="Arial Narrow"/>
          <w:spacing w:val="-6"/>
        </w:rPr>
        <w:t>u</w:t>
      </w:r>
      <w:r w:rsidRPr="00D72BBC">
        <w:rPr>
          <w:rFonts w:ascii="Arial Narrow" w:hAnsi="Arial Narrow"/>
          <w:spacing w:val="-4"/>
        </w:rPr>
        <w:t xml:space="preserve"> </w:t>
      </w:r>
      <w:proofErr w:type="spellStart"/>
      <w:r w:rsidRPr="00D72BBC">
        <w:rPr>
          <w:rFonts w:ascii="Arial Narrow" w:hAnsi="Arial Narrow"/>
          <w:spacing w:val="-6"/>
        </w:rPr>
        <w:t>prostoru</w:t>
      </w:r>
      <w:proofErr w:type="spellEnd"/>
    </w:p>
    <w:p w14:paraId="2F709F2F" w14:textId="77777777" w:rsidR="0039114B" w:rsidRPr="00D72BBC" w:rsidRDefault="0039114B" w:rsidP="0039114B">
      <w:pPr>
        <w:pStyle w:val="Odlomakpopisa"/>
        <w:numPr>
          <w:ilvl w:val="2"/>
          <w:numId w:val="225"/>
        </w:numPr>
        <w:tabs>
          <w:tab w:val="left" w:pos="965"/>
        </w:tabs>
        <w:spacing w:before="111" w:line="228" w:lineRule="auto"/>
        <w:ind w:right="707" w:firstLine="0"/>
        <w:rPr>
          <w:rFonts w:ascii="Arial Narrow" w:hAnsi="Arial Narrow"/>
        </w:rPr>
      </w:pPr>
      <w:proofErr w:type="spellStart"/>
      <w:r w:rsidRPr="00D72BBC">
        <w:rPr>
          <w:rFonts w:ascii="Arial Narrow" w:hAnsi="Arial Narrow"/>
        </w:rPr>
        <w:t>Minimalna</w:t>
      </w:r>
      <w:proofErr w:type="spellEnd"/>
      <w:r w:rsidRPr="00D72BBC">
        <w:rPr>
          <w:rFonts w:ascii="Arial Narrow" w:hAnsi="Arial Narrow"/>
          <w:spacing w:val="-6"/>
        </w:rPr>
        <w:t xml:space="preserve"> </w:t>
      </w:r>
      <w:proofErr w:type="spellStart"/>
      <w:r w:rsidRPr="00D72BBC">
        <w:rPr>
          <w:rFonts w:ascii="Arial Narrow" w:hAnsi="Arial Narrow"/>
        </w:rPr>
        <w:t>površina</w:t>
      </w:r>
      <w:proofErr w:type="spellEnd"/>
      <w:r w:rsidRPr="00D72BBC">
        <w:rPr>
          <w:rFonts w:ascii="Arial Narrow" w:hAnsi="Arial Narrow"/>
          <w:spacing w:val="-6"/>
        </w:rPr>
        <w:t xml:space="preserve"> </w:t>
      </w:r>
      <w:proofErr w:type="spellStart"/>
      <w:r w:rsidRPr="00D72BBC">
        <w:rPr>
          <w:rFonts w:ascii="Arial Narrow" w:hAnsi="Arial Narrow"/>
        </w:rPr>
        <w:t>čestice</w:t>
      </w:r>
      <w:proofErr w:type="spellEnd"/>
      <w:r w:rsidRPr="00D72BBC">
        <w:rPr>
          <w:rFonts w:ascii="Arial Narrow" w:hAnsi="Arial Narrow"/>
          <w:spacing w:val="-6"/>
        </w:rPr>
        <w:t xml:space="preserve"> </w:t>
      </w:r>
      <w:r w:rsidRPr="00D72BBC">
        <w:rPr>
          <w:rFonts w:ascii="Arial Narrow" w:hAnsi="Arial Narrow"/>
        </w:rPr>
        <w:t>za</w:t>
      </w:r>
      <w:r w:rsidRPr="00D72BBC">
        <w:rPr>
          <w:rFonts w:ascii="Arial Narrow" w:hAnsi="Arial Narrow"/>
          <w:spacing w:val="-6"/>
        </w:rPr>
        <w:t xml:space="preserve"> </w:t>
      </w:r>
      <w:proofErr w:type="spellStart"/>
      <w:r w:rsidRPr="00D72BBC">
        <w:rPr>
          <w:rFonts w:ascii="Arial Narrow" w:hAnsi="Arial Narrow"/>
        </w:rPr>
        <w:t>prizemne</w:t>
      </w:r>
      <w:proofErr w:type="spellEnd"/>
      <w:r w:rsidRPr="00D72BBC">
        <w:rPr>
          <w:rFonts w:ascii="Arial Narrow" w:hAnsi="Arial Narrow"/>
          <w:spacing w:val="-6"/>
        </w:rPr>
        <w:t xml:space="preserve"> </w:t>
      </w:r>
      <w:proofErr w:type="spellStart"/>
      <w:r w:rsidRPr="00D72BBC">
        <w:rPr>
          <w:rFonts w:ascii="Arial Narrow" w:hAnsi="Arial Narrow"/>
        </w:rPr>
        <w:t>stambene</w:t>
      </w:r>
      <w:proofErr w:type="spellEnd"/>
      <w:r w:rsidRPr="00D72BBC">
        <w:rPr>
          <w:rFonts w:ascii="Arial Narrow" w:hAnsi="Arial Narrow"/>
          <w:spacing w:val="-6"/>
        </w:rPr>
        <w:t xml:space="preserve"> </w:t>
      </w:r>
      <w:proofErr w:type="spellStart"/>
      <w:r w:rsidRPr="00D72BBC">
        <w:rPr>
          <w:rFonts w:ascii="Arial Narrow" w:hAnsi="Arial Narrow"/>
        </w:rPr>
        <w:t>građevine</w:t>
      </w:r>
      <w:proofErr w:type="spellEnd"/>
      <w:r w:rsidRPr="00D72BBC">
        <w:rPr>
          <w:rFonts w:ascii="Arial Narrow" w:hAnsi="Arial Narrow"/>
          <w:spacing w:val="-6"/>
        </w:rPr>
        <w:t xml:space="preserve"> </w:t>
      </w:r>
      <w:r w:rsidRPr="00D72BBC">
        <w:rPr>
          <w:rFonts w:ascii="Arial Narrow" w:hAnsi="Arial Narrow"/>
        </w:rPr>
        <w:t>(P)</w:t>
      </w:r>
      <w:r w:rsidRPr="00D72BBC">
        <w:rPr>
          <w:rFonts w:ascii="Arial Narrow" w:hAnsi="Arial Narrow"/>
          <w:spacing w:val="-6"/>
        </w:rPr>
        <w:t xml:space="preserve"> </w:t>
      </w:r>
      <w:r w:rsidRPr="00D72BBC">
        <w:rPr>
          <w:rFonts w:ascii="Arial Narrow" w:hAnsi="Arial Narrow"/>
        </w:rPr>
        <w:t>je</w:t>
      </w:r>
      <w:r w:rsidRPr="00D72BBC">
        <w:rPr>
          <w:rFonts w:ascii="Arial Narrow" w:hAnsi="Arial Narrow"/>
          <w:spacing w:val="-6"/>
        </w:rPr>
        <w:t xml:space="preserve"> </w:t>
      </w:r>
      <w:r w:rsidRPr="00D72BBC">
        <w:rPr>
          <w:rFonts w:ascii="Arial Narrow" w:hAnsi="Arial Narrow"/>
        </w:rPr>
        <w:t>300</w:t>
      </w:r>
      <w:r w:rsidRPr="00D72BBC">
        <w:rPr>
          <w:rFonts w:ascii="Arial Narrow" w:hAnsi="Arial Narrow"/>
          <w:spacing w:val="-6"/>
        </w:rPr>
        <w:t xml:space="preserve"> </w:t>
      </w:r>
      <w:r w:rsidRPr="00D72BBC">
        <w:rPr>
          <w:rFonts w:ascii="Arial Narrow" w:hAnsi="Arial Narrow"/>
        </w:rPr>
        <w:t>m2,</w:t>
      </w:r>
      <w:r w:rsidRPr="00D72BBC">
        <w:rPr>
          <w:rFonts w:ascii="Arial Narrow" w:hAnsi="Arial Narrow"/>
          <w:spacing w:val="-6"/>
        </w:rPr>
        <w:t xml:space="preserve"> </w:t>
      </w:r>
      <w:r w:rsidRPr="00D72BBC">
        <w:rPr>
          <w:rFonts w:ascii="Arial Narrow" w:hAnsi="Arial Narrow"/>
        </w:rPr>
        <w:t>a</w:t>
      </w:r>
      <w:r w:rsidRPr="00D72BBC">
        <w:rPr>
          <w:rFonts w:ascii="Arial Narrow" w:hAnsi="Arial Narrow"/>
          <w:spacing w:val="-6"/>
        </w:rPr>
        <w:t xml:space="preserve"> </w:t>
      </w:r>
      <w:proofErr w:type="spellStart"/>
      <w:r w:rsidRPr="00D72BBC">
        <w:rPr>
          <w:rFonts w:ascii="Arial Narrow" w:hAnsi="Arial Narrow"/>
        </w:rPr>
        <w:t>minimalna</w:t>
      </w:r>
      <w:proofErr w:type="spellEnd"/>
      <w:r w:rsidRPr="00D72BBC">
        <w:rPr>
          <w:rFonts w:ascii="Arial Narrow" w:hAnsi="Arial Narrow"/>
        </w:rPr>
        <w:t xml:space="preserve"> </w:t>
      </w:r>
      <w:proofErr w:type="spellStart"/>
      <w:r w:rsidRPr="00D72BBC">
        <w:rPr>
          <w:rFonts w:ascii="Arial Narrow" w:hAnsi="Arial Narrow"/>
        </w:rPr>
        <w:t>širina</w:t>
      </w:r>
      <w:proofErr w:type="spellEnd"/>
      <w:r w:rsidRPr="00D72BBC">
        <w:rPr>
          <w:rFonts w:ascii="Arial Narrow" w:hAnsi="Arial Narrow"/>
        </w:rPr>
        <w:t xml:space="preserve"> </w:t>
      </w:r>
      <w:proofErr w:type="spellStart"/>
      <w:r w:rsidRPr="00D72BBC">
        <w:rPr>
          <w:rFonts w:ascii="Arial Narrow" w:hAnsi="Arial Narrow"/>
        </w:rPr>
        <w:t>parcele</w:t>
      </w:r>
      <w:proofErr w:type="spellEnd"/>
      <w:r w:rsidRPr="00D72BBC">
        <w:rPr>
          <w:rFonts w:ascii="Arial Narrow" w:hAnsi="Arial Narrow"/>
        </w:rPr>
        <w:t xml:space="preserve"> je 12 m.</w:t>
      </w:r>
    </w:p>
    <w:p w14:paraId="0E979BB4" w14:textId="77777777" w:rsidR="0039114B" w:rsidRPr="00D72BBC" w:rsidRDefault="0039114B" w:rsidP="0039114B">
      <w:pPr>
        <w:pStyle w:val="Odlomakpopisa"/>
        <w:numPr>
          <w:ilvl w:val="2"/>
          <w:numId w:val="225"/>
        </w:numPr>
        <w:tabs>
          <w:tab w:val="left" w:pos="1008"/>
        </w:tabs>
        <w:spacing w:before="113" w:line="228" w:lineRule="auto"/>
        <w:ind w:right="707" w:firstLine="0"/>
        <w:rPr>
          <w:rFonts w:ascii="Arial Narrow" w:hAnsi="Arial Narrow"/>
        </w:rPr>
      </w:pPr>
      <w:proofErr w:type="spellStart"/>
      <w:r w:rsidRPr="00D72BBC">
        <w:rPr>
          <w:rFonts w:ascii="Arial Narrow" w:hAnsi="Arial Narrow"/>
        </w:rPr>
        <w:t>Minimalna</w:t>
      </w:r>
      <w:proofErr w:type="spellEnd"/>
      <w:r w:rsidRPr="00D72BBC">
        <w:rPr>
          <w:rFonts w:ascii="Arial Narrow" w:hAnsi="Arial Narrow"/>
          <w:spacing w:val="36"/>
        </w:rPr>
        <w:t xml:space="preserve"> </w:t>
      </w:r>
      <w:proofErr w:type="spellStart"/>
      <w:r w:rsidRPr="00D72BBC">
        <w:rPr>
          <w:rFonts w:ascii="Arial Narrow" w:hAnsi="Arial Narrow"/>
        </w:rPr>
        <w:t>površina</w:t>
      </w:r>
      <w:proofErr w:type="spellEnd"/>
      <w:r w:rsidRPr="00D72BBC">
        <w:rPr>
          <w:rFonts w:ascii="Arial Narrow" w:hAnsi="Arial Narrow"/>
          <w:spacing w:val="36"/>
        </w:rPr>
        <w:t xml:space="preserve"> </w:t>
      </w:r>
      <w:proofErr w:type="spellStart"/>
      <w:r w:rsidRPr="00D72BBC">
        <w:rPr>
          <w:rFonts w:ascii="Arial Narrow" w:hAnsi="Arial Narrow"/>
        </w:rPr>
        <w:t>čestice</w:t>
      </w:r>
      <w:proofErr w:type="spellEnd"/>
      <w:r w:rsidRPr="00D72BBC">
        <w:rPr>
          <w:rFonts w:ascii="Arial Narrow" w:hAnsi="Arial Narrow"/>
          <w:spacing w:val="36"/>
        </w:rPr>
        <w:t xml:space="preserve"> </w:t>
      </w:r>
      <w:r w:rsidRPr="00D72BBC">
        <w:rPr>
          <w:rFonts w:ascii="Arial Narrow" w:hAnsi="Arial Narrow"/>
        </w:rPr>
        <w:t>za</w:t>
      </w:r>
      <w:r w:rsidRPr="00D72BBC">
        <w:rPr>
          <w:rFonts w:ascii="Arial Narrow" w:hAnsi="Arial Narrow"/>
          <w:spacing w:val="36"/>
        </w:rPr>
        <w:t xml:space="preserve"> </w:t>
      </w:r>
      <w:proofErr w:type="spellStart"/>
      <w:r w:rsidRPr="00D72BBC">
        <w:rPr>
          <w:rFonts w:ascii="Arial Narrow" w:hAnsi="Arial Narrow"/>
        </w:rPr>
        <w:t>katne</w:t>
      </w:r>
      <w:proofErr w:type="spellEnd"/>
      <w:r w:rsidRPr="00D72BBC">
        <w:rPr>
          <w:rFonts w:ascii="Arial Narrow" w:hAnsi="Arial Narrow"/>
          <w:spacing w:val="36"/>
        </w:rPr>
        <w:t xml:space="preserve"> </w:t>
      </w:r>
      <w:proofErr w:type="spellStart"/>
      <w:r w:rsidRPr="00D72BBC">
        <w:rPr>
          <w:rFonts w:ascii="Arial Narrow" w:hAnsi="Arial Narrow"/>
        </w:rPr>
        <w:t>građevine</w:t>
      </w:r>
      <w:proofErr w:type="spellEnd"/>
      <w:r w:rsidRPr="00D72BBC">
        <w:rPr>
          <w:rFonts w:ascii="Arial Narrow" w:hAnsi="Arial Narrow"/>
          <w:spacing w:val="36"/>
        </w:rPr>
        <w:t xml:space="preserve"> </w:t>
      </w:r>
      <w:r w:rsidRPr="00D72BBC">
        <w:rPr>
          <w:rFonts w:ascii="Arial Narrow" w:hAnsi="Arial Narrow"/>
        </w:rPr>
        <w:t>(P+1)</w:t>
      </w:r>
      <w:r w:rsidRPr="00D72BBC">
        <w:rPr>
          <w:rFonts w:ascii="Arial Narrow" w:hAnsi="Arial Narrow"/>
          <w:spacing w:val="36"/>
        </w:rPr>
        <w:t xml:space="preserve"> </w:t>
      </w:r>
      <w:r w:rsidRPr="00D72BBC">
        <w:rPr>
          <w:rFonts w:ascii="Arial Narrow" w:hAnsi="Arial Narrow"/>
        </w:rPr>
        <w:t>je</w:t>
      </w:r>
      <w:r w:rsidRPr="00D72BBC">
        <w:rPr>
          <w:rFonts w:ascii="Arial Narrow" w:hAnsi="Arial Narrow"/>
          <w:spacing w:val="36"/>
        </w:rPr>
        <w:t xml:space="preserve"> </w:t>
      </w:r>
      <w:r w:rsidRPr="00D72BBC">
        <w:rPr>
          <w:rFonts w:ascii="Arial Narrow" w:hAnsi="Arial Narrow"/>
        </w:rPr>
        <w:t>400</w:t>
      </w:r>
      <w:r w:rsidRPr="00D72BBC">
        <w:rPr>
          <w:rFonts w:ascii="Arial Narrow" w:hAnsi="Arial Narrow"/>
          <w:spacing w:val="36"/>
        </w:rPr>
        <w:t xml:space="preserve"> </w:t>
      </w:r>
      <w:r w:rsidRPr="00D72BBC">
        <w:rPr>
          <w:rFonts w:ascii="Arial Narrow" w:hAnsi="Arial Narrow"/>
        </w:rPr>
        <w:t>m2,</w:t>
      </w:r>
      <w:r w:rsidRPr="00D72BBC">
        <w:rPr>
          <w:rFonts w:ascii="Arial Narrow" w:hAnsi="Arial Narrow"/>
          <w:spacing w:val="36"/>
        </w:rPr>
        <w:t xml:space="preserve"> </w:t>
      </w:r>
      <w:r w:rsidRPr="00D72BBC">
        <w:rPr>
          <w:rFonts w:ascii="Arial Narrow" w:hAnsi="Arial Narrow"/>
        </w:rPr>
        <w:t>a</w:t>
      </w:r>
      <w:r w:rsidRPr="00D72BBC">
        <w:rPr>
          <w:rFonts w:ascii="Arial Narrow" w:hAnsi="Arial Narrow"/>
          <w:spacing w:val="36"/>
        </w:rPr>
        <w:t xml:space="preserve"> </w:t>
      </w:r>
      <w:proofErr w:type="spellStart"/>
      <w:r w:rsidRPr="00D72BBC">
        <w:rPr>
          <w:rFonts w:ascii="Arial Narrow" w:hAnsi="Arial Narrow"/>
        </w:rPr>
        <w:t>minimalna</w:t>
      </w:r>
      <w:proofErr w:type="spellEnd"/>
      <w:r w:rsidRPr="00D72BBC">
        <w:rPr>
          <w:rFonts w:ascii="Arial Narrow" w:hAnsi="Arial Narrow"/>
          <w:spacing w:val="36"/>
        </w:rPr>
        <w:t xml:space="preserve"> </w:t>
      </w:r>
      <w:proofErr w:type="spellStart"/>
      <w:r w:rsidRPr="00D72BBC">
        <w:rPr>
          <w:rFonts w:ascii="Arial Narrow" w:hAnsi="Arial Narrow"/>
        </w:rPr>
        <w:t>širina</w:t>
      </w:r>
      <w:proofErr w:type="spellEnd"/>
      <w:r w:rsidRPr="00D72BBC">
        <w:rPr>
          <w:rFonts w:ascii="Arial Narrow" w:hAnsi="Arial Narrow"/>
        </w:rPr>
        <w:t xml:space="preserve"> </w:t>
      </w:r>
      <w:proofErr w:type="spellStart"/>
      <w:r w:rsidRPr="00D72BBC">
        <w:rPr>
          <w:rFonts w:ascii="Arial Narrow" w:hAnsi="Arial Narrow"/>
        </w:rPr>
        <w:t>parcele</w:t>
      </w:r>
      <w:proofErr w:type="spellEnd"/>
      <w:r w:rsidRPr="00D72BBC">
        <w:rPr>
          <w:rFonts w:ascii="Arial Narrow" w:hAnsi="Arial Narrow"/>
        </w:rPr>
        <w:t xml:space="preserve"> je 12 m.</w:t>
      </w:r>
    </w:p>
    <w:p w14:paraId="693D02C2" w14:textId="77777777" w:rsidR="0039114B" w:rsidRPr="00D72BBC" w:rsidRDefault="0039114B" w:rsidP="0039114B">
      <w:pPr>
        <w:pStyle w:val="Odlomakpopisa"/>
        <w:numPr>
          <w:ilvl w:val="2"/>
          <w:numId w:val="225"/>
        </w:numPr>
        <w:tabs>
          <w:tab w:val="left" w:pos="1022"/>
        </w:tabs>
        <w:spacing w:before="113" w:line="228" w:lineRule="auto"/>
        <w:ind w:right="707" w:firstLine="0"/>
        <w:rPr>
          <w:rFonts w:ascii="Arial Narrow" w:hAnsi="Arial Narrow"/>
        </w:rPr>
      </w:pPr>
      <w:proofErr w:type="spellStart"/>
      <w:r w:rsidRPr="00D72BBC">
        <w:rPr>
          <w:rFonts w:ascii="Arial Narrow" w:hAnsi="Arial Narrow"/>
        </w:rPr>
        <w:t>Minimalna</w:t>
      </w:r>
      <w:proofErr w:type="spellEnd"/>
      <w:r w:rsidRPr="00D72BBC">
        <w:rPr>
          <w:rFonts w:ascii="Arial Narrow" w:hAnsi="Arial Narrow"/>
          <w:spacing w:val="40"/>
        </w:rPr>
        <w:t xml:space="preserve"> </w:t>
      </w:r>
      <w:proofErr w:type="spellStart"/>
      <w:r w:rsidRPr="00D72BBC">
        <w:rPr>
          <w:rFonts w:ascii="Arial Narrow" w:hAnsi="Arial Narrow"/>
        </w:rPr>
        <w:t>površina</w:t>
      </w:r>
      <w:proofErr w:type="spellEnd"/>
      <w:r w:rsidRPr="00D72BBC">
        <w:rPr>
          <w:rFonts w:ascii="Arial Narrow" w:hAnsi="Arial Narrow"/>
          <w:spacing w:val="40"/>
        </w:rPr>
        <w:t xml:space="preserve"> </w:t>
      </w:r>
      <w:proofErr w:type="spellStart"/>
      <w:r w:rsidRPr="00D72BBC">
        <w:rPr>
          <w:rFonts w:ascii="Arial Narrow" w:hAnsi="Arial Narrow"/>
        </w:rPr>
        <w:t>čestice</w:t>
      </w:r>
      <w:proofErr w:type="spellEnd"/>
      <w:r w:rsidRPr="00D72BBC">
        <w:rPr>
          <w:rFonts w:ascii="Arial Narrow" w:hAnsi="Arial Narrow"/>
          <w:spacing w:val="40"/>
        </w:rPr>
        <w:t xml:space="preserve"> </w:t>
      </w:r>
      <w:r w:rsidRPr="00D72BBC">
        <w:rPr>
          <w:rFonts w:ascii="Arial Narrow" w:hAnsi="Arial Narrow"/>
        </w:rPr>
        <w:t>za</w:t>
      </w:r>
      <w:r w:rsidRPr="00D72BBC">
        <w:rPr>
          <w:rFonts w:ascii="Arial Narrow" w:hAnsi="Arial Narrow"/>
          <w:spacing w:val="40"/>
        </w:rPr>
        <w:t xml:space="preserve"> </w:t>
      </w:r>
      <w:proofErr w:type="spellStart"/>
      <w:r w:rsidRPr="00D72BBC">
        <w:rPr>
          <w:rFonts w:ascii="Arial Narrow" w:hAnsi="Arial Narrow"/>
        </w:rPr>
        <w:t>katne</w:t>
      </w:r>
      <w:proofErr w:type="spellEnd"/>
      <w:r w:rsidRPr="00D72BBC">
        <w:rPr>
          <w:rFonts w:ascii="Arial Narrow" w:hAnsi="Arial Narrow"/>
          <w:spacing w:val="40"/>
        </w:rPr>
        <w:t xml:space="preserve"> </w:t>
      </w:r>
      <w:proofErr w:type="spellStart"/>
      <w:r w:rsidRPr="00D72BBC">
        <w:rPr>
          <w:rFonts w:ascii="Arial Narrow" w:hAnsi="Arial Narrow"/>
        </w:rPr>
        <w:t>stambene</w:t>
      </w:r>
      <w:proofErr w:type="spellEnd"/>
      <w:r w:rsidRPr="00D72BBC">
        <w:rPr>
          <w:rFonts w:ascii="Arial Narrow" w:hAnsi="Arial Narrow"/>
          <w:spacing w:val="40"/>
        </w:rPr>
        <w:t xml:space="preserve"> </w:t>
      </w:r>
      <w:proofErr w:type="spellStart"/>
      <w:r w:rsidRPr="00D72BBC">
        <w:rPr>
          <w:rFonts w:ascii="Arial Narrow" w:hAnsi="Arial Narrow"/>
        </w:rPr>
        <w:t>građevine</w:t>
      </w:r>
      <w:proofErr w:type="spellEnd"/>
      <w:r w:rsidRPr="00D72BBC">
        <w:rPr>
          <w:rFonts w:ascii="Arial Narrow" w:hAnsi="Arial Narrow"/>
          <w:spacing w:val="40"/>
        </w:rPr>
        <w:t xml:space="preserve"> </w:t>
      </w:r>
      <w:r w:rsidRPr="00D72BBC">
        <w:rPr>
          <w:rFonts w:ascii="Arial Narrow" w:hAnsi="Arial Narrow"/>
        </w:rPr>
        <w:t>(P+2+Pk)</w:t>
      </w:r>
      <w:r w:rsidRPr="00D72BBC">
        <w:rPr>
          <w:rFonts w:ascii="Arial Narrow" w:hAnsi="Arial Narrow"/>
          <w:spacing w:val="40"/>
        </w:rPr>
        <w:t xml:space="preserve"> </w:t>
      </w:r>
      <w:r w:rsidRPr="00D72BBC">
        <w:rPr>
          <w:rFonts w:ascii="Arial Narrow" w:hAnsi="Arial Narrow"/>
        </w:rPr>
        <w:t>je</w:t>
      </w:r>
      <w:r w:rsidRPr="00D72BBC">
        <w:rPr>
          <w:rFonts w:ascii="Arial Narrow" w:hAnsi="Arial Narrow"/>
          <w:spacing w:val="40"/>
        </w:rPr>
        <w:t xml:space="preserve"> </w:t>
      </w:r>
      <w:r w:rsidRPr="00D72BBC">
        <w:rPr>
          <w:rFonts w:ascii="Arial Narrow" w:hAnsi="Arial Narrow"/>
        </w:rPr>
        <w:t>800</w:t>
      </w:r>
      <w:r w:rsidRPr="00D72BBC">
        <w:rPr>
          <w:rFonts w:ascii="Arial Narrow" w:hAnsi="Arial Narrow"/>
          <w:spacing w:val="40"/>
        </w:rPr>
        <w:t xml:space="preserve"> </w:t>
      </w:r>
      <w:r w:rsidRPr="00D72BBC">
        <w:rPr>
          <w:rFonts w:ascii="Arial Narrow" w:hAnsi="Arial Narrow"/>
        </w:rPr>
        <w:t>m2,</w:t>
      </w:r>
      <w:r w:rsidRPr="00D72BBC">
        <w:rPr>
          <w:rFonts w:ascii="Arial Narrow" w:hAnsi="Arial Narrow"/>
          <w:spacing w:val="40"/>
        </w:rPr>
        <w:t xml:space="preserve"> </w:t>
      </w:r>
      <w:r w:rsidRPr="00D72BBC">
        <w:rPr>
          <w:rFonts w:ascii="Arial Narrow" w:hAnsi="Arial Narrow"/>
        </w:rPr>
        <w:t>a</w:t>
      </w:r>
      <w:r w:rsidRPr="00D72BBC">
        <w:rPr>
          <w:rFonts w:ascii="Arial Narrow" w:hAnsi="Arial Narrow"/>
          <w:spacing w:val="40"/>
        </w:rPr>
        <w:t xml:space="preserve"> </w:t>
      </w:r>
      <w:proofErr w:type="spellStart"/>
      <w:r w:rsidRPr="00D72BBC">
        <w:rPr>
          <w:rFonts w:ascii="Arial Narrow" w:hAnsi="Arial Narrow"/>
        </w:rPr>
        <w:t>minimalna</w:t>
      </w:r>
      <w:proofErr w:type="spellEnd"/>
      <w:r w:rsidRPr="00D72BBC">
        <w:rPr>
          <w:rFonts w:ascii="Arial Narrow" w:hAnsi="Arial Narrow"/>
        </w:rPr>
        <w:t xml:space="preserve"> </w:t>
      </w:r>
      <w:proofErr w:type="spellStart"/>
      <w:r w:rsidRPr="00D72BBC">
        <w:rPr>
          <w:rFonts w:ascii="Arial Narrow" w:hAnsi="Arial Narrow"/>
        </w:rPr>
        <w:t>širina</w:t>
      </w:r>
      <w:proofErr w:type="spellEnd"/>
      <w:r w:rsidRPr="00D72BBC">
        <w:rPr>
          <w:rFonts w:ascii="Arial Narrow" w:hAnsi="Arial Narrow"/>
        </w:rPr>
        <w:t xml:space="preserve"> </w:t>
      </w:r>
      <w:proofErr w:type="spellStart"/>
      <w:r w:rsidRPr="00D72BBC">
        <w:rPr>
          <w:rFonts w:ascii="Arial Narrow" w:hAnsi="Arial Narrow"/>
        </w:rPr>
        <w:t>parcele</w:t>
      </w:r>
      <w:proofErr w:type="spellEnd"/>
      <w:r w:rsidRPr="00D72BBC">
        <w:rPr>
          <w:rFonts w:ascii="Arial Narrow" w:hAnsi="Arial Narrow"/>
        </w:rPr>
        <w:t xml:space="preserve"> je 12 m.</w:t>
      </w:r>
    </w:p>
    <w:p w14:paraId="649FB96C" w14:textId="77777777" w:rsidR="0039114B" w:rsidRPr="00D72BBC" w:rsidRDefault="0039114B" w:rsidP="0039114B">
      <w:pPr>
        <w:pStyle w:val="Odlomakpopisa"/>
        <w:numPr>
          <w:ilvl w:val="2"/>
          <w:numId w:val="225"/>
        </w:numPr>
        <w:tabs>
          <w:tab w:val="left" w:pos="963"/>
        </w:tabs>
        <w:spacing w:before="112" w:line="228" w:lineRule="auto"/>
        <w:ind w:right="707" w:firstLine="0"/>
        <w:rPr>
          <w:rFonts w:ascii="Arial Narrow" w:hAnsi="Arial Narrow"/>
        </w:rPr>
      </w:pPr>
      <w:proofErr w:type="spellStart"/>
      <w:r w:rsidRPr="00D72BBC">
        <w:rPr>
          <w:rFonts w:ascii="Arial Narrow" w:hAnsi="Arial Narrow"/>
        </w:rPr>
        <w:t>Minimalna</w:t>
      </w:r>
      <w:proofErr w:type="spellEnd"/>
      <w:r w:rsidRPr="00D72BBC">
        <w:rPr>
          <w:rFonts w:ascii="Arial Narrow" w:hAnsi="Arial Narrow"/>
          <w:spacing w:val="-12"/>
        </w:rPr>
        <w:t xml:space="preserve"> </w:t>
      </w:r>
      <w:proofErr w:type="spellStart"/>
      <w:r w:rsidRPr="00D72BBC">
        <w:rPr>
          <w:rFonts w:ascii="Arial Narrow" w:hAnsi="Arial Narrow"/>
        </w:rPr>
        <w:t>površina</w:t>
      </w:r>
      <w:proofErr w:type="spellEnd"/>
      <w:r w:rsidRPr="00D72BBC">
        <w:rPr>
          <w:rFonts w:ascii="Arial Narrow" w:hAnsi="Arial Narrow"/>
          <w:spacing w:val="-12"/>
        </w:rPr>
        <w:t xml:space="preserve"> </w:t>
      </w:r>
      <w:proofErr w:type="spellStart"/>
      <w:r w:rsidRPr="00D72BBC">
        <w:rPr>
          <w:rFonts w:ascii="Arial Narrow" w:hAnsi="Arial Narrow"/>
        </w:rPr>
        <w:t>čestice</w:t>
      </w:r>
      <w:proofErr w:type="spellEnd"/>
      <w:r w:rsidRPr="00D72BBC">
        <w:rPr>
          <w:rFonts w:ascii="Arial Narrow" w:hAnsi="Arial Narrow"/>
          <w:spacing w:val="-12"/>
        </w:rPr>
        <w:t xml:space="preserve"> </w:t>
      </w:r>
      <w:r w:rsidRPr="00D72BBC">
        <w:rPr>
          <w:rFonts w:ascii="Arial Narrow" w:hAnsi="Arial Narrow"/>
        </w:rPr>
        <w:t>za</w:t>
      </w:r>
      <w:r w:rsidRPr="00D72BBC">
        <w:rPr>
          <w:rFonts w:ascii="Arial Narrow" w:hAnsi="Arial Narrow"/>
          <w:spacing w:val="-12"/>
        </w:rPr>
        <w:t xml:space="preserve"> </w:t>
      </w:r>
      <w:proofErr w:type="spellStart"/>
      <w:r w:rsidRPr="00D72BBC">
        <w:rPr>
          <w:rFonts w:ascii="Arial Narrow" w:hAnsi="Arial Narrow"/>
        </w:rPr>
        <w:t>izgradnju</w:t>
      </w:r>
      <w:proofErr w:type="spellEnd"/>
      <w:r w:rsidRPr="00D72BBC">
        <w:rPr>
          <w:rFonts w:ascii="Arial Narrow" w:hAnsi="Arial Narrow"/>
          <w:spacing w:val="-12"/>
        </w:rPr>
        <w:t xml:space="preserve"> </w:t>
      </w:r>
      <w:proofErr w:type="spellStart"/>
      <w:r w:rsidRPr="00D72BBC">
        <w:rPr>
          <w:rFonts w:ascii="Arial Narrow" w:hAnsi="Arial Narrow"/>
        </w:rPr>
        <w:t>poslovnih</w:t>
      </w:r>
      <w:proofErr w:type="spellEnd"/>
      <w:r w:rsidRPr="00D72BBC">
        <w:rPr>
          <w:rFonts w:ascii="Arial Narrow" w:hAnsi="Arial Narrow"/>
          <w:spacing w:val="-12"/>
        </w:rPr>
        <w:t xml:space="preserve"> </w:t>
      </w:r>
      <w:r w:rsidRPr="00D72BBC">
        <w:rPr>
          <w:rFonts w:ascii="Arial Narrow" w:hAnsi="Arial Narrow"/>
        </w:rPr>
        <w:t>i</w:t>
      </w:r>
      <w:r w:rsidRPr="00D72BBC">
        <w:rPr>
          <w:rFonts w:ascii="Arial Narrow" w:hAnsi="Arial Narrow"/>
          <w:spacing w:val="-12"/>
        </w:rPr>
        <w:t xml:space="preserve"> </w:t>
      </w:r>
      <w:proofErr w:type="spellStart"/>
      <w:r w:rsidRPr="00D72BBC">
        <w:rPr>
          <w:rFonts w:ascii="Arial Narrow" w:hAnsi="Arial Narrow"/>
        </w:rPr>
        <w:t>gospodarskih</w:t>
      </w:r>
      <w:proofErr w:type="spellEnd"/>
      <w:r w:rsidRPr="00D72BBC">
        <w:rPr>
          <w:rFonts w:ascii="Arial Narrow" w:hAnsi="Arial Narrow"/>
          <w:spacing w:val="-12"/>
        </w:rPr>
        <w:t xml:space="preserve"> </w:t>
      </w:r>
      <w:proofErr w:type="spellStart"/>
      <w:r w:rsidRPr="00D72BBC">
        <w:rPr>
          <w:rFonts w:ascii="Arial Narrow" w:hAnsi="Arial Narrow"/>
        </w:rPr>
        <w:t>građevina</w:t>
      </w:r>
      <w:proofErr w:type="spellEnd"/>
      <w:r w:rsidRPr="00D72BBC">
        <w:rPr>
          <w:rFonts w:ascii="Arial Narrow" w:hAnsi="Arial Narrow"/>
          <w:spacing w:val="-12"/>
        </w:rPr>
        <w:t xml:space="preserve"> </w:t>
      </w:r>
      <w:r w:rsidRPr="00D72BBC">
        <w:rPr>
          <w:rFonts w:ascii="Arial Narrow" w:hAnsi="Arial Narrow"/>
        </w:rPr>
        <w:t>na</w:t>
      </w:r>
      <w:r w:rsidRPr="00D72BBC">
        <w:rPr>
          <w:rFonts w:ascii="Arial Narrow" w:hAnsi="Arial Narrow"/>
          <w:spacing w:val="-12"/>
        </w:rPr>
        <w:t xml:space="preserve"> </w:t>
      </w:r>
      <w:proofErr w:type="spellStart"/>
      <w:r w:rsidRPr="00D72BBC">
        <w:rPr>
          <w:rFonts w:ascii="Arial Narrow" w:hAnsi="Arial Narrow"/>
        </w:rPr>
        <w:t>zasebnim</w:t>
      </w:r>
      <w:proofErr w:type="spellEnd"/>
      <w:r w:rsidRPr="00D72BBC">
        <w:rPr>
          <w:rFonts w:ascii="Arial Narrow" w:hAnsi="Arial Narrow"/>
        </w:rPr>
        <w:t xml:space="preserve"> </w:t>
      </w:r>
      <w:proofErr w:type="spellStart"/>
      <w:r w:rsidRPr="00D72BBC">
        <w:rPr>
          <w:rFonts w:ascii="Arial Narrow" w:hAnsi="Arial Narrow"/>
        </w:rPr>
        <w:t>parcelama</w:t>
      </w:r>
      <w:proofErr w:type="spellEnd"/>
      <w:r w:rsidRPr="00D72BBC">
        <w:rPr>
          <w:rFonts w:ascii="Arial Narrow" w:hAnsi="Arial Narrow"/>
        </w:rPr>
        <w:t xml:space="preserve"> je 800 m2, a </w:t>
      </w:r>
      <w:proofErr w:type="spellStart"/>
      <w:r w:rsidRPr="00D72BBC">
        <w:rPr>
          <w:rFonts w:ascii="Arial Narrow" w:hAnsi="Arial Narrow"/>
        </w:rPr>
        <w:t>minimalna</w:t>
      </w:r>
      <w:proofErr w:type="spellEnd"/>
      <w:r w:rsidRPr="00D72BBC">
        <w:rPr>
          <w:rFonts w:ascii="Arial Narrow" w:hAnsi="Arial Narrow"/>
        </w:rPr>
        <w:t xml:space="preserve"> </w:t>
      </w:r>
      <w:proofErr w:type="spellStart"/>
      <w:r w:rsidRPr="00D72BBC">
        <w:rPr>
          <w:rFonts w:ascii="Arial Narrow" w:hAnsi="Arial Narrow"/>
        </w:rPr>
        <w:t>širina</w:t>
      </w:r>
      <w:proofErr w:type="spellEnd"/>
      <w:r w:rsidRPr="00D72BBC">
        <w:rPr>
          <w:rFonts w:ascii="Arial Narrow" w:hAnsi="Arial Narrow"/>
        </w:rPr>
        <w:t xml:space="preserve"> </w:t>
      </w:r>
      <w:proofErr w:type="spellStart"/>
      <w:r w:rsidRPr="00D72BBC">
        <w:rPr>
          <w:rFonts w:ascii="Arial Narrow" w:hAnsi="Arial Narrow"/>
        </w:rPr>
        <w:t>parcele</w:t>
      </w:r>
      <w:proofErr w:type="spellEnd"/>
      <w:r w:rsidRPr="00D72BBC">
        <w:rPr>
          <w:rFonts w:ascii="Arial Narrow" w:hAnsi="Arial Narrow"/>
        </w:rPr>
        <w:t xml:space="preserve"> je 20 m.</w:t>
      </w:r>
    </w:p>
    <w:p w14:paraId="5E99421E" w14:textId="77777777" w:rsidR="0039114B" w:rsidRPr="00D72BBC" w:rsidRDefault="0039114B" w:rsidP="0039114B">
      <w:pPr>
        <w:pStyle w:val="Odlomakpopisa"/>
        <w:numPr>
          <w:ilvl w:val="2"/>
          <w:numId w:val="225"/>
        </w:numPr>
        <w:tabs>
          <w:tab w:val="left" w:pos="988"/>
        </w:tabs>
        <w:spacing w:before="113" w:line="228" w:lineRule="auto"/>
        <w:ind w:right="707" w:firstLine="0"/>
        <w:rPr>
          <w:rFonts w:ascii="Arial Narrow" w:hAnsi="Arial Narrow"/>
        </w:rPr>
      </w:pPr>
      <w:proofErr w:type="spellStart"/>
      <w:r w:rsidRPr="00D72BBC">
        <w:rPr>
          <w:rFonts w:ascii="Arial Narrow" w:hAnsi="Arial Narrow"/>
        </w:rPr>
        <w:t>Minimalna</w:t>
      </w:r>
      <w:proofErr w:type="spellEnd"/>
      <w:r w:rsidRPr="00D72BBC">
        <w:rPr>
          <w:rFonts w:ascii="Arial Narrow" w:hAnsi="Arial Narrow"/>
          <w:spacing w:val="22"/>
        </w:rPr>
        <w:t xml:space="preserve"> </w:t>
      </w:r>
      <w:proofErr w:type="spellStart"/>
      <w:r w:rsidRPr="00D72BBC">
        <w:rPr>
          <w:rFonts w:ascii="Arial Narrow" w:hAnsi="Arial Narrow"/>
        </w:rPr>
        <w:t>površina</w:t>
      </w:r>
      <w:proofErr w:type="spellEnd"/>
      <w:r w:rsidRPr="00D72BBC">
        <w:rPr>
          <w:rFonts w:ascii="Arial Narrow" w:hAnsi="Arial Narrow"/>
          <w:spacing w:val="22"/>
        </w:rPr>
        <w:t xml:space="preserve"> </w:t>
      </w:r>
      <w:proofErr w:type="spellStart"/>
      <w:r w:rsidRPr="00D72BBC">
        <w:rPr>
          <w:rFonts w:ascii="Arial Narrow" w:hAnsi="Arial Narrow"/>
        </w:rPr>
        <w:t>čestice</w:t>
      </w:r>
      <w:proofErr w:type="spellEnd"/>
      <w:r w:rsidRPr="00D72BBC">
        <w:rPr>
          <w:rFonts w:ascii="Arial Narrow" w:hAnsi="Arial Narrow"/>
          <w:spacing w:val="22"/>
        </w:rPr>
        <w:t xml:space="preserve"> </w:t>
      </w:r>
      <w:r w:rsidRPr="00D72BBC">
        <w:rPr>
          <w:rFonts w:ascii="Arial Narrow" w:hAnsi="Arial Narrow"/>
        </w:rPr>
        <w:t>za</w:t>
      </w:r>
      <w:r w:rsidRPr="00D72BBC">
        <w:rPr>
          <w:rFonts w:ascii="Arial Narrow" w:hAnsi="Arial Narrow"/>
          <w:spacing w:val="22"/>
        </w:rPr>
        <w:t xml:space="preserve"> </w:t>
      </w:r>
      <w:proofErr w:type="spellStart"/>
      <w:r w:rsidRPr="00D72BBC">
        <w:rPr>
          <w:rFonts w:ascii="Arial Narrow" w:hAnsi="Arial Narrow"/>
        </w:rPr>
        <w:t>izgradnju</w:t>
      </w:r>
      <w:proofErr w:type="spellEnd"/>
      <w:r w:rsidRPr="00D72BBC">
        <w:rPr>
          <w:rFonts w:ascii="Arial Narrow" w:hAnsi="Arial Narrow"/>
          <w:spacing w:val="22"/>
        </w:rPr>
        <w:t xml:space="preserve"> </w:t>
      </w:r>
      <w:proofErr w:type="spellStart"/>
      <w:r w:rsidRPr="00D72BBC">
        <w:rPr>
          <w:rFonts w:ascii="Arial Narrow" w:hAnsi="Arial Narrow"/>
        </w:rPr>
        <w:t>višestambene</w:t>
      </w:r>
      <w:proofErr w:type="spellEnd"/>
      <w:r w:rsidRPr="00D72BBC">
        <w:rPr>
          <w:rFonts w:ascii="Arial Narrow" w:hAnsi="Arial Narrow"/>
          <w:spacing w:val="22"/>
        </w:rPr>
        <w:t xml:space="preserve"> </w:t>
      </w:r>
      <w:proofErr w:type="spellStart"/>
      <w:r w:rsidRPr="00D72BBC">
        <w:rPr>
          <w:rFonts w:ascii="Arial Narrow" w:hAnsi="Arial Narrow"/>
        </w:rPr>
        <w:t>zgrade</w:t>
      </w:r>
      <w:proofErr w:type="spellEnd"/>
      <w:r w:rsidRPr="00D72BBC">
        <w:rPr>
          <w:rFonts w:ascii="Arial Narrow" w:hAnsi="Arial Narrow"/>
          <w:spacing w:val="22"/>
        </w:rPr>
        <w:t xml:space="preserve"> </w:t>
      </w:r>
      <w:r w:rsidRPr="00D72BBC">
        <w:rPr>
          <w:rFonts w:ascii="Arial Narrow" w:hAnsi="Arial Narrow"/>
        </w:rPr>
        <w:t>(P+3+Pk)</w:t>
      </w:r>
      <w:r w:rsidRPr="00D72BBC">
        <w:rPr>
          <w:rFonts w:ascii="Arial Narrow" w:hAnsi="Arial Narrow"/>
          <w:spacing w:val="22"/>
        </w:rPr>
        <w:t xml:space="preserve"> </w:t>
      </w:r>
      <w:r w:rsidRPr="00D72BBC">
        <w:rPr>
          <w:rFonts w:ascii="Arial Narrow" w:hAnsi="Arial Narrow"/>
        </w:rPr>
        <w:t>je</w:t>
      </w:r>
      <w:r w:rsidRPr="00D72BBC">
        <w:rPr>
          <w:rFonts w:ascii="Arial Narrow" w:hAnsi="Arial Narrow"/>
          <w:spacing w:val="22"/>
        </w:rPr>
        <w:t xml:space="preserve"> </w:t>
      </w:r>
      <w:r w:rsidRPr="00D72BBC">
        <w:rPr>
          <w:rFonts w:ascii="Arial Narrow" w:hAnsi="Arial Narrow"/>
        </w:rPr>
        <w:t>1.000m2,</w:t>
      </w:r>
      <w:r w:rsidRPr="00D72BBC">
        <w:rPr>
          <w:rFonts w:ascii="Arial Narrow" w:hAnsi="Arial Narrow"/>
          <w:spacing w:val="22"/>
        </w:rPr>
        <w:t xml:space="preserve"> </w:t>
      </w:r>
      <w:r w:rsidRPr="00D72BBC">
        <w:rPr>
          <w:rFonts w:ascii="Arial Narrow" w:hAnsi="Arial Narrow"/>
        </w:rPr>
        <w:t xml:space="preserve">a </w:t>
      </w:r>
      <w:proofErr w:type="spellStart"/>
      <w:r w:rsidRPr="00D72BBC">
        <w:rPr>
          <w:rFonts w:ascii="Arial Narrow" w:hAnsi="Arial Narrow"/>
        </w:rPr>
        <w:t>minimalna</w:t>
      </w:r>
      <w:proofErr w:type="spellEnd"/>
      <w:r w:rsidRPr="00D72BBC">
        <w:rPr>
          <w:rFonts w:ascii="Arial Narrow" w:hAnsi="Arial Narrow"/>
        </w:rPr>
        <w:t xml:space="preserve"> </w:t>
      </w:r>
      <w:proofErr w:type="spellStart"/>
      <w:r w:rsidRPr="00D72BBC">
        <w:rPr>
          <w:rFonts w:ascii="Arial Narrow" w:hAnsi="Arial Narrow"/>
        </w:rPr>
        <w:t>širina</w:t>
      </w:r>
      <w:proofErr w:type="spellEnd"/>
      <w:r w:rsidRPr="00D72BBC">
        <w:rPr>
          <w:rFonts w:ascii="Arial Narrow" w:hAnsi="Arial Narrow"/>
        </w:rPr>
        <w:t xml:space="preserve"> </w:t>
      </w:r>
      <w:proofErr w:type="spellStart"/>
      <w:r w:rsidRPr="00D72BBC">
        <w:rPr>
          <w:rFonts w:ascii="Arial Narrow" w:hAnsi="Arial Narrow"/>
        </w:rPr>
        <w:t>parcele</w:t>
      </w:r>
      <w:proofErr w:type="spellEnd"/>
      <w:r w:rsidRPr="00D72BBC">
        <w:rPr>
          <w:rFonts w:ascii="Arial Narrow" w:hAnsi="Arial Narrow"/>
        </w:rPr>
        <w:t xml:space="preserve"> je 20m.</w:t>
      </w:r>
    </w:p>
    <w:p w14:paraId="388A6997" w14:textId="77777777" w:rsidR="0039114B" w:rsidRPr="00D72BBC" w:rsidRDefault="0039114B" w:rsidP="0039114B">
      <w:pPr>
        <w:pStyle w:val="Odlomakpopisa"/>
        <w:numPr>
          <w:ilvl w:val="2"/>
          <w:numId w:val="225"/>
        </w:numPr>
        <w:tabs>
          <w:tab w:val="left" w:pos="908"/>
        </w:tabs>
        <w:spacing w:before="113" w:line="228" w:lineRule="auto"/>
        <w:ind w:right="707" w:firstLine="0"/>
        <w:rPr>
          <w:rFonts w:ascii="Arial Narrow" w:hAnsi="Arial Narrow"/>
        </w:rPr>
      </w:pPr>
      <w:proofErr w:type="spellStart"/>
      <w:r w:rsidRPr="00D72BBC">
        <w:rPr>
          <w:rFonts w:ascii="Arial Narrow" w:hAnsi="Arial Narrow"/>
        </w:rPr>
        <w:t>Minimalna</w:t>
      </w:r>
      <w:proofErr w:type="spellEnd"/>
      <w:r w:rsidRPr="00D72BBC">
        <w:rPr>
          <w:rFonts w:ascii="Arial Narrow" w:hAnsi="Arial Narrow"/>
          <w:spacing w:val="-7"/>
        </w:rPr>
        <w:t xml:space="preserve"> </w:t>
      </w:r>
      <w:proofErr w:type="spellStart"/>
      <w:r w:rsidRPr="00D72BBC">
        <w:rPr>
          <w:rFonts w:ascii="Arial Narrow" w:hAnsi="Arial Narrow"/>
        </w:rPr>
        <w:t>površina</w:t>
      </w:r>
      <w:proofErr w:type="spellEnd"/>
      <w:r w:rsidRPr="00D72BBC">
        <w:rPr>
          <w:rFonts w:ascii="Arial Narrow" w:hAnsi="Arial Narrow"/>
          <w:spacing w:val="-7"/>
        </w:rPr>
        <w:t xml:space="preserve"> </w:t>
      </w:r>
      <w:proofErr w:type="spellStart"/>
      <w:r w:rsidRPr="00D72BBC">
        <w:rPr>
          <w:rFonts w:ascii="Arial Narrow" w:hAnsi="Arial Narrow"/>
        </w:rPr>
        <w:t>čestice</w:t>
      </w:r>
      <w:proofErr w:type="spellEnd"/>
      <w:r w:rsidRPr="00D72BBC">
        <w:rPr>
          <w:rFonts w:ascii="Arial Narrow" w:hAnsi="Arial Narrow"/>
          <w:spacing w:val="-7"/>
        </w:rPr>
        <w:t xml:space="preserve"> </w:t>
      </w:r>
      <w:r w:rsidRPr="00D72BBC">
        <w:rPr>
          <w:rFonts w:ascii="Arial Narrow" w:hAnsi="Arial Narrow"/>
        </w:rPr>
        <w:t>za</w:t>
      </w:r>
      <w:r w:rsidRPr="00D72BBC">
        <w:rPr>
          <w:rFonts w:ascii="Arial Narrow" w:hAnsi="Arial Narrow"/>
          <w:spacing w:val="-7"/>
        </w:rPr>
        <w:t xml:space="preserve"> </w:t>
      </w:r>
      <w:proofErr w:type="spellStart"/>
      <w:r w:rsidRPr="00D72BBC">
        <w:rPr>
          <w:rFonts w:ascii="Arial Narrow" w:hAnsi="Arial Narrow"/>
        </w:rPr>
        <w:t>izgradnju</w:t>
      </w:r>
      <w:proofErr w:type="spellEnd"/>
      <w:r w:rsidRPr="00D72BBC">
        <w:rPr>
          <w:rFonts w:ascii="Arial Narrow" w:hAnsi="Arial Narrow"/>
          <w:spacing w:val="-7"/>
        </w:rPr>
        <w:t xml:space="preserve"> </w:t>
      </w:r>
      <w:proofErr w:type="spellStart"/>
      <w:r w:rsidRPr="00D72BBC">
        <w:rPr>
          <w:rFonts w:ascii="Arial Narrow" w:hAnsi="Arial Narrow"/>
        </w:rPr>
        <w:t>poslovnih</w:t>
      </w:r>
      <w:proofErr w:type="spellEnd"/>
      <w:r w:rsidRPr="00D72BBC">
        <w:rPr>
          <w:rFonts w:ascii="Arial Narrow" w:hAnsi="Arial Narrow"/>
          <w:spacing w:val="-7"/>
        </w:rPr>
        <w:t xml:space="preserve"> </w:t>
      </w:r>
      <w:r w:rsidRPr="00D72BBC">
        <w:rPr>
          <w:rFonts w:ascii="Arial Narrow" w:hAnsi="Arial Narrow"/>
        </w:rPr>
        <w:t>i</w:t>
      </w:r>
      <w:r w:rsidRPr="00D72BBC">
        <w:rPr>
          <w:rFonts w:ascii="Arial Narrow" w:hAnsi="Arial Narrow"/>
          <w:spacing w:val="-7"/>
        </w:rPr>
        <w:t xml:space="preserve"> </w:t>
      </w:r>
      <w:proofErr w:type="spellStart"/>
      <w:r w:rsidRPr="00D72BBC">
        <w:rPr>
          <w:rFonts w:ascii="Arial Narrow" w:hAnsi="Arial Narrow"/>
        </w:rPr>
        <w:t>gospodarskih</w:t>
      </w:r>
      <w:proofErr w:type="spellEnd"/>
      <w:r w:rsidRPr="00D72BBC">
        <w:rPr>
          <w:rFonts w:ascii="Arial Narrow" w:hAnsi="Arial Narrow"/>
          <w:spacing w:val="-7"/>
        </w:rPr>
        <w:t xml:space="preserve"> </w:t>
      </w:r>
      <w:proofErr w:type="spellStart"/>
      <w:r w:rsidRPr="00D72BBC">
        <w:rPr>
          <w:rFonts w:ascii="Arial Narrow" w:hAnsi="Arial Narrow"/>
        </w:rPr>
        <w:t>građevina</w:t>
      </w:r>
      <w:proofErr w:type="spellEnd"/>
      <w:r w:rsidRPr="00D72BBC">
        <w:rPr>
          <w:rFonts w:ascii="Arial Narrow" w:hAnsi="Arial Narrow"/>
          <w:spacing w:val="-7"/>
        </w:rPr>
        <w:t xml:space="preserve"> </w:t>
      </w:r>
      <w:r w:rsidRPr="00D72BBC">
        <w:rPr>
          <w:rFonts w:ascii="Arial Narrow" w:hAnsi="Arial Narrow"/>
        </w:rPr>
        <w:t>na</w:t>
      </w:r>
      <w:r w:rsidRPr="00D72BBC">
        <w:rPr>
          <w:rFonts w:ascii="Arial Narrow" w:hAnsi="Arial Narrow"/>
          <w:spacing w:val="-7"/>
        </w:rPr>
        <w:t xml:space="preserve"> </w:t>
      </w:r>
      <w:proofErr w:type="spellStart"/>
      <w:r w:rsidRPr="00D72BBC">
        <w:rPr>
          <w:rFonts w:ascii="Arial Narrow" w:hAnsi="Arial Narrow"/>
        </w:rPr>
        <w:t>zasebnim</w:t>
      </w:r>
      <w:proofErr w:type="spellEnd"/>
      <w:r w:rsidRPr="00D72BBC">
        <w:rPr>
          <w:rFonts w:ascii="Arial Narrow" w:hAnsi="Arial Narrow"/>
        </w:rPr>
        <w:t xml:space="preserve"> </w:t>
      </w:r>
      <w:proofErr w:type="spellStart"/>
      <w:r w:rsidRPr="00D72BBC">
        <w:rPr>
          <w:rFonts w:ascii="Arial Narrow" w:hAnsi="Arial Narrow"/>
        </w:rPr>
        <w:t>parcelama</w:t>
      </w:r>
      <w:proofErr w:type="spellEnd"/>
      <w:r w:rsidRPr="00D72BBC">
        <w:rPr>
          <w:rFonts w:ascii="Arial Narrow" w:hAnsi="Arial Narrow"/>
        </w:rPr>
        <w:t xml:space="preserve"> je 800m2, a </w:t>
      </w:r>
      <w:proofErr w:type="spellStart"/>
      <w:r w:rsidRPr="00D72BBC">
        <w:rPr>
          <w:rFonts w:ascii="Arial Narrow" w:hAnsi="Arial Narrow"/>
        </w:rPr>
        <w:t>minimalna</w:t>
      </w:r>
      <w:proofErr w:type="spellEnd"/>
      <w:r w:rsidRPr="00D72BBC">
        <w:rPr>
          <w:rFonts w:ascii="Arial Narrow" w:hAnsi="Arial Narrow"/>
        </w:rPr>
        <w:t xml:space="preserve"> </w:t>
      </w:r>
      <w:proofErr w:type="spellStart"/>
      <w:r w:rsidRPr="00D72BBC">
        <w:rPr>
          <w:rFonts w:ascii="Arial Narrow" w:hAnsi="Arial Narrow"/>
        </w:rPr>
        <w:t>širina</w:t>
      </w:r>
      <w:proofErr w:type="spellEnd"/>
      <w:r w:rsidRPr="00D72BBC">
        <w:rPr>
          <w:rFonts w:ascii="Arial Narrow" w:hAnsi="Arial Narrow"/>
        </w:rPr>
        <w:t xml:space="preserve"> </w:t>
      </w:r>
      <w:proofErr w:type="spellStart"/>
      <w:r w:rsidRPr="00D72BBC">
        <w:rPr>
          <w:rFonts w:ascii="Arial Narrow" w:hAnsi="Arial Narrow"/>
        </w:rPr>
        <w:t>parcele</w:t>
      </w:r>
      <w:proofErr w:type="spellEnd"/>
      <w:r w:rsidRPr="00D72BBC">
        <w:rPr>
          <w:rFonts w:ascii="Arial Narrow" w:hAnsi="Arial Narrow"/>
        </w:rPr>
        <w:t xml:space="preserve"> je 20m.</w:t>
      </w:r>
    </w:p>
    <w:p w14:paraId="2F5808F8" w14:textId="77777777" w:rsidR="0039114B" w:rsidRPr="00D72BBC" w:rsidRDefault="0039114B" w:rsidP="0039114B">
      <w:pPr>
        <w:pStyle w:val="Odlomakpopisa"/>
        <w:numPr>
          <w:ilvl w:val="2"/>
          <w:numId w:val="225"/>
        </w:numPr>
        <w:tabs>
          <w:tab w:val="left" w:pos="953"/>
        </w:tabs>
        <w:spacing w:before="184" w:line="228" w:lineRule="auto"/>
        <w:ind w:right="707" w:firstLine="0"/>
        <w:jc w:val="both"/>
        <w:rPr>
          <w:rFonts w:ascii="Arial Narrow" w:hAnsi="Arial Narrow"/>
        </w:rPr>
      </w:pPr>
      <w:proofErr w:type="spellStart"/>
      <w:r w:rsidRPr="00D72BBC">
        <w:rPr>
          <w:rFonts w:ascii="Arial Narrow" w:hAnsi="Arial Narrow"/>
          <w:spacing w:val="-2"/>
        </w:rPr>
        <w:t>Građevna</w:t>
      </w:r>
      <w:proofErr w:type="spellEnd"/>
      <w:r w:rsidRPr="00D72BBC">
        <w:rPr>
          <w:rFonts w:ascii="Arial Narrow" w:hAnsi="Arial Narrow"/>
          <w:spacing w:val="-6"/>
        </w:rPr>
        <w:t xml:space="preserve"> </w:t>
      </w:r>
      <w:proofErr w:type="spellStart"/>
      <w:r w:rsidRPr="00D72BBC">
        <w:rPr>
          <w:rFonts w:ascii="Arial Narrow" w:hAnsi="Arial Narrow"/>
          <w:spacing w:val="-2"/>
        </w:rPr>
        <w:t>parcela</w:t>
      </w:r>
      <w:proofErr w:type="spellEnd"/>
      <w:r w:rsidRPr="00D72BBC">
        <w:rPr>
          <w:rFonts w:ascii="Arial Narrow" w:hAnsi="Arial Narrow"/>
          <w:spacing w:val="-6"/>
        </w:rPr>
        <w:t xml:space="preserve"> </w:t>
      </w:r>
      <w:r w:rsidRPr="00D72BBC">
        <w:rPr>
          <w:rFonts w:ascii="Arial Narrow" w:hAnsi="Arial Narrow"/>
          <w:spacing w:val="-2"/>
        </w:rPr>
        <w:t>mora</w:t>
      </w:r>
      <w:r w:rsidRPr="00D72BBC">
        <w:rPr>
          <w:rFonts w:ascii="Arial Narrow" w:hAnsi="Arial Narrow"/>
          <w:spacing w:val="-6"/>
        </w:rPr>
        <w:t xml:space="preserve"> </w:t>
      </w:r>
      <w:proofErr w:type="spellStart"/>
      <w:r w:rsidRPr="00D72BBC">
        <w:rPr>
          <w:rFonts w:ascii="Arial Narrow" w:hAnsi="Arial Narrow"/>
          <w:spacing w:val="-2"/>
        </w:rPr>
        <w:t>imati</w:t>
      </w:r>
      <w:proofErr w:type="spellEnd"/>
      <w:r w:rsidRPr="00D72BBC">
        <w:rPr>
          <w:rFonts w:ascii="Arial Narrow" w:hAnsi="Arial Narrow"/>
          <w:spacing w:val="-6"/>
        </w:rPr>
        <w:t xml:space="preserve"> </w:t>
      </w:r>
      <w:proofErr w:type="spellStart"/>
      <w:r w:rsidRPr="00D72BBC">
        <w:rPr>
          <w:rFonts w:ascii="Arial Narrow" w:hAnsi="Arial Narrow"/>
          <w:spacing w:val="-2"/>
        </w:rPr>
        <w:t>površinu</w:t>
      </w:r>
      <w:proofErr w:type="spellEnd"/>
      <w:r w:rsidRPr="00D72BBC">
        <w:rPr>
          <w:rFonts w:ascii="Arial Narrow" w:hAnsi="Arial Narrow"/>
          <w:spacing w:val="-6"/>
        </w:rPr>
        <w:t xml:space="preserve"> </w:t>
      </w:r>
      <w:r w:rsidRPr="00D72BBC">
        <w:rPr>
          <w:rFonts w:ascii="Arial Narrow" w:hAnsi="Arial Narrow"/>
          <w:spacing w:val="-2"/>
        </w:rPr>
        <w:t>i</w:t>
      </w:r>
      <w:r w:rsidRPr="00D72BBC">
        <w:rPr>
          <w:rFonts w:ascii="Arial Narrow" w:hAnsi="Arial Narrow"/>
          <w:spacing w:val="-6"/>
        </w:rPr>
        <w:t xml:space="preserve"> </w:t>
      </w:r>
      <w:proofErr w:type="spellStart"/>
      <w:r w:rsidRPr="00D72BBC">
        <w:rPr>
          <w:rFonts w:ascii="Arial Narrow" w:hAnsi="Arial Narrow"/>
          <w:spacing w:val="-2"/>
        </w:rPr>
        <w:t>oblik</w:t>
      </w:r>
      <w:proofErr w:type="spellEnd"/>
      <w:r w:rsidRPr="00D72BBC">
        <w:rPr>
          <w:rFonts w:ascii="Arial Narrow" w:hAnsi="Arial Narrow"/>
          <w:spacing w:val="-6"/>
        </w:rPr>
        <w:t xml:space="preserve"> </w:t>
      </w:r>
      <w:r w:rsidRPr="00D72BBC">
        <w:rPr>
          <w:rFonts w:ascii="Arial Narrow" w:hAnsi="Arial Narrow"/>
          <w:spacing w:val="-2"/>
        </w:rPr>
        <w:t>koji</w:t>
      </w:r>
      <w:r w:rsidRPr="00D72BBC">
        <w:rPr>
          <w:rFonts w:ascii="Arial Narrow" w:hAnsi="Arial Narrow"/>
          <w:spacing w:val="-6"/>
        </w:rPr>
        <w:t xml:space="preserve"> </w:t>
      </w:r>
      <w:proofErr w:type="spellStart"/>
      <w:r w:rsidRPr="00D72BBC">
        <w:rPr>
          <w:rFonts w:ascii="Arial Narrow" w:hAnsi="Arial Narrow"/>
          <w:spacing w:val="-2"/>
        </w:rPr>
        <w:t>omogućuje</w:t>
      </w:r>
      <w:proofErr w:type="spellEnd"/>
      <w:r w:rsidRPr="00D72BBC">
        <w:rPr>
          <w:rFonts w:ascii="Arial Narrow" w:hAnsi="Arial Narrow"/>
          <w:spacing w:val="-6"/>
        </w:rPr>
        <w:t xml:space="preserve"> </w:t>
      </w:r>
      <w:proofErr w:type="spellStart"/>
      <w:r w:rsidRPr="00D72BBC">
        <w:rPr>
          <w:rFonts w:ascii="Arial Narrow" w:hAnsi="Arial Narrow"/>
          <w:spacing w:val="-2"/>
        </w:rPr>
        <w:t>njeno</w:t>
      </w:r>
      <w:proofErr w:type="spellEnd"/>
      <w:r w:rsidRPr="00D72BBC">
        <w:rPr>
          <w:rFonts w:ascii="Arial Narrow" w:hAnsi="Arial Narrow"/>
          <w:spacing w:val="-6"/>
        </w:rPr>
        <w:t xml:space="preserve"> </w:t>
      </w:r>
      <w:proofErr w:type="spellStart"/>
      <w:r w:rsidRPr="00D72BBC">
        <w:rPr>
          <w:rFonts w:ascii="Arial Narrow" w:hAnsi="Arial Narrow"/>
          <w:spacing w:val="-2"/>
        </w:rPr>
        <w:t>racionalno</w:t>
      </w:r>
      <w:proofErr w:type="spellEnd"/>
      <w:r w:rsidRPr="00D72BBC">
        <w:rPr>
          <w:rFonts w:ascii="Arial Narrow" w:hAnsi="Arial Narrow"/>
          <w:spacing w:val="-6"/>
        </w:rPr>
        <w:t xml:space="preserve"> </w:t>
      </w:r>
      <w:proofErr w:type="spellStart"/>
      <w:r w:rsidRPr="00D72BBC">
        <w:rPr>
          <w:rFonts w:ascii="Arial Narrow" w:hAnsi="Arial Narrow"/>
          <w:spacing w:val="-2"/>
        </w:rPr>
        <w:t>korištenje</w:t>
      </w:r>
      <w:proofErr w:type="spellEnd"/>
      <w:r w:rsidRPr="00D72BBC">
        <w:rPr>
          <w:rFonts w:ascii="Arial Narrow" w:hAnsi="Arial Narrow"/>
          <w:spacing w:val="-6"/>
        </w:rPr>
        <w:t xml:space="preserve"> </w:t>
      </w:r>
      <w:proofErr w:type="spellStart"/>
      <w:r w:rsidRPr="00D72BBC">
        <w:rPr>
          <w:rFonts w:ascii="Arial Narrow" w:hAnsi="Arial Narrow"/>
          <w:spacing w:val="-2"/>
        </w:rPr>
        <w:t>te</w:t>
      </w:r>
      <w:proofErr w:type="spellEnd"/>
      <w:r w:rsidRPr="00D72BBC">
        <w:rPr>
          <w:rFonts w:ascii="Arial Narrow" w:hAnsi="Arial Narrow"/>
          <w:spacing w:val="-2"/>
        </w:rPr>
        <w:t xml:space="preserve"> </w:t>
      </w:r>
      <w:proofErr w:type="spellStart"/>
      <w:r w:rsidRPr="00D72BBC">
        <w:rPr>
          <w:rFonts w:ascii="Arial Narrow" w:hAnsi="Arial Narrow"/>
        </w:rPr>
        <w:t>izgradnju</w:t>
      </w:r>
      <w:proofErr w:type="spellEnd"/>
      <w:r w:rsidRPr="00D72BBC">
        <w:rPr>
          <w:rFonts w:ascii="Arial Narrow" w:hAnsi="Arial Narrow"/>
        </w:rPr>
        <w:t xml:space="preserve"> </w:t>
      </w:r>
      <w:proofErr w:type="spellStart"/>
      <w:r w:rsidRPr="00D72BBC">
        <w:rPr>
          <w:rFonts w:ascii="Arial Narrow" w:hAnsi="Arial Narrow"/>
        </w:rPr>
        <w:t>zgrada</w:t>
      </w:r>
      <w:proofErr w:type="spellEnd"/>
      <w:r w:rsidRPr="00D72BBC">
        <w:rPr>
          <w:rFonts w:ascii="Arial Narrow" w:hAnsi="Arial Narrow"/>
        </w:rPr>
        <w:t xml:space="preserve"> u </w:t>
      </w:r>
      <w:proofErr w:type="spellStart"/>
      <w:r w:rsidRPr="00D72BBC">
        <w:rPr>
          <w:rFonts w:ascii="Arial Narrow" w:hAnsi="Arial Narrow"/>
        </w:rPr>
        <w:t>skladu</w:t>
      </w:r>
      <w:proofErr w:type="spellEnd"/>
      <w:r w:rsidRPr="00D72BBC">
        <w:rPr>
          <w:rFonts w:ascii="Arial Narrow" w:hAnsi="Arial Narrow"/>
        </w:rPr>
        <w:t xml:space="preserve"> s </w:t>
      </w:r>
      <w:proofErr w:type="spellStart"/>
      <w:r w:rsidRPr="00D72BBC">
        <w:rPr>
          <w:rFonts w:ascii="Arial Narrow" w:hAnsi="Arial Narrow"/>
        </w:rPr>
        <w:t>odredbama</w:t>
      </w:r>
      <w:proofErr w:type="spellEnd"/>
      <w:r w:rsidRPr="00D72BBC">
        <w:rPr>
          <w:rFonts w:ascii="Arial Narrow" w:hAnsi="Arial Narrow"/>
        </w:rPr>
        <w:t xml:space="preserve"> </w:t>
      </w:r>
      <w:proofErr w:type="spellStart"/>
      <w:r w:rsidRPr="00D72BBC">
        <w:rPr>
          <w:rFonts w:ascii="Arial Narrow" w:hAnsi="Arial Narrow"/>
        </w:rPr>
        <w:t>ovog</w:t>
      </w:r>
      <w:proofErr w:type="spellEnd"/>
      <w:r w:rsidRPr="00D72BBC">
        <w:rPr>
          <w:rFonts w:ascii="Arial Narrow" w:hAnsi="Arial Narrow"/>
        </w:rPr>
        <w:t xml:space="preserve"> plana. Za </w:t>
      </w:r>
      <w:proofErr w:type="spellStart"/>
      <w:r w:rsidRPr="00D72BBC">
        <w:rPr>
          <w:rFonts w:ascii="Arial Narrow" w:hAnsi="Arial Narrow"/>
        </w:rPr>
        <w:t>nepravilne</w:t>
      </w:r>
      <w:proofErr w:type="spellEnd"/>
      <w:r w:rsidRPr="00D72BBC">
        <w:rPr>
          <w:rFonts w:ascii="Arial Narrow" w:hAnsi="Arial Narrow"/>
        </w:rPr>
        <w:t xml:space="preserve"> (</w:t>
      </w:r>
      <w:proofErr w:type="spellStart"/>
      <w:r w:rsidRPr="00D72BBC">
        <w:rPr>
          <w:rFonts w:ascii="Arial Narrow" w:hAnsi="Arial Narrow"/>
        </w:rPr>
        <w:t>izlomljene</w:t>
      </w:r>
      <w:proofErr w:type="spellEnd"/>
      <w:r w:rsidRPr="00D72BBC">
        <w:rPr>
          <w:rFonts w:ascii="Arial Narrow" w:hAnsi="Arial Narrow"/>
        </w:rPr>
        <w:t xml:space="preserve">) </w:t>
      </w:r>
      <w:proofErr w:type="spellStart"/>
      <w:r w:rsidRPr="00D72BBC">
        <w:rPr>
          <w:rFonts w:ascii="Arial Narrow" w:hAnsi="Arial Narrow"/>
        </w:rPr>
        <w:t>granice</w:t>
      </w:r>
      <w:proofErr w:type="spellEnd"/>
      <w:r w:rsidRPr="00D72BBC">
        <w:rPr>
          <w:rFonts w:ascii="Arial Narrow" w:hAnsi="Arial Narrow"/>
        </w:rPr>
        <w:t xml:space="preserve"> </w:t>
      </w:r>
      <w:proofErr w:type="spellStart"/>
      <w:r w:rsidRPr="00D72BBC">
        <w:rPr>
          <w:rFonts w:ascii="Arial Narrow" w:hAnsi="Arial Narrow"/>
        </w:rPr>
        <w:t>čestica</w:t>
      </w:r>
      <w:proofErr w:type="spellEnd"/>
      <w:r w:rsidRPr="00D72BBC">
        <w:rPr>
          <w:rFonts w:ascii="Arial Narrow" w:hAnsi="Arial Narrow"/>
        </w:rPr>
        <w:t xml:space="preserve"> </w:t>
      </w:r>
      <w:proofErr w:type="spellStart"/>
      <w:r w:rsidRPr="00D72BBC">
        <w:rPr>
          <w:rFonts w:ascii="Arial Narrow" w:hAnsi="Arial Narrow"/>
        </w:rPr>
        <w:t>pri</w:t>
      </w:r>
      <w:proofErr w:type="spellEnd"/>
      <w:r w:rsidRPr="00D72BBC">
        <w:rPr>
          <w:rFonts w:ascii="Arial Narrow" w:hAnsi="Arial Narrow"/>
        </w:rPr>
        <w:t xml:space="preserve"> </w:t>
      </w:r>
      <w:proofErr w:type="spellStart"/>
      <w:r w:rsidRPr="00D72BBC">
        <w:rPr>
          <w:rFonts w:ascii="Arial Narrow" w:hAnsi="Arial Narrow"/>
        </w:rPr>
        <w:t>formiranju</w:t>
      </w:r>
      <w:proofErr w:type="spellEnd"/>
      <w:r w:rsidRPr="00D72BBC">
        <w:rPr>
          <w:rFonts w:ascii="Arial Narrow" w:hAnsi="Arial Narrow"/>
        </w:rPr>
        <w:t xml:space="preserve"> </w:t>
      </w:r>
      <w:proofErr w:type="spellStart"/>
      <w:r w:rsidRPr="00D72BBC">
        <w:rPr>
          <w:rFonts w:ascii="Arial Narrow" w:hAnsi="Arial Narrow"/>
        </w:rPr>
        <w:t>građevinske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w:t>
      </w:r>
      <w:proofErr w:type="spellStart"/>
      <w:r w:rsidRPr="00D72BBC">
        <w:rPr>
          <w:rFonts w:ascii="Arial Narrow" w:hAnsi="Arial Narrow"/>
        </w:rPr>
        <w:t>preporučuje</w:t>
      </w:r>
      <w:proofErr w:type="spellEnd"/>
      <w:r w:rsidRPr="00D72BBC">
        <w:rPr>
          <w:rFonts w:ascii="Arial Narrow" w:hAnsi="Arial Narrow"/>
        </w:rPr>
        <w:t xml:space="preserve"> se </w:t>
      </w:r>
      <w:proofErr w:type="spellStart"/>
      <w:r w:rsidRPr="00D72BBC">
        <w:rPr>
          <w:rFonts w:ascii="Arial Narrow" w:hAnsi="Arial Narrow"/>
        </w:rPr>
        <w:t>provedba</w:t>
      </w:r>
      <w:proofErr w:type="spellEnd"/>
      <w:r w:rsidRPr="00D72BBC">
        <w:rPr>
          <w:rFonts w:ascii="Arial Narrow" w:hAnsi="Arial Narrow"/>
        </w:rPr>
        <w:t xml:space="preserve"> </w:t>
      </w:r>
      <w:proofErr w:type="spellStart"/>
      <w:r w:rsidRPr="00D72BBC">
        <w:rPr>
          <w:rFonts w:ascii="Arial Narrow" w:hAnsi="Arial Narrow"/>
        </w:rPr>
        <w:t>postupka</w:t>
      </w:r>
      <w:proofErr w:type="spellEnd"/>
      <w:r w:rsidRPr="00D72BBC">
        <w:rPr>
          <w:rFonts w:ascii="Arial Narrow" w:hAnsi="Arial Narrow"/>
        </w:rPr>
        <w:t xml:space="preserve"> </w:t>
      </w:r>
      <w:proofErr w:type="spellStart"/>
      <w:r w:rsidRPr="00D72BBC">
        <w:rPr>
          <w:rFonts w:ascii="Arial Narrow" w:hAnsi="Arial Narrow"/>
        </w:rPr>
        <w:t>izravnanja</w:t>
      </w:r>
      <w:proofErr w:type="spellEnd"/>
      <w:r w:rsidRPr="00D72BBC">
        <w:rPr>
          <w:rFonts w:ascii="Arial Narrow" w:hAnsi="Arial Narrow"/>
        </w:rPr>
        <w:t xml:space="preserve"> </w:t>
      </w:r>
      <w:proofErr w:type="spellStart"/>
      <w:r w:rsidRPr="00D72BBC">
        <w:rPr>
          <w:rFonts w:ascii="Arial Narrow" w:hAnsi="Arial Narrow"/>
        </w:rPr>
        <w:t>međa</w:t>
      </w:r>
      <w:proofErr w:type="spellEnd"/>
      <w:r w:rsidRPr="00D72BBC">
        <w:rPr>
          <w:rFonts w:ascii="Arial Narrow" w:hAnsi="Arial Narrow"/>
        </w:rPr>
        <w:t xml:space="preserve"> </w:t>
      </w:r>
      <w:proofErr w:type="spellStart"/>
      <w:r w:rsidRPr="00D72BBC">
        <w:rPr>
          <w:rFonts w:ascii="Arial Narrow" w:hAnsi="Arial Narrow"/>
        </w:rPr>
        <w:t>ako</w:t>
      </w:r>
      <w:proofErr w:type="spellEnd"/>
      <w:r w:rsidRPr="00D72BBC">
        <w:rPr>
          <w:rFonts w:ascii="Arial Narrow" w:hAnsi="Arial Narrow"/>
        </w:rPr>
        <w:t xml:space="preserve"> to </w:t>
      </w:r>
      <w:proofErr w:type="spellStart"/>
      <w:r w:rsidRPr="00D72BBC">
        <w:rPr>
          <w:rFonts w:ascii="Arial Narrow" w:hAnsi="Arial Narrow"/>
        </w:rPr>
        <w:t>dopušta</w:t>
      </w:r>
      <w:proofErr w:type="spellEnd"/>
      <w:r w:rsidRPr="00D72BBC">
        <w:rPr>
          <w:rFonts w:ascii="Arial Narrow" w:hAnsi="Arial Narrow"/>
        </w:rPr>
        <w:t xml:space="preserve"> </w:t>
      </w:r>
      <w:proofErr w:type="spellStart"/>
      <w:r w:rsidRPr="00D72BBC">
        <w:rPr>
          <w:rFonts w:ascii="Arial Narrow" w:hAnsi="Arial Narrow"/>
        </w:rPr>
        <w:t>konfiguracija</w:t>
      </w:r>
      <w:proofErr w:type="spellEnd"/>
      <w:r w:rsidRPr="00D72BBC">
        <w:rPr>
          <w:rFonts w:ascii="Arial Narrow" w:hAnsi="Arial Narrow"/>
        </w:rPr>
        <w:t xml:space="preserve"> </w:t>
      </w:r>
      <w:proofErr w:type="spellStart"/>
      <w:r w:rsidRPr="00D72BBC">
        <w:rPr>
          <w:rFonts w:ascii="Arial Narrow" w:hAnsi="Arial Narrow"/>
        </w:rPr>
        <w:t>terena</w:t>
      </w:r>
      <w:proofErr w:type="spellEnd"/>
      <w:r w:rsidRPr="00D72BBC">
        <w:rPr>
          <w:rFonts w:ascii="Arial Narrow" w:hAnsi="Arial Narrow"/>
        </w:rPr>
        <w:t xml:space="preserve">. </w:t>
      </w:r>
      <w:proofErr w:type="spellStart"/>
      <w:r w:rsidRPr="00D72BBC">
        <w:rPr>
          <w:rFonts w:ascii="Arial Narrow" w:hAnsi="Arial Narrow"/>
        </w:rPr>
        <w:t>Iznimno</w:t>
      </w:r>
      <w:proofErr w:type="spellEnd"/>
      <w:r w:rsidRPr="00D72BBC">
        <w:rPr>
          <w:rFonts w:ascii="Arial Narrow" w:hAnsi="Arial Narrow"/>
        </w:rPr>
        <w:t xml:space="preserve"> se u </w:t>
      </w:r>
      <w:proofErr w:type="spellStart"/>
      <w:r w:rsidRPr="00D72BBC">
        <w:rPr>
          <w:rFonts w:ascii="Arial Narrow" w:hAnsi="Arial Narrow"/>
        </w:rPr>
        <w:t>izgrađenom</w:t>
      </w:r>
      <w:proofErr w:type="spellEnd"/>
      <w:r w:rsidRPr="00D72BBC">
        <w:rPr>
          <w:rFonts w:ascii="Arial Narrow" w:hAnsi="Arial Narrow"/>
        </w:rPr>
        <w:t xml:space="preserve"> </w:t>
      </w:r>
      <w:proofErr w:type="spellStart"/>
      <w:r w:rsidRPr="00D72BBC">
        <w:rPr>
          <w:rFonts w:ascii="Arial Narrow" w:hAnsi="Arial Narrow"/>
        </w:rPr>
        <w:t>dijelu</w:t>
      </w:r>
      <w:proofErr w:type="spellEnd"/>
      <w:r w:rsidRPr="00D72BBC">
        <w:rPr>
          <w:rFonts w:ascii="Arial Narrow" w:hAnsi="Arial Narrow"/>
        </w:rPr>
        <w:t xml:space="preserve"> </w:t>
      </w:r>
      <w:proofErr w:type="spellStart"/>
      <w:r w:rsidRPr="00D72BBC">
        <w:rPr>
          <w:rFonts w:ascii="Arial Narrow" w:hAnsi="Arial Narrow"/>
        </w:rPr>
        <w:t>građevinskog</w:t>
      </w:r>
      <w:proofErr w:type="spellEnd"/>
      <w:r w:rsidRPr="00D72BBC">
        <w:rPr>
          <w:rFonts w:ascii="Arial Narrow" w:hAnsi="Arial Narrow"/>
        </w:rPr>
        <w:t xml:space="preserve"> </w:t>
      </w:r>
      <w:proofErr w:type="spellStart"/>
      <w:r w:rsidRPr="00D72BBC">
        <w:rPr>
          <w:rFonts w:ascii="Arial Narrow" w:hAnsi="Arial Narrow"/>
          <w:spacing w:val="-4"/>
        </w:rPr>
        <w:t>područja</w:t>
      </w:r>
      <w:proofErr w:type="spellEnd"/>
      <w:r w:rsidRPr="00D72BBC">
        <w:rPr>
          <w:rFonts w:ascii="Arial Narrow" w:hAnsi="Arial Narrow"/>
          <w:spacing w:val="-4"/>
        </w:rPr>
        <w:t xml:space="preserve"> </w:t>
      </w:r>
      <w:proofErr w:type="spellStart"/>
      <w:r w:rsidRPr="00D72BBC">
        <w:rPr>
          <w:rFonts w:ascii="Arial Narrow" w:hAnsi="Arial Narrow"/>
          <w:spacing w:val="-4"/>
        </w:rPr>
        <w:t>naselja</w:t>
      </w:r>
      <w:proofErr w:type="spellEnd"/>
      <w:r w:rsidRPr="00D72BBC">
        <w:rPr>
          <w:rFonts w:ascii="Arial Narrow" w:hAnsi="Arial Narrow"/>
          <w:spacing w:val="-4"/>
        </w:rPr>
        <w:t xml:space="preserve">, u </w:t>
      </w:r>
      <w:proofErr w:type="spellStart"/>
      <w:r w:rsidRPr="00D72BBC">
        <w:rPr>
          <w:rFonts w:ascii="Arial Narrow" w:hAnsi="Arial Narrow"/>
          <w:spacing w:val="-4"/>
        </w:rPr>
        <w:t>kojem</w:t>
      </w:r>
      <w:proofErr w:type="spellEnd"/>
      <w:r w:rsidRPr="00D72BBC">
        <w:rPr>
          <w:rFonts w:ascii="Arial Narrow" w:hAnsi="Arial Narrow"/>
          <w:spacing w:val="-4"/>
        </w:rPr>
        <w:t xml:space="preserve"> </w:t>
      </w:r>
      <w:proofErr w:type="spellStart"/>
      <w:r w:rsidRPr="00D72BBC">
        <w:rPr>
          <w:rFonts w:ascii="Arial Narrow" w:hAnsi="Arial Narrow"/>
          <w:spacing w:val="-4"/>
        </w:rPr>
        <w:t>zbog</w:t>
      </w:r>
      <w:proofErr w:type="spellEnd"/>
      <w:r w:rsidRPr="00D72BBC">
        <w:rPr>
          <w:rFonts w:ascii="Arial Narrow" w:hAnsi="Arial Narrow"/>
          <w:spacing w:val="-4"/>
        </w:rPr>
        <w:t xml:space="preserve"> </w:t>
      </w:r>
      <w:proofErr w:type="spellStart"/>
      <w:r w:rsidRPr="00D72BBC">
        <w:rPr>
          <w:rFonts w:ascii="Arial Narrow" w:hAnsi="Arial Narrow"/>
          <w:spacing w:val="-4"/>
        </w:rPr>
        <w:t>stanja</w:t>
      </w:r>
      <w:proofErr w:type="spellEnd"/>
      <w:r w:rsidRPr="00D72BBC">
        <w:rPr>
          <w:rFonts w:ascii="Arial Narrow" w:hAnsi="Arial Narrow"/>
          <w:spacing w:val="-4"/>
        </w:rPr>
        <w:t xml:space="preserve"> </w:t>
      </w:r>
      <w:proofErr w:type="spellStart"/>
      <w:r w:rsidRPr="00D72BBC">
        <w:rPr>
          <w:rFonts w:ascii="Arial Narrow" w:hAnsi="Arial Narrow"/>
          <w:spacing w:val="-4"/>
        </w:rPr>
        <w:t>vlasništva</w:t>
      </w:r>
      <w:proofErr w:type="spellEnd"/>
      <w:r w:rsidRPr="00D72BBC">
        <w:rPr>
          <w:rFonts w:ascii="Arial Narrow" w:hAnsi="Arial Narrow"/>
          <w:spacing w:val="-4"/>
        </w:rPr>
        <w:t xml:space="preserve"> i </w:t>
      </w:r>
      <w:proofErr w:type="spellStart"/>
      <w:r w:rsidRPr="00D72BBC">
        <w:rPr>
          <w:rFonts w:ascii="Arial Narrow" w:hAnsi="Arial Narrow"/>
          <w:spacing w:val="-4"/>
        </w:rPr>
        <w:t>izgrađenosti</w:t>
      </w:r>
      <w:proofErr w:type="spellEnd"/>
      <w:r w:rsidRPr="00D72BBC">
        <w:rPr>
          <w:rFonts w:ascii="Arial Narrow" w:hAnsi="Arial Narrow"/>
          <w:spacing w:val="-4"/>
        </w:rPr>
        <w:t xml:space="preserve"> </w:t>
      </w:r>
      <w:proofErr w:type="spellStart"/>
      <w:r w:rsidRPr="00D72BBC">
        <w:rPr>
          <w:rFonts w:ascii="Arial Narrow" w:hAnsi="Arial Narrow"/>
          <w:spacing w:val="-4"/>
        </w:rPr>
        <w:t>nije</w:t>
      </w:r>
      <w:proofErr w:type="spellEnd"/>
      <w:r w:rsidRPr="00D72BBC">
        <w:rPr>
          <w:rFonts w:ascii="Arial Narrow" w:hAnsi="Arial Narrow"/>
          <w:spacing w:val="-4"/>
        </w:rPr>
        <w:t xml:space="preserve"> </w:t>
      </w:r>
      <w:proofErr w:type="spellStart"/>
      <w:r w:rsidRPr="00D72BBC">
        <w:rPr>
          <w:rFonts w:ascii="Arial Narrow" w:hAnsi="Arial Narrow"/>
          <w:spacing w:val="-4"/>
        </w:rPr>
        <w:t>moguća</w:t>
      </w:r>
      <w:proofErr w:type="spellEnd"/>
      <w:r w:rsidRPr="00D72BBC">
        <w:rPr>
          <w:rFonts w:ascii="Arial Narrow" w:hAnsi="Arial Narrow"/>
          <w:spacing w:val="-4"/>
        </w:rPr>
        <w:t xml:space="preserve"> </w:t>
      </w:r>
      <w:proofErr w:type="spellStart"/>
      <w:r w:rsidRPr="00D72BBC">
        <w:rPr>
          <w:rFonts w:ascii="Arial Narrow" w:hAnsi="Arial Narrow"/>
          <w:spacing w:val="-4"/>
        </w:rPr>
        <w:t>promjena</w:t>
      </w:r>
      <w:proofErr w:type="spellEnd"/>
      <w:r w:rsidRPr="00D72BBC">
        <w:rPr>
          <w:rFonts w:ascii="Arial Narrow" w:hAnsi="Arial Narrow"/>
          <w:spacing w:val="-4"/>
        </w:rPr>
        <w:t xml:space="preserve"> </w:t>
      </w:r>
      <w:proofErr w:type="spellStart"/>
      <w:r w:rsidRPr="00D72BBC">
        <w:rPr>
          <w:rFonts w:ascii="Arial Narrow" w:hAnsi="Arial Narrow"/>
          <w:spacing w:val="-4"/>
        </w:rPr>
        <w:t>granica</w:t>
      </w:r>
      <w:proofErr w:type="spellEnd"/>
      <w:r w:rsidRPr="00D72BBC">
        <w:rPr>
          <w:rFonts w:ascii="Arial Narrow" w:hAnsi="Arial Narrow"/>
          <w:spacing w:val="-4"/>
        </w:rPr>
        <w:t xml:space="preserve"> </w:t>
      </w:r>
      <w:proofErr w:type="spellStart"/>
      <w:r w:rsidRPr="00D72BBC">
        <w:rPr>
          <w:rFonts w:ascii="Arial Narrow" w:hAnsi="Arial Narrow"/>
        </w:rPr>
        <w:t>čestice</w:t>
      </w:r>
      <w:proofErr w:type="spellEnd"/>
      <w:r w:rsidRPr="00D72BBC">
        <w:rPr>
          <w:rFonts w:ascii="Arial Narrow" w:hAnsi="Arial Narrow"/>
        </w:rPr>
        <w:t>,</w:t>
      </w:r>
      <w:r w:rsidRPr="00D72BBC">
        <w:rPr>
          <w:rFonts w:ascii="Arial Narrow" w:hAnsi="Arial Narrow"/>
          <w:spacing w:val="-11"/>
        </w:rPr>
        <w:t xml:space="preserve"> </w:t>
      </w:r>
      <w:proofErr w:type="spellStart"/>
      <w:r w:rsidRPr="00D72BBC">
        <w:rPr>
          <w:rFonts w:ascii="Arial Narrow" w:hAnsi="Arial Narrow"/>
        </w:rPr>
        <w:t>dozvoljava</w:t>
      </w:r>
      <w:proofErr w:type="spellEnd"/>
      <w:r w:rsidRPr="00D72BBC">
        <w:rPr>
          <w:rFonts w:ascii="Arial Narrow" w:hAnsi="Arial Narrow"/>
          <w:spacing w:val="-11"/>
        </w:rPr>
        <w:t xml:space="preserve"> </w:t>
      </w:r>
      <w:proofErr w:type="spellStart"/>
      <w:r w:rsidRPr="00D72BBC">
        <w:rPr>
          <w:rFonts w:ascii="Arial Narrow" w:hAnsi="Arial Narrow"/>
        </w:rPr>
        <w:t>gradnja</w:t>
      </w:r>
      <w:proofErr w:type="spellEnd"/>
      <w:r w:rsidRPr="00D72BBC">
        <w:rPr>
          <w:rFonts w:ascii="Arial Narrow" w:hAnsi="Arial Narrow"/>
          <w:spacing w:val="-11"/>
        </w:rPr>
        <w:t xml:space="preserve"> </w:t>
      </w:r>
      <w:r w:rsidRPr="00D72BBC">
        <w:rPr>
          <w:rFonts w:ascii="Arial Narrow" w:hAnsi="Arial Narrow"/>
        </w:rPr>
        <w:t>na</w:t>
      </w:r>
      <w:r w:rsidRPr="00D72BBC">
        <w:rPr>
          <w:rFonts w:ascii="Arial Narrow" w:hAnsi="Arial Narrow"/>
          <w:spacing w:val="-11"/>
        </w:rPr>
        <w:t xml:space="preserve"> </w:t>
      </w:r>
      <w:proofErr w:type="spellStart"/>
      <w:r w:rsidRPr="00D72BBC">
        <w:rPr>
          <w:rFonts w:ascii="Arial Narrow" w:hAnsi="Arial Narrow"/>
        </w:rPr>
        <w:t>česticama</w:t>
      </w:r>
      <w:proofErr w:type="spellEnd"/>
      <w:r w:rsidRPr="00D72BBC">
        <w:rPr>
          <w:rFonts w:ascii="Arial Narrow" w:hAnsi="Arial Narrow"/>
          <w:spacing w:val="-11"/>
        </w:rPr>
        <w:t xml:space="preserve"> </w:t>
      </w:r>
      <w:proofErr w:type="spellStart"/>
      <w:r w:rsidRPr="00D72BBC">
        <w:rPr>
          <w:rFonts w:ascii="Arial Narrow" w:hAnsi="Arial Narrow"/>
        </w:rPr>
        <w:t>nepravilnog</w:t>
      </w:r>
      <w:proofErr w:type="spellEnd"/>
      <w:r w:rsidRPr="00D72BBC">
        <w:rPr>
          <w:rFonts w:ascii="Arial Narrow" w:hAnsi="Arial Narrow"/>
          <w:spacing w:val="-11"/>
        </w:rPr>
        <w:t xml:space="preserve"> </w:t>
      </w:r>
      <w:proofErr w:type="spellStart"/>
      <w:r w:rsidRPr="00D72BBC">
        <w:rPr>
          <w:rFonts w:ascii="Arial Narrow" w:hAnsi="Arial Narrow"/>
        </w:rPr>
        <w:t>oblika</w:t>
      </w:r>
      <w:proofErr w:type="spellEnd"/>
      <w:r w:rsidRPr="00D72BBC">
        <w:rPr>
          <w:rFonts w:ascii="Arial Narrow" w:hAnsi="Arial Narrow"/>
        </w:rPr>
        <w:t>.</w:t>
      </w:r>
    </w:p>
    <w:p w14:paraId="5F5CD5E7" w14:textId="77777777" w:rsidR="0039114B" w:rsidRPr="00D72BBC" w:rsidRDefault="0039114B" w:rsidP="0039114B">
      <w:pPr>
        <w:pStyle w:val="Odlomakpopisa"/>
        <w:numPr>
          <w:ilvl w:val="1"/>
          <w:numId w:val="225"/>
        </w:numPr>
        <w:tabs>
          <w:tab w:val="left" w:pos="669"/>
        </w:tabs>
        <w:spacing w:before="101"/>
        <w:ind w:hanging="244"/>
        <w:jc w:val="both"/>
        <w:rPr>
          <w:rFonts w:ascii="Arial Narrow" w:hAnsi="Arial Narrow"/>
        </w:rPr>
      </w:pPr>
      <w:proofErr w:type="spellStart"/>
      <w:r w:rsidRPr="00D72BBC">
        <w:rPr>
          <w:rFonts w:ascii="Arial Narrow" w:hAnsi="Arial Narrow"/>
          <w:spacing w:val="-4"/>
        </w:rPr>
        <w:t>namjena</w:t>
      </w:r>
      <w:proofErr w:type="spellEnd"/>
      <w:r w:rsidRPr="00D72BBC">
        <w:rPr>
          <w:rFonts w:ascii="Arial Narrow" w:hAnsi="Arial Narrow"/>
          <w:spacing w:val="-6"/>
        </w:rPr>
        <w:t xml:space="preserve"> </w:t>
      </w:r>
      <w:proofErr w:type="spellStart"/>
      <w:r w:rsidRPr="00D72BBC">
        <w:rPr>
          <w:rFonts w:ascii="Arial Narrow" w:hAnsi="Arial Narrow"/>
          <w:spacing w:val="-4"/>
        </w:rPr>
        <w:t>pojedinih</w:t>
      </w:r>
      <w:proofErr w:type="spellEnd"/>
      <w:r w:rsidRPr="00D72BBC">
        <w:rPr>
          <w:rFonts w:ascii="Arial Narrow" w:hAnsi="Arial Narrow"/>
          <w:spacing w:val="-5"/>
        </w:rPr>
        <w:t xml:space="preserve"> </w:t>
      </w:r>
      <w:proofErr w:type="spellStart"/>
      <w:r w:rsidRPr="00D72BBC">
        <w:rPr>
          <w:rFonts w:ascii="Arial Narrow" w:hAnsi="Arial Narrow"/>
          <w:spacing w:val="-4"/>
        </w:rPr>
        <w:t>građevina</w:t>
      </w:r>
      <w:proofErr w:type="spellEnd"/>
      <w:r w:rsidRPr="00D72BBC">
        <w:rPr>
          <w:rFonts w:ascii="Arial Narrow" w:hAnsi="Arial Narrow"/>
          <w:spacing w:val="-5"/>
        </w:rPr>
        <w:t xml:space="preserve"> </w:t>
      </w:r>
      <w:r w:rsidRPr="00D72BBC">
        <w:rPr>
          <w:rFonts w:ascii="Arial Narrow" w:hAnsi="Arial Narrow"/>
          <w:spacing w:val="-4"/>
        </w:rPr>
        <w:t>na</w:t>
      </w:r>
      <w:r w:rsidRPr="00D72BBC">
        <w:rPr>
          <w:rFonts w:ascii="Arial Narrow" w:hAnsi="Arial Narrow"/>
          <w:spacing w:val="-5"/>
        </w:rPr>
        <w:t xml:space="preserve"> </w:t>
      </w:r>
      <w:proofErr w:type="spellStart"/>
      <w:r w:rsidRPr="00D72BBC">
        <w:rPr>
          <w:rFonts w:ascii="Arial Narrow" w:hAnsi="Arial Narrow"/>
          <w:spacing w:val="-4"/>
        </w:rPr>
        <w:t>građevnoj</w:t>
      </w:r>
      <w:proofErr w:type="spellEnd"/>
      <w:r w:rsidRPr="00D72BBC">
        <w:rPr>
          <w:rFonts w:ascii="Arial Narrow" w:hAnsi="Arial Narrow"/>
          <w:spacing w:val="-5"/>
        </w:rPr>
        <w:t xml:space="preserve"> </w:t>
      </w:r>
      <w:proofErr w:type="spellStart"/>
      <w:r w:rsidRPr="00D72BBC">
        <w:rPr>
          <w:rFonts w:ascii="Arial Narrow" w:hAnsi="Arial Narrow"/>
          <w:spacing w:val="-4"/>
        </w:rPr>
        <w:t>čestici</w:t>
      </w:r>
      <w:proofErr w:type="spellEnd"/>
      <w:r w:rsidRPr="00D72BBC">
        <w:rPr>
          <w:rFonts w:ascii="Arial Narrow" w:hAnsi="Arial Narrow"/>
          <w:spacing w:val="-5"/>
        </w:rPr>
        <w:t xml:space="preserve"> </w:t>
      </w:r>
      <w:proofErr w:type="spellStart"/>
      <w:r w:rsidRPr="00D72BBC">
        <w:rPr>
          <w:rFonts w:ascii="Arial Narrow" w:hAnsi="Arial Narrow"/>
          <w:spacing w:val="-4"/>
        </w:rPr>
        <w:t>ili</w:t>
      </w:r>
      <w:proofErr w:type="spellEnd"/>
      <w:r w:rsidRPr="00D72BBC">
        <w:rPr>
          <w:rFonts w:ascii="Arial Narrow" w:hAnsi="Arial Narrow"/>
          <w:spacing w:val="-5"/>
        </w:rPr>
        <w:t xml:space="preserve"> </w:t>
      </w:r>
      <w:proofErr w:type="spellStart"/>
      <w:r w:rsidRPr="00D72BBC">
        <w:rPr>
          <w:rFonts w:ascii="Arial Narrow" w:hAnsi="Arial Narrow"/>
          <w:spacing w:val="-4"/>
        </w:rPr>
        <w:t>unutar</w:t>
      </w:r>
      <w:proofErr w:type="spellEnd"/>
      <w:r w:rsidRPr="00D72BBC">
        <w:rPr>
          <w:rFonts w:ascii="Arial Narrow" w:hAnsi="Arial Narrow"/>
          <w:spacing w:val="-5"/>
        </w:rPr>
        <w:t xml:space="preserve"> </w:t>
      </w:r>
      <w:proofErr w:type="spellStart"/>
      <w:r w:rsidRPr="00D72BBC">
        <w:rPr>
          <w:rFonts w:ascii="Arial Narrow" w:hAnsi="Arial Narrow"/>
          <w:spacing w:val="-4"/>
        </w:rPr>
        <w:t>obuhvata</w:t>
      </w:r>
      <w:proofErr w:type="spellEnd"/>
      <w:r w:rsidRPr="00D72BBC">
        <w:rPr>
          <w:rFonts w:ascii="Arial Narrow" w:hAnsi="Arial Narrow"/>
          <w:spacing w:val="-5"/>
        </w:rPr>
        <w:t xml:space="preserve"> </w:t>
      </w:r>
      <w:proofErr w:type="spellStart"/>
      <w:r w:rsidRPr="00D72BBC">
        <w:rPr>
          <w:rFonts w:ascii="Arial Narrow" w:hAnsi="Arial Narrow"/>
          <w:spacing w:val="-4"/>
        </w:rPr>
        <w:t>zahvata</w:t>
      </w:r>
      <w:proofErr w:type="spellEnd"/>
      <w:r w:rsidRPr="00D72BBC">
        <w:rPr>
          <w:rFonts w:ascii="Arial Narrow" w:hAnsi="Arial Narrow"/>
          <w:spacing w:val="-6"/>
        </w:rPr>
        <w:t xml:space="preserve"> </w:t>
      </w:r>
      <w:r w:rsidRPr="00D72BBC">
        <w:rPr>
          <w:rFonts w:ascii="Arial Narrow" w:hAnsi="Arial Narrow"/>
          <w:spacing w:val="-4"/>
        </w:rPr>
        <w:t>u</w:t>
      </w:r>
      <w:r w:rsidRPr="00D72BBC">
        <w:rPr>
          <w:rFonts w:ascii="Arial Narrow" w:hAnsi="Arial Narrow"/>
          <w:spacing w:val="-5"/>
        </w:rPr>
        <w:t xml:space="preserve"> </w:t>
      </w:r>
      <w:proofErr w:type="spellStart"/>
      <w:r w:rsidRPr="00D72BBC">
        <w:rPr>
          <w:rFonts w:ascii="Arial Narrow" w:hAnsi="Arial Narrow"/>
          <w:spacing w:val="-4"/>
        </w:rPr>
        <w:t>prostoru</w:t>
      </w:r>
      <w:proofErr w:type="spellEnd"/>
    </w:p>
    <w:p w14:paraId="0786E786" w14:textId="77777777" w:rsidR="0039114B" w:rsidRPr="00D72BBC" w:rsidRDefault="0039114B" w:rsidP="0039114B">
      <w:pPr>
        <w:pStyle w:val="Odlomakpopisa"/>
        <w:numPr>
          <w:ilvl w:val="2"/>
          <w:numId w:val="225"/>
        </w:numPr>
        <w:tabs>
          <w:tab w:val="left" w:pos="989"/>
        </w:tabs>
        <w:spacing w:before="111" w:line="228" w:lineRule="auto"/>
        <w:ind w:right="707" w:firstLine="0"/>
        <w:jc w:val="both"/>
        <w:rPr>
          <w:rFonts w:ascii="Arial Narrow" w:hAnsi="Arial Narrow"/>
        </w:rPr>
      </w:pP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se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graditi</w:t>
      </w:r>
      <w:proofErr w:type="spellEnd"/>
      <w:r w:rsidRPr="00D72BBC">
        <w:rPr>
          <w:rFonts w:ascii="Arial Narrow" w:hAnsi="Arial Narrow"/>
        </w:rPr>
        <w:t xml:space="preserve"> u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pravila</w:t>
      </w:r>
      <w:proofErr w:type="spellEnd"/>
      <w:r w:rsidRPr="00D72BBC">
        <w:rPr>
          <w:rFonts w:ascii="Arial Narrow" w:hAnsi="Arial Narrow"/>
        </w:rPr>
        <w:t xml:space="preserve"> </w:t>
      </w:r>
      <w:proofErr w:type="spellStart"/>
      <w:r w:rsidRPr="00D72BBC">
        <w:rPr>
          <w:rFonts w:ascii="Arial Narrow" w:hAnsi="Arial Narrow"/>
        </w:rPr>
        <w:t>provedbe</w:t>
      </w:r>
      <w:proofErr w:type="spellEnd"/>
      <w:r w:rsidRPr="00D72BBC">
        <w:rPr>
          <w:rFonts w:ascii="Arial Narrow" w:hAnsi="Arial Narrow"/>
        </w:rPr>
        <w:t xml:space="preserve"> S5 </w:t>
      </w:r>
      <w:proofErr w:type="spellStart"/>
      <w:r w:rsidRPr="00D72BBC">
        <w:rPr>
          <w:rFonts w:ascii="Arial Narrow" w:hAnsi="Arial Narrow"/>
        </w:rPr>
        <w:t>navede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u </w:t>
      </w:r>
      <w:proofErr w:type="spellStart"/>
      <w:r w:rsidRPr="00D72BBC">
        <w:rPr>
          <w:rFonts w:ascii="Arial Narrow" w:hAnsi="Arial Narrow"/>
        </w:rPr>
        <w:t>članku</w:t>
      </w:r>
      <w:proofErr w:type="spellEnd"/>
      <w:r w:rsidRPr="00D72BBC">
        <w:rPr>
          <w:rFonts w:ascii="Arial Narrow" w:hAnsi="Arial Narrow"/>
          <w:spacing w:val="-7"/>
        </w:rPr>
        <w:t xml:space="preserve"> </w:t>
      </w:r>
      <w:r w:rsidRPr="00D72BBC">
        <w:rPr>
          <w:rFonts w:ascii="Arial Narrow" w:hAnsi="Arial Narrow"/>
        </w:rPr>
        <w:t>1.</w:t>
      </w:r>
      <w:r w:rsidRPr="00D72BBC">
        <w:rPr>
          <w:rFonts w:ascii="Arial Narrow" w:hAnsi="Arial Narrow"/>
          <w:spacing w:val="-7"/>
        </w:rPr>
        <w:t xml:space="preserve"> </w:t>
      </w:r>
      <w:proofErr w:type="spellStart"/>
      <w:r w:rsidRPr="00D72BBC">
        <w:rPr>
          <w:rFonts w:ascii="Arial Narrow" w:hAnsi="Arial Narrow"/>
        </w:rPr>
        <w:t>stavku</w:t>
      </w:r>
      <w:proofErr w:type="spellEnd"/>
      <w:r w:rsidRPr="00D72BBC">
        <w:rPr>
          <w:rFonts w:ascii="Arial Narrow" w:hAnsi="Arial Narrow"/>
          <w:spacing w:val="-7"/>
        </w:rPr>
        <w:t xml:space="preserve"> </w:t>
      </w:r>
      <w:r w:rsidRPr="00D72BBC">
        <w:rPr>
          <w:rFonts w:ascii="Arial Narrow" w:hAnsi="Arial Narrow"/>
        </w:rPr>
        <w:t>2.</w:t>
      </w:r>
      <w:r w:rsidRPr="00D72BBC">
        <w:rPr>
          <w:rFonts w:ascii="Arial Narrow" w:hAnsi="Arial Narrow"/>
          <w:spacing w:val="-7"/>
        </w:rPr>
        <w:t xml:space="preserve"> </w:t>
      </w:r>
      <w:r w:rsidRPr="00D72BBC">
        <w:rPr>
          <w:rFonts w:ascii="Arial Narrow" w:hAnsi="Arial Narrow"/>
        </w:rPr>
        <w:t>(</w:t>
      </w:r>
      <w:proofErr w:type="spellStart"/>
      <w:r w:rsidRPr="00D72BBC">
        <w:rPr>
          <w:rFonts w:ascii="Arial Narrow" w:hAnsi="Arial Narrow"/>
        </w:rPr>
        <w:t>Stambena</w:t>
      </w:r>
      <w:proofErr w:type="spellEnd"/>
      <w:r w:rsidRPr="00D72BBC">
        <w:rPr>
          <w:rFonts w:ascii="Arial Narrow" w:hAnsi="Arial Narrow"/>
          <w:spacing w:val="-7"/>
        </w:rPr>
        <w:t xml:space="preserve"> </w:t>
      </w:r>
      <w:proofErr w:type="spellStart"/>
      <w:r w:rsidRPr="00D72BBC">
        <w:rPr>
          <w:rFonts w:ascii="Arial Narrow" w:hAnsi="Arial Narrow"/>
        </w:rPr>
        <w:t>namjena</w:t>
      </w:r>
      <w:proofErr w:type="spellEnd"/>
      <w:r w:rsidRPr="00D72BBC">
        <w:rPr>
          <w:rFonts w:ascii="Arial Narrow" w:hAnsi="Arial Narrow"/>
          <w:spacing w:val="-7"/>
        </w:rPr>
        <w:t xml:space="preserve"> </w:t>
      </w:r>
      <w:r w:rsidRPr="00D72BBC">
        <w:rPr>
          <w:rFonts w:ascii="Arial Narrow" w:hAnsi="Arial Narrow"/>
        </w:rPr>
        <w:t>-</w:t>
      </w:r>
      <w:r w:rsidRPr="00D72BBC">
        <w:rPr>
          <w:rFonts w:ascii="Arial Narrow" w:hAnsi="Arial Narrow"/>
          <w:spacing w:val="-7"/>
        </w:rPr>
        <w:t xml:space="preserve"> </w:t>
      </w:r>
      <w:proofErr w:type="spellStart"/>
      <w:r w:rsidRPr="00D72BBC">
        <w:rPr>
          <w:rFonts w:ascii="Arial Narrow" w:hAnsi="Arial Narrow"/>
        </w:rPr>
        <w:t>poljoprivredna</w:t>
      </w:r>
      <w:proofErr w:type="spellEnd"/>
      <w:r w:rsidRPr="00D72BBC">
        <w:rPr>
          <w:rFonts w:ascii="Arial Narrow" w:hAnsi="Arial Narrow"/>
          <w:spacing w:val="-7"/>
        </w:rPr>
        <w:t xml:space="preserve"> </w:t>
      </w:r>
      <w:proofErr w:type="spellStart"/>
      <w:r w:rsidRPr="00D72BBC">
        <w:rPr>
          <w:rFonts w:ascii="Arial Narrow" w:hAnsi="Arial Narrow"/>
        </w:rPr>
        <w:t>domaćinstva</w:t>
      </w:r>
      <w:proofErr w:type="spellEnd"/>
      <w:r w:rsidRPr="00D72BBC">
        <w:rPr>
          <w:rFonts w:ascii="Arial Narrow" w:hAnsi="Arial Narrow"/>
          <w:spacing w:val="-7"/>
        </w:rPr>
        <w:t xml:space="preserve"> </w:t>
      </w:r>
      <w:r w:rsidRPr="00D72BBC">
        <w:rPr>
          <w:rFonts w:ascii="Arial Narrow" w:hAnsi="Arial Narrow"/>
        </w:rPr>
        <w:t>(S5)).</w:t>
      </w:r>
    </w:p>
    <w:p w14:paraId="5D6CA2AB" w14:textId="77777777" w:rsidR="0039114B" w:rsidRPr="00D72BBC" w:rsidRDefault="0039114B" w:rsidP="0039114B">
      <w:pPr>
        <w:pStyle w:val="Odlomakpopisa"/>
        <w:numPr>
          <w:ilvl w:val="2"/>
          <w:numId w:val="225"/>
        </w:numPr>
        <w:tabs>
          <w:tab w:val="left" w:pos="952"/>
        </w:tabs>
        <w:spacing w:before="102"/>
        <w:ind w:left="952" w:hanging="244"/>
        <w:jc w:val="both"/>
        <w:rPr>
          <w:rFonts w:ascii="Arial Narrow" w:hAnsi="Arial Narrow"/>
        </w:rPr>
      </w:pPr>
      <w:r w:rsidRPr="00D72BBC">
        <w:rPr>
          <w:rFonts w:ascii="Arial Narrow" w:hAnsi="Arial Narrow"/>
          <w:spacing w:val="-2"/>
        </w:rPr>
        <w:t>U</w:t>
      </w:r>
      <w:r w:rsidRPr="00D72BBC">
        <w:rPr>
          <w:rFonts w:ascii="Arial Narrow" w:hAnsi="Arial Narrow"/>
          <w:spacing w:val="-11"/>
        </w:rPr>
        <w:t xml:space="preserve"> </w:t>
      </w:r>
      <w:proofErr w:type="spellStart"/>
      <w:r w:rsidRPr="00D72BBC">
        <w:rPr>
          <w:rFonts w:ascii="Arial Narrow" w:hAnsi="Arial Narrow"/>
          <w:spacing w:val="-2"/>
        </w:rPr>
        <w:t>zgradama</w:t>
      </w:r>
      <w:proofErr w:type="spellEnd"/>
      <w:r w:rsidRPr="00D72BBC">
        <w:rPr>
          <w:rFonts w:ascii="Arial Narrow" w:hAnsi="Arial Narrow"/>
          <w:spacing w:val="-11"/>
        </w:rPr>
        <w:t xml:space="preserve"> </w:t>
      </w:r>
      <w:r w:rsidRPr="00D72BBC">
        <w:rPr>
          <w:rFonts w:ascii="Arial Narrow" w:hAnsi="Arial Narrow"/>
          <w:spacing w:val="-2"/>
        </w:rPr>
        <w:t>za</w:t>
      </w:r>
      <w:r w:rsidRPr="00D72BBC">
        <w:rPr>
          <w:rFonts w:ascii="Arial Narrow" w:hAnsi="Arial Narrow"/>
          <w:spacing w:val="-10"/>
        </w:rPr>
        <w:t xml:space="preserve"> </w:t>
      </w:r>
      <w:proofErr w:type="spellStart"/>
      <w:r w:rsidRPr="00D72BBC">
        <w:rPr>
          <w:rFonts w:ascii="Arial Narrow" w:hAnsi="Arial Narrow"/>
          <w:spacing w:val="-2"/>
        </w:rPr>
        <w:t>uzgoj</w:t>
      </w:r>
      <w:proofErr w:type="spellEnd"/>
      <w:r w:rsidRPr="00D72BBC">
        <w:rPr>
          <w:rFonts w:ascii="Arial Narrow" w:hAnsi="Arial Narrow"/>
          <w:spacing w:val="-11"/>
        </w:rPr>
        <w:t xml:space="preserve"> </w:t>
      </w:r>
      <w:proofErr w:type="spellStart"/>
      <w:r w:rsidRPr="00D72BBC">
        <w:rPr>
          <w:rFonts w:ascii="Arial Narrow" w:hAnsi="Arial Narrow"/>
          <w:spacing w:val="-2"/>
        </w:rPr>
        <w:t>životinja</w:t>
      </w:r>
      <w:proofErr w:type="spellEnd"/>
      <w:r w:rsidRPr="00D72BBC">
        <w:rPr>
          <w:rFonts w:ascii="Arial Narrow" w:hAnsi="Arial Narrow"/>
          <w:spacing w:val="-10"/>
        </w:rPr>
        <w:t xml:space="preserve"> </w:t>
      </w:r>
      <w:proofErr w:type="spellStart"/>
      <w:r w:rsidRPr="00D72BBC">
        <w:rPr>
          <w:rFonts w:ascii="Arial Narrow" w:hAnsi="Arial Narrow"/>
          <w:spacing w:val="-2"/>
        </w:rPr>
        <w:t>može</w:t>
      </w:r>
      <w:proofErr w:type="spellEnd"/>
      <w:r w:rsidRPr="00D72BBC">
        <w:rPr>
          <w:rFonts w:ascii="Arial Narrow" w:hAnsi="Arial Narrow"/>
          <w:spacing w:val="-11"/>
        </w:rPr>
        <w:t xml:space="preserve"> </w:t>
      </w:r>
      <w:r w:rsidRPr="00D72BBC">
        <w:rPr>
          <w:rFonts w:ascii="Arial Narrow" w:hAnsi="Arial Narrow"/>
          <w:spacing w:val="-2"/>
        </w:rPr>
        <w:t>se</w:t>
      </w:r>
      <w:r w:rsidRPr="00D72BBC">
        <w:rPr>
          <w:rFonts w:ascii="Arial Narrow" w:hAnsi="Arial Narrow"/>
          <w:spacing w:val="-10"/>
        </w:rPr>
        <w:t xml:space="preserve"> </w:t>
      </w:r>
      <w:proofErr w:type="spellStart"/>
      <w:r w:rsidRPr="00D72BBC">
        <w:rPr>
          <w:rFonts w:ascii="Arial Narrow" w:hAnsi="Arial Narrow"/>
          <w:spacing w:val="-2"/>
        </w:rPr>
        <w:t>uzgajati</w:t>
      </w:r>
      <w:proofErr w:type="spellEnd"/>
      <w:r w:rsidRPr="00D72BBC">
        <w:rPr>
          <w:rFonts w:ascii="Arial Narrow" w:hAnsi="Arial Narrow"/>
          <w:spacing w:val="-11"/>
        </w:rPr>
        <w:t xml:space="preserve"> </w:t>
      </w:r>
      <w:proofErr w:type="spellStart"/>
      <w:r w:rsidRPr="00D72BBC">
        <w:rPr>
          <w:rFonts w:ascii="Arial Narrow" w:hAnsi="Arial Narrow"/>
          <w:spacing w:val="-2"/>
        </w:rPr>
        <w:t>najviše</w:t>
      </w:r>
      <w:proofErr w:type="spellEnd"/>
      <w:r w:rsidRPr="00D72BBC">
        <w:rPr>
          <w:rFonts w:ascii="Arial Narrow" w:hAnsi="Arial Narrow"/>
          <w:spacing w:val="-10"/>
        </w:rPr>
        <w:t xml:space="preserve"> </w:t>
      </w:r>
      <w:r w:rsidRPr="00D72BBC">
        <w:rPr>
          <w:rFonts w:ascii="Arial Narrow" w:hAnsi="Arial Narrow"/>
          <w:spacing w:val="-2"/>
        </w:rPr>
        <w:t>20</w:t>
      </w:r>
      <w:r w:rsidRPr="00D72BBC">
        <w:rPr>
          <w:rFonts w:ascii="Arial Narrow" w:hAnsi="Arial Narrow"/>
          <w:spacing w:val="-11"/>
        </w:rPr>
        <w:t xml:space="preserve"> </w:t>
      </w:r>
      <w:proofErr w:type="spellStart"/>
      <w:r w:rsidRPr="00D72BBC">
        <w:rPr>
          <w:rFonts w:ascii="Arial Narrow" w:hAnsi="Arial Narrow"/>
          <w:spacing w:val="-2"/>
        </w:rPr>
        <w:t>uvjetnih</w:t>
      </w:r>
      <w:proofErr w:type="spellEnd"/>
      <w:r w:rsidRPr="00D72BBC">
        <w:rPr>
          <w:rFonts w:ascii="Arial Narrow" w:hAnsi="Arial Narrow"/>
          <w:spacing w:val="-10"/>
        </w:rPr>
        <w:t xml:space="preserve"> </w:t>
      </w:r>
      <w:proofErr w:type="spellStart"/>
      <w:r w:rsidRPr="00D72BBC">
        <w:rPr>
          <w:rFonts w:ascii="Arial Narrow" w:hAnsi="Arial Narrow"/>
          <w:spacing w:val="-2"/>
        </w:rPr>
        <w:t>grla</w:t>
      </w:r>
      <w:proofErr w:type="spellEnd"/>
      <w:r w:rsidRPr="00D72BBC">
        <w:rPr>
          <w:rFonts w:ascii="Arial Narrow" w:hAnsi="Arial Narrow"/>
          <w:spacing w:val="-2"/>
        </w:rPr>
        <w:t>.</w:t>
      </w:r>
    </w:p>
    <w:p w14:paraId="2BA973A8" w14:textId="77777777" w:rsidR="0039114B" w:rsidRPr="00D72BBC" w:rsidRDefault="0039114B" w:rsidP="0039114B">
      <w:pPr>
        <w:pStyle w:val="Odlomakpopisa"/>
        <w:numPr>
          <w:ilvl w:val="2"/>
          <w:numId w:val="225"/>
        </w:numPr>
        <w:tabs>
          <w:tab w:val="left" w:pos="1011"/>
        </w:tabs>
        <w:spacing w:before="111" w:line="228" w:lineRule="auto"/>
        <w:ind w:right="707" w:firstLine="0"/>
        <w:jc w:val="both"/>
        <w:rPr>
          <w:rFonts w:ascii="Arial Narrow" w:hAnsi="Arial Narrow"/>
        </w:rPr>
      </w:pPr>
      <w:proofErr w:type="spellStart"/>
      <w:r w:rsidRPr="00D72BBC">
        <w:rPr>
          <w:rFonts w:ascii="Arial Narrow" w:hAnsi="Arial Narrow"/>
        </w:rPr>
        <w:t>Iznimno</w:t>
      </w:r>
      <w:proofErr w:type="spellEnd"/>
      <w:r w:rsidRPr="00D72BBC">
        <w:rPr>
          <w:rFonts w:ascii="Arial Narrow" w:hAnsi="Arial Narrow"/>
        </w:rPr>
        <w:t xml:space="preserve">, na </w:t>
      </w:r>
      <w:proofErr w:type="spellStart"/>
      <w:r w:rsidRPr="00D72BBC">
        <w:rPr>
          <w:rFonts w:ascii="Arial Narrow" w:hAnsi="Arial Narrow"/>
        </w:rPr>
        <w:t>parcelama</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stambenom</w:t>
      </w:r>
      <w:proofErr w:type="spellEnd"/>
      <w:r w:rsidRPr="00D72BBC">
        <w:rPr>
          <w:rFonts w:ascii="Arial Narrow" w:hAnsi="Arial Narrow"/>
        </w:rPr>
        <w:t xml:space="preserve"> i </w:t>
      </w:r>
      <w:proofErr w:type="spellStart"/>
      <w:r w:rsidRPr="00D72BBC">
        <w:rPr>
          <w:rFonts w:ascii="Arial Narrow" w:hAnsi="Arial Narrow"/>
        </w:rPr>
        <w:t>gospodarskim</w:t>
      </w:r>
      <w:proofErr w:type="spellEnd"/>
      <w:r w:rsidRPr="00D72BBC">
        <w:rPr>
          <w:rFonts w:ascii="Arial Narrow" w:hAnsi="Arial Narrow"/>
        </w:rPr>
        <w:t xml:space="preserve"> </w:t>
      </w:r>
      <w:proofErr w:type="spellStart"/>
      <w:r w:rsidRPr="00D72BBC">
        <w:rPr>
          <w:rFonts w:ascii="Arial Narrow" w:hAnsi="Arial Narrow"/>
        </w:rPr>
        <w:t>građevinama</w:t>
      </w:r>
      <w:proofErr w:type="spellEnd"/>
      <w:r w:rsidRPr="00D72BBC">
        <w:rPr>
          <w:rFonts w:ascii="Arial Narrow" w:hAnsi="Arial Narrow"/>
        </w:rPr>
        <w:t xml:space="preserve"> i </w:t>
      </w:r>
      <w:proofErr w:type="spellStart"/>
      <w:r w:rsidRPr="00D72BBC">
        <w:rPr>
          <w:rFonts w:ascii="Arial Narrow" w:hAnsi="Arial Narrow"/>
        </w:rPr>
        <w:t>njihovim</w:t>
      </w:r>
      <w:proofErr w:type="spellEnd"/>
      <w:r w:rsidRPr="00D72BBC">
        <w:rPr>
          <w:rFonts w:ascii="Arial Narrow" w:hAnsi="Arial Narrow"/>
        </w:rPr>
        <w:t xml:space="preserve"> </w:t>
      </w:r>
      <w:proofErr w:type="spellStart"/>
      <w:r w:rsidRPr="00D72BBC">
        <w:rPr>
          <w:rFonts w:ascii="Arial Narrow" w:hAnsi="Arial Narrow"/>
          <w:spacing w:val="-2"/>
        </w:rPr>
        <w:t>parcelama</w:t>
      </w:r>
      <w:proofErr w:type="spellEnd"/>
      <w:r w:rsidRPr="00D72BBC">
        <w:rPr>
          <w:rFonts w:ascii="Arial Narrow" w:hAnsi="Arial Narrow"/>
          <w:spacing w:val="-11"/>
        </w:rPr>
        <w:t xml:space="preserve"> </w:t>
      </w:r>
      <w:proofErr w:type="spellStart"/>
      <w:r w:rsidRPr="00D72BBC">
        <w:rPr>
          <w:rFonts w:ascii="Arial Narrow" w:hAnsi="Arial Narrow"/>
          <w:spacing w:val="-2"/>
        </w:rPr>
        <w:t>čine</w:t>
      </w:r>
      <w:proofErr w:type="spellEnd"/>
      <w:r w:rsidRPr="00D72BBC">
        <w:rPr>
          <w:rFonts w:ascii="Arial Narrow" w:hAnsi="Arial Narrow"/>
          <w:spacing w:val="-11"/>
        </w:rPr>
        <w:t xml:space="preserve"> </w:t>
      </w:r>
      <w:proofErr w:type="spellStart"/>
      <w:r w:rsidRPr="00D72BBC">
        <w:rPr>
          <w:rFonts w:ascii="Arial Narrow" w:hAnsi="Arial Narrow"/>
          <w:spacing w:val="-2"/>
        </w:rPr>
        <w:t>prostornu</w:t>
      </w:r>
      <w:proofErr w:type="spellEnd"/>
      <w:r w:rsidRPr="00D72BBC">
        <w:rPr>
          <w:rFonts w:ascii="Arial Narrow" w:hAnsi="Arial Narrow"/>
          <w:spacing w:val="-11"/>
        </w:rPr>
        <w:t xml:space="preserve"> </w:t>
      </w:r>
      <w:r w:rsidRPr="00D72BBC">
        <w:rPr>
          <w:rFonts w:ascii="Arial Narrow" w:hAnsi="Arial Narrow"/>
          <w:spacing w:val="-2"/>
        </w:rPr>
        <w:t>i</w:t>
      </w:r>
      <w:r w:rsidRPr="00D72BBC">
        <w:rPr>
          <w:rFonts w:ascii="Arial Narrow" w:hAnsi="Arial Narrow"/>
          <w:spacing w:val="-11"/>
        </w:rPr>
        <w:t xml:space="preserve"> </w:t>
      </w:r>
      <w:proofErr w:type="spellStart"/>
      <w:r w:rsidRPr="00D72BBC">
        <w:rPr>
          <w:rFonts w:ascii="Arial Narrow" w:hAnsi="Arial Narrow"/>
          <w:spacing w:val="-2"/>
        </w:rPr>
        <w:t>vlasničku</w:t>
      </w:r>
      <w:proofErr w:type="spellEnd"/>
      <w:r w:rsidRPr="00D72BBC">
        <w:rPr>
          <w:rFonts w:ascii="Arial Narrow" w:hAnsi="Arial Narrow"/>
          <w:spacing w:val="-11"/>
        </w:rPr>
        <w:t xml:space="preserve"> </w:t>
      </w:r>
      <w:proofErr w:type="spellStart"/>
      <w:r w:rsidRPr="00D72BBC">
        <w:rPr>
          <w:rFonts w:ascii="Arial Narrow" w:hAnsi="Arial Narrow"/>
          <w:spacing w:val="-2"/>
        </w:rPr>
        <w:t>cjelinu</w:t>
      </w:r>
      <w:proofErr w:type="spellEnd"/>
      <w:r w:rsidRPr="00D72BBC">
        <w:rPr>
          <w:rFonts w:ascii="Arial Narrow" w:hAnsi="Arial Narrow"/>
          <w:spacing w:val="-11"/>
        </w:rPr>
        <w:t xml:space="preserve"> </w:t>
      </w:r>
      <w:proofErr w:type="spellStart"/>
      <w:r w:rsidRPr="00D72BBC">
        <w:rPr>
          <w:rFonts w:ascii="Arial Narrow" w:hAnsi="Arial Narrow"/>
          <w:spacing w:val="-2"/>
        </w:rPr>
        <w:t>ukupne</w:t>
      </w:r>
      <w:proofErr w:type="spellEnd"/>
      <w:r w:rsidRPr="00D72BBC">
        <w:rPr>
          <w:rFonts w:ascii="Arial Narrow" w:hAnsi="Arial Narrow"/>
          <w:spacing w:val="-11"/>
        </w:rPr>
        <w:t xml:space="preserve"> </w:t>
      </w:r>
      <w:proofErr w:type="spellStart"/>
      <w:r w:rsidRPr="00D72BBC">
        <w:rPr>
          <w:rFonts w:ascii="Arial Narrow" w:hAnsi="Arial Narrow"/>
          <w:spacing w:val="-2"/>
        </w:rPr>
        <w:t>površine</w:t>
      </w:r>
      <w:proofErr w:type="spellEnd"/>
      <w:r w:rsidRPr="00D72BBC">
        <w:rPr>
          <w:rFonts w:ascii="Arial Narrow" w:hAnsi="Arial Narrow"/>
          <w:spacing w:val="-11"/>
        </w:rPr>
        <w:t xml:space="preserve"> </w:t>
      </w:r>
      <w:proofErr w:type="spellStart"/>
      <w:r w:rsidRPr="00D72BBC">
        <w:rPr>
          <w:rFonts w:ascii="Arial Narrow" w:hAnsi="Arial Narrow"/>
          <w:spacing w:val="-2"/>
        </w:rPr>
        <w:t>najmanje</w:t>
      </w:r>
      <w:proofErr w:type="spellEnd"/>
      <w:r w:rsidRPr="00D72BBC">
        <w:rPr>
          <w:rFonts w:ascii="Arial Narrow" w:hAnsi="Arial Narrow"/>
          <w:spacing w:val="-11"/>
        </w:rPr>
        <w:t xml:space="preserve"> </w:t>
      </w:r>
      <w:r w:rsidRPr="00D72BBC">
        <w:rPr>
          <w:rFonts w:ascii="Arial Narrow" w:hAnsi="Arial Narrow"/>
          <w:spacing w:val="-2"/>
        </w:rPr>
        <w:t>5.000</w:t>
      </w:r>
      <w:r w:rsidRPr="00D72BBC">
        <w:rPr>
          <w:rFonts w:ascii="Arial Narrow" w:hAnsi="Arial Narrow"/>
          <w:spacing w:val="-11"/>
        </w:rPr>
        <w:t xml:space="preserve"> </w:t>
      </w:r>
      <w:r w:rsidRPr="00D72BBC">
        <w:rPr>
          <w:rFonts w:ascii="Arial Narrow" w:hAnsi="Arial Narrow"/>
          <w:spacing w:val="-2"/>
        </w:rPr>
        <w:t>m2,</w:t>
      </w:r>
      <w:r w:rsidRPr="00D72BBC">
        <w:rPr>
          <w:rFonts w:ascii="Arial Narrow" w:hAnsi="Arial Narrow"/>
          <w:spacing w:val="-11"/>
        </w:rPr>
        <w:t xml:space="preserve"> </w:t>
      </w:r>
      <w:proofErr w:type="spellStart"/>
      <w:r w:rsidRPr="00D72BBC">
        <w:rPr>
          <w:rFonts w:ascii="Arial Narrow" w:hAnsi="Arial Narrow"/>
          <w:spacing w:val="-2"/>
        </w:rPr>
        <w:t>moguća</w:t>
      </w:r>
      <w:proofErr w:type="spellEnd"/>
      <w:r w:rsidRPr="00D72BBC">
        <w:rPr>
          <w:rFonts w:ascii="Arial Narrow" w:hAnsi="Arial Narrow"/>
          <w:spacing w:val="-11"/>
        </w:rPr>
        <w:t xml:space="preserve"> </w:t>
      </w:r>
      <w:r w:rsidRPr="00D72BBC">
        <w:rPr>
          <w:rFonts w:ascii="Arial Narrow" w:hAnsi="Arial Narrow"/>
          <w:spacing w:val="-2"/>
        </w:rPr>
        <w:t xml:space="preserve">je </w:t>
      </w:r>
      <w:proofErr w:type="spellStart"/>
      <w:r w:rsidRPr="00D72BBC">
        <w:rPr>
          <w:rFonts w:ascii="Arial Narrow" w:hAnsi="Arial Narrow"/>
        </w:rPr>
        <w:t>gradnja</w:t>
      </w:r>
      <w:proofErr w:type="spellEnd"/>
      <w:r w:rsidRPr="00D72BBC">
        <w:rPr>
          <w:rFonts w:ascii="Arial Narrow" w:hAnsi="Arial Narrow"/>
        </w:rPr>
        <w:t xml:space="preserve"> </w:t>
      </w:r>
      <w:proofErr w:type="spellStart"/>
      <w:r w:rsidRPr="00D72BBC">
        <w:rPr>
          <w:rFonts w:ascii="Arial Narrow" w:hAnsi="Arial Narrow"/>
        </w:rPr>
        <w:t>zgrada</w:t>
      </w:r>
      <w:proofErr w:type="spellEnd"/>
      <w:r w:rsidRPr="00D72BBC">
        <w:rPr>
          <w:rFonts w:ascii="Arial Narrow" w:hAnsi="Arial Narrow"/>
        </w:rPr>
        <w:t xml:space="preserve"> za </w:t>
      </w:r>
      <w:proofErr w:type="spellStart"/>
      <w:r w:rsidRPr="00D72BBC">
        <w:rPr>
          <w:rFonts w:ascii="Arial Narrow" w:hAnsi="Arial Narrow"/>
        </w:rPr>
        <w:t>uzgoj</w:t>
      </w:r>
      <w:proofErr w:type="spellEnd"/>
      <w:r w:rsidRPr="00D72BBC">
        <w:rPr>
          <w:rFonts w:ascii="Arial Narrow" w:hAnsi="Arial Narrow"/>
        </w:rPr>
        <w:t xml:space="preserve"> </w:t>
      </w:r>
      <w:proofErr w:type="spellStart"/>
      <w:r w:rsidRPr="00D72BBC">
        <w:rPr>
          <w:rFonts w:ascii="Arial Narrow" w:hAnsi="Arial Narrow"/>
        </w:rPr>
        <w:t>životinja</w:t>
      </w:r>
      <w:proofErr w:type="spellEnd"/>
      <w:r w:rsidRPr="00D72BBC">
        <w:rPr>
          <w:rFonts w:ascii="Arial Narrow" w:hAnsi="Arial Narrow"/>
        </w:rPr>
        <w:t xml:space="preserve"> </w:t>
      </w:r>
      <w:proofErr w:type="spellStart"/>
      <w:r w:rsidRPr="00D72BBC">
        <w:rPr>
          <w:rFonts w:ascii="Arial Narrow" w:hAnsi="Arial Narrow"/>
        </w:rPr>
        <w:t>kapaciteta</w:t>
      </w:r>
      <w:proofErr w:type="spellEnd"/>
      <w:r w:rsidRPr="00D72BBC">
        <w:rPr>
          <w:rFonts w:ascii="Arial Narrow" w:hAnsi="Arial Narrow"/>
        </w:rPr>
        <w:t xml:space="preserve"> do 75 </w:t>
      </w:r>
      <w:proofErr w:type="spellStart"/>
      <w:r w:rsidRPr="00D72BBC">
        <w:rPr>
          <w:rFonts w:ascii="Arial Narrow" w:hAnsi="Arial Narrow"/>
        </w:rPr>
        <w:t>uvjetnih</w:t>
      </w:r>
      <w:proofErr w:type="spellEnd"/>
      <w:r w:rsidRPr="00D72BBC">
        <w:rPr>
          <w:rFonts w:ascii="Arial Narrow" w:hAnsi="Arial Narrow"/>
        </w:rPr>
        <w:t xml:space="preserve"> </w:t>
      </w:r>
      <w:proofErr w:type="spellStart"/>
      <w:r w:rsidRPr="00D72BBC">
        <w:rPr>
          <w:rFonts w:ascii="Arial Narrow" w:hAnsi="Arial Narrow"/>
        </w:rPr>
        <w:t>grla</w:t>
      </w:r>
      <w:proofErr w:type="spellEnd"/>
      <w:r w:rsidRPr="00D72BBC">
        <w:rPr>
          <w:rFonts w:ascii="Arial Narrow" w:hAnsi="Arial Narrow"/>
        </w:rPr>
        <w:t xml:space="preserve">, </w:t>
      </w:r>
      <w:proofErr w:type="spellStart"/>
      <w:r w:rsidRPr="00D72BBC">
        <w:rPr>
          <w:rFonts w:ascii="Arial Narrow" w:hAnsi="Arial Narrow"/>
        </w:rPr>
        <w:t>veličine</w:t>
      </w:r>
      <w:proofErr w:type="spellEnd"/>
      <w:r w:rsidRPr="00D72BBC">
        <w:rPr>
          <w:rFonts w:ascii="Arial Narrow" w:hAnsi="Arial Narrow"/>
        </w:rPr>
        <w:t xml:space="preserve"> </w:t>
      </w:r>
      <w:proofErr w:type="spellStart"/>
      <w:r w:rsidRPr="00D72BBC">
        <w:rPr>
          <w:rFonts w:ascii="Arial Narrow" w:hAnsi="Arial Narrow"/>
        </w:rPr>
        <w:t>primjerene</w:t>
      </w:r>
      <w:proofErr w:type="spellEnd"/>
      <w:r w:rsidRPr="00D72BBC">
        <w:rPr>
          <w:rFonts w:ascii="Arial Narrow" w:hAnsi="Arial Narrow"/>
        </w:rPr>
        <w:t xml:space="preserve"> </w:t>
      </w:r>
      <w:proofErr w:type="spellStart"/>
      <w:r w:rsidRPr="00D72BBC">
        <w:rPr>
          <w:rFonts w:ascii="Arial Narrow" w:hAnsi="Arial Narrow"/>
        </w:rPr>
        <w:t>broju</w:t>
      </w:r>
      <w:proofErr w:type="spellEnd"/>
      <w:r w:rsidRPr="00D72BBC">
        <w:rPr>
          <w:rFonts w:ascii="Arial Narrow" w:hAnsi="Arial Narrow"/>
        </w:rPr>
        <w:t xml:space="preserve"> </w:t>
      </w:r>
      <w:proofErr w:type="spellStart"/>
      <w:r w:rsidRPr="00D72BBC">
        <w:rPr>
          <w:rFonts w:ascii="Arial Narrow" w:hAnsi="Arial Narrow"/>
        </w:rPr>
        <w:t>uvjetnih</w:t>
      </w:r>
      <w:proofErr w:type="spellEnd"/>
      <w:r w:rsidRPr="00D72BBC">
        <w:rPr>
          <w:rFonts w:ascii="Arial Narrow" w:hAnsi="Arial Narrow"/>
          <w:spacing w:val="-9"/>
        </w:rPr>
        <w:t xml:space="preserve"> </w:t>
      </w:r>
      <w:proofErr w:type="spellStart"/>
      <w:r w:rsidRPr="00D72BBC">
        <w:rPr>
          <w:rFonts w:ascii="Arial Narrow" w:hAnsi="Arial Narrow"/>
        </w:rPr>
        <w:t>grla</w:t>
      </w:r>
      <w:proofErr w:type="spellEnd"/>
      <w:r w:rsidRPr="00D72BBC">
        <w:rPr>
          <w:rFonts w:ascii="Arial Narrow" w:hAnsi="Arial Narrow"/>
        </w:rPr>
        <w:t>,</w:t>
      </w:r>
      <w:r w:rsidRPr="00D72BBC">
        <w:rPr>
          <w:rFonts w:ascii="Arial Narrow" w:hAnsi="Arial Narrow"/>
          <w:spacing w:val="-9"/>
        </w:rPr>
        <w:t xml:space="preserve"> </w:t>
      </w:r>
      <w:proofErr w:type="spellStart"/>
      <w:r w:rsidRPr="00D72BBC">
        <w:rPr>
          <w:rFonts w:ascii="Arial Narrow" w:hAnsi="Arial Narrow"/>
        </w:rPr>
        <w:t>uz</w:t>
      </w:r>
      <w:proofErr w:type="spellEnd"/>
      <w:r w:rsidRPr="00D72BBC">
        <w:rPr>
          <w:rFonts w:ascii="Arial Narrow" w:hAnsi="Arial Narrow"/>
          <w:spacing w:val="-9"/>
        </w:rPr>
        <w:t xml:space="preserve"> </w:t>
      </w:r>
      <w:proofErr w:type="spellStart"/>
      <w:r w:rsidRPr="00D72BBC">
        <w:rPr>
          <w:rFonts w:ascii="Arial Narrow" w:hAnsi="Arial Narrow"/>
        </w:rPr>
        <w:t>uvjet</w:t>
      </w:r>
      <w:proofErr w:type="spellEnd"/>
      <w:r w:rsidRPr="00D72BBC">
        <w:rPr>
          <w:rFonts w:ascii="Arial Narrow" w:hAnsi="Arial Narrow"/>
          <w:spacing w:val="-9"/>
        </w:rPr>
        <w:t xml:space="preserve"> </w:t>
      </w:r>
      <w:r w:rsidRPr="00D72BBC">
        <w:rPr>
          <w:rFonts w:ascii="Arial Narrow" w:hAnsi="Arial Narrow"/>
        </w:rPr>
        <w:t>da</w:t>
      </w:r>
      <w:r w:rsidRPr="00D72BBC">
        <w:rPr>
          <w:rFonts w:ascii="Arial Narrow" w:hAnsi="Arial Narrow"/>
          <w:spacing w:val="-9"/>
        </w:rPr>
        <w:t xml:space="preserve"> </w:t>
      </w:r>
      <w:r w:rsidRPr="00D72BBC">
        <w:rPr>
          <w:rFonts w:ascii="Arial Narrow" w:hAnsi="Arial Narrow"/>
        </w:rPr>
        <w:t>je</w:t>
      </w:r>
      <w:r w:rsidRPr="00D72BBC">
        <w:rPr>
          <w:rFonts w:ascii="Arial Narrow" w:hAnsi="Arial Narrow"/>
          <w:spacing w:val="-9"/>
        </w:rPr>
        <w:t xml:space="preserve"> </w:t>
      </w:r>
      <w:proofErr w:type="spellStart"/>
      <w:r w:rsidRPr="00D72BBC">
        <w:rPr>
          <w:rFonts w:ascii="Arial Narrow" w:hAnsi="Arial Narrow"/>
        </w:rPr>
        <w:t>ista</w:t>
      </w:r>
      <w:proofErr w:type="spellEnd"/>
      <w:r w:rsidRPr="00D72BBC">
        <w:rPr>
          <w:rFonts w:ascii="Arial Narrow" w:hAnsi="Arial Narrow"/>
          <w:spacing w:val="-9"/>
        </w:rPr>
        <w:t xml:space="preserve"> </w:t>
      </w:r>
      <w:proofErr w:type="spellStart"/>
      <w:r w:rsidRPr="00D72BBC">
        <w:rPr>
          <w:rFonts w:ascii="Arial Narrow" w:hAnsi="Arial Narrow"/>
        </w:rPr>
        <w:t>udaljena</w:t>
      </w:r>
      <w:proofErr w:type="spellEnd"/>
      <w:r w:rsidRPr="00D72BBC">
        <w:rPr>
          <w:rFonts w:ascii="Arial Narrow" w:hAnsi="Arial Narrow"/>
          <w:spacing w:val="-9"/>
        </w:rPr>
        <w:t xml:space="preserve"> </w:t>
      </w:r>
      <w:proofErr w:type="spellStart"/>
      <w:r w:rsidRPr="00D72BBC">
        <w:rPr>
          <w:rFonts w:ascii="Arial Narrow" w:hAnsi="Arial Narrow"/>
        </w:rPr>
        <w:t>od</w:t>
      </w:r>
      <w:proofErr w:type="spellEnd"/>
      <w:r w:rsidRPr="00D72BBC">
        <w:rPr>
          <w:rFonts w:ascii="Arial Narrow" w:hAnsi="Arial Narrow"/>
          <w:spacing w:val="-9"/>
        </w:rPr>
        <w:t xml:space="preserve"> </w:t>
      </w:r>
      <w:proofErr w:type="spellStart"/>
      <w:r w:rsidRPr="00D72BBC">
        <w:rPr>
          <w:rFonts w:ascii="Arial Narrow" w:hAnsi="Arial Narrow"/>
        </w:rPr>
        <w:t>stambenih</w:t>
      </w:r>
      <w:proofErr w:type="spellEnd"/>
      <w:r w:rsidRPr="00D72BBC">
        <w:rPr>
          <w:rFonts w:ascii="Arial Narrow" w:hAnsi="Arial Narrow"/>
          <w:spacing w:val="-9"/>
        </w:rPr>
        <w:t xml:space="preserve"> </w:t>
      </w:r>
      <w:proofErr w:type="spellStart"/>
      <w:r w:rsidRPr="00D72BBC">
        <w:rPr>
          <w:rFonts w:ascii="Arial Narrow" w:hAnsi="Arial Narrow"/>
        </w:rPr>
        <w:t>građevina</w:t>
      </w:r>
      <w:proofErr w:type="spellEnd"/>
      <w:r w:rsidRPr="00D72BBC">
        <w:rPr>
          <w:rFonts w:ascii="Arial Narrow" w:hAnsi="Arial Narrow"/>
          <w:spacing w:val="-9"/>
        </w:rPr>
        <w:t xml:space="preserve"> </w:t>
      </w:r>
      <w:r w:rsidRPr="00D72BBC">
        <w:rPr>
          <w:rFonts w:ascii="Arial Narrow" w:hAnsi="Arial Narrow"/>
        </w:rPr>
        <w:t>na</w:t>
      </w:r>
      <w:r w:rsidRPr="00D72BBC">
        <w:rPr>
          <w:rFonts w:ascii="Arial Narrow" w:hAnsi="Arial Narrow"/>
          <w:spacing w:val="-9"/>
        </w:rPr>
        <w:t xml:space="preserve"> </w:t>
      </w:r>
      <w:proofErr w:type="spellStart"/>
      <w:r w:rsidRPr="00D72BBC">
        <w:rPr>
          <w:rFonts w:ascii="Arial Narrow" w:hAnsi="Arial Narrow"/>
        </w:rPr>
        <w:t>susjednim</w:t>
      </w:r>
      <w:proofErr w:type="spellEnd"/>
      <w:r w:rsidRPr="00D72BBC">
        <w:rPr>
          <w:rFonts w:ascii="Arial Narrow" w:hAnsi="Arial Narrow"/>
          <w:spacing w:val="-9"/>
        </w:rPr>
        <w:t xml:space="preserve"> </w:t>
      </w:r>
      <w:proofErr w:type="spellStart"/>
      <w:r w:rsidRPr="00D72BBC">
        <w:rPr>
          <w:rFonts w:ascii="Arial Narrow" w:hAnsi="Arial Narrow"/>
        </w:rPr>
        <w:t>parcelama</w:t>
      </w:r>
      <w:proofErr w:type="spellEnd"/>
      <w:r w:rsidRPr="00D72BBC">
        <w:rPr>
          <w:rFonts w:ascii="Arial Narrow" w:hAnsi="Arial Narrow"/>
          <w:spacing w:val="-9"/>
        </w:rPr>
        <w:t xml:space="preserve"> </w:t>
      </w:r>
      <w:r w:rsidRPr="00D72BBC">
        <w:rPr>
          <w:rFonts w:ascii="Arial Narrow" w:hAnsi="Arial Narrow"/>
        </w:rPr>
        <w:t>10</w:t>
      </w:r>
    </w:p>
    <w:p w14:paraId="1EC6BF56" w14:textId="77777777" w:rsidR="0039114B" w:rsidRPr="00D72BBC" w:rsidRDefault="0039114B" w:rsidP="0039114B">
      <w:pPr>
        <w:pStyle w:val="Tijeloteksta"/>
        <w:spacing w:line="228" w:lineRule="auto"/>
        <w:ind w:right="707"/>
        <w:rPr>
          <w:rFonts w:ascii="Arial Narrow" w:hAnsi="Arial Narrow"/>
        </w:rPr>
      </w:pPr>
      <w:r w:rsidRPr="00D72BBC">
        <w:rPr>
          <w:rFonts w:ascii="Arial Narrow" w:hAnsi="Arial Narrow"/>
        </w:rPr>
        <w:t>m. Iznimno, za zatečene građevine, udaljenost od stambenih građevina na susjednim parcelama</w:t>
      </w:r>
      <w:r w:rsidRPr="00D72BBC">
        <w:rPr>
          <w:rFonts w:ascii="Arial Narrow" w:hAnsi="Arial Narrow"/>
          <w:spacing w:val="-16"/>
        </w:rPr>
        <w:t xml:space="preserve"> </w:t>
      </w:r>
      <w:r w:rsidRPr="00D72BBC">
        <w:rPr>
          <w:rFonts w:ascii="Arial Narrow" w:hAnsi="Arial Narrow"/>
        </w:rPr>
        <w:t>može</w:t>
      </w:r>
      <w:r w:rsidRPr="00D72BBC">
        <w:rPr>
          <w:rFonts w:ascii="Arial Narrow" w:hAnsi="Arial Narrow"/>
          <w:spacing w:val="-15"/>
        </w:rPr>
        <w:t xml:space="preserve"> </w:t>
      </w:r>
      <w:r w:rsidRPr="00D72BBC">
        <w:rPr>
          <w:rFonts w:ascii="Arial Narrow" w:hAnsi="Arial Narrow"/>
        </w:rPr>
        <w:t>biti</w:t>
      </w:r>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6"/>
        </w:rPr>
        <w:t xml:space="preserve"> </w:t>
      </w:r>
      <w:r w:rsidRPr="00D72BBC">
        <w:rPr>
          <w:rFonts w:ascii="Arial Narrow" w:hAnsi="Arial Narrow"/>
        </w:rPr>
        <w:t>manja.</w:t>
      </w:r>
      <w:r w:rsidRPr="00D72BBC">
        <w:rPr>
          <w:rFonts w:ascii="Arial Narrow" w:hAnsi="Arial Narrow"/>
          <w:spacing w:val="-15"/>
        </w:rPr>
        <w:t xml:space="preserve"> </w:t>
      </w:r>
      <w:r w:rsidRPr="00D72BBC">
        <w:rPr>
          <w:rFonts w:ascii="Arial Narrow" w:hAnsi="Arial Narrow"/>
        </w:rPr>
        <w:t>Uvjetnim</w:t>
      </w:r>
      <w:r w:rsidRPr="00D72BBC">
        <w:rPr>
          <w:rFonts w:ascii="Arial Narrow" w:hAnsi="Arial Narrow"/>
          <w:spacing w:val="-15"/>
        </w:rPr>
        <w:t xml:space="preserve"> </w:t>
      </w:r>
      <w:r w:rsidRPr="00D72BBC">
        <w:rPr>
          <w:rFonts w:ascii="Arial Narrow" w:hAnsi="Arial Narrow"/>
        </w:rPr>
        <w:t>grlom</w:t>
      </w:r>
      <w:r w:rsidRPr="00D72BBC">
        <w:rPr>
          <w:rFonts w:ascii="Arial Narrow" w:hAnsi="Arial Narrow"/>
          <w:spacing w:val="-15"/>
        </w:rPr>
        <w:t xml:space="preserve"> </w:t>
      </w:r>
      <w:r w:rsidRPr="00D72BBC">
        <w:rPr>
          <w:rFonts w:ascii="Arial Narrow" w:hAnsi="Arial Narrow"/>
        </w:rPr>
        <w:t>(UG)</w:t>
      </w:r>
      <w:r w:rsidRPr="00D72BBC">
        <w:rPr>
          <w:rFonts w:ascii="Arial Narrow" w:hAnsi="Arial Narrow"/>
          <w:spacing w:val="-16"/>
        </w:rPr>
        <w:t xml:space="preserve"> </w:t>
      </w:r>
      <w:r w:rsidRPr="00D72BBC">
        <w:rPr>
          <w:rFonts w:ascii="Arial Narrow" w:hAnsi="Arial Narrow"/>
        </w:rPr>
        <w:t>smatra</w:t>
      </w:r>
      <w:r w:rsidRPr="00D72BBC">
        <w:rPr>
          <w:rFonts w:ascii="Arial Narrow" w:hAnsi="Arial Narrow"/>
          <w:spacing w:val="-15"/>
        </w:rPr>
        <w:t xml:space="preserve"> </w:t>
      </w:r>
      <w:r w:rsidRPr="00D72BBC">
        <w:rPr>
          <w:rFonts w:ascii="Arial Narrow" w:hAnsi="Arial Narrow"/>
        </w:rPr>
        <w:t>se</w:t>
      </w:r>
      <w:r w:rsidRPr="00D72BBC">
        <w:rPr>
          <w:rFonts w:ascii="Arial Narrow" w:hAnsi="Arial Narrow"/>
          <w:spacing w:val="-15"/>
        </w:rPr>
        <w:t xml:space="preserve"> </w:t>
      </w:r>
      <w:r w:rsidRPr="00D72BBC">
        <w:rPr>
          <w:rFonts w:ascii="Arial Narrow" w:hAnsi="Arial Narrow"/>
        </w:rPr>
        <w:t>životinja</w:t>
      </w:r>
      <w:r w:rsidRPr="00D72BBC">
        <w:rPr>
          <w:rFonts w:ascii="Arial Narrow" w:hAnsi="Arial Narrow"/>
          <w:spacing w:val="-16"/>
        </w:rPr>
        <w:t xml:space="preserve"> </w:t>
      </w:r>
      <w:r w:rsidRPr="00D72BBC">
        <w:rPr>
          <w:rFonts w:ascii="Arial Narrow" w:hAnsi="Arial Narrow"/>
        </w:rPr>
        <w:t>mase</w:t>
      </w:r>
      <w:r w:rsidRPr="00D72BBC">
        <w:rPr>
          <w:rFonts w:ascii="Arial Narrow" w:hAnsi="Arial Narrow"/>
          <w:spacing w:val="-15"/>
        </w:rPr>
        <w:t xml:space="preserve"> </w:t>
      </w:r>
      <w:r w:rsidRPr="00D72BBC">
        <w:rPr>
          <w:rFonts w:ascii="Arial Narrow" w:hAnsi="Arial Narrow"/>
        </w:rPr>
        <w:t>500,0</w:t>
      </w:r>
      <w:r w:rsidRPr="00D72BBC">
        <w:rPr>
          <w:rFonts w:ascii="Arial Narrow" w:hAnsi="Arial Narrow"/>
          <w:spacing w:val="-15"/>
        </w:rPr>
        <w:t xml:space="preserve"> </w:t>
      </w:r>
      <w:r w:rsidRPr="00D72BBC">
        <w:rPr>
          <w:rFonts w:ascii="Arial Narrow" w:hAnsi="Arial Narrow"/>
        </w:rPr>
        <w:t>kg.</w:t>
      </w:r>
      <w:r w:rsidRPr="00D72BBC">
        <w:rPr>
          <w:rFonts w:ascii="Arial Narrow" w:hAnsi="Arial Narrow"/>
          <w:spacing w:val="-15"/>
        </w:rPr>
        <w:t xml:space="preserve"> </w:t>
      </w:r>
      <w:r w:rsidRPr="00D72BBC">
        <w:rPr>
          <w:rFonts w:ascii="Arial Narrow" w:hAnsi="Arial Narrow"/>
        </w:rPr>
        <w:t>Ovisno o vrsti, uzgajane životinje svode se na uvjetna grla matematičkim svođenjem na masu od 500,0 kg ili primjenom koeficijenata prema dokumentu „III. Akcijski program zaštite voda od onečišćenja</w:t>
      </w:r>
      <w:r w:rsidRPr="00D72BBC">
        <w:rPr>
          <w:rFonts w:ascii="Arial Narrow" w:hAnsi="Arial Narrow"/>
          <w:spacing w:val="-9"/>
        </w:rPr>
        <w:t xml:space="preserve"> </w:t>
      </w:r>
      <w:r w:rsidRPr="00D72BBC">
        <w:rPr>
          <w:rFonts w:ascii="Arial Narrow" w:hAnsi="Arial Narrow"/>
        </w:rPr>
        <w:t>uzrokovanog</w:t>
      </w:r>
      <w:r w:rsidRPr="00D72BBC">
        <w:rPr>
          <w:rFonts w:ascii="Arial Narrow" w:hAnsi="Arial Narrow"/>
          <w:spacing w:val="-9"/>
        </w:rPr>
        <w:t xml:space="preserve"> </w:t>
      </w:r>
      <w:r w:rsidRPr="00D72BBC">
        <w:rPr>
          <w:rFonts w:ascii="Arial Narrow" w:hAnsi="Arial Narrow"/>
        </w:rPr>
        <w:t>nitratima</w:t>
      </w:r>
      <w:r w:rsidRPr="00D72BBC">
        <w:rPr>
          <w:rFonts w:ascii="Arial Narrow" w:hAnsi="Arial Narrow"/>
          <w:spacing w:val="-9"/>
        </w:rPr>
        <w:t xml:space="preserve"> </w:t>
      </w:r>
      <w:r w:rsidRPr="00D72BBC">
        <w:rPr>
          <w:rFonts w:ascii="Arial Narrow" w:hAnsi="Arial Narrow"/>
        </w:rPr>
        <w:t>poljoprivrednog</w:t>
      </w:r>
      <w:r w:rsidRPr="00D72BBC">
        <w:rPr>
          <w:rFonts w:ascii="Arial Narrow" w:hAnsi="Arial Narrow"/>
          <w:spacing w:val="-9"/>
        </w:rPr>
        <w:t xml:space="preserve"> </w:t>
      </w:r>
      <w:r w:rsidRPr="00D72BBC">
        <w:rPr>
          <w:rFonts w:ascii="Arial Narrow" w:hAnsi="Arial Narrow"/>
        </w:rPr>
        <w:t>podrijetla"</w:t>
      </w:r>
      <w:r w:rsidRPr="00D72BBC">
        <w:rPr>
          <w:rFonts w:ascii="Arial Narrow" w:hAnsi="Arial Narrow"/>
          <w:spacing w:val="-9"/>
        </w:rPr>
        <w:t xml:space="preserve"> </w:t>
      </w:r>
      <w:r w:rsidRPr="00D72BBC">
        <w:rPr>
          <w:rFonts w:ascii="Arial Narrow" w:hAnsi="Arial Narrow"/>
        </w:rPr>
        <w:t>(NN</w:t>
      </w:r>
      <w:r w:rsidRPr="00D72BBC">
        <w:rPr>
          <w:rFonts w:ascii="Arial Narrow" w:hAnsi="Arial Narrow"/>
          <w:spacing w:val="-9"/>
        </w:rPr>
        <w:t xml:space="preserve"> </w:t>
      </w:r>
      <w:r w:rsidRPr="00D72BBC">
        <w:rPr>
          <w:rFonts w:ascii="Arial Narrow" w:hAnsi="Arial Narrow"/>
        </w:rPr>
        <w:t>broj</w:t>
      </w:r>
      <w:r w:rsidRPr="00D72BBC">
        <w:rPr>
          <w:rFonts w:ascii="Arial Narrow" w:hAnsi="Arial Narrow"/>
          <w:spacing w:val="-9"/>
        </w:rPr>
        <w:t xml:space="preserve"> </w:t>
      </w:r>
      <w:r w:rsidRPr="00D72BBC">
        <w:rPr>
          <w:rFonts w:ascii="Arial Narrow" w:hAnsi="Arial Narrow"/>
        </w:rPr>
        <w:t>66/19).</w:t>
      </w:r>
    </w:p>
    <w:p w14:paraId="49A70EC6" w14:textId="77777777" w:rsidR="0039114B" w:rsidRPr="00D72BBC" w:rsidRDefault="0039114B" w:rsidP="0039114B">
      <w:pPr>
        <w:pStyle w:val="Odlomakpopisa"/>
        <w:numPr>
          <w:ilvl w:val="2"/>
          <w:numId w:val="225"/>
        </w:numPr>
        <w:tabs>
          <w:tab w:val="left" w:pos="986"/>
        </w:tabs>
        <w:spacing w:before="110" w:line="228" w:lineRule="auto"/>
        <w:ind w:right="707" w:firstLine="0"/>
        <w:jc w:val="both"/>
        <w:rPr>
          <w:rFonts w:ascii="Arial Narrow" w:hAnsi="Arial Narrow"/>
        </w:rPr>
      </w:pPr>
      <w:proofErr w:type="spellStart"/>
      <w:r w:rsidRPr="00D72BBC">
        <w:rPr>
          <w:rFonts w:ascii="Arial Narrow" w:hAnsi="Arial Narrow"/>
        </w:rPr>
        <w:lastRenderedPageBreak/>
        <w:t>Unutar</w:t>
      </w:r>
      <w:proofErr w:type="spellEnd"/>
      <w:r w:rsidRPr="00D72BBC">
        <w:rPr>
          <w:rFonts w:ascii="Arial Narrow" w:hAnsi="Arial Narrow"/>
          <w:spacing w:val="-13"/>
        </w:rPr>
        <w:t xml:space="preserve"> </w:t>
      </w:r>
      <w:proofErr w:type="spellStart"/>
      <w:r w:rsidRPr="00D72BBC">
        <w:rPr>
          <w:rFonts w:ascii="Arial Narrow" w:hAnsi="Arial Narrow"/>
        </w:rPr>
        <w:t>stambene</w:t>
      </w:r>
      <w:proofErr w:type="spellEnd"/>
      <w:r w:rsidRPr="00D72BBC">
        <w:rPr>
          <w:rFonts w:ascii="Arial Narrow" w:hAnsi="Arial Narrow"/>
          <w:spacing w:val="-13"/>
        </w:rPr>
        <w:t xml:space="preserve"> </w:t>
      </w:r>
      <w:proofErr w:type="spellStart"/>
      <w:r w:rsidRPr="00D72BBC">
        <w:rPr>
          <w:rFonts w:ascii="Arial Narrow" w:hAnsi="Arial Narrow"/>
        </w:rPr>
        <w:t>namjene</w:t>
      </w:r>
      <w:proofErr w:type="spellEnd"/>
      <w:r w:rsidRPr="00D72BBC">
        <w:rPr>
          <w:rFonts w:ascii="Arial Narrow" w:hAnsi="Arial Narrow"/>
          <w:spacing w:val="-13"/>
        </w:rPr>
        <w:t xml:space="preserve"> </w:t>
      </w:r>
      <w:r w:rsidRPr="00D72BBC">
        <w:rPr>
          <w:rFonts w:ascii="Arial Narrow" w:hAnsi="Arial Narrow"/>
        </w:rPr>
        <w:t>S5</w:t>
      </w:r>
      <w:r w:rsidRPr="00D72BBC">
        <w:rPr>
          <w:rFonts w:ascii="Arial Narrow" w:hAnsi="Arial Narrow"/>
          <w:spacing w:val="-13"/>
        </w:rPr>
        <w:t xml:space="preserve"> </w:t>
      </w:r>
      <w:proofErr w:type="spellStart"/>
      <w:r w:rsidRPr="00D72BBC">
        <w:rPr>
          <w:rFonts w:ascii="Arial Narrow" w:hAnsi="Arial Narrow"/>
        </w:rPr>
        <w:t>omogućava</w:t>
      </w:r>
      <w:proofErr w:type="spellEnd"/>
      <w:r w:rsidRPr="00D72BBC">
        <w:rPr>
          <w:rFonts w:ascii="Arial Narrow" w:hAnsi="Arial Narrow"/>
          <w:spacing w:val="-13"/>
        </w:rPr>
        <w:t xml:space="preserve"> </w:t>
      </w:r>
      <w:r w:rsidRPr="00D72BBC">
        <w:rPr>
          <w:rFonts w:ascii="Arial Narrow" w:hAnsi="Arial Narrow"/>
        </w:rPr>
        <w:t>se</w:t>
      </w:r>
      <w:r w:rsidRPr="00D72BBC">
        <w:rPr>
          <w:rFonts w:ascii="Arial Narrow" w:hAnsi="Arial Narrow"/>
          <w:spacing w:val="-13"/>
        </w:rPr>
        <w:t xml:space="preserve"> </w:t>
      </w:r>
      <w:proofErr w:type="spellStart"/>
      <w:r w:rsidRPr="00D72BBC">
        <w:rPr>
          <w:rFonts w:ascii="Arial Narrow" w:hAnsi="Arial Narrow"/>
        </w:rPr>
        <w:t>gradnja</w:t>
      </w:r>
      <w:proofErr w:type="spellEnd"/>
      <w:r w:rsidRPr="00D72BBC">
        <w:rPr>
          <w:rFonts w:ascii="Arial Narrow" w:hAnsi="Arial Narrow"/>
          <w:spacing w:val="-13"/>
        </w:rPr>
        <w:t xml:space="preserve"> </w:t>
      </w:r>
      <w:proofErr w:type="spellStart"/>
      <w:r w:rsidRPr="00D72BBC">
        <w:rPr>
          <w:rFonts w:ascii="Arial Narrow" w:hAnsi="Arial Narrow"/>
        </w:rPr>
        <w:t>montažnih</w:t>
      </w:r>
      <w:proofErr w:type="spellEnd"/>
      <w:r w:rsidRPr="00D72BBC">
        <w:rPr>
          <w:rFonts w:ascii="Arial Narrow" w:hAnsi="Arial Narrow"/>
          <w:spacing w:val="-13"/>
        </w:rPr>
        <w:t xml:space="preserve"> </w:t>
      </w:r>
      <w:proofErr w:type="spellStart"/>
      <w:r w:rsidRPr="00D72BBC">
        <w:rPr>
          <w:rFonts w:ascii="Arial Narrow" w:hAnsi="Arial Narrow"/>
        </w:rPr>
        <w:t>čeličnih</w:t>
      </w:r>
      <w:proofErr w:type="spellEnd"/>
      <w:r w:rsidRPr="00D72BBC">
        <w:rPr>
          <w:rFonts w:ascii="Arial Narrow" w:hAnsi="Arial Narrow"/>
          <w:spacing w:val="-13"/>
        </w:rPr>
        <w:t xml:space="preserve"> </w:t>
      </w:r>
      <w:proofErr w:type="spellStart"/>
      <w:r w:rsidRPr="00D72BBC">
        <w:rPr>
          <w:rFonts w:ascii="Arial Narrow" w:hAnsi="Arial Narrow"/>
        </w:rPr>
        <w:t>objekata</w:t>
      </w:r>
      <w:proofErr w:type="spellEnd"/>
      <w:r w:rsidRPr="00D72BBC">
        <w:rPr>
          <w:rFonts w:ascii="Arial Narrow" w:hAnsi="Arial Narrow"/>
        </w:rPr>
        <w:t>,</w:t>
      </w:r>
      <w:r w:rsidRPr="00D72BBC">
        <w:rPr>
          <w:rFonts w:ascii="Arial Narrow" w:hAnsi="Arial Narrow"/>
          <w:spacing w:val="-13"/>
        </w:rPr>
        <w:t xml:space="preserve"> </w:t>
      </w:r>
      <w:r w:rsidRPr="00D72BBC">
        <w:rPr>
          <w:rFonts w:ascii="Arial Narrow" w:hAnsi="Arial Narrow"/>
        </w:rPr>
        <w:t xml:space="preserve">bez </w:t>
      </w:r>
      <w:proofErr w:type="spellStart"/>
      <w:r w:rsidRPr="00D72BBC">
        <w:rPr>
          <w:rFonts w:ascii="Arial Narrow" w:hAnsi="Arial Narrow"/>
        </w:rPr>
        <w:t>čvrstih</w:t>
      </w:r>
      <w:proofErr w:type="spellEnd"/>
      <w:r w:rsidRPr="00D72BBC">
        <w:rPr>
          <w:rFonts w:ascii="Arial Narrow" w:hAnsi="Arial Narrow"/>
        </w:rPr>
        <w:t xml:space="preserve"> </w:t>
      </w:r>
      <w:proofErr w:type="spellStart"/>
      <w:r w:rsidRPr="00D72BBC">
        <w:rPr>
          <w:rFonts w:ascii="Arial Narrow" w:hAnsi="Arial Narrow"/>
        </w:rPr>
        <w:t>betonskih</w:t>
      </w:r>
      <w:proofErr w:type="spellEnd"/>
      <w:r w:rsidRPr="00D72BBC">
        <w:rPr>
          <w:rFonts w:ascii="Arial Narrow" w:hAnsi="Arial Narrow"/>
        </w:rPr>
        <w:t xml:space="preserve"> </w:t>
      </w:r>
      <w:proofErr w:type="spellStart"/>
      <w:r w:rsidRPr="00D72BBC">
        <w:rPr>
          <w:rFonts w:ascii="Arial Narrow" w:hAnsi="Arial Narrow"/>
        </w:rPr>
        <w:t>temelja</w:t>
      </w:r>
      <w:proofErr w:type="spellEnd"/>
      <w:r w:rsidRPr="00D72BBC">
        <w:rPr>
          <w:rFonts w:ascii="Arial Narrow" w:hAnsi="Arial Narrow"/>
        </w:rPr>
        <w:t xml:space="preserve"> (</w:t>
      </w:r>
      <w:proofErr w:type="spellStart"/>
      <w:r w:rsidRPr="00D72BBC">
        <w:rPr>
          <w:rFonts w:ascii="Arial Narrow" w:hAnsi="Arial Narrow"/>
        </w:rPr>
        <w:t>skladišni</w:t>
      </w:r>
      <w:proofErr w:type="spellEnd"/>
      <w:r w:rsidRPr="00D72BBC">
        <w:rPr>
          <w:rFonts w:ascii="Arial Narrow" w:hAnsi="Arial Narrow"/>
        </w:rPr>
        <w:t xml:space="preserve"> </w:t>
      </w:r>
      <w:proofErr w:type="spellStart"/>
      <w:r w:rsidRPr="00D72BBC">
        <w:rPr>
          <w:rFonts w:ascii="Arial Narrow" w:hAnsi="Arial Narrow"/>
        </w:rPr>
        <w:t>šator</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čeličnih</w:t>
      </w:r>
      <w:proofErr w:type="spellEnd"/>
      <w:r w:rsidRPr="00D72BBC">
        <w:rPr>
          <w:rFonts w:ascii="Arial Narrow" w:hAnsi="Arial Narrow"/>
        </w:rPr>
        <w:t xml:space="preserve"> </w:t>
      </w:r>
      <w:proofErr w:type="spellStart"/>
      <w:r w:rsidRPr="00D72BBC">
        <w:rPr>
          <w:rFonts w:ascii="Arial Narrow" w:hAnsi="Arial Narrow"/>
        </w:rPr>
        <w:t>cijevi</w:t>
      </w:r>
      <w:proofErr w:type="spellEnd"/>
      <w:r w:rsidRPr="00D72BBC">
        <w:rPr>
          <w:rFonts w:ascii="Arial Narrow" w:hAnsi="Arial Narrow"/>
        </w:rPr>
        <w:t xml:space="preserve"> </w:t>
      </w:r>
      <w:proofErr w:type="spellStart"/>
      <w:r w:rsidRPr="00D72BBC">
        <w:rPr>
          <w:rFonts w:ascii="Arial Narrow" w:hAnsi="Arial Narrow"/>
        </w:rPr>
        <w:t>presvučen</w:t>
      </w:r>
      <w:proofErr w:type="spellEnd"/>
      <w:r w:rsidRPr="00D72BBC">
        <w:rPr>
          <w:rFonts w:ascii="Arial Narrow" w:hAnsi="Arial Narrow"/>
        </w:rPr>
        <w:t xml:space="preserve"> </w:t>
      </w:r>
      <w:proofErr w:type="spellStart"/>
      <w:r w:rsidRPr="00D72BBC">
        <w:rPr>
          <w:rFonts w:ascii="Arial Narrow" w:hAnsi="Arial Narrow"/>
        </w:rPr>
        <w:t>ceradom</w:t>
      </w:r>
      <w:proofErr w:type="spellEnd"/>
      <w:r w:rsidRPr="00D72BBC">
        <w:rPr>
          <w:rFonts w:ascii="Arial Narrow" w:hAnsi="Arial Narrow"/>
        </w:rPr>
        <w:t xml:space="preserve">) za </w:t>
      </w:r>
      <w:proofErr w:type="spellStart"/>
      <w:r w:rsidRPr="00D72BBC">
        <w:rPr>
          <w:rFonts w:ascii="Arial Narrow" w:hAnsi="Arial Narrow"/>
        </w:rPr>
        <w:t>poljoprivrednu</w:t>
      </w:r>
      <w:proofErr w:type="spellEnd"/>
      <w:r w:rsidRPr="00D72BBC">
        <w:rPr>
          <w:rFonts w:ascii="Arial Narrow" w:hAnsi="Arial Narrow"/>
        </w:rPr>
        <w:t xml:space="preserve"> i </w:t>
      </w:r>
      <w:proofErr w:type="spellStart"/>
      <w:r w:rsidRPr="00D72BBC">
        <w:rPr>
          <w:rFonts w:ascii="Arial Narrow" w:hAnsi="Arial Narrow"/>
        </w:rPr>
        <w:t>gospodarsku</w:t>
      </w:r>
      <w:proofErr w:type="spellEnd"/>
      <w:r w:rsidRPr="00D72BBC">
        <w:rPr>
          <w:rFonts w:ascii="Arial Narrow" w:hAnsi="Arial Narrow"/>
        </w:rPr>
        <w:t xml:space="preserve"> </w:t>
      </w:r>
      <w:proofErr w:type="spellStart"/>
      <w:r w:rsidRPr="00D72BBC">
        <w:rPr>
          <w:rFonts w:ascii="Arial Narrow" w:hAnsi="Arial Narrow"/>
        </w:rPr>
        <w:t>namjenu</w:t>
      </w:r>
      <w:proofErr w:type="spellEnd"/>
      <w:r w:rsidRPr="00D72BBC">
        <w:rPr>
          <w:rFonts w:ascii="Arial Narrow" w:hAnsi="Arial Narrow"/>
        </w:rPr>
        <w:t xml:space="preserve"> </w:t>
      </w:r>
      <w:proofErr w:type="spellStart"/>
      <w:r w:rsidRPr="00D72BBC">
        <w:rPr>
          <w:rFonts w:ascii="Arial Narrow" w:hAnsi="Arial Narrow"/>
        </w:rPr>
        <w:t>maksimalne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do 500m2.</w:t>
      </w:r>
    </w:p>
    <w:p w14:paraId="28EE952D" w14:textId="77777777" w:rsidR="0039114B" w:rsidRPr="00D72BBC" w:rsidRDefault="0039114B" w:rsidP="0039114B">
      <w:pPr>
        <w:pStyle w:val="Odlomakpopisa"/>
        <w:numPr>
          <w:ilvl w:val="2"/>
          <w:numId w:val="225"/>
        </w:numPr>
        <w:tabs>
          <w:tab w:val="left" w:pos="1018"/>
        </w:tabs>
        <w:spacing w:before="113" w:line="228" w:lineRule="auto"/>
        <w:ind w:right="707" w:firstLine="0"/>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zasebnim</w:t>
      </w:r>
      <w:proofErr w:type="spellEnd"/>
      <w:r w:rsidRPr="00D72BBC">
        <w:rPr>
          <w:rFonts w:ascii="Arial Narrow" w:hAnsi="Arial Narrow"/>
        </w:rPr>
        <w:t xml:space="preserve"> </w:t>
      </w:r>
      <w:proofErr w:type="spellStart"/>
      <w:r w:rsidRPr="00D72BBC">
        <w:rPr>
          <w:rFonts w:ascii="Arial Narrow" w:hAnsi="Arial Narrow"/>
        </w:rPr>
        <w:t>građevnim</w:t>
      </w:r>
      <w:proofErr w:type="spellEnd"/>
      <w:r w:rsidRPr="00D72BBC">
        <w:rPr>
          <w:rFonts w:ascii="Arial Narrow" w:hAnsi="Arial Narrow"/>
        </w:rPr>
        <w:t xml:space="preserve"> </w:t>
      </w:r>
      <w:proofErr w:type="spellStart"/>
      <w:r w:rsidRPr="00D72BBC">
        <w:rPr>
          <w:rFonts w:ascii="Arial Narrow" w:hAnsi="Arial Narrow"/>
        </w:rPr>
        <w:t>česticama</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graditi</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ugostiteljsko-turističke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smještajnog</w:t>
      </w:r>
      <w:proofErr w:type="spellEnd"/>
      <w:r w:rsidRPr="00D72BBC">
        <w:rPr>
          <w:rFonts w:ascii="Arial Narrow" w:hAnsi="Arial Narrow"/>
        </w:rPr>
        <w:t xml:space="preserve"> </w:t>
      </w:r>
      <w:proofErr w:type="spellStart"/>
      <w:r w:rsidRPr="00D72BBC">
        <w:rPr>
          <w:rFonts w:ascii="Arial Narrow" w:hAnsi="Arial Narrow"/>
        </w:rPr>
        <w:t>kapaciteta</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važećim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 xml:space="preserve"> (</w:t>
      </w: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vrste</w:t>
      </w:r>
      <w:proofErr w:type="spellEnd"/>
      <w:r w:rsidRPr="00D72BBC">
        <w:rPr>
          <w:rFonts w:ascii="Arial Narrow" w:hAnsi="Arial Narrow"/>
        </w:rPr>
        <w:t xml:space="preserve"> </w:t>
      </w:r>
      <w:proofErr w:type="spellStart"/>
      <w:r w:rsidRPr="00D72BBC">
        <w:rPr>
          <w:rFonts w:ascii="Arial Narrow" w:hAnsi="Arial Narrow"/>
        </w:rPr>
        <w:t>objekata</w:t>
      </w:r>
      <w:proofErr w:type="spellEnd"/>
      <w:r w:rsidRPr="00D72BBC">
        <w:rPr>
          <w:rFonts w:ascii="Arial Narrow" w:hAnsi="Arial Narrow"/>
        </w:rPr>
        <w:t xml:space="preserve"> za </w:t>
      </w:r>
      <w:proofErr w:type="spellStart"/>
      <w:r w:rsidRPr="00D72BBC">
        <w:rPr>
          <w:rFonts w:ascii="Arial Narrow" w:hAnsi="Arial Narrow"/>
        </w:rPr>
        <w:t>smještaj</w:t>
      </w:r>
      <w:proofErr w:type="spellEnd"/>
      <w:r w:rsidRPr="00D72BBC">
        <w:rPr>
          <w:rFonts w:ascii="Arial Narrow" w:hAnsi="Arial Narrow"/>
        </w:rPr>
        <w:t xml:space="preserve"> </w:t>
      </w:r>
      <w:proofErr w:type="spellStart"/>
      <w:r w:rsidRPr="00D72BBC">
        <w:rPr>
          <w:rFonts w:ascii="Arial Narrow" w:hAnsi="Arial Narrow"/>
        </w:rPr>
        <w:t>gostiju</w:t>
      </w:r>
      <w:proofErr w:type="spellEnd"/>
      <w:r w:rsidRPr="00D72BBC">
        <w:rPr>
          <w:rFonts w:ascii="Arial Narrow" w:hAnsi="Arial Narrow"/>
          <w:spacing w:val="-3"/>
        </w:rPr>
        <w:t xml:space="preserve"> </w:t>
      </w:r>
      <w:proofErr w:type="spellStart"/>
      <w:r w:rsidRPr="00D72BBC">
        <w:rPr>
          <w:rFonts w:ascii="Arial Narrow" w:hAnsi="Arial Narrow"/>
        </w:rPr>
        <w:t>te</w:t>
      </w:r>
      <w:proofErr w:type="spellEnd"/>
      <w:r w:rsidRPr="00D72BBC">
        <w:rPr>
          <w:rFonts w:ascii="Arial Narrow" w:hAnsi="Arial Narrow"/>
          <w:spacing w:val="-3"/>
        </w:rPr>
        <w:t xml:space="preserve"> </w:t>
      </w:r>
      <w:proofErr w:type="spellStart"/>
      <w:r w:rsidRPr="00D72BBC">
        <w:rPr>
          <w:rFonts w:ascii="Arial Narrow" w:hAnsi="Arial Narrow"/>
        </w:rPr>
        <w:t>sve</w:t>
      </w:r>
      <w:proofErr w:type="spellEnd"/>
      <w:r w:rsidRPr="00D72BBC">
        <w:rPr>
          <w:rFonts w:ascii="Arial Narrow" w:hAnsi="Arial Narrow"/>
          <w:spacing w:val="-3"/>
        </w:rPr>
        <w:t xml:space="preserve"> </w:t>
      </w:r>
      <w:proofErr w:type="spellStart"/>
      <w:r w:rsidRPr="00D72BBC">
        <w:rPr>
          <w:rFonts w:ascii="Arial Narrow" w:hAnsi="Arial Narrow"/>
        </w:rPr>
        <w:t>vrste</w:t>
      </w:r>
      <w:proofErr w:type="spellEnd"/>
      <w:r w:rsidRPr="00D72BBC">
        <w:rPr>
          <w:rFonts w:ascii="Arial Narrow" w:hAnsi="Arial Narrow"/>
          <w:spacing w:val="-3"/>
        </w:rPr>
        <w:t xml:space="preserve"> </w:t>
      </w:r>
      <w:proofErr w:type="spellStart"/>
      <w:r w:rsidRPr="00D72BBC">
        <w:rPr>
          <w:rFonts w:ascii="Arial Narrow" w:hAnsi="Arial Narrow"/>
        </w:rPr>
        <w:t>objekata</w:t>
      </w:r>
      <w:proofErr w:type="spellEnd"/>
      <w:r w:rsidRPr="00D72BBC">
        <w:rPr>
          <w:rFonts w:ascii="Arial Narrow" w:hAnsi="Arial Narrow"/>
          <w:spacing w:val="-3"/>
        </w:rPr>
        <w:t xml:space="preserve"> </w:t>
      </w:r>
      <w:r w:rsidRPr="00D72BBC">
        <w:rPr>
          <w:rFonts w:ascii="Arial Narrow" w:hAnsi="Arial Narrow"/>
        </w:rPr>
        <w:t>za</w:t>
      </w:r>
      <w:r w:rsidRPr="00D72BBC">
        <w:rPr>
          <w:rFonts w:ascii="Arial Narrow" w:hAnsi="Arial Narrow"/>
          <w:spacing w:val="-3"/>
        </w:rPr>
        <w:t xml:space="preserve"> </w:t>
      </w:r>
      <w:proofErr w:type="spellStart"/>
      <w:r w:rsidRPr="00D72BBC">
        <w:rPr>
          <w:rFonts w:ascii="Arial Narrow" w:hAnsi="Arial Narrow"/>
        </w:rPr>
        <w:t>usluživanje</w:t>
      </w:r>
      <w:proofErr w:type="spellEnd"/>
      <w:r w:rsidRPr="00D72BBC">
        <w:rPr>
          <w:rFonts w:ascii="Arial Narrow" w:hAnsi="Arial Narrow"/>
          <w:spacing w:val="-3"/>
        </w:rPr>
        <w:t xml:space="preserve"> </w:t>
      </w:r>
      <w:proofErr w:type="spellStart"/>
      <w:r w:rsidRPr="00D72BBC">
        <w:rPr>
          <w:rFonts w:ascii="Arial Narrow" w:hAnsi="Arial Narrow"/>
        </w:rPr>
        <w:t>hrane</w:t>
      </w:r>
      <w:proofErr w:type="spellEnd"/>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3"/>
        </w:rPr>
        <w:t xml:space="preserve"> </w:t>
      </w:r>
      <w:proofErr w:type="spellStart"/>
      <w:r w:rsidRPr="00D72BBC">
        <w:rPr>
          <w:rFonts w:ascii="Arial Narrow" w:hAnsi="Arial Narrow"/>
        </w:rPr>
        <w:t>pića</w:t>
      </w:r>
      <w:proofErr w:type="spellEnd"/>
      <w:r w:rsidRPr="00D72BBC">
        <w:rPr>
          <w:rFonts w:ascii="Arial Narrow" w:hAnsi="Arial Narrow"/>
          <w:spacing w:val="-3"/>
        </w:rPr>
        <w:t xml:space="preserve"> </w:t>
      </w:r>
      <w:r w:rsidRPr="00D72BBC">
        <w:rPr>
          <w:rFonts w:ascii="Arial Narrow" w:hAnsi="Arial Narrow"/>
        </w:rPr>
        <w:t>s</w:t>
      </w:r>
      <w:r w:rsidRPr="00D72BBC">
        <w:rPr>
          <w:rFonts w:ascii="Arial Narrow" w:hAnsi="Arial Narrow"/>
          <w:spacing w:val="-3"/>
        </w:rPr>
        <w:t xml:space="preserve"> </w:t>
      </w:r>
      <w:proofErr w:type="spellStart"/>
      <w:r w:rsidRPr="00D72BBC">
        <w:rPr>
          <w:rFonts w:ascii="Arial Narrow" w:hAnsi="Arial Narrow"/>
        </w:rPr>
        <w:t>pratećim</w:t>
      </w:r>
      <w:proofErr w:type="spellEnd"/>
      <w:r w:rsidRPr="00D72BBC">
        <w:rPr>
          <w:rFonts w:ascii="Arial Narrow" w:hAnsi="Arial Narrow"/>
          <w:spacing w:val="-3"/>
        </w:rPr>
        <w:t xml:space="preserve"> </w:t>
      </w:r>
      <w:proofErr w:type="spellStart"/>
      <w:r w:rsidRPr="00D72BBC">
        <w:rPr>
          <w:rFonts w:ascii="Arial Narrow" w:hAnsi="Arial Narrow"/>
        </w:rPr>
        <w:t>sportsko-rekreacijskim</w:t>
      </w:r>
      <w:proofErr w:type="spellEnd"/>
      <w:r w:rsidRPr="00D72BBC">
        <w:rPr>
          <w:rFonts w:ascii="Arial Narrow" w:hAnsi="Arial Narrow"/>
        </w:rPr>
        <w:t xml:space="preserve">, </w:t>
      </w:r>
      <w:proofErr w:type="spellStart"/>
      <w:r w:rsidRPr="00D72BBC">
        <w:rPr>
          <w:rFonts w:ascii="Arial Narrow" w:hAnsi="Arial Narrow"/>
        </w:rPr>
        <w:t>zabavnim</w:t>
      </w:r>
      <w:proofErr w:type="spellEnd"/>
      <w:r w:rsidRPr="00D72BBC">
        <w:rPr>
          <w:rFonts w:ascii="Arial Narrow" w:hAnsi="Arial Narrow"/>
        </w:rPr>
        <w:t xml:space="preserve"> i </w:t>
      </w:r>
      <w:proofErr w:type="spellStart"/>
      <w:r w:rsidRPr="00D72BBC">
        <w:rPr>
          <w:rFonts w:ascii="Arial Narrow" w:hAnsi="Arial Narrow"/>
        </w:rPr>
        <w:t>drugim</w:t>
      </w:r>
      <w:proofErr w:type="spellEnd"/>
      <w:r w:rsidRPr="00D72BBC">
        <w:rPr>
          <w:rFonts w:ascii="Arial Narrow" w:hAnsi="Arial Narrow"/>
        </w:rPr>
        <w:t xml:space="preserve"> </w:t>
      </w:r>
      <w:proofErr w:type="spellStart"/>
      <w:r w:rsidRPr="00D72BBC">
        <w:rPr>
          <w:rFonts w:ascii="Arial Narrow" w:hAnsi="Arial Narrow"/>
        </w:rPr>
        <w:t>sadržajima</w:t>
      </w:r>
      <w:proofErr w:type="spellEnd"/>
      <w:r w:rsidRPr="00D72BBC">
        <w:rPr>
          <w:rFonts w:ascii="Arial Narrow" w:hAnsi="Arial Narrow"/>
        </w:rPr>
        <w:t>).</w:t>
      </w:r>
    </w:p>
    <w:p w14:paraId="63DDB19E" w14:textId="77777777" w:rsidR="0039114B" w:rsidRPr="00D72BBC" w:rsidRDefault="0039114B" w:rsidP="0039114B">
      <w:pPr>
        <w:pStyle w:val="Odlomakpopisa"/>
        <w:numPr>
          <w:ilvl w:val="2"/>
          <w:numId w:val="225"/>
        </w:numPr>
        <w:tabs>
          <w:tab w:val="left" w:pos="905"/>
        </w:tabs>
        <w:spacing w:before="112" w:line="228" w:lineRule="auto"/>
        <w:ind w:right="707" w:firstLine="0"/>
        <w:jc w:val="both"/>
        <w:rPr>
          <w:rFonts w:ascii="Arial Narrow" w:hAnsi="Arial Narrow"/>
        </w:rPr>
      </w:pPr>
      <w:proofErr w:type="spellStart"/>
      <w:r w:rsidRPr="00D72BBC">
        <w:rPr>
          <w:rFonts w:ascii="Arial Narrow" w:hAnsi="Arial Narrow"/>
          <w:spacing w:val="-2"/>
        </w:rPr>
        <w:t>Unutar</w:t>
      </w:r>
      <w:proofErr w:type="spellEnd"/>
      <w:r w:rsidRPr="00D72BBC">
        <w:rPr>
          <w:rFonts w:ascii="Arial Narrow" w:hAnsi="Arial Narrow"/>
          <w:spacing w:val="-5"/>
        </w:rPr>
        <w:t xml:space="preserve"> </w:t>
      </w:r>
      <w:proofErr w:type="spellStart"/>
      <w:r w:rsidRPr="00D72BBC">
        <w:rPr>
          <w:rFonts w:ascii="Arial Narrow" w:hAnsi="Arial Narrow"/>
          <w:spacing w:val="-2"/>
        </w:rPr>
        <w:t>građevinskih</w:t>
      </w:r>
      <w:proofErr w:type="spellEnd"/>
      <w:r w:rsidRPr="00D72BBC">
        <w:rPr>
          <w:rFonts w:ascii="Arial Narrow" w:hAnsi="Arial Narrow"/>
          <w:spacing w:val="-5"/>
        </w:rPr>
        <w:t xml:space="preserve"> </w:t>
      </w:r>
      <w:proofErr w:type="spellStart"/>
      <w:r w:rsidRPr="00D72BBC">
        <w:rPr>
          <w:rFonts w:ascii="Arial Narrow" w:hAnsi="Arial Narrow"/>
          <w:spacing w:val="-2"/>
        </w:rPr>
        <w:t>područja</w:t>
      </w:r>
      <w:proofErr w:type="spellEnd"/>
      <w:r w:rsidRPr="00D72BBC">
        <w:rPr>
          <w:rFonts w:ascii="Arial Narrow" w:hAnsi="Arial Narrow"/>
          <w:spacing w:val="-5"/>
        </w:rPr>
        <w:t xml:space="preserve"> </w:t>
      </w:r>
      <w:r w:rsidRPr="00D72BBC">
        <w:rPr>
          <w:rFonts w:ascii="Arial Narrow" w:hAnsi="Arial Narrow"/>
          <w:spacing w:val="-2"/>
        </w:rPr>
        <w:t>S5</w:t>
      </w:r>
      <w:r w:rsidRPr="00D72BBC">
        <w:rPr>
          <w:rFonts w:ascii="Arial Narrow" w:hAnsi="Arial Narrow"/>
          <w:spacing w:val="-5"/>
        </w:rPr>
        <w:t xml:space="preserve"> </w:t>
      </w:r>
      <w:proofErr w:type="spellStart"/>
      <w:r w:rsidRPr="00D72BBC">
        <w:rPr>
          <w:rFonts w:ascii="Arial Narrow" w:hAnsi="Arial Narrow"/>
          <w:spacing w:val="-2"/>
        </w:rPr>
        <w:t>mogu</w:t>
      </w:r>
      <w:proofErr w:type="spellEnd"/>
      <w:r w:rsidRPr="00D72BBC">
        <w:rPr>
          <w:rFonts w:ascii="Arial Narrow" w:hAnsi="Arial Narrow"/>
          <w:spacing w:val="-5"/>
        </w:rPr>
        <w:t xml:space="preserve"> </w:t>
      </w:r>
      <w:r w:rsidRPr="00D72BBC">
        <w:rPr>
          <w:rFonts w:ascii="Arial Narrow" w:hAnsi="Arial Narrow"/>
          <w:spacing w:val="-2"/>
        </w:rPr>
        <w:t>se</w:t>
      </w:r>
      <w:r w:rsidRPr="00D72BBC">
        <w:rPr>
          <w:rFonts w:ascii="Arial Narrow" w:hAnsi="Arial Narrow"/>
          <w:spacing w:val="-5"/>
        </w:rPr>
        <w:t xml:space="preserve"> </w:t>
      </w:r>
      <w:proofErr w:type="spellStart"/>
      <w:r w:rsidRPr="00D72BBC">
        <w:rPr>
          <w:rFonts w:ascii="Arial Narrow" w:hAnsi="Arial Narrow"/>
          <w:spacing w:val="-2"/>
        </w:rPr>
        <w:t>graditi</w:t>
      </w:r>
      <w:proofErr w:type="spellEnd"/>
      <w:r w:rsidRPr="00D72BBC">
        <w:rPr>
          <w:rFonts w:ascii="Arial Narrow" w:hAnsi="Arial Narrow"/>
          <w:spacing w:val="-5"/>
        </w:rPr>
        <w:t xml:space="preserve"> </w:t>
      </w:r>
      <w:proofErr w:type="spellStart"/>
      <w:r w:rsidRPr="00D72BBC">
        <w:rPr>
          <w:rFonts w:ascii="Arial Narrow" w:hAnsi="Arial Narrow"/>
          <w:spacing w:val="-2"/>
        </w:rPr>
        <w:t>manje</w:t>
      </w:r>
      <w:proofErr w:type="spellEnd"/>
      <w:r w:rsidRPr="00D72BBC">
        <w:rPr>
          <w:rFonts w:ascii="Arial Narrow" w:hAnsi="Arial Narrow"/>
          <w:spacing w:val="-5"/>
        </w:rPr>
        <w:t xml:space="preserve"> </w:t>
      </w:r>
      <w:proofErr w:type="spellStart"/>
      <w:r w:rsidRPr="00D72BBC">
        <w:rPr>
          <w:rFonts w:ascii="Arial Narrow" w:hAnsi="Arial Narrow"/>
          <w:spacing w:val="-2"/>
        </w:rPr>
        <w:t>građevine</w:t>
      </w:r>
      <w:proofErr w:type="spellEnd"/>
      <w:r w:rsidRPr="00D72BBC">
        <w:rPr>
          <w:rFonts w:ascii="Arial Narrow" w:hAnsi="Arial Narrow"/>
          <w:spacing w:val="-5"/>
        </w:rPr>
        <w:t xml:space="preserve"> </w:t>
      </w:r>
      <w:proofErr w:type="spellStart"/>
      <w:r w:rsidRPr="00D72BBC">
        <w:rPr>
          <w:rFonts w:ascii="Arial Narrow" w:hAnsi="Arial Narrow"/>
          <w:spacing w:val="-2"/>
        </w:rPr>
        <w:t>gospodarske</w:t>
      </w:r>
      <w:proofErr w:type="spellEnd"/>
      <w:r w:rsidRPr="00D72BBC">
        <w:rPr>
          <w:rFonts w:ascii="Arial Narrow" w:hAnsi="Arial Narrow"/>
          <w:spacing w:val="-5"/>
        </w:rPr>
        <w:t xml:space="preserve"> </w:t>
      </w:r>
      <w:proofErr w:type="spellStart"/>
      <w:r w:rsidRPr="00D72BBC">
        <w:rPr>
          <w:rFonts w:ascii="Arial Narrow" w:hAnsi="Arial Narrow"/>
          <w:spacing w:val="-2"/>
        </w:rPr>
        <w:t>namjene</w:t>
      </w:r>
      <w:proofErr w:type="spellEnd"/>
      <w:r w:rsidRPr="00D72BBC">
        <w:rPr>
          <w:rFonts w:ascii="Arial Narrow" w:hAnsi="Arial Narrow"/>
          <w:spacing w:val="-2"/>
        </w:rPr>
        <w:t xml:space="preserve">, </w:t>
      </w:r>
      <w:r w:rsidRPr="00D72BBC">
        <w:rPr>
          <w:rFonts w:ascii="Arial Narrow" w:hAnsi="Arial Narrow"/>
        </w:rPr>
        <w:t xml:space="preserve">za </w:t>
      </w:r>
      <w:proofErr w:type="spellStart"/>
      <w:r w:rsidRPr="00D72BBC">
        <w:rPr>
          <w:rFonts w:ascii="Arial Narrow" w:hAnsi="Arial Narrow"/>
        </w:rPr>
        <w:t>obrte</w:t>
      </w:r>
      <w:proofErr w:type="spellEnd"/>
      <w:r w:rsidRPr="00D72BBC">
        <w:rPr>
          <w:rFonts w:ascii="Arial Narrow" w:hAnsi="Arial Narrow"/>
        </w:rPr>
        <w:t xml:space="preserve">, usluge, </w:t>
      </w:r>
      <w:proofErr w:type="spellStart"/>
      <w:r w:rsidRPr="00D72BBC">
        <w:rPr>
          <w:rFonts w:ascii="Arial Narrow" w:hAnsi="Arial Narrow"/>
        </w:rPr>
        <w:t>servise</w:t>
      </w:r>
      <w:proofErr w:type="spellEnd"/>
      <w:r w:rsidRPr="00D72BBC">
        <w:rPr>
          <w:rFonts w:ascii="Arial Narrow" w:hAnsi="Arial Narrow"/>
        </w:rPr>
        <w:t xml:space="preserve">, </w:t>
      </w:r>
      <w:proofErr w:type="spellStart"/>
      <w:r w:rsidRPr="00D72BBC">
        <w:rPr>
          <w:rFonts w:ascii="Arial Narrow" w:hAnsi="Arial Narrow"/>
        </w:rPr>
        <w:t>komunalne</w:t>
      </w:r>
      <w:proofErr w:type="spellEnd"/>
      <w:r w:rsidRPr="00D72BBC">
        <w:rPr>
          <w:rFonts w:ascii="Arial Narrow" w:hAnsi="Arial Narrow"/>
        </w:rPr>
        <w:t xml:space="preserve"> </w:t>
      </w:r>
      <w:proofErr w:type="spellStart"/>
      <w:r w:rsidRPr="00D72BBC">
        <w:rPr>
          <w:rFonts w:ascii="Arial Narrow" w:hAnsi="Arial Narrow"/>
        </w:rPr>
        <w:t>servise</w:t>
      </w:r>
      <w:proofErr w:type="spellEnd"/>
      <w:r w:rsidRPr="00D72BBC">
        <w:rPr>
          <w:rFonts w:ascii="Arial Narrow" w:hAnsi="Arial Narrow"/>
        </w:rPr>
        <w:t xml:space="preserve">, </w:t>
      </w:r>
      <w:proofErr w:type="spellStart"/>
      <w:r w:rsidRPr="00D72BBC">
        <w:rPr>
          <w:rFonts w:ascii="Arial Narrow" w:hAnsi="Arial Narrow"/>
        </w:rPr>
        <w:t>trgovinu</w:t>
      </w:r>
      <w:proofErr w:type="spellEnd"/>
      <w:r w:rsidRPr="00D72BBC">
        <w:rPr>
          <w:rFonts w:ascii="Arial Narrow" w:hAnsi="Arial Narrow"/>
        </w:rPr>
        <w:t xml:space="preserve">, </w:t>
      </w:r>
      <w:proofErr w:type="spellStart"/>
      <w:r w:rsidRPr="00D72BBC">
        <w:rPr>
          <w:rFonts w:ascii="Arial Narrow" w:hAnsi="Arial Narrow"/>
        </w:rPr>
        <w:t>uredsko</w:t>
      </w:r>
      <w:proofErr w:type="spellEnd"/>
      <w:r w:rsidRPr="00D72BBC">
        <w:rPr>
          <w:rFonts w:ascii="Arial Narrow" w:hAnsi="Arial Narrow"/>
        </w:rPr>
        <w:t xml:space="preserve"> </w:t>
      </w:r>
      <w:proofErr w:type="spellStart"/>
      <w:r w:rsidRPr="00D72BBC">
        <w:rPr>
          <w:rFonts w:ascii="Arial Narrow" w:hAnsi="Arial Narrow"/>
        </w:rPr>
        <w:t>poslovanje</w:t>
      </w:r>
      <w:proofErr w:type="spellEnd"/>
      <w:r w:rsidRPr="00D72BBC">
        <w:rPr>
          <w:rFonts w:ascii="Arial Narrow" w:hAnsi="Arial Narrow"/>
        </w:rPr>
        <w:t xml:space="preserve">, </w:t>
      </w:r>
      <w:proofErr w:type="spellStart"/>
      <w:r w:rsidRPr="00D72BBC">
        <w:rPr>
          <w:rFonts w:ascii="Arial Narrow" w:hAnsi="Arial Narrow"/>
        </w:rPr>
        <w:t>manje</w:t>
      </w:r>
      <w:proofErr w:type="spellEnd"/>
      <w:r w:rsidRPr="00D72BBC">
        <w:rPr>
          <w:rFonts w:ascii="Arial Narrow" w:hAnsi="Arial Narrow"/>
        </w:rPr>
        <w:t xml:space="preserve"> </w:t>
      </w:r>
      <w:proofErr w:type="spellStart"/>
      <w:r w:rsidRPr="00D72BBC">
        <w:rPr>
          <w:rFonts w:ascii="Arial Narrow" w:hAnsi="Arial Narrow"/>
        </w:rPr>
        <w:t>pogone</w:t>
      </w:r>
      <w:proofErr w:type="spellEnd"/>
      <w:r w:rsidRPr="00D72BBC">
        <w:rPr>
          <w:rFonts w:ascii="Arial Narrow" w:hAnsi="Arial Narrow"/>
        </w:rPr>
        <w:t xml:space="preserve"> i </w:t>
      </w:r>
      <w:proofErr w:type="spellStart"/>
      <w:r w:rsidRPr="00D72BBC">
        <w:rPr>
          <w:rFonts w:ascii="Arial Narrow" w:hAnsi="Arial Narrow"/>
        </w:rPr>
        <w:t>dorade</w:t>
      </w:r>
      <w:proofErr w:type="spellEnd"/>
      <w:r w:rsidRPr="00D72BBC">
        <w:rPr>
          <w:rFonts w:ascii="Arial Narrow" w:hAnsi="Arial Narrow"/>
        </w:rPr>
        <w:t xml:space="preserve">, </w:t>
      </w:r>
      <w:proofErr w:type="spellStart"/>
      <w:r w:rsidRPr="00D72BBC">
        <w:rPr>
          <w:rFonts w:ascii="Arial Narrow" w:hAnsi="Arial Narrow"/>
        </w:rPr>
        <w:t>zatim</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za </w:t>
      </w:r>
      <w:proofErr w:type="spellStart"/>
      <w:r w:rsidRPr="00D72BBC">
        <w:rPr>
          <w:rFonts w:ascii="Arial Narrow" w:hAnsi="Arial Narrow"/>
        </w:rPr>
        <w:t>uzgoj</w:t>
      </w:r>
      <w:proofErr w:type="spellEnd"/>
      <w:r w:rsidRPr="00D72BBC">
        <w:rPr>
          <w:rFonts w:ascii="Arial Narrow" w:hAnsi="Arial Narrow"/>
        </w:rPr>
        <w:t xml:space="preserve"> </w:t>
      </w:r>
      <w:proofErr w:type="spellStart"/>
      <w:r w:rsidRPr="00D72BBC">
        <w:rPr>
          <w:rFonts w:ascii="Arial Narrow" w:hAnsi="Arial Narrow"/>
        </w:rPr>
        <w:t>životinja</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za </w:t>
      </w:r>
      <w:proofErr w:type="spellStart"/>
      <w:r w:rsidRPr="00D72BBC">
        <w:rPr>
          <w:rFonts w:ascii="Arial Narrow" w:hAnsi="Arial Narrow"/>
        </w:rPr>
        <w:t>spremanje</w:t>
      </w:r>
      <w:proofErr w:type="spellEnd"/>
      <w:r w:rsidRPr="00D72BBC">
        <w:rPr>
          <w:rFonts w:ascii="Arial Narrow" w:hAnsi="Arial Narrow"/>
        </w:rPr>
        <w:t xml:space="preserve"> </w:t>
      </w:r>
      <w:proofErr w:type="spellStart"/>
      <w:r w:rsidRPr="00D72BBC">
        <w:rPr>
          <w:rFonts w:ascii="Arial Narrow" w:hAnsi="Arial Narrow"/>
        </w:rPr>
        <w:t>poljoprivrednih</w:t>
      </w:r>
      <w:proofErr w:type="spellEnd"/>
      <w:r w:rsidRPr="00D72BBC">
        <w:rPr>
          <w:rFonts w:ascii="Arial Narrow" w:hAnsi="Arial Narrow"/>
        </w:rPr>
        <w:t xml:space="preserve"> </w:t>
      </w:r>
      <w:proofErr w:type="spellStart"/>
      <w:r w:rsidRPr="00D72BBC">
        <w:rPr>
          <w:rFonts w:ascii="Arial Narrow" w:hAnsi="Arial Narrow"/>
        </w:rPr>
        <w:t>proizvoda</w:t>
      </w:r>
      <w:proofErr w:type="spellEnd"/>
      <w:r w:rsidRPr="00D72BBC">
        <w:rPr>
          <w:rFonts w:ascii="Arial Narrow" w:hAnsi="Arial Narrow"/>
        </w:rPr>
        <w:t xml:space="preserve"> i </w:t>
      </w:r>
      <w:proofErr w:type="spellStart"/>
      <w:r w:rsidRPr="00D72BBC">
        <w:rPr>
          <w:rFonts w:ascii="Arial Narrow" w:hAnsi="Arial Narrow"/>
        </w:rPr>
        <w:t>strojeva</w:t>
      </w:r>
      <w:proofErr w:type="spellEnd"/>
      <w:r w:rsidRPr="00D72BBC">
        <w:rPr>
          <w:rFonts w:ascii="Arial Narrow" w:hAnsi="Arial Narrow"/>
          <w:spacing w:val="-8"/>
        </w:rPr>
        <w:t xml:space="preserve"> </w:t>
      </w:r>
      <w:r w:rsidRPr="00D72BBC">
        <w:rPr>
          <w:rFonts w:ascii="Arial Narrow" w:hAnsi="Arial Narrow"/>
        </w:rPr>
        <w:t>(</w:t>
      </w:r>
      <w:proofErr w:type="spellStart"/>
      <w:r w:rsidRPr="00D72BBC">
        <w:rPr>
          <w:rFonts w:ascii="Arial Narrow" w:hAnsi="Arial Narrow"/>
        </w:rPr>
        <w:t>manji</w:t>
      </w:r>
      <w:proofErr w:type="spellEnd"/>
      <w:r w:rsidRPr="00D72BBC">
        <w:rPr>
          <w:rFonts w:ascii="Arial Narrow" w:hAnsi="Arial Narrow"/>
          <w:spacing w:val="-8"/>
        </w:rPr>
        <w:t xml:space="preserve"> </w:t>
      </w:r>
      <w:proofErr w:type="spellStart"/>
      <w:r w:rsidRPr="00D72BBC">
        <w:rPr>
          <w:rFonts w:ascii="Arial Narrow" w:hAnsi="Arial Narrow"/>
        </w:rPr>
        <w:t>silosi</w:t>
      </w:r>
      <w:proofErr w:type="spellEnd"/>
      <w:r w:rsidRPr="00D72BBC">
        <w:rPr>
          <w:rFonts w:ascii="Arial Narrow" w:hAnsi="Arial Narrow"/>
        </w:rPr>
        <w:t>,</w:t>
      </w:r>
      <w:r w:rsidRPr="00D72BBC">
        <w:rPr>
          <w:rFonts w:ascii="Arial Narrow" w:hAnsi="Arial Narrow"/>
          <w:spacing w:val="-8"/>
        </w:rPr>
        <w:t xml:space="preserve"> </w:t>
      </w:r>
      <w:proofErr w:type="spellStart"/>
      <w:r w:rsidRPr="00D72BBC">
        <w:rPr>
          <w:rFonts w:ascii="Arial Narrow" w:hAnsi="Arial Narrow"/>
        </w:rPr>
        <w:t>sušare</w:t>
      </w:r>
      <w:proofErr w:type="spellEnd"/>
      <w:r w:rsidRPr="00D72BBC">
        <w:rPr>
          <w:rFonts w:ascii="Arial Narrow" w:hAnsi="Arial Narrow"/>
        </w:rPr>
        <w:t>,</w:t>
      </w:r>
      <w:r w:rsidRPr="00D72BBC">
        <w:rPr>
          <w:rFonts w:ascii="Arial Narrow" w:hAnsi="Arial Narrow"/>
          <w:spacing w:val="-8"/>
        </w:rPr>
        <w:t xml:space="preserve"> </w:t>
      </w:r>
      <w:proofErr w:type="spellStart"/>
      <w:r w:rsidRPr="00D72BBC">
        <w:rPr>
          <w:rFonts w:ascii="Arial Narrow" w:hAnsi="Arial Narrow"/>
        </w:rPr>
        <w:t>mješaone</w:t>
      </w:r>
      <w:proofErr w:type="spellEnd"/>
      <w:r w:rsidRPr="00D72BBC">
        <w:rPr>
          <w:rFonts w:ascii="Arial Narrow" w:hAnsi="Arial Narrow"/>
          <w:spacing w:val="-8"/>
        </w:rPr>
        <w:t xml:space="preserve"> </w:t>
      </w:r>
      <w:proofErr w:type="spellStart"/>
      <w:r w:rsidRPr="00D72BBC">
        <w:rPr>
          <w:rFonts w:ascii="Arial Narrow" w:hAnsi="Arial Narrow"/>
        </w:rPr>
        <w:t>stočne</w:t>
      </w:r>
      <w:proofErr w:type="spellEnd"/>
      <w:r w:rsidRPr="00D72BBC">
        <w:rPr>
          <w:rFonts w:ascii="Arial Narrow" w:hAnsi="Arial Narrow"/>
          <w:spacing w:val="-8"/>
        </w:rPr>
        <w:t xml:space="preserve"> </w:t>
      </w:r>
      <w:proofErr w:type="spellStart"/>
      <w:r w:rsidRPr="00D72BBC">
        <w:rPr>
          <w:rFonts w:ascii="Arial Narrow" w:hAnsi="Arial Narrow"/>
        </w:rPr>
        <w:t>hrane</w:t>
      </w:r>
      <w:proofErr w:type="spellEnd"/>
      <w:r w:rsidRPr="00D72BBC">
        <w:rPr>
          <w:rFonts w:ascii="Arial Narrow" w:hAnsi="Arial Narrow"/>
        </w:rPr>
        <w:t>,</w:t>
      </w:r>
      <w:r w:rsidRPr="00D72BBC">
        <w:rPr>
          <w:rFonts w:ascii="Arial Narrow" w:hAnsi="Arial Narrow"/>
          <w:spacing w:val="-8"/>
        </w:rPr>
        <w:t xml:space="preserve"> </w:t>
      </w:r>
      <w:proofErr w:type="spellStart"/>
      <w:r w:rsidRPr="00D72BBC">
        <w:rPr>
          <w:rFonts w:ascii="Arial Narrow" w:hAnsi="Arial Narrow"/>
        </w:rPr>
        <w:t>hladnjače</w:t>
      </w:r>
      <w:proofErr w:type="spellEnd"/>
      <w:r w:rsidRPr="00D72BBC">
        <w:rPr>
          <w:rFonts w:ascii="Arial Narrow" w:hAnsi="Arial Narrow"/>
          <w:spacing w:val="-8"/>
        </w:rPr>
        <w:t xml:space="preserve"> </w:t>
      </w:r>
      <w:r w:rsidRPr="00D72BBC">
        <w:rPr>
          <w:rFonts w:ascii="Arial Narrow" w:hAnsi="Arial Narrow"/>
        </w:rPr>
        <w:t>i</w:t>
      </w:r>
      <w:r w:rsidRPr="00D72BBC">
        <w:rPr>
          <w:rFonts w:ascii="Arial Narrow" w:hAnsi="Arial Narrow"/>
          <w:spacing w:val="-8"/>
        </w:rPr>
        <w:t xml:space="preserve"> </w:t>
      </w:r>
      <w:proofErr w:type="spellStart"/>
      <w:r w:rsidRPr="00D72BBC">
        <w:rPr>
          <w:rFonts w:ascii="Arial Narrow" w:hAnsi="Arial Narrow"/>
        </w:rPr>
        <w:t>slično</w:t>
      </w:r>
      <w:proofErr w:type="spellEnd"/>
      <w:r w:rsidRPr="00D72BBC">
        <w:rPr>
          <w:rFonts w:ascii="Arial Narrow" w:hAnsi="Arial Narrow"/>
        </w:rPr>
        <w:t>).</w:t>
      </w:r>
      <w:r w:rsidRPr="00D72BBC">
        <w:rPr>
          <w:rFonts w:ascii="Arial Narrow" w:hAnsi="Arial Narrow"/>
          <w:spacing w:val="-8"/>
        </w:rPr>
        <w:t xml:space="preserve"> </w:t>
      </w:r>
      <w:proofErr w:type="spellStart"/>
      <w:r w:rsidRPr="00D72BBC">
        <w:rPr>
          <w:rFonts w:ascii="Arial Narrow" w:hAnsi="Arial Narrow"/>
        </w:rPr>
        <w:t>Namjene</w:t>
      </w:r>
      <w:proofErr w:type="spellEnd"/>
      <w:r w:rsidRPr="00D72BBC">
        <w:rPr>
          <w:rFonts w:ascii="Arial Narrow" w:hAnsi="Arial Narrow"/>
          <w:spacing w:val="-8"/>
        </w:rPr>
        <w:t xml:space="preserve"> </w:t>
      </w:r>
      <w:proofErr w:type="spellStart"/>
      <w:r w:rsidRPr="00D72BBC">
        <w:rPr>
          <w:rFonts w:ascii="Arial Narrow" w:hAnsi="Arial Narrow"/>
        </w:rPr>
        <w:t>koje</w:t>
      </w:r>
      <w:proofErr w:type="spellEnd"/>
      <w:r w:rsidRPr="00D72BBC">
        <w:rPr>
          <w:rFonts w:ascii="Arial Narrow" w:hAnsi="Arial Narrow"/>
          <w:spacing w:val="-8"/>
        </w:rPr>
        <w:t xml:space="preserve"> </w:t>
      </w:r>
      <w:r w:rsidRPr="00D72BBC">
        <w:rPr>
          <w:rFonts w:ascii="Arial Narrow" w:hAnsi="Arial Narrow"/>
        </w:rPr>
        <w:t xml:space="preserve">se </w:t>
      </w:r>
      <w:proofErr w:type="spellStart"/>
      <w:r w:rsidRPr="00D72BBC">
        <w:rPr>
          <w:rFonts w:ascii="Arial Narrow" w:hAnsi="Arial Narrow"/>
        </w:rPr>
        <w:t>odvijaju</w:t>
      </w:r>
      <w:proofErr w:type="spellEnd"/>
      <w:r w:rsidRPr="00D72BBC">
        <w:rPr>
          <w:rFonts w:ascii="Arial Narrow" w:hAnsi="Arial Narrow"/>
        </w:rPr>
        <w:t xml:space="preserve"> u </w:t>
      </w:r>
      <w:proofErr w:type="spellStart"/>
      <w:r w:rsidRPr="00D72BBC">
        <w:rPr>
          <w:rFonts w:ascii="Arial Narrow" w:hAnsi="Arial Narrow"/>
        </w:rPr>
        <w:t>ovakvim</w:t>
      </w:r>
      <w:proofErr w:type="spellEnd"/>
      <w:r w:rsidRPr="00D72BBC">
        <w:rPr>
          <w:rFonts w:ascii="Arial Narrow" w:hAnsi="Arial Narrow"/>
        </w:rPr>
        <w:t xml:space="preserve"> </w:t>
      </w:r>
      <w:proofErr w:type="spellStart"/>
      <w:r w:rsidRPr="00D72BBC">
        <w:rPr>
          <w:rFonts w:ascii="Arial Narrow" w:hAnsi="Arial Narrow"/>
        </w:rPr>
        <w:t>gospodarskim</w:t>
      </w:r>
      <w:proofErr w:type="spellEnd"/>
      <w:r w:rsidRPr="00D72BBC">
        <w:rPr>
          <w:rFonts w:ascii="Arial Narrow" w:hAnsi="Arial Narrow"/>
        </w:rPr>
        <w:t xml:space="preserve"> </w:t>
      </w:r>
      <w:proofErr w:type="spellStart"/>
      <w:r w:rsidRPr="00D72BBC">
        <w:rPr>
          <w:rFonts w:ascii="Arial Narrow" w:hAnsi="Arial Narrow"/>
        </w:rPr>
        <w:t>građevinama</w:t>
      </w:r>
      <w:proofErr w:type="spellEnd"/>
      <w:r w:rsidRPr="00D72BBC">
        <w:rPr>
          <w:rFonts w:ascii="Arial Narrow" w:hAnsi="Arial Narrow"/>
        </w:rPr>
        <w:t xml:space="preserve"> ne </w:t>
      </w:r>
      <w:proofErr w:type="spellStart"/>
      <w:r w:rsidRPr="00D72BBC">
        <w:rPr>
          <w:rFonts w:ascii="Arial Narrow" w:hAnsi="Arial Narrow"/>
        </w:rPr>
        <w:t>smiju</w:t>
      </w:r>
      <w:proofErr w:type="spellEnd"/>
      <w:r w:rsidRPr="00D72BBC">
        <w:rPr>
          <w:rFonts w:ascii="Arial Narrow" w:hAnsi="Arial Narrow"/>
        </w:rPr>
        <w:t xml:space="preserve"> </w:t>
      </w:r>
      <w:proofErr w:type="spellStart"/>
      <w:r w:rsidRPr="00D72BBC">
        <w:rPr>
          <w:rFonts w:ascii="Arial Narrow" w:hAnsi="Arial Narrow"/>
        </w:rPr>
        <w:t>umanjivati</w:t>
      </w:r>
      <w:proofErr w:type="spellEnd"/>
      <w:r w:rsidRPr="00D72BBC">
        <w:rPr>
          <w:rFonts w:ascii="Arial Narrow" w:hAnsi="Arial Narrow"/>
        </w:rPr>
        <w:t xml:space="preserve"> </w:t>
      </w:r>
      <w:proofErr w:type="spellStart"/>
      <w:r w:rsidRPr="00D72BBC">
        <w:rPr>
          <w:rFonts w:ascii="Arial Narrow" w:hAnsi="Arial Narrow"/>
        </w:rPr>
        <w:t>kvalitetu</w:t>
      </w:r>
      <w:proofErr w:type="spellEnd"/>
      <w:r w:rsidRPr="00D72BBC">
        <w:rPr>
          <w:rFonts w:ascii="Arial Narrow" w:hAnsi="Arial Narrow"/>
        </w:rPr>
        <w:t xml:space="preserve"> </w:t>
      </w:r>
      <w:proofErr w:type="spellStart"/>
      <w:r w:rsidRPr="00D72BBC">
        <w:rPr>
          <w:rFonts w:ascii="Arial Narrow" w:hAnsi="Arial Narrow"/>
        </w:rPr>
        <w:t>stanovanja</w:t>
      </w:r>
      <w:proofErr w:type="spellEnd"/>
      <w:r w:rsidRPr="00D72BBC">
        <w:rPr>
          <w:rFonts w:ascii="Arial Narrow" w:hAnsi="Arial Narrow"/>
        </w:rPr>
        <w:t xml:space="preserve"> </w:t>
      </w:r>
      <w:proofErr w:type="spellStart"/>
      <w:r w:rsidRPr="00D72BBC">
        <w:rPr>
          <w:rFonts w:ascii="Arial Narrow" w:hAnsi="Arial Narrow"/>
        </w:rPr>
        <w:t>svojom</w:t>
      </w:r>
      <w:proofErr w:type="spellEnd"/>
      <w:r w:rsidRPr="00D72BBC">
        <w:rPr>
          <w:rFonts w:ascii="Arial Narrow" w:hAnsi="Arial Narrow"/>
        </w:rPr>
        <w:t xml:space="preserve"> </w:t>
      </w:r>
      <w:proofErr w:type="spellStart"/>
      <w:r w:rsidRPr="00D72BBC">
        <w:rPr>
          <w:rFonts w:ascii="Arial Narrow" w:hAnsi="Arial Narrow"/>
        </w:rPr>
        <w:t>bukom</w:t>
      </w:r>
      <w:proofErr w:type="spellEnd"/>
      <w:r w:rsidRPr="00D72BBC">
        <w:rPr>
          <w:rFonts w:ascii="Arial Narrow" w:hAnsi="Arial Narrow"/>
        </w:rPr>
        <w:t xml:space="preserve">, </w:t>
      </w:r>
      <w:proofErr w:type="spellStart"/>
      <w:r w:rsidRPr="00D72BBC">
        <w:rPr>
          <w:rFonts w:ascii="Arial Narrow" w:hAnsi="Arial Narrow"/>
        </w:rPr>
        <w:t>emisijom</w:t>
      </w:r>
      <w:proofErr w:type="spellEnd"/>
      <w:r w:rsidRPr="00D72BBC">
        <w:rPr>
          <w:rFonts w:ascii="Arial Narrow" w:hAnsi="Arial Narrow"/>
        </w:rPr>
        <w:t xml:space="preserve"> </w:t>
      </w:r>
      <w:proofErr w:type="spellStart"/>
      <w:r w:rsidRPr="00D72BBC">
        <w:rPr>
          <w:rFonts w:ascii="Arial Narrow" w:hAnsi="Arial Narrow"/>
        </w:rPr>
        <w:t>prašine</w:t>
      </w:r>
      <w:proofErr w:type="spellEnd"/>
      <w:r w:rsidRPr="00D72BBC">
        <w:rPr>
          <w:rFonts w:ascii="Arial Narrow" w:hAnsi="Arial Narrow"/>
        </w:rPr>
        <w:t xml:space="preserve">, </w:t>
      </w:r>
      <w:proofErr w:type="spellStart"/>
      <w:r w:rsidRPr="00D72BBC">
        <w:rPr>
          <w:rFonts w:ascii="Arial Narrow" w:hAnsi="Arial Narrow"/>
        </w:rPr>
        <w:t>plinova</w:t>
      </w:r>
      <w:proofErr w:type="spellEnd"/>
      <w:r w:rsidRPr="00D72BBC">
        <w:rPr>
          <w:rFonts w:ascii="Arial Narrow" w:hAnsi="Arial Narrow"/>
        </w:rPr>
        <w:t xml:space="preserve">, </w:t>
      </w:r>
      <w:proofErr w:type="spellStart"/>
      <w:r w:rsidRPr="00D72BBC">
        <w:rPr>
          <w:rFonts w:ascii="Arial Narrow" w:hAnsi="Arial Narrow"/>
        </w:rPr>
        <w:t>neugodnih</w:t>
      </w:r>
      <w:proofErr w:type="spellEnd"/>
      <w:r w:rsidRPr="00D72BBC">
        <w:rPr>
          <w:rFonts w:ascii="Arial Narrow" w:hAnsi="Arial Narrow"/>
        </w:rPr>
        <w:t xml:space="preserve"> </w:t>
      </w:r>
      <w:proofErr w:type="spellStart"/>
      <w:r w:rsidRPr="00D72BBC">
        <w:rPr>
          <w:rFonts w:ascii="Arial Narrow" w:hAnsi="Arial Narrow"/>
        </w:rPr>
        <w:t>mirisa</w:t>
      </w:r>
      <w:proofErr w:type="spellEnd"/>
      <w:r w:rsidRPr="00D72BBC">
        <w:rPr>
          <w:rFonts w:ascii="Arial Narrow" w:hAnsi="Arial Narrow"/>
        </w:rPr>
        <w:t xml:space="preserve"> i </w:t>
      </w:r>
      <w:proofErr w:type="spellStart"/>
      <w:r w:rsidRPr="00D72BBC">
        <w:rPr>
          <w:rFonts w:ascii="Arial Narrow" w:hAnsi="Arial Narrow"/>
        </w:rPr>
        <w:t>drugim</w:t>
      </w:r>
      <w:proofErr w:type="spellEnd"/>
      <w:r w:rsidRPr="00D72BBC">
        <w:rPr>
          <w:rFonts w:ascii="Arial Narrow" w:hAnsi="Arial Narrow"/>
        </w:rPr>
        <w:t xml:space="preserve"> </w:t>
      </w:r>
      <w:proofErr w:type="spellStart"/>
      <w:r w:rsidRPr="00D72BBC">
        <w:rPr>
          <w:rFonts w:ascii="Arial Narrow" w:hAnsi="Arial Narrow"/>
        </w:rPr>
        <w:t>neprihvatljivim</w:t>
      </w:r>
      <w:proofErr w:type="spellEnd"/>
      <w:r w:rsidRPr="00D72BBC">
        <w:rPr>
          <w:rFonts w:ascii="Arial Narrow" w:hAnsi="Arial Narrow"/>
        </w:rPr>
        <w:t xml:space="preserve"> </w:t>
      </w:r>
      <w:proofErr w:type="spellStart"/>
      <w:r w:rsidRPr="00D72BBC">
        <w:rPr>
          <w:rFonts w:ascii="Arial Narrow" w:hAnsi="Arial Narrow"/>
        </w:rPr>
        <w:t>utjecajima</w:t>
      </w:r>
      <w:proofErr w:type="spellEnd"/>
      <w:r w:rsidRPr="00D72BBC">
        <w:rPr>
          <w:rFonts w:ascii="Arial Narrow" w:hAnsi="Arial Narrow"/>
        </w:rPr>
        <w:t>.</w:t>
      </w:r>
      <w:r w:rsidRPr="00D72BBC">
        <w:rPr>
          <w:rFonts w:ascii="Arial Narrow" w:hAnsi="Arial Narrow"/>
          <w:spacing w:val="-4"/>
        </w:rPr>
        <w:t xml:space="preserve"> </w:t>
      </w:r>
      <w:proofErr w:type="spellStart"/>
      <w:r w:rsidRPr="00D72BBC">
        <w:rPr>
          <w:rFonts w:ascii="Arial Narrow" w:hAnsi="Arial Narrow"/>
        </w:rPr>
        <w:t>Ukupna</w:t>
      </w:r>
      <w:proofErr w:type="spellEnd"/>
      <w:r w:rsidRPr="00D72BBC">
        <w:rPr>
          <w:rFonts w:ascii="Arial Narrow" w:hAnsi="Arial Narrow"/>
          <w:spacing w:val="-4"/>
        </w:rPr>
        <w:t xml:space="preserve"> </w:t>
      </w:r>
      <w:proofErr w:type="spellStart"/>
      <w:r w:rsidRPr="00D72BBC">
        <w:rPr>
          <w:rFonts w:ascii="Arial Narrow" w:hAnsi="Arial Narrow"/>
        </w:rPr>
        <w:t>građevinska</w:t>
      </w:r>
      <w:proofErr w:type="spellEnd"/>
      <w:r w:rsidRPr="00D72BBC">
        <w:rPr>
          <w:rFonts w:ascii="Arial Narrow" w:hAnsi="Arial Narrow"/>
          <w:spacing w:val="-4"/>
        </w:rPr>
        <w:t xml:space="preserve"> </w:t>
      </w:r>
      <w:proofErr w:type="spellStart"/>
      <w:r w:rsidRPr="00D72BBC">
        <w:rPr>
          <w:rFonts w:ascii="Arial Narrow" w:hAnsi="Arial Narrow"/>
        </w:rPr>
        <w:t>brutto</w:t>
      </w:r>
      <w:proofErr w:type="spellEnd"/>
      <w:r w:rsidRPr="00D72BBC">
        <w:rPr>
          <w:rFonts w:ascii="Arial Narrow" w:hAnsi="Arial Narrow"/>
          <w:spacing w:val="-4"/>
        </w:rPr>
        <w:t xml:space="preserve"> </w:t>
      </w:r>
      <w:proofErr w:type="spellStart"/>
      <w:r w:rsidRPr="00D72BBC">
        <w:rPr>
          <w:rFonts w:ascii="Arial Narrow" w:hAnsi="Arial Narrow"/>
        </w:rPr>
        <w:t>površina</w:t>
      </w:r>
      <w:proofErr w:type="spellEnd"/>
      <w:r w:rsidRPr="00D72BBC">
        <w:rPr>
          <w:rFonts w:ascii="Arial Narrow" w:hAnsi="Arial Narrow"/>
          <w:spacing w:val="-4"/>
        </w:rPr>
        <w:t xml:space="preserve"> </w:t>
      </w:r>
      <w:proofErr w:type="spellStart"/>
      <w:r w:rsidRPr="00D72BBC">
        <w:rPr>
          <w:rFonts w:ascii="Arial Narrow" w:hAnsi="Arial Narrow"/>
        </w:rPr>
        <w:t>gospodarskih</w:t>
      </w:r>
      <w:proofErr w:type="spellEnd"/>
      <w:r w:rsidRPr="00D72BBC">
        <w:rPr>
          <w:rFonts w:ascii="Arial Narrow" w:hAnsi="Arial Narrow"/>
          <w:spacing w:val="-4"/>
        </w:rPr>
        <w:t xml:space="preserve"> </w:t>
      </w:r>
      <w:proofErr w:type="spellStart"/>
      <w:r w:rsidRPr="00D72BBC">
        <w:rPr>
          <w:rFonts w:ascii="Arial Narrow" w:hAnsi="Arial Narrow"/>
        </w:rPr>
        <w:t>građevina</w:t>
      </w:r>
      <w:proofErr w:type="spellEnd"/>
      <w:r w:rsidRPr="00D72BBC">
        <w:rPr>
          <w:rFonts w:ascii="Arial Narrow" w:hAnsi="Arial Narrow"/>
          <w:spacing w:val="-4"/>
        </w:rPr>
        <w:t xml:space="preserve"> </w:t>
      </w:r>
      <w:r w:rsidRPr="00D72BBC">
        <w:rPr>
          <w:rFonts w:ascii="Arial Narrow" w:hAnsi="Arial Narrow"/>
        </w:rPr>
        <w:t>na</w:t>
      </w:r>
      <w:r w:rsidRPr="00D72BBC">
        <w:rPr>
          <w:rFonts w:ascii="Arial Narrow" w:hAnsi="Arial Narrow"/>
          <w:spacing w:val="-4"/>
        </w:rPr>
        <w:t xml:space="preserve"> </w:t>
      </w:r>
      <w:proofErr w:type="spellStart"/>
      <w:r w:rsidRPr="00D72BBC">
        <w:rPr>
          <w:rFonts w:ascii="Arial Narrow" w:hAnsi="Arial Narrow"/>
        </w:rPr>
        <w:t>jednoj</w:t>
      </w:r>
      <w:proofErr w:type="spellEnd"/>
      <w:r w:rsidRPr="00D72BBC">
        <w:rPr>
          <w:rFonts w:ascii="Arial Narrow" w:hAnsi="Arial Narrow"/>
          <w:spacing w:val="-4"/>
        </w:rPr>
        <w:t xml:space="preserve"> </w:t>
      </w:r>
      <w:proofErr w:type="spellStart"/>
      <w:r w:rsidRPr="00D72BBC">
        <w:rPr>
          <w:rFonts w:ascii="Arial Narrow" w:hAnsi="Arial Narrow"/>
        </w:rPr>
        <w:t>parceli</w:t>
      </w:r>
      <w:proofErr w:type="spellEnd"/>
      <w:r w:rsidRPr="00D72BBC">
        <w:rPr>
          <w:rFonts w:ascii="Arial Narrow" w:hAnsi="Arial Narrow"/>
          <w:spacing w:val="-4"/>
        </w:rPr>
        <w:t xml:space="preserve"> </w:t>
      </w:r>
      <w:r w:rsidRPr="00D72BBC">
        <w:rPr>
          <w:rFonts w:ascii="Arial Narrow" w:hAnsi="Arial Narrow"/>
        </w:rPr>
        <w:t xml:space="preserve">u </w:t>
      </w:r>
      <w:proofErr w:type="spellStart"/>
      <w:r w:rsidRPr="00D72BBC">
        <w:rPr>
          <w:rFonts w:ascii="Arial Narrow" w:hAnsi="Arial Narrow"/>
        </w:rPr>
        <w:t>ovom</w:t>
      </w:r>
      <w:proofErr w:type="spellEnd"/>
      <w:r w:rsidRPr="00D72BBC">
        <w:rPr>
          <w:rFonts w:ascii="Arial Narrow" w:hAnsi="Arial Narrow"/>
          <w:spacing w:val="-9"/>
        </w:rPr>
        <w:t xml:space="preserve"> </w:t>
      </w:r>
      <w:proofErr w:type="spellStart"/>
      <w:r w:rsidRPr="00D72BBC">
        <w:rPr>
          <w:rFonts w:ascii="Arial Narrow" w:hAnsi="Arial Narrow"/>
        </w:rPr>
        <w:t>području</w:t>
      </w:r>
      <w:proofErr w:type="spellEnd"/>
      <w:r w:rsidRPr="00D72BBC">
        <w:rPr>
          <w:rFonts w:ascii="Arial Narrow" w:hAnsi="Arial Narrow"/>
          <w:spacing w:val="-9"/>
        </w:rPr>
        <w:t xml:space="preserve"> </w:t>
      </w:r>
      <w:proofErr w:type="spellStart"/>
      <w:r w:rsidRPr="00D72BBC">
        <w:rPr>
          <w:rFonts w:ascii="Arial Narrow" w:hAnsi="Arial Narrow"/>
        </w:rPr>
        <w:t>može</w:t>
      </w:r>
      <w:proofErr w:type="spellEnd"/>
      <w:r w:rsidRPr="00D72BBC">
        <w:rPr>
          <w:rFonts w:ascii="Arial Narrow" w:hAnsi="Arial Narrow"/>
          <w:spacing w:val="-9"/>
        </w:rPr>
        <w:t xml:space="preserve"> </w:t>
      </w:r>
      <w:proofErr w:type="spellStart"/>
      <w:r w:rsidRPr="00D72BBC">
        <w:rPr>
          <w:rFonts w:ascii="Arial Narrow" w:hAnsi="Arial Narrow"/>
        </w:rPr>
        <w:t>biti</w:t>
      </w:r>
      <w:proofErr w:type="spellEnd"/>
      <w:r w:rsidRPr="00D72BBC">
        <w:rPr>
          <w:rFonts w:ascii="Arial Narrow" w:hAnsi="Arial Narrow"/>
          <w:spacing w:val="-9"/>
        </w:rPr>
        <w:t xml:space="preserve"> </w:t>
      </w:r>
      <w:proofErr w:type="spellStart"/>
      <w:r w:rsidRPr="00D72BBC">
        <w:rPr>
          <w:rFonts w:ascii="Arial Narrow" w:hAnsi="Arial Narrow"/>
        </w:rPr>
        <w:t>najviše</w:t>
      </w:r>
      <w:proofErr w:type="spellEnd"/>
      <w:r w:rsidRPr="00D72BBC">
        <w:rPr>
          <w:rFonts w:ascii="Arial Narrow" w:hAnsi="Arial Narrow"/>
          <w:spacing w:val="-9"/>
        </w:rPr>
        <w:t xml:space="preserve"> </w:t>
      </w:r>
      <w:r w:rsidRPr="00D72BBC">
        <w:rPr>
          <w:rFonts w:ascii="Arial Narrow" w:hAnsi="Arial Narrow"/>
        </w:rPr>
        <w:t>500</w:t>
      </w:r>
      <w:r w:rsidRPr="00D72BBC">
        <w:rPr>
          <w:rFonts w:ascii="Arial Narrow" w:hAnsi="Arial Narrow"/>
          <w:spacing w:val="-9"/>
        </w:rPr>
        <w:t xml:space="preserve"> </w:t>
      </w:r>
      <w:r w:rsidRPr="00D72BBC">
        <w:rPr>
          <w:rFonts w:ascii="Arial Narrow" w:hAnsi="Arial Narrow"/>
        </w:rPr>
        <w:t>m2.</w:t>
      </w:r>
      <w:r w:rsidRPr="00D72BBC">
        <w:rPr>
          <w:rFonts w:ascii="Arial Narrow" w:hAnsi="Arial Narrow"/>
          <w:spacing w:val="-9"/>
        </w:rPr>
        <w:t xml:space="preserve"> </w:t>
      </w:r>
      <w:r w:rsidRPr="00D72BBC">
        <w:rPr>
          <w:rFonts w:ascii="Arial Narrow" w:hAnsi="Arial Narrow"/>
        </w:rPr>
        <w:t>a</w:t>
      </w:r>
      <w:r w:rsidRPr="00D72BBC">
        <w:rPr>
          <w:rFonts w:ascii="Arial Narrow" w:hAnsi="Arial Narrow"/>
          <w:spacing w:val="-9"/>
        </w:rPr>
        <w:t xml:space="preserve"> </w:t>
      </w:r>
      <w:proofErr w:type="spellStart"/>
      <w:r w:rsidRPr="00D72BBC">
        <w:rPr>
          <w:rFonts w:ascii="Arial Narrow" w:hAnsi="Arial Narrow"/>
        </w:rPr>
        <w:t>može</w:t>
      </w:r>
      <w:proofErr w:type="spellEnd"/>
      <w:r w:rsidRPr="00D72BBC">
        <w:rPr>
          <w:rFonts w:ascii="Arial Narrow" w:hAnsi="Arial Narrow"/>
          <w:spacing w:val="-9"/>
        </w:rPr>
        <w:t xml:space="preserve"> </w:t>
      </w:r>
      <w:proofErr w:type="spellStart"/>
      <w:r w:rsidRPr="00D72BBC">
        <w:rPr>
          <w:rFonts w:ascii="Arial Narrow" w:hAnsi="Arial Narrow"/>
        </w:rPr>
        <w:t>biti</w:t>
      </w:r>
      <w:proofErr w:type="spellEnd"/>
      <w:r w:rsidRPr="00D72BBC">
        <w:rPr>
          <w:rFonts w:ascii="Arial Narrow" w:hAnsi="Arial Narrow"/>
          <w:spacing w:val="-9"/>
        </w:rPr>
        <w:t xml:space="preserve"> </w:t>
      </w:r>
      <w:r w:rsidRPr="00D72BBC">
        <w:rPr>
          <w:rFonts w:ascii="Arial Narrow" w:hAnsi="Arial Narrow"/>
        </w:rPr>
        <w:t>i</w:t>
      </w:r>
      <w:r w:rsidRPr="00D72BBC">
        <w:rPr>
          <w:rFonts w:ascii="Arial Narrow" w:hAnsi="Arial Narrow"/>
          <w:spacing w:val="-9"/>
        </w:rPr>
        <w:t xml:space="preserve"> </w:t>
      </w:r>
      <w:proofErr w:type="spellStart"/>
      <w:r w:rsidRPr="00D72BBC">
        <w:rPr>
          <w:rFonts w:ascii="Arial Narrow" w:hAnsi="Arial Narrow"/>
        </w:rPr>
        <w:t>veća</w:t>
      </w:r>
      <w:proofErr w:type="spellEnd"/>
      <w:r w:rsidRPr="00D72BBC">
        <w:rPr>
          <w:rFonts w:ascii="Arial Narrow" w:hAnsi="Arial Narrow"/>
          <w:spacing w:val="-9"/>
        </w:rPr>
        <w:t xml:space="preserve"> </w:t>
      </w:r>
      <w:proofErr w:type="spellStart"/>
      <w:r w:rsidRPr="00D72BBC">
        <w:rPr>
          <w:rFonts w:ascii="Arial Narrow" w:hAnsi="Arial Narrow"/>
        </w:rPr>
        <w:t>uz</w:t>
      </w:r>
      <w:proofErr w:type="spellEnd"/>
      <w:r w:rsidRPr="00D72BBC">
        <w:rPr>
          <w:rFonts w:ascii="Arial Narrow" w:hAnsi="Arial Narrow"/>
          <w:spacing w:val="-9"/>
        </w:rPr>
        <w:t xml:space="preserve"> </w:t>
      </w:r>
      <w:proofErr w:type="spellStart"/>
      <w:r w:rsidRPr="00D72BBC">
        <w:rPr>
          <w:rFonts w:ascii="Arial Narrow" w:hAnsi="Arial Narrow"/>
        </w:rPr>
        <w:t>suglasnost</w:t>
      </w:r>
      <w:proofErr w:type="spellEnd"/>
      <w:r w:rsidRPr="00D72BBC">
        <w:rPr>
          <w:rFonts w:ascii="Arial Narrow" w:hAnsi="Arial Narrow"/>
          <w:spacing w:val="-9"/>
        </w:rPr>
        <w:t xml:space="preserve"> </w:t>
      </w:r>
      <w:proofErr w:type="spellStart"/>
      <w:r w:rsidRPr="00D72BBC">
        <w:rPr>
          <w:rFonts w:ascii="Arial Narrow" w:hAnsi="Arial Narrow"/>
        </w:rPr>
        <w:t>jedinice</w:t>
      </w:r>
      <w:proofErr w:type="spellEnd"/>
      <w:r w:rsidRPr="00D72BBC">
        <w:rPr>
          <w:rFonts w:ascii="Arial Narrow" w:hAnsi="Arial Narrow"/>
          <w:spacing w:val="-9"/>
        </w:rPr>
        <w:t xml:space="preserve"> </w:t>
      </w:r>
      <w:proofErr w:type="spellStart"/>
      <w:r w:rsidRPr="00D72BBC">
        <w:rPr>
          <w:rFonts w:ascii="Arial Narrow" w:hAnsi="Arial Narrow"/>
        </w:rPr>
        <w:t>lokalne</w:t>
      </w:r>
      <w:proofErr w:type="spellEnd"/>
      <w:r w:rsidRPr="00D72BBC">
        <w:rPr>
          <w:rFonts w:ascii="Arial Narrow" w:hAnsi="Arial Narrow"/>
        </w:rPr>
        <w:t xml:space="preserve"> </w:t>
      </w:r>
      <w:proofErr w:type="spellStart"/>
      <w:r w:rsidRPr="00D72BBC">
        <w:rPr>
          <w:rFonts w:ascii="Arial Narrow" w:hAnsi="Arial Narrow"/>
        </w:rPr>
        <w:t>uprave</w:t>
      </w:r>
      <w:proofErr w:type="spellEnd"/>
      <w:r w:rsidRPr="00D72BBC">
        <w:rPr>
          <w:rFonts w:ascii="Arial Narrow" w:hAnsi="Arial Narrow"/>
        </w:rPr>
        <w:t xml:space="preserve"> i </w:t>
      </w:r>
      <w:proofErr w:type="spellStart"/>
      <w:r w:rsidRPr="00D72BBC">
        <w:rPr>
          <w:rFonts w:ascii="Arial Narrow" w:hAnsi="Arial Narrow"/>
        </w:rPr>
        <w:t>samouprave</w:t>
      </w:r>
      <w:proofErr w:type="spellEnd"/>
      <w:r w:rsidRPr="00D72BBC">
        <w:rPr>
          <w:rFonts w:ascii="Arial Narrow" w:hAnsi="Arial Narrow"/>
        </w:rPr>
        <w:t>.</w:t>
      </w:r>
    </w:p>
    <w:p w14:paraId="4AF3E52C" w14:textId="77777777" w:rsidR="0039114B" w:rsidRPr="00D72BBC" w:rsidRDefault="0039114B" w:rsidP="0039114B">
      <w:pPr>
        <w:pStyle w:val="Odlomakpopisa"/>
        <w:numPr>
          <w:ilvl w:val="2"/>
          <w:numId w:val="225"/>
        </w:numPr>
        <w:tabs>
          <w:tab w:val="left" w:pos="1072"/>
        </w:tabs>
        <w:spacing w:before="110" w:line="228" w:lineRule="auto"/>
        <w:ind w:right="707" w:firstLine="0"/>
        <w:jc w:val="both"/>
        <w:rPr>
          <w:rFonts w:ascii="Arial Narrow" w:hAnsi="Arial Narrow"/>
        </w:rPr>
      </w:pPr>
      <w:proofErr w:type="spellStart"/>
      <w:r w:rsidRPr="00D72BBC">
        <w:rPr>
          <w:rFonts w:ascii="Arial Narrow" w:hAnsi="Arial Narrow"/>
        </w:rPr>
        <w:t>Građevne</w:t>
      </w:r>
      <w:proofErr w:type="spellEnd"/>
      <w:r w:rsidRPr="00D72BBC">
        <w:rPr>
          <w:rFonts w:ascii="Arial Narrow" w:hAnsi="Arial Narrow"/>
        </w:rPr>
        <w:t xml:space="preserve"> </w:t>
      </w:r>
      <w:proofErr w:type="spellStart"/>
      <w:r w:rsidRPr="00D72BBC">
        <w:rPr>
          <w:rFonts w:ascii="Arial Narrow" w:hAnsi="Arial Narrow"/>
        </w:rPr>
        <w:t>parcele</w:t>
      </w:r>
      <w:proofErr w:type="spellEnd"/>
      <w:r w:rsidRPr="00D72BBC">
        <w:rPr>
          <w:rFonts w:ascii="Arial Narrow" w:hAnsi="Arial Narrow"/>
        </w:rPr>
        <w:t xml:space="preserve"> u </w:t>
      </w:r>
      <w:proofErr w:type="spellStart"/>
      <w:r w:rsidRPr="00D72BBC">
        <w:rPr>
          <w:rFonts w:ascii="Arial Narrow" w:hAnsi="Arial Narrow"/>
        </w:rPr>
        <w:t>građevinskim</w:t>
      </w:r>
      <w:proofErr w:type="spellEnd"/>
      <w:r w:rsidRPr="00D72BBC">
        <w:rPr>
          <w:rFonts w:ascii="Arial Narrow" w:hAnsi="Arial Narrow"/>
        </w:rPr>
        <w:t xml:space="preserve"> </w:t>
      </w:r>
      <w:proofErr w:type="spellStart"/>
      <w:r w:rsidRPr="00D72BBC">
        <w:rPr>
          <w:rFonts w:ascii="Arial Narrow" w:hAnsi="Arial Narrow"/>
        </w:rPr>
        <w:t>područjima</w:t>
      </w:r>
      <w:proofErr w:type="spellEnd"/>
      <w:r w:rsidRPr="00D72BBC">
        <w:rPr>
          <w:rFonts w:ascii="Arial Narrow" w:hAnsi="Arial Narrow"/>
        </w:rPr>
        <w:t xml:space="preserve"> </w:t>
      </w:r>
      <w:proofErr w:type="spellStart"/>
      <w:r w:rsidRPr="00D72BBC">
        <w:rPr>
          <w:rFonts w:ascii="Arial Narrow" w:hAnsi="Arial Narrow"/>
        </w:rPr>
        <w:t>naselja</w:t>
      </w:r>
      <w:proofErr w:type="spellEnd"/>
      <w:r w:rsidRPr="00D72BBC">
        <w:rPr>
          <w:rFonts w:ascii="Arial Narrow" w:hAnsi="Arial Narrow"/>
        </w:rPr>
        <w:t xml:space="preserve"> </w:t>
      </w:r>
      <w:proofErr w:type="spellStart"/>
      <w:r w:rsidRPr="00D72BBC">
        <w:rPr>
          <w:rFonts w:ascii="Arial Narrow" w:hAnsi="Arial Narrow"/>
        </w:rPr>
        <w:t>namijenjene</w:t>
      </w:r>
      <w:proofErr w:type="spellEnd"/>
      <w:r w:rsidRPr="00D72BBC">
        <w:rPr>
          <w:rFonts w:ascii="Arial Narrow" w:hAnsi="Arial Narrow"/>
        </w:rPr>
        <w:t xml:space="preserve"> </w:t>
      </w:r>
      <w:proofErr w:type="spellStart"/>
      <w:r w:rsidRPr="00D72BBC">
        <w:rPr>
          <w:rFonts w:ascii="Arial Narrow" w:hAnsi="Arial Narrow"/>
        </w:rPr>
        <w:t>gospodarskim</w:t>
      </w:r>
      <w:proofErr w:type="spellEnd"/>
      <w:r w:rsidRPr="00D72BBC">
        <w:rPr>
          <w:rFonts w:ascii="Arial Narrow" w:hAnsi="Arial Narrow"/>
        </w:rPr>
        <w:t xml:space="preserve"> </w:t>
      </w:r>
      <w:proofErr w:type="spellStart"/>
      <w:r w:rsidRPr="00D72BBC">
        <w:rPr>
          <w:rFonts w:ascii="Arial Narrow" w:hAnsi="Arial Narrow"/>
          <w:spacing w:val="-2"/>
        </w:rPr>
        <w:t>djelatnostima</w:t>
      </w:r>
      <w:proofErr w:type="spellEnd"/>
      <w:r w:rsidRPr="00D72BBC">
        <w:rPr>
          <w:rFonts w:ascii="Arial Narrow" w:hAnsi="Arial Narrow"/>
          <w:spacing w:val="-2"/>
        </w:rPr>
        <w:t xml:space="preserve"> </w:t>
      </w:r>
      <w:proofErr w:type="spellStart"/>
      <w:r w:rsidRPr="00D72BBC">
        <w:rPr>
          <w:rFonts w:ascii="Arial Narrow" w:hAnsi="Arial Narrow"/>
          <w:spacing w:val="-2"/>
        </w:rPr>
        <w:t>moraju</w:t>
      </w:r>
      <w:proofErr w:type="spellEnd"/>
      <w:r w:rsidRPr="00D72BBC">
        <w:rPr>
          <w:rFonts w:ascii="Arial Narrow" w:hAnsi="Arial Narrow"/>
          <w:spacing w:val="-2"/>
        </w:rPr>
        <w:t xml:space="preserve"> </w:t>
      </w:r>
      <w:proofErr w:type="spellStart"/>
      <w:r w:rsidRPr="00D72BBC">
        <w:rPr>
          <w:rFonts w:ascii="Arial Narrow" w:hAnsi="Arial Narrow"/>
          <w:spacing w:val="-2"/>
        </w:rPr>
        <w:t>zadovoljavati</w:t>
      </w:r>
      <w:proofErr w:type="spellEnd"/>
      <w:r w:rsidRPr="00D72BBC">
        <w:rPr>
          <w:rFonts w:ascii="Arial Narrow" w:hAnsi="Arial Narrow"/>
          <w:spacing w:val="-2"/>
        </w:rPr>
        <w:t xml:space="preserve"> </w:t>
      </w:r>
      <w:proofErr w:type="spellStart"/>
      <w:r w:rsidRPr="00D72BBC">
        <w:rPr>
          <w:rFonts w:ascii="Arial Narrow" w:hAnsi="Arial Narrow"/>
          <w:spacing w:val="-2"/>
        </w:rPr>
        <w:t>sljedeće</w:t>
      </w:r>
      <w:proofErr w:type="spellEnd"/>
      <w:r w:rsidRPr="00D72BBC">
        <w:rPr>
          <w:rFonts w:ascii="Arial Narrow" w:hAnsi="Arial Narrow"/>
          <w:spacing w:val="-2"/>
        </w:rPr>
        <w:t xml:space="preserve"> </w:t>
      </w:r>
      <w:proofErr w:type="spellStart"/>
      <w:r w:rsidRPr="00D72BBC">
        <w:rPr>
          <w:rFonts w:ascii="Arial Narrow" w:hAnsi="Arial Narrow"/>
          <w:spacing w:val="-2"/>
        </w:rPr>
        <w:t>uvjete</w:t>
      </w:r>
      <w:proofErr w:type="spellEnd"/>
      <w:r w:rsidRPr="00D72BBC">
        <w:rPr>
          <w:rFonts w:ascii="Arial Narrow" w:hAnsi="Arial Narrow"/>
          <w:spacing w:val="-2"/>
        </w:rPr>
        <w:t xml:space="preserve">: </w:t>
      </w:r>
      <w:proofErr w:type="spellStart"/>
      <w:r w:rsidRPr="00D72BBC">
        <w:rPr>
          <w:rFonts w:ascii="Arial Narrow" w:hAnsi="Arial Narrow"/>
          <w:spacing w:val="-2"/>
        </w:rPr>
        <w:t>najveća</w:t>
      </w:r>
      <w:proofErr w:type="spellEnd"/>
      <w:r w:rsidRPr="00D72BBC">
        <w:rPr>
          <w:rFonts w:ascii="Arial Narrow" w:hAnsi="Arial Narrow"/>
          <w:spacing w:val="-2"/>
        </w:rPr>
        <w:t xml:space="preserve"> </w:t>
      </w:r>
      <w:proofErr w:type="spellStart"/>
      <w:r w:rsidRPr="00D72BBC">
        <w:rPr>
          <w:rFonts w:ascii="Arial Narrow" w:hAnsi="Arial Narrow"/>
          <w:spacing w:val="-2"/>
        </w:rPr>
        <w:t>izgrađenost</w:t>
      </w:r>
      <w:proofErr w:type="spellEnd"/>
      <w:r w:rsidRPr="00D72BBC">
        <w:rPr>
          <w:rFonts w:ascii="Arial Narrow" w:hAnsi="Arial Narrow"/>
          <w:spacing w:val="-2"/>
        </w:rPr>
        <w:t xml:space="preserve"> </w:t>
      </w:r>
      <w:proofErr w:type="spellStart"/>
      <w:r w:rsidRPr="00D72BBC">
        <w:rPr>
          <w:rFonts w:ascii="Arial Narrow" w:hAnsi="Arial Narrow"/>
          <w:spacing w:val="-2"/>
        </w:rPr>
        <w:t>građevne</w:t>
      </w:r>
      <w:proofErr w:type="spellEnd"/>
      <w:r w:rsidRPr="00D72BBC">
        <w:rPr>
          <w:rFonts w:ascii="Arial Narrow" w:hAnsi="Arial Narrow"/>
          <w:spacing w:val="-2"/>
        </w:rPr>
        <w:t xml:space="preserve"> </w:t>
      </w:r>
      <w:proofErr w:type="spellStart"/>
      <w:r w:rsidRPr="00D72BBC">
        <w:rPr>
          <w:rFonts w:ascii="Arial Narrow" w:hAnsi="Arial Narrow"/>
          <w:spacing w:val="-2"/>
        </w:rPr>
        <w:t>čestice</w:t>
      </w:r>
      <w:proofErr w:type="spellEnd"/>
      <w:r w:rsidRPr="00D72BBC">
        <w:rPr>
          <w:rFonts w:ascii="Arial Narrow" w:hAnsi="Arial Narrow"/>
          <w:spacing w:val="-2"/>
        </w:rPr>
        <w:t xml:space="preserve"> </w:t>
      </w:r>
      <w:proofErr w:type="spellStart"/>
      <w:r w:rsidRPr="00D72BBC">
        <w:rPr>
          <w:rFonts w:ascii="Arial Narrow" w:hAnsi="Arial Narrow"/>
        </w:rPr>
        <w:t>iznosi</w:t>
      </w:r>
      <w:proofErr w:type="spellEnd"/>
      <w:r w:rsidRPr="00D72BBC">
        <w:rPr>
          <w:rFonts w:ascii="Arial Narrow" w:hAnsi="Arial Narrow"/>
          <w:spacing w:val="-3"/>
        </w:rPr>
        <w:t xml:space="preserve"> </w:t>
      </w:r>
      <w:r w:rsidRPr="00D72BBC">
        <w:rPr>
          <w:rFonts w:ascii="Arial Narrow" w:hAnsi="Arial Narrow"/>
        </w:rPr>
        <w:t>40%,</w:t>
      </w:r>
      <w:r w:rsidRPr="00D72BBC">
        <w:rPr>
          <w:rFonts w:ascii="Arial Narrow" w:hAnsi="Arial Narrow"/>
          <w:spacing w:val="-3"/>
        </w:rPr>
        <w:t xml:space="preserve"> </w:t>
      </w:r>
      <w:r w:rsidRPr="00D72BBC">
        <w:rPr>
          <w:rFonts w:ascii="Arial Narrow" w:hAnsi="Arial Narrow"/>
        </w:rPr>
        <w:t>a</w:t>
      </w:r>
      <w:r w:rsidRPr="00D72BBC">
        <w:rPr>
          <w:rFonts w:ascii="Arial Narrow" w:hAnsi="Arial Narrow"/>
          <w:spacing w:val="-3"/>
        </w:rPr>
        <w:t xml:space="preserve"> </w:t>
      </w:r>
      <w:proofErr w:type="spellStart"/>
      <w:r w:rsidRPr="00D72BBC">
        <w:rPr>
          <w:rFonts w:ascii="Arial Narrow" w:hAnsi="Arial Narrow"/>
        </w:rPr>
        <w:t>najmanja</w:t>
      </w:r>
      <w:proofErr w:type="spellEnd"/>
      <w:r w:rsidRPr="00D72BBC">
        <w:rPr>
          <w:rFonts w:ascii="Arial Narrow" w:hAnsi="Arial Narrow"/>
          <w:spacing w:val="-3"/>
        </w:rPr>
        <w:t xml:space="preserve"> </w:t>
      </w:r>
      <w:r w:rsidRPr="00D72BBC">
        <w:rPr>
          <w:rFonts w:ascii="Arial Narrow" w:hAnsi="Arial Narrow"/>
        </w:rPr>
        <w:t>10%;</w:t>
      </w:r>
      <w:r w:rsidRPr="00D72BBC">
        <w:rPr>
          <w:rFonts w:ascii="Arial Narrow" w:hAnsi="Arial Narrow"/>
          <w:spacing w:val="-3"/>
        </w:rPr>
        <w:t xml:space="preserve"> </w:t>
      </w:r>
      <w:r w:rsidRPr="00D72BBC">
        <w:rPr>
          <w:rFonts w:ascii="Arial Narrow" w:hAnsi="Arial Narrow"/>
        </w:rPr>
        <w:t>na</w:t>
      </w:r>
      <w:r w:rsidRPr="00D72BBC">
        <w:rPr>
          <w:rFonts w:ascii="Arial Narrow" w:hAnsi="Arial Narrow"/>
          <w:spacing w:val="-3"/>
        </w:rPr>
        <w:t xml:space="preserve"> </w:t>
      </w:r>
      <w:proofErr w:type="spellStart"/>
      <w:r w:rsidRPr="00D72BBC">
        <w:rPr>
          <w:rFonts w:ascii="Arial Narrow" w:hAnsi="Arial Narrow"/>
        </w:rPr>
        <w:t>parcelama</w:t>
      </w:r>
      <w:proofErr w:type="spellEnd"/>
      <w:r w:rsidRPr="00D72BBC">
        <w:rPr>
          <w:rFonts w:ascii="Arial Narrow" w:hAnsi="Arial Narrow"/>
          <w:spacing w:val="-3"/>
        </w:rPr>
        <w:t xml:space="preserve"> </w:t>
      </w:r>
      <w:proofErr w:type="spellStart"/>
      <w:r w:rsidRPr="00D72BBC">
        <w:rPr>
          <w:rFonts w:ascii="Arial Narrow" w:hAnsi="Arial Narrow"/>
        </w:rPr>
        <w:t>koje</w:t>
      </w:r>
      <w:proofErr w:type="spellEnd"/>
      <w:r w:rsidRPr="00D72BBC">
        <w:rPr>
          <w:rFonts w:ascii="Arial Narrow" w:hAnsi="Arial Narrow"/>
          <w:spacing w:val="-3"/>
        </w:rPr>
        <w:t xml:space="preserve"> </w:t>
      </w:r>
      <w:r w:rsidRPr="00D72BBC">
        <w:rPr>
          <w:rFonts w:ascii="Arial Narrow" w:hAnsi="Arial Narrow"/>
        </w:rPr>
        <w:t>se</w:t>
      </w:r>
      <w:r w:rsidRPr="00D72BBC">
        <w:rPr>
          <w:rFonts w:ascii="Arial Narrow" w:hAnsi="Arial Narrow"/>
          <w:spacing w:val="-3"/>
        </w:rPr>
        <w:t xml:space="preserve"> </w:t>
      </w:r>
      <w:proofErr w:type="spellStart"/>
      <w:r w:rsidRPr="00D72BBC">
        <w:rPr>
          <w:rFonts w:ascii="Arial Narrow" w:hAnsi="Arial Narrow"/>
        </w:rPr>
        <w:t>nalaze</w:t>
      </w:r>
      <w:proofErr w:type="spellEnd"/>
      <w:r w:rsidRPr="00D72BBC">
        <w:rPr>
          <w:rFonts w:ascii="Arial Narrow" w:hAnsi="Arial Narrow"/>
          <w:spacing w:val="-3"/>
        </w:rPr>
        <w:t xml:space="preserve"> </w:t>
      </w:r>
      <w:proofErr w:type="spellStart"/>
      <w:r w:rsidRPr="00D72BBC">
        <w:rPr>
          <w:rFonts w:ascii="Arial Narrow" w:hAnsi="Arial Narrow"/>
        </w:rPr>
        <w:t>uz</w:t>
      </w:r>
      <w:proofErr w:type="spellEnd"/>
      <w:r w:rsidRPr="00D72BBC">
        <w:rPr>
          <w:rFonts w:ascii="Arial Narrow" w:hAnsi="Arial Narrow"/>
          <w:spacing w:val="-3"/>
        </w:rPr>
        <w:t xml:space="preserve"> </w:t>
      </w:r>
      <w:proofErr w:type="spellStart"/>
      <w:r w:rsidRPr="00D72BBC">
        <w:rPr>
          <w:rFonts w:ascii="Arial Narrow" w:hAnsi="Arial Narrow"/>
        </w:rPr>
        <w:t>postojeću</w:t>
      </w:r>
      <w:proofErr w:type="spellEnd"/>
      <w:r w:rsidRPr="00D72BBC">
        <w:rPr>
          <w:rFonts w:ascii="Arial Narrow" w:hAnsi="Arial Narrow"/>
          <w:spacing w:val="-3"/>
        </w:rPr>
        <w:t xml:space="preserve"> </w:t>
      </w:r>
      <w:proofErr w:type="spellStart"/>
      <w:r w:rsidRPr="00D72BBC">
        <w:rPr>
          <w:rFonts w:ascii="Arial Narrow" w:hAnsi="Arial Narrow"/>
        </w:rPr>
        <w:t>stambenu</w:t>
      </w:r>
      <w:proofErr w:type="spellEnd"/>
      <w:r w:rsidRPr="00D72BBC">
        <w:rPr>
          <w:rFonts w:ascii="Arial Narrow" w:hAnsi="Arial Narrow"/>
          <w:spacing w:val="-3"/>
        </w:rPr>
        <w:t xml:space="preserve"> </w:t>
      </w:r>
      <w:proofErr w:type="spellStart"/>
      <w:r w:rsidRPr="00D72BBC">
        <w:rPr>
          <w:rFonts w:ascii="Arial Narrow" w:hAnsi="Arial Narrow"/>
        </w:rPr>
        <w:t>izgradnju</w:t>
      </w:r>
      <w:proofErr w:type="spellEnd"/>
      <w:r w:rsidRPr="00D72BBC">
        <w:rPr>
          <w:rFonts w:ascii="Arial Narrow" w:hAnsi="Arial Narrow"/>
        </w:rPr>
        <w:t xml:space="preserve"> mora se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toj</w:t>
      </w:r>
      <w:proofErr w:type="spellEnd"/>
      <w:r w:rsidRPr="00D72BBC">
        <w:rPr>
          <w:rFonts w:ascii="Arial Narrow" w:hAnsi="Arial Narrow"/>
        </w:rPr>
        <w:t xml:space="preserve"> </w:t>
      </w:r>
      <w:proofErr w:type="spellStart"/>
      <w:r w:rsidRPr="00D72BBC">
        <w:rPr>
          <w:rFonts w:ascii="Arial Narrow" w:hAnsi="Arial Narrow"/>
        </w:rPr>
        <w:t>izgradnji</w:t>
      </w:r>
      <w:proofErr w:type="spellEnd"/>
      <w:r w:rsidRPr="00D72BBC">
        <w:rPr>
          <w:rFonts w:ascii="Arial Narrow" w:hAnsi="Arial Narrow"/>
        </w:rPr>
        <w:t xml:space="preserve"> </w:t>
      </w:r>
      <w:proofErr w:type="spellStart"/>
      <w:r w:rsidRPr="00D72BBC">
        <w:rPr>
          <w:rFonts w:ascii="Arial Narrow" w:hAnsi="Arial Narrow"/>
        </w:rPr>
        <w:t>osigurati</w:t>
      </w:r>
      <w:proofErr w:type="spellEnd"/>
      <w:r w:rsidRPr="00D72BBC">
        <w:rPr>
          <w:rFonts w:ascii="Arial Narrow" w:hAnsi="Arial Narrow"/>
        </w:rPr>
        <w:t xml:space="preserve"> tampon </w:t>
      </w:r>
      <w:proofErr w:type="spellStart"/>
      <w:r w:rsidRPr="00D72BBC">
        <w:rPr>
          <w:rFonts w:ascii="Arial Narrow" w:hAnsi="Arial Narrow"/>
        </w:rPr>
        <w:t>zelenila</w:t>
      </w:r>
      <w:proofErr w:type="spellEnd"/>
      <w:r w:rsidRPr="00D72BBC">
        <w:rPr>
          <w:rFonts w:ascii="Arial Narrow" w:hAnsi="Arial Narrow"/>
        </w:rPr>
        <w:t xml:space="preserve"> </w:t>
      </w:r>
      <w:proofErr w:type="spellStart"/>
      <w:r w:rsidRPr="00D72BBC">
        <w:rPr>
          <w:rFonts w:ascii="Arial Narrow" w:hAnsi="Arial Narrow"/>
        </w:rPr>
        <w:t>najmanje</w:t>
      </w:r>
      <w:proofErr w:type="spellEnd"/>
      <w:r w:rsidRPr="00D72BBC">
        <w:rPr>
          <w:rFonts w:ascii="Arial Narrow" w:hAnsi="Arial Narrow"/>
        </w:rPr>
        <w:t xml:space="preserve"> </w:t>
      </w:r>
      <w:proofErr w:type="spellStart"/>
      <w:r w:rsidRPr="00D72BBC">
        <w:rPr>
          <w:rFonts w:ascii="Arial Narrow" w:hAnsi="Arial Narrow"/>
        </w:rPr>
        <w:t>širine</w:t>
      </w:r>
      <w:proofErr w:type="spellEnd"/>
      <w:r w:rsidRPr="00D72BBC">
        <w:rPr>
          <w:rFonts w:ascii="Arial Narrow" w:hAnsi="Arial Narrow"/>
        </w:rPr>
        <w:t xml:space="preserve"> 5m (za </w:t>
      </w:r>
      <w:proofErr w:type="spellStart"/>
      <w:r w:rsidRPr="00D72BBC">
        <w:rPr>
          <w:rFonts w:ascii="Arial Narrow" w:hAnsi="Arial Narrow"/>
        </w:rPr>
        <w:t>gospodarske</w:t>
      </w:r>
      <w:proofErr w:type="spellEnd"/>
      <w:r w:rsidRPr="00D72BBC">
        <w:rPr>
          <w:rFonts w:ascii="Arial Narrow" w:hAnsi="Arial Narrow"/>
        </w:rPr>
        <w:t xml:space="preserve"> i </w:t>
      </w:r>
      <w:proofErr w:type="spellStart"/>
      <w:r w:rsidRPr="00D72BBC">
        <w:rPr>
          <w:rFonts w:ascii="Arial Narrow" w:hAnsi="Arial Narrow"/>
        </w:rPr>
        <w:t>poslovne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parkirališne</w:t>
      </w:r>
      <w:proofErr w:type="spellEnd"/>
      <w:r w:rsidRPr="00D72BBC">
        <w:rPr>
          <w:rFonts w:ascii="Arial Narrow" w:hAnsi="Arial Narrow"/>
        </w:rPr>
        <w:t xml:space="preserve"> </w:t>
      </w:r>
      <w:proofErr w:type="spellStart"/>
      <w:r w:rsidRPr="00D72BBC">
        <w:rPr>
          <w:rFonts w:ascii="Arial Narrow" w:hAnsi="Arial Narrow"/>
        </w:rPr>
        <w:t>potrebe</w:t>
      </w:r>
      <w:proofErr w:type="spellEnd"/>
      <w:r w:rsidRPr="00D72BBC">
        <w:rPr>
          <w:rFonts w:ascii="Arial Narrow" w:hAnsi="Arial Narrow"/>
        </w:rPr>
        <w:t xml:space="preserve"> </w:t>
      </w:r>
      <w:proofErr w:type="spellStart"/>
      <w:r w:rsidRPr="00D72BBC">
        <w:rPr>
          <w:rFonts w:ascii="Arial Narrow" w:hAnsi="Arial Narrow"/>
        </w:rPr>
        <w:t>trebaju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zadovoljene</w:t>
      </w:r>
      <w:proofErr w:type="spellEnd"/>
      <w:r w:rsidRPr="00D72BBC">
        <w:rPr>
          <w:rFonts w:ascii="Arial Narrow" w:hAnsi="Arial Narrow"/>
        </w:rPr>
        <w:t xml:space="preserve"> na </w:t>
      </w:r>
      <w:proofErr w:type="spellStart"/>
      <w:r w:rsidRPr="00D72BBC">
        <w:rPr>
          <w:rFonts w:ascii="Arial Narrow" w:hAnsi="Arial Narrow"/>
        </w:rPr>
        <w:t>parceli</w:t>
      </w:r>
      <w:proofErr w:type="spellEnd"/>
      <w:r w:rsidRPr="00D72BBC">
        <w:rPr>
          <w:rFonts w:ascii="Arial Narrow" w:hAnsi="Arial Narrow"/>
        </w:rPr>
        <w:t>.</w:t>
      </w:r>
    </w:p>
    <w:p w14:paraId="09AB9C9C" w14:textId="77777777" w:rsidR="0039114B" w:rsidRPr="00D72BBC" w:rsidRDefault="0039114B" w:rsidP="0039114B">
      <w:pPr>
        <w:pStyle w:val="Odlomakpopisa"/>
        <w:numPr>
          <w:ilvl w:val="2"/>
          <w:numId w:val="225"/>
        </w:numPr>
        <w:tabs>
          <w:tab w:val="left" w:pos="979"/>
        </w:tabs>
        <w:spacing w:before="112" w:line="228" w:lineRule="auto"/>
        <w:ind w:right="707" w:firstLine="0"/>
        <w:jc w:val="both"/>
        <w:rPr>
          <w:rFonts w:ascii="Arial Narrow" w:hAnsi="Arial Narrow"/>
        </w:rPr>
      </w:pPr>
      <w:proofErr w:type="spellStart"/>
      <w:r w:rsidRPr="00D72BBC">
        <w:rPr>
          <w:rFonts w:ascii="Arial Narrow" w:hAnsi="Arial Narrow"/>
        </w:rPr>
        <w:t>Gospodarske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se grade u </w:t>
      </w:r>
      <w:proofErr w:type="spellStart"/>
      <w:r w:rsidRPr="00D72BBC">
        <w:rPr>
          <w:rFonts w:ascii="Arial Narrow" w:hAnsi="Arial Narrow"/>
        </w:rPr>
        <w:t>ovom</w:t>
      </w:r>
      <w:proofErr w:type="spellEnd"/>
      <w:r w:rsidRPr="00D72BBC">
        <w:rPr>
          <w:rFonts w:ascii="Arial Narrow" w:hAnsi="Arial Narrow"/>
        </w:rPr>
        <w:t xml:space="preserve">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udaljene</w:t>
      </w:r>
      <w:proofErr w:type="spellEnd"/>
      <w:r w:rsidRPr="00D72BBC">
        <w:rPr>
          <w:rFonts w:ascii="Arial Narrow" w:hAnsi="Arial Narrow"/>
        </w:rPr>
        <w:t xml:space="preserve"> od </w:t>
      </w:r>
      <w:proofErr w:type="spellStart"/>
      <w:r w:rsidRPr="00D72BBC">
        <w:rPr>
          <w:rFonts w:ascii="Arial Narrow" w:hAnsi="Arial Narrow"/>
        </w:rPr>
        <w:t>granice</w:t>
      </w:r>
      <w:proofErr w:type="spellEnd"/>
      <w:r w:rsidRPr="00D72BBC">
        <w:rPr>
          <w:rFonts w:ascii="Arial Narrow" w:hAnsi="Arial Narrow"/>
        </w:rPr>
        <w:t xml:space="preserve"> </w:t>
      </w:r>
      <w:proofErr w:type="spellStart"/>
      <w:r w:rsidRPr="00D72BBC">
        <w:rPr>
          <w:rFonts w:ascii="Arial Narrow" w:hAnsi="Arial Narrow"/>
        </w:rPr>
        <w:t>parcele</w:t>
      </w:r>
      <w:proofErr w:type="spellEnd"/>
      <w:r w:rsidRPr="00D72BBC">
        <w:rPr>
          <w:rFonts w:ascii="Arial Narrow" w:hAnsi="Arial Narrow"/>
          <w:spacing w:val="-12"/>
        </w:rPr>
        <w:t xml:space="preserve"> </w:t>
      </w:r>
      <w:proofErr w:type="spellStart"/>
      <w:r w:rsidRPr="00D72BBC">
        <w:rPr>
          <w:rFonts w:ascii="Arial Narrow" w:hAnsi="Arial Narrow"/>
        </w:rPr>
        <w:t>javne</w:t>
      </w:r>
      <w:proofErr w:type="spellEnd"/>
      <w:r w:rsidRPr="00D72BBC">
        <w:rPr>
          <w:rFonts w:ascii="Arial Narrow" w:hAnsi="Arial Narrow"/>
          <w:spacing w:val="-12"/>
        </w:rPr>
        <w:t xml:space="preserve"> </w:t>
      </w:r>
      <w:proofErr w:type="spellStart"/>
      <w:r w:rsidRPr="00D72BBC">
        <w:rPr>
          <w:rFonts w:ascii="Arial Narrow" w:hAnsi="Arial Narrow"/>
        </w:rPr>
        <w:t>namjene</w:t>
      </w:r>
      <w:proofErr w:type="spellEnd"/>
      <w:r w:rsidRPr="00D72BBC">
        <w:rPr>
          <w:rFonts w:ascii="Arial Narrow" w:hAnsi="Arial Narrow"/>
          <w:spacing w:val="-12"/>
        </w:rPr>
        <w:t xml:space="preserve"> </w:t>
      </w:r>
      <w:r w:rsidRPr="00D72BBC">
        <w:rPr>
          <w:rFonts w:ascii="Arial Narrow" w:hAnsi="Arial Narrow"/>
        </w:rPr>
        <w:t>(</w:t>
      </w:r>
      <w:proofErr w:type="spellStart"/>
      <w:r w:rsidRPr="00D72BBC">
        <w:rPr>
          <w:rFonts w:ascii="Arial Narrow" w:hAnsi="Arial Narrow"/>
        </w:rPr>
        <w:t>crkva</w:t>
      </w:r>
      <w:proofErr w:type="spellEnd"/>
      <w:r w:rsidRPr="00D72BBC">
        <w:rPr>
          <w:rFonts w:ascii="Arial Narrow" w:hAnsi="Arial Narrow"/>
        </w:rPr>
        <w:t>,</w:t>
      </w:r>
      <w:r w:rsidRPr="00D72BBC">
        <w:rPr>
          <w:rFonts w:ascii="Arial Narrow" w:hAnsi="Arial Narrow"/>
          <w:spacing w:val="-12"/>
        </w:rPr>
        <w:t xml:space="preserve"> </w:t>
      </w:r>
      <w:r w:rsidRPr="00D72BBC">
        <w:rPr>
          <w:rFonts w:ascii="Arial Narrow" w:hAnsi="Arial Narrow"/>
        </w:rPr>
        <w:t>škola,</w:t>
      </w:r>
      <w:r w:rsidRPr="00D72BBC">
        <w:rPr>
          <w:rFonts w:ascii="Arial Narrow" w:hAnsi="Arial Narrow"/>
          <w:spacing w:val="-12"/>
        </w:rPr>
        <w:t xml:space="preserve"> </w:t>
      </w:r>
      <w:proofErr w:type="spellStart"/>
      <w:r w:rsidRPr="00D72BBC">
        <w:rPr>
          <w:rFonts w:ascii="Arial Narrow" w:hAnsi="Arial Narrow"/>
        </w:rPr>
        <w:t>ambulanta</w:t>
      </w:r>
      <w:proofErr w:type="spellEnd"/>
      <w:r w:rsidRPr="00D72BBC">
        <w:rPr>
          <w:rFonts w:ascii="Arial Narrow" w:hAnsi="Arial Narrow"/>
        </w:rPr>
        <w:t>,</w:t>
      </w:r>
      <w:r w:rsidRPr="00D72BBC">
        <w:rPr>
          <w:rFonts w:ascii="Arial Narrow" w:hAnsi="Arial Narrow"/>
          <w:spacing w:val="-12"/>
        </w:rPr>
        <w:t xml:space="preserve"> </w:t>
      </w:r>
      <w:proofErr w:type="spellStart"/>
      <w:r w:rsidRPr="00D72BBC">
        <w:rPr>
          <w:rFonts w:ascii="Arial Narrow" w:hAnsi="Arial Narrow"/>
        </w:rPr>
        <w:t>općinsko</w:t>
      </w:r>
      <w:proofErr w:type="spellEnd"/>
      <w:r w:rsidRPr="00D72BBC">
        <w:rPr>
          <w:rFonts w:ascii="Arial Narrow" w:hAnsi="Arial Narrow"/>
          <w:spacing w:val="-12"/>
        </w:rPr>
        <w:t xml:space="preserve"> </w:t>
      </w:r>
      <w:proofErr w:type="spellStart"/>
      <w:r w:rsidRPr="00D72BBC">
        <w:rPr>
          <w:rFonts w:ascii="Arial Narrow" w:hAnsi="Arial Narrow"/>
        </w:rPr>
        <w:t>sjedište</w:t>
      </w:r>
      <w:proofErr w:type="spellEnd"/>
      <w:r w:rsidRPr="00D72BBC">
        <w:rPr>
          <w:rFonts w:ascii="Arial Narrow" w:hAnsi="Arial Narrow"/>
          <w:spacing w:val="-12"/>
        </w:rPr>
        <w:t xml:space="preserve"> </w:t>
      </w:r>
      <w:r w:rsidRPr="00D72BBC">
        <w:rPr>
          <w:rFonts w:ascii="Arial Narrow" w:hAnsi="Arial Narrow"/>
        </w:rPr>
        <w:t>i</w:t>
      </w:r>
      <w:r w:rsidRPr="00D72BBC">
        <w:rPr>
          <w:rFonts w:ascii="Arial Narrow" w:hAnsi="Arial Narrow"/>
          <w:spacing w:val="-12"/>
        </w:rPr>
        <w:t xml:space="preserve"> </w:t>
      </w:r>
      <w:proofErr w:type="spellStart"/>
      <w:r w:rsidRPr="00D72BBC">
        <w:rPr>
          <w:rFonts w:ascii="Arial Narrow" w:hAnsi="Arial Narrow"/>
        </w:rPr>
        <w:t>slično</w:t>
      </w:r>
      <w:proofErr w:type="spellEnd"/>
      <w:r w:rsidRPr="00D72BBC">
        <w:rPr>
          <w:rFonts w:ascii="Arial Narrow" w:hAnsi="Arial Narrow"/>
        </w:rPr>
        <w:t>)</w:t>
      </w:r>
      <w:r w:rsidRPr="00D72BBC">
        <w:rPr>
          <w:rFonts w:ascii="Arial Narrow" w:hAnsi="Arial Narrow"/>
          <w:spacing w:val="-12"/>
        </w:rPr>
        <w:t xml:space="preserve"> </w:t>
      </w:r>
      <w:proofErr w:type="spellStart"/>
      <w:r w:rsidRPr="00D72BBC">
        <w:rPr>
          <w:rFonts w:ascii="Arial Narrow" w:hAnsi="Arial Narrow"/>
        </w:rPr>
        <w:t>najmanje</w:t>
      </w:r>
      <w:proofErr w:type="spellEnd"/>
      <w:r w:rsidRPr="00D72BBC">
        <w:rPr>
          <w:rFonts w:ascii="Arial Narrow" w:hAnsi="Arial Narrow"/>
          <w:spacing w:val="-12"/>
        </w:rPr>
        <w:t xml:space="preserve"> </w:t>
      </w:r>
      <w:r w:rsidRPr="00D72BBC">
        <w:rPr>
          <w:rFonts w:ascii="Arial Narrow" w:hAnsi="Arial Narrow"/>
        </w:rPr>
        <w:t>100</w:t>
      </w:r>
      <w:r w:rsidRPr="00D72BBC">
        <w:rPr>
          <w:rFonts w:ascii="Arial Narrow" w:hAnsi="Arial Narrow"/>
          <w:spacing w:val="-12"/>
        </w:rPr>
        <w:t xml:space="preserve"> </w:t>
      </w:r>
      <w:r w:rsidRPr="00D72BBC">
        <w:rPr>
          <w:rFonts w:ascii="Arial Narrow" w:hAnsi="Arial Narrow"/>
        </w:rPr>
        <w:t>m.</w:t>
      </w:r>
    </w:p>
    <w:p w14:paraId="17A3B510" w14:textId="77777777" w:rsidR="0039114B" w:rsidRPr="00D72BBC" w:rsidRDefault="0039114B" w:rsidP="0039114B">
      <w:pPr>
        <w:pStyle w:val="Odlomakpopisa"/>
        <w:numPr>
          <w:ilvl w:val="1"/>
          <w:numId w:val="225"/>
        </w:numPr>
        <w:tabs>
          <w:tab w:val="left" w:pos="669"/>
        </w:tabs>
        <w:spacing w:before="102"/>
        <w:ind w:hanging="244"/>
        <w:jc w:val="both"/>
        <w:rPr>
          <w:rFonts w:ascii="Arial Narrow" w:hAnsi="Arial Narrow"/>
        </w:rPr>
      </w:pPr>
      <w:proofErr w:type="spellStart"/>
      <w:r w:rsidRPr="00D72BBC">
        <w:rPr>
          <w:rFonts w:ascii="Arial Narrow" w:hAnsi="Arial Narrow"/>
          <w:spacing w:val="-4"/>
        </w:rPr>
        <w:t>smještaj</w:t>
      </w:r>
      <w:proofErr w:type="spellEnd"/>
      <w:r w:rsidRPr="00D72BBC">
        <w:rPr>
          <w:rFonts w:ascii="Arial Narrow" w:hAnsi="Arial Narrow"/>
          <w:spacing w:val="-3"/>
        </w:rPr>
        <w:t xml:space="preserve"> </w:t>
      </w:r>
      <w:proofErr w:type="spellStart"/>
      <w:r w:rsidRPr="00D72BBC">
        <w:rPr>
          <w:rFonts w:ascii="Arial Narrow" w:hAnsi="Arial Narrow"/>
          <w:spacing w:val="-4"/>
        </w:rPr>
        <w:t>jedne</w:t>
      </w:r>
      <w:proofErr w:type="spellEnd"/>
      <w:r w:rsidRPr="00D72BBC">
        <w:rPr>
          <w:rFonts w:ascii="Arial Narrow" w:hAnsi="Arial Narrow"/>
          <w:spacing w:val="-2"/>
        </w:rPr>
        <w:t xml:space="preserve"> </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više</w:t>
      </w:r>
      <w:proofErr w:type="spellEnd"/>
      <w:r w:rsidRPr="00D72BBC">
        <w:rPr>
          <w:rFonts w:ascii="Arial Narrow" w:hAnsi="Arial Narrow"/>
          <w:spacing w:val="-2"/>
        </w:rPr>
        <w:t xml:space="preserve"> </w:t>
      </w:r>
      <w:proofErr w:type="spellStart"/>
      <w:r w:rsidRPr="00D72BBC">
        <w:rPr>
          <w:rFonts w:ascii="Arial Narrow" w:hAnsi="Arial Narrow"/>
          <w:spacing w:val="-4"/>
        </w:rPr>
        <w:t>građevina</w:t>
      </w:r>
      <w:proofErr w:type="spellEnd"/>
      <w:r w:rsidRPr="00D72BBC">
        <w:rPr>
          <w:rFonts w:ascii="Arial Narrow" w:hAnsi="Arial Narrow"/>
          <w:spacing w:val="-3"/>
        </w:rPr>
        <w:t xml:space="preserve"> </w:t>
      </w:r>
      <w:r w:rsidRPr="00D72BBC">
        <w:rPr>
          <w:rFonts w:ascii="Arial Narrow" w:hAnsi="Arial Narrow"/>
          <w:spacing w:val="-4"/>
        </w:rPr>
        <w:t>na</w:t>
      </w:r>
      <w:r w:rsidRPr="00D72BBC">
        <w:rPr>
          <w:rFonts w:ascii="Arial Narrow" w:hAnsi="Arial Narrow"/>
          <w:spacing w:val="-2"/>
        </w:rPr>
        <w:t xml:space="preserve"> </w:t>
      </w:r>
      <w:proofErr w:type="spellStart"/>
      <w:r w:rsidRPr="00D72BBC">
        <w:rPr>
          <w:rFonts w:ascii="Arial Narrow" w:hAnsi="Arial Narrow"/>
          <w:spacing w:val="-4"/>
        </w:rPr>
        <w:t>građevnoj</w:t>
      </w:r>
      <w:proofErr w:type="spellEnd"/>
      <w:r w:rsidRPr="00D72BBC">
        <w:rPr>
          <w:rFonts w:ascii="Arial Narrow" w:hAnsi="Arial Narrow"/>
          <w:spacing w:val="-3"/>
        </w:rPr>
        <w:t xml:space="preserve"> </w:t>
      </w:r>
      <w:proofErr w:type="spellStart"/>
      <w:r w:rsidRPr="00D72BBC">
        <w:rPr>
          <w:rFonts w:ascii="Arial Narrow" w:hAnsi="Arial Narrow"/>
          <w:spacing w:val="-4"/>
        </w:rPr>
        <w:t>čestici</w:t>
      </w:r>
      <w:proofErr w:type="spellEnd"/>
      <w:r w:rsidRPr="00D72BBC">
        <w:rPr>
          <w:rFonts w:ascii="Arial Narrow" w:hAnsi="Arial Narrow"/>
          <w:spacing w:val="-2"/>
        </w:rPr>
        <w:t xml:space="preserve"> </w:t>
      </w:r>
      <w:r w:rsidRPr="00D72BBC">
        <w:rPr>
          <w:rFonts w:ascii="Arial Narrow" w:hAnsi="Arial Narrow"/>
          <w:spacing w:val="-4"/>
        </w:rPr>
        <w:t>i/</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unutar</w:t>
      </w:r>
      <w:proofErr w:type="spellEnd"/>
      <w:r w:rsidRPr="00D72BBC">
        <w:rPr>
          <w:rFonts w:ascii="Arial Narrow" w:hAnsi="Arial Narrow"/>
          <w:spacing w:val="-2"/>
        </w:rPr>
        <w:t xml:space="preserve"> </w:t>
      </w:r>
      <w:proofErr w:type="spellStart"/>
      <w:r w:rsidRPr="00D72BBC">
        <w:rPr>
          <w:rFonts w:ascii="Arial Narrow" w:hAnsi="Arial Narrow"/>
          <w:spacing w:val="-4"/>
        </w:rPr>
        <w:t>obuhvata</w:t>
      </w:r>
      <w:proofErr w:type="spellEnd"/>
      <w:r w:rsidRPr="00D72BBC">
        <w:rPr>
          <w:rFonts w:ascii="Arial Narrow" w:hAnsi="Arial Narrow"/>
          <w:spacing w:val="-3"/>
        </w:rPr>
        <w:t xml:space="preserve"> </w:t>
      </w:r>
      <w:proofErr w:type="spellStart"/>
      <w:r w:rsidRPr="00D72BBC">
        <w:rPr>
          <w:rFonts w:ascii="Arial Narrow" w:hAnsi="Arial Narrow"/>
          <w:spacing w:val="-4"/>
        </w:rPr>
        <w:t>zahvata</w:t>
      </w:r>
      <w:proofErr w:type="spellEnd"/>
      <w:r w:rsidRPr="00D72BBC">
        <w:rPr>
          <w:rFonts w:ascii="Arial Narrow" w:hAnsi="Arial Narrow"/>
          <w:spacing w:val="-2"/>
        </w:rPr>
        <w:t xml:space="preserve"> </w:t>
      </w:r>
      <w:r w:rsidRPr="00D72BBC">
        <w:rPr>
          <w:rFonts w:ascii="Arial Narrow" w:hAnsi="Arial Narrow"/>
          <w:spacing w:val="-4"/>
        </w:rPr>
        <w:t>u</w:t>
      </w:r>
      <w:r w:rsidRPr="00D72BBC">
        <w:rPr>
          <w:rFonts w:ascii="Arial Narrow" w:hAnsi="Arial Narrow"/>
          <w:spacing w:val="-3"/>
        </w:rPr>
        <w:t xml:space="preserve"> </w:t>
      </w:r>
      <w:proofErr w:type="spellStart"/>
      <w:r w:rsidRPr="00D72BBC">
        <w:rPr>
          <w:rFonts w:ascii="Arial Narrow" w:hAnsi="Arial Narrow"/>
          <w:spacing w:val="-4"/>
        </w:rPr>
        <w:t>prostoru</w:t>
      </w:r>
      <w:proofErr w:type="spellEnd"/>
    </w:p>
    <w:p w14:paraId="7E65D69D" w14:textId="77777777" w:rsidR="0039114B" w:rsidRPr="00D72BBC" w:rsidRDefault="0039114B" w:rsidP="0039114B">
      <w:pPr>
        <w:pStyle w:val="Odlomakpopisa"/>
        <w:numPr>
          <w:ilvl w:val="2"/>
          <w:numId w:val="225"/>
        </w:numPr>
        <w:tabs>
          <w:tab w:val="left" w:pos="952"/>
        </w:tabs>
        <w:spacing w:before="101"/>
        <w:ind w:left="952" w:hanging="244"/>
        <w:jc w:val="both"/>
        <w:rPr>
          <w:rFonts w:ascii="Arial Narrow" w:hAnsi="Arial Narrow"/>
        </w:rPr>
      </w:pPr>
      <w:proofErr w:type="spellStart"/>
      <w:r w:rsidRPr="00D72BBC">
        <w:rPr>
          <w:rFonts w:ascii="Arial Narrow" w:hAnsi="Arial Narrow"/>
          <w:spacing w:val="-6"/>
        </w:rPr>
        <w:t>Građevine</w:t>
      </w:r>
      <w:proofErr w:type="spellEnd"/>
      <w:r w:rsidRPr="00D72BBC">
        <w:rPr>
          <w:rFonts w:ascii="Arial Narrow" w:hAnsi="Arial Narrow"/>
          <w:spacing w:val="-8"/>
        </w:rPr>
        <w:t xml:space="preserve"> </w:t>
      </w:r>
      <w:r w:rsidRPr="00D72BBC">
        <w:rPr>
          <w:rFonts w:ascii="Arial Narrow" w:hAnsi="Arial Narrow"/>
          <w:spacing w:val="-6"/>
        </w:rPr>
        <w:t>se</w:t>
      </w:r>
      <w:r w:rsidRPr="00D72BBC">
        <w:rPr>
          <w:rFonts w:ascii="Arial Narrow" w:hAnsi="Arial Narrow"/>
          <w:spacing w:val="-7"/>
        </w:rPr>
        <w:t xml:space="preserve"> </w:t>
      </w:r>
      <w:proofErr w:type="spellStart"/>
      <w:r w:rsidRPr="00D72BBC">
        <w:rPr>
          <w:rFonts w:ascii="Arial Narrow" w:hAnsi="Arial Narrow"/>
          <w:spacing w:val="-6"/>
        </w:rPr>
        <w:t>mogu</w:t>
      </w:r>
      <w:proofErr w:type="spellEnd"/>
      <w:r w:rsidRPr="00D72BBC">
        <w:rPr>
          <w:rFonts w:ascii="Arial Narrow" w:hAnsi="Arial Narrow"/>
          <w:spacing w:val="-8"/>
        </w:rPr>
        <w:t xml:space="preserve"> </w:t>
      </w:r>
      <w:proofErr w:type="spellStart"/>
      <w:r w:rsidRPr="00D72BBC">
        <w:rPr>
          <w:rFonts w:ascii="Arial Narrow" w:hAnsi="Arial Narrow"/>
          <w:spacing w:val="-6"/>
        </w:rPr>
        <w:t>graditi</w:t>
      </w:r>
      <w:proofErr w:type="spellEnd"/>
      <w:r w:rsidRPr="00D72BBC">
        <w:rPr>
          <w:rFonts w:ascii="Arial Narrow" w:hAnsi="Arial Narrow"/>
          <w:spacing w:val="-7"/>
        </w:rPr>
        <w:t xml:space="preserve"> </w:t>
      </w:r>
      <w:r w:rsidRPr="00D72BBC">
        <w:rPr>
          <w:rFonts w:ascii="Arial Narrow" w:hAnsi="Arial Narrow"/>
          <w:spacing w:val="-6"/>
        </w:rPr>
        <w:t>na</w:t>
      </w:r>
      <w:r w:rsidRPr="00D72BBC">
        <w:rPr>
          <w:rFonts w:ascii="Arial Narrow" w:hAnsi="Arial Narrow"/>
          <w:spacing w:val="-8"/>
        </w:rPr>
        <w:t xml:space="preserve"> </w:t>
      </w:r>
      <w:proofErr w:type="spellStart"/>
      <w:r w:rsidRPr="00D72BBC">
        <w:rPr>
          <w:rFonts w:ascii="Arial Narrow" w:hAnsi="Arial Narrow"/>
          <w:spacing w:val="-6"/>
        </w:rPr>
        <w:t>slobodnostojeći</w:t>
      </w:r>
      <w:proofErr w:type="spellEnd"/>
      <w:r w:rsidRPr="00D72BBC">
        <w:rPr>
          <w:rFonts w:ascii="Arial Narrow" w:hAnsi="Arial Narrow"/>
          <w:spacing w:val="-6"/>
        </w:rPr>
        <w:t>,</w:t>
      </w:r>
      <w:r w:rsidRPr="00D72BBC">
        <w:rPr>
          <w:rFonts w:ascii="Arial Narrow" w:hAnsi="Arial Narrow"/>
          <w:spacing w:val="-7"/>
        </w:rPr>
        <w:t xml:space="preserve"> </w:t>
      </w:r>
      <w:proofErr w:type="spellStart"/>
      <w:r w:rsidRPr="00D72BBC">
        <w:rPr>
          <w:rFonts w:ascii="Arial Narrow" w:hAnsi="Arial Narrow"/>
          <w:spacing w:val="-6"/>
        </w:rPr>
        <w:t>poluugrađeni</w:t>
      </w:r>
      <w:proofErr w:type="spellEnd"/>
      <w:r w:rsidRPr="00D72BBC">
        <w:rPr>
          <w:rFonts w:ascii="Arial Narrow" w:hAnsi="Arial Narrow"/>
          <w:spacing w:val="-7"/>
        </w:rPr>
        <w:t xml:space="preserve"> </w:t>
      </w:r>
      <w:r w:rsidRPr="00D72BBC">
        <w:rPr>
          <w:rFonts w:ascii="Arial Narrow" w:hAnsi="Arial Narrow"/>
          <w:spacing w:val="-6"/>
        </w:rPr>
        <w:t>i</w:t>
      </w:r>
      <w:r w:rsidRPr="00D72BBC">
        <w:rPr>
          <w:rFonts w:ascii="Arial Narrow" w:hAnsi="Arial Narrow"/>
          <w:spacing w:val="-8"/>
        </w:rPr>
        <w:t xml:space="preserve"> </w:t>
      </w:r>
      <w:proofErr w:type="spellStart"/>
      <w:r w:rsidRPr="00D72BBC">
        <w:rPr>
          <w:rFonts w:ascii="Arial Narrow" w:hAnsi="Arial Narrow"/>
          <w:spacing w:val="-6"/>
        </w:rPr>
        <w:t>ugrađeni</w:t>
      </w:r>
      <w:proofErr w:type="spellEnd"/>
      <w:r w:rsidRPr="00D72BBC">
        <w:rPr>
          <w:rFonts w:ascii="Arial Narrow" w:hAnsi="Arial Narrow"/>
          <w:spacing w:val="-7"/>
        </w:rPr>
        <w:t xml:space="preserve"> </w:t>
      </w:r>
      <w:proofErr w:type="spellStart"/>
      <w:r w:rsidRPr="00D72BBC">
        <w:rPr>
          <w:rFonts w:ascii="Arial Narrow" w:hAnsi="Arial Narrow"/>
          <w:spacing w:val="-6"/>
        </w:rPr>
        <w:t>način</w:t>
      </w:r>
      <w:proofErr w:type="spellEnd"/>
      <w:r w:rsidRPr="00D72BBC">
        <w:rPr>
          <w:rFonts w:ascii="Arial Narrow" w:hAnsi="Arial Narrow"/>
          <w:spacing w:val="-6"/>
        </w:rPr>
        <w:t>.</w:t>
      </w:r>
    </w:p>
    <w:p w14:paraId="23E740E5" w14:textId="77777777" w:rsidR="0039114B" w:rsidRPr="00D72BBC" w:rsidRDefault="0039114B" w:rsidP="0039114B">
      <w:pPr>
        <w:pStyle w:val="Odlomakpopisa"/>
        <w:numPr>
          <w:ilvl w:val="2"/>
          <w:numId w:val="225"/>
        </w:numPr>
        <w:tabs>
          <w:tab w:val="left" w:pos="1078"/>
        </w:tabs>
        <w:spacing w:before="110" w:line="228" w:lineRule="auto"/>
        <w:ind w:right="707" w:firstLine="0"/>
        <w:jc w:val="both"/>
        <w:rPr>
          <w:rFonts w:ascii="Arial Narrow" w:hAnsi="Arial Narrow"/>
        </w:rPr>
      </w:pPr>
      <w:r w:rsidRPr="00D72BBC">
        <w:rPr>
          <w:rFonts w:ascii="Arial Narrow" w:hAnsi="Arial Narrow"/>
        </w:rPr>
        <w:t xml:space="preserve">Za </w:t>
      </w:r>
      <w:proofErr w:type="spellStart"/>
      <w:r w:rsidRPr="00D72BBC">
        <w:rPr>
          <w:rFonts w:ascii="Arial Narrow" w:hAnsi="Arial Narrow"/>
        </w:rPr>
        <w:t>gradnju</w:t>
      </w:r>
      <w:proofErr w:type="spellEnd"/>
      <w:r w:rsidRPr="00D72BBC">
        <w:rPr>
          <w:rFonts w:ascii="Arial Narrow" w:hAnsi="Arial Narrow"/>
        </w:rPr>
        <w:t xml:space="preserve"> na </w:t>
      </w:r>
      <w:proofErr w:type="spellStart"/>
      <w:r w:rsidRPr="00D72BBC">
        <w:rPr>
          <w:rFonts w:ascii="Arial Narrow" w:hAnsi="Arial Narrow"/>
        </w:rPr>
        <w:t>poluugrađeni</w:t>
      </w:r>
      <w:proofErr w:type="spellEnd"/>
      <w:r w:rsidRPr="00D72BBC">
        <w:rPr>
          <w:rFonts w:ascii="Arial Narrow" w:hAnsi="Arial Narrow"/>
        </w:rPr>
        <w:t xml:space="preserve"> i </w:t>
      </w:r>
      <w:proofErr w:type="spellStart"/>
      <w:r w:rsidRPr="00D72BBC">
        <w:rPr>
          <w:rFonts w:ascii="Arial Narrow" w:hAnsi="Arial Narrow"/>
        </w:rPr>
        <w:t>ugrađeni</w:t>
      </w:r>
      <w:proofErr w:type="spellEnd"/>
      <w:r w:rsidRPr="00D72BBC">
        <w:rPr>
          <w:rFonts w:ascii="Arial Narrow" w:hAnsi="Arial Narrow"/>
        </w:rPr>
        <w:t xml:space="preserve"> </w:t>
      </w:r>
      <w:proofErr w:type="spellStart"/>
      <w:r w:rsidRPr="00D72BBC">
        <w:rPr>
          <w:rFonts w:ascii="Arial Narrow" w:hAnsi="Arial Narrow"/>
        </w:rPr>
        <w:t>način</w:t>
      </w:r>
      <w:proofErr w:type="spellEnd"/>
      <w:r w:rsidRPr="00D72BBC">
        <w:rPr>
          <w:rFonts w:ascii="Arial Narrow" w:hAnsi="Arial Narrow"/>
        </w:rPr>
        <w:t xml:space="preserve"> </w:t>
      </w:r>
      <w:proofErr w:type="spellStart"/>
      <w:r w:rsidRPr="00D72BBC">
        <w:rPr>
          <w:rFonts w:ascii="Arial Narrow" w:hAnsi="Arial Narrow"/>
        </w:rPr>
        <w:t>potrebna</w:t>
      </w:r>
      <w:proofErr w:type="spellEnd"/>
      <w:r w:rsidRPr="00D72BBC">
        <w:rPr>
          <w:rFonts w:ascii="Arial Narrow" w:hAnsi="Arial Narrow"/>
        </w:rPr>
        <w:t xml:space="preserve"> je </w:t>
      </w:r>
      <w:proofErr w:type="spellStart"/>
      <w:r w:rsidRPr="00D72BBC">
        <w:rPr>
          <w:rFonts w:ascii="Arial Narrow" w:hAnsi="Arial Narrow"/>
        </w:rPr>
        <w:t>suglasnost</w:t>
      </w:r>
      <w:proofErr w:type="spellEnd"/>
      <w:r w:rsidRPr="00D72BBC">
        <w:rPr>
          <w:rFonts w:ascii="Arial Narrow" w:hAnsi="Arial Narrow"/>
        </w:rPr>
        <w:t xml:space="preserve"> </w:t>
      </w:r>
      <w:proofErr w:type="spellStart"/>
      <w:r w:rsidRPr="00D72BBC">
        <w:rPr>
          <w:rFonts w:ascii="Arial Narrow" w:hAnsi="Arial Narrow"/>
        </w:rPr>
        <w:t>vlasnika</w:t>
      </w:r>
      <w:proofErr w:type="spellEnd"/>
      <w:r w:rsidRPr="00D72BBC">
        <w:rPr>
          <w:rFonts w:ascii="Arial Narrow" w:hAnsi="Arial Narrow"/>
        </w:rPr>
        <w:t xml:space="preserve"> </w:t>
      </w:r>
      <w:proofErr w:type="spellStart"/>
      <w:r w:rsidRPr="00D72BBC">
        <w:rPr>
          <w:rFonts w:ascii="Arial Narrow" w:hAnsi="Arial Narrow"/>
        </w:rPr>
        <w:t>susjedne</w:t>
      </w:r>
      <w:proofErr w:type="spellEnd"/>
      <w:r w:rsidRPr="00D72BBC">
        <w:rPr>
          <w:rFonts w:ascii="Arial Narrow" w:hAnsi="Arial Narrow"/>
        </w:rPr>
        <w:t>/</w:t>
      </w:r>
      <w:proofErr w:type="spellStart"/>
      <w:r w:rsidRPr="00D72BBC">
        <w:rPr>
          <w:rFonts w:ascii="Arial Narrow" w:hAnsi="Arial Narrow"/>
        </w:rPr>
        <w:t>susjednih</w:t>
      </w:r>
      <w:proofErr w:type="spellEnd"/>
      <w:r w:rsidRPr="00D72BBC">
        <w:rPr>
          <w:rFonts w:ascii="Arial Narrow" w:hAnsi="Arial Narrow"/>
          <w:spacing w:val="-16"/>
        </w:rPr>
        <w:t xml:space="preserve"> </w:t>
      </w:r>
      <w:proofErr w:type="spellStart"/>
      <w:r w:rsidRPr="00D72BBC">
        <w:rPr>
          <w:rFonts w:ascii="Arial Narrow" w:hAnsi="Arial Narrow"/>
        </w:rPr>
        <w:t>građevinskih</w:t>
      </w:r>
      <w:proofErr w:type="spellEnd"/>
      <w:r w:rsidRPr="00D72BBC">
        <w:rPr>
          <w:rFonts w:ascii="Arial Narrow" w:hAnsi="Arial Narrow"/>
          <w:spacing w:val="-15"/>
        </w:rPr>
        <w:t xml:space="preserve"> </w:t>
      </w:r>
      <w:proofErr w:type="spellStart"/>
      <w:r w:rsidRPr="00D72BBC">
        <w:rPr>
          <w:rFonts w:ascii="Arial Narrow" w:hAnsi="Arial Narrow"/>
        </w:rPr>
        <w:t>čestica</w:t>
      </w:r>
      <w:proofErr w:type="spellEnd"/>
      <w:r w:rsidRPr="00D72BBC">
        <w:rPr>
          <w:rFonts w:ascii="Arial Narrow" w:hAnsi="Arial Narrow"/>
        </w:rPr>
        <w:t>.</w:t>
      </w:r>
    </w:p>
    <w:p w14:paraId="79B14E68" w14:textId="77777777" w:rsidR="0039114B" w:rsidRPr="00D72BBC" w:rsidRDefault="0039114B" w:rsidP="0039114B">
      <w:pPr>
        <w:pStyle w:val="Odlomakpopisa"/>
        <w:numPr>
          <w:ilvl w:val="2"/>
          <w:numId w:val="225"/>
        </w:numPr>
        <w:tabs>
          <w:tab w:val="left" w:pos="961"/>
        </w:tabs>
        <w:spacing w:before="113" w:line="228" w:lineRule="auto"/>
        <w:ind w:right="707" w:firstLine="0"/>
        <w:jc w:val="both"/>
        <w:rPr>
          <w:rFonts w:ascii="Arial Narrow" w:hAnsi="Arial Narrow"/>
        </w:rPr>
      </w:pPr>
      <w:r w:rsidRPr="00D72BBC">
        <w:rPr>
          <w:rFonts w:ascii="Arial Narrow" w:hAnsi="Arial Narrow"/>
          <w:spacing w:val="-2"/>
        </w:rPr>
        <w:t>Na</w:t>
      </w:r>
      <w:r w:rsidRPr="00D72BBC">
        <w:rPr>
          <w:rFonts w:ascii="Arial Narrow" w:hAnsi="Arial Narrow"/>
          <w:spacing w:val="-14"/>
        </w:rPr>
        <w:t xml:space="preserve"> </w:t>
      </w:r>
      <w:proofErr w:type="spellStart"/>
      <w:r w:rsidRPr="00D72BBC">
        <w:rPr>
          <w:rFonts w:ascii="Arial Narrow" w:hAnsi="Arial Narrow"/>
          <w:spacing w:val="-2"/>
        </w:rPr>
        <w:t>neizgrađenim</w:t>
      </w:r>
      <w:proofErr w:type="spellEnd"/>
      <w:r w:rsidRPr="00D72BBC">
        <w:rPr>
          <w:rFonts w:ascii="Arial Narrow" w:hAnsi="Arial Narrow"/>
          <w:spacing w:val="-13"/>
        </w:rPr>
        <w:t xml:space="preserve"> </w:t>
      </w:r>
      <w:proofErr w:type="spellStart"/>
      <w:r w:rsidRPr="00D72BBC">
        <w:rPr>
          <w:rFonts w:ascii="Arial Narrow" w:hAnsi="Arial Narrow"/>
          <w:spacing w:val="-2"/>
        </w:rPr>
        <w:t>građevinskim</w:t>
      </w:r>
      <w:proofErr w:type="spellEnd"/>
      <w:r w:rsidRPr="00D72BBC">
        <w:rPr>
          <w:rFonts w:ascii="Arial Narrow" w:hAnsi="Arial Narrow"/>
          <w:spacing w:val="-13"/>
        </w:rPr>
        <w:t xml:space="preserve"> </w:t>
      </w:r>
      <w:proofErr w:type="spellStart"/>
      <w:r w:rsidRPr="00D72BBC">
        <w:rPr>
          <w:rFonts w:ascii="Arial Narrow" w:hAnsi="Arial Narrow"/>
          <w:spacing w:val="-2"/>
        </w:rPr>
        <w:t>česticama</w:t>
      </w:r>
      <w:proofErr w:type="spellEnd"/>
      <w:r w:rsidRPr="00D72BBC">
        <w:rPr>
          <w:rFonts w:ascii="Arial Narrow" w:hAnsi="Arial Narrow"/>
          <w:spacing w:val="-14"/>
        </w:rPr>
        <w:t xml:space="preserve"> </w:t>
      </w:r>
      <w:proofErr w:type="spellStart"/>
      <w:r w:rsidRPr="00D72BBC">
        <w:rPr>
          <w:rFonts w:ascii="Arial Narrow" w:hAnsi="Arial Narrow"/>
          <w:spacing w:val="-2"/>
        </w:rPr>
        <w:t>najmanja</w:t>
      </w:r>
      <w:proofErr w:type="spellEnd"/>
      <w:r w:rsidRPr="00D72BBC">
        <w:rPr>
          <w:rFonts w:ascii="Arial Narrow" w:hAnsi="Arial Narrow"/>
          <w:spacing w:val="-13"/>
        </w:rPr>
        <w:t xml:space="preserve"> </w:t>
      </w:r>
      <w:proofErr w:type="spellStart"/>
      <w:r w:rsidRPr="00D72BBC">
        <w:rPr>
          <w:rFonts w:ascii="Arial Narrow" w:hAnsi="Arial Narrow"/>
          <w:spacing w:val="-2"/>
        </w:rPr>
        <w:t>udaljenost</w:t>
      </w:r>
      <w:proofErr w:type="spellEnd"/>
      <w:r w:rsidRPr="00D72BBC">
        <w:rPr>
          <w:rFonts w:ascii="Arial Narrow" w:hAnsi="Arial Narrow"/>
          <w:spacing w:val="-13"/>
        </w:rPr>
        <w:t xml:space="preserve"> </w:t>
      </w:r>
      <w:proofErr w:type="spellStart"/>
      <w:r w:rsidRPr="00D72BBC">
        <w:rPr>
          <w:rFonts w:ascii="Arial Narrow" w:hAnsi="Arial Narrow"/>
          <w:spacing w:val="-2"/>
        </w:rPr>
        <w:t>građevina</w:t>
      </w:r>
      <w:proofErr w:type="spellEnd"/>
      <w:r w:rsidRPr="00D72BBC">
        <w:rPr>
          <w:rFonts w:ascii="Arial Narrow" w:hAnsi="Arial Narrow"/>
          <w:spacing w:val="-13"/>
        </w:rPr>
        <w:t xml:space="preserve"> </w:t>
      </w:r>
      <w:proofErr w:type="spellStart"/>
      <w:r w:rsidRPr="00D72BBC">
        <w:rPr>
          <w:rFonts w:ascii="Arial Narrow" w:hAnsi="Arial Narrow"/>
          <w:spacing w:val="-2"/>
        </w:rPr>
        <w:t>od</w:t>
      </w:r>
      <w:proofErr w:type="spellEnd"/>
      <w:r w:rsidRPr="00D72BBC">
        <w:rPr>
          <w:rFonts w:ascii="Arial Narrow" w:hAnsi="Arial Narrow"/>
          <w:spacing w:val="-14"/>
        </w:rPr>
        <w:t xml:space="preserve"> </w:t>
      </w:r>
      <w:proofErr w:type="spellStart"/>
      <w:r w:rsidRPr="00D72BBC">
        <w:rPr>
          <w:rFonts w:ascii="Arial Narrow" w:hAnsi="Arial Narrow"/>
          <w:spacing w:val="-2"/>
        </w:rPr>
        <w:t>regulacijske</w:t>
      </w:r>
      <w:proofErr w:type="spellEnd"/>
      <w:r w:rsidRPr="00D72BBC">
        <w:rPr>
          <w:rFonts w:ascii="Arial Narrow" w:hAnsi="Arial Narrow"/>
          <w:spacing w:val="-2"/>
        </w:rPr>
        <w:t xml:space="preserve"> </w:t>
      </w:r>
      <w:proofErr w:type="spellStart"/>
      <w:r w:rsidRPr="00D72BBC">
        <w:rPr>
          <w:rFonts w:ascii="Arial Narrow" w:hAnsi="Arial Narrow"/>
        </w:rPr>
        <w:t>linije</w:t>
      </w:r>
      <w:proofErr w:type="spellEnd"/>
      <w:r w:rsidRPr="00D72BBC">
        <w:rPr>
          <w:rFonts w:ascii="Arial Narrow" w:hAnsi="Arial Narrow"/>
        </w:rPr>
        <w:t xml:space="preserve"> je 5,0 m.</w:t>
      </w:r>
    </w:p>
    <w:p w14:paraId="2219D4FC" w14:textId="77777777" w:rsidR="0039114B" w:rsidRPr="00D72BBC" w:rsidRDefault="0039114B" w:rsidP="0039114B">
      <w:pPr>
        <w:pStyle w:val="Odlomakpopisa"/>
        <w:numPr>
          <w:ilvl w:val="2"/>
          <w:numId w:val="225"/>
        </w:numPr>
        <w:tabs>
          <w:tab w:val="left" w:pos="993"/>
        </w:tabs>
        <w:spacing w:before="113" w:line="228" w:lineRule="auto"/>
        <w:ind w:right="707" w:firstLine="0"/>
        <w:jc w:val="both"/>
        <w:rPr>
          <w:rFonts w:ascii="Arial Narrow" w:hAnsi="Arial Narrow"/>
        </w:rPr>
      </w:pPr>
      <w:r w:rsidRPr="00D72BBC">
        <w:rPr>
          <w:rFonts w:ascii="Arial Narrow" w:hAnsi="Arial Narrow"/>
        </w:rPr>
        <w:t>Na</w:t>
      </w:r>
      <w:r w:rsidRPr="00D72BBC">
        <w:rPr>
          <w:rFonts w:ascii="Arial Narrow" w:hAnsi="Arial Narrow"/>
          <w:spacing w:val="-3"/>
        </w:rPr>
        <w:t xml:space="preserve"> </w:t>
      </w:r>
      <w:proofErr w:type="spellStart"/>
      <w:r w:rsidRPr="00D72BBC">
        <w:rPr>
          <w:rFonts w:ascii="Arial Narrow" w:hAnsi="Arial Narrow"/>
        </w:rPr>
        <w:t>izgrađenim</w:t>
      </w:r>
      <w:proofErr w:type="spellEnd"/>
      <w:r w:rsidRPr="00D72BBC">
        <w:rPr>
          <w:rFonts w:ascii="Arial Narrow" w:hAnsi="Arial Narrow"/>
          <w:spacing w:val="-3"/>
        </w:rPr>
        <w:t xml:space="preserve"> </w:t>
      </w:r>
      <w:proofErr w:type="spellStart"/>
      <w:r w:rsidRPr="00D72BBC">
        <w:rPr>
          <w:rFonts w:ascii="Arial Narrow" w:hAnsi="Arial Narrow"/>
        </w:rPr>
        <w:t>česticama</w:t>
      </w:r>
      <w:proofErr w:type="spellEnd"/>
      <w:r w:rsidRPr="00D72BBC">
        <w:rPr>
          <w:rFonts w:ascii="Arial Narrow" w:hAnsi="Arial Narrow"/>
          <w:spacing w:val="-3"/>
        </w:rPr>
        <w:t xml:space="preserve"> </w:t>
      </w:r>
      <w:r w:rsidRPr="00D72BBC">
        <w:rPr>
          <w:rFonts w:ascii="Arial Narrow" w:hAnsi="Arial Narrow"/>
        </w:rPr>
        <w:t>se</w:t>
      </w:r>
      <w:r w:rsidRPr="00D72BBC">
        <w:rPr>
          <w:rFonts w:ascii="Arial Narrow" w:hAnsi="Arial Narrow"/>
          <w:spacing w:val="-3"/>
        </w:rPr>
        <w:t xml:space="preserve"> </w:t>
      </w:r>
      <w:proofErr w:type="spellStart"/>
      <w:r w:rsidRPr="00D72BBC">
        <w:rPr>
          <w:rFonts w:ascii="Arial Narrow" w:hAnsi="Arial Narrow"/>
        </w:rPr>
        <w:t>kod</w:t>
      </w:r>
      <w:proofErr w:type="spellEnd"/>
      <w:r w:rsidRPr="00D72BBC">
        <w:rPr>
          <w:rFonts w:ascii="Arial Narrow" w:hAnsi="Arial Narrow"/>
          <w:spacing w:val="-3"/>
        </w:rPr>
        <w:t xml:space="preserve"> </w:t>
      </w:r>
      <w:proofErr w:type="spellStart"/>
      <w:r w:rsidRPr="00D72BBC">
        <w:rPr>
          <w:rFonts w:ascii="Arial Narrow" w:hAnsi="Arial Narrow"/>
        </w:rPr>
        <w:t>dogradnje</w:t>
      </w:r>
      <w:proofErr w:type="spellEnd"/>
      <w:r w:rsidRPr="00D72BBC">
        <w:rPr>
          <w:rFonts w:ascii="Arial Narrow" w:hAnsi="Arial Narrow"/>
          <w:spacing w:val="-3"/>
        </w:rPr>
        <w:t xml:space="preserve"> </w:t>
      </w:r>
      <w:proofErr w:type="spellStart"/>
      <w:r w:rsidRPr="00D72BBC">
        <w:rPr>
          <w:rFonts w:ascii="Arial Narrow" w:hAnsi="Arial Narrow"/>
        </w:rPr>
        <w:t>postojećih</w:t>
      </w:r>
      <w:proofErr w:type="spellEnd"/>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3"/>
        </w:rPr>
        <w:t xml:space="preserve"> </w:t>
      </w:r>
      <w:proofErr w:type="spellStart"/>
      <w:r w:rsidRPr="00D72BBC">
        <w:rPr>
          <w:rFonts w:ascii="Arial Narrow" w:hAnsi="Arial Narrow"/>
        </w:rPr>
        <w:t>gradnje</w:t>
      </w:r>
      <w:proofErr w:type="spellEnd"/>
      <w:r w:rsidRPr="00D72BBC">
        <w:rPr>
          <w:rFonts w:ascii="Arial Narrow" w:hAnsi="Arial Narrow"/>
          <w:spacing w:val="-3"/>
        </w:rPr>
        <w:t xml:space="preserve"> </w:t>
      </w:r>
      <w:proofErr w:type="spellStart"/>
      <w:r w:rsidRPr="00D72BBC">
        <w:rPr>
          <w:rFonts w:ascii="Arial Narrow" w:hAnsi="Arial Narrow"/>
        </w:rPr>
        <w:t>zamjenskih</w:t>
      </w:r>
      <w:proofErr w:type="spellEnd"/>
      <w:r w:rsidRPr="00D72BBC">
        <w:rPr>
          <w:rFonts w:ascii="Arial Narrow" w:hAnsi="Arial Narrow"/>
          <w:spacing w:val="-3"/>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zadržati</w:t>
      </w:r>
      <w:proofErr w:type="spellEnd"/>
      <w:r w:rsidRPr="00D72BBC">
        <w:rPr>
          <w:rFonts w:ascii="Arial Narrow" w:hAnsi="Arial Narrow"/>
        </w:rPr>
        <w:t xml:space="preserve"> </w:t>
      </w:r>
      <w:proofErr w:type="spellStart"/>
      <w:r w:rsidRPr="00D72BBC">
        <w:rPr>
          <w:rFonts w:ascii="Arial Narrow" w:hAnsi="Arial Narrow"/>
        </w:rPr>
        <w:t>postojeća</w:t>
      </w:r>
      <w:proofErr w:type="spellEnd"/>
      <w:r w:rsidRPr="00D72BBC">
        <w:rPr>
          <w:rFonts w:ascii="Arial Narrow" w:hAnsi="Arial Narrow"/>
        </w:rPr>
        <w:t xml:space="preserve"> </w:t>
      </w:r>
      <w:proofErr w:type="spellStart"/>
      <w:r w:rsidRPr="00D72BBC">
        <w:rPr>
          <w:rFonts w:ascii="Arial Narrow" w:hAnsi="Arial Narrow"/>
        </w:rPr>
        <w:t>udaljenost</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regulacijske</w:t>
      </w:r>
      <w:proofErr w:type="spellEnd"/>
      <w:r w:rsidRPr="00D72BBC">
        <w:rPr>
          <w:rFonts w:ascii="Arial Narrow" w:hAnsi="Arial Narrow"/>
        </w:rPr>
        <w:t xml:space="preserve"> </w:t>
      </w:r>
      <w:proofErr w:type="spellStart"/>
      <w:r w:rsidRPr="00D72BBC">
        <w:rPr>
          <w:rFonts w:ascii="Arial Narrow" w:hAnsi="Arial Narrow"/>
        </w:rPr>
        <w:t>linije</w:t>
      </w:r>
      <w:proofErr w:type="spellEnd"/>
      <w:r w:rsidRPr="00D72BBC">
        <w:rPr>
          <w:rFonts w:ascii="Arial Narrow" w:hAnsi="Arial Narrow"/>
        </w:rPr>
        <w:t xml:space="preserve"> </w:t>
      </w:r>
      <w:proofErr w:type="spellStart"/>
      <w:r w:rsidRPr="00D72BBC">
        <w:rPr>
          <w:rFonts w:ascii="Arial Narrow" w:hAnsi="Arial Narrow"/>
        </w:rPr>
        <w:t>ali</w:t>
      </w:r>
      <w:proofErr w:type="spellEnd"/>
      <w:r w:rsidRPr="00D72BBC">
        <w:rPr>
          <w:rFonts w:ascii="Arial Narrow" w:hAnsi="Arial Narrow"/>
        </w:rPr>
        <w:t xml:space="preserve"> se </w:t>
      </w:r>
      <w:proofErr w:type="spellStart"/>
      <w:r w:rsidRPr="00D72BBC">
        <w:rPr>
          <w:rFonts w:ascii="Arial Narrow" w:hAnsi="Arial Narrow"/>
        </w:rPr>
        <w:t>dogradnjom</w:t>
      </w:r>
      <w:proofErr w:type="spellEnd"/>
      <w:r w:rsidRPr="00D72BBC">
        <w:rPr>
          <w:rFonts w:ascii="Arial Narrow" w:hAnsi="Arial Narrow"/>
        </w:rPr>
        <w:t xml:space="preserve"> ne </w:t>
      </w:r>
      <w:proofErr w:type="spellStart"/>
      <w:r w:rsidRPr="00D72BBC">
        <w:rPr>
          <w:rFonts w:ascii="Arial Narrow" w:hAnsi="Arial Narrow"/>
        </w:rPr>
        <w:t>smije</w:t>
      </w:r>
      <w:proofErr w:type="spellEnd"/>
      <w:r w:rsidRPr="00D72BBC">
        <w:rPr>
          <w:rFonts w:ascii="Arial Narrow" w:hAnsi="Arial Narrow"/>
        </w:rPr>
        <w:t xml:space="preserve"> </w:t>
      </w:r>
      <w:proofErr w:type="spellStart"/>
      <w:r w:rsidRPr="00D72BBC">
        <w:rPr>
          <w:rFonts w:ascii="Arial Narrow" w:hAnsi="Arial Narrow"/>
          <w:spacing w:val="-2"/>
        </w:rPr>
        <w:t>smanjivati</w:t>
      </w:r>
      <w:proofErr w:type="spellEnd"/>
      <w:r w:rsidRPr="00D72BBC">
        <w:rPr>
          <w:rFonts w:ascii="Arial Narrow" w:hAnsi="Arial Narrow"/>
          <w:spacing w:val="-2"/>
        </w:rPr>
        <w:t>.</w:t>
      </w:r>
    </w:p>
    <w:p w14:paraId="540C7BEC" w14:textId="77777777" w:rsidR="0039114B" w:rsidRPr="00D72BBC" w:rsidRDefault="0039114B" w:rsidP="0039114B">
      <w:pPr>
        <w:pStyle w:val="Odlomakpopisa"/>
        <w:numPr>
          <w:ilvl w:val="2"/>
          <w:numId w:val="225"/>
        </w:numPr>
        <w:tabs>
          <w:tab w:val="left" w:pos="988"/>
        </w:tabs>
        <w:spacing w:before="112" w:line="228" w:lineRule="auto"/>
        <w:ind w:right="707" w:firstLine="0"/>
        <w:jc w:val="both"/>
        <w:rPr>
          <w:rFonts w:ascii="Arial Narrow" w:hAnsi="Arial Narrow"/>
        </w:rPr>
      </w:pPr>
      <w:proofErr w:type="spellStart"/>
      <w:r w:rsidRPr="00D72BBC">
        <w:rPr>
          <w:rFonts w:ascii="Arial Narrow" w:hAnsi="Arial Narrow"/>
        </w:rPr>
        <w:t>Slobodnostojeće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udaljene</w:t>
      </w:r>
      <w:proofErr w:type="spellEnd"/>
      <w:r w:rsidRPr="00D72BBC">
        <w:rPr>
          <w:rFonts w:ascii="Arial Narrow" w:hAnsi="Arial Narrow"/>
        </w:rPr>
        <w:t xml:space="preserve"> </w:t>
      </w:r>
      <w:proofErr w:type="spellStart"/>
      <w:r w:rsidRPr="00D72BBC">
        <w:rPr>
          <w:rFonts w:ascii="Arial Narrow" w:hAnsi="Arial Narrow"/>
        </w:rPr>
        <w:t>najmanje</w:t>
      </w:r>
      <w:proofErr w:type="spellEnd"/>
      <w:r w:rsidRPr="00D72BBC">
        <w:rPr>
          <w:rFonts w:ascii="Arial Narrow" w:hAnsi="Arial Narrow"/>
        </w:rPr>
        <w:t xml:space="preserve"> 5m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regulacijskog</w:t>
      </w:r>
      <w:proofErr w:type="spellEnd"/>
      <w:r w:rsidRPr="00D72BBC">
        <w:rPr>
          <w:rFonts w:ascii="Arial Narrow" w:hAnsi="Arial Narrow"/>
        </w:rPr>
        <w:t xml:space="preserve"> </w:t>
      </w:r>
      <w:proofErr w:type="spellStart"/>
      <w:r w:rsidRPr="00D72BBC">
        <w:rPr>
          <w:rFonts w:ascii="Arial Narrow" w:hAnsi="Arial Narrow"/>
        </w:rPr>
        <w:t>pravca</w:t>
      </w:r>
      <w:proofErr w:type="spellEnd"/>
      <w:r w:rsidRPr="00D72BBC">
        <w:rPr>
          <w:rFonts w:ascii="Arial Narrow" w:hAnsi="Arial Narrow"/>
        </w:rPr>
        <w:t xml:space="preserve"> i </w:t>
      </w:r>
      <w:proofErr w:type="spellStart"/>
      <w:r w:rsidRPr="00D72BBC">
        <w:rPr>
          <w:rFonts w:ascii="Arial Narrow" w:hAnsi="Arial Narrow"/>
          <w:spacing w:val="-2"/>
        </w:rPr>
        <w:t>najmanje</w:t>
      </w:r>
      <w:proofErr w:type="spellEnd"/>
      <w:r w:rsidRPr="00D72BBC">
        <w:rPr>
          <w:rFonts w:ascii="Arial Narrow" w:hAnsi="Arial Narrow"/>
          <w:spacing w:val="-14"/>
        </w:rPr>
        <w:t xml:space="preserve"> </w:t>
      </w:r>
      <w:r w:rsidRPr="00D72BBC">
        <w:rPr>
          <w:rFonts w:ascii="Arial Narrow" w:hAnsi="Arial Narrow"/>
          <w:spacing w:val="-2"/>
        </w:rPr>
        <w:t>3m</w:t>
      </w:r>
      <w:r w:rsidRPr="00D72BBC">
        <w:rPr>
          <w:rFonts w:ascii="Arial Narrow" w:hAnsi="Arial Narrow"/>
          <w:spacing w:val="-13"/>
        </w:rPr>
        <w:t xml:space="preserve"> </w:t>
      </w:r>
      <w:r w:rsidRPr="00D72BBC">
        <w:rPr>
          <w:rFonts w:ascii="Arial Narrow" w:hAnsi="Arial Narrow"/>
          <w:spacing w:val="-2"/>
        </w:rPr>
        <w:t>od</w:t>
      </w:r>
      <w:r w:rsidRPr="00D72BBC">
        <w:rPr>
          <w:rFonts w:ascii="Arial Narrow" w:hAnsi="Arial Narrow"/>
          <w:spacing w:val="-13"/>
        </w:rPr>
        <w:t xml:space="preserve"> </w:t>
      </w:r>
      <w:proofErr w:type="spellStart"/>
      <w:r w:rsidRPr="00D72BBC">
        <w:rPr>
          <w:rFonts w:ascii="Arial Narrow" w:hAnsi="Arial Narrow"/>
          <w:spacing w:val="-2"/>
        </w:rPr>
        <w:t>bočnih</w:t>
      </w:r>
      <w:proofErr w:type="spellEnd"/>
      <w:r w:rsidRPr="00D72BBC">
        <w:rPr>
          <w:rFonts w:ascii="Arial Narrow" w:hAnsi="Arial Narrow"/>
          <w:spacing w:val="-14"/>
        </w:rPr>
        <w:t xml:space="preserve"> </w:t>
      </w:r>
      <w:r w:rsidRPr="00D72BBC">
        <w:rPr>
          <w:rFonts w:ascii="Arial Narrow" w:hAnsi="Arial Narrow"/>
          <w:spacing w:val="-2"/>
        </w:rPr>
        <w:t>i</w:t>
      </w:r>
      <w:r w:rsidRPr="00D72BBC">
        <w:rPr>
          <w:rFonts w:ascii="Arial Narrow" w:hAnsi="Arial Narrow"/>
          <w:spacing w:val="-13"/>
        </w:rPr>
        <w:t xml:space="preserve"> </w:t>
      </w:r>
      <w:proofErr w:type="spellStart"/>
      <w:r w:rsidRPr="00D72BBC">
        <w:rPr>
          <w:rFonts w:ascii="Arial Narrow" w:hAnsi="Arial Narrow"/>
          <w:spacing w:val="-2"/>
        </w:rPr>
        <w:t>dvorišne</w:t>
      </w:r>
      <w:proofErr w:type="spellEnd"/>
      <w:r w:rsidRPr="00D72BBC">
        <w:rPr>
          <w:rFonts w:ascii="Arial Narrow" w:hAnsi="Arial Narrow"/>
          <w:spacing w:val="-13"/>
        </w:rPr>
        <w:t xml:space="preserve"> </w:t>
      </w:r>
      <w:proofErr w:type="spellStart"/>
      <w:r w:rsidRPr="00D72BBC">
        <w:rPr>
          <w:rFonts w:ascii="Arial Narrow" w:hAnsi="Arial Narrow"/>
          <w:spacing w:val="-2"/>
        </w:rPr>
        <w:t>granice</w:t>
      </w:r>
      <w:proofErr w:type="spellEnd"/>
      <w:r w:rsidRPr="00D72BBC">
        <w:rPr>
          <w:rFonts w:ascii="Arial Narrow" w:hAnsi="Arial Narrow"/>
          <w:spacing w:val="-13"/>
        </w:rPr>
        <w:t xml:space="preserve"> </w:t>
      </w:r>
      <w:proofErr w:type="spellStart"/>
      <w:r w:rsidRPr="00D72BBC">
        <w:rPr>
          <w:rFonts w:ascii="Arial Narrow" w:hAnsi="Arial Narrow"/>
          <w:spacing w:val="-2"/>
        </w:rPr>
        <w:t>čestice</w:t>
      </w:r>
      <w:proofErr w:type="spellEnd"/>
      <w:r w:rsidRPr="00D72BBC">
        <w:rPr>
          <w:rFonts w:ascii="Arial Narrow" w:hAnsi="Arial Narrow"/>
          <w:spacing w:val="-2"/>
        </w:rPr>
        <w:t>,</w:t>
      </w:r>
      <w:r w:rsidRPr="00D72BBC">
        <w:rPr>
          <w:rFonts w:ascii="Arial Narrow" w:hAnsi="Arial Narrow"/>
          <w:spacing w:val="-14"/>
        </w:rPr>
        <w:t xml:space="preserve"> </w:t>
      </w:r>
      <w:proofErr w:type="spellStart"/>
      <w:r w:rsidRPr="00D72BBC">
        <w:rPr>
          <w:rFonts w:ascii="Arial Narrow" w:hAnsi="Arial Narrow"/>
          <w:spacing w:val="-2"/>
        </w:rPr>
        <w:t>ali</w:t>
      </w:r>
      <w:proofErr w:type="spellEnd"/>
      <w:r w:rsidRPr="00D72BBC">
        <w:rPr>
          <w:rFonts w:ascii="Arial Narrow" w:hAnsi="Arial Narrow"/>
          <w:spacing w:val="-13"/>
        </w:rPr>
        <w:t xml:space="preserve"> </w:t>
      </w:r>
      <w:proofErr w:type="spellStart"/>
      <w:r w:rsidRPr="00D72BBC">
        <w:rPr>
          <w:rFonts w:ascii="Arial Narrow" w:hAnsi="Arial Narrow"/>
          <w:spacing w:val="-2"/>
        </w:rPr>
        <w:t>iznimno</w:t>
      </w:r>
      <w:proofErr w:type="spellEnd"/>
      <w:r w:rsidRPr="00D72BBC">
        <w:rPr>
          <w:rFonts w:ascii="Arial Narrow" w:hAnsi="Arial Narrow"/>
          <w:spacing w:val="-13"/>
        </w:rPr>
        <w:t xml:space="preserve"> </w:t>
      </w:r>
      <w:r w:rsidRPr="00D72BBC">
        <w:rPr>
          <w:rFonts w:ascii="Arial Narrow" w:hAnsi="Arial Narrow"/>
          <w:spacing w:val="-2"/>
        </w:rPr>
        <w:t>u</w:t>
      </w:r>
      <w:r w:rsidRPr="00D72BBC">
        <w:rPr>
          <w:rFonts w:ascii="Arial Narrow" w:hAnsi="Arial Narrow"/>
          <w:spacing w:val="-14"/>
        </w:rPr>
        <w:t xml:space="preserve"> </w:t>
      </w:r>
      <w:proofErr w:type="spellStart"/>
      <w:r w:rsidRPr="00D72BBC">
        <w:rPr>
          <w:rFonts w:ascii="Arial Narrow" w:hAnsi="Arial Narrow"/>
          <w:spacing w:val="-2"/>
        </w:rPr>
        <w:t>postojećim</w:t>
      </w:r>
      <w:proofErr w:type="spellEnd"/>
      <w:r w:rsidRPr="00D72BBC">
        <w:rPr>
          <w:rFonts w:ascii="Arial Narrow" w:hAnsi="Arial Narrow"/>
          <w:spacing w:val="-13"/>
        </w:rPr>
        <w:t xml:space="preserve"> </w:t>
      </w:r>
      <w:proofErr w:type="spellStart"/>
      <w:r w:rsidRPr="00D72BBC">
        <w:rPr>
          <w:rFonts w:ascii="Arial Narrow" w:hAnsi="Arial Narrow"/>
          <w:spacing w:val="-2"/>
        </w:rPr>
        <w:t>dijelovima</w:t>
      </w:r>
      <w:proofErr w:type="spellEnd"/>
      <w:r w:rsidRPr="00D72BBC">
        <w:rPr>
          <w:rFonts w:ascii="Arial Narrow" w:hAnsi="Arial Narrow"/>
          <w:spacing w:val="-13"/>
        </w:rPr>
        <w:t xml:space="preserve"> </w:t>
      </w:r>
      <w:proofErr w:type="spellStart"/>
      <w:r w:rsidRPr="00D72BBC">
        <w:rPr>
          <w:rFonts w:ascii="Arial Narrow" w:hAnsi="Arial Narrow"/>
          <w:spacing w:val="-2"/>
        </w:rPr>
        <w:t>naselja</w:t>
      </w:r>
      <w:proofErr w:type="spellEnd"/>
      <w:r w:rsidRPr="00D72BBC">
        <w:rPr>
          <w:rFonts w:ascii="Arial Narrow" w:hAnsi="Arial Narrow"/>
          <w:spacing w:val="-2"/>
        </w:rPr>
        <w:t xml:space="preserve"> </w:t>
      </w:r>
      <w:r w:rsidRPr="00D72BBC">
        <w:rPr>
          <w:rFonts w:ascii="Arial Narrow" w:hAnsi="Arial Narrow"/>
        </w:rPr>
        <w:t xml:space="preserve">i </w:t>
      </w:r>
      <w:proofErr w:type="spellStart"/>
      <w:r w:rsidRPr="00D72BBC">
        <w:rPr>
          <w:rFonts w:ascii="Arial Narrow" w:hAnsi="Arial Narrow"/>
        </w:rPr>
        <w:t>manja</w:t>
      </w:r>
      <w:proofErr w:type="spellEnd"/>
      <w:r w:rsidRPr="00D72BBC">
        <w:rPr>
          <w:rFonts w:ascii="Arial Narrow" w:hAnsi="Arial Narrow"/>
        </w:rPr>
        <w:t xml:space="preserve"> </w:t>
      </w:r>
      <w:proofErr w:type="spellStart"/>
      <w:r w:rsidRPr="00D72BBC">
        <w:rPr>
          <w:rFonts w:ascii="Arial Narrow" w:hAnsi="Arial Narrow"/>
        </w:rPr>
        <w:t>udaljenost</w:t>
      </w:r>
      <w:proofErr w:type="spellEnd"/>
      <w:r w:rsidRPr="00D72BBC">
        <w:rPr>
          <w:rFonts w:ascii="Arial Narrow" w:hAnsi="Arial Narrow"/>
        </w:rPr>
        <w:t xml:space="preserve"> od 3m </w:t>
      </w:r>
      <w:proofErr w:type="spellStart"/>
      <w:r w:rsidRPr="00D72BBC">
        <w:rPr>
          <w:rFonts w:ascii="Arial Narrow" w:hAnsi="Arial Narrow"/>
        </w:rPr>
        <w:t>jedne</w:t>
      </w:r>
      <w:proofErr w:type="spellEnd"/>
      <w:r w:rsidRPr="00D72BBC">
        <w:rPr>
          <w:rFonts w:ascii="Arial Narrow" w:hAnsi="Arial Narrow"/>
        </w:rPr>
        <w:t xml:space="preserve"> </w:t>
      </w:r>
      <w:proofErr w:type="spellStart"/>
      <w:r w:rsidRPr="00D72BBC">
        <w:rPr>
          <w:rFonts w:ascii="Arial Narrow" w:hAnsi="Arial Narrow"/>
        </w:rPr>
        <w:t>bočne</w:t>
      </w:r>
      <w:proofErr w:type="spellEnd"/>
      <w:r w:rsidRPr="00D72BBC">
        <w:rPr>
          <w:rFonts w:ascii="Arial Narrow" w:hAnsi="Arial Narrow"/>
        </w:rPr>
        <w:t xml:space="preserve"> </w:t>
      </w:r>
      <w:proofErr w:type="spellStart"/>
      <w:r w:rsidRPr="00D72BBC">
        <w:rPr>
          <w:rFonts w:ascii="Arial Narrow" w:hAnsi="Arial Narrow"/>
        </w:rPr>
        <w:t>strane</w:t>
      </w:r>
      <w:proofErr w:type="spellEnd"/>
      <w:r w:rsidRPr="00D72BBC">
        <w:rPr>
          <w:rFonts w:ascii="Arial Narrow" w:hAnsi="Arial Narrow"/>
        </w:rPr>
        <w:t xml:space="preserve">, </w:t>
      </w:r>
      <w:proofErr w:type="spellStart"/>
      <w:r w:rsidRPr="00D72BBC">
        <w:rPr>
          <w:rFonts w:ascii="Arial Narrow" w:hAnsi="Arial Narrow"/>
        </w:rPr>
        <w:t>ali</w:t>
      </w:r>
      <w:proofErr w:type="spellEnd"/>
      <w:r w:rsidRPr="00D72BBC">
        <w:rPr>
          <w:rFonts w:ascii="Arial Narrow" w:hAnsi="Arial Narrow"/>
        </w:rPr>
        <w:t xml:space="preserve"> ne </w:t>
      </w:r>
      <w:proofErr w:type="spellStart"/>
      <w:r w:rsidRPr="00D72BBC">
        <w:rPr>
          <w:rFonts w:ascii="Arial Narrow" w:hAnsi="Arial Narrow"/>
        </w:rPr>
        <w:t>manja</w:t>
      </w:r>
      <w:proofErr w:type="spellEnd"/>
      <w:r w:rsidRPr="00D72BBC">
        <w:rPr>
          <w:rFonts w:ascii="Arial Narrow" w:hAnsi="Arial Narrow"/>
        </w:rPr>
        <w:t xml:space="preserve"> od 1m.U </w:t>
      </w:r>
      <w:proofErr w:type="spellStart"/>
      <w:r w:rsidRPr="00D72BBC">
        <w:rPr>
          <w:rFonts w:ascii="Arial Narrow" w:hAnsi="Arial Narrow"/>
        </w:rPr>
        <w:t>slučaju</w:t>
      </w:r>
      <w:proofErr w:type="spellEnd"/>
      <w:r w:rsidRPr="00D72BBC">
        <w:rPr>
          <w:rFonts w:ascii="Arial Narrow" w:hAnsi="Arial Narrow"/>
        </w:rPr>
        <w:t xml:space="preserve"> da se </w:t>
      </w:r>
      <w:proofErr w:type="spellStart"/>
      <w:r w:rsidRPr="00D72BBC">
        <w:rPr>
          <w:rFonts w:ascii="Arial Narrow" w:hAnsi="Arial Narrow"/>
        </w:rPr>
        <w:t>gradi</w:t>
      </w:r>
      <w:proofErr w:type="spellEnd"/>
      <w:r w:rsidRPr="00D72BBC">
        <w:rPr>
          <w:rFonts w:ascii="Arial Narrow" w:hAnsi="Arial Narrow"/>
        </w:rPr>
        <w:t xml:space="preserve"> na </w:t>
      </w:r>
      <w:proofErr w:type="spellStart"/>
      <w:r w:rsidRPr="00D72BBC">
        <w:rPr>
          <w:rFonts w:ascii="Arial Narrow" w:hAnsi="Arial Narrow"/>
        </w:rPr>
        <w:t>udaljenosti</w:t>
      </w:r>
      <w:proofErr w:type="spellEnd"/>
      <w:r w:rsidRPr="00D72BBC">
        <w:rPr>
          <w:rFonts w:ascii="Arial Narrow" w:hAnsi="Arial Narrow"/>
          <w:spacing w:val="-4"/>
        </w:rPr>
        <w:t xml:space="preserve"> </w:t>
      </w:r>
      <w:r w:rsidRPr="00D72BBC">
        <w:rPr>
          <w:rFonts w:ascii="Arial Narrow" w:hAnsi="Arial Narrow"/>
        </w:rPr>
        <w:t>do</w:t>
      </w:r>
      <w:r w:rsidRPr="00D72BBC">
        <w:rPr>
          <w:rFonts w:ascii="Arial Narrow" w:hAnsi="Arial Narrow"/>
          <w:spacing w:val="-4"/>
        </w:rPr>
        <w:t xml:space="preserve"> </w:t>
      </w:r>
      <w:r w:rsidRPr="00D72BBC">
        <w:rPr>
          <w:rFonts w:ascii="Arial Narrow" w:hAnsi="Arial Narrow"/>
        </w:rPr>
        <w:t>1m</w:t>
      </w:r>
      <w:r w:rsidRPr="00D72BBC">
        <w:rPr>
          <w:rFonts w:ascii="Arial Narrow" w:hAnsi="Arial Narrow"/>
          <w:spacing w:val="-4"/>
        </w:rPr>
        <w:t xml:space="preserve"> </w:t>
      </w:r>
      <w:r w:rsidRPr="00D72BBC">
        <w:rPr>
          <w:rFonts w:ascii="Arial Narrow" w:hAnsi="Arial Narrow"/>
        </w:rPr>
        <w:t>od</w:t>
      </w:r>
      <w:r w:rsidRPr="00D72BBC">
        <w:rPr>
          <w:rFonts w:ascii="Arial Narrow" w:hAnsi="Arial Narrow"/>
          <w:spacing w:val="-4"/>
        </w:rPr>
        <w:t xml:space="preserve"> </w:t>
      </w:r>
      <w:proofErr w:type="spellStart"/>
      <w:r w:rsidRPr="00D72BBC">
        <w:rPr>
          <w:rFonts w:ascii="Arial Narrow" w:hAnsi="Arial Narrow"/>
        </w:rPr>
        <w:t>bočne</w:t>
      </w:r>
      <w:proofErr w:type="spellEnd"/>
      <w:r w:rsidRPr="00D72BBC">
        <w:rPr>
          <w:rFonts w:ascii="Arial Narrow" w:hAnsi="Arial Narrow"/>
          <w:spacing w:val="-4"/>
        </w:rPr>
        <w:t xml:space="preserve"> </w:t>
      </w:r>
      <w:proofErr w:type="spellStart"/>
      <w:r w:rsidRPr="00D72BBC">
        <w:rPr>
          <w:rFonts w:ascii="Arial Narrow" w:hAnsi="Arial Narrow"/>
        </w:rPr>
        <w:t>strane</w:t>
      </w:r>
      <w:proofErr w:type="spellEnd"/>
      <w:r w:rsidRPr="00D72BBC">
        <w:rPr>
          <w:rFonts w:ascii="Arial Narrow" w:hAnsi="Arial Narrow"/>
        </w:rPr>
        <w:t>,</w:t>
      </w:r>
      <w:r w:rsidRPr="00D72BBC">
        <w:rPr>
          <w:rFonts w:ascii="Arial Narrow" w:hAnsi="Arial Narrow"/>
          <w:spacing w:val="-4"/>
        </w:rPr>
        <w:t xml:space="preserve"> </w:t>
      </w:r>
      <w:r w:rsidRPr="00D72BBC">
        <w:rPr>
          <w:rFonts w:ascii="Arial Narrow" w:hAnsi="Arial Narrow"/>
        </w:rPr>
        <w:t>ne</w:t>
      </w:r>
      <w:r w:rsidRPr="00D72BBC">
        <w:rPr>
          <w:rFonts w:ascii="Arial Narrow" w:hAnsi="Arial Narrow"/>
          <w:spacing w:val="-4"/>
        </w:rPr>
        <w:t xml:space="preserve"> </w:t>
      </w:r>
      <w:proofErr w:type="spellStart"/>
      <w:r w:rsidRPr="00D72BBC">
        <w:rPr>
          <w:rFonts w:ascii="Arial Narrow" w:hAnsi="Arial Narrow"/>
        </w:rPr>
        <w:t>smiju</w:t>
      </w:r>
      <w:proofErr w:type="spellEnd"/>
      <w:r w:rsidRPr="00D72BBC">
        <w:rPr>
          <w:rFonts w:ascii="Arial Narrow" w:hAnsi="Arial Narrow"/>
          <w:spacing w:val="-4"/>
        </w:rPr>
        <w:t xml:space="preserve"> </w:t>
      </w:r>
      <w:r w:rsidRPr="00D72BBC">
        <w:rPr>
          <w:rFonts w:ascii="Arial Narrow" w:hAnsi="Arial Narrow"/>
        </w:rPr>
        <w:t>se</w:t>
      </w:r>
      <w:r w:rsidRPr="00D72BBC">
        <w:rPr>
          <w:rFonts w:ascii="Arial Narrow" w:hAnsi="Arial Narrow"/>
          <w:spacing w:val="-4"/>
        </w:rPr>
        <w:t xml:space="preserve"> </w:t>
      </w:r>
      <w:proofErr w:type="spellStart"/>
      <w:r w:rsidRPr="00D72BBC">
        <w:rPr>
          <w:rFonts w:ascii="Arial Narrow" w:hAnsi="Arial Narrow"/>
        </w:rPr>
        <w:t>stavljati</w:t>
      </w:r>
      <w:proofErr w:type="spellEnd"/>
      <w:r w:rsidRPr="00D72BBC">
        <w:rPr>
          <w:rFonts w:ascii="Arial Narrow" w:hAnsi="Arial Narrow"/>
          <w:spacing w:val="-4"/>
        </w:rPr>
        <w:t xml:space="preserve"> </w:t>
      </w:r>
      <w:proofErr w:type="spellStart"/>
      <w:r w:rsidRPr="00D72BBC">
        <w:rPr>
          <w:rFonts w:ascii="Arial Narrow" w:hAnsi="Arial Narrow"/>
        </w:rPr>
        <w:t>otvori</w:t>
      </w:r>
      <w:proofErr w:type="spellEnd"/>
      <w:r w:rsidRPr="00D72BBC">
        <w:rPr>
          <w:rFonts w:ascii="Arial Narrow" w:hAnsi="Arial Narrow"/>
          <w:spacing w:val="-4"/>
        </w:rPr>
        <w:t xml:space="preserve"> </w:t>
      </w:r>
      <w:r w:rsidRPr="00D72BBC">
        <w:rPr>
          <w:rFonts w:ascii="Arial Narrow" w:hAnsi="Arial Narrow"/>
        </w:rPr>
        <w:t>na</w:t>
      </w:r>
      <w:r w:rsidRPr="00D72BBC">
        <w:rPr>
          <w:rFonts w:ascii="Arial Narrow" w:hAnsi="Arial Narrow"/>
          <w:spacing w:val="-4"/>
        </w:rPr>
        <w:t xml:space="preserve"> </w:t>
      </w:r>
      <w:proofErr w:type="spellStart"/>
      <w:r w:rsidRPr="00D72BBC">
        <w:rPr>
          <w:rFonts w:ascii="Arial Narrow" w:hAnsi="Arial Narrow"/>
        </w:rPr>
        <w:t>toj</w:t>
      </w:r>
      <w:proofErr w:type="spellEnd"/>
      <w:r w:rsidRPr="00D72BBC">
        <w:rPr>
          <w:rFonts w:ascii="Arial Narrow" w:hAnsi="Arial Narrow"/>
          <w:spacing w:val="-4"/>
        </w:rPr>
        <w:t xml:space="preserve"> </w:t>
      </w:r>
      <w:proofErr w:type="spellStart"/>
      <w:r w:rsidRPr="00D72BBC">
        <w:rPr>
          <w:rFonts w:ascii="Arial Narrow" w:hAnsi="Arial Narrow"/>
        </w:rPr>
        <w:t>strani</w:t>
      </w:r>
      <w:proofErr w:type="spellEnd"/>
      <w:r w:rsidRPr="00D72BBC">
        <w:rPr>
          <w:rFonts w:ascii="Arial Narrow" w:hAnsi="Arial Narrow"/>
          <w:spacing w:val="-4"/>
        </w:rPr>
        <w:t xml:space="preserve"> </w:t>
      </w:r>
      <w:proofErr w:type="spellStart"/>
      <w:r w:rsidRPr="00D72BBC">
        <w:rPr>
          <w:rFonts w:ascii="Arial Narrow" w:hAnsi="Arial Narrow"/>
        </w:rPr>
        <w:t>građevine</w:t>
      </w:r>
      <w:proofErr w:type="spellEnd"/>
      <w:r w:rsidRPr="00D72BBC">
        <w:rPr>
          <w:rFonts w:ascii="Arial Narrow" w:hAnsi="Arial Narrow"/>
        </w:rPr>
        <w:t>.</w:t>
      </w:r>
    </w:p>
    <w:p w14:paraId="0CD14E61" w14:textId="77777777" w:rsidR="0039114B" w:rsidRPr="00D72BBC" w:rsidRDefault="0039114B" w:rsidP="0039114B">
      <w:pPr>
        <w:pStyle w:val="Odlomakpopisa"/>
        <w:numPr>
          <w:ilvl w:val="2"/>
          <w:numId w:val="225"/>
        </w:numPr>
        <w:tabs>
          <w:tab w:val="left" w:pos="968"/>
        </w:tabs>
        <w:spacing w:before="184" w:line="228" w:lineRule="auto"/>
        <w:ind w:right="707" w:firstLine="0"/>
        <w:jc w:val="both"/>
        <w:rPr>
          <w:rFonts w:ascii="Arial Narrow" w:hAnsi="Arial Narrow"/>
        </w:rPr>
      </w:pPr>
      <w:proofErr w:type="spellStart"/>
      <w:r w:rsidRPr="00D72BBC">
        <w:rPr>
          <w:rFonts w:ascii="Arial Narrow" w:hAnsi="Arial Narrow"/>
        </w:rPr>
        <w:t>Smještaj</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na </w:t>
      </w:r>
      <w:proofErr w:type="spellStart"/>
      <w:r w:rsidRPr="00D72BBC">
        <w:rPr>
          <w:rFonts w:ascii="Arial Narrow" w:hAnsi="Arial Narrow"/>
        </w:rPr>
        <w:t>čestici</w:t>
      </w:r>
      <w:proofErr w:type="spellEnd"/>
      <w:r w:rsidRPr="00D72BBC">
        <w:rPr>
          <w:rFonts w:ascii="Arial Narrow" w:hAnsi="Arial Narrow"/>
        </w:rPr>
        <w:t xml:space="preserve"> </w:t>
      </w:r>
      <w:proofErr w:type="spellStart"/>
      <w:r w:rsidRPr="00D72BBC">
        <w:rPr>
          <w:rFonts w:ascii="Arial Narrow" w:hAnsi="Arial Narrow"/>
        </w:rPr>
        <w:t>određuje</w:t>
      </w:r>
      <w:proofErr w:type="spellEnd"/>
      <w:r w:rsidRPr="00D72BBC">
        <w:rPr>
          <w:rFonts w:ascii="Arial Narrow" w:hAnsi="Arial Narrow"/>
        </w:rPr>
        <w:t xml:space="preserve"> se: </w:t>
      </w:r>
      <w:proofErr w:type="spellStart"/>
      <w:r w:rsidRPr="00D72BBC">
        <w:rPr>
          <w:rFonts w:ascii="Arial Narrow" w:hAnsi="Arial Narrow"/>
        </w:rPr>
        <w:t>najmanjim</w:t>
      </w:r>
      <w:proofErr w:type="spellEnd"/>
      <w:r w:rsidRPr="00D72BBC">
        <w:rPr>
          <w:rFonts w:ascii="Arial Narrow" w:hAnsi="Arial Narrow"/>
        </w:rPr>
        <w:t xml:space="preserve"> </w:t>
      </w:r>
      <w:proofErr w:type="spellStart"/>
      <w:r w:rsidRPr="00D72BBC">
        <w:rPr>
          <w:rFonts w:ascii="Arial Narrow" w:hAnsi="Arial Narrow"/>
        </w:rPr>
        <w:t>dopuštenim</w:t>
      </w:r>
      <w:proofErr w:type="spellEnd"/>
      <w:r w:rsidRPr="00D72BBC">
        <w:rPr>
          <w:rFonts w:ascii="Arial Narrow" w:hAnsi="Arial Narrow"/>
        </w:rPr>
        <w:t xml:space="preserve"> </w:t>
      </w:r>
      <w:proofErr w:type="spellStart"/>
      <w:r w:rsidRPr="00D72BBC">
        <w:rPr>
          <w:rFonts w:ascii="Arial Narrow" w:hAnsi="Arial Narrow"/>
        </w:rPr>
        <w:t>udaljenostima</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regulacijskog</w:t>
      </w:r>
      <w:proofErr w:type="spellEnd"/>
      <w:r w:rsidRPr="00D72BBC">
        <w:rPr>
          <w:rFonts w:ascii="Arial Narrow" w:hAnsi="Arial Narrow"/>
        </w:rPr>
        <w:t xml:space="preserve"> </w:t>
      </w:r>
      <w:proofErr w:type="spellStart"/>
      <w:r w:rsidRPr="00D72BBC">
        <w:rPr>
          <w:rFonts w:ascii="Arial Narrow" w:hAnsi="Arial Narrow"/>
        </w:rPr>
        <w:t>pravca</w:t>
      </w:r>
      <w:proofErr w:type="spellEnd"/>
      <w:r w:rsidRPr="00D72BBC">
        <w:rPr>
          <w:rFonts w:ascii="Arial Narrow" w:hAnsi="Arial Narrow"/>
        </w:rPr>
        <w:t xml:space="preserve"> (</w:t>
      </w:r>
      <w:proofErr w:type="spellStart"/>
      <w:r w:rsidRPr="00D72BBC">
        <w:rPr>
          <w:rFonts w:ascii="Arial Narrow" w:hAnsi="Arial Narrow"/>
        </w:rPr>
        <w:t>regulacijski</w:t>
      </w:r>
      <w:proofErr w:type="spellEnd"/>
      <w:r w:rsidRPr="00D72BBC">
        <w:rPr>
          <w:rFonts w:ascii="Arial Narrow" w:hAnsi="Arial Narrow"/>
        </w:rPr>
        <w:t xml:space="preserve"> </w:t>
      </w:r>
      <w:proofErr w:type="spellStart"/>
      <w:r w:rsidRPr="00D72BBC">
        <w:rPr>
          <w:rFonts w:ascii="Arial Narrow" w:hAnsi="Arial Narrow"/>
        </w:rPr>
        <w:t>pravac</w:t>
      </w:r>
      <w:proofErr w:type="spellEnd"/>
      <w:r w:rsidRPr="00D72BBC">
        <w:rPr>
          <w:rFonts w:ascii="Arial Narrow" w:hAnsi="Arial Narrow"/>
        </w:rPr>
        <w:t xml:space="preserve"> je </w:t>
      </w:r>
      <w:proofErr w:type="spellStart"/>
      <w:r w:rsidRPr="00D72BBC">
        <w:rPr>
          <w:rFonts w:ascii="Arial Narrow" w:hAnsi="Arial Narrow"/>
        </w:rPr>
        <w:t>granica</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javnoj</w:t>
      </w:r>
      <w:proofErr w:type="spellEnd"/>
      <w:r w:rsidRPr="00D72BBC">
        <w:rPr>
          <w:rFonts w:ascii="Arial Narrow" w:hAnsi="Arial Narrow"/>
        </w:rPr>
        <w:t xml:space="preserve">, </w:t>
      </w:r>
      <w:proofErr w:type="spellStart"/>
      <w:r w:rsidRPr="00D72BBC">
        <w:rPr>
          <w:rFonts w:ascii="Arial Narrow" w:hAnsi="Arial Narrow"/>
        </w:rPr>
        <w:t>zelenoj</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drugoj</w:t>
      </w:r>
      <w:proofErr w:type="spellEnd"/>
      <w:r w:rsidRPr="00D72BBC">
        <w:rPr>
          <w:rFonts w:ascii="Arial Narrow" w:hAnsi="Arial Narrow"/>
        </w:rPr>
        <w:t xml:space="preserve"> </w:t>
      </w:r>
      <w:proofErr w:type="spellStart"/>
      <w:r w:rsidRPr="00D72BBC">
        <w:rPr>
          <w:rFonts w:ascii="Arial Narrow" w:hAnsi="Arial Narrow"/>
        </w:rPr>
        <w:t>površini</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w:t>
      </w: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rPr>
        <w:t>gradiva</w:t>
      </w:r>
      <w:proofErr w:type="spellEnd"/>
      <w:r w:rsidRPr="00D72BBC">
        <w:rPr>
          <w:rFonts w:ascii="Arial Narrow" w:hAnsi="Arial Narrow"/>
        </w:rPr>
        <w:t xml:space="preserve"> (</w:t>
      </w:r>
      <w:proofErr w:type="spellStart"/>
      <w:r w:rsidRPr="00D72BBC">
        <w:rPr>
          <w:rFonts w:ascii="Arial Narrow" w:hAnsi="Arial Narrow"/>
        </w:rPr>
        <w:t>npr</w:t>
      </w:r>
      <w:proofErr w:type="spellEnd"/>
      <w:r w:rsidRPr="00D72BBC">
        <w:rPr>
          <w:rFonts w:ascii="Arial Narrow" w:hAnsi="Arial Narrow"/>
        </w:rPr>
        <w:t xml:space="preserve">. </w:t>
      </w:r>
      <w:proofErr w:type="spellStart"/>
      <w:r w:rsidRPr="00D72BBC">
        <w:rPr>
          <w:rFonts w:ascii="Arial Narrow" w:hAnsi="Arial Narrow"/>
        </w:rPr>
        <w:t>inundacijski</w:t>
      </w:r>
      <w:proofErr w:type="spellEnd"/>
      <w:r w:rsidRPr="00D72BBC">
        <w:rPr>
          <w:rFonts w:ascii="Arial Narrow" w:hAnsi="Arial Narrow"/>
        </w:rPr>
        <w:t xml:space="preserve"> </w:t>
      </w:r>
      <w:proofErr w:type="spellStart"/>
      <w:r w:rsidRPr="00D72BBC">
        <w:rPr>
          <w:rFonts w:ascii="Arial Narrow" w:hAnsi="Arial Narrow"/>
        </w:rPr>
        <w:t>pojas</w:t>
      </w:r>
      <w:proofErr w:type="spellEnd"/>
      <w:r w:rsidRPr="00D72BBC">
        <w:rPr>
          <w:rFonts w:ascii="Arial Narrow" w:hAnsi="Arial Narrow"/>
        </w:rPr>
        <w:t xml:space="preserve"> </w:t>
      </w:r>
      <w:proofErr w:type="spellStart"/>
      <w:r w:rsidRPr="00D72BBC">
        <w:rPr>
          <w:rFonts w:ascii="Arial Narrow" w:hAnsi="Arial Narrow"/>
        </w:rPr>
        <w:t>vodotoka</w:t>
      </w:r>
      <w:proofErr w:type="spellEnd"/>
      <w:r w:rsidRPr="00D72BBC">
        <w:rPr>
          <w:rFonts w:ascii="Arial Narrow" w:hAnsi="Arial Narrow"/>
        </w:rPr>
        <w:t xml:space="preserve">) – na </w:t>
      </w:r>
      <w:proofErr w:type="spellStart"/>
      <w:r w:rsidRPr="00D72BBC">
        <w:rPr>
          <w:rFonts w:ascii="Arial Narrow" w:hAnsi="Arial Narrow"/>
        </w:rPr>
        <w:t>zidovima</w:t>
      </w:r>
      <w:proofErr w:type="spellEnd"/>
      <w:r w:rsidRPr="00D72BBC">
        <w:rPr>
          <w:rFonts w:ascii="Arial Narrow" w:hAnsi="Arial Narrow"/>
        </w:rPr>
        <w:t xml:space="preserve"> koji se grade na </w:t>
      </w:r>
      <w:proofErr w:type="spellStart"/>
      <w:r w:rsidRPr="00D72BBC">
        <w:rPr>
          <w:rFonts w:ascii="Arial Narrow" w:hAnsi="Arial Narrow"/>
        </w:rPr>
        <w:t>regulacijskom</w:t>
      </w:r>
      <w:proofErr w:type="spellEnd"/>
      <w:r w:rsidRPr="00D72BBC">
        <w:rPr>
          <w:rFonts w:ascii="Arial Narrow" w:hAnsi="Arial Narrow"/>
        </w:rPr>
        <w:t xml:space="preserve"> </w:t>
      </w:r>
      <w:proofErr w:type="spellStart"/>
      <w:r w:rsidRPr="00D72BBC">
        <w:rPr>
          <w:rFonts w:ascii="Arial Narrow" w:hAnsi="Arial Narrow"/>
        </w:rPr>
        <w:t>pravcu</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izvoditi</w:t>
      </w:r>
      <w:proofErr w:type="spellEnd"/>
      <w:r w:rsidRPr="00D72BBC">
        <w:rPr>
          <w:rFonts w:ascii="Arial Narrow" w:hAnsi="Arial Narrow"/>
        </w:rPr>
        <w:t xml:space="preserve"> </w:t>
      </w: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vrste</w:t>
      </w:r>
      <w:proofErr w:type="spellEnd"/>
      <w:r w:rsidRPr="00D72BBC">
        <w:rPr>
          <w:rFonts w:ascii="Arial Narrow" w:hAnsi="Arial Narrow"/>
        </w:rPr>
        <w:t xml:space="preserve"> i </w:t>
      </w:r>
      <w:proofErr w:type="spellStart"/>
      <w:r w:rsidRPr="00D72BBC">
        <w:rPr>
          <w:rFonts w:ascii="Arial Narrow" w:hAnsi="Arial Narrow"/>
        </w:rPr>
        <w:t>veličine</w:t>
      </w:r>
      <w:proofErr w:type="spellEnd"/>
      <w:r w:rsidRPr="00D72BBC">
        <w:rPr>
          <w:rFonts w:ascii="Arial Narrow" w:hAnsi="Arial Narrow"/>
        </w:rPr>
        <w:t xml:space="preserve"> </w:t>
      </w:r>
      <w:proofErr w:type="spellStart"/>
      <w:r w:rsidRPr="00D72BBC">
        <w:rPr>
          <w:rFonts w:ascii="Arial Narrow" w:hAnsi="Arial Narrow"/>
        </w:rPr>
        <w:t>otvora</w:t>
      </w:r>
      <w:proofErr w:type="spellEnd"/>
      <w:r w:rsidRPr="00D72BBC">
        <w:rPr>
          <w:rFonts w:ascii="Arial Narrow" w:hAnsi="Arial Narrow"/>
        </w:rPr>
        <w:t xml:space="preserve">); </w:t>
      </w:r>
      <w:proofErr w:type="spellStart"/>
      <w:r w:rsidRPr="00D72BBC">
        <w:rPr>
          <w:rFonts w:ascii="Arial Narrow" w:hAnsi="Arial Narrow"/>
        </w:rPr>
        <w:t>najmanjim</w:t>
      </w:r>
      <w:proofErr w:type="spellEnd"/>
      <w:r w:rsidRPr="00D72BBC">
        <w:rPr>
          <w:rFonts w:ascii="Arial Narrow" w:hAnsi="Arial Narrow"/>
        </w:rPr>
        <w:t xml:space="preserve"> </w:t>
      </w:r>
      <w:proofErr w:type="spellStart"/>
      <w:r w:rsidRPr="00D72BBC">
        <w:rPr>
          <w:rFonts w:ascii="Arial Narrow" w:hAnsi="Arial Narrow"/>
        </w:rPr>
        <w:t>dopuštenim</w:t>
      </w:r>
      <w:proofErr w:type="spellEnd"/>
      <w:r w:rsidRPr="00D72BBC">
        <w:rPr>
          <w:rFonts w:ascii="Arial Narrow" w:hAnsi="Arial Narrow"/>
        </w:rPr>
        <w:t xml:space="preserve"> </w:t>
      </w:r>
      <w:proofErr w:type="spellStart"/>
      <w:r w:rsidRPr="00D72BBC">
        <w:rPr>
          <w:rFonts w:ascii="Arial Narrow" w:hAnsi="Arial Narrow"/>
          <w:spacing w:val="-2"/>
        </w:rPr>
        <w:t>udaljenostima</w:t>
      </w:r>
      <w:proofErr w:type="spellEnd"/>
      <w:r w:rsidRPr="00D72BBC">
        <w:rPr>
          <w:rFonts w:ascii="Arial Narrow" w:hAnsi="Arial Narrow"/>
          <w:spacing w:val="-6"/>
        </w:rPr>
        <w:t xml:space="preserve"> </w:t>
      </w:r>
      <w:proofErr w:type="spellStart"/>
      <w:r w:rsidRPr="00D72BBC">
        <w:rPr>
          <w:rFonts w:ascii="Arial Narrow" w:hAnsi="Arial Narrow"/>
          <w:spacing w:val="-2"/>
        </w:rPr>
        <w:t>od</w:t>
      </w:r>
      <w:proofErr w:type="spellEnd"/>
      <w:r w:rsidRPr="00D72BBC">
        <w:rPr>
          <w:rFonts w:ascii="Arial Narrow" w:hAnsi="Arial Narrow"/>
          <w:spacing w:val="-6"/>
        </w:rPr>
        <w:t xml:space="preserve"> </w:t>
      </w:r>
      <w:proofErr w:type="spellStart"/>
      <w:r w:rsidRPr="00D72BBC">
        <w:rPr>
          <w:rFonts w:ascii="Arial Narrow" w:hAnsi="Arial Narrow"/>
          <w:spacing w:val="-2"/>
        </w:rPr>
        <w:t>ostalih</w:t>
      </w:r>
      <w:proofErr w:type="spellEnd"/>
      <w:r w:rsidRPr="00D72BBC">
        <w:rPr>
          <w:rFonts w:ascii="Arial Narrow" w:hAnsi="Arial Narrow"/>
          <w:spacing w:val="-6"/>
        </w:rPr>
        <w:t xml:space="preserve"> </w:t>
      </w:r>
      <w:proofErr w:type="spellStart"/>
      <w:r w:rsidRPr="00D72BBC">
        <w:rPr>
          <w:rFonts w:ascii="Arial Narrow" w:hAnsi="Arial Narrow"/>
          <w:spacing w:val="-2"/>
        </w:rPr>
        <w:t>granica</w:t>
      </w:r>
      <w:proofErr w:type="spellEnd"/>
      <w:r w:rsidRPr="00D72BBC">
        <w:rPr>
          <w:rFonts w:ascii="Arial Narrow" w:hAnsi="Arial Narrow"/>
          <w:spacing w:val="-6"/>
        </w:rPr>
        <w:t xml:space="preserve"> </w:t>
      </w:r>
      <w:proofErr w:type="spellStart"/>
      <w:r w:rsidRPr="00D72BBC">
        <w:rPr>
          <w:rFonts w:ascii="Arial Narrow" w:hAnsi="Arial Narrow"/>
          <w:spacing w:val="-2"/>
        </w:rPr>
        <w:t>čestice</w:t>
      </w:r>
      <w:proofErr w:type="spellEnd"/>
      <w:r w:rsidRPr="00D72BBC">
        <w:rPr>
          <w:rFonts w:ascii="Arial Narrow" w:hAnsi="Arial Narrow"/>
          <w:spacing w:val="-6"/>
        </w:rPr>
        <w:t xml:space="preserve"> </w:t>
      </w:r>
      <w:r w:rsidRPr="00D72BBC">
        <w:rPr>
          <w:rFonts w:ascii="Arial Narrow" w:hAnsi="Arial Narrow"/>
          <w:spacing w:val="-2"/>
        </w:rPr>
        <w:t>(</w:t>
      </w:r>
      <w:proofErr w:type="spellStart"/>
      <w:r w:rsidRPr="00D72BBC">
        <w:rPr>
          <w:rFonts w:ascii="Arial Narrow" w:hAnsi="Arial Narrow"/>
          <w:spacing w:val="-2"/>
        </w:rPr>
        <w:t>bočne</w:t>
      </w:r>
      <w:proofErr w:type="spellEnd"/>
      <w:r w:rsidRPr="00D72BBC">
        <w:rPr>
          <w:rFonts w:ascii="Arial Narrow" w:hAnsi="Arial Narrow"/>
          <w:spacing w:val="-6"/>
        </w:rPr>
        <w:t xml:space="preserve"> </w:t>
      </w:r>
      <w:proofErr w:type="spellStart"/>
      <w:r w:rsidRPr="00D72BBC">
        <w:rPr>
          <w:rFonts w:ascii="Arial Narrow" w:hAnsi="Arial Narrow"/>
          <w:spacing w:val="-2"/>
        </w:rPr>
        <w:t>granice</w:t>
      </w:r>
      <w:proofErr w:type="spellEnd"/>
      <w:r w:rsidRPr="00D72BBC">
        <w:rPr>
          <w:rFonts w:ascii="Arial Narrow" w:hAnsi="Arial Narrow"/>
          <w:spacing w:val="-6"/>
        </w:rPr>
        <w:t xml:space="preserve"> </w:t>
      </w:r>
      <w:proofErr w:type="spellStart"/>
      <w:r w:rsidRPr="00D72BBC">
        <w:rPr>
          <w:rFonts w:ascii="Arial Narrow" w:hAnsi="Arial Narrow"/>
          <w:spacing w:val="-2"/>
        </w:rPr>
        <w:t>čestice</w:t>
      </w:r>
      <w:proofErr w:type="spellEnd"/>
      <w:r w:rsidRPr="00D72BBC">
        <w:rPr>
          <w:rFonts w:ascii="Arial Narrow" w:hAnsi="Arial Narrow"/>
          <w:spacing w:val="-6"/>
        </w:rPr>
        <w:t xml:space="preserve"> </w:t>
      </w:r>
      <w:r w:rsidRPr="00D72BBC">
        <w:rPr>
          <w:rFonts w:ascii="Arial Narrow" w:hAnsi="Arial Narrow"/>
          <w:spacing w:val="-2"/>
        </w:rPr>
        <w:t>i</w:t>
      </w:r>
      <w:r w:rsidRPr="00D72BBC">
        <w:rPr>
          <w:rFonts w:ascii="Arial Narrow" w:hAnsi="Arial Narrow"/>
          <w:spacing w:val="-6"/>
        </w:rPr>
        <w:t xml:space="preserve"> </w:t>
      </w:r>
      <w:proofErr w:type="spellStart"/>
      <w:r w:rsidRPr="00D72BBC">
        <w:rPr>
          <w:rFonts w:ascii="Arial Narrow" w:hAnsi="Arial Narrow"/>
          <w:spacing w:val="-2"/>
        </w:rPr>
        <w:t>dvorišna</w:t>
      </w:r>
      <w:proofErr w:type="spellEnd"/>
      <w:r w:rsidRPr="00D72BBC">
        <w:rPr>
          <w:rFonts w:ascii="Arial Narrow" w:hAnsi="Arial Narrow"/>
          <w:spacing w:val="-6"/>
        </w:rPr>
        <w:t xml:space="preserve"> </w:t>
      </w:r>
      <w:proofErr w:type="spellStart"/>
      <w:r w:rsidRPr="00D72BBC">
        <w:rPr>
          <w:rFonts w:ascii="Arial Narrow" w:hAnsi="Arial Narrow"/>
          <w:spacing w:val="-2"/>
        </w:rPr>
        <w:t>granica</w:t>
      </w:r>
      <w:proofErr w:type="spellEnd"/>
      <w:r w:rsidRPr="00D72BBC">
        <w:rPr>
          <w:rFonts w:ascii="Arial Narrow" w:hAnsi="Arial Narrow"/>
          <w:spacing w:val="-6"/>
        </w:rPr>
        <w:t xml:space="preserve"> </w:t>
      </w:r>
      <w:proofErr w:type="spellStart"/>
      <w:r w:rsidRPr="00D72BBC">
        <w:rPr>
          <w:rFonts w:ascii="Arial Narrow" w:hAnsi="Arial Narrow"/>
          <w:spacing w:val="-2"/>
        </w:rPr>
        <w:t>čestice</w:t>
      </w:r>
      <w:proofErr w:type="spellEnd"/>
      <w:r w:rsidRPr="00D72BBC">
        <w:rPr>
          <w:rFonts w:ascii="Arial Narrow" w:hAnsi="Arial Narrow"/>
          <w:spacing w:val="-2"/>
        </w:rPr>
        <w:t xml:space="preserve">); </w:t>
      </w:r>
      <w:proofErr w:type="spellStart"/>
      <w:r w:rsidRPr="00D72BBC">
        <w:rPr>
          <w:rFonts w:ascii="Arial Narrow" w:hAnsi="Arial Narrow"/>
        </w:rPr>
        <w:t>ako</w:t>
      </w:r>
      <w:proofErr w:type="spellEnd"/>
      <w:r w:rsidRPr="00D72BBC">
        <w:rPr>
          <w:rFonts w:ascii="Arial Narrow" w:hAnsi="Arial Narrow"/>
          <w:spacing w:val="-4"/>
        </w:rPr>
        <w:t xml:space="preserve"> </w:t>
      </w:r>
      <w:proofErr w:type="spellStart"/>
      <w:r w:rsidRPr="00D72BBC">
        <w:rPr>
          <w:rFonts w:ascii="Arial Narrow" w:hAnsi="Arial Narrow"/>
        </w:rPr>
        <w:t>građevna</w:t>
      </w:r>
      <w:proofErr w:type="spellEnd"/>
      <w:r w:rsidRPr="00D72BBC">
        <w:rPr>
          <w:rFonts w:ascii="Arial Narrow" w:hAnsi="Arial Narrow"/>
          <w:spacing w:val="-4"/>
        </w:rPr>
        <w:t xml:space="preserve"> </w:t>
      </w:r>
      <w:proofErr w:type="spellStart"/>
      <w:r w:rsidRPr="00D72BBC">
        <w:rPr>
          <w:rFonts w:ascii="Arial Narrow" w:hAnsi="Arial Narrow"/>
        </w:rPr>
        <w:t>čestica</w:t>
      </w:r>
      <w:proofErr w:type="spellEnd"/>
      <w:r w:rsidRPr="00D72BBC">
        <w:rPr>
          <w:rFonts w:ascii="Arial Narrow" w:hAnsi="Arial Narrow"/>
          <w:spacing w:val="-4"/>
        </w:rPr>
        <w:t xml:space="preserve"> </w:t>
      </w:r>
      <w:proofErr w:type="spellStart"/>
      <w:r w:rsidRPr="00D72BBC">
        <w:rPr>
          <w:rFonts w:ascii="Arial Narrow" w:hAnsi="Arial Narrow"/>
        </w:rPr>
        <w:t>graniči</w:t>
      </w:r>
      <w:proofErr w:type="spellEnd"/>
      <w:r w:rsidRPr="00D72BBC">
        <w:rPr>
          <w:rFonts w:ascii="Arial Narrow" w:hAnsi="Arial Narrow"/>
          <w:spacing w:val="-4"/>
        </w:rPr>
        <w:t xml:space="preserve"> </w:t>
      </w:r>
      <w:r w:rsidRPr="00D72BBC">
        <w:rPr>
          <w:rFonts w:ascii="Arial Narrow" w:hAnsi="Arial Narrow"/>
        </w:rPr>
        <w:t>s</w:t>
      </w:r>
      <w:r w:rsidRPr="00D72BBC">
        <w:rPr>
          <w:rFonts w:ascii="Arial Narrow" w:hAnsi="Arial Narrow"/>
          <w:spacing w:val="-4"/>
        </w:rPr>
        <w:t xml:space="preserve"> </w:t>
      </w:r>
      <w:proofErr w:type="spellStart"/>
      <w:r w:rsidRPr="00D72BBC">
        <w:rPr>
          <w:rFonts w:ascii="Arial Narrow" w:hAnsi="Arial Narrow"/>
        </w:rPr>
        <w:t>vodotokom</w:t>
      </w:r>
      <w:proofErr w:type="spellEnd"/>
      <w:r w:rsidRPr="00D72BBC">
        <w:rPr>
          <w:rFonts w:ascii="Arial Narrow" w:hAnsi="Arial Narrow"/>
          <w:spacing w:val="-4"/>
        </w:rPr>
        <w:t xml:space="preserve"> </w:t>
      </w:r>
      <w:proofErr w:type="spellStart"/>
      <w:r w:rsidRPr="00D72BBC">
        <w:rPr>
          <w:rFonts w:ascii="Arial Narrow" w:hAnsi="Arial Narrow"/>
        </w:rPr>
        <w:t>udaljenost</w:t>
      </w:r>
      <w:proofErr w:type="spellEnd"/>
      <w:r w:rsidRPr="00D72BBC">
        <w:rPr>
          <w:rFonts w:ascii="Arial Narrow" w:hAnsi="Arial Narrow"/>
          <w:spacing w:val="-4"/>
        </w:rPr>
        <w:t xml:space="preserve"> </w:t>
      </w:r>
      <w:proofErr w:type="spellStart"/>
      <w:r w:rsidRPr="00D72BBC">
        <w:rPr>
          <w:rFonts w:ascii="Arial Narrow" w:hAnsi="Arial Narrow"/>
        </w:rPr>
        <w:t>regulacijske</w:t>
      </w:r>
      <w:proofErr w:type="spellEnd"/>
      <w:r w:rsidRPr="00D72BBC">
        <w:rPr>
          <w:rFonts w:ascii="Arial Narrow" w:hAnsi="Arial Narrow"/>
          <w:spacing w:val="-4"/>
        </w:rPr>
        <w:t xml:space="preserve"> </w:t>
      </w:r>
      <w:proofErr w:type="spellStart"/>
      <w:r w:rsidRPr="00D72BBC">
        <w:rPr>
          <w:rFonts w:ascii="Arial Narrow" w:hAnsi="Arial Narrow"/>
        </w:rPr>
        <w:t>linije</w:t>
      </w:r>
      <w:proofErr w:type="spellEnd"/>
      <w:r w:rsidRPr="00D72BBC">
        <w:rPr>
          <w:rFonts w:ascii="Arial Narrow" w:hAnsi="Arial Narrow"/>
          <w:spacing w:val="-4"/>
        </w:rPr>
        <w:t xml:space="preserve"> </w:t>
      </w:r>
      <w:proofErr w:type="spellStart"/>
      <w:r w:rsidRPr="00D72BBC">
        <w:rPr>
          <w:rFonts w:ascii="Arial Narrow" w:hAnsi="Arial Narrow"/>
        </w:rPr>
        <w:t>parcele</w:t>
      </w:r>
      <w:proofErr w:type="spellEnd"/>
      <w:r w:rsidRPr="00D72BBC">
        <w:rPr>
          <w:rFonts w:ascii="Arial Narrow" w:hAnsi="Arial Narrow"/>
          <w:spacing w:val="-4"/>
        </w:rPr>
        <w:t xml:space="preserve"> </w:t>
      </w:r>
      <w:proofErr w:type="spellStart"/>
      <w:r w:rsidRPr="00D72BBC">
        <w:rPr>
          <w:rFonts w:ascii="Arial Narrow" w:hAnsi="Arial Narrow"/>
        </w:rPr>
        <w:t>od</w:t>
      </w:r>
      <w:proofErr w:type="spellEnd"/>
      <w:r w:rsidRPr="00D72BBC">
        <w:rPr>
          <w:rFonts w:ascii="Arial Narrow" w:hAnsi="Arial Narrow"/>
          <w:spacing w:val="-4"/>
        </w:rPr>
        <w:t xml:space="preserve"> </w:t>
      </w:r>
      <w:proofErr w:type="spellStart"/>
      <w:r w:rsidRPr="00D72BBC">
        <w:rPr>
          <w:rFonts w:ascii="Arial Narrow" w:hAnsi="Arial Narrow"/>
        </w:rPr>
        <w:t>granice</w:t>
      </w:r>
      <w:proofErr w:type="spellEnd"/>
      <w:r w:rsidRPr="00D72BBC">
        <w:rPr>
          <w:rFonts w:ascii="Arial Narrow" w:hAnsi="Arial Narrow"/>
        </w:rPr>
        <w:t xml:space="preserve"> </w:t>
      </w:r>
      <w:proofErr w:type="spellStart"/>
      <w:r w:rsidRPr="00D72BBC">
        <w:rPr>
          <w:rFonts w:ascii="Arial Narrow" w:hAnsi="Arial Narrow"/>
        </w:rPr>
        <w:t>ruba</w:t>
      </w:r>
      <w:proofErr w:type="spellEnd"/>
      <w:r w:rsidRPr="00D72BBC">
        <w:rPr>
          <w:rFonts w:ascii="Arial Narrow" w:hAnsi="Arial Narrow"/>
          <w:spacing w:val="-14"/>
        </w:rPr>
        <w:t xml:space="preserve"> </w:t>
      </w:r>
      <w:proofErr w:type="spellStart"/>
      <w:r w:rsidRPr="00D72BBC">
        <w:rPr>
          <w:rFonts w:ascii="Arial Narrow" w:hAnsi="Arial Narrow"/>
        </w:rPr>
        <w:t>korita</w:t>
      </w:r>
      <w:proofErr w:type="spellEnd"/>
      <w:r w:rsidRPr="00D72BBC">
        <w:rPr>
          <w:rFonts w:ascii="Arial Narrow" w:hAnsi="Arial Narrow"/>
          <w:spacing w:val="-14"/>
        </w:rPr>
        <w:t xml:space="preserve"> </w:t>
      </w:r>
      <w:proofErr w:type="spellStart"/>
      <w:r w:rsidRPr="00D72BBC">
        <w:rPr>
          <w:rFonts w:ascii="Arial Narrow" w:hAnsi="Arial Narrow"/>
        </w:rPr>
        <w:t>vodotoka</w:t>
      </w:r>
      <w:proofErr w:type="spellEnd"/>
      <w:r w:rsidRPr="00D72BBC">
        <w:rPr>
          <w:rFonts w:ascii="Arial Narrow" w:hAnsi="Arial Narrow"/>
          <w:spacing w:val="-14"/>
        </w:rPr>
        <w:t xml:space="preserve"> </w:t>
      </w:r>
      <w:r w:rsidRPr="00D72BBC">
        <w:rPr>
          <w:rFonts w:ascii="Arial Narrow" w:hAnsi="Arial Narrow"/>
        </w:rPr>
        <w:t>ne</w:t>
      </w:r>
      <w:r w:rsidRPr="00D72BBC">
        <w:rPr>
          <w:rFonts w:ascii="Arial Narrow" w:hAnsi="Arial Narrow"/>
          <w:spacing w:val="-14"/>
        </w:rPr>
        <w:t xml:space="preserve"> </w:t>
      </w:r>
      <w:proofErr w:type="spellStart"/>
      <w:r w:rsidRPr="00D72BBC">
        <w:rPr>
          <w:rFonts w:ascii="Arial Narrow" w:hAnsi="Arial Narrow"/>
        </w:rPr>
        <w:t>može</w:t>
      </w:r>
      <w:proofErr w:type="spellEnd"/>
      <w:r w:rsidRPr="00D72BBC">
        <w:rPr>
          <w:rFonts w:ascii="Arial Narrow" w:hAnsi="Arial Narrow"/>
          <w:spacing w:val="-14"/>
        </w:rPr>
        <w:t xml:space="preserve"> </w:t>
      </w:r>
      <w:proofErr w:type="spellStart"/>
      <w:r w:rsidRPr="00D72BBC">
        <w:rPr>
          <w:rFonts w:ascii="Arial Narrow" w:hAnsi="Arial Narrow"/>
        </w:rPr>
        <w:t>biti</w:t>
      </w:r>
      <w:proofErr w:type="spellEnd"/>
      <w:r w:rsidRPr="00D72BBC">
        <w:rPr>
          <w:rFonts w:ascii="Arial Narrow" w:hAnsi="Arial Narrow"/>
          <w:spacing w:val="-14"/>
        </w:rPr>
        <w:t xml:space="preserve"> </w:t>
      </w:r>
      <w:proofErr w:type="spellStart"/>
      <w:r w:rsidRPr="00D72BBC">
        <w:rPr>
          <w:rFonts w:ascii="Arial Narrow" w:hAnsi="Arial Narrow"/>
        </w:rPr>
        <w:t>manja</w:t>
      </w:r>
      <w:proofErr w:type="spellEnd"/>
      <w:r w:rsidRPr="00D72BBC">
        <w:rPr>
          <w:rFonts w:ascii="Arial Narrow" w:hAnsi="Arial Narrow"/>
          <w:spacing w:val="-14"/>
        </w:rPr>
        <w:t xml:space="preserve"> </w:t>
      </w:r>
      <w:r w:rsidRPr="00D72BBC">
        <w:rPr>
          <w:rFonts w:ascii="Arial Narrow" w:hAnsi="Arial Narrow"/>
        </w:rPr>
        <w:t>od</w:t>
      </w:r>
      <w:r w:rsidRPr="00D72BBC">
        <w:rPr>
          <w:rFonts w:ascii="Arial Narrow" w:hAnsi="Arial Narrow"/>
          <w:spacing w:val="-14"/>
        </w:rPr>
        <w:t xml:space="preserve"> </w:t>
      </w:r>
      <w:r w:rsidRPr="00D72BBC">
        <w:rPr>
          <w:rFonts w:ascii="Arial Narrow" w:hAnsi="Arial Narrow"/>
        </w:rPr>
        <w:t>6</w:t>
      </w:r>
      <w:r w:rsidRPr="00D72BBC">
        <w:rPr>
          <w:rFonts w:ascii="Arial Narrow" w:hAnsi="Arial Narrow"/>
          <w:spacing w:val="-14"/>
        </w:rPr>
        <w:t xml:space="preserve"> </w:t>
      </w:r>
      <w:r w:rsidRPr="00D72BBC">
        <w:rPr>
          <w:rFonts w:ascii="Arial Narrow" w:hAnsi="Arial Narrow"/>
        </w:rPr>
        <w:t>m,</w:t>
      </w:r>
      <w:r w:rsidRPr="00D72BBC">
        <w:rPr>
          <w:rFonts w:ascii="Arial Narrow" w:hAnsi="Arial Narrow"/>
          <w:spacing w:val="-14"/>
        </w:rPr>
        <w:t xml:space="preserve"> </w:t>
      </w:r>
      <w:r w:rsidRPr="00D72BBC">
        <w:rPr>
          <w:rFonts w:ascii="Arial Narrow" w:hAnsi="Arial Narrow"/>
        </w:rPr>
        <w:t>a</w:t>
      </w:r>
      <w:r w:rsidRPr="00D72BBC">
        <w:rPr>
          <w:rFonts w:ascii="Arial Narrow" w:hAnsi="Arial Narrow"/>
          <w:spacing w:val="-14"/>
        </w:rPr>
        <w:t xml:space="preserve"> </w:t>
      </w:r>
      <w:proofErr w:type="spellStart"/>
      <w:r w:rsidRPr="00D72BBC">
        <w:rPr>
          <w:rFonts w:ascii="Arial Narrow" w:hAnsi="Arial Narrow"/>
        </w:rPr>
        <w:t>građevna</w:t>
      </w:r>
      <w:proofErr w:type="spellEnd"/>
      <w:r w:rsidRPr="00D72BBC">
        <w:rPr>
          <w:rFonts w:ascii="Arial Narrow" w:hAnsi="Arial Narrow"/>
          <w:spacing w:val="-14"/>
        </w:rPr>
        <w:t xml:space="preserve"> </w:t>
      </w:r>
      <w:proofErr w:type="spellStart"/>
      <w:r w:rsidRPr="00D72BBC">
        <w:rPr>
          <w:rFonts w:ascii="Arial Narrow" w:hAnsi="Arial Narrow"/>
        </w:rPr>
        <w:t>parcela</w:t>
      </w:r>
      <w:proofErr w:type="spellEnd"/>
      <w:r w:rsidRPr="00D72BBC">
        <w:rPr>
          <w:rFonts w:ascii="Arial Narrow" w:hAnsi="Arial Narrow"/>
          <w:spacing w:val="-14"/>
        </w:rPr>
        <w:t xml:space="preserve"> </w:t>
      </w:r>
      <w:r w:rsidRPr="00D72BBC">
        <w:rPr>
          <w:rFonts w:ascii="Arial Narrow" w:hAnsi="Arial Narrow"/>
        </w:rPr>
        <w:t>ne</w:t>
      </w:r>
      <w:r w:rsidRPr="00D72BBC">
        <w:rPr>
          <w:rFonts w:ascii="Arial Narrow" w:hAnsi="Arial Narrow"/>
          <w:spacing w:val="-14"/>
        </w:rPr>
        <w:t xml:space="preserve"> </w:t>
      </w:r>
      <w:proofErr w:type="spellStart"/>
      <w:r w:rsidRPr="00D72BBC">
        <w:rPr>
          <w:rFonts w:ascii="Arial Narrow" w:hAnsi="Arial Narrow"/>
        </w:rPr>
        <w:t>može</w:t>
      </w:r>
      <w:proofErr w:type="spellEnd"/>
      <w:r w:rsidRPr="00D72BBC">
        <w:rPr>
          <w:rFonts w:ascii="Arial Narrow" w:hAnsi="Arial Narrow"/>
          <w:spacing w:val="-14"/>
        </w:rPr>
        <w:t xml:space="preserve"> </w:t>
      </w:r>
      <w:r w:rsidRPr="00D72BBC">
        <w:rPr>
          <w:rFonts w:ascii="Arial Narrow" w:hAnsi="Arial Narrow"/>
        </w:rPr>
        <w:t>se</w:t>
      </w:r>
      <w:r w:rsidRPr="00D72BBC">
        <w:rPr>
          <w:rFonts w:ascii="Arial Narrow" w:hAnsi="Arial Narrow"/>
          <w:spacing w:val="-14"/>
        </w:rPr>
        <w:t xml:space="preserve"> </w:t>
      </w:r>
      <w:proofErr w:type="spellStart"/>
      <w:r w:rsidRPr="00D72BBC">
        <w:rPr>
          <w:rFonts w:ascii="Arial Narrow" w:hAnsi="Arial Narrow"/>
        </w:rPr>
        <w:t>osnivati</w:t>
      </w:r>
      <w:proofErr w:type="spellEnd"/>
      <w:r w:rsidRPr="00D72BBC">
        <w:rPr>
          <w:rFonts w:ascii="Arial Narrow" w:hAnsi="Arial Narrow"/>
          <w:spacing w:val="-14"/>
        </w:rPr>
        <w:t xml:space="preserve"> </w:t>
      </w:r>
      <w:r w:rsidRPr="00D72BBC">
        <w:rPr>
          <w:rFonts w:ascii="Arial Narrow" w:hAnsi="Arial Narrow"/>
        </w:rPr>
        <w:t xml:space="preserve">na </w:t>
      </w:r>
      <w:proofErr w:type="spellStart"/>
      <w:r w:rsidRPr="00D72BBC">
        <w:rPr>
          <w:rFonts w:ascii="Arial Narrow" w:hAnsi="Arial Narrow"/>
          <w:spacing w:val="-2"/>
        </w:rPr>
        <w:t>način</w:t>
      </w:r>
      <w:proofErr w:type="spellEnd"/>
      <w:r w:rsidRPr="00D72BBC">
        <w:rPr>
          <w:rFonts w:ascii="Arial Narrow" w:hAnsi="Arial Narrow"/>
          <w:spacing w:val="-7"/>
        </w:rPr>
        <w:t xml:space="preserve"> </w:t>
      </w:r>
      <w:r w:rsidRPr="00D72BBC">
        <w:rPr>
          <w:rFonts w:ascii="Arial Narrow" w:hAnsi="Arial Narrow"/>
          <w:spacing w:val="-2"/>
        </w:rPr>
        <w:t>koji</w:t>
      </w:r>
      <w:r w:rsidRPr="00D72BBC">
        <w:rPr>
          <w:rFonts w:ascii="Arial Narrow" w:hAnsi="Arial Narrow"/>
          <w:spacing w:val="-7"/>
        </w:rPr>
        <w:t xml:space="preserve"> </w:t>
      </w:r>
      <w:proofErr w:type="spellStart"/>
      <w:r w:rsidRPr="00D72BBC">
        <w:rPr>
          <w:rFonts w:ascii="Arial Narrow" w:hAnsi="Arial Narrow"/>
          <w:spacing w:val="-2"/>
        </w:rPr>
        <w:t>bi</w:t>
      </w:r>
      <w:proofErr w:type="spellEnd"/>
      <w:r w:rsidRPr="00D72BBC">
        <w:rPr>
          <w:rFonts w:ascii="Arial Narrow" w:hAnsi="Arial Narrow"/>
          <w:spacing w:val="-7"/>
        </w:rPr>
        <w:t xml:space="preserve"> </w:t>
      </w:r>
      <w:proofErr w:type="spellStart"/>
      <w:r w:rsidRPr="00D72BBC">
        <w:rPr>
          <w:rFonts w:ascii="Arial Narrow" w:hAnsi="Arial Narrow"/>
          <w:spacing w:val="-2"/>
        </w:rPr>
        <w:t>onemogućavao</w:t>
      </w:r>
      <w:proofErr w:type="spellEnd"/>
      <w:r w:rsidRPr="00D72BBC">
        <w:rPr>
          <w:rFonts w:ascii="Arial Narrow" w:hAnsi="Arial Narrow"/>
          <w:spacing w:val="-7"/>
        </w:rPr>
        <w:t xml:space="preserve"> </w:t>
      </w:r>
      <w:proofErr w:type="spellStart"/>
      <w:r w:rsidRPr="00D72BBC">
        <w:rPr>
          <w:rFonts w:ascii="Arial Narrow" w:hAnsi="Arial Narrow"/>
          <w:spacing w:val="-2"/>
        </w:rPr>
        <w:t>uređenje</w:t>
      </w:r>
      <w:proofErr w:type="spellEnd"/>
      <w:r w:rsidRPr="00D72BBC">
        <w:rPr>
          <w:rFonts w:ascii="Arial Narrow" w:hAnsi="Arial Narrow"/>
          <w:spacing w:val="-7"/>
        </w:rPr>
        <w:t xml:space="preserve"> </w:t>
      </w:r>
      <w:proofErr w:type="spellStart"/>
      <w:r w:rsidRPr="00D72BBC">
        <w:rPr>
          <w:rFonts w:ascii="Arial Narrow" w:hAnsi="Arial Narrow"/>
          <w:spacing w:val="-2"/>
        </w:rPr>
        <w:t>korita</w:t>
      </w:r>
      <w:proofErr w:type="spellEnd"/>
      <w:r w:rsidRPr="00D72BBC">
        <w:rPr>
          <w:rFonts w:ascii="Arial Narrow" w:hAnsi="Arial Narrow"/>
          <w:spacing w:val="-7"/>
        </w:rPr>
        <w:t xml:space="preserve"> </w:t>
      </w:r>
      <w:r w:rsidRPr="00D72BBC">
        <w:rPr>
          <w:rFonts w:ascii="Arial Narrow" w:hAnsi="Arial Narrow"/>
          <w:spacing w:val="-2"/>
        </w:rPr>
        <w:t>i</w:t>
      </w:r>
      <w:r w:rsidRPr="00D72BBC">
        <w:rPr>
          <w:rFonts w:ascii="Arial Narrow" w:hAnsi="Arial Narrow"/>
          <w:spacing w:val="-7"/>
        </w:rPr>
        <w:t xml:space="preserve"> </w:t>
      </w:r>
      <w:proofErr w:type="spellStart"/>
      <w:r w:rsidRPr="00D72BBC">
        <w:rPr>
          <w:rFonts w:ascii="Arial Narrow" w:hAnsi="Arial Narrow"/>
          <w:spacing w:val="-2"/>
        </w:rPr>
        <w:t>pristup</w:t>
      </w:r>
      <w:proofErr w:type="spellEnd"/>
      <w:r w:rsidRPr="00D72BBC">
        <w:rPr>
          <w:rFonts w:ascii="Arial Narrow" w:hAnsi="Arial Narrow"/>
          <w:spacing w:val="-7"/>
        </w:rPr>
        <w:t xml:space="preserve"> </w:t>
      </w:r>
      <w:proofErr w:type="spellStart"/>
      <w:r w:rsidRPr="00D72BBC">
        <w:rPr>
          <w:rFonts w:ascii="Arial Narrow" w:hAnsi="Arial Narrow"/>
          <w:spacing w:val="-2"/>
        </w:rPr>
        <w:t>vodotoku</w:t>
      </w:r>
      <w:proofErr w:type="spellEnd"/>
      <w:r w:rsidRPr="00D72BBC">
        <w:rPr>
          <w:rFonts w:ascii="Arial Narrow" w:hAnsi="Arial Narrow"/>
          <w:spacing w:val="-2"/>
        </w:rPr>
        <w:t>.</w:t>
      </w:r>
    </w:p>
    <w:p w14:paraId="54B88B25" w14:textId="77777777" w:rsidR="0039114B" w:rsidRPr="00D72BBC" w:rsidRDefault="0039114B" w:rsidP="0039114B">
      <w:pPr>
        <w:pStyle w:val="Odlomakpopisa"/>
        <w:numPr>
          <w:ilvl w:val="2"/>
          <w:numId w:val="225"/>
        </w:numPr>
        <w:tabs>
          <w:tab w:val="left" w:pos="1011"/>
        </w:tabs>
        <w:spacing w:before="110" w:line="228" w:lineRule="auto"/>
        <w:ind w:right="707" w:firstLine="0"/>
        <w:jc w:val="both"/>
        <w:rPr>
          <w:rFonts w:ascii="Arial Narrow" w:hAnsi="Arial Narrow"/>
        </w:rPr>
      </w:pPr>
      <w:proofErr w:type="spellStart"/>
      <w:r w:rsidRPr="00D72BBC">
        <w:rPr>
          <w:rFonts w:ascii="Arial Narrow" w:hAnsi="Arial Narrow"/>
        </w:rPr>
        <w:t>Udaljenost</w:t>
      </w:r>
      <w:proofErr w:type="spellEnd"/>
      <w:r w:rsidRPr="00D72BBC">
        <w:rPr>
          <w:rFonts w:ascii="Arial Narrow" w:hAnsi="Arial Narrow"/>
        </w:rPr>
        <w:t xml:space="preserve"> </w:t>
      </w:r>
      <w:proofErr w:type="spellStart"/>
      <w:r w:rsidRPr="00D72BBC">
        <w:rPr>
          <w:rFonts w:ascii="Arial Narrow" w:hAnsi="Arial Narrow"/>
        </w:rPr>
        <w:t>gospodarskih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s </w:t>
      </w:r>
      <w:proofErr w:type="spellStart"/>
      <w:r w:rsidRPr="00D72BBC">
        <w:rPr>
          <w:rFonts w:ascii="Arial Narrow" w:hAnsi="Arial Narrow"/>
        </w:rPr>
        <w:t>izvorom</w:t>
      </w:r>
      <w:proofErr w:type="spellEnd"/>
      <w:r w:rsidRPr="00D72BBC">
        <w:rPr>
          <w:rFonts w:ascii="Arial Narrow" w:hAnsi="Arial Narrow"/>
        </w:rPr>
        <w:t xml:space="preserve"> </w:t>
      </w:r>
      <w:proofErr w:type="spellStart"/>
      <w:r w:rsidRPr="00D72BBC">
        <w:rPr>
          <w:rFonts w:ascii="Arial Narrow" w:hAnsi="Arial Narrow"/>
        </w:rPr>
        <w:t>zagađenja</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stambenih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na </w:t>
      </w:r>
      <w:proofErr w:type="spellStart"/>
      <w:r w:rsidRPr="00D72BBC">
        <w:rPr>
          <w:rFonts w:ascii="Arial Narrow" w:hAnsi="Arial Narrow"/>
        </w:rPr>
        <w:t>susjednim</w:t>
      </w:r>
      <w:proofErr w:type="spellEnd"/>
      <w:r w:rsidRPr="00D72BBC">
        <w:rPr>
          <w:rFonts w:ascii="Arial Narrow" w:hAnsi="Arial Narrow"/>
        </w:rPr>
        <w:t xml:space="preserve"> </w:t>
      </w:r>
      <w:proofErr w:type="spellStart"/>
      <w:r w:rsidRPr="00D72BBC">
        <w:rPr>
          <w:rFonts w:ascii="Arial Narrow" w:hAnsi="Arial Narrow"/>
        </w:rPr>
        <w:t>parcelama</w:t>
      </w:r>
      <w:proofErr w:type="spellEnd"/>
      <w:r w:rsidRPr="00D72BBC">
        <w:rPr>
          <w:rFonts w:ascii="Arial Narrow" w:hAnsi="Arial Narrow"/>
        </w:rPr>
        <w:t xml:space="preserve"> ne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manja</w:t>
      </w:r>
      <w:proofErr w:type="spellEnd"/>
      <w:r w:rsidRPr="00D72BBC">
        <w:rPr>
          <w:rFonts w:ascii="Arial Narrow" w:hAnsi="Arial Narrow"/>
        </w:rPr>
        <w:t xml:space="preserve"> od 10 m, </w:t>
      </w:r>
      <w:proofErr w:type="spellStart"/>
      <w:r w:rsidRPr="00D72BBC">
        <w:rPr>
          <w:rFonts w:ascii="Arial Narrow" w:hAnsi="Arial Narrow"/>
        </w:rPr>
        <w:t>ali</w:t>
      </w:r>
      <w:proofErr w:type="spellEnd"/>
      <w:r w:rsidRPr="00D72BBC">
        <w:rPr>
          <w:rFonts w:ascii="Arial Narrow" w:hAnsi="Arial Narrow"/>
        </w:rPr>
        <w:t xml:space="preserve"> za </w:t>
      </w:r>
      <w:proofErr w:type="spellStart"/>
      <w:r w:rsidRPr="00D72BBC">
        <w:rPr>
          <w:rFonts w:ascii="Arial Narrow" w:hAnsi="Arial Narrow"/>
        </w:rPr>
        <w:t>zatečene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i </w:t>
      </w:r>
      <w:proofErr w:type="spellStart"/>
      <w:r w:rsidRPr="00D72BBC">
        <w:rPr>
          <w:rFonts w:ascii="Arial Narrow" w:hAnsi="Arial Narrow"/>
        </w:rPr>
        <w:t>manja</w:t>
      </w:r>
      <w:proofErr w:type="spellEnd"/>
      <w:r w:rsidRPr="00D72BBC">
        <w:rPr>
          <w:rFonts w:ascii="Arial Narrow" w:hAnsi="Arial Narrow"/>
        </w:rPr>
        <w:t>.</w:t>
      </w:r>
      <w:r w:rsidRPr="00D72BBC">
        <w:rPr>
          <w:rFonts w:ascii="Arial Narrow" w:hAnsi="Arial Narrow"/>
          <w:spacing w:val="-8"/>
        </w:rPr>
        <w:t xml:space="preserve"> </w:t>
      </w:r>
      <w:proofErr w:type="spellStart"/>
      <w:r w:rsidRPr="00D72BBC">
        <w:rPr>
          <w:rFonts w:ascii="Arial Narrow" w:hAnsi="Arial Narrow"/>
        </w:rPr>
        <w:t>Udaljenost</w:t>
      </w:r>
      <w:proofErr w:type="spellEnd"/>
      <w:r w:rsidRPr="00D72BBC">
        <w:rPr>
          <w:rFonts w:ascii="Arial Narrow" w:hAnsi="Arial Narrow"/>
          <w:spacing w:val="-6"/>
        </w:rPr>
        <w:t xml:space="preserve"> </w:t>
      </w:r>
      <w:proofErr w:type="spellStart"/>
      <w:r w:rsidRPr="00D72BBC">
        <w:rPr>
          <w:rFonts w:ascii="Arial Narrow" w:hAnsi="Arial Narrow"/>
        </w:rPr>
        <w:t>gnojišta</w:t>
      </w:r>
      <w:proofErr w:type="spellEnd"/>
      <w:r w:rsidRPr="00D72BBC">
        <w:rPr>
          <w:rFonts w:ascii="Arial Narrow" w:hAnsi="Arial Narrow"/>
          <w:spacing w:val="-6"/>
        </w:rPr>
        <w:t xml:space="preserve"> </w:t>
      </w:r>
      <w:proofErr w:type="spellStart"/>
      <w:r w:rsidRPr="00D72BBC">
        <w:rPr>
          <w:rFonts w:ascii="Arial Narrow" w:hAnsi="Arial Narrow"/>
        </w:rPr>
        <w:t>od</w:t>
      </w:r>
      <w:proofErr w:type="spellEnd"/>
      <w:r w:rsidRPr="00D72BBC">
        <w:rPr>
          <w:rFonts w:ascii="Arial Narrow" w:hAnsi="Arial Narrow"/>
          <w:spacing w:val="-6"/>
        </w:rPr>
        <w:t xml:space="preserve"> </w:t>
      </w:r>
      <w:proofErr w:type="spellStart"/>
      <w:r w:rsidRPr="00D72BBC">
        <w:rPr>
          <w:rFonts w:ascii="Arial Narrow" w:hAnsi="Arial Narrow"/>
        </w:rPr>
        <w:t>stambenih</w:t>
      </w:r>
      <w:proofErr w:type="spellEnd"/>
      <w:r w:rsidRPr="00D72BBC">
        <w:rPr>
          <w:rFonts w:ascii="Arial Narrow" w:hAnsi="Arial Narrow"/>
          <w:spacing w:val="-6"/>
        </w:rPr>
        <w:t xml:space="preserve"> </w:t>
      </w:r>
      <w:r w:rsidRPr="00D72BBC">
        <w:rPr>
          <w:rFonts w:ascii="Arial Narrow" w:hAnsi="Arial Narrow"/>
        </w:rPr>
        <w:t>i</w:t>
      </w:r>
      <w:r w:rsidRPr="00D72BBC">
        <w:rPr>
          <w:rFonts w:ascii="Arial Narrow" w:hAnsi="Arial Narrow"/>
          <w:spacing w:val="-6"/>
        </w:rPr>
        <w:t xml:space="preserve"> </w:t>
      </w:r>
      <w:proofErr w:type="spellStart"/>
      <w:r w:rsidRPr="00D72BBC">
        <w:rPr>
          <w:rFonts w:ascii="Arial Narrow" w:hAnsi="Arial Narrow"/>
        </w:rPr>
        <w:t>poslovnih</w:t>
      </w:r>
      <w:proofErr w:type="spellEnd"/>
      <w:r w:rsidRPr="00D72BBC">
        <w:rPr>
          <w:rFonts w:ascii="Arial Narrow" w:hAnsi="Arial Narrow"/>
          <w:spacing w:val="-6"/>
        </w:rPr>
        <w:t xml:space="preserve"> </w:t>
      </w:r>
      <w:proofErr w:type="spellStart"/>
      <w:r w:rsidRPr="00D72BBC">
        <w:rPr>
          <w:rFonts w:ascii="Arial Narrow" w:hAnsi="Arial Narrow"/>
        </w:rPr>
        <w:t>građevina</w:t>
      </w:r>
      <w:proofErr w:type="spellEnd"/>
      <w:r w:rsidRPr="00D72BBC">
        <w:rPr>
          <w:rFonts w:ascii="Arial Narrow" w:hAnsi="Arial Narrow"/>
          <w:spacing w:val="-6"/>
        </w:rPr>
        <w:t xml:space="preserve"> </w:t>
      </w:r>
      <w:r w:rsidRPr="00D72BBC">
        <w:rPr>
          <w:rFonts w:ascii="Arial Narrow" w:hAnsi="Arial Narrow"/>
        </w:rPr>
        <w:t>ne</w:t>
      </w:r>
      <w:r w:rsidRPr="00D72BBC">
        <w:rPr>
          <w:rFonts w:ascii="Arial Narrow" w:hAnsi="Arial Narrow"/>
          <w:spacing w:val="-6"/>
        </w:rPr>
        <w:t xml:space="preserve"> </w:t>
      </w:r>
      <w:proofErr w:type="spellStart"/>
      <w:r w:rsidRPr="00D72BBC">
        <w:rPr>
          <w:rFonts w:ascii="Arial Narrow" w:hAnsi="Arial Narrow"/>
        </w:rPr>
        <w:t>može</w:t>
      </w:r>
      <w:proofErr w:type="spellEnd"/>
      <w:r w:rsidRPr="00D72BBC">
        <w:rPr>
          <w:rFonts w:ascii="Arial Narrow" w:hAnsi="Arial Narrow"/>
          <w:spacing w:val="-6"/>
        </w:rPr>
        <w:t xml:space="preserve"> </w:t>
      </w:r>
      <w:proofErr w:type="spellStart"/>
      <w:r w:rsidRPr="00D72BBC">
        <w:rPr>
          <w:rFonts w:ascii="Arial Narrow" w:hAnsi="Arial Narrow"/>
        </w:rPr>
        <w:t>biti</w:t>
      </w:r>
      <w:proofErr w:type="spellEnd"/>
      <w:r w:rsidRPr="00D72BBC">
        <w:rPr>
          <w:rFonts w:ascii="Arial Narrow" w:hAnsi="Arial Narrow"/>
          <w:spacing w:val="-6"/>
        </w:rPr>
        <w:t xml:space="preserve"> </w:t>
      </w:r>
      <w:proofErr w:type="spellStart"/>
      <w:r w:rsidRPr="00D72BBC">
        <w:rPr>
          <w:rFonts w:ascii="Arial Narrow" w:hAnsi="Arial Narrow"/>
        </w:rPr>
        <w:t>manja</w:t>
      </w:r>
      <w:proofErr w:type="spellEnd"/>
      <w:r w:rsidRPr="00D72BBC">
        <w:rPr>
          <w:rFonts w:ascii="Arial Narrow" w:hAnsi="Arial Narrow"/>
          <w:spacing w:val="-6"/>
        </w:rPr>
        <w:t xml:space="preserve"> </w:t>
      </w:r>
      <w:r w:rsidRPr="00D72BBC">
        <w:rPr>
          <w:rFonts w:ascii="Arial Narrow" w:hAnsi="Arial Narrow"/>
        </w:rPr>
        <w:t>od</w:t>
      </w:r>
      <w:r w:rsidRPr="00D72BBC">
        <w:rPr>
          <w:rFonts w:ascii="Arial Narrow" w:hAnsi="Arial Narrow"/>
          <w:spacing w:val="-6"/>
        </w:rPr>
        <w:t xml:space="preserve"> </w:t>
      </w:r>
      <w:r w:rsidRPr="00D72BBC">
        <w:rPr>
          <w:rFonts w:ascii="Arial Narrow" w:hAnsi="Arial Narrow"/>
        </w:rPr>
        <w:t>15</w:t>
      </w:r>
      <w:r w:rsidRPr="00D72BBC">
        <w:rPr>
          <w:rFonts w:ascii="Arial Narrow" w:hAnsi="Arial Narrow"/>
          <w:spacing w:val="-6"/>
        </w:rPr>
        <w:t xml:space="preserve"> </w:t>
      </w:r>
      <w:r w:rsidRPr="00D72BBC">
        <w:rPr>
          <w:rFonts w:ascii="Arial Narrow" w:hAnsi="Arial Narrow"/>
        </w:rPr>
        <w:t xml:space="preserve">m, od </w:t>
      </w:r>
      <w:proofErr w:type="spellStart"/>
      <w:r w:rsidRPr="00D72BBC">
        <w:rPr>
          <w:rFonts w:ascii="Arial Narrow" w:hAnsi="Arial Narrow"/>
        </w:rPr>
        <w:t>zdenaca</w:t>
      </w:r>
      <w:proofErr w:type="spellEnd"/>
      <w:r w:rsidRPr="00D72BBC">
        <w:rPr>
          <w:rFonts w:ascii="Arial Narrow" w:hAnsi="Arial Narrow"/>
        </w:rPr>
        <w:t xml:space="preserve"> i </w:t>
      </w:r>
      <w:proofErr w:type="spellStart"/>
      <w:r w:rsidRPr="00D72BBC">
        <w:rPr>
          <w:rFonts w:ascii="Arial Narrow" w:hAnsi="Arial Narrow"/>
        </w:rPr>
        <w:t>ulične</w:t>
      </w:r>
      <w:proofErr w:type="spellEnd"/>
      <w:r w:rsidRPr="00D72BBC">
        <w:rPr>
          <w:rFonts w:ascii="Arial Narrow" w:hAnsi="Arial Narrow"/>
        </w:rPr>
        <w:t xml:space="preserve"> </w:t>
      </w:r>
      <w:proofErr w:type="spellStart"/>
      <w:r w:rsidRPr="00D72BBC">
        <w:rPr>
          <w:rFonts w:ascii="Arial Narrow" w:hAnsi="Arial Narrow"/>
        </w:rPr>
        <w:t>ograde</w:t>
      </w:r>
      <w:proofErr w:type="spellEnd"/>
      <w:r w:rsidRPr="00D72BBC">
        <w:rPr>
          <w:rFonts w:ascii="Arial Narrow" w:hAnsi="Arial Narrow"/>
        </w:rPr>
        <w:t xml:space="preserve"> ne </w:t>
      </w:r>
      <w:proofErr w:type="spellStart"/>
      <w:r w:rsidRPr="00D72BBC">
        <w:rPr>
          <w:rFonts w:ascii="Arial Narrow" w:hAnsi="Arial Narrow"/>
        </w:rPr>
        <w:t>manja</w:t>
      </w:r>
      <w:proofErr w:type="spellEnd"/>
      <w:r w:rsidRPr="00D72BBC">
        <w:rPr>
          <w:rFonts w:ascii="Arial Narrow" w:hAnsi="Arial Narrow"/>
        </w:rPr>
        <w:t xml:space="preserve"> od 20 </w:t>
      </w:r>
      <w:r w:rsidRPr="00D72BBC">
        <w:rPr>
          <w:rFonts w:ascii="Arial Narrow" w:hAnsi="Arial Narrow"/>
        </w:rPr>
        <w:lastRenderedPageBreak/>
        <w:t xml:space="preserve">m. </w:t>
      </w:r>
      <w:proofErr w:type="spellStart"/>
      <w:r w:rsidRPr="00D72BBC">
        <w:rPr>
          <w:rFonts w:ascii="Arial Narrow" w:hAnsi="Arial Narrow"/>
        </w:rPr>
        <w:t>Gnojišta</w:t>
      </w:r>
      <w:proofErr w:type="spellEnd"/>
      <w:r w:rsidRPr="00D72BBC">
        <w:rPr>
          <w:rFonts w:ascii="Arial Narrow" w:hAnsi="Arial Narrow"/>
        </w:rPr>
        <w:t xml:space="preserve"> se </w:t>
      </w:r>
      <w:proofErr w:type="spellStart"/>
      <w:r w:rsidRPr="00D72BBC">
        <w:rPr>
          <w:rFonts w:ascii="Arial Narrow" w:hAnsi="Arial Narrow"/>
        </w:rPr>
        <w:t>moraju</w:t>
      </w:r>
      <w:proofErr w:type="spellEnd"/>
      <w:r w:rsidRPr="00D72BBC">
        <w:rPr>
          <w:rFonts w:ascii="Arial Narrow" w:hAnsi="Arial Narrow"/>
        </w:rPr>
        <w:t xml:space="preserve"> </w:t>
      </w:r>
      <w:proofErr w:type="spellStart"/>
      <w:r w:rsidRPr="00D72BBC">
        <w:rPr>
          <w:rFonts w:ascii="Arial Narrow" w:hAnsi="Arial Narrow"/>
        </w:rPr>
        <w:t>izvesti</w:t>
      </w:r>
      <w:proofErr w:type="spellEnd"/>
      <w:r w:rsidRPr="00D72BBC">
        <w:rPr>
          <w:rFonts w:ascii="Arial Narrow" w:hAnsi="Arial Narrow"/>
        </w:rPr>
        <w:t xml:space="preserve"> </w:t>
      </w:r>
      <w:proofErr w:type="spellStart"/>
      <w:r w:rsidRPr="00D72BBC">
        <w:rPr>
          <w:rFonts w:ascii="Arial Narrow" w:hAnsi="Arial Narrow"/>
        </w:rPr>
        <w:t>vodonepropusno</w:t>
      </w:r>
      <w:proofErr w:type="spellEnd"/>
      <w:r w:rsidRPr="00D72BBC">
        <w:rPr>
          <w:rFonts w:ascii="Arial Narrow" w:hAnsi="Arial Narrow"/>
        </w:rPr>
        <w:t xml:space="preserve">. </w:t>
      </w:r>
      <w:proofErr w:type="spellStart"/>
      <w:r w:rsidRPr="00D72BBC">
        <w:rPr>
          <w:rFonts w:ascii="Arial Narrow" w:hAnsi="Arial Narrow"/>
        </w:rPr>
        <w:t>Izgradnja</w:t>
      </w:r>
      <w:proofErr w:type="spellEnd"/>
      <w:r w:rsidRPr="00D72BBC">
        <w:rPr>
          <w:rFonts w:ascii="Arial Narrow" w:hAnsi="Arial Narrow"/>
          <w:spacing w:val="-16"/>
        </w:rPr>
        <w:t xml:space="preserve"> </w:t>
      </w:r>
      <w:proofErr w:type="spellStart"/>
      <w:r w:rsidRPr="00D72BBC">
        <w:rPr>
          <w:rFonts w:ascii="Arial Narrow" w:hAnsi="Arial Narrow"/>
        </w:rPr>
        <w:t>gospodarskih</w:t>
      </w:r>
      <w:proofErr w:type="spellEnd"/>
      <w:r w:rsidRPr="00D72BBC">
        <w:rPr>
          <w:rFonts w:ascii="Arial Narrow" w:hAnsi="Arial Narrow"/>
          <w:spacing w:val="-15"/>
        </w:rPr>
        <w:t xml:space="preserve"> </w:t>
      </w:r>
      <w:proofErr w:type="spellStart"/>
      <w:r w:rsidRPr="00D72BBC">
        <w:rPr>
          <w:rFonts w:ascii="Arial Narrow" w:hAnsi="Arial Narrow"/>
        </w:rPr>
        <w:t>građevina</w:t>
      </w:r>
      <w:proofErr w:type="spellEnd"/>
      <w:r w:rsidRPr="00D72BBC">
        <w:rPr>
          <w:rFonts w:ascii="Arial Narrow" w:hAnsi="Arial Narrow"/>
          <w:spacing w:val="-15"/>
        </w:rPr>
        <w:t xml:space="preserve"> </w:t>
      </w:r>
      <w:r w:rsidRPr="00D72BBC">
        <w:rPr>
          <w:rFonts w:ascii="Arial Narrow" w:hAnsi="Arial Narrow"/>
        </w:rPr>
        <w:t>s</w:t>
      </w:r>
      <w:r w:rsidRPr="00D72BBC">
        <w:rPr>
          <w:rFonts w:ascii="Arial Narrow" w:hAnsi="Arial Narrow"/>
          <w:spacing w:val="-16"/>
        </w:rPr>
        <w:t xml:space="preserve"> </w:t>
      </w:r>
      <w:proofErr w:type="spellStart"/>
      <w:r w:rsidRPr="00D72BBC">
        <w:rPr>
          <w:rFonts w:ascii="Arial Narrow" w:hAnsi="Arial Narrow"/>
        </w:rPr>
        <w:t>izvorom</w:t>
      </w:r>
      <w:proofErr w:type="spellEnd"/>
      <w:r w:rsidRPr="00D72BBC">
        <w:rPr>
          <w:rFonts w:ascii="Arial Narrow" w:hAnsi="Arial Narrow"/>
          <w:spacing w:val="-15"/>
        </w:rPr>
        <w:t xml:space="preserve"> </w:t>
      </w:r>
      <w:proofErr w:type="spellStart"/>
      <w:r w:rsidRPr="00D72BBC">
        <w:rPr>
          <w:rFonts w:ascii="Arial Narrow" w:hAnsi="Arial Narrow"/>
        </w:rPr>
        <w:t>zagađenja</w:t>
      </w:r>
      <w:proofErr w:type="spellEnd"/>
      <w:r w:rsidRPr="00D72BBC">
        <w:rPr>
          <w:rFonts w:ascii="Arial Narrow" w:hAnsi="Arial Narrow"/>
          <w:spacing w:val="-15"/>
        </w:rPr>
        <w:t xml:space="preserve"> </w:t>
      </w:r>
      <w:proofErr w:type="spellStart"/>
      <w:r w:rsidRPr="00D72BBC">
        <w:rPr>
          <w:rFonts w:ascii="Arial Narrow" w:hAnsi="Arial Narrow"/>
        </w:rPr>
        <w:t>nije</w:t>
      </w:r>
      <w:proofErr w:type="spellEnd"/>
      <w:r w:rsidRPr="00D72BBC">
        <w:rPr>
          <w:rFonts w:ascii="Arial Narrow" w:hAnsi="Arial Narrow"/>
          <w:spacing w:val="-15"/>
        </w:rPr>
        <w:t xml:space="preserve"> </w:t>
      </w:r>
      <w:proofErr w:type="spellStart"/>
      <w:r w:rsidRPr="00D72BBC">
        <w:rPr>
          <w:rFonts w:ascii="Arial Narrow" w:hAnsi="Arial Narrow"/>
        </w:rPr>
        <w:t>dozvoljena</w:t>
      </w:r>
      <w:proofErr w:type="spellEnd"/>
      <w:r w:rsidRPr="00D72BBC">
        <w:rPr>
          <w:rFonts w:ascii="Arial Narrow" w:hAnsi="Arial Narrow"/>
          <w:spacing w:val="-16"/>
        </w:rPr>
        <w:t xml:space="preserve"> </w:t>
      </w:r>
      <w:r w:rsidRPr="00D72BBC">
        <w:rPr>
          <w:rFonts w:ascii="Arial Narrow" w:hAnsi="Arial Narrow"/>
        </w:rPr>
        <w:t>na</w:t>
      </w:r>
      <w:r w:rsidRPr="00D72BBC">
        <w:rPr>
          <w:rFonts w:ascii="Arial Narrow" w:hAnsi="Arial Narrow"/>
          <w:spacing w:val="-15"/>
        </w:rPr>
        <w:t xml:space="preserve"> </w:t>
      </w:r>
      <w:proofErr w:type="spellStart"/>
      <w:r w:rsidRPr="00D72BBC">
        <w:rPr>
          <w:rFonts w:ascii="Arial Narrow" w:hAnsi="Arial Narrow"/>
        </w:rPr>
        <w:t>udaljenosti</w:t>
      </w:r>
      <w:proofErr w:type="spellEnd"/>
      <w:r w:rsidRPr="00D72BBC">
        <w:rPr>
          <w:rFonts w:ascii="Arial Narrow" w:hAnsi="Arial Narrow"/>
          <w:spacing w:val="-15"/>
        </w:rPr>
        <w:t xml:space="preserve"> </w:t>
      </w:r>
      <w:proofErr w:type="spellStart"/>
      <w:r w:rsidRPr="00D72BBC">
        <w:rPr>
          <w:rFonts w:ascii="Arial Narrow" w:hAnsi="Arial Narrow"/>
        </w:rPr>
        <w:t>manjoj</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spacing w:val="-14"/>
        </w:rPr>
        <w:t xml:space="preserve"> </w:t>
      </w:r>
      <w:r w:rsidRPr="00D72BBC">
        <w:rPr>
          <w:rFonts w:ascii="Arial Narrow" w:hAnsi="Arial Narrow"/>
        </w:rPr>
        <w:t>100m</w:t>
      </w:r>
      <w:r w:rsidRPr="00D72BBC">
        <w:rPr>
          <w:rFonts w:ascii="Arial Narrow" w:hAnsi="Arial Narrow"/>
          <w:spacing w:val="-14"/>
        </w:rPr>
        <w:t xml:space="preserve"> </w:t>
      </w:r>
      <w:r w:rsidRPr="00D72BBC">
        <w:rPr>
          <w:rFonts w:ascii="Arial Narrow" w:hAnsi="Arial Narrow"/>
        </w:rPr>
        <w:t>od</w:t>
      </w:r>
      <w:r w:rsidRPr="00D72BBC">
        <w:rPr>
          <w:rFonts w:ascii="Arial Narrow" w:hAnsi="Arial Narrow"/>
          <w:spacing w:val="-14"/>
        </w:rPr>
        <w:t xml:space="preserve"> </w:t>
      </w:r>
      <w:proofErr w:type="spellStart"/>
      <w:r w:rsidRPr="00D72BBC">
        <w:rPr>
          <w:rFonts w:ascii="Arial Narrow" w:hAnsi="Arial Narrow"/>
        </w:rPr>
        <w:t>građevina</w:t>
      </w:r>
      <w:proofErr w:type="spellEnd"/>
      <w:r w:rsidRPr="00D72BBC">
        <w:rPr>
          <w:rFonts w:ascii="Arial Narrow" w:hAnsi="Arial Narrow"/>
          <w:spacing w:val="-14"/>
        </w:rPr>
        <w:t xml:space="preserve"> </w:t>
      </w:r>
      <w:proofErr w:type="spellStart"/>
      <w:r w:rsidRPr="00D72BBC">
        <w:rPr>
          <w:rFonts w:ascii="Arial Narrow" w:hAnsi="Arial Narrow"/>
        </w:rPr>
        <w:t>javne</w:t>
      </w:r>
      <w:proofErr w:type="spellEnd"/>
      <w:r w:rsidRPr="00D72BBC">
        <w:rPr>
          <w:rFonts w:ascii="Arial Narrow" w:hAnsi="Arial Narrow"/>
          <w:spacing w:val="-14"/>
        </w:rPr>
        <w:t xml:space="preserve"> </w:t>
      </w:r>
      <w:proofErr w:type="spellStart"/>
      <w:r w:rsidRPr="00D72BBC">
        <w:rPr>
          <w:rFonts w:ascii="Arial Narrow" w:hAnsi="Arial Narrow"/>
        </w:rPr>
        <w:t>namjene.Udaljenost</w:t>
      </w:r>
      <w:proofErr w:type="spellEnd"/>
      <w:r w:rsidRPr="00D72BBC">
        <w:rPr>
          <w:rFonts w:ascii="Arial Narrow" w:hAnsi="Arial Narrow"/>
          <w:spacing w:val="-14"/>
        </w:rPr>
        <w:t xml:space="preserve"> </w:t>
      </w:r>
      <w:proofErr w:type="spellStart"/>
      <w:r w:rsidRPr="00D72BBC">
        <w:rPr>
          <w:rFonts w:ascii="Arial Narrow" w:hAnsi="Arial Narrow"/>
        </w:rPr>
        <w:t>gnojišta</w:t>
      </w:r>
      <w:proofErr w:type="spellEnd"/>
      <w:r w:rsidRPr="00D72BBC">
        <w:rPr>
          <w:rFonts w:ascii="Arial Narrow" w:hAnsi="Arial Narrow"/>
          <w:spacing w:val="-14"/>
        </w:rPr>
        <w:t xml:space="preserve"> </w:t>
      </w:r>
      <w:r w:rsidRPr="00D72BBC">
        <w:rPr>
          <w:rFonts w:ascii="Arial Narrow" w:hAnsi="Arial Narrow"/>
        </w:rPr>
        <w:t>i</w:t>
      </w:r>
      <w:r w:rsidRPr="00D72BBC">
        <w:rPr>
          <w:rFonts w:ascii="Arial Narrow" w:hAnsi="Arial Narrow"/>
          <w:spacing w:val="-14"/>
        </w:rPr>
        <w:t xml:space="preserve"> </w:t>
      </w:r>
      <w:proofErr w:type="spellStart"/>
      <w:r w:rsidRPr="00D72BBC">
        <w:rPr>
          <w:rFonts w:ascii="Arial Narrow" w:hAnsi="Arial Narrow"/>
        </w:rPr>
        <w:t>gospodarskih</w:t>
      </w:r>
      <w:proofErr w:type="spellEnd"/>
      <w:r w:rsidRPr="00D72BBC">
        <w:rPr>
          <w:rFonts w:ascii="Arial Narrow" w:hAnsi="Arial Narrow"/>
          <w:spacing w:val="-14"/>
        </w:rPr>
        <w:t xml:space="preserve"> </w:t>
      </w:r>
      <w:proofErr w:type="spellStart"/>
      <w:r w:rsidRPr="00D72BBC">
        <w:rPr>
          <w:rFonts w:ascii="Arial Narrow" w:hAnsi="Arial Narrow"/>
        </w:rPr>
        <w:t>građevina</w:t>
      </w:r>
      <w:proofErr w:type="spellEnd"/>
      <w:r w:rsidRPr="00D72BBC">
        <w:rPr>
          <w:rFonts w:ascii="Arial Narrow" w:hAnsi="Arial Narrow"/>
          <w:spacing w:val="-14"/>
        </w:rPr>
        <w:t xml:space="preserve"> </w:t>
      </w:r>
      <w:r w:rsidRPr="00D72BBC">
        <w:rPr>
          <w:rFonts w:ascii="Arial Narrow" w:hAnsi="Arial Narrow"/>
        </w:rPr>
        <w:t>u</w:t>
      </w:r>
      <w:r w:rsidRPr="00D72BBC">
        <w:rPr>
          <w:rFonts w:ascii="Arial Narrow" w:hAnsi="Arial Narrow"/>
          <w:spacing w:val="-14"/>
        </w:rPr>
        <w:t xml:space="preserve"> </w:t>
      </w:r>
      <w:proofErr w:type="spellStart"/>
      <w:r w:rsidRPr="00D72BBC">
        <w:rPr>
          <w:rFonts w:ascii="Arial Narrow" w:hAnsi="Arial Narrow"/>
        </w:rPr>
        <w:t>kojima</w:t>
      </w:r>
      <w:proofErr w:type="spellEnd"/>
      <w:r w:rsidRPr="00D72BBC">
        <w:rPr>
          <w:rFonts w:ascii="Arial Narrow" w:hAnsi="Arial Narrow"/>
        </w:rPr>
        <w:t xml:space="preserve"> se</w:t>
      </w:r>
      <w:r w:rsidRPr="00D72BBC">
        <w:rPr>
          <w:rFonts w:ascii="Arial Narrow" w:hAnsi="Arial Narrow"/>
          <w:spacing w:val="-12"/>
        </w:rPr>
        <w:t xml:space="preserve"> </w:t>
      </w:r>
      <w:proofErr w:type="spellStart"/>
      <w:r w:rsidRPr="00D72BBC">
        <w:rPr>
          <w:rFonts w:ascii="Arial Narrow" w:hAnsi="Arial Narrow"/>
        </w:rPr>
        <w:t>sprema</w:t>
      </w:r>
      <w:proofErr w:type="spellEnd"/>
      <w:r w:rsidRPr="00D72BBC">
        <w:rPr>
          <w:rFonts w:ascii="Arial Narrow" w:hAnsi="Arial Narrow"/>
          <w:spacing w:val="-12"/>
        </w:rPr>
        <w:t xml:space="preserve"> </w:t>
      </w:r>
      <w:proofErr w:type="spellStart"/>
      <w:r w:rsidRPr="00D72BBC">
        <w:rPr>
          <w:rFonts w:ascii="Arial Narrow" w:hAnsi="Arial Narrow"/>
        </w:rPr>
        <w:t>sijeno</w:t>
      </w:r>
      <w:proofErr w:type="spellEnd"/>
      <w:r w:rsidRPr="00D72BBC">
        <w:rPr>
          <w:rFonts w:ascii="Arial Narrow" w:hAnsi="Arial Narrow"/>
          <w:spacing w:val="-12"/>
        </w:rPr>
        <w:t xml:space="preserve"> </w:t>
      </w:r>
      <w:r w:rsidRPr="00D72BBC">
        <w:rPr>
          <w:rFonts w:ascii="Arial Narrow" w:hAnsi="Arial Narrow"/>
        </w:rPr>
        <w:t>i</w:t>
      </w:r>
      <w:r w:rsidRPr="00D72BBC">
        <w:rPr>
          <w:rFonts w:ascii="Arial Narrow" w:hAnsi="Arial Narrow"/>
          <w:spacing w:val="-12"/>
        </w:rPr>
        <w:t xml:space="preserve"> </w:t>
      </w:r>
      <w:proofErr w:type="spellStart"/>
      <w:r w:rsidRPr="00D72BBC">
        <w:rPr>
          <w:rFonts w:ascii="Arial Narrow" w:hAnsi="Arial Narrow"/>
        </w:rPr>
        <w:t>slama</w:t>
      </w:r>
      <w:proofErr w:type="spellEnd"/>
      <w:r w:rsidRPr="00D72BBC">
        <w:rPr>
          <w:rFonts w:ascii="Arial Narrow" w:hAnsi="Arial Narrow"/>
          <w:spacing w:val="-12"/>
        </w:rPr>
        <w:t xml:space="preserve"> </w:t>
      </w:r>
      <w:proofErr w:type="spellStart"/>
      <w:r w:rsidRPr="00D72BBC">
        <w:rPr>
          <w:rFonts w:ascii="Arial Narrow" w:hAnsi="Arial Narrow"/>
        </w:rPr>
        <w:t>ili</w:t>
      </w:r>
      <w:proofErr w:type="spellEnd"/>
      <w:r w:rsidRPr="00D72BBC">
        <w:rPr>
          <w:rFonts w:ascii="Arial Narrow" w:hAnsi="Arial Narrow"/>
          <w:spacing w:val="-12"/>
        </w:rPr>
        <w:t xml:space="preserve"> </w:t>
      </w:r>
      <w:proofErr w:type="spellStart"/>
      <w:r w:rsidRPr="00D72BBC">
        <w:rPr>
          <w:rFonts w:ascii="Arial Narrow" w:hAnsi="Arial Narrow"/>
        </w:rPr>
        <w:t>su</w:t>
      </w:r>
      <w:proofErr w:type="spellEnd"/>
      <w:r w:rsidRPr="00D72BBC">
        <w:rPr>
          <w:rFonts w:ascii="Arial Narrow" w:hAnsi="Arial Narrow"/>
          <w:spacing w:val="-12"/>
        </w:rPr>
        <w:t xml:space="preserve"> </w:t>
      </w:r>
      <w:proofErr w:type="spellStart"/>
      <w:r w:rsidRPr="00D72BBC">
        <w:rPr>
          <w:rFonts w:ascii="Arial Narrow" w:hAnsi="Arial Narrow"/>
        </w:rPr>
        <w:t>izrađeni</w:t>
      </w:r>
      <w:proofErr w:type="spellEnd"/>
      <w:r w:rsidRPr="00D72BBC">
        <w:rPr>
          <w:rFonts w:ascii="Arial Narrow" w:hAnsi="Arial Narrow"/>
          <w:spacing w:val="-12"/>
        </w:rPr>
        <w:t xml:space="preserve"> </w:t>
      </w:r>
      <w:r w:rsidRPr="00D72BBC">
        <w:rPr>
          <w:rFonts w:ascii="Arial Narrow" w:hAnsi="Arial Narrow"/>
        </w:rPr>
        <w:t>od</w:t>
      </w:r>
      <w:r w:rsidRPr="00D72BBC">
        <w:rPr>
          <w:rFonts w:ascii="Arial Narrow" w:hAnsi="Arial Narrow"/>
          <w:spacing w:val="-12"/>
        </w:rPr>
        <w:t xml:space="preserve"> </w:t>
      </w:r>
      <w:proofErr w:type="spellStart"/>
      <w:r w:rsidRPr="00D72BBC">
        <w:rPr>
          <w:rFonts w:ascii="Arial Narrow" w:hAnsi="Arial Narrow"/>
        </w:rPr>
        <w:t>drveta</w:t>
      </w:r>
      <w:proofErr w:type="spellEnd"/>
      <w:r w:rsidRPr="00D72BBC">
        <w:rPr>
          <w:rFonts w:ascii="Arial Narrow" w:hAnsi="Arial Narrow"/>
          <w:spacing w:val="-12"/>
        </w:rPr>
        <w:t xml:space="preserve"> </w:t>
      </w:r>
      <w:r w:rsidRPr="00D72BBC">
        <w:rPr>
          <w:rFonts w:ascii="Arial Narrow" w:hAnsi="Arial Narrow"/>
        </w:rPr>
        <w:t>mora</w:t>
      </w:r>
      <w:r w:rsidRPr="00D72BBC">
        <w:rPr>
          <w:rFonts w:ascii="Arial Narrow" w:hAnsi="Arial Narrow"/>
          <w:spacing w:val="-12"/>
        </w:rPr>
        <w:t xml:space="preserve"> </w:t>
      </w:r>
      <w:proofErr w:type="spellStart"/>
      <w:r w:rsidRPr="00D72BBC">
        <w:rPr>
          <w:rFonts w:ascii="Arial Narrow" w:hAnsi="Arial Narrow"/>
        </w:rPr>
        <w:t>iznositi</w:t>
      </w:r>
      <w:proofErr w:type="spellEnd"/>
      <w:r w:rsidRPr="00D72BBC">
        <w:rPr>
          <w:rFonts w:ascii="Arial Narrow" w:hAnsi="Arial Narrow"/>
          <w:spacing w:val="-12"/>
        </w:rPr>
        <w:t xml:space="preserve"> </w:t>
      </w:r>
      <w:r w:rsidRPr="00D72BBC">
        <w:rPr>
          <w:rFonts w:ascii="Arial Narrow" w:hAnsi="Arial Narrow"/>
        </w:rPr>
        <w:t>od</w:t>
      </w:r>
      <w:r w:rsidRPr="00D72BBC">
        <w:rPr>
          <w:rFonts w:ascii="Arial Narrow" w:hAnsi="Arial Narrow"/>
          <w:spacing w:val="-12"/>
        </w:rPr>
        <w:t xml:space="preserve"> </w:t>
      </w:r>
      <w:proofErr w:type="spellStart"/>
      <w:r w:rsidRPr="00D72BBC">
        <w:rPr>
          <w:rFonts w:ascii="Arial Narrow" w:hAnsi="Arial Narrow"/>
        </w:rPr>
        <w:t>susjedne</w:t>
      </w:r>
      <w:proofErr w:type="spellEnd"/>
      <w:r w:rsidRPr="00D72BBC">
        <w:rPr>
          <w:rFonts w:ascii="Arial Narrow" w:hAnsi="Arial Narrow"/>
          <w:spacing w:val="-12"/>
        </w:rPr>
        <w:t xml:space="preserve"> </w:t>
      </w:r>
      <w:proofErr w:type="spellStart"/>
      <w:r w:rsidRPr="00D72BBC">
        <w:rPr>
          <w:rFonts w:ascii="Arial Narrow" w:hAnsi="Arial Narrow"/>
        </w:rPr>
        <w:t>međe</w:t>
      </w:r>
      <w:proofErr w:type="spellEnd"/>
      <w:r w:rsidRPr="00D72BBC">
        <w:rPr>
          <w:rFonts w:ascii="Arial Narrow" w:hAnsi="Arial Narrow"/>
          <w:spacing w:val="-12"/>
        </w:rPr>
        <w:t xml:space="preserve"> </w:t>
      </w:r>
      <w:proofErr w:type="spellStart"/>
      <w:r w:rsidRPr="00D72BBC">
        <w:rPr>
          <w:rFonts w:ascii="Arial Narrow" w:hAnsi="Arial Narrow"/>
        </w:rPr>
        <w:t>najmanje</w:t>
      </w:r>
      <w:proofErr w:type="spellEnd"/>
      <w:r w:rsidRPr="00D72BBC">
        <w:rPr>
          <w:rFonts w:ascii="Arial Narrow" w:hAnsi="Arial Narrow"/>
          <w:spacing w:val="-12"/>
        </w:rPr>
        <w:t xml:space="preserve"> </w:t>
      </w:r>
      <w:r w:rsidRPr="00D72BBC">
        <w:rPr>
          <w:rFonts w:ascii="Arial Narrow" w:hAnsi="Arial Narrow"/>
        </w:rPr>
        <w:t xml:space="preserve">5 </w:t>
      </w:r>
      <w:proofErr w:type="spellStart"/>
      <w:r w:rsidRPr="00D72BBC">
        <w:rPr>
          <w:rFonts w:ascii="Arial Narrow" w:hAnsi="Arial Narrow"/>
        </w:rPr>
        <w:t>m.Udaljenost</w:t>
      </w:r>
      <w:proofErr w:type="spellEnd"/>
      <w:r w:rsidRPr="00D72BBC">
        <w:rPr>
          <w:rFonts w:ascii="Arial Narrow" w:hAnsi="Arial Narrow"/>
          <w:spacing w:val="-8"/>
        </w:rPr>
        <w:t xml:space="preserve"> </w:t>
      </w:r>
      <w:proofErr w:type="spellStart"/>
      <w:r w:rsidRPr="00D72BBC">
        <w:rPr>
          <w:rFonts w:ascii="Arial Narrow" w:hAnsi="Arial Narrow"/>
        </w:rPr>
        <w:t>gnojišta</w:t>
      </w:r>
      <w:proofErr w:type="spellEnd"/>
      <w:r w:rsidRPr="00D72BBC">
        <w:rPr>
          <w:rFonts w:ascii="Arial Narrow" w:hAnsi="Arial Narrow"/>
          <w:spacing w:val="-8"/>
        </w:rPr>
        <w:t xml:space="preserve"> </w:t>
      </w:r>
      <w:proofErr w:type="spellStart"/>
      <w:r w:rsidRPr="00D72BBC">
        <w:rPr>
          <w:rFonts w:ascii="Arial Narrow" w:hAnsi="Arial Narrow"/>
        </w:rPr>
        <w:t>od</w:t>
      </w:r>
      <w:proofErr w:type="spellEnd"/>
      <w:r w:rsidRPr="00D72BBC">
        <w:rPr>
          <w:rFonts w:ascii="Arial Narrow" w:hAnsi="Arial Narrow"/>
          <w:spacing w:val="-8"/>
        </w:rPr>
        <w:t xml:space="preserve"> </w:t>
      </w:r>
      <w:proofErr w:type="spellStart"/>
      <w:r w:rsidRPr="00D72BBC">
        <w:rPr>
          <w:rFonts w:ascii="Arial Narrow" w:hAnsi="Arial Narrow"/>
        </w:rPr>
        <w:t>susjedne</w:t>
      </w:r>
      <w:proofErr w:type="spellEnd"/>
      <w:r w:rsidRPr="00D72BBC">
        <w:rPr>
          <w:rFonts w:ascii="Arial Narrow" w:hAnsi="Arial Narrow"/>
          <w:spacing w:val="-8"/>
        </w:rPr>
        <w:t xml:space="preserve"> </w:t>
      </w:r>
      <w:proofErr w:type="spellStart"/>
      <w:r w:rsidRPr="00D72BBC">
        <w:rPr>
          <w:rFonts w:ascii="Arial Narrow" w:hAnsi="Arial Narrow"/>
        </w:rPr>
        <w:t>međe</w:t>
      </w:r>
      <w:proofErr w:type="spellEnd"/>
      <w:r w:rsidRPr="00D72BBC">
        <w:rPr>
          <w:rFonts w:ascii="Arial Narrow" w:hAnsi="Arial Narrow"/>
          <w:spacing w:val="-8"/>
        </w:rPr>
        <w:t xml:space="preserve"> </w:t>
      </w:r>
      <w:r w:rsidRPr="00D72BBC">
        <w:rPr>
          <w:rFonts w:ascii="Arial Narrow" w:hAnsi="Arial Narrow"/>
        </w:rPr>
        <w:t>mora</w:t>
      </w:r>
      <w:r w:rsidRPr="00D72BBC">
        <w:rPr>
          <w:rFonts w:ascii="Arial Narrow" w:hAnsi="Arial Narrow"/>
          <w:spacing w:val="-8"/>
        </w:rPr>
        <w:t xml:space="preserve"> </w:t>
      </w:r>
      <w:proofErr w:type="spellStart"/>
      <w:r w:rsidRPr="00D72BBC">
        <w:rPr>
          <w:rFonts w:ascii="Arial Narrow" w:hAnsi="Arial Narrow"/>
        </w:rPr>
        <w:t>biti</w:t>
      </w:r>
      <w:proofErr w:type="spellEnd"/>
      <w:r w:rsidRPr="00D72BBC">
        <w:rPr>
          <w:rFonts w:ascii="Arial Narrow" w:hAnsi="Arial Narrow"/>
          <w:spacing w:val="-8"/>
        </w:rPr>
        <w:t xml:space="preserve"> </w:t>
      </w:r>
      <w:proofErr w:type="spellStart"/>
      <w:r w:rsidRPr="00D72BBC">
        <w:rPr>
          <w:rFonts w:ascii="Arial Narrow" w:hAnsi="Arial Narrow"/>
        </w:rPr>
        <w:t>najmanje</w:t>
      </w:r>
      <w:proofErr w:type="spellEnd"/>
      <w:r w:rsidRPr="00D72BBC">
        <w:rPr>
          <w:rFonts w:ascii="Arial Narrow" w:hAnsi="Arial Narrow"/>
          <w:spacing w:val="-8"/>
        </w:rPr>
        <w:t xml:space="preserve"> </w:t>
      </w:r>
      <w:r w:rsidRPr="00D72BBC">
        <w:rPr>
          <w:rFonts w:ascii="Arial Narrow" w:hAnsi="Arial Narrow"/>
        </w:rPr>
        <w:t>3m.</w:t>
      </w:r>
      <w:r w:rsidRPr="00D72BBC">
        <w:rPr>
          <w:rFonts w:ascii="Arial Narrow" w:hAnsi="Arial Narrow"/>
          <w:spacing w:val="-8"/>
        </w:rPr>
        <w:t xml:space="preserve"> </w:t>
      </w:r>
      <w:proofErr w:type="spellStart"/>
      <w:r w:rsidRPr="00D72BBC">
        <w:rPr>
          <w:rFonts w:ascii="Arial Narrow" w:hAnsi="Arial Narrow"/>
        </w:rPr>
        <w:t>Izuzetno</w:t>
      </w:r>
      <w:proofErr w:type="spellEnd"/>
      <w:r w:rsidRPr="00D72BBC">
        <w:rPr>
          <w:rFonts w:ascii="Arial Narrow" w:hAnsi="Arial Narrow"/>
          <w:spacing w:val="-8"/>
        </w:rPr>
        <w:t xml:space="preserve"> </w:t>
      </w:r>
      <w:proofErr w:type="spellStart"/>
      <w:r w:rsidRPr="00D72BBC">
        <w:rPr>
          <w:rFonts w:ascii="Arial Narrow" w:hAnsi="Arial Narrow"/>
        </w:rPr>
        <w:t>udaljenost</w:t>
      </w:r>
      <w:proofErr w:type="spellEnd"/>
      <w:r w:rsidRPr="00D72BBC">
        <w:rPr>
          <w:rFonts w:ascii="Arial Narrow" w:hAnsi="Arial Narrow"/>
          <w:spacing w:val="-8"/>
        </w:rPr>
        <w:t xml:space="preserve"> </w:t>
      </w:r>
      <w:proofErr w:type="spellStart"/>
      <w:r w:rsidRPr="00D72BBC">
        <w:rPr>
          <w:rFonts w:ascii="Arial Narrow" w:hAnsi="Arial Narrow"/>
        </w:rPr>
        <w:t>gnojišta</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susjedne</w:t>
      </w:r>
      <w:proofErr w:type="spellEnd"/>
      <w:r w:rsidRPr="00D72BBC">
        <w:rPr>
          <w:rFonts w:ascii="Arial Narrow" w:hAnsi="Arial Narrow"/>
        </w:rPr>
        <w:t xml:space="preserve"> </w:t>
      </w:r>
      <w:proofErr w:type="spellStart"/>
      <w:r w:rsidRPr="00D72BBC">
        <w:rPr>
          <w:rFonts w:ascii="Arial Narrow" w:hAnsi="Arial Narrow"/>
        </w:rPr>
        <w:t>međe</w:t>
      </w:r>
      <w:proofErr w:type="spellEnd"/>
      <w:r w:rsidRPr="00D72BBC">
        <w:rPr>
          <w:rFonts w:ascii="Arial Narrow" w:hAnsi="Arial Narrow"/>
        </w:rPr>
        <w:t xml:space="preserv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manja</w:t>
      </w:r>
      <w:proofErr w:type="spellEnd"/>
      <w:r w:rsidRPr="00D72BBC">
        <w:rPr>
          <w:rFonts w:ascii="Arial Narrow" w:hAnsi="Arial Narrow"/>
        </w:rPr>
        <w:t xml:space="preserve">, </w:t>
      </w:r>
      <w:proofErr w:type="spellStart"/>
      <w:r w:rsidRPr="00D72BBC">
        <w:rPr>
          <w:rFonts w:ascii="Arial Narrow" w:hAnsi="Arial Narrow"/>
        </w:rPr>
        <w:t>ali</w:t>
      </w:r>
      <w:proofErr w:type="spellEnd"/>
      <w:r w:rsidRPr="00D72BBC">
        <w:rPr>
          <w:rFonts w:ascii="Arial Narrow" w:hAnsi="Arial Narrow"/>
        </w:rPr>
        <w:t xml:space="preserve"> ne </w:t>
      </w:r>
      <w:proofErr w:type="spellStart"/>
      <w:r w:rsidRPr="00D72BBC">
        <w:rPr>
          <w:rFonts w:ascii="Arial Narrow" w:hAnsi="Arial Narrow"/>
        </w:rPr>
        <w:t>manja</w:t>
      </w:r>
      <w:proofErr w:type="spellEnd"/>
      <w:r w:rsidRPr="00D72BBC">
        <w:rPr>
          <w:rFonts w:ascii="Arial Narrow" w:hAnsi="Arial Narrow"/>
        </w:rPr>
        <w:t xml:space="preserve"> od 1 m pod </w:t>
      </w:r>
      <w:proofErr w:type="spellStart"/>
      <w:r w:rsidRPr="00D72BBC">
        <w:rPr>
          <w:rFonts w:ascii="Arial Narrow" w:hAnsi="Arial Narrow"/>
        </w:rPr>
        <w:t>uvjetom</w:t>
      </w:r>
      <w:proofErr w:type="spellEnd"/>
      <w:r w:rsidRPr="00D72BBC">
        <w:rPr>
          <w:rFonts w:ascii="Arial Narrow" w:hAnsi="Arial Narrow"/>
        </w:rPr>
        <w:t xml:space="preserve"> da se na </w:t>
      </w:r>
      <w:proofErr w:type="spellStart"/>
      <w:r w:rsidRPr="00D72BBC">
        <w:rPr>
          <w:rFonts w:ascii="Arial Narrow" w:hAnsi="Arial Narrow"/>
        </w:rPr>
        <w:t>toj</w:t>
      </w:r>
      <w:proofErr w:type="spellEnd"/>
      <w:r w:rsidRPr="00D72BBC">
        <w:rPr>
          <w:rFonts w:ascii="Arial Narrow" w:hAnsi="Arial Narrow"/>
        </w:rPr>
        <w:t xml:space="preserve"> </w:t>
      </w:r>
      <w:proofErr w:type="spellStart"/>
      <w:r w:rsidRPr="00D72BBC">
        <w:rPr>
          <w:rFonts w:ascii="Arial Narrow" w:hAnsi="Arial Narrow"/>
        </w:rPr>
        <w:t>dubini</w:t>
      </w:r>
      <w:proofErr w:type="spellEnd"/>
      <w:r w:rsidRPr="00D72BBC">
        <w:rPr>
          <w:rFonts w:ascii="Arial Narrow" w:hAnsi="Arial Narrow"/>
        </w:rPr>
        <w:t xml:space="preserve"> </w:t>
      </w:r>
      <w:proofErr w:type="spellStart"/>
      <w:r w:rsidRPr="00D72BBC">
        <w:rPr>
          <w:rFonts w:ascii="Arial Narrow" w:hAnsi="Arial Narrow"/>
        </w:rPr>
        <w:t>susjedne</w:t>
      </w:r>
      <w:proofErr w:type="spellEnd"/>
      <w:r w:rsidRPr="00D72BBC">
        <w:rPr>
          <w:rFonts w:ascii="Arial Narrow" w:hAnsi="Arial Narrow"/>
        </w:rPr>
        <w:t xml:space="preserve"> </w:t>
      </w:r>
      <w:proofErr w:type="spellStart"/>
      <w:r w:rsidRPr="00D72BBC">
        <w:rPr>
          <w:rFonts w:ascii="Arial Narrow" w:hAnsi="Arial Narrow"/>
        </w:rPr>
        <w:t>građevne</w:t>
      </w:r>
      <w:proofErr w:type="spellEnd"/>
      <w:r w:rsidRPr="00D72BBC">
        <w:rPr>
          <w:rFonts w:ascii="Arial Narrow" w:hAnsi="Arial Narrow"/>
        </w:rPr>
        <w:t xml:space="preserve"> </w:t>
      </w:r>
      <w:proofErr w:type="spellStart"/>
      <w:r w:rsidRPr="00D72BBC">
        <w:rPr>
          <w:rFonts w:ascii="Arial Narrow" w:hAnsi="Arial Narrow"/>
        </w:rPr>
        <w:t>parcele</w:t>
      </w:r>
      <w:proofErr w:type="spellEnd"/>
      <w:r w:rsidRPr="00D72BBC">
        <w:rPr>
          <w:rFonts w:ascii="Arial Narrow" w:hAnsi="Arial Narrow"/>
        </w:rPr>
        <w:t xml:space="preserve"> </w:t>
      </w:r>
      <w:proofErr w:type="spellStart"/>
      <w:r w:rsidRPr="00D72BBC">
        <w:rPr>
          <w:rFonts w:ascii="Arial Narrow" w:hAnsi="Arial Narrow"/>
        </w:rPr>
        <w:t>utvrđuju</w:t>
      </w:r>
      <w:proofErr w:type="spellEnd"/>
      <w:r w:rsidRPr="00D72BBC">
        <w:rPr>
          <w:rFonts w:ascii="Arial Narrow" w:hAnsi="Arial Narrow"/>
        </w:rPr>
        <w:t xml:space="preserve"> </w:t>
      </w:r>
      <w:proofErr w:type="spellStart"/>
      <w:r w:rsidRPr="00D72BBC">
        <w:rPr>
          <w:rFonts w:ascii="Arial Narrow" w:hAnsi="Arial Narrow"/>
        </w:rPr>
        <w:t>uvjeti</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već</w:t>
      </w:r>
      <w:proofErr w:type="spellEnd"/>
      <w:r w:rsidRPr="00D72BBC">
        <w:rPr>
          <w:rFonts w:ascii="Arial Narrow" w:hAnsi="Arial Narrow"/>
        </w:rPr>
        <w:t xml:space="preserve"> </w:t>
      </w:r>
      <w:proofErr w:type="spellStart"/>
      <w:r w:rsidRPr="00D72BBC">
        <w:rPr>
          <w:rFonts w:ascii="Arial Narrow" w:hAnsi="Arial Narrow"/>
        </w:rPr>
        <w:t>postoji</w:t>
      </w:r>
      <w:proofErr w:type="spellEnd"/>
      <w:r w:rsidRPr="00D72BBC">
        <w:rPr>
          <w:rFonts w:ascii="Arial Narrow" w:hAnsi="Arial Narrow"/>
        </w:rPr>
        <w:t xml:space="preserve"> </w:t>
      </w:r>
      <w:proofErr w:type="spellStart"/>
      <w:r w:rsidRPr="00D72BBC">
        <w:rPr>
          <w:rFonts w:ascii="Arial Narrow" w:hAnsi="Arial Narrow"/>
        </w:rPr>
        <w:t>gnojište</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s </w:t>
      </w:r>
      <w:proofErr w:type="spellStart"/>
      <w:r w:rsidRPr="00D72BBC">
        <w:rPr>
          <w:rFonts w:ascii="Arial Narrow" w:hAnsi="Arial Narrow"/>
        </w:rPr>
        <w:t>izvorima</w:t>
      </w:r>
      <w:proofErr w:type="spellEnd"/>
      <w:r w:rsidRPr="00D72BBC">
        <w:rPr>
          <w:rFonts w:ascii="Arial Narrow" w:hAnsi="Arial Narrow"/>
        </w:rPr>
        <w:t xml:space="preserve"> </w:t>
      </w:r>
      <w:proofErr w:type="spellStart"/>
      <w:r w:rsidRPr="00D72BBC">
        <w:rPr>
          <w:rFonts w:ascii="Arial Narrow" w:hAnsi="Arial Narrow"/>
        </w:rPr>
        <w:t>zagađenja</w:t>
      </w:r>
      <w:proofErr w:type="spellEnd"/>
      <w:r w:rsidRPr="00D72BBC">
        <w:rPr>
          <w:rFonts w:ascii="Arial Narrow" w:hAnsi="Arial Narrow"/>
        </w:rPr>
        <w:t>.</w:t>
      </w:r>
    </w:p>
    <w:p w14:paraId="46BEF537" w14:textId="77777777" w:rsidR="0039114B" w:rsidRPr="00D72BBC" w:rsidRDefault="0039114B" w:rsidP="0039114B">
      <w:pPr>
        <w:pStyle w:val="Odlomakpopisa"/>
        <w:numPr>
          <w:ilvl w:val="1"/>
          <w:numId w:val="225"/>
        </w:numPr>
        <w:tabs>
          <w:tab w:val="left" w:pos="669"/>
        </w:tabs>
        <w:spacing w:before="100"/>
        <w:ind w:hanging="244"/>
        <w:jc w:val="both"/>
        <w:rPr>
          <w:rFonts w:ascii="Arial Narrow" w:hAnsi="Arial Narrow"/>
        </w:rPr>
      </w:pPr>
      <w:proofErr w:type="spellStart"/>
      <w:r w:rsidRPr="00D72BBC">
        <w:rPr>
          <w:rFonts w:ascii="Arial Narrow" w:hAnsi="Arial Narrow"/>
          <w:w w:val="90"/>
        </w:rPr>
        <w:t>izgrađenost</w:t>
      </w:r>
      <w:proofErr w:type="spellEnd"/>
      <w:r w:rsidRPr="00D72BBC">
        <w:rPr>
          <w:rFonts w:ascii="Arial Narrow" w:hAnsi="Arial Narrow"/>
          <w:spacing w:val="12"/>
        </w:rPr>
        <w:t xml:space="preserve"> </w:t>
      </w:r>
      <w:proofErr w:type="spellStart"/>
      <w:r w:rsidRPr="00D72BBC">
        <w:rPr>
          <w:rFonts w:ascii="Arial Narrow" w:hAnsi="Arial Narrow"/>
          <w:w w:val="90"/>
        </w:rPr>
        <w:t>građevne</w:t>
      </w:r>
      <w:proofErr w:type="spellEnd"/>
      <w:r w:rsidRPr="00D72BBC">
        <w:rPr>
          <w:rFonts w:ascii="Arial Narrow" w:hAnsi="Arial Narrow"/>
          <w:spacing w:val="12"/>
        </w:rPr>
        <w:t xml:space="preserve"> </w:t>
      </w:r>
      <w:proofErr w:type="spellStart"/>
      <w:r w:rsidRPr="00D72BBC">
        <w:rPr>
          <w:rFonts w:ascii="Arial Narrow" w:hAnsi="Arial Narrow"/>
          <w:spacing w:val="-2"/>
          <w:w w:val="90"/>
        </w:rPr>
        <w:t>čestice</w:t>
      </w:r>
      <w:proofErr w:type="spellEnd"/>
    </w:p>
    <w:p w14:paraId="26D2129A" w14:textId="77777777" w:rsidR="0039114B" w:rsidRPr="00D72BBC" w:rsidRDefault="0039114B" w:rsidP="0039114B">
      <w:pPr>
        <w:pStyle w:val="Odlomakpopisa"/>
        <w:numPr>
          <w:ilvl w:val="2"/>
          <w:numId w:val="225"/>
        </w:numPr>
        <w:tabs>
          <w:tab w:val="left" w:pos="952"/>
        </w:tabs>
        <w:spacing w:before="100"/>
        <w:ind w:left="952" w:hanging="244"/>
        <w:jc w:val="both"/>
        <w:rPr>
          <w:rFonts w:ascii="Arial Narrow" w:hAnsi="Arial Narrow"/>
        </w:rPr>
      </w:pPr>
      <w:proofErr w:type="spellStart"/>
      <w:r w:rsidRPr="00D72BBC">
        <w:rPr>
          <w:rFonts w:ascii="Arial Narrow" w:hAnsi="Arial Narrow"/>
          <w:spacing w:val="-4"/>
        </w:rPr>
        <w:t>Koeficijent</w:t>
      </w:r>
      <w:proofErr w:type="spellEnd"/>
      <w:r w:rsidRPr="00D72BBC">
        <w:rPr>
          <w:rFonts w:ascii="Arial Narrow" w:hAnsi="Arial Narrow"/>
          <w:spacing w:val="-7"/>
        </w:rPr>
        <w:t xml:space="preserve"> </w:t>
      </w:r>
      <w:proofErr w:type="spellStart"/>
      <w:r w:rsidRPr="00D72BBC">
        <w:rPr>
          <w:rFonts w:ascii="Arial Narrow" w:hAnsi="Arial Narrow"/>
          <w:spacing w:val="-4"/>
        </w:rPr>
        <w:t>izgrađenosti</w:t>
      </w:r>
      <w:proofErr w:type="spellEnd"/>
      <w:r w:rsidRPr="00D72BBC">
        <w:rPr>
          <w:rFonts w:ascii="Arial Narrow" w:hAnsi="Arial Narrow"/>
          <w:spacing w:val="-7"/>
        </w:rPr>
        <w:t xml:space="preserve"> </w:t>
      </w:r>
      <w:r w:rsidRPr="00D72BBC">
        <w:rPr>
          <w:rFonts w:ascii="Arial Narrow" w:hAnsi="Arial Narrow"/>
          <w:spacing w:val="-4"/>
        </w:rPr>
        <w:t>za</w:t>
      </w:r>
      <w:r w:rsidRPr="00D72BBC">
        <w:rPr>
          <w:rFonts w:ascii="Arial Narrow" w:hAnsi="Arial Narrow"/>
          <w:spacing w:val="-7"/>
        </w:rPr>
        <w:t xml:space="preserve"> </w:t>
      </w:r>
      <w:proofErr w:type="spellStart"/>
      <w:r w:rsidRPr="00D72BBC">
        <w:rPr>
          <w:rFonts w:ascii="Arial Narrow" w:hAnsi="Arial Narrow"/>
          <w:spacing w:val="-4"/>
        </w:rPr>
        <w:t>prizemne</w:t>
      </w:r>
      <w:proofErr w:type="spellEnd"/>
      <w:r w:rsidRPr="00D72BBC">
        <w:rPr>
          <w:rFonts w:ascii="Arial Narrow" w:hAnsi="Arial Narrow"/>
          <w:spacing w:val="-6"/>
        </w:rPr>
        <w:t xml:space="preserve"> </w:t>
      </w:r>
      <w:r w:rsidRPr="00D72BBC">
        <w:rPr>
          <w:rFonts w:ascii="Arial Narrow" w:hAnsi="Arial Narrow"/>
          <w:spacing w:val="-4"/>
        </w:rPr>
        <w:t>i</w:t>
      </w:r>
      <w:r w:rsidRPr="00D72BBC">
        <w:rPr>
          <w:rFonts w:ascii="Arial Narrow" w:hAnsi="Arial Narrow"/>
          <w:spacing w:val="-7"/>
        </w:rPr>
        <w:t xml:space="preserve"> </w:t>
      </w:r>
      <w:proofErr w:type="spellStart"/>
      <w:r w:rsidRPr="00D72BBC">
        <w:rPr>
          <w:rFonts w:ascii="Arial Narrow" w:hAnsi="Arial Narrow"/>
          <w:spacing w:val="-4"/>
        </w:rPr>
        <w:t>katne</w:t>
      </w:r>
      <w:proofErr w:type="spellEnd"/>
      <w:r w:rsidRPr="00D72BBC">
        <w:rPr>
          <w:rFonts w:ascii="Arial Narrow" w:hAnsi="Arial Narrow"/>
          <w:spacing w:val="-7"/>
        </w:rPr>
        <w:t xml:space="preserve"> </w:t>
      </w:r>
      <w:proofErr w:type="spellStart"/>
      <w:r w:rsidRPr="00D72BBC">
        <w:rPr>
          <w:rFonts w:ascii="Arial Narrow" w:hAnsi="Arial Narrow"/>
          <w:spacing w:val="-4"/>
        </w:rPr>
        <w:t>građevine</w:t>
      </w:r>
      <w:proofErr w:type="spellEnd"/>
      <w:r w:rsidRPr="00D72BBC">
        <w:rPr>
          <w:rFonts w:ascii="Arial Narrow" w:hAnsi="Arial Narrow"/>
          <w:spacing w:val="-7"/>
        </w:rPr>
        <w:t xml:space="preserve"> </w:t>
      </w:r>
      <w:proofErr w:type="spellStart"/>
      <w:r w:rsidRPr="00D72BBC">
        <w:rPr>
          <w:rFonts w:ascii="Arial Narrow" w:hAnsi="Arial Narrow"/>
          <w:spacing w:val="-4"/>
        </w:rPr>
        <w:t>može</w:t>
      </w:r>
      <w:proofErr w:type="spellEnd"/>
      <w:r w:rsidRPr="00D72BBC">
        <w:rPr>
          <w:rFonts w:ascii="Arial Narrow" w:hAnsi="Arial Narrow"/>
          <w:spacing w:val="-6"/>
        </w:rPr>
        <w:t xml:space="preserve"> </w:t>
      </w:r>
      <w:proofErr w:type="spellStart"/>
      <w:r w:rsidRPr="00D72BBC">
        <w:rPr>
          <w:rFonts w:ascii="Arial Narrow" w:hAnsi="Arial Narrow"/>
          <w:spacing w:val="-4"/>
        </w:rPr>
        <w:t>biti</w:t>
      </w:r>
      <w:proofErr w:type="spellEnd"/>
      <w:r w:rsidRPr="00D72BBC">
        <w:rPr>
          <w:rFonts w:ascii="Arial Narrow" w:hAnsi="Arial Narrow"/>
          <w:spacing w:val="-7"/>
        </w:rPr>
        <w:t xml:space="preserve"> </w:t>
      </w:r>
      <w:proofErr w:type="spellStart"/>
      <w:r w:rsidRPr="00D72BBC">
        <w:rPr>
          <w:rFonts w:ascii="Arial Narrow" w:hAnsi="Arial Narrow"/>
          <w:spacing w:val="-4"/>
        </w:rPr>
        <w:t>najviše</w:t>
      </w:r>
      <w:proofErr w:type="spellEnd"/>
      <w:r w:rsidRPr="00D72BBC">
        <w:rPr>
          <w:rFonts w:ascii="Arial Narrow" w:hAnsi="Arial Narrow"/>
          <w:spacing w:val="-7"/>
        </w:rPr>
        <w:t xml:space="preserve"> </w:t>
      </w:r>
      <w:r w:rsidRPr="00D72BBC">
        <w:rPr>
          <w:rFonts w:ascii="Arial Narrow" w:hAnsi="Arial Narrow"/>
          <w:spacing w:val="-4"/>
        </w:rPr>
        <w:t>0,4.</w:t>
      </w:r>
    </w:p>
    <w:p w14:paraId="64206CB1" w14:textId="77777777" w:rsidR="0039114B" w:rsidRPr="00D72BBC" w:rsidRDefault="0039114B" w:rsidP="0039114B">
      <w:pPr>
        <w:pStyle w:val="Odlomakpopisa"/>
        <w:numPr>
          <w:ilvl w:val="2"/>
          <w:numId w:val="225"/>
        </w:numPr>
        <w:tabs>
          <w:tab w:val="left" w:pos="952"/>
        </w:tabs>
        <w:spacing w:before="101"/>
        <w:ind w:left="952" w:hanging="244"/>
        <w:jc w:val="both"/>
        <w:rPr>
          <w:rFonts w:ascii="Arial Narrow" w:hAnsi="Arial Narrow"/>
        </w:rPr>
      </w:pPr>
      <w:proofErr w:type="spellStart"/>
      <w:r w:rsidRPr="00D72BBC">
        <w:rPr>
          <w:rFonts w:ascii="Arial Narrow" w:hAnsi="Arial Narrow"/>
          <w:spacing w:val="-2"/>
        </w:rPr>
        <w:t>Koeficijent</w:t>
      </w:r>
      <w:proofErr w:type="spellEnd"/>
      <w:r w:rsidRPr="00D72BBC">
        <w:rPr>
          <w:rFonts w:ascii="Arial Narrow" w:hAnsi="Arial Narrow"/>
          <w:spacing w:val="-13"/>
        </w:rPr>
        <w:t xml:space="preserve"> </w:t>
      </w:r>
      <w:proofErr w:type="spellStart"/>
      <w:r w:rsidRPr="00D72BBC">
        <w:rPr>
          <w:rFonts w:ascii="Arial Narrow" w:hAnsi="Arial Narrow"/>
          <w:spacing w:val="-2"/>
        </w:rPr>
        <w:t>izgrađenosti</w:t>
      </w:r>
      <w:proofErr w:type="spellEnd"/>
      <w:r w:rsidRPr="00D72BBC">
        <w:rPr>
          <w:rFonts w:ascii="Arial Narrow" w:hAnsi="Arial Narrow"/>
          <w:spacing w:val="-12"/>
        </w:rPr>
        <w:t xml:space="preserve"> </w:t>
      </w:r>
      <w:r w:rsidRPr="00D72BBC">
        <w:rPr>
          <w:rFonts w:ascii="Arial Narrow" w:hAnsi="Arial Narrow"/>
          <w:spacing w:val="-2"/>
        </w:rPr>
        <w:t>za</w:t>
      </w:r>
      <w:r w:rsidRPr="00D72BBC">
        <w:rPr>
          <w:rFonts w:ascii="Arial Narrow" w:hAnsi="Arial Narrow"/>
          <w:spacing w:val="-12"/>
        </w:rPr>
        <w:t xml:space="preserve"> </w:t>
      </w:r>
      <w:proofErr w:type="spellStart"/>
      <w:r w:rsidRPr="00D72BBC">
        <w:rPr>
          <w:rFonts w:ascii="Arial Narrow" w:hAnsi="Arial Narrow"/>
          <w:spacing w:val="-2"/>
        </w:rPr>
        <w:t>višestambene</w:t>
      </w:r>
      <w:proofErr w:type="spellEnd"/>
      <w:r w:rsidRPr="00D72BBC">
        <w:rPr>
          <w:rFonts w:ascii="Arial Narrow" w:hAnsi="Arial Narrow"/>
          <w:spacing w:val="-12"/>
        </w:rPr>
        <w:t xml:space="preserve"> </w:t>
      </w:r>
      <w:proofErr w:type="spellStart"/>
      <w:r w:rsidRPr="00D72BBC">
        <w:rPr>
          <w:rFonts w:ascii="Arial Narrow" w:hAnsi="Arial Narrow"/>
          <w:spacing w:val="-2"/>
        </w:rPr>
        <w:t>zgrade</w:t>
      </w:r>
      <w:proofErr w:type="spellEnd"/>
      <w:r w:rsidRPr="00D72BBC">
        <w:rPr>
          <w:rFonts w:ascii="Arial Narrow" w:hAnsi="Arial Narrow"/>
          <w:spacing w:val="-12"/>
        </w:rPr>
        <w:t xml:space="preserve"> </w:t>
      </w:r>
      <w:proofErr w:type="spellStart"/>
      <w:r w:rsidRPr="00D72BBC">
        <w:rPr>
          <w:rFonts w:ascii="Arial Narrow" w:hAnsi="Arial Narrow"/>
          <w:spacing w:val="-2"/>
        </w:rPr>
        <w:t>može</w:t>
      </w:r>
      <w:proofErr w:type="spellEnd"/>
      <w:r w:rsidRPr="00D72BBC">
        <w:rPr>
          <w:rFonts w:ascii="Arial Narrow" w:hAnsi="Arial Narrow"/>
          <w:spacing w:val="-12"/>
        </w:rPr>
        <w:t xml:space="preserve"> </w:t>
      </w:r>
      <w:proofErr w:type="spellStart"/>
      <w:r w:rsidRPr="00D72BBC">
        <w:rPr>
          <w:rFonts w:ascii="Arial Narrow" w:hAnsi="Arial Narrow"/>
          <w:spacing w:val="-2"/>
        </w:rPr>
        <w:t>biti</w:t>
      </w:r>
      <w:proofErr w:type="spellEnd"/>
      <w:r w:rsidRPr="00D72BBC">
        <w:rPr>
          <w:rFonts w:ascii="Arial Narrow" w:hAnsi="Arial Narrow"/>
          <w:spacing w:val="-12"/>
        </w:rPr>
        <w:t xml:space="preserve"> </w:t>
      </w:r>
      <w:proofErr w:type="spellStart"/>
      <w:r w:rsidRPr="00D72BBC">
        <w:rPr>
          <w:rFonts w:ascii="Arial Narrow" w:hAnsi="Arial Narrow"/>
          <w:spacing w:val="-2"/>
        </w:rPr>
        <w:t>najviše</w:t>
      </w:r>
      <w:proofErr w:type="spellEnd"/>
      <w:r w:rsidRPr="00D72BBC">
        <w:rPr>
          <w:rFonts w:ascii="Arial Narrow" w:hAnsi="Arial Narrow"/>
          <w:spacing w:val="-12"/>
        </w:rPr>
        <w:t xml:space="preserve"> </w:t>
      </w:r>
      <w:r w:rsidRPr="00D72BBC">
        <w:rPr>
          <w:rFonts w:ascii="Arial Narrow" w:hAnsi="Arial Narrow"/>
          <w:spacing w:val="-4"/>
        </w:rPr>
        <w:t>0,6.</w:t>
      </w:r>
    </w:p>
    <w:p w14:paraId="4AF6BED5" w14:textId="77777777" w:rsidR="0039114B" w:rsidRPr="00D72BBC" w:rsidRDefault="0039114B" w:rsidP="0039114B">
      <w:pPr>
        <w:pStyle w:val="Odlomakpopisa"/>
        <w:numPr>
          <w:ilvl w:val="2"/>
          <w:numId w:val="225"/>
        </w:numPr>
        <w:tabs>
          <w:tab w:val="left" w:pos="968"/>
        </w:tabs>
        <w:spacing w:before="110" w:line="228" w:lineRule="auto"/>
        <w:ind w:right="707" w:firstLine="0"/>
        <w:jc w:val="both"/>
        <w:rPr>
          <w:rFonts w:ascii="Arial Narrow" w:hAnsi="Arial Narrow"/>
        </w:rPr>
      </w:pPr>
      <w:r w:rsidRPr="00D72BBC">
        <w:rPr>
          <w:rFonts w:ascii="Arial Narrow" w:hAnsi="Arial Narrow"/>
        </w:rPr>
        <w:t>U</w:t>
      </w:r>
      <w:r w:rsidRPr="00D72BBC">
        <w:rPr>
          <w:rFonts w:ascii="Arial Narrow" w:hAnsi="Arial Narrow"/>
          <w:spacing w:val="-16"/>
        </w:rPr>
        <w:t xml:space="preserve"> </w:t>
      </w:r>
      <w:proofErr w:type="spellStart"/>
      <w:r w:rsidRPr="00D72BBC">
        <w:rPr>
          <w:rFonts w:ascii="Arial Narrow" w:hAnsi="Arial Narrow"/>
        </w:rPr>
        <w:t>planom</w:t>
      </w:r>
      <w:proofErr w:type="spellEnd"/>
      <w:r w:rsidRPr="00D72BBC">
        <w:rPr>
          <w:rFonts w:ascii="Arial Narrow" w:hAnsi="Arial Narrow"/>
          <w:spacing w:val="-15"/>
        </w:rPr>
        <w:t xml:space="preserve"> </w:t>
      </w:r>
      <w:proofErr w:type="spellStart"/>
      <w:r w:rsidRPr="00D72BBC">
        <w:rPr>
          <w:rFonts w:ascii="Arial Narrow" w:hAnsi="Arial Narrow"/>
        </w:rPr>
        <w:t>utvrđeni</w:t>
      </w:r>
      <w:proofErr w:type="spellEnd"/>
      <w:r w:rsidRPr="00D72BBC">
        <w:rPr>
          <w:rFonts w:ascii="Arial Narrow" w:hAnsi="Arial Narrow"/>
          <w:spacing w:val="-15"/>
        </w:rPr>
        <w:t xml:space="preserve"> </w:t>
      </w:r>
      <w:proofErr w:type="spellStart"/>
      <w:r w:rsidRPr="00D72BBC">
        <w:rPr>
          <w:rFonts w:ascii="Arial Narrow" w:hAnsi="Arial Narrow"/>
        </w:rPr>
        <w:t>najveći</w:t>
      </w:r>
      <w:proofErr w:type="spellEnd"/>
      <w:r w:rsidRPr="00D72BBC">
        <w:rPr>
          <w:rFonts w:ascii="Arial Narrow" w:hAnsi="Arial Narrow"/>
          <w:spacing w:val="-16"/>
        </w:rPr>
        <w:t xml:space="preserve"> </w:t>
      </w:r>
      <w:proofErr w:type="spellStart"/>
      <w:r w:rsidRPr="00D72BBC">
        <w:rPr>
          <w:rFonts w:ascii="Arial Narrow" w:hAnsi="Arial Narrow"/>
        </w:rPr>
        <w:t>dopušteni</w:t>
      </w:r>
      <w:proofErr w:type="spellEnd"/>
      <w:r w:rsidRPr="00D72BBC">
        <w:rPr>
          <w:rFonts w:ascii="Arial Narrow" w:hAnsi="Arial Narrow"/>
          <w:spacing w:val="-15"/>
        </w:rPr>
        <w:t xml:space="preserve"> </w:t>
      </w:r>
      <w:proofErr w:type="spellStart"/>
      <w:r w:rsidRPr="00D72BBC">
        <w:rPr>
          <w:rFonts w:ascii="Arial Narrow" w:hAnsi="Arial Narrow"/>
        </w:rPr>
        <w:t>koeficijent</w:t>
      </w:r>
      <w:proofErr w:type="spellEnd"/>
      <w:r w:rsidRPr="00D72BBC">
        <w:rPr>
          <w:rFonts w:ascii="Arial Narrow" w:hAnsi="Arial Narrow"/>
          <w:spacing w:val="-15"/>
        </w:rPr>
        <w:t xml:space="preserve"> </w:t>
      </w:r>
      <w:proofErr w:type="spellStart"/>
      <w:r w:rsidRPr="00D72BBC">
        <w:rPr>
          <w:rFonts w:ascii="Arial Narrow" w:hAnsi="Arial Narrow"/>
        </w:rPr>
        <w:t>izgrađenosti</w:t>
      </w:r>
      <w:proofErr w:type="spellEnd"/>
      <w:r w:rsidRPr="00D72BBC">
        <w:rPr>
          <w:rFonts w:ascii="Arial Narrow" w:hAnsi="Arial Narrow"/>
          <w:spacing w:val="-15"/>
        </w:rPr>
        <w:t xml:space="preserve"> </w:t>
      </w:r>
      <w:r w:rsidRPr="00D72BBC">
        <w:rPr>
          <w:rFonts w:ascii="Arial Narrow" w:hAnsi="Arial Narrow"/>
        </w:rPr>
        <w:t>ne</w:t>
      </w:r>
      <w:r w:rsidRPr="00D72BBC">
        <w:rPr>
          <w:rFonts w:ascii="Arial Narrow" w:hAnsi="Arial Narrow"/>
          <w:spacing w:val="-16"/>
        </w:rPr>
        <w:t xml:space="preserve"> </w:t>
      </w:r>
      <w:proofErr w:type="spellStart"/>
      <w:r w:rsidRPr="00D72BBC">
        <w:rPr>
          <w:rFonts w:ascii="Arial Narrow" w:hAnsi="Arial Narrow"/>
        </w:rPr>
        <w:t>uračunava</w:t>
      </w:r>
      <w:proofErr w:type="spellEnd"/>
      <w:r w:rsidRPr="00D72BBC">
        <w:rPr>
          <w:rFonts w:ascii="Arial Narrow" w:hAnsi="Arial Narrow"/>
          <w:spacing w:val="-15"/>
        </w:rPr>
        <w:t xml:space="preserve"> </w:t>
      </w:r>
      <w:r w:rsidRPr="00D72BBC">
        <w:rPr>
          <w:rFonts w:ascii="Arial Narrow" w:hAnsi="Arial Narrow"/>
        </w:rPr>
        <w:t>se</w:t>
      </w:r>
      <w:r w:rsidRPr="00D72BBC">
        <w:rPr>
          <w:rFonts w:ascii="Arial Narrow" w:hAnsi="Arial Narrow"/>
          <w:spacing w:val="-15"/>
        </w:rPr>
        <w:t xml:space="preserve"> </w:t>
      </w:r>
      <w:proofErr w:type="spellStart"/>
      <w:r w:rsidRPr="00D72BBC">
        <w:rPr>
          <w:rFonts w:ascii="Arial Narrow" w:hAnsi="Arial Narrow"/>
        </w:rPr>
        <w:t>vertikalna</w:t>
      </w:r>
      <w:proofErr w:type="spellEnd"/>
      <w:r w:rsidRPr="00D72BBC">
        <w:rPr>
          <w:rFonts w:ascii="Arial Narrow" w:hAnsi="Arial Narrow"/>
        </w:rPr>
        <w:t xml:space="preserve"> </w:t>
      </w:r>
      <w:proofErr w:type="spellStart"/>
      <w:r w:rsidRPr="00D72BBC">
        <w:rPr>
          <w:rFonts w:ascii="Arial Narrow" w:hAnsi="Arial Narrow"/>
        </w:rPr>
        <w:t>projekcija</w:t>
      </w:r>
      <w:proofErr w:type="spellEnd"/>
      <w:r w:rsidRPr="00D72BBC">
        <w:rPr>
          <w:rFonts w:ascii="Arial Narrow" w:hAnsi="Arial Narrow"/>
          <w:spacing w:val="-12"/>
        </w:rPr>
        <w:t xml:space="preserve"> </w:t>
      </w:r>
      <w:proofErr w:type="spellStart"/>
      <w:r w:rsidRPr="00D72BBC">
        <w:rPr>
          <w:rFonts w:ascii="Arial Narrow" w:hAnsi="Arial Narrow"/>
        </w:rPr>
        <w:t>podzemnih</w:t>
      </w:r>
      <w:proofErr w:type="spellEnd"/>
      <w:r w:rsidRPr="00D72BBC">
        <w:rPr>
          <w:rFonts w:ascii="Arial Narrow" w:hAnsi="Arial Narrow"/>
          <w:spacing w:val="-12"/>
        </w:rPr>
        <w:t xml:space="preserve"> </w:t>
      </w:r>
      <w:proofErr w:type="spellStart"/>
      <w:r w:rsidRPr="00D72BBC">
        <w:rPr>
          <w:rFonts w:ascii="Arial Narrow" w:hAnsi="Arial Narrow"/>
        </w:rPr>
        <w:t>garaža</w:t>
      </w:r>
      <w:proofErr w:type="spellEnd"/>
      <w:r w:rsidRPr="00D72BBC">
        <w:rPr>
          <w:rFonts w:ascii="Arial Narrow" w:hAnsi="Arial Narrow"/>
          <w:spacing w:val="-12"/>
        </w:rPr>
        <w:t xml:space="preserve"> </w:t>
      </w:r>
      <w:proofErr w:type="spellStart"/>
      <w:r w:rsidRPr="00D72BBC">
        <w:rPr>
          <w:rFonts w:ascii="Arial Narrow" w:hAnsi="Arial Narrow"/>
        </w:rPr>
        <w:t>koje</w:t>
      </w:r>
      <w:proofErr w:type="spellEnd"/>
      <w:r w:rsidRPr="00D72BBC">
        <w:rPr>
          <w:rFonts w:ascii="Arial Narrow" w:hAnsi="Arial Narrow"/>
          <w:spacing w:val="-12"/>
        </w:rPr>
        <w:t xml:space="preserve"> </w:t>
      </w:r>
      <w:proofErr w:type="spellStart"/>
      <w:r w:rsidRPr="00D72BBC">
        <w:rPr>
          <w:rFonts w:ascii="Arial Narrow" w:hAnsi="Arial Narrow"/>
        </w:rPr>
        <w:t>su</w:t>
      </w:r>
      <w:proofErr w:type="spellEnd"/>
      <w:r w:rsidRPr="00D72BBC">
        <w:rPr>
          <w:rFonts w:ascii="Arial Narrow" w:hAnsi="Arial Narrow"/>
          <w:spacing w:val="-12"/>
        </w:rPr>
        <w:t xml:space="preserve"> </w:t>
      </w:r>
      <w:proofErr w:type="spellStart"/>
      <w:r w:rsidRPr="00D72BBC">
        <w:rPr>
          <w:rFonts w:ascii="Arial Narrow" w:hAnsi="Arial Narrow"/>
        </w:rPr>
        <w:t>potpuno</w:t>
      </w:r>
      <w:proofErr w:type="spellEnd"/>
      <w:r w:rsidRPr="00D72BBC">
        <w:rPr>
          <w:rFonts w:ascii="Arial Narrow" w:hAnsi="Arial Narrow"/>
          <w:spacing w:val="-12"/>
        </w:rPr>
        <w:t xml:space="preserve"> </w:t>
      </w:r>
      <w:proofErr w:type="spellStart"/>
      <w:r w:rsidRPr="00D72BBC">
        <w:rPr>
          <w:rFonts w:ascii="Arial Narrow" w:hAnsi="Arial Narrow"/>
        </w:rPr>
        <w:t>ukopane</w:t>
      </w:r>
      <w:proofErr w:type="spellEnd"/>
      <w:r w:rsidRPr="00D72BBC">
        <w:rPr>
          <w:rFonts w:ascii="Arial Narrow" w:hAnsi="Arial Narrow"/>
          <w:spacing w:val="-12"/>
        </w:rPr>
        <w:t xml:space="preserve"> </w:t>
      </w:r>
      <w:r w:rsidRPr="00D72BBC">
        <w:rPr>
          <w:rFonts w:ascii="Arial Narrow" w:hAnsi="Arial Narrow"/>
        </w:rPr>
        <w:t>u</w:t>
      </w:r>
      <w:r w:rsidRPr="00D72BBC">
        <w:rPr>
          <w:rFonts w:ascii="Arial Narrow" w:hAnsi="Arial Narrow"/>
          <w:spacing w:val="-12"/>
        </w:rPr>
        <w:t xml:space="preserve"> </w:t>
      </w:r>
      <w:proofErr w:type="spellStart"/>
      <w:r w:rsidRPr="00D72BBC">
        <w:rPr>
          <w:rFonts w:ascii="Arial Narrow" w:hAnsi="Arial Narrow"/>
        </w:rPr>
        <w:t>zemlji</w:t>
      </w:r>
      <w:proofErr w:type="spellEnd"/>
      <w:r w:rsidRPr="00D72BBC">
        <w:rPr>
          <w:rFonts w:ascii="Arial Narrow" w:hAnsi="Arial Narrow"/>
          <w:spacing w:val="-12"/>
        </w:rPr>
        <w:t xml:space="preserve"> </w:t>
      </w:r>
      <w:proofErr w:type="spellStart"/>
      <w:r w:rsidRPr="00D72BBC">
        <w:rPr>
          <w:rFonts w:ascii="Arial Narrow" w:hAnsi="Arial Narrow"/>
        </w:rPr>
        <w:t>čime</w:t>
      </w:r>
      <w:proofErr w:type="spellEnd"/>
      <w:r w:rsidRPr="00D72BBC">
        <w:rPr>
          <w:rFonts w:ascii="Arial Narrow" w:hAnsi="Arial Narrow"/>
          <w:spacing w:val="-12"/>
        </w:rPr>
        <w:t xml:space="preserve"> </w:t>
      </w:r>
      <w:r w:rsidRPr="00D72BBC">
        <w:rPr>
          <w:rFonts w:ascii="Arial Narrow" w:hAnsi="Arial Narrow"/>
        </w:rPr>
        <w:t>se</w:t>
      </w:r>
      <w:r w:rsidRPr="00D72BBC">
        <w:rPr>
          <w:rFonts w:ascii="Arial Narrow" w:hAnsi="Arial Narrow"/>
          <w:spacing w:val="-12"/>
        </w:rPr>
        <w:t xml:space="preserve"> </w:t>
      </w:r>
      <w:proofErr w:type="spellStart"/>
      <w:r w:rsidRPr="00D72BBC">
        <w:rPr>
          <w:rFonts w:ascii="Arial Narrow" w:hAnsi="Arial Narrow"/>
        </w:rPr>
        <w:t>omogućuje</w:t>
      </w:r>
      <w:proofErr w:type="spellEnd"/>
      <w:r w:rsidRPr="00D72BBC">
        <w:rPr>
          <w:rFonts w:ascii="Arial Narrow" w:hAnsi="Arial Narrow"/>
          <w:spacing w:val="-12"/>
        </w:rPr>
        <w:t xml:space="preserve"> </w:t>
      </w:r>
      <w:proofErr w:type="spellStart"/>
      <w:r w:rsidRPr="00D72BBC">
        <w:rPr>
          <w:rFonts w:ascii="Arial Narrow" w:hAnsi="Arial Narrow"/>
        </w:rPr>
        <w:t>njihova</w:t>
      </w:r>
      <w:proofErr w:type="spellEnd"/>
      <w:r w:rsidRPr="00D72BBC">
        <w:rPr>
          <w:rFonts w:ascii="Arial Narrow" w:hAnsi="Arial Narrow"/>
        </w:rPr>
        <w:t xml:space="preserve"> </w:t>
      </w:r>
      <w:proofErr w:type="spellStart"/>
      <w:r w:rsidRPr="00D72BBC">
        <w:rPr>
          <w:rFonts w:ascii="Arial Narrow" w:hAnsi="Arial Narrow"/>
        </w:rPr>
        <w:t>kvalitetnija</w:t>
      </w:r>
      <w:proofErr w:type="spellEnd"/>
      <w:r w:rsidRPr="00D72BBC">
        <w:rPr>
          <w:rFonts w:ascii="Arial Narrow" w:hAnsi="Arial Narrow"/>
        </w:rPr>
        <w:t xml:space="preserve"> </w:t>
      </w:r>
      <w:proofErr w:type="spellStart"/>
      <w:r w:rsidRPr="00D72BBC">
        <w:rPr>
          <w:rFonts w:ascii="Arial Narrow" w:hAnsi="Arial Narrow"/>
        </w:rPr>
        <w:t>iskorištenost</w:t>
      </w:r>
      <w:proofErr w:type="spellEnd"/>
      <w:r w:rsidRPr="00D72BBC">
        <w:rPr>
          <w:rFonts w:ascii="Arial Narrow" w:hAnsi="Arial Narrow"/>
        </w:rPr>
        <w:t xml:space="preserve">. </w:t>
      </w:r>
      <w:proofErr w:type="spellStart"/>
      <w:r w:rsidRPr="00D72BBC">
        <w:rPr>
          <w:rFonts w:ascii="Arial Narrow" w:hAnsi="Arial Narrow"/>
        </w:rPr>
        <w:t>Vertikalna</w:t>
      </w:r>
      <w:proofErr w:type="spellEnd"/>
      <w:r w:rsidRPr="00D72BBC">
        <w:rPr>
          <w:rFonts w:ascii="Arial Narrow" w:hAnsi="Arial Narrow"/>
        </w:rPr>
        <w:t xml:space="preserve"> </w:t>
      </w:r>
      <w:proofErr w:type="spellStart"/>
      <w:r w:rsidRPr="00D72BBC">
        <w:rPr>
          <w:rFonts w:ascii="Arial Narrow" w:hAnsi="Arial Narrow"/>
        </w:rPr>
        <w:t>projekcija</w:t>
      </w:r>
      <w:proofErr w:type="spellEnd"/>
      <w:r w:rsidRPr="00D72BBC">
        <w:rPr>
          <w:rFonts w:ascii="Arial Narrow" w:hAnsi="Arial Narrow"/>
        </w:rPr>
        <w:t xml:space="preserve"> </w:t>
      </w:r>
      <w:proofErr w:type="spellStart"/>
      <w:r w:rsidRPr="00D72BBC">
        <w:rPr>
          <w:rFonts w:ascii="Arial Narrow" w:hAnsi="Arial Narrow"/>
        </w:rPr>
        <w:t>potpuno</w:t>
      </w:r>
      <w:proofErr w:type="spellEnd"/>
      <w:r w:rsidRPr="00D72BBC">
        <w:rPr>
          <w:rFonts w:ascii="Arial Narrow" w:hAnsi="Arial Narrow"/>
        </w:rPr>
        <w:t xml:space="preserve"> </w:t>
      </w:r>
      <w:proofErr w:type="spellStart"/>
      <w:r w:rsidRPr="00D72BBC">
        <w:rPr>
          <w:rFonts w:ascii="Arial Narrow" w:hAnsi="Arial Narrow"/>
        </w:rPr>
        <w:t>ukopane</w:t>
      </w:r>
      <w:proofErr w:type="spellEnd"/>
      <w:r w:rsidRPr="00D72BBC">
        <w:rPr>
          <w:rFonts w:ascii="Arial Narrow" w:hAnsi="Arial Narrow"/>
        </w:rPr>
        <w:t xml:space="preserve"> </w:t>
      </w:r>
      <w:proofErr w:type="spellStart"/>
      <w:r w:rsidRPr="00D72BBC">
        <w:rPr>
          <w:rFonts w:ascii="Arial Narrow" w:hAnsi="Arial Narrow"/>
        </w:rPr>
        <w:t>podzemne</w:t>
      </w:r>
      <w:proofErr w:type="spellEnd"/>
      <w:r w:rsidRPr="00D72BBC">
        <w:rPr>
          <w:rFonts w:ascii="Arial Narrow" w:hAnsi="Arial Narrow"/>
        </w:rPr>
        <w:t xml:space="preserve"> </w:t>
      </w:r>
      <w:proofErr w:type="spellStart"/>
      <w:r w:rsidRPr="00D72BBC">
        <w:rPr>
          <w:rFonts w:ascii="Arial Narrow" w:hAnsi="Arial Narrow"/>
        </w:rPr>
        <w:t>garaže</w:t>
      </w:r>
      <w:proofErr w:type="spellEnd"/>
      <w:r w:rsidRPr="00D72BBC">
        <w:rPr>
          <w:rFonts w:ascii="Arial Narrow" w:hAnsi="Arial Narrow"/>
        </w:rPr>
        <w:t xml:space="preserve"> na </w:t>
      </w:r>
      <w:proofErr w:type="spellStart"/>
      <w:r w:rsidRPr="00D72BBC">
        <w:rPr>
          <w:rFonts w:ascii="Arial Narrow" w:hAnsi="Arial Narrow"/>
          <w:spacing w:val="-4"/>
        </w:rPr>
        <w:t>građevnu</w:t>
      </w:r>
      <w:proofErr w:type="spellEnd"/>
      <w:r w:rsidRPr="00D72BBC">
        <w:rPr>
          <w:rFonts w:ascii="Arial Narrow" w:hAnsi="Arial Narrow"/>
          <w:spacing w:val="-5"/>
        </w:rPr>
        <w:t xml:space="preserve"> </w:t>
      </w:r>
      <w:proofErr w:type="spellStart"/>
      <w:r w:rsidRPr="00D72BBC">
        <w:rPr>
          <w:rFonts w:ascii="Arial Narrow" w:hAnsi="Arial Narrow"/>
          <w:spacing w:val="-4"/>
        </w:rPr>
        <w:t>česticu</w:t>
      </w:r>
      <w:proofErr w:type="spellEnd"/>
      <w:r w:rsidRPr="00D72BBC">
        <w:rPr>
          <w:rFonts w:ascii="Arial Narrow" w:hAnsi="Arial Narrow"/>
          <w:spacing w:val="-5"/>
        </w:rPr>
        <w:t xml:space="preserve"> </w:t>
      </w:r>
      <w:proofErr w:type="spellStart"/>
      <w:r w:rsidRPr="00D72BBC">
        <w:rPr>
          <w:rFonts w:ascii="Arial Narrow" w:hAnsi="Arial Narrow"/>
          <w:spacing w:val="-4"/>
        </w:rPr>
        <w:t>može</w:t>
      </w:r>
      <w:proofErr w:type="spellEnd"/>
      <w:r w:rsidRPr="00D72BBC">
        <w:rPr>
          <w:rFonts w:ascii="Arial Narrow" w:hAnsi="Arial Narrow"/>
          <w:spacing w:val="-5"/>
        </w:rPr>
        <w:t xml:space="preserve"> </w:t>
      </w:r>
      <w:proofErr w:type="spellStart"/>
      <w:r w:rsidRPr="00D72BBC">
        <w:rPr>
          <w:rFonts w:ascii="Arial Narrow" w:hAnsi="Arial Narrow"/>
          <w:spacing w:val="-4"/>
        </w:rPr>
        <w:t>biti</w:t>
      </w:r>
      <w:proofErr w:type="spellEnd"/>
      <w:r w:rsidRPr="00D72BBC">
        <w:rPr>
          <w:rFonts w:ascii="Arial Narrow" w:hAnsi="Arial Narrow"/>
          <w:spacing w:val="-5"/>
        </w:rPr>
        <w:t xml:space="preserve"> </w:t>
      </w:r>
      <w:proofErr w:type="spellStart"/>
      <w:r w:rsidRPr="00D72BBC">
        <w:rPr>
          <w:rFonts w:ascii="Arial Narrow" w:hAnsi="Arial Narrow"/>
          <w:spacing w:val="-4"/>
        </w:rPr>
        <w:t>jednaka</w:t>
      </w:r>
      <w:proofErr w:type="spellEnd"/>
      <w:r w:rsidRPr="00D72BBC">
        <w:rPr>
          <w:rFonts w:ascii="Arial Narrow" w:hAnsi="Arial Narrow"/>
          <w:spacing w:val="-5"/>
        </w:rPr>
        <w:t xml:space="preserve"> </w:t>
      </w:r>
      <w:proofErr w:type="spellStart"/>
      <w:r w:rsidRPr="00D72BBC">
        <w:rPr>
          <w:rFonts w:ascii="Arial Narrow" w:hAnsi="Arial Narrow"/>
          <w:spacing w:val="-4"/>
        </w:rPr>
        <w:t>površini</w:t>
      </w:r>
      <w:proofErr w:type="spellEnd"/>
      <w:r w:rsidRPr="00D72BBC">
        <w:rPr>
          <w:rFonts w:ascii="Arial Narrow" w:hAnsi="Arial Narrow"/>
          <w:spacing w:val="-5"/>
        </w:rPr>
        <w:t xml:space="preserve"> </w:t>
      </w:r>
      <w:proofErr w:type="spellStart"/>
      <w:r w:rsidRPr="00D72BBC">
        <w:rPr>
          <w:rFonts w:ascii="Arial Narrow" w:hAnsi="Arial Narrow"/>
          <w:spacing w:val="-4"/>
        </w:rPr>
        <w:t>čestice</w:t>
      </w:r>
      <w:proofErr w:type="spellEnd"/>
      <w:r w:rsidRPr="00D72BBC">
        <w:rPr>
          <w:rFonts w:ascii="Arial Narrow" w:hAnsi="Arial Narrow"/>
          <w:spacing w:val="-5"/>
        </w:rPr>
        <w:t xml:space="preserve"> </w:t>
      </w:r>
      <w:r w:rsidRPr="00D72BBC">
        <w:rPr>
          <w:rFonts w:ascii="Arial Narrow" w:hAnsi="Arial Narrow"/>
          <w:spacing w:val="-4"/>
        </w:rPr>
        <w:t>(</w:t>
      </w:r>
      <w:proofErr w:type="spellStart"/>
      <w:r w:rsidRPr="00D72BBC">
        <w:rPr>
          <w:rFonts w:ascii="Arial Narrow" w:hAnsi="Arial Narrow"/>
          <w:spacing w:val="-4"/>
        </w:rPr>
        <w:t>kig</w:t>
      </w:r>
      <w:proofErr w:type="spellEnd"/>
      <w:r w:rsidRPr="00D72BBC">
        <w:rPr>
          <w:rFonts w:ascii="Arial Narrow" w:hAnsi="Arial Narrow"/>
          <w:spacing w:val="-5"/>
        </w:rPr>
        <w:t xml:space="preserve"> </w:t>
      </w:r>
      <w:r w:rsidRPr="00D72BBC">
        <w:rPr>
          <w:rFonts w:ascii="Arial Narrow" w:hAnsi="Arial Narrow"/>
          <w:spacing w:val="-4"/>
        </w:rPr>
        <w:t>=</w:t>
      </w:r>
      <w:r w:rsidRPr="00D72BBC">
        <w:rPr>
          <w:rFonts w:ascii="Arial Narrow" w:hAnsi="Arial Narrow"/>
          <w:spacing w:val="-5"/>
        </w:rPr>
        <w:t xml:space="preserve"> </w:t>
      </w:r>
      <w:r w:rsidRPr="00D72BBC">
        <w:rPr>
          <w:rFonts w:ascii="Arial Narrow" w:hAnsi="Arial Narrow"/>
          <w:spacing w:val="-4"/>
        </w:rPr>
        <w:t>1,00).</w:t>
      </w:r>
    </w:p>
    <w:p w14:paraId="7703C6DE" w14:textId="77777777" w:rsidR="0039114B" w:rsidRPr="00D72BBC" w:rsidRDefault="0039114B" w:rsidP="0039114B">
      <w:pPr>
        <w:pStyle w:val="Odlomakpopisa"/>
        <w:numPr>
          <w:ilvl w:val="1"/>
          <w:numId w:val="225"/>
        </w:numPr>
        <w:tabs>
          <w:tab w:val="left" w:pos="669"/>
        </w:tabs>
        <w:spacing w:before="102"/>
        <w:ind w:hanging="244"/>
        <w:jc w:val="both"/>
        <w:rPr>
          <w:rFonts w:ascii="Arial Narrow" w:hAnsi="Arial Narrow"/>
        </w:rPr>
      </w:pPr>
      <w:proofErr w:type="spellStart"/>
      <w:r w:rsidRPr="00D72BBC">
        <w:rPr>
          <w:rFonts w:ascii="Arial Narrow" w:hAnsi="Arial Narrow"/>
          <w:spacing w:val="-4"/>
        </w:rPr>
        <w:t>iskoristivost</w:t>
      </w:r>
      <w:proofErr w:type="spellEnd"/>
      <w:r w:rsidRPr="00D72BBC">
        <w:rPr>
          <w:rFonts w:ascii="Arial Narrow" w:hAnsi="Arial Narrow"/>
          <w:spacing w:val="-9"/>
        </w:rPr>
        <w:t xml:space="preserve"> </w:t>
      </w:r>
      <w:proofErr w:type="spellStart"/>
      <w:r w:rsidRPr="00D72BBC">
        <w:rPr>
          <w:rFonts w:ascii="Arial Narrow" w:hAnsi="Arial Narrow"/>
          <w:spacing w:val="-4"/>
        </w:rPr>
        <w:t>građevne</w:t>
      </w:r>
      <w:proofErr w:type="spellEnd"/>
      <w:r w:rsidRPr="00D72BBC">
        <w:rPr>
          <w:rFonts w:ascii="Arial Narrow" w:hAnsi="Arial Narrow"/>
          <w:spacing w:val="-9"/>
        </w:rPr>
        <w:t xml:space="preserve"> </w:t>
      </w:r>
      <w:proofErr w:type="spellStart"/>
      <w:r w:rsidRPr="00D72BBC">
        <w:rPr>
          <w:rFonts w:ascii="Arial Narrow" w:hAnsi="Arial Narrow"/>
          <w:spacing w:val="-4"/>
        </w:rPr>
        <w:t>čestice</w:t>
      </w:r>
      <w:proofErr w:type="spellEnd"/>
    </w:p>
    <w:p w14:paraId="66F13C84" w14:textId="77777777" w:rsidR="0039114B" w:rsidRPr="00D72BBC" w:rsidRDefault="0039114B" w:rsidP="0039114B">
      <w:pPr>
        <w:pStyle w:val="Odlomakpopisa"/>
        <w:numPr>
          <w:ilvl w:val="2"/>
          <w:numId w:val="225"/>
        </w:numPr>
        <w:tabs>
          <w:tab w:val="left" w:pos="952"/>
        </w:tabs>
        <w:spacing w:before="101"/>
        <w:ind w:left="952" w:hanging="244"/>
        <w:jc w:val="both"/>
        <w:rPr>
          <w:rFonts w:ascii="Arial Narrow" w:hAnsi="Arial Narrow"/>
        </w:rPr>
      </w:pPr>
      <w:proofErr w:type="spellStart"/>
      <w:r w:rsidRPr="00D72BBC">
        <w:rPr>
          <w:rFonts w:ascii="Arial Narrow" w:hAnsi="Arial Narrow"/>
          <w:spacing w:val="-2"/>
        </w:rPr>
        <w:t>Koeficijent</w:t>
      </w:r>
      <w:proofErr w:type="spellEnd"/>
      <w:r w:rsidRPr="00D72BBC">
        <w:rPr>
          <w:rFonts w:ascii="Arial Narrow" w:hAnsi="Arial Narrow"/>
          <w:spacing w:val="-9"/>
        </w:rPr>
        <w:t xml:space="preserve"> </w:t>
      </w:r>
      <w:proofErr w:type="spellStart"/>
      <w:r w:rsidRPr="00D72BBC">
        <w:rPr>
          <w:rFonts w:ascii="Arial Narrow" w:hAnsi="Arial Narrow"/>
          <w:spacing w:val="-2"/>
        </w:rPr>
        <w:t>iskoristivosti</w:t>
      </w:r>
      <w:proofErr w:type="spellEnd"/>
      <w:r w:rsidRPr="00D72BBC">
        <w:rPr>
          <w:rFonts w:ascii="Arial Narrow" w:hAnsi="Arial Narrow"/>
          <w:spacing w:val="-9"/>
        </w:rPr>
        <w:t xml:space="preserve"> </w:t>
      </w:r>
      <w:r w:rsidRPr="00D72BBC">
        <w:rPr>
          <w:rFonts w:ascii="Arial Narrow" w:hAnsi="Arial Narrow"/>
          <w:spacing w:val="-2"/>
        </w:rPr>
        <w:t>za</w:t>
      </w:r>
      <w:r w:rsidRPr="00D72BBC">
        <w:rPr>
          <w:rFonts w:ascii="Arial Narrow" w:hAnsi="Arial Narrow"/>
          <w:spacing w:val="-8"/>
        </w:rPr>
        <w:t xml:space="preserve"> </w:t>
      </w:r>
      <w:proofErr w:type="spellStart"/>
      <w:r w:rsidRPr="00D72BBC">
        <w:rPr>
          <w:rFonts w:ascii="Arial Narrow" w:hAnsi="Arial Narrow"/>
          <w:spacing w:val="-2"/>
        </w:rPr>
        <w:t>prizemne</w:t>
      </w:r>
      <w:proofErr w:type="spellEnd"/>
      <w:r w:rsidRPr="00D72BBC">
        <w:rPr>
          <w:rFonts w:ascii="Arial Narrow" w:hAnsi="Arial Narrow"/>
          <w:spacing w:val="-9"/>
        </w:rPr>
        <w:t xml:space="preserve"> </w:t>
      </w:r>
      <w:r w:rsidRPr="00D72BBC">
        <w:rPr>
          <w:rFonts w:ascii="Arial Narrow" w:hAnsi="Arial Narrow"/>
          <w:spacing w:val="-2"/>
        </w:rPr>
        <w:t>i</w:t>
      </w:r>
      <w:r w:rsidRPr="00D72BBC">
        <w:rPr>
          <w:rFonts w:ascii="Arial Narrow" w:hAnsi="Arial Narrow"/>
          <w:spacing w:val="-9"/>
        </w:rPr>
        <w:t xml:space="preserve"> </w:t>
      </w:r>
      <w:proofErr w:type="spellStart"/>
      <w:r w:rsidRPr="00D72BBC">
        <w:rPr>
          <w:rFonts w:ascii="Arial Narrow" w:hAnsi="Arial Narrow"/>
          <w:spacing w:val="-2"/>
        </w:rPr>
        <w:t>katne</w:t>
      </w:r>
      <w:proofErr w:type="spellEnd"/>
      <w:r w:rsidRPr="00D72BBC">
        <w:rPr>
          <w:rFonts w:ascii="Arial Narrow" w:hAnsi="Arial Narrow"/>
          <w:spacing w:val="-8"/>
        </w:rPr>
        <w:t xml:space="preserve"> </w:t>
      </w:r>
      <w:proofErr w:type="spellStart"/>
      <w:r w:rsidRPr="00D72BBC">
        <w:rPr>
          <w:rFonts w:ascii="Arial Narrow" w:hAnsi="Arial Narrow"/>
          <w:spacing w:val="-2"/>
        </w:rPr>
        <w:t>građevine</w:t>
      </w:r>
      <w:proofErr w:type="spellEnd"/>
      <w:r w:rsidRPr="00D72BBC">
        <w:rPr>
          <w:rFonts w:ascii="Arial Narrow" w:hAnsi="Arial Narrow"/>
          <w:spacing w:val="-9"/>
        </w:rPr>
        <w:t xml:space="preserve"> </w:t>
      </w:r>
      <w:proofErr w:type="spellStart"/>
      <w:r w:rsidRPr="00D72BBC">
        <w:rPr>
          <w:rFonts w:ascii="Arial Narrow" w:hAnsi="Arial Narrow"/>
          <w:spacing w:val="-2"/>
        </w:rPr>
        <w:t>može</w:t>
      </w:r>
      <w:proofErr w:type="spellEnd"/>
      <w:r w:rsidRPr="00D72BBC">
        <w:rPr>
          <w:rFonts w:ascii="Arial Narrow" w:hAnsi="Arial Narrow"/>
          <w:spacing w:val="-9"/>
        </w:rPr>
        <w:t xml:space="preserve"> </w:t>
      </w:r>
      <w:proofErr w:type="spellStart"/>
      <w:r w:rsidRPr="00D72BBC">
        <w:rPr>
          <w:rFonts w:ascii="Arial Narrow" w:hAnsi="Arial Narrow"/>
          <w:spacing w:val="-2"/>
        </w:rPr>
        <w:t>biti</w:t>
      </w:r>
      <w:proofErr w:type="spellEnd"/>
      <w:r w:rsidRPr="00D72BBC">
        <w:rPr>
          <w:rFonts w:ascii="Arial Narrow" w:hAnsi="Arial Narrow"/>
          <w:spacing w:val="-8"/>
        </w:rPr>
        <w:t xml:space="preserve"> </w:t>
      </w:r>
      <w:proofErr w:type="spellStart"/>
      <w:r w:rsidRPr="00D72BBC">
        <w:rPr>
          <w:rFonts w:ascii="Arial Narrow" w:hAnsi="Arial Narrow"/>
          <w:spacing w:val="-2"/>
        </w:rPr>
        <w:t>najviše</w:t>
      </w:r>
      <w:proofErr w:type="spellEnd"/>
      <w:r w:rsidRPr="00D72BBC">
        <w:rPr>
          <w:rFonts w:ascii="Arial Narrow" w:hAnsi="Arial Narrow"/>
          <w:spacing w:val="-9"/>
        </w:rPr>
        <w:t xml:space="preserve"> </w:t>
      </w:r>
      <w:r w:rsidRPr="00D72BBC">
        <w:rPr>
          <w:rFonts w:ascii="Arial Narrow" w:hAnsi="Arial Narrow"/>
          <w:spacing w:val="-4"/>
        </w:rPr>
        <w:t>0,8.</w:t>
      </w:r>
    </w:p>
    <w:p w14:paraId="4FAB762F" w14:textId="77777777" w:rsidR="0039114B" w:rsidRPr="00D72BBC" w:rsidRDefault="0039114B" w:rsidP="0039114B">
      <w:pPr>
        <w:pStyle w:val="Odlomakpopisa"/>
        <w:numPr>
          <w:ilvl w:val="2"/>
          <w:numId w:val="225"/>
        </w:numPr>
        <w:tabs>
          <w:tab w:val="left" w:pos="952"/>
        </w:tabs>
        <w:spacing w:before="100"/>
        <w:ind w:left="952" w:hanging="244"/>
        <w:jc w:val="both"/>
        <w:rPr>
          <w:rFonts w:ascii="Arial Narrow" w:hAnsi="Arial Narrow"/>
        </w:rPr>
      </w:pPr>
      <w:proofErr w:type="spellStart"/>
      <w:r w:rsidRPr="00D72BBC">
        <w:rPr>
          <w:rFonts w:ascii="Arial Narrow" w:hAnsi="Arial Narrow"/>
        </w:rPr>
        <w:t>Koeficijent</w:t>
      </w:r>
      <w:proofErr w:type="spellEnd"/>
      <w:r w:rsidRPr="00D72BBC">
        <w:rPr>
          <w:rFonts w:ascii="Arial Narrow" w:hAnsi="Arial Narrow"/>
          <w:spacing w:val="-14"/>
        </w:rPr>
        <w:t xml:space="preserve"> </w:t>
      </w:r>
      <w:proofErr w:type="spellStart"/>
      <w:r w:rsidRPr="00D72BBC">
        <w:rPr>
          <w:rFonts w:ascii="Arial Narrow" w:hAnsi="Arial Narrow"/>
        </w:rPr>
        <w:t>iskoristivosti</w:t>
      </w:r>
      <w:proofErr w:type="spellEnd"/>
      <w:r w:rsidRPr="00D72BBC">
        <w:rPr>
          <w:rFonts w:ascii="Arial Narrow" w:hAnsi="Arial Narrow"/>
          <w:spacing w:val="-14"/>
        </w:rPr>
        <w:t xml:space="preserve"> </w:t>
      </w:r>
      <w:r w:rsidRPr="00D72BBC">
        <w:rPr>
          <w:rFonts w:ascii="Arial Narrow" w:hAnsi="Arial Narrow"/>
        </w:rPr>
        <w:t>za</w:t>
      </w:r>
      <w:r w:rsidRPr="00D72BBC">
        <w:rPr>
          <w:rFonts w:ascii="Arial Narrow" w:hAnsi="Arial Narrow"/>
          <w:spacing w:val="-14"/>
        </w:rPr>
        <w:t xml:space="preserve"> </w:t>
      </w:r>
      <w:proofErr w:type="spellStart"/>
      <w:r w:rsidRPr="00D72BBC">
        <w:rPr>
          <w:rFonts w:ascii="Arial Narrow" w:hAnsi="Arial Narrow"/>
        </w:rPr>
        <w:t>višestambene</w:t>
      </w:r>
      <w:proofErr w:type="spellEnd"/>
      <w:r w:rsidRPr="00D72BBC">
        <w:rPr>
          <w:rFonts w:ascii="Arial Narrow" w:hAnsi="Arial Narrow"/>
          <w:spacing w:val="-14"/>
        </w:rPr>
        <w:t xml:space="preserve"> </w:t>
      </w:r>
      <w:proofErr w:type="spellStart"/>
      <w:r w:rsidRPr="00D72BBC">
        <w:rPr>
          <w:rFonts w:ascii="Arial Narrow" w:hAnsi="Arial Narrow"/>
        </w:rPr>
        <w:t>zgrade</w:t>
      </w:r>
      <w:proofErr w:type="spellEnd"/>
      <w:r w:rsidRPr="00D72BBC">
        <w:rPr>
          <w:rFonts w:ascii="Arial Narrow" w:hAnsi="Arial Narrow"/>
          <w:spacing w:val="-13"/>
        </w:rPr>
        <w:t xml:space="preserve"> </w:t>
      </w:r>
      <w:proofErr w:type="spellStart"/>
      <w:r w:rsidRPr="00D72BBC">
        <w:rPr>
          <w:rFonts w:ascii="Arial Narrow" w:hAnsi="Arial Narrow"/>
        </w:rPr>
        <w:t>može</w:t>
      </w:r>
      <w:proofErr w:type="spellEnd"/>
      <w:r w:rsidRPr="00D72BBC">
        <w:rPr>
          <w:rFonts w:ascii="Arial Narrow" w:hAnsi="Arial Narrow"/>
          <w:spacing w:val="-14"/>
        </w:rPr>
        <w:t xml:space="preserve"> </w:t>
      </w:r>
      <w:proofErr w:type="spellStart"/>
      <w:r w:rsidRPr="00D72BBC">
        <w:rPr>
          <w:rFonts w:ascii="Arial Narrow" w:hAnsi="Arial Narrow"/>
        </w:rPr>
        <w:t>biti</w:t>
      </w:r>
      <w:proofErr w:type="spellEnd"/>
      <w:r w:rsidRPr="00D72BBC">
        <w:rPr>
          <w:rFonts w:ascii="Arial Narrow" w:hAnsi="Arial Narrow"/>
          <w:spacing w:val="-14"/>
        </w:rPr>
        <w:t xml:space="preserve"> </w:t>
      </w:r>
      <w:proofErr w:type="spellStart"/>
      <w:r w:rsidRPr="00D72BBC">
        <w:rPr>
          <w:rFonts w:ascii="Arial Narrow" w:hAnsi="Arial Narrow"/>
        </w:rPr>
        <w:t>najviše</w:t>
      </w:r>
      <w:proofErr w:type="spellEnd"/>
      <w:r w:rsidRPr="00D72BBC">
        <w:rPr>
          <w:rFonts w:ascii="Arial Narrow" w:hAnsi="Arial Narrow"/>
          <w:spacing w:val="-14"/>
        </w:rPr>
        <w:t xml:space="preserve"> </w:t>
      </w:r>
      <w:r w:rsidRPr="00D72BBC">
        <w:rPr>
          <w:rFonts w:ascii="Arial Narrow" w:hAnsi="Arial Narrow"/>
          <w:spacing w:val="-4"/>
        </w:rPr>
        <w:t>1,2.</w:t>
      </w:r>
    </w:p>
    <w:p w14:paraId="7FE1C7EE" w14:textId="77777777" w:rsidR="0039114B" w:rsidRPr="00D72BBC" w:rsidRDefault="0039114B" w:rsidP="0039114B">
      <w:pPr>
        <w:pStyle w:val="Odlomakpopisa"/>
        <w:numPr>
          <w:ilvl w:val="1"/>
          <w:numId w:val="225"/>
        </w:numPr>
        <w:tabs>
          <w:tab w:val="left" w:pos="669"/>
        </w:tabs>
        <w:spacing w:before="100"/>
        <w:ind w:hanging="244"/>
        <w:jc w:val="both"/>
        <w:rPr>
          <w:rFonts w:ascii="Arial Narrow" w:hAnsi="Arial Narrow"/>
        </w:rPr>
      </w:pPr>
      <w:proofErr w:type="spellStart"/>
      <w:r w:rsidRPr="00D72BBC">
        <w:rPr>
          <w:rFonts w:ascii="Arial Narrow" w:hAnsi="Arial Narrow"/>
          <w:spacing w:val="-4"/>
        </w:rPr>
        <w:t>građevinska</w:t>
      </w:r>
      <w:proofErr w:type="spellEnd"/>
      <w:r w:rsidRPr="00D72BBC">
        <w:rPr>
          <w:rFonts w:ascii="Arial Narrow" w:hAnsi="Arial Narrow"/>
        </w:rPr>
        <w:t xml:space="preserve"> </w:t>
      </w:r>
      <w:r w:rsidRPr="00D72BBC">
        <w:rPr>
          <w:rFonts w:ascii="Arial Narrow" w:hAnsi="Arial Narrow"/>
          <w:spacing w:val="-4"/>
        </w:rPr>
        <w:t>(</w:t>
      </w:r>
      <w:proofErr w:type="spellStart"/>
      <w:r w:rsidRPr="00D72BBC">
        <w:rPr>
          <w:rFonts w:ascii="Arial Narrow" w:hAnsi="Arial Narrow"/>
          <w:spacing w:val="-4"/>
        </w:rPr>
        <w:t>bruto</w:t>
      </w:r>
      <w:proofErr w:type="spellEnd"/>
      <w:r w:rsidRPr="00D72BBC">
        <w:rPr>
          <w:rFonts w:ascii="Arial Narrow" w:hAnsi="Arial Narrow"/>
          <w:spacing w:val="-4"/>
        </w:rPr>
        <w:t>)</w:t>
      </w:r>
      <w:r w:rsidRPr="00D72BBC">
        <w:rPr>
          <w:rFonts w:ascii="Arial Narrow" w:hAnsi="Arial Narrow"/>
        </w:rPr>
        <w:t xml:space="preserve"> </w:t>
      </w:r>
      <w:proofErr w:type="spellStart"/>
      <w:r w:rsidRPr="00D72BBC">
        <w:rPr>
          <w:rFonts w:ascii="Arial Narrow" w:hAnsi="Arial Narrow"/>
          <w:spacing w:val="-4"/>
        </w:rPr>
        <w:t>površina</w:t>
      </w:r>
      <w:proofErr w:type="spellEnd"/>
      <w:r w:rsidRPr="00D72BBC">
        <w:rPr>
          <w:rFonts w:ascii="Arial Narrow" w:hAnsi="Arial Narrow"/>
          <w:spacing w:val="1"/>
        </w:rPr>
        <w:t xml:space="preserve"> </w:t>
      </w:r>
      <w:proofErr w:type="spellStart"/>
      <w:r w:rsidRPr="00D72BBC">
        <w:rPr>
          <w:rFonts w:ascii="Arial Narrow" w:hAnsi="Arial Narrow"/>
          <w:spacing w:val="-4"/>
        </w:rPr>
        <w:t>građevina</w:t>
      </w:r>
      <w:proofErr w:type="spellEnd"/>
    </w:p>
    <w:p w14:paraId="13BFF405" w14:textId="77777777" w:rsidR="0039114B" w:rsidRPr="00D72BBC" w:rsidRDefault="0039114B" w:rsidP="0039114B">
      <w:pPr>
        <w:pStyle w:val="Odlomakpopisa"/>
        <w:numPr>
          <w:ilvl w:val="2"/>
          <w:numId w:val="225"/>
        </w:numPr>
        <w:tabs>
          <w:tab w:val="left" w:pos="1004"/>
        </w:tabs>
        <w:spacing w:before="111" w:line="228" w:lineRule="auto"/>
        <w:ind w:right="707" w:firstLine="0"/>
        <w:jc w:val="both"/>
        <w:rPr>
          <w:rFonts w:ascii="Arial Narrow" w:hAnsi="Arial Narrow"/>
        </w:rPr>
      </w:pPr>
      <w:proofErr w:type="spellStart"/>
      <w:r w:rsidRPr="00D72BBC">
        <w:rPr>
          <w:rFonts w:ascii="Arial Narrow" w:hAnsi="Arial Narrow"/>
        </w:rPr>
        <w:t>Građevinska</w:t>
      </w:r>
      <w:proofErr w:type="spellEnd"/>
      <w:r w:rsidRPr="00D72BBC">
        <w:rPr>
          <w:rFonts w:ascii="Arial Narrow" w:hAnsi="Arial Narrow"/>
        </w:rPr>
        <w:t xml:space="preserve"> </w:t>
      </w:r>
      <w:proofErr w:type="spellStart"/>
      <w:r w:rsidRPr="00D72BBC">
        <w:rPr>
          <w:rFonts w:ascii="Arial Narrow" w:hAnsi="Arial Narrow"/>
        </w:rPr>
        <w:t>bruto</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je </w:t>
      </w:r>
      <w:proofErr w:type="spellStart"/>
      <w:r w:rsidRPr="00D72BBC">
        <w:rPr>
          <w:rFonts w:ascii="Arial Narrow" w:hAnsi="Arial Narrow"/>
        </w:rPr>
        <w:t>funkcija</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građevinske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se </w:t>
      </w:r>
      <w:proofErr w:type="spellStart"/>
      <w:r w:rsidRPr="00D72BBC">
        <w:rPr>
          <w:rFonts w:ascii="Arial Narrow" w:hAnsi="Arial Narrow"/>
        </w:rPr>
        <w:t>dodatno</w:t>
      </w:r>
      <w:proofErr w:type="spellEnd"/>
      <w:r w:rsidRPr="00D72BBC">
        <w:rPr>
          <w:rFonts w:ascii="Arial Narrow" w:hAnsi="Arial Narrow"/>
        </w:rPr>
        <w:t xml:space="preserve"> ne </w:t>
      </w:r>
      <w:proofErr w:type="spellStart"/>
      <w:r w:rsidRPr="00D72BBC">
        <w:rPr>
          <w:rFonts w:ascii="Arial Narrow" w:hAnsi="Arial Narrow"/>
        </w:rPr>
        <w:t>ograničava</w:t>
      </w:r>
      <w:proofErr w:type="spellEnd"/>
      <w:r w:rsidRPr="00D72BBC">
        <w:rPr>
          <w:rFonts w:ascii="Arial Narrow" w:hAnsi="Arial Narrow"/>
        </w:rPr>
        <w:t>.</w:t>
      </w:r>
    </w:p>
    <w:p w14:paraId="46010F5A" w14:textId="77777777" w:rsidR="0039114B" w:rsidRPr="00D72BBC" w:rsidRDefault="0039114B" w:rsidP="0039114B">
      <w:pPr>
        <w:pStyle w:val="Odlomakpopisa"/>
        <w:numPr>
          <w:ilvl w:val="1"/>
          <w:numId w:val="225"/>
        </w:numPr>
        <w:tabs>
          <w:tab w:val="left" w:pos="669"/>
        </w:tabs>
        <w:spacing w:before="103"/>
        <w:ind w:hanging="244"/>
        <w:jc w:val="both"/>
        <w:rPr>
          <w:rFonts w:ascii="Arial Narrow" w:hAnsi="Arial Narrow"/>
        </w:rPr>
      </w:pPr>
      <w:proofErr w:type="spellStart"/>
      <w:r w:rsidRPr="00D72BBC">
        <w:rPr>
          <w:rFonts w:ascii="Arial Narrow" w:hAnsi="Arial Narrow"/>
          <w:spacing w:val="-6"/>
        </w:rPr>
        <w:t>visina</w:t>
      </w:r>
      <w:proofErr w:type="spellEnd"/>
      <w:r w:rsidRPr="00D72BBC">
        <w:rPr>
          <w:rFonts w:ascii="Arial Narrow" w:hAnsi="Arial Narrow"/>
          <w:spacing w:val="-4"/>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broj</w:t>
      </w:r>
      <w:proofErr w:type="spellEnd"/>
      <w:r w:rsidRPr="00D72BBC">
        <w:rPr>
          <w:rFonts w:ascii="Arial Narrow" w:hAnsi="Arial Narrow"/>
          <w:spacing w:val="-3"/>
        </w:rPr>
        <w:t xml:space="preserve"> </w:t>
      </w:r>
      <w:proofErr w:type="spellStart"/>
      <w:r w:rsidRPr="00D72BBC">
        <w:rPr>
          <w:rFonts w:ascii="Arial Narrow" w:hAnsi="Arial Narrow"/>
          <w:spacing w:val="-6"/>
        </w:rPr>
        <w:t>etaža</w:t>
      </w:r>
      <w:proofErr w:type="spellEnd"/>
      <w:r w:rsidRPr="00D72BBC">
        <w:rPr>
          <w:rFonts w:ascii="Arial Narrow" w:hAnsi="Arial Narrow"/>
          <w:spacing w:val="-4"/>
        </w:rPr>
        <w:t xml:space="preserve"> </w:t>
      </w:r>
      <w:proofErr w:type="spellStart"/>
      <w:r w:rsidRPr="00D72BBC">
        <w:rPr>
          <w:rFonts w:ascii="Arial Narrow" w:hAnsi="Arial Narrow"/>
          <w:spacing w:val="-6"/>
        </w:rPr>
        <w:t>građevine</w:t>
      </w:r>
      <w:proofErr w:type="spellEnd"/>
    </w:p>
    <w:p w14:paraId="31B6B7A1" w14:textId="77777777" w:rsidR="0039114B" w:rsidRPr="00D72BBC" w:rsidRDefault="0039114B" w:rsidP="0039114B">
      <w:pPr>
        <w:pStyle w:val="Odlomakpopisa"/>
        <w:numPr>
          <w:ilvl w:val="2"/>
          <w:numId w:val="225"/>
        </w:numPr>
        <w:tabs>
          <w:tab w:val="left" w:pos="967"/>
        </w:tabs>
        <w:spacing w:before="110" w:line="228" w:lineRule="auto"/>
        <w:ind w:right="707" w:firstLine="0"/>
        <w:jc w:val="both"/>
        <w:rPr>
          <w:rFonts w:ascii="Arial Narrow" w:hAnsi="Arial Narrow"/>
        </w:rPr>
      </w:pPr>
      <w:proofErr w:type="spellStart"/>
      <w:r w:rsidRPr="00D72BBC">
        <w:rPr>
          <w:rFonts w:ascii="Arial Narrow" w:hAnsi="Arial Narrow"/>
        </w:rPr>
        <w:t>Visina</w:t>
      </w:r>
      <w:proofErr w:type="spellEnd"/>
      <w:r w:rsidRPr="00D72BBC">
        <w:rPr>
          <w:rFonts w:ascii="Arial Narrow" w:hAnsi="Arial Narrow"/>
          <w:spacing w:val="-10"/>
        </w:rPr>
        <w:t xml:space="preserve"> </w:t>
      </w:r>
      <w:proofErr w:type="spellStart"/>
      <w:r w:rsidRPr="00D72BBC">
        <w:rPr>
          <w:rFonts w:ascii="Arial Narrow" w:hAnsi="Arial Narrow"/>
        </w:rPr>
        <w:t>pročelja</w:t>
      </w:r>
      <w:proofErr w:type="spellEnd"/>
      <w:r w:rsidRPr="00D72BBC">
        <w:rPr>
          <w:rFonts w:ascii="Arial Narrow" w:hAnsi="Arial Narrow"/>
          <w:spacing w:val="-10"/>
        </w:rPr>
        <w:t xml:space="preserve"> </w:t>
      </w:r>
      <w:r w:rsidRPr="00D72BBC">
        <w:rPr>
          <w:rFonts w:ascii="Arial Narrow" w:hAnsi="Arial Narrow"/>
        </w:rPr>
        <w:t>(H)</w:t>
      </w:r>
      <w:r w:rsidRPr="00D72BBC">
        <w:rPr>
          <w:rFonts w:ascii="Arial Narrow" w:hAnsi="Arial Narrow"/>
          <w:spacing w:val="-10"/>
        </w:rPr>
        <w:t xml:space="preserve"> </w:t>
      </w:r>
      <w:proofErr w:type="spellStart"/>
      <w:r w:rsidRPr="00D72BBC">
        <w:rPr>
          <w:rFonts w:ascii="Arial Narrow" w:hAnsi="Arial Narrow"/>
        </w:rPr>
        <w:t>može</w:t>
      </w:r>
      <w:proofErr w:type="spellEnd"/>
      <w:r w:rsidRPr="00D72BBC">
        <w:rPr>
          <w:rFonts w:ascii="Arial Narrow" w:hAnsi="Arial Narrow"/>
          <w:spacing w:val="-10"/>
        </w:rPr>
        <w:t xml:space="preserve"> </w:t>
      </w:r>
      <w:proofErr w:type="spellStart"/>
      <w:r w:rsidRPr="00D72BBC">
        <w:rPr>
          <w:rFonts w:ascii="Arial Narrow" w:hAnsi="Arial Narrow"/>
        </w:rPr>
        <w:t>biti</w:t>
      </w:r>
      <w:proofErr w:type="spellEnd"/>
      <w:r w:rsidRPr="00D72BBC">
        <w:rPr>
          <w:rFonts w:ascii="Arial Narrow" w:hAnsi="Arial Narrow"/>
          <w:spacing w:val="-10"/>
        </w:rPr>
        <w:t xml:space="preserve"> </w:t>
      </w:r>
      <w:proofErr w:type="spellStart"/>
      <w:r w:rsidRPr="00D72BBC">
        <w:rPr>
          <w:rFonts w:ascii="Arial Narrow" w:hAnsi="Arial Narrow"/>
        </w:rPr>
        <w:t>najviše</w:t>
      </w:r>
      <w:proofErr w:type="spellEnd"/>
      <w:r w:rsidRPr="00D72BBC">
        <w:rPr>
          <w:rFonts w:ascii="Arial Narrow" w:hAnsi="Arial Narrow"/>
          <w:spacing w:val="-10"/>
        </w:rPr>
        <w:t xml:space="preserve"> </w:t>
      </w:r>
      <w:r w:rsidRPr="00D72BBC">
        <w:rPr>
          <w:rFonts w:ascii="Arial Narrow" w:hAnsi="Arial Narrow"/>
        </w:rPr>
        <w:t>8,0</w:t>
      </w:r>
      <w:r w:rsidRPr="00D72BBC">
        <w:rPr>
          <w:rFonts w:ascii="Arial Narrow" w:hAnsi="Arial Narrow"/>
          <w:spacing w:val="-10"/>
        </w:rPr>
        <w:t xml:space="preserve"> </w:t>
      </w:r>
      <w:r w:rsidRPr="00D72BBC">
        <w:rPr>
          <w:rFonts w:ascii="Arial Narrow" w:hAnsi="Arial Narrow"/>
        </w:rPr>
        <w:t>m</w:t>
      </w:r>
      <w:r w:rsidRPr="00D72BBC">
        <w:rPr>
          <w:rFonts w:ascii="Arial Narrow" w:hAnsi="Arial Narrow"/>
          <w:spacing w:val="-10"/>
        </w:rPr>
        <w:t xml:space="preserve"> </w:t>
      </w:r>
      <w:r w:rsidRPr="00D72BBC">
        <w:rPr>
          <w:rFonts w:ascii="Arial Narrow" w:hAnsi="Arial Narrow"/>
        </w:rPr>
        <w:t>za</w:t>
      </w:r>
      <w:r w:rsidRPr="00D72BBC">
        <w:rPr>
          <w:rFonts w:ascii="Arial Narrow" w:hAnsi="Arial Narrow"/>
          <w:spacing w:val="-10"/>
        </w:rPr>
        <w:t xml:space="preserve"> </w:t>
      </w:r>
      <w:proofErr w:type="spellStart"/>
      <w:r w:rsidRPr="00D72BBC">
        <w:rPr>
          <w:rFonts w:ascii="Arial Narrow" w:hAnsi="Arial Narrow"/>
        </w:rPr>
        <w:t>prizemne</w:t>
      </w:r>
      <w:proofErr w:type="spellEnd"/>
      <w:r w:rsidRPr="00D72BBC">
        <w:rPr>
          <w:rFonts w:ascii="Arial Narrow" w:hAnsi="Arial Narrow"/>
          <w:spacing w:val="-10"/>
        </w:rPr>
        <w:t xml:space="preserve"> </w:t>
      </w:r>
      <w:r w:rsidRPr="00D72BBC">
        <w:rPr>
          <w:rFonts w:ascii="Arial Narrow" w:hAnsi="Arial Narrow"/>
        </w:rPr>
        <w:t>i</w:t>
      </w:r>
      <w:r w:rsidRPr="00D72BBC">
        <w:rPr>
          <w:rFonts w:ascii="Arial Narrow" w:hAnsi="Arial Narrow"/>
          <w:spacing w:val="-10"/>
        </w:rPr>
        <w:t xml:space="preserve"> </w:t>
      </w:r>
      <w:proofErr w:type="spellStart"/>
      <w:r w:rsidRPr="00D72BBC">
        <w:rPr>
          <w:rFonts w:ascii="Arial Narrow" w:hAnsi="Arial Narrow"/>
        </w:rPr>
        <w:t>katne</w:t>
      </w:r>
      <w:proofErr w:type="spellEnd"/>
      <w:r w:rsidRPr="00D72BBC">
        <w:rPr>
          <w:rFonts w:ascii="Arial Narrow" w:hAnsi="Arial Narrow"/>
          <w:spacing w:val="-10"/>
        </w:rPr>
        <w:t xml:space="preserve"> </w:t>
      </w:r>
      <w:proofErr w:type="spellStart"/>
      <w:r w:rsidRPr="00D72BBC">
        <w:rPr>
          <w:rFonts w:ascii="Arial Narrow" w:hAnsi="Arial Narrow"/>
        </w:rPr>
        <w:t>građevine</w:t>
      </w:r>
      <w:proofErr w:type="spellEnd"/>
      <w:r w:rsidRPr="00D72BBC">
        <w:rPr>
          <w:rFonts w:ascii="Arial Narrow" w:hAnsi="Arial Narrow"/>
        </w:rPr>
        <w:t>.</w:t>
      </w:r>
      <w:r w:rsidRPr="00D72BBC">
        <w:rPr>
          <w:rFonts w:ascii="Arial Narrow" w:hAnsi="Arial Narrow"/>
          <w:spacing w:val="-10"/>
        </w:rPr>
        <w:t xml:space="preserve"> </w:t>
      </w:r>
      <w:proofErr w:type="spellStart"/>
      <w:r w:rsidRPr="00D72BBC">
        <w:rPr>
          <w:rFonts w:ascii="Arial Narrow" w:hAnsi="Arial Narrow"/>
        </w:rPr>
        <w:t>Ukupna</w:t>
      </w:r>
      <w:proofErr w:type="spellEnd"/>
      <w:r w:rsidRPr="00D72BBC">
        <w:rPr>
          <w:rFonts w:ascii="Arial Narrow" w:hAnsi="Arial Narrow"/>
          <w:spacing w:val="-10"/>
        </w:rPr>
        <w:t xml:space="preserve"> </w:t>
      </w:r>
      <w:proofErr w:type="spellStart"/>
      <w:r w:rsidRPr="00D72BBC">
        <w:rPr>
          <w:rFonts w:ascii="Arial Narrow" w:hAnsi="Arial Narrow"/>
        </w:rPr>
        <w:t>visina</w:t>
      </w:r>
      <w:proofErr w:type="spellEnd"/>
      <w:r w:rsidRPr="00D72BBC">
        <w:rPr>
          <w:rFonts w:ascii="Arial Narrow" w:hAnsi="Arial Narrow"/>
        </w:rPr>
        <w:t xml:space="preserve"> </w:t>
      </w:r>
      <w:r w:rsidRPr="00D72BBC">
        <w:rPr>
          <w:rFonts w:ascii="Arial Narrow" w:hAnsi="Arial Narrow"/>
          <w:spacing w:val="-2"/>
        </w:rPr>
        <w:t>(Huk)</w:t>
      </w:r>
      <w:r w:rsidRPr="00D72BBC">
        <w:rPr>
          <w:rFonts w:ascii="Arial Narrow" w:hAnsi="Arial Narrow"/>
          <w:spacing w:val="-14"/>
        </w:rPr>
        <w:t xml:space="preserve"> </w:t>
      </w:r>
      <w:proofErr w:type="spellStart"/>
      <w:r w:rsidRPr="00D72BBC">
        <w:rPr>
          <w:rFonts w:ascii="Arial Narrow" w:hAnsi="Arial Narrow"/>
          <w:spacing w:val="-2"/>
        </w:rPr>
        <w:t>može</w:t>
      </w:r>
      <w:proofErr w:type="spellEnd"/>
      <w:r w:rsidRPr="00D72BBC">
        <w:rPr>
          <w:rFonts w:ascii="Arial Narrow" w:hAnsi="Arial Narrow"/>
          <w:spacing w:val="-13"/>
        </w:rPr>
        <w:t xml:space="preserve"> </w:t>
      </w:r>
      <w:proofErr w:type="spellStart"/>
      <w:r w:rsidRPr="00D72BBC">
        <w:rPr>
          <w:rFonts w:ascii="Arial Narrow" w:hAnsi="Arial Narrow"/>
          <w:spacing w:val="-2"/>
        </w:rPr>
        <w:t>biti</w:t>
      </w:r>
      <w:proofErr w:type="spellEnd"/>
      <w:r w:rsidRPr="00D72BBC">
        <w:rPr>
          <w:rFonts w:ascii="Arial Narrow" w:hAnsi="Arial Narrow"/>
          <w:spacing w:val="-13"/>
        </w:rPr>
        <w:t xml:space="preserve"> </w:t>
      </w:r>
      <w:proofErr w:type="spellStart"/>
      <w:r w:rsidRPr="00D72BBC">
        <w:rPr>
          <w:rFonts w:ascii="Arial Narrow" w:hAnsi="Arial Narrow"/>
          <w:spacing w:val="-2"/>
        </w:rPr>
        <w:t>najviše</w:t>
      </w:r>
      <w:proofErr w:type="spellEnd"/>
      <w:r w:rsidRPr="00D72BBC">
        <w:rPr>
          <w:rFonts w:ascii="Arial Narrow" w:hAnsi="Arial Narrow"/>
          <w:spacing w:val="-14"/>
        </w:rPr>
        <w:t xml:space="preserve"> </w:t>
      </w:r>
      <w:r w:rsidRPr="00D72BBC">
        <w:rPr>
          <w:rFonts w:ascii="Arial Narrow" w:hAnsi="Arial Narrow"/>
          <w:spacing w:val="-2"/>
        </w:rPr>
        <w:t>11,0</w:t>
      </w:r>
      <w:r w:rsidRPr="00D72BBC">
        <w:rPr>
          <w:rFonts w:ascii="Arial Narrow" w:hAnsi="Arial Narrow"/>
          <w:spacing w:val="-13"/>
        </w:rPr>
        <w:t xml:space="preserve"> </w:t>
      </w:r>
      <w:r w:rsidRPr="00D72BBC">
        <w:rPr>
          <w:rFonts w:ascii="Arial Narrow" w:hAnsi="Arial Narrow"/>
          <w:spacing w:val="-2"/>
        </w:rPr>
        <w:t>m</w:t>
      </w:r>
      <w:r w:rsidRPr="00D72BBC">
        <w:rPr>
          <w:rFonts w:ascii="Arial Narrow" w:hAnsi="Arial Narrow"/>
          <w:spacing w:val="-13"/>
        </w:rPr>
        <w:t xml:space="preserve"> </w:t>
      </w:r>
      <w:r w:rsidRPr="00D72BBC">
        <w:rPr>
          <w:rFonts w:ascii="Arial Narrow" w:hAnsi="Arial Narrow"/>
          <w:spacing w:val="-2"/>
        </w:rPr>
        <w:t>za</w:t>
      </w:r>
      <w:r w:rsidRPr="00D72BBC">
        <w:rPr>
          <w:rFonts w:ascii="Arial Narrow" w:hAnsi="Arial Narrow"/>
          <w:spacing w:val="-13"/>
        </w:rPr>
        <w:t xml:space="preserve"> </w:t>
      </w:r>
      <w:proofErr w:type="spellStart"/>
      <w:r w:rsidRPr="00D72BBC">
        <w:rPr>
          <w:rFonts w:ascii="Arial Narrow" w:hAnsi="Arial Narrow"/>
          <w:spacing w:val="-2"/>
        </w:rPr>
        <w:t>prizemne</w:t>
      </w:r>
      <w:proofErr w:type="spellEnd"/>
      <w:r w:rsidRPr="00D72BBC">
        <w:rPr>
          <w:rFonts w:ascii="Arial Narrow" w:hAnsi="Arial Narrow"/>
          <w:spacing w:val="-14"/>
        </w:rPr>
        <w:t xml:space="preserve"> </w:t>
      </w:r>
      <w:r w:rsidRPr="00D72BBC">
        <w:rPr>
          <w:rFonts w:ascii="Arial Narrow" w:hAnsi="Arial Narrow"/>
          <w:spacing w:val="-2"/>
        </w:rPr>
        <w:t>i</w:t>
      </w:r>
      <w:r w:rsidRPr="00D72BBC">
        <w:rPr>
          <w:rFonts w:ascii="Arial Narrow" w:hAnsi="Arial Narrow"/>
          <w:spacing w:val="-13"/>
        </w:rPr>
        <w:t xml:space="preserve"> </w:t>
      </w:r>
      <w:proofErr w:type="spellStart"/>
      <w:r w:rsidRPr="00D72BBC">
        <w:rPr>
          <w:rFonts w:ascii="Arial Narrow" w:hAnsi="Arial Narrow"/>
          <w:spacing w:val="-2"/>
        </w:rPr>
        <w:t>katne</w:t>
      </w:r>
      <w:proofErr w:type="spellEnd"/>
      <w:r w:rsidRPr="00D72BBC">
        <w:rPr>
          <w:rFonts w:ascii="Arial Narrow" w:hAnsi="Arial Narrow"/>
          <w:spacing w:val="-13"/>
        </w:rPr>
        <w:t xml:space="preserve"> </w:t>
      </w:r>
      <w:proofErr w:type="spellStart"/>
      <w:r w:rsidRPr="00D72BBC">
        <w:rPr>
          <w:rFonts w:ascii="Arial Narrow" w:hAnsi="Arial Narrow"/>
          <w:spacing w:val="-2"/>
        </w:rPr>
        <w:t>građevine</w:t>
      </w:r>
      <w:proofErr w:type="spellEnd"/>
      <w:r w:rsidRPr="00D72BBC">
        <w:rPr>
          <w:rFonts w:ascii="Arial Narrow" w:hAnsi="Arial Narrow"/>
          <w:spacing w:val="-2"/>
        </w:rPr>
        <w:t>.</w:t>
      </w:r>
      <w:r w:rsidRPr="00D72BBC">
        <w:rPr>
          <w:rFonts w:ascii="Arial Narrow" w:hAnsi="Arial Narrow"/>
          <w:spacing w:val="-14"/>
        </w:rPr>
        <w:t xml:space="preserve"> </w:t>
      </w:r>
      <w:proofErr w:type="spellStart"/>
      <w:r w:rsidRPr="00D72BBC">
        <w:rPr>
          <w:rFonts w:ascii="Arial Narrow" w:hAnsi="Arial Narrow"/>
          <w:spacing w:val="-2"/>
        </w:rPr>
        <w:t>Građevina</w:t>
      </w:r>
      <w:proofErr w:type="spellEnd"/>
      <w:r w:rsidRPr="00D72BBC">
        <w:rPr>
          <w:rFonts w:ascii="Arial Narrow" w:hAnsi="Arial Narrow"/>
          <w:spacing w:val="-13"/>
        </w:rPr>
        <w:t xml:space="preserve"> </w:t>
      </w:r>
      <w:proofErr w:type="spellStart"/>
      <w:r w:rsidRPr="00D72BBC">
        <w:rPr>
          <w:rFonts w:ascii="Arial Narrow" w:hAnsi="Arial Narrow"/>
          <w:spacing w:val="-2"/>
        </w:rPr>
        <w:t>može</w:t>
      </w:r>
      <w:proofErr w:type="spellEnd"/>
      <w:r w:rsidRPr="00D72BBC">
        <w:rPr>
          <w:rFonts w:ascii="Arial Narrow" w:hAnsi="Arial Narrow"/>
          <w:spacing w:val="-13"/>
        </w:rPr>
        <w:t xml:space="preserve"> </w:t>
      </w:r>
      <w:proofErr w:type="spellStart"/>
      <w:r w:rsidRPr="00D72BBC">
        <w:rPr>
          <w:rFonts w:ascii="Arial Narrow" w:hAnsi="Arial Narrow"/>
          <w:spacing w:val="-2"/>
        </w:rPr>
        <w:t>imati</w:t>
      </w:r>
      <w:proofErr w:type="spellEnd"/>
      <w:r w:rsidRPr="00D72BBC">
        <w:rPr>
          <w:rFonts w:ascii="Arial Narrow" w:hAnsi="Arial Narrow"/>
          <w:spacing w:val="-13"/>
        </w:rPr>
        <w:t xml:space="preserve"> </w:t>
      </w:r>
      <w:proofErr w:type="spellStart"/>
      <w:r w:rsidRPr="00D72BBC">
        <w:rPr>
          <w:rFonts w:ascii="Arial Narrow" w:hAnsi="Arial Narrow"/>
          <w:spacing w:val="-2"/>
        </w:rPr>
        <w:t>najviše</w:t>
      </w:r>
      <w:proofErr w:type="spellEnd"/>
      <w:r w:rsidRPr="00D72BBC">
        <w:rPr>
          <w:rFonts w:ascii="Arial Narrow" w:hAnsi="Arial Narrow"/>
          <w:spacing w:val="-2"/>
        </w:rPr>
        <w:t xml:space="preserve"> </w:t>
      </w:r>
      <w:r w:rsidRPr="00D72BBC">
        <w:rPr>
          <w:rFonts w:ascii="Arial Narrow" w:hAnsi="Arial Narrow"/>
        </w:rPr>
        <w:t xml:space="preserve">3 </w:t>
      </w:r>
      <w:proofErr w:type="spellStart"/>
      <w:r w:rsidRPr="00D72BBC">
        <w:rPr>
          <w:rFonts w:ascii="Arial Narrow" w:hAnsi="Arial Narrow"/>
        </w:rPr>
        <w:t>nadzemne</w:t>
      </w:r>
      <w:proofErr w:type="spellEnd"/>
      <w:r w:rsidRPr="00D72BBC">
        <w:rPr>
          <w:rFonts w:ascii="Arial Narrow" w:hAnsi="Arial Narrow"/>
        </w:rPr>
        <w:t xml:space="preserve"> </w:t>
      </w:r>
      <w:proofErr w:type="spellStart"/>
      <w:r w:rsidRPr="00D72BBC">
        <w:rPr>
          <w:rFonts w:ascii="Arial Narrow" w:hAnsi="Arial Narrow"/>
        </w:rPr>
        <w:t>etaže</w:t>
      </w:r>
      <w:proofErr w:type="spellEnd"/>
      <w:r w:rsidRPr="00D72BBC">
        <w:rPr>
          <w:rFonts w:ascii="Arial Narrow" w:hAnsi="Arial Narrow"/>
        </w:rPr>
        <w:t xml:space="preserve">: </w:t>
      </w:r>
      <w:proofErr w:type="spellStart"/>
      <w:r w:rsidRPr="00D72BBC">
        <w:rPr>
          <w:rFonts w:ascii="Arial Narrow" w:hAnsi="Arial Narrow"/>
        </w:rPr>
        <w:t>Prizemlje</w:t>
      </w:r>
      <w:proofErr w:type="spellEnd"/>
      <w:r w:rsidRPr="00D72BBC">
        <w:rPr>
          <w:rFonts w:ascii="Arial Narrow" w:hAnsi="Arial Narrow"/>
        </w:rPr>
        <w:t xml:space="preserve">, Kat i </w:t>
      </w:r>
      <w:proofErr w:type="spellStart"/>
      <w:r w:rsidRPr="00D72BBC">
        <w:rPr>
          <w:rFonts w:ascii="Arial Narrow" w:hAnsi="Arial Narrow"/>
        </w:rPr>
        <w:t>Uvučeni</w:t>
      </w:r>
      <w:proofErr w:type="spellEnd"/>
      <w:r w:rsidRPr="00D72BBC">
        <w:rPr>
          <w:rFonts w:ascii="Arial Narrow" w:hAnsi="Arial Narrow"/>
        </w:rPr>
        <w:t xml:space="preserve"> kat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Potkrovlje</w:t>
      </w:r>
      <w:proofErr w:type="spellEnd"/>
      <w:r w:rsidRPr="00D72BBC">
        <w:rPr>
          <w:rFonts w:ascii="Arial Narrow" w:hAnsi="Arial Narrow"/>
        </w:rPr>
        <w:t xml:space="preserve"> (P+1+Uk/Pk). </w:t>
      </w:r>
      <w:proofErr w:type="spellStart"/>
      <w:r w:rsidRPr="00D72BBC">
        <w:rPr>
          <w:rFonts w:ascii="Arial Narrow" w:hAnsi="Arial Narrow"/>
        </w:rPr>
        <w:t>Broj</w:t>
      </w:r>
      <w:proofErr w:type="spellEnd"/>
      <w:r w:rsidRPr="00D72BBC">
        <w:rPr>
          <w:rFonts w:ascii="Arial Narrow" w:hAnsi="Arial Narrow"/>
        </w:rPr>
        <w:t xml:space="preserve"> </w:t>
      </w:r>
      <w:proofErr w:type="spellStart"/>
      <w:r w:rsidRPr="00D72BBC">
        <w:rPr>
          <w:rFonts w:ascii="Arial Narrow" w:hAnsi="Arial Narrow"/>
        </w:rPr>
        <w:t>podzemnih</w:t>
      </w:r>
      <w:proofErr w:type="spellEnd"/>
      <w:r w:rsidRPr="00D72BBC">
        <w:rPr>
          <w:rFonts w:ascii="Arial Narrow" w:hAnsi="Arial Narrow"/>
        </w:rPr>
        <w:t xml:space="preserve"> </w:t>
      </w:r>
      <w:proofErr w:type="spellStart"/>
      <w:r w:rsidRPr="00D72BBC">
        <w:rPr>
          <w:rFonts w:ascii="Arial Narrow" w:hAnsi="Arial Narrow"/>
        </w:rPr>
        <w:t>etaža</w:t>
      </w:r>
      <w:proofErr w:type="spellEnd"/>
      <w:r w:rsidRPr="00D72BBC">
        <w:rPr>
          <w:rFonts w:ascii="Arial Narrow" w:hAnsi="Arial Narrow"/>
          <w:spacing w:val="-16"/>
        </w:rPr>
        <w:t xml:space="preserve"> </w:t>
      </w:r>
      <w:proofErr w:type="spellStart"/>
      <w:r w:rsidRPr="00D72BBC">
        <w:rPr>
          <w:rFonts w:ascii="Arial Narrow" w:hAnsi="Arial Narrow"/>
        </w:rPr>
        <w:t>nije</w:t>
      </w:r>
      <w:proofErr w:type="spellEnd"/>
      <w:r w:rsidRPr="00D72BBC">
        <w:rPr>
          <w:rFonts w:ascii="Arial Narrow" w:hAnsi="Arial Narrow"/>
          <w:spacing w:val="-15"/>
        </w:rPr>
        <w:t xml:space="preserve"> </w:t>
      </w:r>
      <w:proofErr w:type="spellStart"/>
      <w:r w:rsidRPr="00D72BBC">
        <w:rPr>
          <w:rFonts w:ascii="Arial Narrow" w:hAnsi="Arial Narrow"/>
        </w:rPr>
        <w:t>ograničen</w:t>
      </w:r>
      <w:proofErr w:type="spellEnd"/>
      <w:r w:rsidRPr="00D72BBC">
        <w:rPr>
          <w:rFonts w:ascii="Arial Narrow" w:hAnsi="Arial Narrow"/>
        </w:rPr>
        <w:t>.</w:t>
      </w:r>
    </w:p>
    <w:p w14:paraId="49AF5D5A" w14:textId="77777777" w:rsidR="0039114B" w:rsidRPr="00D72BBC" w:rsidRDefault="0039114B" w:rsidP="0039114B">
      <w:pPr>
        <w:pStyle w:val="Odlomakpopisa"/>
        <w:numPr>
          <w:ilvl w:val="2"/>
          <w:numId w:val="225"/>
        </w:numPr>
        <w:tabs>
          <w:tab w:val="left" w:pos="969"/>
        </w:tabs>
        <w:spacing w:before="112" w:line="228" w:lineRule="auto"/>
        <w:ind w:right="707" w:firstLine="0"/>
        <w:jc w:val="both"/>
        <w:rPr>
          <w:rFonts w:ascii="Arial Narrow" w:hAnsi="Arial Narrow"/>
        </w:rPr>
      </w:pPr>
      <w:proofErr w:type="spellStart"/>
      <w:r w:rsidRPr="00D72BBC">
        <w:rPr>
          <w:rFonts w:ascii="Arial Narrow" w:hAnsi="Arial Narrow"/>
        </w:rPr>
        <w:t>Visina</w:t>
      </w:r>
      <w:proofErr w:type="spellEnd"/>
      <w:r w:rsidRPr="00D72BBC">
        <w:rPr>
          <w:rFonts w:ascii="Arial Narrow" w:hAnsi="Arial Narrow"/>
          <w:spacing w:val="-2"/>
        </w:rPr>
        <w:t xml:space="preserve"> </w:t>
      </w:r>
      <w:proofErr w:type="spellStart"/>
      <w:r w:rsidRPr="00D72BBC">
        <w:rPr>
          <w:rFonts w:ascii="Arial Narrow" w:hAnsi="Arial Narrow"/>
        </w:rPr>
        <w:t>pročelja</w:t>
      </w:r>
      <w:proofErr w:type="spellEnd"/>
      <w:r w:rsidRPr="00D72BBC">
        <w:rPr>
          <w:rFonts w:ascii="Arial Narrow" w:hAnsi="Arial Narrow"/>
          <w:spacing w:val="-2"/>
        </w:rPr>
        <w:t xml:space="preserve"> </w:t>
      </w:r>
      <w:r w:rsidRPr="00D72BBC">
        <w:rPr>
          <w:rFonts w:ascii="Arial Narrow" w:hAnsi="Arial Narrow"/>
        </w:rPr>
        <w:t>(H)</w:t>
      </w:r>
      <w:r w:rsidRPr="00D72BBC">
        <w:rPr>
          <w:rFonts w:ascii="Arial Narrow" w:hAnsi="Arial Narrow"/>
          <w:spacing w:val="-2"/>
        </w:rPr>
        <w:t xml:space="preserve"> </w:t>
      </w:r>
      <w:proofErr w:type="spellStart"/>
      <w:r w:rsidRPr="00D72BBC">
        <w:rPr>
          <w:rFonts w:ascii="Arial Narrow" w:hAnsi="Arial Narrow"/>
        </w:rPr>
        <w:t>može</w:t>
      </w:r>
      <w:proofErr w:type="spellEnd"/>
      <w:r w:rsidRPr="00D72BBC">
        <w:rPr>
          <w:rFonts w:ascii="Arial Narrow" w:hAnsi="Arial Narrow"/>
          <w:spacing w:val="-2"/>
        </w:rPr>
        <w:t xml:space="preserve"> </w:t>
      </w:r>
      <w:proofErr w:type="spellStart"/>
      <w:r w:rsidRPr="00D72BBC">
        <w:rPr>
          <w:rFonts w:ascii="Arial Narrow" w:hAnsi="Arial Narrow"/>
        </w:rPr>
        <w:t>biti</w:t>
      </w:r>
      <w:proofErr w:type="spellEnd"/>
      <w:r w:rsidRPr="00D72BBC">
        <w:rPr>
          <w:rFonts w:ascii="Arial Narrow" w:hAnsi="Arial Narrow"/>
          <w:spacing w:val="-2"/>
        </w:rPr>
        <w:t xml:space="preserve"> </w:t>
      </w:r>
      <w:proofErr w:type="spellStart"/>
      <w:r w:rsidRPr="00D72BBC">
        <w:rPr>
          <w:rFonts w:ascii="Arial Narrow" w:hAnsi="Arial Narrow"/>
        </w:rPr>
        <w:t>najviše</w:t>
      </w:r>
      <w:proofErr w:type="spellEnd"/>
      <w:r w:rsidRPr="00D72BBC">
        <w:rPr>
          <w:rFonts w:ascii="Arial Narrow" w:hAnsi="Arial Narrow"/>
          <w:spacing w:val="-2"/>
        </w:rPr>
        <w:t xml:space="preserve"> </w:t>
      </w:r>
      <w:r w:rsidRPr="00D72BBC">
        <w:rPr>
          <w:rFonts w:ascii="Arial Narrow" w:hAnsi="Arial Narrow"/>
        </w:rPr>
        <w:t>12</w:t>
      </w:r>
      <w:r w:rsidRPr="00D72BBC">
        <w:rPr>
          <w:rFonts w:ascii="Arial Narrow" w:hAnsi="Arial Narrow"/>
          <w:spacing w:val="-2"/>
        </w:rPr>
        <w:t xml:space="preserve"> </w:t>
      </w:r>
      <w:r w:rsidRPr="00D72BBC">
        <w:rPr>
          <w:rFonts w:ascii="Arial Narrow" w:hAnsi="Arial Narrow"/>
        </w:rPr>
        <w:t>m</w:t>
      </w:r>
      <w:r w:rsidRPr="00D72BBC">
        <w:rPr>
          <w:rFonts w:ascii="Arial Narrow" w:hAnsi="Arial Narrow"/>
          <w:spacing w:val="-2"/>
        </w:rPr>
        <w:t xml:space="preserve"> </w:t>
      </w:r>
      <w:r w:rsidRPr="00D72BBC">
        <w:rPr>
          <w:rFonts w:ascii="Arial Narrow" w:hAnsi="Arial Narrow"/>
        </w:rPr>
        <w:t>za</w:t>
      </w:r>
      <w:r w:rsidRPr="00D72BBC">
        <w:rPr>
          <w:rFonts w:ascii="Arial Narrow" w:hAnsi="Arial Narrow"/>
          <w:spacing w:val="-2"/>
        </w:rPr>
        <w:t xml:space="preserve"> </w:t>
      </w:r>
      <w:proofErr w:type="spellStart"/>
      <w:r w:rsidRPr="00D72BBC">
        <w:rPr>
          <w:rFonts w:ascii="Arial Narrow" w:hAnsi="Arial Narrow"/>
        </w:rPr>
        <w:t>višestambene</w:t>
      </w:r>
      <w:proofErr w:type="spellEnd"/>
      <w:r w:rsidRPr="00D72BBC">
        <w:rPr>
          <w:rFonts w:ascii="Arial Narrow" w:hAnsi="Arial Narrow"/>
          <w:spacing w:val="-2"/>
        </w:rPr>
        <w:t xml:space="preserve"> </w:t>
      </w:r>
      <w:proofErr w:type="spellStart"/>
      <w:r w:rsidRPr="00D72BBC">
        <w:rPr>
          <w:rFonts w:ascii="Arial Narrow" w:hAnsi="Arial Narrow"/>
        </w:rPr>
        <w:t>zgrade</w:t>
      </w:r>
      <w:proofErr w:type="spellEnd"/>
      <w:r w:rsidRPr="00D72BBC">
        <w:rPr>
          <w:rFonts w:ascii="Arial Narrow" w:hAnsi="Arial Narrow"/>
        </w:rPr>
        <w:t>.</w:t>
      </w:r>
      <w:r w:rsidRPr="00D72BBC">
        <w:rPr>
          <w:rFonts w:ascii="Arial Narrow" w:hAnsi="Arial Narrow"/>
          <w:spacing w:val="-2"/>
        </w:rPr>
        <w:t xml:space="preserve"> </w:t>
      </w:r>
      <w:proofErr w:type="spellStart"/>
      <w:r w:rsidRPr="00D72BBC">
        <w:rPr>
          <w:rFonts w:ascii="Arial Narrow" w:hAnsi="Arial Narrow"/>
        </w:rPr>
        <w:t>Ukupna</w:t>
      </w:r>
      <w:proofErr w:type="spellEnd"/>
      <w:r w:rsidRPr="00D72BBC">
        <w:rPr>
          <w:rFonts w:ascii="Arial Narrow" w:hAnsi="Arial Narrow"/>
          <w:spacing w:val="-2"/>
        </w:rPr>
        <w:t xml:space="preserve"> </w:t>
      </w:r>
      <w:proofErr w:type="spellStart"/>
      <w:r w:rsidRPr="00D72BBC">
        <w:rPr>
          <w:rFonts w:ascii="Arial Narrow" w:hAnsi="Arial Narrow"/>
        </w:rPr>
        <w:t>visina</w:t>
      </w:r>
      <w:proofErr w:type="spellEnd"/>
      <w:r w:rsidRPr="00D72BBC">
        <w:rPr>
          <w:rFonts w:ascii="Arial Narrow" w:hAnsi="Arial Narrow"/>
          <w:spacing w:val="-2"/>
        </w:rPr>
        <w:t xml:space="preserve"> </w:t>
      </w:r>
      <w:r w:rsidRPr="00D72BBC">
        <w:rPr>
          <w:rFonts w:ascii="Arial Narrow" w:hAnsi="Arial Narrow"/>
        </w:rPr>
        <w:t xml:space="preserve">(Huk) </w:t>
      </w:r>
      <w:proofErr w:type="spellStart"/>
      <w:r w:rsidRPr="00D72BBC">
        <w:rPr>
          <w:rFonts w:ascii="Arial Narrow" w:hAnsi="Arial Narrow"/>
          <w:spacing w:val="-4"/>
        </w:rPr>
        <w:t>može</w:t>
      </w:r>
      <w:proofErr w:type="spellEnd"/>
      <w:r w:rsidRPr="00D72BBC">
        <w:rPr>
          <w:rFonts w:ascii="Arial Narrow" w:hAnsi="Arial Narrow"/>
          <w:spacing w:val="-5"/>
        </w:rPr>
        <w:t xml:space="preserve"> </w:t>
      </w:r>
      <w:proofErr w:type="spellStart"/>
      <w:r w:rsidRPr="00D72BBC">
        <w:rPr>
          <w:rFonts w:ascii="Arial Narrow" w:hAnsi="Arial Narrow"/>
          <w:spacing w:val="-4"/>
        </w:rPr>
        <w:t>biti</w:t>
      </w:r>
      <w:proofErr w:type="spellEnd"/>
      <w:r w:rsidRPr="00D72BBC">
        <w:rPr>
          <w:rFonts w:ascii="Arial Narrow" w:hAnsi="Arial Narrow"/>
          <w:spacing w:val="-5"/>
        </w:rPr>
        <w:t xml:space="preserve"> </w:t>
      </w:r>
      <w:proofErr w:type="spellStart"/>
      <w:r w:rsidRPr="00D72BBC">
        <w:rPr>
          <w:rFonts w:ascii="Arial Narrow" w:hAnsi="Arial Narrow"/>
          <w:spacing w:val="-4"/>
        </w:rPr>
        <w:t>najviše</w:t>
      </w:r>
      <w:proofErr w:type="spellEnd"/>
      <w:r w:rsidRPr="00D72BBC">
        <w:rPr>
          <w:rFonts w:ascii="Arial Narrow" w:hAnsi="Arial Narrow"/>
          <w:spacing w:val="-5"/>
        </w:rPr>
        <w:t xml:space="preserve"> </w:t>
      </w:r>
      <w:r w:rsidRPr="00D72BBC">
        <w:rPr>
          <w:rFonts w:ascii="Arial Narrow" w:hAnsi="Arial Narrow"/>
          <w:spacing w:val="-4"/>
        </w:rPr>
        <w:t>15,0</w:t>
      </w:r>
      <w:r w:rsidRPr="00D72BBC">
        <w:rPr>
          <w:rFonts w:ascii="Arial Narrow" w:hAnsi="Arial Narrow"/>
          <w:spacing w:val="-5"/>
        </w:rPr>
        <w:t xml:space="preserve"> </w:t>
      </w:r>
      <w:r w:rsidRPr="00D72BBC">
        <w:rPr>
          <w:rFonts w:ascii="Arial Narrow" w:hAnsi="Arial Narrow"/>
          <w:spacing w:val="-4"/>
        </w:rPr>
        <w:t>m</w:t>
      </w:r>
      <w:r w:rsidRPr="00D72BBC">
        <w:rPr>
          <w:rFonts w:ascii="Arial Narrow" w:hAnsi="Arial Narrow"/>
          <w:spacing w:val="-5"/>
        </w:rPr>
        <w:t xml:space="preserve"> </w:t>
      </w:r>
      <w:r w:rsidRPr="00D72BBC">
        <w:rPr>
          <w:rFonts w:ascii="Arial Narrow" w:hAnsi="Arial Narrow"/>
          <w:spacing w:val="-4"/>
        </w:rPr>
        <w:t>za</w:t>
      </w:r>
      <w:r w:rsidRPr="00D72BBC">
        <w:rPr>
          <w:rFonts w:ascii="Arial Narrow" w:hAnsi="Arial Narrow"/>
          <w:spacing w:val="-5"/>
        </w:rPr>
        <w:t xml:space="preserve"> </w:t>
      </w:r>
      <w:proofErr w:type="spellStart"/>
      <w:r w:rsidRPr="00D72BBC">
        <w:rPr>
          <w:rFonts w:ascii="Arial Narrow" w:hAnsi="Arial Narrow"/>
          <w:spacing w:val="-4"/>
        </w:rPr>
        <w:t>višestambene</w:t>
      </w:r>
      <w:proofErr w:type="spellEnd"/>
      <w:r w:rsidRPr="00D72BBC">
        <w:rPr>
          <w:rFonts w:ascii="Arial Narrow" w:hAnsi="Arial Narrow"/>
          <w:spacing w:val="-5"/>
        </w:rPr>
        <w:t xml:space="preserve"> </w:t>
      </w:r>
      <w:proofErr w:type="spellStart"/>
      <w:r w:rsidRPr="00D72BBC">
        <w:rPr>
          <w:rFonts w:ascii="Arial Narrow" w:hAnsi="Arial Narrow"/>
          <w:spacing w:val="-4"/>
        </w:rPr>
        <w:t>zgrade</w:t>
      </w:r>
      <w:proofErr w:type="spellEnd"/>
      <w:r w:rsidRPr="00D72BBC">
        <w:rPr>
          <w:rFonts w:ascii="Arial Narrow" w:hAnsi="Arial Narrow"/>
          <w:spacing w:val="-4"/>
        </w:rPr>
        <w:t>.</w:t>
      </w:r>
      <w:r w:rsidRPr="00D72BBC">
        <w:rPr>
          <w:rFonts w:ascii="Arial Narrow" w:hAnsi="Arial Narrow"/>
          <w:spacing w:val="-5"/>
        </w:rPr>
        <w:t xml:space="preserve"> </w:t>
      </w:r>
      <w:proofErr w:type="spellStart"/>
      <w:r w:rsidRPr="00D72BBC">
        <w:rPr>
          <w:rFonts w:ascii="Arial Narrow" w:hAnsi="Arial Narrow"/>
          <w:spacing w:val="-4"/>
        </w:rPr>
        <w:t>Građevina</w:t>
      </w:r>
      <w:proofErr w:type="spellEnd"/>
      <w:r w:rsidRPr="00D72BBC">
        <w:rPr>
          <w:rFonts w:ascii="Arial Narrow" w:hAnsi="Arial Narrow"/>
          <w:spacing w:val="-5"/>
        </w:rPr>
        <w:t xml:space="preserve"> </w:t>
      </w:r>
      <w:proofErr w:type="spellStart"/>
      <w:r w:rsidRPr="00D72BBC">
        <w:rPr>
          <w:rFonts w:ascii="Arial Narrow" w:hAnsi="Arial Narrow"/>
          <w:spacing w:val="-4"/>
        </w:rPr>
        <w:t>može</w:t>
      </w:r>
      <w:proofErr w:type="spellEnd"/>
      <w:r w:rsidRPr="00D72BBC">
        <w:rPr>
          <w:rFonts w:ascii="Arial Narrow" w:hAnsi="Arial Narrow"/>
          <w:spacing w:val="-5"/>
        </w:rPr>
        <w:t xml:space="preserve"> </w:t>
      </w:r>
      <w:proofErr w:type="spellStart"/>
      <w:r w:rsidRPr="00D72BBC">
        <w:rPr>
          <w:rFonts w:ascii="Arial Narrow" w:hAnsi="Arial Narrow"/>
          <w:spacing w:val="-4"/>
        </w:rPr>
        <w:t>imati</w:t>
      </w:r>
      <w:proofErr w:type="spellEnd"/>
      <w:r w:rsidRPr="00D72BBC">
        <w:rPr>
          <w:rFonts w:ascii="Arial Narrow" w:hAnsi="Arial Narrow"/>
          <w:spacing w:val="-5"/>
        </w:rPr>
        <w:t xml:space="preserve"> </w:t>
      </w:r>
      <w:proofErr w:type="spellStart"/>
      <w:r w:rsidRPr="00D72BBC">
        <w:rPr>
          <w:rFonts w:ascii="Arial Narrow" w:hAnsi="Arial Narrow"/>
          <w:spacing w:val="-4"/>
        </w:rPr>
        <w:t>najviše</w:t>
      </w:r>
      <w:proofErr w:type="spellEnd"/>
      <w:r w:rsidRPr="00D72BBC">
        <w:rPr>
          <w:rFonts w:ascii="Arial Narrow" w:hAnsi="Arial Narrow"/>
          <w:spacing w:val="-5"/>
        </w:rPr>
        <w:t xml:space="preserve"> </w:t>
      </w:r>
      <w:r w:rsidRPr="00D72BBC">
        <w:rPr>
          <w:rFonts w:ascii="Arial Narrow" w:hAnsi="Arial Narrow"/>
          <w:spacing w:val="-4"/>
        </w:rPr>
        <w:t>4</w:t>
      </w:r>
      <w:r w:rsidRPr="00D72BBC">
        <w:rPr>
          <w:rFonts w:ascii="Arial Narrow" w:hAnsi="Arial Narrow"/>
          <w:spacing w:val="-5"/>
        </w:rPr>
        <w:t xml:space="preserve"> </w:t>
      </w:r>
      <w:proofErr w:type="spellStart"/>
      <w:r w:rsidRPr="00D72BBC">
        <w:rPr>
          <w:rFonts w:ascii="Arial Narrow" w:hAnsi="Arial Narrow"/>
          <w:spacing w:val="-4"/>
        </w:rPr>
        <w:t>nadzemne</w:t>
      </w:r>
      <w:proofErr w:type="spellEnd"/>
      <w:r w:rsidRPr="00D72BBC">
        <w:rPr>
          <w:rFonts w:ascii="Arial Narrow" w:hAnsi="Arial Narrow"/>
          <w:spacing w:val="-4"/>
        </w:rPr>
        <w:t xml:space="preserve"> </w:t>
      </w:r>
      <w:proofErr w:type="spellStart"/>
      <w:r w:rsidRPr="00D72BBC">
        <w:rPr>
          <w:rFonts w:ascii="Arial Narrow" w:hAnsi="Arial Narrow"/>
        </w:rPr>
        <w:t>etaže</w:t>
      </w:r>
      <w:proofErr w:type="spellEnd"/>
      <w:r w:rsidRPr="00D72BBC">
        <w:rPr>
          <w:rFonts w:ascii="Arial Narrow" w:hAnsi="Arial Narrow"/>
        </w:rPr>
        <w:t>:</w:t>
      </w:r>
      <w:r w:rsidRPr="00D72BBC">
        <w:rPr>
          <w:rFonts w:ascii="Arial Narrow" w:hAnsi="Arial Narrow"/>
          <w:spacing w:val="-12"/>
        </w:rPr>
        <w:t xml:space="preserve"> </w:t>
      </w:r>
      <w:proofErr w:type="spellStart"/>
      <w:r w:rsidRPr="00D72BBC">
        <w:rPr>
          <w:rFonts w:ascii="Arial Narrow" w:hAnsi="Arial Narrow"/>
        </w:rPr>
        <w:t>Prizemlje</w:t>
      </w:r>
      <w:proofErr w:type="spellEnd"/>
      <w:r w:rsidRPr="00D72BBC">
        <w:rPr>
          <w:rFonts w:ascii="Arial Narrow" w:hAnsi="Arial Narrow"/>
        </w:rPr>
        <w:t>,</w:t>
      </w:r>
      <w:r w:rsidRPr="00D72BBC">
        <w:rPr>
          <w:rFonts w:ascii="Arial Narrow" w:hAnsi="Arial Narrow"/>
          <w:spacing w:val="-12"/>
        </w:rPr>
        <w:t xml:space="preserve"> </w:t>
      </w:r>
      <w:r w:rsidRPr="00D72BBC">
        <w:rPr>
          <w:rFonts w:ascii="Arial Narrow" w:hAnsi="Arial Narrow"/>
        </w:rPr>
        <w:t>2</w:t>
      </w:r>
      <w:r w:rsidRPr="00D72BBC">
        <w:rPr>
          <w:rFonts w:ascii="Arial Narrow" w:hAnsi="Arial Narrow"/>
          <w:spacing w:val="-12"/>
        </w:rPr>
        <w:t xml:space="preserve"> </w:t>
      </w:r>
      <w:r w:rsidRPr="00D72BBC">
        <w:rPr>
          <w:rFonts w:ascii="Arial Narrow" w:hAnsi="Arial Narrow"/>
        </w:rPr>
        <w:t>Kata</w:t>
      </w:r>
      <w:r w:rsidRPr="00D72BBC">
        <w:rPr>
          <w:rFonts w:ascii="Arial Narrow" w:hAnsi="Arial Narrow"/>
          <w:spacing w:val="-12"/>
        </w:rPr>
        <w:t xml:space="preserve"> </w:t>
      </w:r>
      <w:r w:rsidRPr="00D72BBC">
        <w:rPr>
          <w:rFonts w:ascii="Arial Narrow" w:hAnsi="Arial Narrow"/>
        </w:rPr>
        <w:t>i</w:t>
      </w:r>
      <w:r w:rsidRPr="00D72BBC">
        <w:rPr>
          <w:rFonts w:ascii="Arial Narrow" w:hAnsi="Arial Narrow"/>
          <w:spacing w:val="-12"/>
        </w:rPr>
        <w:t xml:space="preserve"> </w:t>
      </w:r>
      <w:proofErr w:type="spellStart"/>
      <w:r w:rsidRPr="00D72BBC">
        <w:rPr>
          <w:rFonts w:ascii="Arial Narrow" w:hAnsi="Arial Narrow"/>
        </w:rPr>
        <w:t>Uvučeni</w:t>
      </w:r>
      <w:proofErr w:type="spellEnd"/>
      <w:r w:rsidRPr="00D72BBC">
        <w:rPr>
          <w:rFonts w:ascii="Arial Narrow" w:hAnsi="Arial Narrow"/>
          <w:spacing w:val="-12"/>
        </w:rPr>
        <w:t xml:space="preserve"> </w:t>
      </w:r>
      <w:r w:rsidRPr="00D72BBC">
        <w:rPr>
          <w:rFonts w:ascii="Arial Narrow" w:hAnsi="Arial Narrow"/>
        </w:rPr>
        <w:t>kat</w:t>
      </w:r>
      <w:r w:rsidRPr="00D72BBC">
        <w:rPr>
          <w:rFonts w:ascii="Arial Narrow" w:hAnsi="Arial Narrow"/>
          <w:spacing w:val="-12"/>
        </w:rPr>
        <w:t xml:space="preserve"> </w:t>
      </w:r>
      <w:proofErr w:type="spellStart"/>
      <w:r w:rsidRPr="00D72BBC">
        <w:rPr>
          <w:rFonts w:ascii="Arial Narrow" w:hAnsi="Arial Narrow"/>
        </w:rPr>
        <w:t>ili</w:t>
      </w:r>
      <w:proofErr w:type="spellEnd"/>
      <w:r w:rsidRPr="00D72BBC">
        <w:rPr>
          <w:rFonts w:ascii="Arial Narrow" w:hAnsi="Arial Narrow"/>
          <w:spacing w:val="-12"/>
        </w:rPr>
        <w:t xml:space="preserve"> </w:t>
      </w:r>
      <w:proofErr w:type="spellStart"/>
      <w:r w:rsidRPr="00D72BBC">
        <w:rPr>
          <w:rFonts w:ascii="Arial Narrow" w:hAnsi="Arial Narrow"/>
        </w:rPr>
        <w:t>Potkrovlje</w:t>
      </w:r>
      <w:proofErr w:type="spellEnd"/>
      <w:r w:rsidRPr="00D72BBC">
        <w:rPr>
          <w:rFonts w:ascii="Arial Narrow" w:hAnsi="Arial Narrow"/>
          <w:spacing w:val="-12"/>
        </w:rPr>
        <w:t xml:space="preserve"> </w:t>
      </w:r>
      <w:r w:rsidRPr="00D72BBC">
        <w:rPr>
          <w:rFonts w:ascii="Arial Narrow" w:hAnsi="Arial Narrow"/>
        </w:rPr>
        <w:t>(P+2+Uk/Pk).</w:t>
      </w:r>
      <w:r w:rsidRPr="00D72BBC">
        <w:rPr>
          <w:rFonts w:ascii="Arial Narrow" w:hAnsi="Arial Narrow"/>
          <w:spacing w:val="-12"/>
        </w:rPr>
        <w:t xml:space="preserve"> </w:t>
      </w:r>
      <w:proofErr w:type="spellStart"/>
      <w:r w:rsidRPr="00D72BBC">
        <w:rPr>
          <w:rFonts w:ascii="Arial Narrow" w:hAnsi="Arial Narrow"/>
        </w:rPr>
        <w:t>Broj</w:t>
      </w:r>
      <w:proofErr w:type="spellEnd"/>
      <w:r w:rsidRPr="00D72BBC">
        <w:rPr>
          <w:rFonts w:ascii="Arial Narrow" w:hAnsi="Arial Narrow"/>
          <w:spacing w:val="-12"/>
        </w:rPr>
        <w:t xml:space="preserve"> </w:t>
      </w:r>
      <w:proofErr w:type="spellStart"/>
      <w:r w:rsidRPr="00D72BBC">
        <w:rPr>
          <w:rFonts w:ascii="Arial Narrow" w:hAnsi="Arial Narrow"/>
        </w:rPr>
        <w:t>podzemnih</w:t>
      </w:r>
      <w:proofErr w:type="spellEnd"/>
      <w:r w:rsidRPr="00D72BBC">
        <w:rPr>
          <w:rFonts w:ascii="Arial Narrow" w:hAnsi="Arial Narrow"/>
          <w:spacing w:val="-12"/>
        </w:rPr>
        <w:t xml:space="preserve"> </w:t>
      </w:r>
      <w:proofErr w:type="spellStart"/>
      <w:r w:rsidRPr="00D72BBC">
        <w:rPr>
          <w:rFonts w:ascii="Arial Narrow" w:hAnsi="Arial Narrow"/>
        </w:rPr>
        <w:t>etaža</w:t>
      </w:r>
      <w:proofErr w:type="spellEnd"/>
      <w:r w:rsidRPr="00D72BBC">
        <w:rPr>
          <w:rFonts w:ascii="Arial Narrow" w:hAnsi="Arial Narrow"/>
          <w:spacing w:val="-12"/>
        </w:rPr>
        <w:t xml:space="preserve"> </w:t>
      </w: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ograničen</w:t>
      </w:r>
      <w:proofErr w:type="spellEnd"/>
      <w:r w:rsidRPr="00D72BBC">
        <w:rPr>
          <w:rFonts w:ascii="Arial Narrow" w:hAnsi="Arial Narrow"/>
          <w:spacing w:val="-2"/>
        </w:rPr>
        <w:t>.</w:t>
      </w:r>
    </w:p>
    <w:p w14:paraId="679D1292" w14:textId="77777777" w:rsidR="0039114B" w:rsidRPr="00D72BBC" w:rsidRDefault="0039114B" w:rsidP="0039114B">
      <w:pPr>
        <w:pStyle w:val="Odlomakpopisa"/>
        <w:numPr>
          <w:ilvl w:val="2"/>
          <w:numId w:val="225"/>
        </w:numPr>
        <w:tabs>
          <w:tab w:val="left" w:pos="936"/>
        </w:tabs>
        <w:spacing w:before="112" w:line="228" w:lineRule="auto"/>
        <w:ind w:right="707" w:firstLine="0"/>
        <w:jc w:val="both"/>
        <w:rPr>
          <w:rFonts w:ascii="Arial Narrow" w:hAnsi="Arial Narrow"/>
        </w:rPr>
      </w:pPr>
      <w:r w:rsidRPr="00D72BBC">
        <w:rPr>
          <w:rFonts w:ascii="Arial Narrow" w:hAnsi="Arial Narrow"/>
          <w:spacing w:val="-4"/>
        </w:rPr>
        <w:t>Ako</w:t>
      </w:r>
      <w:r w:rsidRPr="00D72BBC">
        <w:rPr>
          <w:rFonts w:ascii="Arial Narrow" w:hAnsi="Arial Narrow"/>
          <w:spacing w:val="-7"/>
        </w:rPr>
        <w:t xml:space="preserve"> </w:t>
      </w:r>
      <w:r w:rsidRPr="00D72BBC">
        <w:rPr>
          <w:rFonts w:ascii="Arial Narrow" w:hAnsi="Arial Narrow"/>
          <w:spacing w:val="-4"/>
        </w:rPr>
        <w:t>se</w:t>
      </w:r>
      <w:r w:rsidRPr="00D72BBC">
        <w:rPr>
          <w:rFonts w:ascii="Arial Narrow" w:hAnsi="Arial Narrow"/>
          <w:spacing w:val="-7"/>
        </w:rPr>
        <w:t xml:space="preserve"> </w:t>
      </w:r>
      <w:proofErr w:type="spellStart"/>
      <w:r w:rsidRPr="00D72BBC">
        <w:rPr>
          <w:rFonts w:ascii="Arial Narrow" w:hAnsi="Arial Narrow"/>
          <w:spacing w:val="-4"/>
        </w:rPr>
        <w:t>želi</w:t>
      </w:r>
      <w:proofErr w:type="spellEnd"/>
      <w:r w:rsidRPr="00D72BBC">
        <w:rPr>
          <w:rFonts w:ascii="Arial Narrow" w:hAnsi="Arial Narrow"/>
          <w:spacing w:val="-7"/>
        </w:rPr>
        <w:t xml:space="preserve"> </w:t>
      </w:r>
      <w:proofErr w:type="spellStart"/>
      <w:r w:rsidRPr="00D72BBC">
        <w:rPr>
          <w:rFonts w:ascii="Arial Narrow" w:hAnsi="Arial Narrow"/>
          <w:spacing w:val="-4"/>
        </w:rPr>
        <w:t>izvesti</w:t>
      </w:r>
      <w:proofErr w:type="spellEnd"/>
      <w:r w:rsidRPr="00D72BBC">
        <w:rPr>
          <w:rFonts w:ascii="Arial Narrow" w:hAnsi="Arial Narrow"/>
          <w:spacing w:val="-7"/>
        </w:rPr>
        <w:t xml:space="preserve"> </w:t>
      </w:r>
      <w:proofErr w:type="spellStart"/>
      <w:r w:rsidRPr="00D72BBC">
        <w:rPr>
          <w:rFonts w:ascii="Arial Narrow" w:hAnsi="Arial Narrow"/>
          <w:spacing w:val="-4"/>
        </w:rPr>
        <w:t>ravni</w:t>
      </w:r>
      <w:proofErr w:type="spellEnd"/>
      <w:r w:rsidRPr="00D72BBC">
        <w:rPr>
          <w:rFonts w:ascii="Arial Narrow" w:hAnsi="Arial Narrow"/>
          <w:spacing w:val="-7"/>
        </w:rPr>
        <w:t xml:space="preserve"> </w:t>
      </w:r>
      <w:proofErr w:type="spellStart"/>
      <w:r w:rsidRPr="00D72BBC">
        <w:rPr>
          <w:rFonts w:ascii="Arial Narrow" w:hAnsi="Arial Narrow"/>
          <w:spacing w:val="-4"/>
        </w:rPr>
        <w:t>krov</w:t>
      </w:r>
      <w:proofErr w:type="spellEnd"/>
      <w:r w:rsidRPr="00D72BBC">
        <w:rPr>
          <w:rFonts w:ascii="Arial Narrow" w:hAnsi="Arial Narrow"/>
          <w:spacing w:val="-7"/>
        </w:rPr>
        <w:t xml:space="preserve"> </w:t>
      </w:r>
      <w:proofErr w:type="spellStart"/>
      <w:r w:rsidRPr="00D72BBC">
        <w:rPr>
          <w:rFonts w:ascii="Arial Narrow" w:hAnsi="Arial Narrow"/>
          <w:spacing w:val="-4"/>
        </w:rPr>
        <w:t>moguća</w:t>
      </w:r>
      <w:proofErr w:type="spellEnd"/>
      <w:r w:rsidRPr="00D72BBC">
        <w:rPr>
          <w:rFonts w:ascii="Arial Narrow" w:hAnsi="Arial Narrow"/>
          <w:spacing w:val="-7"/>
        </w:rPr>
        <w:t xml:space="preserve"> </w:t>
      </w:r>
      <w:r w:rsidRPr="00D72BBC">
        <w:rPr>
          <w:rFonts w:ascii="Arial Narrow" w:hAnsi="Arial Narrow"/>
          <w:spacing w:val="-4"/>
        </w:rPr>
        <w:t>je</w:t>
      </w:r>
      <w:r w:rsidRPr="00D72BBC">
        <w:rPr>
          <w:rFonts w:ascii="Arial Narrow" w:hAnsi="Arial Narrow"/>
          <w:spacing w:val="-7"/>
        </w:rPr>
        <w:t xml:space="preserve"> </w:t>
      </w:r>
      <w:proofErr w:type="spellStart"/>
      <w:r w:rsidRPr="00D72BBC">
        <w:rPr>
          <w:rFonts w:ascii="Arial Narrow" w:hAnsi="Arial Narrow"/>
          <w:spacing w:val="-4"/>
        </w:rPr>
        <w:t>jedna</w:t>
      </w:r>
      <w:proofErr w:type="spellEnd"/>
      <w:r w:rsidRPr="00D72BBC">
        <w:rPr>
          <w:rFonts w:ascii="Arial Narrow" w:hAnsi="Arial Narrow"/>
          <w:spacing w:val="-7"/>
        </w:rPr>
        <w:t xml:space="preserve"> </w:t>
      </w:r>
      <w:proofErr w:type="spellStart"/>
      <w:r w:rsidRPr="00D72BBC">
        <w:rPr>
          <w:rFonts w:ascii="Arial Narrow" w:hAnsi="Arial Narrow"/>
          <w:spacing w:val="-4"/>
        </w:rPr>
        <w:t>etaža</w:t>
      </w:r>
      <w:proofErr w:type="spellEnd"/>
      <w:r w:rsidRPr="00D72BBC">
        <w:rPr>
          <w:rFonts w:ascii="Arial Narrow" w:hAnsi="Arial Narrow"/>
          <w:spacing w:val="-7"/>
        </w:rPr>
        <w:t xml:space="preserve"> </w:t>
      </w:r>
      <w:proofErr w:type="spellStart"/>
      <w:r w:rsidRPr="00D72BBC">
        <w:rPr>
          <w:rFonts w:ascii="Arial Narrow" w:hAnsi="Arial Narrow"/>
          <w:spacing w:val="-4"/>
        </w:rPr>
        <w:t>više</w:t>
      </w:r>
      <w:proofErr w:type="spellEnd"/>
      <w:r w:rsidRPr="00D72BBC">
        <w:rPr>
          <w:rFonts w:ascii="Arial Narrow" w:hAnsi="Arial Narrow"/>
          <w:spacing w:val="-7"/>
        </w:rPr>
        <w:t xml:space="preserve"> </w:t>
      </w:r>
      <w:proofErr w:type="spellStart"/>
      <w:r w:rsidRPr="00D72BBC">
        <w:rPr>
          <w:rFonts w:ascii="Arial Narrow" w:hAnsi="Arial Narrow"/>
          <w:spacing w:val="-4"/>
        </w:rPr>
        <w:t>od</w:t>
      </w:r>
      <w:proofErr w:type="spellEnd"/>
      <w:r w:rsidRPr="00D72BBC">
        <w:rPr>
          <w:rFonts w:ascii="Arial Narrow" w:hAnsi="Arial Narrow"/>
          <w:spacing w:val="-7"/>
        </w:rPr>
        <w:t xml:space="preserve"> </w:t>
      </w:r>
      <w:proofErr w:type="spellStart"/>
      <w:r w:rsidRPr="00D72BBC">
        <w:rPr>
          <w:rFonts w:ascii="Arial Narrow" w:hAnsi="Arial Narrow"/>
          <w:spacing w:val="-4"/>
        </w:rPr>
        <w:t>propisane</w:t>
      </w:r>
      <w:proofErr w:type="spellEnd"/>
      <w:r w:rsidRPr="00D72BBC">
        <w:rPr>
          <w:rFonts w:ascii="Arial Narrow" w:hAnsi="Arial Narrow"/>
          <w:spacing w:val="-4"/>
        </w:rPr>
        <w:t>,</w:t>
      </w:r>
      <w:r w:rsidRPr="00D72BBC">
        <w:rPr>
          <w:rFonts w:ascii="Arial Narrow" w:hAnsi="Arial Narrow"/>
          <w:spacing w:val="-7"/>
        </w:rPr>
        <w:t xml:space="preserve"> </w:t>
      </w:r>
      <w:proofErr w:type="spellStart"/>
      <w:r w:rsidRPr="00D72BBC">
        <w:rPr>
          <w:rFonts w:ascii="Arial Narrow" w:hAnsi="Arial Narrow"/>
          <w:spacing w:val="-4"/>
        </w:rPr>
        <w:t>uz</w:t>
      </w:r>
      <w:proofErr w:type="spellEnd"/>
      <w:r w:rsidRPr="00D72BBC">
        <w:rPr>
          <w:rFonts w:ascii="Arial Narrow" w:hAnsi="Arial Narrow"/>
          <w:spacing w:val="-7"/>
        </w:rPr>
        <w:t xml:space="preserve"> </w:t>
      </w:r>
      <w:proofErr w:type="spellStart"/>
      <w:r w:rsidRPr="00D72BBC">
        <w:rPr>
          <w:rFonts w:ascii="Arial Narrow" w:hAnsi="Arial Narrow"/>
          <w:spacing w:val="-4"/>
        </w:rPr>
        <w:t>uvjet</w:t>
      </w:r>
      <w:proofErr w:type="spellEnd"/>
      <w:r w:rsidRPr="00D72BBC">
        <w:rPr>
          <w:rFonts w:ascii="Arial Narrow" w:hAnsi="Arial Narrow"/>
          <w:spacing w:val="-7"/>
        </w:rPr>
        <w:t xml:space="preserve"> </w:t>
      </w:r>
      <w:r w:rsidRPr="00D72BBC">
        <w:rPr>
          <w:rFonts w:ascii="Arial Narrow" w:hAnsi="Arial Narrow"/>
          <w:spacing w:val="-4"/>
        </w:rPr>
        <w:t>da</w:t>
      </w:r>
      <w:r w:rsidRPr="00D72BBC">
        <w:rPr>
          <w:rFonts w:ascii="Arial Narrow" w:hAnsi="Arial Narrow"/>
          <w:spacing w:val="-7"/>
        </w:rPr>
        <w:t xml:space="preserve"> </w:t>
      </w:r>
      <w:proofErr w:type="spellStart"/>
      <w:r w:rsidRPr="00D72BBC">
        <w:rPr>
          <w:rFonts w:ascii="Arial Narrow" w:hAnsi="Arial Narrow"/>
          <w:spacing w:val="-4"/>
        </w:rPr>
        <w:t>površina</w:t>
      </w:r>
      <w:proofErr w:type="spellEnd"/>
      <w:r w:rsidRPr="00D72BBC">
        <w:rPr>
          <w:rFonts w:ascii="Arial Narrow" w:hAnsi="Arial Narrow"/>
          <w:spacing w:val="-4"/>
        </w:rPr>
        <w:t xml:space="preserve"> </w:t>
      </w:r>
      <w:proofErr w:type="spellStart"/>
      <w:r w:rsidRPr="00D72BBC">
        <w:rPr>
          <w:rFonts w:ascii="Arial Narrow" w:hAnsi="Arial Narrow"/>
        </w:rPr>
        <w:t>te</w:t>
      </w:r>
      <w:proofErr w:type="spellEnd"/>
      <w:r w:rsidRPr="00D72BBC">
        <w:rPr>
          <w:rFonts w:ascii="Arial Narrow" w:hAnsi="Arial Narrow"/>
          <w:spacing w:val="-5"/>
        </w:rPr>
        <w:t xml:space="preserve"> </w:t>
      </w:r>
      <w:proofErr w:type="spellStart"/>
      <w:r w:rsidRPr="00D72BBC">
        <w:rPr>
          <w:rFonts w:ascii="Arial Narrow" w:hAnsi="Arial Narrow"/>
        </w:rPr>
        <w:t>etaže</w:t>
      </w:r>
      <w:proofErr w:type="spellEnd"/>
      <w:r w:rsidRPr="00D72BBC">
        <w:rPr>
          <w:rFonts w:ascii="Arial Narrow" w:hAnsi="Arial Narrow"/>
          <w:spacing w:val="-5"/>
        </w:rPr>
        <w:t xml:space="preserve"> </w:t>
      </w:r>
      <w:proofErr w:type="spellStart"/>
      <w:r w:rsidRPr="00D72BBC">
        <w:rPr>
          <w:rFonts w:ascii="Arial Narrow" w:hAnsi="Arial Narrow"/>
        </w:rPr>
        <w:t>bude</w:t>
      </w:r>
      <w:proofErr w:type="spellEnd"/>
      <w:r w:rsidRPr="00D72BBC">
        <w:rPr>
          <w:rFonts w:ascii="Arial Narrow" w:hAnsi="Arial Narrow"/>
          <w:spacing w:val="-5"/>
        </w:rPr>
        <w:t xml:space="preserve"> </w:t>
      </w:r>
      <w:r w:rsidRPr="00D72BBC">
        <w:rPr>
          <w:rFonts w:ascii="Arial Narrow" w:hAnsi="Arial Narrow"/>
        </w:rPr>
        <w:t>60%</w:t>
      </w:r>
      <w:r w:rsidRPr="00D72BBC">
        <w:rPr>
          <w:rFonts w:ascii="Arial Narrow" w:hAnsi="Arial Narrow"/>
          <w:spacing w:val="-5"/>
        </w:rPr>
        <w:t xml:space="preserve"> </w:t>
      </w:r>
      <w:proofErr w:type="spellStart"/>
      <w:r w:rsidRPr="00D72BBC">
        <w:rPr>
          <w:rFonts w:ascii="Arial Narrow" w:hAnsi="Arial Narrow"/>
        </w:rPr>
        <w:t>od</w:t>
      </w:r>
      <w:proofErr w:type="spellEnd"/>
      <w:r w:rsidRPr="00D72BBC">
        <w:rPr>
          <w:rFonts w:ascii="Arial Narrow" w:hAnsi="Arial Narrow"/>
          <w:spacing w:val="-5"/>
        </w:rPr>
        <w:t xml:space="preserve"> </w:t>
      </w:r>
      <w:proofErr w:type="spellStart"/>
      <w:r w:rsidRPr="00D72BBC">
        <w:rPr>
          <w:rFonts w:ascii="Arial Narrow" w:hAnsi="Arial Narrow"/>
        </w:rPr>
        <w:t>etaže</w:t>
      </w:r>
      <w:proofErr w:type="spellEnd"/>
      <w:r w:rsidRPr="00D72BBC">
        <w:rPr>
          <w:rFonts w:ascii="Arial Narrow" w:hAnsi="Arial Narrow"/>
          <w:spacing w:val="-5"/>
        </w:rPr>
        <w:t xml:space="preserve"> </w:t>
      </w:r>
      <w:proofErr w:type="spellStart"/>
      <w:r w:rsidRPr="00D72BBC">
        <w:rPr>
          <w:rFonts w:ascii="Arial Narrow" w:hAnsi="Arial Narrow"/>
        </w:rPr>
        <w:t>ispod</w:t>
      </w:r>
      <w:proofErr w:type="spellEnd"/>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Ovaj</w:t>
      </w:r>
      <w:proofErr w:type="spellEnd"/>
      <w:r w:rsidRPr="00D72BBC">
        <w:rPr>
          <w:rFonts w:ascii="Arial Narrow" w:hAnsi="Arial Narrow"/>
          <w:spacing w:val="-5"/>
        </w:rPr>
        <w:t xml:space="preserve"> </w:t>
      </w:r>
      <w:proofErr w:type="spellStart"/>
      <w:r w:rsidRPr="00D72BBC">
        <w:rPr>
          <w:rFonts w:ascii="Arial Narrow" w:hAnsi="Arial Narrow"/>
        </w:rPr>
        <w:t>uvjet</w:t>
      </w:r>
      <w:proofErr w:type="spellEnd"/>
      <w:r w:rsidRPr="00D72BBC">
        <w:rPr>
          <w:rFonts w:ascii="Arial Narrow" w:hAnsi="Arial Narrow"/>
          <w:spacing w:val="-5"/>
        </w:rPr>
        <w:t xml:space="preserve"> </w:t>
      </w:r>
      <w:proofErr w:type="spellStart"/>
      <w:r w:rsidRPr="00D72BBC">
        <w:rPr>
          <w:rFonts w:ascii="Arial Narrow" w:hAnsi="Arial Narrow"/>
        </w:rPr>
        <w:t>vrijedi</w:t>
      </w:r>
      <w:proofErr w:type="spellEnd"/>
      <w:r w:rsidRPr="00D72BBC">
        <w:rPr>
          <w:rFonts w:ascii="Arial Narrow" w:hAnsi="Arial Narrow"/>
          <w:spacing w:val="-5"/>
        </w:rPr>
        <w:t xml:space="preserve"> </w:t>
      </w:r>
      <w:proofErr w:type="spellStart"/>
      <w:r w:rsidRPr="00D72BBC">
        <w:rPr>
          <w:rFonts w:ascii="Arial Narrow" w:hAnsi="Arial Narrow"/>
        </w:rPr>
        <w:t>samo</w:t>
      </w:r>
      <w:proofErr w:type="spellEnd"/>
      <w:r w:rsidRPr="00D72BBC">
        <w:rPr>
          <w:rFonts w:ascii="Arial Narrow" w:hAnsi="Arial Narrow"/>
          <w:spacing w:val="-5"/>
        </w:rPr>
        <w:t xml:space="preserve"> </w:t>
      </w:r>
      <w:r w:rsidRPr="00D72BBC">
        <w:rPr>
          <w:rFonts w:ascii="Arial Narrow" w:hAnsi="Arial Narrow"/>
        </w:rPr>
        <w:t>za</w:t>
      </w:r>
      <w:r w:rsidRPr="00D72BBC">
        <w:rPr>
          <w:rFonts w:ascii="Arial Narrow" w:hAnsi="Arial Narrow"/>
          <w:spacing w:val="-5"/>
        </w:rPr>
        <w:t xml:space="preserve"> </w:t>
      </w:r>
      <w:proofErr w:type="spellStart"/>
      <w:r w:rsidRPr="00D72BBC">
        <w:rPr>
          <w:rFonts w:ascii="Arial Narrow" w:hAnsi="Arial Narrow"/>
        </w:rPr>
        <w:t>stambene</w:t>
      </w:r>
      <w:proofErr w:type="spellEnd"/>
      <w:r w:rsidRPr="00D72BBC">
        <w:rPr>
          <w:rFonts w:ascii="Arial Narrow" w:hAnsi="Arial Narrow"/>
          <w:spacing w:val="-5"/>
        </w:rPr>
        <w:t xml:space="preserve"> </w:t>
      </w:r>
      <w:proofErr w:type="spellStart"/>
      <w:r w:rsidRPr="00D72BBC">
        <w:rPr>
          <w:rFonts w:ascii="Arial Narrow" w:hAnsi="Arial Narrow"/>
        </w:rPr>
        <w:t>objekte</w:t>
      </w:r>
      <w:proofErr w:type="spellEnd"/>
      <w:r w:rsidRPr="00D72BBC">
        <w:rPr>
          <w:rFonts w:ascii="Arial Narrow" w:hAnsi="Arial Narrow"/>
        </w:rPr>
        <w:t>.</w:t>
      </w:r>
    </w:p>
    <w:p w14:paraId="0FDE52D1" w14:textId="77777777" w:rsidR="0039114B" w:rsidRPr="00D72BBC" w:rsidRDefault="0039114B" w:rsidP="0039114B">
      <w:pPr>
        <w:pStyle w:val="Odlomakpopisa"/>
        <w:numPr>
          <w:ilvl w:val="2"/>
          <w:numId w:val="225"/>
        </w:numPr>
        <w:tabs>
          <w:tab w:val="left" w:pos="952"/>
        </w:tabs>
        <w:spacing w:before="103"/>
        <w:ind w:left="952" w:hanging="244"/>
        <w:jc w:val="both"/>
        <w:rPr>
          <w:rFonts w:ascii="Arial Narrow" w:hAnsi="Arial Narrow"/>
        </w:rPr>
      </w:pPr>
      <w:proofErr w:type="spellStart"/>
      <w:r w:rsidRPr="00D72BBC">
        <w:rPr>
          <w:rFonts w:ascii="Arial Narrow" w:hAnsi="Arial Narrow"/>
          <w:spacing w:val="-2"/>
        </w:rPr>
        <w:t>gradnja</w:t>
      </w:r>
      <w:proofErr w:type="spellEnd"/>
      <w:r w:rsidRPr="00D72BBC">
        <w:rPr>
          <w:rFonts w:ascii="Arial Narrow" w:hAnsi="Arial Narrow"/>
          <w:spacing w:val="-9"/>
        </w:rPr>
        <w:t xml:space="preserve"> </w:t>
      </w:r>
      <w:proofErr w:type="spellStart"/>
      <w:r w:rsidRPr="00D72BBC">
        <w:rPr>
          <w:rFonts w:ascii="Arial Narrow" w:hAnsi="Arial Narrow"/>
          <w:spacing w:val="-2"/>
        </w:rPr>
        <w:t>podruma</w:t>
      </w:r>
      <w:proofErr w:type="spellEnd"/>
      <w:r w:rsidRPr="00D72BBC">
        <w:rPr>
          <w:rFonts w:ascii="Arial Narrow" w:hAnsi="Arial Narrow"/>
          <w:spacing w:val="-8"/>
        </w:rPr>
        <w:t xml:space="preserve"> </w:t>
      </w:r>
      <w:r w:rsidRPr="00D72BBC">
        <w:rPr>
          <w:rFonts w:ascii="Arial Narrow" w:hAnsi="Arial Narrow"/>
          <w:spacing w:val="-2"/>
        </w:rPr>
        <w:t>se</w:t>
      </w:r>
      <w:r w:rsidRPr="00D72BBC">
        <w:rPr>
          <w:rFonts w:ascii="Arial Narrow" w:hAnsi="Arial Narrow"/>
          <w:spacing w:val="-9"/>
        </w:rPr>
        <w:t xml:space="preserve"> </w:t>
      </w:r>
      <w:proofErr w:type="spellStart"/>
      <w:r w:rsidRPr="00D72BBC">
        <w:rPr>
          <w:rFonts w:ascii="Arial Narrow" w:hAnsi="Arial Narrow"/>
          <w:spacing w:val="-2"/>
        </w:rPr>
        <w:t>omogućuje</w:t>
      </w:r>
      <w:proofErr w:type="spellEnd"/>
      <w:r w:rsidRPr="00D72BBC">
        <w:rPr>
          <w:rFonts w:ascii="Arial Narrow" w:hAnsi="Arial Narrow"/>
          <w:spacing w:val="-8"/>
        </w:rPr>
        <w:t xml:space="preserve"> </w:t>
      </w:r>
      <w:proofErr w:type="spellStart"/>
      <w:r w:rsidRPr="00D72BBC">
        <w:rPr>
          <w:rFonts w:ascii="Arial Narrow" w:hAnsi="Arial Narrow"/>
          <w:spacing w:val="-2"/>
        </w:rPr>
        <w:t>ispod</w:t>
      </w:r>
      <w:proofErr w:type="spellEnd"/>
      <w:r w:rsidRPr="00D72BBC">
        <w:rPr>
          <w:rFonts w:ascii="Arial Narrow" w:hAnsi="Arial Narrow"/>
          <w:spacing w:val="-9"/>
        </w:rPr>
        <w:t xml:space="preserve"> </w:t>
      </w:r>
      <w:proofErr w:type="spellStart"/>
      <w:r w:rsidRPr="00D72BBC">
        <w:rPr>
          <w:rFonts w:ascii="Arial Narrow" w:hAnsi="Arial Narrow"/>
          <w:spacing w:val="-2"/>
        </w:rPr>
        <w:t>svih</w:t>
      </w:r>
      <w:proofErr w:type="spellEnd"/>
      <w:r w:rsidRPr="00D72BBC">
        <w:rPr>
          <w:rFonts w:ascii="Arial Narrow" w:hAnsi="Arial Narrow"/>
          <w:spacing w:val="-8"/>
        </w:rPr>
        <w:t xml:space="preserve"> </w:t>
      </w:r>
      <w:proofErr w:type="spellStart"/>
      <w:r w:rsidRPr="00D72BBC">
        <w:rPr>
          <w:rFonts w:ascii="Arial Narrow" w:hAnsi="Arial Narrow"/>
          <w:spacing w:val="-2"/>
        </w:rPr>
        <w:t>građevina</w:t>
      </w:r>
      <w:proofErr w:type="spellEnd"/>
      <w:r w:rsidRPr="00D72BBC">
        <w:rPr>
          <w:rFonts w:ascii="Arial Narrow" w:hAnsi="Arial Narrow"/>
          <w:spacing w:val="-2"/>
        </w:rPr>
        <w:t>.</w:t>
      </w:r>
    </w:p>
    <w:p w14:paraId="5F1BE55B" w14:textId="77777777" w:rsidR="0039114B" w:rsidRPr="00D72BBC" w:rsidRDefault="0039114B" w:rsidP="0039114B">
      <w:pPr>
        <w:pStyle w:val="Odlomakpopisa"/>
        <w:numPr>
          <w:ilvl w:val="2"/>
          <w:numId w:val="225"/>
        </w:numPr>
        <w:tabs>
          <w:tab w:val="left" w:pos="1066"/>
        </w:tabs>
        <w:spacing w:before="111" w:line="228" w:lineRule="auto"/>
        <w:ind w:right="707" w:firstLine="0"/>
        <w:jc w:val="both"/>
        <w:rPr>
          <w:rFonts w:ascii="Arial Narrow" w:hAnsi="Arial Narrow"/>
        </w:rPr>
      </w:pPr>
      <w:proofErr w:type="spellStart"/>
      <w:r w:rsidRPr="00D72BBC">
        <w:rPr>
          <w:rFonts w:ascii="Arial Narrow" w:hAnsi="Arial Narrow"/>
        </w:rPr>
        <w:t>Gradnja</w:t>
      </w:r>
      <w:proofErr w:type="spellEnd"/>
      <w:r w:rsidRPr="00D72BBC">
        <w:rPr>
          <w:rFonts w:ascii="Arial Narrow" w:hAnsi="Arial Narrow"/>
        </w:rPr>
        <w:t xml:space="preserve"> </w:t>
      </w:r>
      <w:proofErr w:type="spellStart"/>
      <w:r w:rsidRPr="00D72BBC">
        <w:rPr>
          <w:rFonts w:ascii="Arial Narrow" w:hAnsi="Arial Narrow"/>
        </w:rPr>
        <w:t>suterena</w:t>
      </w:r>
      <w:proofErr w:type="spellEnd"/>
      <w:r w:rsidRPr="00D72BBC">
        <w:rPr>
          <w:rFonts w:ascii="Arial Narrow" w:hAnsi="Arial Narrow"/>
        </w:rPr>
        <w:t xml:space="preserve"> (S) (</w:t>
      </w:r>
      <w:proofErr w:type="spellStart"/>
      <w:r w:rsidRPr="00D72BBC">
        <w:rPr>
          <w:rFonts w:ascii="Arial Narrow" w:hAnsi="Arial Narrow"/>
        </w:rPr>
        <w:t>poluukopana</w:t>
      </w:r>
      <w:proofErr w:type="spellEnd"/>
      <w:r w:rsidRPr="00D72BBC">
        <w:rPr>
          <w:rFonts w:ascii="Arial Narrow" w:hAnsi="Arial Narrow"/>
        </w:rPr>
        <w:t xml:space="preserve"> </w:t>
      </w:r>
      <w:proofErr w:type="spellStart"/>
      <w:r w:rsidRPr="00D72BBC">
        <w:rPr>
          <w:rFonts w:ascii="Arial Narrow" w:hAnsi="Arial Narrow"/>
        </w:rPr>
        <w:t>etaža</w:t>
      </w:r>
      <w:proofErr w:type="spellEnd"/>
      <w:r w:rsidRPr="00D72BBC">
        <w:rPr>
          <w:rFonts w:ascii="Arial Narrow" w:hAnsi="Arial Narrow"/>
        </w:rPr>
        <w:t xml:space="preserve">) se </w:t>
      </w:r>
      <w:proofErr w:type="spellStart"/>
      <w:r w:rsidRPr="00D72BBC">
        <w:rPr>
          <w:rFonts w:ascii="Arial Narrow" w:hAnsi="Arial Narrow"/>
        </w:rPr>
        <w:t>omogućuje</w:t>
      </w:r>
      <w:proofErr w:type="spellEnd"/>
      <w:r w:rsidRPr="00D72BBC">
        <w:rPr>
          <w:rFonts w:ascii="Arial Narrow" w:hAnsi="Arial Narrow"/>
        </w:rPr>
        <w:t xml:space="preserve"> </w:t>
      </w:r>
      <w:proofErr w:type="spellStart"/>
      <w:r w:rsidRPr="00D72BBC">
        <w:rPr>
          <w:rFonts w:ascii="Arial Narrow" w:hAnsi="Arial Narrow"/>
        </w:rPr>
        <w:t>ispod</w:t>
      </w:r>
      <w:proofErr w:type="spellEnd"/>
      <w:r w:rsidRPr="00D72BBC">
        <w:rPr>
          <w:rFonts w:ascii="Arial Narrow" w:hAnsi="Arial Narrow"/>
        </w:rPr>
        <w:t xml:space="preserve"> </w:t>
      </w:r>
      <w:proofErr w:type="spellStart"/>
      <w:r w:rsidRPr="00D72BBC">
        <w:rPr>
          <w:rFonts w:ascii="Arial Narrow" w:hAnsi="Arial Narrow"/>
        </w:rPr>
        <w:t>svih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Poluukopana</w:t>
      </w:r>
      <w:proofErr w:type="spellEnd"/>
      <w:r w:rsidRPr="00D72BBC">
        <w:rPr>
          <w:rFonts w:ascii="Arial Narrow" w:hAnsi="Arial Narrow"/>
        </w:rPr>
        <w:t xml:space="preserve"> </w:t>
      </w:r>
      <w:proofErr w:type="spellStart"/>
      <w:r w:rsidRPr="00D72BBC">
        <w:rPr>
          <w:rFonts w:ascii="Arial Narrow" w:hAnsi="Arial Narrow"/>
        </w:rPr>
        <w:t>etaža</w:t>
      </w:r>
      <w:proofErr w:type="spellEnd"/>
      <w:r w:rsidRPr="00D72BBC">
        <w:rPr>
          <w:rFonts w:ascii="Arial Narrow" w:hAnsi="Arial Narrow"/>
        </w:rPr>
        <w:t xml:space="preserve"> je </w:t>
      </w:r>
      <w:proofErr w:type="spellStart"/>
      <w:r w:rsidRPr="00D72BBC">
        <w:rPr>
          <w:rFonts w:ascii="Arial Narrow" w:hAnsi="Arial Narrow"/>
        </w:rPr>
        <w:t>dio</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čiji</w:t>
      </w:r>
      <w:proofErr w:type="spellEnd"/>
      <w:r w:rsidRPr="00D72BBC">
        <w:rPr>
          <w:rFonts w:ascii="Arial Narrow" w:hAnsi="Arial Narrow"/>
        </w:rPr>
        <w:t xml:space="preserve"> se </w:t>
      </w:r>
      <w:proofErr w:type="spellStart"/>
      <w:r w:rsidRPr="00D72BBC">
        <w:rPr>
          <w:rFonts w:ascii="Arial Narrow" w:hAnsi="Arial Narrow"/>
        </w:rPr>
        <w:t>prostor</w:t>
      </w:r>
      <w:proofErr w:type="spellEnd"/>
      <w:r w:rsidRPr="00D72BBC">
        <w:rPr>
          <w:rFonts w:ascii="Arial Narrow" w:hAnsi="Arial Narrow"/>
        </w:rPr>
        <w:t xml:space="preserve"> </w:t>
      </w:r>
      <w:proofErr w:type="spellStart"/>
      <w:r w:rsidRPr="00D72BBC">
        <w:rPr>
          <w:rFonts w:ascii="Arial Narrow" w:hAnsi="Arial Narrow"/>
        </w:rPr>
        <w:t>nalazi</w:t>
      </w:r>
      <w:proofErr w:type="spellEnd"/>
      <w:r w:rsidRPr="00D72BBC">
        <w:rPr>
          <w:rFonts w:ascii="Arial Narrow" w:hAnsi="Arial Narrow"/>
        </w:rPr>
        <w:t xml:space="preserve"> </w:t>
      </w:r>
      <w:proofErr w:type="spellStart"/>
      <w:r w:rsidRPr="00D72BBC">
        <w:rPr>
          <w:rFonts w:ascii="Arial Narrow" w:hAnsi="Arial Narrow"/>
        </w:rPr>
        <w:t>ispod</w:t>
      </w:r>
      <w:proofErr w:type="spellEnd"/>
      <w:r w:rsidRPr="00D72BBC">
        <w:rPr>
          <w:rFonts w:ascii="Arial Narrow" w:hAnsi="Arial Narrow"/>
        </w:rPr>
        <w:t xml:space="preserve"> </w:t>
      </w:r>
      <w:proofErr w:type="spellStart"/>
      <w:r w:rsidRPr="00D72BBC">
        <w:rPr>
          <w:rFonts w:ascii="Arial Narrow" w:hAnsi="Arial Narrow"/>
        </w:rPr>
        <w:t>poda</w:t>
      </w:r>
      <w:proofErr w:type="spellEnd"/>
      <w:r w:rsidRPr="00D72BBC">
        <w:rPr>
          <w:rFonts w:ascii="Arial Narrow" w:hAnsi="Arial Narrow"/>
        </w:rPr>
        <w:t xml:space="preserve"> </w:t>
      </w:r>
      <w:proofErr w:type="spellStart"/>
      <w:r w:rsidRPr="00D72BBC">
        <w:rPr>
          <w:rFonts w:ascii="Arial Narrow" w:hAnsi="Arial Narrow"/>
        </w:rPr>
        <w:t>prizemlja</w:t>
      </w:r>
      <w:proofErr w:type="spellEnd"/>
      <w:r w:rsidRPr="00D72BBC">
        <w:rPr>
          <w:rFonts w:ascii="Arial Narrow" w:hAnsi="Arial Narrow"/>
        </w:rPr>
        <w:t xml:space="preserve"> i </w:t>
      </w:r>
      <w:proofErr w:type="spellStart"/>
      <w:r w:rsidRPr="00D72BBC">
        <w:rPr>
          <w:rFonts w:ascii="Arial Narrow" w:hAnsi="Arial Narrow"/>
        </w:rPr>
        <w:t>ukopan</w:t>
      </w:r>
      <w:proofErr w:type="spellEnd"/>
      <w:r w:rsidRPr="00D72BBC">
        <w:rPr>
          <w:rFonts w:ascii="Arial Narrow" w:hAnsi="Arial Narrow"/>
        </w:rPr>
        <w:t xml:space="preserve"> je </w:t>
      </w:r>
      <w:proofErr w:type="spellStart"/>
      <w:r w:rsidRPr="00D72BBC">
        <w:rPr>
          <w:rFonts w:ascii="Arial Narrow" w:hAnsi="Arial Narrow"/>
        </w:rPr>
        <w:t>više</w:t>
      </w:r>
      <w:proofErr w:type="spellEnd"/>
      <w:r w:rsidRPr="00D72BBC">
        <w:rPr>
          <w:rFonts w:ascii="Arial Narrow" w:hAnsi="Arial Narrow"/>
          <w:spacing w:val="-1"/>
        </w:rPr>
        <w:t xml:space="preserve"> </w:t>
      </w:r>
      <w:r w:rsidRPr="00D72BBC">
        <w:rPr>
          <w:rFonts w:ascii="Arial Narrow" w:hAnsi="Arial Narrow"/>
        </w:rPr>
        <w:t>od</w:t>
      </w:r>
      <w:r w:rsidRPr="00D72BBC">
        <w:rPr>
          <w:rFonts w:ascii="Arial Narrow" w:hAnsi="Arial Narrow"/>
          <w:spacing w:val="-1"/>
        </w:rPr>
        <w:t xml:space="preserve"> </w:t>
      </w:r>
      <w:r w:rsidRPr="00D72BBC">
        <w:rPr>
          <w:rFonts w:ascii="Arial Narrow" w:hAnsi="Arial Narrow"/>
        </w:rPr>
        <w:t>50%</w:t>
      </w:r>
      <w:r w:rsidRPr="00D72BBC">
        <w:rPr>
          <w:rFonts w:ascii="Arial Narrow" w:hAnsi="Arial Narrow"/>
          <w:spacing w:val="-1"/>
        </w:rPr>
        <w:t xml:space="preserve"> </w:t>
      </w:r>
      <w:proofErr w:type="spellStart"/>
      <w:r w:rsidRPr="00D72BBC">
        <w:rPr>
          <w:rFonts w:ascii="Arial Narrow" w:hAnsi="Arial Narrow"/>
        </w:rPr>
        <w:t>svoga</w:t>
      </w:r>
      <w:proofErr w:type="spellEnd"/>
      <w:r w:rsidRPr="00D72BBC">
        <w:rPr>
          <w:rFonts w:ascii="Arial Narrow" w:hAnsi="Arial Narrow"/>
          <w:spacing w:val="-1"/>
        </w:rPr>
        <w:t xml:space="preserve"> </w:t>
      </w:r>
      <w:proofErr w:type="spellStart"/>
      <w:r w:rsidRPr="00D72BBC">
        <w:rPr>
          <w:rFonts w:ascii="Arial Narrow" w:hAnsi="Arial Narrow"/>
        </w:rPr>
        <w:t>volumena</w:t>
      </w:r>
      <w:proofErr w:type="spellEnd"/>
      <w:r w:rsidRPr="00D72BBC">
        <w:rPr>
          <w:rFonts w:ascii="Arial Narrow" w:hAnsi="Arial Narrow"/>
          <w:spacing w:val="-1"/>
        </w:rPr>
        <w:t xml:space="preserve"> </w:t>
      </w:r>
      <w:r w:rsidRPr="00D72BBC">
        <w:rPr>
          <w:rFonts w:ascii="Arial Narrow" w:hAnsi="Arial Narrow"/>
        </w:rPr>
        <w:t>u</w:t>
      </w:r>
      <w:r w:rsidRPr="00D72BBC">
        <w:rPr>
          <w:rFonts w:ascii="Arial Narrow" w:hAnsi="Arial Narrow"/>
          <w:spacing w:val="-1"/>
        </w:rPr>
        <w:t xml:space="preserve"> </w:t>
      </w:r>
      <w:proofErr w:type="spellStart"/>
      <w:r w:rsidRPr="00D72BBC">
        <w:rPr>
          <w:rFonts w:ascii="Arial Narrow" w:hAnsi="Arial Narrow"/>
        </w:rPr>
        <w:t>konačno</w:t>
      </w:r>
      <w:proofErr w:type="spellEnd"/>
      <w:r w:rsidRPr="00D72BBC">
        <w:rPr>
          <w:rFonts w:ascii="Arial Narrow" w:hAnsi="Arial Narrow"/>
          <w:spacing w:val="-1"/>
        </w:rPr>
        <w:t xml:space="preserve"> </w:t>
      </w:r>
      <w:proofErr w:type="spellStart"/>
      <w:r w:rsidRPr="00D72BBC">
        <w:rPr>
          <w:rFonts w:ascii="Arial Narrow" w:hAnsi="Arial Narrow"/>
        </w:rPr>
        <w:t>uređeni</w:t>
      </w:r>
      <w:proofErr w:type="spellEnd"/>
      <w:r w:rsidRPr="00D72BBC">
        <w:rPr>
          <w:rFonts w:ascii="Arial Narrow" w:hAnsi="Arial Narrow"/>
          <w:spacing w:val="-1"/>
        </w:rPr>
        <w:t xml:space="preserve"> </w:t>
      </w:r>
      <w:r w:rsidRPr="00D72BBC">
        <w:rPr>
          <w:rFonts w:ascii="Arial Narrow" w:hAnsi="Arial Narrow"/>
        </w:rPr>
        <w:t>i</w:t>
      </w:r>
      <w:r w:rsidRPr="00D72BBC">
        <w:rPr>
          <w:rFonts w:ascii="Arial Narrow" w:hAnsi="Arial Narrow"/>
          <w:spacing w:val="-1"/>
        </w:rPr>
        <w:t xml:space="preserve"> </w:t>
      </w:r>
      <w:proofErr w:type="spellStart"/>
      <w:r w:rsidRPr="00D72BBC">
        <w:rPr>
          <w:rFonts w:ascii="Arial Narrow" w:hAnsi="Arial Narrow"/>
        </w:rPr>
        <w:t>zaravnani</w:t>
      </w:r>
      <w:proofErr w:type="spellEnd"/>
      <w:r w:rsidRPr="00D72BBC">
        <w:rPr>
          <w:rFonts w:ascii="Arial Narrow" w:hAnsi="Arial Narrow"/>
          <w:spacing w:val="-1"/>
        </w:rPr>
        <w:t xml:space="preserve"> </w:t>
      </w:r>
      <w:proofErr w:type="spellStart"/>
      <w:r w:rsidRPr="00D72BBC">
        <w:rPr>
          <w:rFonts w:ascii="Arial Narrow" w:hAnsi="Arial Narrow"/>
        </w:rPr>
        <w:t>teren</w:t>
      </w:r>
      <w:proofErr w:type="spellEnd"/>
      <w:r w:rsidRPr="00D72BBC">
        <w:rPr>
          <w:rFonts w:ascii="Arial Narrow" w:hAnsi="Arial Narrow"/>
          <w:spacing w:val="-1"/>
        </w:rPr>
        <w:t xml:space="preserve"> </w:t>
      </w:r>
      <w:proofErr w:type="spellStart"/>
      <w:r w:rsidRPr="00D72BBC">
        <w:rPr>
          <w:rFonts w:ascii="Arial Narrow" w:hAnsi="Arial Narrow"/>
        </w:rPr>
        <w:t>uz</w:t>
      </w:r>
      <w:proofErr w:type="spellEnd"/>
      <w:r w:rsidRPr="00D72BBC">
        <w:rPr>
          <w:rFonts w:ascii="Arial Narrow" w:hAnsi="Arial Narrow"/>
          <w:spacing w:val="-1"/>
        </w:rPr>
        <w:t xml:space="preserve"> </w:t>
      </w:r>
      <w:proofErr w:type="spellStart"/>
      <w:r w:rsidRPr="00D72BBC">
        <w:rPr>
          <w:rFonts w:ascii="Arial Narrow" w:hAnsi="Arial Narrow"/>
        </w:rPr>
        <w:t>pročelje</w:t>
      </w:r>
      <w:proofErr w:type="spellEnd"/>
      <w:r w:rsidRPr="00D72BBC">
        <w:rPr>
          <w:rFonts w:ascii="Arial Narrow" w:hAnsi="Arial Narrow"/>
          <w:spacing w:val="-1"/>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najmanje</w:t>
      </w:r>
      <w:proofErr w:type="spellEnd"/>
      <w:r w:rsidRPr="00D72BBC">
        <w:rPr>
          <w:rFonts w:ascii="Arial Narrow" w:hAnsi="Arial Narrow"/>
        </w:rPr>
        <w:t xml:space="preserve"> je </w:t>
      </w:r>
      <w:proofErr w:type="spellStart"/>
      <w:r w:rsidRPr="00D72BBC">
        <w:rPr>
          <w:rFonts w:ascii="Arial Narrow" w:hAnsi="Arial Narrow"/>
        </w:rPr>
        <w:t>jednim</w:t>
      </w:r>
      <w:proofErr w:type="spellEnd"/>
      <w:r w:rsidRPr="00D72BBC">
        <w:rPr>
          <w:rFonts w:ascii="Arial Narrow" w:hAnsi="Arial Narrow"/>
        </w:rPr>
        <w:t xml:space="preserve"> </w:t>
      </w:r>
      <w:proofErr w:type="spellStart"/>
      <w:r w:rsidRPr="00D72BBC">
        <w:rPr>
          <w:rFonts w:ascii="Arial Narrow" w:hAnsi="Arial Narrow"/>
        </w:rPr>
        <w:t>svojim</w:t>
      </w:r>
      <w:proofErr w:type="spellEnd"/>
      <w:r w:rsidRPr="00D72BBC">
        <w:rPr>
          <w:rFonts w:ascii="Arial Narrow" w:hAnsi="Arial Narrow"/>
        </w:rPr>
        <w:t xml:space="preserve"> </w:t>
      </w:r>
      <w:proofErr w:type="spellStart"/>
      <w:r w:rsidRPr="00D72BBC">
        <w:rPr>
          <w:rFonts w:ascii="Arial Narrow" w:hAnsi="Arial Narrow"/>
        </w:rPr>
        <w:t>pročeljem</w:t>
      </w:r>
      <w:proofErr w:type="spellEnd"/>
      <w:r w:rsidRPr="00D72BBC">
        <w:rPr>
          <w:rFonts w:ascii="Arial Narrow" w:hAnsi="Arial Narrow"/>
        </w:rPr>
        <w:t xml:space="preserve"> </w:t>
      </w:r>
      <w:proofErr w:type="spellStart"/>
      <w:r w:rsidRPr="00D72BBC">
        <w:rPr>
          <w:rFonts w:ascii="Arial Narrow" w:hAnsi="Arial Narrow"/>
        </w:rPr>
        <w:t>izvan</w:t>
      </w:r>
      <w:proofErr w:type="spellEnd"/>
      <w:r w:rsidRPr="00D72BBC">
        <w:rPr>
          <w:rFonts w:ascii="Arial Narrow" w:hAnsi="Arial Narrow"/>
        </w:rPr>
        <w:t xml:space="preserve"> </w:t>
      </w:r>
      <w:proofErr w:type="spellStart"/>
      <w:r w:rsidRPr="00D72BBC">
        <w:rPr>
          <w:rFonts w:ascii="Arial Narrow" w:hAnsi="Arial Narrow"/>
        </w:rPr>
        <w:t>terena</w:t>
      </w:r>
      <w:proofErr w:type="spellEnd"/>
      <w:r w:rsidRPr="00D72BBC">
        <w:rPr>
          <w:rFonts w:ascii="Arial Narrow" w:hAnsi="Arial Narrow"/>
        </w:rPr>
        <w:t>.</w:t>
      </w:r>
    </w:p>
    <w:p w14:paraId="4C3AAE32" w14:textId="77777777" w:rsidR="0039114B" w:rsidRPr="00D72BBC" w:rsidRDefault="0039114B" w:rsidP="0039114B">
      <w:pPr>
        <w:pStyle w:val="Odlomakpopisa"/>
        <w:numPr>
          <w:ilvl w:val="2"/>
          <w:numId w:val="225"/>
        </w:numPr>
        <w:tabs>
          <w:tab w:val="left" w:pos="894"/>
        </w:tabs>
        <w:spacing w:before="112" w:line="228" w:lineRule="auto"/>
        <w:ind w:right="707" w:firstLine="0"/>
        <w:jc w:val="both"/>
        <w:rPr>
          <w:rFonts w:ascii="Arial Narrow" w:hAnsi="Arial Narrow"/>
        </w:rPr>
      </w:pPr>
      <w:proofErr w:type="spellStart"/>
      <w:r w:rsidRPr="00D72BBC">
        <w:rPr>
          <w:rFonts w:ascii="Arial Narrow" w:hAnsi="Arial Narrow"/>
        </w:rPr>
        <w:t>Visina</w:t>
      </w:r>
      <w:proofErr w:type="spellEnd"/>
      <w:r w:rsidRPr="00D72BBC">
        <w:rPr>
          <w:rFonts w:ascii="Arial Narrow" w:hAnsi="Arial Narrow"/>
          <w:spacing w:val="-16"/>
        </w:rPr>
        <w:t xml:space="preserve"> </w:t>
      </w:r>
      <w:proofErr w:type="spellStart"/>
      <w:r w:rsidRPr="00D72BBC">
        <w:rPr>
          <w:rFonts w:ascii="Arial Narrow" w:hAnsi="Arial Narrow"/>
        </w:rPr>
        <w:t>prizemlja</w:t>
      </w:r>
      <w:proofErr w:type="spellEnd"/>
      <w:r w:rsidRPr="00D72BBC">
        <w:rPr>
          <w:rFonts w:ascii="Arial Narrow" w:hAnsi="Arial Narrow"/>
          <w:spacing w:val="-15"/>
        </w:rPr>
        <w:t xml:space="preserve"> </w:t>
      </w:r>
      <w:r w:rsidRPr="00D72BBC">
        <w:rPr>
          <w:rFonts w:ascii="Arial Narrow" w:hAnsi="Arial Narrow"/>
        </w:rPr>
        <w:t>za</w:t>
      </w:r>
      <w:r w:rsidRPr="00D72BBC">
        <w:rPr>
          <w:rFonts w:ascii="Arial Narrow" w:hAnsi="Arial Narrow"/>
          <w:spacing w:val="-15"/>
        </w:rPr>
        <w:t xml:space="preserve"> </w:t>
      </w:r>
      <w:proofErr w:type="spellStart"/>
      <w:r w:rsidRPr="00D72BBC">
        <w:rPr>
          <w:rFonts w:ascii="Arial Narrow" w:hAnsi="Arial Narrow"/>
        </w:rPr>
        <w:t>stambene</w:t>
      </w:r>
      <w:proofErr w:type="spellEnd"/>
      <w:r w:rsidRPr="00D72BBC">
        <w:rPr>
          <w:rFonts w:ascii="Arial Narrow" w:hAnsi="Arial Narrow"/>
        </w:rPr>
        <w:t>,</w:t>
      </w:r>
      <w:r w:rsidRPr="00D72BBC">
        <w:rPr>
          <w:rFonts w:ascii="Arial Narrow" w:hAnsi="Arial Narrow"/>
          <w:spacing w:val="-16"/>
        </w:rPr>
        <w:t xml:space="preserve"> </w:t>
      </w:r>
      <w:proofErr w:type="spellStart"/>
      <w:r w:rsidRPr="00D72BBC">
        <w:rPr>
          <w:rFonts w:ascii="Arial Narrow" w:hAnsi="Arial Narrow"/>
        </w:rPr>
        <w:t>stambeno</w:t>
      </w:r>
      <w:proofErr w:type="spellEnd"/>
      <w:r w:rsidRPr="00D72BBC">
        <w:rPr>
          <w:rFonts w:ascii="Arial Narrow" w:hAnsi="Arial Narrow"/>
          <w:spacing w:val="-15"/>
        </w:rPr>
        <w:t xml:space="preserve"> </w:t>
      </w:r>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poslovne</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6"/>
        </w:rPr>
        <w:t xml:space="preserve"> </w:t>
      </w:r>
      <w:proofErr w:type="spellStart"/>
      <w:r w:rsidRPr="00D72BBC">
        <w:rPr>
          <w:rFonts w:ascii="Arial Narrow" w:hAnsi="Arial Narrow"/>
        </w:rPr>
        <w:t>poslovne</w:t>
      </w:r>
      <w:proofErr w:type="spellEnd"/>
      <w:r w:rsidRPr="00D72BBC">
        <w:rPr>
          <w:rFonts w:ascii="Arial Narrow" w:hAnsi="Arial Narrow"/>
          <w:spacing w:val="-15"/>
        </w:rPr>
        <w:t xml:space="preserve"> </w:t>
      </w:r>
      <w:proofErr w:type="spellStart"/>
      <w:r w:rsidRPr="00D72BBC">
        <w:rPr>
          <w:rFonts w:ascii="Arial Narrow" w:hAnsi="Arial Narrow"/>
        </w:rPr>
        <w:t>građevine</w:t>
      </w:r>
      <w:proofErr w:type="spellEnd"/>
      <w:r w:rsidRPr="00D72BBC">
        <w:rPr>
          <w:rFonts w:ascii="Arial Narrow" w:hAnsi="Arial Narrow"/>
          <w:spacing w:val="-15"/>
        </w:rPr>
        <w:t xml:space="preserve"> </w:t>
      </w:r>
      <w:proofErr w:type="spellStart"/>
      <w:r w:rsidRPr="00D72BBC">
        <w:rPr>
          <w:rFonts w:ascii="Arial Narrow" w:hAnsi="Arial Narrow"/>
        </w:rPr>
        <w:t>može</w:t>
      </w:r>
      <w:proofErr w:type="spellEnd"/>
      <w:r w:rsidRPr="00D72BBC">
        <w:rPr>
          <w:rFonts w:ascii="Arial Narrow" w:hAnsi="Arial Narrow"/>
          <w:spacing w:val="-16"/>
        </w:rPr>
        <w:t xml:space="preserve"> </w:t>
      </w:r>
      <w:proofErr w:type="spellStart"/>
      <w:r w:rsidRPr="00D72BBC">
        <w:rPr>
          <w:rFonts w:ascii="Arial Narrow" w:hAnsi="Arial Narrow"/>
        </w:rPr>
        <w:t>biti</w:t>
      </w:r>
      <w:proofErr w:type="spellEnd"/>
      <w:r w:rsidRPr="00D72BBC">
        <w:rPr>
          <w:rFonts w:ascii="Arial Narrow" w:hAnsi="Arial Narrow"/>
          <w:spacing w:val="-15"/>
        </w:rPr>
        <w:t xml:space="preserve"> </w:t>
      </w:r>
      <w:proofErr w:type="spellStart"/>
      <w:r w:rsidRPr="00D72BBC">
        <w:rPr>
          <w:rFonts w:ascii="Arial Narrow" w:hAnsi="Arial Narrow"/>
        </w:rPr>
        <w:t>najviše</w:t>
      </w:r>
      <w:proofErr w:type="spellEnd"/>
      <w:r w:rsidRPr="00D72BBC">
        <w:rPr>
          <w:rFonts w:ascii="Arial Narrow" w:hAnsi="Arial Narrow"/>
        </w:rPr>
        <w:t xml:space="preserve"> 5 m.</w:t>
      </w:r>
    </w:p>
    <w:p w14:paraId="0239A1B7" w14:textId="77777777" w:rsidR="0039114B" w:rsidRPr="00D72BBC" w:rsidRDefault="0039114B" w:rsidP="0039114B">
      <w:pPr>
        <w:pStyle w:val="Odlomakpopisa"/>
        <w:numPr>
          <w:ilvl w:val="2"/>
          <w:numId w:val="225"/>
        </w:numPr>
        <w:tabs>
          <w:tab w:val="left" w:pos="956"/>
        </w:tabs>
        <w:spacing w:before="112" w:line="228" w:lineRule="auto"/>
        <w:ind w:right="707" w:firstLine="0"/>
        <w:jc w:val="both"/>
        <w:rPr>
          <w:rFonts w:ascii="Arial Narrow" w:hAnsi="Arial Narrow"/>
        </w:rPr>
      </w:pPr>
      <w:proofErr w:type="spellStart"/>
      <w:r w:rsidRPr="00D72BBC">
        <w:rPr>
          <w:rFonts w:ascii="Arial Narrow" w:hAnsi="Arial Narrow"/>
          <w:spacing w:val="-2"/>
        </w:rPr>
        <w:t>Visina</w:t>
      </w:r>
      <w:proofErr w:type="spellEnd"/>
      <w:r w:rsidRPr="00D72BBC">
        <w:rPr>
          <w:rFonts w:ascii="Arial Narrow" w:hAnsi="Arial Narrow"/>
          <w:spacing w:val="-14"/>
        </w:rPr>
        <w:t xml:space="preserve"> </w:t>
      </w:r>
      <w:proofErr w:type="spellStart"/>
      <w:r w:rsidRPr="00D72BBC">
        <w:rPr>
          <w:rFonts w:ascii="Arial Narrow" w:hAnsi="Arial Narrow"/>
          <w:spacing w:val="-2"/>
        </w:rPr>
        <w:t>prizemlja</w:t>
      </w:r>
      <w:proofErr w:type="spellEnd"/>
      <w:r w:rsidRPr="00D72BBC">
        <w:rPr>
          <w:rFonts w:ascii="Arial Narrow" w:hAnsi="Arial Narrow"/>
          <w:spacing w:val="-13"/>
        </w:rPr>
        <w:t xml:space="preserve"> </w:t>
      </w:r>
      <w:r w:rsidRPr="00D72BBC">
        <w:rPr>
          <w:rFonts w:ascii="Arial Narrow" w:hAnsi="Arial Narrow"/>
          <w:spacing w:val="-2"/>
        </w:rPr>
        <w:t>za</w:t>
      </w:r>
      <w:r w:rsidRPr="00D72BBC">
        <w:rPr>
          <w:rFonts w:ascii="Arial Narrow" w:hAnsi="Arial Narrow"/>
          <w:spacing w:val="-13"/>
        </w:rPr>
        <w:t xml:space="preserve"> </w:t>
      </w:r>
      <w:proofErr w:type="spellStart"/>
      <w:r w:rsidRPr="00D72BBC">
        <w:rPr>
          <w:rFonts w:ascii="Arial Narrow" w:hAnsi="Arial Narrow"/>
          <w:spacing w:val="-2"/>
        </w:rPr>
        <w:t>građevine</w:t>
      </w:r>
      <w:proofErr w:type="spellEnd"/>
      <w:r w:rsidRPr="00D72BBC">
        <w:rPr>
          <w:rFonts w:ascii="Arial Narrow" w:hAnsi="Arial Narrow"/>
          <w:spacing w:val="-14"/>
        </w:rPr>
        <w:t xml:space="preserve"> </w:t>
      </w:r>
      <w:proofErr w:type="spellStart"/>
      <w:r w:rsidRPr="00D72BBC">
        <w:rPr>
          <w:rFonts w:ascii="Arial Narrow" w:hAnsi="Arial Narrow"/>
          <w:spacing w:val="-2"/>
        </w:rPr>
        <w:t>gospodarske</w:t>
      </w:r>
      <w:proofErr w:type="spellEnd"/>
      <w:r w:rsidRPr="00D72BBC">
        <w:rPr>
          <w:rFonts w:ascii="Arial Narrow" w:hAnsi="Arial Narrow"/>
          <w:spacing w:val="-13"/>
        </w:rPr>
        <w:t xml:space="preserve"> </w:t>
      </w:r>
      <w:r w:rsidRPr="00D72BBC">
        <w:rPr>
          <w:rFonts w:ascii="Arial Narrow" w:hAnsi="Arial Narrow"/>
          <w:spacing w:val="-2"/>
        </w:rPr>
        <w:t>(</w:t>
      </w:r>
      <w:proofErr w:type="spellStart"/>
      <w:r w:rsidRPr="00D72BBC">
        <w:rPr>
          <w:rFonts w:ascii="Arial Narrow" w:hAnsi="Arial Narrow"/>
          <w:spacing w:val="-2"/>
        </w:rPr>
        <w:t>proizvodne</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poslovne</w:t>
      </w:r>
      <w:proofErr w:type="spellEnd"/>
      <w:r w:rsidRPr="00D72BBC">
        <w:rPr>
          <w:rFonts w:ascii="Arial Narrow" w:hAnsi="Arial Narrow"/>
          <w:spacing w:val="-13"/>
        </w:rPr>
        <w:t xml:space="preserve"> </w:t>
      </w:r>
      <w:r w:rsidRPr="00D72BBC">
        <w:rPr>
          <w:rFonts w:ascii="Arial Narrow" w:hAnsi="Arial Narrow"/>
          <w:spacing w:val="-2"/>
        </w:rPr>
        <w:t>(</w:t>
      </w:r>
      <w:proofErr w:type="spellStart"/>
      <w:r w:rsidRPr="00D72BBC">
        <w:rPr>
          <w:rFonts w:ascii="Arial Narrow" w:hAnsi="Arial Narrow"/>
          <w:spacing w:val="-2"/>
        </w:rPr>
        <w:t>trgovačke</w:t>
      </w:r>
      <w:proofErr w:type="spellEnd"/>
      <w:r w:rsidRPr="00D72BBC">
        <w:rPr>
          <w:rFonts w:ascii="Arial Narrow" w:hAnsi="Arial Narrow"/>
          <w:spacing w:val="-2"/>
        </w:rPr>
        <w:t>)</w:t>
      </w:r>
      <w:r w:rsidRPr="00D72BBC">
        <w:rPr>
          <w:rFonts w:ascii="Arial Narrow" w:hAnsi="Arial Narrow"/>
          <w:spacing w:val="-14"/>
        </w:rPr>
        <w:t xml:space="preserve"> </w:t>
      </w:r>
      <w:r w:rsidRPr="00D72BBC">
        <w:rPr>
          <w:rFonts w:ascii="Arial Narrow" w:hAnsi="Arial Narrow"/>
          <w:spacing w:val="-2"/>
        </w:rPr>
        <w:t>i</w:t>
      </w:r>
      <w:r w:rsidRPr="00D72BBC">
        <w:rPr>
          <w:rFonts w:ascii="Arial Narrow" w:hAnsi="Arial Narrow"/>
          <w:spacing w:val="-13"/>
        </w:rPr>
        <w:t xml:space="preserve"> </w:t>
      </w:r>
      <w:proofErr w:type="spellStart"/>
      <w:r w:rsidRPr="00D72BBC">
        <w:rPr>
          <w:rFonts w:ascii="Arial Narrow" w:hAnsi="Arial Narrow"/>
          <w:spacing w:val="-2"/>
        </w:rPr>
        <w:t>turističke</w:t>
      </w:r>
      <w:proofErr w:type="spellEnd"/>
      <w:r w:rsidRPr="00D72BBC">
        <w:rPr>
          <w:rFonts w:ascii="Arial Narrow" w:hAnsi="Arial Narrow"/>
          <w:spacing w:val="-2"/>
        </w:rPr>
        <w:t>)</w:t>
      </w:r>
      <w:r w:rsidRPr="00D72BBC">
        <w:rPr>
          <w:rFonts w:ascii="Arial Narrow" w:hAnsi="Arial Narrow"/>
          <w:spacing w:val="-13"/>
        </w:rPr>
        <w:t xml:space="preserve"> </w:t>
      </w:r>
      <w:r w:rsidRPr="00D72BBC">
        <w:rPr>
          <w:rFonts w:ascii="Arial Narrow" w:hAnsi="Arial Narrow"/>
          <w:spacing w:val="-2"/>
        </w:rPr>
        <w:t xml:space="preserve">i </w:t>
      </w:r>
      <w:proofErr w:type="spellStart"/>
      <w:r w:rsidRPr="00D72BBC">
        <w:rPr>
          <w:rFonts w:ascii="Arial Narrow" w:hAnsi="Arial Narrow"/>
        </w:rPr>
        <w:t>javne</w:t>
      </w:r>
      <w:proofErr w:type="spellEnd"/>
      <w:r w:rsidRPr="00D72BBC">
        <w:rPr>
          <w:rFonts w:ascii="Arial Narrow" w:hAnsi="Arial Narrow"/>
          <w:spacing w:val="-15"/>
        </w:rPr>
        <w:t xml:space="preserve"> </w:t>
      </w:r>
      <w:proofErr w:type="spellStart"/>
      <w:r w:rsidRPr="00D72BBC">
        <w:rPr>
          <w:rFonts w:ascii="Arial Narrow" w:hAnsi="Arial Narrow"/>
        </w:rPr>
        <w:t>namjene</w:t>
      </w:r>
      <w:proofErr w:type="spellEnd"/>
      <w:r w:rsidRPr="00D72BBC">
        <w:rPr>
          <w:rFonts w:ascii="Arial Narrow" w:hAnsi="Arial Narrow"/>
          <w:spacing w:val="-15"/>
        </w:rPr>
        <w:t xml:space="preserve"> </w:t>
      </w:r>
      <w:proofErr w:type="spellStart"/>
      <w:r w:rsidRPr="00D72BBC">
        <w:rPr>
          <w:rFonts w:ascii="Arial Narrow" w:hAnsi="Arial Narrow"/>
        </w:rPr>
        <w:t>može</w:t>
      </w:r>
      <w:proofErr w:type="spellEnd"/>
      <w:r w:rsidRPr="00D72BBC">
        <w:rPr>
          <w:rFonts w:ascii="Arial Narrow" w:hAnsi="Arial Narrow"/>
          <w:spacing w:val="-15"/>
        </w:rPr>
        <w:t xml:space="preserve"> </w:t>
      </w:r>
      <w:proofErr w:type="spellStart"/>
      <w:r w:rsidRPr="00D72BBC">
        <w:rPr>
          <w:rFonts w:ascii="Arial Narrow" w:hAnsi="Arial Narrow"/>
        </w:rPr>
        <w:t>biti</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veća</w:t>
      </w:r>
      <w:proofErr w:type="spellEnd"/>
      <w:r w:rsidRPr="00D72BBC">
        <w:rPr>
          <w:rFonts w:ascii="Arial Narrow" w:hAnsi="Arial Narrow"/>
          <w:spacing w:val="-15"/>
        </w:rPr>
        <w:t xml:space="preserve"> </w:t>
      </w:r>
      <w:proofErr w:type="spellStart"/>
      <w:r w:rsidRPr="00D72BBC">
        <w:rPr>
          <w:rFonts w:ascii="Arial Narrow" w:hAnsi="Arial Narrow"/>
        </w:rPr>
        <w:t>od</w:t>
      </w:r>
      <w:proofErr w:type="spellEnd"/>
      <w:r w:rsidRPr="00D72BBC">
        <w:rPr>
          <w:rFonts w:ascii="Arial Narrow" w:hAnsi="Arial Narrow"/>
          <w:spacing w:val="-15"/>
        </w:rPr>
        <w:t xml:space="preserve"> </w:t>
      </w:r>
      <w:r w:rsidRPr="00D72BBC">
        <w:rPr>
          <w:rFonts w:ascii="Arial Narrow" w:hAnsi="Arial Narrow"/>
        </w:rPr>
        <w:t>5m,</w:t>
      </w:r>
      <w:r w:rsidRPr="00D72BBC">
        <w:rPr>
          <w:rFonts w:ascii="Arial Narrow" w:hAnsi="Arial Narrow"/>
          <w:spacing w:val="-15"/>
        </w:rPr>
        <w:t xml:space="preserve"> </w:t>
      </w:r>
      <w:proofErr w:type="spellStart"/>
      <w:r w:rsidRPr="00D72BBC">
        <w:rPr>
          <w:rFonts w:ascii="Arial Narrow" w:hAnsi="Arial Narrow"/>
        </w:rPr>
        <w:t>ovisno</w:t>
      </w:r>
      <w:proofErr w:type="spellEnd"/>
      <w:r w:rsidRPr="00D72BBC">
        <w:rPr>
          <w:rFonts w:ascii="Arial Narrow" w:hAnsi="Arial Narrow"/>
          <w:spacing w:val="-15"/>
        </w:rPr>
        <w:t xml:space="preserve"> </w:t>
      </w:r>
      <w:r w:rsidRPr="00D72BBC">
        <w:rPr>
          <w:rFonts w:ascii="Arial Narrow" w:hAnsi="Arial Narrow"/>
        </w:rPr>
        <w:t>o</w:t>
      </w:r>
      <w:r w:rsidRPr="00D72BBC">
        <w:rPr>
          <w:rFonts w:ascii="Arial Narrow" w:hAnsi="Arial Narrow"/>
          <w:spacing w:val="-15"/>
        </w:rPr>
        <w:t xml:space="preserve"> </w:t>
      </w:r>
      <w:proofErr w:type="spellStart"/>
      <w:r w:rsidRPr="00D72BBC">
        <w:rPr>
          <w:rFonts w:ascii="Arial Narrow" w:hAnsi="Arial Narrow"/>
        </w:rPr>
        <w:t>namjeni</w:t>
      </w:r>
      <w:proofErr w:type="spellEnd"/>
      <w:r w:rsidRPr="00D72BBC">
        <w:rPr>
          <w:rFonts w:ascii="Arial Narrow" w:hAnsi="Arial Narrow"/>
          <w:spacing w:val="-15"/>
        </w:rPr>
        <w:t xml:space="preserve"> </w:t>
      </w:r>
      <w:proofErr w:type="spellStart"/>
      <w:r w:rsidRPr="00D72BBC">
        <w:rPr>
          <w:rFonts w:ascii="Arial Narrow" w:hAnsi="Arial Narrow"/>
        </w:rPr>
        <w:t>građevine</w:t>
      </w:r>
      <w:proofErr w:type="spellEnd"/>
      <w:r w:rsidRPr="00D72BBC">
        <w:rPr>
          <w:rFonts w:ascii="Arial Narrow" w:hAnsi="Arial Narrow"/>
        </w:rPr>
        <w:t>.</w:t>
      </w:r>
    </w:p>
    <w:p w14:paraId="77FD8C05" w14:textId="77777777" w:rsidR="0039114B" w:rsidRPr="00D72BBC" w:rsidRDefault="0039114B" w:rsidP="0039114B">
      <w:pPr>
        <w:pStyle w:val="Odlomakpopisa"/>
        <w:numPr>
          <w:ilvl w:val="1"/>
          <w:numId w:val="225"/>
        </w:numPr>
        <w:tabs>
          <w:tab w:val="left" w:pos="669"/>
        </w:tabs>
        <w:spacing w:before="103"/>
        <w:ind w:hanging="244"/>
        <w:jc w:val="both"/>
        <w:rPr>
          <w:rFonts w:ascii="Arial Narrow" w:hAnsi="Arial Narrow"/>
        </w:rPr>
      </w:pPr>
      <w:proofErr w:type="spellStart"/>
      <w:r w:rsidRPr="00D72BBC">
        <w:rPr>
          <w:rFonts w:ascii="Arial Narrow" w:hAnsi="Arial Narrow"/>
          <w:w w:val="90"/>
        </w:rPr>
        <w:lastRenderedPageBreak/>
        <w:t>veličina</w:t>
      </w:r>
      <w:proofErr w:type="spellEnd"/>
      <w:r w:rsidRPr="00D72BBC">
        <w:rPr>
          <w:rFonts w:ascii="Arial Narrow" w:hAnsi="Arial Narrow"/>
          <w:spacing w:val="10"/>
        </w:rPr>
        <w:t xml:space="preserve"> </w:t>
      </w:r>
      <w:proofErr w:type="spellStart"/>
      <w:r w:rsidRPr="00D72BBC">
        <w:rPr>
          <w:rFonts w:ascii="Arial Narrow" w:hAnsi="Arial Narrow"/>
          <w:w w:val="90"/>
        </w:rPr>
        <w:t>građevine</w:t>
      </w:r>
      <w:proofErr w:type="spellEnd"/>
      <w:r w:rsidRPr="00D72BBC">
        <w:rPr>
          <w:rFonts w:ascii="Arial Narrow" w:hAnsi="Arial Narrow"/>
          <w:spacing w:val="10"/>
        </w:rPr>
        <w:t xml:space="preserve"> </w:t>
      </w:r>
      <w:proofErr w:type="spellStart"/>
      <w:r w:rsidRPr="00D72BBC">
        <w:rPr>
          <w:rFonts w:ascii="Arial Narrow" w:hAnsi="Arial Narrow"/>
          <w:w w:val="90"/>
        </w:rPr>
        <w:t>koja</w:t>
      </w:r>
      <w:proofErr w:type="spellEnd"/>
      <w:r w:rsidRPr="00D72BBC">
        <w:rPr>
          <w:rFonts w:ascii="Arial Narrow" w:hAnsi="Arial Narrow"/>
          <w:spacing w:val="10"/>
        </w:rPr>
        <w:t xml:space="preserve"> </w:t>
      </w:r>
      <w:proofErr w:type="spellStart"/>
      <w:r w:rsidRPr="00D72BBC">
        <w:rPr>
          <w:rFonts w:ascii="Arial Narrow" w:hAnsi="Arial Narrow"/>
          <w:w w:val="90"/>
        </w:rPr>
        <w:t>nije</w:t>
      </w:r>
      <w:proofErr w:type="spellEnd"/>
      <w:r w:rsidRPr="00D72BBC">
        <w:rPr>
          <w:rFonts w:ascii="Arial Narrow" w:hAnsi="Arial Narrow"/>
          <w:spacing w:val="10"/>
        </w:rPr>
        <w:t xml:space="preserve"> </w:t>
      </w:r>
      <w:proofErr w:type="spellStart"/>
      <w:r w:rsidRPr="00D72BBC">
        <w:rPr>
          <w:rFonts w:ascii="Arial Narrow" w:hAnsi="Arial Narrow"/>
          <w:spacing w:val="-2"/>
          <w:w w:val="90"/>
        </w:rPr>
        <w:t>zgrada</w:t>
      </w:r>
      <w:proofErr w:type="spellEnd"/>
    </w:p>
    <w:p w14:paraId="6B46F29F" w14:textId="77777777" w:rsidR="0039114B" w:rsidRPr="00D72BBC" w:rsidRDefault="0039114B" w:rsidP="0039114B">
      <w:pPr>
        <w:pStyle w:val="Odlomakpopisa"/>
        <w:numPr>
          <w:ilvl w:val="2"/>
          <w:numId w:val="225"/>
        </w:numPr>
        <w:tabs>
          <w:tab w:val="left" w:pos="1006"/>
        </w:tabs>
        <w:spacing w:before="184" w:line="228" w:lineRule="auto"/>
        <w:ind w:right="707" w:firstLine="0"/>
        <w:jc w:val="both"/>
        <w:rPr>
          <w:rFonts w:ascii="Arial Narrow" w:hAnsi="Arial Narrow"/>
        </w:rPr>
      </w:pPr>
      <w:proofErr w:type="spellStart"/>
      <w:r w:rsidRPr="00D72BBC">
        <w:rPr>
          <w:rFonts w:ascii="Arial Narrow" w:hAnsi="Arial Narrow"/>
        </w:rPr>
        <w:t>Visina</w:t>
      </w:r>
      <w:proofErr w:type="spellEnd"/>
      <w:r w:rsidRPr="00D72BBC">
        <w:rPr>
          <w:rFonts w:ascii="Arial Narrow" w:hAnsi="Arial Narrow"/>
        </w:rPr>
        <w:t xml:space="preserve"> </w:t>
      </w:r>
      <w:proofErr w:type="spellStart"/>
      <w:r w:rsidRPr="00D72BBC">
        <w:rPr>
          <w:rFonts w:ascii="Arial Narrow" w:hAnsi="Arial Narrow"/>
        </w:rPr>
        <w:t>potpornog</w:t>
      </w:r>
      <w:proofErr w:type="spellEnd"/>
      <w:r w:rsidRPr="00D72BBC">
        <w:rPr>
          <w:rFonts w:ascii="Arial Narrow" w:hAnsi="Arial Narrow"/>
        </w:rPr>
        <w:t xml:space="preserve"> </w:t>
      </w:r>
      <w:proofErr w:type="spellStart"/>
      <w:r w:rsidRPr="00D72BBC">
        <w:rPr>
          <w:rFonts w:ascii="Arial Narrow" w:hAnsi="Arial Narrow"/>
        </w:rPr>
        <w:t>zida</w:t>
      </w:r>
      <w:proofErr w:type="spellEnd"/>
      <w:r w:rsidRPr="00D72BBC">
        <w:rPr>
          <w:rFonts w:ascii="Arial Narrow" w:hAnsi="Arial Narrow"/>
        </w:rPr>
        <w:t xml:space="preserv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najviše</w:t>
      </w:r>
      <w:proofErr w:type="spellEnd"/>
      <w:r w:rsidRPr="00D72BBC">
        <w:rPr>
          <w:rFonts w:ascii="Arial Narrow" w:hAnsi="Arial Narrow"/>
        </w:rPr>
        <w:t xml:space="preserve"> 3,0 m. Ako </w:t>
      </w:r>
      <w:proofErr w:type="spellStart"/>
      <w:r w:rsidRPr="00D72BBC">
        <w:rPr>
          <w:rFonts w:ascii="Arial Narrow" w:hAnsi="Arial Narrow"/>
        </w:rPr>
        <w:t>ukupna</w:t>
      </w:r>
      <w:proofErr w:type="spellEnd"/>
      <w:r w:rsidRPr="00D72BBC">
        <w:rPr>
          <w:rFonts w:ascii="Arial Narrow" w:hAnsi="Arial Narrow"/>
        </w:rPr>
        <w:t xml:space="preserve"> </w:t>
      </w:r>
      <w:proofErr w:type="spellStart"/>
      <w:r w:rsidRPr="00D72BBC">
        <w:rPr>
          <w:rFonts w:ascii="Arial Narrow" w:hAnsi="Arial Narrow"/>
        </w:rPr>
        <w:t>visina</w:t>
      </w:r>
      <w:proofErr w:type="spellEnd"/>
      <w:r w:rsidRPr="00D72BBC">
        <w:rPr>
          <w:rFonts w:ascii="Arial Narrow" w:hAnsi="Arial Narrow"/>
        </w:rPr>
        <w:t xml:space="preserve"> </w:t>
      </w:r>
      <w:proofErr w:type="spellStart"/>
      <w:r w:rsidRPr="00D72BBC">
        <w:rPr>
          <w:rFonts w:ascii="Arial Narrow" w:hAnsi="Arial Narrow"/>
        </w:rPr>
        <w:t>potpornog</w:t>
      </w:r>
      <w:proofErr w:type="spellEnd"/>
      <w:r w:rsidRPr="00D72BBC">
        <w:rPr>
          <w:rFonts w:ascii="Arial Narrow" w:hAnsi="Arial Narrow"/>
        </w:rPr>
        <w:t xml:space="preserve"> </w:t>
      </w:r>
      <w:proofErr w:type="spellStart"/>
      <w:r w:rsidRPr="00D72BBC">
        <w:rPr>
          <w:rFonts w:ascii="Arial Narrow" w:hAnsi="Arial Narrow"/>
        </w:rPr>
        <w:t>zida</w:t>
      </w:r>
      <w:proofErr w:type="spellEnd"/>
      <w:r w:rsidRPr="00D72BBC">
        <w:rPr>
          <w:rFonts w:ascii="Arial Narrow" w:hAnsi="Arial Narrow"/>
        </w:rPr>
        <w:t xml:space="preserve"> </w:t>
      </w:r>
      <w:proofErr w:type="spellStart"/>
      <w:r w:rsidRPr="00D72BBC">
        <w:rPr>
          <w:rFonts w:ascii="Arial Narrow" w:hAnsi="Arial Narrow"/>
        </w:rPr>
        <w:t>iz</w:t>
      </w:r>
      <w:proofErr w:type="spellEnd"/>
      <w:r w:rsidRPr="00D72BBC">
        <w:rPr>
          <w:rFonts w:ascii="Arial Narrow" w:hAnsi="Arial Narrow"/>
        </w:rPr>
        <w:t xml:space="preserve"> </w:t>
      </w:r>
      <w:proofErr w:type="spellStart"/>
      <w:r w:rsidRPr="00D72BBC">
        <w:rPr>
          <w:rFonts w:ascii="Arial Narrow" w:hAnsi="Arial Narrow"/>
        </w:rPr>
        <w:t>tehničkih</w:t>
      </w:r>
      <w:proofErr w:type="spellEnd"/>
      <w:r w:rsidRPr="00D72BBC">
        <w:rPr>
          <w:rFonts w:ascii="Arial Narrow" w:hAnsi="Arial Narrow"/>
        </w:rPr>
        <w:t xml:space="preserve"> </w:t>
      </w:r>
      <w:proofErr w:type="spellStart"/>
      <w:r w:rsidRPr="00D72BBC">
        <w:rPr>
          <w:rFonts w:ascii="Arial Narrow" w:hAnsi="Arial Narrow"/>
        </w:rPr>
        <w:t>razloga</w:t>
      </w:r>
      <w:proofErr w:type="spellEnd"/>
      <w:r w:rsidRPr="00D72BBC">
        <w:rPr>
          <w:rFonts w:ascii="Arial Narrow" w:hAnsi="Arial Narrow"/>
        </w:rPr>
        <w:t xml:space="preserve"> mora </w:t>
      </w:r>
      <w:proofErr w:type="spellStart"/>
      <w:r w:rsidRPr="00D72BBC">
        <w:rPr>
          <w:rFonts w:ascii="Arial Narrow" w:hAnsi="Arial Narrow"/>
        </w:rPr>
        <w:t>biti</w:t>
      </w:r>
      <w:proofErr w:type="spellEnd"/>
      <w:r w:rsidRPr="00D72BBC">
        <w:rPr>
          <w:rFonts w:ascii="Arial Narrow" w:hAnsi="Arial Narrow"/>
        </w:rPr>
        <w:t xml:space="preserve"> i </w:t>
      </w:r>
      <w:proofErr w:type="spellStart"/>
      <w:r w:rsidRPr="00D72BBC">
        <w:rPr>
          <w:rFonts w:ascii="Arial Narrow" w:hAnsi="Arial Narrow"/>
        </w:rPr>
        <w:t>veća</w:t>
      </w:r>
      <w:proofErr w:type="spellEnd"/>
      <w:r w:rsidRPr="00D72BBC">
        <w:rPr>
          <w:rFonts w:ascii="Arial Narrow" w:hAnsi="Arial Narrow"/>
        </w:rPr>
        <w:t xml:space="preserve"> </w:t>
      </w:r>
      <w:proofErr w:type="spellStart"/>
      <w:r w:rsidRPr="00D72BBC">
        <w:rPr>
          <w:rFonts w:ascii="Arial Narrow" w:hAnsi="Arial Narrow"/>
        </w:rPr>
        <w:t>onda</w:t>
      </w:r>
      <w:proofErr w:type="spellEnd"/>
      <w:r w:rsidRPr="00D72BBC">
        <w:rPr>
          <w:rFonts w:ascii="Arial Narrow" w:hAnsi="Arial Narrow"/>
        </w:rPr>
        <w:t xml:space="preserve"> se on mora </w:t>
      </w:r>
      <w:proofErr w:type="spellStart"/>
      <w:r w:rsidRPr="00D72BBC">
        <w:rPr>
          <w:rFonts w:ascii="Arial Narrow" w:hAnsi="Arial Narrow"/>
        </w:rPr>
        <w:t>izvesti</w:t>
      </w:r>
      <w:proofErr w:type="spellEnd"/>
      <w:r w:rsidRPr="00D72BBC">
        <w:rPr>
          <w:rFonts w:ascii="Arial Narrow" w:hAnsi="Arial Narrow"/>
        </w:rPr>
        <w:t xml:space="preserve"> </w:t>
      </w:r>
      <w:proofErr w:type="spellStart"/>
      <w:r w:rsidRPr="00D72BBC">
        <w:rPr>
          <w:rFonts w:ascii="Arial Narrow" w:hAnsi="Arial Narrow"/>
        </w:rPr>
        <w:t>terasasto</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širinom</w:t>
      </w:r>
      <w:proofErr w:type="spellEnd"/>
      <w:r w:rsidRPr="00D72BBC">
        <w:rPr>
          <w:rFonts w:ascii="Arial Narrow" w:hAnsi="Arial Narrow"/>
        </w:rPr>
        <w:t xml:space="preserve"> </w:t>
      </w:r>
      <w:proofErr w:type="spellStart"/>
      <w:r w:rsidRPr="00D72BBC">
        <w:rPr>
          <w:rFonts w:ascii="Arial Narrow" w:hAnsi="Arial Narrow"/>
        </w:rPr>
        <w:t>terase</w:t>
      </w:r>
      <w:proofErr w:type="spellEnd"/>
      <w:r w:rsidRPr="00D72BBC">
        <w:rPr>
          <w:rFonts w:ascii="Arial Narrow" w:hAnsi="Arial Narrow"/>
        </w:rPr>
        <w:t xml:space="preserve"> </w:t>
      </w:r>
      <w:proofErr w:type="spellStart"/>
      <w:r w:rsidRPr="00D72BBC">
        <w:rPr>
          <w:rFonts w:ascii="Arial Narrow" w:hAnsi="Arial Narrow"/>
        </w:rPr>
        <w:t>najmanje</w:t>
      </w:r>
      <w:proofErr w:type="spellEnd"/>
      <w:r w:rsidRPr="00D72BBC">
        <w:rPr>
          <w:rFonts w:ascii="Arial Narrow" w:hAnsi="Arial Narrow"/>
        </w:rPr>
        <w:t xml:space="preserve"> 1,0 m. Terase je </w:t>
      </w:r>
      <w:proofErr w:type="spellStart"/>
      <w:r w:rsidRPr="00D72BBC">
        <w:rPr>
          <w:rFonts w:ascii="Arial Narrow" w:hAnsi="Arial Narrow"/>
        </w:rPr>
        <w:t>potrebno</w:t>
      </w:r>
      <w:proofErr w:type="spellEnd"/>
      <w:r w:rsidRPr="00D72BBC">
        <w:rPr>
          <w:rFonts w:ascii="Arial Narrow" w:hAnsi="Arial Narrow"/>
        </w:rPr>
        <w:t xml:space="preserve"> </w:t>
      </w:r>
      <w:proofErr w:type="spellStart"/>
      <w:r w:rsidRPr="00D72BBC">
        <w:rPr>
          <w:rFonts w:ascii="Arial Narrow" w:hAnsi="Arial Narrow"/>
        </w:rPr>
        <w:t>ozeleniti</w:t>
      </w:r>
      <w:proofErr w:type="spellEnd"/>
      <w:r w:rsidRPr="00D72BBC">
        <w:rPr>
          <w:rFonts w:ascii="Arial Narrow" w:hAnsi="Arial Narrow"/>
        </w:rPr>
        <w:t>.</w:t>
      </w:r>
    </w:p>
    <w:p w14:paraId="1BD6A295" w14:textId="77777777" w:rsidR="0039114B" w:rsidRPr="00D72BBC" w:rsidRDefault="0039114B" w:rsidP="0039114B">
      <w:pPr>
        <w:pStyle w:val="Odlomakpopisa"/>
        <w:numPr>
          <w:ilvl w:val="1"/>
          <w:numId w:val="225"/>
        </w:numPr>
        <w:tabs>
          <w:tab w:val="left" w:pos="669"/>
        </w:tabs>
        <w:spacing w:before="102"/>
        <w:ind w:hanging="244"/>
        <w:jc w:val="both"/>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oblikovanje</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p>
    <w:p w14:paraId="1427DDB6" w14:textId="77777777" w:rsidR="0039114B" w:rsidRPr="00D72BBC" w:rsidRDefault="0039114B" w:rsidP="0039114B">
      <w:pPr>
        <w:pStyle w:val="Odlomakpopisa"/>
        <w:numPr>
          <w:ilvl w:val="2"/>
          <w:numId w:val="225"/>
        </w:numPr>
        <w:tabs>
          <w:tab w:val="left" w:pos="988"/>
        </w:tabs>
        <w:spacing w:before="111" w:line="228" w:lineRule="auto"/>
        <w:ind w:right="707" w:firstLine="0"/>
        <w:jc w:val="both"/>
        <w:rPr>
          <w:rFonts w:ascii="Arial Narrow" w:hAnsi="Arial Narrow"/>
        </w:rPr>
      </w:pPr>
      <w:proofErr w:type="spellStart"/>
      <w:r w:rsidRPr="00D72BBC">
        <w:rPr>
          <w:rFonts w:ascii="Arial Narrow" w:hAnsi="Arial Narrow"/>
        </w:rPr>
        <w:t>Oblikovanje</w:t>
      </w:r>
      <w:proofErr w:type="spellEnd"/>
      <w:r w:rsidRPr="00D72BBC">
        <w:rPr>
          <w:rFonts w:ascii="Arial Narrow" w:hAnsi="Arial Narrow"/>
        </w:rPr>
        <w:t xml:space="preserve"> </w:t>
      </w:r>
      <w:proofErr w:type="spellStart"/>
      <w:r w:rsidRPr="00D72BBC">
        <w:rPr>
          <w:rFonts w:ascii="Arial Narrow" w:hAnsi="Arial Narrow"/>
        </w:rPr>
        <w:t>novih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mora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usklađeno</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morfološkim</w:t>
      </w:r>
      <w:proofErr w:type="spellEnd"/>
      <w:r w:rsidRPr="00D72BBC">
        <w:rPr>
          <w:rFonts w:ascii="Arial Narrow" w:hAnsi="Arial Narrow"/>
        </w:rPr>
        <w:t xml:space="preserve"> </w:t>
      </w:r>
      <w:proofErr w:type="spellStart"/>
      <w:r w:rsidRPr="00D72BBC">
        <w:rPr>
          <w:rFonts w:ascii="Arial Narrow" w:hAnsi="Arial Narrow"/>
        </w:rPr>
        <w:t>osobinama</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i </w:t>
      </w:r>
      <w:proofErr w:type="spellStart"/>
      <w:r w:rsidRPr="00D72BBC">
        <w:rPr>
          <w:rFonts w:ascii="Arial Narrow" w:hAnsi="Arial Narrow"/>
          <w:spacing w:val="-2"/>
        </w:rPr>
        <w:t>vrstom</w:t>
      </w:r>
      <w:proofErr w:type="spellEnd"/>
      <w:r w:rsidRPr="00D72BBC">
        <w:rPr>
          <w:rFonts w:ascii="Arial Narrow" w:hAnsi="Arial Narrow"/>
          <w:spacing w:val="-12"/>
        </w:rPr>
        <w:t xml:space="preserve"> </w:t>
      </w:r>
      <w:proofErr w:type="spellStart"/>
      <w:r w:rsidRPr="00D72BBC">
        <w:rPr>
          <w:rFonts w:ascii="Arial Narrow" w:hAnsi="Arial Narrow"/>
          <w:spacing w:val="-2"/>
        </w:rPr>
        <w:t>građevine</w:t>
      </w:r>
      <w:proofErr w:type="spellEnd"/>
      <w:r w:rsidRPr="00D72BBC">
        <w:rPr>
          <w:rFonts w:ascii="Arial Narrow" w:hAnsi="Arial Narrow"/>
          <w:spacing w:val="-2"/>
        </w:rPr>
        <w:t>.</w:t>
      </w:r>
      <w:r w:rsidRPr="00D72BBC">
        <w:rPr>
          <w:rFonts w:ascii="Arial Narrow" w:hAnsi="Arial Narrow"/>
          <w:spacing w:val="-12"/>
        </w:rPr>
        <w:t xml:space="preserve"> </w:t>
      </w:r>
      <w:proofErr w:type="spellStart"/>
      <w:r w:rsidRPr="00D72BBC">
        <w:rPr>
          <w:rFonts w:ascii="Arial Narrow" w:hAnsi="Arial Narrow"/>
          <w:spacing w:val="-2"/>
        </w:rPr>
        <w:t>Krovišta</w:t>
      </w:r>
      <w:proofErr w:type="spellEnd"/>
      <w:r w:rsidRPr="00D72BBC">
        <w:rPr>
          <w:rFonts w:ascii="Arial Narrow" w:hAnsi="Arial Narrow"/>
          <w:spacing w:val="-12"/>
        </w:rPr>
        <w:t xml:space="preserve"> </w:t>
      </w:r>
      <w:r w:rsidRPr="00D72BBC">
        <w:rPr>
          <w:rFonts w:ascii="Arial Narrow" w:hAnsi="Arial Narrow"/>
          <w:spacing w:val="-2"/>
        </w:rPr>
        <w:t>se</w:t>
      </w:r>
      <w:r w:rsidRPr="00D72BBC">
        <w:rPr>
          <w:rFonts w:ascii="Arial Narrow" w:hAnsi="Arial Narrow"/>
          <w:spacing w:val="-12"/>
        </w:rPr>
        <w:t xml:space="preserve"> </w:t>
      </w:r>
      <w:proofErr w:type="spellStart"/>
      <w:r w:rsidRPr="00D72BBC">
        <w:rPr>
          <w:rFonts w:ascii="Arial Narrow" w:hAnsi="Arial Narrow"/>
          <w:spacing w:val="-2"/>
        </w:rPr>
        <w:t>izvode</w:t>
      </w:r>
      <w:proofErr w:type="spellEnd"/>
      <w:r w:rsidRPr="00D72BBC">
        <w:rPr>
          <w:rFonts w:ascii="Arial Narrow" w:hAnsi="Arial Narrow"/>
          <w:spacing w:val="-12"/>
        </w:rPr>
        <w:t xml:space="preserve"> </w:t>
      </w:r>
      <w:proofErr w:type="spellStart"/>
      <w:r w:rsidRPr="00D72BBC">
        <w:rPr>
          <w:rFonts w:ascii="Arial Narrow" w:hAnsi="Arial Narrow"/>
          <w:spacing w:val="-2"/>
        </w:rPr>
        <w:t>kao</w:t>
      </w:r>
      <w:proofErr w:type="spellEnd"/>
      <w:r w:rsidRPr="00D72BBC">
        <w:rPr>
          <w:rFonts w:ascii="Arial Narrow" w:hAnsi="Arial Narrow"/>
          <w:spacing w:val="-12"/>
        </w:rPr>
        <w:t xml:space="preserve"> </w:t>
      </w:r>
      <w:proofErr w:type="spellStart"/>
      <w:r w:rsidRPr="00D72BBC">
        <w:rPr>
          <w:rFonts w:ascii="Arial Narrow" w:hAnsi="Arial Narrow"/>
          <w:spacing w:val="-2"/>
        </w:rPr>
        <w:t>jednostrešna</w:t>
      </w:r>
      <w:proofErr w:type="spellEnd"/>
      <w:r w:rsidRPr="00D72BBC">
        <w:rPr>
          <w:rFonts w:ascii="Arial Narrow" w:hAnsi="Arial Narrow"/>
          <w:spacing w:val="-2"/>
        </w:rPr>
        <w:t>,</w:t>
      </w:r>
      <w:r w:rsidRPr="00D72BBC">
        <w:rPr>
          <w:rFonts w:ascii="Arial Narrow" w:hAnsi="Arial Narrow"/>
          <w:spacing w:val="-12"/>
        </w:rPr>
        <w:t xml:space="preserve"> </w:t>
      </w:r>
      <w:proofErr w:type="spellStart"/>
      <w:r w:rsidRPr="00D72BBC">
        <w:rPr>
          <w:rFonts w:ascii="Arial Narrow" w:hAnsi="Arial Narrow"/>
          <w:spacing w:val="-2"/>
        </w:rPr>
        <w:t>dvostrešna</w:t>
      </w:r>
      <w:proofErr w:type="spellEnd"/>
      <w:r w:rsidRPr="00D72BBC">
        <w:rPr>
          <w:rFonts w:ascii="Arial Narrow" w:hAnsi="Arial Narrow"/>
          <w:spacing w:val="-2"/>
        </w:rPr>
        <w:t>,</w:t>
      </w:r>
      <w:r w:rsidRPr="00D72BBC">
        <w:rPr>
          <w:rFonts w:ascii="Arial Narrow" w:hAnsi="Arial Narrow"/>
          <w:spacing w:val="-12"/>
        </w:rPr>
        <w:t xml:space="preserve"> </w:t>
      </w:r>
      <w:proofErr w:type="spellStart"/>
      <w:r w:rsidRPr="00D72BBC">
        <w:rPr>
          <w:rFonts w:ascii="Arial Narrow" w:hAnsi="Arial Narrow"/>
          <w:spacing w:val="-2"/>
        </w:rPr>
        <w:t>četverostreša</w:t>
      </w:r>
      <w:proofErr w:type="spellEnd"/>
      <w:r w:rsidRPr="00D72BBC">
        <w:rPr>
          <w:rFonts w:ascii="Arial Narrow" w:hAnsi="Arial Narrow"/>
          <w:spacing w:val="-12"/>
        </w:rPr>
        <w:t xml:space="preserve"> </w:t>
      </w:r>
      <w:proofErr w:type="spellStart"/>
      <w:r w:rsidRPr="00D72BBC">
        <w:rPr>
          <w:rFonts w:ascii="Arial Narrow" w:hAnsi="Arial Narrow"/>
          <w:spacing w:val="-2"/>
        </w:rPr>
        <w:t>ili</w:t>
      </w:r>
      <w:proofErr w:type="spellEnd"/>
      <w:r w:rsidRPr="00D72BBC">
        <w:rPr>
          <w:rFonts w:ascii="Arial Narrow" w:hAnsi="Arial Narrow"/>
          <w:spacing w:val="-12"/>
        </w:rPr>
        <w:t xml:space="preserve"> </w:t>
      </w:r>
      <w:proofErr w:type="spellStart"/>
      <w:r w:rsidRPr="00D72BBC">
        <w:rPr>
          <w:rFonts w:ascii="Arial Narrow" w:hAnsi="Arial Narrow"/>
          <w:spacing w:val="-2"/>
        </w:rPr>
        <w:t>složena</w:t>
      </w:r>
      <w:proofErr w:type="spellEnd"/>
      <w:r w:rsidRPr="00D72BBC">
        <w:rPr>
          <w:rFonts w:ascii="Arial Narrow" w:hAnsi="Arial Narrow"/>
          <w:spacing w:val="-2"/>
        </w:rPr>
        <w:t xml:space="preserve"> </w:t>
      </w:r>
      <w:proofErr w:type="spellStart"/>
      <w:r w:rsidRPr="00D72BBC">
        <w:rPr>
          <w:rFonts w:ascii="Arial Narrow" w:hAnsi="Arial Narrow"/>
          <w:spacing w:val="-2"/>
        </w:rPr>
        <w:t>kosa</w:t>
      </w:r>
      <w:proofErr w:type="spellEnd"/>
      <w:r w:rsidRPr="00D72BBC">
        <w:rPr>
          <w:rFonts w:ascii="Arial Narrow" w:hAnsi="Arial Narrow"/>
          <w:spacing w:val="-9"/>
        </w:rPr>
        <w:t xml:space="preserve"> </w:t>
      </w:r>
      <w:proofErr w:type="spellStart"/>
      <w:r w:rsidRPr="00D72BBC">
        <w:rPr>
          <w:rFonts w:ascii="Arial Narrow" w:hAnsi="Arial Narrow"/>
          <w:spacing w:val="-2"/>
        </w:rPr>
        <w:t>krovišta</w:t>
      </w:r>
      <w:proofErr w:type="spellEnd"/>
      <w:r w:rsidRPr="00D72BBC">
        <w:rPr>
          <w:rFonts w:ascii="Arial Narrow" w:hAnsi="Arial Narrow"/>
          <w:spacing w:val="-2"/>
        </w:rPr>
        <w:t>,</w:t>
      </w:r>
      <w:r w:rsidRPr="00D72BBC">
        <w:rPr>
          <w:rFonts w:ascii="Arial Narrow" w:hAnsi="Arial Narrow"/>
          <w:spacing w:val="-9"/>
        </w:rPr>
        <w:t xml:space="preserve"> </w:t>
      </w:r>
      <w:r w:rsidRPr="00D72BBC">
        <w:rPr>
          <w:rFonts w:ascii="Arial Narrow" w:hAnsi="Arial Narrow"/>
          <w:spacing w:val="-2"/>
        </w:rPr>
        <w:t>a</w:t>
      </w:r>
      <w:r w:rsidRPr="00D72BBC">
        <w:rPr>
          <w:rFonts w:ascii="Arial Narrow" w:hAnsi="Arial Narrow"/>
          <w:spacing w:val="-9"/>
        </w:rPr>
        <w:t xml:space="preserve"> </w:t>
      </w:r>
      <w:proofErr w:type="spellStart"/>
      <w:r w:rsidRPr="00D72BBC">
        <w:rPr>
          <w:rFonts w:ascii="Arial Narrow" w:hAnsi="Arial Narrow"/>
          <w:spacing w:val="-2"/>
        </w:rPr>
        <w:t>moguća</w:t>
      </w:r>
      <w:proofErr w:type="spellEnd"/>
      <w:r w:rsidRPr="00D72BBC">
        <w:rPr>
          <w:rFonts w:ascii="Arial Narrow" w:hAnsi="Arial Narrow"/>
          <w:spacing w:val="-9"/>
        </w:rPr>
        <w:t xml:space="preserve"> </w:t>
      </w:r>
      <w:r w:rsidRPr="00D72BBC">
        <w:rPr>
          <w:rFonts w:ascii="Arial Narrow" w:hAnsi="Arial Narrow"/>
          <w:spacing w:val="-2"/>
        </w:rPr>
        <w:t>je</w:t>
      </w:r>
      <w:r w:rsidRPr="00D72BBC">
        <w:rPr>
          <w:rFonts w:ascii="Arial Narrow" w:hAnsi="Arial Narrow"/>
          <w:spacing w:val="-9"/>
        </w:rPr>
        <w:t xml:space="preserve"> </w:t>
      </w:r>
      <w:proofErr w:type="spellStart"/>
      <w:r w:rsidRPr="00D72BBC">
        <w:rPr>
          <w:rFonts w:ascii="Arial Narrow" w:hAnsi="Arial Narrow"/>
          <w:spacing w:val="-2"/>
        </w:rPr>
        <w:t>primjena</w:t>
      </w:r>
      <w:proofErr w:type="spellEnd"/>
      <w:r w:rsidRPr="00D72BBC">
        <w:rPr>
          <w:rFonts w:ascii="Arial Narrow" w:hAnsi="Arial Narrow"/>
          <w:spacing w:val="-9"/>
        </w:rPr>
        <w:t xml:space="preserve"> </w:t>
      </w:r>
      <w:proofErr w:type="spellStart"/>
      <w:r w:rsidRPr="00D72BBC">
        <w:rPr>
          <w:rFonts w:ascii="Arial Narrow" w:hAnsi="Arial Narrow"/>
          <w:spacing w:val="-2"/>
        </w:rPr>
        <w:t>bačvastih</w:t>
      </w:r>
      <w:proofErr w:type="spellEnd"/>
      <w:r w:rsidRPr="00D72BBC">
        <w:rPr>
          <w:rFonts w:ascii="Arial Narrow" w:hAnsi="Arial Narrow"/>
          <w:spacing w:val="-9"/>
        </w:rPr>
        <w:t xml:space="preserve"> </w:t>
      </w:r>
      <w:r w:rsidRPr="00D72BBC">
        <w:rPr>
          <w:rFonts w:ascii="Arial Narrow" w:hAnsi="Arial Narrow"/>
          <w:spacing w:val="-2"/>
        </w:rPr>
        <w:t>i</w:t>
      </w:r>
      <w:r w:rsidRPr="00D72BBC">
        <w:rPr>
          <w:rFonts w:ascii="Arial Narrow" w:hAnsi="Arial Narrow"/>
          <w:spacing w:val="-9"/>
        </w:rPr>
        <w:t xml:space="preserve"> </w:t>
      </w:r>
      <w:proofErr w:type="spellStart"/>
      <w:r w:rsidRPr="00D72BBC">
        <w:rPr>
          <w:rFonts w:ascii="Arial Narrow" w:hAnsi="Arial Narrow"/>
          <w:spacing w:val="-2"/>
        </w:rPr>
        <w:t>ravnih</w:t>
      </w:r>
      <w:proofErr w:type="spellEnd"/>
      <w:r w:rsidRPr="00D72BBC">
        <w:rPr>
          <w:rFonts w:ascii="Arial Narrow" w:hAnsi="Arial Narrow"/>
          <w:spacing w:val="-9"/>
        </w:rPr>
        <w:t xml:space="preserve"> </w:t>
      </w:r>
      <w:proofErr w:type="spellStart"/>
      <w:r w:rsidRPr="00D72BBC">
        <w:rPr>
          <w:rFonts w:ascii="Arial Narrow" w:hAnsi="Arial Narrow"/>
          <w:spacing w:val="-2"/>
        </w:rPr>
        <w:t>krovova</w:t>
      </w:r>
      <w:proofErr w:type="spellEnd"/>
      <w:r w:rsidRPr="00D72BBC">
        <w:rPr>
          <w:rFonts w:ascii="Arial Narrow" w:hAnsi="Arial Narrow"/>
          <w:spacing w:val="-9"/>
        </w:rPr>
        <w:t xml:space="preserve"> </w:t>
      </w:r>
      <w:r w:rsidRPr="00D72BBC">
        <w:rPr>
          <w:rFonts w:ascii="Arial Narrow" w:hAnsi="Arial Narrow"/>
          <w:spacing w:val="-2"/>
        </w:rPr>
        <w:t>na</w:t>
      </w:r>
      <w:r w:rsidRPr="00D72BBC">
        <w:rPr>
          <w:rFonts w:ascii="Arial Narrow" w:hAnsi="Arial Narrow"/>
          <w:spacing w:val="-9"/>
        </w:rPr>
        <w:t xml:space="preserve"> </w:t>
      </w:r>
      <w:proofErr w:type="spellStart"/>
      <w:r w:rsidRPr="00D72BBC">
        <w:rPr>
          <w:rFonts w:ascii="Arial Narrow" w:hAnsi="Arial Narrow"/>
          <w:spacing w:val="-2"/>
        </w:rPr>
        <w:t>građevinama</w:t>
      </w:r>
      <w:proofErr w:type="spellEnd"/>
      <w:r w:rsidRPr="00D72BBC">
        <w:rPr>
          <w:rFonts w:ascii="Arial Narrow" w:hAnsi="Arial Narrow"/>
          <w:spacing w:val="-2"/>
        </w:rPr>
        <w:t>.</w:t>
      </w:r>
      <w:r w:rsidRPr="00D72BBC">
        <w:rPr>
          <w:rFonts w:ascii="Arial Narrow" w:hAnsi="Arial Narrow"/>
          <w:spacing w:val="-9"/>
        </w:rPr>
        <w:t xml:space="preserve"> </w:t>
      </w:r>
      <w:proofErr w:type="spellStart"/>
      <w:r w:rsidRPr="00D72BBC">
        <w:rPr>
          <w:rFonts w:ascii="Arial Narrow" w:hAnsi="Arial Narrow"/>
          <w:spacing w:val="-2"/>
        </w:rPr>
        <w:t>Građevine</w:t>
      </w:r>
      <w:proofErr w:type="spellEnd"/>
      <w:r w:rsidRPr="00D72BBC">
        <w:rPr>
          <w:rFonts w:ascii="Arial Narrow" w:hAnsi="Arial Narrow"/>
          <w:spacing w:val="-2"/>
        </w:rPr>
        <w:t xml:space="preserve"> </w:t>
      </w:r>
      <w:r w:rsidRPr="00D72BBC">
        <w:rPr>
          <w:rFonts w:ascii="Arial Narrow" w:hAnsi="Arial Narrow"/>
        </w:rPr>
        <w:t xml:space="preserve">se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graditi</w:t>
      </w:r>
      <w:proofErr w:type="spellEnd"/>
      <w:r w:rsidRPr="00D72BBC">
        <w:rPr>
          <w:rFonts w:ascii="Arial Narrow" w:hAnsi="Arial Narrow"/>
        </w:rPr>
        <w:t xml:space="preserve"> s </w:t>
      </w:r>
      <w:proofErr w:type="spellStart"/>
      <w:r w:rsidRPr="00D72BBC">
        <w:rPr>
          <w:rFonts w:ascii="Arial Narrow" w:hAnsi="Arial Narrow"/>
        </w:rPr>
        <w:t>kosim</w:t>
      </w:r>
      <w:proofErr w:type="spellEnd"/>
      <w:r w:rsidRPr="00D72BBC">
        <w:rPr>
          <w:rFonts w:ascii="Arial Narrow" w:hAnsi="Arial Narrow"/>
        </w:rPr>
        <w:t xml:space="preserve">, </w:t>
      </w:r>
      <w:proofErr w:type="spellStart"/>
      <w:r w:rsidRPr="00D72BBC">
        <w:rPr>
          <w:rFonts w:ascii="Arial Narrow" w:hAnsi="Arial Narrow"/>
        </w:rPr>
        <w:t>ravnim</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krovovima</w:t>
      </w:r>
      <w:proofErr w:type="spellEnd"/>
      <w:r w:rsidRPr="00D72BBC">
        <w:rPr>
          <w:rFonts w:ascii="Arial Narrow" w:hAnsi="Arial Narrow"/>
        </w:rPr>
        <w:t xml:space="preserve"> </w:t>
      </w:r>
      <w:proofErr w:type="spellStart"/>
      <w:r w:rsidRPr="00D72BBC">
        <w:rPr>
          <w:rFonts w:ascii="Arial Narrow" w:hAnsi="Arial Narrow"/>
        </w:rPr>
        <w:t>drugog</w:t>
      </w:r>
      <w:proofErr w:type="spellEnd"/>
      <w:r w:rsidRPr="00D72BBC">
        <w:rPr>
          <w:rFonts w:ascii="Arial Narrow" w:hAnsi="Arial Narrow"/>
        </w:rPr>
        <w:t xml:space="preserve"> (</w:t>
      </w:r>
      <w:proofErr w:type="spellStart"/>
      <w:r w:rsidRPr="00D72BBC">
        <w:rPr>
          <w:rFonts w:ascii="Arial Narrow" w:hAnsi="Arial Narrow"/>
        </w:rPr>
        <w:t>slobodnog</w:t>
      </w:r>
      <w:proofErr w:type="spellEnd"/>
      <w:r w:rsidRPr="00D72BBC">
        <w:rPr>
          <w:rFonts w:ascii="Arial Narrow" w:hAnsi="Arial Narrow"/>
        </w:rPr>
        <w:t xml:space="preserve">) </w:t>
      </w:r>
      <w:proofErr w:type="spellStart"/>
      <w:r w:rsidRPr="00D72BBC">
        <w:rPr>
          <w:rFonts w:ascii="Arial Narrow" w:hAnsi="Arial Narrow"/>
        </w:rPr>
        <w:t>geometrijskog</w:t>
      </w:r>
      <w:proofErr w:type="spellEnd"/>
      <w:r w:rsidRPr="00D72BBC">
        <w:rPr>
          <w:rFonts w:ascii="Arial Narrow" w:hAnsi="Arial Narrow"/>
        </w:rPr>
        <w:t xml:space="preserve"> </w:t>
      </w:r>
      <w:proofErr w:type="spellStart"/>
      <w:r w:rsidRPr="00D72BBC">
        <w:rPr>
          <w:rFonts w:ascii="Arial Narrow" w:hAnsi="Arial Narrow"/>
        </w:rPr>
        <w:t>oblikovanja</w:t>
      </w:r>
      <w:proofErr w:type="spellEnd"/>
      <w:r w:rsidRPr="00D72BBC">
        <w:rPr>
          <w:rFonts w:ascii="Arial Narrow" w:hAnsi="Arial Narrow"/>
        </w:rPr>
        <w:t>.</w:t>
      </w:r>
    </w:p>
    <w:p w14:paraId="58714FB4" w14:textId="77777777" w:rsidR="0039114B" w:rsidRPr="00D72BBC" w:rsidRDefault="0039114B" w:rsidP="0039114B">
      <w:pPr>
        <w:pStyle w:val="Odlomakpopisa"/>
        <w:numPr>
          <w:ilvl w:val="2"/>
          <w:numId w:val="225"/>
        </w:numPr>
        <w:tabs>
          <w:tab w:val="left" w:pos="963"/>
        </w:tabs>
        <w:spacing w:before="112" w:line="228" w:lineRule="auto"/>
        <w:ind w:right="707" w:firstLine="0"/>
        <w:jc w:val="both"/>
        <w:rPr>
          <w:rFonts w:ascii="Arial Narrow" w:hAnsi="Arial Narrow"/>
        </w:rPr>
      </w:pPr>
      <w:r w:rsidRPr="00D72BBC">
        <w:rPr>
          <w:rFonts w:ascii="Arial Narrow" w:hAnsi="Arial Narrow"/>
        </w:rPr>
        <w:t>Nagib</w:t>
      </w:r>
      <w:r w:rsidRPr="00D72BBC">
        <w:rPr>
          <w:rFonts w:ascii="Arial Narrow" w:hAnsi="Arial Narrow"/>
          <w:spacing w:val="-10"/>
        </w:rPr>
        <w:t xml:space="preserve"> </w:t>
      </w:r>
      <w:proofErr w:type="spellStart"/>
      <w:r w:rsidRPr="00D72BBC">
        <w:rPr>
          <w:rFonts w:ascii="Arial Narrow" w:hAnsi="Arial Narrow"/>
        </w:rPr>
        <w:t>konstrukcije</w:t>
      </w:r>
      <w:proofErr w:type="spellEnd"/>
      <w:r w:rsidRPr="00D72BBC">
        <w:rPr>
          <w:rFonts w:ascii="Arial Narrow" w:hAnsi="Arial Narrow"/>
          <w:spacing w:val="-10"/>
        </w:rPr>
        <w:t xml:space="preserve"> </w:t>
      </w:r>
      <w:proofErr w:type="spellStart"/>
      <w:r w:rsidRPr="00D72BBC">
        <w:rPr>
          <w:rFonts w:ascii="Arial Narrow" w:hAnsi="Arial Narrow"/>
        </w:rPr>
        <w:t>kosov</w:t>
      </w:r>
      <w:proofErr w:type="spellEnd"/>
      <w:r w:rsidRPr="00D72BBC">
        <w:rPr>
          <w:rFonts w:ascii="Arial Narrow" w:hAnsi="Arial Narrow"/>
          <w:spacing w:val="-10"/>
        </w:rPr>
        <w:t xml:space="preserve"> </w:t>
      </w:r>
      <w:proofErr w:type="spellStart"/>
      <w:r w:rsidRPr="00D72BBC">
        <w:rPr>
          <w:rFonts w:ascii="Arial Narrow" w:hAnsi="Arial Narrow"/>
        </w:rPr>
        <w:t>krova</w:t>
      </w:r>
      <w:proofErr w:type="spellEnd"/>
      <w:r w:rsidRPr="00D72BBC">
        <w:rPr>
          <w:rFonts w:ascii="Arial Narrow" w:hAnsi="Arial Narrow"/>
          <w:spacing w:val="-10"/>
        </w:rPr>
        <w:t xml:space="preserve"> </w:t>
      </w:r>
      <w:r w:rsidRPr="00D72BBC">
        <w:rPr>
          <w:rFonts w:ascii="Arial Narrow" w:hAnsi="Arial Narrow"/>
        </w:rPr>
        <w:t>je</w:t>
      </w:r>
      <w:r w:rsidRPr="00D72BBC">
        <w:rPr>
          <w:rFonts w:ascii="Arial Narrow" w:hAnsi="Arial Narrow"/>
          <w:spacing w:val="-10"/>
        </w:rPr>
        <w:t xml:space="preserve"> </w:t>
      </w:r>
      <w:proofErr w:type="spellStart"/>
      <w:r w:rsidRPr="00D72BBC">
        <w:rPr>
          <w:rFonts w:ascii="Arial Narrow" w:hAnsi="Arial Narrow"/>
        </w:rPr>
        <w:t>najviše</w:t>
      </w:r>
      <w:proofErr w:type="spellEnd"/>
      <w:r w:rsidRPr="00D72BBC">
        <w:rPr>
          <w:rFonts w:ascii="Arial Narrow" w:hAnsi="Arial Narrow"/>
          <w:spacing w:val="-10"/>
        </w:rPr>
        <w:t xml:space="preserve"> </w:t>
      </w:r>
      <w:r w:rsidRPr="00D72BBC">
        <w:rPr>
          <w:rFonts w:ascii="Arial Narrow" w:hAnsi="Arial Narrow"/>
        </w:rPr>
        <w:t>45</w:t>
      </w:r>
      <w:r w:rsidRPr="00D72BBC">
        <w:rPr>
          <w:rFonts w:ascii="Arial Narrow" w:hAnsi="Arial Narrow"/>
          <w:spacing w:val="-10"/>
        </w:rPr>
        <w:t xml:space="preserve"> </w:t>
      </w:r>
      <w:proofErr w:type="spellStart"/>
      <w:r w:rsidRPr="00D72BBC">
        <w:rPr>
          <w:rFonts w:ascii="Arial Narrow" w:hAnsi="Arial Narrow"/>
        </w:rPr>
        <w:t>stupnjeva</w:t>
      </w:r>
      <w:proofErr w:type="spellEnd"/>
      <w:r w:rsidRPr="00D72BBC">
        <w:rPr>
          <w:rFonts w:ascii="Arial Narrow" w:hAnsi="Arial Narrow"/>
        </w:rPr>
        <w:t>.</w:t>
      </w:r>
      <w:r w:rsidRPr="00D72BBC">
        <w:rPr>
          <w:rFonts w:ascii="Arial Narrow" w:hAnsi="Arial Narrow"/>
          <w:spacing w:val="-10"/>
        </w:rPr>
        <w:t xml:space="preserve"> </w:t>
      </w:r>
      <w:proofErr w:type="spellStart"/>
      <w:r w:rsidRPr="00D72BBC">
        <w:rPr>
          <w:rFonts w:ascii="Arial Narrow" w:hAnsi="Arial Narrow"/>
        </w:rPr>
        <w:t>Omogućuje</w:t>
      </w:r>
      <w:proofErr w:type="spellEnd"/>
      <w:r w:rsidRPr="00D72BBC">
        <w:rPr>
          <w:rFonts w:ascii="Arial Narrow" w:hAnsi="Arial Narrow"/>
          <w:spacing w:val="-10"/>
        </w:rPr>
        <w:t xml:space="preserve"> </w:t>
      </w:r>
      <w:r w:rsidRPr="00D72BBC">
        <w:rPr>
          <w:rFonts w:ascii="Arial Narrow" w:hAnsi="Arial Narrow"/>
        </w:rPr>
        <w:t>se</w:t>
      </w:r>
      <w:r w:rsidRPr="00D72BBC">
        <w:rPr>
          <w:rFonts w:ascii="Arial Narrow" w:hAnsi="Arial Narrow"/>
          <w:spacing w:val="-10"/>
        </w:rPr>
        <w:t xml:space="preserve"> </w:t>
      </w:r>
      <w:proofErr w:type="spellStart"/>
      <w:r w:rsidRPr="00D72BBC">
        <w:rPr>
          <w:rFonts w:ascii="Arial Narrow" w:hAnsi="Arial Narrow"/>
        </w:rPr>
        <w:t>gradnja</w:t>
      </w:r>
      <w:proofErr w:type="spellEnd"/>
      <w:r w:rsidRPr="00D72BBC">
        <w:rPr>
          <w:rFonts w:ascii="Arial Narrow" w:hAnsi="Arial Narrow"/>
          <w:spacing w:val="-10"/>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tzv</w:t>
      </w:r>
      <w:proofErr w:type="spellEnd"/>
      <w:r w:rsidRPr="00D72BBC">
        <w:rPr>
          <w:rFonts w:ascii="Arial Narrow" w:hAnsi="Arial Narrow"/>
        </w:rPr>
        <w:t xml:space="preserve">. „A </w:t>
      </w:r>
      <w:proofErr w:type="gramStart"/>
      <w:r w:rsidRPr="00D72BBC">
        <w:rPr>
          <w:rFonts w:ascii="Arial Narrow" w:hAnsi="Arial Narrow"/>
        </w:rPr>
        <w:t xml:space="preserve">frame“ </w:t>
      </w:r>
      <w:proofErr w:type="spellStart"/>
      <w:r w:rsidRPr="00D72BBC">
        <w:rPr>
          <w:rFonts w:ascii="Arial Narrow" w:hAnsi="Arial Narrow"/>
        </w:rPr>
        <w:t>tipa</w:t>
      </w:r>
      <w:proofErr w:type="spellEnd"/>
      <w:proofErr w:type="gramEnd"/>
      <w:r w:rsidRPr="00D72BBC">
        <w:rPr>
          <w:rFonts w:ascii="Arial Narrow" w:hAnsi="Arial Narrow"/>
        </w:rPr>
        <w:t xml:space="preserve"> </w:t>
      </w:r>
      <w:proofErr w:type="spellStart"/>
      <w:r w:rsidRPr="00D72BBC">
        <w:rPr>
          <w:rFonts w:ascii="Arial Narrow" w:hAnsi="Arial Narrow"/>
        </w:rPr>
        <w:t>konstrukcije</w:t>
      </w:r>
      <w:proofErr w:type="spellEnd"/>
      <w:r w:rsidRPr="00D72BBC">
        <w:rPr>
          <w:rFonts w:ascii="Arial Narrow" w:hAnsi="Arial Narrow"/>
        </w:rPr>
        <w:t>.</w:t>
      </w:r>
    </w:p>
    <w:p w14:paraId="0E0B9C43" w14:textId="77777777" w:rsidR="0039114B" w:rsidRPr="00D72BBC" w:rsidRDefault="0039114B" w:rsidP="0039114B">
      <w:pPr>
        <w:pStyle w:val="Odlomakpopisa"/>
        <w:numPr>
          <w:ilvl w:val="2"/>
          <w:numId w:val="225"/>
        </w:numPr>
        <w:tabs>
          <w:tab w:val="left" w:pos="952"/>
        </w:tabs>
        <w:spacing w:before="112" w:line="228" w:lineRule="auto"/>
        <w:ind w:right="707" w:firstLine="0"/>
        <w:jc w:val="both"/>
        <w:rPr>
          <w:rFonts w:ascii="Arial Narrow" w:hAnsi="Arial Narrow"/>
        </w:rPr>
      </w:pPr>
      <w:proofErr w:type="spellStart"/>
      <w:r w:rsidRPr="00D72BBC">
        <w:rPr>
          <w:rFonts w:ascii="Arial Narrow" w:hAnsi="Arial Narrow"/>
        </w:rPr>
        <w:t>Krov</w:t>
      </w:r>
      <w:proofErr w:type="spellEnd"/>
      <w:r w:rsidRPr="00D72BBC">
        <w:rPr>
          <w:rFonts w:ascii="Arial Narrow" w:hAnsi="Arial Narrow"/>
        </w:rPr>
        <w:t xml:space="preserve"> se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pokrivati</w:t>
      </w:r>
      <w:proofErr w:type="spellEnd"/>
      <w:r w:rsidRPr="00D72BBC">
        <w:rPr>
          <w:rFonts w:ascii="Arial Narrow" w:hAnsi="Arial Narrow"/>
        </w:rPr>
        <w:t xml:space="preserve"> </w:t>
      </w:r>
      <w:proofErr w:type="spellStart"/>
      <w:r w:rsidRPr="00D72BBC">
        <w:rPr>
          <w:rFonts w:ascii="Arial Narrow" w:hAnsi="Arial Narrow"/>
        </w:rPr>
        <w:t>crijepom</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drugim</w:t>
      </w:r>
      <w:proofErr w:type="spellEnd"/>
      <w:r w:rsidRPr="00D72BBC">
        <w:rPr>
          <w:rFonts w:ascii="Arial Narrow" w:hAnsi="Arial Narrow"/>
        </w:rPr>
        <w:t xml:space="preserve"> </w:t>
      </w:r>
      <w:proofErr w:type="spellStart"/>
      <w:r w:rsidRPr="00D72BBC">
        <w:rPr>
          <w:rFonts w:ascii="Arial Narrow" w:hAnsi="Arial Narrow"/>
        </w:rPr>
        <w:t>suvremenim</w:t>
      </w:r>
      <w:proofErr w:type="spellEnd"/>
      <w:r w:rsidRPr="00D72BBC">
        <w:rPr>
          <w:rFonts w:ascii="Arial Narrow" w:hAnsi="Arial Narrow"/>
        </w:rPr>
        <w:t xml:space="preserve"> </w:t>
      </w:r>
      <w:proofErr w:type="spellStart"/>
      <w:r w:rsidRPr="00D72BBC">
        <w:rPr>
          <w:rFonts w:ascii="Arial Narrow" w:hAnsi="Arial Narrow"/>
        </w:rPr>
        <w:t>materijalima</w:t>
      </w:r>
      <w:proofErr w:type="spellEnd"/>
      <w:r w:rsidRPr="00D72BBC">
        <w:rPr>
          <w:rFonts w:ascii="Arial Narrow" w:hAnsi="Arial Narrow"/>
        </w:rPr>
        <w:t xml:space="preserve"> </w:t>
      </w:r>
      <w:proofErr w:type="spellStart"/>
      <w:r w:rsidRPr="00D72BBC">
        <w:rPr>
          <w:rFonts w:ascii="Arial Narrow" w:hAnsi="Arial Narrow"/>
        </w:rPr>
        <w:t>kada</w:t>
      </w:r>
      <w:proofErr w:type="spellEnd"/>
      <w:r w:rsidRPr="00D72BBC">
        <w:rPr>
          <w:rFonts w:ascii="Arial Narrow" w:hAnsi="Arial Narrow"/>
        </w:rPr>
        <w:t xml:space="preserve"> je to </w:t>
      </w:r>
      <w:proofErr w:type="spellStart"/>
      <w:r w:rsidRPr="00D72BBC">
        <w:rPr>
          <w:rFonts w:ascii="Arial Narrow" w:hAnsi="Arial Narrow"/>
        </w:rPr>
        <w:t>primjereno</w:t>
      </w:r>
      <w:proofErr w:type="spellEnd"/>
      <w:r w:rsidRPr="00D72BBC">
        <w:rPr>
          <w:rFonts w:ascii="Arial Narrow" w:hAnsi="Arial Narrow"/>
        </w:rPr>
        <w:t xml:space="preserve"> </w:t>
      </w:r>
      <w:proofErr w:type="spellStart"/>
      <w:r w:rsidRPr="00D72BBC">
        <w:rPr>
          <w:rFonts w:ascii="Arial Narrow" w:hAnsi="Arial Narrow"/>
        </w:rPr>
        <w:t>namjeni</w:t>
      </w:r>
      <w:proofErr w:type="spellEnd"/>
      <w:r w:rsidRPr="00D72BBC">
        <w:rPr>
          <w:rFonts w:ascii="Arial Narrow" w:hAnsi="Arial Narrow"/>
        </w:rPr>
        <w:t xml:space="preserve"> i </w:t>
      </w:r>
      <w:proofErr w:type="spellStart"/>
      <w:r w:rsidRPr="00D72BBC">
        <w:rPr>
          <w:rFonts w:ascii="Arial Narrow" w:hAnsi="Arial Narrow"/>
        </w:rPr>
        <w:t>ukupnom</w:t>
      </w:r>
      <w:proofErr w:type="spellEnd"/>
      <w:r w:rsidRPr="00D72BBC">
        <w:rPr>
          <w:rFonts w:ascii="Arial Narrow" w:hAnsi="Arial Narrow"/>
        </w:rPr>
        <w:t xml:space="preserve"> </w:t>
      </w:r>
      <w:proofErr w:type="spellStart"/>
      <w:r w:rsidRPr="00D72BBC">
        <w:rPr>
          <w:rFonts w:ascii="Arial Narrow" w:hAnsi="Arial Narrow"/>
        </w:rPr>
        <w:t>oblikovanju</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w:t>
      </w:r>
    </w:p>
    <w:p w14:paraId="6E767115" w14:textId="77777777" w:rsidR="0039114B" w:rsidRPr="00D72BBC" w:rsidRDefault="0039114B" w:rsidP="0039114B">
      <w:pPr>
        <w:pStyle w:val="Odlomakpopisa"/>
        <w:numPr>
          <w:ilvl w:val="2"/>
          <w:numId w:val="225"/>
        </w:numPr>
        <w:tabs>
          <w:tab w:val="left" w:pos="984"/>
        </w:tabs>
        <w:spacing w:before="113" w:line="228" w:lineRule="auto"/>
        <w:ind w:right="707" w:firstLine="0"/>
        <w:jc w:val="both"/>
        <w:rPr>
          <w:rFonts w:ascii="Arial Narrow" w:hAnsi="Arial Narrow"/>
        </w:rPr>
      </w:pPr>
      <w:proofErr w:type="spellStart"/>
      <w:r w:rsidRPr="00D72BBC">
        <w:rPr>
          <w:rFonts w:ascii="Arial Narrow" w:hAnsi="Arial Narrow"/>
        </w:rPr>
        <w:t>Omogućuje</w:t>
      </w:r>
      <w:proofErr w:type="spellEnd"/>
      <w:r w:rsidRPr="00D72BBC">
        <w:rPr>
          <w:rFonts w:ascii="Arial Narrow" w:hAnsi="Arial Narrow"/>
        </w:rPr>
        <w:t xml:space="preserve"> se </w:t>
      </w:r>
      <w:proofErr w:type="spellStart"/>
      <w:r w:rsidRPr="00D72BBC">
        <w:rPr>
          <w:rFonts w:ascii="Arial Narrow" w:hAnsi="Arial Narrow"/>
        </w:rPr>
        <w:t>gradnje</w:t>
      </w:r>
      <w:proofErr w:type="spellEnd"/>
      <w:r w:rsidRPr="00D72BBC">
        <w:rPr>
          <w:rFonts w:ascii="Arial Narrow" w:hAnsi="Arial Narrow"/>
        </w:rPr>
        <w:t xml:space="preserve"> </w:t>
      </w:r>
      <w:proofErr w:type="spellStart"/>
      <w:r w:rsidRPr="00D72BBC">
        <w:rPr>
          <w:rFonts w:ascii="Arial Narrow" w:hAnsi="Arial Narrow"/>
        </w:rPr>
        <w:t>krovnih</w:t>
      </w:r>
      <w:proofErr w:type="spellEnd"/>
      <w:r w:rsidRPr="00D72BBC">
        <w:rPr>
          <w:rFonts w:ascii="Arial Narrow" w:hAnsi="Arial Narrow"/>
        </w:rPr>
        <w:t xml:space="preserve"> </w:t>
      </w:r>
      <w:proofErr w:type="spellStart"/>
      <w:r w:rsidRPr="00D72BBC">
        <w:rPr>
          <w:rFonts w:ascii="Arial Narrow" w:hAnsi="Arial Narrow"/>
        </w:rPr>
        <w:t>kućica</w:t>
      </w:r>
      <w:proofErr w:type="spellEnd"/>
      <w:r w:rsidRPr="00D72BBC">
        <w:rPr>
          <w:rFonts w:ascii="Arial Narrow" w:hAnsi="Arial Narrow"/>
        </w:rPr>
        <w:t xml:space="preserve"> za </w:t>
      </w:r>
      <w:proofErr w:type="spellStart"/>
      <w:r w:rsidRPr="00D72BBC">
        <w:rPr>
          <w:rFonts w:ascii="Arial Narrow" w:hAnsi="Arial Narrow"/>
        </w:rPr>
        <w:t>osvjetljenje</w:t>
      </w:r>
      <w:proofErr w:type="spellEnd"/>
      <w:r w:rsidRPr="00D72BBC">
        <w:rPr>
          <w:rFonts w:ascii="Arial Narrow" w:hAnsi="Arial Narrow"/>
        </w:rPr>
        <w:t xml:space="preserve"> </w:t>
      </w:r>
      <w:proofErr w:type="spellStart"/>
      <w:r w:rsidRPr="00D72BBC">
        <w:rPr>
          <w:rFonts w:ascii="Arial Narrow" w:hAnsi="Arial Narrow"/>
        </w:rPr>
        <w:t>potkrovlja</w:t>
      </w:r>
      <w:proofErr w:type="spellEnd"/>
      <w:r w:rsidRPr="00D72BBC">
        <w:rPr>
          <w:rFonts w:ascii="Arial Narrow" w:hAnsi="Arial Narrow"/>
        </w:rPr>
        <w:t xml:space="preserve">. </w:t>
      </w:r>
      <w:proofErr w:type="spellStart"/>
      <w:r w:rsidRPr="00D72BBC">
        <w:rPr>
          <w:rFonts w:ascii="Arial Narrow" w:hAnsi="Arial Narrow"/>
        </w:rPr>
        <w:t>Ukupna</w:t>
      </w:r>
      <w:proofErr w:type="spellEnd"/>
      <w:r w:rsidRPr="00D72BBC">
        <w:rPr>
          <w:rFonts w:ascii="Arial Narrow" w:hAnsi="Arial Narrow"/>
        </w:rPr>
        <w:t xml:space="preserve"> </w:t>
      </w:r>
      <w:proofErr w:type="spellStart"/>
      <w:r w:rsidRPr="00D72BBC">
        <w:rPr>
          <w:rFonts w:ascii="Arial Narrow" w:hAnsi="Arial Narrow"/>
        </w:rPr>
        <w:t>duljina</w:t>
      </w:r>
      <w:proofErr w:type="spellEnd"/>
      <w:r w:rsidRPr="00D72BBC">
        <w:rPr>
          <w:rFonts w:ascii="Arial Narrow" w:hAnsi="Arial Narrow"/>
        </w:rPr>
        <w:t xml:space="preserve"> </w:t>
      </w:r>
      <w:proofErr w:type="spellStart"/>
      <w:r w:rsidRPr="00D72BBC">
        <w:rPr>
          <w:rFonts w:ascii="Arial Narrow" w:hAnsi="Arial Narrow"/>
        </w:rPr>
        <w:t>krovnih</w:t>
      </w:r>
      <w:proofErr w:type="spellEnd"/>
      <w:r w:rsidRPr="00D72BBC">
        <w:rPr>
          <w:rFonts w:ascii="Arial Narrow" w:hAnsi="Arial Narrow"/>
        </w:rPr>
        <w:t xml:space="preserve"> </w:t>
      </w:r>
      <w:proofErr w:type="spellStart"/>
      <w:r w:rsidRPr="00D72BBC">
        <w:rPr>
          <w:rFonts w:ascii="Arial Narrow" w:hAnsi="Arial Narrow"/>
          <w:spacing w:val="-4"/>
        </w:rPr>
        <w:t>kućica</w:t>
      </w:r>
      <w:proofErr w:type="spellEnd"/>
      <w:r w:rsidRPr="00D72BBC">
        <w:rPr>
          <w:rFonts w:ascii="Arial Narrow" w:hAnsi="Arial Narrow"/>
          <w:spacing w:val="-7"/>
        </w:rPr>
        <w:t xml:space="preserve"> </w:t>
      </w:r>
      <w:proofErr w:type="spellStart"/>
      <w:r w:rsidRPr="00D72BBC">
        <w:rPr>
          <w:rFonts w:ascii="Arial Narrow" w:hAnsi="Arial Narrow"/>
          <w:spacing w:val="-4"/>
        </w:rPr>
        <w:t>može</w:t>
      </w:r>
      <w:proofErr w:type="spellEnd"/>
      <w:r w:rsidRPr="00D72BBC">
        <w:rPr>
          <w:rFonts w:ascii="Arial Narrow" w:hAnsi="Arial Narrow"/>
          <w:spacing w:val="-7"/>
        </w:rPr>
        <w:t xml:space="preserve"> </w:t>
      </w:r>
      <w:proofErr w:type="spellStart"/>
      <w:r w:rsidRPr="00D72BBC">
        <w:rPr>
          <w:rFonts w:ascii="Arial Narrow" w:hAnsi="Arial Narrow"/>
          <w:spacing w:val="-4"/>
        </w:rPr>
        <w:t>iznositi</w:t>
      </w:r>
      <w:proofErr w:type="spellEnd"/>
      <w:r w:rsidRPr="00D72BBC">
        <w:rPr>
          <w:rFonts w:ascii="Arial Narrow" w:hAnsi="Arial Narrow"/>
          <w:spacing w:val="-7"/>
        </w:rPr>
        <w:t xml:space="preserve"> </w:t>
      </w:r>
      <w:r w:rsidRPr="00D72BBC">
        <w:rPr>
          <w:rFonts w:ascii="Arial Narrow" w:hAnsi="Arial Narrow"/>
          <w:spacing w:val="-4"/>
        </w:rPr>
        <w:t>1/3</w:t>
      </w:r>
      <w:r w:rsidRPr="00D72BBC">
        <w:rPr>
          <w:rFonts w:ascii="Arial Narrow" w:hAnsi="Arial Narrow"/>
          <w:spacing w:val="-7"/>
        </w:rPr>
        <w:t xml:space="preserve"> </w:t>
      </w:r>
      <w:proofErr w:type="spellStart"/>
      <w:r w:rsidRPr="00D72BBC">
        <w:rPr>
          <w:rFonts w:ascii="Arial Narrow" w:hAnsi="Arial Narrow"/>
          <w:spacing w:val="-4"/>
        </w:rPr>
        <w:t>pročelja</w:t>
      </w:r>
      <w:proofErr w:type="spellEnd"/>
      <w:r w:rsidRPr="00D72BBC">
        <w:rPr>
          <w:rFonts w:ascii="Arial Narrow" w:hAnsi="Arial Narrow"/>
          <w:spacing w:val="-7"/>
        </w:rPr>
        <w:t xml:space="preserve"> </w:t>
      </w:r>
      <w:proofErr w:type="spellStart"/>
      <w:r w:rsidRPr="00D72BBC">
        <w:rPr>
          <w:rFonts w:ascii="Arial Narrow" w:hAnsi="Arial Narrow"/>
          <w:spacing w:val="-4"/>
        </w:rPr>
        <w:t>iznad</w:t>
      </w:r>
      <w:proofErr w:type="spellEnd"/>
      <w:r w:rsidRPr="00D72BBC">
        <w:rPr>
          <w:rFonts w:ascii="Arial Narrow" w:hAnsi="Arial Narrow"/>
          <w:spacing w:val="-7"/>
        </w:rPr>
        <w:t xml:space="preserve"> </w:t>
      </w:r>
      <w:proofErr w:type="spellStart"/>
      <w:r w:rsidRPr="00D72BBC">
        <w:rPr>
          <w:rFonts w:ascii="Arial Narrow" w:hAnsi="Arial Narrow"/>
          <w:spacing w:val="-4"/>
        </w:rPr>
        <w:t>kojega</w:t>
      </w:r>
      <w:proofErr w:type="spellEnd"/>
      <w:r w:rsidRPr="00D72BBC">
        <w:rPr>
          <w:rFonts w:ascii="Arial Narrow" w:hAnsi="Arial Narrow"/>
          <w:spacing w:val="-7"/>
        </w:rPr>
        <w:t xml:space="preserve"> </w:t>
      </w:r>
      <w:r w:rsidRPr="00D72BBC">
        <w:rPr>
          <w:rFonts w:ascii="Arial Narrow" w:hAnsi="Arial Narrow"/>
          <w:spacing w:val="-4"/>
        </w:rPr>
        <w:t>se</w:t>
      </w:r>
      <w:r w:rsidRPr="00D72BBC">
        <w:rPr>
          <w:rFonts w:ascii="Arial Narrow" w:hAnsi="Arial Narrow"/>
          <w:spacing w:val="-7"/>
        </w:rPr>
        <w:t xml:space="preserve"> </w:t>
      </w:r>
      <w:proofErr w:type="spellStart"/>
      <w:r w:rsidRPr="00D72BBC">
        <w:rPr>
          <w:rFonts w:ascii="Arial Narrow" w:hAnsi="Arial Narrow"/>
          <w:spacing w:val="-4"/>
        </w:rPr>
        <w:t>kućice</w:t>
      </w:r>
      <w:proofErr w:type="spellEnd"/>
      <w:r w:rsidRPr="00D72BBC">
        <w:rPr>
          <w:rFonts w:ascii="Arial Narrow" w:hAnsi="Arial Narrow"/>
          <w:spacing w:val="-7"/>
        </w:rPr>
        <w:t xml:space="preserve"> </w:t>
      </w:r>
      <w:proofErr w:type="spellStart"/>
      <w:r w:rsidRPr="00D72BBC">
        <w:rPr>
          <w:rFonts w:ascii="Arial Narrow" w:hAnsi="Arial Narrow"/>
          <w:spacing w:val="-4"/>
        </w:rPr>
        <w:t>izvode</w:t>
      </w:r>
      <w:proofErr w:type="spellEnd"/>
      <w:r w:rsidRPr="00D72BBC">
        <w:rPr>
          <w:rFonts w:ascii="Arial Narrow" w:hAnsi="Arial Narrow"/>
          <w:spacing w:val="-4"/>
        </w:rPr>
        <w:t>.</w:t>
      </w:r>
    </w:p>
    <w:p w14:paraId="50DD1C0D" w14:textId="77777777" w:rsidR="0039114B" w:rsidRPr="00D72BBC" w:rsidRDefault="0039114B" w:rsidP="0039114B">
      <w:pPr>
        <w:pStyle w:val="Odlomakpopisa"/>
        <w:numPr>
          <w:ilvl w:val="2"/>
          <w:numId w:val="225"/>
        </w:numPr>
        <w:tabs>
          <w:tab w:val="left" w:pos="1026"/>
        </w:tabs>
        <w:spacing w:before="113" w:line="228" w:lineRule="auto"/>
        <w:ind w:right="707" w:firstLine="0"/>
        <w:jc w:val="both"/>
        <w:rPr>
          <w:rFonts w:ascii="Arial Narrow" w:hAnsi="Arial Narrow"/>
        </w:rPr>
      </w:pPr>
      <w:proofErr w:type="spellStart"/>
      <w:r w:rsidRPr="00D72BBC">
        <w:rPr>
          <w:rFonts w:ascii="Arial Narrow" w:hAnsi="Arial Narrow"/>
        </w:rPr>
        <w:t>Omogućava</w:t>
      </w:r>
      <w:proofErr w:type="spellEnd"/>
      <w:r w:rsidRPr="00D72BBC">
        <w:rPr>
          <w:rFonts w:ascii="Arial Narrow" w:hAnsi="Arial Narrow"/>
        </w:rPr>
        <w:t xml:space="preserve"> se </w:t>
      </w:r>
      <w:proofErr w:type="spellStart"/>
      <w:r w:rsidRPr="00D72BBC">
        <w:rPr>
          <w:rFonts w:ascii="Arial Narrow" w:hAnsi="Arial Narrow"/>
        </w:rPr>
        <w:t>izvedba</w:t>
      </w:r>
      <w:proofErr w:type="spellEnd"/>
      <w:r w:rsidRPr="00D72BBC">
        <w:rPr>
          <w:rFonts w:ascii="Arial Narrow" w:hAnsi="Arial Narrow"/>
        </w:rPr>
        <w:t xml:space="preserve"> </w:t>
      </w:r>
      <w:proofErr w:type="spellStart"/>
      <w:r w:rsidRPr="00D72BBC">
        <w:rPr>
          <w:rFonts w:ascii="Arial Narrow" w:hAnsi="Arial Narrow"/>
        </w:rPr>
        <w:t>konstruktuvnih</w:t>
      </w:r>
      <w:proofErr w:type="spellEnd"/>
      <w:r w:rsidRPr="00D72BBC">
        <w:rPr>
          <w:rFonts w:ascii="Arial Narrow" w:hAnsi="Arial Narrow"/>
        </w:rPr>
        <w:t xml:space="preserve"> </w:t>
      </w:r>
      <w:proofErr w:type="spellStart"/>
      <w:r w:rsidRPr="00D72BBC">
        <w:rPr>
          <w:rFonts w:ascii="Arial Narrow" w:hAnsi="Arial Narrow"/>
        </w:rPr>
        <w:t>zahvata</w:t>
      </w:r>
      <w:proofErr w:type="spellEnd"/>
      <w:r w:rsidRPr="00D72BBC">
        <w:rPr>
          <w:rFonts w:ascii="Arial Narrow" w:hAnsi="Arial Narrow"/>
        </w:rPr>
        <w:t xml:space="preserve"> za </w:t>
      </w:r>
      <w:proofErr w:type="spellStart"/>
      <w:r w:rsidRPr="00D72BBC">
        <w:rPr>
          <w:rFonts w:ascii="Arial Narrow" w:hAnsi="Arial Narrow"/>
        </w:rPr>
        <w:t>montažu</w:t>
      </w:r>
      <w:proofErr w:type="spellEnd"/>
      <w:r w:rsidRPr="00D72BBC">
        <w:rPr>
          <w:rFonts w:ascii="Arial Narrow" w:hAnsi="Arial Narrow"/>
        </w:rPr>
        <w:t xml:space="preserve"> </w:t>
      </w:r>
      <w:proofErr w:type="spellStart"/>
      <w:r w:rsidRPr="00D72BBC">
        <w:rPr>
          <w:rFonts w:ascii="Arial Narrow" w:hAnsi="Arial Narrow"/>
        </w:rPr>
        <w:t>uređaja</w:t>
      </w:r>
      <w:proofErr w:type="spellEnd"/>
      <w:r w:rsidRPr="00D72BBC">
        <w:rPr>
          <w:rFonts w:ascii="Arial Narrow" w:hAnsi="Arial Narrow"/>
        </w:rPr>
        <w:t xml:space="preserve"> za </w:t>
      </w:r>
      <w:proofErr w:type="spellStart"/>
      <w:r w:rsidRPr="00D72BBC">
        <w:rPr>
          <w:rFonts w:ascii="Arial Narrow" w:hAnsi="Arial Narrow"/>
        </w:rPr>
        <w:t>proizvodnju</w:t>
      </w:r>
      <w:proofErr w:type="spellEnd"/>
      <w:r w:rsidRPr="00D72BBC">
        <w:rPr>
          <w:rFonts w:ascii="Arial Narrow" w:hAnsi="Arial Narrow"/>
        </w:rPr>
        <w:t xml:space="preserve"> </w:t>
      </w:r>
      <w:proofErr w:type="spellStart"/>
      <w:r w:rsidRPr="00D72BBC">
        <w:rPr>
          <w:rFonts w:ascii="Arial Narrow" w:hAnsi="Arial Narrow"/>
        </w:rPr>
        <w:t>energije</w:t>
      </w:r>
      <w:proofErr w:type="spellEnd"/>
      <w:r w:rsidRPr="00D72BBC">
        <w:rPr>
          <w:rFonts w:ascii="Arial Narrow" w:hAnsi="Arial Narrow"/>
        </w:rPr>
        <w:t xml:space="preserve"> </w:t>
      </w:r>
      <w:proofErr w:type="spellStart"/>
      <w:r w:rsidRPr="00D72BBC">
        <w:rPr>
          <w:rFonts w:ascii="Arial Narrow" w:hAnsi="Arial Narrow"/>
        </w:rPr>
        <w:t>iz</w:t>
      </w:r>
      <w:proofErr w:type="spellEnd"/>
      <w:r w:rsidRPr="00D72BBC">
        <w:rPr>
          <w:rFonts w:ascii="Arial Narrow" w:hAnsi="Arial Narrow"/>
        </w:rPr>
        <w:t xml:space="preserve"> </w:t>
      </w:r>
      <w:proofErr w:type="spellStart"/>
      <w:r w:rsidRPr="00D72BBC">
        <w:rPr>
          <w:rFonts w:ascii="Arial Narrow" w:hAnsi="Arial Narrow"/>
        </w:rPr>
        <w:t>obnovljivih</w:t>
      </w:r>
      <w:proofErr w:type="spellEnd"/>
      <w:r w:rsidRPr="00D72BBC">
        <w:rPr>
          <w:rFonts w:ascii="Arial Narrow" w:hAnsi="Arial Narrow"/>
        </w:rPr>
        <w:t xml:space="preserve"> </w:t>
      </w:r>
      <w:proofErr w:type="spellStart"/>
      <w:r w:rsidRPr="00D72BBC">
        <w:rPr>
          <w:rFonts w:ascii="Arial Narrow" w:hAnsi="Arial Narrow"/>
        </w:rPr>
        <w:t>izvora</w:t>
      </w:r>
      <w:proofErr w:type="spellEnd"/>
      <w:r w:rsidRPr="00D72BBC">
        <w:rPr>
          <w:rFonts w:ascii="Arial Narrow" w:hAnsi="Arial Narrow"/>
        </w:rPr>
        <w:t xml:space="preserve"> na </w:t>
      </w:r>
      <w:proofErr w:type="spellStart"/>
      <w:r w:rsidRPr="00D72BBC">
        <w:rPr>
          <w:rFonts w:ascii="Arial Narrow" w:hAnsi="Arial Narrow"/>
        </w:rPr>
        <w:t>krovu</w:t>
      </w:r>
      <w:proofErr w:type="spellEnd"/>
      <w:r w:rsidRPr="00D72BBC">
        <w:rPr>
          <w:rFonts w:ascii="Arial Narrow" w:hAnsi="Arial Narrow"/>
        </w:rPr>
        <w:t xml:space="preserve"> i </w:t>
      </w:r>
      <w:proofErr w:type="spellStart"/>
      <w:r w:rsidRPr="00D72BBC">
        <w:rPr>
          <w:rFonts w:ascii="Arial Narrow" w:hAnsi="Arial Narrow"/>
        </w:rPr>
        <w:t>ostalim</w:t>
      </w:r>
      <w:proofErr w:type="spellEnd"/>
      <w:r w:rsidRPr="00D72BBC">
        <w:rPr>
          <w:rFonts w:ascii="Arial Narrow" w:hAnsi="Arial Narrow"/>
        </w:rPr>
        <w:t xml:space="preserve"> </w:t>
      </w:r>
      <w:proofErr w:type="spellStart"/>
      <w:r w:rsidRPr="00D72BBC">
        <w:rPr>
          <w:rFonts w:ascii="Arial Narrow" w:hAnsi="Arial Narrow"/>
        </w:rPr>
        <w:t>dijelovima</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w:t>
      </w:r>
    </w:p>
    <w:p w14:paraId="4D8A0E71" w14:textId="77777777" w:rsidR="0039114B" w:rsidRPr="00D72BBC" w:rsidRDefault="0039114B" w:rsidP="0039114B">
      <w:pPr>
        <w:pStyle w:val="Odlomakpopisa"/>
        <w:numPr>
          <w:ilvl w:val="2"/>
          <w:numId w:val="225"/>
        </w:numPr>
        <w:tabs>
          <w:tab w:val="left" w:pos="923"/>
        </w:tabs>
        <w:spacing w:before="113" w:line="228" w:lineRule="auto"/>
        <w:ind w:right="707" w:firstLine="0"/>
        <w:jc w:val="both"/>
        <w:rPr>
          <w:rFonts w:ascii="Arial Narrow" w:hAnsi="Arial Narrow"/>
        </w:rPr>
      </w:pPr>
      <w:proofErr w:type="spellStart"/>
      <w:r w:rsidRPr="00D72BBC">
        <w:rPr>
          <w:rFonts w:ascii="Arial Narrow" w:hAnsi="Arial Narrow"/>
        </w:rPr>
        <w:t>Pročelje</w:t>
      </w:r>
      <w:proofErr w:type="spellEnd"/>
      <w:r w:rsidRPr="00D72BBC">
        <w:rPr>
          <w:rFonts w:ascii="Arial Narrow" w:hAnsi="Arial Narrow"/>
          <w:spacing w:val="-4"/>
        </w:rPr>
        <w:t xml:space="preserve"> </w:t>
      </w:r>
      <w:proofErr w:type="spellStart"/>
      <w:r w:rsidRPr="00D72BBC">
        <w:rPr>
          <w:rFonts w:ascii="Arial Narrow" w:hAnsi="Arial Narrow"/>
        </w:rPr>
        <w:t>građevine</w:t>
      </w:r>
      <w:proofErr w:type="spellEnd"/>
      <w:r w:rsidRPr="00D72BBC">
        <w:rPr>
          <w:rFonts w:ascii="Arial Narrow" w:hAnsi="Arial Narrow"/>
          <w:spacing w:val="-4"/>
        </w:rPr>
        <w:t xml:space="preserve"> </w:t>
      </w:r>
      <w:proofErr w:type="spellStart"/>
      <w:r w:rsidRPr="00D72BBC">
        <w:rPr>
          <w:rFonts w:ascii="Arial Narrow" w:hAnsi="Arial Narrow"/>
        </w:rPr>
        <w:t>može</w:t>
      </w:r>
      <w:proofErr w:type="spellEnd"/>
      <w:r w:rsidRPr="00D72BBC">
        <w:rPr>
          <w:rFonts w:ascii="Arial Narrow" w:hAnsi="Arial Narrow"/>
          <w:spacing w:val="-4"/>
        </w:rPr>
        <w:t xml:space="preserve"> </w:t>
      </w:r>
      <w:r w:rsidRPr="00D72BBC">
        <w:rPr>
          <w:rFonts w:ascii="Arial Narrow" w:hAnsi="Arial Narrow"/>
        </w:rPr>
        <w:t>se</w:t>
      </w:r>
      <w:r w:rsidRPr="00D72BBC">
        <w:rPr>
          <w:rFonts w:ascii="Arial Narrow" w:hAnsi="Arial Narrow"/>
          <w:spacing w:val="-4"/>
        </w:rPr>
        <w:t xml:space="preserve"> </w:t>
      </w:r>
      <w:proofErr w:type="spellStart"/>
      <w:r w:rsidRPr="00D72BBC">
        <w:rPr>
          <w:rFonts w:ascii="Arial Narrow" w:hAnsi="Arial Narrow"/>
        </w:rPr>
        <w:t>izvoditi</w:t>
      </w:r>
      <w:proofErr w:type="spellEnd"/>
      <w:r w:rsidRPr="00D72BBC">
        <w:rPr>
          <w:rFonts w:ascii="Arial Narrow" w:hAnsi="Arial Narrow"/>
          <w:spacing w:val="-4"/>
        </w:rPr>
        <w:t xml:space="preserve"> </w:t>
      </w:r>
      <w:r w:rsidRPr="00D72BBC">
        <w:rPr>
          <w:rFonts w:ascii="Arial Narrow" w:hAnsi="Arial Narrow"/>
        </w:rPr>
        <w:t>u</w:t>
      </w:r>
      <w:r w:rsidRPr="00D72BBC">
        <w:rPr>
          <w:rFonts w:ascii="Arial Narrow" w:hAnsi="Arial Narrow"/>
          <w:spacing w:val="-4"/>
        </w:rPr>
        <w:t xml:space="preserve"> </w:t>
      </w:r>
      <w:proofErr w:type="spellStart"/>
      <w:r w:rsidRPr="00D72BBC">
        <w:rPr>
          <w:rFonts w:ascii="Arial Narrow" w:hAnsi="Arial Narrow"/>
        </w:rPr>
        <w:t>žbuci</w:t>
      </w:r>
      <w:proofErr w:type="spellEnd"/>
      <w:r w:rsidRPr="00D72BBC">
        <w:rPr>
          <w:rFonts w:ascii="Arial Narrow" w:hAnsi="Arial Narrow"/>
        </w:rPr>
        <w:t>,</w:t>
      </w:r>
      <w:r w:rsidRPr="00D72BBC">
        <w:rPr>
          <w:rFonts w:ascii="Arial Narrow" w:hAnsi="Arial Narrow"/>
          <w:spacing w:val="-4"/>
        </w:rPr>
        <w:t xml:space="preserve"> </w:t>
      </w:r>
      <w:proofErr w:type="spellStart"/>
      <w:r w:rsidRPr="00D72BBC">
        <w:rPr>
          <w:rFonts w:ascii="Arial Narrow" w:hAnsi="Arial Narrow"/>
        </w:rPr>
        <w:t>opeci</w:t>
      </w:r>
      <w:proofErr w:type="spellEnd"/>
      <w:r w:rsidRPr="00D72BBC">
        <w:rPr>
          <w:rFonts w:ascii="Arial Narrow" w:hAnsi="Arial Narrow"/>
          <w:spacing w:val="-4"/>
        </w:rPr>
        <w:t xml:space="preserve"> </w:t>
      </w:r>
      <w:proofErr w:type="spellStart"/>
      <w:r w:rsidRPr="00D72BBC">
        <w:rPr>
          <w:rFonts w:ascii="Arial Narrow" w:hAnsi="Arial Narrow"/>
        </w:rPr>
        <w:t>ili</w:t>
      </w:r>
      <w:proofErr w:type="spellEnd"/>
      <w:r w:rsidRPr="00D72BBC">
        <w:rPr>
          <w:rFonts w:ascii="Arial Narrow" w:hAnsi="Arial Narrow"/>
          <w:spacing w:val="-4"/>
        </w:rPr>
        <w:t xml:space="preserve"> </w:t>
      </w:r>
      <w:proofErr w:type="spellStart"/>
      <w:r w:rsidRPr="00D72BBC">
        <w:rPr>
          <w:rFonts w:ascii="Arial Narrow" w:hAnsi="Arial Narrow"/>
        </w:rPr>
        <w:t>oblozi</w:t>
      </w:r>
      <w:proofErr w:type="spellEnd"/>
      <w:r w:rsidRPr="00D72BBC">
        <w:rPr>
          <w:rFonts w:ascii="Arial Narrow" w:hAnsi="Arial Narrow"/>
          <w:spacing w:val="-4"/>
        </w:rPr>
        <w:t xml:space="preserve"> </w:t>
      </w:r>
      <w:proofErr w:type="spellStart"/>
      <w:r w:rsidRPr="00D72BBC">
        <w:rPr>
          <w:rFonts w:ascii="Arial Narrow" w:hAnsi="Arial Narrow"/>
        </w:rPr>
        <w:t>drvom</w:t>
      </w:r>
      <w:proofErr w:type="spellEnd"/>
      <w:r w:rsidRPr="00D72BBC">
        <w:rPr>
          <w:rFonts w:ascii="Arial Narrow" w:hAnsi="Arial Narrow"/>
        </w:rPr>
        <w:t>,</w:t>
      </w:r>
      <w:r w:rsidRPr="00D72BBC">
        <w:rPr>
          <w:rFonts w:ascii="Arial Narrow" w:hAnsi="Arial Narrow"/>
          <w:spacing w:val="-4"/>
        </w:rPr>
        <w:t xml:space="preserve"> </w:t>
      </w:r>
      <w:proofErr w:type="spellStart"/>
      <w:r w:rsidRPr="00D72BBC">
        <w:rPr>
          <w:rFonts w:ascii="Arial Narrow" w:hAnsi="Arial Narrow"/>
        </w:rPr>
        <w:t>kamenom</w:t>
      </w:r>
      <w:proofErr w:type="spellEnd"/>
      <w:r w:rsidRPr="00D72BBC">
        <w:rPr>
          <w:rFonts w:ascii="Arial Narrow" w:hAnsi="Arial Narrow"/>
          <w:spacing w:val="-4"/>
        </w:rPr>
        <w:t xml:space="preserve"> </w:t>
      </w:r>
      <w:proofErr w:type="spellStart"/>
      <w:r w:rsidRPr="00D72BBC">
        <w:rPr>
          <w:rFonts w:ascii="Arial Narrow" w:hAnsi="Arial Narrow"/>
        </w:rPr>
        <w:t>te</w:t>
      </w:r>
      <w:proofErr w:type="spellEnd"/>
      <w:r w:rsidRPr="00D72BBC">
        <w:rPr>
          <w:rFonts w:ascii="Arial Narrow" w:hAnsi="Arial Narrow"/>
          <w:spacing w:val="-4"/>
        </w:rPr>
        <w:t xml:space="preserve"> </w:t>
      </w:r>
      <w:proofErr w:type="spellStart"/>
      <w:r w:rsidRPr="00D72BBC">
        <w:rPr>
          <w:rFonts w:ascii="Arial Narrow" w:hAnsi="Arial Narrow"/>
        </w:rPr>
        <w:t>drugim</w:t>
      </w:r>
      <w:proofErr w:type="spellEnd"/>
      <w:r w:rsidRPr="00D72BBC">
        <w:rPr>
          <w:rFonts w:ascii="Arial Narrow" w:hAnsi="Arial Narrow"/>
        </w:rPr>
        <w:t xml:space="preserve"> </w:t>
      </w:r>
      <w:proofErr w:type="spellStart"/>
      <w:r w:rsidRPr="00D72BBC">
        <w:rPr>
          <w:rFonts w:ascii="Arial Narrow" w:hAnsi="Arial Narrow"/>
        </w:rPr>
        <w:t>suvremenim</w:t>
      </w:r>
      <w:proofErr w:type="spellEnd"/>
      <w:r w:rsidRPr="00D72BBC">
        <w:rPr>
          <w:rFonts w:ascii="Arial Narrow" w:hAnsi="Arial Narrow"/>
        </w:rPr>
        <w:t xml:space="preserve"> </w:t>
      </w:r>
      <w:proofErr w:type="spellStart"/>
      <w:r w:rsidRPr="00D72BBC">
        <w:rPr>
          <w:rFonts w:ascii="Arial Narrow" w:hAnsi="Arial Narrow"/>
        </w:rPr>
        <w:t>materijalima</w:t>
      </w:r>
      <w:proofErr w:type="spellEnd"/>
      <w:r w:rsidRPr="00D72BBC">
        <w:rPr>
          <w:rFonts w:ascii="Arial Narrow" w:hAnsi="Arial Narrow"/>
        </w:rPr>
        <w:t xml:space="preserve"> (</w:t>
      </w:r>
      <w:proofErr w:type="spellStart"/>
      <w:r w:rsidRPr="00D72BBC">
        <w:rPr>
          <w:rFonts w:ascii="Arial Narrow" w:hAnsi="Arial Narrow"/>
        </w:rPr>
        <w:t>aluminij</w:t>
      </w:r>
      <w:proofErr w:type="spellEnd"/>
      <w:r w:rsidRPr="00D72BBC">
        <w:rPr>
          <w:rFonts w:ascii="Arial Narrow" w:hAnsi="Arial Narrow"/>
        </w:rPr>
        <w:t xml:space="preserve"> i </w:t>
      </w:r>
      <w:proofErr w:type="spellStart"/>
      <w:r w:rsidRPr="00D72BBC">
        <w:rPr>
          <w:rFonts w:ascii="Arial Narrow" w:hAnsi="Arial Narrow"/>
        </w:rPr>
        <w:t>slično</w:t>
      </w:r>
      <w:proofErr w:type="spellEnd"/>
      <w:r w:rsidRPr="00D72BBC">
        <w:rPr>
          <w:rFonts w:ascii="Arial Narrow" w:hAnsi="Arial Narrow"/>
        </w:rPr>
        <w:t xml:space="preserve">) </w:t>
      </w:r>
      <w:proofErr w:type="spellStart"/>
      <w:r w:rsidRPr="00D72BBC">
        <w:rPr>
          <w:rFonts w:ascii="Arial Narrow" w:hAnsi="Arial Narrow"/>
        </w:rPr>
        <w:t>kada</w:t>
      </w:r>
      <w:proofErr w:type="spellEnd"/>
      <w:r w:rsidRPr="00D72BBC">
        <w:rPr>
          <w:rFonts w:ascii="Arial Narrow" w:hAnsi="Arial Narrow"/>
        </w:rPr>
        <w:t xml:space="preserve"> je to </w:t>
      </w:r>
      <w:proofErr w:type="spellStart"/>
      <w:r w:rsidRPr="00D72BBC">
        <w:rPr>
          <w:rFonts w:ascii="Arial Narrow" w:hAnsi="Arial Narrow"/>
        </w:rPr>
        <w:t>primjereno</w:t>
      </w:r>
      <w:proofErr w:type="spellEnd"/>
      <w:r w:rsidRPr="00D72BBC">
        <w:rPr>
          <w:rFonts w:ascii="Arial Narrow" w:hAnsi="Arial Narrow"/>
        </w:rPr>
        <w:t xml:space="preserve"> </w:t>
      </w:r>
      <w:proofErr w:type="spellStart"/>
      <w:r w:rsidRPr="00D72BBC">
        <w:rPr>
          <w:rFonts w:ascii="Arial Narrow" w:hAnsi="Arial Narrow"/>
        </w:rPr>
        <w:t>namjeni</w:t>
      </w:r>
      <w:proofErr w:type="spellEnd"/>
      <w:r w:rsidRPr="00D72BBC">
        <w:rPr>
          <w:rFonts w:ascii="Arial Narrow" w:hAnsi="Arial Narrow"/>
        </w:rPr>
        <w:t xml:space="preserve"> i </w:t>
      </w:r>
      <w:proofErr w:type="spellStart"/>
      <w:r w:rsidRPr="00D72BBC">
        <w:rPr>
          <w:rFonts w:ascii="Arial Narrow" w:hAnsi="Arial Narrow"/>
        </w:rPr>
        <w:t>ukupnom</w:t>
      </w:r>
      <w:proofErr w:type="spellEnd"/>
      <w:r w:rsidRPr="00D72BBC">
        <w:rPr>
          <w:rFonts w:ascii="Arial Narrow" w:hAnsi="Arial Narrow"/>
        </w:rPr>
        <w:t xml:space="preserve"> </w:t>
      </w:r>
      <w:proofErr w:type="spellStart"/>
      <w:r w:rsidRPr="00D72BBC">
        <w:rPr>
          <w:rFonts w:ascii="Arial Narrow" w:hAnsi="Arial Narrow"/>
        </w:rPr>
        <w:t>oblikovanju</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w:t>
      </w:r>
    </w:p>
    <w:p w14:paraId="4458D839" w14:textId="77777777" w:rsidR="0039114B" w:rsidRPr="00D72BBC" w:rsidRDefault="0039114B" w:rsidP="0039114B">
      <w:pPr>
        <w:pStyle w:val="Odlomakpopisa"/>
        <w:numPr>
          <w:ilvl w:val="1"/>
          <w:numId w:val="225"/>
        </w:numPr>
        <w:tabs>
          <w:tab w:val="left" w:pos="791"/>
        </w:tabs>
        <w:spacing w:before="102"/>
        <w:ind w:left="791" w:hanging="366"/>
        <w:jc w:val="both"/>
        <w:rPr>
          <w:rFonts w:ascii="Arial Narrow" w:hAnsi="Arial Narrow"/>
        </w:rPr>
      </w:pPr>
      <w:proofErr w:type="spellStart"/>
      <w:r w:rsidRPr="00D72BBC">
        <w:rPr>
          <w:rFonts w:ascii="Arial Narrow" w:hAnsi="Arial Narrow"/>
          <w:spacing w:val="-4"/>
        </w:rPr>
        <w:t>uvjeti</w:t>
      </w:r>
      <w:proofErr w:type="spellEnd"/>
      <w:r w:rsidRPr="00D72BBC">
        <w:rPr>
          <w:rFonts w:ascii="Arial Narrow" w:hAnsi="Arial Narrow"/>
          <w:spacing w:val="-11"/>
        </w:rPr>
        <w:t xml:space="preserve"> </w:t>
      </w:r>
      <w:r w:rsidRPr="00D72BBC">
        <w:rPr>
          <w:rFonts w:ascii="Arial Narrow" w:hAnsi="Arial Narrow"/>
          <w:spacing w:val="-4"/>
        </w:rPr>
        <w:t>za</w:t>
      </w:r>
      <w:r w:rsidRPr="00D72BBC">
        <w:rPr>
          <w:rFonts w:ascii="Arial Narrow" w:hAnsi="Arial Narrow"/>
          <w:spacing w:val="-11"/>
        </w:rPr>
        <w:t xml:space="preserve"> </w:t>
      </w:r>
      <w:proofErr w:type="spellStart"/>
      <w:r w:rsidRPr="00D72BBC">
        <w:rPr>
          <w:rFonts w:ascii="Arial Narrow" w:hAnsi="Arial Narrow"/>
          <w:spacing w:val="-4"/>
        </w:rPr>
        <w:t>uređenje</w:t>
      </w:r>
      <w:proofErr w:type="spellEnd"/>
      <w:r w:rsidRPr="00D72BBC">
        <w:rPr>
          <w:rFonts w:ascii="Arial Narrow" w:hAnsi="Arial Narrow"/>
          <w:spacing w:val="-11"/>
        </w:rPr>
        <w:t xml:space="preserve"> </w:t>
      </w:r>
      <w:proofErr w:type="spellStart"/>
      <w:r w:rsidRPr="00D72BBC">
        <w:rPr>
          <w:rFonts w:ascii="Arial Narrow" w:hAnsi="Arial Narrow"/>
          <w:spacing w:val="-4"/>
        </w:rPr>
        <w:t>građevne</w:t>
      </w:r>
      <w:proofErr w:type="spellEnd"/>
      <w:r w:rsidRPr="00D72BBC">
        <w:rPr>
          <w:rFonts w:ascii="Arial Narrow" w:hAnsi="Arial Narrow"/>
          <w:spacing w:val="-11"/>
        </w:rPr>
        <w:t xml:space="preserve"> </w:t>
      </w:r>
      <w:proofErr w:type="spellStart"/>
      <w:r w:rsidRPr="00D72BBC">
        <w:rPr>
          <w:rFonts w:ascii="Arial Narrow" w:hAnsi="Arial Narrow"/>
          <w:spacing w:val="-4"/>
        </w:rPr>
        <w:t>čestice</w:t>
      </w:r>
      <w:proofErr w:type="spellEnd"/>
      <w:r w:rsidRPr="00D72BBC">
        <w:rPr>
          <w:rFonts w:ascii="Arial Narrow" w:hAnsi="Arial Narrow"/>
          <w:spacing w:val="-4"/>
        </w:rPr>
        <w:t>,</w:t>
      </w:r>
      <w:r w:rsidRPr="00D72BBC">
        <w:rPr>
          <w:rFonts w:ascii="Arial Narrow" w:hAnsi="Arial Narrow"/>
          <w:spacing w:val="-11"/>
        </w:rPr>
        <w:t xml:space="preserve"> </w:t>
      </w:r>
      <w:proofErr w:type="spellStart"/>
      <w:r w:rsidRPr="00D72BBC">
        <w:rPr>
          <w:rFonts w:ascii="Arial Narrow" w:hAnsi="Arial Narrow"/>
          <w:spacing w:val="-4"/>
        </w:rPr>
        <w:t>odnosno</w:t>
      </w:r>
      <w:proofErr w:type="spellEnd"/>
      <w:r w:rsidRPr="00D72BBC">
        <w:rPr>
          <w:rFonts w:ascii="Arial Narrow" w:hAnsi="Arial Narrow"/>
          <w:spacing w:val="-11"/>
        </w:rPr>
        <w:t xml:space="preserve"> </w:t>
      </w:r>
      <w:proofErr w:type="spellStart"/>
      <w:r w:rsidRPr="00D72BBC">
        <w:rPr>
          <w:rFonts w:ascii="Arial Narrow" w:hAnsi="Arial Narrow"/>
          <w:spacing w:val="-4"/>
        </w:rPr>
        <w:t>obuhvata</w:t>
      </w:r>
      <w:proofErr w:type="spellEnd"/>
      <w:r w:rsidRPr="00D72BBC">
        <w:rPr>
          <w:rFonts w:ascii="Arial Narrow" w:hAnsi="Arial Narrow"/>
          <w:spacing w:val="-10"/>
        </w:rPr>
        <w:t xml:space="preserve"> </w:t>
      </w:r>
      <w:proofErr w:type="spellStart"/>
      <w:r w:rsidRPr="00D72BBC">
        <w:rPr>
          <w:rFonts w:ascii="Arial Narrow" w:hAnsi="Arial Narrow"/>
          <w:spacing w:val="-4"/>
        </w:rPr>
        <w:t>zahvata</w:t>
      </w:r>
      <w:proofErr w:type="spellEnd"/>
      <w:r w:rsidRPr="00D72BBC">
        <w:rPr>
          <w:rFonts w:ascii="Arial Narrow" w:hAnsi="Arial Narrow"/>
          <w:spacing w:val="-11"/>
        </w:rPr>
        <w:t xml:space="preserve"> </w:t>
      </w:r>
      <w:r w:rsidRPr="00D72BBC">
        <w:rPr>
          <w:rFonts w:ascii="Arial Narrow" w:hAnsi="Arial Narrow"/>
          <w:spacing w:val="-4"/>
        </w:rPr>
        <w:t>u</w:t>
      </w:r>
      <w:r w:rsidRPr="00D72BBC">
        <w:rPr>
          <w:rFonts w:ascii="Arial Narrow" w:hAnsi="Arial Narrow"/>
          <w:spacing w:val="-11"/>
        </w:rPr>
        <w:t xml:space="preserve"> </w:t>
      </w:r>
      <w:proofErr w:type="spellStart"/>
      <w:r w:rsidRPr="00D72BBC">
        <w:rPr>
          <w:rFonts w:ascii="Arial Narrow" w:hAnsi="Arial Narrow"/>
          <w:spacing w:val="-4"/>
        </w:rPr>
        <w:t>prostoru</w:t>
      </w:r>
      <w:proofErr w:type="spellEnd"/>
    </w:p>
    <w:p w14:paraId="1F6BCE03" w14:textId="77777777" w:rsidR="0039114B" w:rsidRPr="00D72BBC" w:rsidRDefault="0039114B" w:rsidP="0039114B">
      <w:pPr>
        <w:pStyle w:val="Odlomakpopisa"/>
        <w:numPr>
          <w:ilvl w:val="2"/>
          <w:numId w:val="225"/>
        </w:numPr>
        <w:tabs>
          <w:tab w:val="left" w:pos="970"/>
        </w:tabs>
        <w:spacing w:before="110" w:line="228" w:lineRule="auto"/>
        <w:ind w:right="707" w:firstLine="0"/>
        <w:jc w:val="both"/>
        <w:rPr>
          <w:rFonts w:ascii="Arial Narrow" w:hAnsi="Arial Narrow"/>
        </w:rPr>
      </w:pPr>
      <w:r w:rsidRPr="00D72BBC">
        <w:rPr>
          <w:rFonts w:ascii="Arial Narrow" w:hAnsi="Arial Narrow"/>
        </w:rPr>
        <w:t xml:space="preserve">Oko </w:t>
      </w:r>
      <w:proofErr w:type="spellStart"/>
      <w:r w:rsidRPr="00D72BBC">
        <w:rPr>
          <w:rFonts w:ascii="Arial Narrow" w:hAnsi="Arial Narrow"/>
        </w:rPr>
        <w:t>građevne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izvoditi</w:t>
      </w:r>
      <w:proofErr w:type="spellEnd"/>
      <w:r w:rsidRPr="00D72BBC">
        <w:rPr>
          <w:rFonts w:ascii="Arial Narrow" w:hAnsi="Arial Narrow"/>
        </w:rPr>
        <w:t xml:space="preserve"> </w:t>
      </w:r>
      <w:proofErr w:type="spellStart"/>
      <w:r w:rsidRPr="00D72BBC">
        <w:rPr>
          <w:rFonts w:ascii="Arial Narrow" w:hAnsi="Arial Narrow"/>
        </w:rPr>
        <w:t>ograde</w:t>
      </w:r>
      <w:proofErr w:type="spellEnd"/>
      <w:r w:rsidRPr="00D72BBC">
        <w:rPr>
          <w:rFonts w:ascii="Arial Narrow" w:hAnsi="Arial Narrow"/>
        </w:rPr>
        <w:t xml:space="preserve"> </w:t>
      </w:r>
      <w:proofErr w:type="spellStart"/>
      <w:r w:rsidRPr="00D72BBC">
        <w:rPr>
          <w:rFonts w:ascii="Arial Narrow" w:hAnsi="Arial Narrow"/>
        </w:rPr>
        <w:t>visine</w:t>
      </w:r>
      <w:proofErr w:type="spellEnd"/>
      <w:r w:rsidRPr="00D72BBC">
        <w:rPr>
          <w:rFonts w:ascii="Arial Narrow" w:hAnsi="Arial Narrow"/>
        </w:rPr>
        <w:t xml:space="preserve"> do 1,2 m. </w:t>
      </w:r>
      <w:proofErr w:type="spellStart"/>
      <w:r w:rsidRPr="00D72BBC">
        <w:rPr>
          <w:rFonts w:ascii="Arial Narrow" w:hAnsi="Arial Narrow"/>
        </w:rPr>
        <w:t>Ograde</w:t>
      </w:r>
      <w:proofErr w:type="spellEnd"/>
      <w:r w:rsidRPr="00D72BBC">
        <w:rPr>
          <w:rFonts w:ascii="Arial Narrow" w:hAnsi="Arial Narrow"/>
        </w:rPr>
        <w:t xml:space="preserve"> se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izvoditi</w:t>
      </w:r>
      <w:proofErr w:type="spellEnd"/>
      <w:r w:rsidRPr="00D72BBC">
        <w:rPr>
          <w:rFonts w:ascii="Arial Narrow" w:hAnsi="Arial Narrow"/>
        </w:rPr>
        <w:t xml:space="preserve">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zidovi</w:t>
      </w:r>
      <w:proofErr w:type="spellEnd"/>
      <w:r w:rsidRPr="00D72BBC">
        <w:rPr>
          <w:rFonts w:ascii="Arial Narrow" w:hAnsi="Arial Narrow"/>
        </w:rPr>
        <w:t xml:space="preserve"> (</w:t>
      </w:r>
      <w:proofErr w:type="spellStart"/>
      <w:r w:rsidRPr="00D72BBC">
        <w:rPr>
          <w:rFonts w:ascii="Arial Narrow" w:hAnsi="Arial Narrow"/>
        </w:rPr>
        <w:t>kamen</w:t>
      </w:r>
      <w:proofErr w:type="spellEnd"/>
      <w:r w:rsidRPr="00D72BBC">
        <w:rPr>
          <w:rFonts w:ascii="Arial Narrow" w:hAnsi="Arial Narrow"/>
        </w:rPr>
        <w:t xml:space="preserve">, </w:t>
      </w:r>
      <w:proofErr w:type="spellStart"/>
      <w:r w:rsidRPr="00D72BBC">
        <w:rPr>
          <w:rFonts w:ascii="Arial Narrow" w:hAnsi="Arial Narrow"/>
        </w:rPr>
        <w:t>kombinacija</w:t>
      </w:r>
      <w:proofErr w:type="spellEnd"/>
      <w:r w:rsidRPr="00D72BBC">
        <w:rPr>
          <w:rFonts w:ascii="Arial Narrow" w:hAnsi="Arial Narrow"/>
        </w:rPr>
        <w:t xml:space="preserve"> </w:t>
      </w:r>
      <w:proofErr w:type="spellStart"/>
      <w:r w:rsidRPr="00D72BBC">
        <w:rPr>
          <w:rFonts w:ascii="Arial Narrow" w:hAnsi="Arial Narrow"/>
        </w:rPr>
        <w:t>kamena</w:t>
      </w:r>
      <w:proofErr w:type="spellEnd"/>
      <w:r w:rsidRPr="00D72BBC">
        <w:rPr>
          <w:rFonts w:ascii="Arial Narrow" w:hAnsi="Arial Narrow"/>
        </w:rPr>
        <w:t xml:space="preserve"> i </w:t>
      </w:r>
      <w:proofErr w:type="spellStart"/>
      <w:r w:rsidRPr="00D72BBC">
        <w:rPr>
          <w:rFonts w:ascii="Arial Narrow" w:hAnsi="Arial Narrow"/>
        </w:rPr>
        <w:t>zelenila</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kamena</w:t>
      </w:r>
      <w:proofErr w:type="spellEnd"/>
      <w:r w:rsidRPr="00D72BBC">
        <w:rPr>
          <w:rFonts w:ascii="Arial Narrow" w:hAnsi="Arial Narrow"/>
        </w:rPr>
        <w:t xml:space="preserve">, </w:t>
      </w:r>
      <w:proofErr w:type="spellStart"/>
      <w:r w:rsidRPr="00D72BBC">
        <w:rPr>
          <w:rFonts w:ascii="Arial Narrow" w:hAnsi="Arial Narrow"/>
        </w:rPr>
        <w:t>betona</w:t>
      </w:r>
      <w:proofErr w:type="spellEnd"/>
      <w:r w:rsidRPr="00D72BBC">
        <w:rPr>
          <w:rFonts w:ascii="Arial Narrow" w:hAnsi="Arial Narrow"/>
        </w:rPr>
        <w:t xml:space="preserve"> i </w:t>
      </w:r>
      <w:proofErr w:type="spellStart"/>
      <w:r w:rsidRPr="00D72BBC">
        <w:rPr>
          <w:rFonts w:ascii="Arial Narrow" w:hAnsi="Arial Narrow"/>
        </w:rPr>
        <w:t>zelenila</w:t>
      </w:r>
      <w:proofErr w:type="spellEnd"/>
      <w:r w:rsidRPr="00D72BBC">
        <w:rPr>
          <w:rFonts w:ascii="Arial Narrow" w:hAnsi="Arial Narrow"/>
        </w:rPr>
        <w:t xml:space="preserve">), </w:t>
      </w:r>
      <w:proofErr w:type="spellStart"/>
      <w:r w:rsidRPr="00D72BBC">
        <w:rPr>
          <w:rFonts w:ascii="Arial Narrow" w:hAnsi="Arial Narrow"/>
        </w:rPr>
        <w:t>ograde</w:t>
      </w:r>
      <w:proofErr w:type="spellEnd"/>
      <w:r w:rsidRPr="00D72BBC">
        <w:rPr>
          <w:rFonts w:ascii="Arial Narrow" w:hAnsi="Arial Narrow"/>
          <w:spacing w:val="-7"/>
        </w:rPr>
        <w:t xml:space="preserve"> </w:t>
      </w:r>
      <w:r w:rsidRPr="00D72BBC">
        <w:rPr>
          <w:rFonts w:ascii="Arial Narrow" w:hAnsi="Arial Narrow"/>
        </w:rPr>
        <w:t>od</w:t>
      </w:r>
      <w:r w:rsidRPr="00D72BBC">
        <w:rPr>
          <w:rFonts w:ascii="Arial Narrow" w:hAnsi="Arial Narrow"/>
          <w:spacing w:val="-7"/>
        </w:rPr>
        <w:t xml:space="preserve"> </w:t>
      </w:r>
      <w:proofErr w:type="spellStart"/>
      <w:r w:rsidRPr="00D72BBC">
        <w:rPr>
          <w:rFonts w:ascii="Arial Narrow" w:hAnsi="Arial Narrow"/>
        </w:rPr>
        <w:t>metala</w:t>
      </w:r>
      <w:proofErr w:type="spellEnd"/>
      <w:r w:rsidRPr="00D72BBC">
        <w:rPr>
          <w:rFonts w:ascii="Arial Narrow" w:hAnsi="Arial Narrow"/>
          <w:spacing w:val="-7"/>
        </w:rPr>
        <w:t xml:space="preserve"> </w:t>
      </w:r>
      <w:r w:rsidRPr="00D72BBC">
        <w:rPr>
          <w:rFonts w:ascii="Arial Narrow" w:hAnsi="Arial Narrow"/>
        </w:rPr>
        <w:t>(</w:t>
      </w:r>
      <w:proofErr w:type="spellStart"/>
      <w:r w:rsidRPr="00D72BBC">
        <w:rPr>
          <w:rFonts w:ascii="Arial Narrow" w:hAnsi="Arial Narrow"/>
        </w:rPr>
        <w:t>kovano</w:t>
      </w:r>
      <w:proofErr w:type="spellEnd"/>
      <w:r w:rsidRPr="00D72BBC">
        <w:rPr>
          <w:rFonts w:ascii="Arial Narrow" w:hAnsi="Arial Narrow"/>
          <w:spacing w:val="-7"/>
        </w:rPr>
        <w:t xml:space="preserve"> </w:t>
      </w:r>
      <w:proofErr w:type="spellStart"/>
      <w:r w:rsidRPr="00D72BBC">
        <w:rPr>
          <w:rFonts w:ascii="Arial Narrow" w:hAnsi="Arial Narrow"/>
        </w:rPr>
        <w:t>željezo</w:t>
      </w:r>
      <w:proofErr w:type="spellEnd"/>
      <w:r w:rsidRPr="00D72BBC">
        <w:rPr>
          <w:rFonts w:ascii="Arial Narrow" w:hAnsi="Arial Narrow"/>
          <w:spacing w:val="-7"/>
        </w:rPr>
        <w:t xml:space="preserve"> </w:t>
      </w:r>
      <w:r w:rsidRPr="00D72BBC">
        <w:rPr>
          <w:rFonts w:ascii="Arial Narrow" w:hAnsi="Arial Narrow"/>
        </w:rPr>
        <w:t>i</w:t>
      </w:r>
      <w:r w:rsidRPr="00D72BBC">
        <w:rPr>
          <w:rFonts w:ascii="Arial Narrow" w:hAnsi="Arial Narrow"/>
          <w:spacing w:val="-7"/>
        </w:rPr>
        <w:t xml:space="preserve"> </w:t>
      </w:r>
      <w:proofErr w:type="spellStart"/>
      <w:r w:rsidRPr="00D72BBC">
        <w:rPr>
          <w:rFonts w:ascii="Arial Narrow" w:hAnsi="Arial Narrow"/>
        </w:rPr>
        <w:t>slično</w:t>
      </w:r>
      <w:proofErr w:type="spellEnd"/>
      <w:r w:rsidRPr="00D72BBC">
        <w:rPr>
          <w:rFonts w:ascii="Arial Narrow" w:hAnsi="Arial Narrow"/>
        </w:rPr>
        <w:t>)</w:t>
      </w:r>
      <w:r w:rsidRPr="00D72BBC">
        <w:rPr>
          <w:rFonts w:ascii="Arial Narrow" w:hAnsi="Arial Narrow"/>
          <w:spacing w:val="-7"/>
        </w:rPr>
        <w:t xml:space="preserve"> </w:t>
      </w:r>
      <w:proofErr w:type="spellStart"/>
      <w:r w:rsidRPr="00D72BBC">
        <w:rPr>
          <w:rFonts w:ascii="Arial Narrow" w:hAnsi="Arial Narrow"/>
        </w:rPr>
        <w:t>ili</w:t>
      </w:r>
      <w:proofErr w:type="spellEnd"/>
      <w:r w:rsidRPr="00D72BBC">
        <w:rPr>
          <w:rFonts w:ascii="Arial Narrow" w:hAnsi="Arial Narrow"/>
          <w:spacing w:val="-7"/>
        </w:rPr>
        <w:t xml:space="preserve"> </w:t>
      </w:r>
      <w:proofErr w:type="spellStart"/>
      <w:r w:rsidRPr="00D72BBC">
        <w:rPr>
          <w:rFonts w:ascii="Arial Narrow" w:hAnsi="Arial Narrow"/>
        </w:rPr>
        <w:t>kao</w:t>
      </w:r>
      <w:proofErr w:type="spellEnd"/>
      <w:r w:rsidRPr="00D72BBC">
        <w:rPr>
          <w:rFonts w:ascii="Arial Narrow" w:hAnsi="Arial Narrow"/>
          <w:spacing w:val="-7"/>
        </w:rPr>
        <w:t xml:space="preserve"> </w:t>
      </w:r>
      <w:proofErr w:type="spellStart"/>
      <w:r w:rsidRPr="00D72BBC">
        <w:rPr>
          <w:rFonts w:ascii="Arial Narrow" w:hAnsi="Arial Narrow"/>
        </w:rPr>
        <w:t>zelene</w:t>
      </w:r>
      <w:proofErr w:type="spellEnd"/>
      <w:r w:rsidRPr="00D72BBC">
        <w:rPr>
          <w:rFonts w:ascii="Arial Narrow" w:hAnsi="Arial Narrow"/>
          <w:spacing w:val="-7"/>
        </w:rPr>
        <w:t xml:space="preserve"> </w:t>
      </w:r>
      <w:proofErr w:type="spellStart"/>
      <w:r w:rsidRPr="00D72BBC">
        <w:rPr>
          <w:rFonts w:ascii="Arial Narrow" w:hAnsi="Arial Narrow"/>
        </w:rPr>
        <w:t>ograde</w:t>
      </w:r>
      <w:proofErr w:type="spellEnd"/>
      <w:r w:rsidRPr="00D72BBC">
        <w:rPr>
          <w:rFonts w:ascii="Arial Narrow" w:hAnsi="Arial Narrow"/>
        </w:rPr>
        <w:t>.</w:t>
      </w:r>
    </w:p>
    <w:p w14:paraId="05CB11A0" w14:textId="77777777" w:rsidR="0039114B" w:rsidRPr="00D72BBC" w:rsidRDefault="0039114B" w:rsidP="0039114B">
      <w:pPr>
        <w:pStyle w:val="Odlomakpopisa"/>
        <w:numPr>
          <w:ilvl w:val="2"/>
          <w:numId w:val="225"/>
        </w:numPr>
        <w:tabs>
          <w:tab w:val="left" w:pos="991"/>
        </w:tabs>
        <w:spacing w:before="113" w:line="228" w:lineRule="auto"/>
        <w:ind w:right="707" w:firstLine="0"/>
        <w:jc w:val="both"/>
        <w:rPr>
          <w:rFonts w:ascii="Arial Narrow" w:hAnsi="Arial Narrow"/>
        </w:rPr>
      </w:pPr>
      <w:proofErr w:type="spellStart"/>
      <w:r w:rsidRPr="00D72BBC">
        <w:rPr>
          <w:rFonts w:ascii="Arial Narrow" w:hAnsi="Arial Narrow"/>
        </w:rPr>
        <w:t>Ulične</w:t>
      </w:r>
      <w:proofErr w:type="spellEnd"/>
      <w:r w:rsidRPr="00D72BBC">
        <w:rPr>
          <w:rFonts w:ascii="Arial Narrow" w:hAnsi="Arial Narrow"/>
        </w:rPr>
        <w:t xml:space="preserve"> </w:t>
      </w:r>
      <w:proofErr w:type="spellStart"/>
      <w:r w:rsidRPr="00D72BBC">
        <w:rPr>
          <w:rFonts w:ascii="Arial Narrow" w:hAnsi="Arial Narrow"/>
        </w:rPr>
        <w:t>ograde</w:t>
      </w:r>
      <w:proofErr w:type="spellEnd"/>
      <w:r w:rsidRPr="00D72BBC">
        <w:rPr>
          <w:rFonts w:ascii="Arial Narrow" w:hAnsi="Arial Narrow"/>
        </w:rPr>
        <w:t xml:space="preserve"> </w:t>
      </w:r>
      <w:proofErr w:type="spellStart"/>
      <w:r w:rsidRPr="00D72BBC">
        <w:rPr>
          <w:rFonts w:ascii="Arial Narrow" w:hAnsi="Arial Narrow"/>
        </w:rPr>
        <w:t>podižu</w:t>
      </w:r>
      <w:proofErr w:type="spellEnd"/>
      <w:r w:rsidRPr="00D72BBC">
        <w:rPr>
          <w:rFonts w:ascii="Arial Narrow" w:hAnsi="Arial Narrow"/>
        </w:rPr>
        <w:t xml:space="preserve"> se </w:t>
      </w:r>
      <w:proofErr w:type="spellStart"/>
      <w:r w:rsidRPr="00D72BBC">
        <w:rPr>
          <w:rFonts w:ascii="Arial Narrow" w:hAnsi="Arial Narrow"/>
        </w:rPr>
        <w:t>iza</w:t>
      </w:r>
      <w:proofErr w:type="spellEnd"/>
      <w:r w:rsidRPr="00D72BBC">
        <w:rPr>
          <w:rFonts w:ascii="Arial Narrow" w:hAnsi="Arial Narrow"/>
        </w:rPr>
        <w:t xml:space="preserve"> </w:t>
      </w:r>
      <w:proofErr w:type="spellStart"/>
      <w:r w:rsidRPr="00D72BBC">
        <w:rPr>
          <w:rFonts w:ascii="Arial Narrow" w:hAnsi="Arial Narrow"/>
        </w:rPr>
        <w:t>regulacijske</w:t>
      </w:r>
      <w:proofErr w:type="spellEnd"/>
      <w:r w:rsidRPr="00D72BBC">
        <w:rPr>
          <w:rFonts w:ascii="Arial Narrow" w:hAnsi="Arial Narrow"/>
        </w:rPr>
        <w:t xml:space="preserve"> </w:t>
      </w:r>
      <w:proofErr w:type="spellStart"/>
      <w:r w:rsidRPr="00D72BBC">
        <w:rPr>
          <w:rFonts w:ascii="Arial Narrow" w:hAnsi="Arial Narrow"/>
        </w:rPr>
        <w:t>linije</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ulici</w:t>
      </w:r>
      <w:proofErr w:type="spellEnd"/>
      <w:r w:rsidRPr="00D72BBC">
        <w:rPr>
          <w:rFonts w:ascii="Arial Narrow" w:hAnsi="Arial Narrow"/>
        </w:rPr>
        <w:t xml:space="preserve">, na </w:t>
      </w:r>
      <w:proofErr w:type="spellStart"/>
      <w:r w:rsidRPr="00D72BBC">
        <w:rPr>
          <w:rFonts w:ascii="Arial Narrow" w:hAnsi="Arial Narrow"/>
        </w:rPr>
        <w:t>način</w:t>
      </w:r>
      <w:proofErr w:type="spellEnd"/>
      <w:r w:rsidRPr="00D72BBC">
        <w:rPr>
          <w:rFonts w:ascii="Arial Narrow" w:hAnsi="Arial Narrow"/>
        </w:rPr>
        <w:t xml:space="preserve"> da </w:t>
      </w:r>
      <w:proofErr w:type="spellStart"/>
      <w:r w:rsidRPr="00D72BBC">
        <w:rPr>
          <w:rFonts w:ascii="Arial Narrow" w:hAnsi="Arial Narrow"/>
        </w:rPr>
        <w:t>najmanje</w:t>
      </w:r>
      <w:proofErr w:type="spellEnd"/>
      <w:r w:rsidRPr="00D72BBC">
        <w:rPr>
          <w:rFonts w:ascii="Arial Narrow" w:hAnsi="Arial Narrow"/>
        </w:rPr>
        <w:t xml:space="preserve"> 50% </w:t>
      </w:r>
      <w:proofErr w:type="spellStart"/>
      <w:r w:rsidRPr="00D72BBC">
        <w:rPr>
          <w:rFonts w:ascii="Arial Narrow" w:hAnsi="Arial Narrow"/>
        </w:rPr>
        <w:t>vertikalne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ograde</w:t>
      </w:r>
      <w:proofErr w:type="spellEnd"/>
      <w:r w:rsidRPr="00D72BBC">
        <w:rPr>
          <w:rFonts w:ascii="Arial Narrow" w:hAnsi="Arial Narrow"/>
        </w:rPr>
        <w:t xml:space="preserve"> </w:t>
      </w:r>
      <w:proofErr w:type="spellStart"/>
      <w:r w:rsidRPr="00D72BBC">
        <w:rPr>
          <w:rFonts w:ascii="Arial Narrow" w:hAnsi="Arial Narrow"/>
        </w:rPr>
        <w:t>bude</w:t>
      </w:r>
      <w:proofErr w:type="spellEnd"/>
      <w:r w:rsidRPr="00D72BBC">
        <w:rPr>
          <w:rFonts w:ascii="Arial Narrow" w:hAnsi="Arial Narrow"/>
        </w:rPr>
        <w:t xml:space="preserve"> </w:t>
      </w:r>
      <w:proofErr w:type="spellStart"/>
      <w:r w:rsidRPr="00D72BBC">
        <w:rPr>
          <w:rFonts w:ascii="Arial Narrow" w:hAnsi="Arial Narrow"/>
        </w:rPr>
        <w:t>transparentno</w:t>
      </w:r>
      <w:proofErr w:type="spellEnd"/>
      <w:r w:rsidRPr="00D72BBC">
        <w:rPr>
          <w:rFonts w:ascii="Arial Narrow" w:hAnsi="Arial Narrow"/>
        </w:rPr>
        <w:t>.</w:t>
      </w:r>
    </w:p>
    <w:p w14:paraId="5A6FD401" w14:textId="77777777" w:rsidR="0039114B" w:rsidRPr="00D72BBC" w:rsidRDefault="0039114B" w:rsidP="0039114B">
      <w:pPr>
        <w:pStyle w:val="Odlomakpopisa"/>
        <w:numPr>
          <w:ilvl w:val="2"/>
          <w:numId w:val="225"/>
        </w:numPr>
        <w:tabs>
          <w:tab w:val="left" w:pos="946"/>
        </w:tabs>
        <w:spacing w:before="112" w:line="228" w:lineRule="auto"/>
        <w:ind w:right="707" w:firstLine="0"/>
        <w:jc w:val="both"/>
        <w:rPr>
          <w:rFonts w:ascii="Arial Narrow" w:hAnsi="Arial Narrow"/>
        </w:rPr>
      </w:pPr>
      <w:proofErr w:type="spellStart"/>
      <w:r w:rsidRPr="00D72BBC">
        <w:rPr>
          <w:rFonts w:ascii="Arial Narrow" w:hAnsi="Arial Narrow"/>
          <w:spacing w:val="-2"/>
        </w:rPr>
        <w:t>Prostor</w:t>
      </w:r>
      <w:proofErr w:type="spellEnd"/>
      <w:r w:rsidRPr="00D72BBC">
        <w:rPr>
          <w:rFonts w:ascii="Arial Narrow" w:hAnsi="Arial Narrow"/>
          <w:spacing w:val="-8"/>
        </w:rPr>
        <w:t xml:space="preserve"> </w:t>
      </w:r>
      <w:proofErr w:type="spellStart"/>
      <w:r w:rsidRPr="00D72BBC">
        <w:rPr>
          <w:rFonts w:ascii="Arial Narrow" w:hAnsi="Arial Narrow"/>
          <w:spacing w:val="-2"/>
        </w:rPr>
        <w:t>između</w:t>
      </w:r>
      <w:proofErr w:type="spellEnd"/>
      <w:r w:rsidRPr="00D72BBC">
        <w:rPr>
          <w:rFonts w:ascii="Arial Narrow" w:hAnsi="Arial Narrow"/>
          <w:spacing w:val="-9"/>
        </w:rPr>
        <w:t xml:space="preserve"> </w:t>
      </w:r>
      <w:proofErr w:type="spellStart"/>
      <w:r w:rsidRPr="00D72BBC">
        <w:rPr>
          <w:rFonts w:ascii="Arial Narrow" w:hAnsi="Arial Narrow"/>
          <w:spacing w:val="-2"/>
        </w:rPr>
        <w:t>regulacijskog</w:t>
      </w:r>
      <w:proofErr w:type="spellEnd"/>
      <w:r w:rsidRPr="00D72BBC">
        <w:rPr>
          <w:rFonts w:ascii="Arial Narrow" w:hAnsi="Arial Narrow"/>
          <w:spacing w:val="-8"/>
        </w:rPr>
        <w:t xml:space="preserve"> </w:t>
      </w:r>
      <w:r w:rsidRPr="00D72BBC">
        <w:rPr>
          <w:rFonts w:ascii="Arial Narrow" w:hAnsi="Arial Narrow"/>
          <w:spacing w:val="-2"/>
        </w:rPr>
        <w:t>i</w:t>
      </w:r>
      <w:r w:rsidRPr="00D72BBC">
        <w:rPr>
          <w:rFonts w:ascii="Arial Narrow" w:hAnsi="Arial Narrow"/>
          <w:spacing w:val="-9"/>
        </w:rPr>
        <w:t xml:space="preserve"> </w:t>
      </w:r>
      <w:proofErr w:type="spellStart"/>
      <w:r w:rsidRPr="00D72BBC">
        <w:rPr>
          <w:rFonts w:ascii="Arial Narrow" w:hAnsi="Arial Narrow"/>
          <w:spacing w:val="-2"/>
        </w:rPr>
        <w:t>građevnog</w:t>
      </w:r>
      <w:proofErr w:type="spellEnd"/>
      <w:r w:rsidRPr="00D72BBC">
        <w:rPr>
          <w:rFonts w:ascii="Arial Narrow" w:hAnsi="Arial Narrow"/>
          <w:spacing w:val="-8"/>
        </w:rPr>
        <w:t xml:space="preserve"> </w:t>
      </w:r>
      <w:proofErr w:type="spellStart"/>
      <w:r w:rsidRPr="00D72BBC">
        <w:rPr>
          <w:rFonts w:ascii="Arial Narrow" w:hAnsi="Arial Narrow"/>
          <w:spacing w:val="-2"/>
        </w:rPr>
        <w:t>pravca</w:t>
      </w:r>
      <w:proofErr w:type="spellEnd"/>
      <w:r w:rsidRPr="00D72BBC">
        <w:rPr>
          <w:rFonts w:ascii="Arial Narrow" w:hAnsi="Arial Narrow"/>
          <w:spacing w:val="-9"/>
        </w:rPr>
        <w:t xml:space="preserve"> </w:t>
      </w:r>
      <w:r w:rsidRPr="00D72BBC">
        <w:rPr>
          <w:rFonts w:ascii="Arial Narrow" w:hAnsi="Arial Narrow"/>
          <w:spacing w:val="-2"/>
        </w:rPr>
        <w:t>u</w:t>
      </w:r>
      <w:r w:rsidRPr="00D72BBC">
        <w:rPr>
          <w:rFonts w:ascii="Arial Narrow" w:hAnsi="Arial Narrow"/>
          <w:spacing w:val="-8"/>
        </w:rPr>
        <w:t xml:space="preserve"> </w:t>
      </w:r>
      <w:proofErr w:type="spellStart"/>
      <w:r w:rsidRPr="00D72BBC">
        <w:rPr>
          <w:rFonts w:ascii="Arial Narrow" w:hAnsi="Arial Narrow"/>
          <w:spacing w:val="-2"/>
        </w:rPr>
        <w:t>pravilu</w:t>
      </w:r>
      <w:proofErr w:type="spellEnd"/>
      <w:r w:rsidRPr="00D72BBC">
        <w:rPr>
          <w:rFonts w:ascii="Arial Narrow" w:hAnsi="Arial Narrow"/>
          <w:spacing w:val="-9"/>
        </w:rPr>
        <w:t xml:space="preserve"> </w:t>
      </w:r>
      <w:r w:rsidRPr="00D72BBC">
        <w:rPr>
          <w:rFonts w:ascii="Arial Narrow" w:hAnsi="Arial Narrow"/>
          <w:spacing w:val="-2"/>
        </w:rPr>
        <w:t>se</w:t>
      </w:r>
      <w:r w:rsidRPr="00D72BBC">
        <w:rPr>
          <w:rFonts w:ascii="Arial Narrow" w:hAnsi="Arial Narrow"/>
          <w:spacing w:val="-8"/>
        </w:rPr>
        <w:t xml:space="preserve"> </w:t>
      </w:r>
      <w:proofErr w:type="spellStart"/>
      <w:r w:rsidRPr="00D72BBC">
        <w:rPr>
          <w:rFonts w:ascii="Arial Narrow" w:hAnsi="Arial Narrow"/>
          <w:spacing w:val="-2"/>
        </w:rPr>
        <w:t>uređuje</w:t>
      </w:r>
      <w:proofErr w:type="spellEnd"/>
      <w:r w:rsidRPr="00D72BBC">
        <w:rPr>
          <w:rFonts w:ascii="Arial Narrow" w:hAnsi="Arial Narrow"/>
          <w:spacing w:val="-9"/>
        </w:rPr>
        <w:t xml:space="preserve"> </w:t>
      </w:r>
      <w:proofErr w:type="spellStart"/>
      <w:r w:rsidRPr="00D72BBC">
        <w:rPr>
          <w:rFonts w:ascii="Arial Narrow" w:hAnsi="Arial Narrow"/>
          <w:spacing w:val="-2"/>
        </w:rPr>
        <w:t>kao</w:t>
      </w:r>
      <w:proofErr w:type="spellEnd"/>
      <w:r w:rsidRPr="00D72BBC">
        <w:rPr>
          <w:rFonts w:ascii="Arial Narrow" w:hAnsi="Arial Narrow"/>
          <w:spacing w:val="-8"/>
        </w:rPr>
        <w:t xml:space="preserve"> </w:t>
      </w:r>
      <w:proofErr w:type="spellStart"/>
      <w:r w:rsidRPr="00D72BBC">
        <w:rPr>
          <w:rFonts w:ascii="Arial Narrow" w:hAnsi="Arial Narrow"/>
          <w:spacing w:val="-2"/>
        </w:rPr>
        <w:t>zelena</w:t>
      </w:r>
      <w:proofErr w:type="spellEnd"/>
      <w:r w:rsidRPr="00D72BBC">
        <w:rPr>
          <w:rFonts w:ascii="Arial Narrow" w:hAnsi="Arial Narrow"/>
          <w:spacing w:val="-9"/>
        </w:rPr>
        <w:t xml:space="preserve"> </w:t>
      </w:r>
      <w:proofErr w:type="spellStart"/>
      <w:r w:rsidRPr="00D72BBC">
        <w:rPr>
          <w:rFonts w:ascii="Arial Narrow" w:hAnsi="Arial Narrow"/>
          <w:spacing w:val="-2"/>
        </w:rPr>
        <w:t>površina</w:t>
      </w:r>
      <w:proofErr w:type="spellEnd"/>
      <w:r w:rsidRPr="00D72BBC">
        <w:rPr>
          <w:rFonts w:ascii="Arial Narrow" w:hAnsi="Arial Narrow"/>
          <w:spacing w:val="-2"/>
        </w:rPr>
        <w:t xml:space="preserve"> </w:t>
      </w:r>
      <w:proofErr w:type="spellStart"/>
      <w:r w:rsidRPr="00D72BBC">
        <w:rPr>
          <w:rFonts w:ascii="Arial Narrow" w:hAnsi="Arial Narrow"/>
        </w:rPr>
        <w:t>sa</w:t>
      </w:r>
      <w:proofErr w:type="spellEnd"/>
      <w:r w:rsidRPr="00D72BBC">
        <w:rPr>
          <w:rFonts w:ascii="Arial Narrow" w:hAnsi="Arial Narrow"/>
          <w:spacing w:val="-11"/>
        </w:rPr>
        <w:t xml:space="preserve"> </w:t>
      </w:r>
      <w:proofErr w:type="spellStart"/>
      <w:r w:rsidRPr="00D72BBC">
        <w:rPr>
          <w:rFonts w:ascii="Arial Narrow" w:hAnsi="Arial Narrow"/>
        </w:rPr>
        <w:t>kolnim</w:t>
      </w:r>
      <w:proofErr w:type="spellEnd"/>
      <w:r w:rsidRPr="00D72BBC">
        <w:rPr>
          <w:rFonts w:ascii="Arial Narrow" w:hAnsi="Arial Narrow"/>
          <w:spacing w:val="-11"/>
        </w:rPr>
        <w:t xml:space="preserve"> </w:t>
      </w:r>
      <w:proofErr w:type="spellStart"/>
      <w:r w:rsidRPr="00D72BBC">
        <w:rPr>
          <w:rFonts w:ascii="Arial Narrow" w:hAnsi="Arial Narrow"/>
        </w:rPr>
        <w:t>ulazom</w:t>
      </w:r>
      <w:proofErr w:type="spellEnd"/>
      <w:r w:rsidRPr="00D72BBC">
        <w:rPr>
          <w:rFonts w:ascii="Arial Narrow" w:hAnsi="Arial Narrow"/>
          <w:spacing w:val="-11"/>
        </w:rPr>
        <w:t xml:space="preserve"> </w:t>
      </w:r>
      <w:proofErr w:type="spellStart"/>
      <w:r w:rsidRPr="00D72BBC">
        <w:rPr>
          <w:rFonts w:ascii="Arial Narrow" w:hAnsi="Arial Narrow"/>
        </w:rPr>
        <w:t>širine</w:t>
      </w:r>
      <w:proofErr w:type="spellEnd"/>
      <w:r w:rsidRPr="00D72BBC">
        <w:rPr>
          <w:rFonts w:ascii="Arial Narrow" w:hAnsi="Arial Narrow"/>
          <w:spacing w:val="-11"/>
        </w:rPr>
        <w:t xml:space="preserve"> </w:t>
      </w:r>
      <w:proofErr w:type="spellStart"/>
      <w:r w:rsidRPr="00D72BBC">
        <w:rPr>
          <w:rFonts w:ascii="Arial Narrow" w:hAnsi="Arial Narrow"/>
        </w:rPr>
        <w:t>minimalno</w:t>
      </w:r>
      <w:proofErr w:type="spellEnd"/>
      <w:r w:rsidRPr="00D72BBC">
        <w:rPr>
          <w:rFonts w:ascii="Arial Narrow" w:hAnsi="Arial Narrow"/>
          <w:spacing w:val="-11"/>
        </w:rPr>
        <w:t xml:space="preserve"> </w:t>
      </w:r>
      <w:r w:rsidRPr="00D72BBC">
        <w:rPr>
          <w:rFonts w:ascii="Arial Narrow" w:hAnsi="Arial Narrow"/>
        </w:rPr>
        <w:t>3</w:t>
      </w:r>
      <w:r w:rsidRPr="00D72BBC">
        <w:rPr>
          <w:rFonts w:ascii="Arial Narrow" w:hAnsi="Arial Narrow"/>
          <w:spacing w:val="-11"/>
        </w:rPr>
        <w:t xml:space="preserve"> </w:t>
      </w:r>
      <w:r w:rsidRPr="00D72BBC">
        <w:rPr>
          <w:rFonts w:ascii="Arial Narrow" w:hAnsi="Arial Narrow"/>
        </w:rPr>
        <w:t>m.</w:t>
      </w:r>
      <w:r w:rsidRPr="00D72BBC">
        <w:rPr>
          <w:rFonts w:ascii="Arial Narrow" w:hAnsi="Arial Narrow"/>
          <w:spacing w:val="-11"/>
        </w:rPr>
        <w:t xml:space="preserve"> </w:t>
      </w:r>
      <w:r w:rsidRPr="00D72BBC">
        <w:rPr>
          <w:rFonts w:ascii="Arial Narrow" w:hAnsi="Arial Narrow"/>
        </w:rPr>
        <w:t>U</w:t>
      </w:r>
      <w:r w:rsidRPr="00D72BBC">
        <w:rPr>
          <w:rFonts w:ascii="Arial Narrow" w:hAnsi="Arial Narrow"/>
          <w:spacing w:val="-11"/>
        </w:rPr>
        <w:t xml:space="preserve"> </w:t>
      </w:r>
      <w:proofErr w:type="spellStart"/>
      <w:r w:rsidRPr="00D72BBC">
        <w:rPr>
          <w:rFonts w:ascii="Arial Narrow" w:hAnsi="Arial Narrow"/>
        </w:rPr>
        <w:t>prostoru</w:t>
      </w:r>
      <w:proofErr w:type="spellEnd"/>
      <w:r w:rsidRPr="00D72BBC">
        <w:rPr>
          <w:rFonts w:ascii="Arial Narrow" w:hAnsi="Arial Narrow"/>
          <w:spacing w:val="-11"/>
        </w:rPr>
        <w:t xml:space="preserve"> </w:t>
      </w:r>
      <w:proofErr w:type="spellStart"/>
      <w:r w:rsidRPr="00D72BBC">
        <w:rPr>
          <w:rFonts w:ascii="Arial Narrow" w:hAnsi="Arial Narrow"/>
        </w:rPr>
        <w:t>između</w:t>
      </w:r>
      <w:proofErr w:type="spellEnd"/>
      <w:r w:rsidRPr="00D72BBC">
        <w:rPr>
          <w:rFonts w:ascii="Arial Narrow" w:hAnsi="Arial Narrow"/>
          <w:spacing w:val="-11"/>
        </w:rPr>
        <w:t xml:space="preserve"> </w:t>
      </w:r>
      <w:proofErr w:type="spellStart"/>
      <w:r w:rsidRPr="00D72BBC">
        <w:rPr>
          <w:rFonts w:ascii="Arial Narrow" w:hAnsi="Arial Narrow"/>
        </w:rPr>
        <w:t>građevnog</w:t>
      </w:r>
      <w:proofErr w:type="spellEnd"/>
      <w:r w:rsidRPr="00D72BBC">
        <w:rPr>
          <w:rFonts w:ascii="Arial Narrow" w:hAnsi="Arial Narrow"/>
          <w:spacing w:val="-11"/>
        </w:rPr>
        <w:t xml:space="preserve"> </w:t>
      </w:r>
      <w:r w:rsidRPr="00D72BBC">
        <w:rPr>
          <w:rFonts w:ascii="Arial Narrow" w:hAnsi="Arial Narrow"/>
        </w:rPr>
        <w:t>i</w:t>
      </w:r>
      <w:r w:rsidRPr="00D72BBC">
        <w:rPr>
          <w:rFonts w:ascii="Arial Narrow" w:hAnsi="Arial Narrow"/>
          <w:spacing w:val="-11"/>
        </w:rPr>
        <w:t xml:space="preserve"> </w:t>
      </w:r>
      <w:proofErr w:type="spellStart"/>
      <w:r w:rsidRPr="00D72BBC">
        <w:rPr>
          <w:rFonts w:ascii="Arial Narrow" w:hAnsi="Arial Narrow"/>
        </w:rPr>
        <w:t>regulacijskog</w:t>
      </w:r>
      <w:proofErr w:type="spellEnd"/>
      <w:r w:rsidRPr="00D72BBC">
        <w:rPr>
          <w:rFonts w:ascii="Arial Narrow" w:hAnsi="Arial Narrow"/>
          <w:spacing w:val="-11"/>
        </w:rPr>
        <w:t xml:space="preserve"> </w:t>
      </w:r>
      <w:proofErr w:type="spellStart"/>
      <w:r w:rsidRPr="00D72BBC">
        <w:rPr>
          <w:rFonts w:ascii="Arial Narrow" w:hAnsi="Arial Narrow"/>
        </w:rPr>
        <w:t>pravca</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uređivati</w:t>
      </w:r>
      <w:proofErr w:type="spellEnd"/>
      <w:r w:rsidRPr="00D72BBC">
        <w:rPr>
          <w:rFonts w:ascii="Arial Narrow" w:hAnsi="Arial Narrow"/>
        </w:rPr>
        <w:t xml:space="preserve"> </w:t>
      </w:r>
      <w:proofErr w:type="spellStart"/>
      <w:r w:rsidRPr="00D72BBC">
        <w:rPr>
          <w:rFonts w:ascii="Arial Narrow" w:hAnsi="Arial Narrow"/>
        </w:rPr>
        <w:t>parkirališta</w:t>
      </w:r>
      <w:proofErr w:type="spellEnd"/>
      <w:r w:rsidRPr="00D72BBC">
        <w:rPr>
          <w:rFonts w:ascii="Arial Narrow" w:hAnsi="Arial Narrow"/>
        </w:rPr>
        <w:t>.</w:t>
      </w:r>
    </w:p>
    <w:p w14:paraId="0F252300" w14:textId="77777777" w:rsidR="0039114B" w:rsidRPr="00D72BBC" w:rsidRDefault="0039114B" w:rsidP="0039114B">
      <w:pPr>
        <w:pStyle w:val="Odlomakpopisa"/>
        <w:numPr>
          <w:ilvl w:val="2"/>
          <w:numId w:val="225"/>
        </w:numPr>
        <w:tabs>
          <w:tab w:val="left" w:pos="979"/>
        </w:tabs>
        <w:spacing w:before="113" w:line="228" w:lineRule="auto"/>
        <w:ind w:right="707" w:firstLine="0"/>
        <w:jc w:val="both"/>
        <w:rPr>
          <w:rFonts w:ascii="Arial Narrow" w:hAnsi="Arial Narrow"/>
        </w:rPr>
      </w:pPr>
      <w:proofErr w:type="spellStart"/>
      <w:r w:rsidRPr="00D72BBC">
        <w:rPr>
          <w:rFonts w:ascii="Arial Narrow" w:hAnsi="Arial Narrow"/>
        </w:rPr>
        <w:t>Potporni</w:t>
      </w:r>
      <w:proofErr w:type="spellEnd"/>
      <w:r w:rsidRPr="00D72BBC">
        <w:rPr>
          <w:rFonts w:ascii="Arial Narrow" w:hAnsi="Arial Narrow"/>
        </w:rPr>
        <w:t xml:space="preserve"> </w:t>
      </w:r>
      <w:proofErr w:type="spellStart"/>
      <w:r w:rsidRPr="00D72BBC">
        <w:rPr>
          <w:rFonts w:ascii="Arial Narrow" w:hAnsi="Arial Narrow"/>
        </w:rPr>
        <w:t>zidovi</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graditi</w:t>
      </w:r>
      <w:proofErr w:type="spellEnd"/>
      <w:r w:rsidRPr="00D72BBC">
        <w:rPr>
          <w:rFonts w:ascii="Arial Narrow" w:hAnsi="Arial Narrow"/>
        </w:rPr>
        <w:t xml:space="preserve"> na </w:t>
      </w:r>
      <w:proofErr w:type="spellStart"/>
      <w:r w:rsidRPr="00D72BBC">
        <w:rPr>
          <w:rFonts w:ascii="Arial Narrow" w:hAnsi="Arial Narrow"/>
        </w:rPr>
        <w:t>strmim</w:t>
      </w:r>
      <w:proofErr w:type="spellEnd"/>
      <w:r w:rsidRPr="00D72BBC">
        <w:rPr>
          <w:rFonts w:ascii="Arial Narrow" w:hAnsi="Arial Narrow"/>
        </w:rPr>
        <w:t xml:space="preserve"> </w:t>
      </w:r>
      <w:proofErr w:type="spellStart"/>
      <w:r w:rsidRPr="00D72BBC">
        <w:rPr>
          <w:rFonts w:ascii="Arial Narrow" w:hAnsi="Arial Narrow"/>
        </w:rPr>
        <w:t>terenima</w:t>
      </w:r>
      <w:proofErr w:type="spellEnd"/>
      <w:r w:rsidRPr="00D72BBC">
        <w:rPr>
          <w:rFonts w:ascii="Arial Narrow" w:hAnsi="Arial Narrow"/>
        </w:rPr>
        <w:t xml:space="preserve">, a </w:t>
      </w:r>
      <w:proofErr w:type="spellStart"/>
      <w:r w:rsidRPr="00D72BBC">
        <w:rPr>
          <w:rFonts w:ascii="Arial Narrow" w:hAnsi="Arial Narrow"/>
        </w:rPr>
        <w:t>moraju</w:t>
      </w:r>
      <w:proofErr w:type="spellEnd"/>
      <w:r w:rsidRPr="00D72BBC">
        <w:rPr>
          <w:rFonts w:ascii="Arial Narrow" w:hAnsi="Arial Narrow"/>
        </w:rPr>
        <w:t xml:space="preserve"> u </w:t>
      </w:r>
      <w:proofErr w:type="spellStart"/>
      <w:r w:rsidRPr="00D72BBC">
        <w:rPr>
          <w:rFonts w:ascii="Arial Narrow" w:hAnsi="Arial Narrow"/>
        </w:rPr>
        <w:t>cijelosti</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izvedeni</w:t>
      </w:r>
      <w:proofErr w:type="spellEnd"/>
      <w:r w:rsidRPr="00D72BBC">
        <w:rPr>
          <w:rFonts w:ascii="Arial Narrow" w:hAnsi="Arial Narrow"/>
        </w:rPr>
        <w:t xml:space="preserve"> na </w:t>
      </w:r>
      <w:proofErr w:type="spellStart"/>
      <w:r w:rsidRPr="00D72BBC">
        <w:rPr>
          <w:rFonts w:ascii="Arial Narrow" w:hAnsi="Arial Narrow"/>
        </w:rPr>
        <w:t>građevnoj</w:t>
      </w:r>
      <w:proofErr w:type="spellEnd"/>
      <w:r w:rsidRPr="00D72BBC">
        <w:rPr>
          <w:rFonts w:ascii="Arial Narrow" w:hAnsi="Arial Narrow"/>
          <w:spacing w:val="-8"/>
        </w:rPr>
        <w:t xml:space="preserve"> </w:t>
      </w:r>
      <w:proofErr w:type="spellStart"/>
      <w:r w:rsidRPr="00D72BBC">
        <w:rPr>
          <w:rFonts w:ascii="Arial Narrow" w:hAnsi="Arial Narrow"/>
        </w:rPr>
        <w:t>čestici</w:t>
      </w:r>
      <w:proofErr w:type="spellEnd"/>
      <w:r w:rsidRPr="00D72BBC">
        <w:rPr>
          <w:rFonts w:ascii="Arial Narrow" w:hAnsi="Arial Narrow"/>
        </w:rPr>
        <w:t>.</w:t>
      </w:r>
      <w:r w:rsidRPr="00D72BBC">
        <w:rPr>
          <w:rFonts w:ascii="Arial Narrow" w:hAnsi="Arial Narrow"/>
          <w:spacing w:val="-8"/>
        </w:rPr>
        <w:t xml:space="preserve"> </w:t>
      </w:r>
      <w:proofErr w:type="spellStart"/>
      <w:r w:rsidRPr="00D72BBC">
        <w:rPr>
          <w:rFonts w:ascii="Arial Narrow" w:hAnsi="Arial Narrow"/>
        </w:rPr>
        <w:t>Visina</w:t>
      </w:r>
      <w:proofErr w:type="spellEnd"/>
      <w:r w:rsidRPr="00D72BBC">
        <w:rPr>
          <w:rFonts w:ascii="Arial Narrow" w:hAnsi="Arial Narrow"/>
          <w:spacing w:val="-8"/>
        </w:rPr>
        <w:t xml:space="preserve"> </w:t>
      </w:r>
      <w:proofErr w:type="spellStart"/>
      <w:r w:rsidRPr="00D72BBC">
        <w:rPr>
          <w:rFonts w:ascii="Arial Narrow" w:hAnsi="Arial Narrow"/>
        </w:rPr>
        <w:t>potpornih</w:t>
      </w:r>
      <w:proofErr w:type="spellEnd"/>
      <w:r w:rsidRPr="00D72BBC">
        <w:rPr>
          <w:rFonts w:ascii="Arial Narrow" w:hAnsi="Arial Narrow"/>
          <w:spacing w:val="-8"/>
        </w:rPr>
        <w:t xml:space="preserve"> </w:t>
      </w:r>
      <w:proofErr w:type="spellStart"/>
      <w:r w:rsidRPr="00D72BBC">
        <w:rPr>
          <w:rFonts w:ascii="Arial Narrow" w:hAnsi="Arial Narrow"/>
        </w:rPr>
        <w:t>zidova</w:t>
      </w:r>
      <w:proofErr w:type="spellEnd"/>
      <w:r w:rsidRPr="00D72BBC">
        <w:rPr>
          <w:rFonts w:ascii="Arial Narrow" w:hAnsi="Arial Narrow"/>
          <w:spacing w:val="-8"/>
        </w:rPr>
        <w:t xml:space="preserve"> </w:t>
      </w:r>
      <w:proofErr w:type="spellStart"/>
      <w:r w:rsidRPr="00D72BBC">
        <w:rPr>
          <w:rFonts w:ascii="Arial Narrow" w:hAnsi="Arial Narrow"/>
        </w:rPr>
        <w:t>može</w:t>
      </w:r>
      <w:proofErr w:type="spellEnd"/>
      <w:r w:rsidRPr="00D72BBC">
        <w:rPr>
          <w:rFonts w:ascii="Arial Narrow" w:hAnsi="Arial Narrow"/>
          <w:spacing w:val="-8"/>
        </w:rPr>
        <w:t xml:space="preserve"> </w:t>
      </w:r>
      <w:proofErr w:type="spellStart"/>
      <w:r w:rsidRPr="00D72BBC">
        <w:rPr>
          <w:rFonts w:ascii="Arial Narrow" w:hAnsi="Arial Narrow"/>
        </w:rPr>
        <w:t>biti</w:t>
      </w:r>
      <w:proofErr w:type="spellEnd"/>
      <w:r w:rsidRPr="00D72BBC">
        <w:rPr>
          <w:rFonts w:ascii="Arial Narrow" w:hAnsi="Arial Narrow"/>
          <w:spacing w:val="-8"/>
        </w:rPr>
        <w:t xml:space="preserve"> </w:t>
      </w:r>
      <w:proofErr w:type="spellStart"/>
      <w:r w:rsidRPr="00D72BBC">
        <w:rPr>
          <w:rFonts w:ascii="Arial Narrow" w:hAnsi="Arial Narrow"/>
        </w:rPr>
        <w:t>najviše</w:t>
      </w:r>
      <w:proofErr w:type="spellEnd"/>
      <w:r w:rsidRPr="00D72BBC">
        <w:rPr>
          <w:rFonts w:ascii="Arial Narrow" w:hAnsi="Arial Narrow"/>
          <w:spacing w:val="-8"/>
        </w:rPr>
        <w:t xml:space="preserve"> </w:t>
      </w:r>
      <w:r w:rsidRPr="00D72BBC">
        <w:rPr>
          <w:rFonts w:ascii="Arial Narrow" w:hAnsi="Arial Narrow"/>
        </w:rPr>
        <w:t>3</w:t>
      </w:r>
      <w:r w:rsidRPr="00D72BBC">
        <w:rPr>
          <w:rFonts w:ascii="Arial Narrow" w:hAnsi="Arial Narrow"/>
          <w:spacing w:val="-8"/>
        </w:rPr>
        <w:t xml:space="preserve"> </w:t>
      </w:r>
      <w:r w:rsidRPr="00D72BBC">
        <w:rPr>
          <w:rFonts w:ascii="Arial Narrow" w:hAnsi="Arial Narrow"/>
        </w:rPr>
        <w:t>m.</w:t>
      </w:r>
      <w:r w:rsidRPr="00D72BBC">
        <w:rPr>
          <w:rFonts w:ascii="Arial Narrow" w:hAnsi="Arial Narrow"/>
          <w:spacing w:val="-8"/>
        </w:rPr>
        <w:t xml:space="preserve"> </w:t>
      </w:r>
      <w:proofErr w:type="spellStart"/>
      <w:r w:rsidRPr="00D72BBC">
        <w:rPr>
          <w:rFonts w:ascii="Arial Narrow" w:hAnsi="Arial Narrow"/>
        </w:rPr>
        <w:t>Potporni</w:t>
      </w:r>
      <w:proofErr w:type="spellEnd"/>
      <w:r w:rsidRPr="00D72BBC">
        <w:rPr>
          <w:rFonts w:ascii="Arial Narrow" w:hAnsi="Arial Narrow"/>
          <w:spacing w:val="-8"/>
        </w:rPr>
        <w:t xml:space="preserve"> </w:t>
      </w:r>
      <w:proofErr w:type="spellStart"/>
      <w:r w:rsidRPr="00D72BBC">
        <w:rPr>
          <w:rFonts w:ascii="Arial Narrow" w:hAnsi="Arial Narrow"/>
        </w:rPr>
        <w:t>zidovi</w:t>
      </w:r>
      <w:proofErr w:type="spellEnd"/>
      <w:r w:rsidRPr="00D72BBC">
        <w:rPr>
          <w:rFonts w:ascii="Arial Narrow" w:hAnsi="Arial Narrow"/>
          <w:spacing w:val="-8"/>
        </w:rPr>
        <w:t xml:space="preserve"> </w:t>
      </w:r>
      <w:proofErr w:type="spellStart"/>
      <w:r w:rsidRPr="00D72BBC">
        <w:rPr>
          <w:rFonts w:ascii="Arial Narrow" w:hAnsi="Arial Narrow"/>
        </w:rPr>
        <w:t>viši</w:t>
      </w:r>
      <w:proofErr w:type="spellEnd"/>
      <w:r w:rsidRPr="00D72BBC">
        <w:rPr>
          <w:rFonts w:ascii="Arial Narrow" w:hAnsi="Arial Narrow"/>
          <w:spacing w:val="-8"/>
        </w:rPr>
        <w:t xml:space="preserve"> </w:t>
      </w:r>
      <w:r w:rsidRPr="00D72BBC">
        <w:rPr>
          <w:rFonts w:ascii="Arial Narrow" w:hAnsi="Arial Narrow"/>
        </w:rPr>
        <w:t>od</w:t>
      </w:r>
      <w:r w:rsidRPr="00D72BBC">
        <w:rPr>
          <w:rFonts w:ascii="Arial Narrow" w:hAnsi="Arial Narrow"/>
          <w:spacing w:val="-8"/>
        </w:rPr>
        <w:t xml:space="preserve"> </w:t>
      </w:r>
      <w:r w:rsidRPr="00D72BBC">
        <w:rPr>
          <w:rFonts w:ascii="Arial Narrow" w:hAnsi="Arial Narrow"/>
        </w:rPr>
        <w:t>3</w:t>
      </w:r>
      <w:r w:rsidRPr="00D72BBC">
        <w:rPr>
          <w:rFonts w:ascii="Arial Narrow" w:hAnsi="Arial Narrow"/>
          <w:spacing w:val="-8"/>
        </w:rPr>
        <w:t xml:space="preserve"> </w:t>
      </w:r>
      <w:r w:rsidRPr="00D72BBC">
        <w:rPr>
          <w:rFonts w:ascii="Arial Narrow" w:hAnsi="Arial Narrow"/>
        </w:rPr>
        <w:t xml:space="preserve">m </w:t>
      </w:r>
      <w:proofErr w:type="spellStart"/>
      <w:r w:rsidRPr="00D72BBC">
        <w:rPr>
          <w:rFonts w:ascii="Arial Narrow" w:hAnsi="Arial Narrow"/>
        </w:rPr>
        <w:t>moraju</w:t>
      </w:r>
      <w:proofErr w:type="spellEnd"/>
      <w:r w:rsidRPr="00D72BBC">
        <w:rPr>
          <w:rFonts w:ascii="Arial Narrow" w:hAnsi="Arial Narrow"/>
          <w:spacing w:val="-4"/>
        </w:rPr>
        <w:t xml:space="preserve"> </w:t>
      </w:r>
      <w:r w:rsidRPr="00D72BBC">
        <w:rPr>
          <w:rFonts w:ascii="Arial Narrow" w:hAnsi="Arial Narrow"/>
        </w:rPr>
        <w:t>se</w:t>
      </w:r>
      <w:r w:rsidRPr="00D72BBC">
        <w:rPr>
          <w:rFonts w:ascii="Arial Narrow" w:hAnsi="Arial Narrow"/>
          <w:spacing w:val="-4"/>
        </w:rPr>
        <w:t xml:space="preserve"> </w:t>
      </w:r>
      <w:proofErr w:type="spellStart"/>
      <w:r w:rsidRPr="00D72BBC">
        <w:rPr>
          <w:rFonts w:ascii="Arial Narrow" w:hAnsi="Arial Narrow"/>
        </w:rPr>
        <w:t>izvoditi</w:t>
      </w:r>
      <w:proofErr w:type="spellEnd"/>
      <w:r w:rsidRPr="00D72BBC">
        <w:rPr>
          <w:rFonts w:ascii="Arial Narrow" w:hAnsi="Arial Narrow"/>
          <w:spacing w:val="-4"/>
        </w:rPr>
        <w:t xml:space="preserve"> </w:t>
      </w:r>
      <w:proofErr w:type="spellStart"/>
      <w:r w:rsidRPr="00D72BBC">
        <w:rPr>
          <w:rFonts w:ascii="Arial Narrow" w:hAnsi="Arial Narrow"/>
        </w:rPr>
        <w:t>terasasto</w:t>
      </w:r>
      <w:proofErr w:type="spellEnd"/>
      <w:r w:rsidRPr="00D72BBC">
        <w:rPr>
          <w:rFonts w:ascii="Arial Narrow" w:hAnsi="Arial Narrow"/>
        </w:rPr>
        <w:t>,</w:t>
      </w:r>
      <w:r w:rsidRPr="00D72BBC">
        <w:rPr>
          <w:rFonts w:ascii="Arial Narrow" w:hAnsi="Arial Narrow"/>
          <w:spacing w:val="-4"/>
        </w:rPr>
        <w:t xml:space="preserve"> </w:t>
      </w:r>
      <w:r w:rsidRPr="00D72BBC">
        <w:rPr>
          <w:rFonts w:ascii="Arial Narrow" w:hAnsi="Arial Narrow"/>
        </w:rPr>
        <w:t>a</w:t>
      </w:r>
      <w:r w:rsidRPr="00D72BBC">
        <w:rPr>
          <w:rFonts w:ascii="Arial Narrow" w:hAnsi="Arial Narrow"/>
          <w:spacing w:val="-4"/>
        </w:rPr>
        <w:t xml:space="preserve"> </w:t>
      </w:r>
      <w:proofErr w:type="spellStart"/>
      <w:r w:rsidRPr="00D72BBC">
        <w:rPr>
          <w:rFonts w:ascii="Arial Narrow" w:hAnsi="Arial Narrow"/>
        </w:rPr>
        <w:t>svaka</w:t>
      </w:r>
      <w:proofErr w:type="spellEnd"/>
      <w:r w:rsidRPr="00D72BBC">
        <w:rPr>
          <w:rFonts w:ascii="Arial Narrow" w:hAnsi="Arial Narrow"/>
          <w:spacing w:val="-4"/>
        </w:rPr>
        <w:t xml:space="preserve"> </w:t>
      </w:r>
      <w:proofErr w:type="spellStart"/>
      <w:r w:rsidRPr="00D72BBC">
        <w:rPr>
          <w:rFonts w:ascii="Arial Narrow" w:hAnsi="Arial Narrow"/>
        </w:rPr>
        <w:t>terasa</w:t>
      </w:r>
      <w:proofErr w:type="spellEnd"/>
      <w:r w:rsidRPr="00D72BBC">
        <w:rPr>
          <w:rFonts w:ascii="Arial Narrow" w:hAnsi="Arial Narrow"/>
          <w:spacing w:val="-4"/>
        </w:rPr>
        <w:t xml:space="preserve"> </w:t>
      </w:r>
      <w:r w:rsidRPr="00D72BBC">
        <w:rPr>
          <w:rFonts w:ascii="Arial Narrow" w:hAnsi="Arial Narrow"/>
        </w:rPr>
        <w:t>mora</w:t>
      </w:r>
      <w:r w:rsidRPr="00D72BBC">
        <w:rPr>
          <w:rFonts w:ascii="Arial Narrow" w:hAnsi="Arial Narrow"/>
          <w:spacing w:val="-4"/>
        </w:rPr>
        <w:t xml:space="preserve"> </w:t>
      </w:r>
      <w:proofErr w:type="spellStart"/>
      <w:r w:rsidRPr="00D72BBC">
        <w:rPr>
          <w:rFonts w:ascii="Arial Narrow" w:hAnsi="Arial Narrow"/>
        </w:rPr>
        <w:t>imati</w:t>
      </w:r>
      <w:proofErr w:type="spellEnd"/>
      <w:r w:rsidRPr="00D72BBC">
        <w:rPr>
          <w:rFonts w:ascii="Arial Narrow" w:hAnsi="Arial Narrow"/>
          <w:spacing w:val="-4"/>
        </w:rPr>
        <w:t xml:space="preserve"> </w:t>
      </w:r>
      <w:proofErr w:type="spellStart"/>
      <w:r w:rsidRPr="00D72BBC">
        <w:rPr>
          <w:rFonts w:ascii="Arial Narrow" w:hAnsi="Arial Narrow"/>
        </w:rPr>
        <w:t>najmanju</w:t>
      </w:r>
      <w:proofErr w:type="spellEnd"/>
      <w:r w:rsidRPr="00D72BBC">
        <w:rPr>
          <w:rFonts w:ascii="Arial Narrow" w:hAnsi="Arial Narrow"/>
          <w:spacing w:val="-4"/>
        </w:rPr>
        <w:t xml:space="preserve"> </w:t>
      </w:r>
      <w:proofErr w:type="spellStart"/>
      <w:r w:rsidRPr="00D72BBC">
        <w:rPr>
          <w:rFonts w:ascii="Arial Narrow" w:hAnsi="Arial Narrow"/>
        </w:rPr>
        <w:t>širinu</w:t>
      </w:r>
      <w:proofErr w:type="spellEnd"/>
      <w:r w:rsidRPr="00D72BBC">
        <w:rPr>
          <w:rFonts w:ascii="Arial Narrow" w:hAnsi="Arial Narrow"/>
          <w:spacing w:val="-4"/>
        </w:rPr>
        <w:t xml:space="preserve"> </w:t>
      </w:r>
      <w:r w:rsidRPr="00D72BBC">
        <w:rPr>
          <w:rFonts w:ascii="Arial Narrow" w:hAnsi="Arial Narrow"/>
        </w:rPr>
        <w:t>1</w:t>
      </w:r>
      <w:r w:rsidRPr="00D72BBC">
        <w:rPr>
          <w:rFonts w:ascii="Arial Narrow" w:hAnsi="Arial Narrow"/>
          <w:spacing w:val="-4"/>
        </w:rPr>
        <w:t xml:space="preserve"> </w:t>
      </w:r>
      <w:r w:rsidRPr="00D72BBC">
        <w:rPr>
          <w:rFonts w:ascii="Arial Narrow" w:hAnsi="Arial Narrow"/>
        </w:rPr>
        <w:t>m.</w:t>
      </w:r>
      <w:r w:rsidRPr="00D72BBC">
        <w:rPr>
          <w:rFonts w:ascii="Arial Narrow" w:hAnsi="Arial Narrow"/>
          <w:spacing w:val="-4"/>
        </w:rPr>
        <w:t xml:space="preserve"> </w:t>
      </w:r>
      <w:proofErr w:type="spellStart"/>
      <w:r w:rsidRPr="00D72BBC">
        <w:rPr>
          <w:rFonts w:ascii="Arial Narrow" w:hAnsi="Arial Narrow"/>
        </w:rPr>
        <w:t>Iznimno</w:t>
      </w:r>
      <w:proofErr w:type="spellEnd"/>
      <w:r w:rsidRPr="00D72BBC">
        <w:rPr>
          <w:rFonts w:ascii="Arial Narrow" w:hAnsi="Arial Narrow"/>
        </w:rPr>
        <w:t>,</w:t>
      </w:r>
      <w:r w:rsidRPr="00D72BBC">
        <w:rPr>
          <w:rFonts w:ascii="Arial Narrow" w:hAnsi="Arial Narrow"/>
          <w:spacing w:val="-4"/>
        </w:rPr>
        <w:t xml:space="preserve"> </w:t>
      </w:r>
      <w:proofErr w:type="spellStart"/>
      <w:r w:rsidRPr="00D72BBC">
        <w:rPr>
          <w:rFonts w:ascii="Arial Narrow" w:hAnsi="Arial Narrow"/>
        </w:rPr>
        <w:t>potporni</w:t>
      </w:r>
      <w:proofErr w:type="spellEnd"/>
      <w:r w:rsidRPr="00D72BBC">
        <w:rPr>
          <w:rFonts w:ascii="Arial Narrow" w:hAnsi="Arial Narrow"/>
        </w:rPr>
        <w:t xml:space="preserve"> </w:t>
      </w:r>
      <w:proofErr w:type="spellStart"/>
      <w:r w:rsidRPr="00D72BBC">
        <w:rPr>
          <w:rFonts w:ascii="Arial Narrow" w:hAnsi="Arial Narrow"/>
        </w:rPr>
        <w:t>zidovi</w:t>
      </w:r>
      <w:proofErr w:type="spellEnd"/>
      <w:r w:rsidRPr="00D72BBC">
        <w:rPr>
          <w:rFonts w:ascii="Arial Narrow" w:hAnsi="Arial Narrow"/>
        </w:rPr>
        <w:t xml:space="preserve"> koji se grade u </w:t>
      </w:r>
      <w:proofErr w:type="spellStart"/>
      <w:r w:rsidRPr="00D72BBC">
        <w:rPr>
          <w:rFonts w:ascii="Arial Narrow" w:hAnsi="Arial Narrow"/>
        </w:rPr>
        <w:t>usjecima</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prometnice</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viši</w:t>
      </w:r>
      <w:proofErr w:type="spellEnd"/>
      <w:r w:rsidRPr="00D72BBC">
        <w:rPr>
          <w:rFonts w:ascii="Arial Narrow" w:hAnsi="Arial Narrow"/>
        </w:rPr>
        <w:t xml:space="preserve"> od 3 m.</w:t>
      </w:r>
    </w:p>
    <w:p w14:paraId="1EBC7B69" w14:textId="77777777" w:rsidR="0039114B" w:rsidRPr="00D72BBC" w:rsidRDefault="0039114B" w:rsidP="0039114B">
      <w:pPr>
        <w:pStyle w:val="Odlomakpopisa"/>
        <w:numPr>
          <w:ilvl w:val="2"/>
          <w:numId w:val="225"/>
        </w:numPr>
        <w:tabs>
          <w:tab w:val="left" w:pos="978"/>
        </w:tabs>
        <w:spacing w:before="112" w:line="228" w:lineRule="auto"/>
        <w:ind w:right="707" w:firstLine="0"/>
        <w:jc w:val="both"/>
        <w:rPr>
          <w:rFonts w:ascii="Arial Narrow" w:hAnsi="Arial Narrow"/>
        </w:rPr>
      </w:pPr>
      <w:r w:rsidRPr="00D72BBC">
        <w:rPr>
          <w:rFonts w:ascii="Arial Narrow" w:hAnsi="Arial Narrow"/>
        </w:rPr>
        <w:t>Na</w:t>
      </w:r>
      <w:r w:rsidRPr="00D72BBC">
        <w:rPr>
          <w:rFonts w:ascii="Arial Narrow" w:hAnsi="Arial Narrow"/>
          <w:spacing w:val="-6"/>
        </w:rPr>
        <w:t xml:space="preserve"> </w:t>
      </w:r>
      <w:proofErr w:type="spellStart"/>
      <w:r w:rsidRPr="00D72BBC">
        <w:rPr>
          <w:rFonts w:ascii="Arial Narrow" w:hAnsi="Arial Narrow"/>
        </w:rPr>
        <w:t>neizgrađenom</w:t>
      </w:r>
      <w:proofErr w:type="spellEnd"/>
      <w:r w:rsidRPr="00D72BBC">
        <w:rPr>
          <w:rFonts w:ascii="Arial Narrow" w:hAnsi="Arial Narrow"/>
          <w:spacing w:val="-6"/>
        </w:rPr>
        <w:t xml:space="preserve"> </w:t>
      </w:r>
      <w:proofErr w:type="spellStart"/>
      <w:r w:rsidRPr="00D72BBC">
        <w:rPr>
          <w:rFonts w:ascii="Arial Narrow" w:hAnsi="Arial Narrow"/>
        </w:rPr>
        <w:t>dijelu</w:t>
      </w:r>
      <w:proofErr w:type="spellEnd"/>
      <w:r w:rsidRPr="00D72BBC">
        <w:rPr>
          <w:rFonts w:ascii="Arial Narrow" w:hAnsi="Arial Narrow"/>
          <w:spacing w:val="-6"/>
        </w:rPr>
        <w:t xml:space="preserve"> </w:t>
      </w:r>
      <w:proofErr w:type="spellStart"/>
      <w:r w:rsidRPr="00D72BBC">
        <w:rPr>
          <w:rFonts w:ascii="Arial Narrow" w:hAnsi="Arial Narrow"/>
        </w:rPr>
        <w:t>čestice</w:t>
      </w:r>
      <w:proofErr w:type="spellEnd"/>
      <w:r w:rsidRPr="00D72BBC">
        <w:rPr>
          <w:rFonts w:ascii="Arial Narrow" w:hAnsi="Arial Narrow"/>
          <w:spacing w:val="-6"/>
        </w:rPr>
        <w:t xml:space="preserve"> </w:t>
      </w:r>
      <w:r w:rsidRPr="00D72BBC">
        <w:rPr>
          <w:rFonts w:ascii="Arial Narrow" w:hAnsi="Arial Narrow"/>
        </w:rPr>
        <w:t>mora</w:t>
      </w:r>
      <w:r w:rsidRPr="00D72BBC">
        <w:rPr>
          <w:rFonts w:ascii="Arial Narrow" w:hAnsi="Arial Narrow"/>
          <w:spacing w:val="-6"/>
        </w:rPr>
        <w:t xml:space="preserve"> </w:t>
      </w:r>
      <w:r w:rsidRPr="00D72BBC">
        <w:rPr>
          <w:rFonts w:ascii="Arial Narrow" w:hAnsi="Arial Narrow"/>
        </w:rPr>
        <w:t>se</w:t>
      </w:r>
      <w:r w:rsidRPr="00D72BBC">
        <w:rPr>
          <w:rFonts w:ascii="Arial Narrow" w:hAnsi="Arial Narrow"/>
          <w:spacing w:val="-6"/>
        </w:rPr>
        <w:t xml:space="preserve"> </w:t>
      </w:r>
      <w:proofErr w:type="spellStart"/>
      <w:r w:rsidRPr="00D72BBC">
        <w:rPr>
          <w:rFonts w:ascii="Arial Narrow" w:hAnsi="Arial Narrow"/>
        </w:rPr>
        <w:t>očuvati</w:t>
      </w:r>
      <w:proofErr w:type="spellEnd"/>
      <w:r w:rsidRPr="00D72BBC">
        <w:rPr>
          <w:rFonts w:ascii="Arial Narrow" w:hAnsi="Arial Narrow"/>
          <w:spacing w:val="-6"/>
        </w:rPr>
        <w:t xml:space="preserve"> </w:t>
      </w:r>
      <w:proofErr w:type="spellStart"/>
      <w:r w:rsidRPr="00D72BBC">
        <w:rPr>
          <w:rFonts w:ascii="Arial Narrow" w:hAnsi="Arial Narrow"/>
        </w:rPr>
        <w:t>prirodna</w:t>
      </w:r>
      <w:proofErr w:type="spellEnd"/>
      <w:r w:rsidRPr="00D72BBC">
        <w:rPr>
          <w:rFonts w:ascii="Arial Narrow" w:hAnsi="Arial Narrow"/>
          <w:spacing w:val="-6"/>
        </w:rPr>
        <w:t xml:space="preserve"> </w:t>
      </w:r>
      <w:proofErr w:type="spellStart"/>
      <w:r w:rsidRPr="00D72BBC">
        <w:rPr>
          <w:rFonts w:ascii="Arial Narrow" w:hAnsi="Arial Narrow"/>
        </w:rPr>
        <w:t>konfiguracija</w:t>
      </w:r>
      <w:proofErr w:type="spellEnd"/>
      <w:r w:rsidRPr="00D72BBC">
        <w:rPr>
          <w:rFonts w:ascii="Arial Narrow" w:hAnsi="Arial Narrow"/>
          <w:spacing w:val="-6"/>
        </w:rPr>
        <w:t xml:space="preserve"> </w:t>
      </w:r>
      <w:proofErr w:type="spellStart"/>
      <w:r w:rsidRPr="00D72BBC">
        <w:rPr>
          <w:rFonts w:ascii="Arial Narrow" w:hAnsi="Arial Narrow"/>
        </w:rPr>
        <w:t>terena</w:t>
      </w:r>
      <w:proofErr w:type="spellEnd"/>
      <w:r w:rsidRPr="00D72BBC">
        <w:rPr>
          <w:rFonts w:ascii="Arial Narrow" w:hAnsi="Arial Narrow"/>
        </w:rPr>
        <w:t>.</w:t>
      </w:r>
      <w:r w:rsidRPr="00D72BBC">
        <w:rPr>
          <w:rFonts w:ascii="Arial Narrow" w:hAnsi="Arial Narrow"/>
          <w:spacing w:val="-6"/>
        </w:rPr>
        <w:t xml:space="preserve"> </w:t>
      </w:r>
      <w:proofErr w:type="spellStart"/>
      <w:r w:rsidRPr="00D72BBC">
        <w:rPr>
          <w:rFonts w:ascii="Arial Narrow" w:hAnsi="Arial Narrow"/>
        </w:rPr>
        <w:t>Iskopi</w:t>
      </w:r>
      <w:proofErr w:type="spellEnd"/>
      <w:r w:rsidRPr="00D72BBC">
        <w:rPr>
          <w:rFonts w:ascii="Arial Narrow" w:hAnsi="Arial Narrow"/>
          <w:spacing w:val="-6"/>
        </w:rPr>
        <w:t xml:space="preserve"> </w:t>
      </w:r>
      <w:r w:rsidRPr="00D72BBC">
        <w:rPr>
          <w:rFonts w:ascii="Arial Narrow" w:hAnsi="Arial Narrow"/>
        </w:rPr>
        <w:t xml:space="preserve">se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izvoditi</w:t>
      </w:r>
      <w:proofErr w:type="spellEnd"/>
      <w:r w:rsidRPr="00D72BBC">
        <w:rPr>
          <w:rFonts w:ascii="Arial Narrow" w:hAnsi="Arial Narrow"/>
        </w:rPr>
        <w:t xml:space="preserve"> </w:t>
      </w:r>
      <w:proofErr w:type="spellStart"/>
      <w:r w:rsidRPr="00D72BBC">
        <w:rPr>
          <w:rFonts w:ascii="Arial Narrow" w:hAnsi="Arial Narrow"/>
        </w:rPr>
        <w:t>samo</w:t>
      </w:r>
      <w:proofErr w:type="spellEnd"/>
      <w:r w:rsidRPr="00D72BBC">
        <w:rPr>
          <w:rFonts w:ascii="Arial Narrow" w:hAnsi="Arial Narrow"/>
        </w:rPr>
        <w:t xml:space="preserve"> </w:t>
      </w:r>
      <w:proofErr w:type="spellStart"/>
      <w:r w:rsidRPr="00D72BBC">
        <w:rPr>
          <w:rFonts w:ascii="Arial Narrow" w:hAnsi="Arial Narrow"/>
        </w:rPr>
        <w:t>radi</w:t>
      </w:r>
      <w:proofErr w:type="spellEnd"/>
      <w:r w:rsidRPr="00D72BBC">
        <w:rPr>
          <w:rFonts w:ascii="Arial Narrow" w:hAnsi="Arial Narrow"/>
        </w:rPr>
        <w:t xml:space="preserve"> </w:t>
      </w:r>
      <w:proofErr w:type="spellStart"/>
      <w:r w:rsidRPr="00D72BBC">
        <w:rPr>
          <w:rFonts w:ascii="Arial Narrow" w:hAnsi="Arial Narrow"/>
        </w:rPr>
        <w:t>gradnje</w:t>
      </w:r>
      <w:proofErr w:type="spellEnd"/>
      <w:r w:rsidRPr="00D72BBC">
        <w:rPr>
          <w:rFonts w:ascii="Arial Narrow" w:hAnsi="Arial Narrow"/>
        </w:rPr>
        <w:t xml:space="preserve"> </w:t>
      </w:r>
      <w:proofErr w:type="spellStart"/>
      <w:r w:rsidRPr="00D72BBC">
        <w:rPr>
          <w:rFonts w:ascii="Arial Narrow" w:hAnsi="Arial Narrow"/>
        </w:rPr>
        <w:t>temelja</w:t>
      </w:r>
      <w:proofErr w:type="spellEnd"/>
      <w:r w:rsidRPr="00D72BBC">
        <w:rPr>
          <w:rFonts w:ascii="Arial Narrow" w:hAnsi="Arial Narrow"/>
        </w:rPr>
        <w:t xml:space="preserve">, </w:t>
      </w:r>
      <w:proofErr w:type="spellStart"/>
      <w:r w:rsidRPr="00D72BBC">
        <w:rPr>
          <w:rFonts w:ascii="Arial Narrow" w:hAnsi="Arial Narrow"/>
        </w:rPr>
        <w:t>podruma</w:t>
      </w:r>
      <w:proofErr w:type="spellEnd"/>
      <w:r w:rsidRPr="00D72BBC">
        <w:rPr>
          <w:rFonts w:ascii="Arial Narrow" w:hAnsi="Arial Narrow"/>
        </w:rPr>
        <w:t xml:space="preserve"> i </w:t>
      </w:r>
      <w:proofErr w:type="spellStart"/>
      <w:r w:rsidRPr="00D72BBC">
        <w:rPr>
          <w:rFonts w:ascii="Arial Narrow" w:hAnsi="Arial Narrow"/>
        </w:rPr>
        <w:t>suterena</w:t>
      </w:r>
      <w:proofErr w:type="spellEnd"/>
      <w:r w:rsidRPr="00D72BBC">
        <w:rPr>
          <w:rFonts w:ascii="Arial Narrow" w:hAnsi="Arial Narrow"/>
        </w:rPr>
        <w:t xml:space="preserve"> a </w:t>
      </w:r>
      <w:proofErr w:type="spellStart"/>
      <w:r w:rsidRPr="00D72BBC">
        <w:rPr>
          <w:rFonts w:ascii="Arial Narrow" w:hAnsi="Arial Narrow"/>
        </w:rPr>
        <w:t>neizgrađeni</w:t>
      </w:r>
      <w:proofErr w:type="spellEnd"/>
      <w:r w:rsidRPr="00D72BBC">
        <w:rPr>
          <w:rFonts w:ascii="Arial Narrow" w:hAnsi="Arial Narrow"/>
        </w:rPr>
        <w:t xml:space="preserve"> </w:t>
      </w:r>
      <w:proofErr w:type="spellStart"/>
      <w:r w:rsidRPr="00D72BBC">
        <w:rPr>
          <w:rFonts w:ascii="Arial Narrow" w:hAnsi="Arial Narrow"/>
        </w:rPr>
        <w:t>dijelovi</w:t>
      </w:r>
      <w:proofErr w:type="spellEnd"/>
      <w:r w:rsidRPr="00D72BBC">
        <w:rPr>
          <w:rFonts w:ascii="Arial Narrow" w:hAnsi="Arial Narrow"/>
        </w:rPr>
        <w:t xml:space="preserve"> </w:t>
      </w:r>
      <w:proofErr w:type="spellStart"/>
      <w:r w:rsidRPr="00D72BBC">
        <w:rPr>
          <w:rFonts w:ascii="Arial Narrow" w:hAnsi="Arial Narrow"/>
        </w:rPr>
        <w:t>kosog</w:t>
      </w:r>
      <w:proofErr w:type="spellEnd"/>
      <w:r w:rsidRPr="00D72BBC">
        <w:rPr>
          <w:rFonts w:ascii="Arial Narrow" w:hAnsi="Arial Narrow"/>
        </w:rPr>
        <w:t xml:space="preserve"> </w:t>
      </w:r>
      <w:proofErr w:type="spellStart"/>
      <w:r w:rsidRPr="00D72BBC">
        <w:rPr>
          <w:rFonts w:ascii="Arial Narrow" w:hAnsi="Arial Narrow"/>
        </w:rPr>
        <w:t>terena</w:t>
      </w:r>
      <w:proofErr w:type="spellEnd"/>
      <w:r w:rsidRPr="00D72BBC">
        <w:rPr>
          <w:rFonts w:ascii="Arial Narrow" w:hAnsi="Arial Narrow"/>
          <w:spacing w:val="-7"/>
        </w:rPr>
        <w:t xml:space="preserve"> </w:t>
      </w:r>
      <w:proofErr w:type="spellStart"/>
      <w:r w:rsidRPr="00D72BBC">
        <w:rPr>
          <w:rFonts w:ascii="Arial Narrow" w:hAnsi="Arial Narrow"/>
        </w:rPr>
        <w:t>moraju</w:t>
      </w:r>
      <w:proofErr w:type="spellEnd"/>
      <w:r w:rsidRPr="00D72BBC">
        <w:rPr>
          <w:rFonts w:ascii="Arial Narrow" w:hAnsi="Arial Narrow"/>
          <w:spacing w:val="-7"/>
        </w:rPr>
        <w:t xml:space="preserve"> </w:t>
      </w:r>
      <w:r w:rsidRPr="00D72BBC">
        <w:rPr>
          <w:rFonts w:ascii="Arial Narrow" w:hAnsi="Arial Narrow"/>
        </w:rPr>
        <w:t>se</w:t>
      </w:r>
      <w:r w:rsidRPr="00D72BBC">
        <w:rPr>
          <w:rFonts w:ascii="Arial Narrow" w:hAnsi="Arial Narrow"/>
          <w:spacing w:val="-7"/>
        </w:rPr>
        <w:t xml:space="preserve"> </w:t>
      </w:r>
      <w:proofErr w:type="spellStart"/>
      <w:r w:rsidRPr="00D72BBC">
        <w:rPr>
          <w:rFonts w:ascii="Arial Narrow" w:hAnsi="Arial Narrow"/>
        </w:rPr>
        <w:t>urediti</w:t>
      </w:r>
      <w:proofErr w:type="spellEnd"/>
      <w:r w:rsidRPr="00D72BBC">
        <w:rPr>
          <w:rFonts w:ascii="Arial Narrow" w:hAnsi="Arial Narrow"/>
          <w:spacing w:val="-7"/>
        </w:rPr>
        <w:t xml:space="preserve"> </w:t>
      </w:r>
      <w:proofErr w:type="spellStart"/>
      <w:r w:rsidRPr="00D72BBC">
        <w:rPr>
          <w:rFonts w:ascii="Arial Narrow" w:hAnsi="Arial Narrow"/>
        </w:rPr>
        <w:t>kaskadno</w:t>
      </w:r>
      <w:proofErr w:type="spellEnd"/>
      <w:r w:rsidRPr="00D72BBC">
        <w:rPr>
          <w:rFonts w:ascii="Arial Narrow" w:hAnsi="Arial Narrow"/>
          <w:spacing w:val="-7"/>
        </w:rPr>
        <w:t xml:space="preserve"> </w:t>
      </w:r>
      <w:proofErr w:type="spellStart"/>
      <w:r w:rsidRPr="00D72BBC">
        <w:rPr>
          <w:rFonts w:ascii="Arial Narrow" w:hAnsi="Arial Narrow"/>
        </w:rPr>
        <w:t>ili</w:t>
      </w:r>
      <w:proofErr w:type="spellEnd"/>
      <w:r w:rsidRPr="00D72BBC">
        <w:rPr>
          <w:rFonts w:ascii="Arial Narrow" w:hAnsi="Arial Narrow"/>
          <w:spacing w:val="-7"/>
        </w:rPr>
        <w:t xml:space="preserve"> </w:t>
      </w:r>
      <w:proofErr w:type="spellStart"/>
      <w:r w:rsidRPr="00D72BBC">
        <w:rPr>
          <w:rFonts w:ascii="Arial Narrow" w:hAnsi="Arial Narrow"/>
        </w:rPr>
        <w:t>zadržati</w:t>
      </w:r>
      <w:proofErr w:type="spellEnd"/>
      <w:r w:rsidRPr="00D72BBC">
        <w:rPr>
          <w:rFonts w:ascii="Arial Narrow" w:hAnsi="Arial Narrow"/>
          <w:spacing w:val="-7"/>
        </w:rPr>
        <w:t xml:space="preserve"> </w:t>
      </w:r>
      <w:r w:rsidRPr="00D72BBC">
        <w:rPr>
          <w:rFonts w:ascii="Arial Narrow" w:hAnsi="Arial Narrow"/>
        </w:rPr>
        <w:t>u</w:t>
      </w:r>
      <w:r w:rsidRPr="00D72BBC">
        <w:rPr>
          <w:rFonts w:ascii="Arial Narrow" w:hAnsi="Arial Narrow"/>
          <w:spacing w:val="-7"/>
        </w:rPr>
        <w:t xml:space="preserve"> </w:t>
      </w:r>
      <w:proofErr w:type="spellStart"/>
      <w:r w:rsidRPr="00D72BBC">
        <w:rPr>
          <w:rFonts w:ascii="Arial Narrow" w:hAnsi="Arial Narrow"/>
        </w:rPr>
        <w:t>prirodnom</w:t>
      </w:r>
      <w:proofErr w:type="spellEnd"/>
      <w:r w:rsidRPr="00D72BBC">
        <w:rPr>
          <w:rFonts w:ascii="Arial Narrow" w:hAnsi="Arial Narrow"/>
          <w:spacing w:val="-7"/>
        </w:rPr>
        <w:t xml:space="preserve"> </w:t>
      </w:r>
      <w:r w:rsidRPr="00D72BBC">
        <w:rPr>
          <w:rFonts w:ascii="Arial Narrow" w:hAnsi="Arial Narrow"/>
        </w:rPr>
        <w:t>(</w:t>
      </w:r>
      <w:proofErr w:type="spellStart"/>
      <w:r w:rsidRPr="00D72BBC">
        <w:rPr>
          <w:rFonts w:ascii="Arial Narrow" w:hAnsi="Arial Narrow"/>
        </w:rPr>
        <w:t>zatečenom</w:t>
      </w:r>
      <w:proofErr w:type="spellEnd"/>
      <w:r w:rsidRPr="00D72BBC">
        <w:rPr>
          <w:rFonts w:ascii="Arial Narrow" w:hAnsi="Arial Narrow"/>
        </w:rPr>
        <w:t>)</w:t>
      </w:r>
      <w:r w:rsidRPr="00D72BBC">
        <w:rPr>
          <w:rFonts w:ascii="Arial Narrow" w:hAnsi="Arial Narrow"/>
          <w:spacing w:val="-7"/>
        </w:rPr>
        <w:t xml:space="preserve"> </w:t>
      </w:r>
      <w:proofErr w:type="spellStart"/>
      <w:r w:rsidRPr="00D72BBC">
        <w:rPr>
          <w:rFonts w:ascii="Arial Narrow" w:hAnsi="Arial Narrow"/>
        </w:rPr>
        <w:t>nagibu</w:t>
      </w:r>
      <w:proofErr w:type="spellEnd"/>
      <w:r w:rsidRPr="00D72BBC">
        <w:rPr>
          <w:rFonts w:ascii="Arial Narrow" w:hAnsi="Arial Narrow"/>
        </w:rPr>
        <w:t>.</w:t>
      </w:r>
    </w:p>
    <w:p w14:paraId="3FD73EC4" w14:textId="77777777" w:rsidR="0039114B" w:rsidRPr="00D72BBC" w:rsidRDefault="0039114B" w:rsidP="0039114B">
      <w:pPr>
        <w:pStyle w:val="Odlomakpopisa"/>
        <w:numPr>
          <w:ilvl w:val="2"/>
          <w:numId w:val="225"/>
        </w:numPr>
        <w:tabs>
          <w:tab w:val="left" w:pos="936"/>
        </w:tabs>
        <w:spacing w:before="112" w:line="228" w:lineRule="auto"/>
        <w:ind w:right="707" w:firstLine="0"/>
        <w:jc w:val="both"/>
        <w:rPr>
          <w:rFonts w:ascii="Arial Narrow" w:hAnsi="Arial Narrow"/>
        </w:rPr>
      </w:pPr>
      <w:proofErr w:type="spellStart"/>
      <w:r w:rsidRPr="00D72BBC">
        <w:rPr>
          <w:rFonts w:ascii="Arial Narrow" w:hAnsi="Arial Narrow"/>
        </w:rPr>
        <w:t>Potreban</w:t>
      </w:r>
      <w:proofErr w:type="spellEnd"/>
      <w:r w:rsidRPr="00D72BBC">
        <w:rPr>
          <w:rFonts w:ascii="Arial Narrow" w:hAnsi="Arial Narrow"/>
        </w:rPr>
        <w:t xml:space="preserve"> </w:t>
      </w:r>
      <w:proofErr w:type="spellStart"/>
      <w:r w:rsidRPr="00D72BBC">
        <w:rPr>
          <w:rFonts w:ascii="Arial Narrow" w:hAnsi="Arial Narrow"/>
        </w:rPr>
        <w:t>broj</w:t>
      </w:r>
      <w:proofErr w:type="spellEnd"/>
      <w:r w:rsidRPr="00D72BBC">
        <w:rPr>
          <w:rFonts w:ascii="Arial Narrow" w:hAnsi="Arial Narrow"/>
        </w:rPr>
        <w:t xml:space="preserve"> </w:t>
      </w:r>
      <w:proofErr w:type="spellStart"/>
      <w:r w:rsidRPr="00D72BBC">
        <w:rPr>
          <w:rFonts w:ascii="Arial Narrow" w:hAnsi="Arial Narrow"/>
        </w:rPr>
        <w:t>parkirališnih</w:t>
      </w:r>
      <w:proofErr w:type="spellEnd"/>
      <w:r w:rsidRPr="00D72BBC">
        <w:rPr>
          <w:rFonts w:ascii="Arial Narrow" w:hAnsi="Arial Narrow"/>
        </w:rPr>
        <w:t xml:space="preserve"> mora se </w:t>
      </w:r>
      <w:proofErr w:type="spellStart"/>
      <w:r w:rsidRPr="00D72BBC">
        <w:rPr>
          <w:rFonts w:ascii="Arial Narrow" w:hAnsi="Arial Narrow"/>
        </w:rPr>
        <w:t>osigurati</w:t>
      </w:r>
      <w:proofErr w:type="spellEnd"/>
      <w:r w:rsidRPr="00D72BBC">
        <w:rPr>
          <w:rFonts w:ascii="Arial Narrow" w:hAnsi="Arial Narrow"/>
        </w:rPr>
        <w:t xml:space="preserve"> u </w:t>
      </w:r>
      <w:proofErr w:type="spellStart"/>
      <w:r w:rsidRPr="00D72BBC">
        <w:rPr>
          <w:rFonts w:ascii="Arial Narrow" w:hAnsi="Arial Narrow"/>
        </w:rPr>
        <w:t>skladu</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namjenom</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slijedećim</w:t>
      </w:r>
      <w:proofErr w:type="spellEnd"/>
      <w:r w:rsidRPr="00D72BBC">
        <w:rPr>
          <w:rFonts w:ascii="Arial Narrow" w:hAnsi="Arial Narrow"/>
        </w:rPr>
        <w:t xml:space="preserve"> </w:t>
      </w:r>
      <w:proofErr w:type="spellStart"/>
      <w:r w:rsidRPr="00D72BBC">
        <w:rPr>
          <w:rFonts w:ascii="Arial Narrow" w:hAnsi="Arial Narrow"/>
        </w:rPr>
        <w:t>kriterijima</w:t>
      </w:r>
      <w:proofErr w:type="spellEnd"/>
      <w:r w:rsidRPr="00D72BBC">
        <w:rPr>
          <w:rFonts w:ascii="Arial Narrow" w:hAnsi="Arial Narrow"/>
        </w:rPr>
        <w:t>:</w:t>
      </w:r>
    </w:p>
    <w:p w14:paraId="3F8FB3F4" w14:textId="77777777" w:rsidR="0039114B" w:rsidRPr="00D72BBC" w:rsidRDefault="0039114B" w:rsidP="0039114B">
      <w:pPr>
        <w:pStyle w:val="Odlomakpopisa"/>
        <w:numPr>
          <w:ilvl w:val="2"/>
          <w:numId w:val="225"/>
        </w:numPr>
        <w:tabs>
          <w:tab w:val="left" w:pos="952"/>
        </w:tabs>
        <w:spacing w:before="103"/>
        <w:ind w:left="952" w:hanging="244"/>
        <w:rPr>
          <w:rFonts w:ascii="Arial Narrow" w:hAnsi="Arial Narrow"/>
        </w:rPr>
      </w:pPr>
      <w:r w:rsidRPr="00D72BBC">
        <w:rPr>
          <w:rFonts w:ascii="Arial Narrow" w:hAnsi="Arial Narrow"/>
        </w:rPr>
        <w:t xml:space="preserve">za </w:t>
      </w:r>
      <w:proofErr w:type="spellStart"/>
      <w:r w:rsidRPr="00D72BBC">
        <w:rPr>
          <w:rFonts w:ascii="Arial Narrow" w:hAnsi="Arial Narrow"/>
        </w:rPr>
        <w:t>individualnu</w:t>
      </w:r>
      <w:proofErr w:type="spellEnd"/>
      <w:r w:rsidRPr="00D72BBC">
        <w:rPr>
          <w:rFonts w:ascii="Arial Narrow" w:hAnsi="Arial Narrow"/>
        </w:rPr>
        <w:t xml:space="preserve"> </w:t>
      </w:r>
      <w:proofErr w:type="spellStart"/>
      <w:r w:rsidRPr="00D72BBC">
        <w:rPr>
          <w:rFonts w:ascii="Arial Narrow" w:hAnsi="Arial Narrow"/>
        </w:rPr>
        <w:t>stambenu</w:t>
      </w:r>
      <w:proofErr w:type="spellEnd"/>
      <w:r w:rsidRPr="00D72BBC">
        <w:rPr>
          <w:rFonts w:ascii="Arial Narrow" w:hAnsi="Arial Narrow"/>
        </w:rPr>
        <w:t xml:space="preserve"> </w:t>
      </w:r>
      <w:proofErr w:type="spellStart"/>
      <w:r w:rsidRPr="00D72BBC">
        <w:rPr>
          <w:rFonts w:ascii="Arial Narrow" w:hAnsi="Arial Narrow"/>
        </w:rPr>
        <w:t>namjenu</w:t>
      </w:r>
      <w:proofErr w:type="spellEnd"/>
      <w:r w:rsidRPr="00D72BBC">
        <w:rPr>
          <w:rFonts w:ascii="Arial Narrow" w:hAnsi="Arial Narrow"/>
        </w:rPr>
        <w:t xml:space="preserve"> 1.5 PM / </w:t>
      </w:r>
      <w:proofErr w:type="spellStart"/>
      <w:r w:rsidRPr="00D72BBC">
        <w:rPr>
          <w:rFonts w:ascii="Arial Narrow" w:hAnsi="Arial Narrow"/>
          <w:spacing w:val="-2"/>
        </w:rPr>
        <w:t>jedinici</w:t>
      </w:r>
      <w:proofErr w:type="spellEnd"/>
      <w:r w:rsidRPr="00D72BBC">
        <w:rPr>
          <w:rFonts w:ascii="Arial Narrow" w:hAnsi="Arial Narrow"/>
          <w:spacing w:val="-2"/>
        </w:rPr>
        <w:t>;</w:t>
      </w:r>
    </w:p>
    <w:p w14:paraId="06F76DD0" w14:textId="77777777" w:rsidR="0039114B" w:rsidRPr="00D72BBC" w:rsidRDefault="0039114B" w:rsidP="0039114B">
      <w:pPr>
        <w:pStyle w:val="Odlomakpopisa"/>
        <w:numPr>
          <w:ilvl w:val="2"/>
          <w:numId w:val="225"/>
        </w:numPr>
        <w:tabs>
          <w:tab w:val="left" w:pos="952"/>
        </w:tabs>
        <w:spacing w:before="100"/>
        <w:ind w:left="952" w:hanging="244"/>
        <w:rPr>
          <w:rFonts w:ascii="Arial Narrow" w:hAnsi="Arial Narrow"/>
        </w:rPr>
      </w:pPr>
      <w:r w:rsidRPr="00D72BBC">
        <w:rPr>
          <w:rFonts w:ascii="Arial Narrow" w:hAnsi="Arial Narrow"/>
        </w:rPr>
        <w:t xml:space="preserve">za </w:t>
      </w:r>
      <w:proofErr w:type="spellStart"/>
      <w:r w:rsidRPr="00D72BBC">
        <w:rPr>
          <w:rFonts w:ascii="Arial Narrow" w:hAnsi="Arial Narrow"/>
        </w:rPr>
        <w:t>višestambenu</w:t>
      </w:r>
      <w:proofErr w:type="spellEnd"/>
      <w:r w:rsidRPr="00D72BBC">
        <w:rPr>
          <w:rFonts w:ascii="Arial Narrow" w:hAnsi="Arial Narrow"/>
        </w:rPr>
        <w:t xml:space="preserve"> </w:t>
      </w:r>
      <w:proofErr w:type="spellStart"/>
      <w:r w:rsidRPr="00D72BBC">
        <w:rPr>
          <w:rFonts w:ascii="Arial Narrow" w:hAnsi="Arial Narrow"/>
        </w:rPr>
        <w:t>namjenu</w:t>
      </w:r>
      <w:proofErr w:type="spellEnd"/>
      <w:r w:rsidRPr="00D72BBC">
        <w:rPr>
          <w:rFonts w:ascii="Arial Narrow" w:hAnsi="Arial Narrow"/>
        </w:rPr>
        <w:t xml:space="preserve"> 1PM / 50 </w:t>
      </w:r>
      <w:r w:rsidRPr="00D72BBC">
        <w:rPr>
          <w:rFonts w:ascii="Arial Narrow" w:hAnsi="Arial Narrow"/>
          <w:spacing w:val="-5"/>
        </w:rPr>
        <w:t>m2;</w:t>
      </w:r>
    </w:p>
    <w:p w14:paraId="5D3C73B1" w14:textId="77777777" w:rsidR="0039114B" w:rsidRPr="00D72BBC" w:rsidRDefault="0039114B" w:rsidP="0039114B">
      <w:pPr>
        <w:pStyle w:val="Odlomakpopisa"/>
        <w:numPr>
          <w:ilvl w:val="2"/>
          <w:numId w:val="225"/>
        </w:numPr>
        <w:tabs>
          <w:tab w:val="left" w:pos="879"/>
        </w:tabs>
        <w:spacing w:before="101"/>
        <w:ind w:left="879" w:hanging="171"/>
        <w:rPr>
          <w:rFonts w:ascii="Arial Narrow" w:hAnsi="Arial Narrow"/>
        </w:rPr>
      </w:pPr>
      <w:r w:rsidRPr="00D72BBC">
        <w:rPr>
          <w:rFonts w:ascii="Arial Narrow" w:hAnsi="Arial Narrow"/>
        </w:rPr>
        <w:lastRenderedPageBreak/>
        <w:t xml:space="preserve">za </w:t>
      </w:r>
      <w:proofErr w:type="spellStart"/>
      <w:r w:rsidRPr="00D72BBC">
        <w:rPr>
          <w:rFonts w:ascii="Arial Narrow" w:hAnsi="Arial Narrow"/>
        </w:rPr>
        <w:t>poslovnu</w:t>
      </w:r>
      <w:proofErr w:type="spellEnd"/>
      <w:r w:rsidRPr="00D72BBC">
        <w:rPr>
          <w:rFonts w:ascii="Arial Narrow" w:hAnsi="Arial Narrow"/>
        </w:rPr>
        <w:t xml:space="preserve"> </w:t>
      </w:r>
      <w:proofErr w:type="spellStart"/>
      <w:r w:rsidRPr="00D72BBC">
        <w:rPr>
          <w:rFonts w:ascii="Arial Narrow" w:hAnsi="Arial Narrow"/>
        </w:rPr>
        <w:t>namjenu</w:t>
      </w:r>
      <w:proofErr w:type="spellEnd"/>
      <w:r w:rsidRPr="00D72BBC">
        <w:rPr>
          <w:rFonts w:ascii="Arial Narrow" w:hAnsi="Arial Narrow"/>
        </w:rPr>
        <w:t xml:space="preserve"> (</w:t>
      </w:r>
      <w:proofErr w:type="spellStart"/>
      <w:r w:rsidRPr="00D72BBC">
        <w:rPr>
          <w:rFonts w:ascii="Arial Narrow" w:hAnsi="Arial Narrow"/>
        </w:rPr>
        <w:t>uredi</w:t>
      </w:r>
      <w:proofErr w:type="spellEnd"/>
      <w:r w:rsidRPr="00D72BBC">
        <w:rPr>
          <w:rFonts w:ascii="Arial Narrow" w:hAnsi="Arial Narrow"/>
        </w:rPr>
        <w:t xml:space="preserve">, </w:t>
      </w:r>
      <w:proofErr w:type="spellStart"/>
      <w:r w:rsidRPr="00D72BBC">
        <w:rPr>
          <w:rFonts w:ascii="Arial Narrow" w:hAnsi="Arial Narrow"/>
        </w:rPr>
        <w:t>servisi</w:t>
      </w:r>
      <w:proofErr w:type="spellEnd"/>
      <w:r w:rsidRPr="00D72BBC">
        <w:rPr>
          <w:rFonts w:ascii="Arial Narrow" w:hAnsi="Arial Narrow"/>
        </w:rPr>
        <w:t xml:space="preserve">, usluge) 1 PM na 30 m2 </w:t>
      </w:r>
      <w:r w:rsidRPr="00D72BBC">
        <w:rPr>
          <w:rFonts w:ascii="Arial Narrow" w:hAnsi="Arial Narrow"/>
          <w:spacing w:val="-4"/>
        </w:rPr>
        <w:t>GBP;</w:t>
      </w:r>
    </w:p>
    <w:p w14:paraId="732F30CE" w14:textId="77777777" w:rsidR="0039114B" w:rsidRPr="00D72BBC" w:rsidRDefault="0039114B" w:rsidP="0039114B">
      <w:pPr>
        <w:pStyle w:val="Odlomakpopisa"/>
        <w:numPr>
          <w:ilvl w:val="2"/>
          <w:numId w:val="225"/>
        </w:numPr>
        <w:tabs>
          <w:tab w:val="left" w:pos="879"/>
        </w:tabs>
        <w:spacing w:before="100"/>
        <w:ind w:left="879" w:hanging="171"/>
        <w:rPr>
          <w:rFonts w:ascii="Arial Narrow" w:hAnsi="Arial Narrow"/>
        </w:rPr>
      </w:pPr>
      <w:r w:rsidRPr="00D72BBC">
        <w:rPr>
          <w:rFonts w:ascii="Arial Narrow" w:hAnsi="Arial Narrow"/>
        </w:rPr>
        <w:t xml:space="preserve">za </w:t>
      </w:r>
      <w:proofErr w:type="spellStart"/>
      <w:r w:rsidRPr="00D72BBC">
        <w:rPr>
          <w:rFonts w:ascii="Arial Narrow" w:hAnsi="Arial Narrow"/>
        </w:rPr>
        <w:t>zdravstvenu</w:t>
      </w:r>
      <w:proofErr w:type="spellEnd"/>
      <w:r w:rsidRPr="00D72BBC">
        <w:rPr>
          <w:rFonts w:ascii="Arial Narrow" w:hAnsi="Arial Narrow"/>
        </w:rPr>
        <w:t xml:space="preserve"> </w:t>
      </w:r>
      <w:proofErr w:type="spellStart"/>
      <w:r w:rsidRPr="00D72BBC">
        <w:rPr>
          <w:rFonts w:ascii="Arial Narrow" w:hAnsi="Arial Narrow"/>
        </w:rPr>
        <w:t>namjenu</w:t>
      </w:r>
      <w:proofErr w:type="spellEnd"/>
      <w:r w:rsidRPr="00D72BBC">
        <w:rPr>
          <w:rFonts w:ascii="Arial Narrow" w:hAnsi="Arial Narrow"/>
        </w:rPr>
        <w:t xml:space="preserve"> 1 PM / 20 m2 </w:t>
      </w:r>
      <w:r w:rsidRPr="00D72BBC">
        <w:rPr>
          <w:rFonts w:ascii="Arial Narrow" w:hAnsi="Arial Narrow"/>
          <w:spacing w:val="-4"/>
        </w:rPr>
        <w:t>GBP;</w:t>
      </w:r>
    </w:p>
    <w:p w14:paraId="74703110" w14:textId="77777777" w:rsidR="0039114B" w:rsidRPr="00D72BBC" w:rsidRDefault="0039114B" w:rsidP="0039114B">
      <w:pPr>
        <w:pStyle w:val="Odlomakpopisa"/>
        <w:numPr>
          <w:ilvl w:val="2"/>
          <w:numId w:val="225"/>
        </w:numPr>
        <w:tabs>
          <w:tab w:val="left" w:pos="940"/>
        </w:tabs>
        <w:spacing w:before="100"/>
        <w:ind w:left="940" w:hanging="232"/>
        <w:rPr>
          <w:rFonts w:ascii="Arial Narrow" w:hAnsi="Arial Narrow"/>
        </w:rPr>
      </w:pPr>
      <w:r w:rsidRPr="00D72BBC">
        <w:rPr>
          <w:rFonts w:ascii="Arial Narrow" w:hAnsi="Arial Narrow"/>
        </w:rPr>
        <w:t xml:space="preserve">za </w:t>
      </w:r>
      <w:proofErr w:type="spellStart"/>
      <w:r w:rsidRPr="00D72BBC">
        <w:rPr>
          <w:rFonts w:ascii="Arial Narrow" w:hAnsi="Arial Narrow"/>
        </w:rPr>
        <w:t>trgovine</w:t>
      </w:r>
      <w:proofErr w:type="spellEnd"/>
      <w:r w:rsidRPr="00D72BBC">
        <w:rPr>
          <w:rFonts w:ascii="Arial Narrow" w:hAnsi="Arial Narrow"/>
        </w:rPr>
        <w:t xml:space="preserve"> 1 PM na 30 m2 </w:t>
      </w:r>
      <w:r w:rsidRPr="00D72BBC">
        <w:rPr>
          <w:rFonts w:ascii="Arial Narrow" w:hAnsi="Arial Narrow"/>
          <w:spacing w:val="-4"/>
        </w:rPr>
        <w:t>GBP;</w:t>
      </w:r>
    </w:p>
    <w:p w14:paraId="0F17381D" w14:textId="77777777" w:rsidR="0039114B" w:rsidRPr="00D72BBC" w:rsidRDefault="0039114B" w:rsidP="0039114B">
      <w:pPr>
        <w:pStyle w:val="Odlomakpopisa"/>
        <w:numPr>
          <w:ilvl w:val="2"/>
          <w:numId w:val="225"/>
        </w:numPr>
        <w:tabs>
          <w:tab w:val="left" w:pos="879"/>
        </w:tabs>
        <w:spacing w:before="101"/>
        <w:ind w:left="879" w:hanging="171"/>
        <w:rPr>
          <w:rFonts w:ascii="Arial Narrow" w:hAnsi="Arial Narrow"/>
        </w:rPr>
      </w:pPr>
      <w:r w:rsidRPr="00D72BBC">
        <w:rPr>
          <w:rFonts w:ascii="Arial Narrow" w:hAnsi="Arial Narrow"/>
        </w:rPr>
        <w:t>za</w:t>
      </w:r>
      <w:r w:rsidRPr="00D72BBC">
        <w:rPr>
          <w:rFonts w:ascii="Arial Narrow" w:hAnsi="Arial Narrow"/>
          <w:spacing w:val="-15"/>
        </w:rPr>
        <w:t xml:space="preserve"> </w:t>
      </w:r>
      <w:proofErr w:type="spellStart"/>
      <w:r w:rsidRPr="00D72BBC">
        <w:rPr>
          <w:rFonts w:ascii="Arial Narrow" w:hAnsi="Arial Narrow"/>
        </w:rPr>
        <w:t>ugostiteljske</w:t>
      </w:r>
      <w:proofErr w:type="spellEnd"/>
      <w:r w:rsidRPr="00D72BBC">
        <w:rPr>
          <w:rFonts w:ascii="Arial Narrow" w:hAnsi="Arial Narrow"/>
          <w:spacing w:val="-14"/>
        </w:rPr>
        <w:t xml:space="preserve"> </w:t>
      </w:r>
      <w:proofErr w:type="spellStart"/>
      <w:r w:rsidRPr="00D72BBC">
        <w:rPr>
          <w:rFonts w:ascii="Arial Narrow" w:hAnsi="Arial Narrow"/>
        </w:rPr>
        <w:t>objekte</w:t>
      </w:r>
      <w:proofErr w:type="spellEnd"/>
      <w:r w:rsidRPr="00D72BBC">
        <w:rPr>
          <w:rFonts w:ascii="Arial Narrow" w:hAnsi="Arial Narrow"/>
          <w:spacing w:val="-14"/>
        </w:rPr>
        <w:t xml:space="preserve"> </w:t>
      </w:r>
      <w:r w:rsidRPr="00D72BBC">
        <w:rPr>
          <w:rFonts w:ascii="Arial Narrow" w:hAnsi="Arial Narrow"/>
        </w:rPr>
        <w:t>1</w:t>
      </w:r>
      <w:r w:rsidRPr="00D72BBC">
        <w:rPr>
          <w:rFonts w:ascii="Arial Narrow" w:hAnsi="Arial Narrow"/>
          <w:spacing w:val="-14"/>
        </w:rPr>
        <w:t xml:space="preserve"> </w:t>
      </w:r>
      <w:r w:rsidRPr="00D72BBC">
        <w:rPr>
          <w:rFonts w:ascii="Arial Narrow" w:hAnsi="Arial Narrow"/>
        </w:rPr>
        <w:t>PM</w:t>
      </w:r>
      <w:r w:rsidRPr="00D72BBC">
        <w:rPr>
          <w:rFonts w:ascii="Arial Narrow" w:hAnsi="Arial Narrow"/>
          <w:spacing w:val="-14"/>
        </w:rPr>
        <w:t xml:space="preserve"> </w:t>
      </w:r>
      <w:r w:rsidRPr="00D72BBC">
        <w:rPr>
          <w:rFonts w:ascii="Arial Narrow" w:hAnsi="Arial Narrow"/>
        </w:rPr>
        <w:t>na</w:t>
      </w:r>
      <w:r w:rsidRPr="00D72BBC">
        <w:rPr>
          <w:rFonts w:ascii="Arial Narrow" w:hAnsi="Arial Narrow"/>
          <w:spacing w:val="-14"/>
        </w:rPr>
        <w:t xml:space="preserve"> </w:t>
      </w:r>
      <w:r w:rsidRPr="00D72BBC">
        <w:rPr>
          <w:rFonts w:ascii="Arial Narrow" w:hAnsi="Arial Narrow"/>
        </w:rPr>
        <w:t>4</w:t>
      </w:r>
      <w:r w:rsidRPr="00D72BBC">
        <w:rPr>
          <w:rFonts w:ascii="Arial Narrow" w:hAnsi="Arial Narrow"/>
          <w:spacing w:val="-14"/>
        </w:rPr>
        <w:t xml:space="preserve"> </w:t>
      </w:r>
      <w:proofErr w:type="spellStart"/>
      <w:r w:rsidRPr="00D72BBC">
        <w:rPr>
          <w:rFonts w:ascii="Arial Narrow" w:hAnsi="Arial Narrow"/>
        </w:rPr>
        <w:t>sjedeća</w:t>
      </w:r>
      <w:proofErr w:type="spellEnd"/>
      <w:r w:rsidRPr="00D72BBC">
        <w:rPr>
          <w:rFonts w:ascii="Arial Narrow" w:hAnsi="Arial Narrow"/>
          <w:spacing w:val="-14"/>
        </w:rPr>
        <w:t xml:space="preserve"> </w:t>
      </w:r>
      <w:proofErr w:type="spellStart"/>
      <w:r w:rsidRPr="00D72BBC">
        <w:rPr>
          <w:rFonts w:ascii="Arial Narrow" w:hAnsi="Arial Narrow"/>
          <w:spacing w:val="-2"/>
        </w:rPr>
        <w:t>mjesta</w:t>
      </w:r>
      <w:proofErr w:type="spellEnd"/>
      <w:r w:rsidRPr="00D72BBC">
        <w:rPr>
          <w:rFonts w:ascii="Arial Narrow" w:hAnsi="Arial Narrow"/>
          <w:spacing w:val="-2"/>
        </w:rPr>
        <w:t>;</w:t>
      </w:r>
    </w:p>
    <w:p w14:paraId="08D06969" w14:textId="77777777" w:rsidR="0039114B" w:rsidRPr="00D72BBC" w:rsidRDefault="0039114B" w:rsidP="0039114B">
      <w:pPr>
        <w:pStyle w:val="Odlomakpopisa"/>
        <w:numPr>
          <w:ilvl w:val="2"/>
          <w:numId w:val="225"/>
        </w:numPr>
        <w:tabs>
          <w:tab w:val="left" w:pos="1039"/>
        </w:tabs>
        <w:spacing w:before="110" w:line="228" w:lineRule="auto"/>
        <w:ind w:right="707" w:firstLine="0"/>
        <w:jc w:val="both"/>
        <w:rPr>
          <w:rFonts w:ascii="Arial Narrow" w:hAnsi="Arial Narrow"/>
        </w:rPr>
      </w:pPr>
      <w:r w:rsidRPr="00D72BBC">
        <w:rPr>
          <w:rFonts w:ascii="Arial Narrow" w:hAnsi="Arial Narrow"/>
        </w:rPr>
        <w:t xml:space="preserve">za </w:t>
      </w:r>
      <w:proofErr w:type="spellStart"/>
      <w:r w:rsidRPr="00D72BBC">
        <w:rPr>
          <w:rFonts w:ascii="Arial Narrow" w:hAnsi="Arial Narrow"/>
        </w:rPr>
        <w:t>ugostiteljsko</w:t>
      </w:r>
      <w:proofErr w:type="spellEnd"/>
      <w:r w:rsidRPr="00D72BBC">
        <w:rPr>
          <w:rFonts w:ascii="Arial Narrow" w:hAnsi="Arial Narrow"/>
        </w:rPr>
        <w:t xml:space="preserve"> – </w:t>
      </w:r>
      <w:proofErr w:type="spellStart"/>
      <w:r w:rsidRPr="00D72BBC">
        <w:rPr>
          <w:rFonts w:ascii="Arial Narrow" w:hAnsi="Arial Narrow"/>
        </w:rPr>
        <w:t>turističke</w:t>
      </w:r>
      <w:proofErr w:type="spellEnd"/>
      <w:r w:rsidRPr="00D72BBC">
        <w:rPr>
          <w:rFonts w:ascii="Arial Narrow" w:hAnsi="Arial Narrow"/>
        </w:rPr>
        <w:t xml:space="preserve"> </w:t>
      </w:r>
      <w:proofErr w:type="spellStart"/>
      <w:r w:rsidRPr="00D72BBC">
        <w:rPr>
          <w:rFonts w:ascii="Arial Narrow" w:hAnsi="Arial Narrow"/>
        </w:rPr>
        <w:t>smještajne</w:t>
      </w:r>
      <w:proofErr w:type="spellEnd"/>
      <w:r w:rsidRPr="00D72BBC">
        <w:rPr>
          <w:rFonts w:ascii="Arial Narrow" w:hAnsi="Arial Narrow"/>
        </w:rPr>
        <w:t xml:space="preserve"> </w:t>
      </w:r>
      <w:proofErr w:type="spellStart"/>
      <w:r w:rsidRPr="00D72BBC">
        <w:rPr>
          <w:rFonts w:ascii="Arial Narrow" w:hAnsi="Arial Narrow"/>
        </w:rPr>
        <w:t>sadržaje</w:t>
      </w:r>
      <w:proofErr w:type="spellEnd"/>
      <w:r w:rsidRPr="00D72BBC">
        <w:rPr>
          <w:rFonts w:ascii="Arial Narrow" w:hAnsi="Arial Narrow"/>
        </w:rPr>
        <w:t xml:space="preserve"> u </w:t>
      </w:r>
      <w:proofErr w:type="spellStart"/>
      <w:r w:rsidRPr="00D72BBC">
        <w:rPr>
          <w:rFonts w:ascii="Arial Narrow" w:hAnsi="Arial Narrow"/>
        </w:rPr>
        <w:t>skladu</w:t>
      </w:r>
      <w:proofErr w:type="spellEnd"/>
      <w:r w:rsidRPr="00D72BBC">
        <w:rPr>
          <w:rFonts w:ascii="Arial Narrow" w:hAnsi="Arial Narrow"/>
        </w:rPr>
        <w:t xml:space="preserve"> s </w:t>
      </w:r>
      <w:proofErr w:type="spellStart"/>
      <w:r w:rsidRPr="00D72BBC">
        <w:rPr>
          <w:rFonts w:ascii="Arial Narrow" w:hAnsi="Arial Narrow"/>
        </w:rPr>
        <w:t>propisima</w:t>
      </w:r>
      <w:proofErr w:type="spellEnd"/>
      <w:r w:rsidRPr="00D72BBC">
        <w:rPr>
          <w:rFonts w:ascii="Arial Narrow" w:hAnsi="Arial Narrow"/>
        </w:rPr>
        <w:t xml:space="preserve"> o </w:t>
      </w:r>
      <w:proofErr w:type="spellStart"/>
      <w:r w:rsidRPr="00D72BBC">
        <w:rPr>
          <w:rFonts w:ascii="Arial Narrow" w:hAnsi="Arial Narrow"/>
        </w:rPr>
        <w:t>vrsti</w:t>
      </w:r>
      <w:proofErr w:type="spellEnd"/>
      <w:r w:rsidRPr="00D72BBC">
        <w:rPr>
          <w:rFonts w:ascii="Arial Narrow" w:hAnsi="Arial Narrow"/>
        </w:rPr>
        <w:t xml:space="preserve"> i </w:t>
      </w:r>
      <w:proofErr w:type="spellStart"/>
      <w:r w:rsidRPr="00D72BBC">
        <w:rPr>
          <w:rFonts w:ascii="Arial Narrow" w:hAnsi="Arial Narrow"/>
        </w:rPr>
        <w:t>kategoriji</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p>
    <w:p w14:paraId="3E688F73" w14:textId="77777777" w:rsidR="0039114B" w:rsidRPr="00D72BBC" w:rsidRDefault="0039114B" w:rsidP="0039114B">
      <w:pPr>
        <w:pStyle w:val="Odlomakpopisa"/>
        <w:numPr>
          <w:ilvl w:val="2"/>
          <w:numId w:val="225"/>
        </w:numPr>
        <w:tabs>
          <w:tab w:val="left" w:pos="998"/>
        </w:tabs>
        <w:spacing w:before="113" w:line="228" w:lineRule="auto"/>
        <w:ind w:right="707" w:firstLine="0"/>
        <w:jc w:val="both"/>
        <w:rPr>
          <w:rFonts w:ascii="Arial Narrow" w:hAnsi="Arial Narrow"/>
        </w:rPr>
      </w:pPr>
      <w:proofErr w:type="spellStart"/>
      <w:r w:rsidRPr="00D72BBC">
        <w:rPr>
          <w:rFonts w:ascii="Arial Narrow" w:hAnsi="Arial Narrow"/>
        </w:rPr>
        <w:t>Parkirališne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za </w:t>
      </w:r>
      <w:proofErr w:type="spellStart"/>
      <w:r w:rsidRPr="00D72BBC">
        <w:rPr>
          <w:rFonts w:ascii="Arial Narrow" w:hAnsi="Arial Narrow"/>
        </w:rPr>
        <w:t>stambenu</w:t>
      </w:r>
      <w:proofErr w:type="spellEnd"/>
      <w:r w:rsidRPr="00D72BBC">
        <w:rPr>
          <w:rFonts w:ascii="Arial Narrow" w:hAnsi="Arial Narrow"/>
        </w:rPr>
        <w:t xml:space="preserve"> </w:t>
      </w:r>
      <w:proofErr w:type="spellStart"/>
      <w:r w:rsidRPr="00D72BBC">
        <w:rPr>
          <w:rFonts w:ascii="Arial Narrow" w:hAnsi="Arial Narrow"/>
        </w:rPr>
        <w:t>namjenu</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se </w:t>
      </w:r>
      <w:proofErr w:type="spellStart"/>
      <w:r w:rsidRPr="00D72BBC">
        <w:rPr>
          <w:rFonts w:ascii="Arial Narrow" w:hAnsi="Arial Narrow"/>
        </w:rPr>
        <w:t>osigurati</w:t>
      </w:r>
      <w:proofErr w:type="spellEnd"/>
      <w:r w:rsidRPr="00D72BBC">
        <w:rPr>
          <w:rFonts w:ascii="Arial Narrow" w:hAnsi="Arial Narrow"/>
        </w:rPr>
        <w:t xml:space="preserve"> na </w:t>
      </w:r>
      <w:proofErr w:type="spellStart"/>
      <w:r w:rsidRPr="00D72BBC">
        <w:rPr>
          <w:rFonts w:ascii="Arial Narrow" w:hAnsi="Arial Narrow"/>
        </w:rPr>
        <w:t>vlastitoj</w:t>
      </w:r>
      <w:proofErr w:type="spellEnd"/>
      <w:r w:rsidRPr="00D72BBC">
        <w:rPr>
          <w:rFonts w:ascii="Arial Narrow" w:hAnsi="Arial Narrow"/>
        </w:rPr>
        <w:t xml:space="preserve"> </w:t>
      </w:r>
      <w:proofErr w:type="spellStart"/>
      <w:r w:rsidRPr="00D72BBC">
        <w:rPr>
          <w:rFonts w:ascii="Arial Narrow" w:hAnsi="Arial Narrow"/>
        </w:rPr>
        <w:t>građevnoj</w:t>
      </w:r>
      <w:proofErr w:type="spellEnd"/>
      <w:r w:rsidRPr="00D72BBC">
        <w:rPr>
          <w:rFonts w:ascii="Arial Narrow" w:hAnsi="Arial Narrow"/>
        </w:rPr>
        <w:t xml:space="preserve"> </w:t>
      </w:r>
      <w:proofErr w:type="spellStart"/>
      <w:r w:rsidRPr="00D72BBC">
        <w:rPr>
          <w:rFonts w:ascii="Arial Narrow" w:hAnsi="Arial Narrow"/>
        </w:rPr>
        <w:t>čestici</w:t>
      </w:r>
      <w:proofErr w:type="spellEnd"/>
      <w:r w:rsidRPr="00D72BBC">
        <w:rPr>
          <w:rFonts w:ascii="Arial Narrow" w:hAnsi="Arial Narrow"/>
        </w:rPr>
        <w:t>,</w:t>
      </w:r>
      <w:r w:rsidRPr="00D72BBC">
        <w:rPr>
          <w:rFonts w:ascii="Arial Narrow" w:hAnsi="Arial Narrow"/>
          <w:spacing w:val="-11"/>
        </w:rPr>
        <w:t xml:space="preserve"> </w:t>
      </w:r>
      <w:r w:rsidRPr="00D72BBC">
        <w:rPr>
          <w:rFonts w:ascii="Arial Narrow" w:hAnsi="Arial Narrow"/>
        </w:rPr>
        <w:t>a</w:t>
      </w:r>
      <w:r w:rsidRPr="00D72BBC">
        <w:rPr>
          <w:rFonts w:ascii="Arial Narrow" w:hAnsi="Arial Narrow"/>
          <w:spacing w:val="-11"/>
        </w:rPr>
        <w:t xml:space="preserve"> </w:t>
      </w:r>
      <w:r w:rsidRPr="00D72BBC">
        <w:rPr>
          <w:rFonts w:ascii="Arial Narrow" w:hAnsi="Arial Narrow"/>
        </w:rPr>
        <w:t>za</w:t>
      </w:r>
      <w:r w:rsidRPr="00D72BBC">
        <w:rPr>
          <w:rFonts w:ascii="Arial Narrow" w:hAnsi="Arial Narrow"/>
          <w:spacing w:val="-11"/>
        </w:rPr>
        <w:t xml:space="preserve"> </w:t>
      </w:r>
      <w:proofErr w:type="spellStart"/>
      <w:r w:rsidRPr="00D72BBC">
        <w:rPr>
          <w:rFonts w:ascii="Arial Narrow" w:hAnsi="Arial Narrow"/>
        </w:rPr>
        <w:t>javne</w:t>
      </w:r>
      <w:proofErr w:type="spellEnd"/>
      <w:r w:rsidRPr="00D72BBC">
        <w:rPr>
          <w:rFonts w:ascii="Arial Narrow" w:hAnsi="Arial Narrow"/>
        </w:rPr>
        <w:t>,</w:t>
      </w:r>
      <w:r w:rsidRPr="00D72BBC">
        <w:rPr>
          <w:rFonts w:ascii="Arial Narrow" w:hAnsi="Arial Narrow"/>
          <w:spacing w:val="-11"/>
        </w:rPr>
        <w:t xml:space="preserve"> </w:t>
      </w:r>
      <w:proofErr w:type="spellStart"/>
      <w:r w:rsidRPr="00D72BBC">
        <w:rPr>
          <w:rFonts w:ascii="Arial Narrow" w:hAnsi="Arial Narrow"/>
        </w:rPr>
        <w:t>poslovne</w:t>
      </w:r>
      <w:proofErr w:type="spellEnd"/>
      <w:r w:rsidRPr="00D72BBC">
        <w:rPr>
          <w:rFonts w:ascii="Arial Narrow" w:hAnsi="Arial Narrow"/>
          <w:spacing w:val="-11"/>
        </w:rPr>
        <w:t xml:space="preserve"> </w:t>
      </w:r>
      <w:r w:rsidRPr="00D72BBC">
        <w:rPr>
          <w:rFonts w:ascii="Arial Narrow" w:hAnsi="Arial Narrow"/>
        </w:rPr>
        <w:t>i</w:t>
      </w:r>
      <w:r w:rsidRPr="00D72BBC">
        <w:rPr>
          <w:rFonts w:ascii="Arial Narrow" w:hAnsi="Arial Narrow"/>
          <w:spacing w:val="-11"/>
        </w:rPr>
        <w:t xml:space="preserve"> </w:t>
      </w:r>
      <w:proofErr w:type="spellStart"/>
      <w:r w:rsidRPr="00D72BBC">
        <w:rPr>
          <w:rFonts w:ascii="Arial Narrow" w:hAnsi="Arial Narrow"/>
        </w:rPr>
        <w:t>gospodarske</w:t>
      </w:r>
      <w:proofErr w:type="spellEnd"/>
      <w:r w:rsidRPr="00D72BBC">
        <w:rPr>
          <w:rFonts w:ascii="Arial Narrow" w:hAnsi="Arial Narrow"/>
          <w:spacing w:val="-11"/>
        </w:rPr>
        <w:t xml:space="preserve"> </w:t>
      </w:r>
      <w:proofErr w:type="spellStart"/>
      <w:r w:rsidRPr="00D72BBC">
        <w:rPr>
          <w:rFonts w:ascii="Arial Narrow" w:hAnsi="Arial Narrow"/>
        </w:rPr>
        <w:t>namjene</w:t>
      </w:r>
      <w:proofErr w:type="spellEnd"/>
      <w:r w:rsidRPr="00D72BBC">
        <w:rPr>
          <w:rFonts w:ascii="Arial Narrow" w:hAnsi="Arial Narrow"/>
          <w:spacing w:val="-11"/>
        </w:rPr>
        <w:t xml:space="preserve"> </w:t>
      </w:r>
      <w:proofErr w:type="spellStart"/>
      <w:r w:rsidRPr="00D72BBC">
        <w:rPr>
          <w:rFonts w:ascii="Arial Narrow" w:hAnsi="Arial Narrow"/>
        </w:rPr>
        <w:t>parkirališna</w:t>
      </w:r>
      <w:proofErr w:type="spellEnd"/>
      <w:r w:rsidRPr="00D72BBC">
        <w:rPr>
          <w:rFonts w:ascii="Arial Narrow" w:hAnsi="Arial Narrow"/>
          <w:spacing w:val="-11"/>
        </w:rPr>
        <w:t xml:space="preserve"> </w:t>
      </w:r>
      <w:proofErr w:type="spellStart"/>
      <w:r w:rsidRPr="00D72BBC">
        <w:rPr>
          <w:rFonts w:ascii="Arial Narrow" w:hAnsi="Arial Narrow"/>
        </w:rPr>
        <w:t>mjesta</w:t>
      </w:r>
      <w:proofErr w:type="spellEnd"/>
      <w:r w:rsidRPr="00D72BBC">
        <w:rPr>
          <w:rFonts w:ascii="Arial Narrow" w:hAnsi="Arial Narrow"/>
          <w:spacing w:val="-11"/>
        </w:rPr>
        <w:t xml:space="preserve"> </w:t>
      </w:r>
      <w:proofErr w:type="spellStart"/>
      <w:r w:rsidRPr="00D72BBC">
        <w:rPr>
          <w:rFonts w:ascii="Arial Narrow" w:hAnsi="Arial Narrow"/>
        </w:rPr>
        <w:t>mogu</w:t>
      </w:r>
      <w:proofErr w:type="spellEnd"/>
      <w:r w:rsidRPr="00D72BBC">
        <w:rPr>
          <w:rFonts w:ascii="Arial Narrow" w:hAnsi="Arial Narrow"/>
          <w:spacing w:val="-11"/>
        </w:rPr>
        <w:t xml:space="preserve"> </w:t>
      </w:r>
      <w:proofErr w:type="spellStart"/>
      <w:r w:rsidRPr="00D72BBC">
        <w:rPr>
          <w:rFonts w:ascii="Arial Narrow" w:hAnsi="Arial Narrow"/>
        </w:rPr>
        <w:t>biti</w:t>
      </w:r>
      <w:proofErr w:type="spellEnd"/>
      <w:r w:rsidRPr="00D72BBC">
        <w:rPr>
          <w:rFonts w:ascii="Arial Narrow" w:hAnsi="Arial Narrow"/>
          <w:spacing w:val="-11"/>
        </w:rPr>
        <w:t xml:space="preserve"> </w:t>
      </w:r>
      <w:proofErr w:type="spellStart"/>
      <w:r w:rsidRPr="00D72BBC">
        <w:rPr>
          <w:rFonts w:ascii="Arial Narrow" w:hAnsi="Arial Narrow"/>
        </w:rPr>
        <w:t>osigurana</w:t>
      </w:r>
      <w:proofErr w:type="spellEnd"/>
      <w:r w:rsidRPr="00D72BBC">
        <w:rPr>
          <w:rFonts w:ascii="Arial Narrow" w:hAnsi="Arial Narrow"/>
          <w:spacing w:val="-11"/>
        </w:rPr>
        <w:t xml:space="preserve"> </w:t>
      </w:r>
      <w:r w:rsidRPr="00D72BBC">
        <w:rPr>
          <w:rFonts w:ascii="Arial Narrow" w:hAnsi="Arial Narrow"/>
        </w:rPr>
        <w:t>i na</w:t>
      </w:r>
      <w:r w:rsidRPr="00D72BBC">
        <w:rPr>
          <w:rFonts w:ascii="Arial Narrow" w:hAnsi="Arial Narrow"/>
          <w:spacing w:val="-15"/>
        </w:rPr>
        <w:t xml:space="preserve"> </w:t>
      </w:r>
      <w:proofErr w:type="spellStart"/>
      <w:r w:rsidRPr="00D72BBC">
        <w:rPr>
          <w:rFonts w:ascii="Arial Narrow" w:hAnsi="Arial Narrow"/>
        </w:rPr>
        <w:t>parkiralištu</w:t>
      </w:r>
      <w:proofErr w:type="spellEnd"/>
      <w:r w:rsidRPr="00D72BBC">
        <w:rPr>
          <w:rFonts w:ascii="Arial Narrow" w:hAnsi="Arial Narrow"/>
          <w:spacing w:val="-15"/>
        </w:rPr>
        <w:t xml:space="preserve"> </w:t>
      </w:r>
      <w:proofErr w:type="spellStart"/>
      <w:r w:rsidRPr="00D72BBC">
        <w:rPr>
          <w:rFonts w:ascii="Arial Narrow" w:hAnsi="Arial Narrow"/>
        </w:rPr>
        <w:t>udaljenom</w:t>
      </w:r>
      <w:proofErr w:type="spellEnd"/>
      <w:r w:rsidRPr="00D72BBC">
        <w:rPr>
          <w:rFonts w:ascii="Arial Narrow" w:hAnsi="Arial Narrow"/>
          <w:spacing w:val="-15"/>
        </w:rPr>
        <w:t xml:space="preserve"> </w:t>
      </w:r>
      <w:proofErr w:type="spellStart"/>
      <w:r w:rsidRPr="00D72BBC">
        <w:rPr>
          <w:rFonts w:ascii="Arial Narrow" w:hAnsi="Arial Narrow"/>
        </w:rPr>
        <w:t>najviše</w:t>
      </w:r>
      <w:proofErr w:type="spellEnd"/>
      <w:r w:rsidRPr="00D72BBC">
        <w:rPr>
          <w:rFonts w:ascii="Arial Narrow" w:hAnsi="Arial Narrow"/>
          <w:spacing w:val="-15"/>
        </w:rPr>
        <w:t xml:space="preserve"> </w:t>
      </w:r>
      <w:r w:rsidRPr="00D72BBC">
        <w:rPr>
          <w:rFonts w:ascii="Arial Narrow" w:hAnsi="Arial Narrow"/>
        </w:rPr>
        <w:t>100m</w:t>
      </w:r>
      <w:r w:rsidRPr="00D72BBC">
        <w:rPr>
          <w:rFonts w:ascii="Arial Narrow" w:hAnsi="Arial Narrow"/>
          <w:spacing w:val="-15"/>
        </w:rPr>
        <w:t xml:space="preserve"> </w:t>
      </w:r>
      <w:proofErr w:type="spellStart"/>
      <w:r w:rsidRPr="00D72BBC">
        <w:rPr>
          <w:rFonts w:ascii="Arial Narrow" w:hAnsi="Arial Narrow"/>
        </w:rPr>
        <w:t>od</w:t>
      </w:r>
      <w:proofErr w:type="spellEnd"/>
      <w:r w:rsidRPr="00D72BBC">
        <w:rPr>
          <w:rFonts w:ascii="Arial Narrow" w:hAnsi="Arial Narrow"/>
          <w:spacing w:val="-15"/>
        </w:rPr>
        <w:t xml:space="preserve"> </w:t>
      </w:r>
      <w:proofErr w:type="spellStart"/>
      <w:r w:rsidRPr="00D72BBC">
        <w:rPr>
          <w:rFonts w:ascii="Arial Narrow" w:hAnsi="Arial Narrow"/>
        </w:rPr>
        <w:t>građevine</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uz</w:t>
      </w:r>
      <w:proofErr w:type="spellEnd"/>
      <w:r w:rsidRPr="00D72BBC">
        <w:rPr>
          <w:rFonts w:ascii="Arial Narrow" w:hAnsi="Arial Narrow"/>
          <w:spacing w:val="-15"/>
        </w:rPr>
        <w:t xml:space="preserve"> </w:t>
      </w:r>
      <w:proofErr w:type="spellStart"/>
      <w:r w:rsidRPr="00D72BBC">
        <w:rPr>
          <w:rFonts w:ascii="Arial Narrow" w:hAnsi="Arial Narrow"/>
        </w:rPr>
        <w:t>odgovarajući</w:t>
      </w:r>
      <w:proofErr w:type="spellEnd"/>
      <w:r w:rsidRPr="00D72BBC">
        <w:rPr>
          <w:rFonts w:ascii="Arial Narrow" w:hAnsi="Arial Narrow"/>
          <w:spacing w:val="-15"/>
        </w:rPr>
        <w:t xml:space="preserve"> </w:t>
      </w:r>
      <w:proofErr w:type="spellStart"/>
      <w:r w:rsidRPr="00D72BBC">
        <w:rPr>
          <w:rFonts w:ascii="Arial Narrow" w:hAnsi="Arial Narrow"/>
        </w:rPr>
        <w:t>ugovor</w:t>
      </w:r>
      <w:proofErr w:type="spellEnd"/>
      <w:r w:rsidRPr="00D72BBC">
        <w:rPr>
          <w:rFonts w:ascii="Arial Narrow" w:hAnsi="Arial Narrow"/>
          <w:spacing w:val="-15"/>
        </w:rPr>
        <w:t xml:space="preserve"> </w:t>
      </w:r>
      <w:r w:rsidRPr="00D72BBC">
        <w:rPr>
          <w:rFonts w:ascii="Arial Narrow" w:hAnsi="Arial Narrow"/>
        </w:rPr>
        <w:t>o</w:t>
      </w:r>
      <w:r w:rsidRPr="00D72BBC">
        <w:rPr>
          <w:rFonts w:ascii="Arial Narrow" w:hAnsi="Arial Narrow"/>
          <w:spacing w:val="-15"/>
        </w:rPr>
        <w:t xml:space="preserve"> </w:t>
      </w:r>
      <w:proofErr w:type="spellStart"/>
      <w:r w:rsidRPr="00D72BBC">
        <w:rPr>
          <w:rFonts w:ascii="Arial Narrow" w:hAnsi="Arial Narrow"/>
        </w:rPr>
        <w:t>služnosti</w:t>
      </w:r>
      <w:proofErr w:type="spellEnd"/>
      <w:r w:rsidRPr="00D72BBC">
        <w:rPr>
          <w:rFonts w:ascii="Arial Narrow" w:hAnsi="Arial Narrow"/>
        </w:rPr>
        <w:t>.</w:t>
      </w:r>
    </w:p>
    <w:p w14:paraId="4C54125B" w14:textId="77777777" w:rsidR="0039114B" w:rsidRPr="00D72BBC" w:rsidRDefault="0039114B" w:rsidP="0039114B">
      <w:pPr>
        <w:pStyle w:val="Odlomakpopisa"/>
        <w:numPr>
          <w:ilvl w:val="2"/>
          <w:numId w:val="225"/>
        </w:numPr>
        <w:tabs>
          <w:tab w:val="left" w:pos="1002"/>
        </w:tabs>
        <w:spacing w:before="113" w:line="228" w:lineRule="auto"/>
        <w:ind w:right="707" w:firstLine="0"/>
        <w:jc w:val="both"/>
        <w:rPr>
          <w:rFonts w:ascii="Arial Narrow" w:hAnsi="Arial Narrow"/>
        </w:rPr>
      </w:pPr>
      <w:proofErr w:type="spellStart"/>
      <w:r w:rsidRPr="00D72BBC">
        <w:rPr>
          <w:rFonts w:ascii="Arial Narrow" w:hAnsi="Arial Narrow"/>
        </w:rPr>
        <w:t>Parkirališna</w:t>
      </w:r>
      <w:proofErr w:type="spellEnd"/>
      <w:r w:rsidRPr="00D72BBC">
        <w:rPr>
          <w:rFonts w:ascii="Arial Narrow" w:hAnsi="Arial Narrow"/>
        </w:rPr>
        <w:t xml:space="preserve"> </w:t>
      </w:r>
      <w:proofErr w:type="spellStart"/>
      <w:r w:rsidRPr="00D72BBC">
        <w:rPr>
          <w:rFonts w:ascii="Arial Narrow" w:hAnsi="Arial Narrow"/>
        </w:rPr>
        <w:t>mjesta</w:t>
      </w:r>
      <w:proofErr w:type="spellEnd"/>
      <w:r w:rsidRPr="00D72BBC">
        <w:rPr>
          <w:rFonts w:ascii="Arial Narrow" w:hAnsi="Arial Narrow"/>
        </w:rPr>
        <w:t xml:space="preserve"> </w:t>
      </w:r>
      <w:proofErr w:type="spellStart"/>
      <w:r w:rsidRPr="00D72BBC">
        <w:rPr>
          <w:rFonts w:ascii="Arial Narrow" w:hAnsi="Arial Narrow"/>
        </w:rPr>
        <w:t>uređena</w:t>
      </w:r>
      <w:proofErr w:type="spellEnd"/>
      <w:r w:rsidRPr="00D72BBC">
        <w:rPr>
          <w:rFonts w:ascii="Arial Narrow" w:hAnsi="Arial Narrow"/>
        </w:rPr>
        <w:t xml:space="preserve"> na </w:t>
      </w:r>
      <w:proofErr w:type="spellStart"/>
      <w:r w:rsidRPr="00D72BBC">
        <w:rPr>
          <w:rFonts w:ascii="Arial Narrow" w:hAnsi="Arial Narrow"/>
        </w:rPr>
        <w:t>terenu</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natkrivati</w:t>
      </w:r>
      <w:proofErr w:type="spellEnd"/>
      <w:r w:rsidRPr="00D72BBC">
        <w:rPr>
          <w:rFonts w:ascii="Arial Narrow" w:hAnsi="Arial Narrow"/>
        </w:rPr>
        <w:t xml:space="preserve"> </w:t>
      </w:r>
      <w:proofErr w:type="spellStart"/>
      <w:r w:rsidRPr="00D72BBC">
        <w:rPr>
          <w:rFonts w:ascii="Arial Narrow" w:hAnsi="Arial Narrow"/>
        </w:rPr>
        <w:t>montažnim</w:t>
      </w:r>
      <w:proofErr w:type="spellEnd"/>
      <w:r w:rsidRPr="00D72BBC">
        <w:rPr>
          <w:rFonts w:ascii="Arial Narrow" w:hAnsi="Arial Narrow"/>
        </w:rPr>
        <w:t xml:space="preserve"> </w:t>
      </w:r>
      <w:proofErr w:type="spellStart"/>
      <w:r w:rsidRPr="00D72BBC">
        <w:rPr>
          <w:rFonts w:ascii="Arial Narrow" w:hAnsi="Arial Narrow"/>
        </w:rPr>
        <w:t>nadstrešnicama</w:t>
      </w:r>
      <w:proofErr w:type="spellEnd"/>
      <w:r w:rsidRPr="00D72BBC">
        <w:rPr>
          <w:rFonts w:ascii="Arial Narrow" w:hAnsi="Arial Narrow"/>
        </w:rPr>
        <w:t xml:space="preserve"> </w:t>
      </w:r>
      <w:proofErr w:type="spellStart"/>
      <w:r w:rsidRPr="00D72BBC">
        <w:rPr>
          <w:rFonts w:ascii="Arial Narrow" w:hAnsi="Arial Narrow"/>
        </w:rPr>
        <w:t>izvedenim</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metala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drva</w:t>
      </w:r>
      <w:proofErr w:type="spellEnd"/>
      <w:r w:rsidRPr="00D72BBC">
        <w:rPr>
          <w:rFonts w:ascii="Arial Narrow" w:hAnsi="Arial Narrow"/>
        </w:rPr>
        <w:t xml:space="preserve"> (</w:t>
      </w:r>
      <w:proofErr w:type="spellStart"/>
      <w:r w:rsidRPr="00D72BBC">
        <w:rPr>
          <w:rFonts w:ascii="Arial Narrow" w:hAnsi="Arial Narrow"/>
        </w:rPr>
        <w:t>pergole</w:t>
      </w:r>
      <w:proofErr w:type="spellEnd"/>
      <w:r w:rsidRPr="00D72BBC">
        <w:rPr>
          <w:rFonts w:ascii="Arial Narrow" w:hAnsi="Arial Narrow"/>
        </w:rPr>
        <w:t xml:space="preserve"> i </w:t>
      </w:r>
      <w:proofErr w:type="spellStart"/>
      <w:r w:rsidRPr="00D72BBC">
        <w:rPr>
          <w:rFonts w:ascii="Arial Narrow" w:hAnsi="Arial Narrow"/>
        </w:rPr>
        <w:t>slično</w:t>
      </w:r>
      <w:proofErr w:type="spellEnd"/>
      <w:r w:rsidRPr="00D72BBC">
        <w:rPr>
          <w:rFonts w:ascii="Arial Narrow" w:hAnsi="Arial Narrow"/>
        </w:rPr>
        <w:t>).</w:t>
      </w:r>
    </w:p>
    <w:p w14:paraId="27CEF171" w14:textId="77777777" w:rsidR="0039114B" w:rsidRPr="00D72BBC" w:rsidRDefault="0039114B" w:rsidP="0039114B">
      <w:pPr>
        <w:pStyle w:val="Odlomakpopisa"/>
        <w:numPr>
          <w:ilvl w:val="2"/>
          <w:numId w:val="225"/>
        </w:numPr>
        <w:tabs>
          <w:tab w:val="left" w:pos="952"/>
        </w:tabs>
        <w:spacing w:before="173"/>
        <w:ind w:left="952" w:hanging="244"/>
        <w:jc w:val="both"/>
        <w:rPr>
          <w:rFonts w:ascii="Arial Narrow" w:hAnsi="Arial Narrow"/>
        </w:rPr>
      </w:pPr>
      <w:proofErr w:type="spellStart"/>
      <w:r w:rsidRPr="00D72BBC">
        <w:rPr>
          <w:rFonts w:ascii="Arial Narrow" w:hAnsi="Arial Narrow"/>
          <w:spacing w:val="-2"/>
        </w:rPr>
        <w:t>Najmanje</w:t>
      </w:r>
      <w:proofErr w:type="spellEnd"/>
      <w:r w:rsidRPr="00D72BBC">
        <w:rPr>
          <w:rFonts w:ascii="Arial Narrow" w:hAnsi="Arial Narrow"/>
          <w:spacing w:val="-10"/>
        </w:rPr>
        <w:t xml:space="preserve"> </w:t>
      </w:r>
      <w:r w:rsidRPr="00D72BBC">
        <w:rPr>
          <w:rFonts w:ascii="Arial Narrow" w:hAnsi="Arial Narrow"/>
          <w:spacing w:val="-2"/>
        </w:rPr>
        <w:t>30%</w:t>
      </w:r>
      <w:r w:rsidRPr="00D72BBC">
        <w:rPr>
          <w:rFonts w:ascii="Arial Narrow" w:hAnsi="Arial Narrow"/>
          <w:spacing w:val="-10"/>
        </w:rPr>
        <w:t xml:space="preserve"> </w:t>
      </w:r>
      <w:proofErr w:type="spellStart"/>
      <w:r w:rsidRPr="00D72BBC">
        <w:rPr>
          <w:rFonts w:ascii="Arial Narrow" w:hAnsi="Arial Narrow"/>
          <w:spacing w:val="-2"/>
        </w:rPr>
        <w:t>površine</w:t>
      </w:r>
      <w:proofErr w:type="spellEnd"/>
      <w:r w:rsidRPr="00D72BBC">
        <w:rPr>
          <w:rFonts w:ascii="Arial Narrow" w:hAnsi="Arial Narrow"/>
          <w:spacing w:val="-9"/>
        </w:rPr>
        <w:t xml:space="preserve"> </w:t>
      </w:r>
      <w:proofErr w:type="spellStart"/>
      <w:r w:rsidRPr="00D72BBC">
        <w:rPr>
          <w:rFonts w:ascii="Arial Narrow" w:hAnsi="Arial Narrow"/>
          <w:spacing w:val="-2"/>
        </w:rPr>
        <w:t>građevinske</w:t>
      </w:r>
      <w:proofErr w:type="spellEnd"/>
      <w:r w:rsidRPr="00D72BBC">
        <w:rPr>
          <w:rFonts w:ascii="Arial Narrow" w:hAnsi="Arial Narrow"/>
          <w:spacing w:val="-10"/>
        </w:rPr>
        <w:t xml:space="preserve"> </w:t>
      </w:r>
      <w:proofErr w:type="spellStart"/>
      <w:r w:rsidRPr="00D72BBC">
        <w:rPr>
          <w:rFonts w:ascii="Arial Narrow" w:hAnsi="Arial Narrow"/>
          <w:spacing w:val="-2"/>
        </w:rPr>
        <w:t>čestice</w:t>
      </w:r>
      <w:proofErr w:type="spellEnd"/>
      <w:r w:rsidRPr="00D72BBC">
        <w:rPr>
          <w:rFonts w:ascii="Arial Narrow" w:hAnsi="Arial Narrow"/>
          <w:spacing w:val="-9"/>
        </w:rPr>
        <w:t xml:space="preserve"> </w:t>
      </w:r>
      <w:r w:rsidRPr="00D72BBC">
        <w:rPr>
          <w:rFonts w:ascii="Arial Narrow" w:hAnsi="Arial Narrow"/>
          <w:spacing w:val="-2"/>
        </w:rPr>
        <w:t>mora</w:t>
      </w:r>
      <w:r w:rsidRPr="00D72BBC">
        <w:rPr>
          <w:rFonts w:ascii="Arial Narrow" w:hAnsi="Arial Narrow"/>
          <w:spacing w:val="-10"/>
        </w:rPr>
        <w:t xml:space="preserve"> </w:t>
      </w:r>
      <w:r w:rsidRPr="00D72BBC">
        <w:rPr>
          <w:rFonts w:ascii="Arial Narrow" w:hAnsi="Arial Narrow"/>
          <w:spacing w:val="-2"/>
        </w:rPr>
        <w:t>se</w:t>
      </w:r>
      <w:r w:rsidRPr="00D72BBC">
        <w:rPr>
          <w:rFonts w:ascii="Arial Narrow" w:hAnsi="Arial Narrow"/>
          <w:spacing w:val="-10"/>
        </w:rPr>
        <w:t xml:space="preserve"> </w:t>
      </w:r>
      <w:proofErr w:type="spellStart"/>
      <w:r w:rsidRPr="00D72BBC">
        <w:rPr>
          <w:rFonts w:ascii="Arial Narrow" w:hAnsi="Arial Narrow"/>
          <w:spacing w:val="-2"/>
        </w:rPr>
        <w:t>urediti</w:t>
      </w:r>
      <w:proofErr w:type="spellEnd"/>
      <w:r w:rsidRPr="00D72BBC">
        <w:rPr>
          <w:rFonts w:ascii="Arial Narrow" w:hAnsi="Arial Narrow"/>
          <w:spacing w:val="-9"/>
        </w:rPr>
        <w:t xml:space="preserve"> </w:t>
      </w:r>
      <w:proofErr w:type="spellStart"/>
      <w:r w:rsidRPr="00D72BBC">
        <w:rPr>
          <w:rFonts w:ascii="Arial Narrow" w:hAnsi="Arial Narrow"/>
          <w:spacing w:val="-2"/>
        </w:rPr>
        <w:t>kao</w:t>
      </w:r>
      <w:proofErr w:type="spellEnd"/>
      <w:r w:rsidRPr="00D72BBC">
        <w:rPr>
          <w:rFonts w:ascii="Arial Narrow" w:hAnsi="Arial Narrow"/>
          <w:spacing w:val="-10"/>
        </w:rPr>
        <w:t xml:space="preserve"> </w:t>
      </w:r>
      <w:proofErr w:type="spellStart"/>
      <w:r w:rsidRPr="00D72BBC">
        <w:rPr>
          <w:rFonts w:ascii="Arial Narrow" w:hAnsi="Arial Narrow"/>
          <w:spacing w:val="-2"/>
        </w:rPr>
        <w:t>zelena</w:t>
      </w:r>
      <w:proofErr w:type="spellEnd"/>
      <w:r w:rsidRPr="00D72BBC">
        <w:rPr>
          <w:rFonts w:ascii="Arial Narrow" w:hAnsi="Arial Narrow"/>
          <w:spacing w:val="-9"/>
        </w:rPr>
        <w:t xml:space="preserve"> </w:t>
      </w:r>
      <w:proofErr w:type="spellStart"/>
      <w:r w:rsidRPr="00D72BBC">
        <w:rPr>
          <w:rFonts w:ascii="Arial Narrow" w:hAnsi="Arial Narrow"/>
          <w:spacing w:val="-2"/>
        </w:rPr>
        <w:t>površina</w:t>
      </w:r>
      <w:proofErr w:type="spellEnd"/>
      <w:r w:rsidRPr="00D72BBC">
        <w:rPr>
          <w:rFonts w:ascii="Arial Narrow" w:hAnsi="Arial Narrow"/>
          <w:spacing w:val="-2"/>
        </w:rPr>
        <w:t>.</w:t>
      </w:r>
    </w:p>
    <w:p w14:paraId="49115045" w14:textId="77777777" w:rsidR="0039114B" w:rsidRPr="00D72BBC" w:rsidRDefault="0039114B" w:rsidP="0039114B">
      <w:pPr>
        <w:pStyle w:val="Odlomakpopisa"/>
        <w:numPr>
          <w:ilvl w:val="2"/>
          <w:numId w:val="225"/>
        </w:numPr>
        <w:tabs>
          <w:tab w:val="left" w:pos="1032"/>
        </w:tabs>
        <w:spacing w:before="111" w:line="228" w:lineRule="auto"/>
        <w:ind w:right="707" w:firstLine="0"/>
        <w:jc w:val="both"/>
        <w:rPr>
          <w:rFonts w:ascii="Arial Narrow" w:hAnsi="Arial Narrow"/>
        </w:rPr>
      </w:pPr>
      <w:r w:rsidRPr="00D72BBC">
        <w:rPr>
          <w:rFonts w:ascii="Arial Narrow" w:hAnsi="Arial Narrow"/>
        </w:rPr>
        <w:t xml:space="preserve">Za </w:t>
      </w:r>
      <w:proofErr w:type="spellStart"/>
      <w:r w:rsidRPr="00D72BBC">
        <w:rPr>
          <w:rFonts w:ascii="Arial Narrow" w:hAnsi="Arial Narrow"/>
        </w:rPr>
        <w:t>gradnju</w:t>
      </w:r>
      <w:proofErr w:type="spellEnd"/>
      <w:r w:rsidRPr="00D72BBC">
        <w:rPr>
          <w:rFonts w:ascii="Arial Narrow" w:hAnsi="Arial Narrow"/>
        </w:rPr>
        <w:t xml:space="preserve"> na </w:t>
      </w:r>
      <w:proofErr w:type="spellStart"/>
      <w:r w:rsidRPr="00D72BBC">
        <w:rPr>
          <w:rFonts w:ascii="Arial Narrow" w:hAnsi="Arial Narrow"/>
        </w:rPr>
        <w:t>terenima</w:t>
      </w:r>
      <w:proofErr w:type="spellEnd"/>
      <w:r w:rsidRPr="00D72BBC">
        <w:rPr>
          <w:rFonts w:ascii="Arial Narrow" w:hAnsi="Arial Narrow"/>
        </w:rPr>
        <w:t xml:space="preserve"> </w:t>
      </w:r>
      <w:proofErr w:type="spellStart"/>
      <w:r w:rsidRPr="00D72BBC">
        <w:rPr>
          <w:rFonts w:ascii="Arial Narrow" w:hAnsi="Arial Narrow"/>
        </w:rPr>
        <w:t>nagiba</w:t>
      </w:r>
      <w:proofErr w:type="spellEnd"/>
      <w:r w:rsidRPr="00D72BBC">
        <w:rPr>
          <w:rFonts w:ascii="Arial Narrow" w:hAnsi="Arial Narrow"/>
        </w:rPr>
        <w:t xml:space="preserve"> </w:t>
      </w:r>
      <w:proofErr w:type="spellStart"/>
      <w:r w:rsidRPr="00D72BBC">
        <w:rPr>
          <w:rFonts w:ascii="Arial Narrow" w:hAnsi="Arial Narrow"/>
        </w:rPr>
        <w:t>većeg</w:t>
      </w:r>
      <w:proofErr w:type="spellEnd"/>
      <w:r w:rsidRPr="00D72BBC">
        <w:rPr>
          <w:rFonts w:ascii="Arial Narrow" w:hAnsi="Arial Narrow"/>
        </w:rPr>
        <w:t xml:space="preserve"> od 20% </w:t>
      </w:r>
      <w:proofErr w:type="spellStart"/>
      <w:r w:rsidRPr="00D72BBC">
        <w:rPr>
          <w:rFonts w:ascii="Arial Narrow" w:hAnsi="Arial Narrow"/>
        </w:rPr>
        <w:t>obavezno</w:t>
      </w:r>
      <w:proofErr w:type="spellEnd"/>
      <w:r w:rsidRPr="00D72BBC">
        <w:rPr>
          <w:rFonts w:ascii="Arial Narrow" w:hAnsi="Arial Narrow"/>
        </w:rPr>
        <w:t xml:space="preserve"> je </w:t>
      </w:r>
      <w:proofErr w:type="spellStart"/>
      <w:r w:rsidRPr="00D72BBC">
        <w:rPr>
          <w:rFonts w:ascii="Arial Narrow" w:hAnsi="Arial Narrow"/>
        </w:rPr>
        <w:t>izvršiti</w:t>
      </w:r>
      <w:proofErr w:type="spellEnd"/>
      <w:r w:rsidRPr="00D72BBC">
        <w:rPr>
          <w:rFonts w:ascii="Arial Narrow" w:hAnsi="Arial Narrow"/>
        </w:rPr>
        <w:t xml:space="preserve"> </w:t>
      </w:r>
      <w:proofErr w:type="spellStart"/>
      <w:r w:rsidRPr="00D72BBC">
        <w:rPr>
          <w:rFonts w:ascii="Arial Narrow" w:hAnsi="Arial Narrow"/>
        </w:rPr>
        <w:t>geomehanička</w:t>
      </w:r>
      <w:proofErr w:type="spellEnd"/>
      <w:r w:rsidRPr="00D72BBC">
        <w:rPr>
          <w:rFonts w:ascii="Arial Narrow" w:hAnsi="Arial Narrow"/>
        </w:rPr>
        <w:t xml:space="preserve"> </w:t>
      </w:r>
      <w:proofErr w:type="spellStart"/>
      <w:r w:rsidRPr="00D72BBC">
        <w:rPr>
          <w:rFonts w:ascii="Arial Narrow" w:hAnsi="Arial Narrow"/>
        </w:rPr>
        <w:t>ispitivanja</w:t>
      </w:r>
      <w:proofErr w:type="spellEnd"/>
      <w:r w:rsidRPr="00D72BBC">
        <w:rPr>
          <w:rFonts w:ascii="Arial Narrow" w:hAnsi="Arial Narrow"/>
        </w:rPr>
        <w:t xml:space="preserve"> </w:t>
      </w:r>
      <w:proofErr w:type="spellStart"/>
      <w:r w:rsidRPr="00D72BBC">
        <w:rPr>
          <w:rFonts w:ascii="Arial Narrow" w:hAnsi="Arial Narrow"/>
        </w:rPr>
        <w:t>kojima</w:t>
      </w:r>
      <w:proofErr w:type="spellEnd"/>
      <w:r w:rsidRPr="00D72BBC">
        <w:rPr>
          <w:rFonts w:ascii="Arial Narrow" w:hAnsi="Arial Narrow"/>
        </w:rPr>
        <w:t xml:space="preserve"> </w:t>
      </w:r>
      <w:proofErr w:type="spellStart"/>
      <w:r w:rsidRPr="00D72BBC">
        <w:rPr>
          <w:rFonts w:ascii="Arial Narrow" w:hAnsi="Arial Narrow"/>
        </w:rPr>
        <w:t>će</w:t>
      </w:r>
      <w:proofErr w:type="spellEnd"/>
      <w:r w:rsidRPr="00D72BBC">
        <w:rPr>
          <w:rFonts w:ascii="Arial Narrow" w:hAnsi="Arial Narrow"/>
        </w:rPr>
        <w:t xml:space="preserve"> se </w:t>
      </w:r>
      <w:proofErr w:type="spellStart"/>
      <w:r w:rsidRPr="00D72BBC">
        <w:rPr>
          <w:rFonts w:ascii="Arial Narrow" w:hAnsi="Arial Narrow"/>
        </w:rPr>
        <w:t>utvrditi</w:t>
      </w:r>
      <w:proofErr w:type="spellEnd"/>
      <w:r w:rsidRPr="00D72BBC">
        <w:rPr>
          <w:rFonts w:ascii="Arial Narrow" w:hAnsi="Arial Narrow"/>
        </w:rPr>
        <w:t xml:space="preserve"> </w:t>
      </w:r>
      <w:proofErr w:type="spellStart"/>
      <w:r w:rsidRPr="00D72BBC">
        <w:rPr>
          <w:rFonts w:ascii="Arial Narrow" w:hAnsi="Arial Narrow"/>
        </w:rPr>
        <w:t>karakteristike</w:t>
      </w:r>
      <w:proofErr w:type="spellEnd"/>
      <w:r w:rsidRPr="00D72BBC">
        <w:rPr>
          <w:rFonts w:ascii="Arial Narrow" w:hAnsi="Arial Narrow"/>
        </w:rPr>
        <w:t xml:space="preserve"> </w:t>
      </w:r>
      <w:proofErr w:type="spellStart"/>
      <w:r w:rsidRPr="00D72BBC">
        <w:rPr>
          <w:rFonts w:ascii="Arial Narrow" w:hAnsi="Arial Narrow"/>
        </w:rPr>
        <w:t>tla</w:t>
      </w:r>
      <w:proofErr w:type="spellEnd"/>
      <w:r w:rsidRPr="00D72BBC">
        <w:rPr>
          <w:rFonts w:ascii="Arial Narrow" w:hAnsi="Arial Narrow"/>
        </w:rPr>
        <w:t xml:space="preserve"> i </w:t>
      </w:r>
      <w:proofErr w:type="spellStart"/>
      <w:r w:rsidRPr="00D72BBC">
        <w:rPr>
          <w:rFonts w:ascii="Arial Narrow" w:hAnsi="Arial Narrow"/>
        </w:rPr>
        <w:t>njegova</w:t>
      </w:r>
      <w:proofErr w:type="spellEnd"/>
      <w:r w:rsidRPr="00D72BBC">
        <w:rPr>
          <w:rFonts w:ascii="Arial Narrow" w:hAnsi="Arial Narrow"/>
        </w:rPr>
        <w:t xml:space="preserve"> </w:t>
      </w:r>
      <w:proofErr w:type="spellStart"/>
      <w:r w:rsidRPr="00D72BBC">
        <w:rPr>
          <w:rFonts w:ascii="Arial Narrow" w:hAnsi="Arial Narrow"/>
        </w:rPr>
        <w:t>stabilnost</w:t>
      </w:r>
      <w:proofErr w:type="spellEnd"/>
      <w:r w:rsidRPr="00D72BBC">
        <w:rPr>
          <w:rFonts w:ascii="Arial Narrow" w:hAnsi="Arial Narrow"/>
        </w:rPr>
        <w:t xml:space="preserve">, u </w:t>
      </w:r>
      <w:proofErr w:type="spellStart"/>
      <w:r w:rsidRPr="00D72BBC">
        <w:rPr>
          <w:rFonts w:ascii="Arial Narrow" w:hAnsi="Arial Narrow"/>
        </w:rPr>
        <w:t>skladu</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spacing w:val="-2"/>
        </w:rPr>
        <w:t>propisima</w:t>
      </w:r>
      <w:proofErr w:type="spellEnd"/>
      <w:r w:rsidRPr="00D72BBC">
        <w:rPr>
          <w:rFonts w:ascii="Arial Narrow" w:hAnsi="Arial Narrow"/>
          <w:spacing w:val="-2"/>
        </w:rPr>
        <w:t>.</w:t>
      </w:r>
    </w:p>
    <w:p w14:paraId="38414733" w14:textId="77777777" w:rsidR="0039114B" w:rsidRPr="00D72BBC" w:rsidRDefault="0039114B" w:rsidP="0039114B">
      <w:pPr>
        <w:pStyle w:val="Odlomakpopisa"/>
        <w:numPr>
          <w:ilvl w:val="1"/>
          <w:numId w:val="225"/>
        </w:numPr>
        <w:tabs>
          <w:tab w:val="left" w:pos="791"/>
        </w:tabs>
        <w:spacing w:before="102"/>
        <w:ind w:left="791" w:hanging="366"/>
        <w:jc w:val="both"/>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nesmetan</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boravak</w:t>
      </w:r>
      <w:proofErr w:type="spellEnd"/>
      <w:r w:rsidRPr="00D72BBC">
        <w:rPr>
          <w:rFonts w:ascii="Arial Narrow" w:hAnsi="Arial Narrow"/>
        </w:rPr>
        <w:t xml:space="preserve"> i rad </w:t>
      </w:r>
      <w:proofErr w:type="spellStart"/>
      <w:r w:rsidRPr="00D72BBC">
        <w:rPr>
          <w:rFonts w:ascii="Arial Narrow" w:hAnsi="Arial Narrow"/>
        </w:rPr>
        <w:t>osoba</w:t>
      </w:r>
      <w:proofErr w:type="spellEnd"/>
      <w:r w:rsidRPr="00D72BBC">
        <w:rPr>
          <w:rFonts w:ascii="Arial Narrow" w:hAnsi="Arial Narrow"/>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spacing w:val="-2"/>
        </w:rPr>
        <w:t>pokretljivosti</w:t>
      </w:r>
      <w:proofErr w:type="spellEnd"/>
    </w:p>
    <w:p w14:paraId="3B554B17" w14:textId="77777777" w:rsidR="0039114B" w:rsidRPr="00D72BBC" w:rsidRDefault="0039114B" w:rsidP="0039114B">
      <w:pPr>
        <w:pStyle w:val="Odlomakpopisa"/>
        <w:numPr>
          <w:ilvl w:val="2"/>
          <w:numId w:val="225"/>
        </w:numPr>
        <w:tabs>
          <w:tab w:val="left" w:pos="949"/>
        </w:tabs>
        <w:spacing w:before="111" w:line="228" w:lineRule="auto"/>
        <w:ind w:right="707" w:firstLine="0"/>
        <w:jc w:val="both"/>
        <w:rPr>
          <w:rFonts w:ascii="Arial Narrow" w:hAnsi="Arial Narrow"/>
        </w:rPr>
      </w:pPr>
      <w:proofErr w:type="spellStart"/>
      <w:r w:rsidRPr="00D72BBC">
        <w:rPr>
          <w:rFonts w:ascii="Arial Narrow" w:hAnsi="Arial Narrow"/>
          <w:spacing w:val="-4"/>
        </w:rPr>
        <w:t>Sve</w:t>
      </w:r>
      <w:proofErr w:type="spellEnd"/>
      <w:r w:rsidRPr="00D72BBC">
        <w:rPr>
          <w:rFonts w:ascii="Arial Narrow" w:hAnsi="Arial Narrow"/>
          <w:spacing w:val="-7"/>
        </w:rPr>
        <w:t xml:space="preserve"> </w:t>
      </w:r>
      <w:proofErr w:type="spellStart"/>
      <w:r w:rsidRPr="00D72BBC">
        <w:rPr>
          <w:rFonts w:ascii="Arial Narrow" w:hAnsi="Arial Narrow"/>
          <w:spacing w:val="-4"/>
        </w:rPr>
        <w:t>javne</w:t>
      </w:r>
      <w:proofErr w:type="spellEnd"/>
      <w:r w:rsidRPr="00D72BBC">
        <w:rPr>
          <w:rFonts w:ascii="Arial Narrow" w:hAnsi="Arial Narrow"/>
          <w:spacing w:val="-7"/>
        </w:rPr>
        <w:t xml:space="preserve"> </w:t>
      </w:r>
      <w:proofErr w:type="spellStart"/>
      <w:r w:rsidRPr="00D72BBC">
        <w:rPr>
          <w:rFonts w:ascii="Arial Narrow" w:hAnsi="Arial Narrow"/>
          <w:spacing w:val="-4"/>
        </w:rPr>
        <w:t>površine</w:t>
      </w:r>
      <w:proofErr w:type="spellEnd"/>
      <w:r w:rsidRPr="00D72BBC">
        <w:rPr>
          <w:rFonts w:ascii="Arial Narrow" w:hAnsi="Arial Narrow"/>
          <w:spacing w:val="-7"/>
        </w:rPr>
        <w:t xml:space="preserve"> </w:t>
      </w:r>
      <w:proofErr w:type="spellStart"/>
      <w:r w:rsidRPr="00D72BBC">
        <w:rPr>
          <w:rFonts w:ascii="Arial Narrow" w:hAnsi="Arial Narrow"/>
          <w:spacing w:val="-4"/>
        </w:rPr>
        <w:t>moraju</w:t>
      </w:r>
      <w:proofErr w:type="spellEnd"/>
      <w:r w:rsidRPr="00D72BBC">
        <w:rPr>
          <w:rFonts w:ascii="Arial Narrow" w:hAnsi="Arial Narrow"/>
          <w:spacing w:val="-7"/>
        </w:rPr>
        <w:t xml:space="preserve"> </w:t>
      </w:r>
      <w:proofErr w:type="spellStart"/>
      <w:r w:rsidRPr="00D72BBC">
        <w:rPr>
          <w:rFonts w:ascii="Arial Narrow" w:hAnsi="Arial Narrow"/>
          <w:spacing w:val="-4"/>
        </w:rPr>
        <w:t>biti</w:t>
      </w:r>
      <w:proofErr w:type="spellEnd"/>
      <w:r w:rsidRPr="00D72BBC">
        <w:rPr>
          <w:rFonts w:ascii="Arial Narrow" w:hAnsi="Arial Narrow"/>
          <w:spacing w:val="-7"/>
        </w:rPr>
        <w:t xml:space="preserve"> </w:t>
      </w:r>
      <w:proofErr w:type="spellStart"/>
      <w:r w:rsidRPr="00D72BBC">
        <w:rPr>
          <w:rFonts w:ascii="Arial Narrow" w:hAnsi="Arial Narrow"/>
          <w:spacing w:val="-4"/>
        </w:rPr>
        <w:t>uređene</w:t>
      </w:r>
      <w:proofErr w:type="spellEnd"/>
      <w:r w:rsidRPr="00D72BBC">
        <w:rPr>
          <w:rFonts w:ascii="Arial Narrow" w:hAnsi="Arial Narrow"/>
          <w:spacing w:val="-7"/>
        </w:rPr>
        <w:t xml:space="preserve"> </w:t>
      </w:r>
      <w:r w:rsidRPr="00D72BBC">
        <w:rPr>
          <w:rFonts w:ascii="Arial Narrow" w:hAnsi="Arial Narrow"/>
          <w:spacing w:val="-4"/>
        </w:rPr>
        <w:t>na</w:t>
      </w:r>
      <w:r w:rsidRPr="00D72BBC">
        <w:rPr>
          <w:rFonts w:ascii="Arial Narrow" w:hAnsi="Arial Narrow"/>
          <w:spacing w:val="-7"/>
        </w:rPr>
        <w:t xml:space="preserve"> </w:t>
      </w:r>
      <w:proofErr w:type="spellStart"/>
      <w:r w:rsidRPr="00D72BBC">
        <w:rPr>
          <w:rFonts w:ascii="Arial Narrow" w:hAnsi="Arial Narrow"/>
          <w:spacing w:val="-4"/>
        </w:rPr>
        <w:t>način</w:t>
      </w:r>
      <w:proofErr w:type="spellEnd"/>
      <w:r w:rsidRPr="00D72BBC">
        <w:rPr>
          <w:rFonts w:ascii="Arial Narrow" w:hAnsi="Arial Narrow"/>
          <w:spacing w:val="-7"/>
        </w:rPr>
        <w:t xml:space="preserve"> </w:t>
      </w:r>
      <w:r w:rsidRPr="00D72BBC">
        <w:rPr>
          <w:rFonts w:ascii="Arial Narrow" w:hAnsi="Arial Narrow"/>
          <w:spacing w:val="-4"/>
        </w:rPr>
        <w:t>koji</w:t>
      </w:r>
      <w:r w:rsidRPr="00D72BBC">
        <w:rPr>
          <w:rFonts w:ascii="Arial Narrow" w:hAnsi="Arial Narrow"/>
          <w:spacing w:val="-7"/>
        </w:rPr>
        <w:t xml:space="preserve"> </w:t>
      </w:r>
      <w:proofErr w:type="spellStart"/>
      <w:r w:rsidRPr="00D72BBC">
        <w:rPr>
          <w:rFonts w:ascii="Arial Narrow" w:hAnsi="Arial Narrow"/>
          <w:spacing w:val="-4"/>
        </w:rPr>
        <w:t>omogućuje</w:t>
      </w:r>
      <w:proofErr w:type="spellEnd"/>
      <w:r w:rsidRPr="00D72BBC">
        <w:rPr>
          <w:rFonts w:ascii="Arial Narrow" w:hAnsi="Arial Narrow"/>
          <w:spacing w:val="-7"/>
        </w:rPr>
        <w:t xml:space="preserve"> </w:t>
      </w:r>
      <w:proofErr w:type="spellStart"/>
      <w:r w:rsidRPr="00D72BBC">
        <w:rPr>
          <w:rFonts w:ascii="Arial Narrow" w:hAnsi="Arial Narrow"/>
          <w:spacing w:val="-4"/>
        </w:rPr>
        <w:t>pristup</w:t>
      </w:r>
      <w:proofErr w:type="spellEnd"/>
      <w:r w:rsidRPr="00D72BBC">
        <w:rPr>
          <w:rFonts w:ascii="Arial Narrow" w:hAnsi="Arial Narrow"/>
          <w:spacing w:val="-7"/>
        </w:rPr>
        <w:t xml:space="preserve"> </w:t>
      </w:r>
      <w:r w:rsidRPr="00D72BBC">
        <w:rPr>
          <w:rFonts w:ascii="Arial Narrow" w:hAnsi="Arial Narrow"/>
          <w:spacing w:val="-4"/>
        </w:rPr>
        <w:t>i</w:t>
      </w:r>
      <w:r w:rsidRPr="00D72BBC">
        <w:rPr>
          <w:rFonts w:ascii="Arial Narrow" w:hAnsi="Arial Narrow"/>
          <w:spacing w:val="-7"/>
        </w:rPr>
        <w:t xml:space="preserve"> </w:t>
      </w:r>
      <w:proofErr w:type="spellStart"/>
      <w:r w:rsidRPr="00D72BBC">
        <w:rPr>
          <w:rFonts w:ascii="Arial Narrow" w:hAnsi="Arial Narrow"/>
          <w:spacing w:val="-4"/>
        </w:rPr>
        <w:t>kretanje</w:t>
      </w:r>
      <w:proofErr w:type="spellEnd"/>
      <w:r w:rsidRPr="00D72BBC">
        <w:rPr>
          <w:rFonts w:ascii="Arial Narrow" w:hAnsi="Arial Narrow"/>
          <w:spacing w:val="-7"/>
        </w:rPr>
        <w:t xml:space="preserve"> </w:t>
      </w:r>
      <w:proofErr w:type="spellStart"/>
      <w:r w:rsidRPr="00D72BBC">
        <w:rPr>
          <w:rFonts w:ascii="Arial Narrow" w:hAnsi="Arial Narrow"/>
          <w:spacing w:val="-4"/>
        </w:rPr>
        <w:t>osobama</w:t>
      </w:r>
      <w:proofErr w:type="spellEnd"/>
      <w:r w:rsidRPr="00D72BBC">
        <w:rPr>
          <w:rFonts w:ascii="Arial Narrow" w:hAnsi="Arial Narrow"/>
          <w:spacing w:val="-4"/>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rPr>
        <w:t>pokretljivosti</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w:t>
      </w:r>
    </w:p>
    <w:p w14:paraId="522E89D8" w14:textId="77777777" w:rsidR="0039114B" w:rsidRPr="00D72BBC" w:rsidRDefault="0039114B" w:rsidP="0039114B">
      <w:pPr>
        <w:pStyle w:val="Odlomakpopisa"/>
        <w:numPr>
          <w:ilvl w:val="2"/>
          <w:numId w:val="225"/>
        </w:numPr>
        <w:tabs>
          <w:tab w:val="left" w:pos="1043"/>
        </w:tabs>
        <w:spacing w:before="113" w:line="228" w:lineRule="auto"/>
        <w:ind w:right="707" w:firstLine="0"/>
        <w:jc w:val="both"/>
        <w:rPr>
          <w:rFonts w:ascii="Arial Narrow" w:hAnsi="Arial Narrow"/>
        </w:rPr>
      </w:pP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javne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planirane</w:t>
      </w:r>
      <w:proofErr w:type="spellEnd"/>
      <w:r w:rsidRPr="00D72BBC">
        <w:rPr>
          <w:rFonts w:ascii="Arial Narrow" w:hAnsi="Arial Narrow"/>
        </w:rPr>
        <w:t xml:space="preserve">, </w:t>
      </w:r>
      <w:proofErr w:type="spellStart"/>
      <w:r w:rsidRPr="00D72BBC">
        <w:rPr>
          <w:rFonts w:ascii="Arial Narrow" w:hAnsi="Arial Narrow"/>
        </w:rPr>
        <w:t>projektirane</w:t>
      </w:r>
      <w:proofErr w:type="spellEnd"/>
      <w:r w:rsidRPr="00D72BBC">
        <w:rPr>
          <w:rFonts w:ascii="Arial Narrow" w:hAnsi="Arial Narrow"/>
        </w:rPr>
        <w:t xml:space="preserve"> i </w:t>
      </w:r>
      <w:proofErr w:type="spellStart"/>
      <w:r w:rsidRPr="00D72BBC">
        <w:rPr>
          <w:rFonts w:ascii="Arial Narrow" w:hAnsi="Arial Narrow"/>
        </w:rPr>
        <w:t>izgrađene</w:t>
      </w:r>
      <w:proofErr w:type="spellEnd"/>
      <w:r w:rsidRPr="00D72BBC">
        <w:rPr>
          <w:rFonts w:ascii="Arial Narrow" w:hAnsi="Arial Narrow"/>
        </w:rPr>
        <w:t xml:space="preserve"> na </w:t>
      </w:r>
      <w:proofErr w:type="spellStart"/>
      <w:r w:rsidRPr="00D72BBC">
        <w:rPr>
          <w:rFonts w:ascii="Arial Narrow" w:hAnsi="Arial Narrow"/>
        </w:rPr>
        <w:t>način</w:t>
      </w:r>
      <w:proofErr w:type="spellEnd"/>
      <w:r w:rsidRPr="00D72BBC">
        <w:rPr>
          <w:rFonts w:ascii="Arial Narrow" w:hAnsi="Arial Narrow"/>
        </w:rPr>
        <w:t xml:space="preserve"> koji </w:t>
      </w:r>
      <w:proofErr w:type="spellStart"/>
      <w:r w:rsidRPr="00D72BBC">
        <w:rPr>
          <w:rFonts w:ascii="Arial Narrow" w:hAnsi="Arial Narrow"/>
        </w:rPr>
        <w:t>omogućuje</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boravak</w:t>
      </w:r>
      <w:proofErr w:type="spellEnd"/>
      <w:r w:rsidRPr="00D72BBC">
        <w:rPr>
          <w:rFonts w:ascii="Arial Narrow" w:hAnsi="Arial Narrow"/>
        </w:rPr>
        <w:t xml:space="preserve"> i rad </w:t>
      </w:r>
      <w:proofErr w:type="spellStart"/>
      <w:r w:rsidRPr="00D72BBC">
        <w:rPr>
          <w:rFonts w:ascii="Arial Narrow" w:hAnsi="Arial Narrow"/>
        </w:rPr>
        <w:t>osobama</w:t>
      </w:r>
      <w:proofErr w:type="spellEnd"/>
      <w:r w:rsidRPr="00D72BBC">
        <w:rPr>
          <w:rFonts w:ascii="Arial Narrow" w:hAnsi="Arial Narrow"/>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rPr>
        <w:t>pokretljivosti</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w:t>
      </w:r>
    </w:p>
    <w:p w14:paraId="5E6B112A" w14:textId="77777777" w:rsidR="0039114B" w:rsidRPr="00D72BBC" w:rsidRDefault="0039114B" w:rsidP="0039114B">
      <w:pPr>
        <w:pStyle w:val="Odlomakpopisa"/>
        <w:numPr>
          <w:ilvl w:val="1"/>
          <w:numId w:val="225"/>
        </w:numPr>
        <w:tabs>
          <w:tab w:val="left" w:pos="789"/>
        </w:tabs>
        <w:spacing w:before="112" w:line="228" w:lineRule="auto"/>
        <w:ind w:left="425" w:right="707" w:firstLine="0"/>
        <w:jc w:val="both"/>
        <w:rPr>
          <w:rFonts w:ascii="Arial Narrow" w:hAnsi="Arial Narrow"/>
        </w:rPr>
      </w:pPr>
      <w:proofErr w:type="spellStart"/>
      <w:r w:rsidRPr="00D72BBC">
        <w:rPr>
          <w:rFonts w:ascii="Arial Narrow" w:hAnsi="Arial Narrow"/>
          <w:spacing w:val="-6"/>
        </w:rPr>
        <w:t>način</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uvjeti</w:t>
      </w:r>
      <w:proofErr w:type="spellEnd"/>
      <w:r w:rsidRPr="00D72BBC">
        <w:rPr>
          <w:rFonts w:ascii="Arial Narrow" w:hAnsi="Arial Narrow"/>
          <w:spacing w:val="-9"/>
        </w:rPr>
        <w:t xml:space="preserve"> </w:t>
      </w:r>
      <w:proofErr w:type="spellStart"/>
      <w:r w:rsidRPr="00D72BBC">
        <w:rPr>
          <w:rFonts w:ascii="Arial Narrow" w:hAnsi="Arial Narrow"/>
          <w:spacing w:val="-6"/>
        </w:rPr>
        <w:t>priključenja</w:t>
      </w:r>
      <w:proofErr w:type="spellEnd"/>
      <w:r w:rsidRPr="00D72BBC">
        <w:rPr>
          <w:rFonts w:ascii="Arial Narrow" w:hAnsi="Arial Narrow"/>
          <w:spacing w:val="-9"/>
        </w:rPr>
        <w:t xml:space="preserve"> </w:t>
      </w:r>
      <w:proofErr w:type="spellStart"/>
      <w:r w:rsidRPr="00D72BBC">
        <w:rPr>
          <w:rFonts w:ascii="Arial Narrow" w:hAnsi="Arial Narrow"/>
          <w:spacing w:val="-6"/>
        </w:rPr>
        <w:t>građevne</w:t>
      </w:r>
      <w:proofErr w:type="spellEnd"/>
      <w:r w:rsidRPr="00D72BBC">
        <w:rPr>
          <w:rFonts w:ascii="Arial Narrow" w:hAnsi="Arial Narrow"/>
          <w:spacing w:val="-9"/>
        </w:rPr>
        <w:t xml:space="preserve"> </w:t>
      </w:r>
      <w:proofErr w:type="spellStart"/>
      <w:r w:rsidRPr="00D72BBC">
        <w:rPr>
          <w:rFonts w:ascii="Arial Narrow" w:hAnsi="Arial Narrow"/>
          <w:spacing w:val="-6"/>
        </w:rPr>
        <w:t>čestice</w:t>
      </w:r>
      <w:proofErr w:type="spellEnd"/>
      <w:r w:rsidRPr="00D72BBC">
        <w:rPr>
          <w:rFonts w:ascii="Arial Narrow" w:hAnsi="Arial Narrow"/>
          <w:spacing w:val="-6"/>
        </w:rPr>
        <w:t>,</w:t>
      </w:r>
      <w:r w:rsidRPr="00D72BBC">
        <w:rPr>
          <w:rFonts w:ascii="Arial Narrow" w:hAnsi="Arial Narrow"/>
          <w:spacing w:val="-9"/>
        </w:rPr>
        <w:t xml:space="preserve"> </w:t>
      </w:r>
      <w:proofErr w:type="spellStart"/>
      <w:r w:rsidRPr="00D72BBC">
        <w:rPr>
          <w:rFonts w:ascii="Arial Narrow" w:hAnsi="Arial Narrow"/>
          <w:spacing w:val="-6"/>
        </w:rPr>
        <w:t>odnosno</w:t>
      </w:r>
      <w:proofErr w:type="spellEnd"/>
      <w:r w:rsidRPr="00D72BBC">
        <w:rPr>
          <w:rFonts w:ascii="Arial Narrow" w:hAnsi="Arial Narrow"/>
          <w:spacing w:val="-9"/>
        </w:rPr>
        <w:t xml:space="preserve"> </w:t>
      </w:r>
      <w:proofErr w:type="spellStart"/>
      <w:r w:rsidRPr="00D72BBC">
        <w:rPr>
          <w:rFonts w:ascii="Arial Narrow" w:hAnsi="Arial Narrow"/>
          <w:spacing w:val="-6"/>
        </w:rPr>
        <w:t>građevine</w:t>
      </w:r>
      <w:proofErr w:type="spellEnd"/>
      <w:r w:rsidRPr="00D72BBC">
        <w:rPr>
          <w:rFonts w:ascii="Arial Narrow" w:hAnsi="Arial Narrow"/>
          <w:spacing w:val="-9"/>
        </w:rPr>
        <w:t xml:space="preserve"> </w:t>
      </w:r>
      <w:r w:rsidRPr="00D72BBC">
        <w:rPr>
          <w:rFonts w:ascii="Arial Narrow" w:hAnsi="Arial Narrow"/>
          <w:spacing w:val="-6"/>
        </w:rPr>
        <w:t>na</w:t>
      </w:r>
      <w:r w:rsidRPr="00D72BBC">
        <w:rPr>
          <w:rFonts w:ascii="Arial Narrow" w:hAnsi="Arial Narrow"/>
          <w:spacing w:val="-9"/>
        </w:rPr>
        <w:t xml:space="preserve"> </w:t>
      </w:r>
      <w:proofErr w:type="spellStart"/>
      <w:r w:rsidRPr="00D72BBC">
        <w:rPr>
          <w:rFonts w:ascii="Arial Narrow" w:hAnsi="Arial Narrow"/>
          <w:spacing w:val="-6"/>
        </w:rPr>
        <w:t>prometnu</w:t>
      </w:r>
      <w:proofErr w:type="spellEnd"/>
      <w:r w:rsidRPr="00D72BBC">
        <w:rPr>
          <w:rFonts w:ascii="Arial Narrow" w:hAnsi="Arial Narrow"/>
          <w:spacing w:val="-9"/>
        </w:rPr>
        <w:t xml:space="preserve"> </w:t>
      </w:r>
      <w:proofErr w:type="spellStart"/>
      <w:r w:rsidRPr="00D72BBC">
        <w:rPr>
          <w:rFonts w:ascii="Arial Narrow" w:hAnsi="Arial Narrow"/>
          <w:spacing w:val="-6"/>
        </w:rPr>
        <w:t>površinu</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drugu</w:t>
      </w:r>
      <w:proofErr w:type="spellEnd"/>
      <w:r w:rsidRPr="00D72BBC">
        <w:rPr>
          <w:rFonts w:ascii="Arial Narrow" w:hAnsi="Arial Narrow"/>
          <w:spacing w:val="-6"/>
        </w:rPr>
        <w:t xml:space="preserve"> </w:t>
      </w:r>
      <w:proofErr w:type="spellStart"/>
      <w:r w:rsidRPr="00D72BBC">
        <w:rPr>
          <w:rFonts w:ascii="Arial Narrow" w:hAnsi="Arial Narrow"/>
          <w:spacing w:val="-2"/>
        </w:rPr>
        <w:t>infrastrukturu</w:t>
      </w:r>
      <w:proofErr w:type="spellEnd"/>
    </w:p>
    <w:p w14:paraId="4C7E4F19" w14:textId="77777777" w:rsidR="0039114B" w:rsidRPr="00D72BBC" w:rsidRDefault="0039114B" w:rsidP="0039114B">
      <w:pPr>
        <w:pStyle w:val="Odlomakpopisa"/>
        <w:numPr>
          <w:ilvl w:val="2"/>
          <w:numId w:val="225"/>
        </w:numPr>
        <w:tabs>
          <w:tab w:val="left" w:pos="1013"/>
        </w:tabs>
        <w:spacing w:before="113" w:line="228" w:lineRule="auto"/>
        <w:ind w:right="707" w:firstLine="0"/>
        <w:jc w:val="both"/>
        <w:rPr>
          <w:rFonts w:ascii="Arial Narrow" w:hAnsi="Arial Narrow"/>
        </w:rPr>
      </w:pPr>
      <w:proofErr w:type="spellStart"/>
      <w:r w:rsidRPr="00D72BBC">
        <w:rPr>
          <w:rFonts w:ascii="Arial Narrow" w:hAnsi="Arial Narrow"/>
        </w:rPr>
        <w:t>Svaka</w:t>
      </w:r>
      <w:proofErr w:type="spellEnd"/>
      <w:r w:rsidRPr="00D72BBC">
        <w:rPr>
          <w:rFonts w:ascii="Arial Narrow" w:hAnsi="Arial Narrow"/>
        </w:rPr>
        <w:t xml:space="preserve"> </w:t>
      </w:r>
      <w:proofErr w:type="spellStart"/>
      <w:r w:rsidRPr="00D72BBC">
        <w:rPr>
          <w:rFonts w:ascii="Arial Narrow" w:hAnsi="Arial Narrow"/>
        </w:rPr>
        <w:t>građevna</w:t>
      </w:r>
      <w:proofErr w:type="spellEnd"/>
      <w:r w:rsidRPr="00D72BBC">
        <w:rPr>
          <w:rFonts w:ascii="Arial Narrow" w:hAnsi="Arial Narrow"/>
        </w:rPr>
        <w:t xml:space="preserve"> </w:t>
      </w:r>
      <w:proofErr w:type="spellStart"/>
      <w:r w:rsidRPr="00D72BBC">
        <w:rPr>
          <w:rFonts w:ascii="Arial Narrow" w:hAnsi="Arial Narrow"/>
        </w:rPr>
        <w:t>čestica</w:t>
      </w:r>
      <w:proofErr w:type="spellEnd"/>
      <w:r w:rsidRPr="00D72BBC">
        <w:rPr>
          <w:rFonts w:ascii="Arial Narrow" w:hAnsi="Arial Narrow"/>
        </w:rPr>
        <w:t xml:space="preserve"> mora </w:t>
      </w:r>
      <w:proofErr w:type="spellStart"/>
      <w:r w:rsidRPr="00D72BBC">
        <w:rPr>
          <w:rFonts w:ascii="Arial Narrow" w:hAnsi="Arial Narrow"/>
        </w:rPr>
        <w:t>imati</w:t>
      </w:r>
      <w:proofErr w:type="spellEnd"/>
      <w:r w:rsidRPr="00D72BBC">
        <w:rPr>
          <w:rFonts w:ascii="Arial Narrow" w:hAnsi="Arial Narrow"/>
        </w:rPr>
        <w:t xml:space="preserve"> </w:t>
      </w:r>
      <w:proofErr w:type="spellStart"/>
      <w:r w:rsidRPr="00D72BBC">
        <w:rPr>
          <w:rFonts w:ascii="Arial Narrow" w:hAnsi="Arial Narrow"/>
        </w:rPr>
        <w:t>neposredan</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na </w:t>
      </w:r>
      <w:proofErr w:type="spellStart"/>
      <w:r w:rsidRPr="00D72BBC">
        <w:rPr>
          <w:rFonts w:ascii="Arial Narrow" w:hAnsi="Arial Narrow"/>
        </w:rPr>
        <w:t>kolnu</w:t>
      </w:r>
      <w:proofErr w:type="spellEnd"/>
      <w:r w:rsidRPr="00D72BBC">
        <w:rPr>
          <w:rFonts w:ascii="Arial Narrow" w:hAnsi="Arial Narrow"/>
        </w:rPr>
        <w:t xml:space="preserve"> </w:t>
      </w:r>
      <w:proofErr w:type="spellStart"/>
      <w:r w:rsidRPr="00D72BBC">
        <w:rPr>
          <w:rFonts w:ascii="Arial Narrow" w:hAnsi="Arial Narrow"/>
        </w:rPr>
        <w:t>prometnu</w:t>
      </w:r>
      <w:proofErr w:type="spellEnd"/>
      <w:r w:rsidRPr="00D72BBC">
        <w:rPr>
          <w:rFonts w:ascii="Arial Narrow" w:hAnsi="Arial Narrow"/>
        </w:rPr>
        <w:t xml:space="preserve"> </w:t>
      </w:r>
      <w:proofErr w:type="spellStart"/>
      <w:r w:rsidRPr="00D72BBC">
        <w:rPr>
          <w:rFonts w:ascii="Arial Narrow" w:hAnsi="Arial Narrow"/>
        </w:rPr>
        <w:t>površinu</w:t>
      </w:r>
      <w:proofErr w:type="spellEnd"/>
      <w:r w:rsidRPr="00D72BBC">
        <w:rPr>
          <w:rFonts w:ascii="Arial Narrow" w:hAnsi="Arial Narrow"/>
        </w:rPr>
        <w:t xml:space="preserve"> (</w:t>
      </w:r>
      <w:proofErr w:type="spellStart"/>
      <w:r w:rsidRPr="00D72BBC">
        <w:rPr>
          <w:rFonts w:ascii="Arial Narrow" w:hAnsi="Arial Narrow"/>
        </w:rPr>
        <w:t>površinu</w:t>
      </w:r>
      <w:proofErr w:type="spellEnd"/>
      <w:r w:rsidRPr="00D72BBC">
        <w:rPr>
          <w:rFonts w:ascii="Arial Narrow" w:hAnsi="Arial Narrow"/>
        </w:rPr>
        <w:t xml:space="preserve"> </w:t>
      </w:r>
      <w:proofErr w:type="spellStart"/>
      <w:r w:rsidRPr="00D72BBC">
        <w:rPr>
          <w:rFonts w:ascii="Arial Narrow" w:hAnsi="Arial Narrow"/>
        </w:rPr>
        <w:t>javne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površinu</w:t>
      </w:r>
      <w:proofErr w:type="spellEnd"/>
      <w:r w:rsidRPr="00D72BBC">
        <w:rPr>
          <w:rFonts w:ascii="Arial Narrow" w:hAnsi="Arial Narrow"/>
        </w:rPr>
        <w:t xml:space="preserve"> u </w:t>
      </w:r>
      <w:proofErr w:type="spellStart"/>
      <w:r w:rsidRPr="00D72BBC">
        <w:rPr>
          <w:rFonts w:ascii="Arial Narrow" w:hAnsi="Arial Narrow"/>
        </w:rPr>
        <w:t>vlasništvu</w:t>
      </w:r>
      <w:proofErr w:type="spellEnd"/>
      <w:r w:rsidRPr="00D72BBC">
        <w:rPr>
          <w:rFonts w:ascii="Arial Narrow" w:hAnsi="Arial Narrow"/>
        </w:rPr>
        <w:t xml:space="preserve"> </w:t>
      </w:r>
      <w:proofErr w:type="spellStart"/>
      <w:r w:rsidRPr="00D72BBC">
        <w:rPr>
          <w:rFonts w:ascii="Arial Narrow" w:hAnsi="Arial Narrow"/>
        </w:rPr>
        <w:t>vlasnika</w:t>
      </w:r>
      <w:proofErr w:type="spellEnd"/>
      <w:r w:rsidRPr="00D72BBC">
        <w:rPr>
          <w:rFonts w:ascii="Arial Narrow" w:hAnsi="Arial Narrow"/>
        </w:rPr>
        <w:t xml:space="preserve"> </w:t>
      </w:r>
      <w:proofErr w:type="spellStart"/>
      <w:r w:rsidRPr="00D72BBC">
        <w:rPr>
          <w:rFonts w:ascii="Arial Narrow" w:hAnsi="Arial Narrow"/>
        </w:rPr>
        <w:t>građevne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površinu</w:t>
      </w:r>
      <w:proofErr w:type="spellEnd"/>
      <w:r w:rsidRPr="00D72BBC">
        <w:rPr>
          <w:rFonts w:ascii="Arial Narrow" w:hAnsi="Arial Narrow"/>
        </w:rPr>
        <w:t xml:space="preserve"> na </w:t>
      </w:r>
      <w:proofErr w:type="spellStart"/>
      <w:r w:rsidRPr="00D72BBC">
        <w:rPr>
          <w:rFonts w:ascii="Arial Narrow" w:hAnsi="Arial Narrow"/>
          <w:spacing w:val="-2"/>
        </w:rPr>
        <w:t>kojoj</w:t>
      </w:r>
      <w:proofErr w:type="spellEnd"/>
      <w:r w:rsidRPr="00D72BBC">
        <w:rPr>
          <w:rFonts w:ascii="Arial Narrow" w:hAnsi="Arial Narrow"/>
          <w:spacing w:val="-8"/>
        </w:rPr>
        <w:t xml:space="preserve"> </w:t>
      </w:r>
      <w:r w:rsidRPr="00D72BBC">
        <w:rPr>
          <w:rFonts w:ascii="Arial Narrow" w:hAnsi="Arial Narrow"/>
          <w:spacing w:val="-2"/>
        </w:rPr>
        <w:t>je</w:t>
      </w:r>
      <w:r w:rsidRPr="00D72BBC">
        <w:rPr>
          <w:rFonts w:ascii="Arial Narrow" w:hAnsi="Arial Narrow"/>
          <w:spacing w:val="-8"/>
        </w:rPr>
        <w:t xml:space="preserve"> </w:t>
      </w:r>
      <w:proofErr w:type="spellStart"/>
      <w:r w:rsidRPr="00D72BBC">
        <w:rPr>
          <w:rFonts w:ascii="Arial Narrow" w:hAnsi="Arial Narrow"/>
          <w:spacing w:val="-2"/>
        </w:rPr>
        <w:t>osnovano</w:t>
      </w:r>
      <w:proofErr w:type="spellEnd"/>
      <w:r w:rsidRPr="00D72BBC">
        <w:rPr>
          <w:rFonts w:ascii="Arial Narrow" w:hAnsi="Arial Narrow"/>
          <w:spacing w:val="-8"/>
        </w:rPr>
        <w:t xml:space="preserve"> </w:t>
      </w:r>
      <w:proofErr w:type="spellStart"/>
      <w:r w:rsidRPr="00D72BBC">
        <w:rPr>
          <w:rFonts w:ascii="Arial Narrow" w:hAnsi="Arial Narrow"/>
          <w:spacing w:val="-2"/>
        </w:rPr>
        <w:t>pravo</w:t>
      </w:r>
      <w:proofErr w:type="spellEnd"/>
      <w:r w:rsidRPr="00D72BBC">
        <w:rPr>
          <w:rFonts w:ascii="Arial Narrow" w:hAnsi="Arial Narrow"/>
          <w:spacing w:val="-8"/>
        </w:rPr>
        <w:t xml:space="preserve"> </w:t>
      </w:r>
      <w:proofErr w:type="spellStart"/>
      <w:r w:rsidRPr="00D72BBC">
        <w:rPr>
          <w:rFonts w:ascii="Arial Narrow" w:hAnsi="Arial Narrow"/>
          <w:spacing w:val="-2"/>
        </w:rPr>
        <w:t>služnosti</w:t>
      </w:r>
      <w:proofErr w:type="spellEnd"/>
      <w:r w:rsidRPr="00D72BBC">
        <w:rPr>
          <w:rFonts w:ascii="Arial Narrow" w:hAnsi="Arial Narrow"/>
          <w:spacing w:val="-8"/>
        </w:rPr>
        <w:t xml:space="preserve"> </w:t>
      </w:r>
      <w:proofErr w:type="spellStart"/>
      <w:r w:rsidRPr="00D72BBC">
        <w:rPr>
          <w:rFonts w:ascii="Arial Narrow" w:hAnsi="Arial Narrow"/>
          <w:spacing w:val="-2"/>
        </w:rPr>
        <w:t>prolaza</w:t>
      </w:r>
      <w:proofErr w:type="spellEnd"/>
      <w:r w:rsidRPr="00D72BBC">
        <w:rPr>
          <w:rFonts w:ascii="Arial Narrow" w:hAnsi="Arial Narrow"/>
          <w:spacing w:val="-8"/>
        </w:rPr>
        <w:t xml:space="preserve"> </w:t>
      </w:r>
      <w:r w:rsidRPr="00D72BBC">
        <w:rPr>
          <w:rFonts w:ascii="Arial Narrow" w:hAnsi="Arial Narrow"/>
          <w:spacing w:val="-2"/>
        </w:rPr>
        <w:t>a</w:t>
      </w:r>
      <w:r w:rsidRPr="00D72BBC">
        <w:rPr>
          <w:rFonts w:ascii="Arial Narrow" w:hAnsi="Arial Narrow"/>
          <w:spacing w:val="-8"/>
        </w:rPr>
        <w:t xml:space="preserve"> </w:t>
      </w:r>
      <w:proofErr w:type="spellStart"/>
      <w:r w:rsidRPr="00D72BBC">
        <w:rPr>
          <w:rFonts w:ascii="Arial Narrow" w:hAnsi="Arial Narrow"/>
          <w:spacing w:val="-2"/>
        </w:rPr>
        <w:t>kojom</w:t>
      </w:r>
      <w:proofErr w:type="spellEnd"/>
      <w:r w:rsidRPr="00D72BBC">
        <w:rPr>
          <w:rFonts w:ascii="Arial Narrow" w:hAnsi="Arial Narrow"/>
          <w:spacing w:val="-8"/>
        </w:rPr>
        <w:t xml:space="preserve"> </w:t>
      </w:r>
      <w:r w:rsidRPr="00D72BBC">
        <w:rPr>
          <w:rFonts w:ascii="Arial Narrow" w:hAnsi="Arial Narrow"/>
          <w:spacing w:val="-2"/>
        </w:rPr>
        <w:t>se</w:t>
      </w:r>
      <w:r w:rsidRPr="00D72BBC">
        <w:rPr>
          <w:rFonts w:ascii="Arial Narrow" w:hAnsi="Arial Narrow"/>
          <w:spacing w:val="-8"/>
        </w:rPr>
        <w:t xml:space="preserve"> </w:t>
      </w:r>
      <w:proofErr w:type="spellStart"/>
      <w:r w:rsidRPr="00D72BBC">
        <w:rPr>
          <w:rFonts w:ascii="Arial Narrow" w:hAnsi="Arial Narrow"/>
          <w:spacing w:val="-2"/>
        </w:rPr>
        <w:t>osigurava</w:t>
      </w:r>
      <w:proofErr w:type="spellEnd"/>
      <w:r w:rsidRPr="00D72BBC">
        <w:rPr>
          <w:rFonts w:ascii="Arial Narrow" w:hAnsi="Arial Narrow"/>
          <w:spacing w:val="-8"/>
        </w:rPr>
        <w:t xml:space="preserve"> </w:t>
      </w:r>
      <w:proofErr w:type="spellStart"/>
      <w:r w:rsidRPr="00D72BBC">
        <w:rPr>
          <w:rFonts w:ascii="Arial Narrow" w:hAnsi="Arial Narrow"/>
          <w:spacing w:val="-2"/>
        </w:rPr>
        <w:t>pristup</w:t>
      </w:r>
      <w:proofErr w:type="spellEnd"/>
      <w:r w:rsidRPr="00D72BBC">
        <w:rPr>
          <w:rFonts w:ascii="Arial Narrow" w:hAnsi="Arial Narrow"/>
          <w:spacing w:val="-8"/>
        </w:rPr>
        <w:t xml:space="preserve"> </w:t>
      </w:r>
      <w:r w:rsidRPr="00D72BBC">
        <w:rPr>
          <w:rFonts w:ascii="Arial Narrow" w:hAnsi="Arial Narrow"/>
          <w:spacing w:val="-2"/>
        </w:rPr>
        <w:t>do</w:t>
      </w:r>
      <w:r w:rsidRPr="00D72BBC">
        <w:rPr>
          <w:rFonts w:ascii="Arial Narrow" w:hAnsi="Arial Narrow"/>
          <w:spacing w:val="-8"/>
        </w:rPr>
        <w:t xml:space="preserve"> </w:t>
      </w:r>
      <w:proofErr w:type="spellStart"/>
      <w:r w:rsidRPr="00D72BBC">
        <w:rPr>
          <w:rFonts w:ascii="Arial Narrow" w:hAnsi="Arial Narrow"/>
          <w:spacing w:val="-2"/>
        </w:rPr>
        <w:t>građevne</w:t>
      </w:r>
      <w:proofErr w:type="spellEnd"/>
      <w:r w:rsidRPr="00D72BBC">
        <w:rPr>
          <w:rFonts w:ascii="Arial Narrow" w:hAnsi="Arial Narrow"/>
          <w:spacing w:val="-8"/>
        </w:rPr>
        <w:t xml:space="preserve"> </w:t>
      </w:r>
      <w:proofErr w:type="spellStart"/>
      <w:r w:rsidRPr="00D72BBC">
        <w:rPr>
          <w:rFonts w:ascii="Arial Narrow" w:hAnsi="Arial Narrow"/>
          <w:spacing w:val="-2"/>
        </w:rPr>
        <w:t>čestice</w:t>
      </w:r>
      <w:proofErr w:type="spellEnd"/>
      <w:r w:rsidRPr="00D72BBC">
        <w:rPr>
          <w:rFonts w:ascii="Arial Narrow" w:hAnsi="Arial Narrow"/>
          <w:spacing w:val="-2"/>
        </w:rPr>
        <w:t xml:space="preserve">) </w:t>
      </w:r>
      <w:proofErr w:type="spellStart"/>
      <w:r w:rsidRPr="00D72BBC">
        <w:rPr>
          <w:rFonts w:ascii="Arial Narrow" w:hAnsi="Arial Narrow"/>
        </w:rPr>
        <w:t>kojim</w:t>
      </w:r>
      <w:proofErr w:type="spellEnd"/>
      <w:r w:rsidRPr="00D72BBC">
        <w:rPr>
          <w:rFonts w:ascii="Arial Narrow" w:hAnsi="Arial Narrow"/>
          <w:spacing w:val="-11"/>
        </w:rPr>
        <w:t xml:space="preserve"> </w:t>
      </w:r>
      <w:r w:rsidRPr="00D72BBC">
        <w:rPr>
          <w:rFonts w:ascii="Arial Narrow" w:hAnsi="Arial Narrow"/>
        </w:rPr>
        <w:t>se</w:t>
      </w:r>
      <w:r w:rsidRPr="00D72BBC">
        <w:rPr>
          <w:rFonts w:ascii="Arial Narrow" w:hAnsi="Arial Narrow"/>
          <w:spacing w:val="-11"/>
        </w:rPr>
        <w:t xml:space="preserve"> </w:t>
      </w:r>
      <w:proofErr w:type="spellStart"/>
      <w:r w:rsidRPr="00D72BBC">
        <w:rPr>
          <w:rFonts w:ascii="Arial Narrow" w:hAnsi="Arial Narrow"/>
        </w:rPr>
        <w:t>omogućuje</w:t>
      </w:r>
      <w:proofErr w:type="spellEnd"/>
      <w:r w:rsidRPr="00D72BBC">
        <w:rPr>
          <w:rFonts w:ascii="Arial Narrow" w:hAnsi="Arial Narrow"/>
          <w:spacing w:val="-11"/>
        </w:rPr>
        <w:t xml:space="preserve"> </w:t>
      </w:r>
      <w:proofErr w:type="spellStart"/>
      <w:r w:rsidRPr="00D72BBC">
        <w:rPr>
          <w:rFonts w:ascii="Arial Narrow" w:hAnsi="Arial Narrow"/>
        </w:rPr>
        <w:t>prilaz</w:t>
      </w:r>
      <w:proofErr w:type="spellEnd"/>
      <w:r w:rsidRPr="00D72BBC">
        <w:rPr>
          <w:rFonts w:ascii="Arial Narrow" w:hAnsi="Arial Narrow"/>
          <w:spacing w:val="-11"/>
        </w:rPr>
        <w:t xml:space="preserve"> </w:t>
      </w:r>
      <w:proofErr w:type="spellStart"/>
      <w:r w:rsidRPr="00D72BBC">
        <w:rPr>
          <w:rFonts w:ascii="Arial Narrow" w:hAnsi="Arial Narrow"/>
        </w:rPr>
        <w:t>vozila</w:t>
      </w:r>
      <w:proofErr w:type="spellEnd"/>
      <w:r w:rsidRPr="00D72BBC">
        <w:rPr>
          <w:rFonts w:ascii="Arial Narrow" w:hAnsi="Arial Narrow"/>
          <w:spacing w:val="-11"/>
        </w:rPr>
        <w:t xml:space="preserve"> </w:t>
      </w:r>
      <w:r w:rsidRPr="00D72BBC">
        <w:rPr>
          <w:rFonts w:ascii="Arial Narrow" w:hAnsi="Arial Narrow"/>
        </w:rPr>
        <w:t>na</w:t>
      </w:r>
      <w:r w:rsidRPr="00D72BBC">
        <w:rPr>
          <w:rFonts w:ascii="Arial Narrow" w:hAnsi="Arial Narrow"/>
          <w:spacing w:val="-11"/>
        </w:rPr>
        <w:t xml:space="preserve"> </w:t>
      </w:r>
      <w:proofErr w:type="spellStart"/>
      <w:r w:rsidRPr="00D72BBC">
        <w:rPr>
          <w:rFonts w:ascii="Arial Narrow" w:hAnsi="Arial Narrow"/>
        </w:rPr>
        <w:t>česticu</w:t>
      </w:r>
      <w:proofErr w:type="spellEnd"/>
      <w:r w:rsidRPr="00D72BBC">
        <w:rPr>
          <w:rFonts w:ascii="Arial Narrow" w:hAnsi="Arial Narrow"/>
        </w:rPr>
        <w:t>.</w:t>
      </w:r>
    </w:p>
    <w:p w14:paraId="24AD5FEE" w14:textId="77777777" w:rsidR="0039114B" w:rsidRPr="00D72BBC" w:rsidRDefault="0039114B" w:rsidP="0039114B">
      <w:pPr>
        <w:pStyle w:val="Odlomakpopisa"/>
        <w:numPr>
          <w:ilvl w:val="2"/>
          <w:numId w:val="225"/>
        </w:numPr>
        <w:tabs>
          <w:tab w:val="left" w:pos="964"/>
        </w:tabs>
        <w:spacing w:before="112" w:line="228" w:lineRule="auto"/>
        <w:ind w:right="707" w:firstLine="0"/>
        <w:jc w:val="both"/>
        <w:rPr>
          <w:rFonts w:ascii="Arial Narrow" w:hAnsi="Arial Narrow"/>
        </w:rPr>
      </w:pPr>
      <w:r w:rsidRPr="00D72BBC">
        <w:rPr>
          <w:rFonts w:ascii="Arial Narrow" w:hAnsi="Arial Narrow"/>
        </w:rPr>
        <w:t>U</w:t>
      </w:r>
      <w:r w:rsidRPr="00D72BBC">
        <w:rPr>
          <w:rFonts w:ascii="Arial Narrow" w:hAnsi="Arial Narrow"/>
          <w:spacing w:val="-12"/>
        </w:rPr>
        <w:t xml:space="preserve"> </w:t>
      </w:r>
      <w:proofErr w:type="spellStart"/>
      <w:r w:rsidRPr="00D72BBC">
        <w:rPr>
          <w:rFonts w:ascii="Arial Narrow" w:hAnsi="Arial Narrow"/>
        </w:rPr>
        <w:t>izgrađenim</w:t>
      </w:r>
      <w:proofErr w:type="spellEnd"/>
      <w:r w:rsidRPr="00D72BBC">
        <w:rPr>
          <w:rFonts w:ascii="Arial Narrow" w:hAnsi="Arial Narrow"/>
          <w:spacing w:val="-12"/>
        </w:rPr>
        <w:t xml:space="preserve"> </w:t>
      </w:r>
      <w:proofErr w:type="spellStart"/>
      <w:r w:rsidRPr="00D72BBC">
        <w:rPr>
          <w:rFonts w:ascii="Arial Narrow" w:hAnsi="Arial Narrow"/>
        </w:rPr>
        <w:t>dijelovima</w:t>
      </w:r>
      <w:proofErr w:type="spellEnd"/>
      <w:r w:rsidRPr="00D72BBC">
        <w:rPr>
          <w:rFonts w:ascii="Arial Narrow" w:hAnsi="Arial Narrow"/>
          <w:spacing w:val="-12"/>
        </w:rPr>
        <w:t xml:space="preserve"> </w:t>
      </w:r>
      <w:proofErr w:type="spellStart"/>
      <w:r w:rsidRPr="00D72BBC">
        <w:rPr>
          <w:rFonts w:ascii="Arial Narrow" w:hAnsi="Arial Narrow"/>
        </w:rPr>
        <w:t>naselja</w:t>
      </w:r>
      <w:proofErr w:type="spellEnd"/>
      <w:r w:rsidRPr="00D72BBC">
        <w:rPr>
          <w:rFonts w:ascii="Arial Narrow" w:hAnsi="Arial Narrow"/>
          <w:spacing w:val="-12"/>
        </w:rPr>
        <w:t xml:space="preserve"> </w:t>
      </w:r>
      <w:proofErr w:type="spellStart"/>
      <w:r w:rsidRPr="00D72BBC">
        <w:rPr>
          <w:rFonts w:ascii="Arial Narrow" w:hAnsi="Arial Narrow"/>
        </w:rPr>
        <w:t>kolnim</w:t>
      </w:r>
      <w:proofErr w:type="spellEnd"/>
      <w:r w:rsidRPr="00D72BBC">
        <w:rPr>
          <w:rFonts w:ascii="Arial Narrow" w:hAnsi="Arial Narrow"/>
          <w:spacing w:val="-12"/>
        </w:rPr>
        <w:t xml:space="preserve"> </w:t>
      </w:r>
      <w:proofErr w:type="spellStart"/>
      <w:r w:rsidRPr="00D72BBC">
        <w:rPr>
          <w:rFonts w:ascii="Arial Narrow" w:hAnsi="Arial Narrow"/>
        </w:rPr>
        <w:t>prometnim</w:t>
      </w:r>
      <w:proofErr w:type="spellEnd"/>
      <w:r w:rsidRPr="00D72BBC">
        <w:rPr>
          <w:rFonts w:ascii="Arial Narrow" w:hAnsi="Arial Narrow"/>
          <w:spacing w:val="-12"/>
        </w:rPr>
        <w:t xml:space="preserve"> </w:t>
      </w:r>
      <w:proofErr w:type="spellStart"/>
      <w:r w:rsidRPr="00D72BBC">
        <w:rPr>
          <w:rFonts w:ascii="Arial Narrow" w:hAnsi="Arial Narrow"/>
        </w:rPr>
        <w:t>površinama</w:t>
      </w:r>
      <w:proofErr w:type="spellEnd"/>
      <w:r w:rsidRPr="00D72BBC">
        <w:rPr>
          <w:rFonts w:ascii="Arial Narrow" w:hAnsi="Arial Narrow"/>
          <w:spacing w:val="-12"/>
        </w:rPr>
        <w:t xml:space="preserve"> </w:t>
      </w:r>
      <w:proofErr w:type="spellStart"/>
      <w:r w:rsidRPr="00D72BBC">
        <w:rPr>
          <w:rFonts w:ascii="Arial Narrow" w:hAnsi="Arial Narrow"/>
        </w:rPr>
        <w:t>smatraju</w:t>
      </w:r>
      <w:proofErr w:type="spellEnd"/>
      <w:r w:rsidRPr="00D72BBC">
        <w:rPr>
          <w:rFonts w:ascii="Arial Narrow" w:hAnsi="Arial Narrow"/>
          <w:spacing w:val="-12"/>
        </w:rPr>
        <w:t xml:space="preserve"> </w:t>
      </w:r>
      <w:r w:rsidRPr="00D72BBC">
        <w:rPr>
          <w:rFonts w:ascii="Arial Narrow" w:hAnsi="Arial Narrow"/>
        </w:rPr>
        <w:t>se</w:t>
      </w:r>
      <w:r w:rsidRPr="00D72BBC">
        <w:rPr>
          <w:rFonts w:ascii="Arial Narrow" w:hAnsi="Arial Narrow"/>
          <w:spacing w:val="-12"/>
        </w:rPr>
        <w:t xml:space="preserve"> </w:t>
      </w:r>
      <w:proofErr w:type="spellStart"/>
      <w:r w:rsidRPr="00D72BBC">
        <w:rPr>
          <w:rFonts w:ascii="Arial Narrow" w:hAnsi="Arial Narrow"/>
        </w:rPr>
        <w:t>sve</w:t>
      </w:r>
      <w:proofErr w:type="spellEnd"/>
      <w:r w:rsidRPr="00D72BBC">
        <w:rPr>
          <w:rFonts w:ascii="Arial Narrow" w:hAnsi="Arial Narrow"/>
          <w:spacing w:val="-12"/>
        </w:rPr>
        <w:t xml:space="preserve"> </w:t>
      </w:r>
      <w:proofErr w:type="spellStart"/>
      <w:r w:rsidRPr="00D72BBC">
        <w:rPr>
          <w:rFonts w:ascii="Arial Narrow" w:hAnsi="Arial Narrow"/>
        </w:rPr>
        <w:t>postojeće</w:t>
      </w:r>
      <w:proofErr w:type="spellEnd"/>
      <w:r w:rsidRPr="00D72BBC">
        <w:rPr>
          <w:rFonts w:ascii="Arial Narrow" w:hAnsi="Arial Narrow"/>
        </w:rPr>
        <w:t xml:space="preserve"> </w:t>
      </w:r>
      <w:proofErr w:type="spellStart"/>
      <w:r w:rsidRPr="00D72BBC">
        <w:rPr>
          <w:rFonts w:ascii="Arial Narrow" w:hAnsi="Arial Narrow"/>
        </w:rPr>
        <w:t>lokalne</w:t>
      </w:r>
      <w:proofErr w:type="spellEnd"/>
      <w:r w:rsidRPr="00D72BBC">
        <w:rPr>
          <w:rFonts w:ascii="Arial Narrow" w:hAnsi="Arial Narrow"/>
        </w:rPr>
        <w:t xml:space="preserve"> i </w:t>
      </w:r>
      <w:proofErr w:type="spellStart"/>
      <w:r w:rsidRPr="00D72BBC">
        <w:rPr>
          <w:rFonts w:ascii="Arial Narrow" w:hAnsi="Arial Narrow"/>
        </w:rPr>
        <w:t>nerazvrstane</w:t>
      </w:r>
      <w:proofErr w:type="spellEnd"/>
      <w:r w:rsidRPr="00D72BBC">
        <w:rPr>
          <w:rFonts w:ascii="Arial Narrow" w:hAnsi="Arial Narrow"/>
        </w:rPr>
        <w:t xml:space="preserve"> </w:t>
      </w:r>
      <w:proofErr w:type="spellStart"/>
      <w:r w:rsidRPr="00D72BBC">
        <w:rPr>
          <w:rFonts w:ascii="Arial Narrow" w:hAnsi="Arial Narrow"/>
        </w:rPr>
        <w:t>ceste</w:t>
      </w:r>
      <w:proofErr w:type="spellEnd"/>
      <w:r w:rsidRPr="00D72BBC">
        <w:rPr>
          <w:rFonts w:ascii="Arial Narrow" w:hAnsi="Arial Narrow"/>
        </w:rPr>
        <w:t xml:space="preserve"> i </w:t>
      </w:r>
      <w:proofErr w:type="spellStart"/>
      <w:r w:rsidRPr="00D72BBC">
        <w:rPr>
          <w:rFonts w:ascii="Arial Narrow" w:hAnsi="Arial Narrow"/>
        </w:rPr>
        <w:t>putevi</w:t>
      </w:r>
      <w:proofErr w:type="spellEnd"/>
      <w:r w:rsidRPr="00D72BBC">
        <w:rPr>
          <w:rFonts w:ascii="Arial Narrow" w:hAnsi="Arial Narrow"/>
        </w:rPr>
        <w:t xml:space="preserve"> bez </w:t>
      </w:r>
      <w:proofErr w:type="spellStart"/>
      <w:r w:rsidRPr="00D72BBC">
        <w:rPr>
          <w:rFonts w:ascii="Arial Narrow" w:hAnsi="Arial Narrow"/>
        </w:rPr>
        <w:t>obzira</w:t>
      </w:r>
      <w:proofErr w:type="spellEnd"/>
      <w:r w:rsidRPr="00D72BBC">
        <w:rPr>
          <w:rFonts w:ascii="Arial Narrow" w:hAnsi="Arial Narrow"/>
        </w:rPr>
        <w:t xml:space="preserve"> na </w:t>
      </w:r>
      <w:proofErr w:type="spellStart"/>
      <w:r w:rsidRPr="00D72BBC">
        <w:rPr>
          <w:rFonts w:ascii="Arial Narrow" w:hAnsi="Arial Narrow"/>
        </w:rPr>
        <w:t>širinu</w:t>
      </w:r>
      <w:proofErr w:type="spellEnd"/>
      <w:r w:rsidRPr="00D72BBC">
        <w:rPr>
          <w:rFonts w:ascii="Arial Narrow" w:hAnsi="Arial Narrow"/>
        </w:rPr>
        <w:t xml:space="preserve"> </w:t>
      </w:r>
      <w:proofErr w:type="spellStart"/>
      <w:r w:rsidRPr="00D72BBC">
        <w:rPr>
          <w:rFonts w:ascii="Arial Narrow" w:hAnsi="Arial Narrow"/>
        </w:rPr>
        <w:t>kolnika</w:t>
      </w:r>
      <w:proofErr w:type="spellEnd"/>
      <w:r w:rsidRPr="00D72BBC">
        <w:rPr>
          <w:rFonts w:ascii="Arial Narrow" w:hAnsi="Arial Narrow"/>
        </w:rPr>
        <w:t xml:space="preserve"> i </w:t>
      </w:r>
      <w:proofErr w:type="spellStart"/>
      <w:r w:rsidRPr="00D72BBC">
        <w:rPr>
          <w:rFonts w:ascii="Arial Narrow" w:hAnsi="Arial Narrow"/>
        </w:rPr>
        <w:t>zemljišnog</w:t>
      </w:r>
      <w:proofErr w:type="spellEnd"/>
      <w:r w:rsidRPr="00D72BBC">
        <w:rPr>
          <w:rFonts w:ascii="Arial Narrow" w:hAnsi="Arial Narrow"/>
        </w:rPr>
        <w:t xml:space="preserve"> </w:t>
      </w:r>
      <w:proofErr w:type="spellStart"/>
      <w:r w:rsidRPr="00D72BBC">
        <w:rPr>
          <w:rFonts w:ascii="Arial Narrow" w:hAnsi="Arial Narrow"/>
        </w:rPr>
        <w:t>pojasa</w:t>
      </w:r>
      <w:proofErr w:type="spellEnd"/>
      <w:r w:rsidRPr="00D72BBC">
        <w:rPr>
          <w:rFonts w:ascii="Arial Narrow" w:hAnsi="Arial Narrow"/>
        </w:rPr>
        <w:t>.</w:t>
      </w:r>
    </w:p>
    <w:p w14:paraId="2A45EBE1" w14:textId="77777777" w:rsidR="0039114B" w:rsidRPr="00D72BBC" w:rsidRDefault="0039114B" w:rsidP="0039114B">
      <w:pPr>
        <w:pStyle w:val="Odlomakpopisa"/>
        <w:numPr>
          <w:ilvl w:val="2"/>
          <w:numId w:val="225"/>
        </w:numPr>
        <w:tabs>
          <w:tab w:val="left" w:pos="955"/>
        </w:tabs>
        <w:spacing w:before="113" w:line="228" w:lineRule="auto"/>
        <w:ind w:right="707" w:firstLine="0"/>
        <w:jc w:val="both"/>
        <w:rPr>
          <w:rFonts w:ascii="Arial Narrow" w:hAnsi="Arial Narrow"/>
        </w:rPr>
      </w:pPr>
      <w:r w:rsidRPr="00D72BBC">
        <w:rPr>
          <w:rFonts w:ascii="Arial Narrow" w:hAnsi="Arial Narrow"/>
        </w:rPr>
        <w:t>Ako</w:t>
      </w:r>
      <w:r w:rsidRPr="00D72BBC">
        <w:rPr>
          <w:rFonts w:ascii="Arial Narrow" w:hAnsi="Arial Narrow"/>
          <w:spacing w:val="-13"/>
        </w:rPr>
        <w:t xml:space="preserve"> </w:t>
      </w:r>
      <w:r w:rsidRPr="00D72BBC">
        <w:rPr>
          <w:rFonts w:ascii="Arial Narrow" w:hAnsi="Arial Narrow"/>
        </w:rPr>
        <w:t>se</w:t>
      </w:r>
      <w:r w:rsidRPr="00D72BBC">
        <w:rPr>
          <w:rFonts w:ascii="Arial Narrow" w:hAnsi="Arial Narrow"/>
          <w:spacing w:val="-13"/>
        </w:rPr>
        <w:t xml:space="preserve"> </w:t>
      </w:r>
      <w:proofErr w:type="spellStart"/>
      <w:r w:rsidRPr="00D72BBC">
        <w:rPr>
          <w:rFonts w:ascii="Arial Narrow" w:hAnsi="Arial Narrow"/>
        </w:rPr>
        <w:t>parcela</w:t>
      </w:r>
      <w:proofErr w:type="spellEnd"/>
      <w:r w:rsidRPr="00D72BBC">
        <w:rPr>
          <w:rFonts w:ascii="Arial Narrow" w:hAnsi="Arial Narrow"/>
          <w:spacing w:val="-13"/>
        </w:rPr>
        <w:t xml:space="preserve"> </w:t>
      </w:r>
      <w:proofErr w:type="spellStart"/>
      <w:r w:rsidRPr="00D72BBC">
        <w:rPr>
          <w:rFonts w:ascii="Arial Narrow" w:hAnsi="Arial Narrow"/>
        </w:rPr>
        <w:t>nalazi</w:t>
      </w:r>
      <w:proofErr w:type="spellEnd"/>
      <w:r w:rsidRPr="00D72BBC">
        <w:rPr>
          <w:rFonts w:ascii="Arial Narrow" w:hAnsi="Arial Narrow"/>
          <w:spacing w:val="-13"/>
        </w:rPr>
        <w:t xml:space="preserve"> </w:t>
      </w:r>
      <w:proofErr w:type="spellStart"/>
      <w:r w:rsidRPr="00D72BBC">
        <w:rPr>
          <w:rFonts w:ascii="Arial Narrow" w:hAnsi="Arial Narrow"/>
        </w:rPr>
        <w:t>uz</w:t>
      </w:r>
      <w:proofErr w:type="spellEnd"/>
      <w:r w:rsidRPr="00D72BBC">
        <w:rPr>
          <w:rFonts w:ascii="Arial Narrow" w:hAnsi="Arial Narrow"/>
          <w:spacing w:val="-13"/>
        </w:rPr>
        <w:t xml:space="preserve"> </w:t>
      </w:r>
      <w:proofErr w:type="spellStart"/>
      <w:r w:rsidRPr="00D72BBC">
        <w:rPr>
          <w:rFonts w:ascii="Arial Narrow" w:hAnsi="Arial Narrow"/>
        </w:rPr>
        <w:t>ceste</w:t>
      </w:r>
      <w:proofErr w:type="spellEnd"/>
      <w:r w:rsidRPr="00D72BBC">
        <w:rPr>
          <w:rFonts w:ascii="Arial Narrow" w:hAnsi="Arial Narrow"/>
          <w:spacing w:val="-13"/>
        </w:rPr>
        <w:t xml:space="preserve"> </w:t>
      </w:r>
      <w:proofErr w:type="spellStart"/>
      <w:r w:rsidRPr="00D72BBC">
        <w:rPr>
          <w:rFonts w:ascii="Arial Narrow" w:hAnsi="Arial Narrow"/>
        </w:rPr>
        <w:t>različitog</w:t>
      </w:r>
      <w:proofErr w:type="spellEnd"/>
      <w:r w:rsidRPr="00D72BBC">
        <w:rPr>
          <w:rFonts w:ascii="Arial Narrow" w:hAnsi="Arial Narrow"/>
          <w:spacing w:val="-13"/>
        </w:rPr>
        <w:t xml:space="preserve"> </w:t>
      </w:r>
      <w:proofErr w:type="spellStart"/>
      <w:r w:rsidRPr="00D72BBC">
        <w:rPr>
          <w:rFonts w:ascii="Arial Narrow" w:hAnsi="Arial Narrow"/>
        </w:rPr>
        <w:t>značaja</w:t>
      </w:r>
      <w:proofErr w:type="spellEnd"/>
      <w:r w:rsidRPr="00D72BBC">
        <w:rPr>
          <w:rFonts w:ascii="Arial Narrow" w:hAnsi="Arial Narrow"/>
          <w:spacing w:val="-13"/>
        </w:rPr>
        <w:t xml:space="preserve"> </w:t>
      </w:r>
      <w:proofErr w:type="spellStart"/>
      <w:r w:rsidRPr="00D72BBC">
        <w:rPr>
          <w:rFonts w:ascii="Arial Narrow" w:hAnsi="Arial Narrow"/>
        </w:rPr>
        <w:t>priključak</w:t>
      </w:r>
      <w:proofErr w:type="spellEnd"/>
      <w:r w:rsidRPr="00D72BBC">
        <w:rPr>
          <w:rFonts w:ascii="Arial Narrow" w:hAnsi="Arial Narrow"/>
          <w:spacing w:val="-13"/>
        </w:rPr>
        <w:t xml:space="preserve"> </w:t>
      </w:r>
      <w:proofErr w:type="spellStart"/>
      <w:r w:rsidRPr="00D72BBC">
        <w:rPr>
          <w:rFonts w:ascii="Arial Narrow" w:hAnsi="Arial Narrow"/>
        </w:rPr>
        <w:t>parcele</w:t>
      </w:r>
      <w:proofErr w:type="spellEnd"/>
      <w:r w:rsidRPr="00D72BBC">
        <w:rPr>
          <w:rFonts w:ascii="Arial Narrow" w:hAnsi="Arial Narrow"/>
          <w:spacing w:val="-13"/>
        </w:rPr>
        <w:t xml:space="preserve"> </w:t>
      </w:r>
      <w:proofErr w:type="spellStart"/>
      <w:r w:rsidRPr="00D72BBC">
        <w:rPr>
          <w:rFonts w:ascii="Arial Narrow" w:hAnsi="Arial Narrow"/>
        </w:rPr>
        <w:t>ostvaruje</w:t>
      </w:r>
      <w:proofErr w:type="spellEnd"/>
      <w:r w:rsidRPr="00D72BBC">
        <w:rPr>
          <w:rFonts w:ascii="Arial Narrow" w:hAnsi="Arial Narrow"/>
          <w:spacing w:val="-13"/>
        </w:rPr>
        <w:t xml:space="preserve"> </w:t>
      </w:r>
      <w:r w:rsidRPr="00D72BBC">
        <w:rPr>
          <w:rFonts w:ascii="Arial Narrow" w:hAnsi="Arial Narrow"/>
        </w:rPr>
        <w:t>se</w:t>
      </w:r>
      <w:r w:rsidRPr="00D72BBC">
        <w:rPr>
          <w:rFonts w:ascii="Arial Narrow" w:hAnsi="Arial Narrow"/>
          <w:spacing w:val="-13"/>
        </w:rPr>
        <w:t xml:space="preserve"> </w:t>
      </w:r>
      <w:r w:rsidRPr="00D72BBC">
        <w:rPr>
          <w:rFonts w:ascii="Arial Narrow" w:hAnsi="Arial Narrow"/>
        </w:rPr>
        <w:t>na</w:t>
      </w:r>
      <w:r w:rsidRPr="00D72BBC">
        <w:rPr>
          <w:rFonts w:ascii="Arial Narrow" w:hAnsi="Arial Narrow"/>
          <w:spacing w:val="-13"/>
        </w:rPr>
        <w:t xml:space="preserve"> </w:t>
      </w:r>
      <w:proofErr w:type="spellStart"/>
      <w:r w:rsidRPr="00D72BBC">
        <w:rPr>
          <w:rFonts w:ascii="Arial Narrow" w:hAnsi="Arial Narrow"/>
        </w:rPr>
        <w:t>cestu</w:t>
      </w:r>
      <w:proofErr w:type="spellEnd"/>
      <w:r w:rsidRPr="00D72BBC">
        <w:rPr>
          <w:rFonts w:ascii="Arial Narrow" w:hAnsi="Arial Narrow"/>
        </w:rPr>
        <w:t xml:space="preserve"> </w:t>
      </w:r>
      <w:proofErr w:type="spellStart"/>
      <w:r w:rsidRPr="00D72BBC">
        <w:rPr>
          <w:rFonts w:ascii="Arial Narrow" w:hAnsi="Arial Narrow"/>
          <w:spacing w:val="-2"/>
        </w:rPr>
        <w:t>nižeg</w:t>
      </w:r>
      <w:proofErr w:type="spellEnd"/>
      <w:r w:rsidRPr="00D72BBC">
        <w:rPr>
          <w:rFonts w:ascii="Arial Narrow" w:hAnsi="Arial Narrow"/>
          <w:spacing w:val="-14"/>
        </w:rPr>
        <w:t xml:space="preserve"> </w:t>
      </w:r>
      <w:proofErr w:type="spellStart"/>
      <w:r w:rsidRPr="00D72BBC">
        <w:rPr>
          <w:rFonts w:ascii="Arial Narrow" w:hAnsi="Arial Narrow"/>
          <w:spacing w:val="-2"/>
        </w:rPr>
        <w:t>značaja</w:t>
      </w:r>
      <w:proofErr w:type="spellEnd"/>
      <w:r w:rsidRPr="00D72BBC">
        <w:rPr>
          <w:rFonts w:ascii="Arial Narrow" w:hAnsi="Arial Narrow"/>
          <w:spacing w:val="-2"/>
        </w:rPr>
        <w:t>.</w:t>
      </w:r>
    </w:p>
    <w:p w14:paraId="5776D5FA" w14:textId="77777777" w:rsidR="0039114B" w:rsidRPr="00D72BBC" w:rsidRDefault="0039114B" w:rsidP="0039114B">
      <w:pPr>
        <w:pStyle w:val="Odlomakpopisa"/>
        <w:numPr>
          <w:ilvl w:val="2"/>
          <w:numId w:val="225"/>
        </w:numPr>
        <w:tabs>
          <w:tab w:val="left" w:pos="995"/>
        </w:tabs>
        <w:spacing w:before="112" w:line="228" w:lineRule="auto"/>
        <w:ind w:right="707" w:firstLine="0"/>
        <w:jc w:val="both"/>
        <w:rPr>
          <w:rFonts w:ascii="Arial Narrow" w:hAnsi="Arial Narrow"/>
        </w:rPr>
      </w:pPr>
      <w:proofErr w:type="spellStart"/>
      <w:r w:rsidRPr="00D72BBC">
        <w:rPr>
          <w:rFonts w:ascii="Arial Narrow" w:hAnsi="Arial Narrow"/>
        </w:rPr>
        <w:t>Građevne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se </w:t>
      </w:r>
      <w:proofErr w:type="spellStart"/>
      <w:r w:rsidRPr="00D72BBC">
        <w:rPr>
          <w:rFonts w:ascii="Arial Narrow" w:hAnsi="Arial Narrow"/>
        </w:rPr>
        <w:t>priključuju</w:t>
      </w:r>
      <w:proofErr w:type="spellEnd"/>
      <w:r w:rsidRPr="00D72BBC">
        <w:rPr>
          <w:rFonts w:ascii="Arial Narrow" w:hAnsi="Arial Narrow"/>
        </w:rPr>
        <w:t xml:space="preserve"> na </w:t>
      </w:r>
      <w:proofErr w:type="spellStart"/>
      <w:r w:rsidRPr="00D72BBC">
        <w:rPr>
          <w:rFonts w:ascii="Arial Narrow" w:hAnsi="Arial Narrow"/>
        </w:rPr>
        <w:t>infrastrukturu</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se u </w:t>
      </w:r>
      <w:proofErr w:type="spellStart"/>
      <w:r w:rsidRPr="00D72BBC">
        <w:rPr>
          <w:rFonts w:ascii="Arial Narrow" w:hAnsi="Arial Narrow"/>
        </w:rPr>
        <w:t>pravilu</w:t>
      </w:r>
      <w:proofErr w:type="spellEnd"/>
      <w:r w:rsidRPr="00D72BBC">
        <w:rPr>
          <w:rFonts w:ascii="Arial Narrow" w:hAnsi="Arial Narrow"/>
        </w:rPr>
        <w:t xml:space="preserve"> </w:t>
      </w:r>
      <w:proofErr w:type="spellStart"/>
      <w:r w:rsidRPr="00D72BBC">
        <w:rPr>
          <w:rFonts w:ascii="Arial Narrow" w:hAnsi="Arial Narrow"/>
        </w:rPr>
        <w:t>izvodi</w:t>
      </w:r>
      <w:proofErr w:type="spellEnd"/>
      <w:r w:rsidRPr="00D72BBC">
        <w:rPr>
          <w:rFonts w:ascii="Arial Narrow" w:hAnsi="Arial Narrow"/>
        </w:rPr>
        <w:t xml:space="preserve"> u </w:t>
      </w:r>
      <w:proofErr w:type="spellStart"/>
      <w:r w:rsidRPr="00D72BBC">
        <w:rPr>
          <w:rFonts w:ascii="Arial Narrow" w:hAnsi="Arial Narrow"/>
        </w:rPr>
        <w:t>prometnim</w:t>
      </w:r>
      <w:proofErr w:type="spellEnd"/>
      <w:r w:rsidRPr="00D72BBC">
        <w:rPr>
          <w:rFonts w:ascii="Arial Narrow" w:hAnsi="Arial Narrow"/>
        </w:rPr>
        <w:t xml:space="preserve">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zračnim</w:t>
      </w:r>
      <w:proofErr w:type="spellEnd"/>
      <w:r w:rsidRPr="00D72BBC">
        <w:rPr>
          <w:rFonts w:ascii="Arial Narrow" w:hAnsi="Arial Narrow"/>
        </w:rPr>
        <w:t xml:space="preserve"> </w:t>
      </w:r>
      <w:proofErr w:type="spellStart"/>
      <w:r w:rsidRPr="00D72BBC">
        <w:rPr>
          <w:rFonts w:ascii="Arial Narrow" w:hAnsi="Arial Narrow"/>
        </w:rPr>
        <w:t>vodovima</w:t>
      </w:r>
      <w:proofErr w:type="spellEnd"/>
      <w:r w:rsidRPr="00D72BBC">
        <w:rPr>
          <w:rFonts w:ascii="Arial Narrow" w:hAnsi="Arial Narrow"/>
        </w:rPr>
        <w:t xml:space="preserve"> (</w:t>
      </w:r>
      <w:proofErr w:type="spellStart"/>
      <w:proofErr w:type="gramStart"/>
      <w:r w:rsidRPr="00D72BBC">
        <w:rPr>
          <w:rFonts w:ascii="Arial Narrow" w:hAnsi="Arial Narrow"/>
        </w:rPr>
        <w:t>elektrika,telekomunikacije</w:t>
      </w:r>
      <w:proofErr w:type="spellEnd"/>
      <w:proofErr w:type="gramEnd"/>
      <w:r w:rsidRPr="00D72BBC">
        <w:rPr>
          <w:rFonts w:ascii="Arial Narrow" w:hAnsi="Arial Narrow"/>
        </w:rPr>
        <w:t xml:space="preserve">). </w:t>
      </w:r>
      <w:proofErr w:type="spellStart"/>
      <w:r w:rsidRPr="00D72BBC">
        <w:rPr>
          <w:rFonts w:ascii="Arial Narrow" w:hAnsi="Arial Narrow"/>
        </w:rPr>
        <w:t>Posebni</w:t>
      </w:r>
      <w:proofErr w:type="spellEnd"/>
      <w:r w:rsidRPr="00D72BBC">
        <w:rPr>
          <w:rFonts w:ascii="Arial Narrow" w:hAnsi="Arial Narrow"/>
        </w:rPr>
        <w:t xml:space="preserve"> </w:t>
      </w:r>
      <w:proofErr w:type="spellStart"/>
      <w:r w:rsidRPr="00D72BBC">
        <w:rPr>
          <w:rFonts w:ascii="Arial Narrow" w:hAnsi="Arial Narrow"/>
        </w:rPr>
        <w:t>uvjeti</w:t>
      </w:r>
      <w:proofErr w:type="spellEnd"/>
      <w:r w:rsidRPr="00D72BBC">
        <w:rPr>
          <w:rFonts w:ascii="Arial Narrow" w:hAnsi="Arial Narrow"/>
        </w:rPr>
        <w:t xml:space="preserve"> 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uvjeti</w:t>
      </w:r>
      <w:proofErr w:type="spellEnd"/>
      <w:r w:rsidRPr="00D72BBC">
        <w:rPr>
          <w:rFonts w:ascii="Arial Narrow" w:hAnsi="Arial Narrow"/>
        </w:rPr>
        <w:t xml:space="preserve"> </w:t>
      </w:r>
      <w:proofErr w:type="spellStart"/>
      <w:r w:rsidRPr="00D72BBC">
        <w:rPr>
          <w:rFonts w:ascii="Arial Narrow" w:hAnsi="Arial Narrow"/>
        </w:rPr>
        <w:t>priključenja</w:t>
      </w:r>
      <w:proofErr w:type="spellEnd"/>
      <w:r w:rsidRPr="00D72BBC">
        <w:rPr>
          <w:rFonts w:ascii="Arial Narrow" w:hAnsi="Arial Narrow"/>
        </w:rPr>
        <w:t xml:space="preserve"> na </w:t>
      </w:r>
      <w:proofErr w:type="spellStart"/>
      <w:r w:rsidRPr="00D72BBC">
        <w:rPr>
          <w:rFonts w:ascii="Arial Narrow" w:hAnsi="Arial Narrow"/>
        </w:rPr>
        <w:t>komunalnu</w:t>
      </w:r>
      <w:proofErr w:type="spellEnd"/>
      <w:r w:rsidRPr="00D72BBC">
        <w:rPr>
          <w:rFonts w:ascii="Arial Narrow" w:hAnsi="Arial Narrow"/>
        </w:rPr>
        <w:t xml:space="preserve"> </w:t>
      </w:r>
      <w:proofErr w:type="spellStart"/>
      <w:r w:rsidRPr="00D72BBC">
        <w:rPr>
          <w:rFonts w:ascii="Arial Narrow" w:hAnsi="Arial Narrow"/>
        </w:rPr>
        <w:t>infrastrukturu</w:t>
      </w:r>
      <w:proofErr w:type="spellEnd"/>
      <w:r w:rsidRPr="00D72BBC">
        <w:rPr>
          <w:rFonts w:ascii="Arial Narrow" w:hAnsi="Arial Narrow"/>
        </w:rPr>
        <w:t xml:space="preserve"> </w:t>
      </w:r>
      <w:proofErr w:type="spellStart"/>
      <w:r w:rsidRPr="00D72BBC">
        <w:rPr>
          <w:rFonts w:ascii="Arial Narrow" w:hAnsi="Arial Narrow"/>
        </w:rPr>
        <w:t>građevinske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w:t>
      </w:r>
      <w:proofErr w:type="spellStart"/>
      <w:r w:rsidRPr="00D72BBC">
        <w:rPr>
          <w:rFonts w:ascii="Arial Narrow" w:hAnsi="Arial Narrow"/>
        </w:rPr>
        <w:t>odredit</w:t>
      </w:r>
      <w:proofErr w:type="spellEnd"/>
      <w:r w:rsidRPr="00D72BBC">
        <w:rPr>
          <w:rFonts w:ascii="Arial Narrow" w:hAnsi="Arial Narrow"/>
        </w:rPr>
        <w:t xml:space="preserve"> </w:t>
      </w:r>
      <w:proofErr w:type="spellStart"/>
      <w:r w:rsidRPr="00D72BBC">
        <w:rPr>
          <w:rFonts w:ascii="Arial Narrow" w:hAnsi="Arial Narrow"/>
        </w:rPr>
        <w:t>će</w:t>
      </w:r>
      <w:proofErr w:type="spellEnd"/>
      <w:r w:rsidRPr="00D72BBC">
        <w:rPr>
          <w:rFonts w:ascii="Arial Narrow" w:hAnsi="Arial Narrow"/>
        </w:rPr>
        <w:t xml:space="preserve"> se u </w:t>
      </w:r>
      <w:proofErr w:type="spellStart"/>
      <w:r w:rsidRPr="00D72BBC">
        <w:rPr>
          <w:rFonts w:ascii="Arial Narrow" w:hAnsi="Arial Narrow"/>
        </w:rPr>
        <w:t>postupku</w:t>
      </w:r>
      <w:proofErr w:type="spellEnd"/>
      <w:r w:rsidRPr="00D72BBC">
        <w:rPr>
          <w:rFonts w:ascii="Arial Narrow" w:hAnsi="Arial Narrow"/>
        </w:rPr>
        <w:t xml:space="preserve"> </w:t>
      </w:r>
      <w:proofErr w:type="spellStart"/>
      <w:r w:rsidRPr="00D72BBC">
        <w:rPr>
          <w:rFonts w:ascii="Arial Narrow" w:hAnsi="Arial Narrow"/>
        </w:rPr>
        <w:t>izdavanja</w:t>
      </w:r>
      <w:proofErr w:type="spellEnd"/>
      <w:r w:rsidRPr="00D72BBC">
        <w:rPr>
          <w:rFonts w:ascii="Arial Narrow" w:hAnsi="Arial Narrow"/>
        </w:rPr>
        <w:t xml:space="preserve"> </w:t>
      </w:r>
      <w:proofErr w:type="spellStart"/>
      <w:r w:rsidRPr="00D72BBC">
        <w:rPr>
          <w:rFonts w:ascii="Arial Narrow" w:hAnsi="Arial Narrow"/>
        </w:rPr>
        <w:t>lokacijske</w:t>
      </w:r>
      <w:proofErr w:type="spellEnd"/>
      <w:r w:rsidRPr="00D72BBC">
        <w:rPr>
          <w:rFonts w:ascii="Arial Narrow" w:hAnsi="Arial Narrow"/>
        </w:rPr>
        <w:t xml:space="preserve"> </w:t>
      </w:r>
      <w:proofErr w:type="spellStart"/>
      <w:r w:rsidRPr="00D72BBC">
        <w:rPr>
          <w:rFonts w:ascii="Arial Narrow" w:hAnsi="Arial Narrow"/>
        </w:rPr>
        <w:t>dozvole</w:t>
      </w:r>
      <w:proofErr w:type="spellEnd"/>
      <w:r w:rsidRPr="00D72BBC">
        <w:rPr>
          <w:rFonts w:ascii="Arial Narrow" w:hAnsi="Arial Narrow"/>
        </w:rPr>
        <w:t xml:space="preserve"> 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građevinske</w:t>
      </w:r>
      <w:proofErr w:type="spellEnd"/>
      <w:r w:rsidRPr="00D72BBC">
        <w:rPr>
          <w:rFonts w:ascii="Arial Narrow" w:hAnsi="Arial Narrow"/>
        </w:rPr>
        <w:t xml:space="preserve"> </w:t>
      </w:r>
      <w:proofErr w:type="spellStart"/>
      <w:r w:rsidRPr="00D72BBC">
        <w:rPr>
          <w:rFonts w:ascii="Arial Narrow" w:hAnsi="Arial Narrow"/>
        </w:rPr>
        <w:t>dozvole</w:t>
      </w:r>
      <w:proofErr w:type="spellEnd"/>
      <w:r w:rsidRPr="00D72BBC">
        <w:rPr>
          <w:rFonts w:ascii="Arial Narrow" w:hAnsi="Arial Narrow"/>
        </w:rPr>
        <w:t>.</w:t>
      </w:r>
    </w:p>
    <w:p w14:paraId="04FBBD5A" w14:textId="77777777" w:rsidR="0039114B" w:rsidRPr="00D72BBC" w:rsidRDefault="0039114B" w:rsidP="0039114B">
      <w:pPr>
        <w:pStyle w:val="Odlomakpopisa"/>
        <w:numPr>
          <w:ilvl w:val="2"/>
          <w:numId w:val="225"/>
        </w:numPr>
        <w:tabs>
          <w:tab w:val="left" w:pos="985"/>
        </w:tabs>
        <w:spacing w:before="112" w:line="228" w:lineRule="auto"/>
        <w:ind w:right="707" w:firstLine="0"/>
        <w:jc w:val="both"/>
        <w:rPr>
          <w:rFonts w:ascii="Arial Narrow" w:hAnsi="Arial Narrow"/>
        </w:rPr>
      </w:pP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se </w:t>
      </w:r>
      <w:proofErr w:type="spellStart"/>
      <w:r w:rsidRPr="00D72BBC">
        <w:rPr>
          <w:rFonts w:ascii="Arial Narrow" w:hAnsi="Arial Narrow"/>
        </w:rPr>
        <w:t>obvezno</w:t>
      </w:r>
      <w:proofErr w:type="spellEnd"/>
      <w:r w:rsidRPr="00D72BBC">
        <w:rPr>
          <w:rFonts w:ascii="Arial Narrow" w:hAnsi="Arial Narrow"/>
        </w:rPr>
        <w:t xml:space="preserve"> </w:t>
      </w:r>
      <w:proofErr w:type="spellStart"/>
      <w:r w:rsidRPr="00D72BBC">
        <w:rPr>
          <w:rFonts w:ascii="Arial Narrow" w:hAnsi="Arial Narrow"/>
        </w:rPr>
        <w:t>priključiti</w:t>
      </w:r>
      <w:proofErr w:type="spellEnd"/>
      <w:r w:rsidRPr="00D72BBC">
        <w:rPr>
          <w:rFonts w:ascii="Arial Narrow" w:hAnsi="Arial Narrow"/>
        </w:rPr>
        <w:t xml:space="preserve"> na </w:t>
      </w:r>
      <w:proofErr w:type="spellStart"/>
      <w:r w:rsidRPr="00D72BBC">
        <w:rPr>
          <w:rFonts w:ascii="Arial Narrow" w:hAnsi="Arial Narrow"/>
        </w:rPr>
        <w:t>komunalnu</w:t>
      </w:r>
      <w:proofErr w:type="spellEnd"/>
      <w:r w:rsidRPr="00D72BBC">
        <w:rPr>
          <w:rFonts w:ascii="Arial Narrow" w:hAnsi="Arial Narrow"/>
        </w:rPr>
        <w:t xml:space="preserve"> </w:t>
      </w:r>
      <w:proofErr w:type="spellStart"/>
      <w:r w:rsidRPr="00D72BBC">
        <w:rPr>
          <w:rFonts w:ascii="Arial Narrow" w:hAnsi="Arial Narrow"/>
        </w:rPr>
        <w:t>mrežu</w:t>
      </w:r>
      <w:proofErr w:type="spellEnd"/>
      <w:r w:rsidRPr="00D72BBC">
        <w:rPr>
          <w:rFonts w:ascii="Arial Narrow" w:hAnsi="Arial Narrow"/>
        </w:rPr>
        <w:t xml:space="preserve"> </w:t>
      </w:r>
      <w:proofErr w:type="spellStart"/>
      <w:r w:rsidRPr="00D72BBC">
        <w:rPr>
          <w:rFonts w:ascii="Arial Narrow" w:hAnsi="Arial Narrow"/>
        </w:rPr>
        <w:t>vodovoda</w:t>
      </w:r>
      <w:proofErr w:type="spellEnd"/>
      <w:r w:rsidRPr="00D72BBC">
        <w:rPr>
          <w:rFonts w:ascii="Arial Narrow" w:hAnsi="Arial Narrow"/>
        </w:rPr>
        <w:t xml:space="preserve"> i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w:t>
      </w:r>
    </w:p>
    <w:p w14:paraId="489BDDE4" w14:textId="77777777" w:rsidR="0039114B" w:rsidRPr="00D72BBC" w:rsidRDefault="0039114B" w:rsidP="0039114B">
      <w:pPr>
        <w:pStyle w:val="Odlomakpopisa"/>
        <w:numPr>
          <w:ilvl w:val="2"/>
          <w:numId w:val="225"/>
        </w:numPr>
        <w:tabs>
          <w:tab w:val="left" w:pos="936"/>
        </w:tabs>
        <w:spacing w:before="113" w:line="228" w:lineRule="auto"/>
        <w:ind w:right="707" w:firstLine="0"/>
        <w:jc w:val="both"/>
        <w:rPr>
          <w:rFonts w:ascii="Arial Narrow" w:hAnsi="Arial Narrow"/>
        </w:rPr>
      </w:pPr>
      <w:proofErr w:type="spellStart"/>
      <w:r w:rsidRPr="00D72BBC">
        <w:rPr>
          <w:rFonts w:ascii="Arial Narrow" w:hAnsi="Arial Narrow"/>
        </w:rPr>
        <w:t>Ukoliko</w:t>
      </w:r>
      <w:proofErr w:type="spellEnd"/>
      <w:r w:rsidRPr="00D72BBC">
        <w:rPr>
          <w:rFonts w:ascii="Arial Narrow" w:hAnsi="Arial Narrow"/>
        </w:rPr>
        <w:t xml:space="preserve"> </w:t>
      </w:r>
      <w:proofErr w:type="spellStart"/>
      <w:r w:rsidRPr="00D72BBC">
        <w:rPr>
          <w:rFonts w:ascii="Arial Narrow" w:hAnsi="Arial Narrow"/>
        </w:rPr>
        <w:t>javni</w:t>
      </w:r>
      <w:proofErr w:type="spellEnd"/>
      <w:r w:rsidRPr="00D72BBC">
        <w:rPr>
          <w:rFonts w:ascii="Arial Narrow" w:hAnsi="Arial Narrow"/>
        </w:rPr>
        <w:t xml:space="preserve"> </w:t>
      </w:r>
      <w:proofErr w:type="spellStart"/>
      <w:r w:rsidRPr="00D72BBC">
        <w:rPr>
          <w:rFonts w:ascii="Arial Narrow" w:hAnsi="Arial Narrow"/>
        </w:rPr>
        <w:t>vodoopskrbni</w:t>
      </w:r>
      <w:proofErr w:type="spellEnd"/>
      <w:r w:rsidRPr="00D72BBC">
        <w:rPr>
          <w:rFonts w:ascii="Arial Narrow" w:hAnsi="Arial Narrow"/>
        </w:rPr>
        <w:t xml:space="preserve"> sustav </w:t>
      </w: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rPr>
        <w:t>izveden</w:t>
      </w:r>
      <w:proofErr w:type="spellEnd"/>
      <w:r w:rsidRPr="00D72BBC">
        <w:rPr>
          <w:rFonts w:ascii="Arial Narrow" w:hAnsi="Arial Narrow"/>
        </w:rPr>
        <w:t xml:space="preserve">, </w:t>
      </w:r>
      <w:proofErr w:type="spellStart"/>
      <w:r w:rsidRPr="00D72BBC">
        <w:rPr>
          <w:rFonts w:ascii="Arial Narrow" w:hAnsi="Arial Narrow"/>
        </w:rPr>
        <w:t>opskrba</w:t>
      </w:r>
      <w:proofErr w:type="spellEnd"/>
      <w:r w:rsidRPr="00D72BBC">
        <w:rPr>
          <w:rFonts w:ascii="Arial Narrow" w:hAnsi="Arial Narrow"/>
        </w:rPr>
        <w:t xml:space="preserve"> </w:t>
      </w:r>
      <w:proofErr w:type="spellStart"/>
      <w:r w:rsidRPr="00D72BBC">
        <w:rPr>
          <w:rFonts w:ascii="Arial Narrow" w:hAnsi="Arial Narrow"/>
        </w:rPr>
        <w:t>vodom</w:t>
      </w:r>
      <w:proofErr w:type="spellEnd"/>
      <w:r w:rsidRPr="00D72BBC">
        <w:rPr>
          <w:rFonts w:ascii="Arial Narrow" w:hAnsi="Arial Narrow"/>
        </w:rPr>
        <w:t xml:space="preserve"> </w:t>
      </w:r>
      <w:proofErr w:type="spellStart"/>
      <w:r w:rsidRPr="00D72BBC">
        <w:rPr>
          <w:rFonts w:ascii="Arial Narrow" w:hAnsi="Arial Narrow"/>
        </w:rPr>
        <w:t>može</w:t>
      </w:r>
      <w:proofErr w:type="spellEnd"/>
      <w:r w:rsidRPr="00D72BBC">
        <w:rPr>
          <w:rFonts w:ascii="Arial Narrow" w:hAnsi="Arial Narrow"/>
        </w:rPr>
        <w:t xml:space="preserve"> se </w:t>
      </w:r>
      <w:proofErr w:type="spellStart"/>
      <w:r w:rsidRPr="00D72BBC">
        <w:rPr>
          <w:rFonts w:ascii="Arial Narrow" w:hAnsi="Arial Narrow"/>
        </w:rPr>
        <w:t>riješiti</w:t>
      </w:r>
      <w:proofErr w:type="spellEnd"/>
      <w:r w:rsidRPr="00D72BBC">
        <w:rPr>
          <w:rFonts w:ascii="Arial Narrow" w:hAnsi="Arial Narrow"/>
        </w:rPr>
        <w:t xml:space="preserve"> </w:t>
      </w:r>
      <w:proofErr w:type="spellStart"/>
      <w:r w:rsidRPr="00D72BBC">
        <w:rPr>
          <w:rFonts w:ascii="Arial Narrow" w:hAnsi="Arial Narrow"/>
        </w:rPr>
        <w:t>putem</w:t>
      </w:r>
      <w:proofErr w:type="spellEnd"/>
      <w:r w:rsidRPr="00D72BBC">
        <w:rPr>
          <w:rFonts w:ascii="Arial Narrow" w:hAnsi="Arial Narrow"/>
        </w:rPr>
        <w:t xml:space="preserve"> </w:t>
      </w:r>
      <w:proofErr w:type="spellStart"/>
      <w:r w:rsidRPr="00D72BBC">
        <w:rPr>
          <w:rFonts w:ascii="Arial Narrow" w:hAnsi="Arial Narrow"/>
        </w:rPr>
        <w:t>spremnika</w:t>
      </w:r>
      <w:proofErr w:type="spellEnd"/>
      <w:r w:rsidRPr="00D72BBC">
        <w:rPr>
          <w:rFonts w:ascii="Arial Narrow" w:hAnsi="Arial Narrow"/>
        </w:rPr>
        <w:t xml:space="preserve"> </w:t>
      </w:r>
      <w:proofErr w:type="spellStart"/>
      <w:r w:rsidRPr="00D72BBC">
        <w:rPr>
          <w:rFonts w:ascii="Arial Narrow" w:hAnsi="Arial Narrow"/>
        </w:rPr>
        <w:t>vode</w:t>
      </w:r>
      <w:proofErr w:type="spellEnd"/>
      <w:r w:rsidRPr="00D72BBC">
        <w:rPr>
          <w:rFonts w:ascii="Arial Narrow" w:hAnsi="Arial Narrow"/>
        </w:rPr>
        <w:t xml:space="preserve"> (</w:t>
      </w:r>
      <w:proofErr w:type="spellStart"/>
      <w:r w:rsidRPr="00D72BBC">
        <w:rPr>
          <w:rFonts w:ascii="Arial Narrow" w:hAnsi="Arial Narrow"/>
        </w:rPr>
        <w:t>cisterne</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bunara</w:t>
      </w:r>
      <w:proofErr w:type="spellEnd"/>
      <w:r w:rsidRPr="00D72BBC">
        <w:rPr>
          <w:rFonts w:ascii="Arial Narrow" w:hAnsi="Arial Narrow"/>
        </w:rPr>
        <w:t xml:space="preserve"> (</w:t>
      </w:r>
      <w:proofErr w:type="spellStart"/>
      <w:r w:rsidRPr="00D72BBC">
        <w:rPr>
          <w:rFonts w:ascii="Arial Narrow" w:hAnsi="Arial Narrow"/>
        </w:rPr>
        <w:t>zdenaca</w:t>
      </w:r>
      <w:proofErr w:type="spellEnd"/>
      <w:r w:rsidRPr="00D72BBC">
        <w:rPr>
          <w:rFonts w:ascii="Arial Narrow" w:hAnsi="Arial Narrow"/>
        </w:rPr>
        <w:t>).</w:t>
      </w:r>
    </w:p>
    <w:p w14:paraId="1E9C5683" w14:textId="77777777" w:rsidR="0039114B" w:rsidRPr="00D72BBC" w:rsidRDefault="0039114B" w:rsidP="0039114B">
      <w:pPr>
        <w:pStyle w:val="Odlomakpopisa"/>
        <w:numPr>
          <w:ilvl w:val="2"/>
          <w:numId w:val="225"/>
        </w:numPr>
        <w:tabs>
          <w:tab w:val="left" w:pos="979"/>
        </w:tabs>
        <w:spacing w:before="113" w:line="228" w:lineRule="auto"/>
        <w:ind w:right="707" w:firstLine="0"/>
        <w:jc w:val="both"/>
        <w:rPr>
          <w:rFonts w:ascii="Arial Narrow" w:hAnsi="Arial Narrow"/>
        </w:rPr>
      </w:pPr>
      <w:proofErr w:type="spellStart"/>
      <w:r w:rsidRPr="00D72BBC">
        <w:rPr>
          <w:rFonts w:ascii="Arial Narrow" w:hAnsi="Arial Narrow"/>
        </w:rPr>
        <w:t>Ukoliko</w:t>
      </w:r>
      <w:proofErr w:type="spellEnd"/>
      <w:r w:rsidRPr="00D72BBC">
        <w:rPr>
          <w:rFonts w:ascii="Arial Narrow" w:hAnsi="Arial Narrow"/>
        </w:rPr>
        <w:t xml:space="preserve"> </w:t>
      </w:r>
      <w:proofErr w:type="spellStart"/>
      <w:r w:rsidRPr="00D72BBC">
        <w:rPr>
          <w:rFonts w:ascii="Arial Narrow" w:hAnsi="Arial Narrow"/>
        </w:rPr>
        <w:t>javni</w:t>
      </w:r>
      <w:proofErr w:type="spellEnd"/>
      <w:r w:rsidRPr="00D72BBC">
        <w:rPr>
          <w:rFonts w:ascii="Arial Narrow" w:hAnsi="Arial Narrow"/>
        </w:rPr>
        <w:t xml:space="preserve"> sustav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rPr>
        <w:t>izgrađen</w:t>
      </w:r>
      <w:proofErr w:type="spellEnd"/>
      <w:r w:rsidRPr="00D72BBC">
        <w:rPr>
          <w:rFonts w:ascii="Arial Narrow" w:hAnsi="Arial Narrow"/>
        </w:rPr>
        <w:t xml:space="preserve">, </w:t>
      </w:r>
      <w:proofErr w:type="spellStart"/>
      <w:r w:rsidRPr="00D72BBC">
        <w:rPr>
          <w:rFonts w:ascii="Arial Narrow" w:hAnsi="Arial Narrow"/>
        </w:rPr>
        <w:t>otpadne</w:t>
      </w:r>
      <w:proofErr w:type="spellEnd"/>
      <w:r w:rsidRPr="00D72BBC">
        <w:rPr>
          <w:rFonts w:ascii="Arial Narrow" w:hAnsi="Arial Narrow"/>
        </w:rPr>
        <w:t xml:space="preserve"> </w:t>
      </w:r>
      <w:proofErr w:type="spellStart"/>
      <w:r w:rsidRPr="00D72BBC">
        <w:rPr>
          <w:rFonts w:ascii="Arial Narrow" w:hAnsi="Arial Narrow"/>
        </w:rPr>
        <w:t>vode</w:t>
      </w:r>
      <w:proofErr w:type="spellEnd"/>
      <w:r w:rsidRPr="00D72BBC">
        <w:rPr>
          <w:rFonts w:ascii="Arial Narrow" w:hAnsi="Arial Narrow"/>
        </w:rPr>
        <w:t xml:space="preserve"> se </w:t>
      </w:r>
      <w:proofErr w:type="spellStart"/>
      <w:r w:rsidRPr="00D72BBC">
        <w:rPr>
          <w:rFonts w:ascii="Arial Narrow" w:hAnsi="Arial Narrow"/>
        </w:rPr>
        <w:t>upuštaju</w:t>
      </w:r>
      <w:proofErr w:type="spellEnd"/>
      <w:r w:rsidRPr="00D72BBC">
        <w:rPr>
          <w:rFonts w:ascii="Arial Narrow" w:hAnsi="Arial Narrow"/>
        </w:rPr>
        <w:t xml:space="preserve"> u </w:t>
      </w:r>
      <w:proofErr w:type="spellStart"/>
      <w:r w:rsidRPr="00D72BBC">
        <w:rPr>
          <w:rFonts w:ascii="Arial Narrow" w:hAnsi="Arial Narrow"/>
        </w:rPr>
        <w:t>sabirnu</w:t>
      </w:r>
      <w:proofErr w:type="spellEnd"/>
      <w:r w:rsidRPr="00D72BBC">
        <w:rPr>
          <w:rFonts w:ascii="Arial Narrow" w:hAnsi="Arial Narrow"/>
        </w:rPr>
        <w:t xml:space="preserve"> jamu (</w:t>
      </w:r>
      <w:proofErr w:type="spellStart"/>
      <w:r w:rsidRPr="00D72BBC">
        <w:rPr>
          <w:rFonts w:ascii="Arial Narrow" w:hAnsi="Arial Narrow"/>
        </w:rPr>
        <w:t>odvoz</w:t>
      </w:r>
      <w:proofErr w:type="spellEnd"/>
      <w:r w:rsidRPr="00D72BBC">
        <w:rPr>
          <w:rFonts w:ascii="Arial Narrow" w:hAnsi="Arial Narrow"/>
        </w:rPr>
        <w:t xml:space="preserve"> </w:t>
      </w:r>
      <w:proofErr w:type="spellStart"/>
      <w:r w:rsidRPr="00D72BBC">
        <w:rPr>
          <w:rFonts w:ascii="Arial Narrow" w:hAnsi="Arial Narrow"/>
        </w:rPr>
        <w:t>sadržaja</w:t>
      </w:r>
      <w:proofErr w:type="spellEnd"/>
      <w:r w:rsidRPr="00D72BBC">
        <w:rPr>
          <w:rFonts w:ascii="Arial Narrow" w:hAnsi="Arial Narrow"/>
        </w:rPr>
        <w:t xml:space="preserve"> </w:t>
      </w:r>
      <w:proofErr w:type="spellStart"/>
      <w:r w:rsidRPr="00D72BBC">
        <w:rPr>
          <w:rFonts w:ascii="Arial Narrow" w:hAnsi="Arial Narrow"/>
        </w:rPr>
        <w:t>septika</w:t>
      </w:r>
      <w:proofErr w:type="spellEnd"/>
      <w:r w:rsidRPr="00D72BBC">
        <w:rPr>
          <w:rFonts w:ascii="Arial Narrow" w:hAnsi="Arial Narrow"/>
        </w:rPr>
        <w:t xml:space="preserve"> na UPOV </w:t>
      </w:r>
      <w:proofErr w:type="spellStart"/>
      <w:r w:rsidRPr="00D72BBC">
        <w:rPr>
          <w:rFonts w:ascii="Arial Narrow" w:hAnsi="Arial Narrow"/>
        </w:rPr>
        <w:t>Zajarki</w:t>
      </w:r>
      <w:proofErr w:type="spellEnd"/>
      <w:r w:rsidRPr="00D72BBC">
        <w:rPr>
          <w:rFonts w:ascii="Arial Narrow" w:hAnsi="Arial Narrow"/>
        </w:rPr>
        <w:t xml:space="preserve"> </w:t>
      </w:r>
      <w:proofErr w:type="spellStart"/>
      <w:r w:rsidRPr="00D72BBC">
        <w:rPr>
          <w:rFonts w:ascii="Arial Narrow" w:hAnsi="Arial Narrow"/>
        </w:rPr>
        <w:t>obavlja</w:t>
      </w:r>
      <w:proofErr w:type="spellEnd"/>
      <w:r w:rsidRPr="00D72BBC">
        <w:rPr>
          <w:rFonts w:ascii="Arial Narrow" w:hAnsi="Arial Narrow"/>
        </w:rPr>
        <w:t xml:space="preserve"> </w:t>
      </w:r>
      <w:proofErr w:type="spellStart"/>
      <w:r w:rsidRPr="00D72BBC">
        <w:rPr>
          <w:rFonts w:ascii="Arial Narrow" w:hAnsi="Arial Narrow"/>
        </w:rPr>
        <w:t>javni</w:t>
      </w:r>
      <w:proofErr w:type="spellEnd"/>
      <w:r w:rsidRPr="00D72BBC">
        <w:rPr>
          <w:rFonts w:ascii="Arial Narrow" w:hAnsi="Arial Narrow"/>
        </w:rPr>
        <w:t xml:space="preserve"> </w:t>
      </w:r>
      <w:proofErr w:type="spellStart"/>
      <w:r w:rsidRPr="00D72BBC">
        <w:rPr>
          <w:rFonts w:ascii="Arial Narrow" w:hAnsi="Arial Narrow"/>
        </w:rPr>
        <w:t>isporučitelj</w:t>
      </w:r>
      <w:proofErr w:type="spellEnd"/>
      <w:r w:rsidRPr="00D72BBC">
        <w:rPr>
          <w:rFonts w:ascii="Arial Narrow" w:hAnsi="Arial Narrow"/>
        </w:rPr>
        <w:t xml:space="preserve"> </w:t>
      </w:r>
      <w:proofErr w:type="spellStart"/>
      <w:r w:rsidRPr="00D72BBC">
        <w:rPr>
          <w:rFonts w:ascii="Arial Narrow" w:hAnsi="Arial Narrow"/>
        </w:rPr>
        <w:t>vodnih</w:t>
      </w:r>
      <w:proofErr w:type="spellEnd"/>
      <w:r w:rsidRPr="00D72BBC">
        <w:rPr>
          <w:rFonts w:ascii="Arial Narrow" w:hAnsi="Arial Narrow"/>
        </w:rPr>
        <w:t xml:space="preserve"> </w:t>
      </w:r>
      <w:proofErr w:type="spellStart"/>
      <w:r w:rsidRPr="00D72BBC">
        <w:rPr>
          <w:rFonts w:ascii="Arial Narrow" w:hAnsi="Arial Narrow"/>
        </w:rPr>
        <w:t>usluga</w:t>
      </w:r>
      <w:proofErr w:type="spellEnd"/>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ili</w:t>
      </w:r>
      <w:proofErr w:type="spellEnd"/>
      <w:r w:rsidRPr="00D72BBC">
        <w:rPr>
          <w:rFonts w:ascii="Arial Narrow" w:hAnsi="Arial Narrow"/>
          <w:spacing w:val="-5"/>
        </w:rPr>
        <w:t xml:space="preserve"> </w:t>
      </w:r>
      <w:proofErr w:type="spellStart"/>
      <w:r w:rsidRPr="00D72BBC">
        <w:rPr>
          <w:rFonts w:ascii="Arial Narrow" w:hAnsi="Arial Narrow"/>
        </w:rPr>
        <w:t>biološki</w:t>
      </w:r>
      <w:proofErr w:type="spellEnd"/>
      <w:r w:rsidRPr="00D72BBC">
        <w:rPr>
          <w:rFonts w:ascii="Arial Narrow" w:hAnsi="Arial Narrow"/>
          <w:spacing w:val="-5"/>
        </w:rPr>
        <w:t xml:space="preserve"> </w:t>
      </w:r>
      <w:proofErr w:type="spellStart"/>
      <w:r w:rsidRPr="00D72BBC">
        <w:rPr>
          <w:rFonts w:ascii="Arial Narrow" w:hAnsi="Arial Narrow"/>
        </w:rPr>
        <w:t>uređaj</w:t>
      </w:r>
      <w:proofErr w:type="spellEnd"/>
      <w:r w:rsidRPr="00D72BBC">
        <w:rPr>
          <w:rFonts w:ascii="Arial Narrow" w:hAnsi="Arial Narrow"/>
          <w:spacing w:val="-5"/>
        </w:rPr>
        <w:t xml:space="preserve"> </w:t>
      </w:r>
      <w:proofErr w:type="spellStart"/>
      <w:r w:rsidRPr="00D72BBC">
        <w:rPr>
          <w:rFonts w:ascii="Arial Narrow" w:hAnsi="Arial Narrow"/>
        </w:rPr>
        <w:t>prema</w:t>
      </w:r>
      <w:proofErr w:type="spellEnd"/>
      <w:r w:rsidRPr="00D72BBC">
        <w:rPr>
          <w:rFonts w:ascii="Arial Narrow" w:hAnsi="Arial Narrow"/>
          <w:spacing w:val="-5"/>
        </w:rPr>
        <w:t xml:space="preserve"> </w:t>
      </w:r>
      <w:proofErr w:type="spellStart"/>
      <w:r w:rsidRPr="00D72BBC">
        <w:rPr>
          <w:rFonts w:ascii="Arial Narrow" w:hAnsi="Arial Narrow"/>
        </w:rPr>
        <w:t>posebnim</w:t>
      </w:r>
      <w:proofErr w:type="spellEnd"/>
      <w:r w:rsidRPr="00D72BBC">
        <w:rPr>
          <w:rFonts w:ascii="Arial Narrow" w:hAnsi="Arial Narrow"/>
          <w:spacing w:val="-5"/>
        </w:rPr>
        <w:t xml:space="preserve"> </w:t>
      </w:r>
      <w:proofErr w:type="spellStart"/>
      <w:r w:rsidRPr="00D72BBC">
        <w:rPr>
          <w:rFonts w:ascii="Arial Narrow" w:hAnsi="Arial Narrow"/>
        </w:rPr>
        <w:t>uvjetima</w:t>
      </w:r>
      <w:proofErr w:type="spellEnd"/>
      <w:r w:rsidRPr="00D72BBC">
        <w:rPr>
          <w:rFonts w:ascii="Arial Narrow" w:hAnsi="Arial Narrow"/>
          <w:spacing w:val="-5"/>
        </w:rPr>
        <w:t xml:space="preserve"> </w:t>
      </w:r>
      <w:proofErr w:type="spellStart"/>
      <w:r w:rsidRPr="00D72BBC">
        <w:rPr>
          <w:rFonts w:ascii="Arial Narrow" w:hAnsi="Arial Narrow"/>
        </w:rPr>
        <w:t>nadležnih</w:t>
      </w:r>
      <w:proofErr w:type="spellEnd"/>
      <w:r w:rsidRPr="00D72BBC">
        <w:rPr>
          <w:rFonts w:ascii="Arial Narrow" w:hAnsi="Arial Narrow"/>
          <w:spacing w:val="-5"/>
        </w:rPr>
        <w:t xml:space="preserve"> </w:t>
      </w:r>
      <w:proofErr w:type="spellStart"/>
      <w:r w:rsidRPr="00D72BBC">
        <w:rPr>
          <w:rFonts w:ascii="Arial Narrow" w:hAnsi="Arial Narrow"/>
        </w:rPr>
        <w:t>tijela</w:t>
      </w:r>
      <w:proofErr w:type="spellEnd"/>
      <w:r w:rsidRPr="00D72BBC">
        <w:rPr>
          <w:rFonts w:ascii="Arial Narrow" w:hAnsi="Arial Narrow"/>
          <w:spacing w:val="-5"/>
        </w:rPr>
        <w:t xml:space="preserve"> </w:t>
      </w:r>
      <w:r w:rsidRPr="00D72BBC">
        <w:rPr>
          <w:rFonts w:ascii="Arial Narrow" w:hAnsi="Arial Narrow"/>
        </w:rPr>
        <w:t>(</w:t>
      </w:r>
      <w:proofErr w:type="spellStart"/>
      <w:r w:rsidRPr="00D72BBC">
        <w:rPr>
          <w:rFonts w:ascii="Arial Narrow" w:hAnsi="Arial Narrow"/>
        </w:rPr>
        <w:t>Hrvatske</w:t>
      </w:r>
      <w:proofErr w:type="spellEnd"/>
      <w:r w:rsidRPr="00D72BBC">
        <w:rPr>
          <w:rFonts w:ascii="Arial Narrow" w:hAnsi="Arial Narrow"/>
          <w:spacing w:val="-5"/>
        </w:rPr>
        <w:t xml:space="preserve"> </w:t>
      </w:r>
      <w:proofErr w:type="spellStart"/>
      <w:r w:rsidRPr="00D72BBC">
        <w:rPr>
          <w:rFonts w:ascii="Arial Narrow" w:hAnsi="Arial Narrow"/>
        </w:rPr>
        <w:t>vode</w:t>
      </w:r>
      <w:proofErr w:type="spellEnd"/>
      <w:r w:rsidRPr="00D72BBC">
        <w:rPr>
          <w:rFonts w:ascii="Arial Narrow" w:hAnsi="Arial Narrow"/>
        </w:rPr>
        <w:t>).</w:t>
      </w:r>
    </w:p>
    <w:p w14:paraId="6EAF9B88" w14:textId="77777777" w:rsidR="0039114B" w:rsidRPr="00D72BBC" w:rsidRDefault="0039114B" w:rsidP="0039114B">
      <w:pPr>
        <w:pStyle w:val="Odlomakpopisa"/>
        <w:numPr>
          <w:ilvl w:val="1"/>
          <w:numId w:val="225"/>
        </w:numPr>
        <w:tabs>
          <w:tab w:val="left" w:pos="791"/>
        </w:tabs>
        <w:spacing w:before="102"/>
        <w:ind w:left="791" w:hanging="366"/>
        <w:jc w:val="both"/>
        <w:rPr>
          <w:rFonts w:ascii="Arial Narrow" w:hAnsi="Arial Narrow"/>
        </w:rPr>
      </w:pPr>
      <w:proofErr w:type="spellStart"/>
      <w:r w:rsidRPr="00D72BBC">
        <w:rPr>
          <w:rFonts w:ascii="Arial Narrow" w:hAnsi="Arial Narrow"/>
          <w:spacing w:val="-2"/>
        </w:rPr>
        <w:lastRenderedPageBreak/>
        <w:t>uvjeti</w:t>
      </w:r>
      <w:proofErr w:type="spellEnd"/>
      <w:r w:rsidRPr="00D72BBC">
        <w:rPr>
          <w:rFonts w:ascii="Arial Narrow" w:hAnsi="Arial Narrow"/>
          <w:spacing w:val="-5"/>
        </w:rPr>
        <w:t xml:space="preserve"> </w:t>
      </w:r>
      <w:r w:rsidRPr="00D72BBC">
        <w:rPr>
          <w:rFonts w:ascii="Arial Narrow" w:hAnsi="Arial Narrow"/>
          <w:spacing w:val="-2"/>
        </w:rPr>
        <w:t>za</w:t>
      </w:r>
      <w:r w:rsidRPr="00D72BBC">
        <w:rPr>
          <w:rFonts w:ascii="Arial Narrow" w:hAnsi="Arial Narrow"/>
          <w:spacing w:val="-5"/>
        </w:rPr>
        <w:t xml:space="preserve"> </w:t>
      </w:r>
      <w:proofErr w:type="spellStart"/>
      <w:r w:rsidRPr="00D72BBC">
        <w:rPr>
          <w:rFonts w:ascii="Arial Narrow" w:hAnsi="Arial Narrow"/>
          <w:spacing w:val="-2"/>
        </w:rPr>
        <w:t>rekonstrukciju</w:t>
      </w:r>
      <w:proofErr w:type="spellEnd"/>
      <w:r w:rsidRPr="00D72BBC">
        <w:rPr>
          <w:rFonts w:ascii="Arial Narrow" w:hAnsi="Arial Narrow"/>
          <w:spacing w:val="-4"/>
        </w:rPr>
        <w:t xml:space="preserve"> </w:t>
      </w:r>
      <w:proofErr w:type="spellStart"/>
      <w:r w:rsidRPr="00D72BBC">
        <w:rPr>
          <w:rFonts w:ascii="Arial Narrow" w:hAnsi="Arial Narrow"/>
          <w:spacing w:val="-2"/>
        </w:rPr>
        <w:t>ili</w:t>
      </w:r>
      <w:proofErr w:type="spellEnd"/>
      <w:r w:rsidRPr="00D72BBC">
        <w:rPr>
          <w:rFonts w:ascii="Arial Narrow" w:hAnsi="Arial Narrow"/>
          <w:spacing w:val="-5"/>
        </w:rPr>
        <w:t xml:space="preserve"> </w:t>
      </w:r>
      <w:proofErr w:type="spellStart"/>
      <w:r w:rsidRPr="00D72BBC">
        <w:rPr>
          <w:rFonts w:ascii="Arial Narrow" w:hAnsi="Arial Narrow"/>
          <w:spacing w:val="-2"/>
        </w:rPr>
        <w:t>uklanjanje</w:t>
      </w:r>
      <w:proofErr w:type="spellEnd"/>
      <w:r w:rsidRPr="00D72BBC">
        <w:rPr>
          <w:rFonts w:ascii="Arial Narrow" w:hAnsi="Arial Narrow"/>
          <w:spacing w:val="-5"/>
        </w:rPr>
        <w:t xml:space="preserve"> </w:t>
      </w:r>
      <w:proofErr w:type="spellStart"/>
      <w:r w:rsidRPr="00D72BBC">
        <w:rPr>
          <w:rFonts w:ascii="Arial Narrow" w:hAnsi="Arial Narrow"/>
          <w:spacing w:val="-2"/>
        </w:rPr>
        <w:t>postojeće</w:t>
      </w:r>
      <w:proofErr w:type="spellEnd"/>
      <w:r w:rsidRPr="00D72BBC">
        <w:rPr>
          <w:rFonts w:ascii="Arial Narrow" w:hAnsi="Arial Narrow"/>
          <w:spacing w:val="-4"/>
        </w:rPr>
        <w:t xml:space="preserve"> </w:t>
      </w:r>
      <w:proofErr w:type="spellStart"/>
      <w:r w:rsidRPr="00D72BBC">
        <w:rPr>
          <w:rFonts w:ascii="Arial Narrow" w:hAnsi="Arial Narrow"/>
          <w:spacing w:val="-2"/>
        </w:rPr>
        <w:t>građevine</w:t>
      </w:r>
      <w:proofErr w:type="spellEnd"/>
    </w:p>
    <w:p w14:paraId="61EE963B" w14:textId="77777777" w:rsidR="0039114B" w:rsidRPr="00D72BBC" w:rsidRDefault="0039114B" w:rsidP="0039114B">
      <w:pPr>
        <w:pStyle w:val="Odlomakpopisa"/>
        <w:numPr>
          <w:ilvl w:val="2"/>
          <w:numId w:val="225"/>
        </w:numPr>
        <w:tabs>
          <w:tab w:val="left" w:pos="997"/>
        </w:tabs>
        <w:spacing w:before="111" w:line="228" w:lineRule="auto"/>
        <w:ind w:right="707" w:firstLine="0"/>
        <w:jc w:val="both"/>
        <w:rPr>
          <w:rFonts w:ascii="Arial Narrow" w:hAnsi="Arial Narrow"/>
        </w:rPr>
      </w:pPr>
      <w:r w:rsidRPr="00D72BBC">
        <w:rPr>
          <w:rFonts w:ascii="Arial Narrow" w:hAnsi="Arial Narrow"/>
        </w:rPr>
        <w:t xml:space="preserve">Za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izgrađene</w:t>
      </w:r>
      <w:proofErr w:type="spellEnd"/>
      <w:r w:rsidRPr="00D72BBC">
        <w:rPr>
          <w:rFonts w:ascii="Arial Narrow" w:hAnsi="Arial Narrow"/>
        </w:rPr>
        <w:t xml:space="preserve"> po </w:t>
      </w:r>
      <w:proofErr w:type="spellStart"/>
      <w:r w:rsidRPr="00D72BBC">
        <w:rPr>
          <w:rFonts w:ascii="Arial Narrow" w:hAnsi="Arial Narrow"/>
        </w:rPr>
        <w:t>ranijim</w:t>
      </w:r>
      <w:proofErr w:type="spellEnd"/>
      <w:r w:rsidRPr="00D72BBC">
        <w:rPr>
          <w:rFonts w:ascii="Arial Narrow" w:hAnsi="Arial Narrow"/>
        </w:rPr>
        <w:t xml:space="preserve"> </w:t>
      </w:r>
      <w:proofErr w:type="spellStart"/>
      <w:r w:rsidRPr="00D72BBC">
        <w:rPr>
          <w:rFonts w:ascii="Arial Narrow" w:hAnsi="Arial Narrow"/>
        </w:rPr>
        <w:t>legalnim</w:t>
      </w:r>
      <w:proofErr w:type="spellEnd"/>
      <w:r w:rsidRPr="00D72BBC">
        <w:rPr>
          <w:rFonts w:ascii="Arial Narrow" w:hAnsi="Arial Narrow"/>
        </w:rPr>
        <w:t xml:space="preserve"> </w:t>
      </w:r>
      <w:proofErr w:type="spellStart"/>
      <w:proofErr w:type="gramStart"/>
      <w:r w:rsidRPr="00D72BBC">
        <w:rPr>
          <w:rFonts w:ascii="Arial Narrow" w:hAnsi="Arial Narrow"/>
        </w:rPr>
        <w:t>propisima,uz</w:t>
      </w:r>
      <w:proofErr w:type="spellEnd"/>
      <w:proofErr w:type="gramEnd"/>
      <w:r w:rsidRPr="00D72BBC">
        <w:rPr>
          <w:rFonts w:ascii="Arial Narrow" w:hAnsi="Arial Narrow"/>
        </w:rPr>
        <w:t xml:space="preserve"> </w:t>
      </w:r>
      <w:proofErr w:type="spellStart"/>
      <w:r w:rsidRPr="00D72BBC">
        <w:rPr>
          <w:rFonts w:ascii="Arial Narrow" w:hAnsi="Arial Narrow"/>
        </w:rPr>
        <w:t>izdavanje</w:t>
      </w:r>
      <w:proofErr w:type="spellEnd"/>
      <w:r w:rsidRPr="00D72BBC">
        <w:rPr>
          <w:rFonts w:ascii="Arial Narrow" w:hAnsi="Arial Narrow"/>
        </w:rPr>
        <w:t xml:space="preserve"> </w:t>
      </w:r>
      <w:proofErr w:type="spellStart"/>
      <w:r w:rsidRPr="00D72BBC">
        <w:rPr>
          <w:rFonts w:ascii="Arial Narrow" w:hAnsi="Arial Narrow"/>
        </w:rPr>
        <w:t>rješenja</w:t>
      </w:r>
      <w:proofErr w:type="spellEnd"/>
      <w:r w:rsidRPr="00D72BBC">
        <w:rPr>
          <w:rFonts w:ascii="Arial Narrow" w:hAnsi="Arial Narrow"/>
        </w:rPr>
        <w:t xml:space="preserve"> o </w:t>
      </w:r>
      <w:proofErr w:type="spellStart"/>
      <w:r w:rsidRPr="00D72BBC">
        <w:rPr>
          <w:rFonts w:ascii="Arial Narrow" w:hAnsi="Arial Narrow"/>
          <w:spacing w:val="-2"/>
        </w:rPr>
        <w:t>izvedenom</w:t>
      </w:r>
      <w:proofErr w:type="spellEnd"/>
      <w:r w:rsidRPr="00D72BBC">
        <w:rPr>
          <w:rFonts w:ascii="Arial Narrow" w:hAnsi="Arial Narrow"/>
          <w:spacing w:val="-11"/>
        </w:rPr>
        <w:t xml:space="preserve"> </w:t>
      </w:r>
      <w:proofErr w:type="spellStart"/>
      <w:r w:rsidRPr="00D72BBC">
        <w:rPr>
          <w:rFonts w:ascii="Arial Narrow" w:hAnsi="Arial Narrow"/>
          <w:spacing w:val="-2"/>
        </w:rPr>
        <w:t>stanju</w:t>
      </w:r>
      <w:proofErr w:type="spellEnd"/>
      <w:r w:rsidRPr="00D72BBC">
        <w:rPr>
          <w:rFonts w:ascii="Arial Narrow" w:hAnsi="Arial Narrow"/>
          <w:spacing w:val="-11"/>
        </w:rPr>
        <w:t xml:space="preserve"> </w:t>
      </w:r>
      <w:proofErr w:type="spellStart"/>
      <w:r w:rsidRPr="00D72BBC">
        <w:rPr>
          <w:rFonts w:ascii="Arial Narrow" w:hAnsi="Arial Narrow"/>
          <w:spacing w:val="-2"/>
        </w:rPr>
        <w:t>dozvoljava</w:t>
      </w:r>
      <w:proofErr w:type="spellEnd"/>
      <w:r w:rsidRPr="00D72BBC">
        <w:rPr>
          <w:rFonts w:ascii="Arial Narrow" w:hAnsi="Arial Narrow"/>
          <w:spacing w:val="-11"/>
        </w:rPr>
        <w:t xml:space="preserve"> </w:t>
      </w:r>
      <w:r w:rsidRPr="00D72BBC">
        <w:rPr>
          <w:rFonts w:ascii="Arial Narrow" w:hAnsi="Arial Narrow"/>
          <w:spacing w:val="-2"/>
        </w:rPr>
        <w:t>se</w:t>
      </w:r>
      <w:r w:rsidRPr="00D72BBC">
        <w:rPr>
          <w:rFonts w:ascii="Arial Narrow" w:hAnsi="Arial Narrow"/>
          <w:spacing w:val="-11"/>
        </w:rPr>
        <w:t xml:space="preserve"> </w:t>
      </w:r>
      <w:proofErr w:type="spellStart"/>
      <w:r w:rsidRPr="00D72BBC">
        <w:rPr>
          <w:rFonts w:ascii="Arial Narrow" w:hAnsi="Arial Narrow"/>
          <w:spacing w:val="-2"/>
        </w:rPr>
        <w:t>udaljenost</w:t>
      </w:r>
      <w:proofErr w:type="spellEnd"/>
      <w:r w:rsidRPr="00D72BBC">
        <w:rPr>
          <w:rFonts w:ascii="Arial Narrow" w:hAnsi="Arial Narrow"/>
          <w:spacing w:val="-11"/>
        </w:rPr>
        <w:t xml:space="preserve"> </w:t>
      </w:r>
      <w:r w:rsidRPr="00D72BBC">
        <w:rPr>
          <w:rFonts w:ascii="Arial Narrow" w:hAnsi="Arial Narrow"/>
          <w:spacing w:val="-2"/>
        </w:rPr>
        <w:t>od</w:t>
      </w:r>
      <w:r w:rsidRPr="00D72BBC">
        <w:rPr>
          <w:rFonts w:ascii="Arial Narrow" w:hAnsi="Arial Narrow"/>
          <w:spacing w:val="-11"/>
        </w:rPr>
        <w:t xml:space="preserve"> </w:t>
      </w:r>
      <w:proofErr w:type="spellStart"/>
      <w:r w:rsidRPr="00D72BBC">
        <w:rPr>
          <w:rFonts w:ascii="Arial Narrow" w:hAnsi="Arial Narrow"/>
          <w:spacing w:val="-2"/>
        </w:rPr>
        <w:t>bočnih</w:t>
      </w:r>
      <w:proofErr w:type="spellEnd"/>
      <w:r w:rsidRPr="00D72BBC">
        <w:rPr>
          <w:rFonts w:ascii="Arial Narrow" w:hAnsi="Arial Narrow"/>
          <w:spacing w:val="-11"/>
        </w:rPr>
        <w:t xml:space="preserve"> </w:t>
      </w:r>
      <w:proofErr w:type="spellStart"/>
      <w:r w:rsidRPr="00D72BBC">
        <w:rPr>
          <w:rFonts w:ascii="Arial Narrow" w:hAnsi="Arial Narrow"/>
          <w:spacing w:val="-2"/>
        </w:rPr>
        <w:t>granica</w:t>
      </w:r>
      <w:proofErr w:type="spellEnd"/>
      <w:r w:rsidRPr="00D72BBC">
        <w:rPr>
          <w:rFonts w:ascii="Arial Narrow" w:hAnsi="Arial Narrow"/>
          <w:spacing w:val="-11"/>
        </w:rPr>
        <w:t xml:space="preserve"> </w:t>
      </w:r>
      <w:proofErr w:type="spellStart"/>
      <w:r w:rsidRPr="00D72BBC">
        <w:rPr>
          <w:rFonts w:ascii="Arial Narrow" w:hAnsi="Arial Narrow"/>
          <w:spacing w:val="-2"/>
        </w:rPr>
        <w:t>čestice</w:t>
      </w:r>
      <w:proofErr w:type="spellEnd"/>
      <w:r w:rsidRPr="00D72BBC">
        <w:rPr>
          <w:rFonts w:ascii="Arial Narrow" w:hAnsi="Arial Narrow"/>
          <w:spacing w:val="-11"/>
        </w:rPr>
        <w:t xml:space="preserve"> </w:t>
      </w:r>
      <w:proofErr w:type="spellStart"/>
      <w:r w:rsidRPr="00D72BBC">
        <w:rPr>
          <w:rFonts w:ascii="Arial Narrow" w:hAnsi="Arial Narrow"/>
          <w:spacing w:val="-2"/>
        </w:rPr>
        <w:t>ako</w:t>
      </w:r>
      <w:proofErr w:type="spellEnd"/>
      <w:r w:rsidRPr="00D72BBC">
        <w:rPr>
          <w:rFonts w:ascii="Arial Narrow" w:hAnsi="Arial Narrow"/>
          <w:spacing w:val="-11"/>
        </w:rPr>
        <w:t xml:space="preserve"> </w:t>
      </w:r>
      <w:proofErr w:type="spellStart"/>
      <w:r w:rsidRPr="00D72BBC">
        <w:rPr>
          <w:rFonts w:ascii="Arial Narrow" w:hAnsi="Arial Narrow"/>
          <w:spacing w:val="-2"/>
        </w:rPr>
        <w:t>su</w:t>
      </w:r>
      <w:proofErr w:type="spellEnd"/>
      <w:r w:rsidRPr="00D72BBC">
        <w:rPr>
          <w:rFonts w:ascii="Arial Narrow" w:hAnsi="Arial Narrow"/>
          <w:spacing w:val="-11"/>
        </w:rPr>
        <w:t xml:space="preserve"> </w:t>
      </w:r>
      <w:r w:rsidRPr="00D72BBC">
        <w:rPr>
          <w:rFonts w:ascii="Arial Narrow" w:hAnsi="Arial Narrow"/>
          <w:spacing w:val="-2"/>
        </w:rPr>
        <w:t>i</w:t>
      </w:r>
      <w:r w:rsidRPr="00D72BBC">
        <w:rPr>
          <w:rFonts w:ascii="Arial Narrow" w:hAnsi="Arial Narrow"/>
          <w:spacing w:val="-11"/>
        </w:rPr>
        <w:t xml:space="preserve"> </w:t>
      </w:r>
      <w:proofErr w:type="spellStart"/>
      <w:r w:rsidRPr="00D72BBC">
        <w:rPr>
          <w:rFonts w:ascii="Arial Narrow" w:hAnsi="Arial Narrow"/>
          <w:spacing w:val="-2"/>
        </w:rPr>
        <w:t>bliže</w:t>
      </w:r>
      <w:proofErr w:type="spellEnd"/>
      <w:r w:rsidRPr="00D72BBC">
        <w:rPr>
          <w:rFonts w:ascii="Arial Narrow" w:hAnsi="Arial Narrow"/>
          <w:spacing w:val="-11"/>
        </w:rPr>
        <w:t xml:space="preserve"> </w:t>
      </w:r>
      <w:r w:rsidRPr="00D72BBC">
        <w:rPr>
          <w:rFonts w:ascii="Arial Narrow" w:hAnsi="Arial Narrow"/>
          <w:spacing w:val="-2"/>
        </w:rPr>
        <w:t>od</w:t>
      </w:r>
      <w:r w:rsidRPr="00D72BBC">
        <w:rPr>
          <w:rFonts w:ascii="Arial Narrow" w:hAnsi="Arial Narrow"/>
          <w:spacing w:val="-11"/>
        </w:rPr>
        <w:t xml:space="preserve"> </w:t>
      </w:r>
      <w:r w:rsidRPr="00D72BBC">
        <w:rPr>
          <w:rFonts w:ascii="Arial Narrow" w:hAnsi="Arial Narrow"/>
          <w:spacing w:val="-2"/>
        </w:rPr>
        <w:t>1m</w:t>
      </w:r>
      <w:r w:rsidRPr="00D72BBC">
        <w:rPr>
          <w:rFonts w:ascii="Arial Narrow" w:hAnsi="Arial Narrow"/>
          <w:spacing w:val="-11"/>
        </w:rPr>
        <w:t xml:space="preserve"> </w:t>
      </w:r>
      <w:r w:rsidRPr="00D72BBC">
        <w:rPr>
          <w:rFonts w:ascii="Arial Narrow" w:hAnsi="Arial Narrow"/>
          <w:spacing w:val="-2"/>
        </w:rPr>
        <w:t xml:space="preserve">od </w:t>
      </w:r>
      <w:proofErr w:type="spellStart"/>
      <w:r w:rsidRPr="00D72BBC">
        <w:rPr>
          <w:rFonts w:ascii="Arial Narrow" w:hAnsi="Arial Narrow"/>
        </w:rPr>
        <w:t>bočne</w:t>
      </w:r>
      <w:proofErr w:type="spellEnd"/>
      <w:r w:rsidRPr="00D72BBC">
        <w:rPr>
          <w:rFonts w:ascii="Arial Narrow" w:hAnsi="Arial Narrow"/>
          <w:spacing w:val="-6"/>
        </w:rPr>
        <w:t xml:space="preserve"> </w:t>
      </w:r>
      <w:proofErr w:type="spellStart"/>
      <w:r w:rsidRPr="00D72BBC">
        <w:rPr>
          <w:rFonts w:ascii="Arial Narrow" w:hAnsi="Arial Narrow"/>
        </w:rPr>
        <w:t>strane</w:t>
      </w:r>
      <w:proofErr w:type="spellEnd"/>
      <w:r w:rsidRPr="00D72BBC">
        <w:rPr>
          <w:rFonts w:ascii="Arial Narrow" w:hAnsi="Arial Narrow"/>
        </w:rPr>
        <w:t>,</w:t>
      </w:r>
      <w:r w:rsidRPr="00D72BBC">
        <w:rPr>
          <w:rFonts w:ascii="Arial Narrow" w:hAnsi="Arial Narrow"/>
          <w:spacing w:val="-6"/>
        </w:rPr>
        <w:t xml:space="preserve"> </w:t>
      </w:r>
      <w:proofErr w:type="spellStart"/>
      <w:r w:rsidRPr="00D72BBC">
        <w:rPr>
          <w:rFonts w:ascii="Arial Narrow" w:hAnsi="Arial Narrow"/>
        </w:rPr>
        <w:t>te</w:t>
      </w:r>
      <w:proofErr w:type="spellEnd"/>
      <w:r w:rsidRPr="00D72BBC">
        <w:rPr>
          <w:rFonts w:ascii="Arial Narrow" w:hAnsi="Arial Narrow"/>
          <w:spacing w:val="-6"/>
        </w:rPr>
        <w:t xml:space="preserve"> </w:t>
      </w:r>
      <w:proofErr w:type="spellStart"/>
      <w:r w:rsidRPr="00D72BBC">
        <w:rPr>
          <w:rFonts w:ascii="Arial Narrow" w:hAnsi="Arial Narrow"/>
        </w:rPr>
        <w:t>treba</w:t>
      </w:r>
      <w:proofErr w:type="spellEnd"/>
      <w:r w:rsidRPr="00D72BBC">
        <w:rPr>
          <w:rFonts w:ascii="Arial Narrow" w:hAnsi="Arial Narrow"/>
          <w:spacing w:val="-6"/>
        </w:rPr>
        <w:t xml:space="preserve"> </w:t>
      </w:r>
      <w:proofErr w:type="spellStart"/>
      <w:r w:rsidRPr="00D72BBC">
        <w:rPr>
          <w:rFonts w:ascii="Arial Narrow" w:hAnsi="Arial Narrow"/>
        </w:rPr>
        <w:t>dozvoliti</w:t>
      </w:r>
      <w:proofErr w:type="spellEnd"/>
      <w:r w:rsidRPr="00D72BBC">
        <w:rPr>
          <w:rFonts w:ascii="Arial Narrow" w:hAnsi="Arial Narrow"/>
          <w:spacing w:val="-6"/>
        </w:rPr>
        <w:t xml:space="preserve"> </w:t>
      </w:r>
      <w:proofErr w:type="spellStart"/>
      <w:r w:rsidRPr="00D72BBC">
        <w:rPr>
          <w:rFonts w:ascii="Arial Narrow" w:hAnsi="Arial Narrow"/>
        </w:rPr>
        <w:t>rekonstrukciju</w:t>
      </w:r>
      <w:proofErr w:type="spellEnd"/>
      <w:r w:rsidRPr="00D72BBC">
        <w:rPr>
          <w:rFonts w:ascii="Arial Narrow" w:hAnsi="Arial Narrow"/>
          <w:spacing w:val="-6"/>
        </w:rPr>
        <w:t xml:space="preserve"> </w:t>
      </w:r>
      <w:r w:rsidRPr="00D72BBC">
        <w:rPr>
          <w:rFonts w:ascii="Arial Narrow" w:hAnsi="Arial Narrow"/>
        </w:rPr>
        <w:t>i</w:t>
      </w:r>
      <w:r w:rsidRPr="00D72BBC">
        <w:rPr>
          <w:rFonts w:ascii="Arial Narrow" w:hAnsi="Arial Narrow"/>
          <w:spacing w:val="-6"/>
        </w:rPr>
        <w:t xml:space="preserve"> </w:t>
      </w:r>
      <w:proofErr w:type="spellStart"/>
      <w:r w:rsidRPr="00D72BBC">
        <w:rPr>
          <w:rFonts w:ascii="Arial Narrow" w:hAnsi="Arial Narrow"/>
        </w:rPr>
        <w:t>dogradnju</w:t>
      </w:r>
      <w:proofErr w:type="spellEnd"/>
      <w:r w:rsidRPr="00D72BBC">
        <w:rPr>
          <w:rFonts w:ascii="Arial Narrow" w:hAnsi="Arial Narrow"/>
          <w:spacing w:val="-6"/>
        </w:rPr>
        <w:t xml:space="preserve"> </w:t>
      </w:r>
      <w:proofErr w:type="spellStart"/>
      <w:r w:rsidRPr="00D72BBC">
        <w:rPr>
          <w:rFonts w:ascii="Arial Narrow" w:hAnsi="Arial Narrow"/>
        </w:rPr>
        <w:t>građevine</w:t>
      </w:r>
      <w:proofErr w:type="spellEnd"/>
      <w:r w:rsidRPr="00D72BBC">
        <w:rPr>
          <w:rFonts w:ascii="Arial Narrow" w:hAnsi="Arial Narrow"/>
        </w:rPr>
        <w:t>.</w:t>
      </w:r>
    </w:p>
    <w:p w14:paraId="19064FF2" w14:textId="77777777" w:rsidR="0039114B" w:rsidRPr="00D72BBC" w:rsidRDefault="0039114B" w:rsidP="0039114B">
      <w:pPr>
        <w:pStyle w:val="Odlomakpopisa"/>
        <w:numPr>
          <w:ilvl w:val="2"/>
          <w:numId w:val="225"/>
        </w:numPr>
        <w:tabs>
          <w:tab w:val="left" w:pos="951"/>
        </w:tabs>
        <w:spacing w:before="112" w:line="228" w:lineRule="auto"/>
        <w:ind w:right="707" w:firstLine="0"/>
        <w:jc w:val="both"/>
        <w:rPr>
          <w:rFonts w:ascii="Arial Narrow" w:hAnsi="Arial Narrow"/>
        </w:rPr>
      </w:pPr>
      <w:proofErr w:type="spellStart"/>
      <w:r w:rsidRPr="00D72BBC">
        <w:rPr>
          <w:rFonts w:ascii="Arial Narrow" w:hAnsi="Arial Narrow"/>
          <w:spacing w:val="-4"/>
        </w:rPr>
        <w:t>iznimno</w:t>
      </w:r>
      <w:proofErr w:type="spellEnd"/>
      <w:r w:rsidRPr="00D72BBC">
        <w:rPr>
          <w:rFonts w:ascii="Arial Narrow" w:hAnsi="Arial Narrow"/>
          <w:spacing w:val="-12"/>
        </w:rPr>
        <w:t xml:space="preserve"> </w:t>
      </w:r>
      <w:r w:rsidRPr="00D72BBC">
        <w:rPr>
          <w:rFonts w:ascii="Arial Narrow" w:hAnsi="Arial Narrow"/>
          <w:spacing w:val="-4"/>
        </w:rPr>
        <w:t>se</w:t>
      </w:r>
      <w:r w:rsidRPr="00D72BBC">
        <w:rPr>
          <w:rFonts w:ascii="Arial Narrow" w:hAnsi="Arial Narrow"/>
          <w:spacing w:val="-11"/>
        </w:rPr>
        <w:t xml:space="preserve"> </w:t>
      </w:r>
      <w:proofErr w:type="spellStart"/>
      <w:r w:rsidRPr="00D72BBC">
        <w:rPr>
          <w:rFonts w:ascii="Arial Narrow" w:hAnsi="Arial Narrow"/>
          <w:spacing w:val="-4"/>
        </w:rPr>
        <w:t>izvan</w:t>
      </w:r>
      <w:proofErr w:type="spellEnd"/>
      <w:r w:rsidRPr="00D72BBC">
        <w:rPr>
          <w:rFonts w:ascii="Arial Narrow" w:hAnsi="Arial Narrow"/>
          <w:spacing w:val="-11"/>
        </w:rPr>
        <w:t xml:space="preserve"> </w:t>
      </w:r>
      <w:proofErr w:type="spellStart"/>
      <w:r w:rsidRPr="00D72BBC">
        <w:rPr>
          <w:rFonts w:ascii="Arial Narrow" w:hAnsi="Arial Narrow"/>
          <w:spacing w:val="-4"/>
        </w:rPr>
        <w:t>građevinskog</w:t>
      </w:r>
      <w:proofErr w:type="spellEnd"/>
      <w:r w:rsidRPr="00D72BBC">
        <w:rPr>
          <w:rFonts w:ascii="Arial Narrow" w:hAnsi="Arial Narrow"/>
          <w:spacing w:val="-12"/>
        </w:rPr>
        <w:t xml:space="preserve"> </w:t>
      </w:r>
      <w:proofErr w:type="spellStart"/>
      <w:r w:rsidRPr="00D72BBC">
        <w:rPr>
          <w:rFonts w:ascii="Arial Narrow" w:hAnsi="Arial Narrow"/>
          <w:spacing w:val="-4"/>
        </w:rPr>
        <w:t>područja</w:t>
      </w:r>
      <w:proofErr w:type="spellEnd"/>
      <w:r w:rsidRPr="00D72BBC">
        <w:rPr>
          <w:rFonts w:ascii="Arial Narrow" w:hAnsi="Arial Narrow"/>
          <w:spacing w:val="-11"/>
        </w:rPr>
        <w:t xml:space="preserve"> </w:t>
      </w:r>
      <w:proofErr w:type="spellStart"/>
      <w:r w:rsidRPr="00D72BBC">
        <w:rPr>
          <w:rFonts w:ascii="Arial Narrow" w:hAnsi="Arial Narrow"/>
          <w:spacing w:val="-4"/>
        </w:rPr>
        <w:t>može</w:t>
      </w:r>
      <w:proofErr w:type="spellEnd"/>
      <w:r w:rsidRPr="00D72BBC">
        <w:rPr>
          <w:rFonts w:ascii="Arial Narrow" w:hAnsi="Arial Narrow"/>
          <w:spacing w:val="-11"/>
        </w:rPr>
        <w:t xml:space="preserve"> </w:t>
      </w:r>
      <w:proofErr w:type="spellStart"/>
      <w:r w:rsidRPr="00D72BBC">
        <w:rPr>
          <w:rFonts w:ascii="Arial Narrow" w:hAnsi="Arial Narrow"/>
          <w:spacing w:val="-4"/>
        </w:rPr>
        <w:t>odobriti</w:t>
      </w:r>
      <w:proofErr w:type="spellEnd"/>
      <w:r w:rsidRPr="00D72BBC">
        <w:rPr>
          <w:rFonts w:ascii="Arial Narrow" w:hAnsi="Arial Narrow"/>
          <w:spacing w:val="-11"/>
        </w:rPr>
        <w:t xml:space="preserve"> </w:t>
      </w:r>
      <w:proofErr w:type="spellStart"/>
      <w:r w:rsidRPr="00D72BBC">
        <w:rPr>
          <w:rFonts w:ascii="Arial Narrow" w:hAnsi="Arial Narrow"/>
          <w:spacing w:val="-4"/>
        </w:rPr>
        <w:t>sanacija</w:t>
      </w:r>
      <w:proofErr w:type="spellEnd"/>
      <w:r w:rsidRPr="00D72BBC">
        <w:rPr>
          <w:rFonts w:ascii="Arial Narrow" w:hAnsi="Arial Narrow"/>
          <w:spacing w:val="-12"/>
        </w:rPr>
        <w:t xml:space="preserve"> </w:t>
      </w:r>
      <w:r w:rsidRPr="00D72BBC">
        <w:rPr>
          <w:rFonts w:ascii="Arial Narrow" w:hAnsi="Arial Narrow"/>
          <w:spacing w:val="-4"/>
        </w:rPr>
        <w:t>i</w:t>
      </w:r>
      <w:r w:rsidRPr="00D72BBC">
        <w:rPr>
          <w:rFonts w:ascii="Arial Narrow" w:hAnsi="Arial Narrow"/>
          <w:spacing w:val="-11"/>
        </w:rPr>
        <w:t xml:space="preserve"> </w:t>
      </w:r>
      <w:proofErr w:type="spellStart"/>
      <w:r w:rsidRPr="00D72BBC">
        <w:rPr>
          <w:rFonts w:ascii="Arial Narrow" w:hAnsi="Arial Narrow"/>
          <w:spacing w:val="-4"/>
        </w:rPr>
        <w:t>nužna</w:t>
      </w:r>
      <w:proofErr w:type="spellEnd"/>
      <w:r w:rsidRPr="00D72BBC">
        <w:rPr>
          <w:rFonts w:ascii="Arial Narrow" w:hAnsi="Arial Narrow"/>
          <w:spacing w:val="-11"/>
        </w:rPr>
        <w:t xml:space="preserve"> </w:t>
      </w:r>
      <w:proofErr w:type="spellStart"/>
      <w:r w:rsidRPr="00D72BBC">
        <w:rPr>
          <w:rFonts w:ascii="Arial Narrow" w:hAnsi="Arial Narrow"/>
          <w:spacing w:val="-4"/>
        </w:rPr>
        <w:t>rekonstrukcija</w:t>
      </w:r>
      <w:proofErr w:type="spellEnd"/>
      <w:r w:rsidRPr="00D72BBC">
        <w:rPr>
          <w:rFonts w:ascii="Arial Narrow" w:hAnsi="Arial Narrow"/>
          <w:spacing w:val="-12"/>
        </w:rPr>
        <w:t xml:space="preserve"> </w:t>
      </w:r>
      <w:r w:rsidRPr="00D72BBC">
        <w:rPr>
          <w:rFonts w:ascii="Arial Narrow" w:hAnsi="Arial Narrow"/>
          <w:spacing w:val="-4"/>
        </w:rPr>
        <w:t xml:space="preserve">(bez </w:t>
      </w:r>
      <w:proofErr w:type="spellStart"/>
      <w:r w:rsidRPr="00D72BBC">
        <w:rPr>
          <w:rFonts w:ascii="Arial Narrow" w:hAnsi="Arial Narrow"/>
        </w:rPr>
        <w:t>povećanja</w:t>
      </w:r>
      <w:proofErr w:type="spellEnd"/>
      <w:r w:rsidRPr="00D72BBC">
        <w:rPr>
          <w:rFonts w:ascii="Arial Narrow" w:hAnsi="Arial Narrow"/>
        </w:rPr>
        <w:t xml:space="preserve"> </w:t>
      </w:r>
      <w:proofErr w:type="spellStart"/>
      <w:r w:rsidRPr="00D72BBC">
        <w:rPr>
          <w:rFonts w:ascii="Arial Narrow" w:hAnsi="Arial Narrow"/>
        </w:rPr>
        <w:t>tlocrtne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postojećih</w:t>
      </w:r>
      <w:proofErr w:type="spellEnd"/>
      <w:r w:rsidRPr="00D72BBC">
        <w:rPr>
          <w:rFonts w:ascii="Arial Narrow" w:hAnsi="Arial Narrow"/>
        </w:rPr>
        <w:t xml:space="preserve"> </w:t>
      </w:r>
      <w:proofErr w:type="spellStart"/>
      <w:r w:rsidRPr="00D72BBC">
        <w:rPr>
          <w:rFonts w:ascii="Arial Narrow" w:hAnsi="Arial Narrow"/>
        </w:rPr>
        <w:t>stambenih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legalno</w:t>
      </w:r>
      <w:proofErr w:type="spellEnd"/>
      <w:r w:rsidRPr="00D72BBC">
        <w:rPr>
          <w:rFonts w:ascii="Arial Narrow" w:hAnsi="Arial Narrow"/>
        </w:rPr>
        <w:t xml:space="preserve"> </w:t>
      </w:r>
      <w:proofErr w:type="spellStart"/>
      <w:r w:rsidRPr="00D72BBC">
        <w:rPr>
          <w:rFonts w:ascii="Arial Narrow" w:hAnsi="Arial Narrow"/>
        </w:rPr>
        <w:t>izgrađene</w:t>
      </w:r>
      <w:proofErr w:type="spellEnd"/>
      <w:r w:rsidRPr="00D72BBC">
        <w:rPr>
          <w:rFonts w:ascii="Arial Narrow" w:hAnsi="Arial Narrow"/>
        </w:rPr>
        <w:t xml:space="preserve"> i </w:t>
      </w:r>
      <w:proofErr w:type="spellStart"/>
      <w:r w:rsidRPr="00D72BBC">
        <w:rPr>
          <w:rFonts w:ascii="Arial Narrow" w:hAnsi="Arial Narrow"/>
          <w:spacing w:val="-2"/>
        </w:rPr>
        <w:t>tretiraju</w:t>
      </w:r>
      <w:proofErr w:type="spellEnd"/>
      <w:r w:rsidRPr="00D72BBC">
        <w:rPr>
          <w:rFonts w:ascii="Arial Narrow" w:hAnsi="Arial Narrow"/>
          <w:spacing w:val="-6"/>
        </w:rPr>
        <w:t xml:space="preserve"> </w:t>
      </w:r>
      <w:r w:rsidRPr="00D72BBC">
        <w:rPr>
          <w:rFonts w:ascii="Arial Narrow" w:hAnsi="Arial Narrow"/>
          <w:spacing w:val="-2"/>
        </w:rPr>
        <w:t>se</w:t>
      </w:r>
      <w:r w:rsidRPr="00D72BBC">
        <w:rPr>
          <w:rFonts w:ascii="Arial Narrow" w:hAnsi="Arial Narrow"/>
          <w:spacing w:val="-6"/>
        </w:rPr>
        <w:t xml:space="preserve"> </w:t>
      </w:r>
      <w:proofErr w:type="spellStart"/>
      <w:r w:rsidRPr="00D72BBC">
        <w:rPr>
          <w:rFonts w:ascii="Arial Narrow" w:hAnsi="Arial Narrow"/>
          <w:spacing w:val="-2"/>
        </w:rPr>
        <w:t>kao</w:t>
      </w:r>
      <w:proofErr w:type="spellEnd"/>
      <w:r w:rsidRPr="00D72BBC">
        <w:rPr>
          <w:rFonts w:ascii="Arial Narrow" w:hAnsi="Arial Narrow"/>
          <w:spacing w:val="-6"/>
        </w:rPr>
        <w:t xml:space="preserve"> </w:t>
      </w:r>
      <w:proofErr w:type="spellStart"/>
      <w:r w:rsidRPr="00D72BBC">
        <w:rPr>
          <w:rFonts w:ascii="Arial Narrow" w:hAnsi="Arial Narrow"/>
          <w:spacing w:val="-2"/>
        </w:rPr>
        <w:t>postojeća</w:t>
      </w:r>
      <w:proofErr w:type="spellEnd"/>
      <w:r w:rsidRPr="00D72BBC">
        <w:rPr>
          <w:rFonts w:ascii="Arial Narrow" w:hAnsi="Arial Narrow"/>
          <w:spacing w:val="-6"/>
        </w:rPr>
        <w:t xml:space="preserve"> </w:t>
      </w:r>
      <w:proofErr w:type="spellStart"/>
      <w:r w:rsidRPr="00D72BBC">
        <w:rPr>
          <w:rFonts w:ascii="Arial Narrow" w:hAnsi="Arial Narrow"/>
          <w:spacing w:val="-2"/>
        </w:rPr>
        <w:t>izgradnja</w:t>
      </w:r>
      <w:proofErr w:type="spellEnd"/>
      <w:r w:rsidRPr="00D72BBC">
        <w:rPr>
          <w:rFonts w:ascii="Arial Narrow" w:hAnsi="Arial Narrow"/>
          <w:spacing w:val="-6"/>
        </w:rPr>
        <w:t xml:space="preserve"> </w:t>
      </w:r>
      <w:proofErr w:type="spellStart"/>
      <w:r w:rsidRPr="00D72BBC">
        <w:rPr>
          <w:rFonts w:ascii="Arial Narrow" w:hAnsi="Arial Narrow"/>
          <w:spacing w:val="-2"/>
        </w:rPr>
        <w:t>izvan</w:t>
      </w:r>
      <w:proofErr w:type="spellEnd"/>
      <w:r w:rsidRPr="00D72BBC">
        <w:rPr>
          <w:rFonts w:ascii="Arial Narrow" w:hAnsi="Arial Narrow"/>
          <w:spacing w:val="-6"/>
        </w:rPr>
        <w:t xml:space="preserve"> </w:t>
      </w:r>
      <w:proofErr w:type="spellStart"/>
      <w:r w:rsidRPr="00D72BBC">
        <w:rPr>
          <w:rFonts w:ascii="Arial Narrow" w:hAnsi="Arial Narrow"/>
          <w:spacing w:val="-2"/>
        </w:rPr>
        <w:t>građevinskog</w:t>
      </w:r>
      <w:proofErr w:type="spellEnd"/>
      <w:r w:rsidRPr="00D72BBC">
        <w:rPr>
          <w:rFonts w:ascii="Arial Narrow" w:hAnsi="Arial Narrow"/>
          <w:spacing w:val="-6"/>
        </w:rPr>
        <w:t xml:space="preserve"> </w:t>
      </w:r>
      <w:proofErr w:type="spellStart"/>
      <w:r w:rsidRPr="00D72BBC">
        <w:rPr>
          <w:rFonts w:ascii="Arial Narrow" w:hAnsi="Arial Narrow"/>
          <w:spacing w:val="-2"/>
        </w:rPr>
        <w:t>područja</w:t>
      </w:r>
      <w:proofErr w:type="spellEnd"/>
      <w:r w:rsidRPr="00D72BBC">
        <w:rPr>
          <w:rFonts w:ascii="Arial Narrow" w:hAnsi="Arial Narrow"/>
          <w:spacing w:val="-2"/>
        </w:rPr>
        <w:t>.</w:t>
      </w:r>
    </w:p>
    <w:p w14:paraId="2235A9B8" w14:textId="77777777" w:rsidR="0039114B" w:rsidRPr="00D72BBC" w:rsidRDefault="0039114B" w:rsidP="0039114B">
      <w:pPr>
        <w:pStyle w:val="Odlomakpopisa"/>
        <w:numPr>
          <w:ilvl w:val="2"/>
          <w:numId w:val="225"/>
        </w:numPr>
        <w:tabs>
          <w:tab w:val="left" w:pos="993"/>
        </w:tabs>
        <w:spacing w:before="112" w:line="228" w:lineRule="auto"/>
        <w:ind w:right="707" w:firstLine="0"/>
        <w:jc w:val="both"/>
        <w:rPr>
          <w:rFonts w:ascii="Arial Narrow" w:hAnsi="Arial Narrow"/>
        </w:rPr>
      </w:pPr>
      <w:proofErr w:type="spellStart"/>
      <w:r w:rsidRPr="00D72BBC">
        <w:rPr>
          <w:rFonts w:ascii="Arial Narrow" w:hAnsi="Arial Narrow"/>
        </w:rPr>
        <w:t>Postojeće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legalno</w:t>
      </w:r>
      <w:proofErr w:type="spellEnd"/>
      <w:r w:rsidRPr="00D72BBC">
        <w:rPr>
          <w:rFonts w:ascii="Arial Narrow" w:hAnsi="Arial Narrow"/>
        </w:rPr>
        <w:t xml:space="preserve"> </w:t>
      </w:r>
      <w:proofErr w:type="spellStart"/>
      <w:r w:rsidRPr="00D72BBC">
        <w:rPr>
          <w:rFonts w:ascii="Arial Narrow" w:hAnsi="Arial Narrow"/>
        </w:rPr>
        <w:t>izgrađene</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smještene</w:t>
      </w:r>
      <w:proofErr w:type="spellEnd"/>
      <w:r w:rsidRPr="00D72BBC">
        <w:rPr>
          <w:rFonts w:ascii="Arial Narrow" w:hAnsi="Arial Narrow"/>
        </w:rPr>
        <w:t xml:space="preserve"> </w:t>
      </w:r>
      <w:proofErr w:type="spellStart"/>
      <w:r w:rsidRPr="00D72BBC">
        <w:rPr>
          <w:rFonts w:ascii="Arial Narrow" w:hAnsi="Arial Narrow"/>
        </w:rPr>
        <w:t>protivno</w:t>
      </w:r>
      <w:proofErr w:type="spellEnd"/>
      <w:r w:rsidRPr="00D72BBC">
        <w:rPr>
          <w:rFonts w:ascii="Arial Narrow" w:hAnsi="Arial Narrow"/>
        </w:rPr>
        <w:t xml:space="preserve"> </w:t>
      </w:r>
      <w:proofErr w:type="spellStart"/>
      <w:r w:rsidRPr="00D72BBC">
        <w:rPr>
          <w:rFonts w:ascii="Arial Narrow" w:hAnsi="Arial Narrow"/>
        </w:rPr>
        <w:t>namjeni</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utvrđenoj</w:t>
      </w:r>
      <w:proofErr w:type="spellEnd"/>
      <w:r w:rsidRPr="00D72BBC">
        <w:rPr>
          <w:rFonts w:ascii="Arial Narrow" w:hAnsi="Arial Narrow"/>
        </w:rPr>
        <w:t xml:space="preserve"> </w:t>
      </w:r>
      <w:proofErr w:type="spellStart"/>
      <w:r w:rsidRPr="00D72BBC">
        <w:rPr>
          <w:rFonts w:ascii="Arial Narrow" w:hAnsi="Arial Narrow"/>
        </w:rPr>
        <w:t>ovim</w:t>
      </w:r>
      <w:proofErr w:type="spellEnd"/>
      <w:r w:rsidRPr="00D72BBC">
        <w:rPr>
          <w:rFonts w:ascii="Arial Narrow" w:hAnsi="Arial Narrow"/>
        </w:rPr>
        <w:t xml:space="preserve"> </w:t>
      </w:r>
      <w:proofErr w:type="spellStart"/>
      <w:r w:rsidRPr="00D72BBC">
        <w:rPr>
          <w:rFonts w:ascii="Arial Narrow" w:hAnsi="Arial Narrow"/>
        </w:rPr>
        <w:t>planom</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sanirati</w:t>
      </w:r>
      <w:proofErr w:type="spellEnd"/>
      <w:r w:rsidRPr="00D72BBC">
        <w:rPr>
          <w:rFonts w:ascii="Arial Narrow" w:hAnsi="Arial Narrow"/>
        </w:rPr>
        <w:t xml:space="preserve"> i </w:t>
      </w:r>
      <w:proofErr w:type="spellStart"/>
      <w:r w:rsidRPr="00D72BBC">
        <w:rPr>
          <w:rFonts w:ascii="Arial Narrow" w:hAnsi="Arial Narrow"/>
        </w:rPr>
        <w:t>rekonstruirati</w:t>
      </w:r>
      <w:proofErr w:type="spellEnd"/>
      <w:r w:rsidRPr="00D72BBC">
        <w:rPr>
          <w:rFonts w:ascii="Arial Narrow" w:hAnsi="Arial Narrow"/>
        </w:rPr>
        <w:t xml:space="preserve"> u </w:t>
      </w:r>
      <w:proofErr w:type="spellStart"/>
      <w:r w:rsidRPr="00D72BBC">
        <w:rPr>
          <w:rFonts w:ascii="Arial Narrow" w:hAnsi="Arial Narrow"/>
        </w:rPr>
        <w:t>obimu</w:t>
      </w:r>
      <w:proofErr w:type="spellEnd"/>
      <w:r w:rsidRPr="00D72BBC">
        <w:rPr>
          <w:rFonts w:ascii="Arial Narrow" w:hAnsi="Arial Narrow"/>
        </w:rPr>
        <w:t xml:space="preserve"> </w:t>
      </w:r>
      <w:proofErr w:type="spellStart"/>
      <w:r w:rsidRPr="00D72BBC">
        <w:rPr>
          <w:rFonts w:ascii="Arial Narrow" w:hAnsi="Arial Narrow"/>
        </w:rPr>
        <w:t>neophodnom</w:t>
      </w:r>
      <w:proofErr w:type="spellEnd"/>
      <w:r w:rsidRPr="00D72BBC">
        <w:rPr>
          <w:rFonts w:ascii="Arial Narrow" w:hAnsi="Arial Narrow"/>
        </w:rPr>
        <w:t xml:space="preserve"> za </w:t>
      </w:r>
      <w:proofErr w:type="spellStart"/>
      <w:r w:rsidRPr="00D72BBC">
        <w:rPr>
          <w:rFonts w:ascii="Arial Narrow" w:hAnsi="Arial Narrow"/>
        </w:rPr>
        <w:t>poboljšavanje</w:t>
      </w:r>
      <w:proofErr w:type="spellEnd"/>
      <w:r w:rsidRPr="00D72BBC">
        <w:rPr>
          <w:rFonts w:ascii="Arial Narrow" w:hAnsi="Arial Narrow"/>
          <w:spacing w:val="-6"/>
        </w:rPr>
        <w:t xml:space="preserve"> </w:t>
      </w:r>
      <w:proofErr w:type="spellStart"/>
      <w:r w:rsidRPr="00D72BBC">
        <w:rPr>
          <w:rFonts w:ascii="Arial Narrow" w:hAnsi="Arial Narrow"/>
        </w:rPr>
        <w:t>uvjeta</w:t>
      </w:r>
      <w:proofErr w:type="spellEnd"/>
      <w:r w:rsidRPr="00D72BBC">
        <w:rPr>
          <w:rFonts w:ascii="Arial Narrow" w:hAnsi="Arial Narrow"/>
          <w:spacing w:val="-6"/>
        </w:rPr>
        <w:t xml:space="preserve"> </w:t>
      </w:r>
      <w:proofErr w:type="spellStart"/>
      <w:r w:rsidRPr="00D72BBC">
        <w:rPr>
          <w:rFonts w:ascii="Arial Narrow" w:hAnsi="Arial Narrow"/>
        </w:rPr>
        <w:t>života</w:t>
      </w:r>
      <w:proofErr w:type="spellEnd"/>
      <w:r w:rsidRPr="00D72BBC">
        <w:rPr>
          <w:rFonts w:ascii="Arial Narrow" w:hAnsi="Arial Narrow"/>
          <w:spacing w:val="-6"/>
        </w:rPr>
        <w:t xml:space="preserve"> </w:t>
      </w:r>
      <w:r w:rsidRPr="00D72BBC">
        <w:rPr>
          <w:rFonts w:ascii="Arial Narrow" w:hAnsi="Arial Narrow"/>
        </w:rPr>
        <w:t>i</w:t>
      </w:r>
      <w:r w:rsidRPr="00D72BBC">
        <w:rPr>
          <w:rFonts w:ascii="Arial Narrow" w:hAnsi="Arial Narrow"/>
          <w:spacing w:val="-6"/>
        </w:rPr>
        <w:t xml:space="preserve"> </w:t>
      </w:r>
      <w:r w:rsidRPr="00D72BBC">
        <w:rPr>
          <w:rFonts w:ascii="Arial Narrow" w:hAnsi="Arial Narrow"/>
        </w:rPr>
        <w:t>rada.</w:t>
      </w:r>
      <w:r w:rsidRPr="00D72BBC">
        <w:rPr>
          <w:rFonts w:ascii="Arial Narrow" w:hAnsi="Arial Narrow"/>
          <w:spacing w:val="-6"/>
        </w:rPr>
        <w:t xml:space="preserve"> </w:t>
      </w:r>
      <w:proofErr w:type="spellStart"/>
      <w:r w:rsidRPr="00D72BBC">
        <w:rPr>
          <w:rFonts w:ascii="Arial Narrow" w:hAnsi="Arial Narrow"/>
        </w:rPr>
        <w:t>Neophodnim</w:t>
      </w:r>
      <w:proofErr w:type="spellEnd"/>
      <w:r w:rsidRPr="00D72BBC">
        <w:rPr>
          <w:rFonts w:ascii="Arial Narrow" w:hAnsi="Arial Narrow"/>
          <w:spacing w:val="-6"/>
        </w:rPr>
        <w:t xml:space="preserve"> </w:t>
      </w:r>
      <w:proofErr w:type="spellStart"/>
      <w:r w:rsidRPr="00D72BBC">
        <w:rPr>
          <w:rFonts w:ascii="Arial Narrow" w:hAnsi="Arial Narrow"/>
        </w:rPr>
        <w:t>obimom</w:t>
      </w:r>
      <w:proofErr w:type="spellEnd"/>
      <w:r w:rsidRPr="00D72BBC">
        <w:rPr>
          <w:rFonts w:ascii="Arial Narrow" w:hAnsi="Arial Narrow"/>
          <w:spacing w:val="-6"/>
        </w:rPr>
        <w:t xml:space="preserve"> </w:t>
      </w:r>
      <w:proofErr w:type="spellStart"/>
      <w:r w:rsidRPr="00D72BBC">
        <w:rPr>
          <w:rFonts w:ascii="Arial Narrow" w:hAnsi="Arial Narrow"/>
        </w:rPr>
        <w:t>rekonstrukcije</w:t>
      </w:r>
      <w:proofErr w:type="spellEnd"/>
      <w:r w:rsidRPr="00D72BBC">
        <w:rPr>
          <w:rFonts w:ascii="Arial Narrow" w:hAnsi="Arial Narrow"/>
          <w:spacing w:val="-6"/>
        </w:rPr>
        <w:t xml:space="preserve"> </w:t>
      </w:r>
      <w:r w:rsidRPr="00D72BBC">
        <w:rPr>
          <w:rFonts w:ascii="Arial Narrow" w:hAnsi="Arial Narrow"/>
        </w:rPr>
        <w:t>za</w:t>
      </w:r>
      <w:r w:rsidRPr="00D72BBC">
        <w:rPr>
          <w:rFonts w:ascii="Arial Narrow" w:hAnsi="Arial Narrow"/>
          <w:spacing w:val="-6"/>
        </w:rPr>
        <w:t xml:space="preserve"> </w:t>
      </w:r>
      <w:proofErr w:type="spellStart"/>
      <w:r w:rsidRPr="00D72BBC">
        <w:rPr>
          <w:rFonts w:ascii="Arial Narrow" w:hAnsi="Arial Narrow"/>
        </w:rPr>
        <w:t>poboljšanje</w:t>
      </w:r>
      <w:proofErr w:type="spellEnd"/>
      <w:r w:rsidRPr="00D72BBC">
        <w:rPr>
          <w:rFonts w:ascii="Arial Narrow" w:hAnsi="Arial Narrow"/>
          <w:spacing w:val="-6"/>
        </w:rPr>
        <w:t xml:space="preserve"> </w:t>
      </w:r>
      <w:proofErr w:type="spellStart"/>
      <w:r w:rsidRPr="00D72BBC">
        <w:rPr>
          <w:rFonts w:ascii="Arial Narrow" w:hAnsi="Arial Narrow"/>
        </w:rPr>
        <w:t>uvjeta</w:t>
      </w:r>
      <w:proofErr w:type="spellEnd"/>
      <w:r w:rsidRPr="00D72BBC">
        <w:rPr>
          <w:rFonts w:ascii="Arial Narrow" w:hAnsi="Arial Narrow"/>
        </w:rPr>
        <w:t xml:space="preserve"> </w:t>
      </w:r>
      <w:proofErr w:type="spellStart"/>
      <w:r w:rsidRPr="00D72BBC">
        <w:rPr>
          <w:rFonts w:ascii="Arial Narrow" w:hAnsi="Arial Narrow"/>
        </w:rPr>
        <w:t>života</w:t>
      </w:r>
      <w:proofErr w:type="spellEnd"/>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3"/>
        </w:rPr>
        <w:t xml:space="preserve"> </w:t>
      </w:r>
      <w:r w:rsidRPr="00D72BBC">
        <w:rPr>
          <w:rFonts w:ascii="Arial Narrow" w:hAnsi="Arial Narrow"/>
        </w:rPr>
        <w:t>rada</w:t>
      </w:r>
      <w:r w:rsidRPr="00D72BBC">
        <w:rPr>
          <w:rFonts w:ascii="Arial Narrow" w:hAnsi="Arial Narrow"/>
          <w:spacing w:val="-3"/>
        </w:rPr>
        <w:t xml:space="preserve"> </w:t>
      </w:r>
      <w:proofErr w:type="spellStart"/>
      <w:r w:rsidRPr="00D72BBC">
        <w:rPr>
          <w:rFonts w:ascii="Arial Narrow" w:hAnsi="Arial Narrow"/>
        </w:rPr>
        <w:t>smatra</w:t>
      </w:r>
      <w:proofErr w:type="spellEnd"/>
      <w:r w:rsidRPr="00D72BBC">
        <w:rPr>
          <w:rFonts w:ascii="Arial Narrow" w:hAnsi="Arial Narrow"/>
          <w:spacing w:val="-3"/>
        </w:rPr>
        <w:t xml:space="preserve"> </w:t>
      </w:r>
      <w:r w:rsidRPr="00D72BBC">
        <w:rPr>
          <w:rFonts w:ascii="Arial Narrow" w:hAnsi="Arial Narrow"/>
        </w:rPr>
        <w:t>se:</w:t>
      </w:r>
      <w:r w:rsidRPr="00D72BBC">
        <w:rPr>
          <w:rFonts w:ascii="Arial Narrow" w:hAnsi="Arial Narrow"/>
          <w:spacing w:val="-3"/>
        </w:rPr>
        <w:t xml:space="preserve"> </w:t>
      </w:r>
      <w:r w:rsidRPr="00D72BBC">
        <w:rPr>
          <w:rFonts w:ascii="Arial Narrow" w:hAnsi="Arial Narrow"/>
        </w:rPr>
        <w:t>1.</w:t>
      </w:r>
      <w:r w:rsidRPr="00D72BBC">
        <w:rPr>
          <w:rFonts w:ascii="Arial Narrow" w:hAnsi="Arial Narrow"/>
          <w:spacing w:val="-3"/>
        </w:rPr>
        <w:t xml:space="preserve"> </w:t>
      </w:r>
      <w:r w:rsidRPr="00D72BBC">
        <w:rPr>
          <w:rFonts w:ascii="Arial Narrow" w:hAnsi="Arial Narrow"/>
        </w:rPr>
        <w:t>za</w:t>
      </w:r>
      <w:r w:rsidRPr="00D72BBC">
        <w:rPr>
          <w:rFonts w:ascii="Arial Narrow" w:hAnsi="Arial Narrow"/>
          <w:spacing w:val="-3"/>
        </w:rPr>
        <w:t xml:space="preserve"> </w:t>
      </w:r>
      <w:proofErr w:type="spellStart"/>
      <w:r w:rsidRPr="00D72BBC">
        <w:rPr>
          <w:rFonts w:ascii="Arial Narrow" w:hAnsi="Arial Narrow"/>
        </w:rPr>
        <w:t>stambene</w:t>
      </w:r>
      <w:proofErr w:type="spellEnd"/>
      <w:r w:rsidRPr="00D72BBC">
        <w:rPr>
          <w:rFonts w:ascii="Arial Narrow" w:hAnsi="Arial Narrow"/>
          <w:spacing w:val="-3"/>
        </w:rPr>
        <w:t xml:space="preserve"> </w:t>
      </w:r>
      <w:proofErr w:type="spellStart"/>
      <w:r w:rsidRPr="00D72BBC">
        <w:rPr>
          <w:rFonts w:ascii="Arial Narrow" w:hAnsi="Arial Narrow"/>
        </w:rPr>
        <w:t>građevine</w:t>
      </w:r>
      <w:proofErr w:type="spellEnd"/>
      <w:r w:rsidRPr="00D72BBC">
        <w:rPr>
          <w:rFonts w:ascii="Arial Narrow" w:hAnsi="Arial Narrow"/>
        </w:rPr>
        <w:t>:</w:t>
      </w:r>
      <w:r w:rsidRPr="00D72BBC">
        <w:rPr>
          <w:rFonts w:ascii="Arial Narrow" w:hAnsi="Arial Narrow"/>
          <w:spacing w:val="-3"/>
        </w:rPr>
        <w:t xml:space="preserve"> </w:t>
      </w:r>
      <w:proofErr w:type="spellStart"/>
      <w:r w:rsidRPr="00D72BBC">
        <w:rPr>
          <w:rFonts w:ascii="Arial Narrow" w:hAnsi="Arial Narrow"/>
        </w:rPr>
        <w:t>obnova</w:t>
      </w:r>
      <w:proofErr w:type="spellEnd"/>
      <w:r w:rsidRPr="00D72BBC">
        <w:rPr>
          <w:rFonts w:ascii="Arial Narrow" w:hAnsi="Arial Narrow"/>
        </w:rPr>
        <w:t>,</w:t>
      </w:r>
      <w:r w:rsidRPr="00D72BBC">
        <w:rPr>
          <w:rFonts w:ascii="Arial Narrow" w:hAnsi="Arial Narrow"/>
          <w:spacing w:val="-3"/>
        </w:rPr>
        <w:t xml:space="preserve"> </w:t>
      </w:r>
      <w:proofErr w:type="spellStart"/>
      <w:r w:rsidRPr="00D72BBC">
        <w:rPr>
          <w:rFonts w:ascii="Arial Narrow" w:hAnsi="Arial Narrow"/>
        </w:rPr>
        <w:t>sanacija</w:t>
      </w:r>
      <w:proofErr w:type="spellEnd"/>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3"/>
        </w:rPr>
        <w:t xml:space="preserve"> </w:t>
      </w:r>
      <w:proofErr w:type="spellStart"/>
      <w:r w:rsidRPr="00D72BBC">
        <w:rPr>
          <w:rFonts w:ascii="Arial Narrow" w:hAnsi="Arial Narrow"/>
        </w:rPr>
        <w:t>zamjena</w:t>
      </w:r>
      <w:proofErr w:type="spellEnd"/>
      <w:r w:rsidRPr="00D72BBC">
        <w:rPr>
          <w:rFonts w:ascii="Arial Narrow" w:hAnsi="Arial Narrow"/>
          <w:spacing w:val="-3"/>
        </w:rPr>
        <w:t xml:space="preserve"> </w:t>
      </w:r>
      <w:proofErr w:type="spellStart"/>
      <w:r w:rsidRPr="00D72BBC">
        <w:rPr>
          <w:rFonts w:ascii="Arial Narrow" w:hAnsi="Arial Narrow"/>
        </w:rPr>
        <w:t>oštećenih</w:t>
      </w:r>
      <w:proofErr w:type="spellEnd"/>
      <w:r w:rsidRPr="00D72BBC">
        <w:rPr>
          <w:rFonts w:ascii="Arial Narrow" w:hAnsi="Arial Narrow"/>
          <w:spacing w:val="-3"/>
        </w:rPr>
        <w:t xml:space="preserve"> </w:t>
      </w:r>
      <w:r w:rsidRPr="00D72BBC">
        <w:rPr>
          <w:rFonts w:ascii="Arial Narrow" w:hAnsi="Arial Narrow"/>
        </w:rPr>
        <w:t xml:space="preserve">i </w:t>
      </w:r>
      <w:proofErr w:type="spellStart"/>
      <w:r w:rsidRPr="00D72BBC">
        <w:rPr>
          <w:rFonts w:ascii="Arial Narrow" w:hAnsi="Arial Narrow"/>
        </w:rPr>
        <w:t>dotrajalih</w:t>
      </w:r>
      <w:proofErr w:type="spellEnd"/>
      <w:r w:rsidRPr="00D72BBC">
        <w:rPr>
          <w:rFonts w:ascii="Arial Narrow" w:hAnsi="Arial Narrow"/>
          <w:spacing w:val="-12"/>
        </w:rPr>
        <w:t xml:space="preserve"> </w:t>
      </w:r>
      <w:proofErr w:type="spellStart"/>
      <w:r w:rsidRPr="00D72BBC">
        <w:rPr>
          <w:rFonts w:ascii="Arial Narrow" w:hAnsi="Arial Narrow"/>
        </w:rPr>
        <w:t>konstruktivnih</w:t>
      </w:r>
      <w:proofErr w:type="spellEnd"/>
      <w:r w:rsidRPr="00D72BBC">
        <w:rPr>
          <w:rFonts w:ascii="Arial Narrow" w:hAnsi="Arial Narrow"/>
          <w:spacing w:val="-12"/>
        </w:rPr>
        <w:t xml:space="preserve"> </w:t>
      </w:r>
      <w:proofErr w:type="spellStart"/>
      <w:r w:rsidRPr="00D72BBC">
        <w:rPr>
          <w:rFonts w:ascii="Arial Narrow" w:hAnsi="Arial Narrow"/>
        </w:rPr>
        <w:t>dijelova</w:t>
      </w:r>
      <w:proofErr w:type="spellEnd"/>
      <w:r w:rsidRPr="00D72BBC">
        <w:rPr>
          <w:rFonts w:ascii="Arial Narrow" w:hAnsi="Arial Narrow"/>
          <w:spacing w:val="-12"/>
        </w:rPr>
        <w:t xml:space="preserve"> </w:t>
      </w:r>
      <w:proofErr w:type="spellStart"/>
      <w:r w:rsidRPr="00D72BBC">
        <w:rPr>
          <w:rFonts w:ascii="Arial Narrow" w:hAnsi="Arial Narrow"/>
        </w:rPr>
        <w:t>građevine</w:t>
      </w:r>
      <w:proofErr w:type="spellEnd"/>
      <w:r w:rsidRPr="00D72BBC">
        <w:rPr>
          <w:rFonts w:ascii="Arial Narrow" w:hAnsi="Arial Narrow"/>
          <w:spacing w:val="-12"/>
        </w:rPr>
        <w:t xml:space="preserve"> </w:t>
      </w:r>
      <w:r w:rsidRPr="00D72BBC">
        <w:rPr>
          <w:rFonts w:ascii="Arial Narrow" w:hAnsi="Arial Narrow"/>
        </w:rPr>
        <w:t>u</w:t>
      </w:r>
      <w:r w:rsidRPr="00D72BBC">
        <w:rPr>
          <w:rFonts w:ascii="Arial Narrow" w:hAnsi="Arial Narrow"/>
          <w:spacing w:val="-12"/>
        </w:rPr>
        <w:t xml:space="preserve"> </w:t>
      </w:r>
      <w:proofErr w:type="spellStart"/>
      <w:r w:rsidRPr="00D72BBC">
        <w:rPr>
          <w:rFonts w:ascii="Arial Narrow" w:hAnsi="Arial Narrow"/>
        </w:rPr>
        <w:t>postojećim</w:t>
      </w:r>
      <w:proofErr w:type="spellEnd"/>
      <w:r w:rsidRPr="00D72BBC">
        <w:rPr>
          <w:rFonts w:ascii="Arial Narrow" w:hAnsi="Arial Narrow"/>
          <w:spacing w:val="-12"/>
        </w:rPr>
        <w:t xml:space="preserve"> </w:t>
      </w:r>
      <w:proofErr w:type="spellStart"/>
      <w:r w:rsidRPr="00D72BBC">
        <w:rPr>
          <w:rFonts w:ascii="Arial Narrow" w:hAnsi="Arial Narrow"/>
        </w:rPr>
        <w:t>gabaritima;rekonstrukcija</w:t>
      </w:r>
      <w:proofErr w:type="spellEnd"/>
      <w:r w:rsidRPr="00D72BBC">
        <w:rPr>
          <w:rFonts w:ascii="Arial Narrow" w:hAnsi="Arial Narrow"/>
          <w:spacing w:val="-12"/>
        </w:rPr>
        <w:t xml:space="preserve"> </w:t>
      </w:r>
      <w:proofErr w:type="spellStart"/>
      <w:r w:rsidRPr="00D72BBC">
        <w:rPr>
          <w:rFonts w:ascii="Arial Narrow" w:hAnsi="Arial Narrow"/>
        </w:rPr>
        <w:t>svih</w:t>
      </w:r>
      <w:proofErr w:type="spellEnd"/>
      <w:r w:rsidRPr="00D72BBC">
        <w:rPr>
          <w:rFonts w:ascii="Arial Narrow" w:hAnsi="Arial Narrow"/>
          <w:spacing w:val="-12"/>
        </w:rPr>
        <w:t xml:space="preserve"> </w:t>
      </w:r>
      <w:proofErr w:type="spellStart"/>
      <w:r w:rsidRPr="00D72BBC">
        <w:rPr>
          <w:rFonts w:ascii="Arial Narrow" w:hAnsi="Arial Narrow"/>
        </w:rPr>
        <w:t>vrsta</w:t>
      </w:r>
      <w:proofErr w:type="spellEnd"/>
      <w:r w:rsidRPr="00D72BBC">
        <w:rPr>
          <w:rFonts w:ascii="Arial Narrow" w:hAnsi="Arial Narrow"/>
        </w:rPr>
        <w:t xml:space="preserve"> </w:t>
      </w:r>
      <w:proofErr w:type="spellStart"/>
      <w:r w:rsidRPr="00D72BBC">
        <w:rPr>
          <w:rFonts w:ascii="Arial Narrow" w:hAnsi="Arial Narrow"/>
        </w:rPr>
        <w:t>instalacija;dogradnja</w:t>
      </w:r>
      <w:proofErr w:type="spellEnd"/>
      <w:r w:rsidRPr="00D72BBC">
        <w:rPr>
          <w:rFonts w:ascii="Arial Narrow" w:hAnsi="Arial Narrow"/>
        </w:rPr>
        <w:t xml:space="preserve"> </w:t>
      </w:r>
      <w:proofErr w:type="spellStart"/>
      <w:r w:rsidRPr="00D72BBC">
        <w:rPr>
          <w:rFonts w:ascii="Arial Narrow" w:hAnsi="Arial Narrow"/>
        </w:rPr>
        <w:t>sanitarnih</w:t>
      </w:r>
      <w:proofErr w:type="spellEnd"/>
      <w:r w:rsidRPr="00D72BBC">
        <w:rPr>
          <w:rFonts w:ascii="Arial Narrow" w:hAnsi="Arial Narrow"/>
        </w:rPr>
        <w:t xml:space="preserve"> </w:t>
      </w:r>
      <w:proofErr w:type="spellStart"/>
      <w:r w:rsidRPr="00D72BBC">
        <w:rPr>
          <w:rFonts w:ascii="Arial Narrow" w:hAnsi="Arial Narrow"/>
        </w:rPr>
        <w:t>prostorija</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postojeće</w:t>
      </w:r>
      <w:proofErr w:type="spellEnd"/>
      <w:r w:rsidRPr="00D72BBC">
        <w:rPr>
          <w:rFonts w:ascii="Arial Narrow" w:hAnsi="Arial Narrow"/>
        </w:rPr>
        <w:t xml:space="preserve"> </w:t>
      </w:r>
      <w:proofErr w:type="spellStart"/>
      <w:r w:rsidRPr="00D72BBC">
        <w:rPr>
          <w:rFonts w:ascii="Arial Narrow" w:hAnsi="Arial Narrow"/>
        </w:rPr>
        <w:t>stambene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u </w:t>
      </w:r>
      <w:proofErr w:type="spellStart"/>
      <w:r w:rsidRPr="00D72BBC">
        <w:rPr>
          <w:rFonts w:ascii="Arial Narrow" w:hAnsi="Arial Narrow"/>
        </w:rPr>
        <w:t>najvećoj</w:t>
      </w:r>
      <w:proofErr w:type="spellEnd"/>
      <w:r w:rsidRPr="00D72BBC">
        <w:rPr>
          <w:rFonts w:ascii="Arial Narrow" w:hAnsi="Arial Narrow"/>
        </w:rPr>
        <w:t xml:space="preserve"> </w:t>
      </w:r>
      <w:proofErr w:type="spellStart"/>
      <w:r w:rsidRPr="00D72BBC">
        <w:rPr>
          <w:rFonts w:ascii="Arial Narrow" w:hAnsi="Arial Narrow"/>
        </w:rPr>
        <w:t>površini</w:t>
      </w:r>
      <w:proofErr w:type="spellEnd"/>
      <w:r w:rsidRPr="00D72BBC">
        <w:rPr>
          <w:rFonts w:ascii="Arial Narrow" w:hAnsi="Arial Narrow"/>
        </w:rPr>
        <w:t xml:space="preserve"> od 12 m2;adaptacija </w:t>
      </w:r>
      <w:proofErr w:type="spellStart"/>
      <w:r w:rsidRPr="00D72BBC">
        <w:rPr>
          <w:rFonts w:ascii="Arial Narrow" w:hAnsi="Arial Narrow"/>
        </w:rPr>
        <w:t>prostora</w:t>
      </w:r>
      <w:proofErr w:type="spellEnd"/>
      <w:r w:rsidRPr="00D72BBC">
        <w:rPr>
          <w:rFonts w:ascii="Arial Narrow" w:hAnsi="Arial Narrow"/>
        </w:rPr>
        <w:t xml:space="preserve">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postojećeg</w:t>
      </w:r>
      <w:proofErr w:type="spellEnd"/>
      <w:r w:rsidRPr="00D72BBC">
        <w:rPr>
          <w:rFonts w:ascii="Arial Narrow" w:hAnsi="Arial Narrow"/>
        </w:rPr>
        <w:t xml:space="preserve"> </w:t>
      </w:r>
      <w:proofErr w:type="spellStart"/>
      <w:r w:rsidRPr="00D72BBC">
        <w:rPr>
          <w:rFonts w:ascii="Arial Narrow" w:hAnsi="Arial Narrow"/>
        </w:rPr>
        <w:t>gabarita</w:t>
      </w:r>
      <w:proofErr w:type="spellEnd"/>
      <w:r w:rsidRPr="00D72BBC">
        <w:rPr>
          <w:rFonts w:ascii="Arial Narrow" w:hAnsi="Arial Narrow"/>
        </w:rPr>
        <w:t xml:space="preserve"> u </w:t>
      </w:r>
      <w:proofErr w:type="spellStart"/>
      <w:r w:rsidRPr="00D72BBC">
        <w:rPr>
          <w:rFonts w:ascii="Arial Narrow" w:hAnsi="Arial Narrow"/>
        </w:rPr>
        <w:t>stambeni</w:t>
      </w:r>
      <w:proofErr w:type="spellEnd"/>
      <w:r w:rsidRPr="00D72BBC">
        <w:rPr>
          <w:rFonts w:ascii="Arial Narrow" w:hAnsi="Arial Narrow"/>
        </w:rPr>
        <w:t xml:space="preserve"> </w:t>
      </w:r>
      <w:proofErr w:type="spellStart"/>
      <w:r w:rsidRPr="00D72BBC">
        <w:rPr>
          <w:rFonts w:ascii="Arial Narrow" w:hAnsi="Arial Narrow"/>
        </w:rPr>
        <w:t>prostor</w:t>
      </w:r>
      <w:proofErr w:type="spellEnd"/>
      <w:r w:rsidRPr="00D72BBC">
        <w:rPr>
          <w:rFonts w:ascii="Arial Narrow" w:hAnsi="Arial Narrow"/>
        </w:rPr>
        <w:t xml:space="preserve"> i </w:t>
      </w:r>
      <w:proofErr w:type="spellStart"/>
      <w:r w:rsidRPr="00D72BBC">
        <w:rPr>
          <w:rFonts w:ascii="Arial Narrow" w:hAnsi="Arial Narrow"/>
        </w:rPr>
        <w:t>izgradnja</w:t>
      </w:r>
      <w:proofErr w:type="spellEnd"/>
      <w:r w:rsidRPr="00D72BBC">
        <w:rPr>
          <w:rFonts w:ascii="Arial Narrow" w:hAnsi="Arial Narrow"/>
          <w:spacing w:val="-6"/>
        </w:rPr>
        <w:t xml:space="preserve"> </w:t>
      </w:r>
      <w:proofErr w:type="spellStart"/>
      <w:r w:rsidRPr="00D72BBC">
        <w:rPr>
          <w:rFonts w:ascii="Arial Narrow" w:hAnsi="Arial Narrow"/>
        </w:rPr>
        <w:t>dvostrešnog</w:t>
      </w:r>
      <w:proofErr w:type="spellEnd"/>
      <w:r w:rsidRPr="00D72BBC">
        <w:rPr>
          <w:rFonts w:ascii="Arial Narrow" w:hAnsi="Arial Narrow"/>
          <w:spacing w:val="-6"/>
        </w:rPr>
        <w:t xml:space="preserve"> </w:t>
      </w:r>
      <w:proofErr w:type="spellStart"/>
      <w:r w:rsidRPr="00D72BBC">
        <w:rPr>
          <w:rFonts w:ascii="Arial Narrow" w:hAnsi="Arial Narrow"/>
        </w:rPr>
        <w:t>krovišta</w:t>
      </w:r>
      <w:proofErr w:type="spellEnd"/>
      <w:r w:rsidRPr="00D72BBC">
        <w:rPr>
          <w:rFonts w:ascii="Arial Narrow" w:hAnsi="Arial Narrow"/>
          <w:spacing w:val="-6"/>
        </w:rPr>
        <w:t xml:space="preserve"> </w:t>
      </w:r>
      <w:r w:rsidRPr="00D72BBC">
        <w:rPr>
          <w:rFonts w:ascii="Arial Narrow" w:hAnsi="Arial Narrow"/>
        </w:rPr>
        <w:t>bez</w:t>
      </w:r>
      <w:r w:rsidRPr="00D72BBC">
        <w:rPr>
          <w:rFonts w:ascii="Arial Narrow" w:hAnsi="Arial Narrow"/>
          <w:spacing w:val="-6"/>
        </w:rPr>
        <w:t xml:space="preserve"> </w:t>
      </w:r>
      <w:proofErr w:type="spellStart"/>
      <w:r w:rsidRPr="00D72BBC">
        <w:rPr>
          <w:rFonts w:ascii="Arial Narrow" w:hAnsi="Arial Narrow"/>
        </w:rPr>
        <w:t>nadozida</w:t>
      </w:r>
      <w:proofErr w:type="spellEnd"/>
      <w:r w:rsidRPr="00D72BBC">
        <w:rPr>
          <w:rFonts w:ascii="Arial Narrow" w:hAnsi="Arial Narrow"/>
          <w:spacing w:val="-6"/>
        </w:rPr>
        <w:t xml:space="preserve"> </w:t>
      </w:r>
      <w:proofErr w:type="spellStart"/>
      <w:r w:rsidRPr="00D72BBC">
        <w:rPr>
          <w:rFonts w:ascii="Arial Narrow" w:hAnsi="Arial Narrow"/>
        </w:rPr>
        <w:t>kod</w:t>
      </w:r>
      <w:proofErr w:type="spellEnd"/>
      <w:r w:rsidRPr="00D72BBC">
        <w:rPr>
          <w:rFonts w:ascii="Arial Narrow" w:hAnsi="Arial Narrow"/>
          <w:spacing w:val="-6"/>
        </w:rPr>
        <w:t xml:space="preserve"> </w:t>
      </w:r>
      <w:proofErr w:type="spellStart"/>
      <w:r w:rsidRPr="00D72BBC">
        <w:rPr>
          <w:rFonts w:ascii="Arial Narrow" w:hAnsi="Arial Narrow"/>
        </w:rPr>
        <w:t>građevina</w:t>
      </w:r>
      <w:proofErr w:type="spellEnd"/>
      <w:r w:rsidRPr="00D72BBC">
        <w:rPr>
          <w:rFonts w:ascii="Arial Narrow" w:hAnsi="Arial Narrow"/>
          <w:spacing w:val="-6"/>
        </w:rPr>
        <w:t xml:space="preserve"> </w:t>
      </w:r>
      <w:r w:rsidRPr="00D72BBC">
        <w:rPr>
          <w:rFonts w:ascii="Arial Narrow" w:hAnsi="Arial Narrow"/>
        </w:rPr>
        <w:t>s</w:t>
      </w:r>
      <w:r w:rsidRPr="00D72BBC">
        <w:rPr>
          <w:rFonts w:ascii="Arial Narrow" w:hAnsi="Arial Narrow"/>
          <w:spacing w:val="-6"/>
        </w:rPr>
        <w:t xml:space="preserve"> </w:t>
      </w:r>
      <w:proofErr w:type="spellStart"/>
      <w:r w:rsidRPr="00D72BBC">
        <w:rPr>
          <w:rFonts w:ascii="Arial Narrow" w:hAnsi="Arial Narrow"/>
        </w:rPr>
        <w:t>dotrajalim</w:t>
      </w:r>
      <w:proofErr w:type="spellEnd"/>
      <w:r w:rsidRPr="00D72BBC">
        <w:rPr>
          <w:rFonts w:ascii="Arial Narrow" w:hAnsi="Arial Narrow"/>
          <w:spacing w:val="-6"/>
        </w:rPr>
        <w:t xml:space="preserve"> </w:t>
      </w:r>
      <w:proofErr w:type="spellStart"/>
      <w:r w:rsidRPr="00D72BBC">
        <w:rPr>
          <w:rFonts w:ascii="Arial Narrow" w:hAnsi="Arial Narrow"/>
        </w:rPr>
        <w:t>ravnim</w:t>
      </w:r>
      <w:proofErr w:type="spellEnd"/>
      <w:r w:rsidRPr="00D72BBC">
        <w:rPr>
          <w:rFonts w:ascii="Arial Narrow" w:hAnsi="Arial Narrow"/>
          <w:spacing w:val="-6"/>
        </w:rPr>
        <w:t xml:space="preserve"> </w:t>
      </w:r>
      <w:proofErr w:type="spellStart"/>
      <w:r w:rsidRPr="00D72BBC">
        <w:rPr>
          <w:rFonts w:ascii="Arial Narrow" w:hAnsi="Arial Narrow"/>
        </w:rPr>
        <w:t>krovom</w:t>
      </w:r>
      <w:proofErr w:type="spellEnd"/>
      <w:r w:rsidRPr="00D72BBC">
        <w:rPr>
          <w:rFonts w:ascii="Arial Narrow" w:hAnsi="Arial Narrow"/>
          <w:spacing w:val="-6"/>
        </w:rPr>
        <w:t xml:space="preserve"> </w:t>
      </w:r>
      <w:r w:rsidRPr="00D72BBC">
        <w:rPr>
          <w:rFonts w:ascii="Arial Narrow" w:hAnsi="Arial Narrow"/>
        </w:rPr>
        <w:t>2.</w:t>
      </w:r>
      <w:r w:rsidRPr="00D72BBC">
        <w:rPr>
          <w:rFonts w:ascii="Arial Narrow" w:hAnsi="Arial Narrow"/>
          <w:spacing w:val="-6"/>
        </w:rPr>
        <w:t xml:space="preserve"> </w:t>
      </w:r>
      <w:r w:rsidRPr="00D72BBC">
        <w:rPr>
          <w:rFonts w:ascii="Arial Narrow" w:hAnsi="Arial Narrow"/>
        </w:rPr>
        <w:t xml:space="preserve">za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druge</w:t>
      </w:r>
      <w:proofErr w:type="spellEnd"/>
      <w:r w:rsidRPr="00D72BBC">
        <w:rPr>
          <w:rFonts w:ascii="Arial Narrow" w:hAnsi="Arial Narrow"/>
        </w:rPr>
        <w:t xml:space="preserve"> </w:t>
      </w:r>
      <w:proofErr w:type="spellStart"/>
      <w:r w:rsidRPr="00D72BBC">
        <w:rPr>
          <w:rFonts w:ascii="Arial Narrow" w:hAnsi="Arial Narrow"/>
        </w:rPr>
        <w:t>namjene:obnova</w:t>
      </w:r>
      <w:proofErr w:type="spellEnd"/>
      <w:r w:rsidRPr="00D72BBC">
        <w:rPr>
          <w:rFonts w:ascii="Arial Narrow" w:hAnsi="Arial Narrow"/>
        </w:rPr>
        <w:t xml:space="preserve">, </w:t>
      </w:r>
      <w:proofErr w:type="spellStart"/>
      <w:r w:rsidRPr="00D72BBC">
        <w:rPr>
          <w:rFonts w:ascii="Arial Narrow" w:hAnsi="Arial Narrow"/>
        </w:rPr>
        <w:t>sanacija</w:t>
      </w:r>
      <w:proofErr w:type="spellEnd"/>
      <w:r w:rsidRPr="00D72BBC">
        <w:rPr>
          <w:rFonts w:ascii="Arial Narrow" w:hAnsi="Arial Narrow"/>
        </w:rPr>
        <w:t xml:space="preserve"> i </w:t>
      </w:r>
      <w:proofErr w:type="spellStart"/>
      <w:r w:rsidRPr="00D72BBC">
        <w:rPr>
          <w:rFonts w:ascii="Arial Narrow" w:hAnsi="Arial Narrow"/>
        </w:rPr>
        <w:t>zamjena</w:t>
      </w:r>
      <w:proofErr w:type="spellEnd"/>
      <w:r w:rsidRPr="00D72BBC">
        <w:rPr>
          <w:rFonts w:ascii="Arial Narrow" w:hAnsi="Arial Narrow"/>
        </w:rPr>
        <w:t xml:space="preserve"> </w:t>
      </w:r>
      <w:proofErr w:type="spellStart"/>
      <w:r w:rsidRPr="00D72BBC">
        <w:rPr>
          <w:rFonts w:ascii="Arial Narrow" w:hAnsi="Arial Narrow"/>
        </w:rPr>
        <w:t>oštećenih</w:t>
      </w:r>
      <w:proofErr w:type="spellEnd"/>
      <w:r w:rsidRPr="00D72BBC">
        <w:rPr>
          <w:rFonts w:ascii="Arial Narrow" w:hAnsi="Arial Narrow"/>
        </w:rPr>
        <w:t xml:space="preserve"> i </w:t>
      </w:r>
      <w:proofErr w:type="spellStart"/>
      <w:r w:rsidRPr="00D72BBC">
        <w:rPr>
          <w:rFonts w:ascii="Arial Narrow" w:hAnsi="Arial Narrow"/>
        </w:rPr>
        <w:t>dotrajalih</w:t>
      </w:r>
      <w:proofErr w:type="spellEnd"/>
      <w:r w:rsidRPr="00D72BBC">
        <w:rPr>
          <w:rFonts w:ascii="Arial Narrow" w:hAnsi="Arial Narrow"/>
        </w:rPr>
        <w:t xml:space="preserve"> </w:t>
      </w:r>
      <w:proofErr w:type="spellStart"/>
      <w:r w:rsidRPr="00D72BBC">
        <w:rPr>
          <w:rFonts w:ascii="Arial Narrow" w:hAnsi="Arial Narrow"/>
        </w:rPr>
        <w:t>konstruktivnih</w:t>
      </w:r>
      <w:proofErr w:type="spellEnd"/>
      <w:r w:rsidRPr="00D72BBC">
        <w:rPr>
          <w:rFonts w:ascii="Arial Narrow" w:hAnsi="Arial Narrow"/>
        </w:rPr>
        <w:t xml:space="preserve"> </w:t>
      </w:r>
      <w:proofErr w:type="spellStart"/>
      <w:r w:rsidRPr="00D72BBC">
        <w:rPr>
          <w:rFonts w:ascii="Arial Narrow" w:hAnsi="Arial Narrow"/>
        </w:rPr>
        <w:t>dijelova</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dogradnja</w:t>
      </w:r>
      <w:proofErr w:type="spellEnd"/>
      <w:r w:rsidRPr="00D72BBC">
        <w:rPr>
          <w:rFonts w:ascii="Arial Narrow" w:hAnsi="Arial Narrow"/>
        </w:rPr>
        <w:t xml:space="preserve"> </w:t>
      </w:r>
      <w:proofErr w:type="spellStart"/>
      <w:r w:rsidRPr="00D72BBC">
        <w:rPr>
          <w:rFonts w:ascii="Arial Narrow" w:hAnsi="Arial Narrow"/>
        </w:rPr>
        <w:t>sanitarija</w:t>
      </w:r>
      <w:proofErr w:type="spellEnd"/>
      <w:r w:rsidRPr="00D72BBC">
        <w:rPr>
          <w:rFonts w:ascii="Arial Narrow" w:hAnsi="Arial Narrow"/>
        </w:rPr>
        <w:t xml:space="preserve">, </w:t>
      </w:r>
      <w:proofErr w:type="spellStart"/>
      <w:r w:rsidRPr="00D72BBC">
        <w:rPr>
          <w:rFonts w:ascii="Arial Narrow" w:hAnsi="Arial Narrow"/>
        </w:rPr>
        <w:t>garderoba</w:t>
      </w:r>
      <w:proofErr w:type="spellEnd"/>
      <w:r w:rsidRPr="00D72BBC">
        <w:rPr>
          <w:rFonts w:ascii="Arial Narrow" w:hAnsi="Arial Narrow"/>
        </w:rPr>
        <w:t xml:space="preserve">, </w:t>
      </w:r>
      <w:proofErr w:type="spellStart"/>
      <w:r w:rsidRPr="00D72BBC">
        <w:rPr>
          <w:rFonts w:ascii="Arial Narrow" w:hAnsi="Arial Narrow"/>
        </w:rPr>
        <w:t>spremišta</w:t>
      </w:r>
      <w:proofErr w:type="spellEnd"/>
      <w:r w:rsidRPr="00D72BBC">
        <w:rPr>
          <w:rFonts w:ascii="Arial Narrow" w:hAnsi="Arial Narrow"/>
        </w:rPr>
        <w:t xml:space="preserve"> i sl. </w:t>
      </w:r>
      <w:proofErr w:type="spellStart"/>
      <w:r w:rsidRPr="00D72BBC">
        <w:rPr>
          <w:rFonts w:ascii="Arial Narrow" w:hAnsi="Arial Narrow"/>
        </w:rPr>
        <w:t>do</w:t>
      </w:r>
      <w:proofErr w:type="spellEnd"/>
      <w:r w:rsidRPr="00D72BBC">
        <w:rPr>
          <w:rFonts w:ascii="Arial Narrow" w:hAnsi="Arial Narrow"/>
        </w:rPr>
        <w:t xml:space="preserve"> </w:t>
      </w:r>
      <w:proofErr w:type="spellStart"/>
      <w:r w:rsidRPr="00D72BBC">
        <w:rPr>
          <w:rFonts w:ascii="Arial Narrow" w:hAnsi="Arial Narrow"/>
        </w:rPr>
        <w:t>najviše</w:t>
      </w:r>
      <w:proofErr w:type="spellEnd"/>
      <w:r w:rsidRPr="00D72BBC">
        <w:rPr>
          <w:rFonts w:ascii="Arial Narrow" w:hAnsi="Arial Narrow"/>
        </w:rPr>
        <w:t xml:space="preserve"> 16 m2 </w:t>
      </w:r>
      <w:proofErr w:type="spellStart"/>
      <w:r w:rsidRPr="00D72BBC">
        <w:rPr>
          <w:rFonts w:ascii="Arial Narrow" w:hAnsi="Arial Narrow"/>
        </w:rPr>
        <w:t>izgrađenosti</w:t>
      </w:r>
      <w:proofErr w:type="spellEnd"/>
      <w:r w:rsidRPr="00D72BBC">
        <w:rPr>
          <w:rFonts w:ascii="Arial Narrow" w:hAnsi="Arial Narrow"/>
        </w:rPr>
        <w:t xml:space="preserve"> za </w:t>
      </w:r>
      <w:proofErr w:type="spellStart"/>
      <w:r w:rsidRPr="00D72BBC">
        <w:rPr>
          <w:rFonts w:ascii="Arial Narrow" w:hAnsi="Arial Narrow"/>
        </w:rPr>
        <w:t>građevine</w:t>
      </w:r>
      <w:proofErr w:type="spellEnd"/>
      <w:r w:rsidRPr="00D72BBC">
        <w:rPr>
          <w:rFonts w:ascii="Arial Narrow" w:hAnsi="Arial Narrow"/>
        </w:rPr>
        <w:t xml:space="preserve"> do 100 m2 </w:t>
      </w:r>
      <w:proofErr w:type="spellStart"/>
      <w:r w:rsidRPr="00D72BBC">
        <w:rPr>
          <w:rFonts w:ascii="Arial Narrow" w:hAnsi="Arial Narrow"/>
        </w:rPr>
        <w:t>brutto</w:t>
      </w:r>
      <w:proofErr w:type="spellEnd"/>
      <w:r w:rsidRPr="00D72BBC">
        <w:rPr>
          <w:rFonts w:ascii="Arial Narrow" w:hAnsi="Arial Narrow"/>
        </w:rPr>
        <w:t xml:space="preserve"> </w:t>
      </w:r>
      <w:proofErr w:type="spellStart"/>
      <w:r w:rsidRPr="00D72BBC">
        <w:rPr>
          <w:rFonts w:ascii="Arial Narrow" w:hAnsi="Arial Narrow"/>
        </w:rPr>
        <w:t>izgrađene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do 5% </w:t>
      </w:r>
      <w:proofErr w:type="spellStart"/>
      <w:r w:rsidRPr="00D72BBC">
        <w:rPr>
          <w:rFonts w:ascii="Arial Narrow" w:hAnsi="Arial Narrow"/>
        </w:rPr>
        <w:t>ukupne</w:t>
      </w:r>
      <w:proofErr w:type="spellEnd"/>
      <w:r w:rsidRPr="00D72BBC">
        <w:rPr>
          <w:rFonts w:ascii="Arial Narrow" w:hAnsi="Arial Narrow"/>
        </w:rPr>
        <w:t xml:space="preserve"> </w:t>
      </w:r>
      <w:proofErr w:type="spellStart"/>
      <w:r w:rsidRPr="00D72BBC">
        <w:rPr>
          <w:rFonts w:ascii="Arial Narrow" w:hAnsi="Arial Narrow"/>
        </w:rPr>
        <w:t>brutto</w:t>
      </w:r>
      <w:proofErr w:type="spellEnd"/>
      <w:r w:rsidRPr="00D72BBC">
        <w:rPr>
          <w:rFonts w:ascii="Arial Narrow" w:hAnsi="Arial Narrow"/>
        </w:rPr>
        <w:t xml:space="preserve"> </w:t>
      </w:r>
      <w:proofErr w:type="spellStart"/>
      <w:r w:rsidRPr="00D72BBC">
        <w:rPr>
          <w:rFonts w:ascii="Arial Narrow" w:hAnsi="Arial Narrow"/>
        </w:rPr>
        <w:t>izgrađene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za </w:t>
      </w:r>
      <w:proofErr w:type="spellStart"/>
      <w:r w:rsidRPr="00D72BBC">
        <w:rPr>
          <w:rFonts w:ascii="Arial Narrow" w:hAnsi="Arial Narrow"/>
        </w:rPr>
        <w:t>veće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prenamjena</w:t>
      </w:r>
      <w:proofErr w:type="spellEnd"/>
      <w:r w:rsidRPr="00D72BBC">
        <w:rPr>
          <w:rFonts w:ascii="Arial Narrow" w:hAnsi="Arial Narrow"/>
        </w:rPr>
        <w:t xml:space="preserve"> </w:t>
      </w:r>
      <w:proofErr w:type="spellStart"/>
      <w:r w:rsidRPr="00D72BBC">
        <w:rPr>
          <w:rFonts w:ascii="Arial Narrow" w:hAnsi="Arial Narrow"/>
        </w:rPr>
        <w:t>prostora</w:t>
      </w:r>
      <w:proofErr w:type="spellEnd"/>
      <w:r w:rsidRPr="00D72BBC">
        <w:rPr>
          <w:rFonts w:ascii="Arial Narrow" w:hAnsi="Arial Narrow"/>
        </w:rPr>
        <w:t xml:space="preserve"> pod </w:t>
      </w:r>
      <w:proofErr w:type="spellStart"/>
      <w:r w:rsidRPr="00D72BBC">
        <w:rPr>
          <w:rFonts w:ascii="Arial Narrow" w:hAnsi="Arial Narrow"/>
        </w:rPr>
        <w:t>uvjetom</w:t>
      </w:r>
      <w:proofErr w:type="spellEnd"/>
      <w:r w:rsidRPr="00D72BBC">
        <w:rPr>
          <w:rFonts w:ascii="Arial Narrow" w:hAnsi="Arial Narrow"/>
        </w:rPr>
        <w:t xml:space="preserve"> da </w:t>
      </w:r>
      <w:proofErr w:type="spellStart"/>
      <w:r w:rsidRPr="00D72BBC">
        <w:rPr>
          <w:rFonts w:ascii="Arial Narrow" w:hAnsi="Arial Narrow"/>
        </w:rPr>
        <w:t>novoplanirana</w:t>
      </w:r>
      <w:proofErr w:type="spellEnd"/>
      <w:r w:rsidRPr="00D72BBC">
        <w:rPr>
          <w:rFonts w:ascii="Arial Narrow" w:hAnsi="Arial Narrow"/>
        </w:rPr>
        <w:t xml:space="preserve"> </w:t>
      </w:r>
      <w:proofErr w:type="spellStart"/>
      <w:r w:rsidRPr="00D72BBC">
        <w:rPr>
          <w:rFonts w:ascii="Arial Narrow" w:hAnsi="Arial Narrow"/>
        </w:rPr>
        <w:t>djelatnost</w:t>
      </w:r>
      <w:proofErr w:type="spellEnd"/>
      <w:r w:rsidRPr="00D72BBC">
        <w:rPr>
          <w:rFonts w:ascii="Arial Narrow" w:hAnsi="Arial Narrow"/>
        </w:rPr>
        <w:t xml:space="preserve"> ne </w:t>
      </w:r>
      <w:proofErr w:type="spellStart"/>
      <w:r w:rsidRPr="00D72BBC">
        <w:rPr>
          <w:rFonts w:ascii="Arial Narrow" w:hAnsi="Arial Narrow"/>
        </w:rPr>
        <w:t>pogoršava</w:t>
      </w:r>
      <w:proofErr w:type="spellEnd"/>
      <w:r w:rsidRPr="00D72BBC">
        <w:rPr>
          <w:rFonts w:ascii="Arial Narrow" w:hAnsi="Arial Narrow"/>
        </w:rPr>
        <w:t xml:space="preserve"> </w:t>
      </w:r>
      <w:proofErr w:type="spellStart"/>
      <w:r w:rsidRPr="00D72BBC">
        <w:rPr>
          <w:rFonts w:ascii="Arial Narrow" w:hAnsi="Arial Narrow"/>
        </w:rPr>
        <w:t>stanje</w:t>
      </w:r>
      <w:proofErr w:type="spellEnd"/>
      <w:r w:rsidRPr="00D72BBC">
        <w:rPr>
          <w:rFonts w:ascii="Arial Narrow" w:hAnsi="Arial Narrow"/>
        </w:rPr>
        <w:t xml:space="preserve"> </w:t>
      </w:r>
      <w:proofErr w:type="spellStart"/>
      <w:r w:rsidRPr="00D72BBC">
        <w:rPr>
          <w:rFonts w:ascii="Arial Narrow" w:hAnsi="Arial Narrow"/>
        </w:rPr>
        <w:t>čovjekova</w:t>
      </w:r>
      <w:proofErr w:type="spellEnd"/>
      <w:r w:rsidRPr="00D72BBC">
        <w:rPr>
          <w:rFonts w:ascii="Arial Narrow" w:hAnsi="Arial Narrow"/>
        </w:rPr>
        <w:t xml:space="preserve"> </w:t>
      </w:r>
      <w:proofErr w:type="spellStart"/>
      <w:r w:rsidRPr="00D72BBC">
        <w:rPr>
          <w:rFonts w:ascii="Arial Narrow" w:hAnsi="Arial Narrow"/>
        </w:rPr>
        <w:t>okoliša;postavljanje</w:t>
      </w:r>
      <w:proofErr w:type="spellEnd"/>
      <w:r w:rsidRPr="00D72BBC">
        <w:rPr>
          <w:rFonts w:ascii="Arial Narrow" w:hAnsi="Arial Narrow"/>
        </w:rPr>
        <w:t xml:space="preserve"> </w:t>
      </w:r>
      <w:proofErr w:type="spellStart"/>
      <w:r w:rsidRPr="00D72BBC">
        <w:rPr>
          <w:rFonts w:ascii="Arial Narrow" w:hAnsi="Arial Narrow"/>
        </w:rPr>
        <w:t>montažne</w:t>
      </w:r>
      <w:proofErr w:type="spellEnd"/>
      <w:r w:rsidRPr="00D72BBC">
        <w:rPr>
          <w:rFonts w:ascii="Arial Narrow" w:hAnsi="Arial Narrow"/>
        </w:rPr>
        <w:t xml:space="preserve"> </w:t>
      </w:r>
      <w:proofErr w:type="spellStart"/>
      <w:r w:rsidRPr="00D72BBC">
        <w:rPr>
          <w:rFonts w:ascii="Arial Narrow" w:hAnsi="Arial Narrow"/>
        </w:rPr>
        <w:t>garaže</w:t>
      </w:r>
      <w:proofErr w:type="spellEnd"/>
      <w:r w:rsidRPr="00D72BBC">
        <w:rPr>
          <w:rFonts w:ascii="Arial Narrow" w:hAnsi="Arial Narrow"/>
        </w:rPr>
        <w:t xml:space="preserve"> za </w:t>
      </w:r>
      <w:proofErr w:type="spellStart"/>
      <w:r w:rsidRPr="00D72BBC">
        <w:rPr>
          <w:rFonts w:ascii="Arial Narrow" w:hAnsi="Arial Narrow"/>
        </w:rPr>
        <w:t>osobni</w:t>
      </w:r>
      <w:proofErr w:type="spellEnd"/>
      <w:r w:rsidRPr="00D72BBC">
        <w:rPr>
          <w:rFonts w:ascii="Arial Narrow" w:hAnsi="Arial Narrow"/>
        </w:rPr>
        <w:t xml:space="preserve"> </w:t>
      </w:r>
      <w:proofErr w:type="spellStart"/>
      <w:r w:rsidRPr="00D72BBC">
        <w:rPr>
          <w:rFonts w:ascii="Arial Narrow" w:hAnsi="Arial Narrow"/>
        </w:rPr>
        <w:t>automobil</w:t>
      </w:r>
      <w:proofErr w:type="spellEnd"/>
      <w:r w:rsidRPr="00D72BBC">
        <w:rPr>
          <w:rFonts w:ascii="Arial Narrow" w:hAnsi="Arial Narrow"/>
        </w:rPr>
        <w:t xml:space="preserve">; </w:t>
      </w:r>
      <w:proofErr w:type="spellStart"/>
      <w:r w:rsidRPr="00D72BBC">
        <w:rPr>
          <w:rFonts w:ascii="Arial Narrow" w:hAnsi="Arial Narrow"/>
        </w:rPr>
        <w:t>zamjena</w:t>
      </w:r>
      <w:proofErr w:type="spellEnd"/>
      <w:r w:rsidRPr="00D72BBC">
        <w:rPr>
          <w:rFonts w:ascii="Arial Narrow" w:hAnsi="Arial Narrow"/>
        </w:rPr>
        <w:t xml:space="preserve"> </w:t>
      </w:r>
      <w:proofErr w:type="spellStart"/>
      <w:r w:rsidRPr="00D72BBC">
        <w:rPr>
          <w:rFonts w:ascii="Arial Narrow" w:hAnsi="Arial Narrow"/>
        </w:rPr>
        <w:t>dotrajalih</w:t>
      </w:r>
      <w:proofErr w:type="spellEnd"/>
      <w:r w:rsidRPr="00D72BBC">
        <w:rPr>
          <w:rFonts w:ascii="Arial Narrow" w:hAnsi="Arial Narrow"/>
        </w:rPr>
        <w:t xml:space="preserve"> </w:t>
      </w:r>
      <w:proofErr w:type="spellStart"/>
      <w:r w:rsidRPr="00D72BBC">
        <w:rPr>
          <w:rFonts w:ascii="Arial Narrow" w:hAnsi="Arial Narrow"/>
        </w:rPr>
        <w:t>instalacija</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izmjena</w:t>
      </w:r>
      <w:proofErr w:type="spellEnd"/>
      <w:r w:rsidRPr="00D72BBC">
        <w:rPr>
          <w:rFonts w:ascii="Arial Narrow" w:hAnsi="Arial Narrow"/>
        </w:rPr>
        <w:t xml:space="preserve"> </w:t>
      </w:r>
      <w:proofErr w:type="spellStart"/>
      <w:r w:rsidRPr="00D72BBC">
        <w:rPr>
          <w:rFonts w:ascii="Arial Narrow" w:hAnsi="Arial Narrow"/>
        </w:rPr>
        <w:t>uređaja</w:t>
      </w:r>
      <w:proofErr w:type="spellEnd"/>
      <w:r w:rsidRPr="00D72BBC">
        <w:rPr>
          <w:rFonts w:ascii="Arial Narrow" w:hAnsi="Arial Narrow"/>
        </w:rPr>
        <w:t xml:space="preserve"> i </w:t>
      </w:r>
      <w:proofErr w:type="spellStart"/>
      <w:r w:rsidRPr="00D72BBC">
        <w:rPr>
          <w:rFonts w:ascii="Arial Narrow" w:hAnsi="Arial Narrow"/>
        </w:rPr>
        <w:t>instalacija</w:t>
      </w:r>
      <w:proofErr w:type="spellEnd"/>
      <w:r w:rsidRPr="00D72BBC">
        <w:rPr>
          <w:rFonts w:ascii="Arial Narrow" w:hAnsi="Arial Narrow"/>
        </w:rPr>
        <w:t xml:space="preserve"> </w:t>
      </w:r>
      <w:proofErr w:type="spellStart"/>
      <w:r w:rsidRPr="00D72BBC">
        <w:rPr>
          <w:rFonts w:ascii="Arial Narrow" w:hAnsi="Arial Narrow"/>
        </w:rPr>
        <w:t>vezanih</w:t>
      </w:r>
      <w:proofErr w:type="spellEnd"/>
      <w:r w:rsidRPr="00D72BBC">
        <w:rPr>
          <w:rFonts w:ascii="Arial Narrow" w:hAnsi="Arial Narrow"/>
        </w:rPr>
        <w:t xml:space="preserve"> za </w:t>
      </w:r>
      <w:proofErr w:type="spellStart"/>
      <w:r w:rsidRPr="00D72BBC">
        <w:rPr>
          <w:rFonts w:ascii="Arial Narrow" w:hAnsi="Arial Narrow"/>
        </w:rPr>
        <w:t>promjenu</w:t>
      </w:r>
      <w:proofErr w:type="spellEnd"/>
      <w:r w:rsidRPr="00D72BBC">
        <w:rPr>
          <w:rFonts w:ascii="Arial Narrow" w:hAnsi="Arial Narrow"/>
        </w:rPr>
        <w:t xml:space="preserve"> </w:t>
      </w:r>
      <w:proofErr w:type="spellStart"/>
      <w:r w:rsidRPr="00D72BBC">
        <w:rPr>
          <w:rFonts w:ascii="Arial Narrow" w:hAnsi="Arial Narrow"/>
        </w:rPr>
        <w:t>tehničkih</w:t>
      </w:r>
      <w:proofErr w:type="spellEnd"/>
      <w:r w:rsidRPr="00D72BBC">
        <w:rPr>
          <w:rFonts w:ascii="Arial Narrow" w:hAnsi="Arial Narrow"/>
        </w:rPr>
        <w:t xml:space="preserve"> </w:t>
      </w:r>
      <w:proofErr w:type="spellStart"/>
      <w:r w:rsidRPr="00D72BBC">
        <w:rPr>
          <w:rFonts w:ascii="Arial Narrow" w:hAnsi="Arial Narrow"/>
        </w:rPr>
        <w:t>rješenja</w:t>
      </w:r>
      <w:proofErr w:type="spellEnd"/>
      <w:r w:rsidRPr="00D72BBC">
        <w:rPr>
          <w:rFonts w:ascii="Arial Narrow" w:hAnsi="Arial Narrow"/>
        </w:rPr>
        <w:t xml:space="preserve"> za </w:t>
      </w:r>
      <w:proofErr w:type="spellStart"/>
      <w:r w:rsidRPr="00D72BBC">
        <w:rPr>
          <w:rFonts w:ascii="Arial Narrow" w:hAnsi="Arial Narrow"/>
        </w:rPr>
        <w:t>obavljanje</w:t>
      </w:r>
      <w:proofErr w:type="spellEnd"/>
      <w:r w:rsidRPr="00D72BBC">
        <w:rPr>
          <w:rFonts w:ascii="Arial Narrow" w:hAnsi="Arial Narrow"/>
        </w:rPr>
        <w:t xml:space="preserve"> </w:t>
      </w:r>
      <w:proofErr w:type="spellStart"/>
      <w:r w:rsidRPr="00D72BBC">
        <w:rPr>
          <w:rFonts w:ascii="Arial Narrow" w:hAnsi="Arial Narrow"/>
        </w:rPr>
        <w:t>planirane</w:t>
      </w:r>
      <w:proofErr w:type="spellEnd"/>
      <w:r w:rsidRPr="00D72BBC">
        <w:rPr>
          <w:rFonts w:ascii="Arial Narrow" w:hAnsi="Arial Narrow"/>
        </w:rPr>
        <w:t xml:space="preserve"> </w:t>
      </w:r>
      <w:proofErr w:type="spellStart"/>
      <w:r w:rsidRPr="00D72BBC">
        <w:rPr>
          <w:rFonts w:ascii="Arial Narrow" w:hAnsi="Arial Narrow"/>
        </w:rPr>
        <w:t>djelatnosti</w:t>
      </w:r>
      <w:proofErr w:type="spellEnd"/>
      <w:r w:rsidRPr="00D72BBC">
        <w:rPr>
          <w:rFonts w:ascii="Arial Narrow" w:hAnsi="Arial Narrow"/>
        </w:rPr>
        <w:t xml:space="preserve"> i </w:t>
      </w:r>
      <w:proofErr w:type="spellStart"/>
      <w:r w:rsidRPr="00D72BBC">
        <w:rPr>
          <w:rFonts w:ascii="Arial Narrow" w:hAnsi="Arial Narrow"/>
        </w:rPr>
        <w:t>rekonstrukcija</w:t>
      </w:r>
      <w:proofErr w:type="spellEnd"/>
      <w:r w:rsidRPr="00D72BBC">
        <w:rPr>
          <w:rFonts w:ascii="Arial Narrow" w:hAnsi="Arial Narrow"/>
        </w:rPr>
        <w:t xml:space="preserve"> i </w:t>
      </w:r>
      <w:proofErr w:type="spellStart"/>
      <w:r w:rsidRPr="00D72BBC">
        <w:rPr>
          <w:rFonts w:ascii="Arial Narrow" w:hAnsi="Arial Narrow"/>
        </w:rPr>
        <w:t>izgradnja</w:t>
      </w:r>
      <w:proofErr w:type="spellEnd"/>
      <w:r w:rsidRPr="00D72BBC">
        <w:rPr>
          <w:rFonts w:ascii="Arial Narrow" w:hAnsi="Arial Narrow"/>
        </w:rPr>
        <w:t xml:space="preserve"> </w:t>
      </w:r>
      <w:proofErr w:type="spellStart"/>
      <w:r w:rsidRPr="00D72BBC">
        <w:rPr>
          <w:rFonts w:ascii="Arial Narrow" w:hAnsi="Arial Narrow"/>
        </w:rPr>
        <w:t>prometnih</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w:t>
      </w:r>
    </w:p>
    <w:p w14:paraId="4373C970" w14:textId="77777777" w:rsidR="0039114B" w:rsidRPr="00D72BBC" w:rsidRDefault="0039114B" w:rsidP="0039114B">
      <w:pPr>
        <w:pStyle w:val="Odlomakpopisa"/>
        <w:numPr>
          <w:ilvl w:val="1"/>
          <w:numId w:val="225"/>
        </w:numPr>
        <w:tabs>
          <w:tab w:val="left" w:pos="791"/>
        </w:tabs>
        <w:spacing w:before="173"/>
        <w:ind w:left="791" w:hanging="366"/>
        <w:jc w:val="both"/>
        <w:rPr>
          <w:rFonts w:ascii="Arial Narrow" w:hAnsi="Arial Narrow"/>
        </w:rPr>
      </w:pPr>
      <w:proofErr w:type="spellStart"/>
      <w:r w:rsidRPr="00D72BBC">
        <w:rPr>
          <w:rFonts w:ascii="Arial Narrow" w:hAnsi="Arial Narrow"/>
          <w:spacing w:val="-4"/>
        </w:rPr>
        <w:t>pravila</w:t>
      </w:r>
      <w:proofErr w:type="spellEnd"/>
      <w:r w:rsidRPr="00D72BBC">
        <w:rPr>
          <w:rFonts w:ascii="Arial Narrow" w:hAnsi="Arial Narrow"/>
          <w:spacing w:val="-4"/>
        </w:rPr>
        <w:t xml:space="preserve"> </w:t>
      </w:r>
      <w:proofErr w:type="spellStart"/>
      <w:r w:rsidRPr="00D72BBC">
        <w:rPr>
          <w:rFonts w:ascii="Arial Narrow" w:hAnsi="Arial Narrow"/>
          <w:spacing w:val="-4"/>
        </w:rPr>
        <w:t>provedbe</w:t>
      </w:r>
      <w:proofErr w:type="spellEnd"/>
      <w:r w:rsidRPr="00D72BBC">
        <w:rPr>
          <w:rFonts w:ascii="Arial Narrow" w:hAnsi="Arial Narrow"/>
          <w:spacing w:val="-4"/>
        </w:rPr>
        <w:t xml:space="preserve"> za </w:t>
      </w:r>
      <w:proofErr w:type="spellStart"/>
      <w:r w:rsidRPr="00D72BBC">
        <w:rPr>
          <w:rFonts w:ascii="Arial Narrow" w:hAnsi="Arial Narrow"/>
          <w:spacing w:val="-4"/>
        </w:rPr>
        <w:t>pomoćne</w:t>
      </w:r>
      <w:proofErr w:type="spellEnd"/>
      <w:r w:rsidRPr="00D72BBC">
        <w:rPr>
          <w:rFonts w:ascii="Arial Narrow" w:hAnsi="Arial Narrow"/>
          <w:spacing w:val="-4"/>
        </w:rPr>
        <w:t xml:space="preserve"> </w:t>
      </w:r>
      <w:proofErr w:type="spellStart"/>
      <w:r w:rsidRPr="00D72BBC">
        <w:rPr>
          <w:rFonts w:ascii="Arial Narrow" w:hAnsi="Arial Narrow"/>
          <w:spacing w:val="-4"/>
        </w:rPr>
        <w:t>građevine</w:t>
      </w:r>
      <w:proofErr w:type="spellEnd"/>
    </w:p>
    <w:p w14:paraId="4C03B7B6" w14:textId="77777777" w:rsidR="0039114B" w:rsidRPr="00D72BBC" w:rsidRDefault="0039114B" w:rsidP="0039114B">
      <w:pPr>
        <w:pStyle w:val="Odlomakpopisa"/>
        <w:numPr>
          <w:ilvl w:val="2"/>
          <w:numId w:val="225"/>
        </w:numPr>
        <w:tabs>
          <w:tab w:val="left" w:pos="999"/>
        </w:tabs>
        <w:spacing w:before="111" w:line="228" w:lineRule="auto"/>
        <w:ind w:right="707" w:firstLine="0"/>
        <w:jc w:val="both"/>
        <w:rPr>
          <w:rFonts w:ascii="Arial Narrow" w:hAnsi="Arial Narrow"/>
        </w:rPr>
      </w:pPr>
      <w:proofErr w:type="spellStart"/>
      <w:r w:rsidRPr="00D72BBC">
        <w:rPr>
          <w:rFonts w:ascii="Arial Narrow" w:hAnsi="Arial Narrow"/>
        </w:rPr>
        <w:t>Pomoćne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za </w:t>
      </w:r>
      <w:proofErr w:type="spellStart"/>
      <w:r w:rsidRPr="00D72BBC">
        <w:rPr>
          <w:rFonts w:ascii="Arial Narrow" w:hAnsi="Arial Narrow"/>
        </w:rPr>
        <w:t>smještaj</w:t>
      </w:r>
      <w:proofErr w:type="spellEnd"/>
      <w:r w:rsidRPr="00D72BBC">
        <w:rPr>
          <w:rFonts w:ascii="Arial Narrow" w:hAnsi="Arial Narrow"/>
        </w:rPr>
        <w:t xml:space="preserve"> </w:t>
      </w:r>
      <w:proofErr w:type="spellStart"/>
      <w:r w:rsidRPr="00D72BBC">
        <w:rPr>
          <w:rFonts w:ascii="Arial Narrow" w:hAnsi="Arial Narrow"/>
        </w:rPr>
        <w:t>vozila</w:t>
      </w:r>
      <w:proofErr w:type="spellEnd"/>
      <w:r w:rsidRPr="00D72BBC">
        <w:rPr>
          <w:rFonts w:ascii="Arial Narrow" w:hAnsi="Arial Narrow"/>
        </w:rPr>
        <w:t xml:space="preserve">, alata, </w:t>
      </w:r>
      <w:proofErr w:type="spellStart"/>
      <w:r w:rsidRPr="00D72BBC">
        <w:rPr>
          <w:rFonts w:ascii="Arial Narrow" w:hAnsi="Arial Narrow"/>
        </w:rPr>
        <w:t>ogrjeva</w:t>
      </w:r>
      <w:proofErr w:type="spellEnd"/>
      <w:r w:rsidRPr="00D72BBC">
        <w:rPr>
          <w:rFonts w:ascii="Arial Narrow" w:hAnsi="Arial Narrow"/>
        </w:rPr>
        <w:t xml:space="preserve"> i </w:t>
      </w:r>
      <w:proofErr w:type="spellStart"/>
      <w:r w:rsidRPr="00D72BBC">
        <w:rPr>
          <w:rFonts w:ascii="Arial Narrow" w:hAnsi="Arial Narrow"/>
        </w:rPr>
        <w:t>slično</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manje</w:t>
      </w:r>
      <w:proofErr w:type="spellEnd"/>
      <w:r w:rsidRPr="00D72BBC">
        <w:rPr>
          <w:rFonts w:ascii="Arial Narrow" w:hAnsi="Arial Narrow"/>
        </w:rPr>
        <w:t xml:space="preserve"> </w:t>
      </w:r>
      <w:proofErr w:type="spellStart"/>
      <w:r w:rsidRPr="00D72BBC">
        <w:rPr>
          <w:rFonts w:ascii="Arial Narrow" w:hAnsi="Arial Narrow"/>
        </w:rPr>
        <w:t>poslovne</w:t>
      </w:r>
      <w:proofErr w:type="spellEnd"/>
      <w:r w:rsidRPr="00D72BBC">
        <w:rPr>
          <w:rFonts w:ascii="Arial Narrow" w:hAnsi="Arial Narrow"/>
        </w:rPr>
        <w:t xml:space="preserve"> (</w:t>
      </w:r>
      <w:proofErr w:type="spellStart"/>
      <w:r w:rsidRPr="00D72BBC">
        <w:rPr>
          <w:rFonts w:ascii="Arial Narrow" w:hAnsi="Arial Narrow"/>
        </w:rPr>
        <w:t>zanatske</w:t>
      </w:r>
      <w:proofErr w:type="spellEnd"/>
      <w:r w:rsidRPr="00D72BBC">
        <w:rPr>
          <w:rFonts w:ascii="Arial Narrow" w:hAnsi="Arial Narrow"/>
        </w:rPr>
        <w:t xml:space="preserve"> </w:t>
      </w:r>
      <w:proofErr w:type="spellStart"/>
      <w:r w:rsidRPr="00D72BBC">
        <w:rPr>
          <w:rFonts w:ascii="Arial Narrow" w:hAnsi="Arial Narrow"/>
        </w:rPr>
        <w:t>radionice</w:t>
      </w:r>
      <w:proofErr w:type="spellEnd"/>
      <w:r w:rsidRPr="00D72BBC">
        <w:rPr>
          <w:rFonts w:ascii="Arial Narrow" w:hAnsi="Arial Narrow"/>
        </w:rPr>
        <w:t xml:space="preserve">: </w:t>
      </w:r>
      <w:proofErr w:type="spellStart"/>
      <w:r w:rsidRPr="00D72BBC">
        <w:rPr>
          <w:rFonts w:ascii="Arial Narrow" w:hAnsi="Arial Narrow"/>
        </w:rPr>
        <w:t>postolarske</w:t>
      </w:r>
      <w:proofErr w:type="spellEnd"/>
      <w:r w:rsidRPr="00D72BBC">
        <w:rPr>
          <w:rFonts w:ascii="Arial Narrow" w:hAnsi="Arial Narrow"/>
        </w:rPr>
        <w:t xml:space="preserve">, </w:t>
      </w:r>
      <w:proofErr w:type="spellStart"/>
      <w:r w:rsidRPr="00D72BBC">
        <w:rPr>
          <w:rFonts w:ascii="Arial Narrow" w:hAnsi="Arial Narrow"/>
        </w:rPr>
        <w:t>krojačke</w:t>
      </w:r>
      <w:proofErr w:type="spellEnd"/>
      <w:r w:rsidRPr="00D72BBC">
        <w:rPr>
          <w:rFonts w:ascii="Arial Narrow" w:hAnsi="Arial Narrow"/>
        </w:rPr>
        <w:t xml:space="preserve">, </w:t>
      </w:r>
      <w:proofErr w:type="spellStart"/>
      <w:r w:rsidRPr="00D72BBC">
        <w:rPr>
          <w:rFonts w:ascii="Arial Narrow" w:hAnsi="Arial Narrow"/>
        </w:rPr>
        <w:t>fotografske</w:t>
      </w:r>
      <w:proofErr w:type="spellEnd"/>
      <w:r w:rsidRPr="00D72BBC">
        <w:rPr>
          <w:rFonts w:ascii="Arial Narrow" w:hAnsi="Arial Narrow"/>
        </w:rPr>
        <w:t xml:space="preserve"> i </w:t>
      </w:r>
      <w:proofErr w:type="spellStart"/>
      <w:r w:rsidRPr="00D72BBC">
        <w:rPr>
          <w:rFonts w:ascii="Arial Narrow" w:hAnsi="Arial Narrow"/>
        </w:rPr>
        <w:t>slično</w:t>
      </w:r>
      <w:proofErr w:type="spellEnd"/>
      <w:r w:rsidRPr="00D72BBC">
        <w:rPr>
          <w:rFonts w:ascii="Arial Narrow" w:hAnsi="Arial Narrow"/>
        </w:rPr>
        <w:t xml:space="preserve">), </w:t>
      </w:r>
      <w:proofErr w:type="spellStart"/>
      <w:r w:rsidRPr="00D72BBC">
        <w:rPr>
          <w:rFonts w:ascii="Arial Narrow" w:hAnsi="Arial Narrow"/>
        </w:rPr>
        <w:t>uredi</w:t>
      </w:r>
      <w:proofErr w:type="spellEnd"/>
      <w:r w:rsidRPr="00D72BBC">
        <w:rPr>
          <w:rFonts w:ascii="Arial Narrow" w:hAnsi="Arial Narrow"/>
        </w:rPr>
        <w:t xml:space="preserve">, </w:t>
      </w:r>
      <w:proofErr w:type="spellStart"/>
      <w:r w:rsidRPr="00D72BBC">
        <w:rPr>
          <w:rFonts w:ascii="Arial Narrow" w:hAnsi="Arial Narrow"/>
        </w:rPr>
        <w:t>manje</w:t>
      </w:r>
      <w:proofErr w:type="spellEnd"/>
      <w:r w:rsidRPr="00D72BBC">
        <w:rPr>
          <w:rFonts w:ascii="Arial Narrow" w:hAnsi="Arial Narrow"/>
        </w:rPr>
        <w:t xml:space="preserve"> </w:t>
      </w:r>
      <w:proofErr w:type="spellStart"/>
      <w:r w:rsidRPr="00D72BBC">
        <w:rPr>
          <w:rFonts w:ascii="Arial Narrow" w:hAnsi="Arial Narrow"/>
        </w:rPr>
        <w:t>trgovine</w:t>
      </w:r>
      <w:proofErr w:type="spellEnd"/>
      <w:r w:rsidRPr="00D72BBC">
        <w:rPr>
          <w:rFonts w:ascii="Arial Narrow" w:hAnsi="Arial Narrow"/>
        </w:rPr>
        <w:t xml:space="preserve">, </w:t>
      </w:r>
      <w:proofErr w:type="spellStart"/>
      <w:r w:rsidRPr="00D72BBC">
        <w:rPr>
          <w:rFonts w:ascii="Arial Narrow" w:hAnsi="Arial Narrow"/>
        </w:rPr>
        <w:t>prodavaonice</w:t>
      </w:r>
      <w:proofErr w:type="spellEnd"/>
      <w:r w:rsidRPr="00D72BBC">
        <w:rPr>
          <w:rFonts w:ascii="Arial Narrow" w:hAnsi="Arial Narrow"/>
        </w:rPr>
        <w:t xml:space="preserve"> </w:t>
      </w:r>
      <w:proofErr w:type="spellStart"/>
      <w:r w:rsidRPr="00D72BBC">
        <w:rPr>
          <w:rFonts w:ascii="Arial Narrow" w:hAnsi="Arial Narrow"/>
        </w:rPr>
        <w:t>mješovitom</w:t>
      </w:r>
      <w:proofErr w:type="spellEnd"/>
      <w:r w:rsidRPr="00D72BBC">
        <w:rPr>
          <w:rFonts w:ascii="Arial Narrow" w:hAnsi="Arial Narrow"/>
        </w:rPr>
        <w:t xml:space="preserve"> </w:t>
      </w:r>
      <w:proofErr w:type="spellStart"/>
      <w:r w:rsidRPr="00D72BBC">
        <w:rPr>
          <w:rFonts w:ascii="Arial Narrow" w:hAnsi="Arial Narrow"/>
        </w:rPr>
        <w:t>robom</w:t>
      </w:r>
      <w:proofErr w:type="spellEnd"/>
      <w:r w:rsidRPr="00D72BBC">
        <w:rPr>
          <w:rFonts w:ascii="Arial Narrow" w:hAnsi="Arial Narrow"/>
        </w:rPr>
        <w:t xml:space="preserve">, </w:t>
      </w:r>
      <w:proofErr w:type="spellStart"/>
      <w:r w:rsidRPr="00D72BBC">
        <w:rPr>
          <w:rFonts w:ascii="Arial Narrow" w:hAnsi="Arial Narrow"/>
        </w:rPr>
        <w:t>ugostiteljski</w:t>
      </w:r>
      <w:proofErr w:type="spellEnd"/>
      <w:r w:rsidRPr="00D72BBC">
        <w:rPr>
          <w:rFonts w:ascii="Arial Narrow" w:hAnsi="Arial Narrow"/>
        </w:rPr>
        <w:t xml:space="preserve"> </w:t>
      </w:r>
      <w:proofErr w:type="spellStart"/>
      <w:r w:rsidRPr="00D72BBC">
        <w:rPr>
          <w:rFonts w:ascii="Arial Narrow" w:hAnsi="Arial Narrow"/>
        </w:rPr>
        <w:t>sadržaji</w:t>
      </w:r>
      <w:proofErr w:type="spellEnd"/>
      <w:r w:rsidRPr="00D72BBC">
        <w:rPr>
          <w:rFonts w:ascii="Arial Narrow" w:hAnsi="Arial Narrow"/>
        </w:rPr>
        <w:t xml:space="preserve"> i </w:t>
      </w:r>
      <w:proofErr w:type="spellStart"/>
      <w:r w:rsidRPr="00D72BBC">
        <w:rPr>
          <w:rFonts w:ascii="Arial Narrow" w:hAnsi="Arial Narrow"/>
        </w:rPr>
        <w:t>manje</w:t>
      </w:r>
      <w:proofErr w:type="spellEnd"/>
      <w:r w:rsidRPr="00D72BBC">
        <w:rPr>
          <w:rFonts w:ascii="Arial Narrow" w:hAnsi="Arial Narrow"/>
        </w:rPr>
        <w:t xml:space="preserve"> </w:t>
      </w:r>
      <w:proofErr w:type="spellStart"/>
      <w:r w:rsidRPr="00D72BBC">
        <w:rPr>
          <w:rFonts w:ascii="Arial Narrow" w:hAnsi="Arial Narrow"/>
        </w:rPr>
        <w:t>gospodarske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bez </w:t>
      </w:r>
      <w:proofErr w:type="spellStart"/>
      <w:r w:rsidRPr="00D72BBC">
        <w:rPr>
          <w:rFonts w:ascii="Arial Narrow" w:hAnsi="Arial Narrow"/>
        </w:rPr>
        <w:t>izvora</w:t>
      </w:r>
      <w:proofErr w:type="spellEnd"/>
      <w:r w:rsidRPr="00D72BBC">
        <w:rPr>
          <w:rFonts w:ascii="Arial Narrow" w:hAnsi="Arial Narrow"/>
        </w:rPr>
        <w:t xml:space="preserve"> </w:t>
      </w:r>
      <w:proofErr w:type="spellStart"/>
      <w:r w:rsidRPr="00D72BBC">
        <w:rPr>
          <w:rFonts w:ascii="Arial Narrow" w:hAnsi="Arial Narrow"/>
        </w:rPr>
        <w:t>zagađenja</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se grade na </w:t>
      </w:r>
      <w:proofErr w:type="spellStart"/>
      <w:r w:rsidRPr="00D72BBC">
        <w:rPr>
          <w:rFonts w:ascii="Arial Narrow" w:hAnsi="Arial Narrow"/>
        </w:rPr>
        <w:t>parceli</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stambenu</w:t>
      </w:r>
      <w:proofErr w:type="spellEnd"/>
      <w:r w:rsidRPr="00D72BBC">
        <w:rPr>
          <w:rFonts w:ascii="Arial Narrow" w:hAnsi="Arial Narrow"/>
        </w:rPr>
        <w:t xml:space="preserve"> </w:t>
      </w:r>
      <w:proofErr w:type="spellStart"/>
      <w:r w:rsidRPr="00D72BBC">
        <w:rPr>
          <w:rFonts w:ascii="Arial Narrow" w:hAnsi="Arial Narrow"/>
        </w:rPr>
        <w:t>zgradu</w:t>
      </w:r>
      <w:proofErr w:type="spellEnd"/>
      <w:r w:rsidRPr="00D72BBC">
        <w:rPr>
          <w:rFonts w:ascii="Arial Narrow" w:hAnsi="Arial Narrow"/>
        </w:rPr>
        <w:t xml:space="preserve">. </w:t>
      </w:r>
      <w:proofErr w:type="spellStart"/>
      <w:r w:rsidRPr="00D72BBC">
        <w:rPr>
          <w:rFonts w:ascii="Arial Narrow" w:hAnsi="Arial Narrow"/>
        </w:rPr>
        <w:t>Pomoćne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spacing w:val="-5"/>
        </w:rPr>
        <w:t xml:space="preserve"> </w:t>
      </w:r>
      <w:proofErr w:type="spellStart"/>
      <w:r w:rsidRPr="00D72BBC">
        <w:rPr>
          <w:rFonts w:ascii="Arial Narrow" w:hAnsi="Arial Narrow"/>
        </w:rPr>
        <w:t>mogu</w:t>
      </w:r>
      <w:proofErr w:type="spellEnd"/>
      <w:r w:rsidRPr="00D72BBC">
        <w:rPr>
          <w:rFonts w:ascii="Arial Narrow" w:hAnsi="Arial Narrow"/>
          <w:spacing w:val="-5"/>
        </w:rPr>
        <w:t xml:space="preserve"> </w:t>
      </w:r>
      <w:proofErr w:type="spellStart"/>
      <w:r w:rsidRPr="00D72BBC">
        <w:rPr>
          <w:rFonts w:ascii="Arial Narrow" w:hAnsi="Arial Narrow"/>
        </w:rPr>
        <w:t>imati</w:t>
      </w:r>
      <w:proofErr w:type="spellEnd"/>
      <w:r w:rsidRPr="00D72BBC">
        <w:rPr>
          <w:rFonts w:ascii="Arial Narrow" w:hAnsi="Arial Narrow"/>
          <w:spacing w:val="-5"/>
        </w:rPr>
        <w:t xml:space="preserve"> </w:t>
      </w:r>
      <w:proofErr w:type="spellStart"/>
      <w:r w:rsidRPr="00D72BBC">
        <w:rPr>
          <w:rFonts w:ascii="Arial Narrow" w:hAnsi="Arial Narrow"/>
        </w:rPr>
        <w:t>samo</w:t>
      </w:r>
      <w:proofErr w:type="spellEnd"/>
      <w:r w:rsidRPr="00D72BBC">
        <w:rPr>
          <w:rFonts w:ascii="Arial Narrow" w:hAnsi="Arial Narrow"/>
          <w:spacing w:val="-5"/>
        </w:rPr>
        <w:t xml:space="preserve"> </w:t>
      </w:r>
      <w:proofErr w:type="spellStart"/>
      <w:r w:rsidRPr="00D72BBC">
        <w:rPr>
          <w:rFonts w:ascii="Arial Narrow" w:hAnsi="Arial Narrow"/>
        </w:rPr>
        <w:t>jednu</w:t>
      </w:r>
      <w:proofErr w:type="spellEnd"/>
      <w:r w:rsidRPr="00D72BBC">
        <w:rPr>
          <w:rFonts w:ascii="Arial Narrow" w:hAnsi="Arial Narrow"/>
          <w:spacing w:val="-5"/>
        </w:rPr>
        <w:t xml:space="preserve"> </w:t>
      </w:r>
      <w:proofErr w:type="spellStart"/>
      <w:r w:rsidRPr="00D72BBC">
        <w:rPr>
          <w:rFonts w:ascii="Arial Narrow" w:hAnsi="Arial Narrow"/>
        </w:rPr>
        <w:t>etažu</w:t>
      </w:r>
      <w:proofErr w:type="spellEnd"/>
      <w:r w:rsidRPr="00D72BBC">
        <w:rPr>
          <w:rFonts w:ascii="Arial Narrow" w:hAnsi="Arial Narrow"/>
        </w:rPr>
        <w:t>,</w:t>
      </w:r>
      <w:r w:rsidRPr="00D72BBC">
        <w:rPr>
          <w:rFonts w:ascii="Arial Narrow" w:hAnsi="Arial Narrow"/>
          <w:spacing w:val="-5"/>
        </w:rPr>
        <w:t xml:space="preserve"> </w:t>
      </w:r>
      <w:r w:rsidRPr="00D72BBC">
        <w:rPr>
          <w:rFonts w:ascii="Arial Narrow" w:hAnsi="Arial Narrow"/>
        </w:rPr>
        <w:t>i</w:t>
      </w:r>
      <w:r w:rsidRPr="00D72BBC">
        <w:rPr>
          <w:rFonts w:ascii="Arial Narrow" w:hAnsi="Arial Narrow"/>
          <w:spacing w:val="-5"/>
        </w:rPr>
        <w:t xml:space="preserve"> </w:t>
      </w:r>
      <w:proofErr w:type="spellStart"/>
      <w:r w:rsidRPr="00D72BBC">
        <w:rPr>
          <w:rFonts w:ascii="Arial Narrow" w:hAnsi="Arial Narrow"/>
        </w:rPr>
        <w:t>visinu</w:t>
      </w:r>
      <w:proofErr w:type="spellEnd"/>
      <w:r w:rsidRPr="00D72BBC">
        <w:rPr>
          <w:rFonts w:ascii="Arial Narrow" w:hAnsi="Arial Narrow"/>
          <w:spacing w:val="-5"/>
        </w:rPr>
        <w:t xml:space="preserve"> </w:t>
      </w:r>
      <w:proofErr w:type="spellStart"/>
      <w:r w:rsidRPr="00D72BBC">
        <w:rPr>
          <w:rFonts w:ascii="Arial Narrow" w:hAnsi="Arial Narrow"/>
        </w:rPr>
        <w:t>vijenca</w:t>
      </w:r>
      <w:proofErr w:type="spellEnd"/>
      <w:r w:rsidRPr="00D72BBC">
        <w:rPr>
          <w:rFonts w:ascii="Arial Narrow" w:hAnsi="Arial Narrow"/>
          <w:spacing w:val="-5"/>
        </w:rPr>
        <w:t xml:space="preserve"> </w:t>
      </w:r>
      <w:r w:rsidRPr="00D72BBC">
        <w:rPr>
          <w:rFonts w:ascii="Arial Narrow" w:hAnsi="Arial Narrow"/>
        </w:rPr>
        <w:t>od</w:t>
      </w:r>
      <w:r w:rsidRPr="00D72BBC">
        <w:rPr>
          <w:rFonts w:ascii="Arial Narrow" w:hAnsi="Arial Narrow"/>
          <w:spacing w:val="-5"/>
        </w:rPr>
        <w:t xml:space="preserve"> </w:t>
      </w:r>
      <w:r w:rsidRPr="00D72BBC">
        <w:rPr>
          <w:rFonts w:ascii="Arial Narrow" w:hAnsi="Arial Narrow"/>
        </w:rPr>
        <w:t>4,50</w:t>
      </w:r>
      <w:r w:rsidRPr="00D72BBC">
        <w:rPr>
          <w:rFonts w:ascii="Arial Narrow" w:hAnsi="Arial Narrow"/>
          <w:spacing w:val="-5"/>
        </w:rPr>
        <w:t xml:space="preserve"> </w:t>
      </w:r>
      <w:r w:rsidRPr="00D72BBC">
        <w:rPr>
          <w:rFonts w:ascii="Arial Narrow" w:hAnsi="Arial Narrow"/>
        </w:rPr>
        <w:t>m</w:t>
      </w:r>
    </w:p>
    <w:p w14:paraId="45AB9BC8" w14:textId="77777777" w:rsidR="0039114B" w:rsidRPr="00D72BBC" w:rsidRDefault="0039114B" w:rsidP="0039114B">
      <w:pPr>
        <w:pStyle w:val="Odlomakpopisa"/>
        <w:numPr>
          <w:ilvl w:val="1"/>
          <w:numId w:val="225"/>
        </w:numPr>
        <w:tabs>
          <w:tab w:val="left" w:pos="791"/>
        </w:tabs>
        <w:spacing w:before="102"/>
        <w:ind w:left="791" w:hanging="366"/>
        <w:jc w:val="both"/>
        <w:rPr>
          <w:rFonts w:ascii="Arial Narrow" w:hAnsi="Arial Narrow"/>
        </w:rPr>
      </w:pPr>
      <w:proofErr w:type="spellStart"/>
      <w:r w:rsidRPr="00D72BBC">
        <w:rPr>
          <w:rFonts w:ascii="Arial Narrow" w:hAnsi="Arial Narrow"/>
          <w:spacing w:val="-6"/>
        </w:rPr>
        <w:t>pravila</w:t>
      </w:r>
      <w:proofErr w:type="spellEnd"/>
      <w:r w:rsidRPr="00D72BBC">
        <w:rPr>
          <w:rFonts w:ascii="Arial Narrow" w:hAnsi="Arial Narrow"/>
        </w:rPr>
        <w:t xml:space="preserve"> </w:t>
      </w:r>
      <w:proofErr w:type="spellStart"/>
      <w:r w:rsidRPr="00D72BBC">
        <w:rPr>
          <w:rFonts w:ascii="Arial Narrow" w:hAnsi="Arial Narrow"/>
          <w:spacing w:val="-6"/>
        </w:rPr>
        <w:t>provedbe</w:t>
      </w:r>
      <w:proofErr w:type="spellEnd"/>
      <w:r w:rsidRPr="00D72BBC">
        <w:rPr>
          <w:rFonts w:ascii="Arial Narrow" w:hAnsi="Arial Narrow"/>
          <w:spacing w:val="1"/>
        </w:rPr>
        <w:t xml:space="preserve"> </w:t>
      </w:r>
      <w:r w:rsidRPr="00D72BBC">
        <w:rPr>
          <w:rFonts w:ascii="Arial Narrow" w:hAnsi="Arial Narrow"/>
          <w:spacing w:val="-6"/>
        </w:rPr>
        <w:t>za</w:t>
      </w:r>
      <w:r w:rsidRPr="00D72BBC">
        <w:rPr>
          <w:rFonts w:ascii="Arial Narrow" w:hAnsi="Arial Narrow"/>
        </w:rPr>
        <w:t xml:space="preserve"> </w:t>
      </w:r>
      <w:proofErr w:type="spellStart"/>
      <w:r w:rsidRPr="00D72BBC">
        <w:rPr>
          <w:rFonts w:ascii="Arial Narrow" w:hAnsi="Arial Narrow"/>
          <w:spacing w:val="-6"/>
        </w:rPr>
        <w:t>prateće</w:t>
      </w:r>
      <w:proofErr w:type="spellEnd"/>
      <w:r w:rsidRPr="00D72BBC">
        <w:rPr>
          <w:rFonts w:ascii="Arial Narrow" w:hAnsi="Arial Narrow"/>
          <w:spacing w:val="1"/>
        </w:rPr>
        <w:t xml:space="preserve"> </w:t>
      </w:r>
      <w:proofErr w:type="spellStart"/>
      <w:r w:rsidRPr="00D72BBC">
        <w:rPr>
          <w:rFonts w:ascii="Arial Narrow" w:hAnsi="Arial Narrow"/>
          <w:spacing w:val="-6"/>
        </w:rPr>
        <w:t>građevine</w:t>
      </w:r>
      <w:proofErr w:type="spellEnd"/>
      <w:r w:rsidRPr="00D72BBC">
        <w:rPr>
          <w:rFonts w:ascii="Arial Narrow" w:hAnsi="Arial Narrow"/>
        </w:rPr>
        <w:t xml:space="preserve"> </w:t>
      </w:r>
      <w:proofErr w:type="spellStart"/>
      <w:r w:rsidRPr="00D72BBC">
        <w:rPr>
          <w:rFonts w:ascii="Arial Narrow" w:hAnsi="Arial Narrow"/>
          <w:spacing w:val="-6"/>
        </w:rPr>
        <w:t>druge</w:t>
      </w:r>
      <w:proofErr w:type="spellEnd"/>
      <w:r w:rsidRPr="00D72BBC">
        <w:rPr>
          <w:rFonts w:ascii="Arial Narrow" w:hAnsi="Arial Narrow"/>
          <w:spacing w:val="1"/>
        </w:rPr>
        <w:t xml:space="preserve"> </w:t>
      </w:r>
      <w:proofErr w:type="spellStart"/>
      <w:r w:rsidRPr="00D72BBC">
        <w:rPr>
          <w:rFonts w:ascii="Arial Narrow" w:hAnsi="Arial Narrow"/>
          <w:spacing w:val="-6"/>
        </w:rPr>
        <w:t>namjene</w:t>
      </w:r>
      <w:proofErr w:type="spellEnd"/>
    </w:p>
    <w:p w14:paraId="63841940" w14:textId="77777777" w:rsidR="0039114B" w:rsidRPr="00D72BBC" w:rsidRDefault="0039114B" w:rsidP="0039114B">
      <w:pPr>
        <w:pStyle w:val="Odlomakpopisa"/>
        <w:numPr>
          <w:ilvl w:val="2"/>
          <w:numId w:val="225"/>
        </w:numPr>
        <w:tabs>
          <w:tab w:val="left" w:pos="967"/>
        </w:tabs>
        <w:spacing w:before="110" w:line="228" w:lineRule="auto"/>
        <w:ind w:right="707" w:firstLine="0"/>
        <w:jc w:val="both"/>
        <w:rPr>
          <w:rFonts w:ascii="Arial Narrow" w:hAnsi="Arial Narrow"/>
        </w:rPr>
      </w:pPr>
      <w:r w:rsidRPr="00D72BBC">
        <w:rPr>
          <w:rFonts w:ascii="Arial Narrow" w:hAnsi="Arial Narrow"/>
        </w:rPr>
        <w:t>Za</w:t>
      </w:r>
      <w:r w:rsidRPr="00D72BBC">
        <w:rPr>
          <w:rFonts w:ascii="Arial Narrow" w:hAnsi="Arial Narrow"/>
          <w:spacing w:val="-9"/>
        </w:rPr>
        <w:t xml:space="preserve"> </w:t>
      </w:r>
      <w:proofErr w:type="spellStart"/>
      <w:r w:rsidRPr="00D72BBC">
        <w:rPr>
          <w:rFonts w:ascii="Arial Narrow" w:hAnsi="Arial Narrow"/>
        </w:rPr>
        <w:t>gradnju</w:t>
      </w:r>
      <w:proofErr w:type="spellEnd"/>
      <w:r w:rsidRPr="00D72BBC">
        <w:rPr>
          <w:rFonts w:ascii="Arial Narrow" w:hAnsi="Arial Narrow"/>
          <w:spacing w:val="-9"/>
        </w:rPr>
        <w:t xml:space="preserve"> </w:t>
      </w:r>
      <w:proofErr w:type="spellStart"/>
      <w:r w:rsidRPr="00D72BBC">
        <w:rPr>
          <w:rFonts w:ascii="Arial Narrow" w:hAnsi="Arial Narrow"/>
        </w:rPr>
        <w:t>pratećih</w:t>
      </w:r>
      <w:proofErr w:type="spellEnd"/>
      <w:r w:rsidRPr="00D72BBC">
        <w:rPr>
          <w:rFonts w:ascii="Arial Narrow" w:hAnsi="Arial Narrow"/>
          <w:spacing w:val="-9"/>
        </w:rPr>
        <w:t xml:space="preserve"> </w:t>
      </w:r>
      <w:proofErr w:type="spellStart"/>
      <w:r w:rsidRPr="00D72BBC">
        <w:rPr>
          <w:rFonts w:ascii="Arial Narrow" w:hAnsi="Arial Narrow"/>
        </w:rPr>
        <w:t>građevina</w:t>
      </w:r>
      <w:proofErr w:type="spellEnd"/>
      <w:r w:rsidRPr="00D72BBC">
        <w:rPr>
          <w:rFonts w:ascii="Arial Narrow" w:hAnsi="Arial Narrow"/>
          <w:spacing w:val="-9"/>
        </w:rPr>
        <w:t xml:space="preserve"> </w:t>
      </w:r>
      <w:proofErr w:type="spellStart"/>
      <w:r w:rsidRPr="00D72BBC">
        <w:rPr>
          <w:rFonts w:ascii="Arial Narrow" w:hAnsi="Arial Narrow"/>
        </w:rPr>
        <w:t>druge</w:t>
      </w:r>
      <w:proofErr w:type="spellEnd"/>
      <w:r w:rsidRPr="00D72BBC">
        <w:rPr>
          <w:rFonts w:ascii="Arial Narrow" w:hAnsi="Arial Narrow"/>
          <w:spacing w:val="-9"/>
        </w:rPr>
        <w:t xml:space="preserve"> </w:t>
      </w:r>
      <w:proofErr w:type="spellStart"/>
      <w:r w:rsidRPr="00D72BBC">
        <w:rPr>
          <w:rFonts w:ascii="Arial Narrow" w:hAnsi="Arial Narrow"/>
        </w:rPr>
        <w:t>namjene</w:t>
      </w:r>
      <w:proofErr w:type="spellEnd"/>
      <w:r w:rsidRPr="00D72BBC">
        <w:rPr>
          <w:rFonts w:ascii="Arial Narrow" w:hAnsi="Arial Narrow"/>
          <w:spacing w:val="-9"/>
        </w:rPr>
        <w:t xml:space="preserve"> </w:t>
      </w:r>
      <w:proofErr w:type="spellStart"/>
      <w:r w:rsidRPr="00D72BBC">
        <w:rPr>
          <w:rFonts w:ascii="Arial Narrow" w:hAnsi="Arial Narrow"/>
        </w:rPr>
        <w:t>primjenjuju</w:t>
      </w:r>
      <w:proofErr w:type="spellEnd"/>
      <w:r w:rsidRPr="00D72BBC">
        <w:rPr>
          <w:rFonts w:ascii="Arial Narrow" w:hAnsi="Arial Narrow"/>
          <w:spacing w:val="-9"/>
        </w:rPr>
        <w:t xml:space="preserve"> </w:t>
      </w:r>
      <w:r w:rsidRPr="00D72BBC">
        <w:rPr>
          <w:rFonts w:ascii="Arial Narrow" w:hAnsi="Arial Narrow"/>
        </w:rPr>
        <w:t>se</w:t>
      </w:r>
      <w:r w:rsidRPr="00D72BBC">
        <w:rPr>
          <w:rFonts w:ascii="Arial Narrow" w:hAnsi="Arial Narrow"/>
          <w:spacing w:val="-9"/>
        </w:rPr>
        <w:t xml:space="preserve"> </w:t>
      </w:r>
      <w:proofErr w:type="spellStart"/>
      <w:r w:rsidRPr="00D72BBC">
        <w:rPr>
          <w:rFonts w:ascii="Arial Narrow" w:hAnsi="Arial Narrow"/>
        </w:rPr>
        <w:t>prethodno</w:t>
      </w:r>
      <w:proofErr w:type="spellEnd"/>
      <w:r w:rsidRPr="00D72BBC">
        <w:rPr>
          <w:rFonts w:ascii="Arial Narrow" w:hAnsi="Arial Narrow"/>
          <w:spacing w:val="-9"/>
        </w:rPr>
        <w:t xml:space="preserve"> </w:t>
      </w:r>
      <w:proofErr w:type="spellStart"/>
      <w:r w:rsidRPr="00D72BBC">
        <w:rPr>
          <w:rFonts w:ascii="Arial Narrow" w:hAnsi="Arial Narrow"/>
        </w:rPr>
        <w:t>navedena</w:t>
      </w:r>
      <w:proofErr w:type="spellEnd"/>
      <w:r w:rsidRPr="00D72BBC">
        <w:rPr>
          <w:rFonts w:ascii="Arial Narrow" w:hAnsi="Arial Narrow"/>
          <w:spacing w:val="-9"/>
        </w:rPr>
        <w:t xml:space="preserve"> </w:t>
      </w:r>
      <w:proofErr w:type="spellStart"/>
      <w:r w:rsidRPr="00D72BBC">
        <w:rPr>
          <w:rFonts w:ascii="Arial Narrow" w:hAnsi="Arial Narrow"/>
        </w:rPr>
        <w:t>pravila</w:t>
      </w:r>
      <w:proofErr w:type="spellEnd"/>
      <w:r w:rsidRPr="00D72BBC">
        <w:rPr>
          <w:rFonts w:ascii="Arial Narrow" w:hAnsi="Arial Narrow"/>
        </w:rPr>
        <w:t xml:space="preserve"> </w:t>
      </w:r>
      <w:proofErr w:type="spellStart"/>
      <w:r w:rsidRPr="00D72BBC">
        <w:rPr>
          <w:rFonts w:ascii="Arial Narrow" w:hAnsi="Arial Narrow"/>
        </w:rPr>
        <w:t>provedbe</w:t>
      </w:r>
      <w:proofErr w:type="spellEnd"/>
      <w:r w:rsidRPr="00D72BBC">
        <w:rPr>
          <w:rFonts w:ascii="Arial Narrow" w:hAnsi="Arial Narrow"/>
        </w:rPr>
        <w:t xml:space="preserve"> za </w:t>
      </w:r>
      <w:proofErr w:type="spellStart"/>
      <w:r w:rsidRPr="00D72BBC">
        <w:rPr>
          <w:rFonts w:ascii="Arial Narrow" w:hAnsi="Arial Narrow"/>
        </w:rPr>
        <w:t>površine</w:t>
      </w:r>
      <w:proofErr w:type="spellEnd"/>
      <w:r w:rsidRPr="00D72BBC">
        <w:rPr>
          <w:rFonts w:ascii="Arial Narrow" w:hAnsi="Arial Narrow"/>
        </w:rPr>
        <w:t xml:space="preserve"> s </w:t>
      </w:r>
      <w:proofErr w:type="spellStart"/>
      <w:r w:rsidRPr="00D72BBC">
        <w:rPr>
          <w:rFonts w:ascii="Arial Narrow" w:hAnsi="Arial Narrow"/>
        </w:rPr>
        <w:t>oznakom</w:t>
      </w:r>
      <w:proofErr w:type="spellEnd"/>
      <w:r w:rsidRPr="00D72BBC">
        <w:rPr>
          <w:rFonts w:ascii="Arial Narrow" w:hAnsi="Arial Narrow"/>
        </w:rPr>
        <w:t xml:space="preserve"> S5.</w:t>
      </w:r>
    </w:p>
    <w:p w14:paraId="5DC9A508" w14:textId="77777777" w:rsidR="0039114B" w:rsidRPr="00D72BBC" w:rsidRDefault="0039114B" w:rsidP="0039114B">
      <w:pPr>
        <w:pStyle w:val="Tijeloteksta"/>
        <w:spacing w:before="103"/>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7.</w:t>
      </w:r>
    </w:p>
    <w:p w14:paraId="1BCD1C9E" w14:textId="77777777" w:rsidR="0039114B" w:rsidRPr="00D72BBC" w:rsidRDefault="0039114B" w:rsidP="0039114B">
      <w:pPr>
        <w:pStyle w:val="Odlomakpopisa"/>
        <w:numPr>
          <w:ilvl w:val="0"/>
          <w:numId w:val="227"/>
        </w:numPr>
        <w:tabs>
          <w:tab w:val="left" w:pos="471"/>
        </w:tabs>
        <w:spacing w:before="213"/>
        <w:jc w:val="both"/>
        <w:rPr>
          <w:rFonts w:ascii="Arial Narrow" w:hAnsi="Arial Narrow"/>
        </w:rPr>
      </w:pPr>
      <w:proofErr w:type="spellStart"/>
      <w:r w:rsidRPr="00D72BBC">
        <w:rPr>
          <w:rFonts w:ascii="Arial Narrow" w:hAnsi="Arial Narrow"/>
          <w:spacing w:val="-2"/>
        </w:rPr>
        <w:t>Pravila</w:t>
      </w:r>
      <w:proofErr w:type="spellEnd"/>
      <w:r w:rsidRPr="00D72BBC">
        <w:rPr>
          <w:rFonts w:ascii="Arial Narrow" w:hAnsi="Arial Narrow"/>
          <w:spacing w:val="-9"/>
        </w:rPr>
        <w:t xml:space="preserve"> </w:t>
      </w:r>
      <w:proofErr w:type="spellStart"/>
      <w:r w:rsidRPr="00D72BBC">
        <w:rPr>
          <w:rFonts w:ascii="Arial Narrow" w:hAnsi="Arial Narrow"/>
          <w:spacing w:val="-2"/>
        </w:rPr>
        <w:t>provedbe</w:t>
      </w:r>
      <w:proofErr w:type="spellEnd"/>
      <w:r w:rsidRPr="00D72BBC">
        <w:rPr>
          <w:rFonts w:ascii="Arial Narrow" w:hAnsi="Arial Narrow"/>
          <w:spacing w:val="-9"/>
        </w:rPr>
        <w:t xml:space="preserve"> </w:t>
      </w:r>
      <w:r w:rsidRPr="00D72BBC">
        <w:rPr>
          <w:rFonts w:ascii="Arial Narrow" w:hAnsi="Arial Narrow"/>
          <w:spacing w:val="-2"/>
        </w:rPr>
        <w:t>za</w:t>
      </w:r>
      <w:r w:rsidRPr="00D72BBC">
        <w:rPr>
          <w:rFonts w:ascii="Arial Narrow" w:hAnsi="Arial Narrow"/>
          <w:spacing w:val="-9"/>
        </w:rPr>
        <w:t xml:space="preserve"> </w:t>
      </w:r>
      <w:proofErr w:type="spellStart"/>
      <w:r w:rsidRPr="00D72BBC">
        <w:rPr>
          <w:rFonts w:ascii="Arial Narrow" w:hAnsi="Arial Narrow"/>
          <w:spacing w:val="-2"/>
        </w:rPr>
        <w:t>površinu</w:t>
      </w:r>
      <w:proofErr w:type="spellEnd"/>
      <w:r w:rsidRPr="00D72BBC">
        <w:rPr>
          <w:rFonts w:ascii="Arial Narrow" w:hAnsi="Arial Narrow"/>
          <w:spacing w:val="-9"/>
        </w:rPr>
        <w:t xml:space="preserve"> </w:t>
      </w:r>
      <w:proofErr w:type="spellStart"/>
      <w:r w:rsidRPr="00D72BBC">
        <w:rPr>
          <w:rFonts w:ascii="Arial Narrow" w:hAnsi="Arial Narrow"/>
          <w:spacing w:val="-2"/>
        </w:rPr>
        <w:t>označenu</w:t>
      </w:r>
      <w:proofErr w:type="spellEnd"/>
      <w:r w:rsidRPr="00D72BBC">
        <w:rPr>
          <w:rFonts w:ascii="Arial Narrow" w:hAnsi="Arial Narrow"/>
          <w:spacing w:val="-2"/>
        </w:rPr>
        <w:t>:</w:t>
      </w:r>
      <w:r w:rsidRPr="00D72BBC">
        <w:rPr>
          <w:rFonts w:ascii="Arial Narrow" w:hAnsi="Arial Narrow"/>
          <w:spacing w:val="-9"/>
        </w:rPr>
        <w:t xml:space="preserve"> </w:t>
      </w:r>
      <w:r w:rsidRPr="00D72BBC">
        <w:rPr>
          <w:rFonts w:ascii="Arial Narrow" w:hAnsi="Arial Narrow"/>
          <w:spacing w:val="-5"/>
        </w:rPr>
        <w:t>M3</w:t>
      </w:r>
    </w:p>
    <w:p w14:paraId="26CFA4C7" w14:textId="77777777" w:rsidR="0039114B" w:rsidRPr="00D72BBC" w:rsidRDefault="0039114B" w:rsidP="0039114B">
      <w:pPr>
        <w:pStyle w:val="Odlomakpopisa"/>
        <w:numPr>
          <w:ilvl w:val="1"/>
          <w:numId w:val="227"/>
        </w:numPr>
        <w:tabs>
          <w:tab w:val="left" w:pos="669"/>
        </w:tabs>
        <w:spacing w:before="101"/>
        <w:ind w:hanging="244"/>
        <w:jc w:val="both"/>
        <w:rPr>
          <w:rFonts w:ascii="Arial Narrow" w:hAnsi="Arial Narrow"/>
        </w:rPr>
      </w:pPr>
      <w:proofErr w:type="spellStart"/>
      <w:r w:rsidRPr="00D72BBC">
        <w:rPr>
          <w:rFonts w:ascii="Arial Narrow" w:hAnsi="Arial Narrow"/>
          <w:spacing w:val="-6"/>
        </w:rPr>
        <w:t>oblik</w:t>
      </w:r>
      <w:proofErr w:type="spellEnd"/>
      <w:r w:rsidRPr="00D72BBC">
        <w:rPr>
          <w:rFonts w:ascii="Arial Narrow" w:hAnsi="Arial Narrow"/>
          <w:spacing w:val="-5"/>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veličina</w:t>
      </w:r>
      <w:proofErr w:type="spellEnd"/>
      <w:r w:rsidRPr="00D72BBC">
        <w:rPr>
          <w:rFonts w:ascii="Arial Narrow" w:hAnsi="Arial Narrow"/>
          <w:spacing w:val="-4"/>
        </w:rPr>
        <w:t xml:space="preserve"> </w:t>
      </w:r>
      <w:proofErr w:type="spellStart"/>
      <w:r w:rsidRPr="00D72BBC">
        <w:rPr>
          <w:rFonts w:ascii="Arial Narrow" w:hAnsi="Arial Narrow"/>
          <w:spacing w:val="-6"/>
        </w:rPr>
        <w:t>građevne</w:t>
      </w:r>
      <w:proofErr w:type="spellEnd"/>
      <w:r w:rsidRPr="00D72BBC">
        <w:rPr>
          <w:rFonts w:ascii="Arial Narrow" w:hAnsi="Arial Narrow"/>
          <w:spacing w:val="-4"/>
        </w:rPr>
        <w:t xml:space="preserve"> </w:t>
      </w:r>
      <w:proofErr w:type="spellStart"/>
      <w:r w:rsidRPr="00D72BBC">
        <w:rPr>
          <w:rFonts w:ascii="Arial Narrow" w:hAnsi="Arial Narrow"/>
          <w:spacing w:val="-6"/>
        </w:rPr>
        <w:t>čestice</w:t>
      </w:r>
      <w:proofErr w:type="spellEnd"/>
      <w:r w:rsidRPr="00D72BBC">
        <w:rPr>
          <w:rFonts w:ascii="Arial Narrow" w:hAnsi="Arial Narrow"/>
          <w:spacing w:val="-4"/>
        </w:rPr>
        <w:t xml:space="preserve"> </w:t>
      </w:r>
      <w:r w:rsidRPr="00D72BBC">
        <w:rPr>
          <w:rFonts w:ascii="Arial Narrow" w:hAnsi="Arial Narrow"/>
          <w:spacing w:val="-6"/>
        </w:rPr>
        <w:t>i/</w:t>
      </w:r>
      <w:proofErr w:type="spellStart"/>
      <w:r w:rsidRPr="00D72BBC">
        <w:rPr>
          <w:rFonts w:ascii="Arial Narrow" w:hAnsi="Arial Narrow"/>
          <w:spacing w:val="-6"/>
        </w:rPr>
        <w:t>ili</w:t>
      </w:r>
      <w:proofErr w:type="spellEnd"/>
      <w:r w:rsidRPr="00D72BBC">
        <w:rPr>
          <w:rFonts w:ascii="Arial Narrow" w:hAnsi="Arial Narrow"/>
          <w:spacing w:val="-4"/>
        </w:rPr>
        <w:t xml:space="preserve"> </w:t>
      </w:r>
      <w:proofErr w:type="spellStart"/>
      <w:r w:rsidRPr="00D72BBC">
        <w:rPr>
          <w:rFonts w:ascii="Arial Narrow" w:hAnsi="Arial Narrow"/>
          <w:spacing w:val="-6"/>
        </w:rPr>
        <w:t>obuhvat</w:t>
      </w:r>
      <w:proofErr w:type="spellEnd"/>
      <w:r w:rsidRPr="00D72BBC">
        <w:rPr>
          <w:rFonts w:ascii="Arial Narrow" w:hAnsi="Arial Narrow"/>
          <w:spacing w:val="-4"/>
        </w:rPr>
        <w:t xml:space="preserve"> </w:t>
      </w:r>
      <w:proofErr w:type="spellStart"/>
      <w:r w:rsidRPr="00D72BBC">
        <w:rPr>
          <w:rFonts w:ascii="Arial Narrow" w:hAnsi="Arial Narrow"/>
          <w:spacing w:val="-6"/>
        </w:rPr>
        <w:t>zahvata</w:t>
      </w:r>
      <w:proofErr w:type="spellEnd"/>
      <w:r w:rsidRPr="00D72BBC">
        <w:rPr>
          <w:rFonts w:ascii="Arial Narrow" w:hAnsi="Arial Narrow"/>
          <w:spacing w:val="-4"/>
        </w:rPr>
        <w:t xml:space="preserve"> </w:t>
      </w:r>
      <w:r w:rsidRPr="00D72BBC">
        <w:rPr>
          <w:rFonts w:ascii="Arial Narrow" w:hAnsi="Arial Narrow"/>
          <w:spacing w:val="-6"/>
        </w:rPr>
        <w:t>u</w:t>
      </w:r>
      <w:r w:rsidRPr="00D72BBC">
        <w:rPr>
          <w:rFonts w:ascii="Arial Narrow" w:hAnsi="Arial Narrow"/>
          <w:spacing w:val="-4"/>
        </w:rPr>
        <w:t xml:space="preserve"> </w:t>
      </w:r>
      <w:proofErr w:type="spellStart"/>
      <w:r w:rsidRPr="00D72BBC">
        <w:rPr>
          <w:rFonts w:ascii="Arial Narrow" w:hAnsi="Arial Narrow"/>
          <w:spacing w:val="-6"/>
        </w:rPr>
        <w:t>prostoru</w:t>
      </w:r>
      <w:proofErr w:type="spellEnd"/>
    </w:p>
    <w:p w14:paraId="06F135CC" w14:textId="77777777" w:rsidR="0039114B" w:rsidRPr="00D72BBC" w:rsidRDefault="0039114B" w:rsidP="0039114B">
      <w:pPr>
        <w:pStyle w:val="Odlomakpopisa"/>
        <w:numPr>
          <w:ilvl w:val="2"/>
          <w:numId w:val="227"/>
        </w:numPr>
        <w:tabs>
          <w:tab w:val="left" w:pos="965"/>
        </w:tabs>
        <w:spacing w:before="111" w:line="228" w:lineRule="auto"/>
        <w:ind w:right="707" w:firstLine="0"/>
        <w:jc w:val="both"/>
        <w:rPr>
          <w:rFonts w:ascii="Arial Narrow" w:hAnsi="Arial Narrow"/>
        </w:rPr>
      </w:pPr>
      <w:proofErr w:type="spellStart"/>
      <w:r w:rsidRPr="00D72BBC">
        <w:rPr>
          <w:rFonts w:ascii="Arial Narrow" w:hAnsi="Arial Narrow"/>
        </w:rPr>
        <w:t>Minimalna</w:t>
      </w:r>
      <w:proofErr w:type="spellEnd"/>
      <w:r w:rsidRPr="00D72BBC">
        <w:rPr>
          <w:rFonts w:ascii="Arial Narrow" w:hAnsi="Arial Narrow"/>
          <w:spacing w:val="-6"/>
        </w:rPr>
        <w:t xml:space="preserve"> </w:t>
      </w:r>
      <w:proofErr w:type="spellStart"/>
      <w:r w:rsidRPr="00D72BBC">
        <w:rPr>
          <w:rFonts w:ascii="Arial Narrow" w:hAnsi="Arial Narrow"/>
        </w:rPr>
        <w:t>površina</w:t>
      </w:r>
      <w:proofErr w:type="spellEnd"/>
      <w:r w:rsidRPr="00D72BBC">
        <w:rPr>
          <w:rFonts w:ascii="Arial Narrow" w:hAnsi="Arial Narrow"/>
          <w:spacing w:val="-6"/>
        </w:rPr>
        <w:t xml:space="preserve"> </w:t>
      </w:r>
      <w:proofErr w:type="spellStart"/>
      <w:r w:rsidRPr="00D72BBC">
        <w:rPr>
          <w:rFonts w:ascii="Arial Narrow" w:hAnsi="Arial Narrow"/>
        </w:rPr>
        <w:t>čestice</w:t>
      </w:r>
      <w:proofErr w:type="spellEnd"/>
      <w:r w:rsidRPr="00D72BBC">
        <w:rPr>
          <w:rFonts w:ascii="Arial Narrow" w:hAnsi="Arial Narrow"/>
          <w:spacing w:val="-6"/>
        </w:rPr>
        <w:t xml:space="preserve"> </w:t>
      </w:r>
      <w:r w:rsidRPr="00D72BBC">
        <w:rPr>
          <w:rFonts w:ascii="Arial Narrow" w:hAnsi="Arial Narrow"/>
        </w:rPr>
        <w:t>za</w:t>
      </w:r>
      <w:r w:rsidRPr="00D72BBC">
        <w:rPr>
          <w:rFonts w:ascii="Arial Narrow" w:hAnsi="Arial Narrow"/>
          <w:spacing w:val="-6"/>
        </w:rPr>
        <w:t xml:space="preserve"> </w:t>
      </w:r>
      <w:proofErr w:type="spellStart"/>
      <w:r w:rsidRPr="00D72BBC">
        <w:rPr>
          <w:rFonts w:ascii="Arial Narrow" w:hAnsi="Arial Narrow"/>
        </w:rPr>
        <w:t>prizemne</w:t>
      </w:r>
      <w:proofErr w:type="spellEnd"/>
      <w:r w:rsidRPr="00D72BBC">
        <w:rPr>
          <w:rFonts w:ascii="Arial Narrow" w:hAnsi="Arial Narrow"/>
          <w:spacing w:val="-6"/>
        </w:rPr>
        <w:t xml:space="preserve"> </w:t>
      </w:r>
      <w:proofErr w:type="spellStart"/>
      <w:r w:rsidRPr="00D72BBC">
        <w:rPr>
          <w:rFonts w:ascii="Arial Narrow" w:hAnsi="Arial Narrow"/>
        </w:rPr>
        <w:t>stambene</w:t>
      </w:r>
      <w:proofErr w:type="spellEnd"/>
      <w:r w:rsidRPr="00D72BBC">
        <w:rPr>
          <w:rFonts w:ascii="Arial Narrow" w:hAnsi="Arial Narrow"/>
          <w:spacing w:val="-6"/>
        </w:rPr>
        <w:t xml:space="preserve"> </w:t>
      </w:r>
      <w:proofErr w:type="spellStart"/>
      <w:r w:rsidRPr="00D72BBC">
        <w:rPr>
          <w:rFonts w:ascii="Arial Narrow" w:hAnsi="Arial Narrow"/>
        </w:rPr>
        <w:t>građevine</w:t>
      </w:r>
      <w:proofErr w:type="spellEnd"/>
      <w:r w:rsidRPr="00D72BBC">
        <w:rPr>
          <w:rFonts w:ascii="Arial Narrow" w:hAnsi="Arial Narrow"/>
          <w:spacing w:val="-6"/>
        </w:rPr>
        <w:t xml:space="preserve"> </w:t>
      </w:r>
      <w:r w:rsidRPr="00D72BBC">
        <w:rPr>
          <w:rFonts w:ascii="Arial Narrow" w:hAnsi="Arial Narrow"/>
        </w:rPr>
        <w:t>(P)</w:t>
      </w:r>
      <w:r w:rsidRPr="00D72BBC">
        <w:rPr>
          <w:rFonts w:ascii="Arial Narrow" w:hAnsi="Arial Narrow"/>
          <w:spacing w:val="-6"/>
        </w:rPr>
        <w:t xml:space="preserve"> </w:t>
      </w:r>
      <w:r w:rsidRPr="00D72BBC">
        <w:rPr>
          <w:rFonts w:ascii="Arial Narrow" w:hAnsi="Arial Narrow"/>
        </w:rPr>
        <w:t>je</w:t>
      </w:r>
      <w:r w:rsidRPr="00D72BBC">
        <w:rPr>
          <w:rFonts w:ascii="Arial Narrow" w:hAnsi="Arial Narrow"/>
          <w:spacing w:val="-6"/>
        </w:rPr>
        <w:t xml:space="preserve"> </w:t>
      </w:r>
      <w:r w:rsidRPr="00D72BBC">
        <w:rPr>
          <w:rFonts w:ascii="Arial Narrow" w:hAnsi="Arial Narrow"/>
        </w:rPr>
        <w:t>300</w:t>
      </w:r>
      <w:r w:rsidRPr="00D72BBC">
        <w:rPr>
          <w:rFonts w:ascii="Arial Narrow" w:hAnsi="Arial Narrow"/>
          <w:spacing w:val="-6"/>
        </w:rPr>
        <w:t xml:space="preserve"> </w:t>
      </w:r>
      <w:r w:rsidRPr="00D72BBC">
        <w:rPr>
          <w:rFonts w:ascii="Arial Narrow" w:hAnsi="Arial Narrow"/>
        </w:rPr>
        <w:t>m2,</w:t>
      </w:r>
      <w:r w:rsidRPr="00D72BBC">
        <w:rPr>
          <w:rFonts w:ascii="Arial Narrow" w:hAnsi="Arial Narrow"/>
          <w:spacing w:val="-6"/>
        </w:rPr>
        <w:t xml:space="preserve"> </w:t>
      </w:r>
      <w:r w:rsidRPr="00D72BBC">
        <w:rPr>
          <w:rFonts w:ascii="Arial Narrow" w:hAnsi="Arial Narrow"/>
        </w:rPr>
        <w:t>a</w:t>
      </w:r>
      <w:r w:rsidRPr="00D72BBC">
        <w:rPr>
          <w:rFonts w:ascii="Arial Narrow" w:hAnsi="Arial Narrow"/>
          <w:spacing w:val="-6"/>
        </w:rPr>
        <w:t xml:space="preserve"> </w:t>
      </w:r>
      <w:proofErr w:type="spellStart"/>
      <w:r w:rsidRPr="00D72BBC">
        <w:rPr>
          <w:rFonts w:ascii="Arial Narrow" w:hAnsi="Arial Narrow"/>
        </w:rPr>
        <w:t>minimalna</w:t>
      </w:r>
      <w:proofErr w:type="spellEnd"/>
      <w:r w:rsidRPr="00D72BBC">
        <w:rPr>
          <w:rFonts w:ascii="Arial Narrow" w:hAnsi="Arial Narrow"/>
        </w:rPr>
        <w:t xml:space="preserve"> </w:t>
      </w:r>
      <w:proofErr w:type="spellStart"/>
      <w:r w:rsidRPr="00D72BBC">
        <w:rPr>
          <w:rFonts w:ascii="Arial Narrow" w:hAnsi="Arial Narrow"/>
        </w:rPr>
        <w:t>širina</w:t>
      </w:r>
      <w:proofErr w:type="spellEnd"/>
      <w:r w:rsidRPr="00D72BBC">
        <w:rPr>
          <w:rFonts w:ascii="Arial Narrow" w:hAnsi="Arial Narrow"/>
        </w:rPr>
        <w:t xml:space="preserve"> </w:t>
      </w:r>
      <w:proofErr w:type="spellStart"/>
      <w:r w:rsidRPr="00D72BBC">
        <w:rPr>
          <w:rFonts w:ascii="Arial Narrow" w:hAnsi="Arial Narrow"/>
        </w:rPr>
        <w:t>parcele</w:t>
      </w:r>
      <w:proofErr w:type="spellEnd"/>
      <w:r w:rsidRPr="00D72BBC">
        <w:rPr>
          <w:rFonts w:ascii="Arial Narrow" w:hAnsi="Arial Narrow"/>
        </w:rPr>
        <w:t xml:space="preserve"> je 12 m. </w:t>
      </w:r>
      <w:proofErr w:type="spellStart"/>
      <w:r w:rsidRPr="00D72BBC">
        <w:rPr>
          <w:rFonts w:ascii="Arial Narrow" w:hAnsi="Arial Narrow"/>
        </w:rPr>
        <w:t>Minimalna</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za </w:t>
      </w:r>
      <w:proofErr w:type="spellStart"/>
      <w:r w:rsidRPr="00D72BBC">
        <w:rPr>
          <w:rFonts w:ascii="Arial Narrow" w:hAnsi="Arial Narrow"/>
        </w:rPr>
        <w:t>katne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(P+1) je 400 m2, a </w:t>
      </w:r>
      <w:proofErr w:type="spellStart"/>
      <w:r w:rsidRPr="00D72BBC">
        <w:rPr>
          <w:rFonts w:ascii="Arial Narrow" w:hAnsi="Arial Narrow"/>
        </w:rPr>
        <w:t>minimalna</w:t>
      </w:r>
      <w:proofErr w:type="spellEnd"/>
      <w:r w:rsidRPr="00D72BBC">
        <w:rPr>
          <w:rFonts w:ascii="Arial Narrow" w:hAnsi="Arial Narrow"/>
        </w:rPr>
        <w:t xml:space="preserve"> </w:t>
      </w:r>
      <w:proofErr w:type="spellStart"/>
      <w:r w:rsidRPr="00D72BBC">
        <w:rPr>
          <w:rFonts w:ascii="Arial Narrow" w:hAnsi="Arial Narrow"/>
        </w:rPr>
        <w:t>širina</w:t>
      </w:r>
      <w:proofErr w:type="spellEnd"/>
      <w:r w:rsidRPr="00D72BBC">
        <w:rPr>
          <w:rFonts w:ascii="Arial Narrow" w:hAnsi="Arial Narrow"/>
        </w:rPr>
        <w:t xml:space="preserve"> </w:t>
      </w:r>
      <w:proofErr w:type="spellStart"/>
      <w:r w:rsidRPr="00D72BBC">
        <w:rPr>
          <w:rFonts w:ascii="Arial Narrow" w:hAnsi="Arial Narrow"/>
        </w:rPr>
        <w:t>parcele</w:t>
      </w:r>
      <w:proofErr w:type="spellEnd"/>
      <w:r w:rsidRPr="00D72BBC">
        <w:rPr>
          <w:rFonts w:ascii="Arial Narrow" w:hAnsi="Arial Narrow"/>
        </w:rPr>
        <w:t xml:space="preserve"> je 12 m.</w:t>
      </w:r>
    </w:p>
    <w:p w14:paraId="6EA97BDE" w14:textId="77777777" w:rsidR="0039114B" w:rsidRPr="00D72BBC" w:rsidRDefault="0039114B" w:rsidP="0039114B">
      <w:pPr>
        <w:pStyle w:val="Odlomakpopisa"/>
        <w:numPr>
          <w:ilvl w:val="2"/>
          <w:numId w:val="227"/>
        </w:numPr>
        <w:tabs>
          <w:tab w:val="left" w:pos="1033"/>
        </w:tabs>
        <w:spacing w:before="112" w:line="228" w:lineRule="auto"/>
        <w:ind w:right="707" w:firstLine="0"/>
        <w:jc w:val="both"/>
        <w:rPr>
          <w:rFonts w:ascii="Arial Narrow" w:hAnsi="Arial Narrow"/>
        </w:rPr>
      </w:pPr>
      <w:proofErr w:type="spellStart"/>
      <w:r w:rsidRPr="00D72BBC">
        <w:rPr>
          <w:rFonts w:ascii="Arial Narrow" w:hAnsi="Arial Narrow"/>
        </w:rPr>
        <w:t>Minimalna</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za </w:t>
      </w:r>
      <w:proofErr w:type="spellStart"/>
      <w:r w:rsidRPr="00D72BBC">
        <w:rPr>
          <w:rFonts w:ascii="Arial Narrow" w:hAnsi="Arial Narrow"/>
        </w:rPr>
        <w:t>katne</w:t>
      </w:r>
      <w:proofErr w:type="spellEnd"/>
      <w:r w:rsidRPr="00D72BBC">
        <w:rPr>
          <w:rFonts w:ascii="Arial Narrow" w:hAnsi="Arial Narrow"/>
        </w:rPr>
        <w:t xml:space="preserve"> </w:t>
      </w:r>
      <w:proofErr w:type="spellStart"/>
      <w:r w:rsidRPr="00D72BBC">
        <w:rPr>
          <w:rFonts w:ascii="Arial Narrow" w:hAnsi="Arial Narrow"/>
        </w:rPr>
        <w:t>stambene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(P+2+Pk) je 800 m2, a </w:t>
      </w:r>
      <w:proofErr w:type="spellStart"/>
      <w:r w:rsidRPr="00D72BBC">
        <w:rPr>
          <w:rFonts w:ascii="Arial Narrow" w:hAnsi="Arial Narrow"/>
        </w:rPr>
        <w:t>minimalna</w:t>
      </w:r>
      <w:proofErr w:type="spellEnd"/>
      <w:r w:rsidRPr="00D72BBC">
        <w:rPr>
          <w:rFonts w:ascii="Arial Narrow" w:hAnsi="Arial Narrow"/>
        </w:rPr>
        <w:t xml:space="preserve"> </w:t>
      </w:r>
      <w:proofErr w:type="spellStart"/>
      <w:r w:rsidRPr="00D72BBC">
        <w:rPr>
          <w:rFonts w:ascii="Arial Narrow" w:hAnsi="Arial Narrow"/>
        </w:rPr>
        <w:t>širina</w:t>
      </w:r>
      <w:proofErr w:type="spellEnd"/>
      <w:r w:rsidRPr="00D72BBC">
        <w:rPr>
          <w:rFonts w:ascii="Arial Narrow" w:hAnsi="Arial Narrow"/>
        </w:rPr>
        <w:t xml:space="preserve"> </w:t>
      </w:r>
      <w:proofErr w:type="spellStart"/>
      <w:r w:rsidRPr="00D72BBC">
        <w:rPr>
          <w:rFonts w:ascii="Arial Narrow" w:hAnsi="Arial Narrow"/>
        </w:rPr>
        <w:t>parcele</w:t>
      </w:r>
      <w:proofErr w:type="spellEnd"/>
      <w:r w:rsidRPr="00D72BBC">
        <w:rPr>
          <w:rFonts w:ascii="Arial Narrow" w:hAnsi="Arial Narrow"/>
        </w:rPr>
        <w:t xml:space="preserve"> je 12 m.</w:t>
      </w:r>
    </w:p>
    <w:p w14:paraId="7701ECA8" w14:textId="77777777" w:rsidR="0039114B" w:rsidRPr="00D72BBC" w:rsidRDefault="0039114B" w:rsidP="0039114B">
      <w:pPr>
        <w:pStyle w:val="Odlomakpopisa"/>
        <w:numPr>
          <w:ilvl w:val="2"/>
          <w:numId w:val="227"/>
        </w:numPr>
        <w:tabs>
          <w:tab w:val="left" w:pos="977"/>
        </w:tabs>
        <w:spacing w:before="113" w:line="228" w:lineRule="auto"/>
        <w:ind w:right="707" w:firstLine="0"/>
        <w:jc w:val="both"/>
        <w:rPr>
          <w:rFonts w:ascii="Arial Narrow" w:hAnsi="Arial Narrow"/>
        </w:rPr>
      </w:pPr>
      <w:proofErr w:type="spellStart"/>
      <w:r w:rsidRPr="00D72BBC">
        <w:rPr>
          <w:rFonts w:ascii="Arial Narrow" w:hAnsi="Arial Narrow"/>
        </w:rPr>
        <w:t>Minimalna</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za </w:t>
      </w:r>
      <w:proofErr w:type="spellStart"/>
      <w:r w:rsidRPr="00D72BBC">
        <w:rPr>
          <w:rFonts w:ascii="Arial Narrow" w:hAnsi="Arial Narrow"/>
        </w:rPr>
        <w:t>izgradnju</w:t>
      </w:r>
      <w:proofErr w:type="spellEnd"/>
      <w:r w:rsidRPr="00D72BBC">
        <w:rPr>
          <w:rFonts w:ascii="Arial Narrow" w:hAnsi="Arial Narrow"/>
        </w:rPr>
        <w:t xml:space="preserve"> </w:t>
      </w:r>
      <w:proofErr w:type="spellStart"/>
      <w:r w:rsidRPr="00D72BBC">
        <w:rPr>
          <w:rFonts w:ascii="Arial Narrow" w:hAnsi="Arial Narrow"/>
        </w:rPr>
        <w:t>višestambene</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(P+3+Pk) je 1.000m2, a </w:t>
      </w:r>
      <w:proofErr w:type="spellStart"/>
      <w:r w:rsidRPr="00D72BBC">
        <w:rPr>
          <w:rFonts w:ascii="Arial Narrow" w:hAnsi="Arial Narrow"/>
        </w:rPr>
        <w:t>minimalna</w:t>
      </w:r>
      <w:proofErr w:type="spellEnd"/>
      <w:r w:rsidRPr="00D72BBC">
        <w:rPr>
          <w:rFonts w:ascii="Arial Narrow" w:hAnsi="Arial Narrow"/>
        </w:rPr>
        <w:t xml:space="preserve"> </w:t>
      </w:r>
      <w:proofErr w:type="spellStart"/>
      <w:r w:rsidRPr="00D72BBC">
        <w:rPr>
          <w:rFonts w:ascii="Arial Narrow" w:hAnsi="Arial Narrow"/>
        </w:rPr>
        <w:t>širina</w:t>
      </w:r>
      <w:proofErr w:type="spellEnd"/>
      <w:r w:rsidRPr="00D72BBC">
        <w:rPr>
          <w:rFonts w:ascii="Arial Narrow" w:hAnsi="Arial Narrow"/>
        </w:rPr>
        <w:t xml:space="preserve"> </w:t>
      </w:r>
      <w:proofErr w:type="spellStart"/>
      <w:r w:rsidRPr="00D72BBC">
        <w:rPr>
          <w:rFonts w:ascii="Arial Narrow" w:hAnsi="Arial Narrow"/>
        </w:rPr>
        <w:t>parcele</w:t>
      </w:r>
      <w:proofErr w:type="spellEnd"/>
      <w:r w:rsidRPr="00D72BBC">
        <w:rPr>
          <w:rFonts w:ascii="Arial Narrow" w:hAnsi="Arial Narrow"/>
        </w:rPr>
        <w:t xml:space="preserve"> je 20m.</w:t>
      </w:r>
    </w:p>
    <w:p w14:paraId="1FE0D05C" w14:textId="77777777" w:rsidR="0039114B" w:rsidRPr="00D72BBC" w:rsidRDefault="0039114B" w:rsidP="0039114B">
      <w:pPr>
        <w:pStyle w:val="Odlomakpopisa"/>
        <w:numPr>
          <w:ilvl w:val="2"/>
          <w:numId w:val="227"/>
        </w:numPr>
        <w:tabs>
          <w:tab w:val="left" w:pos="961"/>
        </w:tabs>
        <w:spacing w:before="102" w:line="246" w:lineRule="exact"/>
        <w:ind w:left="961" w:hanging="253"/>
        <w:jc w:val="both"/>
        <w:rPr>
          <w:rFonts w:ascii="Arial Narrow" w:hAnsi="Arial Narrow"/>
        </w:rPr>
      </w:pPr>
      <w:r w:rsidRPr="00D72BBC">
        <w:rPr>
          <w:rFonts w:ascii="Arial Narrow" w:hAnsi="Arial Narrow"/>
        </w:rPr>
        <w:t>Za</w:t>
      </w:r>
      <w:r w:rsidRPr="00D72BBC">
        <w:rPr>
          <w:rFonts w:ascii="Arial Narrow" w:hAnsi="Arial Narrow"/>
          <w:spacing w:val="-1"/>
        </w:rPr>
        <w:t xml:space="preserve"> </w:t>
      </w:r>
      <w:proofErr w:type="spellStart"/>
      <w:r w:rsidRPr="00D72BBC">
        <w:rPr>
          <w:rFonts w:ascii="Arial Narrow" w:hAnsi="Arial Narrow"/>
        </w:rPr>
        <w:t>izgradnju</w:t>
      </w:r>
      <w:proofErr w:type="spellEnd"/>
      <w:r w:rsidRPr="00D72BBC">
        <w:rPr>
          <w:rFonts w:ascii="Arial Narrow" w:hAnsi="Arial Narrow"/>
          <w:spacing w:val="-1"/>
        </w:rPr>
        <w:t xml:space="preserve"> </w:t>
      </w:r>
      <w:proofErr w:type="spellStart"/>
      <w:r w:rsidRPr="00D72BBC">
        <w:rPr>
          <w:rFonts w:ascii="Arial Narrow" w:hAnsi="Arial Narrow"/>
        </w:rPr>
        <w:t>poslovnih</w:t>
      </w:r>
      <w:proofErr w:type="spellEnd"/>
      <w:r w:rsidRPr="00D72BBC">
        <w:rPr>
          <w:rFonts w:ascii="Arial Narrow" w:hAnsi="Arial Narrow"/>
          <w:spacing w:val="-1"/>
        </w:rPr>
        <w:t xml:space="preserve"> </w:t>
      </w:r>
      <w:proofErr w:type="spellStart"/>
      <w:r w:rsidRPr="00D72BBC">
        <w:rPr>
          <w:rFonts w:ascii="Arial Narrow" w:hAnsi="Arial Narrow"/>
        </w:rPr>
        <w:t>građevina</w:t>
      </w:r>
      <w:proofErr w:type="spellEnd"/>
      <w:r w:rsidRPr="00D72BBC">
        <w:rPr>
          <w:rFonts w:ascii="Arial Narrow" w:hAnsi="Arial Narrow"/>
        </w:rPr>
        <w:t xml:space="preserve"> na</w:t>
      </w:r>
      <w:r w:rsidRPr="00D72BBC">
        <w:rPr>
          <w:rFonts w:ascii="Arial Narrow" w:hAnsi="Arial Narrow"/>
          <w:spacing w:val="-1"/>
        </w:rPr>
        <w:t xml:space="preserve"> </w:t>
      </w:r>
      <w:proofErr w:type="spellStart"/>
      <w:r w:rsidRPr="00D72BBC">
        <w:rPr>
          <w:rFonts w:ascii="Arial Narrow" w:hAnsi="Arial Narrow"/>
        </w:rPr>
        <w:t>zasebnim</w:t>
      </w:r>
      <w:proofErr w:type="spellEnd"/>
      <w:r w:rsidRPr="00D72BBC">
        <w:rPr>
          <w:rFonts w:ascii="Arial Narrow" w:hAnsi="Arial Narrow"/>
          <w:spacing w:val="-1"/>
        </w:rPr>
        <w:t xml:space="preserve"> </w:t>
      </w:r>
      <w:proofErr w:type="spellStart"/>
      <w:r w:rsidRPr="00D72BBC">
        <w:rPr>
          <w:rFonts w:ascii="Arial Narrow" w:hAnsi="Arial Narrow"/>
        </w:rPr>
        <w:t>parcelama</w:t>
      </w:r>
      <w:proofErr w:type="spellEnd"/>
      <w:r w:rsidRPr="00D72BBC">
        <w:rPr>
          <w:rFonts w:ascii="Arial Narrow" w:hAnsi="Arial Narrow"/>
        </w:rPr>
        <w:t xml:space="preserve"> </w:t>
      </w:r>
      <w:proofErr w:type="spellStart"/>
      <w:r w:rsidRPr="00D72BBC">
        <w:rPr>
          <w:rFonts w:ascii="Arial Narrow" w:hAnsi="Arial Narrow"/>
        </w:rPr>
        <w:t>minimalna</w:t>
      </w:r>
      <w:proofErr w:type="spellEnd"/>
      <w:r w:rsidRPr="00D72BBC">
        <w:rPr>
          <w:rFonts w:ascii="Arial Narrow" w:hAnsi="Arial Narrow"/>
          <w:spacing w:val="-1"/>
        </w:rPr>
        <w:t xml:space="preserve"> </w:t>
      </w:r>
      <w:proofErr w:type="spellStart"/>
      <w:r w:rsidRPr="00D72BBC">
        <w:rPr>
          <w:rFonts w:ascii="Arial Narrow" w:hAnsi="Arial Narrow"/>
        </w:rPr>
        <w:t>širina</w:t>
      </w:r>
      <w:proofErr w:type="spellEnd"/>
      <w:r w:rsidRPr="00D72BBC">
        <w:rPr>
          <w:rFonts w:ascii="Arial Narrow" w:hAnsi="Arial Narrow"/>
          <w:spacing w:val="-1"/>
        </w:rPr>
        <w:t xml:space="preserve"> </w:t>
      </w:r>
      <w:proofErr w:type="spellStart"/>
      <w:r w:rsidRPr="00D72BBC">
        <w:rPr>
          <w:rFonts w:ascii="Arial Narrow" w:hAnsi="Arial Narrow"/>
        </w:rPr>
        <w:t>parcele</w:t>
      </w:r>
      <w:proofErr w:type="spellEnd"/>
      <w:r w:rsidRPr="00D72BBC">
        <w:rPr>
          <w:rFonts w:ascii="Arial Narrow" w:hAnsi="Arial Narrow"/>
        </w:rPr>
        <w:t xml:space="preserve"> je</w:t>
      </w:r>
      <w:r w:rsidRPr="00D72BBC">
        <w:rPr>
          <w:rFonts w:ascii="Arial Narrow" w:hAnsi="Arial Narrow"/>
          <w:spacing w:val="-1"/>
        </w:rPr>
        <w:t xml:space="preserve"> </w:t>
      </w:r>
      <w:r w:rsidRPr="00D72BBC">
        <w:rPr>
          <w:rFonts w:ascii="Arial Narrow" w:hAnsi="Arial Narrow"/>
          <w:spacing w:val="-5"/>
        </w:rPr>
        <w:t>min</w:t>
      </w:r>
    </w:p>
    <w:p w14:paraId="0EA61F7C" w14:textId="77777777" w:rsidR="0039114B" w:rsidRPr="00D72BBC" w:rsidRDefault="0039114B" w:rsidP="0039114B">
      <w:pPr>
        <w:pStyle w:val="Tijeloteksta"/>
        <w:spacing w:line="246" w:lineRule="exact"/>
        <w:rPr>
          <w:rFonts w:ascii="Arial Narrow" w:hAnsi="Arial Narrow"/>
        </w:rPr>
      </w:pPr>
      <w:r w:rsidRPr="00D72BBC">
        <w:rPr>
          <w:rFonts w:ascii="Arial Narrow" w:hAnsi="Arial Narrow"/>
        </w:rPr>
        <w:t xml:space="preserve">= 20m, a minimalna površina 800 </w:t>
      </w:r>
      <w:r w:rsidRPr="00D72BBC">
        <w:rPr>
          <w:rFonts w:ascii="Arial Narrow" w:hAnsi="Arial Narrow"/>
          <w:spacing w:val="-5"/>
        </w:rPr>
        <w:t>m2.</w:t>
      </w:r>
    </w:p>
    <w:p w14:paraId="16128528" w14:textId="77777777" w:rsidR="0039114B" w:rsidRPr="00D72BBC" w:rsidRDefault="0039114B" w:rsidP="0039114B">
      <w:pPr>
        <w:pStyle w:val="Odlomakpopisa"/>
        <w:numPr>
          <w:ilvl w:val="2"/>
          <w:numId w:val="227"/>
        </w:numPr>
        <w:tabs>
          <w:tab w:val="left" w:pos="1020"/>
        </w:tabs>
        <w:spacing w:before="111" w:line="228" w:lineRule="auto"/>
        <w:ind w:right="707" w:firstLine="0"/>
        <w:jc w:val="both"/>
        <w:rPr>
          <w:rFonts w:ascii="Arial Narrow" w:hAnsi="Arial Narrow"/>
        </w:rPr>
      </w:pPr>
      <w:proofErr w:type="spellStart"/>
      <w:r w:rsidRPr="00D72BBC">
        <w:rPr>
          <w:rFonts w:ascii="Arial Narrow" w:hAnsi="Arial Narrow"/>
        </w:rPr>
        <w:lastRenderedPageBreak/>
        <w:t>Iznimno</w:t>
      </w:r>
      <w:proofErr w:type="spellEnd"/>
      <w:r w:rsidRPr="00D72BBC">
        <w:rPr>
          <w:rFonts w:ascii="Arial Narrow" w:hAnsi="Arial Narrow"/>
        </w:rPr>
        <w:t xml:space="preserve"> </w:t>
      </w:r>
      <w:proofErr w:type="spellStart"/>
      <w:r w:rsidRPr="00D72BBC">
        <w:rPr>
          <w:rFonts w:ascii="Arial Narrow" w:hAnsi="Arial Narrow"/>
        </w:rPr>
        <w:t>kod</w:t>
      </w:r>
      <w:proofErr w:type="spellEnd"/>
      <w:r w:rsidRPr="00D72BBC">
        <w:rPr>
          <w:rFonts w:ascii="Arial Narrow" w:hAnsi="Arial Narrow"/>
        </w:rPr>
        <w:t xml:space="preserve"> </w:t>
      </w:r>
      <w:proofErr w:type="spellStart"/>
      <w:r w:rsidRPr="00D72BBC">
        <w:rPr>
          <w:rFonts w:ascii="Arial Narrow" w:hAnsi="Arial Narrow"/>
        </w:rPr>
        <w:t>gradnje</w:t>
      </w:r>
      <w:proofErr w:type="spellEnd"/>
      <w:r w:rsidRPr="00D72BBC">
        <w:rPr>
          <w:rFonts w:ascii="Arial Narrow" w:hAnsi="Arial Narrow"/>
        </w:rPr>
        <w:t xml:space="preserve"> u </w:t>
      </w:r>
      <w:proofErr w:type="spellStart"/>
      <w:r w:rsidRPr="00D72BBC">
        <w:rPr>
          <w:rFonts w:ascii="Arial Narrow" w:hAnsi="Arial Narrow"/>
        </w:rPr>
        <w:t>postojećim</w:t>
      </w:r>
      <w:proofErr w:type="spellEnd"/>
      <w:r w:rsidRPr="00D72BBC">
        <w:rPr>
          <w:rFonts w:ascii="Arial Narrow" w:hAnsi="Arial Narrow"/>
        </w:rPr>
        <w:t xml:space="preserve">, </w:t>
      </w:r>
      <w:proofErr w:type="spellStart"/>
      <w:r w:rsidRPr="00D72BBC">
        <w:rPr>
          <w:rFonts w:ascii="Arial Narrow" w:hAnsi="Arial Narrow"/>
        </w:rPr>
        <w:t>pretežito</w:t>
      </w:r>
      <w:proofErr w:type="spellEnd"/>
      <w:r w:rsidRPr="00D72BBC">
        <w:rPr>
          <w:rFonts w:ascii="Arial Narrow" w:hAnsi="Arial Narrow"/>
        </w:rPr>
        <w:t xml:space="preserve"> </w:t>
      </w:r>
      <w:proofErr w:type="spellStart"/>
      <w:r w:rsidRPr="00D72BBC">
        <w:rPr>
          <w:rFonts w:ascii="Arial Narrow" w:hAnsi="Arial Narrow"/>
        </w:rPr>
        <w:t>izgrađenim</w:t>
      </w:r>
      <w:proofErr w:type="spellEnd"/>
      <w:r w:rsidRPr="00D72BBC">
        <w:rPr>
          <w:rFonts w:ascii="Arial Narrow" w:hAnsi="Arial Narrow"/>
        </w:rPr>
        <w:t xml:space="preserve"> </w:t>
      </w:r>
      <w:proofErr w:type="spellStart"/>
      <w:r w:rsidRPr="00D72BBC">
        <w:rPr>
          <w:rFonts w:ascii="Arial Narrow" w:hAnsi="Arial Narrow"/>
        </w:rPr>
        <w:t>dijelovima</w:t>
      </w:r>
      <w:proofErr w:type="spellEnd"/>
      <w:r w:rsidRPr="00D72BBC">
        <w:rPr>
          <w:rFonts w:ascii="Arial Narrow" w:hAnsi="Arial Narrow"/>
        </w:rPr>
        <w:t xml:space="preserve"> </w:t>
      </w:r>
      <w:proofErr w:type="spellStart"/>
      <w:r w:rsidRPr="00D72BBC">
        <w:rPr>
          <w:rFonts w:ascii="Arial Narrow" w:hAnsi="Arial Narrow"/>
        </w:rPr>
        <w:t>naselja</w:t>
      </w:r>
      <w:proofErr w:type="spellEnd"/>
      <w:r w:rsidRPr="00D72BBC">
        <w:rPr>
          <w:rFonts w:ascii="Arial Narrow" w:hAnsi="Arial Narrow"/>
        </w:rPr>
        <w:t xml:space="preserve">, nova se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graditi</w:t>
      </w:r>
      <w:proofErr w:type="spellEnd"/>
      <w:r w:rsidRPr="00D72BBC">
        <w:rPr>
          <w:rFonts w:ascii="Arial Narrow" w:hAnsi="Arial Narrow"/>
        </w:rPr>
        <w:t xml:space="preserve"> i na </w:t>
      </w:r>
      <w:proofErr w:type="spellStart"/>
      <w:r w:rsidRPr="00D72BBC">
        <w:rPr>
          <w:rFonts w:ascii="Arial Narrow" w:hAnsi="Arial Narrow"/>
        </w:rPr>
        <w:t>građevnoj</w:t>
      </w:r>
      <w:proofErr w:type="spellEnd"/>
      <w:r w:rsidRPr="00D72BBC">
        <w:rPr>
          <w:rFonts w:ascii="Arial Narrow" w:hAnsi="Arial Narrow"/>
        </w:rPr>
        <w:t xml:space="preserve"> </w:t>
      </w:r>
      <w:proofErr w:type="spellStart"/>
      <w:r w:rsidRPr="00D72BBC">
        <w:rPr>
          <w:rFonts w:ascii="Arial Narrow" w:hAnsi="Arial Narrow"/>
        </w:rPr>
        <w:t>parceli</w:t>
      </w:r>
      <w:proofErr w:type="spellEnd"/>
      <w:r w:rsidRPr="00D72BBC">
        <w:rPr>
          <w:rFonts w:ascii="Arial Narrow" w:hAnsi="Arial Narrow"/>
        </w:rPr>
        <w:t xml:space="preserve"> </w:t>
      </w:r>
      <w:proofErr w:type="spellStart"/>
      <w:r w:rsidRPr="00D72BBC">
        <w:rPr>
          <w:rFonts w:ascii="Arial Narrow" w:hAnsi="Arial Narrow"/>
        </w:rPr>
        <w:t>čija</w:t>
      </w:r>
      <w:proofErr w:type="spellEnd"/>
      <w:r w:rsidRPr="00D72BBC">
        <w:rPr>
          <w:rFonts w:ascii="Arial Narrow" w:hAnsi="Arial Narrow"/>
        </w:rPr>
        <w:t xml:space="preserve"> je </w:t>
      </w:r>
      <w:proofErr w:type="spellStart"/>
      <w:r w:rsidRPr="00D72BBC">
        <w:rPr>
          <w:rFonts w:ascii="Arial Narrow" w:hAnsi="Arial Narrow"/>
        </w:rPr>
        <w:t>širina</w:t>
      </w:r>
      <w:proofErr w:type="spellEnd"/>
      <w:r w:rsidRPr="00D72BBC">
        <w:rPr>
          <w:rFonts w:ascii="Arial Narrow" w:hAnsi="Arial Narrow"/>
        </w:rPr>
        <w:t xml:space="preserve"> i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manja</w:t>
      </w:r>
      <w:proofErr w:type="spellEnd"/>
      <w:r w:rsidRPr="00D72BBC">
        <w:rPr>
          <w:rFonts w:ascii="Arial Narrow" w:hAnsi="Arial Narrow"/>
        </w:rPr>
        <w:t xml:space="preserve"> od </w:t>
      </w:r>
      <w:proofErr w:type="spellStart"/>
      <w:r w:rsidRPr="00D72BBC">
        <w:rPr>
          <w:rFonts w:ascii="Arial Narrow" w:hAnsi="Arial Narrow"/>
        </w:rPr>
        <w:t>vrijednosti</w:t>
      </w:r>
      <w:proofErr w:type="spellEnd"/>
      <w:r w:rsidRPr="00D72BBC">
        <w:rPr>
          <w:rFonts w:ascii="Arial Narrow" w:hAnsi="Arial Narrow"/>
        </w:rPr>
        <w:t xml:space="preserve"> </w:t>
      </w:r>
      <w:proofErr w:type="spellStart"/>
      <w:r w:rsidRPr="00D72BBC">
        <w:rPr>
          <w:rFonts w:ascii="Arial Narrow" w:hAnsi="Arial Narrow"/>
        </w:rPr>
        <w:t>navedenih</w:t>
      </w:r>
      <w:proofErr w:type="spellEnd"/>
      <w:r w:rsidRPr="00D72BBC">
        <w:rPr>
          <w:rFonts w:ascii="Arial Narrow" w:hAnsi="Arial Narrow"/>
          <w:spacing w:val="-5"/>
        </w:rPr>
        <w:t xml:space="preserve"> </w:t>
      </w:r>
      <w:r w:rsidRPr="00D72BBC">
        <w:rPr>
          <w:rFonts w:ascii="Arial Narrow" w:hAnsi="Arial Narrow"/>
        </w:rPr>
        <w:t>u</w:t>
      </w:r>
      <w:r w:rsidRPr="00D72BBC">
        <w:rPr>
          <w:rFonts w:ascii="Arial Narrow" w:hAnsi="Arial Narrow"/>
          <w:spacing w:val="-5"/>
        </w:rPr>
        <w:t xml:space="preserve"> </w:t>
      </w:r>
      <w:proofErr w:type="spellStart"/>
      <w:r w:rsidRPr="00D72BBC">
        <w:rPr>
          <w:rFonts w:ascii="Arial Narrow" w:hAnsi="Arial Narrow"/>
        </w:rPr>
        <w:t>prethodnim</w:t>
      </w:r>
      <w:proofErr w:type="spellEnd"/>
      <w:r w:rsidRPr="00D72BBC">
        <w:rPr>
          <w:rFonts w:ascii="Arial Narrow" w:hAnsi="Arial Narrow"/>
          <w:spacing w:val="-5"/>
        </w:rPr>
        <w:t xml:space="preserve"> </w:t>
      </w:r>
      <w:proofErr w:type="spellStart"/>
      <w:r w:rsidRPr="00D72BBC">
        <w:rPr>
          <w:rFonts w:ascii="Arial Narrow" w:hAnsi="Arial Narrow"/>
        </w:rPr>
        <w:t>stavcima</w:t>
      </w:r>
      <w:proofErr w:type="spellEnd"/>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Koeficijent</w:t>
      </w:r>
      <w:proofErr w:type="spellEnd"/>
      <w:r w:rsidRPr="00D72BBC">
        <w:rPr>
          <w:rFonts w:ascii="Arial Narrow" w:hAnsi="Arial Narrow"/>
          <w:spacing w:val="-5"/>
        </w:rPr>
        <w:t xml:space="preserve"> </w:t>
      </w:r>
      <w:proofErr w:type="spellStart"/>
      <w:r w:rsidRPr="00D72BBC">
        <w:rPr>
          <w:rFonts w:ascii="Arial Narrow" w:hAnsi="Arial Narrow"/>
        </w:rPr>
        <w:t>izgrađenosti</w:t>
      </w:r>
      <w:proofErr w:type="spellEnd"/>
      <w:r w:rsidRPr="00D72BBC">
        <w:rPr>
          <w:rFonts w:ascii="Arial Narrow" w:hAnsi="Arial Narrow"/>
          <w:spacing w:val="-5"/>
        </w:rPr>
        <w:t xml:space="preserve"> </w:t>
      </w:r>
      <w:r w:rsidRPr="00D72BBC">
        <w:rPr>
          <w:rFonts w:ascii="Arial Narrow" w:hAnsi="Arial Narrow"/>
        </w:rPr>
        <w:t>i</w:t>
      </w:r>
      <w:r w:rsidRPr="00D72BBC">
        <w:rPr>
          <w:rFonts w:ascii="Arial Narrow" w:hAnsi="Arial Narrow"/>
          <w:spacing w:val="-5"/>
        </w:rPr>
        <w:t xml:space="preserve"> </w:t>
      </w:r>
      <w:proofErr w:type="spellStart"/>
      <w:r w:rsidRPr="00D72BBC">
        <w:rPr>
          <w:rFonts w:ascii="Arial Narrow" w:hAnsi="Arial Narrow"/>
        </w:rPr>
        <w:t>iskoristivosti</w:t>
      </w:r>
      <w:proofErr w:type="spellEnd"/>
      <w:r w:rsidRPr="00D72BBC">
        <w:rPr>
          <w:rFonts w:ascii="Arial Narrow" w:hAnsi="Arial Narrow"/>
          <w:spacing w:val="-5"/>
        </w:rPr>
        <w:t xml:space="preserve"> </w:t>
      </w:r>
      <w:r w:rsidRPr="00D72BBC">
        <w:rPr>
          <w:rFonts w:ascii="Arial Narrow" w:hAnsi="Arial Narrow"/>
        </w:rPr>
        <w:t>na</w:t>
      </w:r>
      <w:r w:rsidRPr="00D72BBC">
        <w:rPr>
          <w:rFonts w:ascii="Arial Narrow" w:hAnsi="Arial Narrow"/>
          <w:spacing w:val="-5"/>
        </w:rPr>
        <w:t xml:space="preserve"> </w:t>
      </w:r>
      <w:proofErr w:type="spellStart"/>
      <w:r w:rsidRPr="00D72BBC">
        <w:rPr>
          <w:rFonts w:ascii="Arial Narrow" w:hAnsi="Arial Narrow"/>
        </w:rPr>
        <w:t>takvoj</w:t>
      </w:r>
      <w:proofErr w:type="spellEnd"/>
      <w:r w:rsidRPr="00D72BBC">
        <w:rPr>
          <w:rFonts w:ascii="Arial Narrow" w:hAnsi="Arial Narrow"/>
          <w:spacing w:val="-5"/>
        </w:rPr>
        <w:t xml:space="preserve"> </w:t>
      </w:r>
      <w:proofErr w:type="spellStart"/>
      <w:r w:rsidRPr="00D72BBC">
        <w:rPr>
          <w:rFonts w:ascii="Arial Narrow" w:hAnsi="Arial Narrow"/>
        </w:rPr>
        <w:t>parceli</w:t>
      </w:r>
      <w:proofErr w:type="spellEnd"/>
      <w:r w:rsidRPr="00D72BBC">
        <w:rPr>
          <w:rFonts w:ascii="Arial Narrow" w:hAnsi="Arial Narrow"/>
          <w:spacing w:val="-5"/>
        </w:rPr>
        <w:t xml:space="preserve"> </w:t>
      </w:r>
      <w:r w:rsidRPr="00D72BBC">
        <w:rPr>
          <w:rFonts w:ascii="Arial Narrow" w:hAnsi="Arial Narrow"/>
        </w:rPr>
        <w:t xml:space="preserve">ne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veći</w:t>
      </w:r>
      <w:proofErr w:type="spellEnd"/>
      <w:r w:rsidRPr="00D72BBC">
        <w:rPr>
          <w:rFonts w:ascii="Arial Narrow" w:hAnsi="Arial Narrow"/>
        </w:rPr>
        <w:t xml:space="preserve"> od </w:t>
      </w:r>
      <w:proofErr w:type="spellStart"/>
      <w:r w:rsidRPr="00D72BBC">
        <w:rPr>
          <w:rFonts w:ascii="Arial Narrow" w:hAnsi="Arial Narrow"/>
        </w:rPr>
        <w:t>onih</w:t>
      </w:r>
      <w:proofErr w:type="spellEnd"/>
      <w:r w:rsidRPr="00D72BBC">
        <w:rPr>
          <w:rFonts w:ascii="Arial Narrow" w:hAnsi="Arial Narrow"/>
        </w:rPr>
        <w:t xml:space="preserve"> </w:t>
      </w:r>
      <w:proofErr w:type="spellStart"/>
      <w:r w:rsidRPr="00D72BBC">
        <w:rPr>
          <w:rFonts w:ascii="Arial Narrow" w:hAnsi="Arial Narrow"/>
        </w:rPr>
        <w:t>navedenih</w:t>
      </w:r>
      <w:proofErr w:type="spellEnd"/>
      <w:r w:rsidRPr="00D72BBC">
        <w:rPr>
          <w:rFonts w:ascii="Arial Narrow" w:hAnsi="Arial Narrow"/>
        </w:rPr>
        <w:t xml:space="preserve"> u </w:t>
      </w:r>
      <w:proofErr w:type="spellStart"/>
      <w:r w:rsidRPr="00D72BBC">
        <w:rPr>
          <w:rFonts w:ascii="Arial Narrow" w:hAnsi="Arial Narrow"/>
        </w:rPr>
        <w:t>točki</w:t>
      </w:r>
      <w:proofErr w:type="spellEnd"/>
      <w:r w:rsidRPr="00D72BBC">
        <w:rPr>
          <w:rFonts w:ascii="Arial Narrow" w:hAnsi="Arial Narrow"/>
        </w:rPr>
        <w:t xml:space="preserve"> 4. i 5. </w:t>
      </w:r>
      <w:proofErr w:type="spellStart"/>
      <w:r w:rsidRPr="00D72BBC">
        <w:rPr>
          <w:rFonts w:ascii="Arial Narrow" w:hAnsi="Arial Narrow"/>
        </w:rPr>
        <w:t>ovog</w:t>
      </w:r>
      <w:proofErr w:type="spellEnd"/>
      <w:r w:rsidRPr="00D72BBC">
        <w:rPr>
          <w:rFonts w:ascii="Arial Narrow" w:hAnsi="Arial Narrow"/>
        </w:rPr>
        <w:t xml:space="preserve"> </w:t>
      </w:r>
      <w:proofErr w:type="spellStart"/>
      <w:r w:rsidRPr="00D72BBC">
        <w:rPr>
          <w:rFonts w:ascii="Arial Narrow" w:hAnsi="Arial Narrow"/>
        </w:rPr>
        <w:t>članka</w:t>
      </w:r>
      <w:proofErr w:type="spellEnd"/>
      <w:r w:rsidRPr="00D72BBC">
        <w:rPr>
          <w:rFonts w:ascii="Arial Narrow" w:hAnsi="Arial Narrow"/>
        </w:rPr>
        <w:t xml:space="preserve">. U tom </w:t>
      </w:r>
      <w:proofErr w:type="spellStart"/>
      <w:r w:rsidRPr="00D72BBC">
        <w:rPr>
          <w:rFonts w:ascii="Arial Narrow" w:hAnsi="Arial Narrow"/>
        </w:rPr>
        <w:t>slučaju</w:t>
      </w:r>
      <w:proofErr w:type="spellEnd"/>
      <w:r w:rsidRPr="00D72BBC">
        <w:rPr>
          <w:rFonts w:ascii="Arial Narrow" w:hAnsi="Arial Narrow"/>
        </w:rPr>
        <w:t xml:space="preserve"> </w:t>
      </w:r>
      <w:proofErr w:type="spellStart"/>
      <w:r w:rsidRPr="00D72BBC">
        <w:rPr>
          <w:rFonts w:ascii="Arial Narrow" w:hAnsi="Arial Narrow"/>
        </w:rPr>
        <w:t>udaljenost</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bočnih</w:t>
      </w:r>
      <w:proofErr w:type="spellEnd"/>
      <w:r w:rsidRPr="00D72BBC">
        <w:rPr>
          <w:rFonts w:ascii="Arial Narrow" w:hAnsi="Arial Narrow"/>
          <w:spacing w:val="-16"/>
        </w:rPr>
        <w:t xml:space="preserve"> </w:t>
      </w:r>
      <w:proofErr w:type="spellStart"/>
      <w:r w:rsidRPr="00D72BBC">
        <w:rPr>
          <w:rFonts w:ascii="Arial Narrow" w:hAnsi="Arial Narrow"/>
        </w:rPr>
        <w:t>međa</w:t>
      </w:r>
      <w:proofErr w:type="spellEnd"/>
      <w:r w:rsidRPr="00D72BBC">
        <w:rPr>
          <w:rFonts w:ascii="Arial Narrow" w:hAnsi="Arial Narrow"/>
          <w:spacing w:val="-15"/>
        </w:rPr>
        <w:t xml:space="preserve"> </w:t>
      </w:r>
      <w:proofErr w:type="spellStart"/>
      <w:r w:rsidRPr="00D72BBC">
        <w:rPr>
          <w:rFonts w:ascii="Arial Narrow" w:hAnsi="Arial Narrow"/>
        </w:rPr>
        <w:t>može</w:t>
      </w:r>
      <w:proofErr w:type="spellEnd"/>
      <w:r w:rsidRPr="00D72BBC">
        <w:rPr>
          <w:rFonts w:ascii="Arial Narrow" w:hAnsi="Arial Narrow"/>
          <w:spacing w:val="-15"/>
        </w:rPr>
        <w:t xml:space="preserve"> </w:t>
      </w:r>
      <w:proofErr w:type="spellStart"/>
      <w:r w:rsidRPr="00D72BBC">
        <w:rPr>
          <w:rFonts w:ascii="Arial Narrow" w:hAnsi="Arial Narrow"/>
        </w:rPr>
        <w:t>biti</w:t>
      </w:r>
      <w:proofErr w:type="spellEnd"/>
      <w:r w:rsidRPr="00D72BBC">
        <w:rPr>
          <w:rFonts w:ascii="Arial Narrow" w:hAnsi="Arial Narrow"/>
          <w:spacing w:val="-16"/>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manja</w:t>
      </w:r>
      <w:proofErr w:type="spellEnd"/>
      <w:r w:rsidRPr="00D72BBC">
        <w:rPr>
          <w:rFonts w:ascii="Arial Narrow" w:hAnsi="Arial Narrow"/>
          <w:spacing w:val="-15"/>
        </w:rPr>
        <w:t xml:space="preserve"> </w:t>
      </w:r>
      <w:proofErr w:type="spellStart"/>
      <w:r w:rsidRPr="00D72BBC">
        <w:rPr>
          <w:rFonts w:ascii="Arial Narrow" w:hAnsi="Arial Narrow"/>
        </w:rPr>
        <w:t>ali</w:t>
      </w:r>
      <w:proofErr w:type="spellEnd"/>
      <w:r w:rsidRPr="00D72BBC">
        <w:rPr>
          <w:rFonts w:ascii="Arial Narrow" w:hAnsi="Arial Narrow"/>
          <w:spacing w:val="-15"/>
        </w:rPr>
        <w:t xml:space="preserve"> </w:t>
      </w:r>
      <w:r w:rsidRPr="00D72BBC">
        <w:rPr>
          <w:rFonts w:ascii="Arial Narrow" w:hAnsi="Arial Narrow"/>
        </w:rPr>
        <w:t>ne</w:t>
      </w:r>
      <w:r w:rsidRPr="00D72BBC">
        <w:rPr>
          <w:rFonts w:ascii="Arial Narrow" w:hAnsi="Arial Narrow"/>
          <w:spacing w:val="-16"/>
        </w:rPr>
        <w:t xml:space="preserve"> </w:t>
      </w:r>
      <w:proofErr w:type="spellStart"/>
      <w:r w:rsidRPr="00D72BBC">
        <w:rPr>
          <w:rFonts w:ascii="Arial Narrow" w:hAnsi="Arial Narrow"/>
        </w:rPr>
        <w:t>manja</w:t>
      </w:r>
      <w:proofErr w:type="spellEnd"/>
      <w:r w:rsidRPr="00D72BBC">
        <w:rPr>
          <w:rFonts w:ascii="Arial Narrow" w:hAnsi="Arial Narrow"/>
          <w:spacing w:val="-15"/>
        </w:rPr>
        <w:t xml:space="preserve"> </w:t>
      </w:r>
      <w:r w:rsidRPr="00D72BBC">
        <w:rPr>
          <w:rFonts w:ascii="Arial Narrow" w:hAnsi="Arial Narrow"/>
        </w:rPr>
        <w:t>od</w:t>
      </w:r>
      <w:r w:rsidRPr="00D72BBC">
        <w:rPr>
          <w:rFonts w:ascii="Arial Narrow" w:hAnsi="Arial Narrow"/>
          <w:spacing w:val="-15"/>
        </w:rPr>
        <w:t xml:space="preserve"> </w:t>
      </w:r>
      <w:r w:rsidRPr="00D72BBC">
        <w:rPr>
          <w:rFonts w:ascii="Arial Narrow" w:hAnsi="Arial Narrow"/>
        </w:rPr>
        <w:t>1,0m.</w:t>
      </w:r>
    </w:p>
    <w:p w14:paraId="5F8B1058" w14:textId="77777777" w:rsidR="0039114B" w:rsidRPr="00D72BBC" w:rsidRDefault="0039114B" w:rsidP="0039114B">
      <w:pPr>
        <w:pStyle w:val="Odlomakpopisa"/>
        <w:numPr>
          <w:ilvl w:val="1"/>
          <w:numId w:val="227"/>
        </w:numPr>
        <w:tabs>
          <w:tab w:val="left" w:pos="669"/>
        </w:tabs>
        <w:spacing w:before="101"/>
        <w:ind w:hanging="244"/>
        <w:jc w:val="both"/>
        <w:rPr>
          <w:rFonts w:ascii="Arial Narrow" w:hAnsi="Arial Narrow"/>
        </w:rPr>
      </w:pPr>
      <w:proofErr w:type="spellStart"/>
      <w:r w:rsidRPr="00D72BBC">
        <w:rPr>
          <w:rFonts w:ascii="Arial Narrow" w:hAnsi="Arial Narrow"/>
          <w:spacing w:val="-4"/>
        </w:rPr>
        <w:t>namjena</w:t>
      </w:r>
      <w:proofErr w:type="spellEnd"/>
      <w:r w:rsidRPr="00D72BBC">
        <w:rPr>
          <w:rFonts w:ascii="Arial Narrow" w:hAnsi="Arial Narrow"/>
          <w:spacing w:val="-6"/>
        </w:rPr>
        <w:t xml:space="preserve"> </w:t>
      </w:r>
      <w:proofErr w:type="spellStart"/>
      <w:r w:rsidRPr="00D72BBC">
        <w:rPr>
          <w:rFonts w:ascii="Arial Narrow" w:hAnsi="Arial Narrow"/>
          <w:spacing w:val="-4"/>
        </w:rPr>
        <w:t>pojedinih</w:t>
      </w:r>
      <w:proofErr w:type="spellEnd"/>
      <w:r w:rsidRPr="00D72BBC">
        <w:rPr>
          <w:rFonts w:ascii="Arial Narrow" w:hAnsi="Arial Narrow"/>
          <w:spacing w:val="-5"/>
        </w:rPr>
        <w:t xml:space="preserve"> </w:t>
      </w:r>
      <w:proofErr w:type="spellStart"/>
      <w:r w:rsidRPr="00D72BBC">
        <w:rPr>
          <w:rFonts w:ascii="Arial Narrow" w:hAnsi="Arial Narrow"/>
          <w:spacing w:val="-4"/>
        </w:rPr>
        <w:t>građevina</w:t>
      </w:r>
      <w:proofErr w:type="spellEnd"/>
      <w:r w:rsidRPr="00D72BBC">
        <w:rPr>
          <w:rFonts w:ascii="Arial Narrow" w:hAnsi="Arial Narrow"/>
          <w:spacing w:val="-5"/>
        </w:rPr>
        <w:t xml:space="preserve"> </w:t>
      </w:r>
      <w:r w:rsidRPr="00D72BBC">
        <w:rPr>
          <w:rFonts w:ascii="Arial Narrow" w:hAnsi="Arial Narrow"/>
          <w:spacing w:val="-4"/>
        </w:rPr>
        <w:t>na</w:t>
      </w:r>
      <w:r w:rsidRPr="00D72BBC">
        <w:rPr>
          <w:rFonts w:ascii="Arial Narrow" w:hAnsi="Arial Narrow"/>
          <w:spacing w:val="-5"/>
        </w:rPr>
        <w:t xml:space="preserve"> </w:t>
      </w:r>
      <w:proofErr w:type="spellStart"/>
      <w:r w:rsidRPr="00D72BBC">
        <w:rPr>
          <w:rFonts w:ascii="Arial Narrow" w:hAnsi="Arial Narrow"/>
          <w:spacing w:val="-4"/>
        </w:rPr>
        <w:t>građevnoj</w:t>
      </w:r>
      <w:proofErr w:type="spellEnd"/>
      <w:r w:rsidRPr="00D72BBC">
        <w:rPr>
          <w:rFonts w:ascii="Arial Narrow" w:hAnsi="Arial Narrow"/>
          <w:spacing w:val="-5"/>
        </w:rPr>
        <w:t xml:space="preserve"> </w:t>
      </w:r>
      <w:proofErr w:type="spellStart"/>
      <w:r w:rsidRPr="00D72BBC">
        <w:rPr>
          <w:rFonts w:ascii="Arial Narrow" w:hAnsi="Arial Narrow"/>
          <w:spacing w:val="-4"/>
        </w:rPr>
        <w:t>čestici</w:t>
      </w:r>
      <w:proofErr w:type="spellEnd"/>
      <w:r w:rsidRPr="00D72BBC">
        <w:rPr>
          <w:rFonts w:ascii="Arial Narrow" w:hAnsi="Arial Narrow"/>
          <w:spacing w:val="-5"/>
        </w:rPr>
        <w:t xml:space="preserve"> </w:t>
      </w:r>
      <w:proofErr w:type="spellStart"/>
      <w:r w:rsidRPr="00D72BBC">
        <w:rPr>
          <w:rFonts w:ascii="Arial Narrow" w:hAnsi="Arial Narrow"/>
          <w:spacing w:val="-4"/>
        </w:rPr>
        <w:t>ili</w:t>
      </w:r>
      <w:proofErr w:type="spellEnd"/>
      <w:r w:rsidRPr="00D72BBC">
        <w:rPr>
          <w:rFonts w:ascii="Arial Narrow" w:hAnsi="Arial Narrow"/>
          <w:spacing w:val="-5"/>
        </w:rPr>
        <w:t xml:space="preserve"> </w:t>
      </w:r>
      <w:proofErr w:type="spellStart"/>
      <w:r w:rsidRPr="00D72BBC">
        <w:rPr>
          <w:rFonts w:ascii="Arial Narrow" w:hAnsi="Arial Narrow"/>
          <w:spacing w:val="-4"/>
        </w:rPr>
        <w:t>unutar</w:t>
      </w:r>
      <w:proofErr w:type="spellEnd"/>
      <w:r w:rsidRPr="00D72BBC">
        <w:rPr>
          <w:rFonts w:ascii="Arial Narrow" w:hAnsi="Arial Narrow"/>
          <w:spacing w:val="-5"/>
        </w:rPr>
        <w:t xml:space="preserve"> </w:t>
      </w:r>
      <w:proofErr w:type="spellStart"/>
      <w:r w:rsidRPr="00D72BBC">
        <w:rPr>
          <w:rFonts w:ascii="Arial Narrow" w:hAnsi="Arial Narrow"/>
          <w:spacing w:val="-4"/>
        </w:rPr>
        <w:t>obuhvata</w:t>
      </w:r>
      <w:proofErr w:type="spellEnd"/>
      <w:r w:rsidRPr="00D72BBC">
        <w:rPr>
          <w:rFonts w:ascii="Arial Narrow" w:hAnsi="Arial Narrow"/>
          <w:spacing w:val="-5"/>
        </w:rPr>
        <w:t xml:space="preserve"> </w:t>
      </w:r>
      <w:proofErr w:type="spellStart"/>
      <w:r w:rsidRPr="00D72BBC">
        <w:rPr>
          <w:rFonts w:ascii="Arial Narrow" w:hAnsi="Arial Narrow"/>
          <w:spacing w:val="-4"/>
        </w:rPr>
        <w:t>zahvata</w:t>
      </w:r>
      <w:proofErr w:type="spellEnd"/>
      <w:r w:rsidRPr="00D72BBC">
        <w:rPr>
          <w:rFonts w:ascii="Arial Narrow" w:hAnsi="Arial Narrow"/>
          <w:spacing w:val="-6"/>
        </w:rPr>
        <w:t xml:space="preserve"> </w:t>
      </w:r>
      <w:r w:rsidRPr="00D72BBC">
        <w:rPr>
          <w:rFonts w:ascii="Arial Narrow" w:hAnsi="Arial Narrow"/>
          <w:spacing w:val="-4"/>
        </w:rPr>
        <w:t>u</w:t>
      </w:r>
      <w:r w:rsidRPr="00D72BBC">
        <w:rPr>
          <w:rFonts w:ascii="Arial Narrow" w:hAnsi="Arial Narrow"/>
          <w:spacing w:val="-5"/>
        </w:rPr>
        <w:t xml:space="preserve"> </w:t>
      </w:r>
      <w:proofErr w:type="spellStart"/>
      <w:r w:rsidRPr="00D72BBC">
        <w:rPr>
          <w:rFonts w:ascii="Arial Narrow" w:hAnsi="Arial Narrow"/>
          <w:spacing w:val="-4"/>
        </w:rPr>
        <w:t>prostoru</w:t>
      </w:r>
      <w:proofErr w:type="spellEnd"/>
    </w:p>
    <w:p w14:paraId="74FEDE60" w14:textId="77777777" w:rsidR="0039114B" w:rsidRPr="00D72BBC" w:rsidRDefault="0039114B" w:rsidP="0039114B">
      <w:pPr>
        <w:pStyle w:val="Odlomakpopisa"/>
        <w:numPr>
          <w:ilvl w:val="2"/>
          <w:numId w:val="227"/>
        </w:numPr>
        <w:tabs>
          <w:tab w:val="left" w:pos="969"/>
        </w:tabs>
        <w:spacing w:before="111" w:line="228" w:lineRule="auto"/>
        <w:ind w:right="707" w:firstLine="0"/>
        <w:jc w:val="both"/>
        <w:rPr>
          <w:rFonts w:ascii="Arial Narrow" w:hAnsi="Arial Narrow"/>
        </w:rPr>
      </w:pPr>
      <w:proofErr w:type="spellStart"/>
      <w:r w:rsidRPr="00D72BBC">
        <w:rPr>
          <w:rFonts w:ascii="Arial Narrow" w:hAnsi="Arial Narrow"/>
        </w:rPr>
        <w:t>Namjene</w:t>
      </w:r>
      <w:proofErr w:type="spellEnd"/>
      <w:r w:rsidRPr="00D72BBC">
        <w:rPr>
          <w:rFonts w:ascii="Arial Narrow" w:hAnsi="Arial Narrow"/>
          <w:spacing w:val="-2"/>
        </w:rPr>
        <w:t xml:space="preserve"> </w:t>
      </w:r>
      <w:proofErr w:type="spellStart"/>
      <w:r w:rsidRPr="00D72BBC">
        <w:rPr>
          <w:rFonts w:ascii="Arial Narrow" w:hAnsi="Arial Narrow"/>
        </w:rPr>
        <w:t>građevina</w:t>
      </w:r>
      <w:proofErr w:type="spellEnd"/>
      <w:r w:rsidRPr="00D72BBC">
        <w:rPr>
          <w:rFonts w:ascii="Arial Narrow" w:hAnsi="Arial Narrow"/>
          <w:spacing w:val="-2"/>
        </w:rPr>
        <w:t xml:space="preserve"> </w:t>
      </w:r>
      <w:proofErr w:type="spellStart"/>
      <w:r w:rsidRPr="00D72BBC">
        <w:rPr>
          <w:rFonts w:ascii="Arial Narrow" w:hAnsi="Arial Narrow"/>
        </w:rPr>
        <w:t>koje</w:t>
      </w:r>
      <w:proofErr w:type="spellEnd"/>
      <w:r w:rsidRPr="00D72BBC">
        <w:rPr>
          <w:rFonts w:ascii="Arial Narrow" w:hAnsi="Arial Narrow"/>
          <w:spacing w:val="-2"/>
        </w:rPr>
        <w:t xml:space="preserve"> </w:t>
      </w:r>
      <w:r w:rsidRPr="00D72BBC">
        <w:rPr>
          <w:rFonts w:ascii="Arial Narrow" w:hAnsi="Arial Narrow"/>
        </w:rPr>
        <w:t>se</w:t>
      </w:r>
      <w:r w:rsidRPr="00D72BBC">
        <w:rPr>
          <w:rFonts w:ascii="Arial Narrow" w:hAnsi="Arial Narrow"/>
          <w:spacing w:val="-2"/>
        </w:rPr>
        <w:t xml:space="preserve"> </w:t>
      </w:r>
      <w:proofErr w:type="spellStart"/>
      <w:r w:rsidRPr="00D72BBC">
        <w:rPr>
          <w:rFonts w:ascii="Arial Narrow" w:hAnsi="Arial Narrow"/>
        </w:rPr>
        <w:t>mogu</w:t>
      </w:r>
      <w:proofErr w:type="spellEnd"/>
      <w:r w:rsidRPr="00D72BBC">
        <w:rPr>
          <w:rFonts w:ascii="Arial Narrow" w:hAnsi="Arial Narrow"/>
          <w:spacing w:val="-2"/>
        </w:rPr>
        <w:t xml:space="preserve"> </w:t>
      </w:r>
      <w:proofErr w:type="spellStart"/>
      <w:r w:rsidRPr="00D72BBC">
        <w:rPr>
          <w:rFonts w:ascii="Arial Narrow" w:hAnsi="Arial Narrow"/>
        </w:rPr>
        <w:t>graditi</w:t>
      </w:r>
      <w:proofErr w:type="spellEnd"/>
      <w:r w:rsidRPr="00D72BBC">
        <w:rPr>
          <w:rFonts w:ascii="Arial Narrow" w:hAnsi="Arial Narrow"/>
          <w:spacing w:val="-2"/>
        </w:rPr>
        <w:t xml:space="preserve"> </w:t>
      </w:r>
      <w:r w:rsidRPr="00D72BBC">
        <w:rPr>
          <w:rFonts w:ascii="Arial Narrow" w:hAnsi="Arial Narrow"/>
        </w:rPr>
        <w:t>u</w:t>
      </w:r>
      <w:r w:rsidRPr="00D72BBC">
        <w:rPr>
          <w:rFonts w:ascii="Arial Narrow" w:hAnsi="Arial Narrow"/>
          <w:spacing w:val="-2"/>
        </w:rPr>
        <w:t xml:space="preserve"> </w:t>
      </w:r>
      <w:proofErr w:type="spellStart"/>
      <w:r w:rsidRPr="00D72BBC">
        <w:rPr>
          <w:rFonts w:ascii="Arial Narrow" w:hAnsi="Arial Narrow"/>
        </w:rPr>
        <w:t>području</w:t>
      </w:r>
      <w:proofErr w:type="spellEnd"/>
      <w:r w:rsidRPr="00D72BBC">
        <w:rPr>
          <w:rFonts w:ascii="Arial Narrow" w:hAnsi="Arial Narrow"/>
          <w:spacing w:val="-2"/>
        </w:rPr>
        <w:t xml:space="preserve"> </w:t>
      </w:r>
      <w:proofErr w:type="spellStart"/>
      <w:r w:rsidRPr="00D72BBC">
        <w:rPr>
          <w:rFonts w:ascii="Arial Narrow" w:hAnsi="Arial Narrow"/>
        </w:rPr>
        <w:t>pravila</w:t>
      </w:r>
      <w:proofErr w:type="spellEnd"/>
      <w:r w:rsidRPr="00D72BBC">
        <w:rPr>
          <w:rFonts w:ascii="Arial Narrow" w:hAnsi="Arial Narrow"/>
          <w:spacing w:val="-2"/>
        </w:rPr>
        <w:t xml:space="preserve"> </w:t>
      </w:r>
      <w:proofErr w:type="spellStart"/>
      <w:r w:rsidRPr="00D72BBC">
        <w:rPr>
          <w:rFonts w:ascii="Arial Narrow" w:hAnsi="Arial Narrow"/>
        </w:rPr>
        <w:t>provedbe</w:t>
      </w:r>
      <w:proofErr w:type="spellEnd"/>
      <w:r w:rsidRPr="00D72BBC">
        <w:rPr>
          <w:rFonts w:ascii="Arial Narrow" w:hAnsi="Arial Narrow"/>
          <w:spacing w:val="-2"/>
        </w:rPr>
        <w:t xml:space="preserve"> </w:t>
      </w:r>
      <w:r w:rsidRPr="00D72BBC">
        <w:rPr>
          <w:rFonts w:ascii="Arial Narrow" w:hAnsi="Arial Narrow"/>
        </w:rPr>
        <w:t>M3</w:t>
      </w:r>
      <w:r w:rsidRPr="00D72BBC">
        <w:rPr>
          <w:rFonts w:ascii="Arial Narrow" w:hAnsi="Arial Narrow"/>
          <w:spacing w:val="-2"/>
        </w:rPr>
        <w:t xml:space="preserve"> </w:t>
      </w:r>
      <w:proofErr w:type="spellStart"/>
      <w:r w:rsidRPr="00D72BBC">
        <w:rPr>
          <w:rFonts w:ascii="Arial Narrow" w:hAnsi="Arial Narrow"/>
        </w:rPr>
        <w:t>navedene</w:t>
      </w:r>
      <w:proofErr w:type="spellEnd"/>
      <w:r w:rsidRPr="00D72BBC">
        <w:rPr>
          <w:rFonts w:ascii="Arial Narrow" w:hAnsi="Arial Narrow"/>
          <w:spacing w:val="-2"/>
        </w:rPr>
        <w:t xml:space="preserve"> </w:t>
      </w:r>
      <w:proofErr w:type="spellStart"/>
      <w:r w:rsidRPr="00D72BBC">
        <w:rPr>
          <w:rFonts w:ascii="Arial Narrow" w:hAnsi="Arial Narrow"/>
        </w:rPr>
        <w:t>su</w:t>
      </w:r>
      <w:proofErr w:type="spellEnd"/>
      <w:r w:rsidRPr="00D72BBC">
        <w:rPr>
          <w:rFonts w:ascii="Arial Narrow" w:hAnsi="Arial Narrow"/>
          <w:spacing w:val="-2"/>
        </w:rPr>
        <w:t xml:space="preserve"> </w:t>
      </w:r>
      <w:r w:rsidRPr="00D72BBC">
        <w:rPr>
          <w:rFonts w:ascii="Arial Narrow" w:hAnsi="Arial Narrow"/>
        </w:rPr>
        <w:t xml:space="preserve">u </w:t>
      </w:r>
      <w:proofErr w:type="spellStart"/>
      <w:r w:rsidRPr="00D72BBC">
        <w:rPr>
          <w:rFonts w:ascii="Arial Narrow" w:hAnsi="Arial Narrow"/>
        </w:rPr>
        <w:t>članku</w:t>
      </w:r>
      <w:proofErr w:type="spellEnd"/>
      <w:r w:rsidRPr="00D72BBC">
        <w:rPr>
          <w:rFonts w:ascii="Arial Narrow" w:hAnsi="Arial Narrow"/>
        </w:rPr>
        <w:t xml:space="preserve"> 1. </w:t>
      </w:r>
      <w:proofErr w:type="spellStart"/>
      <w:r w:rsidRPr="00D72BBC">
        <w:rPr>
          <w:rFonts w:ascii="Arial Narrow" w:hAnsi="Arial Narrow"/>
        </w:rPr>
        <w:t>stavku</w:t>
      </w:r>
      <w:proofErr w:type="spellEnd"/>
      <w:r w:rsidRPr="00D72BBC">
        <w:rPr>
          <w:rFonts w:ascii="Arial Narrow" w:hAnsi="Arial Narrow"/>
        </w:rPr>
        <w:t xml:space="preserve"> 3. (</w:t>
      </w:r>
      <w:proofErr w:type="spellStart"/>
      <w:r w:rsidRPr="00D72BBC">
        <w:rPr>
          <w:rFonts w:ascii="Arial Narrow" w:hAnsi="Arial Narrow"/>
        </w:rPr>
        <w:t>Mješovita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(M3)).</w:t>
      </w:r>
    </w:p>
    <w:p w14:paraId="70A603FB" w14:textId="77777777" w:rsidR="0039114B" w:rsidRPr="00D72BBC" w:rsidRDefault="0039114B" w:rsidP="0039114B">
      <w:pPr>
        <w:pStyle w:val="Odlomakpopisa"/>
        <w:numPr>
          <w:ilvl w:val="2"/>
          <w:numId w:val="227"/>
        </w:numPr>
        <w:tabs>
          <w:tab w:val="left" w:pos="1018"/>
        </w:tabs>
        <w:spacing w:before="113" w:line="228" w:lineRule="auto"/>
        <w:ind w:right="707" w:firstLine="0"/>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zasebnim</w:t>
      </w:r>
      <w:proofErr w:type="spellEnd"/>
      <w:r w:rsidRPr="00D72BBC">
        <w:rPr>
          <w:rFonts w:ascii="Arial Narrow" w:hAnsi="Arial Narrow"/>
        </w:rPr>
        <w:t xml:space="preserve"> </w:t>
      </w:r>
      <w:proofErr w:type="spellStart"/>
      <w:r w:rsidRPr="00D72BBC">
        <w:rPr>
          <w:rFonts w:ascii="Arial Narrow" w:hAnsi="Arial Narrow"/>
        </w:rPr>
        <w:t>građevnim</w:t>
      </w:r>
      <w:proofErr w:type="spellEnd"/>
      <w:r w:rsidRPr="00D72BBC">
        <w:rPr>
          <w:rFonts w:ascii="Arial Narrow" w:hAnsi="Arial Narrow"/>
        </w:rPr>
        <w:t xml:space="preserve"> </w:t>
      </w:r>
      <w:proofErr w:type="spellStart"/>
      <w:r w:rsidRPr="00D72BBC">
        <w:rPr>
          <w:rFonts w:ascii="Arial Narrow" w:hAnsi="Arial Narrow"/>
        </w:rPr>
        <w:t>česticama</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graditi</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ugostiteljsko-turističke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spacing w:val="-4"/>
        </w:rPr>
        <w:t xml:space="preserve"> </w:t>
      </w:r>
      <w:proofErr w:type="spellStart"/>
      <w:r w:rsidRPr="00D72BBC">
        <w:rPr>
          <w:rFonts w:ascii="Arial Narrow" w:hAnsi="Arial Narrow"/>
        </w:rPr>
        <w:t>smještajnog</w:t>
      </w:r>
      <w:proofErr w:type="spellEnd"/>
      <w:r w:rsidRPr="00D72BBC">
        <w:rPr>
          <w:rFonts w:ascii="Arial Narrow" w:hAnsi="Arial Narrow"/>
          <w:spacing w:val="-4"/>
        </w:rPr>
        <w:t xml:space="preserve"> </w:t>
      </w:r>
      <w:proofErr w:type="spellStart"/>
      <w:r w:rsidRPr="00D72BBC">
        <w:rPr>
          <w:rFonts w:ascii="Arial Narrow" w:hAnsi="Arial Narrow"/>
        </w:rPr>
        <w:t>kapaciteta</w:t>
      </w:r>
      <w:proofErr w:type="spellEnd"/>
      <w:r w:rsidRPr="00D72BBC">
        <w:rPr>
          <w:rFonts w:ascii="Arial Narrow" w:hAnsi="Arial Narrow"/>
          <w:spacing w:val="-4"/>
        </w:rPr>
        <w:t xml:space="preserve"> </w:t>
      </w:r>
      <w:proofErr w:type="spellStart"/>
      <w:r w:rsidRPr="00D72BBC">
        <w:rPr>
          <w:rFonts w:ascii="Arial Narrow" w:hAnsi="Arial Narrow"/>
        </w:rPr>
        <w:t>prema</w:t>
      </w:r>
      <w:proofErr w:type="spellEnd"/>
      <w:r w:rsidRPr="00D72BBC">
        <w:rPr>
          <w:rFonts w:ascii="Arial Narrow" w:hAnsi="Arial Narrow"/>
          <w:spacing w:val="-4"/>
        </w:rPr>
        <w:t xml:space="preserve"> </w:t>
      </w:r>
      <w:proofErr w:type="spellStart"/>
      <w:r w:rsidRPr="00D72BBC">
        <w:rPr>
          <w:rFonts w:ascii="Arial Narrow" w:hAnsi="Arial Narrow"/>
        </w:rPr>
        <w:t>važećom</w:t>
      </w:r>
      <w:proofErr w:type="spellEnd"/>
      <w:r w:rsidRPr="00D72BBC">
        <w:rPr>
          <w:rFonts w:ascii="Arial Narrow" w:hAnsi="Arial Narrow"/>
          <w:spacing w:val="-4"/>
        </w:rPr>
        <w:t xml:space="preserve"> </w:t>
      </w:r>
      <w:proofErr w:type="spellStart"/>
      <w:r w:rsidRPr="00D72BBC">
        <w:rPr>
          <w:rFonts w:ascii="Arial Narrow" w:hAnsi="Arial Narrow"/>
        </w:rPr>
        <w:t>propisima</w:t>
      </w:r>
      <w:proofErr w:type="spellEnd"/>
      <w:r w:rsidRPr="00D72BBC">
        <w:rPr>
          <w:rFonts w:ascii="Arial Narrow" w:hAnsi="Arial Narrow"/>
          <w:spacing w:val="-4"/>
        </w:rPr>
        <w:t xml:space="preserve"> </w:t>
      </w:r>
      <w:r w:rsidRPr="00D72BBC">
        <w:rPr>
          <w:rFonts w:ascii="Arial Narrow" w:hAnsi="Arial Narrow"/>
        </w:rPr>
        <w:t>(</w:t>
      </w:r>
      <w:proofErr w:type="spellStart"/>
      <w:r w:rsidRPr="00D72BBC">
        <w:rPr>
          <w:rFonts w:ascii="Arial Narrow" w:hAnsi="Arial Narrow"/>
        </w:rPr>
        <w:t>sve</w:t>
      </w:r>
      <w:proofErr w:type="spellEnd"/>
      <w:r w:rsidRPr="00D72BBC">
        <w:rPr>
          <w:rFonts w:ascii="Arial Narrow" w:hAnsi="Arial Narrow"/>
          <w:spacing w:val="-4"/>
        </w:rPr>
        <w:t xml:space="preserve"> </w:t>
      </w:r>
      <w:proofErr w:type="spellStart"/>
      <w:r w:rsidRPr="00D72BBC">
        <w:rPr>
          <w:rFonts w:ascii="Arial Narrow" w:hAnsi="Arial Narrow"/>
        </w:rPr>
        <w:t>vrste</w:t>
      </w:r>
      <w:proofErr w:type="spellEnd"/>
      <w:r w:rsidRPr="00D72BBC">
        <w:rPr>
          <w:rFonts w:ascii="Arial Narrow" w:hAnsi="Arial Narrow"/>
          <w:spacing w:val="-4"/>
        </w:rPr>
        <w:t xml:space="preserve"> </w:t>
      </w:r>
      <w:proofErr w:type="spellStart"/>
      <w:r w:rsidRPr="00D72BBC">
        <w:rPr>
          <w:rFonts w:ascii="Arial Narrow" w:hAnsi="Arial Narrow"/>
        </w:rPr>
        <w:t>objekata</w:t>
      </w:r>
      <w:proofErr w:type="spellEnd"/>
      <w:r w:rsidRPr="00D72BBC">
        <w:rPr>
          <w:rFonts w:ascii="Arial Narrow" w:hAnsi="Arial Narrow"/>
          <w:spacing w:val="-4"/>
        </w:rPr>
        <w:t xml:space="preserve"> </w:t>
      </w:r>
      <w:r w:rsidRPr="00D72BBC">
        <w:rPr>
          <w:rFonts w:ascii="Arial Narrow" w:hAnsi="Arial Narrow"/>
        </w:rPr>
        <w:t>za</w:t>
      </w:r>
      <w:r w:rsidRPr="00D72BBC">
        <w:rPr>
          <w:rFonts w:ascii="Arial Narrow" w:hAnsi="Arial Narrow"/>
          <w:spacing w:val="-4"/>
        </w:rPr>
        <w:t xml:space="preserve"> </w:t>
      </w:r>
      <w:proofErr w:type="spellStart"/>
      <w:r w:rsidRPr="00D72BBC">
        <w:rPr>
          <w:rFonts w:ascii="Arial Narrow" w:hAnsi="Arial Narrow"/>
        </w:rPr>
        <w:t>smještaj</w:t>
      </w:r>
      <w:proofErr w:type="spellEnd"/>
      <w:r w:rsidRPr="00D72BBC">
        <w:rPr>
          <w:rFonts w:ascii="Arial Narrow" w:hAnsi="Arial Narrow"/>
        </w:rPr>
        <w:t xml:space="preserve"> </w:t>
      </w:r>
      <w:proofErr w:type="spellStart"/>
      <w:r w:rsidRPr="00D72BBC">
        <w:rPr>
          <w:rFonts w:ascii="Arial Narrow" w:hAnsi="Arial Narrow"/>
        </w:rPr>
        <w:t>gostiju</w:t>
      </w:r>
      <w:proofErr w:type="spellEnd"/>
      <w:r w:rsidRPr="00D72BBC">
        <w:rPr>
          <w:rFonts w:ascii="Arial Narrow" w:hAnsi="Arial Narrow"/>
          <w:spacing w:val="-3"/>
        </w:rPr>
        <w:t xml:space="preserve"> </w:t>
      </w:r>
      <w:proofErr w:type="spellStart"/>
      <w:r w:rsidRPr="00D72BBC">
        <w:rPr>
          <w:rFonts w:ascii="Arial Narrow" w:hAnsi="Arial Narrow"/>
        </w:rPr>
        <w:t>te</w:t>
      </w:r>
      <w:proofErr w:type="spellEnd"/>
      <w:r w:rsidRPr="00D72BBC">
        <w:rPr>
          <w:rFonts w:ascii="Arial Narrow" w:hAnsi="Arial Narrow"/>
          <w:spacing w:val="-3"/>
        </w:rPr>
        <w:t xml:space="preserve"> </w:t>
      </w:r>
      <w:proofErr w:type="spellStart"/>
      <w:r w:rsidRPr="00D72BBC">
        <w:rPr>
          <w:rFonts w:ascii="Arial Narrow" w:hAnsi="Arial Narrow"/>
        </w:rPr>
        <w:t>sve</w:t>
      </w:r>
      <w:proofErr w:type="spellEnd"/>
      <w:r w:rsidRPr="00D72BBC">
        <w:rPr>
          <w:rFonts w:ascii="Arial Narrow" w:hAnsi="Arial Narrow"/>
          <w:spacing w:val="-3"/>
        </w:rPr>
        <w:t xml:space="preserve"> </w:t>
      </w:r>
      <w:proofErr w:type="spellStart"/>
      <w:r w:rsidRPr="00D72BBC">
        <w:rPr>
          <w:rFonts w:ascii="Arial Narrow" w:hAnsi="Arial Narrow"/>
        </w:rPr>
        <w:t>vrste</w:t>
      </w:r>
      <w:proofErr w:type="spellEnd"/>
      <w:r w:rsidRPr="00D72BBC">
        <w:rPr>
          <w:rFonts w:ascii="Arial Narrow" w:hAnsi="Arial Narrow"/>
          <w:spacing w:val="-3"/>
        </w:rPr>
        <w:t xml:space="preserve"> </w:t>
      </w:r>
      <w:proofErr w:type="spellStart"/>
      <w:r w:rsidRPr="00D72BBC">
        <w:rPr>
          <w:rFonts w:ascii="Arial Narrow" w:hAnsi="Arial Narrow"/>
        </w:rPr>
        <w:t>objekata</w:t>
      </w:r>
      <w:proofErr w:type="spellEnd"/>
      <w:r w:rsidRPr="00D72BBC">
        <w:rPr>
          <w:rFonts w:ascii="Arial Narrow" w:hAnsi="Arial Narrow"/>
          <w:spacing w:val="-3"/>
        </w:rPr>
        <w:t xml:space="preserve"> </w:t>
      </w:r>
      <w:r w:rsidRPr="00D72BBC">
        <w:rPr>
          <w:rFonts w:ascii="Arial Narrow" w:hAnsi="Arial Narrow"/>
        </w:rPr>
        <w:t>za</w:t>
      </w:r>
      <w:r w:rsidRPr="00D72BBC">
        <w:rPr>
          <w:rFonts w:ascii="Arial Narrow" w:hAnsi="Arial Narrow"/>
          <w:spacing w:val="-3"/>
        </w:rPr>
        <w:t xml:space="preserve"> </w:t>
      </w:r>
      <w:proofErr w:type="spellStart"/>
      <w:r w:rsidRPr="00D72BBC">
        <w:rPr>
          <w:rFonts w:ascii="Arial Narrow" w:hAnsi="Arial Narrow"/>
        </w:rPr>
        <w:t>usluživanje</w:t>
      </w:r>
      <w:proofErr w:type="spellEnd"/>
      <w:r w:rsidRPr="00D72BBC">
        <w:rPr>
          <w:rFonts w:ascii="Arial Narrow" w:hAnsi="Arial Narrow"/>
          <w:spacing w:val="-3"/>
        </w:rPr>
        <w:t xml:space="preserve"> </w:t>
      </w:r>
      <w:proofErr w:type="spellStart"/>
      <w:r w:rsidRPr="00D72BBC">
        <w:rPr>
          <w:rFonts w:ascii="Arial Narrow" w:hAnsi="Arial Narrow"/>
        </w:rPr>
        <w:t>hrane</w:t>
      </w:r>
      <w:proofErr w:type="spellEnd"/>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3"/>
        </w:rPr>
        <w:t xml:space="preserve"> </w:t>
      </w:r>
      <w:proofErr w:type="spellStart"/>
      <w:r w:rsidRPr="00D72BBC">
        <w:rPr>
          <w:rFonts w:ascii="Arial Narrow" w:hAnsi="Arial Narrow"/>
        </w:rPr>
        <w:t>pića</w:t>
      </w:r>
      <w:proofErr w:type="spellEnd"/>
      <w:r w:rsidRPr="00D72BBC">
        <w:rPr>
          <w:rFonts w:ascii="Arial Narrow" w:hAnsi="Arial Narrow"/>
          <w:spacing w:val="-3"/>
        </w:rPr>
        <w:t xml:space="preserve"> </w:t>
      </w:r>
      <w:r w:rsidRPr="00D72BBC">
        <w:rPr>
          <w:rFonts w:ascii="Arial Narrow" w:hAnsi="Arial Narrow"/>
        </w:rPr>
        <w:t>s</w:t>
      </w:r>
      <w:r w:rsidRPr="00D72BBC">
        <w:rPr>
          <w:rFonts w:ascii="Arial Narrow" w:hAnsi="Arial Narrow"/>
          <w:spacing w:val="-3"/>
        </w:rPr>
        <w:t xml:space="preserve"> </w:t>
      </w:r>
      <w:proofErr w:type="spellStart"/>
      <w:r w:rsidRPr="00D72BBC">
        <w:rPr>
          <w:rFonts w:ascii="Arial Narrow" w:hAnsi="Arial Narrow"/>
        </w:rPr>
        <w:t>pratećim</w:t>
      </w:r>
      <w:proofErr w:type="spellEnd"/>
      <w:r w:rsidRPr="00D72BBC">
        <w:rPr>
          <w:rFonts w:ascii="Arial Narrow" w:hAnsi="Arial Narrow"/>
          <w:spacing w:val="-3"/>
        </w:rPr>
        <w:t xml:space="preserve"> </w:t>
      </w:r>
      <w:proofErr w:type="spellStart"/>
      <w:r w:rsidRPr="00D72BBC">
        <w:rPr>
          <w:rFonts w:ascii="Arial Narrow" w:hAnsi="Arial Narrow"/>
        </w:rPr>
        <w:t>sportsko-rekreacijskim</w:t>
      </w:r>
      <w:proofErr w:type="spellEnd"/>
      <w:r w:rsidRPr="00D72BBC">
        <w:rPr>
          <w:rFonts w:ascii="Arial Narrow" w:hAnsi="Arial Narrow"/>
        </w:rPr>
        <w:t xml:space="preserve">, </w:t>
      </w:r>
      <w:proofErr w:type="spellStart"/>
      <w:r w:rsidRPr="00D72BBC">
        <w:rPr>
          <w:rFonts w:ascii="Arial Narrow" w:hAnsi="Arial Narrow"/>
        </w:rPr>
        <w:t>zabavnim</w:t>
      </w:r>
      <w:proofErr w:type="spellEnd"/>
      <w:r w:rsidRPr="00D72BBC">
        <w:rPr>
          <w:rFonts w:ascii="Arial Narrow" w:hAnsi="Arial Narrow"/>
        </w:rPr>
        <w:t xml:space="preserve"> i </w:t>
      </w:r>
      <w:proofErr w:type="spellStart"/>
      <w:r w:rsidRPr="00D72BBC">
        <w:rPr>
          <w:rFonts w:ascii="Arial Narrow" w:hAnsi="Arial Narrow"/>
        </w:rPr>
        <w:t>drugim</w:t>
      </w:r>
      <w:proofErr w:type="spellEnd"/>
      <w:r w:rsidRPr="00D72BBC">
        <w:rPr>
          <w:rFonts w:ascii="Arial Narrow" w:hAnsi="Arial Narrow"/>
        </w:rPr>
        <w:t xml:space="preserve"> </w:t>
      </w:r>
      <w:proofErr w:type="spellStart"/>
      <w:r w:rsidRPr="00D72BBC">
        <w:rPr>
          <w:rFonts w:ascii="Arial Narrow" w:hAnsi="Arial Narrow"/>
        </w:rPr>
        <w:t>sadržajima</w:t>
      </w:r>
      <w:proofErr w:type="spellEnd"/>
      <w:r w:rsidRPr="00D72BBC">
        <w:rPr>
          <w:rFonts w:ascii="Arial Narrow" w:hAnsi="Arial Narrow"/>
        </w:rPr>
        <w:t>).</w:t>
      </w:r>
    </w:p>
    <w:p w14:paraId="2BF39ECF" w14:textId="77777777" w:rsidR="0039114B" w:rsidRPr="00D72BBC" w:rsidRDefault="0039114B" w:rsidP="0039114B">
      <w:pPr>
        <w:pStyle w:val="Odlomakpopisa"/>
        <w:numPr>
          <w:ilvl w:val="2"/>
          <w:numId w:val="227"/>
        </w:numPr>
        <w:tabs>
          <w:tab w:val="left" w:pos="946"/>
        </w:tabs>
        <w:spacing w:before="112" w:line="228" w:lineRule="auto"/>
        <w:ind w:right="707" w:firstLine="0"/>
        <w:jc w:val="both"/>
        <w:rPr>
          <w:rFonts w:ascii="Arial Narrow" w:hAnsi="Arial Narrow"/>
        </w:rPr>
      </w:pPr>
      <w:r w:rsidRPr="00D72BBC">
        <w:rPr>
          <w:rFonts w:ascii="Arial Narrow" w:hAnsi="Arial Narrow"/>
        </w:rPr>
        <w:t>U</w:t>
      </w:r>
      <w:r w:rsidRPr="00D72BBC">
        <w:rPr>
          <w:rFonts w:ascii="Arial Narrow" w:hAnsi="Arial Narrow"/>
          <w:spacing w:val="-15"/>
        </w:rPr>
        <w:t xml:space="preserve"> </w:t>
      </w:r>
      <w:proofErr w:type="spellStart"/>
      <w:r w:rsidRPr="00D72BBC">
        <w:rPr>
          <w:rFonts w:ascii="Arial Narrow" w:hAnsi="Arial Narrow"/>
        </w:rPr>
        <w:t>području</w:t>
      </w:r>
      <w:proofErr w:type="spellEnd"/>
      <w:r w:rsidRPr="00D72BBC">
        <w:rPr>
          <w:rFonts w:ascii="Arial Narrow" w:hAnsi="Arial Narrow"/>
          <w:spacing w:val="-15"/>
        </w:rPr>
        <w:t xml:space="preserve"> </w:t>
      </w:r>
      <w:proofErr w:type="spellStart"/>
      <w:r w:rsidRPr="00D72BBC">
        <w:rPr>
          <w:rFonts w:ascii="Arial Narrow" w:hAnsi="Arial Narrow"/>
        </w:rPr>
        <w:t>pravila</w:t>
      </w:r>
      <w:proofErr w:type="spellEnd"/>
      <w:r w:rsidRPr="00D72BBC">
        <w:rPr>
          <w:rFonts w:ascii="Arial Narrow" w:hAnsi="Arial Narrow"/>
          <w:spacing w:val="-15"/>
        </w:rPr>
        <w:t xml:space="preserve"> </w:t>
      </w:r>
      <w:proofErr w:type="spellStart"/>
      <w:r w:rsidRPr="00D72BBC">
        <w:rPr>
          <w:rFonts w:ascii="Arial Narrow" w:hAnsi="Arial Narrow"/>
        </w:rPr>
        <w:t>provedbe</w:t>
      </w:r>
      <w:proofErr w:type="spellEnd"/>
      <w:r w:rsidRPr="00D72BBC">
        <w:rPr>
          <w:rFonts w:ascii="Arial Narrow" w:hAnsi="Arial Narrow"/>
          <w:spacing w:val="-15"/>
        </w:rPr>
        <w:t xml:space="preserve"> </w:t>
      </w:r>
      <w:r w:rsidRPr="00D72BBC">
        <w:rPr>
          <w:rFonts w:ascii="Arial Narrow" w:hAnsi="Arial Narrow"/>
        </w:rPr>
        <w:t>M3</w:t>
      </w:r>
      <w:r w:rsidRPr="00D72BBC">
        <w:rPr>
          <w:rFonts w:ascii="Arial Narrow" w:hAnsi="Arial Narrow"/>
          <w:spacing w:val="-15"/>
        </w:rPr>
        <w:t xml:space="preserve"> </w:t>
      </w:r>
      <w:r w:rsidRPr="00D72BBC">
        <w:rPr>
          <w:rFonts w:ascii="Arial Narrow" w:hAnsi="Arial Narrow"/>
        </w:rPr>
        <w:t>ne</w:t>
      </w:r>
      <w:r w:rsidRPr="00D72BBC">
        <w:rPr>
          <w:rFonts w:ascii="Arial Narrow" w:hAnsi="Arial Narrow"/>
          <w:spacing w:val="-15"/>
        </w:rPr>
        <w:t xml:space="preserve"> </w:t>
      </w:r>
      <w:proofErr w:type="spellStart"/>
      <w:r w:rsidRPr="00D72BBC">
        <w:rPr>
          <w:rFonts w:ascii="Arial Narrow" w:hAnsi="Arial Narrow"/>
        </w:rPr>
        <w:t>mogu</w:t>
      </w:r>
      <w:proofErr w:type="spellEnd"/>
      <w:r w:rsidRPr="00D72BBC">
        <w:rPr>
          <w:rFonts w:ascii="Arial Narrow" w:hAnsi="Arial Narrow"/>
          <w:spacing w:val="-15"/>
        </w:rPr>
        <w:t xml:space="preserve"> </w:t>
      </w:r>
      <w:r w:rsidRPr="00D72BBC">
        <w:rPr>
          <w:rFonts w:ascii="Arial Narrow" w:hAnsi="Arial Narrow"/>
        </w:rPr>
        <w:t>se</w:t>
      </w:r>
      <w:r w:rsidRPr="00D72BBC">
        <w:rPr>
          <w:rFonts w:ascii="Arial Narrow" w:hAnsi="Arial Narrow"/>
          <w:spacing w:val="-15"/>
        </w:rPr>
        <w:t xml:space="preserve"> </w:t>
      </w:r>
      <w:proofErr w:type="spellStart"/>
      <w:r w:rsidRPr="00D72BBC">
        <w:rPr>
          <w:rFonts w:ascii="Arial Narrow" w:hAnsi="Arial Narrow"/>
        </w:rPr>
        <w:t>graditi</w:t>
      </w:r>
      <w:proofErr w:type="spellEnd"/>
      <w:r w:rsidRPr="00D72BBC">
        <w:rPr>
          <w:rFonts w:ascii="Arial Narrow" w:hAnsi="Arial Narrow"/>
          <w:spacing w:val="-15"/>
        </w:rPr>
        <w:t xml:space="preserve"> </w:t>
      </w:r>
      <w:proofErr w:type="spellStart"/>
      <w:r w:rsidRPr="00D72BBC">
        <w:rPr>
          <w:rFonts w:ascii="Arial Narrow" w:hAnsi="Arial Narrow"/>
        </w:rPr>
        <w:t>građevine</w:t>
      </w:r>
      <w:proofErr w:type="spellEnd"/>
      <w:r w:rsidRPr="00D72BBC">
        <w:rPr>
          <w:rFonts w:ascii="Arial Narrow" w:hAnsi="Arial Narrow"/>
          <w:spacing w:val="-15"/>
        </w:rPr>
        <w:t xml:space="preserve"> </w:t>
      </w:r>
      <w:proofErr w:type="spellStart"/>
      <w:r w:rsidRPr="00D72BBC">
        <w:rPr>
          <w:rFonts w:ascii="Arial Narrow" w:hAnsi="Arial Narrow"/>
        </w:rPr>
        <w:t>namijenjene</w:t>
      </w:r>
      <w:proofErr w:type="spellEnd"/>
      <w:r w:rsidRPr="00D72BBC">
        <w:rPr>
          <w:rFonts w:ascii="Arial Narrow" w:hAnsi="Arial Narrow"/>
          <w:spacing w:val="-15"/>
        </w:rPr>
        <w:t xml:space="preserve"> </w:t>
      </w:r>
      <w:proofErr w:type="spellStart"/>
      <w:r w:rsidRPr="00D72BBC">
        <w:rPr>
          <w:rFonts w:ascii="Arial Narrow" w:hAnsi="Arial Narrow"/>
        </w:rPr>
        <w:t>poljoprivrednoj</w:t>
      </w:r>
      <w:proofErr w:type="spellEnd"/>
      <w:r w:rsidRPr="00D72BBC">
        <w:rPr>
          <w:rFonts w:ascii="Arial Narrow" w:hAnsi="Arial Narrow"/>
        </w:rPr>
        <w:t xml:space="preserve"> </w:t>
      </w:r>
      <w:proofErr w:type="spellStart"/>
      <w:r w:rsidRPr="00D72BBC">
        <w:rPr>
          <w:rFonts w:ascii="Arial Narrow" w:hAnsi="Arial Narrow"/>
        </w:rPr>
        <w:t>proizvodnji</w:t>
      </w:r>
      <w:proofErr w:type="spellEnd"/>
      <w:r w:rsidRPr="00D72BBC">
        <w:rPr>
          <w:rFonts w:ascii="Arial Narrow" w:hAnsi="Arial Narrow"/>
        </w:rPr>
        <w:t xml:space="preserve"> i </w:t>
      </w:r>
      <w:proofErr w:type="spellStart"/>
      <w:r w:rsidRPr="00D72BBC">
        <w:rPr>
          <w:rFonts w:ascii="Arial Narrow" w:hAnsi="Arial Narrow"/>
        </w:rPr>
        <w:t>uzgoju</w:t>
      </w:r>
      <w:proofErr w:type="spellEnd"/>
      <w:r w:rsidRPr="00D72BBC">
        <w:rPr>
          <w:rFonts w:ascii="Arial Narrow" w:hAnsi="Arial Narrow"/>
        </w:rPr>
        <w:t xml:space="preserve"> </w:t>
      </w:r>
      <w:proofErr w:type="spellStart"/>
      <w:r w:rsidRPr="00D72BBC">
        <w:rPr>
          <w:rFonts w:ascii="Arial Narrow" w:hAnsi="Arial Narrow"/>
        </w:rPr>
        <w:t>životinja</w:t>
      </w:r>
      <w:proofErr w:type="spellEnd"/>
    </w:p>
    <w:p w14:paraId="3C2030F5" w14:textId="77777777" w:rsidR="0039114B" w:rsidRPr="00D72BBC" w:rsidRDefault="0039114B" w:rsidP="0039114B">
      <w:pPr>
        <w:pStyle w:val="Odlomakpopisa"/>
        <w:numPr>
          <w:ilvl w:val="1"/>
          <w:numId w:val="227"/>
        </w:numPr>
        <w:tabs>
          <w:tab w:val="left" w:pos="669"/>
        </w:tabs>
        <w:spacing w:before="102"/>
        <w:ind w:hanging="244"/>
        <w:jc w:val="both"/>
        <w:rPr>
          <w:rFonts w:ascii="Arial Narrow" w:hAnsi="Arial Narrow"/>
        </w:rPr>
      </w:pPr>
      <w:proofErr w:type="spellStart"/>
      <w:r w:rsidRPr="00D72BBC">
        <w:rPr>
          <w:rFonts w:ascii="Arial Narrow" w:hAnsi="Arial Narrow"/>
          <w:spacing w:val="-4"/>
        </w:rPr>
        <w:t>smještaj</w:t>
      </w:r>
      <w:proofErr w:type="spellEnd"/>
      <w:r w:rsidRPr="00D72BBC">
        <w:rPr>
          <w:rFonts w:ascii="Arial Narrow" w:hAnsi="Arial Narrow"/>
          <w:spacing w:val="-3"/>
        </w:rPr>
        <w:t xml:space="preserve"> </w:t>
      </w:r>
      <w:proofErr w:type="spellStart"/>
      <w:r w:rsidRPr="00D72BBC">
        <w:rPr>
          <w:rFonts w:ascii="Arial Narrow" w:hAnsi="Arial Narrow"/>
          <w:spacing w:val="-4"/>
        </w:rPr>
        <w:t>jedne</w:t>
      </w:r>
      <w:proofErr w:type="spellEnd"/>
      <w:r w:rsidRPr="00D72BBC">
        <w:rPr>
          <w:rFonts w:ascii="Arial Narrow" w:hAnsi="Arial Narrow"/>
          <w:spacing w:val="-2"/>
        </w:rPr>
        <w:t xml:space="preserve"> </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više</w:t>
      </w:r>
      <w:proofErr w:type="spellEnd"/>
      <w:r w:rsidRPr="00D72BBC">
        <w:rPr>
          <w:rFonts w:ascii="Arial Narrow" w:hAnsi="Arial Narrow"/>
          <w:spacing w:val="-2"/>
        </w:rPr>
        <w:t xml:space="preserve"> </w:t>
      </w:r>
      <w:proofErr w:type="spellStart"/>
      <w:r w:rsidRPr="00D72BBC">
        <w:rPr>
          <w:rFonts w:ascii="Arial Narrow" w:hAnsi="Arial Narrow"/>
          <w:spacing w:val="-4"/>
        </w:rPr>
        <w:t>građevina</w:t>
      </w:r>
      <w:proofErr w:type="spellEnd"/>
      <w:r w:rsidRPr="00D72BBC">
        <w:rPr>
          <w:rFonts w:ascii="Arial Narrow" w:hAnsi="Arial Narrow"/>
          <w:spacing w:val="-3"/>
        </w:rPr>
        <w:t xml:space="preserve"> </w:t>
      </w:r>
      <w:r w:rsidRPr="00D72BBC">
        <w:rPr>
          <w:rFonts w:ascii="Arial Narrow" w:hAnsi="Arial Narrow"/>
          <w:spacing w:val="-4"/>
        </w:rPr>
        <w:t>na</w:t>
      </w:r>
      <w:r w:rsidRPr="00D72BBC">
        <w:rPr>
          <w:rFonts w:ascii="Arial Narrow" w:hAnsi="Arial Narrow"/>
          <w:spacing w:val="-2"/>
        </w:rPr>
        <w:t xml:space="preserve"> </w:t>
      </w:r>
      <w:proofErr w:type="spellStart"/>
      <w:r w:rsidRPr="00D72BBC">
        <w:rPr>
          <w:rFonts w:ascii="Arial Narrow" w:hAnsi="Arial Narrow"/>
          <w:spacing w:val="-4"/>
        </w:rPr>
        <w:t>građevnoj</w:t>
      </w:r>
      <w:proofErr w:type="spellEnd"/>
      <w:r w:rsidRPr="00D72BBC">
        <w:rPr>
          <w:rFonts w:ascii="Arial Narrow" w:hAnsi="Arial Narrow"/>
          <w:spacing w:val="-3"/>
        </w:rPr>
        <w:t xml:space="preserve"> </w:t>
      </w:r>
      <w:proofErr w:type="spellStart"/>
      <w:r w:rsidRPr="00D72BBC">
        <w:rPr>
          <w:rFonts w:ascii="Arial Narrow" w:hAnsi="Arial Narrow"/>
          <w:spacing w:val="-4"/>
        </w:rPr>
        <w:t>čestici</w:t>
      </w:r>
      <w:proofErr w:type="spellEnd"/>
      <w:r w:rsidRPr="00D72BBC">
        <w:rPr>
          <w:rFonts w:ascii="Arial Narrow" w:hAnsi="Arial Narrow"/>
          <w:spacing w:val="-2"/>
        </w:rPr>
        <w:t xml:space="preserve"> </w:t>
      </w:r>
      <w:r w:rsidRPr="00D72BBC">
        <w:rPr>
          <w:rFonts w:ascii="Arial Narrow" w:hAnsi="Arial Narrow"/>
          <w:spacing w:val="-4"/>
        </w:rPr>
        <w:t>i/</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unutar</w:t>
      </w:r>
      <w:proofErr w:type="spellEnd"/>
      <w:r w:rsidRPr="00D72BBC">
        <w:rPr>
          <w:rFonts w:ascii="Arial Narrow" w:hAnsi="Arial Narrow"/>
          <w:spacing w:val="-2"/>
        </w:rPr>
        <w:t xml:space="preserve"> </w:t>
      </w:r>
      <w:proofErr w:type="spellStart"/>
      <w:r w:rsidRPr="00D72BBC">
        <w:rPr>
          <w:rFonts w:ascii="Arial Narrow" w:hAnsi="Arial Narrow"/>
          <w:spacing w:val="-4"/>
        </w:rPr>
        <w:t>obuhvata</w:t>
      </w:r>
      <w:proofErr w:type="spellEnd"/>
      <w:r w:rsidRPr="00D72BBC">
        <w:rPr>
          <w:rFonts w:ascii="Arial Narrow" w:hAnsi="Arial Narrow"/>
          <w:spacing w:val="-3"/>
        </w:rPr>
        <w:t xml:space="preserve"> </w:t>
      </w:r>
      <w:proofErr w:type="spellStart"/>
      <w:r w:rsidRPr="00D72BBC">
        <w:rPr>
          <w:rFonts w:ascii="Arial Narrow" w:hAnsi="Arial Narrow"/>
          <w:spacing w:val="-4"/>
        </w:rPr>
        <w:t>zahvata</w:t>
      </w:r>
      <w:proofErr w:type="spellEnd"/>
      <w:r w:rsidRPr="00D72BBC">
        <w:rPr>
          <w:rFonts w:ascii="Arial Narrow" w:hAnsi="Arial Narrow"/>
          <w:spacing w:val="-2"/>
        </w:rPr>
        <w:t xml:space="preserve"> </w:t>
      </w:r>
      <w:r w:rsidRPr="00D72BBC">
        <w:rPr>
          <w:rFonts w:ascii="Arial Narrow" w:hAnsi="Arial Narrow"/>
          <w:spacing w:val="-4"/>
        </w:rPr>
        <w:t>u</w:t>
      </w:r>
      <w:r w:rsidRPr="00D72BBC">
        <w:rPr>
          <w:rFonts w:ascii="Arial Narrow" w:hAnsi="Arial Narrow"/>
          <w:spacing w:val="-3"/>
        </w:rPr>
        <w:t xml:space="preserve"> </w:t>
      </w:r>
      <w:proofErr w:type="spellStart"/>
      <w:r w:rsidRPr="00D72BBC">
        <w:rPr>
          <w:rFonts w:ascii="Arial Narrow" w:hAnsi="Arial Narrow"/>
          <w:spacing w:val="-4"/>
        </w:rPr>
        <w:t>prostoru</w:t>
      </w:r>
      <w:proofErr w:type="spellEnd"/>
    </w:p>
    <w:p w14:paraId="3A0304F7" w14:textId="77777777" w:rsidR="0039114B" w:rsidRPr="00D72BBC" w:rsidRDefault="0039114B" w:rsidP="0039114B">
      <w:pPr>
        <w:pStyle w:val="Odlomakpopisa"/>
        <w:numPr>
          <w:ilvl w:val="2"/>
          <w:numId w:val="227"/>
        </w:numPr>
        <w:tabs>
          <w:tab w:val="left" w:pos="952"/>
        </w:tabs>
        <w:spacing w:before="101"/>
        <w:ind w:left="952" w:hanging="244"/>
        <w:jc w:val="both"/>
        <w:rPr>
          <w:rFonts w:ascii="Arial Narrow" w:hAnsi="Arial Narrow"/>
        </w:rPr>
      </w:pPr>
      <w:proofErr w:type="spellStart"/>
      <w:r w:rsidRPr="00D72BBC">
        <w:rPr>
          <w:rFonts w:ascii="Arial Narrow" w:hAnsi="Arial Narrow"/>
          <w:spacing w:val="-6"/>
        </w:rPr>
        <w:t>Građevine</w:t>
      </w:r>
      <w:proofErr w:type="spellEnd"/>
      <w:r w:rsidRPr="00D72BBC">
        <w:rPr>
          <w:rFonts w:ascii="Arial Narrow" w:hAnsi="Arial Narrow"/>
          <w:spacing w:val="-8"/>
        </w:rPr>
        <w:t xml:space="preserve"> </w:t>
      </w:r>
      <w:r w:rsidRPr="00D72BBC">
        <w:rPr>
          <w:rFonts w:ascii="Arial Narrow" w:hAnsi="Arial Narrow"/>
          <w:spacing w:val="-6"/>
        </w:rPr>
        <w:t>se</w:t>
      </w:r>
      <w:r w:rsidRPr="00D72BBC">
        <w:rPr>
          <w:rFonts w:ascii="Arial Narrow" w:hAnsi="Arial Narrow"/>
          <w:spacing w:val="-7"/>
        </w:rPr>
        <w:t xml:space="preserve"> </w:t>
      </w:r>
      <w:proofErr w:type="spellStart"/>
      <w:r w:rsidRPr="00D72BBC">
        <w:rPr>
          <w:rFonts w:ascii="Arial Narrow" w:hAnsi="Arial Narrow"/>
          <w:spacing w:val="-6"/>
        </w:rPr>
        <w:t>mogu</w:t>
      </w:r>
      <w:proofErr w:type="spellEnd"/>
      <w:r w:rsidRPr="00D72BBC">
        <w:rPr>
          <w:rFonts w:ascii="Arial Narrow" w:hAnsi="Arial Narrow"/>
          <w:spacing w:val="-8"/>
        </w:rPr>
        <w:t xml:space="preserve"> </w:t>
      </w:r>
      <w:proofErr w:type="spellStart"/>
      <w:r w:rsidRPr="00D72BBC">
        <w:rPr>
          <w:rFonts w:ascii="Arial Narrow" w:hAnsi="Arial Narrow"/>
          <w:spacing w:val="-6"/>
        </w:rPr>
        <w:t>graditi</w:t>
      </w:r>
      <w:proofErr w:type="spellEnd"/>
      <w:r w:rsidRPr="00D72BBC">
        <w:rPr>
          <w:rFonts w:ascii="Arial Narrow" w:hAnsi="Arial Narrow"/>
          <w:spacing w:val="-7"/>
        </w:rPr>
        <w:t xml:space="preserve"> </w:t>
      </w:r>
      <w:r w:rsidRPr="00D72BBC">
        <w:rPr>
          <w:rFonts w:ascii="Arial Narrow" w:hAnsi="Arial Narrow"/>
          <w:spacing w:val="-6"/>
        </w:rPr>
        <w:t>na</w:t>
      </w:r>
      <w:r w:rsidRPr="00D72BBC">
        <w:rPr>
          <w:rFonts w:ascii="Arial Narrow" w:hAnsi="Arial Narrow"/>
          <w:spacing w:val="-8"/>
        </w:rPr>
        <w:t xml:space="preserve"> </w:t>
      </w:r>
      <w:proofErr w:type="spellStart"/>
      <w:r w:rsidRPr="00D72BBC">
        <w:rPr>
          <w:rFonts w:ascii="Arial Narrow" w:hAnsi="Arial Narrow"/>
          <w:spacing w:val="-6"/>
        </w:rPr>
        <w:t>slobodnostojeći</w:t>
      </w:r>
      <w:proofErr w:type="spellEnd"/>
      <w:r w:rsidRPr="00D72BBC">
        <w:rPr>
          <w:rFonts w:ascii="Arial Narrow" w:hAnsi="Arial Narrow"/>
          <w:spacing w:val="-6"/>
        </w:rPr>
        <w:t>,</w:t>
      </w:r>
      <w:r w:rsidRPr="00D72BBC">
        <w:rPr>
          <w:rFonts w:ascii="Arial Narrow" w:hAnsi="Arial Narrow"/>
          <w:spacing w:val="-7"/>
        </w:rPr>
        <w:t xml:space="preserve"> </w:t>
      </w:r>
      <w:proofErr w:type="spellStart"/>
      <w:r w:rsidRPr="00D72BBC">
        <w:rPr>
          <w:rFonts w:ascii="Arial Narrow" w:hAnsi="Arial Narrow"/>
          <w:spacing w:val="-6"/>
        </w:rPr>
        <w:t>poluugrađeni</w:t>
      </w:r>
      <w:proofErr w:type="spellEnd"/>
      <w:r w:rsidRPr="00D72BBC">
        <w:rPr>
          <w:rFonts w:ascii="Arial Narrow" w:hAnsi="Arial Narrow"/>
          <w:spacing w:val="-7"/>
        </w:rPr>
        <w:t xml:space="preserve"> </w:t>
      </w:r>
      <w:r w:rsidRPr="00D72BBC">
        <w:rPr>
          <w:rFonts w:ascii="Arial Narrow" w:hAnsi="Arial Narrow"/>
          <w:spacing w:val="-6"/>
        </w:rPr>
        <w:t>i</w:t>
      </w:r>
      <w:r w:rsidRPr="00D72BBC">
        <w:rPr>
          <w:rFonts w:ascii="Arial Narrow" w:hAnsi="Arial Narrow"/>
          <w:spacing w:val="-8"/>
        </w:rPr>
        <w:t xml:space="preserve"> </w:t>
      </w:r>
      <w:proofErr w:type="spellStart"/>
      <w:r w:rsidRPr="00D72BBC">
        <w:rPr>
          <w:rFonts w:ascii="Arial Narrow" w:hAnsi="Arial Narrow"/>
          <w:spacing w:val="-6"/>
        </w:rPr>
        <w:t>ugrađeni</w:t>
      </w:r>
      <w:proofErr w:type="spellEnd"/>
      <w:r w:rsidRPr="00D72BBC">
        <w:rPr>
          <w:rFonts w:ascii="Arial Narrow" w:hAnsi="Arial Narrow"/>
          <w:spacing w:val="-7"/>
        </w:rPr>
        <w:t xml:space="preserve"> </w:t>
      </w:r>
      <w:proofErr w:type="spellStart"/>
      <w:r w:rsidRPr="00D72BBC">
        <w:rPr>
          <w:rFonts w:ascii="Arial Narrow" w:hAnsi="Arial Narrow"/>
          <w:spacing w:val="-6"/>
        </w:rPr>
        <w:t>način</w:t>
      </w:r>
      <w:proofErr w:type="spellEnd"/>
      <w:r w:rsidRPr="00D72BBC">
        <w:rPr>
          <w:rFonts w:ascii="Arial Narrow" w:hAnsi="Arial Narrow"/>
          <w:spacing w:val="-6"/>
        </w:rPr>
        <w:t>.</w:t>
      </w:r>
    </w:p>
    <w:p w14:paraId="20E24908" w14:textId="77777777" w:rsidR="0039114B" w:rsidRPr="00D72BBC" w:rsidRDefault="0039114B" w:rsidP="0039114B">
      <w:pPr>
        <w:pStyle w:val="Odlomakpopisa"/>
        <w:numPr>
          <w:ilvl w:val="2"/>
          <w:numId w:val="227"/>
        </w:numPr>
        <w:tabs>
          <w:tab w:val="left" w:pos="1078"/>
        </w:tabs>
        <w:spacing w:before="110" w:line="228" w:lineRule="auto"/>
        <w:ind w:right="707" w:firstLine="0"/>
        <w:jc w:val="both"/>
        <w:rPr>
          <w:rFonts w:ascii="Arial Narrow" w:hAnsi="Arial Narrow"/>
        </w:rPr>
      </w:pPr>
      <w:r w:rsidRPr="00D72BBC">
        <w:rPr>
          <w:rFonts w:ascii="Arial Narrow" w:hAnsi="Arial Narrow"/>
        </w:rPr>
        <w:t xml:space="preserve">Za </w:t>
      </w:r>
      <w:proofErr w:type="spellStart"/>
      <w:r w:rsidRPr="00D72BBC">
        <w:rPr>
          <w:rFonts w:ascii="Arial Narrow" w:hAnsi="Arial Narrow"/>
        </w:rPr>
        <w:t>gradnju</w:t>
      </w:r>
      <w:proofErr w:type="spellEnd"/>
      <w:r w:rsidRPr="00D72BBC">
        <w:rPr>
          <w:rFonts w:ascii="Arial Narrow" w:hAnsi="Arial Narrow"/>
        </w:rPr>
        <w:t xml:space="preserve"> na </w:t>
      </w:r>
      <w:proofErr w:type="spellStart"/>
      <w:r w:rsidRPr="00D72BBC">
        <w:rPr>
          <w:rFonts w:ascii="Arial Narrow" w:hAnsi="Arial Narrow"/>
        </w:rPr>
        <w:t>poluugrađeni</w:t>
      </w:r>
      <w:proofErr w:type="spellEnd"/>
      <w:r w:rsidRPr="00D72BBC">
        <w:rPr>
          <w:rFonts w:ascii="Arial Narrow" w:hAnsi="Arial Narrow"/>
        </w:rPr>
        <w:t xml:space="preserve"> i </w:t>
      </w:r>
      <w:proofErr w:type="spellStart"/>
      <w:r w:rsidRPr="00D72BBC">
        <w:rPr>
          <w:rFonts w:ascii="Arial Narrow" w:hAnsi="Arial Narrow"/>
        </w:rPr>
        <w:t>ugrađeni</w:t>
      </w:r>
      <w:proofErr w:type="spellEnd"/>
      <w:r w:rsidRPr="00D72BBC">
        <w:rPr>
          <w:rFonts w:ascii="Arial Narrow" w:hAnsi="Arial Narrow"/>
        </w:rPr>
        <w:t xml:space="preserve"> </w:t>
      </w:r>
      <w:proofErr w:type="spellStart"/>
      <w:r w:rsidRPr="00D72BBC">
        <w:rPr>
          <w:rFonts w:ascii="Arial Narrow" w:hAnsi="Arial Narrow"/>
        </w:rPr>
        <w:t>način</w:t>
      </w:r>
      <w:proofErr w:type="spellEnd"/>
      <w:r w:rsidRPr="00D72BBC">
        <w:rPr>
          <w:rFonts w:ascii="Arial Narrow" w:hAnsi="Arial Narrow"/>
        </w:rPr>
        <w:t xml:space="preserve"> </w:t>
      </w:r>
      <w:proofErr w:type="spellStart"/>
      <w:r w:rsidRPr="00D72BBC">
        <w:rPr>
          <w:rFonts w:ascii="Arial Narrow" w:hAnsi="Arial Narrow"/>
        </w:rPr>
        <w:t>potrebna</w:t>
      </w:r>
      <w:proofErr w:type="spellEnd"/>
      <w:r w:rsidRPr="00D72BBC">
        <w:rPr>
          <w:rFonts w:ascii="Arial Narrow" w:hAnsi="Arial Narrow"/>
        </w:rPr>
        <w:t xml:space="preserve"> je </w:t>
      </w:r>
      <w:proofErr w:type="spellStart"/>
      <w:r w:rsidRPr="00D72BBC">
        <w:rPr>
          <w:rFonts w:ascii="Arial Narrow" w:hAnsi="Arial Narrow"/>
        </w:rPr>
        <w:t>suglasnost</w:t>
      </w:r>
      <w:proofErr w:type="spellEnd"/>
      <w:r w:rsidRPr="00D72BBC">
        <w:rPr>
          <w:rFonts w:ascii="Arial Narrow" w:hAnsi="Arial Narrow"/>
        </w:rPr>
        <w:t xml:space="preserve"> </w:t>
      </w:r>
      <w:proofErr w:type="spellStart"/>
      <w:r w:rsidRPr="00D72BBC">
        <w:rPr>
          <w:rFonts w:ascii="Arial Narrow" w:hAnsi="Arial Narrow"/>
        </w:rPr>
        <w:t>vlasnika</w:t>
      </w:r>
      <w:proofErr w:type="spellEnd"/>
      <w:r w:rsidRPr="00D72BBC">
        <w:rPr>
          <w:rFonts w:ascii="Arial Narrow" w:hAnsi="Arial Narrow"/>
        </w:rPr>
        <w:t xml:space="preserve"> </w:t>
      </w:r>
      <w:proofErr w:type="spellStart"/>
      <w:r w:rsidRPr="00D72BBC">
        <w:rPr>
          <w:rFonts w:ascii="Arial Narrow" w:hAnsi="Arial Narrow"/>
        </w:rPr>
        <w:t>susjedne</w:t>
      </w:r>
      <w:proofErr w:type="spellEnd"/>
      <w:r w:rsidRPr="00D72BBC">
        <w:rPr>
          <w:rFonts w:ascii="Arial Narrow" w:hAnsi="Arial Narrow"/>
        </w:rPr>
        <w:t>/</w:t>
      </w:r>
      <w:proofErr w:type="spellStart"/>
      <w:r w:rsidRPr="00D72BBC">
        <w:rPr>
          <w:rFonts w:ascii="Arial Narrow" w:hAnsi="Arial Narrow"/>
        </w:rPr>
        <w:t>susjednih</w:t>
      </w:r>
      <w:proofErr w:type="spellEnd"/>
      <w:r w:rsidRPr="00D72BBC">
        <w:rPr>
          <w:rFonts w:ascii="Arial Narrow" w:hAnsi="Arial Narrow"/>
          <w:spacing w:val="-16"/>
        </w:rPr>
        <w:t xml:space="preserve"> </w:t>
      </w:r>
      <w:proofErr w:type="spellStart"/>
      <w:r w:rsidRPr="00D72BBC">
        <w:rPr>
          <w:rFonts w:ascii="Arial Narrow" w:hAnsi="Arial Narrow"/>
        </w:rPr>
        <w:t>građevinskih</w:t>
      </w:r>
      <w:proofErr w:type="spellEnd"/>
      <w:r w:rsidRPr="00D72BBC">
        <w:rPr>
          <w:rFonts w:ascii="Arial Narrow" w:hAnsi="Arial Narrow"/>
          <w:spacing w:val="-15"/>
        </w:rPr>
        <w:t xml:space="preserve"> </w:t>
      </w:r>
      <w:proofErr w:type="spellStart"/>
      <w:r w:rsidRPr="00D72BBC">
        <w:rPr>
          <w:rFonts w:ascii="Arial Narrow" w:hAnsi="Arial Narrow"/>
        </w:rPr>
        <w:t>čestica</w:t>
      </w:r>
      <w:proofErr w:type="spellEnd"/>
      <w:r w:rsidRPr="00D72BBC">
        <w:rPr>
          <w:rFonts w:ascii="Arial Narrow" w:hAnsi="Arial Narrow"/>
        </w:rPr>
        <w:t>.</w:t>
      </w:r>
    </w:p>
    <w:p w14:paraId="24186E75" w14:textId="77777777" w:rsidR="0039114B" w:rsidRPr="00D72BBC" w:rsidRDefault="0039114B" w:rsidP="0039114B">
      <w:pPr>
        <w:pStyle w:val="Odlomakpopisa"/>
        <w:numPr>
          <w:ilvl w:val="2"/>
          <w:numId w:val="227"/>
        </w:numPr>
        <w:tabs>
          <w:tab w:val="left" w:pos="961"/>
        </w:tabs>
        <w:spacing w:before="113" w:line="228" w:lineRule="auto"/>
        <w:ind w:right="707" w:firstLine="0"/>
        <w:jc w:val="both"/>
        <w:rPr>
          <w:rFonts w:ascii="Arial Narrow" w:hAnsi="Arial Narrow"/>
        </w:rPr>
      </w:pPr>
      <w:r w:rsidRPr="00D72BBC">
        <w:rPr>
          <w:rFonts w:ascii="Arial Narrow" w:hAnsi="Arial Narrow"/>
          <w:spacing w:val="-2"/>
        </w:rPr>
        <w:t>Na</w:t>
      </w:r>
      <w:r w:rsidRPr="00D72BBC">
        <w:rPr>
          <w:rFonts w:ascii="Arial Narrow" w:hAnsi="Arial Narrow"/>
          <w:spacing w:val="-14"/>
        </w:rPr>
        <w:t xml:space="preserve"> </w:t>
      </w:r>
      <w:proofErr w:type="spellStart"/>
      <w:r w:rsidRPr="00D72BBC">
        <w:rPr>
          <w:rFonts w:ascii="Arial Narrow" w:hAnsi="Arial Narrow"/>
          <w:spacing w:val="-2"/>
        </w:rPr>
        <w:t>neizgrađenim</w:t>
      </w:r>
      <w:proofErr w:type="spellEnd"/>
      <w:r w:rsidRPr="00D72BBC">
        <w:rPr>
          <w:rFonts w:ascii="Arial Narrow" w:hAnsi="Arial Narrow"/>
          <w:spacing w:val="-13"/>
        </w:rPr>
        <w:t xml:space="preserve"> </w:t>
      </w:r>
      <w:proofErr w:type="spellStart"/>
      <w:r w:rsidRPr="00D72BBC">
        <w:rPr>
          <w:rFonts w:ascii="Arial Narrow" w:hAnsi="Arial Narrow"/>
          <w:spacing w:val="-2"/>
        </w:rPr>
        <w:t>građevinskim</w:t>
      </w:r>
      <w:proofErr w:type="spellEnd"/>
      <w:r w:rsidRPr="00D72BBC">
        <w:rPr>
          <w:rFonts w:ascii="Arial Narrow" w:hAnsi="Arial Narrow"/>
          <w:spacing w:val="-13"/>
        </w:rPr>
        <w:t xml:space="preserve"> </w:t>
      </w:r>
      <w:proofErr w:type="spellStart"/>
      <w:r w:rsidRPr="00D72BBC">
        <w:rPr>
          <w:rFonts w:ascii="Arial Narrow" w:hAnsi="Arial Narrow"/>
          <w:spacing w:val="-2"/>
        </w:rPr>
        <w:t>česticama</w:t>
      </w:r>
      <w:proofErr w:type="spellEnd"/>
      <w:r w:rsidRPr="00D72BBC">
        <w:rPr>
          <w:rFonts w:ascii="Arial Narrow" w:hAnsi="Arial Narrow"/>
          <w:spacing w:val="-14"/>
        </w:rPr>
        <w:t xml:space="preserve"> </w:t>
      </w:r>
      <w:proofErr w:type="spellStart"/>
      <w:r w:rsidRPr="00D72BBC">
        <w:rPr>
          <w:rFonts w:ascii="Arial Narrow" w:hAnsi="Arial Narrow"/>
          <w:spacing w:val="-2"/>
        </w:rPr>
        <w:t>najmanja</w:t>
      </w:r>
      <w:proofErr w:type="spellEnd"/>
      <w:r w:rsidRPr="00D72BBC">
        <w:rPr>
          <w:rFonts w:ascii="Arial Narrow" w:hAnsi="Arial Narrow"/>
          <w:spacing w:val="-13"/>
        </w:rPr>
        <w:t xml:space="preserve"> </w:t>
      </w:r>
      <w:proofErr w:type="spellStart"/>
      <w:r w:rsidRPr="00D72BBC">
        <w:rPr>
          <w:rFonts w:ascii="Arial Narrow" w:hAnsi="Arial Narrow"/>
          <w:spacing w:val="-2"/>
        </w:rPr>
        <w:t>udaljenost</w:t>
      </w:r>
      <w:proofErr w:type="spellEnd"/>
      <w:r w:rsidRPr="00D72BBC">
        <w:rPr>
          <w:rFonts w:ascii="Arial Narrow" w:hAnsi="Arial Narrow"/>
          <w:spacing w:val="-13"/>
        </w:rPr>
        <w:t xml:space="preserve"> </w:t>
      </w:r>
      <w:proofErr w:type="spellStart"/>
      <w:r w:rsidRPr="00D72BBC">
        <w:rPr>
          <w:rFonts w:ascii="Arial Narrow" w:hAnsi="Arial Narrow"/>
          <w:spacing w:val="-2"/>
        </w:rPr>
        <w:t>građevina</w:t>
      </w:r>
      <w:proofErr w:type="spellEnd"/>
      <w:r w:rsidRPr="00D72BBC">
        <w:rPr>
          <w:rFonts w:ascii="Arial Narrow" w:hAnsi="Arial Narrow"/>
          <w:spacing w:val="-13"/>
        </w:rPr>
        <w:t xml:space="preserve"> </w:t>
      </w:r>
      <w:proofErr w:type="spellStart"/>
      <w:r w:rsidRPr="00D72BBC">
        <w:rPr>
          <w:rFonts w:ascii="Arial Narrow" w:hAnsi="Arial Narrow"/>
          <w:spacing w:val="-2"/>
        </w:rPr>
        <w:t>od</w:t>
      </w:r>
      <w:proofErr w:type="spellEnd"/>
      <w:r w:rsidRPr="00D72BBC">
        <w:rPr>
          <w:rFonts w:ascii="Arial Narrow" w:hAnsi="Arial Narrow"/>
          <w:spacing w:val="-14"/>
        </w:rPr>
        <w:t xml:space="preserve"> </w:t>
      </w:r>
      <w:proofErr w:type="spellStart"/>
      <w:r w:rsidRPr="00D72BBC">
        <w:rPr>
          <w:rFonts w:ascii="Arial Narrow" w:hAnsi="Arial Narrow"/>
          <w:spacing w:val="-2"/>
        </w:rPr>
        <w:t>regulacijske</w:t>
      </w:r>
      <w:proofErr w:type="spellEnd"/>
      <w:r w:rsidRPr="00D72BBC">
        <w:rPr>
          <w:rFonts w:ascii="Arial Narrow" w:hAnsi="Arial Narrow"/>
          <w:spacing w:val="-2"/>
        </w:rPr>
        <w:t xml:space="preserve"> </w:t>
      </w:r>
      <w:proofErr w:type="spellStart"/>
      <w:r w:rsidRPr="00D72BBC">
        <w:rPr>
          <w:rFonts w:ascii="Arial Narrow" w:hAnsi="Arial Narrow"/>
        </w:rPr>
        <w:t>linije</w:t>
      </w:r>
      <w:proofErr w:type="spellEnd"/>
      <w:r w:rsidRPr="00D72BBC">
        <w:rPr>
          <w:rFonts w:ascii="Arial Narrow" w:hAnsi="Arial Narrow"/>
        </w:rPr>
        <w:t xml:space="preserve"> je 5,0 m.</w:t>
      </w:r>
    </w:p>
    <w:p w14:paraId="58523AF8" w14:textId="77777777" w:rsidR="0039114B" w:rsidRPr="00D72BBC" w:rsidRDefault="0039114B" w:rsidP="0039114B">
      <w:pPr>
        <w:pStyle w:val="Odlomakpopisa"/>
        <w:numPr>
          <w:ilvl w:val="2"/>
          <w:numId w:val="227"/>
        </w:numPr>
        <w:tabs>
          <w:tab w:val="left" w:pos="993"/>
        </w:tabs>
        <w:spacing w:before="113" w:line="228" w:lineRule="auto"/>
        <w:ind w:right="707" w:firstLine="0"/>
        <w:jc w:val="both"/>
        <w:rPr>
          <w:rFonts w:ascii="Arial Narrow" w:hAnsi="Arial Narrow"/>
        </w:rPr>
      </w:pPr>
      <w:r w:rsidRPr="00D72BBC">
        <w:rPr>
          <w:rFonts w:ascii="Arial Narrow" w:hAnsi="Arial Narrow"/>
        </w:rPr>
        <w:t>Na</w:t>
      </w:r>
      <w:r w:rsidRPr="00D72BBC">
        <w:rPr>
          <w:rFonts w:ascii="Arial Narrow" w:hAnsi="Arial Narrow"/>
          <w:spacing w:val="-3"/>
        </w:rPr>
        <w:t xml:space="preserve"> </w:t>
      </w:r>
      <w:proofErr w:type="spellStart"/>
      <w:r w:rsidRPr="00D72BBC">
        <w:rPr>
          <w:rFonts w:ascii="Arial Narrow" w:hAnsi="Arial Narrow"/>
        </w:rPr>
        <w:t>izgrađenim</w:t>
      </w:r>
      <w:proofErr w:type="spellEnd"/>
      <w:r w:rsidRPr="00D72BBC">
        <w:rPr>
          <w:rFonts w:ascii="Arial Narrow" w:hAnsi="Arial Narrow"/>
          <w:spacing w:val="-3"/>
        </w:rPr>
        <w:t xml:space="preserve"> </w:t>
      </w:r>
      <w:proofErr w:type="spellStart"/>
      <w:r w:rsidRPr="00D72BBC">
        <w:rPr>
          <w:rFonts w:ascii="Arial Narrow" w:hAnsi="Arial Narrow"/>
        </w:rPr>
        <w:t>česticama</w:t>
      </w:r>
      <w:proofErr w:type="spellEnd"/>
      <w:r w:rsidRPr="00D72BBC">
        <w:rPr>
          <w:rFonts w:ascii="Arial Narrow" w:hAnsi="Arial Narrow"/>
          <w:spacing w:val="-3"/>
        </w:rPr>
        <w:t xml:space="preserve"> </w:t>
      </w:r>
      <w:r w:rsidRPr="00D72BBC">
        <w:rPr>
          <w:rFonts w:ascii="Arial Narrow" w:hAnsi="Arial Narrow"/>
        </w:rPr>
        <w:t>se</w:t>
      </w:r>
      <w:r w:rsidRPr="00D72BBC">
        <w:rPr>
          <w:rFonts w:ascii="Arial Narrow" w:hAnsi="Arial Narrow"/>
          <w:spacing w:val="-3"/>
        </w:rPr>
        <w:t xml:space="preserve"> </w:t>
      </w:r>
      <w:proofErr w:type="spellStart"/>
      <w:r w:rsidRPr="00D72BBC">
        <w:rPr>
          <w:rFonts w:ascii="Arial Narrow" w:hAnsi="Arial Narrow"/>
        </w:rPr>
        <w:t>kod</w:t>
      </w:r>
      <w:proofErr w:type="spellEnd"/>
      <w:r w:rsidRPr="00D72BBC">
        <w:rPr>
          <w:rFonts w:ascii="Arial Narrow" w:hAnsi="Arial Narrow"/>
          <w:spacing w:val="-3"/>
        </w:rPr>
        <w:t xml:space="preserve"> </w:t>
      </w:r>
      <w:proofErr w:type="spellStart"/>
      <w:r w:rsidRPr="00D72BBC">
        <w:rPr>
          <w:rFonts w:ascii="Arial Narrow" w:hAnsi="Arial Narrow"/>
        </w:rPr>
        <w:t>dogradnje</w:t>
      </w:r>
      <w:proofErr w:type="spellEnd"/>
      <w:r w:rsidRPr="00D72BBC">
        <w:rPr>
          <w:rFonts w:ascii="Arial Narrow" w:hAnsi="Arial Narrow"/>
          <w:spacing w:val="-3"/>
        </w:rPr>
        <w:t xml:space="preserve"> </w:t>
      </w:r>
      <w:proofErr w:type="spellStart"/>
      <w:r w:rsidRPr="00D72BBC">
        <w:rPr>
          <w:rFonts w:ascii="Arial Narrow" w:hAnsi="Arial Narrow"/>
        </w:rPr>
        <w:t>postojećih</w:t>
      </w:r>
      <w:proofErr w:type="spellEnd"/>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3"/>
        </w:rPr>
        <w:t xml:space="preserve"> </w:t>
      </w:r>
      <w:proofErr w:type="spellStart"/>
      <w:r w:rsidRPr="00D72BBC">
        <w:rPr>
          <w:rFonts w:ascii="Arial Narrow" w:hAnsi="Arial Narrow"/>
        </w:rPr>
        <w:t>gradnje</w:t>
      </w:r>
      <w:proofErr w:type="spellEnd"/>
      <w:r w:rsidRPr="00D72BBC">
        <w:rPr>
          <w:rFonts w:ascii="Arial Narrow" w:hAnsi="Arial Narrow"/>
          <w:spacing w:val="-3"/>
        </w:rPr>
        <w:t xml:space="preserve"> </w:t>
      </w:r>
      <w:proofErr w:type="spellStart"/>
      <w:r w:rsidRPr="00D72BBC">
        <w:rPr>
          <w:rFonts w:ascii="Arial Narrow" w:hAnsi="Arial Narrow"/>
        </w:rPr>
        <w:t>zamjenskih</w:t>
      </w:r>
      <w:proofErr w:type="spellEnd"/>
      <w:r w:rsidRPr="00D72BBC">
        <w:rPr>
          <w:rFonts w:ascii="Arial Narrow" w:hAnsi="Arial Narrow"/>
          <w:spacing w:val="-3"/>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zadržati</w:t>
      </w:r>
      <w:proofErr w:type="spellEnd"/>
      <w:r w:rsidRPr="00D72BBC">
        <w:rPr>
          <w:rFonts w:ascii="Arial Narrow" w:hAnsi="Arial Narrow"/>
        </w:rPr>
        <w:t xml:space="preserve"> </w:t>
      </w:r>
      <w:proofErr w:type="spellStart"/>
      <w:r w:rsidRPr="00D72BBC">
        <w:rPr>
          <w:rFonts w:ascii="Arial Narrow" w:hAnsi="Arial Narrow"/>
        </w:rPr>
        <w:t>postojeća</w:t>
      </w:r>
      <w:proofErr w:type="spellEnd"/>
      <w:r w:rsidRPr="00D72BBC">
        <w:rPr>
          <w:rFonts w:ascii="Arial Narrow" w:hAnsi="Arial Narrow"/>
        </w:rPr>
        <w:t xml:space="preserve"> </w:t>
      </w:r>
      <w:proofErr w:type="spellStart"/>
      <w:r w:rsidRPr="00D72BBC">
        <w:rPr>
          <w:rFonts w:ascii="Arial Narrow" w:hAnsi="Arial Narrow"/>
        </w:rPr>
        <w:t>udaljenost</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regulacijske</w:t>
      </w:r>
      <w:proofErr w:type="spellEnd"/>
      <w:r w:rsidRPr="00D72BBC">
        <w:rPr>
          <w:rFonts w:ascii="Arial Narrow" w:hAnsi="Arial Narrow"/>
        </w:rPr>
        <w:t xml:space="preserve"> </w:t>
      </w:r>
      <w:proofErr w:type="spellStart"/>
      <w:r w:rsidRPr="00D72BBC">
        <w:rPr>
          <w:rFonts w:ascii="Arial Narrow" w:hAnsi="Arial Narrow"/>
        </w:rPr>
        <w:t>linije</w:t>
      </w:r>
      <w:proofErr w:type="spellEnd"/>
      <w:r w:rsidRPr="00D72BBC">
        <w:rPr>
          <w:rFonts w:ascii="Arial Narrow" w:hAnsi="Arial Narrow"/>
        </w:rPr>
        <w:t xml:space="preserve"> </w:t>
      </w:r>
      <w:proofErr w:type="spellStart"/>
      <w:r w:rsidRPr="00D72BBC">
        <w:rPr>
          <w:rFonts w:ascii="Arial Narrow" w:hAnsi="Arial Narrow"/>
        </w:rPr>
        <w:t>ali</w:t>
      </w:r>
      <w:proofErr w:type="spellEnd"/>
      <w:r w:rsidRPr="00D72BBC">
        <w:rPr>
          <w:rFonts w:ascii="Arial Narrow" w:hAnsi="Arial Narrow"/>
        </w:rPr>
        <w:t xml:space="preserve"> se </w:t>
      </w:r>
      <w:proofErr w:type="spellStart"/>
      <w:r w:rsidRPr="00D72BBC">
        <w:rPr>
          <w:rFonts w:ascii="Arial Narrow" w:hAnsi="Arial Narrow"/>
        </w:rPr>
        <w:t>dogradnjom</w:t>
      </w:r>
      <w:proofErr w:type="spellEnd"/>
      <w:r w:rsidRPr="00D72BBC">
        <w:rPr>
          <w:rFonts w:ascii="Arial Narrow" w:hAnsi="Arial Narrow"/>
        </w:rPr>
        <w:t xml:space="preserve"> ne </w:t>
      </w:r>
      <w:proofErr w:type="spellStart"/>
      <w:r w:rsidRPr="00D72BBC">
        <w:rPr>
          <w:rFonts w:ascii="Arial Narrow" w:hAnsi="Arial Narrow"/>
        </w:rPr>
        <w:t>smije</w:t>
      </w:r>
      <w:proofErr w:type="spellEnd"/>
      <w:r w:rsidRPr="00D72BBC">
        <w:rPr>
          <w:rFonts w:ascii="Arial Narrow" w:hAnsi="Arial Narrow"/>
        </w:rPr>
        <w:t xml:space="preserve"> </w:t>
      </w:r>
      <w:proofErr w:type="spellStart"/>
      <w:r w:rsidRPr="00D72BBC">
        <w:rPr>
          <w:rFonts w:ascii="Arial Narrow" w:hAnsi="Arial Narrow"/>
          <w:spacing w:val="-2"/>
        </w:rPr>
        <w:t>smanjivati</w:t>
      </w:r>
      <w:proofErr w:type="spellEnd"/>
      <w:r w:rsidRPr="00D72BBC">
        <w:rPr>
          <w:rFonts w:ascii="Arial Narrow" w:hAnsi="Arial Narrow"/>
          <w:spacing w:val="-2"/>
        </w:rPr>
        <w:t>.</w:t>
      </w:r>
    </w:p>
    <w:p w14:paraId="65AD2C56" w14:textId="77777777" w:rsidR="0039114B" w:rsidRPr="00D72BBC" w:rsidRDefault="0039114B" w:rsidP="0039114B">
      <w:pPr>
        <w:pStyle w:val="Odlomakpopisa"/>
        <w:numPr>
          <w:ilvl w:val="2"/>
          <w:numId w:val="227"/>
        </w:numPr>
        <w:tabs>
          <w:tab w:val="left" w:pos="988"/>
        </w:tabs>
        <w:spacing w:before="112" w:line="228" w:lineRule="auto"/>
        <w:ind w:right="707" w:firstLine="0"/>
        <w:jc w:val="both"/>
        <w:rPr>
          <w:rFonts w:ascii="Arial Narrow" w:hAnsi="Arial Narrow"/>
        </w:rPr>
      </w:pPr>
      <w:proofErr w:type="spellStart"/>
      <w:r w:rsidRPr="00D72BBC">
        <w:rPr>
          <w:rFonts w:ascii="Arial Narrow" w:hAnsi="Arial Narrow"/>
        </w:rPr>
        <w:t>Slobodnostojeće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udaljene</w:t>
      </w:r>
      <w:proofErr w:type="spellEnd"/>
      <w:r w:rsidRPr="00D72BBC">
        <w:rPr>
          <w:rFonts w:ascii="Arial Narrow" w:hAnsi="Arial Narrow"/>
        </w:rPr>
        <w:t xml:space="preserve"> </w:t>
      </w:r>
      <w:proofErr w:type="spellStart"/>
      <w:r w:rsidRPr="00D72BBC">
        <w:rPr>
          <w:rFonts w:ascii="Arial Narrow" w:hAnsi="Arial Narrow"/>
        </w:rPr>
        <w:t>najmanje</w:t>
      </w:r>
      <w:proofErr w:type="spellEnd"/>
      <w:r w:rsidRPr="00D72BBC">
        <w:rPr>
          <w:rFonts w:ascii="Arial Narrow" w:hAnsi="Arial Narrow"/>
        </w:rPr>
        <w:t xml:space="preserve"> 5m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regulacijskog</w:t>
      </w:r>
      <w:proofErr w:type="spellEnd"/>
      <w:r w:rsidRPr="00D72BBC">
        <w:rPr>
          <w:rFonts w:ascii="Arial Narrow" w:hAnsi="Arial Narrow"/>
        </w:rPr>
        <w:t xml:space="preserve"> </w:t>
      </w:r>
      <w:proofErr w:type="spellStart"/>
      <w:r w:rsidRPr="00D72BBC">
        <w:rPr>
          <w:rFonts w:ascii="Arial Narrow" w:hAnsi="Arial Narrow"/>
        </w:rPr>
        <w:t>pravca</w:t>
      </w:r>
      <w:proofErr w:type="spellEnd"/>
      <w:r w:rsidRPr="00D72BBC">
        <w:rPr>
          <w:rFonts w:ascii="Arial Narrow" w:hAnsi="Arial Narrow"/>
        </w:rPr>
        <w:t xml:space="preserve"> i </w:t>
      </w:r>
      <w:proofErr w:type="spellStart"/>
      <w:r w:rsidRPr="00D72BBC">
        <w:rPr>
          <w:rFonts w:ascii="Arial Narrow" w:hAnsi="Arial Narrow"/>
          <w:spacing w:val="-2"/>
        </w:rPr>
        <w:t>najmanje</w:t>
      </w:r>
      <w:proofErr w:type="spellEnd"/>
      <w:r w:rsidRPr="00D72BBC">
        <w:rPr>
          <w:rFonts w:ascii="Arial Narrow" w:hAnsi="Arial Narrow"/>
          <w:spacing w:val="-14"/>
        </w:rPr>
        <w:t xml:space="preserve"> </w:t>
      </w:r>
      <w:r w:rsidRPr="00D72BBC">
        <w:rPr>
          <w:rFonts w:ascii="Arial Narrow" w:hAnsi="Arial Narrow"/>
          <w:spacing w:val="-2"/>
        </w:rPr>
        <w:t>3m</w:t>
      </w:r>
      <w:r w:rsidRPr="00D72BBC">
        <w:rPr>
          <w:rFonts w:ascii="Arial Narrow" w:hAnsi="Arial Narrow"/>
          <w:spacing w:val="-13"/>
        </w:rPr>
        <w:t xml:space="preserve"> </w:t>
      </w:r>
      <w:r w:rsidRPr="00D72BBC">
        <w:rPr>
          <w:rFonts w:ascii="Arial Narrow" w:hAnsi="Arial Narrow"/>
          <w:spacing w:val="-2"/>
        </w:rPr>
        <w:t>od</w:t>
      </w:r>
      <w:r w:rsidRPr="00D72BBC">
        <w:rPr>
          <w:rFonts w:ascii="Arial Narrow" w:hAnsi="Arial Narrow"/>
          <w:spacing w:val="-13"/>
        </w:rPr>
        <w:t xml:space="preserve"> </w:t>
      </w:r>
      <w:proofErr w:type="spellStart"/>
      <w:r w:rsidRPr="00D72BBC">
        <w:rPr>
          <w:rFonts w:ascii="Arial Narrow" w:hAnsi="Arial Narrow"/>
          <w:spacing w:val="-2"/>
        </w:rPr>
        <w:t>bočnih</w:t>
      </w:r>
      <w:proofErr w:type="spellEnd"/>
      <w:r w:rsidRPr="00D72BBC">
        <w:rPr>
          <w:rFonts w:ascii="Arial Narrow" w:hAnsi="Arial Narrow"/>
          <w:spacing w:val="-14"/>
        </w:rPr>
        <w:t xml:space="preserve"> </w:t>
      </w:r>
      <w:r w:rsidRPr="00D72BBC">
        <w:rPr>
          <w:rFonts w:ascii="Arial Narrow" w:hAnsi="Arial Narrow"/>
          <w:spacing w:val="-2"/>
        </w:rPr>
        <w:t>i</w:t>
      </w:r>
      <w:r w:rsidRPr="00D72BBC">
        <w:rPr>
          <w:rFonts w:ascii="Arial Narrow" w:hAnsi="Arial Narrow"/>
          <w:spacing w:val="-13"/>
        </w:rPr>
        <w:t xml:space="preserve"> </w:t>
      </w:r>
      <w:proofErr w:type="spellStart"/>
      <w:r w:rsidRPr="00D72BBC">
        <w:rPr>
          <w:rFonts w:ascii="Arial Narrow" w:hAnsi="Arial Narrow"/>
          <w:spacing w:val="-2"/>
        </w:rPr>
        <w:t>dvorišne</w:t>
      </w:r>
      <w:proofErr w:type="spellEnd"/>
      <w:r w:rsidRPr="00D72BBC">
        <w:rPr>
          <w:rFonts w:ascii="Arial Narrow" w:hAnsi="Arial Narrow"/>
          <w:spacing w:val="-13"/>
        </w:rPr>
        <w:t xml:space="preserve"> </w:t>
      </w:r>
      <w:proofErr w:type="spellStart"/>
      <w:r w:rsidRPr="00D72BBC">
        <w:rPr>
          <w:rFonts w:ascii="Arial Narrow" w:hAnsi="Arial Narrow"/>
          <w:spacing w:val="-2"/>
        </w:rPr>
        <w:t>granice</w:t>
      </w:r>
      <w:proofErr w:type="spellEnd"/>
      <w:r w:rsidRPr="00D72BBC">
        <w:rPr>
          <w:rFonts w:ascii="Arial Narrow" w:hAnsi="Arial Narrow"/>
          <w:spacing w:val="-13"/>
        </w:rPr>
        <w:t xml:space="preserve"> </w:t>
      </w:r>
      <w:proofErr w:type="spellStart"/>
      <w:r w:rsidRPr="00D72BBC">
        <w:rPr>
          <w:rFonts w:ascii="Arial Narrow" w:hAnsi="Arial Narrow"/>
          <w:spacing w:val="-2"/>
        </w:rPr>
        <w:t>čestice</w:t>
      </w:r>
      <w:proofErr w:type="spellEnd"/>
      <w:r w:rsidRPr="00D72BBC">
        <w:rPr>
          <w:rFonts w:ascii="Arial Narrow" w:hAnsi="Arial Narrow"/>
          <w:spacing w:val="-2"/>
        </w:rPr>
        <w:t>,</w:t>
      </w:r>
      <w:r w:rsidRPr="00D72BBC">
        <w:rPr>
          <w:rFonts w:ascii="Arial Narrow" w:hAnsi="Arial Narrow"/>
          <w:spacing w:val="-14"/>
        </w:rPr>
        <w:t xml:space="preserve"> </w:t>
      </w:r>
      <w:proofErr w:type="spellStart"/>
      <w:r w:rsidRPr="00D72BBC">
        <w:rPr>
          <w:rFonts w:ascii="Arial Narrow" w:hAnsi="Arial Narrow"/>
          <w:spacing w:val="-2"/>
        </w:rPr>
        <w:t>ali</w:t>
      </w:r>
      <w:proofErr w:type="spellEnd"/>
      <w:r w:rsidRPr="00D72BBC">
        <w:rPr>
          <w:rFonts w:ascii="Arial Narrow" w:hAnsi="Arial Narrow"/>
          <w:spacing w:val="-13"/>
        </w:rPr>
        <w:t xml:space="preserve"> </w:t>
      </w:r>
      <w:proofErr w:type="spellStart"/>
      <w:r w:rsidRPr="00D72BBC">
        <w:rPr>
          <w:rFonts w:ascii="Arial Narrow" w:hAnsi="Arial Narrow"/>
          <w:spacing w:val="-2"/>
        </w:rPr>
        <w:t>iznimno</w:t>
      </w:r>
      <w:proofErr w:type="spellEnd"/>
      <w:r w:rsidRPr="00D72BBC">
        <w:rPr>
          <w:rFonts w:ascii="Arial Narrow" w:hAnsi="Arial Narrow"/>
          <w:spacing w:val="-13"/>
        </w:rPr>
        <w:t xml:space="preserve"> </w:t>
      </w:r>
      <w:r w:rsidRPr="00D72BBC">
        <w:rPr>
          <w:rFonts w:ascii="Arial Narrow" w:hAnsi="Arial Narrow"/>
          <w:spacing w:val="-2"/>
        </w:rPr>
        <w:t>u</w:t>
      </w:r>
      <w:r w:rsidRPr="00D72BBC">
        <w:rPr>
          <w:rFonts w:ascii="Arial Narrow" w:hAnsi="Arial Narrow"/>
          <w:spacing w:val="-14"/>
        </w:rPr>
        <w:t xml:space="preserve"> </w:t>
      </w:r>
      <w:proofErr w:type="spellStart"/>
      <w:r w:rsidRPr="00D72BBC">
        <w:rPr>
          <w:rFonts w:ascii="Arial Narrow" w:hAnsi="Arial Narrow"/>
          <w:spacing w:val="-2"/>
        </w:rPr>
        <w:t>postojećim</w:t>
      </w:r>
      <w:proofErr w:type="spellEnd"/>
      <w:r w:rsidRPr="00D72BBC">
        <w:rPr>
          <w:rFonts w:ascii="Arial Narrow" w:hAnsi="Arial Narrow"/>
          <w:spacing w:val="-13"/>
        </w:rPr>
        <w:t xml:space="preserve"> </w:t>
      </w:r>
      <w:proofErr w:type="spellStart"/>
      <w:r w:rsidRPr="00D72BBC">
        <w:rPr>
          <w:rFonts w:ascii="Arial Narrow" w:hAnsi="Arial Narrow"/>
          <w:spacing w:val="-2"/>
        </w:rPr>
        <w:t>dijelovima</w:t>
      </w:r>
      <w:proofErr w:type="spellEnd"/>
      <w:r w:rsidRPr="00D72BBC">
        <w:rPr>
          <w:rFonts w:ascii="Arial Narrow" w:hAnsi="Arial Narrow"/>
          <w:spacing w:val="-13"/>
        </w:rPr>
        <w:t xml:space="preserve"> </w:t>
      </w:r>
      <w:proofErr w:type="spellStart"/>
      <w:r w:rsidRPr="00D72BBC">
        <w:rPr>
          <w:rFonts w:ascii="Arial Narrow" w:hAnsi="Arial Narrow"/>
          <w:spacing w:val="-2"/>
        </w:rPr>
        <w:t>naselja</w:t>
      </w:r>
      <w:proofErr w:type="spellEnd"/>
      <w:r w:rsidRPr="00D72BBC">
        <w:rPr>
          <w:rFonts w:ascii="Arial Narrow" w:hAnsi="Arial Narrow"/>
          <w:spacing w:val="-2"/>
        </w:rPr>
        <w:t xml:space="preserve"> </w:t>
      </w:r>
      <w:r w:rsidRPr="00D72BBC">
        <w:rPr>
          <w:rFonts w:ascii="Arial Narrow" w:hAnsi="Arial Narrow"/>
        </w:rPr>
        <w:t xml:space="preserve">i </w:t>
      </w:r>
      <w:proofErr w:type="spellStart"/>
      <w:r w:rsidRPr="00D72BBC">
        <w:rPr>
          <w:rFonts w:ascii="Arial Narrow" w:hAnsi="Arial Narrow"/>
        </w:rPr>
        <w:t>manja</w:t>
      </w:r>
      <w:proofErr w:type="spellEnd"/>
      <w:r w:rsidRPr="00D72BBC">
        <w:rPr>
          <w:rFonts w:ascii="Arial Narrow" w:hAnsi="Arial Narrow"/>
        </w:rPr>
        <w:t xml:space="preserve"> </w:t>
      </w:r>
      <w:proofErr w:type="spellStart"/>
      <w:r w:rsidRPr="00D72BBC">
        <w:rPr>
          <w:rFonts w:ascii="Arial Narrow" w:hAnsi="Arial Narrow"/>
        </w:rPr>
        <w:t>udaljenost</w:t>
      </w:r>
      <w:proofErr w:type="spellEnd"/>
      <w:r w:rsidRPr="00D72BBC">
        <w:rPr>
          <w:rFonts w:ascii="Arial Narrow" w:hAnsi="Arial Narrow"/>
        </w:rPr>
        <w:t xml:space="preserve"> od 3m </w:t>
      </w:r>
      <w:proofErr w:type="spellStart"/>
      <w:r w:rsidRPr="00D72BBC">
        <w:rPr>
          <w:rFonts w:ascii="Arial Narrow" w:hAnsi="Arial Narrow"/>
        </w:rPr>
        <w:t>jedne</w:t>
      </w:r>
      <w:proofErr w:type="spellEnd"/>
      <w:r w:rsidRPr="00D72BBC">
        <w:rPr>
          <w:rFonts w:ascii="Arial Narrow" w:hAnsi="Arial Narrow"/>
        </w:rPr>
        <w:t xml:space="preserve"> </w:t>
      </w:r>
      <w:proofErr w:type="spellStart"/>
      <w:r w:rsidRPr="00D72BBC">
        <w:rPr>
          <w:rFonts w:ascii="Arial Narrow" w:hAnsi="Arial Narrow"/>
        </w:rPr>
        <w:t>bočne</w:t>
      </w:r>
      <w:proofErr w:type="spellEnd"/>
      <w:r w:rsidRPr="00D72BBC">
        <w:rPr>
          <w:rFonts w:ascii="Arial Narrow" w:hAnsi="Arial Narrow"/>
        </w:rPr>
        <w:t xml:space="preserve"> </w:t>
      </w:r>
      <w:proofErr w:type="spellStart"/>
      <w:r w:rsidRPr="00D72BBC">
        <w:rPr>
          <w:rFonts w:ascii="Arial Narrow" w:hAnsi="Arial Narrow"/>
        </w:rPr>
        <w:t>strane</w:t>
      </w:r>
      <w:proofErr w:type="spellEnd"/>
      <w:r w:rsidRPr="00D72BBC">
        <w:rPr>
          <w:rFonts w:ascii="Arial Narrow" w:hAnsi="Arial Narrow"/>
        </w:rPr>
        <w:t xml:space="preserve">, </w:t>
      </w:r>
      <w:proofErr w:type="spellStart"/>
      <w:r w:rsidRPr="00D72BBC">
        <w:rPr>
          <w:rFonts w:ascii="Arial Narrow" w:hAnsi="Arial Narrow"/>
        </w:rPr>
        <w:t>ali</w:t>
      </w:r>
      <w:proofErr w:type="spellEnd"/>
      <w:r w:rsidRPr="00D72BBC">
        <w:rPr>
          <w:rFonts w:ascii="Arial Narrow" w:hAnsi="Arial Narrow"/>
        </w:rPr>
        <w:t xml:space="preserve"> ne </w:t>
      </w:r>
      <w:proofErr w:type="spellStart"/>
      <w:r w:rsidRPr="00D72BBC">
        <w:rPr>
          <w:rFonts w:ascii="Arial Narrow" w:hAnsi="Arial Narrow"/>
        </w:rPr>
        <w:t>manja</w:t>
      </w:r>
      <w:proofErr w:type="spellEnd"/>
      <w:r w:rsidRPr="00D72BBC">
        <w:rPr>
          <w:rFonts w:ascii="Arial Narrow" w:hAnsi="Arial Narrow"/>
        </w:rPr>
        <w:t xml:space="preserve"> od 1m.U </w:t>
      </w:r>
      <w:proofErr w:type="spellStart"/>
      <w:r w:rsidRPr="00D72BBC">
        <w:rPr>
          <w:rFonts w:ascii="Arial Narrow" w:hAnsi="Arial Narrow"/>
        </w:rPr>
        <w:t>slučaju</w:t>
      </w:r>
      <w:proofErr w:type="spellEnd"/>
      <w:r w:rsidRPr="00D72BBC">
        <w:rPr>
          <w:rFonts w:ascii="Arial Narrow" w:hAnsi="Arial Narrow"/>
        </w:rPr>
        <w:t xml:space="preserve"> da se </w:t>
      </w:r>
      <w:proofErr w:type="spellStart"/>
      <w:r w:rsidRPr="00D72BBC">
        <w:rPr>
          <w:rFonts w:ascii="Arial Narrow" w:hAnsi="Arial Narrow"/>
        </w:rPr>
        <w:t>gradi</w:t>
      </w:r>
      <w:proofErr w:type="spellEnd"/>
      <w:r w:rsidRPr="00D72BBC">
        <w:rPr>
          <w:rFonts w:ascii="Arial Narrow" w:hAnsi="Arial Narrow"/>
        </w:rPr>
        <w:t xml:space="preserve"> na </w:t>
      </w:r>
      <w:proofErr w:type="spellStart"/>
      <w:r w:rsidRPr="00D72BBC">
        <w:rPr>
          <w:rFonts w:ascii="Arial Narrow" w:hAnsi="Arial Narrow"/>
        </w:rPr>
        <w:t>udaljenosti</w:t>
      </w:r>
      <w:proofErr w:type="spellEnd"/>
      <w:r w:rsidRPr="00D72BBC">
        <w:rPr>
          <w:rFonts w:ascii="Arial Narrow" w:hAnsi="Arial Narrow"/>
          <w:spacing w:val="-4"/>
        </w:rPr>
        <w:t xml:space="preserve"> </w:t>
      </w:r>
      <w:r w:rsidRPr="00D72BBC">
        <w:rPr>
          <w:rFonts w:ascii="Arial Narrow" w:hAnsi="Arial Narrow"/>
        </w:rPr>
        <w:t>do</w:t>
      </w:r>
      <w:r w:rsidRPr="00D72BBC">
        <w:rPr>
          <w:rFonts w:ascii="Arial Narrow" w:hAnsi="Arial Narrow"/>
          <w:spacing w:val="-4"/>
        </w:rPr>
        <w:t xml:space="preserve"> </w:t>
      </w:r>
      <w:r w:rsidRPr="00D72BBC">
        <w:rPr>
          <w:rFonts w:ascii="Arial Narrow" w:hAnsi="Arial Narrow"/>
        </w:rPr>
        <w:t>1m</w:t>
      </w:r>
      <w:r w:rsidRPr="00D72BBC">
        <w:rPr>
          <w:rFonts w:ascii="Arial Narrow" w:hAnsi="Arial Narrow"/>
          <w:spacing w:val="-4"/>
        </w:rPr>
        <w:t xml:space="preserve"> </w:t>
      </w:r>
      <w:r w:rsidRPr="00D72BBC">
        <w:rPr>
          <w:rFonts w:ascii="Arial Narrow" w:hAnsi="Arial Narrow"/>
        </w:rPr>
        <w:t>od</w:t>
      </w:r>
      <w:r w:rsidRPr="00D72BBC">
        <w:rPr>
          <w:rFonts w:ascii="Arial Narrow" w:hAnsi="Arial Narrow"/>
          <w:spacing w:val="-4"/>
        </w:rPr>
        <w:t xml:space="preserve"> </w:t>
      </w:r>
      <w:proofErr w:type="spellStart"/>
      <w:r w:rsidRPr="00D72BBC">
        <w:rPr>
          <w:rFonts w:ascii="Arial Narrow" w:hAnsi="Arial Narrow"/>
        </w:rPr>
        <w:t>bočne</w:t>
      </w:r>
      <w:proofErr w:type="spellEnd"/>
      <w:r w:rsidRPr="00D72BBC">
        <w:rPr>
          <w:rFonts w:ascii="Arial Narrow" w:hAnsi="Arial Narrow"/>
          <w:spacing w:val="-4"/>
        </w:rPr>
        <w:t xml:space="preserve"> </w:t>
      </w:r>
      <w:proofErr w:type="spellStart"/>
      <w:r w:rsidRPr="00D72BBC">
        <w:rPr>
          <w:rFonts w:ascii="Arial Narrow" w:hAnsi="Arial Narrow"/>
        </w:rPr>
        <w:t>strane</w:t>
      </w:r>
      <w:proofErr w:type="spellEnd"/>
      <w:r w:rsidRPr="00D72BBC">
        <w:rPr>
          <w:rFonts w:ascii="Arial Narrow" w:hAnsi="Arial Narrow"/>
        </w:rPr>
        <w:t>,</w:t>
      </w:r>
      <w:r w:rsidRPr="00D72BBC">
        <w:rPr>
          <w:rFonts w:ascii="Arial Narrow" w:hAnsi="Arial Narrow"/>
          <w:spacing w:val="-4"/>
        </w:rPr>
        <w:t xml:space="preserve"> </w:t>
      </w:r>
      <w:r w:rsidRPr="00D72BBC">
        <w:rPr>
          <w:rFonts w:ascii="Arial Narrow" w:hAnsi="Arial Narrow"/>
        </w:rPr>
        <w:t>ne</w:t>
      </w:r>
      <w:r w:rsidRPr="00D72BBC">
        <w:rPr>
          <w:rFonts w:ascii="Arial Narrow" w:hAnsi="Arial Narrow"/>
          <w:spacing w:val="-4"/>
        </w:rPr>
        <w:t xml:space="preserve"> </w:t>
      </w:r>
      <w:proofErr w:type="spellStart"/>
      <w:r w:rsidRPr="00D72BBC">
        <w:rPr>
          <w:rFonts w:ascii="Arial Narrow" w:hAnsi="Arial Narrow"/>
        </w:rPr>
        <w:t>smiju</w:t>
      </w:r>
      <w:proofErr w:type="spellEnd"/>
      <w:r w:rsidRPr="00D72BBC">
        <w:rPr>
          <w:rFonts w:ascii="Arial Narrow" w:hAnsi="Arial Narrow"/>
          <w:spacing w:val="-4"/>
        </w:rPr>
        <w:t xml:space="preserve"> </w:t>
      </w:r>
      <w:r w:rsidRPr="00D72BBC">
        <w:rPr>
          <w:rFonts w:ascii="Arial Narrow" w:hAnsi="Arial Narrow"/>
        </w:rPr>
        <w:t>se</w:t>
      </w:r>
      <w:r w:rsidRPr="00D72BBC">
        <w:rPr>
          <w:rFonts w:ascii="Arial Narrow" w:hAnsi="Arial Narrow"/>
          <w:spacing w:val="-4"/>
        </w:rPr>
        <w:t xml:space="preserve"> </w:t>
      </w:r>
      <w:proofErr w:type="spellStart"/>
      <w:r w:rsidRPr="00D72BBC">
        <w:rPr>
          <w:rFonts w:ascii="Arial Narrow" w:hAnsi="Arial Narrow"/>
        </w:rPr>
        <w:t>stavljati</w:t>
      </w:r>
      <w:proofErr w:type="spellEnd"/>
      <w:r w:rsidRPr="00D72BBC">
        <w:rPr>
          <w:rFonts w:ascii="Arial Narrow" w:hAnsi="Arial Narrow"/>
          <w:spacing w:val="-4"/>
        </w:rPr>
        <w:t xml:space="preserve"> </w:t>
      </w:r>
      <w:proofErr w:type="spellStart"/>
      <w:r w:rsidRPr="00D72BBC">
        <w:rPr>
          <w:rFonts w:ascii="Arial Narrow" w:hAnsi="Arial Narrow"/>
        </w:rPr>
        <w:t>otvori</w:t>
      </w:r>
      <w:proofErr w:type="spellEnd"/>
      <w:r w:rsidRPr="00D72BBC">
        <w:rPr>
          <w:rFonts w:ascii="Arial Narrow" w:hAnsi="Arial Narrow"/>
          <w:spacing w:val="-4"/>
        </w:rPr>
        <w:t xml:space="preserve"> </w:t>
      </w:r>
      <w:r w:rsidRPr="00D72BBC">
        <w:rPr>
          <w:rFonts w:ascii="Arial Narrow" w:hAnsi="Arial Narrow"/>
        </w:rPr>
        <w:t>na</w:t>
      </w:r>
      <w:r w:rsidRPr="00D72BBC">
        <w:rPr>
          <w:rFonts w:ascii="Arial Narrow" w:hAnsi="Arial Narrow"/>
          <w:spacing w:val="-4"/>
        </w:rPr>
        <w:t xml:space="preserve"> </w:t>
      </w:r>
      <w:proofErr w:type="spellStart"/>
      <w:r w:rsidRPr="00D72BBC">
        <w:rPr>
          <w:rFonts w:ascii="Arial Narrow" w:hAnsi="Arial Narrow"/>
        </w:rPr>
        <w:t>toj</w:t>
      </w:r>
      <w:proofErr w:type="spellEnd"/>
      <w:r w:rsidRPr="00D72BBC">
        <w:rPr>
          <w:rFonts w:ascii="Arial Narrow" w:hAnsi="Arial Narrow"/>
          <w:spacing w:val="-4"/>
        </w:rPr>
        <w:t xml:space="preserve"> </w:t>
      </w:r>
      <w:proofErr w:type="spellStart"/>
      <w:r w:rsidRPr="00D72BBC">
        <w:rPr>
          <w:rFonts w:ascii="Arial Narrow" w:hAnsi="Arial Narrow"/>
        </w:rPr>
        <w:t>strani</w:t>
      </w:r>
      <w:proofErr w:type="spellEnd"/>
      <w:r w:rsidRPr="00D72BBC">
        <w:rPr>
          <w:rFonts w:ascii="Arial Narrow" w:hAnsi="Arial Narrow"/>
          <w:spacing w:val="-4"/>
        </w:rPr>
        <w:t xml:space="preserve"> </w:t>
      </w:r>
      <w:proofErr w:type="spellStart"/>
      <w:r w:rsidRPr="00D72BBC">
        <w:rPr>
          <w:rFonts w:ascii="Arial Narrow" w:hAnsi="Arial Narrow"/>
        </w:rPr>
        <w:t>građevine</w:t>
      </w:r>
      <w:proofErr w:type="spellEnd"/>
      <w:r w:rsidRPr="00D72BBC">
        <w:rPr>
          <w:rFonts w:ascii="Arial Narrow" w:hAnsi="Arial Narrow"/>
        </w:rPr>
        <w:t>.</w:t>
      </w:r>
    </w:p>
    <w:p w14:paraId="3F8ABCD4" w14:textId="77777777" w:rsidR="0039114B" w:rsidRPr="00D72BBC" w:rsidRDefault="0039114B" w:rsidP="0039114B">
      <w:pPr>
        <w:pStyle w:val="Odlomakpopisa"/>
        <w:numPr>
          <w:ilvl w:val="1"/>
          <w:numId w:val="227"/>
        </w:numPr>
        <w:tabs>
          <w:tab w:val="left" w:pos="669"/>
        </w:tabs>
        <w:spacing w:before="102"/>
        <w:ind w:hanging="244"/>
        <w:jc w:val="both"/>
        <w:rPr>
          <w:rFonts w:ascii="Arial Narrow" w:hAnsi="Arial Narrow"/>
        </w:rPr>
      </w:pPr>
      <w:proofErr w:type="spellStart"/>
      <w:r w:rsidRPr="00D72BBC">
        <w:rPr>
          <w:rFonts w:ascii="Arial Narrow" w:hAnsi="Arial Narrow"/>
          <w:w w:val="90"/>
        </w:rPr>
        <w:t>izgrađenost</w:t>
      </w:r>
      <w:proofErr w:type="spellEnd"/>
      <w:r w:rsidRPr="00D72BBC">
        <w:rPr>
          <w:rFonts w:ascii="Arial Narrow" w:hAnsi="Arial Narrow"/>
          <w:spacing w:val="12"/>
        </w:rPr>
        <w:t xml:space="preserve"> </w:t>
      </w:r>
      <w:proofErr w:type="spellStart"/>
      <w:r w:rsidRPr="00D72BBC">
        <w:rPr>
          <w:rFonts w:ascii="Arial Narrow" w:hAnsi="Arial Narrow"/>
          <w:w w:val="90"/>
        </w:rPr>
        <w:t>građevne</w:t>
      </w:r>
      <w:proofErr w:type="spellEnd"/>
      <w:r w:rsidRPr="00D72BBC">
        <w:rPr>
          <w:rFonts w:ascii="Arial Narrow" w:hAnsi="Arial Narrow"/>
          <w:spacing w:val="12"/>
        </w:rPr>
        <w:t xml:space="preserve"> </w:t>
      </w:r>
      <w:proofErr w:type="spellStart"/>
      <w:r w:rsidRPr="00D72BBC">
        <w:rPr>
          <w:rFonts w:ascii="Arial Narrow" w:hAnsi="Arial Narrow"/>
          <w:spacing w:val="-2"/>
          <w:w w:val="90"/>
        </w:rPr>
        <w:t>čestice</w:t>
      </w:r>
      <w:proofErr w:type="spellEnd"/>
    </w:p>
    <w:p w14:paraId="487AE5D6" w14:textId="77777777" w:rsidR="0039114B" w:rsidRPr="00D72BBC" w:rsidRDefault="0039114B" w:rsidP="0039114B">
      <w:pPr>
        <w:pStyle w:val="Odlomakpopisa"/>
        <w:numPr>
          <w:ilvl w:val="2"/>
          <w:numId w:val="227"/>
        </w:numPr>
        <w:tabs>
          <w:tab w:val="left" w:pos="952"/>
        </w:tabs>
        <w:spacing w:before="100"/>
        <w:ind w:left="952" w:hanging="244"/>
        <w:jc w:val="both"/>
        <w:rPr>
          <w:rFonts w:ascii="Arial Narrow" w:hAnsi="Arial Narrow"/>
        </w:rPr>
      </w:pPr>
      <w:proofErr w:type="spellStart"/>
      <w:r w:rsidRPr="00D72BBC">
        <w:rPr>
          <w:rFonts w:ascii="Arial Narrow" w:hAnsi="Arial Narrow"/>
          <w:spacing w:val="-6"/>
        </w:rPr>
        <w:t>Koeficijent</w:t>
      </w:r>
      <w:proofErr w:type="spellEnd"/>
      <w:r w:rsidRPr="00D72BBC">
        <w:rPr>
          <w:rFonts w:ascii="Arial Narrow" w:hAnsi="Arial Narrow"/>
          <w:spacing w:val="3"/>
        </w:rPr>
        <w:t xml:space="preserve"> </w:t>
      </w:r>
      <w:proofErr w:type="spellStart"/>
      <w:r w:rsidRPr="00D72BBC">
        <w:rPr>
          <w:rFonts w:ascii="Arial Narrow" w:hAnsi="Arial Narrow"/>
          <w:spacing w:val="-6"/>
        </w:rPr>
        <w:t>izgrađenosti</w:t>
      </w:r>
      <w:proofErr w:type="spellEnd"/>
      <w:r w:rsidRPr="00D72BBC">
        <w:rPr>
          <w:rFonts w:ascii="Arial Narrow" w:hAnsi="Arial Narrow"/>
          <w:spacing w:val="3"/>
        </w:rPr>
        <w:t xml:space="preserve"> </w:t>
      </w:r>
      <w:proofErr w:type="spellStart"/>
      <w:r w:rsidRPr="00D72BBC">
        <w:rPr>
          <w:rFonts w:ascii="Arial Narrow" w:hAnsi="Arial Narrow"/>
          <w:spacing w:val="-6"/>
        </w:rPr>
        <w:t>može</w:t>
      </w:r>
      <w:proofErr w:type="spellEnd"/>
      <w:r w:rsidRPr="00D72BBC">
        <w:rPr>
          <w:rFonts w:ascii="Arial Narrow" w:hAnsi="Arial Narrow"/>
          <w:spacing w:val="3"/>
        </w:rPr>
        <w:t xml:space="preserve"> </w:t>
      </w:r>
      <w:proofErr w:type="spellStart"/>
      <w:r w:rsidRPr="00D72BBC">
        <w:rPr>
          <w:rFonts w:ascii="Arial Narrow" w:hAnsi="Arial Narrow"/>
          <w:spacing w:val="-6"/>
        </w:rPr>
        <w:t>biti</w:t>
      </w:r>
      <w:proofErr w:type="spellEnd"/>
      <w:r w:rsidRPr="00D72BBC">
        <w:rPr>
          <w:rFonts w:ascii="Arial Narrow" w:hAnsi="Arial Narrow"/>
          <w:spacing w:val="3"/>
        </w:rPr>
        <w:t xml:space="preserve"> </w:t>
      </w:r>
      <w:proofErr w:type="spellStart"/>
      <w:r w:rsidRPr="00D72BBC">
        <w:rPr>
          <w:rFonts w:ascii="Arial Narrow" w:hAnsi="Arial Narrow"/>
          <w:spacing w:val="-6"/>
        </w:rPr>
        <w:t>najviše</w:t>
      </w:r>
      <w:proofErr w:type="spellEnd"/>
      <w:r w:rsidRPr="00D72BBC">
        <w:rPr>
          <w:rFonts w:ascii="Arial Narrow" w:hAnsi="Arial Narrow"/>
          <w:spacing w:val="3"/>
        </w:rPr>
        <w:t xml:space="preserve"> </w:t>
      </w:r>
      <w:r w:rsidRPr="00D72BBC">
        <w:rPr>
          <w:rFonts w:ascii="Arial Narrow" w:hAnsi="Arial Narrow"/>
          <w:spacing w:val="-6"/>
        </w:rPr>
        <w:t>0,6.</w:t>
      </w:r>
    </w:p>
    <w:p w14:paraId="0888C44F" w14:textId="77777777" w:rsidR="0039114B" w:rsidRPr="00D72BBC" w:rsidRDefault="0039114B" w:rsidP="0039114B">
      <w:pPr>
        <w:pStyle w:val="Odlomakpopisa"/>
        <w:numPr>
          <w:ilvl w:val="1"/>
          <w:numId w:val="227"/>
        </w:numPr>
        <w:tabs>
          <w:tab w:val="left" w:pos="669"/>
        </w:tabs>
        <w:spacing w:before="173"/>
        <w:ind w:hanging="244"/>
        <w:jc w:val="both"/>
        <w:rPr>
          <w:rFonts w:ascii="Arial Narrow" w:hAnsi="Arial Narrow"/>
        </w:rPr>
      </w:pPr>
      <w:proofErr w:type="spellStart"/>
      <w:r w:rsidRPr="00D72BBC">
        <w:rPr>
          <w:rFonts w:ascii="Arial Narrow" w:hAnsi="Arial Narrow"/>
          <w:spacing w:val="-4"/>
        </w:rPr>
        <w:t>iskoristivost</w:t>
      </w:r>
      <w:proofErr w:type="spellEnd"/>
      <w:r w:rsidRPr="00D72BBC">
        <w:rPr>
          <w:rFonts w:ascii="Arial Narrow" w:hAnsi="Arial Narrow"/>
          <w:spacing w:val="-9"/>
        </w:rPr>
        <w:t xml:space="preserve"> </w:t>
      </w:r>
      <w:proofErr w:type="spellStart"/>
      <w:r w:rsidRPr="00D72BBC">
        <w:rPr>
          <w:rFonts w:ascii="Arial Narrow" w:hAnsi="Arial Narrow"/>
          <w:spacing w:val="-4"/>
        </w:rPr>
        <w:t>građevne</w:t>
      </w:r>
      <w:proofErr w:type="spellEnd"/>
      <w:r w:rsidRPr="00D72BBC">
        <w:rPr>
          <w:rFonts w:ascii="Arial Narrow" w:hAnsi="Arial Narrow"/>
          <w:spacing w:val="-9"/>
        </w:rPr>
        <w:t xml:space="preserve"> </w:t>
      </w:r>
      <w:proofErr w:type="spellStart"/>
      <w:r w:rsidRPr="00D72BBC">
        <w:rPr>
          <w:rFonts w:ascii="Arial Narrow" w:hAnsi="Arial Narrow"/>
          <w:spacing w:val="-4"/>
        </w:rPr>
        <w:t>čestice</w:t>
      </w:r>
      <w:proofErr w:type="spellEnd"/>
    </w:p>
    <w:p w14:paraId="01DFC85F" w14:textId="77777777" w:rsidR="0039114B" w:rsidRPr="00D72BBC" w:rsidRDefault="0039114B" w:rsidP="0039114B">
      <w:pPr>
        <w:pStyle w:val="Odlomakpopisa"/>
        <w:numPr>
          <w:ilvl w:val="2"/>
          <w:numId w:val="227"/>
        </w:numPr>
        <w:tabs>
          <w:tab w:val="left" w:pos="952"/>
        </w:tabs>
        <w:spacing w:before="101"/>
        <w:ind w:left="952" w:hanging="244"/>
        <w:jc w:val="both"/>
        <w:rPr>
          <w:rFonts w:ascii="Arial Narrow" w:hAnsi="Arial Narrow"/>
        </w:rPr>
      </w:pPr>
      <w:proofErr w:type="spellStart"/>
      <w:r w:rsidRPr="00D72BBC">
        <w:rPr>
          <w:rFonts w:ascii="Arial Narrow" w:hAnsi="Arial Narrow"/>
          <w:spacing w:val="-2"/>
        </w:rPr>
        <w:t>Koeficijent</w:t>
      </w:r>
      <w:proofErr w:type="spellEnd"/>
      <w:r w:rsidRPr="00D72BBC">
        <w:rPr>
          <w:rFonts w:ascii="Arial Narrow" w:hAnsi="Arial Narrow"/>
          <w:spacing w:val="-7"/>
        </w:rPr>
        <w:t xml:space="preserve"> </w:t>
      </w:r>
      <w:proofErr w:type="spellStart"/>
      <w:r w:rsidRPr="00D72BBC">
        <w:rPr>
          <w:rFonts w:ascii="Arial Narrow" w:hAnsi="Arial Narrow"/>
          <w:spacing w:val="-2"/>
        </w:rPr>
        <w:t>iskoristivosti</w:t>
      </w:r>
      <w:proofErr w:type="spellEnd"/>
      <w:r w:rsidRPr="00D72BBC">
        <w:rPr>
          <w:rFonts w:ascii="Arial Narrow" w:hAnsi="Arial Narrow"/>
          <w:spacing w:val="-6"/>
        </w:rPr>
        <w:t xml:space="preserve"> </w:t>
      </w:r>
      <w:proofErr w:type="spellStart"/>
      <w:r w:rsidRPr="00D72BBC">
        <w:rPr>
          <w:rFonts w:ascii="Arial Narrow" w:hAnsi="Arial Narrow"/>
          <w:spacing w:val="-2"/>
        </w:rPr>
        <w:t>može</w:t>
      </w:r>
      <w:proofErr w:type="spellEnd"/>
      <w:r w:rsidRPr="00D72BBC">
        <w:rPr>
          <w:rFonts w:ascii="Arial Narrow" w:hAnsi="Arial Narrow"/>
          <w:spacing w:val="-6"/>
        </w:rPr>
        <w:t xml:space="preserve"> </w:t>
      </w:r>
      <w:proofErr w:type="spellStart"/>
      <w:r w:rsidRPr="00D72BBC">
        <w:rPr>
          <w:rFonts w:ascii="Arial Narrow" w:hAnsi="Arial Narrow"/>
          <w:spacing w:val="-2"/>
        </w:rPr>
        <w:t>biti</w:t>
      </w:r>
      <w:proofErr w:type="spellEnd"/>
      <w:r w:rsidRPr="00D72BBC">
        <w:rPr>
          <w:rFonts w:ascii="Arial Narrow" w:hAnsi="Arial Narrow"/>
          <w:spacing w:val="-6"/>
        </w:rPr>
        <w:t xml:space="preserve"> </w:t>
      </w:r>
      <w:proofErr w:type="spellStart"/>
      <w:r w:rsidRPr="00D72BBC">
        <w:rPr>
          <w:rFonts w:ascii="Arial Narrow" w:hAnsi="Arial Narrow"/>
          <w:spacing w:val="-2"/>
        </w:rPr>
        <w:t>najviše</w:t>
      </w:r>
      <w:proofErr w:type="spellEnd"/>
      <w:r w:rsidRPr="00D72BBC">
        <w:rPr>
          <w:rFonts w:ascii="Arial Narrow" w:hAnsi="Arial Narrow"/>
          <w:spacing w:val="-6"/>
        </w:rPr>
        <w:t xml:space="preserve"> </w:t>
      </w:r>
      <w:r w:rsidRPr="00D72BBC">
        <w:rPr>
          <w:rFonts w:ascii="Arial Narrow" w:hAnsi="Arial Narrow"/>
          <w:spacing w:val="-4"/>
        </w:rPr>
        <w:t>1,2.</w:t>
      </w:r>
    </w:p>
    <w:p w14:paraId="0116846F" w14:textId="77777777" w:rsidR="0039114B" w:rsidRPr="00D72BBC" w:rsidRDefault="0039114B" w:rsidP="0039114B">
      <w:pPr>
        <w:pStyle w:val="Odlomakpopisa"/>
        <w:numPr>
          <w:ilvl w:val="1"/>
          <w:numId w:val="227"/>
        </w:numPr>
        <w:tabs>
          <w:tab w:val="left" w:pos="669"/>
        </w:tabs>
        <w:spacing w:before="100"/>
        <w:ind w:hanging="244"/>
        <w:jc w:val="both"/>
        <w:rPr>
          <w:rFonts w:ascii="Arial Narrow" w:hAnsi="Arial Narrow"/>
        </w:rPr>
      </w:pPr>
      <w:proofErr w:type="spellStart"/>
      <w:r w:rsidRPr="00D72BBC">
        <w:rPr>
          <w:rFonts w:ascii="Arial Narrow" w:hAnsi="Arial Narrow"/>
          <w:spacing w:val="-4"/>
        </w:rPr>
        <w:t>građevinska</w:t>
      </w:r>
      <w:proofErr w:type="spellEnd"/>
      <w:r w:rsidRPr="00D72BBC">
        <w:rPr>
          <w:rFonts w:ascii="Arial Narrow" w:hAnsi="Arial Narrow"/>
        </w:rPr>
        <w:t xml:space="preserve"> </w:t>
      </w:r>
      <w:r w:rsidRPr="00D72BBC">
        <w:rPr>
          <w:rFonts w:ascii="Arial Narrow" w:hAnsi="Arial Narrow"/>
          <w:spacing w:val="-4"/>
        </w:rPr>
        <w:t>(</w:t>
      </w:r>
      <w:proofErr w:type="spellStart"/>
      <w:r w:rsidRPr="00D72BBC">
        <w:rPr>
          <w:rFonts w:ascii="Arial Narrow" w:hAnsi="Arial Narrow"/>
          <w:spacing w:val="-4"/>
        </w:rPr>
        <w:t>bruto</w:t>
      </w:r>
      <w:proofErr w:type="spellEnd"/>
      <w:r w:rsidRPr="00D72BBC">
        <w:rPr>
          <w:rFonts w:ascii="Arial Narrow" w:hAnsi="Arial Narrow"/>
          <w:spacing w:val="-4"/>
        </w:rPr>
        <w:t>)</w:t>
      </w:r>
      <w:r w:rsidRPr="00D72BBC">
        <w:rPr>
          <w:rFonts w:ascii="Arial Narrow" w:hAnsi="Arial Narrow"/>
        </w:rPr>
        <w:t xml:space="preserve"> </w:t>
      </w:r>
      <w:proofErr w:type="spellStart"/>
      <w:r w:rsidRPr="00D72BBC">
        <w:rPr>
          <w:rFonts w:ascii="Arial Narrow" w:hAnsi="Arial Narrow"/>
          <w:spacing w:val="-4"/>
        </w:rPr>
        <w:t>površina</w:t>
      </w:r>
      <w:proofErr w:type="spellEnd"/>
      <w:r w:rsidRPr="00D72BBC">
        <w:rPr>
          <w:rFonts w:ascii="Arial Narrow" w:hAnsi="Arial Narrow"/>
          <w:spacing w:val="1"/>
        </w:rPr>
        <w:t xml:space="preserve"> </w:t>
      </w:r>
      <w:proofErr w:type="spellStart"/>
      <w:r w:rsidRPr="00D72BBC">
        <w:rPr>
          <w:rFonts w:ascii="Arial Narrow" w:hAnsi="Arial Narrow"/>
          <w:spacing w:val="-4"/>
        </w:rPr>
        <w:t>građevina</w:t>
      </w:r>
      <w:proofErr w:type="spellEnd"/>
    </w:p>
    <w:p w14:paraId="57E35856" w14:textId="77777777" w:rsidR="0039114B" w:rsidRPr="00D72BBC" w:rsidRDefault="0039114B" w:rsidP="0039114B">
      <w:pPr>
        <w:pStyle w:val="Odlomakpopisa"/>
        <w:numPr>
          <w:ilvl w:val="2"/>
          <w:numId w:val="227"/>
        </w:numPr>
        <w:tabs>
          <w:tab w:val="left" w:pos="1004"/>
        </w:tabs>
        <w:spacing w:before="111" w:line="228" w:lineRule="auto"/>
        <w:ind w:right="707" w:firstLine="0"/>
        <w:jc w:val="both"/>
        <w:rPr>
          <w:rFonts w:ascii="Arial Narrow" w:hAnsi="Arial Narrow"/>
        </w:rPr>
      </w:pPr>
      <w:proofErr w:type="spellStart"/>
      <w:r w:rsidRPr="00D72BBC">
        <w:rPr>
          <w:rFonts w:ascii="Arial Narrow" w:hAnsi="Arial Narrow"/>
        </w:rPr>
        <w:t>Građevinska</w:t>
      </w:r>
      <w:proofErr w:type="spellEnd"/>
      <w:r w:rsidRPr="00D72BBC">
        <w:rPr>
          <w:rFonts w:ascii="Arial Narrow" w:hAnsi="Arial Narrow"/>
        </w:rPr>
        <w:t xml:space="preserve"> </w:t>
      </w:r>
      <w:proofErr w:type="spellStart"/>
      <w:r w:rsidRPr="00D72BBC">
        <w:rPr>
          <w:rFonts w:ascii="Arial Narrow" w:hAnsi="Arial Narrow"/>
        </w:rPr>
        <w:t>bruto</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je </w:t>
      </w:r>
      <w:proofErr w:type="spellStart"/>
      <w:r w:rsidRPr="00D72BBC">
        <w:rPr>
          <w:rFonts w:ascii="Arial Narrow" w:hAnsi="Arial Narrow"/>
        </w:rPr>
        <w:t>funkcija</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građevinske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se </w:t>
      </w:r>
      <w:proofErr w:type="spellStart"/>
      <w:r w:rsidRPr="00D72BBC">
        <w:rPr>
          <w:rFonts w:ascii="Arial Narrow" w:hAnsi="Arial Narrow"/>
        </w:rPr>
        <w:t>dodatno</w:t>
      </w:r>
      <w:proofErr w:type="spellEnd"/>
      <w:r w:rsidRPr="00D72BBC">
        <w:rPr>
          <w:rFonts w:ascii="Arial Narrow" w:hAnsi="Arial Narrow"/>
        </w:rPr>
        <w:t xml:space="preserve"> ne </w:t>
      </w:r>
      <w:proofErr w:type="spellStart"/>
      <w:r w:rsidRPr="00D72BBC">
        <w:rPr>
          <w:rFonts w:ascii="Arial Narrow" w:hAnsi="Arial Narrow"/>
        </w:rPr>
        <w:t>ograničava</w:t>
      </w:r>
      <w:proofErr w:type="spellEnd"/>
      <w:r w:rsidRPr="00D72BBC">
        <w:rPr>
          <w:rFonts w:ascii="Arial Narrow" w:hAnsi="Arial Narrow"/>
        </w:rPr>
        <w:t>.</w:t>
      </w:r>
    </w:p>
    <w:p w14:paraId="47C0CD0D" w14:textId="77777777" w:rsidR="0039114B" w:rsidRPr="00D72BBC" w:rsidRDefault="0039114B" w:rsidP="0039114B">
      <w:pPr>
        <w:pStyle w:val="Odlomakpopisa"/>
        <w:numPr>
          <w:ilvl w:val="1"/>
          <w:numId w:val="227"/>
        </w:numPr>
        <w:tabs>
          <w:tab w:val="left" w:pos="669"/>
        </w:tabs>
        <w:spacing w:before="102"/>
        <w:ind w:hanging="244"/>
        <w:jc w:val="both"/>
        <w:rPr>
          <w:rFonts w:ascii="Arial Narrow" w:hAnsi="Arial Narrow"/>
        </w:rPr>
      </w:pPr>
      <w:proofErr w:type="spellStart"/>
      <w:r w:rsidRPr="00D72BBC">
        <w:rPr>
          <w:rFonts w:ascii="Arial Narrow" w:hAnsi="Arial Narrow"/>
          <w:spacing w:val="-6"/>
        </w:rPr>
        <w:t>visina</w:t>
      </w:r>
      <w:proofErr w:type="spellEnd"/>
      <w:r w:rsidRPr="00D72BBC">
        <w:rPr>
          <w:rFonts w:ascii="Arial Narrow" w:hAnsi="Arial Narrow"/>
          <w:spacing w:val="-4"/>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broj</w:t>
      </w:r>
      <w:proofErr w:type="spellEnd"/>
      <w:r w:rsidRPr="00D72BBC">
        <w:rPr>
          <w:rFonts w:ascii="Arial Narrow" w:hAnsi="Arial Narrow"/>
          <w:spacing w:val="-3"/>
        </w:rPr>
        <w:t xml:space="preserve"> </w:t>
      </w:r>
      <w:proofErr w:type="spellStart"/>
      <w:r w:rsidRPr="00D72BBC">
        <w:rPr>
          <w:rFonts w:ascii="Arial Narrow" w:hAnsi="Arial Narrow"/>
          <w:spacing w:val="-6"/>
        </w:rPr>
        <w:t>etaža</w:t>
      </w:r>
      <w:proofErr w:type="spellEnd"/>
      <w:r w:rsidRPr="00D72BBC">
        <w:rPr>
          <w:rFonts w:ascii="Arial Narrow" w:hAnsi="Arial Narrow"/>
          <w:spacing w:val="-4"/>
        </w:rPr>
        <w:t xml:space="preserve"> </w:t>
      </w:r>
      <w:proofErr w:type="spellStart"/>
      <w:r w:rsidRPr="00D72BBC">
        <w:rPr>
          <w:rFonts w:ascii="Arial Narrow" w:hAnsi="Arial Narrow"/>
          <w:spacing w:val="-6"/>
        </w:rPr>
        <w:t>građevine</w:t>
      </w:r>
      <w:proofErr w:type="spellEnd"/>
    </w:p>
    <w:p w14:paraId="4A875572" w14:textId="77777777" w:rsidR="0039114B" w:rsidRPr="00D72BBC" w:rsidRDefault="0039114B" w:rsidP="0039114B">
      <w:pPr>
        <w:pStyle w:val="Odlomakpopisa"/>
        <w:numPr>
          <w:ilvl w:val="2"/>
          <w:numId w:val="227"/>
        </w:numPr>
        <w:tabs>
          <w:tab w:val="left" w:pos="967"/>
        </w:tabs>
        <w:spacing w:before="111" w:line="228" w:lineRule="auto"/>
        <w:ind w:right="707" w:firstLine="0"/>
        <w:jc w:val="both"/>
        <w:rPr>
          <w:rFonts w:ascii="Arial Narrow" w:hAnsi="Arial Narrow"/>
        </w:rPr>
      </w:pPr>
      <w:proofErr w:type="spellStart"/>
      <w:r w:rsidRPr="00D72BBC">
        <w:rPr>
          <w:rFonts w:ascii="Arial Narrow" w:hAnsi="Arial Narrow"/>
        </w:rPr>
        <w:t>Visina</w:t>
      </w:r>
      <w:proofErr w:type="spellEnd"/>
      <w:r w:rsidRPr="00D72BBC">
        <w:rPr>
          <w:rFonts w:ascii="Arial Narrow" w:hAnsi="Arial Narrow"/>
          <w:spacing w:val="-10"/>
        </w:rPr>
        <w:t xml:space="preserve"> </w:t>
      </w:r>
      <w:proofErr w:type="spellStart"/>
      <w:r w:rsidRPr="00D72BBC">
        <w:rPr>
          <w:rFonts w:ascii="Arial Narrow" w:hAnsi="Arial Narrow"/>
        </w:rPr>
        <w:t>pročelja</w:t>
      </w:r>
      <w:proofErr w:type="spellEnd"/>
      <w:r w:rsidRPr="00D72BBC">
        <w:rPr>
          <w:rFonts w:ascii="Arial Narrow" w:hAnsi="Arial Narrow"/>
          <w:spacing w:val="-10"/>
        </w:rPr>
        <w:t xml:space="preserve"> </w:t>
      </w:r>
      <w:r w:rsidRPr="00D72BBC">
        <w:rPr>
          <w:rFonts w:ascii="Arial Narrow" w:hAnsi="Arial Narrow"/>
        </w:rPr>
        <w:t>(H)</w:t>
      </w:r>
      <w:r w:rsidRPr="00D72BBC">
        <w:rPr>
          <w:rFonts w:ascii="Arial Narrow" w:hAnsi="Arial Narrow"/>
          <w:spacing w:val="-10"/>
        </w:rPr>
        <w:t xml:space="preserve"> </w:t>
      </w:r>
      <w:proofErr w:type="spellStart"/>
      <w:r w:rsidRPr="00D72BBC">
        <w:rPr>
          <w:rFonts w:ascii="Arial Narrow" w:hAnsi="Arial Narrow"/>
        </w:rPr>
        <w:t>može</w:t>
      </w:r>
      <w:proofErr w:type="spellEnd"/>
      <w:r w:rsidRPr="00D72BBC">
        <w:rPr>
          <w:rFonts w:ascii="Arial Narrow" w:hAnsi="Arial Narrow"/>
          <w:spacing w:val="-10"/>
        </w:rPr>
        <w:t xml:space="preserve"> </w:t>
      </w:r>
      <w:proofErr w:type="spellStart"/>
      <w:r w:rsidRPr="00D72BBC">
        <w:rPr>
          <w:rFonts w:ascii="Arial Narrow" w:hAnsi="Arial Narrow"/>
        </w:rPr>
        <w:t>biti</w:t>
      </w:r>
      <w:proofErr w:type="spellEnd"/>
      <w:r w:rsidRPr="00D72BBC">
        <w:rPr>
          <w:rFonts w:ascii="Arial Narrow" w:hAnsi="Arial Narrow"/>
          <w:spacing w:val="-10"/>
        </w:rPr>
        <w:t xml:space="preserve"> </w:t>
      </w:r>
      <w:proofErr w:type="spellStart"/>
      <w:r w:rsidRPr="00D72BBC">
        <w:rPr>
          <w:rFonts w:ascii="Arial Narrow" w:hAnsi="Arial Narrow"/>
        </w:rPr>
        <w:t>najviše</w:t>
      </w:r>
      <w:proofErr w:type="spellEnd"/>
      <w:r w:rsidRPr="00D72BBC">
        <w:rPr>
          <w:rFonts w:ascii="Arial Narrow" w:hAnsi="Arial Narrow"/>
          <w:spacing w:val="-10"/>
        </w:rPr>
        <w:t xml:space="preserve"> </w:t>
      </w:r>
      <w:r w:rsidRPr="00D72BBC">
        <w:rPr>
          <w:rFonts w:ascii="Arial Narrow" w:hAnsi="Arial Narrow"/>
        </w:rPr>
        <w:t>8,0</w:t>
      </w:r>
      <w:r w:rsidRPr="00D72BBC">
        <w:rPr>
          <w:rFonts w:ascii="Arial Narrow" w:hAnsi="Arial Narrow"/>
          <w:spacing w:val="-10"/>
        </w:rPr>
        <w:t xml:space="preserve"> </w:t>
      </w:r>
      <w:r w:rsidRPr="00D72BBC">
        <w:rPr>
          <w:rFonts w:ascii="Arial Narrow" w:hAnsi="Arial Narrow"/>
        </w:rPr>
        <w:t>m</w:t>
      </w:r>
      <w:r w:rsidRPr="00D72BBC">
        <w:rPr>
          <w:rFonts w:ascii="Arial Narrow" w:hAnsi="Arial Narrow"/>
          <w:spacing w:val="-10"/>
        </w:rPr>
        <w:t xml:space="preserve"> </w:t>
      </w:r>
      <w:r w:rsidRPr="00D72BBC">
        <w:rPr>
          <w:rFonts w:ascii="Arial Narrow" w:hAnsi="Arial Narrow"/>
        </w:rPr>
        <w:t>za</w:t>
      </w:r>
      <w:r w:rsidRPr="00D72BBC">
        <w:rPr>
          <w:rFonts w:ascii="Arial Narrow" w:hAnsi="Arial Narrow"/>
          <w:spacing w:val="-10"/>
        </w:rPr>
        <w:t xml:space="preserve"> </w:t>
      </w:r>
      <w:proofErr w:type="spellStart"/>
      <w:r w:rsidRPr="00D72BBC">
        <w:rPr>
          <w:rFonts w:ascii="Arial Narrow" w:hAnsi="Arial Narrow"/>
        </w:rPr>
        <w:t>prizemne</w:t>
      </w:r>
      <w:proofErr w:type="spellEnd"/>
      <w:r w:rsidRPr="00D72BBC">
        <w:rPr>
          <w:rFonts w:ascii="Arial Narrow" w:hAnsi="Arial Narrow"/>
          <w:spacing w:val="-10"/>
        </w:rPr>
        <w:t xml:space="preserve"> </w:t>
      </w:r>
      <w:r w:rsidRPr="00D72BBC">
        <w:rPr>
          <w:rFonts w:ascii="Arial Narrow" w:hAnsi="Arial Narrow"/>
        </w:rPr>
        <w:t>i</w:t>
      </w:r>
      <w:r w:rsidRPr="00D72BBC">
        <w:rPr>
          <w:rFonts w:ascii="Arial Narrow" w:hAnsi="Arial Narrow"/>
          <w:spacing w:val="-10"/>
        </w:rPr>
        <w:t xml:space="preserve"> </w:t>
      </w:r>
      <w:proofErr w:type="spellStart"/>
      <w:r w:rsidRPr="00D72BBC">
        <w:rPr>
          <w:rFonts w:ascii="Arial Narrow" w:hAnsi="Arial Narrow"/>
        </w:rPr>
        <w:t>katne</w:t>
      </w:r>
      <w:proofErr w:type="spellEnd"/>
      <w:r w:rsidRPr="00D72BBC">
        <w:rPr>
          <w:rFonts w:ascii="Arial Narrow" w:hAnsi="Arial Narrow"/>
          <w:spacing w:val="-10"/>
        </w:rPr>
        <w:t xml:space="preserve"> </w:t>
      </w:r>
      <w:proofErr w:type="spellStart"/>
      <w:r w:rsidRPr="00D72BBC">
        <w:rPr>
          <w:rFonts w:ascii="Arial Narrow" w:hAnsi="Arial Narrow"/>
        </w:rPr>
        <w:t>građevine</w:t>
      </w:r>
      <w:proofErr w:type="spellEnd"/>
      <w:r w:rsidRPr="00D72BBC">
        <w:rPr>
          <w:rFonts w:ascii="Arial Narrow" w:hAnsi="Arial Narrow"/>
        </w:rPr>
        <w:t>.</w:t>
      </w:r>
      <w:r w:rsidRPr="00D72BBC">
        <w:rPr>
          <w:rFonts w:ascii="Arial Narrow" w:hAnsi="Arial Narrow"/>
          <w:spacing w:val="-10"/>
        </w:rPr>
        <w:t xml:space="preserve"> </w:t>
      </w:r>
      <w:proofErr w:type="spellStart"/>
      <w:r w:rsidRPr="00D72BBC">
        <w:rPr>
          <w:rFonts w:ascii="Arial Narrow" w:hAnsi="Arial Narrow"/>
        </w:rPr>
        <w:t>Ukupna</w:t>
      </w:r>
      <w:proofErr w:type="spellEnd"/>
      <w:r w:rsidRPr="00D72BBC">
        <w:rPr>
          <w:rFonts w:ascii="Arial Narrow" w:hAnsi="Arial Narrow"/>
          <w:spacing w:val="-10"/>
        </w:rPr>
        <w:t xml:space="preserve"> </w:t>
      </w:r>
      <w:proofErr w:type="spellStart"/>
      <w:r w:rsidRPr="00D72BBC">
        <w:rPr>
          <w:rFonts w:ascii="Arial Narrow" w:hAnsi="Arial Narrow"/>
        </w:rPr>
        <w:t>visina</w:t>
      </w:r>
      <w:proofErr w:type="spellEnd"/>
      <w:r w:rsidRPr="00D72BBC">
        <w:rPr>
          <w:rFonts w:ascii="Arial Narrow" w:hAnsi="Arial Narrow"/>
        </w:rPr>
        <w:t xml:space="preserve"> </w:t>
      </w:r>
      <w:r w:rsidRPr="00D72BBC">
        <w:rPr>
          <w:rFonts w:ascii="Arial Narrow" w:hAnsi="Arial Narrow"/>
          <w:spacing w:val="-2"/>
        </w:rPr>
        <w:t>(Huk)</w:t>
      </w:r>
      <w:r w:rsidRPr="00D72BBC">
        <w:rPr>
          <w:rFonts w:ascii="Arial Narrow" w:hAnsi="Arial Narrow"/>
          <w:spacing w:val="-14"/>
        </w:rPr>
        <w:t xml:space="preserve"> </w:t>
      </w:r>
      <w:proofErr w:type="spellStart"/>
      <w:r w:rsidRPr="00D72BBC">
        <w:rPr>
          <w:rFonts w:ascii="Arial Narrow" w:hAnsi="Arial Narrow"/>
          <w:spacing w:val="-2"/>
        </w:rPr>
        <w:t>može</w:t>
      </w:r>
      <w:proofErr w:type="spellEnd"/>
      <w:r w:rsidRPr="00D72BBC">
        <w:rPr>
          <w:rFonts w:ascii="Arial Narrow" w:hAnsi="Arial Narrow"/>
          <w:spacing w:val="-13"/>
        </w:rPr>
        <w:t xml:space="preserve"> </w:t>
      </w:r>
      <w:proofErr w:type="spellStart"/>
      <w:r w:rsidRPr="00D72BBC">
        <w:rPr>
          <w:rFonts w:ascii="Arial Narrow" w:hAnsi="Arial Narrow"/>
          <w:spacing w:val="-2"/>
        </w:rPr>
        <w:t>biti</w:t>
      </w:r>
      <w:proofErr w:type="spellEnd"/>
      <w:r w:rsidRPr="00D72BBC">
        <w:rPr>
          <w:rFonts w:ascii="Arial Narrow" w:hAnsi="Arial Narrow"/>
          <w:spacing w:val="-13"/>
        </w:rPr>
        <w:t xml:space="preserve"> </w:t>
      </w:r>
      <w:proofErr w:type="spellStart"/>
      <w:r w:rsidRPr="00D72BBC">
        <w:rPr>
          <w:rFonts w:ascii="Arial Narrow" w:hAnsi="Arial Narrow"/>
          <w:spacing w:val="-2"/>
        </w:rPr>
        <w:t>najviše</w:t>
      </w:r>
      <w:proofErr w:type="spellEnd"/>
      <w:r w:rsidRPr="00D72BBC">
        <w:rPr>
          <w:rFonts w:ascii="Arial Narrow" w:hAnsi="Arial Narrow"/>
          <w:spacing w:val="-14"/>
        </w:rPr>
        <w:t xml:space="preserve"> </w:t>
      </w:r>
      <w:r w:rsidRPr="00D72BBC">
        <w:rPr>
          <w:rFonts w:ascii="Arial Narrow" w:hAnsi="Arial Narrow"/>
          <w:spacing w:val="-2"/>
        </w:rPr>
        <w:t>11,0</w:t>
      </w:r>
      <w:r w:rsidRPr="00D72BBC">
        <w:rPr>
          <w:rFonts w:ascii="Arial Narrow" w:hAnsi="Arial Narrow"/>
          <w:spacing w:val="-13"/>
        </w:rPr>
        <w:t xml:space="preserve"> </w:t>
      </w:r>
      <w:r w:rsidRPr="00D72BBC">
        <w:rPr>
          <w:rFonts w:ascii="Arial Narrow" w:hAnsi="Arial Narrow"/>
          <w:spacing w:val="-2"/>
        </w:rPr>
        <w:t>m</w:t>
      </w:r>
      <w:r w:rsidRPr="00D72BBC">
        <w:rPr>
          <w:rFonts w:ascii="Arial Narrow" w:hAnsi="Arial Narrow"/>
          <w:spacing w:val="-13"/>
        </w:rPr>
        <w:t xml:space="preserve"> </w:t>
      </w:r>
      <w:r w:rsidRPr="00D72BBC">
        <w:rPr>
          <w:rFonts w:ascii="Arial Narrow" w:hAnsi="Arial Narrow"/>
          <w:spacing w:val="-2"/>
        </w:rPr>
        <w:t>za</w:t>
      </w:r>
      <w:r w:rsidRPr="00D72BBC">
        <w:rPr>
          <w:rFonts w:ascii="Arial Narrow" w:hAnsi="Arial Narrow"/>
          <w:spacing w:val="-13"/>
        </w:rPr>
        <w:t xml:space="preserve"> </w:t>
      </w:r>
      <w:proofErr w:type="spellStart"/>
      <w:r w:rsidRPr="00D72BBC">
        <w:rPr>
          <w:rFonts w:ascii="Arial Narrow" w:hAnsi="Arial Narrow"/>
          <w:spacing w:val="-2"/>
        </w:rPr>
        <w:t>prizemne</w:t>
      </w:r>
      <w:proofErr w:type="spellEnd"/>
      <w:r w:rsidRPr="00D72BBC">
        <w:rPr>
          <w:rFonts w:ascii="Arial Narrow" w:hAnsi="Arial Narrow"/>
          <w:spacing w:val="-14"/>
        </w:rPr>
        <w:t xml:space="preserve"> </w:t>
      </w:r>
      <w:r w:rsidRPr="00D72BBC">
        <w:rPr>
          <w:rFonts w:ascii="Arial Narrow" w:hAnsi="Arial Narrow"/>
          <w:spacing w:val="-2"/>
        </w:rPr>
        <w:t>i</w:t>
      </w:r>
      <w:r w:rsidRPr="00D72BBC">
        <w:rPr>
          <w:rFonts w:ascii="Arial Narrow" w:hAnsi="Arial Narrow"/>
          <w:spacing w:val="-13"/>
        </w:rPr>
        <w:t xml:space="preserve"> </w:t>
      </w:r>
      <w:proofErr w:type="spellStart"/>
      <w:r w:rsidRPr="00D72BBC">
        <w:rPr>
          <w:rFonts w:ascii="Arial Narrow" w:hAnsi="Arial Narrow"/>
          <w:spacing w:val="-2"/>
        </w:rPr>
        <w:t>katne</w:t>
      </w:r>
      <w:proofErr w:type="spellEnd"/>
      <w:r w:rsidRPr="00D72BBC">
        <w:rPr>
          <w:rFonts w:ascii="Arial Narrow" w:hAnsi="Arial Narrow"/>
          <w:spacing w:val="-13"/>
        </w:rPr>
        <w:t xml:space="preserve"> </w:t>
      </w:r>
      <w:proofErr w:type="spellStart"/>
      <w:r w:rsidRPr="00D72BBC">
        <w:rPr>
          <w:rFonts w:ascii="Arial Narrow" w:hAnsi="Arial Narrow"/>
          <w:spacing w:val="-2"/>
        </w:rPr>
        <w:t>građevine</w:t>
      </w:r>
      <w:proofErr w:type="spellEnd"/>
      <w:r w:rsidRPr="00D72BBC">
        <w:rPr>
          <w:rFonts w:ascii="Arial Narrow" w:hAnsi="Arial Narrow"/>
          <w:spacing w:val="-2"/>
        </w:rPr>
        <w:t>.</w:t>
      </w:r>
      <w:r w:rsidRPr="00D72BBC">
        <w:rPr>
          <w:rFonts w:ascii="Arial Narrow" w:hAnsi="Arial Narrow"/>
          <w:spacing w:val="-14"/>
        </w:rPr>
        <w:t xml:space="preserve"> </w:t>
      </w:r>
      <w:proofErr w:type="spellStart"/>
      <w:r w:rsidRPr="00D72BBC">
        <w:rPr>
          <w:rFonts w:ascii="Arial Narrow" w:hAnsi="Arial Narrow"/>
          <w:spacing w:val="-2"/>
        </w:rPr>
        <w:t>Građevina</w:t>
      </w:r>
      <w:proofErr w:type="spellEnd"/>
      <w:r w:rsidRPr="00D72BBC">
        <w:rPr>
          <w:rFonts w:ascii="Arial Narrow" w:hAnsi="Arial Narrow"/>
          <w:spacing w:val="-13"/>
        </w:rPr>
        <w:t xml:space="preserve"> </w:t>
      </w:r>
      <w:proofErr w:type="spellStart"/>
      <w:r w:rsidRPr="00D72BBC">
        <w:rPr>
          <w:rFonts w:ascii="Arial Narrow" w:hAnsi="Arial Narrow"/>
          <w:spacing w:val="-2"/>
        </w:rPr>
        <w:t>može</w:t>
      </w:r>
      <w:proofErr w:type="spellEnd"/>
      <w:r w:rsidRPr="00D72BBC">
        <w:rPr>
          <w:rFonts w:ascii="Arial Narrow" w:hAnsi="Arial Narrow"/>
          <w:spacing w:val="-13"/>
        </w:rPr>
        <w:t xml:space="preserve"> </w:t>
      </w:r>
      <w:proofErr w:type="spellStart"/>
      <w:r w:rsidRPr="00D72BBC">
        <w:rPr>
          <w:rFonts w:ascii="Arial Narrow" w:hAnsi="Arial Narrow"/>
          <w:spacing w:val="-2"/>
        </w:rPr>
        <w:t>imati</w:t>
      </w:r>
      <w:proofErr w:type="spellEnd"/>
      <w:r w:rsidRPr="00D72BBC">
        <w:rPr>
          <w:rFonts w:ascii="Arial Narrow" w:hAnsi="Arial Narrow"/>
          <w:spacing w:val="-13"/>
        </w:rPr>
        <w:t xml:space="preserve"> </w:t>
      </w:r>
      <w:proofErr w:type="spellStart"/>
      <w:r w:rsidRPr="00D72BBC">
        <w:rPr>
          <w:rFonts w:ascii="Arial Narrow" w:hAnsi="Arial Narrow"/>
          <w:spacing w:val="-2"/>
        </w:rPr>
        <w:t>najviše</w:t>
      </w:r>
      <w:proofErr w:type="spellEnd"/>
      <w:r w:rsidRPr="00D72BBC">
        <w:rPr>
          <w:rFonts w:ascii="Arial Narrow" w:hAnsi="Arial Narrow"/>
          <w:spacing w:val="-2"/>
        </w:rPr>
        <w:t xml:space="preserve"> </w:t>
      </w:r>
      <w:r w:rsidRPr="00D72BBC">
        <w:rPr>
          <w:rFonts w:ascii="Arial Narrow" w:hAnsi="Arial Narrow"/>
        </w:rPr>
        <w:t xml:space="preserve">3 </w:t>
      </w:r>
      <w:proofErr w:type="spellStart"/>
      <w:r w:rsidRPr="00D72BBC">
        <w:rPr>
          <w:rFonts w:ascii="Arial Narrow" w:hAnsi="Arial Narrow"/>
        </w:rPr>
        <w:t>nadzemne</w:t>
      </w:r>
      <w:proofErr w:type="spellEnd"/>
      <w:r w:rsidRPr="00D72BBC">
        <w:rPr>
          <w:rFonts w:ascii="Arial Narrow" w:hAnsi="Arial Narrow"/>
        </w:rPr>
        <w:t xml:space="preserve"> </w:t>
      </w:r>
      <w:proofErr w:type="spellStart"/>
      <w:r w:rsidRPr="00D72BBC">
        <w:rPr>
          <w:rFonts w:ascii="Arial Narrow" w:hAnsi="Arial Narrow"/>
        </w:rPr>
        <w:t>etaže</w:t>
      </w:r>
      <w:proofErr w:type="spellEnd"/>
      <w:r w:rsidRPr="00D72BBC">
        <w:rPr>
          <w:rFonts w:ascii="Arial Narrow" w:hAnsi="Arial Narrow"/>
        </w:rPr>
        <w:t xml:space="preserve">: </w:t>
      </w:r>
      <w:proofErr w:type="spellStart"/>
      <w:r w:rsidRPr="00D72BBC">
        <w:rPr>
          <w:rFonts w:ascii="Arial Narrow" w:hAnsi="Arial Narrow"/>
        </w:rPr>
        <w:t>Prizemlje</w:t>
      </w:r>
      <w:proofErr w:type="spellEnd"/>
      <w:r w:rsidRPr="00D72BBC">
        <w:rPr>
          <w:rFonts w:ascii="Arial Narrow" w:hAnsi="Arial Narrow"/>
        </w:rPr>
        <w:t xml:space="preserve">, Kat i </w:t>
      </w:r>
      <w:proofErr w:type="spellStart"/>
      <w:r w:rsidRPr="00D72BBC">
        <w:rPr>
          <w:rFonts w:ascii="Arial Narrow" w:hAnsi="Arial Narrow"/>
        </w:rPr>
        <w:t>Uvučeni</w:t>
      </w:r>
      <w:proofErr w:type="spellEnd"/>
      <w:r w:rsidRPr="00D72BBC">
        <w:rPr>
          <w:rFonts w:ascii="Arial Narrow" w:hAnsi="Arial Narrow"/>
        </w:rPr>
        <w:t xml:space="preserve"> kat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Potkrovlje</w:t>
      </w:r>
      <w:proofErr w:type="spellEnd"/>
      <w:r w:rsidRPr="00D72BBC">
        <w:rPr>
          <w:rFonts w:ascii="Arial Narrow" w:hAnsi="Arial Narrow"/>
        </w:rPr>
        <w:t xml:space="preserve"> (P+1+Uk/Pk). </w:t>
      </w:r>
      <w:proofErr w:type="spellStart"/>
      <w:r w:rsidRPr="00D72BBC">
        <w:rPr>
          <w:rFonts w:ascii="Arial Narrow" w:hAnsi="Arial Narrow"/>
        </w:rPr>
        <w:t>Broj</w:t>
      </w:r>
      <w:proofErr w:type="spellEnd"/>
      <w:r w:rsidRPr="00D72BBC">
        <w:rPr>
          <w:rFonts w:ascii="Arial Narrow" w:hAnsi="Arial Narrow"/>
        </w:rPr>
        <w:t xml:space="preserve"> </w:t>
      </w:r>
      <w:proofErr w:type="spellStart"/>
      <w:r w:rsidRPr="00D72BBC">
        <w:rPr>
          <w:rFonts w:ascii="Arial Narrow" w:hAnsi="Arial Narrow"/>
        </w:rPr>
        <w:t>podzemnih</w:t>
      </w:r>
      <w:proofErr w:type="spellEnd"/>
      <w:r w:rsidRPr="00D72BBC">
        <w:rPr>
          <w:rFonts w:ascii="Arial Narrow" w:hAnsi="Arial Narrow"/>
        </w:rPr>
        <w:t xml:space="preserve"> </w:t>
      </w:r>
      <w:proofErr w:type="spellStart"/>
      <w:r w:rsidRPr="00D72BBC">
        <w:rPr>
          <w:rFonts w:ascii="Arial Narrow" w:hAnsi="Arial Narrow"/>
        </w:rPr>
        <w:t>etaža</w:t>
      </w:r>
      <w:proofErr w:type="spellEnd"/>
      <w:r w:rsidRPr="00D72BBC">
        <w:rPr>
          <w:rFonts w:ascii="Arial Narrow" w:hAnsi="Arial Narrow"/>
          <w:spacing w:val="-16"/>
        </w:rPr>
        <w:t xml:space="preserve"> </w:t>
      </w:r>
      <w:proofErr w:type="spellStart"/>
      <w:r w:rsidRPr="00D72BBC">
        <w:rPr>
          <w:rFonts w:ascii="Arial Narrow" w:hAnsi="Arial Narrow"/>
        </w:rPr>
        <w:t>nije</w:t>
      </w:r>
      <w:proofErr w:type="spellEnd"/>
      <w:r w:rsidRPr="00D72BBC">
        <w:rPr>
          <w:rFonts w:ascii="Arial Narrow" w:hAnsi="Arial Narrow"/>
          <w:spacing w:val="-15"/>
        </w:rPr>
        <w:t xml:space="preserve"> </w:t>
      </w:r>
      <w:proofErr w:type="spellStart"/>
      <w:r w:rsidRPr="00D72BBC">
        <w:rPr>
          <w:rFonts w:ascii="Arial Narrow" w:hAnsi="Arial Narrow"/>
        </w:rPr>
        <w:t>ograničen</w:t>
      </w:r>
      <w:proofErr w:type="spellEnd"/>
      <w:r w:rsidRPr="00D72BBC">
        <w:rPr>
          <w:rFonts w:ascii="Arial Narrow" w:hAnsi="Arial Narrow"/>
        </w:rPr>
        <w:t>.</w:t>
      </w:r>
    </w:p>
    <w:p w14:paraId="44E5DB91" w14:textId="77777777" w:rsidR="0039114B" w:rsidRPr="00D72BBC" w:rsidRDefault="0039114B" w:rsidP="0039114B">
      <w:pPr>
        <w:pStyle w:val="Odlomakpopisa"/>
        <w:numPr>
          <w:ilvl w:val="2"/>
          <w:numId w:val="227"/>
        </w:numPr>
        <w:tabs>
          <w:tab w:val="left" w:pos="966"/>
        </w:tabs>
        <w:spacing w:before="112" w:line="228" w:lineRule="auto"/>
        <w:ind w:right="707" w:firstLine="0"/>
        <w:jc w:val="both"/>
        <w:rPr>
          <w:rFonts w:ascii="Arial Narrow" w:hAnsi="Arial Narrow"/>
        </w:rPr>
      </w:pPr>
      <w:proofErr w:type="spellStart"/>
      <w:r w:rsidRPr="00D72BBC">
        <w:rPr>
          <w:rFonts w:ascii="Arial Narrow" w:hAnsi="Arial Narrow"/>
        </w:rPr>
        <w:t>Visina</w:t>
      </w:r>
      <w:proofErr w:type="spellEnd"/>
      <w:r w:rsidRPr="00D72BBC">
        <w:rPr>
          <w:rFonts w:ascii="Arial Narrow" w:hAnsi="Arial Narrow"/>
          <w:spacing w:val="-7"/>
        </w:rPr>
        <w:t xml:space="preserve"> </w:t>
      </w:r>
      <w:proofErr w:type="spellStart"/>
      <w:r w:rsidRPr="00D72BBC">
        <w:rPr>
          <w:rFonts w:ascii="Arial Narrow" w:hAnsi="Arial Narrow"/>
        </w:rPr>
        <w:t>pročelja</w:t>
      </w:r>
      <w:proofErr w:type="spellEnd"/>
      <w:r w:rsidRPr="00D72BBC">
        <w:rPr>
          <w:rFonts w:ascii="Arial Narrow" w:hAnsi="Arial Narrow"/>
          <w:spacing w:val="-7"/>
        </w:rPr>
        <w:t xml:space="preserve"> </w:t>
      </w:r>
      <w:r w:rsidRPr="00D72BBC">
        <w:rPr>
          <w:rFonts w:ascii="Arial Narrow" w:hAnsi="Arial Narrow"/>
        </w:rPr>
        <w:t>(H)</w:t>
      </w:r>
      <w:r w:rsidRPr="00D72BBC">
        <w:rPr>
          <w:rFonts w:ascii="Arial Narrow" w:hAnsi="Arial Narrow"/>
          <w:spacing w:val="-7"/>
        </w:rPr>
        <w:t xml:space="preserve"> </w:t>
      </w:r>
      <w:proofErr w:type="spellStart"/>
      <w:r w:rsidRPr="00D72BBC">
        <w:rPr>
          <w:rFonts w:ascii="Arial Narrow" w:hAnsi="Arial Narrow"/>
        </w:rPr>
        <w:t>može</w:t>
      </w:r>
      <w:proofErr w:type="spellEnd"/>
      <w:r w:rsidRPr="00D72BBC">
        <w:rPr>
          <w:rFonts w:ascii="Arial Narrow" w:hAnsi="Arial Narrow"/>
          <w:spacing w:val="-7"/>
        </w:rPr>
        <w:t xml:space="preserve"> </w:t>
      </w:r>
      <w:proofErr w:type="spellStart"/>
      <w:r w:rsidRPr="00D72BBC">
        <w:rPr>
          <w:rFonts w:ascii="Arial Narrow" w:hAnsi="Arial Narrow"/>
        </w:rPr>
        <w:t>biti</w:t>
      </w:r>
      <w:proofErr w:type="spellEnd"/>
      <w:r w:rsidRPr="00D72BBC">
        <w:rPr>
          <w:rFonts w:ascii="Arial Narrow" w:hAnsi="Arial Narrow"/>
          <w:spacing w:val="-7"/>
        </w:rPr>
        <w:t xml:space="preserve"> </w:t>
      </w:r>
      <w:proofErr w:type="spellStart"/>
      <w:r w:rsidRPr="00D72BBC">
        <w:rPr>
          <w:rFonts w:ascii="Arial Narrow" w:hAnsi="Arial Narrow"/>
        </w:rPr>
        <w:t>najviše</w:t>
      </w:r>
      <w:proofErr w:type="spellEnd"/>
      <w:r w:rsidRPr="00D72BBC">
        <w:rPr>
          <w:rFonts w:ascii="Arial Narrow" w:hAnsi="Arial Narrow"/>
          <w:spacing w:val="-7"/>
        </w:rPr>
        <w:t xml:space="preserve"> </w:t>
      </w:r>
      <w:r w:rsidRPr="00D72BBC">
        <w:rPr>
          <w:rFonts w:ascii="Arial Narrow" w:hAnsi="Arial Narrow"/>
        </w:rPr>
        <w:t>12</w:t>
      </w:r>
      <w:r w:rsidRPr="00D72BBC">
        <w:rPr>
          <w:rFonts w:ascii="Arial Narrow" w:hAnsi="Arial Narrow"/>
          <w:spacing w:val="-7"/>
        </w:rPr>
        <w:t xml:space="preserve"> </w:t>
      </w:r>
      <w:r w:rsidRPr="00D72BBC">
        <w:rPr>
          <w:rFonts w:ascii="Arial Narrow" w:hAnsi="Arial Narrow"/>
        </w:rPr>
        <w:t>m</w:t>
      </w:r>
      <w:r w:rsidRPr="00D72BBC">
        <w:rPr>
          <w:rFonts w:ascii="Arial Narrow" w:hAnsi="Arial Narrow"/>
          <w:spacing w:val="-7"/>
        </w:rPr>
        <w:t xml:space="preserve"> </w:t>
      </w:r>
      <w:r w:rsidRPr="00D72BBC">
        <w:rPr>
          <w:rFonts w:ascii="Arial Narrow" w:hAnsi="Arial Narrow"/>
        </w:rPr>
        <w:t>za</w:t>
      </w:r>
      <w:r w:rsidRPr="00D72BBC">
        <w:rPr>
          <w:rFonts w:ascii="Arial Narrow" w:hAnsi="Arial Narrow"/>
          <w:spacing w:val="-7"/>
        </w:rPr>
        <w:t xml:space="preserve"> </w:t>
      </w:r>
      <w:proofErr w:type="spellStart"/>
      <w:r w:rsidRPr="00D72BBC">
        <w:rPr>
          <w:rFonts w:ascii="Arial Narrow" w:hAnsi="Arial Narrow"/>
        </w:rPr>
        <w:t>višestambene</w:t>
      </w:r>
      <w:proofErr w:type="spellEnd"/>
      <w:r w:rsidRPr="00D72BBC">
        <w:rPr>
          <w:rFonts w:ascii="Arial Narrow" w:hAnsi="Arial Narrow"/>
          <w:spacing w:val="-7"/>
        </w:rPr>
        <w:t xml:space="preserve"> </w:t>
      </w:r>
      <w:proofErr w:type="spellStart"/>
      <w:r w:rsidRPr="00D72BBC">
        <w:rPr>
          <w:rFonts w:ascii="Arial Narrow" w:hAnsi="Arial Narrow"/>
        </w:rPr>
        <w:t>zgrade</w:t>
      </w:r>
      <w:proofErr w:type="spellEnd"/>
      <w:r w:rsidRPr="00D72BBC">
        <w:rPr>
          <w:rFonts w:ascii="Arial Narrow" w:hAnsi="Arial Narrow"/>
        </w:rPr>
        <w:t>,</w:t>
      </w:r>
      <w:r w:rsidRPr="00D72BBC">
        <w:rPr>
          <w:rFonts w:ascii="Arial Narrow" w:hAnsi="Arial Narrow"/>
          <w:spacing w:val="-7"/>
        </w:rPr>
        <w:t xml:space="preserve"> </w:t>
      </w:r>
      <w:proofErr w:type="spellStart"/>
      <w:r w:rsidRPr="00D72BBC">
        <w:rPr>
          <w:rFonts w:ascii="Arial Narrow" w:hAnsi="Arial Narrow"/>
        </w:rPr>
        <w:t>stambeno-poslovne</w:t>
      </w:r>
      <w:proofErr w:type="spellEnd"/>
      <w:r w:rsidRPr="00D72BBC">
        <w:rPr>
          <w:rFonts w:ascii="Arial Narrow" w:hAnsi="Arial Narrow"/>
          <w:spacing w:val="-7"/>
        </w:rPr>
        <w:t xml:space="preserve"> </w:t>
      </w:r>
      <w:r w:rsidRPr="00D72BBC">
        <w:rPr>
          <w:rFonts w:ascii="Arial Narrow" w:hAnsi="Arial Narrow"/>
        </w:rPr>
        <w:t xml:space="preserve">i </w:t>
      </w:r>
      <w:proofErr w:type="spellStart"/>
      <w:r w:rsidRPr="00D72BBC">
        <w:rPr>
          <w:rFonts w:ascii="Arial Narrow" w:hAnsi="Arial Narrow"/>
        </w:rPr>
        <w:t>poslovne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Ukupna</w:t>
      </w:r>
      <w:proofErr w:type="spellEnd"/>
      <w:r w:rsidRPr="00D72BBC">
        <w:rPr>
          <w:rFonts w:ascii="Arial Narrow" w:hAnsi="Arial Narrow"/>
        </w:rPr>
        <w:t xml:space="preserve"> </w:t>
      </w:r>
      <w:proofErr w:type="spellStart"/>
      <w:r w:rsidRPr="00D72BBC">
        <w:rPr>
          <w:rFonts w:ascii="Arial Narrow" w:hAnsi="Arial Narrow"/>
        </w:rPr>
        <w:t>visina</w:t>
      </w:r>
      <w:proofErr w:type="spellEnd"/>
      <w:r w:rsidRPr="00D72BBC">
        <w:rPr>
          <w:rFonts w:ascii="Arial Narrow" w:hAnsi="Arial Narrow"/>
        </w:rPr>
        <w:t xml:space="preserve"> (Huk)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najviše</w:t>
      </w:r>
      <w:proofErr w:type="spellEnd"/>
      <w:r w:rsidRPr="00D72BBC">
        <w:rPr>
          <w:rFonts w:ascii="Arial Narrow" w:hAnsi="Arial Narrow"/>
        </w:rPr>
        <w:t xml:space="preserve"> 15,0. </w:t>
      </w:r>
      <w:proofErr w:type="spellStart"/>
      <w:r w:rsidRPr="00D72BBC">
        <w:rPr>
          <w:rFonts w:ascii="Arial Narrow" w:hAnsi="Arial Narrow"/>
        </w:rPr>
        <w:lastRenderedPageBreak/>
        <w:t>Građevina</w:t>
      </w:r>
      <w:proofErr w:type="spellEnd"/>
      <w:r w:rsidRPr="00D72BBC">
        <w:rPr>
          <w:rFonts w:ascii="Arial Narrow" w:hAnsi="Arial Narrow"/>
        </w:rPr>
        <w:t xml:space="preserv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imati</w:t>
      </w:r>
      <w:proofErr w:type="spellEnd"/>
      <w:r w:rsidRPr="00D72BBC">
        <w:rPr>
          <w:rFonts w:ascii="Arial Narrow" w:hAnsi="Arial Narrow"/>
        </w:rPr>
        <w:t xml:space="preserve"> </w:t>
      </w:r>
      <w:proofErr w:type="spellStart"/>
      <w:r w:rsidRPr="00D72BBC">
        <w:rPr>
          <w:rFonts w:ascii="Arial Narrow" w:hAnsi="Arial Narrow"/>
        </w:rPr>
        <w:t>najviše</w:t>
      </w:r>
      <w:proofErr w:type="spellEnd"/>
      <w:r w:rsidRPr="00D72BBC">
        <w:rPr>
          <w:rFonts w:ascii="Arial Narrow" w:hAnsi="Arial Narrow"/>
        </w:rPr>
        <w:t xml:space="preserve"> 4 </w:t>
      </w:r>
      <w:proofErr w:type="spellStart"/>
      <w:r w:rsidRPr="00D72BBC">
        <w:rPr>
          <w:rFonts w:ascii="Arial Narrow" w:hAnsi="Arial Narrow"/>
        </w:rPr>
        <w:t>nadzemne</w:t>
      </w:r>
      <w:proofErr w:type="spellEnd"/>
      <w:r w:rsidRPr="00D72BBC">
        <w:rPr>
          <w:rFonts w:ascii="Arial Narrow" w:hAnsi="Arial Narrow"/>
        </w:rPr>
        <w:t xml:space="preserve"> </w:t>
      </w:r>
      <w:proofErr w:type="spellStart"/>
      <w:r w:rsidRPr="00D72BBC">
        <w:rPr>
          <w:rFonts w:ascii="Arial Narrow" w:hAnsi="Arial Narrow"/>
        </w:rPr>
        <w:t>etaže</w:t>
      </w:r>
      <w:proofErr w:type="spellEnd"/>
      <w:r w:rsidRPr="00D72BBC">
        <w:rPr>
          <w:rFonts w:ascii="Arial Narrow" w:hAnsi="Arial Narrow"/>
        </w:rPr>
        <w:t xml:space="preserve">: </w:t>
      </w:r>
      <w:proofErr w:type="spellStart"/>
      <w:r w:rsidRPr="00D72BBC">
        <w:rPr>
          <w:rFonts w:ascii="Arial Narrow" w:hAnsi="Arial Narrow"/>
        </w:rPr>
        <w:t>Prizemlje</w:t>
      </w:r>
      <w:proofErr w:type="spellEnd"/>
      <w:r w:rsidRPr="00D72BBC">
        <w:rPr>
          <w:rFonts w:ascii="Arial Narrow" w:hAnsi="Arial Narrow"/>
        </w:rPr>
        <w:t xml:space="preserve">, 2 Kata i </w:t>
      </w:r>
      <w:proofErr w:type="spellStart"/>
      <w:r w:rsidRPr="00D72BBC">
        <w:rPr>
          <w:rFonts w:ascii="Arial Narrow" w:hAnsi="Arial Narrow"/>
        </w:rPr>
        <w:t>Uvučeni</w:t>
      </w:r>
      <w:proofErr w:type="spellEnd"/>
      <w:r w:rsidRPr="00D72BBC">
        <w:rPr>
          <w:rFonts w:ascii="Arial Narrow" w:hAnsi="Arial Narrow"/>
        </w:rPr>
        <w:t xml:space="preserve"> kat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Potkrovlje</w:t>
      </w:r>
      <w:proofErr w:type="spellEnd"/>
      <w:r w:rsidRPr="00D72BBC">
        <w:rPr>
          <w:rFonts w:ascii="Arial Narrow" w:hAnsi="Arial Narrow"/>
        </w:rPr>
        <w:t xml:space="preserve"> (P+2+Uk/Pk). </w:t>
      </w:r>
      <w:proofErr w:type="spellStart"/>
      <w:r w:rsidRPr="00D72BBC">
        <w:rPr>
          <w:rFonts w:ascii="Arial Narrow" w:hAnsi="Arial Narrow"/>
        </w:rPr>
        <w:t>Broj</w:t>
      </w:r>
      <w:proofErr w:type="spellEnd"/>
      <w:r w:rsidRPr="00D72BBC">
        <w:rPr>
          <w:rFonts w:ascii="Arial Narrow" w:hAnsi="Arial Narrow"/>
        </w:rPr>
        <w:t xml:space="preserve"> </w:t>
      </w:r>
      <w:proofErr w:type="spellStart"/>
      <w:r w:rsidRPr="00D72BBC">
        <w:rPr>
          <w:rFonts w:ascii="Arial Narrow" w:hAnsi="Arial Narrow"/>
        </w:rPr>
        <w:t>podzemnih</w:t>
      </w:r>
      <w:proofErr w:type="spellEnd"/>
      <w:r w:rsidRPr="00D72BBC">
        <w:rPr>
          <w:rFonts w:ascii="Arial Narrow" w:hAnsi="Arial Narrow"/>
          <w:spacing w:val="-16"/>
        </w:rPr>
        <w:t xml:space="preserve"> </w:t>
      </w:r>
      <w:proofErr w:type="spellStart"/>
      <w:r w:rsidRPr="00D72BBC">
        <w:rPr>
          <w:rFonts w:ascii="Arial Narrow" w:hAnsi="Arial Narrow"/>
        </w:rPr>
        <w:t>etaža</w:t>
      </w:r>
      <w:proofErr w:type="spellEnd"/>
      <w:r w:rsidRPr="00D72BBC">
        <w:rPr>
          <w:rFonts w:ascii="Arial Narrow" w:hAnsi="Arial Narrow"/>
          <w:spacing w:val="-15"/>
        </w:rPr>
        <w:t xml:space="preserve"> </w:t>
      </w:r>
      <w:proofErr w:type="spellStart"/>
      <w:r w:rsidRPr="00D72BBC">
        <w:rPr>
          <w:rFonts w:ascii="Arial Narrow" w:hAnsi="Arial Narrow"/>
        </w:rPr>
        <w:t>nije</w:t>
      </w:r>
      <w:proofErr w:type="spellEnd"/>
      <w:r w:rsidRPr="00D72BBC">
        <w:rPr>
          <w:rFonts w:ascii="Arial Narrow" w:hAnsi="Arial Narrow"/>
          <w:spacing w:val="-15"/>
        </w:rPr>
        <w:t xml:space="preserve"> </w:t>
      </w:r>
      <w:proofErr w:type="spellStart"/>
      <w:r w:rsidRPr="00D72BBC">
        <w:rPr>
          <w:rFonts w:ascii="Arial Narrow" w:hAnsi="Arial Narrow"/>
        </w:rPr>
        <w:t>ograničen</w:t>
      </w:r>
      <w:proofErr w:type="spellEnd"/>
      <w:r w:rsidRPr="00D72BBC">
        <w:rPr>
          <w:rFonts w:ascii="Arial Narrow" w:hAnsi="Arial Narrow"/>
        </w:rPr>
        <w:t>.</w:t>
      </w:r>
    </w:p>
    <w:p w14:paraId="41252BC2" w14:textId="77777777" w:rsidR="0039114B" w:rsidRPr="00D72BBC" w:rsidRDefault="0039114B" w:rsidP="0039114B">
      <w:pPr>
        <w:pStyle w:val="Odlomakpopisa"/>
        <w:numPr>
          <w:ilvl w:val="2"/>
          <w:numId w:val="227"/>
        </w:numPr>
        <w:tabs>
          <w:tab w:val="left" w:pos="936"/>
        </w:tabs>
        <w:spacing w:before="112" w:line="228" w:lineRule="auto"/>
        <w:ind w:right="707" w:firstLine="0"/>
        <w:jc w:val="both"/>
        <w:rPr>
          <w:rFonts w:ascii="Arial Narrow" w:hAnsi="Arial Narrow"/>
        </w:rPr>
      </w:pPr>
      <w:r w:rsidRPr="00D72BBC">
        <w:rPr>
          <w:rFonts w:ascii="Arial Narrow" w:hAnsi="Arial Narrow"/>
          <w:spacing w:val="-4"/>
        </w:rPr>
        <w:t>Ako</w:t>
      </w:r>
      <w:r w:rsidRPr="00D72BBC">
        <w:rPr>
          <w:rFonts w:ascii="Arial Narrow" w:hAnsi="Arial Narrow"/>
          <w:spacing w:val="-7"/>
        </w:rPr>
        <w:t xml:space="preserve"> </w:t>
      </w:r>
      <w:r w:rsidRPr="00D72BBC">
        <w:rPr>
          <w:rFonts w:ascii="Arial Narrow" w:hAnsi="Arial Narrow"/>
          <w:spacing w:val="-4"/>
        </w:rPr>
        <w:t>se</w:t>
      </w:r>
      <w:r w:rsidRPr="00D72BBC">
        <w:rPr>
          <w:rFonts w:ascii="Arial Narrow" w:hAnsi="Arial Narrow"/>
          <w:spacing w:val="-7"/>
        </w:rPr>
        <w:t xml:space="preserve"> </w:t>
      </w:r>
      <w:proofErr w:type="spellStart"/>
      <w:r w:rsidRPr="00D72BBC">
        <w:rPr>
          <w:rFonts w:ascii="Arial Narrow" w:hAnsi="Arial Narrow"/>
          <w:spacing w:val="-4"/>
        </w:rPr>
        <w:t>želi</w:t>
      </w:r>
      <w:proofErr w:type="spellEnd"/>
      <w:r w:rsidRPr="00D72BBC">
        <w:rPr>
          <w:rFonts w:ascii="Arial Narrow" w:hAnsi="Arial Narrow"/>
          <w:spacing w:val="-7"/>
        </w:rPr>
        <w:t xml:space="preserve"> </w:t>
      </w:r>
      <w:proofErr w:type="spellStart"/>
      <w:r w:rsidRPr="00D72BBC">
        <w:rPr>
          <w:rFonts w:ascii="Arial Narrow" w:hAnsi="Arial Narrow"/>
          <w:spacing w:val="-4"/>
        </w:rPr>
        <w:t>izvesti</w:t>
      </w:r>
      <w:proofErr w:type="spellEnd"/>
      <w:r w:rsidRPr="00D72BBC">
        <w:rPr>
          <w:rFonts w:ascii="Arial Narrow" w:hAnsi="Arial Narrow"/>
          <w:spacing w:val="-7"/>
        </w:rPr>
        <w:t xml:space="preserve"> </w:t>
      </w:r>
      <w:proofErr w:type="spellStart"/>
      <w:r w:rsidRPr="00D72BBC">
        <w:rPr>
          <w:rFonts w:ascii="Arial Narrow" w:hAnsi="Arial Narrow"/>
          <w:spacing w:val="-4"/>
        </w:rPr>
        <w:t>ravni</w:t>
      </w:r>
      <w:proofErr w:type="spellEnd"/>
      <w:r w:rsidRPr="00D72BBC">
        <w:rPr>
          <w:rFonts w:ascii="Arial Narrow" w:hAnsi="Arial Narrow"/>
          <w:spacing w:val="-7"/>
        </w:rPr>
        <w:t xml:space="preserve"> </w:t>
      </w:r>
      <w:proofErr w:type="spellStart"/>
      <w:r w:rsidRPr="00D72BBC">
        <w:rPr>
          <w:rFonts w:ascii="Arial Narrow" w:hAnsi="Arial Narrow"/>
          <w:spacing w:val="-4"/>
        </w:rPr>
        <w:t>krov</w:t>
      </w:r>
      <w:proofErr w:type="spellEnd"/>
      <w:r w:rsidRPr="00D72BBC">
        <w:rPr>
          <w:rFonts w:ascii="Arial Narrow" w:hAnsi="Arial Narrow"/>
          <w:spacing w:val="-7"/>
        </w:rPr>
        <w:t xml:space="preserve"> </w:t>
      </w:r>
      <w:proofErr w:type="spellStart"/>
      <w:r w:rsidRPr="00D72BBC">
        <w:rPr>
          <w:rFonts w:ascii="Arial Narrow" w:hAnsi="Arial Narrow"/>
          <w:spacing w:val="-4"/>
        </w:rPr>
        <w:t>moguća</w:t>
      </w:r>
      <w:proofErr w:type="spellEnd"/>
      <w:r w:rsidRPr="00D72BBC">
        <w:rPr>
          <w:rFonts w:ascii="Arial Narrow" w:hAnsi="Arial Narrow"/>
          <w:spacing w:val="-7"/>
        </w:rPr>
        <w:t xml:space="preserve"> </w:t>
      </w:r>
      <w:r w:rsidRPr="00D72BBC">
        <w:rPr>
          <w:rFonts w:ascii="Arial Narrow" w:hAnsi="Arial Narrow"/>
          <w:spacing w:val="-4"/>
        </w:rPr>
        <w:t>je</w:t>
      </w:r>
      <w:r w:rsidRPr="00D72BBC">
        <w:rPr>
          <w:rFonts w:ascii="Arial Narrow" w:hAnsi="Arial Narrow"/>
          <w:spacing w:val="-7"/>
        </w:rPr>
        <w:t xml:space="preserve"> </w:t>
      </w:r>
      <w:proofErr w:type="spellStart"/>
      <w:r w:rsidRPr="00D72BBC">
        <w:rPr>
          <w:rFonts w:ascii="Arial Narrow" w:hAnsi="Arial Narrow"/>
          <w:spacing w:val="-4"/>
        </w:rPr>
        <w:t>jedna</w:t>
      </w:r>
      <w:proofErr w:type="spellEnd"/>
      <w:r w:rsidRPr="00D72BBC">
        <w:rPr>
          <w:rFonts w:ascii="Arial Narrow" w:hAnsi="Arial Narrow"/>
          <w:spacing w:val="-7"/>
        </w:rPr>
        <w:t xml:space="preserve"> </w:t>
      </w:r>
      <w:proofErr w:type="spellStart"/>
      <w:r w:rsidRPr="00D72BBC">
        <w:rPr>
          <w:rFonts w:ascii="Arial Narrow" w:hAnsi="Arial Narrow"/>
          <w:spacing w:val="-4"/>
        </w:rPr>
        <w:t>etaža</w:t>
      </w:r>
      <w:proofErr w:type="spellEnd"/>
      <w:r w:rsidRPr="00D72BBC">
        <w:rPr>
          <w:rFonts w:ascii="Arial Narrow" w:hAnsi="Arial Narrow"/>
          <w:spacing w:val="-7"/>
        </w:rPr>
        <w:t xml:space="preserve"> </w:t>
      </w:r>
      <w:proofErr w:type="spellStart"/>
      <w:r w:rsidRPr="00D72BBC">
        <w:rPr>
          <w:rFonts w:ascii="Arial Narrow" w:hAnsi="Arial Narrow"/>
          <w:spacing w:val="-4"/>
        </w:rPr>
        <w:t>više</w:t>
      </w:r>
      <w:proofErr w:type="spellEnd"/>
      <w:r w:rsidRPr="00D72BBC">
        <w:rPr>
          <w:rFonts w:ascii="Arial Narrow" w:hAnsi="Arial Narrow"/>
          <w:spacing w:val="-7"/>
        </w:rPr>
        <w:t xml:space="preserve"> </w:t>
      </w:r>
      <w:proofErr w:type="spellStart"/>
      <w:r w:rsidRPr="00D72BBC">
        <w:rPr>
          <w:rFonts w:ascii="Arial Narrow" w:hAnsi="Arial Narrow"/>
          <w:spacing w:val="-4"/>
        </w:rPr>
        <w:t>od</w:t>
      </w:r>
      <w:proofErr w:type="spellEnd"/>
      <w:r w:rsidRPr="00D72BBC">
        <w:rPr>
          <w:rFonts w:ascii="Arial Narrow" w:hAnsi="Arial Narrow"/>
          <w:spacing w:val="-7"/>
        </w:rPr>
        <w:t xml:space="preserve"> </w:t>
      </w:r>
      <w:proofErr w:type="spellStart"/>
      <w:r w:rsidRPr="00D72BBC">
        <w:rPr>
          <w:rFonts w:ascii="Arial Narrow" w:hAnsi="Arial Narrow"/>
          <w:spacing w:val="-4"/>
        </w:rPr>
        <w:t>propisane</w:t>
      </w:r>
      <w:proofErr w:type="spellEnd"/>
      <w:r w:rsidRPr="00D72BBC">
        <w:rPr>
          <w:rFonts w:ascii="Arial Narrow" w:hAnsi="Arial Narrow"/>
          <w:spacing w:val="-4"/>
        </w:rPr>
        <w:t>,</w:t>
      </w:r>
      <w:r w:rsidRPr="00D72BBC">
        <w:rPr>
          <w:rFonts w:ascii="Arial Narrow" w:hAnsi="Arial Narrow"/>
          <w:spacing w:val="-7"/>
        </w:rPr>
        <w:t xml:space="preserve"> </w:t>
      </w:r>
      <w:proofErr w:type="spellStart"/>
      <w:r w:rsidRPr="00D72BBC">
        <w:rPr>
          <w:rFonts w:ascii="Arial Narrow" w:hAnsi="Arial Narrow"/>
          <w:spacing w:val="-4"/>
        </w:rPr>
        <w:t>uz</w:t>
      </w:r>
      <w:proofErr w:type="spellEnd"/>
      <w:r w:rsidRPr="00D72BBC">
        <w:rPr>
          <w:rFonts w:ascii="Arial Narrow" w:hAnsi="Arial Narrow"/>
          <w:spacing w:val="-7"/>
        </w:rPr>
        <w:t xml:space="preserve"> </w:t>
      </w:r>
      <w:proofErr w:type="spellStart"/>
      <w:r w:rsidRPr="00D72BBC">
        <w:rPr>
          <w:rFonts w:ascii="Arial Narrow" w:hAnsi="Arial Narrow"/>
          <w:spacing w:val="-4"/>
        </w:rPr>
        <w:t>uvjet</w:t>
      </w:r>
      <w:proofErr w:type="spellEnd"/>
      <w:r w:rsidRPr="00D72BBC">
        <w:rPr>
          <w:rFonts w:ascii="Arial Narrow" w:hAnsi="Arial Narrow"/>
          <w:spacing w:val="-7"/>
        </w:rPr>
        <w:t xml:space="preserve"> </w:t>
      </w:r>
      <w:r w:rsidRPr="00D72BBC">
        <w:rPr>
          <w:rFonts w:ascii="Arial Narrow" w:hAnsi="Arial Narrow"/>
          <w:spacing w:val="-4"/>
        </w:rPr>
        <w:t>da</w:t>
      </w:r>
      <w:r w:rsidRPr="00D72BBC">
        <w:rPr>
          <w:rFonts w:ascii="Arial Narrow" w:hAnsi="Arial Narrow"/>
          <w:spacing w:val="-7"/>
        </w:rPr>
        <w:t xml:space="preserve"> </w:t>
      </w:r>
      <w:proofErr w:type="spellStart"/>
      <w:r w:rsidRPr="00D72BBC">
        <w:rPr>
          <w:rFonts w:ascii="Arial Narrow" w:hAnsi="Arial Narrow"/>
          <w:spacing w:val="-4"/>
        </w:rPr>
        <w:t>površina</w:t>
      </w:r>
      <w:proofErr w:type="spellEnd"/>
      <w:r w:rsidRPr="00D72BBC">
        <w:rPr>
          <w:rFonts w:ascii="Arial Narrow" w:hAnsi="Arial Narrow"/>
          <w:spacing w:val="-4"/>
        </w:rPr>
        <w:t xml:space="preserve"> </w:t>
      </w:r>
      <w:proofErr w:type="spellStart"/>
      <w:r w:rsidRPr="00D72BBC">
        <w:rPr>
          <w:rFonts w:ascii="Arial Narrow" w:hAnsi="Arial Narrow"/>
        </w:rPr>
        <w:t>te</w:t>
      </w:r>
      <w:proofErr w:type="spellEnd"/>
      <w:r w:rsidRPr="00D72BBC">
        <w:rPr>
          <w:rFonts w:ascii="Arial Narrow" w:hAnsi="Arial Narrow"/>
          <w:spacing w:val="-5"/>
        </w:rPr>
        <w:t xml:space="preserve"> </w:t>
      </w:r>
      <w:proofErr w:type="spellStart"/>
      <w:r w:rsidRPr="00D72BBC">
        <w:rPr>
          <w:rFonts w:ascii="Arial Narrow" w:hAnsi="Arial Narrow"/>
        </w:rPr>
        <w:t>etaže</w:t>
      </w:r>
      <w:proofErr w:type="spellEnd"/>
      <w:r w:rsidRPr="00D72BBC">
        <w:rPr>
          <w:rFonts w:ascii="Arial Narrow" w:hAnsi="Arial Narrow"/>
          <w:spacing w:val="-5"/>
        </w:rPr>
        <w:t xml:space="preserve"> </w:t>
      </w:r>
      <w:proofErr w:type="spellStart"/>
      <w:r w:rsidRPr="00D72BBC">
        <w:rPr>
          <w:rFonts w:ascii="Arial Narrow" w:hAnsi="Arial Narrow"/>
        </w:rPr>
        <w:t>bude</w:t>
      </w:r>
      <w:proofErr w:type="spellEnd"/>
      <w:r w:rsidRPr="00D72BBC">
        <w:rPr>
          <w:rFonts w:ascii="Arial Narrow" w:hAnsi="Arial Narrow"/>
          <w:spacing w:val="-5"/>
        </w:rPr>
        <w:t xml:space="preserve"> </w:t>
      </w:r>
      <w:r w:rsidRPr="00D72BBC">
        <w:rPr>
          <w:rFonts w:ascii="Arial Narrow" w:hAnsi="Arial Narrow"/>
        </w:rPr>
        <w:t>60%</w:t>
      </w:r>
      <w:r w:rsidRPr="00D72BBC">
        <w:rPr>
          <w:rFonts w:ascii="Arial Narrow" w:hAnsi="Arial Narrow"/>
          <w:spacing w:val="-5"/>
        </w:rPr>
        <w:t xml:space="preserve"> </w:t>
      </w:r>
      <w:proofErr w:type="spellStart"/>
      <w:r w:rsidRPr="00D72BBC">
        <w:rPr>
          <w:rFonts w:ascii="Arial Narrow" w:hAnsi="Arial Narrow"/>
        </w:rPr>
        <w:t>od</w:t>
      </w:r>
      <w:proofErr w:type="spellEnd"/>
      <w:r w:rsidRPr="00D72BBC">
        <w:rPr>
          <w:rFonts w:ascii="Arial Narrow" w:hAnsi="Arial Narrow"/>
          <w:spacing w:val="-5"/>
        </w:rPr>
        <w:t xml:space="preserve"> </w:t>
      </w:r>
      <w:proofErr w:type="spellStart"/>
      <w:r w:rsidRPr="00D72BBC">
        <w:rPr>
          <w:rFonts w:ascii="Arial Narrow" w:hAnsi="Arial Narrow"/>
        </w:rPr>
        <w:t>etaže</w:t>
      </w:r>
      <w:proofErr w:type="spellEnd"/>
      <w:r w:rsidRPr="00D72BBC">
        <w:rPr>
          <w:rFonts w:ascii="Arial Narrow" w:hAnsi="Arial Narrow"/>
          <w:spacing w:val="-5"/>
        </w:rPr>
        <w:t xml:space="preserve"> </w:t>
      </w:r>
      <w:proofErr w:type="spellStart"/>
      <w:r w:rsidRPr="00D72BBC">
        <w:rPr>
          <w:rFonts w:ascii="Arial Narrow" w:hAnsi="Arial Narrow"/>
        </w:rPr>
        <w:t>ispod</w:t>
      </w:r>
      <w:proofErr w:type="spellEnd"/>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Ovaj</w:t>
      </w:r>
      <w:proofErr w:type="spellEnd"/>
      <w:r w:rsidRPr="00D72BBC">
        <w:rPr>
          <w:rFonts w:ascii="Arial Narrow" w:hAnsi="Arial Narrow"/>
          <w:spacing w:val="-5"/>
        </w:rPr>
        <w:t xml:space="preserve"> </w:t>
      </w:r>
      <w:proofErr w:type="spellStart"/>
      <w:r w:rsidRPr="00D72BBC">
        <w:rPr>
          <w:rFonts w:ascii="Arial Narrow" w:hAnsi="Arial Narrow"/>
        </w:rPr>
        <w:t>uvjet</w:t>
      </w:r>
      <w:proofErr w:type="spellEnd"/>
      <w:r w:rsidRPr="00D72BBC">
        <w:rPr>
          <w:rFonts w:ascii="Arial Narrow" w:hAnsi="Arial Narrow"/>
          <w:spacing w:val="-5"/>
        </w:rPr>
        <w:t xml:space="preserve"> </w:t>
      </w:r>
      <w:proofErr w:type="spellStart"/>
      <w:r w:rsidRPr="00D72BBC">
        <w:rPr>
          <w:rFonts w:ascii="Arial Narrow" w:hAnsi="Arial Narrow"/>
        </w:rPr>
        <w:t>vrijedi</w:t>
      </w:r>
      <w:proofErr w:type="spellEnd"/>
      <w:r w:rsidRPr="00D72BBC">
        <w:rPr>
          <w:rFonts w:ascii="Arial Narrow" w:hAnsi="Arial Narrow"/>
          <w:spacing w:val="-5"/>
        </w:rPr>
        <w:t xml:space="preserve"> </w:t>
      </w:r>
      <w:proofErr w:type="spellStart"/>
      <w:r w:rsidRPr="00D72BBC">
        <w:rPr>
          <w:rFonts w:ascii="Arial Narrow" w:hAnsi="Arial Narrow"/>
        </w:rPr>
        <w:t>samo</w:t>
      </w:r>
      <w:proofErr w:type="spellEnd"/>
      <w:r w:rsidRPr="00D72BBC">
        <w:rPr>
          <w:rFonts w:ascii="Arial Narrow" w:hAnsi="Arial Narrow"/>
          <w:spacing w:val="-5"/>
        </w:rPr>
        <w:t xml:space="preserve"> </w:t>
      </w:r>
      <w:r w:rsidRPr="00D72BBC">
        <w:rPr>
          <w:rFonts w:ascii="Arial Narrow" w:hAnsi="Arial Narrow"/>
        </w:rPr>
        <w:t>za</w:t>
      </w:r>
      <w:r w:rsidRPr="00D72BBC">
        <w:rPr>
          <w:rFonts w:ascii="Arial Narrow" w:hAnsi="Arial Narrow"/>
          <w:spacing w:val="-5"/>
        </w:rPr>
        <w:t xml:space="preserve"> </w:t>
      </w:r>
      <w:proofErr w:type="spellStart"/>
      <w:r w:rsidRPr="00D72BBC">
        <w:rPr>
          <w:rFonts w:ascii="Arial Narrow" w:hAnsi="Arial Narrow"/>
        </w:rPr>
        <w:t>stambene</w:t>
      </w:r>
      <w:proofErr w:type="spellEnd"/>
      <w:r w:rsidRPr="00D72BBC">
        <w:rPr>
          <w:rFonts w:ascii="Arial Narrow" w:hAnsi="Arial Narrow"/>
          <w:spacing w:val="-5"/>
        </w:rPr>
        <w:t xml:space="preserve"> </w:t>
      </w:r>
      <w:proofErr w:type="spellStart"/>
      <w:r w:rsidRPr="00D72BBC">
        <w:rPr>
          <w:rFonts w:ascii="Arial Narrow" w:hAnsi="Arial Narrow"/>
        </w:rPr>
        <w:t>objekte</w:t>
      </w:r>
      <w:proofErr w:type="spellEnd"/>
      <w:r w:rsidRPr="00D72BBC">
        <w:rPr>
          <w:rFonts w:ascii="Arial Narrow" w:hAnsi="Arial Narrow"/>
        </w:rPr>
        <w:t>.</w:t>
      </w:r>
    </w:p>
    <w:p w14:paraId="4A0C8266" w14:textId="77777777" w:rsidR="0039114B" w:rsidRPr="00D72BBC" w:rsidRDefault="0039114B" w:rsidP="0039114B">
      <w:pPr>
        <w:pStyle w:val="Odlomakpopisa"/>
        <w:numPr>
          <w:ilvl w:val="2"/>
          <w:numId w:val="227"/>
        </w:numPr>
        <w:tabs>
          <w:tab w:val="left" w:pos="952"/>
        </w:tabs>
        <w:spacing w:before="103"/>
        <w:ind w:left="952" w:hanging="244"/>
        <w:jc w:val="both"/>
        <w:rPr>
          <w:rFonts w:ascii="Arial Narrow" w:hAnsi="Arial Narrow"/>
        </w:rPr>
      </w:pPr>
      <w:proofErr w:type="spellStart"/>
      <w:r w:rsidRPr="00D72BBC">
        <w:rPr>
          <w:rFonts w:ascii="Arial Narrow" w:hAnsi="Arial Narrow"/>
          <w:spacing w:val="-2"/>
        </w:rPr>
        <w:t>Gradnja</w:t>
      </w:r>
      <w:proofErr w:type="spellEnd"/>
      <w:r w:rsidRPr="00D72BBC">
        <w:rPr>
          <w:rFonts w:ascii="Arial Narrow" w:hAnsi="Arial Narrow"/>
          <w:spacing w:val="-9"/>
        </w:rPr>
        <w:t xml:space="preserve"> </w:t>
      </w:r>
      <w:proofErr w:type="spellStart"/>
      <w:r w:rsidRPr="00D72BBC">
        <w:rPr>
          <w:rFonts w:ascii="Arial Narrow" w:hAnsi="Arial Narrow"/>
          <w:spacing w:val="-2"/>
        </w:rPr>
        <w:t>podruma</w:t>
      </w:r>
      <w:proofErr w:type="spellEnd"/>
      <w:r w:rsidRPr="00D72BBC">
        <w:rPr>
          <w:rFonts w:ascii="Arial Narrow" w:hAnsi="Arial Narrow"/>
          <w:spacing w:val="-8"/>
        </w:rPr>
        <w:t xml:space="preserve"> </w:t>
      </w:r>
      <w:r w:rsidRPr="00D72BBC">
        <w:rPr>
          <w:rFonts w:ascii="Arial Narrow" w:hAnsi="Arial Narrow"/>
          <w:spacing w:val="-2"/>
        </w:rPr>
        <w:t>se</w:t>
      </w:r>
      <w:r w:rsidRPr="00D72BBC">
        <w:rPr>
          <w:rFonts w:ascii="Arial Narrow" w:hAnsi="Arial Narrow"/>
          <w:spacing w:val="-9"/>
        </w:rPr>
        <w:t xml:space="preserve"> </w:t>
      </w:r>
      <w:proofErr w:type="spellStart"/>
      <w:r w:rsidRPr="00D72BBC">
        <w:rPr>
          <w:rFonts w:ascii="Arial Narrow" w:hAnsi="Arial Narrow"/>
          <w:spacing w:val="-2"/>
        </w:rPr>
        <w:t>omogućuje</w:t>
      </w:r>
      <w:proofErr w:type="spellEnd"/>
      <w:r w:rsidRPr="00D72BBC">
        <w:rPr>
          <w:rFonts w:ascii="Arial Narrow" w:hAnsi="Arial Narrow"/>
          <w:spacing w:val="-8"/>
        </w:rPr>
        <w:t xml:space="preserve"> </w:t>
      </w:r>
      <w:proofErr w:type="spellStart"/>
      <w:r w:rsidRPr="00D72BBC">
        <w:rPr>
          <w:rFonts w:ascii="Arial Narrow" w:hAnsi="Arial Narrow"/>
          <w:spacing w:val="-2"/>
        </w:rPr>
        <w:t>ispod</w:t>
      </w:r>
      <w:proofErr w:type="spellEnd"/>
      <w:r w:rsidRPr="00D72BBC">
        <w:rPr>
          <w:rFonts w:ascii="Arial Narrow" w:hAnsi="Arial Narrow"/>
          <w:spacing w:val="-9"/>
        </w:rPr>
        <w:t xml:space="preserve"> </w:t>
      </w:r>
      <w:proofErr w:type="spellStart"/>
      <w:r w:rsidRPr="00D72BBC">
        <w:rPr>
          <w:rFonts w:ascii="Arial Narrow" w:hAnsi="Arial Narrow"/>
          <w:spacing w:val="-2"/>
        </w:rPr>
        <w:t>svih</w:t>
      </w:r>
      <w:proofErr w:type="spellEnd"/>
      <w:r w:rsidRPr="00D72BBC">
        <w:rPr>
          <w:rFonts w:ascii="Arial Narrow" w:hAnsi="Arial Narrow"/>
          <w:spacing w:val="-8"/>
        </w:rPr>
        <w:t xml:space="preserve"> </w:t>
      </w:r>
      <w:proofErr w:type="spellStart"/>
      <w:r w:rsidRPr="00D72BBC">
        <w:rPr>
          <w:rFonts w:ascii="Arial Narrow" w:hAnsi="Arial Narrow"/>
          <w:spacing w:val="-2"/>
        </w:rPr>
        <w:t>građevina</w:t>
      </w:r>
      <w:proofErr w:type="spellEnd"/>
      <w:r w:rsidRPr="00D72BBC">
        <w:rPr>
          <w:rFonts w:ascii="Arial Narrow" w:hAnsi="Arial Narrow"/>
          <w:spacing w:val="-2"/>
        </w:rPr>
        <w:t>.</w:t>
      </w:r>
    </w:p>
    <w:p w14:paraId="5CF3637C" w14:textId="77777777" w:rsidR="0039114B" w:rsidRPr="00D72BBC" w:rsidRDefault="0039114B" w:rsidP="0039114B">
      <w:pPr>
        <w:pStyle w:val="Odlomakpopisa"/>
        <w:numPr>
          <w:ilvl w:val="2"/>
          <w:numId w:val="227"/>
        </w:numPr>
        <w:tabs>
          <w:tab w:val="left" w:pos="1066"/>
        </w:tabs>
        <w:spacing w:before="110" w:line="228" w:lineRule="auto"/>
        <w:ind w:right="707" w:firstLine="0"/>
        <w:jc w:val="both"/>
        <w:rPr>
          <w:rFonts w:ascii="Arial Narrow" w:hAnsi="Arial Narrow"/>
        </w:rPr>
      </w:pPr>
      <w:proofErr w:type="spellStart"/>
      <w:r w:rsidRPr="00D72BBC">
        <w:rPr>
          <w:rFonts w:ascii="Arial Narrow" w:hAnsi="Arial Narrow"/>
        </w:rPr>
        <w:t>Gradnja</w:t>
      </w:r>
      <w:proofErr w:type="spellEnd"/>
      <w:r w:rsidRPr="00D72BBC">
        <w:rPr>
          <w:rFonts w:ascii="Arial Narrow" w:hAnsi="Arial Narrow"/>
        </w:rPr>
        <w:t xml:space="preserve"> </w:t>
      </w:r>
      <w:proofErr w:type="spellStart"/>
      <w:r w:rsidRPr="00D72BBC">
        <w:rPr>
          <w:rFonts w:ascii="Arial Narrow" w:hAnsi="Arial Narrow"/>
        </w:rPr>
        <w:t>suterena</w:t>
      </w:r>
      <w:proofErr w:type="spellEnd"/>
      <w:r w:rsidRPr="00D72BBC">
        <w:rPr>
          <w:rFonts w:ascii="Arial Narrow" w:hAnsi="Arial Narrow"/>
        </w:rPr>
        <w:t xml:space="preserve"> (S) (</w:t>
      </w:r>
      <w:proofErr w:type="spellStart"/>
      <w:r w:rsidRPr="00D72BBC">
        <w:rPr>
          <w:rFonts w:ascii="Arial Narrow" w:hAnsi="Arial Narrow"/>
        </w:rPr>
        <w:t>poluukopana</w:t>
      </w:r>
      <w:proofErr w:type="spellEnd"/>
      <w:r w:rsidRPr="00D72BBC">
        <w:rPr>
          <w:rFonts w:ascii="Arial Narrow" w:hAnsi="Arial Narrow"/>
        </w:rPr>
        <w:t xml:space="preserve"> </w:t>
      </w:r>
      <w:proofErr w:type="spellStart"/>
      <w:r w:rsidRPr="00D72BBC">
        <w:rPr>
          <w:rFonts w:ascii="Arial Narrow" w:hAnsi="Arial Narrow"/>
        </w:rPr>
        <w:t>etaža</w:t>
      </w:r>
      <w:proofErr w:type="spellEnd"/>
      <w:r w:rsidRPr="00D72BBC">
        <w:rPr>
          <w:rFonts w:ascii="Arial Narrow" w:hAnsi="Arial Narrow"/>
        </w:rPr>
        <w:t xml:space="preserve">) se </w:t>
      </w:r>
      <w:proofErr w:type="spellStart"/>
      <w:r w:rsidRPr="00D72BBC">
        <w:rPr>
          <w:rFonts w:ascii="Arial Narrow" w:hAnsi="Arial Narrow"/>
        </w:rPr>
        <w:t>omogućuje</w:t>
      </w:r>
      <w:proofErr w:type="spellEnd"/>
      <w:r w:rsidRPr="00D72BBC">
        <w:rPr>
          <w:rFonts w:ascii="Arial Narrow" w:hAnsi="Arial Narrow"/>
        </w:rPr>
        <w:t xml:space="preserve"> </w:t>
      </w:r>
      <w:proofErr w:type="spellStart"/>
      <w:r w:rsidRPr="00D72BBC">
        <w:rPr>
          <w:rFonts w:ascii="Arial Narrow" w:hAnsi="Arial Narrow"/>
        </w:rPr>
        <w:t>ispod</w:t>
      </w:r>
      <w:proofErr w:type="spellEnd"/>
      <w:r w:rsidRPr="00D72BBC">
        <w:rPr>
          <w:rFonts w:ascii="Arial Narrow" w:hAnsi="Arial Narrow"/>
        </w:rPr>
        <w:t xml:space="preserve"> </w:t>
      </w:r>
      <w:proofErr w:type="spellStart"/>
      <w:r w:rsidRPr="00D72BBC">
        <w:rPr>
          <w:rFonts w:ascii="Arial Narrow" w:hAnsi="Arial Narrow"/>
        </w:rPr>
        <w:t>svih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Poluukopana</w:t>
      </w:r>
      <w:proofErr w:type="spellEnd"/>
      <w:r w:rsidRPr="00D72BBC">
        <w:rPr>
          <w:rFonts w:ascii="Arial Narrow" w:hAnsi="Arial Narrow"/>
        </w:rPr>
        <w:t xml:space="preserve"> </w:t>
      </w:r>
      <w:proofErr w:type="spellStart"/>
      <w:r w:rsidRPr="00D72BBC">
        <w:rPr>
          <w:rFonts w:ascii="Arial Narrow" w:hAnsi="Arial Narrow"/>
        </w:rPr>
        <w:t>etaža</w:t>
      </w:r>
      <w:proofErr w:type="spellEnd"/>
      <w:r w:rsidRPr="00D72BBC">
        <w:rPr>
          <w:rFonts w:ascii="Arial Narrow" w:hAnsi="Arial Narrow"/>
        </w:rPr>
        <w:t xml:space="preserve"> je </w:t>
      </w:r>
      <w:proofErr w:type="spellStart"/>
      <w:r w:rsidRPr="00D72BBC">
        <w:rPr>
          <w:rFonts w:ascii="Arial Narrow" w:hAnsi="Arial Narrow"/>
        </w:rPr>
        <w:t>dio</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čiji</w:t>
      </w:r>
      <w:proofErr w:type="spellEnd"/>
      <w:r w:rsidRPr="00D72BBC">
        <w:rPr>
          <w:rFonts w:ascii="Arial Narrow" w:hAnsi="Arial Narrow"/>
        </w:rPr>
        <w:t xml:space="preserve"> se </w:t>
      </w:r>
      <w:proofErr w:type="spellStart"/>
      <w:r w:rsidRPr="00D72BBC">
        <w:rPr>
          <w:rFonts w:ascii="Arial Narrow" w:hAnsi="Arial Narrow"/>
        </w:rPr>
        <w:t>prostor</w:t>
      </w:r>
      <w:proofErr w:type="spellEnd"/>
      <w:r w:rsidRPr="00D72BBC">
        <w:rPr>
          <w:rFonts w:ascii="Arial Narrow" w:hAnsi="Arial Narrow"/>
        </w:rPr>
        <w:t xml:space="preserve"> </w:t>
      </w:r>
      <w:proofErr w:type="spellStart"/>
      <w:r w:rsidRPr="00D72BBC">
        <w:rPr>
          <w:rFonts w:ascii="Arial Narrow" w:hAnsi="Arial Narrow"/>
        </w:rPr>
        <w:t>nalazi</w:t>
      </w:r>
      <w:proofErr w:type="spellEnd"/>
      <w:r w:rsidRPr="00D72BBC">
        <w:rPr>
          <w:rFonts w:ascii="Arial Narrow" w:hAnsi="Arial Narrow"/>
        </w:rPr>
        <w:t xml:space="preserve"> </w:t>
      </w:r>
      <w:proofErr w:type="spellStart"/>
      <w:r w:rsidRPr="00D72BBC">
        <w:rPr>
          <w:rFonts w:ascii="Arial Narrow" w:hAnsi="Arial Narrow"/>
        </w:rPr>
        <w:t>ispod</w:t>
      </w:r>
      <w:proofErr w:type="spellEnd"/>
      <w:r w:rsidRPr="00D72BBC">
        <w:rPr>
          <w:rFonts w:ascii="Arial Narrow" w:hAnsi="Arial Narrow"/>
        </w:rPr>
        <w:t xml:space="preserve"> </w:t>
      </w:r>
      <w:proofErr w:type="spellStart"/>
      <w:r w:rsidRPr="00D72BBC">
        <w:rPr>
          <w:rFonts w:ascii="Arial Narrow" w:hAnsi="Arial Narrow"/>
        </w:rPr>
        <w:t>poda</w:t>
      </w:r>
      <w:proofErr w:type="spellEnd"/>
      <w:r w:rsidRPr="00D72BBC">
        <w:rPr>
          <w:rFonts w:ascii="Arial Narrow" w:hAnsi="Arial Narrow"/>
        </w:rPr>
        <w:t xml:space="preserve"> </w:t>
      </w:r>
      <w:proofErr w:type="spellStart"/>
      <w:r w:rsidRPr="00D72BBC">
        <w:rPr>
          <w:rFonts w:ascii="Arial Narrow" w:hAnsi="Arial Narrow"/>
        </w:rPr>
        <w:t>prizemlja</w:t>
      </w:r>
      <w:proofErr w:type="spellEnd"/>
      <w:r w:rsidRPr="00D72BBC">
        <w:rPr>
          <w:rFonts w:ascii="Arial Narrow" w:hAnsi="Arial Narrow"/>
        </w:rPr>
        <w:t xml:space="preserve"> i </w:t>
      </w:r>
      <w:proofErr w:type="spellStart"/>
      <w:r w:rsidRPr="00D72BBC">
        <w:rPr>
          <w:rFonts w:ascii="Arial Narrow" w:hAnsi="Arial Narrow"/>
        </w:rPr>
        <w:t>ukopan</w:t>
      </w:r>
      <w:proofErr w:type="spellEnd"/>
      <w:r w:rsidRPr="00D72BBC">
        <w:rPr>
          <w:rFonts w:ascii="Arial Narrow" w:hAnsi="Arial Narrow"/>
        </w:rPr>
        <w:t xml:space="preserve"> je </w:t>
      </w:r>
      <w:proofErr w:type="spellStart"/>
      <w:r w:rsidRPr="00D72BBC">
        <w:rPr>
          <w:rFonts w:ascii="Arial Narrow" w:hAnsi="Arial Narrow"/>
        </w:rPr>
        <w:t>više</w:t>
      </w:r>
      <w:proofErr w:type="spellEnd"/>
      <w:r w:rsidRPr="00D72BBC">
        <w:rPr>
          <w:rFonts w:ascii="Arial Narrow" w:hAnsi="Arial Narrow"/>
          <w:spacing w:val="-1"/>
        </w:rPr>
        <w:t xml:space="preserve"> </w:t>
      </w:r>
      <w:r w:rsidRPr="00D72BBC">
        <w:rPr>
          <w:rFonts w:ascii="Arial Narrow" w:hAnsi="Arial Narrow"/>
        </w:rPr>
        <w:t>od</w:t>
      </w:r>
      <w:r w:rsidRPr="00D72BBC">
        <w:rPr>
          <w:rFonts w:ascii="Arial Narrow" w:hAnsi="Arial Narrow"/>
          <w:spacing w:val="-1"/>
        </w:rPr>
        <w:t xml:space="preserve"> </w:t>
      </w:r>
      <w:r w:rsidRPr="00D72BBC">
        <w:rPr>
          <w:rFonts w:ascii="Arial Narrow" w:hAnsi="Arial Narrow"/>
        </w:rPr>
        <w:t>50%</w:t>
      </w:r>
      <w:r w:rsidRPr="00D72BBC">
        <w:rPr>
          <w:rFonts w:ascii="Arial Narrow" w:hAnsi="Arial Narrow"/>
          <w:spacing w:val="-1"/>
        </w:rPr>
        <w:t xml:space="preserve"> </w:t>
      </w:r>
      <w:proofErr w:type="spellStart"/>
      <w:r w:rsidRPr="00D72BBC">
        <w:rPr>
          <w:rFonts w:ascii="Arial Narrow" w:hAnsi="Arial Narrow"/>
        </w:rPr>
        <w:t>svoga</w:t>
      </w:r>
      <w:proofErr w:type="spellEnd"/>
      <w:r w:rsidRPr="00D72BBC">
        <w:rPr>
          <w:rFonts w:ascii="Arial Narrow" w:hAnsi="Arial Narrow"/>
          <w:spacing w:val="-1"/>
        </w:rPr>
        <w:t xml:space="preserve"> </w:t>
      </w:r>
      <w:proofErr w:type="spellStart"/>
      <w:r w:rsidRPr="00D72BBC">
        <w:rPr>
          <w:rFonts w:ascii="Arial Narrow" w:hAnsi="Arial Narrow"/>
        </w:rPr>
        <w:t>volumena</w:t>
      </w:r>
      <w:proofErr w:type="spellEnd"/>
      <w:r w:rsidRPr="00D72BBC">
        <w:rPr>
          <w:rFonts w:ascii="Arial Narrow" w:hAnsi="Arial Narrow"/>
          <w:spacing w:val="-1"/>
        </w:rPr>
        <w:t xml:space="preserve"> </w:t>
      </w:r>
      <w:r w:rsidRPr="00D72BBC">
        <w:rPr>
          <w:rFonts w:ascii="Arial Narrow" w:hAnsi="Arial Narrow"/>
        </w:rPr>
        <w:t>u</w:t>
      </w:r>
      <w:r w:rsidRPr="00D72BBC">
        <w:rPr>
          <w:rFonts w:ascii="Arial Narrow" w:hAnsi="Arial Narrow"/>
          <w:spacing w:val="-1"/>
        </w:rPr>
        <w:t xml:space="preserve"> </w:t>
      </w:r>
      <w:proofErr w:type="spellStart"/>
      <w:r w:rsidRPr="00D72BBC">
        <w:rPr>
          <w:rFonts w:ascii="Arial Narrow" w:hAnsi="Arial Narrow"/>
        </w:rPr>
        <w:t>konačno</w:t>
      </w:r>
      <w:proofErr w:type="spellEnd"/>
      <w:r w:rsidRPr="00D72BBC">
        <w:rPr>
          <w:rFonts w:ascii="Arial Narrow" w:hAnsi="Arial Narrow"/>
          <w:spacing w:val="-1"/>
        </w:rPr>
        <w:t xml:space="preserve"> </w:t>
      </w:r>
      <w:proofErr w:type="spellStart"/>
      <w:r w:rsidRPr="00D72BBC">
        <w:rPr>
          <w:rFonts w:ascii="Arial Narrow" w:hAnsi="Arial Narrow"/>
        </w:rPr>
        <w:t>uređeni</w:t>
      </w:r>
      <w:proofErr w:type="spellEnd"/>
      <w:r w:rsidRPr="00D72BBC">
        <w:rPr>
          <w:rFonts w:ascii="Arial Narrow" w:hAnsi="Arial Narrow"/>
          <w:spacing w:val="-1"/>
        </w:rPr>
        <w:t xml:space="preserve"> </w:t>
      </w:r>
      <w:r w:rsidRPr="00D72BBC">
        <w:rPr>
          <w:rFonts w:ascii="Arial Narrow" w:hAnsi="Arial Narrow"/>
        </w:rPr>
        <w:t>i</w:t>
      </w:r>
      <w:r w:rsidRPr="00D72BBC">
        <w:rPr>
          <w:rFonts w:ascii="Arial Narrow" w:hAnsi="Arial Narrow"/>
          <w:spacing w:val="-1"/>
        </w:rPr>
        <w:t xml:space="preserve"> </w:t>
      </w:r>
      <w:proofErr w:type="spellStart"/>
      <w:r w:rsidRPr="00D72BBC">
        <w:rPr>
          <w:rFonts w:ascii="Arial Narrow" w:hAnsi="Arial Narrow"/>
        </w:rPr>
        <w:t>zaravnani</w:t>
      </w:r>
      <w:proofErr w:type="spellEnd"/>
      <w:r w:rsidRPr="00D72BBC">
        <w:rPr>
          <w:rFonts w:ascii="Arial Narrow" w:hAnsi="Arial Narrow"/>
          <w:spacing w:val="-1"/>
        </w:rPr>
        <w:t xml:space="preserve"> </w:t>
      </w:r>
      <w:proofErr w:type="spellStart"/>
      <w:r w:rsidRPr="00D72BBC">
        <w:rPr>
          <w:rFonts w:ascii="Arial Narrow" w:hAnsi="Arial Narrow"/>
        </w:rPr>
        <w:t>teren</w:t>
      </w:r>
      <w:proofErr w:type="spellEnd"/>
      <w:r w:rsidRPr="00D72BBC">
        <w:rPr>
          <w:rFonts w:ascii="Arial Narrow" w:hAnsi="Arial Narrow"/>
          <w:spacing w:val="-1"/>
        </w:rPr>
        <w:t xml:space="preserve"> </w:t>
      </w:r>
      <w:proofErr w:type="spellStart"/>
      <w:r w:rsidRPr="00D72BBC">
        <w:rPr>
          <w:rFonts w:ascii="Arial Narrow" w:hAnsi="Arial Narrow"/>
        </w:rPr>
        <w:t>uz</w:t>
      </w:r>
      <w:proofErr w:type="spellEnd"/>
      <w:r w:rsidRPr="00D72BBC">
        <w:rPr>
          <w:rFonts w:ascii="Arial Narrow" w:hAnsi="Arial Narrow"/>
          <w:spacing w:val="-1"/>
        </w:rPr>
        <w:t xml:space="preserve"> </w:t>
      </w:r>
      <w:proofErr w:type="spellStart"/>
      <w:r w:rsidRPr="00D72BBC">
        <w:rPr>
          <w:rFonts w:ascii="Arial Narrow" w:hAnsi="Arial Narrow"/>
        </w:rPr>
        <w:t>pročelje</w:t>
      </w:r>
      <w:proofErr w:type="spellEnd"/>
      <w:r w:rsidRPr="00D72BBC">
        <w:rPr>
          <w:rFonts w:ascii="Arial Narrow" w:hAnsi="Arial Narrow"/>
          <w:spacing w:val="-1"/>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najmanje</w:t>
      </w:r>
      <w:proofErr w:type="spellEnd"/>
      <w:r w:rsidRPr="00D72BBC">
        <w:rPr>
          <w:rFonts w:ascii="Arial Narrow" w:hAnsi="Arial Narrow"/>
        </w:rPr>
        <w:t xml:space="preserve"> je </w:t>
      </w:r>
      <w:proofErr w:type="spellStart"/>
      <w:r w:rsidRPr="00D72BBC">
        <w:rPr>
          <w:rFonts w:ascii="Arial Narrow" w:hAnsi="Arial Narrow"/>
        </w:rPr>
        <w:t>jednim</w:t>
      </w:r>
      <w:proofErr w:type="spellEnd"/>
      <w:r w:rsidRPr="00D72BBC">
        <w:rPr>
          <w:rFonts w:ascii="Arial Narrow" w:hAnsi="Arial Narrow"/>
        </w:rPr>
        <w:t xml:space="preserve"> </w:t>
      </w:r>
      <w:proofErr w:type="spellStart"/>
      <w:r w:rsidRPr="00D72BBC">
        <w:rPr>
          <w:rFonts w:ascii="Arial Narrow" w:hAnsi="Arial Narrow"/>
        </w:rPr>
        <w:t>svojim</w:t>
      </w:r>
      <w:proofErr w:type="spellEnd"/>
      <w:r w:rsidRPr="00D72BBC">
        <w:rPr>
          <w:rFonts w:ascii="Arial Narrow" w:hAnsi="Arial Narrow"/>
        </w:rPr>
        <w:t xml:space="preserve"> </w:t>
      </w:r>
      <w:proofErr w:type="spellStart"/>
      <w:r w:rsidRPr="00D72BBC">
        <w:rPr>
          <w:rFonts w:ascii="Arial Narrow" w:hAnsi="Arial Narrow"/>
        </w:rPr>
        <w:t>pročeljem</w:t>
      </w:r>
      <w:proofErr w:type="spellEnd"/>
      <w:r w:rsidRPr="00D72BBC">
        <w:rPr>
          <w:rFonts w:ascii="Arial Narrow" w:hAnsi="Arial Narrow"/>
        </w:rPr>
        <w:t xml:space="preserve"> </w:t>
      </w:r>
      <w:proofErr w:type="spellStart"/>
      <w:r w:rsidRPr="00D72BBC">
        <w:rPr>
          <w:rFonts w:ascii="Arial Narrow" w:hAnsi="Arial Narrow"/>
        </w:rPr>
        <w:t>izvan</w:t>
      </w:r>
      <w:proofErr w:type="spellEnd"/>
      <w:r w:rsidRPr="00D72BBC">
        <w:rPr>
          <w:rFonts w:ascii="Arial Narrow" w:hAnsi="Arial Narrow"/>
        </w:rPr>
        <w:t xml:space="preserve"> </w:t>
      </w:r>
      <w:proofErr w:type="spellStart"/>
      <w:r w:rsidRPr="00D72BBC">
        <w:rPr>
          <w:rFonts w:ascii="Arial Narrow" w:hAnsi="Arial Narrow"/>
        </w:rPr>
        <w:t>terena</w:t>
      </w:r>
      <w:proofErr w:type="spellEnd"/>
      <w:r w:rsidRPr="00D72BBC">
        <w:rPr>
          <w:rFonts w:ascii="Arial Narrow" w:hAnsi="Arial Narrow"/>
        </w:rPr>
        <w:t>.</w:t>
      </w:r>
    </w:p>
    <w:p w14:paraId="003C837D" w14:textId="77777777" w:rsidR="0039114B" w:rsidRPr="00D72BBC" w:rsidRDefault="0039114B" w:rsidP="0039114B">
      <w:pPr>
        <w:pStyle w:val="Odlomakpopisa"/>
        <w:numPr>
          <w:ilvl w:val="2"/>
          <w:numId w:val="227"/>
        </w:numPr>
        <w:tabs>
          <w:tab w:val="left" w:pos="894"/>
        </w:tabs>
        <w:spacing w:before="112" w:line="228" w:lineRule="auto"/>
        <w:ind w:right="707" w:firstLine="0"/>
        <w:jc w:val="both"/>
        <w:rPr>
          <w:rFonts w:ascii="Arial Narrow" w:hAnsi="Arial Narrow"/>
        </w:rPr>
      </w:pPr>
      <w:proofErr w:type="spellStart"/>
      <w:r w:rsidRPr="00D72BBC">
        <w:rPr>
          <w:rFonts w:ascii="Arial Narrow" w:hAnsi="Arial Narrow"/>
        </w:rPr>
        <w:t>Visina</w:t>
      </w:r>
      <w:proofErr w:type="spellEnd"/>
      <w:r w:rsidRPr="00D72BBC">
        <w:rPr>
          <w:rFonts w:ascii="Arial Narrow" w:hAnsi="Arial Narrow"/>
          <w:spacing w:val="-16"/>
        </w:rPr>
        <w:t xml:space="preserve"> </w:t>
      </w:r>
      <w:proofErr w:type="spellStart"/>
      <w:r w:rsidRPr="00D72BBC">
        <w:rPr>
          <w:rFonts w:ascii="Arial Narrow" w:hAnsi="Arial Narrow"/>
        </w:rPr>
        <w:t>prizemlja</w:t>
      </w:r>
      <w:proofErr w:type="spellEnd"/>
      <w:r w:rsidRPr="00D72BBC">
        <w:rPr>
          <w:rFonts w:ascii="Arial Narrow" w:hAnsi="Arial Narrow"/>
          <w:spacing w:val="-15"/>
        </w:rPr>
        <w:t xml:space="preserve"> </w:t>
      </w:r>
      <w:r w:rsidRPr="00D72BBC">
        <w:rPr>
          <w:rFonts w:ascii="Arial Narrow" w:hAnsi="Arial Narrow"/>
        </w:rPr>
        <w:t>za</w:t>
      </w:r>
      <w:r w:rsidRPr="00D72BBC">
        <w:rPr>
          <w:rFonts w:ascii="Arial Narrow" w:hAnsi="Arial Narrow"/>
          <w:spacing w:val="-15"/>
        </w:rPr>
        <w:t xml:space="preserve"> </w:t>
      </w:r>
      <w:proofErr w:type="spellStart"/>
      <w:r w:rsidRPr="00D72BBC">
        <w:rPr>
          <w:rFonts w:ascii="Arial Narrow" w:hAnsi="Arial Narrow"/>
        </w:rPr>
        <w:t>stambene</w:t>
      </w:r>
      <w:proofErr w:type="spellEnd"/>
      <w:r w:rsidRPr="00D72BBC">
        <w:rPr>
          <w:rFonts w:ascii="Arial Narrow" w:hAnsi="Arial Narrow"/>
        </w:rPr>
        <w:t>,</w:t>
      </w:r>
      <w:r w:rsidRPr="00D72BBC">
        <w:rPr>
          <w:rFonts w:ascii="Arial Narrow" w:hAnsi="Arial Narrow"/>
          <w:spacing w:val="-16"/>
        </w:rPr>
        <w:t xml:space="preserve"> </w:t>
      </w:r>
      <w:proofErr w:type="spellStart"/>
      <w:r w:rsidRPr="00D72BBC">
        <w:rPr>
          <w:rFonts w:ascii="Arial Narrow" w:hAnsi="Arial Narrow"/>
        </w:rPr>
        <w:t>stambeno</w:t>
      </w:r>
      <w:proofErr w:type="spellEnd"/>
      <w:r w:rsidRPr="00D72BBC">
        <w:rPr>
          <w:rFonts w:ascii="Arial Narrow" w:hAnsi="Arial Narrow"/>
          <w:spacing w:val="-15"/>
        </w:rPr>
        <w:t xml:space="preserve"> </w:t>
      </w:r>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poslovne</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6"/>
        </w:rPr>
        <w:t xml:space="preserve"> </w:t>
      </w:r>
      <w:proofErr w:type="spellStart"/>
      <w:r w:rsidRPr="00D72BBC">
        <w:rPr>
          <w:rFonts w:ascii="Arial Narrow" w:hAnsi="Arial Narrow"/>
        </w:rPr>
        <w:t>poslovne</w:t>
      </w:r>
      <w:proofErr w:type="spellEnd"/>
      <w:r w:rsidRPr="00D72BBC">
        <w:rPr>
          <w:rFonts w:ascii="Arial Narrow" w:hAnsi="Arial Narrow"/>
          <w:spacing w:val="-15"/>
        </w:rPr>
        <w:t xml:space="preserve"> </w:t>
      </w:r>
      <w:proofErr w:type="spellStart"/>
      <w:r w:rsidRPr="00D72BBC">
        <w:rPr>
          <w:rFonts w:ascii="Arial Narrow" w:hAnsi="Arial Narrow"/>
        </w:rPr>
        <w:t>građevine</w:t>
      </w:r>
      <w:proofErr w:type="spellEnd"/>
      <w:r w:rsidRPr="00D72BBC">
        <w:rPr>
          <w:rFonts w:ascii="Arial Narrow" w:hAnsi="Arial Narrow"/>
          <w:spacing w:val="-15"/>
        </w:rPr>
        <w:t xml:space="preserve"> </w:t>
      </w:r>
      <w:proofErr w:type="spellStart"/>
      <w:r w:rsidRPr="00D72BBC">
        <w:rPr>
          <w:rFonts w:ascii="Arial Narrow" w:hAnsi="Arial Narrow"/>
        </w:rPr>
        <w:t>može</w:t>
      </w:r>
      <w:proofErr w:type="spellEnd"/>
      <w:r w:rsidRPr="00D72BBC">
        <w:rPr>
          <w:rFonts w:ascii="Arial Narrow" w:hAnsi="Arial Narrow"/>
          <w:spacing w:val="-16"/>
        </w:rPr>
        <w:t xml:space="preserve"> </w:t>
      </w:r>
      <w:proofErr w:type="spellStart"/>
      <w:r w:rsidRPr="00D72BBC">
        <w:rPr>
          <w:rFonts w:ascii="Arial Narrow" w:hAnsi="Arial Narrow"/>
        </w:rPr>
        <w:t>biti</w:t>
      </w:r>
      <w:proofErr w:type="spellEnd"/>
      <w:r w:rsidRPr="00D72BBC">
        <w:rPr>
          <w:rFonts w:ascii="Arial Narrow" w:hAnsi="Arial Narrow"/>
          <w:spacing w:val="-15"/>
        </w:rPr>
        <w:t xml:space="preserve"> </w:t>
      </w:r>
      <w:proofErr w:type="spellStart"/>
      <w:r w:rsidRPr="00D72BBC">
        <w:rPr>
          <w:rFonts w:ascii="Arial Narrow" w:hAnsi="Arial Narrow"/>
        </w:rPr>
        <w:t>najviše</w:t>
      </w:r>
      <w:proofErr w:type="spellEnd"/>
      <w:r w:rsidRPr="00D72BBC">
        <w:rPr>
          <w:rFonts w:ascii="Arial Narrow" w:hAnsi="Arial Narrow"/>
        </w:rPr>
        <w:t xml:space="preserve"> 5 m.</w:t>
      </w:r>
    </w:p>
    <w:p w14:paraId="2C8CF40E" w14:textId="77777777" w:rsidR="0039114B" w:rsidRPr="00D72BBC" w:rsidRDefault="0039114B" w:rsidP="0039114B">
      <w:pPr>
        <w:pStyle w:val="Odlomakpopisa"/>
        <w:numPr>
          <w:ilvl w:val="2"/>
          <w:numId w:val="227"/>
        </w:numPr>
        <w:tabs>
          <w:tab w:val="left" w:pos="952"/>
        </w:tabs>
        <w:spacing w:before="103"/>
        <w:ind w:left="952" w:hanging="244"/>
        <w:jc w:val="both"/>
        <w:rPr>
          <w:rFonts w:ascii="Arial Narrow" w:hAnsi="Arial Narrow"/>
        </w:rPr>
      </w:pPr>
      <w:proofErr w:type="spellStart"/>
      <w:r w:rsidRPr="00D72BBC">
        <w:rPr>
          <w:rFonts w:ascii="Arial Narrow" w:hAnsi="Arial Narrow"/>
          <w:spacing w:val="-4"/>
        </w:rPr>
        <w:t>Visina</w:t>
      </w:r>
      <w:proofErr w:type="spellEnd"/>
      <w:r w:rsidRPr="00D72BBC">
        <w:rPr>
          <w:rFonts w:ascii="Arial Narrow" w:hAnsi="Arial Narrow"/>
          <w:spacing w:val="-10"/>
        </w:rPr>
        <w:t xml:space="preserve"> </w:t>
      </w:r>
      <w:proofErr w:type="spellStart"/>
      <w:r w:rsidRPr="00D72BBC">
        <w:rPr>
          <w:rFonts w:ascii="Arial Narrow" w:hAnsi="Arial Narrow"/>
          <w:spacing w:val="-4"/>
        </w:rPr>
        <w:t>prizemlja</w:t>
      </w:r>
      <w:proofErr w:type="spellEnd"/>
      <w:r w:rsidRPr="00D72BBC">
        <w:rPr>
          <w:rFonts w:ascii="Arial Narrow" w:hAnsi="Arial Narrow"/>
          <w:spacing w:val="-10"/>
        </w:rPr>
        <w:t xml:space="preserve"> </w:t>
      </w:r>
      <w:r w:rsidRPr="00D72BBC">
        <w:rPr>
          <w:rFonts w:ascii="Arial Narrow" w:hAnsi="Arial Narrow"/>
          <w:spacing w:val="-4"/>
        </w:rPr>
        <w:t>za</w:t>
      </w:r>
      <w:r w:rsidRPr="00D72BBC">
        <w:rPr>
          <w:rFonts w:ascii="Arial Narrow" w:hAnsi="Arial Narrow"/>
          <w:spacing w:val="-10"/>
        </w:rPr>
        <w:t xml:space="preserve"> </w:t>
      </w:r>
      <w:proofErr w:type="spellStart"/>
      <w:r w:rsidRPr="00D72BBC">
        <w:rPr>
          <w:rFonts w:ascii="Arial Narrow" w:hAnsi="Arial Narrow"/>
          <w:spacing w:val="-4"/>
        </w:rPr>
        <w:t>građevine</w:t>
      </w:r>
      <w:proofErr w:type="spellEnd"/>
      <w:r w:rsidRPr="00D72BBC">
        <w:rPr>
          <w:rFonts w:ascii="Arial Narrow" w:hAnsi="Arial Narrow"/>
          <w:spacing w:val="-10"/>
        </w:rPr>
        <w:t xml:space="preserve"> </w:t>
      </w:r>
      <w:proofErr w:type="spellStart"/>
      <w:r w:rsidRPr="00D72BBC">
        <w:rPr>
          <w:rFonts w:ascii="Arial Narrow" w:hAnsi="Arial Narrow"/>
          <w:spacing w:val="-4"/>
        </w:rPr>
        <w:t>poslovne</w:t>
      </w:r>
      <w:proofErr w:type="spellEnd"/>
      <w:r w:rsidRPr="00D72BBC">
        <w:rPr>
          <w:rFonts w:ascii="Arial Narrow" w:hAnsi="Arial Narrow"/>
          <w:spacing w:val="-9"/>
        </w:rPr>
        <w:t xml:space="preserve"> </w:t>
      </w:r>
      <w:proofErr w:type="spellStart"/>
      <w:r w:rsidRPr="00D72BBC">
        <w:rPr>
          <w:rFonts w:ascii="Arial Narrow" w:hAnsi="Arial Narrow"/>
          <w:spacing w:val="-4"/>
        </w:rPr>
        <w:t>namjene</w:t>
      </w:r>
      <w:proofErr w:type="spellEnd"/>
      <w:r w:rsidRPr="00D72BBC">
        <w:rPr>
          <w:rFonts w:ascii="Arial Narrow" w:hAnsi="Arial Narrow"/>
          <w:spacing w:val="-10"/>
        </w:rPr>
        <w:t xml:space="preserve"> </w:t>
      </w:r>
      <w:proofErr w:type="spellStart"/>
      <w:r w:rsidRPr="00D72BBC">
        <w:rPr>
          <w:rFonts w:ascii="Arial Narrow" w:hAnsi="Arial Narrow"/>
          <w:spacing w:val="-4"/>
        </w:rPr>
        <w:t>može</w:t>
      </w:r>
      <w:proofErr w:type="spellEnd"/>
      <w:r w:rsidRPr="00D72BBC">
        <w:rPr>
          <w:rFonts w:ascii="Arial Narrow" w:hAnsi="Arial Narrow"/>
          <w:spacing w:val="-10"/>
        </w:rPr>
        <w:t xml:space="preserve"> </w:t>
      </w:r>
      <w:proofErr w:type="spellStart"/>
      <w:r w:rsidRPr="00D72BBC">
        <w:rPr>
          <w:rFonts w:ascii="Arial Narrow" w:hAnsi="Arial Narrow"/>
          <w:spacing w:val="-4"/>
        </w:rPr>
        <w:t>biti</w:t>
      </w:r>
      <w:proofErr w:type="spellEnd"/>
      <w:r w:rsidRPr="00D72BBC">
        <w:rPr>
          <w:rFonts w:ascii="Arial Narrow" w:hAnsi="Arial Narrow"/>
          <w:spacing w:val="-10"/>
        </w:rPr>
        <w:t xml:space="preserve"> </w:t>
      </w:r>
      <w:r w:rsidRPr="00D72BBC">
        <w:rPr>
          <w:rFonts w:ascii="Arial Narrow" w:hAnsi="Arial Narrow"/>
          <w:spacing w:val="-4"/>
        </w:rPr>
        <w:t>i</w:t>
      </w:r>
      <w:r w:rsidRPr="00D72BBC">
        <w:rPr>
          <w:rFonts w:ascii="Arial Narrow" w:hAnsi="Arial Narrow"/>
          <w:spacing w:val="-9"/>
        </w:rPr>
        <w:t xml:space="preserve"> </w:t>
      </w:r>
      <w:proofErr w:type="spellStart"/>
      <w:r w:rsidRPr="00D72BBC">
        <w:rPr>
          <w:rFonts w:ascii="Arial Narrow" w:hAnsi="Arial Narrow"/>
          <w:spacing w:val="-4"/>
        </w:rPr>
        <w:t>veća</w:t>
      </w:r>
      <w:proofErr w:type="spellEnd"/>
      <w:r w:rsidRPr="00D72BBC">
        <w:rPr>
          <w:rFonts w:ascii="Arial Narrow" w:hAnsi="Arial Narrow"/>
          <w:spacing w:val="-10"/>
        </w:rPr>
        <w:t xml:space="preserve"> </w:t>
      </w:r>
      <w:proofErr w:type="spellStart"/>
      <w:r w:rsidRPr="00D72BBC">
        <w:rPr>
          <w:rFonts w:ascii="Arial Narrow" w:hAnsi="Arial Narrow"/>
          <w:spacing w:val="-4"/>
        </w:rPr>
        <w:t>od</w:t>
      </w:r>
      <w:proofErr w:type="spellEnd"/>
      <w:r w:rsidRPr="00D72BBC">
        <w:rPr>
          <w:rFonts w:ascii="Arial Narrow" w:hAnsi="Arial Narrow"/>
          <w:spacing w:val="-10"/>
        </w:rPr>
        <w:t xml:space="preserve"> </w:t>
      </w:r>
      <w:r w:rsidRPr="00D72BBC">
        <w:rPr>
          <w:rFonts w:ascii="Arial Narrow" w:hAnsi="Arial Narrow"/>
          <w:spacing w:val="-5"/>
        </w:rPr>
        <w:t>5m.</w:t>
      </w:r>
    </w:p>
    <w:p w14:paraId="367B85EB" w14:textId="77777777" w:rsidR="0039114B" w:rsidRPr="00D72BBC" w:rsidRDefault="0039114B" w:rsidP="0039114B">
      <w:pPr>
        <w:pStyle w:val="Odlomakpopisa"/>
        <w:numPr>
          <w:ilvl w:val="1"/>
          <w:numId w:val="227"/>
        </w:numPr>
        <w:tabs>
          <w:tab w:val="left" w:pos="669"/>
        </w:tabs>
        <w:spacing w:before="100"/>
        <w:ind w:hanging="244"/>
        <w:jc w:val="both"/>
        <w:rPr>
          <w:rFonts w:ascii="Arial Narrow" w:hAnsi="Arial Narrow"/>
        </w:rPr>
      </w:pPr>
      <w:proofErr w:type="spellStart"/>
      <w:r w:rsidRPr="00D72BBC">
        <w:rPr>
          <w:rFonts w:ascii="Arial Narrow" w:hAnsi="Arial Narrow"/>
          <w:w w:val="90"/>
        </w:rPr>
        <w:t>veličina</w:t>
      </w:r>
      <w:proofErr w:type="spellEnd"/>
      <w:r w:rsidRPr="00D72BBC">
        <w:rPr>
          <w:rFonts w:ascii="Arial Narrow" w:hAnsi="Arial Narrow"/>
          <w:spacing w:val="10"/>
        </w:rPr>
        <w:t xml:space="preserve"> </w:t>
      </w:r>
      <w:proofErr w:type="spellStart"/>
      <w:r w:rsidRPr="00D72BBC">
        <w:rPr>
          <w:rFonts w:ascii="Arial Narrow" w:hAnsi="Arial Narrow"/>
          <w:w w:val="90"/>
        </w:rPr>
        <w:t>građevine</w:t>
      </w:r>
      <w:proofErr w:type="spellEnd"/>
      <w:r w:rsidRPr="00D72BBC">
        <w:rPr>
          <w:rFonts w:ascii="Arial Narrow" w:hAnsi="Arial Narrow"/>
          <w:spacing w:val="10"/>
        </w:rPr>
        <w:t xml:space="preserve"> </w:t>
      </w:r>
      <w:proofErr w:type="spellStart"/>
      <w:r w:rsidRPr="00D72BBC">
        <w:rPr>
          <w:rFonts w:ascii="Arial Narrow" w:hAnsi="Arial Narrow"/>
          <w:w w:val="90"/>
        </w:rPr>
        <w:t>koja</w:t>
      </w:r>
      <w:proofErr w:type="spellEnd"/>
      <w:r w:rsidRPr="00D72BBC">
        <w:rPr>
          <w:rFonts w:ascii="Arial Narrow" w:hAnsi="Arial Narrow"/>
          <w:spacing w:val="10"/>
        </w:rPr>
        <w:t xml:space="preserve"> </w:t>
      </w:r>
      <w:proofErr w:type="spellStart"/>
      <w:r w:rsidRPr="00D72BBC">
        <w:rPr>
          <w:rFonts w:ascii="Arial Narrow" w:hAnsi="Arial Narrow"/>
          <w:w w:val="90"/>
        </w:rPr>
        <w:t>nije</w:t>
      </w:r>
      <w:proofErr w:type="spellEnd"/>
      <w:r w:rsidRPr="00D72BBC">
        <w:rPr>
          <w:rFonts w:ascii="Arial Narrow" w:hAnsi="Arial Narrow"/>
          <w:spacing w:val="10"/>
        </w:rPr>
        <w:t xml:space="preserve"> </w:t>
      </w:r>
      <w:proofErr w:type="spellStart"/>
      <w:r w:rsidRPr="00D72BBC">
        <w:rPr>
          <w:rFonts w:ascii="Arial Narrow" w:hAnsi="Arial Narrow"/>
          <w:spacing w:val="-2"/>
          <w:w w:val="90"/>
        </w:rPr>
        <w:t>zgrada</w:t>
      </w:r>
      <w:proofErr w:type="spellEnd"/>
    </w:p>
    <w:p w14:paraId="3BCD5F83" w14:textId="77777777" w:rsidR="0039114B" w:rsidRPr="00D72BBC" w:rsidRDefault="0039114B" w:rsidP="0039114B">
      <w:pPr>
        <w:pStyle w:val="Odlomakpopisa"/>
        <w:numPr>
          <w:ilvl w:val="2"/>
          <w:numId w:val="227"/>
        </w:numPr>
        <w:tabs>
          <w:tab w:val="left" w:pos="1006"/>
        </w:tabs>
        <w:spacing w:before="111" w:line="228" w:lineRule="auto"/>
        <w:ind w:right="707" w:firstLine="0"/>
        <w:jc w:val="both"/>
        <w:rPr>
          <w:rFonts w:ascii="Arial Narrow" w:hAnsi="Arial Narrow"/>
        </w:rPr>
      </w:pPr>
      <w:proofErr w:type="spellStart"/>
      <w:r w:rsidRPr="00D72BBC">
        <w:rPr>
          <w:rFonts w:ascii="Arial Narrow" w:hAnsi="Arial Narrow"/>
        </w:rPr>
        <w:t>Visina</w:t>
      </w:r>
      <w:proofErr w:type="spellEnd"/>
      <w:r w:rsidRPr="00D72BBC">
        <w:rPr>
          <w:rFonts w:ascii="Arial Narrow" w:hAnsi="Arial Narrow"/>
        </w:rPr>
        <w:t xml:space="preserve"> </w:t>
      </w:r>
      <w:proofErr w:type="spellStart"/>
      <w:r w:rsidRPr="00D72BBC">
        <w:rPr>
          <w:rFonts w:ascii="Arial Narrow" w:hAnsi="Arial Narrow"/>
        </w:rPr>
        <w:t>potpornog</w:t>
      </w:r>
      <w:proofErr w:type="spellEnd"/>
      <w:r w:rsidRPr="00D72BBC">
        <w:rPr>
          <w:rFonts w:ascii="Arial Narrow" w:hAnsi="Arial Narrow"/>
        </w:rPr>
        <w:t xml:space="preserve"> </w:t>
      </w:r>
      <w:proofErr w:type="spellStart"/>
      <w:r w:rsidRPr="00D72BBC">
        <w:rPr>
          <w:rFonts w:ascii="Arial Narrow" w:hAnsi="Arial Narrow"/>
        </w:rPr>
        <w:t>zida</w:t>
      </w:r>
      <w:proofErr w:type="spellEnd"/>
      <w:r w:rsidRPr="00D72BBC">
        <w:rPr>
          <w:rFonts w:ascii="Arial Narrow" w:hAnsi="Arial Narrow"/>
        </w:rPr>
        <w:t xml:space="preserv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najviše</w:t>
      </w:r>
      <w:proofErr w:type="spellEnd"/>
      <w:r w:rsidRPr="00D72BBC">
        <w:rPr>
          <w:rFonts w:ascii="Arial Narrow" w:hAnsi="Arial Narrow"/>
        </w:rPr>
        <w:t xml:space="preserve"> 3,0 m. Ako </w:t>
      </w:r>
      <w:proofErr w:type="spellStart"/>
      <w:r w:rsidRPr="00D72BBC">
        <w:rPr>
          <w:rFonts w:ascii="Arial Narrow" w:hAnsi="Arial Narrow"/>
        </w:rPr>
        <w:t>ukupna</w:t>
      </w:r>
      <w:proofErr w:type="spellEnd"/>
      <w:r w:rsidRPr="00D72BBC">
        <w:rPr>
          <w:rFonts w:ascii="Arial Narrow" w:hAnsi="Arial Narrow"/>
        </w:rPr>
        <w:t xml:space="preserve"> </w:t>
      </w:r>
      <w:proofErr w:type="spellStart"/>
      <w:r w:rsidRPr="00D72BBC">
        <w:rPr>
          <w:rFonts w:ascii="Arial Narrow" w:hAnsi="Arial Narrow"/>
        </w:rPr>
        <w:t>visina</w:t>
      </w:r>
      <w:proofErr w:type="spellEnd"/>
      <w:r w:rsidRPr="00D72BBC">
        <w:rPr>
          <w:rFonts w:ascii="Arial Narrow" w:hAnsi="Arial Narrow"/>
        </w:rPr>
        <w:t xml:space="preserve"> </w:t>
      </w:r>
      <w:proofErr w:type="spellStart"/>
      <w:r w:rsidRPr="00D72BBC">
        <w:rPr>
          <w:rFonts w:ascii="Arial Narrow" w:hAnsi="Arial Narrow"/>
        </w:rPr>
        <w:t>potpornog</w:t>
      </w:r>
      <w:proofErr w:type="spellEnd"/>
      <w:r w:rsidRPr="00D72BBC">
        <w:rPr>
          <w:rFonts w:ascii="Arial Narrow" w:hAnsi="Arial Narrow"/>
        </w:rPr>
        <w:t xml:space="preserve"> </w:t>
      </w:r>
      <w:proofErr w:type="spellStart"/>
      <w:r w:rsidRPr="00D72BBC">
        <w:rPr>
          <w:rFonts w:ascii="Arial Narrow" w:hAnsi="Arial Narrow"/>
        </w:rPr>
        <w:t>zida</w:t>
      </w:r>
      <w:proofErr w:type="spellEnd"/>
      <w:r w:rsidRPr="00D72BBC">
        <w:rPr>
          <w:rFonts w:ascii="Arial Narrow" w:hAnsi="Arial Narrow"/>
        </w:rPr>
        <w:t xml:space="preserve"> </w:t>
      </w:r>
      <w:proofErr w:type="spellStart"/>
      <w:r w:rsidRPr="00D72BBC">
        <w:rPr>
          <w:rFonts w:ascii="Arial Narrow" w:hAnsi="Arial Narrow"/>
        </w:rPr>
        <w:t>iz</w:t>
      </w:r>
      <w:proofErr w:type="spellEnd"/>
      <w:r w:rsidRPr="00D72BBC">
        <w:rPr>
          <w:rFonts w:ascii="Arial Narrow" w:hAnsi="Arial Narrow"/>
        </w:rPr>
        <w:t xml:space="preserve"> </w:t>
      </w:r>
      <w:proofErr w:type="spellStart"/>
      <w:r w:rsidRPr="00D72BBC">
        <w:rPr>
          <w:rFonts w:ascii="Arial Narrow" w:hAnsi="Arial Narrow"/>
        </w:rPr>
        <w:t>tehničkih</w:t>
      </w:r>
      <w:proofErr w:type="spellEnd"/>
      <w:r w:rsidRPr="00D72BBC">
        <w:rPr>
          <w:rFonts w:ascii="Arial Narrow" w:hAnsi="Arial Narrow"/>
        </w:rPr>
        <w:t xml:space="preserve"> </w:t>
      </w:r>
      <w:proofErr w:type="spellStart"/>
      <w:r w:rsidRPr="00D72BBC">
        <w:rPr>
          <w:rFonts w:ascii="Arial Narrow" w:hAnsi="Arial Narrow"/>
        </w:rPr>
        <w:t>razloga</w:t>
      </w:r>
      <w:proofErr w:type="spellEnd"/>
      <w:r w:rsidRPr="00D72BBC">
        <w:rPr>
          <w:rFonts w:ascii="Arial Narrow" w:hAnsi="Arial Narrow"/>
        </w:rPr>
        <w:t xml:space="preserve"> mora </w:t>
      </w:r>
      <w:proofErr w:type="spellStart"/>
      <w:r w:rsidRPr="00D72BBC">
        <w:rPr>
          <w:rFonts w:ascii="Arial Narrow" w:hAnsi="Arial Narrow"/>
        </w:rPr>
        <w:t>biti</w:t>
      </w:r>
      <w:proofErr w:type="spellEnd"/>
      <w:r w:rsidRPr="00D72BBC">
        <w:rPr>
          <w:rFonts w:ascii="Arial Narrow" w:hAnsi="Arial Narrow"/>
        </w:rPr>
        <w:t xml:space="preserve"> i </w:t>
      </w:r>
      <w:proofErr w:type="spellStart"/>
      <w:r w:rsidRPr="00D72BBC">
        <w:rPr>
          <w:rFonts w:ascii="Arial Narrow" w:hAnsi="Arial Narrow"/>
        </w:rPr>
        <w:t>veća</w:t>
      </w:r>
      <w:proofErr w:type="spellEnd"/>
      <w:r w:rsidRPr="00D72BBC">
        <w:rPr>
          <w:rFonts w:ascii="Arial Narrow" w:hAnsi="Arial Narrow"/>
        </w:rPr>
        <w:t xml:space="preserve"> </w:t>
      </w:r>
      <w:proofErr w:type="spellStart"/>
      <w:r w:rsidRPr="00D72BBC">
        <w:rPr>
          <w:rFonts w:ascii="Arial Narrow" w:hAnsi="Arial Narrow"/>
        </w:rPr>
        <w:t>onda</w:t>
      </w:r>
      <w:proofErr w:type="spellEnd"/>
      <w:r w:rsidRPr="00D72BBC">
        <w:rPr>
          <w:rFonts w:ascii="Arial Narrow" w:hAnsi="Arial Narrow"/>
        </w:rPr>
        <w:t xml:space="preserve"> se on mora </w:t>
      </w:r>
      <w:proofErr w:type="spellStart"/>
      <w:r w:rsidRPr="00D72BBC">
        <w:rPr>
          <w:rFonts w:ascii="Arial Narrow" w:hAnsi="Arial Narrow"/>
        </w:rPr>
        <w:t>izvesti</w:t>
      </w:r>
      <w:proofErr w:type="spellEnd"/>
      <w:r w:rsidRPr="00D72BBC">
        <w:rPr>
          <w:rFonts w:ascii="Arial Narrow" w:hAnsi="Arial Narrow"/>
        </w:rPr>
        <w:t xml:space="preserve"> </w:t>
      </w:r>
      <w:proofErr w:type="spellStart"/>
      <w:r w:rsidRPr="00D72BBC">
        <w:rPr>
          <w:rFonts w:ascii="Arial Narrow" w:hAnsi="Arial Narrow"/>
        </w:rPr>
        <w:t>terasasto</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širinom</w:t>
      </w:r>
      <w:proofErr w:type="spellEnd"/>
      <w:r w:rsidRPr="00D72BBC">
        <w:rPr>
          <w:rFonts w:ascii="Arial Narrow" w:hAnsi="Arial Narrow"/>
        </w:rPr>
        <w:t xml:space="preserve"> </w:t>
      </w:r>
      <w:proofErr w:type="spellStart"/>
      <w:r w:rsidRPr="00D72BBC">
        <w:rPr>
          <w:rFonts w:ascii="Arial Narrow" w:hAnsi="Arial Narrow"/>
        </w:rPr>
        <w:t>terase</w:t>
      </w:r>
      <w:proofErr w:type="spellEnd"/>
      <w:r w:rsidRPr="00D72BBC">
        <w:rPr>
          <w:rFonts w:ascii="Arial Narrow" w:hAnsi="Arial Narrow"/>
        </w:rPr>
        <w:t xml:space="preserve"> </w:t>
      </w:r>
      <w:proofErr w:type="spellStart"/>
      <w:r w:rsidRPr="00D72BBC">
        <w:rPr>
          <w:rFonts w:ascii="Arial Narrow" w:hAnsi="Arial Narrow"/>
        </w:rPr>
        <w:t>najmanje</w:t>
      </w:r>
      <w:proofErr w:type="spellEnd"/>
      <w:r w:rsidRPr="00D72BBC">
        <w:rPr>
          <w:rFonts w:ascii="Arial Narrow" w:hAnsi="Arial Narrow"/>
        </w:rPr>
        <w:t xml:space="preserve"> 1,0 m. Terase je </w:t>
      </w:r>
      <w:proofErr w:type="spellStart"/>
      <w:r w:rsidRPr="00D72BBC">
        <w:rPr>
          <w:rFonts w:ascii="Arial Narrow" w:hAnsi="Arial Narrow"/>
        </w:rPr>
        <w:t>potrebno</w:t>
      </w:r>
      <w:proofErr w:type="spellEnd"/>
      <w:r w:rsidRPr="00D72BBC">
        <w:rPr>
          <w:rFonts w:ascii="Arial Narrow" w:hAnsi="Arial Narrow"/>
        </w:rPr>
        <w:t xml:space="preserve"> </w:t>
      </w:r>
      <w:proofErr w:type="spellStart"/>
      <w:r w:rsidRPr="00D72BBC">
        <w:rPr>
          <w:rFonts w:ascii="Arial Narrow" w:hAnsi="Arial Narrow"/>
        </w:rPr>
        <w:t>ozeleniti</w:t>
      </w:r>
      <w:proofErr w:type="spellEnd"/>
      <w:r w:rsidRPr="00D72BBC">
        <w:rPr>
          <w:rFonts w:ascii="Arial Narrow" w:hAnsi="Arial Narrow"/>
        </w:rPr>
        <w:t>.</w:t>
      </w:r>
    </w:p>
    <w:p w14:paraId="50D607F2" w14:textId="77777777" w:rsidR="0039114B" w:rsidRPr="00D72BBC" w:rsidRDefault="0039114B" w:rsidP="0039114B">
      <w:pPr>
        <w:pStyle w:val="Odlomakpopisa"/>
        <w:numPr>
          <w:ilvl w:val="1"/>
          <w:numId w:val="227"/>
        </w:numPr>
        <w:tabs>
          <w:tab w:val="left" w:pos="669"/>
        </w:tabs>
        <w:spacing w:before="102"/>
        <w:ind w:hanging="244"/>
        <w:jc w:val="both"/>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oblikovanje</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p>
    <w:p w14:paraId="3DFBA335" w14:textId="77777777" w:rsidR="0039114B" w:rsidRPr="00D72BBC" w:rsidRDefault="0039114B" w:rsidP="0039114B">
      <w:pPr>
        <w:pStyle w:val="Odlomakpopisa"/>
        <w:numPr>
          <w:ilvl w:val="2"/>
          <w:numId w:val="227"/>
        </w:numPr>
        <w:tabs>
          <w:tab w:val="left" w:pos="988"/>
        </w:tabs>
        <w:spacing w:before="111" w:line="228" w:lineRule="auto"/>
        <w:ind w:right="707" w:firstLine="0"/>
        <w:jc w:val="both"/>
        <w:rPr>
          <w:rFonts w:ascii="Arial Narrow" w:hAnsi="Arial Narrow"/>
        </w:rPr>
      </w:pPr>
      <w:proofErr w:type="spellStart"/>
      <w:r w:rsidRPr="00D72BBC">
        <w:rPr>
          <w:rFonts w:ascii="Arial Narrow" w:hAnsi="Arial Narrow"/>
        </w:rPr>
        <w:t>Oblikovanje</w:t>
      </w:r>
      <w:proofErr w:type="spellEnd"/>
      <w:r w:rsidRPr="00D72BBC">
        <w:rPr>
          <w:rFonts w:ascii="Arial Narrow" w:hAnsi="Arial Narrow"/>
        </w:rPr>
        <w:t xml:space="preserve"> </w:t>
      </w:r>
      <w:proofErr w:type="spellStart"/>
      <w:r w:rsidRPr="00D72BBC">
        <w:rPr>
          <w:rFonts w:ascii="Arial Narrow" w:hAnsi="Arial Narrow"/>
        </w:rPr>
        <w:t>novih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mora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usklađeno</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morfološkim</w:t>
      </w:r>
      <w:proofErr w:type="spellEnd"/>
      <w:r w:rsidRPr="00D72BBC">
        <w:rPr>
          <w:rFonts w:ascii="Arial Narrow" w:hAnsi="Arial Narrow"/>
        </w:rPr>
        <w:t xml:space="preserve"> </w:t>
      </w:r>
      <w:proofErr w:type="spellStart"/>
      <w:r w:rsidRPr="00D72BBC">
        <w:rPr>
          <w:rFonts w:ascii="Arial Narrow" w:hAnsi="Arial Narrow"/>
        </w:rPr>
        <w:t>osobinama</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i </w:t>
      </w:r>
      <w:proofErr w:type="spellStart"/>
      <w:r w:rsidRPr="00D72BBC">
        <w:rPr>
          <w:rFonts w:ascii="Arial Narrow" w:hAnsi="Arial Narrow"/>
          <w:spacing w:val="-2"/>
        </w:rPr>
        <w:t>vrstom</w:t>
      </w:r>
      <w:proofErr w:type="spellEnd"/>
      <w:r w:rsidRPr="00D72BBC">
        <w:rPr>
          <w:rFonts w:ascii="Arial Narrow" w:hAnsi="Arial Narrow"/>
          <w:spacing w:val="-12"/>
        </w:rPr>
        <w:t xml:space="preserve"> </w:t>
      </w:r>
      <w:proofErr w:type="spellStart"/>
      <w:r w:rsidRPr="00D72BBC">
        <w:rPr>
          <w:rFonts w:ascii="Arial Narrow" w:hAnsi="Arial Narrow"/>
          <w:spacing w:val="-2"/>
        </w:rPr>
        <w:t>građevine</w:t>
      </w:r>
      <w:proofErr w:type="spellEnd"/>
      <w:r w:rsidRPr="00D72BBC">
        <w:rPr>
          <w:rFonts w:ascii="Arial Narrow" w:hAnsi="Arial Narrow"/>
          <w:spacing w:val="-2"/>
        </w:rPr>
        <w:t>.</w:t>
      </w:r>
      <w:r w:rsidRPr="00D72BBC">
        <w:rPr>
          <w:rFonts w:ascii="Arial Narrow" w:hAnsi="Arial Narrow"/>
          <w:spacing w:val="-12"/>
        </w:rPr>
        <w:t xml:space="preserve"> </w:t>
      </w:r>
      <w:proofErr w:type="spellStart"/>
      <w:r w:rsidRPr="00D72BBC">
        <w:rPr>
          <w:rFonts w:ascii="Arial Narrow" w:hAnsi="Arial Narrow"/>
          <w:spacing w:val="-2"/>
        </w:rPr>
        <w:t>Krovišta</w:t>
      </w:r>
      <w:proofErr w:type="spellEnd"/>
      <w:r w:rsidRPr="00D72BBC">
        <w:rPr>
          <w:rFonts w:ascii="Arial Narrow" w:hAnsi="Arial Narrow"/>
          <w:spacing w:val="-12"/>
        </w:rPr>
        <w:t xml:space="preserve"> </w:t>
      </w:r>
      <w:r w:rsidRPr="00D72BBC">
        <w:rPr>
          <w:rFonts w:ascii="Arial Narrow" w:hAnsi="Arial Narrow"/>
          <w:spacing w:val="-2"/>
        </w:rPr>
        <w:t>se</w:t>
      </w:r>
      <w:r w:rsidRPr="00D72BBC">
        <w:rPr>
          <w:rFonts w:ascii="Arial Narrow" w:hAnsi="Arial Narrow"/>
          <w:spacing w:val="-12"/>
        </w:rPr>
        <w:t xml:space="preserve"> </w:t>
      </w:r>
      <w:proofErr w:type="spellStart"/>
      <w:r w:rsidRPr="00D72BBC">
        <w:rPr>
          <w:rFonts w:ascii="Arial Narrow" w:hAnsi="Arial Narrow"/>
          <w:spacing w:val="-2"/>
        </w:rPr>
        <w:t>izvode</w:t>
      </w:r>
      <w:proofErr w:type="spellEnd"/>
      <w:r w:rsidRPr="00D72BBC">
        <w:rPr>
          <w:rFonts w:ascii="Arial Narrow" w:hAnsi="Arial Narrow"/>
          <w:spacing w:val="-12"/>
        </w:rPr>
        <w:t xml:space="preserve"> </w:t>
      </w:r>
      <w:proofErr w:type="spellStart"/>
      <w:r w:rsidRPr="00D72BBC">
        <w:rPr>
          <w:rFonts w:ascii="Arial Narrow" w:hAnsi="Arial Narrow"/>
          <w:spacing w:val="-2"/>
        </w:rPr>
        <w:t>kao</w:t>
      </w:r>
      <w:proofErr w:type="spellEnd"/>
      <w:r w:rsidRPr="00D72BBC">
        <w:rPr>
          <w:rFonts w:ascii="Arial Narrow" w:hAnsi="Arial Narrow"/>
          <w:spacing w:val="-12"/>
        </w:rPr>
        <w:t xml:space="preserve"> </w:t>
      </w:r>
      <w:proofErr w:type="spellStart"/>
      <w:r w:rsidRPr="00D72BBC">
        <w:rPr>
          <w:rFonts w:ascii="Arial Narrow" w:hAnsi="Arial Narrow"/>
          <w:spacing w:val="-2"/>
        </w:rPr>
        <w:t>jednostrešna</w:t>
      </w:r>
      <w:proofErr w:type="spellEnd"/>
      <w:r w:rsidRPr="00D72BBC">
        <w:rPr>
          <w:rFonts w:ascii="Arial Narrow" w:hAnsi="Arial Narrow"/>
          <w:spacing w:val="-2"/>
        </w:rPr>
        <w:t>,</w:t>
      </w:r>
      <w:r w:rsidRPr="00D72BBC">
        <w:rPr>
          <w:rFonts w:ascii="Arial Narrow" w:hAnsi="Arial Narrow"/>
          <w:spacing w:val="-12"/>
        </w:rPr>
        <w:t xml:space="preserve"> </w:t>
      </w:r>
      <w:proofErr w:type="spellStart"/>
      <w:r w:rsidRPr="00D72BBC">
        <w:rPr>
          <w:rFonts w:ascii="Arial Narrow" w:hAnsi="Arial Narrow"/>
          <w:spacing w:val="-2"/>
        </w:rPr>
        <w:t>dvostrešna</w:t>
      </w:r>
      <w:proofErr w:type="spellEnd"/>
      <w:r w:rsidRPr="00D72BBC">
        <w:rPr>
          <w:rFonts w:ascii="Arial Narrow" w:hAnsi="Arial Narrow"/>
          <w:spacing w:val="-2"/>
        </w:rPr>
        <w:t>,</w:t>
      </w:r>
      <w:r w:rsidRPr="00D72BBC">
        <w:rPr>
          <w:rFonts w:ascii="Arial Narrow" w:hAnsi="Arial Narrow"/>
          <w:spacing w:val="-12"/>
        </w:rPr>
        <w:t xml:space="preserve"> </w:t>
      </w:r>
      <w:proofErr w:type="spellStart"/>
      <w:r w:rsidRPr="00D72BBC">
        <w:rPr>
          <w:rFonts w:ascii="Arial Narrow" w:hAnsi="Arial Narrow"/>
          <w:spacing w:val="-2"/>
        </w:rPr>
        <w:t>četverostreša</w:t>
      </w:r>
      <w:proofErr w:type="spellEnd"/>
      <w:r w:rsidRPr="00D72BBC">
        <w:rPr>
          <w:rFonts w:ascii="Arial Narrow" w:hAnsi="Arial Narrow"/>
          <w:spacing w:val="-12"/>
        </w:rPr>
        <w:t xml:space="preserve"> </w:t>
      </w:r>
      <w:proofErr w:type="spellStart"/>
      <w:r w:rsidRPr="00D72BBC">
        <w:rPr>
          <w:rFonts w:ascii="Arial Narrow" w:hAnsi="Arial Narrow"/>
          <w:spacing w:val="-2"/>
        </w:rPr>
        <w:t>ili</w:t>
      </w:r>
      <w:proofErr w:type="spellEnd"/>
      <w:r w:rsidRPr="00D72BBC">
        <w:rPr>
          <w:rFonts w:ascii="Arial Narrow" w:hAnsi="Arial Narrow"/>
          <w:spacing w:val="-12"/>
        </w:rPr>
        <w:t xml:space="preserve"> </w:t>
      </w:r>
      <w:proofErr w:type="spellStart"/>
      <w:r w:rsidRPr="00D72BBC">
        <w:rPr>
          <w:rFonts w:ascii="Arial Narrow" w:hAnsi="Arial Narrow"/>
          <w:spacing w:val="-2"/>
        </w:rPr>
        <w:t>složena</w:t>
      </w:r>
      <w:proofErr w:type="spellEnd"/>
      <w:r w:rsidRPr="00D72BBC">
        <w:rPr>
          <w:rFonts w:ascii="Arial Narrow" w:hAnsi="Arial Narrow"/>
          <w:spacing w:val="-2"/>
        </w:rPr>
        <w:t xml:space="preserve"> </w:t>
      </w:r>
      <w:proofErr w:type="spellStart"/>
      <w:r w:rsidRPr="00D72BBC">
        <w:rPr>
          <w:rFonts w:ascii="Arial Narrow" w:hAnsi="Arial Narrow"/>
          <w:spacing w:val="-2"/>
        </w:rPr>
        <w:t>kosa</w:t>
      </w:r>
      <w:proofErr w:type="spellEnd"/>
      <w:r w:rsidRPr="00D72BBC">
        <w:rPr>
          <w:rFonts w:ascii="Arial Narrow" w:hAnsi="Arial Narrow"/>
          <w:spacing w:val="-9"/>
        </w:rPr>
        <w:t xml:space="preserve"> </w:t>
      </w:r>
      <w:proofErr w:type="spellStart"/>
      <w:r w:rsidRPr="00D72BBC">
        <w:rPr>
          <w:rFonts w:ascii="Arial Narrow" w:hAnsi="Arial Narrow"/>
          <w:spacing w:val="-2"/>
        </w:rPr>
        <w:t>krovišta</w:t>
      </w:r>
      <w:proofErr w:type="spellEnd"/>
      <w:r w:rsidRPr="00D72BBC">
        <w:rPr>
          <w:rFonts w:ascii="Arial Narrow" w:hAnsi="Arial Narrow"/>
          <w:spacing w:val="-2"/>
        </w:rPr>
        <w:t>,</w:t>
      </w:r>
      <w:r w:rsidRPr="00D72BBC">
        <w:rPr>
          <w:rFonts w:ascii="Arial Narrow" w:hAnsi="Arial Narrow"/>
          <w:spacing w:val="-9"/>
        </w:rPr>
        <w:t xml:space="preserve"> </w:t>
      </w:r>
      <w:r w:rsidRPr="00D72BBC">
        <w:rPr>
          <w:rFonts w:ascii="Arial Narrow" w:hAnsi="Arial Narrow"/>
          <w:spacing w:val="-2"/>
        </w:rPr>
        <w:t>a</w:t>
      </w:r>
      <w:r w:rsidRPr="00D72BBC">
        <w:rPr>
          <w:rFonts w:ascii="Arial Narrow" w:hAnsi="Arial Narrow"/>
          <w:spacing w:val="-9"/>
        </w:rPr>
        <w:t xml:space="preserve"> </w:t>
      </w:r>
      <w:proofErr w:type="spellStart"/>
      <w:r w:rsidRPr="00D72BBC">
        <w:rPr>
          <w:rFonts w:ascii="Arial Narrow" w:hAnsi="Arial Narrow"/>
          <w:spacing w:val="-2"/>
        </w:rPr>
        <w:t>moguća</w:t>
      </w:r>
      <w:proofErr w:type="spellEnd"/>
      <w:r w:rsidRPr="00D72BBC">
        <w:rPr>
          <w:rFonts w:ascii="Arial Narrow" w:hAnsi="Arial Narrow"/>
          <w:spacing w:val="-9"/>
        </w:rPr>
        <w:t xml:space="preserve"> </w:t>
      </w:r>
      <w:r w:rsidRPr="00D72BBC">
        <w:rPr>
          <w:rFonts w:ascii="Arial Narrow" w:hAnsi="Arial Narrow"/>
          <w:spacing w:val="-2"/>
        </w:rPr>
        <w:t>je</w:t>
      </w:r>
      <w:r w:rsidRPr="00D72BBC">
        <w:rPr>
          <w:rFonts w:ascii="Arial Narrow" w:hAnsi="Arial Narrow"/>
          <w:spacing w:val="-9"/>
        </w:rPr>
        <w:t xml:space="preserve"> </w:t>
      </w:r>
      <w:proofErr w:type="spellStart"/>
      <w:r w:rsidRPr="00D72BBC">
        <w:rPr>
          <w:rFonts w:ascii="Arial Narrow" w:hAnsi="Arial Narrow"/>
          <w:spacing w:val="-2"/>
        </w:rPr>
        <w:t>primjena</w:t>
      </w:r>
      <w:proofErr w:type="spellEnd"/>
      <w:r w:rsidRPr="00D72BBC">
        <w:rPr>
          <w:rFonts w:ascii="Arial Narrow" w:hAnsi="Arial Narrow"/>
          <w:spacing w:val="-9"/>
        </w:rPr>
        <w:t xml:space="preserve"> </w:t>
      </w:r>
      <w:proofErr w:type="spellStart"/>
      <w:r w:rsidRPr="00D72BBC">
        <w:rPr>
          <w:rFonts w:ascii="Arial Narrow" w:hAnsi="Arial Narrow"/>
          <w:spacing w:val="-2"/>
        </w:rPr>
        <w:t>bačvastih</w:t>
      </w:r>
      <w:proofErr w:type="spellEnd"/>
      <w:r w:rsidRPr="00D72BBC">
        <w:rPr>
          <w:rFonts w:ascii="Arial Narrow" w:hAnsi="Arial Narrow"/>
          <w:spacing w:val="-9"/>
        </w:rPr>
        <w:t xml:space="preserve"> </w:t>
      </w:r>
      <w:r w:rsidRPr="00D72BBC">
        <w:rPr>
          <w:rFonts w:ascii="Arial Narrow" w:hAnsi="Arial Narrow"/>
          <w:spacing w:val="-2"/>
        </w:rPr>
        <w:t>i</w:t>
      </w:r>
      <w:r w:rsidRPr="00D72BBC">
        <w:rPr>
          <w:rFonts w:ascii="Arial Narrow" w:hAnsi="Arial Narrow"/>
          <w:spacing w:val="-9"/>
        </w:rPr>
        <w:t xml:space="preserve"> </w:t>
      </w:r>
      <w:proofErr w:type="spellStart"/>
      <w:r w:rsidRPr="00D72BBC">
        <w:rPr>
          <w:rFonts w:ascii="Arial Narrow" w:hAnsi="Arial Narrow"/>
          <w:spacing w:val="-2"/>
        </w:rPr>
        <w:t>ravnih</w:t>
      </w:r>
      <w:proofErr w:type="spellEnd"/>
      <w:r w:rsidRPr="00D72BBC">
        <w:rPr>
          <w:rFonts w:ascii="Arial Narrow" w:hAnsi="Arial Narrow"/>
          <w:spacing w:val="-9"/>
        </w:rPr>
        <w:t xml:space="preserve"> </w:t>
      </w:r>
      <w:proofErr w:type="spellStart"/>
      <w:r w:rsidRPr="00D72BBC">
        <w:rPr>
          <w:rFonts w:ascii="Arial Narrow" w:hAnsi="Arial Narrow"/>
          <w:spacing w:val="-2"/>
        </w:rPr>
        <w:t>krovova</w:t>
      </w:r>
      <w:proofErr w:type="spellEnd"/>
      <w:r w:rsidRPr="00D72BBC">
        <w:rPr>
          <w:rFonts w:ascii="Arial Narrow" w:hAnsi="Arial Narrow"/>
          <w:spacing w:val="-9"/>
        </w:rPr>
        <w:t xml:space="preserve"> </w:t>
      </w:r>
      <w:r w:rsidRPr="00D72BBC">
        <w:rPr>
          <w:rFonts w:ascii="Arial Narrow" w:hAnsi="Arial Narrow"/>
          <w:spacing w:val="-2"/>
        </w:rPr>
        <w:t>na</w:t>
      </w:r>
      <w:r w:rsidRPr="00D72BBC">
        <w:rPr>
          <w:rFonts w:ascii="Arial Narrow" w:hAnsi="Arial Narrow"/>
          <w:spacing w:val="-9"/>
        </w:rPr>
        <w:t xml:space="preserve"> </w:t>
      </w:r>
      <w:proofErr w:type="spellStart"/>
      <w:r w:rsidRPr="00D72BBC">
        <w:rPr>
          <w:rFonts w:ascii="Arial Narrow" w:hAnsi="Arial Narrow"/>
          <w:spacing w:val="-2"/>
        </w:rPr>
        <w:t>građevinama</w:t>
      </w:r>
      <w:proofErr w:type="spellEnd"/>
      <w:r w:rsidRPr="00D72BBC">
        <w:rPr>
          <w:rFonts w:ascii="Arial Narrow" w:hAnsi="Arial Narrow"/>
          <w:spacing w:val="-2"/>
        </w:rPr>
        <w:t>.</w:t>
      </w:r>
      <w:r w:rsidRPr="00D72BBC">
        <w:rPr>
          <w:rFonts w:ascii="Arial Narrow" w:hAnsi="Arial Narrow"/>
          <w:spacing w:val="-9"/>
        </w:rPr>
        <w:t xml:space="preserve"> </w:t>
      </w:r>
      <w:proofErr w:type="spellStart"/>
      <w:r w:rsidRPr="00D72BBC">
        <w:rPr>
          <w:rFonts w:ascii="Arial Narrow" w:hAnsi="Arial Narrow"/>
          <w:spacing w:val="-2"/>
        </w:rPr>
        <w:t>Građevine</w:t>
      </w:r>
      <w:proofErr w:type="spellEnd"/>
      <w:r w:rsidRPr="00D72BBC">
        <w:rPr>
          <w:rFonts w:ascii="Arial Narrow" w:hAnsi="Arial Narrow"/>
          <w:spacing w:val="-2"/>
        </w:rPr>
        <w:t xml:space="preserve"> </w:t>
      </w:r>
      <w:r w:rsidRPr="00D72BBC">
        <w:rPr>
          <w:rFonts w:ascii="Arial Narrow" w:hAnsi="Arial Narrow"/>
        </w:rPr>
        <w:t xml:space="preserve">se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graditi</w:t>
      </w:r>
      <w:proofErr w:type="spellEnd"/>
      <w:r w:rsidRPr="00D72BBC">
        <w:rPr>
          <w:rFonts w:ascii="Arial Narrow" w:hAnsi="Arial Narrow"/>
        </w:rPr>
        <w:t xml:space="preserve"> s </w:t>
      </w:r>
      <w:proofErr w:type="spellStart"/>
      <w:r w:rsidRPr="00D72BBC">
        <w:rPr>
          <w:rFonts w:ascii="Arial Narrow" w:hAnsi="Arial Narrow"/>
        </w:rPr>
        <w:t>kosim</w:t>
      </w:r>
      <w:proofErr w:type="spellEnd"/>
      <w:r w:rsidRPr="00D72BBC">
        <w:rPr>
          <w:rFonts w:ascii="Arial Narrow" w:hAnsi="Arial Narrow"/>
        </w:rPr>
        <w:t xml:space="preserve">, </w:t>
      </w:r>
      <w:proofErr w:type="spellStart"/>
      <w:r w:rsidRPr="00D72BBC">
        <w:rPr>
          <w:rFonts w:ascii="Arial Narrow" w:hAnsi="Arial Narrow"/>
        </w:rPr>
        <w:t>ravnim</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krovovima</w:t>
      </w:r>
      <w:proofErr w:type="spellEnd"/>
      <w:r w:rsidRPr="00D72BBC">
        <w:rPr>
          <w:rFonts w:ascii="Arial Narrow" w:hAnsi="Arial Narrow"/>
        </w:rPr>
        <w:t xml:space="preserve"> </w:t>
      </w:r>
      <w:proofErr w:type="spellStart"/>
      <w:r w:rsidRPr="00D72BBC">
        <w:rPr>
          <w:rFonts w:ascii="Arial Narrow" w:hAnsi="Arial Narrow"/>
        </w:rPr>
        <w:t>drugog</w:t>
      </w:r>
      <w:proofErr w:type="spellEnd"/>
      <w:r w:rsidRPr="00D72BBC">
        <w:rPr>
          <w:rFonts w:ascii="Arial Narrow" w:hAnsi="Arial Narrow"/>
        </w:rPr>
        <w:t xml:space="preserve"> (</w:t>
      </w:r>
      <w:proofErr w:type="spellStart"/>
      <w:r w:rsidRPr="00D72BBC">
        <w:rPr>
          <w:rFonts w:ascii="Arial Narrow" w:hAnsi="Arial Narrow"/>
        </w:rPr>
        <w:t>slobodnog</w:t>
      </w:r>
      <w:proofErr w:type="spellEnd"/>
      <w:r w:rsidRPr="00D72BBC">
        <w:rPr>
          <w:rFonts w:ascii="Arial Narrow" w:hAnsi="Arial Narrow"/>
        </w:rPr>
        <w:t xml:space="preserve">) </w:t>
      </w:r>
      <w:proofErr w:type="spellStart"/>
      <w:r w:rsidRPr="00D72BBC">
        <w:rPr>
          <w:rFonts w:ascii="Arial Narrow" w:hAnsi="Arial Narrow"/>
        </w:rPr>
        <w:t>geometrijskog</w:t>
      </w:r>
      <w:proofErr w:type="spellEnd"/>
      <w:r w:rsidRPr="00D72BBC">
        <w:rPr>
          <w:rFonts w:ascii="Arial Narrow" w:hAnsi="Arial Narrow"/>
        </w:rPr>
        <w:t xml:space="preserve"> </w:t>
      </w:r>
      <w:proofErr w:type="spellStart"/>
      <w:r w:rsidRPr="00D72BBC">
        <w:rPr>
          <w:rFonts w:ascii="Arial Narrow" w:hAnsi="Arial Narrow"/>
        </w:rPr>
        <w:t>oblikovanja</w:t>
      </w:r>
      <w:proofErr w:type="spellEnd"/>
      <w:r w:rsidRPr="00D72BBC">
        <w:rPr>
          <w:rFonts w:ascii="Arial Narrow" w:hAnsi="Arial Narrow"/>
        </w:rPr>
        <w:t>.</w:t>
      </w:r>
    </w:p>
    <w:p w14:paraId="79B10F5A" w14:textId="77777777" w:rsidR="0039114B" w:rsidRPr="00D72BBC" w:rsidRDefault="0039114B" w:rsidP="0039114B">
      <w:pPr>
        <w:pStyle w:val="Odlomakpopisa"/>
        <w:numPr>
          <w:ilvl w:val="2"/>
          <w:numId w:val="227"/>
        </w:numPr>
        <w:tabs>
          <w:tab w:val="left" w:pos="963"/>
        </w:tabs>
        <w:spacing w:before="112" w:line="228" w:lineRule="auto"/>
        <w:ind w:right="707" w:firstLine="0"/>
        <w:jc w:val="both"/>
        <w:rPr>
          <w:rFonts w:ascii="Arial Narrow" w:hAnsi="Arial Narrow"/>
        </w:rPr>
      </w:pPr>
      <w:r w:rsidRPr="00D72BBC">
        <w:rPr>
          <w:rFonts w:ascii="Arial Narrow" w:hAnsi="Arial Narrow"/>
        </w:rPr>
        <w:t>Nagib</w:t>
      </w:r>
      <w:r w:rsidRPr="00D72BBC">
        <w:rPr>
          <w:rFonts w:ascii="Arial Narrow" w:hAnsi="Arial Narrow"/>
          <w:spacing w:val="-10"/>
        </w:rPr>
        <w:t xml:space="preserve"> </w:t>
      </w:r>
      <w:proofErr w:type="spellStart"/>
      <w:r w:rsidRPr="00D72BBC">
        <w:rPr>
          <w:rFonts w:ascii="Arial Narrow" w:hAnsi="Arial Narrow"/>
        </w:rPr>
        <w:t>konstrukcije</w:t>
      </w:r>
      <w:proofErr w:type="spellEnd"/>
      <w:r w:rsidRPr="00D72BBC">
        <w:rPr>
          <w:rFonts w:ascii="Arial Narrow" w:hAnsi="Arial Narrow"/>
          <w:spacing w:val="-10"/>
        </w:rPr>
        <w:t xml:space="preserve"> </w:t>
      </w:r>
      <w:proofErr w:type="spellStart"/>
      <w:r w:rsidRPr="00D72BBC">
        <w:rPr>
          <w:rFonts w:ascii="Arial Narrow" w:hAnsi="Arial Narrow"/>
        </w:rPr>
        <w:t>kosov</w:t>
      </w:r>
      <w:proofErr w:type="spellEnd"/>
      <w:r w:rsidRPr="00D72BBC">
        <w:rPr>
          <w:rFonts w:ascii="Arial Narrow" w:hAnsi="Arial Narrow"/>
          <w:spacing w:val="-10"/>
        </w:rPr>
        <w:t xml:space="preserve"> </w:t>
      </w:r>
      <w:proofErr w:type="spellStart"/>
      <w:r w:rsidRPr="00D72BBC">
        <w:rPr>
          <w:rFonts w:ascii="Arial Narrow" w:hAnsi="Arial Narrow"/>
        </w:rPr>
        <w:t>krova</w:t>
      </w:r>
      <w:proofErr w:type="spellEnd"/>
      <w:r w:rsidRPr="00D72BBC">
        <w:rPr>
          <w:rFonts w:ascii="Arial Narrow" w:hAnsi="Arial Narrow"/>
          <w:spacing w:val="-10"/>
        </w:rPr>
        <w:t xml:space="preserve"> </w:t>
      </w:r>
      <w:r w:rsidRPr="00D72BBC">
        <w:rPr>
          <w:rFonts w:ascii="Arial Narrow" w:hAnsi="Arial Narrow"/>
        </w:rPr>
        <w:t>je</w:t>
      </w:r>
      <w:r w:rsidRPr="00D72BBC">
        <w:rPr>
          <w:rFonts w:ascii="Arial Narrow" w:hAnsi="Arial Narrow"/>
          <w:spacing w:val="-10"/>
        </w:rPr>
        <w:t xml:space="preserve"> </w:t>
      </w:r>
      <w:proofErr w:type="spellStart"/>
      <w:r w:rsidRPr="00D72BBC">
        <w:rPr>
          <w:rFonts w:ascii="Arial Narrow" w:hAnsi="Arial Narrow"/>
        </w:rPr>
        <w:t>najviše</w:t>
      </w:r>
      <w:proofErr w:type="spellEnd"/>
      <w:r w:rsidRPr="00D72BBC">
        <w:rPr>
          <w:rFonts w:ascii="Arial Narrow" w:hAnsi="Arial Narrow"/>
          <w:spacing w:val="-10"/>
        </w:rPr>
        <w:t xml:space="preserve"> </w:t>
      </w:r>
      <w:r w:rsidRPr="00D72BBC">
        <w:rPr>
          <w:rFonts w:ascii="Arial Narrow" w:hAnsi="Arial Narrow"/>
        </w:rPr>
        <w:t>45</w:t>
      </w:r>
      <w:r w:rsidRPr="00D72BBC">
        <w:rPr>
          <w:rFonts w:ascii="Arial Narrow" w:hAnsi="Arial Narrow"/>
          <w:spacing w:val="-10"/>
        </w:rPr>
        <w:t xml:space="preserve"> </w:t>
      </w:r>
      <w:proofErr w:type="spellStart"/>
      <w:r w:rsidRPr="00D72BBC">
        <w:rPr>
          <w:rFonts w:ascii="Arial Narrow" w:hAnsi="Arial Narrow"/>
        </w:rPr>
        <w:t>stupnjeva</w:t>
      </w:r>
      <w:proofErr w:type="spellEnd"/>
      <w:r w:rsidRPr="00D72BBC">
        <w:rPr>
          <w:rFonts w:ascii="Arial Narrow" w:hAnsi="Arial Narrow"/>
        </w:rPr>
        <w:t>.</w:t>
      </w:r>
      <w:r w:rsidRPr="00D72BBC">
        <w:rPr>
          <w:rFonts w:ascii="Arial Narrow" w:hAnsi="Arial Narrow"/>
          <w:spacing w:val="-10"/>
        </w:rPr>
        <w:t xml:space="preserve"> </w:t>
      </w:r>
      <w:proofErr w:type="spellStart"/>
      <w:r w:rsidRPr="00D72BBC">
        <w:rPr>
          <w:rFonts w:ascii="Arial Narrow" w:hAnsi="Arial Narrow"/>
        </w:rPr>
        <w:t>Omogućuje</w:t>
      </w:r>
      <w:proofErr w:type="spellEnd"/>
      <w:r w:rsidRPr="00D72BBC">
        <w:rPr>
          <w:rFonts w:ascii="Arial Narrow" w:hAnsi="Arial Narrow"/>
          <w:spacing w:val="-10"/>
        </w:rPr>
        <w:t xml:space="preserve"> </w:t>
      </w:r>
      <w:r w:rsidRPr="00D72BBC">
        <w:rPr>
          <w:rFonts w:ascii="Arial Narrow" w:hAnsi="Arial Narrow"/>
        </w:rPr>
        <w:t>se</w:t>
      </w:r>
      <w:r w:rsidRPr="00D72BBC">
        <w:rPr>
          <w:rFonts w:ascii="Arial Narrow" w:hAnsi="Arial Narrow"/>
          <w:spacing w:val="-10"/>
        </w:rPr>
        <w:t xml:space="preserve"> </w:t>
      </w:r>
      <w:proofErr w:type="spellStart"/>
      <w:r w:rsidRPr="00D72BBC">
        <w:rPr>
          <w:rFonts w:ascii="Arial Narrow" w:hAnsi="Arial Narrow"/>
        </w:rPr>
        <w:t>gradnja</w:t>
      </w:r>
      <w:proofErr w:type="spellEnd"/>
      <w:r w:rsidRPr="00D72BBC">
        <w:rPr>
          <w:rFonts w:ascii="Arial Narrow" w:hAnsi="Arial Narrow"/>
          <w:spacing w:val="-10"/>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tzv</w:t>
      </w:r>
      <w:proofErr w:type="spellEnd"/>
      <w:r w:rsidRPr="00D72BBC">
        <w:rPr>
          <w:rFonts w:ascii="Arial Narrow" w:hAnsi="Arial Narrow"/>
        </w:rPr>
        <w:t xml:space="preserve">. „A </w:t>
      </w:r>
      <w:proofErr w:type="gramStart"/>
      <w:r w:rsidRPr="00D72BBC">
        <w:rPr>
          <w:rFonts w:ascii="Arial Narrow" w:hAnsi="Arial Narrow"/>
        </w:rPr>
        <w:t xml:space="preserve">frame“ </w:t>
      </w:r>
      <w:proofErr w:type="spellStart"/>
      <w:r w:rsidRPr="00D72BBC">
        <w:rPr>
          <w:rFonts w:ascii="Arial Narrow" w:hAnsi="Arial Narrow"/>
        </w:rPr>
        <w:t>tipa</w:t>
      </w:r>
      <w:proofErr w:type="spellEnd"/>
      <w:proofErr w:type="gramEnd"/>
      <w:r w:rsidRPr="00D72BBC">
        <w:rPr>
          <w:rFonts w:ascii="Arial Narrow" w:hAnsi="Arial Narrow"/>
        </w:rPr>
        <w:t xml:space="preserve"> </w:t>
      </w:r>
      <w:proofErr w:type="spellStart"/>
      <w:r w:rsidRPr="00D72BBC">
        <w:rPr>
          <w:rFonts w:ascii="Arial Narrow" w:hAnsi="Arial Narrow"/>
        </w:rPr>
        <w:t>konstrukcije</w:t>
      </w:r>
      <w:proofErr w:type="spellEnd"/>
      <w:r w:rsidRPr="00D72BBC">
        <w:rPr>
          <w:rFonts w:ascii="Arial Narrow" w:hAnsi="Arial Narrow"/>
        </w:rPr>
        <w:t>.</w:t>
      </w:r>
    </w:p>
    <w:p w14:paraId="18A6ED81" w14:textId="77777777" w:rsidR="0039114B" w:rsidRPr="00D72BBC" w:rsidRDefault="0039114B" w:rsidP="0039114B">
      <w:pPr>
        <w:pStyle w:val="Odlomakpopisa"/>
        <w:numPr>
          <w:ilvl w:val="2"/>
          <w:numId w:val="227"/>
        </w:numPr>
        <w:tabs>
          <w:tab w:val="left" w:pos="952"/>
        </w:tabs>
        <w:spacing w:before="113" w:line="228" w:lineRule="auto"/>
        <w:ind w:right="707" w:firstLine="0"/>
        <w:jc w:val="both"/>
        <w:rPr>
          <w:rFonts w:ascii="Arial Narrow" w:hAnsi="Arial Narrow"/>
        </w:rPr>
      </w:pPr>
      <w:proofErr w:type="spellStart"/>
      <w:r w:rsidRPr="00D72BBC">
        <w:rPr>
          <w:rFonts w:ascii="Arial Narrow" w:hAnsi="Arial Narrow"/>
        </w:rPr>
        <w:t>Krov</w:t>
      </w:r>
      <w:proofErr w:type="spellEnd"/>
      <w:r w:rsidRPr="00D72BBC">
        <w:rPr>
          <w:rFonts w:ascii="Arial Narrow" w:hAnsi="Arial Narrow"/>
        </w:rPr>
        <w:t xml:space="preserve"> se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pokrivati</w:t>
      </w:r>
      <w:proofErr w:type="spellEnd"/>
      <w:r w:rsidRPr="00D72BBC">
        <w:rPr>
          <w:rFonts w:ascii="Arial Narrow" w:hAnsi="Arial Narrow"/>
        </w:rPr>
        <w:t xml:space="preserve"> </w:t>
      </w:r>
      <w:proofErr w:type="spellStart"/>
      <w:r w:rsidRPr="00D72BBC">
        <w:rPr>
          <w:rFonts w:ascii="Arial Narrow" w:hAnsi="Arial Narrow"/>
        </w:rPr>
        <w:t>crijepom</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drugim</w:t>
      </w:r>
      <w:proofErr w:type="spellEnd"/>
      <w:r w:rsidRPr="00D72BBC">
        <w:rPr>
          <w:rFonts w:ascii="Arial Narrow" w:hAnsi="Arial Narrow"/>
        </w:rPr>
        <w:t xml:space="preserve"> </w:t>
      </w:r>
      <w:proofErr w:type="spellStart"/>
      <w:r w:rsidRPr="00D72BBC">
        <w:rPr>
          <w:rFonts w:ascii="Arial Narrow" w:hAnsi="Arial Narrow"/>
        </w:rPr>
        <w:t>suvremenim</w:t>
      </w:r>
      <w:proofErr w:type="spellEnd"/>
      <w:r w:rsidRPr="00D72BBC">
        <w:rPr>
          <w:rFonts w:ascii="Arial Narrow" w:hAnsi="Arial Narrow"/>
        </w:rPr>
        <w:t xml:space="preserve"> </w:t>
      </w:r>
      <w:proofErr w:type="spellStart"/>
      <w:r w:rsidRPr="00D72BBC">
        <w:rPr>
          <w:rFonts w:ascii="Arial Narrow" w:hAnsi="Arial Narrow"/>
        </w:rPr>
        <w:t>materijalima</w:t>
      </w:r>
      <w:proofErr w:type="spellEnd"/>
      <w:r w:rsidRPr="00D72BBC">
        <w:rPr>
          <w:rFonts w:ascii="Arial Narrow" w:hAnsi="Arial Narrow"/>
        </w:rPr>
        <w:t xml:space="preserve"> </w:t>
      </w:r>
      <w:proofErr w:type="spellStart"/>
      <w:r w:rsidRPr="00D72BBC">
        <w:rPr>
          <w:rFonts w:ascii="Arial Narrow" w:hAnsi="Arial Narrow"/>
        </w:rPr>
        <w:t>kada</w:t>
      </w:r>
      <w:proofErr w:type="spellEnd"/>
      <w:r w:rsidRPr="00D72BBC">
        <w:rPr>
          <w:rFonts w:ascii="Arial Narrow" w:hAnsi="Arial Narrow"/>
        </w:rPr>
        <w:t xml:space="preserve"> je to </w:t>
      </w:r>
      <w:proofErr w:type="spellStart"/>
      <w:r w:rsidRPr="00D72BBC">
        <w:rPr>
          <w:rFonts w:ascii="Arial Narrow" w:hAnsi="Arial Narrow"/>
        </w:rPr>
        <w:t>primjereno</w:t>
      </w:r>
      <w:proofErr w:type="spellEnd"/>
      <w:r w:rsidRPr="00D72BBC">
        <w:rPr>
          <w:rFonts w:ascii="Arial Narrow" w:hAnsi="Arial Narrow"/>
        </w:rPr>
        <w:t xml:space="preserve"> </w:t>
      </w:r>
      <w:proofErr w:type="spellStart"/>
      <w:r w:rsidRPr="00D72BBC">
        <w:rPr>
          <w:rFonts w:ascii="Arial Narrow" w:hAnsi="Arial Narrow"/>
        </w:rPr>
        <w:t>namjeni</w:t>
      </w:r>
      <w:proofErr w:type="spellEnd"/>
      <w:r w:rsidRPr="00D72BBC">
        <w:rPr>
          <w:rFonts w:ascii="Arial Narrow" w:hAnsi="Arial Narrow"/>
        </w:rPr>
        <w:t xml:space="preserve"> i </w:t>
      </w:r>
      <w:proofErr w:type="spellStart"/>
      <w:r w:rsidRPr="00D72BBC">
        <w:rPr>
          <w:rFonts w:ascii="Arial Narrow" w:hAnsi="Arial Narrow"/>
        </w:rPr>
        <w:t>ukupnom</w:t>
      </w:r>
      <w:proofErr w:type="spellEnd"/>
      <w:r w:rsidRPr="00D72BBC">
        <w:rPr>
          <w:rFonts w:ascii="Arial Narrow" w:hAnsi="Arial Narrow"/>
        </w:rPr>
        <w:t xml:space="preserve"> </w:t>
      </w:r>
      <w:proofErr w:type="spellStart"/>
      <w:r w:rsidRPr="00D72BBC">
        <w:rPr>
          <w:rFonts w:ascii="Arial Narrow" w:hAnsi="Arial Narrow"/>
        </w:rPr>
        <w:t>oblikovanju</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w:t>
      </w:r>
    </w:p>
    <w:p w14:paraId="56F22070" w14:textId="77777777" w:rsidR="0039114B" w:rsidRPr="00D72BBC" w:rsidRDefault="0039114B" w:rsidP="0039114B">
      <w:pPr>
        <w:pStyle w:val="Odlomakpopisa"/>
        <w:numPr>
          <w:ilvl w:val="2"/>
          <w:numId w:val="227"/>
        </w:numPr>
        <w:tabs>
          <w:tab w:val="left" w:pos="984"/>
        </w:tabs>
        <w:spacing w:before="112" w:line="228" w:lineRule="auto"/>
        <w:ind w:right="707" w:firstLine="0"/>
        <w:jc w:val="both"/>
        <w:rPr>
          <w:rFonts w:ascii="Arial Narrow" w:hAnsi="Arial Narrow"/>
        </w:rPr>
      </w:pPr>
      <w:proofErr w:type="spellStart"/>
      <w:r w:rsidRPr="00D72BBC">
        <w:rPr>
          <w:rFonts w:ascii="Arial Narrow" w:hAnsi="Arial Narrow"/>
        </w:rPr>
        <w:t>Omogućuje</w:t>
      </w:r>
      <w:proofErr w:type="spellEnd"/>
      <w:r w:rsidRPr="00D72BBC">
        <w:rPr>
          <w:rFonts w:ascii="Arial Narrow" w:hAnsi="Arial Narrow"/>
        </w:rPr>
        <w:t xml:space="preserve"> se </w:t>
      </w:r>
      <w:proofErr w:type="spellStart"/>
      <w:r w:rsidRPr="00D72BBC">
        <w:rPr>
          <w:rFonts w:ascii="Arial Narrow" w:hAnsi="Arial Narrow"/>
        </w:rPr>
        <w:t>gradnje</w:t>
      </w:r>
      <w:proofErr w:type="spellEnd"/>
      <w:r w:rsidRPr="00D72BBC">
        <w:rPr>
          <w:rFonts w:ascii="Arial Narrow" w:hAnsi="Arial Narrow"/>
        </w:rPr>
        <w:t xml:space="preserve"> </w:t>
      </w:r>
      <w:proofErr w:type="spellStart"/>
      <w:r w:rsidRPr="00D72BBC">
        <w:rPr>
          <w:rFonts w:ascii="Arial Narrow" w:hAnsi="Arial Narrow"/>
        </w:rPr>
        <w:t>krovnih</w:t>
      </w:r>
      <w:proofErr w:type="spellEnd"/>
      <w:r w:rsidRPr="00D72BBC">
        <w:rPr>
          <w:rFonts w:ascii="Arial Narrow" w:hAnsi="Arial Narrow"/>
        </w:rPr>
        <w:t xml:space="preserve"> </w:t>
      </w:r>
      <w:proofErr w:type="spellStart"/>
      <w:r w:rsidRPr="00D72BBC">
        <w:rPr>
          <w:rFonts w:ascii="Arial Narrow" w:hAnsi="Arial Narrow"/>
        </w:rPr>
        <w:t>kućica</w:t>
      </w:r>
      <w:proofErr w:type="spellEnd"/>
      <w:r w:rsidRPr="00D72BBC">
        <w:rPr>
          <w:rFonts w:ascii="Arial Narrow" w:hAnsi="Arial Narrow"/>
        </w:rPr>
        <w:t xml:space="preserve"> za </w:t>
      </w:r>
      <w:proofErr w:type="spellStart"/>
      <w:r w:rsidRPr="00D72BBC">
        <w:rPr>
          <w:rFonts w:ascii="Arial Narrow" w:hAnsi="Arial Narrow"/>
        </w:rPr>
        <w:t>osvjetljenje</w:t>
      </w:r>
      <w:proofErr w:type="spellEnd"/>
      <w:r w:rsidRPr="00D72BBC">
        <w:rPr>
          <w:rFonts w:ascii="Arial Narrow" w:hAnsi="Arial Narrow"/>
        </w:rPr>
        <w:t xml:space="preserve"> </w:t>
      </w:r>
      <w:proofErr w:type="spellStart"/>
      <w:r w:rsidRPr="00D72BBC">
        <w:rPr>
          <w:rFonts w:ascii="Arial Narrow" w:hAnsi="Arial Narrow"/>
        </w:rPr>
        <w:t>potkrovlja</w:t>
      </w:r>
      <w:proofErr w:type="spellEnd"/>
      <w:r w:rsidRPr="00D72BBC">
        <w:rPr>
          <w:rFonts w:ascii="Arial Narrow" w:hAnsi="Arial Narrow"/>
        </w:rPr>
        <w:t xml:space="preserve">. </w:t>
      </w:r>
      <w:proofErr w:type="spellStart"/>
      <w:r w:rsidRPr="00D72BBC">
        <w:rPr>
          <w:rFonts w:ascii="Arial Narrow" w:hAnsi="Arial Narrow"/>
        </w:rPr>
        <w:t>Ukupna</w:t>
      </w:r>
      <w:proofErr w:type="spellEnd"/>
      <w:r w:rsidRPr="00D72BBC">
        <w:rPr>
          <w:rFonts w:ascii="Arial Narrow" w:hAnsi="Arial Narrow"/>
        </w:rPr>
        <w:t xml:space="preserve"> </w:t>
      </w:r>
      <w:proofErr w:type="spellStart"/>
      <w:r w:rsidRPr="00D72BBC">
        <w:rPr>
          <w:rFonts w:ascii="Arial Narrow" w:hAnsi="Arial Narrow"/>
        </w:rPr>
        <w:t>duljina</w:t>
      </w:r>
      <w:proofErr w:type="spellEnd"/>
      <w:r w:rsidRPr="00D72BBC">
        <w:rPr>
          <w:rFonts w:ascii="Arial Narrow" w:hAnsi="Arial Narrow"/>
        </w:rPr>
        <w:t xml:space="preserve"> </w:t>
      </w:r>
      <w:proofErr w:type="spellStart"/>
      <w:r w:rsidRPr="00D72BBC">
        <w:rPr>
          <w:rFonts w:ascii="Arial Narrow" w:hAnsi="Arial Narrow"/>
        </w:rPr>
        <w:t>krovnih</w:t>
      </w:r>
      <w:proofErr w:type="spellEnd"/>
      <w:r w:rsidRPr="00D72BBC">
        <w:rPr>
          <w:rFonts w:ascii="Arial Narrow" w:hAnsi="Arial Narrow"/>
        </w:rPr>
        <w:t xml:space="preserve"> </w:t>
      </w:r>
      <w:proofErr w:type="spellStart"/>
      <w:r w:rsidRPr="00D72BBC">
        <w:rPr>
          <w:rFonts w:ascii="Arial Narrow" w:hAnsi="Arial Narrow"/>
          <w:spacing w:val="-4"/>
        </w:rPr>
        <w:t>kućica</w:t>
      </w:r>
      <w:proofErr w:type="spellEnd"/>
      <w:r w:rsidRPr="00D72BBC">
        <w:rPr>
          <w:rFonts w:ascii="Arial Narrow" w:hAnsi="Arial Narrow"/>
          <w:spacing w:val="-7"/>
        </w:rPr>
        <w:t xml:space="preserve"> </w:t>
      </w:r>
      <w:proofErr w:type="spellStart"/>
      <w:r w:rsidRPr="00D72BBC">
        <w:rPr>
          <w:rFonts w:ascii="Arial Narrow" w:hAnsi="Arial Narrow"/>
          <w:spacing w:val="-4"/>
        </w:rPr>
        <w:t>može</w:t>
      </w:r>
      <w:proofErr w:type="spellEnd"/>
      <w:r w:rsidRPr="00D72BBC">
        <w:rPr>
          <w:rFonts w:ascii="Arial Narrow" w:hAnsi="Arial Narrow"/>
          <w:spacing w:val="-7"/>
        </w:rPr>
        <w:t xml:space="preserve"> </w:t>
      </w:r>
      <w:proofErr w:type="spellStart"/>
      <w:r w:rsidRPr="00D72BBC">
        <w:rPr>
          <w:rFonts w:ascii="Arial Narrow" w:hAnsi="Arial Narrow"/>
          <w:spacing w:val="-4"/>
        </w:rPr>
        <w:t>iznositi</w:t>
      </w:r>
      <w:proofErr w:type="spellEnd"/>
      <w:r w:rsidRPr="00D72BBC">
        <w:rPr>
          <w:rFonts w:ascii="Arial Narrow" w:hAnsi="Arial Narrow"/>
          <w:spacing w:val="-7"/>
        </w:rPr>
        <w:t xml:space="preserve"> </w:t>
      </w:r>
      <w:r w:rsidRPr="00D72BBC">
        <w:rPr>
          <w:rFonts w:ascii="Arial Narrow" w:hAnsi="Arial Narrow"/>
          <w:spacing w:val="-4"/>
        </w:rPr>
        <w:t>1/3</w:t>
      </w:r>
      <w:r w:rsidRPr="00D72BBC">
        <w:rPr>
          <w:rFonts w:ascii="Arial Narrow" w:hAnsi="Arial Narrow"/>
          <w:spacing w:val="-7"/>
        </w:rPr>
        <w:t xml:space="preserve"> </w:t>
      </w:r>
      <w:proofErr w:type="spellStart"/>
      <w:r w:rsidRPr="00D72BBC">
        <w:rPr>
          <w:rFonts w:ascii="Arial Narrow" w:hAnsi="Arial Narrow"/>
          <w:spacing w:val="-4"/>
        </w:rPr>
        <w:t>pročelja</w:t>
      </w:r>
      <w:proofErr w:type="spellEnd"/>
      <w:r w:rsidRPr="00D72BBC">
        <w:rPr>
          <w:rFonts w:ascii="Arial Narrow" w:hAnsi="Arial Narrow"/>
          <w:spacing w:val="-7"/>
        </w:rPr>
        <w:t xml:space="preserve"> </w:t>
      </w:r>
      <w:proofErr w:type="spellStart"/>
      <w:r w:rsidRPr="00D72BBC">
        <w:rPr>
          <w:rFonts w:ascii="Arial Narrow" w:hAnsi="Arial Narrow"/>
          <w:spacing w:val="-4"/>
        </w:rPr>
        <w:t>iznad</w:t>
      </w:r>
      <w:proofErr w:type="spellEnd"/>
      <w:r w:rsidRPr="00D72BBC">
        <w:rPr>
          <w:rFonts w:ascii="Arial Narrow" w:hAnsi="Arial Narrow"/>
          <w:spacing w:val="-7"/>
        </w:rPr>
        <w:t xml:space="preserve"> </w:t>
      </w:r>
      <w:proofErr w:type="spellStart"/>
      <w:r w:rsidRPr="00D72BBC">
        <w:rPr>
          <w:rFonts w:ascii="Arial Narrow" w:hAnsi="Arial Narrow"/>
          <w:spacing w:val="-4"/>
        </w:rPr>
        <w:t>kojega</w:t>
      </w:r>
      <w:proofErr w:type="spellEnd"/>
      <w:r w:rsidRPr="00D72BBC">
        <w:rPr>
          <w:rFonts w:ascii="Arial Narrow" w:hAnsi="Arial Narrow"/>
          <w:spacing w:val="-7"/>
        </w:rPr>
        <w:t xml:space="preserve"> </w:t>
      </w:r>
      <w:r w:rsidRPr="00D72BBC">
        <w:rPr>
          <w:rFonts w:ascii="Arial Narrow" w:hAnsi="Arial Narrow"/>
          <w:spacing w:val="-4"/>
        </w:rPr>
        <w:t>se</w:t>
      </w:r>
      <w:r w:rsidRPr="00D72BBC">
        <w:rPr>
          <w:rFonts w:ascii="Arial Narrow" w:hAnsi="Arial Narrow"/>
          <w:spacing w:val="-7"/>
        </w:rPr>
        <w:t xml:space="preserve"> </w:t>
      </w:r>
      <w:proofErr w:type="spellStart"/>
      <w:r w:rsidRPr="00D72BBC">
        <w:rPr>
          <w:rFonts w:ascii="Arial Narrow" w:hAnsi="Arial Narrow"/>
          <w:spacing w:val="-4"/>
        </w:rPr>
        <w:t>kućice</w:t>
      </w:r>
      <w:proofErr w:type="spellEnd"/>
      <w:r w:rsidRPr="00D72BBC">
        <w:rPr>
          <w:rFonts w:ascii="Arial Narrow" w:hAnsi="Arial Narrow"/>
          <w:spacing w:val="-7"/>
        </w:rPr>
        <w:t xml:space="preserve"> </w:t>
      </w:r>
      <w:proofErr w:type="spellStart"/>
      <w:r w:rsidRPr="00D72BBC">
        <w:rPr>
          <w:rFonts w:ascii="Arial Narrow" w:hAnsi="Arial Narrow"/>
          <w:spacing w:val="-4"/>
        </w:rPr>
        <w:t>izvode</w:t>
      </w:r>
      <w:proofErr w:type="spellEnd"/>
      <w:r w:rsidRPr="00D72BBC">
        <w:rPr>
          <w:rFonts w:ascii="Arial Narrow" w:hAnsi="Arial Narrow"/>
          <w:spacing w:val="-4"/>
        </w:rPr>
        <w:t>.</w:t>
      </w:r>
    </w:p>
    <w:p w14:paraId="21D359D5" w14:textId="77777777" w:rsidR="0039114B" w:rsidRPr="00D72BBC" w:rsidRDefault="0039114B" w:rsidP="0039114B">
      <w:pPr>
        <w:pStyle w:val="Odlomakpopisa"/>
        <w:numPr>
          <w:ilvl w:val="2"/>
          <w:numId w:val="227"/>
        </w:numPr>
        <w:tabs>
          <w:tab w:val="left" w:pos="984"/>
        </w:tabs>
        <w:spacing w:before="113" w:line="228" w:lineRule="auto"/>
        <w:ind w:right="707" w:firstLine="0"/>
        <w:jc w:val="both"/>
        <w:rPr>
          <w:rFonts w:ascii="Arial Narrow" w:hAnsi="Arial Narrow"/>
        </w:rPr>
      </w:pPr>
      <w:proofErr w:type="spellStart"/>
      <w:r w:rsidRPr="00D72BBC">
        <w:rPr>
          <w:rFonts w:ascii="Arial Narrow" w:hAnsi="Arial Narrow"/>
        </w:rPr>
        <w:t>Omogućuje</w:t>
      </w:r>
      <w:proofErr w:type="spellEnd"/>
      <w:r w:rsidRPr="00D72BBC">
        <w:rPr>
          <w:rFonts w:ascii="Arial Narrow" w:hAnsi="Arial Narrow"/>
        </w:rPr>
        <w:t xml:space="preserve"> se </w:t>
      </w:r>
      <w:proofErr w:type="spellStart"/>
      <w:r w:rsidRPr="00D72BBC">
        <w:rPr>
          <w:rFonts w:ascii="Arial Narrow" w:hAnsi="Arial Narrow"/>
        </w:rPr>
        <w:t>gradnje</w:t>
      </w:r>
      <w:proofErr w:type="spellEnd"/>
      <w:r w:rsidRPr="00D72BBC">
        <w:rPr>
          <w:rFonts w:ascii="Arial Narrow" w:hAnsi="Arial Narrow"/>
        </w:rPr>
        <w:t xml:space="preserve"> </w:t>
      </w:r>
      <w:proofErr w:type="spellStart"/>
      <w:r w:rsidRPr="00D72BBC">
        <w:rPr>
          <w:rFonts w:ascii="Arial Narrow" w:hAnsi="Arial Narrow"/>
        </w:rPr>
        <w:t>krovnih</w:t>
      </w:r>
      <w:proofErr w:type="spellEnd"/>
      <w:r w:rsidRPr="00D72BBC">
        <w:rPr>
          <w:rFonts w:ascii="Arial Narrow" w:hAnsi="Arial Narrow"/>
        </w:rPr>
        <w:t xml:space="preserve"> </w:t>
      </w:r>
      <w:proofErr w:type="spellStart"/>
      <w:r w:rsidRPr="00D72BBC">
        <w:rPr>
          <w:rFonts w:ascii="Arial Narrow" w:hAnsi="Arial Narrow"/>
        </w:rPr>
        <w:t>kućica</w:t>
      </w:r>
      <w:proofErr w:type="spellEnd"/>
      <w:r w:rsidRPr="00D72BBC">
        <w:rPr>
          <w:rFonts w:ascii="Arial Narrow" w:hAnsi="Arial Narrow"/>
        </w:rPr>
        <w:t xml:space="preserve"> za </w:t>
      </w:r>
      <w:proofErr w:type="spellStart"/>
      <w:r w:rsidRPr="00D72BBC">
        <w:rPr>
          <w:rFonts w:ascii="Arial Narrow" w:hAnsi="Arial Narrow"/>
        </w:rPr>
        <w:t>osvjetljenje</w:t>
      </w:r>
      <w:proofErr w:type="spellEnd"/>
      <w:r w:rsidRPr="00D72BBC">
        <w:rPr>
          <w:rFonts w:ascii="Arial Narrow" w:hAnsi="Arial Narrow"/>
        </w:rPr>
        <w:t xml:space="preserve"> </w:t>
      </w:r>
      <w:proofErr w:type="spellStart"/>
      <w:r w:rsidRPr="00D72BBC">
        <w:rPr>
          <w:rFonts w:ascii="Arial Narrow" w:hAnsi="Arial Narrow"/>
        </w:rPr>
        <w:t>potkrovlja</w:t>
      </w:r>
      <w:proofErr w:type="spellEnd"/>
      <w:r w:rsidRPr="00D72BBC">
        <w:rPr>
          <w:rFonts w:ascii="Arial Narrow" w:hAnsi="Arial Narrow"/>
        </w:rPr>
        <w:t xml:space="preserve">. </w:t>
      </w:r>
      <w:proofErr w:type="spellStart"/>
      <w:r w:rsidRPr="00D72BBC">
        <w:rPr>
          <w:rFonts w:ascii="Arial Narrow" w:hAnsi="Arial Narrow"/>
        </w:rPr>
        <w:t>Ukupna</w:t>
      </w:r>
      <w:proofErr w:type="spellEnd"/>
      <w:r w:rsidRPr="00D72BBC">
        <w:rPr>
          <w:rFonts w:ascii="Arial Narrow" w:hAnsi="Arial Narrow"/>
        </w:rPr>
        <w:t xml:space="preserve"> </w:t>
      </w:r>
      <w:proofErr w:type="spellStart"/>
      <w:r w:rsidRPr="00D72BBC">
        <w:rPr>
          <w:rFonts w:ascii="Arial Narrow" w:hAnsi="Arial Narrow"/>
        </w:rPr>
        <w:t>duljina</w:t>
      </w:r>
      <w:proofErr w:type="spellEnd"/>
      <w:r w:rsidRPr="00D72BBC">
        <w:rPr>
          <w:rFonts w:ascii="Arial Narrow" w:hAnsi="Arial Narrow"/>
        </w:rPr>
        <w:t xml:space="preserve"> </w:t>
      </w:r>
      <w:proofErr w:type="spellStart"/>
      <w:r w:rsidRPr="00D72BBC">
        <w:rPr>
          <w:rFonts w:ascii="Arial Narrow" w:hAnsi="Arial Narrow"/>
        </w:rPr>
        <w:t>krovnih</w:t>
      </w:r>
      <w:proofErr w:type="spellEnd"/>
      <w:r w:rsidRPr="00D72BBC">
        <w:rPr>
          <w:rFonts w:ascii="Arial Narrow" w:hAnsi="Arial Narrow"/>
        </w:rPr>
        <w:t xml:space="preserve"> </w:t>
      </w:r>
      <w:proofErr w:type="spellStart"/>
      <w:r w:rsidRPr="00D72BBC">
        <w:rPr>
          <w:rFonts w:ascii="Arial Narrow" w:hAnsi="Arial Narrow"/>
          <w:spacing w:val="-4"/>
        </w:rPr>
        <w:t>kućica</w:t>
      </w:r>
      <w:proofErr w:type="spellEnd"/>
      <w:r w:rsidRPr="00D72BBC">
        <w:rPr>
          <w:rFonts w:ascii="Arial Narrow" w:hAnsi="Arial Narrow"/>
          <w:spacing w:val="-7"/>
        </w:rPr>
        <w:t xml:space="preserve"> </w:t>
      </w:r>
      <w:proofErr w:type="spellStart"/>
      <w:r w:rsidRPr="00D72BBC">
        <w:rPr>
          <w:rFonts w:ascii="Arial Narrow" w:hAnsi="Arial Narrow"/>
          <w:spacing w:val="-4"/>
        </w:rPr>
        <w:t>može</w:t>
      </w:r>
      <w:proofErr w:type="spellEnd"/>
      <w:r w:rsidRPr="00D72BBC">
        <w:rPr>
          <w:rFonts w:ascii="Arial Narrow" w:hAnsi="Arial Narrow"/>
          <w:spacing w:val="-7"/>
        </w:rPr>
        <w:t xml:space="preserve"> </w:t>
      </w:r>
      <w:proofErr w:type="spellStart"/>
      <w:r w:rsidRPr="00D72BBC">
        <w:rPr>
          <w:rFonts w:ascii="Arial Narrow" w:hAnsi="Arial Narrow"/>
          <w:spacing w:val="-4"/>
        </w:rPr>
        <w:t>iznositi</w:t>
      </w:r>
      <w:proofErr w:type="spellEnd"/>
      <w:r w:rsidRPr="00D72BBC">
        <w:rPr>
          <w:rFonts w:ascii="Arial Narrow" w:hAnsi="Arial Narrow"/>
          <w:spacing w:val="-7"/>
        </w:rPr>
        <w:t xml:space="preserve"> </w:t>
      </w:r>
      <w:r w:rsidRPr="00D72BBC">
        <w:rPr>
          <w:rFonts w:ascii="Arial Narrow" w:hAnsi="Arial Narrow"/>
          <w:spacing w:val="-4"/>
        </w:rPr>
        <w:t>1/3</w:t>
      </w:r>
      <w:r w:rsidRPr="00D72BBC">
        <w:rPr>
          <w:rFonts w:ascii="Arial Narrow" w:hAnsi="Arial Narrow"/>
          <w:spacing w:val="-7"/>
        </w:rPr>
        <w:t xml:space="preserve"> </w:t>
      </w:r>
      <w:proofErr w:type="spellStart"/>
      <w:r w:rsidRPr="00D72BBC">
        <w:rPr>
          <w:rFonts w:ascii="Arial Narrow" w:hAnsi="Arial Narrow"/>
          <w:spacing w:val="-4"/>
        </w:rPr>
        <w:t>pročelja</w:t>
      </w:r>
      <w:proofErr w:type="spellEnd"/>
      <w:r w:rsidRPr="00D72BBC">
        <w:rPr>
          <w:rFonts w:ascii="Arial Narrow" w:hAnsi="Arial Narrow"/>
          <w:spacing w:val="-7"/>
        </w:rPr>
        <w:t xml:space="preserve"> </w:t>
      </w:r>
      <w:proofErr w:type="spellStart"/>
      <w:r w:rsidRPr="00D72BBC">
        <w:rPr>
          <w:rFonts w:ascii="Arial Narrow" w:hAnsi="Arial Narrow"/>
          <w:spacing w:val="-4"/>
        </w:rPr>
        <w:t>iznad</w:t>
      </w:r>
      <w:proofErr w:type="spellEnd"/>
      <w:r w:rsidRPr="00D72BBC">
        <w:rPr>
          <w:rFonts w:ascii="Arial Narrow" w:hAnsi="Arial Narrow"/>
          <w:spacing w:val="-7"/>
        </w:rPr>
        <w:t xml:space="preserve"> </w:t>
      </w:r>
      <w:proofErr w:type="spellStart"/>
      <w:r w:rsidRPr="00D72BBC">
        <w:rPr>
          <w:rFonts w:ascii="Arial Narrow" w:hAnsi="Arial Narrow"/>
          <w:spacing w:val="-4"/>
        </w:rPr>
        <w:t>kojega</w:t>
      </w:r>
      <w:proofErr w:type="spellEnd"/>
      <w:r w:rsidRPr="00D72BBC">
        <w:rPr>
          <w:rFonts w:ascii="Arial Narrow" w:hAnsi="Arial Narrow"/>
          <w:spacing w:val="-7"/>
        </w:rPr>
        <w:t xml:space="preserve"> </w:t>
      </w:r>
      <w:r w:rsidRPr="00D72BBC">
        <w:rPr>
          <w:rFonts w:ascii="Arial Narrow" w:hAnsi="Arial Narrow"/>
          <w:spacing w:val="-4"/>
        </w:rPr>
        <w:t>se</w:t>
      </w:r>
      <w:r w:rsidRPr="00D72BBC">
        <w:rPr>
          <w:rFonts w:ascii="Arial Narrow" w:hAnsi="Arial Narrow"/>
          <w:spacing w:val="-7"/>
        </w:rPr>
        <w:t xml:space="preserve"> </w:t>
      </w:r>
      <w:proofErr w:type="spellStart"/>
      <w:r w:rsidRPr="00D72BBC">
        <w:rPr>
          <w:rFonts w:ascii="Arial Narrow" w:hAnsi="Arial Narrow"/>
          <w:spacing w:val="-4"/>
        </w:rPr>
        <w:t>kućice</w:t>
      </w:r>
      <w:proofErr w:type="spellEnd"/>
      <w:r w:rsidRPr="00D72BBC">
        <w:rPr>
          <w:rFonts w:ascii="Arial Narrow" w:hAnsi="Arial Narrow"/>
          <w:spacing w:val="-7"/>
        </w:rPr>
        <w:t xml:space="preserve"> </w:t>
      </w:r>
      <w:proofErr w:type="spellStart"/>
      <w:r w:rsidRPr="00D72BBC">
        <w:rPr>
          <w:rFonts w:ascii="Arial Narrow" w:hAnsi="Arial Narrow"/>
          <w:spacing w:val="-4"/>
        </w:rPr>
        <w:t>izvode</w:t>
      </w:r>
      <w:proofErr w:type="spellEnd"/>
      <w:r w:rsidRPr="00D72BBC">
        <w:rPr>
          <w:rFonts w:ascii="Arial Narrow" w:hAnsi="Arial Narrow"/>
          <w:spacing w:val="-4"/>
        </w:rPr>
        <w:t>.</w:t>
      </w:r>
    </w:p>
    <w:p w14:paraId="4429FE7F" w14:textId="77777777" w:rsidR="0039114B" w:rsidRPr="00D72BBC" w:rsidRDefault="0039114B" w:rsidP="0039114B">
      <w:pPr>
        <w:pStyle w:val="Odlomakpopisa"/>
        <w:numPr>
          <w:ilvl w:val="2"/>
          <w:numId w:val="227"/>
        </w:numPr>
        <w:tabs>
          <w:tab w:val="left" w:pos="923"/>
        </w:tabs>
        <w:spacing w:before="113" w:line="228" w:lineRule="auto"/>
        <w:ind w:right="707" w:firstLine="0"/>
        <w:jc w:val="both"/>
        <w:rPr>
          <w:rFonts w:ascii="Arial Narrow" w:hAnsi="Arial Narrow"/>
        </w:rPr>
      </w:pPr>
      <w:proofErr w:type="spellStart"/>
      <w:r w:rsidRPr="00D72BBC">
        <w:rPr>
          <w:rFonts w:ascii="Arial Narrow" w:hAnsi="Arial Narrow"/>
        </w:rPr>
        <w:t>Pročelje</w:t>
      </w:r>
      <w:proofErr w:type="spellEnd"/>
      <w:r w:rsidRPr="00D72BBC">
        <w:rPr>
          <w:rFonts w:ascii="Arial Narrow" w:hAnsi="Arial Narrow"/>
          <w:spacing w:val="-4"/>
        </w:rPr>
        <w:t xml:space="preserve"> </w:t>
      </w:r>
      <w:proofErr w:type="spellStart"/>
      <w:r w:rsidRPr="00D72BBC">
        <w:rPr>
          <w:rFonts w:ascii="Arial Narrow" w:hAnsi="Arial Narrow"/>
        </w:rPr>
        <w:t>građevine</w:t>
      </w:r>
      <w:proofErr w:type="spellEnd"/>
      <w:r w:rsidRPr="00D72BBC">
        <w:rPr>
          <w:rFonts w:ascii="Arial Narrow" w:hAnsi="Arial Narrow"/>
          <w:spacing w:val="-4"/>
        </w:rPr>
        <w:t xml:space="preserve"> </w:t>
      </w:r>
      <w:proofErr w:type="spellStart"/>
      <w:r w:rsidRPr="00D72BBC">
        <w:rPr>
          <w:rFonts w:ascii="Arial Narrow" w:hAnsi="Arial Narrow"/>
        </w:rPr>
        <w:t>može</w:t>
      </w:r>
      <w:proofErr w:type="spellEnd"/>
      <w:r w:rsidRPr="00D72BBC">
        <w:rPr>
          <w:rFonts w:ascii="Arial Narrow" w:hAnsi="Arial Narrow"/>
          <w:spacing w:val="-4"/>
        </w:rPr>
        <w:t xml:space="preserve"> </w:t>
      </w:r>
      <w:r w:rsidRPr="00D72BBC">
        <w:rPr>
          <w:rFonts w:ascii="Arial Narrow" w:hAnsi="Arial Narrow"/>
        </w:rPr>
        <w:t>se</w:t>
      </w:r>
      <w:r w:rsidRPr="00D72BBC">
        <w:rPr>
          <w:rFonts w:ascii="Arial Narrow" w:hAnsi="Arial Narrow"/>
          <w:spacing w:val="-4"/>
        </w:rPr>
        <w:t xml:space="preserve"> </w:t>
      </w:r>
      <w:proofErr w:type="spellStart"/>
      <w:r w:rsidRPr="00D72BBC">
        <w:rPr>
          <w:rFonts w:ascii="Arial Narrow" w:hAnsi="Arial Narrow"/>
        </w:rPr>
        <w:t>izvoditi</w:t>
      </w:r>
      <w:proofErr w:type="spellEnd"/>
      <w:r w:rsidRPr="00D72BBC">
        <w:rPr>
          <w:rFonts w:ascii="Arial Narrow" w:hAnsi="Arial Narrow"/>
          <w:spacing w:val="-4"/>
        </w:rPr>
        <w:t xml:space="preserve"> </w:t>
      </w:r>
      <w:r w:rsidRPr="00D72BBC">
        <w:rPr>
          <w:rFonts w:ascii="Arial Narrow" w:hAnsi="Arial Narrow"/>
        </w:rPr>
        <w:t>u</w:t>
      </w:r>
      <w:r w:rsidRPr="00D72BBC">
        <w:rPr>
          <w:rFonts w:ascii="Arial Narrow" w:hAnsi="Arial Narrow"/>
          <w:spacing w:val="-4"/>
        </w:rPr>
        <w:t xml:space="preserve"> </w:t>
      </w:r>
      <w:proofErr w:type="spellStart"/>
      <w:r w:rsidRPr="00D72BBC">
        <w:rPr>
          <w:rFonts w:ascii="Arial Narrow" w:hAnsi="Arial Narrow"/>
        </w:rPr>
        <w:t>žbuci</w:t>
      </w:r>
      <w:proofErr w:type="spellEnd"/>
      <w:r w:rsidRPr="00D72BBC">
        <w:rPr>
          <w:rFonts w:ascii="Arial Narrow" w:hAnsi="Arial Narrow"/>
        </w:rPr>
        <w:t>,</w:t>
      </w:r>
      <w:r w:rsidRPr="00D72BBC">
        <w:rPr>
          <w:rFonts w:ascii="Arial Narrow" w:hAnsi="Arial Narrow"/>
          <w:spacing w:val="-4"/>
        </w:rPr>
        <w:t xml:space="preserve"> </w:t>
      </w:r>
      <w:proofErr w:type="spellStart"/>
      <w:r w:rsidRPr="00D72BBC">
        <w:rPr>
          <w:rFonts w:ascii="Arial Narrow" w:hAnsi="Arial Narrow"/>
        </w:rPr>
        <w:t>opeci</w:t>
      </w:r>
      <w:proofErr w:type="spellEnd"/>
      <w:r w:rsidRPr="00D72BBC">
        <w:rPr>
          <w:rFonts w:ascii="Arial Narrow" w:hAnsi="Arial Narrow"/>
          <w:spacing w:val="-4"/>
        </w:rPr>
        <w:t xml:space="preserve"> </w:t>
      </w:r>
      <w:proofErr w:type="spellStart"/>
      <w:r w:rsidRPr="00D72BBC">
        <w:rPr>
          <w:rFonts w:ascii="Arial Narrow" w:hAnsi="Arial Narrow"/>
        </w:rPr>
        <w:t>ili</w:t>
      </w:r>
      <w:proofErr w:type="spellEnd"/>
      <w:r w:rsidRPr="00D72BBC">
        <w:rPr>
          <w:rFonts w:ascii="Arial Narrow" w:hAnsi="Arial Narrow"/>
          <w:spacing w:val="-4"/>
        </w:rPr>
        <w:t xml:space="preserve"> </w:t>
      </w:r>
      <w:proofErr w:type="spellStart"/>
      <w:r w:rsidRPr="00D72BBC">
        <w:rPr>
          <w:rFonts w:ascii="Arial Narrow" w:hAnsi="Arial Narrow"/>
        </w:rPr>
        <w:t>oblozi</w:t>
      </w:r>
      <w:proofErr w:type="spellEnd"/>
      <w:r w:rsidRPr="00D72BBC">
        <w:rPr>
          <w:rFonts w:ascii="Arial Narrow" w:hAnsi="Arial Narrow"/>
          <w:spacing w:val="-4"/>
        </w:rPr>
        <w:t xml:space="preserve"> </w:t>
      </w:r>
      <w:proofErr w:type="spellStart"/>
      <w:r w:rsidRPr="00D72BBC">
        <w:rPr>
          <w:rFonts w:ascii="Arial Narrow" w:hAnsi="Arial Narrow"/>
        </w:rPr>
        <w:t>drvom</w:t>
      </w:r>
      <w:proofErr w:type="spellEnd"/>
      <w:r w:rsidRPr="00D72BBC">
        <w:rPr>
          <w:rFonts w:ascii="Arial Narrow" w:hAnsi="Arial Narrow"/>
        </w:rPr>
        <w:t>,</w:t>
      </w:r>
      <w:r w:rsidRPr="00D72BBC">
        <w:rPr>
          <w:rFonts w:ascii="Arial Narrow" w:hAnsi="Arial Narrow"/>
          <w:spacing w:val="-4"/>
        </w:rPr>
        <w:t xml:space="preserve"> </w:t>
      </w:r>
      <w:proofErr w:type="spellStart"/>
      <w:r w:rsidRPr="00D72BBC">
        <w:rPr>
          <w:rFonts w:ascii="Arial Narrow" w:hAnsi="Arial Narrow"/>
        </w:rPr>
        <w:t>kamenom</w:t>
      </w:r>
      <w:proofErr w:type="spellEnd"/>
      <w:r w:rsidRPr="00D72BBC">
        <w:rPr>
          <w:rFonts w:ascii="Arial Narrow" w:hAnsi="Arial Narrow"/>
          <w:spacing w:val="-4"/>
        </w:rPr>
        <w:t xml:space="preserve"> </w:t>
      </w:r>
      <w:proofErr w:type="spellStart"/>
      <w:r w:rsidRPr="00D72BBC">
        <w:rPr>
          <w:rFonts w:ascii="Arial Narrow" w:hAnsi="Arial Narrow"/>
        </w:rPr>
        <w:t>te</w:t>
      </w:r>
      <w:proofErr w:type="spellEnd"/>
      <w:r w:rsidRPr="00D72BBC">
        <w:rPr>
          <w:rFonts w:ascii="Arial Narrow" w:hAnsi="Arial Narrow"/>
          <w:spacing w:val="-4"/>
        </w:rPr>
        <w:t xml:space="preserve"> </w:t>
      </w:r>
      <w:proofErr w:type="spellStart"/>
      <w:r w:rsidRPr="00D72BBC">
        <w:rPr>
          <w:rFonts w:ascii="Arial Narrow" w:hAnsi="Arial Narrow"/>
        </w:rPr>
        <w:t>drugim</w:t>
      </w:r>
      <w:proofErr w:type="spellEnd"/>
      <w:r w:rsidRPr="00D72BBC">
        <w:rPr>
          <w:rFonts w:ascii="Arial Narrow" w:hAnsi="Arial Narrow"/>
        </w:rPr>
        <w:t xml:space="preserve"> </w:t>
      </w:r>
      <w:proofErr w:type="spellStart"/>
      <w:r w:rsidRPr="00D72BBC">
        <w:rPr>
          <w:rFonts w:ascii="Arial Narrow" w:hAnsi="Arial Narrow"/>
        </w:rPr>
        <w:t>suvremenim</w:t>
      </w:r>
      <w:proofErr w:type="spellEnd"/>
      <w:r w:rsidRPr="00D72BBC">
        <w:rPr>
          <w:rFonts w:ascii="Arial Narrow" w:hAnsi="Arial Narrow"/>
        </w:rPr>
        <w:t xml:space="preserve"> </w:t>
      </w:r>
      <w:proofErr w:type="spellStart"/>
      <w:r w:rsidRPr="00D72BBC">
        <w:rPr>
          <w:rFonts w:ascii="Arial Narrow" w:hAnsi="Arial Narrow"/>
        </w:rPr>
        <w:t>materijalima</w:t>
      </w:r>
      <w:proofErr w:type="spellEnd"/>
      <w:r w:rsidRPr="00D72BBC">
        <w:rPr>
          <w:rFonts w:ascii="Arial Narrow" w:hAnsi="Arial Narrow"/>
        </w:rPr>
        <w:t xml:space="preserve"> (</w:t>
      </w:r>
      <w:proofErr w:type="spellStart"/>
      <w:r w:rsidRPr="00D72BBC">
        <w:rPr>
          <w:rFonts w:ascii="Arial Narrow" w:hAnsi="Arial Narrow"/>
        </w:rPr>
        <w:t>aluminij</w:t>
      </w:r>
      <w:proofErr w:type="spellEnd"/>
      <w:r w:rsidRPr="00D72BBC">
        <w:rPr>
          <w:rFonts w:ascii="Arial Narrow" w:hAnsi="Arial Narrow"/>
        </w:rPr>
        <w:t xml:space="preserve"> i </w:t>
      </w:r>
      <w:proofErr w:type="spellStart"/>
      <w:r w:rsidRPr="00D72BBC">
        <w:rPr>
          <w:rFonts w:ascii="Arial Narrow" w:hAnsi="Arial Narrow"/>
        </w:rPr>
        <w:t>slično</w:t>
      </w:r>
      <w:proofErr w:type="spellEnd"/>
      <w:r w:rsidRPr="00D72BBC">
        <w:rPr>
          <w:rFonts w:ascii="Arial Narrow" w:hAnsi="Arial Narrow"/>
        </w:rPr>
        <w:t xml:space="preserve">) </w:t>
      </w:r>
      <w:proofErr w:type="spellStart"/>
      <w:r w:rsidRPr="00D72BBC">
        <w:rPr>
          <w:rFonts w:ascii="Arial Narrow" w:hAnsi="Arial Narrow"/>
        </w:rPr>
        <w:t>kada</w:t>
      </w:r>
      <w:proofErr w:type="spellEnd"/>
      <w:r w:rsidRPr="00D72BBC">
        <w:rPr>
          <w:rFonts w:ascii="Arial Narrow" w:hAnsi="Arial Narrow"/>
        </w:rPr>
        <w:t xml:space="preserve"> je to </w:t>
      </w:r>
      <w:proofErr w:type="spellStart"/>
      <w:r w:rsidRPr="00D72BBC">
        <w:rPr>
          <w:rFonts w:ascii="Arial Narrow" w:hAnsi="Arial Narrow"/>
        </w:rPr>
        <w:t>primjereno</w:t>
      </w:r>
      <w:proofErr w:type="spellEnd"/>
      <w:r w:rsidRPr="00D72BBC">
        <w:rPr>
          <w:rFonts w:ascii="Arial Narrow" w:hAnsi="Arial Narrow"/>
        </w:rPr>
        <w:t xml:space="preserve"> </w:t>
      </w:r>
      <w:proofErr w:type="spellStart"/>
      <w:r w:rsidRPr="00D72BBC">
        <w:rPr>
          <w:rFonts w:ascii="Arial Narrow" w:hAnsi="Arial Narrow"/>
        </w:rPr>
        <w:t>namjeni</w:t>
      </w:r>
      <w:proofErr w:type="spellEnd"/>
      <w:r w:rsidRPr="00D72BBC">
        <w:rPr>
          <w:rFonts w:ascii="Arial Narrow" w:hAnsi="Arial Narrow"/>
        </w:rPr>
        <w:t xml:space="preserve"> i </w:t>
      </w:r>
      <w:proofErr w:type="spellStart"/>
      <w:r w:rsidRPr="00D72BBC">
        <w:rPr>
          <w:rFonts w:ascii="Arial Narrow" w:hAnsi="Arial Narrow"/>
        </w:rPr>
        <w:t>ukupnom</w:t>
      </w:r>
      <w:proofErr w:type="spellEnd"/>
      <w:r w:rsidRPr="00D72BBC">
        <w:rPr>
          <w:rFonts w:ascii="Arial Narrow" w:hAnsi="Arial Narrow"/>
        </w:rPr>
        <w:t xml:space="preserve"> </w:t>
      </w:r>
      <w:proofErr w:type="spellStart"/>
      <w:r w:rsidRPr="00D72BBC">
        <w:rPr>
          <w:rFonts w:ascii="Arial Narrow" w:hAnsi="Arial Narrow"/>
        </w:rPr>
        <w:t>oblikovanju</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w:t>
      </w:r>
    </w:p>
    <w:p w14:paraId="1A1517DE" w14:textId="77777777" w:rsidR="0039114B" w:rsidRPr="00D72BBC" w:rsidRDefault="0039114B" w:rsidP="0039114B">
      <w:pPr>
        <w:pStyle w:val="Odlomakpopisa"/>
        <w:numPr>
          <w:ilvl w:val="1"/>
          <w:numId w:val="227"/>
        </w:numPr>
        <w:tabs>
          <w:tab w:val="left" w:pos="791"/>
        </w:tabs>
        <w:spacing w:before="102"/>
        <w:ind w:left="791" w:hanging="366"/>
        <w:jc w:val="both"/>
        <w:rPr>
          <w:rFonts w:ascii="Arial Narrow" w:hAnsi="Arial Narrow"/>
        </w:rPr>
      </w:pPr>
      <w:proofErr w:type="spellStart"/>
      <w:r w:rsidRPr="00D72BBC">
        <w:rPr>
          <w:rFonts w:ascii="Arial Narrow" w:hAnsi="Arial Narrow"/>
          <w:spacing w:val="-4"/>
        </w:rPr>
        <w:t>uvjeti</w:t>
      </w:r>
      <w:proofErr w:type="spellEnd"/>
      <w:r w:rsidRPr="00D72BBC">
        <w:rPr>
          <w:rFonts w:ascii="Arial Narrow" w:hAnsi="Arial Narrow"/>
          <w:spacing w:val="-11"/>
        </w:rPr>
        <w:t xml:space="preserve"> </w:t>
      </w:r>
      <w:r w:rsidRPr="00D72BBC">
        <w:rPr>
          <w:rFonts w:ascii="Arial Narrow" w:hAnsi="Arial Narrow"/>
          <w:spacing w:val="-4"/>
        </w:rPr>
        <w:t>za</w:t>
      </w:r>
      <w:r w:rsidRPr="00D72BBC">
        <w:rPr>
          <w:rFonts w:ascii="Arial Narrow" w:hAnsi="Arial Narrow"/>
          <w:spacing w:val="-11"/>
        </w:rPr>
        <w:t xml:space="preserve"> </w:t>
      </w:r>
      <w:proofErr w:type="spellStart"/>
      <w:r w:rsidRPr="00D72BBC">
        <w:rPr>
          <w:rFonts w:ascii="Arial Narrow" w:hAnsi="Arial Narrow"/>
          <w:spacing w:val="-4"/>
        </w:rPr>
        <w:t>uređenje</w:t>
      </w:r>
      <w:proofErr w:type="spellEnd"/>
      <w:r w:rsidRPr="00D72BBC">
        <w:rPr>
          <w:rFonts w:ascii="Arial Narrow" w:hAnsi="Arial Narrow"/>
          <w:spacing w:val="-11"/>
        </w:rPr>
        <w:t xml:space="preserve"> </w:t>
      </w:r>
      <w:proofErr w:type="spellStart"/>
      <w:r w:rsidRPr="00D72BBC">
        <w:rPr>
          <w:rFonts w:ascii="Arial Narrow" w:hAnsi="Arial Narrow"/>
          <w:spacing w:val="-4"/>
        </w:rPr>
        <w:t>građevne</w:t>
      </w:r>
      <w:proofErr w:type="spellEnd"/>
      <w:r w:rsidRPr="00D72BBC">
        <w:rPr>
          <w:rFonts w:ascii="Arial Narrow" w:hAnsi="Arial Narrow"/>
          <w:spacing w:val="-11"/>
        </w:rPr>
        <w:t xml:space="preserve"> </w:t>
      </w:r>
      <w:proofErr w:type="spellStart"/>
      <w:r w:rsidRPr="00D72BBC">
        <w:rPr>
          <w:rFonts w:ascii="Arial Narrow" w:hAnsi="Arial Narrow"/>
          <w:spacing w:val="-4"/>
        </w:rPr>
        <w:t>čestice</w:t>
      </w:r>
      <w:proofErr w:type="spellEnd"/>
      <w:r w:rsidRPr="00D72BBC">
        <w:rPr>
          <w:rFonts w:ascii="Arial Narrow" w:hAnsi="Arial Narrow"/>
          <w:spacing w:val="-4"/>
        </w:rPr>
        <w:t>,</w:t>
      </w:r>
      <w:r w:rsidRPr="00D72BBC">
        <w:rPr>
          <w:rFonts w:ascii="Arial Narrow" w:hAnsi="Arial Narrow"/>
          <w:spacing w:val="-11"/>
        </w:rPr>
        <w:t xml:space="preserve"> </w:t>
      </w:r>
      <w:proofErr w:type="spellStart"/>
      <w:r w:rsidRPr="00D72BBC">
        <w:rPr>
          <w:rFonts w:ascii="Arial Narrow" w:hAnsi="Arial Narrow"/>
          <w:spacing w:val="-4"/>
        </w:rPr>
        <w:t>odnosno</w:t>
      </w:r>
      <w:proofErr w:type="spellEnd"/>
      <w:r w:rsidRPr="00D72BBC">
        <w:rPr>
          <w:rFonts w:ascii="Arial Narrow" w:hAnsi="Arial Narrow"/>
          <w:spacing w:val="-11"/>
        </w:rPr>
        <w:t xml:space="preserve"> </w:t>
      </w:r>
      <w:proofErr w:type="spellStart"/>
      <w:r w:rsidRPr="00D72BBC">
        <w:rPr>
          <w:rFonts w:ascii="Arial Narrow" w:hAnsi="Arial Narrow"/>
          <w:spacing w:val="-4"/>
        </w:rPr>
        <w:t>obuhvata</w:t>
      </w:r>
      <w:proofErr w:type="spellEnd"/>
      <w:r w:rsidRPr="00D72BBC">
        <w:rPr>
          <w:rFonts w:ascii="Arial Narrow" w:hAnsi="Arial Narrow"/>
          <w:spacing w:val="-10"/>
        </w:rPr>
        <w:t xml:space="preserve"> </w:t>
      </w:r>
      <w:proofErr w:type="spellStart"/>
      <w:r w:rsidRPr="00D72BBC">
        <w:rPr>
          <w:rFonts w:ascii="Arial Narrow" w:hAnsi="Arial Narrow"/>
          <w:spacing w:val="-4"/>
        </w:rPr>
        <w:t>zahvata</w:t>
      </w:r>
      <w:proofErr w:type="spellEnd"/>
      <w:r w:rsidRPr="00D72BBC">
        <w:rPr>
          <w:rFonts w:ascii="Arial Narrow" w:hAnsi="Arial Narrow"/>
          <w:spacing w:val="-11"/>
        </w:rPr>
        <w:t xml:space="preserve"> </w:t>
      </w:r>
      <w:r w:rsidRPr="00D72BBC">
        <w:rPr>
          <w:rFonts w:ascii="Arial Narrow" w:hAnsi="Arial Narrow"/>
          <w:spacing w:val="-4"/>
        </w:rPr>
        <w:t>u</w:t>
      </w:r>
      <w:r w:rsidRPr="00D72BBC">
        <w:rPr>
          <w:rFonts w:ascii="Arial Narrow" w:hAnsi="Arial Narrow"/>
          <w:spacing w:val="-11"/>
        </w:rPr>
        <w:t xml:space="preserve"> </w:t>
      </w:r>
      <w:proofErr w:type="spellStart"/>
      <w:r w:rsidRPr="00D72BBC">
        <w:rPr>
          <w:rFonts w:ascii="Arial Narrow" w:hAnsi="Arial Narrow"/>
          <w:spacing w:val="-4"/>
        </w:rPr>
        <w:t>prostoru</w:t>
      </w:r>
      <w:proofErr w:type="spellEnd"/>
    </w:p>
    <w:p w14:paraId="36416F4C" w14:textId="77777777" w:rsidR="0039114B" w:rsidRPr="00D72BBC" w:rsidRDefault="0039114B" w:rsidP="0039114B">
      <w:pPr>
        <w:pStyle w:val="Odlomakpopisa"/>
        <w:numPr>
          <w:ilvl w:val="2"/>
          <w:numId w:val="227"/>
        </w:numPr>
        <w:tabs>
          <w:tab w:val="left" w:pos="970"/>
        </w:tabs>
        <w:spacing w:before="111" w:line="228" w:lineRule="auto"/>
        <w:ind w:right="707" w:firstLine="0"/>
        <w:jc w:val="both"/>
        <w:rPr>
          <w:rFonts w:ascii="Arial Narrow" w:hAnsi="Arial Narrow"/>
        </w:rPr>
      </w:pPr>
      <w:r w:rsidRPr="00D72BBC">
        <w:rPr>
          <w:rFonts w:ascii="Arial Narrow" w:hAnsi="Arial Narrow"/>
        </w:rPr>
        <w:t xml:space="preserve">Oko </w:t>
      </w:r>
      <w:proofErr w:type="spellStart"/>
      <w:r w:rsidRPr="00D72BBC">
        <w:rPr>
          <w:rFonts w:ascii="Arial Narrow" w:hAnsi="Arial Narrow"/>
        </w:rPr>
        <w:t>građevne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izvoditi</w:t>
      </w:r>
      <w:proofErr w:type="spellEnd"/>
      <w:r w:rsidRPr="00D72BBC">
        <w:rPr>
          <w:rFonts w:ascii="Arial Narrow" w:hAnsi="Arial Narrow"/>
        </w:rPr>
        <w:t xml:space="preserve"> </w:t>
      </w:r>
      <w:proofErr w:type="spellStart"/>
      <w:r w:rsidRPr="00D72BBC">
        <w:rPr>
          <w:rFonts w:ascii="Arial Narrow" w:hAnsi="Arial Narrow"/>
        </w:rPr>
        <w:t>ograde</w:t>
      </w:r>
      <w:proofErr w:type="spellEnd"/>
      <w:r w:rsidRPr="00D72BBC">
        <w:rPr>
          <w:rFonts w:ascii="Arial Narrow" w:hAnsi="Arial Narrow"/>
        </w:rPr>
        <w:t xml:space="preserve"> </w:t>
      </w:r>
      <w:proofErr w:type="spellStart"/>
      <w:r w:rsidRPr="00D72BBC">
        <w:rPr>
          <w:rFonts w:ascii="Arial Narrow" w:hAnsi="Arial Narrow"/>
        </w:rPr>
        <w:t>visine</w:t>
      </w:r>
      <w:proofErr w:type="spellEnd"/>
      <w:r w:rsidRPr="00D72BBC">
        <w:rPr>
          <w:rFonts w:ascii="Arial Narrow" w:hAnsi="Arial Narrow"/>
        </w:rPr>
        <w:t xml:space="preserve"> do 1,2 m. </w:t>
      </w:r>
      <w:proofErr w:type="spellStart"/>
      <w:r w:rsidRPr="00D72BBC">
        <w:rPr>
          <w:rFonts w:ascii="Arial Narrow" w:hAnsi="Arial Narrow"/>
        </w:rPr>
        <w:t>Ograde</w:t>
      </w:r>
      <w:proofErr w:type="spellEnd"/>
      <w:r w:rsidRPr="00D72BBC">
        <w:rPr>
          <w:rFonts w:ascii="Arial Narrow" w:hAnsi="Arial Narrow"/>
        </w:rPr>
        <w:t xml:space="preserve"> se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izvoditi</w:t>
      </w:r>
      <w:proofErr w:type="spellEnd"/>
      <w:r w:rsidRPr="00D72BBC">
        <w:rPr>
          <w:rFonts w:ascii="Arial Narrow" w:hAnsi="Arial Narrow"/>
        </w:rPr>
        <w:t xml:space="preserve">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zidovi</w:t>
      </w:r>
      <w:proofErr w:type="spellEnd"/>
      <w:r w:rsidRPr="00D72BBC">
        <w:rPr>
          <w:rFonts w:ascii="Arial Narrow" w:hAnsi="Arial Narrow"/>
        </w:rPr>
        <w:t xml:space="preserve"> (</w:t>
      </w:r>
      <w:proofErr w:type="spellStart"/>
      <w:r w:rsidRPr="00D72BBC">
        <w:rPr>
          <w:rFonts w:ascii="Arial Narrow" w:hAnsi="Arial Narrow"/>
        </w:rPr>
        <w:t>kamen</w:t>
      </w:r>
      <w:proofErr w:type="spellEnd"/>
      <w:r w:rsidRPr="00D72BBC">
        <w:rPr>
          <w:rFonts w:ascii="Arial Narrow" w:hAnsi="Arial Narrow"/>
        </w:rPr>
        <w:t xml:space="preserve">, </w:t>
      </w:r>
      <w:proofErr w:type="spellStart"/>
      <w:r w:rsidRPr="00D72BBC">
        <w:rPr>
          <w:rFonts w:ascii="Arial Narrow" w:hAnsi="Arial Narrow"/>
        </w:rPr>
        <w:t>kombinacija</w:t>
      </w:r>
      <w:proofErr w:type="spellEnd"/>
      <w:r w:rsidRPr="00D72BBC">
        <w:rPr>
          <w:rFonts w:ascii="Arial Narrow" w:hAnsi="Arial Narrow"/>
        </w:rPr>
        <w:t xml:space="preserve"> </w:t>
      </w:r>
      <w:proofErr w:type="spellStart"/>
      <w:r w:rsidRPr="00D72BBC">
        <w:rPr>
          <w:rFonts w:ascii="Arial Narrow" w:hAnsi="Arial Narrow"/>
        </w:rPr>
        <w:t>kamena</w:t>
      </w:r>
      <w:proofErr w:type="spellEnd"/>
      <w:r w:rsidRPr="00D72BBC">
        <w:rPr>
          <w:rFonts w:ascii="Arial Narrow" w:hAnsi="Arial Narrow"/>
        </w:rPr>
        <w:t xml:space="preserve"> i </w:t>
      </w:r>
      <w:proofErr w:type="spellStart"/>
      <w:r w:rsidRPr="00D72BBC">
        <w:rPr>
          <w:rFonts w:ascii="Arial Narrow" w:hAnsi="Arial Narrow"/>
        </w:rPr>
        <w:t>zelenila</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kamena</w:t>
      </w:r>
      <w:proofErr w:type="spellEnd"/>
      <w:r w:rsidRPr="00D72BBC">
        <w:rPr>
          <w:rFonts w:ascii="Arial Narrow" w:hAnsi="Arial Narrow"/>
        </w:rPr>
        <w:t>,</w:t>
      </w:r>
    </w:p>
    <w:p w14:paraId="075793AD" w14:textId="77777777" w:rsidR="0039114B" w:rsidRPr="00D72BBC" w:rsidRDefault="0039114B" w:rsidP="0039114B">
      <w:pPr>
        <w:pStyle w:val="Odlomakpopisa"/>
        <w:numPr>
          <w:ilvl w:val="2"/>
          <w:numId w:val="227"/>
        </w:numPr>
        <w:tabs>
          <w:tab w:val="left" w:pos="991"/>
        </w:tabs>
        <w:spacing w:before="112" w:line="228" w:lineRule="auto"/>
        <w:ind w:right="707" w:firstLine="0"/>
        <w:jc w:val="both"/>
        <w:rPr>
          <w:rFonts w:ascii="Arial Narrow" w:hAnsi="Arial Narrow"/>
        </w:rPr>
      </w:pPr>
      <w:proofErr w:type="spellStart"/>
      <w:r w:rsidRPr="00D72BBC">
        <w:rPr>
          <w:rFonts w:ascii="Arial Narrow" w:hAnsi="Arial Narrow"/>
        </w:rPr>
        <w:t>Ulične</w:t>
      </w:r>
      <w:proofErr w:type="spellEnd"/>
      <w:r w:rsidRPr="00D72BBC">
        <w:rPr>
          <w:rFonts w:ascii="Arial Narrow" w:hAnsi="Arial Narrow"/>
        </w:rPr>
        <w:t xml:space="preserve"> </w:t>
      </w:r>
      <w:proofErr w:type="spellStart"/>
      <w:r w:rsidRPr="00D72BBC">
        <w:rPr>
          <w:rFonts w:ascii="Arial Narrow" w:hAnsi="Arial Narrow"/>
        </w:rPr>
        <w:t>ograde</w:t>
      </w:r>
      <w:proofErr w:type="spellEnd"/>
      <w:r w:rsidRPr="00D72BBC">
        <w:rPr>
          <w:rFonts w:ascii="Arial Narrow" w:hAnsi="Arial Narrow"/>
        </w:rPr>
        <w:t xml:space="preserve"> </w:t>
      </w:r>
      <w:proofErr w:type="spellStart"/>
      <w:r w:rsidRPr="00D72BBC">
        <w:rPr>
          <w:rFonts w:ascii="Arial Narrow" w:hAnsi="Arial Narrow"/>
        </w:rPr>
        <w:t>podižu</w:t>
      </w:r>
      <w:proofErr w:type="spellEnd"/>
      <w:r w:rsidRPr="00D72BBC">
        <w:rPr>
          <w:rFonts w:ascii="Arial Narrow" w:hAnsi="Arial Narrow"/>
        </w:rPr>
        <w:t xml:space="preserve"> se </w:t>
      </w:r>
      <w:proofErr w:type="spellStart"/>
      <w:r w:rsidRPr="00D72BBC">
        <w:rPr>
          <w:rFonts w:ascii="Arial Narrow" w:hAnsi="Arial Narrow"/>
        </w:rPr>
        <w:t>iza</w:t>
      </w:r>
      <w:proofErr w:type="spellEnd"/>
      <w:r w:rsidRPr="00D72BBC">
        <w:rPr>
          <w:rFonts w:ascii="Arial Narrow" w:hAnsi="Arial Narrow"/>
        </w:rPr>
        <w:t xml:space="preserve"> </w:t>
      </w:r>
      <w:proofErr w:type="spellStart"/>
      <w:r w:rsidRPr="00D72BBC">
        <w:rPr>
          <w:rFonts w:ascii="Arial Narrow" w:hAnsi="Arial Narrow"/>
        </w:rPr>
        <w:t>regulacijske</w:t>
      </w:r>
      <w:proofErr w:type="spellEnd"/>
      <w:r w:rsidRPr="00D72BBC">
        <w:rPr>
          <w:rFonts w:ascii="Arial Narrow" w:hAnsi="Arial Narrow"/>
        </w:rPr>
        <w:t xml:space="preserve"> </w:t>
      </w:r>
      <w:proofErr w:type="spellStart"/>
      <w:r w:rsidRPr="00D72BBC">
        <w:rPr>
          <w:rFonts w:ascii="Arial Narrow" w:hAnsi="Arial Narrow"/>
        </w:rPr>
        <w:t>linije</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ulici</w:t>
      </w:r>
      <w:proofErr w:type="spellEnd"/>
      <w:r w:rsidRPr="00D72BBC">
        <w:rPr>
          <w:rFonts w:ascii="Arial Narrow" w:hAnsi="Arial Narrow"/>
        </w:rPr>
        <w:t xml:space="preserve">, na </w:t>
      </w:r>
      <w:proofErr w:type="spellStart"/>
      <w:r w:rsidRPr="00D72BBC">
        <w:rPr>
          <w:rFonts w:ascii="Arial Narrow" w:hAnsi="Arial Narrow"/>
        </w:rPr>
        <w:t>način</w:t>
      </w:r>
      <w:proofErr w:type="spellEnd"/>
      <w:r w:rsidRPr="00D72BBC">
        <w:rPr>
          <w:rFonts w:ascii="Arial Narrow" w:hAnsi="Arial Narrow"/>
        </w:rPr>
        <w:t xml:space="preserve"> da </w:t>
      </w:r>
      <w:proofErr w:type="spellStart"/>
      <w:r w:rsidRPr="00D72BBC">
        <w:rPr>
          <w:rFonts w:ascii="Arial Narrow" w:hAnsi="Arial Narrow"/>
        </w:rPr>
        <w:t>najmanje</w:t>
      </w:r>
      <w:proofErr w:type="spellEnd"/>
      <w:r w:rsidRPr="00D72BBC">
        <w:rPr>
          <w:rFonts w:ascii="Arial Narrow" w:hAnsi="Arial Narrow"/>
        </w:rPr>
        <w:t xml:space="preserve"> 50% </w:t>
      </w:r>
      <w:proofErr w:type="spellStart"/>
      <w:r w:rsidRPr="00D72BBC">
        <w:rPr>
          <w:rFonts w:ascii="Arial Narrow" w:hAnsi="Arial Narrow"/>
        </w:rPr>
        <w:t>vertikalne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ograde</w:t>
      </w:r>
      <w:proofErr w:type="spellEnd"/>
      <w:r w:rsidRPr="00D72BBC">
        <w:rPr>
          <w:rFonts w:ascii="Arial Narrow" w:hAnsi="Arial Narrow"/>
        </w:rPr>
        <w:t xml:space="preserve"> </w:t>
      </w:r>
      <w:proofErr w:type="spellStart"/>
      <w:r w:rsidRPr="00D72BBC">
        <w:rPr>
          <w:rFonts w:ascii="Arial Narrow" w:hAnsi="Arial Narrow"/>
        </w:rPr>
        <w:t>bude</w:t>
      </w:r>
      <w:proofErr w:type="spellEnd"/>
      <w:r w:rsidRPr="00D72BBC">
        <w:rPr>
          <w:rFonts w:ascii="Arial Narrow" w:hAnsi="Arial Narrow"/>
        </w:rPr>
        <w:t xml:space="preserve"> </w:t>
      </w:r>
      <w:proofErr w:type="spellStart"/>
      <w:r w:rsidRPr="00D72BBC">
        <w:rPr>
          <w:rFonts w:ascii="Arial Narrow" w:hAnsi="Arial Narrow"/>
        </w:rPr>
        <w:t>transparentno</w:t>
      </w:r>
      <w:proofErr w:type="spellEnd"/>
      <w:r w:rsidRPr="00D72BBC">
        <w:rPr>
          <w:rFonts w:ascii="Arial Narrow" w:hAnsi="Arial Narrow"/>
        </w:rPr>
        <w:t>.</w:t>
      </w:r>
    </w:p>
    <w:p w14:paraId="3359BD5E" w14:textId="77777777" w:rsidR="0039114B" w:rsidRPr="00D72BBC" w:rsidRDefault="0039114B" w:rsidP="0039114B">
      <w:pPr>
        <w:pStyle w:val="Odlomakpopisa"/>
        <w:numPr>
          <w:ilvl w:val="2"/>
          <w:numId w:val="227"/>
        </w:numPr>
        <w:tabs>
          <w:tab w:val="left" w:pos="946"/>
        </w:tabs>
        <w:spacing w:before="184" w:line="228" w:lineRule="auto"/>
        <w:ind w:right="707" w:firstLine="0"/>
        <w:jc w:val="both"/>
        <w:rPr>
          <w:rFonts w:ascii="Arial Narrow" w:hAnsi="Arial Narrow"/>
        </w:rPr>
      </w:pPr>
      <w:proofErr w:type="spellStart"/>
      <w:r w:rsidRPr="00D72BBC">
        <w:rPr>
          <w:rFonts w:ascii="Arial Narrow" w:hAnsi="Arial Narrow"/>
          <w:spacing w:val="-2"/>
        </w:rPr>
        <w:t>Prostor</w:t>
      </w:r>
      <w:proofErr w:type="spellEnd"/>
      <w:r w:rsidRPr="00D72BBC">
        <w:rPr>
          <w:rFonts w:ascii="Arial Narrow" w:hAnsi="Arial Narrow"/>
          <w:spacing w:val="-8"/>
        </w:rPr>
        <w:t xml:space="preserve"> </w:t>
      </w:r>
      <w:proofErr w:type="spellStart"/>
      <w:r w:rsidRPr="00D72BBC">
        <w:rPr>
          <w:rFonts w:ascii="Arial Narrow" w:hAnsi="Arial Narrow"/>
          <w:spacing w:val="-2"/>
        </w:rPr>
        <w:t>između</w:t>
      </w:r>
      <w:proofErr w:type="spellEnd"/>
      <w:r w:rsidRPr="00D72BBC">
        <w:rPr>
          <w:rFonts w:ascii="Arial Narrow" w:hAnsi="Arial Narrow"/>
          <w:spacing w:val="-9"/>
        </w:rPr>
        <w:t xml:space="preserve"> </w:t>
      </w:r>
      <w:proofErr w:type="spellStart"/>
      <w:r w:rsidRPr="00D72BBC">
        <w:rPr>
          <w:rFonts w:ascii="Arial Narrow" w:hAnsi="Arial Narrow"/>
          <w:spacing w:val="-2"/>
        </w:rPr>
        <w:t>regulacijskog</w:t>
      </w:r>
      <w:proofErr w:type="spellEnd"/>
      <w:r w:rsidRPr="00D72BBC">
        <w:rPr>
          <w:rFonts w:ascii="Arial Narrow" w:hAnsi="Arial Narrow"/>
          <w:spacing w:val="-8"/>
        </w:rPr>
        <w:t xml:space="preserve"> </w:t>
      </w:r>
      <w:r w:rsidRPr="00D72BBC">
        <w:rPr>
          <w:rFonts w:ascii="Arial Narrow" w:hAnsi="Arial Narrow"/>
          <w:spacing w:val="-2"/>
        </w:rPr>
        <w:t>i</w:t>
      </w:r>
      <w:r w:rsidRPr="00D72BBC">
        <w:rPr>
          <w:rFonts w:ascii="Arial Narrow" w:hAnsi="Arial Narrow"/>
          <w:spacing w:val="-9"/>
        </w:rPr>
        <w:t xml:space="preserve"> </w:t>
      </w:r>
      <w:proofErr w:type="spellStart"/>
      <w:r w:rsidRPr="00D72BBC">
        <w:rPr>
          <w:rFonts w:ascii="Arial Narrow" w:hAnsi="Arial Narrow"/>
          <w:spacing w:val="-2"/>
        </w:rPr>
        <w:t>građevnog</w:t>
      </w:r>
      <w:proofErr w:type="spellEnd"/>
      <w:r w:rsidRPr="00D72BBC">
        <w:rPr>
          <w:rFonts w:ascii="Arial Narrow" w:hAnsi="Arial Narrow"/>
          <w:spacing w:val="-8"/>
        </w:rPr>
        <w:t xml:space="preserve"> </w:t>
      </w:r>
      <w:proofErr w:type="spellStart"/>
      <w:r w:rsidRPr="00D72BBC">
        <w:rPr>
          <w:rFonts w:ascii="Arial Narrow" w:hAnsi="Arial Narrow"/>
          <w:spacing w:val="-2"/>
        </w:rPr>
        <w:t>pravca</w:t>
      </w:r>
      <w:proofErr w:type="spellEnd"/>
      <w:r w:rsidRPr="00D72BBC">
        <w:rPr>
          <w:rFonts w:ascii="Arial Narrow" w:hAnsi="Arial Narrow"/>
          <w:spacing w:val="-9"/>
        </w:rPr>
        <w:t xml:space="preserve"> </w:t>
      </w:r>
      <w:r w:rsidRPr="00D72BBC">
        <w:rPr>
          <w:rFonts w:ascii="Arial Narrow" w:hAnsi="Arial Narrow"/>
          <w:spacing w:val="-2"/>
        </w:rPr>
        <w:t>u</w:t>
      </w:r>
      <w:r w:rsidRPr="00D72BBC">
        <w:rPr>
          <w:rFonts w:ascii="Arial Narrow" w:hAnsi="Arial Narrow"/>
          <w:spacing w:val="-8"/>
        </w:rPr>
        <w:t xml:space="preserve"> </w:t>
      </w:r>
      <w:proofErr w:type="spellStart"/>
      <w:r w:rsidRPr="00D72BBC">
        <w:rPr>
          <w:rFonts w:ascii="Arial Narrow" w:hAnsi="Arial Narrow"/>
          <w:spacing w:val="-2"/>
        </w:rPr>
        <w:t>pravilu</w:t>
      </w:r>
      <w:proofErr w:type="spellEnd"/>
      <w:r w:rsidRPr="00D72BBC">
        <w:rPr>
          <w:rFonts w:ascii="Arial Narrow" w:hAnsi="Arial Narrow"/>
          <w:spacing w:val="-9"/>
        </w:rPr>
        <w:t xml:space="preserve"> </w:t>
      </w:r>
      <w:r w:rsidRPr="00D72BBC">
        <w:rPr>
          <w:rFonts w:ascii="Arial Narrow" w:hAnsi="Arial Narrow"/>
          <w:spacing w:val="-2"/>
        </w:rPr>
        <w:t>se</w:t>
      </w:r>
      <w:r w:rsidRPr="00D72BBC">
        <w:rPr>
          <w:rFonts w:ascii="Arial Narrow" w:hAnsi="Arial Narrow"/>
          <w:spacing w:val="-8"/>
        </w:rPr>
        <w:t xml:space="preserve"> </w:t>
      </w:r>
      <w:proofErr w:type="spellStart"/>
      <w:r w:rsidRPr="00D72BBC">
        <w:rPr>
          <w:rFonts w:ascii="Arial Narrow" w:hAnsi="Arial Narrow"/>
          <w:spacing w:val="-2"/>
        </w:rPr>
        <w:t>uređuje</w:t>
      </w:r>
      <w:proofErr w:type="spellEnd"/>
      <w:r w:rsidRPr="00D72BBC">
        <w:rPr>
          <w:rFonts w:ascii="Arial Narrow" w:hAnsi="Arial Narrow"/>
          <w:spacing w:val="-9"/>
        </w:rPr>
        <w:t xml:space="preserve"> </w:t>
      </w:r>
      <w:proofErr w:type="spellStart"/>
      <w:r w:rsidRPr="00D72BBC">
        <w:rPr>
          <w:rFonts w:ascii="Arial Narrow" w:hAnsi="Arial Narrow"/>
          <w:spacing w:val="-2"/>
        </w:rPr>
        <w:t>kao</w:t>
      </w:r>
      <w:proofErr w:type="spellEnd"/>
      <w:r w:rsidRPr="00D72BBC">
        <w:rPr>
          <w:rFonts w:ascii="Arial Narrow" w:hAnsi="Arial Narrow"/>
          <w:spacing w:val="-8"/>
        </w:rPr>
        <w:t xml:space="preserve"> </w:t>
      </w:r>
      <w:proofErr w:type="spellStart"/>
      <w:r w:rsidRPr="00D72BBC">
        <w:rPr>
          <w:rFonts w:ascii="Arial Narrow" w:hAnsi="Arial Narrow"/>
          <w:spacing w:val="-2"/>
        </w:rPr>
        <w:t>zelena</w:t>
      </w:r>
      <w:proofErr w:type="spellEnd"/>
      <w:r w:rsidRPr="00D72BBC">
        <w:rPr>
          <w:rFonts w:ascii="Arial Narrow" w:hAnsi="Arial Narrow"/>
          <w:spacing w:val="-9"/>
        </w:rPr>
        <w:t xml:space="preserve"> </w:t>
      </w:r>
      <w:proofErr w:type="spellStart"/>
      <w:r w:rsidRPr="00D72BBC">
        <w:rPr>
          <w:rFonts w:ascii="Arial Narrow" w:hAnsi="Arial Narrow"/>
          <w:spacing w:val="-2"/>
        </w:rPr>
        <w:t>površina</w:t>
      </w:r>
      <w:proofErr w:type="spellEnd"/>
      <w:r w:rsidRPr="00D72BBC">
        <w:rPr>
          <w:rFonts w:ascii="Arial Narrow" w:hAnsi="Arial Narrow"/>
          <w:spacing w:val="-2"/>
        </w:rPr>
        <w:t xml:space="preserve"> </w:t>
      </w:r>
      <w:proofErr w:type="spellStart"/>
      <w:r w:rsidRPr="00D72BBC">
        <w:rPr>
          <w:rFonts w:ascii="Arial Narrow" w:hAnsi="Arial Narrow"/>
        </w:rPr>
        <w:t>sa</w:t>
      </w:r>
      <w:proofErr w:type="spellEnd"/>
      <w:r w:rsidRPr="00D72BBC">
        <w:rPr>
          <w:rFonts w:ascii="Arial Narrow" w:hAnsi="Arial Narrow"/>
          <w:spacing w:val="-11"/>
        </w:rPr>
        <w:t xml:space="preserve"> </w:t>
      </w:r>
      <w:proofErr w:type="spellStart"/>
      <w:r w:rsidRPr="00D72BBC">
        <w:rPr>
          <w:rFonts w:ascii="Arial Narrow" w:hAnsi="Arial Narrow"/>
        </w:rPr>
        <w:t>kolnim</w:t>
      </w:r>
      <w:proofErr w:type="spellEnd"/>
      <w:r w:rsidRPr="00D72BBC">
        <w:rPr>
          <w:rFonts w:ascii="Arial Narrow" w:hAnsi="Arial Narrow"/>
          <w:spacing w:val="-11"/>
        </w:rPr>
        <w:t xml:space="preserve"> </w:t>
      </w:r>
      <w:proofErr w:type="spellStart"/>
      <w:r w:rsidRPr="00D72BBC">
        <w:rPr>
          <w:rFonts w:ascii="Arial Narrow" w:hAnsi="Arial Narrow"/>
        </w:rPr>
        <w:t>ulazom</w:t>
      </w:r>
      <w:proofErr w:type="spellEnd"/>
      <w:r w:rsidRPr="00D72BBC">
        <w:rPr>
          <w:rFonts w:ascii="Arial Narrow" w:hAnsi="Arial Narrow"/>
          <w:spacing w:val="-11"/>
        </w:rPr>
        <w:t xml:space="preserve"> </w:t>
      </w:r>
      <w:proofErr w:type="spellStart"/>
      <w:r w:rsidRPr="00D72BBC">
        <w:rPr>
          <w:rFonts w:ascii="Arial Narrow" w:hAnsi="Arial Narrow"/>
        </w:rPr>
        <w:t>širine</w:t>
      </w:r>
      <w:proofErr w:type="spellEnd"/>
      <w:r w:rsidRPr="00D72BBC">
        <w:rPr>
          <w:rFonts w:ascii="Arial Narrow" w:hAnsi="Arial Narrow"/>
          <w:spacing w:val="-11"/>
        </w:rPr>
        <w:t xml:space="preserve"> </w:t>
      </w:r>
      <w:proofErr w:type="spellStart"/>
      <w:r w:rsidRPr="00D72BBC">
        <w:rPr>
          <w:rFonts w:ascii="Arial Narrow" w:hAnsi="Arial Narrow"/>
        </w:rPr>
        <w:t>minimalno</w:t>
      </w:r>
      <w:proofErr w:type="spellEnd"/>
      <w:r w:rsidRPr="00D72BBC">
        <w:rPr>
          <w:rFonts w:ascii="Arial Narrow" w:hAnsi="Arial Narrow"/>
          <w:spacing w:val="-11"/>
        </w:rPr>
        <w:t xml:space="preserve"> </w:t>
      </w:r>
      <w:r w:rsidRPr="00D72BBC">
        <w:rPr>
          <w:rFonts w:ascii="Arial Narrow" w:hAnsi="Arial Narrow"/>
        </w:rPr>
        <w:t>3</w:t>
      </w:r>
      <w:r w:rsidRPr="00D72BBC">
        <w:rPr>
          <w:rFonts w:ascii="Arial Narrow" w:hAnsi="Arial Narrow"/>
          <w:spacing w:val="-11"/>
        </w:rPr>
        <w:t xml:space="preserve"> </w:t>
      </w:r>
      <w:r w:rsidRPr="00D72BBC">
        <w:rPr>
          <w:rFonts w:ascii="Arial Narrow" w:hAnsi="Arial Narrow"/>
        </w:rPr>
        <w:t>m.</w:t>
      </w:r>
      <w:r w:rsidRPr="00D72BBC">
        <w:rPr>
          <w:rFonts w:ascii="Arial Narrow" w:hAnsi="Arial Narrow"/>
          <w:spacing w:val="-11"/>
        </w:rPr>
        <w:t xml:space="preserve"> </w:t>
      </w:r>
      <w:r w:rsidRPr="00D72BBC">
        <w:rPr>
          <w:rFonts w:ascii="Arial Narrow" w:hAnsi="Arial Narrow"/>
        </w:rPr>
        <w:t>U</w:t>
      </w:r>
      <w:r w:rsidRPr="00D72BBC">
        <w:rPr>
          <w:rFonts w:ascii="Arial Narrow" w:hAnsi="Arial Narrow"/>
          <w:spacing w:val="-11"/>
        </w:rPr>
        <w:t xml:space="preserve"> </w:t>
      </w:r>
      <w:proofErr w:type="spellStart"/>
      <w:r w:rsidRPr="00D72BBC">
        <w:rPr>
          <w:rFonts w:ascii="Arial Narrow" w:hAnsi="Arial Narrow"/>
        </w:rPr>
        <w:t>prostoru</w:t>
      </w:r>
      <w:proofErr w:type="spellEnd"/>
      <w:r w:rsidRPr="00D72BBC">
        <w:rPr>
          <w:rFonts w:ascii="Arial Narrow" w:hAnsi="Arial Narrow"/>
          <w:spacing w:val="-11"/>
        </w:rPr>
        <w:t xml:space="preserve"> </w:t>
      </w:r>
      <w:proofErr w:type="spellStart"/>
      <w:r w:rsidRPr="00D72BBC">
        <w:rPr>
          <w:rFonts w:ascii="Arial Narrow" w:hAnsi="Arial Narrow"/>
        </w:rPr>
        <w:t>između</w:t>
      </w:r>
      <w:proofErr w:type="spellEnd"/>
      <w:r w:rsidRPr="00D72BBC">
        <w:rPr>
          <w:rFonts w:ascii="Arial Narrow" w:hAnsi="Arial Narrow"/>
          <w:spacing w:val="-11"/>
        </w:rPr>
        <w:t xml:space="preserve"> </w:t>
      </w:r>
      <w:proofErr w:type="spellStart"/>
      <w:r w:rsidRPr="00D72BBC">
        <w:rPr>
          <w:rFonts w:ascii="Arial Narrow" w:hAnsi="Arial Narrow"/>
        </w:rPr>
        <w:t>građevnog</w:t>
      </w:r>
      <w:proofErr w:type="spellEnd"/>
      <w:r w:rsidRPr="00D72BBC">
        <w:rPr>
          <w:rFonts w:ascii="Arial Narrow" w:hAnsi="Arial Narrow"/>
          <w:spacing w:val="-11"/>
        </w:rPr>
        <w:t xml:space="preserve"> </w:t>
      </w:r>
      <w:r w:rsidRPr="00D72BBC">
        <w:rPr>
          <w:rFonts w:ascii="Arial Narrow" w:hAnsi="Arial Narrow"/>
        </w:rPr>
        <w:t>i</w:t>
      </w:r>
      <w:r w:rsidRPr="00D72BBC">
        <w:rPr>
          <w:rFonts w:ascii="Arial Narrow" w:hAnsi="Arial Narrow"/>
          <w:spacing w:val="-11"/>
        </w:rPr>
        <w:t xml:space="preserve"> </w:t>
      </w:r>
      <w:proofErr w:type="spellStart"/>
      <w:r w:rsidRPr="00D72BBC">
        <w:rPr>
          <w:rFonts w:ascii="Arial Narrow" w:hAnsi="Arial Narrow"/>
        </w:rPr>
        <w:t>regulacijskog</w:t>
      </w:r>
      <w:proofErr w:type="spellEnd"/>
      <w:r w:rsidRPr="00D72BBC">
        <w:rPr>
          <w:rFonts w:ascii="Arial Narrow" w:hAnsi="Arial Narrow"/>
          <w:spacing w:val="-11"/>
        </w:rPr>
        <w:t xml:space="preserve"> </w:t>
      </w:r>
      <w:proofErr w:type="spellStart"/>
      <w:r w:rsidRPr="00D72BBC">
        <w:rPr>
          <w:rFonts w:ascii="Arial Narrow" w:hAnsi="Arial Narrow"/>
        </w:rPr>
        <w:t>pravca</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uređivati</w:t>
      </w:r>
      <w:proofErr w:type="spellEnd"/>
      <w:r w:rsidRPr="00D72BBC">
        <w:rPr>
          <w:rFonts w:ascii="Arial Narrow" w:hAnsi="Arial Narrow"/>
        </w:rPr>
        <w:t xml:space="preserve"> </w:t>
      </w:r>
      <w:proofErr w:type="spellStart"/>
      <w:r w:rsidRPr="00D72BBC">
        <w:rPr>
          <w:rFonts w:ascii="Arial Narrow" w:hAnsi="Arial Narrow"/>
        </w:rPr>
        <w:t>parkirališta</w:t>
      </w:r>
      <w:proofErr w:type="spellEnd"/>
      <w:r w:rsidRPr="00D72BBC">
        <w:rPr>
          <w:rFonts w:ascii="Arial Narrow" w:hAnsi="Arial Narrow"/>
        </w:rPr>
        <w:t>.</w:t>
      </w:r>
    </w:p>
    <w:p w14:paraId="14C29133" w14:textId="77777777" w:rsidR="0039114B" w:rsidRPr="00D72BBC" w:rsidRDefault="0039114B" w:rsidP="0039114B">
      <w:pPr>
        <w:pStyle w:val="Odlomakpopisa"/>
        <w:numPr>
          <w:ilvl w:val="2"/>
          <w:numId w:val="227"/>
        </w:numPr>
        <w:tabs>
          <w:tab w:val="left" w:pos="979"/>
        </w:tabs>
        <w:spacing w:before="112" w:line="228" w:lineRule="auto"/>
        <w:ind w:right="707" w:firstLine="0"/>
        <w:jc w:val="both"/>
        <w:rPr>
          <w:rFonts w:ascii="Arial Narrow" w:hAnsi="Arial Narrow"/>
        </w:rPr>
      </w:pPr>
      <w:proofErr w:type="spellStart"/>
      <w:r w:rsidRPr="00D72BBC">
        <w:rPr>
          <w:rFonts w:ascii="Arial Narrow" w:hAnsi="Arial Narrow"/>
        </w:rPr>
        <w:lastRenderedPageBreak/>
        <w:t>Potporni</w:t>
      </w:r>
      <w:proofErr w:type="spellEnd"/>
      <w:r w:rsidRPr="00D72BBC">
        <w:rPr>
          <w:rFonts w:ascii="Arial Narrow" w:hAnsi="Arial Narrow"/>
        </w:rPr>
        <w:t xml:space="preserve"> </w:t>
      </w:r>
      <w:proofErr w:type="spellStart"/>
      <w:r w:rsidRPr="00D72BBC">
        <w:rPr>
          <w:rFonts w:ascii="Arial Narrow" w:hAnsi="Arial Narrow"/>
        </w:rPr>
        <w:t>zidovi</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graditi</w:t>
      </w:r>
      <w:proofErr w:type="spellEnd"/>
      <w:r w:rsidRPr="00D72BBC">
        <w:rPr>
          <w:rFonts w:ascii="Arial Narrow" w:hAnsi="Arial Narrow"/>
        </w:rPr>
        <w:t xml:space="preserve"> na </w:t>
      </w:r>
      <w:proofErr w:type="spellStart"/>
      <w:r w:rsidRPr="00D72BBC">
        <w:rPr>
          <w:rFonts w:ascii="Arial Narrow" w:hAnsi="Arial Narrow"/>
        </w:rPr>
        <w:t>strmim</w:t>
      </w:r>
      <w:proofErr w:type="spellEnd"/>
      <w:r w:rsidRPr="00D72BBC">
        <w:rPr>
          <w:rFonts w:ascii="Arial Narrow" w:hAnsi="Arial Narrow"/>
        </w:rPr>
        <w:t xml:space="preserve"> </w:t>
      </w:r>
      <w:proofErr w:type="spellStart"/>
      <w:r w:rsidRPr="00D72BBC">
        <w:rPr>
          <w:rFonts w:ascii="Arial Narrow" w:hAnsi="Arial Narrow"/>
        </w:rPr>
        <w:t>terenima</w:t>
      </w:r>
      <w:proofErr w:type="spellEnd"/>
      <w:r w:rsidRPr="00D72BBC">
        <w:rPr>
          <w:rFonts w:ascii="Arial Narrow" w:hAnsi="Arial Narrow"/>
        </w:rPr>
        <w:t xml:space="preserve">, a </w:t>
      </w:r>
      <w:proofErr w:type="spellStart"/>
      <w:r w:rsidRPr="00D72BBC">
        <w:rPr>
          <w:rFonts w:ascii="Arial Narrow" w:hAnsi="Arial Narrow"/>
        </w:rPr>
        <w:t>moraju</w:t>
      </w:r>
      <w:proofErr w:type="spellEnd"/>
      <w:r w:rsidRPr="00D72BBC">
        <w:rPr>
          <w:rFonts w:ascii="Arial Narrow" w:hAnsi="Arial Narrow"/>
        </w:rPr>
        <w:t xml:space="preserve"> u </w:t>
      </w:r>
      <w:proofErr w:type="spellStart"/>
      <w:r w:rsidRPr="00D72BBC">
        <w:rPr>
          <w:rFonts w:ascii="Arial Narrow" w:hAnsi="Arial Narrow"/>
        </w:rPr>
        <w:t>cijelosti</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izvedeni</w:t>
      </w:r>
      <w:proofErr w:type="spellEnd"/>
      <w:r w:rsidRPr="00D72BBC">
        <w:rPr>
          <w:rFonts w:ascii="Arial Narrow" w:hAnsi="Arial Narrow"/>
        </w:rPr>
        <w:t xml:space="preserve"> na </w:t>
      </w:r>
      <w:proofErr w:type="spellStart"/>
      <w:r w:rsidRPr="00D72BBC">
        <w:rPr>
          <w:rFonts w:ascii="Arial Narrow" w:hAnsi="Arial Narrow"/>
        </w:rPr>
        <w:t>građevnoj</w:t>
      </w:r>
      <w:proofErr w:type="spellEnd"/>
      <w:r w:rsidRPr="00D72BBC">
        <w:rPr>
          <w:rFonts w:ascii="Arial Narrow" w:hAnsi="Arial Narrow"/>
          <w:spacing w:val="-8"/>
        </w:rPr>
        <w:t xml:space="preserve"> </w:t>
      </w:r>
      <w:proofErr w:type="spellStart"/>
      <w:r w:rsidRPr="00D72BBC">
        <w:rPr>
          <w:rFonts w:ascii="Arial Narrow" w:hAnsi="Arial Narrow"/>
        </w:rPr>
        <w:t>čestici</w:t>
      </w:r>
      <w:proofErr w:type="spellEnd"/>
      <w:r w:rsidRPr="00D72BBC">
        <w:rPr>
          <w:rFonts w:ascii="Arial Narrow" w:hAnsi="Arial Narrow"/>
        </w:rPr>
        <w:t>.</w:t>
      </w:r>
      <w:r w:rsidRPr="00D72BBC">
        <w:rPr>
          <w:rFonts w:ascii="Arial Narrow" w:hAnsi="Arial Narrow"/>
          <w:spacing w:val="-8"/>
        </w:rPr>
        <w:t xml:space="preserve"> </w:t>
      </w:r>
      <w:proofErr w:type="spellStart"/>
      <w:r w:rsidRPr="00D72BBC">
        <w:rPr>
          <w:rFonts w:ascii="Arial Narrow" w:hAnsi="Arial Narrow"/>
        </w:rPr>
        <w:t>Visina</w:t>
      </w:r>
      <w:proofErr w:type="spellEnd"/>
      <w:r w:rsidRPr="00D72BBC">
        <w:rPr>
          <w:rFonts w:ascii="Arial Narrow" w:hAnsi="Arial Narrow"/>
          <w:spacing w:val="-8"/>
        </w:rPr>
        <w:t xml:space="preserve"> </w:t>
      </w:r>
      <w:proofErr w:type="spellStart"/>
      <w:r w:rsidRPr="00D72BBC">
        <w:rPr>
          <w:rFonts w:ascii="Arial Narrow" w:hAnsi="Arial Narrow"/>
        </w:rPr>
        <w:t>potpornih</w:t>
      </w:r>
      <w:proofErr w:type="spellEnd"/>
      <w:r w:rsidRPr="00D72BBC">
        <w:rPr>
          <w:rFonts w:ascii="Arial Narrow" w:hAnsi="Arial Narrow"/>
          <w:spacing w:val="-8"/>
        </w:rPr>
        <w:t xml:space="preserve"> </w:t>
      </w:r>
      <w:proofErr w:type="spellStart"/>
      <w:r w:rsidRPr="00D72BBC">
        <w:rPr>
          <w:rFonts w:ascii="Arial Narrow" w:hAnsi="Arial Narrow"/>
        </w:rPr>
        <w:t>zidova</w:t>
      </w:r>
      <w:proofErr w:type="spellEnd"/>
      <w:r w:rsidRPr="00D72BBC">
        <w:rPr>
          <w:rFonts w:ascii="Arial Narrow" w:hAnsi="Arial Narrow"/>
          <w:spacing w:val="-8"/>
        </w:rPr>
        <w:t xml:space="preserve"> </w:t>
      </w:r>
      <w:proofErr w:type="spellStart"/>
      <w:r w:rsidRPr="00D72BBC">
        <w:rPr>
          <w:rFonts w:ascii="Arial Narrow" w:hAnsi="Arial Narrow"/>
        </w:rPr>
        <w:t>može</w:t>
      </w:r>
      <w:proofErr w:type="spellEnd"/>
      <w:r w:rsidRPr="00D72BBC">
        <w:rPr>
          <w:rFonts w:ascii="Arial Narrow" w:hAnsi="Arial Narrow"/>
          <w:spacing w:val="-8"/>
        </w:rPr>
        <w:t xml:space="preserve"> </w:t>
      </w:r>
      <w:proofErr w:type="spellStart"/>
      <w:r w:rsidRPr="00D72BBC">
        <w:rPr>
          <w:rFonts w:ascii="Arial Narrow" w:hAnsi="Arial Narrow"/>
        </w:rPr>
        <w:t>biti</w:t>
      </w:r>
      <w:proofErr w:type="spellEnd"/>
      <w:r w:rsidRPr="00D72BBC">
        <w:rPr>
          <w:rFonts w:ascii="Arial Narrow" w:hAnsi="Arial Narrow"/>
          <w:spacing w:val="-8"/>
        </w:rPr>
        <w:t xml:space="preserve"> </w:t>
      </w:r>
      <w:proofErr w:type="spellStart"/>
      <w:r w:rsidRPr="00D72BBC">
        <w:rPr>
          <w:rFonts w:ascii="Arial Narrow" w:hAnsi="Arial Narrow"/>
        </w:rPr>
        <w:t>najviše</w:t>
      </w:r>
      <w:proofErr w:type="spellEnd"/>
      <w:r w:rsidRPr="00D72BBC">
        <w:rPr>
          <w:rFonts w:ascii="Arial Narrow" w:hAnsi="Arial Narrow"/>
          <w:spacing w:val="-8"/>
        </w:rPr>
        <w:t xml:space="preserve"> </w:t>
      </w:r>
      <w:r w:rsidRPr="00D72BBC">
        <w:rPr>
          <w:rFonts w:ascii="Arial Narrow" w:hAnsi="Arial Narrow"/>
        </w:rPr>
        <w:t>3</w:t>
      </w:r>
      <w:r w:rsidRPr="00D72BBC">
        <w:rPr>
          <w:rFonts w:ascii="Arial Narrow" w:hAnsi="Arial Narrow"/>
          <w:spacing w:val="-8"/>
        </w:rPr>
        <w:t xml:space="preserve"> </w:t>
      </w:r>
      <w:r w:rsidRPr="00D72BBC">
        <w:rPr>
          <w:rFonts w:ascii="Arial Narrow" w:hAnsi="Arial Narrow"/>
        </w:rPr>
        <w:t>m.</w:t>
      </w:r>
      <w:r w:rsidRPr="00D72BBC">
        <w:rPr>
          <w:rFonts w:ascii="Arial Narrow" w:hAnsi="Arial Narrow"/>
          <w:spacing w:val="-8"/>
        </w:rPr>
        <w:t xml:space="preserve"> </w:t>
      </w:r>
      <w:proofErr w:type="spellStart"/>
      <w:r w:rsidRPr="00D72BBC">
        <w:rPr>
          <w:rFonts w:ascii="Arial Narrow" w:hAnsi="Arial Narrow"/>
        </w:rPr>
        <w:t>Potporni</w:t>
      </w:r>
      <w:proofErr w:type="spellEnd"/>
      <w:r w:rsidRPr="00D72BBC">
        <w:rPr>
          <w:rFonts w:ascii="Arial Narrow" w:hAnsi="Arial Narrow"/>
          <w:spacing w:val="-8"/>
        </w:rPr>
        <w:t xml:space="preserve"> </w:t>
      </w:r>
      <w:proofErr w:type="spellStart"/>
      <w:r w:rsidRPr="00D72BBC">
        <w:rPr>
          <w:rFonts w:ascii="Arial Narrow" w:hAnsi="Arial Narrow"/>
        </w:rPr>
        <w:t>zidovi</w:t>
      </w:r>
      <w:proofErr w:type="spellEnd"/>
      <w:r w:rsidRPr="00D72BBC">
        <w:rPr>
          <w:rFonts w:ascii="Arial Narrow" w:hAnsi="Arial Narrow"/>
          <w:spacing w:val="-8"/>
        </w:rPr>
        <w:t xml:space="preserve"> </w:t>
      </w:r>
      <w:proofErr w:type="spellStart"/>
      <w:r w:rsidRPr="00D72BBC">
        <w:rPr>
          <w:rFonts w:ascii="Arial Narrow" w:hAnsi="Arial Narrow"/>
        </w:rPr>
        <w:t>viši</w:t>
      </w:r>
      <w:proofErr w:type="spellEnd"/>
      <w:r w:rsidRPr="00D72BBC">
        <w:rPr>
          <w:rFonts w:ascii="Arial Narrow" w:hAnsi="Arial Narrow"/>
          <w:spacing w:val="-8"/>
        </w:rPr>
        <w:t xml:space="preserve"> </w:t>
      </w:r>
      <w:r w:rsidRPr="00D72BBC">
        <w:rPr>
          <w:rFonts w:ascii="Arial Narrow" w:hAnsi="Arial Narrow"/>
        </w:rPr>
        <w:t>od</w:t>
      </w:r>
      <w:r w:rsidRPr="00D72BBC">
        <w:rPr>
          <w:rFonts w:ascii="Arial Narrow" w:hAnsi="Arial Narrow"/>
          <w:spacing w:val="-8"/>
        </w:rPr>
        <w:t xml:space="preserve"> </w:t>
      </w:r>
      <w:r w:rsidRPr="00D72BBC">
        <w:rPr>
          <w:rFonts w:ascii="Arial Narrow" w:hAnsi="Arial Narrow"/>
        </w:rPr>
        <w:t>3</w:t>
      </w:r>
      <w:r w:rsidRPr="00D72BBC">
        <w:rPr>
          <w:rFonts w:ascii="Arial Narrow" w:hAnsi="Arial Narrow"/>
          <w:spacing w:val="-8"/>
        </w:rPr>
        <w:t xml:space="preserve"> </w:t>
      </w:r>
      <w:r w:rsidRPr="00D72BBC">
        <w:rPr>
          <w:rFonts w:ascii="Arial Narrow" w:hAnsi="Arial Narrow"/>
        </w:rPr>
        <w:t xml:space="preserve">m </w:t>
      </w:r>
      <w:proofErr w:type="spellStart"/>
      <w:r w:rsidRPr="00D72BBC">
        <w:rPr>
          <w:rFonts w:ascii="Arial Narrow" w:hAnsi="Arial Narrow"/>
        </w:rPr>
        <w:t>moraju</w:t>
      </w:r>
      <w:proofErr w:type="spellEnd"/>
      <w:r w:rsidRPr="00D72BBC">
        <w:rPr>
          <w:rFonts w:ascii="Arial Narrow" w:hAnsi="Arial Narrow"/>
          <w:spacing w:val="-4"/>
        </w:rPr>
        <w:t xml:space="preserve"> </w:t>
      </w:r>
      <w:r w:rsidRPr="00D72BBC">
        <w:rPr>
          <w:rFonts w:ascii="Arial Narrow" w:hAnsi="Arial Narrow"/>
        </w:rPr>
        <w:t>se</w:t>
      </w:r>
      <w:r w:rsidRPr="00D72BBC">
        <w:rPr>
          <w:rFonts w:ascii="Arial Narrow" w:hAnsi="Arial Narrow"/>
          <w:spacing w:val="-4"/>
        </w:rPr>
        <w:t xml:space="preserve"> </w:t>
      </w:r>
      <w:proofErr w:type="spellStart"/>
      <w:r w:rsidRPr="00D72BBC">
        <w:rPr>
          <w:rFonts w:ascii="Arial Narrow" w:hAnsi="Arial Narrow"/>
        </w:rPr>
        <w:t>izvoditi</w:t>
      </w:r>
      <w:proofErr w:type="spellEnd"/>
      <w:r w:rsidRPr="00D72BBC">
        <w:rPr>
          <w:rFonts w:ascii="Arial Narrow" w:hAnsi="Arial Narrow"/>
          <w:spacing w:val="-4"/>
        </w:rPr>
        <w:t xml:space="preserve"> </w:t>
      </w:r>
      <w:proofErr w:type="spellStart"/>
      <w:r w:rsidRPr="00D72BBC">
        <w:rPr>
          <w:rFonts w:ascii="Arial Narrow" w:hAnsi="Arial Narrow"/>
        </w:rPr>
        <w:t>terasasto</w:t>
      </w:r>
      <w:proofErr w:type="spellEnd"/>
      <w:r w:rsidRPr="00D72BBC">
        <w:rPr>
          <w:rFonts w:ascii="Arial Narrow" w:hAnsi="Arial Narrow"/>
        </w:rPr>
        <w:t>,</w:t>
      </w:r>
      <w:r w:rsidRPr="00D72BBC">
        <w:rPr>
          <w:rFonts w:ascii="Arial Narrow" w:hAnsi="Arial Narrow"/>
          <w:spacing w:val="-4"/>
        </w:rPr>
        <w:t xml:space="preserve"> </w:t>
      </w:r>
      <w:r w:rsidRPr="00D72BBC">
        <w:rPr>
          <w:rFonts w:ascii="Arial Narrow" w:hAnsi="Arial Narrow"/>
        </w:rPr>
        <w:t>a</w:t>
      </w:r>
      <w:r w:rsidRPr="00D72BBC">
        <w:rPr>
          <w:rFonts w:ascii="Arial Narrow" w:hAnsi="Arial Narrow"/>
          <w:spacing w:val="-4"/>
        </w:rPr>
        <w:t xml:space="preserve"> </w:t>
      </w:r>
      <w:proofErr w:type="spellStart"/>
      <w:r w:rsidRPr="00D72BBC">
        <w:rPr>
          <w:rFonts w:ascii="Arial Narrow" w:hAnsi="Arial Narrow"/>
        </w:rPr>
        <w:t>svaka</w:t>
      </w:r>
      <w:proofErr w:type="spellEnd"/>
      <w:r w:rsidRPr="00D72BBC">
        <w:rPr>
          <w:rFonts w:ascii="Arial Narrow" w:hAnsi="Arial Narrow"/>
          <w:spacing w:val="-4"/>
        </w:rPr>
        <w:t xml:space="preserve"> </w:t>
      </w:r>
      <w:proofErr w:type="spellStart"/>
      <w:r w:rsidRPr="00D72BBC">
        <w:rPr>
          <w:rFonts w:ascii="Arial Narrow" w:hAnsi="Arial Narrow"/>
        </w:rPr>
        <w:t>terasa</w:t>
      </w:r>
      <w:proofErr w:type="spellEnd"/>
      <w:r w:rsidRPr="00D72BBC">
        <w:rPr>
          <w:rFonts w:ascii="Arial Narrow" w:hAnsi="Arial Narrow"/>
          <w:spacing w:val="-4"/>
        </w:rPr>
        <w:t xml:space="preserve"> </w:t>
      </w:r>
      <w:r w:rsidRPr="00D72BBC">
        <w:rPr>
          <w:rFonts w:ascii="Arial Narrow" w:hAnsi="Arial Narrow"/>
        </w:rPr>
        <w:t>mora</w:t>
      </w:r>
      <w:r w:rsidRPr="00D72BBC">
        <w:rPr>
          <w:rFonts w:ascii="Arial Narrow" w:hAnsi="Arial Narrow"/>
          <w:spacing w:val="-4"/>
        </w:rPr>
        <w:t xml:space="preserve"> </w:t>
      </w:r>
      <w:proofErr w:type="spellStart"/>
      <w:r w:rsidRPr="00D72BBC">
        <w:rPr>
          <w:rFonts w:ascii="Arial Narrow" w:hAnsi="Arial Narrow"/>
        </w:rPr>
        <w:t>imati</w:t>
      </w:r>
      <w:proofErr w:type="spellEnd"/>
      <w:r w:rsidRPr="00D72BBC">
        <w:rPr>
          <w:rFonts w:ascii="Arial Narrow" w:hAnsi="Arial Narrow"/>
          <w:spacing w:val="-4"/>
        </w:rPr>
        <w:t xml:space="preserve"> </w:t>
      </w:r>
      <w:proofErr w:type="spellStart"/>
      <w:r w:rsidRPr="00D72BBC">
        <w:rPr>
          <w:rFonts w:ascii="Arial Narrow" w:hAnsi="Arial Narrow"/>
        </w:rPr>
        <w:t>najmanju</w:t>
      </w:r>
      <w:proofErr w:type="spellEnd"/>
      <w:r w:rsidRPr="00D72BBC">
        <w:rPr>
          <w:rFonts w:ascii="Arial Narrow" w:hAnsi="Arial Narrow"/>
          <w:spacing w:val="-4"/>
        </w:rPr>
        <w:t xml:space="preserve"> </w:t>
      </w:r>
      <w:proofErr w:type="spellStart"/>
      <w:r w:rsidRPr="00D72BBC">
        <w:rPr>
          <w:rFonts w:ascii="Arial Narrow" w:hAnsi="Arial Narrow"/>
        </w:rPr>
        <w:t>širinu</w:t>
      </w:r>
      <w:proofErr w:type="spellEnd"/>
      <w:r w:rsidRPr="00D72BBC">
        <w:rPr>
          <w:rFonts w:ascii="Arial Narrow" w:hAnsi="Arial Narrow"/>
          <w:spacing w:val="-4"/>
        </w:rPr>
        <w:t xml:space="preserve"> </w:t>
      </w:r>
      <w:r w:rsidRPr="00D72BBC">
        <w:rPr>
          <w:rFonts w:ascii="Arial Narrow" w:hAnsi="Arial Narrow"/>
        </w:rPr>
        <w:t>1</w:t>
      </w:r>
      <w:r w:rsidRPr="00D72BBC">
        <w:rPr>
          <w:rFonts w:ascii="Arial Narrow" w:hAnsi="Arial Narrow"/>
          <w:spacing w:val="-4"/>
        </w:rPr>
        <w:t xml:space="preserve"> </w:t>
      </w:r>
      <w:r w:rsidRPr="00D72BBC">
        <w:rPr>
          <w:rFonts w:ascii="Arial Narrow" w:hAnsi="Arial Narrow"/>
        </w:rPr>
        <w:t>m.</w:t>
      </w:r>
      <w:r w:rsidRPr="00D72BBC">
        <w:rPr>
          <w:rFonts w:ascii="Arial Narrow" w:hAnsi="Arial Narrow"/>
          <w:spacing w:val="-4"/>
        </w:rPr>
        <w:t xml:space="preserve"> </w:t>
      </w:r>
      <w:proofErr w:type="spellStart"/>
      <w:r w:rsidRPr="00D72BBC">
        <w:rPr>
          <w:rFonts w:ascii="Arial Narrow" w:hAnsi="Arial Narrow"/>
        </w:rPr>
        <w:t>Iznimno</w:t>
      </w:r>
      <w:proofErr w:type="spellEnd"/>
      <w:r w:rsidRPr="00D72BBC">
        <w:rPr>
          <w:rFonts w:ascii="Arial Narrow" w:hAnsi="Arial Narrow"/>
        </w:rPr>
        <w:t>,</w:t>
      </w:r>
      <w:r w:rsidRPr="00D72BBC">
        <w:rPr>
          <w:rFonts w:ascii="Arial Narrow" w:hAnsi="Arial Narrow"/>
          <w:spacing w:val="-4"/>
        </w:rPr>
        <w:t xml:space="preserve"> </w:t>
      </w:r>
      <w:proofErr w:type="spellStart"/>
      <w:r w:rsidRPr="00D72BBC">
        <w:rPr>
          <w:rFonts w:ascii="Arial Narrow" w:hAnsi="Arial Narrow"/>
        </w:rPr>
        <w:t>potporni</w:t>
      </w:r>
      <w:proofErr w:type="spellEnd"/>
      <w:r w:rsidRPr="00D72BBC">
        <w:rPr>
          <w:rFonts w:ascii="Arial Narrow" w:hAnsi="Arial Narrow"/>
        </w:rPr>
        <w:t xml:space="preserve"> </w:t>
      </w:r>
      <w:proofErr w:type="spellStart"/>
      <w:r w:rsidRPr="00D72BBC">
        <w:rPr>
          <w:rFonts w:ascii="Arial Narrow" w:hAnsi="Arial Narrow"/>
        </w:rPr>
        <w:t>zidovi</w:t>
      </w:r>
      <w:proofErr w:type="spellEnd"/>
      <w:r w:rsidRPr="00D72BBC">
        <w:rPr>
          <w:rFonts w:ascii="Arial Narrow" w:hAnsi="Arial Narrow"/>
        </w:rPr>
        <w:t xml:space="preserve"> koji se grade u </w:t>
      </w:r>
      <w:proofErr w:type="spellStart"/>
      <w:r w:rsidRPr="00D72BBC">
        <w:rPr>
          <w:rFonts w:ascii="Arial Narrow" w:hAnsi="Arial Narrow"/>
        </w:rPr>
        <w:t>usjecima</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prometnice</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viši</w:t>
      </w:r>
      <w:proofErr w:type="spellEnd"/>
      <w:r w:rsidRPr="00D72BBC">
        <w:rPr>
          <w:rFonts w:ascii="Arial Narrow" w:hAnsi="Arial Narrow"/>
        </w:rPr>
        <w:t xml:space="preserve"> od 3 m.</w:t>
      </w:r>
    </w:p>
    <w:p w14:paraId="07490109" w14:textId="77777777" w:rsidR="0039114B" w:rsidRPr="00D72BBC" w:rsidRDefault="0039114B" w:rsidP="0039114B">
      <w:pPr>
        <w:pStyle w:val="Odlomakpopisa"/>
        <w:numPr>
          <w:ilvl w:val="2"/>
          <w:numId w:val="227"/>
        </w:numPr>
        <w:tabs>
          <w:tab w:val="left" w:pos="978"/>
        </w:tabs>
        <w:spacing w:before="112" w:line="228" w:lineRule="auto"/>
        <w:ind w:right="707" w:firstLine="0"/>
        <w:jc w:val="both"/>
        <w:rPr>
          <w:rFonts w:ascii="Arial Narrow" w:hAnsi="Arial Narrow"/>
        </w:rPr>
      </w:pPr>
      <w:r w:rsidRPr="00D72BBC">
        <w:rPr>
          <w:rFonts w:ascii="Arial Narrow" w:hAnsi="Arial Narrow"/>
        </w:rPr>
        <w:t>Na</w:t>
      </w:r>
      <w:r w:rsidRPr="00D72BBC">
        <w:rPr>
          <w:rFonts w:ascii="Arial Narrow" w:hAnsi="Arial Narrow"/>
          <w:spacing w:val="-6"/>
        </w:rPr>
        <w:t xml:space="preserve"> </w:t>
      </w:r>
      <w:proofErr w:type="spellStart"/>
      <w:r w:rsidRPr="00D72BBC">
        <w:rPr>
          <w:rFonts w:ascii="Arial Narrow" w:hAnsi="Arial Narrow"/>
        </w:rPr>
        <w:t>neizgrađenom</w:t>
      </w:r>
      <w:proofErr w:type="spellEnd"/>
      <w:r w:rsidRPr="00D72BBC">
        <w:rPr>
          <w:rFonts w:ascii="Arial Narrow" w:hAnsi="Arial Narrow"/>
          <w:spacing w:val="-6"/>
        </w:rPr>
        <w:t xml:space="preserve"> </w:t>
      </w:r>
      <w:proofErr w:type="spellStart"/>
      <w:r w:rsidRPr="00D72BBC">
        <w:rPr>
          <w:rFonts w:ascii="Arial Narrow" w:hAnsi="Arial Narrow"/>
        </w:rPr>
        <w:t>dijelu</w:t>
      </w:r>
      <w:proofErr w:type="spellEnd"/>
      <w:r w:rsidRPr="00D72BBC">
        <w:rPr>
          <w:rFonts w:ascii="Arial Narrow" w:hAnsi="Arial Narrow"/>
          <w:spacing w:val="-6"/>
        </w:rPr>
        <w:t xml:space="preserve"> </w:t>
      </w:r>
      <w:proofErr w:type="spellStart"/>
      <w:r w:rsidRPr="00D72BBC">
        <w:rPr>
          <w:rFonts w:ascii="Arial Narrow" w:hAnsi="Arial Narrow"/>
        </w:rPr>
        <w:t>čestice</w:t>
      </w:r>
      <w:proofErr w:type="spellEnd"/>
      <w:r w:rsidRPr="00D72BBC">
        <w:rPr>
          <w:rFonts w:ascii="Arial Narrow" w:hAnsi="Arial Narrow"/>
          <w:spacing w:val="-6"/>
        </w:rPr>
        <w:t xml:space="preserve"> </w:t>
      </w:r>
      <w:r w:rsidRPr="00D72BBC">
        <w:rPr>
          <w:rFonts w:ascii="Arial Narrow" w:hAnsi="Arial Narrow"/>
        </w:rPr>
        <w:t>mora</w:t>
      </w:r>
      <w:r w:rsidRPr="00D72BBC">
        <w:rPr>
          <w:rFonts w:ascii="Arial Narrow" w:hAnsi="Arial Narrow"/>
          <w:spacing w:val="-6"/>
        </w:rPr>
        <w:t xml:space="preserve"> </w:t>
      </w:r>
      <w:r w:rsidRPr="00D72BBC">
        <w:rPr>
          <w:rFonts w:ascii="Arial Narrow" w:hAnsi="Arial Narrow"/>
        </w:rPr>
        <w:t>se</w:t>
      </w:r>
      <w:r w:rsidRPr="00D72BBC">
        <w:rPr>
          <w:rFonts w:ascii="Arial Narrow" w:hAnsi="Arial Narrow"/>
          <w:spacing w:val="-6"/>
        </w:rPr>
        <w:t xml:space="preserve"> </w:t>
      </w:r>
      <w:proofErr w:type="spellStart"/>
      <w:r w:rsidRPr="00D72BBC">
        <w:rPr>
          <w:rFonts w:ascii="Arial Narrow" w:hAnsi="Arial Narrow"/>
        </w:rPr>
        <w:t>očuvati</w:t>
      </w:r>
      <w:proofErr w:type="spellEnd"/>
      <w:r w:rsidRPr="00D72BBC">
        <w:rPr>
          <w:rFonts w:ascii="Arial Narrow" w:hAnsi="Arial Narrow"/>
          <w:spacing w:val="-6"/>
        </w:rPr>
        <w:t xml:space="preserve"> </w:t>
      </w:r>
      <w:proofErr w:type="spellStart"/>
      <w:r w:rsidRPr="00D72BBC">
        <w:rPr>
          <w:rFonts w:ascii="Arial Narrow" w:hAnsi="Arial Narrow"/>
        </w:rPr>
        <w:t>prirodna</w:t>
      </w:r>
      <w:proofErr w:type="spellEnd"/>
      <w:r w:rsidRPr="00D72BBC">
        <w:rPr>
          <w:rFonts w:ascii="Arial Narrow" w:hAnsi="Arial Narrow"/>
          <w:spacing w:val="-6"/>
        </w:rPr>
        <w:t xml:space="preserve"> </w:t>
      </w:r>
      <w:proofErr w:type="spellStart"/>
      <w:r w:rsidRPr="00D72BBC">
        <w:rPr>
          <w:rFonts w:ascii="Arial Narrow" w:hAnsi="Arial Narrow"/>
        </w:rPr>
        <w:t>konfiguracija</w:t>
      </w:r>
      <w:proofErr w:type="spellEnd"/>
      <w:r w:rsidRPr="00D72BBC">
        <w:rPr>
          <w:rFonts w:ascii="Arial Narrow" w:hAnsi="Arial Narrow"/>
          <w:spacing w:val="-6"/>
        </w:rPr>
        <w:t xml:space="preserve"> </w:t>
      </w:r>
      <w:proofErr w:type="spellStart"/>
      <w:r w:rsidRPr="00D72BBC">
        <w:rPr>
          <w:rFonts w:ascii="Arial Narrow" w:hAnsi="Arial Narrow"/>
        </w:rPr>
        <w:t>terena</w:t>
      </w:r>
      <w:proofErr w:type="spellEnd"/>
      <w:r w:rsidRPr="00D72BBC">
        <w:rPr>
          <w:rFonts w:ascii="Arial Narrow" w:hAnsi="Arial Narrow"/>
        </w:rPr>
        <w:t>.</w:t>
      </w:r>
      <w:r w:rsidRPr="00D72BBC">
        <w:rPr>
          <w:rFonts w:ascii="Arial Narrow" w:hAnsi="Arial Narrow"/>
          <w:spacing w:val="-6"/>
        </w:rPr>
        <w:t xml:space="preserve"> </w:t>
      </w:r>
      <w:proofErr w:type="spellStart"/>
      <w:r w:rsidRPr="00D72BBC">
        <w:rPr>
          <w:rFonts w:ascii="Arial Narrow" w:hAnsi="Arial Narrow"/>
        </w:rPr>
        <w:t>Iskopi</w:t>
      </w:r>
      <w:proofErr w:type="spellEnd"/>
      <w:r w:rsidRPr="00D72BBC">
        <w:rPr>
          <w:rFonts w:ascii="Arial Narrow" w:hAnsi="Arial Narrow"/>
          <w:spacing w:val="-6"/>
        </w:rPr>
        <w:t xml:space="preserve"> </w:t>
      </w:r>
      <w:r w:rsidRPr="00D72BBC">
        <w:rPr>
          <w:rFonts w:ascii="Arial Narrow" w:hAnsi="Arial Narrow"/>
        </w:rPr>
        <w:t xml:space="preserve">se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izvoditi</w:t>
      </w:r>
      <w:proofErr w:type="spellEnd"/>
      <w:r w:rsidRPr="00D72BBC">
        <w:rPr>
          <w:rFonts w:ascii="Arial Narrow" w:hAnsi="Arial Narrow"/>
        </w:rPr>
        <w:t xml:space="preserve"> </w:t>
      </w:r>
      <w:proofErr w:type="spellStart"/>
      <w:r w:rsidRPr="00D72BBC">
        <w:rPr>
          <w:rFonts w:ascii="Arial Narrow" w:hAnsi="Arial Narrow"/>
        </w:rPr>
        <w:t>samo</w:t>
      </w:r>
      <w:proofErr w:type="spellEnd"/>
      <w:r w:rsidRPr="00D72BBC">
        <w:rPr>
          <w:rFonts w:ascii="Arial Narrow" w:hAnsi="Arial Narrow"/>
        </w:rPr>
        <w:t xml:space="preserve"> </w:t>
      </w:r>
      <w:proofErr w:type="spellStart"/>
      <w:r w:rsidRPr="00D72BBC">
        <w:rPr>
          <w:rFonts w:ascii="Arial Narrow" w:hAnsi="Arial Narrow"/>
        </w:rPr>
        <w:t>radi</w:t>
      </w:r>
      <w:proofErr w:type="spellEnd"/>
      <w:r w:rsidRPr="00D72BBC">
        <w:rPr>
          <w:rFonts w:ascii="Arial Narrow" w:hAnsi="Arial Narrow"/>
        </w:rPr>
        <w:t xml:space="preserve"> </w:t>
      </w:r>
      <w:proofErr w:type="spellStart"/>
      <w:r w:rsidRPr="00D72BBC">
        <w:rPr>
          <w:rFonts w:ascii="Arial Narrow" w:hAnsi="Arial Narrow"/>
        </w:rPr>
        <w:t>gradnje</w:t>
      </w:r>
      <w:proofErr w:type="spellEnd"/>
      <w:r w:rsidRPr="00D72BBC">
        <w:rPr>
          <w:rFonts w:ascii="Arial Narrow" w:hAnsi="Arial Narrow"/>
        </w:rPr>
        <w:t xml:space="preserve"> </w:t>
      </w:r>
      <w:proofErr w:type="spellStart"/>
      <w:r w:rsidRPr="00D72BBC">
        <w:rPr>
          <w:rFonts w:ascii="Arial Narrow" w:hAnsi="Arial Narrow"/>
        </w:rPr>
        <w:t>temelja</w:t>
      </w:r>
      <w:proofErr w:type="spellEnd"/>
      <w:r w:rsidRPr="00D72BBC">
        <w:rPr>
          <w:rFonts w:ascii="Arial Narrow" w:hAnsi="Arial Narrow"/>
        </w:rPr>
        <w:t xml:space="preserve">, </w:t>
      </w:r>
      <w:proofErr w:type="spellStart"/>
      <w:r w:rsidRPr="00D72BBC">
        <w:rPr>
          <w:rFonts w:ascii="Arial Narrow" w:hAnsi="Arial Narrow"/>
        </w:rPr>
        <w:t>podruma</w:t>
      </w:r>
      <w:proofErr w:type="spellEnd"/>
      <w:r w:rsidRPr="00D72BBC">
        <w:rPr>
          <w:rFonts w:ascii="Arial Narrow" w:hAnsi="Arial Narrow"/>
        </w:rPr>
        <w:t xml:space="preserve"> i </w:t>
      </w:r>
      <w:proofErr w:type="spellStart"/>
      <w:r w:rsidRPr="00D72BBC">
        <w:rPr>
          <w:rFonts w:ascii="Arial Narrow" w:hAnsi="Arial Narrow"/>
        </w:rPr>
        <w:t>suterena</w:t>
      </w:r>
      <w:proofErr w:type="spellEnd"/>
      <w:r w:rsidRPr="00D72BBC">
        <w:rPr>
          <w:rFonts w:ascii="Arial Narrow" w:hAnsi="Arial Narrow"/>
        </w:rPr>
        <w:t xml:space="preserve"> a </w:t>
      </w:r>
      <w:proofErr w:type="spellStart"/>
      <w:r w:rsidRPr="00D72BBC">
        <w:rPr>
          <w:rFonts w:ascii="Arial Narrow" w:hAnsi="Arial Narrow"/>
        </w:rPr>
        <w:t>neizgrađeni</w:t>
      </w:r>
      <w:proofErr w:type="spellEnd"/>
      <w:r w:rsidRPr="00D72BBC">
        <w:rPr>
          <w:rFonts w:ascii="Arial Narrow" w:hAnsi="Arial Narrow"/>
        </w:rPr>
        <w:t xml:space="preserve"> </w:t>
      </w:r>
      <w:proofErr w:type="spellStart"/>
      <w:r w:rsidRPr="00D72BBC">
        <w:rPr>
          <w:rFonts w:ascii="Arial Narrow" w:hAnsi="Arial Narrow"/>
        </w:rPr>
        <w:t>dijelovi</w:t>
      </w:r>
      <w:proofErr w:type="spellEnd"/>
      <w:r w:rsidRPr="00D72BBC">
        <w:rPr>
          <w:rFonts w:ascii="Arial Narrow" w:hAnsi="Arial Narrow"/>
        </w:rPr>
        <w:t xml:space="preserve"> </w:t>
      </w:r>
      <w:proofErr w:type="spellStart"/>
      <w:r w:rsidRPr="00D72BBC">
        <w:rPr>
          <w:rFonts w:ascii="Arial Narrow" w:hAnsi="Arial Narrow"/>
        </w:rPr>
        <w:t>kosog</w:t>
      </w:r>
      <w:proofErr w:type="spellEnd"/>
      <w:r w:rsidRPr="00D72BBC">
        <w:rPr>
          <w:rFonts w:ascii="Arial Narrow" w:hAnsi="Arial Narrow"/>
        </w:rPr>
        <w:t xml:space="preserve"> </w:t>
      </w:r>
      <w:proofErr w:type="spellStart"/>
      <w:r w:rsidRPr="00D72BBC">
        <w:rPr>
          <w:rFonts w:ascii="Arial Narrow" w:hAnsi="Arial Narrow"/>
        </w:rPr>
        <w:t>terena</w:t>
      </w:r>
      <w:proofErr w:type="spellEnd"/>
      <w:r w:rsidRPr="00D72BBC">
        <w:rPr>
          <w:rFonts w:ascii="Arial Narrow" w:hAnsi="Arial Narrow"/>
          <w:spacing w:val="-7"/>
        </w:rPr>
        <w:t xml:space="preserve"> </w:t>
      </w:r>
      <w:proofErr w:type="spellStart"/>
      <w:r w:rsidRPr="00D72BBC">
        <w:rPr>
          <w:rFonts w:ascii="Arial Narrow" w:hAnsi="Arial Narrow"/>
        </w:rPr>
        <w:t>moraju</w:t>
      </w:r>
      <w:proofErr w:type="spellEnd"/>
      <w:r w:rsidRPr="00D72BBC">
        <w:rPr>
          <w:rFonts w:ascii="Arial Narrow" w:hAnsi="Arial Narrow"/>
          <w:spacing w:val="-7"/>
        </w:rPr>
        <w:t xml:space="preserve"> </w:t>
      </w:r>
      <w:r w:rsidRPr="00D72BBC">
        <w:rPr>
          <w:rFonts w:ascii="Arial Narrow" w:hAnsi="Arial Narrow"/>
        </w:rPr>
        <w:t>se</w:t>
      </w:r>
      <w:r w:rsidRPr="00D72BBC">
        <w:rPr>
          <w:rFonts w:ascii="Arial Narrow" w:hAnsi="Arial Narrow"/>
          <w:spacing w:val="-7"/>
        </w:rPr>
        <w:t xml:space="preserve"> </w:t>
      </w:r>
      <w:proofErr w:type="spellStart"/>
      <w:r w:rsidRPr="00D72BBC">
        <w:rPr>
          <w:rFonts w:ascii="Arial Narrow" w:hAnsi="Arial Narrow"/>
        </w:rPr>
        <w:t>urediti</w:t>
      </w:r>
      <w:proofErr w:type="spellEnd"/>
      <w:r w:rsidRPr="00D72BBC">
        <w:rPr>
          <w:rFonts w:ascii="Arial Narrow" w:hAnsi="Arial Narrow"/>
          <w:spacing w:val="-7"/>
        </w:rPr>
        <w:t xml:space="preserve"> </w:t>
      </w:r>
      <w:proofErr w:type="spellStart"/>
      <w:r w:rsidRPr="00D72BBC">
        <w:rPr>
          <w:rFonts w:ascii="Arial Narrow" w:hAnsi="Arial Narrow"/>
        </w:rPr>
        <w:t>kaskadno</w:t>
      </w:r>
      <w:proofErr w:type="spellEnd"/>
      <w:r w:rsidRPr="00D72BBC">
        <w:rPr>
          <w:rFonts w:ascii="Arial Narrow" w:hAnsi="Arial Narrow"/>
          <w:spacing w:val="-7"/>
        </w:rPr>
        <w:t xml:space="preserve"> </w:t>
      </w:r>
      <w:proofErr w:type="spellStart"/>
      <w:r w:rsidRPr="00D72BBC">
        <w:rPr>
          <w:rFonts w:ascii="Arial Narrow" w:hAnsi="Arial Narrow"/>
        </w:rPr>
        <w:t>ili</w:t>
      </w:r>
      <w:proofErr w:type="spellEnd"/>
      <w:r w:rsidRPr="00D72BBC">
        <w:rPr>
          <w:rFonts w:ascii="Arial Narrow" w:hAnsi="Arial Narrow"/>
          <w:spacing w:val="-7"/>
        </w:rPr>
        <w:t xml:space="preserve"> </w:t>
      </w:r>
      <w:proofErr w:type="spellStart"/>
      <w:r w:rsidRPr="00D72BBC">
        <w:rPr>
          <w:rFonts w:ascii="Arial Narrow" w:hAnsi="Arial Narrow"/>
        </w:rPr>
        <w:t>zadržati</w:t>
      </w:r>
      <w:proofErr w:type="spellEnd"/>
      <w:r w:rsidRPr="00D72BBC">
        <w:rPr>
          <w:rFonts w:ascii="Arial Narrow" w:hAnsi="Arial Narrow"/>
          <w:spacing w:val="-7"/>
        </w:rPr>
        <w:t xml:space="preserve"> </w:t>
      </w:r>
      <w:r w:rsidRPr="00D72BBC">
        <w:rPr>
          <w:rFonts w:ascii="Arial Narrow" w:hAnsi="Arial Narrow"/>
        </w:rPr>
        <w:t>u</w:t>
      </w:r>
      <w:r w:rsidRPr="00D72BBC">
        <w:rPr>
          <w:rFonts w:ascii="Arial Narrow" w:hAnsi="Arial Narrow"/>
          <w:spacing w:val="-7"/>
        </w:rPr>
        <w:t xml:space="preserve"> </w:t>
      </w:r>
      <w:proofErr w:type="spellStart"/>
      <w:r w:rsidRPr="00D72BBC">
        <w:rPr>
          <w:rFonts w:ascii="Arial Narrow" w:hAnsi="Arial Narrow"/>
        </w:rPr>
        <w:t>prirodnom</w:t>
      </w:r>
      <w:proofErr w:type="spellEnd"/>
      <w:r w:rsidRPr="00D72BBC">
        <w:rPr>
          <w:rFonts w:ascii="Arial Narrow" w:hAnsi="Arial Narrow"/>
          <w:spacing w:val="-7"/>
        </w:rPr>
        <w:t xml:space="preserve"> </w:t>
      </w:r>
      <w:r w:rsidRPr="00D72BBC">
        <w:rPr>
          <w:rFonts w:ascii="Arial Narrow" w:hAnsi="Arial Narrow"/>
        </w:rPr>
        <w:t>(</w:t>
      </w:r>
      <w:proofErr w:type="spellStart"/>
      <w:r w:rsidRPr="00D72BBC">
        <w:rPr>
          <w:rFonts w:ascii="Arial Narrow" w:hAnsi="Arial Narrow"/>
        </w:rPr>
        <w:t>zatečenom</w:t>
      </w:r>
      <w:proofErr w:type="spellEnd"/>
      <w:r w:rsidRPr="00D72BBC">
        <w:rPr>
          <w:rFonts w:ascii="Arial Narrow" w:hAnsi="Arial Narrow"/>
        </w:rPr>
        <w:t>)</w:t>
      </w:r>
      <w:r w:rsidRPr="00D72BBC">
        <w:rPr>
          <w:rFonts w:ascii="Arial Narrow" w:hAnsi="Arial Narrow"/>
          <w:spacing w:val="-7"/>
        </w:rPr>
        <w:t xml:space="preserve"> </w:t>
      </w:r>
      <w:proofErr w:type="spellStart"/>
      <w:r w:rsidRPr="00D72BBC">
        <w:rPr>
          <w:rFonts w:ascii="Arial Narrow" w:hAnsi="Arial Narrow"/>
        </w:rPr>
        <w:t>nagibu</w:t>
      </w:r>
      <w:proofErr w:type="spellEnd"/>
      <w:r w:rsidRPr="00D72BBC">
        <w:rPr>
          <w:rFonts w:ascii="Arial Narrow" w:hAnsi="Arial Narrow"/>
        </w:rPr>
        <w:t>.</w:t>
      </w:r>
    </w:p>
    <w:p w14:paraId="16B96FE4" w14:textId="77777777" w:rsidR="0039114B" w:rsidRPr="00D72BBC" w:rsidRDefault="0039114B" w:rsidP="0039114B">
      <w:pPr>
        <w:pStyle w:val="Odlomakpopisa"/>
        <w:numPr>
          <w:ilvl w:val="2"/>
          <w:numId w:val="227"/>
        </w:numPr>
        <w:tabs>
          <w:tab w:val="left" w:pos="936"/>
        </w:tabs>
        <w:spacing w:before="113" w:line="228" w:lineRule="auto"/>
        <w:ind w:right="707" w:firstLine="0"/>
        <w:jc w:val="both"/>
        <w:rPr>
          <w:rFonts w:ascii="Arial Narrow" w:hAnsi="Arial Narrow"/>
        </w:rPr>
      </w:pPr>
      <w:proofErr w:type="spellStart"/>
      <w:r w:rsidRPr="00D72BBC">
        <w:rPr>
          <w:rFonts w:ascii="Arial Narrow" w:hAnsi="Arial Narrow"/>
        </w:rPr>
        <w:t>Potreban</w:t>
      </w:r>
      <w:proofErr w:type="spellEnd"/>
      <w:r w:rsidRPr="00D72BBC">
        <w:rPr>
          <w:rFonts w:ascii="Arial Narrow" w:hAnsi="Arial Narrow"/>
        </w:rPr>
        <w:t xml:space="preserve"> </w:t>
      </w:r>
      <w:proofErr w:type="spellStart"/>
      <w:r w:rsidRPr="00D72BBC">
        <w:rPr>
          <w:rFonts w:ascii="Arial Narrow" w:hAnsi="Arial Narrow"/>
        </w:rPr>
        <w:t>broj</w:t>
      </w:r>
      <w:proofErr w:type="spellEnd"/>
      <w:r w:rsidRPr="00D72BBC">
        <w:rPr>
          <w:rFonts w:ascii="Arial Narrow" w:hAnsi="Arial Narrow"/>
        </w:rPr>
        <w:t xml:space="preserve"> </w:t>
      </w:r>
      <w:proofErr w:type="spellStart"/>
      <w:r w:rsidRPr="00D72BBC">
        <w:rPr>
          <w:rFonts w:ascii="Arial Narrow" w:hAnsi="Arial Narrow"/>
        </w:rPr>
        <w:t>parkirališnih</w:t>
      </w:r>
      <w:proofErr w:type="spellEnd"/>
      <w:r w:rsidRPr="00D72BBC">
        <w:rPr>
          <w:rFonts w:ascii="Arial Narrow" w:hAnsi="Arial Narrow"/>
        </w:rPr>
        <w:t xml:space="preserve"> mora se </w:t>
      </w:r>
      <w:proofErr w:type="spellStart"/>
      <w:r w:rsidRPr="00D72BBC">
        <w:rPr>
          <w:rFonts w:ascii="Arial Narrow" w:hAnsi="Arial Narrow"/>
        </w:rPr>
        <w:t>osigurati</w:t>
      </w:r>
      <w:proofErr w:type="spellEnd"/>
      <w:r w:rsidRPr="00D72BBC">
        <w:rPr>
          <w:rFonts w:ascii="Arial Narrow" w:hAnsi="Arial Narrow"/>
        </w:rPr>
        <w:t xml:space="preserve"> u </w:t>
      </w:r>
      <w:proofErr w:type="spellStart"/>
      <w:r w:rsidRPr="00D72BBC">
        <w:rPr>
          <w:rFonts w:ascii="Arial Narrow" w:hAnsi="Arial Narrow"/>
        </w:rPr>
        <w:t>skladu</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namjenom</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slijedećim</w:t>
      </w:r>
      <w:proofErr w:type="spellEnd"/>
      <w:r w:rsidRPr="00D72BBC">
        <w:rPr>
          <w:rFonts w:ascii="Arial Narrow" w:hAnsi="Arial Narrow"/>
        </w:rPr>
        <w:t xml:space="preserve"> </w:t>
      </w:r>
      <w:proofErr w:type="spellStart"/>
      <w:r w:rsidRPr="00D72BBC">
        <w:rPr>
          <w:rFonts w:ascii="Arial Narrow" w:hAnsi="Arial Narrow"/>
        </w:rPr>
        <w:t>kriterijima</w:t>
      </w:r>
      <w:proofErr w:type="spellEnd"/>
      <w:r w:rsidRPr="00D72BBC">
        <w:rPr>
          <w:rFonts w:ascii="Arial Narrow" w:hAnsi="Arial Narrow"/>
        </w:rPr>
        <w:t>:</w:t>
      </w:r>
    </w:p>
    <w:p w14:paraId="63064B74" w14:textId="77777777" w:rsidR="0039114B" w:rsidRPr="00D72BBC" w:rsidRDefault="0039114B" w:rsidP="0039114B">
      <w:pPr>
        <w:pStyle w:val="Odlomakpopisa"/>
        <w:numPr>
          <w:ilvl w:val="2"/>
          <w:numId w:val="227"/>
        </w:numPr>
        <w:tabs>
          <w:tab w:val="left" w:pos="952"/>
        </w:tabs>
        <w:spacing w:before="102"/>
        <w:ind w:left="952" w:hanging="244"/>
        <w:rPr>
          <w:rFonts w:ascii="Arial Narrow" w:hAnsi="Arial Narrow"/>
        </w:rPr>
      </w:pPr>
      <w:r w:rsidRPr="00D72BBC">
        <w:rPr>
          <w:rFonts w:ascii="Arial Narrow" w:hAnsi="Arial Narrow"/>
        </w:rPr>
        <w:t xml:space="preserve">za </w:t>
      </w:r>
      <w:proofErr w:type="spellStart"/>
      <w:r w:rsidRPr="00D72BBC">
        <w:rPr>
          <w:rFonts w:ascii="Arial Narrow" w:hAnsi="Arial Narrow"/>
        </w:rPr>
        <w:t>individualnu</w:t>
      </w:r>
      <w:proofErr w:type="spellEnd"/>
      <w:r w:rsidRPr="00D72BBC">
        <w:rPr>
          <w:rFonts w:ascii="Arial Narrow" w:hAnsi="Arial Narrow"/>
        </w:rPr>
        <w:t xml:space="preserve"> </w:t>
      </w:r>
      <w:proofErr w:type="spellStart"/>
      <w:r w:rsidRPr="00D72BBC">
        <w:rPr>
          <w:rFonts w:ascii="Arial Narrow" w:hAnsi="Arial Narrow"/>
        </w:rPr>
        <w:t>stambenu</w:t>
      </w:r>
      <w:proofErr w:type="spellEnd"/>
      <w:r w:rsidRPr="00D72BBC">
        <w:rPr>
          <w:rFonts w:ascii="Arial Narrow" w:hAnsi="Arial Narrow"/>
        </w:rPr>
        <w:t xml:space="preserve"> </w:t>
      </w:r>
      <w:proofErr w:type="spellStart"/>
      <w:r w:rsidRPr="00D72BBC">
        <w:rPr>
          <w:rFonts w:ascii="Arial Narrow" w:hAnsi="Arial Narrow"/>
        </w:rPr>
        <w:t>namjenu</w:t>
      </w:r>
      <w:proofErr w:type="spellEnd"/>
      <w:r w:rsidRPr="00D72BBC">
        <w:rPr>
          <w:rFonts w:ascii="Arial Narrow" w:hAnsi="Arial Narrow"/>
        </w:rPr>
        <w:t xml:space="preserve"> 1.5 PM / </w:t>
      </w:r>
      <w:proofErr w:type="spellStart"/>
      <w:r w:rsidRPr="00D72BBC">
        <w:rPr>
          <w:rFonts w:ascii="Arial Narrow" w:hAnsi="Arial Narrow"/>
          <w:spacing w:val="-2"/>
        </w:rPr>
        <w:t>jedinici</w:t>
      </w:r>
      <w:proofErr w:type="spellEnd"/>
      <w:r w:rsidRPr="00D72BBC">
        <w:rPr>
          <w:rFonts w:ascii="Arial Narrow" w:hAnsi="Arial Narrow"/>
          <w:spacing w:val="-2"/>
        </w:rPr>
        <w:t>;</w:t>
      </w:r>
    </w:p>
    <w:p w14:paraId="038981E1" w14:textId="77777777" w:rsidR="0039114B" w:rsidRPr="00D72BBC" w:rsidRDefault="0039114B" w:rsidP="0039114B">
      <w:pPr>
        <w:pStyle w:val="Odlomakpopisa"/>
        <w:numPr>
          <w:ilvl w:val="2"/>
          <w:numId w:val="227"/>
        </w:numPr>
        <w:tabs>
          <w:tab w:val="left" w:pos="952"/>
        </w:tabs>
        <w:spacing w:before="100"/>
        <w:ind w:left="952" w:hanging="244"/>
        <w:rPr>
          <w:rFonts w:ascii="Arial Narrow" w:hAnsi="Arial Narrow"/>
        </w:rPr>
      </w:pPr>
      <w:r w:rsidRPr="00D72BBC">
        <w:rPr>
          <w:rFonts w:ascii="Arial Narrow" w:hAnsi="Arial Narrow"/>
        </w:rPr>
        <w:t xml:space="preserve">za </w:t>
      </w:r>
      <w:proofErr w:type="spellStart"/>
      <w:r w:rsidRPr="00D72BBC">
        <w:rPr>
          <w:rFonts w:ascii="Arial Narrow" w:hAnsi="Arial Narrow"/>
        </w:rPr>
        <w:t>višestambenu</w:t>
      </w:r>
      <w:proofErr w:type="spellEnd"/>
      <w:r w:rsidRPr="00D72BBC">
        <w:rPr>
          <w:rFonts w:ascii="Arial Narrow" w:hAnsi="Arial Narrow"/>
        </w:rPr>
        <w:t xml:space="preserve"> </w:t>
      </w:r>
      <w:proofErr w:type="spellStart"/>
      <w:r w:rsidRPr="00D72BBC">
        <w:rPr>
          <w:rFonts w:ascii="Arial Narrow" w:hAnsi="Arial Narrow"/>
        </w:rPr>
        <w:t>namjenu</w:t>
      </w:r>
      <w:proofErr w:type="spellEnd"/>
      <w:r w:rsidRPr="00D72BBC">
        <w:rPr>
          <w:rFonts w:ascii="Arial Narrow" w:hAnsi="Arial Narrow"/>
        </w:rPr>
        <w:t xml:space="preserve"> 1PM / 50 </w:t>
      </w:r>
      <w:r w:rsidRPr="00D72BBC">
        <w:rPr>
          <w:rFonts w:ascii="Arial Narrow" w:hAnsi="Arial Narrow"/>
          <w:spacing w:val="-5"/>
        </w:rPr>
        <w:t>m2;</w:t>
      </w:r>
    </w:p>
    <w:p w14:paraId="4D4834F5" w14:textId="77777777" w:rsidR="0039114B" w:rsidRPr="00D72BBC" w:rsidRDefault="0039114B" w:rsidP="0039114B">
      <w:pPr>
        <w:pStyle w:val="Odlomakpopisa"/>
        <w:numPr>
          <w:ilvl w:val="2"/>
          <w:numId w:val="227"/>
        </w:numPr>
        <w:tabs>
          <w:tab w:val="left" w:pos="879"/>
        </w:tabs>
        <w:spacing w:before="101"/>
        <w:ind w:left="879" w:hanging="171"/>
        <w:rPr>
          <w:rFonts w:ascii="Arial Narrow" w:hAnsi="Arial Narrow"/>
        </w:rPr>
      </w:pPr>
      <w:r w:rsidRPr="00D72BBC">
        <w:rPr>
          <w:rFonts w:ascii="Arial Narrow" w:hAnsi="Arial Narrow"/>
        </w:rPr>
        <w:t xml:space="preserve">za </w:t>
      </w:r>
      <w:proofErr w:type="spellStart"/>
      <w:r w:rsidRPr="00D72BBC">
        <w:rPr>
          <w:rFonts w:ascii="Arial Narrow" w:hAnsi="Arial Narrow"/>
        </w:rPr>
        <w:t>poslovnu</w:t>
      </w:r>
      <w:proofErr w:type="spellEnd"/>
      <w:r w:rsidRPr="00D72BBC">
        <w:rPr>
          <w:rFonts w:ascii="Arial Narrow" w:hAnsi="Arial Narrow"/>
        </w:rPr>
        <w:t xml:space="preserve"> </w:t>
      </w:r>
      <w:proofErr w:type="spellStart"/>
      <w:r w:rsidRPr="00D72BBC">
        <w:rPr>
          <w:rFonts w:ascii="Arial Narrow" w:hAnsi="Arial Narrow"/>
        </w:rPr>
        <w:t>namjenu</w:t>
      </w:r>
      <w:proofErr w:type="spellEnd"/>
      <w:r w:rsidRPr="00D72BBC">
        <w:rPr>
          <w:rFonts w:ascii="Arial Narrow" w:hAnsi="Arial Narrow"/>
        </w:rPr>
        <w:t xml:space="preserve"> (</w:t>
      </w:r>
      <w:proofErr w:type="spellStart"/>
      <w:r w:rsidRPr="00D72BBC">
        <w:rPr>
          <w:rFonts w:ascii="Arial Narrow" w:hAnsi="Arial Narrow"/>
        </w:rPr>
        <w:t>uredi</w:t>
      </w:r>
      <w:proofErr w:type="spellEnd"/>
      <w:r w:rsidRPr="00D72BBC">
        <w:rPr>
          <w:rFonts w:ascii="Arial Narrow" w:hAnsi="Arial Narrow"/>
        </w:rPr>
        <w:t xml:space="preserve">, </w:t>
      </w:r>
      <w:proofErr w:type="spellStart"/>
      <w:r w:rsidRPr="00D72BBC">
        <w:rPr>
          <w:rFonts w:ascii="Arial Narrow" w:hAnsi="Arial Narrow"/>
        </w:rPr>
        <w:t>servisi</w:t>
      </w:r>
      <w:proofErr w:type="spellEnd"/>
      <w:r w:rsidRPr="00D72BBC">
        <w:rPr>
          <w:rFonts w:ascii="Arial Narrow" w:hAnsi="Arial Narrow"/>
        </w:rPr>
        <w:t xml:space="preserve">, usluge) 1 PM na 30 m2 </w:t>
      </w:r>
      <w:r w:rsidRPr="00D72BBC">
        <w:rPr>
          <w:rFonts w:ascii="Arial Narrow" w:hAnsi="Arial Narrow"/>
          <w:spacing w:val="-4"/>
        </w:rPr>
        <w:t>GBP;</w:t>
      </w:r>
    </w:p>
    <w:p w14:paraId="662478E3" w14:textId="77777777" w:rsidR="0039114B" w:rsidRPr="00D72BBC" w:rsidRDefault="0039114B" w:rsidP="0039114B">
      <w:pPr>
        <w:pStyle w:val="Odlomakpopisa"/>
        <w:numPr>
          <w:ilvl w:val="2"/>
          <w:numId w:val="227"/>
        </w:numPr>
        <w:tabs>
          <w:tab w:val="left" w:pos="879"/>
        </w:tabs>
        <w:spacing w:before="100"/>
        <w:ind w:left="879" w:hanging="171"/>
        <w:rPr>
          <w:rFonts w:ascii="Arial Narrow" w:hAnsi="Arial Narrow"/>
        </w:rPr>
      </w:pPr>
      <w:r w:rsidRPr="00D72BBC">
        <w:rPr>
          <w:rFonts w:ascii="Arial Narrow" w:hAnsi="Arial Narrow"/>
        </w:rPr>
        <w:t xml:space="preserve">za </w:t>
      </w:r>
      <w:proofErr w:type="spellStart"/>
      <w:r w:rsidRPr="00D72BBC">
        <w:rPr>
          <w:rFonts w:ascii="Arial Narrow" w:hAnsi="Arial Narrow"/>
        </w:rPr>
        <w:t>zdravstvenu</w:t>
      </w:r>
      <w:proofErr w:type="spellEnd"/>
      <w:r w:rsidRPr="00D72BBC">
        <w:rPr>
          <w:rFonts w:ascii="Arial Narrow" w:hAnsi="Arial Narrow"/>
        </w:rPr>
        <w:t xml:space="preserve"> </w:t>
      </w:r>
      <w:proofErr w:type="spellStart"/>
      <w:r w:rsidRPr="00D72BBC">
        <w:rPr>
          <w:rFonts w:ascii="Arial Narrow" w:hAnsi="Arial Narrow"/>
        </w:rPr>
        <w:t>namjenu</w:t>
      </w:r>
      <w:proofErr w:type="spellEnd"/>
      <w:r w:rsidRPr="00D72BBC">
        <w:rPr>
          <w:rFonts w:ascii="Arial Narrow" w:hAnsi="Arial Narrow"/>
        </w:rPr>
        <w:t xml:space="preserve"> 1 PM / 20 m2 </w:t>
      </w:r>
      <w:r w:rsidRPr="00D72BBC">
        <w:rPr>
          <w:rFonts w:ascii="Arial Narrow" w:hAnsi="Arial Narrow"/>
          <w:spacing w:val="-4"/>
        </w:rPr>
        <w:t>GBP;</w:t>
      </w:r>
    </w:p>
    <w:p w14:paraId="203E8D29" w14:textId="77777777" w:rsidR="0039114B" w:rsidRPr="00D72BBC" w:rsidRDefault="0039114B" w:rsidP="0039114B">
      <w:pPr>
        <w:pStyle w:val="Odlomakpopisa"/>
        <w:numPr>
          <w:ilvl w:val="2"/>
          <w:numId w:val="227"/>
        </w:numPr>
        <w:tabs>
          <w:tab w:val="left" w:pos="940"/>
        </w:tabs>
        <w:spacing w:before="101"/>
        <w:ind w:left="940" w:hanging="232"/>
        <w:rPr>
          <w:rFonts w:ascii="Arial Narrow" w:hAnsi="Arial Narrow"/>
        </w:rPr>
      </w:pPr>
      <w:r w:rsidRPr="00D72BBC">
        <w:rPr>
          <w:rFonts w:ascii="Arial Narrow" w:hAnsi="Arial Narrow"/>
        </w:rPr>
        <w:t xml:space="preserve">za </w:t>
      </w:r>
      <w:proofErr w:type="spellStart"/>
      <w:r w:rsidRPr="00D72BBC">
        <w:rPr>
          <w:rFonts w:ascii="Arial Narrow" w:hAnsi="Arial Narrow"/>
        </w:rPr>
        <w:t>trgovine</w:t>
      </w:r>
      <w:proofErr w:type="spellEnd"/>
      <w:r w:rsidRPr="00D72BBC">
        <w:rPr>
          <w:rFonts w:ascii="Arial Narrow" w:hAnsi="Arial Narrow"/>
        </w:rPr>
        <w:t xml:space="preserve"> 1 PM na 30 m2 </w:t>
      </w:r>
      <w:r w:rsidRPr="00D72BBC">
        <w:rPr>
          <w:rFonts w:ascii="Arial Narrow" w:hAnsi="Arial Narrow"/>
          <w:spacing w:val="-4"/>
        </w:rPr>
        <w:t>GBP;</w:t>
      </w:r>
    </w:p>
    <w:p w14:paraId="1ABA1891" w14:textId="77777777" w:rsidR="0039114B" w:rsidRPr="00D72BBC" w:rsidRDefault="0039114B" w:rsidP="0039114B">
      <w:pPr>
        <w:pStyle w:val="Odlomakpopisa"/>
        <w:numPr>
          <w:ilvl w:val="2"/>
          <w:numId w:val="227"/>
        </w:numPr>
        <w:tabs>
          <w:tab w:val="left" w:pos="879"/>
        </w:tabs>
        <w:spacing w:before="100"/>
        <w:ind w:left="879" w:hanging="171"/>
        <w:rPr>
          <w:rFonts w:ascii="Arial Narrow" w:hAnsi="Arial Narrow"/>
        </w:rPr>
      </w:pPr>
      <w:r w:rsidRPr="00D72BBC">
        <w:rPr>
          <w:rFonts w:ascii="Arial Narrow" w:hAnsi="Arial Narrow"/>
        </w:rPr>
        <w:t>za</w:t>
      </w:r>
      <w:r w:rsidRPr="00D72BBC">
        <w:rPr>
          <w:rFonts w:ascii="Arial Narrow" w:hAnsi="Arial Narrow"/>
          <w:spacing w:val="-15"/>
        </w:rPr>
        <w:t xml:space="preserve"> </w:t>
      </w:r>
      <w:proofErr w:type="spellStart"/>
      <w:r w:rsidRPr="00D72BBC">
        <w:rPr>
          <w:rFonts w:ascii="Arial Narrow" w:hAnsi="Arial Narrow"/>
        </w:rPr>
        <w:t>ugostiteljske</w:t>
      </w:r>
      <w:proofErr w:type="spellEnd"/>
      <w:r w:rsidRPr="00D72BBC">
        <w:rPr>
          <w:rFonts w:ascii="Arial Narrow" w:hAnsi="Arial Narrow"/>
          <w:spacing w:val="-14"/>
        </w:rPr>
        <w:t xml:space="preserve"> </w:t>
      </w:r>
      <w:proofErr w:type="spellStart"/>
      <w:r w:rsidRPr="00D72BBC">
        <w:rPr>
          <w:rFonts w:ascii="Arial Narrow" w:hAnsi="Arial Narrow"/>
        </w:rPr>
        <w:t>objekte</w:t>
      </w:r>
      <w:proofErr w:type="spellEnd"/>
      <w:r w:rsidRPr="00D72BBC">
        <w:rPr>
          <w:rFonts w:ascii="Arial Narrow" w:hAnsi="Arial Narrow"/>
          <w:spacing w:val="-14"/>
        </w:rPr>
        <w:t xml:space="preserve"> </w:t>
      </w:r>
      <w:r w:rsidRPr="00D72BBC">
        <w:rPr>
          <w:rFonts w:ascii="Arial Narrow" w:hAnsi="Arial Narrow"/>
        </w:rPr>
        <w:t>1</w:t>
      </w:r>
      <w:r w:rsidRPr="00D72BBC">
        <w:rPr>
          <w:rFonts w:ascii="Arial Narrow" w:hAnsi="Arial Narrow"/>
          <w:spacing w:val="-14"/>
        </w:rPr>
        <w:t xml:space="preserve"> </w:t>
      </w:r>
      <w:r w:rsidRPr="00D72BBC">
        <w:rPr>
          <w:rFonts w:ascii="Arial Narrow" w:hAnsi="Arial Narrow"/>
        </w:rPr>
        <w:t>PM</w:t>
      </w:r>
      <w:r w:rsidRPr="00D72BBC">
        <w:rPr>
          <w:rFonts w:ascii="Arial Narrow" w:hAnsi="Arial Narrow"/>
          <w:spacing w:val="-14"/>
        </w:rPr>
        <w:t xml:space="preserve"> </w:t>
      </w:r>
      <w:r w:rsidRPr="00D72BBC">
        <w:rPr>
          <w:rFonts w:ascii="Arial Narrow" w:hAnsi="Arial Narrow"/>
        </w:rPr>
        <w:t>na</w:t>
      </w:r>
      <w:r w:rsidRPr="00D72BBC">
        <w:rPr>
          <w:rFonts w:ascii="Arial Narrow" w:hAnsi="Arial Narrow"/>
          <w:spacing w:val="-14"/>
        </w:rPr>
        <w:t xml:space="preserve"> </w:t>
      </w:r>
      <w:r w:rsidRPr="00D72BBC">
        <w:rPr>
          <w:rFonts w:ascii="Arial Narrow" w:hAnsi="Arial Narrow"/>
        </w:rPr>
        <w:t>4</w:t>
      </w:r>
      <w:r w:rsidRPr="00D72BBC">
        <w:rPr>
          <w:rFonts w:ascii="Arial Narrow" w:hAnsi="Arial Narrow"/>
          <w:spacing w:val="-14"/>
        </w:rPr>
        <w:t xml:space="preserve"> </w:t>
      </w:r>
      <w:proofErr w:type="spellStart"/>
      <w:r w:rsidRPr="00D72BBC">
        <w:rPr>
          <w:rFonts w:ascii="Arial Narrow" w:hAnsi="Arial Narrow"/>
        </w:rPr>
        <w:t>sjedeća</w:t>
      </w:r>
      <w:proofErr w:type="spellEnd"/>
      <w:r w:rsidRPr="00D72BBC">
        <w:rPr>
          <w:rFonts w:ascii="Arial Narrow" w:hAnsi="Arial Narrow"/>
          <w:spacing w:val="-14"/>
        </w:rPr>
        <w:t xml:space="preserve"> </w:t>
      </w:r>
      <w:proofErr w:type="spellStart"/>
      <w:r w:rsidRPr="00D72BBC">
        <w:rPr>
          <w:rFonts w:ascii="Arial Narrow" w:hAnsi="Arial Narrow"/>
          <w:spacing w:val="-2"/>
        </w:rPr>
        <w:t>mjesta</w:t>
      </w:r>
      <w:proofErr w:type="spellEnd"/>
      <w:r w:rsidRPr="00D72BBC">
        <w:rPr>
          <w:rFonts w:ascii="Arial Narrow" w:hAnsi="Arial Narrow"/>
          <w:spacing w:val="-2"/>
        </w:rPr>
        <w:t>;</w:t>
      </w:r>
    </w:p>
    <w:p w14:paraId="704D2EC4" w14:textId="77777777" w:rsidR="0039114B" w:rsidRPr="00D72BBC" w:rsidRDefault="0039114B" w:rsidP="0039114B">
      <w:pPr>
        <w:pStyle w:val="Odlomakpopisa"/>
        <w:numPr>
          <w:ilvl w:val="2"/>
          <w:numId w:val="227"/>
        </w:numPr>
        <w:tabs>
          <w:tab w:val="left" w:pos="1039"/>
        </w:tabs>
        <w:spacing w:before="111" w:line="228" w:lineRule="auto"/>
        <w:ind w:right="707" w:firstLine="0"/>
        <w:jc w:val="both"/>
        <w:rPr>
          <w:rFonts w:ascii="Arial Narrow" w:hAnsi="Arial Narrow"/>
        </w:rPr>
      </w:pPr>
      <w:r w:rsidRPr="00D72BBC">
        <w:rPr>
          <w:rFonts w:ascii="Arial Narrow" w:hAnsi="Arial Narrow"/>
        </w:rPr>
        <w:t xml:space="preserve">za </w:t>
      </w:r>
      <w:proofErr w:type="spellStart"/>
      <w:r w:rsidRPr="00D72BBC">
        <w:rPr>
          <w:rFonts w:ascii="Arial Narrow" w:hAnsi="Arial Narrow"/>
        </w:rPr>
        <w:t>ugostiteljsko</w:t>
      </w:r>
      <w:proofErr w:type="spellEnd"/>
      <w:r w:rsidRPr="00D72BBC">
        <w:rPr>
          <w:rFonts w:ascii="Arial Narrow" w:hAnsi="Arial Narrow"/>
        </w:rPr>
        <w:t xml:space="preserve"> – </w:t>
      </w:r>
      <w:proofErr w:type="spellStart"/>
      <w:r w:rsidRPr="00D72BBC">
        <w:rPr>
          <w:rFonts w:ascii="Arial Narrow" w:hAnsi="Arial Narrow"/>
        </w:rPr>
        <w:t>turističke</w:t>
      </w:r>
      <w:proofErr w:type="spellEnd"/>
      <w:r w:rsidRPr="00D72BBC">
        <w:rPr>
          <w:rFonts w:ascii="Arial Narrow" w:hAnsi="Arial Narrow"/>
        </w:rPr>
        <w:t xml:space="preserve"> </w:t>
      </w:r>
      <w:proofErr w:type="spellStart"/>
      <w:r w:rsidRPr="00D72BBC">
        <w:rPr>
          <w:rFonts w:ascii="Arial Narrow" w:hAnsi="Arial Narrow"/>
        </w:rPr>
        <w:t>smještajne</w:t>
      </w:r>
      <w:proofErr w:type="spellEnd"/>
      <w:r w:rsidRPr="00D72BBC">
        <w:rPr>
          <w:rFonts w:ascii="Arial Narrow" w:hAnsi="Arial Narrow"/>
        </w:rPr>
        <w:t xml:space="preserve"> </w:t>
      </w:r>
      <w:proofErr w:type="spellStart"/>
      <w:r w:rsidRPr="00D72BBC">
        <w:rPr>
          <w:rFonts w:ascii="Arial Narrow" w:hAnsi="Arial Narrow"/>
        </w:rPr>
        <w:t>sadržaje</w:t>
      </w:r>
      <w:proofErr w:type="spellEnd"/>
      <w:r w:rsidRPr="00D72BBC">
        <w:rPr>
          <w:rFonts w:ascii="Arial Narrow" w:hAnsi="Arial Narrow"/>
        </w:rPr>
        <w:t xml:space="preserve"> u </w:t>
      </w:r>
      <w:proofErr w:type="spellStart"/>
      <w:r w:rsidRPr="00D72BBC">
        <w:rPr>
          <w:rFonts w:ascii="Arial Narrow" w:hAnsi="Arial Narrow"/>
        </w:rPr>
        <w:t>skladu</w:t>
      </w:r>
      <w:proofErr w:type="spellEnd"/>
      <w:r w:rsidRPr="00D72BBC">
        <w:rPr>
          <w:rFonts w:ascii="Arial Narrow" w:hAnsi="Arial Narrow"/>
        </w:rPr>
        <w:t xml:space="preserve"> s </w:t>
      </w:r>
      <w:proofErr w:type="spellStart"/>
      <w:r w:rsidRPr="00D72BBC">
        <w:rPr>
          <w:rFonts w:ascii="Arial Narrow" w:hAnsi="Arial Narrow"/>
        </w:rPr>
        <w:t>propisima</w:t>
      </w:r>
      <w:proofErr w:type="spellEnd"/>
      <w:r w:rsidRPr="00D72BBC">
        <w:rPr>
          <w:rFonts w:ascii="Arial Narrow" w:hAnsi="Arial Narrow"/>
        </w:rPr>
        <w:t xml:space="preserve"> o </w:t>
      </w:r>
      <w:proofErr w:type="spellStart"/>
      <w:r w:rsidRPr="00D72BBC">
        <w:rPr>
          <w:rFonts w:ascii="Arial Narrow" w:hAnsi="Arial Narrow"/>
        </w:rPr>
        <w:t>vrsti</w:t>
      </w:r>
      <w:proofErr w:type="spellEnd"/>
      <w:r w:rsidRPr="00D72BBC">
        <w:rPr>
          <w:rFonts w:ascii="Arial Narrow" w:hAnsi="Arial Narrow"/>
        </w:rPr>
        <w:t xml:space="preserve"> i </w:t>
      </w:r>
      <w:proofErr w:type="spellStart"/>
      <w:r w:rsidRPr="00D72BBC">
        <w:rPr>
          <w:rFonts w:ascii="Arial Narrow" w:hAnsi="Arial Narrow"/>
        </w:rPr>
        <w:t>kategoriji</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r w:rsidRPr="00D72BBC">
        <w:rPr>
          <w:rFonts w:ascii="Arial Narrow" w:hAnsi="Arial Narrow"/>
          <w:spacing w:val="-2"/>
        </w:rPr>
        <w:t>.</w:t>
      </w:r>
    </w:p>
    <w:p w14:paraId="5C0808F7" w14:textId="77777777" w:rsidR="0039114B" w:rsidRPr="00D72BBC" w:rsidRDefault="0039114B" w:rsidP="0039114B">
      <w:pPr>
        <w:pStyle w:val="Odlomakpopisa"/>
        <w:numPr>
          <w:ilvl w:val="2"/>
          <w:numId w:val="227"/>
        </w:numPr>
        <w:tabs>
          <w:tab w:val="left" w:pos="998"/>
        </w:tabs>
        <w:spacing w:before="112" w:line="228" w:lineRule="auto"/>
        <w:ind w:right="707" w:firstLine="0"/>
        <w:jc w:val="both"/>
        <w:rPr>
          <w:rFonts w:ascii="Arial Narrow" w:hAnsi="Arial Narrow"/>
        </w:rPr>
      </w:pPr>
      <w:proofErr w:type="spellStart"/>
      <w:r w:rsidRPr="00D72BBC">
        <w:rPr>
          <w:rFonts w:ascii="Arial Narrow" w:hAnsi="Arial Narrow"/>
        </w:rPr>
        <w:t>Parkirališne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za </w:t>
      </w:r>
      <w:proofErr w:type="spellStart"/>
      <w:r w:rsidRPr="00D72BBC">
        <w:rPr>
          <w:rFonts w:ascii="Arial Narrow" w:hAnsi="Arial Narrow"/>
        </w:rPr>
        <w:t>stambenu</w:t>
      </w:r>
      <w:proofErr w:type="spellEnd"/>
      <w:r w:rsidRPr="00D72BBC">
        <w:rPr>
          <w:rFonts w:ascii="Arial Narrow" w:hAnsi="Arial Narrow"/>
        </w:rPr>
        <w:t xml:space="preserve"> </w:t>
      </w:r>
      <w:proofErr w:type="spellStart"/>
      <w:r w:rsidRPr="00D72BBC">
        <w:rPr>
          <w:rFonts w:ascii="Arial Narrow" w:hAnsi="Arial Narrow"/>
        </w:rPr>
        <w:t>namjenu</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se </w:t>
      </w:r>
      <w:proofErr w:type="spellStart"/>
      <w:r w:rsidRPr="00D72BBC">
        <w:rPr>
          <w:rFonts w:ascii="Arial Narrow" w:hAnsi="Arial Narrow"/>
        </w:rPr>
        <w:t>osigurati</w:t>
      </w:r>
      <w:proofErr w:type="spellEnd"/>
      <w:r w:rsidRPr="00D72BBC">
        <w:rPr>
          <w:rFonts w:ascii="Arial Narrow" w:hAnsi="Arial Narrow"/>
        </w:rPr>
        <w:t xml:space="preserve"> na </w:t>
      </w:r>
      <w:proofErr w:type="spellStart"/>
      <w:r w:rsidRPr="00D72BBC">
        <w:rPr>
          <w:rFonts w:ascii="Arial Narrow" w:hAnsi="Arial Narrow"/>
        </w:rPr>
        <w:t>vlastitoj</w:t>
      </w:r>
      <w:proofErr w:type="spellEnd"/>
      <w:r w:rsidRPr="00D72BBC">
        <w:rPr>
          <w:rFonts w:ascii="Arial Narrow" w:hAnsi="Arial Narrow"/>
        </w:rPr>
        <w:t xml:space="preserve"> </w:t>
      </w:r>
      <w:proofErr w:type="spellStart"/>
      <w:r w:rsidRPr="00D72BBC">
        <w:rPr>
          <w:rFonts w:ascii="Arial Narrow" w:hAnsi="Arial Narrow"/>
        </w:rPr>
        <w:t>građevnoj</w:t>
      </w:r>
      <w:proofErr w:type="spellEnd"/>
      <w:r w:rsidRPr="00D72BBC">
        <w:rPr>
          <w:rFonts w:ascii="Arial Narrow" w:hAnsi="Arial Narrow"/>
        </w:rPr>
        <w:t xml:space="preserve"> </w:t>
      </w:r>
      <w:proofErr w:type="spellStart"/>
      <w:r w:rsidRPr="00D72BBC">
        <w:rPr>
          <w:rFonts w:ascii="Arial Narrow" w:hAnsi="Arial Narrow"/>
        </w:rPr>
        <w:t>čestici</w:t>
      </w:r>
      <w:proofErr w:type="spellEnd"/>
      <w:r w:rsidRPr="00D72BBC">
        <w:rPr>
          <w:rFonts w:ascii="Arial Narrow" w:hAnsi="Arial Narrow"/>
        </w:rPr>
        <w:t>,</w:t>
      </w:r>
      <w:r w:rsidRPr="00D72BBC">
        <w:rPr>
          <w:rFonts w:ascii="Arial Narrow" w:hAnsi="Arial Narrow"/>
          <w:spacing w:val="-11"/>
        </w:rPr>
        <w:t xml:space="preserve"> </w:t>
      </w:r>
      <w:r w:rsidRPr="00D72BBC">
        <w:rPr>
          <w:rFonts w:ascii="Arial Narrow" w:hAnsi="Arial Narrow"/>
        </w:rPr>
        <w:t>a</w:t>
      </w:r>
      <w:r w:rsidRPr="00D72BBC">
        <w:rPr>
          <w:rFonts w:ascii="Arial Narrow" w:hAnsi="Arial Narrow"/>
          <w:spacing w:val="-11"/>
        </w:rPr>
        <w:t xml:space="preserve"> </w:t>
      </w:r>
      <w:r w:rsidRPr="00D72BBC">
        <w:rPr>
          <w:rFonts w:ascii="Arial Narrow" w:hAnsi="Arial Narrow"/>
        </w:rPr>
        <w:t>za</w:t>
      </w:r>
      <w:r w:rsidRPr="00D72BBC">
        <w:rPr>
          <w:rFonts w:ascii="Arial Narrow" w:hAnsi="Arial Narrow"/>
          <w:spacing w:val="-11"/>
        </w:rPr>
        <w:t xml:space="preserve"> </w:t>
      </w:r>
      <w:proofErr w:type="spellStart"/>
      <w:r w:rsidRPr="00D72BBC">
        <w:rPr>
          <w:rFonts w:ascii="Arial Narrow" w:hAnsi="Arial Narrow"/>
        </w:rPr>
        <w:t>javne</w:t>
      </w:r>
      <w:proofErr w:type="spellEnd"/>
      <w:r w:rsidRPr="00D72BBC">
        <w:rPr>
          <w:rFonts w:ascii="Arial Narrow" w:hAnsi="Arial Narrow"/>
        </w:rPr>
        <w:t>,</w:t>
      </w:r>
      <w:r w:rsidRPr="00D72BBC">
        <w:rPr>
          <w:rFonts w:ascii="Arial Narrow" w:hAnsi="Arial Narrow"/>
          <w:spacing w:val="-11"/>
        </w:rPr>
        <w:t xml:space="preserve"> </w:t>
      </w:r>
      <w:proofErr w:type="spellStart"/>
      <w:r w:rsidRPr="00D72BBC">
        <w:rPr>
          <w:rFonts w:ascii="Arial Narrow" w:hAnsi="Arial Narrow"/>
        </w:rPr>
        <w:t>poslovne</w:t>
      </w:r>
      <w:proofErr w:type="spellEnd"/>
      <w:r w:rsidRPr="00D72BBC">
        <w:rPr>
          <w:rFonts w:ascii="Arial Narrow" w:hAnsi="Arial Narrow"/>
          <w:spacing w:val="-11"/>
        </w:rPr>
        <w:t xml:space="preserve"> </w:t>
      </w:r>
      <w:r w:rsidRPr="00D72BBC">
        <w:rPr>
          <w:rFonts w:ascii="Arial Narrow" w:hAnsi="Arial Narrow"/>
        </w:rPr>
        <w:t>i</w:t>
      </w:r>
      <w:r w:rsidRPr="00D72BBC">
        <w:rPr>
          <w:rFonts w:ascii="Arial Narrow" w:hAnsi="Arial Narrow"/>
          <w:spacing w:val="-11"/>
        </w:rPr>
        <w:t xml:space="preserve"> </w:t>
      </w:r>
      <w:proofErr w:type="spellStart"/>
      <w:r w:rsidRPr="00D72BBC">
        <w:rPr>
          <w:rFonts w:ascii="Arial Narrow" w:hAnsi="Arial Narrow"/>
        </w:rPr>
        <w:t>gospodarske</w:t>
      </w:r>
      <w:proofErr w:type="spellEnd"/>
      <w:r w:rsidRPr="00D72BBC">
        <w:rPr>
          <w:rFonts w:ascii="Arial Narrow" w:hAnsi="Arial Narrow"/>
          <w:spacing w:val="-11"/>
        </w:rPr>
        <w:t xml:space="preserve"> </w:t>
      </w:r>
      <w:proofErr w:type="spellStart"/>
      <w:r w:rsidRPr="00D72BBC">
        <w:rPr>
          <w:rFonts w:ascii="Arial Narrow" w:hAnsi="Arial Narrow"/>
        </w:rPr>
        <w:t>namjene</w:t>
      </w:r>
      <w:proofErr w:type="spellEnd"/>
      <w:r w:rsidRPr="00D72BBC">
        <w:rPr>
          <w:rFonts w:ascii="Arial Narrow" w:hAnsi="Arial Narrow"/>
          <w:spacing w:val="-11"/>
        </w:rPr>
        <w:t xml:space="preserve"> </w:t>
      </w:r>
      <w:proofErr w:type="spellStart"/>
      <w:r w:rsidRPr="00D72BBC">
        <w:rPr>
          <w:rFonts w:ascii="Arial Narrow" w:hAnsi="Arial Narrow"/>
        </w:rPr>
        <w:t>parkirališna</w:t>
      </w:r>
      <w:proofErr w:type="spellEnd"/>
      <w:r w:rsidRPr="00D72BBC">
        <w:rPr>
          <w:rFonts w:ascii="Arial Narrow" w:hAnsi="Arial Narrow"/>
          <w:spacing w:val="-11"/>
        </w:rPr>
        <w:t xml:space="preserve"> </w:t>
      </w:r>
      <w:proofErr w:type="spellStart"/>
      <w:r w:rsidRPr="00D72BBC">
        <w:rPr>
          <w:rFonts w:ascii="Arial Narrow" w:hAnsi="Arial Narrow"/>
        </w:rPr>
        <w:t>mjesta</w:t>
      </w:r>
      <w:proofErr w:type="spellEnd"/>
      <w:r w:rsidRPr="00D72BBC">
        <w:rPr>
          <w:rFonts w:ascii="Arial Narrow" w:hAnsi="Arial Narrow"/>
          <w:spacing w:val="-11"/>
        </w:rPr>
        <w:t xml:space="preserve"> </w:t>
      </w:r>
      <w:proofErr w:type="spellStart"/>
      <w:r w:rsidRPr="00D72BBC">
        <w:rPr>
          <w:rFonts w:ascii="Arial Narrow" w:hAnsi="Arial Narrow"/>
        </w:rPr>
        <w:t>mogu</w:t>
      </w:r>
      <w:proofErr w:type="spellEnd"/>
      <w:r w:rsidRPr="00D72BBC">
        <w:rPr>
          <w:rFonts w:ascii="Arial Narrow" w:hAnsi="Arial Narrow"/>
          <w:spacing w:val="-11"/>
        </w:rPr>
        <w:t xml:space="preserve"> </w:t>
      </w:r>
      <w:proofErr w:type="spellStart"/>
      <w:r w:rsidRPr="00D72BBC">
        <w:rPr>
          <w:rFonts w:ascii="Arial Narrow" w:hAnsi="Arial Narrow"/>
        </w:rPr>
        <w:t>biti</w:t>
      </w:r>
      <w:proofErr w:type="spellEnd"/>
      <w:r w:rsidRPr="00D72BBC">
        <w:rPr>
          <w:rFonts w:ascii="Arial Narrow" w:hAnsi="Arial Narrow"/>
          <w:spacing w:val="-11"/>
        </w:rPr>
        <w:t xml:space="preserve"> </w:t>
      </w:r>
      <w:proofErr w:type="spellStart"/>
      <w:r w:rsidRPr="00D72BBC">
        <w:rPr>
          <w:rFonts w:ascii="Arial Narrow" w:hAnsi="Arial Narrow"/>
        </w:rPr>
        <w:t>osigurana</w:t>
      </w:r>
      <w:proofErr w:type="spellEnd"/>
      <w:r w:rsidRPr="00D72BBC">
        <w:rPr>
          <w:rFonts w:ascii="Arial Narrow" w:hAnsi="Arial Narrow"/>
          <w:spacing w:val="-11"/>
        </w:rPr>
        <w:t xml:space="preserve"> </w:t>
      </w:r>
      <w:r w:rsidRPr="00D72BBC">
        <w:rPr>
          <w:rFonts w:ascii="Arial Narrow" w:hAnsi="Arial Narrow"/>
        </w:rPr>
        <w:t>i na</w:t>
      </w:r>
      <w:r w:rsidRPr="00D72BBC">
        <w:rPr>
          <w:rFonts w:ascii="Arial Narrow" w:hAnsi="Arial Narrow"/>
          <w:spacing w:val="-15"/>
        </w:rPr>
        <w:t xml:space="preserve"> </w:t>
      </w:r>
      <w:proofErr w:type="spellStart"/>
      <w:r w:rsidRPr="00D72BBC">
        <w:rPr>
          <w:rFonts w:ascii="Arial Narrow" w:hAnsi="Arial Narrow"/>
        </w:rPr>
        <w:t>parkiralištu</w:t>
      </w:r>
      <w:proofErr w:type="spellEnd"/>
      <w:r w:rsidRPr="00D72BBC">
        <w:rPr>
          <w:rFonts w:ascii="Arial Narrow" w:hAnsi="Arial Narrow"/>
          <w:spacing w:val="-15"/>
        </w:rPr>
        <w:t xml:space="preserve"> </w:t>
      </w:r>
      <w:proofErr w:type="spellStart"/>
      <w:r w:rsidRPr="00D72BBC">
        <w:rPr>
          <w:rFonts w:ascii="Arial Narrow" w:hAnsi="Arial Narrow"/>
        </w:rPr>
        <w:t>udaljenom</w:t>
      </w:r>
      <w:proofErr w:type="spellEnd"/>
      <w:r w:rsidRPr="00D72BBC">
        <w:rPr>
          <w:rFonts w:ascii="Arial Narrow" w:hAnsi="Arial Narrow"/>
          <w:spacing w:val="-15"/>
        </w:rPr>
        <w:t xml:space="preserve"> </w:t>
      </w:r>
      <w:proofErr w:type="spellStart"/>
      <w:r w:rsidRPr="00D72BBC">
        <w:rPr>
          <w:rFonts w:ascii="Arial Narrow" w:hAnsi="Arial Narrow"/>
        </w:rPr>
        <w:t>najviše</w:t>
      </w:r>
      <w:proofErr w:type="spellEnd"/>
      <w:r w:rsidRPr="00D72BBC">
        <w:rPr>
          <w:rFonts w:ascii="Arial Narrow" w:hAnsi="Arial Narrow"/>
          <w:spacing w:val="-15"/>
        </w:rPr>
        <w:t xml:space="preserve"> </w:t>
      </w:r>
      <w:r w:rsidRPr="00D72BBC">
        <w:rPr>
          <w:rFonts w:ascii="Arial Narrow" w:hAnsi="Arial Narrow"/>
        </w:rPr>
        <w:t>100m</w:t>
      </w:r>
      <w:r w:rsidRPr="00D72BBC">
        <w:rPr>
          <w:rFonts w:ascii="Arial Narrow" w:hAnsi="Arial Narrow"/>
          <w:spacing w:val="-15"/>
        </w:rPr>
        <w:t xml:space="preserve"> </w:t>
      </w:r>
      <w:proofErr w:type="spellStart"/>
      <w:r w:rsidRPr="00D72BBC">
        <w:rPr>
          <w:rFonts w:ascii="Arial Narrow" w:hAnsi="Arial Narrow"/>
        </w:rPr>
        <w:t>od</w:t>
      </w:r>
      <w:proofErr w:type="spellEnd"/>
      <w:r w:rsidRPr="00D72BBC">
        <w:rPr>
          <w:rFonts w:ascii="Arial Narrow" w:hAnsi="Arial Narrow"/>
          <w:spacing w:val="-15"/>
        </w:rPr>
        <w:t xml:space="preserve"> </w:t>
      </w:r>
      <w:proofErr w:type="spellStart"/>
      <w:r w:rsidRPr="00D72BBC">
        <w:rPr>
          <w:rFonts w:ascii="Arial Narrow" w:hAnsi="Arial Narrow"/>
        </w:rPr>
        <w:t>građevine</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uz</w:t>
      </w:r>
      <w:proofErr w:type="spellEnd"/>
      <w:r w:rsidRPr="00D72BBC">
        <w:rPr>
          <w:rFonts w:ascii="Arial Narrow" w:hAnsi="Arial Narrow"/>
          <w:spacing w:val="-15"/>
        </w:rPr>
        <w:t xml:space="preserve"> </w:t>
      </w:r>
      <w:proofErr w:type="spellStart"/>
      <w:r w:rsidRPr="00D72BBC">
        <w:rPr>
          <w:rFonts w:ascii="Arial Narrow" w:hAnsi="Arial Narrow"/>
        </w:rPr>
        <w:t>odgovarajući</w:t>
      </w:r>
      <w:proofErr w:type="spellEnd"/>
      <w:r w:rsidRPr="00D72BBC">
        <w:rPr>
          <w:rFonts w:ascii="Arial Narrow" w:hAnsi="Arial Narrow"/>
          <w:spacing w:val="-15"/>
        </w:rPr>
        <w:t xml:space="preserve"> </w:t>
      </w:r>
      <w:proofErr w:type="spellStart"/>
      <w:r w:rsidRPr="00D72BBC">
        <w:rPr>
          <w:rFonts w:ascii="Arial Narrow" w:hAnsi="Arial Narrow"/>
        </w:rPr>
        <w:t>ugovor</w:t>
      </w:r>
      <w:proofErr w:type="spellEnd"/>
      <w:r w:rsidRPr="00D72BBC">
        <w:rPr>
          <w:rFonts w:ascii="Arial Narrow" w:hAnsi="Arial Narrow"/>
          <w:spacing w:val="-15"/>
        </w:rPr>
        <w:t xml:space="preserve"> </w:t>
      </w:r>
      <w:r w:rsidRPr="00D72BBC">
        <w:rPr>
          <w:rFonts w:ascii="Arial Narrow" w:hAnsi="Arial Narrow"/>
        </w:rPr>
        <w:t>o</w:t>
      </w:r>
      <w:r w:rsidRPr="00D72BBC">
        <w:rPr>
          <w:rFonts w:ascii="Arial Narrow" w:hAnsi="Arial Narrow"/>
          <w:spacing w:val="-15"/>
        </w:rPr>
        <w:t xml:space="preserve"> </w:t>
      </w:r>
      <w:proofErr w:type="spellStart"/>
      <w:r w:rsidRPr="00D72BBC">
        <w:rPr>
          <w:rFonts w:ascii="Arial Narrow" w:hAnsi="Arial Narrow"/>
        </w:rPr>
        <w:t>služnosti</w:t>
      </w:r>
      <w:proofErr w:type="spellEnd"/>
      <w:r w:rsidRPr="00D72BBC">
        <w:rPr>
          <w:rFonts w:ascii="Arial Narrow" w:hAnsi="Arial Narrow"/>
        </w:rPr>
        <w:t>.</w:t>
      </w:r>
    </w:p>
    <w:p w14:paraId="3B4CDDFF" w14:textId="77777777" w:rsidR="0039114B" w:rsidRPr="00D72BBC" w:rsidRDefault="0039114B" w:rsidP="0039114B">
      <w:pPr>
        <w:pStyle w:val="Odlomakpopisa"/>
        <w:numPr>
          <w:ilvl w:val="2"/>
          <w:numId w:val="227"/>
        </w:numPr>
        <w:tabs>
          <w:tab w:val="left" w:pos="1002"/>
        </w:tabs>
        <w:spacing w:before="113" w:line="228" w:lineRule="auto"/>
        <w:ind w:right="707" w:firstLine="0"/>
        <w:jc w:val="both"/>
        <w:rPr>
          <w:rFonts w:ascii="Arial Narrow" w:hAnsi="Arial Narrow"/>
        </w:rPr>
      </w:pPr>
      <w:proofErr w:type="spellStart"/>
      <w:r w:rsidRPr="00D72BBC">
        <w:rPr>
          <w:rFonts w:ascii="Arial Narrow" w:hAnsi="Arial Narrow"/>
        </w:rPr>
        <w:t>Parkirališna</w:t>
      </w:r>
      <w:proofErr w:type="spellEnd"/>
      <w:r w:rsidRPr="00D72BBC">
        <w:rPr>
          <w:rFonts w:ascii="Arial Narrow" w:hAnsi="Arial Narrow"/>
        </w:rPr>
        <w:t xml:space="preserve"> </w:t>
      </w:r>
      <w:proofErr w:type="spellStart"/>
      <w:r w:rsidRPr="00D72BBC">
        <w:rPr>
          <w:rFonts w:ascii="Arial Narrow" w:hAnsi="Arial Narrow"/>
        </w:rPr>
        <w:t>mjesta</w:t>
      </w:r>
      <w:proofErr w:type="spellEnd"/>
      <w:r w:rsidRPr="00D72BBC">
        <w:rPr>
          <w:rFonts w:ascii="Arial Narrow" w:hAnsi="Arial Narrow"/>
        </w:rPr>
        <w:t xml:space="preserve"> </w:t>
      </w:r>
      <w:proofErr w:type="spellStart"/>
      <w:r w:rsidRPr="00D72BBC">
        <w:rPr>
          <w:rFonts w:ascii="Arial Narrow" w:hAnsi="Arial Narrow"/>
        </w:rPr>
        <w:t>uređena</w:t>
      </w:r>
      <w:proofErr w:type="spellEnd"/>
      <w:r w:rsidRPr="00D72BBC">
        <w:rPr>
          <w:rFonts w:ascii="Arial Narrow" w:hAnsi="Arial Narrow"/>
        </w:rPr>
        <w:t xml:space="preserve"> na </w:t>
      </w:r>
      <w:proofErr w:type="spellStart"/>
      <w:r w:rsidRPr="00D72BBC">
        <w:rPr>
          <w:rFonts w:ascii="Arial Narrow" w:hAnsi="Arial Narrow"/>
        </w:rPr>
        <w:t>terenu</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natkrivati</w:t>
      </w:r>
      <w:proofErr w:type="spellEnd"/>
      <w:r w:rsidRPr="00D72BBC">
        <w:rPr>
          <w:rFonts w:ascii="Arial Narrow" w:hAnsi="Arial Narrow"/>
        </w:rPr>
        <w:t xml:space="preserve"> </w:t>
      </w:r>
      <w:proofErr w:type="spellStart"/>
      <w:r w:rsidRPr="00D72BBC">
        <w:rPr>
          <w:rFonts w:ascii="Arial Narrow" w:hAnsi="Arial Narrow"/>
        </w:rPr>
        <w:t>montažnim</w:t>
      </w:r>
      <w:proofErr w:type="spellEnd"/>
      <w:r w:rsidRPr="00D72BBC">
        <w:rPr>
          <w:rFonts w:ascii="Arial Narrow" w:hAnsi="Arial Narrow"/>
        </w:rPr>
        <w:t xml:space="preserve"> </w:t>
      </w:r>
      <w:proofErr w:type="spellStart"/>
      <w:r w:rsidRPr="00D72BBC">
        <w:rPr>
          <w:rFonts w:ascii="Arial Narrow" w:hAnsi="Arial Narrow"/>
        </w:rPr>
        <w:t>nadstrešnicama</w:t>
      </w:r>
      <w:proofErr w:type="spellEnd"/>
      <w:r w:rsidRPr="00D72BBC">
        <w:rPr>
          <w:rFonts w:ascii="Arial Narrow" w:hAnsi="Arial Narrow"/>
        </w:rPr>
        <w:t xml:space="preserve"> </w:t>
      </w:r>
      <w:proofErr w:type="spellStart"/>
      <w:r w:rsidRPr="00D72BBC">
        <w:rPr>
          <w:rFonts w:ascii="Arial Narrow" w:hAnsi="Arial Narrow"/>
        </w:rPr>
        <w:t>izvedenim</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metala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drva</w:t>
      </w:r>
      <w:proofErr w:type="spellEnd"/>
      <w:r w:rsidRPr="00D72BBC">
        <w:rPr>
          <w:rFonts w:ascii="Arial Narrow" w:hAnsi="Arial Narrow"/>
        </w:rPr>
        <w:t xml:space="preserve"> (</w:t>
      </w:r>
      <w:proofErr w:type="spellStart"/>
      <w:r w:rsidRPr="00D72BBC">
        <w:rPr>
          <w:rFonts w:ascii="Arial Narrow" w:hAnsi="Arial Narrow"/>
        </w:rPr>
        <w:t>pergole</w:t>
      </w:r>
      <w:proofErr w:type="spellEnd"/>
      <w:r w:rsidRPr="00D72BBC">
        <w:rPr>
          <w:rFonts w:ascii="Arial Narrow" w:hAnsi="Arial Narrow"/>
        </w:rPr>
        <w:t xml:space="preserve"> i </w:t>
      </w:r>
      <w:proofErr w:type="spellStart"/>
      <w:r w:rsidRPr="00D72BBC">
        <w:rPr>
          <w:rFonts w:ascii="Arial Narrow" w:hAnsi="Arial Narrow"/>
        </w:rPr>
        <w:t>slično</w:t>
      </w:r>
      <w:proofErr w:type="spellEnd"/>
      <w:r w:rsidRPr="00D72BBC">
        <w:rPr>
          <w:rFonts w:ascii="Arial Narrow" w:hAnsi="Arial Narrow"/>
        </w:rPr>
        <w:t>).</w:t>
      </w:r>
    </w:p>
    <w:p w14:paraId="0EED598E" w14:textId="77777777" w:rsidR="0039114B" w:rsidRPr="00D72BBC" w:rsidRDefault="0039114B" w:rsidP="0039114B">
      <w:pPr>
        <w:pStyle w:val="Odlomakpopisa"/>
        <w:numPr>
          <w:ilvl w:val="2"/>
          <w:numId w:val="227"/>
        </w:numPr>
        <w:tabs>
          <w:tab w:val="left" w:pos="952"/>
        </w:tabs>
        <w:spacing w:before="102"/>
        <w:ind w:left="952" w:hanging="244"/>
        <w:jc w:val="both"/>
        <w:rPr>
          <w:rFonts w:ascii="Arial Narrow" w:hAnsi="Arial Narrow"/>
        </w:rPr>
      </w:pPr>
      <w:proofErr w:type="spellStart"/>
      <w:r w:rsidRPr="00D72BBC">
        <w:rPr>
          <w:rFonts w:ascii="Arial Narrow" w:hAnsi="Arial Narrow"/>
          <w:spacing w:val="-2"/>
        </w:rPr>
        <w:t>Najmanje</w:t>
      </w:r>
      <w:proofErr w:type="spellEnd"/>
      <w:r w:rsidRPr="00D72BBC">
        <w:rPr>
          <w:rFonts w:ascii="Arial Narrow" w:hAnsi="Arial Narrow"/>
          <w:spacing w:val="-10"/>
        </w:rPr>
        <w:t xml:space="preserve"> </w:t>
      </w:r>
      <w:r w:rsidRPr="00D72BBC">
        <w:rPr>
          <w:rFonts w:ascii="Arial Narrow" w:hAnsi="Arial Narrow"/>
          <w:spacing w:val="-2"/>
        </w:rPr>
        <w:t>30%</w:t>
      </w:r>
      <w:r w:rsidRPr="00D72BBC">
        <w:rPr>
          <w:rFonts w:ascii="Arial Narrow" w:hAnsi="Arial Narrow"/>
          <w:spacing w:val="-10"/>
        </w:rPr>
        <w:t xml:space="preserve"> </w:t>
      </w:r>
      <w:proofErr w:type="spellStart"/>
      <w:r w:rsidRPr="00D72BBC">
        <w:rPr>
          <w:rFonts w:ascii="Arial Narrow" w:hAnsi="Arial Narrow"/>
          <w:spacing w:val="-2"/>
        </w:rPr>
        <w:t>površine</w:t>
      </w:r>
      <w:proofErr w:type="spellEnd"/>
      <w:r w:rsidRPr="00D72BBC">
        <w:rPr>
          <w:rFonts w:ascii="Arial Narrow" w:hAnsi="Arial Narrow"/>
          <w:spacing w:val="-9"/>
        </w:rPr>
        <w:t xml:space="preserve"> </w:t>
      </w:r>
      <w:proofErr w:type="spellStart"/>
      <w:r w:rsidRPr="00D72BBC">
        <w:rPr>
          <w:rFonts w:ascii="Arial Narrow" w:hAnsi="Arial Narrow"/>
          <w:spacing w:val="-2"/>
        </w:rPr>
        <w:t>građevinske</w:t>
      </w:r>
      <w:proofErr w:type="spellEnd"/>
      <w:r w:rsidRPr="00D72BBC">
        <w:rPr>
          <w:rFonts w:ascii="Arial Narrow" w:hAnsi="Arial Narrow"/>
          <w:spacing w:val="-10"/>
        </w:rPr>
        <w:t xml:space="preserve"> </w:t>
      </w:r>
      <w:proofErr w:type="spellStart"/>
      <w:r w:rsidRPr="00D72BBC">
        <w:rPr>
          <w:rFonts w:ascii="Arial Narrow" w:hAnsi="Arial Narrow"/>
          <w:spacing w:val="-2"/>
        </w:rPr>
        <w:t>čestice</w:t>
      </w:r>
      <w:proofErr w:type="spellEnd"/>
      <w:r w:rsidRPr="00D72BBC">
        <w:rPr>
          <w:rFonts w:ascii="Arial Narrow" w:hAnsi="Arial Narrow"/>
          <w:spacing w:val="-9"/>
        </w:rPr>
        <w:t xml:space="preserve"> </w:t>
      </w:r>
      <w:r w:rsidRPr="00D72BBC">
        <w:rPr>
          <w:rFonts w:ascii="Arial Narrow" w:hAnsi="Arial Narrow"/>
          <w:spacing w:val="-2"/>
        </w:rPr>
        <w:t>mora</w:t>
      </w:r>
      <w:r w:rsidRPr="00D72BBC">
        <w:rPr>
          <w:rFonts w:ascii="Arial Narrow" w:hAnsi="Arial Narrow"/>
          <w:spacing w:val="-10"/>
        </w:rPr>
        <w:t xml:space="preserve"> </w:t>
      </w:r>
      <w:r w:rsidRPr="00D72BBC">
        <w:rPr>
          <w:rFonts w:ascii="Arial Narrow" w:hAnsi="Arial Narrow"/>
          <w:spacing w:val="-2"/>
        </w:rPr>
        <w:t>se</w:t>
      </w:r>
      <w:r w:rsidRPr="00D72BBC">
        <w:rPr>
          <w:rFonts w:ascii="Arial Narrow" w:hAnsi="Arial Narrow"/>
          <w:spacing w:val="-10"/>
        </w:rPr>
        <w:t xml:space="preserve"> </w:t>
      </w:r>
      <w:proofErr w:type="spellStart"/>
      <w:r w:rsidRPr="00D72BBC">
        <w:rPr>
          <w:rFonts w:ascii="Arial Narrow" w:hAnsi="Arial Narrow"/>
          <w:spacing w:val="-2"/>
        </w:rPr>
        <w:t>urediti</w:t>
      </w:r>
      <w:proofErr w:type="spellEnd"/>
      <w:r w:rsidRPr="00D72BBC">
        <w:rPr>
          <w:rFonts w:ascii="Arial Narrow" w:hAnsi="Arial Narrow"/>
          <w:spacing w:val="-9"/>
        </w:rPr>
        <w:t xml:space="preserve"> </w:t>
      </w:r>
      <w:proofErr w:type="spellStart"/>
      <w:r w:rsidRPr="00D72BBC">
        <w:rPr>
          <w:rFonts w:ascii="Arial Narrow" w:hAnsi="Arial Narrow"/>
          <w:spacing w:val="-2"/>
        </w:rPr>
        <w:t>kao</w:t>
      </w:r>
      <w:proofErr w:type="spellEnd"/>
      <w:r w:rsidRPr="00D72BBC">
        <w:rPr>
          <w:rFonts w:ascii="Arial Narrow" w:hAnsi="Arial Narrow"/>
          <w:spacing w:val="-10"/>
        </w:rPr>
        <w:t xml:space="preserve"> </w:t>
      </w:r>
      <w:proofErr w:type="spellStart"/>
      <w:r w:rsidRPr="00D72BBC">
        <w:rPr>
          <w:rFonts w:ascii="Arial Narrow" w:hAnsi="Arial Narrow"/>
          <w:spacing w:val="-2"/>
        </w:rPr>
        <w:t>zelena</w:t>
      </w:r>
      <w:proofErr w:type="spellEnd"/>
      <w:r w:rsidRPr="00D72BBC">
        <w:rPr>
          <w:rFonts w:ascii="Arial Narrow" w:hAnsi="Arial Narrow"/>
          <w:spacing w:val="-9"/>
        </w:rPr>
        <w:t xml:space="preserve"> </w:t>
      </w:r>
      <w:proofErr w:type="spellStart"/>
      <w:r w:rsidRPr="00D72BBC">
        <w:rPr>
          <w:rFonts w:ascii="Arial Narrow" w:hAnsi="Arial Narrow"/>
          <w:spacing w:val="-2"/>
        </w:rPr>
        <w:t>površina</w:t>
      </w:r>
      <w:proofErr w:type="spellEnd"/>
      <w:r w:rsidRPr="00D72BBC">
        <w:rPr>
          <w:rFonts w:ascii="Arial Narrow" w:hAnsi="Arial Narrow"/>
          <w:spacing w:val="-2"/>
        </w:rPr>
        <w:t>.</w:t>
      </w:r>
    </w:p>
    <w:p w14:paraId="42914EDD" w14:textId="77777777" w:rsidR="0039114B" w:rsidRPr="00D72BBC" w:rsidRDefault="0039114B" w:rsidP="0039114B">
      <w:pPr>
        <w:pStyle w:val="Odlomakpopisa"/>
        <w:numPr>
          <w:ilvl w:val="1"/>
          <w:numId w:val="227"/>
        </w:numPr>
        <w:tabs>
          <w:tab w:val="left" w:pos="791"/>
        </w:tabs>
        <w:spacing w:before="101"/>
        <w:ind w:left="791" w:hanging="366"/>
        <w:jc w:val="both"/>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nesmetan</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boravak</w:t>
      </w:r>
      <w:proofErr w:type="spellEnd"/>
      <w:r w:rsidRPr="00D72BBC">
        <w:rPr>
          <w:rFonts w:ascii="Arial Narrow" w:hAnsi="Arial Narrow"/>
        </w:rPr>
        <w:t xml:space="preserve"> i rad </w:t>
      </w:r>
      <w:proofErr w:type="spellStart"/>
      <w:r w:rsidRPr="00D72BBC">
        <w:rPr>
          <w:rFonts w:ascii="Arial Narrow" w:hAnsi="Arial Narrow"/>
        </w:rPr>
        <w:t>osoba</w:t>
      </w:r>
      <w:proofErr w:type="spellEnd"/>
      <w:r w:rsidRPr="00D72BBC">
        <w:rPr>
          <w:rFonts w:ascii="Arial Narrow" w:hAnsi="Arial Narrow"/>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spacing w:val="-2"/>
        </w:rPr>
        <w:t>pokretljivosti</w:t>
      </w:r>
      <w:proofErr w:type="spellEnd"/>
    </w:p>
    <w:p w14:paraId="5B8B498D" w14:textId="77777777" w:rsidR="0039114B" w:rsidRPr="00D72BBC" w:rsidRDefault="0039114B" w:rsidP="0039114B">
      <w:pPr>
        <w:pStyle w:val="Odlomakpopisa"/>
        <w:numPr>
          <w:ilvl w:val="2"/>
          <w:numId w:val="227"/>
        </w:numPr>
        <w:tabs>
          <w:tab w:val="left" w:pos="949"/>
        </w:tabs>
        <w:spacing w:before="110" w:line="228" w:lineRule="auto"/>
        <w:ind w:right="707" w:firstLine="0"/>
        <w:jc w:val="both"/>
        <w:rPr>
          <w:rFonts w:ascii="Arial Narrow" w:hAnsi="Arial Narrow"/>
        </w:rPr>
      </w:pPr>
      <w:proofErr w:type="spellStart"/>
      <w:r w:rsidRPr="00D72BBC">
        <w:rPr>
          <w:rFonts w:ascii="Arial Narrow" w:hAnsi="Arial Narrow"/>
          <w:spacing w:val="-4"/>
        </w:rPr>
        <w:t>Sve</w:t>
      </w:r>
      <w:proofErr w:type="spellEnd"/>
      <w:r w:rsidRPr="00D72BBC">
        <w:rPr>
          <w:rFonts w:ascii="Arial Narrow" w:hAnsi="Arial Narrow"/>
          <w:spacing w:val="-7"/>
        </w:rPr>
        <w:t xml:space="preserve"> </w:t>
      </w:r>
      <w:proofErr w:type="spellStart"/>
      <w:r w:rsidRPr="00D72BBC">
        <w:rPr>
          <w:rFonts w:ascii="Arial Narrow" w:hAnsi="Arial Narrow"/>
          <w:spacing w:val="-4"/>
        </w:rPr>
        <w:t>javne</w:t>
      </w:r>
      <w:proofErr w:type="spellEnd"/>
      <w:r w:rsidRPr="00D72BBC">
        <w:rPr>
          <w:rFonts w:ascii="Arial Narrow" w:hAnsi="Arial Narrow"/>
          <w:spacing w:val="-7"/>
        </w:rPr>
        <w:t xml:space="preserve"> </w:t>
      </w:r>
      <w:proofErr w:type="spellStart"/>
      <w:r w:rsidRPr="00D72BBC">
        <w:rPr>
          <w:rFonts w:ascii="Arial Narrow" w:hAnsi="Arial Narrow"/>
          <w:spacing w:val="-4"/>
        </w:rPr>
        <w:t>površine</w:t>
      </w:r>
      <w:proofErr w:type="spellEnd"/>
      <w:r w:rsidRPr="00D72BBC">
        <w:rPr>
          <w:rFonts w:ascii="Arial Narrow" w:hAnsi="Arial Narrow"/>
          <w:spacing w:val="-7"/>
        </w:rPr>
        <w:t xml:space="preserve"> </w:t>
      </w:r>
      <w:proofErr w:type="spellStart"/>
      <w:r w:rsidRPr="00D72BBC">
        <w:rPr>
          <w:rFonts w:ascii="Arial Narrow" w:hAnsi="Arial Narrow"/>
          <w:spacing w:val="-4"/>
        </w:rPr>
        <w:t>moraju</w:t>
      </w:r>
      <w:proofErr w:type="spellEnd"/>
      <w:r w:rsidRPr="00D72BBC">
        <w:rPr>
          <w:rFonts w:ascii="Arial Narrow" w:hAnsi="Arial Narrow"/>
          <w:spacing w:val="-7"/>
        </w:rPr>
        <w:t xml:space="preserve"> </w:t>
      </w:r>
      <w:proofErr w:type="spellStart"/>
      <w:r w:rsidRPr="00D72BBC">
        <w:rPr>
          <w:rFonts w:ascii="Arial Narrow" w:hAnsi="Arial Narrow"/>
          <w:spacing w:val="-4"/>
        </w:rPr>
        <w:t>biti</w:t>
      </w:r>
      <w:proofErr w:type="spellEnd"/>
      <w:r w:rsidRPr="00D72BBC">
        <w:rPr>
          <w:rFonts w:ascii="Arial Narrow" w:hAnsi="Arial Narrow"/>
          <w:spacing w:val="-7"/>
        </w:rPr>
        <w:t xml:space="preserve"> </w:t>
      </w:r>
      <w:proofErr w:type="spellStart"/>
      <w:r w:rsidRPr="00D72BBC">
        <w:rPr>
          <w:rFonts w:ascii="Arial Narrow" w:hAnsi="Arial Narrow"/>
          <w:spacing w:val="-4"/>
        </w:rPr>
        <w:t>uređene</w:t>
      </w:r>
      <w:proofErr w:type="spellEnd"/>
      <w:r w:rsidRPr="00D72BBC">
        <w:rPr>
          <w:rFonts w:ascii="Arial Narrow" w:hAnsi="Arial Narrow"/>
          <w:spacing w:val="-7"/>
        </w:rPr>
        <w:t xml:space="preserve"> </w:t>
      </w:r>
      <w:r w:rsidRPr="00D72BBC">
        <w:rPr>
          <w:rFonts w:ascii="Arial Narrow" w:hAnsi="Arial Narrow"/>
          <w:spacing w:val="-4"/>
        </w:rPr>
        <w:t>na</w:t>
      </w:r>
      <w:r w:rsidRPr="00D72BBC">
        <w:rPr>
          <w:rFonts w:ascii="Arial Narrow" w:hAnsi="Arial Narrow"/>
          <w:spacing w:val="-7"/>
        </w:rPr>
        <w:t xml:space="preserve"> </w:t>
      </w:r>
      <w:proofErr w:type="spellStart"/>
      <w:r w:rsidRPr="00D72BBC">
        <w:rPr>
          <w:rFonts w:ascii="Arial Narrow" w:hAnsi="Arial Narrow"/>
          <w:spacing w:val="-4"/>
        </w:rPr>
        <w:t>način</w:t>
      </w:r>
      <w:proofErr w:type="spellEnd"/>
      <w:r w:rsidRPr="00D72BBC">
        <w:rPr>
          <w:rFonts w:ascii="Arial Narrow" w:hAnsi="Arial Narrow"/>
          <w:spacing w:val="-7"/>
        </w:rPr>
        <w:t xml:space="preserve"> </w:t>
      </w:r>
      <w:r w:rsidRPr="00D72BBC">
        <w:rPr>
          <w:rFonts w:ascii="Arial Narrow" w:hAnsi="Arial Narrow"/>
          <w:spacing w:val="-4"/>
        </w:rPr>
        <w:t>koji</w:t>
      </w:r>
      <w:r w:rsidRPr="00D72BBC">
        <w:rPr>
          <w:rFonts w:ascii="Arial Narrow" w:hAnsi="Arial Narrow"/>
          <w:spacing w:val="-7"/>
        </w:rPr>
        <w:t xml:space="preserve"> </w:t>
      </w:r>
      <w:proofErr w:type="spellStart"/>
      <w:r w:rsidRPr="00D72BBC">
        <w:rPr>
          <w:rFonts w:ascii="Arial Narrow" w:hAnsi="Arial Narrow"/>
          <w:spacing w:val="-4"/>
        </w:rPr>
        <w:t>omogućuje</w:t>
      </w:r>
      <w:proofErr w:type="spellEnd"/>
      <w:r w:rsidRPr="00D72BBC">
        <w:rPr>
          <w:rFonts w:ascii="Arial Narrow" w:hAnsi="Arial Narrow"/>
          <w:spacing w:val="-7"/>
        </w:rPr>
        <w:t xml:space="preserve"> </w:t>
      </w:r>
      <w:proofErr w:type="spellStart"/>
      <w:r w:rsidRPr="00D72BBC">
        <w:rPr>
          <w:rFonts w:ascii="Arial Narrow" w:hAnsi="Arial Narrow"/>
          <w:spacing w:val="-4"/>
        </w:rPr>
        <w:t>pristup</w:t>
      </w:r>
      <w:proofErr w:type="spellEnd"/>
      <w:r w:rsidRPr="00D72BBC">
        <w:rPr>
          <w:rFonts w:ascii="Arial Narrow" w:hAnsi="Arial Narrow"/>
          <w:spacing w:val="-7"/>
        </w:rPr>
        <w:t xml:space="preserve"> </w:t>
      </w:r>
      <w:r w:rsidRPr="00D72BBC">
        <w:rPr>
          <w:rFonts w:ascii="Arial Narrow" w:hAnsi="Arial Narrow"/>
          <w:spacing w:val="-4"/>
        </w:rPr>
        <w:t>i</w:t>
      </w:r>
      <w:r w:rsidRPr="00D72BBC">
        <w:rPr>
          <w:rFonts w:ascii="Arial Narrow" w:hAnsi="Arial Narrow"/>
          <w:spacing w:val="-7"/>
        </w:rPr>
        <w:t xml:space="preserve"> </w:t>
      </w:r>
      <w:proofErr w:type="spellStart"/>
      <w:r w:rsidRPr="00D72BBC">
        <w:rPr>
          <w:rFonts w:ascii="Arial Narrow" w:hAnsi="Arial Narrow"/>
          <w:spacing w:val="-4"/>
        </w:rPr>
        <w:t>kretanje</w:t>
      </w:r>
      <w:proofErr w:type="spellEnd"/>
      <w:r w:rsidRPr="00D72BBC">
        <w:rPr>
          <w:rFonts w:ascii="Arial Narrow" w:hAnsi="Arial Narrow"/>
          <w:spacing w:val="-7"/>
        </w:rPr>
        <w:t xml:space="preserve"> </w:t>
      </w:r>
      <w:proofErr w:type="spellStart"/>
      <w:r w:rsidRPr="00D72BBC">
        <w:rPr>
          <w:rFonts w:ascii="Arial Narrow" w:hAnsi="Arial Narrow"/>
          <w:spacing w:val="-4"/>
        </w:rPr>
        <w:t>osobama</w:t>
      </w:r>
      <w:proofErr w:type="spellEnd"/>
      <w:r w:rsidRPr="00D72BBC">
        <w:rPr>
          <w:rFonts w:ascii="Arial Narrow" w:hAnsi="Arial Narrow"/>
          <w:spacing w:val="-4"/>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rPr>
        <w:t>pokretljivosti</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w:t>
      </w:r>
    </w:p>
    <w:p w14:paraId="09919B30" w14:textId="77777777" w:rsidR="0039114B" w:rsidRPr="00D72BBC" w:rsidRDefault="0039114B" w:rsidP="0039114B">
      <w:pPr>
        <w:pStyle w:val="Odlomakpopisa"/>
        <w:numPr>
          <w:ilvl w:val="2"/>
          <w:numId w:val="227"/>
        </w:numPr>
        <w:tabs>
          <w:tab w:val="left" w:pos="1043"/>
        </w:tabs>
        <w:spacing w:before="113" w:line="228" w:lineRule="auto"/>
        <w:ind w:right="707" w:firstLine="0"/>
        <w:jc w:val="both"/>
        <w:rPr>
          <w:rFonts w:ascii="Arial Narrow" w:hAnsi="Arial Narrow"/>
        </w:rPr>
      </w:pP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javne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planirane</w:t>
      </w:r>
      <w:proofErr w:type="spellEnd"/>
      <w:r w:rsidRPr="00D72BBC">
        <w:rPr>
          <w:rFonts w:ascii="Arial Narrow" w:hAnsi="Arial Narrow"/>
        </w:rPr>
        <w:t xml:space="preserve">, </w:t>
      </w:r>
      <w:proofErr w:type="spellStart"/>
      <w:r w:rsidRPr="00D72BBC">
        <w:rPr>
          <w:rFonts w:ascii="Arial Narrow" w:hAnsi="Arial Narrow"/>
        </w:rPr>
        <w:t>projektirane</w:t>
      </w:r>
      <w:proofErr w:type="spellEnd"/>
      <w:r w:rsidRPr="00D72BBC">
        <w:rPr>
          <w:rFonts w:ascii="Arial Narrow" w:hAnsi="Arial Narrow"/>
        </w:rPr>
        <w:t xml:space="preserve"> i </w:t>
      </w:r>
      <w:proofErr w:type="spellStart"/>
      <w:r w:rsidRPr="00D72BBC">
        <w:rPr>
          <w:rFonts w:ascii="Arial Narrow" w:hAnsi="Arial Narrow"/>
        </w:rPr>
        <w:t>izgrađene</w:t>
      </w:r>
      <w:proofErr w:type="spellEnd"/>
      <w:r w:rsidRPr="00D72BBC">
        <w:rPr>
          <w:rFonts w:ascii="Arial Narrow" w:hAnsi="Arial Narrow"/>
        </w:rPr>
        <w:t xml:space="preserve"> na </w:t>
      </w:r>
      <w:proofErr w:type="spellStart"/>
      <w:r w:rsidRPr="00D72BBC">
        <w:rPr>
          <w:rFonts w:ascii="Arial Narrow" w:hAnsi="Arial Narrow"/>
        </w:rPr>
        <w:t>način</w:t>
      </w:r>
      <w:proofErr w:type="spellEnd"/>
      <w:r w:rsidRPr="00D72BBC">
        <w:rPr>
          <w:rFonts w:ascii="Arial Narrow" w:hAnsi="Arial Narrow"/>
        </w:rPr>
        <w:t xml:space="preserve"> koji </w:t>
      </w:r>
      <w:proofErr w:type="spellStart"/>
      <w:r w:rsidRPr="00D72BBC">
        <w:rPr>
          <w:rFonts w:ascii="Arial Narrow" w:hAnsi="Arial Narrow"/>
        </w:rPr>
        <w:t>omogućuje</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boravak</w:t>
      </w:r>
      <w:proofErr w:type="spellEnd"/>
      <w:r w:rsidRPr="00D72BBC">
        <w:rPr>
          <w:rFonts w:ascii="Arial Narrow" w:hAnsi="Arial Narrow"/>
        </w:rPr>
        <w:t xml:space="preserve"> i rad </w:t>
      </w:r>
      <w:proofErr w:type="spellStart"/>
      <w:r w:rsidRPr="00D72BBC">
        <w:rPr>
          <w:rFonts w:ascii="Arial Narrow" w:hAnsi="Arial Narrow"/>
        </w:rPr>
        <w:t>osobama</w:t>
      </w:r>
      <w:proofErr w:type="spellEnd"/>
      <w:r w:rsidRPr="00D72BBC">
        <w:rPr>
          <w:rFonts w:ascii="Arial Narrow" w:hAnsi="Arial Narrow"/>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rPr>
        <w:t>pokretljivosti</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w:t>
      </w:r>
    </w:p>
    <w:p w14:paraId="31FB48AB" w14:textId="77777777" w:rsidR="0039114B" w:rsidRPr="00D72BBC" w:rsidRDefault="0039114B" w:rsidP="0039114B">
      <w:pPr>
        <w:pStyle w:val="Odlomakpopisa"/>
        <w:numPr>
          <w:ilvl w:val="1"/>
          <w:numId w:val="227"/>
        </w:numPr>
        <w:tabs>
          <w:tab w:val="left" w:pos="789"/>
        </w:tabs>
        <w:spacing w:before="113" w:line="228" w:lineRule="auto"/>
        <w:ind w:left="425" w:right="707" w:firstLine="0"/>
        <w:jc w:val="both"/>
        <w:rPr>
          <w:rFonts w:ascii="Arial Narrow" w:hAnsi="Arial Narrow"/>
        </w:rPr>
      </w:pPr>
      <w:proofErr w:type="spellStart"/>
      <w:r w:rsidRPr="00D72BBC">
        <w:rPr>
          <w:rFonts w:ascii="Arial Narrow" w:hAnsi="Arial Narrow"/>
          <w:spacing w:val="-6"/>
        </w:rPr>
        <w:t>način</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uvjeti</w:t>
      </w:r>
      <w:proofErr w:type="spellEnd"/>
      <w:r w:rsidRPr="00D72BBC">
        <w:rPr>
          <w:rFonts w:ascii="Arial Narrow" w:hAnsi="Arial Narrow"/>
          <w:spacing w:val="-9"/>
        </w:rPr>
        <w:t xml:space="preserve"> </w:t>
      </w:r>
      <w:proofErr w:type="spellStart"/>
      <w:r w:rsidRPr="00D72BBC">
        <w:rPr>
          <w:rFonts w:ascii="Arial Narrow" w:hAnsi="Arial Narrow"/>
          <w:spacing w:val="-6"/>
        </w:rPr>
        <w:t>priključenja</w:t>
      </w:r>
      <w:proofErr w:type="spellEnd"/>
      <w:r w:rsidRPr="00D72BBC">
        <w:rPr>
          <w:rFonts w:ascii="Arial Narrow" w:hAnsi="Arial Narrow"/>
          <w:spacing w:val="-9"/>
        </w:rPr>
        <w:t xml:space="preserve"> </w:t>
      </w:r>
      <w:proofErr w:type="spellStart"/>
      <w:r w:rsidRPr="00D72BBC">
        <w:rPr>
          <w:rFonts w:ascii="Arial Narrow" w:hAnsi="Arial Narrow"/>
          <w:spacing w:val="-6"/>
        </w:rPr>
        <w:t>građevne</w:t>
      </w:r>
      <w:proofErr w:type="spellEnd"/>
      <w:r w:rsidRPr="00D72BBC">
        <w:rPr>
          <w:rFonts w:ascii="Arial Narrow" w:hAnsi="Arial Narrow"/>
          <w:spacing w:val="-9"/>
        </w:rPr>
        <w:t xml:space="preserve"> </w:t>
      </w:r>
      <w:proofErr w:type="spellStart"/>
      <w:r w:rsidRPr="00D72BBC">
        <w:rPr>
          <w:rFonts w:ascii="Arial Narrow" w:hAnsi="Arial Narrow"/>
          <w:spacing w:val="-6"/>
        </w:rPr>
        <w:t>čestice</w:t>
      </w:r>
      <w:proofErr w:type="spellEnd"/>
      <w:r w:rsidRPr="00D72BBC">
        <w:rPr>
          <w:rFonts w:ascii="Arial Narrow" w:hAnsi="Arial Narrow"/>
          <w:spacing w:val="-6"/>
        </w:rPr>
        <w:t>,</w:t>
      </w:r>
      <w:r w:rsidRPr="00D72BBC">
        <w:rPr>
          <w:rFonts w:ascii="Arial Narrow" w:hAnsi="Arial Narrow"/>
          <w:spacing w:val="-9"/>
        </w:rPr>
        <w:t xml:space="preserve"> </w:t>
      </w:r>
      <w:proofErr w:type="spellStart"/>
      <w:r w:rsidRPr="00D72BBC">
        <w:rPr>
          <w:rFonts w:ascii="Arial Narrow" w:hAnsi="Arial Narrow"/>
          <w:spacing w:val="-6"/>
        </w:rPr>
        <w:t>odnosno</w:t>
      </w:r>
      <w:proofErr w:type="spellEnd"/>
      <w:r w:rsidRPr="00D72BBC">
        <w:rPr>
          <w:rFonts w:ascii="Arial Narrow" w:hAnsi="Arial Narrow"/>
          <w:spacing w:val="-9"/>
        </w:rPr>
        <w:t xml:space="preserve"> </w:t>
      </w:r>
      <w:proofErr w:type="spellStart"/>
      <w:r w:rsidRPr="00D72BBC">
        <w:rPr>
          <w:rFonts w:ascii="Arial Narrow" w:hAnsi="Arial Narrow"/>
          <w:spacing w:val="-6"/>
        </w:rPr>
        <w:t>građevine</w:t>
      </w:r>
      <w:proofErr w:type="spellEnd"/>
      <w:r w:rsidRPr="00D72BBC">
        <w:rPr>
          <w:rFonts w:ascii="Arial Narrow" w:hAnsi="Arial Narrow"/>
          <w:spacing w:val="-9"/>
        </w:rPr>
        <w:t xml:space="preserve"> </w:t>
      </w:r>
      <w:r w:rsidRPr="00D72BBC">
        <w:rPr>
          <w:rFonts w:ascii="Arial Narrow" w:hAnsi="Arial Narrow"/>
          <w:spacing w:val="-6"/>
        </w:rPr>
        <w:t>na</w:t>
      </w:r>
      <w:r w:rsidRPr="00D72BBC">
        <w:rPr>
          <w:rFonts w:ascii="Arial Narrow" w:hAnsi="Arial Narrow"/>
          <w:spacing w:val="-9"/>
        </w:rPr>
        <w:t xml:space="preserve"> </w:t>
      </w:r>
      <w:proofErr w:type="spellStart"/>
      <w:r w:rsidRPr="00D72BBC">
        <w:rPr>
          <w:rFonts w:ascii="Arial Narrow" w:hAnsi="Arial Narrow"/>
          <w:spacing w:val="-6"/>
        </w:rPr>
        <w:t>prometnu</w:t>
      </w:r>
      <w:proofErr w:type="spellEnd"/>
      <w:r w:rsidRPr="00D72BBC">
        <w:rPr>
          <w:rFonts w:ascii="Arial Narrow" w:hAnsi="Arial Narrow"/>
          <w:spacing w:val="-9"/>
        </w:rPr>
        <w:t xml:space="preserve"> </w:t>
      </w:r>
      <w:proofErr w:type="spellStart"/>
      <w:r w:rsidRPr="00D72BBC">
        <w:rPr>
          <w:rFonts w:ascii="Arial Narrow" w:hAnsi="Arial Narrow"/>
          <w:spacing w:val="-6"/>
        </w:rPr>
        <w:t>površinu</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drugu</w:t>
      </w:r>
      <w:proofErr w:type="spellEnd"/>
      <w:r w:rsidRPr="00D72BBC">
        <w:rPr>
          <w:rFonts w:ascii="Arial Narrow" w:hAnsi="Arial Narrow"/>
          <w:spacing w:val="-6"/>
        </w:rPr>
        <w:t xml:space="preserve"> </w:t>
      </w:r>
      <w:proofErr w:type="spellStart"/>
      <w:r w:rsidRPr="00D72BBC">
        <w:rPr>
          <w:rFonts w:ascii="Arial Narrow" w:hAnsi="Arial Narrow"/>
          <w:spacing w:val="-2"/>
        </w:rPr>
        <w:t>infrastrukturu</w:t>
      </w:r>
      <w:proofErr w:type="spellEnd"/>
    </w:p>
    <w:p w14:paraId="101FA5DC" w14:textId="77777777" w:rsidR="0039114B" w:rsidRPr="00D72BBC" w:rsidRDefault="0039114B" w:rsidP="0039114B">
      <w:pPr>
        <w:pStyle w:val="Odlomakpopisa"/>
        <w:numPr>
          <w:ilvl w:val="2"/>
          <w:numId w:val="227"/>
        </w:numPr>
        <w:tabs>
          <w:tab w:val="left" w:pos="1013"/>
        </w:tabs>
        <w:spacing w:before="112" w:line="228" w:lineRule="auto"/>
        <w:ind w:right="707" w:firstLine="0"/>
        <w:jc w:val="both"/>
        <w:rPr>
          <w:rFonts w:ascii="Arial Narrow" w:hAnsi="Arial Narrow"/>
        </w:rPr>
      </w:pPr>
      <w:proofErr w:type="spellStart"/>
      <w:r w:rsidRPr="00D72BBC">
        <w:rPr>
          <w:rFonts w:ascii="Arial Narrow" w:hAnsi="Arial Narrow"/>
        </w:rPr>
        <w:t>Svaka</w:t>
      </w:r>
      <w:proofErr w:type="spellEnd"/>
      <w:r w:rsidRPr="00D72BBC">
        <w:rPr>
          <w:rFonts w:ascii="Arial Narrow" w:hAnsi="Arial Narrow"/>
        </w:rPr>
        <w:t xml:space="preserve"> </w:t>
      </w:r>
      <w:proofErr w:type="spellStart"/>
      <w:r w:rsidRPr="00D72BBC">
        <w:rPr>
          <w:rFonts w:ascii="Arial Narrow" w:hAnsi="Arial Narrow"/>
        </w:rPr>
        <w:t>građevna</w:t>
      </w:r>
      <w:proofErr w:type="spellEnd"/>
      <w:r w:rsidRPr="00D72BBC">
        <w:rPr>
          <w:rFonts w:ascii="Arial Narrow" w:hAnsi="Arial Narrow"/>
        </w:rPr>
        <w:t xml:space="preserve"> </w:t>
      </w:r>
      <w:proofErr w:type="spellStart"/>
      <w:r w:rsidRPr="00D72BBC">
        <w:rPr>
          <w:rFonts w:ascii="Arial Narrow" w:hAnsi="Arial Narrow"/>
        </w:rPr>
        <w:t>čestica</w:t>
      </w:r>
      <w:proofErr w:type="spellEnd"/>
      <w:r w:rsidRPr="00D72BBC">
        <w:rPr>
          <w:rFonts w:ascii="Arial Narrow" w:hAnsi="Arial Narrow"/>
        </w:rPr>
        <w:t xml:space="preserve"> mora </w:t>
      </w:r>
      <w:proofErr w:type="spellStart"/>
      <w:r w:rsidRPr="00D72BBC">
        <w:rPr>
          <w:rFonts w:ascii="Arial Narrow" w:hAnsi="Arial Narrow"/>
        </w:rPr>
        <w:t>imati</w:t>
      </w:r>
      <w:proofErr w:type="spellEnd"/>
      <w:r w:rsidRPr="00D72BBC">
        <w:rPr>
          <w:rFonts w:ascii="Arial Narrow" w:hAnsi="Arial Narrow"/>
        </w:rPr>
        <w:t xml:space="preserve"> </w:t>
      </w:r>
      <w:proofErr w:type="spellStart"/>
      <w:r w:rsidRPr="00D72BBC">
        <w:rPr>
          <w:rFonts w:ascii="Arial Narrow" w:hAnsi="Arial Narrow"/>
        </w:rPr>
        <w:t>neposredan</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na </w:t>
      </w:r>
      <w:proofErr w:type="spellStart"/>
      <w:r w:rsidRPr="00D72BBC">
        <w:rPr>
          <w:rFonts w:ascii="Arial Narrow" w:hAnsi="Arial Narrow"/>
        </w:rPr>
        <w:t>kolnu</w:t>
      </w:r>
      <w:proofErr w:type="spellEnd"/>
      <w:r w:rsidRPr="00D72BBC">
        <w:rPr>
          <w:rFonts w:ascii="Arial Narrow" w:hAnsi="Arial Narrow"/>
        </w:rPr>
        <w:t xml:space="preserve"> </w:t>
      </w:r>
      <w:proofErr w:type="spellStart"/>
      <w:r w:rsidRPr="00D72BBC">
        <w:rPr>
          <w:rFonts w:ascii="Arial Narrow" w:hAnsi="Arial Narrow"/>
        </w:rPr>
        <w:t>prometnu</w:t>
      </w:r>
      <w:proofErr w:type="spellEnd"/>
      <w:r w:rsidRPr="00D72BBC">
        <w:rPr>
          <w:rFonts w:ascii="Arial Narrow" w:hAnsi="Arial Narrow"/>
        </w:rPr>
        <w:t xml:space="preserve"> </w:t>
      </w:r>
      <w:proofErr w:type="spellStart"/>
      <w:r w:rsidRPr="00D72BBC">
        <w:rPr>
          <w:rFonts w:ascii="Arial Narrow" w:hAnsi="Arial Narrow"/>
        </w:rPr>
        <w:t>površinu</w:t>
      </w:r>
      <w:proofErr w:type="spellEnd"/>
      <w:r w:rsidRPr="00D72BBC">
        <w:rPr>
          <w:rFonts w:ascii="Arial Narrow" w:hAnsi="Arial Narrow"/>
        </w:rPr>
        <w:t xml:space="preserve"> (</w:t>
      </w:r>
      <w:proofErr w:type="spellStart"/>
      <w:r w:rsidRPr="00D72BBC">
        <w:rPr>
          <w:rFonts w:ascii="Arial Narrow" w:hAnsi="Arial Narrow"/>
        </w:rPr>
        <w:t>površinu</w:t>
      </w:r>
      <w:proofErr w:type="spellEnd"/>
      <w:r w:rsidRPr="00D72BBC">
        <w:rPr>
          <w:rFonts w:ascii="Arial Narrow" w:hAnsi="Arial Narrow"/>
        </w:rPr>
        <w:t xml:space="preserve"> </w:t>
      </w:r>
      <w:proofErr w:type="spellStart"/>
      <w:r w:rsidRPr="00D72BBC">
        <w:rPr>
          <w:rFonts w:ascii="Arial Narrow" w:hAnsi="Arial Narrow"/>
        </w:rPr>
        <w:t>javne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površinu</w:t>
      </w:r>
      <w:proofErr w:type="spellEnd"/>
      <w:r w:rsidRPr="00D72BBC">
        <w:rPr>
          <w:rFonts w:ascii="Arial Narrow" w:hAnsi="Arial Narrow"/>
        </w:rPr>
        <w:t xml:space="preserve"> u </w:t>
      </w:r>
      <w:proofErr w:type="spellStart"/>
      <w:r w:rsidRPr="00D72BBC">
        <w:rPr>
          <w:rFonts w:ascii="Arial Narrow" w:hAnsi="Arial Narrow"/>
        </w:rPr>
        <w:t>vlasništvu</w:t>
      </w:r>
      <w:proofErr w:type="spellEnd"/>
      <w:r w:rsidRPr="00D72BBC">
        <w:rPr>
          <w:rFonts w:ascii="Arial Narrow" w:hAnsi="Arial Narrow"/>
        </w:rPr>
        <w:t xml:space="preserve"> </w:t>
      </w:r>
      <w:proofErr w:type="spellStart"/>
      <w:r w:rsidRPr="00D72BBC">
        <w:rPr>
          <w:rFonts w:ascii="Arial Narrow" w:hAnsi="Arial Narrow"/>
        </w:rPr>
        <w:t>vlasnika</w:t>
      </w:r>
      <w:proofErr w:type="spellEnd"/>
      <w:r w:rsidRPr="00D72BBC">
        <w:rPr>
          <w:rFonts w:ascii="Arial Narrow" w:hAnsi="Arial Narrow"/>
        </w:rPr>
        <w:t xml:space="preserve"> </w:t>
      </w:r>
      <w:proofErr w:type="spellStart"/>
      <w:r w:rsidRPr="00D72BBC">
        <w:rPr>
          <w:rFonts w:ascii="Arial Narrow" w:hAnsi="Arial Narrow"/>
        </w:rPr>
        <w:t>građevne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površinu</w:t>
      </w:r>
      <w:proofErr w:type="spellEnd"/>
      <w:r w:rsidRPr="00D72BBC">
        <w:rPr>
          <w:rFonts w:ascii="Arial Narrow" w:hAnsi="Arial Narrow"/>
        </w:rPr>
        <w:t xml:space="preserve"> na </w:t>
      </w:r>
      <w:proofErr w:type="spellStart"/>
      <w:r w:rsidRPr="00D72BBC">
        <w:rPr>
          <w:rFonts w:ascii="Arial Narrow" w:hAnsi="Arial Narrow"/>
          <w:spacing w:val="-2"/>
        </w:rPr>
        <w:t>kojoj</w:t>
      </w:r>
      <w:proofErr w:type="spellEnd"/>
      <w:r w:rsidRPr="00D72BBC">
        <w:rPr>
          <w:rFonts w:ascii="Arial Narrow" w:hAnsi="Arial Narrow"/>
          <w:spacing w:val="-8"/>
        </w:rPr>
        <w:t xml:space="preserve"> </w:t>
      </w:r>
      <w:r w:rsidRPr="00D72BBC">
        <w:rPr>
          <w:rFonts w:ascii="Arial Narrow" w:hAnsi="Arial Narrow"/>
          <w:spacing w:val="-2"/>
        </w:rPr>
        <w:t>je</w:t>
      </w:r>
      <w:r w:rsidRPr="00D72BBC">
        <w:rPr>
          <w:rFonts w:ascii="Arial Narrow" w:hAnsi="Arial Narrow"/>
          <w:spacing w:val="-8"/>
        </w:rPr>
        <w:t xml:space="preserve"> </w:t>
      </w:r>
      <w:proofErr w:type="spellStart"/>
      <w:r w:rsidRPr="00D72BBC">
        <w:rPr>
          <w:rFonts w:ascii="Arial Narrow" w:hAnsi="Arial Narrow"/>
          <w:spacing w:val="-2"/>
        </w:rPr>
        <w:t>osnovano</w:t>
      </w:r>
      <w:proofErr w:type="spellEnd"/>
      <w:r w:rsidRPr="00D72BBC">
        <w:rPr>
          <w:rFonts w:ascii="Arial Narrow" w:hAnsi="Arial Narrow"/>
          <w:spacing w:val="-8"/>
        </w:rPr>
        <w:t xml:space="preserve"> </w:t>
      </w:r>
      <w:proofErr w:type="spellStart"/>
      <w:r w:rsidRPr="00D72BBC">
        <w:rPr>
          <w:rFonts w:ascii="Arial Narrow" w:hAnsi="Arial Narrow"/>
          <w:spacing w:val="-2"/>
        </w:rPr>
        <w:t>pravo</w:t>
      </w:r>
      <w:proofErr w:type="spellEnd"/>
      <w:r w:rsidRPr="00D72BBC">
        <w:rPr>
          <w:rFonts w:ascii="Arial Narrow" w:hAnsi="Arial Narrow"/>
          <w:spacing w:val="-8"/>
        </w:rPr>
        <w:t xml:space="preserve"> </w:t>
      </w:r>
      <w:proofErr w:type="spellStart"/>
      <w:r w:rsidRPr="00D72BBC">
        <w:rPr>
          <w:rFonts w:ascii="Arial Narrow" w:hAnsi="Arial Narrow"/>
          <w:spacing w:val="-2"/>
        </w:rPr>
        <w:t>služnosti</w:t>
      </w:r>
      <w:proofErr w:type="spellEnd"/>
      <w:r w:rsidRPr="00D72BBC">
        <w:rPr>
          <w:rFonts w:ascii="Arial Narrow" w:hAnsi="Arial Narrow"/>
          <w:spacing w:val="-8"/>
        </w:rPr>
        <w:t xml:space="preserve"> </w:t>
      </w:r>
      <w:proofErr w:type="spellStart"/>
      <w:r w:rsidRPr="00D72BBC">
        <w:rPr>
          <w:rFonts w:ascii="Arial Narrow" w:hAnsi="Arial Narrow"/>
          <w:spacing w:val="-2"/>
        </w:rPr>
        <w:t>prolaza</w:t>
      </w:r>
      <w:proofErr w:type="spellEnd"/>
      <w:r w:rsidRPr="00D72BBC">
        <w:rPr>
          <w:rFonts w:ascii="Arial Narrow" w:hAnsi="Arial Narrow"/>
          <w:spacing w:val="-8"/>
        </w:rPr>
        <w:t xml:space="preserve"> </w:t>
      </w:r>
      <w:r w:rsidRPr="00D72BBC">
        <w:rPr>
          <w:rFonts w:ascii="Arial Narrow" w:hAnsi="Arial Narrow"/>
          <w:spacing w:val="-2"/>
        </w:rPr>
        <w:t>a</w:t>
      </w:r>
      <w:r w:rsidRPr="00D72BBC">
        <w:rPr>
          <w:rFonts w:ascii="Arial Narrow" w:hAnsi="Arial Narrow"/>
          <w:spacing w:val="-8"/>
        </w:rPr>
        <w:t xml:space="preserve"> </w:t>
      </w:r>
      <w:proofErr w:type="spellStart"/>
      <w:r w:rsidRPr="00D72BBC">
        <w:rPr>
          <w:rFonts w:ascii="Arial Narrow" w:hAnsi="Arial Narrow"/>
          <w:spacing w:val="-2"/>
        </w:rPr>
        <w:t>kojom</w:t>
      </w:r>
      <w:proofErr w:type="spellEnd"/>
      <w:r w:rsidRPr="00D72BBC">
        <w:rPr>
          <w:rFonts w:ascii="Arial Narrow" w:hAnsi="Arial Narrow"/>
          <w:spacing w:val="-8"/>
        </w:rPr>
        <w:t xml:space="preserve"> </w:t>
      </w:r>
      <w:r w:rsidRPr="00D72BBC">
        <w:rPr>
          <w:rFonts w:ascii="Arial Narrow" w:hAnsi="Arial Narrow"/>
          <w:spacing w:val="-2"/>
        </w:rPr>
        <w:t>se</w:t>
      </w:r>
      <w:r w:rsidRPr="00D72BBC">
        <w:rPr>
          <w:rFonts w:ascii="Arial Narrow" w:hAnsi="Arial Narrow"/>
          <w:spacing w:val="-8"/>
        </w:rPr>
        <w:t xml:space="preserve"> </w:t>
      </w:r>
      <w:proofErr w:type="spellStart"/>
      <w:r w:rsidRPr="00D72BBC">
        <w:rPr>
          <w:rFonts w:ascii="Arial Narrow" w:hAnsi="Arial Narrow"/>
          <w:spacing w:val="-2"/>
        </w:rPr>
        <w:t>osigurava</w:t>
      </w:r>
      <w:proofErr w:type="spellEnd"/>
      <w:r w:rsidRPr="00D72BBC">
        <w:rPr>
          <w:rFonts w:ascii="Arial Narrow" w:hAnsi="Arial Narrow"/>
          <w:spacing w:val="-8"/>
        </w:rPr>
        <w:t xml:space="preserve"> </w:t>
      </w:r>
      <w:proofErr w:type="spellStart"/>
      <w:r w:rsidRPr="00D72BBC">
        <w:rPr>
          <w:rFonts w:ascii="Arial Narrow" w:hAnsi="Arial Narrow"/>
          <w:spacing w:val="-2"/>
        </w:rPr>
        <w:t>pristup</w:t>
      </w:r>
      <w:proofErr w:type="spellEnd"/>
      <w:r w:rsidRPr="00D72BBC">
        <w:rPr>
          <w:rFonts w:ascii="Arial Narrow" w:hAnsi="Arial Narrow"/>
          <w:spacing w:val="-8"/>
        </w:rPr>
        <w:t xml:space="preserve"> </w:t>
      </w:r>
      <w:r w:rsidRPr="00D72BBC">
        <w:rPr>
          <w:rFonts w:ascii="Arial Narrow" w:hAnsi="Arial Narrow"/>
          <w:spacing w:val="-2"/>
        </w:rPr>
        <w:t>do</w:t>
      </w:r>
      <w:r w:rsidRPr="00D72BBC">
        <w:rPr>
          <w:rFonts w:ascii="Arial Narrow" w:hAnsi="Arial Narrow"/>
          <w:spacing w:val="-8"/>
        </w:rPr>
        <w:t xml:space="preserve"> </w:t>
      </w:r>
      <w:proofErr w:type="spellStart"/>
      <w:r w:rsidRPr="00D72BBC">
        <w:rPr>
          <w:rFonts w:ascii="Arial Narrow" w:hAnsi="Arial Narrow"/>
          <w:spacing w:val="-2"/>
        </w:rPr>
        <w:t>građevne</w:t>
      </w:r>
      <w:proofErr w:type="spellEnd"/>
      <w:r w:rsidRPr="00D72BBC">
        <w:rPr>
          <w:rFonts w:ascii="Arial Narrow" w:hAnsi="Arial Narrow"/>
          <w:spacing w:val="-8"/>
        </w:rPr>
        <w:t xml:space="preserve"> </w:t>
      </w:r>
      <w:proofErr w:type="spellStart"/>
      <w:r w:rsidRPr="00D72BBC">
        <w:rPr>
          <w:rFonts w:ascii="Arial Narrow" w:hAnsi="Arial Narrow"/>
          <w:spacing w:val="-2"/>
        </w:rPr>
        <w:t>čestice</w:t>
      </w:r>
      <w:proofErr w:type="spellEnd"/>
      <w:r w:rsidRPr="00D72BBC">
        <w:rPr>
          <w:rFonts w:ascii="Arial Narrow" w:hAnsi="Arial Narrow"/>
          <w:spacing w:val="-2"/>
        </w:rPr>
        <w:t xml:space="preserve">) </w:t>
      </w:r>
      <w:proofErr w:type="spellStart"/>
      <w:r w:rsidRPr="00D72BBC">
        <w:rPr>
          <w:rFonts w:ascii="Arial Narrow" w:hAnsi="Arial Narrow"/>
        </w:rPr>
        <w:t>kojim</w:t>
      </w:r>
      <w:proofErr w:type="spellEnd"/>
      <w:r w:rsidRPr="00D72BBC">
        <w:rPr>
          <w:rFonts w:ascii="Arial Narrow" w:hAnsi="Arial Narrow"/>
          <w:spacing w:val="-11"/>
        </w:rPr>
        <w:t xml:space="preserve"> </w:t>
      </w:r>
      <w:r w:rsidRPr="00D72BBC">
        <w:rPr>
          <w:rFonts w:ascii="Arial Narrow" w:hAnsi="Arial Narrow"/>
        </w:rPr>
        <w:t>se</w:t>
      </w:r>
      <w:r w:rsidRPr="00D72BBC">
        <w:rPr>
          <w:rFonts w:ascii="Arial Narrow" w:hAnsi="Arial Narrow"/>
          <w:spacing w:val="-11"/>
        </w:rPr>
        <w:t xml:space="preserve"> </w:t>
      </w:r>
      <w:proofErr w:type="spellStart"/>
      <w:r w:rsidRPr="00D72BBC">
        <w:rPr>
          <w:rFonts w:ascii="Arial Narrow" w:hAnsi="Arial Narrow"/>
        </w:rPr>
        <w:t>omogućuje</w:t>
      </w:r>
      <w:proofErr w:type="spellEnd"/>
      <w:r w:rsidRPr="00D72BBC">
        <w:rPr>
          <w:rFonts w:ascii="Arial Narrow" w:hAnsi="Arial Narrow"/>
          <w:spacing w:val="-11"/>
        </w:rPr>
        <w:t xml:space="preserve"> </w:t>
      </w:r>
      <w:proofErr w:type="spellStart"/>
      <w:r w:rsidRPr="00D72BBC">
        <w:rPr>
          <w:rFonts w:ascii="Arial Narrow" w:hAnsi="Arial Narrow"/>
        </w:rPr>
        <w:t>prilaz</w:t>
      </w:r>
      <w:proofErr w:type="spellEnd"/>
      <w:r w:rsidRPr="00D72BBC">
        <w:rPr>
          <w:rFonts w:ascii="Arial Narrow" w:hAnsi="Arial Narrow"/>
          <w:spacing w:val="-11"/>
        </w:rPr>
        <w:t xml:space="preserve"> </w:t>
      </w:r>
      <w:proofErr w:type="spellStart"/>
      <w:r w:rsidRPr="00D72BBC">
        <w:rPr>
          <w:rFonts w:ascii="Arial Narrow" w:hAnsi="Arial Narrow"/>
        </w:rPr>
        <w:t>vozila</w:t>
      </w:r>
      <w:proofErr w:type="spellEnd"/>
      <w:r w:rsidRPr="00D72BBC">
        <w:rPr>
          <w:rFonts w:ascii="Arial Narrow" w:hAnsi="Arial Narrow"/>
          <w:spacing w:val="-11"/>
        </w:rPr>
        <w:t xml:space="preserve"> </w:t>
      </w:r>
      <w:r w:rsidRPr="00D72BBC">
        <w:rPr>
          <w:rFonts w:ascii="Arial Narrow" w:hAnsi="Arial Narrow"/>
        </w:rPr>
        <w:t>na</w:t>
      </w:r>
      <w:r w:rsidRPr="00D72BBC">
        <w:rPr>
          <w:rFonts w:ascii="Arial Narrow" w:hAnsi="Arial Narrow"/>
          <w:spacing w:val="-11"/>
        </w:rPr>
        <w:t xml:space="preserve"> </w:t>
      </w:r>
      <w:proofErr w:type="spellStart"/>
      <w:r w:rsidRPr="00D72BBC">
        <w:rPr>
          <w:rFonts w:ascii="Arial Narrow" w:hAnsi="Arial Narrow"/>
        </w:rPr>
        <w:t>česticu</w:t>
      </w:r>
      <w:proofErr w:type="spellEnd"/>
      <w:r w:rsidRPr="00D72BBC">
        <w:rPr>
          <w:rFonts w:ascii="Arial Narrow" w:hAnsi="Arial Narrow"/>
        </w:rPr>
        <w:t>.</w:t>
      </w:r>
    </w:p>
    <w:p w14:paraId="292AA551" w14:textId="77777777" w:rsidR="0039114B" w:rsidRPr="00D72BBC" w:rsidRDefault="0039114B" w:rsidP="0039114B">
      <w:pPr>
        <w:pStyle w:val="Odlomakpopisa"/>
        <w:numPr>
          <w:ilvl w:val="2"/>
          <w:numId w:val="227"/>
        </w:numPr>
        <w:tabs>
          <w:tab w:val="left" w:pos="964"/>
        </w:tabs>
        <w:spacing w:before="112" w:line="228" w:lineRule="auto"/>
        <w:ind w:right="707" w:firstLine="0"/>
        <w:jc w:val="both"/>
        <w:rPr>
          <w:rFonts w:ascii="Arial Narrow" w:hAnsi="Arial Narrow"/>
        </w:rPr>
      </w:pPr>
      <w:r w:rsidRPr="00D72BBC">
        <w:rPr>
          <w:rFonts w:ascii="Arial Narrow" w:hAnsi="Arial Narrow"/>
        </w:rPr>
        <w:t>U</w:t>
      </w:r>
      <w:r w:rsidRPr="00D72BBC">
        <w:rPr>
          <w:rFonts w:ascii="Arial Narrow" w:hAnsi="Arial Narrow"/>
          <w:spacing w:val="-12"/>
        </w:rPr>
        <w:t xml:space="preserve"> </w:t>
      </w:r>
      <w:proofErr w:type="spellStart"/>
      <w:r w:rsidRPr="00D72BBC">
        <w:rPr>
          <w:rFonts w:ascii="Arial Narrow" w:hAnsi="Arial Narrow"/>
        </w:rPr>
        <w:t>izgrađenim</w:t>
      </w:r>
      <w:proofErr w:type="spellEnd"/>
      <w:r w:rsidRPr="00D72BBC">
        <w:rPr>
          <w:rFonts w:ascii="Arial Narrow" w:hAnsi="Arial Narrow"/>
          <w:spacing w:val="-12"/>
        </w:rPr>
        <w:t xml:space="preserve"> </w:t>
      </w:r>
      <w:proofErr w:type="spellStart"/>
      <w:r w:rsidRPr="00D72BBC">
        <w:rPr>
          <w:rFonts w:ascii="Arial Narrow" w:hAnsi="Arial Narrow"/>
        </w:rPr>
        <w:t>dijelovima</w:t>
      </w:r>
      <w:proofErr w:type="spellEnd"/>
      <w:r w:rsidRPr="00D72BBC">
        <w:rPr>
          <w:rFonts w:ascii="Arial Narrow" w:hAnsi="Arial Narrow"/>
          <w:spacing w:val="-12"/>
        </w:rPr>
        <w:t xml:space="preserve"> </w:t>
      </w:r>
      <w:proofErr w:type="spellStart"/>
      <w:r w:rsidRPr="00D72BBC">
        <w:rPr>
          <w:rFonts w:ascii="Arial Narrow" w:hAnsi="Arial Narrow"/>
        </w:rPr>
        <w:t>naselja</w:t>
      </w:r>
      <w:proofErr w:type="spellEnd"/>
      <w:r w:rsidRPr="00D72BBC">
        <w:rPr>
          <w:rFonts w:ascii="Arial Narrow" w:hAnsi="Arial Narrow"/>
          <w:spacing w:val="-12"/>
        </w:rPr>
        <w:t xml:space="preserve"> </w:t>
      </w:r>
      <w:proofErr w:type="spellStart"/>
      <w:r w:rsidRPr="00D72BBC">
        <w:rPr>
          <w:rFonts w:ascii="Arial Narrow" w:hAnsi="Arial Narrow"/>
        </w:rPr>
        <w:t>kolnim</w:t>
      </w:r>
      <w:proofErr w:type="spellEnd"/>
      <w:r w:rsidRPr="00D72BBC">
        <w:rPr>
          <w:rFonts w:ascii="Arial Narrow" w:hAnsi="Arial Narrow"/>
          <w:spacing w:val="-12"/>
        </w:rPr>
        <w:t xml:space="preserve"> </w:t>
      </w:r>
      <w:proofErr w:type="spellStart"/>
      <w:r w:rsidRPr="00D72BBC">
        <w:rPr>
          <w:rFonts w:ascii="Arial Narrow" w:hAnsi="Arial Narrow"/>
        </w:rPr>
        <w:t>prometnim</w:t>
      </w:r>
      <w:proofErr w:type="spellEnd"/>
      <w:r w:rsidRPr="00D72BBC">
        <w:rPr>
          <w:rFonts w:ascii="Arial Narrow" w:hAnsi="Arial Narrow"/>
          <w:spacing w:val="-12"/>
        </w:rPr>
        <w:t xml:space="preserve"> </w:t>
      </w:r>
      <w:proofErr w:type="spellStart"/>
      <w:r w:rsidRPr="00D72BBC">
        <w:rPr>
          <w:rFonts w:ascii="Arial Narrow" w:hAnsi="Arial Narrow"/>
        </w:rPr>
        <w:t>površinama</w:t>
      </w:r>
      <w:proofErr w:type="spellEnd"/>
      <w:r w:rsidRPr="00D72BBC">
        <w:rPr>
          <w:rFonts w:ascii="Arial Narrow" w:hAnsi="Arial Narrow"/>
          <w:spacing w:val="-12"/>
        </w:rPr>
        <w:t xml:space="preserve"> </w:t>
      </w:r>
      <w:proofErr w:type="spellStart"/>
      <w:r w:rsidRPr="00D72BBC">
        <w:rPr>
          <w:rFonts w:ascii="Arial Narrow" w:hAnsi="Arial Narrow"/>
        </w:rPr>
        <w:t>smatraju</w:t>
      </w:r>
      <w:proofErr w:type="spellEnd"/>
      <w:r w:rsidRPr="00D72BBC">
        <w:rPr>
          <w:rFonts w:ascii="Arial Narrow" w:hAnsi="Arial Narrow"/>
          <w:spacing w:val="-12"/>
        </w:rPr>
        <w:t xml:space="preserve"> </w:t>
      </w:r>
      <w:r w:rsidRPr="00D72BBC">
        <w:rPr>
          <w:rFonts w:ascii="Arial Narrow" w:hAnsi="Arial Narrow"/>
        </w:rPr>
        <w:t>se</w:t>
      </w:r>
      <w:r w:rsidRPr="00D72BBC">
        <w:rPr>
          <w:rFonts w:ascii="Arial Narrow" w:hAnsi="Arial Narrow"/>
          <w:spacing w:val="-12"/>
        </w:rPr>
        <w:t xml:space="preserve"> </w:t>
      </w:r>
      <w:proofErr w:type="spellStart"/>
      <w:r w:rsidRPr="00D72BBC">
        <w:rPr>
          <w:rFonts w:ascii="Arial Narrow" w:hAnsi="Arial Narrow"/>
        </w:rPr>
        <w:t>sve</w:t>
      </w:r>
      <w:proofErr w:type="spellEnd"/>
      <w:r w:rsidRPr="00D72BBC">
        <w:rPr>
          <w:rFonts w:ascii="Arial Narrow" w:hAnsi="Arial Narrow"/>
          <w:spacing w:val="-12"/>
        </w:rPr>
        <w:t xml:space="preserve"> </w:t>
      </w:r>
      <w:proofErr w:type="spellStart"/>
      <w:r w:rsidRPr="00D72BBC">
        <w:rPr>
          <w:rFonts w:ascii="Arial Narrow" w:hAnsi="Arial Narrow"/>
        </w:rPr>
        <w:t>postojeće</w:t>
      </w:r>
      <w:proofErr w:type="spellEnd"/>
      <w:r w:rsidRPr="00D72BBC">
        <w:rPr>
          <w:rFonts w:ascii="Arial Narrow" w:hAnsi="Arial Narrow"/>
        </w:rPr>
        <w:t xml:space="preserve"> </w:t>
      </w:r>
      <w:proofErr w:type="spellStart"/>
      <w:r w:rsidRPr="00D72BBC">
        <w:rPr>
          <w:rFonts w:ascii="Arial Narrow" w:hAnsi="Arial Narrow"/>
        </w:rPr>
        <w:t>lokalne</w:t>
      </w:r>
      <w:proofErr w:type="spellEnd"/>
      <w:r w:rsidRPr="00D72BBC">
        <w:rPr>
          <w:rFonts w:ascii="Arial Narrow" w:hAnsi="Arial Narrow"/>
        </w:rPr>
        <w:t xml:space="preserve"> i </w:t>
      </w:r>
      <w:proofErr w:type="spellStart"/>
      <w:r w:rsidRPr="00D72BBC">
        <w:rPr>
          <w:rFonts w:ascii="Arial Narrow" w:hAnsi="Arial Narrow"/>
        </w:rPr>
        <w:t>nerazvrstane</w:t>
      </w:r>
      <w:proofErr w:type="spellEnd"/>
      <w:r w:rsidRPr="00D72BBC">
        <w:rPr>
          <w:rFonts w:ascii="Arial Narrow" w:hAnsi="Arial Narrow"/>
        </w:rPr>
        <w:t xml:space="preserve"> </w:t>
      </w:r>
      <w:proofErr w:type="spellStart"/>
      <w:r w:rsidRPr="00D72BBC">
        <w:rPr>
          <w:rFonts w:ascii="Arial Narrow" w:hAnsi="Arial Narrow"/>
        </w:rPr>
        <w:t>ceste</w:t>
      </w:r>
      <w:proofErr w:type="spellEnd"/>
      <w:r w:rsidRPr="00D72BBC">
        <w:rPr>
          <w:rFonts w:ascii="Arial Narrow" w:hAnsi="Arial Narrow"/>
        </w:rPr>
        <w:t xml:space="preserve"> i </w:t>
      </w:r>
      <w:proofErr w:type="spellStart"/>
      <w:r w:rsidRPr="00D72BBC">
        <w:rPr>
          <w:rFonts w:ascii="Arial Narrow" w:hAnsi="Arial Narrow"/>
        </w:rPr>
        <w:t>putevi</w:t>
      </w:r>
      <w:proofErr w:type="spellEnd"/>
      <w:r w:rsidRPr="00D72BBC">
        <w:rPr>
          <w:rFonts w:ascii="Arial Narrow" w:hAnsi="Arial Narrow"/>
        </w:rPr>
        <w:t xml:space="preserve"> bez </w:t>
      </w:r>
      <w:proofErr w:type="spellStart"/>
      <w:r w:rsidRPr="00D72BBC">
        <w:rPr>
          <w:rFonts w:ascii="Arial Narrow" w:hAnsi="Arial Narrow"/>
        </w:rPr>
        <w:t>obzira</w:t>
      </w:r>
      <w:proofErr w:type="spellEnd"/>
      <w:r w:rsidRPr="00D72BBC">
        <w:rPr>
          <w:rFonts w:ascii="Arial Narrow" w:hAnsi="Arial Narrow"/>
        </w:rPr>
        <w:t xml:space="preserve"> na </w:t>
      </w:r>
      <w:proofErr w:type="spellStart"/>
      <w:r w:rsidRPr="00D72BBC">
        <w:rPr>
          <w:rFonts w:ascii="Arial Narrow" w:hAnsi="Arial Narrow"/>
        </w:rPr>
        <w:t>širinu</w:t>
      </w:r>
      <w:proofErr w:type="spellEnd"/>
      <w:r w:rsidRPr="00D72BBC">
        <w:rPr>
          <w:rFonts w:ascii="Arial Narrow" w:hAnsi="Arial Narrow"/>
        </w:rPr>
        <w:t xml:space="preserve"> </w:t>
      </w:r>
      <w:proofErr w:type="spellStart"/>
      <w:r w:rsidRPr="00D72BBC">
        <w:rPr>
          <w:rFonts w:ascii="Arial Narrow" w:hAnsi="Arial Narrow"/>
        </w:rPr>
        <w:t>kolnika</w:t>
      </w:r>
      <w:proofErr w:type="spellEnd"/>
      <w:r w:rsidRPr="00D72BBC">
        <w:rPr>
          <w:rFonts w:ascii="Arial Narrow" w:hAnsi="Arial Narrow"/>
        </w:rPr>
        <w:t xml:space="preserve"> i </w:t>
      </w:r>
      <w:proofErr w:type="spellStart"/>
      <w:r w:rsidRPr="00D72BBC">
        <w:rPr>
          <w:rFonts w:ascii="Arial Narrow" w:hAnsi="Arial Narrow"/>
        </w:rPr>
        <w:t>zemljišnog</w:t>
      </w:r>
      <w:proofErr w:type="spellEnd"/>
      <w:r w:rsidRPr="00D72BBC">
        <w:rPr>
          <w:rFonts w:ascii="Arial Narrow" w:hAnsi="Arial Narrow"/>
        </w:rPr>
        <w:t xml:space="preserve"> </w:t>
      </w:r>
      <w:proofErr w:type="spellStart"/>
      <w:r w:rsidRPr="00D72BBC">
        <w:rPr>
          <w:rFonts w:ascii="Arial Narrow" w:hAnsi="Arial Narrow"/>
        </w:rPr>
        <w:t>pojasa</w:t>
      </w:r>
      <w:proofErr w:type="spellEnd"/>
      <w:r w:rsidRPr="00D72BBC">
        <w:rPr>
          <w:rFonts w:ascii="Arial Narrow" w:hAnsi="Arial Narrow"/>
        </w:rPr>
        <w:t>.</w:t>
      </w:r>
    </w:p>
    <w:p w14:paraId="6414D756" w14:textId="77777777" w:rsidR="0039114B" w:rsidRPr="00D72BBC" w:rsidRDefault="0039114B" w:rsidP="0039114B">
      <w:pPr>
        <w:pStyle w:val="Odlomakpopisa"/>
        <w:numPr>
          <w:ilvl w:val="2"/>
          <w:numId w:val="227"/>
        </w:numPr>
        <w:tabs>
          <w:tab w:val="left" w:pos="952"/>
        </w:tabs>
        <w:spacing w:before="113" w:line="228" w:lineRule="auto"/>
        <w:ind w:right="707" w:firstLine="0"/>
        <w:jc w:val="both"/>
        <w:rPr>
          <w:rFonts w:ascii="Arial Narrow" w:hAnsi="Arial Narrow"/>
        </w:rPr>
      </w:pPr>
      <w:r w:rsidRPr="00D72BBC">
        <w:rPr>
          <w:rFonts w:ascii="Arial Narrow" w:hAnsi="Arial Narrow"/>
          <w:spacing w:val="-4"/>
        </w:rPr>
        <w:t>Ako</w:t>
      </w:r>
      <w:r w:rsidRPr="00D72BBC">
        <w:rPr>
          <w:rFonts w:ascii="Arial Narrow" w:hAnsi="Arial Narrow"/>
          <w:spacing w:val="-9"/>
        </w:rPr>
        <w:t xml:space="preserve"> </w:t>
      </w:r>
      <w:r w:rsidRPr="00D72BBC">
        <w:rPr>
          <w:rFonts w:ascii="Arial Narrow" w:hAnsi="Arial Narrow"/>
          <w:spacing w:val="-4"/>
        </w:rPr>
        <w:t>se</w:t>
      </w:r>
      <w:r w:rsidRPr="00D72BBC">
        <w:rPr>
          <w:rFonts w:ascii="Arial Narrow" w:hAnsi="Arial Narrow"/>
          <w:spacing w:val="-9"/>
        </w:rPr>
        <w:t xml:space="preserve"> </w:t>
      </w:r>
      <w:proofErr w:type="spellStart"/>
      <w:r w:rsidRPr="00D72BBC">
        <w:rPr>
          <w:rFonts w:ascii="Arial Narrow" w:hAnsi="Arial Narrow"/>
          <w:spacing w:val="-4"/>
        </w:rPr>
        <w:t>građevna</w:t>
      </w:r>
      <w:proofErr w:type="spellEnd"/>
      <w:r w:rsidRPr="00D72BBC">
        <w:rPr>
          <w:rFonts w:ascii="Arial Narrow" w:hAnsi="Arial Narrow"/>
          <w:spacing w:val="-9"/>
        </w:rPr>
        <w:t xml:space="preserve"> </w:t>
      </w:r>
      <w:proofErr w:type="spellStart"/>
      <w:r w:rsidRPr="00D72BBC">
        <w:rPr>
          <w:rFonts w:ascii="Arial Narrow" w:hAnsi="Arial Narrow"/>
          <w:spacing w:val="-4"/>
        </w:rPr>
        <w:t>čestica</w:t>
      </w:r>
      <w:proofErr w:type="spellEnd"/>
      <w:r w:rsidRPr="00D72BBC">
        <w:rPr>
          <w:rFonts w:ascii="Arial Narrow" w:hAnsi="Arial Narrow"/>
          <w:spacing w:val="-9"/>
        </w:rPr>
        <w:t xml:space="preserve"> </w:t>
      </w:r>
      <w:proofErr w:type="spellStart"/>
      <w:r w:rsidRPr="00D72BBC">
        <w:rPr>
          <w:rFonts w:ascii="Arial Narrow" w:hAnsi="Arial Narrow"/>
          <w:spacing w:val="-4"/>
        </w:rPr>
        <w:t>nalazi</w:t>
      </w:r>
      <w:proofErr w:type="spellEnd"/>
      <w:r w:rsidRPr="00D72BBC">
        <w:rPr>
          <w:rFonts w:ascii="Arial Narrow" w:hAnsi="Arial Narrow"/>
          <w:spacing w:val="-9"/>
        </w:rPr>
        <w:t xml:space="preserve"> </w:t>
      </w:r>
      <w:proofErr w:type="spellStart"/>
      <w:r w:rsidRPr="00D72BBC">
        <w:rPr>
          <w:rFonts w:ascii="Arial Narrow" w:hAnsi="Arial Narrow"/>
          <w:spacing w:val="-4"/>
        </w:rPr>
        <w:t>uz</w:t>
      </w:r>
      <w:proofErr w:type="spellEnd"/>
      <w:r w:rsidRPr="00D72BBC">
        <w:rPr>
          <w:rFonts w:ascii="Arial Narrow" w:hAnsi="Arial Narrow"/>
          <w:spacing w:val="-9"/>
        </w:rPr>
        <w:t xml:space="preserve"> </w:t>
      </w:r>
      <w:proofErr w:type="spellStart"/>
      <w:r w:rsidRPr="00D72BBC">
        <w:rPr>
          <w:rFonts w:ascii="Arial Narrow" w:hAnsi="Arial Narrow"/>
          <w:spacing w:val="-4"/>
        </w:rPr>
        <w:t>ceste</w:t>
      </w:r>
      <w:proofErr w:type="spellEnd"/>
      <w:r w:rsidRPr="00D72BBC">
        <w:rPr>
          <w:rFonts w:ascii="Arial Narrow" w:hAnsi="Arial Narrow"/>
          <w:spacing w:val="-9"/>
        </w:rPr>
        <w:t xml:space="preserve"> </w:t>
      </w:r>
      <w:proofErr w:type="spellStart"/>
      <w:r w:rsidRPr="00D72BBC">
        <w:rPr>
          <w:rFonts w:ascii="Arial Narrow" w:hAnsi="Arial Narrow"/>
          <w:spacing w:val="-4"/>
        </w:rPr>
        <w:t>različitog</w:t>
      </w:r>
      <w:proofErr w:type="spellEnd"/>
      <w:r w:rsidRPr="00D72BBC">
        <w:rPr>
          <w:rFonts w:ascii="Arial Narrow" w:hAnsi="Arial Narrow"/>
          <w:spacing w:val="-9"/>
        </w:rPr>
        <w:t xml:space="preserve"> </w:t>
      </w:r>
      <w:proofErr w:type="spellStart"/>
      <w:r w:rsidRPr="00D72BBC">
        <w:rPr>
          <w:rFonts w:ascii="Arial Narrow" w:hAnsi="Arial Narrow"/>
          <w:spacing w:val="-4"/>
        </w:rPr>
        <w:t>značaja</w:t>
      </w:r>
      <w:proofErr w:type="spellEnd"/>
      <w:r w:rsidRPr="00D72BBC">
        <w:rPr>
          <w:rFonts w:ascii="Arial Narrow" w:hAnsi="Arial Narrow"/>
          <w:spacing w:val="-9"/>
        </w:rPr>
        <w:t xml:space="preserve"> </w:t>
      </w:r>
      <w:proofErr w:type="spellStart"/>
      <w:r w:rsidRPr="00D72BBC">
        <w:rPr>
          <w:rFonts w:ascii="Arial Narrow" w:hAnsi="Arial Narrow"/>
          <w:spacing w:val="-4"/>
        </w:rPr>
        <w:t>priključak</w:t>
      </w:r>
      <w:proofErr w:type="spellEnd"/>
      <w:r w:rsidRPr="00D72BBC">
        <w:rPr>
          <w:rFonts w:ascii="Arial Narrow" w:hAnsi="Arial Narrow"/>
          <w:spacing w:val="-9"/>
        </w:rPr>
        <w:t xml:space="preserve"> </w:t>
      </w:r>
      <w:proofErr w:type="spellStart"/>
      <w:r w:rsidRPr="00D72BBC">
        <w:rPr>
          <w:rFonts w:ascii="Arial Narrow" w:hAnsi="Arial Narrow"/>
          <w:spacing w:val="-4"/>
        </w:rPr>
        <w:t>parcele</w:t>
      </w:r>
      <w:proofErr w:type="spellEnd"/>
      <w:r w:rsidRPr="00D72BBC">
        <w:rPr>
          <w:rFonts w:ascii="Arial Narrow" w:hAnsi="Arial Narrow"/>
          <w:spacing w:val="-9"/>
        </w:rPr>
        <w:t xml:space="preserve"> </w:t>
      </w:r>
      <w:proofErr w:type="spellStart"/>
      <w:r w:rsidRPr="00D72BBC">
        <w:rPr>
          <w:rFonts w:ascii="Arial Narrow" w:hAnsi="Arial Narrow"/>
          <w:spacing w:val="-4"/>
        </w:rPr>
        <w:t>ostvaruje</w:t>
      </w:r>
      <w:proofErr w:type="spellEnd"/>
      <w:r w:rsidRPr="00D72BBC">
        <w:rPr>
          <w:rFonts w:ascii="Arial Narrow" w:hAnsi="Arial Narrow"/>
          <w:spacing w:val="-9"/>
        </w:rPr>
        <w:t xml:space="preserve"> </w:t>
      </w:r>
      <w:r w:rsidRPr="00D72BBC">
        <w:rPr>
          <w:rFonts w:ascii="Arial Narrow" w:hAnsi="Arial Narrow"/>
          <w:spacing w:val="-4"/>
        </w:rPr>
        <w:t xml:space="preserve">se </w:t>
      </w:r>
      <w:r w:rsidRPr="00D72BBC">
        <w:rPr>
          <w:rFonts w:ascii="Arial Narrow" w:hAnsi="Arial Narrow"/>
        </w:rPr>
        <w:t>na</w:t>
      </w:r>
      <w:r w:rsidRPr="00D72BBC">
        <w:rPr>
          <w:rFonts w:ascii="Arial Narrow" w:hAnsi="Arial Narrow"/>
          <w:spacing w:val="-16"/>
        </w:rPr>
        <w:t xml:space="preserve"> </w:t>
      </w:r>
      <w:proofErr w:type="spellStart"/>
      <w:r w:rsidRPr="00D72BBC">
        <w:rPr>
          <w:rFonts w:ascii="Arial Narrow" w:hAnsi="Arial Narrow"/>
        </w:rPr>
        <w:t>cestu</w:t>
      </w:r>
      <w:proofErr w:type="spellEnd"/>
      <w:r w:rsidRPr="00D72BBC">
        <w:rPr>
          <w:rFonts w:ascii="Arial Narrow" w:hAnsi="Arial Narrow"/>
          <w:spacing w:val="-15"/>
        </w:rPr>
        <w:t xml:space="preserve"> </w:t>
      </w:r>
      <w:proofErr w:type="spellStart"/>
      <w:r w:rsidRPr="00D72BBC">
        <w:rPr>
          <w:rFonts w:ascii="Arial Narrow" w:hAnsi="Arial Narrow"/>
        </w:rPr>
        <w:t>nižeg</w:t>
      </w:r>
      <w:proofErr w:type="spellEnd"/>
      <w:r w:rsidRPr="00D72BBC">
        <w:rPr>
          <w:rFonts w:ascii="Arial Narrow" w:hAnsi="Arial Narrow"/>
          <w:spacing w:val="-15"/>
        </w:rPr>
        <w:t xml:space="preserve"> </w:t>
      </w:r>
      <w:proofErr w:type="spellStart"/>
      <w:r w:rsidRPr="00D72BBC">
        <w:rPr>
          <w:rFonts w:ascii="Arial Narrow" w:hAnsi="Arial Narrow"/>
        </w:rPr>
        <w:t>značaja</w:t>
      </w:r>
      <w:proofErr w:type="spellEnd"/>
      <w:r w:rsidRPr="00D72BBC">
        <w:rPr>
          <w:rFonts w:ascii="Arial Narrow" w:hAnsi="Arial Narrow"/>
        </w:rPr>
        <w:t>.</w:t>
      </w:r>
    </w:p>
    <w:p w14:paraId="0E95DFF4" w14:textId="77777777" w:rsidR="0039114B" w:rsidRPr="00D72BBC" w:rsidRDefault="0039114B" w:rsidP="0039114B">
      <w:pPr>
        <w:pStyle w:val="Odlomakpopisa"/>
        <w:numPr>
          <w:ilvl w:val="2"/>
          <w:numId w:val="227"/>
        </w:numPr>
        <w:tabs>
          <w:tab w:val="left" w:pos="995"/>
        </w:tabs>
        <w:spacing w:before="113" w:line="228" w:lineRule="auto"/>
        <w:ind w:right="707" w:firstLine="0"/>
        <w:jc w:val="both"/>
        <w:rPr>
          <w:rFonts w:ascii="Arial Narrow" w:hAnsi="Arial Narrow"/>
        </w:rPr>
      </w:pPr>
      <w:proofErr w:type="spellStart"/>
      <w:r w:rsidRPr="00D72BBC">
        <w:rPr>
          <w:rFonts w:ascii="Arial Narrow" w:hAnsi="Arial Narrow"/>
        </w:rPr>
        <w:lastRenderedPageBreak/>
        <w:t>Građevne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se </w:t>
      </w:r>
      <w:proofErr w:type="spellStart"/>
      <w:r w:rsidRPr="00D72BBC">
        <w:rPr>
          <w:rFonts w:ascii="Arial Narrow" w:hAnsi="Arial Narrow"/>
        </w:rPr>
        <w:t>priključuju</w:t>
      </w:r>
      <w:proofErr w:type="spellEnd"/>
      <w:r w:rsidRPr="00D72BBC">
        <w:rPr>
          <w:rFonts w:ascii="Arial Narrow" w:hAnsi="Arial Narrow"/>
        </w:rPr>
        <w:t xml:space="preserve"> na </w:t>
      </w:r>
      <w:proofErr w:type="spellStart"/>
      <w:r w:rsidRPr="00D72BBC">
        <w:rPr>
          <w:rFonts w:ascii="Arial Narrow" w:hAnsi="Arial Narrow"/>
        </w:rPr>
        <w:t>infrastrukturu</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se u </w:t>
      </w:r>
      <w:proofErr w:type="spellStart"/>
      <w:r w:rsidRPr="00D72BBC">
        <w:rPr>
          <w:rFonts w:ascii="Arial Narrow" w:hAnsi="Arial Narrow"/>
        </w:rPr>
        <w:t>pravilu</w:t>
      </w:r>
      <w:proofErr w:type="spellEnd"/>
      <w:r w:rsidRPr="00D72BBC">
        <w:rPr>
          <w:rFonts w:ascii="Arial Narrow" w:hAnsi="Arial Narrow"/>
        </w:rPr>
        <w:t xml:space="preserve"> </w:t>
      </w:r>
      <w:proofErr w:type="spellStart"/>
      <w:r w:rsidRPr="00D72BBC">
        <w:rPr>
          <w:rFonts w:ascii="Arial Narrow" w:hAnsi="Arial Narrow"/>
        </w:rPr>
        <w:t>izvodi</w:t>
      </w:r>
      <w:proofErr w:type="spellEnd"/>
      <w:r w:rsidRPr="00D72BBC">
        <w:rPr>
          <w:rFonts w:ascii="Arial Narrow" w:hAnsi="Arial Narrow"/>
        </w:rPr>
        <w:t xml:space="preserve"> u </w:t>
      </w:r>
      <w:proofErr w:type="spellStart"/>
      <w:r w:rsidRPr="00D72BBC">
        <w:rPr>
          <w:rFonts w:ascii="Arial Narrow" w:hAnsi="Arial Narrow"/>
        </w:rPr>
        <w:t>prometnim</w:t>
      </w:r>
      <w:proofErr w:type="spellEnd"/>
      <w:r w:rsidRPr="00D72BBC">
        <w:rPr>
          <w:rFonts w:ascii="Arial Narrow" w:hAnsi="Arial Narrow"/>
        </w:rPr>
        <w:t xml:space="preserve">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zračnim</w:t>
      </w:r>
      <w:proofErr w:type="spellEnd"/>
      <w:r w:rsidRPr="00D72BBC">
        <w:rPr>
          <w:rFonts w:ascii="Arial Narrow" w:hAnsi="Arial Narrow"/>
        </w:rPr>
        <w:t xml:space="preserve"> </w:t>
      </w:r>
      <w:proofErr w:type="spellStart"/>
      <w:r w:rsidRPr="00D72BBC">
        <w:rPr>
          <w:rFonts w:ascii="Arial Narrow" w:hAnsi="Arial Narrow"/>
        </w:rPr>
        <w:t>vodovima</w:t>
      </w:r>
      <w:proofErr w:type="spellEnd"/>
      <w:r w:rsidRPr="00D72BBC">
        <w:rPr>
          <w:rFonts w:ascii="Arial Narrow" w:hAnsi="Arial Narrow"/>
        </w:rPr>
        <w:t xml:space="preserve"> (</w:t>
      </w:r>
      <w:proofErr w:type="spellStart"/>
      <w:proofErr w:type="gramStart"/>
      <w:r w:rsidRPr="00D72BBC">
        <w:rPr>
          <w:rFonts w:ascii="Arial Narrow" w:hAnsi="Arial Narrow"/>
        </w:rPr>
        <w:t>elektrika,telekomunikacije</w:t>
      </w:r>
      <w:proofErr w:type="spellEnd"/>
      <w:proofErr w:type="gramEnd"/>
      <w:r w:rsidRPr="00D72BBC">
        <w:rPr>
          <w:rFonts w:ascii="Arial Narrow" w:hAnsi="Arial Narrow"/>
        </w:rPr>
        <w:t>).</w:t>
      </w:r>
    </w:p>
    <w:p w14:paraId="26BD41B9" w14:textId="77777777" w:rsidR="0039114B" w:rsidRPr="00D72BBC" w:rsidRDefault="0039114B" w:rsidP="0039114B">
      <w:pPr>
        <w:pStyle w:val="Odlomakpopisa"/>
        <w:numPr>
          <w:ilvl w:val="2"/>
          <w:numId w:val="227"/>
        </w:numPr>
        <w:tabs>
          <w:tab w:val="left" w:pos="985"/>
        </w:tabs>
        <w:spacing w:before="113" w:line="228" w:lineRule="auto"/>
        <w:ind w:right="707" w:firstLine="0"/>
        <w:jc w:val="both"/>
        <w:rPr>
          <w:rFonts w:ascii="Arial Narrow" w:hAnsi="Arial Narrow"/>
        </w:rPr>
      </w:pP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se </w:t>
      </w:r>
      <w:proofErr w:type="spellStart"/>
      <w:r w:rsidRPr="00D72BBC">
        <w:rPr>
          <w:rFonts w:ascii="Arial Narrow" w:hAnsi="Arial Narrow"/>
        </w:rPr>
        <w:t>obvezno</w:t>
      </w:r>
      <w:proofErr w:type="spellEnd"/>
      <w:r w:rsidRPr="00D72BBC">
        <w:rPr>
          <w:rFonts w:ascii="Arial Narrow" w:hAnsi="Arial Narrow"/>
        </w:rPr>
        <w:t xml:space="preserve"> </w:t>
      </w:r>
      <w:proofErr w:type="spellStart"/>
      <w:r w:rsidRPr="00D72BBC">
        <w:rPr>
          <w:rFonts w:ascii="Arial Narrow" w:hAnsi="Arial Narrow"/>
        </w:rPr>
        <w:t>priključiti</w:t>
      </w:r>
      <w:proofErr w:type="spellEnd"/>
      <w:r w:rsidRPr="00D72BBC">
        <w:rPr>
          <w:rFonts w:ascii="Arial Narrow" w:hAnsi="Arial Narrow"/>
        </w:rPr>
        <w:t xml:space="preserve"> na </w:t>
      </w:r>
      <w:proofErr w:type="spellStart"/>
      <w:r w:rsidRPr="00D72BBC">
        <w:rPr>
          <w:rFonts w:ascii="Arial Narrow" w:hAnsi="Arial Narrow"/>
        </w:rPr>
        <w:t>komunalnu</w:t>
      </w:r>
      <w:proofErr w:type="spellEnd"/>
      <w:r w:rsidRPr="00D72BBC">
        <w:rPr>
          <w:rFonts w:ascii="Arial Narrow" w:hAnsi="Arial Narrow"/>
        </w:rPr>
        <w:t xml:space="preserve"> </w:t>
      </w:r>
      <w:proofErr w:type="spellStart"/>
      <w:r w:rsidRPr="00D72BBC">
        <w:rPr>
          <w:rFonts w:ascii="Arial Narrow" w:hAnsi="Arial Narrow"/>
        </w:rPr>
        <w:t>mrežu</w:t>
      </w:r>
      <w:proofErr w:type="spellEnd"/>
      <w:r w:rsidRPr="00D72BBC">
        <w:rPr>
          <w:rFonts w:ascii="Arial Narrow" w:hAnsi="Arial Narrow"/>
        </w:rPr>
        <w:t xml:space="preserve"> </w:t>
      </w:r>
      <w:proofErr w:type="spellStart"/>
      <w:r w:rsidRPr="00D72BBC">
        <w:rPr>
          <w:rFonts w:ascii="Arial Narrow" w:hAnsi="Arial Narrow"/>
        </w:rPr>
        <w:t>vodovoda</w:t>
      </w:r>
      <w:proofErr w:type="spellEnd"/>
      <w:r w:rsidRPr="00D72BBC">
        <w:rPr>
          <w:rFonts w:ascii="Arial Narrow" w:hAnsi="Arial Narrow"/>
        </w:rPr>
        <w:t xml:space="preserve"> i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po </w:t>
      </w:r>
      <w:proofErr w:type="spellStart"/>
      <w:r w:rsidRPr="00D72BBC">
        <w:rPr>
          <w:rFonts w:ascii="Arial Narrow" w:hAnsi="Arial Narrow"/>
        </w:rPr>
        <w:t>njenoj</w:t>
      </w:r>
      <w:proofErr w:type="spellEnd"/>
      <w:r w:rsidRPr="00D72BBC">
        <w:rPr>
          <w:rFonts w:ascii="Arial Narrow" w:hAnsi="Arial Narrow"/>
        </w:rPr>
        <w:t xml:space="preserve"> </w:t>
      </w:r>
      <w:proofErr w:type="spellStart"/>
      <w:r w:rsidRPr="00D72BBC">
        <w:rPr>
          <w:rFonts w:ascii="Arial Narrow" w:hAnsi="Arial Narrow"/>
        </w:rPr>
        <w:t>izgradnji</w:t>
      </w:r>
      <w:proofErr w:type="spellEnd"/>
      <w:r w:rsidRPr="00D72BBC">
        <w:rPr>
          <w:rFonts w:ascii="Arial Narrow" w:hAnsi="Arial Narrow"/>
        </w:rPr>
        <w:t>.</w:t>
      </w:r>
    </w:p>
    <w:p w14:paraId="458F24E2" w14:textId="77777777" w:rsidR="0039114B" w:rsidRPr="00D72BBC" w:rsidRDefault="0039114B" w:rsidP="0039114B">
      <w:pPr>
        <w:pStyle w:val="Odlomakpopisa"/>
        <w:numPr>
          <w:ilvl w:val="2"/>
          <w:numId w:val="227"/>
        </w:numPr>
        <w:tabs>
          <w:tab w:val="left" w:pos="957"/>
        </w:tabs>
        <w:spacing w:before="112" w:line="228" w:lineRule="auto"/>
        <w:ind w:right="707" w:firstLine="0"/>
        <w:jc w:val="both"/>
        <w:rPr>
          <w:rFonts w:ascii="Arial Narrow" w:hAnsi="Arial Narrow"/>
        </w:rPr>
      </w:pPr>
      <w:r w:rsidRPr="00D72BBC">
        <w:rPr>
          <w:rFonts w:ascii="Arial Narrow" w:hAnsi="Arial Narrow"/>
        </w:rPr>
        <w:t xml:space="preserve">Do </w:t>
      </w:r>
      <w:proofErr w:type="spellStart"/>
      <w:r w:rsidRPr="00D72BBC">
        <w:rPr>
          <w:rFonts w:ascii="Arial Narrow" w:hAnsi="Arial Narrow"/>
        </w:rPr>
        <w:t>izgradnje</w:t>
      </w:r>
      <w:proofErr w:type="spellEnd"/>
      <w:r w:rsidRPr="00D72BBC">
        <w:rPr>
          <w:rFonts w:ascii="Arial Narrow" w:hAnsi="Arial Narrow"/>
        </w:rPr>
        <w:t xml:space="preserve"> </w:t>
      </w:r>
      <w:proofErr w:type="spellStart"/>
      <w:r w:rsidRPr="00D72BBC">
        <w:rPr>
          <w:rFonts w:ascii="Arial Narrow" w:hAnsi="Arial Narrow"/>
        </w:rPr>
        <w:t>kanalizacijskog</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u </w:t>
      </w:r>
      <w:proofErr w:type="spellStart"/>
      <w:r w:rsidRPr="00D72BBC">
        <w:rPr>
          <w:rFonts w:ascii="Arial Narrow" w:hAnsi="Arial Narrow"/>
        </w:rPr>
        <w:t>naseljima</w:t>
      </w:r>
      <w:proofErr w:type="spellEnd"/>
      <w:r w:rsidRPr="00D72BBC">
        <w:rPr>
          <w:rFonts w:ascii="Arial Narrow" w:hAnsi="Arial Narrow"/>
        </w:rPr>
        <w:t xml:space="preserve"> </w:t>
      </w:r>
      <w:proofErr w:type="spellStart"/>
      <w:r w:rsidRPr="00D72BBC">
        <w:rPr>
          <w:rFonts w:ascii="Arial Narrow" w:hAnsi="Arial Narrow"/>
        </w:rPr>
        <w:t>otpadne</w:t>
      </w:r>
      <w:proofErr w:type="spellEnd"/>
      <w:r w:rsidRPr="00D72BBC">
        <w:rPr>
          <w:rFonts w:ascii="Arial Narrow" w:hAnsi="Arial Narrow"/>
        </w:rPr>
        <w:t xml:space="preserve"> </w:t>
      </w:r>
      <w:proofErr w:type="spellStart"/>
      <w:r w:rsidRPr="00D72BBC">
        <w:rPr>
          <w:rFonts w:ascii="Arial Narrow" w:hAnsi="Arial Narrow"/>
        </w:rPr>
        <w:t>vode</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upuštati</w:t>
      </w:r>
      <w:proofErr w:type="spellEnd"/>
      <w:r w:rsidRPr="00D72BBC">
        <w:rPr>
          <w:rFonts w:ascii="Arial Narrow" w:hAnsi="Arial Narrow"/>
        </w:rPr>
        <w:t xml:space="preserve"> u </w:t>
      </w:r>
      <w:proofErr w:type="spellStart"/>
      <w:r w:rsidRPr="00D72BBC">
        <w:rPr>
          <w:rFonts w:ascii="Arial Narrow" w:hAnsi="Arial Narrow"/>
        </w:rPr>
        <w:t>nepropusne</w:t>
      </w:r>
      <w:proofErr w:type="spellEnd"/>
      <w:r w:rsidRPr="00D72BBC">
        <w:rPr>
          <w:rFonts w:ascii="Arial Narrow" w:hAnsi="Arial Narrow"/>
        </w:rPr>
        <w:t xml:space="preserve"> </w:t>
      </w:r>
      <w:proofErr w:type="spellStart"/>
      <w:r w:rsidRPr="00D72BBC">
        <w:rPr>
          <w:rFonts w:ascii="Arial Narrow" w:hAnsi="Arial Narrow"/>
        </w:rPr>
        <w:t>sabirne</w:t>
      </w:r>
      <w:proofErr w:type="spellEnd"/>
      <w:r w:rsidRPr="00D72BBC">
        <w:rPr>
          <w:rFonts w:ascii="Arial Narrow" w:hAnsi="Arial Narrow"/>
        </w:rPr>
        <w:t xml:space="preserve"> </w:t>
      </w:r>
      <w:proofErr w:type="spellStart"/>
      <w:r w:rsidRPr="00D72BBC">
        <w:rPr>
          <w:rFonts w:ascii="Arial Narrow" w:hAnsi="Arial Narrow"/>
        </w:rPr>
        <w:t>jame</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se </w:t>
      </w:r>
      <w:proofErr w:type="spellStart"/>
      <w:r w:rsidRPr="00D72BBC">
        <w:rPr>
          <w:rFonts w:ascii="Arial Narrow" w:hAnsi="Arial Narrow"/>
        </w:rPr>
        <w:t>moraju</w:t>
      </w:r>
      <w:proofErr w:type="spellEnd"/>
      <w:r w:rsidRPr="00D72BBC">
        <w:rPr>
          <w:rFonts w:ascii="Arial Narrow" w:hAnsi="Arial Narrow"/>
        </w:rPr>
        <w:t xml:space="preserve"> </w:t>
      </w:r>
      <w:proofErr w:type="spellStart"/>
      <w:r w:rsidRPr="00D72BBC">
        <w:rPr>
          <w:rFonts w:ascii="Arial Narrow" w:hAnsi="Arial Narrow"/>
        </w:rPr>
        <w:t>redovito</w:t>
      </w:r>
      <w:proofErr w:type="spellEnd"/>
      <w:r w:rsidRPr="00D72BBC">
        <w:rPr>
          <w:rFonts w:ascii="Arial Narrow" w:hAnsi="Arial Narrow"/>
        </w:rPr>
        <w:t xml:space="preserve"> </w:t>
      </w:r>
      <w:proofErr w:type="spellStart"/>
      <w:r w:rsidRPr="00D72BBC">
        <w:rPr>
          <w:rFonts w:ascii="Arial Narrow" w:hAnsi="Arial Narrow"/>
        </w:rPr>
        <w:t>prazniti</w:t>
      </w:r>
      <w:proofErr w:type="spellEnd"/>
      <w:r w:rsidRPr="00D72BBC">
        <w:rPr>
          <w:rFonts w:ascii="Arial Narrow" w:hAnsi="Arial Narrow"/>
        </w:rPr>
        <w:t xml:space="preserve"> po </w:t>
      </w:r>
      <w:proofErr w:type="spellStart"/>
      <w:r w:rsidRPr="00D72BBC">
        <w:rPr>
          <w:rFonts w:ascii="Arial Narrow" w:hAnsi="Arial Narrow"/>
        </w:rPr>
        <w:t>ovlaštenom</w:t>
      </w:r>
      <w:proofErr w:type="spellEnd"/>
      <w:r w:rsidRPr="00D72BBC">
        <w:rPr>
          <w:rFonts w:ascii="Arial Narrow" w:hAnsi="Arial Narrow"/>
        </w:rPr>
        <w:t xml:space="preserve"> </w:t>
      </w:r>
      <w:proofErr w:type="spellStart"/>
      <w:r w:rsidRPr="00D72BBC">
        <w:rPr>
          <w:rFonts w:ascii="Arial Narrow" w:hAnsi="Arial Narrow"/>
        </w:rPr>
        <w:t>poduzeću</w:t>
      </w:r>
      <w:proofErr w:type="spellEnd"/>
      <w:r w:rsidRPr="00D72BBC">
        <w:rPr>
          <w:rFonts w:ascii="Arial Narrow" w:hAnsi="Arial Narrow"/>
        </w:rPr>
        <w:t xml:space="preserve">. </w:t>
      </w:r>
      <w:proofErr w:type="spellStart"/>
      <w:r w:rsidRPr="00D72BBC">
        <w:rPr>
          <w:rFonts w:ascii="Arial Narrow" w:hAnsi="Arial Narrow"/>
        </w:rPr>
        <w:t>Nakon</w:t>
      </w:r>
      <w:proofErr w:type="spellEnd"/>
      <w:r w:rsidRPr="00D72BBC">
        <w:rPr>
          <w:rFonts w:ascii="Arial Narrow" w:hAnsi="Arial Narrow"/>
        </w:rPr>
        <w:t xml:space="preserve"> </w:t>
      </w:r>
      <w:proofErr w:type="spellStart"/>
      <w:r w:rsidRPr="00D72BBC">
        <w:rPr>
          <w:rFonts w:ascii="Arial Narrow" w:hAnsi="Arial Narrow"/>
        </w:rPr>
        <w:t>izgradnje</w:t>
      </w:r>
      <w:proofErr w:type="spellEnd"/>
      <w:r w:rsidRPr="00D72BBC">
        <w:rPr>
          <w:rFonts w:ascii="Arial Narrow" w:hAnsi="Arial Narrow"/>
        </w:rPr>
        <w:t xml:space="preserve"> </w:t>
      </w:r>
      <w:proofErr w:type="spellStart"/>
      <w:r w:rsidRPr="00D72BBC">
        <w:rPr>
          <w:rFonts w:ascii="Arial Narrow" w:hAnsi="Arial Narrow"/>
        </w:rPr>
        <w:t>javnog</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obavezno</w:t>
      </w:r>
      <w:proofErr w:type="spellEnd"/>
      <w:r w:rsidRPr="00D72BBC">
        <w:rPr>
          <w:rFonts w:ascii="Arial Narrow" w:hAnsi="Arial Narrow"/>
        </w:rPr>
        <w:t xml:space="preserve"> je </w:t>
      </w:r>
      <w:proofErr w:type="spellStart"/>
      <w:r w:rsidRPr="00D72BBC">
        <w:rPr>
          <w:rFonts w:ascii="Arial Narrow" w:hAnsi="Arial Narrow"/>
        </w:rPr>
        <w:t>priključenje</w:t>
      </w:r>
      <w:proofErr w:type="spellEnd"/>
      <w:r w:rsidRPr="00D72BBC">
        <w:rPr>
          <w:rFonts w:ascii="Arial Narrow" w:hAnsi="Arial Narrow"/>
        </w:rPr>
        <w:t xml:space="preserve"> na </w:t>
      </w:r>
      <w:proofErr w:type="spellStart"/>
      <w:r w:rsidRPr="00D72BBC">
        <w:rPr>
          <w:rFonts w:ascii="Arial Narrow" w:hAnsi="Arial Narrow"/>
        </w:rPr>
        <w:t>isti</w:t>
      </w:r>
      <w:proofErr w:type="spellEnd"/>
      <w:r w:rsidRPr="00D72BBC">
        <w:rPr>
          <w:rFonts w:ascii="Arial Narrow" w:hAnsi="Arial Narrow"/>
        </w:rPr>
        <w:t>.</w:t>
      </w:r>
    </w:p>
    <w:p w14:paraId="1F86C14E" w14:textId="77777777" w:rsidR="0039114B" w:rsidRPr="00D72BBC" w:rsidRDefault="0039114B" w:rsidP="0039114B">
      <w:pPr>
        <w:pStyle w:val="Odlomakpopisa"/>
        <w:numPr>
          <w:ilvl w:val="1"/>
          <w:numId w:val="227"/>
        </w:numPr>
        <w:tabs>
          <w:tab w:val="left" w:pos="791"/>
        </w:tabs>
        <w:spacing w:before="102"/>
        <w:ind w:left="791" w:hanging="366"/>
        <w:jc w:val="both"/>
        <w:rPr>
          <w:rFonts w:ascii="Arial Narrow" w:hAnsi="Arial Narrow"/>
        </w:rPr>
      </w:pPr>
      <w:proofErr w:type="spellStart"/>
      <w:r w:rsidRPr="00D72BBC">
        <w:rPr>
          <w:rFonts w:ascii="Arial Narrow" w:hAnsi="Arial Narrow"/>
          <w:spacing w:val="-2"/>
        </w:rPr>
        <w:t>uvjeti</w:t>
      </w:r>
      <w:proofErr w:type="spellEnd"/>
      <w:r w:rsidRPr="00D72BBC">
        <w:rPr>
          <w:rFonts w:ascii="Arial Narrow" w:hAnsi="Arial Narrow"/>
          <w:spacing w:val="-5"/>
        </w:rPr>
        <w:t xml:space="preserve"> </w:t>
      </w:r>
      <w:r w:rsidRPr="00D72BBC">
        <w:rPr>
          <w:rFonts w:ascii="Arial Narrow" w:hAnsi="Arial Narrow"/>
          <w:spacing w:val="-2"/>
        </w:rPr>
        <w:t>za</w:t>
      </w:r>
      <w:r w:rsidRPr="00D72BBC">
        <w:rPr>
          <w:rFonts w:ascii="Arial Narrow" w:hAnsi="Arial Narrow"/>
          <w:spacing w:val="-5"/>
        </w:rPr>
        <w:t xml:space="preserve"> </w:t>
      </w:r>
      <w:proofErr w:type="spellStart"/>
      <w:r w:rsidRPr="00D72BBC">
        <w:rPr>
          <w:rFonts w:ascii="Arial Narrow" w:hAnsi="Arial Narrow"/>
          <w:spacing w:val="-2"/>
        </w:rPr>
        <w:t>rekonstrukciju</w:t>
      </w:r>
      <w:proofErr w:type="spellEnd"/>
      <w:r w:rsidRPr="00D72BBC">
        <w:rPr>
          <w:rFonts w:ascii="Arial Narrow" w:hAnsi="Arial Narrow"/>
          <w:spacing w:val="-4"/>
        </w:rPr>
        <w:t xml:space="preserve"> </w:t>
      </w:r>
      <w:proofErr w:type="spellStart"/>
      <w:r w:rsidRPr="00D72BBC">
        <w:rPr>
          <w:rFonts w:ascii="Arial Narrow" w:hAnsi="Arial Narrow"/>
          <w:spacing w:val="-2"/>
        </w:rPr>
        <w:t>ili</w:t>
      </w:r>
      <w:proofErr w:type="spellEnd"/>
      <w:r w:rsidRPr="00D72BBC">
        <w:rPr>
          <w:rFonts w:ascii="Arial Narrow" w:hAnsi="Arial Narrow"/>
          <w:spacing w:val="-5"/>
        </w:rPr>
        <w:t xml:space="preserve"> </w:t>
      </w:r>
      <w:proofErr w:type="spellStart"/>
      <w:r w:rsidRPr="00D72BBC">
        <w:rPr>
          <w:rFonts w:ascii="Arial Narrow" w:hAnsi="Arial Narrow"/>
          <w:spacing w:val="-2"/>
        </w:rPr>
        <w:t>uklanjanje</w:t>
      </w:r>
      <w:proofErr w:type="spellEnd"/>
      <w:r w:rsidRPr="00D72BBC">
        <w:rPr>
          <w:rFonts w:ascii="Arial Narrow" w:hAnsi="Arial Narrow"/>
          <w:spacing w:val="-5"/>
        </w:rPr>
        <w:t xml:space="preserve"> </w:t>
      </w:r>
      <w:proofErr w:type="spellStart"/>
      <w:r w:rsidRPr="00D72BBC">
        <w:rPr>
          <w:rFonts w:ascii="Arial Narrow" w:hAnsi="Arial Narrow"/>
          <w:spacing w:val="-2"/>
        </w:rPr>
        <w:t>postojeće</w:t>
      </w:r>
      <w:proofErr w:type="spellEnd"/>
      <w:r w:rsidRPr="00D72BBC">
        <w:rPr>
          <w:rFonts w:ascii="Arial Narrow" w:hAnsi="Arial Narrow"/>
          <w:spacing w:val="-4"/>
        </w:rPr>
        <w:t xml:space="preserve"> </w:t>
      </w:r>
      <w:proofErr w:type="spellStart"/>
      <w:r w:rsidRPr="00D72BBC">
        <w:rPr>
          <w:rFonts w:ascii="Arial Narrow" w:hAnsi="Arial Narrow"/>
          <w:spacing w:val="-2"/>
        </w:rPr>
        <w:t>građevine</w:t>
      </w:r>
      <w:proofErr w:type="spellEnd"/>
    </w:p>
    <w:p w14:paraId="2EB469DC" w14:textId="77777777" w:rsidR="0039114B" w:rsidRPr="00D72BBC" w:rsidRDefault="0039114B" w:rsidP="0039114B">
      <w:pPr>
        <w:pStyle w:val="Odlomakpopisa"/>
        <w:numPr>
          <w:ilvl w:val="2"/>
          <w:numId w:val="227"/>
        </w:numPr>
        <w:tabs>
          <w:tab w:val="left" w:pos="997"/>
        </w:tabs>
        <w:spacing w:before="184" w:line="228" w:lineRule="auto"/>
        <w:ind w:right="707" w:firstLine="0"/>
        <w:jc w:val="both"/>
        <w:rPr>
          <w:rFonts w:ascii="Arial Narrow" w:hAnsi="Arial Narrow"/>
        </w:rPr>
      </w:pPr>
      <w:r w:rsidRPr="00D72BBC">
        <w:rPr>
          <w:rFonts w:ascii="Arial Narrow" w:hAnsi="Arial Narrow"/>
        </w:rPr>
        <w:t xml:space="preserve">Za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izgrađene</w:t>
      </w:r>
      <w:proofErr w:type="spellEnd"/>
      <w:r w:rsidRPr="00D72BBC">
        <w:rPr>
          <w:rFonts w:ascii="Arial Narrow" w:hAnsi="Arial Narrow"/>
        </w:rPr>
        <w:t xml:space="preserve"> po </w:t>
      </w:r>
      <w:proofErr w:type="spellStart"/>
      <w:r w:rsidRPr="00D72BBC">
        <w:rPr>
          <w:rFonts w:ascii="Arial Narrow" w:hAnsi="Arial Narrow"/>
        </w:rPr>
        <w:t>ranijim</w:t>
      </w:r>
      <w:proofErr w:type="spellEnd"/>
      <w:r w:rsidRPr="00D72BBC">
        <w:rPr>
          <w:rFonts w:ascii="Arial Narrow" w:hAnsi="Arial Narrow"/>
        </w:rPr>
        <w:t xml:space="preserve"> </w:t>
      </w:r>
      <w:proofErr w:type="spellStart"/>
      <w:r w:rsidRPr="00D72BBC">
        <w:rPr>
          <w:rFonts w:ascii="Arial Narrow" w:hAnsi="Arial Narrow"/>
        </w:rPr>
        <w:t>legalnim</w:t>
      </w:r>
      <w:proofErr w:type="spellEnd"/>
      <w:r w:rsidRPr="00D72BBC">
        <w:rPr>
          <w:rFonts w:ascii="Arial Narrow" w:hAnsi="Arial Narrow"/>
        </w:rPr>
        <w:t xml:space="preserve"> </w:t>
      </w:r>
      <w:proofErr w:type="spellStart"/>
      <w:proofErr w:type="gramStart"/>
      <w:r w:rsidRPr="00D72BBC">
        <w:rPr>
          <w:rFonts w:ascii="Arial Narrow" w:hAnsi="Arial Narrow"/>
        </w:rPr>
        <w:t>propisima,uz</w:t>
      </w:r>
      <w:proofErr w:type="spellEnd"/>
      <w:proofErr w:type="gramEnd"/>
      <w:r w:rsidRPr="00D72BBC">
        <w:rPr>
          <w:rFonts w:ascii="Arial Narrow" w:hAnsi="Arial Narrow"/>
        </w:rPr>
        <w:t xml:space="preserve"> </w:t>
      </w:r>
      <w:proofErr w:type="spellStart"/>
      <w:r w:rsidRPr="00D72BBC">
        <w:rPr>
          <w:rFonts w:ascii="Arial Narrow" w:hAnsi="Arial Narrow"/>
        </w:rPr>
        <w:t>izdavanje</w:t>
      </w:r>
      <w:proofErr w:type="spellEnd"/>
      <w:r w:rsidRPr="00D72BBC">
        <w:rPr>
          <w:rFonts w:ascii="Arial Narrow" w:hAnsi="Arial Narrow"/>
        </w:rPr>
        <w:t xml:space="preserve"> </w:t>
      </w:r>
      <w:proofErr w:type="spellStart"/>
      <w:r w:rsidRPr="00D72BBC">
        <w:rPr>
          <w:rFonts w:ascii="Arial Narrow" w:hAnsi="Arial Narrow"/>
        </w:rPr>
        <w:t>rješenja</w:t>
      </w:r>
      <w:proofErr w:type="spellEnd"/>
      <w:r w:rsidRPr="00D72BBC">
        <w:rPr>
          <w:rFonts w:ascii="Arial Narrow" w:hAnsi="Arial Narrow"/>
        </w:rPr>
        <w:t xml:space="preserve"> o </w:t>
      </w:r>
      <w:proofErr w:type="spellStart"/>
      <w:r w:rsidRPr="00D72BBC">
        <w:rPr>
          <w:rFonts w:ascii="Arial Narrow" w:hAnsi="Arial Narrow"/>
          <w:spacing w:val="-2"/>
        </w:rPr>
        <w:t>izvedenom</w:t>
      </w:r>
      <w:proofErr w:type="spellEnd"/>
      <w:r w:rsidRPr="00D72BBC">
        <w:rPr>
          <w:rFonts w:ascii="Arial Narrow" w:hAnsi="Arial Narrow"/>
          <w:spacing w:val="-11"/>
        </w:rPr>
        <w:t xml:space="preserve"> </w:t>
      </w:r>
      <w:proofErr w:type="spellStart"/>
      <w:r w:rsidRPr="00D72BBC">
        <w:rPr>
          <w:rFonts w:ascii="Arial Narrow" w:hAnsi="Arial Narrow"/>
          <w:spacing w:val="-2"/>
        </w:rPr>
        <w:t>stanju</w:t>
      </w:r>
      <w:proofErr w:type="spellEnd"/>
      <w:r w:rsidRPr="00D72BBC">
        <w:rPr>
          <w:rFonts w:ascii="Arial Narrow" w:hAnsi="Arial Narrow"/>
          <w:spacing w:val="-11"/>
        </w:rPr>
        <w:t xml:space="preserve"> </w:t>
      </w:r>
      <w:proofErr w:type="spellStart"/>
      <w:r w:rsidRPr="00D72BBC">
        <w:rPr>
          <w:rFonts w:ascii="Arial Narrow" w:hAnsi="Arial Narrow"/>
          <w:spacing w:val="-2"/>
        </w:rPr>
        <w:t>dozvoljava</w:t>
      </w:r>
      <w:proofErr w:type="spellEnd"/>
      <w:r w:rsidRPr="00D72BBC">
        <w:rPr>
          <w:rFonts w:ascii="Arial Narrow" w:hAnsi="Arial Narrow"/>
          <w:spacing w:val="-11"/>
        </w:rPr>
        <w:t xml:space="preserve"> </w:t>
      </w:r>
      <w:r w:rsidRPr="00D72BBC">
        <w:rPr>
          <w:rFonts w:ascii="Arial Narrow" w:hAnsi="Arial Narrow"/>
          <w:spacing w:val="-2"/>
        </w:rPr>
        <w:t>se</w:t>
      </w:r>
      <w:r w:rsidRPr="00D72BBC">
        <w:rPr>
          <w:rFonts w:ascii="Arial Narrow" w:hAnsi="Arial Narrow"/>
          <w:spacing w:val="-11"/>
        </w:rPr>
        <w:t xml:space="preserve"> </w:t>
      </w:r>
      <w:proofErr w:type="spellStart"/>
      <w:r w:rsidRPr="00D72BBC">
        <w:rPr>
          <w:rFonts w:ascii="Arial Narrow" w:hAnsi="Arial Narrow"/>
          <w:spacing w:val="-2"/>
        </w:rPr>
        <w:t>udaljenost</w:t>
      </w:r>
      <w:proofErr w:type="spellEnd"/>
      <w:r w:rsidRPr="00D72BBC">
        <w:rPr>
          <w:rFonts w:ascii="Arial Narrow" w:hAnsi="Arial Narrow"/>
          <w:spacing w:val="-11"/>
        </w:rPr>
        <w:t xml:space="preserve"> </w:t>
      </w:r>
      <w:r w:rsidRPr="00D72BBC">
        <w:rPr>
          <w:rFonts w:ascii="Arial Narrow" w:hAnsi="Arial Narrow"/>
          <w:spacing w:val="-2"/>
        </w:rPr>
        <w:t>od</w:t>
      </w:r>
      <w:r w:rsidRPr="00D72BBC">
        <w:rPr>
          <w:rFonts w:ascii="Arial Narrow" w:hAnsi="Arial Narrow"/>
          <w:spacing w:val="-11"/>
        </w:rPr>
        <w:t xml:space="preserve"> </w:t>
      </w:r>
      <w:proofErr w:type="spellStart"/>
      <w:r w:rsidRPr="00D72BBC">
        <w:rPr>
          <w:rFonts w:ascii="Arial Narrow" w:hAnsi="Arial Narrow"/>
          <w:spacing w:val="-2"/>
        </w:rPr>
        <w:t>bočnih</w:t>
      </w:r>
      <w:proofErr w:type="spellEnd"/>
      <w:r w:rsidRPr="00D72BBC">
        <w:rPr>
          <w:rFonts w:ascii="Arial Narrow" w:hAnsi="Arial Narrow"/>
          <w:spacing w:val="-11"/>
        </w:rPr>
        <w:t xml:space="preserve"> </w:t>
      </w:r>
      <w:proofErr w:type="spellStart"/>
      <w:r w:rsidRPr="00D72BBC">
        <w:rPr>
          <w:rFonts w:ascii="Arial Narrow" w:hAnsi="Arial Narrow"/>
          <w:spacing w:val="-2"/>
        </w:rPr>
        <w:t>granica</w:t>
      </w:r>
      <w:proofErr w:type="spellEnd"/>
      <w:r w:rsidRPr="00D72BBC">
        <w:rPr>
          <w:rFonts w:ascii="Arial Narrow" w:hAnsi="Arial Narrow"/>
          <w:spacing w:val="-11"/>
        </w:rPr>
        <w:t xml:space="preserve"> </w:t>
      </w:r>
      <w:proofErr w:type="spellStart"/>
      <w:r w:rsidRPr="00D72BBC">
        <w:rPr>
          <w:rFonts w:ascii="Arial Narrow" w:hAnsi="Arial Narrow"/>
          <w:spacing w:val="-2"/>
        </w:rPr>
        <w:t>čestice</w:t>
      </w:r>
      <w:proofErr w:type="spellEnd"/>
      <w:r w:rsidRPr="00D72BBC">
        <w:rPr>
          <w:rFonts w:ascii="Arial Narrow" w:hAnsi="Arial Narrow"/>
          <w:spacing w:val="-11"/>
        </w:rPr>
        <w:t xml:space="preserve"> </w:t>
      </w:r>
      <w:proofErr w:type="spellStart"/>
      <w:r w:rsidRPr="00D72BBC">
        <w:rPr>
          <w:rFonts w:ascii="Arial Narrow" w:hAnsi="Arial Narrow"/>
          <w:spacing w:val="-2"/>
        </w:rPr>
        <w:t>ako</w:t>
      </w:r>
      <w:proofErr w:type="spellEnd"/>
      <w:r w:rsidRPr="00D72BBC">
        <w:rPr>
          <w:rFonts w:ascii="Arial Narrow" w:hAnsi="Arial Narrow"/>
          <w:spacing w:val="-11"/>
        </w:rPr>
        <w:t xml:space="preserve"> </w:t>
      </w:r>
      <w:proofErr w:type="spellStart"/>
      <w:r w:rsidRPr="00D72BBC">
        <w:rPr>
          <w:rFonts w:ascii="Arial Narrow" w:hAnsi="Arial Narrow"/>
          <w:spacing w:val="-2"/>
        </w:rPr>
        <w:t>su</w:t>
      </w:r>
      <w:proofErr w:type="spellEnd"/>
      <w:r w:rsidRPr="00D72BBC">
        <w:rPr>
          <w:rFonts w:ascii="Arial Narrow" w:hAnsi="Arial Narrow"/>
          <w:spacing w:val="-11"/>
        </w:rPr>
        <w:t xml:space="preserve"> </w:t>
      </w:r>
      <w:r w:rsidRPr="00D72BBC">
        <w:rPr>
          <w:rFonts w:ascii="Arial Narrow" w:hAnsi="Arial Narrow"/>
          <w:spacing w:val="-2"/>
        </w:rPr>
        <w:t>i</w:t>
      </w:r>
      <w:r w:rsidRPr="00D72BBC">
        <w:rPr>
          <w:rFonts w:ascii="Arial Narrow" w:hAnsi="Arial Narrow"/>
          <w:spacing w:val="-11"/>
        </w:rPr>
        <w:t xml:space="preserve"> </w:t>
      </w:r>
      <w:proofErr w:type="spellStart"/>
      <w:r w:rsidRPr="00D72BBC">
        <w:rPr>
          <w:rFonts w:ascii="Arial Narrow" w:hAnsi="Arial Narrow"/>
          <w:spacing w:val="-2"/>
        </w:rPr>
        <w:t>bliže</w:t>
      </w:r>
      <w:proofErr w:type="spellEnd"/>
      <w:r w:rsidRPr="00D72BBC">
        <w:rPr>
          <w:rFonts w:ascii="Arial Narrow" w:hAnsi="Arial Narrow"/>
          <w:spacing w:val="-11"/>
        </w:rPr>
        <w:t xml:space="preserve"> </w:t>
      </w:r>
      <w:r w:rsidRPr="00D72BBC">
        <w:rPr>
          <w:rFonts w:ascii="Arial Narrow" w:hAnsi="Arial Narrow"/>
          <w:spacing w:val="-2"/>
        </w:rPr>
        <w:t>od</w:t>
      </w:r>
      <w:r w:rsidRPr="00D72BBC">
        <w:rPr>
          <w:rFonts w:ascii="Arial Narrow" w:hAnsi="Arial Narrow"/>
          <w:spacing w:val="-11"/>
        </w:rPr>
        <w:t xml:space="preserve"> </w:t>
      </w:r>
      <w:r w:rsidRPr="00D72BBC">
        <w:rPr>
          <w:rFonts w:ascii="Arial Narrow" w:hAnsi="Arial Narrow"/>
          <w:spacing w:val="-2"/>
        </w:rPr>
        <w:t>1m</w:t>
      </w:r>
      <w:r w:rsidRPr="00D72BBC">
        <w:rPr>
          <w:rFonts w:ascii="Arial Narrow" w:hAnsi="Arial Narrow"/>
          <w:spacing w:val="-11"/>
        </w:rPr>
        <w:t xml:space="preserve"> </w:t>
      </w:r>
      <w:r w:rsidRPr="00D72BBC">
        <w:rPr>
          <w:rFonts w:ascii="Arial Narrow" w:hAnsi="Arial Narrow"/>
          <w:spacing w:val="-2"/>
        </w:rPr>
        <w:t xml:space="preserve">od </w:t>
      </w:r>
      <w:proofErr w:type="spellStart"/>
      <w:r w:rsidRPr="00D72BBC">
        <w:rPr>
          <w:rFonts w:ascii="Arial Narrow" w:hAnsi="Arial Narrow"/>
        </w:rPr>
        <w:t>bočne</w:t>
      </w:r>
      <w:proofErr w:type="spellEnd"/>
      <w:r w:rsidRPr="00D72BBC">
        <w:rPr>
          <w:rFonts w:ascii="Arial Narrow" w:hAnsi="Arial Narrow"/>
          <w:spacing w:val="-6"/>
        </w:rPr>
        <w:t xml:space="preserve"> </w:t>
      </w:r>
      <w:proofErr w:type="spellStart"/>
      <w:r w:rsidRPr="00D72BBC">
        <w:rPr>
          <w:rFonts w:ascii="Arial Narrow" w:hAnsi="Arial Narrow"/>
        </w:rPr>
        <w:t>strane</w:t>
      </w:r>
      <w:proofErr w:type="spellEnd"/>
      <w:r w:rsidRPr="00D72BBC">
        <w:rPr>
          <w:rFonts w:ascii="Arial Narrow" w:hAnsi="Arial Narrow"/>
        </w:rPr>
        <w:t>,</w:t>
      </w:r>
      <w:r w:rsidRPr="00D72BBC">
        <w:rPr>
          <w:rFonts w:ascii="Arial Narrow" w:hAnsi="Arial Narrow"/>
          <w:spacing w:val="-6"/>
        </w:rPr>
        <w:t xml:space="preserve"> </w:t>
      </w:r>
      <w:proofErr w:type="spellStart"/>
      <w:r w:rsidRPr="00D72BBC">
        <w:rPr>
          <w:rFonts w:ascii="Arial Narrow" w:hAnsi="Arial Narrow"/>
        </w:rPr>
        <w:t>te</w:t>
      </w:r>
      <w:proofErr w:type="spellEnd"/>
      <w:r w:rsidRPr="00D72BBC">
        <w:rPr>
          <w:rFonts w:ascii="Arial Narrow" w:hAnsi="Arial Narrow"/>
          <w:spacing w:val="-6"/>
        </w:rPr>
        <w:t xml:space="preserve"> </w:t>
      </w:r>
      <w:proofErr w:type="spellStart"/>
      <w:r w:rsidRPr="00D72BBC">
        <w:rPr>
          <w:rFonts w:ascii="Arial Narrow" w:hAnsi="Arial Narrow"/>
        </w:rPr>
        <w:t>treba</w:t>
      </w:r>
      <w:proofErr w:type="spellEnd"/>
      <w:r w:rsidRPr="00D72BBC">
        <w:rPr>
          <w:rFonts w:ascii="Arial Narrow" w:hAnsi="Arial Narrow"/>
          <w:spacing w:val="-6"/>
        </w:rPr>
        <w:t xml:space="preserve"> </w:t>
      </w:r>
      <w:proofErr w:type="spellStart"/>
      <w:r w:rsidRPr="00D72BBC">
        <w:rPr>
          <w:rFonts w:ascii="Arial Narrow" w:hAnsi="Arial Narrow"/>
        </w:rPr>
        <w:t>dozvoliti</w:t>
      </w:r>
      <w:proofErr w:type="spellEnd"/>
      <w:r w:rsidRPr="00D72BBC">
        <w:rPr>
          <w:rFonts w:ascii="Arial Narrow" w:hAnsi="Arial Narrow"/>
          <w:spacing w:val="-6"/>
        </w:rPr>
        <w:t xml:space="preserve"> </w:t>
      </w:r>
      <w:proofErr w:type="spellStart"/>
      <w:r w:rsidRPr="00D72BBC">
        <w:rPr>
          <w:rFonts w:ascii="Arial Narrow" w:hAnsi="Arial Narrow"/>
        </w:rPr>
        <w:t>rekonstrukciju</w:t>
      </w:r>
      <w:proofErr w:type="spellEnd"/>
      <w:r w:rsidRPr="00D72BBC">
        <w:rPr>
          <w:rFonts w:ascii="Arial Narrow" w:hAnsi="Arial Narrow"/>
          <w:spacing w:val="-6"/>
        </w:rPr>
        <w:t xml:space="preserve"> </w:t>
      </w:r>
      <w:r w:rsidRPr="00D72BBC">
        <w:rPr>
          <w:rFonts w:ascii="Arial Narrow" w:hAnsi="Arial Narrow"/>
        </w:rPr>
        <w:t>i</w:t>
      </w:r>
      <w:r w:rsidRPr="00D72BBC">
        <w:rPr>
          <w:rFonts w:ascii="Arial Narrow" w:hAnsi="Arial Narrow"/>
          <w:spacing w:val="-6"/>
        </w:rPr>
        <w:t xml:space="preserve"> </w:t>
      </w:r>
      <w:proofErr w:type="spellStart"/>
      <w:r w:rsidRPr="00D72BBC">
        <w:rPr>
          <w:rFonts w:ascii="Arial Narrow" w:hAnsi="Arial Narrow"/>
        </w:rPr>
        <w:t>dogradnju</w:t>
      </w:r>
      <w:proofErr w:type="spellEnd"/>
      <w:r w:rsidRPr="00D72BBC">
        <w:rPr>
          <w:rFonts w:ascii="Arial Narrow" w:hAnsi="Arial Narrow"/>
          <w:spacing w:val="-6"/>
        </w:rPr>
        <w:t xml:space="preserve"> </w:t>
      </w:r>
      <w:proofErr w:type="spellStart"/>
      <w:r w:rsidRPr="00D72BBC">
        <w:rPr>
          <w:rFonts w:ascii="Arial Narrow" w:hAnsi="Arial Narrow"/>
        </w:rPr>
        <w:t>građevine</w:t>
      </w:r>
      <w:proofErr w:type="spellEnd"/>
      <w:r w:rsidRPr="00D72BBC">
        <w:rPr>
          <w:rFonts w:ascii="Arial Narrow" w:hAnsi="Arial Narrow"/>
        </w:rPr>
        <w:t>.</w:t>
      </w:r>
    </w:p>
    <w:p w14:paraId="5A4DDCE9" w14:textId="77777777" w:rsidR="0039114B" w:rsidRPr="00D72BBC" w:rsidRDefault="0039114B" w:rsidP="0039114B">
      <w:pPr>
        <w:pStyle w:val="Odlomakpopisa"/>
        <w:numPr>
          <w:ilvl w:val="2"/>
          <w:numId w:val="227"/>
        </w:numPr>
        <w:tabs>
          <w:tab w:val="left" w:pos="950"/>
        </w:tabs>
        <w:spacing w:before="112" w:line="228" w:lineRule="auto"/>
        <w:ind w:right="707" w:firstLine="0"/>
        <w:jc w:val="both"/>
        <w:rPr>
          <w:rFonts w:ascii="Arial Narrow" w:hAnsi="Arial Narrow"/>
        </w:rPr>
      </w:pPr>
      <w:proofErr w:type="spellStart"/>
      <w:r w:rsidRPr="00D72BBC">
        <w:rPr>
          <w:rFonts w:ascii="Arial Narrow" w:hAnsi="Arial Narrow"/>
          <w:spacing w:val="-6"/>
        </w:rPr>
        <w:t>Iznimno</w:t>
      </w:r>
      <w:proofErr w:type="spellEnd"/>
      <w:r w:rsidRPr="00D72BBC">
        <w:rPr>
          <w:rFonts w:ascii="Arial Narrow" w:hAnsi="Arial Narrow"/>
          <w:spacing w:val="-6"/>
        </w:rPr>
        <w:t xml:space="preserve"> se </w:t>
      </w:r>
      <w:proofErr w:type="spellStart"/>
      <w:r w:rsidRPr="00D72BBC">
        <w:rPr>
          <w:rFonts w:ascii="Arial Narrow" w:hAnsi="Arial Narrow"/>
          <w:spacing w:val="-6"/>
        </w:rPr>
        <w:t>izvan</w:t>
      </w:r>
      <w:proofErr w:type="spellEnd"/>
      <w:r w:rsidRPr="00D72BBC">
        <w:rPr>
          <w:rFonts w:ascii="Arial Narrow" w:hAnsi="Arial Narrow"/>
          <w:spacing w:val="-6"/>
        </w:rPr>
        <w:t xml:space="preserve"> </w:t>
      </w:r>
      <w:proofErr w:type="spellStart"/>
      <w:r w:rsidRPr="00D72BBC">
        <w:rPr>
          <w:rFonts w:ascii="Arial Narrow" w:hAnsi="Arial Narrow"/>
          <w:spacing w:val="-6"/>
        </w:rPr>
        <w:t>građevinskog</w:t>
      </w:r>
      <w:proofErr w:type="spellEnd"/>
      <w:r w:rsidRPr="00D72BBC">
        <w:rPr>
          <w:rFonts w:ascii="Arial Narrow" w:hAnsi="Arial Narrow"/>
          <w:spacing w:val="-6"/>
        </w:rPr>
        <w:t xml:space="preserve"> </w:t>
      </w:r>
      <w:proofErr w:type="spellStart"/>
      <w:r w:rsidRPr="00D72BBC">
        <w:rPr>
          <w:rFonts w:ascii="Arial Narrow" w:hAnsi="Arial Narrow"/>
          <w:spacing w:val="-6"/>
        </w:rPr>
        <w:t>područja</w:t>
      </w:r>
      <w:proofErr w:type="spellEnd"/>
      <w:r w:rsidRPr="00D72BBC">
        <w:rPr>
          <w:rFonts w:ascii="Arial Narrow" w:hAnsi="Arial Narrow"/>
          <w:spacing w:val="-6"/>
        </w:rPr>
        <w:t xml:space="preserve"> </w:t>
      </w:r>
      <w:proofErr w:type="spellStart"/>
      <w:r w:rsidRPr="00D72BBC">
        <w:rPr>
          <w:rFonts w:ascii="Arial Narrow" w:hAnsi="Arial Narrow"/>
          <w:spacing w:val="-6"/>
        </w:rPr>
        <w:t>može</w:t>
      </w:r>
      <w:proofErr w:type="spellEnd"/>
      <w:r w:rsidRPr="00D72BBC">
        <w:rPr>
          <w:rFonts w:ascii="Arial Narrow" w:hAnsi="Arial Narrow"/>
          <w:spacing w:val="-6"/>
        </w:rPr>
        <w:t xml:space="preserve"> </w:t>
      </w:r>
      <w:proofErr w:type="spellStart"/>
      <w:r w:rsidRPr="00D72BBC">
        <w:rPr>
          <w:rFonts w:ascii="Arial Narrow" w:hAnsi="Arial Narrow"/>
          <w:spacing w:val="-6"/>
        </w:rPr>
        <w:t>odobriti</w:t>
      </w:r>
      <w:proofErr w:type="spellEnd"/>
      <w:r w:rsidRPr="00D72BBC">
        <w:rPr>
          <w:rFonts w:ascii="Arial Narrow" w:hAnsi="Arial Narrow"/>
          <w:spacing w:val="-6"/>
        </w:rPr>
        <w:t xml:space="preserve"> </w:t>
      </w:r>
      <w:proofErr w:type="spellStart"/>
      <w:r w:rsidRPr="00D72BBC">
        <w:rPr>
          <w:rFonts w:ascii="Arial Narrow" w:hAnsi="Arial Narrow"/>
          <w:spacing w:val="-6"/>
        </w:rPr>
        <w:t>sanacija</w:t>
      </w:r>
      <w:proofErr w:type="spellEnd"/>
      <w:r w:rsidRPr="00D72BBC">
        <w:rPr>
          <w:rFonts w:ascii="Arial Narrow" w:hAnsi="Arial Narrow"/>
          <w:spacing w:val="-6"/>
        </w:rPr>
        <w:t xml:space="preserve"> i </w:t>
      </w:r>
      <w:proofErr w:type="spellStart"/>
      <w:r w:rsidRPr="00D72BBC">
        <w:rPr>
          <w:rFonts w:ascii="Arial Narrow" w:hAnsi="Arial Narrow"/>
          <w:spacing w:val="-6"/>
        </w:rPr>
        <w:t>nužna</w:t>
      </w:r>
      <w:proofErr w:type="spellEnd"/>
      <w:r w:rsidRPr="00D72BBC">
        <w:rPr>
          <w:rFonts w:ascii="Arial Narrow" w:hAnsi="Arial Narrow"/>
          <w:spacing w:val="-6"/>
        </w:rPr>
        <w:t xml:space="preserve"> </w:t>
      </w:r>
      <w:proofErr w:type="spellStart"/>
      <w:r w:rsidRPr="00D72BBC">
        <w:rPr>
          <w:rFonts w:ascii="Arial Narrow" w:hAnsi="Arial Narrow"/>
          <w:spacing w:val="-6"/>
        </w:rPr>
        <w:t>rekonstrukcija</w:t>
      </w:r>
      <w:proofErr w:type="spellEnd"/>
      <w:r w:rsidRPr="00D72BBC">
        <w:rPr>
          <w:rFonts w:ascii="Arial Narrow" w:hAnsi="Arial Narrow"/>
          <w:spacing w:val="-6"/>
        </w:rPr>
        <w:t xml:space="preserve"> (bez </w:t>
      </w:r>
      <w:proofErr w:type="spellStart"/>
      <w:r w:rsidRPr="00D72BBC">
        <w:rPr>
          <w:rFonts w:ascii="Arial Narrow" w:hAnsi="Arial Narrow"/>
        </w:rPr>
        <w:t>povećanja</w:t>
      </w:r>
      <w:proofErr w:type="spellEnd"/>
      <w:r w:rsidRPr="00D72BBC">
        <w:rPr>
          <w:rFonts w:ascii="Arial Narrow" w:hAnsi="Arial Narrow"/>
        </w:rPr>
        <w:t xml:space="preserve"> </w:t>
      </w:r>
      <w:proofErr w:type="spellStart"/>
      <w:r w:rsidRPr="00D72BBC">
        <w:rPr>
          <w:rFonts w:ascii="Arial Narrow" w:hAnsi="Arial Narrow"/>
        </w:rPr>
        <w:t>tlocrtne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postojećih</w:t>
      </w:r>
      <w:proofErr w:type="spellEnd"/>
      <w:r w:rsidRPr="00D72BBC">
        <w:rPr>
          <w:rFonts w:ascii="Arial Narrow" w:hAnsi="Arial Narrow"/>
        </w:rPr>
        <w:t xml:space="preserve"> </w:t>
      </w:r>
      <w:proofErr w:type="spellStart"/>
      <w:r w:rsidRPr="00D72BBC">
        <w:rPr>
          <w:rFonts w:ascii="Arial Narrow" w:hAnsi="Arial Narrow"/>
        </w:rPr>
        <w:t>stambenih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legalno</w:t>
      </w:r>
      <w:proofErr w:type="spellEnd"/>
      <w:r w:rsidRPr="00D72BBC">
        <w:rPr>
          <w:rFonts w:ascii="Arial Narrow" w:hAnsi="Arial Narrow"/>
        </w:rPr>
        <w:t xml:space="preserve"> </w:t>
      </w:r>
      <w:proofErr w:type="spellStart"/>
      <w:r w:rsidRPr="00D72BBC">
        <w:rPr>
          <w:rFonts w:ascii="Arial Narrow" w:hAnsi="Arial Narrow"/>
        </w:rPr>
        <w:t>izgrađene</w:t>
      </w:r>
      <w:proofErr w:type="spellEnd"/>
      <w:r w:rsidRPr="00D72BBC">
        <w:rPr>
          <w:rFonts w:ascii="Arial Narrow" w:hAnsi="Arial Narrow"/>
        </w:rPr>
        <w:t xml:space="preserve"> i </w:t>
      </w:r>
      <w:proofErr w:type="spellStart"/>
      <w:r w:rsidRPr="00D72BBC">
        <w:rPr>
          <w:rFonts w:ascii="Arial Narrow" w:hAnsi="Arial Narrow"/>
          <w:spacing w:val="-2"/>
        </w:rPr>
        <w:t>tretiraju</w:t>
      </w:r>
      <w:proofErr w:type="spellEnd"/>
      <w:r w:rsidRPr="00D72BBC">
        <w:rPr>
          <w:rFonts w:ascii="Arial Narrow" w:hAnsi="Arial Narrow"/>
          <w:spacing w:val="-6"/>
        </w:rPr>
        <w:t xml:space="preserve"> </w:t>
      </w:r>
      <w:r w:rsidRPr="00D72BBC">
        <w:rPr>
          <w:rFonts w:ascii="Arial Narrow" w:hAnsi="Arial Narrow"/>
          <w:spacing w:val="-2"/>
        </w:rPr>
        <w:t>se</w:t>
      </w:r>
      <w:r w:rsidRPr="00D72BBC">
        <w:rPr>
          <w:rFonts w:ascii="Arial Narrow" w:hAnsi="Arial Narrow"/>
          <w:spacing w:val="-6"/>
        </w:rPr>
        <w:t xml:space="preserve"> </w:t>
      </w:r>
      <w:proofErr w:type="spellStart"/>
      <w:r w:rsidRPr="00D72BBC">
        <w:rPr>
          <w:rFonts w:ascii="Arial Narrow" w:hAnsi="Arial Narrow"/>
          <w:spacing w:val="-2"/>
        </w:rPr>
        <w:t>kao</w:t>
      </w:r>
      <w:proofErr w:type="spellEnd"/>
      <w:r w:rsidRPr="00D72BBC">
        <w:rPr>
          <w:rFonts w:ascii="Arial Narrow" w:hAnsi="Arial Narrow"/>
          <w:spacing w:val="-6"/>
        </w:rPr>
        <w:t xml:space="preserve"> </w:t>
      </w:r>
      <w:proofErr w:type="spellStart"/>
      <w:r w:rsidRPr="00D72BBC">
        <w:rPr>
          <w:rFonts w:ascii="Arial Narrow" w:hAnsi="Arial Narrow"/>
          <w:spacing w:val="-2"/>
        </w:rPr>
        <w:t>postojeća</w:t>
      </w:r>
      <w:proofErr w:type="spellEnd"/>
      <w:r w:rsidRPr="00D72BBC">
        <w:rPr>
          <w:rFonts w:ascii="Arial Narrow" w:hAnsi="Arial Narrow"/>
          <w:spacing w:val="-6"/>
        </w:rPr>
        <w:t xml:space="preserve"> </w:t>
      </w:r>
      <w:proofErr w:type="spellStart"/>
      <w:r w:rsidRPr="00D72BBC">
        <w:rPr>
          <w:rFonts w:ascii="Arial Narrow" w:hAnsi="Arial Narrow"/>
          <w:spacing w:val="-2"/>
        </w:rPr>
        <w:t>izgradnja</w:t>
      </w:r>
      <w:proofErr w:type="spellEnd"/>
      <w:r w:rsidRPr="00D72BBC">
        <w:rPr>
          <w:rFonts w:ascii="Arial Narrow" w:hAnsi="Arial Narrow"/>
          <w:spacing w:val="-6"/>
        </w:rPr>
        <w:t xml:space="preserve"> </w:t>
      </w:r>
      <w:proofErr w:type="spellStart"/>
      <w:r w:rsidRPr="00D72BBC">
        <w:rPr>
          <w:rFonts w:ascii="Arial Narrow" w:hAnsi="Arial Narrow"/>
          <w:spacing w:val="-2"/>
        </w:rPr>
        <w:t>izvan</w:t>
      </w:r>
      <w:proofErr w:type="spellEnd"/>
      <w:r w:rsidRPr="00D72BBC">
        <w:rPr>
          <w:rFonts w:ascii="Arial Narrow" w:hAnsi="Arial Narrow"/>
          <w:spacing w:val="-6"/>
        </w:rPr>
        <w:t xml:space="preserve"> </w:t>
      </w:r>
      <w:proofErr w:type="spellStart"/>
      <w:r w:rsidRPr="00D72BBC">
        <w:rPr>
          <w:rFonts w:ascii="Arial Narrow" w:hAnsi="Arial Narrow"/>
          <w:spacing w:val="-2"/>
        </w:rPr>
        <w:t>građevinskog</w:t>
      </w:r>
      <w:proofErr w:type="spellEnd"/>
      <w:r w:rsidRPr="00D72BBC">
        <w:rPr>
          <w:rFonts w:ascii="Arial Narrow" w:hAnsi="Arial Narrow"/>
          <w:spacing w:val="-6"/>
        </w:rPr>
        <w:t xml:space="preserve"> </w:t>
      </w:r>
      <w:proofErr w:type="spellStart"/>
      <w:r w:rsidRPr="00D72BBC">
        <w:rPr>
          <w:rFonts w:ascii="Arial Narrow" w:hAnsi="Arial Narrow"/>
          <w:spacing w:val="-2"/>
        </w:rPr>
        <w:t>područja</w:t>
      </w:r>
      <w:proofErr w:type="spellEnd"/>
      <w:r w:rsidRPr="00D72BBC">
        <w:rPr>
          <w:rFonts w:ascii="Arial Narrow" w:hAnsi="Arial Narrow"/>
          <w:spacing w:val="-2"/>
        </w:rPr>
        <w:t>.</w:t>
      </w:r>
    </w:p>
    <w:p w14:paraId="7820B520" w14:textId="77777777" w:rsidR="0039114B" w:rsidRPr="00D72BBC" w:rsidRDefault="0039114B" w:rsidP="0039114B">
      <w:pPr>
        <w:pStyle w:val="Odlomakpopisa"/>
        <w:numPr>
          <w:ilvl w:val="2"/>
          <w:numId w:val="227"/>
        </w:numPr>
        <w:tabs>
          <w:tab w:val="left" w:pos="993"/>
        </w:tabs>
        <w:spacing w:before="113" w:line="228" w:lineRule="auto"/>
        <w:ind w:right="707" w:firstLine="0"/>
        <w:jc w:val="both"/>
        <w:rPr>
          <w:rFonts w:ascii="Arial Narrow" w:hAnsi="Arial Narrow"/>
        </w:rPr>
      </w:pPr>
      <w:proofErr w:type="spellStart"/>
      <w:r w:rsidRPr="00D72BBC">
        <w:rPr>
          <w:rFonts w:ascii="Arial Narrow" w:hAnsi="Arial Narrow"/>
        </w:rPr>
        <w:t>Postojeće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legalno</w:t>
      </w:r>
      <w:proofErr w:type="spellEnd"/>
      <w:r w:rsidRPr="00D72BBC">
        <w:rPr>
          <w:rFonts w:ascii="Arial Narrow" w:hAnsi="Arial Narrow"/>
        </w:rPr>
        <w:t xml:space="preserve"> </w:t>
      </w:r>
      <w:proofErr w:type="spellStart"/>
      <w:r w:rsidRPr="00D72BBC">
        <w:rPr>
          <w:rFonts w:ascii="Arial Narrow" w:hAnsi="Arial Narrow"/>
        </w:rPr>
        <w:t>izgrađene</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smještene</w:t>
      </w:r>
      <w:proofErr w:type="spellEnd"/>
      <w:r w:rsidRPr="00D72BBC">
        <w:rPr>
          <w:rFonts w:ascii="Arial Narrow" w:hAnsi="Arial Narrow"/>
        </w:rPr>
        <w:t xml:space="preserve"> </w:t>
      </w:r>
      <w:proofErr w:type="spellStart"/>
      <w:r w:rsidRPr="00D72BBC">
        <w:rPr>
          <w:rFonts w:ascii="Arial Narrow" w:hAnsi="Arial Narrow"/>
        </w:rPr>
        <w:t>protivno</w:t>
      </w:r>
      <w:proofErr w:type="spellEnd"/>
      <w:r w:rsidRPr="00D72BBC">
        <w:rPr>
          <w:rFonts w:ascii="Arial Narrow" w:hAnsi="Arial Narrow"/>
        </w:rPr>
        <w:t xml:space="preserve"> </w:t>
      </w:r>
      <w:proofErr w:type="spellStart"/>
      <w:r w:rsidRPr="00D72BBC">
        <w:rPr>
          <w:rFonts w:ascii="Arial Narrow" w:hAnsi="Arial Narrow"/>
        </w:rPr>
        <w:t>namjeni</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utvrđenoj</w:t>
      </w:r>
      <w:proofErr w:type="spellEnd"/>
      <w:r w:rsidRPr="00D72BBC">
        <w:rPr>
          <w:rFonts w:ascii="Arial Narrow" w:hAnsi="Arial Narrow"/>
        </w:rPr>
        <w:t xml:space="preserve"> </w:t>
      </w:r>
      <w:proofErr w:type="spellStart"/>
      <w:r w:rsidRPr="00D72BBC">
        <w:rPr>
          <w:rFonts w:ascii="Arial Narrow" w:hAnsi="Arial Narrow"/>
        </w:rPr>
        <w:t>ovim</w:t>
      </w:r>
      <w:proofErr w:type="spellEnd"/>
      <w:r w:rsidRPr="00D72BBC">
        <w:rPr>
          <w:rFonts w:ascii="Arial Narrow" w:hAnsi="Arial Narrow"/>
        </w:rPr>
        <w:t xml:space="preserve"> </w:t>
      </w:r>
      <w:proofErr w:type="spellStart"/>
      <w:r w:rsidRPr="00D72BBC">
        <w:rPr>
          <w:rFonts w:ascii="Arial Narrow" w:hAnsi="Arial Narrow"/>
        </w:rPr>
        <w:t>planom</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sanirati</w:t>
      </w:r>
      <w:proofErr w:type="spellEnd"/>
      <w:r w:rsidRPr="00D72BBC">
        <w:rPr>
          <w:rFonts w:ascii="Arial Narrow" w:hAnsi="Arial Narrow"/>
        </w:rPr>
        <w:t xml:space="preserve"> i </w:t>
      </w:r>
      <w:proofErr w:type="spellStart"/>
      <w:r w:rsidRPr="00D72BBC">
        <w:rPr>
          <w:rFonts w:ascii="Arial Narrow" w:hAnsi="Arial Narrow"/>
        </w:rPr>
        <w:t>rekonstruirati</w:t>
      </w:r>
      <w:proofErr w:type="spellEnd"/>
      <w:r w:rsidRPr="00D72BBC">
        <w:rPr>
          <w:rFonts w:ascii="Arial Narrow" w:hAnsi="Arial Narrow"/>
        </w:rPr>
        <w:t xml:space="preserve"> u </w:t>
      </w:r>
      <w:proofErr w:type="spellStart"/>
      <w:r w:rsidRPr="00D72BBC">
        <w:rPr>
          <w:rFonts w:ascii="Arial Narrow" w:hAnsi="Arial Narrow"/>
        </w:rPr>
        <w:t>obimu</w:t>
      </w:r>
      <w:proofErr w:type="spellEnd"/>
      <w:r w:rsidRPr="00D72BBC">
        <w:rPr>
          <w:rFonts w:ascii="Arial Narrow" w:hAnsi="Arial Narrow"/>
        </w:rPr>
        <w:t xml:space="preserve"> </w:t>
      </w:r>
      <w:proofErr w:type="spellStart"/>
      <w:r w:rsidRPr="00D72BBC">
        <w:rPr>
          <w:rFonts w:ascii="Arial Narrow" w:hAnsi="Arial Narrow"/>
        </w:rPr>
        <w:t>neophodnom</w:t>
      </w:r>
      <w:proofErr w:type="spellEnd"/>
      <w:r w:rsidRPr="00D72BBC">
        <w:rPr>
          <w:rFonts w:ascii="Arial Narrow" w:hAnsi="Arial Narrow"/>
        </w:rPr>
        <w:t xml:space="preserve"> za </w:t>
      </w:r>
      <w:proofErr w:type="spellStart"/>
      <w:r w:rsidRPr="00D72BBC">
        <w:rPr>
          <w:rFonts w:ascii="Arial Narrow" w:hAnsi="Arial Narrow"/>
        </w:rPr>
        <w:t>poboljšavanje</w:t>
      </w:r>
      <w:proofErr w:type="spellEnd"/>
      <w:r w:rsidRPr="00D72BBC">
        <w:rPr>
          <w:rFonts w:ascii="Arial Narrow" w:hAnsi="Arial Narrow"/>
          <w:spacing w:val="-6"/>
        </w:rPr>
        <w:t xml:space="preserve"> </w:t>
      </w:r>
      <w:proofErr w:type="spellStart"/>
      <w:r w:rsidRPr="00D72BBC">
        <w:rPr>
          <w:rFonts w:ascii="Arial Narrow" w:hAnsi="Arial Narrow"/>
        </w:rPr>
        <w:t>uvjeta</w:t>
      </w:r>
      <w:proofErr w:type="spellEnd"/>
      <w:r w:rsidRPr="00D72BBC">
        <w:rPr>
          <w:rFonts w:ascii="Arial Narrow" w:hAnsi="Arial Narrow"/>
          <w:spacing w:val="-6"/>
        </w:rPr>
        <w:t xml:space="preserve"> </w:t>
      </w:r>
      <w:proofErr w:type="spellStart"/>
      <w:r w:rsidRPr="00D72BBC">
        <w:rPr>
          <w:rFonts w:ascii="Arial Narrow" w:hAnsi="Arial Narrow"/>
        </w:rPr>
        <w:t>života</w:t>
      </w:r>
      <w:proofErr w:type="spellEnd"/>
      <w:r w:rsidRPr="00D72BBC">
        <w:rPr>
          <w:rFonts w:ascii="Arial Narrow" w:hAnsi="Arial Narrow"/>
          <w:spacing w:val="-6"/>
        </w:rPr>
        <w:t xml:space="preserve"> </w:t>
      </w:r>
      <w:r w:rsidRPr="00D72BBC">
        <w:rPr>
          <w:rFonts w:ascii="Arial Narrow" w:hAnsi="Arial Narrow"/>
        </w:rPr>
        <w:t>i</w:t>
      </w:r>
      <w:r w:rsidRPr="00D72BBC">
        <w:rPr>
          <w:rFonts w:ascii="Arial Narrow" w:hAnsi="Arial Narrow"/>
          <w:spacing w:val="-6"/>
        </w:rPr>
        <w:t xml:space="preserve"> </w:t>
      </w:r>
      <w:r w:rsidRPr="00D72BBC">
        <w:rPr>
          <w:rFonts w:ascii="Arial Narrow" w:hAnsi="Arial Narrow"/>
        </w:rPr>
        <w:t>rada.</w:t>
      </w:r>
      <w:r w:rsidRPr="00D72BBC">
        <w:rPr>
          <w:rFonts w:ascii="Arial Narrow" w:hAnsi="Arial Narrow"/>
          <w:spacing w:val="-6"/>
        </w:rPr>
        <w:t xml:space="preserve"> </w:t>
      </w:r>
      <w:proofErr w:type="spellStart"/>
      <w:r w:rsidRPr="00D72BBC">
        <w:rPr>
          <w:rFonts w:ascii="Arial Narrow" w:hAnsi="Arial Narrow"/>
        </w:rPr>
        <w:t>Neophodnim</w:t>
      </w:r>
      <w:proofErr w:type="spellEnd"/>
      <w:r w:rsidRPr="00D72BBC">
        <w:rPr>
          <w:rFonts w:ascii="Arial Narrow" w:hAnsi="Arial Narrow"/>
          <w:spacing w:val="-6"/>
        </w:rPr>
        <w:t xml:space="preserve"> </w:t>
      </w:r>
      <w:proofErr w:type="spellStart"/>
      <w:r w:rsidRPr="00D72BBC">
        <w:rPr>
          <w:rFonts w:ascii="Arial Narrow" w:hAnsi="Arial Narrow"/>
        </w:rPr>
        <w:t>obimom</w:t>
      </w:r>
      <w:proofErr w:type="spellEnd"/>
      <w:r w:rsidRPr="00D72BBC">
        <w:rPr>
          <w:rFonts w:ascii="Arial Narrow" w:hAnsi="Arial Narrow"/>
          <w:spacing w:val="-6"/>
        </w:rPr>
        <w:t xml:space="preserve"> </w:t>
      </w:r>
      <w:proofErr w:type="spellStart"/>
      <w:r w:rsidRPr="00D72BBC">
        <w:rPr>
          <w:rFonts w:ascii="Arial Narrow" w:hAnsi="Arial Narrow"/>
        </w:rPr>
        <w:t>rekonstrukcije</w:t>
      </w:r>
      <w:proofErr w:type="spellEnd"/>
      <w:r w:rsidRPr="00D72BBC">
        <w:rPr>
          <w:rFonts w:ascii="Arial Narrow" w:hAnsi="Arial Narrow"/>
          <w:spacing w:val="-6"/>
        </w:rPr>
        <w:t xml:space="preserve"> </w:t>
      </w:r>
      <w:r w:rsidRPr="00D72BBC">
        <w:rPr>
          <w:rFonts w:ascii="Arial Narrow" w:hAnsi="Arial Narrow"/>
        </w:rPr>
        <w:t>za</w:t>
      </w:r>
      <w:r w:rsidRPr="00D72BBC">
        <w:rPr>
          <w:rFonts w:ascii="Arial Narrow" w:hAnsi="Arial Narrow"/>
          <w:spacing w:val="-6"/>
        </w:rPr>
        <w:t xml:space="preserve"> </w:t>
      </w:r>
      <w:proofErr w:type="spellStart"/>
      <w:r w:rsidRPr="00D72BBC">
        <w:rPr>
          <w:rFonts w:ascii="Arial Narrow" w:hAnsi="Arial Narrow"/>
        </w:rPr>
        <w:t>poboljšanje</w:t>
      </w:r>
      <w:proofErr w:type="spellEnd"/>
      <w:r w:rsidRPr="00D72BBC">
        <w:rPr>
          <w:rFonts w:ascii="Arial Narrow" w:hAnsi="Arial Narrow"/>
          <w:spacing w:val="-6"/>
        </w:rPr>
        <w:t xml:space="preserve"> </w:t>
      </w:r>
      <w:proofErr w:type="spellStart"/>
      <w:r w:rsidRPr="00D72BBC">
        <w:rPr>
          <w:rFonts w:ascii="Arial Narrow" w:hAnsi="Arial Narrow"/>
        </w:rPr>
        <w:t>uvjeta</w:t>
      </w:r>
      <w:proofErr w:type="spellEnd"/>
      <w:r w:rsidRPr="00D72BBC">
        <w:rPr>
          <w:rFonts w:ascii="Arial Narrow" w:hAnsi="Arial Narrow"/>
        </w:rPr>
        <w:t xml:space="preserve"> </w:t>
      </w:r>
      <w:proofErr w:type="spellStart"/>
      <w:r w:rsidRPr="00D72BBC">
        <w:rPr>
          <w:rFonts w:ascii="Arial Narrow" w:hAnsi="Arial Narrow"/>
        </w:rPr>
        <w:t>života</w:t>
      </w:r>
      <w:proofErr w:type="spellEnd"/>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3"/>
        </w:rPr>
        <w:t xml:space="preserve"> </w:t>
      </w:r>
      <w:r w:rsidRPr="00D72BBC">
        <w:rPr>
          <w:rFonts w:ascii="Arial Narrow" w:hAnsi="Arial Narrow"/>
        </w:rPr>
        <w:t>rada</w:t>
      </w:r>
      <w:r w:rsidRPr="00D72BBC">
        <w:rPr>
          <w:rFonts w:ascii="Arial Narrow" w:hAnsi="Arial Narrow"/>
          <w:spacing w:val="-3"/>
        </w:rPr>
        <w:t xml:space="preserve"> </w:t>
      </w:r>
      <w:proofErr w:type="spellStart"/>
      <w:r w:rsidRPr="00D72BBC">
        <w:rPr>
          <w:rFonts w:ascii="Arial Narrow" w:hAnsi="Arial Narrow"/>
        </w:rPr>
        <w:t>smatra</w:t>
      </w:r>
      <w:proofErr w:type="spellEnd"/>
      <w:r w:rsidRPr="00D72BBC">
        <w:rPr>
          <w:rFonts w:ascii="Arial Narrow" w:hAnsi="Arial Narrow"/>
          <w:spacing w:val="-3"/>
        </w:rPr>
        <w:t xml:space="preserve"> </w:t>
      </w:r>
      <w:r w:rsidRPr="00D72BBC">
        <w:rPr>
          <w:rFonts w:ascii="Arial Narrow" w:hAnsi="Arial Narrow"/>
        </w:rPr>
        <w:t>se:</w:t>
      </w:r>
      <w:r w:rsidRPr="00D72BBC">
        <w:rPr>
          <w:rFonts w:ascii="Arial Narrow" w:hAnsi="Arial Narrow"/>
          <w:spacing w:val="-3"/>
        </w:rPr>
        <w:t xml:space="preserve"> </w:t>
      </w:r>
      <w:r w:rsidRPr="00D72BBC">
        <w:rPr>
          <w:rFonts w:ascii="Arial Narrow" w:hAnsi="Arial Narrow"/>
        </w:rPr>
        <w:t>1.</w:t>
      </w:r>
      <w:r w:rsidRPr="00D72BBC">
        <w:rPr>
          <w:rFonts w:ascii="Arial Narrow" w:hAnsi="Arial Narrow"/>
          <w:spacing w:val="-3"/>
        </w:rPr>
        <w:t xml:space="preserve"> </w:t>
      </w:r>
      <w:r w:rsidRPr="00D72BBC">
        <w:rPr>
          <w:rFonts w:ascii="Arial Narrow" w:hAnsi="Arial Narrow"/>
        </w:rPr>
        <w:t>za</w:t>
      </w:r>
      <w:r w:rsidRPr="00D72BBC">
        <w:rPr>
          <w:rFonts w:ascii="Arial Narrow" w:hAnsi="Arial Narrow"/>
          <w:spacing w:val="-3"/>
        </w:rPr>
        <w:t xml:space="preserve"> </w:t>
      </w:r>
      <w:proofErr w:type="spellStart"/>
      <w:r w:rsidRPr="00D72BBC">
        <w:rPr>
          <w:rFonts w:ascii="Arial Narrow" w:hAnsi="Arial Narrow"/>
        </w:rPr>
        <w:t>stambene</w:t>
      </w:r>
      <w:proofErr w:type="spellEnd"/>
      <w:r w:rsidRPr="00D72BBC">
        <w:rPr>
          <w:rFonts w:ascii="Arial Narrow" w:hAnsi="Arial Narrow"/>
          <w:spacing w:val="-3"/>
        </w:rPr>
        <w:t xml:space="preserve"> </w:t>
      </w:r>
      <w:proofErr w:type="spellStart"/>
      <w:r w:rsidRPr="00D72BBC">
        <w:rPr>
          <w:rFonts w:ascii="Arial Narrow" w:hAnsi="Arial Narrow"/>
        </w:rPr>
        <w:t>građevine</w:t>
      </w:r>
      <w:proofErr w:type="spellEnd"/>
      <w:r w:rsidRPr="00D72BBC">
        <w:rPr>
          <w:rFonts w:ascii="Arial Narrow" w:hAnsi="Arial Narrow"/>
        </w:rPr>
        <w:t>:</w:t>
      </w:r>
      <w:r w:rsidRPr="00D72BBC">
        <w:rPr>
          <w:rFonts w:ascii="Arial Narrow" w:hAnsi="Arial Narrow"/>
          <w:spacing w:val="-3"/>
        </w:rPr>
        <w:t xml:space="preserve"> </w:t>
      </w:r>
      <w:proofErr w:type="spellStart"/>
      <w:r w:rsidRPr="00D72BBC">
        <w:rPr>
          <w:rFonts w:ascii="Arial Narrow" w:hAnsi="Arial Narrow"/>
        </w:rPr>
        <w:t>obnova</w:t>
      </w:r>
      <w:proofErr w:type="spellEnd"/>
      <w:r w:rsidRPr="00D72BBC">
        <w:rPr>
          <w:rFonts w:ascii="Arial Narrow" w:hAnsi="Arial Narrow"/>
        </w:rPr>
        <w:t>,</w:t>
      </w:r>
      <w:r w:rsidRPr="00D72BBC">
        <w:rPr>
          <w:rFonts w:ascii="Arial Narrow" w:hAnsi="Arial Narrow"/>
          <w:spacing w:val="-3"/>
        </w:rPr>
        <w:t xml:space="preserve"> </w:t>
      </w:r>
      <w:proofErr w:type="spellStart"/>
      <w:r w:rsidRPr="00D72BBC">
        <w:rPr>
          <w:rFonts w:ascii="Arial Narrow" w:hAnsi="Arial Narrow"/>
        </w:rPr>
        <w:t>sanacija</w:t>
      </w:r>
      <w:proofErr w:type="spellEnd"/>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3"/>
        </w:rPr>
        <w:t xml:space="preserve"> </w:t>
      </w:r>
      <w:proofErr w:type="spellStart"/>
      <w:r w:rsidRPr="00D72BBC">
        <w:rPr>
          <w:rFonts w:ascii="Arial Narrow" w:hAnsi="Arial Narrow"/>
        </w:rPr>
        <w:t>zamjena</w:t>
      </w:r>
      <w:proofErr w:type="spellEnd"/>
      <w:r w:rsidRPr="00D72BBC">
        <w:rPr>
          <w:rFonts w:ascii="Arial Narrow" w:hAnsi="Arial Narrow"/>
          <w:spacing w:val="-3"/>
        </w:rPr>
        <w:t xml:space="preserve"> </w:t>
      </w:r>
      <w:proofErr w:type="spellStart"/>
      <w:r w:rsidRPr="00D72BBC">
        <w:rPr>
          <w:rFonts w:ascii="Arial Narrow" w:hAnsi="Arial Narrow"/>
        </w:rPr>
        <w:t>oštećenih</w:t>
      </w:r>
      <w:proofErr w:type="spellEnd"/>
      <w:r w:rsidRPr="00D72BBC">
        <w:rPr>
          <w:rFonts w:ascii="Arial Narrow" w:hAnsi="Arial Narrow"/>
          <w:spacing w:val="-3"/>
        </w:rPr>
        <w:t xml:space="preserve"> </w:t>
      </w:r>
      <w:r w:rsidRPr="00D72BBC">
        <w:rPr>
          <w:rFonts w:ascii="Arial Narrow" w:hAnsi="Arial Narrow"/>
        </w:rPr>
        <w:t xml:space="preserve">i </w:t>
      </w:r>
      <w:proofErr w:type="spellStart"/>
      <w:r w:rsidRPr="00D72BBC">
        <w:rPr>
          <w:rFonts w:ascii="Arial Narrow" w:hAnsi="Arial Narrow"/>
        </w:rPr>
        <w:t>dotrajalih</w:t>
      </w:r>
      <w:proofErr w:type="spellEnd"/>
      <w:r w:rsidRPr="00D72BBC">
        <w:rPr>
          <w:rFonts w:ascii="Arial Narrow" w:hAnsi="Arial Narrow"/>
          <w:spacing w:val="-12"/>
        </w:rPr>
        <w:t xml:space="preserve"> </w:t>
      </w:r>
      <w:proofErr w:type="spellStart"/>
      <w:r w:rsidRPr="00D72BBC">
        <w:rPr>
          <w:rFonts w:ascii="Arial Narrow" w:hAnsi="Arial Narrow"/>
        </w:rPr>
        <w:t>konstruktivnih</w:t>
      </w:r>
      <w:proofErr w:type="spellEnd"/>
      <w:r w:rsidRPr="00D72BBC">
        <w:rPr>
          <w:rFonts w:ascii="Arial Narrow" w:hAnsi="Arial Narrow"/>
          <w:spacing w:val="-12"/>
        </w:rPr>
        <w:t xml:space="preserve"> </w:t>
      </w:r>
      <w:proofErr w:type="spellStart"/>
      <w:r w:rsidRPr="00D72BBC">
        <w:rPr>
          <w:rFonts w:ascii="Arial Narrow" w:hAnsi="Arial Narrow"/>
        </w:rPr>
        <w:t>dijelova</w:t>
      </w:r>
      <w:proofErr w:type="spellEnd"/>
      <w:r w:rsidRPr="00D72BBC">
        <w:rPr>
          <w:rFonts w:ascii="Arial Narrow" w:hAnsi="Arial Narrow"/>
          <w:spacing w:val="-12"/>
        </w:rPr>
        <w:t xml:space="preserve"> </w:t>
      </w:r>
      <w:proofErr w:type="spellStart"/>
      <w:r w:rsidRPr="00D72BBC">
        <w:rPr>
          <w:rFonts w:ascii="Arial Narrow" w:hAnsi="Arial Narrow"/>
        </w:rPr>
        <w:t>građevine</w:t>
      </w:r>
      <w:proofErr w:type="spellEnd"/>
      <w:r w:rsidRPr="00D72BBC">
        <w:rPr>
          <w:rFonts w:ascii="Arial Narrow" w:hAnsi="Arial Narrow"/>
          <w:spacing w:val="-12"/>
        </w:rPr>
        <w:t xml:space="preserve"> </w:t>
      </w:r>
      <w:r w:rsidRPr="00D72BBC">
        <w:rPr>
          <w:rFonts w:ascii="Arial Narrow" w:hAnsi="Arial Narrow"/>
        </w:rPr>
        <w:t>u</w:t>
      </w:r>
      <w:r w:rsidRPr="00D72BBC">
        <w:rPr>
          <w:rFonts w:ascii="Arial Narrow" w:hAnsi="Arial Narrow"/>
          <w:spacing w:val="-12"/>
        </w:rPr>
        <w:t xml:space="preserve"> </w:t>
      </w:r>
      <w:proofErr w:type="spellStart"/>
      <w:r w:rsidRPr="00D72BBC">
        <w:rPr>
          <w:rFonts w:ascii="Arial Narrow" w:hAnsi="Arial Narrow"/>
        </w:rPr>
        <w:t>postojećim</w:t>
      </w:r>
      <w:proofErr w:type="spellEnd"/>
      <w:r w:rsidRPr="00D72BBC">
        <w:rPr>
          <w:rFonts w:ascii="Arial Narrow" w:hAnsi="Arial Narrow"/>
          <w:spacing w:val="-12"/>
        </w:rPr>
        <w:t xml:space="preserve"> </w:t>
      </w:r>
      <w:proofErr w:type="spellStart"/>
      <w:r w:rsidRPr="00D72BBC">
        <w:rPr>
          <w:rFonts w:ascii="Arial Narrow" w:hAnsi="Arial Narrow"/>
        </w:rPr>
        <w:t>gabaritima;rekonstrukcija</w:t>
      </w:r>
      <w:proofErr w:type="spellEnd"/>
      <w:r w:rsidRPr="00D72BBC">
        <w:rPr>
          <w:rFonts w:ascii="Arial Narrow" w:hAnsi="Arial Narrow"/>
          <w:spacing w:val="-12"/>
        </w:rPr>
        <w:t xml:space="preserve"> </w:t>
      </w:r>
      <w:proofErr w:type="spellStart"/>
      <w:r w:rsidRPr="00D72BBC">
        <w:rPr>
          <w:rFonts w:ascii="Arial Narrow" w:hAnsi="Arial Narrow"/>
        </w:rPr>
        <w:t>svih</w:t>
      </w:r>
      <w:proofErr w:type="spellEnd"/>
      <w:r w:rsidRPr="00D72BBC">
        <w:rPr>
          <w:rFonts w:ascii="Arial Narrow" w:hAnsi="Arial Narrow"/>
          <w:spacing w:val="-12"/>
        </w:rPr>
        <w:t xml:space="preserve"> </w:t>
      </w:r>
      <w:proofErr w:type="spellStart"/>
      <w:r w:rsidRPr="00D72BBC">
        <w:rPr>
          <w:rFonts w:ascii="Arial Narrow" w:hAnsi="Arial Narrow"/>
        </w:rPr>
        <w:t>vrsta</w:t>
      </w:r>
      <w:proofErr w:type="spellEnd"/>
      <w:r w:rsidRPr="00D72BBC">
        <w:rPr>
          <w:rFonts w:ascii="Arial Narrow" w:hAnsi="Arial Narrow"/>
        </w:rPr>
        <w:t xml:space="preserve"> </w:t>
      </w:r>
      <w:proofErr w:type="spellStart"/>
      <w:r w:rsidRPr="00D72BBC">
        <w:rPr>
          <w:rFonts w:ascii="Arial Narrow" w:hAnsi="Arial Narrow"/>
        </w:rPr>
        <w:t>instalacija;dogradnja</w:t>
      </w:r>
      <w:proofErr w:type="spellEnd"/>
      <w:r w:rsidRPr="00D72BBC">
        <w:rPr>
          <w:rFonts w:ascii="Arial Narrow" w:hAnsi="Arial Narrow"/>
        </w:rPr>
        <w:t xml:space="preserve"> </w:t>
      </w:r>
      <w:proofErr w:type="spellStart"/>
      <w:r w:rsidRPr="00D72BBC">
        <w:rPr>
          <w:rFonts w:ascii="Arial Narrow" w:hAnsi="Arial Narrow"/>
        </w:rPr>
        <w:t>sanitarnih</w:t>
      </w:r>
      <w:proofErr w:type="spellEnd"/>
      <w:r w:rsidRPr="00D72BBC">
        <w:rPr>
          <w:rFonts w:ascii="Arial Narrow" w:hAnsi="Arial Narrow"/>
        </w:rPr>
        <w:t xml:space="preserve"> </w:t>
      </w:r>
      <w:proofErr w:type="spellStart"/>
      <w:r w:rsidRPr="00D72BBC">
        <w:rPr>
          <w:rFonts w:ascii="Arial Narrow" w:hAnsi="Arial Narrow"/>
        </w:rPr>
        <w:t>prostorija</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postojeće</w:t>
      </w:r>
      <w:proofErr w:type="spellEnd"/>
      <w:r w:rsidRPr="00D72BBC">
        <w:rPr>
          <w:rFonts w:ascii="Arial Narrow" w:hAnsi="Arial Narrow"/>
        </w:rPr>
        <w:t xml:space="preserve"> </w:t>
      </w:r>
      <w:proofErr w:type="spellStart"/>
      <w:r w:rsidRPr="00D72BBC">
        <w:rPr>
          <w:rFonts w:ascii="Arial Narrow" w:hAnsi="Arial Narrow"/>
        </w:rPr>
        <w:t>stambene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u </w:t>
      </w:r>
      <w:proofErr w:type="spellStart"/>
      <w:r w:rsidRPr="00D72BBC">
        <w:rPr>
          <w:rFonts w:ascii="Arial Narrow" w:hAnsi="Arial Narrow"/>
        </w:rPr>
        <w:t>najvećoj</w:t>
      </w:r>
      <w:proofErr w:type="spellEnd"/>
      <w:r w:rsidRPr="00D72BBC">
        <w:rPr>
          <w:rFonts w:ascii="Arial Narrow" w:hAnsi="Arial Narrow"/>
        </w:rPr>
        <w:t xml:space="preserve"> </w:t>
      </w:r>
      <w:proofErr w:type="spellStart"/>
      <w:r w:rsidRPr="00D72BBC">
        <w:rPr>
          <w:rFonts w:ascii="Arial Narrow" w:hAnsi="Arial Narrow"/>
        </w:rPr>
        <w:t>površini</w:t>
      </w:r>
      <w:proofErr w:type="spellEnd"/>
      <w:r w:rsidRPr="00D72BBC">
        <w:rPr>
          <w:rFonts w:ascii="Arial Narrow" w:hAnsi="Arial Narrow"/>
        </w:rPr>
        <w:t xml:space="preserve"> od 12 m2; </w:t>
      </w:r>
      <w:proofErr w:type="spellStart"/>
      <w:r w:rsidRPr="00D72BBC">
        <w:rPr>
          <w:rFonts w:ascii="Arial Narrow" w:hAnsi="Arial Narrow"/>
        </w:rPr>
        <w:t>adaptacija</w:t>
      </w:r>
      <w:proofErr w:type="spellEnd"/>
      <w:r w:rsidRPr="00D72BBC">
        <w:rPr>
          <w:rFonts w:ascii="Arial Narrow" w:hAnsi="Arial Narrow"/>
        </w:rPr>
        <w:t xml:space="preserve"> </w:t>
      </w:r>
      <w:proofErr w:type="spellStart"/>
      <w:r w:rsidRPr="00D72BBC">
        <w:rPr>
          <w:rFonts w:ascii="Arial Narrow" w:hAnsi="Arial Narrow"/>
        </w:rPr>
        <w:t>prostora</w:t>
      </w:r>
      <w:proofErr w:type="spellEnd"/>
      <w:r w:rsidRPr="00D72BBC">
        <w:rPr>
          <w:rFonts w:ascii="Arial Narrow" w:hAnsi="Arial Narrow"/>
        </w:rPr>
        <w:t xml:space="preserve">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postojećeg</w:t>
      </w:r>
      <w:proofErr w:type="spellEnd"/>
      <w:r w:rsidRPr="00D72BBC">
        <w:rPr>
          <w:rFonts w:ascii="Arial Narrow" w:hAnsi="Arial Narrow"/>
        </w:rPr>
        <w:t xml:space="preserve"> </w:t>
      </w:r>
      <w:proofErr w:type="spellStart"/>
      <w:r w:rsidRPr="00D72BBC">
        <w:rPr>
          <w:rFonts w:ascii="Arial Narrow" w:hAnsi="Arial Narrow"/>
        </w:rPr>
        <w:t>gabarita</w:t>
      </w:r>
      <w:proofErr w:type="spellEnd"/>
      <w:r w:rsidRPr="00D72BBC">
        <w:rPr>
          <w:rFonts w:ascii="Arial Narrow" w:hAnsi="Arial Narrow"/>
        </w:rPr>
        <w:t xml:space="preserve"> u </w:t>
      </w:r>
      <w:proofErr w:type="spellStart"/>
      <w:r w:rsidRPr="00D72BBC">
        <w:rPr>
          <w:rFonts w:ascii="Arial Narrow" w:hAnsi="Arial Narrow"/>
        </w:rPr>
        <w:t>stambeni</w:t>
      </w:r>
      <w:proofErr w:type="spellEnd"/>
      <w:r w:rsidRPr="00D72BBC">
        <w:rPr>
          <w:rFonts w:ascii="Arial Narrow" w:hAnsi="Arial Narrow"/>
        </w:rPr>
        <w:t xml:space="preserve"> </w:t>
      </w:r>
      <w:proofErr w:type="spellStart"/>
      <w:r w:rsidRPr="00D72BBC">
        <w:rPr>
          <w:rFonts w:ascii="Arial Narrow" w:hAnsi="Arial Narrow"/>
        </w:rPr>
        <w:t>prostor</w:t>
      </w:r>
      <w:proofErr w:type="spellEnd"/>
      <w:r w:rsidRPr="00D72BBC">
        <w:rPr>
          <w:rFonts w:ascii="Arial Narrow" w:hAnsi="Arial Narrow"/>
        </w:rPr>
        <w:t xml:space="preserve"> i </w:t>
      </w:r>
      <w:proofErr w:type="spellStart"/>
      <w:r w:rsidRPr="00D72BBC">
        <w:rPr>
          <w:rFonts w:ascii="Arial Narrow" w:hAnsi="Arial Narrow"/>
        </w:rPr>
        <w:t>izgradnja</w:t>
      </w:r>
      <w:proofErr w:type="spellEnd"/>
      <w:r w:rsidRPr="00D72BBC">
        <w:rPr>
          <w:rFonts w:ascii="Arial Narrow" w:hAnsi="Arial Narrow"/>
          <w:spacing w:val="-6"/>
        </w:rPr>
        <w:t xml:space="preserve"> </w:t>
      </w:r>
      <w:proofErr w:type="spellStart"/>
      <w:r w:rsidRPr="00D72BBC">
        <w:rPr>
          <w:rFonts w:ascii="Arial Narrow" w:hAnsi="Arial Narrow"/>
        </w:rPr>
        <w:t>dvostrešnog</w:t>
      </w:r>
      <w:proofErr w:type="spellEnd"/>
      <w:r w:rsidRPr="00D72BBC">
        <w:rPr>
          <w:rFonts w:ascii="Arial Narrow" w:hAnsi="Arial Narrow"/>
          <w:spacing w:val="-6"/>
        </w:rPr>
        <w:t xml:space="preserve"> </w:t>
      </w:r>
      <w:proofErr w:type="spellStart"/>
      <w:r w:rsidRPr="00D72BBC">
        <w:rPr>
          <w:rFonts w:ascii="Arial Narrow" w:hAnsi="Arial Narrow"/>
        </w:rPr>
        <w:t>krovišta</w:t>
      </w:r>
      <w:proofErr w:type="spellEnd"/>
      <w:r w:rsidRPr="00D72BBC">
        <w:rPr>
          <w:rFonts w:ascii="Arial Narrow" w:hAnsi="Arial Narrow"/>
          <w:spacing w:val="-6"/>
        </w:rPr>
        <w:t xml:space="preserve"> </w:t>
      </w:r>
      <w:r w:rsidRPr="00D72BBC">
        <w:rPr>
          <w:rFonts w:ascii="Arial Narrow" w:hAnsi="Arial Narrow"/>
        </w:rPr>
        <w:t>bez</w:t>
      </w:r>
      <w:r w:rsidRPr="00D72BBC">
        <w:rPr>
          <w:rFonts w:ascii="Arial Narrow" w:hAnsi="Arial Narrow"/>
          <w:spacing w:val="-6"/>
        </w:rPr>
        <w:t xml:space="preserve"> </w:t>
      </w:r>
      <w:proofErr w:type="spellStart"/>
      <w:r w:rsidRPr="00D72BBC">
        <w:rPr>
          <w:rFonts w:ascii="Arial Narrow" w:hAnsi="Arial Narrow"/>
        </w:rPr>
        <w:t>nadozida</w:t>
      </w:r>
      <w:proofErr w:type="spellEnd"/>
      <w:r w:rsidRPr="00D72BBC">
        <w:rPr>
          <w:rFonts w:ascii="Arial Narrow" w:hAnsi="Arial Narrow"/>
          <w:spacing w:val="-6"/>
        </w:rPr>
        <w:t xml:space="preserve"> </w:t>
      </w:r>
      <w:proofErr w:type="spellStart"/>
      <w:r w:rsidRPr="00D72BBC">
        <w:rPr>
          <w:rFonts w:ascii="Arial Narrow" w:hAnsi="Arial Narrow"/>
        </w:rPr>
        <w:t>kod</w:t>
      </w:r>
      <w:proofErr w:type="spellEnd"/>
      <w:r w:rsidRPr="00D72BBC">
        <w:rPr>
          <w:rFonts w:ascii="Arial Narrow" w:hAnsi="Arial Narrow"/>
          <w:spacing w:val="-6"/>
        </w:rPr>
        <w:t xml:space="preserve"> </w:t>
      </w:r>
      <w:proofErr w:type="spellStart"/>
      <w:r w:rsidRPr="00D72BBC">
        <w:rPr>
          <w:rFonts w:ascii="Arial Narrow" w:hAnsi="Arial Narrow"/>
        </w:rPr>
        <w:t>građevina</w:t>
      </w:r>
      <w:proofErr w:type="spellEnd"/>
      <w:r w:rsidRPr="00D72BBC">
        <w:rPr>
          <w:rFonts w:ascii="Arial Narrow" w:hAnsi="Arial Narrow"/>
          <w:spacing w:val="-6"/>
        </w:rPr>
        <w:t xml:space="preserve"> </w:t>
      </w:r>
      <w:r w:rsidRPr="00D72BBC">
        <w:rPr>
          <w:rFonts w:ascii="Arial Narrow" w:hAnsi="Arial Narrow"/>
        </w:rPr>
        <w:t>s</w:t>
      </w:r>
      <w:r w:rsidRPr="00D72BBC">
        <w:rPr>
          <w:rFonts w:ascii="Arial Narrow" w:hAnsi="Arial Narrow"/>
          <w:spacing w:val="-6"/>
        </w:rPr>
        <w:t xml:space="preserve"> </w:t>
      </w:r>
      <w:proofErr w:type="spellStart"/>
      <w:r w:rsidRPr="00D72BBC">
        <w:rPr>
          <w:rFonts w:ascii="Arial Narrow" w:hAnsi="Arial Narrow"/>
        </w:rPr>
        <w:t>dotrajalim</w:t>
      </w:r>
      <w:proofErr w:type="spellEnd"/>
      <w:r w:rsidRPr="00D72BBC">
        <w:rPr>
          <w:rFonts w:ascii="Arial Narrow" w:hAnsi="Arial Narrow"/>
          <w:spacing w:val="-6"/>
        </w:rPr>
        <w:t xml:space="preserve"> </w:t>
      </w:r>
      <w:proofErr w:type="spellStart"/>
      <w:r w:rsidRPr="00D72BBC">
        <w:rPr>
          <w:rFonts w:ascii="Arial Narrow" w:hAnsi="Arial Narrow"/>
        </w:rPr>
        <w:t>ravnim</w:t>
      </w:r>
      <w:proofErr w:type="spellEnd"/>
      <w:r w:rsidRPr="00D72BBC">
        <w:rPr>
          <w:rFonts w:ascii="Arial Narrow" w:hAnsi="Arial Narrow"/>
          <w:spacing w:val="-6"/>
        </w:rPr>
        <w:t xml:space="preserve"> </w:t>
      </w:r>
      <w:proofErr w:type="spellStart"/>
      <w:r w:rsidRPr="00D72BBC">
        <w:rPr>
          <w:rFonts w:ascii="Arial Narrow" w:hAnsi="Arial Narrow"/>
        </w:rPr>
        <w:t>krovom</w:t>
      </w:r>
      <w:proofErr w:type="spellEnd"/>
      <w:r w:rsidRPr="00D72BBC">
        <w:rPr>
          <w:rFonts w:ascii="Arial Narrow" w:hAnsi="Arial Narrow"/>
          <w:spacing w:val="-6"/>
        </w:rPr>
        <w:t xml:space="preserve"> </w:t>
      </w:r>
      <w:r w:rsidRPr="00D72BBC">
        <w:rPr>
          <w:rFonts w:ascii="Arial Narrow" w:hAnsi="Arial Narrow"/>
        </w:rPr>
        <w:t>2.</w:t>
      </w:r>
      <w:r w:rsidRPr="00D72BBC">
        <w:rPr>
          <w:rFonts w:ascii="Arial Narrow" w:hAnsi="Arial Narrow"/>
          <w:spacing w:val="-6"/>
        </w:rPr>
        <w:t xml:space="preserve"> </w:t>
      </w:r>
      <w:r w:rsidRPr="00D72BBC">
        <w:rPr>
          <w:rFonts w:ascii="Arial Narrow" w:hAnsi="Arial Narrow"/>
        </w:rPr>
        <w:t xml:space="preserve">za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druge</w:t>
      </w:r>
      <w:proofErr w:type="spellEnd"/>
      <w:r w:rsidRPr="00D72BBC">
        <w:rPr>
          <w:rFonts w:ascii="Arial Narrow" w:hAnsi="Arial Narrow"/>
        </w:rPr>
        <w:t xml:space="preserve"> </w:t>
      </w:r>
      <w:proofErr w:type="spellStart"/>
      <w:r w:rsidRPr="00D72BBC">
        <w:rPr>
          <w:rFonts w:ascii="Arial Narrow" w:hAnsi="Arial Narrow"/>
        </w:rPr>
        <w:t>namjene:obnova</w:t>
      </w:r>
      <w:proofErr w:type="spellEnd"/>
      <w:r w:rsidRPr="00D72BBC">
        <w:rPr>
          <w:rFonts w:ascii="Arial Narrow" w:hAnsi="Arial Narrow"/>
        </w:rPr>
        <w:t xml:space="preserve">, </w:t>
      </w:r>
      <w:proofErr w:type="spellStart"/>
      <w:r w:rsidRPr="00D72BBC">
        <w:rPr>
          <w:rFonts w:ascii="Arial Narrow" w:hAnsi="Arial Narrow"/>
        </w:rPr>
        <w:t>sanacija</w:t>
      </w:r>
      <w:proofErr w:type="spellEnd"/>
      <w:r w:rsidRPr="00D72BBC">
        <w:rPr>
          <w:rFonts w:ascii="Arial Narrow" w:hAnsi="Arial Narrow"/>
        </w:rPr>
        <w:t xml:space="preserve"> i </w:t>
      </w:r>
      <w:proofErr w:type="spellStart"/>
      <w:r w:rsidRPr="00D72BBC">
        <w:rPr>
          <w:rFonts w:ascii="Arial Narrow" w:hAnsi="Arial Narrow"/>
        </w:rPr>
        <w:t>zamjena</w:t>
      </w:r>
      <w:proofErr w:type="spellEnd"/>
      <w:r w:rsidRPr="00D72BBC">
        <w:rPr>
          <w:rFonts w:ascii="Arial Narrow" w:hAnsi="Arial Narrow"/>
        </w:rPr>
        <w:t xml:space="preserve"> </w:t>
      </w:r>
      <w:proofErr w:type="spellStart"/>
      <w:r w:rsidRPr="00D72BBC">
        <w:rPr>
          <w:rFonts w:ascii="Arial Narrow" w:hAnsi="Arial Narrow"/>
        </w:rPr>
        <w:t>oštećenih</w:t>
      </w:r>
      <w:proofErr w:type="spellEnd"/>
      <w:r w:rsidRPr="00D72BBC">
        <w:rPr>
          <w:rFonts w:ascii="Arial Narrow" w:hAnsi="Arial Narrow"/>
        </w:rPr>
        <w:t xml:space="preserve"> i </w:t>
      </w:r>
      <w:proofErr w:type="spellStart"/>
      <w:r w:rsidRPr="00D72BBC">
        <w:rPr>
          <w:rFonts w:ascii="Arial Narrow" w:hAnsi="Arial Narrow"/>
        </w:rPr>
        <w:t>dotrajalih</w:t>
      </w:r>
      <w:proofErr w:type="spellEnd"/>
      <w:r w:rsidRPr="00D72BBC">
        <w:rPr>
          <w:rFonts w:ascii="Arial Narrow" w:hAnsi="Arial Narrow"/>
        </w:rPr>
        <w:t xml:space="preserve"> </w:t>
      </w:r>
      <w:proofErr w:type="spellStart"/>
      <w:r w:rsidRPr="00D72BBC">
        <w:rPr>
          <w:rFonts w:ascii="Arial Narrow" w:hAnsi="Arial Narrow"/>
        </w:rPr>
        <w:t>konstruktivnih</w:t>
      </w:r>
      <w:proofErr w:type="spellEnd"/>
      <w:r w:rsidRPr="00D72BBC">
        <w:rPr>
          <w:rFonts w:ascii="Arial Narrow" w:hAnsi="Arial Narrow"/>
        </w:rPr>
        <w:t xml:space="preserve"> </w:t>
      </w:r>
      <w:proofErr w:type="spellStart"/>
      <w:r w:rsidRPr="00D72BBC">
        <w:rPr>
          <w:rFonts w:ascii="Arial Narrow" w:hAnsi="Arial Narrow"/>
        </w:rPr>
        <w:t>dijelova</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dogradnja</w:t>
      </w:r>
      <w:proofErr w:type="spellEnd"/>
      <w:r w:rsidRPr="00D72BBC">
        <w:rPr>
          <w:rFonts w:ascii="Arial Narrow" w:hAnsi="Arial Narrow"/>
        </w:rPr>
        <w:t xml:space="preserve"> </w:t>
      </w:r>
      <w:proofErr w:type="spellStart"/>
      <w:r w:rsidRPr="00D72BBC">
        <w:rPr>
          <w:rFonts w:ascii="Arial Narrow" w:hAnsi="Arial Narrow"/>
        </w:rPr>
        <w:t>sanitarija</w:t>
      </w:r>
      <w:proofErr w:type="spellEnd"/>
      <w:r w:rsidRPr="00D72BBC">
        <w:rPr>
          <w:rFonts w:ascii="Arial Narrow" w:hAnsi="Arial Narrow"/>
        </w:rPr>
        <w:t xml:space="preserve">, </w:t>
      </w:r>
      <w:proofErr w:type="spellStart"/>
      <w:r w:rsidRPr="00D72BBC">
        <w:rPr>
          <w:rFonts w:ascii="Arial Narrow" w:hAnsi="Arial Narrow"/>
        </w:rPr>
        <w:t>garderoba</w:t>
      </w:r>
      <w:proofErr w:type="spellEnd"/>
      <w:r w:rsidRPr="00D72BBC">
        <w:rPr>
          <w:rFonts w:ascii="Arial Narrow" w:hAnsi="Arial Narrow"/>
        </w:rPr>
        <w:t xml:space="preserve">, </w:t>
      </w:r>
      <w:proofErr w:type="spellStart"/>
      <w:r w:rsidRPr="00D72BBC">
        <w:rPr>
          <w:rFonts w:ascii="Arial Narrow" w:hAnsi="Arial Narrow"/>
        </w:rPr>
        <w:t>spremišta</w:t>
      </w:r>
      <w:proofErr w:type="spellEnd"/>
      <w:r w:rsidRPr="00D72BBC">
        <w:rPr>
          <w:rFonts w:ascii="Arial Narrow" w:hAnsi="Arial Narrow"/>
        </w:rPr>
        <w:t xml:space="preserve"> i sl. </w:t>
      </w:r>
      <w:proofErr w:type="spellStart"/>
      <w:r w:rsidRPr="00D72BBC">
        <w:rPr>
          <w:rFonts w:ascii="Arial Narrow" w:hAnsi="Arial Narrow"/>
        </w:rPr>
        <w:t>do</w:t>
      </w:r>
      <w:proofErr w:type="spellEnd"/>
      <w:r w:rsidRPr="00D72BBC">
        <w:rPr>
          <w:rFonts w:ascii="Arial Narrow" w:hAnsi="Arial Narrow"/>
        </w:rPr>
        <w:t xml:space="preserve"> </w:t>
      </w:r>
      <w:proofErr w:type="spellStart"/>
      <w:r w:rsidRPr="00D72BBC">
        <w:rPr>
          <w:rFonts w:ascii="Arial Narrow" w:hAnsi="Arial Narrow"/>
        </w:rPr>
        <w:t>najviše</w:t>
      </w:r>
      <w:proofErr w:type="spellEnd"/>
      <w:r w:rsidRPr="00D72BBC">
        <w:rPr>
          <w:rFonts w:ascii="Arial Narrow" w:hAnsi="Arial Narrow"/>
        </w:rPr>
        <w:t xml:space="preserve"> 16 m2 </w:t>
      </w:r>
      <w:proofErr w:type="spellStart"/>
      <w:r w:rsidRPr="00D72BBC">
        <w:rPr>
          <w:rFonts w:ascii="Arial Narrow" w:hAnsi="Arial Narrow"/>
        </w:rPr>
        <w:t>izgrađenosti</w:t>
      </w:r>
      <w:proofErr w:type="spellEnd"/>
      <w:r w:rsidRPr="00D72BBC">
        <w:rPr>
          <w:rFonts w:ascii="Arial Narrow" w:hAnsi="Arial Narrow"/>
        </w:rPr>
        <w:t xml:space="preserve"> za </w:t>
      </w:r>
      <w:proofErr w:type="spellStart"/>
      <w:r w:rsidRPr="00D72BBC">
        <w:rPr>
          <w:rFonts w:ascii="Arial Narrow" w:hAnsi="Arial Narrow"/>
        </w:rPr>
        <w:t>građevine</w:t>
      </w:r>
      <w:proofErr w:type="spellEnd"/>
      <w:r w:rsidRPr="00D72BBC">
        <w:rPr>
          <w:rFonts w:ascii="Arial Narrow" w:hAnsi="Arial Narrow"/>
        </w:rPr>
        <w:t xml:space="preserve"> do 100 m2 </w:t>
      </w:r>
      <w:proofErr w:type="spellStart"/>
      <w:r w:rsidRPr="00D72BBC">
        <w:rPr>
          <w:rFonts w:ascii="Arial Narrow" w:hAnsi="Arial Narrow"/>
        </w:rPr>
        <w:t>brutto</w:t>
      </w:r>
      <w:proofErr w:type="spellEnd"/>
      <w:r w:rsidRPr="00D72BBC">
        <w:rPr>
          <w:rFonts w:ascii="Arial Narrow" w:hAnsi="Arial Narrow"/>
        </w:rPr>
        <w:t xml:space="preserve"> </w:t>
      </w:r>
      <w:proofErr w:type="spellStart"/>
      <w:r w:rsidRPr="00D72BBC">
        <w:rPr>
          <w:rFonts w:ascii="Arial Narrow" w:hAnsi="Arial Narrow"/>
        </w:rPr>
        <w:t>izgrađene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do 5% </w:t>
      </w:r>
      <w:proofErr w:type="spellStart"/>
      <w:r w:rsidRPr="00D72BBC">
        <w:rPr>
          <w:rFonts w:ascii="Arial Narrow" w:hAnsi="Arial Narrow"/>
        </w:rPr>
        <w:t>ukupne</w:t>
      </w:r>
      <w:proofErr w:type="spellEnd"/>
      <w:r w:rsidRPr="00D72BBC">
        <w:rPr>
          <w:rFonts w:ascii="Arial Narrow" w:hAnsi="Arial Narrow"/>
        </w:rPr>
        <w:t xml:space="preserve"> </w:t>
      </w:r>
      <w:proofErr w:type="spellStart"/>
      <w:r w:rsidRPr="00D72BBC">
        <w:rPr>
          <w:rFonts w:ascii="Arial Narrow" w:hAnsi="Arial Narrow"/>
        </w:rPr>
        <w:t>brutto</w:t>
      </w:r>
      <w:proofErr w:type="spellEnd"/>
      <w:r w:rsidRPr="00D72BBC">
        <w:rPr>
          <w:rFonts w:ascii="Arial Narrow" w:hAnsi="Arial Narrow"/>
        </w:rPr>
        <w:t xml:space="preserve"> </w:t>
      </w:r>
      <w:proofErr w:type="spellStart"/>
      <w:r w:rsidRPr="00D72BBC">
        <w:rPr>
          <w:rFonts w:ascii="Arial Narrow" w:hAnsi="Arial Narrow"/>
        </w:rPr>
        <w:t>izgrađene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za </w:t>
      </w:r>
      <w:proofErr w:type="spellStart"/>
      <w:r w:rsidRPr="00D72BBC">
        <w:rPr>
          <w:rFonts w:ascii="Arial Narrow" w:hAnsi="Arial Narrow"/>
        </w:rPr>
        <w:t>veće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prenamjena</w:t>
      </w:r>
      <w:proofErr w:type="spellEnd"/>
      <w:r w:rsidRPr="00D72BBC">
        <w:rPr>
          <w:rFonts w:ascii="Arial Narrow" w:hAnsi="Arial Narrow"/>
        </w:rPr>
        <w:t xml:space="preserve"> </w:t>
      </w:r>
      <w:proofErr w:type="spellStart"/>
      <w:r w:rsidRPr="00D72BBC">
        <w:rPr>
          <w:rFonts w:ascii="Arial Narrow" w:hAnsi="Arial Narrow"/>
        </w:rPr>
        <w:t>prostora</w:t>
      </w:r>
      <w:proofErr w:type="spellEnd"/>
      <w:r w:rsidRPr="00D72BBC">
        <w:rPr>
          <w:rFonts w:ascii="Arial Narrow" w:hAnsi="Arial Narrow"/>
        </w:rPr>
        <w:t xml:space="preserve"> pod </w:t>
      </w:r>
      <w:proofErr w:type="spellStart"/>
      <w:r w:rsidRPr="00D72BBC">
        <w:rPr>
          <w:rFonts w:ascii="Arial Narrow" w:hAnsi="Arial Narrow"/>
        </w:rPr>
        <w:t>uvjetom</w:t>
      </w:r>
      <w:proofErr w:type="spellEnd"/>
      <w:r w:rsidRPr="00D72BBC">
        <w:rPr>
          <w:rFonts w:ascii="Arial Narrow" w:hAnsi="Arial Narrow"/>
        </w:rPr>
        <w:t xml:space="preserve"> da </w:t>
      </w:r>
      <w:proofErr w:type="spellStart"/>
      <w:r w:rsidRPr="00D72BBC">
        <w:rPr>
          <w:rFonts w:ascii="Arial Narrow" w:hAnsi="Arial Narrow"/>
        </w:rPr>
        <w:t>novoplanirana</w:t>
      </w:r>
      <w:proofErr w:type="spellEnd"/>
      <w:r w:rsidRPr="00D72BBC">
        <w:rPr>
          <w:rFonts w:ascii="Arial Narrow" w:hAnsi="Arial Narrow"/>
        </w:rPr>
        <w:t xml:space="preserve"> </w:t>
      </w:r>
      <w:proofErr w:type="spellStart"/>
      <w:r w:rsidRPr="00D72BBC">
        <w:rPr>
          <w:rFonts w:ascii="Arial Narrow" w:hAnsi="Arial Narrow"/>
        </w:rPr>
        <w:t>djelatnost</w:t>
      </w:r>
      <w:proofErr w:type="spellEnd"/>
      <w:r w:rsidRPr="00D72BBC">
        <w:rPr>
          <w:rFonts w:ascii="Arial Narrow" w:hAnsi="Arial Narrow"/>
        </w:rPr>
        <w:t xml:space="preserve"> ne </w:t>
      </w:r>
      <w:proofErr w:type="spellStart"/>
      <w:r w:rsidRPr="00D72BBC">
        <w:rPr>
          <w:rFonts w:ascii="Arial Narrow" w:hAnsi="Arial Narrow"/>
        </w:rPr>
        <w:t>pogoršava</w:t>
      </w:r>
      <w:proofErr w:type="spellEnd"/>
      <w:r w:rsidRPr="00D72BBC">
        <w:rPr>
          <w:rFonts w:ascii="Arial Narrow" w:hAnsi="Arial Narrow"/>
        </w:rPr>
        <w:t xml:space="preserve"> </w:t>
      </w:r>
      <w:proofErr w:type="spellStart"/>
      <w:r w:rsidRPr="00D72BBC">
        <w:rPr>
          <w:rFonts w:ascii="Arial Narrow" w:hAnsi="Arial Narrow"/>
        </w:rPr>
        <w:t>stanje</w:t>
      </w:r>
      <w:proofErr w:type="spellEnd"/>
      <w:r w:rsidRPr="00D72BBC">
        <w:rPr>
          <w:rFonts w:ascii="Arial Narrow" w:hAnsi="Arial Narrow"/>
        </w:rPr>
        <w:t xml:space="preserve"> </w:t>
      </w:r>
      <w:proofErr w:type="spellStart"/>
      <w:r w:rsidRPr="00D72BBC">
        <w:rPr>
          <w:rFonts w:ascii="Arial Narrow" w:hAnsi="Arial Narrow"/>
        </w:rPr>
        <w:t>čovjekova</w:t>
      </w:r>
      <w:proofErr w:type="spellEnd"/>
      <w:r w:rsidRPr="00D72BBC">
        <w:rPr>
          <w:rFonts w:ascii="Arial Narrow" w:hAnsi="Arial Narrow"/>
        </w:rPr>
        <w:t xml:space="preserve"> </w:t>
      </w:r>
      <w:proofErr w:type="spellStart"/>
      <w:r w:rsidRPr="00D72BBC">
        <w:rPr>
          <w:rFonts w:ascii="Arial Narrow" w:hAnsi="Arial Narrow"/>
        </w:rPr>
        <w:t>okoliša;postavljanje</w:t>
      </w:r>
      <w:proofErr w:type="spellEnd"/>
      <w:r w:rsidRPr="00D72BBC">
        <w:rPr>
          <w:rFonts w:ascii="Arial Narrow" w:hAnsi="Arial Narrow"/>
        </w:rPr>
        <w:t xml:space="preserve"> </w:t>
      </w:r>
      <w:proofErr w:type="spellStart"/>
      <w:r w:rsidRPr="00D72BBC">
        <w:rPr>
          <w:rFonts w:ascii="Arial Narrow" w:hAnsi="Arial Narrow"/>
        </w:rPr>
        <w:t>montažne</w:t>
      </w:r>
      <w:proofErr w:type="spellEnd"/>
      <w:r w:rsidRPr="00D72BBC">
        <w:rPr>
          <w:rFonts w:ascii="Arial Narrow" w:hAnsi="Arial Narrow"/>
        </w:rPr>
        <w:t xml:space="preserve"> </w:t>
      </w:r>
      <w:proofErr w:type="spellStart"/>
      <w:r w:rsidRPr="00D72BBC">
        <w:rPr>
          <w:rFonts w:ascii="Arial Narrow" w:hAnsi="Arial Narrow"/>
        </w:rPr>
        <w:t>garaže</w:t>
      </w:r>
      <w:proofErr w:type="spellEnd"/>
      <w:r w:rsidRPr="00D72BBC">
        <w:rPr>
          <w:rFonts w:ascii="Arial Narrow" w:hAnsi="Arial Narrow"/>
        </w:rPr>
        <w:t xml:space="preserve"> za </w:t>
      </w:r>
      <w:proofErr w:type="spellStart"/>
      <w:r w:rsidRPr="00D72BBC">
        <w:rPr>
          <w:rFonts w:ascii="Arial Narrow" w:hAnsi="Arial Narrow"/>
        </w:rPr>
        <w:t>osobni</w:t>
      </w:r>
      <w:proofErr w:type="spellEnd"/>
      <w:r w:rsidRPr="00D72BBC">
        <w:rPr>
          <w:rFonts w:ascii="Arial Narrow" w:hAnsi="Arial Narrow"/>
        </w:rPr>
        <w:t xml:space="preserve"> </w:t>
      </w:r>
      <w:proofErr w:type="spellStart"/>
      <w:r w:rsidRPr="00D72BBC">
        <w:rPr>
          <w:rFonts w:ascii="Arial Narrow" w:hAnsi="Arial Narrow"/>
        </w:rPr>
        <w:t>automobil</w:t>
      </w:r>
      <w:proofErr w:type="spellEnd"/>
      <w:r w:rsidRPr="00D72BBC">
        <w:rPr>
          <w:rFonts w:ascii="Arial Narrow" w:hAnsi="Arial Narrow"/>
        </w:rPr>
        <w:t xml:space="preserve">; </w:t>
      </w:r>
      <w:proofErr w:type="spellStart"/>
      <w:r w:rsidRPr="00D72BBC">
        <w:rPr>
          <w:rFonts w:ascii="Arial Narrow" w:hAnsi="Arial Narrow"/>
        </w:rPr>
        <w:t>zamjena</w:t>
      </w:r>
      <w:proofErr w:type="spellEnd"/>
      <w:r w:rsidRPr="00D72BBC">
        <w:rPr>
          <w:rFonts w:ascii="Arial Narrow" w:hAnsi="Arial Narrow"/>
        </w:rPr>
        <w:t xml:space="preserve"> </w:t>
      </w:r>
      <w:proofErr w:type="spellStart"/>
      <w:r w:rsidRPr="00D72BBC">
        <w:rPr>
          <w:rFonts w:ascii="Arial Narrow" w:hAnsi="Arial Narrow"/>
        </w:rPr>
        <w:t>dotrajalih</w:t>
      </w:r>
      <w:proofErr w:type="spellEnd"/>
      <w:r w:rsidRPr="00D72BBC">
        <w:rPr>
          <w:rFonts w:ascii="Arial Narrow" w:hAnsi="Arial Narrow"/>
        </w:rPr>
        <w:t xml:space="preserve"> </w:t>
      </w:r>
      <w:proofErr w:type="spellStart"/>
      <w:r w:rsidRPr="00D72BBC">
        <w:rPr>
          <w:rFonts w:ascii="Arial Narrow" w:hAnsi="Arial Narrow"/>
        </w:rPr>
        <w:t>instalacija</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izmjena</w:t>
      </w:r>
      <w:proofErr w:type="spellEnd"/>
      <w:r w:rsidRPr="00D72BBC">
        <w:rPr>
          <w:rFonts w:ascii="Arial Narrow" w:hAnsi="Arial Narrow"/>
        </w:rPr>
        <w:t xml:space="preserve"> </w:t>
      </w:r>
      <w:proofErr w:type="spellStart"/>
      <w:r w:rsidRPr="00D72BBC">
        <w:rPr>
          <w:rFonts w:ascii="Arial Narrow" w:hAnsi="Arial Narrow"/>
        </w:rPr>
        <w:t>uređaja</w:t>
      </w:r>
      <w:proofErr w:type="spellEnd"/>
      <w:r w:rsidRPr="00D72BBC">
        <w:rPr>
          <w:rFonts w:ascii="Arial Narrow" w:hAnsi="Arial Narrow"/>
        </w:rPr>
        <w:t xml:space="preserve"> i </w:t>
      </w:r>
      <w:proofErr w:type="spellStart"/>
      <w:r w:rsidRPr="00D72BBC">
        <w:rPr>
          <w:rFonts w:ascii="Arial Narrow" w:hAnsi="Arial Narrow"/>
        </w:rPr>
        <w:t>instalacija</w:t>
      </w:r>
      <w:proofErr w:type="spellEnd"/>
      <w:r w:rsidRPr="00D72BBC">
        <w:rPr>
          <w:rFonts w:ascii="Arial Narrow" w:hAnsi="Arial Narrow"/>
        </w:rPr>
        <w:t xml:space="preserve"> </w:t>
      </w:r>
      <w:proofErr w:type="spellStart"/>
      <w:r w:rsidRPr="00D72BBC">
        <w:rPr>
          <w:rFonts w:ascii="Arial Narrow" w:hAnsi="Arial Narrow"/>
        </w:rPr>
        <w:t>vezanih</w:t>
      </w:r>
      <w:proofErr w:type="spellEnd"/>
      <w:r w:rsidRPr="00D72BBC">
        <w:rPr>
          <w:rFonts w:ascii="Arial Narrow" w:hAnsi="Arial Narrow"/>
        </w:rPr>
        <w:t xml:space="preserve"> za </w:t>
      </w:r>
      <w:proofErr w:type="spellStart"/>
      <w:r w:rsidRPr="00D72BBC">
        <w:rPr>
          <w:rFonts w:ascii="Arial Narrow" w:hAnsi="Arial Narrow"/>
        </w:rPr>
        <w:t>promjenu</w:t>
      </w:r>
      <w:proofErr w:type="spellEnd"/>
      <w:r w:rsidRPr="00D72BBC">
        <w:rPr>
          <w:rFonts w:ascii="Arial Narrow" w:hAnsi="Arial Narrow"/>
        </w:rPr>
        <w:t xml:space="preserve"> </w:t>
      </w:r>
      <w:proofErr w:type="spellStart"/>
      <w:r w:rsidRPr="00D72BBC">
        <w:rPr>
          <w:rFonts w:ascii="Arial Narrow" w:hAnsi="Arial Narrow"/>
        </w:rPr>
        <w:t>tehničkih</w:t>
      </w:r>
      <w:proofErr w:type="spellEnd"/>
      <w:r w:rsidRPr="00D72BBC">
        <w:rPr>
          <w:rFonts w:ascii="Arial Narrow" w:hAnsi="Arial Narrow"/>
        </w:rPr>
        <w:t xml:space="preserve"> </w:t>
      </w:r>
      <w:proofErr w:type="spellStart"/>
      <w:r w:rsidRPr="00D72BBC">
        <w:rPr>
          <w:rFonts w:ascii="Arial Narrow" w:hAnsi="Arial Narrow"/>
        </w:rPr>
        <w:t>rješenja</w:t>
      </w:r>
      <w:proofErr w:type="spellEnd"/>
      <w:r w:rsidRPr="00D72BBC">
        <w:rPr>
          <w:rFonts w:ascii="Arial Narrow" w:hAnsi="Arial Narrow"/>
        </w:rPr>
        <w:t xml:space="preserve"> za </w:t>
      </w:r>
      <w:proofErr w:type="spellStart"/>
      <w:r w:rsidRPr="00D72BBC">
        <w:rPr>
          <w:rFonts w:ascii="Arial Narrow" w:hAnsi="Arial Narrow"/>
        </w:rPr>
        <w:t>obavljanje</w:t>
      </w:r>
      <w:proofErr w:type="spellEnd"/>
      <w:r w:rsidRPr="00D72BBC">
        <w:rPr>
          <w:rFonts w:ascii="Arial Narrow" w:hAnsi="Arial Narrow"/>
        </w:rPr>
        <w:t xml:space="preserve"> </w:t>
      </w:r>
      <w:proofErr w:type="spellStart"/>
      <w:r w:rsidRPr="00D72BBC">
        <w:rPr>
          <w:rFonts w:ascii="Arial Narrow" w:hAnsi="Arial Narrow"/>
        </w:rPr>
        <w:t>planirane</w:t>
      </w:r>
      <w:proofErr w:type="spellEnd"/>
      <w:r w:rsidRPr="00D72BBC">
        <w:rPr>
          <w:rFonts w:ascii="Arial Narrow" w:hAnsi="Arial Narrow"/>
        </w:rPr>
        <w:t xml:space="preserve"> </w:t>
      </w:r>
      <w:proofErr w:type="spellStart"/>
      <w:r w:rsidRPr="00D72BBC">
        <w:rPr>
          <w:rFonts w:ascii="Arial Narrow" w:hAnsi="Arial Narrow"/>
        </w:rPr>
        <w:t>djelatnosti</w:t>
      </w:r>
      <w:proofErr w:type="spellEnd"/>
      <w:r w:rsidRPr="00D72BBC">
        <w:rPr>
          <w:rFonts w:ascii="Arial Narrow" w:hAnsi="Arial Narrow"/>
        </w:rPr>
        <w:t xml:space="preserve"> i </w:t>
      </w:r>
      <w:proofErr w:type="spellStart"/>
      <w:r w:rsidRPr="00D72BBC">
        <w:rPr>
          <w:rFonts w:ascii="Arial Narrow" w:hAnsi="Arial Narrow"/>
        </w:rPr>
        <w:t>rekonstrukcija</w:t>
      </w:r>
      <w:proofErr w:type="spellEnd"/>
      <w:r w:rsidRPr="00D72BBC">
        <w:rPr>
          <w:rFonts w:ascii="Arial Narrow" w:hAnsi="Arial Narrow"/>
        </w:rPr>
        <w:t xml:space="preserve"> i </w:t>
      </w:r>
      <w:proofErr w:type="spellStart"/>
      <w:r w:rsidRPr="00D72BBC">
        <w:rPr>
          <w:rFonts w:ascii="Arial Narrow" w:hAnsi="Arial Narrow"/>
        </w:rPr>
        <w:t>izgradnja</w:t>
      </w:r>
      <w:proofErr w:type="spellEnd"/>
      <w:r w:rsidRPr="00D72BBC">
        <w:rPr>
          <w:rFonts w:ascii="Arial Narrow" w:hAnsi="Arial Narrow"/>
        </w:rPr>
        <w:t xml:space="preserve"> </w:t>
      </w:r>
      <w:proofErr w:type="spellStart"/>
      <w:r w:rsidRPr="00D72BBC">
        <w:rPr>
          <w:rFonts w:ascii="Arial Narrow" w:hAnsi="Arial Narrow"/>
        </w:rPr>
        <w:t>prometnih</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w:t>
      </w:r>
    </w:p>
    <w:p w14:paraId="19D18EB4" w14:textId="77777777" w:rsidR="0039114B" w:rsidRPr="00D72BBC" w:rsidRDefault="0039114B" w:rsidP="0039114B">
      <w:pPr>
        <w:pStyle w:val="Odlomakpopisa"/>
        <w:numPr>
          <w:ilvl w:val="1"/>
          <w:numId w:val="227"/>
        </w:numPr>
        <w:tabs>
          <w:tab w:val="left" w:pos="791"/>
        </w:tabs>
        <w:spacing w:before="97"/>
        <w:ind w:left="791" w:hanging="366"/>
        <w:jc w:val="both"/>
        <w:rPr>
          <w:rFonts w:ascii="Arial Narrow" w:hAnsi="Arial Narrow"/>
        </w:rPr>
      </w:pPr>
      <w:proofErr w:type="spellStart"/>
      <w:r w:rsidRPr="00D72BBC">
        <w:rPr>
          <w:rFonts w:ascii="Arial Narrow" w:hAnsi="Arial Narrow"/>
          <w:spacing w:val="-4"/>
        </w:rPr>
        <w:t>pravila</w:t>
      </w:r>
      <w:proofErr w:type="spellEnd"/>
      <w:r w:rsidRPr="00D72BBC">
        <w:rPr>
          <w:rFonts w:ascii="Arial Narrow" w:hAnsi="Arial Narrow"/>
          <w:spacing w:val="-4"/>
        </w:rPr>
        <w:t xml:space="preserve"> </w:t>
      </w:r>
      <w:proofErr w:type="spellStart"/>
      <w:r w:rsidRPr="00D72BBC">
        <w:rPr>
          <w:rFonts w:ascii="Arial Narrow" w:hAnsi="Arial Narrow"/>
          <w:spacing w:val="-4"/>
        </w:rPr>
        <w:t>provedbe</w:t>
      </w:r>
      <w:proofErr w:type="spellEnd"/>
      <w:r w:rsidRPr="00D72BBC">
        <w:rPr>
          <w:rFonts w:ascii="Arial Narrow" w:hAnsi="Arial Narrow"/>
          <w:spacing w:val="-4"/>
        </w:rPr>
        <w:t xml:space="preserve"> za </w:t>
      </w:r>
      <w:proofErr w:type="spellStart"/>
      <w:r w:rsidRPr="00D72BBC">
        <w:rPr>
          <w:rFonts w:ascii="Arial Narrow" w:hAnsi="Arial Narrow"/>
          <w:spacing w:val="-4"/>
        </w:rPr>
        <w:t>pomoćne</w:t>
      </w:r>
      <w:proofErr w:type="spellEnd"/>
      <w:r w:rsidRPr="00D72BBC">
        <w:rPr>
          <w:rFonts w:ascii="Arial Narrow" w:hAnsi="Arial Narrow"/>
          <w:spacing w:val="-4"/>
        </w:rPr>
        <w:t xml:space="preserve"> </w:t>
      </w:r>
      <w:proofErr w:type="spellStart"/>
      <w:r w:rsidRPr="00D72BBC">
        <w:rPr>
          <w:rFonts w:ascii="Arial Narrow" w:hAnsi="Arial Narrow"/>
          <w:spacing w:val="-4"/>
        </w:rPr>
        <w:t>građevine</w:t>
      </w:r>
      <w:proofErr w:type="spellEnd"/>
    </w:p>
    <w:p w14:paraId="175C4F75" w14:textId="77777777" w:rsidR="0039114B" w:rsidRPr="00D72BBC" w:rsidRDefault="0039114B" w:rsidP="0039114B">
      <w:pPr>
        <w:pStyle w:val="Odlomakpopisa"/>
        <w:numPr>
          <w:ilvl w:val="2"/>
          <w:numId w:val="227"/>
        </w:numPr>
        <w:tabs>
          <w:tab w:val="left" w:pos="999"/>
        </w:tabs>
        <w:spacing w:before="111" w:line="228" w:lineRule="auto"/>
        <w:ind w:right="707" w:firstLine="0"/>
        <w:jc w:val="both"/>
        <w:rPr>
          <w:rFonts w:ascii="Arial Narrow" w:hAnsi="Arial Narrow"/>
        </w:rPr>
      </w:pPr>
      <w:proofErr w:type="spellStart"/>
      <w:r w:rsidRPr="00D72BBC">
        <w:rPr>
          <w:rFonts w:ascii="Arial Narrow" w:hAnsi="Arial Narrow"/>
        </w:rPr>
        <w:t>Pomoćne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za </w:t>
      </w:r>
      <w:proofErr w:type="spellStart"/>
      <w:r w:rsidRPr="00D72BBC">
        <w:rPr>
          <w:rFonts w:ascii="Arial Narrow" w:hAnsi="Arial Narrow"/>
        </w:rPr>
        <w:t>smještaj</w:t>
      </w:r>
      <w:proofErr w:type="spellEnd"/>
      <w:r w:rsidRPr="00D72BBC">
        <w:rPr>
          <w:rFonts w:ascii="Arial Narrow" w:hAnsi="Arial Narrow"/>
        </w:rPr>
        <w:t xml:space="preserve"> </w:t>
      </w:r>
      <w:proofErr w:type="spellStart"/>
      <w:r w:rsidRPr="00D72BBC">
        <w:rPr>
          <w:rFonts w:ascii="Arial Narrow" w:hAnsi="Arial Narrow"/>
        </w:rPr>
        <w:t>vozila</w:t>
      </w:r>
      <w:proofErr w:type="spellEnd"/>
      <w:r w:rsidRPr="00D72BBC">
        <w:rPr>
          <w:rFonts w:ascii="Arial Narrow" w:hAnsi="Arial Narrow"/>
        </w:rPr>
        <w:t xml:space="preserve">, alata, </w:t>
      </w:r>
      <w:proofErr w:type="spellStart"/>
      <w:r w:rsidRPr="00D72BBC">
        <w:rPr>
          <w:rFonts w:ascii="Arial Narrow" w:hAnsi="Arial Narrow"/>
        </w:rPr>
        <w:t>ogrjeva</w:t>
      </w:r>
      <w:proofErr w:type="spellEnd"/>
      <w:r w:rsidRPr="00D72BBC">
        <w:rPr>
          <w:rFonts w:ascii="Arial Narrow" w:hAnsi="Arial Narrow"/>
        </w:rPr>
        <w:t xml:space="preserve"> i </w:t>
      </w:r>
      <w:proofErr w:type="spellStart"/>
      <w:r w:rsidRPr="00D72BBC">
        <w:rPr>
          <w:rFonts w:ascii="Arial Narrow" w:hAnsi="Arial Narrow"/>
        </w:rPr>
        <w:t>slično</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manje</w:t>
      </w:r>
      <w:proofErr w:type="spellEnd"/>
      <w:r w:rsidRPr="00D72BBC">
        <w:rPr>
          <w:rFonts w:ascii="Arial Narrow" w:hAnsi="Arial Narrow"/>
        </w:rPr>
        <w:t xml:space="preserve"> </w:t>
      </w:r>
      <w:proofErr w:type="spellStart"/>
      <w:r w:rsidRPr="00D72BBC">
        <w:rPr>
          <w:rFonts w:ascii="Arial Narrow" w:hAnsi="Arial Narrow"/>
        </w:rPr>
        <w:t>poslovne</w:t>
      </w:r>
      <w:proofErr w:type="spellEnd"/>
      <w:r w:rsidRPr="00D72BBC">
        <w:rPr>
          <w:rFonts w:ascii="Arial Narrow" w:hAnsi="Arial Narrow"/>
        </w:rPr>
        <w:t xml:space="preserve"> (</w:t>
      </w:r>
      <w:proofErr w:type="spellStart"/>
      <w:r w:rsidRPr="00D72BBC">
        <w:rPr>
          <w:rFonts w:ascii="Arial Narrow" w:hAnsi="Arial Narrow"/>
        </w:rPr>
        <w:t>zanatske</w:t>
      </w:r>
      <w:proofErr w:type="spellEnd"/>
      <w:r w:rsidRPr="00D72BBC">
        <w:rPr>
          <w:rFonts w:ascii="Arial Narrow" w:hAnsi="Arial Narrow"/>
        </w:rPr>
        <w:t xml:space="preserve"> </w:t>
      </w:r>
      <w:proofErr w:type="spellStart"/>
      <w:r w:rsidRPr="00D72BBC">
        <w:rPr>
          <w:rFonts w:ascii="Arial Narrow" w:hAnsi="Arial Narrow"/>
        </w:rPr>
        <w:t>radionice</w:t>
      </w:r>
      <w:proofErr w:type="spellEnd"/>
      <w:r w:rsidRPr="00D72BBC">
        <w:rPr>
          <w:rFonts w:ascii="Arial Narrow" w:hAnsi="Arial Narrow"/>
        </w:rPr>
        <w:t xml:space="preserve">: </w:t>
      </w:r>
      <w:proofErr w:type="spellStart"/>
      <w:r w:rsidRPr="00D72BBC">
        <w:rPr>
          <w:rFonts w:ascii="Arial Narrow" w:hAnsi="Arial Narrow"/>
        </w:rPr>
        <w:t>postolarske</w:t>
      </w:r>
      <w:proofErr w:type="spellEnd"/>
      <w:r w:rsidRPr="00D72BBC">
        <w:rPr>
          <w:rFonts w:ascii="Arial Narrow" w:hAnsi="Arial Narrow"/>
        </w:rPr>
        <w:t xml:space="preserve">, </w:t>
      </w:r>
      <w:proofErr w:type="spellStart"/>
      <w:r w:rsidRPr="00D72BBC">
        <w:rPr>
          <w:rFonts w:ascii="Arial Narrow" w:hAnsi="Arial Narrow"/>
        </w:rPr>
        <w:t>krojačke</w:t>
      </w:r>
      <w:proofErr w:type="spellEnd"/>
      <w:r w:rsidRPr="00D72BBC">
        <w:rPr>
          <w:rFonts w:ascii="Arial Narrow" w:hAnsi="Arial Narrow"/>
        </w:rPr>
        <w:t xml:space="preserve">, </w:t>
      </w:r>
      <w:proofErr w:type="spellStart"/>
      <w:r w:rsidRPr="00D72BBC">
        <w:rPr>
          <w:rFonts w:ascii="Arial Narrow" w:hAnsi="Arial Narrow"/>
        </w:rPr>
        <w:t>fotografske</w:t>
      </w:r>
      <w:proofErr w:type="spellEnd"/>
      <w:r w:rsidRPr="00D72BBC">
        <w:rPr>
          <w:rFonts w:ascii="Arial Narrow" w:hAnsi="Arial Narrow"/>
        </w:rPr>
        <w:t xml:space="preserve"> i </w:t>
      </w:r>
      <w:proofErr w:type="spellStart"/>
      <w:r w:rsidRPr="00D72BBC">
        <w:rPr>
          <w:rFonts w:ascii="Arial Narrow" w:hAnsi="Arial Narrow"/>
        </w:rPr>
        <w:t>slično</w:t>
      </w:r>
      <w:proofErr w:type="spellEnd"/>
      <w:r w:rsidRPr="00D72BBC">
        <w:rPr>
          <w:rFonts w:ascii="Arial Narrow" w:hAnsi="Arial Narrow"/>
        </w:rPr>
        <w:t xml:space="preserve">), </w:t>
      </w:r>
      <w:proofErr w:type="spellStart"/>
      <w:r w:rsidRPr="00D72BBC">
        <w:rPr>
          <w:rFonts w:ascii="Arial Narrow" w:hAnsi="Arial Narrow"/>
        </w:rPr>
        <w:t>uredi</w:t>
      </w:r>
      <w:proofErr w:type="spellEnd"/>
      <w:r w:rsidRPr="00D72BBC">
        <w:rPr>
          <w:rFonts w:ascii="Arial Narrow" w:hAnsi="Arial Narrow"/>
        </w:rPr>
        <w:t xml:space="preserve">, </w:t>
      </w:r>
      <w:proofErr w:type="spellStart"/>
      <w:r w:rsidRPr="00D72BBC">
        <w:rPr>
          <w:rFonts w:ascii="Arial Narrow" w:hAnsi="Arial Narrow"/>
        </w:rPr>
        <w:t>manje</w:t>
      </w:r>
      <w:proofErr w:type="spellEnd"/>
      <w:r w:rsidRPr="00D72BBC">
        <w:rPr>
          <w:rFonts w:ascii="Arial Narrow" w:hAnsi="Arial Narrow"/>
        </w:rPr>
        <w:t xml:space="preserve"> </w:t>
      </w:r>
      <w:proofErr w:type="spellStart"/>
      <w:r w:rsidRPr="00D72BBC">
        <w:rPr>
          <w:rFonts w:ascii="Arial Narrow" w:hAnsi="Arial Narrow"/>
        </w:rPr>
        <w:t>trgovine</w:t>
      </w:r>
      <w:proofErr w:type="spellEnd"/>
      <w:r w:rsidRPr="00D72BBC">
        <w:rPr>
          <w:rFonts w:ascii="Arial Narrow" w:hAnsi="Arial Narrow"/>
        </w:rPr>
        <w:t xml:space="preserve">, </w:t>
      </w:r>
      <w:proofErr w:type="spellStart"/>
      <w:r w:rsidRPr="00D72BBC">
        <w:rPr>
          <w:rFonts w:ascii="Arial Narrow" w:hAnsi="Arial Narrow"/>
        </w:rPr>
        <w:t>prodavaonice</w:t>
      </w:r>
      <w:proofErr w:type="spellEnd"/>
      <w:r w:rsidRPr="00D72BBC">
        <w:rPr>
          <w:rFonts w:ascii="Arial Narrow" w:hAnsi="Arial Narrow"/>
        </w:rPr>
        <w:t xml:space="preserve"> </w:t>
      </w:r>
      <w:proofErr w:type="spellStart"/>
      <w:r w:rsidRPr="00D72BBC">
        <w:rPr>
          <w:rFonts w:ascii="Arial Narrow" w:hAnsi="Arial Narrow"/>
        </w:rPr>
        <w:t>mješovitom</w:t>
      </w:r>
      <w:proofErr w:type="spellEnd"/>
      <w:r w:rsidRPr="00D72BBC">
        <w:rPr>
          <w:rFonts w:ascii="Arial Narrow" w:hAnsi="Arial Narrow"/>
        </w:rPr>
        <w:t xml:space="preserve"> </w:t>
      </w:r>
      <w:proofErr w:type="spellStart"/>
      <w:r w:rsidRPr="00D72BBC">
        <w:rPr>
          <w:rFonts w:ascii="Arial Narrow" w:hAnsi="Arial Narrow"/>
        </w:rPr>
        <w:t>robom</w:t>
      </w:r>
      <w:proofErr w:type="spellEnd"/>
      <w:r w:rsidRPr="00D72BBC">
        <w:rPr>
          <w:rFonts w:ascii="Arial Narrow" w:hAnsi="Arial Narrow"/>
        </w:rPr>
        <w:t xml:space="preserve">, </w:t>
      </w:r>
      <w:proofErr w:type="spellStart"/>
      <w:r w:rsidRPr="00D72BBC">
        <w:rPr>
          <w:rFonts w:ascii="Arial Narrow" w:hAnsi="Arial Narrow"/>
        </w:rPr>
        <w:t>ugostiteljski</w:t>
      </w:r>
      <w:proofErr w:type="spellEnd"/>
      <w:r w:rsidRPr="00D72BBC">
        <w:rPr>
          <w:rFonts w:ascii="Arial Narrow" w:hAnsi="Arial Narrow"/>
        </w:rPr>
        <w:t xml:space="preserve"> </w:t>
      </w:r>
      <w:proofErr w:type="spellStart"/>
      <w:r w:rsidRPr="00D72BBC">
        <w:rPr>
          <w:rFonts w:ascii="Arial Narrow" w:hAnsi="Arial Narrow"/>
        </w:rPr>
        <w:t>sadržaji</w:t>
      </w:r>
      <w:proofErr w:type="spellEnd"/>
      <w:r w:rsidRPr="00D72BBC">
        <w:rPr>
          <w:rFonts w:ascii="Arial Narrow" w:hAnsi="Arial Narrow"/>
        </w:rPr>
        <w:t xml:space="preserve"> i </w:t>
      </w:r>
      <w:proofErr w:type="spellStart"/>
      <w:r w:rsidRPr="00D72BBC">
        <w:rPr>
          <w:rFonts w:ascii="Arial Narrow" w:hAnsi="Arial Narrow"/>
        </w:rPr>
        <w:t>manje</w:t>
      </w:r>
      <w:proofErr w:type="spellEnd"/>
      <w:r w:rsidRPr="00D72BBC">
        <w:rPr>
          <w:rFonts w:ascii="Arial Narrow" w:hAnsi="Arial Narrow"/>
        </w:rPr>
        <w:t xml:space="preserve"> </w:t>
      </w:r>
      <w:proofErr w:type="spellStart"/>
      <w:r w:rsidRPr="00D72BBC">
        <w:rPr>
          <w:rFonts w:ascii="Arial Narrow" w:hAnsi="Arial Narrow"/>
        </w:rPr>
        <w:t>gospodarske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bez </w:t>
      </w:r>
      <w:proofErr w:type="spellStart"/>
      <w:r w:rsidRPr="00D72BBC">
        <w:rPr>
          <w:rFonts w:ascii="Arial Narrow" w:hAnsi="Arial Narrow"/>
        </w:rPr>
        <w:t>izvora</w:t>
      </w:r>
      <w:proofErr w:type="spellEnd"/>
      <w:r w:rsidRPr="00D72BBC">
        <w:rPr>
          <w:rFonts w:ascii="Arial Narrow" w:hAnsi="Arial Narrow"/>
        </w:rPr>
        <w:t xml:space="preserve"> </w:t>
      </w:r>
      <w:proofErr w:type="spellStart"/>
      <w:r w:rsidRPr="00D72BBC">
        <w:rPr>
          <w:rFonts w:ascii="Arial Narrow" w:hAnsi="Arial Narrow"/>
        </w:rPr>
        <w:t>zagađenja</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se grade na </w:t>
      </w:r>
      <w:proofErr w:type="spellStart"/>
      <w:r w:rsidRPr="00D72BBC">
        <w:rPr>
          <w:rFonts w:ascii="Arial Narrow" w:hAnsi="Arial Narrow"/>
        </w:rPr>
        <w:t>parceli</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stambenu</w:t>
      </w:r>
      <w:proofErr w:type="spellEnd"/>
      <w:r w:rsidRPr="00D72BBC">
        <w:rPr>
          <w:rFonts w:ascii="Arial Narrow" w:hAnsi="Arial Narrow"/>
        </w:rPr>
        <w:t xml:space="preserve"> </w:t>
      </w:r>
      <w:proofErr w:type="spellStart"/>
      <w:r w:rsidRPr="00D72BBC">
        <w:rPr>
          <w:rFonts w:ascii="Arial Narrow" w:hAnsi="Arial Narrow"/>
        </w:rPr>
        <w:t>zgradu</w:t>
      </w:r>
      <w:proofErr w:type="spellEnd"/>
      <w:r w:rsidRPr="00D72BBC">
        <w:rPr>
          <w:rFonts w:ascii="Arial Narrow" w:hAnsi="Arial Narrow"/>
        </w:rPr>
        <w:t xml:space="preserve">. </w:t>
      </w:r>
      <w:proofErr w:type="spellStart"/>
      <w:r w:rsidRPr="00D72BBC">
        <w:rPr>
          <w:rFonts w:ascii="Arial Narrow" w:hAnsi="Arial Narrow"/>
        </w:rPr>
        <w:t>Pomoćne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spacing w:val="-5"/>
        </w:rPr>
        <w:t xml:space="preserve"> </w:t>
      </w:r>
      <w:proofErr w:type="spellStart"/>
      <w:r w:rsidRPr="00D72BBC">
        <w:rPr>
          <w:rFonts w:ascii="Arial Narrow" w:hAnsi="Arial Narrow"/>
        </w:rPr>
        <w:t>mogu</w:t>
      </w:r>
      <w:proofErr w:type="spellEnd"/>
      <w:r w:rsidRPr="00D72BBC">
        <w:rPr>
          <w:rFonts w:ascii="Arial Narrow" w:hAnsi="Arial Narrow"/>
          <w:spacing w:val="-5"/>
        </w:rPr>
        <w:t xml:space="preserve"> </w:t>
      </w:r>
      <w:proofErr w:type="spellStart"/>
      <w:r w:rsidRPr="00D72BBC">
        <w:rPr>
          <w:rFonts w:ascii="Arial Narrow" w:hAnsi="Arial Narrow"/>
        </w:rPr>
        <w:t>imati</w:t>
      </w:r>
      <w:proofErr w:type="spellEnd"/>
      <w:r w:rsidRPr="00D72BBC">
        <w:rPr>
          <w:rFonts w:ascii="Arial Narrow" w:hAnsi="Arial Narrow"/>
          <w:spacing w:val="-5"/>
        </w:rPr>
        <w:t xml:space="preserve"> </w:t>
      </w:r>
      <w:proofErr w:type="spellStart"/>
      <w:r w:rsidRPr="00D72BBC">
        <w:rPr>
          <w:rFonts w:ascii="Arial Narrow" w:hAnsi="Arial Narrow"/>
        </w:rPr>
        <w:t>samo</w:t>
      </w:r>
      <w:proofErr w:type="spellEnd"/>
      <w:r w:rsidRPr="00D72BBC">
        <w:rPr>
          <w:rFonts w:ascii="Arial Narrow" w:hAnsi="Arial Narrow"/>
          <w:spacing w:val="-5"/>
        </w:rPr>
        <w:t xml:space="preserve"> </w:t>
      </w:r>
      <w:proofErr w:type="spellStart"/>
      <w:r w:rsidRPr="00D72BBC">
        <w:rPr>
          <w:rFonts w:ascii="Arial Narrow" w:hAnsi="Arial Narrow"/>
        </w:rPr>
        <w:t>jednu</w:t>
      </w:r>
      <w:proofErr w:type="spellEnd"/>
      <w:r w:rsidRPr="00D72BBC">
        <w:rPr>
          <w:rFonts w:ascii="Arial Narrow" w:hAnsi="Arial Narrow"/>
          <w:spacing w:val="-5"/>
        </w:rPr>
        <w:t xml:space="preserve"> </w:t>
      </w:r>
      <w:proofErr w:type="spellStart"/>
      <w:r w:rsidRPr="00D72BBC">
        <w:rPr>
          <w:rFonts w:ascii="Arial Narrow" w:hAnsi="Arial Narrow"/>
        </w:rPr>
        <w:t>etažu</w:t>
      </w:r>
      <w:proofErr w:type="spellEnd"/>
      <w:r w:rsidRPr="00D72BBC">
        <w:rPr>
          <w:rFonts w:ascii="Arial Narrow" w:hAnsi="Arial Narrow"/>
        </w:rPr>
        <w:t>,</w:t>
      </w:r>
      <w:r w:rsidRPr="00D72BBC">
        <w:rPr>
          <w:rFonts w:ascii="Arial Narrow" w:hAnsi="Arial Narrow"/>
          <w:spacing w:val="-5"/>
        </w:rPr>
        <w:t xml:space="preserve"> </w:t>
      </w:r>
      <w:r w:rsidRPr="00D72BBC">
        <w:rPr>
          <w:rFonts w:ascii="Arial Narrow" w:hAnsi="Arial Narrow"/>
        </w:rPr>
        <w:t>i</w:t>
      </w:r>
      <w:r w:rsidRPr="00D72BBC">
        <w:rPr>
          <w:rFonts w:ascii="Arial Narrow" w:hAnsi="Arial Narrow"/>
          <w:spacing w:val="-5"/>
        </w:rPr>
        <w:t xml:space="preserve"> </w:t>
      </w:r>
      <w:proofErr w:type="spellStart"/>
      <w:r w:rsidRPr="00D72BBC">
        <w:rPr>
          <w:rFonts w:ascii="Arial Narrow" w:hAnsi="Arial Narrow"/>
        </w:rPr>
        <w:t>visinu</w:t>
      </w:r>
      <w:proofErr w:type="spellEnd"/>
      <w:r w:rsidRPr="00D72BBC">
        <w:rPr>
          <w:rFonts w:ascii="Arial Narrow" w:hAnsi="Arial Narrow"/>
          <w:spacing w:val="-5"/>
        </w:rPr>
        <w:t xml:space="preserve"> </w:t>
      </w:r>
      <w:proofErr w:type="spellStart"/>
      <w:r w:rsidRPr="00D72BBC">
        <w:rPr>
          <w:rFonts w:ascii="Arial Narrow" w:hAnsi="Arial Narrow"/>
        </w:rPr>
        <w:t>vijenca</w:t>
      </w:r>
      <w:proofErr w:type="spellEnd"/>
      <w:r w:rsidRPr="00D72BBC">
        <w:rPr>
          <w:rFonts w:ascii="Arial Narrow" w:hAnsi="Arial Narrow"/>
          <w:spacing w:val="-5"/>
        </w:rPr>
        <w:t xml:space="preserve"> </w:t>
      </w:r>
      <w:r w:rsidRPr="00D72BBC">
        <w:rPr>
          <w:rFonts w:ascii="Arial Narrow" w:hAnsi="Arial Narrow"/>
        </w:rPr>
        <w:t>od</w:t>
      </w:r>
      <w:r w:rsidRPr="00D72BBC">
        <w:rPr>
          <w:rFonts w:ascii="Arial Narrow" w:hAnsi="Arial Narrow"/>
          <w:spacing w:val="-5"/>
        </w:rPr>
        <w:t xml:space="preserve"> </w:t>
      </w:r>
      <w:r w:rsidRPr="00D72BBC">
        <w:rPr>
          <w:rFonts w:ascii="Arial Narrow" w:hAnsi="Arial Narrow"/>
        </w:rPr>
        <w:t>4,50</w:t>
      </w:r>
      <w:r w:rsidRPr="00D72BBC">
        <w:rPr>
          <w:rFonts w:ascii="Arial Narrow" w:hAnsi="Arial Narrow"/>
          <w:spacing w:val="-5"/>
        </w:rPr>
        <w:t xml:space="preserve"> </w:t>
      </w:r>
      <w:r w:rsidRPr="00D72BBC">
        <w:rPr>
          <w:rFonts w:ascii="Arial Narrow" w:hAnsi="Arial Narrow"/>
        </w:rPr>
        <w:t>m.</w:t>
      </w:r>
    </w:p>
    <w:p w14:paraId="4B60FA98" w14:textId="77777777" w:rsidR="0039114B" w:rsidRPr="00D72BBC" w:rsidRDefault="0039114B" w:rsidP="0039114B">
      <w:pPr>
        <w:pStyle w:val="Odlomakpopisa"/>
        <w:numPr>
          <w:ilvl w:val="1"/>
          <w:numId w:val="227"/>
        </w:numPr>
        <w:tabs>
          <w:tab w:val="left" w:pos="791"/>
        </w:tabs>
        <w:spacing w:before="101"/>
        <w:ind w:left="791" w:hanging="366"/>
        <w:jc w:val="both"/>
        <w:rPr>
          <w:rFonts w:ascii="Arial Narrow" w:hAnsi="Arial Narrow"/>
        </w:rPr>
      </w:pPr>
      <w:proofErr w:type="spellStart"/>
      <w:r w:rsidRPr="00D72BBC">
        <w:rPr>
          <w:rFonts w:ascii="Arial Narrow" w:hAnsi="Arial Narrow"/>
          <w:spacing w:val="-6"/>
        </w:rPr>
        <w:t>pravila</w:t>
      </w:r>
      <w:proofErr w:type="spellEnd"/>
      <w:r w:rsidRPr="00D72BBC">
        <w:rPr>
          <w:rFonts w:ascii="Arial Narrow" w:hAnsi="Arial Narrow"/>
        </w:rPr>
        <w:t xml:space="preserve"> </w:t>
      </w:r>
      <w:proofErr w:type="spellStart"/>
      <w:r w:rsidRPr="00D72BBC">
        <w:rPr>
          <w:rFonts w:ascii="Arial Narrow" w:hAnsi="Arial Narrow"/>
          <w:spacing w:val="-6"/>
        </w:rPr>
        <w:t>provedbe</w:t>
      </w:r>
      <w:proofErr w:type="spellEnd"/>
      <w:r w:rsidRPr="00D72BBC">
        <w:rPr>
          <w:rFonts w:ascii="Arial Narrow" w:hAnsi="Arial Narrow"/>
          <w:spacing w:val="1"/>
        </w:rPr>
        <w:t xml:space="preserve"> </w:t>
      </w:r>
      <w:r w:rsidRPr="00D72BBC">
        <w:rPr>
          <w:rFonts w:ascii="Arial Narrow" w:hAnsi="Arial Narrow"/>
          <w:spacing w:val="-6"/>
        </w:rPr>
        <w:t>za</w:t>
      </w:r>
      <w:r w:rsidRPr="00D72BBC">
        <w:rPr>
          <w:rFonts w:ascii="Arial Narrow" w:hAnsi="Arial Narrow"/>
        </w:rPr>
        <w:t xml:space="preserve"> </w:t>
      </w:r>
      <w:proofErr w:type="spellStart"/>
      <w:r w:rsidRPr="00D72BBC">
        <w:rPr>
          <w:rFonts w:ascii="Arial Narrow" w:hAnsi="Arial Narrow"/>
          <w:spacing w:val="-6"/>
        </w:rPr>
        <w:t>prateće</w:t>
      </w:r>
      <w:proofErr w:type="spellEnd"/>
      <w:r w:rsidRPr="00D72BBC">
        <w:rPr>
          <w:rFonts w:ascii="Arial Narrow" w:hAnsi="Arial Narrow"/>
          <w:spacing w:val="1"/>
        </w:rPr>
        <w:t xml:space="preserve"> </w:t>
      </w:r>
      <w:proofErr w:type="spellStart"/>
      <w:r w:rsidRPr="00D72BBC">
        <w:rPr>
          <w:rFonts w:ascii="Arial Narrow" w:hAnsi="Arial Narrow"/>
          <w:spacing w:val="-6"/>
        </w:rPr>
        <w:t>građevine</w:t>
      </w:r>
      <w:proofErr w:type="spellEnd"/>
      <w:r w:rsidRPr="00D72BBC">
        <w:rPr>
          <w:rFonts w:ascii="Arial Narrow" w:hAnsi="Arial Narrow"/>
        </w:rPr>
        <w:t xml:space="preserve"> </w:t>
      </w:r>
      <w:proofErr w:type="spellStart"/>
      <w:r w:rsidRPr="00D72BBC">
        <w:rPr>
          <w:rFonts w:ascii="Arial Narrow" w:hAnsi="Arial Narrow"/>
          <w:spacing w:val="-6"/>
        </w:rPr>
        <w:t>druge</w:t>
      </w:r>
      <w:proofErr w:type="spellEnd"/>
      <w:r w:rsidRPr="00D72BBC">
        <w:rPr>
          <w:rFonts w:ascii="Arial Narrow" w:hAnsi="Arial Narrow"/>
          <w:spacing w:val="1"/>
        </w:rPr>
        <w:t xml:space="preserve"> </w:t>
      </w:r>
      <w:proofErr w:type="spellStart"/>
      <w:r w:rsidRPr="00D72BBC">
        <w:rPr>
          <w:rFonts w:ascii="Arial Narrow" w:hAnsi="Arial Narrow"/>
          <w:spacing w:val="-6"/>
        </w:rPr>
        <w:t>namjene</w:t>
      </w:r>
      <w:proofErr w:type="spellEnd"/>
    </w:p>
    <w:p w14:paraId="627A70CF" w14:textId="77777777" w:rsidR="0039114B" w:rsidRPr="00D72BBC" w:rsidRDefault="0039114B" w:rsidP="0039114B">
      <w:pPr>
        <w:pStyle w:val="Odlomakpopisa"/>
        <w:numPr>
          <w:ilvl w:val="2"/>
          <w:numId w:val="227"/>
        </w:numPr>
        <w:tabs>
          <w:tab w:val="left" w:pos="967"/>
        </w:tabs>
        <w:spacing w:before="111" w:line="228" w:lineRule="auto"/>
        <w:ind w:right="707" w:firstLine="0"/>
        <w:jc w:val="both"/>
        <w:rPr>
          <w:rFonts w:ascii="Arial Narrow" w:hAnsi="Arial Narrow"/>
        </w:rPr>
      </w:pPr>
      <w:r w:rsidRPr="00D72BBC">
        <w:rPr>
          <w:rFonts w:ascii="Arial Narrow" w:hAnsi="Arial Narrow"/>
        </w:rPr>
        <w:t>Za</w:t>
      </w:r>
      <w:r w:rsidRPr="00D72BBC">
        <w:rPr>
          <w:rFonts w:ascii="Arial Narrow" w:hAnsi="Arial Narrow"/>
          <w:spacing w:val="-9"/>
        </w:rPr>
        <w:t xml:space="preserve"> </w:t>
      </w:r>
      <w:proofErr w:type="spellStart"/>
      <w:r w:rsidRPr="00D72BBC">
        <w:rPr>
          <w:rFonts w:ascii="Arial Narrow" w:hAnsi="Arial Narrow"/>
        </w:rPr>
        <w:t>gradnju</w:t>
      </w:r>
      <w:proofErr w:type="spellEnd"/>
      <w:r w:rsidRPr="00D72BBC">
        <w:rPr>
          <w:rFonts w:ascii="Arial Narrow" w:hAnsi="Arial Narrow"/>
          <w:spacing w:val="-9"/>
        </w:rPr>
        <w:t xml:space="preserve"> </w:t>
      </w:r>
      <w:proofErr w:type="spellStart"/>
      <w:r w:rsidRPr="00D72BBC">
        <w:rPr>
          <w:rFonts w:ascii="Arial Narrow" w:hAnsi="Arial Narrow"/>
        </w:rPr>
        <w:t>pratećih</w:t>
      </w:r>
      <w:proofErr w:type="spellEnd"/>
      <w:r w:rsidRPr="00D72BBC">
        <w:rPr>
          <w:rFonts w:ascii="Arial Narrow" w:hAnsi="Arial Narrow"/>
          <w:spacing w:val="-9"/>
        </w:rPr>
        <w:t xml:space="preserve"> </w:t>
      </w:r>
      <w:proofErr w:type="spellStart"/>
      <w:r w:rsidRPr="00D72BBC">
        <w:rPr>
          <w:rFonts w:ascii="Arial Narrow" w:hAnsi="Arial Narrow"/>
        </w:rPr>
        <w:t>građevina</w:t>
      </w:r>
      <w:proofErr w:type="spellEnd"/>
      <w:r w:rsidRPr="00D72BBC">
        <w:rPr>
          <w:rFonts w:ascii="Arial Narrow" w:hAnsi="Arial Narrow"/>
          <w:spacing w:val="-9"/>
        </w:rPr>
        <w:t xml:space="preserve"> </w:t>
      </w:r>
      <w:proofErr w:type="spellStart"/>
      <w:r w:rsidRPr="00D72BBC">
        <w:rPr>
          <w:rFonts w:ascii="Arial Narrow" w:hAnsi="Arial Narrow"/>
        </w:rPr>
        <w:t>druge</w:t>
      </w:r>
      <w:proofErr w:type="spellEnd"/>
      <w:r w:rsidRPr="00D72BBC">
        <w:rPr>
          <w:rFonts w:ascii="Arial Narrow" w:hAnsi="Arial Narrow"/>
          <w:spacing w:val="-9"/>
        </w:rPr>
        <w:t xml:space="preserve"> </w:t>
      </w:r>
      <w:proofErr w:type="spellStart"/>
      <w:r w:rsidRPr="00D72BBC">
        <w:rPr>
          <w:rFonts w:ascii="Arial Narrow" w:hAnsi="Arial Narrow"/>
        </w:rPr>
        <w:t>namjene</w:t>
      </w:r>
      <w:proofErr w:type="spellEnd"/>
      <w:r w:rsidRPr="00D72BBC">
        <w:rPr>
          <w:rFonts w:ascii="Arial Narrow" w:hAnsi="Arial Narrow"/>
          <w:spacing w:val="-9"/>
        </w:rPr>
        <w:t xml:space="preserve"> </w:t>
      </w:r>
      <w:proofErr w:type="spellStart"/>
      <w:r w:rsidRPr="00D72BBC">
        <w:rPr>
          <w:rFonts w:ascii="Arial Narrow" w:hAnsi="Arial Narrow"/>
        </w:rPr>
        <w:t>primjenjuju</w:t>
      </w:r>
      <w:proofErr w:type="spellEnd"/>
      <w:r w:rsidRPr="00D72BBC">
        <w:rPr>
          <w:rFonts w:ascii="Arial Narrow" w:hAnsi="Arial Narrow"/>
          <w:spacing w:val="-9"/>
        </w:rPr>
        <w:t xml:space="preserve"> </w:t>
      </w:r>
      <w:r w:rsidRPr="00D72BBC">
        <w:rPr>
          <w:rFonts w:ascii="Arial Narrow" w:hAnsi="Arial Narrow"/>
        </w:rPr>
        <w:t>se</w:t>
      </w:r>
      <w:r w:rsidRPr="00D72BBC">
        <w:rPr>
          <w:rFonts w:ascii="Arial Narrow" w:hAnsi="Arial Narrow"/>
          <w:spacing w:val="-9"/>
        </w:rPr>
        <w:t xml:space="preserve"> </w:t>
      </w:r>
      <w:proofErr w:type="spellStart"/>
      <w:r w:rsidRPr="00D72BBC">
        <w:rPr>
          <w:rFonts w:ascii="Arial Narrow" w:hAnsi="Arial Narrow"/>
        </w:rPr>
        <w:t>prethodno</w:t>
      </w:r>
      <w:proofErr w:type="spellEnd"/>
      <w:r w:rsidRPr="00D72BBC">
        <w:rPr>
          <w:rFonts w:ascii="Arial Narrow" w:hAnsi="Arial Narrow"/>
          <w:spacing w:val="-9"/>
        </w:rPr>
        <w:t xml:space="preserve"> </w:t>
      </w:r>
      <w:proofErr w:type="spellStart"/>
      <w:r w:rsidRPr="00D72BBC">
        <w:rPr>
          <w:rFonts w:ascii="Arial Narrow" w:hAnsi="Arial Narrow"/>
        </w:rPr>
        <w:t>navedena</w:t>
      </w:r>
      <w:proofErr w:type="spellEnd"/>
      <w:r w:rsidRPr="00D72BBC">
        <w:rPr>
          <w:rFonts w:ascii="Arial Narrow" w:hAnsi="Arial Narrow"/>
          <w:spacing w:val="-9"/>
        </w:rPr>
        <w:t xml:space="preserve"> </w:t>
      </w:r>
      <w:proofErr w:type="spellStart"/>
      <w:r w:rsidRPr="00D72BBC">
        <w:rPr>
          <w:rFonts w:ascii="Arial Narrow" w:hAnsi="Arial Narrow"/>
        </w:rPr>
        <w:t>pravila</w:t>
      </w:r>
      <w:proofErr w:type="spellEnd"/>
      <w:r w:rsidRPr="00D72BBC">
        <w:rPr>
          <w:rFonts w:ascii="Arial Narrow" w:hAnsi="Arial Narrow"/>
        </w:rPr>
        <w:t xml:space="preserve"> </w:t>
      </w:r>
      <w:proofErr w:type="spellStart"/>
      <w:r w:rsidRPr="00D72BBC">
        <w:rPr>
          <w:rFonts w:ascii="Arial Narrow" w:hAnsi="Arial Narrow"/>
        </w:rPr>
        <w:t>provedbe</w:t>
      </w:r>
      <w:proofErr w:type="spellEnd"/>
      <w:r w:rsidRPr="00D72BBC">
        <w:rPr>
          <w:rFonts w:ascii="Arial Narrow" w:hAnsi="Arial Narrow"/>
        </w:rPr>
        <w:t xml:space="preserve"> za </w:t>
      </w:r>
      <w:proofErr w:type="spellStart"/>
      <w:r w:rsidRPr="00D72BBC">
        <w:rPr>
          <w:rFonts w:ascii="Arial Narrow" w:hAnsi="Arial Narrow"/>
        </w:rPr>
        <w:t>površine</w:t>
      </w:r>
      <w:proofErr w:type="spellEnd"/>
      <w:r w:rsidRPr="00D72BBC">
        <w:rPr>
          <w:rFonts w:ascii="Arial Narrow" w:hAnsi="Arial Narrow"/>
        </w:rPr>
        <w:t xml:space="preserve"> s </w:t>
      </w:r>
      <w:proofErr w:type="spellStart"/>
      <w:r w:rsidRPr="00D72BBC">
        <w:rPr>
          <w:rFonts w:ascii="Arial Narrow" w:hAnsi="Arial Narrow"/>
        </w:rPr>
        <w:t>oznakom</w:t>
      </w:r>
      <w:proofErr w:type="spellEnd"/>
      <w:r w:rsidRPr="00D72BBC">
        <w:rPr>
          <w:rFonts w:ascii="Arial Narrow" w:hAnsi="Arial Narrow"/>
        </w:rPr>
        <w:t xml:space="preserve"> M3.</w:t>
      </w:r>
    </w:p>
    <w:p w14:paraId="0E469C01" w14:textId="77777777" w:rsidR="0039114B" w:rsidRPr="00D72BBC" w:rsidRDefault="0039114B" w:rsidP="0039114B">
      <w:pPr>
        <w:pStyle w:val="Tijeloteksta"/>
        <w:spacing w:before="103"/>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8.</w:t>
      </w:r>
    </w:p>
    <w:p w14:paraId="45DB8DEE" w14:textId="77777777" w:rsidR="0039114B" w:rsidRPr="00D72BBC" w:rsidRDefault="0039114B" w:rsidP="0039114B">
      <w:pPr>
        <w:pStyle w:val="Odlomakpopisa"/>
        <w:numPr>
          <w:ilvl w:val="0"/>
          <w:numId w:val="228"/>
        </w:numPr>
        <w:tabs>
          <w:tab w:val="left" w:pos="471"/>
        </w:tabs>
        <w:spacing w:before="213"/>
        <w:rPr>
          <w:rFonts w:ascii="Arial Narrow" w:hAnsi="Arial Narrow"/>
        </w:rPr>
      </w:pPr>
      <w:proofErr w:type="spellStart"/>
      <w:r w:rsidRPr="00D72BBC">
        <w:rPr>
          <w:rFonts w:ascii="Arial Narrow" w:hAnsi="Arial Narrow"/>
          <w:spacing w:val="-2"/>
        </w:rPr>
        <w:t>Pravila</w:t>
      </w:r>
      <w:proofErr w:type="spellEnd"/>
      <w:r w:rsidRPr="00D72BBC">
        <w:rPr>
          <w:rFonts w:ascii="Arial Narrow" w:hAnsi="Arial Narrow"/>
          <w:spacing w:val="-9"/>
        </w:rPr>
        <w:t xml:space="preserve"> </w:t>
      </w:r>
      <w:proofErr w:type="spellStart"/>
      <w:r w:rsidRPr="00D72BBC">
        <w:rPr>
          <w:rFonts w:ascii="Arial Narrow" w:hAnsi="Arial Narrow"/>
          <w:spacing w:val="-2"/>
        </w:rPr>
        <w:t>provedbe</w:t>
      </w:r>
      <w:proofErr w:type="spellEnd"/>
      <w:r w:rsidRPr="00D72BBC">
        <w:rPr>
          <w:rFonts w:ascii="Arial Narrow" w:hAnsi="Arial Narrow"/>
          <w:spacing w:val="-9"/>
        </w:rPr>
        <w:t xml:space="preserve"> </w:t>
      </w:r>
      <w:r w:rsidRPr="00D72BBC">
        <w:rPr>
          <w:rFonts w:ascii="Arial Narrow" w:hAnsi="Arial Narrow"/>
          <w:spacing w:val="-2"/>
        </w:rPr>
        <w:t>za</w:t>
      </w:r>
      <w:r w:rsidRPr="00D72BBC">
        <w:rPr>
          <w:rFonts w:ascii="Arial Narrow" w:hAnsi="Arial Narrow"/>
          <w:spacing w:val="-9"/>
        </w:rPr>
        <w:t xml:space="preserve"> </w:t>
      </w:r>
      <w:proofErr w:type="spellStart"/>
      <w:r w:rsidRPr="00D72BBC">
        <w:rPr>
          <w:rFonts w:ascii="Arial Narrow" w:hAnsi="Arial Narrow"/>
          <w:spacing w:val="-2"/>
        </w:rPr>
        <w:t>površinu</w:t>
      </w:r>
      <w:proofErr w:type="spellEnd"/>
      <w:r w:rsidRPr="00D72BBC">
        <w:rPr>
          <w:rFonts w:ascii="Arial Narrow" w:hAnsi="Arial Narrow"/>
          <w:spacing w:val="-9"/>
        </w:rPr>
        <w:t xml:space="preserve"> </w:t>
      </w:r>
      <w:proofErr w:type="spellStart"/>
      <w:r w:rsidRPr="00D72BBC">
        <w:rPr>
          <w:rFonts w:ascii="Arial Narrow" w:hAnsi="Arial Narrow"/>
          <w:spacing w:val="-2"/>
        </w:rPr>
        <w:t>označenu</w:t>
      </w:r>
      <w:proofErr w:type="spellEnd"/>
      <w:r w:rsidRPr="00D72BBC">
        <w:rPr>
          <w:rFonts w:ascii="Arial Narrow" w:hAnsi="Arial Narrow"/>
          <w:spacing w:val="-2"/>
        </w:rPr>
        <w:t>:</w:t>
      </w:r>
      <w:r w:rsidRPr="00D72BBC">
        <w:rPr>
          <w:rFonts w:ascii="Arial Narrow" w:hAnsi="Arial Narrow"/>
          <w:spacing w:val="-9"/>
        </w:rPr>
        <w:t xml:space="preserve"> </w:t>
      </w:r>
      <w:r w:rsidRPr="00D72BBC">
        <w:rPr>
          <w:rFonts w:ascii="Arial Narrow" w:hAnsi="Arial Narrow"/>
          <w:spacing w:val="-5"/>
        </w:rPr>
        <w:t>D4</w:t>
      </w:r>
    </w:p>
    <w:p w14:paraId="12E0CCD0" w14:textId="77777777" w:rsidR="0039114B" w:rsidRPr="00D72BBC" w:rsidRDefault="0039114B" w:rsidP="0039114B">
      <w:pPr>
        <w:pStyle w:val="Odlomakpopisa"/>
        <w:numPr>
          <w:ilvl w:val="1"/>
          <w:numId w:val="228"/>
        </w:numPr>
        <w:tabs>
          <w:tab w:val="left" w:pos="669"/>
        </w:tabs>
        <w:spacing w:before="101"/>
        <w:ind w:hanging="244"/>
        <w:rPr>
          <w:rFonts w:ascii="Arial Narrow" w:hAnsi="Arial Narrow"/>
        </w:rPr>
      </w:pPr>
      <w:proofErr w:type="spellStart"/>
      <w:r w:rsidRPr="00D72BBC">
        <w:rPr>
          <w:rFonts w:ascii="Arial Narrow" w:hAnsi="Arial Narrow"/>
          <w:spacing w:val="-6"/>
        </w:rPr>
        <w:t>oblik</w:t>
      </w:r>
      <w:proofErr w:type="spellEnd"/>
      <w:r w:rsidRPr="00D72BBC">
        <w:rPr>
          <w:rFonts w:ascii="Arial Narrow" w:hAnsi="Arial Narrow"/>
          <w:spacing w:val="-5"/>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veličina</w:t>
      </w:r>
      <w:proofErr w:type="spellEnd"/>
      <w:r w:rsidRPr="00D72BBC">
        <w:rPr>
          <w:rFonts w:ascii="Arial Narrow" w:hAnsi="Arial Narrow"/>
          <w:spacing w:val="-4"/>
        </w:rPr>
        <w:t xml:space="preserve"> </w:t>
      </w:r>
      <w:proofErr w:type="spellStart"/>
      <w:r w:rsidRPr="00D72BBC">
        <w:rPr>
          <w:rFonts w:ascii="Arial Narrow" w:hAnsi="Arial Narrow"/>
          <w:spacing w:val="-6"/>
        </w:rPr>
        <w:t>građevne</w:t>
      </w:r>
      <w:proofErr w:type="spellEnd"/>
      <w:r w:rsidRPr="00D72BBC">
        <w:rPr>
          <w:rFonts w:ascii="Arial Narrow" w:hAnsi="Arial Narrow"/>
          <w:spacing w:val="-4"/>
        </w:rPr>
        <w:t xml:space="preserve"> </w:t>
      </w:r>
      <w:proofErr w:type="spellStart"/>
      <w:r w:rsidRPr="00D72BBC">
        <w:rPr>
          <w:rFonts w:ascii="Arial Narrow" w:hAnsi="Arial Narrow"/>
          <w:spacing w:val="-6"/>
        </w:rPr>
        <w:t>čestice</w:t>
      </w:r>
      <w:proofErr w:type="spellEnd"/>
      <w:r w:rsidRPr="00D72BBC">
        <w:rPr>
          <w:rFonts w:ascii="Arial Narrow" w:hAnsi="Arial Narrow"/>
          <w:spacing w:val="-4"/>
        </w:rPr>
        <w:t xml:space="preserve"> </w:t>
      </w:r>
      <w:r w:rsidRPr="00D72BBC">
        <w:rPr>
          <w:rFonts w:ascii="Arial Narrow" w:hAnsi="Arial Narrow"/>
          <w:spacing w:val="-6"/>
        </w:rPr>
        <w:t>i/</w:t>
      </w:r>
      <w:proofErr w:type="spellStart"/>
      <w:r w:rsidRPr="00D72BBC">
        <w:rPr>
          <w:rFonts w:ascii="Arial Narrow" w:hAnsi="Arial Narrow"/>
          <w:spacing w:val="-6"/>
        </w:rPr>
        <w:t>ili</w:t>
      </w:r>
      <w:proofErr w:type="spellEnd"/>
      <w:r w:rsidRPr="00D72BBC">
        <w:rPr>
          <w:rFonts w:ascii="Arial Narrow" w:hAnsi="Arial Narrow"/>
          <w:spacing w:val="-4"/>
        </w:rPr>
        <w:t xml:space="preserve"> </w:t>
      </w:r>
      <w:proofErr w:type="spellStart"/>
      <w:r w:rsidRPr="00D72BBC">
        <w:rPr>
          <w:rFonts w:ascii="Arial Narrow" w:hAnsi="Arial Narrow"/>
          <w:spacing w:val="-6"/>
        </w:rPr>
        <w:t>obuhvat</w:t>
      </w:r>
      <w:proofErr w:type="spellEnd"/>
      <w:r w:rsidRPr="00D72BBC">
        <w:rPr>
          <w:rFonts w:ascii="Arial Narrow" w:hAnsi="Arial Narrow"/>
          <w:spacing w:val="-4"/>
        </w:rPr>
        <w:t xml:space="preserve"> </w:t>
      </w:r>
      <w:proofErr w:type="spellStart"/>
      <w:r w:rsidRPr="00D72BBC">
        <w:rPr>
          <w:rFonts w:ascii="Arial Narrow" w:hAnsi="Arial Narrow"/>
          <w:spacing w:val="-6"/>
        </w:rPr>
        <w:t>zahvata</w:t>
      </w:r>
      <w:proofErr w:type="spellEnd"/>
      <w:r w:rsidRPr="00D72BBC">
        <w:rPr>
          <w:rFonts w:ascii="Arial Narrow" w:hAnsi="Arial Narrow"/>
          <w:spacing w:val="-4"/>
        </w:rPr>
        <w:t xml:space="preserve"> </w:t>
      </w:r>
      <w:r w:rsidRPr="00D72BBC">
        <w:rPr>
          <w:rFonts w:ascii="Arial Narrow" w:hAnsi="Arial Narrow"/>
          <w:spacing w:val="-6"/>
        </w:rPr>
        <w:t>u</w:t>
      </w:r>
      <w:r w:rsidRPr="00D72BBC">
        <w:rPr>
          <w:rFonts w:ascii="Arial Narrow" w:hAnsi="Arial Narrow"/>
          <w:spacing w:val="-4"/>
        </w:rPr>
        <w:t xml:space="preserve"> </w:t>
      </w:r>
      <w:proofErr w:type="spellStart"/>
      <w:r w:rsidRPr="00D72BBC">
        <w:rPr>
          <w:rFonts w:ascii="Arial Narrow" w:hAnsi="Arial Narrow"/>
          <w:spacing w:val="-6"/>
        </w:rPr>
        <w:t>prostoru</w:t>
      </w:r>
      <w:proofErr w:type="spellEnd"/>
    </w:p>
    <w:p w14:paraId="551E09E0" w14:textId="77777777" w:rsidR="0039114B" w:rsidRPr="00D72BBC" w:rsidRDefault="0039114B" w:rsidP="0039114B">
      <w:pPr>
        <w:pStyle w:val="Odlomakpopisa"/>
        <w:numPr>
          <w:ilvl w:val="2"/>
          <w:numId w:val="228"/>
        </w:numPr>
        <w:tabs>
          <w:tab w:val="left" w:pos="952"/>
        </w:tabs>
        <w:spacing w:before="100"/>
        <w:ind w:left="952" w:hanging="244"/>
        <w:rPr>
          <w:rFonts w:ascii="Arial Narrow" w:hAnsi="Arial Narrow"/>
        </w:rPr>
      </w:pPr>
      <w:proofErr w:type="spellStart"/>
      <w:r w:rsidRPr="00D72BBC">
        <w:rPr>
          <w:rFonts w:ascii="Arial Narrow" w:hAnsi="Arial Narrow"/>
          <w:spacing w:val="-4"/>
        </w:rPr>
        <w:t>Zahvat</w:t>
      </w:r>
      <w:proofErr w:type="spellEnd"/>
      <w:r w:rsidRPr="00D72BBC">
        <w:rPr>
          <w:rFonts w:ascii="Arial Narrow" w:hAnsi="Arial Narrow"/>
          <w:spacing w:val="-10"/>
        </w:rPr>
        <w:t xml:space="preserve"> </w:t>
      </w:r>
      <w:r w:rsidRPr="00D72BBC">
        <w:rPr>
          <w:rFonts w:ascii="Arial Narrow" w:hAnsi="Arial Narrow"/>
          <w:spacing w:val="-4"/>
        </w:rPr>
        <w:t>u</w:t>
      </w:r>
      <w:r w:rsidRPr="00D72BBC">
        <w:rPr>
          <w:rFonts w:ascii="Arial Narrow" w:hAnsi="Arial Narrow"/>
          <w:spacing w:val="-9"/>
        </w:rPr>
        <w:t xml:space="preserve"> </w:t>
      </w:r>
      <w:proofErr w:type="spellStart"/>
      <w:r w:rsidRPr="00D72BBC">
        <w:rPr>
          <w:rFonts w:ascii="Arial Narrow" w:hAnsi="Arial Narrow"/>
          <w:spacing w:val="-4"/>
        </w:rPr>
        <w:t>prostoru</w:t>
      </w:r>
      <w:proofErr w:type="spellEnd"/>
      <w:r w:rsidRPr="00D72BBC">
        <w:rPr>
          <w:rFonts w:ascii="Arial Narrow" w:hAnsi="Arial Narrow"/>
          <w:spacing w:val="-9"/>
        </w:rPr>
        <w:t xml:space="preserve"> </w:t>
      </w:r>
      <w:r w:rsidRPr="00D72BBC">
        <w:rPr>
          <w:rFonts w:ascii="Arial Narrow" w:hAnsi="Arial Narrow"/>
          <w:spacing w:val="-4"/>
        </w:rPr>
        <w:t>je</w:t>
      </w:r>
      <w:r w:rsidRPr="00D72BBC">
        <w:rPr>
          <w:rFonts w:ascii="Arial Narrow" w:hAnsi="Arial Narrow"/>
          <w:spacing w:val="-9"/>
        </w:rPr>
        <w:t xml:space="preserve"> </w:t>
      </w:r>
      <w:r w:rsidRPr="00D72BBC">
        <w:rPr>
          <w:rFonts w:ascii="Arial Narrow" w:hAnsi="Arial Narrow"/>
          <w:spacing w:val="-4"/>
        </w:rPr>
        <w:t>na</w:t>
      </w:r>
      <w:r w:rsidRPr="00D72BBC">
        <w:rPr>
          <w:rFonts w:ascii="Arial Narrow" w:hAnsi="Arial Narrow"/>
          <w:spacing w:val="-10"/>
        </w:rPr>
        <w:t xml:space="preserve"> </w:t>
      </w:r>
      <w:proofErr w:type="spellStart"/>
      <w:r w:rsidRPr="00D72BBC">
        <w:rPr>
          <w:rFonts w:ascii="Arial Narrow" w:hAnsi="Arial Narrow"/>
          <w:spacing w:val="-4"/>
        </w:rPr>
        <w:t>sljedećim</w:t>
      </w:r>
      <w:proofErr w:type="spellEnd"/>
      <w:r w:rsidRPr="00D72BBC">
        <w:rPr>
          <w:rFonts w:ascii="Arial Narrow" w:hAnsi="Arial Narrow"/>
          <w:spacing w:val="-9"/>
        </w:rPr>
        <w:t xml:space="preserve"> </w:t>
      </w:r>
      <w:proofErr w:type="spellStart"/>
      <w:r w:rsidRPr="00D72BBC">
        <w:rPr>
          <w:rFonts w:ascii="Arial Narrow" w:hAnsi="Arial Narrow"/>
          <w:spacing w:val="-4"/>
        </w:rPr>
        <w:t>česticama</w:t>
      </w:r>
      <w:proofErr w:type="spellEnd"/>
      <w:r w:rsidRPr="00D72BBC">
        <w:rPr>
          <w:rFonts w:ascii="Arial Narrow" w:hAnsi="Arial Narrow"/>
          <w:spacing w:val="-4"/>
        </w:rPr>
        <w:t>:</w:t>
      </w:r>
      <w:r w:rsidRPr="00D72BBC">
        <w:rPr>
          <w:rFonts w:ascii="Arial Narrow" w:hAnsi="Arial Narrow"/>
          <w:spacing w:val="-9"/>
        </w:rPr>
        <w:t xml:space="preserve"> </w:t>
      </w:r>
      <w:r w:rsidRPr="00D72BBC">
        <w:rPr>
          <w:rFonts w:ascii="Arial Narrow" w:hAnsi="Arial Narrow"/>
          <w:spacing w:val="-4"/>
        </w:rPr>
        <w:t>k.č.br.</w:t>
      </w:r>
      <w:r w:rsidRPr="00D72BBC">
        <w:rPr>
          <w:rFonts w:ascii="Arial Narrow" w:hAnsi="Arial Narrow"/>
          <w:spacing w:val="-9"/>
        </w:rPr>
        <w:t xml:space="preserve"> </w:t>
      </w:r>
      <w:r w:rsidRPr="00D72BBC">
        <w:rPr>
          <w:rFonts w:ascii="Arial Narrow" w:hAnsi="Arial Narrow"/>
          <w:spacing w:val="-4"/>
        </w:rPr>
        <w:t>72/4</w:t>
      </w:r>
      <w:r w:rsidRPr="00D72BBC">
        <w:rPr>
          <w:rFonts w:ascii="Arial Narrow" w:hAnsi="Arial Narrow"/>
          <w:spacing w:val="-9"/>
        </w:rPr>
        <w:t xml:space="preserve"> </w:t>
      </w:r>
      <w:r w:rsidRPr="00D72BBC">
        <w:rPr>
          <w:rFonts w:ascii="Arial Narrow" w:hAnsi="Arial Narrow"/>
          <w:spacing w:val="-4"/>
        </w:rPr>
        <w:t>i</w:t>
      </w:r>
      <w:r w:rsidRPr="00D72BBC">
        <w:rPr>
          <w:rFonts w:ascii="Arial Narrow" w:hAnsi="Arial Narrow"/>
          <w:spacing w:val="-10"/>
        </w:rPr>
        <w:t xml:space="preserve"> </w:t>
      </w:r>
      <w:r w:rsidRPr="00D72BBC">
        <w:rPr>
          <w:rFonts w:ascii="Arial Narrow" w:hAnsi="Arial Narrow"/>
          <w:spacing w:val="-4"/>
        </w:rPr>
        <w:t>72/8</w:t>
      </w:r>
      <w:r w:rsidRPr="00D72BBC">
        <w:rPr>
          <w:rFonts w:ascii="Arial Narrow" w:hAnsi="Arial Narrow"/>
          <w:spacing w:val="-9"/>
        </w:rPr>
        <w:t xml:space="preserve"> </w:t>
      </w:r>
      <w:proofErr w:type="spellStart"/>
      <w:r w:rsidRPr="00D72BBC">
        <w:rPr>
          <w:rFonts w:ascii="Arial Narrow" w:hAnsi="Arial Narrow"/>
          <w:spacing w:val="-4"/>
        </w:rPr>
        <w:t>k.o.</w:t>
      </w:r>
      <w:proofErr w:type="spellEnd"/>
      <w:r w:rsidRPr="00D72BBC">
        <w:rPr>
          <w:rFonts w:ascii="Arial Narrow" w:hAnsi="Arial Narrow"/>
          <w:spacing w:val="-9"/>
        </w:rPr>
        <w:t xml:space="preserve"> </w:t>
      </w:r>
      <w:r w:rsidRPr="00D72BBC">
        <w:rPr>
          <w:rFonts w:ascii="Arial Narrow" w:hAnsi="Arial Narrow"/>
          <w:spacing w:val="-4"/>
        </w:rPr>
        <w:t>Dubravica.</w:t>
      </w:r>
    </w:p>
    <w:p w14:paraId="7C6DA6B2" w14:textId="77777777" w:rsidR="0039114B" w:rsidRPr="00D72BBC" w:rsidRDefault="0039114B" w:rsidP="0039114B">
      <w:pPr>
        <w:pStyle w:val="Odlomakpopisa"/>
        <w:numPr>
          <w:ilvl w:val="1"/>
          <w:numId w:val="228"/>
        </w:numPr>
        <w:tabs>
          <w:tab w:val="left" w:pos="669"/>
        </w:tabs>
        <w:spacing w:before="101"/>
        <w:ind w:hanging="244"/>
        <w:rPr>
          <w:rFonts w:ascii="Arial Narrow" w:hAnsi="Arial Narrow"/>
        </w:rPr>
      </w:pPr>
      <w:proofErr w:type="spellStart"/>
      <w:r w:rsidRPr="00D72BBC">
        <w:rPr>
          <w:rFonts w:ascii="Arial Narrow" w:hAnsi="Arial Narrow"/>
          <w:spacing w:val="-4"/>
        </w:rPr>
        <w:lastRenderedPageBreak/>
        <w:t>namjena</w:t>
      </w:r>
      <w:proofErr w:type="spellEnd"/>
      <w:r w:rsidRPr="00D72BBC">
        <w:rPr>
          <w:rFonts w:ascii="Arial Narrow" w:hAnsi="Arial Narrow"/>
          <w:spacing w:val="-6"/>
        </w:rPr>
        <w:t xml:space="preserve"> </w:t>
      </w:r>
      <w:proofErr w:type="spellStart"/>
      <w:r w:rsidRPr="00D72BBC">
        <w:rPr>
          <w:rFonts w:ascii="Arial Narrow" w:hAnsi="Arial Narrow"/>
          <w:spacing w:val="-4"/>
        </w:rPr>
        <w:t>pojedinih</w:t>
      </w:r>
      <w:proofErr w:type="spellEnd"/>
      <w:r w:rsidRPr="00D72BBC">
        <w:rPr>
          <w:rFonts w:ascii="Arial Narrow" w:hAnsi="Arial Narrow"/>
          <w:spacing w:val="-5"/>
        </w:rPr>
        <w:t xml:space="preserve"> </w:t>
      </w:r>
      <w:proofErr w:type="spellStart"/>
      <w:r w:rsidRPr="00D72BBC">
        <w:rPr>
          <w:rFonts w:ascii="Arial Narrow" w:hAnsi="Arial Narrow"/>
          <w:spacing w:val="-4"/>
        </w:rPr>
        <w:t>građevina</w:t>
      </w:r>
      <w:proofErr w:type="spellEnd"/>
      <w:r w:rsidRPr="00D72BBC">
        <w:rPr>
          <w:rFonts w:ascii="Arial Narrow" w:hAnsi="Arial Narrow"/>
          <w:spacing w:val="-5"/>
        </w:rPr>
        <w:t xml:space="preserve"> </w:t>
      </w:r>
      <w:r w:rsidRPr="00D72BBC">
        <w:rPr>
          <w:rFonts w:ascii="Arial Narrow" w:hAnsi="Arial Narrow"/>
          <w:spacing w:val="-4"/>
        </w:rPr>
        <w:t>na</w:t>
      </w:r>
      <w:r w:rsidRPr="00D72BBC">
        <w:rPr>
          <w:rFonts w:ascii="Arial Narrow" w:hAnsi="Arial Narrow"/>
          <w:spacing w:val="-5"/>
        </w:rPr>
        <w:t xml:space="preserve"> </w:t>
      </w:r>
      <w:proofErr w:type="spellStart"/>
      <w:r w:rsidRPr="00D72BBC">
        <w:rPr>
          <w:rFonts w:ascii="Arial Narrow" w:hAnsi="Arial Narrow"/>
          <w:spacing w:val="-4"/>
        </w:rPr>
        <w:t>građevnoj</w:t>
      </w:r>
      <w:proofErr w:type="spellEnd"/>
      <w:r w:rsidRPr="00D72BBC">
        <w:rPr>
          <w:rFonts w:ascii="Arial Narrow" w:hAnsi="Arial Narrow"/>
          <w:spacing w:val="-5"/>
        </w:rPr>
        <w:t xml:space="preserve"> </w:t>
      </w:r>
      <w:proofErr w:type="spellStart"/>
      <w:r w:rsidRPr="00D72BBC">
        <w:rPr>
          <w:rFonts w:ascii="Arial Narrow" w:hAnsi="Arial Narrow"/>
          <w:spacing w:val="-4"/>
        </w:rPr>
        <w:t>čestici</w:t>
      </w:r>
      <w:proofErr w:type="spellEnd"/>
      <w:r w:rsidRPr="00D72BBC">
        <w:rPr>
          <w:rFonts w:ascii="Arial Narrow" w:hAnsi="Arial Narrow"/>
          <w:spacing w:val="-5"/>
        </w:rPr>
        <w:t xml:space="preserve"> </w:t>
      </w:r>
      <w:proofErr w:type="spellStart"/>
      <w:r w:rsidRPr="00D72BBC">
        <w:rPr>
          <w:rFonts w:ascii="Arial Narrow" w:hAnsi="Arial Narrow"/>
          <w:spacing w:val="-4"/>
        </w:rPr>
        <w:t>ili</w:t>
      </w:r>
      <w:proofErr w:type="spellEnd"/>
      <w:r w:rsidRPr="00D72BBC">
        <w:rPr>
          <w:rFonts w:ascii="Arial Narrow" w:hAnsi="Arial Narrow"/>
          <w:spacing w:val="-5"/>
        </w:rPr>
        <w:t xml:space="preserve"> </w:t>
      </w:r>
      <w:proofErr w:type="spellStart"/>
      <w:r w:rsidRPr="00D72BBC">
        <w:rPr>
          <w:rFonts w:ascii="Arial Narrow" w:hAnsi="Arial Narrow"/>
          <w:spacing w:val="-4"/>
        </w:rPr>
        <w:t>unutar</w:t>
      </w:r>
      <w:proofErr w:type="spellEnd"/>
      <w:r w:rsidRPr="00D72BBC">
        <w:rPr>
          <w:rFonts w:ascii="Arial Narrow" w:hAnsi="Arial Narrow"/>
          <w:spacing w:val="-5"/>
        </w:rPr>
        <w:t xml:space="preserve"> </w:t>
      </w:r>
      <w:proofErr w:type="spellStart"/>
      <w:r w:rsidRPr="00D72BBC">
        <w:rPr>
          <w:rFonts w:ascii="Arial Narrow" w:hAnsi="Arial Narrow"/>
          <w:spacing w:val="-4"/>
        </w:rPr>
        <w:t>obuhvata</w:t>
      </w:r>
      <w:proofErr w:type="spellEnd"/>
      <w:r w:rsidRPr="00D72BBC">
        <w:rPr>
          <w:rFonts w:ascii="Arial Narrow" w:hAnsi="Arial Narrow"/>
          <w:spacing w:val="-5"/>
        </w:rPr>
        <w:t xml:space="preserve"> </w:t>
      </w:r>
      <w:proofErr w:type="spellStart"/>
      <w:r w:rsidRPr="00D72BBC">
        <w:rPr>
          <w:rFonts w:ascii="Arial Narrow" w:hAnsi="Arial Narrow"/>
          <w:spacing w:val="-4"/>
        </w:rPr>
        <w:t>zahvata</w:t>
      </w:r>
      <w:proofErr w:type="spellEnd"/>
      <w:r w:rsidRPr="00D72BBC">
        <w:rPr>
          <w:rFonts w:ascii="Arial Narrow" w:hAnsi="Arial Narrow"/>
          <w:spacing w:val="-6"/>
        </w:rPr>
        <w:t xml:space="preserve"> </w:t>
      </w:r>
      <w:r w:rsidRPr="00D72BBC">
        <w:rPr>
          <w:rFonts w:ascii="Arial Narrow" w:hAnsi="Arial Narrow"/>
          <w:spacing w:val="-4"/>
        </w:rPr>
        <w:t>u</w:t>
      </w:r>
      <w:r w:rsidRPr="00D72BBC">
        <w:rPr>
          <w:rFonts w:ascii="Arial Narrow" w:hAnsi="Arial Narrow"/>
          <w:spacing w:val="-5"/>
        </w:rPr>
        <w:t xml:space="preserve"> </w:t>
      </w:r>
      <w:proofErr w:type="spellStart"/>
      <w:r w:rsidRPr="00D72BBC">
        <w:rPr>
          <w:rFonts w:ascii="Arial Narrow" w:hAnsi="Arial Narrow"/>
          <w:spacing w:val="-4"/>
        </w:rPr>
        <w:t>prostoru</w:t>
      </w:r>
      <w:proofErr w:type="spellEnd"/>
    </w:p>
    <w:p w14:paraId="15A0F014" w14:textId="77777777" w:rsidR="0039114B" w:rsidRPr="00D72BBC" w:rsidRDefault="0039114B" w:rsidP="0039114B">
      <w:pPr>
        <w:pStyle w:val="Odlomakpopisa"/>
        <w:numPr>
          <w:ilvl w:val="2"/>
          <w:numId w:val="228"/>
        </w:numPr>
        <w:tabs>
          <w:tab w:val="left" w:pos="988"/>
        </w:tabs>
        <w:spacing w:before="110" w:line="228" w:lineRule="auto"/>
        <w:ind w:left="708" w:right="707" w:firstLine="0"/>
        <w:rPr>
          <w:rFonts w:ascii="Arial Narrow" w:hAnsi="Arial Narrow"/>
        </w:rPr>
      </w:pPr>
      <w:proofErr w:type="spellStart"/>
      <w:r w:rsidRPr="00D72BBC">
        <w:rPr>
          <w:rFonts w:ascii="Arial Narrow" w:hAnsi="Arial Narrow"/>
        </w:rPr>
        <w:t>Namjena</w:t>
      </w:r>
      <w:proofErr w:type="spellEnd"/>
      <w:r w:rsidRPr="00D72BBC">
        <w:rPr>
          <w:rFonts w:ascii="Arial Narrow" w:hAnsi="Arial Narrow"/>
          <w:spacing w:val="18"/>
        </w:rPr>
        <w:t xml:space="preserve"> </w:t>
      </w:r>
      <w:proofErr w:type="spellStart"/>
      <w:r w:rsidRPr="00D72BBC">
        <w:rPr>
          <w:rFonts w:ascii="Arial Narrow" w:hAnsi="Arial Narrow"/>
        </w:rPr>
        <w:t>građevina</w:t>
      </w:r>
      <w:proofErr w:type="spellEnd"/>
      <w:r w:rsidRPr="00D72BBC">
        <w:rPr>
          <w:rFonts w:ascii="Arial Narrow" w:hAnsi="Arial Narrow"/>
          <w:spacing w:val="18"/>
        </w:rPr>
        <w:t xml:space="preserve"> </w:t>
      </w:r>
      <w:proofErr w:type="spellStart"/>
      <w:r w:rsidRPr="00D72BBC">
        <w:rPr>
          <w:rFonts w:ascii="Arial Narrow" w:hAnsi="Arial Narrow"/>
        </w:rPr>
        <w:t>koje</w:t>
      </w:r>
      <w:proofErr w:type="spellEnd"/>
      <w:r w:rsidRPr="00D72BBC">
        <w:rPr>
          <w:rFonts w:ascii="Arial Narrow" w:hAnsi="Arial Narrow"/>
          <w:spacing w:val="18"/>
        </w:rPr>
        <w:t xml:space="preserve"> </w:t>
      </w:r>
      <w:r w:rsidRPr="00D72BBC">
        <w:rPr>
          <w:rFonts w:ascii="Arial Narrow" w:hAnsi="Arial Narrow"/>
        </w:rPr>
        <w:t>se</w:t>
      </w:r>
      <w:r w:rsidRPr="00D72BBC">
        <w:rPr>
          <w:rFonts w:ascii="Arial Narrow" w:hAnsi="Arial Narrow"/>
          <w:spacing w:val="18"/>
        </w:rPr>
        <w:t xml:space="preserve"> </w:t>
      </w:r>
      <w:proofErr w:type="spellStart"/>
      <w:r w:rsidRPr="00D72BBC">
        <w:rPr>
          <w:rFonts w:ascii="Arial Narrow" w:hAnsi="Arial Narrow"/>
        </w:rPr>
        <w:t>mogu</w:t>
      </w:r>
      <w:proofErr w:type="spellEnd"/>
      <w:r w:rsidRPr="00D72BBC">
        <w:rPr>
          <w:rFonts w:ascii="Arial Narrow" w:hAnsi="Arial Narrow"/>
          <w:spacing w:val="18"/>
        </w:rPr>
        <w:t xml:space="preserve"> </w:t>
      </w:r>
      <w:proofErr w:type="spellStart"/>
      <w:r w:rsidRPr="00D72BBC">
        <w:rPr>
          <w:rFonts w:ascii="Arial Narrow" w:hAnsi="Arial Narrow"/>
        </w:rPr>
        <w:t>graditi</w:t>
      </w:r>
      <w:proofErr w:type="spellEnd"/>
      <w:r w:rsidRPr="00D72BBC">
        <w:rPr>
          <w:rFonts w:ascii="Arial Narrow" w:hAnsi="Arial Narrow"/>
          <w:spacing w:val="18"/>
        </w:rPr>
        <w:t xml:space="preserve"> </w:t>
      </w:r>
      <w:r w:rsidRPr="00D72BBC">
        <w:rPr>
          <w:rFonts w:ascii="Arial Narrow" w:hAnsi="Arial Narrow"/>
        </w:rPr>
        <w:t>u</w:t>
      </w:r>
      <w:r w:rsidRPr="00D72BBC">
        <w:rPr>
          <w:rFonts w:ascii="Arial Narrow" w:hAnsi="Arial Narrow"/>
          <w:spacing w:val="18"/>
        </w:rPr>
        <w:t xml:space="preserve"> </w:t>
      </w:r>
      <w:proofErr w:type="spellStart"/>
      <w:r w:rsidRPr="00D72BBC">
        <w:rPr>
          <w:rFonts w:ascii="Arial Narrow" w:hAnsi="Arial Narrow"/>
        </w:rPr>
        <w:t>području</w:t>
      </w:r>
      <w:proofErr w:type="spellEnd"/>
      <w:r w:rsidRPr="00D72BBC">
        <w:rPr>
          <w:rFonts w:ascii="Arial Narrow" w:hAnsi="Arial Narrow"/>
          <w:spacing w:val="18"/>
        </w:rPr>
        <w:t xml:space="preserve"> </w:t>
      </w:r>
      <w:proofErr w:type="spellStart"/>
      <w:r w:rsidRPr="00D72BBC">
        <w:rPr>
          <w:rFonts w:ascii="Arial Narrow" w:hAnsi="Arial Narrow"/>
        </w:rPr>
        <w:t>pravila</w:t>
      </w:r>
      <w:proofErr w:type="spellEnd"/>
      <w:r w:rsidRPr="00D72BBC">
        <w:rPr>
          <w:rFonts w:ascii="Arial Narrow" w:hAnsi="Arial Narrow"/>
          <w:spacing w:val="18"/>
        </w:rPr>
        <w:t xml:space="preserve"> </w:t>
      </w:r>
      <w:proofErr w:type="spellStart"/>
      <w:r w:rsidRPr="00D72BBC">
        <w:rPr>
          <w:rFonts w:ascii="Arial Narrow" w:hAnsi="Arial Narrow"/>
        </w:rPr>
        <w:t>provedbe</w:t>
      </w:r>
      <w:proofErr w:type="spellEnd"/>
      <w:r w:rsidRPr="00D72BBC">
        <w:rPr>
          <w:rFonts w:ascii="Arial Narrow" w:hAnsi="Arial Narrow"/>
          <w:spacing w:val="18"/>
        </w:rPr>
        <w:t xml:space="preserve"> </w:t>
      </w:r>
      <w:r w:rsidRPr="00D72BBC">
        <w:rPr>
          <w:rFonts w:ascii="Arial Narrow" w:hAnsi="Arial Narrow"/>
        </w:rPr>
        <w:t>D4</w:t>
      </w:r>
      <w:r w:rsidRPr="00D72BBC">
        <w:rPr>
          <w:rFonts w:ascii="Arial Narrow" w:hAnsi="Arial Narrow"/>
          <w:spacing w:val="18"/>
        </w:rPr>
        <w:t xml:space="preserve"> </w:t>
      </w:r>
      <w:proofErr w:type="spellStart"/>
      <w:r w:rsidRPr="00D72BBC">
        <w:rPr>
          <w:rFonts w:ascii="Arial Narrow" w:hAnsi="Arial Narrow"/>
        </w:rPr>
        <w:t>navede</w:t>
      </w:r>
      <w:proofErr w:type="spellEnd"/>
      <w:r w:rsidRPr="00D72BBC">
        <w:rPr>
          <w:rFonts w:ascii="Arial Narrow" w:hAnsi="Arial Narrow"/>
          <w:spacing w:val="18"/>
        </w:rPr>
        <w:t xml:space="preserve"> </w:t>
      </w:r>
      <w:proofErr w:type="spellStart"/>
      <w:r w:rsidRPr="00D72BBC">
        <w:rPr>
          <w:rFonts w:ascii="Arial Narrow" w:hAnsi="Arial Narrow"/>
        </w:rPr>
        <w:t>su</w:t>
      </w:r>
      <w:proofErr w:type="spellEnd"/>
      <w:r w:rsidRPr="00D72BBC">
        <w:rPr>
          <w:rFonts w:ascii="Arial Narrow" w:hAnsi="Arial Narrow"/>
          <w:spacing w:val="18"/>
        </w:rPr>
        <w:t xml:space="preserve"> </w:t>
      </w:r>
      <w:r w:rsidRPr="00D72BBC">
        <w:rPr>
          <w:rFonts w:ascii="Arial Narrow" w:hAnsi="Arial Narrow"/>
        </w:rPr>
        <w:t xml:space="preserve">u </w:t>
      </w:r>
      <w:proofErr w:type="spellStart"/>
      <w:r w:rsidRPr="00D72BBC">
        <w:rPr>
          <w:rFonts w:ascii="Arial Narrow" w:hAnsi="Arial Narrow"/>
        </w:rPr>
        <w:t>članku</w:t>
      </w:r>
      <w:proofErr w:type="spellEnd"/>
      <w:r w:rsidRPr="00D72BBC">
        <w:rPr>
          <w:rFonts w:ascii="Arial Narrow" w:hAnsi="Arial Narrow"/>
        </w:rPr>
        <w:t xml:space="preserve"> 1. </w:t>
      </w:r>
      <w:proofErr w:type="spellStart"/>
      <w:r w:rsidRPr="00D72BBC">
        <w:rPr>
          <w:rFonts w:ascii="Arial Narrow" w:hAnsi="Arial Narrow"/>
        </w:rPr>
        <w:t>stavku</w:t>
      </w:r>
      <w:proofErr w:type="spellEnd"/>
      <w:r w:rsidRPr="00D72BBC">
        <w:rPr>
          <w:rFonts w:ascii="Arial Narrow" w:hAnsi="Arial Narrow"/>
        </w:rPr>
        <w:t xml:space="preserve"> 4. (</w:t>
      </w:r>
      <w:proofErr w:type="spellStart"/>
      <w:r w:rsidRPr="00D72BBC">
        <w:rPr>
          <w:rFonts w:ascii="Arial Narrow" w:hAnsi="Arial Narrow"/>
        </w:rPr>
        <w:t>Javna</w:t>
      </w:r>
      <w:proofErr w:type="spellEnd"/>
      <w:r w:rsidRPr="00D72BBC">
        <w:rPr>
          <w:rFonts w:ascii="Arial Narrow" w:hAnsi="Arial Narrow"/>
        </w:rPr>
        <w:t xml:space="preserve"> i </w:t>
      </w:r>
      <w:proofErr w:type="spellStart"/>
      <w:r w:rsidRPr="00D72BBC">
        <w:rPr>
          <w:rFonts w:ascii="Arial Narrow" w:hAnsi="Arial Narrow"/>
        </w:rPr>
        <w:t>društvena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 </w:t>
      </w:r>
      <w:proofErr w:type="spellStart"/>
      <w:r w:rsidRPr="00D72BBC">
        <w:rPr>
          <w:rFonts w:ascii="Arial Narrow" w:hAnsi="Arial Narrow"/>
        </w:rPr>
        <w:t>predškolska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(D4)).</w:t>
      </w:r>
    </w:p>
    <w:p w14:paraId="5A26FB04" w14:textId="77777777" w:rsidR="0039114B" w:rsidRPr="00D72BBC" w:rsidRDefault="0039114B" w:rsidP="0039114B">
      <w:pPr>
        <w:pStyle w:val="Odlomakpopisa"/>
        <w:numPr>
          <w:ilvl w:val="2"/>
          <w:numId w:val="228"/>
        </w:numPr>
        <w:tabs>
          <w:tab w:val="left" w:pos="950"/>
        </w:tabs>
        <w:spacing w:before="113" w:line="228" w:lineRule="auto"/>
        <w:ind w:left="708" w:right="707" w:firstLine="0"/>
        <w:rPr>
          <w:rFonts w:ascii="Arial Narrow" w:hAnsi="Arial Narrow"/>
        </w:rPr>
      </w:pPr>
      <w:r w:rsidRPr="00D72BBC">
        <w:rPr>
          <w:rFonts w:ascii="Arial Narrow" w:hAnsi="Arial Narrow"/>
        </w:rPr>
        <w:t>U</w:t>
      </w:r>
      <w:r w:rsidRPr="00D72BBC">
        <w:rPr>
          <w:rFonts w:ascii="Arial Narrow" w:hAnsi="Arial Narrow"/>
          <w:spacing w:val="-15"/>
        </w:rPr>
        <w:t xml:space="preserve"> </w:t>
      </w:r>
      <w:proofErr w:type="spellStart"/>
      <w:r w:rsidRPr="00D72BBC">
        <w:rPr>
          <w:rFonts w:ascii="Arial Narrow" w:hAnsi="Arial Narrow"/>
        </w:rPr>
        <w:t>obuhvatu</w:t>
      </w:r>
      <w:proofErr w:type="spellEnd"/>
      <w:r w:rsidRPr="00D72BBC">
        <w:rPr>
          <w:rFonts w:ascii="Arial Narrow" w:hAnsi="Arial Narrow"/>
          <w:spacing w:val="-15"/>
        </w:rPr>
        <w:t xml:space="preserve"> </w:t>
      </w:r>
      <w:proofErr w:type="spellStart"/>
      <w:r w:rsidRPr="00D72BBC">
        <w:rPr>
          <w:rFonts w:ascii="Arial Narrow" w:hAnsi="Arial Narrow"/>
        </w:rPr>
        <w:t>zahvata</w:t>
      </w:r>
      <w:proofErr w:type="spellEnd"/>
      <w:r w:rsidRPr="00D72BBC">
        <w:rPr>
          <w:rFonts w:ascii="Arial Narrow" w:hAnsi="Arial Narrow"/>
          <w:spacing w:val="-15"/>
        </w:rPr>
        <w:t xml:space="preserve"> </w:t>
      </w:r>
      <w:proofErr w:type="spellStart"/>
      <w:r w:rsidRPr="00D72BBC">
        <w:rPr>
          <w:rFonts w:ascii="Arial Narrow" w:hAnsi="Arial Narrow"/>
        </w:rPr>
        <w:t>planirana</w:t>
      </w:r>
      <w:proofErr w:type="spellEnd"/>
      <w:r w:rsidRPr="00D72BBC">
        <w:rPr>
          <w:rFonts w:ascii="Arial Narrow" w:hAnsi="Arial Narrow"/>
          <w:spacing w:val="-15"/>
        </w:rPr>
        <w:t xml:space="preserve"> </w:t>
      </w:r>
      <w:r w:rsidRPr="00D72BBC">
        <w:rPr>
          <w:rFonts w:ascii="Arial Narrow" w:hAnsi="Arial Narrow"/>
        </w:rPr>
        <w:t>je</w:t>
      </w:r>
      <w:r w:rsidRPr="00D72BBC">
        <w:rPr>
          <w:rFonts w:ascii="Arial Narrow" w:hAnsi="Arial Narrow"/>
          <w:spacing w:val="-15"/>
        </w:rPr>
        <w:t xml:space="preserve"> </w:t>
      </w:r>
      <w:proofErr w:type="spellStart"/>
      <w:r w:rsidRPr="00D72BBC">
        <w:rPr>
          <w:rFonts w:ascii="Arial Narrow" w:hAnsi="Arial Narrow"/>
        </w:rPr>
        <w:t>gradnja</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rekonstrukcija</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dogradnja</w:t>
      </w:r>
      <w:proofErr w:type="spellEnd"/>
      <w:r w:rsidRPr="00D72BBC">
        <w:rPr>
          <w:rFonts w:ascii="Arial Narrow" w:hAnsi="Arial Narrow"/>
          <w:spacing w:val="-15"/>
        </w:rPr>
        <w:t xml:space="preserve"> </w:t>
      </w:r>
      <w:proofErr w:type="spellStart"/>
      <w:r w:rsidRPr="00D72BBC">
        <w:rPr>
          <w:rFonts w:ascii="Arial Narrow" w:hAnsi="Arial Narrow"/>
        </w:rPr>
        <w:t>građevina</w:t>
      </w:r>
      <w:proofErr w:type="spellEnd"/>
      <w:r w:rsidRPr="00D72BBC">
        <w:rPr>
          <w:rFonts w:ascii="Arial Narrow" w:hAnsi="Arial Narrow"/>
          <w:spacing w:val="-15"/>
        </w:rPr>
        <w:t xml:space="preserve"> </w:t>
      </w:r>
      <w:proofErr w:type="spellStart"/>
      <w:r w:rsidRPr="00D72BBC">
        <w:rPr>
          <w:rFonts w:ascii="Arial Narrow" w:hAnsi="Arial Narrow"/>
        </w:rPr>
        <w:t>predškolske</w:t>
      </w:r>
      <w:proofErr w:type="spellEnd"/>
      <w:r w:rsidRPr="00D72BBC">
        <w:rPr>
          <w:rFonts w:ascii="Arial Narrow" w:hAnsi="Arial Narrow"/>
        </w:rPr>
        <w:t xml:space="preserve"> </w:t>
      </w:r>
      <w:proofErr w:type="spellStart"/>
      <w:r w:rsidRPr="00D72BBC">
        <w:rPr>
          <w:rFonts w:ascii="Arial Narrow" w:hAnsi="Arial Narrow"/>
          <w:spacing w:val="-2"/>
        </w:rPr>
        <w:t>namjene</w:t>
      </w:r>
      <w:proofErr w:type="spellEnd"/>
      <w:r w:rsidRPr="00D72BBC">
        <w:rPr>
          <w:rFonts w:ascii="Arial Narrow" w:hAnsi="Arial Narrow"/>
          <w:spacing w:val="-2"/>
        </w:rPr>
        <w:t>.</w:t>
      </w:r>
    </w:p>
    <w:p w14:paraId="2478BACC" w14:textId="77777777" w:rsidR="0039114B" w:rsidRPr="00D72BBC" w:rsidRDefault="0039114B" w:rsidP="0039114B">
      <w:pPr>
        <w:pStyle w:val="Odlomakpopisa"/>
        <w:numPr>
          <w:ilvl w:val="1"/>
          <w:numId w:val="228"/>
        </w:numPr>
        <w:tabs>
          <w:tab w:val="left" w:pos="669"/>
        </w:tabs>
        <w:spacing w:before="102"/>
        <w:ind w:hanging="244"/>
        <w:rPr>
          <w:rFonts w:ascii="Arial Narrow" w:hAnsi="Arial Narrow"/>
        </w:rPr>
      </w:pPr>
      <w:proofErr w:type="spellStart"/>
      <w:r w:rsidRPr="00D72BBC">
        <w:rPr>
          <w:rFonts w:ascii="Arial Narrow" w:hAnsi="Arial Narrow"/>
          <w:spacing w:val="-4"/>
        </w:rPr>
        <w:t>smještaj</w:t>
      </w:r>
      <w:proofErr w:type="spellEnd"/>
      <w:r w:rsidRPr="00D72BBC">
        <w:rPr>
          <w:rFonts w:ascii="Arial Narrow" w:hAnsi="Arial Narrow"/>
          <w:spacing w:val="-3"/>
        </w:rPr>
        <w:t xml:space="preserve"> </w:t>
      </w:r>
      <w:proofErr w:type="spellStart"/>
      <w:r w:rsidRPr="00D72BBC">
        <w:rPr>
          <w:rFonts w:ascii="Arial Narrow" w:hAnsi="Arial Narrow"/>
          <w:spacing w:val="-4"/>
        </w:rPr>
        <w:t>jedne</w:t>
      </w:r>
      <w:proofErr w:type="spellEnd"/>
      <w:r w:rsidRPr="00D72BBC">
        <w:rPr>
          <w:rFonts w:ascii="Arial Narrow" w:hAnsi="Arial Narrow"/>
          <w:spacing w:val="-2"/>
        </w:rPr>
        <w:t xml:space="preserve"> </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više</w:t>
      </w:r>
      <w:proofErr w:type="spellEnd"/>
      <w:r w:rsidRPr="00D72BBC">
        <w:rPr>
          <w:rFonts w:ascii="Arial Narrow" w:hAnsi="Arial Narrow"/>
          <w:spacing w:val="-2"/>
        </w:rPr>
        <w:t xml:space="preserve"> </w:t>
      </w:r>
      <w:proofErr w:type="spellStart"/>
      <w:r w:rsidRPr="00D72BBC">
        <w:rPr>
          <w:rFonts w:ascii="Arial Narrow" w:hAnsi="Arial Narrow"/>
          <w:spacing w:val="-4"/>
        </w:rPr>
        <w:t>građevina</w:t>
      </w:r>
      <w:proofErr w:type="spellEnd"/>
      <w:r w:rsidRPr="00D72BBC">
        <w:rPr>
          <w:rFonts w:ascii="Arial Narrow" w:hAnsi="Arial Narrow"/>
          <w:spacing w:val="-3"/>
        </w:rPr>
        <w:t xml:space="preserve"> </w:t>
      </w:r>
      <w:r w:rsidRPr="00D72BBC">
        <w:rPr>
          <w:rFonts w:ascii="Arial Narrow" w:hAnsi="Arial Narrow"/>
          <w:spacing w:val="-4"/>
        </w:rPr>
        <w:t>na</w:t>
      </w:r>
      <w:r w:rsidRPr="00D72BBC">
        <w:rPr>
          <w:rFonts w:ascii="Arial Narrow" w:hAnsi="Arial Narrow"/>
          <w:spacing w:val="-2"/>
        </w:rPr>
        <w:t xml:space="preserve"> </w:t>
      </w:r>
      <w:proofErr w:type="spellStart"/>
      <w:r w:rsidRPr="00D72BBC">
        <w:rPr>
          <w:rFonts w:ascii="Arial Narrow" w:hAnsi="Arial Narrow"/>
          <w:spacing w:val="-4"/>
        </w:rPr>
        <w:t>građevnoj</w:t>
      </w:r>
      <w:proofErr w:type="spellEnd"/>
      <w:r w:rsidRPr="00D72BBC">
        <w:rPr>
          <w:rFonts w:ascii="Arial Narrow" w:hAnsi="Arial Narrow"/>
          <w:spacing w:val="-3"/>
        </w:rPr>
        <w:t xml:space="preserve"> </w:t>
      </w:r>
      <w:proofErr w:type="spellStart"/>
      <w:r w:rsidRPr="00D72BBC">
        <w:rPr>
          <w:rFonts w:ascii="Arial Narrow" w:hAnsi="Arial Narrow"/>
          <w:spacing w:val="-4"/>
        </w:rPr>
        <w:t>čestici</w:t>
      </w:r>
      <w:proofErr w:type="spellEnd"/>
      <w:r w:rsidRPr="00D72BBC">
        <w:rPr>
          <w:rFonts w:ascii="Arial Narrow" w:hAnsi="Arial Narrow"/>
          <w:spacing w:val="-2"/>
        </w:rPr>
        <w:t xml:space="preserve"> </w:t>
      </w:r>
      <w:r w:rsidRPr="00D72BBC">
        <w:rPr>
          <w:rFonts w:ascii="Arial Narrow" w:hAnsi="Arial Narrow"/>
          <w:spacing w:val="-4"/>
        </w:rPr>
        <w:t>i/</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unutar</w:t>
      </w:r>
      <w:proofErr w:type="spellEnd"/>
      <w:r w:rsidRPr="00D72BBC">
        <w:rPr>
          <w:rFonts w:ascii="Arial Narrow" w:hAnsi="Arial Narrow"/>
          <w:spacing w:val="-2"/>
        </w:rPr>
        <w:t xml:space="preserve"> </w:t>
      </w:r>
      <w:proofErr w:type="spellStart"/>
      <w:r w:rsidRPr="00D72BBC">
        <w:rPr>
          <w:rFonts w:ascii="Arial Narrow" w:hAnsi="Arial Narrow"/>
          <w:spacing w:val="-4"/>
        </w:rPr>
        <w:t>obuhvata</w:t>
      </w:r>
      <w:proofErr w:type="spellEnd"/>
      <w:r w:rsidRPr="00D72BBC">
        <w:rPr>
          <w:rFonts w:ascii="Arial Narrow" w:hAnsi="Arial Narrow"/>
          <w:spacing w:val="-3"/>
        </w:rPr>
        <w:t xml:space="preserve"> </w:t>
      </w:r>
      <w:proofErr w:type="spellStart"/>
      <w:r w:rsidRPr="00D72BBC">
        <w:rPr>
          <w:rFonts w:ascii="Arial Narrow" w:hAnsi="Arial Narrow"/>
          <w:spacing w:val="-4"/>
        </w:rPr>
        <w:t>zahvata</w:t>
      </w:r>
      <w:proofErr w:type="spellEnd"/>
      <w:r w:rsidRPr="00D72BBC">
        <w:rPr>
          <w:rFonts w:ascii="Arial Narrow" w:hAnsi="Arial Narrow"/>
          <w:spacing w:val="-2"/>
        </w:rPr>
        <w:t xml:space="preserve"> </w:t>
      </w:r>
      <w:r w:rsidRPr="00D72BBC">
        <w:rPr>
          <w:rFonts w:ascii="Arial Narrow" w:hAnsi="Arial Narrow"/>
          <w:spacing w:val="-4"/>
        </w:rPr>
        <w:t>u</w:t>
      </w:r>
      <w:r w:rsidRPr="00D72BBC">
        <w:rPr>
          <w:rFonts w:ascii="Arial Narrow" w:hAnsi="Arial Narrow"/>
          <w:spacing w:val="-3"/>
        </w:rPr>
        <w:t xml:space="preserve"> </w:t>
      </w:r>
      <w:proofErr w:type="spellStart"/>
      <w:r w:rsidRPr="00D72BBC">
        <w:rPr>
          <w:rFonts w:ascii="Arial Narrow" w:hAnsi="Arial Narrow"/>
          <w:spacing w:val="-4"/>
        </w:rPr>
        <w:t>prostoru</w:t>
      </w:r>
      <w:proofErr w:type="spellEnd"/>
    </w:p>
    <w:p w14:paraId="46A2DEA1" w14:textId="77777777" w:rsidR="0039114B" w:rsidRPr="00D72BBC" w:rsidRDefault="0039114B" w:rsidP="0039114B">
      <w:pPr>
        <w:pStyle w:val="Odlomakpopisa"/>
        <w:numPr>
          <w:ilvl w:val="2"/>
          <w:numId w:val="228"/>
        </w:numPr>
        <w:tabs>
          <w:tab w:val="left" w:pos="952"/>
        </w:tabs>
        <w:spacing w:before="101"/>
        <w:ind w:left="952" w:hanging="244"/>
        <w:rPr>
          <w:rFonts w:ascii="Arial Narrow" w:hAnsi="Arial Narrow"/>
        </w:rPr>
      </w:pPr>
      <w:proofErr w:type="spellStart"/>
      <w:r w:rsidRPr="00D72BBC">
        <w:rPr>
          <w:rFonts w:ascii="Arial Narrow" w:hAnsi="Arial Narrow"/>
          <w:spacing w:val="-4"/>
        </w:rPr>
        <w:t>Građevine</w:t>
      </w:r>
      <w:proofErr w:type="spellEnd"/>
      <w:r w:rsidRPr="00D72BBC">
        <w:rPr>
          <w:rFonts w:ascii="Arial Narrow" w:hAnsi="Arial Narrow"/>
          <w:spacing w:val="-12"/>
        </w:rPr>
        <w:t xml:space="preserve"> </w:t>
      </w:r>
      <w:r w:rsidRPr="00D72BBC">
        <w:rPr>
          <w:rFonts w:ascii="Arial Narrow" w:hAnsi="Arial Narrow"/>
          <w:spacing w:val="-4"/>
        </w:rPr>
        <w:t>se</w:t>
      </w:r>
      <w:r w:rsidRPr="00D72BBC">
        <w:rPr>
          <w:rFonts w:ascii="Arial Narrow" w:hAnsi="Arial Narrow"/>
          <w:spacing w:val="-10"/>
        </w:rPr>
        <w:t xml:space="preserve"> </w:t>
      </w:r>
      <w:proofErr w:type="spellStart"/>
      <w:r w:rsidRPr="00D72BBC">
        <w:rPr>
          <w:rFonts w:ascii="Arial Narrow" w:hAnsi="Arial Narrow"/>
          <w:spacing w:val="-4"/>
        </w:rPr>
        <w:t>mogu</w:t>
      </w:r>
      <w:proofErr w:type="spellEnd"/>
      <w:r w:rsidRPr="00D72BBC">
        <w:rPr>
          <w:rFonts w:ascii="Arial Narrow" w:hAnsi="Arial Narrow"/>
          <w:spacing w:val="-9"/>
        </w:rPr>
        <w:t xml:space="preserve"> </w:t>
      </w:r>
      <w:proofErr w:type="spellStart"/>
      <w:r w:rsidRPr="00D72BBC">
        <w:rPr>
          <w:rFonts w:ascii="Arial Narrow" w:hAnsi="Arial Narrow"/>
          <w:spacing w:val="-4"/>
        </w:rPr>
        <w:t>graditi</w:t>
      </w:r>
      <w:proofErr w:type="spellEnd"/>
      <w:r w:rsidRPr="00D72BBC">
        <w:rPr>
          <w:rFonts w:ascii="Arial Narrow" w:hAnsi="Arial Narrow"/>
          <w:spacing w:val="-10"/>
        </w:rPr>
        <w:t xml:space="preserve"> </w:t>
      </w:r>
      <w:r w:rsidRPr="00D72BBC">
        <w:rPr>
          <w:rFonts w:ascii="Arial Narrow" w:hAnsi="Arial Narrow"/>
          <w:spacing w:val="-4"/>
        </w:rPr>
        <w:t>na</w:t>
      </w:r>
      <w:r w:rsidRPr="00D72BBC">
        <w:rPr>
          <w:rFonts w:ascii="Arial Narrow" w:hAnsi="Arial Narrow"/>
          <w:spacing w:val="-10"/>
        </w:rPr>
        <w:t xml:space="preserve"> </w:t>
      </w:r>
      <w:proofErr w:type="spellStart"/>
      <w:r w:rsidRPr="00D72BBC">
        <w:rPr>
          <w:rFonts w:ascii="Arial Narrow" w:hAnsi="Arial Narrow"/>
          <w:spacing w:val="-4"/>
        </w:rPr>
        <w:t>slobodnostojeći</w:t>
      </w:r>
      <w:proofErr w:type="spellEnd"/>
      <w:r w:rsidRPr="00D72BBC">
        <w:rPr>
          <w:rFonts w:ascii="Arial Narrow" w:hAnsi="Arial Narrow"/>
          <w:spacing w:val="-9"/>
        </w:rPr>
        <w:t xml:space="preserve"> </w:t>
      </w:r>
      <w:proofErr w:type="spellStart"/>
      <w:r w:rsidRPr="00D72BBC">
        <w:rPr>
          <w:rFonts w:ascii="Arial Narrow" w:hAnsi="Arial Narrow"/>
          <w:spacing w:val="-4"/>
        </w:rPr>
        <w:t>način</w:t>
      </w:r>
      <w:proofErr w:type="spellEnd"/>
      <w:r w:rsidRPr="00D72BBC">
        <w:rPr>
          <w:rFonts w:ascii="Arial Narrow" w:hAnsi="Arial Narrow"/>
          <w:spacing w:val="-4"/>
        </w:rPr>
        <w:t>.</w:t>
      </w:r>
    </w:p>
    <w:p w14:paraId="71439B01" w14:textId="77777777" w:rsidR="0039114B" w:rsidRPr="00D72BBC" w:rsidRDefault="0039114B" w:rsidP="0039114B">
      <w:pPr>
        <w:pStyle w:val="Odlomakpopisa"/>
        <w:numPr>
          <w:ilvl w:val="2"/>
          <w:numId w:val="228"/>
        </w:numPr>
        <w:tabs>
          <w:tab w:val="left" w:pos="952"/>
        </w:tabs>
        <w:spacing w:before="100"/>
        <w:ind w:left="952" w:hanging="244"/>
        <w:rPr>
          <w:rFonts w:ascii="Arial Narrow" w:hAnsi="Arial Narrow"/>
        </w:rPr>
      </w:pPr>
      <w:proofErr w:type="spellStart"/>
      <w:r w:rsidRPr="00D72BBC">
        <w:rPr>
          <w:rFonts w:ascii="Arial Narrow" w:hAnsi="Arial Narrow"/>
          <w:spacing w:val="-4"/>
        </w:rPr>
        <w:t>Smještaj</w:t>
      </w:r>
      <w:proofErr w:type="spellEnd"/>
      <w:r w:rsidRPr="00D72BBC">
        <w:rPr>
          <w:rFonts w:ascii="Arial Narrow" w:hAnsi="Arial Narrow"/>
          <w:spacing w:val="-2"/>
        </w:rPr>
        <w:t xml:space="preserve"> </w:t>
      </w:r>
      <w:proofErr w:type="spellStart"/>
      <w:r w:rsidRPr="00D72BBC">
        <w:rPr>
          <w:rFonts w:ascii="Arial Narrow" w:hAnsi="Arial Narrow"/>
          <w:spacing w:val="-4"/>
        </w:rPr>
        <w:t>građevine</w:t>
      </w:r>
      <w:proofErr w:type="spellEnd"/>
      <w:r w:rsidRPr="00D72BBC">
        <w:rPr>
          <w:rFonts w:ascii="Arial Narrow" w:hAnsi="Arial Narrow"/>
          <w:spacing w:val="-2"/>
        </w:rPr>
        <w:t xml:space="preserve"> </w:t>
      </w:r>
      <w:r w:rsidRPr="00D72BBC">
        <w:rPr>
          <w:rFonts w:ascii="Arial Narrow" w:hAnsi="Arial Narrow"/>
          <w:spacing w:val="-4"/>
        </w:rPr>
        <w:t>na</w:t>
      </w:r>
      <w:r w:rsidRPr="00D72BBC">
        <w:rPr>
          <w:rFonts w:ascii="Arial Narrow" w:hAnsi="Arial Narrow"/>
          <w:spacing w:val="-2"/>
        </w:rPr>
        <w:t xml:space="preserve"> </w:t>
      </w:r>
      <w:proofErr w:type="spellStart"/>
      <w:r w:rsidRPr="00D72BBC">
        <w:rPr>
          <w:rFonts w:ascii="Arial Narrow" w:hAnsi="Arial Narrow"/>
          <w:spacing w:val="-4"/>
        </w:rPr>
        <w:t>parceli</w:t>
      </w:r>
      <w:proofErr w:type="spellEnd"/>
      <w:r w:rsidRPr="00D72BBC">
        <w:rPr>
          <w:rFonts w:ascii="Arial Narrow" w:hAnsi="Arial Narrow"/>
          <w:spacing w:val="-2"/>
        </w:rPr>
        <w:t xml:space="preserve"> </w:t>
      </w:r>
      <w:proofErr w:type="spellStart"/>
      <w:r w:rsidRPr="00D72BBC">
        <w:rPr>
          <w:rFonts w:ascii="Arial Narrow" w:hAnsi="Arial Narrow"/>
          <w:spacing w:val="-4"/>
        </w:rPr>
        <w:t>određuje</w:t>
      </w:r>
      <w:proofErr w:type="spellEnd"/>
      <w:r w:rsidRPr="00D72BBC">
        <w:rPr>
          <w:rFonts w:ascii="Arial Narrow" w:hAnsi="Arial Narrow"/>
          <w:spacing w:val="-2"/>
        </w:rPr>
        <w:t xml:space="preserve"> </w:t>
      </w:r>
      <w:r w:rsidRPr="00D72BBC">
        <w:rPr>
          <w:rFonts w:ascii="Arial Narrow" w:hAnsi="Arial Narrow"/>
          <w:spacing w:val="-4"/>
        </w:rPr>
        <w:t>se</w:t>
      </w:r>
      <w:r w:rsidRPr="00D72BBC">
        <w:rPr>
          <w:rFonts w:ascii="Arial Narrow" w:hAnsi="Arial Narrow"/>
          <w:spacing w:val="-2"/>
        </w:rPr>
        <w:t xml:space="preserve"> </w:t>
      </w:r>
      <w:proofErr w:type="spellStart"/>
      <w:r w:rsidRPr="00D72BBC">
        <w:rPr>
          <w:rFonts w:ascii="Arial Narrow" w:hAnsi="Arial Narrow"/>
          <w:spacing w:val="-4"/>
        </w:rPr>
        <w:t>prema</w:t>
      </w:r>
      <w:proofErr w:type="spellEnd"/>
      <w:r w:rsidRPr="00D72BBC">
        <w:rPr>
          <w:rFonts w:ascii="Arial Narrow" w:hAnsi="Arial Narrow"/>
          <w:spacing w:val="-2"/>
        </w:rPr>
        <w:t xml:space="preserve"> </w:t>
      </w:r>
      <w:proofErr w:type="spellStart"/>
      <w:r w:rsidRPr="00D72BBC">
        <w:rPr>
          <w:rFonts w:ascii="Arial Narrow" w:hAnsi="Arial Narrow"/>
          <w:spacing w:val="-4"/>
        </w:rPr>
        <w:t>lokalnim</w:t>
      </w:r>
      <w:proofErr w:type="spellEnd"/>
      <w:r w:rsidRPr="00D72BBC">
        <w:rPr>
          <w:rFonts w:ascii="Arial Narrow" w:hAnsi="Arial Narrow"/>
          <w:spacing w:val="-2"/>
        </w:rPr>
        <w:t xml:space="preserve"> </w:t>
      </w:r>
      <w:proofErr w:type="spellStart"/>
      <w:r w:rsidRPr="00D72BBC">
        <w:rPr>
          <w:rFonts w:ascii="Arial Narrow" w:hAnsi="Arial Narrow"/>
          <w:spacing w:val="-4"/>
        </w:rPr>
        <w:t>uvjetima</w:t>
      </w:r>
      <w:proofErr w:type="spellEnd"/>
      <w:r w:rsidRPr="00D72BBC">
        <w:rPr>
          <w:rFonts w:ascii="Arial Narrow" w:hAnsi="Arial Narrow"/>
          <w:spacing w:val="-4"/>
        </w:rPr>
        <w:t>.</w:t>
      </w:r>
    </w:p>
    <w:p w14:paraId="499E715F" w14:textId="77777777" w:rsidR="0039114B" w:rsidRPr="00D72BBC" w:rsidRDefault="0039114B" w:rsidP="0039114B">
      <w:pPr>
        <w:pStyle w:val="Odlomakpopisa"/>
        <w:numPr>
          <w:ilvl w:val="1"/>
          <w:numId w:val="228"/>
        </w:numPr>
        <w:tabs>
          <w:tab w:val="left" w:pos="669"/>
        </w:tabs>
        <w:spacing w:before="101"/>
        <w:ind w:hanging="244"/>
        <w:rPr>
          <w:rFonts w:ascii="Arial Narrow" w:hAnsi="Arial Narrow"/>
        </w:rPr>
      </w:pPr>
      <w:proofErr w:type="spellStart"/>
      <w:r w:rsidRPr="00D72BBC">
        <w:rPr>
          <w:rFonts w:ascii="Arial Narrow" w:hAnsi="Arial Narrow"/>
          <w:w w:val="90"/>
        </w:rPr>
        <w:t>izgrađenost</w:t>
      </w:r>
      <w:proofErr w:type="spellEnd"/>
      <w:r w:rsidRPr="00D72BBC">
        <w:rPr>
          <w:rFonts w:ascii="Arial Narrow" w:hAnsi="Arial Narrow"/>
          <w:spacing w:val="12"/>
        </w:rPr>
        <w:t xml:space="preserve"> </w:t>
      </w:r>
      <w:proofErr w:type="spellStart"/>
      <w:r w:rsidRPr="00D72BBC">
        <w:rPr>
          <w:rFonts w:ascii="Arial Narrow" w:hAnsi="Arial Narrow"/>
          <w:w w:val="90"/>
        </w:rPr>
        <w:t>građevne</w:t>
      </w:r>
      <w:proofErr w:type="spellEnd"/>
      <w:r w:rsidRPr="00D72BBC">
        <w:rPr>
          <w:rFonts w:ascii="Arial Narrow" w:hAnsi="Arial Narrow"/>
          <w:spacing w:val="12"/>
        </w:rPr>
        <w:t xml:space="preserve"> </w:t>
      </w:r>
      <w:proofErr w:type="spellStart"/>
      <w:r w:rsidRPr="00D72BBC">
        <w:rPr>
          <w:rFonts w:ascii="Arial Narrow" w:hAnsi="Arial Narrow"/>
          <w:spacing w:val="-2"/>
          <w:w w:val="90"/>
        </w:rPr>
        <w:t>čestice</w:t>
      </w:r>
      <w:proofErr w:type="spellEnd"/>
    </w:p>
    <w:p w14:paraId="5E7014AA" w14:textId="77777777" w:rsidR="0039114B" w:rsidRPr="00D72BBC" w:rsidRDefault="0039114B" w:rsidP="0039114B">
      <w:pPr>
        <w:pStyle w:val="Odlomakpopisa"/>
        <w:numPr>
          <w:ilvl w:val="2"/>
          <w:numId w:val="228"/>
        </w:numPr>
        <w:tabs>
          <w:tab w:val="left" w:pos="952"/>
        </w:tabs>
        <w:spacing w:before="100"/>
        <w:ind w:left="952" w:hanging="244"/>
        <w:rPr>
          <w:rFonts w:ascii="Arial Narrow" w:hAnsi="Arial Narrow"/>
        </w:rPr>
      </w:pPr>
      <w:proofErr w:type="spellStart"/>
      <w:r w:rsidRPr="00D72BBC">
        <w:rPr>
          <w:rFonts w:ascii="Arial Narrow" w:hAnsi="Arial Narrow"/>
          <w:spacing w:val="-6"/>
        </w:rPr>
        <w:t>Koeficijent</w:t>
      </w:r>
      <w:proofErr w:type="spellEnd"/>
      <w:r w:rsidRPr="00D72BBC">
        <w:rPr>
          <w:rFonts w:ascii="Arial Narrow" w:hAnsi="Arial Narrow"/>
          <w:spacing w:val="3"/>
        </w:rPr>
        <w:t xml:space="preserve"> </w:t>
      </w:r>
      <w:proofErr w:type="spellStart"/>
      <w:r w:rsidRPr="00D72BBC">
        <w:rPr>
          <w:rFonts w:ascii="Arial Narrow" w:hAnsi="Arial Narrow"/>
          <w:spacing w:val="-6"/>
        </w:rPr>
        <w:t>izgrađenosti</w:t>
      </w:r>
      <w:proofErr w:type="spellEnd"/>
      <w:r w:rsidRPr="00D72BBC">
        <w:rPr>
          <w:rFonts w:ascii="Arial Narrow" w:hAnsi="Arial Narrow"/>
          <w:spacing w:val="3"/>
        </w:rPr>
        <w:t xml:space="preserve"> </w:t>
      </w:r>
      <w:proofErr w:type="spellStart"/>
      <w:r w:rsidRPr="00D72BBC">
        <w:rPr>
          <w:rFonts w:ascii="Arial Narrow" w:hAnsi="Arial Narrow"/>
          <w:spacing w:val="-6"/>
        </w:rPr>
        <w:t>može</w:t>
      </w:r>
      <w:proofErr w:type="spellEnd"/>
      <w:r w:rsidRPr="00D72BBC">
        <w:rPr>
          <w:rFonts w:ascii="Arial Narrow" w:hAnsi="Arial Narrow"/>
          <w:spacing w:val="3"/>
        </w:rPr>
        <w:t xml:space="preserve"> </w:t>
      </w:r>
      <w:proofErr w:type="spellStart"/>
      <w:r w:rsidRPr="00D72BBC">
        <w:rPr>
          <w:rFonts w:ascii="Arial Narrow" w:hAnsi="Arial Narrow"/>
          <w:spacing w:val="-6"/>
        </w:rPr>
        <w:t>biti</w:t>
      </w:r>
      <w:proofErr w:type="spellEnd"/>
      <w:r w:rsidRPr="00D72BBC">
        <w:rPr>
          <w:rFonts w:ascii="Arial Narrow" w:hAnsi="Arial Narrow"/>
          <w:spacing w:val="3"/>
        </w:rPr>
        <w:t xml:space="preserve"> </w:t>
      </w:r>
      <w:proofErr w:type="spellStart"/>
      <w:r w:rsidRPr="00D72BBC">
        <w:rPr>
          <w:rFonts w:ascii="Arial Narrow" w:hAnsi="Arial Narrow"/>
          <w:spacing w:val="-6"/>
        </w:rPr>
        <w:t>najviše</w:t>
      </w:r>
      <w:proofErr w:type="spellEnd"/>
      <w:r w:rsidRPr="00D72BBC">
        <w:rPr>
          <w:rFonts w:ascii="Arial Narrow" w:hAnsi="Arial Narrow"/>
          <w:spacing w:val="3"/>
        </w:rPr>
        <w:t xml:space="preserve"> </w:t>
      </w:r>
      <w:r w:rsidRPr="00D72BBC">
        <w:rPr>
          <w:rFonts w:ascii="Arial Narrow" w:hAnsi="Arial Narrow"/>
          <w:spacing w:val="-6"/>
        </w:rPr>
        <w:t>0,8.</w:t>
      </w:r>
    </w:p>
    <w:p w14:paraId="0CD59EB8" w14:textId="77777777" w:rsidR="0039114B" w:rsidRPr="00D72BBC" w:rsidRDefault="0039114B" w:rsidP="0039114B">
      <w:pPr>
        <w:pStyle w:val="Odlomakpopisa"/>
        <w:numPr>
          <w:ilvl w:val="1"/>
          <w:numId w:val="228"/>
        </w:numPr>
        <w:tabs>
          <w:tab w:val="left" w:pos="669"/>
        </w:tabs>
        <w:spacing w:before="101"/>
        <w:ind w:hanging="244"/>
        <w:rPr>
          <w:rFonts w:ascii="Arial Narrow" w:hAnsi="Arial Narrow"/>
        </w:rPr>
      </w:pPr>
      <w:proofErr w:type="spellStart"/>
      <w:r w:rsidRPr="00D72BBC">
        <w:rPr>
          <w:rFonts w:ascii="Arial Narrow" w:hAnsi="Arial Narrow"/>
          <w:spacing w:val="-4"/>
        </w:rPr>
        <w:t>iskoristivost</w:t>
      </w:r>
      <w:proofErr w:type="spellEnd"/>
      <w:r w:rsidRPr="00D72BBC">
        <w:rPr>
          <w:rFonts w:ascii="Arial Narrow" w:hAnsi="Arial Narrow"/>
          <w:spacing w:val="-9"/>
        </w:rPr>
        <w:t xml:space="preserve"> </w:t>
      </w:r>
      <w:proofErr w:type="spellStart"/>
      <w:r w:rsidRPr="00D72BBC">
        <w:rPr>
          <w:rFonts w:ascii="Arial Narrow" w:hAnsi="Arial Narrow"/>
          <w:spacing w:val="-4"/>
        </w:rPr>
        <w:t>građevne</w:t>
      </w:r>
      <w:proofErr w:type="spellEnd"/>
      <w:r w:rsidRPr="00D72BBC">
        <w:rPr>
          <w:rFonts w:ascii="Arial Narrow" w:hAnsi="Arial Narrow"/>
          <w:spacing w:val="-9"/>
        </w:rPr>
        <w:t xml:space="preserve"> </w:t>
      </w:r>
      <w:proofErr w:type="spellStart"/>
      <w:r w:rsidRPr="00D72BBC">
        <w:rPr>
          <w:rFonts w:ascii="Arial Narrow" w:hAnsi="Arial Narrow"/>
          <w:spacing w:val="-4"/>
        </w:rPr>
        <w:t>čestice</w:t>
      </w:r>
      <w:proofErr w:type="spellEnd"/>
    </w:p>
    <w:p w14:paraId="7A36ADF7" w14:textId="77777777" w:rsidR="0039114B" w:rsidRPr="00D72BBC" w:rsidRDefault="0039114B" w:rsidP="0039114B">
      <w:pPr>
        <w:pStyle w:val="Odlomakpopisa"/>
        <w:numPr>
          <w:ilvl w:val="2"/>
          <w:numId w:val="228"/>
        </w:numPr>
        <w:tabs>
          <w:tab w:val="left" w:pos="952"/>
        </w:tabs>
        <w:spacing w:before="100"/>
        <w:ind w:left="952" w:hanging="244"/>
        <w:rPr>
          <w:rFonts w:ascii="Arial Narrow" w:hAnsi="Arial Narrow"/>
        </w:rPr>
      </w:pPr>
      <w:proofErr w:type="spellStart"/>
      <w:r w:rsidRPr="00D72BBC">
        <w:rPr>
          <w:rFonts w:ascii="Arial Narrow" w:hAnsi="Arial Narrow"/>
          <w:spacing w:val="-2"/>
        </w:rPr>
        <w:t>Koeficijent</w:t>
      </w:r>
      <w:proofErr w:type="spellEnd"/>
      <w:r w:rsidRPr="00D72BBC">
        <w:rPr>
          <w:rFonts w:ascii="Arial Narrow" w:hAnsi="Arial Narrow"/>
          <w:spacing w:val="-7"/>
        </w:rPr>
        <w:t xml:space="preserve"> </w:t>
      </w:r>
      <w:proofErr w:type="spellStart"/>
      <w:r w:rsidRPr="00D72BBC">
        <w:rPr>
          <w:rFonts w:ascii="Arial Narrow" w:hAnsi="Arial Narrow"/>
          <w:spacing w:val="-2"/>
        </w:rPr>
        <w:t>iskoristivosti</w:t>
      </w:r>
      <w:proofErr w:type="spellEnd"/>
      <w:r w:rsidRPr="00D72BBC">
        <w:rPr>
          <w:rFonts w:ascii="Arial Narrow" w:hAnsi="Arial Narrow"/>
          <w:spacing w:val="-6"/>
        </w:rPr>
        <w:t xml:space="preserve"> </w:t>
      </w:r>
      <w:proofErr w:type="spellStart"/>
      <w:r w:rsidRPr="00D72BBC">
        <w:rPr>
          <w:rFonts w:ascii="Arial Narrow" w:hAnsi="Arial Narrow"/>
          <w:spacing w:val="-2"/>
        </w:rPr>
        <w:t>može</w:t>
      </w:r>
      <w:proofErr w:type="spellEnd"/>
      <w:r w:rsidRPr="00D72BBC">
        <w:rPr>
          <w:rFonts w:ascii="Arial Narrow" w:hAnsi="Arial Narrow"/>
          <w:spacing w:val="-6"/>
        </w:rPr>
        <w:t xml:space="preserve"> </w:t>
      </w:r>
      <w:proofErr w:type="spellStart"/>
      <w:r w:rsidRPr="00D72BBC">
        <w:rPr>
          <w:rFonts w:ascii="Arial Narrow" w:hAnsi="Arial Narrow"/>
          <w:spacing w:val="-2"/>
        </w:rPr>
        <w:t>biti</w:t>
      </w:r>
      <w:proofErr w:type="spellEnd"/>
      <w:r w:rsidRPr="00D72BBC">
        <w:rPr>
          <w:rFonts w:ascii="Arial Narrow" w:hAnsi="Arial Narrow"/>
          <w:spacing w:val="-6"/>
        </w:rPr>
        <w:t xml:space="preserve"> </w:t>
      </w:r>
      <w:proofErr w:type="spellStart"/>
      <w:r w:rsidRPr="00D72BBC">
        <w:rPr>
          <w:rFonts w:ascii="Arial Narrow" w:hAnsi="Arial Narrow"/>
          <w:spacing w:val="-2"/>
        </w:rPr>
        <w:t>najviše</w:t>
      </w:r>
      <w:proofErr w:type="spellEnd"/>
      <w:r w:rsidRPr="00D72BBC">
        <w:rPr>
          <w:rFonts w:ascii="Arial Narrow" w:hAnsi="Arial Narrow"/>
          <w:spacing w:val="-6"/>
        </w:rPr>
        <w:t xml:space="preserve"> </w:t>
      </w:r>
      <w:r w:rsidRPr="00D72BBC">
        <w:rPr>
          <w:rFonts w:ascii="Arial Narrow" w:hAnsi="Arial Narrow"/>
          <w:spacing w:val="-4"/>
        </w:rPr>
        <w:t>1,5.</w:t>
      </w:r>
    </w:p>
    <w:p w14:paraId="1EBCD49E" w14:textId="77777777" w:rsidR="0039114B" w:rsidRPr="00D72BBC" w:rsidRDefault="0039114B" w:rsidP="0039114B">
      <w:pPr>
        <w:pStyle w:val="Odlomakpopisa"/>
        <w:numPr>
          <w:ilvl w:val="1"/>
          <w:numId w:val="228"/>
        </w:numPr>
        <w:tabs>
          <w:tab w:val="left" w:pos="669"/>
        </w:tabs>
        <w:spacing w:before="100"/>
        <w:ind w:hanging="244"/>
        <w:rPr>
          <w:rFonts w:ascii="Arial Narrow" w:hAnsi="Arial Narrow"/>
        </w:rPr>
      </w:pPr>
      <w:proofErr w:type="spellStart"/>
      <w:r w:rsidRPr="00D72BBC">
        <w:rPr>
          <w:rFonts w:ascii="Arial Narrow" w:hAnsi="Arial Narrow"/>
          <w:spacing w:val="-4"/>
        </w:rPr>
        <w:t>građevinska</w:t>
      </w:r>
      <w:proofErr w:type="spellEnd"/>
      <w:r w:rsidRPr="00D72BBC">
        <w:rPr>
          <w:rFonts w:ascii="Arial Narrow" w:hAnsi="Arial Narrow"/>
        </w:rPr>
        <w:t xml:space="preserve"> </w:t>
      </w:r>
      <w:r w:rsidRPr="00D72BBC">
        <w:rPr>
          <w:rFonts w:ascii="Arial Narrow" w:hAnsi="Arial Narrow"/>
          <w:spacing w:val="-4"/>
        </w:rPr>
        <w:t>(</w:t>
      </w:r>
      <w:proofErr w:type="spellStart"/>
      <w:r w:rsidRPr="00D72BBC">
        <w:rPr>
          <w:rFonts w:ascii="Arial Narrow" w:hAnsi="Arial Narrow"/>
          <w:spacing w:val="-4"/>
        </w:rPr>
        <w:t>bruto</w:t>
      </w:r>
      <w:proofErr w:type="spellEnd"/>
      <w:r w:rsidRPr="00D72BBC">
        <w:rPr>
          <w:rFonts w:ascii="Arial Narrow" w:hAnsi="Arial Narrow"/>
          <w:spacing w:val="-4"/>
        </w:rPr>
        <w:t>)</w:t>
      </w:r>
      <w:r w:rsidRPr="00D72BBC">
        <w:rPr>
          <w:rFonts w:ascii="Arial Narrow" w:hAnsi="Arial Narrow"/>
        </w:rPr>
        <w:t xml:space="preserve"> </w:t>
      </w:r>
      <w:proofErr w:type="spellStart"/>
      <w:r w:rsidRPr="00D72BBC">
        <w:rPr>
          <w:rFonts w:ascii="Arial Narrow" w:hAnsi="Arial Narrow"/>
          <w:spacing w:val="-4"/>
        </w:rPr>
        <w:t>površina</w:t>
      </w:r>
      <w:proofErr w:type="spellEnd"/>
      <w:r w:rsidRPr="00D72BBC">
        <w:rPr>
          <w:rFonts w:ascii="Arial Narrow" w:hAnsi="Arial Narrow"/>
          <w:spacing w:val="1"/>
        </w:rPr>
        <w:t xml:space="preserve"> </w:t>
      </w:r>
      <w:proofErr w:type="spellStart"/>
      <w:r w:rsidRPr="00D72BBC">
        <w:rPr>
          <w:rFonts w:ascii="Arial Narrow" w:hAnsi="Arial Narrow"/>
          <w:spacing w:val="-4"/>
        </w:rPr>
        <w:t>građevina</w:t>
      </w:r>
      <w:proofErr w:type="spellEnd"/>
    </w:p>
    <w:p w14:paraId="4D357CDA" w14:textId="77777777" w:rsidR="0039114B" w:rsidRPr="00D72BBC" w:rsidRDefault="0039114B" w:rsidP="0039114B">
      <w:pPr>
        <w:pStyle w:val="Odlomakpopisa"/>
        <w:numPr>
          <w:ilvl w:val="2"/>
          <w:numId w:val="228"/>
        </w:numPr>
        <w:tabs>
          <w:tab w:val="left" w:pos="1004"/>
        </w:tabs>
        <w:spacing w:before="111" w:line="228" w:lineRule="auto"/>
        <w:ind w:left="708" w:right="707" w:firstLine="0"/>
        <w:rPr>
          <w:rFonts w:ascii="Arial Narrow" w:hAnsi="Arial Narrow"/>
        </w:rPr>
      </w:pPr>
      <w:proofErr w:type="spellStart"/>
      <w:r w:rsidRPr="00D72BBC">
        <w:rPr>
          <w:rFonts w:ascii="Arial Narrow" w:hAnsi="Arial Narrow"/>
        </w:rPr>
        <w:t>Građevinska</w:t>
      </w:r>
      <w:proofErr w:type="spellEnd"/>
      <w:r w:rsidRPr="00D72BBC">
        <w:rPr>
          <w:rFonts w:ascii="Arial Narrow" w:hAnsi="Arial Narrow"/>
          <w:spacing w:val="12"/>
        </w:rPr>
        <w:t xml:space="preserve"> </w:t>
      </w:r>
      <w:proofErr w:type="spellStart"/>
      <w:r w:rsidRPr="00D72BBC">
        <w:rPr>
          <w:rFonts w:ascii="Arial Narrow" w:hAnsi="Arial Narrow"/>
        </w:rPr>
        <w:t>bruto</w:t>
      </w:r>
      <w:proofErr w:type="spellEnd"/>
      <w:r w:rsidRPr="00D72BBC">
        <w:rPr>
          <w:rFonts w:ascii="Arial Narrow" w:hAnsi="Arial Narrow"/>
          <w:spacing w:val="12"/>
        </w:rPr>
        <w:t xml:space="preserve"> </w:t>
      </w:r>
      <w:proofErr w:type="spellStart"/>
      <w:r w:rsidRPr="00D72BBC">
        <w:rPr>
          <w:rFonts w:ascii="Arial Narrow" w:hAnsi="Arial Narrow"/>
        </w:rPr>
        <w:t>površina</w:t>
      </w:r>
      <w:proofErr w:type="spellEnd"/>
      <w:r w:rsidRPr="00D72BBC">
        <w:rPr>
          <w:rFonts w:ascii="Arial Narrow" w:hAnsi="Arial Narrow"/>
          <w:spacing w:val="13"/>
        </w:rPr>
        <w:t xml:space="preserve"> </w:t>
      </w:r>
      <w:proofErr w:type="spellStart"/>
      <w:r w:rsidRPr="00D72BBC">
        <w:rPr>
          <w:rFonts w:ascii="Arial Narrow" w:hAnsi="Arial Narrow"/>
        </w:rPr>
        <w:t>građevina</w:t>
      </w:r>
      <w:proofErr w:type="spellEnd"/>
      <w:r w:rsidRPr="00D72BBC">
        <w:rPr>
          <w:rFonts w:ascii="Arial Narrow" w:hAnsi="Arial Narrow"/>
          <w:spacing w:val="12"/>
        </w:rPr>
        <w:t xml:space="preserve"> </w:t>
      </w:r>
      <w:r w:rsidRPr="00D72BBC">
        <w:rPr>
          <w:rFonts w:ascii="Arial Narrow" w:hAnsi="Arial Narrow"/>
        </w:rPr>
        <w:t>je</w:t>
      </w:r>
      <w:r w:rsidRPr="00D72BBC">
        <w:rPr>
          <w:rFonts w:ascii="Arial Narrow" w:hAnsi="Arial Narrow"/>
          <w:spacing w:val="13"/>
        </w:rPr>
        <w:t xml:space="preserve"> </w:t>
      </w:r>
      <w:proofErr w:type="spellStart"/>
      <w:r w:rsidRPr="00D72BBC">
        <w:rPr>
          <w:rFonts w:ascii="Arial Narrow" w:hAnsi="Arial Narrow"/>
        </w:rPr>
        <w:t>funkcija</w:t>
      </w:r>
      <w:proofErr w:type="spellEnd"/>
      <w:r w:rsidRPr="00D72BBC">
        <w:rPr>
          <w:rFonts w:ascii="Arial Narrow" w:hAnsi="Arial Narrow"/>
          <w:spacing w:val="12"/>
        </w:rPr>
        <w:t xml:space="preserve"> </w:t>
      </w:r>
      <w:proofErr w:type="spellStart"/>
      <w:r w:rsidRPr="00D72BBC">
        <w:rPr>
          <w:rFonts w:ascii="Arial Narrow" w:hAnsi="Arial Narrow"/>
        </w:rPr>
        <w:t>površina</w:t>
      </w:r>
      <w:proofErr w:type="spellEnd"/>
      <w:r w:rsidRPr="00D72BBC">
        <w:rPr>
          <w:rFonts w:ascii="Arial Narrow" w:hAnsi="Arial Narrow"/>
          <w:spacing w:val="12"/>
        </w:rPr>
        <w:t xml:space="preserve"> </w:t>
      </w:r>
      <w:proofErr w:type="spellStart"/>
      <w:r w:rsidRPr="00D72BBC">
        <w:rPr>
          <w:rFonts w:ascii="Arial Narrow" w:hAnsi="Arial Narrow"/>
        </w:rPr>
        <w:t>građevinske</w:t>
      </w:r>
      <w:proofErr w:type="spellEnd"/>
      <w:r w:rsidRPr="00D72BBC">
        <w:rPr>
          <w:rFonts w:ascii="Arial Narrow" w:hAnsi="Arial Narrow"/>
          <w:spacing w:val="13"/>
        </w:rPr>
        <w:t xml:space="preserve"> </w:t>
      </w:r>
      <w:proofErr w:type="spellStart"/>
      <w:r w:rsidRPr="00D72BBC">
        <w:rPr>
          <w:rFonts w:ascii="Arial Narrow" w:hAnsi="Arial Narrow"/>
        </w:rPr>
        <w:t>čestice</w:t>
      </w:r>
      <w:proofErr w:type="spellEnd"/>
      <w:r w:rsidRPr="00D72BBC">
        <w:rPr>
          <w:rFonts w:ascii="Arial Narrow" w:hAnsi="Arial Narrow"/>
        </w:rPr>
        <w:t>,</w:t>
      </w:r>
      <w:r w:rsidRPr="00D72BBC">
        <w:rPr>
          <w:rFonts w:ascii="Arial Narrow" w:hAnsi="Arial Narrow"/>
          <w:spacing w:val="12"/>
        </w:rPr>
        <w:t xml:space="preserve"> </w:t>
      </w:r>
      <w:proofErr w:type="spellStart"/>
      <w:r w:rsidRPr="00D72BBC">
        <w:rPr>
          <w:rFonts w:ascii="Arial Narrow" w:hAnsi="Arial Narrow"/>
        </w:rPr>
        <w:t>te</w:t>
      </w:r>
      <w:proofErr w:type="spellEnd"/>
      <w:r w:rsidRPr="00D72BBC">
        <w:rPr>
          <w:rFonts w:ascii="Arial Narrow" w:hAnsi="Arial Narrow"/>
          <w:spacing w:val="13"/>
        </w:rPr>
        <w:t xml:space="preserve"> </w:t>
      </w:r>
      <w:r w:rsidRPr="00D72BBC">
        <w:rPr>
          <w:rFonts w:ascii="Arial Narrow" w:hAnsi="Arial Narrow"/>
        </w:rPr>
        <w:t xml:space="preserve">se </w:t>
      </w:r>
      <w:proofErr w:type="spellStart"/>
      <w:r w:rsidRPr="00D72BBC">
        <w:rPr>
          <w:rFonts w:ascii="Arial Narrow" w:hAnsi="Arial Narrow"/>
        </w:rPr>
        <w:t>dodatno</w:t>
      </w:r>
      <w:proofErr w:type="spellEnd"/>
      <w:r w:rsidRPr="00D72BBC">
        <w:rPr>
          <w:rFonts w:ascii="Arial Narrow" w:hAnsi="Arial Narrow"/>
        </w:rPr>
        <w:t xml:space="preserve"> ne </w:t>
      </w:r>
      <w:proofErr w:type="spellStart"/>
      <w:r w:rsidRPr="00D72BBC">
        <w:rPr>
          <w:rFonts w:ascii="Arial Narrow" w:hAnsi="Arial Narrow"/>
        </w:rPr>
        <w:t>ograničava</w:t>
      </w:r>
      <w:proofErr w:type="spellEnd"/>
      <w:r w:rsidRPr="00D72BBC">
        <w:rPr>
          <w:rFonts w:ascii="Arial Narrow" w:hAnsi="Arial Narrow"/>
        </w:rPr>
        <w:t>.</w:t>
      </w:r>
    </w:p>
    <w:p w14:paraId="33320726" w14:textId="77777777" w:rsidR="0039114B" w:rsidRPr="00D72BBC" w:rsidRDefault="0039114B" w:rsidP="0039114B">
      <w:pPr>
        <w:pStyle w:val="Odlomakpopisa"/>
        <w:numPr>
          <w:ilvl w:val="1"/>
          <w:numId w:val="228"/>
        </w:numPr>
        <w:tabs>
          <w:tab w:val="left" w:pos="669"/>
        </w:tabs>
        <w:spacing w:before="173"/>
        <w:ind w:hanging="244"/>
        <w:rPr>
          <w:rFonts w:ascii="Arial Narrow" w:hAnsi="Arial Narrow"/>
        </w:rPr>
      </w:pPr>
      <w:proofErr w:type="spellStart"/>
      <w:r w:rsidRPr="00D72BBC">
        <w:rPr>
          <w:rFonts w:ascii="Arial Narrow" w:hAnsi="Arial Narrow"/>
          <w:spacing w:val="-6"/>
        </w:rPr>
        <w:t>visina</w:t>
      </w:r>
      <w:proofErr w:type="spellEnd"/>
      <w:r w:rsidRPr="00D72BBC">
        <w:rPr>
          <w:rFonts w:ascii="Arial Narrow" w:hAnsi="Arial Narrow"/>
          <w:spacing w:val="-4"/>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broj</w:t>
      </w:r>
      <w:proofErr w:type="spellEnd"/>
      <w:r w:rsidRPr="00D72BBC">
        <w:rPr>
          <w:rFonts w:ascii="Arial Narrow" w:hAnsi="Arial Narrow"/>
          <w:spacing w:val="-3"/>
        </w:rPr>
        <w:t xml:space="preserve"> </w:t>
      </w:r>
      <w:proofErr w:type="spellStart"/>
      <w:r w:rsidRPr="00D72BBC">
        <w:rPr>
          <w:rFonts w:ascii="Arial Narrow" w:hAnsi="Arial Narrow"/>
          <w:spacing w:val="-6"/>
        </w:rPr>
        <w:t>etaža</w:t>
      </w:r>
      <w:proofErr w:type="spellEnd"/>
      <w:r w:rsidRPr="00D72BBC">
        <w:rPr>
          <w:rFonts w:ascii="Arial Narrow" w:hAnsi="Arial Narrow"/>
          <w:spacing w:val="-4"/>
        </w:rPr>
        <w:t xml:space="preserve"> </w:t>
      </w:r>
      <w:proofErr w:type="spellStart"/>
      <w:r w:rsidRPr="00D72BBC">
        <w:rPr>
          <w:rFonts w:ascii="Arial Narrow" w:hAnsi="Arial Narrow"/>
          <w:spacing w:val="-6"/>
        </w:rPr>
        <w:t>građevine</w:t>
      </w:r>
      <w:proofErr w:type="spellEnd"/>
    </w:p>
    <w:p w14:paraId="21490902" w14:textId="77777777" w:rsidR="0039114B" w:rsidRPr="00D72BBC" w:rsidRDefault="0039114B" w:rsidP="0039114B">
      <w:pPr>
        <w:pStyle w:val="Odlomakpopisa"/>
        <w:numPr>
          <w:ilvl w:val="2"/>
          <w:numId w:val="228"/>
        </w:numPr>
        <w:tabs>
          <w:tab w:val="left" w:pos="952"/>
        </w:tabs>
        <w:spacing w:before="101"/>
        <w:ind w:left="952" w:hanging="244"/>
        <w:rPr>
          <w:rFonts w:ascii="Arial Narrow" w:hAnsi="Arial Narrow"/>
        </w:rPr>
      </w:pPr>
      <w:proofErr w:type="spellStart"/>
      <w:r w:rsidRPr="00D72BBC">
        <w:rPr>
          <w:rFonts w:ascii="Arial Narrow" w:hAnsi="Arial Narrow"/>
          <w:spacing w:val="-6"/>
        </w:rPr>
        <w:t>Visina</w:t>
      </w:r>
      <w:proofErr w:type="spellEnd"/>
      <w:r w:rsidRPr="00D72BBC">
        <w:rPr>
          <w:rFonts w:ascii="Arial Narrow" w:hAnsi="Arial Narrow"/>
          <w:spacing w:val="-2"/>
        </w:rPr>
        <w:t xml:space="preserve"> </w:t>
      </w:r>
      <w:proofErr w:type="spellStart"/>
      <w:r w:rsidRPr="00D72BBC">
        <w:rPr>
          <w:rFonts w:ascii="Arial Narrow" w:hAnsi="Arial Narrow"/>
          <w:spacing w:val="-6"/>
        </w:rPr>
        <w:t>pročelja</w:t>
      </w:r>
      <w:proofErr w:type="spellEnd"/>
      <w:r w:rsidRPr="00D72BBC">
        <w:rPr>
          <w:rFonts w:ascii="Arial Narrow" w:hAnsi="Arial Narrow"/>
          <w:spacing w:val="-1"/>
        </w:rPr>
        <w:t xml:space="preserve"> </w:t>
      </w:r>
      <w:r w:rsidRPr="00D72BBC">
        <w:rPr>
          <w:rFonts w:ascii="Arial Narrow" w:hAnsi="Arial Narrow"/>
          <w:spacing w:val="-6"/>
        </w:rPr>
        <w:t>(H)</w:t>
      </w:r>
      <w:r w:rsidRPr="00D72BBC">
        <w:rPr>
          <w:rFonts w:ascii="Arial Narrow" w:hAnsi="Arial Narrow"/>
          <w:spacing w:val="-1"/>
        </w:rPr>
        <w:t xml:space="preserve"> </w:t>
      </w:r>
      <w:proofErr w:type="spellStart"/>
      <w:r w:rsidRPr="00D72BBC">
        <w:rPr>
          <w:rFonts w:ascii="Arial Narrow" w:hAnsi="Arial Narrow"/>
          <w:spacing w:val="-6"/>
        </w:rPr>
        <w:t>može</w:t>
      </w:r>
      <w:proofErr w:type="spellEnd"/>
      <w:r w:rsidRPr="00D72BBC">
        <w:rPr>
          <w:rFonts w:ascii="Arial Narrow" w:hAnsi="Arial Narrow"/>
          <w:spacing w:val="-1"/>
        </w:rPr>
        <w:t xml:space="preserve"> </w:t>
      </w:r>
      <w:proofErr w:type="spellStart"/>
      <w:r w:rsidRPr="00D72BBC">
        <w:rPr>
          <w:rFonts w:ascii="Arial Narrow" w:hAnsi="Arial Narrow"/>
          <w:spacing w:val="-6"/>
        </w:rPr>
        <w:t>biti</w:t>
      </w:r>
      <w:proofErr w:type="spellEnd"/>
      <w:r w:rsidRPr="00D72BBC">
        <w:rPr>
          <w:rFonts w:ascii="Arial Narrow" w:hAnsi="Arial Narrow"/>
          <w:spacing w:val="-2"/>
        </w:rPr>
        <w:t xml:space="preserve"> </w:t>
      </w:r>
      <w:proofErr w:type="spellStart"/>
      <w:r w:rsidRPr="00D72BBC">
        <w:rPr>
          <w:rFonts w:ascii="Arial Narrow" w:hAnsi="Arial Narrow"/>
          <w:spacing w:val="-6"/>
        </w:rPr>
        <w:t>najviše</w:t>
      </w:r>
      <w:proofErr w:type="spellEnd"/>
      <w:r w:rsidRPr="00D72BBC">
        <w:rPr>
          <w:rFonts w:ascii="Arial Narrow" w:hAnsi="Arial Narrow"/>
          <w:spacing w:val="-1"/>
        </w:rPr>
        <w:t xml:space="preserve"> </w:t>
      </w:r>
      <w:r w:rsidRPr="00D72BBC">
        <w:rPr>
          <w:rFonts w:ascii="Arial Narrow" w:hAnsi="Arial Narrow"/>
          <w:spacing w:val="-6"/>
        </w:rPr>
        <w:t>14,0</w:t>
      </w:r>
      <w:r w:rsidRPr="00D72BBC">
        <w:rPr>
          <w:rFonts w:ascii="Arial Narrow" w:hAnsi="Arial Narrow"/>
          <w:spacing w:val="-1"/>
        </w:rPr>
        <w:t xml:space="preserve"> </w:t>
      </w:r>
      <w:r w:rsidRPr="00D72BBC">
        <w:rPr>
          <w:rFonts w:ascii="Arial Narrow" w:hAnsi="Arial Narrow"/>
          <w:spacing w:val="-6"/>
        </w:rPr>
        <w:t>m.</w:t>
      </w:r>
    </w:p>
    <w:p w14:paraId="09EB6127" w14:textId="77777777" w:rsidR="0039114B" w:rsidRPr="00D72BBC" w:rsidRDefault="0039114B" w:rsidP="0039114B">
      <w:pPr>
        <w:pStyle w:val="Odlomakpopisa"/>
        <w:numPr>
          <w:ilvl w:val="2"/>
          <w:numId w:val="228"/>
        </w:numPr>
        <w:tabs>
          <w:tab w:val="left" w:pos="952"/>
        </w:tabs>
        <w:spacing w:before="100"/>
        <w:ind w:left="952" w:hanging="244"/>
        <w:rPr>
          <w:rFonts w:ascii="Arial Narrow" w:hAnsi="Arial Narrow"/>
        </w:rPr>
      </w:pPr>
      <w:proofErr w:type="spellStart"/>
      <w:r w:rsidRPr="00D72BBC">
        <w:rPr>
          <w:rFonts w:ascii="Arial Narrow" w:hAnsi="Arial Narrow"/>
          <w:spacing w:val="-2"/>
        </w:rPr>
        <w:t>Ukupna</w:t>
      </w:r>
      <w:proofErr w:type="spellEnd"/>
      <w:r w:rsidRPr="00D72BBC">
        <w:rPr>
          <w:rFonts w:ascii="Arial Narrow" w:hAnsi="Arial Narrow"/>
          <w:spacing w:val="-6"/>
        </w:rPr>
        <w:t xml:space="preserve"> </w:t>
      </w:r>
      <w:proofErr w:type="spellStart"/>
      <w:r w:rsidRPr="00D72BBC">
        <w:rPr>
          <w:rFonts w:ascii="Arial Narrow" w:hAnsi="Arial Narrow"/>
          <w:spacing w:val="-2"/>
        </w:rPr>
        <w:t>visina</w:t>
      </w:r>
      <w:proofErr w:type="spellEnd"/>
      <w:r w:rsidRPr="00D72BBC">
        <w:rPr>
          <w:rFonts w:ascii="Arial Narrow" w:hAnsi="Arial Narrow"/>
          <w:spacing w:val="-5"/>
        </w:rPr>
        <w:t xml:space="preserve"> </w:t>
      </w:r>
      <w:r w:rsidRPr="00D72BBC">
        <w:rPr>
          <w:rFonts w:ascii="Arial Narrow" w:hAnsi="Arial Narrow"/>
          <w:spacing w:val="-2"/>
        </w:rPr>
        <w:t>(Huk)</w:t>
      </w:r>
      <w:r w:rsidRPr="00D72BBC">
        <w:rPr>
          <w:rFonts w:ascii="Arial Narrow" w:hAnsi="Arial Narrow"/>
          <w:spacing w:val="-6"/>
        </w:rPr>
        <w:t xml:space="preserve"> </w:t>
      </w:r>
      <w:proofErr w:type="spellStart"/>
      <w:r w:rsidRPr="00D72BBC">
        <w:rPr>
          <w:rFonts w:ascii="Arial Narrow" w:hAnsi="Arial Narrow"/>
          <w:spacing w:val="-2"/>
        </w:rPr>
        <w:t>može</w:t>
      </w:r>
      <w:proofErr w:type="spellEnd"/>
      <w:r w:rsidRPr="00D72BBC">
        <w:rPr>
          <w:rFonts w:ascii="Arial Narrow" w:hAnsi="Arial Narrow"/>
          <w:spacing w:val="-5"/>
        </w:rPr>
        <w:t xml:space="preserve"> </w:t>
      </w:r>
      <w:proofErr w:type="spellStart"/>
      <w:r w:rsidRPr="00D72BBC">
        <w:rPr>
          <w:rFonts w:ascii="Arial Narrow" w:hAnsi="Arial Narrow"/>
          <w:spacing w:val="-2"/>
        </w:rPr>
        <w:t>biti</w:t>
      </w:r>
      <w:proofErr w:type="spellEnd"/>
      <w:r w:rsidRPr="00D72BBC">
        <w:rPr>
          <w:rFonts w:ascii="Arial Narrow" w:hAnsi="Arial Narrow"/>
          <w:spacing w:val="-6"/>
        </w:rPr>
        <w:t xml:space="preserve"> </w:t>
      </w:r>
      <w:proofErr w:type="spellStart"/>
      <w:r w:rsidRPr="00D72BBC">
        <w:rPr>
          <w:rFonts w:ascii="Arial Narrow" w:hAnsi="Arial Narrow"/>
          <w:spacing w:val="-2"/>
        </w:rPr>
        <w:t>najviše</w:t>
      </w:r>
      <w:proofErr w:type="spellEnd"/>
      <w:r w:rsidRPr="00D72BBC">
        <w:rPr>
          <w:rFonts w:ascii="Arial Narrow" w:hAnsi="Arial Narrow"/>
          <w:spacing w:val="-5"/>
        </w:rPr>
        <w:t xml:space="preserve"> </w:t>
      </w:r>
      <w:r w:rsidRPr="00D72BBC">
        <w:rPr>
          <w:rFonts w:ascii="Arial Narrow" w:hAnsi="Arial Narrow"/>
          <w:spacing w:val="-2"/>
        </w:rPr>
        <w:t>18,0</w:t>
      </w:r>
      <w:r w:rsidRPr="00D72BBC">
        <w:rPr>
          <w:rFonts w:ascii="Arial Narrow" w:hAnsi="Arial Narrow"/>
          <w:spacing w:val="-6"/>
        </w:rPr>
        <w:t xml:space="preserve"> </w:t>
      </w:r>
      <w:r w:rsidRPr="00D72BBC">
        <w:rPr>
          <w:rFonts w:ascii="Arial Narrow" w:hAnsi="Arial Narrow"/>
          <w:spacing w:val="-5"/>
        </w:rPr>
        <w:t>m.</w:t>
      </w:r>
    </w:p>
    <w:p w14:paraId="25FADD53" w14:textId="77777777" w:rsidR="0039114B" w:rsidRPr="00D72BBC" w:rsidRDefault="0039114B" w:rsidP="0039114B">
      <w:pPr>
        <w:pStyle w:val="Odlomakpopisa"/>
        <w:numPr>
          <w:ilvl w:val="2"/>
          <w:numId w:val="228"/>
        </w:numPr>
        <w:tabs>
          <w:tab w:val="left" w:pos="994"/>
        </w:tabs>
        <w:spacing w:before="111" w:line="228" w:lineRule="auto"/>
        <w:ind w:left="708" w:right="707" w:firstLine="0"/>
        <w:rPr>
          <w:rFonts w:ascii="Arial Narrow" w:hAnsi="Arial Narrow"/>
        </w:rPr>
      </w:pPr>
      <w:proofErr w:type="spellStart"/>
      <w:r w:rsidRPr="00D72BBC">
        <w:rPr>
          <w:rFonts w:ascii="Arial Narrow" w:hAnsi="Arial Narrow"/>
        </w:rPr>
        <w:t>Građevina</w:t>
      </w:r>
      <w:proofErr w:type="spellEnd"/>
      <w:r w:rsidRPr="00D72BBC">
        <w:rPr>
          <w:rFonts w:ascii="Arial Narrow" w:hAnsi="Arial Narrow"/>
          <w:spacing w:val="19"/>
        </w:rPr>
        <w:t xml:space="preserve"> </w:t>
      </w:r>
      <w:proofErr w:type="spellStart"/>
      <w:r w:rsidRPr="00D72BBC">
        <w:rPr>
          <w:rFonts w:ascii="Arial Narrow" w:hAnsi="Arial Narrow"/>
        </w:rPr>
        <w:t>može</w:t>
      </w:r>
      <w:proofErr w:type="spellEnd"/>
      <w:r w:rsidRPr="00D72BBC">
        <w:rPr>
          <w:rFonts w:ascii="Arial Narrow" w:hAnsi="Arial Narrow"/>
          <w:spacing w:val="19"/>
        </w:rPr>
        <w:t xml:space="preserve"> </w:t>
      </w:r>
      <w:proofErr w:type="spellStart"/>
      <w:r w:rsidRPr="00D72BBC">
        <w:rPr>
          <w:rFonts w:ascii="Arial Narrow" w:hAnsi="Arial Narrow"/>
        </w:rPr>
        <w:t>imati</w:t>
      </w:r>
      <w:proofErr w:type="spellEnd"/>
      <w:r w:rsidRPr="00D72BBC">
        <w:rPr>
          <w:rFonts w:ascii="Arial Narrow" w:hAnsi="Arial Narrow"/>
          <w:spacing w:val="19"/>
        </w:rPr>
        <w:t xml:space="preserve"> </w:t>
      </w:r>
      <w:proofErr w:type="spellStart"/>
      <w:r w:rsidRPr="00D72BBC">
        <w:rPr>
          <w:rFonts w:ascii="Arial Narrow" w:hAnsi="Arial Narrow"/>
        </w:rPr>
        <w:t>najviše</w:t>
      </w:r>
      <w:proofErr w:type="spellEnd"/>
      <w:r w:rsidRPr="00D72BBC">
        <w:rPr>
          <w:rFonts w:ascii="Arial Narrow" w:hAnsi="Arial Narrow"/>
          <w:spacing w:val="19"/>
        </w:rPr>
        <w:t xml:space="preserve"> </w:t>
      </w:r>
      <w:r w:rsidRPr="00D72BBC">
        <w:rPr>
          <w:rFonts w:ascii="Arial Narrow" w:hAnsi="Arial Narrow"/>
        </w:rPr>
        <w:t>4</w:t>
      </w:r>
      <w:r w:rsidRPr="00D72BBC">
        <w:rPr>
          <w:rFonts w:ascii="Arial Narrow" w:hAnsi="Arial Narrow"/>
          <w:spacing w:val="19"/>
        </w:rPr>
        <w:t xml:space="preserve"> </w:t>
      </w:r>
      <w:proofErr w:type="spellStart"/>
      <w:r w:rsidRPr="00D72BBC">
        <w:rPr>
          <w:rFonts w:ascii="Arial Narrow" w:hAnsi="Arial Narrow"/>
        </w:rPr>
        <w:t>nadzemne</w:t>
      </w:r>
      <w:proofErr w:type="spellEnd"/>
      <w:r w:rsidRPr="00D72BBC">
        <w:rPr>
          <w:rFonts w:ascii="Arial Narrow" w:hAnsi="Arial Narrow"/>
          <w:spacing w:val="19"/>
        </w:rPr>
        <w:t xml:space="preserve"> </w:t>
      </w:r>
      <w:proofErr w:type="spellStart"/>
      <w:r w:rsidRPr="00D72BBC">
        <w:rPr>
          <w:rFonts w:ascii="Arial Narrow" w:hAnsi="Arial Narrow"/>
        </w:rPr>
        <w:t>etaže</w:t>
      </w:r>
      <w:proofErr w:type="spellEnd"/>
      <w:r w:rsidRPr="00D72BBC">
        <w:rPr>
          <w:rFonts w:ascii="Arial Narrow" w:hAnsi="Arial Narrow"/>
        </w:rPr>
        <w:t>:</w:t>
      </w:r>
      <w:r w:rsidRPr="00D72BBC">
        <w:rPr>
          <w:rFonts w:ascii="Arial Narrow" w:hAnsi="Arial Narrow"/>
          <w:spacing w:val="19"/>
        </w:rPr>
        <w:t xml:space="preserve"> </w:t>
      </w:r>
      <w:proofErr w:type="spellStart"/>
      <w:r w:rsidRPr="00D72BBC">
        <w:rPr>
          <w:rFonts w:ascii="Arial Narrow" w:hAnsi="Arial Narrow"/>
        </w:rPr>
        <w:t>Prizemlje</w:t>
      </w:r>
      <w:proofErr w:type="spellEnd"/>
      <w:r w:rsidRPr="00D72BBC">
        <w:rPr>
          <w:rFonts w:ascii="Arial Narrow" w:hAnsi="Arial Narrow"/>
        </w:rPr>
        <w:t>,</w:t>
      </w:r>
      <w:r w:rsidRPr="00D72BBC">
        <w:rPr>
          <w:rFonts w:ascii="Arial Narrow" w:hAnsi="Arial Narrow"/>
          <w:spacing w:val="19"/>
        </w:rPr>
        <w:t xml:space="preserve"> </w:t>
      </w:r>
      <w:r w:rsidRPr="00D72BBC">
        <w:rPr>
          <w:rFonts w:ascii="Arial Narrow" w:hAnsi="Arial Narrow"/>
        </w:rPr>
        <w:t>2</w:t>
      </w:r>
      <w:r w:rsidRPr="00D72BBC">
        <w:rPr>
          <w:rFonts w:ascii="Arial Narrow" w:hAnsi="Arial Narrow"/>
          <w:spacing w:val="19"/>
        </w:rPr>
        <w:t xml:space="preserve"> </w:t>
      </w:r>
      <w:r w:rsidRPr="00D72BBC">
        <w:rPr>
          <w:rFonts w:ascii="Arial Narrow" w:hAnsi="Arial Narrow"/>
        </w:rPr>
        <w:t>Kata</w:t>
      </w:r>
      <w:r w:rsidRPr="00D72BBC">
        <w:rPr>
          <w:rFonts w:ascii="Arial Narrow" w:hAnsi="Arial Narrow"/>
          <w:spacing w:val="19"/>
        </w:rPr>
        <w:t xml:space="preserve"> </w:t>
      </w:r>
      <w:r w:rsidRPr="00D72BBC">
        <w:rPr>
          <w:rFonts w:ascii="Arial Narrow" w:hAnsi="Arial Narrow"/>
        </w:rPr>
        <w:t>i</w:t>
      </w:r>
      <w:r w:rsidRPr="00D72BBC">
        <w:rPr>
          <w:rFonts w:ascii="Arial Narrow" w:hAnsi="Arial Narrow"/>
          <w:spacing w:val="19"/>
        </w:rPr>
        <w:t xml:space="preserve"> </w:t>
      </w:r>
      <w:proofErr w:type="spellStart"/>
      <w:r w:rsidRPr="00D72BBC">
        <w:rPr>
          <w:rFonts w:ascii="Arial Narrow" w:hAnsi="Arial Narrow"/>
        </w:rPr>
        <w:t>Uvučeni</w:t>
      </w:r>
      <w:proofErr w:type="spellEnd"/>
      <w:r w:rsidRPr="00D72BBC">
        <w:rPr>
          <w:rFonts w:ascii="Arial Narrow" w:hAnsi="Arial Narrow"/>
          <w:spacing w:val="19"/>
        </w:rPr>
        <w:t xml:space="preserve"> </w:t>
      </w:r>
      <w:r w:rsidRPr="00D72BBC">
        <w:rPr>
          <w:rFonts w:ascii="Arial Narrow" w:hAnsi="Arial Narrow"/>
        </w:rPr>
        <w:t>kat</w:t>
      </w:r>
      <w:r w:rsidRPr="00D72BBC">
        <w:rPr>
          <w:rFonts w:ascii="Arial Narrow" w:hAnsi="Arial Narrow"/>
          <w:spacing w:val="19"/>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potkrovlje</w:t>
      </w:r>
      <w:proofErr w:type="spellEnd"/>
      <w:r w:rsidRPr="00D72BBC">
        <w:rPr>
          <w:rFonts w:ascii="Arial Narrow" w:hAnsi="Arial Narrow"/>
          <w:spacing w:val="-11"/>
        </w:rPr>
        <w:t xml:space="preserve"> </w:t>
      </w:r>
      <w:r w:rsidRPr="00D72BBC">
        <w:rPr>
          <w:rFonts w:ascii="Arial Narrow" w:hAnsi="Arial Narrow"/>
        </w:rPr>
        <w:t>(P+2+Uk/Pk).</w:t>
      </w:r>
      <w:r w:rsidRPr="00D72BBC">
        <w:rPr>
          <w:rFonts w:ascii="Arial Narrow" w:hAnsi="Arial Narrow"/>
          <w:spacing w:val="-11"/>
        </w:rPr>
        <w:t xml:space="preserve"> </w:t>
      </w:r>
      <w:proofErr w:type="spellStart"/>
      <w:r w:rsidRPr="00D72BBC">
        <w:rPr>
          <w:rFonts w:ascii="Arial Narrow" w:hAnsi="Arial Narrow"/>
        </w:rPr>
        <w:t>Broj</w:t>
      </w:r>
      <w:proofErr w:type="spellEnd"/>
      <w:r w:rsidRPr="00D72BBC">
        <w:rPr>
          <w:rFonts w:ascii="Arial Narrow" w:hAnsi="Arial Narrow"/>
          <w:spacing w:val="-11"/>
        </w:rPr>
        <w:t xml:space="preserve"> </w:t>
      </w:r>
      <w:proofErr w:type="spellStart"/>
      <w:r w:rsidRPr="00D72BBC">
        <w:rPr>
          <w:rFonts w:ascii="Arial Narrow" w:hAnsi="Arial Narrow"/>
        </w:rPr>
        <w:t>podzemnih</w:t>
      </w:r>
      <w:proofErr w:type="spellEnd"/>
      <w:r w:rsidRPr="00D72BBC">
        <w:rPr>
          <w:rFonts w:ascii="Arial Narrow" w:hAnsi="Arial Narrow"/>
          <w:spacing w:val="-11"/>
        </w:rPr>
        <w:t xml:space="preserve"> </w:t>
      </w:r>
      <w:proofErr w:type="spellStart"/>
      <w:r w:rsidRPr="00D72BBC">
        <w:rPr>
          <w:rFonts w:ascii="Arial Narrow" w:hAnsi="Arial Narrow"/>
        </w:rPr>
        <w:t>etaža</w:t>
      </w:r>
      <w:proofErr w:type="spellEnd"/>
      <w:r w:rsidRPr="00D72BBC">
        <w:rPr>
          <w:rFonts w:ascii="Arial Narrow" w:hAnsi="Arial Narrow"/>
          <w:spacing w:val="-11"/>
        </w:rPr>
        <w:t xml:space="preserve"> </w:t>
      </w:r>
      <w:proofErr w:type="spellStart"/>
      <w:r w:rsidRPr="00D72BBC">
        <w:rPr>
          <w:rFonts w:ascii="Arial Narrow" w:hAnsi="Arial Narrow"/>
        </w:rPr>
        <w:t>nije</w:t>
      </w:r>
      <w:proofErr w:type="spellEnd"/>
      <w:r w:rsidRPr="00D72BBC">
        <w:rPr>
          <w:rFonts w:ascii="Arial Narrow" w:hAnsi="Arial Narrow"/>
          <w:spacing w:val="-11"/>
        </w:rPr>
        <w:t xml:space="preserve"> </w:t>
      </w:r>
      <w:proofErr w:type="spellStart"/>
      <w:r w:rsidRPr="00D72BBC">
        <w:rPr>
          <w:rFonts w:ascii="Arial Narrow" w:hAnsi="Arial Narrow"/>
        </w:rPr>
        <w:t>ograničen</w:t>
      </w:r>
      <w:proofErr w:type="spellEnd"/>
      <w:r w:rsidRPr="00D72BBC">
        <w:rPr>
          <w:rFonts w:ascii="Arial Narrow" w:hAnsi="Arial Narrow"/>
        </w:rPr>
        <w:t>.</w:t>
      </w:r>
    </w:p>
    <w:p w14:paraId="24098FEC" w14:textId="77777777" w:rsidR="0039114B" w:rsidRPr="00D72BBC" w:rsidRDefault="0039114B" w:rsidP="0039114B">
      <w:pPr>
        <w:pStyle w:val="Odlomakpopisa"/>
        <w:numPr>
          <w:ilvl w:val="1"/>
          <w:numId w:val="228"/>
        </w:numPr>
        <w:tabs>
          <w:tab w:val="left" w:pos="669"/>
        </w:tabs>
        <w:spacing w:before="102"/>
        <w:ind w:hanging="244"/>
        <w:rPr>
          <w:rFonts w:ascii="Arial Narrow" w:hAnsi="Arial Narrow"/>
        </w:rPr>
      </w:pPr>
      <w:proofErr w:type="spellStart"/>
      <w:r w:rsidRPr="00D72BBC">
        <w:rPr>
          <w:rFonts w:ascii="Arial Narrow" w:hAnsi="Arial Narrow"/>
          <w:w w:val="90"/>
        </w:rPr>
        <w:t>veličina</w:t>
      </w:r>
      <w:proofErr w:type="spellEnd"/>
      <w:r w:rsidRPr="00D72BBC">
        <w:rPr>
          <w:rFonts w:ascii="Arial Narrow" w:hAnsi="Arial Narrow"/>
          <w:spacing w:val="10"/>
        </w:rPr>
        <w:t xml:space="preserve"> </w:t>
      </w:r>
      <w:proofErr w:type="spellStart"/>
      <w:r w:rsidRPr="00D72BBC">
        <w:rPr>
          <w:rFonts w:ascii="Arial Narrow" w:hAnsi="Arial Narrow"/>
          <w:w w:val="90"/>
        </w:rPr>
        <w:t>građevine</w:t>
      </w:r>
      <w:proofErr w:type="spellEnd"/>
      <w:r w:rsidRPr="00D72BBC">
        <w:rPr>
          <w:rFonts w:ascii="Arial Narrow" w:hAnsi="Arial Narrow"/>
          <w:spacing w:val="10"/>
        </w:rPr>
        <w:t xml:space="preserve"> </w:t>
      </w:r>
      <w:proofErr w:type="spellStart"/>
      <w:r w:rsidRPr="00D72BBC">
        <w:rPr>
          <w:rFonts w:ascii="Arial Narrow" w:hAnsi="Arial Narrow"/>
          <w:w w:val="90"/>
        </w:rPr>
        <w:t>koja</w:t>
      </w:r>
      <w:proofErr w:type="spellEnd"/>
      <w:r w:rsidRPr="00D72BBC">
        <w:rPr>
          <w:rFonts w:ascii="Arial Narrow" w:hAnsi="Arial Narrow"/>
          <w:spacing w:val="10"/>
        </w:rPr>
        <w:t xml:space="preserve"> </w:t>
      </w:r>
      <w:proofErr w:type="spellStart"/>
      <w:r w:rsidRPr="00D72BBC">
        <w:rPr>
          <w:rFonts w:ascii="Arial Narrow" w:hAnsi="Arial Narrow"/>
          <w:w w:val="90"/>
        </w:rPr>
        <w:t>nije</w:t>
      </w:r>
      <w:proofErr w:type="spellEnd"/>
      <w:r w:rsidRPr="00D72BBC">
        <w:rPr>
          <w:rFonts w:ascii="Arial Narrow" w:hAnsi="Arial Narrow"/>
          <w:spacing w:val="10"/>
        </w:rPr>
        <w:t xml:space="preserve"> </w:t>
      </w:r>
      <w:proofErr w:type="spellStart"/>
      <w:r w:rsidRPr="00D72BBC">
        <w:rPr>
          <w:rFonts w:ascii="Arial Narrow" w:hAnsi="Arial Narrow"/>
          <w:spacing w:val="-2"/>
          <w:w w:val="90"/>
        </w:rPr>
        <w:t>zgrada</w:t>
      </w:r>
      <w:proofErr w:type="spellEnd"/>
    </w:p>
    <w:p w14:paraId="1DE31140" w14:textId="77777777" w:rsidR="0039114B" w:rsidRPr="00D72BBC" w:rsidRDefault="0039114B" w:rsidP="0039114B">
      <w:pPr>
        <w:pStyle w:val="Odlomakpopisa"/>
        <w:numPr>
          <w:ilvl w:val="2"/>
          <w:numId w:val="228"/>
        </w:numPr>
        <w:tabs>
          <w:tab w:val="left" w:pos="952"/>
        </w:tabs>
        <w:spacing w:before="101"/>
        <w:ind w:left="952" w:hanging="244"/>
        <w:rPr>
          <w:rFonts w:ascii="Arial Narrow" w:hAnsi="Arial Narrow"/>
        </w:rPr>
      </w:pPr>
      <w:proofErr w:type="spellStart"/>
      <w:r w:rsidRPr="00D72BBC">
        <w:rPr>
          <w:rFonts w:ascii="Arial Narrow" w:hAnsi="Arial Narrow"/>
          <w:spacing w:val="-2"/>
        </w:rPr>
        <w:t>Visina</w:t>
      </w:r>
      <w:proofErr w:type="spellEnd"/>
      <w:r w:rsidRPr="00D72BBC">
        <w:rPr>
          <w:rFonts w:ascii="Arial Narrow" w:hAnsi="Arial Narrow"/>
          <w:spacing w:val="-6"/>
        </w:rPr>
        <w:t xml:space="preserve"> </w:t>
      </w:r>
      <w:proofErr w:type="spellStart"/>
      <w:r w:rsidRPr="00D72BBC">
        <w:rPr>
          <w:rFonts w:ascii="Arial Narrow" w:hAnsi="Arial Narrow"/>
          <w:spacing w:val="-2"/>
        </w:rPr>
        <w:t>potpornog</w:t>
      </w:r>
      <w:proofErr w:type="spellEnd"/>
      <w:r w:rsidRPr="00D72BBC">
        <w:rPr>
          <w:rFonts w:ascii="Arial Narrow" w:hAnsi="Arial Narrow"/>
          <w:spacing w:val="-5"/>
        </w:rPr>
        <w:t xml:space="preserve"> </w:t>
      </w:r>
      <w:proofErr w:type="spellStart"/>
      <w:r w:rsidRPr="00D72BBC">
        <w:rPr>
          <w:rFonts w:ascii="Arial Narrow" w:hAnsi="Arial Narrow"/>
          <w:spacing w:val="-2"/>
        </w:rPr>
        <w:t>zida</w:t>
      </w:r>
      <w:proofErr w:type="spellEnd"/>
      <w:r w:rsidRPr="00D72BBC">
        <w:rPr>
          <w:rFonts w:ascii="Arial Narrow" w:hAnsi="Arial Narrow"/>
          <w:spacing w:val="-5"/>
        </w:rPr>
        <w:t xml:space="preserve"> </w:t>
      </w:r>
      <w:proofErr w:type="spellStart"/>
      <w:r w:rsidRPr="00D72BBC">
        <w:rPr>
          <w:rFonts w:ascii="Arial Narrow" w:hAnsi="Arial Narrow"/>
          <w:spacing w:val="-2"/>
        </w:rPr>
        <w:t>može</w:t>
      </w:r>
      <w:proofErr w:type="spellEnd"/>
      <w:r w:rsidRPr="00D72BBC">
        <w:rPr>
          <w:rFonts w:ascii="Arial Narrow" w:hAnsi="Arial Narrow"/>
          <w:spacing w:val="-5"/>
        </w:rPr>
        <w:t xml:space="preserve"> </w:t>
      </w:r>
      <w:proofErr w:type="spellStart"/>
      <w:r w:rsidRPr="00D72BBC">
        <w:rPr>
          <w:rFonts w:ascii="Arial Narrow" w:hAnsi="Arial Narrow"/>
          <w:spacing w:val="-2"/>
        </w:rPr>
        <w:t>biti</w:t>
      </w:r>
      <w:proofErr w:type="spellEnd"/>
      <w:r w:rsidRPr="00D72BBC">
        <w:rPr>
          <w:rFonts w:ascii="Arial Narrow" w:hAnsi="Arial Narrow"/>
          <w:spacing w:val="-5"/>
        </w:rPr>
        <w:t xml:space="preserve"> </w:t>
      </w:r>
      <w:proofErr w:type="spellStart"/>
      <w:r w:rsidRPr="00D72BBC">
        <w:rPr>
          <w:rFonts w:ascii="Arial Narrow" w:hAnsi="Arial Narrow"/>
          <w:spacing w:val="-2"/>
        </w:rPr>
        <w:t>najviše</w:t>
      </w:r>
      <w:proofErr w:type="spellEnd"/>
      <w:r w:rsidRPr="00D72BBC">
        <w:rPr>
          <w:rFonts w:ascii="Arial Narrow" w:hAnsi="Arial Narrow"/>
          <w:spacing w:val="-5"/>
        </w:rPr>
        <w:t xml:space="preserve"> </w:t>
      </w:r>
      <w:r w:rsidRPr="00D72BBC">
        <w:rPr>
          <w:rFonts w:ascii="Arial Narrow" w:hAnsi="Arial Narrow"/>
          <w:spacing w:val="-2"/>
        </w:rPr>
        <w:t>2,0</w:t>
      </w:r>
      <w:r w:rsidRPr="00D72BBC">
        <w:rPr>
          <w:rFonts w:ascii="Arial Narrow" w:hAnsi="Arial Narrow"/>
          <w:spacing w:val="-6"/>
        </w:rPr>
        <w:t xml:space="preserve"> </w:t>
      </w:r>
      <w:r w:rsidRPr="00D72BBC">
        <w:rPr>
          <w:rFonts w:ascii="Arial Narrow" w:hAnsi="Arial Narrow"/>
          <w:spacing w:val="-5"/>
        </w:rPr>
        <w:t>m.</w:t>
      </w:r>
    </w:p>
    <w:p w14:paraId="2B1986CA" w14:textId="77777777" w:rsidR="0039114B" w:rsidRPr="00D72BBC" w:rsidRDefault="0039114B" w:rsidP="0039114B">
      <w:pPr>
        <w:pStyle w:val="Odlomakpopisa"/>
        <w:numPr>
          <w:ilvl w:val="1"/>
          <w:numId w:val="228"/>
        </w:numPr>
        <w:tabs>
          <w:tab w:val="left" w:pos="669"/>
        </w:tabs>
        <w:spacing w:before="100"/>
        <w:ind w:hanging="244"/>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oblikovanje</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p>
    <w:p w14:paraId="0D54B240" w14:textId="77777777" w:rsidR="0039114B" w:rsidRPr="00D72BBC" w:rsidRDefault="0039114B" w:rsidP="0039114B">
      <w:pPr>
        <w:pStyle w:val="Odlomakpopisa"/>
        <w:numPr>
          <w:ilvl w:val="2"/>
          <w:numId w:val="228"/>
        </w:numPr>
        <w:tabs>
          <w:tab w:val="left" w:pos="955"/>
        </w:tabs>
        <w:spacing w:before="111" w:line="228" w:lineRule="auto"/>
        <w:ind w:left="708" w:right="707" w:firstLine="0"/>
        <w:jc w:val="both"/>
        <w:rPr>
          <w:rFonts w:ascii="Arial Narrow" w:hAnsi="Arial Narrow"/>
        </w:rPr>
      </w:pPr>
      <w:proofErr w:type="spellStart"/>
      <w:r w:rsidRPr="00D72BBC">
        <w:rPr>
          <w:rFonts w:ascii="Arial Narrow" w:hAnsi="Arial Narrow"/>
          <w:spacing w:val="-2"/>
        </w:rPr>
        <w:t>Krovišta</w:t>
      </w:r>
      <w:proofErr w:type="spellEnd"/>
      <w:r w:rsidRPr="00D72BBC">
        <w:rPr>
          <w:rFonts w:ascii="Arial Narrow" w:hAnsi="Arial Narrow"/>
          <w:spacing w:val="-5"/>
        </w:rPr>
        <w:t xml:space="preserve"> </w:t>
      </w:r>
      <w:r w:rsidRPr="00D72BBC">
        <w:rPr>
          <w:rFonts w:ascii="Arial Narrow" w:hAnsi="Arial Narrow"/>
          <w:spacing w:val="-2"/>
        </w:rPr>
        <w:t>se</w:t>
      </w:r>
      <w:r w:rsidRPr="00D72BBC">
        <w:rPr>
          <w:rFonts w:ascii="Arial Narrow" w:hAnsi="Arial Narrow"/>
          <w:spacing w:val="-5"/>
        </w:rPr>
        <w:t xml:space="preserve"> </w:t>
      </w:r>
      <w:proofErr w:type="spellStart"/>
      <w:r w:rsidRPr="00D72BBC">
        <w:rPr>
          <w:rFonts w:ascii="Arial Narrow" w:hAnsi="Arial Narrow"/>
          <w:spacing w:val="-2"/>
        </w:rPr>
        <w:t>izvode</w:t>
      </w:r>
      <w:proofErr w:type="spellEnd"/>
      <w:r w:rsidRPr="00D72BBC">
        <w:rPr>
          <w:rFonts w:ascii="Arial Narrow" w:hAnsi="Arial Narrow"/>
          <w:spacing w:val="-5"/>
        </w:rPr>
        <w:t xml:space="preserve"> </w:t>
      </w:r>
      <w:proofErr w:type="spellStart"/>
      <w:r w:rsidRPr="00D72BBC">
        <w:rPr>
          <w:rFonts w:ascii="Arial Narrow" w:hAnsi="Arial Narrow"/>
          <w:spacing w:val="-2"/>
        </w:rPr>
        <w:t>kao</w:t>
      </w:r>
      <w:proofErr w:type="spellEnd"/>
      <w:r w:rsidRPr="00D72BBC">
        <w:rPr>
          <w:rFonts w:ascii="Arial Narrow" w:hAnsi="Arial Narrow"/>
          <w:spacing w:val="-5"/>
        </w:rPr>
        <w:t xml:space="preserve"> </w:t>
      </w:r>
      <w:proofErr w:type="spellStart"/>
      <w:r w:rsidRPr="00D72BBC">
        <w:rPr>
          <w:rFonts w:ascii="Arial Narrow" w:hAnsi="Arial Narrow"/>
          <w:spacing w:val="-2"/>
        </w:rPr>
        <w:t>jednostrešna</w:t>
      </w:r>
      <w:proofErr w:type="spellEnd"/>
      <w:r w:rsidRPr="00D72BBC">
        <w:rPr>
          <w:rFonts w:ascii="Arial Narrow" w:hAnsi="Arial Narrow"/>
          <w:spacing w:val="-2"/>
        </w:rPr>
        <w:t>,</w:t>
      </w:r>
      <w:r w:rsidRPr="00D72BBC">
        <w:rPr>
          <w:rFonts w:ascii="Arial Narrow" w:hAnsi="Arial Narrow"/>
          <w:spacing w:val="-5"/>
        </w:rPr>
        <w:t xml:space="preserve"> </w:t>
      </w:r>
      <w:proofErr w:type="spellStart"/>
      <w:r w:rsidRPr="00D72BBC">
        <w:rPr>
          <w:rFonts w:ascii="Arial Narrow" w:hAnsi="Arial Narrow"/>
          <w:spacing w:val="-2"/>
        </w:rPr>
        <w:t>dvostrešna</w:t>
      </w:r>
      <w:proofErr w:type="spellEnd"/>
      <w:r w:rsidRPr="00D72BBC">
        <w:rPr>
          <w:rFonts w:ascii="Arial Narrow" w:hAnsi="Arial Narrow"/>
          <w:spacing w:val="-2"/>
        </w:rPr>
        <w:t>,</w:t>
      </w:r>
      <w:r w:rsidRPr="00D72BBC">
        <w:rPr>
          <w:rFonts w:ascii="Arial Narrow" w:hAnsi="Arial Narrow"/>
          <w:spacing w:val="-5"/>
        </w:rPr>
        <w:t xml:space="preserve"> </w:t>
      </w:r>
      <w:proofErr w:type="spellStart"/>
      <w:r w:rsidRPr="00D72BBC">
        <w:rPr>
          <w:rFonts w:ascii="Arial Narrow" w:hAnsi="Arial Narrow"/>
          <w:spacing w:val="-2"/>
        </w:rPr>
        <w:t>četverostreša</w:t>
      </w:r>
      <w:proofErr w:type="spellEnd"/>
      <w:r w:rsidRPr="00D72BBC">
        <w:rPr>
          <w:rFonts w:ascii="Arial Narrow" w:hAnsi="Arial Narrow"/>
          <w:spacing w:val="-5"/>
        </w:rPr>
        <w:t xml:space="preserve"> </w:t>
      </w:r>
      <w:proofErr w:type="spellStart"/>
      <w:r w:rsidRPr="00D72BBC">
        <w:rPr>
          <w:rFonts w:ascii="Arial Narrow" w:hAnsi="Arial Narrow"/>
          <w:spacing w:val="-2"/>
        </w:rPr>
        <w:t>ili</w:t>
      </w:r>
      <w:proofErr w:type="spellEnd"/>
      <w:r w:rsidRPr="00D72BBC">
        <w:rPr>
          <w:rFonts w:ascii="Arial Narrow" w:hAnsi="Arial Narrow"/>
          <w:spacing w:val="-5"/>
        </w:rPr>
        <w:t xml:space="preserve"> </w:t>
      </w:r>
      <w:proofErr w:type="spellStart"/>
      <w:r w:rsidRPr="00D72BBC">
        <w:rPr>
          <w:rFonts w:ascii="Arial Narrow" w:hAnsi="Arial Narrow"/>
          <w:spacing w:val="-2"/>
        </w:rPr>
        <w:t>složena</w:t>
      </w:r>
      <w:proofErr w:type="spellEnd"/>
      <w:r w:rsidRPr="00D72BBC">
        <w:rPr>
          <w:rFonts w:ascii="Arial Narrow" w:hAnsi="Arial Narrow"/>
          <w:spacing w:val="-5"/>
        </w:rPr>
        <w:t xml:space="preserve"> </w:t>
      </w:r>
      <w:proofErr w:type="spellStart"/>
      <w:r w:rsidRPr="00D72BBC">
        <w:rPr>
          <w:rFonts w:ascii="Arial Narrow" w:hAnsi="Arial Narrow"/>
          <w:spacing w:val="-2"/>
        </w:rPr>
        <w:t>kosa</w:t>
      </w:r>
      <w:proofErr w:type="spellEnd"/>
      <w:r w:rsidRPr="00D72BBC">
        <w:rPr>
          <w:rFonts w:ascii="Arial Narrow" w:hAnsi="Arial Narrow"/>
          <w:spacing w:val="-5"/>
        </w:rPr>
        <w:t xml:space="preserve"> </w:t>
      </w:r>
      <w:proofErr w:type="spellStart"/>
      <w:r w:rsidRPr="00D72BBC">
        <w:rPr>
          <w:rFonts w:ascii="Arial Narrow" w:hAnsi="Arial Narrow"/>
          <w:spacing w:val="-2"/>
        </w:rPr>
        <w:t>krovišta</w:t>
      </w:r>
      <w:proofErr w:type="spellEnd"/>
      <w:r w:rsidRPr="00D72BBC">
        <w:rPr>
          <w:rFonts w:ascii="Arial Narrow" w:hAnsi="Arial Narrow"/>
          <w:spacing w:val="-2"/>
        </w:rPr>
        <w:t>,</w:t>
      </w:r>
      <w:r w:rsidRPr="00D72BBC">
        <w:rPr>
          <w:rFonts w:ascii="Arial Narrow" w:hAnsi="Arial Narrow"/>
          <w:spacing w:val="-5"/>
        </w:rPr>
        <w:t xml:space="preserve"> </w:t>
      </w:r>
      <w:r w:rsidRPr="00D72BBC">
        <w:rPr>
          <w:rFonts w:ascii="Arial Narrow" w:hAnsi="Arial Narrow"/>
          <w:spacing w:val="-2"/>
        </w:rPr>
        <w:t xml:space="preserve">a </w:t>
      </w:r>
      <w:proofErr w:type="spellStart"/>
      <w:r w:rsidRPr="00D72BBC">
        <w:rPr>
          <w:rFonts w:ascii="Arial Narrow" w:hAnsi="Arial Narrow"/>
          <w:spacing w:val="-4"/>
        </w:rPr>
        <w:t>moguća</w:t>
      </w:r>
      <w:proofErr w:type="spellEnd"/>
      <w:r w:rsidRPr="00D72BBC">
        <w:rPr>
          <w:rFonts w:ascii="Arial Narrow" w:hAnsi="Arial Narrow"/>
          <w:spacing w:val="-8"/>
        </w:rPr>
        <w:t xml:space="preserve"> </w:t>
      </w:r>
      <w:r w:rsidRPr="00D72BBC">
        <w:rPr>
          <w:rFonts w:ascii="Arial Narrow" w:hAnsi="Arial Narrow"/>
          <w:spacing w:val="-4"/>
        </w:rPr>
        <w:t>je</w:t>
      </w:r>
      <w:r w:rsidRPr="00D72BBC">
        <w:rPr>
          <w:rFonts w:ascii="Arial Narrow" w:hAnsi="Arial Narrow"/>
          <w:spacing w:val="-8"/>
        </w:rPr>
        <w:t xml:space="preserve"> </w:t>
      </w:r>
      <w:proofErr w:type="spellStart"/>
      <w:r w:rsidRPr="00D72BBC">
        <w:rPr>
          <w:rFonts w:ascii="Arial Narrow" w:hAnsi="Arial Narrow"/>
          <w:spacing w:val="-4"/>
        </w:rPr>
        <w:t>primjena</w:t>
      </w:r>
      <w:proofErr w:type="spellEnd"/>
      <w:r w:rsidRPr="00D72BBC">
        <w:rPr>
          <w:rFonts w:ascii="Arial Narrow" w:hAnsi="Arial Narrow"/>
          <w:spacing w:val="-8"/>
        </w:rPr>
        <w:t xml:space="preserve"> </w:t>
      </w:r>
      <w:proofErr w:type="spellStart"/>
      <w:r w:rsidRPr="00D72BBC">
        <w:rPr>
          <w:rFonts w:ascii="Arial Narrow" w:hAnsi="Arial Narrow"/>
          <w:spacing w:val="-4"/>
        </w:rPr>
        <w:t>bačvastih</w:t>
      </w:r>
      <w:proofErr w:type="spellEnd"/>
      <w:r w:rsidRPr="00D72BBC">
        <w:rPr>
          <w:rFonts w:ascii="Arial Narrow" w:hAnsi="Arial Narrow"/>
          <w:spacing w:val="-8"/>
        </w:rPr>
        <w:t xml:space="preserve"> </w:t>
      </w:r>
      <w:r w:rsidRPr="00D72BBC">
        <w:rPr>
          <w:rFonts w:ascii="Arial Narrow" w:hAnsi="Arial Narrow"/>
          <w:spacing w:val="-4"/>
        </w:rPr>
        <w:t>i</w:t>
      </w:r>
      <w:r w:rsidRPr="00D72BBC">
        <w:rPr>
          <w:rFonts w:ascii="Arial Narrow" w:hAnsi="Arial Narrow"/>
          <w:spacing w:val="-8"/>
        </w:rPr>
        <w:t xml:space="preserve"> </w:t>
      </w:r>
      <w:proofErr w:type="spellStart"/>
      <w:r w:rsidRPr="00D72BBC">
        <w:rPr>
          <w:rFonts w:ascii="Arial Narrow" w:hAnsi="Arial Narrow"/>
          <w:spacing w:val="-4"/>
        </w:rPr>
        <w:t>ravnih</w:t>
      </w:r>
      <w:proofErr w:type="spellEnd"/>
      <w:r w:rsidRPr="00D72BBC">
        <w:rPr>
          <w:rFonts w:ascii="Arial Narrow" w:hAnsi="Arial Narrow"/>
          <w:spacing w:val="-8"/>
        </w:rPr>
        <w:t xml:space="preserve"> </w:t>
      </w:r>
      <w:proofErr w:type="spellStart"/>
      <w:r w:rsidRPr="00D72BBC">
        <w:rPr>
          <w:rFonts w:ascii="Arial Narrow" w:hAnsi="Arial Narrow"/>
          <w:spacing w:val="-4"/>
        </w:rPr>
        <w:t>krovova</w:t>
      </w:r>
      <w:proofErr w:type="spellEnd"/>
      <w:r w:rsidRPr="00D72BBC">
        <w:rPr>
          <w:rFonts w:ascii="Arial Narrow" w:hAnsi="Arial Narrow"/>
          <w:spacing w:val="-8"/>
        </w:rPr>
        <w:t xml:space="preserve"> </w:t>
      </w:r>
      <w:r w:rsidRPr="00D72BBC">
        <w:rPr>
          <w:rFonts w:ascii="Arial Narrow" w:hAnsi="Arial Narrow"/>
          <w:spacing w:val="-4"/>
        </w:rPr>
        <w:t>na</w:t>
      </w:r>
      <w:r w:rsidRPr="00D72BBC">
        <w:rPr>
          <w:rFonts w:ascii="Arial Narrow" w:hAnsi="Arial Narrow"/>
          <w:spacing w:val="-8"/>
        </w:rPr>
        <w:t xml:space="preserve"> </w:t>
      </w:r>
      <w:proofErr w:type="spellStart"/>
      <w:r w:rsidRPr="00D72BBC">
        <w:rPr>
          <w:rFonts w:ascii="Arial Narrow" w:hAnsi="Arial Narrow"/>
          <w:spacing w:val="-4"/>
        </w:rPr>
        <w:t>građevinama</w:t>
      </w:r>
      <w:proofErr w:type="spellEnd"/>
      <w:r w:rsidRPr="00D72BBC">
        <w:rPr>
          <w:rFonts w:ascii="Arial Narrow" w:hAnsi="Arial Narrow"/>
          <w:spacing w:val="-4"/>
        </w:rPr>
        <w:t>.</w:t>
      </w:r>
      <w:r w:rsidRPr="00D72BBC">
        <w:rPr>
          <w:rFonts w:ascii="Arial Narrow" w:hAnsi="Arial Narrow"/>
          <w:spacing w:val="-8"/>
        </w:rPr>
        <w:t xml:space="preserve"> </w:t>
      </w:r>
      <w:proofErr w:type="spellStart"/>
      <w:r w:rsidRPr="00D72BBC">
        <w:rPr>
          <w:rFonts w:ascii="Arial Narrow" w:hAnsi="Arial Narrow"/>
          <w:spacing w:val="-4"/>
        </w:rPr>
        <w:t>Građevine</w:t>
      </w:r>
      <w:proofErr w:type="spellEnd"/>
      <w:r w:rsidRPr="00D72BBC">
        <w:rPr>
          <w:rFonts w:ascii="Arial Narrow" w:hAnsi="Arial Narrow"/>
          <w:spacing w:val="-8"/>
        </w:rPr>
        <w:t xml:space="preserve"> </w:t>
      </w:r>
      <w:r w:rsidRPr="00D72BBC">
        <w:rPr>
          <w:rFonts w:ascii="Arial Narrow" w:hAnsi="Arial Narrow"/>
          <w:spacing w:val="-4"/>
        </w:rPr>
        <w:t>se</w:t>
      </w:r>
      <w:r w:rsidRPr="00D72BBC">
        <w:rPr>
          <w:rFonts w:ascii="Arial Narrow" w:hAnsi="Arial Narrow"/>
          <w:spacing w:val="-8"/>
        </w:rPr>
        <w:t xml:space="preserve"> </w:t>
      </w:r>
      <w:proofErr w:type="spellStart"/>
      <w:r w:rsidRPr="00D72BBC">
        <w:rPr>
          <w:rFonts w:ascii="Arial Narrow" w:hAnsi="Arial Narrow"/>
          <w:spacing w:val="-4"/>
        </w:rPr>
        <w:t>mogu</w:t>
      </w:r>
      <w:proofErr w:type="spellEnd"/>
      <w:r w:rsidRPr="00D72BBC">
        <w:rPr>
          <w:rFonts w:ascii="Arial Narrow" w:hAnsi="Arial Narrow"/>
          <w:spacing w:val="-8"/>
        </w:rPr>
        <w:t xml:space="preserve"> </w:t>
      </w:r>
      <w:proofErr w:type="spellStart"/>
      <w:r w:rsidRPr="00D72BBC">
        <w:rPr>
          <w:rFonts w:ascii="Arial Narrow" w:hAnsi="Arial Narrow"/>
          <w:spacing w:val="-4"/>
        </w:rPr>
        <w:t>graditi</w:t>
      </w:r>
      <w:proofErr w:type="spellEnd"/>
      <w:r w:rsidRPr="00D72BBC">
        <w:rPr>
          <w:rFonts w:ascii="Arial Narrow" w:hAnsi="Arial Narrow"/>
          <w:spacing w:val="-8"/>
        </w:rPr>
        <w:t xml:space="preserve"> </w:t>
      </w:r>
      <w:r w:rsidRPr="00D72BBC">
        <w:rPr>
          <w:rFonts w:ascii="Arial Narrow" w:hAnsi="Arial Narrow"/>
          <w:spacing w:val="-4"/>
        </w:rPr>
        <w:t xml:space="preserve">s </w:t>
      </w:r>
      <w:proofErr w:type="spellStart"/>
      <w:r w:rsidRPr="00D72BBC">
        <w:rPr>
          <w:rFonts w:ascii="Arial Narrow" w:hAnsi="Arial Narrow"/>
        </w:rPr>
        <w:t>kosim</w:t>
      </w:r>
      <w:proofErr w:type="spellEnd"/>
      <w:r w:rsidRPr="00D72BBC">
        <w:rPr>
          <w:rFonts w:ascii="Arial Narrow" w:hAnsi="Arial Narrow"/>
        </w:rPr>
        <w:t xml:space="preserve">, </w:t>
      </w:r>
      <w:proofErr w:type="spellStart"/>
      <w:r w:rsidRPr="00D72BBC">
        <w:rPr>
          <w:rFonts w:ascii="Arial Narrow" w:hAnsi="Arial Narrow"/>
        </w:rPr>
        <w:t>ravnim</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krovovima</w:t>
      </w:r>
      <w:proofErr w:type="spellEnd"/>
      <w:r w:rsidRPr="00D72BBC">
        <w:rPr>
          <w:rFonts w:ascii="Arial Narrow" w:hAnsi="Arial Narrow"/>
        </w:rPr>
        <w:t xml:space="preserve"> </w:t>
      </w:r>
      <w:proofErr w:type="spellStart"/>
      <w:r w:rsidRPr="00D72BBC">
        <w:rPr>
          <w:rFonts w:ascii="Arial Narrow" w:hAnsi="Arial Narrow"/>
        </w:rPr>
        <w:t>drugog</w:t>
      </w:r>
      <w:proofErr w:type="spellEnd"/>
      <w:r w:rsidRPr="00D72BBC">
        <w:rPr>
          <w:rFonts w:ascii="Arial Narrow" w:hAnsi="Arial Narrow"/>
        </w:rPr>
        <w:t xml:space="preserve"> (</w:t>
      </w:r>
      <w:proofErr w:type="spellStart"/>
      <w:r w:rsidRPr="00D72BBC">
        <w:rPr>
          <w:rFonts w:ascii="Arial Narrow" w:hAnsi="Arial Narrow"/>
        </w:rPr>
        <w:t>slobodnog</w:t>
      </w:r>
      <w:proofErr w:type="spellEnd"/>
      <w:r w:rsidRPr="00D72BBC">
        <w:rPr>
          <w:rFonts w:ascii="Arial Narrow" w:hAnsi="Arial Narrow"/>
        </w:rPr>
        <w:t xml:space="preserve">) </w:t>
      </w:r>
      <w:proofErr w:type="spellStart"/>
      <w:r w:rsidRPr="00D72BBC">
        <w:rPr>
          <w:rFonts w:ascii="Arial Narrow" w:hAnsi="Arial Narrow"/>
        </w:rPr>
        <w:t>geometrijskog</w:t>
      </w:r>
      <w:proofErr w:type="spellEnd"/>
      <w:r w:rsidRPr="00D72BBC">
        <w:rPr>
          <w:rFonts w:ascii="Arial Narrow" w:hAnsi="Arial Narrow"/>
        </w:rPr>
        <w:t xml:space="preserve"> </w:t>
      </w:r>
      <w:proofErr w:type="spellStart"/>
      <w:r w:rsidRPr="00D72BBC">
        <w:rPr>
          <w:rFonts w:ascii="Arial Narrow" w:hAnsi="Arial Narrow"/>
        </w:rPr>
        <w:t>oblikovanja</w:t>
      </w:r>
      <w:proofErr w:type="spellEnd"/>
      <w:r w:rsidRPr="00D72BBC">
        <w:rPr>
          <w:rFonts w:ascii="Arial Narrow" w:hAnsi="Arial Narrow"/>
        </w:rPr>
        <w:t xml:space="preserve">. Nagib </w:t>
      </w:r>
      <w:proofErr w:type="spellStart"/>
      <w:r w:rsidRPr="00D72BBC">
        <w:rPr>
          <w:rFonts w:ascii="Arial Narrow" w:hAnsi="Arial Narrow"/>
        </w:rPr>
        <w:t>kosih</w:t>
      </w:r>
      <w:proofErr w:type="spellEnd"/>
      <w:r w:rsidRPr="00D72BBC">
        <w:rPr>
          <w:rFonts w:ascii="Arial Narrow" w:hAnsi="Arial Narrow"/>
        </w:rPr>
        <w:t xml:space="preserve"> </w:t>
      </w:r>
      <w:proofErr w:type="spellStart"/>
      <w:r w:rsidRPr="00D72BBC">
        <w:rPr>
          <w:rFonts w:ascii="Arial Narrow" w:hAnsi="Arial Narrow"/>
        </w:rPr>
        <w:t>krovišta</w:t>
      </w:r>
      <w:proofErr w:type="spellEnd"/>
      <w:r w:rsidRPr="00D72BBC">
        <w:rPr>
          <w:rFonts w:ascii="Arial Narrow" w:hAnsi="Arial Narrow"/>
        </w:rPr>
        <w:t xml:space="preserve"> </w:t>
      </w:r>
      <w:proofErr w:type="spellStart"/>
      <w:r w:rsidRPr="00D72BBC">
        <w:rPr>
          <w:rFonts w:ascii="Arial Narrow" w:hAnsi="Arial Narrow"/>
        </w:rPr>
        <w:t>izvoditi</w:t>
      </w:r>
      <w:proofErr w:type="spellEnd"/>
      <w:r w:rsidRPr="00D72BBC">
        <w:rPr>
          <w:rFonts w:ascii="Arial Narrow" w:hAnsi="Arial Narrow"/>
        </w:rPr>
        <w:t xml:space="preserve"> do </w:t>
      </w:r>
      <w:proofErr w:type="spellStart"/>
      <w:r w:rsidRPr="00D72BBC">
        <w:rPr>
          <w:rFonts w:ascii="Arial Narrow" w:hAnsi="Arial Narrow"/>
        </w:rPr>
        <w:t>maksimalno</w:t>
      </w:r>
      <w:proofErr w:type="spellEnd"/>
      <w:r w:rsidRPr="00D72BBC">
        <w:rPr>
          <w:rFonts w:ascii="Arial Narrow" w:hAnsi="Arial Narrow"/>
        </w:rPr>
        <w:t xml:space="preserve"> 45 </w:t>
      </w:r>
      <w:proofErr w:type="spellStart"/>
      <w:r w:rsidRPr="00D72BBC">
        <w:rPr>
          <w:rFonts w:ascii="Arial Narrow" w:hAnsi="Arial Narrow"/>
        </w:rPr>
        <w:t>stupnjeva</w:t>
      </w:r>
      <w:proofErr w:type="spellEnd"/>
      <w:r w:rsidRPr="00D72BBC">
        <w:rPr>
          <w:rFonts w:ascii="Arial Narrow" w:hAnsi="Arial Narrow"/>
        </w:rPr>
        <w:t>.</w:t>
      </w:r>
    </w:p>
    <w:p w14:paraId="054703F1" w14:textId="77777777" w:rsidR="0039114B" w:rsidRPr="00D72BBC" w:rsidRDefault="0039114B" w:rsidP="0039114B">
      <w:pPr>
        <w:pStyle w:val="Odlomakpopisa"/>
        <w:numPr>
          <w:ilvl w:val="1"/>
          <w:numId w:val="228"/>
        </w:numPr>
        <w:tabs>
          <w:tab w:val="left" w:pos="791"/>
        </w:tabs>
        <w:spacing w:before="102"/>
        <w:ind w:left="791" w:hanging="366"/>
        <w:jc w:val="both"/>
        <w:rPr>
          <w:rFonts w:ascii="Arial Narrow" w:hAnsi="Arial Narrow"/>
        </w:rPr>
      </w:pPr>
      <w:proofErr w:type="spellStart"/>
      <w:r w:rsidRPr="00D72BBC">
        <w:rPr>
          <w:rFonts w:ascii="Arial Narrow" w:hAnsi="Arial Narrow"/>
          <w:spacing w:val="-4"/>
        </w:rPr>
        <w:t>uvjeti</w:t>
      </w:r>
      <w:proofErr w:type="spellEnd"/>
      <w:r w:rsidRPr="00D72BBC">
        <w:rPr>
          <w:rFonts w:ascii="Arial Narrow" w:hAnsi="Arial Narrow"/>
          <w:spacing w:val="-11"/>
        </w:rPr>
        <w:t xml:space="preserve"> </w:t>
      </w:r>
      <w:r w:rsidRPr="00D72BBC">
        <w:rPr>
          <w:rFonts w:ascii="Arial Narrow" w:hAnsi="Arial Narrow"/>
          <w:spacing w:val="-4"/>
        </w:rPr>
        <w:t>za</w:t>
      </w:r>
      <w:r w:rsidRPr="00D72BBC">
        <w:rPr>
          <w:rFonts w:ascii="Arial Narrow" w:hAnsi="Arial Narrow"/>
          <w:spacing w:val="-11"/>
        </w:rPr>
        <w:t xml:space="preserve"> </w:t>
      </w:r>
      <w:proofErr w:type="spellStart"/>
      <w:r w:rsidRPr="00D72BBC">
        <w:rPr>
          <w:rFonts w:ascii="Arial Narrow" w:hAnsi="Arial Narrow"/>
          <w:spacing w:val="-4"/>
        </w:rPr>
        <w:t>uređenje</w:t>
      </w:r>
      <w:proofErr w:type="spellEnd"/>
      <w:r w:rsidRPr="00D72BBC">
        <w:rPr>
          <w:rFonts w:ascii="Arial Narrow" w:hAnsi="Arial Narrow"/>
          <w:spacing w:val="-11"/>
        </w:rPr>
        <w:t xml:space="preserve"> </w:t>
      </w:r>
      <w:proofErr w:type="spellStart"/>
      <w:r w:rsidRPr="00D72BBC">
        <w:rPr>
          <w:rFonts w:ascii="Arial Narrow" w:hAnsi="Arial Narrow"/>
          <w:spacing w:val="-4"/>
        </w:rPr>
        <w:t>građevne</w:t>
      </w:r>
      <w:proofErr w:type="spellEnd"/>
      <w:r w:rsidRPr="00D72BBC">
        <w:rPr>
          <w:rFonts w:ascii="Arial Narrow" w:hAnsi="Arial Narrow"/>
          <w:spacing w:val="-11"/>
        </w:rPr>
        <w:t xml:space="preserve"> </w:t>
      </w:r>
      <w:proofErr w:type="spellStart"/>
      <w:r w:rsidRPr="00D72BBC">
        <w:rPr>
          <w:rFonts w:ascii="Arial Narrow" w:hAnsi="Arial Narrow"/>
          <w:spacing w:val="-4"/>
        </w:rPr>
        <w:t>čestice</w:t>
      </w:r>
      <w:proofErr w:type="spellEnd"/>
      <w:r w:rsidRPr="00D72BBC">
        <w:rPr>
          <w:rFonts w:ascii="Arial Narrow" w:hAnsi="Arial Narrow"/>
          <w:spacing w:val="-4"/>
        </w:rPr>
        <w:t>,</w:t>
      </w:r>
      <w:r w:rsidRPr="00D72BBC">
        <w:rPr>
          <w:rFonts w:ascii="Arial Narrow" w:hAnsi="Arial Narrow"/>
          <w:spacing w:val="-11"/>
        </w:rPr>
        <w:t xml:space="preserve"> </w:t>
      </w:r>
      <w:proofErr w:type="spellStart"/>
      <w:r w:rsidRPr="00D72BBC">
        <w:rPr>
          <w:rFonts w:ascii="Arial Narrow" w:hAnsi="Arial Narrow"/>
          <w:spacing w:val="-4"/>
        </w:rPr>
        <w:t>odnosno</w:t>
      </w:r>
      <w:proofErr w:type="spellEnd"/>
      <w:r w:rsidRPr="00D72BBC">
        <w:rPr>
          <w:rFonts w:ascii="Arial Narrow" w:hAnsi="Arial Narrow"/>
          <w:spacing w:val="-11"/>
        </w:rPr>
        <w:t xml:space="preserve"> </w:t>
      </w:r>
      <w:proofErr w:type="spellStart"/>
      <w:r w:rsidRPr="00D72BBC">
        <w:rPr>
          <w:rFonts w:ascii="Arial Narrow" w:hAnsi="Arial Narrow"/>
          <w:spacing w:val="-4"/>
        </w:rPr>
        <w:t>obuhvata</w:t>
      </w:r>
      <w:proofErr w:type="spellEnd"/>
      <w:r w:rsidRPr="00D72BBC">
        <w:rPr>
          <w:rFonts w:ascii="Arial Narrow" w:hAnsi="Arial Narrow"/>
          <w:spacing w:val="-10"/>
        </w:rPr>
        <w:t xml:space="preserve"> </w:t>
      </w:r>
      <w:proofErr w:type="spellStart"/>
      <w:r w:rsidRPr="00D72BBC">
        <w:rPr>
          <w:rFonts w:ascii="Arial Narrow" w:hAnsi="Arial Narrow"/>
          <w:spacing w:val="-4"/>
        </w:rPr>
        <w:t>zahvata</w:t>
      </w:r>
      <w:proofErr w:type="spellEnd"/>
      <w:r w:rsidRPr="00D72BBC">
        <w:rPr>
          <w:rFonts w:ascii="Arial Narrow" w:hAnsi="Arial Narrow"/>
          <w:spacing w:val="-11"/>
        </w:rPr>
        <w:t xml:space="preserve"> </w:t>
      </w:r>
      <w:r w:rsidRPr="00D72BBC">
        <w:rPr>
          <w:rFonts w:ascii="Arial Narrow" w:hAnsi="Arial Narrow"/>
          <w:spacing w:val="-4"/>
        </w:rPr>
        <w:t>u</w:t>
      </w:r>
      <w:r w:rsidRPr="00D72BBC">
        <w:rPr>
          <w:rFonts w:ascii="Arial Narrow" w:hAnsi="Arial Narrow"/>
          <w:spacing w:val="-11"/>
        </w:rPr>
        <w:t xml:space="preserve"> </w:t>
      </w:r>
      <w:proofErr w:type="spellStart"/>
      <w:r w:rsidRPr="00D72BBC">
        <w:rPr>
          <w:rFonts w:ascii="Arial Narrow" w:hAnsi="Arial Narrow"/>
          <w:spacing w:val="-4"/>
        </w:rPr>
        <w:t>prostoru</w:t>
      </w:r>
      <w:proofErr w:type="spellEnd"/>
    </w:p>
    <w:p w14:paraId="106EDAFE" w14:textId="77777777" w:rsidR="0039114B" w:rsidRPr="00D72BBC" w:rsidRDefault="0039114B" w:rsidP="0039114B">
      <w:pPr>
        <w:pStyle w:val="Odlomakpopisa"/>
        <w:numPr>
          <w:ilvl w:val="2"/>
          <w:numId w:val="228"/>
        </w:numPr>
        <w:tabs>
          <w:tab w:val="left" w:pos="1023"/>
        </w:tabs>
        <w:spacing w:before="110" w:line="228" w:lineRule="auto"/>
        <w:ind w:left="708" w:right="707" w:firstLine="0"/>
        <w:rPr>
          <w:rFonts w:ascii="Arial Narrow" w:hAnsi="Arial Narrow"/>
        </w:rPr>
      </w:pPr>
      <w:proofErr w:type="spellStart"/>
      <w:r w:rsidRPr="00D72BBC">
        <w:rPr>
          <w:rFonts w:ascii="Arial Narrow" w:hAnsi="Arial Narrow"/>
          <w:spacing w:val="-2"/>
        </w:rPr>
        <w:t>Građevne</w:t>
      </w:r>
      <w:proofErr w:type="spellEnd"/>
      <w:r w:rsidRPr="00D72BBC">
        <w:rPr>
          <w:rFonts w:ascii="Arial Narrow" w:hAnsi="Arial Narrow"/>
          <w:spacing w:val="24"/>
        </w:rPr>
        <w:t xml:space="preserve"> </w:t>
      </w:r>
      <w:proofErr w:type="spellStart"/>
      <w:r w:rsidRPr="00D72BBC">
        <w:rPr>
          <w:rFonts w:ascii="Arial Narrow" w:hAnsi="Arial Narrow"/>
          <w:spacing w:val="-2"/>
        </w:rPr>
        <w:t>čestice</w:t>
      </w:r>
      <w:proofErr w:type="spellEnd"/>
      <w:r w:rsidRPr="00D72BBC">
        <w:rPr>
          <w:rFonts w:ascii="Arial Narrow" w:hAnsi="Arial Narrow"/>
          <w:spacing w:val="25"/>
        </w:rPr>
        <w:t xml:space="preserve"> </w:t>
      </w:r>
      <w:r w:rsidRPr="00D72BBC">
        <w:rPr>
          <w:rFonts w:ascii="Arial Narrow" w:hAnsi="Arial Narrow"/>
          <w:spacing w:val="-2"/>
        </w:rPr>
        <w:t>se</w:t>
      </w:r>
      <w:r w:rsidRPr="00D72BBC">
        <w:rPr>
          <w:rFonts w:ascii="Arial Narrow" w:hAnsi="Arial Narrow"/>
          <w:spacing w:val="25"/>
        </w:rPr>
        <w:t xml:space="preserve"> </w:t>
      </w:r>
      <w:proofErr w:type="spellStart"/>
      <w:r w:rsidRPr="00D72BBC">
        <w:rPr>
          <w:rFonts w:ascii="Arial Narrow" w:hAnsi="Arial Narrow"/>
          <w:spacing w:val="-2"/>
        </w:rPr>
        <w:t>uređuju</w:t>
      </w:r>
      <w:proofErr w:type="spellEnd"/>
      <w:r w:rsidRPr="00D72BBC">
        <w:rPr>
          <w:rFonts w:ascii="Arial Narrow" w:hAnsi="Arial Narrow"/>
          <w:spacing w:val="25"/>
        </w:rPr>
        <w:t xml:space="preserve"> </w:t>
      </w:r>
      <w:proofErr w:type="spellStart"/>
      <w:r w:rsidRPr="00D72BBC">
        <w:rPr>
          <w:rFonts w:ascii="Arial Narrow" w:hAnsi="Arial Narrow"/>
          <w:spacing w:val="-2"/>
        </w:rPr>
        <w:t>ograđivanjem</w:t>
      </w:r>
      <w:proofErr w:type="spellEnd"/>
      <w:r w:rsidRPr="00D72BBC">
        <w:rPr>
          <w:rFonts w:ascii="Arial Narrow" w:hAnsi="Arial Narrow"/>
          <w:spacing w:val="-2"/>
        </w:rPr>
        <w:t>,</w:t>
      </w:r>
      <w:r w:rsidRPr="00D72BBC">
        <w:rPr>
          <w:rFonts w:ascii="Arial Narrow" w:hAnsi="Arial Narrow"/>
          <w:spacing w:val="24"/>
        </w:rPr>
        <w:t xml:space="preserve"> </w:t>
      </w:r>
      <w:proofErr w:type="spellStart"/>
      <w:r w:rsidRPr="00D72BBC">
        <w:rPr>
          <w:rFonts w:ascii="Arial Narrow" w:hAnsi="Arial Narrow"/>
          <w:spacing w:val="-2"/>
        </w:rPr>
        <w:t>parternim</w:t>
      </w:r>
      <w:proofErr w:type="spellEnd"/>
      <w:r w:rsidRPr="00D72BBC">
        <w:rPr>
          <w:rFonts w:ascii="Arial Narrow" w:hAnsi="Arial Narrow"/>
          <w:spacing w:val="25"/>
        </w:rPr>
        <w:t xml:space="preserve"> </w:t>
      </w:r>
      <w:proofErr w:type="spellStart"/>
      <w:r w:rsidRPr="00D72BBC">
        <w:rPr>
          <w:rFonts w:ascii="Arial Narrow" w:hAnsi="Arial Narrow"/>
          <w:spacing w:val="-2"/>
        </w:rPr>
        <w:t>uređenjem</w:t>
      </w:r>
      <w:proofErr w:type="spellEnd"/>
      <w:r w:rsidRPr="00D72BBC">
        <w:rPr>
          <w:rFonts w:ascii="Arial Narrow" w:hAnsi="Arial Narrow"/>
          <w:spacing w:val="25"/>
        </w:rPr>
        <w:t xml:space="preserve"> </w:t>
      </w:r>
      <w:proofErr w:type="spellStart"/>
      <w:r w:rsidRPr="00D72BBC">
        <w:rPr>
          <w:rFonts w:ascii="Arial Narrow" w:hAnsi="Arial Narrow"/>
          <w:spacing w:val="-2"/>
        </w:rPr>
        <w:t>dvorišne</w:t>
      </w:r>
      <w:proofErr w:type="spellEnd"/>
      <w:r w:rsidRPr="00D72BBC">
        <w:rPr>
          <w:rFonts w:ascii="Arial Narrow" w:hAnsi="Arial Narrow"/>
          <w:spacing w:val="25"/>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 xml:space="preserve">, </w:t>
      </w:r>
      <w:proofErr w:type="spellStart"/>
      <w:r w:rsidRPr="00D72BBC">
        <w:rPr>
          <w:rFonts w:ascii="Arial Narrow" w:hAnsi="Arial Narrow"/>
        </w:rPr>
        <w:t>hortikulturnim</w:t>
      </w:r>
      <w:proofErr w:type="spellEnd"/>
      <w:r w:rsidRPr="00D72BBC">
        <w:rPr>
          <w:rFonts w:ascii="Arial Narrow" w:hAnsi="Arial Narrow"/>
          <w:spacing w:val="-6"/>
        </w:rPr>
        <w:t xml:space="preserve"> </w:t>
      </w:r>
      <w:proofErr w:type="spellStart"/>
      <w:r w:rsidRPr="00D72BBC">
        <w:rPr>
          <w:rFonts w:ascii="Arial Narrow" w:hAnsi="Arial Narrow"/>
        </w:rPr>
        <w:t>zahvatima</w:t>
      </w:r>
      <w:proofErr w:type="spellEnd"/>
      <w:r w:rsidRPr="00D72BBC">
        <w:rPr>
          <w:rFonts w:ascii="Arial Narrow" w:hAnsi="Arial Narrow"/>
        </w:rPr>
        <w:t>,</w:t>
      </w:r>
      <w:r w:rsidRPr="00D72BBC">
        <w:rPr>
          <w:rFonts w:ascii="Arial Narrow" w:hAnsi="Arial Narrow"/>
          <w:spacing w:val="-6"/>
        </w:rPr>
        <w:t xml:space="preserve"> </w:t>
      </w:r>
      <w:proofErr w:type="spellStart"/>
      <w:r w:rsidRPr="00D72BBC">
        <w:rPr>
          <w:rFonts w:ascii="Arial Narrow" w:hAnsi="Arial Narrow"/>
        </w:rPr>
        <w:t>postavom</w:t>
      </w:r>
      <w:proofErr w:type="spellEnd"/>
      <w:r w:rsidRPr="00D72BBC">
        <w:rPr>
          <w:rFonts w:ascii="Arial Narrow" w:hAnsi="Arial Narrow"/>
          <w:spacing w:val="-6"/>
        </w:rPr>
        <w:t xml:space="preserve"> </w:t>
      </w:r>
      <w:proofErr w:type="spellStart"/>
      <w:r w:rsidRPr="00D72BBC">
        <w:rPr>
          <w:rFonts w:ascii="Arial Narrow" w:hAnsi="Arial Narrow"/>
        </w:rPr>
        <w:t>uređaja</w:t>
      </w:r>
      <w:proofErr w:type="spellEnd"/>
      <w:r w:rsidRPr="00D72BBC">
        <w:rPr>
          <w:rFonts w:ascii="Arial Narrow" w:hAnsi="Arial Narrow"/>
          <w:spacing w:val="-6"/>
        </w:rPr>
        <w:t xml:space="preserve"> </w:t>
      </w:r>
      <w:r w:rsidRPr="00D72BBC">
        <w:rPr>
          <w:rFonts w:ascii="Arial Narrow" w:hAnsi="Arial Narrow"/>
        </w:rPr>
        <w:t>i</w:t>
      </w:r>
      <w:r w:rsidRPr="00D72BBC">
        <w:rPr>
          <w:rFonts w:ascii="Arial Narrow" w:hAnsi="Arial Narrow"/>
          <w:spacing w:val="-6"/>
        </w:rPr>
        <w:t xml:space="preserve"> </w:t>
      </w:r>
      <w:proofErr w:type="spellStart"/>
      <w:r w:rsidRPr="00D72BBC">
        <w:rPr>
          <w:rFonts w:ascii="Arial Narrow" w:hAnsi="Arial Narrow"/>
        </w:rPr>
        <w:t>opreme</w:t>
      </w:r>
      <w:proofErr w:type="spellEnd"/>
      <w:r w:rsidRPr="00D72BBC">
        <w:rPr>
          <w:rFonts w:ascii="Arial Narrow" w:hAnsi="Arial Narrow"/>
        </w:rPr>
        <w:t>,</w:t>
      </w:r>
      <w:r w:rsidRPr="00D72BBC">
        <w:rPr>
          <w:rFonts w:ascii="Arial Narrow" w:hAnsi="Arial Narrow"/>
          <w:spacing w:val="-6"/>
        </w:rPr>
        <w:t xml:space="preserve"> </w:t>
      </w:r>
      <w:proofErr w:type="spellStart"/>
      <w:r w:rsidRPr="00D72BBC">
        <w:rPr>
          <w:rFonts w:ascii="Arial Narrow" w:hAnsi="Arial Narrow"/>
        </w:rPr>
        <w:t>te</w:t>
      </w:r>
      <w:proofErr w:type="spellEnd"/>
      <w:r w:rsidRPr="00D72BBC">
        <w:rPr>
          <w:rFonts w:ascii="Arial Narrow" w:hAnsi="Arial Narrow"/>
          <w:spacing w:val="-6"/>
        </w:rPr>
        <w:t xml:space="preserve"> </w:t>
      </w:r>
      <w:proofErr w:type="spellStart"/>
      <w:r w:rsidRPr="00D72BBC">
        <w:rPr>
          <w:rFonts w:ascii="Arial Narrow" w:hAnsi="Arial Narrow"/>
        </w:rPr>
        <w:t>drugim</w:t>
      </w:r>
      <w:proofErr w:type="spellEnd"/>
      <w:r w:rsidRPr="00D72BBC">
        <w:rPr>
          <w:rFonts w:ascii="Arial Narrow" w:hAnsi="Arial Narrow"/>
          <w:spacing w:val="-6"/>
        </w:rPr>
        <w:t xml:space="preserve"> </w:t>
      </w:r>
      <w:proofErr w:type="spellStart"/>
      <w:r w:rsidRPr="00D72BBC">
        <w:rPr>
          <w:rFonts w:ascii="Arial Narrow" w:hAnsi="Arial Narrow"/>
        </w:rPr>
        <w:t>odgovarajućim</w:t>
      </w:r>
      <w:proofErr w:type="spellEnd"/>
      <w:r w:rsidRPr="00D72BBC">
        <w:rPr>
          <w:rFonts w:ascii="Arial Narrow" w:hAnsi="Arial Narrow"/>
          <w:spacing w:val="-6"/>
        </w:rPr>
        <w:t xml:space="preserve"> </w:t>
      </w:r>
      <w:proofErr w:type="spellStart"/>
      <w:r w:rsidRPr="00D72BBC">
        <w:rPr>
          <w:rFonts w:ascii="Arial Narrow" w:hAnsi="Arial Narrow"/>
        </w:rPr>
        <w:t>zahvatima</w:t>
      </w:r>
      <w:proofErr w:type="spellEnd"/>
      <w:r w:rsidRPr="00D72BBC">
        <w:rPr>
          <w:rFonts w:ascii="Arial Narrow" w:hAnsi="Arial Narrow"/>
        </w:rPr>
        <w:t>.</w:t>
      </w:r>
    </w:p>
    <w:p w14:paraId="07D3FCB9" w14:textId="77777777" w:rsidR="0039114B" w:rsidRPr="00D72BBC" w:rsidRDefault="0039114B" w:rsidP="0039114B">
      <w:pPr>
        <w:pStyle w:val="Odlomakpopisa"/>
        <w:numPr>
          <w:ilvl w:val="2"/>
          <w:numId w:val="228"/>
        </w:numPr>
        <w:tabs>
          <w:tab w:val="left" w:pos="952"/>
        </w:tabs>
        <w:spacing w:before="103"/>
        <w:ind w:left="952" w:hanging="244"/>
        <w:rPr>
          <w:rFonts w:ascii="Arial Narrow" w:hAnsi="Arial Narrow"/>
        </w:rPr>
      </w:pPr>
      <w:r w:rsidRPr="00D72BBC">
        <w:rPr>
          <w:rFonts w:ascii="Arial Narrow" w:hAnsi="Arial Narrow"/>
        </w:rPr>
        <w:lastRenderedPageBreak/>
        <w:t xml:space="preserve">Za </w:t>
      </w:r>
      <w:proofErr w:type="spellStart"/>
      <w:r w:rsidRPr="00D72BBC">
        <w:rPr>
          <w:rFonts w:ascii="Arial Narrow" w:hAnsi="Arial Narrow"/>
        </w:rPr>
        <w:t>predškolsku</w:t>
      </w:r>
      <w:proofErr w:type="spellEnd"/>
      <w:r w:rsidRPr="00D72BBC">
        <w:rPr>
          <w:rFonts w:ascii="Arial Narrow" w:hAnsi="Arial Narrow"/>
        </w:rPr>
        <w:t xml:space="preserve"> </w:t>
      </w:r>
      <w:proofErr w:type="spellStart"/>
      <w:r w:rsidRPr="00D72BBC">
        <w:rPr>
          <w:rFonts w:ascii="Arial Narrow" w:hAnsi="Arial Narrow"/>
        </w:rPr>
        <w:t>ustanovu</w:t>
      </w:r>
      <w:proofErr w:type="spellEnd"/>
      <w:r w:rsidRPr="00D72BBC">
        <w:rPr>
          <w:rFonts w:ascii="Arial Narrow" w:hAnsi="Arial Narrow"/>
        </w:rPr>
        <w:t xml:space="preserve"> je </w:t>
      </w:r>
      <w:proofErr w:type="spellStart"/>
      <w:r w:rsidRPr="00D72BBC">
        <w:rPr>
          <w:rFonts w:ascii="Arial Narrow" w:hAnsi="Arial Narrow"/>
        </w:rPr>
        <w:t>potrebno</w:t>
      </w:r>
      <w:proofErr w:type="spellEnd"/>
      <w:r w:rsidRPr="00D72BBC">
        <w:rPr>
          <w:rFonts w:ascii="Arial Narrow" w:hAnsi="Arial Narrow"/>
        </w:rPr>
        <w:t xml:space="preserve"> </w:t>
      </w:r>
      <w:proofErr w:type="spellStart"/>
      <w:r w:rsidRPr="00D72BBC">
        <w:rPr>
          <w:rFonts w:ascii="Arial Narrow" w:hAnsi="Arial Narrow"/>
        </w:rPr>
        <w:t>osigurati</w:t>
      </w:r>
      <w:proofErr w:type="spellEnd"/>
      <w:r w:rsidRPr="00D72BBC">
        <w:rPr>
          <w:rFonts w:ascii="Arial Narrow" w:hAnsi="Arial Narrow"/>
        </w:rPr>
        <w:t xml:space="preserve"> 1 </w:t>
      </w:r>
      <w:proofErr w:type="spellStart"/>
      <w:r w:rsidRPr="00D72BBC">
        <w:rPr>
          <w:rFonts w:ascii="Arial Narrow" w:hAnsi="Arial Narrow"/>
        </w:rPr>
        <w:t>parkirališno</w:t>
      </w:r>
      <w:proofErr w:type="spellEnd"/>
      <w:r w:rsidRPr="00D72BBC">
        <w:rPr>
          <w:rFonts w:ascii="Arial Narrow" w:hAnsi="Arial Narrow"/>
        </w:rPr>
        <w:t xml:space="preserve"> </w:t>
      </w:r>
      <w:proofErr w:type="spellStart"/>
      <w:r w:rsidRPr="00D72BBC">
        <w:rPr>
          <w:rFonts w:ascii="Arial Narrow" w:hAnsi="Arial Narrow"/>
        </w:rPr>
        <w:t>mjesto</w:t>
      </w:r>
      <w:proofErr w:type="spellEnd"/>
      <w:r w:rsidRPr="00D72BBC">
        <w:rPr>
          <w:rFonts w:ascii="Arial Narrow" w:hAnsi="Arial Narrow"/>
        </w:rPr>
        <w:t xml:space="preserve"> na 50 </w:t>
      </w:r>
      <w:r w:rsidRPr="00D72BBC">
        <w:rPr>
          <w:rFonts w:ascii="Arial Narrow" w:hAnsi="Arial Narrow"/>
          <w:spacing w:val="-5"/>
        </w:rPr>
        <w:t>m2.</w:t>
      </w:r>
    </w:p>
    <w:p w14:paraId="6A92EC64" w14:textId="77777777" w:rsidR="0039114B" w:rsidRPr="00D72BBC" w:rsidRDefault="0039114B" w:rsidP="0039114B">
      <w:pPr>
        <w:pStyle w:val="Odlomakpopisa"/>
        <w:numPr>
          <w:ilvl w:val="2"/>
          <w:numId w:val="228"/>
        </w:numPr>
        <w:tabs>
          <w:tab w:val="left" w:pos="940"/>
        </w:tabs>
        <w:spacing w:before="100"/>
        <w:ind w:left="940" w:hanging="232"/>
        <w:rPr>
          <w:rFonts w:ascii="Arial Narrow" w:hAnsi="Arial Narrow"/>
        </w:rPr>
      </w:pPr>
      <w:proofErr w:type="spellStart"/>
      <w:r w:rsidRPr="00D72BBC">
        <w:rPr>
          <w:rFonts w:ascii="Arial Narrow" w:hAnsi="Arial Narrow"/>
          <w:spacing w:val="-2"/>
        </w:rPr>
        <w:t>Visina</w:t>
      </w:r>
      <w:proofErr w:type="spellEnd"/>
      <w:r w:rsidRPr="00D72BBC">
        <w:rPr>
          <w:rFonts w:ascii="Arial Narrow" w:hAnsi="Arial Narrow"/>
          <w:spacing w:val="-9"/>
        </w:rPr>
        <w:t xml:space="preserve"> </w:t>
      </w:r>
      <w:proofErr w:type="spellStart"/>
      <w:r w:rsidRPr="00D72BBC">
        <w:rPr>
          <w:rFonts w:ascii="Arial Narrow" w:hAnsi="Arial Narrow"/>
          <w:spacing w:val="-2"/>
        </w:rPr>
        <w:t>ograde</w:t>
      </w:r>
      <w:proofErr w:type="spellEnd"/>
      <w:r w:rsidRPr="00D72BBC">
        <w:rPr>
          <w:rFonts w:ascii="Arial Narrow" w:hAnsi="Arial Narrow"/>
          <w:spacing w:val="-8"/>
        </w:rPr>
        <w:t xml:space="preserve"> </w:t>
      </w:r>
      <w:proofErr w:type="spellStart"/>
      <w:r w:rsidRPr="00D72BBC">
        <w:rPr>
          <w:rFonts w:ascii="Arial Narrow" w:hAnsi="Arial Narrow"/>
          <w:spacing w:val="-2"/>
        </w:rPr>
        <w:t>može</w:t>
      </w:r>
      <w:proofErr w:type="spellEnd"/>
      <w:r w:rsidRPr="00D72BBC">
        <w:rPr>
          <w:rFonts w:ascii="Arial Narrow" w:hAnsi="Arial Narrow"/>
          <w:spacing w:val="-8"/>
        </w:rPr>
        <w:t xml:space="preserve"> </w:t>
      </w:r>
      <w:proofErr w:type="spellStart"/>
      <w:r w:rsidRPr="00D72BBC">
        <w:rPr>
          <w:rFonts w:ascii="Arial Narrow" w:hAnsi="Arial Narrow"/>
          <w:spacing w:val="-2"/>
        </w:rPr>
        <w:t>biti</w:t>
      </w:r>
      <w:proofErr w:type="spellEnd"/>
      <w:r w:rsidRPr="00D72BBC">
        <w:rPr>
          <w:rFonts w:ascii="Arial Narrow" w:hAnsi="Arial Narrow"/>
          <w:spacing w:val="-8"/>
        </w:rPr>
        <w:t xml:space="preserve"> </w:t>
      </w:r>
      <w:proofErr w:type="spellStart"/>
      <w:r w:rsidRPr="00D72BBC">
        <w:rPr>
          <w:rFonts w:ascii="Arial Narrow" w:hAnsi="Arial Narrow"/>
          <w:spacing w:val="-2"/>
        </w:rPr>
        <w:t>najviše</w:t>
      </w:r>
      <w:proofErr w:type="spellEnd"/>
      <w:r w:rsidRPr="00D72BBC">
        <w:rPr>
          <w:rFonts w:ascii="Arial Narrow" w:hAnsi="Arial Narrow"/>
          <w:spacing w:val="-8"/>
        </w:rPr>
        <w:t xml:space="preserve"> </w:t>
      </w:r>
      <w:r w:rsidRPr="00D72BBC">
        <w:rPr>
          <w:rFonts w:ascii="Arial Narrow" w:hAnsi="Arial Narrow"/>
          <w:spacing w:val="-2"/>
        </w:rPr>
        <w:t>1,80</w:t>
      </w:r>
      <w:r w:rsidRPr="00D72BBC">
        <w:rPr>
          <w:rFonts w:ascii="Arial Narrow" w:hAnsi="Arial Narrow"/>
          <w:spacing w:val="-8"/>
        </w:rPr>
        <w:t xml:space="preserve"> </w:t>
      </w:r>
      <w:r w:rsidRPr="00D72BBC">
        <w:rPr>
          <w:rFonts w:ascii="Arial Narrow" w:hAnsi="Arial Narrow"/>
          <w:spacing w:val="-5"/>
        </w:rPr>
        <w:t>m.</w:t>
      </w:r>
    </w:p>
    <w:p w14:paraId="2183B875" w14:textId="77777777" w:rsidR="0039114B" w:rsidRPr="00D72BBC" w:rsidRDefault="0039114B" w:rsidP="0039114B">
      <w:pPr>
        <w:pStyle w:val="Odlomakpopisa"/>
        <w:numPr>
          <w:ilvl w:val="1"/>
          <w:numId w:val="228"/>
        </w:numPr>
        <w:tabs>
          <w:tab w:val="left" w:pos="791"/>
        </w:tabs>
        <w:spacing w:before="101"/>
        <w:ind w:left="791" w:hanging="366"/>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nesmetan</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boravak</w:t>
      </w:r>
      <w:proofErr w:type="spellEnd"/>
      <w:r w:rsidRPr="00D72BBC">
        <w:rPr>
          <w:rFonts w:ascii="Arial Narrow" w:hAnsi="Arial Narrow"/>
        </w:rPr>
        <w:t xml:space="preserve"> i rad </w:t>
      </w:r>
      <w:proofErr w:type="spellStart"/>
      <w:r w:rsidRPr="00D72BBC">
        <w:rPr>
          <w:rFonts w:ascii="Arial Narrow" w:hAnsi="Arial Narrow"/>
        </w:rPr>
        <w:t>osoba</w:t>
      </w:r>
      <w:proofErr w:type="spellEnd"/>
      <w:r w:rsidRPr="00D72BBC">
        <w:rPr>
          <w:rFonts w:ascii="Arial Narrow" w:hAnsi="Arial Narrow"/>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spacing w:val="-2"/>
        </w:rPr>
        <w:t>pokretljivosti</w:t>
      </w:r>
      <w:proofErr w:type="spellEnd"/>
    </w:p>
    <w:p w14:paraId="55482B35" w14:textId="77777777" w:rsidR="0039114B" w:rsidRPr="00D72BBC" w:rsidRDefault="0039114B" w:rsidP="0039114B">
      <w:pPr>
        <w:pStyle w:val="Odlomakpopisa"/>
        <w:numPr>
          <w:ilvl w:val="2"/>
          <w:numId w:val="228"/>
        </w:numPr>
        <w:tabs>
          <w:tab w:val="left" w:pos="949"/>
        </w:tabs>
        <w:spacing w:before="110" w:line="228" w:lineRule="auto"/>
        <w:ind w:left="708" w:right="707" w:firstLine="0"/>
        <w:jc w:val="both"/>
        <w:rPr>
          <w:rFonts w:ascii="Arial Narrow" w:hAnsi="Arial Narrow"/>
        </w:rPr>
      </w:pPr>
      <w:proofErr w:type="spellStart"/>
      <w:r w:rsidRPr="00D72BBC">
        <w:rPr>
          <w:rFonts w:ascii="Arial Narrow" w:hAnsi="Arial Narrow"/>
          <w:spacing w:val="-4"/>
        </w:rPr>
        <w:t>Sve</w:t>
      </w:r>
      <w:proofErr w:type="spellEnd"/>
      <w:r w:rsidRPr="00D72BBC">
        <w:rPr>
          <w:rFonts w:ascii="Arial Narrow" w:hAnsi="Arial Narrow"/>
          <w:spacing w:val="-7"/>
        </w:rPr>
        <w:t xml:space="preserve"> </w:t>
      </w:r>
      <w:proofErr w:type="spellStart"/>
      <w:r w:rsidRPr="00D72BBC">
        <w:rPr>
          <w:rFonts w:ascii="Arial Narrow" w:hAnsi="Arial Narrow"/>
          <w:spacing w:val="-4"/>
        </w:rPr>
        <w:t>javne</w:t>
      </w:r>
      <w:proofErr w:type="spellEnd"/>
      <w:r w:rsidRPr="00D72BBC">
        <w:rPr>
          <w:rFonts w:ascii="Arial Narrow" w:hAnsi="Arial Narrow"/>
          <w:spacing w:val="-7"/>
        </w:rPr>
        <w:t xml:space="preserve"> </w:t>
      </w:r>
      <w:proofErr w:type="spellStart"/>
      <w:r w:rsidRPr="00D72BBC">
        <w:rPr>
          <w:rFonts w:ascii="Arial Narrow" w:hAnsi="Arial Narrow"/>
          <w:spacing w:val="-4"/>
        </w:rPr>
        <w:t>površine</w:t>
      </w:r>
      <w:proofErr w:type="spellEnd"/>
      <w:r w:rsidRPr="00D72BBC">
        <w:rPr>
          <w:rFonts w:ascii="Arial Narrow" w:hAnsi="Arial Narrow"/>
          <w:spacing w:val="-7"/>
        </w:rPr>
        <w:t xml:space="preserve"> </w:t>
      </w:r>
      <w:proofErr w:type="spellStart"/>
      <w:r w:rsidRPr="00D72BBC">
        <w:rPr>
          <w:rFonts w:ascii="Arial Narrow" w:hAnsi="Arial Narrow"/>
          <w:spacing w:val="-4"/>
        </w:rPr>
        <w:t>moraju</w:t>
      </w:r>
      <w:proofErr w:type="spellEnd"/>
      <w:r w:rsidRPr="00D72BBC">
        <w:rPr>
          <w:rFonts w:ascii="Arial Narrow" w:hAnsi="Arial Narrow"/>
          <w:spacing w:val="-7"/>
        </w:rPr>
        <w:t xml:space="preserve"> </w:t>
      </w:r>
      <w:proofErr w:type="spellStart"/>
      <w:r w:rsidRPr="00D72BBC">
        <w:rPr>
          <w:rFonts w:ascii="Arial Narrow" w:hAnsi="Arial Narrow"/>
          <w:spacing w:val="-4"/>
        </w:rPr>
        <w:t>biti</w:t>
      </w:r>
      <w:proofErr w:type="spellEnd"/>
      <w:r w:rsidRPr="00D72BBC">
        <w:rPr>
          <w:rFonts w:ascii="Arial Narrow" w:hAnsi="Arial Narrow"/>
          <w:spacing w:val="-7"/>
        </w:rPr>
        <w:t xml:space="preserve"> </w:t>
      </w:r>
      <w:proofErr w:type="spellStart"/>
      <w:r w:rsidRPr="00D72BBC">
        <w:rPr>
          <w:rFonts w:ascii="Arial Narrow" w:hAnsi="Arial Narrow"/>
          <w:spacing w:val="-4"/>
        </w:rPr>
        <w:t>uređene</w:t>
      </w:r>
      <w:proofErr w:type="spellEnd"/>
      <w:r w:rsidRPr="00D72BBC">
        <w:rPr>
          <w:rFonts w:ascii="Arial Narrow" w:hAnsi="Arial Narrow"/>
          <w:spacing w:val="-7"/>
        </w:rPr>
        <w:t xml:space="preserve"> </w:t>
      </w:r>
      <w:r w:rsidRPr="00D72BBC">
        <w:rPr>
          <w:rFonts w:ascii="Arial Narrow" w:hAnsi="Arial Narrow"/>
          <w:spacing w:val="-4"/>
        </w:rPr>
        <w:t>na</w:t>
      </w:r>
      <w:r w:rsidRPr="00D72BBC">
        <w:rPr>
          <w:rFonts w:ascii="Arial Narrow" w:hAnsi="Arial Narrow"/>
          <w:spacing w:val="-7"/>
        </w:rPr>
        <w:t xml:space="preserve"> </w:t>
      </w:r>
      <w:proofErr w:type="spellStart"/>
      <w:r w:rsidRPr="00D72BBC">
        <w:rPr>
          <w:rFonts w:ascii="Arial Narrow" w:hAnsi="Arial Narrow"/>
          <w:spacing w:val="-4"/>
        </w:rPr>
        <w:t>način</w:t>
      </w:r>
      <w:proofErr w:type="spellEnd"/>
      <w:r w:rsidRPr="00D72BBC">
        <w:rPr>
          <w:rFonts w:ascii="Arial Narrow" w:hAnsi="Arial Narrow"/>
          <w:spacing w:val="-7"/>
        </w:rPr>
        <w:t xml:space="preserve"> </w:t>
      </w:r>
      <w:r w:rsidRPr="00D72BBC">
        <w:rPr>
          <w:rFonts w:ascii="Arial Narrow" w:hAnsi="Arial Narrow"/>
          <w:spacing w:val="-4"/>
        </w:rPr>
        <w:t>koji</w:t>
      </w:r>
      <w:r w:rsidRPr="00D72BBC">
        <w:rPr>
          <w:rFonts w:ascii="Arial Narrow" w:hAnsi="Arial Narrow"/>
          <w:spacing w:val="-7"/>
        </w:rPr>
        <w:t xml:space="preserve"> </w:t>
      </w:r>
      <w:proofErr w:type="spellStart"/>
      <w:r w:rsidRPr="00D72BBC">
        <w:rPr>
          <w:rFonts w:ascii="Arial Narrow" w:hAnsi="Arial Narrow"/>
          <w:spacing w:val="-4"/>
        </w:rPr>
        <w:t>omogućuje</w:t>
      </w:r>
      <w:proofErr w:type="spellEnd"/>
      <w:r w:rsidRPr="00D72BBC">
        <w:rPr>
          <w:rFonts w:ascii="Arial Narrow" w:hAnsi="Arial Narrow"/>
          <w:spacing w:val="-7"/>
        </w:rPr>
        <w:t xml:space="preserve"> </w:t>
      </w:r>
      <w:proofErr w:type="spellStart"/>
      <w:r w:rsidRPr="00D72BBC">
        <w:rPr>
          <w:rFonts w:ascii="Arial Narrow" w:hAnsi="Arial Narrow"/>
          <w:spacing w:val="-4"/>
        </w:rPr>
        <w:t>pristup</w:t>
      </w:r>
      <w:proofErr w:type="spellEnd"/>
      <w:r w:rsidRPr="00D72BBC">
        <w:rPr>
          <w:rFonts w:ascii="Arial Narrow" w:hAnsi="Arial Narrow"/>
          <w:spacing w:val="-7"/>
        </w:rPr>
        <w:t xml:space="preserve"> </w:t>
      </w:r>
      <w:r w:rsidRPr="00D72BBC">
        <w:rPr>
          <w:rFonts w:ascii="Arial Narrow" w:hAnsi="Arial Narrow"/>
          <w:spacing w:val="-4"/>
        </w:rPr>
        <w:t>i</w:t>
      </w:r>
      <w:r w:rsidRPr="00D72BBC">
        <w:rPr>
          <w:rFonts w:ascii="Arial Narrow" w:hAnsi="Arial Narrow"/>
          <w:spacing w:val="-7"/>
        </w:rPr>
        <w:t xml:space="preserve"> </w:t>
      </w:r>
      <w:proofErr w:type="spellStart"/>
      <w:r w:rsidRPr="00D72BBC">
        <w:rPr>
          <w:rFonts w:ascii="Arial Narrow" w:hAnsi="Arial Narrow"/>
          <w:spacing w:val="-4"/>
        </w:rPr>
        <w:t>kretanje</w:t>
      </w:r>
      <w:proofErr w:type="spellEnd"/>
      <w:r w:rsidRPr="00D72BBC">
        <w:rPr>
          <w:rFonts w:ascii="Arial Narrow" w:hAnsi="Arial Narrow"/>
          <w:spacing w:val="-7"/>
        </w:rPr>
        <w:t xml:space="preserve"> </w:t>
      </w:r>
      <w:proofErr w:type="spellStart"/>
      <w:r w:rsidRPr="00D72BBC">
        <w:rPr>
          <w:rFonts w:ascii="Arial Narrow" w:hAnsi="Arial Narrow"/>
          <w:spacing w:val="-4"/>
        </w:rPr>
        <w:t>osobama</w:t>
      </w:r>
      <w:proofErr w:type="spellEnd"/>
      <w:r w:rsidRPr="00D72BBC">
        <w:rPr>
          <w:rFonts w:ascii="Arial Narrow" w:hAnsi="Arial Narrow"/>
          <w:spacing w:val="-4"/>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rPr>
        <w:t>pokretljivosti</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w:t>
      </w:r>
    </w:p>
    <w:p w14:paraId="4CAE6DC4" w14:textId="77777777" w:rsidR="0039114B" w:rsidRPr="00D72BBC" w:rsidRDefault="0039114B" w:rsidP="0039114B">
      <w:pPr>
        <w:pStyle w:val="Odlomakpopisa"/>
        <w:numPr>
          <w:ilvl w:val="2"/>
          <w:numId w:val="228"/>
        </w:numPr>
        <w:tabs>
          <w:tab w:val="left" w:pos="1043"/>
        </w:tabs>
        <w:spacing w:before="113" w:line="228" w:lineRule="auto"/>
        <w:ind w:left="708" w:right="707" w:firstLine="0"/>
        <w:jc w:val="both"/>
        <w:rPr>
          <w:rFonts w:ascii="Arial Narrow" w:hAnsi="Arial Narrow"/>
        </w:rPr>
      </w:pP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javne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planirane</w:t>
      </w:r>
      <w:proofErr w:type="spellEnd"/>
      <w:r w:rsidRPr="00D72BBC">
        <w:rPr>
          <w:rFonts w:ascii="Arial Narrow" w:hAnsi="Arial Narrow"/>
        </w:rPr>
        <w:t xml:space="preserve">, </w:t>
      </w:r>
      <w:proofErr w:type="spellStart"/>
      <w:r w:rsidRPr="00D72BBC">
        <w:rPr>
          <w:rFonts w:ascii="Arial Narrow" w:hAnsi="Arial Narrow"/>
        </w:rPr>
        <w:t>projektirane</w:t>
      </w:r>
      <w:proofErr w:type="spellEnd"/>
      <w:r w:rsidRPr="00D72BBC">
        <w:rPr>
          <w:rFonts w:ascii="Arial Narrow" w:hAnsi="Arial Narrow"/>
        </w:rPr>
        <w:t xml:space="preserve"> i </w:t>
      </w:r>
      <w:proofErr w:type="spellStart"/>
      <w:r w:rsidRPr="00D72BBC">
        <w:rPr>
          <w:rFonts w:ascii="Arial Narrow" w:hAnsi="Arial Narrow"/>
        </w:rPr>
        <w:t>izgrađene</w:t>
      </w:r>
      <w:proofErr w:type="spellEnd"/>
      <w:r w:rsidRPr="00D72BBC">
        <w:rPr>
          <w:rFonts w:ascii="Arial Narrow" w:hAnsi="Arial Narrow"/>
        </w:rPr>
        <w:t xml:space="preserve"> na </w:t>
      </w:r>
      <w:proofErr w:type="spellStart"/>
      <w:r w:rsidRPr="00D72BBC">
        <w:rPr>
          <w:rFonts w:ascii="Arial Narrow" w:hAnsi="Arial Narrow"/>
        </w:rPr>
        <w:t>način</w:t>
      </w:r>
      <w:proofErr w:type="spellEnd"/>
      <w:r w:rsidRPr="00D72BBC">
        <w:rPr>
          <w:rFonts w:ascii="Arial Narrow" w:hAnsi="Arial Narrow"/>
        </w:rPr>
        <w:t xml:space="preserve"> koji </w:t>
      </w:r>
      <w:proofErr w:type="spellStart"/>
      <w:r w:rsidRPr="00D72BBC">
        <w:rPr>
          <w:rFonts w:ascii="Arial Narrow" w:hAnsi="Arial Narrow"/>
        </w:rPr>
        <w:t>omogućuje</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boravak</w:t>
      </w:r>
      <w:proofErr w:type="spellEnd"/>
      <w:r w:rsidRPr="00D72BBC">
        <w:rPr>
          <w:rFonts w:ascii="Arial Narrow" w:hAnsi="Arial Narrow"/>
        </w:rPr>
        <w:t xml:space="preserve"> i rad </w:t>
      </w:r>
      <w:proofErr w:type="spellStart"/>
      <w:r w:rsidRPr="00D72BBC">
        <w:rPr>
          <w:rFonts w:ascii="Arial Narrow" w:hAnsi="Arial Narrow"/>
        </w:rPr>
        <w:t>osobama</w:t>
      </w:r>
      <w:proofErr w:type="spellEnd"/>
      <w:r w:rsidRPr="00D72BBC">
        <w:rPr>
          <w:rFonts w:ascii="Arial Narrow" w:hAnsi="Arial Narrow"/>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rPr>
        <w:t>pokretljivosti</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w:t>
      </w:r>
    </w:p>
    <w:p w14:paraId="5AB5C60D" w14:textId="77777777" w:rsidR="0039114B" w:rsidRPr="00D72BBC" w:rsidRDefault="0039114B" w:rsidP="0039114B">
      <w:pPr>
        <w:pStyle w:val="Odlomakpopisa"/>
        <w:numPr>
          <w:ilvl w:val="1"/>
          <w:numId w:val="228"/>
        </w:numPr>
        <w:tabs>
          <w:tab w:val="left" w:pos="789"/>
        </w:tabs>
        <w:spacing w:before="112" w:line="228" w:lineRule="auto"/>
        <w:ind w:left="425" w:right="707" w:firstLine="0"/>
        <w:jc w:val="both"/>
        <w:rPr>
          <w:rFonts w:ascii="Arial Narrow" w:hAnsi="Arial Narrow"/>
        </w:rPr>
      </w:pPr>
      <w:proofErr w:type="spellStart"/>
      <w:r w:rsidRPr="00D72BBC">
        <w:rPr>
          <w:rFonts w:ascii="Arial Narrow" w:hAnsi="Arial Narrow"/>
          <w:spacing w:val="-6"/>
        </w:rPr>
        <w:t>način</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uvjeti</w:t>
      </w:r>
      <w:proofErr w:type="spellEnd"/>
      <w:r w:rsidRPr="00D72BBC">
        <w:rPr>
          <w:rFonts w:ascii="Arial Narrow" w:hAnsi="Arial Narrow"/>
          <w:spacing w:val="-9"/>
        </w:rPr>
        <w:t xml:space="preserve"> </w:t>
      </w:r>
      <w:proofErr w:type="spellStart"/>
      <w:r w:rsidRPr="00D72BBC">
        <w:rPr>
          <w:rFonts w:ascii="Arial Narrow" w:hAnsi="Arial Narrow"/>
          <w:spacing w:val="-6"/>
        </w:rPr>
        <w:t>priključenja</w:t>
      </w:r>
      <w:proofErr w:type="spellEnd"/>
      <w:r w:rsidRPr="00D72BBC">
        <w:rPr>
          <w:rFonts w:ascii="Arial Narrow" w:hAnsi="Arial Narrow"/>
          <w:spacing w:val="-9"/>
        </w:rPr>
        <w:t xml:space="preserve"> </w:t>
      </w:r>
      <w:proofErr w:type="spellStart"/>
      <w:r w:rsidRPr="00D72BBC">
        <w:rPr>
          <w:rFonts w:ascii="Arial Narrow" w:hAnsi="Arial Narrow"/>
          <w:spacing w:val="-6"/>
        </w:rPr>
        <w:t>građevne</w:t>
      </w:r>
      <w:proofErr w:type="spellEnd"/>
      <w:r w:rsidRPr="00D72BBC">
        <w:rPr>
          <w:rFonts w:ascii="Arial Narrow" w:hAnsi="Arial Narrow"/>
          <w:spacing w:val="-9"/>
        </w:rPr>
        <w:t xml:space="preserve"> </w:t>
      </w:r>
      <w:proofErr w:type="spellStart"/>
      <w:r w:rsidRPr="00D72BBC">
        <w:rPr>
          <w:rFonts w:ascii="Arial Narrow" w:hAnsi="Arial Narrow"/>
          <w:spacing w:val="-6"/>
        </w:rPr>
        <w:t>čestice</w:t>
      </w:r>
      <w:proofErr w:type="spellEnd"/>
      <w:r w:rsidRPr="00D72BBC">
        <w:rPr>
          <w:rFonts w:ascii="Arial Narrow" w:hAnsi="Arial Narrow"/>
          <w:spacing w:val="-6"/>
        </w:rPr>
        <w:t>,</w:t>
      </w:r>
      <w:r w:rsidRPr="00D72BBC">
        <w:rPr>
          <w:rFonts w:ascii="Arial Narrow" w:hAnsi="Arial Narrow"/>
          <w:spacing w:val="-9"/>
        </w:rPr>
        <w:t xml:space="preserve"> </w:t>
      </w:r>
      <w:proofErr w:type="spellStart"/>
      <w:r w:rsidRPr="00D72BBC">
        <w:rPr>
          <w:rFonts w:ascii="Arial Narrow" w:hAnsi="Arial Narrow"/>
          <w:spacing w:val="-6"/>
        </w:rPr>
        <w:t>odnosno</w:t>
      </w:r>
      <w:proofErr w:type="spellEnd"/>
      <w:r w:rsidRPr="00D72BBC">
        <w:rPr>
          <w:rFonts w:ascii="Arial Narrow" w:hAnsi="Arial Narrow"/>
          <w:spacing w:val="-9"/>
        </w:rPr>
        <w:t xml:space="preserve"> </w:t>
      </w:r>
      <w:proofErr w:type="spellStart"/>
      <w:r w:rsidRPr="00D72BBC">
        <w:rPr>
          <w:rFonts w:ascii="Arial Narrow" w:hAnsi="Arial Narrow"/>
          <w:spacing w:val="-6"/>
        </w:rPr>
        <w:t>građevine</w:t>
      </w:r>
      <w:proofErr w:type="spellEnd"/>
      <w:r w:rsidRPr="00D72BBC">
        <w:rPr>
          <w:rFonts w:ascii="Arial Narrow" w:hAnsi="Arial Narrow"/>
          <w:spacing w:val="-9"/>
        </w:rPr>
        <w:t xml:space="preserve"> </w:t>
      </w:r>
      <w:r w:rsidRPr="00D72BBC">
        <w:rPr>
          <w:rFonts w:ascii="Arial Narrow" w:hAnsi="Arial Narrow"/>
          <w:spacing w:val="-6"/>
        </w:rPr>
        <w:t>na</w:t>
      </w:r>
      <w:r w:rsidRPr="00D72BBC">
        <w:rPr>
          <w:rFonts w:ascii="Arial Narrow" w:hAnsi="Arial Narrow"/>
          <w:spacing w:val="-9"/>
        </w:rPr>
        <w:t xml:space="preserve"> </w:t>
      </w:r>
      <w:proofErr w:type="spellStart"/>
      <w:r w:rsidRPr="00D72BBC">
        <w:rPr>
          <w:rFonts w:ascii="Arial Narrow" w:hAnsi="Arial Narrow"/>
          <w:spacing w:val="-6"/>
        </w:rPr>
        <w:t>prometnu</w:t>
      </w:r>
      <w:proofErr w:type="spellEnd"/>
      <w:r w:rsidRPr="00D72BBC">
        <w:rPr>
          <w:rFonts w:ascii="Arial Narrow" w:hAnsi="Arial Narrow"/>
          <w:spacing w:val="-9"/>
        </w:rPr>
        <w:t xml:space="preserve"> </w:t>
      </w:r>
      <w:proofErr w:type="spellStart"/>
      <w:r w:rsidRPr="00D72BBC">
        <w:rPr>
          <w:rFonts w:ascii="Arial Narrow" w:hAnsi="Arial Narrow"/>
          <w:spacing w:val="-6"/>
        </w:rPr>
        <w:t>površinu</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drugu</w:t>
      </w:r>
      <w:proofErr w:type="spellEnd"/>
      <w:r w:rsidRPr="00D72BBC">
        <w:rPr>
          <w:rFonts w:ascii="Arial Narrow" w:hAnsi="Arial Narrow"/>
          <w:spacing w:val="-6"/>
        </w:rPr>
        <w:t xml:space="preserve"> </w:t>
      </w:r>
      <w:proofErr w:type="spellStart"/>
      <w:r w:rsidRPr="00D72BBC">
        <w:rPr>
          <w:rFonts w:ascii="Arial Narrow" w:hAnsi="Arial Narrow"/>
          <w:spacing w:val="-2"/>
        </w:rPr>
        <w:t>infrastrukturu</w:t>
      </w:r>
      <w:proofErr w:type="spellEnd"/>
    </w:p>
    <w:p w14:paraId="0A7BD65D" w14:textId="77777777" w:rsidR="0039114B" w:rsidRPr="00D72BBC" w:rsidRDefault="0039114B" w:rsidP="0039114B">
      <w:pPr>
        <w:pStyle w:val="Odlomakpopisa"/>
        <w:numPr>
          <w:ilvl w:val="2"/>
          <w:numId w:val="228"/>
        </w:numPr>
        <w:tabs>
          <w:tab w:val="left" w:pos="1013"/>
        </w:tabs>
        <w:spacing w:before="113" w:line="228" w:lineRule="auto"/>
        <w:ind w:left="708" w:right="707" w:firstLine="0"/>
        <w:jc w:val="both"/>
        <w:rPr>
          <w:rFonts w:ascii="Arial Narrow" w:hAnsi="Arial Narrow"/>
        </w:rPr>
      </w:pPr>
      <w:proofErr w:type="spellStart"/>
      <w:r w:rsidRPr="00D72BBC">
        <w:rPr>
          <w:rFonts w:ascii="Arial Narrow" w:hAnsi="Arial Narrow"/>
        </w:rPr>
        <w:t>Svaka</w:t>
      </w:r>
      <w:proofErr w:type="spellEnd"/>
      <w:r w:rsidRPr="00D72BBC">
        <w:rPr>
          <w:rFonts w:ascii="Arial Narrow" w:hAnsi="Arial Narrow"/>
        </w:rPr>
        <w:t xml:space="preserve"> </w:t>
      </w:r>
      <w:proofErr w:type="spellStart"/>
      <w:r w:rsidRPr="00D72BBC">
        <w:rPr>
          <w:rFonts w:ascii="Arial Narrow" w:hAnsi="Arial Narrow"/>
        </w:rPr>
        <w:t>građevna</w:t>
      </w:r>
      <w:proofErr w:type="spellEnd"/>
      <w:r w:rsidRPr="00D72BBC">
        <w:rPr>
          <w:rFonts w:ascii="Arial Narrow" w:hAnsi="Arial Narrow"/>
        </w:rPr>
        <w:t xml:space="preserve"> </w:t>
      </w:r>
      <w:proofErr w:type="spellStart"/>
      <w:r w:rsidRPr="00D72BBC">
        <w:rPr>
          <w:rFonts w:ascii="Arial Narrow" w:hAnsi="Arial Narrow"/>
        </w:rPr>
        <w:t>čestica</w:t>
      </w:r>
      <w:proofErr w:type="spellEnd"/>
      <w:r w:rsidRPr="00D72BBC">
        <w:rPr>
          <w:rFonts w:ascii="Arial Narrow" w:hAnsi="Arial Narrow"/>
        </w:rPr>
        <w:t xml:space="preserve"> mora </w:t>
      </w:r>
      <w:proofErr w:type="spellStart"/>
      <w:r w:rsidRPr="00D72BBC">
        <w:rPr>
          <w:rFonts w:ascii="Arial Narrow" w:hAnsi="Arial Narrow"/>
        </w:rPr>
        <w:t>imati</w:t>
      </w:r>
      <w:proofErr w:type="spellEnd"/>
      <w:r w:rsidRPr="00D72BBC">
        <w:rPr>
          <w:rFonts w:ascii="Arial Narrow" w:hAnsi="Arial Narrow"/>
        </w:rPr>
        <w:t xml:space="preserve"> </w:t>
      </w:r>
      <w:proofErr w:type="spellStart"/>
      <w:r w:rsidRPr="00D72BBC">
        <w:rPr>
          <w:rFonts w:ascii="Arial Narrow" w:hAnsi="Arial Narrow"/>
        </w:rPr>
        <w:t>neposredan</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na </w:t>
      </w:r>
      <w:proofErr w:type="spellStart"/>
      <w:r w:rsidRPr="00D72BBC">
        <w:rPr>
          <w:rFonts w:ascii="Arial Narrow" w:hAnsi="Arial Narrow"/>
        </w:rPr>
        <w:t>kolnu</w:t>
      </w:r>
      <w:proofErr w:type="spellEnd"/>
      <w:r w:rsidRPr="00D72BBC">
        <w:rPr>
          <w:rFonts w:ascii="Arial Narrow" w:hAnsi="Arial Narrow"/>
        </w:rPr>
        <w:t xml:space="preserve"> </w:t>
      </w:r>
      <w:proofErr w:type="spellStart"/>
      <w:r w:rsidRPr="00D72BBC">
        <w:rPr>
          <w:rFonts w:ascii="Arial Narrow" w:hAnsi="Arial Narrow"/>
        </w:rPr>
        <w:t>prometnu</w:t>
      </w:r>
      <w:proofErr w:type="spellEnd"/>
      <w:r w:rsidRPr="00D72BBC">
        <w:rPr>
          <w:rFonts w:ascii="Arial Narrow" w:hAnsi="Arial Narrow"/>
        </w:rPr>
        <w:t xml:space="preserve"> </w:t>
      </w:r>
      <w:proofErr w:type="spellStart"/>
      <w:r w:rsidRPr="00D72BBC">
        <w:rPr>
          <w:rFonts w:ascii="Arial Narrow" w:hAnsi="Arial Narrow"/>
        </w:rPr>
        <w:t>površinu</w:t>
      </w:r>
      <w:proofErr w:type="spellEnd"/>
      <w:r w:rsidRPr="00D72BBC">
        <w:rPr>
          <w:rFonts w:ascii="Arial Narrow" w:hAnsi="Arial Narrow"/>
        </w:rPr>
        <w:t xml:space="preserve"> (</w:t>
      </w:r>
      <w:proofErr w:type="spellStart"/>
      <w:r w:rsidRPr="00D72BBC">
        <w:rPr>
          <w:rFonts w:ascii="Arial Narrow" w:hAnsi="Arial Narrow"/>
        </w:rPr>
        <w:t>površinu</w:t>
      </w:r>
      <w:proofErr w:type="spellEnd"/>
      <w:r w:rsidRPr="00D72BBC">
        <w:rPr>
          <w:rFonts w:ascii="Arial Narrow" w:hAnsi="Arial Narrow"/>
          <w:spacing w:val="-7"/>
        </w:rPr>
        <w:t xml:space="preserve"> </w:t>
      </w:r>
      <w:proofErr w:type="spellStart"/>
      <w:r w:rsidRPr="00D72BBC">
        <w:rPr>
          <w:rFonts w:ascii="Arial Narrow" w:hAnsi="Arial Narrow"/>
        </w:rPr>
        <w:t>javne</w:t>
      </w:r>
      <w:proofErr w:type="spellEnd"/>
      <w:r w:rsidRPr="00D72BBC">
        <w:rPr>
          <w:rFonts w:ascii="Arial Narrow" w:hAnsi="Arial Narrow"/>
          <w:spacing w:val="-7"/>
        </w:rPr>
        <w:t xml:space="preserve"> </w:t>
      </w:r>
      <w:proofErr w:type="spellStart"/>
      <w:r w:rsidRPr="00D72BBC">
        <w:rPr>
          <w:rFonts w:ascii="Arial Narrow" w:hAnsi="Arial Narrow"/>
        </w:rPr>
        <w:t>namjene</w:t>
      </w:r>
      <w:proofErr w:type="spellEnd"/>
      <w:r w:rsidRPr="00D72BBC">
        <w:rPr>
          <w:rFonts w:ascii="Arial Narrow" w:hAnsi="Arial Narrow"/>
        </w:rPr>
        <w:t>)</w:t>
      </w:r>
      <w:r w:rsidRPr="00D72BBC">
        <w:rPr>
          <w:rFonts w:ascii="Arial Narrow" w:hAnsi="Arial Narrow"/>
          <w:spacing w:val="-7"/>
        </w:rPr>
        <w:t xml:space="preserve"> </w:t>
      </w:r>
      <w:proofErr w:type="spellStart"/>
      <w:r w:rsidRPr="00D72BBC">
        <w:rPr>
          <w:rFonts w:ascii="Arial Narrow" w:hAnsi="Arial Narrow"/>
        </w:rPr>
        <w:t>kojim</w:t>
      </w:r>
      <w:proofErr w:type="spellEnd"/>
      <w:r w:rsidRPr="00D72BBC">
        <w:rPr>
          <w:rFonts w:ascii="Arial Narrow" w:hAnsi="Arial Narrow"/>
          <w:spacing w:val="-7"/>
        </w:rPr>
        <w:t xml:space="preserve"> </w:t>
      </w:r>
      <w:r w:rsidRPr="00D72BBC">
        <w:rPr>
          <w:rFonts w:ascii="Arial Narrow" w:hAnsi="Arial Narrow"/>
        </w:rPr>
        <w:t>se</w:t>
      </w:r>
      <w:r w:rsidRPr="00D72BBC">
        <w:rPr>
          <w:rFonts w:ascii="Arial Narrow" w:hAnsi="Arial Narrow"/>
          <w:spacing w:val="-7"/>
        </w:rPr>
        <w:t xml:space="preserve"> </w:t>
      </w:r>
      <w:proofErr w:type="spellStart"/>
      <w:r w:rsidRPr="00D72BBC">
        <w:rPr>
          <w:rFonts w:ascii="Arial Narrow" w:hAnsi="Arial Narrow"/>
        </w:rPr>
        <w:t>omogućuje</w:t>
      </w:r>
      <w:proofErr w:type="spellEnd"/>
      <w:r w:rsidRPr="00D72BBC">
        <w:rPr>
          <w:rFonts w:ascii="Arial Narrow" w:hAnsi="Arial Narrow"/>
          <w:spacing w:val="-7"/>
        </w:rPr>
        <w:t xml:space="preserve"> </w:t>
      </w:r>
      <w:proofErr w:type="spellStart"/>
      <w:r w:rsidRPr="00D72BBC">
        <w:rPr>
          <w:rFonts w:ascii="Arial Narrow" w:hAnsi="Arial Narrow"/>
        </w:rPr>
        <w:t>prilaz</w:t>
      </w:r>
      <w:proofErr w:type="spellEnd"/>
      <w:r w:rsidRPr="00D72BBC">
        <w:rPr>
          <w:rFonts w:ascii="Arial Narrow" w:hAnsi="Arial Narrow"/>
          <w:spacing w:val="-7"/>
        </w:rPr>
        <w:t xml:space="preserve"> </w:t>
      </w:r>
      <w:proofErr w:type="spellStart"/>
      <w:r w:rsidRPr="00D72BBC">
        <w:rPr>
          <w:rFonts w:ascii="Arial Narrow" w:hAnsi="Arial Narrow"/>
        </w:rPr>
        <w:t>vozila</w:t>
      </w:r>
      <w:proofErr w:type="spellEnd"/>
      <w:r w:rsidRPr="00D72BBC">
        <w:rPr>
          <w:rFonts w:ascii="Arial Narrow" w:hAnsi="Arial Narrow"/>
          <w:spacing w:val="-7"/>
        </w:rPr>
        <w:t xml:space="preserve"> </w:t>
      </w:r>
      <w:r w:rsidRPr="00D72BBC">
        <w:rPr>
          <w:rFonts w:ascii="Arial Narrow" w:hAnsi="Arial Narrow"/>
        </w:rPr>
        <w:t>na</w:t>
      </w:r>
      <w:r w:rsidRPr="00D72BBC">
        <w:rPr>
          <w:rFonts w:ascii="Arial Narrow" w:hAnsi="Arial Narrow"/>
          <w:spacing w:val="-7"/>
        </w:rPr>
        <w:t xml:space="preserve"> </w:t>
      </w:r>
      <w:proofErr w:type="spellStart"/>
      <w:r w:rsidRPr="00D72BBC">
        <w:rPr>
          <w:rFonts w:ascii="Arial Narrow" w:hAnsi="Arial Narrow"/>
        </w:rPr>
        <w:t>česticu</w:t>
      </w:r>
      <w:proofErr w:type="spellEnd"/>
      <w:r w:rsidRPr="00D72BBC">
        <w:rPr>
          <w:rFonts w:ascii="Arial Narrow" w:hAnsi="Arial Narrow"/>
        </w:rPr>
        <w:t>.</w:t>
      </w:r>
    </w:p>
    <w:p w14:paraId="4BDB6801" w14:textId="77777777" w:rsidR="0039114B" w:rsidRPr="00D72BBC" w:rsidRDefault="0039114B" w:rsidP="0039114B">
      <w:pPr>
        <w:pStyle w:val="Odlomakpopisa"/>
        <w:numPr>
          <w:ilvl w:val="2"/>
          <w:numId w:val="228"/>
        </w:numPr>
        <w:tabs>
          <w:tab w:val="left" w:pos="964"/>
        </w:tabs>
        <w:spacing w:before="113" w:line="228" w:lineRule="auto"/>
        <w:ind w:left="708" w:right="707" w:firstLine="0"/>
        <w:jc w:val="both"/>
        <w:rPr>
          <w:rFonts w:ascii="Arial Narrow" w:hAnsi="Arial Narrow"/>
        </w:rPr>
      </w:pPr>
      <w:proofErr w:type="spellStart"/>
      <w:r w:rsidRPr="00D72BBC">
        <w:rPr>
          <w:rFonts w:ascii="Arial Narrow" w:hAnsi="Arial Narrow"/>
        </w:rPr>
        <w:t>Građevna</w:t>
      </w:r>
      <w:proofErr w:type="spellEnd"/>
      <w:r w:rsidRPr="00D72BBC">
        <w:rPr>
          <w:rFonts w:ascii="Arial Narrow" w:hAnsi="Arial Narrow"/>
          <w:spacing w:val="-7"/>
        </w:rPr>
        <w:t xml:space="preserve"> </w:t>
      </w:r>
      <w:proofErr w:type="spellStart"/>
      <w:r w:rsidRPr="00D72BBC">
        <w:rPr>
          <w:rFonts w:ascii="Arial Narrow" w:hAnsi="Arial Narrow"/>
        </w:rPr>
        <w:t>čestica</w:t>
      </w:r>
      <w:proofErr w:type="spellEnd"/>
      <w:r w:rsidRPr="00D72BBC">
        <w:rPr>
          <w:rFonts w:ascii="Arial Narrow" w:hAnsi="Arial Narrow"/>
          <w:spacing w:val="-7"/>
        </w:rPr>
        <w:t xml:space="preserve"> </w:t>
      </w:r>
      <w:r w:rsidRPr="00D72BBC">
        <w:rPr>
          <w:rFonts w:ascii="Arial Narrow" w:hAnsi="Arial Narrow"/>
        </w:rPr>
        <w:t>mora</w:t>
      </w:r>
      <w:r w:rsidRPr="00D72BBC">
        <w:rPr>
          <w:rFonts w:ascii="Arial Narrow" w:hAnsi="Arial Narrow"/>
          <w:spacing w:val="-7"/>
        </w:rPr>
        <w:t xml:space="preserve"> </w:t>
      </w:r>
      <w:proofErr w:type="spellStart"/>
      <w:r w:rsidRPr="00D72BBC">
        <w:rPr>
          <w:rFonts w:ascii="Arial Narrow" w:hAnsi="Arial Narrow"/>
        </w:rPr>
        <w:t>imati</w:t>
      </w:r>
      <w:proofErr w:type="spellEnd"/>
      <w:r w:rsidRPr="00D72BBC">
        <w:rPr>
          <w:rFonts w:ascii="Arial Narrow" w:hAnsi="Arial Narrow"/>
          <w:spacing w:val="-7"/>
        </w:rPr>
        <w:t xml:space="preserve"> </w:t>
      </w:r>
      <w:proofErr w:type="spellStart"/>
      <w:r w:rsidRPr="00D72BBC">
        <w:rPr>
          <w:rFonts w:ascii="Arial Narrow" w:hAnsi="Arial Narrow"/>
        </w:rPr>
        <w:t>osiguran</w:t>
      </w:r>
      <w:proofErr w:type="spellEnd"/>
      <w:r w:rsidRPr="00D72BBC">
        <w:rPr>
          <w:rFonts w:ascii="Arial Narrow" w:hAnsi="Arial Narrow"/>
          <w:spacing w:val="-7"/>
        </w:rPr>
        <w:t xml:space="preserve"> </w:t>
      </w:r>
      <w:proofErr w:type="spellStart"/>
      <w:r w:rsidRPr="00D72BBC">
        <w:rPr>
          <w:rFonts w:ascii="Arial Narrow" w:hAnsi="Arial Narrow"/>
        </w:rPr>
        <w:t>neposredni</w:t>
      </w:r>
      <w:proofErr w:type="spellEnd"/>
      <w:r w:rsidRPr="00D72BBC">
        <w:rPr>
          <w:rFonts w:ascii="Arial Narrow" w:hAnsi="Arial Narrow"/>
          <w:spacing w:val="-7"/>
        </w:rPr>
        <w:t xml:space="preserve"> </w:t>
      </w:r>
      <w:proofErr w:type="spellStart"/>
      <w:r w:rsidRPr="00D72BBC">
        <w:rPr>
          <w:rFonts w:ascii="Arial Narrow" w:hAnsi="Arial Narrow"/>
        </w:rPr>
        <w:t>kolni</w:t>
      </w:r>
      <w:proofErr w:type="spellEnd"/>
      <w:r w:rsidRPr="00D72BBC">
        <w:rPr>
          <w:rFonts w:ascii="Arial Narrow" w:hAnsi="Arial Narrow"/>
          <w:spacing w:val="-7"/>
        </w:rPr>
        <w:t xml:space="preserve"> </w:t>
      </w:r>
      <w:proofErr w:type="spellStart"/>
      <w:r w:rsidRPr="00D72BBC">
        <w:rPr>
          <w:rFonts w:ascii="Arial Narrow" w:hAnsi="Arial Narrow"/>
        </w:rPr>
        <w:t>pristup</w:t>
      </w:r>
      <w:proofErr w:type="spellEnd"/>
      <w:r w:rsidRPr="00D72BBC">
        <w:rPr>
          <w:rFonts w:ascii="Arial Narrow" w:hAnsi="Arial Narrow"/>
          <w:spacing w:val="-7"/>
        </w:rPr>
        <w:t xml:space="preserve"> </w:t>
      </w:r>
      <w:proofErr w:type="spellStart"/>
      <w:r w:rsidRPr="00D72BBC">
        <w:rPr>
          <w:rFonts w:ascii="Arial Narrow" w:hAnsi="Arial Narrow"/>
        </w:rPr>
        <w:t>minimalne</w:t>
      </w:r>
      <w:proofErr w:type="spellEnd"/>
      <w:r w:rsidRPr="00D72BBC">
        <w:rPr>
          <w:rFonts w:ascii="Arial Narrow" w:hAnsi="Arial Narrow"/>
          <w:spacing w:val="-7"/>
        </w:rPr>
        <w:t xml:space="preserve"> </w:t>
      </w:r>
      <w:proofErr w:type="spellStart"/>
      <w:r w:rsidRPr="00D72BBC">
        <w:rPr>
          <w:rFonts w:ascii="Arial Narrow" w:hAnsi="Arial Narrow"/>
        </w:rPr>
        <w:t>širine</w:t>
      </w:r>
      <w:proofErr w:type="spellEnd"/>
      <w:r w:rsidRPr="00D72BBC">
        <w:rPr>
          <w:rFonts w:ascii="Arial Narrow" w:hAnsi="Arial Narrow"/>
          <w:spacing w:val="-7"/>
        </w:rPr>
        <w:t xml:space="preserve"> </w:t>
      </w:r>
      <w:r w:rsidRPr="00D72BBC">
        <w:rPr>
          <w:rFonts w:ascii="Arial Narrow" w:hAnsi="Arial Narrow"/>
        </w:rPr>
        <w:t>3,0</w:t>
      </w:r>
      <w:r w:rsidRPr="00D72BBC">
        <w:rPr>
          <w:rFonts w:ascii="Arial Narrow" w:hAnsi="Arial Narrow"/>
          <w:spacing w:val="-7"/>
        </w:rPr>
        <w:t xml:space="preserve"> </w:t>
      </w:r>
      <w:r w:rsidRPr="00D72BBC">
        <w:rPr>
          <w:rFonts w:ascii="Arial Narrow" w:hAnsi="Arial Narrow"/>
        </w:rPr>
        <w:t>m</w:t>
      </w:r>
      <w:r w:rsidRPr="00D72BBC">
        <w:rPr>
          <w:rFonts w:ascii="Arial Narrow" w:hAnsi="Arial Narrow"/>
          <w:spacing w:val="-7"/>
        </w:rPr>
        <w:t xml:space="preserve"> </w:t>
      </w:r>
      <w:r w:rsidRPr="00D72BBC">
        <w:rPr>
          <w:rFonts w:ascii="Arial Narrow" w:hAnsi="Arial Narrow"/>
        </w:rPr>
        <w:t xml:space="preserve">na </w:t>
      </w:r>
      <w:proofErr w:type="spellStart"/>
      <w:r w:rsidRPr="00D72BBC">
        <w:rPr>
          <w:rFonts w:ascii="Arial Narrow" w:hAnsi="Arial Narrow"/>
        </w:rPr>
        <w:t>javnu</w:t>
      </w:r>
      <w:proofErr w:type="spellEnd"/>
      <w:r w:rsidRPr="00D72BBC">
        <w:rPr>
          <w:rFonts w:ascii="Arial Narrow" w:hAnsi="Arial Narrow"/>
        </w:rPr>
        <w:t xml:space="preserve"> </w:t>
      </w:r>
      <w:proofErr w:type="spellStart"/>
      <w:r w:rsidRPr="00D72BBC">
        <w:rPr>
          <w:rFonts w:ascii="Arial Narrow" w:hAnsi="Arial Narrow"/>
        </w:rPr>
        <w:t>prometnicu</w:t>
      </w:r>
      <w:proofErr w:type="spellEnd"/>
      <w:r w:rsidRPr="00D72BBC">
        <w:rPr>
          <w:rFonts w:ascii="Arial Narrow" w:hAnsi="Arial Narrow"/>
        </w:rPr>
        <w:t>.</w:t>
      </w:r>
    </w:p>
    <w:p w14:paraId="3B31CD5F" w14:textId="77777777" w:rsidR="0039114B" w:rsidRPr="00D72BBC" w:rsidRDefault="0039114B" w:rsidP="0039114B">
      <w:pPr>
        <w:pStyle w:val="Odlomakpopisa"/>
        <w:numPr>
          <w:ilvl w:val="2"/>
          <w:numId w:val="228"/>
        </w:numPr>
        <w:tabs>
          <w:tab w:val="left" w:pos="951"/>
        </w:tabs>
        <w:spacing w:before="113" w:line="228" w:lineRule="auto"/>
        <w:ind w:left="708" w:right="707" w:firstLine="0"/>
        <w:jc w:val="both"/>
        <w:rPr>
          <w:rFonts w:ascii="Arial Narrow" w:hAnsi="Arial Narrow"/>
        </w:rPr>
      </w:pPr>
      <w:proofErr w:type="spellStart"/>
      <w:r w:rsidRPr="00D72BBC">
        <w:rPr>
          <w:rFonts w:ascii="Arial Narrow" w:hAnsi="Arial Narrow"/>
        </w:rPr>
        <w:t>Građevina</w:t>
      </w:r>
      <w:proofErr w:type="spellEnd"/>
      <w:r w:rsidRPr="00D72BBC">
        <w:rPr>
          <w:rFonts w:ascii="Arial Narrow" w:hAnsi="Arial Narrow"/>
          <w:spacing w:val="-16"/>
        </w:rPr>
        <w:t xml:space="preserve"> </w:t>
      </w:r>
      <w:r w:rsidRPr="00D72BBC">
        <w:rPr>
          <w:rFonts w:ascii="Arial Narrow" w:hAnsi="Arial Narrow"/>
        </w:rPr>
        <w:t>se</w:t>
      </w:r>
      <w:r w:rsidRPr="00D72BBC">
        <w:rPr>
          <w:rFonts w:ascii="Arial Narrow" w:hAnsi="Arial Narrow"/>
          <w:spacing w:val="-15"/>
        </w:rPr>
        <w:t xml:space="preserve"> </w:t>
      </w:r>
      <w:proofErr w:type="spellStart"/>
      <w:r w:rsidRPr="00D72BBC">
        <w:rPr>
          <w:rFonts w:ascii="Arial Narrow" w:hAnsi="Arial Narrow"/>
        </w:rPr>
        <w:t>priključuje</w:t>
      </w:r>
      <w:proofErr w:type="spellEnd"/>
      <w:r w:rsidRPr="00D72BBC">
        <w:rPr>
          <w:rFonts w:ascii="Arial Narrow" w:hAnsi="Arial Narrow"/>
          <w:spacing w:val="-15"/>
        </w:rPr>
        <w:t xml:space="preserve"> </w:t>
      </w:r>
      <w:r w:rsidRPr="00D72BBC">
        <w:rPr>
          <w:rFonts w:ascii="Arial Narrow" w:hAnsi="Arial Narrow"/>
        </w:rPr>
        <w:t>na</w:t>
      </w:r>
      <w:r w:rsidRPr="00D72BBC">
        <w:rPr>
          <w:rFonts w:ascii="Arial Narrow" w:hAnsi="Arial Narrow"/>
          <w:spacing w:val="-16"/>
        </w:rPr>
        <w:t xml:space="preserve"> </w:t>
      </w:r>
      <w:proofErr w:type="spellStart"/>
      <w:r w:rsidRPr="00D72BBC">
        <w:rPr>
          <w:rFonts w:ascii="Arial Narrow" w:hAnsi="Arial Narrow"/>
        </w:rPr>
        <w:t>javnu</w:t>
      </w:r>
      <w:proofErr w:type="spellEnd"/>
      <w:r w:rsidRPr="00D72BBC">
        <w:rPr>
          <w:rFonts w:ascii="Arial Narrow" w:hAnsi="Arial Narrow"/>
          <w:spacing w:val="-15"/>
        </w:rPr>
        <w:t xml:space="preserve"> </w:t>
      </w:r>
      <w:proofErr w:type="spellStart"/>
      <w:r w:rsidRPr="00D72BBC">
        <w:rPr>
          <w:rFonts w:ascii="Arial Narrow" w:hAnsi="Arial Narrow"/>
        </w:rPr>
        <w:t>komunalnu</w:t>
      </w:r>
      <w:proofErr w:type="spellEnd"/>
      <w:r w:rsidRPr="00D72BBC">
        <w:rPr>
          <w:rFonts w:ascii="Arial Narrow" w:hAnsi="Arial Narrow"/>
          <w:spacing w:val="-15"/>
        </w:rPr>
        <w:t xml:space="preserve"> </w:t>
      </w:r>
      <w:proofErr w:type="spellStart"/>
      <w:r w:rsidRPr="00D72BBC">
        <w:rPr>
          <w:rFonts w:ascii="Arial Narrow" w:hAnsi="Arial Narrow"/>
        </w:rPr>
        <w:t>infrastrukturu</w:t>
      </w:r>
      <w:proofErr w:type="spellEnd"/>
      <w:r w:rsidRPr="00D72BBC">
        <w:rPr>
          <w:rFonts w:ascii="Arial Narrow" w:hAnsi="Arial Narrow"/>
          <w:spacing w:val="-15"/>
        </w:rPr>
        <w:t xml:space="preserve"> </w:t>
      </w:r>
      <w:r w:rsidRPr="00D72BBC">
        <w:rPr>
          <w:rFonts w:ascii="Arial Narrow" w:hAnsi="Arial Narrow"/>
        </w:rPr>
        <w:t>(</w:t>
      </w:r>
      <w:proofErr w:type="spellStart"/>
      <w:r w:rsidRPr="00D72BBC">
        <w:rPr>
          <w:rFonts w:ascii="Arial Narrow" w:hAnsi="Arial Narrow"/>
        </w:rPr>
        <w:t>elektroopskrba</w:t>
      </w:r>
      <w:proofErr w:type="spellEnd"/>
      <w:r w:rsidRPr="00D72BBC">
        <w:rPr>
          <w:rFonts w:ascii="Arial Narrow" w:hAnsi="Arial Narrow"/>
        </w:rPr>
        <w:t>,</w:t>
      </w:r>
      <w:r w:rsidRPr="00D72BBC">
        <w:rPr>
          <w:rFonts w:ascii="Arial Narrow" w:hAnsi="Arial Narrow"/>
          <w:spacing w:val="-16"/>
        </w:rPr>
        <w:t xml:space="preserve"> </w:t>
      </w:r>
      <w:proofErr w:type="spellStart"/>
      <w:r w:rsidRPr="00D72BBC">
        <w:rPr>
          <w:rFonts w:ascii="Arial Narrow" w:hAnsi="Arial Narrow"/>
        </w:rPr>
        <w:t>plinoopskrba</w:t>
      </w:r>
      <w:proofErr w:type="spellEnd"/>
      <w:r w:rsidRPr="00D72BBC">
        <w:rPr>
          <w:rFonts w:ascii="Arial Narrow" w:hAnsi="Arial Narrow"/>
        </w:rPr>
        <w:t xml:space="preserve">, </w:t>
      </w:r>
      <w:proofErr w:type="spellStart"/>
      <w:r w:rsidRPr="00D72BBC">
        <w:rPr>
          <w:rFonts w:ascii="Arial Narrow" w:hAnsi="Arial Narrow"/>
          <w:spacing w:val="-2"/>
        </w:rPr>
        <w:t>vodoopskrba</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odvodnja</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telekomunikacije</w:t>
      </w:r>
      <w:proofErr w:type="spellEnd"/>
      <w:r w:rsidRPr="00D72BBC">
        <w:rPr>
          <w:rFonts w:ascii="Arial Narrow" w:hAnsi="Arial Narrow"/>
          <w:spacing w:val="-2"/>
        </w:rPr>
        <w:t>)</w:t>
      </w:r>
      <w:r w:rsidRPr="00D72BBC">
        <w:rPr>
          <w:rFonts w:ascii="Arial Narrow" w:hAnsi="Arial Narrow"/>
          <w:spacing w:val="-13"/>
        </w:rPr>
        <w:t xml:space="preserve"> </w:t>
      </w:r>
      <w:r w:rsidRPr="00D72BBC">
        <w:rPr>
          <w:rFonts w:ascii="Arial Narrow" w:hAnsi="Arial Narrow"/>
          <w:spacing w:val="-2"/>
        </w:rPr>
        <w:t>na</w:t>
      </w:r>
      <w:r w:rsidRPr="00D72BBC">
        <w:rPr>
          <w:rFonts w:ascii="Arial Narrow" w:hAnsi="Arial Narrow"/>
          <w:spacing w:val="-13"/>
        </w:rPr>
        <w:t xml:space="preserve"> </w:t>
      </w:r>
      <w:proofErr w:type="spellStart"/>
      <w:r w:rsidRPr="00D72BBC">
        <w:rPr>
          <w:rFonts w:ascii="Arial Narrow" w:hAnsi="Arial Narrow"/>
          <w:spacing w:val="-2"/>
        </w:rPr>
        <w:t>način</w:t>
      </w:r>
      <w:proofErr w:type="spellEnd"/>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3"/>
        </w:rPr>
        <w:t xml:space="preserve"> </w:t>
      </w:r>
      <w:proofErr w:type="spellStart"/>
      <w:r w:rsidRPr="00D72BBC">
        <w:rPr>
          <w:rFonts w:ascii="Arial Narrow" w:hAnsi="Arial Narrow"/>
          <w:spacing w:val="-2"/>
        </w:rPr>
        <w:t>uz</w:t>
      </w:r>
      <w:proofErr w:type="spellEnd"/>
      <w:r w:rsidRPr="00D72BBC">
        <w:rPr>
          <w:rFonts w:ascii="Arial Narrow" w:hAnsi="Arial Narrow"/>
          <w:spacing w:val="-13"/>
        </w:rPr>
        <w:t xml:space="preserve"> </w:t>
      </w:r>
      <w:proofErr w:type="spellStart"/>
      <w:r w:rsidRPr="00D72BBC">
        <w:rPr>
          <w:rFonts w:ascii="Arial Narrow" w:hAnsi="Arial Narrow"/>
          <w:spacing w:val="-2"/>
        </w:rPr>
        <w:t>uvjete</w:t>
      </w:r>
      <w:proofErr w:type="spellEnd"/>
      <w:r w:rsidRPr="00D72BBC">
        <w:rPr>
          <w:rFonts w:ascii="Arial Narrow" w:hAnsi="Arial Narrow"/>
          <w:spacing w:val="-13"/>
        </w:rPr>
        <w:t xml:space="preserve"> </w:t>
      </w:r>
      <w:proofErr w:type="spellStart"/>
      <w:r w:rsidRPr="00D72BBC">
        <w:rPr>
          <w:rFonts w:ascii="Arial Narrow" w:hAnsi="Arial Narrow"/>
          <w:spacing w:val="-2"/>
        </w:rPr>
        <w:t>propisane</w:t>
      </w:r>
      <w:proofErr w:type="spellEnd"/>
      <w:r w:rsidRPr="00D72BBC">
        <w:rPr>
          <w:rFonts w:ascii="Arial Narrow" w:hAnsi="Arial Narrow"/>
          <w:spacing w:val="-13"/>
        </w:rPr>
        <w:t xml:space="preserve"> </w:t>
      </w:r>
      <w:proofErr w:type="spellStart"/>
      <w:r w:rsidRPr="00D72BBC">
        <w:rPr>
          <w:rFonts w:ascii="Arial Narrow" w:hAnsi="Arial Narrow"/>
          <w:spacing w:val="-2"/>
        </w:rPr>
        <w:t>od</w:t>
      </w:r>
      <w:proofErr w:type="spellEnd"/>
      <w:r w:rsidRPr="00D72BBC">
        <w:rPr>
          <w:rFonts w:ascii="Arial Narrow" w:hAnsi="Arial Narrow"/>
          <w:spacing w:val="-13"/>
        </w:rPr>
        <w:t xml:space="preserve"> </w:t>
      </w:r>
      <w:proofErr w:type="spellStart"/>
      <w:r w:rsidRPr="00D72BBC">
        <w:rPr>
          <w:rFonts w:ascii="Arial Narrow" w:hAnsi="Arial Narrow"/>
          <w:spacing w:val="-2"/>
        </w:rPr>
        <w:t>nadležnih</w:t>
      </w:r>
      <w:proofErr w:type="spellEnd"/>
      <w:r w:rsidRPr="00D72BBC">
        <w:rPr>
          <w:rFonts w:ascii="Arial Narrow" w:hAnsi="Arial Narrow"/>
          <w:spacing w:val="-13"/>
        </w:rPr>
        <w:t xml:space="preserve"> </w:t>
      </w:r>
      <w:proofErr w:type="spellStart"/>
      <w:r w:rsidRPr="00D72BBC">
        <w:rPr>
          <w:rFonts w:ascii="Arial Narrow" w:hAnsi="Arial Narrow"/>
          <w:spacing w:val="-2"/>
        </w:rPr>
        <w:t>službi</w:t>
      </w:r>
      <w:proofErr w:type="spellEnd"/>
      <w:r w:rsidRPr="00D72BBC">
        <w:rPr>
          <w:rFonts w:ascii="Arial Narrow" w:hAnsi="Arial Narrow"/>
          <w:spacing w:val="-2"/>
        </w:rPr>
        <w:t xml:space="preserve"> </w:t>
      </w:r>
      <w:r w:rsidRPr="00D72BBC">
        <w:rPr>
          <w:rFonts w:ascii="Arial Narrow" w:hAnsi="Arial Narrow"/>
        </w:rPr>
        <w:t xml:space="preserve">i </w:t>
      </w:r>
      <w:proofErr w:type="spellStart"/>
      <w:r w:rsidRPr="00D72BBC">
        <w:rPr>
          <w:rFonts w:ascii="Arial Narrow" w:hAnsi="Arial Narrow"/>
        </w:rPr>
        <w:t>tijela</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w:t>
      </w:r>
    </w:p>
    <w:p w14:paraId="00A09BA5" w14:textId="77777777" w:rsidR="0039114B" w:rsidRPr="00D72BBC" w:rsidRDefault="0039114B" w:rsidP="0039114B">
      <w:pPr>
        <w:pStyle w:val="Odlomakpopisa"/>
        <w:numPr>
          <w:ilvl w:val="1"/>
          <w:numId w:val="228"/>
        </w:numPr>
        <w:tabs>
          <w:tab w:val="left" w:pos="791"/>
        </w:tabs>
        <w:spacing w:before="102"/>
        <w:ind w:left="791" w:hanging="366"/>
        <w:jc w:val="both"/>
        <w:rPr>
          <w:rFonts w:ascii="Arial Narrow" w:hAnsi="Arial Narrow"/>
        </w:rPr>
      </w:pPr>
      <w:proofErr w:type="spellStart"/>
      <w:r w:rsidRPr="00D72BBC">
        <w:rPr>
          <w:rFonts w:ascii="Arial Narrow" w:hAnsi="Arial Narrow"/>
          <w:spacing w:val="-2"/>
        </w:rPr>
        <w:t>uvjeti</w:t>
      </w:r>
      <w:proofErr w:type="spellEnd"/>
      <w:r w:rsidRPr="00D72BBC">
        <w:rPr>
          <w:rFonts w:ascii="Arial Narrow" w:hAnsi="Arial Narrow"/>
          <w:spacing w:val="-5"/>
        </w:rPr>
        <w:t xml:space="preserve"> </w:t>
      </w:r>
      <w:r w:rsidRPr="00D72BBC">
        <w:rPr>
          <w:rFonts w:ascii="Arial Narrow" w:hAnsi="Arial Narrow"/>
          <w:spacing w:val="-2"/>
        </w:rPr>
        <w:t>za</w:t>
      </w:r>
      <w:r w:rsidRPr="00D72BBC">
        <w:rPr>
          <w:rFonts w:ascii="Arial Narrow" w:hAnsi="Arial Narrow"/>
          <w:spacing w:val="-5"/>
        </w:rPr>
        <w:t xml:space="preserve"> </w:t>
      </w:r>
      <w:proofErr w:type="spellStart"/>
      <w:r w:rsidRPr="00D72BBC">
        <w:rPr>
          <w:rFonts w:ascii="Arial Narrow" w:hAnsi="Arial Narrow"/>
          <w:spacing w:val="-2"/>
        </w:rPr>
        <w:t>rekonstrukciju</w:t>
      </w:r>
      <w:proofErr w:type="spellEnd"/>
      <w:r w:rsidRPr="00D72BBC">
        <w:rPr>
          <w:rFonts w:ascii="Arial Narrow" w:hAnsi="Arial Narrow"/>
          <w:spacing w:val="-4"/>
        </w:rPr>
        <w:t xml:space="preserve"> </w:t>
      </w:r>
      <w:proofErr w:type="spellStart"/>
      <w:r w:rsidRPr="00D72BBC">
        <w:rPr>
          <w:rFonts w:ascii="Arial Narrow" w:hAnsi="Arial Narrow"/>
          <w:spacing w:val="-2"/>
        </w:rPr>
        <w:t>ili</w:t>
      </w:r>
      <w:proofErr w:type="spellEnd"/>
      <w:r w:rsidRPr="00D72BBC">
        <w:rPr>
          <w:rFonts w:ascii="Arial Narrow" w:hAnsi="Arial Narrow"/>
          <w:spacing w:val="-5"/>
        </w:rPr>
        <w:t xml:space="preserve"> </w:t>
      </w:r>
      <w:proofErr w:type="spellStart"/>
      <w:r w:rsidRPr="00D72BBC">
        <w:rPr>
          <w:rFonts w:ascii="Arial Narrow" w:hAnsi="Arial Narrow"/>
          <w:spacing w:val="-2"/>
        </w:rPr>
        <w:t>uklanjanje</w:t>
      </w:r>
      <w:proofErr w:type="spellEnd"/>
      <w:r w:rsidRPr="00D72BBC">
        <w:rPr>
          <w:rFonts w:ascii="Arial Narrow" w:hAnsi="Arial Narrow"/>
          <w:spacing w:val="-5"/>
        </w:rPr>
        <w:t xml:space="preserve"> </w:t>
      </w:r>
      <w:proofErr w:type="spellStart"/>
      <w:r w:rsidRPr="00D72BBC">
        <w:rPr>
          <w:rFonts w:ascii="Arial Narrow" w:hAnsi="Arial Narrow"/>
          <w:spacing w:val="-2"/>
        </w:rPr>
        <w:t>postojeće</w:t>
      </w:r>
      <w:proofErr w:type="spellEnd"/>
      <w:r w:rsidRPr="00D72BBC">
        <w:rPr>
          <w:rFonts w:ascii="Arial Narrow" w:hAnsi="Arial Narrow"/>
          <w:spacing w:val="-4"/>
        </w:rPr>
        <w:t xml:space="preserve"> </w:t>
      </w:r>
      <w:proofErr w:type="spellStart"/>
      <w:r w:rsidRPr="00D72BBC">
        <w:rPr>
          <w:rFonts w:ascii="Arial Narrow" w:hAnsi="Arial Narrow"/>
          <w:spacing w:val="-2"/>
        </w:rPr>
        <w:t>građevine</w:t>
      </w:r>
      <w:proofErr w:type="spellEnd"/>
    </w:p>
    <w:p w14:paraId="2C7FAC29" w14:textId="77777777" w:rsidR="0039114B" w:rsidRPr="00D72BBC" w:rsidRDefault="0039114B" w:rsidP="0039114B">
      <w:pPr>
        <w:pStyle w:val="Odlomakpopisa"/>
        <w:numPr>
          <w:ilvl w:val="2"/>
          <w:numId w:val="228"/>
        </w:numPr>
        <w:tabs>
          <w:tab w:val="left" w:pos="997"/>
        </w:tabs>
        <w:spacing w:before="110" w:line="228" w:lineRule="auto"/>
        <w:ind w:left="708" w:right="707" w:firstLine="0"/>
        <w:jc w:val="both"/>
        <w:rPr>
          <w:rFonts w:ascii="Arial Narrow" w:hAnsi="Arial Narrow"/>
        </w:rPr>
      </w:pPr>
      <w:r w:rsidRPr="00D72BBC">
        <w:rPr>
          <w:rFonts w:ascii="Arial Narrow" w:hAnsi="Arial Narrow"/>
        </w:rPr>
        <w:t xml:space="preserve">Za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izgrađene</w:t>
      </w:r>
      <w:proofErr w:type="spellEnd"/>
      <w:r w:rsidRPr="00D72BBC">
        <w:rPr>
          <w:rFonts w:ascii="Arial Narrow" w:hAnsi="Arial Narrow"/>
        </w:rPr>
        <w:t xml:space="preserve"> po </w:t>
      </w:r>
      <w:proofErr w:type="spellStart"/>
      <w:r w:rsidRPr="00D72BBC">
        <w:rPr>
          <w:rFonts w:ascii="Arial Narrow" w:hAnsi="Arial Narrow"/>
        </w:rPr>
        <w:t>ranijim</w:t>
      </w:r>
      <w:proofErr w:type="spellEnd"/>
      <w:r w:rsidRPr="00D72BBC">
        <w:rPr>
          <w:rFonts w:ascii="Arial Narrow" w:hAnsi="Arial Narrow"/>
        </w:rPr>
        <w:t xml:space="preserve"> </w:t>
      </w:r>
      <w:proofErr w:type="spellStart"/>
      <w:r w:rsidRPr="00D72BBC">
        <w:rPr>
          <w:rFonts w:ascii="Arial Narrow" w:hAnsi="Arial Narrow"/>
        </w:rPr>
        <w:t>legalnim</w:t>
      </w:r>
      <w:proofErr w:type="spellEnd"/>
      <w:r w:rsidRPr="00D72BBC">
        <w:rPr>
          <w:rFonts w:ascii="Arial Narrow" w:hAnsi="Arial Narrow"/>
        </w:rPr>
        <w:t xml:space="preserve"> </w:t>
      </w:r>
      <w:proofErr w:type="spellStart"/>
      <w:proofErr w:type="gramStart"/>
      <w:r w:rsidRPr="00D72BBC">
        <w:rPr>
          <w:rFonts w:ascii="Arial Narrow" w:hAnsi="Arial Narrow"/>
        </w:rPr>
        <w:t>propisima,uz</w:t>
      </w:r>
      <w:proofErr w:type="spellEnd"/>
      <w:proofErr w:type="gramEnd"/>
      <w:r w:rsidRPr="00D72BBC">
        <w:rPr>
          <w:rFonts w:ascii="Arial Narrow" w:hAnsi="Arial Narrow"/>
        </w:rPr>
        <w:t xml:space="preserve"> </w:t>
      </w:r>
      <w:proofErr w:type="spellStart"/>
      <w:r w:rsidRPr="00D72BBC">
        <w:rPr>
          <w:rFonts w:ascii="Arial Narrow" w:hAnsi="Arial Narrow"/>
        </w:rPr>
        <w:t>izdavanje</w:t>
      </w:r>
      <w:proofErr w:type="spellEnd"/>
      <w:r w:rsidRPr="00D72BBC">
        <w:rPr>
          <w:rFonts w:ascii="Arial Narrow" w:hAnsi="Arial Narrow"/>
        </w:rPr>
        <w:t xml:space="preserve"> </w:t>
      </w:r>
      <w:proofErr w:type="spellStart"/>
      <w:r w:rsidRPr="00D72BBC">
        <w:rPr>
          <w:rFonts w:ascii="Arial Narrow" w:hAnsi="Arial Narrow"/>
        </w:rPr>
        <w:t>rješenja</w:t>
      </w:r>
      <w:proofErr w:type="spellEnd"/>
      <w:r w:rsidRPr="00D72BBC">
        <w:rPr>
          <w:rFonts w:ascii="Arial Narrow" w:hAnsi="Arial Narrow"/>
        </w:rPr>
        <w:t xml:space="preserve"> o </w:t>
      </w:r>
      <w:proofErr w:type="spellStart"/>
      <w:r w:rsidRPr="00D72BBC">
        <w:rPr>
          <w:rFonts w:ascii="Arial Narrow" w:hAnsi="Arial Narrow"/>
          <w:spacing w:val="-2"/>
        </w:rPr>
        <w:t>izvedenom</w:t>
      </w:r>
      <w:proofErr w:type="spellEnd"/>
      <w:r w:rsidRPr="00D72BBC">
        <w:rPr>
          <w:rFonts w:ascii="Arial Narrow" w:hAnsi="Arial Narrow"/>
          <w:spacing w:val="-11"/>
        </w:rPr>
        <w:t xml:space="preserve"> </w:t>
      </w:r>
      <w:proofErr w:type="spellStart"/>
      <w:r w:rsidRPr="00D72BBC">
        <w:rPr>
          <w:rFonts w:ascii="Arial Narrow" w:hAnsi="Arial Narrow"/>
          <w:spacing w:val="-2"/>
        </w:rPr>
        <w:t>stanju</w:t>
      </w:r>
      <w:proofErr w:type="spellEnd"/>
      <w:r w:rsidRPr="00D72BBC">
        <w:rPr>
          <w:rFonts w:ascii="Arial Narrow" w:hAnsi="Arial Narrow"/>
          <w:spacing w:val="-11"/>
        </w:rPr>
        <w:t xml:space="preserve"> </w:t>
      </w:r>
      <w:proofErr w:type="spellStart"/>
      <w:r w:rsidRPr="00D72BBC">
        <w:rPr>
          <w:rFonts w:ascii="Arial Narrow" w:hAnsi="Arial Narrow"/>
          <w:spacing w:val="-2"/>
        </w:rPr>
        <w:t>dozvoljava</w:t>
      </w:r>
      <w:proofErr w:type="spellEnd"/>
      <w:r w:rsidRPr="00D72BBC">
        <w:rPr>
          <w:rFonts w:ascii="Arial Narrow" w:hAnsi="Arial Narrow"/>
          <w:spacing w:val="-11"/>
        </w:rPr>
        <w:t xml:space="preserve"> </w:t>
      </w:r>
      <w:r w:rsidRPr="00D72BBC">
        <w:rPr>
          <w:rFonts w:ascii="Arial Narrow" w:hAnsi="Arial Narrow"/>
          <w:spacing w:val="-2"/>
        </w:rPr>
        <w:t>se</w:t>
      </w:r>
      <w:r w:rsidRPr="00D72BBC">
        <w:rPr>
          <w:rFonts w:ascii="Arial Narrow" w:hAnsi="Arial Narrow"/>
          <w:spacing w:val="-11"/>
        </w:rPr>
        <w:t xml:space="preserve"> </w:t>
      </w:r>
      <w:proofErr w:type="spellStart"/>
      <w:r w:rsidRPr="00D72BBC">
        <w:rPr>
          <w:rFonts w:ascii="Arial Narrow" w:hAnsi="Arial Narrow"/>
          <w:spacing w:val="-2"/>
        </w:rPr>
        <w:t>udaljenost</w:t>
      </w:r>
      <w:proofErr w:type="spellEnd"/>
      <w:r w:rsidRPr="00D72BBC">
        <w:rPr>
          <w:rFonts w:ascii="Arial Narrow" w:hAnsi="Arial Narrow"/>
          <w:spacing w:val="-11"/>
        </w:rPr>
        <w:t xml:space="preserve"> </w:t>
      </w:r>
      <w:r w:rsidRPr="00D72BBC">
        <w:rPr>
          <w:rFonts w:ascii="Arial Narrow" w:hAnsi="Arial Narrow"/>
          <w:spacing w:val="-2"/>
        </w:rPr>
        <w:t>od</w:t>
      </w:r>
      <w:r w:rsidRPr="00D72BBC">
        <w:rPr>
          <w:rFonts w:ascii="Arial Narrow" w:hAnsi="Arial Narrow"/>
          <w:spacing w:val="-11"/>
        </w:rPr>
        <w:t xml:space="preserve"> </w:t>
      </w:r>
      <w:proofErr w:type="spellStart"/>
      <w:r w:rsidRPr="00D72BBC">
        <w:rPr>
          <w:rFonts w:ascii="Arial Narrow" w:hAnsi="Arial Narrow"/>
          <w:spacing w:val="-2"/>
        </w:rPr>
        <w:t>bočnih</w:t>
      </w:r>
      <w:proofErr w:type="spellEnd"/>
      <w:r w:rsidRPr="00D72BBC">
        <w:rPr>
          <w:rFonts w:ascii="Arial Narrow" w:hAnsi="Arial Narrow"/>
          <w:spacing w:val="-11"/>
        </w:rPr>
        <w:t xml:space="preserve"> </w:t>
      </w:r>
      <w:proofErr w:type="spellStart"/>
      <w:r w:rsidRPr="00D72BBC">
        <w:rPr>
          <w:rFonts w:ascii="Arial Narrow" w:hAnsi="Arial Narrow"/>
          <w:spacing w:val="-2"/>
        </w:rPr>
        <w:t>granica</w:t>
      </w:r>
      <w:proofErr w:type="spellEnd"/>
      <w:r w:rsidRPr="00D72BBC">
        <w:rPr>
          <w:rFonts w:ascii="Arial Narrow" w:hAnsi="Arial Narrow"/>
          <w:spacing w:val="-11"/>
        </w:rPr>
        <w:t xml:space="preserve"> </w:t>
      </w:r>
      <w:proofErr w:type="spellStart"/>
      <w:r w:rsidRPr="00D72BBC">
        <w:rPr>
          <w:rFonts w:ascii="Arial Narrow" w:hAnsi="Arial Narrow"/>
          <w:spacing w:val="-2"/>
        </w:rPr>
        <w:t>čestice</w:t>
      </w:r>
      <w:proofErr w:type="spellEnd"/>
      <w:r w:rsidRPr="00D72BBC">
        <w:rPr>
          <w:rFonts w:ascii="Arial Narrow" w:hAnsi="Arial Narrow"/>
          <w:spacing w:val="-11"/>
        </w:rPr>
        <w:t xml:space="preserve"> </w:t>
      </w:r>
      <w:proofErr w:type="spellStart"/>
      <w:r w:rsidRPr="00D72BBC">
        <w:rPr>
          <w:rFonts w:ascii="Arial Narrow" w:hAnsi="Arial Narrow"/>
          <w:spacing w:val="-2"/>
        </w:rPr>
        <w:t>ako</w:t>
      </w:r>
      <w:proofErr w:type="spellEnd"/>
      <w:r w:rsidRPr="00D72BBC">
        <w:rPr>
          <w:rFonts w:ascii="Arial Narrow" w:hAnsi="Arial Narrow"/>
          <w:spacing w:val="-11"/>
        </w:rPr>
        <w:t xml:space="preserve"> </w:t>
      </w:r>
      <w:proofErr w:type="spellStart"/>
      <w:r w:rsidRPr="00D72BBC">
        <w:rPr>
          <w:rFonts w:ascii="Arial Narrow" w:hAnsi="Arial Narrow"/>
          <w:spacing w:val="-2"/>
        </w:rPr>
        <w:t>su</w:t>
      </w:r>
      <w:proofErr w:type="spellEnd"/>
      <w:r w:rsidRPr="00D72BBC">
        <w:rPr>
          <w:rFonts w:ascii="Arial Narrow" w:hAnsi="Arial Narrow"/>
          <w:spacing w:val="-11"/>
        </w:rPr>
        <w:t xml:space="preserve"> </w:t>
      </w:r>
      <w:r w:rsidRPr="00D72BBC">
        <w:rPr>
          <w:rFonts w:ascii="Arial Narrow" w:hAnsi="Arial Narrow"/>
          <w:spacing w:val="-2"/>
        </w:rPr>
        <w:t>i</w:t>
      </w:r>
      <w:r w:rsidRPr="00D72BBC">
        <w:rPr>
          <w:rFonts w:ascii="Arial Narrow" w:hAnsi="Arial Narrow"/>
          <w:spacing w:val="-11"/>
        </w:rPr>
        <w:t xml:space="preserve"> </w:t>
      </w:r>
      <w:proofErr w:type="spellStart"/>
      <w:r w:rsidRPr="00D72BBC">
        <w:rPr>
          <w:rFonts w:ascii="Arial Narrow" w:hAnsi="Arial Narrow"/>
          <w:spacing w:val="-2"/>
        </w:rPr>
        <w:t>bliže</w:t>
      </w:r>
      <w:proofErr w:type="spellEnd"/>
      <w:r w:rsidRPr="00D72BBC">
        <w:rPr>
          <w:rFonts w:ascii="Arial Narrow" w:hAnsi="Arial Narrow"/>
          <w:spacing w:val="-11"/>
        </w:rPr>
        <w:t xml:space="preserve"> </w:t>
      </w:r>
      <w:r w:rsidRPr="00D72BBC">
        <w:rPr>
          <w:rFonts w:ascii="Arial Narrow" w:hAnsi="Arial Narrow"/>
          <w:spacing w:val="-2"/>
        </w:rPr>
        <w:t>od</w:t>
      </w:r>
      <w:r w:rsidRPr="00D72BBC">
        <w:rPr>
          <w:rFonts w:ascii="Arial Narrow" w:hAnsi="Arial Narrow"/>
          <w:spacing w:val="-11"/>
        </w:rPr>
        <w:t xml:space="preserve"> </w:t>
      </w:r>
      <w:r w:rsidRPr="00D72BBC">
        <w:rPr>
          <w:rFonts w:ascii="Arial Narrow" w:hAnsi="Arial Narrow"/>
          <w:spacing w:val="-2"/>
        </w:rPr>
        <w:t>1m</w:t>
      </w:r>
      <w:r w:rsidRPr="00D72BBC">
        <w:rPr>
          <w:rFonts w:ascii="Arial Narrow" w:hAnsi="Arial Narrow"/>
          <w:spacing w:val="-11"/>
        </w:rPr>
        <w:t xml:space="preserve"> </w:t>
      </w:r>
      <w:r w:rsidRPr="00D72BBC">
        <w:rPr>
          <w:rFonts w:ascii="Arial Narrow" w:hAnsi="Arial Narrow"/>
          <w:spacing w:val="-2"/>
        </w:rPr>
        <w:t xml:space="preserve">od </w:t>
      </w:r>
      <w:proofErr w:type="spellStart"/>
      <w:r w:rsidRPr="00D72BBC">
        <w:rPr>
          <w:rFonts w:ascii="Arial Narrow" w:hAnsi="Arial Narrow"/>
        </w:rPr>
        <w:t>bočne</w:t>
      </w:r>
      <w:proofErr w:type="spellEnd"/>
      <w:r w:rsidRPr="00D72BBC">
        <w:rPr>
          <w:rFonts w:ascii="Arial Narrow" w:hAnsi="Arial Narrow"/>
          <w:spacing w:val="-6"/>
        </w:rPr>
        <w:t xml:space="preserve"> </w:t>
      </w:r>
      <w:proofErr w:type="spellStart"/>
      <w:r w:rsidRPr="00D72BBC">
        <w:rPr>
          <w:rFonts w:ascii="Arial Narrow" w:hAnsi="Arial Narrow"/>
        </w:rPr>
        <w:t>strane</w:t>
      </w:r>
      <w:proofErr w:type="spellEnd"/>
      <w:r w:rsidRPr="00D72BBC">
        <w:rPr>
          <w:rFonts w:ascii="Arial Narrow" w:hAnsi="Arial Narrow"/>
        </w:rPr>
        <w:t>,</w:t>
      </w:r>
      <w:r w:rsidRPr="00D72BBC">
        <w:rPr>
          <w:rFonts w:ascii="Arial Narrow" w:hAnsi="Arial Narrow"/>
          <w:spacing w:val="-6"/>
        </w:rPr>
        <w:t xml:space="preserve"> </w:t>
      </w:r>
      <w:proofErr w:type="spellStart"/>
      <w:r w:rsidRPr="00D72BBC">
        <w:rPr>
          <w:rFonts w:ascii="Arial Narrow" w:hAnsi="Arial Narrow"/>
        </w:rPr>
        <w:t>te</w:t>
      </w:r>
      <w:proofErr w:type="spellEnd"/>
      <w:r w:rsidRPr="00D72BBC">
        <w:rPr>
          <w:rFonts w:ascii="Arial Narrow" w:hAnsi="Arial Narrow"/>
          <w:spacing w:val="-6"/>
        </w:rPr>
        <w:t xml:space="preserve"> </w:t>
      </w:r>
      <w:proofErr w:type="spellStart"/>
      <w:r w:rsidRPr="00D72BBC">
        <w:rPr>
          <w:rFonts w:ascii="Arial Narrow" w:hAnsi="Arial Narrow"/>
        </w:rPr>
        <w:t>treba</w:t>
      </w:r>
      <w:proofErr w:type="spellEnd"/>
      <w:r w:rsidRPr="00D72BBC">
        <w:rPr>
          <w:rFonts w:ascii="Arial Narrow" w:hAnsi="Arial Narrow"/>
          <w:spacing w:val="-6"/>
        </w:rPr>
        <w:t xml:space="preserve"> </w:t>
      </w:r>
      <w:proofErr w:type="spellStart"/>
      <w:r w:rsidRPr="00D72BBC">
        <w:rPr>
          <w:rFonts w:ascii="Arial Narrow" w:hAnsi="Arial Narrow"/>
        </w:rPr>
        <w:t>dozvoliti</w:t>
      </w:r>
      <w:proofErr w:type="spellEnd"/>
      <w:r w:rsidRPr="00D72BBC">
        <w:rPr>
          <w:rFonts w:ascii="Arial Narrow" w:hAnsi="Arial Narrow"/>
          <w:spacing w:val="-6"/>
        </w:rPr>
        <w:t xml:space="preserve"> </w:t>
      </w:r>
      <w:proofErr w:type="spellStart"/>
      <w:r w:rsidRPr="00D72BBC">
        <w:rPr>
          <w:rFonts w:ascii="Arial Narrow" w:hAnsi="Arial Narrow"/>
        </w:rPr>
        <w:t>rekonstrukciju</w:t>
      </w:r>
      <w:proofErr w:type="spellEnd"/>
      <w:r w:rsidRPr="00D72BBC">
        <w:rPr>
          <w:rFonts w:ascii="Arial Narrow" w:hAnsi="Arial Narrow"/>
          <w:spacing w:val="-6"/>
        </w:rPr>
        <w:t xml:space="preserve"> </w:t>
      </w:r>
      <w:r w:rsidRPr="00D72BBC">
        <w:rPr>
          <w:rFonts w:ascii="Arial Narrow" w:hAnsi="Arial Narrow"/>
        </w:rPr>
        <w:t>i</w:t>
      </w:r>
      <w:r w:rsidRPr="00D72BBC">
        <w:rPr>
          <w:rFonts w:ascii="Arial Narrow" w:hAnsi="Arial Narrow"/>
          <w:spacing w:val="-6"/>
        </w:rPr>
        <w:t xml:space="preserve"> </w:t>
      </w:r>
      <w:proofErr w:type="spellStart"/>
      <w:r w:rsidRPr="00D72BBC">
        <w:rPr>
          <w:rFonts w:ascii="Arial Narrow" w:hAnsi="Arial Narrow"/>
        </w:rPr>
        <w:t>dogradnju</w:t>
      </w:r>
      <w:proofErr w:type="spellEnd"/>
      <w:r w:rsidRPr="00D72BBC">
        <w:rPr>
          <w:rFonts w:ascii="Arial Narrow" w:hAnsi="Arial Narrow"/>
          <w:spacing w:val="-6"/>
        </w:rPr>
        <w:t xml:space="preserve"> </w:t>
      </w:r>
      <w:proofErr w:type="spellStart"/>
      <w:r w:rsidRPr="00D72BBC">
        <w:rPr>
          <w:rFonts w:ascii="Arial Narrow" w:hAnsi="Arial Narrow"/>
        </w:rPr>
        <w:t>građevine</w:t>
      </w:r>
      <w:proofErr w:type="spellEnd"/>
      <w:r w:rsidRPr="00D72BBC">
        <w:rPr>
          <w:rFonts w:ascii="Arial Narrow" w:hAnsi="Arial Narrow"/>
        </w:rPr>
        <w:t>.</w:t>
      </w:r>
    </w:p>
    <w:p w14:paraId="38FC629C" w14:textId="77777777" w:rsidR="0039114B" w:rsidRPr="00D72BBC" w:rsidRDefault="0039114B" w:rsidP="0039114B">
      <w:pPr>
        <w:pStyle w:val="Odlomakpopisa"/>
        <w:numPr>
          <w:ilvl w:val="1"/>
          <w:numId w:val="228"/>
        </w:numPr>
        <w:tabs>
          <w:tab w:val="left" w:pos="791"/>
        </w:tabs>
        <w:spacing w:before="103"/>
        <w:ind w:left="791" w:hanging="366"/>
        <w:jc w:val="both"/>
        <w:rPr>
          <w:rFonts w:ascii="Arial Narrow" w:hAnsi="Arial Narrow"/>
        </w:rPr>
      </w:pPr>
      <w:proofErr w:type="spellStart"/>
      <w:r w:rsidRPr="00D72BBC">
        <w:rPr>
          <w:rFonts w:ascii="Arial Narrow" w:hAnsi="Arial Narrow"/>
          <w:spacing w:val="-4"/>
        </w:rPr>
        <w:t>pravila</w:t>
      </w:r>
      <w:proofErr w:type="spellEnd"/>
      <w:r w:rsidRPr="00D72BBC">
        <w:rPr>
          <w:rFonts w:ascii="Arial Narrow" w:hAnsi="Arial Narrow"/>
          <w:spacing w:val="-4"/>
        </w:rPr>
        <w:t xml:space="preserve"> </w:t>
      </w:r>
      <w:proofErr w:type="spellStart"/>
      <w:r w:rsidRPr="00D72BBC">
        <w:rPr>
          <w:rFonts w:ascii="Arial Narrow" w:hAnsi="Arial Narrow"/>
          <w:spacing w:val="-4"/>
        </w:rPr>
        <w:t>provedbe</w:t>
      </w:r>
      <w:proofErr w:type="spellEnd"/>
      <w:r w:rsidRPr="00D72BBC">
        <w:rPr>
          <w:rFonts w:ascii="Arial Narrow" w:hAnsi="Arial Narrow"/>
          <w:spacing w:val="-4"/>
        </w:rPr>
        <w:t xml:space="preserve"> za </w:t>
      </w:r>
      <w:proofErr w:type="spellStart"/>
      <w:r w:rsidRPr="00D72BBC">
        <w:rPr>
          <w:rFonts w:ascii="Arial Narrow" w:hAnsi="Arial Narrow"/>
          <w:spacing w:val="-4"/>
        </w:rPr>
        <w:t>pomoćne</w:t>
      </w:r>
      <w:proofErr w:type="spellEnd"/>
      <w:r w:rsidRPr="00D72BBC">
        <w:rPr>
          <w:rFonts w:ascii="Arial Narrow" w:hAnsi="Arial Narrow"/>
          <w:spacing w:val="-4"/>
        </w:rPr>
        <w:t xml:space="preserve"> </w:t>
      </w:r>
      <w:proofErr w:type="spellStart"/>
      <w:r w:rsidRPr="00D72BBC">
        <w:rPr>
          <w:rFonts w:ascii="Arial Narrow" w:hAnsi="Arial Narrow"/>
          <w:spacing w:val="-4"/>
        </w:rPr>
        <w:t>građevine</w:t>
      </w:r>
      <w:proofErr w:type="spellEnd"/>
    </w:p>
    <w:p w14:paraId="455FC51D" w14:textId="77777777" w:rsidR="0039114B" w:rsidRPr="00D72BBC" w:rsidRDefault="0039114B" w:rsidP="0039114B">
      <w:pPr>
        <w:pStyle w:val="Odlomakpopisa"/>
        <w:numPr>
          <w:ilvl w:val="2"/>
          <w:numId w:val="228"/>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0619C1CE" w14:textId="77777777" w:rsidR="0039114B" w:rsidRPr="00D72BBC" w:rsidRDefault="0039114B" w:rsidP="0039114B">
      <w:pPr>
        <w:pStyle w:val="Odlomakpopisa"/>
        <w:numPr>
          <w:ilvl w:val="1"/>
          <w:numId w:val="228"/>
        </w:numPr>
        <w:tabs>
          <w:tab w:val="left" w:pos="791"/>
        </w:tabs>
        <w:spacing w:before="100"/>
        <w:ind w:left="791" w:hanging="366"/>
        <w:jc w:val="both"/>
        <w:rPr>
          <w:rFonts w:ascii="Arial Narrow" w:hAnsi="Arial Narrow"/>
        </w:rPr>
      </w:pPr>
      <w:proofErr w:type="spellStart"/>
      <w:r w:rsidRPr="00D72BBC">
        <w:rPr>
          <w:rFonts w:ascii="Arial Narrow" w:hAnsi="Arial Narrow"/>
          <w:spacing w:val="-6"/>
        </w:rPr>
        <w:t>pravila</w:t>
      </w:r>
      <w:proofErr w:type="spellEnd"/>
      <w:r w:rsidRPr="00D72BBC">
        <w:rPr>
          <w:rFonts w:ascii="Arial Narrow" w:hAnsi="Arial Narrow"/>
        </w:rPr>
        <w:t xml:space="preserve"> </w:t>
      </w:r>
      <w:proofErr w:type="spellStart"/>
      <w:r w:rsidRPr="00D72BBC">
        <w:rPr>
          <w:rFonts w:ascii="Arial Narrow" w:hAnsi="Arial Narrow"/>
          <w:spacing w:val="-6"/>
        </w:rPr>
        <w:t>provedbe</w:t>
      </w:r>
      <w:proofErr w:type="spellEnd"/>
      <w:r w:rsidRPr="00D72BBC">
        <w:rPr>
          <w:rFonts w:ascii="Arial Narrow" w:hAnsi="Arial Narrow"/>
          <w:spacing w:val="1"/>
        </w:rPr>
        <w:t xml:space="preserve"> </w:t>
      </w:r>
      <w:r w:rsidRPr="00D72BBC">
        <w:rPr>
          <w:rFonts w:ascii="Arial Narrow" w:hAnsi="Arial Narrow"/>
          <w:spacing w:val="-6"/>
        </w:rPr>
        <w:t>za</w:t>
      </w:r>
      <w:r w:rsidRPr="00D72BBC">
        <w:rPr>
          <w:rFonts w:ascii="Arial Narrow" w:hAnsi="Arial Narrow"/>
        </w:rPr>
        <w:t xml:space="preserve"> </w:t>
      </w:r>
      <w:proofErr w:type="spellStart"/>
      <w:r w:rsidRPr="00D72BBC">
        <w:rPr>
          <w:rFonts w:ascii="Arial Narrow" w:hAnsi="Arial Narrow"/>
          <w:spacing w:val="-6"/>
        </w:rPr>
        <w:t>prateće</w:t>
      </w:r>
      <w:proofErr w:type="spellEnd"/>
      <w:r w:rsidRPr="00D72BBC">
        <w:rPr>
          <w:rFonts w:ascii="Arial Narrow" w:hAnsi="Arial Narrow"/>
          <w:spacing w:val="1"/>
        </w:rPr>
        <w:t xml:space="preserve"> </w:t>
      </w:r>
      <w:proofErr w:type="spellStart"/>
      <w:r w:rsidRPr="00D72BBC">
        <w:rPr>
          <w:rFonts w:ascii="Arial Narrow" w:hAnsi="Arial Narrow"/>
          <w:spacing w:val="-6"/>
        </w:rPr>
        <w:t>građevine</w:t>
      </w:r>
      <w:proofErr w:type="spellEnd"/>
      <w:r w:rsidRPr="00D72BBC">
        <w:rPr>
          <w:rFonts w:ascii="Arial Narrow" w:hAnsi="Arial Narrow"/>
        </w:rPr>
        <w:t xml:space="preserve"> </w:t>
      </w:r>
      <w:proofErr w:type="spellStart"/>
      <w:r w:rsidRPr="00D72BBC">
        <w:rPr>
          <w:rFonts w:ascii="Arial Narrow" w:hAnsi="Arial Narrow"/>
          <w:spacing w:val="-6"/>
        </w:rPr>
        <w:t>druge</w:t>
      </w:r>
      <w:proofErr w:type="spellEnd"/>
      <w:r w:rsidRPr="00D72BBC">
        <w:rPr>
          <w:rFonts w:ascii="Arial Narrow" w:hAnsi="Arial Narrow"/>
          <w:spacing w:val="1"/>
        </w:rPr>
        <w:t xml:space="preserve"> </w:t>
      </w:r>
      <w:proofErr w:type="spellStart"/>
      <w:r w:rsidRPr="00D72BBC">
        <w:rPr>
          <w:rFonts w:ascii="Arial Narrow" w:hAnsi="Arial Narrow"/>
          <w:spacing w:val="-6"/>
        </w:rPr>
        <w:t>namjene</w:t>
      </w:r>
      <w:proofErr w:type="spellEnd"/>
    </w:p>
    <w:p w14:paraId="252CAE44" w14:textId="77777777" w:rsidR="0039114B" w:rsidRPr="00D72BBC" w:rsidRDefault="0039114B" w:rsidP="0039114B">
      <w:pPr>
        <w:pStyle w:val="Odlomakpopisa"/>
        <w:numPr>
          <w:ilvl w:val="2"/>
          <w:numId w:val="228"/>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3E26238C" w14:textId="77777777" w:rsidR="0039114B" w:rsidRPr="00D72BBC" w:rsidRDefault="0039114B" w:rsidP="0039114B">
      <w:pPr>
        <w:pStyle w:val="Tijeloteksta"/>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9.</w:t>
      </w:r>
    </w:p>
    <w:p w14:paraId="582E7837" w14:textId="77777777" w:rsidR="0039114B" w:rsidRPr="00D72BBC" w:rsidRDefault="0039114B" w:rsidP="0039114B">
      <w:pPr>
        <w:pStyle w:val="Odlomakpopisa"/>
        <w:numPr>
          <w:ilvl w:val="0"/>
          <w:numId w:val="229"/>
        </w:numPr>
        <w:tabs>
          <w:tab w:val="left" w:pos="471"/>
        </w:tabs>
        <w:spacing w:before="214"/>
        <w:rPr>
          <w:rFonts w:ascii="Arial Narrow" w:hAnsi="Arial Narrow"/>
        </w:rPr>
      </w:pPr>
      <w:proofErr w:type="spellStart"/>
      <w:r w:rsidRPr="00D72BBC">
        <w:rPr>
          <w:rFonts w:ascii="Arial Narrow" w:hAnsi="Arial Narrow"/>
          <w:spacing w:val="-2"/>
        </w:rPr>
        <w:t>Pravila</w:t>
      </w:r>
      <w:proofErr w:type="spellEnd"/>
      <w:r w:rsidRPr="00D72BBC">
        <w:rPr>
          <w:rFonts w:ascii="Arial Narrow" w:hAnsi="Arial Narrow"/>
          <w:spacing w:val="-9"/>
        </w:rPr>
        <w:t xml:space="preserve"> </w:t>
      </w:r>
      <w:proofErr w:type="spellStart"/>
      <w:r w:rsidRPr="00D72BBC">
        <w:rPr>
          <w:rFonts w:ascii="Arial Narrow" w:hAnsi="Arial Narrow"/>
          <w:spacing w:val="-2"/>
        </w:rPr>
        <w:t>provedbe</w:t>
      </w:r>
      <w:proofErr w:type="spellEnd"/>
      <w:r w:rsidRPr="00D72BBC">
        <w:rPr>
          <w:rFonts w:ascii="Arial Narrow" w:hAnsi="Arial Narrow"/>
          <w:spacing w:val="-9"/>
        </w:rPr>
        <w:t xml:space="preserve"> </w:t>
      </w:r>
      <w:r w:rsidRPr="00D72BBC">
        <w:rPr>
          <w:rFonts w:ascii="Arial Narrow" w:hAnsi="Arial Narrow"/>
          <w:spacing w:val="-2"/>
        </w:rPr>
        <w:t>za</w:t>
      </w:r>
      <w:r w:rsidRPr="00D72BBC">
        <w:rPr>
          <w:rFonts w:ascii="Arial Narrow" w:hAnsi="Arial Narrow"/>
          <w:spacing w:val="-9"/>
        </w:rPr>
        <w:t xml:space="preserve"> </w:t>
      </w:r>
      <w:proofErr w:type="spellStart"/>
      <w:r w:rsidRPr="00D72BBC">
        <w:rPr>
          <w:rFonts w:ascii="Arial Narrow" w:hAnsi="Arial Narrow"/>
          <w:spacing w:val="-2"/>
        </w:rPr>
        <w:t>površinu</w:t>
      </w:r>
      <w:proofErr w:type="spellEnd"/>
      <w:r w:rsidRPr="00D72BBC">
        <w:rPr>
          <w:rFonts w:ascii="Arial Narrow" w:hAnsi="Arial Narrow"/>
          <w:spacing w:val="-9"/>
        </w:rPr>
        <w:t xml:space="preserve"> </w:t>
      </w:r>
      <w:proofErr w:type="spellStart"/>
      <w:r w:rsidRPr="00D72BBC">
        <w:rPr>
          <w:rFonts w:ascii="Arial Narrow" w:hAnsi="Arial Narrow"/>
          <w:spacing w:val="-2"/>
        </w:rPr>
        <w:t>označenu</w:t>
      </w:r>
      <w:proofErr w:type="spellEnd"/>
      <w:r w:rsidRPr="00D72BBC">
        <w:rPr>
          <w:rFonts w:ascii="Arial Narrow" w:hAnsi="Arial Narrow"/>
          <w:spacing w:val="-2"/>
        </w:rPr>
        <w:t>:</w:t>
      </w:r>
      <w:r w:rsidRPr="00D72BBC">
        <w:rPr>
          <w:rFonts w:ascii="Arial Narrow" w:hAnsi="Arial Narrow"/>
          <w:spacing w:val="-9"/>
        </w:rPr>
        <w:t xml:space="preserve"> </w:t>
      </w:r>
      <w:r w:rsidRPr="00D72BBC">
        <w:rPr>
          <w:rFonts w:ascii="Arial Narrow" w:hAnsi="Arial Narrow"/>
          <w:spacing w:val="-5"/>
        </w:rPr>
        <w:t>D5</w:t>
      </w:r>
    </w:p>
    <w:p w14:paraId="09C6C554" w14:textId="77777777" w:rsidR="0039114B" w:rsidRPr="00D72BBC" w:rsidRDefault="0039114B" w:rsidP="0039114B">
      <w:pPr>
        <w:pStyle w:val="Odlomakpopisa"/>
        <w:numPr>
          <w:ilvl w:val="1"/>
          <w:numId w:val="229"/>
        </w:numPr>
        <w:tabs>
          <w:tab w:val="left" w:pos="244"/>
        </w:tabs>
        <w:spacing w:before="100"/>
        <w:ind w:left="244" w:right="3690" w:hanging="244"/>
        <w:jc w:val="right"/>
        <w:rPr>
          <w:rFonts w:ascii="Arial Narrow" w:hAnsi="Arial Narrow"/>
        </w:rPr>
      </w:pPr>
      <w:proofErr w:type="spellStart"/>
      <w:r w:rsidRPr="00D72BBC">
        <w:rPr>
          <w:rFonts w:ascii="Arial Narrow" w:hAnsi="Arial Narrow"/>
          <w:spacing w:val="-6"/>
        </w:rPr>
        <w:t>oblik</w:t>
      </w:r>
      <w:proofErr w:type="spellEnd"/>
      <w:r w:rsidRPr="00D72BBC">
        <w:rPr>
          <w:rFonts w:ascii="Arial Narrow" w:hAnsi="Arial Narrow"/>
          <w:spacing w:val="-5"/>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veličina</w:t>
      </w:r>
      <w:proofErr w:type="spellEnd"/>
      <w:r w:rsidRPr="00D72BBC">
        <w:rPr>
          <w:rFonts w:ascii="Arial Narrow" w:hAnsi="Arial Narrow"/>
          <w:spacing w:val="-4"/>
        </w:rPr>
        <w:t xml:space="preserve"> </w:t>
      </w:r>
      <w:proofErr w:type="spellStart"/>
      <w:r w:rsidRPr="00D72BBC">
        <w:rPr>
          <w:rFonts w:ascii="Arial Narrow" w:hAnsi="Arial Narrow"/>
          <w:spacing w:val="-6"/>
        </w:rPr>
        <w:t>građevne</w:t>
      </w:r>
      <w:proofErr w:type="spellEnd"/>
      <w:r w:rsidRPr="00D72BBC">
        <w:rPr>
          <w:rFonts w:ascii="Arial Narrow" w:hAnsi="Arial Narrow"/>
          <w:spacing w:val="-4"/>
        </w:rPr>
        <w:t xml:space="preserve"> </w:t>
      </w:r>
      <w:proofErr w:type="spellStart"/>
      <w:r w:rsidRPr="00D72BBC">
        <w:rPr>
          <w:rFonts w:ascii="Arial Narrow" w:hAnsi="Arial Narrow"/>
          <w:spacing w:val="-6"/>
        </w:rPr>
        <w:t>čestice</w:t>
      </w:r>
      <w:proofErr w:type="spellEnd"/>
      <w:r w:rsidRPr="00D72BBC">
        <w:rPr>
          <w:rFonts w:ascii="Arial Narrow" w:hAnsi="Arial Narrow"/>
          <w:spacing w:val="-4"/>
        </w:rPr>
        <w:t xml:space="preserve"> </w:t>
      </w:r>
      <w:r w:rsidRPr="00D72BBC">
        <w:rPr>
          <w:rFonts w:ascii="Arial Narrow" w:hAnsi="Arial Narrow"/>
          <w:spacing w:val="-6"/>
        </w:rPr>
        <w:t>i/</w:t>
      </w:r>
      <w:proofErr w:type="spellStart"/>
      <w:r w:rsidRPr="00D72BBC">
        <w:rPr>
          <w:rFonts w:ascii="Arial Narrow" w:hAnsi="Arial Narrow"/>
          <w:spacing w:val="-6"/>
        </w:rPr>
        <w:t>ili</w:t>
      </w:r>
      <w:proofErr w:type="spellEnd"/>
      <w:r w:rsidRPr="00D72BBC">
        <w:rPr>
          <w:rFonts w:ascii="Arial Narrow" w:hAnsi="Arial Narrow"/>
          <w:spacing w:val="-4"/>
        </w:rPr>
        <w:t xml:space="preserve"> </w:t>
      </w:r>
      <w:proofErr w:type="spellStart"/>
      <w:r w:rsidRPr="00D72BBC">
        <w:rPr>
          <w:rFonts w:ascii="Arial Narrow" w:hAnsi="Arial Narrow"/>
          <w:spacing w:val="-6"/>
        </w:rPr>
        <w:t>obuhvat</w:t>
      </w:r>
      <w:proofErr w:type="spellEnd"/>
      <w:r w:rsidRPr="00D72BBC">
        <w:rPr>
          <w:rFonts w:ascii="Arial Narrow" w:hAnsi="Arial Narrow"/>
          <w:spacing w:val="-4"/>
        </w:rPr>
        <w:t xml:space="preserve"> </w:t>
      </w:r>
      <w:proofErr w:type="spellStart"/>
      <w:r w:rsidRPr="00D72BBC">
        <w:rPr>
          <w:rFonts w:ascii="Arial Narrow" w:hAnsi="Arial Narrow"/>
          <w:spacing w:val="-6"/>
        </w:rPr>
        <w:t>zahvata</w:t>
      </w:r>
      <w:proofErr w:type="spellEnd"/>
      <w:r w:rsidRPr="00D72BBC">
        <w:rPr>
          <w:rFonts w:ascii="Arial Narrow" w:hAnsi="Arial Narrow"/>
          <w:spacing w:val="-4"/>
        </w:rPr>
        <w:t xml:space="preserve"> </w:t>
      </w:r>
      <w:r w:rsidRPr="00D72BBC">
        <w:rPr>
          <w:rFonts w:ascii="Arial Narrow" w:hAnsi="Arial Narrow"/>
          <w:spacing w:val="-6"/>
        </w:rPr>
        <w:t>u</w:t>
      </w:r>
      <w:r w:rsidRPr="00D72BBC">
        <w:rPr>
          <w:rFonts w:ascii="Arial Narrow" w:hAnsi="Arial Narrow"/>
          <w:spacing w:val="-4"/>
        </w:rPr>
        <w:t xml:space="preserve"> </w:t>
      </w:r>
      <w:proofErr w:type="spellStart"/>
      <w:r w:rsidRPr="00D72BBC">
        <w:rPr>
          <w:rFonts w:ascii="Arial Narrow" w:hAnsi="Arial Narrow"/>
          <w:spacing w:val="-6"/>
        </w:rPr>
        <w:t>prostoru</w:t>
      </w:r>
      <w:proofErr w:type="spellEnd"/>
    </w:p>
    <w:p w14:paraId="298CD7D9" w14:textId="77777777" w:rsidR="0039114B" w:rsidRPr="00D72BBC" w:rsidRDefault="0039114B" w:rsidP="0039114B">
      <w:pPr>
        <w:pStyle w:val="Odlomakpopisa"/>
        <w:numPr>
          <w:ilvl w:val="2"/>
          <w:numId w:val="229"/>
        </w:numPr>
        <w:tabs>
          <w:tab w:val="left" w:pos="244"/>
        </w:tabs>
        <w:spacing w:before="101"/>
        <w:ind w:left="244" w:right="3737" w:hanging="244"/>
        <w:jc w:val="right"/>
        <w:rPr>
          <w:rFonts w:ascii="Arial Narrow" w:hAnsi="Arial Narrow"/>
        </w:rPr>
      </w:pPr>
      <w:proofErr w:type="spellStart"/>
      <w:r w:rsidRPr="00D72BBC">
        <w:rPr>
          <w:rFonts w:ascii="Arial Narrow" w:hAnsi="Arial Narrow"/>
          <w:spacing w:val="-4"/>
        </w:rPr>
        <w:t>Zahvat</w:t>
      </w:r>
      <w:proofErr w:type="spellEnd"/>
      <w:r w:rsidRPr="00D72BBC">
        <w:rPr>
          <w:rFonts w:ascii="Arial Narrow" w:hAnsi="Arial Narrow"/>
          <w:spacing w:val="-7"/>
        </w:rPr>
        <w:t xml:space="preserve"> </w:t>
      </w:r>
      <w:r w:rsidRPr="00D72BBC">
        <w:rPr>
          <w:rFonts w:ascii="Arial Narrow" w:hAnsi="Arial Narrow"/>
          <w:spacing w:val="-4"/>
        </w:rPr>
        <w:t>u</w:t>
      </w:r>
      <w:r w:rsidRPr="00D72BBC">
        <w:rPr>
          <w:rFonts w:ascii="Arial Narrow" w:hAnsi="Arial Narrow"/>
          <w:spacing w:val="-7"/>
        </w:rPr>
        <w:t xml:space="preserve"> </w:t>
      </w:r>
      <w:proofErr w:type="spellStart"/>
      <w:r w:rsidRPr="00D72BBC">
        <w:rPr>
          <w:rFonts w:ascii="Arial Narrow" w:hAnsi="Arial Narrow"/>
          <w:spacing w:val="-4"/>
        </w:rPr>
        <w:t>prostoru</w:t>
      </w:r>
      <w:proofErr w:type="spellEnd"/>
      <w:r w:rsidRPr="00D72BBC">
        <w:rPr>
          <w:rFonts w:ascii="Arial Narrow" w:hAnsi="Arial Narrow"/>
          <w:spacing w:val="-6"/>
        </w:rPr>
        <w:t xml:space="preserve"> </w:t>
      </w:r>
      <w:r w:rsidRPr="00D72BBC">
        <w:rPr>
          <w:rFonts w:ascii="Arial Narrow" w:hAnsi="Arial Narrow"/>
          <w:spacing w:val="-4"/>
        </w:rPr>
        <w:t>je</w:t>
      </w:r>
      <w:r w:rsidRPr="00D72BBC">
        <w:rPr>
          <w:rFonts w:ascii="Arial Narrow" w:hAnsi="Arial Narrow"/>
          <w:spacing w:val="-7"/>
        </w:rPr>
        <w:t xml:space="preserve"> </w:t>
      </w:r>
      <w:r w:rsidRPr="00D72BBC">
        <w:rPr>
          <w:rFonts w:ascii="Arial Narrow" w:hAnsi="Arial Narrow"/>
          <w:spacing w:val="-4"/>
        </w:rPr>
        <w:t>na</w:t>
      </w:r>
      <w:r w:rsidRPr="00D72BBC">
        <w:rPr>
          <w:rFonts w:ascii="Arial Narrow" w:hAnsi="Arial Narrow"/>
          <w:spacing w:val="-6"/>
        </w:rPr>
        <w:t xml:space="preserve"> </w:t>
      </w:r>
      <w:proofErr w:type="spellStart"/>
      <w:r w:rsidRPr="00D72BBC">
        <w:rPr>
          <w:rFonts w:ascii="Arial Narrow" w:hAnsi="Arial Narrow"/>
          <w:spacing w:val="-4"/>
        </w:rPr>
        <w:t>čestici</w:t>
      </w:r>
      <w:proofErr w:type="spellEnd"/>
      <w:r w:rsidRPr="00D72BBC">
        <w:rPr>
          <w:rFonts w:ascii="Arial Narrow" w:hAnsi="Arial Narrow"/>
          <w:spacing w:val="-4"/>
        </w:rPr>
        <w:t>:</w:t>
      </w:r>
      <w:r w:rsidRPr="00D72BBC">
        <w:rPr>
          <w:rFonts w:ascii="Arial Narrow" w:hAnsi="Arial Narrow"/>
          <w:spacing w:val="-7"/>
        </w:rPr>
        <w:t xml:space="preserve"> </w:t>
      </w:r>
      <w:r w:rsidRPr="00D72BBC">
        <w:rPr>
          <w:rFonts w:ascii="Arial Narrow" w:hAnsi="Arial Narrow"/>
          <w:spacing w:val="-4"/>
        </w:rPr>
        <w:t>k.č.br.</w:t>
      </w:r>
      <w:r w:rsidRPr="00D72BBC">
        <w:rPr>
          <w:rFonts w:ascii="Arial Narrow" w:hAnsi="Arial Narrow"/>
          <w:spacing w:val="-6"/>
        </w:rPr>
        <w:t xml:space="preserve"> </w:t>
      </w:r>
      <w:r w:rsidRPr="00D72BBC">
        <w:rPr>
          <w:rFonts w:ascii="Arial Narrow" w:hAnsi="Arial Narrow"/>
          <w:spacing w:val="-4"/>
        </w:rPr>
        <w:t>76/10</w:t>
      </w:r>
      <w:r w:rsidRPr="00D72BBC">
        <w:rPr>
          <w:rFonts w:ascii="Arial Narrow" w:hAnsi="Arial Narrow"/>
          <w:spacing w:val="-7"/>
        </w:rPr>
        <w:t xml:space="preserve"> </w:t>
      </w:r>
      <w:proofErr w:type="spellStart"/>
      <w:r w:rsidRPr="00D72BBC">
        <w:rPr>
          <w:rFonts w:ascii="Arial Narrow" w:hAnsi="Arial Narrow"/>
          <w:spacing w:val="-4"/>
        </w:rPr>
        <w:t>k.o.</w:t>
      </w:r>
      <w:proofErr w:type="spellEnd"/>
      <w:r w:rsidRPr="00D72BBC">
        <w:rPr>
          <w:rFonts w:ascii="Arial Narrow" w:hAnsi="Arial Narrow"/>
          <w:spacing w:val="-6"/>
        </w:rPr>
        <w:t xml:space="preserve"> </w:t>
      </w:r>
      <w:r w:rsidRPr="00D72BBC">
        <w:rPr>
          <w:rFonts w:ascii="Arial Narrow" w:hAnsi="Arial Narrow"/>
          <w:spacing w:val="-4"/>
        </w:rPr>
        <w:t>Dubravica.</w:t>
      </w:r>
    </w:p>
    <w:p w14:paraId="1B415961" w14:textId="77777777" w:rsidR="0039114B" w:rsidRPr="00D72BBC" w:rsidRDefault="0039114B" w:rsidP="0039114B">
      <w:pPr>
        <w:pStyle w:val="Odlomakpopisa"/>
        <w:numPr>
          <w:ilvl w:val="1"/>
          <w:numId w:val="229"/>
        </w:numPr>
        <w:tabs>
          <w:tab w:val="left" w:pos="669"/>
        </w:tabs>
        <w:spacing w:before="100"/>
        <w:ind w:hanging="244"/>
        <w:rPr>
          <w:rFonts w:ascii="Arial Narrow" w:hAnsi="Arial Narrow"/>
        </w:rPr>
      </w:pPr>
      <w:proofErr w:type="spellStart"/>
      <w:r w:rsidRPr="00D72BBC">
        <w:rPr>
          <w:rFonts w:ascii="Arial Narrow" w:hAnsi="Arial Narrow"/>
          <w:spacing w:val="-4"/>
        </w:rPr>
        <w:t>namjena</w:t>
      </w:r>
      <w:proofErr w:type="spellEnd"/>
      <w:r w:rsidRPr="00D72BBC">
        <w:rPr>
          <w:rFonts w:ascii="Arial Narrow" w:hAnsi="Arial Narrow"/>
          <w:spacing w:val="-6"/>
        </w:rPr>
        <w:t xml:space="preserve"> </w:t>
      </w:r>
      <w:proofErr w:type="spellStart"/>
      <w:r w:rsidRPr="00D72BBC">
        <w:rPr>
          <w:rFonts w:ascii="Arial Narrow" w:hAnsi="Arial Narrow"/>
          <w:spacing w:val="-4"/>
        </w:rPr>
        <w:t>pojedinih</w:t>
      </w:r>
      <w:proofErr w:type="spellEnd"/>
      <w:r w:rsidRPr="00D72BBC">
        <w:rPr>
          <w:rFonts w:ascii="Arial Narrow" w:hAnsi="Arial Narrow"/>
          <w:spacing w:val="-5"/>
        </w:rPr>
        <w:t xml:space="preserve"> </w:t>
      </w:r>
      <w:proofErr w:type="spellStart"/>
      <w:r w:rsidRPr="00D72BBC">
        <w:rPr>
          <w:rFonts w:ascii="Arial Narrow" w:hAnsi="Arial Narrow"/>
          <w:spacing w:val="-4"/>
        </w:rPr>
        <w:t>građevina</w:t>
      </w:r>
      <w:proofErr w:type="spellEnd"/>
      <w:r w:rsidRPr="00D72BBC">
        <w:rPr>
          <w:rFonts w:ascii="Arial Narrow" w:hAnsi="Arial Narrow"/>
          <w:spacing w:val="-5"/>
        </w:rPr>
        <w:t xml:space="preserve"> </w:t>
      </w:r>
      <w:r w:rsidRPr="00D72BBC">
        <w:rPr>
          <w:rFonts w:ascii="Arial Narrow" w:hAnsi="Arial Narrow"/>
          <w:spacing w:val="-4"/>
        </w:rPr>
        <w:t>na</w:t>
      </w:r>
      <w:r w:rsidRPr="00D72BBC">
        <w:rPr>
          <w:rFonts w:ascii="Arial Narrow" w:hAnsi="Arial Narrow"/>
          <w:spacing w:val="-5"/>
        </w:rPr>
        <w:t xml:space="preserve"> </w:t>
      </w:r>
      <w:proofErr w:type="spellStart"/>
      <w:r w:rsidRPr="00D72BBC">
        <w:rPr>
          <w:rFonts w:ascii="Arial Narrow" w:hAnsi="Arial Narrow"/>
          <w:spacing w:val="-4"/>
        </w:rPr>
        <w:t>građevnoj</w:t>
      </w:r>
      <w:proofErr w:type="spellEnd"/>
      <w:r w:rsidRPr="00D72BBC">
        <w:rPr>
          <w:rFonts w:ascii="Arial Narrow" w:hAnsi="Arial Narrow"/>
          <w:spacing w:val="-5"/>
        </w:rPr>
        <w:t xml:space="preserve"> </w:t>
      </w:r>
      <w:proofErr w:type="spellStart"/>
      <w:r w:rsidRPr="00D72BBC">
        <w:rPr>
          <w:rFonts w:ascii="Arial Narrow" w:hAnsi="Arial Narrow"/>
          <w:spacing w:val="-4"/>
        </w:rPr>
        <w:t>čestici</w:t>
      </w:r>
      <w:proofErr w:type="spellEnd"/>
      <w:r w:rsidRPr="00D72BBC">
        <w:rPr>
          <w:rFonts w:ascii="Arial Narrow" w:hAnsi="Arial Narrow"/>
          <w:spacing w:val="-5"/>
        </w:rPr>
        <w:t xml:space="preserve"> </w:t>
      </w:r>
      <w:proofErr w:type="spellStart"/>
      <w:r w:rsidRPr="00D72BBC">
        <w:rPr>
          <w:rFonts w:ascii="Arial Narrow" w:hAnsi="Arial Narrow"/>
          <w:spacing w:val="-4"/>
        </w:rPr>
        <w:t>ili</w:t>
      </w:r>
      <w:proofErr w:type="spellEnd"/>
      <w:r w:rsidRPr="00D72BBC">
        <w:rPr>
          <w:rFonts w:ascii="Arial Narrow" w:hAnsi="Arial Narrow"/>
          <w:spacing w:val="-5"/>
        </w:rPr>
        <w:t xml:space="preserve"> </w:t>
      </w:r>
      <w:proofErr w:type="spellStart"/>
      <w:r w:rsidRPr="00D72BBC">
        <w:rPr>
          <w:rFonts w:ascii="Arial Narrow" w:hAnsi="Arial Narrow"/>
          <w:spacing w:val="-4"/>
        </w:rPr>
        <w:t>unutar</w:t>
      </w:r>
      <w:proofErr w:type="spellEnd"/>
      <w:r w:rsidRPr="00D72BBC">
        <w:rPr>
          <w:rFonts w:ascii="Arial Narrow" w:hAnsi="Arial Narrow"/>
          <w:spacing w:val="-5"/>
        </w:rPr>
        <w:t xml:space="preserve"> </w:t>
      </w:r>
      <w:proofErr w:type="spellStart"/>
      <w:r w:rsidRPr="00D72BBC">
        <w:rPr>
          <w:rFonts w:ascii="Arial Narrow" w:hAnsi="Arial Narrow"/>
          <w:spacing w:val="-4"/>
        </w:rPr>
        <w:t>obuhvata</w:t>
      </w:r>
      <w:proofErr w:type="spellEnd"/>
      <w:r w:rsidRPr="00D72BBC">
        <w:rPr>
          <w:rFonts w:ascii="Arial Narrow" w:hAnsi="Arial Narrow"/>
          <w:spacing w:val="-5"/>
        </w:rPr>
        <w:t xml:space="preserve"> </w:t>
      </w:r>
      <w:proofErr w:type="spellStart"/>
      <w:r w:rsidRPr="00D72BBC">
        <w:rPr>
          <w:rFonts w:ascii="Arial Narrow" w:hAnsi="Arial Narrow"/>
          <w:spacing w:val="-4"/>
        </w:rPr>
        <w:t>zahvata</w:t>
      </w:r>
      <w:proofErr w:type="spellEnd"/>
      <w:r w:rsidRPr="00D72BBC">
        <w:rPr>
          <w:rFonts w:ascii="Arial Narrow" w:hAnsi="Arial Narrow"/>
          <w:spacing w:val="-6"/>
        </w:rPr>
        <w:t xml:space="preserve"> </w:t>
      </w:r>
      <w:r w:rsidRPr="00D72BBC">
        <w:rPr>
          <w:rFonts w:ascii="Arial Narrow" w:hAnsi="Arial Narrow"/>
          <w:spacing w:val="-4"/>
        </w:rPr>
        <w:t>u</w:t>
      </w:r>
      <w:r w:rsidRPr="00D72BBC">
        <w:rPr>
          <w:rFonts w:ascii="Arial Narrow" w:hAnsi="Arial Narrow"/>
          <w:spacing w:val="-5"/>
        </w:rPr>
        <w:t xml:space="preserve"> </w:t>
      </w:r>
      <w:proofErr w:type="spellStart"/>
      <w:r w:rsidRPr="00D72BBC">
        <w:rPr>
          <w:rFonts w:ascii="Arial Narrow" w:hAnsi="Arial Narrow"/>
          <w:spacing w:val="-4"/>
        </w:rPr>
        <w:t>prostoru</w:t>
      </w:r>
      <w:proofErr w:type="spellEnd"/>
    </w:p>
    <w:p w14:paraId="350EA4E6" w14:textId="77777777" w:rsidR="0039114B" w:rsidRPr="00D72BBC" w:rsidRDefault="0039114B" w:rsidP="0039114B">
      <w:pPr>
        <w:pStyle w:val="Odlomakpopisa"/>
        <w:numPr>
          <w:ilvl w:val="2"/>
          <w:numId w:val="229"/>
        </w:numPr>
        <w:tabs>
          <w:tab w:val="left" w:pos="970"/>
        </w:tabs>
        <w:spacing w:before="111" w:line="228" w:lineRule="auto"/>
        <w:ind w:left="708" w:right="707" w:firstLine="0"/>
        <w:rPr>
          <w:rFonts w:ascii="Arial Narrow" w:hAnsi="Arial Narrow"/>
        </w:rPr>
      </w:pP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se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graditi</w:t>
      </w:r>
      <w:proofErr w:type="spellEnd"/>
      <w:r w:rsidRPr="00D72BBC">
        <w:rPr>
          <w:rFonts w:ascii="Arial Narrow" w:hAnsi="Arial Narrow"/>
        </w:rPr>
        <w:t xml:space="preserve"> u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pravila</w:t>
      </w:r>
      <w:proofErr w:type="spellEnd"/>
      <w:r w:rsidRPr="00D72BBC">
        <w:rPr>
          <w:rFonts w:ascii="Arial Narrow" w:hAnsi="Arial Narrow"/>
        </w:rPr>
        <w:t xml:space="preserve"> </w:t>
      </w:r>
      <w:proofErr w:type="spellStart"/>
      <w:r w:rsidRPr="00D72BBC">
        <w:rPr>
          <w:rFonts w:ascii="Arial Narrow" w:hAnsi="Arial Narrow"/>
        </w:rPr>
        <w:t>provedbe</w:t>
      </w:r>
      <w:proofErr w:type="spellEnd"/>
      <w:r w:rsidRPr="00D72BBC">
        <w:rPr>
          <w:rFonts w:ascii="Arial Narrow" w:hAnsi="Arial Narrow"/>
        </w:rPr>
        <w:t xml:space="preserve"> D5 </w:t>
      </w:r>
      <w:proofErr w:type="spellStart"/>
      <w:r w:rsidRPr="00D72BBC">
        <w:rPr>
          <w:rFonts w:ascii="Arial Narrow" w:hAnsi="Arial Narrow"/>
        </w:rPr>
        <w:t>navedene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u </w:t>
      </w:r>
      <w:proofErr w:type="spellStart"/>
      <w:r w:rsidRPr="00D72BBC">
        <w:rPr>
          <w:rFonts w:ascii="Arial Narrow" w:hAnsi="Arial Narrow"/>
        </w:rPr>
        <w:t>članku</w:t>
      </w:r>
      <w:proofErr w:type="spellEnd"/>
      <w:r w:rsidRPr="00D72BBC">
        <w:rPr>
          <w:rFonts w:ascii="Arial Narrow" w:hAnsi="Arial Narrow"/>
          <w:spacing w:val="-5"/>
        </w:rPr>
        <w:t xml:space="preserve"> </w:t>
      </w:r>
      <w:r w:rsidRPr="00D72BBC">
        <w:rPr>
          <w:rFonts w:ascii="Arial Narrow" w:hAnsi="Arial Narrow"/>
        </w:rPr>
        <w:t>1.</w:t>
      </w:r>
      <w:r w:rsidRPr="00D72BBC">
        <w:rPr>
          <w:rFonts w:ascii="Arial Narrow" w:hAnsi="Arial Narrow"/>
          <w:spacing w:val="-5"/>
        </w:rPr>
        <w:t xml:space="preserve"> </w:t>
      </w:r>
      <w:proofErr w:type="spellStart"/>
      <w:r w:rsidRPr="00D72BBC">
        <w:rPr>
          <w:rFonts w:ascii="Arial Narrow" w:hAnsi="Arial Narrow"/>
        </w:rPr>
        <w:t>stavku</w:t>
      </w:r>
      <w:proofErr w:type="spellEnd"/>
      <w:r w:rsidRPr="00D72BBC">
        <w:rPr>
          <w:rFonts w:ascii="Arial Narrow" w:hAnsi="Arial Narrow"/>
          <w:spacing w:val="-5"/>
        </w:rPr>
        <w:t xml:space="preserve"> </w:t>
      </w:r>
      <w:r w:rsidRPr="00D72BBC">
        <w:rPr>
          <w:rFonts w:ascii="Arial Narrow" w:hAnsi="Arial Narrow"/>
        </w:rPr>
        <w:t>6.</w:t>
      </w:r>
      <w:r w:rsidRPr="00D72BBC">
        <w:rPr>
          <w:rFonts w:ascii="Arial Narrow" w:hAnsi="Arial Narrow"/>
          <w:spacing w:val="-5"/>
        </w:rPr>
        <w:t xml:space="preserve"> </w:t>
      </w:r>
      <w:proofErr w:type="gramStart"/>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Javna</w:t>
      </w:r>
      <w:proofErr w:type="spellEnd"/>
      <w:proofErr w:type="gramEnd"/>
      <w:r w:rsidRPr="00D72BBC">
        <w:rPr>
          <w:rFonts w:ascii="Arial Narrow" w:hAnsi="Arial Narrow"/>
          <w:spacing w:val="-5"/>
        </w:rPr>
        <w:t xml:space="preserve"> </w:t>
      </w:r>
      <w:r w:rsidRPr="00D72BBC">
        <w:rPr>
          <w:rFonts w:ascii="Arial Narrow" w:hAnsi="Arial Narrow"/>
        </w:rPr>
        <w:t>i</w:t>
      </w:r>
      <w:r w:rsidRPr="00D72BBC">
        <w:rPr>
          <w:rFonts w:ascii="Arial Narrow" w:hAnsi="Arial Narrow"/>
          <w:spacing w:val="-5"/>
        </w:rPr>
        <w:t xml:space="preserve"> </w:t>
      </w:r>
      <w:proofErr w:type="spellStart"/>
      <w:r w:rsidRPr="00D72BBC">
        <w:rPr>
          <w:rFonts w:ascii="Arial Narrow" w:hAnsi="Arial Narrow"/>
        </w:rPr>
        <w:t>društvena</w:t>
      </w:r>
      <w:proofErr w:type="spellEnd"/>
      <w:r w:rsidRPr="00D72BBC">
        <w:rPr>
          <w:rFonts w:ascii="Arial Narrow" w:hAnsi="Arial Narrow"/>
          <w:spacing w:val="-5"/>
        </w:rPr>
        <w:t xml:space="preserve"> </w:t>
      </w:r>
      <w:proofErr w:type="spellStart"/>
      <w:r w:rsidRPr="00D72BBC">
        <w:rPr>
          <w:rFonts w:ascii="Arial Narrow" w:hAnsi="Arial Narrow"/>
        </w:rPr>
        <w:t>namjena</w:t>
      </w:r>
      <w:proofErr w:type="spellEnd"/>
      <w:r w:rsidRPr="00D72BBC">
        <w:rPr>
          <w:rFonts w:ascii="Arial Narrow" w:hAnsi="Arial Narrow"/>
          <w:spacing w:val="-5"/>
        </w:rPr>
        <w:t xml:space="preserve"> </w:t>
      </w:r>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osnovnoškolska</w:t>
      </w:r>
      <w:proofErr w:type="spellEnd"/>
      <w:r w:rsidRPr="00D72BBC">
        <w:rPr>
          <w:rFonts w:ascii="Arial Narrow" w:hAnsi="Arial Narrow"/>
          <w:spacing w:val="-5"/>
        </w:rPr>
        <w:t xml:space="preserve"> </w:t>
      </w:r>
      <w:r w:rsidRPr="00D72BBC">
        <w:rPr>
          <w:rFonts w:ascii="Arial Narrow" w:hAnsi="Arial Narrow"/>
        </w:rPr>
        <w:t>i</w:t>
      </w:r>
      <w:r w:rsidRPr="00D72BBC">
        <w:rPr>
          <w:rFonts w:ascii="Arial Narrow" w:hAnsi="Arial Narrow"/>
          <w:spacing w:val="-5"/>
        </w:rPr>
        <w:t xml:space="preserve"> </w:t>
      </w:r>
      <w:proofErr w:type="spellStart"/>
      <w:r w:rsidRPr="00D72BBC">
        <w:rPr>
          <w:rFonts w:ascii="Arial Narrow" w:hAnsi="Arial Narrow"/>
        </w:rPr>
        <w:t>srednjoškolska</w:t>
      </w:r>
      <w:proofErr w:type="spellEnd"/>
      <w:r w:rsidRPr="00D72BBC">
        <w:rPr>
          <w:rFonts w:ascii="Arial Narrow" w:hAnsi="Arial Narrow"/>
          <w:spacing w:val="-5"/>
        </w:rPr>
        <w:t xml:space="preserve"> </w:t>
      </w:r>
      <w:proofErr w:type="spellStart"/>
      <w:r w:rsidRPr="00D72BBC">
        <w:rPr>
          <w:rFonts w:ascii="Arial Narrow" w:hAnsi="Arial Narrow"/>
        </w:rPr>
        <w:t>namjena</w:t>
      </w:r>
      <w:proofErr w:type="spellEnd"/>
    </w:p>
    <w:p w14:paraId="0F779BA6" w14:textId="77777777" w:rsidR="00C21D58" w:rsidRPr="00D72BBC" w:rsidRDefault="00C21D58" w:rsidP="00C21D58">
      <w:pPr>
        <w:pStyle w:val="Tijeloteksta"/>
        <w:spacing w:before="173"/>
        <w:jc w:val="left"/>
        <w:rPr>
          <w:rFonts w:ascii="Arial Narrow" w:hAnsi="Arial Narrow"/>
        </w:rPr>
      </w:pPr>
      <w:r w:rsidRPr="00D72BBC">
        <w:rPr>
          <w:rFonts w:ascii="Arial Narrow" w:hAnsi="Arial Narrow"/>
          <w:spacing w:val="-2"/>
        </w:rPr>
        <w:t>(D5)).</w:t>
      </w:r>
    </w:p>
    <w:p w14:paraId="7A9AD717" w14:textId="77777777" w:rsidR="00C21D58" w:rsidRPr="00D72BBC" w:rsidRDefault="00C21D58" w:rsidP="00C21D58">
      <w:pPr>
        <w:pStyle w:val="Odlomakpopisa"/>
        <w:numPr>
          <w:ilvl w:val="0"/>
          <w:numId w:val="230"/>
        </w:numPr>
        <w:tabs>
          <w:tab w:val="left" w:pos="1004"/>
        </w:tabs>
        <w:spacing w:before="111" w:line="228" w:lineRule="auto"/>
        <w:ind w:right="707"/>
        <w:rPr>
          <w:rFonts w:ascii="Arial Narrow" w:hAnsi="Arial Narrow"/>
        </w:rPr>
      </w:pPr>
      <w:r w:rsidRPr="00D72BBC">
        <w:rPr>
          <w:rFonts w:ascii="Arial Narrow" w:hAnsi="Arial Narrow"/>
        </w:rPr>
        <w:lastRenderedPageBreak/>
        <w:t>U</w:t>
      </w:r>
      <w:r w:rsidRPr="00D72BBC">
        <w:rPr>
          <w:rFonts w:ascii="Arial Narrow" w:hAnsi="Arial Narrow"/>
          <w:spacing w:val="40"/>
        </w:rPr>
        <w:t xml:space="preserve"> </w:t>
      </w:r>
      <w:proofErr w:type="spellStart"/>
      <w:r w:rsidRPr="00D72BBC">
        <w:rPr>
          <w:rFonts w:ascii="Arial Narrow" w:hAnsi="Arial Narrow"/>
        </w:rPr>
        <w:t>obuhvatu</w:t>
      </w:r>
      <w:proofErr w:type="spellEnd"/>
      <w:r w:rsidRPr="00D72BBC">
        <w:rPr>
          <w:rFonts w:ascii="Arial Narrow" w:hAnsi="Arial Narrow"/>
          <w:spacing w:val="40"/>
        </w:rPr>
        <w:t xml:space="preserve"> </w:t>
      </w:r>
      <w:proofErr w:type="spellStart"/>
      <w:r w:rsidRPr="00D72BBC">
        <w:rPr>
          <w:rFonts w:ascii="Arial Narrow" w:hAnsi="Arial Narrow"/>
        </w:rPr>
        <w:t>zahvata</w:t>
      </w:r>
      <w:proofErr w:type="spellEnd"/>
      <w:r w:rsidRPr="00D72BBC">
        <w:rPr>
          <w:rFonts w:ascii="Arial Narrow" w:hAnsi="Arial Narrow"/>
          <w:spacing w:val="40"/>
        </w:rPr>
        <w:t xml:space="preserve"> </w:t>
      </w:r>
      <w:proofErr w:type="spellStart"/>
      <w:r w:rsidRPr="00D72BBC">
        <w:rPr>
          <w:rFonts w:ascii="Arial Narrow" w:hAnsi="Arial Narrow"/>
        </w:rPr>
        <w:t>planirana</w:t>
      </w:r>
      <w:proofErr w:type="spellEnd"/>
      <w:r w:rsidRPr="00D72BBC">
        <w:rPr>
          <w:rFonts w:ascii="Arial Narrow" w:hAnsi="Arial Narrow"/>
          <w:spacing w:val="40"/>
        </w:rPr>
        <w:t xml:space="preserve"> </w:t>
      </w:r>
      <w:r w:rsidRPr="00D72BBC">
        <w:rPr>
          <w:rFonts w:ascii="Arial Narrow" w:hAnsi="Arial Narrow"/>
        </w:rPr>
        <w:t>je</w:t>
      </w:r>
      <w:r w:rsidRPr="00D72BBC">
        <w:rPr>
          <w:rFonts w:ascii="Arial Narrow" w:hAnsi="Arial Narrow"/>
          <w:spacing w:val="40"/>
        </w:rPr>
        <w:t xml:space="preserve"> </w:t>
      </w:r>
      <w:proofErr w:type="spellStart"/>
      <w:r w:rsidRPr="00D72BBC">
        <w:rPr>
          <w:rFonts w:ascii="Arial Narrow" w:hAnsi="Arial Narrow"/>
        </w:rPr>
        <w:t>rekonstrukcija</w:t>
      </w:r>
      <w:proofErr w:type="spellEnd"/>
      <w:r w:rsidRPr="00D72BBC">
        <w:rPr>
          <w:rFonts w:ascii="Arial Narrow" w:hAnsi="Arial Narrow"/>
          <w:spacing w:val="40"/>
        </w:rPr>
        <w:t xml:space="preserve"> </w:t>
      </w:r>
      <w:r w:rsidRPr="00D72BBC">
        <w:rPr>
          <w:rFonts w:ascii="Arial Narrow" w:hAnsi="Arial Narrow"/>
        </w:rPr>
        <w:t>i</w:t>
      </w:r>
      <w:r w:rsidRPr="00D72BBC">
        <w:rPr>
          <w:rFonts w:ascii="Arial Narrow" w:hAnsi="Arial Narrow"/>
          <w:spacing w:val="40"/>
        </w:rPr>
        <w:t xml:space="preserve"> </w:t>
      </w:r>
      <w:proofErr w:type="spellStart"/>
      <w:r w:rsidRPr="00D72BBC">
        <w:rPr>
          <w:rFonts w:ascii="Arial Narrow" w:hAnsi="Arial Narrow"/>
        </w:rPr>
        <w:t>gradnja</w:t>
      </w:r>
      <w:proofErr w:type="spellEnd"/>
      <w:r w:rsidRPr="00D72BBC">
        <w:rPr>
          <w:rFonts w:ascii="Arial Narrow" w:hAnsi="Arial Narrow"/>
          <w:spacing w:val="40"/>
        </w:rPr>
        <w:t xml:space="preserve"> </w:t>
      </w:r>
      <w:proofErr w:type="spellStart"/>
      <w:r w:rsidRPr="00D72BBC">
        <w:rPr>
          <w:rFonts w:ascii="Arial Narrow" w:hAnsi="Arial Narrow"/>
        </w:rPr>
        <w:t>građevina</w:t>
      </w:r>
      <w:proofErr w:type="spellEnd"/>
      <w:r w:rsidRPr="00D72BBC">
        <w:rPr>
          <w:rFonts w:ascii="Arial Narrow" w:hAnsi="Arial Narrow"/>
          <w:spacing w:val="40"/>
        </w:rPr>
        <w:t xml:space="preserve"> </w:t>
      </w:r>
      <w:proofErr w:type="spellStart"/>
      <w:r w:rsidRPr="00D72BBC">
        <w:rPr>
          <w:rFonts w:ascii="Arial Narrow" w:hAnsi="Arial Narrow"/>
        </w:rPr>
        <w:t>osnovnoškolske</w:t>
      </w:r>
      <w:proofErr w:type="spellEnd"/>
      <w:r w:rsidRPr="00D72BBC">
        <w:rPr>
          <w:rFonts w:ascii="Arial Narrow" w:hAnsi="Arial Narrow"/>
          <w:spacing w:val="40"/>
        </w:rPr>
        <w:t xml:space="preserve"> </w:t>
      </w:r>
      <w:r w:rsidRPr="00D72BBC">
        <w:rPr>
          <w:rFonts w:ascii="Arial Narrow" w:hAnsi="Arial Narrow"/>
        </w:rPr>
        <w:t xml:space="preserve">i </w:t>
      </w:r>
      <w:proofErr w:type="spellStart"/>
      <w:r w:rsidRPr="00D72BBC">
        <w:rPr>
          <w:rFonts w:ascii="Arial Narrow" w:hAnsi="Arial Narrow"/>
        </w:rPr>
        <w:t>srednjoškolske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w:t>
      </w:r>
    </w:p>
    <w:p w14:paraId="213A7881" w14:textId="77777777" w:rsidR="00C21D58" w:rsidRPr="00D72BBC" w:rsidRDefault="00C21D58" w:rsidP="00C21D58">
      <w:pPr>
        <w:pStyle w:val="Odlomakpopisa"/>
        <w:numPr>
          <w:ilvl w:val="1"/>
          <w:numId w:val="229"/>
        </w:numPr>
        <w:tabs>
          <w:tab w:val="left" w:pos="669"/>
        </w:tabs>
        <w:spacing w:before="103"/>
        <w:ind w:hanging="244"/>
        <w:rPr>
          <w:rFonts w:ascii="Arial Narrow" w:hAnsi="Arial Narrow"/>
        </w:rPr>
      </w:pPr>
      <w:proofErr w:type="spellStart"/>
      <w:r w:rsidRPr="00D72BBC">
        <w:rPr>
          <w:rFonts w:ascii="Arial Narrow" w:hAnsi="Arial Narrow"/>
          <w:spacing w:val="-4"/>
        </w:rPr>
        <w:t>smještaj</w:t>
      </w:r>
      <w:proofErr w:type="spellEnd"/>
      <w:r w:rsidRPr="00D72BBC">
        <w:rPr>
          <w:rFonts w:ascii="Arial Narrow" w:hAnsi="Arial Narrow"/>
          <w:spacing w:val="-3"/>
        </w:rPr>
        <w:t xml:space="preserve"> </w:t>
      </w:r>
      <w:proofErr w:type="spellStart"/>
      <w:r w:rsidRPr="00D72BBC">
        <w:rPr>
          <w:rFonts w:ascii="Arial Narrow" w:hAnsi="Arial Narrow"/>
          <w:spacing w:val="-4"/>
        </w:rPr>
        <w:t>jedne</w:t>
      </w:r>
      <w:proofErr w:type="spellEnd"/>
      <w:r w:rsidRPr="00D72BBC">
        <w:rPr>
          <w:rFonts w:ascii="Arial Narrow" w:hAnsi="Arial Narrow"/>
          <w:spacing w:val="-2"/>
        </w:rPr>
        <w:t xml:space="preserve"> </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više</w:t>
      </w:r>
      <w:proofErr w:type="spellEnd"/>
      <w:r w:rsidRPr="00D72BBC">
        <w:rPr>
          <w:rFonts w:ascii="Arial Narrow" w:hAnsi="Arial Narrow"/>
          <w:spacing w:val="-2"/>
        </w:rPr>
        <w:t xml:space="preserve"> </w:t>
      </w:r>
      <w:proofErr w:type="spellStart"/>
      <w:r w:rsidRPr="00D72BBC">
        <w:rPr>
          <w:rFonts w:ascii="Arial Narrow" w:hAnsi="Arial Narrow"/>
          <w:spacing w:val="-4"/>
        </w:rPr>
        <w:t>građevina</w:t>
      </w:r>
      <w:proofErr w:type="spellEnd"/>
      <w:r w:rsidRPr="00D72BBC">
        <w:rPr>
          <w:rFonts w:ascii="Arial Narrow" w:hAnsi="Arial Narrow"/>
          <w:spacing w:val="-3"/>
        </w:rPr>
        <w:t xml:space="preserve"> </w:t>
      </w:r>
      <w:r w:rsidRPr="00D72BBC">
        <w:rPr>
          <w:rFonts w:ascii="Arial Narrow" w:hAnsi="Arial Narrow"/>
          <w:spacing w:val="-4"/>
        </w:rPr>
        <w:t>na</w:t>
      </w:r>
      <w:r w:rsidRPr="00D72BBC">
        <w:rPr>
          <w:rFonts w:ascii="Arial Narrow" w:hAnsi="Arial Narrow"/>
          <w:spacing w:val="-2"/>
        </w:rPr>
        <w:t xml:space="preserve"> </w:t>
      </w:r>
      <w:proofErr w:type="spellStart"/>
      <w:r w:rsidRPr="00D72BBC">
        <w:rPr>
          <w:rFonts w:ascii="Arial Narrow" w:hAnsi="Arial Narrow"/>
          <w:spacing w:val="-4"/>
        </w:rPr>
        <w:t>građevnoj</w:t>
      </w:r>
      <w:proofErr w:type="spellEnd"/>
      <w:r w:rsidRPr="00D72BBC">
        <w:rPr>
          <w:rFonts w:ascii="Arial Narrow" w:hAnsi="Arial Narrow"/>
          <w:spacing w:val="-3"/>
        </w:rPr>
        <w:t xml:space="preserve"> </w:t>
      </w:r>
      <w:proofErr w:type="spellStart"/>
      <w:r w:rsidRPr="00D72BBC">
        <w:rPr>
          <w:rFonts w:ascii="Arial Narrow" w:hAnsi="Arial Narrow"/>
          <w:spacing w:val="-4"/>
        </w:rPr>
        <w:t>čestici</w:t>
      </w:r>
      <w:proofErr w:type="spellEnd"/>
      <w:r w:rsidRPr="00D72BBC">
        <w:rPr>
          <w:rFonts w:ascii="Arial Narrow" w:hAnsi="Arial Narrow"/>
          <w:spacing w:val="-2"/>
        </w:rPr>
        <w:t xml:space="preserve"> </w:t>
      </w:r>
      <w:r w:rsidRPr="00D72BBC">
        <w:rPr>
          <w:rFonts w:ascii="Arial Narrow" w:hAnsi="Arial Narrow"/>
          <w:spacing w:val="-4"/>
        </w:rPr>
        <w:t>i/</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unutar</w:t>
      </w:r>
      <w:proofErr w:type="spellEnd"/>
      <w:r w:rsidRPr="00D72BBC">
        <w:rPr>
          <w:rFonts w:ascii="Arial Narrow" w:hAnsi="Arial Narrow"/>
          <w:spacing w:val="-2"/>
        </w:rPr>
        <w:t xml:space="preserve"> </w:t>
      </w:r>
      <w:proofErr w:type="spellStart"/>
      <w:r w:rsidRPr="00D72BBC">
        <w:rPr>
          <w:rFonts w:ascii="Arial Narrow" w:hAnsi="Arial Narrow"/>
          <w:spacing w:val="-4"/>
        </w:rPr>
        <w:t>obuhvata</w:t>
      </w:r>
      <w:proofErr w:type="spellEnd"/>
      <w:r w:rsidRPr="00D72BBC">
        <w:rPr>
          <w:rFonts w:ascii="Arial Narrow" w:hAnsi="Arial Narrow"/>
          <w:spacing w:val="-3"/>
        </w:rPr>
        <w:t xml:space="preserve"> </w:t>
      </w:r>
      <w:proofErr w:type="spellStart"/>
      <w:r w:rsidRPr="00D72BBC">
        <w:rPr>
          <w:rFonts w:ascii="Arial Narrow" w:hAnsi="Arial Narrow"/>
          <w:spacing w:val="-4"/>
        </w:rPr>
        <w:t>zahvata</w:t>
      </w:r>
      <w:proofErr w:type="spellEnd"/>
      <w:r w:rsidRPr="00D72BBC">
        <w:rPr>
          <w:rFonts w:ascii="Arial Narrow" w:hAnsi="Arial Narrow"/>
          <w:spacing w:val="-2"/>
        </w:rPr>
        <w:t xml:space="preserve"> </w:t>
      </w:r>
      <w:r w:rsidRPr="00D72BBC">
        <w:rPr>
          <w:rFonts w:ascii="Arial Narrow" w:hAnsi="Arial Narrow"/>
          <w:spacing w:val="-4"/>
        </w:rPr>
        <w:t>u</w:t>
      </w:r>
      <w:r w:rsidRPr="00D72BBC">
        <w:rPr>
          <w:rFonts w:ascii="Arial Narrow" w:hAnsi="Arial Narrow"/>
          <w:spacing w:val="-3"/>
        </w:rPr>
        <w:t xml:space="preserve"> </w:t>
      </w:r>
      <w:proofErr w:type="spellStart"/>
      <w:r w:rsidRPr="00D72BBC">
        <w:rPr>
          <w:rFonts w:ascii="Arial Narrow" w:hAnsi="Arial Narrow"/>
          <w:spacing w:val="-4"/>
        </w:rPr>
        <w:t>prostoru</w:t>
      </w:r>
      <w:proofErr w:type="spellEnd"/>
    </w:p>
    <w:p w14:paraId="5B2DBD1C" w14:textId="77777777" w:rsidR="00C21D58" w:rsidRPr="00D72BBC" w:rsidRDefault="00C21D58" w:rsidP="00C21D58">
      <w:pPr>
        <w:pStyle w:val="Odlomakpopisa"/>
        <w:numPr>
          <w:ilvl w:val="2"/>
          <w:numId w:val="229"/>
        </w:numPr>
        <w:tabs>
          <w:tab w:val="left" w:pos="952"/>
        </w:tabs>
        <w:spacing w:before="100"/>
        <w:ind w:left="952" w:hanging="244"/>
        <w:rPr>
          <w:rFonts w:ascii="Arial Narrow" w:hAnsi="Arial Narrow"/>
        </w:rPr>
      </w:pPr>
      <w:proofErr w:type="spellStart"/>
      <w:r w:rsidRPr="00D72BBC">
        <w:rPr>
          <w:rFonts w:ascii="Arial Narrow" w:hAnsi="Arial Narrow"/>
          <w:spacing w:val="-4"/>
        </w:rPr>
        <w:t>Građevine</w:t>
      </w:r>
      <w:proofErr w:type="spellEnd"/>
      <w:r w:rsidRPr="00D72BBC">
        <w:rPr>
          <w:rFonts w:ascii="Arial Narrow" w:hAnsi="Arial Narrow"/>
          <w:spacing w:val="-12"/>
        </w:rPr>
        <w:t xml:space="preserve"> </w:t>
      </w:r>
      <w:r w:rsidRPr="00D72BBC">
        <w:rPr>
          <w:rFonts w:ascii="Arial Narrow" w:hAnsi="Arial Narrow"/>
          <w:spacing w:val="-4"/>
        </w:rPr>
        <w:t>se</w:t>
      </w:r>
      <w:r w:rsidRPr="00D72BBC">
        <w:rPr>
          <w:rFonts w:ascii="Arial Narrow" w:hAnsi="Arial Narrow"/>
          <w:spacing w:val="-10"/>
        </w:rPr>
        <w:t xml:space="preserve"> </w:t>
      </w:r>
      <w:proofErr w:type="spellStart"/>
      <w:r w:rsidRPr="00D72BBC">
        <w:rPr>
          <w:rFonts w:ascii="Arial Narrow" w:hAnsi="Arial Narrow"/>
          <w:spacing w:val="-4"/>
        </w:rPr>
        <w:t>mogu</w:t>
      </w:r>
      <w:proofErr w:type="spellEnd"/>
      <w:r w:rsidRPr="00D72BBC">
        <w:rPr>
          <w:rFonts w:ascii="Arial Narrow" w:hAnsi="Arial Narrow"/>
          <w:spacing w:val="-9"/>
        </w:rPr>
        <w:t xml:space="preserve"> </w:t>
      </w:r>
      <w:proofErr w:type="spellStart"/>
      <w:r w:rsidRPr="00D72BBC">
        <w:rPr>
          <w:rFonts w:ascii="Arial Narrow" w:hAnsi="Arial Narrow"/>
          <w:spacing w:val="-4"/>
        </w:rPr>
        <w:t>graditi</w:t>
      </w:r>
      <w:proofErr w:type="spellEnd"/>
      <w:r w:rsidRPr="00D72BBC">
        <w:rPr>
          <w:rFonts w:ascii="Arial Narrow" w:hAnsi="Arial Narrow"/>
          <w:spacing w:val="-10"/>
        </w:rPr>
        <w:t xml:space="preserve"> </w:t>
      </w:r>
      <w:r w:rsidRPr="00D72BBC">
        <w:rPr>
          <w:rFonts w:ascii="Arial Narrow" w:hAnsi="Arial Narrow"/>
          <w:spacing w:val="-4"/>
        </w:rPr>
        <w:t>na</w:t>
      </w:r>
      <w:r w:rsidRPr="00D72BBC">
        <w:rPr>
          <w:rFonts w:ascii="Arial Narrow" w:hAnsi="Arial Narrow"/>
          <w:spacing w:val="-10"/>
        </w:rPr>
        <w:t xml:space="preserve"> </w:t>
      </w:r>
      <w:proofErr w:type="spellStart"/>
      <w:r w:rsidRPr="00D72BBC">
        <w:rPr>
          <w:rFonts w:ascii="Arial Narrow" w:hAnsi="Arial Narrow"/>
          <w:spacing w:val="-4"/>
        </w:rPr>
        <w:t>slobodnostojeći</w:t>
      </w:r>
      <w:proofErr w:type="spellEnd"/>
      <w:r w:rsidRPr="00D72BBC">
        <w:rPr>
          <w:rFonts w:ascii="Arial Narrow" w:hAnsi="Arial Narrow"/>
          <w:spacing w:val="-9"/>
        </w:rPr>
        <w:t xml:space="preserve"> </w:t>
      </w:r>
      <w:proofErr w:type="spellStart"/>
      <w:r w:rsidRPr="00D72BBC">
        <w:rPr>
          <w:rFonts w:ascii="Arial Narrow" w:hAnsi="Arial Narrow"/>
          <w:spacing w:val="-4"/>
        </w:rPr>
        <w:t>način</w:t>
      </w:r>
      <w:proofErr w:type="spellEnd"/>
      <w:r w:rsidRPr="00D72BBC">
        <w:rPr>
          <w:rFonts w:ascii="Arial Narrow" w:hAnsi="Arial Narrow"/>
          <w:spacing w:val="-4"/>
        </w:rPr>
        <w:t>.</w:t>
      </w:r>
    </w:p>
    <w:p w14:paraId="04BCC99F" w14:textId="77777777" w:rsidR="00C21D58" w:rsidRPr="00D72BBC" w:rsidRDefault="00C21D58" w:rsidP="00C21D58">
      <w:pPr>
        <w:pStyle w:val="Odlomakpopisa"/>
        <w:numPr>
          <w:ilvl w:val="2"/>
          <w:numId w:val="229"/>
        </w:numPr>
        <w:tabs>
          <w:tab w:val="left" w:pos="952"/>
        </w:tabs>
        <w:spacing w:before="100"/>
        <w:ind w:left="952" w:hanging="244"/>
        <w:rPr>
          <w:rFonts w:ascii="Arial Narrow" w:hAnsi="Arial Narrow"/>
        </w:rPr>
      </w:pPr>
      <w:proofErr w:type="spellStart"/>
      <w:r w:rsidRPr="00D72BBC">
        <w:rPr>
          <w:rFonts w:ascii="Arial Narrow" w:hAnsi="Arial Narrow"/>
          <w:spacing w:val="-4"/>
        </w:rPr>
        <w:t>Smještaj</w:t>
      </w:r>
      <w:proofErr w:type="spellEnd"/>
      <w:r w:rsidRPr="00D72BBC">
        <w:rPr>
          <w:rFonts w:ascii="Arial Narrow" w:hAnsi="Arial Narrow"/>
          <w:spacing w:val="-2"/>
        </w:rPr>
        <w:t xml:space="preserve"> </w:t>
      </w:r>
      <w:proofErr w:type="spellStart"/>
      <w:r w:rsidRPr="00D72BBC">
        <w:rPr>
          <w:rFonts w:ascii="Arial Narrow" w:hAnsi="Arial Narrow"/>
          <w:spacing w:val="-4"/>
        </w:rPr>
        <w:t>građevine</w:t>
      </w:r>
      <w:proofErr w:type="spellEnd"/>
      <w:r w:rsidRPr="00D72BBC">
        <w:rPr>
          <w:rFonts w:ascii="Arial Narrow" w:hAnsi="Arial Narrow"/>
          <w:spacing w:val="-2"/>
        </w:rPr>
        <w:t xml:space="preserve"> </w:t>
      </w:r>
      <w:r w:rsidRPr="00D72BBC">
        <w:rPr>
          <w:rFonts w:ascii="Arial Narrow" w:hAnsi="Arial Narrow"/>
          <w:spacing w:val="-4"/>
        </w:rPr>
        <w:t>na</w:t>
      </w:r>
      <w:r w:rsidRPr="00D72BBC">
        <w:rPr>
          <w:rFonts w:ascii="Arial Narrow" w:hAnsi="Arial Narrow"/>
          <w:spacing w:val="-2"/>
        </w:rPr>
        <w:t xml:space="preserve"> </w:t>
      </w:r>
      <w:proofErr w:type="spellStart"/>
      <w:r w:rsidRPr="00D72BBC">
        <w:rPr>
          <w:rFonts w:ascii="Arial Narrow" w:hAnsi="Arial Narrow"/>
          <w:spacing w:val="-4"/>
        </w:rPr>
        <w:t>parceli</w:t>
      </w:r>
      <w:proofErr w:type="spellEnd"/>
      <w:r w:rsidRPr="00D72BBC">
        <w:rPr>
          <w:rFonts w:ascii="Arial Narrow" w:hAnsi="Arial Narrow"/>
          <w:spacing w:val="-2"/>
        </w:rPr>
        <w:t xml:space="preserve"> </w:t>
      </w:r>
      <w:proofErr w:type="spellStart"/>
      <w:r w:rsidRPr="00D72BBC">
        <w:rPr>
          <w:rFonts w:ascii="Arial Narrow" w:hAnsi="Arial Narrow"/>
          <w:spacing w:val="-4"/>
        </w:rPr>
        <w:t>određuje</w:t>
      </w:r>
      <w:proofErr w:type="spellEnd"/>
      <w:r w:rsidRPr="00D72BBC">
        <w:rPr>
          <w:rFonts w:ascii="Arial Narrow" w:hAnsi="Arial Narrow"/>
          <w:spacing w:val="-2"/>
        </w:rPr>
        <w:t xml:space="preserve"> </w:t>
      </w:r>
      <w:r w:rsidRPr="00D72BBC">
        <w:rPr>
          <w:rFonts w:ascii="Arial Narrow" w:hAnsi="Arial Narrow"/>
          <w:spacing w:val="-4"/>
        </w:rPr>
        <w:t>se</w:t>
      </w:r>
      <w:r w:rsidRPr="00D72BBC">
        <w:rPr>
          <w:rFonts w:ascii="Arial Narrow" w:hAnsi="Arial Narrow"/>
          <w:spacing w:val="-2"/>
        </w:rPr>
        <w:t xml:space="preserve"> </w:t>
      </w:r>
      <w:proofErr w:type="spellStart"/>
      <w:r w:rsidRPr="00D72BBC">
        <w:rPr>
          <w:rFonts w:ascii="Arial Narrow" w:hAnsi="Arial Narrow"/>
          <w:spacing w:val="-4"/>
        </w:rPr>
        <w:t>prema</w:t>
      </w:r>
      <w:proofErr w:type="spellEnd"/>
      <w:r w:rsidRPr="00D72BBC">
        <w:rPr>
          <w:rFonts w:ascii="Arial Narrow" w:hAnsi="Arial Narrow"/>
          <w:spacing w:val="-2"/>
        </w:rPr>
        <w:t xml:space="preserve"> </w:t>
      </w:r>
      <w:proofErr w:type="spellStart"/>
      <w:r w:rsidRPr="00D72BBC">
        <w:rPr>
          <w:rFonts w:ascii="Arial Narrow" w:hAnsi="Arial Narrow"/>
          <w:spacing w:val="-4"/>
        </w:rPr>
        <w:t>lokalnim</w:t>
      </w:r>
      <w:proofErr w:type="spellEnd"/>
      <w:r w:rsidRPr="00D72BBC">
        <w:rPr>
          <w:rFonts w:ascii="Arial Narrow" w:hAnsi="Arial Narrow"/>
          <w:spacing w:val="-2"/>
        </w:rPr>
        <w:t xml:space="preserve"> </w:t>
      </w:r>
      <w:proofErr w:type="spellStart"/>
      <w:r w:rsidRPr="00D72BBC">
        <w:rPr>
          <w:rFonts w:ascii="Arial Narrow" w:hAnsi="Arial Narrow"/>
          <w:spacing w:val="-4"/>
        </w:rPr>
        <w:t>uvjetima</w:t>
      </w:r>
      <w:proofErr w:type="spellEnd"/>
      <w:r w:rsidRPr="00D72BBC">
        <w:rPr>
          <w:rFonts w:ascii="Arial Narrow" w:hAnsi="Arial Narrow"/>
          <w:spacing w:val="-4"/>
        </w:rPr>
        <w:t>.</w:t>
      </w:r>
    </w:p>
    <w:p w14:paraId="598F8232" w14:textId="77777777" w:rsidR="00C21D58" w:rsidRPr="00D72BBC" w:rsidRDefault="00C21D58" w:rsidP="00C21D58">
      <w:pPr>
        <w:pStyle w:val="Odlomakpopisa"/>
        <w:numPr>
          <w:ilvl w:val="1"/>
          <w:numId w:val="229"/>
        </w:numPr>
        <w:tabs>
          <w:tab w:val="left" w:pos="669"/>
        </w:tabs>
        <w:spacing w:before="101"/>
        <w:ind w:hanging="244"/>
        <w:rPr>
          <w:rFonts w:ascii="Arial Narrow" w:hAnsi="Arial Narrow"/>
        </w:rPr>
      </w:pPr>
      <w:proofErr w:type="spellStart"/>
      <w:r w:rsidRPr="00D72BBC">
        <w:rPr>
          <w:rFonts w:ascii="Arial Narrow" w:hAnsi="Arial Narrow"/>
          <w:w w:val="90"/>
        </w:rPr>
        <w:t>izgrađenost</w:t>
      </w:r>
      <w:proofErr w:type="spellEnd"/>
      <w:r w:rsidRPr="00D72BBC">
        <w:rPr>
          <w:rFonts w:ascii="Arial Narrow" w:hAnsi="Arial Narrow"/>
          <w:spacing w:val="12"/>
        </w:rPr>
        <w:t xml:space="preserve"> </w:t>
      </w:r>
      <w:proofErr w:type="spellStart"/>
      <w:r w:rsidRPr="00D72BBC">
        <w:rPr>
          <w:rFonts w:ascii="Arial Narrow" w:hAnsi="Arial Narrow"/>
          <w:w w:val="90"/>
        </w:rPr>
        <w:t>građevne</w:t>
      </w:r>
      <w:proofErr w:type="spellEnd"/>
      <w:r w:rsidRPr="00D72BBC">
        <w:rPr>
          <w:rFonts w:ascii="Arial Narrow" w:hAnsi="Arial Narrow"/>
          <w:spacing w:val="12"/>
        </w:rPr>
        <w:t xml:space="preserve"> </w:t>
      </w:r>
      <w:proofErr w:type="spellStart"/>
      <w:r w:rsidRPr="00D72BBC">
        <w:rPr>
          <w:rFonts w:ascii="Arial Narrow" w:hAnsi="Arial Narrow"/>
          <w:spacing w:val="-2"/>
          <w:w w:val="90"/>
        </w:rPr>
        <w:t>čestice</w:t>
      </w:r>
      <w:proofErr w:type="spellEnd"/>
    </w:p>
    <w:p w14:paraId="7182A329" w14:textId="77777777" w:rsidR="00C21D58" w:rsidRPr="00D72BBC" w:rsidRDefault="00C21D58" w:rsidP="00C21D58">
      <w:pPr>
        <w:pStyle w:val="Odlomakpopisa"/>
        <w:numPr>
          <w:ilvl w:val="2"/>
          <w:numId w:val="229"/>
        </w:numPr>
        <w:tabs>
          <w:tab w:val="left" w:pos="952"/>
        </w:tabs>
        <w:spacing w:before="100"/>
        <w:ind w:left="952" w:hanging="244"/>
        <w:rPr>
          <w:rFonts w:ascii="Arial Narrow" w:hAnsi="Arial Narrow"/>
        </w:rPr>
      </w:pPr>
      <w:proofErr w:type="spellStart"/>
      <w:r w:rsidRPr="00D72BBC">
        <w:rPr>
          <w:rFonts w:ascii="Arial Narrow" w:hAnsi="Arial Narrow"/>
          <w:spacing w:val="-4"/>
        </w:rPr>
        <w:t>Koeficijent</w:t>
      </w:r>
      <w:proofErr w:type="spellEnd"/>
      <w:r w:rsidRPr="00D72BBC">
        <w:rPr>
          <w:rFonts w:ascii="Arial Narrow" w:hAnsi="Arial Narrow"/>
          <w:spacing w:val="-6"/>
        </w:rPr>
        <w:t xml:space="preserve"> </w:t>
      </w:r>
      <w:proofErr w:type="spellStart"/>
      <w:r w:rsidRPr="00D72BBC">
        <w:rPr>
          <w:rFonts w:ascii="Arial Narrow" w:hAnsi="Arial Narrow"/>
          <w:spacing w:val="-4"/>
        </w:rPr>
        <w:t>izgrađenosti</w:t>
      </w:r>
      <w:proofErr w:type="spellEnd"/>
      <w:r w:rsidRPr="00D72BBC">
        <w:rPr>
          <w:rFonts w:ascii="Arial Narrow" w:hAnsi="Arial Narrow"/>
          <w:spacing w:val="-5"/>
        </w:rPr>
        <w:t xml:space="preserve"> </w:t>
      </w:r>
      <w:proofErr w:type="spellStart"/>
      <w:r w:rsidRPr="00D72BBC">
        <w:rPr>
          <w:rFonts w:ascii="Arial Narrow" w:hAnsi="Arial Narrow"/>
          <w:spacing w:val="-4"/>
        </w:rPr>
        <w:t>parcele</w:t>
      </w:r>
      <w:proofErr w:type="spellEnd"/>
      <w:r w:rsidRPr="00D72BBC">
        <w:rPr>
          <w:rFonts w:ascii="Arial Narrow" w:hAnsi="Arial Narrow"/>
          <w:spacing w:val="-6"/>
        </w:rPr>
        <w:t xml:space="preserve"> </w:t>
      </w:r>
      <w:proofErr w:type="spellStart"/>
      <w:r w:rsidRPr="00D72BBC">
        <w:rPr>
          <w:rFonts w:ascii="Arial Narrow" w:hAnsi="Arial Narrow"/>
          <w:spacing w:val="-4"/>
        </w:rPr>
        <w:t>može</w:t>
      </w:r>
      <w:proofErr w:type="spellEnd"/>
      <w:r w:rsidRPr="00D72BBC">
        <w:rPr>
          <w:rFonts w:ascii="Arial Narrow" w:hAnsi="Arial Narrow"/>
          <w:spacing w:val="-5"/>
        </w:rPr>
        <w:t xml:space="preserve"> </w:t>
      </w:r>
      <w:proofErr w:type="spellStart"/>
      <w:r w:rsidRPr="00D72BBC">
        <w:rPr>
          <w:rFonts w:ascii="Arial Narrow" w:hAnsi="Arial Narrow"/>
          <w:spacing w:val="-4"/>
        </w:rPr>
        <w:t>biti</w:t>
      </w:r>
      <w:proofErr w:type="spellEnd"/>
      <w:r w:rsidRPr="00D72BBC">
        <w:rPr>
          <w:rFonts w:ascii="Arial Narrow" w:hAnsi="Arial Narrow"/>
          <w:spacing w:val="-6"/>
        </w:rPr>
        <w:t xml:space="preserve"> </w:t>
      </w:r>
      <w:proofErr w:type="spellStart"/>
      <w:r w:rsidRPr="00D72BBC">
        <w:rPr>
          <w:rFonts w:ascii="Arial Narrow" w:hAnsi="Arial Narrow"/>
          <w:spacing w:val="-4"/>
        </w:rPr>
        <w:t>najviše</w:t>
      </w:r>
      <w:proofErr w:type="spellEnd"/>
      <w:r w:rsidRPr="00D72BBC">
        <w:rPr>
          <w:rFonts w:ascii="Arial Narrow" w:hAnsi="Arial Narrow"/>
          <w:spacing w:val="-5"/>
        </w:rPr>
        <w:t xml:space="preserve"> </w:t>
      </w:r>
      <w:r w:rsidRPr="00D72BBC">
        <w:rPr>
          <w:rFonts w:ascii="Arial Narrow" w:hAnsi="Arial Narrow"/>
          <w:spacing w:val="-4"/>
        </w:rPr>
        <w:t>0.8.</w:t>
      </w:r>
    </w:p>
    <w:p w14:paraId="3BBA446C" w14:textId="77777777" w:rsidR="00C21D58" w:rsidRPr="00D72BBC" w:rsidRDefault="00C21D58" w:rsidP="00C21D58">
      <w:pPr>
        <w:pStyle w:val="Odlomakpopisa"/>
        <w:numPr>
          <w:ilvl w:val="1"/>
          <w:numId w:val="229"/>
        </w:numPr>
        <w:tabs>
          <w:tab w:val="left" w:pos="669"/>
        </w:tabs>
        <w:spacing w:before="101"/>
        <w:ind w:hanging="244"/>
        <w:rPr>
          <w:rFonts w:ascii="Arial Narrow" w:hAnsi="Arial Narrow"/>
        </w:rPr>
      </w:pPr>
      <w:proofErr w:type="spellStart"/>
      <w:r w:rsidRPr="00D72BBC">
        <w:rPr>
          <w:rFonts w:ascii="Arial Narrow" w:hAnsi="Arial Narrow"/>
          <w:spacing w:val="-4"/>
        </w:rPr>
        <w:t>iskoristivost</w:t>
      </w:r>
      <w:proofErr w:type="spellEnd"/>
      <w:r w:rsidRPr="00D72BBC">
        <w:rPr>
          <w:rFonts w:ascii="Arial Narrow" w:hAnsi="Arial Narrow"/>
          <w:spacing w:val="-9"/>
        </w:rPr>
        <w:t xml:space="preserve"> </w:t>
      </w:r>
      <w:proofErr w:type="spellStart"/>
      <w:r w:rsidRPr="00D72BBC">
        <w:rPr>
          <w:rFonts w:ascii="Arial Narrow" w:hAnsi="Arial Narrow"/>
          <w:spacing w:val="-4"/>
        </w:rPr>
        <w:t>građevne</w:t>
      </w:r>
      <w:proofErr w:type="spellEnd"/>
      <w:r w:rsidRPr="00D72BBC">
        <w:rPr>
          <w:rFonts w:ascii="Arial Narrow" w:hAnsi="Arial Narrow"/>
          <w:spacing w:val="-9"/>
        </w:rPr>
        <w:t xml:space="preserve"> </w:t>
      </w:r>
      <w:proofErr w:type="spellStart"/>
      <w:r w:rsidRPr="00D72BBC">
        <w:rPr>
          <w:rFonts w:ascii="Arial Narrow" w:hAnsi="Arial Narrow"/>
          <w:spacing w:val="-4"/>
        </w:rPr>
        <w:t>čestice</w:t>
      </w:r>
      <w:proofErr w:type="spellEnd"/>
    </w:p>
    <w:p w14:paraId="73DFA5B1" w14:textId="77777777" w:rsidR="00C21D58" w:rsidRPr="00D72BBC" w:rsidRDefault="00C21D58" w:rsidP="00C21D58">
      <w:pPr>
        <w:pStyle w:val="Odlomakpopisa"/>
        <w:numPr>
          <w:ilvl w:val="2"/>
          <w:numId w:val="229"/>
        </w:numPr>
        <w:tabs>
          <w:tab w:val="left" w:pos="952"/>
        </w:tabs>
        <w:spacing w:before="100"/>
        <w:ind w:left="952" w:hanging="244"/>
        <w:rPr>
          <w:rFonts w:ascii="Arial Narrow" w:hAnsi="Arial Narrow"/>
        </w:rPr>
      </w:pPr>
      <w:proofErr w:type="spellStart"/>
      <w:r w:rsidRPr="00D72BBC">
        <w:rPr>
          <w:rFonts w:ascii="Arial Narrow" w:hAnsi="Arial Narrow"/>
          <w:spacing w:val="-2"/>
        </w:rPr>
        <w:t>Koeficijent</w:t>
      </w:r>
      <w:proofErr w:type="spellEnd"/>
      <w:r w:rsidRPr="00D72BBC">
        <w:rPr>
          <w:rFonts w:ascii="Arial Narrow" w:hAnsi="Arial Narrow"/>
          <w:spacing w:val="-3"/>
        </w:rPr>
        <w:t xml:space="preserve"> </w:t>
      </w:r>
      <w:proofErr w:type="spellStart"/>
      <w:r w:rsidRPr="00D72BBC">
        <w:rPr>
          <w:rFonts w:ascii="Arial Narrow" w:hAnsi="Arial Narrow"/>
          <w:spacing w:val="-2"/>
        </w:rPr>
        <w:t>iskoristivosti</w:t>
      </w:r>
      <w:proofErr w:type="spellEnd"/>
      <w:r w:rsidRPr="00D72BBC">
        <w:rPr>
          <w:rFonts w:ascii="Arial Narrow" w:hAnsi="Arial Narrow"/>
          <w:spacing w:val="-3"/>
        </w:rPr>
        <w:t xml:space="preserve"> </w:t>
      </w:r>
      <w:proofErr w:type="spellStart"/>
      <w:r w:rsidRPr="00D72BBC">
        <w:rPr>
          <w:rFonts w:ascii="Arial Narrow" w:hAnsi="Arial Narrow"/>
          <w:spacing w:val="-2"/>
        </w:rPr>
        <w:t>parcele</w:t>
      </w:r>
      <w:proofErr w:type="spellEnd"/>
      <w:r w:rsidRPr="00D72BBC">
        <w:rPr>
          <w:rFonts w:ascii="Arial Narrow" w:hAnsi="Arial Narrow"/>
          <w:spacing w:val="-3"/>
        </w:rPr>
        <w:t xml:space="preserve"> </w:t>
      </w:r>
      <w:proofErr w:type="spellStart"/>
      <w:r w:rsidRPr="00D72BBC">
        <w:rPr>
          <w:rFonts w:ascii="Arial Narrow" w:hAnsi="Arial Narrow"/>
          <w:spacing w:val="-2"/>
        </w:rPr>
        <w:t>može</w:t>
      </w:r>
      <w:proofErr w:type="spellEnd"/>
      <w:r w:rsidRPr="00D72BBC">
        <w:rPr>
          <w:rFonts w:ascii="Arial Narrow" w:hAnsi="Arial Narrow"/>
          <w:spacing w:val="-2"/>
        </w:rPr>
        <w:t xml:space="preserve"> </w:t>
      </w:r>
      <w:proofErr w:type="spellStart"/>
      <w:r w:rsidRPr="00D72BBC">
        <w:rPr>
          <w:rFonts w:ascii="Arial Narrow" w:hAnsi="Arial Narrow"/>
          <w:spacing w:val="-2"/>
        </w:rPr>
        <w:t>biti</w:t>
      </w:r>
      <w:proofErr w:type="spellEnd"/>
      <w:r w:rsidRPr="00D72BBC">
        <w:rPr>
          <w:rFonts w:ascii="Arial Narrow" w:hAnsi="Arial Narrow"/>
          <w:spacing w:val="-3"/>
        </w:rPr>
        <w:t xml:space="preserve"> </w:t>
      </w:r>
      <w:proofErr w:type="spellStart"/>
      <w:r w:rsidRPr="00D72BBC">
        <w:rPr>
          <w:rFonts w:ascii="Arial Narrow" w:hAnsi="Arial Narrow"/>
          <w:spacing w:val="-2"/>
        </w:rPr>
        <w:t>najviše</w:t>
      </w:r>
      <w:proofErr w:type="spellEnd"/>
      <w:r w:rsidRPr="00D72BBC">
        <w:rPr>
          <w:rFonts w:ascii="Arial Narrow" w:hAnsi="Arial Narrow"/>
          <w:spacing w:val="-3"/>
        </w:rPr>
        <w:t xml:space="preserve"> </w:t>
      </w:r>
      <w:r w:rsidRPr="00D72BBC">
        <w:rPr>
          <w:rFonts w:ascii="Arial Narrow" w:hAnsi="Arial Narrow"/>
          <w:spacing w:val="-4"/>
        </w:rPr>
        <w:t>1.5.</w:t>
      </w:r>
    </w:p>
    <w:p w14:paraId="65E47BEC" w14:textId="77777777" w:rsidR="00C21D58" w:rsidRPr="00D72BBC" w:rsidRDefault="00C21D58" w:rsidP="00C21D58">
      <w:pPr>
        <w:pStyle w:val="Odlomakpopisa"/>
        <w:numPr>
          <w:ilvl w:val="1"/>
          <w:numId w:val="229"/>
        </w:numPr>
        <w:tabs>
          <w:tab w:val="left" w:pos="669"/>
        </w:tabs>
        <w:spacing w:before="100"/>
        <w:ind w:hanging="244"/>
        <w:rPr>
          <w:rFonts w:ascii="Arial Narrow" w:hAnsi="Arial Narrow"/>
        </w:rPr>
      </w:pPr>
      <w:proofErr w:type="spellStart"/>
      <w:r w:rsidRPr="00D72BBC">
        <w:rPr>
          <w:rFonts w:ascii="Arial Narrow" w:hAnsi="Arial Narrow"/>
          <w:spacing w:val="-4"/>
        </w:rPr>
        <w:t>građevinska</w:t>
      </w:r>
      <w:proofErr w:type="spellEnd"/>
      <w:r w:rsidRPr="00D72BBC">
        <w:rPr>
          <w:rFonts w:ascii="Arial Narrow" w:hAnsi="Arial Narrow"/>
        </w:rPr>
        <w:t xml:space="preserve"> </w:t>
      </w:r>
      <w:r w:rsidRPr="00D72BBC">
        <w:rPr>
          <w:rFonts w:ascii="Arial Narrow" w:hAnsi="Arial Narrow"/>
          <w:spacing w:val="-4"/>
        </w:rPr>
        <w:t>(</w:t>
      </w:r>
      <w:proofErr w:type="spellStart"/>
      <w:r w:rsidRPr="00D72BBC">
        <w:rPr>
          <w:rFonts w:ascii="Arial Narrow" w:hAnsi="Arial Narrow"/>
          <w:spacing w:val="-4"/>
        </w:rPr>
        <w:t>bruto</w:t>
      </w:r>
      <w:proofErr w:type="spellEnd"/>
      <w:r w:rsidRPr="00D72BBC">
        <w:rPr>
          <w:rFonts w:ascii="Arial Narrow" w:hAnsi="Arial Narrow"/>
          <w:spacing w:val="-4"/>
        </w:rPr>
        <w:t>)</w:t>
      </w:r>
      <w:r w:rsidRPr="00D72BBC">
        <w:rPr>
          <w:rFonts w:ascii="Arial Narrow" w:hAnsi="Arial Narrow"/>
        </w:rPr>
        <w:t xml:space="preserve"> </w:t>
      </w:r>
      <w:proofErr w:type="spellStart"/>
      <w:r w:rsidRPr="00D72BBC">
        <w:rPr>
          <w:rFonts w:ascii="Arial Narrow" w:hAnsi="Arial Narrow"/>
          <w:spacing w:val="-4"/>
        </w:rPr>
        <w:t>površina</w:t>
      </w:r>
      <w:proofErr w:type="spellEnd"/>
      <w:r w:rsidRPr="00D72BBC">
        <w:rPr>
          <w:rFonts w:ascii="Arial Narrow" w:hAnsi="Arial Narrow"/>
          <w:spacing w:val="1"/>
        </w:rPr>
        <w:t xml:space="preserve"> </w:t>
      </w:r>
      <w:proofErr w:type="spellStart"/>
      <w:r w:rsidRPr="00D72BBC">
        <w:rPr>
          <w:rFonts w:ascii="Arial Narrow" w:hAnsi="Arial Narrow"/>
          <w:spacing w:val="-4"/>
        </w:rPr>
        <w:t>građevina</w:t>
      </w:r>
      <w:proofErr w:type="spellEnd"/>
    </w:p>
    <w:p w14:paraId="0972FA0F" w14:textId="77777777" w:rsidR="00C21D58" w:rsidRPr="00D72BBC" w:rsidRDefault="00C21D58" w:rsidP="00C21D58">
      <w:pPr>
        <w:pStyle w:val="Odlomakpopisa"/>
        <w:numPr>
          <w:ilvl w:val="2"/>
          <w:numId w:val="229"/>
        </w:numPr>
        <w:tabs>
          <w:tab w:val="left" w:pos="989"/>
        </w:tabs>
        <w:spacing w:before="111" w:line="228" w:lineRule="auto"/>
        <w:ind w:left="708" w:right="707" w:firstLine="0"/>
        <w:rPr>
          <w:rFonts w:ascii="Arial Narrow" w:hAnsi="Arial Narrow"/>
        </w:rPr>
      </w:pPr>
      <w:proofErr w:type="spellStart"/>
      <w:r w:rsidRPr="00D72BBC">
        <w:rPr>
          <w:rFonts w:ascii="Arial Narrow" w:hAnsi="Arial Narrow"/>
        </w:rPr>
        <w:t>Građevinska</w:t>
      </w:r>
      <w:proofErr w:type="spellEnd"/>
      <w:r w:rsidRPr="00D72BBC">
        <w:rPr>
          <w:rFonts w:ascii="Arial Narrow" w:hAnsi="Arial Narrow"/>
          <w:spacing w:val="6"/>
        </w:rPr>
        <w:t xml:space="preserve"> </w:t>
      </w:r>
      <w:proofErr w:type="spellStart"/>
      <w:r w:rsidRPr="00D72BBC">
        <w:rPr>
          <w:rFonts w:ascii="Arial Narrow" w:hAnsi="Arial Narrow"/>
        </w:rPr>
        <w:t>bruto</w:t>
      </w:r>
      <w:proofErr w:type="spellEnd"/>
      <w:r w:rsidRPr="00D72BBC">
        <w:rPr>
          <w:rFonts w:ascii="Arial Narrow" w:hAnsi="Arial Narrow"/>
          <w:spacing w:val="6"/>
        </w:rPr>
        <w:t xml:space="preserve"> </w:t>
      </w:r>
      <w:proofErr w:type="spellStart"/>
      <w:r w:rsidRPr="00D72BBC">
        <w:rPr>
          <w:rFonts w:ascii="Arial Narrow" w:hAnsi="Arial Narrow"/>
        </w:rPr>
        <w:t>površina</w:t>
      </w:r>
      <w:proofErr w:type="spellEnd"/>
      <w:r w:rsidRPr="00D72BBC">
        <w:rPr>
          <w:rFonts w:ascii="Arial Narrow" w:hAnsi="Arial Narrow"/>
          <w:spacing w:val="6"/>
        </w:rPr>
        <w:t xml:space="preserve"> </w:t>
      </w:r>
      <w:r w:rsidRPr="00D72BBC">
        <w:rPr>
          <w:rFonts w:ascii="Arial Narrow" w:hAnsi="Arial Narrow"/>
        </w:rPr>
        <w:t>je</w:t>
      </w:r>
      <w:r w:rsidRPr="00D72BBC">
        <w:rPr>
          <w:rFonts w:ascii="Arial Narrow" w:hAnsi="Arial Narrow"/>
          <w:spacing w:val="6"/>
        </w:rPr>
        <w:t xml:space="preserve"> </w:t>
      </w:r>
      <w:proofErr w:type="spellStart"/>
      <w:r w:rsidRPr="00D72BBC">
        <w:rPr>
          <w:rFonts w:ascii="Arial Narrow" w:hAnsi="Arial Narrow"/>
        </w:rPr>
        <w:t>funkcija</w:t>
      </w:r>
      <w:proofErr w:type="spellEnd"/>
      <w:r w:rsidRPr="00D72BBC">
        <w:rPr>
          <w:rFonts w:ascii="Arial Narrow" w:hAnsi="Arial Narrow"/>
          <w:spacing w:val="6"/>
        </w:rPr>
        <w:t xml:space="preserve"> </w:t>
      </w:r>
      <w:proofErr w:type="spellStart"/>
      <w:r w:rsidRPr="00D72BBC">
        <w:rPr>
          <w:rFonts w:ascii="Arial Narrow" w:hAnsi="Arial Narrow"/>
        </w:rPr>
        <w:t>površine</w:t>
      </w:r>
      <w:proofErr w:type="spellEnd"/>
      <w:r w:rsidRPr="00D72BBC">
        <w:rPr>
          <w:rFonts w:ascii="Arial Narrow" w:hAnsi="Arial Narrow"/>
          <w:spacing w:val="6"/>
        </w:rPr>
        <w:t xml:space="preserve"> </w:t>
      </w:r>
      <w:proofErr w:type="spellStart"/>
      <w:r w:rsidRPr="00D72BBC">
        <w:rPr>
          <w:rFonts w:ascii="Arial Narrow" w:hAnsi="Arial Narrow"/>
        </w:rPr>
        <w:t>građevinske</w:t>
      </w:r>
      <w:proofErr w:type="spellEnd"/>
      <w:r w:rsidRPr="00D72BBC">
        <w:rPr>
          <w:rFonts w:ascii="Arial Narrow" w:hAnsi="Arial Narrow"/>
          <w:spacing w:val="6"/>
        </w:rPr>
        <w:t xml:space="preserve"> </w:t>
      </w:r>
      <w:proofErr w:type="spellStart"/>
      <w:r w:rsidRPr="00D72BBC">
        <w:rPr>
          <w:rFonts w:ascii="Arial Narrow" w:hAnsi="Arial Narrow"/>
        </w:rPr>
        <w:t>čestice</w:t>
      </w:r>
      <w:proofErr w:type="spellEnd"/>
      <w:r w:rsidRPr="00D72BBC">
        <w:rPr>
          <w:rFonts w:ascii="Arial Narrow" w:hAnsi="Arial Narrow"/>
        </w:rPr>
        <w:t>,</w:t>
      </w:r>
      <w:r w:rsidRPr="00D72BBC">
        <w:rPr>
          <w:rFonts w:ascii="Arial Narrow" w:hAnsi="Arial Narrow"/>
          <w:spacing w:val="6"/>
        </w:rPr>
        <w:t xml:space="preserve"> </w:t>
      </w:r>
      <w:proofErr w:type="spellStart"/>
      <w:r w:rsidRPr="00D72BBC">
        <w:rPr>
          <w:rFonts w:ascii="Arial Narrow" w:hAnsi="Arial Narrow"/>
        </w:rPr>
        <w:t>te</w:t>
      </w:r>
      <w:proofErr w:type="spellEnd"/>
      <w:r w:rsidRPr="00D72BBC">
        <w:rPr>
          <w:rFonts w:ascii="Arial Narrow" w:hAnsi="Arial Narrow"/>
          <w:spacing w:val="6"/>
        </w:rPr>
        <w:t xml:space="preserve"> </w:t>
      </w:r>
      <w:r w:rsidRPr="00D72BBC">
        <w:rPr>
          <w:rFonts w:ascii="Arial Narrow" w:hAnsi="Arial Narrow"/>
        </w:rPr>
        <w:t>se</w:t>
      </w:r>
      <w:r w:rsidRPr="00D72BBC">
        <w:rPr>
          <w:rFonts w:ascii="Arial Narrow" w:hAnsi="Arial Narrow"/>
          <w:spacing w:val="6"/>
        </w:rPr>
        <w:t xml:space="preserve"> </w:t>
      </w:r>
      <w:proofErr w:type="spellStart"/>
      <w:r w:rsidRPr="00D72BBC">
        <w:rPr>
          <w:rFonts w:ascii="Arial Narrow" w:hAnsi="Arial Narrow"/>
        </w:rPr>
        <w:t>dodatno</w:t>
      </w:r>
      <w:proofErr w:type="spellEnd"/>
      <w:r w:rsidRPr="00D72BBC">
        <w:rPr>
          <w:rFonts w:ascii="Arial Narrow" w:hAnsi="Arial Narrow"/>
          <w:spacing w:val="6"/>
        </w:rPr>
        <w:t xml:space="preserve"> </w:t>
      </w:r>
      <w:r w:rsidRPr="00D72BBC">
        <w:rPr>
          <w:rFonts w:ascii="Arial Narrow" w:hAnsi="Arial Narrow"/>
        </w:rPr>
        <w:t xml:space="preserve">ne </w:t>
      </w:r>
      <w:proofErr w:type="spellStart"/>
      <w:r w:rsidRPr="00D72BBC">
        <w:rPr>
          <w:rFonts w:ascii="Arial Narrow" w:hAnsi="Arial Narrow"/>
          <w:spacing w:val="-2"/>
        </w:rPr>
        <w:t>ograničava</w:t>
      </w:r>
      <w:proofErr w:type="spellEnd"/>
      <w:r w:rsidRPr="00D72BBC">
        <w:rPr>
          <w:rFonts w:ascii="Arial Narrow" w:hAnsi="Arial Narrow"/>
          <w:spacing w:val="-2"/>
        </w:rPr>
        <w:t>.</w:t>
      </w:r>
    </w:p>
    <w:p w14:paraId="1AEFC574" w14:textId="77777777" w:rsidR="00C21D58" w:rsidRPr="00D72BBC" w:rsidRDefault="00C21D58" w:rsidP="00C21D58">
      <w:pPr>
        <w:pStyle w:val="Odlomakpopisa"/>
        <w:numPr>
          <w:ilvl w:val="1"/>
          <w:numId w:val="229"/>
        </w:numPr>
        <w:tabs>
          <w:tab w:val="left" w:pos="669"/>
        </w:tabs>
        <w:spacing w:before="103"/>
        <w:ind w:hanging="244"/>
        <w:rPr>
          <w:rFonts w:ascii="Arial Narrow" w:hAnsi="Arial Narrow"/>
        </w:rPr>
      </w:pPr>
      <w:proofErr w:type="spellStart"/>
      <w:r w:rsidRPr="00D72BBC">
        <w:rPr>
          <w:rFonts w:ascii="Arial Narrow" w:hAnsi="Arial Narrow"/>
          <w:spacing w:val="-6"/>
        </w:rPr>
        <w:t>visina</w:t>
      </w:r>
      <w:proofErr w:type="spellEnd"/>
      <w:r w:rsidRPr="00D72BBC">
        <w:rPr>
          <w:rFonts w:ascii="Arial Narrow" w:hAnsi="Arial Narrow"/>
          <w:spacing w:val="-4"/>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broj</w:t>
      </w:r>
      <w:proofErr w:type="spellEnd"/>
      <w:r w:rsidRPr="00D72BBC">
        <w:rPr>
          <w:rFonts w:ascii="Arial Narrow" w:hAnsi="Arial Narrow"/>
          <w:spacing w:val="-3"/>
        </w:rPr>
        <w:t xml:space="preserve"> </w:t>
      </w:r>
      <w:proofErr w:type="spellStart"/>
      <w:r w:rsidRPr="00D72BBC">
        <w:rPr>
          <w:rFonts w:ascii="Arial Narrow" w:hAnsi="Arial Narrow"/>
          <w:spacing w:val="-6"/>
        </w:rPr>
        <w:t>etaža</w:t>
      </w:r>
      <w:proofErr w:type="spellEnd"/>
      <w:r w:rsidRPr="00D72BBC">
        <w:rPr>
          <w:rFonts w:ascii="Arial Narrow" w:hAnsi="Arial Narrow"/>
          <w:spacing w:val="-4"/>
        </w:rPr>
        <w:t xml:space="preserve"> </w:t>
      </w:r>
      <w:proofErr w:type="spellStart"/>
      <w:r w:rsidRPr="00D72BBC">
        <w:rPr>
          <w:rFonts w:ascii="Arial Narrow" w:hAnsi="Arial Narrow"/>
          <w:spacing w:val="-6"/>
        </w:rPr>
        <w:t>građevine</w:t>
      </w:r>
      <w:proofErr w:type="spellEnd"/>
    </w:p>
    <w:p w14:paraId="7B76A8DC" w14:textId="77777777" w:rsidR="00C21D58" w:rsidRPr="00D72BBC" w:rsidRDefault="00C21D58" w:rsidP="00C21D58">
      <w:pPr>
        <w:pStyle w:val="Odlomakpopisa"/>
        <w:numPr>
          <w:ilvl w:val="2"/>
          <w:numId w:val="229"/>
        </w:numPr>
        <w:tabs>
          <w:tab w:val="left" w:pos="952"/>
        </w:tabs>
        <w:spacing w:before="100"/>
        <w:ind w:left="952" w:hanging="244"/>
        <w:rPr>
          <w:rFonts w:ascii="Arial Narrow" w:hAnsi="Arial Narrow"/>
        </w:rPr>
      </w:pPr>
      <w:proofErr w:type="spellStart"/>
      <w:r w:rsidRPr="00D72BBC">
        <w:rPr>
          <w:rFonts w:ascii="Arial Narrow" w:hAnsi="Arial Narrow"/>
          <w:spacing w:val="-6"/>
        </w:rPr>
        <w:t>Visina</w:t>
      </w:r>
      <w:proofErr w:type="spellEnd"/>
      <w:r w:rsidRPr="00D72BBC">
        <w:rPr>
          <w:rFonts w:ascii="Arial Narrow" w:hAnsi="Arial Narrow"/>
          <w:spacing w:val="-2"/>
        </w:rPr>
        <w:t xml:space="preserve"> </w:t>
      </w:r>
      <w:proofErr w:type="spellStart"/>
      <w:r w:rsidRPr="00D72BBC">
        <w:rPr>
          <w:rFonts w:ascii="Arial Narrow" w:hAnsi="Arial Narrow"/>
          <w:spacing w:val="-6"/>
        </w:rPr>
        <w:t>pročelja</w:t>
      </w:r>
      <w:proofErr w:type="spellEnd"/>
      <w:r w:rsidRPr="00D72BBC">
        <w:rPr>
          <w:rFonts w:ascii="Arial Narrow" w:hAnsi="Arial Narrow"/>
          <w:spacing w:val="-1"/>
        </w:rPr>
        <w:t xml:space="preserve"> </w:t>
      </w:r>
      <w:r w:rsidRPr="00D72BBC">
        <w:rPr>
          <w:rFonts w:ascii="Arial Narrow" w:hAnsi="Arial Narrow"/>
          <w:spacing w:val="-6"/>
        </w:rPr>
        <w:t>(H)</w:t>
      </w:r>
      <w:r w:rsidRPr="00D72BBC">
        <w:rPr>
          <w:rFonts w:ascii="Arial Narrow" w:hAnsi="Arial Narrow"/>
          <w:spacing w:val="-1"/>
        </w:rPr>
        <w:t xml:space="preserve"> </w:t>
      </w:r>
      <w:proofErr w:type="spellStart"/>
      <w:r w:rsidRPr="00D72BBC">
        <w:rPr>
          <w:rFonts w:ascii="Arial Narrow" w:hAnsi="Arial Narrow"/>
          <w:spacing w:val="-6"/>
        </w:rPr>
        <w:t>može</w:t>
      </w:r>
      <w:proofErr w:type="spellEnd"/>
      <w:r w:rsidRPr="00D72BBC">
        <w:rPr>
          <w:rFonts w:ascii="Arial Narrow" w:hAnsi="Arial Narrow"/>
          <w:spacing w:val="-1"/>
        </w:rPr>
        <w:t xml:space="preserve"> </w:t>
      </w:r>
      <w:proofErr w:type="spellStart"/>
      <w:r w:rsidRPr="00D72BBC">
        <w:rPr>
          <w:rFonts w:ascii="Arial Narrow" w:hAnsi="Arial Narrow"/>
          <w:spacing w:val="-6"/>
        </w:rPr>
        <w:t>biti</w:t>
      </w:r>
      <w:proofErr w:type="spellEnd"/>
      <w:r w:rsidRPr="00D72BBC">
        <w:rPr>
          <w:rFonts w:ascii="Arial Narrow" w:hAnsi="Arial Narrow"/>
          <w:spacing w:val="-2"/>
        </w:rPr>
        <w:t xml:space="preserve"> </w:t>
      </w:r>
      <w:proofErr w:type="spellStart"/>
      <w:r w:rsidRPr="00D72BBC">
        <w:rPr>
          <w:rFonts w:ascii="Arial Narrow" w:hAnsi="Arial Narrow"/>
          <w:spacing w:val="-6"/>
        </w:rPr>
        <w:t>najviše</w:t>
      </w:r>
      <w:proofErr w:type="spellEnd"/>
      <w:r w:rsidRPr="00D72BBC">
        <w:rPr>
          <w:rFonts w:ascii="Arial Narrow" w:hAnsi="Arial Narrow"/>
          <w:spacing w:val="-1"/>
        </w:rPr>
        <w:t xml:space="preserve"> </w:t>
      </w:r>
      <w:r w:rsidRPr="00D72BBC">
        <w:rPr>
          <w:rFonts w:ascii="Arial Narrow" w:hAnsi="Arial Narrow"/>
          <w:spacing w:val="-6"/>
        </w:rPr>
        <w:t>14,0</w:t>
      </w:r>
      <w:r w:rsidRPr="00D72BBC">
        <w:rPr>
          <w:rFonts w:ascii="Arial Narrow" w:hAnsi="Arial Narrow"/>
          <w:spacing w:val="-1"/>
        </w:rPr>
        <w:t xml:space="preserve"> </w:t>
      </w:r>
      <w:r w:rsidRPr="00D72BBC">
        <w:rPr>
          <w:rFonts w:ascii="Arial Narrow" w:hAnsi="Arial Narrow"/>
          <w:spacing w:val="-6"/>
        </w:rPr>
        <w:t>m.</w:t>
      </w:r>
    </w:p>
    <w:p w14:paraId="12390932" w14:textId="77777777" w:rsidR="00C21D58" w:rsidRPr="00D72BBC" w:rsidRDefault="00C21D58" w:rsidP="00C21D58">
      <w:pPr>
        <w:pStyle w:val="Odlomakpopisa"/>
        <w:numPr>
          <w:ilvl w:val="2"/>
          <w:numId w:val="229"/>
        </w:numPr>
        <w:tabs>
          <w:tab w:val="left" w:pos="952"/>
        </w:tabs>
        <w:spacing w:before="100"/>
        <w:ind w:left="952" w:hanging="244"/>
        <w:rPr>
          <w:rFonts w:ascii="Arial Narrow" w:hAnsi="Arial Narrow"/>
        </w:rPr>
      </w:pPr>
      <w:proofErr w:type="spellStart"/>
      <w:r w:rsidRPr="00D72BBC">
        <w:rPr>
          <w:rFonts w:ascii="Arial Narrow" w:hAnsi="Arial Narrow"/>
          <w:spacing w:val="-2"/>
        </w:rPr>
        <w:t>Ukupna</w:t>
      </w:r>
      <w:proofErr w:type="spellEnd"/>
      <w:r w:rsidRPr="00D72BBC">
        <w:rPr>
          <w:rFonts w:ascii="Arial Narrow" w:hAnsi="Arial Narrow"/>
          <w:spacing w:val="-6"/>
        </w:rPr>
        <w:t xml:space="preserve"> </w:t>
      </w:r>
      <w:proofErr w:type="spellStart"/>
      <w:r w:rsidRPr="00D72BBC">
        <w:rPr>
          <w:rFonts w:ascii="Arial Narrow" w:hAnsi="Arial Narrow"/>
          <w:spacing w:val="-2"/>
        </w:rPr>
        <w:t>visina</w:t>
      </w:r>
      <w:proofErr w:type="spellEnd"/>
      <w:r w:rsidRPr="00D72BBC">
        <w:rPr>
          <w:rFonts w:ascii="Arial Narrow" w:hAnsi="Arial Narrow"/>
          <w:spacing w:val="-5"/>
        </w:rPr>
        <w:t xml:space="preserve"> </w:t>
      </w:r>
      <w:r w:rsidRPr="00D72BBC">
        <w:rPr>
          <w:rFonts w:ascii="Arial Narrow" w:hAnsi="Arial Narrow"/>
          <w:spacing w:val="-2"/>
        </w:rPr>
        <w:t>(Huk)</w:t>
      </w:r>
      <w:r w:rsidRPr="00D72BBC">
        <w:rPr>
          <w:rFonts w:ascii="Arial Narrow" w:hAnsi="Arial Narrow"/>
          <w:spacing w:val="-6"/>
        </w:rPr>
        <w:t xml:space="preserve"> </w:t>
      </w:r>
      <w:proofErr w:type="spellStart"/>
      <w:r w:rsidRPr="00D72BBC">
        <w:rPr>
          <w:rFonts w:ascii="Arial Narrow" w:hAnsi="Arial Narrow"/>
          <w:spacing w:val="-2"/>
        </w:rPr>
        <w:t>može</w:t>
      </w:r>
      <w:proofErr w:type="spellEnd"/>
      <w:r w:rsidRPr="00D72BBC">
        <w:rPr>
          <w:rFonts w:ascii="Arial Narrow" w:hAnsi="Arial Narrow"/>
          <w:spacing w:val="-5"/>
        </w:rPr>
        <w:t xml:space="preserve"> </w:t>
      </w:r>
      <w:proofErr w:type="spellStart"/>
      <w:r w:rsidRPr="00D72BBC">
        <w:rPr>
          <w:rFonts w:ascii="Arial Narrow" w:hAnsi="Arial Narrow"/>
          <w:spacing w:val="-2"/>
        </w:rPr>
        <w:t>biti</w:t>
      </w:r>
      <w:proofErr w:type="spellEnd"/>
      <w:r w:rsidRPr="00D72BBC">
        <w:rPr>
          <w:rFonts w:ascii="Arial Narrow" w:hAnsi="Arial Narrow"/>
          <w:spacing w:val="-6"/>
        </w:rPr>
        <w:t xml:space="preserve"> </w:t>
      </w:r>
      <w:proofErr w:type="spellStart"/>
      <w:r w:rsidRPr="00D72BBC">
        <w:rPr>
          <w:rFonts w:ascii="Arial Narrow" w:hAnsi="Arial Narrow"/>
          <w:spacing w:val="-2"/>
        </w:rPr>
        <w:t>najviše</w:t>
      </w:r>
      <w:proofErr w:type="spellEnd"/>
      <w:r w:rsidRPr="00D72BBC">
        <w:rPr>
          <w:rFonts w:ascii="Arial Narrow" w:hAnsi="Arial Narrow"/>
          <w:spacing w:val="-5"/>
        </w:rPr>
        <w:t xml:space="preserve"> </w:t>
      </w:r>
      <w:r w:rsidRPr="00D72BBC">
        <w:rPr>
          <w:rFonts w:ascii="Arial Narrow" w:hAnsi="Arial Narrow"/>
          <w:spacing w:val="-2"/>
        </w:rPr>
        <w:t>18,0</w:t>
      </w:r>
      <w:r w:rsidRPr="00D72BBC">
        <w:rPr>
          <w:rFonts w:ascii="Arial Narrow" w:hAnsi="Arial Narrow"/>
          <w:spacing w:val="-6"/>
        </w:rPr>
        <w:t xml:space="preserve"> </w:t>
      </w:r>
      <w:r w:rsidRPr="00D72BBC">
        <w:rPr>
          <w:rFonts w:ascii="Arial Narrow" w:hAnsi="Arial Narrow"/>
          <w:spacing w:val="-5"/>
        </w:rPr>
        <w:t>m.</w:t>
      </w:r>
    </w:p>
    <w:p w14:paraId="31226DA6" w14:textId="77777777" w:rsidR="00C21D58" w:rsidRPr="00D72BBC" w:rsidRDefault="00C21D58" w:rsidP="00C21D58">
      <w:pPr>
        <w:pStyle w:val="Odlomakpopisa"/>
        <w:numPr>
          <w:ilvl w:val="2"/>
          <w:numId w:val="229"/>
        </w:numPr>
        <w:tabs>
          <w:tab w:val="left" w:pos="1003"/>
        </w:tabs>
        <w:spacing w:before="111" w:line="228" w:lineRule="auto"/>
        <w:ind w:left="708" w:right="707" w:firstLine="0"/>
        <w:rPr>
          <w:rFonts w:ascii="Arial Narrow" w:hAnsi="Arial Narrow"/>
        </w:rPr>
      </w:pPr>
      <w:proofErr w:type="spellStart"/>
      <w:r w:rsidRPr="00D72BBC">
        <w:rPr>
          <w:rFonts w:ascii="Arial Narrow" w:hAnsi="Arial Narrow"/>
        </w:rPr>
        <w:t>Građevina</w:t>
      </w:r>
      <w:proofErr w:type="spellEnd"/>
      <w:r w:rsidRPr="00D72BBC">
        <w:rPr>
          <w:rFonts w:ascii="Arial Narrow" w:hAnsi="Arial Narrow"/>
          <w:spacing w:val="25"/>
        </w:rPr>
        <w:t xml:space="preserve"> </w:t>
      </w:r>
      <w:proofErr w:type="spellStart"/>
      <w:r w:rsidRPr="00D72BBC">
        <w:rPr>
          <w:rFonts w:ascii="Arial Narrow" w:hAnsi="Arial Narrow"/>
        </w:rPr>
        <w:t>može</w:t>
      </w:r>
      <w:proofErr w:type="spellEnd"/>
      <w:r w:rsidRPr="00D72BBC">
        <w:rPr>
          <w:rFonts w:ascii="Arial Narrow" w:hAnsi="Arial Narrow"/>
          <w:spacing w:val="25"/>
        </w:rPr>
        <w:t xml:space="preserve"> </w:t>
      </w:r>
      <w:proofErr w:type="spellStart"/>
      <w:r w:rsidRPr="00D72BBC">
        <w:rPr>
          <w:rFonts w:ascii="Arial Narrow" w:hAnsi="Arial Narrow"/>
        </w:rPr>
        <w:t>imati</w:t>
      </w:r>
      <w:proofErr w:type="spellEnd"/>
      <w:r w:rsidRPr="00D72BBC">
        <w:rPr>
          <w:rFonts w:ascii="Arial Narrow" w:hAnsi="Arial Narrow"/>
          <w:spacing w:val="25"/>
        </w:rPr>
        <w:t xml:space="preserve"> </w:t>
      </w:r>
      <w:proofErr w:type="spellStart"/>
      <w:r w:rsidRPr="00D72BBC">
        <w:rPr>
          <w:rFonts w:ascii="Arial Narrow" w:hAnsi="Arial Narrow"/>
        </w:rPr>
        <w:t>najviše</w:t>
      </w:r>
      <w:proofErr w:type="spellEnd"/>
      <w:r w:rsidRPr="00D72BBC">
        <w:rPr>
          <w:rFonts w:ascii="Arial Narrow" w:hAnsi="Arial Narrow"/>
          <w:spacing w:val="25"/>
        </w:rPr>
        <w:t xml:space="preserve"> </w:t>
      </w:r>
      <w:r w:rsidRPr="00D72BBC">
        <w:rPr>
          <w:rFonts w:ascii="Arial Narrow" w:hAnsi="Arial Narrow"/>
        </w:rPr>
        <w:t>4</w:t>
      </w:r>
      <w:r w:rsidRPr="00D72BBC">
        <w:rPr>
          <w:rFonts w:ascii="Arial Narrow" w:hAnsi="Arial Narrow"/>
          <w:spacing w:val="25"/>
        </w:rPr>
        <w:t xml:space="preserve"> </w:t>
      </w:r>
      <w:proofErr w:type="spellStart"/>
      <w:r w:rsidRPr="00D72BBC">
        <w:rPr>
          <w:rFonts w:ascii="Arial Narrow" w:hAnsi="Arial Narrow"/>
        </w:rPr>
        <w:t>nadzemne</w:t>
      </w:r>
      <w:proofErr w:type="spellEnd"/>
      <w:r w:rsidRPr="00D72BBC">
        <w:rPr>
          <w:rFonts w:ascii="Arial Narrow" w:hAnsi="Arial Narrow"/>
          <w:spacing w:val="25"/>
        </w:rPr>
        <w:t xml:space="preserve"> </w:t>
      </w:r>
      <w:proofErr w:type="spellStart"/>
      <w:r w:rsidRPr="00D72BBC">
        <w:rPr>
          <w:rFonts w:ascii="Arial Narrow" w:hAnsi="Arial Narrow"/>
        </w:rPr>
        <w:t>etaže</w:t>
      </w:r>
      <w:proofErr w:type="spellEnd"/>
      <w:r w:rsidRPr="00D72BBC">
        <w:rPr>
          <w:rFonts w:ascii="Arial Narrow" w:hAnsi="Arial Narrow"/>
        </w:rPr>
        <w:t>:</w:t>
      </w:r>
      <w:r w:rsidRPr="00D72BBC">
        <w:rPr>
          <w:rFonts w:ascii="Arial Narrow" w:hAnsi="Arial Narrow"/>
          <w:spacing w:val="25"/>
        </w:rPr>
        <w:t xml:space="preserve"> </w:t>
      </w:r>
      <w:proofErr w:type="spellStart"/>
      <w:r w:rsidRPr="00D72BBC">
        <w:rPr>
          <w:rFonts w:ascii="Arial Narrow" w:hAnsi="Arial Narrow"/>
        </w:rPr>
        <w:t>Prizemlje</w:t>
      </w:r>
      <w:proofErr w:type="spellEnd"/>
      <w:r w:rsidRPr="00D72BBC">
        <w:rPr>
          <w:rFonts w:ascii="Arial Narrow" w:hAnsi="Arial Narrow"/>
        </w:rPr>
        <w:t>,</w:t>
      </w:r>
      <w:r w:rsidRPr="00D72BBC">
        <w:rPr>
          <w:rFonts w:ascii="Arial Narrow" w:hAnsi="Arial Narrow"/>
          <w:spacing w:val="25"/>
        </w:rPr>
        <w:t xml:space="preserve"> </w:t>
      </w:r>
      <w:r w:rsidRPr="00D72BBC">
        <w:rPr>
          <w:rFonts w:ascii="Arial Narrow" w:hAnsi="Arial Narrow"/>
        </w:rPr>
        <w:t>2Kata</w:t>
      </w:r>
      <w:r w:rsidRPr="00D72BBC">
        <w:rPr>
          <w:rFonts w:ascii="Arial Narrow" w:hAnsi="Arial Narrow"/>
          <w:spacing w:val="25"/>
        </w:rPr>
        <w:t xml:space="preserve"> </w:t>
      </w:r>
      <w:r w:rsidRPr="00D72BBC">
        <w:rPr>
          <w:rFonts w:ascii="Arial Narrow" w:hAnsi="Arial Narrow"/>
        </w:rPr>
        <w:t>i</w:t>
      </w:r>
      <w:r w:rsidRPr="00D72BBC">
        <w:rPr>
          <w:rFonts w:ascii="Arial Narrow" w:hAnsi="Arial Narrow"/>
          <w:spacing w:val="25"/>
        </w:rPr>
        <w:t xml:space="preserve"> </w:t>
      </w:r>
      <w:proofErr w:type="spellStart"/>
      <w:r w:rsidRPr="00D72BBC">
        <w:rPr>
          <w:rFonts w:ascii="Arial Narrow" w:hAnsi="Arial Narrow"/>
        </w:rPr>
        <w:t>Uvučeni</w:t>
      </w:r>
      <w:proofErr w:type="spellEnd"/>
      <w:r w:rsidRPr="00D72BBC">
        <w:rPr>
          <w:rFonts w:ascii="Arial Narrow" w:hAnsi="Arial Narrow"/>
          <w:spacing w:val="25"/>
        </w:rPr>
        <w:t xml:space="preserve"> </w:t>
      </w:r>
      <w:r w:rsidRPr="00D72BBC">
        <w:rPr>
          <w:rFonts w:ascii="Arial Narrow" w:hAnsi="Arial Narrow"/>
        </w:rPr>
        <w:t>kat</w:t>
      </w:r>
      <w:r w:rsidRPr="00D72BBC">
        <w:rPr>
          <w:rFonts w:ascii="Arial Narrow" w:hAnsi="Arial Narrow"/>
          <w:spacing w:val="25"/>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potkrovlje</w:t>
      </w:r>
      <w:proofErr w:type="spellEnd"/>
      <w:r w:rsidRPr="00D72BBC">
        <w:rPr>
          <w:rFonts w:ascii="Arial Narrow" w:hAnsi="Arial Narrow"/>
          <w:spacing w:val="-11"/>
        </w:rPr>
        <w:t xml:space="preserve"> </w:t>
      </w:r>
      <w:r w:rsidRPr="00D72BBC">
        <w:rPr>
          <w:rFonts w:ascii="Arial Narrow" w:hAnsi="Arial Narrow"/>
        </w:rPr>
        <w:t>(P+2+Uk/Pk).</w:t>
      </w:r>
      <w:r w:rsidRPr="00D72BBC">
        <w:rPr>
          <w:rFonts w:ascii="Arial Narrow" w:hAnsi="Arial Narrow"/>
          <w:spacing w:val="-11"/>
        </w:rPr>
        <w:t xml:space="preserve"> </w:t>
      </w:r>
      <w:proofErr w:type="spellStart"/>
      <w:r w:rsidRPr="00D72BBC">
        <w:rPr>
          <w:rFonts w:ascii="Arial Narrow" w:hAnsi="Arial Narrow"/>
        </w:rPr>
        <w:t>Broj</w:t>
      </w:r>
      <w:proofErr w:type="spellEnd"/>
      <w:r w:rsidRPr="00D72BBC">
        <w:rPr>
          <w:rFonts w:ascii="Arial Narrow" w:hAnsi="Arial Narrow"/>
          <w:spacing w:val="-11"/>
        </w:rPr>
        <w:t xml:space="preserve"> </w:t>
      </w:r>
      <w:proofErr w:type="spellStart"/>
      <w:r w:rsidRPr="00D72BBC">
        <w:rPr>
          <w:rFonts w:ascii="Arial Narrow" w:hAnsi="Arial Narrow"/>
        </w:rPr>
        <w:t>podzemnih</w:t>
      </w:r>
      <w:proofErr w:type="spellEnd"/>
      <w:r w:rsidRPr="00D72BBC">
        <w:rPr>
          <w:rFonts w:ascii="Arial Narrow" w:hAnsi="Arial Narrow"/>
          <w:spacing w:val="-11"/>
        </w:rPr>
        <w:t xml:space="preserve"> </w:t>
      </w:r>
      <w:proofErr w:type="spellStart"/>
      <w:r w:rsidRPr="00D72BBC">
        <w:rPr>
          <w:rFonts w:ascii="Arial Narrow" w:hAnsi="Arial Narrow"/>
        </w:rPr>
        <w:t>etaža</w:t>
      </w:r>
      <w:proofErr w:type="spellEnd"/>
      <w:r w:rsidRPr="00D72BBC">
        <w:rPr>
          <w:rFonts w:ascii="Arial Narrow" w:hAnsi="Arial Narrow"/>
          <w:spacing w:val="-11"/>
        </w:rPr>
        <w:t xml:space="preserve"> </w:t>
      </w:r>
      <w:proofErr w:type="spellStart"/>
      <w:r w:rsidRPr="00D72BBC">
        <w:rPr>
          <w:rFonts w:ascii="Arial Narrow" w:hAnsi="Arial Narrow"/>
        </w:rPr>
        <w:t>nije</w:t>
      </w:r>
      <w:proofErr w:type="spellEnd"/>
      <w:r w:rsidRPr="00D72BBC">
        <w:rPr>
          <w:rFonts w:ascii="Arial Narrow" w:hAnsi="Arial Narrow"/>
          <w:spacing w:val="-11"/>
        </w:rPr>
        <w:t xml:space="preserve"> </w:t>
      </w:r>
      <w:proofErr w:type="spellStart"/>
      <w:r w:rsidRPr="00D72BBC">
        <w:rPr>
          <w:rFonts w:ascii="Arial Narrow" w:hAnsi="Arial Narrow"/>
        </w:rPr>
        <w:t>ograničen</w:t>
      </w:r>
      <w:proofErr w:type="spellEnd"/>
      <w:r w:rsidRPr="00D72BBC">
        <w:rPr>
          <w:rFonts w:ascii="Arial Narrow" w:hAnsi="Arial Narrow"/>
        </w:rPr>
        <w:t>.</w:t>
      </w:r>
    </w:p>
    <w:p w14:paraId="10D552C6" w14:textId="77777777" w:rsidR="00C21D58" w:rsidRPr="00D72BBC" w:rsidRDefault="00C21D58" w:rsidP="00C21D58">
      <w:pPr>
        <w:pStyle w:val="Odlomakpopisa"/>
        <w:numPr>
          <w:ilvl w:val="1"/>
          <w:numId w:val="229"/>
        </w:numPr>
        <w:tabs>
          <w:tab w:val="left" w:pos="669"/>
        </w:tabs>
        <w:spacing w:before="102"/>
        <w:ind w:hanging="244"/>
        <w:rPr>
          <w:rFonts w:ascii="Arial Narrow" w:hAnsi="Arial Narrow"/>
        </w:rPr>
      </w:pPr>
      <w:proofErr w:type="spellStart"/>
      <w:r w:rsidRPr="00D72BBC">
        <w:rPr>
          <w:rFonts w:ascii="Arial Narrow" w:hAnsi="Arial Narrow"/>
          <w:w w:val="90"/>
        </w:rPr>
        <w:t>veličina</w:t>
      </w:r>
      <w:proofErr w:type="spellEnd"/>
      <w:r w:rsidRPr="00D72BBC">
        <w:rPr>
          <w:rFonts w:ascii="Arial Narrow" w:hAnsi="Arial Narrow"/>
          <w:spacing w:val="10"/>
        </w:rPr>
        <w:t xml:space="preserve"> </w:t>
      </w:r>
      <w:proofErr w:type="spellStart"/>
      <w:r w:rsidRPr="00D72BBC">
        <w:rPr>
          <w:rFonts w:ascii="Arial Narrow" w:hAnsi="Arial Narrow"/>
          <w:w w:val="90"/>
        </w:rPr>
        <w:t>građevine</w:t>
      </w:r>
      <w:proofErr w:type="spellEnd"/>
      <w:r w:rsidRPr="00D72BBC">
        <w:rPr>
          <w:rFonts w:ascii="Arial Narrow" w:hAnsi="Arial Narrow"/>
          <w:spacing w:val="10"/>
        </w:rPr>
        <w:t xml:space="preserve"> </w:t>
      </w:r>
      <w:proofErr w:type="spellStart"/>
      <w:r w:rsidRPr="00D72BBC">
        <w:rPr>
          <w:rFonts w:ascii="Arial Narrow" w:hAnsi="Arial Narrow"/>
          <w:w w:val="90"/>
        </w:rPr>
        <w:t>koja</w:t>
      </w:r>
      <w:proofErr w:type="spellEnd"/>
      <w:r w:rsidRPr="00D72BBC">
        <w:rPr>
          <w:rFonts w:ascii="Arial Narrow" w:hAnsi="Arial Narrow"/>
          <w:spacing w:val="10"/>
        </w:rPr>
        <w:t xml:space="preserve"> </w:t>
      </w:r>
      <w:proofErr w:type="spellStart"/>
      <w:r w:rsidRPr="00D72BBC">
        <w:rPr>
          <w:rFonts w:ascii="Arial Narrow" w:hAnsi="Arial Narrow"/>
          <w:w w:val="90"/>
        </w:rPr>
        <w:t>nije</w:t>
      </w:r>
      <w:proofErr w:type="spellEnd"/>
      <w:r w:rsidRPr="00D72BBC">
        <w:rPr>
          <w:rFonts w:ascii="Arial Narrow" w:hAnsi="Arial Narrow"/>
          <w:spacing w:val="10"/>
        </w:rPr>
        <w:t xml:space="preserve"> </w:t>
      </w:r>
      <w:proofErr w:type="spellStart"/>
      <w:r w:rsidRPr="00D72BBC">
        <w:rPr>
          <w:rFonts w:ascii="Arial Narrow" w:hAnsi="Arial Narrow"/>
          <w:spacing w:val="-2"/>
          <w:w w:val="90"/>
        </w:rPr>
        <w:t>zgrada</w:t>
      </w:r>
      <w:proofErr w:type="spellEnd"/>
    </w:p>
    <w:p w14:paraId="62D524C2" w14:textId="77777777" w:rsidR="00C21D58" w:rsidRPr="00D72BBC" w:rsidRDefault="00C21D58" w:rsidP="00C21D58">
      <w:pPr>
        <w:pStyle w:val="Odlomakpopisa"/>
        <w:numPr>
          <w:ilvl w:val="2"/>
          <w:numId w:val="229"/>
        </w:numPr>
        <w:tabs>
          <w:tab w:val="left" w:pos="952"/>
        </w:tabs>
        <w:spacing w:before="101"/>
        <w:ind w:left="952" w:hanging="244"/>
        <w:rPr>
          <w:rFonts w:ascii="Arial Narrow" w:hAnsi="Arial Narrow"/>
        </w:rPr>
      </w:pPr>
      <w:proofErr w:type="spellStart"/>
      <w:r w:rsidRPr="00D72BBC">
        <w:rPr>
          <w:rFonts w:ascii="Arial Narrow" w:hAnsi="Arial Narrow"/>
          <w:spacing w:val="-2"/>
        </w:rPr>
        <w:t>Visina</w:t>
      </w:r>
      <w:proofErr w:type="spellEnd"/>
      <w:r w:rsidRPr="00D72BBC">
        <w:rPr>
          <w:rFonts w:ascii="Arial Narrow" w:hAnsi="Arial Narrow"/>
          <w:spacing w:val="-8"/>
        </w:rPr>
        <w:t xml:space="preserve"> </w:t>
      </w:r>
      <w:proofErr w:type="spellStart"/>
      <w:r w:rsidRPr="00D72BBC">
        <w:rPr>
          <w:rFonts w:ascii="Arial Narrow" w:hAnsi="Arial Narrow"/>
          <w:spacing w:val="-2"/>
        </w:rPr>
        <w:t>potpornog</w:t>
      </w:r>
      <w:proofErr w:type="spellEnd"/>
      <w:r w:rsidRPr="00D72BBC">
        <w:rPr>
          <w:rFonts w:ascii="Arial Narrow" w:hAnsi="Arial Narrow"/>
          <w:spacing w:val="-7"/>
        </w:rPr>
        <w:t xml:space="preserve"> </w:t>
      </w:r>
      <w:proofErr w:type="spellStart"/>
      <w:r w:rsidRPr="00D72BBC">
        <w:rPr>
          <w:rFonts w:ascii="Arial Narrow" w:hAnsi="Arial Narrow"/>
          <w:spacing w:val="-2"/>
        </w:rPr>
        <w:t>zida</w:t>
      </w:r>
      <w:proofErr w:type="spellEnd"/>
      <w:r w:rsidRPr="00D72BBC">
        <w:rPr>
          <w:rFonts w:ascii="Arial Narrow" w:hAnsi="Arial Narrow"/>
          <w:spacing w:val="-7"/>
        </w:rPr>
        <w:t xml:space="preserve"> </w:t>
      </w:r>
      <w:proofErr w:type="spellStart"/>
      <w:r w:rsidRPr="00D72BBC">
        <w:rPr>
          <w:rFonts w:ascii="Arial Narrow" w:hAnsi="Arial Narrow"/>
          <w:spacing w:val="-2"/>
        </w:rPr>
        <w:t>može</w:t>
      </w:r>
      <w:proofErr w:type="spellEnd"/>
      <w:r w:rsidRPr="00D72BBC">
        <w:rPr>
          <w:rFonts w:ascii="Arial Narrow" w:hAnsi="Arial Narrow"/>
          <w:spacing w:val="-7"/>
        </w:rPr>
        <w:t xml:space="preserve"> </w:t>
      </w:r>
      <w:proofErr w:type="spellStart"/>
      <w:r w:rsidRPr="00D72BBC">
        <w:rPr>
          <w:rFonts w:ascii="Arial Narrow" w:hAnsi="Arial Narrow"/>
          <w:spacing w:val="-2"/>
        </w:rPr>
        <w:t>biti</w:t>
      </w:r>
      <w:proofErr w:type="spellEnd"/>
      <w:r w:rsidRPr="00D72BBC">
        <w:rPr>
          <w:rFonts w:ascii="Arial Narrow" w:hAnsi="Arial Narrow"/>
          <w:spacing w:val="-7"/>
        </w:rPr>
        <w:t xml:space="preserve"> </w:t>
      </w:r>
      <w:proofErr w:type="spellStart"/>
      <w:r w:rsidRPr="00D72BBC">
        <w:rPr>
          <w:rFonts w:ascii="Arial Narrow" w:hAnsi="Arial Narrow"/>
          <w:spacing w:val="-2"/>
        </w:rPr>
        <w:t>najviše</w:t>
      </w:r>
      <w:proofErr w:type="spellEnd"/>
      <w:r w:rsidRPr="00D72BBC">
        <w:rPr>
          <w:rFonts w:ascii="Arial Narrow" w:hAnsi="Arial Narrow"/>
          <w:spacing w:val="-7"/>
        </w:rPr>
        <w:t xml:space="preserve"> </w:t>
      </w:r>
      <w:r w:rsidRPr="00D72BBC">
        <w:rPr>
          <w:rFonts w:ascii="Arial Narrow" w:hAnsi="Arial Narrow"/>
          <w:spacing w:val="-2"/>
        </w:rPr>
        <w:t>2,0m.</w:t>
      </w:r>
    </w:p>
    <w:p w14:paraId="25F01479" w14:textId="77777777" w:rsidR="00C21D58" w:rsidRPr="00D72BBC" w:rsidRDefault="00C21D58" w:rsidP="00C21D58">
      <w:pPr>
        <w:pStyle w:val="Odlomakpopisa"/>
        <w:numPr>
          <w:ilvl w:val="1"/>
          <w:numId w:val="229"/>
        </w:numPr>
        <w:tabs>
          <w:tab w:val="left" w:pos="669"/>
        </w:tabs>
        <w:spacing w:before="100"/>
        <w:ind w:hanging="244"/>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oblikovanje</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p>
    <w:p w14:paraId="064E3250" w14:textId="77777777" w:rsidR="00C21D58" w:rsidRPr="00D72BBC" w:rsidRDefault="00C21D58" w:rsidP="00C21D58">
      <w:pPr>
        <w:pStyle w:val="Odlomakpopisa"/>
        <w:numPr>
          <w:ilvl w:val="2"/>
          <w:numId w:val="229"/>
        </w:numPr>
        <w:tabs>
          <w:tab w:val="left" w:pos="955"/>
        </w:tabs>
        <w:spacing w:before="111" w:line="228" w:lineRule="auto"/>
        <w:ind w:left="708" w:right="707" w:firstLine="0"/>
        <w:jc w:val="both"/>
        <w:rPr>
          <w:rFonts w:ascii="Arial Narrow" w:hAnsi="Arial Narrow"/>
        </w:rPr>
      </w:pPr>
      <w:proofErr w:type="spellStart"/>
      <w:r w:rsidRPr="00D72BBC">
        <w:rPr>
          <w:rFonts w:ascii="Arial Narrow" w:hAnsi="Arial Narrow"/>
          <w:spacing w:val="-2"/>
        </w:rPr>
        <w:t>Krovišta</w:t>
      </w:r>
      <w:proofErr w:type="spellEnd"/>
      <w:r w:rsidRPr="00D72BBC">
        <w:rPr>
          <w:rFonts w:ascii="Arial Narrow" w:hAnsi="Arial Narrow"/>
          <w:spacing w:val="-5"/>
        </w:rPr>
        <w:t xml:space="preserve"> </w:t>
      </w:r>
      <w:r w:rsidRPr="00D72BBC">
        <w:rPr>
          <w:rFonts w:ascii="Arial Narrow" w:hAnsi="Arial Narrow"/>
          <w:spacing w:val="-2"/>
        </w:rPr>
        <w:t>se</w:t>
      </w:r>
      <w:r w:rsidRPr="00D72BBC">
        <w:rPr>
          <w:rFonts w:ascii="Arial Narrow" w:hAnsi="Arial Narrow"/>
          <w:spacing w:val="-5"/>
        </w:rPr>
        <w:t xml:space="preserve"> </w:t>
      </w:r>
      <w:proofErr w:type="spellStart"/>
      <w:r w:rsidRPr="00D72BBC">
        <w:rPr>
          <w:rFonts w:ascii="Arial Narrow" w:hAnsi="Arial Narrow"/>
          <w:spacing w:val="-2"/>
        </w:rPr>
        <w:t>izvode</w:t>
      </w:r>
      <w:proofErr w:type="spellEnd"/>
      <w:r w:rsidRPr="00D72BBC">
        <w:rPr>
          <w:rFonts w:ascii="Arial Narrow" w:hAnsi="Arial Narrow"/>
          <w:spacing w:val="-5"/>
        </w:rPr>
        <w:t xml:space="preserve"> </w:t>
      </w:r>
      <w:proofErr w:type="spellStart"/>
      <w:r w:rsidRPr="00D72BBC">
        <w:rPr>
          <w:rFonts w:ascii="Arial Narrow" w:hAnsi="Arial Narrow"/>
          <w:spacing w:val="-2"/>
        </w:rPr>
        <w:t>kao</w:t>
      </w:r>
      <w:proofErr w:type="spellEnd"/>
      <w:r w:rsidRPr="00D72BBC">
        <w:rPr>
          <w:rFonts w:ascii="Arial Narrow" w:hAnsi="Arial Narrow"/>
          <w:spacing w:val="-5"/>
        </w:rPr>
        <w:t xml:space="preserve"> </w:t>
      </w:r>
      <w:proofErr w:type="spellStart"/>
      <w:r w:rsidRPr="00D72BBC">
        <w:rPr>
          <w:rFonts w:ascii="Arial Narrow" w:hAnsi="Arial Narrow"/>
          <w:spacing w:val="-2"/>
        </w:rPr>
        <w:t>jednostrešna</w:t>
      </w:r>
      <w:proofErr w:type="spellEnd"/>
      <w:r w:rsidRPr="00D72BBC">
        <w:rPr>
          <w:rFonts w:ascii="Arial Narrow" w:hAnsi="Arial Narrow"/>
          <w:spacing w:val="-2"/>
        </w:rPr>
        <w:t>,</w:t>
      </w:r>
      <w:r w:rsidRPr="00D72BBC">
        <w:rPr>
          <w:rFonts w:ascii="Arial Narrow" w:hAnsi="Arial Narrow"/>
          <w:spacing w:val="-5"/>
        </w:rPr>
        <w:t xml:space="preserve"> </w:t>
      </w:r>
      <w:proofErr w:type="spellStart"/>
      <w:r w:rsidRPr="00D72BBC">
        <w:rPr>
          <w:rFonts w:ascii="Arial Narrow" w:hAnsi="Arial Narrow"/>
          <w:spacing w:val="-2"/>
        </w:rPr>
        <w:t>dvostrešna</w:t>
      </w:r>
      <w:proofErr w:type="spellEnd"/>
      <w:r w:rsidRPr="00D72BBC">
        <w:rPr>
          <w:rFonts w:ascii="Arial Narrow" w:hAnsi="Arial Narrow"/>
          <w:spacing w:val="-2"/>
        </w:rPr>
        <w:t>,</w:t>
      </w:r>
      <w:r w:rsidRPr="00D72BBC">
        <w:rPr>
          <w:rFonts w:ascii="Arial Narrow" w:hAnsi="Arial Narrow"/>
          <w:spacing w:val="-5"/>
        </w:rPr>
        <w:t xml:space="preserve"> </w:t>
      </w:r>
      <w:proofErr w:type="spellStart"/>
      <w:r w:rsidRPr="00D72BBC">
        <w:rPr>
          <w:rFonts w:ascii="Arial Narrow" w:hAnsi="Arial Narrow"/>
          <w:spacing w:val="-2"/>
        </w:rPr>
        <w:t>četverostreša</w:t>
      </w:r>
      <w:proofErr w:type="spellEnd"/>
      <w:r w:rsidRPr="00D72BBC">
        <w:rPr>
          <w:rFonts w:ascii="Arial Narrow" w:hAnsi="Arial Narrow"/>
          <w:spacing w:val="-5"/>
        </w:rPr>
        <w:t xml:space="preserve"> </w:t>
      </w:r>
      <w:proofErr w:type="spellStart"/>
      <w:r w:rsidRPr="00D72BBC">
        <w:rPr>
          <w:rFonts w:ascii="Arial Narrow" w:hAnsi="Arial Narrow"/>
          <w:spacing w:val="-2"/>
        </w:rPr>
        <w:t>ili</w:t>
      </w:r>
      <w:proofErr w:type="spellEnd"/>
      <w:r w:rsidRPr="00D72BBC">
        <w:rPr>
          <w:rFonts w:ascii="Arial Narrow" w:hAnsi="Arial Narrow"/>
          <w:spacing w:val="-5"/>
        </w:rPr>
        <w:t xml:space="preserve"> </w:t>
      </w:r>
      <w:proofErr w:type="spellStart"/>
      <w:r w:rsidRPr="00D72BBC">
        <w:rPr>
          <w:rFonts w:ascii="Arial Narrow" w:hAnsi="Arial Narrow"/>
          <w:spacing w:val="-2"/>
        </w:rPr>
        <w:t>složena</w:t>
      </w:r>
      <w:proofErr w:type="spellEnd"/>
      <w:r w:rsidRPr="00D72BBC">
        <w:rPr>
          <w:rFonts w:ascii="Arial Narrow" w:hAnsi="Arial Narrow"/>
          <w:spacing w:val="-5"/>
        </w:rPr>
        <w:t xml:space="preserve"> </w:t>
      </w:r>
      <w:proofErr w:type="spellStart"/>
      <w:r w:rsidRPr="00D72BBC">
        <w:rPr>
          <w:rFonts w:ascii="Arial Narrow" w:hAnsi="Arial Narrow"/>
          <w:spacing w:val="-2"/>
        </w:rPr>
        <w:t>kosa</w:t>
      </w:r>
      <w:proofErr w:type="spellEnd"/>
      <w:r w:rsidRPr="00D72BBC">
        <w:rPr>
          <w:rFonts w:ascii="Arial Narrow" w:hAnsi="Arial Narrow"/>
          <w:spacing w:val="-5"/>
        </w:rPr>
        <w:t xml:space="preserve"> </w:t>
      </w:r>
      <w:proofErr w:type="spellStart"/>
      <w:r w:rsidRPr="00D72BBC">
        <w:rPr>
          <w:rFonts w:ascii="Arial Narrow" w:hAnsi="Arial Narrow"/>
          <w:spacing w:val="-2"/>
        </w:rPr>
        <w:t>krovišta</w:t>
      </w:r>
      <w:proofErr w:type="spellEnd"/>
      <w:r w:rsidRPr="00D72BBC">
        <w:rPr>
          <w:rFonts w:ascii="Arial Narrow" w:hAnsi="Arial Narrow"/>
          <w:spacing w:val="-2"/>
        </w:rPr>
        <w:t>,</w:t>
      </w:r>
      <w:r w:rsidRPr="00D72BBC">
        <w:rPr>
          <w:rFonts w:ascii="Arial Narrow" w:hAnsi="Arial Narrow"/>
          <w:spacing w:val="-5"/>
        </w:rPr>
        <w:t xml:space="preserve"> </w:t>
      </w:r>
      <w:r w:rsidRPr="00D72BBC">
        <w:rPr>
          <w:rFonts w:ascii="Arial Narrow" w:hAnsi="Arial Narrow"/>
          <w:spacing w:val="-2"/>
        </w:rPr>
        <w:t xml:space="preserve">a </w:t>
      </w:r>
      <w:proofErr w:type="spellStart"/>
      <w:r w:rsidRPr="00D72BBC">
        <w:rPr>
          <w:rFonts w:ascii="Arial Narrow" w:hAnsi="Arial Narrow"/>
          <w:spacing w:val="-4"/>
        </w:rPr>
        <w:t>moguća</w:t>
      </w:r>
      <w:proofErr w:type="spellEnd"/>
      <w:r w:rsidRPr="00D72BBC">
        <w:rPr>
          <w:rFonts w:ascii="Arial Narrow" w:hAnsi="Arial Narrow"/>
          <w:spacing w:val="-8"/>
        </w:rPr>
        <w:t xml:space="preserve"> </w:t>
      </w:r>
      <w:r w:rsidRPr="00D72BBC">
        <w:rPr>
          <w:rFonts w:ascii="Arial Narrow" w:hAnsi="Arial Narrow"/>
          <w:spacing w:val="-4"/>
        </w:rPr>
        <w:t>je</w:t>
      </w:r>
      <w:r w:rsidRPr="00D72BBC">
        <w:rPr>
          <w:rFonts w:ascii="Arial Narrow" w:hAnsi="Arial Narrow"/>
          <w:spacing w:val="-8"/>
        </w:rPr>
        <w:t xml:space="preserve"> </w:t>
      </w:r>
      <w:proofErr w:type="spellStart"/>
      <w:r w:rsidRPr="00D72BBC">
        <w:rPr>
          <w:rFonts w:ascii="Arial Narrow" w:hAnsi="Arial Narrow"/>
          <w:spacing w:val="-4"/>
        </w:rPr>
        <w:t>primjena</w:t>
      </w:r>
      <w:proofErr w:type="spellEnd"/>
      <w:r w:rsidRPr="00D72BBC">
        <w:rPr>
          <w:rFonts w:ascii="Arial Narrow" w:hAnsi="Arial Narrow"/>
          <w:spacing w:val="-8"/>
        </w:rPr>
        <w:t xml:space="preserve"> </w:t>
      </w:r>
      <w:proofErr w:type="spellStart"/>
      <w:r w:rsidRPr="00D72BBC">
        <w:rPr>
          <w:rFonts w:ascii="Arial Narrow" w:hAnsi="Arial Narrow"/>
          <w:spacing w:val="-4"/>
        </w:rPr>
        <w:t>bačvastih</w:t>
      </w:r>
      <w:proofErr w:type="spellEnd"/>
      <w:r w:rsidRPr="00D72BBC">
        <w:rPr>
          <w:rFonts w:ascii="Arial Narrow" w:hAnsi="Arial Narrow"/>
          <w:spacing w:val="-8"/>
        </w:rPr>
        <w:t xml:space="preserve"> </w:t>
      </w:r>
      <w:r w:rsidRPr="00D72BBC">
        <w:rPr>
          <w:rFonts w:ascii="Arial Narrow" w:hAnsi="Arial Narrow"/>
          <w:spacing w:val="-4"/>
        </w:rPr>
        <w:t>i</w:t>
      </w:r>
      <w:r w:rsidRPr="00D72BBC">
        <w:rPr>
          <w:rFonts w:ascii="Arial Narrow" w:hAnsi="Arial Narrow"/>
          <w:spacing w:val="-8"/>
        </w:rPr>
        <w:t xml:space="preserve"> </w:t>
      </w:r>
      <w:proofErr w:type="spellStart"/>
      <w:r w:rsidRPr="00D72BBC">
        <w:rPr>
          <w:rFonts w:ascii="Arial Narrow" w:hAnsi="Arial Narrow"/>
          <w:spacing w:val="-4"/>
        </w:rPr>
        <w:t>ravnih</w:t>
      </w:r>
      <w:proofErr w:type="spellEnd"/>
      <w:r w:rsidRPr="00D72BBC">
        <w:rPr>
          <w:rFonts w:ascii="Arial Narrow" w:hAnsi="Arial Narrow"/>
          <w:spacing w:val="-8"/>
        </w:rPr>
        <w:t xml:space="preserve"> </w:t>
      </w:r>
      <w:proofErr w:type="spellStart"/>
      <w:r w:rsidRPr="00D72BBC">
        <w:rPr>
          <w:rFonts w:ascii="Arial Narrow" w:hAnsi="Arial Narrow"/>
          <w:spacing w:val="-4"/>
        </w:rPr>
        <w:t>krovova</w:t>
      </w:r>
      <w:proofErr w:type="spellEnd"/>
      <w:r w:rsidRPr="00D72BBC">
        <w:rPr>
          <w:rFonts w:ascii="Arial Narrow" w:hAnsi="Arial Narrow"/>
          <w:spacing w:val="-8"/>
        </w:rPr>
        <w:t xml:space="preserve"> </w:t>
      </w:r>
      <w:r w:rsidRPr="00D72BBC">
        <w:rPr>
          <w:rFonts w:ascii="Arial Narrow" w:hAnsi="Arial Narrow"/>
          <w:spacing w:val="-4"/>
        </w:rPr>
        <w:t>na</w:t>
      </w:r>
      <w:r w:rsidRPr="00D72BBC">
        <w:rPr>
          <w:rFonts w:ascii="Arial Narrow" w:hAnsi="Arial Narrow"/>
          <w:spacing w:val="-8"/>
        </w:rPr>
        <w:t xml:space="preserve"> </w:t>
      </w:r>
      <w:proofErr w:type="spellStart"/>
      <w:r w:rsidRPr="00D72BBC">
        <w:rPr>
          <w:rFonts w:ascii="Arial Narrow" w:hAnsi="Arial Narrow"/>
          <w:spacing w:val="-4"/>
        </w:rPr>
        <w:t>građevinama</w:t>
      </w:r>
      <w:proofErr w:type="spellEnd"/>
      <w:r w:rsidRPr="00D72BBC">
        <w:rPr>
          <w:rFonts w:ascii="Arial Narrow" w:hAnsi="Arial Narrow"/>
          <w:spacing w:val="-4"/>
        </w:rPr>
        <w:t>.</w:t>
      </w:r>
      <w:r w:rsidRPr="00D72BBC">
        <w:rPr>
          <w:rFonts w:ascii="Arial Narrow" w:hAnsi="Arial Narrow"/>
          <w:spacing w:val="-8"/>
        </w:rPr>
        <w:t xml:space="preserve"> </w:t>
      </w:r>
      <w:proofErr w:type="spellStart"/>
      <w:r w:rsidRPr="00D72BBC">
        <w:rPr>
          <w:rFonts w:ascii="Arial Narrow" w:hAnsi="Arial Narrow"/>
          <w:spacing w:val="-4"/>
        </w:rPr>
        <w:t>Građevine</w:t>
      </w:r>
      <w:proofErr w:type="spellEnd"/>
      <w:r w:rsidRPr="00D72BBC">
        <w:rPr>
          <w:rFonts w:ascii="Arial Narrow" w:hAnsi="Arial Narrow"/>
          <w:spacing w:val="-8"/>
        </w:rPr>
        <w:t xml:space="preserve"> </w:t>
      </w:r>
      <w:r w:rsidRPr="00D72BBC">
        <w:rPr>
          <w:rFonts w:ascii="Arial Narrow" w:hAnsi="Arial Narrow"/>
          <w:spacing w:val="-4"/>
        </w:rPr>
        <w:t>se</w:t>
      </w:r>
      <w:r w:rsidRPr="00D72BBC">
        <w:rPr>
          <w:rFonts w:ascii="Arial Narrow" w:hAnsi="Arial Narrow"/>
          <w:spacing w:val="-8"/>
        </w:rPr>
        <w:t xml:space="preserve"> </w:t>
      </w:r>
      <w:proofErr w:type="spellStart"/>
      <w:r w:rsidRPr="00D72BBC">
        <w:rPr>
          <w:rFonts w:ascii="Arial Narrow" w:hAnsi="Arial Narrow"/>
          <w:spacing w:val="-4"/>
        </w:rPr>
        <w:t>mogu</w:t>
      </w:r>
      <w:proofErr w:type="spellEnd"/>
      <w:r w:rsidRPr="00D72BBC">
        <w:rPr>
          <w:rFonts w:ascii="Arial Narrow" w:hAnsi="Arial Narrow"/>
          <w:spacing w:val="-8"/>
        </w:rPr>
        <w:t xml:space="preserve"> </w:t>
      </w:r>
      <w:proofErr w:type="spellStart"/>
      <w:r w:rsidRPr="00D72BBC">
        <w:rPr>
          <w:rFonts w:ascii="Arial Narrow" w:hAnsi="Arial Narrow"/>
          <w:spacing w:val="-4"/>
        </w:rPr>
        <w:t>graditi</w:t>
      </w:r>
      <w:proofErr w:type="spellEnd"/>
      <w:r w:rsidRPr="00D72BBC">
        <w:rPr>
          <w:rFonts w:ascii="Arial Narrow" w:hAnsi="Arial Narrow"/>
          <w:spacing w:val="-8"/>
        </w:rPr>
        <w:t xml:space="preserve"> </w:t>
      </w:r>
      <w:r w:rsidRPr="00D72BBC">
        <w:rPr>
          <w:rFonts w:ascii="Arial Narrow" w:hAnsi="Arial Narrow"/>
          <w:spacing w:val="-4"/>
        </w:rPr>
        <w:t xml:space="preserve">s </w:t>
      </w:r>
      <w:proofErr w:type="spellStart"/>
      <w:r w:rsidRPr="00D72BBC">
        <w:rPr>
          <w:rFonts w:ascii="Arial Narrow" w:hAnsi="Arial Narrow"/>
        </w:rPr>
        <w:t>kosim</w:t>
      </w:r>
      <w:proofErr w:type="spellEnd"/>
      <w:r w:rsidRPr="00D72BBC">
        <w:rPr>
          <w:rFonts w:ascii="Arial Narrow" w:hAnsi="Arial Narrow"/>
        </w:rPr>
        <w:t xml:space="preserve">, </w:t>
      </w:r>
      <w:proofErr w:type="spellStart"/>
      <w:r w:rsidRPr="00D72BBC">
        <w:rPr>
          <w:rFonts w:ascii="Arial Narrow" w:hAnsi="Arial Narrow"/>
        </w:rPr>
        <w:t>ravnim</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krovovima</w:t>
      </w:r>
      <w:proofErr w:type="spellEnd"/>
      <w:r w:rsidRPr="00D72BBC">
        <w:rPr>
          <w:rFonts w:ascii="Arial Narrow" w:hAnsi="Arial Narrow"/>
        </w:rPr>
        <w:t xml:space="preserve"> </w:t>
      </w:r>
      <w:proofErr w:type="spellStart"/>
      <w:r w:rsidRPr="00D72BBC">
        <w:rPr>
          <w:rFonts w:ascii="Arial Narrow" w:hAnsi="Arial Narrow"/>
        </w:rPr>
        <w:t>drugog</w:t>
      </w:r>
      <w:proofErr w:type="spellEnd"/>
      <w:r w:rsidRPr="00D72BBC">
        <w:rPr>
          <w:rFonts w:ascii="Arial Narrow" w:hAnsi="Arial Narrow"/>
        </w:rPr>
        <w:t xml:space="preserve"> (</w:t>
      </w:r>
      <w:proofErr w:type="spellStart"/>
      <w:r w:rsidRPr="00D72BBC">
        <w:rPr>
          <w:rFonts w:ascii="Arial Narrow" w:hAnsi="Arial Narrow"/>
        </w:rPr>
        <w:t>slobodnog</w:t>
      </w:r>
      <w:proofErr w:type="spellEnd"/>
      <w:r w:rsidRPr="00D72BBC">
        <w:rPr>
          <w:rFonts w:ascii="Arial Narrow" w:hAnsi="Arial Narrow"/>
        </w:rPr>
        <w:t xml:space="preserve">) </w:t>
      </w:r>
      <w:proofErr w:type="spellStart"/>
      <w:r w:rsidRPr="00D72BBC">
        <w:rPr>
          <w:rFonts w:ascii="Arial Narrow" w:hAnsi="Arial Narrow"/>
        </w:rPr>
        <w:t>geometrijskog</w:t>
      </w:r>
      <w:proofErr w:type="spellEnd"/>
      <w:r w:rsidRPr="00D72BBC">
        <w:rPr>
          <w:rFonts w:ascii="Arial Narrow" w:hAnsi="Arial Narrow"/>
        </w:rPr>
        <w:t xml:space="preserve"> </w:t>
      </w:r>
      <w:proofErr w:type="spellStart"/>
      <w:r w:rsidRPr="00D72BBC">
        <w:rPr>
          <w:rFonts w:ascii="Arial Narrow" w:hAnsi="Arial Narrow"/>
        </w:rPr>
        <w:t>oblikovanja</w:t>
      </w:r>
      <w:proofErr w:type="spellEnd"/>
      <w:r w:rsidRPr="00D72BBC">
        <w:rPr>
          <w:rFonts w:ascii="Arial Narrow" w:hAnsi="Arial Narrow"/>
        </w:rPr>
        <w:t xml:space="preserve">. Nagib </w:t>
      </w:r>
      <w:proofErr w:type="spellStart"/>
      <w:r w:rsidRPr="00D72BBC">
        <w:rPr>
          <w:rFonts w:ascii="Arial Narrow" w:hAnsi="Arial Narrow"/>
        </w:rPr>
        <w:t>kosih</w:t>
      </w:r>
      <w:proofErr w:type="spellEnd"/>
      <w:r w:rsidRPr="00D72BBC">
        <w:rPr>
          <w:rFonts w:ascii="Arial Narrow" w:hAnsi="Arial Narrow"/>
        </w:rPr>
        <w:t xml:space="preserve"> </w:t>
      </w:r>
      <w:proofErr w:type="spellStart"/>
      <w:r w:rsidRPr="00D72BBC">
        <w:rPr>
          <w:rFonts w:ascii="Arial Narrow" w:hAnsi="Arial Narrow"/>
        </w:rPr>
        <w:t>krovišta</w:t>
      </w:r>
      <w:proofErr w:type="spellEnd"/>
      <w:r w:rsidRPr="00D72BBC">
        <w:rPr>
          <w:rFonts w:ascii="Arial Narrow" w:hAnsi="Arial Narrow"/>
        </w:rPr>
        <w:t xml:space="preserve"> </w:t>
      </w:r>
      <w:proofErr w:type="spellStart"/>
      <w:r w:rsidRPr="00D72BBC">
        <w:rPr>
          <w:rFonts w:ascii="Arial Narrow" w:hAnsi="Arial Narrow"/>
        </w:rPr>
        <w:t>izvoditi</w:t>
      </w:r>
      <w:proofErr w:type="spellEnd"/>
      <w:r w:rsidRPr="00D72BBC">
        <w:rPr>
          <w:rFonts w:ascii="Arial Narrow" w:hAnsi="Arial Narrow"/>
        </w:rPr>
        <w:t xml:space="preserve"> do </w:t>
      </w:r>
      <w:proofErr w:type="spellStart"/>
      <w:r w:rsidRPr="00D72BBC">
        <w:rPr>
          <w:rFonts w:ascii="Arial Narrow" w:hAnsi="Arial Narrow"/>
        </w:rPr>
        <w:t>maksimalno</w:t>
      </w:r>
      <w:proofErr w:type="spellEnd"/>
      <w:r w:rsidRPr="00D72BBC">
        <w:rPr>
          <w:rFonts w:ascii="Arial Narrow" w:hAnsi="Arial Narrow"/>
        </w:rPr>
        <w:t xml:space="preserve"> 45 </w:t>
      </w:r>
      <w:proofErr w:type="spellStart"/>
      <w:r w:rsidRPr="00D72BBC">
        <w:rPr>
          <w:rFonts w:ascii="Arial Narrow" w:hAnsi="Arial Narrow"/>
        </w:rPr>
        <w:t>stupnjeva</w:t>
      </w:r>
      <w:proofErr w:type="spellEnd"/>
      <w:r w:rsidRPr="00D72BBC">
        <w:rPr>
          <w:rFonts w:ascii="Arial Narrow" w:hAnsi="Arial Narrow"/>
        </w:rPr>
        <w:t>.</w:t>
      </w:r>
    </w:p>
    <w:p w14:paraId="00ECDE10" w14:textId="77777777" w:rsidR="00C21D58" w:rsidRPr="00D72BBC" w:rsidRDefault="00C21D58" w:rsidP="00C21D58">
      <w:pPr>
        <w:pStyle w:val="Odlomakpopisa"/>
        <w:numPr>
          <w:ilvl w:val="1"/>
          <w:numId w:val="229"/>
        </w:numPr>
        <w:tabs>
          <w:tab w:val="left" w:pos="791"/>
        </w:tabs>
        <w:spacing w:before="102"/>
        <w:ind w:left="791" w:hanging="366"/>
        <w:jc w:val="both"/>
        <w:rPr>
          <w:rFonts w:ascii="Arial Narrow" w:hAnsi="Arial Narrow"/>
        </w:rPr>
      </w:pPr>
      <w:proofErr w:type="spellStart"/>
      <w:r w:rsidRPr="00D72BBC">
        <w:rPr>
          <w:rFonts w:ascii="Arial Narrow" w:hAnsi="Arial Narrow"/>
          <w:spacing w:val="-4"/>
        </w:rPr>
        <w:t>uvjeti</w:t>
      </w:r>
      <w:proofErr w:type="spellEnd"/>
      <w:r w:rsidRPr="00D72BBC">
        <w:rPr>
          <w:rFonts w:ascii="Arial Narrow" w:hAnsi="Arial Narrow"/>
          <w:spacing w:val="-11"/>
        </w:rPr>
        <w:t xml:space="preserve"> </w:t>
      </w:r>
      <w:r w:rsidRPr="00D72BBC">
        <w:rPr>
          <w:rFonts w:ascii="Arial Narrow" w:hAnsi="Arial Narrow"/>
          <w:spacing w:val="-4"/>
        </w:rPr>
        <w:t>za</w:t>
      </w:r>
      <w:r w:rsidRPr="00D72BBC">
        <w:rPr>
          <w:rFonts w:ascii="Arial Narrow" w:hAnsi="Arial Narrow"/>
          <w:spacing w:val="-11"/>
        </w:rPr>
        <w:t xml:space="preserve"> </w:t>
      </w:r>
      <w:proofErr w:type="spellStart"/>
      <w:r w:rsidRPr="00D72BBC">
        <w:rPr>
          <w:rFonts w:ascii="Arial Narrow" w:hAnsi="Arial Narrow"/>
          <w:spacing w:val="-4"/>
        </w:rPr>
        <w:t>uređenje</w:t>
      </w:r>
      <w:proofErr w:type="spellEnd"/>
      <w:r w:rsidRPr="00D72BBC">
        <w:rPr>
          <w:rFonts w:ascii="Arial Narrow" w:hAnsi="Arial Narrow"/>
          <w:spacing w:val="-11"/>
        </w:rPr>
        <w:t xml:space="preserve"> </w:t>
      </w:r>
      <w:proofErr w:type="spellStart"/>
      <w:r w:rsidRPr="00D72BBC">
        <w:rPr>
          <w:rFonts w:ascii="Arial Narrow" w:hAnsi="Arial Narrow"/>
          <w:spacing w:val="-4"/>
        </w:rPr>
        <w:t>građevne</w:t>
      </w:r>
      <w:proofErr w:type="spellEnd"/>
      <w:r w:rsidRPr="00D72BBC">
        <w:rPr>
          <w:rFonts w:ascii="Arial Narrow" w:hAnsi="Arial Narrow"/>
          <w:spacing w:val="-11"/>
        </w:rPr>
        <w:t xml:space="preserve"> </w:t>
      </w:r>
      <w:proofErr w:type="spellStart"/>
      <w:r w:rsidRPr="00D72BBC">
        <w:rPr>
          <w:rFonts w:ascii="Arial Narrow" w:hAnsi="Arial Narrow"/>
          <w:spacing w:val="-4"/>
        </w:rPr>
        <w:t>čestice</w:t>
      </w:r>
      <w:proofErr w:type="spellEnd"/>
      <w:r w:rsidRPr="00D72BBC">
        <w:rPr>
          <w:rFonts w:ascii="Arial Narrow" w:hAnsi="Arial Narrow"/>
          <w:spacing w:val="-4"/>
        </w:rPr>
        <w:t>,</w:t>
      </w:r>
      <w:r w:rsidRPr="00D72BBC">
        <w:rPr>
          <w:rFonts w:ascii="Arial Narrow" w:hAnsi="Arial Narrow"/>
          <w:spacing w:val="-11"/>
        </w:rPr>
        <w:t xml:space="preserve"> </w:t>
      </w:r>
      <w:proofErr w:type="spellStart"/>
      <w:r w:rsidRPr="00D72BBC">
        <w:rPr>
          <w:rFonts w:ascii="Arial Narrow" w:hAnsi="Arial Narrow"/>
          <w:spacing w:val="-4"/>
        </w:rPr>
        <w:t>odnosno</w:t>
      </w:r>
      <w:proofErr w:type="spellEnd"/>
      <w:r w:rsidRPr="00D72BBC">
        <w:rPr>
          <w:rFonts w:ascii="Arial Narrow" w:hAnsi="Arial Narrow"/>
          <w:spacing w:val="-11"/>
        </w:rPr>
        <w:t xml:space="preserve"> </w:t>
      </w:r>
      <w:proofErr w:type="spellStart"/>
      <w:r w:rsidRPr="00D72BBC">
        <w:rPr>
          <w:rFonts w:ascii="Arial Narrow" w:hAnsi="Arial Narrow"/>
          <w:spacing w:val="-4"/>
        </w:rPr>
        <w:t>obuhvata</w:t>
      </w:r>
      <w:proofErr w:type="spellEnd"/>
      <w:r w:rsidRPr="00D72BBC">
        <w:rPr>
          <w:rFonts w:ascii="Arial Narrow" w:hAnsi="Arial Narrow"/>
          <w:spacing w:val="-10"/>
        </w:rPr>
        <w:t xml:space="preserve"> </w:t>
      </w:r>
      <w:proofErr w:type="spellStart"/>
      <w:r w:rsidRPr="00D72BBC">
        <w:rPr>
          <w:rFonts w:ascii="Arial Narrow" w:hAnsi="Arial Narrow"/>
          <w:spacing w:val="-4"/>
        </w:rPr>
        <w:t>zahvata</w:t>
      </w:r>
      <w:proofErr w:type="spellEnd"/>
      <w:r w:rsidRPr="00D72BBC">
        <w:rPr>
          <w:rFonts w:ascii="Arial Narrow" w:hAnsi="Arial Narrow"/>
          <w:spacing w:val="-11"/>
        </w:rPr>
        <w:t xml:space="preserve"> </w:t>
      </w:r>
      <w:r w:rsidRPr="00D72BBC">
        <w:rPr>
          <w:rFonts w:ascii="Arial Narrow" w:hAnsi="Arial Narrow"/>
          <w:spacing w:val="-4"/>
        </w:rPr>
        <w:t>u</w:t>
      </w:r>
      <w:r w:rsidRPr="00D72BBC">
        <w:rPr>
          <w:rFonts w:ascii="Arial Narrow" w:hAnsi="Arial Narrow"/>
          <w:spacing w:val="-11"/>
        </w:rPr>
        <w:t xml:space="preserve"> </w:t>
      </w:r>
      <w:proofErr w:type="spellStart"/>
      <w:r w:rsidRPr="00D72BBC">
        <w:rPr>
          <w:rFonts w:ascii="Arial Narrow" w:hAnsi="Arial Narrow"/>
          <w:spacing w:val="-4"/>
        </w:rPr>
        <w:t>prostoru</w:t>
      </w:r>
      <w:proofErr w:type="spellEnd"/>
    </w:p>
    <w:p w14:paraId="1A0FCBBB" w14:textId="77777777" w:rsidR="00C21D58" w:rsidRPr="00D72BBC" w:rsidRDefault="00C21D58" w:rsidP="00C21D58">
      <w:pPr>
        <w:pStyle w:val="Odlomakpopisa"/>
        <w:numPr>
          <w:ilvl w:val="2"/>
          <w:numId w:val="229"/>
        </w:numPr>
        <w:tabs>
          <w:tab w:val="left" w:pos="1023"/>
        </w:tabs>
        <w:spacing w:before="111" w:line="228" w:lineRule="auto"/>
        <w:ind w:left="708" w:right="707" w:firstLine="0"/>
        <w:jc w:val="both"/>
        <w:rPr>
          <w:rFonts w:ascii="Arial Narrow" w:hAnsi="Arial Narrow"/>
        </w:rPr>
      </w:pPr>
      <w:proofErr w:type="spellStart"/>
      <w:r w:rsidRPr="00D72BBC">
        <w:rPr>
          <w:rFonts w:ascii="Arial Narrow" w:hAnsi="Arial Narrow"/>
        </w:rPr>
        <w:t>Građevne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se </w:t>
      </w:r>
      <w:proofErr w:type="spellStart"/>
      <w:r w:rsidRPr="00D72BBC">
        <w:rPr>
          <w:rFonts w:ascii="Arial Narrow" w:hAnsi="Arial Narrow"/>
        </w:rPr>
        <w:t>uređuju</w:t>
      </w:r>
      <w:proofErr w:type="spellEnd"/>
      <w:r w:rsidRPr="00D72BBC">
        <w:rPr>
          <w:rFonts w:ascii="Arial Narrow" w:hAnsi="Arial Narrow"/>
        </w:rPr>
        <w:t xml:space="preserve"> </w:t>
      </w:r>
      <w:proofErr w:type="spellStart"/>
      <w:r w:rsidRPr="00D72BBC">
        <w:rPr>
          <w:rFonts w:ascii="Arial Narrow" w:hAnsi="Arial Narrow"/>
        </w:rPr>
        <w:t>ograđivanjem</w:t>
      </w:r>
      <w:proofErr w:type="spellEnd"/>
      <w:r w:rsidRPr="00D72BBC">
        <w:rPr>
          <w:rFonts w:ascii="Arial Narrow" w:hAnsi="Arial Narrow"/>
        </w:rPr>
        <w:t xml:space="preserve">, </w:t>
      </w:r>
      <w:proofErr w:type="spellStart"/>
      <w:r w:rsidRPr="00D72BBC">
        <w:rPr>
          <w:rFonts w:ascii="Arial Narrow" w:hAnsi="Arial Narrow"/>
        </w:rPr>
        <w:t>parternim</w:t>
      </w:r>
      <w:proofErr w:type="spellEnd"/>
      <w:r w:rsidRPr="00D72BBC">
        <w:rPr>
          <w:rFonts w:ascii="Arial Narrow" w:hAnsi="Arial Narrow"/>
        </w:rPr>
        <w:t xml:space="preserve"> </w:t>
      </w:r>
      <w:proofErr w:type="spellStart"/>
      <w:r w:rsidRPr="00D72BBC">
        <w:rPr>
          <w:rFonts w:ascii="Arial Narrow" w:hAnsi="Arial Narrow"/>
        </w:rPr>
        <w:t>uređenjem</w:t>
      </w:r>
      <w:proofErr w:type="spellEnd"/>
      <w:r w:rsidRPr="00D72BBC">
        <w:rPr>
          <w:rFonts w:ascii="Arial Narrow" w:hAnsi="Arial Narrow"/>
        </w:rPr>
        <w:t xml:space="preserve"> </w:t>
      </w:r>
      <w:proofErr w:type="spellStart"/>
      <w:r w:rsidRPr="00D72BBC">
        <w:rPr>
          <w:rFonts w:ascii="Arial Narrow" w:hAnsi="Arial Narrow"/>
        </w:rPr>
        <w:t>dvorišne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hortikulturnim</w:t>
      </w:r>
      <w:proofErr w:type="spellEnd"/>
      <w:r w:rsidRPr="00D72BBC">
        <w:rPr>
          <w:rFonts w:ascii="Arial Narrow" w:hAnsi="Arial Narrow"/>
          <w:spacing w:val="-6"/>
        </w:rPr>
        <w:t xml:space="preserve"> </w:t>
      </w:r>
      <w:proofErr w:type="spellStart"/>
      <w:r w:rsidRPr="00D72BBC">
        <w:rPr>
          <w:rFonts w:ascii="Arial Narrow" w:hAnsi="Arial Narrow"/>
        </w:rPr>
        <w:t>zahvatima</w:t>
      </w:r>
      <w:proofErr w:type="spellEnd"/>
      <w:r w:rsidRPr="00D72BBC">
        <w:rPr>
          <w:rFonts w:ascii="Arial Narrow" w:hAnsi="Arial Narrow"/>
        </w:rPr>
        <w:t>,</w:t>
      </w:r>
      <w:r w:rsidRPr="00D72BBC">
        <w:rPr>
          <w:rFonts w:ascii="Arial Narrow" w:hAnsi="Arial Narrow"/>
          <w:spacing w:val="-6"/>
        </w:rPr>
        <w:t xml:space="preserve"> </w:t>
      </w:r>
      <w:proofErr w:type="spellStart"/>
      <w:r w:rsidRPr="00D72BBC">
        <w:rPr>
          <w:rFonts w:ascii="Arial Narrow" w:hAnsi="Arial Narrow"/>
        </w:rPr>
        <w:t>postavom</w:t>
      </w:r>
      <w:proofErr w:type="spellEnd"/>
      <w:r w:rsidRPr="00D72BBC">
        <w:rPr>
          <w:rFonts w:ascii="Arial Narrow" w:hAnsi="Arial Narrow"/>
          <w:spacing w:val="-6"/>
        </w:rPr>
        <w:t xml:space="preserve"> </w:t>
      </w:r>
      <w:proofErr w:type="spellStart"/>
      <w:r w:rsidRPr="00D72BBC">
        <w:rPr>
          <w:rFonts w:ascii="Arial Narrow" w:hAnsi="Arial Narrow"/>
        </w:rPr>
        <w:t>uređaja</w:t>
      </w:r>
      <w:proofErr w:type="spellEnd"/>
      <w:r w:rsidRPr="00D72BBC">
        <w:rPr>
          <w:rFonts w:ascii="Arial Narrow" w:hAnsi="Arial Narrow"/>
          <w:spacing w:val="-6"/>
        </w:rPr>
        <w:t xml:space="preserve"> </w:t>
      </w:r>
      <w:r w:rsidRPr="00D72BBC">
        <w:rPr>
          <w:rFonts w:ascii="Arial Narrow" w:hAnsi="Arial Narrow"/>
        </w:rPr>
        <w:t>i</w:t>
      </w:r>
      <w:r w:rsidRPr="00D72BBC">
        <w:rPr>
          <w:rFonts w:ascii="Arial Narrow" w:hAnsi="Arial Narrow"/>
          <w:spacing w:val="-6"/>
        </w:rPr>
        <w:t xml:space="preserve"> </w:t>
      </w:r>
      <w:proofErr w:type="spellStart"/>
      <w:r w:rsidRPr="00D72BBC">
        <w:rPr>
          <w:rFonts w:ascii="Arial Narrow" w:hAnsi="Arial Narrow"/>
        </w:rPr>
        <w:t>opreme</w:t>
      </w:r>
      <w:proofErr w:type="spellEnd"/>
      <w:r w:rsidRPr="00D72BBC">
        <w:rPr>
          <w:rFonts w:ascii="Arial Narrow" w:hAnsi="Arial Narrow"/>
        </w:rPr>
        <w:t>,</w:t>
      </w:r>
      <w:r w:rsidRPr="00D72BBC">
        <w:rPr>
          <w:rFonts w:ascii="Arial Narrow" w:hAnsi="Arial Narrow"/>
          <w:spacing w:val="-6"/>
        </w:rPr>
        <w:t xml:space="preserve"> </w:t>
      </w:r>
      <w:proofErr w:type="spellStart"/>
      <w:r w:rsidRPr="00D72BBC">
        <w:rPr>
          <w:rFonts w:ascii="Arial Narrow" w:hAnsi="Arial Narrow"/>
        </w:rPr>
        <w:t>te</w:t>
      </w:r>
      <w:proofErr w:type="spellEnd"/>
      <w:r w:rsidRPr="00D72BBC">
        <w:rPr>
          <w:rFonts w:ascii="Arial Narrow" w:hAnsi="Arial Narrow"/>
          <w:spacing w:val="-6"/>
        </w:rPr>
        <w:t xml:space="preserve"> </w:t>
      </w:r>
      <w:proofErr w:type="spellStart"/>
      <w:r w:rsidRPr="00D72BBC">
        <w:rPr>
          <w:rFonts w:ascii="Arial Narrow" w:hAnsi="Arial Narrow"/>
        </w:rPr>
        <w:t>drugim</w:t>
      </w:r>
      <w:proofErr w:type="spellEnd"/>
      <w:r w:rsidRPr="00D72BBC">
        <w:rPr>
          <w:rFonts w:ascii="Arial Narrow" w:hAnsi="Arial Narrow"/>
          <w:spacing w:val="-6"/>
        </w:rPr>
        <w:t xml:space="preserve"> </w:t>
      </w:r>
      <w:proofErr w:type="spellStart"/>
      <w:r w:rsidRPr="00D72BBC">
        <w:rPr>
          <w:rFonts w:ascii="Arial Narrow" w:hAnsi="Arial Narrow"/>
        </w:rPr>
        <w:t>odgovarajućim</w:t>
      </w:r>
      <w:proofErr w:type="spellEnd"/>
      <w:r w:rsidRPr="00D72BBC">
        <w:rPr>
          <w:rFonts w:ascii="Arial Narrow" w:hAnsi="Arial Narrow"/>
          <w:spacing w:val="-6"/>
        </w:rPr>
        <w:t xml:space="preserve"> </w:t>
      </w:r>
      <w:proofErr w:type="spellStart"/>
      <w:r w:rsidRPr="00D72BBC">
        <w:rPr>
          <w:rFonts w:ascii="Arial Narrow" w:hAnsi="Arial Narrow"/>
        </w:rPr>
        <w:t>zahvatima</w:t>
      </w:r>
      <w:proofErr w:type="spellEnd"/>
      <w:r w:rsidRPr="00D72BBC">
        <w:rPr>
          <w:rFonts w:ascii="Arial Narrow" w:hAnsi="Arial Narrow"/>
        </w:rPr>
        <w:t>.</w:t>
      </w:r>
    </w:p>
    <w:p w14:paraId="6B077616" w14:textId="77777777" w:rsidR="00C21D58" w:rsidRPr="00D72BBC" w:rsidRDefault="00C21D58" w:rsidP="00C21D58">
      <w:pPr>
        <w:pStyle w:val="Odlomakpopisa"/>
        <w:numPr>
          <w:ilvl w:val="2"/>
          <w:numId w:val="229"/>
        </w:numPr>
        <w:tabs>
          <w:tab w:val="left" w:pos="952"/>
        </w:tabs>
        <w:spacing w:before="102"/>
        <w:ind w:left="952" w:hanging="244"/>
        <w:jc w:val="both"/>
        <w:rPr>
          <w:rFonts w:ascii="Arial Narrow" w:hAnsi="Arial Narrow"/>
        </w:rPr>
      </w:pPr>
      <w:r w:rsidRPr="00D72BBC">
        <w:rPr>
          <w:rFonts w:ascii="Arial Narrow" w:hAnsi="Arial Narrow"/>
        </w:rPr>
        <w:t xml:space="preserve">Za </w:t>
      </w:r>
      <w:proofErr w:type="spellStart"/>
      <w:r w:rsidRPr="00D72BBC">
        <w:rPr>
          <w:rFonts w:ascii="Arial Narrow" w:hAnsi="Arial Narrow"/>
        </w:rPr>
        <w:t>školsku</w:t>
      </w:r>
      <w:proofErr w:type="spellEnd"/>
      <w:r w:rsidRPr="00D72BBC">
        <w:rPr>
          <w:rFonts w:ascii="Arial Narrow" w:hAnsi="Arial Narrow"/>
        </w:rPr>
        <w:t xml:space="preserve"> </w:t>
      </w:r>
      <w:proofErr w:type="spellStart"/>
      <w:r w:rsidRPr="00D72BBC">
        <w:rPr>
          <w:rFonts w:ascii="Arial Narrow" w:hAnsi="Arial Narrow"/>
        </w:rPr>
        <w:t>namjenu</w:t>
      </w:r>
      <w:proofErr w:type="spellEnd"/>
      <w:r w:rsidRPr="00D72BBC">
        <w:rPr>
          <w:rFonts w:ascii="Arial Narrow" w:hAnsi="Arial Narrow"/>
        </w:rPr>
        <w:t xml:space="preserve"> je </w:t>
      </w:r>
      <w:proofErr w:type="spellStart"/>
      <w:r w:rsidRPr="00D72BBC">
        <w:rPr>
          <w:rFonts w:ascii="Arial Narrow" w:hAnsi="Arial Narrow"/>
        </w:rPr>
        <w:t>potrebno</w:t>
      </w:r>
      <w:proofErr w:type="spellEnd"/>
      <w:r w:rsidRPr="00D72BBC">
        <w:rPr>
          <w:rFonts w:ascii="Arial Narrow" w:hAnsi="Arial Narrow"/>
        </w:rPr>
        <w:t xml:space="preserve"> </w:t>
      </w:r>
      <w:proofErr w:type="spellStart"/>
      <w:r w:rsidRPr="00D72BBC">
        <w:rPr>
          <w:rFonts w:ascii="Arial Narrow" w:hAnsi="Arial Narrow"/>
        </w:rPr>
        <w:t>osigurati</w:t>
      </w:r>
      <w:proofErr w:type="spellEnd"/>
      <w:r w:rsidRPr="00D72BBC">
        <w:rPr>
          <w:rFonts w:ascii="Arial Narrow" w:hAnsi="Arial Narrow"/>
        </w:rPr>
        <w:t xml:space="preserve"> 2 </w:t>
      </w:r>
      <w:proofErr w:type="spellStart"/>
      <w:r w:rsidRPr="00D72BBC">
        <w:rPr>
          <w:rFonts w:ascii="Arial Narrow" w:hAnsi="Arial Narrow"/>
        </w:rPr>
        <w:t>parkirna</w:t>
      </w:r>
      <w:proofErr w:type="spellEnd"/>
      <w:r w:rsidRPr="00D72BBC">
        <w:rPr>
          <w:rFonts w:ascii="Arial Narrow" w:hAnsi="Arial Narrow"/>
        </w:rPr>
        <w:t xml:space="preserve"> </w:t>
      </w:r>
      <w:proofErr w:type="spellStart"/>
      <w:r w:rsidRPr="00D72BBC">
        <w:rPr>
          <w:rFonts w:ascii="Arial Narrow" w:hAnsi="Arial Narrow"/>
        </w:rPr>
        <w:t>mjesta</w:t>
      </w:r>
      <w:proofErr w:type="spellEnd"/>
      <w:r w:rsidRPr="00D72BBC">
        <w:rPr>
          <w:rFonts w:ascii="Arial Narrow" w:hAnsi="Arial Narrow"/>
        </w:rPr>
        <w:t xml:space="preserve"> po </w:t>
      </w:r>
      <w:proofErr w:type="spellStart"/>
      <w:r w:rsidRPr="00D72BBC">
        <w:rPr>
          <w:rFonts w:ascii="Arial Narrow" w:hAnsi="Arial Narrow"/>
          <w:spacing w:val="-2"/>
        </w:rPr>
        <w:t>učionici</w:t>
      </w:r>
      <w:proofErr w:type="spellEnd"/>
      <w:r w:rsidRPr="00D72BBC">
        <w:rPr>
          <w:rFonts w:ascii="Arial Narrow" w:hAnsi="Arial Narrow"/>
          <w:spacing w:val="-2"/>
        </w:rPr>
        <w:t>.</w:t>
      </w:r>
    </w:p>
    <w:p w14:paraId="184A1554" w14:textId="77777777" w:rsidR="00C21D58" w:rsidRPr="00D72BBC" w:rsidRDefault="00C21D58" w:rsidP="00C21D58">
      <w:pPr>
        <w:pStyle w:val="Odlomakpopisa"/>
        <w:numPr>
          <w:ilvl w:val="1"/>
          <w:numId w:val="229"/>
        </w:numPr>
        <w:tabs>
          <w:tab w:val="left" w:pos="791"/>
        </w:tabs>
        <w:spacing w:before="100"/>
        <w:ind w:left="791" w:hanging="366"/>
        <w:jc w:val="both"/>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nesmetan</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boravak</w:t>
      </w:r>
      <w:proofErr w:type="spellEnd"/>
      <w:r w:rsidRPr="00D72BBC">
        <w:rPr>
          <w:rFonts w:ascii="Arial Narrow" w:hAnsi="Arial Narrow"/>
        </w:rPr>
        <w:t xml:space="preserve"> i rad </w:t>
      </w:r>
      <w:proofErr w:type="spellStart"/>
      <w:r w:rsidRPr="00D72BBC">
        <w:rPr>
          <w:rFonts w:ascii="Arial Narrow" w:hAnsi="Arial Narrow"/>
        </w:rPr>
        <w:t>osoba</w:t>
      </w:r>
      <w:proofErr w:type="spellEnd"/>
      <w:r w:rsidRPr="00D72BBC">
        <w:rPr>
          <w:rFonts w:ascii="Arial Narrow" w:hAnsi="Arial Narrow"/>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spacing w:val="-2"/>
        </w:rPr>
        <w:t>pokretljivosti</w:t>
      </w:r>
      <w:proofErr w:type="spellEnd"/>
    </w:p>
    <w:p w14:paraId="6D2105F7" w14:textId="77777777" w:rsidR="00C21D58" w:rsidRPr="00D72BBC" w:rsidRDefault="00C21D58" w:rsidP="00C21D58">
      <w:pPr>
        <w:pStyle w:val="Odlomakpopisa"/>
        <w:numPr>
          <w:ilvl w:val="2"/>
          <w:numId w:val="229"/>
        </w:numPr>
        <w:tabs>
          <w:tab w:val="left" w:pos="949"/>
        </w:tabs>
        <w:spacing w:before="111" w:line="228" w:lineRule="auto"/>
        <w:ind w:left="708" w:right="707" w:firstLine="0"/>
        <w:jc w:val="both"/>
        <w:rPr>
          <w:rFonts w:ascii="Arial Narrow" w:hAnsi="Arial Narrow"/>
        </w:rPr>
      </w:pPr>
      <w:proofErr w:type="spellStart"/>
      <w:r w:rsidRPr="00D72BBC">
        <w:rPr>
          <w:rFonts w:ascii="Arial Narrow" w:hAnsi="Arial Narrow"/>
          <w:spacing w:val="-4"/>
        </w:rPr>
        <w:t>Sve</w:t>
      </w:r>
      <w:proofErr w:type="spellEnd"/>
      <w:r w:rsidRPr="00D72BBC">
        <w:rPr>
          <w:rFonts w:ascii="Arial Narrow" w:hAnsi="Arial Narrow"/>
          <w:spacing w:val="-7"/>
        </w:rPr>
        <w:t xml:space="preserve"> </w:t>
      </w:r>
      <w:proofErr w:type="spellStart"/>
      <w:r w:rsidRPr="00D72BBC">
        <w:rPr>
          <w:rFonts w:ascii="Arial Narrow" w:hAnsi="Arial Narrow"/>
          <w:spacing w:val="-4"/>
        </w:rPr>
        <w:t>javne</w:t>
      </w:r>
      <w:proofErr w:type="spellEnd"/>
      <w:r w:rsidRPr="00D72BBC">
        <w:rPr>
          <w:rFonts w:ascii="Arial Narrow" w:hAnsi="Arial Narrow"/>
          <w:spacing w:val="-7"/>
        </w:rPr>
        <w:t xml:space="preserve"> </w:t>
      </w:r>
      <w:proofErr w:type="spellStart"/>
      <w:r w:rsidRPr="00D72BBC">
        <w:rPr>
          <w:rFonts w:ascii="Arial Narrow" w:hAnsi="Arial Narrow"/>
          <w:spacing w:val="-4"/>
        </w:rPr>
        <w:t>površine</w:t>
      </w:r>
      <w:proofErr w:type="spellEnd"/>
      <w:r w:rsidRPr="00D72BBC">
        <w:rPr>
          <w:rFonts w:ascii="Arial Narrow" w:hAnsi="Arial Narrow"/>
          <w:spacing w:val="-7"/>
        </w:rPr>
        <w:t xml:space="preserve"> </w:t>
      </w:r>
      <w:proofErr w:type="spellStart"/>
      <w:r w:rsidRPr="00D72BBC">
        <w:rPr>
          <w:rFonts w:ascii="Arial Narrow" w:hAnsi="Arial Narrow"/>
          <w:spacing w:val="-4"/>
        </w:rPr>
        <w:t>moraju</w:t>
      </w:r>
      <w:proofErr w:type="spellEnd"/>
      <w:r w:rsidRPr="00D72BBC">
        <w:rPr>
          <w:rFonts w:ascii="Arial Narrow" w:hAnsi="Arial Narrow"/>
          <w:spacing w:val="-7"/>
        </w:rPr>
        <w:t xml:space="preserve"> </w:t>
      </w:r>
      <w:proofErr w:type="spellStart"/>
      <w:r w:rsidRPr="00D72BBC">
        <w:rPr>
          <w:rFonts w:ascii="Arial Narrow" w:hAnsi="Arial Narrow"/>
          <w:spacing w:val="-4"/>
        </w:rPr>
        <w:t>biti</w:t>
      </w:r>
      <w:proofErr w:type="spellEnd"/>
      <w:r w:rsidRPr="00D72BBC">
        <w:rPr>
          <w:rFonts w:ascii="Arial Narrow" w:hAnsi="Arial Narrow"/>
          <w:spacing w:val="-7"/>
        </w:rPr>
        <w:t xml:space="preserve"> </w:t>
      </w:r>
      <w:proofErr w:type="spellStart"/>
      <w:r w:rsidRPr="00D72BBC">
        <w:rPr>
          <w:rFonts w:ascii="Arial Narrow" w:hAnsi="Arial Narrow"/>
          <w:spacing w:val="-4"/>
        </w:rPr>
        <w:t>uređene</w:t>
      </w:r>
      <w:proofErr w:type="spellEnd"/>
      <w:r w:rsidRPr="00D72BBC">
        <w:rPr>
          <w:rFonts w:ascii="Arial Narrow" w:hAnsi="Arial Narrow"/>
          <w:spacing w:val="-7"/>
        </w:rPr>
        <w:t xml:space="preserve"> </w:t>
      </w:r>
      <w:r w:rsidRPr="00D72BBC">
        <w:rPr>
          <w:rFonts w:ascii="Arial Narrow" w:hAnsi="Arial Narrow"/>
          <w:spacing w:val="-4"/>
        </w:rPr>
        <w:t>na</w:t>
      </w:r>
      <w:r w:rsidRPr="00D72BBC">
        <w:rPr>
          <w:rFonts w:ascii="Arial Narrow" w:hAnsi="Arial Narrow"/>
          <w:spacing w:val="-7"/>
        </w:rPr>
        <w:t xml:space="preserve"> </w:t>
      </w:r>
      <w:proofErr w:type="spellStart"/>
      <w:r w:rsidRPr="00D72BBC">
        <w:rPr>
          <w:rFonts w:ascii="Arial Narrow" w:hAnsi="Arial Narrow"/>
          <w:spacing w:val="-4"/>
        </w:rPr>
        <w:t>način</w:t>
      </w:r>
      <w:proofErr w:type="spellEnd"/>
      <w:r w:rsidRPr="00D72BBC">
        <w:rPr>
          <w:rFonts w:ascii="Arial Narrow" w:hAnsi="Arial Narrow"/>
          <w:spacing w:val="-7"/>
        </w:rPr>
        <w:t xml:space="preserve"> </w:t>
      </w:r>
      <w:r w:rsidRPr="00D72BBC">
        <w:rPr>
          <w:rFonts w:ascii="Arial Narrow" w:hAnsi="Arial Narrow"/>
          <w:spacing w:val="-4"/>
        </w:rPr>
        <w:t>koji</w:t>
      </w:r>
      <w:r w:rsidRPr="00D72BBC">
        <w:rPr>
          <w:rFonts w:ascii="Arial Narrow" w:hAnsi="Arial Narrow"/>
          <w:spacing w:val="-7"/>
        </w:rPr>
        <w:t xml:space="preserve"> </w:t>
      </w:r>
      <w:proofErr w:type="spellStart"/>
      <w:r w:rsidRPr="00D72BBC">
        <w:rPr>
          <w:rFonts w:ascii="Arial Narrow" w:hAnsi="Arial Narrow"/>
          <w:spacing w:val="-4"/>
        </w:rPr>
        <w:t>omogućuje</w:t>
      </w:r>
      <w:proofErr w:type="spellEnd"/>
      <w:r w:rsidRPr="00D72BBC">
        <w:rPr>
          <w:rFonts w:ascii="Arial Narrow" w:hAnsi="Arial Narrow"/>
          <w:spacing w:val="-7"/>
        </w:rPr>
        <w:t xml:space="preserve"> </w:t>
      </w:r>
      <w:proofErr w:type="spellStart"/>
      <w:r w:rsidRPr="00D72BBC">
        <w:rPr>
          <w:rFonts w:ascii="Arial Narrow" w:hAnsi="Arial Narrow"/>
          <w:spacing w:val="-4"/>
        </w:rPr>
        <w:t>pristup</w:t>
      </w:r>
      <w:proofErr w:type="spellEnd"/>
      <w:r w:rsidRPr="00D72BBC">
        <w:rPr>
          <w:rFonts w:ascii="Arial Narrow" w:hAnsi="Arial Narrow"/>
          <w:spacing w:val="-7"/>
        </w:rPr>
        <w:t xml:space="preserve"> </w:t>
      </w:r>
      <w:r w:rsidRPr="00D72BBC">
        <w:rPr>
          <w:rFonts w:ascii="Arial Narrow" w:hAnsi="Arial Narrow"/>
          <w:spacing w:val="-4"/>
        </w:rPr>
        <w:t>i</w:t>
      </w:r>
      <w:r w:rsidRPr="00D72BBC">
        <w:rPr>
          <w:rFonts w:ascii="Arial Narrow" w:hAnsi="Arial Narrow"/>
          <w:spacing w:val="-7"/>
        </w:rPr>
        <w:t xml:space="preserve"> </w:t>
      </w:r>
      <w:proofErr w:type="spellStart"/>
      <w:r w:rsidRPr="00D72BBC">
        <w:rPr>
          <w:rFonts w:ascii="Arial Narrow" w:hAnsi="Arial Narrow"/>
          <w:spacing w:val="-4"/>
        </w:rPr>
        <w:t>kretanje</w:t>
      </w:r>
      <w:proofErr w:type="spellEnd"/>
      <w:r w:rsidRPr="00D72BBC">
        <w:rPr>
          <w:rFonts w:ascii="Arial Narrow" w:hAnsi="Arial Narrow"/>
          <w:spacing w:val="-7"/>
        </w:rPr>
        <w:t xml:space="preserve"> </w:t>
      </w:r>
      <w:proofErr w:type="spellStart"/>
      <w:r w:rsidRPr="00D72BBC">
        <w:rPr>
          <w:rFonts w:ascii="Arial Narrow" w:hAnsi="Arial Narrow"/>
          <w:spacing w:val="-4"/>
        </w:rPr>
        <w:t>osobama</w:t>
      </w:r>
      <w:proofErr w:type="spellEnd"/>
      <w:r w:rsidRPr="00D72BBC">
        <w:rPr>
          <w:rFonts w:ascii="Arial Narrow" w:hAnsi="Arial Narrow"/>
          <w:spacing w:val="-4"/>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rPr>
        <w:t>pokretljivosti</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w:t>
      </w:r>
    </w:p>
    <w:p w14:paraId="26EEB564" w14:textId="77777777" w:rsidR="00C21D58" w:rsidRPr="00D72BBC" w:rsidRDefault="00C21D58" w:rsidP="00C21D58">
      <w:pPr>
        <w:pStyle w:val="Odlomakpopisa"/>
        <w:numPr>
          <w:ilvl w:val="2"/>
          <w:numId w:val="229"/>
        </w:numPr>
        <w:tabs>
          <w:tab w:val="left" w:pos="1043"/>
        </w:tabs>
        <w:spacing w:before="113" w:line="228" w:lineRule="auto"/>
        <w:ind w:left="708" w:right="707" w:firstLine="0"/>
        <w:jc w:val="both"/>
        <w:rPr>
          <w:rFonts w:ascii="Arial Narrow" w:hAnsi="Arial Narrow"/>
        </w:rPr>
      </w:pPr>
      <w:proofErr w:type="spellStart"/>
      <w:r w:rsidRPr="00D72BBC">
        <w:rPr>
          <w:rFonts w:ascii="Arial Narrow" w:hAnsi="Arial Narrow"/>
        </w:rPr>
        <w:lastRenderedPageBreak/>
        <w:t>Sve</w:t>
      </w:r>
      <w:proofErr w:type="spellEnd"/>
      <w:r w:rsidRPr="00D72BBC">
        <w:rPr>
          <w:rFonts w:ascii="Arial Narrow" w:hAnsi="Arial Narrow"/>
        </w:rPr>
        <w:t xml:space="preserve"> </w:t>
      </w:r>
      <w:proofErr w:type="spellStart"/>
      <w:r w:rsidRPr="00D72BBC">
        <w:rPr>
          <w:rFonts w:ascii="Arial Narrow" w:hAnsi="Arial Narrow"/>
        </w:rPr>
        <w:t>javne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planirane</w:t>
      </w:r>
      <w:proofErr w:type="spellEnd"/>
      <w:r w:rsidRPr="00D72BBC">
        <w:rPr>
          <w:rFonts w:ascii="Arial Narrow" w:hAnsi="Arial Narrow"/>
        </w:rPr>
        <w:t xml:space="preserve">, </w:t>
      </w:r>
      <w:proofErr w:type="spellStart"/>
      <w:r w:rsidRPr="00D72BBC">
        <w:rPr>
          <w:rFonts w:ascii="Arial Narrow" w:hAnsi="Arial Narrow"/>
        </w:rPr>
        <w:t>projektirane</w:t>
      </w:r>
      <w:proofErr w:type="spellEnd"/>
      <w:r w:rsidRPr="00D72BBC">
        <w:rPr>
          <w:rFonts w:ascii="Arial Narrow" w:hAnsi="Arial Narrow"/>
        </w:rPr>
        <w:t xml:space="preserve"> i </w:t>
      </w:r>
      <w:proofErr w:type="spellStart"/>
      <w:r w:rsidRPr="00D72BBC">
        <w:rPr>
          <w:rFonts w:ascii="Arial Narrow" w:hAnsi="Arial Narrow"/>
        </w:rPr>
        <w:t>izgrađene</w:t>
      </w:r>
      <w:proofErr w:type="spellEnd"/>
      <w:r w:rsidRPr="00D72BBC">
        <w:rPr>
          <w:rFonts w:ascii="Arial Narrow" w:hAnsi="Arial Narrow"/>
        </w:rPr>
        <w:t xml:space="preserve"> na </w:t>
      </w:r>
      <w:proofErr w:type="spellStart"/>
      <w:r w:rsidRPr="00D72BBC">
        <w:rPr>
          <w:rFonts w:ascii="Arial Narrow" w:hAnsi="Arial Narrow"/>
        </w:rPr>
        <w:t>način</w:t>
      </w:r>
      <w:proofErr w:type="spellEnd"/>
      <w:r w:rsidRPr="00D72BBC">
        <w:rPr>
          <w:rFonts w:ascii="Arial Narrow" w:hAnsi="Arial Narrow"/>
        </w:rPr>
        <w:t xml:space="preserve"> koji </w:t>
      </w:r>
      <w:proofErr w:type="spellStart"/>
      <w:r w:rsidRPr="00D72BBC">
        <w:rPr>
          <w:rFonts w:ascii="Arial Narrow" w:hAnsi="Arial Narrow"/>
        </w:rPr>
        <w:t>omogućuje</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boravak</w:t>
      </w:r>
      <w:proofErr w:type="spellEnd"/>
      <w:r w:rsidRPr="00D72BBC">
        <w:rPr>
          <w:rFonts w:ascii="Arial Narrow" w:hAnsi="Arial Narrow"/>
        </w:rPr>
        <w:t xml:space="preserve"> i rad </w:t>
      </w:r>
      <w:proofErr w:type="spellStart"/>
      <w:r w:rsidRPr="00D72BBC">
        <w:rPr>
          <w:rFonts w:ascii="Arial Narrow" w:hAnsi="Arial Narrow"/>
        </w:rPr>
        <w:t>osobama</w:t>
      </w:r>
      <w:proofErr w:type="spellEnd"/>
      <w:r w:rsidRPr="00D72BBC">
        <w:rPr>
          <w:rFonts w:ascii="Arial Narrow" w:hAnsi="Arial Narrow"/>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rPr>
        <w:t>pokretljivosti</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w:t>
      </w:r>
    </w:p>
    <w:p w14:paraId="2EB17D18" w14:textId="77777777" w:rsidR="00C21D58" w:rsidRPr="00D72BBC" w:rsidRDefault="00C21D58" w:rsidP="00C21D58">
      <w:pPr>
        <w:pStyle w:val="Odlomakpopisa"/>
        <w:numPr>
          <w:ilvl w:val="1"/>
          <w:numId w:val="229"/>
        </w:numPr>
        <w:tabs>
          <w:tab w:val="left" w:pos="789"/>
        </w:tabs>
        <w:spacing w:before="112" w:line="228" w:lineRule="auto"/>
        <w:ind w:left="425" w:right="707" w:firstLine="0"/>
        <w:jc w:val="both"/>
        <w:rPr>
          <w:rFonts w:ascii="Arial Narrow" w:hAnsi="Arial Narrow"/>
        </w:rPr>
      </w:pPr>
      <w:proofErr w:type="spellStart"/>
      <w:r w:rsidRPr="00D72BBC">
        <w:rPr>
          <w:rFonts w:ascii="Arial Narrow" w:hAnsi="Arial Narrow"/>
          <w:spacing w:val="-6"/>
        </w:rPr>
        <w:t>način</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uvjeti</w:t>
      </w:r>
      <w:proofErr w:type="spellEnd"/>
      <w:r w:rsidRPr="00D72BBC">
        <w:rPr>
          <w:rFonts w:ascii="Arial Narrow" w:hAnsi="Arial Narrow"/>
          <w:spacing w:val="-9"/>
        </w:rPr>
        <w:t xml:space="preserve"> </w:t>
      </w:r>
      <w:proofErr w:type="spellStart"/>
      <w:r w:rsidRPr="00D72BBC">
        <w:rPr>
          <w:rFonts w:ascii="Arial Narrow" w:hAnsi="Arial Narrow"/>
          <w:spacing w:val="-6"/>
        </w:rPr>
        <w:t>priključenja</w:t>
      </w:r>
      <w:proofErr w:type="spellEnd"/>
      <w:r w:rsidRPr="00D72BBC">
        <w:rPr>
          <w:rFonts w:ascii="Arial Narrow" w:hAnsi="Arial Narrow"/>
          <w:spacing w:val="-9"/>
        </w:rPr>
        <w:t xml:space="preserve"> </w:t>
      </w:r>
      <w:proofErr w:type="spellStart"/>
      <w:r w:rsidRPr="00D72BBC">
        <w:rPr>
          <w:rFonts w:ascii="Arial Narrow" w:hAnsi="Arial Narrow"/>
          <w:spacing w:val="-6"/>
        </w:rPr>
        <w:t>građevne</w:t>
      </w:r>
      <w:proofErr w:type="spellEnd"/>
      <w:r w:rsidRPr="00D72BBC">
        <w:rPr>
          <w:rFonts w:ascii="Arial Narrow" w:hAnsi="Arial Narrow"/>
          <w:spacing w:val="-9"/>
        </w:rPr>
        <w:t xml:space="preserve"> </w:t>
      </w:r>
      <w:proofErr w:type="spellStart"/>
      <w:r w:rsidRPr="00D72BBC">
        <w:rPr>
          <w:rFonts w:ascii="Arial Narrow" w:hAnsi="Arial Narrow"/>
          <w:spacing w:val="-6"/>
        </w:rPr>
        <w:t>čestice</w:t>
      </w:r>
      <w:proofErr w:type="spellEnd"/>
      <w:r w:rsidRPr="00D72BBC">
        <w:rPr>
          <w:rFonts w:ascii="Arial Narrow" w:hAnsi="Arial Narrow"/>
          <w:spacing w:val="-6"/>
        </w:rPr>
        <w:t>,</w:t>
      </w:r>
      <w:r w:rsidRPr="00D72BBC">
        <w:rPr>
          <w:rFonts w:ascii="Arial Narrow" w:hAnsi="Arial Narrow"/>
          <w:spacing w:val="-9"/>
        </w:rPr>
        <w:t xml:space="preserve"> </w:t>
      </w:r>
      <w:proofErr w:type="spellStart"/>
      <w:r w:rsidRPr="00D72BBC">
        <w:rPr>
          <w:rFonts w:ascii="Arial Narrow" w:hAnsi="Arial Narrow"/>
          <w:spacing w:val="-6"/>
        </w:rPr>
        <w:t>odnosno</w:t>
      </w:r>
      <w:proofErr w:type="spellEnd"/>
      <w:r w:rsidRPr="00D72BBC">
        <w:rPr>
          <w:rFonts w:ascii="Arial Narrow" w:hAnsi="Arial Narrow"/>
          <w:spacing w:val="-9"/>
        </w:rPr>
        <w:t xml:space="preserve"> </w:t>
      </w:r>
      <w:proofErr w:type="spellStart"/>
      <w:r w:rsidRPr="00D72BBC">
        <w:rPr>
          <w:rFonts w:ascii="Arial Narrow" w:hAnsi="Arial Narrow"/>
          <w:spacing w:val="-6"/>
        </w:rPr>
        <w:t>građevine</w:t>
      </w:r>
      <w:proofErr w:type="spellEnd"/>
      <w:r w:rsidRPr="00D72BBC">
        <w:rPr>
          <w:rFonts w:ascii="Arial Narrow" w:hAnsi="Arial Narrow"/>
          <w:spacing w:val="-9"/>
        </w:rPr>
        <w:t xml:space="preserve"> </w:t>
      </w:r>
      <w:r w:rsidRPr="00D72BBC">
        <w:rPr>
          <w:rFonts w:ascii="Arial Narrow" w:hAnsi="Arial Narrow"/>
          <w:spacing w:val="-6"/>
        </w:rPr>
        <w:t>na</w:t>
      </w:r>
      <w:r w:rsidRPr="00D72BBC">
        <w:rPr>
          <w:rFonts w:ascii="Arial Narrow" w:hAnsi="Arial Narrow"/>
          <w:spacing w:val="-9"/>
        </w:rPr>
        <w:t xml:space="preserve"> </w:t>
      </w:r>
      <w:proofErr w:type="spellStart"/>
      <w:r w:rsidRPr="00D72BBC">
        <w:rPr>
          <w:rFonts w:ascii="Arial Narrow" w:hAnsi="Arial Narrow"/>
          <w:spacing w:val="-6"/>
        </w:rPr>
        <w:t>prometnu</w:t>
      </w:r>
      <w:proofErr w:type="spellEnd"/>
      <w:r w:rsidRPr="00D72BBC">
        <w:rPr>
          <w:rFonts w:ascii="Arial Narrow" w:hAnsi="Arial Narrow"/>
          <w:spacing w:val="-9"/>
        </w:rPr>
        <w:t xml:space="preserve"> </w:t>
      </w:r>
      <w:proofErr w:type="spellStart"/>
      <w:r w:rsidRPr="00D72BBC">
        <w:rPr>
          <w:rFonts w:ascii="Arial Narrow" w:hAnsi="Arial Narrow"/>
          <w:spacing w:val="-6"/>
        </w:rPr>
        <w:t>površinu</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drugu</w:t>
      </w:r>
      <w:proofErr w:type="spellEnd"/>
      <w:r w:rsidRPr="00D72BBC">
        <w:rPr>
          <w:rFonts w:ascii="Arial Narrow" w:hAnsi="Arial Narrow"/>
          <w:spacing w:val="-6"/>
        </w:rPr>
        <w:t xml:space="preserve"> </w:t>
      </w:r>
      <w:proofErr w:type="spellStart"/>
      <w:r w:rsidRPr="00D72BBC">
        <w:rPr>
          <w:rFonts w:ascii="Arial Narrow" w:hAnsi="Arial Narrow"/>
          <w:spacing w:val="-2"/>
        </w:rPr>
        <w:t>infrastrukturu</w:t>
      </w:r>
      <w:proofErr w:type="spellEnd"/>
    </w:p>
    <w:p w14:paraId="6A18CB4C" w14:textId="77777777" w:rsidR="00C21D58" w:rsidRPr="00D72BBC" w:rsidRDefault="00C21D58" w:rsidP="00C21D58">
      <w:pPr>
        <w:pStyle w:val="Odlomakpopisa"/>
        <w:numPr>
          <w:ilvl w:val="2"/>
          <w:numId w:val="229"/>
        </w:numPr>
        <w:tabs>
          <w:tab w:val="left" w:pos="1013"/>
        </w:tabs>
        <w:spacing w:before="113" w:line="228" w:lineRule="auto"/>
        <w:ind w:left="708" w:right="707" w:firstLine="0"/>
        <w:jc w:val="both"/>
        <w:rPr>
          <w:rFonts w:ascii="Arial Narrow" w:hAnsi="Arial Narrow"/>
        </w:rPr>
      </w:pPr>
      <w:proofErr w:type="spellStart"/>
      <w:r w:rsidRPr="00D72BBC">
        <w:rPr>
          <w:rFonts w:ascii="Arial Narrow" w:hAnsi="Arial Narrow"/>
        </w:rPr>
        <w:t>Svaka</w:t>
      </w:r>
      <w:proofErr w:type="spellEnd"/>
      <w:r w:rsidRPr="00D72BBC">
        <w:rPr>
          <w:rFonts w:ascii="Arial Narrow" w:hAnsi="Arial Narrow"/>
        </w:rPr>
        <w:t xml:space="preserve"> </w:t>
      </w:r>
      <w:proofErr w:type="spellStart"/>
      <w:r w:rsidRPr="00D72BBC">
        <w:rPr>
          <w:rFonts w:ascii="Arial Narrow" w:hAnsi="Arial Narrow"/>
        </w:rPr>
        <w:t>građevna</w:t>
      </w:r>
      <w:proofErr w:type="spellEnd"/>
      <w:r w:rsidRPr="00D72BBC">
        <w:rPr>
          <w:rFonts w:ascii="Arial Narrow" w:hAnsi="Arial Narrow"/>
        </w:rPr>
        <w:t xml:space="preserve"> </w:t>
      </w:r>
      <w:proofErr w:type="spellStart"/>
      <w:r w:rsidRPr="00D72BBC">
        <w:rPr>
          <w:rFonts w:ascii="Arial Narrow" w:hAnsi="Arial Narrow"/>
        </w:rPr>
        <w:t>čestica</w:t>
      </w:r>
      <w:proofErr w:type="spellEnd"/>
      <w:r w:rsidRPr="00D72BBC">
        <w:rPr>
          <w:rFonts w:ascii="Arial Narrow" w:hAnsi="Arial Narrow"/>
        </w:rPr>
        <w:t xml:space="preserve"> mora </w:t>
      </w:r>
      <w:proofErr w:type="spellStart"/>
      <w:r w:rsidRPr="00D72BBC">
        <w:rPr>
          <w:rFonts w:ascii="Arial Narrow" w:hAnsi="Arial Narrow"/>
        </w:rPr>
        <w:t>imati</w:t>
      </w:r>
      <w:proofErr w:type="spellEnd"/>
      <w:r w:rsidRPr="00D72BBC">
        <w:rPr>
          <w:rFonts w:ascii="Arial Narrow" w:hAnsi="Arial Narrow"/>
        </w:rPr>
        <w:t xml:space="preserve"> </w:t>
      </w:r>
      <w:proofErr w:type="spellStart"/>
      <w:r w:rsidRPr="00D72BBC">
        <w:rPr>
          <w:rFonts w:ascii="Arial Narrow" w:hAnsi="Arial Narrow"/>
        </w:rPr>
        <w:t>neposredan</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na </w:t>
      </w:r>
      <w:proofErr w:type="spellStart"/>
      <w:r w:rsidRPr="00D72BBC">
        <w:rPr>
          <w:rFonts w:ascii="Arial Narrow" w:hAnsi="Arial Narrow"/>
        </w:rPr>
        <w:t>kolnu</w:t>
      </w:r>
      <w:proofErr w:type="spellEnd"/>
      <w:r w:rsidRPr="00D72BBC">
        <w:rPr>
          <w:rFonts w:ascii="Arial Narrow" w:hAnsi="Arial Narrow"/>
        </w:rPr>
        <w:t xml:space="preserve"> </w:t>
      </w:r>
      <w:proofErr w:type="spellStart"/>
      <w:r w:rsidRPr="00D72BBC">
        <w:rPr>
          <w:rFonts w:ascii="Arial Narrow" w:hAnsi="Arial Narrow"/>
        </w:rPr>
        <w:t>prometnu</w:t>
      </w:r>
      <w:proofErr w:type="spellEnd"/>
      <w:r w:rsidRPr="00D72BBC">
        <w:rPr>
          <w:rFonts w:ascii="Arial Narrow" w:hAnsi="Arial Narrow"/>
        </w:rPr>
        <w:t xml:space="preserve"> </w:t>
      </w:r>
      <w:proofErr w:type="spellStart"/>
      <w:r w:rsidRPr="00D72BBC">
        <w:rPr>
          <w:rFonts w:ascii="Arial Narrow" w:hAnsi="Arial Narrow"/>
        </w:rPr>
        <w:t>površinu</w:t>
      </w:r>
      <w:proofErr w:type="spellEnd"/>
      <w:r w:rsidRPr="00D72BBC">
        <w:rPr>
          <w:rFonts w:ascii="Arial Narrow" w:hAnsi="Arial Narrow"/>
        </w:rPr>
        <w:t xml:space="preserve"> (</w:t>
      </w:r>
      <w:proofErr w:type="spellStart"/>
      <w:r w:rsidRPr="00D72BBC">
        <w:rPr>
          <w:rFonts w:ascii="Arial Narrow" w:hAnsi="Arial Narrow"/>
        </w:rPr>
        <w:t>površinu</w:t>
      </w:r>
      <w:proofErr w:type="spellEnd"/>
      <w:r w:rsidRPr="00D72BBC">
        <w:rPr>
          <w:rFonts w:ascii="Arial Narrow" w:hAnsi="Arial Narrow"/>
          <w:spacing w:val="-7"/>
        </w:rPr>
        <w:t xml:space="preserve"> </w:t>
      </w:r>
      <w:proofErr w:type="spellStart"/>
      <w:r w:rsidRPr="00D72BBC">
        <w:rPr>
          <w:rFonts w:ascii="Arial Narrow" w:hAnsi="Arial Narrow"/>
        </w:rPr>
        <w:t>javne</w:t>
      </w:r>
      <w:proofErr w:type="spellEnd"/>
      <w:r w:rsidRPr="00D72BBC">
        <w:rPr>
          <w:rFonts w:ascii="Arial Narrow" w:hAnsi="Arial Narrow"/>
          <w:spacing w:val="-7"/>
        </w:rPr>
        <w:t xml:space="preserve"> </w:t>
      </w:r>
      <w:proofErr w:type="spellStart"/>
      <w:r w:rsidRPr="00D72BBC">
        <w:rPr>
          <w:rFonts w:ascii="Arial Narrow" w:hAnsi="Arial Narrow"/>
        </w:rPr>
        <w:t>namjene</w:t>
      </w:r>
      <w:proofErr w:type="spellEnd"/>
      <w:r w:rsidRPr="00D72BBC">
        <w:rPr>
          <w:rFonts w:ascii="Arial Narrow" w:hAnsi="Arial Narrow"/>
        </w:rPr>
        <w:t>)</w:t>
      </w:r>
      <w:r w:rsidRPr="00D72BBC">
        <w:rPr>
          <w:rFonts w:ascii="Arial Narrow" w:hAnsi="Arial Narrow"/>
          <w:spacing w:val="-7"/>
        </w:rPr>
        <w:t xml:space="preserve"> </w:t>
      </w:r>
      <w:proofErr w:type="spellStart"/>
      <w:r w:rsidRPr="00D72BBC">
        <w:rPr>
          <w:rFonts w:ascii="Arial Narrow" w:hAnsi="Arial Narrow"/>
        </w:rPr>
        <w:t>kojim</w:t>
      </w:r>
      <w:proofErr w:type="spellEnd"/>
      <w:r w:rsidRPr="00D72BBC">
        <w:rPr>
          <w:rFonts w:ascii="Arial Narrow" w:hAnsi="Arial Narrow"/>
          <w:spacing w:val="-7"/>
        </w:rPr>
        <w:t xml:space="preserve"> </w:t>
      </w:r>
      <w:r w:rsidRPr="00D72BBC">
        <w:rPr>
          <w:rFonts w:ascii="Arial Narrow" w:hAnsi="Arial Narrow"/>
        </w:rPr>
        <w:t>se</w:t>
      </w:r>
      <w:r w:rsidRPr="00D72BBC">
        <w:rPr>
          <w:rFonts w:ascii="Arial Narrow" w:hAnsi="Arial Narrow"/>
          <w:spacing w:val="-7"/>
        </w:rPr>
        <w:t xml:space="preserve"> </w:t>
      </w:r>
      <w:proofErr w:type="spellStart"/>
      <w:r w:rsidRPr="00D72BBC">
        <w:rPr>
          <w:rFonts w:ascii="Arial Narrow" w:hAnsi="Arial Narrow"/>
        </w:rPr>
        <w:t>omogućuje</w:t>
      </w:r>
      <w:proofErr w:type="spellEnd"/>
      <w:r w:rsidRPr="00D72BBC">
        <w:rPr>
          <w:rFonts w:ascii="Arial Narrow" w:hAnsi="Arial Narrow"/>
          <w:spacing w:val="-7"/>
        </w:rPr>
        <w:t xml:space="preserve"> </w:t>
      </w:r>
      <w:proofErr w:type="spellStart"/>
      <w:r w:rsidRPr="00D72BBC">
        <w:rPr>
          <w:rFonts w:ascii="Arial Narrow" w:hAnsi="Arial Narrow"/>
        </w:rPr>
        <w:t>prilaz</w:t>
      </w:r>
      <w:proofErr w:type="spellEnd"/>
      <w:r w:rsidRPr="00D72BBC">
        <w:rPr>
          <w:rFonts w:ascii="Arial Narrow" w:hAnsi="Arial Narrow"/>
          <w:spacing w:val="-7"/>
        </w:rPr>
        <w:t xml:space="preserve"> </w:t>
      </w:r>
      <w:proofErr w:type="spellStart"/>
      <w:r w:rsidRPr="00D72BBC">
        <w:rPr>
          <w:rFonts w:ascii="Arial Narrow" w:hAnsi="Arial Narrow"/>
        </w:rPr>
        <w:t>vozila</w:t>
      </w:r>
      <w:proofErr w:type="spellEnd"/>
      <w:r w:rsidRPr="00D72BBC">
        <w:rPr>
          <w:rFonts w:ascii="Arial Narrow" w:hAnsi="Arial Narrow"/>
          <w:spacing w:val="-7"/>
        </w:rPr>
        <w:t xml:space="preserve"> </w:t>
      </w:r>
      <w:r w:rsidRPr="00D72BBC">
        <w:rPr>
          <w:rFonts w:ascii="Arial Narrow" w:hAnsi="Arial Narrow"/>
        </w:rPr>
        <w:t>na</w:t>
      </w:r>
      <w:r w:rsidRPr="00D72BBC">
        <w:rPr>
          <w:rFonts w:ascii="Arial Narrow" w:hAnsi="Arial Narrow"/>
          <w:spacing w:val="-7"/>
        </w:rPr>
        <w:t xml:space="preserve"> </w:t>
      </w:r>
      <w:proofErr w:type="spellStart"/>
      <w:r w:rsidRPr="00D72BBC">
        <w:rPr>
          <w:rFonts w:ascii="Arial Narrow" w:hAnsi="Arial Narrow"/>
        </w:rPr>
        <w:t>česticu</w:t>
      </w:r>
      <w:proofErr w:type="spellEnd"/>
      <w:r w:rsidRPr="00D72BBC">
        <w:rPr>
          <w:rFonts w:ascii="Arial Narrow" w:hAnsi="Arial Narrow"/>
        </w:rPr>
        <w:t>.</w:t>
      </w:r>
    </w:p>
    <w:p w14:paraId="543C0AAF" w14:textId="77777777" w:rsidR="00C21D58" w:rsidRPr="00D72BBC" w:rsidRDefault="00C21D58" w:rsidP="00C21D58">
      <w:pPr>
        <w:pStyle w:val="Odlomakpopisa"/>
        <w:numPr>
          <w:ilvl w:val="2"/>
          <w:numId w:val="229"/>
        </w:numPr>
        <w:tabs>
          <w:tab w:val="left" w:pos="964"/>
        </w:tabs>
        <w:spacing w:before="113" w:line="228" w:lineRule="auto"/>
        <w:ind w:left="708" w:right="707" w:firstLine="0"/>
        <w:jc w:val="both"/>
        <w:rPr>
          <w:rFonts w:ascii="Arial Narrow" w:hAnsi="Arial Narrow"/>
        </w:rPr>
      </w:pPr>
      <w:proofErr w:type="spellStart"/>
      <w:r w:rsidRPr="00D72BBC">
        <w:rPr>
          <w:rFonts w:ascii="Arial Narrow" w:hAnsi="Arial Narrow"/>
        </w:rPr>
        <w:t>Građevna</w:t>
      </w:r>
      <w:proofErr w:type="spellEnd"/>
      <w:r w:rsidRPr="00D72BBC">
        <w:rPr>
          <w:rFonts w:ascii="Arial Narrow" w:hAnsi="Arial Narrow"/>
          <w:spacing w:val="-7"/>
        </w:rPr>
        <w:t xml:space="preserve"> </w:t>
      </w:r>
      <w:proofErr w:type="spellStart"/>
      <w:r w:rsidRPr="00D72BBC">
        <w:rPr>
          <w:rFonts w:ascii="Arial Narrow" w:hAnsi="Arial Narrow"/>
        </w:rPr>
        <w:t>čestica</w:t>
      </w:r>
      <w:proofErr w:type="spellEnd"/>
      <w:r w:rsidRPr="00D72BBC">
        <w:rPr>
          <w:rFonts w:ascii="Arial Narrow" w:hAnsi="Arial Narrow"/>
          <w:spacing w:val="-7"/>
        </w:rPr>
        <w:t xml:space="preserve"> </w:t>
      </w:r>
      <w:r w:rsidRPr="00D72BBC">
        <w:rPr>
          <w:rFonts w:ascii="Arial Narrow" w:hAnsi="Arial Narrow"/>
        </w:rPr>
        <w:t>mora</w:t>
      </w:r>
      <w:r w:rsidRPr="00D72BBC">
        <w:rPr>
          <w:rFonts w:ascii="Arial Narrow" w:hAnsi="Arial Narrow"/>
          <w:spacing w:val="-7"/>
        </w:rPr>
        <w:t xml:space="preserve"> </w:t>
      </w:r>
      <w:proofErr w:type="spellStart"/>
      <w:r w:rsidRPr="00D72BBC">
        <w:rPr>
          <w:rFonts w:ascii="Arial Narrow" w:hAnsi="Arial Narrow"/>
        </w:rPr>
        <w:t>imati</w:t>
      </w:r>
      <w:proofErr w:type="spellEnd"/>
      <w:r w:rsidRPr="00D72BBC">
        <w:rPr>
          <w:rFonts w:ascii="Arial Narrow" w:hAnsi="Arial Narrow"/>
          <w:spacing w:val="-7"/>
        </w:rPr>
        <w:t xml:space="preserve"> </w:t>
      </w:r>
      <w:proofErr w:type="spellStart"/>
      <w:r w:rsidRPr="00D72BBC">
        <w:rPr>
          <w:rFonts w:ascii="Arial Narrow" w:hAnsi="Arial Narrow"/>
        </w:rPr>
        <w:t>osiguran</w:t>
      </w:r>
      <w:proofErr w:type="spellEnd"/>
      <w:r w:rsidRPr="00D72BBC">
        <w:rPr>
          <w:rFonts w:ascii="Arial Narrow" w:hAnsi="Arial Narrow"/>
          <w:spacing w:val="-7"/>
        </w:rPr>
        <w:t xml:space="preserve"> </w:t>
      </w:r>
      <w:proofErr w:type="spellStart"/>
      <w:r w:rsidRPr="00D72BBC">
        <w:rPr>
          <w:rFonts w:ascii="Arial Narrow" w:hAnsi="Arial Narrow"/>
        </w:rPr>
        <w:t>neposredni</w:t>
      </w:r>
      <w:proofErr w:type="spellEnd"/>
      <w:r w:rsidRPr="00D72BBC">
        <w:rPr>
          <w:rFonts w:ascii="Arial Narrow" w:hAnsi="Arial Narrow"/>
          <w:spacing w:val="-7"/>
        </w:rPr>
        <w:t xml:space="preserve"> </w:t>
      </w:r>
      <w:proofErr w:type="spellStart"/>
      <w:r w:rsidRPr="00D72BBC">
        <w:rPr>
          <w:rFonts w:ascii="Arial Narrow" w:hAnsi="Arial Narrow"/>
        </w:rPr>
        <w:t>kolni</w:t>
      </w:r>
      <w:proofErr w:type="spellEnd"/>
      <w:r w:rsidRPr="00D72BBC">
        <w:rPr>
          <w:rFonts w:ascii="Arial Narrow" w:hAnsi="Arial Narrow"/>
          <w:spacing w:val="-7"/>
        </w:rPr>
        <w:t xml:space="preserve"> </w:t>
      </w:r>
      <w:proofErr w:type="spellStart"/>
      <w:r w:rsidRPr="00D72BBC">
        <w:rPr>
          <w:rFonts w:ascii="Arial Narrow" w:hAnsi="Arial Narrow"/>
        </w:rPr>
        <w:t>pristup</w:t>
      </w:r>
      <w:proofErr w:type="spellEnd"/>
      <w:r w:rsidRPr="00D72BBC">
        <w:rPr>
          <w:rFonts w:ascii="Arial Narrow" w:hAnsi="Arial Narrow"/>
          <w:spacing w:val="-7"/>
        </w:rPr>
        <w:t xml:space="preserve"> </w:t>
      </w:r>
      <w:proofErr w:type="spellStart"/>
      <w:r w:rsidRPr="00D72BBC">
        <w:rPr>
          <w:rFonts w:ascii="Arial Narrow" w:hAnsi="Arial Narrow"/>
        </w:rPr>
        <w:t>minimalne</w:t>
      </w:r>
      <w:proofErr w:type="spellEnd"/>
      <w:r w:rsidRPr="00D72BBC">
        <w:rPr>
          <w:rFonts w:ascii="Arial Narrow" w:hAnsi="Arial Narrow"/>
          <w:spacing w:val="-7"/>
        </w:rPr>
        <w:t xml:space="preserve"> </w:t>
      </w:r>
      <w:proofErr w:type="spellStart"/>
      <w:r w:rsidRPr="00D72BBC">
        <w:rPr>
          <w:rFonts w:ascii="Arial Narrow" w:hAnsi="Arial Narrow"/>
        </w:rPr>
        <w:t>širine</w:t>
      </w:r>
      <w:proofErr w:type="spellEnd"/>
      <w:r w:rsidRPr="00D72BBC">
        <w:rPr>
          <w:rFonts w:ascii="Arial Narrow" w:hAnsi="Arial Narrow"/>
          <w:spacing w:val="-7"/>
        </w:rPr>
        <w:t xml:space="preserve"> </w:t>
      </w:r>
      <w:r w:rsidRPr="00D72BBC">
        <w:rPr>
          <w:rFonts w:ascii="Arial Narrow" w:hAnsi="Arial Narrow"/>
        </w:rPr>
        <w:t>3,0</w:t>
      </w:r>
      <w:r w:rsidRPr="00D72BBC">
        <w:rPr>
          <w:rFonts w:ascii="Arial Narrow" w:hAnsi="Arial Narrow"/>
          <w:spacing w:val="-7"/>
        </w:rPr>
        <w:t xml:space="preserve"> </w:t>
      </w:r>
      <w:r w:rsidRPr="00D72BBC">
        <w:rPr>
          <w:rFonts w:ascii="Arial Narrow" w:hAnsi="Arial Narrow"/>
        </w:rPr>
        <w:t>m</w:t>
      </w:r>
      <w:r w:rsidRPr="00D72BBC">
        <w:rPr>
          <w:rFonts w:ascii="Arial Narrow" w:hAnsi="Arial Narrow"/>
          <w:spacing w:val="-7"/>
        </w:rPr>
        <w:t xml:space="preserve"> </w:t>
      </w:r>
      <w:r w:rsidRPr="00D72BBC">
        <w:rPr>
          <w:rFonts w:ascii="Arial Narrow" w:hAnsi="Arial Narrow"/>
        </w:rPr>
        <w:t xml:space="preserve">na </w:t>
      </w:r>
      <w:proofErr w:type="spellStart"/>
      <w:r w:rsidRPr="00D72BBC">
        <w:rPr>
          <w:rFonts w:ascii="Arial Narrow" w:hAnsi="Arial Narrow"/>
        </w:rPr>
        <w:t>javnu</w:t>
      </w:r>
      <w:proofErr w:type="spellEnd"/>
      <w:r w:rsidRPr="00D72BBC">
        <w:rPr>
          <w:rFonts w:ascii="Arial Narrow" w:hAnsi="Arial Narrow"/>
        </w:rPr>
        <w:t xml:space="preserve"> </w:t>
      </w:r>
      <w:proofErr w:type="spellStart"/>
      <w:r w:rsidRPr="00D72BBC">
        <w:rPr>
          <w:rFonts w:ascii="Arial Narrow" w:hAnsi="Arial Narrow"/>
        </w:rPr>
        <w:t>prometnicu</w:t>
      </w:r>
      <w:proofErr w:type="spellEnd"/>
      <w:r w:rsidRPr="00D72BBC">
        <w:rPr>
          <w:rFonts w:ascii="Arial Narrow" w:hAnsi="Arial Narrow"/>
        </w:rPr>
        <w:t>.</w:t>
      </w:r>
    </w:p>
    <w:p w14:paraId="1E72C0E1" w14:textId="77777777" w:rsidR="00C21D58" w:rsidRPr="00D72BBC" w:rsidRDefault="00C21D58" w:rsidP="00C21D58">
      <w:pPr>
        <w:pStyle w:val="Odlomakpopisa"/>
        <w:numPr>
          <w:ilvl w:val="2"/>
          <w:numId w:val="229"/>
        </w:numPr>
        <w:tabs>
          <w:tab w:val="left" w:pos="951"/>
        </w:tabs>
        <w:spacing w:before="112" w:line="228" w:lineRule="auto"/>
        <w:ind w:left="708" w:right="707" w:firstLine="0"/>
        <w:jc w:val="both"/>
        <w:rPr>
          <w:rFonts w:ascii="Arial Narrow" w:hAnsi="Arial Narrow"/>
        </w:rPr>
      </w:pPr>
      <w:proofErr w:type="spellStart"/>
      <w:r w:rsidRPr="00D72BBC">
        <w:rPr>
          <w:rFonts w:ascii="Arial Narrow" w:hAnsi="Arial Narrow"/>
        </w:rPr>
        <w:t>Građevine</w:t>
      </w:r>
      <w:proofErr w:type="spellEnd"/>
      <w:r w:rsidRPr="00D72BBC">
        <w:rPr>
          <w:rFonts w:ascii="Arial Narrow" w:hAnsi="Arial Narrow"/>
          <w:spacing w:val="-16"/>
        </w:rPr>
        <w:t xml:space="preserve"> </w:t>
      </w:r>
      <w:r w:rsidRPr="00D72BBC">
        <w:rPr>
          <w:rFonts w:ascii="Arial Narrow" w:hAnsi="Arial Narrow"/>
        </w:rPr>
        <w:t>se</w:t>
      </w:r>
      <w:r w:rsidRPr="00D72BBC">
        <w:rPr>
          <w:rFonts w:ascii="Arial Narrow" w:hAnsi="Arial Narrow"/>
          <w:spacing w:val="-15"/>
        </w:rPr>
        <w:t xml:space="preserve"> </w:t>
      </w:r>
      <w:proofErr w:type="spellStart"/>
      <w:r w:rsidRPr="00D72BBC">
        <w:rPr>
          <w:rFonts w:ascii="Arial Narrow" w:hAnsi="Arial Narrow"/>
        </w:rPr>
        <w:t>priključuju</w:t>
      </w:r>
      <w:proofErr w:type="spellEnd"/>
      <w:r w:rsidRPr="00D72BBC">
        <w:rPr>
          <w:rFonts w:ascii="Arial Narrow" w:hAnsi="Arial Narrow"/>
          <w:spacing w:val="-15"/>
        </w:rPr>
        <w:t xml:space="preserve"> </w:t>
      </w:r>
      <w:r w:rsidRPr="00D72BBC">
        <w:rPr>
          <w:rFonts w:ascii="Arial Narrow" w:hAnsi="Arial Narrow"/>
        </w:rPr>
        <w:t>na</w:t>
      </w:r>
      <w:r w:rsidRPr="00D72BBC">
        <w:rPr>
          <w:rFonts w:ascii="Arial Narrow" w:hAnsi="Arial Narrow"/>
          <w:spacing w:val="-16"/>
        </w:rPr>
        <w:t xml:space="preserve"> </w:t>
      </w:r>
      <w:proofErr w:type="spellStart"/>
      <w:r w:rsidRPr="00D72BBC">
        <w:rPr>
          <w:rFonts w:ascii="Arial Narrow" w:hAnsi="Arial Narrow"/>
        </w:rPr>
        <w:t>komunalnu</w:t>
      </w:r>
      <w:proofErr w:type="spellEnd"/>
      <w:r w:rsidRPr="00D72BBC">
        <w:rPr>
          <w:rFonts w:ascii="Arial Narrow" w:hAnsi="Arial Narrow"/>
          <w:spacing w:val="-15"/>
        </w:rPr>
        <w:t xml:space="preserve"> </w:t>
      </w:r>
      <w:proofErr w:type="spellStart"/>
      <w:r w:rsidRPr="00D72BBC">
        <w:rPr>
          <w:rFonts w:ascii="Arial Narrow" w:hAnsi="Arial Narrow"/>
        </w:rPr>
        <w:t>javnu</w:t>
      </w:r>
      <w:proofErr w:type="spellEnd"/>
      <w:r w:rsidRPr="00D72BBC">
        <w:rPr>
          <w:rFonts w:ascii="Arial Narrow" w:hAnsi="Arial Narrow"/>
          <w:spacing w:val="-15"/>
        </w:rPr>
        <w:t xml:space="preserve"> </w:t>
      </w:r>
      <w:proofErr w:type="spellStart"/>
      <w:r w:rsidRPr="00D72BBC">
        <w:rPr>
          <w:rFonts w:ascii="Arial Narrow" w:hAnsi="Arial Narrow"/>
        </w:rPr>
        <w:t>infrastrukturu</w:t>
      </w:r>
      <w:proofErr w:type="spellEnd"/>
      <w:r w:rsidRPr="00D72BBC">
        <w:rPr>
          <w:rFonts w:ascii="Arial Narrow" w:hAnsi="Arial Narrow"/>
          <w:spacing w:val="-15"/>
        </w:rPr>
        <w:t xml:space="preserve"> </w:t>
      </w:r>
      <w:r w:rsidRPr="00D72BBC">
        <w:rPr>
          <w:rFonts w:ascii="Arial Narrow" w:hAnsi="Arial Narrow"/>
        </w:rPr>
        <w:t>(</w:t>
      </w:r>
      <w:proofErr w:type="spellStart"/>
      <w:r w:rsidRPr="00D72BBC">
        <w:rPr>
          <w:rFonts w:ascii="Arial Narrow" w:hAnsi="Arial Narrow"/>
        </w:rPr>
        <w:t>elektroopskrba</w:t>
      </w:r>
      <w:proofErr w:type="spellEnd"/>
      <w:r w:rsidRPr="00D72BBC">
        <w:rPr>
          <w:rFonts w:ascii="Arial Narrow" w:hAnsi="Arial Narrow"/>
        </w:rPr>
        <w:t>,</w:t>
      </w:r>
      <w:r w:rsidRPr="00D72BBC">
        <w:rPr>
          <w:rFonts w:ascii="Arial Narrow" w:hAnsi="Arial Narrow"/>
          <w:spacing w:val="-16"/>
        </w:rPr>
        <w:t xml:space="preserve"> </w:t>
      </w:r>
      <w:proofErr w:type="spellStart"/>
      <w:r w:rsidRPr="00D72BBC">
        <w:rPr>
          <w:rFonts w:ascii="Arial Narrow" w:hAnsi="Arial Narrow"/>
        </w:rPr>
        <w:t>plinoopskrba</w:t>
      </w:r>
      <w:proofErr w:type="spellEnd"/>
      <w:r w:rsidRPr="00D72BBC">
        <w:rPr>
          <w:rFonts w:ascii="Arial Narrow" w:hAnsi="Arial Narrow"/>
        </w:rPr>
        <w:t xml:space="preserve">, </w:t>
      </w:r>
      <w:proofErr w:type="spellStart"/>
      <w:r w:rsidRPr="00D72BBC">
        <w:rPr>
          <w:rFonts w:ascii="Arial Narrow" w:hAnsi="Arial Narrow"/>
          <w:spacing w:val="-2"/>
        </w:rPr>
        <w:t>vodoopskrba</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odvodnja</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telekomunikacije</w:t>
      </w:r>
      <w:proofErr w:type="spellEnd"/>
      <w:r w:rsidRPr="00D72BBC">
        <w:rPr>
          <w:rFonts w:ascii="Arial Narrow" w:hAnsi="Arial Narrow"/>
          <w:spacing w:val="-2"/>
        </w:rPr>
        <w:t>)</w:t>
      </w:r>
      <w:r w:rsidRPr="00D72BBC">
        <w:rPr>
          <w:rFonts w:ascii="Arial Narrow" w:hAnsi="Arial Narrow"/>
          <w:spacing w:val="-11"/>
        </w:rPr>
        <w:t xml:space="preserve"> </w:t>
      </w:r>
      <w:r w:rsidRPr="00D72BBC">
        <w:rPr>
          <w:rFonts w:ascii="Arial Narrow" w:hAnsi="Arial Narrow"/>
          <w:spacing w:val="-2"/>
        </w:rPr>
        <w:t>na</w:t>
      </w:r>
      <w:r w:rsidRPr="00D72BBC">
        <w:rPr>
          <w:rFonts w:ascii="Arial Narrow" w:hAnsi="Arial Narrow"/>
          <w:spacing w:val="-10"/>
        </w:rPr>
        <w:t xml:space="preserve"> </w:t>
      </w:r>
      <w:proofErr w:type="spellStart"/>
      <w:r w:rsidRPr="00D72BBC">
        <w:rPr>
          <w:rFonts w:ascii="Arial Narrow" w:hAnsi="Arial Narrow"/>
          <w:spacing w:val="-2"/>
        </w:rPr>
        <w:t>način</w:t>
      </w:r>
      <w:proofErr w:type="spellEnd"/>
      <w:r w:rsidRPr="00D72BBC">
        <w:rPr>
          <w:rFonts w:ascii="Arial Narrow" w:hAnsi="Arial Narrow"/>
          <w:spacing w:val="-10"/>
        </w:rPr>
        <w:t xml:space="preserve"> </w:t>
      </w:r>
      <w:r w:rsidRPr="00D72BBC">
        <w:rPr>
          <w:rFonts w:ascii="Arial Narrow" w:hAnsi="Arial Narrow"/>
          <w:spacing w:val="-2"/>
        </w:rPr>
        <w:t>i</w:t>
      </w:r>
      <w:r w:rsidRPr="00D72BBC">
        <w:rPr>
          <w:rFonts w:ascii="Arial Narrow" w:hAnsi="Arial Narrow"/>
          <w:spacing w:val="-11"/>
        </w:rPr>
        <w:t xml:space="preserve"> </w:t>
      </w:r>
      <w:proofErr w:type="spellStart"/>
      <w:r w:rsidRPr="00D72BBC">
        <w:rPr>
          <w:rFonts w:ascii="Arial Narrow" w:hAnsi="Arial Narrow"/>
          <w:spacing w:val="-2"/>
        </w:rPr>
        <w:t>uz</w:t>
      </w:r>
      <w:proofErr w:type="spellEnd"/>
      <w:r w:rsidRPr="00D72BBC">
        <w:rPr>
          <w:rFonts w:ascii="Arial Narrow" w:hAnsi="Arial Narrow"/>
          <w:spacing w:val="-10"/>
        </w:rPr>
        <w:t xml:space="preserve"> </w:t>
      </w:r>
      <w:proofErr w:type="spellStart"/>
      <w:r w:rsidRPr="00D72BBC">
        <w:rPr>
          <w:rFonts w:ascii="Arial Narrow" w:hAnsi="Arial Narrow"/>
          <w:spacing w:val="-2"/>
        </w:rPr>
        <w:t>uvjete</w:t>
      </w:r>
      <w:proofErr w:type="spellEnd"/>
      <w:r w:rsidRPr="00D72BBC">
        <w:rPr>
          <w:rFonts w:ascii="Arial Narrow" w:hAnsi="Arial Narrow"/>
          <w:spacing w:val="-10"/>
        </w:rPr>
        <w:t xml:space="preserve"> </w:t>
      </w:r>
      <w:proofErr w:type="spellStart"/>
      <w:r w:rsidRPr="00D72BBC">
        <w:rPr>
          <w:rFonts w:ascii="Arial Narrow" w:hAnsi="Arial Narrow"/>
          <w:spacing w:val="-2"/>
        </w:rPr>
        <w:t>propisan</w:t>
      </w:r>
      <w:proofErr w:type="spellEnd"/>
      <w:r w:rsidRPr="00D72BBC">
        <w:rPr>
          <w:rFonts w:ascii="Arial Narrow" w:hAnsi="Arial Narrow"/>
          <w:spacing w:val="-11"/>
        </w:rPr>
        <w:t xml:space="preserve"> </w:t>
      </w:r>
      <w:proofErr w:type="spellStart"/>
      <w:r w:rsidRPr="00D72BBC">
        <w:rPr>
          <w:rFonts w:ascii="Arial Narrow" w:hAnsi="Arial Narrow"/>
          <w:spacing w:val="-2"/>
        </w:rPr>
        <w:t>od</w:t>
      </w:r>
      <w:proofErr w:type="spellEnd"/>
      <w:r w:rsidRPr="00D72BBC">
        <w:rPr>
          <w:rFonts w:ascii="Arial Narrow" w:hAnsi="Arial Narrow"/>
          <w:spacing w:val="-10"/>
        </w:rPr>
        <w:t xml:space="preserve"> </w:t>
      </w:r>
      <w:proofErr w:type="spellStart"/>
      <w:r w:rsidRPr="00D72BBC">
        <w:rPr>
          <w:rFonts w:ascii="Arial Narrow" w:hAnsi="Arial Narrow"/>
          <w:spacing w:val="-2"/>
        </w:rPr>
        <w:t>nadležnih</w:t>
      </w:r>
      <w:proofErr w:type="spellEnd"/>
      <w:r w:rsidRPr="00D72BBC">
        <w:rPr>
          <w:rFonts w:ascii="Arial Narrow" w:hAnsi="Arial Narrow"/>
          <w:spacing w:val="-10"/>
        </w:rPr>
        <w:t xml:space="preserve"> </w:t>
      </w:r>
      <w:proofErr w:type="spellStart"/>
      <w:r w:rsidRPr="00D72BBC">
        <w:rPr>
          <w:rFonts w:ascii="Arial Narrow" w:hAnsi="Arial Narrow"/>
          <w:spacing w:val="-2"/>
        </w:rPr>
        <w:t>službi</w:t>
      </w:r>
      <w:proofErr w:type="spellEnd"/>
      <w:r w:rsidRPr="00D72BBC">
        <w:rPr>
          <w:rFonts w:ascii="Arial Narrow" w:hAnsi="Arial Narrow"/>
          <w:spacing w:val="-11"/>
        </w:rPr>
        <w:t xml:space="preserve"> </w:t>
      </w:r>
      <w:r w:rsidRPr="00D72BBC">
        <w:rPr>
          <w:rFonts w:ascii="Arial Narrow" w:hAnsi="Arial Narrow"/>
          <w:spacing w:val="-2"/>
        </w:rPr>
        <w:t xml:space="preserve">i </w:t>
      </w:r>
      <w:proofErr w:type="spellStart"/>
      <w:r w:rsidRPr="00D72BBC">
        <w:rPr>
          <w:rFonts w:ascii="Arial Narrow" w:hAnsi="Arial Narrow"/>
        </w:rPr>
        <w:t>tijela</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w:t>
      </w:r>
    </w:p>
    <w:p w14:paraId="335E4165" w14:textId="77777777" w:rsidR="00C21D58" w:rsidRPr="00D72BBC" w:rsidRDefault="00C21D58" w:rsidP="00C21D58">
      <w:pPr>
        <w:pStyle w:val="Odlomakpopisa"/>
        <w:numPr>
          <w:ilvl w:val="1"/>
          <w:numId w:val="229"/>
        </w:numPr>
        <w:tabs>
          <w:tab w:val="left" w:pos="791"/>
        </w:tabs>
        <w:spacing w:before="102"/>
        <w:ind w:left="791" w:hanging="366"/>
        <w:jc w:val="both"/>
        <w:rPr>
          <w:rFonts w:ascii="Arial Narrow" w:hAnsi="Arial Narrow"/>
        </w:rPr>
      </w:pPr>
      <w:proofErr w:type="spellStart"/>
      <w:r w:rsidRPr="00D72BBC">
        <w:rPr>
          <w:rFonts w:ascii="Arial Narrow" w:hAnsi="Arial Narrow"/>
          <w:spacing w:val="-2"/>
        </w:rPr>
        <w:t>uvjeti</w:t>
      </w:r>
      <w:proofErr w:type="spellEnd"/>
      <w:r w:rsidRPr="00D72BBC">
        <w:rPr>
          <w:rFonts w:ascii="Arial Narrow" w:hAnsi="Arial Narrow"/>
          <w:spacing w:val="-5"/>
        </w:rPr>
        <w:t xml:space="preserve"> </w:t>
      </w:r>
      <w:r w:rsidRPr="00D72BBC">
        <w:rPr>
          <w:rFonts w:ascii="Arial Narrow" w:hAnsi="Arial Narrow"/>
          <w:spacing w:val="-2"/>
        </w:rPr>
        <w:t>za</w:t>
      </w:r>
      <w:r w:rsidRPr="00D72BBC">
        <w:rPr>
          <w:rFonts w:ascii="Arial Narrow" w:hAnsi="Arial Narrow"/>
          <w:spacing w:val="-5"/>
        </w:rPr>
        <w:t xml:space="preserve"> </w:t>
      </w:r>
      <w:proofErr w:type="spellStart"/>
      <w:r w:rsidRPr="00D72BBC">
        <w:rPr>
          <w:rFonts w:ascii="Arial Narrow" w:hAnsi="Arial Narrow"/>
          <w:spacing w:val="-2"/>
        </w:rPr>
        <w:t>rekonstrukciju</w:t>
      </w:r>
      <w:proofErr w:type="spellEnd"/>
      <w:r w:rsidRPr="00D72BBC">
        <w:rPr>
          <w:rFonts w:ascii="Arial Narrow" w:hAnsi="Arial Narrow"/>
          <w:spacing w:val="-4"/>
        </w:rPr>
        <w:t xml:space="preserve"> </w:t>
      </w:r>
      <w:proofErr w:type="spellStart"/>
      <w:r w:rsidRPr="00D72BBC">
        <w:rPr>
          <w:rFonts w:ascii="Arial Narrow" w:hAnsi="Arial Narrow"/>
          <w:spacing w:val="-2"/>
        </w:rPr>
        <w:t>ili</w:t>
      </w:r>
      <w:proofErr w:type="spellEnd"/>
      <w:r w:rsidRPr="00D72BBC">
        <w:rPr>
          <w:rFonts w:ascii="Arial Narrow" w:hAnsi="Arial Narrow"/>
          <w:spacing w:val="-5"/>
        </w:rPr>
        <w:t xml:space="preserve"> </w:t>
      </w:r>
      <w:proofErr w:type="spellStart"/>
      <w:r w:rsidRPr="00D72BBC">
        <w:rPr>
          <w:rFonts w:ascii="Arial Narrow" w:hAnsi="Arial Narrow"/>
          <w:spacing w:val="-2"/>
        </w:rPr>
        <w:t>uklanjanje</w:t>
      </w:r>
      <w:proofErr w:type="spellEnd"/>
      <w:r w:rsidRPr="00D72BBC">
        <w:rPr>
          <w:rFonts w:ascii="Arial Narrow" w:hAnsi="Arial Narrow"/>
          <w:spacing w:val="-5"/>
        </w:rPr>
        <w:t xml:space="preserve"> </w:t>
      </w:r>
      <w:proofErr w:type="spellStart"/>
      <w:r w:rsidRPr="00D72BBC">
        <w:rPr>
          <w:rFonts w:ascii="Arial Narrow" w:hAnsi="Arial Narrow"/>
          <w:spacing w:val="-2"/>
        </w:rPr>
        <w:t>postojeće</w:t>
      </w:r>
      <w:proofErr w:type="spellEnd"/>
      <w:r w:rsidRPr="00D72BBC">
        <w:rPr>
          <w:rFonts w:ascii="Arial Narrow" w:hAnsi="Arial Narrow"/>
          <w:spacing w:val="-4"/>
        </w:rPr>
        <w:t xml:space="preserve"> </w:t>
      </w:r>
      <w:proofErr w:type="spellStart"/>
      <w:r w:rsidRPr="00D72BBC">
        <w:rPr>
          <w:rFonts w:ascii="Arial Narrow" w:hAnsi="Arial Narrow"/>
          <w:spacing w:val="-2"/>
        </w:rPr>
        <w:t>građevine</w:t>
      </w:r>
      <w:proofErr w:type="spellEnd"/>
    </w:p>
    <w:p w14:paraId="41FF885F" w14:textId="77777777" w:rsidR="00C21D58" w:rsidRPr="00D72BBC" w:rsidRDefault="00C21D58" w:rsidP="00C21D58">
      <w:pPr>
        <w:pStyle w:val="Odlomakpopisa"/>
        <w:numPr>
          <w:ilvl w:val="2"/>
          <w:numId w:val="229"/>
        </w:numPr>
        <w:tabs>
          <w:tab w:val="left" w:pos="997"/>
        </w:tabs>
        <w:spacing w:before="111" w:line="228" w:lineRule="auto"/>
        <w:ind w:left="708" w:right="707" w:firstLine="0"/>
        <w:jc w:val="both"/>
        <w:rPr>
          <w:rFonts w:ascii="Arial Narrow" w:hAnsi="Arial Narrow"/>
        </w:rPr>
      </w:pPr>
      <w:r w:rsidRPr="00D72BBC">
        <w:rPr>
          <w:rFonts w:ascii="Arial Narrow" w:hAnsi="Arial Narrow"/>
        </w:rPr>
        <w:t xml:space="preserve">Za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izgrađene</w:t>
      </w:r>
      <w:proofErr w:type="spellEnd"/>
      <w:r w:rsidRPr="00D72BBC">
        <w:rPr>
          <w:rFonts w:ascii="Arial Narrow" w:hAnsi="Arial Narrow"/>
        </w:rPr>
        <w:t xml:space="preserve"> po </w:t>
      </w:r>
      <w:proofErr w:type="spellStart"/>
      <w:r w:rsidRPr="00D72BBC">
        <w:rPr>
          <w:rFonts w:ascii="Arial Narrow" w:hAnsi="Arial Narrow"/>
        </w:rPr>
        <w:t>ranijim</w:t>
      </w:r>
      <w:proofErr w:type="spellEnd"/>
      <w:r w:rsidRPr="00D72BBC">
        <w:rPr>
          <w:rFonts w:ascii="Arial Narrow" w:hAnsi="Arial Narrow"/>
        </w:rPr>
        <w:t xml:space="preserve"> </w:t>
      </w:r>
      <w:proofErr w:type="spellStart"/>
      <w:r w:rsidRPr="00D72BBC">
        <w:rPr>
          <w:rFonts w:ascii="Arial Narrow" w:hAnsi="Arial Narrow"/>
        </w:rPr>
        <w:t>legalnim</w:t>
      </w:r>
      <w:proofErr w:type="spellEnd"/>
      <w:r w:rsidRPr="00D72BBC">
        <w:rPr>
          <w:rFonts w:ascii="Arial Narrow" w:hAnsi="Arial Narrow"/>
        </w:rPr>
        <w:t xml:space="preserve"> </w:t>
      </w:r>
      <w:proofErr w:type="spellStart"/>
      <w:proofErr w:type="gramStart"/>
      <w:r w:rsidRPr="00D72BBC">
        <w:rPr>
          <w:rFonts w:ascii="Arial Narrow" w:hAnsi="Arial Narrow"/>
        </w:rPr>
        <w:t>propisima,uz</w:t>
      </w:r>
      <w:proofErr w:type="spellEnd"/>
      <w:proofErr w:type="gramEnd"/>
      <w:r w:rsidRPr="00D72BBC">
        <w:rPr>
          <w:rFonts w:ascii="Arial Narrow" w:hAnsi="Arial Narrow"/>
        </w:rPr>
        <w:t xml:space="preserve"> </w:t>
      </w:r>
      <w:proofErr w:type="spellStart"/>
      <w:r w:rsidRPr="00D72BBC">
        <w:rPr>
          <w:rFonts w:ascii="Arial Narrow" w:hAnsi="Arial Narrow"/>
        </w:rPr>
        <w:t>izdavanje</w:t>
      </w:r>
      <w:proofErr w:type="spellEnd"/>
      <w:r w:rsidRPr="00D72BBC">
        <w:rPr>
          <w:rFonts w:ascii="Arial Narrow" w:hAnsi="Arial Narrow"/>
        </w:rPr>
        <w:t xml:space="preserve"> </w:t>
      </w:r>
      <w:proofErr w:type="spellStart"/>
      <w:r w:rsidRPr="00D72BBC">
        <w:rPr>
          <w:rFonts w:ascii="Arial Narrow" w:hAnsi="Arial Narrow"/>
        </w:rPr>
        <w:t>rješenja</w:t>
      </w:r>
      <w:proofErr w:type="spellEnd"/>
      <w:r w:rsidRPr="00D72BBC">
        <w:rPr>
          <w:rFonts w:ascii="Arial Narrow" w:hAnsi="Arial Narrow"/>
        </w:rPr>
        <w:t xml:space="preserve"> o </w:t>
      </w:r>
      <w:proofErr w:type="spellStart"/>
      <w:r w:rsidRPr="00D72BBC">
        <w:rPr>
          <w:rFonts w:ascii="Arial Narrow" w:hAnsi="Arial Narrow"/>
          <w:spacing w:val="-2"/>
        </w:rPr>
        <w:t>izvedenom</w:t>
      </w:r>
      <w:proofErr w:type="spellEnd"/>
      <w:r w:rsidRPr="00D72BBC">
        <w:rPr>
          <w:rFonts w:ascii="Arial Narrow" w:hAnsi="Arial Narrow"/>
          <w:spacing w:val="-11"/>
        </w:rPr>
        <w:t xml:space="preserve"> </w:t>
      </w:r>
      <w:proofErr w:type="spellStart"/>
      <w:r w:rsidRPr="00D72BBC">
        <w:rPr>
          <w:rFonts w:ascii="Arial Narrow" w:hAnsi="Arial Narrow"/>
          <w:spacing w:val="-2"/>
        </w:rPr>
        <w:t>stanju</w:t>
      </w:r>
      <w:proofErr w:type="spellEnd"/>
      <w:r w:rsidRPr="00D72BBC">
        <w:rPr>
          <w:rFonts w:ascii="Arial Narrow" w:hAnsi="Arial Narrow"/>
          <w:spacing w:val="-11"/>
        </w:rPr>
        <w:t xml:space="preserve"> </w:t>
      </w:r>
      <w:proofErr w:type="spellStart"/>
      <w:r w:rsidRPr="00D72BBC">
        <w:rPr>
          <w:rFonts w:ascii="Arial Narrow" w:hAnsi="Arial Narrow"/>
          <w:spacing w:val="-2"/>
        </w:rPr>
        <w:t>dozvoljava</w:t>
      </w:r>
      <w:proofErr w:type="spellEnd"/>
      <w:r w:rsidRPr="00D72BBC">
        <w:rPr>
          <w:rFonts w:ascii="Arial Narrow" w:hAnsi="Arial Narrow"/>
          <w:spacing w:val="-11"/>
        </w:rPr>
        <w:t xml:space="preserve"> </w:t>
      </w:r>
      <w:r w:rsidRPr="00D72BBC">
        <w:rPr>
          <w:rFonts w:ascii="Arial Narrow" w:hAnsi="Arial Narrow"/>
          <w:spacing w:val="-2"/>
        </w:rPr>
        <w:t>se</w:t>
      </w:r>
      <w:r w:rsidRPr="00D72BBC">
        <w:rPr>
          <w:rFonts w:ascii="Arial Narrow" w:hAnsi="Arial Narrow"/>
          <w:spacing w:val="-11"/>
        </w:rPr>
        <w:t xml:space="preserve"> </w:t>
      </w:r>
      <w:proofErr w:type="spellStart"/>
      <w:r w:rsidRPr="00D72BBC">
        <w:rPr>
          <w:rFonts w:ascii="Arial Narrow" w:hAnsi="Arial Narrow"/>
          <w:spacing w:val="-2"/>
        </w:rPr>
        <w:t>udaljenost</w:t>
      </w:r>
      <w:proofErr w:type="spellEnd"/>
      <w:r w:rsidRPr="00D72BBC">
        <w:rPr>
          <w:rFonts w:ascii="Arial Narrow" w:hAnsi="Arial Narrow"/>
          <w:spacing w:val="-11"/>
        </w:rPr>
        <w:t xml:space="preserve"> </w:t>
      </w:r>
      <w:r w:rsidRPr="00D72BBC">
        <w:rPr>
          <w:rFonts w:ascii="Arial Narrow" w:hAnsi="Arial Narrow"/>
          <w:spacing w:val="-2"/>
        </w:rPr>
        <w:t>od</w:t>
      </w:r>
      <w:r w:rsidRPr="00D72BBC">
        <w:rPr>
          <w:rFonts w:ascii="Arial Narrow" w:hAnsi="Arial Narrow"/>
          <w:spacing w:val="-11"/>
        </w:rPr>
        <w:t xml:space="preserve"> </w:t>
      </w:r>
      <w:proofErr w:type="spellStart"/>
      <w:r w:rsidRPr="00D72BBC">
        <w:rPr>
          <w:rFonts w:ascii="Arial Narrow" w:hAnsi="Arial Narrow"/>
          <w:spacing w:val="-2"/>
        </w:rPr>
        <w:t>bočnih</w:t>
      </w:r>
      <w:proofErr w:type="spellEnd"/>
      <w:r w:rsidRPr="00D72BBC">
        <w:rPr>
          <w:rFonts w:ascii="Arial Narrow" w:hAnsi="Arial Narrow"/>
          <w:spacing w:val="-11"/>
        </w:rPr>
        <w:t xml:space="preserve"> </w:t>
      </w:r>
      <w:proofErr w:type="spellStart"/>
      <w:r w:rsidRPr="00D72BBC">
        <w:rPr>
          <w:rFonts w:ascii="Arial Narrow" w:hAnsi="Arial Narrow"/>
          <w:spacing w:val="-2"/>
        </w:rPr>
        <w:t>granica</w:t>
      </w:r>
      <w:proofErr w:type="spellEnd"/>
      <w:r w:rsidRPr="00D72BBC">
        <w:rPr>
          <w:rFonts w:ascii="Arial Narrow" w:hAnsi="Arial Narrow"/>
          <w:spacing w:val="-11"/>
        </w:rPr>
        <w:t xml:space="preserve"> </w:t>
      </w:r>
      <w:proofErr w:type="spellStart"/>
      <w:r w:rsidRPr="00D72BBC">
        <w:rPr>
          <w:rFonts w:ascii="Arial Narrow" w:hAnsi="Arial Narrow"/>
          <w:spacing w:val="-2"/>
        </w:rPr>
        <w:t>čestice</w:t>
      </w:r>
      <w:proofErr w:type="spellEnd"/>
      <w:r w:rsidRPr="00D72BBC">
        <w:rPr>
          <w:rFonts w:ascii="Arial Narrow" w:hAnsi="Arial Narrow"/>
          <w:spacing w:val="-11"/>
        </w:rPr>
        <w:t xml:space="preserve"> </w:t>
      </w:r>
      <w:proofErr w:type="spellStart"/>
      <w:r w:rsidRPr="00D72BBC">
        <w:rPr>
          <w:rFonts w:ascii="Arial Narrow" w:hAnsi="Arial Narrow"/>
          <w:spacing w:val="-2"/>
        </w:rPr>
        <w:t>ako</w:t>
      </w:r>
      <w:proofErr w:type="spellEnd"/>
      <w:r w:rsidRPr="00D72BBC">
        <w:rPr>
          <w:rFonts w:ascii="Arial Narrow" w:hAnsi="Arial Narrow"/>
          <w:spacing w:val="-11"/>
        </w:rPr>
        <w:t xml:space="preserve"> </w:t>
      </w:r>
      <w:proofErr w:type="spellStart"/>
      <w:r w:rsidRPr="00D72BBC">
        <w:rPr>
          <w:rFonts w:ascii="Arial Narrow" w:hAnsi="Arial Narrow"/>
          <w:spacing w:val="-2"/>
        </w:rPr>
        <w:t>su</w:t>
      </w:r>
      <w:proofErr w:type="spellEnd"/>
      <w:r w:rsidRPr="00D72BBC">
        <w:rPr>
          <w:rFonts w:ascii="Arial Narrow" w:hAnsi="Arial Narrow"/>
          <w:spacing w:val="-11"/>
        </w:rPr>
        <w:t xml:space="preserve"> </w:t>
      </w:r>
      <w:r w:rsidRPr="00D72BBC">
        <w:rPr>
          <w:rFonts w:ascii="Arial Narrow" w:hAnsi="Arial Narrow"/>
          <w:spacing w:val="-2"/>
        </w:rPr>
        <w:t>i</w:t>
      </w:r>
      <w:r w:rsidRPr="00D72BBC">
        <w:rPr>
          <w:rFonts w:ascii="Arial Narrow" w:hAnsi="Arial Narrow"/>
          <w:spacing w:val="-11"/>
        </w:rPr>
        <w:t xml:space="preserve"> </w:t>
      </w:r>
      <w:proofErr w:type="spellStart"/>
      <w:r w:rsidRPr="00D72BBC">
        <w:rPr>
          <w:rFonts w:ascii="Arial Narrow" w:hAnsi="Arial Narrow"/>
          <w:spacing w:val="-2"/>
        </w:rPr>
        <w:t>bliže</w:t>
      </w:r>
      <w:proofErr w:type="spellEnd"/>
      <w:r w:rsidRPr="00D72BBC">
        <w:rPr>
          <w:rFonts w:ascii="Arial Narrow" w:hAnsi="Arial Narrow"/>
          <w:spacing w:val="-11"/>
        </w:rPr>
        <w:t xml:space="preserve"> </w:t>
      </w:r>
      <w:r w:rsidRPr="00D72BBC">
        <w:rPr>
          <w:rFonts w:ascii="Arial Narrow" w:hAnsi="Arial Narrow"/>
          <w:spacing w:val="-2"/>
        </w:rPr>
        <w:t>od</w:t>
      </w:r>
      <w:r w:rsidRPr="00D72BBC">
        <w:rPr>
          <w:rFonts w:ascii="Arial Narrow" w:hAnsi="Arial Narrow"/>
          <w:spacing w:val="-11"/>
        </w:rPr>
        <w:t xml:space="preserve"> </w:t>
      </w:r>
      <w:r w:rsidRPr="00D72BBC">
        <w:rPr>
          <w:rFonts w:ascii="Arial Narrow" w:hAnsi="Arial Narrow"/>
          <w:spacing w:val="-2"/>
        </w:rPr>
        <w:t>1m</w:t>
      </w:r>
      <w:r w:rsidRPr="00D72BBC">
        <w:rPr>
          <w:rFonts w:ascii="Arial Narrow" w:hAnsi="Arial Narrow"/>
          <w:spacing w:val="-11"/>
        </w:rPr>
        <w:t xml:space="preserve"> </w:t>
      </w:r>
      <w:r w:rsidRPr="00D72BBC">
        <w:rPr>
          <w:rFonts w:ascii="Arial Narrow" w:hAnsi="Arial Narrow"/>
          <w:spacing w:val="-2"/>
        </w:rPr>
        <w:t>od</w:t>
      </w:r>
    </w:p>
    <w:p w14:paraId="697B97C5" w14:textId="77777777" w:rsidR="00C21D58" w:rsidRPr="00D72BBC" w:rsidRDefault="00C21D58" w:rsidP="00C21D58">
      <w:pPr>
        <w:pStyle w:val="Tijeloteksta"/>
        <w:spacing w:before="173"/>
        <w:jc w:val="left"/>
        <w:rPr>
          <w:rFonts w:ascii="Arial Narrow" w:hAnsi="Arial Narrow"/>
        </w:rPr>
      </w:pPr>
      <w:r w:rsidRPr="00D72BBC">
        <w:rPr>
          <w:rFonts w:ascii="Arial Narrow" w:hAnsi="Arial Narrow"/>
        </w:rPr>
        <w:t>bočne</w:t>
      </w:r>
      <w:r w:rsidRPr="00D72BBC">
        <w:rPr>
          <w:rFonts w:ascii="Arial Narrow" w:hAnsi="Arial Narrow"/>
          <w:spacing w:val="-15"/>
        </w:rPr>
        <w:t xml:space="preserve"> </w:t>
      </w:r>
      <w:r w:rsidRPr="00D72BBC">
        <w:rPr>
          <w:rFonts w:ascii="Arial Narrow" w:hAnsi="Arial Narrow"/>
        </w:rPr>
        <w:t>strane,</w:t>
      </w:r>
      <w:r w:rsidRPr="00D72BBC">
        <w:rPr>
          <w:rFonts w:ascii="Arial Narrow" w:hAnsi="Arial Narrow"/>
          <w:spacing w:val="-14"/>
        </w:rPr>
        <w:t xml:space="preserve"> </w:t>
      </w:r>
      <w:r w:rsidRPr="00D72BBC">
        <w:rPr>
          <w:rFonts w:ascii="Arial Narrow" w:hAnsi="Arial Narrow"/>
        </w:rPr>
        <w:t>te</w:t>
      </w:r>
      <w:r w:rsidRPr="00D72BBC">
        <w:rPr>
          <w:rFonts w:ascii="Arial Narrow" w:hAnsi="Arial Narrow"/>
          <w:spacing w:val="-14"/>
        </w:rPr>
        <w:t xml:space="preserve"> </w:t>
      </w:r>
      <w:r w:rsidRPr="00D72BBC">
        <w:rPr>
          <w:rFonts w:ascii="Arial Narrow" w:hAnsi="Arial Narrow"/>
        </w:rPr>
        <w:t>treba</w:t>
      </w:r>
      <w:r w:rsidRPr="00D72BBC">
        <w:rPr>
          <w:rFonts w:ascii="Arial Narrow" w:hAnsi="Arial Narrow"/>
          <w:spacing w:val="-14"/>
        </w:rPr>
        <w:t xml:space="preserve"> </w:t>
      </w:r>
      <w:r w:rsidRPr="00D72BBC">
        <w:rPr>
          <w:rFonts w:ascii="Arial Narrow" w:hAnsi="Arial Narrow"/>
        </w:rPr>
        <w:t>dozvoliti</w:t>
      </w:r>
      <w:r w:rsidRPr="00D72BBC">
        <w:rPr>
          <w:rFonts w:ascii="Arial Narrow" w:hAnsi="Arial Narrow"/>
          <w:spacing w:val="-14"/>
        </w:rPr>
        <w:t xml:space="preserve"> </w:t>
      </w:r>
      <w:r w:rsidRPr="00D72BBC">
        <w:rPr>
          <w:rFonts w:ascii="Arial Narrow" w:hAnsi="Arial Narrow"/>
        </w:rPr>
        <w:t>rekonstrukciju</w:t>
      </w:r>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4"/>
        </w:rPr>
        <w:t xml:space="preserve"> </w:t>
      </w:r>
      <w:r w:rsidRPr="00D72BBC">
        <w:rPr>
          <w:rFonts w:ascii="Arial Narrow" w:hAnsi="Arial Narrow"/>
        </w:rPr>
        <w:t>dogradnju</w:t>
      </w:r>
      <w:r w:rsidRPr="00D72BBC">
        <w:rPr>
          <w:rFonts w:ascii="Arial Narrow" w:hAnsi="Arial Narrow"/>
          <w:spacing w:val="-14"/>
        </w:rPr>
        <w:t xml:space="preserve"> </w:t>
      </w:r>
      <w:r w:rsidRPr="00D72BBC">
        <w:rPr>
          <w:rFonts w:ascii="Arial Narrow" w:hAnsi="Arial Narrow"/>
          <w:spacing w:val="-2"/>
        </w:rPr>
        <w:t>građevine.</w:t>
      </w:r>
    </w:p>
    <w:p w14:paraId="457A45CB" w14:textId="77777777" w:rsidR="00C21D58" w:rsidRPr="00D72BBC" w:rsidRDefault="00C21D58" w:rsidP="00C21D58">
      <w:pPr>
        <w:pStyle w:val="Odlomakpopisa"/>
        <w:numPr>
          <w:ilvl w:val="1"/>
          <w:numId w:val="229"/>
        </w:numPr>
        <w:tabs>
          <w:tab w:val="left" w:pos="791"/>
        </w:tabs>
        <w:spacing w:before="101"/>
        <w:ind w:left="791" w:hanging="366"/>
        <w:rPr>
          <w:rFonts w:ascii="Arial Narrow" w:hAnsi="Arial Narrow"/>
        </w:rPr>
      </w:pPr>
      <w:proofErr w:type="spellStart"/>
      <w:r w:rsidRPr="00D72BBC">
        <w:rPr>
          <w:rFonts w:ascii="Arial Narrow" w:hAnsi="Arial Narrow"/>
          <w:spacing w:val="-4"/>
        </w:rPr>
        <w:t>pravila</w:t>
      </w:r>
      <w:proofErr w:type="spellEnd"/>
      <w:r w:rsidRPr="00D72BBC">
        <w:rPr>
          <w:rFonts w:ascii="Arial Narrow" w:hAnsi="Arial Narrow"/>
          <w:spacing w:val="-4"/>
        </w:rPr>
        <w:t xml:space="preserve"> </w:t>
      </w:r>
      <w:proofErr w:type="spellStart"/>
      <w:r w:rsidRPr="00D72BBC">
        <w:rPr>
          <w:rFonts w:ascii="Arial Narrow" w:hAnsi="Arial Narrow"/>
          <w:spacing w:val="-4"/>
        </w:rPr>
        <w:t>provedbe</w:t>
      </w:r>
      <w:proofErr w:type="spellEnd"/>
      <w:r w:rsidRPr="00D72BBC">
        <w:rPr>
          <w:rFonts w:ascii="Arial Narrow" w:hAnsi="Arial Narrow"/>
          <w:spacing w:val="-4"/>
        </w:rPr>
        <w:t xml:space="preserve"> za </w:t>
      </w:r>
      <w:proofErr w:type="spellStart"/>
      <w:r w:rsidRPr="00D72BBC">
        <w:rPr>
          <w:rFonts w:ascii="Arial Narrow" w:hAnsi="Arial Narrow"/>
          <w:spacing w:val="-4"/>
        </w:rPr>
        <w:t>pomoćne</w:t>
      </w:r>
      <w:proofErr w:type="spellEnd"/>
      <w:r w:rsidRPr="00D72BBC">
        <w:rPr>
          <w:rFonts w:ascii="Arial Narrow" w:hAnsi="Arial Narrow"/>
          <w:spacing w:val="-4"/>
        </w:rPr>
        <w:t xml:space="preserve"> </w:t>
      </w:r>
      <w:proofErr w:type="spellStart"/>
      <w:r w:rsidRPr="00D72BBC">
        <w:rPr>
          <w:rFonts w:ascii="Arial Narrow" w:hAnsi="Arial Narrow"/>
          <w:spacing w:val="-4"/>
        </w:rPr>
        <w:t>građevine</w:t>
      </w:r>
      <w:proofErr w:type="spellEnd"/>
    </w:p>
    <w:p w14:paraId="7ED465CB" w14:textId="77777777" w:rsidR="00C21D58" w:rsidRPr="00D72BBC" w:rsidRDefault="00C21D58" w:rsidP="00C21D58">
      <w:pPr>
        <w:pStyle w:val="Odlomakpopisa"/>
        <w:numPr>
          <w:ilvl w:val="2"/>
          <w:numId w:val="229"/>
        </w:numPr>
        <w:tabs>
          <w:tab w:val="left" w:pos="952"/>
        </w:tabs>
        <w:spacing w:before="100"/>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35520FE9" w14:textId="77777777" w:rsidR="00C21D58" w:rsidRPr="00D72BBC" w:rsidRDefault="00C21D58" w:rsidP="00C21D58">
      <w:pPr>
        <w:pStyle w:val="Odlomakpopisa"/>
        <w:numPr>
          <w:ilvl w:val="1"/>
          <w:numId w:val="229"/>
        </w:numPr>
        <w:tabs>
          <w:tab w:val="left" w:pos="791"/>
        </w:tabs>
        <w:spacing w:before="101"/>
        <w:ind w:left="791" w:hanging="366"/>
        <w:rPr>
          <w:rFonts w:ascii="Arial Narrow" w:hAnsi="Arial Narrow"/>
        </w:rPr>
      </w:pPr>
      <w:proofErr w:type="spellStart"/>
      <w:r w:rsidRPr="00D72BBC">
        <w:rPr>
          <w:rFonts w:ascii="Arial Narrow" w:hAnsi="Arial Narrow"/>
          <w:spacing w:val="-6"/>
        </w:rPr>
        <w:t>pravila</w:t>
      </w:r>
      <w:proofErr w:type="spellEnd"/>
      <w:r w:rsidRPr="00D72BBC">
        <w:rPr>
          <w:rFonts w:ascii="Arial Narrow" w:hAnsi="Arial Narrow"/>
        </w:rPr>
        <w:t xml:space="preserve"> </w:t>
      </w:r>
      <w:proofErr w:type="spellStart"/>
      <w:r w:rsidRPr="00D72BBC">
        <w:rPr>
          <w:rFonts w:ascii="Arial Narrow" w:hAnsi="Arial Narrow"/>
          <w:spacing w:val="-6"/>
        </w:rPr>
        <w:t>provedbe</w:t>
      </w:r>
      <w:proofErr w:type="spellEnd"/>
      <w:r w:rsidRPr="00D72BBC">
        <w:rPr>
          <w:rFonts w:ascii="Arial Narrow" w:hAnsi="Arial Narrow"/>
          <w:spacing w:val="1"/>
        </w:rPr>
        <w:t xml:space="preserve"> </w:t>
      </w:r>
      <w:r w:rsidRPr="00D72BBC">
        <w:rPr>
          <w:rFonts w:ascii="Arial Narrow" w:hAnsi="Arial Narrow"/>
          <w:spacing w:val="-6"/>
        </w:rPr>
        <w:t>za</w:t>
      </w:r>
      <w:r w:rsidRPr="00D72BBC">
        <w:rPr>
          <w:rFonts w:ascii="Arial Narrow" w:hAnsi="Arial Narrow"/>
        </w:rPr>
        <w:t xml:space="preserve"> </w:t>
      </w:r>
      <w:proofErr w:type="spellStart"/>
      <w:r w:rsidRPr="00D72BBC">
        <w:rPr>
          <w:rFonts w:ascii="Arial Narrow" w:hAnsi="Arial Narrow"/>
          <w:spacing w:val="-6"/>
        </w:rPr>
        <w:t>prateće</w:t>
      </w:r>
      <w:proofErr w:type="spellEnd"/>
      <w:r w:rsidRPr="00D72BBC">
        <w:rPr>
          <w:rFonts w:ascii="Arial Narrow" w:hAnsi="Arial Narrow"/>
          <w:spacing w:val="1"/>
        </w:rPr>
        <w:t xml:space="preserve"> </w:t>
      </w:r>
      <w:proofErr w:type="spellStart"/>
      <w:r w:rsidRPr="00D72BBC">
        <w:rPr>
          <w:rFonts w:ascii="Arial Narrow" w:hAnsi="Arial Narrow"/>
          <w:spacing w:val="-6"/>
        </w:rPr>
        <w:t>građevine</w:t>
      </w:r>
      <w:proofErr w:type="spellEnd"/>
      <w:r w:rsidRPr="00D72BBC">
        <w:rPr>
          <w:rFonts w:ascii="Arial Narrow" w:hAnsi="Arial Narrow"/>
        </w:rPr>
        <w:t xml:space="preserve"> </w:t>
      </w:r>
      <w:proofErr w:type="spellStart"/>
      <w:r w:rsidRPr="00D72BBC">
        <w:rPr>
          <w:rFonts w:ascii="Arial Narrow" w:hAnsi="Arial Narrow"/>
          <w:spacing w:val="-6"/>
        </w:rPr>
        <w:t>druge</w:t>
      </w:r>
      <w:proofErr w:type="spellEnd"/>
      <w:r w:rsidRPr="00D72BBC">
        <w:rPr>
          <w:rFonts w:ascii="Arial Narrow" w:hAnsi="Arial Narrow"/>
          <w:spacing w:val="1"/>
        </w:rPr>
        <w:t xml:space="preserve"> </w:t>
      </w:r>
      <w:proofErr w:type="spellStart"/>
      <w:r w:rsidRPr="00D72BBC">
        <w:rPr>
          <w:rFonts w:ascii="Arial Narrow" w:hAnsi="Arial Narrow"/>
          <w:spacing w:val="-6"/>
        </w:rPr>
        <w:t>namjene</w:t>
      </w:r>
      <w:proofErr w:type="spellEnd"/>
    </w:p>
    <w:p w14:paraId="28393E87" w14:textId="77777777" w:rsidR="00C21D58" w:rsidRPr="00D72BBC" w:rsidRDefault="00C21D58" w:rsidP="00C21D58">
      <w:pPr>
        <w:pStyle w:val="Odlomakpopisa"/>
        <w:numPr>
          <w:ilvl w:val="2"/>
          <w:numId w:val="229"/>
        </w:numPr>
        <w:tabs>
          <w:tab w:val="left" w:pos="952"/>
        </w:tabs>
        <w:spacing w:before="100"/>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37209590" w14:textId="77777777" w:rsidR="00C21D58" w:rsidRPr="00D72BBC" w:rsidRDefault="00C21D58" w:rsidP="00C21D58">
      <w:pPr>
        <w:pStyle w:val="Tijeloteksta"/>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10.</w:t>
      </w:r>
    </w:p>
    <w:p w14:paraId="78168AF4" w14:textId="77777777" w:rsidR="00C21D58" w:rsidRPr="00D72BBC" w:rsidRDefault="00C21D58" w:rsidP="00C21D58">
      <w:pPr>
        <w:pStyle w:val="Odlomakpopisa"/>
        <w:numPr>
          <w:ilvl w:val="0"/>
          <w:numId w:val="231"/>
        </w:numPr>
        <w:tabs>
          <w:tab w:val="left" w:pos="471"/>
        </w:tabs>
        <w:spacing w:before="214"/>
        <w:jc w:val="both"/>
        <w:rPr>
          <w:rFonts w:ascii="Arial Narrow" w:hAnsi="Arial Narrow"/>
        </w:rPr>
      </w:pPr>
      <w:proofErr w:type="spellStart"/>
      <w:r w:rsidRPr="00D72BBC">
        <w:rPr>
          <w:rFonts w:ascii="Arial Narrow" w:hAnsi="Arial Narrow"/>
          <w:spacing w:val="-2"/>
        </w:rPr>
        <w:t>Pravila</w:t>
      </w:r>
      <w:proofErr w:type="spellEnd"/>
      <w:r w:rsidRPr="00D72BBC">
        <w:rPr>
          <w:rFonts w:ascii="Arial Narrow" w:hAnsi="Arial Narrow"/>
          <w:spacing w:val="-9"/>
        </w:rPr>
        <w:t xml:space="preserve"> </w:t>
      </w:r>
      <w:proofErr w:type="spellStart"/>
      <w:r w:rsidRPr="00D72BBC">
        <w:rPr>
          <w:rFonts w:ascii="Arial Narrow" w:hAnsi="Arial Narrow"/>
          <w:spacing w:val="-2"/>
        </w:rPr>
        <w:t>provedbe</w:t>
      </w:r>
      <w:proofErr w:type="spellEnd"/>
      <w:r w:rsidRPr="00D72BBC">
        <w:rPr>
          <w:rFonts w:ascii="Arial Narrow" w:hAnsi="Arial Narrow"/>
          <w:spacing w:val="-9"/>
        </w:rPr>
        <w:t xml:space="preserve"> </w:t>
      </w:r>
      <w:r w:rsidRPr="00D72BBC">
        <w:rPr>
          <w:rFonts w:ascii="Arial Narrow" w:hAnsi="Arial Narrow"/>
          <w:spacing w:val="-2"/>
        </w:rPr>
        <w:t>za</w:t>
      </w:r>
      <w:r w:rsidRPr="00D72BBC">
        <w:rPr>
          <w:rFonts w:ascii="Arial Narrow" w:hAnsi="Arial Narrow"/>
          <w:spacing w:val="-9"/>
        </w:rPr>
        <w:t xml:space="preserve"> </w:t>
      </w:r>
      <w:proofErr w:type="spellStart"/>
      <w:r w:rsidRPr="00D72BBC">
        <w:rPr>
          <w:rFonts w:ascii="Arial Narrow" w:hAnsi="Arial Narrow"/>
          <w:spacing w:val="-2"/>
        </w:rPr>
        <w:t>površinu</w:t>
      </w:r>
      <w:proofErr w:type="spellEnd"/>
      <w:r w:rsidRPr="00D72BBC">
        <w:rPr>
          <w:rFonts w:ascii="Arial Narrow" w:hAnsi="Arial Narrow"/>
          <w:spacing w:val="-9"/>
        </w:rPr>
        <w:t xml:space="preserve"> </w:t>
      </w:r>
      <w:proofErr w:type="spellStart"/>
      <w:r w:rsidRPr="00D72BBC">
        <w:rPr>
          <w:rFonts w:ascii="Arial Narrow" w:hAnsi="Arial Narrow"/>
          <w:spacing w:val="-2"/>
        </w:rPr>
        <w:t>označenu</w:t>
      </w:r>
      <w:proofErr w:type="spellEnd"/>
      <w:r w:rsidRPr="00D72BBC">
        <w:rPr>
          <w:rFonts w:ascii="Arial Narrow" w:hAnsi="Arial Narrow"/>
          <w:spacing w:val="-2"/>
        </w:rPr>
        <w:t>:</w:t>
      </w:r>
      <w:r w:rsidRPr="00D72BBC">
        <w:rPr>
          <w:rFonts w:ascii="Arial Narrow" w:hAnsi="Arial Narrow"/>
          <w:spacing w:val="-9"/>
        </w:rPr>
        <w:t xml:space="preserve"> </w:t>
      </w:r>
      <w:r w:rsidRPr="00D72BBC">
        <w:rPr>
          <w:rFonts w:ascii="Arial Narrow" w:hAnsi="Arial Narrow"/>
          <w:spacing w:val="-5"/>
        </w:rPr>
        <w:t>D8</w:t>
      </w:r>
    </w:p>
    <w:p w14:paraId="13DDA416" w14:textId="77777777" w:rsidR="00C21D58" w:rsidRPr="00D72BBC" w:rsidRDefault="00C21D58" w:rsidP="00C21D58">
      <w:pPr>
        <w:pStyle w:val="Odlomakpopisa"/>
        <w:numPr>
          <w:ilvl w:val="1"/>
          <w:numId w:val="231"/>
        </w:numPr>
        <w:tabs>
          <w:tab w:val="left" w:pos="669"/>
        </w:tabs>
        <w:spacing w:before="101"/>
        <w:ind w:hanging="244"/>
        <w:jc w:val="both"/>
        <w:rPr>
          <w:rFonts w:ascii="Arial Narrow" w:hAnsi="Arial Narrow"/>
        </w:rPr>
      </w:pPr>
      <w:proofErr w:type="spellStart"/>
      <w:r w:rsidRPr="00D72BBC">
        <w:rPr>
          <w:rFonts w:ascii="Arial Narrow" w:hAnsi="Arial Narrow"/>
          <w:spacing w:val="-6"/>
        </w:rPr>
        <w:t>oblik</w:t>
      </w:r>
      <w:proofErr w:type="spellEnd"/>
      <w:r w:rsidRPr="00D72BBC">
        <w:rPr>
          <w:rFonts w:ascii="Arial Narrow" w:hAnsi="Arial Narrow"/>
          <w:spacing w:val="-5"/>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veličina</w:t>
      </w:r>
      <w:proofErr w:type="spellEnd"/>
      <w:r w:rsidRPr="00D72BBC">
        <w:rPr>
          <w:rFonts w:ascii="Arial Narrow" w:hAnsi="Arial Narrow"/>
          <w:spacing w:val="-4"/>
        </w:rPr>
        <w:t xml:space="preserve"> </w:t>
      </w:r>
      <w:proofErr w:type="spellStart"/>
      <w:r w:rsidRPr="00D72BBC">
        <w:rPr>
          <w:rFonts w:ascii="Arial Narrow" w:hAnsi="Arial Narrow"/>
          <w:spacing w:val="-6"/>
        </w:rPr>
        <w:t>građevne</w:t>
      </w:r>
      <w:proofErr w:type="spellEnd"/>
      <w:r w:rsidRPr="00D72BBC">
        <w:rPr>
          <w:rFonts w:ascii="Arial Narrow" w:hAnsi="Arial Narrow"/>
          <w:spacing w:val="-4"/>
        </w:rPr>
        <w:t xml:space="preserve"> </w:t>
      </w:r>
      <w:proofErr w:type="spellStart"/>
      <w:r w:rsidRPr="00D72BBC">
        <w:rPr>
          <w:rFonts w:ascii="Arial Narrow" w:hAnsi="Arial Narrow"/>
          <w:spacing w:val="-6"/>
        </w:rPr>
        <w:t>čestice</w:t>
      </w:r>
      <w:proofErr w:type="spellEnd"/>
      <w:r w:rsidRPr="00D72BBC">
        <w:rPr>
          <w:rFonts w:ascii="Arial Narrow" w:hAnsi="Arial Narrow"/>
          <w:spacing w:val="-4"/>
        </w:rPr>
        <w:t xml:space="preserve"> </w:t>
      </w:r>
      <w:r w:rsidRPr="00D72BBC">
        <w:rPr>
          <w:rFonts w:ascii="Arial Narrow" w:hAnsi="Arial Narrow"/>
          <w:spacing w:val="-6"/>
        </w:rPr>
        <w:t>i/</w:t>
      </w:r>
      <w:proofErr w:type="spellStart"/>
      <w:r w:rsidRPr="00D72BBC">
        <w:rPr>
          <w:rFonts w:ascii="Arial Narrow" w:hAnsi="Arial Narrow"/>
          <w:spacing w:val="-6"/>
        </w:rPr>
        <w:t>ili</w:t>
      </w:r>
      <w:proofErr w:type="spellEnd"/>
      <w:r w:rsidRPr="00D72BBC">
        <w:rPr>
          <w:rFonts w:ascii="Arial Narrow" w:hAnsi="Arial Narrow"/>
          <w:spacing w:val="-4"/>
        </w:rPr>
        <w:t xml:space="preserve"> </w:t>
      </w:r>
      <w:proofErr w:type="spellStart"/>
      <w:r w:rsidRPr="00D72BBC">
        <w:rPr>
          <w:rFonts w:ascii="Arial Narrow" w:hAnsi="Arial Narrow"/>
          <w:spacing w:val="-6"/>
        </w:rPr>
        <w:t>obuhvat</w:t>
      </w:r>
      <w:proofErr w:type="spellEnd"/>
      <w:r w:rsidRPr="00D72BBC">
        <w:rPr>
          <w:rFonts w:ascii="Arial Narrow" w:hAnsi="Arial Narrow"/>
          <w:spacing w:val="-4"/>
        </w:rPr>
        <w:t xml:space="preserve"> </w:t>
      </w:r>
      <w:proofErr w:type="spellStart"/>
      <w:r w:rsidRPr="00D72BBC">
        <w:rPr>
          <w:rFonts w:ascii="Arial Narrow" w:hAnsi="Arial Narrow"/>
          <w:spacing w:val="-6"/>
        </w:rPr>
        <w:t>zahvata</w:t>
      </w:r>
      <w:proofErr w:type="spellEnd"/>
      <w:r w:rsidRPr="00D72BBC">
        <w:rPr>
          <w:rFonts w:ascii="Arial Narrow" w:hAnsi="Arial Narrow"/>
          <w:spacing w:val="-4"/>
        </w:rPr>
        <w:t xml:space="preserve"> </w:t>
      </w:r>
      <w:r w:rsidRPr="00D72BBC">
        <w:rPr>
          <w:rFonts w:ascii="Arial Narrow" w:hAnsi="Arial Narrow"/>
          <w:spacing w:val="-6"/>
        </w:rPr>
        <w:t>u</w:t>
      </w:r>
      <w:r w:rsidRPr="00D72BBC">
        <w:rPr>
          <w:rFonts w:ascii="Arial Narrow" w:hAnsi="Arial Narrow"/>
          <w:spacing w:val="-4"/>
        </w:rPr>
        <w:t xml:space="preserve"> </w:t>
      </w:r>
      <w:proofErr w:type="spellStart"/>
      <w:r w:rsidRPr="00D72BBC">
        <w:rPr>
          <w:rFonts w:ascii="Arial Narrow" w:hAnsi="Arial Narrow"/>
          <w:spacing w:val="-6"/>
        </w:rPr>
        <w:t>prostoru</w:t>
      </w:r>
      <w:proofErr w:type="spellEnd"/>
    </w:p>
    <w:p w14:paraId="38EC93C5" w14:textId="77777777" w:rsidR="00C21D58" w:rsidRPr="00D72BBC" w:rsidRDefault="00C21D58" w:rsidP="00C21D58">
      <w:pPr>
        <w:pStyle w:val="Odlomakpopisa"/>
        <w:numPr>
          <w:ilvl w:val="2"/>
          <w:numId w:val="231"/>
        </w:numPr>
        <w:tabs>
          <w:tab w:val="left" w:pos="952"/>
        </w:tabs>
        <w:spacing w:before="100"/>
        <w:ind w:left="952" w:hanging="244"/>
        <w:jc w:val="both"/>
        <w:rPr>
          <w:rFonts w:ascii="Arial Narrow" w:hAnsi="Arial Narrow"/>
        </w:rPr>
      </w:pPr>
      <w:proofErr w:type="spellStart"/>
      <w:r w:rsidRPr="00D72BBC">
        <w:rPr>
          <w:rFonts w:ascii="Arial Narrow" w:hAnsi="Arial Narrow"/>
          <w:spacing w:val="-4"/>
        </w:rPr>
        <w:t>Zahvat</w:t>
      </w:r>
      <w:proofErr w:type="spellEnd"/>
      <w:r w:rsidRPr="00D72BBC">
        <w:rPr>
          <w:rFonts w:ascii="Arial Narrow" w:hAnsi="Arial Narrow"/>
          <w:spacing w:val="-8"/>
        </w:rPr>
        <w:t xml:space="preserve"> </w:t>
      </w:r>
      <w:r w:rsidRPr="00D72BBC">
        <w:rPr>
          <w:rFonts w:ascii="Arial Narrow" w:hAnsi="Arial Narrow"/>
          <w:spacing w:val="-4"/>
        </w:rPr>
        <w:t>u</w:t>
      </w:r>
      <w:r w:rsidRPr="00D72BBC">
        <w:rPr>
          <w:rFonts w:ascii="Arial Narrow" w:hAnsi="Arial Narrow"/>
          <w:spacing w:val="-8"/>
        </w:rPr>
        <w:t xml:space="preserve"> </w:t>
      </w:r>
      <w:proofErr w:type="spellStart"/>
      <w:r w:rsidRPr="00D72BBC">
        <w:rPr>
          <w:rFonts w:ascii="Arial Narrow" w:hAnsi="Arial Narrow"/>
          <w:spacing w:val="-4"/>
        </w:rPr>
        <w:t>prostoru</w:t>
      </w:r>
      <w:proofErr w:type="spellEnd"/>
      <w:r w:rsidRPr="00D72BBC">
        <w:rPr>
          <w:rFonts w:ascii="Arial Narrow" w:hAnsi="Arial Narrow"/>
          <w:spacing w:val="-8"/>
        </w:rPr>
        <w:t xml:space="preserve"> </w:t>
      </w:r>
      <w:r w:rsidRPr="00D72BBC">
        <w:rPr>
          <w:rFonts w:ascii="Arial Narrow" w:hAnsi="Arial Narrow"/>
          <w:spacing w:val="-4"/>
        </w:rPr>
        <w:t>je</w:t>
      </w:r>
      <w:r w:rsidRPr="00D72BBC">
        <w:rPr>
          <w:rFonts w:ascii="Arial Narrow" w:hAnsi="Arial Narrow"/>
          <w:spacing w:val="-7"/>
        </w:rPr>
        <w:t xml:space="preserve"> </w:t>
      </w:r>
      <w:r w:rsidRPr="00D72BBC">
        <w:rPr>
          <w:rFonts w:ascii="Arial Narrow" w:hAnsi="Arial Narrow"/>
          <w:spacing w:val="-4"/>
        </w:rPr>
        <w:t>na</w:t>
      </w:r>
      <w:r w:rsidRPr="00D72BBC">
        <w:rPr>
          <w:rFonts w:ascii="Arial Narrow" w:hAnsi="Arial Narrow"/>
          <w:spacing w:val="-8"/>
        </w:rPr>
        <w:t xml:space="preserve"> </w:t>
      </w:r>
      <w:proofErr w:type="spellStart"/>
      <w:r w:rsidRPr="00D72BBC">
        <w:rPr>
          <w:rFonts w:ascii="Arial Narrow" w:hAnsi="Arial Narrow"/>
          <w:spacing w:val="-4"/>
        </w:rPr>
        <w:t>slijedećim</w:t>
      </w:r>
      <w:proofErr w:type="spellEnd"/>
      <w:r w:rsidRPr="00D72BBC">
        <w:rPr>
          <w:rFonts w:ascii="Arial Narrow" w:hAnsi="Arial Narrow"/>
          <w:spacing w:val="-8"/>
        </w:rPr>
        <w:t xml:space="preserve"> </w:t>
      </w:r>
      <w:proofErr w:type="spellStart"/>
      <w:r w:rsidRPr="00D72BBC">
        <w:rPr>
          <w:rFonts w:ascii="Arial Narrow" w:hAnsi="Arial Narrow"/>
          <w:spacing w:val="-4"/>
        </w:rPr>
        <w:t>česticama</w:t>
      </w:r>
      <w:proofErr w:type="spellEnd"/>
      <w:r w:rsidRPr="00D72BBC">
        <w:rPr>
          <w:rFonts w:ascii="Arial Narrow" w:hAnsi="Arial Narrow"/>
          <w:spacing w:val="-4"/>
        </w:rPr>
        <w:t>:</w:t>
      </w:r>
      <w:r w:rsidRPr="00D72BBC">
        <w:rPr>
          <w:rFonts w:ascii="Arial Narrow" w:hAnsi="Arial Narrow"/>
          <w:spacing w:val="-7"/>
        </w:rPr>
        <w:t xml:space="preserve"> </w:t>
      </w:r>
      <w:r w:rsidRPr="00D72BBC">
        <w:rPr>
          <w:rFonts w:ascii="Arial Narrow" w:hAnsi="Arial Narrow"/>
          <w:spacing w:val="-4"/>
        </w:rPr>
        <w:t>k.č.br.</w:t>
      </w:r>
      <w:r w:rsidRPr="00D72BBC">
        <w:rPr>
          <w:rFonts w:ascii="Arial Narrow" w:hAnsi="Arial Narrow"/>
          <w:spacing w:val="-8"/>
        </w:rPr>
        <w:t xml:space="preserve"> </w:t>
      </w:r>
      <w:r w:rsidRPr="00D72BBC">
        <w:rPr>
          <w:rFonts w:ascii="Arial Narrow" w:hAnsi="Arial Narrow"/>
          <w:spacing w:val="-4"/>
        </w:rPr>
        <w:t>545,</w:t>
      </w:r>
      <w:r w:rsidRPr="00D72BBC">
        <w:rPr>
          <w:rFonts w:ascii="Arial Narrow" w:hAnsi="Arial Narrow"/>
          <w:spacing w:val="-8"/>
        </w:rPr>
        <w:t xml:space="preserve"> </w:t>
      </w:r>
      <w:r w:rsidRPr="00D72BBC">
        <w:rPr>
          <w:rFonts w:ascii="Arial Narrow" w:hAnsi="Arial Narrow"/>
          <w:spacing w:val="-4"/>
        </w:rPr>
        <w:t>546</w:t>
      </w:r>
      <w:r w:rsidRPr="00D72BBC">
        <w:rPr>
          <w:rFonts w:ascii="Arial Narrow" w:hAnsi="Arial Narrow"/>
          <w:spacing w:val="-7"/>
        </w:rPr>
        <w:t xml:space="preserve"> </w:t>
      </w:r>
      <w:r w:rsidRPr="00D72BBC">
        <w:rPr>
          <w:rFonts w:ascii="Arial Narrow" w:hAnsi="Arial Narrow"/>
          <w:spacing w:val="-4"/>
        </w:rPr>
        <w:t>i</w:t>
      </w:r>
      <w:r w:rsidRPr="00D72BBC">
        <w:rPr>
          <w:rFonts w:ascii="Arial Narrow" w:hAnsi="Arial Narrow"/>
          <w:spacing w:val="-8"/>
        </w:rPr>
        <w:t xml:space="preserve"> </w:t>
      </w:r>
      <w:r w:rsidRPr="00D72BBC">
        <w:rPr>
          <w:rFonts w:ascii="Arial Narrow" w:hAnsi="Arial Narrow"/>
          <w:spacing w:val="-4"/>
        </w:rPr>
        <w:t>2233</w:t>
      </w:r>
      <w:r w:rsidRPr="00D72BBC">
        <w:rPr>
          <w:rFonts w:ascii="Arial Narrow" w:hAnsi="Arial Narrow"/>
          <w:spacing w:val="-8"/>
        </w:rPr>
        <w:t xml:space="preserve"> </w:t>
      </w:r>
      <w:proofErr w:type="spellStart"/>
      <w:r w:rsidRPr="00D72BBC">
        <w:rPr>
          <w:rFonts w:ascii="Arial Narrow" w:hAnsi="Arial Narrow"/>
          <w:spacing w:val="-4"/>
        </w:rPr>
        <w:t>k.o.</w:t>
      </w:r>
      <w:proofErr w:type="spellEnd"/>
      <w:r w:rsidRPr="00D72BBC">
        <w:rPr>
          <w:rFonts w:ascii="Arial Narrow" w:hAnsi="Arial Narrow"/>
          <w:spacing w:val="-7"/>
        </w:rPr>
        <w:t xml:space="preserve"> </w:t>
      </w:r>
      <w:r w:rsidRPr="00D72BBC">
        <w:rPr>
          <w:rFonts w:ascii="Arial Narrow" w:hAnsi="Arial Narrow"/>
          <w:spacing w:val="-4"/>
        </w:rPr>
        <w:t>Dubravica.</w:t>
      </w:r>
    </w:p>
    <w:p w14:paraId="66EDB3BF" w14:textId="77777777" w:rsidR="00C21D58" w:rsidRPr="00D72BBC" w:rsidRDefault="00C21D58" w:rsidP="00C21D58">
      <w:pPr>
        <w:pStyle w:val="Odlomakpopisa"/>
        <w:numPr>
          <w:ilvl w:val="1"/>
          <w:numId w:val="231"/>
        </w:numPr>
        <w:tabs>
          <w:tab w:val="left" w:pos="669"/>
        </w:tabs>
        <w:spacing w:before="100"/>
        <w:ind w:hanging="244"/>
        <w:jc w:val="both"/>
        <w:rPr>
          <w:rFonts w:ascii="Arial Narrow" w:hAnsi="Arial Narrow"/>
        </w:rPr>
      </w:pPr>
      <w:proofErr w:type="spellStart"/>
      <w:r w:rsidRPr="00D72BBC">
        <w:rPr>
          <w:rFonts w:ascii="Arial Narrow" w:hAnsi="Arial Narrow"/>
          <w:spacing w:val="-4"/>
        </w:rPr>
        <w:t>namjena</w:t>
      </w:r>
      <w:proofErr w:type="spellEnd"/>
      <w:r w:rsidRPr="00D72BBC">
        <w:rPr>
          <w:rFonts w:ascii="Arial Narrow" w:hAnsi="Arial Narrow"/>
          <w:spacing w:val="-6"/>
        </w:rPr>
        <w:t xml:space="preserve"> </w:t>
      </w:r>
      <w:proofErr w:type="spellStart"/>
      <w:r w:rsidRPr="00D72BBC">
        <w:rPr>
          <w:rFonts w:ascii="Arial Narrow" w:hAnsi="Arial Narrow"/>
          <w:spacing w:val="-4"/>
        </w:rPr>
        <w:t>pojedinih</w:t>
      </w:r>
      <w:proofErr w:type="spellEnd"/>
      <w:r w:rsidRPr="00D72BBC">
        <w:rPr>
          <w:rFonts w:ascii="Arial Narrow" w:hAnsi="Arial Narrow"/>
          <w:spacing w:val="-5"/>
        </w:rPr>
        <w:t xml:space="preserve"> </w:t>
      </w:r>
      <w:proofErr w:type="spellStart"/>
      <w:r w:rsidRPr="00D72BBC">
        <w:rPr>
          <w:rFonts w:ascii="Arial Narrow" w:hAnsi="Arial Narrow"/>
          <w:spacing w:val="-4"/>
        </w:rPr>
        <w:t>građevina</w:t>
      </w:r>
      <w:proofErr w:type="spellEnd"/>
      <w:r w:rsidRPr="00D72BBC">
        <w:rPr>
          <w:rFonts w:ascii="Arial Narrow" w:hAnsi="Arial Narrow"/>
          <w:spacing w:val="-5"/>
        </w:rPr>
        <w:t xml:space="preserve"> </w:t>
      </w:r>
      <w:r w:rsidRPr="00D72BBC">
        <w:rPr>
          <w:rFonts w:ascii="Arial Narrow" w:hAnsi="Arial Narrow"/>
          <w:spacing w:val="-4"/>
        </w:rPr>
        <w:t>na</w:t>
      </w:r>
      <w:r w:rsidRPr="00D72BBC">
        <w:rPr>
          <w:rFonts w:ascii="Arial Narrow" w:hAnsi="Arial Narrow"/>
          <w:spacing w:val="-5"/>
        </w:rPr>
        <w:t xml:space="preserve"> </w:t>
      </w:r>
      <w:proofErr w:type="spellStart"/>
      <w:r w:rsidRPr="00D72BBC">
        <w:rPr>
          <w:rFonts w:ascii="Arial Narrow" w:hAnsi="Arial Narrow"/>
          <w:spacing w:val="-4"/>
        </w:rPr>
        <w:t>građevnoj</w:t>
      </w:r>
      <w:proofErr w:type="spellEnd"/>
      <w:r w:rsidRPr="00D72BBC">
        <w:rPr>
          <w:rFonts w:ascii="Arial Narrow" w:hAnsi="Arial Narrow"/>
          <w:spacing w:val="-5"/>
        </w:rPr>
        <w:t xml:space="preserve"> </w:t>
      </w:r>
      <w:proofErr w:type="spellStart"/>
      <w:r w:rsidRPr="00D72BBC">
        <w:rPr>
          <w:rFonts w:ascii="Arial Narrow" w:hAnsi="Arial Narrow"/>
          <w:spacing w:val="-4"/>
        </w:rPr>
        <w:t>čestici</w:t>
      </w:r>
      <w:proofErr w:type="spellEnd"/>
      <w:r w:rsidRPr="00D72BBC">
        <w:rPr>
          <w:rFonts w:ascii="Arial Narrow" w:hAnsi="Arial Narrow"/>
          <w:spacing w:val="-5"/>
        </w:rPr>
        <w:t xml:space="preserve"> </w:t>
      </w:r>
      <w:proofErr w:type="spellStart"/>
      <w:r w:rsidRPr="00D72BBC">
        <w:rPr>
          <w:rFonts w:ascii="Arial Narrow" w:hAnsi="Arial Narrow"/>
          <w:spacing w:val="-4"/>
        </w:rPr>
        <w:t>ili</w:t>
      </w:r>
      <w:proofErr w:type="spellEnd"/>
      <w:r w:rsidRPr="00D72BBC">
        <w:rPr>
          <w:rFonts w:ascii="Arial Narrow" w:hAnsi="Arial Narrow"/>
          <w:spacing w:val="-5"/>
        </w:rPr>
        <w:t xml:space="preserve"> </w:t>
      </w:r>
      <w:proofErr w:type="spellStart"/>
      <w:r w:rsidRPr="00D72BBC">
        <w:rPr>
          <w:rFonts w:ascii="Arial Narrow" w:hAnsi="Arial Narrow"/>
          <w:spacing w:val="-4"/>
        </w:rPr>
        <w:t>unutar</w:t>
      </w:r>
      <w:proofErr w:type="spellEnd"/>
      <w:r w:rsidRPr="00D72BBC">
        <w:rPr>
          <w:rFonts w:ascii="Arial Narrow" w:hAnsi="Arial Narrow"/>
          <w:spacing w:val="-5"/>
        </w:rPr>
        <w:t xml:space="preserve"> </w:t>
      </w:r>
      <w:proofErr w:type="spellStart"/>
      <w:r w:rsidRPr="00D72BBC">
        <w:rPr>
          <w:rFonts w:ascii="Arial Narrow" w:hAnsi="Arial Narrow"/>
          <w:spacing w:val="-4"/>
        </w:rPr>
        <w:t>obuhvata</w:t>
      </w:r>
      <w:proofErr w:type="spellEnd"/>
      <w:r w:rsidRPr="00D72BBC">
        <w:rPr>
          <w:rFonts w:ascii="Arial Narrow" w:hAnsi="Arial Narrow"/>
          <w:spacing w:val="-5"/>
        </w:rPr>
        <w:t xml:space="preserve"> </w:t>
      </w:r>
      <w:proofErr w:type="spellStart"/>
      <w:r w:rsidRPr="00D72BBC">
        <w:rPr>
          <w:rFonts w:ascii="Arial Narrow" w:hAnsi="Arial Narrow"/>
          <w:spacing w:val="-4"/>
        </w:rPr>
        <w:t>zahvata</w:t>
      </w:r>
      <w:proofErr w:type="spellEnd"/>
      <w:r w:rsidRPr="00D72BBC">
        <w:rPr>
          <w:rFonts w:ascii="Arial Narrow" w:hAnsi="Arial Narrow"/>
          <w:spacing w:val="-6"/>
        </w:rPr>
        <w:t xml:space="preserve"> </w:t>
      </w:r>
      <w:r w:rsidRPr="00D72BBC">
        <w:rPr>
          <w:rFonts w:ascii="Arial Narrow" w:hAnsi="Arial Narrow"/>
          <w:spacing w:val="-4"/>
        </w:rPr>
        <w:t>u</w:t>
      </w:r>
      <w:r w:rsidRPr="00D72BBC">
        <w:rPr>
          <w:rFonts w:ascii="Arial Narrow" w:hAnsi="Arial Narrow"/>
          <w:spacing w:val="-5"/>
        </w:rPr>
        <w:t xml:space="preserve"> </w:t>
      </w:r>
      <w:proofErr w:type="spellStart"/>
      <w:r w:rsidRPr="00D72BBC">
        <w:rPr>
          <w:rFonts w:ascii="Arial Narrow" w:hAnsi="Arial Narrow"/>
          <w:spacing w:val="-4"/>
        </w:rPr>
        <w:t>prostoru</w:t>
      </w:r>
      <w:proofErr w:type="spellEnd"/>
    </w:p>
    <w:p w14:paraId="481595A8" w14:textId="77777777" w:rsidR="00C21D58" w:rsidRPr="00D72BBC" w:rsidRDefault="00C21D58" w:rsidP="00C21D58">
      <w:pPr>
        <w:pStyle w:val="Odlomakpopisa"/>
        <w:numPr>
          <w:ilvl w:val="2"/>
          <w:numId w:val="231"/>
        </w:numPr>
        <w:tabs>
          <w:tab w:val="left" w:pos="970"/>
        </w:tabs>
        <w:spacing w:before="111" w:line="228" w:lineRule="auto"/>
        <w:ind w:left="708" w:right="707" w:firstLine="0"/>
        <w:jc w:val="both"/>
        <w:rPr>
          <w:rFonts w:ascii="Arial Narrow" w:hAnsi="Arial Narrow"/>
        </w:rPr>
      </w:pP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se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graditi</w:t>
      </w:r>
      <w:proofErr w:type="spellEnd"/>
      <w:r w:rsidRPr="00D72BBC">
        <w:rPr>
          <w:rFonts w:ascii="Arial Narrow" w:hAnsi="Arial Narrow"/>
        </w:rPr>
        <w:t xml:space="preserve"> u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pravila</w:t>
      </w:r>
      <w:proofErr w:type="spellEnd"/>
      <w:r w:rsidRPr="00D72BBC">
        <w:rPr>
          <w:rFonts w:ascii="Arial Narrow" w:hAnsi="Arial Narrow"/>
        </w:rPr>
        <w:t xml:space="preserve"> </w:t>
      </w:r>
      <w:proofErr w:type="spellStart"/>
      <w:r w:rsidRPr="00D72BBC">
        <w:rPr>
          <w:rFonts w:ascii="Arial Narrow" w:hAnsi="Arial Narrow"/>
        </w:rPr>
        <w:t>provedbe</w:t>
      </w:r>
      <w:proofErr w:type="spellEnd"/>
      <w:r w:rsidRPr="00D72BBC">
        <w:rPr>
          <w:rFonts w:ascii="Arial Narrow" w:hAnsi="Arial Narrow"/>
        </w:rPr>
        <w:t xml:space="preserve"> D8 </w:t>
      </w:r>
      <w:proofErr w:type="spellStart"/>
      <w:r w:rsidRPr="00D72BBC">
        <w:rPr>
          <w:rFonts w:ascii="Arial Narrow" w:hAnsi="Arial Narrow"/>
        </w:rPr>
        <w:t>navedene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u </w:t>
      </w:r>
      <w:proofErr w:type="spellStart"/>
      <w:r w:rsidRPr="00D72BBC">
        <w:rPr>
          <w:rFonts w:ascii="Arial Narrow" w:hAnsi="Arial Narrow"/>
        </w:rPr>
        <w:t>članku</w:t>
      </w:r>
      <w:proofErr w:type="spellEnd"/>
      <w:r w:rsidRPr="00D72BBC">
        <w:rPr>
          <w:rFonts w:ascii="Arial Narrow" w:hAnsi="Arial Narrow"/>
        </w:rPr>
        <w:t xml:space="preserve"> 1. </w:t>
      </w:r>
      <w:proofErr w:type="spellStart"/>
      <w:r w:rsidRPr="00D72BBC">
        <w:rPr>
          <w:rFonts w:ascii="Arial Narrow" w:hAnsi="Arial Narrow"/>
        </w:rPr>
        <w:t>stavku</w:t>
      </w:r>
      <w:proofErr w:type="spellEnd"/>
      <w:r w:rsidRPr="00D72BBC">
        <w:rPr>
          <w:rFonts w:ascii="Arial Narrow" w:hAnsi="Arial Narrow"/>
        </w:rPr>
        <w:t xml:space="preserve"> 6. </w:t>
      </w:r>
      <w:proofErr w:type="gramStart"/>
      <w:r w:rsidRPr="00D72BBC">
        <w:rPr>
          <w:rFonts w:ascii="Arial Narrow" w:hAnsi="Arial Narrow"/>
        </w:rPr>
        <w:t xml:space="preserve">( </w:t>
      </w:r>
      <w:proofErr w:type="spellStart"/>
      <w:r w:rsidRPr="00D72BBC">
        <w:rPr>
          <w:rFonts w:ascii="Arial Narrow" w:hAnsi="Arial Narrow"/>
        </w:rPr>
        <w:t>Javna</w:t>
      </w:r>
      <w:proofErr w:type="spellEnd"/>
      <w:proofErr w:type="gramEnd"/>
      <w:r w:rsidRPr="00D72BBC">
        <w:rPr>
          <w:rFonts w:ascii="Arial Narrow" w:hAnsi="Arial Narrow"/>
        </w:rPr>
        <w:t xml:space="preserve"> i </w:t>
      </w:r>
      <w:proofErr w:type="spellStart"/>
      <w:r w:rsidRPr="00D72BBC">
        <w:rPr>
          <w:rFonts w:ascii="Arial Narrow" w:hAnsi="Arial Narrow"/>
        </w:rPr>
        <w:t>društvena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 </w:t>
      </w:r>
      <w:proofErr w:type="spellStart"/>
      <w:r w:rsidRPr="00D72BBC">
        <w:rPr>
          <w:rFonts w:ascii="Arial Narrow" w:hAnsi="Arial Narrow"/>
        </w:rPr>
        <w:t>vjerska</w:t>
      </w:r>
      <w:proofErr w:type="spellEnd"/>
      <w:r w:rsidRPr="00D72BBC">
        <w:rPr>
          <w:rFonts w:ascii="Arial Narrow" w:hAnsi="Arial Narrow"/>
        </w:rPr>
        <w:t xml:space="preserve"> (D8)).</w:t>
      </w:r>
    </w:p>
    <w:p w14:paraId="7F1B1DC0" w14:textId="77777777" w:rsidR="00C21D58" w:rsidRPr="00D72BBC" w:rsidRDefault="00C21D58" w:rsidP="00C21D58">
      <w:pPr>
        <w:pStyle w:val="Odlomakpopisa"/>
        <w:numPr>
          <w:ilvl w:val="2"/>
          <w:numId w:val="231"/>
        </w:numPr>
        <w:tabs>
          <w:tab w:val="left" w:pos="993"/>
        </w:tabs>
        <w:spacing w:before="113" w:line="228" w:lineRule="auto"/>
        <w:ind w:left="708" w:right="707" w:firstLine="0"/>
        <w:jc w:val="both"/>
        <w:rPr>
          <w:rFonts w:ascii="Arial Narrow" w:hAnsi="Arial Narrow"/>
        </w:rPr>
      </w:pPr>
      <w:r w:rsidRPr="00D72BBC">
        <w:rPr>
          <w:rFonts w:ascii="Arial Narrow" w:hAnsi="Arial Narrow"/>
        </w:rPr>
        <w:t xml:space="preserve">U </w:t>
      </w:r>
      <w:proofErr w:type="spellStart"/>
      <w:r w:rsidRPr="00D72BBC">
        <w:rPr>
          <w:rFonts w:ascii="Arial Narrow" w:hAnsi="Arial Narrow"/>
        </w:rPr>
        <w:t>obuhvatu</w:t>
      </w:r>
      <w:proofErr w:type="spellEnd"/>
      <w:r w:rsidRPr="00D72BBC">
        <w:rPr>
          <w:rFonts w:ascii="Arial Narrow" w:hAnsi="Arial Narrow"/>
        </w:rPr>
        <w:t xml:space="preserve"> </w:t>
      </w:r>
      <w:proofErr w:type="spellStart"/>
      <w:r w:rsidRPr="00D72BBC">
        <w:rPr>
          <w:rFonts w:ascii="Arial Narrow" w:hAnsi="Arial Narrow"/>
        </w:rPr>
        <w:t>zahvata</w:t>
      </w:r>
      <w:proofErr w:type="spellEnd"/>
      <w:r w:rsidRPr="00D72BBC">
        <w:rPr>
          <w:rFonts w:ascii="Arial Narrow" w:hAnsi="Arial Narrow"/>
        </w:rPr>
        <w:t xml:space="preserve"> </w:t>
      </w:r>
      <w:proofErr w:type="spellStart"/>
      <w:r w:rsidRPr="00D72BBC">
        <w:rPr>
          <w:rFonts w:ascii="Arial Narrow" w:hAnsi="Arial Narrow"/>
        </w:rPr>
        <w:t>planirana</w:t>
      </w:r>
      <w:proofErr w:type="spellEnd"/>
      <w:r w:rsidRPr="00D72BBC">
        <w:rPr>
          <w:rFonts w:ascii="Arial Narrow" w:hAnsi="Arial Narrow"/>
        </w:rPr>
        <w:t xml:space="preserve"> je </w:t>
      </w:r>
      <w:proofErr w:type="spellStart"/>
      <w:r w:rsidRPr="00D72BBC">
        <w:rPr>
          <w:rFonts w:ascii="Arial Narrow" w:hAnsi="Arial Narrow"/>
        </w:rPr>
        <w:t>rekonstrukcija</w:t>
      </w:r>
      <w:proofErr w:type="spellEnd"/>
      <w:r w:rsidRPr="00D72BBC">
        <w:rPr>
          <w:rFonts w:ascii="Arial Narrow" w:hAnsi="Arial Narrow"/>
        </w:rPr>
        <w:t xml:space="preserve">, </w:t>
      </w:r>
      <w:proofErr w:type="spellStart"/>
      <w:r w:rsidRPr="00D72BBC">
        <w:rPr>
          <w:rFonts w:ascii="Arial Narrow" w:hAnsi="Arial Narrow"/>
        </w:rPr>
        <w:t>dogradnja</w:t>
      </w:r>
      <w:proofErr w:type="spellEnd"/>
      <w:r w:rsidRPr="00D72BBC">
        <w:rPr>
          <w:rFonts w:ascii="Arial Narrow" w:hAnsi="Arial Narrow"/>
        </w:rPr>
        <w:t xml:space="preserve"> i </w:t>
      </w:r>
      <w:proofErr w:type="spellStart"/>
      <w:r w:rsidRPr="00D72BBC">
        <w:rPr>
          <w:rFonts w:ascii="Arial Narrow" w:hAnsi="Arial Narrow"/>
        </w:rPr>
        <w:t>gradnja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vjerske</w:t>
      </w:r>
      <w:proofErr w:type="spellEnd"/>
      <w:r w:rsidRPr="00D72BBC">
        <w:rPr>
          <w:rFonts w:ascii="Arial Narrow" w:hAnsi="Arial Narrow"/>
        </w:rPr>
        <w:t xml:space="preserve"> </w:t>
      </w:r>
      <w:proofErr w:type="spellStart"/>
      <w:r w:rsidRPr="00D72BBC">
        <w:rPr>
          <w:rFonts w:ascii="Arial Narrow" w:hAnsi="Arial Narrow"/>
          <w:spacing w:val="-2"/>
        </w:rPr>
        <w:t>namjene</w:t>
      </w:r>
      <w:proofErr w:type="spellEnd"/>
      <w:r w:rsidRPr="00D72BBC">
        <w:rPr>
          <w:rFonts w:ascii="Arial Narrow" w:hAnsi="Arial Narrow"/>
          <w:spacing w:val="-2"/>
        </w:rPr>
        <w:t>.</w:t>
      </w:r>
    </w:p>
    <w:p w14:paraId="4E515924" w14:textId="77777777" w:rsidR="00C21D58" w:rsidRPr="00D72BBC" w:rsidRDefault="00C21D58" w:rsidP="00C21D58">
      <w:pPr>
        <w:pStyle w:val="Odlomakpopisa"/>
        <w:numPr>
          <w:ilvl w:val="1"/>
          <w:numId w:val="231"/>
        </w:numPr>
        <w:tabs>
          <w:tab w:val="left" w:pos="669"/>
        </w:tabs>
        <w:spacing w:before="102"/>
        <w:ind w:hanging="244"/>
        <w:jc w:val="both"/>
        <w:rPr>
          <w:rFonts w:ascii="Arial Narrow" w:hAnsi="Arial Narrow"/>
        </w:rPr>
      </w:pPr>
      <w:proofErr w:type="spellStart"/>
      <w:r w:rsidRPr="00D72BBC">
        <w:rPr>
          <w:rFonts w:ascii="Arial Narrow" w:hAnsi="Arial Narrow"/>
          <w:spacing w:val="-4"/>
        </w:rPr>
        <w:t>smještaj</w:t>
      </w:r>
      <w:proofErr w:type="spellEnd"/>
      <w:r w:rsidRPr="00D72BBC">
        <w:rPr>
          <w:rFonts w:ascii="Arial Narrow" w:hAnsi="Arial Narrow"/>
          <w:spacing w:val="-3"/>
        </w:rPr>
        <w:t xml:space="preserve"> </w:t>
      </w:r>
      <w:proofErr w:type="spellStart"/>
      <w:r w:rsidRPr="00D72BBC">
        <w:rPr>
          <w:rFonts w:ascii="Arial Narrow" w:hAnsi="Arial Narrow"/>
          <w:spacing w:val="-4"/>
        </w:rPr>
        <w:t>jedne</w:t>
      </w:r>
      <w:proofErr w:type="spellEnd"/>
      <w:r w:rsidRPr="00D72BBC">
        <w:rPr>
          <w:rFonts w:ascii="Arial Narrow" w:hAnsi="Arial Narrow"/>
          <w:spacing w:val="-2"/>
        </w:rPr>
        <w:t xml:space="preserve"> </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više</w:t>
      </w:r>
      <w:proofErr w:type="spellEnd"/>
      <w:r w:rsidRPr="00D72BBC">
        <w:rPr>
          <w:rFonts w:ascii="Arial Narrow" w:hAnsi="Arial Narrow"/>
          <w:spacing w:val="-2"/>
        </w:rPr>
        <w:t xml:space="preserve"> </w:t>
      </w:r>
      <w:proofErr w:type="spellStart"/>
      <w:r w:rsidRPr="00D72BBC">
        <w:rPr>
          <w:rFonts w:ascii="Arial Narrow" w:hAnsi="Arial Narrow"/>
          <w:spacing w:val="-4"/>
        </w:rPr>
        <w:t>građevina</w:t>
      </w:r>
      <w:proofErr w:type="spellEnd"/>
      <w:r w:rsidRPr="00D72BBC">
        <w:rPr>
          <w:rFonts w:ascii="Arial Narrow" w:hAnsi="Arial Narrow"/>
          <w:spacing w:val="-3"/>
        </w:rPr>
        <w:t xml:space="preserve"> </w:t>
      </w:r>
      <w:r w:rsidRPr="00D72BBC">
        <w:rPr>
          <w:rFonts w:ascii="Arial Narrow" w:hAnsi="Arial Narrow"/>
          <w:spacing w:val="-4"/>
        </w:rPr>
        <w:t>na</w:t>
      </w:r>
      <w:r w:rsidRPr="00D72BBC">
        <w:rPr>
          <w:rFonts w:ascii="Arial Narrow" w:hAnsi="Arial Narrow"/>
          <w:spacing w:val="-2"/>
        </w:rPr>
        <w:t xml:space="preserve"> </w:t>
      </w:r>
      <w:proofErr w:type="spellStart"/>
      <w:r w:rsidRPr="00D72BBC">
        <w:rPr>
          <w:rFonts w:ascii="Arial Narrow" w:hAnsi="Arial Narrow"/>
          <w:spacing w:val="-4"/>
        </w:rPr>
        <w:t>građevnoj</w:t>
      </w:r>
      <w:proofErr w:type="spellEnd"/>
      <w:r w:rsidRPr="00D72BBC">
        <w:rPr>
          <w:rFonts w:ascii="Arial Narrow" w:hAnsi="Arial Narrow"/>
          <w:spacing w:val="-3"/>
        </w:rPr>
        <w:t xml:space="preserve"> </w:t>
      </w:r>
      <w:proofErr w:type="spellStart"/>
      <w:r w:rsidRPr="00D72BBC">
        <w:rPr>
          <w:rFonts w:ascii="Arial Narrow" w:hAnsi="Arial Narrow"/>
          <w:spacing w:val="-4"/>
        </w:rPr>
        <w:t>čestici</w:t>
      </w:r>
      <w:proofErr w:type="spellEnd"/>
      <w:r w:rsidRPr="00D72BBC">
        <w:rPr>
          <w:rFonts w:ascii="Arial Narrow" w:hAnsi="Arial Narrow"/>
          <w:spacing w:val="-2"/>
        </w:rPr>
        <w:t xml:space="preserve"> </w:t>
      </w:r>
      <w:r w:rsidRPr="00D72BBC">
        <w:rPr>
          <w:rFonts w:ascii="Arial Narrow" w:hAnsi="Arial Narrow"/>
          <w:spacing w:val="-4"/>
        </w:rPr>
        <w:t>i/</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unutar</w:t>
      </w:r>
      <w:proofErr w:type="spellEnd"/>
      <w:r w:rsidRPr="00D72BBC">
        <w:rPr>
          <w:rFonts w:ascii="Arial Narrow" w:hAnsi="Arial Narrow"/>
          <w:spacing w:val="-2"/>
        </w:rPr>
        <w:t xml:space="preserve"> </w:t>
      </w:r>
      <w:proofErr w:type="spellStart"/>
      <w:r w:rsidRPr="00D72BBC">
        <w:rPr>
          <w:rFonts w:ascii="Arial Narrow" w:hAnsi="Arial Narrow"/>
          <w:spacing w:val="-4"/>
        </w:rPr>
        <w:t>obuhvata</w:t>
      </w:r>
      <w:proofErr w:type="spellEnd"/>
      <w:r w:rsidRPr="00D72BBC">
        <w:rPr>
          <w:rFonts w:ascii="Arial Narrow" w:hAnsi="Arial Narrow"/>
          <w:spacing w:val="-3"/>
        </w:rPr>
        <w:t xml:space="preserve"> </w:t>
      </w:r>
      <w:proofErr w:type="spellStart"/>
      <w:r w:rsidRPr="00D72BBC">
        <w:rPr>
          <w:rFonts w:ascii="Arial Narrow" w:hAnsi="Arial Narrow"/>
          <w:spacing w:val="-4"/>
        </w:rPr>
        <w:t>zahvata</w:t>
      </w:r>
      <w:proofErr w:type="spellEnd"/>
      <w:r w:rsidRPr="00D72BBC">
        <w:rPr>
          <w:rFonts w:ascii="Arial Narrow" w:hAnsi="Arial Narrow"/>
          <w:spacing w:val="-2"/>
        </w:rPr>
        <w:t xml:space="preserve"> </w:t>
      </w:r>
      <w:r w:rsidRPr="00D72BBC">
        <w:rPr>
          <w:rFonts w:ascii="Arial Narrow" w:hAnsi="Arial Narrow"/>
          <w:spacing w:val="-4"/>
        </w:rPr>
        <w:t>u</w:t>
      </w:r>
      <w:r w:rsidRPr="00D72BBC">
        <w:rPr>
          <w:rFonts w:ascii="Arial Narrow" w:hAnsi="Arial Narrow"/>
          <w:spacing w:val="-3"/>
        </w:rPr>
        <w:t xml:space="preserve"> </w:t>
      </w:r>
      <w:proofErr w:type="spellStart"/>
      <w:r w:rsidRPr="00D72BBC">
        <w:rPr>
          <w:rFonts w:ascii="Arial Narrow" w:hAnsi="Arial Narrow"/>
          <w:spacing w:val="-4"/>
        </w:rPr>
        <w:t>prostoru</w:t>
      </w:r>
      <w:proofErr w:type="spellEnd"/>
    </w:p>
    <w:p w14:paraId="21D5A6CD" w14:textId="77777777" w:rsidR="00C21D58" w:rsidRPr="00D72BBC" w:rsidRDefault="00C21D58" w:rsidP="00C21D58">
      <w:pPr>
        <w:pStyle w:val="Odlomakpopisa"/>
        <w:numPr>
          <w:ilvl w:val="2"/>
          <w:numId w:val="231"/>
        </w:numPr>
        <w:tabs>
          <w:tab w:val="left" w:pos="952"/>
        </w:tabs>
        <w:spacing w:before="101"/>
        <w:ind w:left="952" w:hanging="244"/>
        <w:jc w:val="both"/>
        <w:rPr>
          <w:rFonts w:ascii="Arial Narrow" w:hAnsi="Arial Narrow"/>
        </w:rPr>
      </w:pPr>
      <w:proofErr w:type="spellStart"/>
      <w:r w:rsidRPr="00D72BBC">
        <w:rPr>
          <w:rFonts w:ascii="Arial Narrow" w:hAnsi="Arial Narrow"/>
          <w:spacing w:val="-4"/>
        </w:rPr>
        <w:t>Građevine</w:t>
      </w:r>
      <w:proofErr w:type="spellEnd"/>
      <w:r w:rsidRPr="00D72BBC">
        <w:rPr>
          <w:rFonts w:ascii="Arial Narrow" w:hAnsi="Arial Narrow"/>
          <w:spacing w:val="-12"/>
        </w:rPr>
        <w:t xml:space="preserve"> </w:t>
      </w:r>
      <w:r w:rsidRPr="00D72BBC">
        <w:rPr>
          <w:rFonts w:ascii="Arial Narrow" w:hAnsi="Arial Narrow"/>
          <w:spacing w:val="-4"/>
        </w:rPr>
        <w:t>se</w:t>
      </w:r>
      <w:r w:rsidRPr="00D72BBC">
        <w:rPr>
          <w:rFonts w:ascii="Arial Narrow" w:hAnsi="Arial Narrow"/>
          <w:spacing w:val="-10"/>
        </w:rPr>
        <w:t xml:space="preserve"> </w:t>
      </w:r>
      <w:proofErr w:type="spellStart"/>
      <w:r w:rsidRPr="00D72BBC">
        <w:rPr>
          <w:rFonts w:ascii="Arial Narrow" w:hAnsi="Arial Narrow"/>
          <w:spacing w:val="-4"/>
        </w:rPr>
        <w:t>mogu</w:t>
      </w:r>
      <w:proofErr w:type="spellEnd"/>
      <w:r w:rsidRPr="00D72BBC">
        <w:rPr>
          <w:rFonts w:ascii="Arial Narrow" w:hAnsi="Arial Narrow"/>
          <w:spacing w:val="-9"/>
        </w:rPr>
        <w:t xml:space="preserve"> </w:t>
      </w:r>
      <w:proofErr w:type="spellStart"/>
      <w:r w:rsidRPr="00D72BBC">
        <w:rPr>
          <w:rFonts w:ascii="Arial Narrow" w:hAnsi="Arial Narrow"/>
          <w:spacing w:val="-4"/>
        </w:rPr>
        <w:t>graditi</w:t>
      </w:r>
      <w:proofErr w:type="spellEnd"/>
      <w:r w:rsidRPr="00D72BBC">
        <w:rPr>
          <w:rFonts w:ascii="Arial Narrow" w:hAnsi="Arial Narrow"/>
          <w:spacing w:val="-10"/>
        </w:rPr>
        <w:t xml:space="preserve"> </w:t>
      </w:r>
      <w:r w:rsidRPr="00D72BBC">
        <w:rPr>
          <w:rFonts w:ascii="Arial Narrow" w:hAnsi="Arial Narrow"/>
          <w:spacing w:val="-4"/>
        </w:rPr>
        <w:t>na</w:t>
      </w:r>
      <w:r w:rsidRPr="00D72BBC">
        <w:rPr>
          <w:rFonts w:ascii="Arial Narrow" w:hAnsi="Arial Narrow"/>
          <w:spacing w:val="-10"/>
        </w:rPr>
        <w:t xml:space="preserve"> </w:t>
      </w:r>
      <w:proofErr w:type="spellStart"/>
      <w:r w:rsidRPr="00D72BBC">
        <w:rPr>
          <w:rFonts w:ascii="Arial Narrow" w:hAnsi="Arial Narrow"/>
          <w:spacing w:val="-4"/>
        </w:rPr>
        <w:t>slobodnostojeći</w:t>
      </w:r>
      <w:proofErr w:type="spellEnd"/>
      <w:r w:rsidRPr="00D72BBC">
        <w:rPr>
          <w:rFonts w:ascii="Arial Narrow" w:hAnsi="Arial Narrow"/>
          <w:spacing w:val="-9"/>
        </w:rPr>
        <w:t xml:space="preserve"> </w:t>
      </w:r>
      <w:proofErr w:type="spellStart"/>
      <w:r w:rsidRPr="00D72BBC">
        <w:rPr>
          <w:rFonts w:ascii="Arial Narrow" w:hAnsi="Arial Narrow"/>
          <w:spacing w:val="-4"/>
        </w:rPr>
        <w:t>način</w:t>
      </w:r>
      <w:proofErr w:type="spellEnd"/>
      <w:r w:rsidRPr="00D72BBC">
        <w:rPr>
          <w:rFonts w:ascii="Arial Narrow" w:hAnsi="Arial Narrow"/>
          <w:spacing w:val="-4"/>
        </w:rPr>
        <w:t>.</w:t>
      </w:r>
    </w:p>
    <w:p w14:paraId="1C6CCF75" w14:textId="77777777" w:rsidR="00C21D58" w:rsidRPr="00D72BBC" w:rsidRDefault="00C21D58" w:rsidP="00C21D58">
      <w:pPr>
        <w:pStyle w:val="Odlomakpopisa"/>
        <w:numPr>
          <w:ilvl w:val="2"/>
          <w:numId w:val="231"/>
        </w:numPr>
        <w:tabs>
          <w:tab w:val="left" w:pos="952"/>
        </w:tabs>
        <w:spacing w:before="100"/>
        <w:ind w:left="952" w:hanging="244"/>
        <w:jc w:val="both"/>
        <w:rPr>
          <w:rFonts w:ascii="Arial Narrow" w:hAnsi="Arial Narrow"/>
        </w:rPr>
      </w:pPr>
      <w:proofErr w:type="spellStart"/>
      <w:r w:rsidRPr="00D72BBC">
        <w:rPr>
          <w:rFonts w:ascii="Arial Narrow" w:hAnsi="Arial Narrow"/>
          <w:spacing w:val="-4"/>
        </w:rPr>
        <w:t>Smještaj</w:t>
      </w:r>
      <w:proofErr w:type="spellEnd"/>
      <w:r w:rsidRPr="00D72BBC">
        <w:rPr>
          <w:rFonts w:ascii="Arial Narrow" w:hAnsi="Arial Narrow"/>
          <w:spacing w:val="-2"/>
        </w:rPr>
        <w:t xml:space="preserve"> </w:t>
      </w:r>
      <w:proofErr w:type="spellStart"/>
      <w:r w:rsidRPr="00D72BBC">
        <w:rPr>
          <w:rFonts w:ascii="Arial Narrow" w:hAnsi="Arial Narrow"/>
          <w:spacing w:val="-4"/>
        </w:rPr>
        <w:t>građevine</w:t>
      </w:r>
      <w:proofErr w:type="spellEnd"/>
      <w:r w:rsidRPr="00D72BBC">
        <w:rPr>
          <w:rFonts w:ascii="Arial Narrow" w:hAnsi="Arial Narrow"/>
          <w:spacing w:val="-2"/>
        </w:rPr>
        <w:t xml:space="preserve"> </w:t>
      </w:r>
      <w:r w:rsidRPr="00D72BBC">
        <w:rPr>
          <w:rFonts w:ascii="Arial Narrow" w:hAnsi="Arial Narrow"/>
          <w:spacing w:val="-4"/>
        </w:rPr>
        <w:t>na</w:t>
      </w:r>
      <w:r w:rsidRPr="00D72BBC">
        <w:rPr>
          <w:rFonts w:ascii="Arial Narrow" w:hAnsi="Arial Narrow"/>
          <w:spacing w:val="-2"/>
        </w:rPr>
        <w:t xml:space="preserve"> </w:t>
      </w:r>
      <w:proofErr w:type="spellStart"/>
      <w:r w:rsidRPr="00D72BBC">
        <w:rPr>
          <w:rFonts w:ascii="Arial Narrow" w:hAnsi="Arial Narrow"/>
          <w:spacing w:val="-4"/>
        </w:rPr>
        <w:t>parceli</w:t>
      </w:r>
      <w:proofErr w:type="spellEnd"/>
      <w:r w:rsidRPr="00D72BBC">
        <w:rPr>
          <w:rFonts w:ascii="Arial Narrow" w:hAnsi="Arial Narrow"/>
          <w:spacing w:val="-2"/>
        </w:rPr>
        <w:t xml:space="preserve"> </w:t>
      </w:r>
      <w:proofErr w:type="spellStart"/>
      <w:r w:rsidRPr="00D72BBC">
        <w:rPr>
          <w:rFonts w:ascii="Arial Narrow" w:hAnsi="Arial Narrow"/>
          <w:spacing w:val="-4"/>
        </w:rPr>
        <w:t>određuje</w:t>
      </w:r>
      <w:proofErr w:type="spellEnd"/>
      <w:r w:rsidRPr="00D72BBC">
        <w:rPr>
          <w:rFonts w:ascii="Arial Narrow" w:hAnsi="Arial Narrow"/>
          <w:spacing w:val="-2"/>
        </w:rPr>
        <w:t xml:space="preserve"> </w:t>
      </w:r>
      <w:r w:rsidRPr="00D72BBC">
        <w:rPr>
          <w:rFonts w:ascii="Arial Narrow" w:hAnsi="Arial Narrow"/>
          <w:spacing w:val="-4"/>
        </w:rPr>
        <w:t>se</w:t>
      </w:r>
      <w:r w:rsidRPr="00D72BBC">
        <w:rPr>
          <w:rFonts w:ascii="Arial Narrow" w:hAnsi="Arial Narrow"/>
          <w:spacing w:val="-2"/>
        </w:rPr>
        <w:t xml:space="preserve"> </w:t>
      </w:r>
      <w:proofErr w:type="spellStart"/>
      <w:r w:rsidRPr="00D72BBC">
        <w:rPr>
          <w:rFonts w:ascii="Arial Narrow" w:hAnsi="Arial Narrow"/>
          <w:spacing w:val="-4"/>
        </w:rPr>
        <w:t>prema</w:t>
      </w:r>
      <w:proofErr w:type="spellEnd"/>
      <w:r w:rsidRPr="00D72BBC">
        <w:rPr>
          <w:rFonts w:ascii="Arial Narrow" w:hAnsi="Arial Narrow"/>
          <w:spacing w:val="-2"/>
        </w:rPr>
        <w:t xml:space="preserve"> </w:t>
      </w:r>
      <w:proofErr w:type="spellStart"/>
      <w:r w:rsidRPr="00D72BBC">
        <w:rPr>
          <w:rFonts w:ascii="Arial Narrow" w:hAnsi="Arial Narrow"/>
          <w:spacing w:val="-4"/>
        </w:rPr>
        <w:t>lokalnim</w:t>
      </w:r>
      <w:proofErr w:type="spellEnd"/>
      <w:r w:rsidRPr="00D72BBC">
        <w:rPr>
          <w:rFonts w:ascii="Arial Narrow" w:hAnsi="Arial Narrow"/>
          <w:spacing w:val="-2"/>
        </w:rPr>
        <w:t xml:space="preserve"> </w:t>
      </w:r>
      <w:proofErr w:type="spellStart"/>
      <w:r w:rsidRPr="00D72BBC">
        <w:rPr>
          <w:rFonts w:ascii="Arial Narrow" w:hAnsi="Arial Narrow"/>
          <w:spacing w:val="-4"/>
        </w:rPr>
        <w:t>uvjetima</w:t>
      </w:r>
      <w:proofErr w:type="spellEnd"/>
      <w:r w:rsidRPr="00D72BBC">
        <w:rPr>
          <w:rFonts w:ascii="Arial Narrow" w:hAnsi="Arial Narrow"/>
          <w:spacing w:val="-4"/>
        </w:rPr>
        <w:t>.</w:t>
      </w:r>
    </w:p>
    <w:p w14:paraId="155F6BD6" w14:textId="77777777" w:rsidR="00C21D58" w:rsidRPr="00D72BBC" w:rsidRDefault="00C21D58" w:rsidP="00C21D58">
      <w:pPr>
        <w:pStyle w:val="Odlomakpopisa"/>
        <w:numPr>
          <w:ilvl w:val="1"/>
          <w:numId w:val="231"/>
        </w:numPr>
        <w:tabs>
          <w:tab w:val="left" w:pos="669"/>
        </w:tabs>
        <w:spacing w:before="101"/>
        <w:ind w:hanging="244"/>
        <w:jc w:val="both"/>
        <w:rPr>
          <w:rFonts w:ascii="Arial Narrow" w:hAnsi="Arial Narrow"/>
        </w:rPr>
      </w:pPr>
      <w:proofErr w:type="spellStart"/>
      <w:r w:rsidRPr="00D72BBC">
        <w:rPr>
          <w:rFonts w:ascii="Arial Narrow" w:hAnsi="Arial Narrow"/>
          <w:w w:val="90"/>
        </w:rPr>
        <w:lastRenderedPageBreak/>
        <w:t>izgrađenost</w:t>
      </w:r>
      <w:proofErr w:type="spellEnd"/>
      <w:r w:rsidRPr="00D72BBC">
        <w:rPr>
          <w:rFonts w:ascii="Arial Narrow" w:hAnsi="Arial Narrow"/>
          <w:spacing w:val="12"/>
        </w:rPr>
        <w:t xml:space="preserve"> </w:t>
      </w:r>
      <w:proofErr w:type="spellStart"/>
      <w:r w:rsidRPr="00D72BBC">
        <w:rPr>
          <w:rFonts w:ascii="Arial Narrow" w:hAnsi="Arial Narrow"/>
          <w:w w:val="90"/>
        </w:rPr>
        <w:t>građevne</w:t>
      </w:r>
      <w:proofErr w:type="spellEnd"/>
      <w:r w:rsidRPr="00D72BBC">
        <w:rPr>
          <w:rFonts w:ascii="Arial Narrow" w:hAnsi="Arial Narrow"/>
          <w:spacing w:val="12"/>
        </w:rPr>
        <w:t xml:space="preserve"> </w:t>
      </w:r>
      <w:proofErr w:type="spellStart"/>
      <w:r w:rsidRPr="00D72BBC">
        <w:rPr>
          <w:rFonts w:ascii="Arial Narrow" w:hAnsi="Arial Narrow"/>
          <w:spacing w:val="-2"/>
          <w:w w:val="90"/>
        </w:rPr>
        <w:t>čestice</w:t>
      </w:r>
      <w:proofErr w:type="spellEnd"/>
    </w:p>
    <w:p w14:paraId="08B8AA4A" w14:textId="77777777" w:rsidR="00C21D58" w:rsidRPr="00D72BBC" w:rsidRDefault="00C21D58" w:rsidP="00C21D58">
      <w:pPr>
        <w:pStyle w:val="Odlomakpopisa"/>
        <w:numPr>
          <w:ilvl w:val="2"/>
          <w:numId w:val="231"/>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2F699F8B" w14:textId="77777777" w:rsidR="00C21D58" w:rsidRPr="00D72BBC" w:rsidRDefault="00C21D58" w:rsidP="00C21D58">
      <w:pPr>
        <w:pStyle w:val="Odlomakpopisa"/>
        <w:numPr>
          <w:ilvl w:val="1"/>
          <w:numId w:val="231"/>
        </w:numPr>
        <w:tabs>
          <w:tab w:val="left" w:pos="669"/>
        </w:tabs>
        <w:spacing w:before="100"/>
        <w:ind w:hanging="244"/>
        <w:jc w:val="both"/>
        <w:rPr>
          <w:rFonts w:ascii="Arial Narrow" w:hAnsi="Arial Narrow"/>
        </w:rPr>
      </w:pPr>
      <w:proofErr w:type="spellStart"/>
      <w:r w:rsidRPr="00D72BBC">
        <w:rPr>
          <w:rFonts w:ascii="Arial Narrow" w:hAnsi="Arial Narrow"/>
          <w:spacing w:val="-4"/>
        </w:rPr>
        <w:t>iskoristivost</w:t>
      </w:r>
      <w:proofErr w:type="spellEnd"/>
      <w:r w:rsidRPr="00D72BBC">
        <w:rPr>
          <w:rFonts w:ascii="Arial Narrow" w:hAnsi="Arial Narrow"/>
          <w:spacing w:val="-9"/>
        </w:rPr>
        <w:t xml:space="preserve"> </w:t>
      </w:r>
      <w:proofErr w:type="spellStart"/>
      <w:r w:rsidRPr="00D72BBC">
        <w:rPr>
          <w:rFonts w:ascii="Arial Narrow" w:hAnsi="Arial Narrow"/>
          <w:spacing w:val="-4"/>
        </w:rPr>
        <w:t>građevne</w:t>
      </w:r>
      <w:proofErr w:type="spellEnd"/>
      <w:r w:rsidRPr="00D72BBC">
        <w:rPr>
          <w:rFonts w:ascii="Arial Narrow" w:hAnsi="Arial Narrow"/>
          <w:spacing w:val="-9"/>
        </w:rPr>
        <w:t xml:space="preserve"> </w:t>
      </w:r>
      <w:proofErr w:type="spellStart"/>
      <w:r w:rsidRPr="00D72BBC">
        <w:rPr>
          <w:rFonts w:ascii="Arial Narrow" w:hAnsi="Arial Narrow"/>
          <w:spacing w:val="-4"/>
        </w:rPr>
        <w:t>čestice</w:t>
      </w:r>
      <w:proofErr w:type="spellEnd"/>
    </w:p>
    <w:p w14:paraId="021A55FE" w14:textId="77777777" w:rsidR="00C21D58" w:rsidRPr="00D72BBC" w:rsidRDefault="00C21D58" w:rsidP="00C21D58">
      <w:pPr>
        <w:pStyle w:val="Odlomakpopisa"/>
        <w:numPr>
          <w:ilvl w:val="2"/>
          <w:numId w:val="231"/>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4761911E" w14:textId="77777777" w:rsidR="00C21D58" w:rsidRPr="00D72BBC" w:rsidRDefault="00C21D58" w:rsidP="00C21D58">
      <w:pPr>
        <w:pStyle w:val="Odlomakpopisa"/>
        <w:numPr>
          <w:ilvl w:val="1"/>
          <w:numId w:val="231"/>
        </w:numPr>
        <w:tabs>
          <w:tab w:val="left" w:pos="669"/>
        </w:tabs>
        <w:spacing w:before="100"/>
        <w:ind w:hanging="244"/>
        <w:jc w:val="both"/>
        <w:rPr>
          <w:rFonts w:ascii="Arial Narrow" w:hAnsi="Arial Narrow"/>
        </w:rPr>
      </w:pPr>
      <w:proofErr w:type="spellStart"/>
      <w:r w:rsidRPr="00D72BBC">
        <w:rPr>
          <w:rFonts w:ascii="Arial Narrow" w:hAnsi="Arial Narrow"/>
          <w:spacing w:val="-4"/>
        </w:rPr>
        <w:t>građevinska</w:t>
      </w:r>
      <w:proofErr w:type="spellEnd"/>
      <w:r w:rsidRPr="00D72BBC">
        <w:rPr>
          <w:rFonts w:ascii="Arial Narrow" w:hAnsi="Arial Narrow"/>
        </w:rPr>
        <w:t xml:space="preserve"> </w:t>
      </w:r>
      <w:r w:rsidRPr="00D72BBC">
        <w:rPr>
          <w:rFonts w:ascii="Arial Narrow" w:hAnsi="Arial Narrow"/>
          <w:spacing w:val="-4"/>
        </w:rPr>
        <w:t>(</w:t>
      </w:r>
      <w:proofErr w:type="spellStart"/>
      <w:r w:rsidRPr="00D72BBC">
        <w:rPr>
          <w:rFonts w:ascii="Arial Narrow" w:hAnsi="Arial Narrow"/>
          <w:spacing w:val="-4"/>
        </w:rPr>
        <w:t>bruto</w:t>
      </w:r>
      <w:proofErr w:type="spellEnd"/>
      <w:r w:rsidRPr="00D72BBC">
        <w:rPr>
          <w:rFonts w:ascii="Arial Narrow" w:hAnsi="Arial Narrow"/>
          <w:spacing w:val="-4"/>
        </w:rPr>
        <w:t>)</w:t>
      </w:r>
      <w:r w:rsidRPr="00D72BBC">
        <w:rPr>
          <w:rFonts w:ascii="Arial Narrow" w:hAnsi="Arial Narrow"/>
        </w:rPr>
        <w:t xml:space="preserve"> </w:t>
      </w:r>
      <w:proofErr w:type="spellStart"/>
      <w:r w:rsidRPr="00D72BBC">
        <w:rPr>
          <w:rFonts w:ascii="Arial Narrow" w:hAnsi="Arial Narrow"/>
          <w:spacing w:val="-4"/>
        </w:rPr>
        <w:t>površina</w:t>
      </w:r>
      <w:proofErr w:type="spellEnd"/>
      <w:r w:rsidRPr="00D72BBC">
        <w:rPr>
          <w:rFonts w:ascii="Arial Narrow" w:hAnsi="Arial Narrow"/>
          <w:spacing w:val="1"/>
        </w:rPr>
        <w:t xml:space="preserve"> </w:t>
      </w:r>
      <w:proofErr w:type="spellStart"/>
      <w:r w:rsidRPr="00D72BBC">
        <w:rPr>
          <w:rFonts w:ascii="Arial Narrow" w:hAnsi="Arial Narrow"/>
          <w:spacing w:val="-4"/>
        </w:rPr>
        <w:t>građevina</w:t>
      </w:r>
      <w:proofErr w:type="spellEnd"/>
    </w:p>
    <w:p w14:paraId="05090D50" w14:textId="77777777" w:rsidR="00C21D58" w:rsidRPr="00D72BBC" w:rsidRDefault="00C21D58" w:rsidP="00C21D58">
      <w:pPr>
        <w:pStyle w:val="Odlomakpopisa"/>
        <w:numPr>
          <w:ilvl w:val="2"/>
          <w:numId w:val="231"/>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47505F46" w14:textId="77777777" w:rsidR="00C21D58" w:rsidRPr="00D72BBC" w:rsidRDefault="00C21D58" w:rsidP="00C21D58">
      <w:pPr>
        <w:pStyle w:val="Odlomakpopisa"/>
        <w:numPr>
          <w:ilvl w:val="1"/>
          <w:numId w:val="231"/>
        </w:numPr>
        <w:tabs>
          <w:tab w:val="left" w:pos="669"/>
        </w:tabs>
        <w:spacing w:before="100"/>
        <w:ind w:hanging="244"/>
        <w:jc w:val="both"/>
        <w:rPr>
          <w:rFonts w:ascii="Arial Narrow" w:hAnsi="Arial Narrow"/>
        </w:rPr>
      </w:pPr>
      <w:proofErr w:type="spellStart"/>
      <w:r w:rsidRPr="00D72BBC">
        <w:rPr>
          <w:rFonts w:ascii="Arial Narrow" w:hAnsi="Arial Narrow"/>
          <w:spacing w:val="-6"/>
        </w:rPr>
        <w:t>visina</w:t>
      </w:r>
      <w:proofErr w:type="spellEnd"/>
      <w:r w:rsidRPr="00D72BBC">
        <w:rPr>
          <w:rFonts w:ascii="Arial Narrow" w:hAnsi="Arial Narrow"/>
          <w:spacing w:val="-4"/>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broj</w:t>
      </w:r>
      <w:proofErr w:type="spellEnd"/>
      <w:r w:rsidRPr="00D72BBC">
        <w:rPr>
          <w:rFonts w:ascii="Arial Narrow" w:hAnsi="Arial Narrow"/>
          <w:spacing w:val="-3"/>
        </w:rPr>
        <w:t xml:space="preserve"> </w:t>
      </w:r>
      <w:proofErr w:type="spellStart"/>
      <w:r w:rsidRPr="00D72BBC">
        <w:rPr>
          <w:rFonts w:ascii="Arial Narrow" w:hAnsi="Arial Narrow"/>
          <w:spacing w:val="-6"/>
        </w:rPr>
        <w:t>etaža</w:t>
      </w:r>
      <w:proofErr w:type="spellEnd"/>
      <w:r w:rsidRPr="00D72BBC">
        <w:rPr>
          <w:rFonts w:ascii="Arial Narrow" w:hAnsi="Arial Narrow"/>
          <w:spacing w:val="-4"/>
        </w:rPr>
        <w:t xml:space="preserve"> </w:t>
      </w:r>
      <w:proofErr w:type="spellStart"/>
      <w:r w:rsidRPr="00D72BBC">
        <w:rPr>
          <w:rFonts w:ascii="Arial Narrow" w:hAnsi="Arial Narrow"/>
          <w:spacing w:val="-6"/>
        </w:rPr>
        <w:t>građevine</w:t>
      </w:r>
      <w:proofErr w:type="spellEnd"/>
    </w:p>
    <w:p w14:paraId="7163D685" w14:textId="77777777" w:rsidR="00C21D58" w:rsidRPr="00D72BBC" w:rsidRDefault="00C21D58" w:rsidP="00C21D58">
      <w:pPr>
        <w:pStyle w:val="Odlomakpopisa"/>
        <w:numPr>
          <w:ilvl w:val="2"/>
          <w:numId w:val="231"/>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1E29A135" w14:textId="77777777" w:rsidR="00C21D58" w:rsidRPr="00D72BBC" w:rsidRDefault="00C21D58" w:rsidP="00C21D58">
      <w:pPr>
        <w:pStyle w:val="Odlomakpopisa"/>
        <w:numPr>
          <w:ilvl w:val="1"/>
          <w:numId w:val="231"/>
        </w:numPr>
        <w:tabs>
          <w:tab w:val="left" w:pos="669"/>
        </w:tabs>
        <w:spacing w:before="101"/>
        <w:ind w:hanging="244"/>
        <w:jc w:val="both"/>
        <w:rPr>
          <w:rFonts w:ascii="Arial Narrow" w:hAnsi="Arial Narrow"/>
        </w:rPr>
      </w:pPr>
      <w:proofErr w:type="spellStart"/>
      <w:r w:rsidRPr="00D72BBC">
        <w:rPr>
          <w:rFonts w:ascii="Arial Narrow" w:hAnsi="Arial Narrow"/>
          <w:w w:val="90"/>
        </w:rPr>
        <w:t>veličina</w:t>
      </w:r>
      <w:proofErr w:type="spellEnd"/>
      <w:r w:rsidRPr="00D72BBC">
        <w:rPr>
          <w:rFonts w:ascii="Arial Narrow" w:hAnsi="Arial Narrow"/>
          <w:spacing w:val="10"/>
        </w:rPr>
        <w:t xml:space="preserve"> </w:t>
      </w:r>
      <w:proofErr w:type="spellStart"/>
      <w:r w:rsidRPr="00D72BBC">
        <w:rPr>
          <w:rFonts w:ascii="Arial Narrow" w:hAnsi="Arial Narrow"/>
          <w:w w:val="90"/>
        </w:rPr>
        <w:t>građevine</w:t>
      </w:r>
      <w:proofErr w:type="spellEnd"/>
      <w:r w:rsidRPr="00D72BBC">
        <w:rPr>
          <w:rFonts w:ascii="Arial Narrow" w:hAnsi="Arial Narrow"/>
          <w:spacing w:val="10"/>
        </w:rPr>
        <w:t xml:space="preserve"> </w:t>
      </w:r>
      <w:proofErr w:type="spellStart"/>
      <w:r w:rsidRPr="00D72BBC">
        <w:rPr>
          <w:rFonts w:ascii="Arial Narrow" w:hAnsi="Arial Narrow"/>
          <w:w w:val="90"/>
        </w:rPr>
        <w:t>koja</w:t>
      </w:r>
      <w:proofErr w:type="spellEnd"/>
      <w:r w:rsidRPr="00D72BBC">
        <w:rPr>
          <w:rFonts w:ascii="Arial Narrow" w:hAnsi="Arial Narrow"/>
          <w:spacing w:val="10"/>
        </w:rPr>
        <w:t xml:space="preserve"> </w:t>
      </w:r>
      <w:proofErr w:type="spellStart"/>
      <w:r w:rsidRPr="00D72BBC">
        <w:rPr>
          <w:rFonts w:ascii="Arial Narrow" w:hAnsi="Arial Narrow"/>
          <w:w w:val="90"/>
        </w:rPr>
        <w:t>nije</w:t>
      </w:r>
      <w:proofErr w:type="spellEnd"/>
      <w:r w:rsidRPr="00D72BBC">
        <w:rPr>
          <w:rFonts w:ascii="Arial Narrow" w:hAnsi="Arial Narrow"/>
          <w:spacing w:val="10"/>
        </w:rPr>
        <w:t xml:space="preserve"> </w:t>
      </w:r>
      <w:proofErr w:type="spellStart"/>
      <w:r w:rsidRPr="00D72BBC">
        <w:rPr>
          <w:rFonts w:ascii="Arial Narrow" w:hAnsi="Arial Narrow"/>
          <w:spacing w:val="-2"/>
          <w:w w:val="90"/>
        </w:rPr>
        <w:t>zgrada</w:t>
      </w:r>
      <w:proofErr w:type="spellEnd"/>
    </w:p>
    <w:p w14:paraId="3E1A2F84" w14:textId="77777777" w:rsidR="00C21D58" w:rsidRPr="00D72BBC" w:rsidRDefault="00C21D58" w:rsidP="00C21D58">
      <w:pPr>
        <w:pStyle w:val="Odlomakpopisa"/>
        <w:numPr>
          <w:ilvl w:val="2"/>
          <w:numId w:val="231"/>
        </w:numPr>
        <w:tabs>
          <w:tab w:val="left" w:pos="952"/>
        </w:tabs>
        <w:spacing w:before="100"/>
        <w:ind w:left="952" w:hanging="244"/>
        <w:jc w:val="both"/>
        <w:rPr>
          <w:rFonts w:ascii="Arial Narrow" w:hAnsi="Arial Narrow"/>
        </w:rPr>
      </w:pPr>
      <w:proofErr w:type="spellStart"/>
      <w:r w:rsidRPr="00D72BBC">
        <w:rPr>
          <w:rFonts w:ascii="Arial Narrow" w:hAnsi="Arial Narrow"/>
          <w:spacing w:val="-2"/>
        </w:rPr>
        <w:t>Visina</w:t>
      </w:r>
      <w:proofErr w:type="spellEnd"/>
      <w:r w:rsidRPr="00D72BBC">
        <w:rPr>
          <w:rFonts w:ascii="Arial Narrow" w:hAnsi="Arial Narrow"/>
          <w:spacing w:val="-6"/>
        </w:rPr>
        <w:t xml:space="preserve"> </w:t>
      </w:r>
      <w:proofErr w:type="spellStart"/>
      <w:r w:rsidRPr="00D72BBC">
        <w:rPr>
          <w:rFonts w:ascii="Arial Narrow" w:hAnsi="Arial Narrow"/>
          <w:spacing w:val="-2"/>
        </w:rPr>
        <w:t>potpornog</w:t>
      </w:r>
      <w:proofErr w:type="spellEnd"/>
      <w:r w:rsidRPr="00D72BBC">
        <w:rPr>
          <w:rFonts w:ascii="Arial Narrow" w:hAnsi="Arial Narrow"/>
          <w:spacing w:val="-5"/>
        </w:rPr>
        <w:t xml:space="preserve"> </w:t>
      </w:r>
      <w:proofErr w:type="spellStart"/>
      <w:r w:rsidRPr="00D72BBC">
        <w:rPr>
          <w:rFonts w:ascii="Arial Narrow" w:hAnsi="Arial Narrow"/>
          <w:spacing w:val="-2"/>
        </w:rPr>
        <w:t>zida</w:t>
      </w:r>
      <w:proofErr w:type="spellEnd"/>
      <w:r w:rsidRPr="00D72BBC">
        <w:rPr>
          <w:rFonts w:ascii="Arial Narrow" w:hAnsi="Arial Narrow"/>
          <w:spacing w:val="-5"/>
        </w:rPr>
        <w:t xml:space="preserve"> </w:t>
      </w:r>
      <w:proofErr w:type="spellStart"/>
      <w:r w:rsidRPr="00D72BBC">
        <w:rPr>
          <w:rFonts w:ascii="Arial Narrow" w:hAnsi="Arial Narrow"/>
          <w:spacing w:val="-2"/>
        </w:rPr>
        <w:t>može</w:t>
      </w:r>
      <w:proofErr w:type="spellEnd"/>
      <w:r w:rsidRPr="00D72BBC">
        <w:rPr>
          <w:rFonts w:ascii="Arial Narrow" w:hAnsi="Arial Narrow"/>
          <w:spacing w:val="-5"/>
        </w:rPr>
        <w:t xml:space="preserve"> </w:t>
      </w:r>
      <w:proofErr w:type="spellStart"/>
      <w:r w:rsidRPr="00D72BBC">
        <w:rPr>
          <w:rFonts w:ascii="Arial Narrow" w:hAnsi="Arial Narrow"/>
          <w:spacing w:val="-2"/>
        </w:rPr>
        <w:t>biti</w:t>
      </w:r>
      <w:proofErr w:type="spellEnd"/>
      <w:r w:rsidRPr="00D72BBC">
        <w:rPr>
          <w:rFonts w:ascii="Arial Narrow" w:hAnsi="Arial Narrow"/>
          <w:spacing w:val="-5"/>
        </w:rPr>
        <w:t xml:space="preserve"> </w:t>
      </w:r>
      <w:proofErr w:type="spellStart"/>
      <w:r w:rsidRPr="00D72BBC">
        <w:rPr>
          <w:rFonts w:ascii="Arial Narrow" w:hAnsi="Arial Narrow"/>
          <w:spacing w:val="-2"/>
        </w:rPr>
        <w:t>najviše</w:t>
      </w:r>
      <w:proofErr w:type="spellEnd"/>
      <w:r w:rsidRPr="00D72BBC">
        <w:rPr>
          <w:rFonts w:ascii="Arial Narrow" w:hAnsi="Arial Narrow"/>
          <w:spacing w:val="-5"/>
        </w:rPr>
        <w:t xml:space="preserve"> </w:t>
      </w:r>
      <w:r w:rsidRPr="00D72BBC">
        <w:rPr>
          <w:rFonts w:ascii="Arial Narrow" w:hAnsi="Arial Narrow"/>
          <w:spacing w:val="-2"/>
        </w:rPr>
        <w:t>2,0</w:t>
      </w:r>
      <w:r w:rsidRPr="00D72BBC">
        <w:rPr>
          <w:rFonts w:ascii="Arial Narrow" w:hAnsi="Arial Narrow"/>
          <w:spacing w:val="-6"/>
        </w:rPr>
        <w:t xml:space="preserve"> </w:t>
      </w:r>
      <w:r w:rsidRPr="00D72BBC">
        <w:rPr>
          <w:rFonts w:ascii="Arial Narrow" w:hAnsi="Arial Narrow"/>
          <w:spacing w:val="-5"/>
        </w:rPr>
        <w:t>m.</w:t>
      </w:r>
    </w:p>
    <w:p w14:paraId="0D9DBCD0" w14:textId="77777777" w:rsidR="00C21D58" w:rsidRPr="00D72BBC" w:rsidRDefault="00C21D58" w:rsidP="00C21D58">
      <w:pPr>
        <w:pStyle w:val="Odlomakpopisa"/>
        <w:numPr>
          <w:ilvl w:val="1"/>
          <w:numId w:val="231"/>
        </w:numPr>
        <w:tabs>
          <w:tab w:val="left" w:pos="669"/>
        </w:tabs>
        <w:spacing w:before="101"/>
        <w:ind w:hanging="244"/>
        <w:jc w:val="both"/>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oblikovanje</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p>
    <w:p w14:paraId="77613394" w14:textId="77777777" w:rsidR="00C21D58" w:rsidRPr="00D72BBC" w:rsidRDefault="00C21D58" w:rsidP="00C21D58">
      <w:pPr>
        <w:pStyle w:val="Odlomakpopisa"/>
        <w:numPr>
          <w:ilvl w:val="2"/>
          <w:numId w:val="231"/>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6704A18F" w14:textId="77777777" w:rsidR="00C21D58" w:rsidRPr="00D72BBC" w:rsidRDefault="00C21D58" w:rsidP="00C21D58">
      <w:pPr>
        <w:pStyle w:val="Odlomakpopisa"/>
        <w:numPr>
          <w:ilvl w:val="1"/>
          <w:numId w:val="231"/>
        </w:numPr>
        <w:tabs>
          <w:tab w:val="left" w:pos="791"/>
        </w:tabs>
        <w:spacing w:before="100"/>
        <w:ind w:left="791" w:hanging="366"/>
        <w:jc w:val="both"/>
        <w:rPr>
          <w:rFonts w:ascii="Arial Narrow" w:hAnsi="Arial Narrow"/>
        </w:rPr>
      </w:pPr>
      <w:proofErr w:type="spellStart"/>
      <w:r w:rsidRPr="00D72BBC">
        <w:rPr>
          <w:rFonts w:ascii="Arial Narrow" w:hAnsi="Arial Narrow"/>
          <w:spacing w:val="-4"/>
        </w:rPr>
        <w:t>uvjeti</w:t>
      </w:r>
      <w:proofErr w:type="spellEnd"/>
      <w:r w:rsidRPr="00D72BBC">
        <w:rPr>
          <w:rFonts w:ascii="Arial Narrow" w:hAnsi="Arial Narrow"/>
          <w:spacing w:val="-11"/>
        </w:rPr>
        <w:t xml:space="preserve"> </w:t>
      </w:r>
      <w:r w:rsidRPr="00D72BBC">
        <w:rPr>
          <w:rFonts w:ascii="Arial Narrow" w:hAnsi="Arial Narrow"/>
          <w:spacing w:val="-4"/>
        </w:rPr>
        <w:t>za</w:t>
      </w:r>
      <w:r w:rsidRPr="00D72BBC">
        <w:rPr>
          <w:rFonts w:ascii="Arial Narrow" w:hAnsi="Arial Narrow"/>
          <w:spacing w:val="-11"/>
        </w:rPr>
        <w:t xml:space="preserve"> </w:t>
      </w:r>
      <w:proofErr w:type="spellStart"/>
      <w:r w:rsidRPr="00D72BBC">
        <w:rPr>
          <w:rFonts w:ascii="Arial Narrow" w:hAnsi="Arial Narrow"/>
          <w:spacing w:val="-4"/>
        </w:rPr>
        <w:t>uređenje</w:t>
      </w:r>
      <w:proofErr w:type="spellEnd"/>
      <w:r w:rsidRPr="00D72BBC">
        <w:rPr>
          <w:rFonts w:ascii="Arial Narrow" w:hAnsi="Arial Narrow"/>
          <w:spacing w:val="-11"/>
        </w:rPr>
        <w:t xml:space="preserve"> </w:t>
      </w:r>
      <w:proofErr w:type="spellStart"/>
      <w:r w:rsidRPr="00D72BBC">
        <w:rPr>
          <w:rFonts w:ascii="Arial Narrow" w:hAnsi="Arial Narrow"/>
          <w:spacing w:val="-4"/>
        </w:rPr>
        <w:t>građevne</w:t>
      </w:r>
      <w:proofErr w:type="spellEnd"/>
      <w:r w:rsidRPr="00D72BBC">
        <w:rPr>
          <w:rFonts w:ascii="Arial Narrow" w:hAnsi="Arial Narrow"/>
          <w:spacing w:val="-11"/>
        </w:rPr>
        <w:t xml:space="preserve"> </w:t>
      </w:r>
      <w:proofErr w:type="spellStart"/>
      <w:r w:rsidRPr="00D72BBC">
        <w:rPr>
          <w:rFonts w:ascii="Arial Narrow" w:hAnsi="Arial Narrow"/>
          <w:spacing w:val="-4"/>
        </w:rPr>
        <w:t>čestice</w:t>
      </w:r>
      <w:proofErr w:type="spellEnd"/>
      <w:r w:rsidRPr="00D72BBC">
        <w:rPr>
          <w:rFonts w:ascii="Arial Narrow" w:hAnsi="Arial Narrow"/>
          <w:spacing w:val="-4"/>
        </w:rPr>
        <w:t>,</w:t>
      </w:r>
      <w:r w:rsidRPr="00D72BBC">
        <w:rPr>
          <w:rFonts w:ascii="Arial Narrow" w:hAnsi="Arial Narrow"/>
          <w:spacing w:val="-11"/>
        </w:rPr>
        <w:t xml:space="preserve"> </w:t>
      </w:r>
      <w:proofErr w:type="spellStart"/>
      <w:r w:rsidRPr="00D72BBC">
        <w:rPr>
          <w:rFonts w:ascii="Arial Narrow" w:hAnsi="Arial Narrow"/>
          <w:spacing w:val="-4"/>
        </w:rPr>
        <w:t>odnosno</w:t>
      </w:r>
      <w:proofErr w:type="spellEnd"/>
      <w:r w:rsidRPr="00D72BBC">
        <w:rPr>
          <w:rFonts w:ascii="Arial Narrow" w:hAnsi="Arial Narrow"/>
          <w:spacing w:val="-11"/>
        </w:rPr>
        <w:t xml:space="preserve"> </w:t>
      </w:r>
      <w:proofErr w:type="spellStart"/>
      <w:r w:rsidRPr="00D72BBC">
        <w:rPr>
          <w:rFonts w:ascii="Arial Narrow" w:hAnsi="Arial Narrow"/>
          <w:spacing w:val="-4"/>
        </w:rPr>
        <w:t>obuhvata</w:t>
      </w:r>
      <w:proofErr w:type="spellEnd"/>
      <w:r w:rsidRPr="00D72BBC">
        <w:rPr>
          <w:rFonts w:ascii="Arial Narrow" w:hAnsi="Arial Narrow"/>
          <w:spacing w:val="-10"/>
        </w:rPr>
        <w:t xml:space="preserve"> </w:t>
      </w:r>
      <w:proofErr w:type="spellStart"/>
      <w:r w:rsidRPr="00D72BBC">
        <w:rPr>
          <w:rFonts w:ascii="Arial Narrow" w:hAnsi="Arial Narrow"/>
          <w:spacing w:val="-4"/>
        </w:rPr>
        <w:t>zahvata</w:t>
      </w:r>
      <w:proofErr w:type="spellEnd"/>
      <w:r w:rsidRPr="00D72BBC">
        <w:rPr>
          <w:rFonts w:ascii="Arial Narrow" w:hAnsi="Arial Narrow"/>
          <w:spacing w:val="-11"/>
        </w:rPr>
        <w:t xml:space="preserve"> </w:t>
      </w:r>
      <w:r w:rsidRPr="00D72BBC">
        <w:rPr>
          <w:rFonts w:ascii="Arial Narrow" w:hAnsi="Arial Narrow"/>
          <w:spacing w:val="-4"/>
        </w:rPr>
        <w:t>u</w:t>
      </w:r>
      <w:r w:rsidRPr="00D72BBC">
        <w:rPr>
          <w:rFonts w:ascii="Arial Narrow" w:hAnsi="Arial Narrow"/>
          <w:spacing w:val="-11"/>
        </w:rPr>
        <w:t xml:space="preserve"> </w:t>
      </w:r>
      <w:proofErr w:type="spellStart"/>
      <w:r w:rsidRPr="00D72BBC">
        <w:rPr>
          <w:rFonts w:ascii="Arial Narrow" w:hAnsi="Arial Narrow"/>
          <w:spacing w:val="-4"/>
        </w:rPr>
        <w:t>prostoru</w:t>
      </w:r>
      <w:proofErr w:type="spellEnd"/>
    </w:p>
    <w:p w14:paraId="37B6E143" w14:textId="77777777" w:rsidR="00C21D58" w:rsidRPr="00D72BBC" w:rsidRDefault="00C21D58" w:rsidP="00C21D58">
      <w:pPr>
        <w:pStyle w:val="Odlomakpopisa"/>
        <w:numPr>
          <w:ilvl w:val="2"/>
          <w:numId w:val="231"/>
        </w:numPr>
        <w:tabs>
          <w:tab w:val="left" w:pos="1009"/>
        </w:tabs>
        <w:spacing w:before="111" w:line="228" w:lineRule="auto"/>
        <w:ind w:left="708" w:right="707" w:firstLine="0"/>
        <w:jc w:val="both"/>
        <w:rPr>
          <w:rFonts w:ascii="Arial Narrow" w:hAnsi="Arial Narrow"/>
        </w:rPr>
      </w:pPr>
      <w:proofErr w:type="spellStart"/>
      <w:r w:rsidRPr="00D72BBC">
        <w:rPr>
          <w:rFonts w:ascii="Arial Narrow" w:hAnsi="Arial Narrow"/>
        </w:rPr>
        <w:t>Parkirališna</w:t>
      </w:r>
      <w:proofErr w:type="spellEnd"/>
      <w:r w:rsidRPr="00D72BBC">
        <w:rPr>
          <w:rFonts w:ascii="Arial Narrow" w:hAnsi="Arial Narrow"/>
        </w:rPr>
        <w:t xml:space="preserve"> </w:t>
      </w:r>
      <w:proofErr w:type="spellStart"/>
      <w:r w:rsidRPr="00D72BBC">
        <w:rPr>
          <w:rFonts w:ascii="Arial Narrow" w:hAnsi="Arial Narrow"/>
        </w:rPr>
        <w:t>mjesta</w:t>
      </w:r>
      <w:proofErr w:type="spellEnd"/>
      <w:r w:rsidRPr="00D72BBC">
        <w:rPr>
          <w:rFonts w:ascii="Arial Narrow" w:hAnsi="Arial Narrow"/>
        </w:rPr>
        <w:t xml:space="preserve"> za </w:t>
      </w:r>
      <w:proofErr w:type="spellStart"/>
      <w:r w:rsidRPr="00D72BBC">
        <w:rPr>
          <w:rFonts w:ascii="Arial Narrow" w:hAnsi="Arial Narrow"/>
        </w:rPr>
        <w:t>potrebe</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vjerske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osigurati</w:t>
      </w:r>
      <w:proofErr w:type="spellEnd"/>
      <w:r w:rsidRPr="00D72BBC">
        <w:rPr>
          <w:rFonts w:ascii="Arial Narrow" w:hAnsi="Arial Narrow"/>
        </w:rPr>
        <w:t xml:space="preserve"> </w:t>
      </w:r>
      <w:proofErr w:type="spellStart"/>
      <w:r w:rsidRPr="00D72BBC">
        <w:rPr>
          <w:rFonts w:ascii="Arial Narrow" w:hAnsi="Arial Narrow"/>
        </w:rPr>
        <w:t>će</w:t>
      </w:r>
      <w:proofErr w:type="spellEnd"/>
      <w:r w:rsidRPr="00D72BBC">
        <w:rPr>
          <w:rFonts w:ascii="Arial Narrow" w:hAnsi="Arial Narrow"/>
        </w:rPr>
        <w:t xml:space="preserve"> se na </w:t>
      </w:r>
      <w:proofErr w:type="spellStart"/>
      <w:r w:rsidRPr="00D72BBC">
        <w:rPr>
          <w:rFonts w:ascii="Arial Narrow" w:hAnsi="Arial Narrow"/>
        </w:rPr>
        <w:t>javnim</w:t>
      </w:r>
      <w:proofErr w:type="spellEnd"/>
      <w:r w:rsidRPr="00D72BBC">
        <w:rPr>
          <w:rFonts w:ascii="Arial Narrow" w:hAnsi="Arial Narrow"/>
        </w:rPr>
        <w:t xml:space="preserve"> </w:t>
      </w:r>
      <w:proofErr w:type="spellStart"/>
      <w:r w:rsidRPr="00D72BBC">
        <w:rPr>
          <w:rFonts w:ascii="Arial Narrow" w:hAnsi="Arial Narrow"/>
          <w:spacing w:val="-2"/>
        </w:rPr>
        <w:t>parkiralištima</w:t>
      </w:r>
      <w:proofErr w:type="spellEnd"/>
      <w:r w:rsidRPr="00D72BBC">
        <w:rPr>
          <w:rFonts w:ascii="Arial Narrow" w:hAnsi="Arial Narrow"/>
          <w:spacing w:val="-2"/>
        </w:rPr>
        <w:t>.</w:t>
      </w:r>
    </w:p>
    <w:p w14:paraId="7DEC99E8" w14:textId="77777777" w:rsidR="00C21D58" w:rsidRPr="00D72BBC" w:rsidRDefault="00C21D58" w:rsidP="00C21D58">
      <w:pPr>
        <w:pStyle w:val="Odlomakpopisa"/>
        <w:numPr>
          <w:ilvl w:val="2"/>
          <w:numId w:val="231"/>
        </w:numPr>
        <w:tabs>
          <w:tab w:val="left" w:pos="952"/>
        </w:tabs>
        <w:spacing w:before="103"/>
        <w:ind w:left="952" w:hanging="244"/>
        <w:jc w:val="both"/>
        <w:rPr>
          <w:rFonts w:ascii="Arial Narrow" w:hAnsi="Arial Narrow"/>
        </w:rPr>
      </w:pPr>
      <w:proofErr w:type="spellStart"/>
      <w:r w:rsidRPr="00D72BBC">
        <w:rPr>
          <w:rFonts w:ascii="Arial Narrow" w:hAnsi="Arial Narrow"/>
          <w:spacing w:val="-2"/>
        </w:rPr>
        <w:t>Visina</w:t>
      </w:r>
      <w:proofErr w:type="spellEnd"/>
      <w:r w:rsidRPr="00D72BBC">
        <w:rPr>
          <w:rFonts w:ascii="Arial Narrow" w:hAnsi="Arial Narrow"/>
          <w:spacing w:val="-13"/>
        </w:rPr>
        <w:t xml:space="preserve"> </w:t>
      </w:r>
      <w:proofErr w:type="spellStart"/>
      <w:r w:rsidRPr="00D72BBC">
        <w:rPr>
          <w:rFonts w:ascii="Arial Narrow" w:hAnsi="Arial Narrow"/>
          <w:spacing w:val="-2"/>
        </w:rPr>
        <w:t>ograde</w:t>
      </w:r>
      <w:proofErr w:type="spellEnd"/>
      <w:r w:rsidRPr="00D72BBC">
        <w:rPr>
          <w:rFonts w:ascii="Arial Narrow" w:hAnsi="Arial Narrow"/>
          <w:spacing w:val="-13"/>
        </w:rPr>
        <w:t xml:space="preserve"> </w:t>
      </w:r>
      <w:proofErr w:type="spellStart"/>
      <w:r w:rsidRPr="00D72BBC">
        <w:rPr>
          <w:rFonts w:ascii="Arial Narrow" w:hAnsi="Arial Narrow"/>
          <w:spacing w:val="-2"/>
        </w:rPr>
        <w:t>prema</w:t>
      </w:r>
      <w:proofErr w:type="spellEnd"/>
      <w:r w:rsidRPr="00D72BBC">
        <w:rPr>
          <w:rFonts w:ascii="Arial Narrow" w:hAnsi="Arial Narrow"/>
          <w:spacing w:val="-13"/>
        </w:rPr>
        <w:t xml:space="preserve"> </w:t>
      </w:r>
      <w:proofErr w:type="spellStart"/>
      <w:r w:rsidRPr="00D72BBC">
        <w:rPr>
          <w:rFonts w:ascii="Arial Narrow" w:hAnsi="Arial Narrow"/>
          <w:spacing w:val="-2"/>
        </w:rPr>
        <w:t>susjednim</w:t>
      </w:r>
      <w:proofErr w:type="spellEnd"/>
      <w:r w:rsidRPr="00D72BBC">
        <w:rPr>
          <w:rFonts w:ascii="Arial Narrow" w:hAnsi="Arial Narrow"/>
          <w:spacing w:val="-12"/>
        </w:rPr>
        <w:t xml:space="preserve"> </w:t>
      </w:r>
      <w:proofErr w:type="spellStart"/>
      <w:r w:rsidRPr="00D72BBC">
        <w:rPr>
          <w:rFonts w:ascii="Arial Narrow" w:hAnsi="Arial Narrow"/>
          <w:spacing w:val="-2"/>
        </w:rPr>
        <w:t>česticama</w:t>
      </w:r>
      <w:proofErr w:type="spellEnd"/>
      <w:r w:rsidRPr="00D72BBC">
        <w:rPr>
          <w:rFonts w:ascii="Arial Narrow" w:hAnsi="Arial Narrow"/>
          <w:spacing w:val="-13"/>
        </w:rPr>
        <w:t xml:space="preserve"> </w:t>
      </w:r>
      <w:proofErr w:type="spellStart"/>
      <w:r w:rsidRPr="00D72BBC">
        <w:rPr>
          <w:rFonts w:ascii="Arial Narrow" w:hAnsi="Arial Narrow"/>
          <w:spacing w:val="-2"/>
        </w:rPr>
        <w:t>može</w:t>
      </w:r>
      <w:proofErr w:type="spellEnd"/>
      <w:r w:rsidRPr="00D72BBC">
        <w:rPr>
          <w:rFonts w:ascii="Arial Narrow" w:hAnsi="Arial Narrow"/>
          <w:spacing w:val="-13"/>
        </w:rPr>
        <w:t xml:space="preserve"> </w:t>
      </w:r>
      <w:proofErr w:type="spellStart"/>
      <w:r w:rsidRPr="00D72BBC">
        <w:rPr>
          <w:rFonts w:ascii="Arial Narrow" w:hAnsi="Arial Narrow"/>
          <w:spacing w:val="-2"/>
        </w:rPr>
        <w:t>biti</w:t>
      </w:r>
      <w:proofErr w:type="spellEnd"/>
      <w:r w:rsidRPr="00D72BBC">
        <w:rPr>
          <w:rFonts w:ascii="Arial Narrow" w:hAnsi="Arial Narrow"/>
          <w:spacing w:val="-12"/>
        </w:rPr>
        <w:t xml:space="preserve"> </w:t>
      </w:r>
      <w:proofErr w:type="spellStart"/>
      <w:r w:rsidRPr="00D72BBC">
        <w:rPr>
          <w:rFonts w:ascii="Arial Narrow" w:hAnsi="Arial Narrow"/>
          <w:spacing w:val="-2"/>
        </w:rPr>
        <w:t>najviše</w:t>
      </w:r>
      <w:proofErr w:type="spellEnd"/>
      <w:r w:rsidRPr="00D72BBC">
        <w:rPr>
          <w:rFonts w:ascii="Arial Narrow" w:hAnsi="Arial Narrow"/>
          <w:spacing w:val="-13"/>
        </w:rPr>
        <w:t xml:space="preserve"> </w:t>
      </w:r>
      <w:r w:rsidRPr="00D72BBC">
        <w:rPr>
          <w:rFonts w:ascii="Arial Narrow" w:hAnsi="Arial Narrow"/>
          <w:spacing w:val="-2"/>
        </w:rPr>
        <w:t>1,5</w:t>
      </w:r>
      <w:r w:rsidRPr="00D72BBC">
        <w:rPr>
          <w:rFonts w:ascii="Arial Narrow" w:hAnsi="Arial Narrow"/>
          <w:spacing w:val="-13"/>
        </w:rPr>
        <w:t xml:space="preserve"> </w:t>
      </w:r>
      <w:r w:rsidRPr="00D72BBC">
        <w:rPr>
          <w:rFonts w:ascii="Arial Narrow" w:hAnsi="Arial Narrow"/>
          <w:spacing w:val="-5"/>
        </w:rPr>
        <w:t>m.</w:t>
      </w:r>
    </w:p>
    <w:p w14:paraId="78D95FED" w14:textId="77777777" w:rsidR="00C21D58" w:rsidRPr="00D72BBC" w:rsidRDefault="00C21D58" w:rsidP="00C21D58">
      <w:pPr>
        <w:pStyle w:val="Odlomakpopisa"/>
        <w:numPr>
          <w:ilvl w:val="1"/>
          <w:numId w:val="231"/>
        </w:numPr>
        <w:tabs>
          <w:tab w:val="left" w:pos="791"/>
        </w:tabs>
        <w:spacing w:before="100"/>
        <w:ind w:left="791" w:hanging="366"/>
        <w:jc w:val="both"/>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nesmetan</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boravak</w:t>
      </w:r>
      <w:proofErr w:type="spellEnd"/>
      <w:r w:rsidRPr="00D72BBC">
        <w:rPr>
          <w:rFonts w:ascii="Arial Narrow" w:hAnsi="Arial Narrow"/>
        </w:rPr>
        <w:t xml:space="preserve"> i rad </w:t>
      </w:r>
      <w:proofErr w:type="spellStart"/>
      <w:r w:rsidRPr="00D72BBC">
        <w:rPr>
          <w:rFonts w:ascii="Arial Narrow" w:hAnsi="Arial Narrow"/>
        </w:rPr>
        <w:t>osoba</w:t>
      </w:r>
      <w:proofErr w:type="spellEnd"/>
      <w:r w:rsidRPr="00D72BBC">
        <w:rPr>
          <w:rFonts w:ascii="Arial Narrow" w:hAnsi="Arial Narrow"/>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spacing w:val="-2"/>
        </w:rPr>
        <w:t>pokretljivosti</w:t>
      </w:r>
      <w:proofErr w:type="spellEnd"/>
    </w:p>
    <w:p w14:paraId="4641F0AC" w14:textId="77777777" w:rsidR="00C21D58" w:rsidRPr="00D72BBC" w:rsidRDefault="00C21D58" w:rsidP="00C21D58">
      <w:pPr>
        <w:pStyle w:val="Odlomakpopisa"/>
        <w:numPr>
          <w:ilvl w:val="2"/>
          <w:numId w:val="231"/>
        </w:numPr>
        <w:tabs>
          <w:tab w:val="left" w:pos="949"/>
        </w:tabs>
        <w:spacing w:before="111" w:line="228" w:lineRule="auto"/>
        <w:ind w:left="708" w:right="707" w:firstLine="0"/>
        <w:jc w:val="both"/>
        <w:rPr>
          <w:rFonts w:ascii="Arial Narrow" w:hAnsi="Arial Narrow"/>
        </w:rPr>
      </w:pPr>
      <w:proofErr w:type="spellStart"/>
      <w:r w:rsidRPr="00D72BBC">
        <w:rPr>
          <w:rFonts w:ascii="Arial Narrow" w:hAnsi="Arial Narrow"/>
          <w:spacing w:val="-4"/>
        </w:rPr>
        <w:t>Sve</w:t>
      </w:r>
      <w:proofErr w:type="spellEnd"/>
      <w:r w:rsidRPr="00D72BBC">
        <w:rPr>
          <w:rFonts w:ascii="Arial Narrow" w:hAnsi="Arial Narrow"/>
          <w:spacing w:val="-7"/>
        </w:rPr>
        <w:t xml:space="preserve"> </w:t>
      </w:r>
      <w:proofErr w:type="spellStart"/>
      <w:r w:rsidRPr="00D72BBC">
        <w:rPr>
          <w:rFonts w:ascii="Arial Narrow" w:hAnsi="Arial Narrow"/>
          <w:spacing w:val="-4"/>
        </w:rPr>
        <w:t>javne</w:t>
      </w:r>
      <w:proofErr w:type="spellEnd"/>
      <w:r w:rsidRPr="00D72BBC">
        <w:rPr>
          <w:rFonts w:ascii="Arial Narrow" w:hAnsi="Arial Narrow"/>
          <w:spacing w:val="-7"/>
        </w:rPr>
        <w:t xml:space="preserve"> </w:t>
      </w:r>
      <w:proofErr w:type="spellStart"/>
      <w:r w:rsidRPr="00D72BBC">
        <w:rPr>
          <w:rFonts w:ascii="Arial Narrow" w:hAnsi="Arial Narrow"/>
          <w:spacing w:val="-4"/>
        </w:rPr>
        <w:t>površine</w:t>
      </w:r>
      <w:proofErr w:type="spellEnd"/>
      <w:r w:rsidRPr="00D72BBC">
        <w:rPr>
          <w:rFonts w:ascii="Arial Narrow" w:hAnsi="Arial Narrow"/>
          <w:spacing w:val="-7"/>
        </w:rPr>
        <w:t xml:space="preserve"> </w:t>
      </w:r>
      <w:proofErr w:type="spellStart"/>
      <w:r w:rsidRPr="00D72BBC">
        <w:rPr>
          <w:rFonts w:ascii="Arial Narrow" w:hAnsi="Arial Narrow"/>
          <w:spacing w:val="-4"/>
        </w:rPr>
        <w:t>moraju</w:t>
      </w:r>
      <w:proofErr w:type="spellEnd"/>
      <w:r w:rsidRPr="00D72BBC">
        <w:rPr>
          <w:rFonts w:ascii="Arial Narrow" w:hAnsi="Arial Narrow"/>
          <w:spacing w:val="-7"/>
        </w:rPr>
        <w:t xml:space="preserve"> </w:t>
      </w:r>
      <w:proofErr w:type="spellStart"/>
      <w:r w:rsidRPr="00D72BBC">
        <w:rPr>
          <w:rFonts w:ascii="Arial Narrow" w:hAnsi="Arial Narrow"/>
          <w:spacing w:val="-4"/>
        </w:rPr>
        <w:t>biti</w:t>
      </w:r>
      <w:proofErr w:type="spellEnd"/>
      <w:r w:rsidRPr="00D72BBC">
        <w:rPr>
          <w:rFonts w:ascii="Arial Narrow" w:hAnsi="Arial Narrow"/>
          <w:spacing w:val="-7"/>
        </w:rPr>
        <w:t xml:space="preserve"> </w:t>
      </w:r>
      <w:proofErr w:type="spellStart"/>
      <w:r w:rsidRPr="00D72BBC">
        <w:rPr>
          <w:rFonts w:ascii="Arial Narrow" w:hAnsi="Arial Narrow"/>
          <w:spacing w:val="-4"/>
        </w:rPr>
        <w:t>uređene</w:t>
      </w:r>
      <w:proofErr w:type="spellEnd"/>
      <w:r w:rsidRPr="00D72BBC">
        <w:rPr>
          <w:rFonts w:ascii="Arial Narrow" w:hAnsi="Arial Narrow"/>
          <w:spacing w:val="-7"/>
        </w:rPr>
        <w:t xml:space="preserve"> </w:t>
      </w:r>
      <w:r w:rsidRPr="00D72BBC">
        <w:rPr>
          <w:rFonts w:ascii="Arial Narrow" w:hAnsi="Arial Narrow"/>
          <w:spacing w:val="-4"/>
        </w:rPr>
        <w:t>na</w:t>
      </w:r>
      <w:r w:rsidRPr="00D72BBC">
        <w:rPr>
          <w:rFonts w:ascii="Arial Narrow" w:hAnsi="Arial Narrow"/>
          <w:spacing w:val="-7"/>
        </w:rPr>
        <w:t xml:space="preserve"> </w:t>
      </w:r>
      <w:proofErr w:type="spellStart"/>
      <w:r w:rsidRPr="00D72BBC">
        <w:rPr>
          <w:rFonts w:ascii="Arial Narrow" w:hAnsi="Arial Narrow"/>
          <w:spacing w:val="-4"/>
        </w:rPr>
        <w:t>način</w:t>
      </w:r>
      <w:proofErr w:type="spellEnd"/>
      <w:r w:rsidRPr="00D72BBC">
        <w:rPr>
          <w:rFonts w:ascii="Arial Narrow" w:hAnsi="Arial Narrow"/>
          <w:spacing w:val="-7"/>
        </w:rPr>
        <w:t xml:space="preserve"> </w:t>
      </w:r>
      <w:r w:rsidRPr="00D72BBC">
        <w:rPr>
          <w:rFonts w:ascii="Arial Narrow" w:hAnsi="Arial Narrow"/>
          <w:spacing w:val="-4"/>
        </w:rPr>
        <w:t>koji</w:t>
      </w:r>
      <w:r w:rsidRPr="00D72BBC">
        <w:rPr>
          <w:rFonts w:ascii="Arial Narrow" w:hAnsi="Arial Narrow"/>
          <w:spacing w:val="-7"/>
        </w:rPr>
        <w:t xml:space="preserve"> </w:t>
      </w:r>
      <w:proofErr w:type="spellStart"/>
      <w:r w:rsidRPr="00D72BBC">
        <w:rPr>
          <w:rFonts w:ascii="Arial Narrow" w:hAnsi="Arial Narrow"/>
          <w:spacing w:val="-4"/>
        </w:rPr>
        <w:t>omogućuje</w:t>
      </w:r>
      <w:proofErr w:type="spellEnd"/>
      <w:r w:rsidRPr="00D72BBC">
        <w:rPr>
          <w:rFonts w:ascii="Arial Narrow" w:hAnsi="Arial Narrow"/>
          <w:spacing w:val="-7"/>
        </w:rPr>
        <w:t xml:space="preserve"> </w:t>
      </w:r>
      <w:proofErr w:type="spellStart"/>
      <w:r w:rsidRPr="00D72BBC">
        <w:rPr>
          <w:rFonts w:ascii="Arial Narrow" w:hAnsi="Arial Narrow"/>
          <w:spacing w:val="-4"/>
        </w:rPr>
        <w:t>pristup</w:t>
      </w:r>
      <w:proofErr w:type="spellEnd"/>
      <w:r w:rsidRPr="00D72BBC">
        <w:rPr>
          <w:rFonts w:ascii="Arial Narrow" w:hAnsi="Arial Narrow"/>
          <w:spacing w:val="-7"/>
        </w:rPr>
        <w:t xml:space="preserve"> </w:t>
      </w:r>
      <w:r w:rsidRPr="00D72BBC">
        <w:rPr>
          <w:rFonts w:ascii="Arial Narrow" w:hAnsi="Arial Narrow"/>
          <w:spacing w:val="-4"/>
        </w:rPr>
        <w:t>i</w:t>
      </w:r>
      <w:r w:rsidRPr="00D72BBC">
        <w:rPr>
          <w:rFonts w:ascii="Arial Narrow" w:hAnsi="Arial Narrow"/>
          <w:spacing w:val="-7"/>
        </w:rPr>
        <w:t xml:space="preserve"> </w:t>
      </w:r>
      <w:proofErr w:type="spellStart"/>
      <w:r w:rsidRPr="00D72BBC">
        <w:rPr>
          <w:rFonts w:ascii="Arial Narrow" w:hAnsi="Arial Narrow"/>
          <w:spacing w:val="-4"/>
        </w:rPr>
        <w:t>kretanje</w:t>
      </w:r>
      <w:proofErr w:type="spellEnd"/>
      <w:r w:rsidRPr="00D72BBC">
        <w:rPr>
          <w:rFonts w:ascii="Arial Narrow" w:hAnsi="Arial Narrow"/>
          <w:spacing w:val="-7"/>
        </w:rPr>
        <w:t xml:space="preserve"> </w:t>
      </w:r>
      <w:proofErr w:type="spellStart"/>
      <w:r w:rsidRPr="00D72BBC">
        <w:rPr>
          <w:rFonts w:ascii="Arial Narrow" w:hAnsi="Arial Narrow"/>
          <w:spacing w:val="-4"/>
        </w:rPr>
        <w:t>osobama</w:t>
      </w:r>
      <w:proofErr w:type="spellEnd"/>
      <w:r w:rsidRPr="00D72BBC">
        <w:rPr>
          <w:rFonts w:ascii="Arial Narrow" w:hAnsi="Arial Narrow"/>
          <w:spacing w:val="-4"/>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rPr>
        <w:t>pokretljivosti</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w:t>
      </w:r>
    </w:p>
    <w:p w14:paraId="6ABACDC6" w14:textId="77777777" w:rsidR="00C21D58" w:rsidRPr="00D72BBC" w:rsidRDefault="00C21D58" w:rsidP="00C21D58">
      <w:pPr>
        <w:pStyle w:val="Odlomakpopisa"/>
        <w:numPr>
          <w:ilvl w:val="2"/>
          <w:numId w:val="231"/>
        </w:numPr>
        <w:tabs>
          <w:tab w:val="left" w:pos="1043"/>
        </w:tabs>
        <w:spacing w:before="112" w:line="228" w:lineRule="auto"/>
        <w:ind w:left="708" w:right="707" w:firstLine="0"/>
        <w:jc w:val="both"/>
        <w:rPr>
          <w:rFonts w:ascii="Arial Narrow" w:hAnsi="Arial Narrow"/>
        </w:rPr>
      </w:pP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javne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planirane</w:t>
      </w:r>
      <w:proofErr w:type="spellEnd"/>
      <w:r w:rsidRPr="00D72BBC">
        <w:rPr>
          <w:rFonts w:ascii="Arial Narrow" w:hAnsi="Arial Narrow"/>
        </w:rPr>
        <w:t xml:space="preserve">, </w:t>
      </w:r>
      <w:proofErr w:type="spellStart"/>
      <w:r w:rsidRPr="00D72BBC">
        <w:rPr>
          <w:rFonts w:ascii="Arial Narrow" w:hAnsi="Arial Narrow"/>
        </w:rPr>
        <w:t>projektirane</w:t>
      </w:r>
      <w:proofErr w:type="spellEnd"/>
      <w:r w:rsidRPr="00D72BBC">
        <w:rPr>
          <w:rFonts w:ascii="Arial Narrow" w:hAnsi="Arial Narrow"/>
        </w:rPr>
        <w:t xml:space="preserve"> i </w:t>
      </w:r>
      <w:proofErr w:type="spellStart"/>
      <w:r w:rsidRPr="00D72BBC">
        <w:rPr>
          <w:rFonts w:ascii="Arial Narrow" w:hAnsi="Arial Narrow"/>
        </w:rPr>
        <w:t>izgrađene</w:t>
      </w:r>
      <w:proofErr w:type="spellEnd"/>
      <w:r w:rsidRPr="00D72BBC">
        <w:rPr>
          <w:rFonts w:ascii="Arial Narrow" w:hAnsi="Arial Narrow"/>
        </w:rPr>
        <w:t xml:space="preserve"> na </w:t>
      </w:r>
      <w:proofErr w:type="spellStart"/>
      <w:r w:rsidRPr="00D72BBC">
        <w:rPr>
          <w:rFonts w:ascii="Arial Narrow" w:hAnsi="Arial Narrow"/>
        </w:rPr>
        <w:t>način</w:t>
      </w:r>
      <w:proofErr w:type="spellEnd"/>
      <w:r w:rsidRPr="00D72BBC">
        <w:rPr>
          <w:rFonts w:ascii="Arial Narrow" w:hAnsi="Arial Narrow"/>
        </w:rPr>
        <w:t xml:space="preserve"> koji </w:t>
      </w:r>
      <w:proofErr w:type="spellStart"/>
      <w:r w:rsidRPr="00D72BBC">
        <w:rPr>
          <w:rFonts w:ascii="Arial Narrow" w:hAnsi="Arial Narrow"/>
        </w:rPr>
        <w:t>omogućuje</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boravak</w:t>
      </w:r>
      <w:proofErr w:type="spellEnd"/>
      <w:r w:rsidRPr="00D72BBC">
        <w:rPr>
          <w:rFonts w:ascii="Arial Narrow" w:hAnsi="Arial Narrow"/>
        </w:rPr>
        <w:t xml:space="preserve"> i rad </w:t>
      </w:r>
      <w:proofErr w:type="spellStart"/>
      <w:r w:rsidRPr="00D72BBC">
        <w:rPr>
          <w:rFonts w:ascii="Arial Narrow" w:hAnsi="Arial Narrow"/>
        </w:rPr>
        <w:t>osobama</w:t>
      </w:r>
      <w:proofErr w:type="spellEnd"/>
      <w:r w:rsidRPr="00D72BBC">
        <w:rPr>
          <w:rFonts w:ascii="Arial Narrow" w:hAnsi="Arial Narrow"/>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rPr>
        <w:t>pokretljivosti</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w:t>
      </w:r>
    </w:p>
    <w:p w14:paraId="1B751639" w14:textId="77777777" w:rsidR="00C21D58" w:rsidRPr="00D72BBC" w:rsidRDefault="00C21D58" w:rsidP="00C21D58">
      <w:pPr>
        <w:pStyle w:val="Odlomakpopisa"/>
        <w:numPr>
          <w:ilvl w:val="1"/>
          <w:numId w:val="231"/>
        </w:numPr>
        <w:tabs>
          <w:tab w:val="left" w:pos="789"/>
        </w:tabs>
        <w:spacing w:before="113" w:line="228" w:lineRule="auto"/>
        <w:ind w:left="425" w:right="707" w:firstLine="0"/>
        <w:jc w:val="both"/>
        <w:rPr>
          <w:rFonts w:ascii="Arial Narrow" w:hAnsi="Arial Narrow"/>
        </w:rPr>
      </w:pPr>
      <w:proofErr w:type="spellStart"/>
      <w:r w:rsidRPr="00D72BBC">
        <w:rPr>
          <w:rFonts w:ascii="Arial Narrow" w:hAnsi="Arial Narrow"/>
          <w:spacing w:val="-6"/>
        </w:rPr>
        <w:t>način</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uvjeti</w:t>
      </w:r>
      <w:proofErr w:type="spellEnd"/>
      <w:r w:rsidRPr="00D72BBC">
        <w:rPr>
          <w:rFonts w:ascii="Arial Narrow" w:hAnsi="Arial Narrow"/>
          <w:spacing w:val="-9"/>
        </w:rPr>
        <w:t xml:space="preserve"> </w:t>
      </w:r>
      <w:proofErr w:type="spellStart"/>
      <w:r w:rsidRPr="00D72BBC">
        <w:rPr>
          <w:rFonts w:ascii="Arial Narrow" w:hAnsi="Arial Narrow"/>
          <w:spacing w:val="-6"/>
        </w:rPr>
        <w:t>priključenja</w:t>
      </w:r>
      <w:proofErr w:type="spellEnd"/>
      <w:r w:rsidRPr="00D72BBC">
        <w:rPr>
          <w:rFonts w:ascii="Arial Narrow" w:hAnsi="Arial Narrow"/>
          <w:spacing w:val="-9"/>
        </w:rPr>
        <w:t xml:space="preserve"> </w:t>
      </w:r>
      <w:proofErr w:type="spellStart"/>
      <w:r w:rsidRPr="00D72BBC">
        <w:rPr>
          <w:rFonts w:ascii="Arial Narrow" w:hAnsi="Arial Narrow"/>
          <w:spacing w:val="-6"/>
        </w:rPr>
        <w:t>građevne</w:t>
      </w:r>
      <w:proofErr w:type="spellEnd"/>
      <w:r w:rsidRPr="00D72BBC">
        <w:rPr>
          <w:rFonts w:ascii="Arial Narrow" w:hAnsi="Arial Narrow"/>
          <w:spacing w:val="-9"/>
        </w:rPr>
        <w:t xml:space="preserve"> </w:t>
      </w:r>
      <w:proofErr w:type="spellStart"/>
      <w:r w:rsidRPr="00D72BBC">
        <w:rPr>
          <w:rFonts w:ascii="Arial Narrow" w:hAnsi="Arial Narrow"/>
          <w:spacing w:val="-6"/>
        </w:rPr>
        <w:t>čestice</w:t>
      </w:r>
      <w:proofErr w:type="spellEnd"/>
      <w:r w:rsidRPr="00D72BBC">
        <w:rPr>
          <w:rFonts w:ascii="Arial Narrow" w:hAnsi="Arial Narrow"/>
          <w:spacing w:val="-6"/>
        </w:rPr>
        <w:t>,</w:t>
      </w:r>
      <w:r w:rsidRPr="00D72BBC">
        <w:rPr>
          <w:rFonts w:ascii="Arial Narrow" w:hAnsi="Arial Narrow"/>
          <w:spacing w:val="-9"/>
        </w:rPr>
        <w:t xml:space="preserve"> </w:t>
      </w:r>
      <w:proofErr w:type="spellStart"/>
      <w:r w:rsidRPr="00D72BBC">
        <w:rPr>
          <w:rFonts w:ascii="Arial Narrow" w:hAnsi="Arial Narrow"/>
          <w:spacing w:val="-6"/>
        </w:rPr>
        <w:t>odnosno</w:t>
      </w:r>
      <w:proofErr w:type="spellEnd"/>
      <w:r w:rsidRPr="00D72BBC">
        <w:rPr>
          <w:rFonts w:ascii="Arial Narrow" w:hAnsi="Arial Narrow"/>
          <w:spacing w:val="-9"/>
        </w:rPr>
        <w:t xml:space="preserve"> </w:t>
      </w:r>
      <w:proofErr w:type="spellStart"/>
      <w:r w:rsidRPr="00D72BBC">
        <w:rPr>
          <w:rFonts w:ascii="Arial Narrow" w:hAnsi="Arial Narrow"/>
          <w:spacing w:val="-6"/>
        </w:rPr>
        <w:t>građevine</w:t>
      </w:r>
      <w:proofErr w:type="spellEnd"/>
      <w:r w:rsidRPr="00D72BBC">
        <w:rPr>
          <w:rFonts w:ascii="Arial Narrow" w:hAnsi="Arial Narrow"/>
          <w:spacing w:val="-9"/>
        </w:rPr>
        <w:t xml:space="preserve"> </w:t>
      </w:r>
      <w:r w:rsidRPr="00D72BBC">
        <w:rPr>
          <w:rFonts w:ascii="Arial Narrow" w:hAnsi="Arial Narrow"/>
          <w:spacing w:val="-6"/>
        </w:rPr>
        <w:t>na</w:t>
      </w:r>
      <w:r w:rsidRPr="00D72BBC">
        <w:rPr>
          <w:rFonts w:ascii="Arial Narrow" w:hAnsi="Arial Narrow"/>
          <w:spacing w:val="-9"/>
        </w:rPr>
        <w:t xml:space="preserve"> </w:t>
      </w:r>
      <w:proofErr w:type="spellStart"/>
      <w:r w:rsidRPr="00D72BBC">
        <w:rPr>
          <w:rFonts w:ascii="Arial Narrow" w:hAnsi="Arial Narrow"/>
          <w:spacing w:val="-6"/>
        </w:rPr>
        <w:t>prometnu</w:t>
      </w:r>
      <w:proofErr w:type="spellEnd"/>
      <w:r w:rsidRPr="00D72BBC">
        <w:rPr>
          <w:rFonts w:ascii="Arial Narrow" w:hAnsi="Arial Narrow"/>
          <w:spacing w:val="-9"/>
        </w:rPr>
        <w:t xml:space="preserve"> </w:t>
      </w:r>
      <w:proofErr w:type="spellStart"/>
      <w:r w:rsidRPr="00D72BBC">
        <w:rPr>
          <w:rFonts w:ascii="Arial Narrow" w:hAnsi="Arial Narrow"/>
          <w:spacing w:val="-6"/>
        </w:rPr>
        <w:t>površinu</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drugu</w:t>
      </w:r>
      <w:proofErr w:type="spellEnd"/>
      <w:r w:rsidRPr="00D72BBC">
        <w:rPr>
          <w:rFonts w:ascii="Arial Narrow" w:hAnsi="Arial Narrow"/>
          <w:spacing w:val="-6"/>
        </w:rPr>
        <w:t xml:space="preserve"> </w:t>
      </w:r>
      <w:proofErr w:type="spellStart"/>
      <w:r w:rsidRPr="00D72BBC">
        <w:rPr>
          <w:rFonts w:ascii="Arial Narrow" w:hAnsi="Arial Narrow"/>
          <w:spacing w:val="-2"/>
        </w:rPr>
        <w:t>infrastrukturu</w:t>
      </w:r>
      <w:proofErr w:type="spellEnd"/>
    </w:p>
    <w:p w14:paraId="75E254C2" w14:textId="77777777" w:rsidR="00C21D58" w:rsidRPr="00D72BBC" w:rsidRDefault="00C21D58" w:rsidP="00C21D58">
      <w:pPr>
        <w:pStyle w:val="Odlomakpopisa"/>
        <w:numPr>
          <w:ilvl w:val="2"/>
          <w:numId w:val="231"/>
        </w:numPr>
        <w:tabs>
          <w:tab w:val="left" w:pos="964"/>
        </w:tabs>
        <w:spacing w:before="113" w:line="228" w:lineRule="auto"/>
        <w:ind w:left="708" w:right="707" w:firstLine="0"/>
        <w:jc w:val="both"/>
        <w:rPr>
          <w:rFonts w:ascii="Arial Narrow" w:hAnsi="Arial Narrow"/>
        </w:rPr>
      </w:pPr>
      <w:proofErr w:type="spellStart"/>
      <w:r w:rsidRPr="00D72BBC">
        <w:rPr>
          <w:rFonts w:ascii="Arial Narrow" w:hAnsi="Arial Narrow"/>
        </w:rPr>
        <w:t>Građevna</w:t>
      </w:r>
      <w:proofErr w:type="spellEnd"/>
      <w:r w:rsidRPr="00D72BBC">
        <w:rPr>
          <w:rFonts w:ascii="Arial Narrow" w:hAnsi="Arial Narrow"/>
          <w:spacing w:val="-7"/>
        </w:rPr>
        <w:t xml:space="preserve"> </w:t>
      </w:r>
      <w:proofErr w:type="spellStart"/>
      <w:r w:rsidRPr="00D72BBC">
        <w:rPr>
          <w:rFonts w:ascii="Arial Narrow" w:hAnsi="Arial Narrow"/>
        </w:rPr>
        <w:t>čestica</w:t>
      </w:r>
      <w:proofErr w:type="spellEnd"/>
      <w:r w:rsidRPr="00D72BBC">
        <w:rPr>
          <w:rFonts w:ascii="Arial Narrow" w:hAnsi="Arial Narrow"/>
          <w:spacing w:val="-7"/>
        </w:rPr>
        <w:t xml:space="preserve"> </w:t>
      </w:r>
      <w:r w:rsidRPr="00D72BBC">
        <w:rPr>
          <w:rFonts w:ascii="Arial Narrow" w:hAnsi="Arial Narrow"/>
        </w:rPr>
        <w:t>mora</w:t>
      </w:r>
      <w:r w:rsidRPr="00D72BBC">
        <w:rPr>
          <w:rFonts w:ascii="Arial Narrow" w:hAnsi="Arial Narrow"/>
          <w:spacing w:val="-7"/>
        </w:rPr>
        <w:t xml:space="preserve"> </w:t>
      </w:r>
      <w:proofErr w:type="spellStart"/>
      <w:r w:rsidRPr="00D72BBC">
        <w:rPr>
          <w:rFonts w:ascii="Arial Narrow" w:hAnsi="Arial Narrow"/>
        </w:rPr>
        <w:t>imati</w:t>
      </w:r>
      <w:proofErr w:type="spellEnd"/>
      <w:r w:rsidRPr="00D72BBC">
        <w:rPr>
          <w:rFonts w:ascii="Arial Narrow" w:hAnsi="Arial Narrow"/>
          <w:spacing w:val="-7"/>
        </w:rPr>
        <w:t xml:space="preserve"> </w:t>
      </w:r>
      <w:proofErr w:type="spellStart"/>
      <w:r w:rsidRPr="00D72BBC">
        <w:rPr>
          <w:rFonts w:ascii="Arial Narrow" w:hAnsi="Arial Narrow"/>
        </w:rPr>
        <w:t>osiguran</w:t>
      </w:r>
      <w:proofErr w:type="spellEnd"/>
      <w:r w:rsidRPr="00D72BBC">
        <w:rPr>
          <w:rFonts w:ascii="Arial Narrow" w:hAnsi="Arial Narrow"/>
          <w:spacing w:val="-7"/>
        </w:rPr>
        <w:t xml:space="preserve"> </w:t>
      </w:r>
      <w:proofErr w:type="spellStart"/>
      <w:r w:rsidRPr="00D72BBC">
        <w:rPr>
          <w:rFonts w:ascii="Arial Narrow" w:hAnsi="Arial Narrow"/>
        </w:rPr>
        <w:t>neposredni</w:t>
      </w:r>
      <w:proofErr w:type="spellEnd"/>
      <w:r w:rsidRPr="00D72BBC">
        <w:rPr>
          <w:rFonts w:ascii="Arial Narrow" w:hAnsi="Arial Narrow"/>
          <w:spacing w:val="-7"/>
        </w:rPr>
        <w:t xml:space="preserve"> </w:t>
      </w:r>
      <w:proofErr w:type="spellStart"/>
      <w:r w:rsidRPr="00D72BBC">
        <w:rPr>
          <w:rFonts w:ascii="Arial Narrow" w:hAnsi="Arial Narrow"/>
        </w:rPr>
        <w:t>kolni</w:t>
      </w:r>
      <w:proofErr w:type="spellEnd"/>
      <w:r w:rsidRPr="00D72BBC">
        <w:rPr>
          <w:rFonts w:ascii="Arial Narrow" w:hAnsi="Arial Narrow"/>
          <w:spacing w:val="-7"/>
        </w:rPr>
        <w:t xml:space="preserve"> </w:t>
      </w:r>
      <w:proofErr w:type="spellStart"/>
      <w:r w:rsidRPr="00D72BBC">
        <w:rPr>
          <w:rFonts w:ascii="Arial Narrow" w:hAnsi="Arial Narrow"/>
        </w:rPr>
        <w:t>pristup</w:t>
      </w:r>
      <w:proofErr w:type="spellEnd"/>
      <w:r w:rsidRPr="00D72BBC">
        <w:rPr>
          <w:rFonts w:ascii="Arial Narrow" w:hAnsi="Arial Narrow"/>
          <w:spacing w:val="-7"/>
        </w:rPr>
        <w:t xml:space="preserve"> </w:t>
      </w:r>
      <w:proofErr w:type="spellStart"/>
      <w:r w:rsidRPr="00D72BBC">
        <w:rPr>
          <w:rFonts w:ascii="Arial Narrow" w:hAnsi="Arial Narrow"/>
        </w:rPr>
        <w:t>minimalne</w:t>
      </w:r>
      <w:proofErr w:type="spellEnd"/>
      <w:r w:rsidRPr="00D72BBC">
        <w:rPr>
          <w:rFonts w:ascii="Arial Narrow" w:hAnsi="Arial Narrow"/>
          <w:spacing w:val="-7"/>
        </w:rPr>
        <w:t xml:space="preserve"> </w:t>
      </w:r>
      <w:proofErr w:type="spellStart"/>
      <w:r w:rsidRPr="00D72BBC">
        <w:rPr>
          <w:rFonts w:ascii="Arial Narrow" w:hAnsi="Arial Narrow"/>
        </w:rPr>
        <w:t>širine</w:t>
      </w:r>
      <w:proofErr w:type="spellEnd"/>
      <w:r w:rsidRPr="00D72BBC">
        <w:rPr>
          <w:rFonts w:ascii="Arial Narrow" w:hAnsi="Arial Narrow"/>
          <w:spacing w:val="-7"/>
        </w:rPr>
        <w:t xml:space="preserve"> </w:t>
      </w:r>
      <w:r w:rsidRPr="00D72BBC">
        <w:rPr>
          <w:rFonts w:ascii="Arial Narrow" w:hAnsi="Arial Narrow"/>
        </w:rPr>
        <w:t>3,0</w:t>
      </w:r>
      <w:r w:rsidRPr="00D72BBC">
        <w:rPr>
          <w:rFonts w:ascii="Arial Narrow" w:hAnsi="Arial Narrow"/>
          <w:spacing w:val="-7"/>
        </w:rPr>
        <w:t xml:space="preserve"> </w:t>
      </w:r>
      <w:r w:rsidRPr="00D72BBC">
        <w:rPr>
          <w:rFonts w:ascii="Arial Narrow" w:hAnsi="Arial Narrow"/>
        </w:rPr>
        <w:t>m</w:t>
      </w:r>
      <w:r w:rsidRPr="00D72BBC">
        <w:rPr>
          <w:rFonts w:ascii="Arial Narrow" w:hAnsi="Arial Narrow"/>
          <w:spacing w:val="-7"/>
        </w:rPr>
        <w:t xml:space="preserve"> </w:t>
      </w:r>
      <w:r w:rsidRPr="00D72BBC">
        <w:rPr>
          <w:rFonts w:ascii="Arial Narrow" w:hAnsi="Arial Narrow"/>
        </w:rPr>
        <w:t xml:space="preserve">na </w:t>
      </w:r>
      <w:proofErr w:type="spellStart"/>
      <w:r w:rsidRPr="00D72BBC">
        <w:rPr>
          <w:rFonts w:ascii="Arial Narrow" w:hAnsi="Arial Narrow"/>
        </w:rPr>
        <w:t>javnu</w:t>
      </w:r>
      <w:proofErr w:type="spellEnd"/>
      <w:r w:rsidRPr="00D72BBC">
        <w:rPr>
          <w:rFonts w:ascii="Arial Narrow" w:hAnsi="Arial Narrow"/>
        </w:rPr>
        <w:t xml:space="preserve"> </w:t>
      </w:r>
      <w:proofErr w:type="spellStart"/>
      <w:r w:rsidRPr="00D72BBC">
        <w:rPr>
          <w:rFonts w:ascii="Arial Narrow" w:hAnsi="Arial Narrow"/>
        </w:rPr>
        <w:t>prometnicu</w:t>
      </w:r>
      <w:proofErr w:type="spellEnd"/>
      <w:r w:rsidRPr="00D72BBC">
        <w:rPr>
          <w:rFonts w:ascii="Arial Narrow" w:hAnsi="Arial Narrow"/>
        </w:rPr>
        <w:t>.</w:t>
      </w:r>
    </w:p>
    <w:p w14:paraId="06DA7E55" w14:textId="77777777" w:rsidR="00C21D58" w:rsidRPr="00D72BBC" w:rsidRDefault="00C21D58" w:rsidP="00C21D58">
      <w:pPr>
        <w:pStyle w:val="Odlomakpopisa"/>
        <w:numPr>
          <w:ilvl w:val="2"/>
          <w:numId w:val="231"/>
        </w:numPr>
        <w:tabs>
          <w:tab w:val="left" w:pos="962"/>
        </w:tabs>
        <w:spacing w:before="112" w:line="228" w:lineRule="auto"/>
        <w:ind w:left="708" w:right="707" w:firstLine="0"/>
        <w:jc w:val="both"/>
        <w:rPr>
          <w:rFonts w:ascii="Arial Narrow" w:hAnsi="Arial Narrow"/>
        </w:rPr>
      </w:pPr>
      <w:proofErr w:type="spellStart"/>
      <w:r w:rsidRPr="00D72BBC">
        <w:rPr>
          <w:rFonts w:ascii="Arial Narrow" w:hAnsi="Arial Narrow"/>
          <w:spacing w:val="-2"/>
        </w:rPr>
        <w:t>Građevine</w:t>
      </w:r>
      <w:proofErr w:type="spellEnd"/>
      <w:r w:rsidRPr="00D72BBC">
        <w:rPr>
          <w:rFonts w:ascii="Arial Narrow" w:hAnsi="Arial Narrow"/>
          <w:spacing w:val="-2"/>
        </w:rPr>
        <w:t xml:space="preserve"> se </w:t>
      </w:r>
      <w:proofErr w:type="spellStart"/>
      <w:r w:rsidRPr="00D72BBC">
        <w:rPr>
          <w:rFonts w:ascii="Arial Narrow" w:hAnsi="Arial Narrow"/>
          <w:spacing w:val="-2"/>
        </w:rPr>
        <w:t>priključuju</w:t>
      </w:r>
      <w:proofErr w:type="spellEnd"/>
      <w:r w:rsidRPr="00D72BBC">
        <w:rPr>
          <w:rFonts w:ascii="Arial Narrow" w:hAnsi="Arial Narrow"/>
          <w:spacing w:val="-2"/>
        </w:rPr>
        <w:t xml:space="preserve"> na </w:t>
      </w:r>
      <w:proofErr w:type="spellStart"/>
      <w:r w:rsidRPr="00D72BBC">
        <w:rPr>
          <w:rFonts w:ascii="Arial Narrow" w:hAnsi="Arial Narrow"/>
          <w:spacing w:val="-2"/>
        </w:rPr>
        <w:t>komunalnu</w:t>
      </w:r>
      <w:proofErr w:type="spellEnd"/>
      <w:r w:rsidRPr="00D72BBC">
        <w:rPr>
          <w:rFonts w:ascii="Arial Narrow" w:hAnsi="Arial Narrow"/>
          <w:spacing w:val="-2"/>
        </w:rPr>
        <w:t xml:space="preserve"> </w:t>
      </w:r>
      <w:proofErr w:type="spellStart"/>
      <w:r w:rsidRPr="00D72BBC">
        <w:rPr>
          <w:rFonts w:ascii="Arial Narrow" w:hAnsi="Arial Narrow"/>
          <w:spacing w:val="-2"/>
        </w:rPr>
        <w:t>javnu</w:t>
      </w:r>
      <w:proofErr w:type="spellEnd"/>
      <w:r w:rsidRPr="00D72BBC">
        <w:rPr>
          <w:rFonts w:ascii="Arial Narrow" w:hAnsi="Arial Narrow"/>
          <w:spacing w:val="-2"/>
        </w:rPr>
        <w:t xml:space="preserve"> </w:t>
      </w:r>
      <w:proofErr w:type="spellStart"/>
      <w:r w:rsidRPr="00D72BBC">
        <w:rPr>
          <w:rFonts w:ascii="Arial Narrow" w:hAnsi="Arial Narrow"/>
          <w:spacing w:val="-2"/>
        </w:rPr>
        <w:t>infrastrukturu</w:t>
      </w:r>
      <w:proofErr w:type="spellEnd"/>
      <w:r w:rsidRPr="00D72BBC">
        <w:rPr>
          <w:rFonts w:ascii="Arial Narrow" w:hAnsi="Arial Narrow"/>
          <w:spacing w:val="-2"/>
        </w:rPr>
        <w:t xml:space="preserve"> (</w:t>
      </w:r>
      <w:proofErr w:type="spellStart"/>
      <w:r w:rsidRPr="00D72BBC">
        <w:rPr>
          <w:rFonts w:ascii="Arial Narrow" w:hAnsi="Arial Narrow"/>
          <w:spacing w:val="-2"/>
        </w:rPr>
        <w:t>elektroopskrba</w:t>
      </w:r>
      <w:proofErr w:type="spellEnd"/>
      <w:r w:rsidRPr="00D72BBC">
        <w:rPr>
          <w:rFonts w:ascii="Arial Narrow" w:hAnsi="Arial Narrow"/>
          <w:spacing w:val="-2"/>
        </w:rPr>
        <w:t xml:space="preserve">, </w:t>
      </w:r>
      <w:proofErr w:type="spellStart"/>
      <w:r w:rsidRPr="00D72BBC">
        <w:rPr>
          <w:rFonts w:ascii="Arial Narrow" w:hAnsi="Arial Narrow"/>
          <w:spacing w:val="-2"/>
        </w:rPr>
        <w:t>plinoopskrba</w:t>
      </w:r>
      <w:proofErr w:type="spellEnd"/>
      <w:r w:rsidRPr="00D72BBC">
        <w:rPr>
          <w:rFonts w:ascii="Arial Narrow" w:hAnsi="Arial Narrow"/>
          <w:spacing w:val="-2"/>
        </w:rPr>
        <w:t xml:space="preserve">, </w:t>
      </w:r>
      <w:proofErr w:type="spellStart"/>
      <w:r w:rsidRPr="00D72BBC">
        <w:rPr>
          <w:rFonts w:ascii="Arial Narrow" w:hAnsi="Arial Narrow"/>
          <w:spacing w:val="-2"/>
        </w:rPr>
        <w:t>vodoopskrba</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odvodnja</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telekomunikacije</w:t>
      </w:r>
      <w:proofErr w:type="spellEnd"/>
      <w:r w:rsidRPr="00D72BBC">
        <w:rPr>
          <w:rFonts w:ascii="Arial Narrow" w:hAnsi="Arial Narrow"/>
          <w:spacing w:val="-2"/>
        </w:rPr>
        <w:t>)</w:t>
      </w:r>
      <w:r w:rsidRPr="00D72BBC">
        <w:rPr>
          <w:rFonts w:ascii="Arial Narrow" w:hAnsi="Arial Narrow"/>
          <w:spacing w:val="-11"/>
        </w:rPr>
        <w:t xml:space="preserve"> </w:t>
      </w:r>
      <w:r w:rsidRPr="00D72BBC">
        <w:rPr>
          <w:rFonts w:ascii="Arial Narrow" w:hAnsi="Arial Narrow"/>
          <w:spacing w:val="-2"/>
        </w:rPr>
        <w:t>na</w:t>
      </w:r>
      <w:r w:rsidRPr="00D72BBC">
        <w:rPr>
          <w:rFonts w:ascii="Arial Narrow" w:hAnsi="Arial Narrow"/>
          <w:spacing w:val="-10"/>
        </w:rPr>
        <w:t xml:space="preserve"> </w:t>
      </w:r>
      <w:proofErr w:type="spellStart"/>
      <w:r w:rsidRPr="00D72BBC">
        <w:rPr>
          <w:rFonts w:ascii="Arial Narrow" w:hAnsi="Arial Narrow"/>
          <w:spacing w:val="-2"/>
        </w:rPr>
        <w:t>način</w:t>
      </w:r>
      <w:proofErr w:type="spellEnd"/>
      <w:r w:rsidRPr="00D72BBC">
        <w:rPr>
          <w:rFonts w:ascii="Arial Narrow" w:hAnsi="Arial Narrow"/>
          <w:spacing w:val="-10"/>
        </w:rPr>
        <w:t xml:space="preserve"> </w:t>
      </w:r>
      <w:r w:rsidRPr="00D72BBC">
        <w:rPr>
          <w:rFonts w:ascii="Arial Narrow" w:hAnsi="Arial Narrow"/>
          <w:spacing w:val="-2"/>
        </w:rPr>
        <w:t>i</w:t>
      </w:r>
      <w:r w:rsidRPr="00D72BBC">
        <w:rPr>
          <w:rFonts w:ascii="Arial Narrow" w:hAnsi="Arial Narrow"/>
          <w:spacing w:val="-11"/>
        </w:rPr>
        <w:t xml:space="preserve"> </w:t>
      </w:r>
      <w:proofErr w:type="spellStart"/>
      <w:r w:rsidRPr="00D72BBC">
        <w:rPr>
          <w:rFonts w:ascii="Arial Narrow" w:hAnsi="Arial Narrow"/>
          <w:spacing w:val="-2"/>
        </w:rPr>
        <w:t>uz</w:t>
      </w:r>
      <w:proofErr w:type="spellEnd"/>
      <w:r w:rsidRPr="00D72BBC">
        <w:rPr>
          <w:rFonts w:ascii="Arial Narrow" w:hAnsi="Arial Narrow"/>
          <w:spacing w:val="-10"/>
        </w:rPr>
        <w:t xml:space="preserve"> </w:t>
      </w:r>
      <w:proofErr w:type="spellStart"/>
      <w:r w:rsidRPr="00D72BBC">
        <w:rPr>
          <w:rFonts w:ascii="Arial Narrow" w:hAnsi="Arial Narrow"/>
          <w:spacing w:val="-2"/>
        </w:rPr>
        <w:t>uvjete</w:t>
      </w:r>
      <w:proofErr w:type="spellEnd"/>
      <w:r w:rsidRPr="00D72BBC">
        <w:rPr>
          <w:rFonts w:ascii="Arial Narrow" w:hAnsi="Arial Narrow"/>
          <w:spacing w:val="-10"/>
        </w:rPr>
        <w:t xml:space="preserve"> </w:t>
      </w:r>
      <w:proofErr w:type="spellStart"/>
      <w:r w:rsidRPr="00D72BBC">
        <w:rPr>
          <w:rFonts w:ascii="Arial Narrow" w:hAnsi="Arial Narrow"/>
          <w:spacing w:val="-2"/>
        </w:rPr>
        <w:t>propisan</w:t>
      </w:r>
      <w:proofErr w:type="spellEnd"/>
      <w:r w:rsidRPr="00D72BBC">
        <w:rPr>
          <w:rFonts w:ascii="Arial Narrow" w:hAnsi="Arial Narrow"/>
          <w:spacing w:val="-11"/>
        </w:rPr>
        <w:t xml:space="preserve"> </w:t>
      </w:r>
      <w:proofErr w:type="spellStart"/>
      <w:r w:rsidRPr="00D72BBC">
        <w:rPr>
          <w:rFonts w:ascii="Arial Narrow" w:hAnsi="Arial Narrow"/>
          <w:spacing w:val="-2"/>
        </w:rPr>
        <w:t>od</w:t>
      </w:r>
      <w:proofErr w:type="spellEnd"/>
      <w:r w:rsidRPr="00D72BBC">
        <w:rPr>
          <w:rFonts w:ascii="Arial Narrow" w:hAnsi="Arial Narrow"/>
          <w:spacing w:val="-10"/>
        </w:rPr>
        <w:t xml:space="preserve"> </w:t>
      </w:r>
      <w:proofErr w:type="spellStart"/>
      <w:r w:rsidRPr="00D72BBC">
        <w:rPr>
          <w:rFonts w:ascii="Arial Narrow" w:hAnsi="Arial Narrow"/>
          <w:spacing w:val="-2"/>
        </w:rPr>
        <w:t>nadležnih</w:t>
      </w:r>
      <w:proofErr w:type="spellEnd"/>
      <w:r w:rsidRPr="00D72BBC">
        <w:rPr>
          <w:rFonts w:ascii="Arial Narrow" w:hAnsi="Arial Narrow"/>
          <w:spacing w:val="-10"/>
        </w:rPr>
        <w:t xml:space="preserve"> </w:t>
      </w:r>
      <w:proofErr w:type="spellStart"/>
      <w:r w:rsidRPr="00D72BBC">
        <w:rPr>
          <w:rFonts w:ascii="Arial Narrow" w:hAnsi="Arial Narrow"/>
          <w:spacing w:val="-2"/>
        </w:rPr>
        <w:t>službi</w:t>
      </w:r>
      <w:proofErr w:type="spellEnd"/>
      <w:r w:rsidRPr="00D72BBC">
        <w:rPr>
          <w:rFonts w:ascii="Arial Narrow" w:hAnsi="Arial Narrow"/>
          <w:spacing w:val="-11"/>
        </w:rPr>
        <w:t xml:space="preserve"> </w:t>
      </w:r>
      <w:r w:rsidRPr="00D72BBC">
        <w:rPr>
          <w:rFonts w:ascii="Arial Narrow" w:hAnsi="Arial Narrow"/>
          <w:spacing w:val="-2"/>
        </w:rPr>
        <w:t>i</w:t>
      </w:r>
    </w:p>
    <w:p w14:paraId="4FD9470C" w14:textId="77777777" w:rsidR="00C21D58" w:rsidRPr="00D72BBC" w:rsidRDefault="00C21D58" w:rsidP="00C21D58">
      <w:pPr>
        <w:pStyle w:val="Tijeloteksta"/>
        <w:spacing w:before="173"/>
        <w:rPr>
          <w:rFonts w:ascii="Arial Narrow" w:hAnsi="Arial Narrow"/>
        </w:rPr>
      </w:pPr>
      <w:r w:rsidRPr="00D72BBC">
        <w:rPr>
          <w:rFonts w:ascii="Arial Narrow" w:hAnsi="Arial Narrow"/>
        </w:rPr>
        <w:t xml:space="preserve">tijela, odnosno prema posebnim </w:t>
      </w:r>
      <w:r w:rsidRPr="00D72BBC">
        <w:rPr>
          <w:rFonts w:ascii="Arial Narrow" w:hAnsi="Arial Narrow"/>
          <w:spacing w:val="-2"/>
        </w:rPr>
        <w:t>propisima.</w:t>
      </w:r>
    </w:p>
    <w:p w14:paraId="5D878368" w14:textId="77777777" w:rsidR="00C21D58" w:rsidRPr="00D72BBC" w:rsidRDefault="00C21D58" w:rsidP="00C21D58">
      <w:pPr>
        <w:pStyle w:val="Odlomakpopisa"/>
        <w:numPr>
          <w:ilvl w:val="1"/>
          <w:numId w:val="231"/>
        </w:numPr>
        <w:tabs>
          <w:tab w:val="left" w:pos="791"/>
        </w:tabs>
        <w:spacing w:before="101"/>
        <w:ind w:left="791" w:hanging="366"/>
        <w:jc w:val="both"/>
        <w:rPr>
          <w:rFonts w:ascii="Arial Narrow" w:hAnsi="Arial Narrow"/>
        </w:rPr>
      </w:pPr>
      <w:proofErr w:type="spellStart"/>
      <w:r w:rsidRPr="00D72BBC">
        <w:rPr>
          <w:rFonts w:ascii="Arial Narrow" w:hAnsi="Arial Narrow"/>
          <w:spacing w:val="-2"/>
        </w:rPr>
        <w:t>uvjeti</w:t>
      </w:r>
      <w:proofErr w:type="spellEnd"/>
      <w:r w:rsidRPr="00D72BBC">
        <w:rPr>
          <w:rFonts w:ascii="Arial Narrow" w:hAnsi="Arial Narrow"/>
          <w:spacing w:val="-5"/>
        </w:rPr>
        <w:t xml:space="preserve"> </w:t>
      </w:r>
      <w:r w:rsidRPr="00D72BBC">
        <w:rPr>
          <w:rFonts w:ascii="Arial Narrow" w:hAnsi="Arial Narrow"/>
          <w:spacing w:val="-2"/>
        </w:rPr>
        <w:t>za</w:t>
      </w:r>
      <w:r w:rsidRPr="00D72BBC">
        <w:rPr>
          <w:rFonts w:ascii="Arial Narrow" w:hAnsi="Arial Narrow"/>
          <w:spacing w:val="-5"/>
        </w:rPr>
        <w:t xml:space="preserve"> </w:t>
      </w:r>
      <w:proofErr w:type="spellStart"/>
      <w:r w:rsidRPr="00D72BBC">
        <w:rPr>
          <w:rFonts w:ascii="Arial Narrow" w:hAnsi="Arial Narrow"/>
          <w:spacing w:val="-2"/>
        </w:rPr>
        <w:t>rekonstrukciju</w:t>
      </w:r>
      <w:proofErr w:type="spellEnd"/>
      <w:r w:rsidRPr="00D72BBC">
        <w:rPr>
          <w:rFonts w:ascii="Arial Narrow" w:hAnsi="Arial Narrow"/>
          <w:spacing w:val="-4"/>
        </w:rPr>
        <w:t xml:space="preserve"> </w:t>
      </w:r>
      <w:proofErr w:type="spellStart"/>
      <w:r w:rsidRPr="00D72BBC">
        <w:rPr>
          <w:rFonts w:ascii="Arial Narrow" w:hAnsi="Arial Narrow"/>
          <w:spacing w:val="-2"/>
        </w:rPr>
        <w:t>ili</w:t>
      </w:r>
      <w:proofErr w:type="spellEnd"/>
      <w:r w:rsidRPr="00D72BBC">
        <w:rPr>
          <w:rFonts w:ascii="Arial Narrow" w:hAnsi="Arial Narrow"/>
          <w:spacing w:val="-5"/>
        </w:rPr>
        <w:t xml:space="preserve"> </w:t>
      </w:r>
      <w:proofErr w:type="spellStart"/>
      <w:r w:rsidRPr="00D72BBC">
        <w:rPr>
          <w:rFonts w:ascii="Arial Narrow" w:hAnsi="Arial Narrow"/>
          <w:spacing w:val="-2"/>
        </w:rPr>
        <w:t>uklanjanje</w:t>
      </w:r>
      <w:proofErr w:type="spellEnd"/>
      <w:r w:rsidRPr="00D72BBC">
        <w:rPr>
          <w:rFonts w:ascii="Arial Narrow" w:hAnsi="Arial Narrow"/>
          <w:spacing w:val="-5"/>
        </w:rPr>
        <w:t xml:space="preserve"> </w:t>
      </w:r>
      <w:proofErr w:type="spellStart"/>
      <w:r w:rsidRPr="00D72BBC">
        <w:rPr>
          <w:rFonts w:ascii="Arial Narrow" w:hAnsi="Arial Narrow"/>
          <w:spacing w:val="-2"/>
        </w:rPr>
        <w:t>postojeće</w:t>
      </w:r>
      <w:proofErr w:type="spellEnd"/>
      <w:r w:rsidRPr="00D72BBC">
        <w:rPr>
          <w:rFonts w:ascii="Arial Narrow" w:hAnsi="Arial Narrow"/>
          <w:spacing w:val="-4"/>
        </w:rPr>
        <w:t xml:space="preserve"> </w:t>
      </w:r>
      <w:proofErr w:type="spellStart"/>
      <w:r w:rsidRPr="00D72BBC">
        <w:rPr>
          <w:rFonts w:ascii="Arial Narrow" w:hAnsi="Arial Narrow"/>
          <w:spacing w:val="-2"/>
        </w:rPr>
        <w:t>građevine</w:t>
      </w:r>
      <w:proofErr w:type="spellEnd"/>
    </w:p>
    <w:p w14:paraId="32C903C6" w14:textId="77777777" w:rsidR="00C21D58" w:rsidRPr="00D72BBC" w:rsidRDefault="00C21D58" w:rsidP="00C21D58">
      <w:pPr>
        <w:pStyle w:val="Odlomakpopisa"/>
        <w:numPr>
          <w:ilvl w:val="2"/>
          <w:numId w:val="231"/>
        </w:numPr>
        <w:tabs>
          <w:tab w:val="left" w:pos="997"/>
        </w:tabs>
        <w:spacing w:before="111" w:line="228" w:lineRule="auto"/>
        <w:ind w:left="708" w:right="707" w:firstLine="0"/>
        <w:jc w:val="both"/>
        <w:rPr>
          <w:rFonts w:ascii="Arial Narrow" w:hAnsi="Arial Narrow"/>
        </w:rPr>
      </w:pPr>
      <w:r w:rsidRPr="00D72BBC">
        <w:rPr>
          <w:rFonts w:ascii="Arial Narrow" w:hAnsi="Arial Narrow"/>
        </w:rPr>
        <w:lastRenderedPageBreak/>
        <w:t xml:space="preserve">Za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izgrađene</w:t>
      </w:r>
      <w:proofErr w:type="spellEnd"/>
      <w:r w:rsidRPr="00D72BBC">
        <w:rPr>
          <w:rFonts w:ascii="Arial Narrow" w:hAnsi="Arial Narrow"/>
        </w:rPr>
        <w:t xml:space="preserve"> po </w:t>
      </w:r>
      <w:proofErr w:type="spellStart"/>
      <w:r w:rsidRPr="00D72BBC">
        <w:rPr>
          <w:rFonts w:ascii="Arial Narrow" w:hAnsi="Arial Narrow"/>
        </w:rPr>
        <w:t>ranijim</w:t>
      </w:r>
      <w:proofErr w:type="spellEnd"/>
      <w:r w:rsidRPr="00D72BBC">
        <w:rPr>
          <w:rFonts w:ascii="Arial Narrow" w:hAnsi="Arial Narrow"/>
        </w:rPr>
        <w:t xml:space="preserve"> </w:t>
      </w:r>
      <w:proofErr w:type="spellStart"/>
      <w:r w:rsidRPr="00D72BBC">
        <w:rPr>
          <w:rFonts w:ascii="Arial Narrow" w:hAnsi="Arial Narrow"/>
        </w:rPr>
        <w:t>legalnim</w:t>
      </w:r>
      <w:proofErr w:type="spellEnd"/>
      <w:r w:rsidRPr="00D72BBC">
        <w:rPr>
          <w:rFonts w:ascii="Arial Narrow" w:hAnsi="Arial Narrow"/>
        </w:rPr>
        <w:t xml:space="preserve"> </w:t>
      </w:r>
      <w:proofErr w:type="spellStart"/>
      <w:proofErr w:type="gramStart"/>
      <w:r w:rsidRPr="00D72BBC">
        <w:rPr>
          <w:rFonts w:ascii="Arial Narrow" w:hAnsi="Arial Narrow"/>
        </w:rPr>
        <w:t>propisima,uz</w:t>
      </w:r>
      <w:proofErr w:type="spellEnd"/>
      <w:proofErr w:type="gramEnd"/>
      <w:r w:rsidRPr="00D72BBC">
        <w:rPr>
          <w:rFonts w:ascii="Arial Narrow" w:hAnsi="Arial Narrow"/>
        </w:rPr>
        <w:t xml:space="preserve"> </w:t>
      </w:r>
      <w:proofErr w:type="spellStart"/>
      <w:r w:rsidRPr="00D72BBC">
        <w:rPr>
          <w:rFonts w:ascii="Arial Narrow" w:hAnsi="Arial Narrow"/>
        </w:rPr>
        <w:t>izdavanje</w:t>
      </w:r>
      <w:proofErr w:type="spellEnd"/>
      <w:r w:rsidRPr="00D72BBC">
        <w:rPr>
          <w:rFonts w:ascii="Arial Narrow" w:hAnsi="Arial Narrow"/>
        </w:rPr>
        <w:t xml:space="preserve"> </w:t>
      </w:r>
      <w:proofErr w:type="spellStart"/>
      <w:r w:rsidRPr="00D72BBC">
        <w:rPr>
          <w:rFonts w:ascii="Arial Narrow" w:hAnsi="Arial Narrow"/>
        </w:rPr>
        <w:t>rješenja</w:t>
      </w:r>
      <w:proofErr w:type="spellEnd"/>
      <w:r w:rsidRPr="00D72BBC">
        <w:rPr>
          <w:rFonts w:ascii="Arial Narrow" w:hAnsi="Arial Narrow"/>
        </w:rPr>
        <w:t xml:space="preserve"> o </w:t>
      </w:r>
      <w:proofErr w:type="spellStart"/>
      <w:r w:rsidRPr="00D72BBC">
        <w:rPr>
          <w:rFonts w:ascii="Arial Narrow" w:hAnsi="Arial Narrow"/>
          <w:spacing w:val="-2"/>
        </w:rPr>
        <w:t>izvedenom</w:t>
      </w:r>
      <w:proofErr w:type="spellEnd"/>
      <w:r w:rsidRPr="00D72BBC">
        <w:rPr>
          <w:rFonts w:ascii="Arial Narrow" w:hAnsi="Arial Narrow"/>
          <w:spacing w:val="-11"/>
        </w:rPr>
        <w:t xml:space="preserve"> </w:t>
      </w:r>
      <w:proofErr w:type="spellStart"/>
      <w:r w:rsidRPr="00D72BBC">
        <w:rPr>
          <w:rFonts w:ascii="Arial Narrow" w:hAnsi="Arial Narrow"/>
          <w:spacing w:val="-2"/>
        </w:rPr>
        <w:t>stanju</w:t>
      </w:r>
      <w:proofErr w:type="spellEnd"/>
      <w:r w:rsidRPr="00D72BBC">
        <w:rPr>
          <w:rFonts w:ascii="Arial Narrow" w:hAnsi="Arial Narrow"/>
          <w:spacing w:val="-11"/>
        </w:rPr>
        <w:t xml:space="preserve"> </w:t>
      </w:r>
      <w:proofErr w:type="spellStart"/>
      <w:r w:rsidRPr="00D72BBC">
        <w:rPr>
          <w:rFonts w:ascii="Arial Narrow" w:hAnsi="Arial Narrow"/>
          <w:spacing w:val="-2"/>
        </w:rPr>
        <w:t>dozvoljava</w:t>
      </w:r>
      <w:proofErr w:type="spellEnd"/>
      <w:r w:rsidRPr="00D72BBC">
        <w:rPr>
          <w:rFonts w:ascii="Arial Narrow" w:hAnsi="Arial Narrow"/>
          <w:spacing w:val="-11"/>
        </w:rPr>
        <w:t xml:space="preserve"> </w:t>
      </w:r>
      <w:r w:rsidRPr="00D72BBC">
        <w:rPr>
          <w:rFonts w:ascii="Arial Narrow" w:hAnsi="Arial Narrow"/>
          <w:spacing w:val="-2"/>
        </w:rPr>
        <w:t>se</w:t>
      </w:r>
      <w:r w:rsidRPr="00D72BBC">
        <w:rPr>
          <w:rFonts w:ascii="Arial Narrow" w:hAnsi="Arial Narrow"/>
          <w:spacing w:val="-11"/>
        </w:rPr>
        <w:t xml:space="preserve"> </w:t>
      </w:r>
      <w:proofErr w:type="spellStart"/>
      <w:r w:rsidRPr="00D72BBC">
        <w:rPr>
          <w:rFonts w:ascii="Arial Narrow" w:hAnsi="Arial Narrow"/>
          <w:spacing w:val="-2"/>
        </w:rPr>
        <w:t>udaljenost</w:t>
      </w:r>
      <w:proofErr w:type="spellEnd"/>
      <w:r w:rsidRPr="00D72BBC">
        <w:rPr>
          <w:rFonts w:ascii="Arial Narrow" w:hAnsi="Arial Narrow"/>
          <w:spacing w:val="-11"/>
        </w:rPr>
        <w:t xml:space="preserve"> </w:t>
      </w:r>
      <w:r w:rsidRPr="00D72BBC">
        <w:rPr>
          <w:rFonts w:ascii="Arial Narrow" w:hAnsi="Arial Narrow"/>
          <w:spacing w:val="-2"/>
        </w:rPr>
        <w:t>od</w:t>
      </w:r>
      <w:r w:rsidRPr="00D72BBC">
        <w:rPr>
          <w:rFonts w:ascii="Arial Narrow" w:hAnsi="Arial Narrow"/>
          <w:spacing w:val="-11"/>
        </w:rPr>
        <w:t xml:space="preserve"> </w:t>
      </w:r>
      <w:proofErr w:type="spellStart"/>
      <w:r w:rsidRPr="00D72BBC">
        <w:rPr>
          <w:rFonts w:ascii="Arial Narrow" w:hAnsi="Arial Narrow"/>
          <w:spacing w:val="-2"/>
        </w:rPr>
        <w:t>bočnih</w:t>
      </w:r>
      <w:proofErr w:type="spellEnd"/>
      <w:r w:rsidRPr="00D72BBC">
        <w:rPr>
          <w:rFonts w:ascii="Arial Narrow" w:hAnsi="Arial Narrow"/>
          <w:spacing w:val="-11"/>
        </w:rPr>
        <w:t xml:space="preserve"> </w:t>
      </w:r>
      <w:proofErr w:type="spellStart"/>
      <w:r w:rsidRPr="00D72BBC">
        <w:rPr>
          <w:rFonts w:ascii="Arial Narrow" w:hAnsi="Arial Narrow"/>
          <w:spacing w:val="-2"/>
        </w:rPr>
        <w:t>granica</w:t>
      </w:r>
      <w:proofErr w:type="spellEnd"/>
      <w:r w:rsidRPr="00D72BBC">
        <w:rPr>
          <w:rFonts w:ascii="Arial Narrow" w:hAnsi="Arial Narrow"/>
          <w:spacing w:val="-11"/>
        </w:rPr>
        <w:t xml:space="preserve"> </w:t>
      </w:r>
      <w:proofErr w:type="spellStart"/>
      <w:r w:rsidRPr="00D72BBC">
        <w:rPr>
          <w:rFonts w:ascii="Arial Narrow" w:hAnsi="Arial Narrow"/>
          <w:spacing w:val="-2"/>
        </w:rPr>
        <w:t>čestice</w:t>
      </w:r>
      <w:proofErr w:type="spellEnd"/>
      <w:r w:rsidRPr="00D72BBC">
        <w:rPr>
          <w:rFonts w:ascii="Arial Narrow" w:hAnsi="Arial Narrow"/>
          <w:spacing w:val="-11"/>
        </w:rPr>
        <w:t xml:space="preserve"> </w:t>
      </w:r>
      <w:proofErr w:type="spellStart"/>
      <w:r w:rsidRPr="00D72BBC">
        <w:rPr>
          <w:rFonts w:ascii="Arial Narrow" w:hAnsi="Arial Narrow"/>
          <w:spacing w:val="-2"/>
        </w:rPr>
        <w:t>ako</w:t>
      </w:r>
      <w:proofErr w:type="spellEnd"/>
      <w:r w:rsidRPr="00D72BBC">
        <w:rPr>
          <w:rFonts w:ascii="Arial Narrow" w:hAnsi="Arial Narrow"/>
          <w:spacing w:val="-11"/>
        </w:rPr>
        <w:t xml:space="preserve"> </w:t>
      </w:r>
      <w:proofErr w:type="spellStart"/>
      <w:r w:rsidRPr="00D72BBC">
        <w:rPr>
          <w:rFonts w:ascii="Arial Narrow" w:hAnsi="Arial Narrow"/>
          <w:spacing w:val="-2"/>
        </w:rPr>
        <w:t>su</w:t>
      </w:r>
      <w:proofErr w:type="spellEnd"/>
      <w:r w:rsidRPr="00D72BBC">
        <w:rPr>
          <w:rFonts w:ascii="Arial Narrow" w:hAnsi="Arial Narrow"/>
          <w:spacing w:val="-11"/>
        </w:rPr>
        <w:t xml:space="preserve"> </w:t>
      </w:r>
      <w:r w:rsidRPr="00D72BBC">
        <w:rPr>
          <w:rFonts w:ascii="Arial Narrow" w:hAnsi="Arial Narrow"/>
          <w:spacing w:val="-2"/>
        </w:rPr>
        <w:t>i</w:t>
      </w:r>
      <w:r w:rsidRPr="00D72BBC">
        <w:rPr>
          <w:rFonts w:ascii="Arial Narrow" w:hAnsi="Arial Narrow"/>
          <w:spacing w:val="-11"/>
        </w:rPr>
        <w:t xml:space="preserve"> </w:t>
      </w:r>
      <w:proofErr w:type="spellStart"/>
      <w:r w:rsidRPr="00D72BBC">
        <w:rPr>
          <w:rFonts w:ascii="Arial Narrow" w:hAnsi="Arial Narrow"/>
          <w:spacing w:val="-2"/>
        </w:rPr>
        <w:t>bliže</w:t>
      </w:r>
      <w:proofErr w:type="spellEnd"/>
      <w:r w:rsidRPr="00D72BBC">
        <w:rPr>
          <w:rFonts w:ascii="Arial Narrow" w:hAnsi="Arial Narrow"/>
          <w:spacing w:val="-11"/>
        </w:rPr>
        <w:t xml:space="preserve"> </w:t>
      </w:r>
      <w:r w:rsidRPr="00D72BBC">
        <w:rPr>
          <w:rFonts w:ascii="Arial Narrow" w:hAnsi="Arial Narrow"/>
          <w:spacing w:val="-2"/>
        </w:rPr>
        <w:t>od</w:t>
      </w:r>
      <w:r w:rsidRPr="00D72BBC">
        <w:rPr>
          <w:rFonts w:ascii="Arial Narrow" w:hAnsi="Arial Narrow"/>
          <w:spacing w:val="-11"/>
        </w:rPr>
        <w:t xml:space="preserve"> </w:t>
      </w:r>
      <w:r w:rsidRPr="00D72BBC">
        <w:rPr>
          <w:rFonts w:ascii="Arial Narrow" w:hAnsi="Arial Narrow"/>
          <w:spacing w:val="-2"/>
        </w:rPr>
        <w:t>1m</w:t>
      </w:r>
      <w:r w:rsidRPr="00D72BBC">
        <w:rPr>
          <w:rFonts w:ascii="Arial Narrow" w:hAnsi="Arial Narrow"/>
          <w:spacing w:val="-11"/>
        </w:rPr>
        <w:t xml:space="preserve"> </w:t>
      </w:r>
      <w:r w:rsidRPr="00D72BBC">
        <w:rPr>
          <w:rFonts w:ascii="Arial Narrow" w:hAnsi="Arial Narrow"/>
          <w:spacing w:val="-2"/>
        </w:rPr>
        <w:t xml:space="preserve">od </w:t>
      </w:r>
      <w:proofErr w:type="spellStart"/>
      <w:r w:rsidRPr="00D72BBC">
        <w:rPr>
          <w:rFonts w:ascii="Arial Narrow" w:hAnsi="Arial Narrow"/>
        </w:rPr>
        <w:t>bočne</w:t>
      </w:r>
      <w:proofErr w:type="spellEnd"/>
      <w:r w:rsidRPr="00D72BBC">
        <w:rPr>
          <w:rFonts w:ascii="Arial Narrow" w:hAnsi="Arial Narrow"/>
          <w:spacing w:val="-6"/>
        </w:rPr>
        <w:t xml:space="preserve"> </w:t>
      </w:r>
      <w:proofErr w:type="spellStart"/>
      <w:r w:rsidRPr="00D72BBC">
        <w:rPr>
          <w:rFonts w:ascii="Arial Narrow" w:hAnsi="Arial Narrow"/>
        </w:rPr>
        <w:t>strane</w:t>
      </w:r>
      <w:proofErr w:type="spellEnd"/>
      <w:r w:rsidRPr="00D72BBC">
        <w:rPr>
          <w:rFonts w:ascii="Arial Narrow" w:hAnsi="Arial Narrow"/>
        </w:rPr>
        <w:t>,</w:t>
      </w:r>
      <w:r w:rsidRPr="00D72BBC">
        <w:rPr>
          <w:rFonts w:ascii="Arial Narrow" w:hAnsi="Arial Narrow"/>
          <w:spacing w:val="-6"/>
        </w:rPr>
        <w:t xml:space="preserve"> </w:t>
      </w:r>
      <w:proofErr w:type="spellStart"/>
      <w:r w:rsidRPr="00D72BBC">
        <w:rPr>
          <w:rFonts w:ascii="Arial Narrow" w:hAnsi="Arial Narrow"/>
        </w:rPr>
        <w:t>te</w:t>
      </w:r>
      <w:proofErr w:type="spellEnd"/>
      <w:r w:rsidRPr="00D72BBC">
        <w:rPr>
          <w:rFonts w:ascii="Arial Narrow" w:hAnsi="Arial Narrow"/>
          <w:spacing w:val="-6"/>
        </w:rPr>
        <w:t xml:space="preserve"> </w:t>
      </w:r>
      <w:proofErr w:type="spellStart"/>
      <w:r w:rsidRPr="00D72BBC">
        <w:rPr>
          <w:rFonts w:ascii="Arial Narrow" w:hAnsi="Arial Narrow"/>
        </w:rPr>
        <w:t>treba</w:t>
      </w:r>
      <w:proofErr w:type="spellEnd"/>
      <w:r w:rsidRPr="00D72BBC">
        <w:rPr>
          <w:rFonts w:ascii="Arial Narrow" w:hAnsi="Arial Narrow"/>
          <w:spacing w:val="-6"/>
        </w:rPr>
        <w:t xml:space="preserve"> </w:t>
      </w:r>
      <w:proofErr w:type="spellStart"/>
      <w:r w:rsidRPr="00D72BBC">
        <w:rPr>
          <w:rFonts w:ascii="Arial Narrow" w:hAnsi="Arial Narrow"/>
        </w:rPr>
        <w:t>dozvoliti</w:t>
      </w:r>
      <w:proofErr w:type="spellEnd"/>
      <w:r w:rsidRPr="00D72BBC">
        <w:rPr>
          <w:rFonts w:ascii="Arial Narrow" w:hAnsi="Arial Narrow"/>
          <w:spacing w:val="-6"/>
        </w:rPr>
        <w:t xml:space="preserve"> </w:t>
      </w:r>
      <w:proofErr w:type="spellStart"/>
      <w:r w:rsidRPr="00D72BBC">
        <w:rPr>
          <w:rFonts w:ascii="Arial Narrow" w:hAnsi="Arial Narrow"/>
        </w:rPr>
        <w:t>rekonstrukciju</w:t>
      </w:r>
      <w:proofErr w:type="spellEnd"/>
      <w:r w:rsidRPr="00D72BBC">
        <w:rPr>
          <w:rFonts w:ascii="Arial Narrow" w:hAnsi="Arial Narrow"/>
          <w:spacing w:val="-6"/>
        </w:rPr>
        <w:t xml:space="preserve"> </w:t>
      </w:r>
      <w:r w:rsidRPr="00D72BBC">
        <w:rPr>
          <w:rFonts w:ascii="Arial Narrow" w:hAnsi="Arial Narrow"/>
        </w:rPr>
        <w:t>i</w:t>
      </w:r>
      <w:r w:rsidRPr="00D72BBC">
        <w:rPr>
          <w:rFonts w:ascii="Arial Narrow" w:hAnsi="Arial Narrow"/>
          <w:spacing w:val="-6"/>
        </w:rPr>
        <w:t xml:space="preserve"> </w:t>
      </w:r>
      <w:proofErr w:type="spellStart"/>
      <w:r w:rsidRPr="00D72BBC">
        <w:rPr>
          <w:rFonts w:ascii="Arial Narrow" w:hAnsi="Arial Narrow"/>
        </w:rPr>
        <w:t>dogradnju</w:t>
      </w:r>
      <w:proofErr w:type="spellEnd"/>
      <w:r w:rsidRPr="00D72BBC">
        <w:rPr>
          <w:rFonts w:ascii="Arial Narrow" w:hAnsi="Arial Narrow"/>
          <w:spacing w:val="-6"/>
        </w:rPr>
        <w:t xml:space="preserve"> </w:t>
      </w:r>
      <w:proofErr w:type="spellStart"/>
      <w:r w:rsidRPr="00D72BBC">
        <w:rPr>
          <w:rFonts w:ascii="Arial Narrow" w:hAnsi="Arial Narrow"/>
        </w:rPr>
        <w:t>građevine</w:t>
      </w:r>
      <w:proofErr w:type="spellEnd"/>
      <w:r w:rsidRPr="00D72BBC">
        <w:rPr>
          <w:rFonts w:ascii="Arial Narrow" w:hAnsi="Arial Narrow"/>
        </w:rPr>
        <w:t>.</w:t>
      </w:r>
    </w:p>
    <w:p w14:paraId="64A29859" w14:textId="77777777" w:rsidR="00C21D58" w:rsidRPr="00D72BBC" w:rsidRDefault="00C21D58" w:rsidP="00C21D58">
      <w:pPr>
        <w:pStyle w:val="Odlomakpopisa"/>
        <w:numPr>
          <w:ilvl w:val="1"/>
          <w:numId w:val="231"/>
        </w:numPr>
        <w:tabs>
          <w:tab w:val="left" w:pos="791"/>
        </w:tabs>
        <w:spacing w:before="102"/>
        <w:ind w:left="791" w:hanging="366"/>
        <w:jc w:val="both"/>
        <w:rPr>
          <w:rFonts w:ascii="Arial Narrow" w:hAnsi="Arial Narrow"/>
        </w:rPr>
      </w:pPr>
      <w:proofErr w:type="spellStart"/>
      <w:r w:rsidRPr="00D72BBC">
        <w:rPr>
          <w:rFonts w:ascii="Arial Narrow" w:hAnsi="Arial Narrow"/>
          <w:spacing w:val="-4"/>
        </w:rPr>
        <w:t>pravila</w:t>
      </w:r>
      <w:proofErr w:type="spellEnd"/>
      <w:r w:rsidRPr="00D72BBC">
        <w:rPr>
          <w:rFonts w:ascii="Arial Narrow" w:hAnsi="Arial Narrow"/>
          <w:spacing w:val="-4"/>
        </w:rPr>
        <w:t xml:space="preserve"> </w:t>
      </w:r>
      <w:proofErr w:type="spellStart"/>
      <w:r w:rsidRPr="00D72BBC">
        <w:rPr>
          <w:rFonts w:ascii="Arial Narrow" w:hAnsi="Arial Narrow"/>
          <w:spacing w:val="-4"/>
        </w:rPr>
        <w:t>provedbe</w:t>
      </w:r>
      <w:proofErr w:type="spellEnd"/>
      <w:r w:rsidRPr="00D72BBC">
        <w:rPr>
          <w:rFonts w:ascii="Arial Narrow" w:hAnsi="Arial Narrow"/>
          <w:spacing w:val="-4"/>
        </w:rPr>
        <w:t xml:space="preserve"> za </w:t>
      </w:r>
      <w:proofErr w:type="spellStart"/>
      <w:r w:rsidRPr="00D72BBC">
        <w:rPr>
          <w:rFonts w:ascii="Arial Narrow" w:hAnsi="Arial Narrow"/>
          <w:spacing w:val="-4"/>
        </w:rPr>
        <w:t>pomoćne</w:t>
      </w:r>
      <w:proofErr w:type="spellEnd"/>
      <w:r w:rsidRPr="00D72BBC">
        <w:rPr>
          <w:rFonts w:ascii="Arial Narrow" w:hAnsi="Arial Narrow"/>
          <w:spacing w:val="-4"/>
        </w:rPr>
        <w:t xml:space="preserve"> </w:t>
      </w:r>
      <w:proofErr w:type="spellStart"/>
      <w:r w:rsidRPr="00D72BBC">
        <w:rPr>
          <w:rFonts w:ascii="Arial Narrow" w:hAnsi="Arial Narrow"/>
          <w:spacing w:val="-4"/>
        </w:rPr>
        <w:t>građevine</w:t>
      </w:r>
      <w:proofErr w:type="spellEnd"/>
    </w:p>
    <w:p w14:paraId="4CBB6ADE" w14:textId="77777777" w:rsidR="00C21D58" w:rsidRPr="00D72BBC" w:rsidRDefault="00C21D58" w:rsidP="00C21D58">
      <w:pPr>
        <w:pStyle w:val="Odlomakpopisa"/>
        <w:numPr>
          <w:ilvl w:val="2"/>
          <w:numId w:val="231"/>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4CFFAD00" w14:textId="77777777" w:rsidR="00C21D58" w:rsidRPr="00D72BBC" w:rsidRDefault="00C21D58" w:rsidP="00C21D58">
      <w:pPr>
        <w:pStyle w:val="Odlomakpopisa"/>
        <w:numPr>
          <w:ilvl w:val="1"/>
          <w:numId w:val="231"/>
        </w:numPr>
        <w:tabs>
          <w:tab w:val="left" w:pos="791"/>
        </w:tabs>
        <w:spacing w:before="100"/>
        <w:ind w:left="791" w:hanging="366"/>
        <w:jc w:val="both"/>
        <w:rPr>
          <w:rFonts w:ascii="Arial Narrow" w:hAnsi="Arial Narrow"/>
        </w:rPr>
      </w:pPr>
      <w:proofErr w:type="spellStart"/>
      <w:r w:rsidRPr="00D72BBC">
        <w:rPr>
          <w:rFonts w:ascii="Arial Narrow" w:hAnsi="Arial Narrow"/>
          <w:spacing w:val="-6"/>
        </w:rPr>
        <w:t>pravila</w:t>
      </w:r>
      <w:proofErr w:type="spellEnd"/>
      <w:r w:rsidRPr="00D72BBC">
        <w:rPr>
          <w:rFonts w:ascii="Arial Narrow" w:hAnsi="Arial Narrow"/>
        </w:rPr>
        <w:t xml:space="preserve"> </w:t>
      </w:r>
      <w:proofErr w:type="spellStart"/>
      <w:r w:rsidRPr="00D72BBC">
        <w:rPr>
          <w:rFonts w:ascii="Arial Narrow" w:hAnsi="Arial Narrow"/>
          <w:spacing w:val="-6"/>
        </w:rPr>
        <w:t>provedbe</w:t>
      </w:r>
      <w:proofErr w:type="spellEnd"/>
      <w:r w:rsidRPr="00D72BBC">
        <w:rPr>
          <w:rFonts w:ascii="Arial Narrow" w:hAnsi="Arial Narrow"/>
          <w:spacing w:val="1"/>
        </w:rPr>
        <w:t xml:space="preserve"> </w:t>
      </w:r>
      <w:r w:rsidRPr="00D72BBC">
        <w:rPr>
          <w:rFonts w:ascii="Arial Narrow" w:hAnsi="Arial Narrow"/>
          <w:spacing w:val="-6"/>
        </w:rPr>
        <w:t>za</w:t>
      </w:r>
      <w:r w:rsidRPr="00D72BBC">
        <w:rPr>
          <w:rFonts w:ascii="Arial Narrow" w:hAnsi="Arial Narrow"/>
        </w:rPr>
        <w:t xml:space="preserve"> </w:t>
      </w:r>
      <w:proofErr w:type="spellStart"/>
      <w:r w:rsidRPr="00D72BBC">
        <w:rPr>
          <w:rFonts w:ascii="Arial Narrow" w:hAnsi="Arial Narrow"/>
          <w:spacing w:val="-6"/>
        </w:rPr>
        <w:t>prateće</w:t>
      </w:r>
      <w:proofErr w:type="spellEnd"/>
      <w:r w:rsidRPr="00D72BBC">
        <w:rPr>
          <w:rFonts w:ascii="Arial Narrow" w:hAnsi="Arial Narrow"/>
          <w:spacing w:val="1"/>
        </w:rPr>
        <w:t xml:space="preserve"> </w:t>
      </w:r>
      <w:proofErr w:type="spellStart"/>
      <w:r w:rsidRPr="00D72BBC">
        <w:rPr>
          <w:rFonts w:ascii="Arial Narrow" w:hAnsi="Arial Narrow"/>
          <w:spacing w:val="-6"/>
        </w:rPr>
        <w:t>građevine</w:t>
      </w:r>
      <w:proofErr w:type="spellEnd"/>
      <w:r w:rsidRPr="00D72BBC">
        <w:rPr>
          <w:rFonts w:ascii="Arial Narrow" w:hAnsi="Arial Narrow"/>
        </w:rPr>
        <w:t xml:space="preserve"> </w:t>
      </w:r>
      <w:proofErr w:type="spellStart"/>
      <w:r w:rsidRPr="00D72BBC">
        <w:rPr>
          <w:rFonts w:ascii="Arial Narrow" w:hAnsi="Arial Narrow"/>
          <w:spacing w:val="-6"/>
        </w:rPr>
        <w:t>druge</w:t>
      </w:r>
      <w:proofErr w:type="spellEnd"/>
      <w:r w:rsidRPr="00D72BBC">
        <w:rPr>
          <w:rFonts w:ascii="Arial Narrow" w:hAnsi="Arial Narrow"/>
          <w:spacing w:val="1"/>
        </w:rPr>
        <w:t xml:space="preserve"> </w:t>
      </w:r>
      <w:proofErr w:type="spellStart"/>
      <w:r w:rsidRPr="00D72BBC">
        <w:rPr>
          <w:rFonts w:ascii="Arial Narrow" w:hAnsi="Arial Narrow"/>
          <w:spacing w:val="-6"/>
        </w:rPr>
        <w:t>namjene</w:t>
      </w:r>
      <w:proofErr w:type="spellEnd"/>
    </w:p>
    <w:p w14:paraId="079CB77D" w14:textId="77777777" w:rsidR="00C21D58" w:rsidRPr="00D72BBC" w:rsidRDefault="00C21D58" w:rsidP="00C21D58">
      <w:pPr>
        <w:pStyle w:val="Odlomakpopisa"/>
        <w:numPr>
          <w:ilvl w:val="2"/>
          <w:numId w:val="231"/>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2237EBC3" w14:textId="77777777" w:rsidR="00C21D58" w:rsidRPr="00D72BBC" w:rsidRDefault="00C21D58" w:rsidP="00C21D58">
      <w:pPr>
        <w:pStyle w:val="Tijeloteksta"/>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11.</w:t>
      </w:r>
    </w:p>
    <w:p w14:paraId="565C57E7" w14:textId="77777777" w:rsidR="00C21D58" w:rsidRPr="00D72BBC" w:rsidRDefault="00C21D58" w:rsidP="00C21D58">
      <w:pPr>
        <w:pStyle w:val="Odlomakpopisa"/>
        <w:numPr>
          <w:ilvl w:val="0"/>
          <w:numId w:val="232"/>
        </w:numPr>
        <w:tabs>
          <w:tab w:val="left" w:pos="471"/>
        </w:tabs>
        <w:spacing w:before="214"/>
        <w:rPr>
          <w:rFonts w:ascii="Arial Narrow" w:hAnsi="Arial Narrow"/>
        </w:rPr>
      </w:pPr>
      <w:proofErr w:type="spellStart"/>
      <w:r w:rsidRPr="00D72BBC">
        <w:rPr>
          <w:rFonts w:ascii="Arial Narrow" w:hAnsi="Arial Narrow"/>
          <w:spacing w:val="-2"/>
        </w:rPr>
        <w:t>Pravila</w:t>
      </w:r>
      <w:proofErr w:type="spellEnd"/>
      <w:r w:rsidRPr="00D72BBC">
        <w:rPr>
          <w:rFonts w:ascii="Arial Narrow" w:hAnsi="Arial Narrow"/>
          <w:spacing w:val="-9"/>
        </w:rPr>
        <w:t xml:space="preserve"> </w:t>
      </w:r>
      <w:proofErr w:type="spellStart"/>
      <w:r w:rsidRPr="00D72BBC">
        <w:rPr>
          <w:rFonts w:ascii="Arial Narrow" w:hAnsi="Arial Narrow"/>
          <w:spacing w:val="-2"/>
        </w:rPr>
        <w:t>provedbe</w:t>
      </w:r>
      <w:proofErr w:type="spellEnd"/>
      <w:r w:rsidRPr="00D72BBC">
        <w:rPr>
          <w:rFonts w:ascii="Arial Narrow" w:hAnsi="Arial Narrow"/>
          <w:spacing w:val="-9"/>
        </w:rPr>
        <w:t xml:space="preserve"> </w:t>
      </w:r>
      <w:r w:rsidRPr="00D72BBC">
        <w:rPr>
          <w:rFonts w:ascii="Arial Narrow" w:hAnsi="Arial Narrow"/>
          <w:spacing w:val="-2"/>
        </w:rPr>
        <w:t>za</w:t>
      </w:r>
      <w:r w:rsidRPr="00D72BBC">
        <w:rPr>
          <w:rFonts w:ascii="Arial Narrow" w:hAnsi="Arial Narrow"/>
          <w:spacing w:val="-9"/>
        </w:rPr>
        <w:t xml:space="preserve"> </w:t>
      </w:r>
      <w:proofErr w:type="spellStart"/>
      <w:r w:rsidRPr="00D72BBC">
        <w:rPr>
          <w:rFonts w:ascii="Arial Narrow" w:hAnsi="Arial Narrow"/>
          <w:spacing w:val="-2"/>
        </w:rPr>
        <w:t>površinu</w:t>
      </w:r>
      <w:proofErr w:type="spellEnd"/>
      <w:r w:rsidRPr="00D72BBC">
        <w:rPr>
          <w:rFonts w:ascii="Arial Narrow" w:hAnsi="Arial Narrow"/>
          <w:spacing w:val="-9"/>
        </w:rPr>
        <w:t xml:space="preserve"> </w:t>
      </w:r>
      <w:proofErr w:type="spellStart"/>
      <w:r w:rsidRPr="00D72BBC">
        <w:rPr>
          <w:rFonts w:ascii="Arial Narrow" w:hAnsi="Arial Narrow"/>
          <w:spacing w:val="-2"/>
        </w:rPr>
        <w:t>označenu</w:t>
      </w:r>
      <w:proofErr w:type="spellEnd"/>
      <w:r w:rsidRPr="00D72BBC">
        <w:rPr>
          <w:rFonts w:ascii="Arial Narrow" w:hAnsi="Arial Narrow"/>
          <w:spacing w:val="-2"/>
        </w:rPr>
        <w:t>:</w:t>
      </w:r>
      <w:r w:rsidRPr="00D72BBC">
        <w:rPr>
          <w:rFonts w:ascii="Arial Narrow" w:hAnsi="Arial Narrow"/>
          <w:spacing w:val="-9"/>
        </w:rPr>
        <w:t xml:space="preserve"> </w:t>
      </w:r>
      <w:r w:rsidRPr="00D72BBC">
        <w:rPr>
          <w:rFonts w:ascii="Arial Narrow" w:hAnsi="Arial Narrow"/>
          <w:spacing w:val="-5"/>
        </w:rPr>
        <w:t>I1</w:t>
      </w:r>
    </w:p>
    <w:p w14:paraId="2FA51E5F" w14:textId="77777777" w:rsidR="00C21D58" w:rsidRPr="00D72BBC" w:rsidRDefault="00C21D58" w:rsidP="00C21D58">
      <w:pPr>
        <w:pStyle w:val="Odlomakpopisa"/>
        <w:numPr>
          <w:ilvl w:val="1"/>
          <w:numId w:val="232"/>
        </w:numPr>
        <w:tabs>
          <w:tab w:val="left" w:pos="669"/>
        </w:tabs>
        <w:spacing w:before="100"/>
        <w:ind w:hanging="244"/>
        <w:rPr>
          <w:rFonts w:ascii="Arial Narrow" w:hAnsi="Arial Narrow"/>
        </w:rPr>
      </w:pPr>
      <w:proofErr w:type="spellStart"/>
      <w:r w:rsidRPr="00D72BBC">
        <w:rPr>
          <w:rFonts w:ascii="Arial Narrow" w:hAnsi="Arial Narrow"/>
          <w:spacing w:val="-6"/>
        </w:rPr>
        <w:t>oblik</w:t>
      </w:r>
      <w:proofErr w:type="spellEnd"/>
      <w:r w:rsidRPr="00D72BBC">
        <w:rPr>
          <w:rFonts w:ascii="Arial Narrow" w:hAnsi="Arial Narrow"/>
          <w:spacing w:val="-5"/>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veličina</w:t>
      </w:r>
      <w:proofErr w:type="spellEnd"/>
      <w:r w:rsidRPr="00D72BBC">
        <w:rPr>
          <w:rFonts w:ascii="Arial Narrow" w:hAnsi="Arial Narrow"/>
          <w:spacing w:val="-4"/>
        </w:rPr>
        <w:t xml:space="preserve"> </w:t>
      </w:r>
      <w:proofErr w:type="spellStart"/>
      <w:r w:rsidRPr="00D72BBC">
        <w:rPr>
          <w:rFonts w:ascii="Arial Narrow" w:hAnsi="Arial Narrow"/>
          <w:spacing w:val="-6"/>
        </w:rPr>
        <w:t>građevne</w:t>
      </w:r>
      <w:proofErr w:type="spellEnd"/>
      <w:r w:rsidRPr="00D72BBC">
        <w:rPr>
          <w:rFonts w:ascii="Arial Narrow" w:hAnsi="Arial Narrow"/>
          <w:spacing w:val="-4"/>
        </w:rPr>
        <w:t xml:space="preserve"> </w:t>
      </w:r>
      <w:proofErr w:type="spellStart"/>
      <w:r w:rsidRPr="00D72BBC">
        <w:rPr>
          <w:rFonts w:ascii="Arial Narrow" w:hAnsi="Arial Narrow"/>
          <w:spacing w:val="-6"/>
        </w:rPr>
        <w:t>čestice</w:t>
      </w:r>
      <w:proofErr w:type="spellEnd"/>
      <w:r w:rsidRPr="00D72BBC">
        <w:rPr>
          <w:rFonts w:ascii="Arial Narrow" w:hAnsi="Arial Narrow"/>
          <w:spacing w:val="-4"/>
        </w:rPr>
        <w:t xml:space="preserve"> </w:t>
      </w:r>
      <w:r w:rsidRPr="00D72BBC">
        <w:rPr>
          <w:rFonts w:ascii="Arial Narrow" w:hAnsi="Arial Narrow"/>
          <w:spacing w:val="-6"/>
        </w:rPr>
        <w:t>i/</w:t>
      </w:r>
      <w:proofErr w:type="spellStart"/>
      <w:r w:rsidRPr="00D72BBC">
        <w:rPr>
          <w:rFonts w:ascii="Arial Narrow" w:hAnsi="Arial Narrow"/>
          <w:spacing w:val="-6"/>
        </w:rPr>
        <w:t>ili</w:t>
      </w:r>
      <w:proofErr w:type="spellEnd"/>
      <w:r w:rsidRPr="00D72BBC">
        <w:rPr>
          <w:rFonts w:ascii="Arial Narrow" w:hAnsi="Arial Narrow"/>
          <w:spacing w:val="-4"/>
        </w:rPr>
        <w:t xml:space="preserve"> </w:t>
      </w:r>
      <w:proofErr w:type="spellStart"/>
      <w:r w:rsidRPr="00D72BBC">
        <w:rPr>
          <w:rFonts w:ascii="Arial Narrow" w:hAnsi="Arial Narrow"/>
          <w:spacing w:val="-6"/>
        </w:rPr>
        <w:t>obuhvat</w:t>
      </w:r>
      <w:proofErr w:type="spellEnd"/>
      <w:r w:rsidRPr="00D72BBC">
        <w:rPr>
          <w:rFonts w:ascii="Arial Narrow" w:hAnsi="Arial Narrow"/>
          <w:spacing w:val="-4"/>
        </w:rPr>
        <w:t xml:space="preserve"> </w:t>
      </w:r>
      <w:proofErr w:type="spellStart"/>
      <w:r w:rsidRPr="00D72BBC">
        <w:rPr>
          <w:rFonts w:ascii="Arial Narrow" w:hAnsi="Arial Narrow"/>
          <w:spacing w:val="-6"/>
        </w:rPr>
        <w:t>zahvata</w:t>
      </w:r>
      <w:proofErr w:type="spellEnd"/>
      <w:r w:rsidRPr="00D72BBC">
        <w:rPr>
          <w:rFonts w:ascii="Arial Narrow" w:hAnsi="Arial Narrow"/>
          <w:spacing w:val="-4"/>
        </w:rPr>
        <w:t xml:space="preserve"> </w:t>
      </w:r>
      <w:r w:rsidRPr="00D72BBC">
        <w:rPr>
          <w:rFonts w:ascii="Arial Narrow" w:hAnsi="Arial Narrow"/>
          <w:spacing w:val="-6"/>
        </w:rPr>
        <w:t>u</w:t>
      </w:r>
      <w:r w:rsidRPr="00D72BBC">
        <w:rPr>
          <w:rFonts w:ascii="Arial Narrow" w:hAnsi="Arial Narrow"/>
          <w:spacing w:val="-4"/>
        </w:rPr>
        <w:t xml:space="preserve"> </w:t>
      </w:r>
      <w:proofErr w:type="spellStart"/>
      <w:r w:rsidRPr="00D72BBC">
        <w:rPr>
          <w:rFonts w:ascii="Arial Narrow" w:hAnsi="Arial Narrow"/>
          <w:spacing w:val="-6"/>
        </w:rPr>
        <w:t>prostoru</w:t>
      </w:r>
      <w:proofErr w:type="spellEnd"/>
    </w:p>
    <w:p w14:paraId="6C8AFA1A" w14:textId="77777777" w:rsidR="00C21D58" w:rsidRPr="00D72BBC" w:rsidRDefault="00C21D58" w:rsidP="00C21D58">
      <w:pPr>
        <w:pStyle w:val="Odlomakpopisa"/>
        <w:numPr>
          <w:ilvl w:val="2"/>
          <w:numId w:val="232"/>
        </w:numPr>
        <w:tabs>
          <w:tab w:val="left" w:pos="952"/>
        </w:tabs>
        <w:spacing w:before="101"/>
        <w:ind w:left="952" w:hanging="244"/>
        <w:rPr>
          <w:rFonts w:ascii="Arial Narrow" w:hAnsi="Arial Narrow"/>
        </w:rPr>
      </w:pPr>
      <w:proofErr w:type="spellStart"/>
      <w:r w:rsidRPr="00D72BBC">
        <w:rPr>
          <w:rFonts w:ascii="Arial Narrow" w:hAnsi="Arial Narrow"/>
        </w:rPr>
        <w:t>Obuhvat</w:t>
      </w:r>
      <w:proofErr w:type="spellEnd"/>
      <w:r w:rsidRPr="00D72BBC">
        <w:rPr>
          <w:rFonts w:ascii="Arial Narrow" w:hAnsi="Arial Narrow"/>
        </w:rPr>
        <w:t xml:space="preserve"> </w:t>
      </w:r>
      <w:proofErr w:type="spellStart"/>
      <w:r w:rsidRPr="00D72BBC">
        <w:rPr>
          <w:rFonts w:ascii="Arial Narrow" w:hAnsi="Arial Narrow"/>
        </w:rPr>
        <w:t>zahvata</w:t>
      </w:r>
      <w:proofErr w:type="spellEnd"/>
      <w:r w:rsidRPr="00D72BBC">
        <w:rPr>
          <w:rFonts w:ascii="Arial Narrow" w:hAnsi="Arial Narrow"/>
        </w:rPr>
        <w:t xml:space="preserve"> u </w:t>
      </w:r>
      <w:proofErr w:type="spellStart"/>
      <w:r w:rsidRPr="00D72BBC">
        <w:rPr>
          <w:rFonts w:ascii="Arial Narrow" w:hAnsi="Arial Narrow"/>
        </w:rPr>
        <w:t>prostoru</w:t>
      </w:r>
      <w:proofErr w:type="spellEnd"/>
      <w:r w:rsidRPr="00D72BBC">
        <w:rPr>
          <w:rFonts w:ascii="Arial Narrow" w:hAnsi="Arial Narrow"/>
        </w:rPr>
        <w:t xml:space="preserve"> </w:t>
      </w:r>
      <w:proofErr w:type="spellStart"/>
      <w:r w:rsidRPr="00D72BBC">
        <w:rPr>
          <w:rFonts w:ascii="Arial Narrow" w:hAnsi="Arial Narrow"/>
        </w:rPr>
        <w:t>prikazan</w:t>
      </w:r>
      <w:proofErr w:type="spellEnd"/>
      <w:r w:rsidRPr="00D72BBC">
        <w:rPr>
          <w:rFonts w:ascii="Arial Narrow" w:hAnsi="Arial Narrow"/>
        </w:rPr>
        <w:t xml:space="preserve"> je na </w:t>
      </w:r>
      <w:proofErr w:type="spellStart"/>
      <w:r w:rsidRPr="00D72BBC">
        <w:rPr>
          <w:rFonts w:ascii="Arial Narrow" w:hAnsi="Arial Narrow"/>
        </w:rPr>
        <w:t>kartografskim</w:t>
      </w:r>
      <w:proofErr w:type="spellEnd"/>
      <w:r w:rsidRPr="00D72BBC">
        <w:rPr>
          <w:rFonts w:ascii="Arial Narrow" w:hAnsi="Arial Narrow"/>
        </w:rPr>
        <w:t xml:space="preserve"> </w:t>
      </w:r>
      <w:proofErr w:type="spellStart"/>
      <w:r w:rsidRPr="00D72BBC">
        <w:rPr>
          <w:rFonts w:ascii="Arial Narrow" w:hAnsi="Arial Narrow"/>
        </w:rPr>
        <w:t>prikazima</w:t>
      </w:r>
      <w:proofErr w:type="spellEnd"/>
      <w:r w:rsidRPr="00D72BBC">
        <w:rPr>
          <w:rFonts w:ascii="Arial Narrow" w:hAnsi="Arial Narrow"/>
        </w:rPr>
        <w:t xml:space="preserve"> </w:t>
      </w:r>
      <w:r w:rsidRPr="00D72BBC">
        <w:rPr>
          <w:rFonts w:ascii="Arial Narrow" w:hAnsi="Arial Narrow"/>
          <w:spacing w:val="-2"/>
        </w:rPr>
        <w:t>Plana.</w:t>
      </w:r>
    </w:p>
    <w:p w14:paraId="2AA99E40" w14:textId="77777777" w:rsidR="00C21D58" w:rsidRPr="00D72BBC" w:rsidRDefault="00C21D58" w:rsidP="00C21D58">
      <w:pPr>
        <w:pStyle w:val="Odlomakpopisa"/>
        <w:numPr>
          <w:ilvl w:val="2"/>
          <w:numId w:val="232"/>
        </w:numPr>
        <w:tabs>
          <w:tab w:val="left" w:pos="965"/>
        </w:tabs>
        <w:spacing w:before="111" w:line="228" w:lineRule="auto"/>
        <w:ind w:left="708" w:right="707" w:firstLine="0"/>
        <w:rPr>
          <w:rFonts w:ascii="Arial Narrow" w:hAnsi="Arial Narrow"/>
        </w:rPr>
      </w:pPr>
      <w:r w:rsidRPr="00D72BBC">
        <w:rPr>
          <w:rFonts w:ascii="Arial Narrow" w:hAnsi="Arial Narrow"/>
          <w:spacing w:val="-2"/>
        </w:rPr>
        <w:t>S</w:t>
      </w:r>
      <w:r w:rsidRPr="00D72BBC">
        <w:rPr>
          <w:rFonts w:ascii="Arial Narrow" w:hAnsi="Arial Narrow"/>
          <w:spacing w:val="-13"/>
        </w:rPr>
        <w:t xml:space="preserve"> </w:t>
      </w:r>
      <w:proofErr w:type="spellStart"/>
      <w:r w:rsidRPr="00D72BBC">
        <w:rPr>
          <w:rFonts w:ascii="Arial Narrow" w:hAnsi="Arial Narrow"/>
          <w:spacing w:val="-2"/>
        </w:rPr>
        <w:t>obzirom</w:t>
      </w:r>
      <w:proofErr w:type="spellEnd"/>
      <w:r w:rsidRPr="00D72BBC">
        <w:rPr>
          <w:rFonts w:ascii="Arial Narrow" w:hAnsi="Arial Narrow"/>
          <w:spacing w:val="-13"/>
        </w:rPr>
        <w:t xml:space="preserve"> </w:t>
      </w:r>
      <w:r w:rsidRPr="00D72BBC">
        <w:rPr>
          <w:rFonts w:ascii="Arial Narrow" w:hAnsi="Arial Narrow"/>
          <w:spacing w:val="-2"/>
        </w:rPr>
        <w:t>na</w:t>
      </w:r>
      <w:r w:rsidRPr="00D72BBC">
        <w:rPr>
          <w:rFonts w:ascii="Arial Narrow" w:hAnsi="Arial Narrow"/>
          <w:spacing w:val="-13"/>
        </w:rPr>
        <w:t xml:space="preserve"> </w:t>
      </w:r>
      <w:r w:rsidRPr="00D72BBC">
        <w:rPr>
          <w:rFonts w:ascii="Arial Narrow" w:hAnsi="Arial Narrow"/>
          <w:spacing w:val="-2"/>
        </w:rPr>
        <w:t>to</w:t>
      </w:r>
      <w:r w:rsidRPr="00D72BBC">
        <w:rPr>
          <w:rFonts w:ascii="Arial Narrow" w:hAnsi="Arial Narrow"/>
          <w:spacing w:val="-13"/>
        </w:rPr>
        <w:t xml:space="preserve"> </w:t>
      </w:r>
      <w:r w:rsidRPr="00D72BBC">
        <w:rPr>
          <w:rFonts w:ascii="Arial Narrow" w:hAnsi="Arial Narrow"/>
          <w:spacing w:val="-2"/>
        </w:rPr>
        <w:t>da</w:t>
      </w:r>
      <w:r w:rsidRPr="00D72BBC">
        <w:rPr>
          <w:rFonts w:ascii="Arial Narrow" w:hAnsi="Arial Narrow"/>
          <w:spacing w:val="-13"/>
        </w:rPr>
        <w:t xml:space="preserve"> </w:t>
      </w:r>
      <w:r w:rsidRPr="00D72BBC">
        <w:rPr>
          <w:rFonts w:ascii="Arial Narrow" w:hAnsi="Arial Narrow"/>
          <w:spacing w:val="-2"/>
        </w:rPr>
        <w:t>je</w:t>
      </w:r>
      <w:r w:rsidRPr="00D72BBC">
        <w:rPr>
          <w:rFonts w:ascii="Arial Narrow" w:hAnsi="Arial Narrow"/>
          <w:spacing w:val="-13"/>
        </w:rPr>
        <w:t xml:space="preserve"> </w:t>
      </w:r>
      <w:proofErr w:type="spellStart"/>
      <w:r w:rsidRPr="00D72BBC">
        <w:rPr>
          <w:rFonts w:ascii="Arial Narrow" w:hAnsi="Arial Narrow"/>
          <w:spacing w:val="-2"/>
        </w:rPr>
        <w:t>postojeća</w:t>
      </w:r>
      <w:proofErr w:type="spellEnd"/>
      <w:r w:rsidRPr="00D72BBC">
        <w:rPr>
          <w:rFonts w:ascii="Arial Narrow" w:hAnsi="Arial Narrow"/>
          <w:spacing w:val="-13"/>
        </w:rPr>
        <w:t xml:space="preserve"> </w:t>
      </w:r>
      <w:proofErr w:type="spellStart"/>
      <w:r w:rsidRPr="00D72BBC">
        <w:rPr>
          <w:rFonts w:ascii="Arial Narrow" w:hAnsi="Arial Narrow"/>
          <w:spacing w:val="-2"/>
        </w:rPr>
        <w:t>struktura</w:t>
      </w:r>
      <w:proofErr w:type="spellEnd"/>
      <w:r w:rsidRPr="00D72BBC">
        <w:rPr>
          <w:rFonts w:ascii="Arial Narrow" w:hAnsi="Arial Narrow"/>
          <w:spacing w:val="-13"/>
        </w:rPr>
        <w:t xml:space="preserve"> </w:t>
      </w:r>
      <w:proofErr w:type="spellStart"/>
      <w:r w:rsidRPr="00D72BBC">
        <w:rPr>
          <w:rFonts w:ascii="Arial Narrow" w:hAnsi="Arial Narrow"/>
          <w:spacing w:val="-2"/>
        </w:rPr>
        <w:t>katastarskih</w:t>
      </w:r>
      <w:proofErr w:type="spellEnd"/>
      <w:r w:rsidRPr="00D72BBC">
        <w:rPr>
          <w:rFonts w:ascii="Arial Narrow" w:hAnsi="Arial Narrow"/>
          <w:spacing w:val="-13"/>
        </w:rPr>
        <w:t xml:space="preserve"> </w:t>
      </w:r>
      <w:proofErr w:type="spellStart"/>
      <w:r w:rsidRPr="00D72BBC">
        <w:rPr>
          <w:rFonts w:ascii="Arial Narrow" w:hAnsi="Arial Narrow"/>
          <w:spacing w:val="-2"/>
        </w:rPr>
        <w:t>čestica</w:t>
      </w:r>
      <w:proofErr w:type="spellEnd"/>
      <w:r w:rsidRPr="00D72BBC">
        <w:rPr>
          <w:rFonts w:ascii="Arial Narrow" w:hAnsi="Arial Narrow"/>
          <w:spacing w:val="-13"/>
        </w:rPr>
        <w:t xml:space="preserve"> </w:t>
      </w:r>
      <w:r w:rsidRPr="00D72BBC">
        <w:rPr>
          <w:rFonts w:ascii="Arial Narrow" w:hAnsi="Arial Narrow"/>
          <w:spacing w:val="-2"/>
        </w:rPr>
        <w:t>u</w:t>
      </w:r>
      <w:r w:rsidRPr="00D72BBC">
        <w:rPr>
          <w:rFonts w:ascii="Arial Narrow" w:hAnsi="Arial Narrow"/>
          <w:spacing w:val="-13"/>
        </w:rPr>
        <w:t xml:space="preserve"> </w:t>
      </w:r>
      <w:proofErr w:type="spellStart"/>
      <w:r w:rsidRPr="00D72BBC">
        <w:rPr>
          <w:rFonts w:ascii="Arial Narrow" w:hAnsi="Arial Narrow"/>
          <w:spacing w:val="-2"/>
        </w:rPr>
        <w:t>građevinskim</w:t>
      </w:r>
      <w:proofErr w:type="spellEnd"/>
      <w:r w:rsidRPr="00D72BBC">
        <w:rPr>
          <w:rFonts w:ascii="Arial Narrow" w:hAnsi="Arial Narrow"/>
          <w:spacing w:val="-12"/>
        </w:rPr>
        <w:t xml:space="preserve"> </w:t>
      </w:r>
      <w:proofErr w:type="spellStart"/>
      <w:r w:rsidRPr="00D72BBC">
        <w:rPr>
          <w:rFonts w:ascii="Arial Narrow" w:hAnsi="Arial Narrow"/>
          <w:spacing w:val="-2"/>
        </w:rPr>
        <w:t>područjima</w:t>
      </w:r>
      <w:proofErr w:type="spellEnd"/>
      <w:r w:rsidRPr="00D72BBC">
        <w:rPr>
          <w:rFonts w:ascii="Arial Narrow" w:hAnsi="Arial Narrow"/>
          <w:spacing w:val="-2"/>
        </w:rPr>
        <w:t xml:space="preserve"> </w:t>
      </w:r>
      <w:proofErr w:type="spellStart"/>
      <w:r w:rsidRPr="00D72BBC">
        <w:rPr>
          <w:rFonts w:ascii="Arial Narrow" w:hAnsi="Arial Narrow"/>
        </w:rPr>
        <w:t>izrazito</w:t>
      </w:r>
      <w:proofErr w:type="spellEnd"/>
      <w:r w:rsidRPr="00D72BBC">
        <w:rPr>
          <w:rFonts w:ascii="Arial Narrow" w:hAnsi="Arial Narrow"/>
          <w:spacing w:val="-14"/>
        </w:rPr>
        <w:t xml:space="preserve"> </w:t>
      </w:r>
      <w:proofErr w:type="spellStart"/>
      <w:r w:rsidRPr="00D72BBC">
        <w:rPr>
          <w:rFonts w:ascii="Arial Narrow" w:hAnsi="Arial Narrow"/>
        </w:rPr>
        <w:t>nepravilna</w:t>
      </w:r>
      <w:proofErr w:type="spellEnd"/>
      <w:r w:rsidRPr="00D72BBC">
        <w:rPr>
          <w:rFonts w:ascii="Arial Narrow" w:hAnsi="Arial Narrow"/>
          <w:spacing w:val="-14"/>
        </w:rPr>
        <w:t xml:space="preserve"> </w:t>
      </w:r>
      <w:proofErr w:type="spellStart"/>
      <w:r w:rsidRPr="00D72BBC">
        <w:rPr>
          <w:rFonts w:ascii="Arial Narrow" w:hAnsi="Arial Narrow"/>
        </w:rPr>
        <w:t>Planom</w:t>
      </w:r>
      <w:proofErr w:type="spellEnd"/>
      <w:r w:rsidRPr="00D72BBC">
        <w:rPr>
          <w:rFonts w:ascii="Arial Narrow" w:hAnsi="Arial Narrow"/>
          <w:spacing w:val="-14"/>
        </w:rPr>
        <w:t xml:space="preserve"> </w:t>
      </w:r>
      <w:r w:rsidRPr="00D72BBC">
        <w:rPr>
          <w:rFonts w:ascii="Arial Narrow" w:hAnsi="Arial Narrow"/>
        </w:rPr>
        <w:t>se</w:t>
      </w:r>
      <w:r w:rsidRPr="00D72BBC">
        <w:rPr>
          <w:rFonts w:ascii="Arial Narrow" w:hAnsi="Arial Narrow"/>
          <w:spacing w:val="-14"/>
        </w:rPr>
        <w:t xml:space="preserve"> </w:t>
      </w:r>
      <w:r w:rsidRPr="00D72BBC">
        <w:rPr>
          <w:rFonts w:ascii="Arial Narrow" w:hAnsi="Arial Narrow"/>
        </w:rPr>
        <w:t>ne</w:t>
      </w:r>
      <w:r w:rsidRPr="00D72BBC">
        <w:rPr>
          <w:rFonts w:ascii="Arial Narrow" w:hAnsi="Arial Narrow"/>
          <w:spacing w:val="-14"/>
        </w:rPr>
        <w:t xml:space="preserve"> </w:t>
      </w:r>
      <w:proofErr w:type="spellStart"/>
      <w:r w:rsidRPr="00D72BBC">
        <w:rPr>
          <w:rFonts w:ascii="Arial Narrow" w:hAnsi="Arial Narrow"/>
        </w:rPr>
        <w:t>utvrđuju</w:t>
      </w:r>
      <w:proofErr w:type="spellEnd"/>
      <w:r w:rsidRPr="00D72BBC">
        <w:rPr>
          <w:rFonts w:ascii="Arial Narrow" w:hAnsi="Arial Narrow"/>
          <w:spacing w:val="-14"/>
        </w:rPr>
        <w:t xml:space="preserve"> </w:t>
      </w:r>
      <w:proofErr w:type="spellStart"/>
      <w:r w:rsidRPr="00D72BBC">
        <w:rPr>
          <w:rFonts w:ascii="Arial Narrow" w:hAnsi="Arial Narrow"/>
        </w:rPr>
        <w:t>posebni</w:t>
      </w:r>
      <w:proofErr w:type="spellEnd"/>
      <w:r w:rsidRPr="00D72BBC">
        <w:rPr>
          <w:rFonts w:ascii="Arial Narrow" w:hAnsi="Arial Narrow"/>
          <w:spacing w:val="-14"/>
        </w:rPr>
        <w:t xml:space="preserve"> </w:t>
      </w:r>
      <w:proofErr w:type="spellStart"/>
      <w:r w:rsidRPr="00D72BBC">
        <w:rPr>
          <w:rFonts w:ascii="Arial Narrow" w:hAnsi="Arial Narrow"/>
        </w:rPr>
        <w:t>uvjeti</w:t>
      </w:r>
      <w:proofErr w:type="spellEnd"/>
      <w:r w:rsidRPr="00D72BBC">
        <w:rPr>
          <w:rFonts w:ascii="Arial Narrow" w:hAnsi="Arial Narrow"/>
          <w:spacing w:val="-14"/>
        </w:rPr>
        <w:t xml:space="preserve"> </w:t>
      </w:r>
      <w:r w:rsidRPr="00D72BBC">
        <w:rPr>
          <w:rFonts w:ascii="Arial Narrow" w:hAnsi="Arial Narrow"/>
        </w:rPr>
        <w:t>za</w:t>
      </w:r>
      <w:r w:rsidRPr="00D72BBC">
        <w:rPr>
          <w:rFonts w:ascii="Arial Narrow" w:hAnsi="Arial Narrow"/>
          <w:spacing w:val="-14"/>
        </w:rPr>
        <w:t xml:space="preserve"> </w:t>
      </w:r>
      <w:proofErr w:type="spellStart"/>
      <w:r w:rsidRPr="00D72BBC">
        <w:rPr>
          <w:rFonts w:ascii="Arial Narrow" w:hAnsi="Arial Narrow"/>
        </w:rPr>
        <w:t>oblik</w:t>
      </w:r>
      <w:proofErr w:type="spellEnd"/>
      <w:r w:rsidRPr="00D72BBC">
        <w:rPr>
          <w:rFonts w:ascii="Arial Narrow" w:hAnsi="Arial Narrow"/>
          <w:spacing w:val="-14"/>
        </w:rPr>
        <w:t xml:space="preserve"> </w:t>
      </w:r>
      <w:proofErr w:type="spellStart"/>
      <w:r w:rsidRPr="00D72BBC">
        <w:rPr>
          <w:rFonts w:ascii="Arial Narrow" w:hAnsi="Arial Narrow"/>
        </w:rPr>
        <w:t>građevinske</w:t>
      </w:r>
      <w:proofErr w:type="spellEnd"/>
      <w:r w:rsidRPr="00D72BBC">
        <w:rPr>
          <w:rFonts w:ascii="Arial Narrow" w:hAnsi="Arial Narrow"/>
          <w:spacing w:val="-14"/>
        </w:rPr>
        <w:t xml:space="preserve"> </w:t>
      </w:r>
      <w:proofErr w:type="spellStart"/>
      <w:r w:rsidRPr="00D72BBC">
        <w:rPr>
          <w:rFonts w:ascii="Arial Narrow" w:hAnsi="Arial Narrow"/>
        </w:rPr>
        <w:t>čestice</w:t>
      </w:r>
      <w:proofErr w:type="spellEnd"/>
      <w:r w:rsidRPr="00D72BBC">
        <w:rPr>
          <w:rFonts w:ascii="Arial Narrow" w:hAnsi="Arial Narrow"/>
        </w:rPr>
        <w:t>.</w:t>
      </w:r>
    </w:p>
    <w:p w14:paraId="4828B8D1" w14:textId="77777777" w:rsidR="00C21D58" w:rsidRPr="00D72BBC" w:rsidRDefault="00C21D58" w:rsidP="00C21D58">
      <w:pPr>
        <w:pStyle w:val="Odlomakpopisa"/>
        <w:numPr>
          <w:ilvl w:val="2"/>
          <w:numId w:val="232"/>
        </w:numPr>
        <w:tabs>
          <w:tab w:val="left" w:pos="940"/>
        </w:tabs>
        <w:spacing w:before="102"/>
        <w:ind w:left="940" w:hanging="232"/>
        <w:rPr>
          <w:rFonts w:ascii="Arial Narrow" w:hAnsi="Arial Narrow"/>
        </w:rPr>
      </w:pPr>
      <w:proofErr w:type="spellStart"/>
      <w:r w:rsidRPr="00D72BBC">
        <w:rPr>
          <w:rFonts w:ascii="Arial Narrow" w:hAnsi="Arial Narrow"/>
          <w:spacing w:val="-6"/>
        </w:rPr>
        <w:t>Građevinska</w:t>
      </w:r>
      <w:proofErr w:type="spellEnd"/>
      <w:r w:rsidRPr="00D72BBC">
        <w:rPr>
          <w:rFonts w:ascii="Arial Narrow" w:hAnsi="Arial Narrow"/>
          <w:spacing w:val="-8"/>
        </w:rPr>
        <w:t xml:space="preserve"> </w:t>
      </w:r>
      <w:proofErr w:type="spellStart"/>
      <w:r w:rsidRPr="00D72BBC">
        <w:rPr>
          <w:rFonts w:ascii="Arial Narrow" w:hAnsi="Arial Narrow"/>
          <w:spacing w:val="-6"/>
        </w:rPr>
        <w:t>čestica</w:t>
      </w:r>
      <w:proofErr w:type="spellEnd"/>
      <w:r w:rsidRPr="00D72BBC">
        <w:rPr>
          <w:rFonts w:ascii="Arial Narrow" w:hAnsi="Arial Narrow"/>
          <w:spacing w:val="-7"/>
        </w:rPr>
        <w:t xml:space="preserve"> </w:t>
      </w:r>
      <w:proofErr w:type="spellStart"/>
      <w:r w:rsidRPr="00D72BBC">
        <w:rPr>
          <w:rFonts w:ascii="Arial Narrow" w:hAnsi="Arial Narrow"/>
          <w:spacing w:val="-6"/>
        </w:rPr>
        <w:t>može</w:t>
      </w:r>
      <w:proofErr w:type="spellEnd"/>
      <w:r w:rsidRPr="00D72BBC">
        <w:rPr>
          <w:rFonts w:ascii="Arial Narrow" w:hAnsi="Arial Narrow"/>
          <w:spacing w:val="-7"/>
        </w:rPr>
        <w:t xml:space="preserve"> </w:t>
      </w:r>
      <w:r w:rsidRPr="00D72BBC">
        <w:rPr>
          <w:rFonts w:ascii="Arial Narrow" w:hAnsi="Arial Narrow"/>
          <w:spacing w:val="-6"/>
        </w:rPr>
        <w:t>se</w:t>
      </w:r>
      <w:r w:rsidRPr="00D72BBC">
        <w:rPr>
          <w:rFonts w:ascii="Arial Narrow" w:hAnsi="Arial Narrow"/>
          <w:spacing w:val="-8"/>
        </w:rPr>
        <w:t xml:space="preserve"> </w:t>
      </w:r>
      <w:proofErr w:type="spellStart"/>
      <w:r w:rsidRPr="00D72BBC">
        <w:rPr>
          <w:rFonts w:ascii="Arial Narrow" w:hAnsi="Arial Narrow"/>
          <w:spacing w:val="-6"/>
        </w:rPr>
        <w:t>formirati</w:t>
      </w:r>
      <w:proofErr w:type="spellEnd"/>
      <w:r w:rsidRPr="00D72BBC">
        <w:rPr>
          <w:rFonts w:ascii="Arial Narrow" w:hAnsi="Arial Narrow"/>
          <w:spacing w:val="-7"/>
        </w:rPr>
        <w:t xml:space="preserve"> </w:t>
      </w:r>
      <w:r w:rsidRPr="00D72BBC">
        <w:rPr>
          <w:rFonts w:ascii="Arial Narrow" w:hAnsi="Arial Narrow"/>
          <w:spacing w:val="-6"/>
        </w:rPr>
        <w:t>u</w:t>
      </w:r>
      <w:r w:rsidRPr="00D72BBC">
        <w:rPr>
          <w:rFonts w:ascii="Arial Narrow" w:hAnsi="Arial Narrow"/>
          <w:spacing w:val="-7"/>
        </w:rPr>
        <w:t xml:space="preserve"> </w:t>
      </w:r>
      <w:proofErr w:type="spellStart"/>
      <w:r w:rsidRPr="00D72BBC">
        <w:rPr>
          <w:rFonts w:ascii="Arial Narrow" w:hAnsi="Arial Narrow"/>
          <w:spacing w:val="-6"/>
        </w:rPr>
        <w:t>granicama</w:t>
      </w:r>
      <w:proofErr w:type="spellEnd"/>
      <w:r w:rsidRPr="00D72BBC">
        <w:rPr>
          <w:rFonts w:ascii="Arial Narrow" w:hAnsi="Arial Narrow"/>
          <w:spacing w:val="-8"/>
        </w:rPr>
        <w:t xml:space="preserve"> </w:t>
      </w:r>
      <w:proofErr w:type="spellStart"/>
      <w:r w:rsidRPr="00D72BBC">
        <w:rPr>
          <w:rFonts w:ascii="Arial Narrow" w:hAnsi="Arial Narrow"/>
          <w:spacing w:val="-6"/>
        </w:rPr>
        <w:t>postojeće</w:t>
      </w:r>
      <w:proofErr w:type="spellEnd"/>
      <w:r w:rsidRPr="00D72BBC">
        <w:rPr>
          <w:rFonts w:ascii="Arial Narrow" w:hAnsi="Arial Narrow"/>
          <w:spacing w:val="-7"/>
        </w:rPr>
        <w:t xml:space="preserve"> </w:t>
      </w:r>
      <w:proofErr w:type="spellStart"/>
      <w:r w:rsidRPr="00D72BBC">
        <w:rPr>
          <w:rFonts w:ascii="Arial Narrow" w:hAnsi="Arial Narrow"/>
          <w:spacing w:val="-6"/>
        </w:rPr>
        <w:t>katastarske</w:t>
      </w:r>
      <w:proofErr w:type="spellEnd"/>
      <w:r w:rsidRPr="00D72BBC">
        <w:rPr>
          <w:rFonts w:ascii="Arial Narrow" w:hAnsi="Arial Narrow"/>
          <w:spacing w:val="-7"/>
        </w:rPr>
        <w:t xml:space="preserve"> </w:t>
      </w:r>
      <w:proofErr w:type="spellStart"/>
      <w:r w:rsidRPr="00D72BBC">
        <w:rPr>
          <w:rFonts w:ascii="Arial Narrow" w:hAnsi="Arial Narrow"/>
          <w:spacing w:val="-6"/>
        </w:rPr>
        <w:t>čestice</w:t>
      </w:r>
      <w:proofErr w:type="spellEnd"/>
      <w:r w:rsidRPr="00D72BBC">
        <w:rPr>
          <w:rFonts w:ascii="Arial Narrow" w:hAnsi="Arial Narrow"/>
          <w:spacing w:val="-6"/>
        </w:rPr>
        <w:t>.</w:t>
      </w:r>
    </w:p>
    <w:p w14:paraId="5D471346" w14:textId="77777777" w:rsidR="00C21D58" w:rsidRPr="00D72BBC" w:rsidRDefault="00C21D58" w:rsidP="00C21D58">
      <w:pPr>
        <w:pStyle w:val="Odlomakpopisa"/>
        <w:numPr>
          <w:ilvl w:val="2"/>
          <w:numId w:val="232"/>
        </w:numPr>
        <w:tabs>
          <w:tab w:val="left" w:pos="958"/>
        </w:tabs>
        <w:spacing w:before="111" w:line="228" w:lineRule="auto"/>
        <w:ind w:left="708" w:right="707" w:firstLine="0"/>
        <w:rPr>
          <w:rFonts w:ascii="Arial Narrow" w:hAnsi="Arial Narrow"/>
        </w:rPr>
      </w:pPr>
      <w:r w:rsidRPr="00D72BBC">
        <w:rPr>
          <w:rFonts w:ascii="Arial Narrow" w:hAnsi="Arial Narrow"/>
          <w:spacing w:val="-4"/>
        </w:rPr>
        <w:t>Ako</w:t>
      </w:r>
      <w:r w:rsidRPr="00D72BBC">
        <w:rPr>
          <w:rFonts w:ascii="Arial Narrow" w:hAnsi="Arial Narrow"/>
          <w:spacing w:val="-8"/>
        </w:rPr>
        <w:t xml:space="preserve"> </w:t>
      </w:r>
      <w:r w:rsidRPr="00D72BBC">
        <w:rPr>
          <w:rFonts w:ascii="Arial Narrow" w:hAnsi="Arial Narrow"/>
          <w:spacing w:val="-4"/>
        </w:rPr>
        <w:t>se</w:t>
      </w:r>
      <w:r w:rsidRPr="00D72BBC">
        <w:rPr>
          <w:rFonts w:ascii="Arial Narrow" w:hAnsi="Arial Narrow"/>
          <w:spacing w:val="-8"/>
        </w:rPr>
        <w:t xml:space="preserve"> </w:t>
      </w:r>
      <w:proofErr w:type="spellStart"/>
      <w:r w:rsidRPr="00D72BBC">
        <w:rPr>
          <w:rFonts w:ascii="Arial Narrow" w:hAnsi="Arial Narrow"/>
          <w:spacing w:val="-4"/>
        </w:rPr>
        <w:t>samo</w:t>
      </w:r>
      <w:proofErr w:type="spellEnd"/>
      <w:r w:rsidRPr="00D72BBC">
        <w:rPr>
          <w:rFonts w:ascii="Arial Narrow" w:hAnsi="Arial Narrow"/>
          <w:spacing w:val="-8"/>
        </w:rPr>
        <w:t xml:space="preserve"> </w:t>
      </w:r>
      <w:proofErr w:type="spellStart"/>
      <w:r w:rsidRPr="00D72BBC">
        <w:rPr>
          <w:rFonts w:ascii="Arial Narrow" w:hAnsi="Arial Narrow"/>
          <w:spacing w:val="-4"/>
        </w:rPr>
        <w:t>dio</w:t>
      </w:r>
      <w:proofErr w:type="spellEnd"/>
      <w:r w:rsidRPr="00D72BBC">
        <w:rPr>
          <w:rFonts w:ascii="Arial Narrow" w:hAnsi="Arial Narrow"/>
          <w:spacing w:val="-8"/>
        </w:rPr>
        <w:t xml:space="preserve"> </w:t>
      </w:r>
      <w:proofErr w:type="spellStart"/>
      <w:r w:rsidRPr="00D72BBC">
        <w:rPr>
          <w:rFonts w:ascii="Arial Narrow" w:hAnsi="Arial Narrow"/>
          <w:spacing w:val="-4"/>
        </w:rPr>
        <w:t>postojeće</w:t>
      </w:r>
      <w:proofErr w:type="spellEnd"/>
      <w:r w:rsidRPr="00D72BBC">
        <w:rPr>
          <w:rFonts w:ascii="Arial Narrow" w:hAnsi="Arial Narrow"/>
          <w:spacing w:val="-8"/>
        </w:rPr>
        <w:t xml:space="preserve"> </w:t>
      </w:r>
      <w:proofErr w:type="spellStart"/>
      <w:r w:rsidRPr="00D72BBC">
        <w:rPr>
          <w:rFonts w:ascii="Arial Narrow" w:hAnsi="Arial Narrow"/>
          <w:spacing w:val="-4"/>
        </w:rPr>
        <w:t>katastarske</w:t>
      </w:r>
      <w:proofErr w:type="spellEnd"/>
      <w:r w:rsidRPr="00D72BBC">
        <w:rPr>
          <w:rFonts w:ascii="Arial Narrow" w:hAnsi="Arial Narrow"/>
          <w:spacing w:val="-8"/>
        </w:rPr>
        <w:t xml:space="preserve"> </w:t>
      </w:r>
      <w:proofErr w:type="spellStart"/>
      <w:r w:rsidRPr="00D72BBC">
        <w:rPr>
          <w:rFonts w:ascii="Arial Narrow" w:hAnsi="Arial Narrow"/>
          <w:spacing w:val="-4"/>
        </w:rPr>
        <w:t>čestice</w:t>
      </w:r>
      <w:proofErr w:type="spellEnd"/>
      <w:r w:rsidRPr="00D72BBC">
        <w:rPr>
          <w:rFonts w:ascii="Arial Narrow" w:hAnsi="Arial Narrow"/>
          <w:spacing w:val="-8"/>
        </w:rPr>
        <w:t xml:space="preserve"> </w:t>
      </w:r>
      <w:proofErr w:type="spellStart"/>
      <w:r w:rsidRPr="00D72BBC">
        <w:rPr>
          <w:rFonts w:ascii="Arial Narrow" w:hAnsi="Arial Narrow"/>
          <w:spacing w:val="-4"/>
        </w:rPr>
        <w:t>nalazi</w:t>
      </w:r>
      <w:proofErr w:type="spellEnd"/>
      <w:r w:rsidRPr="00D72BBC">
        <w:rPr>
          <w:rFonts w:ascii="Arial Narrow" w:hAnsi="Arial Narrow"/>
          <w:spacing w:val="-8"/>
        </w:rPr>
        <w:t xml:space="preserve"> </w:t>
      </w:r>
      <w:r w:rsidRPr="00D72BBC">
        <w:rPr>
          <w:rFonts w:ascii="Arial Narrow" w:hAnsi="Arial Narrow"/>
          <w:spacing w:val="-4"/>
        </w:rPr>
        <w:t>u</w:t>
      </w:r>
      <w:r w:rsidRPr="00D72BBC">
        <w:rPr>
          <w:rFonts w:ascii="Arial Narrow" w:hAnsi="Arial Narrow"/>
          <w:spacing w:val="-8"/>
        </w:rPr>
        <w:t xml:space="preserve"> </w:t>
      </w:r>
      <w:proofErr w:type="spellStart"/>
      <w:r w:rsidRPr="00D72BBC">
        <w:rPr>
          <w:rFonts w:ascii="Arial Narrow" w:hAnsi="Arial Narrow"/>
          <w:spacing w:val="-4"/>
        </w:rPr>
        <w:t>granicama</w:t>
      </w:r>
      <w:proofErr w:type="spellEnd"/>
      <w:r w:rsidRPr="00D72BBC">
        <w:rPr>
          <w:rFonts w:ascii="Arial Narrow" w:hAnsi="Arial Narrow"/>
          <w:spacing w:val="-8"/>
        </w:rPr>
        <w:t xml:space="preserve"> </w:t>
      </w:r>
      <w:proofErr w:type="spellStart"/>
      <w:r w:rsidRPr="00D72BBC">
        <w:rPr>
          <w:rFonts w:ascii="Arial Narrow" w:hAnsi="Arial Narrow"/>
          <w:spacing w:val="-4"/>
        </w:rPr>
        <w:t>građevinskog</w:t>
      </w:r>
      <w:proofErr w:type="spellEnd"/>
      <w:r w:rsidRPr="00D72BBC">
        <w:rPr>
          <w:rFonts w:ascii="Arial Narrow" w:hAnsi="Arial Narrow"/>
          <w:spacing w:val="-8"/>
        </w:rPr>
        <w:t xml:space="preserve"> </w:t>
      </w:r>
      <w:proofErr w:type="spellStart"/>
      <w:r w:rsidRPr="00D72BBC">
        <w:rPr>
          <w:rFonts w:ascii="Arial Narrow" w:hAnsi="Arial Narrow"/>
          <w:spacing w:val="-4"/>
        </w:rPr>
        <w:t>područja</w:t>
      </w:r>
      <w:proofErr w:type="spellEnd"/>
      <w:r w:rsidRPr="00D72BBC">
        <w:rPr>
          <w:rFonts w:ascii="Arial Narrow" w:hAnsi="Arial Narrow"/>
          <w:spacing w:val="-4"/>
        </w:rPr>
        <w:t xml:space="preserve"> </w:t>
      </w:r>
      <w:proofErr w:type="spellStart"/>
      <w:r w:rsidRPr="00D72BBC">
        <w:rPr>
          <w:rFonts w:ascii="Arial Narrow" w:hAnsi="Arial Narrow"/>
        </w:rPr>
        <w:t>isti</w:t>
      </w:r>
      <w:proofErr w:type="spellEnd"/>
      <w:r w:rsidRPr="00D72BBC">
        <w:rPr>
          <w:rFonts w:ascii="Arial Narrow" w:hAnsi="Arial Narrow"/>
          <w:spacing w:val="-6"/>
        </w:rPr>
        <w:t xml:space="preserve"> </w:t>
      </w:r>
      <w:r w:rsidRPr="00D72BBC">
        <w:rPr>
          <w:rFonts w:ascii="Arial Narrow" w:hAnsi="Arial Narrow"/>
        </w:rPr>
        <w:t>se</w:t>
      </w:r>
      <w:r w:rsidRPr="00D72BBC">
        <w:rPr>
          <w:rFonts w:ascii="Arial Narrow" w:hAnsi="Arial Narrow"/>
          <w:spacing w:val="-6"/>
        </w:rPr>
        <w:t xml:space="preserve"> </w:t>
      </w:r>
      <w:r w:rsidRPr="00D72BBC">
        <w:rPr>
          <w:rFonts w:ascii="Arial Narrow" w:hAnsi="Arial Narrow"/>
        </w:rPr>
        <w:t>mora</w:t>
      </w:r>
      <w:r w:rsidRPr="00D72BBC">
        <w:rPr>
          <w:rFonts w:ascii="Arial Narrow" w:hAnsi="Arial Narrow"/>
          <w:spacing w:val="-6"/>
        </w:rPr>
        <w:t xml:space="preserve"> </w:t>
      </w:r>
      <w:proofErr w:type="spellStart"/>
      <w:r w:rsidRPr="00D72BBC">
        <w:rPr>
          <w:rFonts w:ascii="Arial Narrow" w:hAnsi="Arial Narrow"/>
        </w:rPr>
        <w:t>izdvojiti</w:t>
      </w:r>
      <w:proofErr w:type="spellEnd"/>
      <w:r w:rsidRPr="00D72BBC">
        <w:rPr>
          <w:rFonts w:ascii="Arial Narrow" w:hAnsi="Arial Narrow"/>
          <w:spacing w:val="-6"/>
        </w:rPr>
        <w:t xml:space="preserve"> </w:t>
      </w:r>
      <w:r w:rsidRPr="00D72BBC">
        <w:rPr>
          <w:rFonts w:ascii="Arial Narrow" w:hAnsi="Arial Narrow"/>
        </w:rPr>
        <w:t>i</w:t>
      </w:r>
      <w:r w:rsidRPr="00D72BBC">
        <w:rPr>
          <w:rFonts w:ascii="Arial Narrow" w:hAnsi="Arial Narrow"/>
          <w:spacing w:val="-6"/>
        </w:rPr>
        <w:t xml:space="preserve"> </w:t>
      </w:r>
      <w:proofErr w:type="spellStart"/>
      <w:r w:rsidRPr="00D72BBC">
        <w:rPr>
          <w:rFonts w:ascii="Arial Narrow" w:hAnsi="Arial Narrow"/>
        </w:rPr>
        <w:t>formirati</w:t>
      </w:r>
      <w:proofErr w:type="spellEnd"/>
      <w:r w:rsidRPr="00D72BBC">
        <w:rPr>
          <w:rFonts w:ascii="Arial Narrow" w:hAnsi="Arial Narrow"/>
          <w:spacing w:val="-6"/>
        </w:rPr>
        <w:t xml:space="preserve"> </w:t>
      </w:r>
      <w:proofErr w:type="spellStart"/>
      <w:r w:rsidRPr="00D72BBC">
        <w:rPr>
          <w:rFonts w:ascii="Arial Narrow" w:hAnsi="Arial Narrow"/>
        </w:rPr>
        <w:t>kao</w:t>
      </w:r>
      <w:proofErr w:type="spellEnd"/>
      <w:r w:rsidRPr="00D72BBC">
        <w:rPr>
          <w:rFonts w:ascii="Arial Narrow" w:hAnsi="Arial Narrow"/>
          <w:spacing w:val="-6"/>
        </w:rPr>
        <w:t xml:space="preserve"> </w:t>
      </w:r>
      <w:proofErr w:type="spellStart"/>
      <w:r w:rsidRPr="00D72BBC">
        <w:rPr>
          <w:rFonts w:ascii="Arial Narrow" w:hAnsi="Arial Narrow"/>
        </w:rPr>
        <w:t>građevinska</w:t>
      </w:r>
      <w:proofErr w:type="spellEnd"/>
      <w:r w:rsidRPr="00D72BBC">
        <w:rPr>
          <w:rFonts w:ascii="Arial Narrow" w:hAnsi="Arial Narrow"/>
          <w:spacing w:val="-6"/>
        </w:rPr>
        <w:t xml:space="preserve"> </w:t>
      </w:r>
      <w:proofErr w:type="spellStart"/>
      <w:r w:rsidRPr="00D72BBC">
        <w:rPr>
          <w:rFonts w:ascii="Arial Narrow" w:hAnsi="Arial Narrow"/>
        </w:rPr>
        <w:t>čestica</w:t>
      </w:r>
      <w:proofErr w:type="spellEnd"/>
      <w:r w:rsidRPr="00D72BBC">
        <w:rPr>
          <w:rFonts w:ascii="Arial Narrow" w:hAnsi="Arial Narrow"/>
        </w:rPr>
        <w:t>.</w:t>
      </w:r>
    </w:p>
    <w:p w14:paraId="0ABB4D1C" w14:textId="77777777" w:rsidR="00C21D58" w:rsidRPr="00D72BBC" w:rsidRDefault="00C21D58" w:rsidP="00C21D58">
      <w:pPr>
        <w:pStyle w:val="Odlomakpopisa"/>
        <w:numPr>
          <w:ilvl w:val="2"/>
          <w:numId w:val="232"/>
        </w:numPr>
        <w:tabs>
          <w:tab w:val="left" w:pos="952"/>
        </w:tabs>
        <w:spacing w:before="102"/>
        <w:ind w:left="952" w:hanging="244"/>
        <w:rPr>
          <w:rFonts w:ascii="Arial Narrow" w:hAnsi="Arial Narrow"/>
        </w:rPr>
      </w:pPr>
      <w:proofErr w:type="spellStart"/>
      <w:r w:rsidRPr="00D72BBC">
        <w:rPr>
          <w:rFonts w:ascii="Arial Narrow" w:hAnsi="Arial Narrow"/>
          <w:spacing w:val="-4"/>
        </w:rPr>
        <w:t>Najmanja</w:t>
      </w:r>
      <w:proofErr w:type="spellEnd"/>
      <w:r w:rsidRPr="00D72BBC">
        <w:rPr>
          <w:rFonts w:ascii="Arial Narrow" w:hAnsi="Arial Narrow"/>
          <w:spacing w:val="-9"/>
        </w:rPr>
        <w:t xml:space="preserve"> </w:t>
      </w:r>
      <w:proofErr w:type="spellStart"/>
      <w:r w:rsidRPr="00D72BBC">
        <w:rPr>
          <w:rFonts w:ascii="Arial Narrow" w:hAnsi="Arial Narrow"/>
          <w:spacing w:val="-4"/>
        </w:rPr>
        <w:t>površina</w:t>
      </w:r>
      <w:proofErr w:type="spellEnd"/>
      <w:r w:rsidRPr="00D72BBC">
        <w:rPr>
          <w:rFonts w:ascii="Arial Narrow" w:hAnsi="Arial Narrow"/>
          <w:spacing w:val="-8"/>
        </w:rPr>
        <w:t xml:space="preserve"> </w:t>
      </w:r>
      <w:proofErr w:type="spellStart"/>
      <w:r w:rsidRPr="00D72BBC">
        <w:rPr>
          <w:rFonts w:ascii="Arial Narrow" w:hAnsi="Arial Narrow"/>
          <w:spacing w:val="-4"/>
        </w:rPr>
        <w:t>građevinske</w:t>
      </w:r>
      <w:proofErr w:type="spellEnd"/>
      <w:r w:rsidRPr="00D72BBC">
        <w:rPr>
          <w:rFonts w:ascii="Arial Narrow" w:hAnsi="Arial Narrow"/>
          <w:spacing w:val="-8"/>
        </w:rPr>
        <w:t xml:space="preserve"> </w:t>
      </w:r>
      <w:proofErr w:type="spellStart"/>
      <w:r w:rsidRPr="00D72BBC">
        <w:rPr>
          <w:rFonts w:ascii="Arial Narrow" w:hAnsi="Arial Narrow"/>
          <w:spacing w:val="-4"/>
        </w:rPr>
        <w:t>čestice</w:t>
      </w:r>
      <w:proofErr w:type="spellEnd"/>
      <w:r w:rsidRPr="00D72BBC">
        <w:rPr>
          <w:rFonts w:ascii="Arial Narrow" w:hAnsi="Arial Narrow"/>
          <w:spacing w:val="-9"/>
        </w:rPr>
        <w:t xml:space="preserve"> </w:t>
      </w:r>
      <w:r w:rsidRPr="00D72BBC">
        <w:rPr>
          <w:rFonts w:ascii="Arial Narrow" w:hAnsi="Arial Narrow"/>
          <w:spacing w:val="-4"/>
        </w:rPr>
        <w:t>je</w:t>
      </w:r>
      <w:r w:rsidRPr="00D72BBC">
        <w:rPr>
          <w:rFonts w:ascii="Arial Narrow" w:hAnsi="Arial Narrow"/>
          <w:spacing w:val="-8"/>
        </w:rPr>
        <w:t xml:space="preserve"> </w:t>
      </w:r>
      <w:r w:rsidRPr="00D72BBC">
        <w:rPr>
          <w:rFonts w:ascii="Arial Narrow" w:hAnsi="Arial Narrow"/>
          <w:spacing w:val="-4"/>
        </w:rPr>
        <w:t>1.000</w:t>
      </w:r>
      <w:r w:rsidRPr="00D72BBC">
        <w:rPr>
          <w:rFonts w:ascii="Arial Narrow" w:hAnsi="Arial Narrow"/>
          <w:spacing w:val="-8"/>
        </w:rPr>
        <w:t xml:space="preserve"> </w:t>
      </w:r>
      <w:r w:rsidRPr="00D72BBC">
        <w:rPr>
          <w:rFonts w:ascii="Arial Narrow" w:hAnsi="Arial Narrow"/>
          <w:spacing w:val="-5"/>
        </w:rPr>
        <w:t>m2.</w:t>
      </w:r>
    </w:p>
    <w:p w14:paraId="4E89D522" w14:textId="77777777" w:rsidR="00C21D58" w:rsidRPr="00D72BBC" w:rsidRDefault="00C21D58" w:rsidP="00C21D58">
      <w:pPr>
        <w:pStyle w:val="Odlomakpopisa"/>
        <w:numPr>
          <w:ilvl w:val="1"/>
          <w:numId w:val="232"/>
        </w:numPr>
        <w:tabs>
          <w:tab w:val="left" w:pos="669"/>
        </w:tabs>
        <w:spacing w:before="101"/>
        <w:ind w:hanging="244"/>
        <w:rPr>
          <w:rFonts w:ascii="Arial Narrow" w:hAnsi="Arial Narrow"/>
        </w:rPr>
      </w:pPr>
      <w:proofErr w:type="spellStart"/>
      <w:r w:rsidRPr="00D72BBC">
        <w:rPr>
          <w:rFonts w:ascii="Arial Narrow" w:hAnsi="Arial Narrow"/>
          <w:spacing w:val="-4"/>
        </w:rPr>
        <w:t>namjena</w:t>
      </w:r>
      <w:proofErr w:type="spellEnd"/>
      <w:r w:rsidRPr="00D72BBC">
        <w:rPr>
          <w:rFonts w:ascii="Arial Narrow" w:hAnsi="Arial Narrow"/>
          <w:spacing w:val="-6"/>
        </w:rPr>
        <w:t xml:space="preserve"> </w:t>
      </w:r>
      <w:proofErr w:type="spellStart"/>
      <w:r w:rsidRPr="00D72BBC">
        <w:rPr>
          <w:rFonts w:ascii="Arial Narrow" w:hAnsi="Arial Narrow"/>
          <w:spacing w:val="-4"/>
        </w:rPr>
        <w:t>pojedinih</w:t>
      </w:r>
      <w:proofErr w:type="spellEnd"/>
      <w:r w:rsidRPr="00D72BBC">
        <w:rPr>
          <w:rFonts w:ascii="Arial Narrow" w:hAnsi="Arial Narrow"/>
          <w:spacing w:val="-5"/>
        </w:rPr>
        <w:t xml:space="preserve"> </w:t>
      </w:r>
      <w:proofErr w:type="spellStart"/>
      <w:r w:rsidRPr="00D72BBC">
        <w:rPr>
          <w:rFonts w:ascii="Arial Narrow" w:hAnsi="Arial Narrow"/>
          <w:spacing w:val="-4"/>
        </w:rPr>
        <w:t>građevina</w:t>
      </w:r>
      <w:proofErr w:type="spellEnd"/>
      <w:r w:rsidRPr="00D72BBC">
        <w:rPr>
          <w:rFonts w:ascii="Arial Narrow" w:hAnsi="Arial Narrow"/>
          <w:spacing w:val="-5"/>
        </w:rPr>
        <w:t xml:space="preserve"> </w:t>
      </w:r>
      <w:r w:rsidRPr="00D72BBC">
        <w:rPr>
          <w:rFonts w:ascii="Arial Narrow" w:hAnsi="Arial Narrow"/>
          <w:spacing w:val="-4"/>
        </w:rPr>
        <w:t>na</w:t>
      </w:r>
      <w:r w:rsidRPr="00D72BBC">
        <w:rPr>
          <w:rFonts w:ascii="Arial Narrow" w:hAnsi="Arial Narrow"/>
          <w:spacing w:val="-5"/>
        </w:rPr>
        <w:t xml:space="preserve"> </w:t>
      </w:r>
      <w:proofErr w:type="spellStart"/>
      <w:r w:rsidRPr="00D72BBC">
        <w:rPr>
          <w:rFonts w:ascii="Arial Narrow" w:hAnsi="Arial Narrow"/>
          <w:spacing w:val="-4"/>
        </w:rPr>
        <w:t>građevnoj</w:t>
      </w:r>
      <w:proofErr w:type="spellEnd"/>
      <w:r w:rsidRPr="00D72BBC">
        <w:rPr>
          <w:rFonts w:ascii="Arial Narrow" w:hAnsi="Arial Narrow"/>
          <w:spacing w:val="-5"/>
        </w:rPr>
        <w:t xml:space="preserve"> </w:t>
      </w:r>
      <w:proofErr w:type="spellStart"/>
      <w:r w:rsidRPr="00D72BBC">
        <w:rPr>
          <w:rFonts w:ascii="Arial Narrow" w:hAnsi="Arial Narrow"/>
          <w:spacing w:val="-4"/>
        </w:rPr>
        <w:t>čestici</w:t>
      </w:r>
      <w:proofErr w:type="spellEnd"/>
      <w:r w:rsidRPr="00D72BBC">
        <w:rPr>
          <w:rFonts w:ascii="Arial Narrow" w:hAnsi="Arial Narrow"/>
          <w:spacing w:val="-5"/>
        </w:rPr>
        <w:t xml:space="preserve"> </w:t>
      </w:r>
      <w:proofErr w:type="spellStart"/>
      <w:r w:rsidRPr="00D72BBC">
        <w:rPr>
          <w:rFonts w:ascii="Arial Narrow" w:hAnsi="Arial Narrow"/>
          <w:spacing w:val="-4"/>
        </w:rPr>
        <w:t>ili</w:t>
      </w:r>
      <w:proofErr w:type="spellEnd"/>
      <w:r w:rsidRPr="00D72BBC">
        <w:rPr>
          <w:rFonts w:ascii="Arial Narrow" w:hAnsi="Arial Narrow"/>
          <w:spacing w:val="-5"/>
        </w:rPr>
        <w:t xml:space="preserve"> </w:t>
      </w:r>
      <w:proofErr w:type="spellStart"/>
      <w:r w:rsidRPr="00D72BBC">
        <w:rPr>
          <w:rFonts w:ascii="Arial Narrow" w:hAnsi="Arial Narrow"/>
          <w:spacing w:val="-4"/>
        </w:rPr>
        <w:t>unutar</w:t>
      </w:r>
      <w:proofErr w:type="spellEnd"/>
      <w:r w:rsidRPr="00D72BBC">
        <w:rPr>
          <w:rFonts w:ascii="Arial Narrow" w:hAnsi="Arial Narrow"/>
          <w:spacing w:val="-5"/>
        </w:rPr>
        <w:t xml:space="preserve"> </w:t>
      </w:r>
      <w:proofErr w:type="spellStart"/>
      <w:r w:rsidRPr="00D72BBC">
        <w:rPr>
          <w:rFonts w:ascii="Arial Narrow" w:hAnsi="Arial Narrow"/>
          <w:spacing w:val="-4"/>
        </w:rPr>
        <w:t>obuhvata</w:t>
      </w:r>
      <w:proofErr w:type="spellEnd"/>
      <w:r w:rsidRPr="00D72BBC">
        <w:rPr>
          <w:rFonts w:ascii="Arial Narrow" w:hAnsi="Arial Narrow"/>
          <w:spacing w:val="-5"/>
        </w:rPr>
        <w:t xml:space="preserve"> </w:t>
      </w:r>
      <w:proofErr w:type="spellStart"/>
      <w:r w:rsidRPr="00D72BBC">
        <w:rPr>
          <w:rFonts w:ascii="Arial Narrow" w:hAnsi="Arial Narrow"/>
          <w:spacing w:val="-4"/>
        </w:rPr>
        <w:t>zahvata</w:t>
      </w:r>
      <w:proofErr w:type="spellEnd"/>
      <w:r w:rsidRPr="00D72BBC">
        <w:rPr>
          <w:rFonts w:ascii="Arial Narrow" w:hAnsi="Arial Narrow"/>
          <w:spacing w:val="-6"/>
        </w:rPr>
        <w:t xml:space="preserve"> </w:t>
      </w:r>
      <w:r w:rsidRPr="00D72BBC">
        <w:rPr>
          <w:rFonts w:ascii="Arial Narrow" w:hAnsi="Arial Narrow"/>
          <w:spacing w:val="-4"/>
        </w:rPr>
        <w:t>u</w:t>
      </w:r>
      <w:r w:rsidRPr="00D72BBC">
        <w:rPr>
          <w:rFonts w:ascii="Arial Narrow" w:hAnsi="Arial Narrow"/>
          <w:spacing w:val="-5"/>
        </w:rPr>
        <w:t xml:space="preserve"> </w:t>
      </w:r>
      <w:proofErr w:type="spellStart"/>
      <w:r w:rsidRPr="00D72BBC">
        <w:rPr>
          <w:rFonts w:ascii="Arial Narrow" w:hAnsi="Arial Narrow"/>
          <w:spacing w:val="-4"/>
        </w:rPr>
        <w:t>prostoru</w:t>
      </w:r>
      <w:proofErr w:type="spellEnd"/>
    </w:p>
    <w:p w14:paraId="18C24867" w14:textId="77777777" w:rsidR="00C21D58" w:rsidRPr="00D72BBC" w:rsidRDefault="00C21D58" w:rsidP="00C21D58">
      <w:pPr>
        <w:pStyle w:val="Odlomakpopisa"/>
        <w:numPr>
          <w:ilvl w:val="2"/>
          <w:numId w:val="232"/>
        </w:numPr>
        <w:tabs>
          <w:tab w:val="left" w:pos="977"/>
        </w:tabs>
        <w:spacing w:before="110" w:line="228" w:lineRule="auto"/>
        <w:ind w:left="708" w:right="707" w:firstLine="0"/>
        <w:jc w:val="both"/>
        <w:rPr>
          <w:rFonts w:ascii="Arial Narrow" w:hAnsi="Arial Narrow"/>
        </w:rPr>
      </w:pP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se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graditi</w:t>
      </w:r>
      <w:proofErr w:type="spellEnd"/>
      <w:r w:rsidRPr="00D72BBC">
        <w:rPr>
          <w:rFonts w:ascii="Arial Narrow" w:hAnsi="Arial Narrow"/>
        </w:rPr>
        <w:t xml:space="preserve"> u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pravila</w:t>
      </w:r>
      <w:proofErr w:type="spellEnd"/>
      <w:r w:rsidRPr="00D72BBC">
        <w:rPr>
          <w:rFonts w:ascii="Arial Narrow" w:hAnsi="Arial Narrow"/>
        </w:rPr>
        <w:t xml:space="preserve"> </w:t>
      </w:r>
      <w:proofErr w:type="spellStart"/>
      <w:r w:rsidRPr="00D72BBC">
        <w:rPr>
          <w:rFonts w:ascii="Arial Narrow" w:hAnsi="Arial Narrow"/>
        </w:rPr>
        <w:t>provedbe</w:t>
      </w:r>
      <w:proofErr w:type="spellEnd"/>
      <w:r w:rsidRPr="00D72BBC">
        <w:rPr>
          <w:rFonts w:ascii="Arial Narrow" w:hAnsi="Arial Narrow"/>
        </w:rPr>
        <w:t xml:space="preserve"> I1 </w:t>
      </w:r>
      <w:proofErr w:type="spellStart"/>
      <w:r w:rsidRPr="00D72BBC">
        <w:rPr>
          <w:rFonts w:ascii="Arial Narrow" w:hAnsi="Arial Narrow"/>
        </w:rPr>
        <w:t>navedene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u </w:t>
      </w:r>
      <w:proofErr w:type="spellStart"/>
      <w:r w:rsidRPr="00D72BBC">
        <w:rPr>
          <w:rFonts w:ascii="Arial Narrow" w:hAnsi="Arial Narrow"/>
        </w:rPr>
        <w:t>članku</w:t>
      </w:r>
      <w:proofErr w:type="spellEnd"/>
      <w:r w:rsidRPr="00D72BBC">
        <w:rPr>
          <w:rFonts w:ascii="Arial Narrow" w:hAnsi="Arial Narrow"/>
        </w:rPr>
        <w:t xml:space="preserve"> 1. </w:t>
      </w:r>
      <w:proofErr w:type="spellStart"/>
      <w:r w:rsidRPr="00D72BBC">
        <w:rPr>
          <w:rFonts w:ascii="Arial Narrow" w:hAnsi="Arial Narrow"/>
        </w:rPr>
        <w:t>stavku</w:t>
      </w:r>
      <w:proofErr w:type="spellEnd"/>
      <w:r w:rsidRPr="00D72BBC">
        <w:rPr>
          <w:rFonts w:ascii="Arial Narrow" w:hAnsi="Arial Narrow"/>
        </w:rPr>
        <w:t xml:space="preserve"> 7. (</w:t>
      </w:r>
      <w:proofErr w:type="spellStart"/>
      <w:r w:rsidRPr="00D72BBC">
        <w:rPr>
          <w:rFonts w:ascii="Arial Narrow" w:hAnsi="Arial Narrow"/>
        </w:rPr>
        <w:t>Proizvodna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(I1)).</w:t>
      </w:r>
    </w:p>
    <w:p w14:paraId="70606318" w14:textId="77777777" w:rsidR="00C21D58" w:rsidRPr="00D72BBC" w:rsidRDefault="00C21D58" w:rsidP="00C21D58">
      <w:pPr>
        <w:pStyle w:val="Odlomakpopisa"/>
        <w:numPr>
          <w:ilvl w:val="2"/>
          <w:numId w:val="232"/>
        </w:numPr>
        <w:tabs>
          <w:tab w:val="left" w:pos="1013"/>
        </w:tabs>
        <w:spacing w:before="113" w:line="228" w:lineRule="auto"/>
        <w:ind w:left="708" w:right="707" w:firstLine="0"/>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gospodarske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s </w:t>
      </w:r>
      <w:proofErr w:type="spellStart"/>
      <w:r w:rsidRPr="00D72BBC">
        <w:rPr>
          <w:rFonts w:ascii="Arial Narrow" w:hAnsi="Arial Narrow"/>
        </w:rPr>
        <w:t>oznakom</w:t>
      </w:r>
      <w:proofErr w:type="spellEnd"/>
      <w:r w:rsidRPr="00D72BBC">
        <w:rPr>
          <w:rFonts w:ascii="Arial Narrow" w:hAnsi="Arial Narrow"/>
        </w:rPr>
        <w:t xml:space="preserve"> I1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naselja</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graditi</w:t>
      </w:r>
      <w:proofErr w:type="spellEnd"/>
      <w:r w:rsidRPr="00D72BBC">
        <w:rPr>
          <w:rFonts w:ascii="Arial Narrow" w:hAnsi="Arial Narrow"/>
        </w:rPr>
        <w:t xml:space="preserve"> </w:t>
      </w:r>
      <w:proofErr w:type="spellStart"/>
      <w:r w:rsidRPr="00D72BBC">
        <w:rPr>
          <w:rFonts w:ascii="Arial Narrow" w:hAnsi="Arial Narrow"/>
        </w:rPr>
        <w:t>industrijske</w:t>
      </w:r>
      <w:proofErr w:type="spellEnd"/>
      <w:r w:rsidRPr="00D72BBC">
        <w:rPr>
          <w:rFonts w:ascii="Arial Narrow" w:hAnsi="Arial Narrow"/>
        </w:rPr>
        <w:t xml:space="preserve">, </w:t>
      </w:r>
      <w:proofErr w:type="spellStart"/>
      <w:r w:rsidRPr="00D72BBC">
        <w:rPr>
          <w:rFonts w:ascii="Arial Narrow" w:hAnsi="Arial Narrow"/>
        </w:rPr>
        <w:t>proizvodne</w:t>
      </w:r>
      <w:proofErr w:type="spellEnd"/>
      <w:r w:rsidRPr="00D72BBC">
        <w:rPr>
          <w:rFonts w:ascii="Arial Narrow" w:hAnsi="Arial Narrow"/>
        </w:rPr>
        <w:t xml:space="preserve">, </w:t>
      </w:r>
      <w:proofErr w:type="spellStart"/>
      <w:r w:rsidRPr="00D72BBC">
        <w:rPr>
          <w:rFonts w:ascii="Arial Narrow" w:hAnsi="Arial Narrow"/>
        </w:rPr>
        <w:t>skladišne</w:t>
      </w:r>
      <w:proofErr w:type="spellEnd"/>
      <w:r w:rsidRPr="00D72BBC">
        <w:rPr>
          <w:rFonts w:ascii="Arial Narrow" w:hAnsi="Arial Narrow"/>
        </w:rPr>
        <w:t xml:space="preserve">, </w:t>
      </w:r>
      <w:proofErr w:type="spellStart"/>
      <w:r w:rsidRPr="00D72BBC">
        <w:rPr>
          <w:rFonts w:ascii="Arial Narrow" w:hAnsi="Arial Narrow"/>
        </w:rPr>
        <w:t>poslovne</w:t>
      </w:r>
      <w:proofErr w:type="spellEnd"/>
      <w:r w:rsidRPr="00D72BBC">
        <w:rPr>
          <w:rFonts w:ascii="Arial Narrow" w:hAnsi="Arial Narrow"/>
        </w:rPr>
        <w:t xml:space="preserve"> i </w:t>
      </w:r>
      <w:proofErr w:type="spellStart"/>
      <w:r w:rsidRPr="00D72BBC">
        <w:rPr>
          <w:rFonts w:ascii="Arial Narrow" w:hAnsi="Arial Narrow"/>
        </w:rPr>
        <w:t>druge</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w:t>
      </w:r>
      <w:proofErr w:type="spellStart"/>
      <w:r w:rsidRPr="00D72BBC">
        <w:rPr>
          <w:rFonts w:ascii="Arial Narrow" w:hAnsi="Arial Narrow"/>
        </w:rPr>
        <w:t>namijenjene</w:t>
      </w:r>
      <w:proofErr w:type="spellEnd"/>
      <w:r w:rsidRPr="00D72BBC">
        <w:rPr>
          <w:rFonts w:ascii="Arial Narrow" w:hAnsi="Arial Narrow"/>
        </w:rPr>
        <w:t xml:space="preserve"> </w:t>
      </w:r>
      <w:proofErr w:type="spellStart"/>
      <w:r w:rsidRPr="00D72BBC">
        <w:rPr>
          <w:rFonts w:ascii="Arial Narrow" w:hAnsi="Arial Narrow"/>
        </w:rPr>
        <w:t>industrijskoj</w:t>
      </w:r>
      <w:proofErr w:type="spellEnd"/>
      <w:r w:rsidRPr="00D72BBC">
        <w:rPr>
          <w:rFonts w:ascii="Arial Narrow" w:hAnsi="Arial Narrow"/>
        </w:rPr>
        <w:t xml:space="preserve"> i </w:t>
      </w:r>
      <w:proofErr w:type="spellStart"/>
      <w:r w:rsidRPr="00D72BBC">
        <w:rPr>
          <w:rFonts w:ascii="Arial Narrow" w:hAnsi="Arial Narrow"/>
        </w:rPr>
        <w:t>zanatskoj</w:t>
      </w:r>
      <w:proofErr w:type="spellEnd"/>
      <w:r w:rsidRPr="00D72BBC">
        <w:rPr>
          <w:rFonts w:ascii="Arial Narrow" w:hAnsi="Arial Narrow"/>
          <w:spacing w:val="-12"/>
        </w:rPr>
        <w:t xml:space="preserve"> </w:t>
      </w:r>
      <w:proofErr w:type="spellStart"/>
      <w:r w:rsidRPr="00D72BBC">
        <w:rPr>
          <w:rFonts w:ascii="Arial Narrow" w:hAnsi="Arial Narrow"/>
        </w:rPr>
        <w:t>proizvodnji</w:t>
      </w:r>
      <w:proofErr w:type="spellEnd"/>
      <w:r w:rsidRPr="00D72BBC">
        <w:rPr>
          <w:rFonts w:ascii="Arial Narrow" w:hAnsi="Arial Narrow"/>
        </w:rPr>
        <w:t>.</w:t>
      </w:r>
      <w:r w:rsidRPr="00D72BBC">
        <w:rPr>
          <w:rFonts w:ascii="Arial Narrow" w:hAnsi="Arial Narrow"/>
          <w:spacing w:val="-12"/>
        </w:rPr>
        <w:t xml:space="preserve"> </w:t>
      </w:r>
      <w:r w:rsidRPr="00D72BBC">
        <w:rPr>
          <w:rFonts w:ascii="Arial Narrow" w:hAnsi="Arial Narrow"/>
        </w:rPr>
        <w:t>U</w:t>
      </w:r>
      <w:r w:rsidRPr="00D72BBC">
        <w:rPr>
          <w:rFonts w:ascii="Arial Narrow" w:hAnsi="Arial Narrow"/>
          <w:spacing w:val="-12"/>
        </w:rPr>
        <w:t xml:space="preserve"> </w:t>
      </w:r>
      <w:proofErr w:type="spellStart"/>
      <w:r w:rsidRPr="00D72BBC">
        <w:rPr>
          <w:rFonts w:ascii="Arial Narrow" w:hAnsi="Arial Narrow"/>
        </w:rPr>
        <w:t>ovoj</w:t>
      </w:r>
      <w:proofErr w:type="spellEnd"/>
      <w:r w:rsidRPr="00D72BBC">
        <w:rPr>
          <w:rFonts w:ascii="Arial Narrow" w:hAnsi="Arial Narrow"/>
          <w:spacing w:val="-12"/>
        </w:rPr>
        <w:t xml:space="preserve"> </w:t>
      </w:r>
      <w:proofErr w:type="spellStart"/>
      <w:r w:rsidRPr="00D72BBC">
        <w:rPr>
          <w:rFonts w:ascii="Arial Narrow" w:hAnsi="Arial Narrow"/>
        </w:rPr>
        <w:t>zoni</w:t>
      </w:r>
      <w:proofErr w:type="spellEnd"/>
      <w:r w:rsidRPr="00D72BBC">
        <w:rPr>
          <w:rFonts w:ascii="Arial Narrow" w:hAnsi="Arial Narrow"/>
          <w:spacing w:val="-12"/>
        </w:rPr>
        <w:t xml:space="preserve"> </w:t>
      </w:r>
      <w:proofErr w:type="spellStart"/>
      <w:r w:rsidRPr="00D72BBC">
        <w:rPr>
          <w:rFonts w:ascii="Arial Narrow" w:hAnsi="Arial Narrow"/>
        </w:rPr>
        <w:t>mogu</w:t>
      </w:r>
      <w:proofErr w:type="spellEnd"/>
      <w:r w:rsidRPr="00D72BBC">
        <w:rPr>
          <w:rFonts w:ascii="Arial Narrow" w:hAnsi="Arial Narrow"/>
          <w:spacing w:val="-12"/>
        </w:rPr>
        <w:t xml:space="preserve"> </w:t>
      </w:r>
      <w:r w:rsidRPr="00D72BBC">
        <w:rPr>
          <w:rFonts w:ascii="Arial Narrow" w:hAnsi="Arial Narrow"/>
        </w:rPr>
        <w:t>se</w:t>
      </w:r>
      <w:r w:rsidRPr="00D72BBC">
        <w:rPr>
          <w:rFonts w:ascii="Arial Narrow" w:hAnsi="Arial Narrow"/>
          <w:spacing w:val="-12"/>
        </w:rPr>
        <w:t xml:space="preserve"> </w:t>
      </w:r>
      <w:proofErr w:type="spellStart"/>
      <w:r w:rsidRPr="00D72BBC">
        <w:rPr>
          <w:rFonts w:ascii="Arial Narrow" w:hAnsi="Arial Narrow"/>
        </w:rPr>
        <w:t>smjestiti</w:t>
      </w:r>
      <w:proofErr w:type="spellEnd"/>
      <w:r w:rsidRPr="00D72BBC">
        <w:rPr>
          <w:rFonts w:ascii="Arial Narrow" w:hAnsi="Arial Narrow"/>
          <w:spacing w:val="-12"/>
        </w:rPr>
        <w:t xml:space="preserve"> </w:t>
      </w:r>
      <w:proofErr w:type="spellStart"/>
      <w:r w:rsidRPr="00D72BBC">
        <w:rPr>
          <w:rFonts w:ascii="Arial Narrow" w:hAnsi="Arial Narrow"/>
        </w:rPr>
        <w:t>sadržaji</w:t>
      </w:r>
      <w:proofErr w:type="spellEnd"/>
      <w:r w:rsidRPr="00D72BBC">
        <w:rPr>
          <w:rFonts w:ascii="Arial Narrow" w:hAnsi="Arial Narrow"/>
          <w:spacing w:val="-12"/>
        </w:rPr>
        <w:t xml:space="preserve"> </w:t>
      </w:r>
      <w:r w:rsidRPr="00D72BBC">
        <w:rPr>
          <w:rFonts w:ascii="Arial Narrow" w:hAnsi="Arial Narrow"/>
        </w:rPr>
        <w:t>koji</w:t>
      </w:r>
      <w:r w:rsidRPr="00D72BBC">
        <w:rPr>
          <w:rFonts w:ascii="Arial Narrow" w:hAnsi="Arial Narrow"/>
          <w:spacing w:val="-12"/>
        </w:rPr>
        <w:t xml:space="preserve"> </w:t>
      </w:r>
      <w:proofErr w:type="spellStart"/>
      <w:r w:rsidRPr="00D72BBC">
        <w:rPr>
          <w:rFonts w:ascii="Arial Narrow" w:hAnsi="Arial Narrow"/>
        </w:rPr>
        <w:t>bitno</w:t>
      </w:r>
      <w:proofErr w:type="spellEnd"/>
      <w:r w:rsidRPr="00D72BBC">
        <w:rPr>
          <w:rFonts w:ascii="Arial Narrow" w:hAnsi="Arial Narrow"/>
          <w:spacing w:val="-12"/>
        </w:rPr>
        <w:t xml:space="preserve"> </w:t>
      </w:r>
      <w:r w:rsidRPr="00D72BBC">
        <w:rPr>
          <w:rFonts w:ascii="Arial Narrow" w:hAnsi="Arial Narrow"/>
        </w:rPr>
        <w:t>ne</w:t>
      </w:r>
      <w:r w:rsidRPr="00D72BBC">
        <w:rPr>
          <w:rFonts w:ascii="Arial Narrow" w:hAnsi="Arial Narrow"/>
          <w:spacing w:val="-12"/>
        </w:rPr>
        <w:t xml:space="preserve"> </w:t>
      </w:r>
      <w:proofErr w:type="spellStart"/>
      <w:r w:rsidRPr="00D72BBC">
        <w:rPr>
          <w:rFonts w:ascii="Arial Narrow" w:hAnsi="Arial Narrow"/>
        </w:rPr>
        <w:t>onečišćuju</w:t>
      </w:r>
      <w:proofErr w:type="spellEnd"/>
      <w:r w:rsidRPr="00D72BBC">
        <w:rPr>
          <w:rFonts w:ascii="Arial Narrow" w:hAnsi="Arial Narrow"/>
          <w:spacing w:val="-12"/>
        </w:rPr>
        <w:t xml:space="preserve"> </w:t>
      </w:r>
      <w:proofErr w:type="spellStart"/>
      <w:r w:rsidRPr="00D72BBC">
        <w:rPr>
          <w:rFonts w:ascii="Arial Narrow" w:hAnsi="Arial Narrow"/>
        </w:rPr>
        <w:t>okoliš</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oni </w:t>
      </w:r>
      <w:proofErr w:type="spellStart"/>
      <w:r w:rsidRPr="00D72BBC">
        <w:rPr>
          <w:rFonts w:ascii="Arial Narrow" w:hAnsi="Arial Narrow"/>
        </w:rPr>
        <w:t>kod</w:t>
      </w:r>
      <w:proofErr w:type="spellEnd"/>
      <w:r w:rsidRPr="00D72BBC">
        <w:rPr>
          <w:rFonts w:ascii="Arial Narrow" w:hAnsi="Arial Narrow"/>
        </w:rPr>
        <w:t xml:space="preserve"> </w:t>
      </w:r>
      <w:proofErr w:type="spellStart"/>
      <w:r w:rsidRPr="00D72BBC">
        <w:rPr>
          <w:rFonts w:ascii="Arial Narrow" w:hAnsi="Arial Narrow"/>
        </w:rPr>
        <w:t>kojih</w:t>
      </w:r>
      <w:proofErr w:type="spellEnd"/>
      <w:r w:rsidRPr="00D72BBC">
        <w:rPr>
          <w:rFonts w:ascii="Arial Narrow" w:hAnsi="Arial Narrow"/>
        </w:rPr>
        <w:t xml:space="preserve"> se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osigurati</w:t>
      </w:r>
      <w:proofErr w:type="spellEnd"/>
      <w:r w:rsidRPr="00D72BBC">
        <w:rPr>
          <w:rFonts w:ascii="Arial Narrow" w:hAnsi="Arial Narrow"/>
        </w:rPr>
        <w:t xml:space="preserve"> </w:t>
      </w:r>
      <w:proofErr w:type="spellStart"/>
      <w:r w:rsidRPr="00D72BBC">
        <w:rPr>
          <w:rFonts w:ascii="Arial Narrow" w:hAnsi="Arial Narrow"/>
        </w:rPr>
        <w:t>propisane</w:t>
      </w:r>
      <w:proofErr w:type="spellEnd"/>
      <w:r w:rsidRPr="00D72BBC">
        <w:rPr>
          <w:rFonts w:ascii="Arial Narrow" w:hAnsi="Arial Narrow"/>
        </w:rPr>
        <w:t xml:space="preserve"> </w:t>
      </w:r>
      <w:proofErr w:type="spellStart"/>
      <w:r w:rsidRPr="00D72BBC">
        <w:rPr>
          <w:rFonts w:ascii="Arial Narrow" w:hAnsi="Arial Narrow"/>
        </w:rPr>
        <w:t>mjere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okoliša</w:t>
      </w:r>
      <w:proofErr w:type="spellEnd"/>
      <w:r w:rsidRPr="00D72BBC">
        <w:rPr>
          <w:rFonts w:ascii="Arial Narrow" w:hAnsi="Arial Narrow"/>
        </w:rPr>
        <w:t>.</w:t>
      </w:r>
    </w:p>
    <w:p w14:paraId="3CC67B17" w14:textId="77777777" w:rsidR="00C21D58" w:rsidRPr="00D72BBC" w:rsidRDefault="00C21D58" w:rsidP="00C21D58">
      <w:pPr>
        <w:pStyle w:val="Odlomakpopisa"/>
        <w:numPr>
          <w:ilvl w:val="2"/>
          <w:numId w:val="232"/>
        </w:numPr>
        <w:tabs>
          <w:tab w:val="left" w:pos="976"/>
        </w:tabs>
        <w:spacing w:before="112" w:line="228" w:lineRule="auto"/>
        <w:ind w:left="708" w:right="707" w:firstLine="0"/>
        <w:jc w:val="both"/>
        <w:rPr>
          <w:rFonts w:ascii="Arial Narrow" w:hAnsi="Arial Narrow"/>
        </w:rPr>
      </w:pPr>
      <w:r w:rsidRPr="00D72BBC">
        <w:rPr>
          <w:rFonts w:ascii="Arial Narrow" w:hAnsi="Arial Narrow"/>
        </w:rPr>
        <w:t xml:space="preserve">Za </w:t>
      </w:r>
      <w:proofErr w:type="spellStart"/>
      <w:r w:rsidRPr="00D72BBC">
        <w:rPr>
          <w:rFonts w:ascii="Arial Narrow" w:hAnsi="Arial Narrow"/>
        </w:rPr>
        <w:t>pojedine</w:t>
      </w:r>
      <w:proofErr w:type="spellEnd"/>
      <w:r w:rsidRPr="00D72BBC">
        <w:rPr>
          <w:rFonts w:ascii="Arial Narrow" w:hAnsi="Arial Narrow"/>
        </w:rPr>
        <w:t xml:space="preserve"> </w:t>
      </w:r>
      <w:proofErr w:type="spellStart"/>
      <w:r w:rsidRPr="00D72BBC">
        <w:rPr>
          <w:rFonts w:ascii="Arial Narrow" w:hAnsi="Arial Narrow"/>
        </w:rPr>
        <w:t>gospodarske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imaju</w:t>
      </w:r>
      <w:proofErr w:type="spellEnd"/>
      <w:r w:rsidRPr="00D72BBC">
        <w:rPr>
          <w:rFonts w:ascii="Arial Narrow" w:hAnsi="Arial Narrow"/>
        </w:rPr>
        <w:t xml:space="preserve"> </w:t>
      </w:r>
      <w:proofErr w:type="spellStart"/>
      <w:r w:rsidRPr="00D72BBC">
        <w:rPr>
          <w:rFonts w:ascii="Arial Narrow" w:hAnsi="Arial Narrow"/>
        </w:rPr>
        <w:t>nepovoljan</w:t>
      </w:r>
      <w:proofErr w:type="spellEnd"/>
      <w:r w:rsidRPr="00D72BBC">
        <w:rPr>
          <w:rFonts w:ascii="Arial Narrow" w:hAnsi="Arial Narrow"/>
        </w:rPr>
        <w:t xml:space="preserve"> </w:t>
      </w:r>
      <w:proofErr w:type="spellStart"/>
      <w:r w:rsidRPr="00D72BBC">
        <w:rPr>
          <w:rFonts w:ascii="Arial Narrow" w:hAnsi="Arial Narrow"/>
        </w:rPr>
        <w:t>utjecaj</w:t>
      </w:r>
      <w:proofErr w:type="spellEnd"/>
      <w:r w:rsidRPr="00D72BBC">
        <w:rPr>
          <w:rFonts w:ascii="Arial Narrow" w:hAnsi="Arial Narrow"/>
        </w:rPr>
        <w:t xml:space="preserve"> na </w:t>
      </w:r>
      <w:proofErr w:type="spellStart"/>
      <w:r w:rsidRPr="00D72BBC">
        <w:rPr>
          <w:rFonts w:ascii="Arial Narrow" w:hAnsi="Arial Narrow"/>
        </w:rPr>
        <w:t>okoliš</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izraditi</w:t>
      </w:r>
      <w:proofErr w:type="spellEnd"/>
      <w:r w:rsidRPr="00D72BBC">
        <w:rPr>
          <w:rFonts w:ascii="Arial Narrow" w:hAnsi="Arial Narrow"/>
        </w:rPr>
        <w:t xml:space="preserve"> </w:t>
      </w:r>
      <w:proofErr w:type="spellStart"/>
      <w:r w:rsidRPr="00D72BBC">
        <w:rPr>
          <w:rFonts w:ascii="Arial Narrow" w:hAnsi="Arial Narrow"/>
        </w:rPr>
        <w:t>studiju</w:t>
      </w:r>
      <w:proofErr w:type="spellEnd"/>
      <w:r w:rsidRPr="00D72BBC">
        <w:rPr>
          <w:rFonts w:ascii="Arial Narrow" w:hAnsi="Arial Narrow"/>
        </w:rPr>
        <w:t xml:space="preserve"> </w:t>
      </w:r>
      <w:proofErr w:type="spellStart"/>
      <w:r w:rsidRPr="00D72BBC">
        <w:rPr>
          <w:rFonts w:ascii="Arial Narrow" w:hAnsi="Arial Narrow"/>
        </w:rPr>
        <w:t>utjecaja</w:t>
      </w:r>
      <w:proofErr w:type="spellEnd"/>
      <w:r w:rsidRPr="00D72BBC">
        <w:rPr>
          <w:rFonts w:ascii="Arial Narrow" w:hAnsi="Arial Narrow"/>
        </w:rPr>
        <w:t xml:space="preserve"> na </w:t>
      </w:r>
      <w:proofErr w:type="spellStart"/>
      <w:r w:rsidRPr="00D72BBC">
        <w:rPr>
          <w:rFonts w:ascii="Arial Narrow" w:hAnsi="Arial Narrow"/>
        </w:rPr>
        <w:t>okoliš</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Pravilniku</w:t>
      </w:r>
      <w:proofErr w:type="spellEnd"/>
      <w:r w:rsidRPr="00D72BBC">
        <w:rPr>
          <w:rFonts w:ascii="Arial Narrow" w:hAnsi="Arial Narrow"/>
        </w:rPr>
        <w:t xml:space="preserve"> </w:t>
      </w:r>
      <w:proofErr w:type="spellStart"/>
      <w:r w:rsidRPr="00D72BBC">
        <w:rPr>
          <w:rFonts w:ascii="Arial Narrow" w:hAnsi="Arial Narrow"/>
        </w:rPr>
        <w:t>Ministarstva</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okoliša</w:t>
      </w:r>
      <w:proofErr w:type="spellEnd"/>
      <w:r w:rsidRPr="00D72BBC">
        <w:rPr>
          <w:rFonts w:ascii="Arial Narrow" w:hAnsi="Arial Narrow"/>
        </w:rPr>
        <w:t xml:space="preserve"> i </w:t>
      </w:r>
      <w:proofErr w:type="spellStart"/>
      <w:r w:rsidRPr="00D72BBC">
        <w:rPr>
          <w:rFonts w:ascii="Arial Narrow" w:hAnsi="Arial Narrow"/>
        </w:rPr>
        <w:t>prostornog</w:t>
      </w:r>
      <w:proofErr w:type="spellEnd"/>
      <w:r w:rsidRPr="00D72BBC">
        <w:rPr>
          <w:rFonts w:ascii="Arial Narrow" w:hAnsi="Arial Narrow"/>
        </w:rPr>
        <w:t xml:space="preserve"> </w:t>
      </w:r>
      <w:proofErr w:type="spellStart"/>
      <w:r w:rsidRPr="00D72BBC">
        <w:rPr>
          <w:rFonts w:ascii="Arial Narrow" w:hAnsi="Arial Narrow"/>
        </w:rPr>
        <w:t>uređenja</w:t>
      </w:r>
      <w:proofErr w:type="spellEnd"/>
      <w:r w:rsidRPr="00D72BBC">
        <w:rPr>
          <w:rFonts w:ascii="Arial Narrow" w:hAnsi="Arial Narrow"/>
        </w:rPr>
        <w:t>,</w:t>
      </w:r>
      <w:r w:rsidRPr="00D72BBC">
        <w:rPr>
          <w:rFonts w:ascii="Arial Narrow" w:hAnsi="Arial Narrow"/>
          <w:spacing w:val="-16"/>
        </w:rPr>
        <w:t xml:space="preserve"> </w:t>
      </w:r>
      <w:proofErr w:type="spellStart"/>
      <w:r w:rsidRPr="00D72BBC">
        <w:rPr>
          <w:rFonts w:ascii="Arial Narrow" w:hAnsi="Arial Narrow"/>
        </w:rPr>
        <w:t>te</w:t>
      </w:r>
      <w:proofErr w:type="spellEnd"/>
      <w:r w:rsidRPr="00D72BBC">
        <w:rPr>
          <w:rFonts w:ascii="Arial Narrow" w:hAnsi="Arial Narrow"/>
          <w:spacing w:val="-15"/>
        </w:rPr>
        <w:t xml:space="preserve"> </w:t>
      </w:r>
      <w:proofErr w:type="spellStart"/>
      <w:r w:rsidRPr="00D72BBC">
        <w:rPr>
          <w:rFonts w:ascii="Arial Narrow" w:hAnsi="Arial Narrow"/>
        </w:rPr>
        <w:t>prema</w:t>
      </w:r>
      <w:proofErr w:type="spellEnd"/>
      <w:r w:rsidRPr="00D72BBC">
        <w:rPr>
          <w:rFonts w:ascii="Arial Narrow" w:hAnsi="Arial Narrow"/>
          <w:spacing w:val="-15"/>
        </w:rPr>
        <w:t xml:space="preserve"> </w:t>
      </w:r>
      <w:proofErr w:type="spellStart"/>
      <w:r w:rsidRPr="00D72BBC">
        <w:rPr>
          <w:rFonts w:ascii="Arial Narrow" w:hAnsi="Arial Narrow"/>
        </w:rPr>
        <w:t>odredbama</w:t>
      </w:r>
      <w:proofErr w:type="spellEnd"/>
      <w:r w:rsidRPr="00D72BBC">
        <w:rPr>
          <w:rFonts w:ascii="Arial Narrow" w:hAnsi="Arial Narrow"/>
          <w:spacing w:val="-16"/>
        </w:rPr>
        <w:t xml:space="preserve"> </w:t>
      </w:r>
      <w:proofErr w:type="spellStart"/>
      <w:r w:rsidRPr="00D72BBC">
        <w:rPr>
          <w:rFonts w:ascii="Arial Narrow" w:hAnsi="Arial Narrow"/>
        </w:rPr>
        <w:t>Prostornog</w:t>
      </w:r>
      <w:proofErr w:type="spellEnd"/>
      <w:r w:rsidRPr="00D72BBC">
        <w:rPr>
          <w:rFonts w:ascii="Arial Narrow" w:hAnsi="Arial Narrow"/>
          <w:spacing w:val="-15"/>
        </w:rPr>
        <w:t xml:space="preserve"> </w:t>
      </w:r>
      <w:r w:rsidRPr="00D72BBC">
        <w:rPr>
          <w:rFonts w:ascii="Arial Narrow" w:hAnsi="Arial Narrow"/>
        </w:rPr>
        <w:t>plana</w:t>
      </w:r>
      <w:r w:rsidRPr="00D72BBC">
        <w:rPr>
          <w:rFonts w:ascii="Arial Narrow" w:hAnsi="Arial Narrow"/>
          <w:spacing w:val="-15"/>
        </w:rPr>
        <w:t xml:space="preserve"> </w:t>
      </w:r>
      <w:proofErr w:type="spellStart"/>
      <w:r w:rsidRPr="00D72BBC">
        <w:rPr>
          <w:rFonts w:ascii="Arial Narrow" w:hAnsi="Arial Narrow"/>
        </w:rPr>
        <w:t>Zagrebačke</w:t>
      </w:r>
      <w:proofErr w:type="spellEnd"/>
      <w:r w:rsidRPr="00D72BBC">
        <w:rPr>
          <w:rFonts w:ascii="Arial Narrow" w:hAnsi="Arial Narrow"/>
          <w:spacing w:val="-15"/>
        </w:rPr>
        <w:t xml:space="preserve"> </w:t>
      </w:r>
      <w:r w:rsidRPr="00D72BBC">
        <w:rPr>
          <w:rFonts w:ascii="Arial Narrow" w:hAnsi="Arial Narrow"/>
        </w:rPr>
        <w:t>Županije.</w:t>
      </w:r>
    </w:p>
    <w:p w14:paraId="256D0670" w14:textId="77777777" w:rsidR="00C21D58" w:rsidRPr="00D72BBC" w:rsidRDefault="00C21D58" w:rsidP="00C21D58">
      <w:pPr>
        <w:pStyle w:val="Odlomakpopisa"/>
        <w:numPr>
          <w:ilvl w:val="1"/>
          <w:numId w:val="232"/>
        </w:numPr>
        <w:tabs>
          <w:tab w:val="left" w:pos="669"/>
        </w:tabs>
        <w:spacing w:before="102"/>
        <w:ind w:hanging="244"/>
        <w:jc w:val="both"/>
        <w:rPr>
          <w:rFonts w:ascii="Arial Narrow" w:hAnsi="Arial Narrow"/>
        </w:rPr>
      </w:pPr>
      <w:proofErr w:type="spellStart"/>
      <w:r w:rsidRPr="00D72BBC">
        <w:rPr>
          <w:rFonts w:ascii="Arial Narrow" w:hAnsi="Arial Narrow"/>
          <w:spacing w:val="-4"/>
        </w:rPr>
        <w:t>smještaj</w:t>
      </w:r>
      <w:proofErr w:type="spellEnd"/>
      <w:r w:rsidRPr="00D72BBC">
        <w:rPr>
          <w:rFonts w:ascii="Arial Narrow" w:hAnsi="Arial Narrow"/>
          <w:spacing w:val="-3"/>
        </w:rPr>
        <w:t xml:space="preserve"> </w:t>
      </w:r>
      <w:proofErr w:type="spellStart"/>
      <w:r w:rsidRPr="00D72BBC">
        <w:rPr>
          <w:rFonts w:ascii="Arial Narrow" w:hAnsi="Arial Narrow"/>
          <w:spacing w:val="-4"/>
        </w:rPr>
        <w:t>jedne</w:t>
      </w:r>
      <w:proofErr w:type="spellEnd"/>
      <w:r w:rsidRPr="00D72BBC">
        <w:rPr>
          <w:rFonts w:ascii="Arial Narrow" w:hAnsi="Arial Narrow"/>
          <w:spacing w:val="-2"/>
        </w:rPr>
        <w:t xml:space="preserve"> </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više</w:t>
      </w:r>
      <w:proofErr w:type="spellEnd"/>
      <w:r w:rsidRPr="00D72BBC">
        <w:rPr>
          <w:rFonts w:ascii="Arial Narrow" w:hAnsi="Arial Narrow"/>
          <w:spacing w:val="-2"/>
        </w:rPr>
        <w:t xml:space="preserve"> </w:t>
      </w:r>
      <w:proofErr w:type="spellStart"/>
      <w:r w:rsidRPr="00D72BBC">
        <w:rPr>
          <w:rFonts w:ascii="Arial Narrow" w:hAnsi="Arial Narrow"/>
          <w:spacing w:val="-4"/>
        </w:rPr>
        <w:t>građevina</w:t>
      </w:r>
      <w:proofErr w:type="spellEnd"/>
      <w:r w:rsidRPr="00D72BBC">
        <w:rPr>
          <w:rFonts w:ascii="Arial Narrow" w:hAnsi="Arial Narrow"/>
          <w:spacing w:val="-3"/>
        </w:rPr>
        <w:t xml:space="preserve"> </w:t>
      </w:r>
      <w:r w:rsidRPr="00D72BBC">
        <w:rPr>
          <w:rFonts w:ascii="Arial Narrow" w:hAnsi="Arial Narrow"/>
          <w:spacing w:val="-4"/>
        </w:rPr>
        <w:t>na</w:t>
      </w:r>
      <w:r w:rsidRPr="00D72BBC">
        <w:rPr>
          <w:rFonts w:ascii="Arial Narrow" w:hAnsi="Arial Narrow"/>
          <w:spacing w:val="-2"/>
        </w:rPr>
        <w:t xml:space="preserve"> </w:t>
      </w:r>
      <w:proofErr w:type="spellStart"/>
      <w:r w:rsidRPr="00D72BBC">
        <w:rPr>
          <w:rFonts w:ascii="Arial Narrow" w:hAnsi="Arial Narrow"/>
          <w:spacing w:val="-4"/>
        </w:rPr>
        <w:t>građevnoj</w:t>
      </w:r>
      <w:proofErr w:type="spellEnd"/>
      <w:r w:rsidRPr="00D72BBC">
        <w:rPr>
          <w:rFonts w:ascii="Arial Narrow" w:hAnsi="Arial Narrow"/>
          <w:spacing w:val="-3"/>
        </w:rPr>
        <w:t xml:space="preserve"> </w:t>
      </w:r>
      <w:proofErr w:type="spellStart"/>
      <w:r w:rsidRPr="00D72BBC">
        <w:rPr>
          <w:rFonts w:ascii="Arial Narrow" w:hAnsi="Arial Narrow"/>
          <w:spacing w:val="-4"/>
        </w:rPr>
        <w:t>čestici</w:t>
      </w:r>
      <w:proofErr w:type="spellEnd"/>
      <w:r w:rsidRPr="00D72BBC">
        <w:rPr>
          <w:rFonts w:ascii="Arial Narrow" w:hAnsi="Arial Narrow"/>
          <w:spacing w:val="-2"/>
        </w:rPr>
        <w:t xml:space="preserve"> </w:t>
      </w:r>
      <w:r w:rsidRPr="00D72BBC">
        <w:rPr>
          <w:rFonts w:ascii="Arial Narrow" w:hAnsi="Arial Narrow"/>
          <w:spacing w:val="-4"/>
        </w:rPr>
        <w:t>i/</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unutar</w:t>
      </w:r>
      <w:proofErr w:type="spellEnd"/>
      <w:r w:rsidRPr="00D72BBC">
        <w:rPr>
          <w:rFonts w:ascii="Arial Narrow" w:hAnsi="Arial Narrow"/>
          <w:spacing w:val="-2"/>
        </w:rPr>
        <w:t xml:space="preserve"> </w:t>
      </w:r>
      <w:proofErr w:type="spellStart"/>
      <w:r w:rsidRPr="00D72BBC">
        <w:rPr>
          <w:rFonts w:ascii="Arial Narrow" w:hAnsi="Arial Narrow"/>
          <w:spacing w:val="-4"/>
        </w:rPr>
        <w:t>obuhvata</w:t>
      </w:r>
      <w:proofErr w:type="spellEnd"/>
      <w:r w:rsidRPr="00D72BBC">
        <w:rPr>
          <w:rFonts w:ascii="Arial Narrow" w:hAnsi="Arial Narrow"/>
          <w:spacing w:val="-3"/>
        </w:rPr>
        <w:t xml:space="preserve"> </w:t>
      </w:r>
      <w:proofErr w:type="spellStart"/>
      <w:r w:rsidRPr="00D72BBC">
        <w:rPr>
          <w:rFonts w:ascii="Arial Narrow" w:hAnsi="Arial Narrow"/>
          <w:spacing w:val="-4"/>
        </w:rPr>
        <w:t>zahvata</w:t>
      </w:r>
      <w:proofErr w:type="spellEnd"/>
      <w:r w:rsidRPr="00D72BBC">
        <w:rPr>
          <w:rFonts w:ascii="Arial Narrow" w:hAnsi="Arial Narrow"/>
          <w:spacing w:val="-2"/>
        </w:rPr>
        <w:t xml:space="preserve"> </w:t>
      </w:r>
      <w:r w:rsidRPr="00D72BBC">
        <w:rPr>
          <w:rFonts w:ascii="Arial Narrow" w:hAnsi="Arial Narrow"/>
          <w:spacing w:val="-4"/>
        </w:rPr>
        <w:t>u</w:t>
      </w:r>
      <w:r w:rsidRPr="00D72BBC">
        <w:rPr>
          <w:rFonts w:ascii="Arial Narrow" w:hAnsi="Arial Narrow"/>
          <w:spacing w:val="-3"/>
        </w:rPr>
        <w:t xml:space="preserve"> </w:t>
      </w:r>
      <w:proofErr w:type="spellStart"/>
      <w:r w:rsidRPr="00D72BBC">
        <w:rPr>
          <w:rFonts w:ascii="Arial Narrow" w:hAnsi="Arial Narrow"/>
          <w:spacing w:val="-4"/>
        </w:rPr>
        <w:t>prostoru</w:t>
      </w:r>
      <w:proofErr w:type="spellEnd"/>
    </w:p>
    <w:p w14:paraId="629CAB6F" w14:textId="77777777" w:rsidR="00C21D58" w:rsidRPr="00D72BBC" w:rsidRDefault="00C21D58" w:rsidP="00C21D58">
      <w:pPr>
        <w:pStyle w:val="Odlomakpopisa"/>
        <w:numPr>
          <w:ilvl w:val="2"/>
          <w:numId w:val="232"/>
        </w:numPr>
        <w:tabs>
          <w:tab w:val="left" w:pos="952"/>
        </w:tabs>
        <w:spacing w:before="101"/>
        <w:ind w:left="952" w:hanging="244"/>
        <w:jc w:val="both"/>
        <w:rPr>
          <w:rFonts w:ascii="Arial Narrow" w:hAnsi="Arial Narrow"/>
        </w:rPr>
      </w:pPr>
      <w:proofErr w:type="spellStart"/>
      <w:r w:rsidRPr="00D72BBC">
        <w:rPr>
          <w:rFonts w:ascii="Arial Narrow" w:hAnsi="Arial Narrow"/>
          <w:spacing w:val="-6"/>
        </w:rPr>
        <w:t>Građevine</w:t>
      </w:r>
      <w:proofErr w:type="spellEnd"/>
      <w:r w:rsidRPr="00D72BBC">
        <w:rPr>
          <w:rFonts w:ascii="Arial Narrow" w:hAnsi="Arial Narrow"/>
          <w:spacing w:val="-4"/>
        </w:rPr>
        <w:t xml:space="preserve"> </w:t>
      </w:r>
      <w:r w:rsidRPr="00D72BBC">
        <w:rPr>
          <w:rFonts w:ascii="Arial Narrow" w:hAnsi="Arial Narrow"/>
          <w:spacing w:val="-6"/>
        </w:rPr>
        <w:t>se</w:t>
      </w:r>
      <w:r w:rsidRPr="00D72BBC">
        <w:rPr>
          <w:rFonts w:ascii="Arial Narrow" w:hAnsi="Arial Narrow"/>
          <w:spacing w:val="-4"/>
        </w:rPr>
        <w:t xml:space="preserve"> </w:t>
      </w:r>
      <w:proofErr w:type="spellStart"/>
      <w:r w:rsidRPr="00D72BBC">
        <w:rPr>
          <w:rFonts w:ascii="Arial Narrow" w:hAnsi="Arial Narrow"/>
          <w:spacing w:val="-6"/>
        </w:rPr>
        <w:t>mogu</w:t>
      </w:r>
      <w:proofErr w:type="spellEnd"/>
      <w:r w:rsidRPr="00D72BBC">
        <w:rPr>
          <w:rFonts w:ascii="Arial Narrow" w:hAnsi="Arial Narrow"/>
          <w:spacing w:val="-4"/>
        </w:rPr>
        <w:t xml:space="preserve"> </w:t>
      </w:r>
      <w:proofErr w:type="spellStart"/>
      <w:r w:rsidRPr="00D72BBC">
        <w:rPr>
          <w:rFonts w:ascii="Arial Narrow" w:hAnsi="Arial Narrow"/>
          <w:spacing w:val="-6"/>
        </w:rPr>
        <w:t>graditi</w:t>
      </w:r>
      <w:proofErr w:type="spellEnd"/>
      <w:r w:rsidRPr="00D72BBC">
        <w:rPr>
          <w:rFonts w:ascii="Arial Narrow" w:hAnsi="Arial Narrow"/>
          <w:spacing w:val="-4"/>
        </w:rPr>
        <w:t xml:space="preserve"> </w:t>
      </w:r>
      <w:r w:rsidRPr="00D72BBC">
        <w:rPr>
          <w:rFonts w:ascii="Arial Narrow" w:hAnsi="Arial Narrow"/>
          <w:spacing w:val="-6"/>
        </w:rPr>
        <w:t>na</w:t>
      </w:r>
      <w:r w:rsidRPr="00D72BBC">
        <w:rPr>
          <w:rFonts w:ascii="Arial Narrow" w:hAnsi="Arial Narrow"/>
          <w:spacing w:val="-4"/>
        </w:rPr>
        <w:t xml:space="preserve"> </w:t>
      </w:r>
      <w:proofErr w:type="spellStart"/>
      <w:r w:rsidRPr="00D72BBC">
        <w:rPr>
          <w:rFonts w:ascii="Arial Narrow" w:hAnsi="Arial Narrow"/>
          <w:spacing w:val="-6"/>
        </w:rPr>
        <w:t>slobodnostojeći</w:t>
      </w:r>
      <w:proofErr w:type="spellEnd"/>
      <w:r w:rsidRPr="00D72BBC">
        <w:rPr>
          <w:rFonts w:ascii="Arial Narrow" w:hAnsi="Arial Narrow"/>
          <w:spacing w:val="-4"/>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ugrađeni</w:t>
      </w:r>
      <w:proofErr w:type="spellEnd"/>
      <w:r w:rsidRPr="00D72BBC">
        <w:rPr>
          <w:rFonts w:ascii="Arial Narrow" w:hAnsi="Arial Narrow"/>
          <w:spacing w:val="-3"/>
        </w:rPr>
        <w:t xml:space="preserve"> </w:t>
      </w:r>
      <w:proofErr w:type="spellStart"/>
      <w:r w:rsidRPr="00D72BBC">
        <w:rPr>
          <w:rFonts w:ascii="Arial Narrow" w:hAnsi="Arial Narrow"/>
          <w:spacing w:val="-6"/>
        </w:rPr>
        <w:t>način</w:t>
      </w:r>
      <w:proofErr w:type="spellEnd"/>
      <w:r w:rsidRPr="00D72BBC">
        <w:rPr>
          <w:rFonts w:ascii="Arial Narrow" w:hAnsi="Arial Narrow"/>
          <w:spacing w:val="-6"/>
        </w:rPr>
        <w:t>.</w:t>
      </w:r>
    </w:p>
    <w:p w14:paraId="2F69BCBC" w14:textId="77777777" w:rsidR="00C21D58" w:rsidRPr="00D72BBC" w:rsidRDefault="00C21D58" w:rsidP="00C21D58">
      <w:pPr>
        <w:pStyle w:val="Odlomakpopisa"/>
        <w:numPr>
          <w:ilvl w:val="1"/>
          <w:numId w:val="232"/>
        </w:numPr>
        <w:tabs>
          <w:tab w:val="left" w:pos="669"/>
        </w:tabs>
        <w:spacing w:before="100"/>
        <w:ind w:hanging="244"/>
        <w:jc w:val="both"/>
        <w:rPr>
          <w:rFonts w:ascii="Arial Narrow" w:hAnsi="Arial Narrow"/>
        </w:rPr>
      </w:pPr>
      <w:proofErr w:type="spellStart"/>
      <w:r w:rsidRPr="00D72BBC">
        <w:rPr>
          <w:rFonts w:ascii="Arial Narrow" w:hAnsi="Arial Narrow"/>
          <w:w w:val="90"/>
        </w:rPr>
        <w:t>izgrađenost</w:t>
      </w:r>
      <w:proofErr w:type="spellEnd"/>
      <w:r w:rsidRPr="00D72BBC">
        <w:rPr>
          <w:rFonts w:ascii="Arial Narrow" w:hAnsi="Arial Narrow"/>
          <w:spacing w:val="12"/>
        </w:rPr>
        <w:t xml:space="preserve"> </w:t>
      </w:r>
      <w:proofErr w:type="spellStart"/>
      <w:r w:rsidRPr="00D72BBC">
        <w:rPr>
          <w:rFonts w:ascii="Arial Narrow" w:hAnsi="Arial Narrow"/>
          <w:w w:val="90"/>
        </w:rPr>
        <w:t>građevne</w:t>
      </w:r>
      <w:proofErr w:type="spellEnd"/>
      <w:r w:rsidRPr="00D72BBC">
        <w:rPr>
          <w:rFonts w:ascii="Arial Narrow" w:hAnsi="Arial Narrow"/>
          <w:spacing w:val="12"/>
        </w:rPr>
        <w:t xml:space="preserve"> </w:t>
      </w:r>
      <w:proofErr w:type="spellStart"/>
      <w:r w:rsidRPr="00D72BBC">
        <w:rPr>
          <w:rFonts w:ascii="Arial Narrow" w:hAnsi="Arial Narrow"/>
          <w:spacing w:val="-2"/>
          <w:w w:val="90"/>
        </w:rPr>
        <w:t>čestice</w:t>
      </w:r>
      <w:proofErr w:type="spellEnd"/>
    </w:p>
    <w:p w14:paraId="067A31FF" w14:textId="77777777" w:rsidR="00C21D58" w:rsidRPr="00D72BBC" w:rsidRDefault="00C21D58" w:rsidP="00C21D58">
      <w:pPr>
        <w:pStyle w:val="Odlomakpopisa"/>
        <w:numPr>
          <w:ilvl w:val="2"/>
          <w:numId w:val="232"/>
        </w:numPr>
        <w:tabs>
          <w:tab w:val="left" w:pos="952"/>
        </w:tabs>
        <w:spacing w:before="100"/>
        <w:ind w:left="952" w:hanging="244"/>
        <w:jc w:val="both"/>
        <w:rPr>
          <w:rFonts w:ascii="Arial Narrow" w:hAnsi="Arial Narrow"/>
        </w:rPr>
      </w:pPr>
      <w:proofErr w:type="spellStart"/>
      <w:r w:rsidRPr="00D72BBC">
        <w:rPr>
          <w:rFonts w:ascii="Arial Narrow" w:hAnsi="Arial Narrow"/>
          <w:spacing w:val="-6"/>
        </w:rPr>
        <w:t>Koeficijent</w:t>
      </w:r>
      <w:proofErr w:type="spellEnd"/>
      <w:r w:rsidRPr="00D72BBC">
        <w:rPr>
          <w:rFonts w:ascii="Arial Narrow" w:hAnsi="Arial Narrow"/>
          <w:spacing w:val="3"/>
        </w:rPr>
        <w:t xml:space="preserve"> </w:t>
      </w:r>
      <w:proofErr w:type="spellStart"/>
      <w:r w:rsidRPr="00D72BBC">
        <w:rPr>
          <w:rFonts w:ascii="Arial Narrow" w:hAnsi="Arial Narrow"/>
          <w:spacing w:val="-6"/>
        </w:rPr>
        <w:t>izgrađenosti</w:t>
      </w:r>
      <w:proofErr w:type="spellEnd"/>
      <w:r w:rsidRPr="00D72BBC">
        <w:rPr>
          <w:rFonts w:ascii="Arial Narrow" w:hAnsi="Arial Narrow"/>
          <w:spacing w:val="3"/>
        </w:rPr>
        <w:t xml:space="preserve"> </w:t>
      </w:r>
      <w:proofErr w:type="spellStart"/>
      <w:r w:rsidRPr="00D72BBC">
        <w:rPr>
          <w:rFonts w:ascii="Arial Narrow" w:hAnsi="Arial Narrow"/>
          <w:spacing w:val="-6"/>
        </w:rPr>
        <w:t>može</w:t>
      </w:r>
      <w:proofErr w:type="spellEnd"/>
      <w:r w:rsidRPr="00D72BBC">
        <w:rPr>
          <w:rFonts w:ascii="Arial Narrow" w:hAnsi="Arial Narrow"/>
          <w:spacing w:val="3"/>
        </w:rPr>
        <w:t xml:space="preserve"> </w:t>
      </w:r>
      <w:proofErr w:type="spellStart"/>
      <w:r w:rsidRPr="00D72BBC">
        <w:rPr>
          <w:rFonts w:ascii="Arial Narrow" w:hAnsi="Arial Narrow"/>
          <w:spacing w:val="-6"/>
        </w:rPr>
        <w:t>biti</w:t>
      </w:r>
      <w:proofErr w:type="spellEnd"/>
      <w:r w:rsidRPr="00D72BBC">
        <w:rPr>
          <w:rFonts w:ascii="Arial Narrow" w:hAnsi="Arial Narrow"/>
          <w:spacing w:val="3"/>
        </w:rPr>
        <w:t xml:space="preserve"> </w:t>
      </w:r>
      <w:proofErr w:type="spellStart"/>
      <w:r w:rsidRPr="00D72BBC">
        <w:rPr>
          <w:rFonts w:ascii="Arial Narrow" w:hAnsi="Arial Narrow"/>
          <w:spacing w:val="-6"/>
        </w:rPr>
        <w:t>najviše</w:t>
      </w:r>
      <w:proofErr w:type="spellEnd"/>
      <w:r w:rsidRPr="00D72BBC">
        <w:rPr>
          <w:rFonts w:ascii="Arial Narrow" w:hAnsi="Arial Narrow"/>
          <w:spacing w:val="3"/>
        </w:rPr>
        <w:t xml:space="preserve"> </w:t>
      </w:r>
      <w:r w:rsidRPr="00D72BBC">
        <w:rPr>
          <w:rFonts w:ascii="Arial Narrow" w:hAnsi="Arial Narrow"/>
          <w:spacing w:val="-6"/>
        </w:rPr>
        <w:t>0,4.</w:t>
      </w:r>
    </w:p>
    <w:p w14:paraId="18DCB1DF" w14:textId="77777777" w:rsidR="00C21D58" w:rsidRPr="00D72BBC" w:rsidRDefault="00C21D58" w:rsidP="00C21D58">
      <w:pPr>
        <w:pStyle w:val="Odlomakpopisa"/>
        <w:numPr>
          <w:ilvl w:val="1"/>
          <w:numId w:val="232"/>
        </w:numPr>
        <w:tabs>
          <w:tab w:val="left" w:pos="669"/>
        </w:tabs>
        <w:spacing w:before="101"/>
        <w:ind w:hanging="244"/>
        <w:jc w:val="both"/>
        <w:rPr>
          <w:rFonts w:ascii="Arial Narrow" w:hAnsi="Arial Narrow"/>
        </w:rPr>
      </w:pPr>
      <w:proofErr w:type="spellStart"/>
      <w:r w:rsidRPr="00D72BBC">
        <w:rPr>
          <w:rFonts w:ascii="Arial Narrow" w:hAnsi="Arial Narrow"/>
          <w:spacing w:val="-4"/>
        </w:rPr>
        <w:lastRenderedPageBreak/>
        <w:t>iskoristivost</w:t>
      </w:r>
      <w:proofErr w:type="spellEnd"/>
      <w:r w:rsidRPr="00D72BBC">
        <w:rPr>
          <w:rFonts w:ascii="Arial Narrow" w:hAnsi="Arial Narrow"/>
          <w:spacing w:val="-9"/>
        </w:rPr>
        <w:t xml:space="preserve"> </w:t>
      </w:r>
      <w:proofErr w:type="spellStart"/>
      <w:r w:rsidRPr="00D72BBC">
        <w:rPr>
          <w:rFonts w:ascii="Arial Narrow" w:hAnsi="Arial Narrow"/>
          <w:spacing w:val="-4"/>
        </w:rPr>
        <w:t>građevne</w:t>
      </w:r>
      <w:proofErr w:type="spellEnd"/>
      <w:r w:rsidRPr="00D72BBC">
        <w:rPr>
          <w:rFonts w:ascii="Arial Narrow" w:hAnsi="Arial Narrow"/>
          <w:spacing w:val="-9"/>
        </w:rPr>
        <w:t xml:space="preserve"> </w:t>
      </w:r>
      <w:proofErr w:type="spellStart"/>
      <w:r w:rsidRPr="00D72BBC">
        <w:rPr>
          <w:rFonts w:ascii="Arial Narrow" w:hAnsi="Arial Narrow"/>
          <w:spacing w:val="-4"/>
        </w:rPr>
        <w:t>čestice</w:t>
      </w:r>
      <w:proofErr w:type="spellEnd"/>
    </w:p>
    <w:p w14:paraId="65A06E42" w14:textId="77777777" w:rsidR="00C21D58" w:rsidRPr="00D72BBC" w:rsidRDefault="00C21D58" w:rsidP="00C21D58">
      <w:pPr>
        <w:pStyle w:val="Odlomakpopisa"/>
        <w:numPr>
          <w:ilvl w:val="2"/>
          <w:numId w:val="232"/>
        </w:numPr>
        <w:tabs>
          <w:tab w:val="left" w:pos="952"/>
        </w:tabs>
        <w:spacing w:before="100"/>
        <w:ind w:left="952" w:hanging="244"/>
        <w:jc w:val="both"/>
        <w:rPr>
          <w:rFonts w:ascii="Arial Narrow" w:hAnsi="Arial Narrow"/>
        </w:rPr>
      </w:pPr>
      <w:proofErr w:type="spellStart"/>
      <w:r w:rsidRPr="00D72BBC">
        <w:rPr>
          <w:rFonts w:ascii="Arial Narrow" w:hAnsi="Arial Narrow"/>
          <w:spacing w:val="-2"/>
        </w:rPr>
        <w:t>Koeficijent</w:t>
      </w:r>
      <w:proofErr w:type="spellEnd"/>
      <w:r w:rsidRPr="00D72BBC">
        <w:rPr>
          <w:rFonts w:ascii="Arial Narrow" w:hAnsi="Arial Narrow"/>
          <w:spacing w:val="-3"/>
        </w:rPr>
        <w:t xml:space="preserve"> </w:t>
      </w:r>
      <w:proofErr w:type="spellStart"/>
      <w:r w:rsidRPr="00D72BBC">
        <w:rPr>
          <w:rFonts w:ascii="Arial Narrow" w:hAnsi="Arial Narrow"/>
          <w:spacing w:val="-2"/>
        </w:rPr>
        <w:t>iskoristivosti</w:t>
      </w:r>
      <w:proofErr w:type="spellEnd"/>
      <w:r w:rsidRPr="00D72BBC">
        <w:rPr>
          <w:rFonts w:ascii="Arial Narrow" w:hAnsi="Arial Narrow"/>
          <w:spacing w:val="-3"/>
        </w:rPr>
        <w:t xml:space="preserve"> </w:t>
      </w:r>
      <w:proofErr w:type="spellStart"/>
      <w:r w:rsidRPr="00D72BBC">
        <w:rPr>
          <w:rFonts w:ascii="Arial Narrow" w:hAnsi="Arial Narrow"/>
          <w:spacing w:val="-2"/>
        </w:rPr>
        <w:t>parcele</w:t>
      </w:r>
      <w:proofErr w:type="spellEnd"/>
      <w:r w:rsidRPr="00D72BBC">
        <w:rPr>
          <w:rFonts w:ascii="Arial Narrow" w:hAnsi="Arial Narrow"/>
          <w:spacing w:val="-3"/>
        </w:rPr>
        <w:t xml:space="preserve"> </w:t>
      </w:r>
      <w:proofErr w:type="spellStart"/>
      <w:r w:rsidRPr="00D72BBC">
        <w:rPr>
          <w:rFonts w:ascii="Arial Narrow" w:hAnsi="Arial Narrow"/>
          <w:spacing w:val="-2"/>
        </w:rPr>
        <w:t>može</w:t>
      </w:r>
      <w:proofErr w:type="spellEnd"/>
      <w:r w:rsidRPr="00D72BBC">
        <w:rPr>
          <w:rFonts w:ascii="Arial Narrow" w:hAnsi="Arial Narrow"/>
          <w:spacing w:val="-2"/>
        </w:rPr>
        <w:t xml:space="preserve"> </w:t>
      </w:r>
      <w:proofErr w:type="spellStart"/>
      <w:r w:rsidRPr="00D72BBC">
        <w:rPr>
          <w:rFonts w:ascii="Arial Narrow" w:hAnsi="Arial Narrow"/>
          <w:spacing w:val="-2"/>
        </w:rPr>
        <w:t>biti</w:t>
      </w:r>
      <w:proofErr w:type="spellEnd"/>
      <w:r w:rsidRPr="00D72BBC">
        <w:rPr>
          <w:rFonts w:ascii="Arial Narrow" w:hAnsi="Arial Narrow"/>
          <w:spacing w:val="-3"/>
        </w:rPr>
        <w:t xml:space="preserve"> </w:t>
      </w:r>
      <w:proofErr w:type="spellStart"/>
      <w:r w:rsidRPr="00D72BBC">
        <w:rPr>
          <w:rFonts w:ascii="Arial Narrow" w:hAnsi="Arial Narrow"/>
          <w:spacing w:val="-2"/>
        </w:rPr>
        <w:t>najviše</w:t>
      </w:r>
      <w:proofErr w:type="spellEnd"/>
      <w:r w:rsidRPr="00D72BBC">
        <w:rPr>
          <w:rFonts w:ascii="Arial Narrow" w:hAnsi="Arial Narrow"/>
          <w:spacing w:val="-3"/>
        </w:rPr>
        <w:t xml:space="preserve"> </w:t>
      </w:r>
      <w:r w:rsidRPr="00D72BBC">
        <w:rPr>
          <w:rFonts w:ascii="Arial Narrow" w:hAnsi="Arial Narrow"/>
          <w:spacing w:val="-4"/>
        </w:rPr>
        <w:t>0,8.</w:t>
      </w:r>
    </w:p>
    <w:p w14:paraId="56B2C74C" w14:textId="77777777" w:rsidR="00C21D58" w:rsidRPr="00D72BBC" w:rsidRDefault="00C21D58" w:rsidP="00C21D58">
      <w:pPr>
        <w:pStyle w:val="Odlomakpopisa"/>
        <w:numPr>
          <w:ilvl w:val="1"/>
          <w:numId w:val="232"/>
        </w:numPr>
        <w:tabs>
          <w:tab w:val="left" w:pos="669"/>
        </w:tabs>
        <w:spacing w:before="101"/>
        <w:ind w:hanging="244"/>
        <w:jc w:val="both"/>
        <w:rPr>
          <w:rFonts w:ascii="Arial Narrow" w:hAnsi="Arial Narrow"/>
        </w:rPr>
      </w:pPr>
      <w:proofErr w:type="spellStart"/>
      <w:r w:rsidRPr="00D72BBC">
        <w:rPr>
          <w:rFonts w:ascii="Arial Narrow" w:hAnsi="Arial Narrow"/>
          <w:spacing w:val="-4"/>
        </w:rPr>
        <w:t>građevinska</w:t>
      </w:r>
      <w:proofErr w:type="spellEnd"/>
      <w:r w:rsidRPr="00D72BBC">
        <w:rPr>
          <w:rFonts w:ascii="Arial Narrow" w:hAnsi="Arial Narrow"/>
        </w:rPr>
        <w:t xml:space="preserve"> </w:t>
      </w:r>
      <w:r w:rsidRPr="00D72BBC">
        <w:rPr>
          <w:rFonts w:ascii="Arial Narrow" w:hAnsi="Arial Narrow"/>
          <w:spacing w:val="-4"/>
        </w:rPr>
        <w:t>(</w:t>
      </w:r>
      <w:proofErr w:type="spellStart"/>
      <w:r w:rsidRPr="00D72BBC">
        <w:rPr>
          <w:rFonts w:ascii="Arial Narrow" w:hAnsi="Arial Narrow"/>
          <w:spacing w:val="-4"/>
        </w:rPr>
        <w:t>bruto</w:t>
      </w:r>
      <w:proofErr w:type="spellEnd"/>
      <w:r w:rsidRPr="00D72BBC">
        <w:rPr>
          <w:rFonts w:ascii="Arial Narrow" w:hAnsi="Arial Narrow"/>
          <w:spacing w:val="-4"/>
        </w:rPr>
        <w:t>)</w:t>
      </w:r>
      <w:r w:rsidRPr="00D72BBC">
        <w:rPr>
          <w:rFonts w:ascii="Arial Narrow" w:hAnsi="Arial Narrow"/>
        </w:rPr>
        <w:t xml:space="preserve"> </w:t>
      </w:r>
      <w:proofErr w:type="spellStart"/>
      <w:r w:rsidRPr="00D72BBC">
        <w:rPr>
          <w:rFonts w:ascii="Arial Narrow" w:hAnsi="Arial Narrow"/>
          <w:spacing w:val="-4"/>
        </w:rPr>
        <w:t>površina</w:t>
      </w:r>
      <w:proofErr w:type="spellEnd"/>
      <w:r w:rsidRPr="00D72BBC">
        <w:rPr>
          <w:rFonts w:ascii="Arial Narrow" w:hAnsi="Arial Narrow"/>
          <w:spacing w:val="1"/>
        </w:rPr>
        <w:t xml:space="preserve"> </w:t>
      </w:r>
      <w:proofErr w:type="spellStart"/>
      <w:r w:rsidRPr="00D72BBC">
        <w:rPr>
          <w:rFonts w:ascii="Arial Narrow" w:hAnsi="Arial Narrow"/>
          <w:spacing w:val="-4"/>
        </w:rPr>
        <w:t>građevina</w:t>
      </w:r>
      <w:proofErr w:type="spellEnd"/>
    </w:p>
    <w:p w14:paraId="239488FA" w14:textId="77777777" w:rsidR="00C21D58" w:rsidRPr="00D72BBC" w:rsidRDefault="00C21D58" w:rsidP="00C21D58">
      <w:pPr>
        <w:pStyle w:val="Odlomakpopisa"/>
        <w:numPr>
          <w:ilvl w:val="2"/>
          <w:numId w:val="232"/>
        </w:numPr>
        <w:tabs>
          <w:tab w:val="left" w:pos="1004"/>
        </w:tabs>
        <w:spacing w:before="110" w:line="228" w:lineRule="auto"/>
        <w:ind w:left="708" w:right="707" w:firstLine="0"/>
        <w:jc w:val="both"/>
        <w:rPr>
          <w:rFonts w:ascii="Arial Narrow" w:hAnsi="Arial Narrow"/>
        </w:rPr>
      </w:pPr>
      <w:proofErr w:type="spellStart"/>
      <w:r w:rsidRPr="00D72BBC">
        <w:rPr>
          <w:rFonts w:ascii="Arial Narrow" w:hAnsi="Arial Narrow"/>
        </w:rPr>
        <w:t>Građevinska</w:t>
      </w:r>
      <w:proofErr w:type="spellEnd"/>
      <w:r w:rsidRPr="00D72BBC">
        <w:rPr>
          <w:rFonts w:ascii="Arial Narrow" w:hAnsi="Arial Narrow"/>
        </w:rPr>
        <w:t xml:space="preserve"> </w:t>
      </w:r>
      <w:proofErr w:type="spellStart"/>
      <w:r w:rsidRPr="00D72BBC">
        <w:rPr>
          <w:rFonts w:ascii="Arial Narrow" w:hAnsi="Arial Narrow"/>
        </w:rPr>
        <w:t>bruto</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je </w:t>
      </w:r>
      <w:proofErr w:type="spellStart"/>
      <w:r w:rsidRPr="00D72BBC">
        <w:rPr>
          <w:rFonts w:ascii="Arial Narrow" w:hAnsi="Arial Narrow"/>
        </w:rPr>
        <w:t>funkcija</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građevinske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se </w:t>
      </w:r>
      <w:proofErr w:type="spellStart"/>
      <w:r w:rsidRPr="00D72BBC">
        <w:rPr>
          <w:rFonts w:ascii="Arial Narrow" w:hAnsi="Arial Narrow"/>
        </w:rPr>
        <w:t>dodatno</w:t>
      </w:r>
      <w:proofErr w:type="spellEnd"/>
      <w:r w:rsidRPr="00D72BBC">
        <w:rPr>
          <w:rFonts w:ascii="Arial Narrow" w:hAnsi="Arial Narrow"/>
        </w:rPr>
        <w:t xml:space="preserve"> ne </w:t>
      </w:r>
      <w:proofErr w:type="spellStart"/>
      <w:r w:rsidRPr="00D72BBC">
        <w:rPr>
          <w:rFonts w:ascii="Arial Narrow" w:hAnsi="Arial Narrow"/>
        </w:rPr>
        <w:t>ograničava</w:t>
      </w:r>
      <w:proofErr w:type="spellEnd"/>
      <w:r w:rsidRPr="00D72BBC">
        <w:rPr>
          <w:rFonts w:ascii="Arial Narrow" w:hAnsi="Arial Narrow"/>
        </w:rPr>
        <w:t>.</w:t>
      </w:r>
    </w:p>
    <w:p w14:paraId="1457948C" w14:textId="77777777" w:rsidR="00C21D58" w:rsidRPr="00D72BBC" w:rsidRDefault="00C21D58" w:rsidP="00C21D58">
      <w:pPr>
        <w:pStyle w:val="Odlomakpopisa"/>
        <w:numPr>
          <w:ilvl w:val="1"/>
          <w:numId w:val="232"/>
        </w:numPr>
        <w:tabs>
          <w:tab w:val="left" w:pos="669"/>
        </w:tabs>
        <w:spacing w:before="103"/>
        <w:ind w:hanging="244"/>
        <w:jc w:val="both"/>
        <w:rPr>
          <w:rFonts w:ascii="Arial Narrow" w:hAnsi="Arial Narrow"/>
        </w:rPr>
      </w:pPr>
      <w:proofErr w:type="spellStart"/>
      <w:r w:rsidRPr="00D72BBC">
        <w:rPr>
          <w:rFonts w:ascii="Arial Narrow" w:hAnsi="Arial Narrow"/>
          <w:spacing w:val="-6"/>
        </w:rPr>
        <w:t>visina</w:t>
      </w:r>
      <w:proofErr w:type="spellEnd"/>
      <w:r w:rsidRPr="00D72BBC">
        <w:rPr>
          <w:rFonts w:ascii="Arial Narrow" w:hAnsi="Arial Narrow"/>
          <w:spacing w:val="-4"/>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broj</w:t>
      </w:r>
      <w:proofErr w:type="spellEnd"/>
      <w:r w:rsidRPr="00D72BBC">
        <w:rPr>
          <w:rFonts w:ascii="Arial Narrow" w:hAnsi="Arial Narrow"/>
          <w:spacing w:val="-3"/>
        </w:rPr>
        <w:t xml:space="preserve"> </w:t>
      </w:r>
      <w:proofErr w:type="spellStart"/>
      <w:r w:rsidRPr="00D72BBC">
        <w:rPr>
          <w:rFonts w:ascii="Arial Narrow" w:hAnsi="Arial Narrow"/>
          <w:spacing w:val="-6"/>
        </w:rPr>
        <w:t>etaža</w:t>
      </w:r>
      <w:proofErr w:type="spellEnd"/>
      <w:r w:rsidRPr="00D72BBC">
        <w:rPr>
          <w:rFonts w:ascii="Arial Narrow" w:hAnsi="Arial Narrow"/>
          <w:spacing w:val="-4"/>
        </w:rPr>
        <w:t xml:space="preserve"> </w:t>
      </w:r>
      <w:proofErr w:type="spellStart"/>
      <w:r w:rsidRPr="00D72BBC">
        <w:rPr>
          <w:rFonts w:ascii="Arial Narrow" w:hAnsi="Arial Narrow"/>
          <w:spacing w:val="-6"/>
        </w:rPr>
        <w:t>građevine</w:t>
      </w:r>
      <w:proofErr w:type="spellEnd"/>
    </w:p>
    <w:p w14:paraId="7EEA7B66" w14:textId="77777777" w:rsidR="00C21D58" w:rsidRPr="00D72BBC" w:rsidRDefault="00C21D58" w:rsidP="00C21D58">
      <w:pPr>
        <w:pStyle w:val="Odlomakpopisa"/>
        <w:numPr>
          <w:ilvl w:val="2"/>
          <w:numId w:val="232"/>
        </w:numPr>
        <w:tabs>
          <w:tab w:val="left" w:pos="952"/>
        </w:tabs>
        <w:spacing w:before="100"/>
        <w:ind w:left="952" w:hanging="244"/>
        <w:rPr>
          <w:rFonts w:ascii="Arial Narrow" w:hAnsi="Arial Narrow"/>
        </w:rPr>
      </w:pPr>
      <w:proofErr w:type="spellStart"/>
      <w:r w:rsidRPr="00D72BBC">
        <w:rPr>
          <w:rFonts w:ascii="Arial Narrow" w:hAnsi="Arial Narrow"/>
          <w:spacing w:val="-6"/>
        </w:rPr>
        <w:t>Visina</w:t>
      </w:r>
      <w:proofErr w:type="spellEnd"/>
      <w:r w:rsidRPr="00D72BBC">
        <w:rPr>
          <w:rFonts w:ascii="Arial Narrow" w:hAnsi="Arial Narrow"/>
          <w:spacing w:val="-2"/>
        </w:rPr>
        <w:t xml:space="preserve"> </w:t>
      </w:r>
      <w:proofErr w:type="spellStart"/>
      <w:r w:rsidRPr="00D72BBC">
        <w:rPr>
          <w:rFonts w:ascii="Arial Narrow" w:hAnsi="Arial Narrow"/>
          <w:spacing w:val="-6"/>
        </w:rPr>
        <w:t>pročelja</w:t>
      </w:r>
      <w:proofErr w:type="spellEnd"/>
      <w:r w:rsidRPr="00D72BBC">
        <w:rPr>
          <w:rFonts w:ascii="Arial Narrow" w:hAnsi="Arial Narrow"/>
          <w:spacing w:val="-1"/>
        </w:rPr>
        <w:t xml:space="preserve"> </w:t>
      </w:r>
      <w:r w:rsidRPr="00D72BBC">
        <w:rPr>
          <w:rFonts w:ascii="Arial Narrow" w:hAnsi="Arial Narrow"/>
          <w:spacing w:val="-6"/>
        </w:rPr>
        <w:t>(H)</w:t>
      </w:r>
      <w:r w:rsidRPr="00D72BBC">
        <w:rPr>
          <w:rFonts w:ascii="Arial Narrow" w:hAnsi="Arial Narrow"/>
          <w:spacing w:val="-1"/>
        </w:rPr>
        <w:t xml:space="preserve"> </w:t>
      </w:r>
      <w:proofErr w:type="spellStart"/>
      <w:r w:rsidRPr="00D72BBC">
        <w:rPr>
          <w:rFonts w:ascii="Arial Narrow" w:hAnsi="Arial Narrow"/>
          <w:spacing w:val="-6"/>
        </w:rPr>
        <w:t>može</w:t>
      </w:r>
      <w:proofErr w:type="spellEnd"/>
      <w:r w:rsidRPr="00D72BBC">
        <w:rPr>
          <w:rFonts w:ascii="Arial Narrow" w:hAnsi="Arial Narrow"/>
          <w:spacing w:val="-1"/>
        </w:rPr>
        <w:t xml:space="preserve"> </w:t>
      </w:r>
      <w:proofErr w:type="spellStart"/>
      <w:r w:rsidRPr="00D72BBC">
        <w:rPr>
          <w:rFonts w:ascii="Arial Narrow" w:hAnsi="Arial Narrow"/>
          <w:spacing w:val="-6"/>
        </w:rPr>
        <w:t>biti</w:t>
      </w:r>
      <w:proofErr w:type="spellEnd"/>
      <w:r w:rsidRPr="00D72BBC">
        <w:rPr>
          <w:rFonts w:ascii="Arial Narrow" w:hAnsi="Arial Narrow"/>
          <w:spacing w:val="-2"/>
        </w:rPr>
        <w:t xml:space="preserve"> </w:t>
      </w:r>
      <w:proofErr w:type="spellStart"/>
      <w:r w:rsidRPr="00D72BBC">
        <w:rPr>
          <w:rFonts w:ascii="Arial Narrow" w:hAnsi="Arial Narrow"/>
          <w:spacing w:val="-6"/>
        </w:rPr>
        <w:t>najviše</w:t>
      </w:r>
      <w:proofErr w:type="spellEnd"/>
      <w:r w:rsidRPr="00D72BBC">
        <w:rPr>
          <w:rFonts w:ascii="Arial Narrow" w:hAnsi="Arial Narrow"/>
          <w:spacing w:val="-1"/>
        </w:rPr>
        <w:t xml:space="preserve"> </w:t>
      </w:r>
      <w:r w:rsidRPr="00D72BBC">
        <w:rPr>
          <w:rFonts w:ascii="Arial Narrow" w:hAnsi="Arial Narrow"/>
          <w:spacing w:val="-6"/>
        </w:rPr>
        <w:t>12,0</w:t>
      </w:r>
      <w:r w:rsidRPr="00D72BBC">
        <w:rPr>
          <w:rFonts w:ascii="Arial Narrow" w:hAnsi="Arial Narrow"/>
          <w:spacing w:val="-1"/>
        </w:rPr>
        <w:t xml:space="preserve"> </w:t>
      </w:r>
      <w:r w:rsidRPr="00D72BBC">
        <w:rPr>
          <w:rFonts w:ascii="Arial Narrow" w:hAnsi="Arial Narrow"/>
          <w:spacing w:val="-6"/>
        </w:rPr>
        <w:t>m.</w:t>
      </w:r>
    </w:p>
    <w:p w14:paraId="048CEF45" w14:textId="77777777" w:rsidR="00C21D58" w:rsidRPr="00D72BBC" w:rsidRDefault="00C21D58" w:rsidP="00C21D58">
      <w:pPr>
        <w:pStyle w:val="Odlomakpopisa"/>
        <w:numPr>
          <w:ilvl w:val="2"/>
          <w:numId w:val="232"/>
        </w:numPr>
        <w:tabs>
          <w:tab w:val="left" w:pos="952"/>
        </w:tabs>
        <w:spacing w:before="101"/>
        <w:ind w:left="952" w:hanging="244"/>
        <w:rPr>
          <w:rFonts w:ascii="Arial Narrow" w:hAnsi="Arial Narrow"/>
        </w:rPr>
      </w:pPr>
      <w:proofErr w:type="spellStart"/>
      <w:r w:rsidRPr="00D72BBC">
        <w:rPr>
          <w:rFonts w:ascii="Arial Narrow" w:hAnsi="Arial Narrow"/>
          <w:spacing w:val="-2"/>
        </w:rPr>
        <w:t>Ukupna</w:t>
      </w:r>
      <w:proofErr w:type="spellEnd"/>
      <w:r w:rsidRPr="00D72BBC">
        <w:rPr>
          <w:rFonts w:ascii="Arial Narrow" w:hAnsi="Arial Narrow"/>
          <w:spacing w:val="-6"/>
        </w:rPr>
        <w:t xml:space="preserve"> </w:t>
      </w:r>
      <w:proofErr w:type="spellStart"/>
      <w:r w:rsidRPr="00D72BBC">
        <w:rPr>
          <w:rFonts w:ascii="Arial Narrow" w:hAnsi="Arial Narrow"/>
          <w:spacing w:val="-2"/>
        </w:rPr>
        <w:t>visina</w:t>
      </w:r>
      <w:proofErr w:type="spellEnd"/>
      <w:r w:rsidRPr="00D72BBC">
        <w:rPr>
          <w:rFonts w:ascii="Arial Narrow" w:hAnsi="Arial Narrow"/>
          <w:spacing w:val="-5"/>
        </w:rPr>
        <w:t xml:space="preserve"> </w:t>
      </w:r>
      <w:r w:rsidRPr="00D72BBC">
        <w:rPr>
          <w:rFonts w:ascii="Arial Narrow" w:hAnsi="Arial Narrow"/>
          <w:spacing w:val="-2"/>
        </w:rPr>
        <w:t>(Huk)</w:t>
      </w:r>
      <w:r w:rsidRPr="00D72BBC">
        <w:rPr>
          <w:rFonts w:ascii="Arial Narrow" w:hAnsi="Arial Narrow"/>
          <w:spacing w:val="-6"/>
        </w:rPr>
        <w:t xml:space="preserve"> </w:t>
      </w:r>
      <w:proofErr w:type="spellStart"/>
      <w:r w:rsidRPr="00D72BBC">
        <w:rPr>
          <w:rFonts w:ascii="Arial Narrow" w:hAnsi="Arial Narrow"/>
          <w:spacing w:val="-2"/>
        </w:rPr>
        <w:t>može</w:t>
      </w:r>
      <w:proofErr w:type="spellEnd"/>
      <w:r w:rsidRPr="00D72BBC">
        <w:rPr>
          <w:rFonts w:ascii="Arial Narrow" w:hAnsi="Arial Narrow"/>
          <w:spacing w:val="-5"/>
        </w:rPr>
        <w:t xml:space="preserve"> </w:t>
      </w:r>
      <w:proofErr w:type="spellStart"/>
      <w:r w:rsidRPr="00D72BBC">
        <w:rPr>
          <w:rFonts w:ascii="Arial Narrow" w:hAnsi="Arial Narrow"/>
          <w:spacing w:val="-2"/>
        </w:rPr>
        <w:t>biti</w:t>
      </w:r>
      <w:proofErr w:type="spellEnd"/>
      <w:r w:rsidRPr="00D72BBC">
        <w:rPr>
          <w:rFonts w:ascii="Arial Narrow" w:hAnsi="Arial Narrow"/>
          <w:spacing w:val="-6"/>
        </w:rPr>
        <w:t xml:space="preserve"> </w:t>
      </w:r>
      <w:proofErr w:type="spellStart"/>
      <w:r w:rsidRPr="00D72BBC">
        <w:rPr>
          <w:rFonts w:ascii="Arial Narrow" w:hAnsi="Arial Narrow"/>
          <w:spacing w:val="-2"/>
        </w:rPr>
        <w:t>najviše</w:t>
      </w:r>
      <w:proofErr w:type="spellEnd"/>
      <w:r w:rsidRPr="00D72BBC">
        <w:rPr>
          <w:rFonts w:ascii="Arial Narrow" w:hAnsi="Arial Narrow"/>
          <w:spacing w:val="-5"/>
        </w:rPr>
        <w:t xml:space="preserve"> </w:t>
      </w:r>
      <w:r w:rsidRPr="00D72BBC">
        <w:rPr>
          <w:rFonts w:ascii="Arial Narrow" w:hAnsi="Arial Narrow"/>
          <w:spacing w:val="-2"/>
        </w:rPr>
        <w:t>16,0</w:t>
      </w:r>
      <w:r w:rsidRPr="00D72BBC">
        <w:rPr>
          <w:rFonts w:ascii="Arial Narrow" w:hAnsi="Arial Narrow"/>
          <w:spacing w:val="-6"/>
        </w:rPr>
        <w:t xml:space="preserve"> </w:t>
      </w:r>
      <w:r w:rsidRPr="00D72BBC">
        <w:rPr>
          <w:rFonts w:ascii="Arial Narrow" w:hAnsi="Arial Narrow"/>
          <w:spacing w:val="-5"/>
        </w:rPr>
        <w:t>m.</w:t>
      </w:r>
    </w:p>
    <w:p w14:paraId="2DC3DD3E" w14:textId="77777777" w:rsidR="00C21D58" w:rsidRPr="00D72BBC" w:rsidRDefault="00C21D58" w:rsidP="00C21D58">
      <w:pPr>
        <w:pStyle w:val="Odlomakpopisa"/>
        <w:numPr>
          <w:ilvl w:val="2"/>
          <w:numId w:val="232"/>
        </w:numPr>
        <w:tabs>
          <w:tab w:val="left" w:pos="981"/>
        </w:tabs>
        <w:spacing w:before="110" w:line="228" w:lineRule="auto"/>
        <w:ind w:left="708" w:right="707" w:firstLine="0"/>
        <w:rPr>
          <w:rFonts w:ascii="Arial Narrow" w:hAnsi="Arial Narrow"/>
        </w:rPr>
      </w:pPr>
      <w:proofErr w:type="spellStart"/>
      <w:r w:rsidRPr="00D72BBC">
        <w:rPr>
          <w:rFonts w:ascii="Arial Narrow" w:hAnsi="Arial Narrow"/>
        </w:rPr>
        <w:t>Pojedini</w:t>
      </w:r>
      <w:proofErr w:type="spellEnd"/>
      <w:r w:rsidRPr="00D72BBC">
        <w:rPr>
          <w:rFonts w:ascii="Arial Narrow" w:hAnsi="Arial Narrow"/>
          <w:spacing w:val="26"/>
        </w:rPr>
        <w:t xml:space="preserve"> </w:t>
      </w:r>
      <w:proofErr w:type="spellStart"/>
      <w:r w:rsidRPr="00D72BBC">
        <w:rPr>
          <w:rFonts w:ascii="Arial Narrow" w:hAnsi="Arial Narrow"/>
        </w:rPr>
        <w:t>dijelovi</w:t>
      </w:r>
      <w:proofErr w:type="spellEnd"/>
      <w:r w:rsidRPr="00D72BBC">
        <w:rPr>
          <w:rFonts w:ascii="Arial Narrow" w:hAnsi="Arial Narrow"/>
          <w:spacing w:val="25"/>
        </w:rPr>
        <w:t xml:space="preserve"> </w:t>
      </w:r>
      <w:proofErr w:type="spellStart"/>
      <w:r w:rsidRPr="00D72BBC">
        <w:rPr>
          <w:rFonts w:ascii="Arial Narrow" w:hAnsi="Arial Narrow"/>
        </w:rPr>
        <w:t>građevine</w:t>
      </w:r>
      <w:proofErr w:type="spellEnd"/>
      <w:r w:rsidRPr="00D72BBC">
        <w:rPr>
          <w:rFonts w:ascii="Arial Narrow" w:hAnsi="Arial Narrow"/>
          <w:spacing w:val="26"/>
        </w:rPr>
        <w:t xml:space="preserve"> </w:t>
      </w:r>
      <w:r w:rsidRPr="00D72BBC">
        <w:rPr>
          <w:rFonts w:ascii="Arial Narrow" w:hAnsi="Arial Narrow"/>
        </w:rPr>
        <w:t>(</w:t>
      </w:r>
      <w:proofErr w:type="spellStart"/>
      <w:r w:rsidRPr="00D72BBC">
        <w:rPr>
          <w:rFonts w:ascii="Arial Narrow" w:hAnsi="Arial Narrow"/>
        </w:rPr>
        <w:t>dimnjaci</w:t>
      </w:r>
      <w:proofErr w:type="spellEnd"/>
      <w:r w:rsidRPr="00D72BBC">
        <w:rPr>
          <w:rFonts w:ascii="Arial Narrow" w:hAnsi="Arial Narrow"/>
        </w:rPr>
        <w:t>,</w:t>
      </w:r>
      <w:r w:rsidRPr="00D72BBC">
        <w:rPr>
          <w:rFonts w:ascii="Arial Narrow" w:hAnsi="Arial Narrow"/>
          <w:spacing w:val="25"/>
        </w:rPr>
        <w:t xml:space="preserve"> </w:t>
      </w:r>
      <w:proofErr w:type="spellStart"/>
      <w:r w:rsidRPr="00D72BBC">
        <w:rPr>
          <w:rFonts w:ascii="Arial Narrow" w:hAnsi="Arial Narrow"/>
        </w:rPr>
        <w:t>silosi</w:t>
      </w:r>
      <w:proofErr w:type="spellEnd"/>
      <w:r w:rsidRPr="00D72BBC">
        <w:rPr>
          <w:rFonts w:ascii="Arial Narrow" w:hAnsi="Arial Narrow"/>
          <w:spacing w:val="26"/>
        </w:rPr>
        <w:t xml:space="preserve"> </w:t>
      </w:r>
      <w:r w:rsidRPr="00D72BBC">
        <w:rPr>
          <w:rFonts w:ascii="Arial Narrow" w:hAnsi="Arial Narrow"/>
        </w:rPr>
        <w:t>i</w:t>
      </w:r>
      <w:r w:rsidRPr="00D72BBC">
        <w:rPr>
          <w:rFonts w:ascii="Arial Narrow" w:hAnsi="Arial Narrow"/>
          <w:spacing w:val="25"/>
        </w:rPr>
        <w:t xml:space="preserve"> </w:t>
      </w:r>
      <w:proofErr w:type="spellStart"/>
      <w:r w:rsidRPr="00D72BBC">
        <w:rPr>
          <w:rFonts w:ascii="Arial Narrow" w:hAnsi="Arial Narrow"/>
        </w:rPr>
        <w:t>slično</w:t>
      </w:r>
      <w:proofErr w:type="spellEnd"/>
      <w:r w:rsidRPr="00D72BBC">
        <w:rPr>
          <w:rFonts w:ascii="Arial Narrow" w:hAnsi="Arial Narrow"/>
        </w:rPr>
        <w:t>)</w:t>
      </w:r>
      <w:r w:rsidRPr="00D72BBC">
        <w:rPr>
          <w:rFonts w:ascii="Arial Narrow" w:hAnsi="Arial Narrow"/>
          <w:spacing w:val="26"/>
        </w:rPr>
        <w:t xml:space="preserve"> </w:t>
      </w:r>
      <w:proofErr w:type="spellStart"/>
      <w:r w:rsidRPr="00D72BBC">
        <w:rPr>
          <w:rFonts w:ascii="Arial Narrow" w:hAnsi="Arial Narrow"/>
        </w:rPr>
        <w:t>mogu</w:t>
      </w:r>
      <w:proofErr w:type="spellEnd"/>
      <w:r w:rsidRPr="00D72BBC">
        <w:rPr>
          <w:rFonts w:ascii="Arial Narrow" w:hAnsi="Arial Narrow"/>
          <w:spacing w:val="25"/>
        </w:rPr>
        <w:t xml:space="preserve"> </w:t>
      </w:r>
      <w:proofErr w:type="spellStart"/>
      <w:r w:rsidRPr="00D72BBC">
        <w:rPr>
          <w:rFonts w:ascii="Arial Narrow" w:hAnsi="Arial Narrow"/>
        </w:rPr>
        <w:t>biti</w:t>
      </w:r>
      <w:proofErr w:type="spellEnd"/>
      <w:r w:rsidRPr="00D72BBC">
        <w:rPr>
          <w:rFonts w:ascii="Arial Narrow" w:hAnsi="Arial Narrow"/>
          <w:spacing w:val="26"/>
        </w:rPr>
        <w:t xml:space="preserve"> </w:t>
      </w:r>
      <w:proofErr w:type="spellStart"/>
      <w:r w:rsidRPr="00D72BBC">
        <w:rPr>
          <w:rFonts w:ascii="Arial Narrow" w:hAnsi="Arial Narrow"/>
        </w:rPr>
        <w:t>viši</w:t>
      </w:r>
      <w:proofErr w:type="spellEnd"/>
      <w:r w:rsidRPr="00D72BBC">
        <w:rPr>
          <w:rFonts w:ascii="Arial Narrow" w:hAnsi="Arial Narrow"/>
          <w:spacing w:val="25"/>
        </w:rPr>
        <w:t xml:space="preserve"> </w:t>
      </w:r>
      <w:r w:rsidRPr="00D72BBC">
        <w:rPr>
          <w:rFonts w:ascii="Arial Narrow" w:hAnsi="Arial Narrow"/>
        </w:rPr>
        <w:t>od</w:t>
      </w:r>
      <w:r w:rsidRPr="00D72BBC">
        <w:rPr>
          <w:rFonts w:ascii="Arial Narrow" w:hAnsi="Arial Narrow"/>
          <w:spacing w:val="26"/>
        </w:rPr>
        <w:t xml:space="preserve"> </w:t>
      </w:r>
      <w:r w:rsidRPr="00D72BBC">
        <w:rPr>
          <w:rFonts w:ascii="Arial Narrow" w:hAnsi="Arial Narrow"/>
        </w:rPr>
        <w:t>16,0</w:t>
      </w:r>
      <w:r w:rsidRPr="00D72BBC">
        <w:rPr>
          <w:rFonts w:ascii="Arial Narrow" w:hAnsi="Arial Narrow"/>
          <w:spacing w:val="25"/>
        </w:rPr>
        <w:t xml:space="preserve"> </w:t>
      </w:r>
      <w:r w:rsidRPr="00D72BBC">
        <w:rPr>
          <w:rFonts w:ascii="Arial Narrow" w:hAnsi="Arial Narrow"/>
        </w:rPr>
        <w:t>m</w:t>
      </w:r>
      <w:r w:rsidRPr="00D72BBC">
        <w:rPr>
          <w:rFonts w:ascii="Arial Narrow" w:hAnsi="Arial Narrow"/>
          <w:spacing w:val="26"/>
        </w:rPr>
        <w:t xml:space="preserve"> </w:t>
      </w:r>
      <w:proofErr w:type="spellStart"/>
      <w:r w:rsidRPr="00D72BBC">
        <w:rPr>
          <w:rFonts w:ascii="Arial Narrow" w:hAnsi="Arial Narrow"/>
        </w:rPr>
        <w:t>ako</w:t>
      </w:r>
      <w:proofErr w:type="spellEnd"/>
      <w:r w:rsidRPr="00D72BBC">
        <w:rPr>
          <w:rFonts w:ascii="Arial Narrow" w:hAnsi="Arial Narrow"/>
          <w:spacing w:val="25"/>
        </w:rPr>
        <w:t xml:space="preserve"> </w:t>
      </w:r>
      <w:r w:rsidRPr="00D72BBC">
        <w:rPr>
          <w:rFonts w:ascii="Arial Narrow" w:hAnsi="Arial Narrow"/>
        </w:rPr>
        <w:t>je</w:t>
      </w:r>
      <w:r w:rsidRPr="00D72BBC">
        <w:rPr>
          <w:rFonts w:ascii="Arial Narrow" w:hAnsi="Arial Narrow"/>
          <w:spacing w:val="26"/>
        </w:rPr>
        <w:t xml:space="preserve"> </w:t>
      </w:r>
      <w:r w:rsidRPr="00D72BBC">
        <w:rPr>
          <w:rFonts w:ascii="Arial Narrow" w:hAnsi="Arial Narrow"/>
        </w:rPr>
        <w:t xml:space="preserve">to </w:t>
      </w:r>
      <w:proofErr w:type="spellStart"/>
      <w:r w:rsidRPr="00D72BBC">
        <w:rPr>
          <w:rFonts w:ascii="Arial Narrow" w:hAnsi="Arial Narrow"/>
        </w:rPr>
        <w:t>uvjetovano</w:t>
      </w:r>
      <w:proofErr w:type="spellEnd"/>
      <w:r w:rsidRPr="00D72BBC">
        <w:rPr>
          <w:rFonts w:ascii="Arial Narrow" w:hAnsi="Arial Narrow"/>
        </w:rPr>
        <w:t xml:space="preserve"> </w:t>
      </w:r>
      <w:proofErr w:type="spellStart"/>
      <w:r w:rsidRPr="00D72BBC">
        <w:rPr>
          <w:rFonts w:ascii="Arial Narrow" w:hAnsi="Arial Narrow"/>
        </w:rPr>
        <w:t>tehnološlim</w:t>
      </w:r>
      <w:proofErr w:type="spellEnd"/>
      <w:r w:rsidRPr="00D72BBC">
        <w:rPr>
          <w:rFonts w:ascii="Arial Narrow" w:hAnsi="Arial Narrow"/>
        </w:rPr>
        <w:t xml:space="preserve"> </w:t>
      </w:r>
      <w:proofErr w:type="spellStart"/>
      <w:r w:rsidRPr="00D72BBC">
        <w:rPr>
          <w:rFonts w:ascii="Arial Narrow" w:hAnsi="Arial Narrow"/>
        </w:rPr>
        <w:t>zahtjevima</w:t>
      </w:r>
      <w:proofErr w:type="spellEnd"/>
      <w:r w:rsidRPr="00D72BBC">
        <w:rPr>
          <w:rFonts w:ascii="Arial Narrow" w:hAnsi="Arial Narrow"/>
        </w:rPr>
        <w:t>.</w:t>
      </w:r>
    </w:p>
    <w:p w14:paraId="4E0B6FAF" w14:textId="77777777" w:rsidR="00C21D58" w:rsidRPr="00D72BBC" w:rsidRDefault="00C21D58" w:rsidP="00C21D58">
      <w:pPr>
        <w:pStyle w:val="Odlomakpopisa"/>
        <w:numPr>
          <w:ilvl w:val="2"/>
          <w:numId w:val="232"/>
        </w:numPr>
        <w:tabs>
          <w:tab w:val="left" w:pos="950"/>
        </w:tabs>
        <w:spacing w:before="113" w:line="228" w:lineRule="auto"/>
        <w:ind w:left="708" w:right="707" w:firstLine="0"/>
        <w:rPr>
          <w:rFonts w:ascii="Arial Narrow" w:hAnsi="Arial Narrow"/>
        </w:rPr>
      </w:pPr>
      <w:proofErr w:type="spellStart"/>
      <w:r w:rsidRPr="00D72BBC">
        <w:rPr>
          <w:rFonts w:ascii="Arial Narrow" w:hAnsi="Arial Narrow"/>
          <w:spacing w:val="-4"/>
        </w:rPr>
        <w:t>Građevina</w:t>
      </w:r>
      <w:proofErr w:type="spellEnd"/>
      <w:r w:rsidRPr="00D72BBC">
        <w:rPr>
          <w:rFonts w:ascii="Arial Narrow" w:hAnsi="Arial Narrow"/>
          <w:spacing w:val="-6"/>
        </w:rPr>
        <w:t xml:space="preserve"> </w:t>
      </w:r>
      <w:proofErr w:type="spellStart"/>
      <w:r w:rsidRPr="00D72BBC">
        <w:rPr>
          <w:rFonts w:ascii="Arial Narrow" w:hAnsi="Arial Narrow"/>
          <w:spacing w:val="-4"/>
        </w:rPr>
        <w:t>može</w:t>
      </w:r>
      <w:proofErr w:type="spellEnd"/>
      <w:r w:rsidRPr="00D72BBC">
        <w:rPr>
          <w:rFonts w:ascii="Arial Narrow" w:hAnsi="Arial Narrow"/>
          <w:spacing w:val="-6"/>
        </w:rPr>
        <w:t xml:space="preserve"> </w:t>
      </w:r>
      <w:proofErr w:type="spellStart"/>
      <w:r w:rsidRPr="00D72BBC">
        <w:rPr>
          <w:rFonts w:ascii="Arial Narrow" w:hAnsi="Arial Narrow"/>
          <w:spacing w:val="-4"/>
        </w:rPr>
        <w:t>imati</w:t>
      </w:r>
      <w:proofErr w:type="spellEnd"/>
      <w:r w:rsidRPr="00D72BBC">
        <w:rPr>
          <w:rFonts w:ascii="Arial Narrow" w:hAnsi="Arial Narrow"/>
          <w:spacing w:val="-6"/>
        </w:rPr>
        <w:t xml:space="preserve"> </w:t>
      </w:r>
      <w:proofErr w:type="spellStart"/>
      <w:r w:rsidRPr="00D72BBC">
        <w:rPr>
          <w:rFonts w:ascii="Arial Narrow" w:hAnsi="Arial Narrow"/>
          <w:spacing w:val="-4"/>
        </w:rPr>
        <w:t>najviše</w:t>
      </w:r>
      <w:proofErr w:type="spellEnd"/>
      <w:r w:rsidRPr="00D72BBC">
        <w:rPr>
          <w:rFonts w:ascii="Arial Narrow" w:hAnsi="Arial Narrow"/>
          <w:spacing w:val="-6"/>
        </w:rPr>
        <w:t xml:space="preserve"> </w:t>
      </w:r>
      <w:r w:rsidRPr="00D72BBC">
        <w:rPr>
          <w:rFonts w:ascii="Arial Narrow" w:hAnsi="Arial Narrow"/>
          <w:spacing w:val="-4"/>
        </w:rPr>
        <w:t>3</w:t>
      </w:r>
      <w:r w:rsidRPr="00D72BBC">
        <w:rPr>
          <w:rFonts w:ascii="Arial Narrow" w:hAnsi="Arial Narrow"/>
          <w:spacing w:val="-6"/>
        </w:rPr>
        <w:t xml:space="preserve"> </w:t>
      </w:r>
      <w:proofErr w:type="spellStart"/>
      <w:r w:rsidRPr="00D72BBC">
        <w:rPr>
          <w:rFonts w:ascii="Arial Narrow" w:hAnsi="Arial Narrow"/>
          <w:spacing w:val="-4"/>
        </w:rPr>
        <w:t>nadzemne</w:t>
      </w:r>
      <w:proofErr w:type="spellEnd"/>
      <w:r w:rsidRPr="00D72BBC">
        <w:rPr>
          <w:rFonts w:ascii="Arial Narrow" w:hAnsi="Arial Narrow"/>
          <w:spacing w:val="-6"/>
        </w:rPr>
        <w:t xml:space="preserve"> </w:t>
      </w:r>
      <w:proofErr w:type="spellStart"/>
      <w:r w:rsidRPr="00D72BBC">
        <w:rPr>
          <w:rFonts w:ascii="Arial Narrow" w:hAnsi="Arial Narrow"/>
          <w:spacing w:val="-4"/>
        </w:rPr>
        <w:t>etaže</w:t>
      </w:r>
      <w:proofErr w:type="spellEnd"/>
      <w:r w:rsidRPr="00D72BBC">
        <w:rPr>
          <w:rFonts w:ascii="Arial Narrow" w:hAnsi="Arial Narrow"/>
          <w:spacing w:val="-4"/>
        </w:rPr>
        <w:t>:</w:t>
      </w:r>
      <w:r w:rsidRPr="00D72BBC">
        <w:rPr>
          <w:rFonts w:ascii="Arial Narrow" w:hAnsi="Arial Narrow"/>
          <w:spacing w:val="-6"/>
        </w:rPr>
        <w:t xml:space="preserve"> </w:t>
      </w:r>
      <w:proofErr w:type="spellStart"/>
      <w:r w:rsidRPr="00D72BBC">
        <w:rPr>
          <w:rFonts w:ascii="Arial Narrow" w:hAnsi="Arial Narrow"/>
          <w:spacing w:val="-4"/>
        </w:rPr>
        <w:t>Prizemlje</w:t>
      </w:r>
      <w:proofErr w:type="spellEnd"/>
      <w:r w:rsidRPr="00D72BBC">
        <w:rPr>
          <w:rFonts w:ascii="Arial Narrow" w:hAnsi="Arial Narrow"/>
          <w:spacing w:val="-6"/>
        </w:rPr>
        <w:t xml:space="preserve"> </w:t>
      </w:r>
      <w:r w:rsidRPr="00D72BBC">
        <w:rPr>
          <w:rFonts w:ascii="Arial Narrow" w:hAnsi="Arial Narrow"/>
          <w:spacing w:val="-4"/>
        </w:rPr>
        <w:t>i</w:t>
      </w:r>
      <w:r w:rsidRPr="00D72BBC">
        <w:rPr>
          <w:rFonts w:ascii="Arial Narrow" w:hAnsi="Arial Narrow"/>
          <w:spacing w:val="-6"/>
        </w:rPr>
        <w:t xml:space="preserve"> </w:t>
      </w:r>
      <w:r w:rsidRPr="00D72BBC">
        <w:rPr>
          <w:rFonts w:ascii="Arial Narrow" w:hAnsi="Arial Narrow"/>
          <w:spacing w:val="-4"/>
        </w:rPr>
        <w:t>2</w:t>
      </w:r>
      <w:r w:rsidRPr="00D72BBC">
        <w:rPr>
          <w:rFonts w:ascii="Arial Narrow" w:hAnsi="Arial Narrow"/>
          <w:spacing w:val="-6"/>
        </w:rPr>
        <w:t xml:space="preserve"> </w:t>
      </w:r>
      <w:r w:rsidRPr="00D72BBC">
        <w:rPr>
          <w:rFonts w:ascii="Arial Narrow" w:hAnsi="Arial Narrow"/>
          <w:spacing w:val="-4"/>
        </w:rPr>
        <w:t>Kata</w:t>
      </w:r>
      <w:r w:rsidRPr="00D72BBC">
        <w:rPr>
          <w:rFonts w:ascii="Arial Narrow" w:hAnsi="Arial Narrow"/>
          <w:spacing w:val="-6"/>
        </w:rPr>
        <w:t xml:space="preserve"> </w:t>
      </w:r>
      <w:r w:rsidRPr="00D72BBC">
        <w:rPr>
          <w:rFonts w:ascii="Arial Narrow" w:hAnsi="Arial Narrow"/>
          <w:spacing w:val="-4"/>
        </w:rPr>
        <w:t>(P+2).</w:t>
      </w:r>
      <w:r w:rsidRPr="00D72BBC">
        <w:rPr>
          <w:rFonts w:ascii="Arial Narrow" w:hAnsi="Arial Narrow"/>
          <w:spacing w:val="-6"/>
        </w:rPr>
        <w:t xml:space="preserve"> </w:t>
      </w:r>
      <w:proofErr w:type="spellStart"/>
      <w:r w:rsidRPr="00D72BBC">
        <w:rPr>
          <w:rFonts w:ascii="Arial Narrow" w:hAnsi="Arial Narrow"/>
          <w:spacing w:val="-4"/>
        </w:rPr>
        <w:t>Broj</w:t>
      </w:r>
      <w:proofErr w:type="spellEnd"/>
      <w:r w:rsidRPr="00D72BBC">
        <w:rPr>
          <w:rFonts w:ascii="Arial Narrow" w:hAnsi="Arial Narrow"/>
          <w:spacing w:val="-6"/>
        </w:rPr>
        <w:t xml:space="preserve"> </w:t>
      </w:r>
      <w:proofErr w:type="spellStart"/>
      <w:r w:rsidRPr="00D72BBC">
        <w:rPr>
          <w:rFonts w:ascii="Arial Narrow" w:hAnsi="Arial Narrow"/>
          <w:spacing w:val="-4"/>
        </w:rPr>
        <w:t>podzemnih</w:t>
      </w:r>
      <w:proofErr w:type="spellEnd"/>
      <w:r w:rsidRPr="00D72BBC">
        <w:rPr>
          <w:rFonts w:ascii="Arial Narrow" w:hAnsi="Arial Narrow"/>
          <w:spacing w:val="-4"/>
        </w:rPr>
        <w:t xml:space="preserve"> </w:t>
      </w:r>
      <w:proofErr w:type="spellStart"/>
      <w:r w:rsidRPr="00D72BBC">
        <w:rPr>
          <w:rFonts w:ascii="Arial Narrow" w:hAnsi="Arial Narrow"/>
        </w:rPr>
        <w:t>etaža</w:t>
      </w:r>
      <w:proofErr w:type="spellEnd"/>
      <w:r w:rsidRPr="00D72BBC">
        <w:rPr>
          <w:rFonts w:ascii="Arial Narrow" w:hAnsi="Arial Narrow"/>
          <w:spacing w:val="-16"/>
        </w:rPr>
        <w:t xml:space="preserve"> </w:t>
      </w:r>
      <w:proofErr w:type="spellStart"/>
      <w:r w:rsidRPr="00D72BBC">
        <w:rPr>
          <w:rFonts w:ascii="Arial Narrow" w:hAnsi="Arial Narrow"/>
        </w:rPr>
        <w:t>nije</w:t>
      </w:r>
      <w:proofErr w:type="spellEnd"/>
      <w:r w:rsidRPr="00D72BBC">
        <w:rPr>
          <w:rFonts w:ascii="Arial Narrow" w:hAnsi="Arial Narrow"/>
          <w:spacing w:val="-15"/>
        </w:rPr>
        <w:t xml:space="preserve"> </w:t>
      </w:r>
      <w:proofErr w:type="spellStart"/>
      <w:r w:rsidRPr="00D72BBC">
        <w:rPr>
          <w:rFonts w:ascii="Arial Narrow" w:hAnsi="Arial Narrow"/>
        </w:rPr>
        <w:t>ograničen</w:t>
      </w:r>
      <w:proofErr w:type="spellEnd"/>
      <w:r w:rsidRPr="00D72BBC">
        <w:rPr>
          <w:rFonts w:ascii="Arial Narrow" w:hAnsi="Arial Narrow"/>
        </w:rPr>
        <w:t>.</w:t>
      </w:r>
    </w:p>
    <w:p w14:paraId="27C87673" w14:textId="77777777" w:rsidR="00C21D58" w:rsidRPr="00D72BBC" w:rsidRDefault="00C21D58" w:rsidP="00C21D58">
      <w:pPr>
        <w:pStyle w:val="Odlomakpopisa"/>
        <w:numPr>
          <w:ilvl w:val="1"/>
          <w:numId w:val="232"/>
        </w:numPr>
        <w:tabs>
          <w:tab w:val="left" w:pos="669"/>
        </w:tabs>
        <w:spacing w:before="102"/>
        <w:ind w:hanging="244"/>
        <w:rPr>
          <w:rFonts w:ascii="Arial Narrow" w:hAnsi="Arial Narrow"/>
        </w:rPr>
      </w:pPr>
      <w:proofErr w:type="spellStart"/>
      <w:r w:rsidRPr="00D72BBC">
        <w:rPr>
          <w:rFonts w:ascii="Arial Narrow" w:hAnsi="Arial Narrow"/>
          <w:w w:val="90"/>
        </w:rPr>
        <w:t>veličina</w:t>
      </w:r>
      <w:proofErr w:type="spellEnd"/>
      <w:r w:rsidRPr="00D72BBC">
        <w:rPr>
          <w:rFonts w:ascii="Arial Narrow" w:hAnsi="Arial Narrow"/>
          <w:spacing w:val="10"/>
        </w:rPr>
        <w:t xml:space="preserve"> </w:t>
      </w:r>
      <w:proofErr w:type="spellStart"/>
      <w:r w:rsidRPr="00D72BBC">
        <w:rPr>
          <w:rFonts w:ascii="Arial Narrow" w:hAnsi="Arial Narrow"/>
          <w:w w:val="90"/>
        </w:rPr>
        <w:t>građevine</w:t>
      </w:r>
      <w:proofErr w:type="spellEnd"/>
      <w:r w:rsidRPr="00D72BBC">
        <w:rPr>
          <w:rFonts w:ascii="Arial Narrow" w:hAnsi="Arial Narrow"/>
          <w:spacing w:val="10"/>
        </w:rPr>
        <w:t xml:space="preserve"> </w:t>
      </w:r>
      <w:proofErr w:type="spellStart"/>
      <w:r w:rsidRPr="00D72BBC">
        <w:rPr>
          <w:rFonts w:ascii="Arial Narrow" w:hAnsi="Arial Narrow"/>
          <w:w w:val="90"/>
        </w:rPr>
        <w:t>koja</w:t>
      </w:r>
      <w:proofErr w:type="spellEnd"/>
      <w:r w:rsidRPr="00D72BBC">
        <w:rPr>
          <w:rFonts w:ascii="Arial Narrow" w:hAnsi="Arial Narrow"/>
          <w:spacing w:val="10"/>
        </w:rPr>
        <w:t xml:space="preserve"> </w:t>
      </w:r>
      <w:proofErr w:type="spellStart"/>
      <w:r w:rsidRPr="00D72BBC">
        <w:rPr>
          <w:rFonts w:ascii="Arial Narrow" w:hAnsi="Arial Narrow"/>
          <w:w w:val="90"/>
        </w:rPr>
        <w:t>nije</w:t>
      </w:r>
      <w:proofErr w:type="spellEnd"/>
      <w:r w:rsidRPr="00D72BBC">
        <w:rPr>
          <w:rFonts w:ascii="Arial Narrow" w:hAnsi="Arial Narrow"/>
          <w:spacing w:val="10"/>
        </w:rPr>
        <w:t xml:space="preserve"> </w:t>
      </w:r>
      <w:proofErr w:type="spellStart"/>
      <w:r w:rsidRPr="00D72BBC">
        <w:rPr>
          <w:rFonts w:ascii="Arial Narrow" w:hAnsi="Arial Narrow"/>
          <w:spacing w:val="-2"/>
          <w:w w:val="90"/>
        </w:rPr>
        <w:t>zgrada</w:t>
      </w:r>
      <w:proofErr w:type="spellEnd"/>
    </w:p>
    <w:p w14:paraId="293D1C2F" w14:textId="77777777" w:rsidR="00C21D58" w:rsidRPr="00D72BBC" w:rsidRDefault="00C21D58" w:rsidP="00C21D58">
      <w:pPr>
        <w:pStyle w:val="Odlomakpopisa"/>
        <w:numPr>
          <w:ilvl w:val="2"/>
          <w:numId w:val="232"/>
        </w:numPr>
        <w:tabs>
          <w:tab w:val="left" w:pos="1006"/>
        </w:tabs>
        <w:spacing w:before="184" w:line="228" w:lineRule="auto"/>
        <w:ind w:left="708" w:right="707" w:firstLine="0"/>
        <w:jc w:val="both"/>
        <w:rPr>
          <w:rFonts w:ascii="Arial Narrow" w:hAnsi="Arial Narrow"/>
        </w:rPr>
      </w:pPr>
      <w:proofErr w:type="spellStart"/>
      <w:r w:rsidRPr="00D72BBC">
        <w:rPr>
          <w:rFonts w:ascii="Arial Narrow" w:hAnsi="Arial Narrow"/>
        </w:rPr>
        <w:t>Visina</w:t>
      </w:r>
      <w:proofErr w:type="spellEnd"/>
      <w:r w:rsidRPr="00D72BBC">
        <w:rPr>
          <w:rFonts w:ascii="Arial Narrow" w:hAnsi="Arial Narrow"/>
        </w:rPr>
        <w:t xml:space="preserve"> </w:t>
      </w:r>
      <w:proofErr w:type="spellStart"/>
      <w:r w:rsidRPr="00D72BBC">
        <w:rPr>
          <w:rFonts w:ascii="Arial Narrow" w:hAnsi="Arial Narrow"/>
        </w:rPr>
        <w:t>potpornog</w:t>
      </w:r>
      <w:proofErr w:type="spellEnd"/>
      <w:r w:rsidRPr="00D72BBC">
        <w:rPr>
          <w:rFonts w:ascii="Arial Narrow" w:hAnsi="Arial Narrow"/>
        </w:rPr>
        <w:t xml:space="preserve"> </w:t>
      </w:r>
      <w:proofErr w:type="spellStart"/>
      <w:r w:rsidRPr="00D72BBC">
        <w:rPr>
          <w:rFonts w:ascii="Arial Narrow" w:hAnsi="Arial Narrow"/>
        </w:rPr>
        <w:t>zida</w:t>
      </w:r>
      <w:proofErr w:type="spellEnd"/>
      <w:r w:rsidRPr="00D72BBC">
        <w:rPr>
          <w:rFonts w:ascii="Arial Narrow" w:hAnsi="Arial Narrow"/>
        </w:rPr>
        <w:t xml:space="preserv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najviše</w:t>
      </w:r>
      <w:proofErr w:type="spellEnd"/>
      <w:r w:rsidRPr="00D72BBC">
        <w:rPr>
          <w:rFonts w:ascii="Arial Narrow" w:hAnsi="Arial Narrow"/>
        </w:rPr>
        <w:t xml:space="preserve"> 2,0 m. Ako </w:t>
      </w:r>
      <w:proofErr w:type="spellStart"/>
      <w:r w:rsidRPr="00D72BBC">
        <w:rPr>
          <w:rFonts w:ascii="Arial Narrow" w:hAnsi="Arial Narrow"/>
        </w:rPr>
        <w:t>ukupna</w:t>
      </w:r>
      <w:proofErr w:type="spellEnd"/>
      <w:r w:rsidRPr="00D72BBC">
        <w:rPr>
          <w:rFonts w:ascii="Arial Narrow" w:hAnsi="Arial Narrow"/>
        </w:rPr>
        <w:t xml:space="preserve"> </w:t>
      </w:r>
      <w:proofErr w:type="spellStart"/>
      <w:r w:rsidRPr="00D72BBC">
        <w:rPr>
          <w:rFonts w:ascii="Arial Narrow" w:hAnsi="Arial Narrow"/>
        </w:rPr>
        <w:t>visina</w:t>
      </w:r>
      <w:proofErr w:type="spellEnd"/>
      <w:r w:rsidRPr="00D72BBC">
        <w:rPr>
          <w:rFonts w:ascii="Arial Narrow" w:hAnsi="Arial Narrow"/>
        </w:rPr>
        <w:t xml:space="preserve"> </w:t>
      </w:r>
      <w:proofErr w:type="spellStart"/>
      <w:r w:rsidRPr="00D72BBC">
        <w:rPr>
          <w:rFonts w:ascii="Arial Narrow" w:hAnsi="Arial Narrow"/>
        </w:rPr>
        <w:t>potpornog</w:t>
      </w:r>
      <w:proofErr w:type="spellEnd"/>
      <w:r w:rsidRPr="00D72BBC">
        <w:rPr>
          <w:rFonts w:ascii="Arial Narrow" w:hAnsi="Arial Narrow"/>
        </w:rPr>
        <w:t xml:space="preserve"> </w:t>
      </w:r>
      <w:proofErr w:type="spellStart"/>
      <w:r w:rsidRPr="00D72BBC">
        <w:rPr>
          <w:rFonts w:ascii="Arial Narrow" w:hAnsi="Arial Narrow"/>
        </w:rPr>
        <w:t>zida</w:t>
      </w:r>
      <w:proofErr w:type="spellEnd"/>
      <w:r w:rsidRPr="00D72BBC">
        <w:rPr>
          <w:rFonts w:ascii="Arial Narrow" w:hAnsi="Arial Narrow"/>
        </w:rPr>
        <w:t xml:space="preserve"> </w:t>
      </w:r>
      <w:proofErr w:type="spellStart"/>
      <w:r w:rsidRPr="00D72BBC">
        <w:rPr>
          <w:rFonts w:ascii="Arial Narrow" w:hAnsi="Arial Narrow"/>
        </w:rPr>
        <w:t>iz</w:t>
      </w:r>
      <w:proofErr w:type="spellEnd"/>
      <w:r w:rsidRPr="00D72BBC">
        <w:rPr>
          <w:rFonts w:ascii="Arial Narrow" w:hAnsi="Arial Narrow"/>
        </w:rPr>
        <w:t xml:space="preserve"> </w:t>
      </w:r>
      <w:proofErr w:type="spellStart"/>
      <w:r w:rsidRPr="00D72BBC">
        <w:rPr>
          <w:rFonts w:ascii="Arial Narrow" w:hAnsi="Arial Narrow"/>
        </w:rPr>
        <w:t>tehničkih</w:t>
      </w:r>
      <w:proofErr w:type="spellEnd"/>
      <w:r w:rsidRPr="00D72BBC">
        <w:rPr>
          <w:rFonts w:ascii="Arial Narrow" w:hAnsi="Arial Narrow"/>
        </w:rPr>
        <w:t xml:space="preserve"> </w:t>
      </w:r>
      <w:proofErr w:type="spellStart"/>
      <w:r w:rsidRPr="00D72BBC">
        <w:rPr>
          <w:rFonts w:ascii="Arial Narrow" w:hAnsi="Arial Narrow"/>
        </w:rPr>
        <w:t>razloga</w:t>
      </w:r>
      <w:proofErr w:type="spellEnd"/>
      <w:r w:rsidRPr="00D72BBC">
        <w:rPr>
          <w:rFonts w:ascii="Arial Narrow" w:hAnsi="Arial Narrow"/>
        </w:rPr>
        <w:t xml:space="preserve"> mora </w:t>
      </w:r>
      <w:proofErr w:type="spellStart"/>
      <w:r w:rsidRPr="00D72BBC">
        <w:rPr>
          <w:rFonts w:ascii="Arial Narrow" w:hAnsi="Arial Narrow"/>
        </w:rPr>
        <w:t>biti</w:t>
      </w:r>
      <w:proofErr w:type="spellEnd"/>
      <w:r w:rsidRPr="00D72BBC">
        <w:rPr>
          <w:rFonts w:ascii="Arial Narrow" w:hAnsi="Arial Narrow"/>
        </w:rPr>
        <w:t xml:space="preserve"> i </w:t>
      </w:r>
      <w:proofErr w:type="spellStart"/>
      <w:r w:rsidRPr="00D72BBC">
        <w:rPr>
          <w:rFonts w:ascii="Arial Narrow" w:hAnsi="Arial Narrow"/>
        </w:rPr>
        <w:t>veća</w:t>
      </w:r>
      <w:proofErr w:type="spellEnd"/>
      <w:r w:rsidRPr="00D72BBC">
        <w:rPr>
          <w:rFonts w:ascii="Arial Narrow" w:hAnsi="Arial Narrow"/>
        </w:rPr>
        <w:t xml:space="preserve"> </w:t>
      </w:r>
      <w:proofErr w:type="spellStart"/>
      <w:r w:rsidRPr="00D72BBC">
        <w:rPr>
          <w:rFonts w:ascii="Arial Narrow" w:hAnsi="Arial Narrow"/>
        </w:rPr>
        <w:t>onda</w:t>
      </w:r>
      <w:proofErr w:type="spellEnd"/>
      <w:r w:rsidRPr="00D72BBC">
        <w:rPr>
          <w:rFonts w:ascii="Arial Narrow" w:hAnsi="Arial Narrow"/>
        </w:rPr>
        <w:t xml:space="preserve"> se on mora </w:t>
      </w:r>
      <w:proofErr w:type="spellStart"/>
      <w:r w:rsidRPr="00D72BBC">
        <w:rPr>
          <w:rFonts w:ascii="Arial Narrow" w:hAnsi="Arial Narrow"/>
        </w:rPr>
        <w:t>izvesti</w:t>
      </w:r>
      <w:proofErr w:type="spellEnd"/>
      <w:r w:rsidRPr="00D72BBC">
        <w:rPr>
          <w:rFonts w:ascii="Arial Narrow" w:hAnsi="Arial Narrow"/>
        </w:rPr>
        <w:t xml:space="preserve"> </w:t>
      </w:r>
      <w:proofErr w:type="spellStart"/>
      <w:r w:rsidRPr="00D72BBC">
        <w:rPr>
          <w:rFonts w:ascii="Arial Narrow" w:hAnsi="Arial Narrow"/>
        </w:rPr>
        <w:t>terasasto</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širinom</w:t>
      </w:r>
      <w:proofErr w:type="spellEnd"/>
      <w:r w:rsidRPr="00D72BBC">
        <w:rPr>
          <w:rFonts w:ascii="Arial Narrow" w:hAnsi="Arial Narrow"/>
        </w:rPr>
        <w:t xml:space="preserve"> </w:t>
      </w:r>
      <w:proofErr w:type="spellStart"/>
      <w:r w:rsidRPr="00D72BBC">
        <w:rPr>
          <w:rFonts w:ascii="Arial Narrow" w:hAnsi="Arial Narrow"/>
        </w:rPr>
        <w:t>terase</w:t>
      </w:r>
      <w:proofErr w:type="spellEnd"/>
      <w:r w:rsidRPr="00D72BBC">
        <w:rPr>
          <w:rFonts w:ascii="Arial Narrow" w:hAnsi="Arial Narrow"/>
        </w:rPr>
        <w:t xml:space="preserve"> </w:t>
      </w:r>
      <w:proofErr w:type="spellStart"/>
      <w:r w:rsidRPr="00D72BBC">
        <w:rPr>
          <w:rFonts w:ascii="Arial Narrow" w:hAnsi="Arial Narrow"/>
        </w:rPr>
        <w:t>najmanje</w:t>
      </w:r>
      <w:proofErr w:type="spellEnd"/>
      <w:r w:rsidRPr="00D72BBC">
        <w:rPr>
          <w:rFonts w:ascii="Arial Narrow" w:hAnsi="Arial Narrow"/>
        </w:rPr>
        <w:t xml:space="preserve"> 1,5 m.</w:t>
      </w:r>
    </w:p>
    <w:p w14:paraId="286EF75D" w14:textId="77777777" w:rsidR="00C21D58" w:rsidRPr="00D72BBC" w:rsidRDefault="00C21D58" w:rsidP="00C21D58">
      <w:pPr>
        <w:pStyle w:val="Odlomakpopisa"/>
        <w:numPr>
          <w:ilvl w:val="1"/>
          <w:numId w:val="232"/>
        </w:numPr>
        <w:tabs>
          <w:tab w:val="left" w:pos="669"/>
        </w:tabs>
        <w:spacing w:before="102"/>
        <w:ind w:hanging="244"/>
        <w:jc w:val="both"/>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oblikovanje</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p>
    <w:p w14:paraId="44147EC8" w14:textId="77777777" w:rsidR="00C21D58" w:rsidRPr="00D72BBC" w:rsidRDefault="00C21D58" w:rsidP="00C21D58">
      <w:pPr>
        <w:pStyle w:val="Odlomakpopisa"/>
        <w:numPr>
          <w:ilvl w:val="2"/>
          <w:numId w:val="232"/>
        </w:numPr>
        <w:tabs>
          <w:tab w:val="left" w:pos="952"/>
        </w:tabs>
        <w:spacing w:before="100"/>
        <w:ind w:left="952" w:hanging="244"/>
        <w:jc w:val="both"/>
        <w:rPr>
          <w:rFonts w:ascii="Arial Narrow" w:hAnsi="Arial Narrow"/>
        </w:rPr>
      </w:pPr>
      <w:proofErr w:type="spellStart"/>
      <w:r w:rsidRPr="00D72BBC">
        <w:rPr>
          <w:rFonts w:ascii="Arial Narrow" w:hAnsi="Arial Narrow"/>
        </w:rPr>
        <w:t>Građevine</w:t>
      </w:r>
      <w:proofErr w:type="spellEnd"/>
      <w:r w:rsidRPr="00D72BBC">
        <w:rPr>
          <w:rFonts w:ascii="Arial Narrow" w:hAnsi="Arial Narrow"/>
          <w:spacing w:val="-13"/>
        </w:rPr>
        <w:t xml:space="preserve"> </w:t>
      </w:r>
      <w:r w:rsidRPr="00D72BBC">
        <w:rPr>
          <w:rFonts w:ascii="Arial Narrow" w:hAnsi="Arial Narrow"/>
        </w:rPr>
        <w:t>se</w:t>
      </w:r>
      <w:r w:rsidRPr="00D72BBC">
        <w:rPr>
          <w:rFonts w:ascii="Arial Narrow" w:hAnsi="Arial Narrow"/>
          <w:spacing w:val="-13"/>
        </w:rPr>
        <w:t xml:space="preserve"> </w:t>
      </w:r>
      <w:proofErr w:type="spellStart"/>
      <w:r w:rsidRPr="00D72BBC">
        <w:rPr>
          <w:rFonts w:ascii="Arial Narrow" w:hAnsi="Arial Narrow"/>
        </w:rPr>
        <w:t>mogu</w:t>
      </w:r>
      <w:proofErr w:type="spellEnd"/>
      <w:r w:rsidRPr="00D72BBC">
        <w:rPr>
          <w:rFonts w:ascii="Arial Narrow" w:hAnsi="Arial Narrow"/>
          <w:spacing w:val="-12"/>
        </w:rPr>
        <w:t xml:space="preserve"> </w:t>
      </w:r>
      <w:proofErr w:type="spellStart"/>
      <w:r w:rsidRPr="00D72BBC">
        <w:rPr>
          <w:rFonts w:ascii="Arial Narrow" w:hAnsi="Arial Narrow"/>
        </w:rPr>
        <w:t>graditi</w:t>
      </w:r>
      <w:proofErr w:type="spellEnd"/>
      <w:r w:rsidRPr="00D72BBC">
        <w:rPr>
          <w:rFonts w:ascii="Arial Narrow" w:hAnsi="Arial Narrow"/>
          <w:spacing w:val="-13"/>
        </w:rPr>
        <w:t xml:space="preserve"> </w:t>
      </w:r>
      <w:r w:rsidRPr="00D72BBC">
        <w:rPr>
          <w:rFonts w:ascii="Arial Narrow" w:hAnsi="Arial Narrow"/>
        </w:rPr>
        <w:t>s</w:t>
      </w:r>
      <w:r w:rsidRPr="00D72BBC">
        <w:rPr>
          <w:rFonts w:ascii="Arial Narrow" w:hAnsi="Arial Narrow"/>
          <w:spacing w:val="-12"/>
        </w:rPr>
        <w:t xml:space="preserve"> </w:t>
      </w:r>
      <w:proofErr w:type="spellStart"/>
      <w:r w:rsidRPr="00D72BBC">
        <w:rPr>
          <w:rFonts w:ascii="Arial Narrow" w:hAnsi="Arial Narrow"/>
        </w:rPr>
        <w:t>kosim</w:t>
      </w:r>
      <w:proofErr w:type="spellEnd"/>
      <w:r w:rsidRPr="00D72BBC">
        <w:rPr>
          <w:rFonts w:ascii="Arial Narrow" w:hAnsi="Arial Narrow"/>
          <w:spacing w:val="-13"/>
        </w:rPr>
        <w:t xml:space="preserve"> </w:t>
      </w:r>
      <w:r w:rsidRPr="00D72BBC">
        <w:rPr>
          <w:rFonts w:ascii="Arial Narrow" w:hAnsi="Arial Narrow"/>
        </w:rPr>
        <w:t>i</w:t>
      </w:r>
      <w:r w:rsidRPr="00D72BBC">
        <w:rPr>
          <w:rFonts w:ascii="Arial Narrow" w:hAnsi="Arial Narrow"/>
          <w:spacing w:val="-12"/>
        </w:rPr>
        <w:t xml:space="preserve"> </w:t>
      </w:r>
      <w:proofErr w:type="spellStart"/>
      <w:r w:rsidRPr="00D72BBC">
        <w:rPr>
          <w:rFonts w:ascii="Arial Narrow" w:hAnsi="Arial Narrow"/>
        </w:rPr>
        <w:t>ravnim</w:t>
      </w:r>
      <w:proofErr w:type="spellEnd"/>
      <w:r w:rsidRPr="00D72BBC">
        <w:rPr>
          <w:rFonts w:ascii="Arial Narrow" w:hAnsi="Arial Narrow"/>
          <w:spacing w:val="-13"/>
        </w:rPr>
        <w:t xml:space="preserve"> </w:t>
      </w:r>
      <w:proofErr w:type="spellStart"/>
      <w:r w:rsidRPr="00D72BBC">
        <w:rPr>
          <w:rFonts w:ascii="Arial Narrow" w:hAnsi="Arial Narrow"/>
          <w:spacing w:val="-2"/>
        </w:rPr>
        <w:t>krovovima</w:t>
      </w:r>
      <w:proofErr w:type="spellEnd"/>
      <w:r w:rsidRPr="00D72BBC">
        <w:rPr>
          <w:rFonts w:ascii="Arial Narrow" w:hAnsi="Arial Narrow"/>
          <w:spacing w:val="-2"/>
        </w:rPr>
        <w:t>.</w:t>
      </w:r>
    </w:p>
    <w:p w14:paraId="615089E2" w14:textId="77777777" w:rsidR="00C21D58" w:rsidRPr="00D72BBC" w:rsidRDefault="00C21D58" w:rsidP="00C21D58">
      <w:pPr>
        <w:pStyle w:val="Odlomakpopisa"/>
        <w:numPr>
          <w:ilvl w:val="2"/>
          <w:numId w:val="232"/>
        </w:numPr>
        <w:tabs>
          <w:tab w:val="left" w:pos="952"/>
        </w:tabs>
        <w:spacing w:before="101"/>
        <w:ind w:left="952" w:hanging="244"/>
        <w:jc w:val="both"/>
        <w:rPr>
          <w:rFonts w:ascii="Arial Narrow" w:hAnsi="Arial Narrow"/>
        </w:rPr>
      </w:pPr>
      <w:r w:rsidRPr="00D72BBC">
        <w:rPr>
          <w:rFonts w:ascii="Arial Narrow" w:hAnsi="Arial Narrow"/>
        </w:rPr>
        <w:t>Nagib</w:t>
      </w:r>
      <w:r w:rsidRPr="00D72BBC">
        <w:rPr>
          <w:rFonts w:ascii="Arial Narrow" w:hAnsi="Arial Narrow"/>
          <w:spacing w:val="-14"/>
        </w:rPr>
        <w:t xml:space="preserve"> </w:t>
      </w:r>
      <w:proofErr w:type="spellStart"/>
      <w:r w:rsidRPr="00D72BBC">
        <w:rPr>
          <w:rFonts w:ascii="Arial Narrow" w:hAnsi="Arial Narrow"/>
        </w:rPr>
        <w:t>konstrukcije</w:t>
      </w:r>
      <w:proofErr w:type="spellEnd"/>
      <w:r w:rsidRPr="00D72BBC">
        <w:rPr>
          <w:rFonts w:ascii="Arial Narrow" w:hAnsi="Arial Narrow"/>
          <w:spacing w:val="-14"/>
        </w:rPr>
        <w:t xml:space="preserve"> </w:t>
      </w:r>
      <w:proofErr w:type="spellStart"/>
      <w:r w:rsidRPr="00D72BBC">
        <w:rPr>
          <w:rFonts w:ascii="Arial Narrow" w:hAnsi="Arial Narrow"/>
        </w:rPr>
        <w:t>kosog</w:t>
      </w:r>
      <w:proofErr w:type="spellEnd"/>
      <w:r w:rsidRPr="00D72BBC">
        <w:rPr>
          <w:rFonts w:ascii="Arial Narrow" w:hAnsi="Arial Narrow"/>
          <w:spacing w:val="-14"/>
        </w:rPr>
        <w:t xml:space="preserve"> </w:t>
      </w:r>
      <w:proofErr w:type="spellStart"/>
      <w:r w:rsidRPr="00D72BBC">
        <w:rPr>
          <w:rFonts w:ascii="Arial Narrow" w:hAnsi="Arial Narrow"/>
        </w:rPr>
        <w:t>krova</w:t>
      </w:r>
      <w:proofErr w:type="spellEnd"/>
      <w:r w:rsidRPr="00D72BBC">
        <w:rPr>
          <w:rFonts w:ascii="Arial Narrow" w:hAnsi="Arial Narrow"/>
          <w:spacing w:val="-14"/>
        </w:rPr>
        <w:t xml:space="preserve"> </w:t>
      </w:r>
      <w:proofErr w:type="spellStart"/>
      <w:r w:rsidRPr="00D72BBC">
        <w:rPr>
          <w:rFonts w:ascii="Arial Narrow" w:hAnsi="Arial Narrow"/>
        </w:rPr>
        <w:t>može</w:t>
      </w:r>
      <w:proofErr w:type="spellEnd"/>
      <w:r w:rsidRPr="00D72BBC">
        <w:rPr>
          <w:rFonts w:ascii="Arial Narrow" w:hAnsi="Arial Narrow"/>
          <w:spacing w:val="-13"/>
        </w:rPr>
        <w:t xml:space="preserve"> </w:t>
      </w:r>
      <w:proofErr w:type="spellStart"/>
      <w:r w:rsidRPr="00D72BBC">
        <w:rPr>
          <w:rFonts w:ascii="Arial Narrow" w:hAnsi="Arial Narrow"/>
        </w:rPr>
        <w:t>biti</w:t>
      </w:r>
      <w:proofErr w:type="spellEnd"/>
      <w:r w:rsidRPr="00D72BBC">
        <w:rPr>
          <w:rFonts w:ascii="Arial Narrow" w:hAnsi="Arial Narrow"/>
          <w:spacing w:val="-14"/>
        </w:rPr>
        <w:t xml:space="preserve"> </w:t>
      </w:r>
      <w:proofErr w:type="spellStart"/>
      <w:r w:rsidRPr="00D72BBC">
        <w:rPr>
          <w:rFonts w:ascii="Arial Narrow" w:hAnsi="Arial Narrow"/>
        </w:rPr>
        <w:t>najviše</w:t>
      </w:r>
      <w:proofErr w:type="spellEnd"/>
      <w:r w:rsidRPr="00D72BBC">
        <w:rPr>
          <w:rFonts w:ascii="Arial Narrow" w:hAnsi="Arial Narrow"/>
          <w:spacing w:val="-14"/>
        </w:rPr>
        <w:t xml:space="preserve"> </w:t>
      </w:r>
      <w:r w:rsidRPr="00D72BBC">
        <w:rPr>
          <w:rFonts w:ascii="Arial Narrow" w:hAnsi="Arial Narrow"/>
        </w:rPr>
        <w:t>30</w:t>
      </w:r>
      <w:r w:rsidRPr="00D72BBC">
        <w:rPr>
          <w:rFonts w:ascii="Arial Narrow" w:hAnsi="Arial Narrow"/>
          <w:spacing w:val="-14"/>
        </w:rPr>
        <w:t xml:space="preserve"> </w:t>
      </w:r>
      <w:proofErr w:type="spellStart"/>
      <w:r w:rsidRPr="00D72BBC">
        <w:rPr>
          <w:rFonts w:ascii="Arial Narrow" w:hAnsi="Arial Narrow"/>
          <w:spacing w:val="-2"/>
        </w:rPr>
        <w:t>stupnjeva</w:t>
      </w:r>
      <w:proofErr w:type="spellEnd"/>
      <w:r w:rsidRPr="00D72BBC">
        <w:rPr>
          <w:rFonts w:ascii="Arial Narrow" w:hAnsi="Arial Narrow"/>
          <w:spacing w:val="-2"/>
        </w:rPr>
        <w:t>.</w:t>
      </w:r>
    </w:p>
    <w:p w14:paraId="69C68B06" w14:textId="77777777" w:rsidR="00C21D58" w:rsidRPr="00D72BBC" w:rsidRDefault="00C21D58" w:rsidP="00C21D58">
      <w:pPr>
        <w:pStyle w:val="Odlomakpopisa"/>
        <w:numPr>
          <w:ilvl w:val="2"/>
          <w:numId w:val="232"/>
        </w:numPr>
        <w:tabs>
          <w:tab w:val="left" w:pos="952"/>
        </w:tabs>
        <w:spacing w:before="110" w:line="228" w:lineRule="auto"/>
        <w:ind w:left="708" w:right="707" w:firstLine="0"/>
        <w:jc w:val="both"/>
        <w:rPr>
          <w:rFonts w:ascii="Arial Narrow" w:hAnsi="Arial Narrow"/>
        </w:rPr>
      </w:pPr>
      <w:proofErr w:type="spellStart"/>
      <w:r w:rsidRPr="00D72BBC">
        <w:rPr>
          <w:rFonts w:ascii="Arial Narrow" w:hAnsi="Arial Narrow"/>
        </w:rPr>
        <w:t>Krov</w:t>
      </w:r>
      <w:proofErr w:type="spellEnd"/>
      <w:r w:rsidRPr="00D72BBC">
        <w:rPr>
          <w:rFonts w:ascii="Arial Narrow" w:hAnsi="Arial Narrow"/>
        </w:rPr>
        <w:t xml:space="preserve"> se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pokrivati</w:t>
      </w:r>
      <w:proofErr w:type="spellEnd"/>
      <w:r w:rsidRPr="00D72BBC">
        <w:rPr>
          <w:rFonts w:ascii="Arial Narrow" w:hAnsi="Arial Narrow"/>
        </w:rPr>
        <w:t xml:space="preserve"> </w:t>
      </w:r>
      <w:proofErr w:type="spellStart"/>
      <w:r w:rsidRPr="00D72BBC">
        <w:rPr>
          <w:rFonts w:ascii="Arial Narrow" w:hAnsi="Arial Narrow"/>
        </w:rPr>
        <w:t>crijepom</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drugim</w:t>
      </w:r>
      <w:proofErr w:type="spellEnd"/>
      <w:r w:rsidRPr="00D72BBC">
        <w:rPr>
          <w:rFonts w:ascii="Arial Narrow" w:hAnsi="Arial Narrow"/>
        </w:rPr>
        <w:t xml:space="preserve"> </w:t>
      </w:r>
      <w:proofErr w:type="spellStart"/>
      <w:r w:rsidRPr="00D72BBC">
        <w:rPr>
          <w:rFonts w:ascii="Arial Narrow" w:hAnsi="Arial Narrow"/>
        </w:rPr>
        <w:t>suvremenim</w:t>
      </w:r>
      <w:proofErr w:type="spellEnd"/>
      <w:r w:rsidRPr="00D72BBC">
        <w:rPr>
          <w:rFonts w:ascii="Arial Narrow" w:hAnsi="Arial Narrow"/>
        </w:rPr>
        <w:t xml:space="preserve"> </w:t>
      </w:r>
      <w:proofErr w:type="spellStart"/>
      <w:r w:rsidRPr="00D72BBC">
        <w:rPr>
          <w:rFonts w:ascii="Arial Narrow" w:hAnsi="Arial Narrow"/>
        </w:rPr>
        <w:t>materijalima</w:t>
      </w:r>
      <w:proofErr w:type="spellEnd"/>
      <w:r w:rsidRPr="00D72BBC">
        <w:rPr>
          <w:rFonts w:ascii="Arial Narrow" w:hAnsi="Arial Narrow"/>
        </w:rPr>
        <w:t xml:space="preserve"> </w:t>
      </w:r>
      <w:proofErr w:type="spellStart"/>
      <w:r w:rsidRPr="00D72BBC">
        <w:rPr>
          <w:rFonts w:ascii="Arial Narrow" w:hAnsi="Arial Narrow"/>
        </w:rPr>
        <w:t>kada</w:t>
      </w:r>
      <w:proofErr w:type="spellEnd"/>
      <w:r w:rsidRPr="00D72BBC">
        <w:rPr>
          <w:rFonts w:ascii="Arial Narrow" w:hAnsi="Arial Narrow"/>
        </w:rPr>
        <w:t xml:space="preserve"> je to </w:t>
      </w:r>
      <w:proofErr w:type="spellStart"/>
      <w:r w:rsidRPr="00D72BBC">
        <w:rPr>
          <w:rFonts w:ascii="Arial Narrow" w:hAnsi="Arial Narrow"/>
        </w:rPr>
        <w:t>primjereno</w:t>
      </w:r>
      <w:proofErr w:type="spellEnd"/>
      <w:r w:rsidRPr="00D72BBC">
        <w:rPr>
          <w:rFonts w:ascii="Arial Narrow" w:hAnsi="Arial Narrow"/>
        </w:rPr>
        <w:t xml:space="preserve"> </w:t>
      </w:r>
      <w:proofErr w:type="spellStart"/>
      <w:r w:rsidRPr="00D72BBC">
        <w:rPr>
          <w:rFonts w:ascii="Arial Narrow" w:hAnsi="Arial Narrow"/>
        </w:rPr>
        <w:t>namjeni</w:t>
      </w:r>
      <w:proofErr w:type="spellEnd"/>
      <w:r w:rsidRPr="00D72BBC">
        <w:rPr>
          <w:rFonts w:ascii="Arial Narrow" w:hAnsi="Arial Narrow"/>
        </w:rPr>
        <w:t xml:space="preserve"> i </w:t>
      </w:r>
      <w:proofErr w:type="spellStart"/>
      <w:r w:rsidRPr="00D72BBC">
        <w:rPr>
          <w:rFonts w:ascii="Arial Narrow" w:hAnsi="Arial Narrow"/>
        </w:rPr>
        <w:t>ukupnom</w:t>
      </w:r>
      <w:proofErr w:type="spellEnd"/>
      <w:r w:rsidRPr="00D72BBC">
        <w:rPr>
          <w:rFonts w:ascii="Arial Narrow" w:hAnsi="Arial Narrow"/>
        </w:rPr>
        <w:t xml:space="preserve"> </w:t>
      </w:r>
      <w:proofErr w:type="spellStart"/>
      <w:r w:rsidRPr="00D72BBC">
        <w:rPr>
          <w:rFonts w:ascii="Arial Narrow" w:hAnsi="Arial Narrow"/>
        </w:rPr>
        <w:t>oblikovanju</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w:t>
      </w:r>
    </w:p>
    <w:p w14:paraId="00D062EA" w14:textId="77777777" w:rsidR="00C21D58" w:rsidRPr="00D72BBC" w:rsidRDefault="00C21D58" w:rsidP="00C21D58">
      <w:pPr>
        <w:pStyle w:val="Odlomakpopisa"/>
        <w:numPr>
          <w:ilvl w:val="2"/>
          <w:numId w:val="232"/>
        </w:numPr>
        <w:tabs>
          <w:tab w:val="left" w:pos="955"/>
        </w:tabs>
        <w:spacing w:before="113" w:line="228" w:lineRule="auto"/>
        <w:ind w:left="708" w:right="707" w:firstLine="0"/>
        <w:jc w:val="both"/>
        <w:rPr>
          <w:rFonts w:ascii="Arial Narrow" w:hAnsi="Arial Narrow"/>
        </w:rPr>
      </w:pPr>
      <w:proofErr w:type="spellStart"/>
      <w:r w:rsidRPr="00D72BBC">
        <w:rPr>
          <w:rFonts w:ascii="Arial Narrow" w:hAnsi="Arial Narrow"/>
        </w:rPr>
        <w:t>Omogućava</w:t>
      </w:r>
      <w:proofErr w:type="spellEnd"/>
      <w:r w:rsidRPr="00D72BBC">
        <w:rPr>
          <w:rFonts w:ascii="Arial Narrow" w:hAnsi="Arial Narrow"/>
          <w:spacing w:val="-12"/>
        </w:rPr>
        <w:t xml:space="preserve"> </w:t>
      </w:r>
      <w:r w:rsidRPr="00D72BBC">
        <w:rPr>
          <w:rFonts w:ascii="Arial Narrow" w:hAnsi="Arial Narrow"/>
        </w:rPr>
        <w:t>se</w:t>
      </w:r>
      <w:r w:rsidRPr="00D72BBC">
        <w:rPr>
          <w:rFonts w:ascii="Arial Narrow" w:hAnsi="Arial Narrow"/>
          <w:spacing w:val="-12"/>
        </w:rPr>
        <w:t xml:space="preserve"> </w:t>
      </w:r>
      <w:proofErr w:type="spellStart"/>
      <w:r w:rsidRPr="00D72BBC">
        <w:rPr>
          <w:rFonts w:ascii="Arial Narrow" w:hAnsi="Arial Narrow"/>
        </w:rPr>
        <w:t>izvedba</w:t>
      </w:r>
      <w:proofErr w:type="spellEnd"/>
      <w:r w:rsidRPr="00D72BBC">
        <w:rPr>
          <w:rFonts w:ascii="Arial Narrow" w:hAnsi="Arial Narrow"/>
          <w:spacing w:val="-12"/>
        </w:rPr>
        <w:t xml:space="preserve"> </w:t>
      </w:r>
      <w:proofErr w:type="spellStart"/>
      <w:r w:rsidRPr="00D72BBC">
        <w:rPr>
          <w:rFonts w:ascii="Arial Narrow" w:hAnsi="Arial Narrow"/>
        </w:rPr>
        <w:t>konstruktuvnih</w:t>
      </w:r>
      <w:proofErr w:type="spellEnd"/>
      <w:r w:rsidRPr="00D72BBC">
        <w:rPr>
          <w:rFonts w:ascii="Arial Narrow" w:hAnsi="Arial Narrow"/>
          <w:spacing w:val="-12"/>
        </w:rPr>
        <w:t xml:space="preserve"> </w:t>
      </w:r>
      <w:proofErr w:type="spellStart"/>
      <w:r w:rsidRPr="00D72BBC">
        <w:rPr>
          <w:rFonts w:ascii="Arial Narrow" w:hAnsi="Arial Narrow"/>
        </w:rPr>
        <w:t>zahvata</w:t>
      </w:r>
      <w:proofErr w:type="spellEnd"/>
      <w:r w:rsidRPr="00D72BBC">
        <w:rPr>
          <w:rFonts w:ascii="Arial Narrow" w:hAnsi="Arial Narrow"/>
          <w:spacing w:val="-12"/>
        </w:rPr>
        <w:t xml:space="preserve"> </w:t>
      </w:r>
      <w:r w:rsidRPr="00D72BBC">
        <w:rPr>
          <w:rFonts w:ascii="Arial Narrow" w:hAnsi="Arial Narrow"/>
        </w:rPr>
        <w:t>za</w:t>
      </w:r>
      <w:r w:rsidRPr="00D72BBC">
        <w:rPr>
          <w:rFonts w:ascii="Arial Narrow" w:hAnsi="Arial Narrow"/>
          <w:spacing w:val="-12"/>
        </w:rPr>
        <w:t xml:space="preserve"> </w:t>
      </w:r>
      <w:proofErr w:type="spellStart"/>
      <w:r w:rsidRPr="00D72BBC">
        <w:rPr>
          <w:rFonts w:ascii="Arial Narrow" w:hAnsi="Arial Narrow"/>
        </w:rPr>
        <w:t>korištenje</w:t>
      </w:r>
      <w:proofErr w:type="spellEnd"/>
      <w:r w:rsidRPr="00D72BBC">
        <w:rPr>
          <w:rFonts w:ascii="Arial Narrow" w:hAnsi="Arial Narrow"/>
          <w:spacing w:val="-12"/>
        </w:rPr>
        <w:t xml:space="preserve"> </w:t>
      </w:r>
      <w:proofErr w:type="spellStart"/>
      <w:r w:rsidRPr="00D72BBC">
        <w:rPr>
          <w:rFonts w:ascii="Arial Narrow" w:hAnsi="Arial Narrow"/>
        </w:rPr>
        <w:t>obnovljivih</w:t>
      </w:r>
      <w:proofErr w:type="spellEnd"/>
      <w:r w:rsidRPr="00D72BBC">
        <w:rPr>
          <w:rFonts w:ascii="Arial Narrow" w:hAnsi="Arial Narrow"/>
          <w:spacing w:val="-12"/>
        </w:rPr>
        <w:t xml:space="preserve"> </w:t>
      </w:r>
      <w:proofErr w:type="spellStart"/>
      <w:r w:rsidRPr="00D72BBC">
        <w:rPr>
          <w:rFonts w:ascii="Arial Narrow" w:hAnsi="Arial Narrow"/>
        </w:rPr>
        <w:t>izvora</w:t>
      </w:r>
      <w:proofErr w:type="spellEnd"/>
      <w:r w:rsidRPr="00D72BBC">
        <w:rPr>
          <w:rFonts w:ascii="Arial Narrow" w:hAnsi="Arial Narrow"/>
          <w:spacing w:val="-12"/>
        </w:rPr>
        <w:t xml:space="preserve"> </w:t>
      </w:r>
      <w:proofErr w:type="spellStart"/>
      <w:r w:rsidRPr="00D72BBC">
        <w:rPr>
          <w:rFonts w:ascii="Arial Narrow" w:hAnsi="Arial Narrow"/>
        </w:rPr>
        <w:t>energije</w:t>
      </w:r>
      <w:proofErr w:type="spellEnd"/>
      <w:r w:rsidRPr="00D72BBC">
        <w:rPr>
          <w:rFonts w:ascii="Arial Narrow" w:hAnsi="Arial Narrow"/>
          <w:spacing w:val="-12"/>
        </w:rPr>
        <w:t xml:space="preserve"> </w:t>
      </w:r>
      <w:r w:rsidRPr="00D72BBC">
        <w:rPr>
          <w:rFonts w:ascii="Arial Narrow" w:hAnsi="Arial Narrow"/>
        </w:rPr>
        <w:t xml:space="preserve">na </w:t>
      </w:r>
      <w:proofErr w:type="spellStart"/>
      <w:r w:rsidRPr="00D72BBC">
        <w:rPr>
          <w:rFonts w:ascii="Arial Narrow" w:hAnsi="Arial Narrow"/>
        </w:rPr>
        <w:t>krovu</w:t>
      </w:r>
      <w:proofErr w:type="spellEnd"/>
      <w:r w:rsidRPr="00D72BBC">
        <w:rPr>
          <w:rFonts w:ascii="Arial Narrow" w:hAnsi="Arial Narrow"/>
        </w:rPr>
        <w:t xml:space="preserve"> i </w:t>
      </w:r>
      <w:proofErr w:type="spellStart"/>
      <w:r w:rsidRPr="00D72BBC">
        <w:rPr>
          <w:rFonts w:ascii="Arial Narrow" w:hAnsi="Arial Narrow"/>
        </w:rPr>
        <w:t>ostalim</w:t>
      </w:r>
      <w:proofErr w:type="spellEnd"/>
      <w:r w:rsidRPr="00D72BBC">
        <w:rPr>
          <w:rFonts w:ascii="Arial Narrow" w:hAnsi="Arial Narrow"/>
        </w:rPr>
        <w:t xml:space="preserve"> </w:t>
      </w:r>
      <w:proofErr w:type="spellStart"/>
      <w:r w:rsidRPr="00D72BBC">
        <w:rPr>
          <w:rFonts w:ascii="Arial Narrow" w:hAnsi="Arial Narrow"/>
        </w:rPr>
        <w:t>dijelovima</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w:t>
      </w:r>
    </w:p>
    <w:p w14:paraId="556F568A" w14:textId="77777777" w:rsidR="00C21D58" w:rsidRPr="00D72BBC" w:rsidRDefault="00C21D58" w:rsidP="00C21D58">
      <w:pPr>
        <w:pStyle w:val="Odlomakpopisa"/>
        <w:numPr>
          <w:ilvl w:val="2"/>
          <w:numId w:val="232"/>
        </w:numPr>
        <w:tabs>
          <w:tab w:val="left" w:pos="979"/>
        </w:tabs>
        <w:spacing w:before="113" w:line="228" w:lineRule="auto"/>
        <w:ind w:left="708" w:right="707" w:firstLine="0"/>
        <w:jc w:val="both"/>
        <w:rPr>
          <w:rFonts w:ascii="Arial Narrow" w:hAnsi="Arial Narrow"/>
        </w:rPr>
      </w:pPr>
      <w:proofErr w:type="spellStart"/>
      <w:r w:rsidRPr="00D72BBC">
        <w:rPr>
          <w:rFonts w:ascii="Arial Narrow" w:hAnsi="Arial Narrow"/>
        </w:rPr>
        <w:t>Pročelje</w:t>
      </w:r>
      <w:proofErr w:type="spellEnd"/>
      <w:r w:rsidRPr="00D72BBC">
        <w:rPr>
          <w:rFonts w:ascii="Arial Narrow" w:hAnsi="Arial Narrow"/>
          <w:spacing w:val="-8"/>
        </w:rPr>
        <w:t xml:space="preserve"> </w:t>
      </w:r>
      <w:proofErr w:type="spellStart"/>
      <w:r w:rsidRPr="00D72BBC">
        <w:rPr>
          <w:rFonts w:ascii="Arial Narrow" w:hAnsi="Arial Narrow"/>
        </w:rPr>
        <w:t>građevine</w:t>
      </w:r>
      <w:proofErr w:type="spellEnd"/>
      <w:r w:rsidRPr="00D72BBC">
        <w:rPr>
          <w:rFonts w:ascii="Arial Narrow" w:hAnsi="Arial Narrow"/>
          <w:spacing w:val="-8"/>
        </w:rPr>
        <w:t xml:space="preserve"> </w:t>
      </w:r>
      <w:proofErr w:type="spellStart"/>
      <w:r w:rsidRPr="00D72BBC">
        <w:rPr>
          <w:rFonts w:ascii="Arial Narrow" w:hAnsi="Arial Narrow"/>
        </w:rPr>
        <w:t>može</w:t>
      </w:r>
      <w:proofErr w:type="spellEnd"/>
      <w:r w:rsidRPr="00D72BBC">
        <w:rPr>
          <w:rFonts w:ascii="Arial Narrow" w:hAnsi="Arial Narrow"/>
          <w:spacing w:val="-8"/>
        </w:rPr>
        <w:t xml:space="preserve"> </w:t>
      </w:r>
      <w:r w:rsidRPr="00D72BBC">
        <w:rPr>
          <w:rFonts w:ascii="Arial Narrow" w:hAnsi="Arial Narrow"/>
        </w:rPr>
        <w:t>se</w:t>
      </w:r>
      <w:r w:rsidRPr="00D72BBC">
        <w:rPr>
          <w:rFonts w:ascii="Arial Narrow" w:hAnsi="Arial Narrow"/>
          <w:spacing w:val="-8"/>
        </w:rPr>
        <w:t xml:space="preserve"> </w:t>
      </w:r>
      <w:proofErr w:type="spellStart"/>
      <w:r w:rsidRPr="00D72BBC">
        <w:rPr>
          <w:rFonts w:ascii="Arial Narrow" w:hAnsi="Arial Narrow"/>
        </w:rPr>
        <w:t>izvoditi</w:t>
      </w:r>
      <w:proofErr w:type="spellEnd"/>
      <w:r w:rsidRPr="00D72BBC">
        <w:rPr>
          <w:rFonts w:ascii="Arial Narrow" w:hAnsi="Arial Narrow"/>
          <w:spacing w:val="-8"/>
        </w:rPr>
        <w:t xml:space="preserve"> </w:t>
      </w:r>
      <w:r w:rsidRPr="00D72BBC">
        <w:rPr>
          <w:rFonts w:ascii="Arial Narrow" w:hAnsi="Arial Narrow"/>
        </w:rPr>
        <w:t>u</w:t>
      </w:r>
      <w:r w:rsidRPr="00D72BBC">
        <w:rPr>
          <w:rFonts w:ascii="Arial Narrow" w:hAnsi="Arial Narrow"/>
          <w:spacing w:val="-8"/>
        </w:rPr>
        <w:t xml:space="preserve"> </w:t>
      </w:r>
      <w:proofErr w:type="spellStart"/>
      <w:r w:rsidRPr="00D72BBC">
        <w:rPr>
          <w:rFonts w:ascii="Arial Narrow" w:hAnsi="Arial Narrow"/>
        </w:rPr>
        <w:t>žbuci</w:t>
      </w:r>
      <w:proofErr w:type="spellEnd"/>
      <w:r w:rsidRPr="00D72BBC">
        <w:rPr>
          <w:rFonts w:ascii="Arial Narrow" w:hAnsi="Arial Narrow"/>
        </w:rPr>
        <w:t>,</w:t>
      </w:r>
      <w:r w:rsidRPr="00D72BBC">
        <w:rPr>
          <w:rFonts w:ascii="Arial Narrow" w:hAnsi="Arial Narrow"/>
          <w:spacing w:val="-8"/>
        </w:rPr>
        <w:t xml:space="preserve"> </w:t>
      </w:r>
      <w:proofErr w:type="spellStart"/>
      <w:r w:rsidRPr="00D72BBC">
        <w:rPr>
          <w:rFonts w:ascii="Arial Narrow" w:hAnsi="Arial Narrow"/>
        </w:rPr>
        <w:t>opeci</w:t>
      </w:r>
      <w:proofErr w:type="spellEnd"/>
      <w:r w:rsidRPr="00D72BBC">
        <w:rPr>
          <w:rFonts w:ascii="Arial Narrow" w:hAnsi="Arial Narrow"/>
          <w:spacing w:val="-8"/>
        </w:rPr>
        <w:t xml:space="preserve"> </w:t>
      </w:r>
      <w:proofErr w:type="spellStart"/>
      <w:r w:rsidRPr="00D72BBC">
        <w:rPr>
          <w:rFonts w:ascii="Arial Narrow" w:hAnsi="Arial Narrow"/>
        </w:rPr>
        <w:t>ili</w:t>
      </w:r>
      <w:proofErr w:type="spellEnd"/>
      <w:r w:rsidRPr="00D72BBC">
        <w:rPr>
          <w:rFonts w:ascii="Arial Narrow" w:hAnsi="Arial Narrow"/>
          <w:spacing w:val="-8"/>
        </w:rPr>
        <w:t xml:space="preserve"> </w:t>
      </w:r>
      <w:proofErr w:type="spellStart"/>
      <w:r w:rsidRPr="00D72BBC">
        <w:rPr>
          <w:rFonts w:ascii="Arial Narrow" w:hAnsi="Arial Narrow"/>
        </w:rPr>
        <w:t>oblozi</w:t>
      </w:r>
      <w:proofErr w:type="spellEnd"/>
      <w:r w:rsidRPr="00D72BBC">
        <w:rPr>
          <w:rFonts w:ascii="Arial Narrow" w:hAnsi="Arial Narrow"/>
          <w:spacing w:val="-8"/>
        </w:rPr>
        <w:t xml:space="preserve"> </w:t>
      </w:r>
      <w:proofErr w:type="spellStart"/>
      <w:r w:rsidRPr="00D72BBC">
        <w:rPr>
          <w:rFonts w:ascii="Arial Narrow" w:hAnsi="Arial Narrow"/>
        </w:rPr>
        <w:t>drvom</w:t>
      </w:r>
      <w:proofErr w:type="spellEnd"/>
      <w:r w:rsidRPr="00D72BBC">
        <w:rPr>
          <w:rFonts w:ascii="Arial Narrow" w:hAnsi="Arial Narrow"/>
        </w:rPr>
        <w:t>,</w:t>
      </w:r>
      <w:r w:rsidRPr="00D72BBC">
        <w:rPr>
          <w:rFonts w:ascii="Arial Narrow" w:hAnsi="Arial Narrow"/>
          <w:spacing w:val="-8"/>
        </w:rPr>
        <w:t xml:space="preserve"> </w:t>
      </w:r>
      <w:proofErr w:type="spellStart"/>
      <w:r w:rsidRPr="00D72BBC">
        <w:rPr>
          <w:rFonts w:ascii="Arial Narrow" w:hAnsi="Arial Narrow"/>
        </w:rPr>
        <w:t>kamenom</w:t>
      </w:r>
      <w:proofErr w:type="spellEnd"/>
      <w:r w:rsidRPr="00D72BBC">
        <w:rPr>
          <w:rFonts w:ascii="Arial Narrow" w:hAnsi="Arial Narrow"/>
          <w:spacing w:val="-8"/>
        </w:rPr>
        <w:t xml:space="preserve"> </w:t>
      </w:r>
      <w:proofErr w:type="spellStart"/>
      <w:r w:rsidRPr="00D72BBC">
        <w:rPr>
          <w:rFonts w:ascii="Arial Narrow" w:hAnsi="Arial Narrow"/>
        </w:rPr>
        <w:t>te</w:t>
      </w:r>
      <w:proofErr w:type="spellEnd"/>
      <w:r w:rsidRPr="00D72BBC">
        <w:rPr>
          <w:rFonts w:ascii="Arial Narrow" w:hAnsi="Arial Narrow"/>
          <w:spacing w:val="-8"/>
        </w:rPr>
        <w:t xml:space="preserve"> </w:t>
      </w:r>
      <w:proofErr w:type="spellStart"/>
      <w:r w:rsidRPr="00D72BBC">
        <w:rPr>
          <w:rFonts w:ascii="Arial Narrow" w:hAnsi="Arial Narrow"/>
        </w:rPr>
        <w:t>drugim</w:t>
      </w:r>
      <w:proofErr w:type="spellEnd"/>
      <w:r w:rsidRPr="00D72BBC">
        <w:rPr>
          <w:rFonts w:ascii="Arial Narrow" w:hAnsi="Arial Narrow"/>
        </w:rPr>
        <w:t xml:space="preserve"> </w:t>
      </w:r>
      <w:proofErr w:type="spellStart"/>
      <w:r w:rsidRPr="00D72BBC">
        <w:rPr>
          <w:rFonts w:ascii="Arial Narrow" w:hAnsi="Arial Narrow"/>
        </w:rPr>
        <w:t>suvremenim</w:t>
      </w:r>
      <w:proofErr w:type="spellEnd"/>
      <w:r w:rsidRPr="00D72BBC">
        <w:rPr>
          <w:rFonts w:ascii="Arial Narrow" w:hAnsi="Arial Narrow"/>
        </w:rPr>
        <w:t xml:space="preserve"> </w:t>
      </w:r>
      <w:proofErr w:type="spellStart"/>
      <w:r w:rsidRPr="00D72BBC">
        <w:rPr>
          <w:rFonts w:ascii="Arial Narrow" w:hAnsi="Arial Narrow"/>
        </w:rPr>
        <w:t>materijalima</w:t>
      </w:r>
      <w:proofErr w:type="spellEnd"/>
      <w:r w:rsidRPr="00D72BBC">
        <w:rPr>
          <w:rFonts w:ascii="Arial Narrow" w:hAnsi="Arial Narrow"/>
        </w:rPr>
        <w:t xml:space="preserve"> (</w:t>
      </w:r>
      <w:proofErr w:type="spellStart"/>
      <w:r w:rsidRPr="00D72BBC">
        <w:rPr>
          <w:rFonts w:ascii="Arial Narrow" w:hAnsi="Arial Narrow"/>
        </w:rPr>
        <w:t>aluminij</w:t>
      </w:r>
      <w:proofErr w:type="spellEnd"/>
      <w:r w:rsidRPr="00D72BBC">
        <w:rPr>
          <w:rFonts w:ascii="Arial Narrow" w:hAnsi="Arial Narrow"/>
        </w:rPr>
        <w:t xml:space="preserve"> i </w:t>
      </w:r>
      <w:proofErr w:type="spellStart"/>
      <w:r w:rsidRPr="00D72BBC">
        <w:rPr>
          <w:rFonts w:ascii="Arial Narrow" w:hAnsi="Arial Narrow"/>
        </w:rPr>
        <w:t>slično</w:t>
      </w:r>
      <w:proofErr w:type="spellEnd"/>
      <w:r w:rsidRPr="00D72BBC">
        <w:rPr>
          <w:rFonts w:ascii="Arial Narrow" w:hAnsi="Arial Narrow"/>
        </w:rPr>
        <w:t xml:space="preserve">) </w:t>
      </w:r>
      <w:proofErr w:type="spellStart"/>
      <w:r w:rsidRPr="00D72BBC">
        <w:rPr>
          <w:rFonts w:ascii="Arial Narrow" w:hAnsi="Arial Narrow"/>
        </w:rPr>
        <w:t>kada</w:t>
      </w:r>
      <w:proofErr w:type="spellEnd"/>
      <w:r w:rsidRPr="00D72BBC">
        <w:rPr>
          <w:rFonts w:ascii="Arial Narrow" w:hAnsi="Arial Narrow"/>
        </w:rPr>
        <w:t xml:space="preserve"> je to </w:t>
      </w:r>
      <w:proofErr w:type="spellStart"/>
      <w:r w:rsidRPr="00D72BBC">
        <w:rPr>
          <w:rFonts w:ascii="Arial Narrow" w:hAnsi="Arial Narrow"/>
        </w:rPr>
        <w:t>primjereno</w:t>
      </w:r>
      <w:proofErr w:type="spellEnd"/>
      <w:r w:rsidRPr="00D72BBC">
        <w:rPr>
          <w:rFonts w:ascii="Arial Narrow" w:hAnsi="Arial Narrow"/>
        </w:rPr>
        <w:t xml:space="preserve"> </w:t>
      </w:r>
      <w:proofErr w:type="spellStart"/>
      <w:r w:rsidRPr="00D72BBC">
        <w:rPr>
          <w:rFonts w:ascii="Arial Narrow" w:hAnsi="Arial Narrow"/>
        </w:rPr>
        <w:t>namjeni</w:t>
      </w:r>
      <w:proofErr w:type="spellEnd"/>
      <w:r w:rsidRPr="00D72BBC">
        <w:rPr>
          <w:rFonts w:ascii="Arial Narrow" w:hAnsi="Arial Narrow"/>
        </w:rPr>
        <w:t xml:space="preserve"> i </w:t>
      </w:r>
      <w:proofErr w:type="spellStart"/>
      <w:r w:rsidRPr="00D72BBC">
        <w:rPr>
          <w:rFonts w:ascii="Arial Narrow" w:hAnsi="Arial Narrow"/>
        </w:rPr>
        <w:t>ukupnom</w:t>
      </w:r>
      <w:proofErr w:type="spellEnd"/>
      <w:r w:rsidRPr="00D72BBC">
        <w:rPr>
          <w:rFonts w:ascii="Arial Narrow" w:hAnsi="Arial Narrow"/>
        </w:rPr>
        <w:t xml:space="preserve"> </w:t>
      </w:r>
      <w:proofErr w:type="spellStart"/>
      <w:r w:rsidRPr="00D72BBC">
        <w:rPr>
          <w:rFonts w:ascii="Arial Narrow" w:hAnsi="Arial Narrow"/>
        </w:rPr>
        <w:t>oblikovanju</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w:t>
      </w:r>
    </w:p>
    <w:p w14:paraId="2B57DA6E" w14:textId="77777777" w:rsidR="00C21D58" w:rsidRPr="00D72BBC" w:rsidRDefault="00C21D58" w:rsidP="00C21D58">
      <w:pPr>
        <w:pStyle w:val="Odlomakpopisa"/>
        <w:numPr>
          <w:ilvl w:val="1"/>
          <w:numId w:val="232"/>
        </w:numPr>
        <w:tabs>
          <w:tab w:val="left" w:pos="791"/>
        </w:tabs>
        <w:spacing w:before="102"/>
        <w:ind w:left="791" w:hanging="366"/>
        <w:jc w:val="both"/>
        <w:rPr>
          <w:rFonts w:ascii="Arial Narrow" w:hAnsi="Arial Narrow"/>
        </w:rPr>
      </w:pPr>
      <w:proofErr w:type="spellStart"/>
      <w:r w:rsidRPr="00D72BBC">
        <w:rPr>
          <w:rFonts w:ascii="Arial Narrow" w:hAnsi="Arial Narrow"/>
          <w:spacing w:val="-4"/>
        </w:rPr>
        <w:t>uvjeti</w:t>
      </w:r>
      <w:proofErr w:type="spellEnd"/>
      <w:r w:rsidRPr="00D72BBC">
        <w:rPr>
          <w:rFonts w:ascii="Arial Narrow" w:hAnsi="Arial Narrow"/>
          <w:spacing w:val="-11"/>
        </w:rPr>
        <w:t xml:space="preserve"> </w:t>
      </w:r>
      <w:r w:rsidRPr="00D72BBC">
        <w:rPr>
          <w:rFonts w:ascii="Arial Narrow" w:hAnsi="Arial Narrow"/>
          <w:spacing w:val="-4"/>
        </w:rPr>
        <w:t>za</w:t>
      </w:r>
      <w:r w:rsidRPr="00D72BBC">
        <w:rPr>
          <w:rFonts w:ascii="Arial Narrow" w:hAnsi="Arial Narrow"/>
          <w:spacing w:val="-11"/>
        </w:rPr>
        <w:t xml:space="preserve"> </w:t>
      </w:r>
      <w:proofErr w:type="spellStart"/>
      <w:r w:rsidRPr="00D72BBC">
        <w:rPr>
          <w:rFonts w:ascii="Arial Narrow" w:hAnsi="Arial Narrow"/>
          <w:spacing w:val="-4"/>
        </w:rPr>
        <w:t>uređenje</w:t>
      </w:r>
      <w:proofErr w:type="spellEnd"/>
      <w:r w:rsidRPr="00D72BBC">
        <w:rPr>
          <w:rFonts w:ascii="Arial Narrow" w:hAnsi="Arial Narrow"/>
          <w:spacing w:val="-11"/>
        </w:rPr>
        <w:t xml:space="preserve"> </w:t>
      </w:r>
      <w:proofErr w:type="spellStart"/>
      <w:r w:rsidRPr="00D72BBC">
        <w:rPr>
          <w:rFonts w:ascii="Arial Narrow" w:hAnsi="Arial Narrow"/>
          <w:spacing w:val="-4"/>
        </w:rPr>
        <w:t>građevne</w:t>
      </w:r>
      <w:proofErr w:type="spellEnd"/>
      <w:r w:rsidRPr="00D72BBC">
        <w:rPr>
          <w:rFonts w:ascii="Arial Narrow" w:hAnsi="Arial Narrow"/>
          <w:spacing w:val="-11"/>
        </w:rPr>
        <w:t xml:space="preserve"> </w:t>
      </w:r>
      <w:proofErr w:type="spellStart"/>
      <w:r w:rsidRPr="00D72BBC">
        <w:rPr>
          <w:rFonts w:ascii="Arial Narrow" w:hAnsi="Arial Narrow"/>
          <w:spacing w:val="-4"/>
        </w:rPr>
        <w:t>čestice</w:t>
      </w:r>
      <w:proofErr w:type="spellEnd"/>
      <w:r w:rsidRPr="00D72BBC">
        <w:rPr>
          <w:rFonts w:ascii="Arial Narrow" w:hAnsi="Arial Narrow"/>
          <w:spacing w:val="-4"/>
        </w:rPr>
        <w:t>,</w:t>
      </w:r>
      <w:r w:rsidRPr="00D72BBC">
        <w:rPr>
          <w:rFonts w:ascii="Arial Narrow" w:hAnsi="Arial Narrow"/>
          <w:spacing w:val="-11"/>
        </w:rPr>
        <w:t xml:space="preserve"> </w:t>
      </w:r>
      <w:proofErr w:type="spellStart"/>
      <w:r w:rsidRPr="00D72BBC">
        <w:rPr>
          <w:rFonts w:ascii="Arial Narrow" w:hAnsi="Arial Narrow"/>
          <w:spacing w:val="-4"/>
        </w:rPr>
        <w:t>odnosno</w:t>
      </w:r>
      <w:proofErr w:type="spellEnd"/>
      <w:r w:rsidRPr="00D72BBC">
        <w:rPr>
          <w:rFonts w:ascii="Arial Narrow" w:hAnsi="Arial Narrow"/>
          <w:spacing w:val="-11"/>
        </w:rPr>
        <w:t xml:space="preserve"> </w:t>
      </w:r>
      <w:proofErr w:type="spellStart"/>
      <w:r w:rsidRPr="00D72BBC">
        <w:rPr>
          <w:rFonts w:ascii="Arial Narrow" w:hAnsi="Arial Narrow"/>
          <w:spacing w:val="-4"/>
        </w:rPr>
        <w:t>obuhvata</w:t>
      </w:r>
      <w:proofErr w:type="spellEnd"/>
      <w:r w:rsidRPr="00D72BBC">
        <w:rPr>
          <w:rFonts w:ascii="Arial Narrow" w:hAnsi="Arial Narrow"/>
          <w:spacing w:val="-10"/>
        </w:rPr>
        <w:t xml:space="preserve"> </w:t>
      </w:r>
      <w:proofErr w:type="spellStart"/>
      <w:r w:rsidRPr="00D72BBC">
        <w:rPr>
          <w:rFonts w:ascii="Arial Narrow" w:hAnsi="Arial Narrow"/>
          <w:spacing w:val="-4"/>
        </w:rPr>
        <w:t>zahvata</w:t>
      </w:r>
      <w:proofErr w:type="spellEnd"/>
      <w:r w:rsidRPr="00D72BBC">
        <w:rPr>
          <w:rFonts w:ascii="Arial Narrow" w:hAnsi="Arial Narrow"/>
          <w:spacing w:val="-11"/>
        </w:rPr>
        <w:t xml:space="preserve"> </w:t>
      </w:r>
      <w:r w:rsidRPr="00D72BBC">
        <w:rPr>
          <w:rFonts w:ascii="Arial Narrow" w:hAnsi="Arial Narrow"/>
          <w:spacing w:val="-4"/>
        </w:rPr>
        <w:t>u</w:t>
      </w:r>
      <w:r w:rsidRPr="00D72BBC">
        <w:rPr>
          <w:rFonts w:ascii="Arial Narrow" w:hAnsi="Arial Narrow"/>
          <w:spacing w:val="-11"/>
        </w:rPr>
        <w:t xml:space="preserve"> </w:t>
      </w:r>
      <w:proofErr w:type="spellStart"/>
      <w:r w:rsidRPr="00D72BBC">
        <w:rPr>
          <w:rFonts w:ascii="Arial Narrow" w:hAnsi="Arial Narrow"/>
          <w:spacing w:val="-4"/>
        </w:rPr>
        <w:t>prostoru</w:t>
      </w:r>
      <w:proofErr w:type="spellEnd"/>
    </w:p>
    <w:p w14:paraId="64637B49" w14:textId="77777777" w:rsidR="00C21D58" w:rsidRPr="00D72BBC" w:rsidRDefault="00C21D58" w:rsidP="00C21D58">
      <w:pPr>
        <w:pStyle w:val="Odlomakpopisa"/>
        <w:numPr>
          <w:ilvl w:val="2"/>
          <w:numId w:val="232"/>
        </w:numPr>
        <w:tabs>
          <w:tab w:val="left" w:pos="991"/>
        </w:tabs>
        <w:spacing w:before="111" w:line="228" w:lineRule="auto"/>
        <w:ind w:left="708" w:right="707" w:firstLine="0"/>
        <w:rPr>
          <w:rFonts w:ascii="Arial Narrow" w:hAnsi="Arial Narrow"/>
        </w:rPr>
      </w:pPr>
      <w:r w:rsidRPr="00D72BBC">
        <w:rPr>
          <w:rFonts w:ascii="Arial Narrow" w:hAnsi="Arial Narrow"/>
        </w:rPr>
        <w:t>Na</w:t>
      </w:r>
      <w:r w:rsidRPr="00D72BBC">
        <w:rPr>
          <w:rFonts w:ascii="Arial Narrow" w:hAnsi="Arial Narrow"/>
          <w:spacing w:val="20"/>
        </w:rPr>
        <w:t xml:space="preserve"> </w:t>
      </w:r>
      <w:proofErr w:type="spellStart"/>
      <w:r w:rsidRPr="00D72BBC">
        <w:rPr>
          <w:rFonts w:ascii="Arial Narrow" w:hAnsi="Arial Narrow"/>
        </w:rPr>
        <w:t>građevnoj</w:t>
      </w:r>
      <w:proofErr w:type="spellEnd"/>
      <w:r w:rsidRPr="00D72BBC">
        <w:rPr>
          <w:rFonts w:ascii="Arial Narrow" w:hAnsi="Arial Narrow"/>
          <w:spacing w:val="20"/>
        </w:rPr>
        <w:t xml:space="preserve"> </w:t>
      </w:r>
      <w:proofErr w:type="spellStart"/>
      <w:r w:rsidRPr="00D72BBC">
        <w:rPr>
          <w:rFonts w:ascii="Arial Narrow" w:hAnsi="Arial Narrow"/>
        </w:rPr>
        <w:t>čestici</w:t>
      </w:r>
      <w:proofErr w:type="spellEnd"/>
      <w:r w:rsidRPr="00D72BBC">
        <w:rPr>
          <w:rFonts w:ascii="Arial Narrow" w:hAnsi="Arial Narrow"/>
          <w:spacing w:val="20"/>
        </w:rPr>
        <w:t xml:space="preserve"> </w:t>
      </w:r>
      <w:r w:rsidRPr="00D72BBC">
        <w:rPr>
          <w:rFonts w:ascii="Arial Narrow" w:hAnsi="Arial Narrow"/>
        </w:rPr>
        <w:t>mora</w:t>
      </w:r>
      <w:r w:rsidRPr="00D72BBC">
        <w:rPr>
          <w:rFonts w:ascii="Arial Narrow" w:hAnsi="Arial Narrow"/>
          <w:spacing w:val="20"/>
        </w:rPr>
        <w:t xml:space="preserve"> </w:t>
      </w:r>
      <w:r w:rsidRPr="00D72BBC">
        <w:rPr>
          <w:rFonts w:ascii="Arial Narrow" w:hAnsi="Arial Narrow"/>
        </w:rPr>
        <w:t>se</w:t>
      </w:r>
      <w:r w:rsidRPr="00D72BBC">
        <w:rPr>
          <w:rFonts w:ascii="Arial Narrow" w:hAnsi="Arial Narrow"/>
          <w:spacing w:val="20"/>
        </w:rPr>
        <w:t xml:space="preserve"> </w:t>
      </w:r>
      <w:proofErr w:type="spellStart"/>
      <w:r w:rsidRPr="00D72BBC">
        <w:rPr>
          <w:rFonts w:ascii="Arial Narrow" w:hAnsi="Arial Narrow"/>
        </w:rPr>
        <w:t>urediti</w:t>
      </w:r>
      <w:proofErr w:type="spellEnd"/>
      <w:r w:rsidRPr="00D72BBC">
        <w:rPr>
          <w:rFonts w:ascii="Arial Narrow" w:hAnsi="Arial Narrow"/>
          <w:spacing w:val="20"/>
        </w:rPr>
        <w:t xml:space="preserve"> </w:t>
      </w:r>
      <w:r w:rsidRPr="00D72BBC">
        <w:rPr>
          <w:rFonts w:ascii="Arial Narrow" w:hAnsi="Arial Narrow"/>
        </w:rPr>
        <w:t>8</w:t>
      </w:r>
      <w:r w:rsidRPr="00D72BBC">
        <w:rPr>
          <w:rFonts w:ascii="Arial Narrow" w:hAnsi="Arial Narrow"/>
          <w:spacing w:val="20"/>
        </w:rPr>
        <w:t xml:space="preserve"> </w:t>
      </w:r>
      <w:proofErr w:type="spellStart"/>
      <w:r w:rsidRPr="00D72BBC">
        <w:rPr>
          <w:rFonts w:ascii="Arial Narrow" w:hAnsi="Arial Narrow"/>
        </w:rPr>
        <w:t>parkirališnih</w:t>
      </w:r>
      <w:proofErr w:type="spellEnd"/>
      <w:r w:rsidRPr="00D72BBC">
        <w:rPr>
          <w:rFonts w:ascii="Arial Narrow" w:hAnsi="Arial Narrow"/>
          <w:spacing w:val="20"/>
        </w:rPr>
        <w:t xml:space="preserve"> </w:t>
      </w:r>
      <w:proofErr w:type="spellStart"/>
      <w:r w:rsidRPr="00D72BBC">
        <w:rPr>
          <w:rFonts w:ascii="Arial Narrow" w:hAnsi="Arial Narrow"/>
        </w:rPr>
        <w:t>mjesta</w:t>
      </w:r>
      <w:proofErr w:type="spellEnd"/>
      <w:r w:rsidRPr="00D72BBC">
        <w:rPr>
          <w:rFonts w:ascii="Arial Narrow" w:hAnsi="Arial Narrow"/>
          <w:spacing w:val="20"/>
        </w:rPr>
        <w:t xml:space="preserve"> </w:t>
      </w:r>
      <w:r w:rsidRPr="00D72BBC">
        <w:rPr>
          <w:rFonts w:ascii="Arial Narrow" w:hAnsi="Arial Narrow"/>
        </w:rPr>
        <w:t>na</w:t>
      </w:r>
      <w:r w:rsidRPr="00D72BBC">
        <w:rPr>
          <w:rFonts w:ascii="Arial Narrow" w:hAnsi="Arial Narrow"/>
          <w:spacing w:val="20"/>
        </w:rPr>
        <w:t xml:space="preserve"> </w:t>
      </w:r>
      <w:r w:rsidRPr="00D72BBC">
        <w:rPr>
          <w:rFonts w:ascii="Arial Narrow" w:hAnsi="Arial Narrow"/>
        </w:rPr>
        <w:t>1000</w:t>
      </w:r>
      <w:r w:rsidRPr="00D72BBC">
        <w:rPr>
          <w:rFonts w:ascii="Arial Narrow" w:hAnsi="Arial Narrow"/>
          <w:spacing w:val="20"/>
        </w:rPr>
        <w:t xml:space="preserve"> </w:t>
      </w:r>
      <w:r w:rsidRPr="00D72BBC">
        <w:rPr>
          <w:rFonts w:ascii="Arial Narrow" w:hAnsi="Arial Narrow"/>
        </w:rPr>
        <w:t>m2</w:t>
      </w:r>
      <w:r w:rsidRPr="00D72BBC">
        <w:rPr>
          <w:rFonts w:ascii="Arial Narrow" w:hAnsi="Arial Narrow"/>
          <w:spacing w:val="20"/>
        </w:rPr>
        <w:t xml:space="preserve"> </w:t>
      </w:r>
      <w:r w:rsidRPr="00D72BBC">
        <w:rPr>
          <w:rFonts w:ascii="Arial Narrow" w:hAnsi="Arial Narrow"/>
        </w:rPr>
        <w:t>za</w:t>
      </w:r>
      <w:r w:rsidRPr="00D72BBC">
        <w:rPr>
          <w:rFonts w:ascii="Arial Narrow" w:hAnsi="Arial Narrow"/>
          <w:spacing w:val="20"/>
        </w:rPr>
        <w:t xml:space="preserve"> </w:t>
      </w:r>
      <w:proofErr w:type="spellStart"/>
      <w:r w:rsidRPr="00D72BBC">
        <w:rPr>
          <w:rFonts w:ascii="Arial Narrow" w:hAnsi="Arial Narrow"/>
        </w:rPr>
        <w:t>proizvodnu</w:t>
      </w:r>
      <w:proofErr w:type="spellEnd"/>
      <w:r w:rsidRPr="00D72BBC">
        <w:rPr>
          <w:rFonts w:ascii="Arial Narrow" w:hAnsi="Arial Narrow"/>
        </w:rPr>
        <w:t xml:space="preserve"> </w:t>
      </w:r>
      <w:proofErr w:type="spellStart"/>
      <w:r w:rsidRPr="00D72BBC">
        <w:rPr>
          <w:rFonts w:ascii="Arial Narrow" w:hAnsi="Arial Narrow"/>
        </w:rPr>
        <w:t>namjenu</w:t>
      </w:r>
      <w:proofErr w:type="spellEnd"/>
      <w:r w:rsidRPr="00D72BBC">
        <w:rPr>
          <w:rFonts w:ascii="Arial Narrow" w:hAnsi="Arial Narrow"/>
        </w:rPr>
        <w:t xml:space="preserve">, a za </w:t>
      </w:r>
      <w:proofErr w:type="spellStart"/>
      <w:r w:rsidRPr="00D72BBC">
        <w:rPr>
          <w:rFonts w:ascii="Arial Narrow" w:hAnsi="Arial Narrow"/>
        </w:rPr>
        <w:t>skadišta</w:t>
      </w:r>
      <w:proofErr w:type="spellEnd"/>
      <w:r w:rsidRPr="00D72BBC">
        <w:rPr>
          <w:rFonts w:ascii="Arial Narrow" w:hAnsi="Arial Narrow"/>
        </w:rPr>
        <w:t xml:space="preserve"> 5 </w:t>
      </w:r>
      <w:proofErr w:type="spellStart"/>
      <w:r w:rsidRPr="00D72BBC">
        <w:rPr>
          <w:rFonts w:ascii="Arial Narrow" w:hAnsi="Arial Narrow"/>
        </w:rPr>
        <w:t>parkirališnih</w:t>
      </w:r>
      <w:proofErr w:type="spellEnd"/>
      <w:r w:rsidRPr="00D72BBC">
        <w:rPr>
          <w:rFonts w:ascii="Arial Narrow" w:hAnsi="Arial Narrow"/>
        </w:rPr>
        <w:t xml:space="preserve"> </w:t>
      </w:r>
      <w:proofErr w:type="spellStart"/>
      <w:r w:rsidRPr="00D72BBC">
        <w:rPr>
          <w:rFonts w:ascii="Arial Narrow" w:hAnsi="Arial Narrow"/>
        </w:rPr>
        <w:t>mjesta</w:t>
      </w:r>
      <w:proofErr w:type="spellEnd"/>
      <w:r w:rsidRPr="00D72BBC">
        <w:rPr>
          <w:rFonts w:ascii="Arial Narrow" w:hAnsi="Arial Narrow"/>
        </w:rPr>
        <w:t xml:space="preserve"> na 1000 m2.</w:t>
      </w:r>
    </w:p>
    <w:p w14:paraId="577D8ABE" w14:textId="77777777" w:rsidR="00C21D58" w:rsidRPr="00D72BBC" w:rsidRDefault="00C21D58" w:rsidP="00C21D58">
      <w:pPr>
        <w:pStyle w:val="Odlomakpopisa"/>
        <w:numPr>
          <w:ilvl w:val="2"/>
          <w:numId w:val="232"/>
        </w:numPr>
        <w:tabs>
          <w:tab w:val="left" w:pos="949"/>
        </w:tabs>
        <w:spacing w:before="102"/>
        <w:ind w:left="949" w:hanging="241"/>
        <w:rPr>
          <w:rFonts w:ascii="Arial Narrow" w:hAnsi="Arial Narrow"/>
        </w:rPr>
      </w:pPr>
      <w:proofErr w:type="spellStart"/>
      <w:r w:rsidRPr="00D72BBC">
        <w:rPr>
          <w:rFonts w:ascii="Arial Narrow" w:hAnsi="Arial Narrow"/>
        </w:rPr>
        <w:t>Najmanje</w:t>
      </w:r>
      <w:proofErr w:type="spellEnd"/>
      <w:r w:rsidRPr="00D72BBC">
        <w:rPr>
          <w:rFonts w:ascii="Arial Narrow" w:hAnsi="Arial Narrow"/>
          <w:spacing w:val="-14"/>
        </w:rPr>
        <w:t xml:space="preserve"> </w:t>
      </w:r>
      <w:r w:rsidRPr="00D72BBC">
        <w:rPr>
          <w:rFonts w:ascii="Arial Narrow" w:hAnsi="Arial Narrow"/>
        </w:rPr>
        <w:t>10%</w:t>
      </w:r>
      <w:r w:rsidRPr="00D72BBC">
        <w:rPr>
          <w:rFonts w:ascii="Arial Narrow" w:hAnsi="Arial Narrow"/>
          <w:spacing w:val="-14"/>
        </w:rPr>
        <w:t xml:space="preserve"> </w:t>
      </w:r>
      <w:proofErr w:type="spellStart"/>
      <w:r w:rsidRPr="00D72BBC">
        <w:rPr>
          <w:rFonts w:ascii="Arial Narrow" w:hAnsi="Arial Narrow"/>
        </w:rPr>
        <w:t>površine</w:t>
      </w:r>
      <w:proofErr w:type="spellEnd"/>
      <w:r w:rsidRPr="00D72BBC">
        <w:rPr>
          <w:rFonts w:ascii="Arial Narrow" w:hAnsi="Arial Narrow"/>
          <w:spacing w:val="-13"/>
        </w:rPr>
        <w:t xml:space="preserve"> </w:t>
      </w:r>
      <w:proofErr w:type="spellStart"/>
      <w:r w:rsidRPr="00D72BBC">
        <w:rPr>
          <w:rFonts w:ascii="Arial Narrow" w:hAnsi="Arial Narrow"/>
        </w:rPr>
        <w:t>parcele</w:t>
      </w:r>
      <w:proofErr w:type="spellEnd"/>
      <w:r w:rsidRPr="00D72BBC">
        <w:rPr>
          <w:rFonts w:ascii="Arial Narrow" w:hAnsi="Arial Narrow"/>
          <w:spacing w:val="-14"/>
        </w:rPr>
        <w:t xml:space="preserve"> </w:t>
      </w:r>
      <w:r w:rsidRPr="00D72BBC">
        <w:rPr>
          <w:rFonts w:ascii="Arial Narrow" w:hAnsi="Arial Narrow"/>
        </w:rPr>
        <w:t>mora</w:t>
      </w:r>
      <w:r w:rsidRPr="00D72BBC">
        <w:rPr>
          <w:rFonts w:ascii="Arial Narrow" w:hAnsi="Arial Narrow"/>
          <w:spacing w:val="-13"/>
        </w:rPr>
        <w:t xml:space="preserve"> </w:t>
      </w:r>
      <w:proofErr w:type="spellStart"/>
      <w:r w:rsidRPr="00D72BBC">
        <w:rPr>
          <w:rFonts w:ascii="Arial Narrow" w:hAnsi="Arial Narrow"/>
        </w:rPr>
        <w:t>biti</w:t>
      </w:r>
      <w:proofErr w:type="spellEnd"/>
      <w:r w:rsidRPr="00D72BBC">
        <w:rPr>
          <w:rFonts w:ascii="Arial Narrow" w:hAnsi="Arial Narrow"/>
          <w:spacing w:val="-14"/>
        </w:rPr>
        <w:t xml:space="preserve"> </w:t>
      </w:r>
      <w:proofErr w:type="spellStart"/>
      <w:r w:rsidRPr="00D72BBC">
        <w:rPr>
          <w:rFonts w:ascii="Arial Narrow" w:hAnsi="Arial Narrow"/>
        </w:rPr>
        <w:t>ozelenjeno</w:t>
      </w:r>
      <w:proofErr w:type="spellEnd"/>
      <w:r w:rsidRPr="00D72BBC">
        <w:rPr>
          <w:rFonts w:ascii="Arial Narrow" w:hAnsi="Arial Narrow"/>
        </w:rPr>
        <w:t>,</w:t>
      </w:r>
      <w:r w:rsidRPr="00D72BBC">
        <w:rPr>
          <w:rFonts w:ascii="Arial Narrow" w:hAnsi="Arial Narrow"/>
          <w:spacing w:val="-13"/>
        </w:rPr>
        <w:t xml:space="preserve"> </w:t>
      </w:r>
      <w:proofErr w:type="spellStart"/>
      <w:r w:rsidRPr="00D72BBC">
        <w:rPr>
          <w:rFonts w:ascii="Arial Narrow" w:hAnsi="Arial Narrow"/>
        </w:rPr>
        <w:t>odnosno</w:t>
      </w:r>
      <w:proofErr w:type="spellEnd"/>
      <w:r w:rsidRPr="00D72BBC">
        <w:rPr>
          <w:rFonts w:ascii="Arial Narrow" w:hAnsi="Arial Narrow"/>
          <w:spacing w:val="-14"/>
        </w:rPr>
        <w:t xml:space="preserve"> </w:t>
      </w:r>
      <w:proofErr w:type="spellStart"/>
      <w:r w:rsidRPr="00D72BBC">
        <w:rPr>
          <w:rFonts w:ascii="Arial Narrow" w:hAnsi="Arial Narrow"/>
        </w:rPr>
        <w:t>zasađeno</w:t>
      </w:r>
      <w:proofErr w:type="spellEnd"/>
      <w:r w:rsidRPr="00D72BBC">
        <w:rPr>
          <w:rFonts w:ascii="Arial Narrow" w:hAnsi="Arial Narrow"/>
          <w:spacing w:val="-13"/>
        </w:rPr>
        <w:t xml:space="preserve"> </w:t>
      </w:r>
      <w:proofErr w:type="spellStart"/>
      <w:r w:rsidRPr="00D72BBC">
        <w:rPr>
          <w:rFonts w:ascii="Arial Narrow" w:hAnsi="Arial Narrow"/>
        </w:rPr>
        <w:t>visokim</w:t>
      </w:r>
      <w:proofErr w:type="spellEnd"/>
      <w:r w:rsidRPr="00D72BBC">
        <w:rPr>
          <w:rFonts w:ascii="Arial Narrow" w:hAnsi="Arial Narrow"/>
          <w:spacing w:val="-14"/>
        </w:rPr>
        <w:t xml:space="preserve"> </w:t>
      </w:r>
      <w:proofErr w:type="spellStart"/>
      <w:r w:rsidRPr="00D72BBC">
        <w:rPr>
          <w:rFonts w:ascii="Arial Narrow" w:hAnsi="Arial Narrow"/>
          <w:spacing w:val="-2"/>
        </w:rPr>
        <w:t>stablima</w:t>
      </w:r>
      <w:proofErr w:type="spellEnd"/>
      <w:r w:rsidRPr="00D72BBC">
        <w:rPr>
          <w:rFonts w:ascii="Arial Narrow" w:hAnsi="Arial Narrow"/>
          <w:spacing w:val="-2"/>
        </w:rPr>
        <w:t>.</w:t>
      </w:r>
    </w:p>
    <w:p w14:paraId="06407218" w14:textId="77777777" w:rsidR="00C21D58" w:rsidRPr="00D72BBC" w:rsidRDefault="00C21D58" w:rsidP="00C21D58">
      <w:pPr>
        <w:pStyle w:val="Odlomakpopisa"/>
        <w:numPr>
          <w:ilvl w:val="2"/>
          <w:numId w:val="232"/>
        </w:numPr>
        <w:tabs>
          <w:tab w:val="left" w:pos="940"/>
        </w:tabs>
        <w:spacing w:before="111" w:line="228" w:lineRule="auto"/>
        <w:ind w:left="708" w:right="707" w:firstLine="0"/>
        <w:rPr>
          <w:rFonts w:ascii="Arial Narrow" w:hAnsi="Arial Narrow"/>
        </w:rPr>
      </w:pPr>
      <w:r w:rsidRPr="00D72BBC">
        <w:rPr>
          <w:rFonts w:ascii="Arial Narrow" w:hAnsi="Arial Narrow"/>
        </w:rPr>
        <w:t>Na</w:t>
      </w:r>
      <w:r w:rsidRPr="00D72BBC">
        <w:rPr>
          <w:rFonts w:ascii="Arial Narrow" w:hAnsi="Arial Narrow"/>
          <w:spacing w:val="-11"/>
        </w:rPr>
        <w:t xml:space="preserve"> </w:t>
      </w:r>
      <w:proofErr w:type="spellStart"/>
      <w:r w:rsidRPr="00D72BBC">
        <w:rPr>
          <w:rFonts w:ascii="Arial Narrow" w:hAnsi="Arial Narrow"/>
        </w:rPr>
        <w:t>parcelama</w:t>
      </w:r>
      <w:proofErr w:type="spellEnd"/>
      <w:r w:rsidRPr="00D72BBC">
        <w:rPr>
          <w:rFonts w:ascii="Arial Narrow" w:hAnsi="Arial Narrow"/>
          <w:spacing w:val="-11"/>
        </w:rPr>
        <w:t xml:space="preserve"> </w:t>
      </w:r>
      <w:proofErr w:type="spellStart"/>
      <w:r w:rsidRPr="00D72BBC">
        <w:rPr>
          <w:rFonts w:ascii="Arial Narrow" w:hAnsi="Arial Narrow"/>
        </w:rPr>
        <w:t>koje</w:t>
      </w:r>
      <w:proofErr w:type="spellEnd"/>
      <w:r w:rsidRPr="00D72BBC">
        <w:rPr>
          <w:rFonts w:ascii="Arial Narrow" w:hAnsi="Arial Narrow"/>
          <w:spacing w:val="-11"/>
        </w:rPr>
        <w:t xml:space="preserve"> </w:t>
      </w:r>
      <w:r w:rsidRPr="00D72BBC">
        <w:rPr>
          <w:rFonts w:ascii="Arial Narrow" w:hAnsi="Arial Narrow"/>
        </w:rPr>
        <w:t>se</w:t>
      </w:r>
      <w:r w:rsidRPr="00D72BBC">
        <w:rPr>
          <w:rFonts w:ascii="Arial Narrow" w:hAnsi="Arial Narrow"/>
          <w:spacing w:val="-11"/>
        </w:rPr>
        <w:t xml:space="preserve"> </w:t>
      </w:r>
      <w:proofErr w:type="spellStart"/>
      <w:r w:rsidRPr="00D72BBC">
        <w:rPr>
          <w:rFonts w:ascii="Arial Narrow" w:hAnsi="Arial Narrow"/>
        </w:rPr>
        <w:t>nalaze</w:t>
      </w:r>
      <w:proofErr w:type="spellEnd"/>
      <w:r w:rsidRPr="00D72BBC">
        <w:rPr>
          <w:rFonts w:ascii="Arial Narrow" w:hAnsi="Arial Narrow"/>
          <w:spacing w:val="-11"/>
        </w:rPr>
        <w:t xml:space="preserve"> </w:t>
      </w:r>
      <w:proofErr w:type="spellStart"/>
      <w:r w:rsidRPr="00D72BBC">
        <w:rPr>
          <w:rFonts w:ascii="Arial Narrow" w:hAnsi="Arial Narrow"/>
        </w:rPr>
        <w:t>uz</w:t>
      </w:r>
      <w:proofErr w:type="spellEnd"/>
      <w:r w:rsidRPr="00D72BBC">
        <w:rPr>
          <w:rFonts w:ascii="Arial Narrow" w:hAnsi="Arial Narrow"/>
          <w:spacing w:val="-11"/>
        </w:rPr>
        <w:t xml:space="preserve"> </w:t>
      </w:r>
      <w:proofErr w:type="spellStart"/>
      <w:r w:rsidRPr="00D72BBC">
        <w:rPr>
          <w:rFonts w:ascii="Arial Narrow" w:hAnsi="Arial Narrow"/>
        </w:rPr>
        <w:t>postojeću</w:t>
      </w:r>
      <w:proofErr w:type="spellEnd"/>
      <w:r w:rsidRPr="00D72BBC">
        <w:rPr>
          <w:rFonts w:ascii="Arial Narrow" w:hAnsi="Arial Narrow"/>
          <w:spacing w:val="-11"/>
        </w:rPr>
        <w:t xml:space="preserve"> </w:t>
      </w:r>
      <w:proofErr w:type="spellStart"/>
      <w:r w:rsidRPr="00D72BBC">
        <w:rPr>
          <w:rFonts w:ascii="Arial Narrow" w:hAnsi="Arial Narrow"/>
        </w:rPr>
        <w:t>stambenu</w:t>
      </w:r>
      <w:proofErr w:type="spellEnd"/>
      <w:r w:rsidRPr="00D72BBC">
        <w:rPr>
          <w:rFonts w:ascii="Arial Narrow" w:hAnsi="Arial Narrow"/>
          <w:spacing w:val="-11"/>
        </w:rPr>
        <w:t xml:space="preserve"> </w:t>
      </w:r>
      <w:proofErr w:type="spellStart"/>
      <w:r w:rsidRPr="00D72BBC">
        <w:rPr>
          <w:rFonts w:ascii="Arial Narrow" w:hAnsi="Arial Narrow"/>
        </w:rPr>
        <w:t>izgradnju</w:t>
      </w:r>
      <w:proofErr w:type="spellEnd"/>
      <w:r w:rsidRPr="00D72BBC">
        <w:rPr>
          <w:rFonts w:ascii="Arial Narrow" w:hAnsi="Arial Narrow"/>
          <w:spacing w:val="-11"/>
        </w:rPr>
        <w:t xml:space="preserve"> </w:t>
      </w:r>
      <w:r w:rsidRPr="00D72BBC">
        <w:rPr>
          <w:rFonts w:ascii="Arial Narrow" w:hAnsi="Arial Narrow"/>
        </w:rPr>
        <w:t>mora</w:t>
      </w:r>
      <w:r w:rsidRPr="00D72BBC">
        <w:rPr>
          <w:rFonts w:ascii="Arial Narrow" w:hAnsi="Arial Narrow"/>
          <w:spacing w:val="-11"/>
        </w:rPr>
        <w:t xml:space="preserve"> </w:t>
      </w:r>
      <w:r w:rsidRPr="00D72BBC">
        <w:rPr>
          <w:rFonts w:ascii="Arial Narrow" w:hAnsi="Arial Narrow"/>
        </w:rPr>
        <w:t>se</w:t>
      </w:r>
      <w:r w:rsidRPr="00D72BBC">
        <w:rPr>
          <w:rFonts w:ascii="Arial Narrow" w:hAnsi="Arial Narrow"/>
          <w:spacing w:val="-11"/>
        </w:rPr>
        <w:t xml:space="preserve"> </w:t>
      </w:r>
      <w:proofErr w:type="spellStart"/>
      <w:r w:rsidRPr="00D72BBC">
        <w:rPr>
          <w:rFonts w:ascii="Arial Narrow" w:hAnsi="Arial Narrow"/>
        </w:rPr>
        <w:t>prema</w:t>
      </w:r>
      <w:proofErr w:type="spellEnd"/>
      <w:r w:rsidRPr="00D72BBC">
        <w:rPr>
          <w:rFonts w:ascii="Arial Narrow" w:hAnsi="Arial Narrow"/>
          <w:spacing w:val="-11"/>
        </w:rPr>
        <w:t xml:space="preserve"> </w:t>
      </w:r>
      <w:proofErr w:type="spellStart"/>
      <w:r w:rsidRPr="00D72BBC">
        <w:rPr>
          <w:rFonts w:ascii="Arial Narrow" w:hAnsi="Arial Narrow"/>
        </w:rPr>
        <w:t>toj</w:t>
      </w:r>
      <w:proofErr w:type="spellEnd"/>
      <w:r w:rsidRPr="00D72BBC">
        <w:rPr>
          <w:rFonts w:ascii="Arial Narrow" w:hAnsi="Arial Narrow"/>
          <w:spacing w:val="-11"/>
        </w:rPr>
        <w:t xml:space="preserve"> </w:t>
      </w:r>
      <w:proofErr w:type="spellStart"/>
      <w:r w:rsidRPr="00D72BBC">
        <w:rPr>
          <w:rFonts w:ascii="Arial Narrow" w:hAnsi="Arial Narrow"/>
        </w:rPr>
        <w:t>izgradnji</w:t>
      </w:r>
      <w:proofErr w:type="spellEnd"/>
      <w:r w:rsidRPr="00D72BBC">
        <w:rPr>
          <w:rFonts w:ascii="Arial Narrow" w:hAnsi="Arial Narrow"/>
        </w:rPr>
        <w:t xml:space="preserve"> </w:t>
      </w:r>
      <w:proofErr w:type="spellStart"/>
      <w:r w:rsidRPr="00D72BBC">
        <w:rPr>
          <w:rFonts w:ascii="Arial Narrow" w:hAnsi="Arial Narrow"/>
        </w:rPr>
        <w:t>osigurati</w:t>
      </w:r>
      <w:proofErr w:type="spellEnd"/>
      <w:r w:rsidRPr="00D72BBC">
        <w:rPr>
          <w:rFonts w:ascii="Arial Narrow" w:hAnsi="Arial Narrow"/>
        </w:rPr>
        <w:t xml:space="preserve"> tampon </w:t>
      </w:r>
      <w:proofErr w:type="spellStart"/>
      <w:r w:rsidRPr="00D72BBC">
        <w:rPr>
          <w:rFonts w:ascii="Arial Narrow" w:hAnsi="Arial Narrow"/>
        </w:rPr>
        <w:t>zelenila</w:t>
      </w:r>
      <w:proofErr w:type="spellEnd"/>
      <w:r w:rsidRPr="00D72BBC">
        <w:rPr>
          <w:rFonts w:ascii="Arial Narrow" w:hAnsi="Arial Narrow"/>
        </w:rPr>
        <w:t xml:space="preserve"> </w:t>
      </w:r>
      <w:proofErr w:type="spellStart"/>
      <w:r w:rsidRPr="00D72BBC">
        <w:rPr>
          <w:rFonts w:ascii="Arial Narrow" w:hAnsi="Arial Narrow"/>
        </w:rPr>
        <w:t>najmanje</w:t>
      </w:r>
      <w:proofErr w:type="spellEnd"/>
      <w:r w:rsidRPr="00D72BBC">
        <w:rPr>
          <w:rFonts w:ascii="Arial Narrow" w:hAnsi="Arial Narrow"/>
        </w:rPr>
        <w:t xml:space="preserve"> </w:t>
      </w:r>
      <w:proofErr w:type="spellStart"/>
      <w:r w:rsidRPr="00D72BBC">
        <w:rPr>
          <w:rFonts w:ascii="Arial Narrow" w:hAnsi="Arial Narrow"/>
        </w:rPr>
        <w:t>širine</w:t>
      </w:r>
      <w:proofErr w:type="spellEnd"/>
      <w:r w:rsidRPr="00D72BBC">
        <w:rPr>
          <w:rFonts w:ascii="Arial Narrow" w:hAnsi="Arial Narrow"/>
        </w:rPr>
        <w:t xml:space="preserve"> 5,0 m.</w:t>
      </w:r>
    </w:p>
    <w:p w14:paraId="7165B8BD" w14:textId="77777777" w:rsidR="00C21D58" w:rsidRPr="00D72BBC" w:rsidRDefault="00C21D58" w:rsidP="00C21D58">
      <w:pPr>
        <w:pStyle w:val="Odlomakpopisa"/>
        <w:numPr>
          <w:ilvl w:val="2"/>
          <w:numId w:val="232"/>
        </w:numPr>
        <w:tabs>
          <w:tab w:val="left" w:pos="952"/>
        </w:tabs>
        <w:spacing w:before="102"/>
        <w:ind w:left="952" w:hanging="244"/>
        <w:rPr>
          <w:rFonts w:ascii="Arial Narrow" w:hAnsi="Arial Narrow"/>
        </w:rPr>
      </w:pPr>
      <w:proofErr w:type="spellStart"/>
      <w:r w:rsidRPr="00D72BBC">
        <w:rPr>
          <w:rFonts w:ascii="Arial Narrow" w:hAnsi="Arial Narrow"/>
        </w:rPr>
        <w:t>Najmanja</w:t>
      </w:r>
      <w:proofErr w:type="spellEnd"/>
      <w:r w:rsidRPr="00D72BBC">
        <w:rPr>
          <w:rFonts w:ascii="Arial Narrow" w:hAnsi="Arial Narrow"/>
        </w:rPr>
        <w:t xml:space="preserve"> </w:t>
      </w:r>
      <w:proofErr w:type="spellStart"/>
      <w:r w:rsidRPr="00D72BBC">
        <w:rPr>
          <w:rFonts w:ascii="Arial Narrow" w:hAnsi="Arial Narrow"/>
        </w:rPr>
        <w:t>udaljenost</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granica</w:t>
      </w:r>
      <w:proofErr w:type="spellEnd"/>
      <w:r w:rsidRPr="00D72BBC">
        <w:rPr>
          <w:rFonts w:ascii="Arial Narrow" w:hAnsi="Arial Narrow"/>
        </w:rPr>
        <w:t xml:space="preserve"> </w:t>
      </w:r>
      <w:proofErr w:type="spellStart"/>
      <w:r w:rsidRPr="00D72BBC">
        <w:rPr>
          <w:rFonts w:ascii="Arial Narrow" w:hAnsi="Arial Narrow"/>
        </w:rPr>
        <w:t>parcele</w:t>
      </w:r>
      <w:proofErr w:type="spellEnd"/>
      <w:r w:rsidRPr="00D72BBC">
        <w:rPr>
          <w:rFonts w:ascii="Arial Narrow" w:hAnsi="Arial Narrow"/>
        </w:rPr>
        <w:t xml:space="preserve"> mora </w:t>
      </w:r>
      <w:proofErr w:type="spellStart"/>
      <w:r w:rsidRPr="00D72BBC">
        <w:rPr>
          <w:rFonts w:ascii="Arial Narrow" w:hAnsi="Arial Narrow"/>
        </w:rPr>
        <w:t>iznositi</w:t>
      </w:r>
      <w:proofErr w:type="spellEnd"/>
      <w:r w:rsidRPr="00D72BBC">
        <w:rPr>
          <w:rFonts w:ascii="Arial Narrow" w:hAnsi="Arial Narrow"/>
        </w:rPr>
        <w:t xml:space="preserve"> 3 </w:t>
      </w:r>
      <w:r w:rsidRPr="00D72BBC">
        <w:rPr>
          <w:rFonts w:ascii="Arial Narrow" w:hAnsi="Arial Narrow"/>
          <w:spacing w:val="-5"/>
        </w:rPr>
        <w:t>m.</w:t>
      </w:r>
    </w:p>
    <w:p w14:paraId="666D2970" w14:textId="77777777" w:rsidR="00C21D58" w:rsidRPr="00D72BBC" w:rsidRDefault="00C21D58" w:rsidP="00C21D58">
      <w:pPr>
        <w:pStyle w:val="Odlomakpopisa"/>
        <w:numPr>
          <w:ilvl w:val="2"/>
          <w:numId w:val="232"/>
        </w:numPr>
        <w:tabs>
          <w:tab w:val="left" w:pos="952"/>
        </w:tabs>
        <w:spacing w:before="101"/>
        <w:ind w:left="952" w:hanging="244"/>
        <w:rPr>
          <w:rFonts w:ascii="Arial Narrow" w:hAnsi="Arial Narrow"/>
        </w:rPr>
      </w:pPr>
      <w:proofErr w:type="spellStart"/>
      <w:r w:rsidRPr="00D72BBC">
        <w:rPr>
          <w:rFonts w:ascii="Arial Narrow" w:hAnsi="Arial Narrow"/>
          <w:spacing w:val="-2"/>
        </w:rPr>
        <w:t>Visina</w:t>
      </w:r>
      <w:proofErr w:type="spellEnd"/>
      <w:r w:rsidRPr="00D72BBC">
        <w:rPr>
          <w:rFonts w:ascii="Arial Narrow" w:hAnsi="Arial Narrow"/>
          <w:spacing w:val="-9"/>
        </w:rPr>
        <w:t xml:space="preserve"> </w:t>
      </w:r>
      <w:proofErr w:type="spellStart"/>
      <w:r w:rsidRPr="00D72BBC">
        <w:rPr>
          <w:rFonts w:ascii="Arial Narrow" w:hAnsi="Arial Narrow"/>
          <w:spacing w:val="-2"/>
        </w:rPr>
        <w:t>ograde</w:t>
      </w:r>
      <w:proofErr w:type="spellEnd"/>
      <w:r w:rsidRPr="00D72BBC">
        <w:rPr>
          <w:rFonts w:ascii="Arial Narrow" w:hAnsi="Arial Narrow"/>
          <w:spacing w:val="-8"/>
        </w:rPr>
        <w:t xml:space="preserve"> </w:t>
      </w:r>
      <w:proofErr w:type="spellStart"/>
      <w:r w:rsidRPr="00D72BBC">
        <w:rPr>
          <w:rFonts w:ascii="Arial Narrow" w:hAnsi="Arial Narrow"/>
          <w:spacing w:val="-2"/>
        </w:rPr>
        <w:t>može</w:t>
      </w:r>
      <w:proofErr w:type="spellEnd"/>
      <w:r w:rsidRPr="00D72BBC">
        <w:rPr>
          <w:rFonts w:ascii="Arial Narrow" w:hAnsi="Arial Narrow"/>
          <w:spacing w:val="-9"/>
        </w:rPr>
        <w:t xml:space="preserve"> </w:t>
      </w:r>
      <w:proofErr w:type="spellStart"/>
      <w:r w:rsidRPr="00D72BBC">
        <w:rPr>
          <w:rFonts w:ascii="Arial Narrow" w:hAnsi="Arial Narrow"/>
          <w:spacing w:val="-2"/>
        </w:rPr>
        <w:t>biti</w:t>
      </w:r>
      <w:proofErr w:type="spellEnd"/>
      <w:r w:rsidRPr="00D72BBC">
        <w:rPr>
          <w:rFonts w:ascii="Arial Narrow" w:hAnsi="Arial Narrow"/>
          <w:spacing w:val="-8"/>
        </w:rPr>
        <w:t xml:space="preserve"> </w:t>
      </w:r>
      <w:proofErr w:type="spellStart"/>
      <w:r w:rsidRPr="00D72BBC">
        <w:rPr>
          <w:rFonts w:ascii="Arial Narrow" w:hAnsi="Arial Narrow"/>
          <w:spacing w:val="-2"/>
        </w:rPr>
        <w:t>najviše</w:t>
      </w:r>
      <w:proofErr w:type="spellEnd"/>
      <w:r w:rsidRPr="00D72BBC">
        <w:rPr>
          <w:rFonts w:ascii="Arial Narrow" w:hAnsi="Arial Narrow"/>
          <w:spacing w:val="-8"/>
        </w:rPr>
        <w:t xml:space="preserve"> </w:t>
      </w:r>
      <w:r w:rsidRPr="00D72BBC">
        <w:rPr>
          <w:rFonts w:ascii="Arial Narrow" w:hAnsi="Arial Narrow"/>
          <w:spacing w:val="-2"/>
        </w:rPr>
        <w:t>2,0</w:t>
      </w:r>
      <w:r w:rsidRPr="00D72BBC">
        <w:rPr>
          <w:rFonts w:ascii="Arial Narrow" w:hAnsi="Arial Narrow"/>
          <w:spacing w:val="-9"/>
        </w:rPr>
        <w:t xml:space="preserve"> </w:t>
      </w:r>
      <w:r w:rsidRPr="00D72BBC">
        <w:rPr>
          <w:rFonts w:ascii="Arial Narrow" w:hAnsi="Arial Narrow"/>
          <w:spacing w:val="-5"/>
        </w:rPr>
        <w:t>m.</w:t>
      </w:r>
    </w:p>
    <w:p w14:paraId="04DB946B" w14:textId="77777777" w:rsidR="00C21D58" w:rsidRPr="00D72BBC" w:rsidRDefault="00C21D58" w:rsidP="00C21D58">
      <w:pPr>
        <w:pStyle w:val="Odlomakpopisa"/>
        <w:numPr>
          <w:ilvl w:val="2"/>
          <w:numId w:val="232"/>
        </w:numPr>
        <w:tabs>
          <w:tab w:val="left" w:pos="891"/>
        </w:tabs>
        <w:spacing w:before="100"/>
        <w:ind w:left="891" w:hanging="183"/>
        <w:rPr>
          <w:rFonts w:ascii="Arial Narrow" w:hAnsi="Arial Narrow"/>
        </w:rPr>
      </w:pPr>
      <w:proofErr w:type="spellStart"/>
      <w:r w:rsidRPr="00D72BBC">
        <w:rPr>
          <w:rFonts w:ascii="Arial Narrow" w:hAnsi="Arial Narrow"/>
        </w:rPr>
        <w:lastRenderedPageBreak/>
        <w:t>Ograde</w:t>
      </w:r>
      <w:proofErr w:type="spellEnd"/>
      <w:r w:rsidRPr="00D72BBC">
        <w:rPr>
          <w:rFonts w:ascii="Arial Narrow" w:hAnsi="Arial Narrow"/>
          <w:spacing w:val="-9"/>
        </w:rPr>
        <w:t xml:space="preserve"> </w:t>
      </w:r>
      <w:proofErr w:type="spellStart"/>
      <w:r w:rsidRPr="00D72BBC">
        <w:rPr>
          <w:rFonts w:ascii="Arial Narrow" w:hAnsi="Arial Narrow"/>
        </w:rPr>
        <w:t>više</w:t>
      </w:r>
      <w:proofErr w:type="spellEnd"/>
      <w:r w:rsidRPr="00D72BBC">
        <w:rPr>
          <w:rFonts w:ascii="Arial Narrow" w:hAnsi="Arial Narrow"/>
          <w:spacing w:val="-8"/>
        </w:rPr>
        <w:t xml:space="preserve"> </w:t>
      </w:r>
      <w:r w:rsidRPr="00D72BBC">
        <w:rPr>
          <w:rFonts w:ascii="Arial Narrow" w:hAnsi="Arial Narrow"/>
        </w:rPr>
        <w:t>od</w:t>
      </w:r>
      <w:r w:rsidRPr="00D72BBC">
        <w:rPr>
          <w:rFonts w:ascii="Arial Narrow" w:hAnsi="Arial Narrow"/>
          <w:spacing w:val="-8"/>
        </w:rPr>
        <w:t xml:space="preserve"> </w:t>
      </w:r>
      <w:r w:rsidRPr="00D72BBC">
        <w:rPr>
          <w:rFonts w:ascii="Arial Narrow" w:hAnsi="Arial Narrow"/>
        </w:rPr>
        <w:t>2,0</w:t>
      </w:r>
      <w:r w:rsidRPr="00D72BBC">
        <w:rPr>
          <w:rFonts w:ascii="Arial Narrow" w:hAnsi="Arial Narrow"/>
          <w:spacing w:val="-8"/>
        </w:rPr>
        <w:t xml:space="preserve"> </w:t>
      </w:r>
      <w:r w:rsidRPr="00D72BBC">
        <w:rPr>
          <w:rFonts w:ascii="Arial Narrow" w:hAnsi="Arial Narrow"/>
        </w:rPr>
        <w:t>m</w:t>
      </w:r>
      <w:r w:rsidRPr="00D72BBC">
        <w:rPr>
          <w:rFonts w:ascii="Arial Narrow" w:hAnsi="Arial Narrow"/>
          <w:spacing w:val="-8"/>
        </w:rPr>
        <w:t xml:space="preserve"> </w:t>
      </w:r>
      <w:proofErr w:type="spellStart"/>
      <w:r w:rsidRPr="00D72BBC">
        <w:rPr>
          <w:rFonts w:ascii="Arial Narrow" w:hAnsi="Arial Narrow"/>
        </w:rPr>
        <w:t>mogu</w:t>
      </w:r>
      <w:proofErr w:type="spellEnd"/>
      <w:r w:rsidRPr="00D72BBC">
        <w:rPr>
          <w:rFonts w:ascii="Arial Narrow" w:hAnsi="Arial Narrow"/>
          <w:spacing w:val="-9"/>
        </w:rPr>
        <w:t xml:space="preserve"> </w:t>
      </w:r>
      <w:r w:rsidRPr="00D72BBC">
        <w:rPr>
          <w:rFonts w:ascii="Arial Narrow" w:hAnsi="Arial Narrow"/>
        </w:rPr>
        <w:t>se</w:t>
      </w:r>
      <w:r w:rsidRPr="00D72BBC">
        <w:rPr>
          <w:rFonts w:ascii="Arial Narrow" w:hAnsi="Arial Narrow"/>
          <w:spacing w:val="-8"/>
        </w:rPr>
        <w:t xml:space="preserve"> </w:t>
      </w:r>
      <w:proofErr w:type="spellStart"/>
      <w:r w:rsidRPr="00D72BBC">
        <w:rPr>
          <w:rFonts w:ascii="Arial Narrow" w:hAnsi="Arial Narrow"/>
        </w:rPr>
        <w:t>graditi</w:t>
      </w:r>
      <w:proofErr w:type="spellEnd"/>
      <w:r w:rsidRPr="00D72BBC">
        <w:rPr>
          <w:rFonts w:ascii="Arial Narrow" w:hAnsi="Arial Narrow"/>
          <w:spacing w:val="-8"/>
        </w:rPr>
        <w:t xml:space="preserve"> </w:t>
      </w:r>
      <w:proofErr w:type="spellStart"/>
      <w:r w:rsidRPr="00D72BBC">
        <w:rPr>
          <w:rFonts w:ascii="Arial Narrow" w:hAnsi="Arial Narrow"/>
        </w:rPr>
        <w:t>oko</w:t>
      </w:r>
      <w:proofErr w:type="spellEnd"/>
      <w:r w:rsidRPr="00D72BBC">
        <w:rPr>
          <w:rFonts w:ascii="Arial Narrow" w:hAnsi="Arial Narrow"/>
          <w:spacing w:val="-8"/>
        </w:rPr>
        <w:t xml:space="preserve"> </w:t>
      </w:r>
      <w:proofErr w:type="spellStart"/>
      <w:r w:rsidRPr="00D72BBC">
        <w:rPr>
          <w:rFonts w:ascii="Arial Narrow" w:hAnsi="Arial Narrow"/>
        </w:rPr>
        <w:t>građevina</w:t>
      </w:r>
      <w:proofErr w:type="spellEnd"/>
      <w:r w:rsidRPr="00D72BBC">
        <w:rPr>
          <w:rFonts w:ascii="Arial Narrow" w:hAnsi="Arial Narrow"/>
          <w:spacing w:val="-8"/>
        </w:rPr>
        <w:t xml:space="preserve"> </w:t>
      </w:r>
      <w:r w:rsidRPr="00D72BBC">
        <w:rPr>
          <w:rFonts w:ascii="Arial Narrow" w:hAnsi="Arial Narrow"/>
        </w:rPr>
        <w:t>s</w:t>
      </w:r>
      <w:r w:rsidRPr="00D72BBC">
        <w:rPr>
          <w:rFonts w:ascii="Arial Narrow" w:hAnsi="Arial Narrow"/>
          <w:spacing w:val="-9"/>
        </w:rPr>
        <w:t xml:space="preserve"> </w:t>
      </w:r>
      <w:proofErr w:type="spellStart"/>
      <w:r w:rsidRPr="00D72BBC">
        <w:rPr>
          <w:rFonts w:ascii="Arial Narrow" w:hAnsi="Arial Narrow"/>
        </w:rPr>
        <w:t>posebnim</w:t>
      </w:r>
      <w:proofErr w:type="spellEnd"/>
      <w:r w:rsidRPr="00D72BBC">
        <w:rPr>
          <w:rFonts w:ascii="Arial Narrow" w:hAnsi="Arial Narrow"/>
          <w:spacing w:val="-8"/>
        </w:rPr>
        <w:t xml:space="preserve"> </w:t>
      </w:r>
      <w:proofErr w:type="spellStart"/>
      <w:r w:rsidRPr="00D72BBC">
        <w:rPr>
          <w:rFonts w:ascii="Arial Narrow" w:hAnsi="Arial Narrow"/>
        </w:rPr>
        <w:t>sigurnosnim</w:t>
      </w:r>
      <w:proofErr w:type="spellEnd"/>
      <w:r w:rsidRPr="00D72BBC">
        <w:rPr>
          <w:rFonts w:ascii="Arial Narrow" w:hAnsi="Arial Narrow"/>
          <w:spacing w:val="-8"/>
        </w:rPr>
        <w:t xml:space="preserve"> </w:t>
      </w:r>
      <w:proofErr w:type="spellStart"/>
      <w:r w:rsidRPr="00D72BBC">
        <w:rPr>
          <w:rFonts w:ascii="Arial Narrow" w:hAnsi="Arial Narrow"/>
          <w:spacing w:val="-2"/>
        </w:rPr>
        <w:t>zahtjevima</w:t>
      </w:r>
      <w:proofErr w:type="spellEnd"/>
      <w:r w:rsidRPr="00D72BBC">
        <w:rPr>
          <w:rFonts w:ascii="Arial Narrow" w:hAnsi="Arial Narrow"/>
          <w:spacing w:val="-2"/>
        </w:rPr>
        <w:t>.</w:t>
      </w:r>
    </w:p>
    <w:p w14:paraId="76D98178" w14:textId="77777777" w:rsidR="00C21D58" w:rsidRPr="00D72BBC" w:rsidRDefault="00C21D58" w:rsidP="00C21D58">
      <w:pPr>
        <w:pStyle w:val="Odlomakpopisa"/>
        <w:numPr>
          <w:ilvl w:val="1"/>
          <w:numId w:val="232"/>
        </w:numPr>
        <w:tabs>
          <w:tab w:val="left" w:pos="791"/>
        </w:tabs>
        <w:spacing w:before="100"/>
        <w:ind w:left="791" w:hanging="366"/>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nesmetan</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boravak</w:t>
      </w:r>
      <w:proofErr w:type="spellEnd"/>
      <w:r w:rsidRPr="00D72BBC">
        <w:rPr>
          <w:rFonts w:ascii="Arial Narrow" w:hAnsi="Arial Narrow"/>
        </w:rPr>
        <w:t xml:space="preserve"> i rad </w:t>
      </w:r>
      <w:proofErr w:type="spellStart"/>
      <w:r w:rsidRPr="00D72BBC">
        <w:rPr>
          <w:rFonts w:ascii="Arial Narrow" w:hAnsi="Arial Narrow"/>
        </w:rPr>
        <w:t>osoba</w:t>
      </w:r>
      <w:proofErr w:type="spellEnd"/>
      <w:r w:rsidRPr="00D72BBC">
        <w:rPr>
          <w:rFonts w:ascii="Arial Narrow" w:hAnsi="Arial Narrow"/>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spacing w:val="-2"/>
        </w:rPr>
        <w:t>pokretljivosti</w:t>
      </w:r>
      <w:proofErr w:type="spellEnd"/>
    </w:p>
    <w:p w14:paraId="1148C611" w14:textId="77777777" w:rsidR="00C21D58" w:rsidRPr="00D72BBC" w:rsidRDefault="00C21D58" w:rsidP="00C21D58">
      <w:pPr>
        <w:pStyle w:val="Odlomakpopisa"/>
        <w:numPr>
          <w:ilvl w:val="2"/>
          <w:numId w:val="232"/>
        </w:numPr>
        <w:tabs>
          <w:tab w:val="left" w:pos="952"/>
        </w:tabs>
        <w:spacing w:before="101"/>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2FE33C30" w14:textId="77777777" w:rsidR="00C21D58" w:rsidRPr="00D72BBC" w:rsidRDefault="00C21D58" w:rsidP="00C21D58">
      <w:pPr>
        <w:pStyle w:val="Odlomakpopisa"/>
        <w:numPr>
          <w:ilvl w:val="1"/>
          <w:numId w:val="232"/>
        </w:numPr>
        <w:tabs>
          <w:tab w:val="left" w:pos="789"/>
        </w:tabs>
        <w:spacing w:before="111" w:line="228" w:lineRule="auto"/>
        <w:ind w:left="425" w:right="707" w:firstLine="0"/>
        <w:rPr>
          <w:rFonts w:ascii="Arial Narrow" w:hAnsi="Arial Narrow"/>
        </w:rPr>
      </w:pPr>
      <w:proofErr w:type="spellStart"/>
      <w:r w:rsidRPr="00D72BBC">
        <w:rPr>
          <w:rFonts w:ascii="Arial Narrow" w:hAnsi="Arial Narrow"/>
          <w:spacing w:val="-6"/>
        </w:rPr>
        <w:t>način</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uvjeti</w:t>
      </w:r>
      <w:proofErr w:type="spellEnd"/>
      <w:r w:rsidRPr="00D72BBC">
        <w:rPr>
          <w:rFonts w:ascii="Arial Narrow" w:hAnsi="Arial Narrow"/>
          <w:spacing w:val="-9"/>
        </w:rPr>
        <w:t xml:space="preserve"> </w:t>
      </w:r>
      <w:proofErr w:type="spellStart"/>
      <w:r w:rsidRPr="00D72BBC">
        <w:rPr>
          <w:rFonts w:ascii="Arial Narrow" w:hAnsi="Arial Narrow"/>
          <w:spacing w:val="-6"/>
        </w:rPr>
        <w:t>priključenja</w:t>
      </w:r>
      <w:proofErr w:type="spellEnd"/>
      <w:r w:rsidRPr="00D72BBC">
        <w:rPr>
          <w:rFonts w:ascii="Arial Narrow" w:hAnsi="Arial Narrow"/>
          <w:spacing w:val="-9"/>
        </w:rPr>
        <w:t xml:space="preserve"> </w:t>
      </w:r>
      <w:proofErr w:type="spellStart"/>
      <w:r w:rsidRPr="00D72BBC">
        <w:rPr>
          <w:rFonts w:ascii="Arial Narrow" w:hAnsi="Arial Narrow"/>
          <w:spacing w:val="-6"/>
        </w:rPr>
        <w:t>građevne</w:t>
      </w:r>
      <w:proofErr w:type="spellEnd"/>
      <w:r w:rsidRPr="00D72BBC">
        <w:rPr>
          <w:rFonts w:ascii="Arial Narrow" w:hAnsi="Arial Narrow"/>
          <w:spacing w:val="-9"/>
        </w:rPr>
        <w:t xml:space="preserve"> </w:t>
      </w:r>
      <w:proofErr w:type="spellStart"/>
      <w:r w:rsidRPr="00D72BBC">
        <w:rPr>
          <w:rFonts w:ascii="Arial Narrow" w:hAnsi="Arial Narrow"/>
          <w:spacing w:val="-6"/>
        </w:rPr>
        <w:t>čestice</w:t>
      </w:r>
      <w:proofErr w:type="spellEnd"/>
      <w:r w:rsidRPr="00D72BBC">
        <w:rPr>
          <w:rFonts w:ascii="Arial Narrow" w:hAnsi="Arial Narrow"/>
          <w:spacing w:val="-6"/>
        </w:rPr>
        <w:t>,</w:t>
      </w:r>
      <w:r w:rsidRPr="00D72BBC">
        <w:rPr>
          <w:rFonts w:ascii="Arial Narrow" w:hAnsi="Arial Narrow"/>
          <w:spacing w:val="-9"/>
        </w:rPr>
        <w:t xml:space="preserve"> </w:t>
      </w:r>
      <w:proofErr w:type="spellStart"/>
      <w:r w:rsidRPr="00D72BBC">
        <w:rPr>
          <w:rFonts w:ascii="Arial Narrow" w:hAnsi="Arial Narrow"/>
          <w:spacing w:val="-6"/>
        </w:rPr>
        <w:t>odnosno</w:t>
      </w:r>
      <w:proofErr w:type="spellEnd"/>
      <w:r w:rsidRPr="00D72BBC">
        <w:rPr>
          <w:rFonts w:ascii="Arial Narrow" w:hAnsi="Arial Narrow"/>
          <w:spacing w:val="-9"/>
        </w:rPr>
        <w:t xml:space="preserve"> </w:t>
      </w:r>
      <w:proofErr w:type="spellStart"/>
      <w:r w:rsidRPr="00D72BBC">
        <w:rPr>
          <w:rFonts w:ascii="Arial Narrow" w:hAnsi="Arial Narrow"/>
          <w:spacing w:val="-6"/>
        </w:rPr>
        <w:t>građevine</w:t>
      </w:r>
      <w:proofErr w:type="spellEnd"/>
      <w:r w:rsidRPr="00D72BBC">
        <w:rPr>
          <w:rFonts w:ascii="Arial Narrow" w:hAnsi="Arial Narrow"/>
          <w:spacing w:val="-9"/>
        </w:rPr>
        <w:t xml:space="preserve"> </w:t>
      </w:r>
      <w:r w:rsidRPr="00D72BBC">
        <w:rPr>
          <w:rFonts w:ascii="Arial Narrow" w:hAnsi="Arial Narrow"/>
          <w:spacing w:val="-6"/>
        </w:rPr>
        <w:t>na</w:t>
      </w:r>
      <w:r w:rsidRPr="00D72BBC">
        <w:rPr>
          <w:rFonts w:ascii="Arial Narrow" w:hAnsi="Arial Narrow"/>
          <w:spacing w:val="-9"/>
        </w:rPr>
        <w:t xml:space="preserve"> </w:t>
      </w:r>
      <w:proofErr w:type="spellStart"/>
      <w:r w:rsidRPr="00D72BBC">
        <w:rPr>
          <w:rFonts w:ascii="Arial Narrow" w:hAnsi="Arial Narrow"/>
          <w:spacing w:val="-6"/>
        </w:rPr>
        <w:t>prometnu</w:t>
      </w:r>
      <w:proofErr w:type="spellEnd"/>
      <w:r w:rsidRPr="00D72BBC">
        <w:rPr>
          <w:rFonts w:ascii="Arial Narrow" w:hAnsi="Arial Narrow"/>
          <w:spacing w:val="-9"/>
        </w:rPr>
        <w:t xml:space="preserve"> </w:t>
      </w:r>
      <w:proofErr w:type="spellStart"/>
      <w:r w:rsidRPr="00D72BBC">
        <w:rPr>
          <w:rFonts w:ascii="Arial Narrow" w:hAnsi="Arial Narrow"/>
          <w:spacing w:val="-6"/>
        </w:rPr>
        <w:t>površinu</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drugu</w:t>
      </w:r>
      <w:proofErr w:type="spellEnd"/>
      <w:r w:rsidRPr="00D72BBC">
        <w:rPr>
          <w:rFonts w:ascii="Arial Narrow" w:hAnsi="Arial Narrow"/>
          <w:spacing w:val="-6"/>
        </w:rPr>
        <w:t xml:space="preserve"> </w:t>
      </w:r>
      <w:proofErr w:type="spellStart"/>
      <w:r w:rsidRPr="00D72BBC">
        <w:rPr>
          <w:rFonts w:ascii="Arial Narrow" w:hAnsi="Arial Narrow"/>
          <w:spacing w:val="-2"/>
        </w:rPr>
        <w:t>infrastrukturu</w:t>
      </w:r>
      <w:proofErr w:type="spellEnd"/>
    </w:p>
    <w:p w14:paraId="3B88D840" w14:textId="77777777" w:rsidR="00C21D58" w:rsidRPr="00D72BBC" w:rsidRDefault="00C21D58" w:rsidP="00C21D58">
      <w:pPr>
        <w:pStyle w:val="Odlomakpopisa"/>
        <w:numPr>
          <w:ilvl w:val="2"/>
          <w:numId w:val="232"/>
        </w:numPr>
        <w:tabs>
          <w:tab w:val="left" w:pos="1021"/>
        </w:tabs>
        <w:spacing w:before="112" w:line="228" w:lineRule="auto"/>
        <w:ind w:left="708" w:right="707" w:firstLine="0"/>
        <w:jc w:val="both"/>
        <w:rPr>
          <w:rFonts w:ascii="Arial Narrow" w:hAnsi="Arial Narrow"/>
        </w:rPr>
      </w:pPr>
      <w:proofErr w:type="spellStart"/>
      <w:r w:rsidRPr="00D72BBC">
        <w:rPr>
          <w:rFonts w:ascii="Arial Narrow" w:hAnsi="Arial Narrow"/>
        </w:rPr>
        <w:t>Širina</w:t>
      </w:r>
      <w:proofErr w:type="spellEnd"/>
      <w:r w:rsidRPr="00D72BBC">
        <w:rPr>
          <w:rFonts w:ascii="Arial Narrow" w:hAnsi="Arial Narrow"/>
        </w:rPr>
        <w:t xml:space="preserve"> </w:t>
      </w:r>
      <w:proofErr w:type="spellStart"/>
      <w:r w:rsidRPr="00D72BBC">
        <w:rPr>
          <w:rFonts w:ascii="Arial Narrow" w:hAnsi="Arial Narrow"/>
        </w:rPr>
        <w:t>prometnog</w:t>
      </w:r>
      <w:proofErr w:type="spellEnd"/>
      <w:r w:rsidRPr="00D72BBC">
        <w:rPr>
          <w:rFonts w:ascii="Arial Narrow" w:hAnsi="Arial Narrow"/>
        </w:rPr>
        <w:t xml:space="preserve"> </w:t>
      </w:r>
      <w:proofErr w:type="spellStart"/>
      <w:r w:rsidRPr="00D72BBC">
        <w:rPr>
          <w:rFonts w:ascii="Arial Narrow" w:hAnsi="Arial Narrow"/>
        </w:rPr>
        <w:t>priključka</w:t>
      </w:r>
      <w:proofErr w:type="spellEnd"/>
      <w:r w:rsidRPr="00D72BBC">
        <w:rPr>
          <w:rFonts w:ascii="Arial Narrow" w:hAnsi="Arial Narrow"/>
        </w:rPr>
        <w:t xml:space="preserve"> </w:t>
      </w:r>
      <w:proofErr w:type="spellStart"/>
      <w:r w:rsidRPr="00D72BBC">
        <w:rPr>
          <w:rFonts w:ascii="Arial Narrow" w:hAnsi="Arial Narrow"/>
        </w:rPr>
        <w:t>građevne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na </w:t>
      </w:r>
      <w:proofErr w:type="spellStart"/>
      <w:r w:rsidRPr="00D72BBC">
        <w:rPr>
          <w:rFonts w:ascii="Arial Narrow" w:hAnsi="Arial Narrow"/>
        </w:rPr>
        <w:t>javnu</w:t>
      </w:r>
      <w:proofErr w:type="spellEnd"/>
      <w:r w:rsidRPr="00D72BBC">
        <w:rPr>
          <w:rFonts w:ascii="Arial Narrow" w:hAnsi="Arial Narrow"/>
        </w:rPr>
        <w:t xml:space="preserve"> </w:t>
      </w:r>
      <w:proofErr w:type="spellStart"/>
      <w:r w:rsidRPr="00D72BBC">
        <w:rPr>
          <w:rFonts w:ascii="Arial Narrow" w:hAnsi="Arial Narrow"/>
        </w:rPr>
        <w:t>prometnu</w:t>
      </w:r>
      <w:proofErr w:type="spellEnd"/>
      <w:r w:rsidRPr="00D72BBC">
        <w:rPr>
          <w:rFonts w:ascii="Arial Narrow" w:hAnsi="Arial Narrow"/>
        </w:rPr>
        <w:t xml:space="preserve"> </w:t>
      </w:r>
      <w:proofErr w:type="spellStart"/>
      <w:r w:rsidRPr="00D72BBC">
        <w:rPr>
          <w:rFonts w:ascii="Arial Narrow" w:hAnsi="Arial Narrow"/>
        </w:rPr>
        <w:t>površinu</w:t>
      </w:r>
      <w:proofErr w:type="spellEnd"/>
      <w:r w:rsidRPr="00D72BBC">
        <w:rPr>
          <w:rFonts w:ascii="Arial Narrow" w:hAnsi="Arial Narrow"/>
        </w:rPr>
        <w:t xml:space="preserve"> mora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najmanje</w:t>
      </w:r>
      <w:proofErr w:type="spellEnd"/>
      <w:r w:rsidRPr="00D72BBC">
        <w:rPr>
          <w:rFonts w:ascii="Arial Narrow" w:hAnsi="Arial Narrow"/>
        </w:rPr>
        <w:t xml:space="preserve"> 6.0 m.</w:t>
      </w:r>
    </w:p>
    <w:p w14:paraId="0BDCEEC9" w14:textId="77777777" w:rsidR="00C21D58" w:rsidRPr="00D72BBC" w:rsidRDefault="00C21D58" w:rsidP="00C21D58">
      <w:pPr>
        <w:pStyle w:val="Odlomakpopisa"/>
        <w:numPr>
          <w:ilvl w:val="2"/>
          <w:numId w:val="232"/>
        </w:numPr>
        <w:tabs>
          <w:tab w:val="left" w:pos="953"/>
        </w:tabs>
        <w:spacing w:before="113" w:line="228" w:lineRule="auto"/>
        <w:ind w:left="708" w:right="707" w:firstLine="0"/>
        <w:jc w:val="both"/>
        <w:rPr>
          <w:rFonts w:ascii="Arial Narrow" w:hAnsi="Arial Narrow"/>
        </w:rPr>
      </w:pPr>
      <w:r w:rsidRPr="00D72BBC">
        <w:rPr>
          <w:rFonts w:ascii="Arial Narrow" w:hAnsi="Arial Narrow"/>
          <w:spacing w:val="-6"/>
        </w:rPr>
        <w:t>Ako</w:t>
      </w:r>
      <w:r w:rsidRPr="00D72BBC">
        <w:rPr>
          <w:rFonts w:ascii="Arial Narrow" w:hAnsi="Arial Narrow"/>
          <w:spacing w:val="-7"/>
        </w:rPr>
        <w:t xml:space="preserve"> </w:t>
      </w:r>
      <w:r w:rsidRPr="00D72BBC">
        <w:rPr>
          <w:rFonts w:ascii="Arial Narrow" w:hAnsi="Arial Narrow"/>
          <w:spacing w:val="-6"/>
        </w:rPr>
        <w:t>se</w:t>
      </w:r>
      <w:r w:rsidRPr="00D72BBC">
        <w:rPr>
          <w:rFonts w:ascii="Arial Narrow" w:hAnsi="Arial Narrow"/>
          <w:spacing w:val="-7"/>
        </w:rPr>
        <w:t xml:space="preserve"> </w:t>
      </w:r>
      <w:proofErr w:type="spellStart"/>
      <w:r w:rsidRPr="00D72BBC">
        <w:rPr>
          <w:rFonts w:ascii="Arial Narrow" w:hAnsi="Arial Narrow"/>
          <w:spacing w:val="-6"/>
        </w:rPr>
        <w:t>građevna</w:t>
      </w:r>
      <w:proofErr w:type="spellEnd"/>
      <w:r w:rsidRPr="00D72BBC">
        <w:rPr>
          <w:rFonts w:ascii="Arial Narrow" w:hAnsi="Arial Narrow"/>
          <w:spacing w:val="-7"/>
        </w:rPr>
        <w:t xml:space="preserve"> </w:t>
      </w:r>
      <w:proofErr w:type="spellStart"/>
      <w:r w:rsidRPr="00D72BBC">
        <w:rPr>
          <w:rFonts w:ascii="Arial Narrow" w:hAnsi="Arial Narrow"/>
          <w:spacing w:val="-6"/>
        </w:rPr>
        <w:t>čestica</w:t>
      </w:r>
      <w:proofErr w:type="spellEnd"/>
      <w:r w:rsidRPr="00D72BBC">
        <w:rPr>
          <w:rFonts w:ascii="Arial Narrow" w:hAnsi="Arial Narrow"/>
          <w:spacing w:val="-7"/>
        </w:rPr>
        <w:t xml:space="preserve"> </w:t>
      </w:r>
      <w:proofErr w:type="spellStart"/>
      <w:r w:rsidRPr="00D72BBC">
        <w:rPr>
          <w:rFonts w:ascii="Arial Narrow" w:hAnsi="Arial Narrow"/>
          <w:spacing w:val="-6"/>
        </w:rPr>
        <w:t>nalazi</w:t>
      </w:r>
      <w:proofErr w:type="spellEnd"/>
      <w:r w:rsidRPr="00D72BBC">
        <w:rPr>
          <w:rFonts w:ascii="Arial Narrow" w:hAnsi="Arial Narrow"/>
          <w:spacing w:val="-7"/>
        </w:rPr>
        <w:t xml:space="preserve"> </w:t>
      </w:r>
      <w:proofErr w:type="spellStart"/>
      <w:r w:rsidRPr="00D72BBC">
        <w:rPr>
          <w:rFonts w:ascii="Arial Narrow" w:hAnsi="Arial Narrow"/>
          <w:spacing w:val="-6"/>
        </w:rPr>
        <w:t>uz</w:t>
      </w:r>
      <w:proofErr w:type="spellEnd"/>
      <w:r w:rsidRPr="00D72BBC">
        <w:rPr>
          <w:rFonts w:ascii="Arial Narrow" w:hAnsi="Arial Narrow"/>
          <w:spacing w:val="-7"/>
        </w:rPr>
        <w:t xml:space="preserve"> </w:t>
      </w:r>
      <w:proofErr w:type="spellStart"/>
      <w:r w:rsidRPr="00D72BBC">
        <w:rPr>
          <w:rFonts w:ascii="Arial Narrow" w:hAnsi="Arial Narrow"/>
          <w:spacing w:val="-6"/>
        </w:rPr>
        <w:t>ceste</w:t>
      </w:r>
      <w:proofErr w:type="spellEnd"/>
      <w:r w:rsidRPr="00D72BBC">
        <w:rPr>
          <w:rFonts w:ascii="Arial Narrow" w:hAnsi="Arial Narrow"/>
          <w:spacing w:val="-7"/>
        </w:rPr>
        <w:t xml:space="preserve"> </w:t>
      </w:r>
      <w:proofErr w:type="spellStart"/>
      <w:r w:rsidRPr="00D72BBC">
        <w:rPr>
          <w:rFonts w:ascii="Arial Narrow" w:hAnsi="Arial Narrow"/>
          <w:spacing w:val="-6"/>
        </w:rPr>
        <w:t>različitog</w:t>
      </w:r>
      <w:proofErr w:type="spellEnd"/>
      <w:r w:rsidRPr="00D72BBC">
        <w:rPr>
          <w:rFonts w:ascii="Arial Narrow" w:hAnsi="Arial Narrow"/>
          <w:spacing w:val="-7"/>
        </w:rPr>
        <w:t xml:space="preserve"> </w:t>
      </w:r>
      <w:proofErr w:type="spellStart"/>
      <w:r w:rsidRPr="00D72BBC">
        <w:rPr>
          <w:rFonts w:ascii="Arial Narrow" w:hAnsi="Arial Narrow"/>
          <w:spacing w:val="-6"/>
        </w:rPr>
        <w:t>značaja</w:t>
      </w:r>
      <w:proofErr w:type="spellEnd"/>
      <w:r w:rsidRPr="00D72BBC">
        <w:rPr>
          <w:rFonts w:ascii="Arial Narrow" w:hAnsi="Arial Narrow"/>
          <w:spacing w:val="-7"/>
        </w:rPr>
        <w:t xml:space="preserve"> </w:t>
      </w:r>
      <w:proofErr w:type="spellStart"/>
      <w:r w:rsidRPr="00D72BBC">
        <w:rPr>
          <w:rFonts w:ascii="Arial Narrow" w:hAnsi="Arial Narrow"/>
          <w:spacing w:val="-6"/>
        </w:rPr>
        <w:t>prometni</w:t>
      </w:r>
      <w:proofErr w:type="spellEnd"/>
      <w:r w:rsidRPr="00D72BBC">
        <w:rPr>
          <w:rFonts w:ascii="Arial Narrow" w:hAnsi="Arial Narrow"/>
          <w:spacing w:val="-7"/>
        </w:rPr>
        <w:t xml:space="preserve"> </w:t>
      </w:r>
      <w:proofErr w:type="spellStart"/>
      <w:r w:rsidRPr="00D72BBC">
        <w:rPr>
          <w:rFonts w:ascii="Arial Narrow" w:hAnsi="Arial Narrow"/>
          <w:spacing w:val="-6"/>
        </w:rPr>
        <w:t>priključak</w:t>
      </w:r>
      <w:proofErr w:type="spellEnd"/>
      <w:r w:rsidRPr="00D72BBC">
        <w:rPr>
          <w:rFonts w:ascii="Arial Narrow" w:hAnsi="Arial Narrow"/>
          <w:spacing w:val="-7"/>
        </w:rPr>
        <w:t xml:space="preserve"> </w:t>
      </w:r>
      <w:r w:rsidRPr="00D72BBC">
        <w:rPr>
          <w:rFonts w:ascii="Arial Narrow" w:hAnsi="Arial Narrow"/>
          <w:spacing w:val="-6"/>
        </w:rPr>
        <w:t>se</w:t>
      </w:r>
      <w:r w:rsidRPr="00D72BBC">
        <w:rPr>
          <w:rFonts w:ascii="Arial Narrow" w:hAnsi="Arial Narrow"/>
          <w:spacing w:val="-7"/>
        </w:rPr>
        <w:t xml:space="preserve"> </w:t>
      </w:r>
      <w:proofErr w:type="spellStart"/>
      <w:r w:rsidRPr="00D72BBC">
        <w:rPr>
          <w:rFonts w:ascii="Arial Narrow" w:hAnsi="Arial Narrow"/>
          <w:spacing w:val="-6"/>
        </w:rPr>
        <w:t>ostvaruje</w:t>
      </w:r>
      <w:proofErr w:type="spellEnd"/>
      <w:r w:rsidRPr="00D72BBC">
        <w:rPr>
          <w:rFonts w:ascii="Arial Narrow" w:hAnsi="Arial Narrow"/>
          <w:spacing w:val="-6"/>
        </w:rPr>
        <w:t xml:space="preserve"> </w:t>
      </w:r>
      <w:r w:rsidRPr="00D72BBC">
        <w:rPr>
          <w:rFonts w:ascii="Arial Narrow" w:hAnsi="Arial Narrow"/>
        </w:rPr>
        <w:t>na</w:t>
      </w:r>
      <w:r w:rsidRPr="00D72BBC">
        <w:rPr>
          <w:rFonts w:ascii="Arial Narrow" w:hAnsi="Arial Narrow"/>
          <w:spacing w:val="-16"/>
        </w:rPr>
        <w:t xml:space="preserve"> </w:t>
      </w:r>
      <w:proofErr w:type="spellStart"/>
      <w:r w:rsidRPr="00D72BBC">
        <w:rPr>
          <w:rFonts w:ascii="Arial Narrow" w:hAnsi="Arial Narrow"/>
        </w:rPr>
        <w:t>cestu</w:t>
      </w:r>
      <w:proofErr w:type="spellEnd"/>
      <w:r w:rsidRPr="00D72BBC">
        <w:rPr>
          <w:rFonts w:ascii="Arial Narrow" w:hAnsi="Arial Narrow"/>
          <w:spacing w:val="-15"/>
        </w:rPr>
        <w:t xml:space="preserve"> </w:t>
      </w:r>
      <w:proofErr w:type="spellStart"/>
      <w:r w:rsidRPr="00D72BBC">
        <w:rPr>
          <w:rFonts w:ascii="Arial Narrow" w:hAnsi="Arial Narrow"/>
        </w:rPr>
        <w:t>nižeg</w:t>
      </w:r>
      <w:proofErr w:type="spellEnd"/>
      <w:r w:rsidRPr="00D72BBC">
        <w:rPr>
          <w:rFonts w:ascii="Arial Narrow" w:hAnsi="Arial Narrow"/>
          <w:spacing w:val="-15"/>
        </w:rPr>
        <w:t xml:space="preserve"> </w:t>
      </w:r>
      <w:proofErr w:type="spellStart"/>
      <w:r w:rsidRPr="00D72BBC">
        <w:rPr>
          <w:rFonts w:ascii="Arial Narrow" w:hAnsi="Arial Narrow"/>
        </w:rPr>
        <w:t>značaja</w:t>
      </w:r>
      <w:proofErr w:type="spellEnd"/>
      <w:r w:rsidRPr="00D72BBC">
        <w:rPr>
          <w:rFonts w:ascii="Arial Narrow" w:hAnsi="Arial Narrow"/>
        </w:rPr>
        <w:t>.</w:t>
      </w:r>
    </w:p>
    <w:p w14:paraId="35C15F33" w14:textId="77777777" w:rsidR="00C21D58" w:rsidRPr="00D72BBC" w:rsidRDefault="00C21D58" w:rsidP="00C21D58">
      <w:pPr>
        <w:pStyle w:val="Odlomakpopisa"/>
        <w:numPr>
          <w:ilvl w:val="2"/>
          <w:numId w:val="232"/>
        </w:numPr>
        <w:tabs>
          <w:tab w:val="left" w:pos="984"/>
        </w:tabs>
        <w:spacing w:before="113" w:line="228" w:lineRule="auto"/>
        <w:ind w:left="708" w:right="707" w:firstLine="0"/>
        <w:jc w:val="both"/>
        <w:rPr>
          <w:rFonts w:ascii="Arial Narrow" w:hAnsi="Arial Narrow"/>
        </w:rPr>
      </w:pPr>
      <w:proofErr w:type="spellStart"/>
      <w:r w:rsidRPr="00D72BBC">
        <w:rPr>
          <w:rFonts w:ascii="Arial Narrow" w:hAnsi="Arial Narrow"/>
        </w:rPr>
        <w:t>Građevne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se </w:t>
      </w:r>
      <w:proofErr w:type="spellStart"/>
      <w:r w:rsidRPr="00D72BBC">
        <w:rPr>
          <w:rFonts w:ascii="Arial Narrow" w:hAnsi="Arial Narrow"/>
        </w:rPr>
        <w:t>priključuju</w:t>
      </w:r>
      <w:proofErr w:type="spellEnd"/>
      <w:r w:rsidRPr="00D72BBC">
        <w:rPr>
          <w:rFonts w:ascii="Arial Narrow" w:hAnsi="Arial Narrow"/>
        </w:rPr>
        <w:t xml:space="preserve"> na </w:t>
      </w:r>
      <w:proofErr w:type="spellStart"/>
      <w:r w:rsidRPr="00D72BBC">
        <w:rPr>
          <w:rFonts w:ascii="Arial Narrow" w:hAnsi="Arial Narrow"/>
        </w:rPr>
        <w:t>infrastrukturu</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se u </w:t>
      </w:r>
      <w:proofErr w:type="spellStart"/>
      <w:r w:rsidRPr="00D72BBC">
        <w:rPr>
          <w:rFonts w:ascii="Arial Narrow" w:hAnsi="Arial Narrow"/>
        </w:rPr>
        <w:t>pravilu</w:t>
      </w:r>
      <w:proofErr w:type="spellEnd"/>
      <w:r w:rsidRPr="00D72BBC">
        <w:rPr>
          <w:rFonts w:ascii="Arial Narrow" w:hAnsi="Arial Narrow"/>
        </w:rPr>
        <w:t xml:space="preserve"> </w:t>
      </w:r>
      <w:proofErr w:type="spellStart"/>
      <w:r w:rsidRPr="00D72BBC">
        <w:rPr>
          <w:rFonts w:ascii="Arial Narrow" w:hAnsi="Arial Narrow"/>
        </w:rPr>
        <w:t>izvodi</w:t>
      </w:r>
      <w:proofErr w:type="spellEnd"/>
      <w:r w:rsidRPr="00D72BBC">
        <w:rPr>
          <w:rFonts w:ascii="Arial Narrow" w:hAnsi="Arial Narrow"/>
        </w:rPr>
        <w:t xml:space="preserve"> u </w:t>
      </w:r>
      <w:proofErr w:type="spellStart"/>
      <w:r w:rsidRPr="00D72BBC">
        <w:rPr>
          <w:rFonts w:ascii="Arial Narrow" w:hAnsi="Arial Narrow"/>
        </w:rPr>
        <w:t>prometnim</w:t>
      </w:r>
      <w:proofErr w:type="spellEnd"/>
      <w:r w:rsidRPr="00D72BBC">
        <w:rPr>
          <w:rFonts w:ascii="Arial Narrow" w:hAnsi="Arial Narrow"/>
        </w:rPr>
        <w:t xml:space="preserve">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zračnim</w:t>
      </w:r>
      <w:proofErr w:type="spellEnd"/>
      <w:r w:rsidRPr="00D72BBC">
        <w:rPr>
          <w:rFonts w:ascii="Arial Narrow" w:hAnsi="Arial Narrow"/>
        </w:rPr>
        <w:t xml:space="preserve"> </w:t>
      </w:r>
      <w:proofErr w:type="spellStart"/>
      <w:r w:rsidRPr="00D72BBC">
        <w:rPr>
          <w:rFonts w:ascii="Arial Narrow" w:hAnsi="Arial Narrow"/>
        </w:rPr>
        <w:t>vodovima</w:t>
      </w:r>
      <w:proofErr w:type="spellEnd"/>
      <w:r w:rsidRPr="00D72BBC">
        <w:rPr>
          <w:rFonts w:ascii="Arial Narrow" w:hAnsi="Arial Narrow"/>
        </w:rPr>
        <w:t xml:space="preserve"> (</w:t>
      </w:r>
      <w:proofErr w:type="spellStart"/>
      <w:r w:rsidRPr="00D72BBC">
        <w:rPr>
          <w:rFonts w:ascii="Arial Narrow" w:hAnsi="Arial Narrow"/>
        </w:rPr>
        <w:t>elektrika</w:t>
      </w:r>
      <w:proofErr w:type="spellEnd"/>
      <w:r w:rsidRPr="00D72BBC">
        <w:rPr>
          <w:rFonts w:ascii="Arial Narrow" w:hAnsi="Arial Narrow"/>
        </w:rPr>
        <w:t xml:space="preserve">, </w:t>
      </w:r>
      <w:proofErr w:type="spellStart"/>
      <w:r w:rsidRPr="00D72BBC">
        <w:rPr>
          <w:rFonts w:ascii="Arial Narrow" w:hAnsi="Arial Narrow"/>
        </w:rPr>
        <w:t>telekomunikacije</w:t>
      </w:r>
      <w:proofErr w:type="spellEnd"/>
      <w:r w:rsidRPr="00D72BBC">
        <w:rPr>
          <w:rFonts w:ascii="Arial Narrow" w:hAnsi="Arial Narrow"/>
        </w:rPr>
        <w:t>).</w:t>
      </w:r>
    </w:p>
    <w:p w14:paraId="566DFA9F" w14:textId="77777777" w:rsidR="00C21D58" w:rsidRPr="00D72BBC" w:rsidRDefault="00C21D58" w:rsidP="00C21D58">
      <w:pPr>
        <w:pStyle w:val="Odlomakpopisa"/>
        <w:numPr>
          <w:ilvl w:val="2"/>
          <w:numId w:val="232"/>
        </w:numPr>
        <w:tabs>
          <w:tab w:val="left" w:pos="985"/>
        </w:tabs>
        <w:spacing w:before="112" w:line="228" w:lineRule="auto"/>
        <w:ind w:left="708" w:right="707" w:firstLine="0"/>
        <w:jc w:val="both"/>
        <w:rPr>
          <w:rFonts w:ascii="Arial Narrow" w:hAnsi="Arial Narrow"/>
        </w:rPr>
      </w:pP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se </w:t>
      </w:r>
      <w:proofErr w:type="spellStart"/>
      <w:r w:rsidRPr="00D72BBC">
        <w:rPr>
          <w:rFonts w:ascii="Arial Narrow" w:hAnsi="Arial Narrow"/>
        </w:rPr>
        <w:t>obvezno</w:t>
      </w:r>
      <w:proofErr w:type="spellEnd"/>
      <w:r w:rsidRPr="00D72BBC">
        <w:rPr>
          <w:rFonts w:ascii="Arial Narrow" w:hAnsi="Arial Narrow"/>
        </w:rPr>
        <w:t xml:space="preserve"> </w:t>
      </w:r>
      <w:proofErr w:type="spellStart"/>
      <w:r w:rsidRPr="00D72BBC">
        <w:rPr>
          <w:rFonts w:ascii="Arial Narrow" w:hAnsi="Arial Narrow"/>
        </w:rPr>
        <w:t>priključiti</w:t>
      </w:r>
      <w:proofErr w:type="spellEnd"/>
      <w:r w:rsidRPr="00D72BBC">
        <w:rPr>
          <w:rFonts w:ascii="Arial Narrow" w:hAnsi="Arial Narrow"/>
        </w:rPr>
        <w:t xml:space="preserve"> na </w:t>
      </w:r>
      <w:proofErr w:type="spellStart"/>
      <w:r w:rsidRPr="00D72BBC">
        <w:rPr>
          <w:rFonts w:ascii="Arial Narrow" w:hAnsi="Arial Narrow"/>
        </w:rPr>
        <w:t>komunalnu</w:t>
      </w:r>
      <w:proofErr w:type="spellEnd"/>
      <w:r w:rsidRPr="00D72BBC">
        <w:rPr>
          <w:rFonts w:ascii="Arial Narrow" w:hAnsi="Arial Narrow"/>
        </w:rPr>
        <w:t xml:space="preserve"> </w:t>
      </w:r>
      <w:proofErr w:type="spellStart"/>
      <w:r w:rsidRPr="00D72BBC">
        <w:rPr>
          <w:rFonts w:ascii="Arial Narrow" w:hAnsi="Arial Narrow"/>
        </w:rPr>
        <w:t>mrežu</w:t>
      </w:r>
      <w:proofErr w:type="spellEnd"/>
      <w:r w:rsidRPr="00D72BBC">
        <w:rPr>
          <w:rFonts w:ascii="Arial Narrow" w:hAnsi="Arial Narrow"/>
        </w:rPr>
        <w:t xml:space="preserve"> </w:t>
      </w:r>
      <w:proofErr w:type="spellStart"/>
      <w:r w:rsidRPr="00D72BBC">
        <w:rPr>
          <w:rFonts w:ascii="Arial Narrow" w:hAnsi="Arial Narrow"/>
        </w:rPr>
        <w:t>vodovoda</w:t>
      </w:r>
      <w:proofErr w:type="spellEnd"/>
      <w:r w:rsidRPr="00D72BBC">
        <w:rPr>
          <w:rFonts w:ascii="Arial Narrow" w:hAnsi="Arial Narrow"/>
        </w:rPr>
        <w:t xml:space="preserve"> i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po </w:t>
      </w:r>
      <w:proofErr w:type="spellStart"/>
      <w:r w:rsidRPr="00D72BBC">
        <w:rPr>
          <w:rFonts w:ascii="Arial Narrow" w:hAnsi="Arial Narrow"/>
        </w:rPr>
        <w:t>njenoj</w:t>
      </w:r>
      <w:proofErr w:type="spellEnd"/>
      <w:r w:rsidRPr="00D72BBC">
        <w:rPr>
          <w:rFonts w:ascii="Arial Narrow" w:hAnsi="Arial Narrow"/>
        </w:rPr>
        <w:t xml:space="preserve"> </w:t>
      </w:r>
      <w:proofErr w:type="spellStart"/>
      <w:r w:rsidRPr="00D72BBC">
        <w:rPr>
          <w:rFonts w:ascii="Arial Narrow" w:hAnsi="Arial Narrow"/>
        </w:rPr>
        <w:t>izgradnji</w:t>
      </w:r>
      <w:proofErr w:type="spellEnd"/>
      <w:r w:rsidRPr="00D72BBC">
        <w:rPr>
          <w:rFonts w:ascii="Arial Narrow" w:hAnsi="Arial Narrow"/>
        </w:rPr>
        <w:t>.</w:t>
      </w:r>
    </w:p>
    <w:p w14:paraId="54349075" w14:textId="77777777" w:rsidR="00C21D58" w:rsidRPr="00D72BBC" w:rsidRDefault="00C21D58" w:rsidP="00C21D58">
      <w:pPr>
        <w:pStyle w:val="Odlomakpopisa"/>
        <w:numPr>
          <w:ilvl w:val="2"/>
          <w:numId w:val="232"/>
        </w:numPr>
        <w:tabs>
          <w:tab w:val="left" w:pos="977"/>
        </w:tabs>
        <w:spacing w:before="113" w:line="228" w:lineRule="auto"/>
        <w:ind w:left="708" w:right="707" w:firstLine="0"/>
        <w:jc w:val="both"/>
        <w:rPr>
          <w:rFonts w:ascii="Arial Narrow" w:hAnsi="Arial Narrow"/>
        </w:rPr>
      </w:pPr>
      <w:r w:rsidRPr="00D72BBC">
        <w:rPr>
          <w:rFonts w:ascii="Arial Narrow" w:hAnsi="Arial Narrow"/>
        </w:rPr>
        <w:t>Do</w:t>
      </w:r>
      <w:r w:rsidRPr="00D72BBC">
        <w:rPr>
          <w:rFonts w:ascii="Arial Narrow" w:hAnsi="Arial Narrow"/>
          <w:spacing w:val="-3"/>
        </w:rPr>
        <w:t xml:space="preserve"> </w:t>
      </w:r>
      <w:proofErr w:type="spellStart"/>
      <w:r w:rsidRPr="00D72BBC">
        <w:rPr>
          <w:rFonts w:ascii="Arial Narrow" w:hAnsi="Arial Narrow"/>
        </w:rPr>
        <w:t>izgradnje</w:t>
      </w:r>
      <w:proofErr w:type="spellEnd"/>
      <w:r w:rsidRPr="00D72BBC">
        <w:rPr>
          <w:rFonts w:ascii="Arial Narrow" w:hAnsi="Arial Narrow"/>
          <w:spacing w:val="-3"/>
        </w:rPr>
        <w:t xml:space="preserve"> </w:t>
      </w:r>
      <w:proofErr w:type="spellStart"/>
      <w:r w:rsidRPr="00D72BBC">
        <w:rPr>
          <w:rFonts w:ascii="Arial Narrow" w:hAnsi="Arial Narrow"/>
        </w:rPr>
        <w:t>sustava</w:t>
      </w:r>
      <w:proofErr w:type="spellEnd"/>
      <w:r w:rsidRPr="00D72BBC">
        <w:rPr>
          <w:rFonts w:ascii="Arial Narrow" w:hAnsi="Arial Narrow"/>
          <w:spacing w:val="-3"/>
        </w:rPr>
        <w:t xml:space="preserve"> </w:t>
      </w:r>
      <w:proofErr w:type="spellStart"/>
      <w:r w:rsidRPr="00D72BBC">
        <w:rPr>
          <w:rFonts w:ascii="Arial Narrow" w:hAnsi="Arial Narrow"/>
        </w:rPr>
        <w:t>odvodnje</w:t>
      </w:r>
      <w:proofErr w:type="spellEnd"/>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3"/>
        </w:rPr>
        <w:t xml:space="preserve"> </w:t>
      </w:r>
      <w:proofErr w:type="spellStart"/>
      <w:r w:rsidRPr="00D72BBC">
        <w:rPr>
          <w:rFonts w:ascii="Arial Narrow" w:hAnsi="Arial Narrow"/>
        </w:rPr>
        <w:t>pročišćavanja</w:t>
      </w:r>
      <w:proofErr w:type="spellEnd"/>
      <w:r w:rsidRPr="00D72BBC">
        <w:rPr>
          <w:rFonts w:ascii="Arial Narrow" w:hAnsi="Arial Narrow"/>
          <w:spacing w:val="-3"/>
        </w:rPr>
        <w:t xml:space="preserve"> </w:t>
      </w:r>
      <w:proofErr w:type="spellStart"/>
      <w:r w:rsidRPr="00D72BBC">
        <w:rPr>
          <w:rFonts w:ascii="Arial Narrow" w:hAnsi="Arial Narrow"/>
        </w:rPr>
        <w:t>otpadnih</w:t>
      </w:r>
      <w:proofErr w:type="spellEnd"/>
      <w:r w:rsidRPr="00D72BBC">
        <w:rPr>
          <w:rFonts w:ascii="Arial Narrow" w:hAnsi="Arial Narrow"/>
          <w:spacing w:val="-3"/>
        </w:rPr>
        <w:t xml:space="preserve"> </w:t>
      </w:r>
      <w:proofErr w:type="spellStart"/>
      <w:r w:rsidRPr="00D72BBC">
        <w:rPr>
          <w:rFonts w:ascii="Arial Narrow" w:hAnsi="Arial Narrow"/>
        </w:rPr>
        <w:t>voda</w:t>
      </w:r>
      <w:proofErr w:type="spellEnd"/>
      <w:r w:rsidRPr="00D72BBC">
        <w:rPr>
          <w:rFonts w:ascii="Arial Narrow" w:hAnsi="Arial Narrow"/>
          <w:spacing w:val="-3"/>
        </w:rPr>
        <w:t xml:space="preserve"> </w:t>
      </w:r>
      <w:proofErr w:type="spellStart"/>
      <w:r w:rsidRPr="00D72BBC">
        <w:rPr>
          <w:rFonts w:ascii="Arial Narrow" w:hAnsi="Arial Narrow"/>
        </w:rPr>
        <w:t>sanitarno-fekalne</w:t>
      </w:r>
      <w:proofErr w:type="spellEnd"/>
      <w:r w:rsidRPr="00D72BBC">
        <w:rPr>
          <w:rFonts w:ascii="Arial Narrow" w:hAnsi="Arial Narrow"/>
          <w:spacing w:val="-3"/>
        </w:rPr>
        <w:t xml:space="preserve"> </w:t>
      </w:r>
      <w:proofErr w:type="spellStart"/>
      <w:r w:rsidRPr="00D72BBC">
        <w:rPr>
          <w:rFonts w:ascii="Arial Narrow" w:hAnsi="Arial Narrow"/>
        </w:rPr>
        <w:t>otpadne</w:t>
      </w:r>
      <w:proofErr w:type="spellEnd"/>
      <w:r w:rsidRPr="00D72BBC">
        <w:rPr>
          <w:rFonts w:ascii="Arial Narrow" w:hAnsi="Arial Narrow"/>
        </w:rPr>
        <w:t xml:space="preserve"> </w:t>
      </w:r>
      <w:proofErr w:type="spellStart"/>
      <w:r w:rsidRPr="00D72BBC">
        <w:rPr>
          <w:rFonts w:ascii="Arial Narrow" w:hAnsi="Arial Narrow"/>
        </w:rPr>
        <w:t>vode</w:t>
      </w:r>
      <w:proofErr w:type="spellEnd"/>
      <w:r w:rsidRPr="00D72BBC">
        <w:rPr>
          <w:rFonts w:ascii="Arial Narrow" w:hAnsi="Arial Narrow"/>
        </w:rPr>
        <w:t xml:space="preserve"> </w:t>
      </w:r>
      <w:proofErr w:type="spellStart"/>
      <w:r w:rsidRPr="00D72BBC">
        <w:rPr>
          <w:rFonts w:ascii="Arial Narrow" w:hAnsi="Arial Narrow"/>
        </w:rPr>
        <w:t>treba</w:t>
      </w:r>
      <w:proofErr w:type="spellEnd"/>
      <w:r w:rsidRPr="00D72BBC">
        <w:rPr>
          <w:rFonts w:ascii="Arial Narrow" w:hAnsi="Arial Narrow"/>
        </w:rPr>
        <w:t xml:space="preserve"> </w:t>
      </w:r>
      <w:proofErr w:type="spellStart"/>
      <w:r w:rsidRPr="00D72BBC">
        <w:rPr>
          <w:rFonts w:ascii="Arial Narrow" w:hAnsi="Arial Narrow"/>
        </w:rPr>
        <w:t>sakupljati</w:t>
      </w:r>
      <w:proofErr w:type="spellEnd"/>
      <w:r w:rsidRPr="00D72BBC">
        <w:rPr>
          <w:rFonts w:ascii="Arial Narrow" w:hAnsi="Arial Narrow"/>
        </w:rPr>
        <w:t xml:space="preserve"> u </w:t>
      </w:r>
      <w:proofErr w:type="spellStart"/>
      <w:r w:rsidRPr="00D72BBC">
        <w:rPr>
          <w:rFonts w:ascii="Arial Narrow" w:hAnsi="Arial Narrow"/>
        </w:rPr>
        <w:t>atestiranim</w:t>
      </w:r>
      <w:proofErr w:type="spellEnd"/>
      <w:r w:rsidRPr="00D72BBC">
        <w:rPr>
          <w:rFonts w:ascii="Arial Narrow" w:hAnsi="Arial Narrow"/>
        </w:rPr>
        <w:t xml:space="preserve"> </w:t>
      </w:r>
      <w:proofErr w:type="spellStart"/>
      <w:r w:rsidRPr="00D72BBC">
        <w:rPr>
          <w:rFonts w:ascii="Arial Narrow" w:hAnsi="Arial Narrow"/>
        </w:rPr>
        <w:t>vodonepropusnim</w:t>
      </w:r>
      <w:proofErr w:type="spellEnd"/>
      <w:r w:rsidRPr="00D72BBC">
        <w:rPr>
          <w:rFonts w:ascii="Arial Narrow" w:hAnsi="Arial Narrow"/>
        </w:rPr>
        <w:t xml:space="preserve"> </w:t>
      </w:r>
      <w:proofErr w:type="spellStart"/>
      <w:r w:rsidRPr="00D72BBC">
        <w:rPr>
          <w:rFonts w:ascii="Arial Narrow" w:hAnsi="Arial Narrow"/>
        </w:rPr>
        <w:t>sabirnim</w:t>
      </w:r>
      <w:proofErr w:type="spellEnd"/>
      <w:r w:rsidRPr="00D72BBC">
        <w:rPr>
          <w:rFonts w:ascii="Arial Narrow" w:hAnsi="Arial Narrow"/>
        </w:rPr>
        <w:t xml:space="preserve"> </w:t>
      </w:r>
      <w:proofErr w:type="spellStart"/>
      <w:r w:rsidRPr="00D72BBC">
        <w:rPr>
          <w:rFonts w:ascii="Arial Narrow" w:hAnsi="Arial Narrow"/>
        </w:rPr>
        <w:t>jamama</w:t>
      </w:r>
      <w:proofErr w:type="spellEnd"/>
      <w:r w:rsidRPr="00D72BBC">
        <w:rPr>
          <w:rFonts w:ascii="Arial Narrow" w:hAnsi="Arial Narrow"/>
        </w:rPr>
        <w:t xml:space="preserve"> </w:t>
      </w:r>
      <w:proofErr w:type="spellStart"/>
      <w:r w:rsidRPr="00D72BBC">
        <w:rPr>
          <w:rFonts w:ascii="Arial Narrow" w:hAnsi="Arial Narrow"/>
        </w:rPr>
        <w:t>zatvorenog</w:t>
      </w:r>
      <w:proofErr w:type="spellEnd"/>
      <w:r w:rsidRPr="00D72BBC">
        <w:rPr>
          <w:rFonts w:ascii="Arial Narrow" w:hAnsi="Arial Narrow"/>
        </w:rPr>
        <w:t xml:space="preserve"> </w:t>
      </w:r>
      <w:proofErr w:type="spellStart"/>
      <w:r w:rsidRPr="00D72BBC">
        <w:rPr>
          <w:rFonts w:ascii="Arial Narrow" w:hAnsi="Arial Narrow"/>
        </w:rPr>
        <w:t>tipa</w:t>
      </w:r>
      <w:proofErr w:type="spellEnd"/>
      <w:r w:rsidRPr="00D72BBC">
        <w:rPr>
          <w:rFonts w:ascii="Arial Narrow" w:hAnsi="Arial Narrow"/>
        </w:rPr>
        <w:t xml:space="preserve">, bez </w:t>
      </w:r>
      <w:proofErr w:type="spellStart"/>
      <w:r w:rsidRPr="00D72BBC">
        <w:rPr>
          <w:rFonts w:ascii="Arial Narrow" w:hAnsi="Arial Narrow"/>
        </w:rPr>
        <w:t>preljeva</w:t>
      </w:r>
      <w:proofErr w:type="spellEnd"/>
      <w:r w:rsidRPr="00D72BBC">
        <w:rPr>
          <w:rFonts w:ascii="Arial Narrow" w:hAnsi="Arial Narrow"/>
        </w:rPr>
        <w:t xml:space="preserve"> i </w:t>
      </w:r>
      <w:proofErr w:type="spellStart"/>
      <w:r w:rsidRPr="00D72BBC">
        <w:rPr>
          <w:rFonts w:ascii="Arial Narrow" w:hAnsi="Arial Narrow"/>
        </w:rPr>
        <w:t>ispusta</w:t>
      </w:r>
      <w:proofErr w:type="spellEnd"/>
      <w:r w:rsidRPr="00D72BBC">
        <w:rPr>
          <w:rFonts w:ascii="Arial Narrow" w:hAnsi="Arial Narrow"/>
        </w:rPr>
        <w:t xml:space="preserve">. </w:t>
      </w:r>
      <w:proofErr w:type="spellStart"/>
      <w:r w:rsidRPr="00D72BBC">
        <w:rPr>
          <w:rFonts w:ascii="Arial Narrow" w:hAnsi="Arial Narrow"/>
        </w:rPr>
        <w:t>Sabirne</w:t>
      </w:r>
      <w:proofErr w:type="spellEnd"/>
      <w:r w:rsidRPr="00D72BBC">
        <w:rPr>
          <w:rFonts w:ascii="Arial Narrow" w:hAnsi="Arial Narrow"/>
        </w:rPr>
        <w:t xml:space="preserve"> </w:t>
      </w:r>
      <w:proofErr w:type="spellStart"/>
      <w:r w:rsidRPr="00D72BBC">
        <w:rPr>
          <w:rFonts w:ascii="Arial Narrow" w:hAnsi="Arial Narrow"/>
        </w:rPr>
        <w:t>jame</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lako</w:t>
      </w:r>
      <w:proofErr w:type="spellEnd"/>
      <w:r w:rsidRPr="00D72BBC">
        <w:rPr>
          <w:rFonts w:ascii="Arial Narrow" w:hAnsi="Arial Narrow"/>
        </w:rPr>
        <w:t xml:space="preserve"> </w:t>
      </w:r>
      <w:proofErr w:type="spellStart"/>
      <w:r w:rsidRPr="00D72BBC">
        <w:rPr>
          <w:rFonts w:ascii="Arial Narrow" w:hAnsi="Arial Narrow"/>
        </w:rPr>
        <w:t>dostupne</w:t>
      </w:r>
      <w:proofErr w:type="spellEnd"/>
      <w:r w:rsidRPr="00D72BBC">
        <w:rPr>
          <w:rFonts w:ascii="Arial Narrow" w:hAnsi="Arial Narrow"/>
        </w:rPr>
        <w:t xml:space="preserve"> </w:t>
      </w:r>
      <w:proofErr w:type="spellStart"/>
      <w:r w:rsidRPr="00D72BBC">
        <w:rPr>
          <w:rFonts w:ascii="Arial Narrow" w:hAnsi="Arial Narrow"/>
        </w:rPr>
        <w:t>vozilima</w:t>
      </w:r>
      <w:proofErr w:type="spellEnd"/>
      <w:r w:rsidRPr="00D72BBC">
        <w:rPr>
          <w:rFonts w:ascii="Arial Narrow" w:hAnsi="Arial Narrow"/>
        </w:rPr>
        <w:t xml:space="preserve"> za </w:t>
      </w:r>
      <w:proofErr w:type="spellStart"/>
      <w:r w:rsidRPr="00D72BBC">
        <w:rPr>
          <w:rFonts w:ascii="Arial Narrow" w:hAnsi="Arial Narrow"/>
        </w:rPr>
        <w:t>odvoz</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w:t>
      </w:r>
    </w:p>
    <w:p w14:paraId="7F96CB84" w14:textId="77777777" w:rsidR="00C21D58" w:rsidRPr="00D72BBC" w:rsidRDefault="00C21D58" w:rsidP="00C21D58">
      <w:pPr>
        <w:pStyle w:val="Odlomakpopisa"/>
        <w:numPr>
          <w:ilvl w:val="2"/>
          <w:numId w:val="232"/>
        </w:numPr>
        <w:tabs>
          <w:tab w:val="left" w:pos="970"/>
        </w:tabs>
        <w:spacing w:before="113" w:line="228" w:lineRule="auto"/>
        <w:ind w:left="708" w:right="707" w:firstLine="0"/>
        <w:jc w:val="both"/>
        <w:rPr>
          <w:rFonts w:ascii="Arial Narrow" w:hAnsi="Arial Narrow"/>
        </w:rPr>
      </w:pPr>
      <w:proofErr w:type="spellStart"/>
      <w:r w:rsidRPr="00D72BBC">
        <w:rPr>
          <w:rFonts w:ascii="Arial Narrow" w:hAnsi="Arial Narrow"/>
        </w:rPr>
        <w:t>Nakon</w:t>
      </w:r>
      <w:proofErr w:type="spellEnd"/>
      <w:r w:rsidRPr="00D72BBC">
        <w:rPr>
          <w:rFonts w:ascii="Arial Narrow" w:hAnsi="Arial Narrow"/>
        </w:rPr>
        <w:t xml:space="preserve"> </w:t>
      </w:r>
      <w:proofErr w:type="spellStart"/>
      <w:r w:rsidRPr="00D72BBC">
        <w:rPr>
          <w:rFonts w:ascii="Arial Narrow" w:hAnsi="Arial Narrow"/>
        </w:rPr>
        <w:t>izgradnje</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javne</w:t>
      </w:r>
      <w:proofErr w:type="spellEnd"/>
      <w:r w:rsidRPr="00D72BBC">
        <w:rPr>
          <w:rFonts w:ascii="Arial Narrow" w:hAnsi="Arial Narrow"/>
        </w:rPr>
        <w:t xml:space="preserve">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i </w:t>
      </w:r>
      <w:proofErr w:type="spellStart"/>
      <w:r w:rsidRPr="00D72BBC">
        <w:rPr>
          <w:rFonts w:ascii="Arial Narrow" w:hAnsi="Arial Narrow"/>
        </w:rPr>
        <w:t>priključenja</w:t>
      </w:r>
      <w:proofErr w:type="spellEnd"/>
      <w:r w:rsidRPr="00D72BBC">
        <w:rPr>
          <w:rFonts w:ascii="Arial Narrow" w:hAnsi="Arial Narrow"/>
        </w:rPr>
        <w:t xml:space="preserve"> na </w:t>
      </w:r>
      <w:proofErr w:type="spellStart"/>
      <w:r w:rsidRPr="00D72BBC">
        <w:rPr>
          <w:rFonts w:ascii="Arial Narrow" w:hAnsi="Arial Narrow"/>
        </w:rPr>
        <w:t>uređaj</w:t>
      </w:r>
      <w:proofErr w:type="spellEnd"/>
      <w:r w:rsidRPr="00D72BBC">
        <w:rPr>
          <w:rFonts w:ascii="Arial Narrow" w:hAnsi="Arial Narrow"/>
        </w:rPr>
        <w:t xml:space="preserve"> za </w:t>
      </w:r>
      <w:proofErr w:type="spellStart"/>
      <w:r w:rsidRPr="00D72BBC">
        <w:rPr>
          <w:rFonts w:ascii="Arial Narrow" w:hAnsi="Arial Narrow"/>
          <w:spacing w:val="-2"/>
        </w:rPr>
        <w:t>pročišćavanje</w:t>
      </w:r>
      <w:proofErr w:type="spellEnd"/>
      <w:r w:rsidRPr="00D72BBC">
        <w:rPr>
          <w:rFonts w:ascii="Arial Narrow" w:hAnsi="Arial Narrow"/>
          <w:spacing w:val="-10"/>
        </w:rPr>
        <w:t xml:space="preserve"> </w:t>
      </w:r>
      <w:proofErr w:type="spellStart"/>
      <w:r w:rsidRPr="00D72BBC">
        <w:rPr>
          <w:rFonts w:ascii="Arial Narrow" w:hAnsi="Arial Narrow"/>
          <w:spacing w:val="-2"/>
        </w:rPr>
        <w:t>otpadnih</w:t>
      </w:r>
      <w:proofErr w:type="spellEnd"/>
      <w:r w:rsidRPr="00D72BBC">
        <w:rPr>
          <w:rFonts w:ascii="Arial Narrow" w:hAnsi="Arial Narrow"/>
          <w:spacing w:val="-10"/>
        </w:rPr>
        <w:t xml:space="preserve"> </w:t>
      </w:r>
      <w:proofErr w:type="spellStart"/>
      <w:r w:rsidRPr="00D72BBC">
        <w:rPr>
          <w:rFonts w:ascii="Arial Narrow" w:hAnsi="Arial Narrow"/>
          <w:spacing w:val="-2"/>
        </w:rPr>
        <w:t>voda</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obavezno</w:t>
      </w:r>
      <w:proofErr w:type="spellEnd"/>
      <w:r w:rsidRPr="00D72BBC">
        <w:rPr>
          <w:rFonts w:ascii="Arial Narrow" w:hAnsi="Arial Narrow"/>
          <w:spacing w:val="-10"/>
        </w:rPr>
        <w:t xml:space="preserve"> </w:t>
      </w:r>
      <w:r w:rsidRPr="00D72BBC">
        <w:rPr>
          <w:rFonts w:ascii="Arial Narrow" w:hAnsi="Arial Narrow"/>
          <w:spacing w:val="-2"/>
        </w:rPr>
        <w:t>je</w:t>
      </w:r>
      <w:r w:rsidRPr="00D72BBC">
        <w:rPr>
          <w:rFonts w:ascii="Arial Narrow" w:hAnsi="Arial Narrow"/>
          <w:spacing w:val="-10"/>
        </w:rPr>
        <w:t xml:space="preserve"> </w:t>
      </w:r>
      <w:proofErr w:type="spellStart"/>
      <w:r w:rsidRPr="00D72BBC">
        <w:rPr>
          <w:rFonts w:ascii="Arial Narrow" w:hAnsi="Arial Narrow"/>
          <w:spacing w:val="-2"/>
        </w:rPr>
        <w:t>priključenje</w:t>
      </w:r>
      <w:proofErr w:type="spellEnd"/>
      <w:r w:rsidRPr="00D72BBC">
        <w:rPr>
          <w:rFonts w:ascii="Arial Narrow" w:hAnsi="Arial Narrow"/>
          <w:spacing w:val="-10"/>
        </w:rPr>
        <w:t xml:space="preserve"> </w:t>
      </w:r>
      <w:proofErr w:type="spellStart"/>
      <w:r w:rsidRPr="00D72BBC">
        <w:rPr>
          <w:rFonts w:ascii="Arial Narrow" w:hAnsi="Arial Narrow"/>
          <w:spacing w:val="-2"/>
        </w:rPr>
        <w:t>korisnika</w:t>
      </w:r>
      <w:proofErr w:type="spellEnd"/>
      <w:r w:rsidRPr="00D72BBC">
        <w:rPr>
          <w:rFonts w:ascii="Arial Narrow" w:hAnsi="Arial Narrow"/>
          <w:spacing w:val="-10"/>
        </w:rPr>
        <w:t xml:space="preserve"> </w:t>
      </w:r>
      <w:r w:rsidRPr="00D72BBC">
        <w:rPr>
          <w:rFonts w:ascii="Arial Narrow" w:hAnsi="Arial Narrow"/>
          <w:spacing w:val="-2"/>
        </w:rPr>
        <w:t>na</w:t>
      </w:r>
      <w:r w:rsidRPr="00D72BBC">
        <w:rPr>
          <w:rFonts w:ascii="Arial Narrow" w:hAnsi="Arial Narrow"/>
          <w:spacing w:val="-10"/>
        </w:rPr>
        <w:t xml:space="preserve"> </w:t>
      </w:r>
      <w:r w:rsidRPr="00D72BBC">
        <w:rPr>
          <w:rFonts w:ascii="Arial Narrow" w:hAnsi="Arial Narrow"/>
          <w:spacing w:val="-2"/>
        </w:rPr>
        <w:t>sustav</w:t>
      </w:r>
      <w:r w:rsidRPr="00D72BBC">
        <w:rPr>
          <w:rFonts w:ascii="Arial Narrow" w:hAnsi="Arial Narrow"/>
          <w:spacing w:val="-10"/>
        </w:rPr>
        <w:t xml:space="preserve"> </w:t>
      </w:r>
      <w:proofErr w:type="spellStart"/>
      <w:r w:rsidRPr="00D72BBC">
        <w:rPr>
          <w:rFonts w:ascii="Arial Narrow" w:hAnsi="Arial Narrow"/>
          <w:spacing w:val="-2"/>
        </w:rPr>
        <w:t>javne</w:t>
      </w:r>
      <w:proofErr w:type="spellEnd"/>
      <w:r w:rsidRPr="00D72BBC">
        <w:rPr>
          <w:rFonts w:ascii="Arial Narrow" w:hAnsi="Arial Narrow"/>
          <w:spacing w:val="-10"/>
        </w:rPr>
        <w:t xml:space="preserve"> </w:t>
      </w:r>
      <w:proofErr w:type="spellStart"/>
      <w:r w:rsidRPr="00D72BBC">
        <w:rPr>
          <w:rFonts w:ascii="Arial Narrow" w:hAnsi="Arial Narrow"/>
          <w:spacing w:val="-2"/>
        </w:rPr>
        <w:t>odvodnje</w:t>
      </w:r>
      <w:proofErr w:type="spellEnd"/>
      <w:r w:rsidRPr="00D72BBC">
        <w:rPr>
          <w:rFonts w:ascii="Arial Narrow" w:hAnsi="Arial Narrow"/>
          <w:spacing w:val="-2"/>
        </w:rPr>
        <w:t>,</w:t>
      </w:r>
      <w:r w:rsidRPr="00D72BBC">
        <w:rPr>
          <w:rFonts w:ascii="Arial Narrow" w:hAnsi="Arial Narrow"/>
          <w:spacing w:val="-10"/>
        </w:rPr>
        <w:t xml:space="preserve"> </w:t>
      </w:r>
      <w:r w:rsidRPr="00D72BBC">
        <w:rPr>
          <w:rFonts w:ascii="Arial Narrow" w:hAnsi="Arial Narrow"/>
          <w:spacing w:val="-2"/>
        </w:rPr>
        <w:t xml:space="preserve">a </w:t>
      </w:r>
      <w:proofErr w:type="spellStart"/>
      <w:r w:rsidRPr="00D72BBC">
        <w:rPr>
          <w:rFonts w:ascii="Arial Narrow" w:hAnsi="Arial Narrow"/>
        </w:rPr>
        <w:t>postojeće</w:t>
      </w:r>
      <w:proofErr w:type="spellEnd"/>
      <w:r w:rsidRPr="00D72BBC">
        <w:rPr>
          <w:rFonts w:ascii="Arial Narrow" w:hAnsi="Arial Narrow"/>
          <w:spacing w:val="-7"/>
        </w:rPr>
        <w:t xml:space="preserve"> </w:t>
      </w:r>
      <w:proofErr w:type="spellStart"/>
      <w:r w:rsidRPr="00D72BBC">
        <w:rPr>
          <w:rFonts w:ascii="Arial Narrow" w:hAnsi="Arial Narrow"/>
        </w:rPr>
        <w:t>septičke</w:t>
      </w:r>
      <w:proofErr w:type="spellEnd"/>
      <w:r w:rsidRPr="00D72BBC">
        <w:rPr>
          <w:rFonts w:ascii="Arial Narrow" w:hAnsi="Arial Narrow"/>
          <w:spacing w:val="-7"/>
        </w:rPr>
        <w:t xml:space="preserve"> </w:t>
      </w:r>
      <w:r w:rsidRPr="00D72BBC">
        <w:rPr>
          <w:rFonts w:ascii="Arial Narrow" w:hAnsi="Arial Narrow"/>
        </w:rPr>
        <w:t>i</w:t>
      </w:r>
      <w:r w:rsidRPr="00D72BBC">
        <w:rPr>
          <w:rFonts w:ascii="Arial Narrow" w:hAnsi="Arial Narrow"/>
          <w:spacing w:val="-7"/>
        </w:rPr>
        <w:t xml:space="preserve"> </w:t>
      </w:r>
      <w:proofErr w:type="spellStart"/>
      <w:r w:rsidRPr="00D72BBC">
        <w:rPr>
          <w:rFonts w:ascii="Arial Narrow" w:hAnsi="Arial Narrow"/>
        </w:rPr>
        <w:t>sabirne</w:t>
      </w:r>
      <w:proofErr w:type="spellEnd"/>
      <w:r w:rsidRPr="00D72BBC">
        <w:rPr>
          <w:rFonts w:ascii="Arial Narrow" w:hAnsi="Arial Narrow"/>
          <w:spacing w:val="-7"/>
        </w:rPr>
        <w:t xml:space="preserve"> </w:t>
      </w:r>
      <w:proofErr w:type="spellStart"/>
      <w:r w:rsidRPr="00D72BBC">
        <w:rPr>
          <w:rFonts w:ascii="Arial Narrow" w:hAnsi="Arial Narrow"/>
        </w:rPr>
        <w:t>jame</w:t>
      </w:r>
      <w:proofErr w:type="spellEnd"/>
      <w:r w:rsidRPr="00D72BBC">
        <w:rPr>
          <w:rFonts w:ascii="Arial Narrow" w:hAnsi="Arial Narrow"/>
          <w:spacing w:val="-7"/>
        </w:rPr>
        <w:t xml:space="preserve"> </w:t>
      </w:r>
      <w:proofErr w:type="spellStart"/>
      <w:r w:rsidRPr="00D72BBC">
        <w:rPr>
          <w:rFonts w:ascii="Arial Narrow" w:hAnsi="Arial Narrow"/>
        </w:rPr>
        <w:t>potrebno</w:t>
      </w:r>
      <w:proofErr w:type="spellEnd"/>
      <w:r w:rsidRPr="00D72BBC">
        <w:rPr>
          <w:rFonts w:ascii="Arial Narrow" w:hAnsi="Arial Narrow"/>
          <w:spacing w:val="-7"/>
        </w:rPr>
        <w:t xml:space="preserve"> </w:t>
      </w:r>
      <w:r w:rsidRPr="00D72BBC">
        <w:rPr>
          <w:rFonts w:ascii="Arial Narrow" w:hAnsi="Arial Narrow"/>
        </w:rPr>
        <w:t>je</w:t>
      </w:r>
      <w:r w:rsidRPr="00D72BBC">
        <w:rPr>
          <w:rFonts w:ascii="Arial Narrow" w:hAnsi="Arial Narrow"/>
          <w:spacing w:val="-7"/>
        </w:rPr>
        <w:t xml:space="preserve"> </w:t>
      </w:r>
      <w:proofErr w:type="spellStart"/>
      <w:r w:rsidRPr="00D72BBC">
        <w:rPr>
          <w:rFonts w:ascii="Arial Narrow" w:hAnsi="Arial Narrow"/>
        </w:rPr>
        <w:t>ukinuti</w:t>
      </w:r>
      <w:proofErr w:type="spellEnd"/>
      <w:r w:rsidRPr="00D72BBC">
        <w:rPr>
          <w:rFonts w:ascii="Arial Narrow" w:hAnsi="Arial Narrow"/>
          <w:spacing w:val="-7"/>
        </w:rPr>
        <w:t xml:space="preserve"> </w:t>
      </w:r>
      <w:r w:rsidRPr="00D72BBC">
        <w:rPr>
          <w:rFonts w:ascii="Arial Narrow" w:hAnsi="Arial Narrow"/>
        </w:rPr>
        <w:t>i</w:t>
      </w:r>
      <w:r w:rsidRPr="00D72BBC">
        <w:rPr>
          <w:rFonts w:ascii="Arial Narrow" w:hAnsi="Arial Narrow"/>
          <w:spacing w:val="-7"/>
        </w:rPr>
        <w:t xml:space="preserve"> </w:t>
      </w:r>
      <w:proofErr w:type="spellStart"/>
      <w:r w:rsidRPr="00D72BBC">
        <w:rPr>
          <w:rFonts w:ascii="Arial Narrow" w:hAnsi="Arial Narrow"/>
        </w:rPr>
        <w:t>sanirati</w:t>
      </w:r>
      <w:proofErr w:type="spellEnd"/>
      <w:r w:rsidRPr="00D72BBC">
        <w:rPr>
          <w:rFonts w:ascii="Arial Narrow" w:hAnsi="Arial Narrow"/>
          <w:spacing w:val="-7"/>
        </w:rPr>
        <w:t xml:space="preserve"> </w:t>
      </w:r>
      <w:proofErr w:type="spellStart"/>
      <w:r w:rsidRPr="00D72BBC">
        <w:rPr>
          <w:rFonts w:ascii="Arial Narrow" w:hAnsi="Arial Narrow"/>
        </w:rPr>
        <w:t>teren</w:t>
      </w:r>
      <w:proofErr w:type="spellEnd"/>
      <w:r w:rsidRPr="00D72BBC">
        <w:rPr>
          <w:rFonts w:ascii="Arial Narrow" w:hAnsi="Arial Narrow"/>
        </w:rPr>
        <w:t>.</w:t>
      </w:r>
    </w:p>
    <w:p w14:paraId="570A8030" w14:textId="77777777" w:rsidR="00C21D58" w:rsidRPr="00D72BBC" w:rsidRDefault="00C21D58" w:rsidP="00C21D58">
      <w:pPr>
        <w:pStyle w:val="Odlomakpopisa"/>
        <w:numPr>
          <w:ilvl w:val="1"/>
          <w:numId w:val="232"/>
        </w:numPr>
        <w:tabs>
          <w:tab w:val="left" w:pos="791"/>
        </w:tabs>
        <w:spacing w:before="102"/>
        <w:ind w:left="791" w:hanging="366"/>
        <w:jc w:val="both"/>
        <w:rPr>
          <w:rFonts w:ascii="Arial Narrow" w:hAnsi="Arial Narrow"/>
        </w:rPr>
      </w:pPr>
      <w:proofErr w:type="spellStart"/>
      <w:r w:rsidRPr="00D72BBC">
        <w:rPr>
          <w:rFonts w:ascii="Arial Narrow" w:hAnsi="Arial Narrow"/>
          <w:spacing w:val="-2"/>
        </w:rPr>
        <w:t>uvjeti</w:t>
      </w:r>
      <w:proofErr w:type="spellEnd"/>
      <w:r w:rsidRPr="00D72BBC">
        <w:rPr>
          <w:rFonts w:ascii="Arial Narrow" w:hAnsi="Arial Narrow"/>
          <w:spacing w:val="-5"/>
        </w:rPr>
        <w:t xml:space="preserve"> </w:t>
      </w:r>
      <w:r w:rsidRPr="00D72BBC">
        <w:rPr>
          <w:rFonts w:ascii="Arial Narrow" w:hAnsi="Arial Narrow"/>
          <w:spacing w:val="-2"/>
        </w:rPr>
        <w:t>za</w:t>
      </w:r>
      <w:r w:rsidRPr="00D72BBC">
        <w:rPr>
          <w:rFonts w:ascii="Arial Narrow" w:hAnsi="Arial Narrow"/>
          <w:spacing w:val="-5"/>
        </w:rPr>
        <w:t xml:space="preserve"> </w:t>
      </w:r>
      <w:proofErr w:type="spellStart"/>
      <w:r w:rsidRPr="00D72BBC">
        <w:rPr>
          <w:rFonts w:ascii="Arial Narrow" w:hAnsi="Arial Narrow"/>
          <w:spacing w:val="-2"/>
        </w:rPr>
        <w:t>rekonstrukciju</w:t>
      </w:r>
      <w:proofErr w:type="spellEnd"/>
      <w:r w:rsidRPr="00D72BBC">
        <w:rPr>
          <w:rFonts w:ascii="Arial Narrow" w:hAnsi="Arial Narrow"/>
          <w:spacing w:val="-4"/>
        </w:rPr>
        <w:t xml:space="preserve"> </w:t>
      </w:r>
      <w:proofErr w:type="spellStart"/>
      <w:r w:rsidRPr="00D72BBC">
        <w:rPr>
          <w:rFonts w:ascii="Arial Narrow" w:hAnsi="Arial Narrow"/>
          <w:spacing w:val="-2"/>
        </w:rPr>
        <w:t>ili</w:t>
      </w:r>
      <w:proofErr w:type="spellEnd"/>
      <w:r w:rsidRPr="00D72BBC">
        <w:rPr>
          <w:rFonts w:ascii="Arial Narrow" w:hAnsi="Arial Narrow"/>
          <w:spacing w:val="-5"/>
        </w:rPr>
        <w:t xml:space="preserve"> </w:t>
      </w:r>
      <w:proofErr w:type="spellStart"/>
      <w:r w:rsidRPr="00D72BBC">
        <w:rPr>
          <w:rFonts w:ascii="Arial Narrow" w:hAnsi="Arial Narrow"/>
          <w:spacing w:val="-2"/>
        </w:rPr>
        <w:t>uklanjanje</w:t>
      </w:r>
      <w:proofErr w:type="spellEnd"/>
      <w:r w:rsidRPr="00D72BBC">
        <w:rPr>
          <w:rFonts w:ascii="Arial Narrow" w:hAnsi="Arial Narrow"/>
          <w:spacing w:val="-5"/>
        </w:rPr>
        <w:t xml:space="preserve"> </w:t>
      </w:r>
      <w:proofErr w:type="spellStart"/>
      <w:r w:rsidRPr="00D72BBC">
        <w:rPr>
          <w:rFonts w:ascii="Arial Narrow" w:hAnsi="Arial Narrow"/>
          <w:spacing w:val="-2"/>
        </w:rPr>
        <w:t>postojeće</w:t>
      </w:r>
      <w:proofErr w:type="spellEnd"/>
      <w:r w:rsidRPr="00D72BBC">
        <w:rPr>
          <w:rFonts w:ascii="Arial Narrow" w:hAnsi="Arial Narrow"/>
          <w:spacing w:val="-4"/>
        </w:rPr>
        <w:t xml:space="preserve"> </w:t>
      </w:r>
      <w:proofErr w:type="spellStart"/>
      <w:r w:rsidRPr="00D72BBC">
        <w:rPr>
          <w:rFonts w:ascii="Arial Narrow" w:hAnsi="Arial Narrow"/>
          <w:spacing w:val="-2"/>
        </w:rPr>
        <w:t>građevine</w:t>
      </w:r>
      <w:proofErr w:type="spellEnd"/>
    </w:p>
    <w:p w14:paraId="48E48761" w14:textId="77777777" w:rsidR="00C21D58" w:rsidRPr="00D72BBC" w:rsidRDefault="00C21D58" w:rsidP="00C21D58">
      <w:pPr>
        <w:pStyle w:val="Odlomakpopisa"/>
        <w:numPr>
          <w:ilvl w:val="2"/>
          <w:numId w:val="232"/>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022A7B32" w14:textId="77777777" w:rsidR="00C21D58" w:rsidRPr="00D72BBC" w:rsidRDefault="00C21D58" w:rsidP="00C21D58">
      <w:pPr>
        <w:pStyle w:val="Odlomakpopisa"/>
        <w:numPr>
          <w:ilvl w:val="1"/>
          <w:numId w:val="232"/>
        </w:numPr>
        <w:tabs>
          <w:tab w:val="left" w:pos="791"/>
        </w:tabs>
        <w:spacing w:before="100"/>
        <w:ind w:left="791" w:hanging="366"/>
        <w:jc w:val="both"/>
        <w:rPr>
          <w:rFonts w:ascii="Arial Narrow" w:hAnsi="Arial Narrow"/>
        </w:rPr>
      </w:pPr>
      <w:proofErr w:type="spellStart"/>
      <w:r w:rsidRPr="00D72BBC">
        <w:rPr>
          <w:rFonts w:ascii="Arial Narrow" w:hAnsi="Arial Narrow"/>
          <w:spacing w:val="-4"/>
        </w:rPr>
        <w:t>pravila</w:t>
      </w:r>
      <w:proofErr w:type="spellEnd"/>
      <w:r w:rsidRPr="00D72BBC">
        <w:rPr>
          <w:rFonts w:ascii="Arial Narrow" w:hAnsi="Arial Narrow"/>
          <w:spacing w:val="-4"/>
        </w:rPr>
        <w:t xml:space="preserve"> </w:t>
      </w:r>
      <w:proofErr w:type="spellStart"/>
      <w:r w:rsidRPr="00D72BBC">
        <w:rPr>
          <w:rFonts w:ascii="Arial Narrow" w:hAnsi="Arial Narrow"/>
          <w:spacing w:val="-4"/>
        </w:rPr>
        <w:t>provedbe</w:t>
      </w:r>
      <w:proofErr w:type="spellEnd"/>
      <w:r w:rsidRPr="00D72BBC">
        <w:rPr>
          <w:rFonts w:ascii="Arial Narrow" w:hAnsi="Arial Narrow"/>
          <w:spacing w:val="-4"/>
        </w:rPr>
        <w:t xml:space="preserve"> za </w:t>
      </w:r>
      <w:proofErr w:type="spellStart"/>
      <w:r w:rsidRPr="00D72BBC">
        <w:rPr>
          <w:rFonts w:ascii="Arial Narrow" w:hAnsi="Arial Narrow"/>
          <w:spacing w:val="-4"/>
        </w:rPr>
        <w:t>pomoćne</w:t>
      </w:r>
      <w:proofErr w:type="spellEnd"/>
      <w:r w:rsidRPr="00D72BBC">
        <w:rPr>
          <w:rFonts w:ascii="Arial Narrow" w:hAnsi="Arial Narrow"/>
          <w:spacing w:val="-4"/>
        </w:rPr>
        <w:t xml:space="preserve"> </w:t>
      </w:r>
      <w:proofErr w:type="spellStart"/>
      <w:r w:rsidRPr="00D72BBC">
        <w:rPr>
          <w:rFonts w:ascii="Arial Narrow" w:hAnsi="Arial Narrow"/>
          <w:spacing w:val="-4"/>
        </w:rPr>
        <w:t>građevine</w:t>
      </w:r>
      <w:proofErr w:type="spellEnd"/>
    </w:p>
    <w:p w14:paraId="32C4D04E" w14:textId="77777777" w:rsidR="00C21D58" w:rsidRPr="00D72BBC" w:rsidRDefault="00C21D58" w:rsidP="00C21D58">
      <w:pPr>
        <w:pStyle w:val="Odlomakpopisa"/>
        <w:numPr>
          <w:ilvl w:val="2"/>
          <w:numId w:val="232"/>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43782172" w14:textId="77777777" w:rsidR="00C21D58" w:rsidRPr="00D72BBC" w:rsidRDefault="00C21D58" w:rsidP="00C21D58">
      <w:pPr>
        <w:pStyle w:val="Odlomakpopisa"/>
        <w:numPr>
          <w:ilvl w:val="1"/>
          <w:numId w:val="232"/>
        </w:numPr>
        <w:tabs>
          <w:tab w:val="left" w:pos="791"/>
        </w:tabs>
        <w:spacing w:before="100"/>
        <w:ind w:left="791" w:hanging="366"/>
        <w:jc w:val="both"/>
        <w:rPr>
          <w:rFonts w:ascii="Arial Narrow" w:hAnsi="Arial Narrow"/>
        </w:rPr>
      </w:pPr>
      <w:proofErr w:type="spellStart"/>
      <w:r w:rsidRPr="00D72BBC">
        <w:rPr>
          <w:rFonts w:ascii="Arial Narrow" w:hAnsi="Arial Narrow"/>
          <w:spacing w:val="-6"/>
        </w:rPr>
        <w:t>pravila</w:t>
      </w:r>
      <w:proofErr w:type="spellEnd"/>
      <w:r w:rsidRPr="00D72BBC">
        <w:rPr>
          <w:rFonts w:ascii="Arial Narrow" w:hAnsi="Arial Narrow"/>
        </w:rPr>
        <w:t xml:space="preserve"> </w:t>
      </w:r>
      <w:proofErr w:type="spellStart"/>
      <w:r w:rsidRPr="00D72BBC">
        <w:rPr>
          <w:rFonts w:ascii="Arial Narrow" w:hAnsi="Arial Narrow"/>
          <w:spacing w:val="-6"/>
        </w:rPr>
        <w:t>provedbe</w:t>
      </w:r>
      <w:proofErr w:type="spellEnd"/>
      <w:r w:rsidRPr="00D72BBC">
        <w:rPr>
          <w:rFonts w:ascii="Arial Narrow" w:hAnsi="Arial Narrow"/>
          <w:spacing w:val="1"/>
        </w:rPr>
        <w:t xml:space="preserve"> </w:t>
      </w:r>
      <w:r w:rsidRPr="00D72BBC">
        <w:rPr>
          <w:rFonts w:ascii="Arial Narrow" w:hAnsi="Arial Narrow"/>
          <w:spacing w:val="-6"/>
        </w:rPr>
        <w:t>za</w:t>
      </w:r>
      <w:r w:rsidRPr="00D72BBC">
        <w:rPr>
          <w:rFonts w:ascii="Arial Narrow" w:hAnsi="Arial Narrow"/>
        </w:rPr>
        <w:t xml:space="preserve"> </w:t>
      </w:r>
      <w:proofErr w:type="spellStart"/>
      <w:r w:rsidRPr="00D72BBC">
        <w:rPr>
          <w:rFonts w:ascii="Arial Narrow" w:hAnsi="Arial Narrow"/>
          <w:spacing w:val="-6"/>
        </w:rPr>
        <w:t>prateće</w:t>
      </w:r>
      <w:proofErr w:type="spellEnd"/>
      <w:r w:rsidRPr="00D72BBC">
        <w:rPr>
          <w:rFonts w:ascii="Arial Narrow" w:hAnsi="Arial Narrow"/>
          <w:spacing w:val="1"/>
        </w:rPr>
        <w:t xml:space="preserve"> </w:t>
      </w:r>
      <w:proofErr w:type="spellStart"/>
      <w:r w:rsidRPr="00D72BBC">
        <w:rPr>
          <w:rFonts w:ascii="Arial Narrow" w:hAnsi="Arial Narrow"/>
          <w:spacing w:val="-6"/>
        </w:rPr>
        <w:t>građevine</w:t>
      </w:r>
      <w:proofErr w:type="spellEnd"/>
      <w:r w:rsidRPr="00D72BBC">
        <w:rPr>
          <w:rFonts w:ascii="Arial Narrow" w:hAnsi="Arial Narrow"/>
        </w:rPr>
        <w:t xml:space="preserve"> </w:t>
      </w:r>
      <w:proofErr w:type="spellStart"/>
      <w:r w:rsidRPr="00D72BBC">
        <w:rPr>
          <w:rFonts w:ascii="Arial Narrow" w:hAnsi="Arial Narrow"/>
          <w:spacing w:val="-6"/>
        </w:rPr>
        <w:t>druge</w:t>
      </w:r>
      <w:proofErr w:type="spellEnd"/>
      <w:r w:rsidRPr="00D72BBC">
        <w:rPr>
          <w:rFonts w:ascii="Arial Narrow" w:hAnsi="Arial Narrow"/>
          <w:spacing w:val="1"/>
        </w:rPr>
        <w:t xml:space="preserve"> </w:t>
      </w:r>
      <w:proofErr w:type="spellStart"/>
      <w:r w:rsidRPr="00D72BBC">
        <w:rPr>
          <w:rFonts w:ascii="Arial Narrow" w:hAnsi="Arial Narrow"/>
          <w:spacing w:val="-6"/>
        </w:rPr>
        <w:t>namjene</w:t>
      </w:r>
      <w:proofErr w:type="spellEnd"/>
    </w:p>
    <w:p w14:paraId="72A7EC7A" w14:textId="77777777" w:rsidR="00C21D58" w:rsidRPr="00D72BBC" w:rsidRDefault="00C21D58" w:rsidP="00C21D58">
      <w:pPr>
        <w:pStyle w:val="Odlomakpopisa"/>
        <w:numPr>
          <w:ilvl w:val="2"/>
          <w:numId w:val="232"/>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69E25742" w14:textId="77777777" w:rsidR="00C21D58" w:rsidRPr="00D72BBC" w:rsidRDefault="00C21D58" w:rsidP="00C21D58">
      <w:pPr>
        <w:pStyle w:val="Tijeloteksta"/>
        <w:spacing w:before="173"/>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12.</w:t>
      </w:r>
    </w:p>
    <w:p w14:paraId="2B3A6C73" w14:textId="77777777" w:rsidR="00C21D58" w:rsidRPr="00D72BBC" w:rsidRDefault="00C21D58" w:rsidP="00C21D58">
      <w:pPr>
        <w:pStyle w:val="Tijeloteksta"/>
        <w:spacing w:before="214"/>
        <w:ind w:left="141"/>
        <w:jc w:val="left"/>
        <w:rPr>
          <w:rFonts w:ascii="Arial Narrow" w:hAnsi="Arial Narrow"/>
        </w:rPr>
      </w:pPr>
      <w:r w:rsidRPr="00D72BBC">
        <w:rPr>
          <w:rFonts w:ascii="Arial Narrow" w:hAnsi="Arial Narrow"/>
          <w:spacing w:val="-2"/>
        </w:rPr>
        <w:t>(1)</w:t>
      </w:r>
      <w:r w:rsidRPr="00D72BBC">
        <w:rPr>
          <w:rFonts w:ascii="Arial Narrow" w:hAnsi="Arial Narrow"/>
          <w:spacing w:val="-7"/>
        </w:rPr>
        <w:t xml:space="preserve"> </w:t>
      </w:r>
      <w:r w:rsidRPr="00D72BBC">
        <w:rPr>
          <w:rFonts w:ascii="Arial Narrow" w:hAnsi="Arial Narrow"/>
          <w:spacing w:val="-2"/>
        </w:rPr>
        <w:t>Pravila</w:t>
      </w:r>
      <w:r w:rsidRPr="00D72BBC">
        <w:rPr>
          <w:rFonts w:ascii="Arial Narrow" w:hAnsi="Arial Narrow"/>
          <w:spacing w:val="-6"/>
        </w:rPr>
        <w:t xml:space="preserve"> </w:t>
      </w:r>
      <w:r w:rsidRPr="00D72BBC">
        <w:rPr>
          <w:rFonts w:ascii="Arial Narrow" w:hAnsi="Arial Narrow"/>
          <w:spacing w:val="-2"/>
        </w:rPr>
        <w:t>provedbe</w:t>
      </w:r>
      <w:r w:rsidRPr="00D72BBC">
        <w:rPr>
          <w:rFonts w:ascii="Arial Narrow" w:hAnsi="Arial Narrow"/>
          <w:spacing w:val="-7"/>
        </w:rPr>
        <w:t xml:space="preserve"> </w:t>
      </w:r>
      <w:r w:rsidRPr="00D72BBC">
        <w:rPr>
          <w:rFonts w:ascii="Arial Narrow" w:hAnsi="Arial Narrow"/>
          <w:spacing w:val="-2"/>
        </w:rPr>
        <w:t>za</w:t>
      </w:r>
      <w:r w:rsidRPr="00D72BBC">
        <w:rPr>
          <w:rFonts w:ascii="Arial Narrow" w:hAnsi="Arial Narrow"/>
          <w:spacing w:val="-6"/>
        </w:rPr>
        <w:t xml:space="preserve"> </w:t>
      </w:r>
      <w:r w:rsidRPr="00D72BBC">
        <w:rPr>
          <w:rFonts w:ascii="Arial Narrow" w:hAnsi="Arial Narrow"/>
          <w:spacing w:val="-2"/>
        </w:rPr>
        <w:t>površinu</w:t>
      </w:r>
      <w:r w:rsidRPr="00D72BBC">
        <w:rPr>
          <w:rFonts w:ascii="Arial Narrow" w:hAnsi="Arial Narrow"/>
          <w:spacing w:val="-7"/>
        </w:rPr>
        <w:t xml:space="preserve"> </w:t>
      </w:r>
      <w:r w:rsidRPr="00D72BBC">
        <w:rPr>
          <w:rFonts w:ascii="Arial Narrow" w:hAnsi="Arial Narrow"/>
          <w:spacing w:val="-2"/>
        </w:rPr>
        <w:t>označenu:</w:t>
      </w:r>
      <w:r w:rsidRPr="00D72BBC">
        <w:rPr>
          <w:rFonts w:ascii="Arial Narrow" w:hAnsi="Arial Narrow"/>
          <w:spacing w:val="-6"/>
        </w:rPr>
        <w:t xml:space="preserve"> </w:t>
      </w:r>
      <w:r w:rsidRPr="00D72BBC">
        <w:rPr>
          <w:rFonts w:ascii="Arial Narrow" w:hAnsi="Arial Narrow"/>
          <w:spacing w:val="-5"/>
        </w:rPr>
        <w:t>I3</w:t>
      </w:r>
    </w:p>
    <w:p w14:paraId="7B5F39B6" w14:textId="77777777" w:rsidR="00C21D58" w:rsidRPr="00D72BBC" w:rsidRDefault="00C21D58" w:rsidP="00C21D58">
      <w:pPr>
        <w:pStyle w:val="Odlomakpopisa"/>
        <w:numPr>
          <w:ilvl w:val="0"/>
          <w:numId w:val="233"/>
        </w:numPr>
        <w:tabs>
          <w:tab w:val="left" w:pos="669"/>
        </w:tabs>
        <w:spacing w:before="101"/>
        <w:ind w:hanging="244"/>
        <w:rPr>
          <w:rFonts w:ascii="Arial Narrow" w:hAnsi="Arial Narrow"/>
        </w:rPr>
      </w:pPr>
      <w:proofErr w:type="spellStart"/>
      <w:r w:rsidRPr="00D72BBC">
        <w:rPr>
          <w:rFonts w:ascii="Arial Narrow" w:hAnsi="Arial Narrow"/>
          <w:spacing w:val="-6"/>
        </w:rPr>
        <w:t>oblik</w:t>
      </w:r>
      <w:proofErr w:type="spellEnd"/>
      <w:r w:rsidRPr="00D72BBC">
        <w:rPr>
          <w:rFonts w:ascii="Arial Narrow" w:hAnsi="Arial Narrow"/>
          <w:spacing w:val="-5"/>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veličina</w:t>
      </w:r>
      <w:proofErr w:type="spellEnd"/>
      <w:r w:rsidRPr="00D72BBC">
        <w:rPr>
          <w:rFonts w:ascii="Arial Narrow" w:hAnsi="Arial Narrow"/>
          <w:spacing w:val="-4"/>
        </w:rPr>
        <w:t xml:space="preserve"> </w:t>
      </w:r>
      <w:proofErr w:type="spellStart"/>
      <w:r w:rsidRPr="00D72BBC">
        <w:rPr>
          <w:rFonts w:ascii="Arial Narrow" w:hAnsi="Arial Narrow"/>
          <w:spacing w:val="-6"/>
        </w:rPr>
        <w:t>građevne</w:t>
      </w:r>
      <w:proofErr w:type="spellEnd"/>
      <w:r w:rsidRPr="00D72BBC">
        <w:rPr>
          <w:rFonts w:ascii="Arial Narrow" w:hAnsi="Arial Narrow"/>
          <w:spacing w:val="-4"/>
        </w:rPr>
        <w:t xml:space="preserve"> </w:t>
      </w:r>
      <w:proofErr w:type="spellStart"/>
      <w:r w:rsidRPr="00D72BBC">
        <w:rPr>
          <w:rFonts w:ascii="Arial Narrow" w:hAnsi="Arial Narrow"/>
          <w:spacing w:val="-6"/>
        </w:rPr>
        <w:t>čestice</w:t>
      </w:r>
      <w:proofErr w:type="spellEnd"/>
      <w:r w:rsidRPr="00D72BBC">
        <w:rPr>
          <w:rFonts w:ascii="Arial Narrow" w:hAnsi="Arial Narrow"/>
          <w:spacing w:val="-4"/>
        </w:rPr>
        <w:t xml:space="preserve"> </w:t>
      </w:r>
      <w:r w:rsidRPr="00D72BBC">
        <w:rPr>
          <w:rFonts w:ascii="Arial Narrow" w:hAnsi="Arial Narrow"/>
          <w:spacing w:val="-6"/>
        </w:rPr>
        <w:t>i/</w:t>
      </w:r>
      <w:proofErr w:type="spellStart"/>
      <w:r w:rsidRPr="00D72BBC">
        <w:rPr>
          <w:rFonts w:ascii="Arial Narrow" w:hAnsi="Arial Narrow"/>
          <w:spacing w:val="-6"/>
        </w:rPr>
        <w:t>ili</w:t>
      </w:r>
      <w:proofErr w:type="spellEnd"/>
      <w:r w:rsidRPr="00D72BBC">
        <w:rPr>
          <w:rFonts w:ascii="Arial Narrow" w:hAnsi="Arial Narrow"/>
          <w:spacing w:val="-4"/>
        </w:rPr>
        <w:t xml:space="preserve"> </w:t>
      </w:r>
      <w:proofErr w:type="spellStart"/>
      <w:r w:rsidRPr="00D72BBC">
        <w:rPr>
          <w:rFonts w:ascii="Arial Narrow" w:hAnsi="Arial Narrow"/>
          <w:spacing w:val="-6"/>
        </w:rPr>
        <w:t>obuhvat</w:t>
      </w:r>
      <w:proofErr w:type="spellEnd"/>
      <w:r w:rsidRPr="00D72BBC">
        <w:rPr>
          <w:rFonts w:ascii="Arial Narrow" w:hAnsi="Arial Narrow"/>
          <w:spacing w:val="-4"/>
        </w:rPr>
        <w:t xml:space="preserve"> </w:t>
      </w:r>
      <w:proofErr w:type="spellStart"/>
      <w:r w:rsidRPr="00D72BBC">
        <w:rPr>
          <w:rFonts w:ascii="Arial Narrow" w:hAnsi="Arial Narrow"/>
          <w:spacing w:val="-6"/>
        </w:rPr>
        <w:t>zahvata</w:t>
      </w:r>
      <w:proofErr w:type="spellEnd"/>
      <w:r w:rsidRPr="00D72BBC">
        <w:rPr>
          <w:rFonts w:ascii="Arial Narrow" w:hAnsi="Arial Narrow"/>
          <w:spacing w:val="-4"/>
        </w:rPr>
        <w:t xml:space="preserve"> </w:t>
      </w:r>
      <w:r w:rsidRPr="00D72BBC">
        <w:rPr>
          <w:rFonts w:ascii="Arial Narrow" w:hAnsi="Arial Narrow"/>
          <w:spacing w:val="-6"/>
        </w:rPr>
        <w:t>u</w:t>
      </w:r>
      <w:r w:rsidRPr="00D72BBC">
        <w:rPr>
          <w:rFonts w:ascii="Arial Narrow" w:hAnsi="Arial Narrow"/>
          <w:spacing w:val="-4"/>
        </w:rPr>
        <w:t xml:space="preserve"> </w:t>
      </w:r>
      <w:proofErr w:type="spellStart"/>
      <w:r w:rsidRPr="00D72BBC">
        <w:rPr>
          <w:rFonts w:ascii="Arial Narrow" w:hAnsi="Arial Narrow"/>
          <w:spacing w:val="-6"/>
        </w:rPr>
        <w:t>prostoru</w:t>
      </w:r>
      <w:proofErr w:type="spellEnd"/>
    </w:p>
    <w:p w14:paraId="0F35F554" w14:textId="77777777" w:rsidR="00C21D58" w:rsidRPr="00D72BBC" w:rsidRDefault="00C21D58" w:rsidP="00C21D58">
      <w:pPr>
        <w:pStyle w:val="Odlomakpopisa"/>
        <w:numPr>
          <w:ilvl w:val="1"/>
          <w:numId w:val="233"/>
        </w:numPr>
        <w:tabs>
          <w:tab w:val="left" w:pos="952"/>
        </w:tabs>
        <w:spacing w:before="100"/>
        <w:ind w:left="952" w:hanging="244"/>
        <w:rPr>
          <w:rFonts w:ascii="Arial Narrow" w:hAnsi="Arial Narrow"/>
        </w:rPr>
      </w:pPr>
      <w:proofErr w:type="spellStart"/>
      <w:r w:rsidRPr="00D72BBC">
        <w:rPr>
          <w:rFonts w:ascii="Arial Narrow" w:hAnsi="Arial Narrow"/>
        </w:rPr>
        <w:t>Obuhvat</w:t>
      </w:r>
      <w:proofErr w:type="spellEnd"/>
      <w:r w:rsidRPr="00D72BBC">
        <w:rPr>
          <w:rFonts w:ascii="Arial Narrow" w:hAnsi="Arial Narrow"/>
        </w:rPr>
        <w:t xml:space="preserve"> </w:t>
      </w:r>
      <w:proofErr w:type="spellStart"/>
      <w:r w:rsidRPr="00D72BBC">
        <w:rPr>
          <w:rFonts w:ascii="Arial Narrow" w:hAnsi="Arial Narrow"/>
        </w:rPr>
        <w:t>zahvata</w:t>
      </w:r>
      <w:proofErr w:type="spellEnd"/>
      <w:r w:rsidRPr="00D72BBC">
        <w:rPr>
          <w:rFonts w:ascii="Arial Narrow" w:hAnsi="Arial Narrow"/>
        </w:rPr>
        <w:t xml:space="preserve"> u </w:t>
      </w:r>
      <w:proofErr w:type="spellStart"/>
      <w:r w:rsidRPr="00D72BBC">
        <w:rPr>
          <w:rFonts w:ascii="Arial Narrow" w:hAnsi="Arial Narrow"/>
        </w:rPr>
        <w:t>prostoru</w:t>
      </w:r>
      <w:proofErr w:type="spellEnd"/>
      <w:r w:rsidRPr="00D72BBC">
        <w:rPr>
          <w:rFonts w:ascii="Arial Narrow" w:hAnsi="Arial Narrow"/>
        </w:rPr>
        <w:t xml:space="preserve"> </w:t>
      </w:r>
      <w:proofErr w:type="spellStart"/>
      <w:r w:rsidRPr="00D72BBC">
        <w:rPr>
          <w:rFonts w:ascii="Arial Narrow" w:hAnsi="Arial Narrow"/>
        </w:rPr>
        <w:t>prikazan</w:t>
      </w:r>
      <w:proofErr w:type="spellEnd"/>
      <w:r w:rsidRPr="00D72BBC">
        <w:rPr>
          <w:rFonts w:ascii="Arial Narrow" w:hAnsi="Arial Narrow"/>
        </w:rPr>
        <w:t xml:space="preserve"> je na </w:t>
      </w:r>
      <w:proofErr w:type="spellStart"/>
      <w:r w:rsidRPr="00D72BBC">
        <w:rPr>
          <w:rFonts w:ascii="Arial Narrow" w:hAnsi="Arial Narrow"/>
        </w:rPr>
        <w:t>kartografskim</w:t>
      </w:r>
      <w:proofErr w:type="spellEnd"/>
      <w:r w:rsidRPr="00D72BBC">
        <w:rPr>
          <w:rFonts w:ascii="Arial Narrow" w:hAnsi="Arial Narrow"/>
        </w:rPr>
        <w:t xml:space="preserve"> </w:t>
      </w:r>
      <w:proofErr w:type="spellStart"/>
      <w:r w:rsidRPr="00D72BBC">
        <w:rPr>
          <w:rFonts w:ascii="Arial Narrow" w:hAnsi="Arial Narrow"/>
        </w:rPr>
        <w:t>prikazima</w:t>
      </w:r>
      <w:proofErr w:type="spellEnd"/>
      <w:r w:rsidRPr="00D72BBC">
        <w:rPr>
          <w:rFonts w:ascii="Arial Narrow" w:hAnsi="Arial Narrow"/>
        </w:rPr>
        <w:t xml:space="preserve"> </w:t>
      </w:r>
      <w:r w:rsidRPr="00D72BBC">
        <w:rPr>
          <w:rFonts w:ascii="Arial Narrow" w:hAnsi="Arial Narrow"/>
          <w:spacing w:val="-2"/>
        </w:rPr>
        <w:t>Plana.</w:t>
      </w:r>
    </w:p>
    <w:p w14:paraId="241154E2" w14:textId="77777777" w:rsidR="00C21D58" w:rsidRPr="00D72BBC" w:rsidRDefault="00C21D58" w:rsidP="00C21D58">
      <w:pPr>
        <w:pStyle w:val="Odlomakpopisa"/>
        <w:numPr>
          <w:ilvl w:val="0"/>
          <w:numId w:val="233"/>
        </w:numPr>
        <w:tabs>
          <w:tab w:val="left" w:pos="669"/>
        </w:tabs>
        <w:spacing w:before="100"/>
        <w:ind w:hanging="244"/>
        <w:rPr>
          <w:rFonts w:ascii="Arial Narrow" w:hAnsi="Arial Narrow"/>
        </w:rPr>
      </w:pPr>
      <w:proofErr w:type="spellStart"/>
      <w:r w:rsidRPr="00D72BBC">
        <w:rPr>
          <w:rFonts w:ascii="Arial Narrow" w:hAnsi="Arial Narrow"/>
          <w:spacing w:val="-4"/>
        </w:rPr>
        <w:t>namjena</w:t>
      </w:r>
      <w:proofErr w:type="spellEnd"/>
      <w:r w:rsidRPr="00D72BBC">
        <w:rPr>
          <w:rFonts w:ascii="Arial Narrow" w:hAnsi="Arial Narrow"/>
          <w:spacing w:val="-6"/>
        </w:rPr>
        <w:t xml:space="preserve"> </w:t>
      </w:r>
      <w:proofErr w:type="spellStart"/>
      <w:r w:rsidRPr="00D72BBC">
        <w:rPr>
          <w:rFonts w:ascii="Arial Narrow" w:hAnsi="Arial Narrow"/>
          <w:spacing w:val="-4"/>
        </w:rPr>
        <w:t>pojedinih</w:t>
      </w:r>
      <w:proofErr w:type="spellEnd"/>
      <w:r w:rsidRPr="00D72BBC">
        <w:rPr>
          <w:rFonts w:ascii="Arial Narrow" w:hAnsi="Arial Narrow"/>
          <w:spacing w:val="-5"/>
        </w:rPr>
        <w:t xml:space="preserve"> </w:t>
      </w:r>
      <w:proofErr w:type="spellStart"/>
      <w:r w:rsidRPr="00D72BBC">
        <w:rPr>
          <w:rFonts w:ascii="Arial Narrow" w:hAnsi="Arial Narrow"/>
          <w:spacing w:val="-4"/>
        </w:rPr>
        <w:t>građevina</w:t>
      </w:r>
      <w:proofErr w:type="spellEnd"/>
      <w:r w:rsidRPr="00D72BBC">
        <w:rPr>
          <w:rFonts w:ascii="Arial Narrow" w:hAnsi="Arial Narrow"/>
          <w:spacing w:val="-5"/>
        </w:rPr>
        <w:t xml:space="preserve"> </w:t>
      </w:r>
      <w:r w:rsidRPr="00D72BBC">
        <w:rPr>
          <w:rFonts w:ascii="Arial Narrow" w:hAnsi="Arial Narrow"/>
          <w:spacing w:val="-4"/>
        </w:rPr>
        <w:t>na</w:t>
      </w:r>
      <w:r w:rsidRPr="00D72BBC">
        <w:rPr>
          <w:rFonts w:ascii="Arial Narrow" w:hAnsi="Arial Narrow"/>
          <w:spacing w:val="-5"/>
        </w:rPr>
        <w:t xml:space="preserve"> </w:t>
      </w:r>
      <w:proofErr w:type="spellStart"/>
      <w:r w:rsidRPr="00D72BBC">
        <w:rPr>
          <w:rFonts w:ascii="Arial Narrow" w:hAnsi="Arial Narrow"/>
          <w:spacing w:val="-4"/>
        </w:rPr>
        <w:t>građevnoj</w:t>
      </w:r>
      <w:proofErr w:type="spellEnd"/>
      <w:r w:rsidRPr="00D72BBC">
        <w:rPr>
          <w:rFonts w:ascii="Arial Narrow" w:hAnsi="Arial Narrow"/>
          <w:spacing w:val="-5"/>
        </w:rPr>
        <w:t xml:space="preserve"> </w:t>
      </w:r>
      <w:proofErr w:type="spellStart"/>
      <w:r w:rsidRPr="00D72BBC">
        <w:rPr>
          <w:rFonts w:ascii="Arial Narrow" w:hAnsi="Arial Narrow"/>
          <w:spacing w:val="-4"/>
        </w:rPr>
        <w:t>čestici</w:t>
      </w:r>
      <w:proofErr w:type="spellEnd"/>
      <w:r w:rsidRPr="00D72BBC">
        <w:rPr>
          <w:rFonts w:ascii="Arial Narrow" w:hAnsi="Arial Narrow"/>
          <w:spacing w:val="-5"/>
        </w:rPr>
        <w:t xml:space="preserve"> </w:t>
      </w:r>
      <w:proofErr w:type="spellStart"/>
      <w:r w:rsidRPr="00D72BBC">
        <w:rPr>
          <w:rFonts w:ascii="Arial Narrow" w:hAnsi="Arial Narrow"/>
          <w:spacing w:val="-4"/>
        </w:rPr>
        <w:t>ili</w:t>
      </w:r>
      <w:proofErr w:type="spellEnd"/>
      <w:r w:rsidRPr="00D72BBC">
        <w:rPr>
          <w:rFonts w:ascii="Arial Narrow" w:hAnsi="Arial Narrow"/>
          <w:spacing w:val="-5"/>
        </w:rPr>
        <w:t xml:space="preserve"> </w:t>
      </w:r>
      <w:proofErr w:type="spellStart"/>
      <w:r w:rsidRPr="00D72BBC">
        <w:rPr>
          <w:rFonts w:ascii="Arial Narrow" w:hAnsi="Arial Narrow"/>
          <w:spacing w:val="-4"/>
        </w:rPr>
        <w:t>unutar</w:t>
      </w:r>
      <w:proofErr w:type="spellEnd"/>
      <w:r w:rsidRPr="00D72BBC">
        <w:rPr>
          <w:rFonts w:ascii="Arial Narrow" w:hAnsi="Arial Narrow"/>
          <w:spacing w:val="-5"/>
        </w:rPr>
        <w:t xml:space="preserve"> </w:t>
      </w:r>
      <w:proofErr w:type="spellStart"/>
      <w:r w:rsidRPr="00D72BBC">
        <w:rPr>
          <w:rFonts w:ascii="Arial Narrow" w:hAnsi="Arial Narrow"/>
          <w:spacing w:val="-4"/>
        </w:rPr>
        <w:t>obuhvata</w:t>
      </w:r>
      <w:proofErr w:type="spellEnd"/>
      <w:r w:rsidRPr="00D72BBC">
        <w:rPr>
          <w:rFonts w:ascii="Arial Narrow" w:hAnsi="Arial Narrow"/>
          <w:spacing w:val="-5"/>
        </w:rPr>
        <w:t xml:space="preserve"> </w:t>
      </w:r>
      <w:proofErr w:type="spellStart"/>
      <w:r w:rsidRPr="00D72BBC">
        <w:rPr>
          <w:rFonts w:ascii="Arial Narrow" w:hAnsi="Arial Narrow"/>
          <w:spacing w:val="-4"/>
        </w:rPr>
        <w:t>zahvata</w:t>
      </w:r>
      <w:proofErr w:type="spellEnd"/>
      <w:r w:rsidRPr="00D72BBC">
        <w:rPr>
          <w:rFonts w:ascii="Arial Narrow" w:hAnsi="Arial Narrow"/>
          <w:spacing w:val="-6"/>
        </w:rPr>
        <w:t xml:space="preserve"> </w:t>
      </w:r>
      <w:r w:rsidRPr="00D72BBC">
        <w:rPr>
          <w:rFonts w:ascii="Arial Narrow" w:hAnsi="Arial Narrow"/>
          <w:spacing w:val="-4"/>
        </w:rPr>
        <w:t>u</w:t>
      </w:r>
      <w:r w:rsidRPr="00D72BBC">
        <w:rPr>
          <w:rFonts w:ascii="Arial Narrow" w:hAnsi="Arial Narrow"/>
          <w:spacing w:val="-5"/>
        </w:rPr>
        <w:t xml:space="preserve"> </w:t>
      </w:r>
      <w:proofErr w:type="spellStart"/>
      <w:r w:rsidRPr="00D72BBC">
        <w:rPr>
          <w:rFonts w:ascii="Arial Narrow" w:hAnsi="Arial Narrow"/>
          <w:spacing w:val="-4"/>
        </w:rPr>
        <w:t>prostoru</w:t>
      </w:r>
      <w:proofErr w:type="spellEnd"/>
    </w:p>
    <w:p w14:paraId="47F232E0" w14:textId="77777777" w:rsidR="00C21D58" w:rsidRPr="00D72BBC" w:rsidRDefault="00C21D58" w:rsidP="00C21D58">
      <w:pPr>
        <w:pStyle w:val="Odlomakpopisa"/>
        <w:numPr>
          <w:ilvl w:val="1"/>
          <w:numId w:val="233"/>
        </w:numPr>
        <w:tabs>
          <w:tab w:val="left" w:pos="977"/>
        </w:tabs>
        <w:spacing w:before="111" w:line="228" w:lineRule="auto"/>
        <w:ind w:left="708" w:right="707" w:firstLine="0"/>
        <w:rPr>
          <w:rFonts w:ascii="Arial Narrow" w:hAnsi="Arial Narrow"/>
        </w:rPr>
      </w:pP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se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graditi</w:t>
      </w:r>
      <w:proofErr w:type="spellEnd"/>
      <w:r w:rsidRPr="00D72BBC">
        <w:rPr>
          <w:rFonts w:ascii="Arial Narrow" w:hAnsi="Arial Narrow"/>
        </w:rPr>
        <w:t xml:space="preserve"> u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pravila</w:t>
      </w:r>
      <w:proofErr w:type="spellEnd"/>
      <w:r w:rsidRPr="00D72BBC">
        <w:rPr>
          <w:rFonts w:ascii="Arial Narrow" w:hAnsi="Arial Narrow"/>
        </w:rPr>
        <w:t xml:space="preserve"> </w:t>
      </w:r>
      <w:proofErr w:type="spellStart"/>
      <w:r w:rsidRPr="00D72BBC">
        <w:rPr>
          <w:rFonts w:ascii="Arial Narrow" w:hAnsi="Arial Narrow"/>
        </w:rPr>
        <w:t>provedbe</w:t>
      </w:r>
      <w:proofErr w:type="spellEnd"/>
      <w:r w:rsidRPr="00D72BBC">
        <w:rPr>
          <w:rFonts w:ascii="Arial Narrow" w:hAnsi="Arial Narrow"/>
        </w:rPr>
        <w:t xml:space="preserve"> I3 </w:t>
      </w:r>
      <w:proofErr w:type="spellStart"/>
      <w:r w:rsidRPr="00D72BBC">
        <w:rPr>
          <w:rFonts w:ascii="Arial Narrow" w:hAnsi="Arial Narrow"/>
        </w:rPr>
        <w:t>navedene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u </w:t>
      </w:r>
      <w:proofErr w:type="spellStart"/>
      <w:r w:rsidRPr="00D72BBC">
        <w:rPr>
          <w:rFonts w:ascii="Arial Narrow" w:hAnsi="Arial Narrow"/>
        </w:rPr>
        <w:t>članku</w:t>
      </w:r>
      <w:proofErr w:type="spellEnd"/>
      <w:r w:rsidRPr="00D72BBC">
        <w:rPr>
          <w:rFonts w:ascii="Arial Narrow" w:hAnsi="Arial Narrow"/>
        </w:rPr>
        <w:t xml:space="preserve"> 1. </w:t>
      </w:r>
      <w:proofErr w:type="spellStart"/>
      <w:r w:rsidRPr="00D72BBC">
        <w:rPr>
          <w:rFonts w:ascii="Arial Narrow" w:hAnsi="Arial Narrow"/>
        </w:rPr>
        <w:t>stavku</w:t>
      </w:r>
      <w:proofErr w:type="spellEnd"/>
      <w:r w:rsidRPr="00D72BBC">
        <w:rPr>
          <w:rFonts w:ascii="Arial Narrow" w:hAnsi="Arial Narrow"/>
        </w:rPr>
        <w:t xml:space="preserve"> 8. (</w:t>
      </w:r>
      <w:proofErr w:type="spellStart"/>
      <w:r w:rsidRPr="00D72BBC">
        <w:rPr>
          <w:rFonts w:ascii="Arial Narrow" w:hAnsi="Arial Narrow"/>
        </w:rPr>
        <w:t>Proizvodna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 </w:t>
      </w:r>
      <w:proofErr w:type="spellStart"/>
      <w:r w:rsidRPr="00D72BBC">
        <w:rPr>
          <w:rFonts w:ascii="Arial Narrow" w:hAnsi="Arial Narrow"/>
        </w:rPr>
        <w:t>farma</w:t>
      </w:r>
      <w:proofErr w:type="spellEnd"/>
      <w:r w:rsidRPr="00D72BBC">
        <w:rPr>
          <w:rFonts w:ascii="Arial Narrow" w:hAnsi="Arial Narrow"/>
        </w:rPr>
        <w:t xml:space="preserve"> (I3)).</w:t>
      </w:r>
    </w:p>
    <w:p w14:paraId="31968DDF" w14:textId="77777777" w:rsidR="00C21D58" w:rsidRPr="00D72BBC" w:rsidRDefault="00C21D58" w:rsidP="00C21D58">
      <w:pPr>
        <w:pStyle w:val="Odlomakpopisa"/>
        <w:numPr>
          <w:ilvl w:val="1"/>
          <w:numId w:val="233"/>
        </w:numPr>
        <w:tabs>
          <w:tab w:val="left" w:pos="949"/>
        </w:tabs>
        <w:spacing w:before="103"/>
        <w:ind w:left="949" w:hanging="241"/>
        <w:rPr>
          <w:rFonts w:ascii="Arial Narrow" w:hAnsi="Arial Narrow"/>
        </w:rPr>
      </w:pPr>
      <w:proofErr w:type="spellStart"/>
      <w:r w:rsidRPr="00D72BBC">
        <w:rPr>
          <w:rFonts w:ascii="Arial Narrow" w:hAnsi="Arial Narrow"/>
        </w:rPr>
        <w:t>Najmanje</w:t>
      </w:r>
      <w:proofErr w:type="spellEnd"/>
      <w:r w:rsidRPr="00D72BBC">
        <w:rPr>
          <w:rFonts w:ascii="Arial Narrow" w:hAnsi="Arial Narrow"/>
          <w:spacing w:val="-14"/>
        </w:rPr>
        <w:t xml:space="preserve"> </w:t>
      </w:r>
      <w:r w:rsidRPr="00D72BBC">
        <w:rPr>
          <w:rFonts w:ascii="Arial Narrow" w:hAnsi="Arial Narrow"/>
        </w:rPr>
        <w:t>10%</w:t>
      </w:r>
      <w:r w:rsidRPr="00D72BBC">
        <w:rPr>
          <w:rFonts w:ascii="Arial Narrow" w:hAnsi="Arial Narrow"/>
          <w:spacing w:val="-14"/>
        </w:rPr>
        <w:t xml:space="preserve"> </w:t>
      </w:r>
      <w:proofErr w:type="spellStart"/>
      <w:r w:rsidRPr="00D72BBC">
        <w:rPr>
          <w:rFonts w:ascii="Arial Narrow" w:hAnsi="Arial Narrow"/>
        </w:rPr>
        <w:t>površine</w:t>
      </w:r>
      <w:proofErr w:type="spellEnd"/>
      <w:r w:rsidRPr="00D72BBC">
        <w:rPr>
          <w:rFonts w:ascii="Arial Narrow" w:hAnsi="Arial Narrow"/>
          <w:spacing w:val="-13"/>
        </w:rPr>
        <w:t xml:space="preserve"> </w:t>
      </w:r>
      <w:proofErr w:type="spellStart"/>
      <w:r w:rsidRPr="00D72BBC">
        <w:rPr>
          <w:rFonts w:ascii="Arial Narrow" w:hAnsi="Arial Narrow"/>
        </w:rPr>
        <w:t>parcele</w:t>
      </w:r>
      <w:proofErr w:type="spellEnd"/>
      <w:r w:rsidRPr="00D72BBC">
        <w:rPr>
          <w:rFonts w:ascii="Arial Narrow" w:hAnsi="Arial Narrow"/>
          <w:spacing w:val="-14"/>
        </w:rPr>
        <w:t xml:space="preserve"> </w:t>
      </w:r>
      <w:r w:rsidRPr="00D72BBC">
        <w:rPr>
          <w:rFonts w:ascii="Arial Narrow" w:hAnsi="Arial Narrow"/>
        </w:rPr>
        <w:t>mora</w:t>
      </w:r>
      <w:r w:rsidRPr="00D72BBC">
        <w:rPr>
          <w:rFonts w:ascii="Arial Narrow" w:hAnsi="Arial Narrow"/>
          <w:spacing w:val="-13"/>
        </w:rPr>
        <w:t xml:space="preserve"> </w:t>
      </w:r>
      <w:proofErr w:type="spellStart"/>
      <w:r w:rsidRPr="00D72BBC">
        <w:rPr>
          <w:rFonts w:ascii="Arial Narrow" w:hAnsi="Arial Narrow"/>
        </w:rPr>
        <w:t>biti</w:t>
      </w:r>
      <w:proofErr w:type="spellEnd"/>
      <w:r w:rsidRPr="00D72BBC">
        <w:rPr>
          <w:rFonts w:ascii="Arial Narrow" w:hAnsi="Arial Narrow"/>
          <w:spacing w:val="-14"/>
        </w:rPr>
        <w:t xml:space="preserve"> </w:t>
      </w:r>
      <w:proofErr w:type="spellStart"/>
      <w:r w:rsidRPr="00D72BBC">
        <w:rPr>
          <w:rFonts w:ascii="Arial Narrow" w:hAnsi="Arial Narrow"/>
        </w:rPr>
        <w:t>ozelenjeno</w:t>
      </w:r>
      <w:proofErr w:type="spellEnd"/>
      <w:r w:rsidRPr="00D72BBC">
        <w:rPr>
          <w:rFonts w:ascii="Arial Narrow" w:hAnsi="Arial Narrow"/>
        </w:rPr>
        <w:t>,</w:t>
      </w:r>
      <w:r w:rsidRPr="00D72BBC">
        <w:rPr>
          <w:rFonts w:ascii="Arial Narrow" w:hAnsi="Arial Narrow"/>
          <w:spacing w:val="-13"/>
        </w:rPr>
        <w:t xml:space="preserve"> </w:t>
      </w:r>
      <w:proofErr w:type="spellStart"/>
      <w:r w:rsidRPr="00D72BBC">
        <w:rPr>
          <w:rFonts w:ascii="Arial Narrow" w:hAnsi="Arial Narrow"/>
        </w:rPr>
        <w:t>odnosno</w:t>
      </w:r>
      <w:proofErr w:type="spellEnd"/>
      <w:r w:rsidRPr="00D72BBC">
        <w:rPr>
          <w:rFonts w:ascii="Arial Narrow" w:hAnsi="Arial Narrow"/>
          <w:spacing w:val="-14"/>
        </w:rPr>
        <w:t xml:space="preserve"> </w:t>
      </w:r>
      <w:proofErr w:type="spellStart"/>
      <w:r w:rsidRPr="00D72BBC">
        <w:rPr>
          <w:rFonts w:ascii="Arial Narrow" w:hAnsi="Arial Narrow"/>
        </w:rPr>
        <w:t>zasađeno</w:t>
      </w:r>
      <w:proofErr w:type="spellEnd"/>
      <w:r w:rsidRPr="00D72BBC">
        <w:rPr>
          <w:rFonts w:ascii="Arial Narrow" w:hAnsi="Arial Narrow"/>
          <w:spacing w:val="-13"/>
        </w:rPr>
        <w:t xml:space="preserve"> </w:t>
      </w:r>
      <w:proofErr w:type="spellStart"/>
      <w:r w:rsidRPr="00D72BBC">
        <w:rPr>
          <w:rFonts w:ascii="Arial Narrow" w:hAnsi="Arial Narrow"/>
        </w:rPr>
        <w:t>visokim</w:t>
      </w:r>
      <w:proofErr w:type="spellEnd"/>
      <w:r w:rsidRPr="00D72BBC">
        <w:rPr>
          <w:rFonts w:ascii="Arial Narrow" w:hAnsi="Arial Narrow"/>
          <w:spacing w:val="-14"/>
        </w:rPr>
        <w:t xml:space="preserve"> </w:t>
      </w:r>
      <w:proofErr w:type="spellStart"/>
      <w:r w:rsidRPr="00D72BBC">
        <w:rPr>
          <w:rFonts w:ascii="Arial Narrow" w:hAnsi="Arial Narrow"/>
          <w:spacing w:val="-2"/>
        </w:rPr>
        <w:t>stablima</w:t>
      </w:r>
      <w:proofErr w:type="spellEnd"/>
      <w:r w:rsidRPr="00D72BBC">
        <w:rPr>
          <w:rFonts w:ascii="Arial Narrow" w:hAnsi="Arial Narrow"/>
          <w:spacing w:val="-2"/>
        </w:rPr>
        <w:t>.</w:t>
      </w:r>
    </w:p>
    <w:p w14:paraId="77CD7D53" w14:textId="77777777" w:rsidR="00C21D58" w:rsidRPr="00D72BBC" w:rsidRDefault="00C21D58" w:rsidP="00C21D58">
      <w:pPr>
        <w:pStyle w:val="Odlomakpopisa"/>
        <w:numPr>
          <w:ilvl w:val="1"/>
          <w:numId w:val="233"/>
        </w:numPr>
        <w:tabs>
          <w:tab w:val="left" w:pos="940"/>
        </w:tabs>
        <w:spacing w:before="110" w:line="228" w:lineRule="auto"/>
        <w:ind w:left="708" w:right="707" w:firstLine="0"/>
        <w:rPr>
          <w:rFonts w:ascii="Arial Narrow" w:hAnsi="Arial Narrow"/>
        </w:rPr>
      </w:pPr>
      <w:r w:rsidRPr="00D72BBC">
        <w:rPr>
          <w:rFonts w:ascii="Arial Narrow" w:hAnsi="Arial Narrow"/>
        </w:rPr>
        <w:lastRenderedPageBreak/>
        <w:t>Na</w:t>
      </w:r>
      <w:r w:rsidRPr="00D72BBC">
        <w:rPr>
          <w:rFonts w:ascii="Arial Narrow" w:hAnsi="Arial Narrow"/>
          <w:spacing w:val="-11"/>
        </w:rPr>
        <w:t xml:space="preserve"> </w:t>
      </w:r>
      <w:proofErr w:type="spellStart"/>
      <w:r w:rsidRPr="00D72BBC">
        <w:rPr>
          <w:rFonts w:ascii="Arial Narrow" w:hAnsi="Arial Narrow"/>
        </w:rPr>
        <w:t>parcelama</w:t>
      </w:r>
      <w:proofErr w:type="spellEnd"/>
      <w:r w:rsidRPr="00D72BBC">
        <w:rPr>
          <w:rFonts w:ascii="Arial Narrow" w:hAnsi="Arial Narrow"/>
          <w:spacing w:val="-11"/>
        </w:rPr>
        <w:t xml:space="preserve"> </w:t>
      </w:r>
      <w:proofErr w:type="spellStart"/>
      <w:r w:rsidRPr="00D72BBC">
        <w:rPr>
          <w:rFonts w:ascii="Arial Narrow" w:hAnsi="Arial Narrow"/>
        </w:rPr>
        <w:t>koje</w:t>
      </w:r>
      <w:proofErr w:type="spellEnd"/>
      <w:r w:rsidRPr="00D72BBC">
        <w:rPr>
          <w:rFonts w:ascii="Arial Narrow" w:hAnsi="Arial Narrow"/>
          <w:spacing w:val="-11"/>
        </w:rPr>
        <w:t xml:space="preserve"> </w:t>
      </w:r>
      <w:r w:rsidRPr="00D72BBC">
        <w:rPr>
          <w:rFonts w:ascii="Arial Narrow" w:hAnsi="Arial Narrow"/>
        </w:rPr>
        <w:t>se</w:t>
      </w:r>
      <w:r w:rsidRPr="00D72BBC">
        <w:rPr>
          <w:rFonts w:ascii="Arial Narrow" w:hAnsi="Arial Narrow"/>
          <w:spacing w:val="-11"/>
        </w:rPr>
        <w:t xml:space="preserve"> </w:t>
      </w:r>
      <w:proofErr w:type="spellStart"/>
      <w:r w:rsidRPr="00D72BBC">
        <w:rPr>
          <w:rFonts w:ascii="Arial Narrow" w:hAnsi="Arial Narrow"/>
        </w:rPr>
        <w:t>nalaze</w:t>
      </w:r>
      <w:proofErr w:type="spellEnd"/>
      <w:r w:rsidRPr="00D72BBC">
        <w:rPr>
          <w:rFonts w:ascii="Arial Narrow" w:hAnsi="Arial Narrow"/>
          <w:spacing w:val="-11"/>
        </w:rPr>
        <w:t xml:space="preserve"> </w:t>
      </w:r>
      <w:proofErr w:type="spellStart"/>
      <w:r w:rsidRPr="00D72BBC">
        <w:rPr>
          <w:rFonts w:ascii="Arial Narrow" w:hAnsi="Arial Narrow"/>
        </w:rPr>
        <w:t>uz</w:t>
      </w:r>
      <w:proofErr w:type="spellEnd"/>
      <w:r w:rsidRPr="00D72BBC">
        <w:rPr>
          <w:rFonts w:ascii="Arial Narrow" w:hAnsi="Arial Narrow"/>
          <w:spacing w:val="-11"/>
        </w:rPr>
        <w:t xml:space="preserve"> </w:t>
      </w:r>
      <w:proofErr w:type="spellStart"/>
      <w:r w:rsidRPr="00D72BBC">
        <w:rPr>
          <w:rFonts w:ascii="Arial Narrow" w:hAnsi="Arial Narrow"/>
        </w:rPr>
        <w:t>postojeću</w:t>
      </w:r>
      <w:proofErr w:type="spellEnd"/>
      <w:r w:rsidRPr="00D72BBC">
        <w:rPr>
          <w:rFonts w:ascii="Arial Narrow" w:hAnsi="Arial Narrow"/>
          <w:spacing w:val="-11"/>
        </w:rPr>
        <w:t xml:space="preserve"> </w:t>
      </w:r>
      <w:proofErr w:type="spellStart"/>
      <w:r w:rsidRPr="00D72BBC">
        <w:rPr>
          <w:rFonts w:ascii="Arial Narrow" w:hAnsi="Arial Narrow"/>
        </w:rPr>
        <w:t>stambenu</w:t>
      </w:r>
      <w:proofErr w:type="spellEnd"/>
      <w:r w:rsidRPr="00D72BBC">
        <w:rPr>
          <w:rFonts w:ascii="Arial Narrow" w:hAnsi="Arial Narrow"/>
          <w:spacing w:val="-11"/>
        </w:rPr>
        <w:t xml:space="preserve"> </w:t>
      </w:r>
      <w:proofErr w:type="spellStart"/>
      <w:r w:rsidRPr="00D72BBC">
        <w:rPr>
          <w:rFonts w:ascii="Arial Narrow" w:hAnsi="Arial Narrow"/>
        </w:rPr>
        <w:t>izgradnju</w:t>
      </w:r>
      <w:proofErr w:type="spellEnd"/>
      <w:r w:rsidRPr="00D72BBC">
        <w:rPr>
          <w:rFonts w:ascii="Arial Narrow" w:hAnsi="Arial Narrow"/>
          <w:spacing w:val="-11"/>
        </w:rPr>
        <w:t xml:space="preserve"> </w:t>
      </w:r>
      <w:r w:rsidRPr="00D72BBC">
        <w:rPr>
          <w:rFonts w:ascii="Arial Narrow" w:hAnsi="Arial Narrow"/>
        </w:rPr>
        <w:t>mora</w:t>
      </w:r>
      <w:r w:rsidRPr="00D72BBC">
        <w:rPr>
          <w:rFonts w:ascii="Arial Narrow" w:hAnsi="Arial Narrow"/>
          <w:spacing w:val="-11"/>
        </w:rPr>
        <w:t xml:space="preserve"> </w:t>
      </w:r>
      <w:r w:rsidRPr="00D72BBC">
        <w:rPr>
          <w:rFonts w:ascii="Arial Narrow" w:hAnsi="Arial Narrow"/>
        </w:rPr>
        <w:t>se</w:t>
      </w:r>
      <w:r w:rsidRPr="00D72BBC">
        <w:rPr>
          <w:rFonts w:ascii="Arial Narrow" w:hAnsi="Arial Narrow"/>
          <w:spacing w:val="-11"/>
        </w:rPr>
        <w:t xml:space="preserve"> </w:t>
      </w:r>
      <w:proofErr w:type="spellStart"/>
      <w:r w:rsidRPr="00D72BBC">
        <w:rPr>
          <w:rFonts w:ascii="Arial Narrow" w:hAnsi="Arial Narrow"/>
        </w:rPr>
        <w:t>prema</w:t>
      </w:r>
      <w:proofErr w:type="spellEnd"/>
      <w:r w:rsidRPr="00D72BBC">
        <w:rPr>
          <w:rFonts w:ascii="Arial Narrow" w:hAnsi="Arial Narrow"/>
          <w:spacing w:val="-11"/>
        </w:rPr>
        <w:t xml:space="preserve"> </w:t>
      </w:r>
      <w:proofErr w:type="spellStart"/>
      <w:r w:rsidRPr="00D72BBC">
        <w:rPr>
          <w:rFonts w:ascii="Arial Narrow" w:hAnsi="Arial Narrow"/>
        </w:rPr>
        <w:t>toj</w:t>
      </w:r>
      <w:proofErr w:type="spellEnd"/>
      <w:r w:rsidRPr="00D72BBC">
        <w:rPr>
          <w:rFonts w:ascii="Arial Narrow" w:hAnsi="Arial Narrow"/>
          <w:spacing w:val="-11"/>
        </w:rPr>
        <w:t xml:space="preserve"> </w:t>
      </w:r>
      <w:proofErr w:type="spellStart"/>
      <w:r w:rsidRPr="00D72BBC">
        <w:rPr>
          <w:rFonts w:ascii="Arial Narrow" w:hAnsi="Arial Narrow"/>
        </w:rPr>
        <w:t>izgradnji</w:t>
      </w:r>
      <w:proofErr w:type="spellEnd"/>
      <w:r w:rsidRPr="00D72BBC">
        <w:rPr>
          <w:rFonts w:ascii="Arial Narrow" w:hAnsi="Arial Narrow"/>
        </w:rPr>
        <w:t xml:space="preserve"> </w:t>
      </w:r>
      <w:proofErr w:type="spellStart"/>
      <w:r w:rsidRPr="00D72BBC">
        <w:rPr>
          <w:rFonts w:ascii="Arial Narrow" w:hAnsi="Arial Narrow"/>
        </w:rPr>
        <w:t>osigurati</w:t>
      </w:r>
      <w:proofErr w:type="spellEnd"/>
      <w:r w:rsidRPr="00D72BBC">
        <w:rPr>
          <w:rFonts w:ascii="Arial Narrow" w:hAnsi="Arial Narrow"/>
        </w:rPr>
        <w:t xml:space="preserve"> tampon </w:t>
      </w:r>
      <w:proofErr w:type="spellStart"/>
      <w:r w:rsidRPr="00D72BBC">
        <w:rPr>
          <w:rFonts w:ascii="Arial Narrow" w:hAnsi="Arial Narrow"/>
        </w:rPr>
        <w:t>zelenila</w:t>
      </w:r>
      <w:proofErr w:type="spellEnd"/>
      <w:r w:rsidRPr="00D72BBC">
        <w:rPr>
          <w:rFonts w:ascii="Arial Narrow" w:hAnsi="Arial Narrow"/>
        </w:rPr>
        <w:t xml:space="preserve"> </w:t>
      </w:r>
      <w:proofErr w:type="spellStart"/>
      <w:r w:rsidRPr="00D72BBC">
        <w:rPr>
          <w:rFonts w:ascii="Arial Narrow" w:hAnsi="Arial Narrow"/>
        </w:rPr>
        <w:t>najmanje</w:t>
      </w:r>
      <w:proofErr w:type="spellEnd"/>
      <w:r w:rsidRPr="00D72BBC">
        <w:rPr>
          <w:rFonts w:ascii="Arial Narrow" w:hAnsi="Arial Narrow"/>
        </w:rPr>
        <w:t xml:space="preserve"> </w:t>
      </w:r>
      <w:proofErr w:type="spellStart"/>
      <w:r w:rsidRPr="00D72BBC">
        <w:rPr>
          <w:rFonts w:ascii="Arial Narrow" w:hAnsi="Arial Narrow"/>
        </w:rPr>
        <w:t>širine</w:t>
      </w:r>
      <w:proofErr w:type="spellEnd"/>
      <w:r w:rsidRPr="00D72BBC">
        <w:rPr>
          <w:rFonts w:ascii="Arial Narrow" w:hAnsi="Arial Narrow"/>
        </w:rPr>
        <w:t xml:space="preserve"> 5,0 </w:t>
      </w:r>
      <w:proofErr w:type="spellStart"/>
      <w:r w:rsidRPr="00D72BBC">
        <w:rPr>
          <w:rFonts w:ascii="Arial Narrow" w:hAnsi="Arial Narrow"/>
        </w:rPr>
        <w:t>metara</w:t>
      </w:r>
      <w:proofErr w:type="spellEnd"/>
      <w:r w:rsidRPr="00D72BBC">
        <w:rPr>
          <w:rFonts w:ascii="Arial Narrow" w:hAnsi="Arial Narrow"/>
        </w:rPr>
        <w:t>.</w:t>
      </w:r>
    </w:p>
    <w:p w14:paraId="214DC6C6" w14:textId="77777777" w:rsidR="00C21D58" w:rsidRPr="00D72BBC" w:rsidRDefault="00C21D58" w:rsidP="00C21D58">
      <w:pPr>
        <w:pStyle w:val="Odlomakpopisa"/>
        <w:numPr>
          <w:ilvl w:val="0"/>
          <w:numId w:val="233"/>
        </w:numPr>
        <w:tabs>
          <w:tab w:val="left" w:pos="669"/>
        </w:tabs>
        <w:spacing w:before="103"/>
        <w:ind w:hanging="244"/>
        <w:rPr>
          <w:rFonts w:ascii="Arial Narrow" w:hAnsi="Arial Narrow"/>
        </w:rPr>
      </w:pPr>
      <w:proofErr w:type="spellStart"/>
      <w:r w:rsidRPr="00D72BBC">
        <w:rPr>
          <w:rFonts w:ascii="Arial Narrow" w:hAnsi="Arial Narrow"/>
          <w:spacing w:val="-4"/>
        </w:rPr>
        <w:t>smještaj</w:t>
      </w:r>
      <w:proofErr w:type="spellEnd"/>
      <w:r w:rsidRPr="00D72BBC">
        <w:rPr>
          <w:rFonts w:ascii="Arial Narrow" w:hAnsi="Arial Narrow"/>
          <w:spacing w:val="-3"/>
        </w:rPr>
        <w:t xml:space="preserve"> </w:t>
      </w:r>
      <w:proofErr w:type="spellStart"/>
      <w:r w:rsidRPr="00D72BBC">
        <w:rPr>
          <w:rFonts w:ascii="Arial Narrow" w:hAnsi="Arial Narrow"/>
          <w:spacing w:val="-4"/>
        </w:rPr>
        <w:t>jedne</w:t>
      </w:r>
      <w:proofErr w:type="spellEnd"/>
      <w:r w:rsidRPr="00D72BBC">
        <w:rPr>
          <w:rFonts w:ascii="Arial Narrow" w:hAnsi="Arial Narrow"/>
          <w:spacing w:val="-2"/>
        </w:rPr>
        <w:t xml:space="preserve"> </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više</w:t>
      </w:r>
      <w:proofErr w:type="spellEnd"/>
      <w:r w:rsidRPr="00D72BBC">
        <w:rPr>
          <w:rFonts w:ascii="Arial Narrow" w:hAnsi="Arial Narrow"/>
          <w:spacing w:val="-2"/>
        </w:rPr>
        <w:t xml:space="preserve"> </w:t>
      </w:r>
      <w:proofErr w:type="spellStart"/>
      <w:r w:rsidRPr="00D72BBC">
        <w:rPr>
          <w:rFonts w:ascii="Arial Narrow" w:hAnsi="Arial Narrow"/>
          <w:spacing w:val="-4"/>
        </w:rPr>
        <w:t>građevina</w:t>
      </w:r>
      <w:proofErr w:type="spellEnd"/>
      <w:r w:rsidRPr="00D72BBC">
        <w:rPr>
          <w:rFonts w:ascii="Arial Narrow" w:hAnsi="Arial Narrow"/>
          <w:spacing w:val="-3"/>
        </w:rPr>
        <w:t xml:space="preserve"> </w:t>
      </w:r>
      <w:r w:rsidRPr="00D72BBC">
        <w:rPr>
          <w:rFonts w:ascii="Arial Narrow" w:hAnsi="Arial Narrow"/>
          <w:spacing w:val="-4"/>
        </w:rPr>
        <w:t>na</w:t>
      </w:r>
      <w:r w:rsidRPr="00D72BBC">
        <w:rPr>
          <w:rFonts w:ascii="Arial Narrow" w:hAnsi="Arial Narrow"/>
          <w:spacing w:val="-2"/>
        </w:rPr>
        <w:t xml:space="preserve"> </w:t>
      </w:r>
      <w:proofErr w:type="spellStart"/>
      <w:r w:rsidRPr="00D72BBC">
        <w:rPr>
          <w:rFonts w:ascii="Arial Narrow" w:hAnsi="Arial Narrow"/>
          <w:spacing w:val="-4"/>
        </w:rPr>
        <w:t>građevnoj</w:t>
      </w:r>
      <w:proofErr w:type="spellEnd"/>
      <w:r w:rsidRPr="00D72BBC">
        <w:rPr>
          <w:rFonts w:ascii="Arial Narrow" w:hAnsi="Arial Narrow"/>
          <w:spacing w:val="-3"/>
        </w:rPr>
        <w:t xml:space="preserve"> </w:t>
      </w:r>
      <w:proofErr w:type="spellStart"/>
      <w:r w:rsidRPr="00D72BBC">
        <w:rPr>
          <w:rFonts w:ascii="Arial Narrow" w:hAnsi="Arial Narrow"/>
          <w:spacing w:val="-4"/>
        </w:rPr>
        <w:t>čestici</w:t>
      </w:r>
      <w:proofErr w:type="spellEnd"/>
      <w:r w:rsidRPr="00D72BBC">
        <w:rPr>
          <w:rFonts w:ascii="Arial Narrow" w:hAnsi="Arial Narrow"/>
          <w:spacing w:val="-2"/>
        </w:rPr>
        <w:t xml:space="preserve"> </w:t>
      </w:r>
      <w:r w:rsidRPr="00D72BBC">
        <w:rPr>
          <w:rFonts w:ascii="Arial Narrow" w:hAnsi="Arial Narrow"/>
          <w:spacing w:val="-4"/>
        </w:rPr>
        <w:t>i/</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unutar</w:t>
      </w:r>
      <w:proofErr w:type="spellEnd"/>
      <w:r w:rsidRPr="00D72BBC">
        <w:rPr>
          <w:rFonts w:ascii="Arial Narrow" w:hAnsi="Arial Narrow"/>
          <w:spacing w:val="-2"/>
        </w:rPr>
        <w:t xml:space="preserve"> </w:t>
      </w:r>
      <w:proofErr w:type="spellStart"/>
      <w:r w:rsidRPr="00D72BBC">
        <w:rPr>
          <w:rFonts w:ascii="Arial Narrow" w:hAnsi="Arial Narrow"/>
          <w:spacing w:val="-4"/>
        </w:rPr>
        <w:t>obuhvata</w:t>
      </w:r>
      <w:proofErr w:type="spellEnd"/>
      <w:r w:rsidRPr="00D72BBC">
        <w:rPr>
          <w:rFonts w:ascii="Arial Narrow" w:hAnsi="Arial Narrow"/>
          <w:spacing w:val="-3"/>
        </w:rPr>
        <w:t xml:space="preserve"> </w:t>
      </w:r>
      <w:proofErr w:type="spellStart"/>
      <w:r w:rsidRPr="00D72BBC">
        <w:rPr>
          <w:rFonts w:ascii="Arial Narrow" w:hAnsi="Arial Narrow"/>
          <w:spacing w:val="-4"/>
        </w:rPr>
        <w:t>zahvata</w:t>
      </w:r>
      <w:proofErr w:type="spellEnd"/>
      <w:r w:rsidRPr="00D72BBC">
        <w:rPr>
          <w:rFonts w:ascii="Arial Narrow" w:hAnsi="Arial Narrow"/>
          <w:spacing w:val="-2"/>
        </w:rPr>
        <w:t xml:space="preserve"> </w:t>
      </w:r>
      <w:r w:rsidRPr="00D72BBC">
        <w:rPr>
          <w:rFonts w:ascii="Arial Narrow" w:hAnsi="Arial Narrow"/>
          <w:spacing w:val="-4"/>
        </w:rPr>
        <w:t>u</w:t>
      </w:r>
      <w:r w:rsidRPr="00D72BBC">
        <w:rPr>
          <w:rFonts w:ascii="Arial Narrow" w:hAnsi="Arial Narrow"/>
          <w:spacing w:val="-3"/>
        </w:rPr>
        <w:t xml:space="preserve"> </w:t>
      </w:r>
      <w:proofErr w:type="spellStart"/>
      <w:r w:rsidRPr="00D72BBC">
        <w:rPr>
          <w:rFonts w:ascii="Arial Narrow" w:hAnsi="Arial Narrow"/>
          <w:spacing w:val="-4"/>
        </w:rPr>
        <w:t>prostoru</w:t>
      </w:r>
      <w:proofErr w:type="spellEnd"/>
    </w:p>
    <w:p w14:paraId="3FCF69E1" w14:textId="77777777" w:rsidR="00C21D58" w:rsidRPr="00D72BBC" w:rsidRDefault="00C21D58" w:rsidP="00C21D58">
      <w:pPr>
        <w:pStyle w:val="Odlomakpopisa"/>
        <w:numPr>
          <w:ilvl w:val="1"/>
          <w:numId w:val="233"/>
        </w:numPr>
        <w:tabs>
          <w:tab w:val="left" w:pos="952"/>
        </w:tabs>
        <w:spacing w:before="100"/>
        <w:ind w:left="952" w:hanging="244"/>
        <w:rPr>
          <w:rFonts w:ascii="Arial Narrow" w:hAnsi="Arial Narrow"/>
        </w:rPr>
      </w:pPr>
      <w:proofErr w:type="spellStart"/>
      <w:r w:rsidRPr="00D72BBC">
        <w:rPr>
          <w:rFonts w:ascii="Arial Narrow" w:hAnsi="Arial Narrow"/>
          <w:spacing w:val="-4"/>
        </w:rPr>
        <w:t>Građevine</w:t>
      </w:r>
      <w:proofErr w:type="spellEnd"/>
      <w:r w:rsidRPr="00D72BBC">
        <w:rPr>
          <w:rFonts w:ascii="Arial Narrow" w:hAnsi="Arial Narrow"/>
          <w:spacing w:val="-12"/>
        </w:rPr>
        <w:t xml:space="preserve"> </w:t>
      </w:r>
      <w:r w:rsidRPr="00D72BBC">
        <w:rPr>
          <w:rFonts w:ascii="Arial Narrow" w:hAnsi="Arial Narrow"/>
          <w:spacing w:val="-4"/>
        </w:rPr>
        <w:t>se</w:t>
      </w:r>
      <w:r w:rsidRPr="00D72BBC">
        <w:rPr>
          <w:rFonts w:ascii="Arial Narrow" w:hAnsi="Arial Narrow"/>
          <w:spacing w:val="-10"/>
        </w:rPr>
        <w:t xml:space="preserve"> </w:t>
      </w:r>
      <w:proofErr w:type="spellStart"/>
      <w:r w:rsidRPr="00D72BBC">
        <w:rPr>
          <w:rFonts w:ascii="Arial Narrow" w:hAnsi="Arial Narrow"/>
          <w:spacing w:val="-4"/>
        </w:rPr>
        <w:t>mogu</w:t>
      </w:r>
      <w:proofErr w:type="spellEnd"/>
      <w:r w:rsidRPr="00D72BBC">
        <w:rPr>
          <w:rFonts w:ascii="Arial Narrow" w:hAnsi="Arial Narrow"/>
          <w:spacing w:val="-9"/>
        </w:rPr>
        <w:t xml:space="preserve"> </w:t>
      </w:r>
      <w:proofErr w:type="spellStart"/>
      <w:r w:rsidRPr="00D72BBC">
        <w:rPr>
          <w:rFonts w:ascii="Arial Narrow" w:hAnsi="Arial Narrow"/>
          <w:spacing w:val="-4"/>
        </w:rPr>
        <w:t>graditi</w:t>
      </w:r>
      <w:proofErr w:type="spellEnd"/>
      <w:r w:rsidRPr="00D72BBC">
        <w:rPr>
          <w:rFonts w:ascii="Arial Narrow" w:hAnsi="Arial Narrow"/>
          <w:spacing w:val="-10"/>
        </w:rPr>
        <w:t xml:space="preserve"> </w:t>
      </w:r>
      <w:r w:rsidRPr="00D72BBC">
        <w:rPr>
          <w:rFonts w:ascii="Arial Narrow" w:hAnsi="Arial Narrow"/>
          <w:spacing w:val="-4"/>
        </w:rPr>
        <w:t>na</w:t>
      </w:r>
      <w:r w:rsidRPr="00D72BBC">
        <w:rPr>
          <w:rFonts w:ascii="Arial Narrow" w:hAnsi="Arial Narrow"/>
          <w:spacing w:val="-10"/>
        </w:rPr>
        <w:t xml:space="preserve"> </w:t>
      </w:r>
      <w:proofErr w:type="spellStart"/>
      <w:r w:rsidRPr="00D72BBC">
        <w:rPr>
          <w:rFonts w:ascii="Arial Narrow" w:hAnsi="Arial Narrow"/>
          <w:spacing w:val="-4"/>
        </w:rPr>
        <w:t>slobodnostojeći</w:t>
      </w:r>
      <w:proofErr w:type="spellEnd"/>
      <w:r w:rsidRPr="00D72BBC">
        <w:rPr>
          <w:rFonts w:ascii="Arial Narrow" w:hAnsi="Arial Narrow"/>
          <w:spacing w:val="-9"/>
        </w:rPr>
        <w:t xml:space="preserve"> </w:t>
      </w:r>
      <w:proofErr w:type="spellStart"/>
      <w:r w:rsidRPr="00D72BBC">
        <w:rPr>
          <w:rFonts w:ascii="Arial Narrow" w:hAnsi="Arial Narrow"/>
          <w:spacing w:val="-4"/>
        </w:rPr>
        <w:t>način</w:t>
      </w:r>
      <w:proofErr w:type="spellEnd"/>
      <w:r w:rsidRPr="00D72BBC">
        <w:rPr>
          <w:rFonts w:ascii="Arial Narrow" w:hAnsi="Arial Narrow"/>
          <w:spacing w:val="-4"/>
        </w:rPr>
        <w:t>.</w:t>
      </w:r>
    </w:p>
    <w:p w14:paraId="131DAF50" w14:textId="77777777" w:rsidR="00C21D58" w:rsidRPr="00D72BBC" w:rsidRDefault="00C21D58" w:rsidP="00C21D58">
      <w:pPr>
        <w:pStyle w:val="Odlomakpopisa"/>
        <w:numPr>
          <w:ilvl w:val="0"/>
          <w:numId w:val="233"/>
        </w:numPr>
        <w:tabs>
          <w:tab w:val="left" w:pos="669"/>
        </w:tabs>
        <w:spacing w:before="101"/>
        <w:ind w:hanging="244"/>
        <w:rPr>
          <w:rFonts w:ascii="Arial Narrow" w:hAnsi="Arial Narrow"/>
        </w:rPr>
      </w:pPr>
      <w:proofErr w:type="spellStart"/>
      <w:r w:rsidRPr="00D72BBC">
        <w:rPr>
          <w:rFonts w:ascii="Arial Narrow" w:hAnsi="Arial Narrow"/>
          <w:w w:val="90"/>
        </w:rPr>
        <w:t>izgrađenost</w:t>
      </w:r>
      <w:proofErr w:type="spellEnd"/>
      <w:r w:rsidRPr="00D72BBC">
        <w:rPr>
          <w:rFonts w:ascii="Arial Narrow" w:hAnsi="Arial Narrow"/>
          <w:spacing w:val="12"/>
        </w:rPr>
        <w:t xml:space="preserve"> </w:t>
      </w:r>
      <w:proofErr w:type="spellStart"/>
      <w:r w:rsidRPr="00D72BBC">
        <w:rPr>
          <w:rFonts w:ascii="Arial Narrow" w:hAnsi="Arial Narrow"/>
          <w:w w:val="90"/>
        </w:rPr>
        <w:t>građevne</w:t>
      </w:r>
      <w:proofErr w:type="spellEnd"/>
      <w:r w:rsidRPr="00D72BBC">
        <w:rPr>
          <w:rFonts w:ascii="Arial Narrow" w:hAnsi="Arial Narrow"/>
          <w:spacing w:val="12"/>
        </w:rPr>
        <w:t xml:space="preserve"> </w:t>
      </w:r>
      <w:proofErr w:type="spellStart"/>
      <w:r w:rsidRPr="00D72BBC">
        <w:rPr>
          <w:rFonts w:ascii="Arial Narrow" w:hAnsi="Arial Narrow"/>
          <w:spacing w:val="-2"/>
          <w:w w:val="90"/>
        </w:rPr>
        <w:t>čestice</w:t>
      </w:r>
      <w:proofErr w:type="spellEnd"/>
    </w:p>
    <w:p w14:paraId="74DB49FB" w14:textId="77777777" w:rsidR="00C21D58" w:rsidRPr="00D72BBC" w:rsidRDefault="00C21D58" w:rsidP="00C21D58">
      <w:pPr>
        <w:pStyle w:val="Odlomakpopisa"/>
        <w:numPr>
          <w:ilvl w:val="1"/>
          <w:numId w:val="233"/>
        </w:numPr>
        <w:tabs>
          <w:tab w:val="left" w:pos="952"/>
        </w:tabs>
        <w:spacing w:before="100"/>
        <w:ind w:left="952" w:hanging="244"/>
        <w:rPr>
          <w:rFonts w:ascii="Arial Narrow" w:hAnsi="Arial Narrow"/>
        </w:rPr>
      </w:pPr>
      <w:proofErr w:type="spellStart"/>
      <w:r w:rsidRPr="00D72BBC">
        <w:rPr>
          <w:rFonts w:ascii="Arial Narrow" w:hAnsi="Arial Narrow"/>
          <w:spacing w:val="-6"/>
        </w:rPr>
        <w:t>Koeficijent</w:t>
      </w:r>
      <w:proofErr w:type="spellEnd"/>
      <w:r w:rsidRPr="00D72BBC">
        <w:rPr>
          <w:rFonts w:ascii="Arial Narrow" w:hAnsi="Arial Narrow"/>
          <w:spacing w:val="3"/>
        </w:rPr>
        <w:t xml:space="preserve"> </w:t>
      </w:r>
      <w:proofErr w:type="spellStart"/>
      <w:r w:rsidRPr="00D72BBC">
        <w:rPr>
          <w:rFonts w:ascii="Arial Narrow" w:hAnsi="Arial Narrow"/>
          <w:spacing w:val="-6"/>
        </w:rPr>
        <w:t>izgrađenosti</w:t>
      </w:r>
      <w:proofErr w:type="spellEnd"/>
      <w:r w:rsidRPr="00D72BBC">
        <w:rPr>
          <w:rFonts w:ascii="Arial Narrow" w:hAnsi="Arial Narrow"/>
          <w:spacing w:val="3"/>
        </w:rPr>
        <w:t xml:space="preserve"> </w:t>
      </w:r>
      <w:proofErr w:type="spellStart"/>
      <w:r w:rsidRPr="00D72BBC">
        <w:rPr>
          <w:rFonts w:ascii="Arial Narrow" w:hAnsi="Arial Narrow"/>
          <w:spacing w:val="-6"/>
        </w:rPr>
        <w:t>može</w:t>
      </w:r>
      <w:proofErr w:type="spellEnd"/>
      <w:r w:rsidRPr="00D72BBC">
        <w:rPr>
          <w:rFonts w:ascii="Arial Narrow" w:hAnsi="Arial Narrow"/>
          <w:spacing w:val="3"/>
        </w:rPr>
        <w:t xml:space="preserve"> </w:t>
      </w:r>
      <w:proofErr w:type="spellStart"/>
      <w:r w:rsidRPr="00D72BBC">
        <w:rPr>
          <w:rFonts w:ascii="Arial Narrow" w:hAnsi="Arial Narrow"/>
          <w:spacing w:val="-6"/>
        </w:rPr>
        <w:t>biti</w:t>
      </w:r>
      <w:proofErr w:type="spellEnd"/>
      <w:r w:rsidRPr="00D72BBC">
        <w:rPr>
          <w:rFonts w:ascii="Arial Narrow" w:hAnsi="Arial Narrow"/>
          <w:spacing w:val="3"/>
        </w:rPr>
        <w:t xml:space="preserve"> </w:t>
      </w:r>
      <w:proofErr w:type="spellStart"/>
      <w:r w:rsidRPr="00D72BBC">
        <w:rPr>
          <w:rFonts w:ascii="Arial Narrow" w:hAnsi="Arial Narrow"/>
          <w:spacing w:val="-6"/>
        </w:rPr>
        <w:t>najviše</w:t>
      </w:r>
      <w:proofErr w:type="spellEnd"/>
      <w:r w:rsidRPr="00D72BBC">
        <w:rPr>
          <w:rFonts w:ascii="Arial Narrow" w:hAnsi="Arial Narrow"/>
          <w:spacing w:val="3"/>
        </w:rPr>
        <w:t xml:space="preserve"> </w:t>
      </w:r>
      <w:r w:rsidRPr="00D72BBC">
        <w:rPr>
          <w:rFonts w:ascii="Arial Narrow" w:hAnsi="Arial Narrow"/>
          <w:spacing w:val="-6"/>
        </w:rPr>
        <w:t>0,4.</w:t>
      </w:r>
    </w:p>
    <w:p w14:paraId="1BB20BAF" w14:textId="77777777" w:rsidR="00C21D58" w:rsidRPr="00D72BBC" w:rsidRDefault="00C21D58" w:rsidP="00C21D58">
      <w:pPr>
        <w:pStyle w:val="Odlomakpopisa"/>
        <w:numPr>
          <w:ilvl w:val="0"/>
          <w:numId w:val="233"/>
        </w:numPr>
        <w:tabs>
          <w:tab w:val="left" w:pos="669"/>
        </w:tabs>
        <w:spacing w:before="100"/>
        <w:ind w:hanging="244"/>
        <w:rPr>
          <w:rFonts w:ascii="Arial Narrow" w:hAnsi="Arial Narrow"/>
        </w:rPr>
      </w:pPr>
      <w:proofErr w:type="spellStart"/>
      <w:r w:rsidRPr="00D72BBC">
        <w:rPr>
          <w:rFonts w:ascii="Arial Narrow" w:hAnsi="Arial Narrow"/>
          <w:spacing w:val="-4"/>
        </w:rPr>
        <w:t>iskoristivost</w:t>
      </w:r>
      <w:proofErr w:type="spellEnd"/>
      <w:r w:rsidRPr="00D72BBC">
        <w:rPr>
          <w:rFonts w:ascii="Arial Narrow" w:hAnsi="Arial Narrow"/>
          <w:spacing w:val="-9"/>
        </w:rPr>
        <w:t xml:space="preserve"> </w:t>
      </w:r>
      <w:proofErr w:type="spellStart"/>
      <w:r w:rsidRPr="00D72BBC">
        <w:rPr>
          <w:rFonts w:ascii="Arial Narrow" w:hAnsi="Arial Narrow"/>
          <w:spacing w:val="-4"/>
        </w:rPr>
        <w:t>građevne</w:t>
      </w:r>
      <w:proofErr w:type="spellEnd"/>
      <w:r w:rsidRPr="00D72BBC">
        <w:rPr>
          <w:rFonts w:ascii="Arial Narrow" w:hAnsi="Arial Narrow"/>
          <w:spacing w:val="-9"/>
        </w:rPr>
        <w:t xml:space="preserve"> </w:t>
      </w:r>
      <w:proofErr w:type="spellStart"/>
      <w:r w:rsidRPr="00D72BBC">
        <w:rPr>
          <w:rFonts w:ascii="Arial Narrow" w:hAnsi="Arial Narrow"/>
          <w:spacing w:val="-4"/>
        </w:rPr>
        <w:t>čestice</w:t>
      </w:r>
      <w:proofErr w:type="spellEnd"/>
    </w:p>
    <w:p w14:paraId="187708D3" w14:textId="77777777" w:rsidR="00C21D58" w:rsidRPr="00D72BBC" w:rsidRDefault="00C21D58" w:rsidP="00C21D58">
      <w:pPr>
        <w:pStyle w:val="Odlomakpopisa"/>
        <w:numPr>
          <w:ilvl w:val="1"/>
          <w:numId w:val="233"/>
        </w:numPr>
        <w:tabs>
          <w:tab w:val="left" w:pos="952"/>
        </w:tabs>
        <w:spacing w:before="101"/>
        <w:ind w:left="952" w:hanging="244"/>
        <w:rPr>
          <w:rFonts w:ascii="Arial Narrow" w:hAnsi="Arial Narrow"/>
        </w:rPr>
      </w:pPr>
      <w:proofErr w:type="spellStart"/>
      <w:r w:rsidRPr="00D72BBC">
        <w:rPr>
          <w:rFonts w:ascii="Arial Narrow" w:hAnsi="Arial Narrow"/>
          <w:spacing w:val="-2"/>
        </w:rPr>
        <w:t>Koeficijent</w:t>
      </w:r>
      <w:proofErr w:type="spellEnd"/>
      <w:r w:rsidRPr="00D72BBC">
        <w:rPr>
          <w:rFonts w:ascii="Arial Narrow" w:hAnsi="Arial Narrow"/>
          <w:spacing w:val="-7"/>
        </w:rPr>
        <w:t xml:space="preserve"> </w:t>
      </w:r>
      <w:proofErr w:type="spellStart"/>
      <w:r w:rsidRPr="00D72BBC">
        <w:rPr>
          <w:rFonts w:ascii="Arial Narrow" w:hAnsi="Arial Narrow"/>
          <w:spacing w:val="-2"/>
        </w:rPr>
        <w:t>iskoristivosti</w:t>
      </w:r>
      <w:proofErr w:type="spellEnd"/>
      <w:r w:rsidRPr="00D72BBC">
        <w:rPr>
          <w:rFonts w:ascii="Arial Narrow" w:hAnsi="Arial Narrow"/>
          <w:spacing w:val="-6"/>
        </w:rPr>
        <w:t xml:space="preserve"> </w:t>
      </w:r>
      <w:proofErr w:type="spellStart"/>
      <w:r w:rsidRPr="00D72BBC">
        <w:rPr>
          <w:rFonts w:ascii="Arial Narrow" w:hAnsi="Arial Narrow"/>
          <w:spacing w:val="-2"/>
        </w:rPr>
        <w:t>može</w:t>
      </w:r>
      <w:proofErr w:type="spellEnd"/>
      <w:r w:rsidRPr="00D72BBC">
        <w:rPr>
          <w:rFonts w:ascii="Arial Narrow" w:hAnsi="Arial Narrow"/>
          <w:spacing w:val="-6"/>
        </w:rPr>
        <w:t xml:space="preserve"> </w:t>
      </w:r>
      <w:proofErr w:type="spellStart"/>
      <w:r w:rsidRPr="00D72BBC">
        <w:rPr>
          <w:rFonts w:ascii="Arial Narrow" w:hAnsi="Arial Narrow"/>
          <w:spacing w:val="-2"/>
        </w:rPr>
        <w:t>biti</w:t>
      </w:r>
      <w:proofErr w:type="spellEnd"/>
      <w:r w:rsidRPr="00D72BBC">
        <w:rPr>
          <w:rFonts w:ascii="Arial Narrow" w:hAnsi="Arial Narrow"/>
          <w:spacing w:val="-6"/>
        </w:rPr>
        <w:t xml:space="preserve"> </w:t>
      </w:r>
      <w:proofErr w:type="spellStart"/>
      <w:r w:rsidRPr="00D72BBC">
        <w:rPr>
          <w:rFonts w:ascii="Arial Narrow" w:hAnsi="Arial Narrow"/>
          <w:spacing w:val="-2"/>
        </w:rPr>
        <w:t>najviše</w:t>
      </w:r>
      <w:proofErr w:type="spellEnd"/>
      <w:r w:rsidRPr="00D72BBC">
        <w:rPr>
          <w:rFonts w:ascii="Arial Narrow" w:hAnsi="Arial Narrow"/>
          <w:spacing w:val="-6"/>
        </w:rPr>
        <w:t xml:space="preserve"> </w:t>
      </w:r>
      <w:r w:rsidRPr="00D72BBC">
        <w:rPr>
          <w:rFonts w:ascii="Arial Narrow" w:hAnsi="Arial Narrow"/>
          <w:spacing w:val="-4"/>
        </w:rPr>
        <w:t>0,8.</w:t>
      </w:r>
    </w:p>
    <w:p w14:paraId="299A4EBC" w14:textId="77777777" w:rsidR="00C21D58" w:rsidRPr="00D72BBC" w:rsidRDefault="00C21D58" w:rsidP="00C21D58">
      <w:pPr>
        <w:pStyle w:val="Odlomakpopisa"/>
        <w:numPr>
          <w:ilvl w:val="0"/>
          <w:numId w:val="233"/>
        </w:numPr>
        <w:tabs>
          <w:tab w:val="left" w:pos="669"/>
        </w:tabs>
        <w:spacing w:before="100"/>
        <w:ind w:hanging="244"/>
        <w:rPr>
          <w:rFonts w:ascii="Arial Narrow" w:hAnsi="Arial Narrow"/>
        </w:rPr>
      </w:pPr>
      <w:proofErr w:type="spellStart"/>
      <w:r w:rsidRPr="00D72BBC">
        <w:rPr>
          <w:rFonts w:ascii="Arial Narrow" w:hAnsi="Arial Narrow"/>
          <w:spacing w:val="-4"/>
        </w:rPr>
        <w:t>građevinska</w:t>
      </w:r>
      <w:proofErr w:type="spellEnd"/>
      <w:r w:rsidRPr="00D72BBC">
        <w:rPr>
          <w:rFonts w:ascii="Arial Narrow" w:hAnsi="Arial Narrow"/>
        </w:rPr>
        <w:t xml:space="preserve"> </w:t>
      </w:r>
      <w:r w:rsidRPr="00D72BBC">
        <w:rPr>
          <w:rFonts w:ascii="Arial Narrow" w:hAnsi="Arial Narrow"/>
          <w:spacing w:val="-4"/>
        </w:rPr>
        <w:t>(</w:t>
      </w:r>
      <w:proofErr w:type="spellStart"/>
      <w:r w:rsidRPr="00D72BBC">
        <w:rPr>
          <w:rFonts w:ascii="Arial Narrow" w:hAnsi="Arial Narrow"/>
          <w:spacing w:val="-4"/>
        </w:rPr>
        <w:t>bruto</w:t>
      </w:r>
      <w:proofErr w:type="spellEnd"/>
      <w:r w:rsidRPr="00D72BBC">
        <w:rPr>
          <w:rFonts w:ascii="Arial Narrow" w:hAnsi="Arial Narrow"/>
          <w:spacing w:val="-4"/>
        </w:rPr>
        <w:t>)</w:t>
      </w:r>
      <w:r w:rsidRPr="00D72BBC">
        <w:rPr>
          <w:rFonts w:ascii="Arial Narrow" w:hAnsi="Arial Narrow"/>
        </w:rPr>
        <w:t xml:space="preserve"> </w:t>
      </w:r>
      <w:proofErr w:type="spellStart"/>
      <w:r w:rsidRPr="00D72BBC">
        <w:rPr>
          <w:rFonts w:ascii="Arial Narrow" w:hAnsi="Arial Narrow"/>
          <w:spacing w:val="-4"/>
        </w:rPr>
        <w:t>površina</w:t>
      </w:r>
      <w:proofErr w:type="spellEnd"/>
      <w:r w:rsidRPr="00D72BBC">
        <w:rPr>
          <w:rFonts w:ascii="Arial Narrow" w:hAnsi="Arial Narrow"/>
          <w:spacing w:val="1"/>
        </w:rPr>
        <w:t xml:space="preserve"> </w:t>
      </w:r>
      <w:proofErr w:type="spellStart"/>
      <w:r w:rsidRPr="00D72BBC">
        <w:rPr>
          <w:rFonts w:ascii="Arial Narrow" w:hAnsi="Arial Narrow"/>
          <w:spacing w:val="-4"/>
        </w:rPr>
        <w:t>građevina</w:t>
      </w:r>
      <w:proofErr w:type="spellEnd"/>
    </w:p>
    <w:p w14:paraId="1FCB5219" w14:textId="77777777" w:rsidR="00C21D58" w:rsidRPr="00D72BBC" w:rsidRDefault="00C21D58" w:rsidP="00C21D58">
      <w:pPr>
        <w:pStyle w:val="Odlomakpopisa"/>
        <w:numPr>
          <w:ilvl w:val="1"/>
          <w:numId w:val="233"/>
        </w:numPr>
        <w:tabs>
          <w:tab w:val="left" w:pos="1004"/>
        </w:tabs>
        <w:spacing w:before="111" w:line="228" w:lineRule="auto"/>
        <w:ind w:left="708" w:right="707" w:firstLine="0"/>
        <w:rPr>
          <w:rFonts w:ascii="Arial Narrow" w:hAnsi="Arial Narrow"/>
        </w:rPr>
      </w:pPr>
      <w:proofErr w:type="spellStart"/>
      <w:r w:rsidRPr="00D72BBC">
        <w:rPr>
          <w:rFonts w:ascii="Arial Narrow" w:hAnsi="Arial Narrow"/>
        </w:rPr>
        <w:t>Građevinska</w:t>
      </w:r>
      <w:proofErr w:type="spellEnd"/>
      <w:r w:rsidRPr="00D72BBC">
        <w:rPr>
          <w:rFonts w:ascii="Arial Narrow" w:hAnsi="Arial Narrow"/>
          <w:spacing w:val="12"/>
        </w:rPr>
        <w:t xml:space="preserve"> </w:t>
      </w:r>
      <w:proofErr w:type="spellStart"/>
      <w:r w:rsidRPr="00D72BBC">
        <w:rPr>
          <w:rFonts w:ascii="Arial Narrow" w:hAnsi="Arial Narrow"/>
        </w:rPr>
        <w:t>bruto</w:t>
      </w:r>
      <w:proofErr w:type="spellEnd"/>
      <w:r w:rsidRPr="00D72BBC">
        <w:rPr>
          <w:rFonts w:ascii="Arial Narrow" w:hAnsi="Arial Narrow"/>
          <w:spacing w:val="12"/>
        </w:rPr>
        <w:t xml:space="preserve"> </w:t>
      </w:r>
      <w:proofErr w:type="spellStart"/>
      <w:r w:rsidRPr="00D72BBC">
        <w:rPr>
          <w:rFonts w:ascii="Arial Narrow" w:hAnsi="Arial Narrow"/>
        </w:rPr>
        <w:t>površina</w:t>
      </w:r>
      <w:proofErr w:type="spellEnd"/>
      <w:r w:rsidRPr="00D72BBC">
        <w:rPr>
          <w:rFonts w:ascii="Arial Narrow" w:hAnsi="Arial Narrow"/>
          <w:spacing w:val="13"/>
        </w:rPr>
        <w:t xml:space="preserve"> </w:t>
      </w:r>
      <w:proofErr w:type="spellStart"/>
      <w:r w:rsidRPr="00D72BBC">
        <w:rPr>
          <w:rFonts w:ascii="Arial Narrow" w:hAnsi="Arial Narrow"/>
        </w:rPr>
        <w:t>građevina</w:t>
      </w:r>
      <w:proofErr w:type="spellEnd"/>
      <w:r w:rsidRPr="00D72BBC">
        <w:rPr>
          <w:rFonts w:ascii="Arial Narrow" w:hAnsi="Arial Narrow"/>
          <w:spacing w:val="12"/>
        </w:rPr>
        <w:t xml:space="preserve"> </w:t>
      </w:r>
      <w:r w:rsidRPr="00D72BBC">
        <w:rPr>
          <w:rFonts w:ascii="Arial Narrow" w:hAnsi="Arial Narrow"/>
        </w:rPr>
        <w:t>je</w:t>
      </w:r>
      <w:r w:rsidRPr="00D72BBC">
        <w:rPr>
          <w:rFonts w:ascii="Arial Narrow" w:hAnsi="Arial Narrow"/>
          <w:spacing w:val="13"/>
        </w:rPr>
        <w:t xml:space="preserve"> </w:t>
      </w:r>
      <w:proofErr w:type="spellStart"/>
      <w:r w:rsidRPr="00D72BBC">
        <w:rPr>
          <w:rFonts w:ascii="Arial Narrow" w:hAnsi="Arial Narrow"/>
        </w:rPr>
        <w:t>funkcija</w:t>
      </w:r>
      <w:proofErr w:type="spellEnd"/>
      <w:r w:rsidRPr="00D72BBC">
        <w:rPr>
          <w:rFonts w:ascii="Arial Narrow" w:hAnsi="Arial Narrow"/>
          <w:spacing w:val="12"/>
        </w:rPr>
        <w:t xml:space="preserve"> </w:t>
      </w:r>
      <w:proofErr w:type="spellStart"/>
      <w:r w:rsidRPr="00D72BBC">
        <w:rPr>
          <w:rFonts w:ascii="Arial Narrow" w:hAnsi="Arial Narrow"/>
        </w:rPr>
        <w:t>površina</w:t>
      </w:r>
      <w:proofErr w:type="spellEnd"/>
      <w:r w:rsidRPr="00D72BBC">
        <w:rPr>
          <w:rFonts w:ascii="Arial Narrow" w:hAnsi="Arial Narrow"/>
          <w:spacing w:val="12"/>
        </w:rPr>
        <w:t xml:space="preserve"> </w:t>
      </w:r>
      <w:proofErr w:type="spellStart"/>
      <w:r w:rsidRPr="00D72BBC">
        <w:rPr>
          <w:rFonts w:ascii="Arial Narrow" w:hAnsi="Arial Narrow"/>
        </w:rPr>
        <w:t>građevinske</w:t>
      </w:r>
      <w:proofErr w:type="spellEnd"/>
      <w:r w:rsidRPr="00D72BBC">
        <w:rPr>
          <w:rFonts w:ascii="Arial Narrow" w:hAnsi="Arial Narrow"/>
          <w:spacing w:val="13"/>
        </w:rPr>
        <w:t xml:space="preserve"> </w:t>
      </w:r>
      <w:proofErr w:type="spellStart"/>
      <w:r w:rsidRPr="00D72BBC">
        <w:rPr>
          <w:rFonts w:ascii="Arial Narrow" w:hAnsi="Arial Narrow"/>
        </w:rPr>
        <w:t>čestice</w:t>
      </w:r>
      <w:proofErr w:type="spellEnd"/>
      <w:r w:rsidRPr="00D72BBC">
        <w:rPr>
          <w:rFonts w:ascii="Arial Narrow" w:hAnsi="Arial Narrow"/>
        </w:rPr>
        <w:t>,</w:t>
      </w:r>
      <w:r w:rsidRPr="00D72BBC">
        <w:rPr>
          <w:rFonts w:ascii="Arial Narrow" w:hAnsi="Arial Narrow"/>
          <w:spacing w:val="12"/>
        </w:rPr>
        <w:t xml:space="preserve"> </w:t>
      </w:r>
      <w:proofErr w:type="spellStart"/>
      <w:r w:rsidRPr="00D72BBC">
        <w:rPr>
          <w:rFonts w:ascii="Arial Narrow" w:hAnsi="Arial Narrow"/>
        </w:rPr>
        <w:t>te</w:t>
      </w:r>
      <w:proofErr w:type="spellEnd"/>
      <w:r w:rsidRPr="00D72BBC">
        <w:rPr>
          <w:rFonts w:ascii="Arial Narrow" w:hAnsi="Arial Narrow"/>
          <w:spacing w:val="13"/>
        </w:rPr>
        <w:t xml:space="preserve"> </w:t>
      </w:r>
      <w:r w:rsidRPr="00D72BBC">
        <w:rPr>
          <w:rFonts w:ascii="Arial Narrow" w:hAnsi="Arial Narrow"/>
        </w:rPr>
        <w:t xml:space="preserve">se </w:t>
      </w:r>
      <w:proofErr w:type="spellStart"/>
      <w:r w:rsidRPr="00D72BBC">
        <w:rPr>
          <w:rFonts w:ascii="Arial Narrow" w:hAnsi="Arial Narrow"/>
        </w:rPr>
        <w:t>dodatno</w:t>
      </w:r>
      <w:proofErr w:type="spellEnd"/>
      <w:r w:rsidRPr="00D72BBC">
        <w:rPr>
          <w:rFonts w:ascii="Arial Narrow" w:hAnsi="Arial Narrow"/>
        </w:rPr>
        <w:t xml:space="preserve"> ne </w:t>
      </w:r>
      <w:proofErr w:type="spellStart"/>
      <w:r w:rsidRPr="00D72BBC">
        <w:rPr>
          <w:rFonts w:ascii="Arial Narrow" w:hAnsi="Arial Narrow"/>
        </w:rPr>
        <w:t>ograničava</w:t>
      </w:r>
      <w:proofErr w:type="spellEnd"/>
      <w:r w:rsidRPr="00D72BBC">
        <w:rPr>
          <w:rFonts w:ascii="Arial Narrow" w:hAnsi="Arial Narrow"/>
        </w:rPr>
        <w:t>.</w:t>
      </w:r>
    </w:p>
    <w:p w14:paraId="56194DB7" w14:textId="77777777" w:rsidR="00C21D58" w:rsidRPr="00D72BBC" w:rsidRDefault="00C21D58" w:rsidP="00C21D58">
      <w:pPr>
        <w:pStyle w:val="Odlomakpopisa"/>
        <w:numPr>
          <w:ilvl w:val="0"/>
          <w:numId w:val="233"/>
        </w:numPr>
        <w:tabs>
          <w:tab w:val="left" w:pos="669"/>
        </w:tabs>
        <w:spacing w:before="102"/>
        <w:ind w:hanging="244"/>
        <w:rPr>
          <w:rFonts w:ascii="Arial Narrow" w:hAnsi="Arial Narrow"/>
        </w:rPr>
      </w:pPr>
      <w:proofErr w:type="spellStart"/>
      <w:r w:rsidRPr="00D72BBC">
        <w:rPr>
          <w:rFonts w:ascii="Arial Narrow" w:hAnsi="Arial Narrow"/>
          <w:spacing w:val="-6"/>
        </w:rPr>
        <w:t>visina</w:t>
      </w:r>
      <w:proofErr w:type="spellEnd"/>
      <w:r w:rsidRPr="00D72BBC">
        <w:rPr>
          <w:rFonts w:ascii="Arial Narrow" w:hAnsi="Arial Narrow"/>
          <w:spacing w:val="-4"/>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broj</w:t>
      </w:r>
      <w:proofErr w:type="spellEnd"/>
      <w:r w:rsidRPr="00D72BBC">
        <w:rPr>
          <w:rFonts w:ascii="Arial Narrow" w:hAnsi="Arial Narrow"/>
          <w:spacing w:val="-3"/>
        </w:rPr>
        <w:t xml:space="preserve"> </w:t>
      </w:r>
      <w:proofErr w:type="spellStart"/>
      <w:r w:rsidRPr="00D72BBC">
        <w:rPr>
          <w:rFonts w:ascii="Arial Narrow" w:hAnsi="Arial Narrow"/>
          <w:spacing w:val="-6"/>
        </w:rPr>
        <w:t>etaža</w:t>
      </w:r>
      <w:proofErr w:type="spellEnd"/>
      <w:r w:rsidRPr="00D72BBC">
        <w:rPr>
          <w:rFonts w:ascii="Arial Narrow" w:hAnsi="Arial Narrow"/>
          <w:spacing w:val="-4"/>
        </w:rPr>
        <w:t xml:space="preserve"> </w:t>
      </w:r>
      <w:proofErr w:type="spellStart"/>
      <w:r w:rsidRPr="00D72BBC">
        <w:rPr>
          <w:rFonts w:ascii="Arial Narrow" w:hAnsi="Arial Narrow"/>
          <w:spacing w:val="-6"/>
        </w:rPr>
        <w:t>građevine</w:t>
      </w:r>
      <w:proofErr w:type="spellEnd"/>
    </w:p>
    <w:p w14:paraId="23C74E02" w14:textId="77777777" w:rsidR="00C21D58" w:rsidRPr="00D72BBC" w:rsidRDefault="00C21D58" w:rsidP="00C21D58">
      <w:pPr>
        <w:pStyle w:val="Odlomakpopisa"/>
        <w:numPr>
          <w:ilvl w:val="1"/>
          <w:numId w:val="233"/>
        </w:numPr>
        <w:tabs>
          <w:tab w:val="left" w:pos="952"/>
        </w:tabs>
        <w:spacing w:before="101"/>
        <w:ind w:left="952" w:hanging="244"/>
        <w:rPr>
          <w:rFonts w:ascii="Arial Narrow" w:hAnsi="Arial Narrow"/>
        </w:rPr>
      </w:pPr>
      <w:proofErr w:type="spellStart"/>
      <w:r w:rsidRPr="00D72BBC">
        <w:rPr>
          <w:rFonts w:ascii="Arial Narrow" w:hAnsi="Arial Narrow"/>
          <w:spacing w:val="-6"/>
        </w:rPr>
        <w:t>Visina</w:t>
      </w:r>
      <w:proofErr w:type="spellEnd"/>
      <w:r w:rsidRPr="00D72BBC">
        <w:rPr>
          <w:rFonts w:ascii="Arial Narrow" w:hAnsi="Arial Narrow"/>
          <w:spacing w:val="-3"/>
        </w:rPr>
        <w:t xml:space="preserve"> </w:t>
      </w:r>
      <w:proofErr w:type="spellStart"/>
      <w:r w:rsidRPr="00D72BBC">
        <w:rPr>
          <w:rFonts w:ascii="Arial Narrow" w:hAnsi="Arial Narrow"/>
          <w:spacing w:val="-6"/>
        </w:rPr>
        <w:t>pročelja</w:t>
      </w:r>
      <w:proofErr w:type="spellEnd"/>
      <w:r w:rsidRPr="00D72BBC">
        <w:rPr>
          <w:rFonts w:ascii="Arial Narrow" w:hAnsi="Arial Narrow"/>
          <w:spacing w:val="-2"/>
        </w:rPr>
        <w:t xml:space="preserve"> </w:t>
      </w:r>
      <w:r w:rsidRPr="00D72BBC">
        <w:rPr>
          <w:rFonts w:ascii="Arial Narrow" w:hAnsi="Arial Narrow"/>
          <w:spacing w:val="-6"/>
        </w:rPr>
        <w:t>(H)</w:t>
      </w:r>
      <w:r w:rsidRPr="00D72BBC">
        <w:rPr>
          <w:rFonts w:ascii="Arial Narrow" w:hAnsi="Arial Narrow"/>
          <w:spacing w:val="-2"/>
        </w:rPr>
        <w:t xml:space="preserve"> </w:t>
      </w:r>
      <w:proofErr w:type="spellStart"/>
      <w:r w:rsidRPr="00D72BBC">
        <w:rPr>
          <w:rFonts w:ascii="Arial Narrow" w:hAnsi="Arial Narrow"/>
          <w:spacing w:val="-6"/>
        </w:rPr>
        <w:t>može</w:t>
      </w:r>
      <w:proofErr w:type="spellEnd"/>
      <w:r w:rsidRPr="00D72BBC">
        <w:rPr>
          <w:rFonts w:ascii="Arial Narrow" w:hAnsi="Arial Narrow"/>
          <w:spacing w:val="-2"/>
        </w:rPr>
        <w:t xml:space="preserve"> </w:t>
      </w:r>
      <w:proofErr w:type="spellStart"/>
      <w:r w:rsidRPr="00D72BBC">
        <w:rPr>
          <w:rFonts w:ascii="Arial Narrow" w:hAnsi="Arial Narrow"/>
          <w:spacing w:val="-6"/>
        </w:rPr>
        <w:t>biti</w:t>
      </w:r>
      <w:proofErr w:type="spellEnd"/>
      <w:r w:rsidRPr="00D72BBC">
        <w:rPr>
          <w:rFonts w:ascii="Arial Narrow" w:hAnsi="Arial Narrow"/>
          <w:spacing w:val="-2"/>
        </w:rPr>
        <w:t xml:space="preserve"> </w:t>
      </w:r>
      <w:proofErr w:type="spellStart"/>
      <w:r w:rsidRPr="00D72BBC">
        <w:rPr>
          <w:rFonts w:ascii="Arial Narrow" w:hAnsi="Arial Narrow"/>
          <w:spacing w:val="-6"/>
        </w:rPr>
        <w:t>najviše</w:t>
      </w:r>
      <w:proofErr w:type="spellEnd"/>
      <w:r w:rsidRPr="00D72BBC">
        <w:rPr>
          <w:rFonts w:ascii="Arial Narrow" w:hAnsi="Arial Narrow"/>
          <w:spacing w:val="-2"/>
        </w:rPr>
        <w:t xml:space="preserve"> </w:t>
      </w:r>
      <w:r w:rsidRPr="00D72BBC">
        <w:rPr>
          <w:rFonts w:ascii="Arial Narrow" w:hAnsi="Arial Narrow"/>
          <w:spacing w:val="-6"/>
        </w:rPr>
        <w:t>8,0</w:t>
      </w:r>
      <w:r w:rsidRPr="00D72BBC">
        <w:rPr>
          <w:rFonts w:ascii="Arial Narrow" w:hAnsi="Arial Narrow"/>
          <w:spacing w:val="-2"/>
        </w:rPr>
        <w:t xml:space="preserve"> </w:t>
      </w:r>
      <w:r w:rsidRPr="00D72BBC">
        <w:rPr>
          <w:rFonts w:ascii="Arial Narrow" w:hAnsi="Arial Narrow"/>
          <w:spacing w:val="-6"/>
        </w:rPr>
        <w:t>m.</w:t>
      </w:r>
    </w:p>
    <w:p w14:paraId="3008651D" w14:textId="77777777" w:rsidR="00C21D58" w:rsidRPr="00D72BBC" w:rsidRDefault="00C21D58" w:rsidP="00C21D58">
      <w:pPr>
        <w:pStyle w:val="Odlomakpopisa"/>
        <w:numPr>
          <w:ilvl w:val="1"/>
          <w:numId w:val="233"/>
        </w:numPr>
        <w:tabs>
          <w:tab w:val="left" w:pos="952"/>
        </w:tabs>
        <w:spacing w:before="100"/>
        <w:ind w:left="952" w:hanging="244"/>
        <w:rPr>
          <w:rFonts w:ascii="Arial Narrow" w:hAnsi="Arial Narrow"/>
        </w:rPr>
      </w:pPr>
      <w:proofErr w:type="spellStart"/>
      <w:r w:rsidRPr="00D72BBC">
        <w:rPr>
          <w:rFonts w:ascii="Arial Narrow" w:hAnsi="Arial Narrow"/>
          <w:spacing w:val="-2"/>
        </w:rPr>
        <w:t>Ukupna</w:t>
      </w:r>
      <w:proofErr w:type="spellEnd"/>
      <w:r w:rsidRPr="00D72BBC">
        <w:rPr>
          <w:rFonts w:ascii="Arial Narrow" w:hAnsi="Arial Narrow"/>
          <w:spacing w:val="-6"/>
        </w:rPr>
        <w:t xml:space="preserve"> </w:t>
      </w:r>
      <w:proofErr w:type="spellStart"/>
      <w:r w:rsidRPr="00D72BBC">
        <w:rPr>
          <w:rFonts w:ascii="Arial Narrow" w:hAnsi="Arial Narrow"/>
          <w:spacing w:val="-2"/>
        </w:rPr>
        <w:t>visina</w:t>
      </w:r>
      <w:proofErr w:type="spellEnd"/>
      <w:r w:rsidRPr="00D72BBC">
        <w:rPr>
          <w:rFonts w:ascii="Arial Narrow" w:hAnsi="Arial Narrow"/>
          <w:spacing w:val="-5"/>
        </w:rPr>
        <w:t xml:space="preserve"> </w:t>
      </w:r>
      <w:r w:rsidRPr="00D72BBC">
        <w:rPr>
          <w:rFonts w:ascii="Arial Narrow" w:hAnsi="Arial Narrow"/>
          <w:spacing w:val="-2"/>
        </w:rPr>
        <w:t>(Huk)</w:t>
      </w:r>
      <w:r w:rsidRPr="00D72BBC">
        <w:rPr>
          <w:rFonts w:ascii="Arial Narrow" w:hAnsi="Arial Narrow"/>
          <w:spacing w:val="-6"/>
        </w:rPr>
        <w:t xml:space="preserve"> </w:t>
      </w:r>
      <w:proofErr w:type="spellStart"/>
      <w:r w:rsidRPr="00D72BBC">
        <w:rPr>
          <w:rFonts w:ascii="Arial Narrow" w:hAnsi="Arial Narrow"/>
          <w:spacing w:val="-2"/>
        </w:rPr>
        <w:t>može</w:t>
      </w:r>
      <w:proofErr w:type="spellEnd"/>
      <w:r w:rsidRPr="00D72BBC">
        <w:rPr>
          <w:rFonts w:ascii="Arial Narrow" w:hAnsi="Arial Narrow"/>
          <w:spacing w:val="-5"/>
        </w:rPr>
        <w:t xml:space="preserve"> </w:t>
      </w:r>
      <w:proofErr w:type="spellStart"/>
      <w:r w:rsidRPr="00D72BBC">
        <w:rPr>
          <w:rFonts w:ascii="Arial Narrow" w:hAnsi="Arial Narrow"/>
          <w:spacing w:val="-2"/>
        </w:rPr>
        <w:t>biti</w:t>
      </w:r>
      <w:proofErr w:type="spellEnd"/>
      <w:r w:rsidRPr="00D72BBC">
        <w:rPr>
          <w:rFonts w:ascii="Arial Narrow" w:hAnsi="Arial Narrow"/>
          <w:spacing w:val="-6"/>
        </w:rPr>
        <w:t xml:space="preserve"> </w:t>
      </w:r>
      <w:proofErr w:type="spellStart"/>
      <w:r w:rsidRPr="00D72BBC">
        <w:rPr>
          <w:rFonts w:ascii="Arial Narrow" w:hAnsi="Arial Narrow"/>
          <w:spacing w:val="-2"/>
        </w:rPr>
        <w:t>najviše</w:t>
      </w:r>
      <w:proofErr w:type="spellEnd"/>
      <w:r w:rsidRPr="00D72BBC">
        <w:rPr>
          <w:rFonts w:ascii="Arial Narrow" w:hAnsi="Arial Narrow"/>
          <w:spacing w:val="-5"/>
        </w:rPr>
        <w:t xml:space="preserve"> </w:t>
      </w:r>
      <w:r w:rsidRPr="00D72BBC">
        <w:rPr>
          <w:rFonts w:ascii="Arial Narrow" w:hAnsi="Arial Narrow"/>
          <w:spacing w:val="-2"/>
        </w:rPr>
        <w:t>12,0</w:t>
      </w:r>
      <w:r w:rsidRPr="00D72BBC">
        <w:rPr>
          <w:rFonts w:ascii="Arial Narrow" w:hAnsi="Arial Narrow"/>
          <w:spacing w:val="-6"/>
        </w:rPr>
        <w:t xml:space="preserve"> </w:t>
      </w:r>
      <w:r w:rsidRPr="00D72BBC">
        <w:rPr>
          <w:rFonts w:ascii="Arial Narrow" w:hAnsi="Arial Narrow"/>
          <w:spacing w:val="-5"/>
        </w:rPr>
        <w:t>m.</w:t>
      </w:r>
    </w:p>
    <w:p w14:paraId="4D1BE0D3" w14:textId="77777777" w:rsidR="00C21D58" w:rsidRPr="00D72BBC" w:rsidRDefault="00C21D58" w:rsidP="00C21D58">
      <w:pPr>
        <w:pStyle w:val="Odlomakpopisa"/>
        <w:numPr>
          <w:ilvl w:val="1"/>
          <w:numId w:val="233"/>
        </w:numPr>
        <w:tabs>
          <w:tab w:val="left" w:pos="981"/>
        </w:tabs>
        <w:spacing w:before="111" w:line="228" w:lineRule="auto"/>
        <w:ind w:left="708" w:right="707" w:firstLine="0"/>
        <w:rPr>
          <w:rFonts w:ascii="Arial Narrow" w:hAnsi="Arial Narrow"/>
        </w:rPr>
      </w:pPr>
      <w:proofErr w:type="spellStart"/>
      <w:r w:rsidRPr="00D72BBC">
        <w:rPr>
          <w:rFonts w:ascii="Arial Narrow" w:hAnsi="Arial Narrow"/>
        </w:rPr>
        <w:t>Pojedini</w:t>
      </w:r>
      <w:proofErr w:type="spellEnd"/>
      <w:r w:rsidRPr="00D72BBC">
        <w:rPr>
          <w:rFonts w:ascii="Arial Narrow" w:hAnsi="Arial Narrow"/>
          <w:spacing w:val="26"/>
        </w:rPr>
        <w:t xml:space="preserve"> </w:t>
      </w:r>
      <w:proofErr w:type="spellStart"/>
      <w:r w:rsidRPr="00D72BBC">
        <w:rPr>
          <w:rFonts w:ascii="Arial Narrow" w:hAnsi="Arial Narrow"/>
        </w:rPr>
        <w:t>dijelovi</w:t>
      </w:r>
      <w:proofErr w:type="spellEnd"/>
      <w:r w:rsidRPr="00D72BBC">
        <w:rPr>
          <w:rFonts w:ascii="Arial Narrow" w:hAnsi="Arial Narrow"/>
          <w:spacing w:val="25"/>
        </w:rPr>
        <w:t xml:space="preserve"> </w:t>
      </w:r>
      <w:proofErr w:type="spellStart"/>
      <w:r w:rsidRPr="00D72BBC">
        <w:rPr>
          <w:rFonts w:ascii="Arial Narrow" w:hAnsi="Arial Narrow"/>
        </w:rPr>
        <w:t>građevine</w:t>
      </w:r>
      <w:proofErr w:type="spellEnd"/>
      <w:r w:rsidRPr="00D72BBC">
        <w:rPr>
          <w:rFonts w:ascii="Arial Narrow" w:hAnsi="Arial Narrow"/>
          <w:spacing w:val="26"/>
        </w:rPr>
        <w:t xml:space="preserve"> </w:t>
      </w:r>
      <w:r w:rsidRPr="00D72BBC">
        <w:rPr>
          <w:rFonts w:ascii="Arial Narrow" w:hAnsi="Arial Narrow"/>
        </w:rPr>
        <w:t>(</w:t>
      </w:r>
      <w:proofErr w:type="spellStart"/>
      <w:r w:rsidRPr="00D72BBC">
        <w:rPr>
          <w:rFonts w:ascii="Arial Narrow" w:hAnsi="Arial Narrow"/>
        </w:rPr>
        <w:t>dimnjaci</w:t>
      </w:r>
      <w:proofErr w:type="spellEnd"/>
      <w:r w:rsidRPr="00D72BBC">
        <w:rPr>
          <w:rFonts w:ascii="Arial Narrow" w:hAnsi="Arial Narrow"/>
        </w:rPr>
        <w:t>,</w:t>
      </w:r>
      <w:r w:rsidRPr="00D72BBC">
        <w:rPr>
          <w:rFonts w:ascii="Arial Narrow" w:hAnsi="Arial Narrow"/>
          <w:spacing w:val="25"/>
        </w:rPr>
        <w:t xml:space="preserve"> </w:t>
      </w:r>
      <w:proofErr w:type="spellStart"/>
      <w:r w:rsidRPr="00D72BBC">
        <w:rPr>
          <w:rFonts w:ascii="Arial Narrow" w:hAnsi="Arial Narrow"/>
        </w:rPr>
        <w:t>silosi</w:t>
      </w:r>
      <w:proofErr w:type="spellEnd"/>
      <w:r w:rsidRPr="00D72BBC">
        <w:rPr>
          <w:rFonts w:ascii="Arial Narrow" w:hAnsi="Arial Narrow"/>
          <w:spacing w:val="26"/>
        </w:rPr>
        <w:t xml:space="preserve"> </w:t>
      </w:r>
      <w:r w:rsidRPr="00D72BBC">
        <w:rPr>
          <w:rFonts w:ascii="Arial Narrow" w:hAnsi="Arial Narrow"/>
        </w:rPr>
        <w:t>i</w:t>
      </w:r>
      <w:r w:rsidRPr="00D72BBC">
        <w:rPr>
          <w:rFonts w:ascii="Arial Narrow" w:hAnsi="Arial Narrow"/>
          <w:spacing w:val="25"/>
        </w:rPr>
        <w:t xml:space="preserve"> </w:t>
      </w:r>
      <w:proofErr w:type="spellStart"/>
      <w:r w:rsidRPr="00D72BBC">
        <w:rPr>
          <w:rFonts w:ascii="Arial Narrow" w:hAnsi="Arial Narrow"/>
        </w:rPr>
        <w:t>slično</w:t>
      </w:r>
      <w:proofErr w:type="spellEnd"/>
      <w:r w:rsidRPr="00D72BBC">
        <w:rPr>
          <w:rFonts w:ascii="Arial Narrow" w:hAnsi="Arial Narrow"/>
        </w:rPr>
        <w:t>)</w:t>
      </w:r>
      <w:r w:rsidRPr="00D72BBC">
        <w:rPr>
          <w:rFonts w:ascii="Arial Narrow" w:hAnsi="Arial Narrow"/>
          <w:spacing w:val="26"/>
        </w:rPr>
        <w:t xml:space="preserve"> </w:t>
      </w:r>
      <w:proofErr w:type="spellStart"/>
      <w:r w:rsidRPr="00D72BBC">
        <w:rPr>
          <w:rFonts w:ascii="Arial Narrow" w:hAnsi="Arial Narrow"/>
        </w:rPr>
        <w:t>mogu</w:t>
      </w:r>
      <w:proofErr w:type="spellEnd"/>
      <w:r w:rsidRPr="00D72BBC">
        <w:rPr>
          <w:rFonts w:ascii="Arial Narrow" w:hAnsi="Arial Narrow"/>
          <w:spacing w:val="25"/>
        </w:rPr>
        <w:t xml:space="preserve"> </w:t>
      </w:r>
      <w:proofErr w:type="spellStart"/>
      <w:r w:rsidRPr="00D72BBC">
        <w:rPr>
          <w:rFonts w:ascii="Arial Narrow" w:hAnsi="Arial Narrow"/>
        </w:rPr>
        <w:t>biti</w:t>
      </w:r>
      <w:proofErr w:type="spellEnd"/>
      <w:r w:rsidRPr="00D72BBC">
        <w:rPr>
          <w:rFonts w:ascii="Arial Narrow" w:hAnsi="Arial Narrow"/>
          <w:spacing w:val="26"/>
        </w:rPr>
        <w:t xml:space="preserve"> </w:t>
      </w:r>
      <w:proofErr w:type="spellStart"/>
      <w:r w:rsidRPr="00D72BBC">
        <w:rPr>
          <w:rFonts w:ascii="Arial Narrow" w:hAnsi="Arial Narrow"/>
        </w:rPr>
        <w:t>viši</w:t>
      </w:r>
      <w:proofErr w:type="spellEnd"/>
      <w:r w:rsidRPr="00D72BBC">
        <w:rPr>
          <w:rFonts w:ascii="Arial Narrow" w:hAnsi="Arial Narrow"/>
          <w:spacing w:val="25"/>
        </w:rPr>
        <w:t xml:space="preserve"> </w:t>
      </w:r>
      <w:r w:rsidRPr="00D72BBC">
        <w:rPr>
          <w:rFonts w:ascii="Arial Narrow" w:hAnsi="Arial Narrow"/>
        </w:rPr>
        <w:t>od</w:t>
      </w:r>
      <w:r w:rsidRPr="00D72BBC">
        <w:rPr>
          <w:rFonts w:ascii="Arial Narrow" w:hAnsi="Arial Narrow"/>
          <w:spacing w:val="26"/>
        </w:rPr>
        <w:t xml:space="preserve"> </w:t>
      </w:r>
      <w:r w:rsidRPr="00D72BBC">
        <w:rPr>
          <w:rFonts w:ascii="Arial Narrow" w:hAnsi="Arial Narrow"/>
        </w:rPr>
        <w:t>12,0</w:t>
      </w:r>
      <w:r w:rsidRPr="00D72BBC">
        <w:rPr>
          <w:rFonts w:ascii="Arial Narrow" w:hAnsi="Arial Narrow"/>
          <w:spacing w:val="25"/>
        </w:rPr>
        <w:t xml:space="preserve"> </w:t>
      </w:r>
      <w:r w:rsidRPr="00D72BBC">
        <w:rPr>
          <w:rFonts w:ascii="Arial Narrow" w:hAnsi="Arial Narrow"/>
        </w:rPr>
        <w:t>m</w:t>
      </w:r>
      <w:r w:rsidRPr="00D72BBC">
        <w:rPr>
          <w:rFonts w:ascii="Arial Narrow" w:hAnsi="Arial Narrow"/>
          <w:spacing w:val="26"/>
        </w:rPr>
        <w:t xml:space="preserve"> </w:t>
      </w:r>
      <w:proofErr w:type="spellStart"/>
      <w:r w:rsidRPr="00D72BBC">
        <w:rPr>
          <w:rFonts w:ascii="Arial Narrow" w:hAnsi="Arial Narrow"/>
        </w:rPr>
        <w:t>ako</w:t>
      </w:r>
      <w:proofErr w:type="spellEnd"/>
      <w:r w:rsidRPr="00D72BBC">
        <w:rPr>
          <w:rFonts w:ascii="Arial Narrow" w:hAnsi="Arial Narrow"/>
          <w:spacing w:val="25"/>
        </w:rPr>
        <w:t xml:space="preserve"> </w:t>
      </w:r>
      <w:r w:rsidRPr="00D72BBC">
        <w:rPr>
          <w:rFonts w:ascii="Arial Narrow" w:hAnsi="Arial Narrow"/>
        </w:rPr>
        <w:t>je</w:t>
      </w:r>
      <w:r w:rsidRPr="00D72BBC">
        <w:rPr>
          <w:rFonts w:ascii="Arial Narrow" w:hAnsi="Arial Narrow"/>
          <w:spacing w:val="26"/>
        </w:rPr>
        <w:t xml:space="preserve"> </w:t>
      </w:r>
      <w:r w:rsidRPr="00D72BBC">
        <w:rPr>
          <w:rFonts w:ascii="Arial Narrow" w:hAnsi="Arial Narrow"/>
        </w:rPr>
        <w:t xml:space="preserve">to </w:t>
      </w:r>
      <w:proofErr w:type="spellStart"/>
      <w:r w:rsidRPr="00D72BBC">
        <w:rPr>
          <w:rFonts w:ascii="Arial Narrow" w:hAnsi="Arial Narrow"/>
        </w:rPr>
        <w:t>uvjetovano</w:t>
      </w:r>
      <w:proofErr w:type="spellEnd"/>
      <w:r w:rsidRPr="00D72BBC">
        <w:rPr>
          <w:rFonts w:ascii="Arial Narrow" w:hAnsi="Arial Narrow"/>
        </w:rPr>
        <w:t xml:space="preserve"> </w:t>
      </w:r>
      <w:proofErr w:type="spellStart"/>
      <w:r w:rsidRPr="00D72BBC">
        <w:rPr>
          <w:rFonts w:ascii="Arial Narrow" w:hAnsi="Arial Narrow"/>
        </w:rPr>
        <w:t>tehnološlim</w:t>
      </w:r>
      <w:proofErr w:type="spellEnd"/>
      <w:r w:rsidRPr="00D72BBC">
        <w:rPr>
          <w:rFonts w:ascii="Arial Narrow" w:hAnsi="Arial Narrow"/>
        </w:rPr>
        <w:t xml:space="preserve"> </w:t>
      </w:r>
      <w:proofErr w:type="spellStart"/>
      <w:r w:rsidRPr="00D72BBC">
        <w:rPr>
          <w:rFonts w:ascii="Arial Narrow" w:hAnsi="Arial Narrow"/>
        </w:rPr>
        <w:t>zahtjevima</w:t>
      </w:r>
      <w:proofErr w:type="spellEnd"/>
      <w:r w:rsidRPr="00D72BBC">
        <w:rPr>
          <w:rFonts w:ascii="Arial Narrow" w:hAnsi="Arial Narrow"/>
        </w:rPr>
        <w:t>.</w:t>
      </w:r>
    </w:p>
    <w:p w14:paraId="418CEFF2" w14:textId="77777777" w:rsidR="00C21D58" w:rsidRPr="00D72BBC" w:rsidRDefault="00C21D58" w:rsidP="00C21D58">
      <w:pPr>
        <w:pStyle w:val="Odlomakpopisa"/>
        <w:numPr>
          <w:ilvl w:val="1"/>
          <w:numId w:val="233"/>
        </w:numPr>
        <w:tabs>
          <w:tab w:val="left" w:pos="952"/>
        </w:tabs>
        <w:spacing w:before="102"/>
        <w:ind w:left="952" w:hanging="244"/>
        <w:rPr>
          <w:rFonts w:ascii="Arial Narrow" w:hAnsi="Arial Narrow"/>
        </w:rPr>
      </w:pPr>
      <w:proofErr w:type="spellStart"/>
      <w:r w:rsidRPr="00D72BBC">
        <w:rPr>
          <w:rFonts w:ascii="Arial Narrow" w:hAnsi="Arial Narrow"/>
          <w:spacing w:val="-6"/>
        </w:rPr>
        <w:t>Građevina</w:t>
      </w:r>
      <w:proofErr w:type="spellEnd"/>
      <w:r w:rsidRPr="00D72BBC">
        <w:rPr>
          <w:rFonts w:ascii="Arial Narrow" w:hAnsi="Arial Narrow"/>
          <w:spacing w:val="-1"/>
        </w:rPr>
        <w:t xml:space="preserve"> </w:t>
      </w:r>
      <w:proofErr w:type="spellStart"/>
      <w:r w:rsidRPr="00D72BBC">
        <w:rPr>
          <w:rFonts w:ascii="Arial Narrow" w:hAnsi="Arial Narrow"/>
          <w:spacing w:val="-6"/>
        </w:rPr>
        <w:t>može</w:t>
      </w:r>
      <w:proofErr w:type="spellEnd"/>
      <w:r w:rsidRPr="00D72BBC">
        <w:rPr>
          <w:rFonts w:ascii="Arial Narrow" w:hAnsi="Arial Narrow"/>
          <w:spacing w:val="-1"/>
        </w:rPr>
        <w:t xml:space="preserve"> </w:t>
      </w:r>
      <w:proofErr w:type="spellStart"/>
      <w:r w:rsidRPr="00D72BBC">
        <w:rPr>
          <w:rFonts w:ascii="Arial Narrow" w:hAnsi="Arial Narrow"/>
          <w:spacing w:val="-6"/>
        </w:rPr>
        <w:t>imati</w:t>
      </w:r>
      <w:proofErr w:type="spellEnd"/>
      <w:r w:rsidRPr="00D72BBC">
        <w:rPr>
          <w:rFonts w:ascii="Arial Narrow" w:hAnsi="Arial Narrow"/>
          <w:spacing w:val="-1"/>
        </w:rPr>
        <w:t xml:space="preserve"> </w:t>
      </w:r>
      <w:proofErr w:type="spellStart"/>
      <w:r w:rsidRPr="00D72BBC">
        <w:rPr>
          <w:rFonts w:ascii="Arial Narrow" w:hAnsi="Arial Narrow"/>
          <w:spacing w:val="-6"/>
        </w:rPr>
        <w:t>najviše</w:t>
      </w:r>
      <w:proofErr w:type="spellEnd"/>
      <w:r w:rsidRPr="00D72BBC">
        <w:rPr>
          <w:rFonts w:ascii="Arial Narrow" w:hAnsi="Arial Narrow"/>
        </w:rPr>
        <w:t xml:space="preserve"> </w:t>
      </w:r>
      <w:proofErr w:type="spellStart"/>
      <w:r w:rsidRPr="00D72BBC">
        <w:rPr>
          <w:rFonts w:ascii="Arial Narrow" w:hAnsi="Arial Narrow"/>
          <w:spacing w:val="-6"/>
        </w:rPr>
        <w:t>jednu</w:t>
      </w:r>
      <w:proofErr w:type="spellEnd"/>
      <w:r w:rsidRPr="00D72BBC">
        <w:rPr>
          <w:rFonts w:ascii="Arial Narrow" w:hAnsi="Arial Narrow"/>
          <w:spacing w:val="-1"/>
        </w:rPr>
        <w:t xml:space="preserve"> </w:t>
      </w:r>
      <w:proofErr w:type="spellStart"/>
      <w:r w:rsidRPr="00D72BBC">
        <w:rPr>
          <w:rFonts w:ascii="Arial Narrow" w:hAnsi="Arial Narrow"/>
          <w:spacing w:val="-6"/>
        </w:rPr>
        <w:t>nadzemnu</w:t>
      </w:r>
      <w:proofErr w:type="spellEnd"/>
      <w:r w:rsidRPr="00D72BBC">
        <w:rPr>
          <w:rFonts w:ascii="Arial Narrow" w:hAnsi="Arial Narrow"/>
          <w:spacing w:val="-1"/>
        </w:rPr>
        <w:t xml:space="preserve"> </w:t>
      </w:r>
      <w:proofErr w:type="spellStart"/>
      <w:r w:rsidRPr="00D72BBC">
        <w:rPr>
          <w:rFonts w:ascii="Arial Narrow" w:hAnsi="Arial Narrow"/>
          <w:spacing w:val="-6"/>
        </w:rPr>
        <w:t>etažu</w:t>
      </w:r>
      <w:proofErr w:type="spellEnd"/>
      <w:r w:rsidRPr="00D72BBC">
        <w:rPr>
          <w:rFonts w:ascii="Arial Narrow" w:hAnsi="Arial Narrow"/>
          <w:spacing w:val="-6"/>
        </w:rPr>
        <w:t>:</w:t>
      </w:r>
      <w:r w:rsidRPr="00D72BBC">
        <w:rPr>
          <w:rFonts w:ascii="Arial Narrow" w:hAnsi="Arial Narrow"/>
          <w:spacing w:val="-1"/>
        </w:rPr>
        <w:t xml:space="preserve"> </w:t>
      </w:r>
      <w:proofErr w:type="spellStart"/>
      <w:r w:rsidRPr="00D72BBC">
        <w:rPr>
          <w:rFonts w:ascii="Arial Narrow" w:hAnsi="Arial Narrow"/>
          <w:spacing w:val="-6"/>
        </w:rPr>
        <w:t>Prizemlje</w:t>
      </w:r>
      <w:proofErr w:type="spellEnd"/>
      <w:r w:rsidRPr="00D72BBC">
        <w:rPr>
          <w:rFonts w:ascii="Arial Narrow" w:hAnsi="Arial Narrow"/>
        </w:rPr>
        <w:t xml:space="preserve"> </w:t>
      </w:r>
      <w:r w:rsidRPr="00D72BBC">
        <w:rPr>
          <w:rFonts w:ascii="Arial Narrow" w:hAnsi="Arial Narrow"/>
          <w:spacing w:val="-6"/>
        </w:rPr>
        <w:t>(P).</w:t>
      </w:r>
    </w:p>
    <w:p w14:paraId="56DDE2F7" w14:textId="77777777" w:rsidR="00C21D58" w:rsidRPr="00D72BBC" w:rsidRDefault="00C21D58" w:rsidP="00C21D58">
      <w:pPr>
        <w:pStyle w:val="Odlomakpopisa"/>
        <w:numPr>
          <w:ilvl w:val="0"/>
          <w:numId w:val="233"/>
        </w:numPr>
        <w:tabs>
          <w:tab w:val="left" w:pos="669"/>
        </w:tabs>
        <w:spacing w:before="101"/>
        <w:ind w:hanging="244"/>
        <w:rPr>
          <w:rFonts w:ascii="Arial Narrow" w:hAnsi="Arial Narrow"/>
        </w:rPr>
      </w:pPr>
      <w:proofErr w:type="spellStart"/>
      <w:r w:rsidRPr="00D72BBC">
        <w:rPr>
          <w:rFonts w:ascii="Arial Narrow" w:hAnsi="Arial Narrow"/>
          <w:w w:val="90"/>
        </w:rPr>
        <w:t>veličina</w:t>
      </w:r>
      <w:proofErr w:type="spellEnd"/>
      <w:r w:rsidRPr="00D72BBC">
        <w:rPr>
          <w:rFonts w:ascii="Arial Narrow" w:hAnsi="Arial Narrow"/>
          <w:spacing w:val="10"/>
        </w:rPr>
        <w:t xml:space="preserve"> </w:t>
      </w:r>
      <w:proofErr w:type="spellStart"/>
      <w:r w:rsidRPr="00D72BBC">
        <w:rPr>
          <w:rFonts w:ascii="Arial Narrow" w:hAnsi="Arial Narrow"/>
          <w:w w:val="90"/>
        </w:rPr>
        <w:t>građevine</w:t>
      </w:r>
      <w:proofErr w:type="spellEnd"/>
      <w:r w:rsidRPr="00D72BBC">
        <w:rPr>
          <w:rFonts w:ascii="Arial Narrow" w:hAnsi="Arial Narrow"/>
          <w:spacing w:val="10"/>
        </w:rPr>
        <w:t xml:space="preserve"> </w:t>
      </w:r>
      <w:proofErr w:type="spellStart"/>
      <w:r w:rsidRPr="00D72BBC">
        <w:rPr>
          <w:rFonts w:ascii="Arial Narrow" w:hAnsi="Arial Narrow"/>
          <w:w w:val="90"/>
        </w:rPr>
        <w:t>koja</w:t>
      </w:r>
      <w:proofErr w:type="spellEnd"/>
      <w:r w:rsidRPr="00D72BBC">
        <w:rPr>
          <w:rFonts w:ascii="Arial Narrow" w:hAnsi="Arial Narrow"/>
          <w:spacing w:val="10"/>
        </w:rPr>
        <w:t xml:space="preserve"> </w:t>
      </w:r>
      <w:proofErr w:type="spellStart"/>
      <w:r w:rsidRPr="00D72BBC">
        <w:rPr>
          <w:rFonts w:ascii="Arial Narrow" w:hAnsi="Arial Narrow"/>
          <w:w w:val="90"/>
        </w:rPr>
        <w:t>nije</w:t>
      </w:r>
      <w:proofErr w:type="spellEnd"/>
      <w:r w:rsidRPr="00D72BBC">
        <w:rPr>
          <w:rFonts w:ascii="Arial Narrow" w:hAnsi="Arial Narrow"/>
          <w:spacing w:val="10"/>
        </w:rPr>
        <w:t xml:space="preserve"> </w:t>
      </w:r>
      <w:proofErr w:type="spellStart"/>
      <w:r w:rsidRPr="00D72BBC">
        <w:rPr>
          <w:rFonts w:ascii="Arial Narrow" w:hAnsi="Arial Narrow"/>
          <w:spacing w:val="-2"/>
          <w:w w:val="90"/>
        </w:rPr>
        <w:t>zgrada</w:t>
      </w:r>
      <w:proofErr w:type="spellEnd"/>
    </w:p>
    <w:p w14:paraId="19590595" w14:textId="77777777" w:rsidR="00C21D58" w:rsidRPr="00D72BBC" w:rsidRDefault="00C21D58" w:rsidP="00C21D58">
      <w:pPr>
        <w:pStyle w:val="Odlomakpopisa"/>
        <w:numPr>
          <w:ilvl w:val="1"/>
          <w:numId w:val="233"/>
        </w:numPr>
        <w:tabs>
          <w:tab w:val="left" w:pos="952"/>
        </w:tabs>
        <w:spacing w:before="100"/>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0737F588" w14:textId="77777777" w:rsidR="00C21D58" w:rsidRPr="00D72BBC" w:rsidRDefault="00C21D58" w:rsidP="00C21D58">
      <w:pPr>
        <w:pStyle w:val="Odlomakpopisa"/>
        <w:numPr>
          <w:ilvl w:val="0"/>
          <w:numId w:val="233"/>
        </w:numPr>
        <w:tabs>
          <w:tab w:val="left" w:pos="669"/>
        </w:tabs>
        <w:spacing w:before="100"/>
        <w:ind w:hanging="244"/>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oblikovanje</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p>
    <w:p w14:paraId="08D31210" w14:textId="77777777" w:rsidR="00C21D58" w:rsidRPr="00D72BBC" w:rsidRDefault="00C21D58" w:rsidP="00C21D58">
      <w:pPr>
        <w:pStyle w:val="Odlomakpopisa"/>
        <w:numPr>
          <w:ilvl w:val="1"/>
          <w:numId w:val="233"/>
        </w:numPr>
        <w:tabs>
          <w:tab w:val="left" w:pos="952"/>
        </w:tabs>
        <w:spacing w:before="101"/>
        <w:ind w:left="952" w:hanging="244"/>
        <w:rPr>
          <w:rFonts w:ascii="Arial Narrow" w:hAnsi="Arial Narrow"/>
        </w:rPr>
      </w:pPr>
      <w:proofErr w:type="spellStart"/>
      <w:r w:rsidRPr="00D72BBC">
        <w:rPr>
          <w:rFonts w:ascii="Arial Narrow" w:hAnsi="Arial Narrow"/>
        </w:rPr>
        <w:t>Građevine</w:t>
      </w:r>
      <w:proofErr w:type="spellEnd"/>
      <w:r w:rsidRPr="00D72BBC">
        <w:rPr>
          <w:rFonts w:ascii="Arial Narrow" w:hAnsi="Arial Narrow"/>
          <w:spacing w:val="-13"/>
        </w:rPr>
        <w:t xml:space="preserve"> </w:t>
      </w:r>
      <w:r w:rsidRPr="00D72BBC">
        <w:rPr>
          <w:rFonts w:ascii="Arial Narrow" w:hAnsi="Arial Narrow"/>
        </w:rPr>
        <w:t>se</w:t>
      </w:r>
      <w:r w:rsidRPr="00D72BBC">
        <w:rPr>
          <w:rFonts w:ascii="Arial Narrow" w:hAnsi="Arial Narrow"/>
          <w:spacing w:val="-13"/>
        </w:rPr>
        <w:t xml:space="preserve"> </w:t>
      </w:r>
      <w:proofErr w:type="spellStart"/>
      <w:r w:rsidRPr="00D72BBC">
        <w:rPr>
          <w:rFonts w:ascii="Arial Narrow" w:hAnsi="Arial Narrow"/>
        </w:rPr>
        <w:t>mogu</w:t>
      </w:r>
      <w:proofErr w:type="spellEnd"/>
      <w:r w:rsidRPr="00D72BBC">
        <w:rPr>
          <w:rFonts w:ascii="Arial Narrow" w:hAnsi="Arial Narrow"/>
          <w:spacing w:val="-12"/>
        </w:rPr>
        <w:t xml:space="preserve"> </w:t>
      </w:r>
      <w:proofErr w:type="spellStart"/>
      <w:r w:rsidRPr="00D72BBC">
        <w:rPr>
          <w:rFonts w:ascii="Arial Narrow" w:hAnsi="Arial Narrow"/>
        </w:rPr>
        <w:t>graditi</w:t>
      </w:r>
      <w:proofErr w:type="spellEnd"/>
      <w:r w:rsidRPr="00D72BBC">
        <w:rPr>
          <w:rFonts w:ascii="Arial Narrow" w:hAnsi="Arial Narrow"/>
          <w:spacing w:val="-13"/>
        </w:rPr>
        <w:t xml:space="preserve"> </w:t>
      </w:r>
      <w:r w:rsidRPr="00D72BBC">
        <w:rPr>
          <w:rFonts w:ascii="Arial Narrow" w:hAnsi="Arial Narrow"/>
        </w:rPr>
        <w:t>s</w:t>
      </w:r>
      <w:r w:rsidRPr="00D72BBC">
        <w:rPr>
          <w:rFonts w:ascii="Arial Narrow" w:hAnsi="Arial Narrow"/>
          <w:spacing w:val="-12"/>
        </w:rPr>
        <w:t xml:space="preserve"> </w:t>
      </w:r>
      <w:proofErr w:type="spellStart"/>
      <w:r w:rsidRPr="00D72BBC">
        <w:rPr>
          <w:rFonts w:ascii="Arial Narrow" w:hAnsi="Arial Narrow"/>
        </w:rPr>
        <w:t>kosim</w:t>
      </w:r>
      <w:proofErr w:type="spellEnd"/>
      <w:r w:rsidRPr="00D72BBC">
        <w:rPr>
          <w:rFonts w:ascii="Arial Narrow" w:hAnsi="Arial Narrow"/>
          <w:spacing w:val="-13"/>
        </w:rPr>
        <w:t xml:space="preserve"> </w:t>
      </w:r>
      <w:r w:rsidRPr="00D72BBC">
        <w:rPr>
          <w:rFonts w:ascii="Arial Narrow" w:hAnsi="Arial Narrow"/>
        </w:rPr>
        <w:t>i</w:t>
      </w:r>
      <w:r w:rsidRPr="00D72BBC">
        <w:rPr>
          <w:rFonts w:ascii="Arial Narrow" w:hAnsi="Arial Narrow"/>
          <w:spacing w:val="-12"/>
        </w:rPr>
        <w:t xml:space="preserve"> </w:t>
      </w:r>
      <w:proofErr w:type="spellStart"/>
      <w:r w:rsidRPr="00D72BBC">
        <w:rPr>
          <w:rFonts w:ascii="Arial Narrow" w:hAnsi="Arial Narrow"/>
        </w:rPr>
        <w:t>ravnim</w:t>
      </w:r>
      <w:proofErr w:type="spellEnd"/>
      <w:r w:rsidRPr="00D72BBC">
        <w:rPr>
          <w:rFonts w:ascii="Arial Narrow" w:hAnsi="Arial Narrow"/>
          <w:spacing w:val="-13"/>
        </w:rPr>
        <w:t xml:space="preserve"> </w:t>
      </w:r>
      <w:proofErr w:type="spellStart"/>
      <w:r w:rsidRPr="00D72BBC">
        <w:rPr>
          <w:rFonts w:ascii="Arial Narrow" w:hAnsi="Arial Narrow"/>
          <w:spacing w:val="-2"/>
        </w:rPr>
        <w:t>krovovima</w:t>
      </w:r>
      <w:proofErr w:type="spellEnd"/>
      <w:r w:rsidRPr="00D72BBC">
        <w:rPr>
          <w:rFonts w:ascii="Arial Narrow" w:hAnsi="Arial Narrow"/>
          <w:spacing w:val="-2"/>
        </w:rPr>
        <w:t>.</w:t>
      </w:r>
    </w:p>
    <w:p w14:paraId="2468B75F" w14:textId="77777777" w:rsidR="00C21D58" w:rsidRPr="00D72BBC" w:rsidRDefault="00C21D58" w:rsidP="00C21D58">
      <w:pPr>
        <w:pStyle w:val="Odlomakpopisa"/>
        <w:numPr>
          <w:ilvl w:val="1"/>
          <w:numId w:val="233"/>
        </w:numPr>
        <w:tabs>
          <w:tab w:val="left" w:pos="952"/>
        </w:tabs>
        <w:spacing w:before="100"/>
        <w:ind w:left="952" w:hanging="244"/>
        <w:rPr>
          <w:rFonts w:ascii="Arial Narrow" w:hAnsi="Arial Narrow"/>
        </w:rPr>
      </w:pPr>
      <w:r w:rsidRPr="00D72BBC">
        <w:rPr>
          <w:rFonts w:ascii="Arial Narrow" w:hAnsi="Arial Narrow"/>
        </w:rPr>
        <w:t>Nagib</w:t>
      </w:r>
      <w:r w:rsidRPr="00D72BBC">
        <w:rPr>
          <w:rFonts w:ascii="Arial Narrow" w:hAnsi="Arial Narrow"/>
          <w:spacing w:val="-14"/>
        </w:rPr>
        <w:t xml:space="preserve"> </w:t>
      </w:r>
      <w:proofErr w:type="spellStart"/>
      <w:r w:rsidRPr="00D72BBC">
        <w:rPr>
          <w:rFonts w:ascii="Arial Narrow" w:hAnsi="Arial Narrow"/>
        </w:rPr>
        <w:t>konstrukcije</w:t>
      </w:r>
      <w:proofErr w:type="spellEnd"/>
      <w:r w:rsidRPr="00D72BBC">
        <w:rPr>
          <w:rFonts w:ascii="Arial Narrow" w:hAnsi="Arial Narrow"/>
          <w:spacing w:val="-14"/>
        </w:rPr>
        <w:t xml:space="preserve"> </w:t>
      </w:r>
      <w:proofErr w:type="spellStart"/>
      <w:r w:rsidRPr="00D72BBC">
        <w:rPr>
          <w:rFonts w:ascii="Arial Narrow" w:hAnsi="Arial Narrow"/>
        </w:rPr>
        <w:t>kosog</w:t>
      </w:r>
      <w:proofErr w:type="spellEnd"/>
      <w:r w:rsidRPr="00D72BBC">
        <w:rPr>
          <w:rFonts w:ascii="Arial Narrow" w:hAnsi="Arial Narrow"/>
          <w:spacing w:val="-14"/>
        </w:rPr>
        <w:t xml:space="preserve"> </w:t>
      </w:r>
      <w:proofErr w:type="spellStart"/>
      <w:r w:rsidRPr="00D72BBC">
        <w:rPr>
          <w:rFonts w:ascii="Arial Narrow" w:hAnsi="Arial Narrow"/>
        </w:rPr>
        <w:t>krova</w:t>
      </w:r>
      <w:proofErr w:type="spellEnd"/>
      <w:r w:rsidRPr="00D72BBC">
        <w:rPr>
          <w:rFonts w:ascii="Arial Narrow" w:hAnsi="Arial Narrow"/>
          <w:spacing w:val="-14"/>
        </w:rPr>
        <w:t xml:space="preserve"> </w:t>
      </w:r>
      <w:proofErr w:type="spellStart"/>
      <w:r w:rsidRPr="00D72BBC">
        <w:rPr>
          <w:rFonts w:ascii="Arial Narrow" w:hAnsi="Arial Narrow"/>
        </w:rPr>
        <w:t>može</w:t>
      </w:r>
      <w:proofErr w:type="spellEnd"/>
      <w:r w:rsidRPr="00D72BBC">
        <w:rPr>
          <w:rFonts w:ascii="Arial Narrow" w:hAnsi="Arial Narrow"/>
          <w:spacing w:val="-13"/>
        </w:rPr>
        <w:t xml:space="preserve"> </w:t>
      </w:r>
      <w:proofErr w:type="spellStart"/>
      <w:r w:rsidRPr="00D72BBC">
        <w:rPr>
          <w:rFonts w:ascii="Arial Narrow" w:hAnsi="Arial Narrow"/>
        </w:rPr>
        <w:t>biti</w:t>
      </w:r>
      <w:proofErr w:type="spellEnd"/>
      <w:r w:rsidRPr="00D72BBC">
        <w:rPr>
          <w:rFonts w:ascii="Arial Narrow" w:hAnsi="Arial Narrow"/>
          <w:spacing w:val="-14"/>
        </w:rPr>
        <w:t xml:space="preserve"> </w:t>
      </w:r>
      <w:proofErr w:type="spellStart"/>
      <w:r w:rsidRPr="00D72BBC">
        <w:rPr>
          <w:rFonts w:ascii="Arial Narrow" w:hAnsi="Arial Narrow"/>
        </w:rPr>
        <w:t>najviše</w:t>
      </w:r>
      <w:proofErr w:type="spellEnd"/>
      <w:r w:rsidRPr="00D72BBC">
        <w:rPr>
          <w:rFonts w:ascii="Arial Narrow" w:hAnsi="Arial Narrow"/>
          <w:spacing w:val="-14"/>
        </w:rPr>
        <w:t xml:space="preserve"> </w:t>
      </w:r>
      <w:r w:rsidRPr="00D72BBC">
        <w:rPr>
          <w:rFonts w:ascii="Arial Narrow" w:hAnsi="Arial Narrow"/>
        </w:rPr>
        <w:t>30</w:t>
      </w:r>
      <w:r w:rsidRPr="00D72BBC">
        <w:rPr>
          <w:rFonts w:ascii="Arial Narrow" w:hAnsi="Arial Narrow"/>
          <w:spacing w:val="-14"/>
        </w:rPr>
        <w:t xml:space="preserve"> </w:t>
      </w:r>
      <w:proofErr w:type="spellStart"/>
      <w:r w:rsidRPr="00D72BBC">
        <w:rPr>
          <w:rFonts w:ascii="Arial Narrow" w:hAnsi="Arial Narrow"/>
          <w:spacing w:val="-2"/>
        </w:rPr>
        <w:t>stupnjeva</w:t>
      </w:r>
      <w:proofErr w:type="spellEnd"/>
      <w:r w:rsidRPr="00D72BBC">
        <w:rPr>
          <w:rFonts w:ascii="Arial Narrow" w:hAnsi="Arial Narrow"/>
          <w:spacing w:val="-2"/>
        </w:rPr>
        <w:t>.</w:t>
      </w:r>
    </w:p>
    <w:p w14:paraId="604F7CE5" w14:textId="77777777" w:rsidR="00C21D58" w:rsidRPr="00D72BBC" w:rsidRDefault="00C21D58" w:rsidP="00C21D58">
      <w:pPr>
        <w:pStyle w:val="Odlomakpopisa"/>
        <w:numPr>
          <w:ilvl w:val="1"/>
          <w:numId w:val="233"/>
        </w:numPr>
        <w:tabs>
          <w:tab w:val="left" w:pos="952"/>
        </w:tabs>
        <w:spacing w:before="111" w:line="228" w:lineRule="auto"/>
        <w:ind w:left="708" w:right="707" w:firstLine="0"/>
        <w:rPr>
          <w:rFonts w:ascii="Arial Narrow" w:hAnsi="Arial Narrow"/>
        </w:rPr>
      </w:pPr>
      <w:proofErr w:type="spellStart"/>
      <w:r w:rsidRPr="00D72BBC">
        <w:rPr>
          <w:rFonts w:ascii="Arial Narrow" w:hAnsi="Arial Narrow"/>
        </w:rPr>
        <w:t>Krov</w:t>
      </w:r>
      <w:proofErr w:type="spellEnd"/>
      <w:r w:rsidRPr="00D72BBC">
        <w:rPr>
          <w:rFonts w:ascii="Arial Narrow" w:hAnsi="Arial Narrow"/>
        </w:rPr>
        <w:t xml:space="preserve"> se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pokrivati</w:t>
      </w:r>
      <w:proofErr w:type="spellEnd"/>
      <w:r w:rsidRPr="00D72BBC">
        <w:rPr>
          <w:rFonts w:ascii="Arial Narrow" w:hAnsi="Arial Narrow"/>
        </w:rPr>
        <w:t xml:space="preserve"> </w:t>
      </w:r>
      <w:proofErr w:type="spellStart"/>
      <w:r w:rsidRPr="00D72BBC">
        <w:rPr>
          <w:rFonts w:ascii="Arial Narrow" w:hAnsi="Arial Narrow"/>
        </w:rPr>
        <w:t>crijepom</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drugim</w:t>
      </w:r>
      <w:proofErr w:type="spellEnd"/>
      <w:r w:rsidRPr="00D72BBC">
        <w:rPr>
          <w:rFonts w:ascii="Arial Narrow" w:hAnsi="Arial Narrow"/>
        </w:rPr>
        <w:t xml:space="preserve"> </w:t>
      </w:r>
      <w:proofErr w:type="spellStart"/>
      <w:r w:rsidRPr="00D72BBC">
        <w:rPr>
          <w:rFonts w:ascii="Arial Narrow" w:hAnsi="Arial Narrow"/>
        </w:rPr>
        <w:t>suvremenim</w:t>
      </w:r>
      <w:proofErr w:type="spellEnd"/>
      <w:r w:rsidRPr="00D72BBC">
        <w:rPr>
          <w:rFonts w:ascii="Arial Narrow" w:hAnsi="Arial Narrow"/>
        </w:rPr>
        <w:t xml:space="preserve"> </w:t>
      </w:r>
      <w:proofErr w:type="spellStart"/>
      <w:r w:rsidRPr="00D72BBC">
        <w:rPr>
          <w:rFonts w:ascii="Arial Narrow" w:hAnsi="Arial Narrow"/>
        </w:rPr>
        <w:t>materijalima</w:t>
      </w:r>
      <w:proofErr w:type="spellEnd"/>
      <w:r w:rsidRPr="00D72BBC">
        <w:rPr>
          <w:rFonts w:ascii="Arial Narrow" w:hAnsi="Arial Narrow"/>
        </w:rPr>
        <w:t xml:space="preserve"> </w:t>
      </w:r>
      <w:proofErr w:type="spellStart"/>
      <w:r w:rsidRPr="00D72BBC">
        <w:rPr>
          <w:rFonts w:ascii="Arial Narrow" w:hAnsi="Arial Narrow"/>
        </w:rPr>
        <w:t>kada</w:t>
      </w:r>
      <w:proofErr w:type="spellEnd"/>
      <w:r w:rsidRPr="00D72BBC">
        <w:rPr>
          <w:rFonts w:ascii="Arial Narrow" w:hAnsi="Arial Narrow"/>
        </w:rPr>
        <w:t xml:space="preserve"> je to </w:t>
      </w:r>
      <w:proofErr w:type="spellStart"/>
      <w:r w:rsidRPr="00D72BBC">
        <w:rPr>
          <w:rFonts w:ascii="Arial Narrow" w:hAnsi="Arial Narrow"/>
        </w:rPr>
        <w:t>primjereno</w:t>
      </w:r>
      <w:proofErr w:type="spellEnd"/>
      <w:r w:rsidRPr="00D72BBC">
        <w:rPr>
          <w:rFonts w:ascii="Arial Narrow" w:hAnsi="Arial Narrow"/>
        </w:rPr>
        <w:t xml:space="preserve"> </w:t>
      </w:r>
      <w:proofErr w:type="spellStart"/>
      <w:r w:rsidRPr="00D72BBC">
        <w:rPr>
          <w:rFonts w:ascii="Arial Narrow" w:hAnsi="Arial Narrow"/>
        </w:rPr>
        <w:t>namjeni</w:t>
      </w:r>
      <w:proofErr w:type="spellEnd"/>
      <w:r w:rsidRPr="00D72BBC">
        <w:rPr>
          <w:rFonts w:ascii="Arial Narrow" w:hAnsi="Arial Narrow"/>
        </w:rPr>
        <w:t xml:space="preserve"> i </w:t>
      </w:r>
      <w:proofErr w:type="spellStart"/>
      <w:r w:rsidRPr="00D72BBC">
        <w:rPr>
          <w:rFonts w:ascii="Arial Narrow" w:hAnsi="Arial Narrow"/>
        </w:rPr>
        <w:t>ukupnom</w:t>
      </w:r>
      <w:proofErr w:type="spellEnd"/>
      <w:r w:rsidRPr="00D72BBC">
        <w:rPr>
          <w:rFonts w:ascii="Arial Narrow" w:hAnsi="Arial Narrow"/>
        </w:rPr>
        <w:t xml:space="preserve"> </w:t>
      </w:r>
      <w:proofErr w:type="spellStart"/>
      <w:r w:rsidRPr="00D72BBC">
        <w:rPr>
          <w:rFonts w:ascii="Arial Narrow" w:hAnsi="Arial Narrow"/>
        </w:rPr>
        <w:t>oblikovanju</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w:t>
      </w:r>
    </w:p>
    <w:p w14:paraId="64773EAC" w14:textId="77777777" w:rsidR="00C21D58" w:rsidRPr="00D72BBC" w:rsidRDefault="00C21D58" w:rsidP="00C21D58">
      <w:pPr>
        <w:pStyle w:val="Odlomakpopisa"/>
        <w:numPr>
          <w:ilvl w:val="1"/>
          <w:numId w:val="233"/>
        </w:numPr>
        <w:tabs>
          <w:tab w:val="left" w:pos="992"/>
        </w:tabs>
        <w:spacing w:before="113" w:line="228" w:lineRule="auto"/>
        <w:ind w:left="708" w:right="707" w:firstLine="0"/>
        <w:rPr>
          <w:rFonts w:ascii="Arial Narrow" w:hAnsi="Arial Narrow"/>
        </w:rPr>
      </w:pPr>
      <w:proofErr w:type="spellStart"/>
      <w:r w:rsidRPr="00D72BBC">
        <w:rPr>
          <w:rFonts w:ascii="Arial Narrow" w:hAnsi="Arial Narrow"/>
          <w:spacing w:val="-2"/>
        </w:rPr>
        <w:t>Pročelje</w:t>
      </w:r>
      <w:proofErr w:type="spellEnd"/>
      <w:r w:rsidRPr="00D72BBC">
        <w:rPr>
          <w:rFonts w:ascii="Arial Narrow" w:hAnsi="Arial Narrow"/>
          <w:spacing w:val="12"/>
        </w:rPr>
        <w:t xml:space="preserve"> </w:t>
      </w:r>
      <w:proofErr w:type="spellStart"/>
      <w:r w:rsidRPr="00D72BBC">
        <w:rPr>
          <w:rFonts w:ascii="Arial Narrow" w:hAnsi="Arial Narrow"/>
          <w:spacing w:val="-2"/>
        </w:rPr>
        <w:t>građevine</w:t>
      </w:r>
      <w:proofErr w:type="spellEnd"/>
      <w:r w:rsidRPr="00D72BBC">
        <w:rPr>
          <w:rFonts w:ascii="Arial Narrow" w:hAnsi="Arial Narrow"/>
          <w:spacing w:val="12"/>
        </w:rPr>
        <w:t xml:space="preserve"> </w:t>
      </w:r>
      <w:proofErr w:type="spellStart"/>
      <w:r w:rsidRPr="00D72BBC">
        <w:rPr>
          <w:rFonts w:ascii="Arial Narrow" w:hAnsi="Arial Narrow"/>
          <w:spacing w:val="-2"/>
        </w:rPr>
        <w:t>može</w:t>
      </w:r>
      <w:proofErr w:type="spellEnd"/>
      <w:r w:rsidRPr="00D72BBC">
        <w:rPr>
          <w:rFonts w:ascii="Arial Narrow" w:hAnsi="Arial Narrow"/>
          <w:spacing w:val="12"/>
        </w:rPr>
        <w:t xml:space="preserve"> </w:t>
      </w:r>
      <w:r w:rsidRPr="00D72BBC">
        <w:rPr>
          <w:rFonts w:ascii="Arial Narrow" w:hAnsi="Arial Narrow"/>
          <w:spacing w:val="-2"/>
        </w:rPr>
        <w:t>se</w:t>
      </w:r>
      <w:r w:rsidRPr="00D72BBC">
        <w:rPr>
          <w:rFonts w:ascii="Arial Narrow" w:hAnsi="Arial Narrow"/>
          <w:spacing w:val="12"/>
        </w:rPr>
        <w:t xml:space="preserve"> </w:t>
      </w:r>
      <w:proofErr w:type="spellStart"/>
      <w:r w:rsidRPr="00D72BBC">
        <w:rPr>
          <w:rFonts w:ascii="Arial Narrow" w:hAnsi="Arial Narrow"/>
          <w:spacing w:val="-2"/>
        </w:rPr>
        <w:t>izvoditi</w:t>
      </w:r>
      <w:proofErr w:type="spellEnd"/>
      <w:r w:rsidRPr="00D72BBC">
        <w:rPr>
          <w:rFonts w:ascii="Arial Narrow" w:hAnsi="Arial Narrow"/>
          <w:spacing w:val="12"/>
        </w:rPr>
        <w:t xml:space="preserve"> </w:t>
      </w:r>
      <w:r w:rsidRPr="00D72BBC">
        <w:rPr>
          <w:rFonts w:ascii="Arial Narrow" w:hAnsi="Arial Narrow"/>
          <w:spacing w:val="-2"/>
        </w:rPr>
        <w:t>u</w:t>
      </w:r>
      <w:r w:rsidRPr="00D72BBC">
        <w:rPr>
          <w:rFonts w:ascii="Arial Narrow" w:hAnsi="Arial Narrow"/>
          <w:spacing w:val="12"/>
        </w:rPr>
        <w:t xml:space="preserve"> </w:t>
      </w:r>
      <w:proofErr w:type="spellStart"/>
      <w:r w:rsidRPr="00D72BBC">
        <w:rPr>
          <w:rFonts w:ascii="Arial Narrow" w:hAnsi="Arial Narrow"/>
          <w:spacing w:val="-2"/>
        </w:rPr>
        <w:t>žbuci</w:t>
      </w:r>
      <w:proofErr w:type="spellEnd"/>
      <w:r w:rsidRPr="00D72BBC">
        <w:rPr>
          <w:rFonts w:ascii="Arial Narrow" w:hAnsi="Arial Narrow"/>
          <w:spacing w:val="-2"/>
        </w:rPr>
        <w:t>,</w:t>
      </w:r>
      <w:r w:rsidRPr="00D72BBC">
        <w:rPr>
          <w:rFonts w:ascii="Arial Narrow" w:hAnsi="Arial Narrow"/>
          <w:spacing w:val="12"/>
        </w:rPr>
        <w:t xml:space="preserve"> </w:t>
      </w:r>
      <w:proofErr w:type="spellStart"/>
      <w:r w:rsidRPr="00D72BBC">
        <w:rPr>
          <w:rFonts w:ascii="Arial Narrow" w:hAnsi="Arial Narrow"/>
          <w:spacing w:val="-2"/>
        </w:rPr>
        <w:t>opeci</w:t>
      </w:r>
      <w:proofErr w:type="spellEnd"/>
      <w:r w:rsidRPr="00D72BBC">
        <w:rPr>
          <w:rFonts w:ascii="Arial Narrow" w:hAnsi="Arial Narrow"/>
          <w:spacing w:val="12"/>
        </w:rPr>
        <w:t xml:space="preserve"> </w:t>
      </w:r>
      <w:proofErr w:type="spellStart"/>
      <w:r w:rsidRPr="00D72BBC">
        <w:rPr>
          <w:rFonts w:ascii="Arial Narrow" w:hAnsi="Arial Narrow"/>
          <w:spacing w:val="-2"/>
        </w:rPr>
        <w:t>te</w:t>
      </w:r>
      <w:proofErr w:type="spellEnd"/>
      <w:r w:rsidRPr="00D72BBC">
        <w:rPr>
          <w:rFonts w:ascii="Arial Narrow" w:hAnsi="Arial Narrow"/>
          <w:spacing w:val="12"/>
        </w:rPr>
        <w:t xml:space="preserve"> </w:t>
      </w:r>
      <w:proofErr w:type="spellStart"/>
      <w:r w:rsidRPr="00D72BBC">
        <w:rPr>
          <w:rFonts w:ascii="Arial Narrow" w:hAnsi="Arial Narrow"/>
          <w:spacing w:val="-2"/>
        </w:rPr>
        <w:t>drugim</w:t>
      </w:r>
      <w:proofErr w:type="spellEnd"/>
      <w:r w:rsidRPr="00D72BBC">
        <w:rPr>
          <w:rFonts w:ascii="Arial Narrow" w:hAnsi="Arial Narrow"/>
          <w:spacing w:val="12"/>
        </w:rPr>
        <w:t xml:space="preserve"> </w:t>
      </w:r>
      <w:proofErr w:type="spellStart"/>
      <w:r w:rsidRPr="00D72BBC">
        <w:rPr>
          <w:rFonts w:ascii="Arial Narrow" w:hAnsi="Arial Narrow"/>
          <w:spacing w:val="-2"/>
        </w:rPr>
        <w:t>suvremenim</w:t>
      </w:r>
      <w:proofErr w:type="spellEnd"/>
      <w:r w:rsidRPr="00D72BBC">
        <w:rPr>
          <w:rFonts w:ascii="Arial Narrow" w:hAnsi="Arial Narrow"/>
          <w:spacing w:val="12"/>
        </w:rPr>
        <w:t xml:space="preserve"> </w:t>
      </w:r>
      <w:proofErr w:type="spellStart"/>
      <w:r w:rsidRPr="00D72BBC">
        <w:rPr>
          <w:rFonts w:ascii="Arial Narrow" w:hAnsi="Arial Narrow"/>
          <w:spacing w:val="-2"/>
        </w:rPr>
        <w:t>materijalima</w:t>
      </w:r>
      <w:proofErr w:type="spellEnd"/>
      <w:r w:rsidRPr="00D72BBC">
        <w:rPr>
          <w:rFonts w:ascii="Arial Narrow" w:hAnsi="Arial Narrow"/>
          <w:spacing w:val="-2"/>
        </w:rPr>
        <w:t xml:space="preserve"> </w:t>
      </w:r>
      <w:r w:rsidRPr="00D72BBC">
        <w:rPr>
          <w:rFonts w:ascii="Arial Narrow" w:hAnsi="Arial Narrow"/>
        </w:rPr>
        <w:t>(</w:t>
      </w:r>
      <w:proofErr w:type="spellStart"/>
      <w:r w:rsidRPr="00D72BBC">
        <w:rPr>
          <w:rFonts w:ascii="Arial Narrow" w:hAnsi="Arial Narrow"/>
        </w:rPr>
        <w:t>aluminij</w:t>
      </w:r>
      <w:proofErr w:type="spellEnd"/>
      <w:r w:rsidRPr="00D72BBC">
        <w:rPr>
          <w:rFonts w:ascii="Arial Narrow" w:hAnsi="Arial Narrow"/>
          <w:spacing w:val="-6"/>
        </w:rPr>
        <w:t xml:space="preserve"> </w:t>
      </w:r>
      <w:r w:rsidRPr="00D72BBC">
        <w:rPr>
          <w:rFonts w:ascii="Arial Narrow" w:hAnsi="Arial Narrow"/>
        </w:rPr>
        <w:t>i</w:t>
      </w:r>
      <w:r w:rsidRPr="00D72BBC">
        <w:rPr>
          <w:rFonts w:ascii="Arial Narrow" w:hAnsi="Arial Narrow"/>
          <w:spacing w:val="-6"/>
        </w:rPr>
        <w:t xml:space="preserve"> </w:t>
      </w:r>
      <w:proofErr w:type="spellStart"/>
      <w:r w:rsidRPr="00D72BBC">
        <w:rPr>
          <w:rFonts w:ascii="Arial Narrow" w:hAnsi="Arial Narrow"/>
        </w:rPr>
        <w:t>slično</w:t>
      </w:r>
      <w:proofErr w:type="spellEnd"/>
      <w:r w:rsidRPr="00D72BBC">
        <w:rPr>
          <w:rFonts w:ascii="Arial Narrow" w:hAnsi="Arial Narrow"/>
        </w:rPr>
        <w:t>)</w:t>
      </w:r>
      <w:r w:rsidRPr="00D72BBC">
        <w:rPr>
          <w:rFonts w:ascii="Arial Narrow" w:hAnsi="Arial Narrow"/>
          <w:spacing w:val="-6"/>
        </w:rPr>
        <w:t xml:space="preserve"> </w:t>
      </w:r>
      <w:proofErr w:type="spellStart"/>
      <w:r w:rsidRPr="00D72BBC">
        <w:rPr>
          <w:rFonts w:ascii="Arial Narrow" w:hAnsi="Arial Narrow"/>
        </w:rPr>
        <w:t>kada</w:t>
      </w:r>
      <w:proofErr w:type="spellEnd"/>
      <w:r w:rsidRPr="00D72BBC">
        <w:rPr>
          <w:rFonts w:ascii="Arial Narrow" w:hAnsi="Arial Narrow"/>
          <w:spacing w:val="-6"/>
        </w:rPr>
        <w:t xml:space="preserve"> </w:t>
      </w:r>
      <w:r w:rsidRPr="00D72BBC">
        <w:rPr>
          <w:rFonts w:ascii="Arial Narrow" w:hAnsi="Arial Narrow"/>
        </w:rPr>
        <w:t>je</w:t>
      </w:r>
      <w:r w:rsidRPr="00D72BBC">
        <w:rPr>
          <w:rFonts w:ascii="Arial Narrow" w:hAnsi="Arial Narrow"/>
          <w:spacing w:val="-6"/>
        </w:rPr>
        <w:t xml:space="preserve"> </w:t>
      </w:r>
      <w:r w:rsidRPr="00D72BBC">
        <w:rPr>
          <w:rFonts w:ascii="Arial Narrow" w:hAnsi="Arial Narrow"/>
        </w:rPr>
        <w:t>to</w:t>
      </w:r>
      <w:r w:rsidRPr="00D72BBC">
        <w:rPr>
          <w:rFonts w:ascii="Arial Narrow" w:hAnsi="Arial Narrow"/>
          <w:spacing w:val="-6"/>
        </w:rPr>
        <w:t xml:space="preserve"> </w:t>
      </w:r>
      <w:proofErr w:type="spellStart"/>
      <w:r w:rsidRPr="00D72BBC">
        <w:rPr>
          <w:rFonts w:ascii="Arial Narrow" w:hAnsi="Arial Narrow"/>
        </w:rPr>
        <w:t>primjereno</w:t>
      </w:r>
      <w:proofErr w:type="spellEnd"/>
      <w:r w:rsidRPr="00D72BBC">
        <w:rPr>
          <w:rFonts w:ascii="Arial Narrow" w:hAnsi="Arial Narrow"/>
          <w:spacing w:val="-6"/>
        </w:rPr>
        <w:t xml:space="preserve"> </w:t>
      </w:r>
      <w:proofErr w:type="spellStart"/>
      <w:r w:rsidRPr="00D72BBC">
        <w:rPr>
          <w:rFonts w:ascii="Arial Narrow" w:hAnsi="Arial Narrow"/>
        </w:rPr>
        <w:t>ukupnom</w:t>
      </w:r>
      <w:proofErr w:type="spellEnd"/>
      <w:r w:rsidRPr="00D72BBC">
        <w:rPr>
          <w:rFonts w:ascii="Arial Narrow" w:hAnsi="Arial Narrow"/>
          <w:spacing w:val="-6"/>
        </w:rPr>
        <w:t xml:space="preserve"> </w:t>
      </w:r>
      <w:proofErr w:type="spellStart"/>
      <w:r w:rsidRPr="00D72BBC">
        <w:rPr>
          <w:rFonts w:ascii="Arial Narrow" w:hAnsi="Arial Narrow"/>
        </w:rPr>
        <w:t>oblikovanju</w:t>
      </w:r>
      <w:proofErr w:type="spellEnd"/>
      <w:r w:rsidRPr="00D72BBC">
        <w:rPr>
          <w:rFonts w:ascii="Arial Narrow" w:hAnsi="Arial Narrow"/>
          <w:spacing w:val="-6"/>
        </w:rPr>
        <w:t xml:space="preserve"> </w:t>
      </w:r>
      <w:proofErr w:type="spellStart"/>
      <w:r w:rsidRPr="00D72BBC">
        <w:rPr>
          <w:rFonts w:ascii="Arial Narrow" w:hAnsi="Arial Narrow"/>
        </w:rPr>
        <w:t>građevine</w:t>
      </w:r>
      <w:proofErr w:type="spellEnd"/>
      <w:r w:rsidRPr="00D72BBC">
        <w:rPr>
          <w:rFonts w:ascii="Arial Narrow" w:hAnsi="Arial Narrow"/>
        </w:rPr>
        <w:t>.</w:t>
      </w:r>
    </w:p>
    <w:p w14:paraId="4DAC3263" w14:textId="77777777" w:rsidR="00C21D58" w:rsidRPr="00D72BBC" w:rsidRDefault="00C21D58" w:rsidP="00C21D58">
      <w:pPr>
        <w:pStyle w:val="Odlomakpopisa"/>
        <w:numPr>
          <w:ilvl w:val="0"/>
          <w:numId w:val="233"/>
        </w:numPr>
        <w:tabs>
          <w:tab w:val="left" w:pos="791"/>
        </w:tabs>
        <w:spacing w:before="102"/>
        <w:ind w:left="791" w:hanging="366"/>
        <w:rPr>
          <w:rFonts w:ascii="Arial Narrow" w:hAnsi="Arial Narrow"/>
        </w:rPr>
      </w:pPr>
      <w:proofErr w:type="spellStart"/>
      <w:r w:rsidRPr="00D72BBC">
        <w:rPr>
          <w:rFonts w:ascii="Arial Narrow" w:hAnsi="Arial Narrow"/>
          <w:spacing w:val="-4"/>
        </w:rPr>
        <w:t>uvjeti</w:t>
      </w:r>
      <w:proofErr w:type="spellEnd"/>
      <w:r w:rsidRPr="00D72BBC">
        <w:rPr>
          <w:rFonts w:ascii="Arial Narrow" w:hAnsi="Arial Narrow"/>
          <w:spacing w:val="-11"/>
        </w:rPr>
        <w:t xml:space="preserve"> </w:t>
      </w:r>
      <w:r w:rsidRPr="00D72BBC">
        <w:rPr>
          <w:rFonts w:ascii="Arial Narrow" w:hAnsi="Arial Narrow"/>
          <w:spacing w:val="-4"/>
        </w:rPr>
        <w:t>za</w:t>
      </w:r>
      <w:r w:rsidRPr="00D72BBC">
        <w:rPr>
          <w:rFonts w:ascii="Arial Narrow" w:hAnsi="Arial Narrow"/>
          <w:spacing w:val="-11"/>
        </w:rPr>
        <w:t xml:space="preserve"> </w:t>
      </w:r>
      <w:proofErr w:type="spellStart"/>
      <w:r w:rsidRPr="00D72BBC">
        <w:rPr>
          <w:rFonts w:ascii="Arial Narrow" w:hAnsi="Arial Narrow"/>
          <w:spacing w:val="-4"/>
        </w:rPr>
        <w:t>uređenje</w:t>
      </w:r>
      <w:proofErr w:type="spellEnd"/>
      <w:r w:rsidRPr="00D72BBC">
        <w:rPr>
          <w:rFonts w:ascii="Arial Narrow" w:hAnsi="Arial Narrow"/>
          <w:spacing w:val="-11"/>
        </w:rPr>
        <w:t xml:space="preserve"> </w:t>
      </w:r>
      <w:proofErr w:type="spellStart"/>
      <w:r w:rsidRPr="00D72BBC">
        <w:rPr>
          <w:rFonts w:ascii="Arial Narrow" w:hAnsi="Arial Narrow"/>
          <w:spacing w:val="-4"/>
        </w:rPr>
        <w:t>građevne</w:t>
      </w:r>
      <w:proofErr w:type="spellEnd"/>
      <w:r w:rsidRPr="00D72BBC">
        <w:rPr>
          <w:rFonts w:ascii="Arial Narrow" w:hAnsi="Arial Narrow"/>
          <w:spacing w:val="-11"/>
        </w:rPr>
        <w:t xml:space="preserve"> </w:t>
      </w:r>
      <w:proofErr w:type="spellStart"/>
      <w:r w:rsidRPr="00D72BBC">
        <w:rPr>
          <w:rFonts w:ascii="Arial Narrow" w:hAnsi="Arial Narrow"/>
          <w:spacing w:val="-4"/>
        </w:rPr>
        <w:t>čestice</w:t>
      </w:r>
      <w:proofErr w:type="spellEnd"/>
      <w:r w:rsidRPr="00D72BBC">
        <w:rPr>
          <w:rFonts w:ascii="Arial Narrow" w:hAnsi="Arial Narrow"/>
          <w:spacing w:val="-4"/>
        </w:rPr>
        <w:t>,</w:t>
      </w:r>
      <w:r w:rsidRPr="00D72BBC">
        <w:rPr>
          <w:rFonts w:ascii="Arial Narrow" w:hAnsi="Arial Narrow"/>
          <w:spacing w:val="-11"/>
        </w:rPr>
        <w:t xml:space="preserve"> </w:t>
      </w:r>
      <w:proofErr w:type="spellStart"/>
      <w:r w:rsidRPr="00D72BBC">
        <w:rPr>
          <w:rFonts w:ascii="Arial Narrow" w:hAnsi="Arial Narrow"/>
          <w:spacing w:val="-4"/>
        </w:rPr>
        <w:t>odnosno</w:t>
      </w:r>
      <w:proofErr w:type="spellEnd"/>
      <w:r w:rsidRPr="00D72BBC">
        <w:rPr>
          <w:rFonts w:ascii="Arial Narrow" w:hAnsi="Arial Narrow"/>
          <w:spacing w:val="-11"/>
        </w:rPr>
        <w:t xml:space="preserve"> </w:t>
      </w:r>
      <w:proofErr w:type="spellStart"/>
      <w:r w:rsidRPr="00D72BBC">
        <w:rPr>
          <w:rFonts w:ascii="Arial Narrow" w:hAnsi="Arial Narrow"/>
          <w:spacing w:val="-4"/>
        </w:rPr>
        <w:t>obuhvata</w:t>
      </w:r>
      <w:proofErr w:type="spellEnd"/>
      <w:r w:rsidRPr="00D72BBC">
        <w:rPr>
          <w:rFonts w:ascii="Arial Narrow" w:hAnsi="Arial Narrow"/>
          <w:spacing w:val="-10"/>
        </w:rPr>
        <w:t xml:space="preserve"> </w:t>
      </w:r>
      <w:proofErr w:type="spellStart"/>
      <w:r w:rsidRPr="00D72BBC">
        <w:rPr>
          <w:rFonts w:ascii="Arial Narrow" w:hAnsi="Arial Narrow"/>
          <w:spacing w:val="-4"/>
        </w:rPr>
        <w:t>zahvata</w:t>
      </w:r>
      <w:proofErr w:type="spellEnd"/>
      <w:r w:rsidRPr="00D72BBC">
        <w:rPr>
          <w:rFonts w:ascii="Arial Narrow" w:hAnsi="Arial Narrow"/>
          <w:spacing w:val="-11"/>
        </w:rPr>
        <w:t xml:space="preserve"> </w:t>
      </w:r>
      <w:r w:rsidRPr="00D72BBC">
        <w:rPr>
          <w:rFonts w:ascii="Arial Narrow" w:hAnsi="Arial Narrow"/>
          <w:spacing w:val="-4"/>
        </w:rPr>
        <w:t>u</w:t>
      </w:r>
      <w:r w:rsidRPr="00D72BBC">
        <w:rPr>
          <w:rFonts w:ascii="Arial Narrow" w:hAnsi="Arial Narrow"/>
          <w:spacing w:val="-11"/>
        </w:rPr>
        <w:t xml:space="preserve"> </w:t>
      </w:r>
      <w:proofErr w:type="spellStart"/>
      <w:r w:rsidRPr="00D72BBC">
        <w:rPr>
          <w:rFonts w:ascii="Arial Narrow" w:hAnsi="Arial Narrow"/>
          <w:spacing w:val="-4"/>
        </w:rPr>
        <w:t>prostoru</w:t>
      </w:r>
      <w:proofErr w:type="spellEnd"/>
    </w:p>
    <w:p w14:paraId="6215DB00" w14:textId="77777777" w:rsidR="00C21D58" w:rsidRPr="00D72BBC" w:rsidRDefault="00C21D58" w:rsidP="00C21D58">
      <w:pPr>
        <w:pStyle w:val="Odlomakpopisa"/>
        <w:numPr>
          <w:ilvl w:val="1"/>
          <w:numId w:val="233"/>
        </w:numPr>
        <w:tabs>
          <w:tab w:val="left" w:pos="952"/>
        </w:tabs>
        <w:spacing w:before="101"/>
        <w:ind w:left="952" w:hanging="244"/>
        <w:rPr>
          <w:rFonts w:ascii="Arial Narrow" w:hAnsi="Arial Narrow"/>
        </w:rPr>
      </w:pPr>
      <w:r w:rsidRPr="00D72BBC">
        <w:rPr>
          <w:rFonts w:ascii="Arial Narrow" w:hAnsi="Arial Narrow"/>
          <w:spacing w:val="-2"/>
        </w:rPr>
        <w:t>Na</w:t>
      </w:r>
      <w:r w:rsidRPr="00D72BBC">
        <w:rPr>
          <w:rFonts w:ascii="Arial Narrow" w:hAnsi="Arial Narrow"/>
          <w:spacing w:val="-11"/>
        </w:rPr>
        <w:t xml:space="preserve"> </w:t>
      </w:r>
      <w:proofErr w:type="spellStart"/>
      <w:r w:rsidRPr="00D72BBC">
        <w:rPr>
          <w:rFonts w:ascii="Arial Narrow" w:hAnsi="Arial Narrow"/>
          <w:spacing w:val="-2"/>
        </w:rPr>
        <w:t>građevnoj</w:t>
      </w:r>
      <w:proofErr w:type="spellEnd"/>
      <w:r w:rsidRPr="00D72BBC">
        <w:rPr>
          <w:rFonts w:ascii="Arial Narrow" w:hAnsi="Arial Narrow"/>
          <w:spacing w:val="-11"/>
        </w:rPr>
        <w:t xml:space="preserve"> </w:t>
      </w:r>
      <w:proofErr w:type="spellStart"/>
      <w:r w:rsidRPr="00D72BBC">
        <w:rPr>
          <w:rFonts w:ascii="Arial Narrow" w:hAnsi="Arial Narrow"/>
          <w:spacing w:val="-2"/>
        </w:rPr>
        <w:t>čestici</w:t>
      </w:r>
      <w:proofErr w:type="spellEnd"/>
      <w:r w:rsidRPr="00D72BBC">
        <w:rPr>
          <w:rFonts w:ascii="Arial Narrow" w:hAnsi="Arial Narrow"/>
          <w:spacing w:val="-11"/>
        </w:rPr>
        <w:t xml:space="preserve"> </w:t>
      </w:r>
      <w:r w:rsidRPr="00D72BBC">
        <w:rPr>
          <w:rFonts w:ascii="Arial Narrow" w:hAnsi="Arial Narrow"/>
          <w:spacing w:val="-2"/>
        </w:rPr>
        <w:t>mora</w:t>
      </w:r>
      <w:r w:rsidRPr="00D72BBC">
        <w:rPr>
          <w:rFonts w:ascii="Arial Narrow" w:hAnsi="Arial Narrow"/>
          <w:spacing w:val="-10"/>
        </w:rPr>
        <w:t xml:space="preserve"> </w:t>
      </w:r>
      <w:r w:rsidRPr="00D72BBC">
        <w:rPr>
          <w:rFonts w:ascii="Arial Narrow" w:hAnsi="Arial Narrow"/>
          <w:spacing w:val="-2"/>
        </w:rPr>
        <w:t>se</w:t>
      </w:r>
      <w:r w:rsidRPr="00D72BBC">
        <w:rPr>
          <w:rFonts w:ascii="Arial Narrow" w:hAnsi="Arial Narrow"/>
          <w:spacing w:val="-11"/>
        </w:rPr>
        <w:t xml:space="preserve"> </w:t>
      </w:r>
      <w:proofErr w:type="spellStart"/>
      <w:r w:rsidRPr="00D72BBC">
        <w:rPr>
          <w:rFonts w:ascii="Arial Narrow" w:hAnsi="Arial Narrow"/>
          <w:spacing w:val="-2"/>
        </w:rPr>
        <w:t>urediti</w:t>
      </w:r>
      <w:proofErr w:type="spellEnd"/>
      <w:r w:rsidRPr="00D72BBC">
        <w:rPr>
          <w:rFonts w:ascii="Arial Narrow" w:hAnsi="Arial Narrow"/>
          <w:spacing w:val="-11"/>
        </w:rPr>
        <w:t xml:space="preserve"> </w:t>
      </w:r>
      <w:r w:rsidRPr="00D72BBC">
        <w:rPr>
          <w:rFonts w:ascii="Arial Narrow" w:hAnsi="Arial Narrow"/>
          <w:spacing w:val="-2"/>
        </w:rPr>
        <w:t>4</w:t>
      </w:r>
      <w:r w:rsidRPr="00D72BBC">
        <w:rPr>
          <w:rFonts w:ascii="Arial Narrow" w:hAnsi="Arial Narrow"/>
          <w:spacing w:val="-10"/>
        </w:rPr>
        <w:t xml:space="preserve"> </w:t>
      </w:r>
      <w:proofErr w:type="spellStart"/>
      <w:r w:rsidRPr="00D72BBC">
        <w:rPr>
          <w:rFonts w:ascii="Arial Narrow" w:hAnsi="Arial Narrow"/>
          <w:spacing w:val="-2"/>
        </w:rPr>
        <w:t>parkirna</w:t>
      </w:r>
      <w:proofErr w:type="spellEnd"/>
      <w:r w:rsidRPr="00D72BBC">
        <w:rPr>
          <w:rFonts w:ascii="Arial Narrow" w:hAnsi="Arial Narrow"/>
          <w:spacing w:val="-11"/>
        </w:rPr>
        <w:t xml:space="preserve"> </w:t>
      </w:r>
      <w:proofErr w:type="spellStart"/>
      <w:r w:rsidRPr="00D72BBC">
        <w:rPr>
          <w:rFonts w:ascii="Arial Narrow" w:hAnsi="Arial Narrow"/>
          <w:spacing w:val="-2"/>
        </w:rPr>
        <w:t>mjesta</w:t>
      </w:r>
      <w:proofErr w:type="spellEnd"/>
      <w:r w:rsidRPr="00D72BBC">
        <w:rPr>
          <w:rFonts w:ascii="Arial Narrow" w:hAnsi="Arial Narrow"/>
          <w:spacing w:val="-11"/>
        </w:rPr>
        <w:t xml:space="preserve"> </w:t>
      </w:r>
      <w:r w:rsidRPr="00D72BBC">
        <w:rPr>
          <w:rFonts w:ascii="Arial Narrow" w:hAnsi="Arial Narrow"/>
          <w:spacing w:val="-2"/>
        </w:rPr>
        <w:t>na</w:t>
      </w:r>
      <w:r w:rsidRPr="00D72BBC">
        <w:rPr>
          <w:rFonts w:ascii="Arial Narrow" w:hAnsi="Arial Narrow"/>
          <w:spacing w:val="-11"/>
        </w:rPr>
        <w:t xml:space="preserve"> </w:t>
      </w:r>
      <w:r w:rsidRPr="00D72BBC">
        <w:rPr>
          <w:rFonts w:ascii="Arial Narrow" w:hAnsi="Arial Narrow"/>
          <w:spacing w:val="-2"/>
        </w:rPr>
        <w:t>1000</w:t>
      </w:r>
      <w:r w:rsidRPr="00D72BBC">
        <w:rPr>
          <w:rFonts w:ascii="Arial Narrow" w:hAnsi="Arial Narrow"/>
          <w:spacing w:val="-10"/>
        </w:rPr>
        <w:t xml:space="preserve"> </w:t>
      </w:r>
      <w:r w:rsidRPr="00D72BBC">
        <w:rPr>
          <w:rFonts w:ascii="Arial Narrow" w:hAnsi="Arial Narrow"/>
          <w:spacing w:val="-5"/>
        </w:rPr>
        <w:t>m2.</w:t>
      </w:r>
    </w:p>
    <w:p w14:paraId="7B7F836F" w14:textId="77777777" w:rsidR="00C21D58" w:rsidRPr="00D72BBC" w:rsidRDefault="00C21D58" w:rsidP="00C21D58">
      <w:pPr>
        <w:pStyle w:val="Odlomakpopisa"/>
        <w:numPr>
          <w:ilvl w:val="1"/>
          <w:numId w:val="233"/>
        </w:numPr>
        <w:tabs>
          <w:tab w:val="left" w:pos="1007"/>
        </w:tabs>
        <w:spacing w:before="110" w:line="228" w:lineRule="auto"/>
        <w:ind w:left="708" w:right="707" w:firstLine="0"/>
        <w:rPr>
          <w:rFonts w:ascii="Arial Narrow" w:hAnsi="Arial Narrow"/>
        </w:rPr>
      </w:pPr>
      <w:proofErr w:type="spellStart"/>
      <w:r w:rsidRPr="00D72BBC">
        <w:rPr>
          <w:rFonts w:ascii="Arial Narrow" w:hAnsi="Arial Narrow"/>
        </w:rPr>
        <w:t>Najmanje</w:t>
      </w:r>
      <w:proofErr w:type="spellEnd"/>
      <w:r w:rsidRPr="00D72BBC">
        <w:rPr>
          <w:rFonts w:ascii="Arial Narrow" w:hAnsi="Arial Narrow"/>
          <w:spacing w:val="34"/>
        </w:rPr>
        <w:t xml:space="preserve"> </w:t>
      </w:r>
      <w:r w:rsidRPr="00D72BBC">
        <w:rPr>
          <w:rFonts w:ascii="Arial Narrow" w:hAnsi="Arial Narrow"/>
        </w:rPr>
        <w:t>10%</w:t>
      </w:r>
      <w:r w:rsidRPr="00D72BBC">
        <w:rPr>
          <w:rFonts w:ascii="Arial Narrow" w:hAnsi="Arial Narrow"/>
          <w:spacing w:val="34"/>
        </w:rPr>
        <w:t xml:space="preserve"> </w:t>
      </w:r>
      <w:proofErr w:type="spellStart"/>
      <w:r w:rsidRPr="00D72BBC">
        <w:rPr>
          <w:rFonts w:ascii="Arial Narrow" w:hAnsi="Arial Narrow"/>
        </w:rPr>
        <w:t>površine</w:t>
      </w:r>
      <w:proofErr w:type="spellEnd"/>
      <w:r w:rsidRPr="00D72BBC">
        <w:rPr>
          <w:rFonts w:ascii="Arial Narrow" w:hAnsi="Arial Narrow"/>
          <w:spacing w:val="34"/>
        </w:rPr>
        <w:t xml:space="preserve"> </w:t>
      </w:r>
      <w:proofErr w:type="spellStart"/>
      <w:r w:rsidRPr="00D72BBC">
        <w:rPr>
          <w:rFonts w:ascii="Arial Narrow" w:hAnsi="Arial Narrow"/>
        </w:rPr>
        <w:t>građevinske</w:t>
      </w:r>
      <w:proofErr w:type="spellEnd"/>
      <w:r w:rsidRPr="00D72BBC">
        <w:rPr>
          <w:rFonts w:ascii="Arial Narrow" w:hAnsi="Arial Narrow"/>
          <w:spacing w:val="34"/>
        </w:rPr>
        <w:t xml:space="preserve"> </w:t>
      </w:r>
      <w:proofErr w:type="spellStart"/>
      <w:r w:rsidRPr="00D72BBC">
        <w:rPr>
          <w:rFonts w:ascii="Arial Narrow" w:hAnsi="Arial Narrow"/>
        </w:rPr>
        <w:t>čestice</w:t>
      </w:r>
      <w:proofErr w:type="spellEnd"/>
      <w:r w:rsidRPr="00D72BBC">
        <w:rPr>
          <w:rFonts w:ascii="Arial Narrow" w:hAnsi="Arial Narrow"/>
          <w:spacing w:val="34"/>
        </w:rPr>
        <w:t xml:space="preserve"> </w:t>
      </w:r>
      <w:r w:rsidRPr="00D72BBC">
        <w:rPr>
          <w:rFonts w:ascii="Arial Narrow" w:hAnsi="Arial Narrow"/>
        </w:rPr>
        <w:t>mora</w:t>
      </w:r>
      <w:r w:rsidRPr="00D72BBC">
        <w:rPr>
          <w:rFonts w:ascii="Arial Narrow" w:hAnsi="Arial Narrow"/>
          <w:spacing w:val="34"/>
        </w:rPr>
        <w:t xml:space="preserve"> </w:t>
      </w:r>
      <w:r w:rsidRPr="00D72BBC">
        <w:rPr>
          <w:rFonts w:ascii="Arial Narrow" w:hAnsi="Arial Narrow"/>
        </w:rPr>
        <w:t>se</w:t>
      </w:r>
      <w:r w:rsidRPr="00D72BBC">
        <w:rPr>
          <w:rFonts w:ascii="Arial Narrow" w:hAnsi="Arial Narrow"/>
          <w:spacing w:val="34"/>
        </w:rPr>
        <w:t xml:space="preserve"> </w:t>
      </w:r>
      <w:proofErr w:type="spellStart"/>
      <w:r w:rsidRPr="00D72BBC">
        <w:rPr>
          <w:rFonts w:ascii="Arial Narrow" w:hAnsi="Arial Narrow"/>
        </w:rPr>
        <w:t>urediti</w:t>
      </w:r>
      <w:proofErr w:type="spellEnd"/>
      <w:r w:rsidRPr="00D72BBC">
        <w:rPr>
          <w:rFonts w:ascii="Arial Narrow" w:hAnsi="Arial Narrow"/>
          <w:spacing w:val="34"/>
        </w:rPr>
        <w:t xml:space="preserve"> </w:t>
      </w:r>
      <w:proofErr w:type="spellStart"/>
      <w:r w:rsidRPr="00D72BBC">
        <w:rPr>
          <w:rFonts w:ascii="Arial Narrow" w:hAnsi="Arial Narrow"/>
        </w:rPr>
        <w:t>kao</w:t>
      </w:r>
      <w:proofErr w:type="spellEnd"/>
      <w:r w:rsidRPr="00D72BBC">
        <w:rPr>
          <w:rFonts w:ascii="Arial Narrow" w:hAnsi="Arial Narrow"/>
          <w:spacing w:val="34"/>
        </w:rPr>
        <w:t xml:space="preserve"> </w:t>
      </w:r>
      <w:proofErr w:type="spellStart"/>
      <w:r w:rsidRPr="00D72BBC">
        <w:rPr>
          <w:rFonts w:ascii="Arial Narrow" w:hAnsi="Arial Narrow"/>
        </w:rPr>
        <w:t>zelena</w:t>
      </w:r>
      <w:proofErr w:type="spellEnd"/>
      <w:r w:rsidRPr="00D72BBC">
        <w:rPr>
          <w:rFonts w:ascii="Arial Narrow" w:hAnsi="Arial Narrow"/>
          <w:spacing w:val="34"/>
        </w:rPr>
        <w:t xml:space="preserve"> </w:t>
      </w:r>
      <w:proofErr w:type="spellStart"/>
      <w:r w:rsidRPr="00D72BBC">
        <w:rPr>
          <w:rFonts w:ascii="Arial Narrow" w:hAnsi="Arial Narrow"/>
        </w:rPr>
        <w:t>površina</w:t>
      </w:r>
      <w:proofErr w:type="spellEnd"/>
      <w:r w:rsidRPr="00D72BBC">
        <w:rPr>
          <w:rFonts w:ascii="Arial Narrow" w:hAnsi="Arial Narrow"/>
          <w:spacing w:val="34"/>
        </w:rPr>
        <w:t xml:space="preserve"> </w:t>
      </w:r>
      <w:r w:rsidRPr="00D72BBC">
        <w:rPr>
          <w:rFonts w:ascii="Arial Narrow" w:hAnsi="Arial Narrow"/>
        </w:rPr>
        <w:t xml:space="preserve">na </w:t>
      </w:r>
      <w:proofErr w:type="spellStart"/>
      <w:r w:rsidRPr="00D72BBC">
        <w:rPr>
          <w:rFonts w:ascii="Arial Narrow" w:hAnsi="Arial Narrow"/>
        </w:rPr>
        <w:t>procjednom</w:t>
      </w:r>
      <w:proofErr w:type="spellEnd"/>
      <w:r w:rsidRPr="00D72BBC">
        <w:rPr>
          <w:rFonts w:ascii="Arial Narrow" w:hAnsi="Arial Narrow"/>
        </w:rPr>
        <w:t xml:space="preserve"> </w:t>
      </w:r>
      <w:proofErr w:type="spellStart"/>
      <w:r w:rsidRPr="00D72BBC">
        <w:rPr>
          <w:rFonts w:ascii="Arial Narrow" w:hAnsi="Arial Narrow"/>
        </w:rPr>
        <w:t>terenu</w:t>
      </w:r>
      <w:proofErr w:type="spellEnd"/>
      <w:r w:rsidRPr="00D72BBC">
        <w:rPr>
          <w:rFonts w:ascii="Arial Narrow" w:hAnsi="Arial Narrow"/>
        </w:rPr>
        <w:t>.</w:t>
      </w:r>
    </w:p>
    <w:p w14:paraId="65E243DD" w14:textId="77777777" w:rsidR="00C21D58" w:rsidRPr="00D72BBC" w:rsidRDefault="00C21D58" w:rsidP="00C21D58">
      <w:pPr>
        <w:pStyle w:val="Odlomakpopisa"/>
        <w:numPr>
          <w:ilvl w:val="1"/>
          <w:numId w:val="233"/>
        </w:numPr>
        <w:tabs>
          <w:tab w:val="left" w:pos="940"/>
        </w:tabs>
        <w:spacing w:before="103"/>
        <w:ind w:left="940" w:hanging="232"/>
        <w:rPr>
          <w:rFonts w:ascii="Arial Narrow" w:hAnsi="Arial Narrow"/>
        </w:rPr>
      </w:pPr>
      <w:proofErr w:type="spellStart"/>
      <w:r w:rsidRPr="00D72BBC">
        <w:rPr>
          <w:rFonts w:ascii="Arial Narrow" w:hAnsi="Arial Narrow"/>
          <w:spacing w:val="-2"/>
        </w:rPr>
        <w:lastRenderedPageBreak/>
        <w:t>Visina</w:t>
      </w:r>
      <w:proofErr w:type="spellEnd"/>
      <w:r w:rsidRPr="00D72BBC">
        <w:rPr>
          <w:rFonts w:ascii="Arial Narrow" w:hAnsi="Arial Narrow"/>
          <w:spacing w:val="-9"/>
        </w:rPr>
        <w:t xml:space="preserve"> </w:t>
      </w:r>
      <w:proofErr w:type="spellStart"/>
      <w:r w:rsidRPr="00D72BBC">
        <w:rPr>
          <w:rFonts w:ascii="Arial Narrow" w:hAnsi="Arial Narrow"/>
          <w:spacing w:val="-2"/>
        </w:rPr>
        <w:t>ograde</w:t>
      </w:r>
      <w:proofErr w:type="spellEnd"/>
      <w:r w:rsidRPr="00D72BBC">
        <w:rPr>
          <w:rFonts w:ascii="Arial Narrow" w:hAnsi="Arial Narrow"/>
          <w:spacing w:val="-8"/>
        </w:rPr>
        <w:t xml:space="preserve"> </w:t>
      </w:r>
      <w:proofErr w:type="spellStart"/>
      <w:r w:rsidRPr="00D72BBC">
        <w:rPr>
          <w:rFonts w:ascii="Arial Narrow" w:hAnsi="Arial Narrow"/>
          <w:spacing w:val="-2"/>
        </w:rPr>
        <w:t>može</w:t>
      </w:r>
      <w:proofErr w:type="spellEnd"/>
      <w:r w:rsidRPr="00D72BBC">
        <w:rPr>
          <w:rFonts w:ascii="Arial Narrow" w:hAnsi="Arial Narrow"/>
          <w:spacing w:val="-9"/>
        </w:rPr>
        <w:t xml:space="preserve"> </w:t>
      </w:r>
      <w:proofErr w:type="spellStart"/>
      <w:r w:rsidRPr="00D72BBC">
        <w:rPr>
          <w:rFonts w:ascii="Arial Narrow" w:hAnsi="Arial Narrow"/>
          <w:spacing w:val="-2"/>
        </w:rPr>
        <w:t>biti</w:t>
      </w:r>
      <w:proofErr w:type="spellEnd"/>
      <w:r w:rsidRPr="00D72BBC">
        <w:rPr>
          <w:rFonts w:ascii="Arial Narrow" w:hAnsi="Arial Narrow"/>
          <w:spacing w:val="-8"/>
        </w:rPr>
        <w:t xml:space="preserve"> </w:t>
      </w:r>
      <w:proofErr w:type="spellStart"/>
      <w:r w:rsidRPr="00D72BBC">
        <w:rPr>
          <w:rFonts w:ascii="Arial Narrow" w:hAnsi="Arial Narrow"/>
          <w:spacing w:val="-2"/>
        </w:rPr>
        <w:t>najviše</w:t>
      </w:r>
      <w:proofErr w:type="spellEnd"/>
      <w:r w:rsidRPr="00D72BBC">
        <w:rPr>
          <w:rFonts w:ascii="Arial Narrow" w:hAnsi="Arial Narrow"/>
          <w:spacing w:val="-8"/>
        </w:rPr>
        <w:t xml:space="preserve"> </w:t>
      </w:r>
      <w:r w:rsidRPr="00D72BBC">
        <w:rPr>
          <w:rFonts w:ascii="Arial Narrow" w:hAnsi="Arial Narrow"/>
          <w:spacing w:val="-2"/>
        </w:rPr>
        <w:t>2,0</w:t>
      </w:r>
      <w:r w:rsidRPr="00D72BBC">
        <w:rPr>
          <w:rFonts w:ascii="Arial Narrow" w:hAnsi="Arial Narrow"/>
          <w:spacing w:val="-9"/>
        </w:rPr>
        <w:t xml:space="preserve"> </w:t>
      </w:r>
      <w:r w:rsidRPr="00D72BBC">
        <w:rPr>
          <w:rFonts w:ascii="Arial Narrow" w:hAnsi="Arial Narrow"/>
          <w:spacing w:val="-5"/>
        </w:rPr>
        <w:t>m.</w:t>
      </w:r>
    </w:p>
    <w:p w14:paraId="34526FF2" w14:textId="77777777" w:rsidR="00C21D58" w:rsidRPr="00D72BBC" w:rsidRDefault="00C21D58" w:rsidP="00C21D58">
      <w:pPr>
        <w:pStyle w:val="Odlomakpopisa"/>
        <w:numPr>
          <w:ilvl w:val="0"/>
          <w:numId w:val="233"/>
        </w:numPr>
        <w:tabs>
          <w:tab w:val="left" w:pos="791"/>
        </w:tabs>
        <w:spacing w:before="100"/>
        <w:ind w:left="791" w:hanging="366"/>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nesmetan</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boravak</w:t>
      </w:r>
      <w:proofErr w:type="spellEnd"/>
      <w:r w:rsidRPr="00D72BBC">
        <w:rPr>
          <w:rFonts w:ascii="Arial Narrow" w:hAnsi="Arial Narrow"/>
        </w:rPr>
        <w:t xml:space="preserve"> i rad </w:t>
      </w:r>
      <w:proofErr w:type="spellStart"/>
      <w:r w:rsidRPr="00D72BBC">
        <w:rPr>
          <w:rFonts w:ascii="Arial Narrow" w:hAnsi="Arial Narrow"/>
        </w:rPr>
        <w:t>osoba</w:t>
      </w:r>
      <w:proofErr w:type="spellEnd"/>
      <w:r w:rsidRPr="00D72BBC">
        <w:rPr>
          <w:rFonts w:ascii="Arial Narrow" w:hAnsi="Arial Narrow"/>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spacing w:val="-2"/>
        </w:rPr>
        <w:t>pokretljivosti</w:t>
      </w:r>
      <w:proofErr w:type="spellEnd"/>
    </w:p>
    <w:p w14:paraId="599D57A7" w14:textId="77777777" w:rsidR="00C21D58" w:rsidRPr="00D72BBC" w:rsidRDefault="00C21D58" w:rsidP="00C21D58">
      <w:pPr>
        <w:pStyle w:val="Odlomakpopisa"/>
        <w:numPr>
          <w:ilvl w:val="1"/>
          <w:numId w:val="233"/>
        </w:numPr>
        <w:tabs>
          <w:tab w:val="left" w:pos="952"/>
        </w:tabs>
        <w:spacing w:before="100"/>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0438791D" w14:textId="77777777" w:rsidR="00C21D58" w:rsidRPr="00D72BBC" w:rsidRDefault="00C21D58" w:rsidP="00C21D58">
      <w:pPr>
        <w:pStyle w:val="Odlomakpopisa"/>
        <w:numPr>
          <w:ilvl w:val="0"/>
          <w:numId w:val="233"/>
        </w:numPr>
        <w:tabs>
          <w:tab w:val="left" w:pos="789"/>
        </w:tabs>
        <w:spacing w:before="111" w:line="228" w:lineRule="auto"/>
        <w:ind w:left="425" w:right="707" w:firstLine="0"/>
        <w:rPr>
          <w:rFonts w:ascii="Arial Narrow" w:hAnsi="Arial Narrow"/>
        </w:rPr>
      </w:pPr>
      <w:proofErr w:type="spellStart"/>
      <w:r w:rsidRPr="00D72BBC">
        <w:rPr>
          <w:rFonts w:ascii="Arial Narrow" w:hAnsi="Arial Narrow"/>
          <w:spacing w:val="-6"/>
        </w:rPr>
        <w:t>način</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uvjeti</w:t>
      </w:r>
      <w:proofErr w:type="spellEnd"/>
      <w:r w:rsidRPr="00D72BBC">
        <w:rPr>
          <w:rFonts w:ascii="Arial Narrow" w:hAnsi="Arial Narrow"/>
          <w:spacing w:val="-9"/>
        </w:rPr>
        <w:t xml:space="preserve"> </w:t>
      </w:r>
      <w:proofErr w:type="spellStart"/>
      <w:r w:rsidRPr="00D72BBC">
        <w:rPr>
          <w:rFonts w:ascii="Arial Narrow" w:hAnsi="Arial Narrow"/>
          <w:spacing w:val="-6"/>
        </w:rPr>
        <w:t>priključenja</w:t>
      </w:r>
      <w:proofErr w:type="spellEnd"/>
      <w:r w:rsidRPr="00D72BBC">
        <w:rPr>
          <w:rFonts w:ascii="Arial Narrow" w:hAnsi="Arial Narrow"/>
          <w:spacing w:val="-9"/>
        </w:rPr>
        <w:t xml:space="preserve"> </w:t>
      </w:r>
      <w:proofErr w:type="spellStart"/>
      <w:r w:rsidRPr="00D72BBC">
        <w:rPr>
          <w:rFonts w:ascii="Arial Narrow" w:hAnsi="Arial Narrow"/>
          <w:spacing w:val="-6"/>
        </w:rPr>
        <w:t>građevne</w:t>
      </w:r>
      <w:proofErr w:type="spellEnd"/>
      <w:r w:rsidRPr="00D72BBC">
        <w:rPr>
          <w:rFonts w:ascii="Arial Narrow" w:hAnsi="Arial Narrow"/>
          <w:spacing w:val="-9"/>
        </w:rPr>
        <w:t xml:space="preserve"> </w:t>
      </w:r>
      <w:proofErr w:type="spellStart"/>
      <w:r w:rsidRPr="00D72BBC">
        <w:rPr>
          <w:rFonts w:ascii="Arial Narrow" w:hAnsi="Arial Narrow"/>
          <w:spacing w:val="-6"/>
        </w:rPr>
        <w:t>čestice</w:t>
      </w:r>
      <w:proofErr w:type="spellEnd"/>
      <w:r w:rsidRPr="00D72BBC">
        <w:rPr>
          <w:rFonts w:ascii="Arial Narrow" w:hAnsi="Arial Narrow"/>
          <w:spacing w:val="-6"/>
        </w:rPr>
        <w:t>,</w:t>
      </w:r>
      <w:r w:rsidRPr="00D72BBC">
        <w:rPr>
          <w:rFonts w:ascii="Arial Narrow" w:hAnsi="Arial Narrow"/>
          <w:spacing w:val="-9"/>
        </w:rPr>
        <w:t xml:space="preserve"> </w:t>
      </w:r>
      <w:proofErr w:type="spellStart"/>
      <w:r w:rsidRPr="00D72BBC">
        <w:rPr>
          <w:rFonts w:ascii="Arial Narrow" w:hAnsi="Arial Narrow"/>
          <w:spacing w:val="-6"/>
        </w:rPr>
        <w:t>odnosno</w:t>
      </w:r>
      <w:proofErr w:type="spellEnd"/>
      <w:r w:rsidRPr="00D72BBC">
        <w:rPr>
          <w:rFonts w:ascii="Arial Narrow" w:hAnsi="Arial Narrow"/>
          <w:spacing w:val="-9"/>
        </w:rPr>
        <w:t xml:space="preserve"> </w:t>
      </w:r>
      <w:proofErr w:type="spellStart"/>
      <w:r w:rsidRPr="00D72BBC">
        <w:rPr>
          <w:rFonts w:ascii="Arial Narrow" w:hAnsi="Arial Narrow"/>
          <w:spacing w:val="-6"/>
        </w:rPr>
        <w:t>građevine</w:t>
      </w:r>
      <w:proofErr w:type="spellEnd"/>
      <w:r w:rsidRPr="00D72BBC">
        <w:rPr>
          <w:rFonts w:ascii="Arial Narrow" w:hAnsi="Arial Narrow"/>
          <w:spacing w:val="-9"/>
        </w:rPr>
        <w:t xml:space="preserve"> </w:t>
      </w:r>
      <w:r w:rsidRPr="00D72BBC">
        <w:rPr>
          <w:rFonts w:ascii="Arial Narrow" w:hAnsi="Arial Narrow"/>
          <w:spacing w:val="-6"/>
        </w:rPr>
        <w:t>na</w:t>
      </w:r>
      <w:r w:rsidRPr="00D72BBC">
        <w:rPr>
          <w:rFonts w:ascii="Arial Narrow" w:hAnsi="Arial Narrow"/>
          <w:spacing w:val="-9"/>
        </w:rPr>
        <w:t xml:space="preserve"> </w:t>
      </w:r>
      <w:proofErr w:type="spellStart"/>
      <w:r w:rsidRPr="00D72BBC">
        <w:rPr>
          <w:rFonts w:ascii="Arial Narrow" w:hAnsi="Arial Narrow"/>
          <w:spacing w:val="-6"/>
        </w:rPr>
        <w:t>prometnu</w:t>
      </w:r>
      <w:proofErr w:type="spellEnd"/>
      <w:r w:rsidRPr="00D72BBC">
        <w:rPr>
          <w:rFonts w:ascii="Arial Narrow" w:hAnsi="Arial Narrow"/>
          <w:spacing w:val="-9"/>
        </w:rPr>
        <w:t xml:space="preserve"> </w:t>
      </w:r>
      <w:proofErr w:type="spellStart"/>
      <w:r w:rsidRPr="00D72BBC">
        <w:rPr>
          <w:rFonts w:ascii="Arial Narrow" w:hAnsi="Arial Narrow"/>
          <w:spacing w:val="-6"/>
        </w:rPr>
        <w:t>površinu</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drugu</w:t>
      </w:r>
      <w:proofErr w:type="spellEnd"/>
      <w:r w:rsidRPr="00D72BBC">
        <w:rPr>
          <w:rFonts w:ascii="Arial Narrow" w:hAnsi="Arial Narrow"/>
          <w:spacing w:val="-6"/>
        </w:rPr>
        <w:t xml:space="preserve"> </w:t>
      </w:r>
      <w:proofErr w:type="spellStart"/>
      <w:r w:rsidRPr="00D72BBC">
        <w:rPr>
          <w:rFonts w:ascii="Arial Narrow" w:hAnsi="Arial Narrow"/>
          <w:spacing w:val="-2"/>
        </w:rPr>
        <w:t>infrastrukturu</w:t>
      </w:r>
      <w:proofErr w:type="spellEnd"/>
    </w:p>
    <w:p w14:paraId="058B000A" w14:textId="77777777" w:rsidR="00C21D58" w:rsidRPr="00D72BBC" w:rsidRDefault="00C21D58" w:rsidP="00C21D58">
      <w:pPr>
        <w:pStyle w:val="Odlomakpopisa"/>
        <w:numPr>
          <w:ilvl w:val="1"/>
          <w:numId w:val="233"/>
        </w:numPr>
        <w:tabs>
          <w:tab w:val="left" w:pos="1021"/>
        </w:tabs>
        <w:spacing w:before="113" w:line="228" w:lineRule="auto"/>
        <w:ind w:left="708" w:right="707" w:firstLine="0"/>
        <w:rPr>
          <w:rFonts w:ascii="Arial Narrow" w:hAnsi="Arial Narrow"/>
        </w:rPr>
      </w:pPr>
      <w:proofErr w:type="spellStart"/>
      <w:r w:rsidRPr="00D72BBC">
        <w:rPr>
          <w:rFonts w:ascii="Arial Narrow" w:hAnsi="Arial Narrow"/>
        </w:rPr>
        <w:t>Širina</w:t>
      </w:r>
      <w:proofErr w:type="spellEnd"/>
      <w:r w:rsidRPr="00D72BBC">
        <w:rPr>
          <w:rFonts w:ascii="Arial Narrow" w:hAnsi="Arial Narrow"/>
          <w:spacing w:val="34"/>
        </w:rPr>
        <w:t xml:space="preserve"> </w:t>
      </w:r>
      <w:proofErr w:type="spellStart"/>
      <w:r w:rsidRPr="00D72BBC">
        <w:rPr>
          <w:rFonts w:ascii="Arial Narrow" w:hAnsi="Arial Narrow"/>
        </w:rPr>
        <w:t>prometnog</w:t>
      </w:r>
      <w:proofErr w:type="spellEnd"/>
      <w:r w:rsidRPr="00D72BBC">
        <w:rPr>
          <w:rFonts w:ascii="Arial Narrow" w:hAnsi="Arial Narrow"/>
          <w:spacing w:val="34"/>
        </w:rPr>
        <w:t xml:space="preserve"> </w:t>
      </w:r>
      <w:proofErr w:type="spellStart"/>
      <w:r w:rsidRPr="00D72BBC">
        <w:rPr>
          <w:rFonts w:ascii="Arial Narrow" w:hAnsi="Arial Narrow"/>
        </w:rPr>
        <w:t>priključka</w:t>
      </w:r>
      <w:proofErr w:type="spellEnd"/>
      <w:r w:rsidRPr="00D72BBC">
        <w:rPr>
          <w:rFonts w:ascii="Arial Narrow" w:hAnsi="Arial Narrow"/>
          <w:spacing w:val="34"/>
        </w:rPr>
        <w:t xml:space="preserve"> </w:t>
      </w:r>
      <w:proofErr w:type="spellStart"/>
      <w:r w:rsidRPr="00D72BBC">
        <w:rPr>
          <w:rFonts w:ascii="Arial Narrow" w:hAnsi="Arial Narrow"/>
        </w:rPr>
        <w:t>građevne</w:t>
      </w:r>
      <w:proofErr w:type="spellEnd"/>
      <w:r w:rsidRPr="00D72BBC">
        <w:rPr>
          <w:rFonts w:ascii="Arial Narrow" w:hAnsi="Arial Narrow"/>
          <w:spacing w:val="34"/>
        </w:rPr>
        <w:t xml:space="preserve"> </w:t>
      </w:r>
      <w:proofErr w:type="spellStart"/>
      <w:r w:rsidRPr="00D72BBC">
        <w:rPr>
          <w:rFonts w:ascii="Arial Narrow" w:hAnsi="Arial Narrow"/>
        </w:rPr>
        <w:t>čestice</w:t>
      </w:r>
      <w:proofErr w:type="spellEnd"/>
      <w:r w:rsidRPr="00D72BBC">
        <w:rPr>
          <w:rFonts w:ascii="Arial Narrow" w:hAnsi="Arial Narrow"/>
          <w:spacing w:val="34"/>
        </w:rPr>
        <w:t xml:space="preserve"> </w:t>
      </w:r>
      <w:r w:rsidRPr="00D72BBC">
        <w:rPr>
          <w:rFonts w:ascii="Arial Narrow" w:hAnsi="Arial Narrow"/>
        </w:rPr>
        <w:t>na</w:t>
      </w:r>
      <w:r w:rsidRPr="00D72BBC">
        <w:rPr>
          <w:rFonts w:ascii="Arial Narrow" w:hAnsi="Arial Narrow"/>
          <w:spacing w:val="34"/>
        </w:rPr>
        <w:t xml:space="preserve"> </w:t>
      </w:r>
      <w:proofErr w:type="spellStart"/>
      <w:r w:rsidRPr="00D72BBC">
        <w:rPr>
          <w:rFonts w:ascii="Arial Narrow" w:hAnsi="Arial Narrow"/>
        </w:rPr>
        <w:t>javnu</w:t>
      </w:r>
      <w:proofErr w:type="spellEnd"/>
      <w:r w:rsidRPr="00D72BBC">
        <w:rPr>
          <w:rFonts w:ascii="Arial Narrow" w:hAnsi="Arial Narrow"/>
          <w:spacing w:val="34"/>
        </w:rPr>
        <w:t xml:space="preserve"> </w:t>
      </w:r>
      <w:proofErr w:type="spellStart"/>
      <w:r w:rsidRPr="00D72BBC">
        <w:rPr>
          <w:rFonts w:ascii="Arial Narrow" w:hAnsi="Arial Narrow"/>
        </w:rPr>
        <w:t>prometnu</w:t>
      </w:r>
      <w:proofErr w:type="spellEnd"/>
      <w:r w:rsidRPr="00D72BBC">
        <w:rPr>
          <w:rFonts w:ascii="Arial Narrow" w:hAnsi="Arial Narrow"/>
          <w:spacing w:val="34"/>
        </w:rPr>
        <w:t xml:space="preserve"> </w:t>
      </w:r>
      <w:proofErr w:type="spellStart"/>
      <w:r w:rsidRPr="00D72BBC">
        <w:rPr>
          <w:rFonts w:ascii="Arial Narrow" w:hAnsi="Arial Narrow"/>
        </w:rPr>
        <w:t>površinu</w:t>
      </w:r>
      <w:proofErr w:type="spellEnd"/>
      <w:r w:rsidRPr="00D72BBC">
        <w:rPr>
          <w:rFonts w:ascii="Arial Narrow" w:hAnsi="Arial Narrow"/>
          <w:spacing w:val="34"/>
        </w:rPr>
        <w:t xml:space="preserve"> </w:t>
      </w:r>
      <w:r w:rsidRPr="00D72BBC">
        <w:rPr>
          <w:rFonts w:ascii="Arial Narrow" w:hAnsi="Arial Narrow"/>
        </w:rPr>
        <w:t>mora</w:t>
      </w:r>
      <w:r w:rsidRPr="00D72BBC">
        <w:rPr>
          <w:rFonts w:ascii="Arial Narrow" w:hAnsi="Arial Narrow"/>
          <w:spacing w:val="34"/>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najmanje</w:t>
      </w:r>
      <w:proofErr w:type="spellEnd"/>
      <w:r w:rsidRPr="00D72BBC">
        <w:rPr>
          <w:rFonts w:ascii="Arial Narrow" w:hAnsi="Arial Narrow"/>
        </w:rPr>
        <w:t xml:space="preserve"> 6.0 m.</w:t>
      </w:r>
    </w:p>
    <w:p w14:paraId="403FC006" w14:textId="77777777" w:rsidR="00C21D58" w:rsidRPr="00D72BBC" w:rsidRDefault="00C21D58" w:rsidP="00C21D58">
      <w:pPr>
        <w:pStyle w:val="Odlomakpopisa"/>
        <w:numPr>
          <w:ilvl w:val="1"/>
          <w:numId w:val="233"/>
        </w:numPr>
        <w:tabs>
          <w:tab w:val="left" w:pos="985"/>
        </w:tabs>
        <w:spacing w:before="184" w:line="228" w:lineRule="auto"/>
        <w:ind w:left="708" w:right="707" w:firstLine="0"/>
        <w:jc w:val="both"/>
        <w:rPr>
          <w:rFonts w:ascii="Arial Narrow" w:hAnsi="Arial Narrow"/>
        </w:rPr>
      </w:pP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se </w:t>
      </w:r>
      <w:proofErr w:type="spellStart"/>
      <w:r w:rsidRPr="00D72BBC">
        <w:rPr>
          <w:rFonts w:ascii="Arial Narrow" w:hAnsi="Arial Narrow"/>
        </w:rPr>
        <w:t>obvezno</w:t>
      </w:r>
      <w:proofErr w:type="spellEnd"/>
      <w:r w:rsidRPr="00D72BBC">
        <w:rPr>
          <w:rFonts w:ascii="Arial Narrow" w:hAnsi="Arial Narrow"/>
        </w:rPr>
        <w:t xml:space="preserve"> </w:t>
      </w:r>
      <w:proofErr w:type="spellStart"/>
      <w:r w:rsidRPr="00D72BBC">
        <w:rPr>
          <w:rFonts w:ascii="Arial Narrow" w:hAnsi="Arial Narrow"/>
        </w:rPr>
        <w:t>priključiti</w:t>
      </w:r>
      <w:proofErr w:type="spellEnd"/>
      <w:r w:rsidRPr="00D72BBC">
        <w:rPr>
          <w:rFonts w:ascii="Arial Narrow" w:hAnsi="Arial Narrow"/>
        </w:rPr>
        <w:t xml:space="preserve"> na </w:t>
      </w:r>
      <w:proofErr w:type="spellStart"/>
      <w:r w:rsidRPr="00D72BBC">
        <w:rPr>
          <w:rFonts w:ascii="Arial Narrow" w:hAnsi="Arial Narrow"/>
        </w:rPr>
        <w:t>komunalnu</w:t>
      </w:r>
      <w:proofErr w:type="spellEnd"/>
      <w:r w:rsidRPr="00D72BBC">
        <w:rPr>
          <w:rFonts w:ascii="Arial Narrow" w:hAnsi="Arial Narrow"/>
        </w:rPr>
        <w:t xml:space="preserve"> </w:t>
      </w:r>
      <w:proofErr w:type="spellStart"/>
      <w:r w:rsidRPr="00D72BBC">
        <w:rPr>
          <w:rFonts w:ascii="Arial Narrow" w:hAnsi="Arial Narrow"/>
        </w:rPr>
        <w:t>mrežu</w:t>
      </w:r>
      <w:proofErr w:type="spellEnd"/>
      <w:r w:rsidRPr="00D72BBC">
        <w:rPr>
          <w:rFonts w:ascii="Arial Narrow" w:hAnsi="Arial Narrow"/>
        </w:rPr>
        <w:t xml:space="preserve"> </w:t>
      </w:r>
      <w:proofErr w:type="spellStart"/>
      <w:r w:rsidRPr="00D72BBC">
        <w:rPr>
          <w:rFonts w:ascii="Arial Narrow" w:hAnsi="Arial Narrow"/>
        </w:rPr>
        <w:t>vodovoda</w:t>
      </w:r>
      <w:proofErr w:type="spellEnd"/>
      <w:r w:rsidRPr="00D72BBC">
        <w:rPr>
          <w:rFonts w:ascii="Arial Narrow" w:hAnsi="Arial Narrow"/>
        </w:rPr>
        <w:t xml:space="preserve"> i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po </w:t>
      </w:r>
      <w:proofErr w:type="spellStart"/>
      <w:r w:rsidRPr="00D72BBC">
        <w:rPr>
          <w:rFonts w:ascii="Arial Narrow" w:hAnsi="Arial Narrow"/>
        </w:rPr>
        <w:t>njenoj</w:t>
      </w:r>
      <w:proofErr w:type="spellEnd"/>
      <w:r w:rsidRPr="00D72BBC">
        <w:rPr>
          <w:rFonts w:ascii="Arial Narrow" w:hAnsi="Arial Narrow"/>
        </w:rPr>
        <w:t xml:space="preserve"> </w:t>
      </w:r>
      <w:proofErr w:type="spellStart"/>
      <w:r w:rsidRPr="00D72BBC">
        <w:rPr>
          <w:rFonts w:ascii="Arial Narrow" w:hAnsi="Arial Narrow"/>
        </w:rPr>
        <w:t>izgradnji</w:t>
      </w:r>
      <w:proofErr w:type="spellEnd"/>
      <w:r w:rsidRPr="00D72BBC">
        <w:rPr>
          <w:rFonts w:ascii="Arial Narrow" w:hAnsi="Arial Narrow"/>
        </w:rPr>
        <w:t>.</w:t>
      </w:r>
    </w:p>
    <w:p w14:paraId="68B66D96" w14:textId="77777777" w:rsidR="00C21D58" w:rsidRPr="00D72BBC" w:rsidRDefault="00C21D58" w:rsidP="00C21D58">
      <w:pPr>
        <w:pStyle w:val="Odlomakpopisa"/>
        <w:numPr>
          <w:ilvl w:val="1"/>
          <w:numId w:val="233"/>
        </w:numPr>
        <w:tabs>
          <w:tab w:val="left" w:pos="966"/>
        </w:tabs>
        <w:spacing w:before="112" w:line="228" w:lineRule="auto"/>
        <w:ind w:left="708" w:right="707" w:firstLine="0"/>
        <w:jc w:val="both"/>
        <w:rPr>
          <w:rFonts w:ascii="Arial Narrow" w:hAnsi="Arial Narrow"/>
        </w:rPr>
      </w:pPr>
      <w:r w:rsidRPr="00D72BBC">
        <w:rPr>
          <w:rFonts w:ascii="Arial Narrow" w:hAnsi="Arial Narrow"/>
        </w:rPr>
        <w:t>Do</w:t>
      </w:r>
      <w:r w:rsidRPr="00D72BBC">
        <w:rPr>
          <w:rFonts w:ascii="Arial Narrow" w:hAnsi="Arial Narrow"/>
          <w:spacing w:val="-2"/>
        </w:rPr>
        <w:t xml:space="preserve"> </w:t>
      </w:r>
      <w:proofErr w:type="spellStart"/>
      <w:r w:rsidRPr="00D72BBC">
        <w:rPr>
          <w:rFonts w:ascii="Arial Narrow" w:hAnsi="Arial Narrow"/>
        </w:rPr>
        <w:t>izgradnje</w:t>
      </w:r>
      <w:proofErr w:type="spellEnd"/>
      <w:r w:rsidRPr="00D72BBC">
        <w:rPr>
          <w:rFonts w:ascii="Arial Narrow" w:hAnsi="Arial Narrow"/>
          <w:spacing w:val="-2"/>
        </w:rPr>
        <w:t xml:space="preserve"> </w:t>
      </w:r>
      <w:proofErr w:type="spellStart"/>
      <w:r w:rsidRPr="00D72BBC">
        <w:rPr>
          <w:rFonts w:ascii="Arial Narrow" w:hAnsi="Arial Narrow"/>
        </w:rPr>
        <w:t>sustava</w:t>
      </w:r>
      <w:proofErr w:type="spellEnd"/>
      <w:r w:rsidRPr="00D72BBC">
        <w:rPr>
          <w:rFonts w:ascii="Arial Narrow" w:hAnsi="Arial Narrow"/>
          <w:spacing w:val="-2"/>
        </w:rPr>
        <w:t xml:space="preserve"> </w:t>
      </w:r>
      <w:proofErr w:type="spellStart"/>
      <w:r w:rsidRPr="00D72BBC">
        <w:rPr>
          <w:rFonts w:ascii="Arial Narrow" w:hAnsi="Arial Narrow"/>
        </w:rPr>
        <w:t>odvodnje</w:t>
      </w:r>
      <w:proofErr w:type="spellEnd"/>
      <w:r w:rsidRPr="00D72BBC">
        <w:rPr>
          <w:rFonts w:ascii="Arial Narrow" w:hAnsi="Arial Narrow"/>
          <w:spacing w:val="-2"/>
        </w:rPr>
        <w:t xml:space="preserve"> </w:t>
      </w:r>
      <w:r w:rsidRPr="00D72BBC">
        <w:rPr>
          <w:rFonts w:ascii="Arial Narrow" w:hAnsi="Arial Narrow"/>
        </w:rPr>
        <w:t>i</w:t>
      </w:r>
      <w:r w:rsidRPr="00D72BBC">
        <w:rPr>
          <w:rFonts w:ascii="Arial Narrow" w:hAnsi="Arial Narrow"/>
          <w:spacing w:val="-2"/>
        </w:rPr>
        <w:t xml:space="preserve"> </w:t>
      </w:r>
      <w:proofErr w:type="spellStart"/>
      <w:r w:rsidRPr="00D72BBC">
        <w:rPr>
          <w:rFonts w:ascii="Arial Narrow" w:hAnsi="Arial Narrow"/>
        </w:rPr>
        <w:t>pročišćavanja</w:t>
      </w:r>
      <w:proofErr w:type="spellEnd"/>
      <w:r w:rsidRPr="00D72BBC">
        <w:rPr>
          <w:rFonts w:ascii="Arial Narrow" w:hAnsi="Arial Narrow"/>
          <w:spacing w:val="-2"/>
        </w:rPr>
        <w:t xml:space="preserve"> </w:t>
      </w:r>
      <w:proofErr w:type="spellStart"/>
      <w:r w:rsidRPr="00D72BBC">
        <w:rPr>
          <w:rFonts w:ascii="Arial Narrow" w:hAnsi="Arial Narrow"/>
        </w:rPr>
        <w:t>otpadnih</w:t>
      </w:r>
      <w:proofErr w:type="spellEnd"/>
      <w:r w:rsidRPr="00D72BBC">
        <w:rPr>
          <w:rFonts w:ascii="Arial Narrow" w:hAnsi="Arial Narrow"/>
          <w:spacing w:val="-2"/>
        </w:rPr>
        <w:t xml:space="preserve"> </w:t>
      </w:r>
      <w:proofErr w:type="spellStart"/>
      <w:r w:rsidRPr="00D72BBC">
        <w:rPr>
          <w:rFonts w:ascii="Arial Narrow" w:hAnsi="Arial Narrow"/>
        </w:rPr>
        <w:t>voda</w:t>
      </w:r>
      <w:proofErr w:type="spellEnd"/>
      <w:r w:rsidRPr="00D72BBC">
        <w:rPr>
          <w:rFonts w:ascii="Arial Narrow" w:hAnsi="Arial Narrow"/>
          <w:spacing w:val="-2"/>
        </w:rPr>
        <w:t xml:space="preserve"> </w:t>
      </w:r>
      <w:proofErr w:type="spellStart"/>
      <w:r w:rsidRPr="00D72BBC">
        <w:rPr>
          <w:rFonts w:ascii="Arial Narrow" w:hAnsi="Arial Narrow"/>
        </w:rPr>
        <w:t>sanitarno-fekalne</w:t>
      </w:r>
      <w:proofErr w:type="spellEnd"/>
      <w:r w:rsidRPr="00D72BBC">
        <w:rPr>
          <w:rFonts w:ascii="Arial Narrow" w:hAnsi="Arial Narrow"/>
          <w:spacing w:val="-2"/>
        </w:rPr>
        <w:t xml:space="preserve"> </w:t>
      </w:r>
      <w:proofErr w:type="spellStart"/>
      <w:r w:rsidRPr="00D72BBC">
        <w:rPr>
          <w:rFonts w:ascii="Arial Narrow" w:hAnsi="Arial Narrow"/>
        </w:rPr>
        <w:t>otpadne</w:t>
      </w:r>
      <w:proofErr w:type="spellEnd"/>
      <w:r w:rsidRPr="00D72BBC">
        <w:rPr>
          <w:rFonts w:ascii="Arial Narrow" w:hAnsi="Arial Narrow"/>
        </w:rPr>
        <w:t xml:space="preserve"> </w:t>
      </w:r>
      <w:proofErr w:type="spellStart"/>
      <w:r w:rsidRPr="00D72BBC">
        <w:rPr>
          <w:rFonts w:ascii="Arial Narrow" w:hAnsi="Arial Narrow"/>
        </w:rPr>
        <w:t>vode</w:t>
      </w:r>
      <w:proofErr w:type="spellEnd"/>
      <w:r w:rsidRPr="00D72BBC">
        <w:rPr>
          <w:rFonts w:ascii="Arial Narrow" w:hAnsi="Arial Narrow"/>
        </w:rPr>
        <w:t xml:space="preserve"> </w:t>
      </w:r>
      <w:proofErr w:type="spellStart"/>
      <w:r w:rsidRPr="00D72BBC">
        <w:rPr>
          <w:rFonts w:ascii="Arial Narrow" w:hAnsi="Arial Narrow"/>
        </w:rPr>
        <w:t>treba</w:t>
      </w:r>
      <w:proofErr w:type="spellEnd"/>
      <w:r w:rsidRPr="00D72BBC">
        <w:rPr>
          <w:rFonts w:ascii="Arial Narrow" w:hAnsi="Arial Narrow"/>
        </w:rPr>
        <w:t xml:space="preserve"> </w:t>
      </w:r>
      <w:proofErr w:type="spellStart"/>
      <w:r w:rsidRPr="00D72BBC">
        <w:rPr>
          <w:rFonts w:ascii="Arial Narrow" w:hAnsi="Arial Narrow"/>
        </w:rPr>
        <w:t>sakupljati</w:t>
      </w:r>
      <w:proofErr w:type="spellEnd"/>
      <w:r w:rsidRPr="00D72BBC">
        <w:rPr>
          <w:rFonts w:ascii="Arial Narrow" w:hAnsi="Arial Narrow"/>
        </w:rPr>
        <w:t xml:space="preserve"> u </w:t>
      </w:r>
      <w:proofErr w:type="spellStart"/>
      <w:r w:rsidRPr="00D72BBC">
        <w:rPr>
          <w:rFonts w:ascii="Arial Narrow" w:hAnsi="Arial Narrow"/>
        </w:rPr>
        <w:t>atestiranim</w:t>
      </w:r>
      <w:proofErr w:type="spellEnd"/>
      <w:r w:rsidRPr="00D72BBC">
        <w:rPr>
          <w:rFonts w:ascii="Arial Narrow" w:hAnsi="Arial Narrow"/>
        </w:rPr>
        <w:t xml:space="preserve"> </w:t>
      </w:r>
      <w:proofErr w:type="spellStart"/>
      <w:r w:rsidRPr="00D72BBC">
        <w:rPr>
          <w:rFonts w:ascii="Arial Narrow" w:hAnsi="Arial Narrow"/>
        </w:rPr>
        <w:t>vodonepropusnim</w:t>
      </w:r>
      <w:proofErr w:type="spellEnd"/>
      <w:r w:rsidRPr="00D72BBC">
        <w:rPr>
          <w:rFonts w:ascii="Arial Narrow" w:hAnsi="Arial Narrow"/>
        </w:rPr>
        <w:t xml:space="preserve"> </w:t>
      </w:r>
      <w:proofErr w:type="spellStart"/>
      <w:r w:rsidRPr="00D72BBC">
        <w:rPr>
          <w:rFonts w:ascii="Arial Narrow" w:hAnsi="Arial Narrow"/>
        </w:rPr>
        <w:t>sabirnim</w:t>
      </w:r>
      <w:proofErr w:type="spellEnd"/>
      <w:r w:rsidRPr="00D72BBC">
        <w:rPr>
          <w:rFonts w:ascii="Arial Narrow" w:hAnsi="Arial Narrow"/>
        </w:rPr>
        <w:t xml:space="preserve"> </w:t>
      </w:r>
      <w:proofErr w:type="spellStart"/>
      <w:r w:rsidRPr="00D72BBC">
        <w:rPr>
          <w:rFonts w:ascii="Arial Narrow" w:hAnsi="Arial Narrow"/>
        </w:rPr>
        <w:t>jamama</w:t>
      </w:r>
      <w:proofErr w:type="spellEnd"/>
      <w:r w:rsidRPr="00D72BBC">
        <w:rPr>
          <w:rFonts w:ascii="Arial Narrow" w:hAnsi="Arial Narrow"/>
        </w:rPr>
        <w:t xml:space="preserve"> </w:t>
      </w:r>
      <w:proofErr w:type="spellStart"/>
      <w:r w:rsidRPr="00D72BBC">
        <w:rPr>
          <w:rFonts w:ascii="Arial Narrow" w:hAnsi="Arial Narrow"/>
        </w:rPr>
        <w:t>zatvorenog</w:t>
      </w:r>
      <w:proofErr w:type="spellEnd"/>
      <w:r w:rsidRPr="00D72BBC">
        <w:rPr>
          <w:rFonts w:ascii="Arial Narrow" w:hAnsi="Arial Narrow"/>
        </w:rPr>
        <w:t xml:space="preserve"> </w:t>
      </w:r>
      <w:proofErr w:type="spellStart"/>
      <w:r w:rsidRPr="00D72BBC">
        <w:rPr>
          <w:rFonts w:ascii="Arial Narrow" w:hAnsi="Arial Narrow"/>
        </w:rPr>
        <w:t>tipa</w:t>
      </w:r>
      <w:proofErr w:type="spellEnd"/>
      <w:r w:rsidRPr="00D72BBC">
        <w:rPr>
          <w:rFonts w:ascii="Arial Narrow" w:hAnsi="Arial Narrow"/>
        </w:rPr>
        <w:t xml:space="preserve">, bez </w:t>
      </w:r>
      <w:proofErr w:type="spellStart"/>
      <w:r w:rsidRPr="00D72BBC">
        <w:rPr>
          <w:rFonts w:ascii="Arial Narrow" w:hAnsi="Arial Narrow"/>
        </w:rPr>
        <w:t>preljeva</w:t>
      </w:r>
      <w:proofErr w:type="spellEnd"/>
      <w:r w:rsidRPr="00D72BBC">
        <w:rPr>
          <w:rFonts w:ascii="Arial Narrow" w:hAnsi="Arial Narrow"/>
        </w:rPr>
        <w:t xml:space="preserve"> i </w:t>
      </w:r>
      <w:proofErr w:type="spellStart"/>
      <w:r w:rsidRPr="00D72BBC">
        <w:rPr>
          <w:rFonts w:ascii="Arial Narrow" w:hAnsi="Arial Narrow"/>
        </w:rPr>
        <w:t>ispusta</w:t>
      </w:r>
      <w:proofErr w:type="spellEnd"/>
      <w:r w:rsidRPr="00D72BBC">
        <w:rPr>
          <w:rFonts w:ascii="Arial Narrow" w:hAnsi="Arial Narrow"/>
        </w:rPr>
        <w:t xml:space="preserve">. </w:t>
      </w:r>
      <w:proofErr w:type="spellStart"/>
      <w:r w:rsidRPr="00D72BBC">
        <w:rPr>
          <w:rFonts w:ascii="Arial Narrow" w:hAnsi="Arial Narrow"/>
        </w:rPr>
        <w:t>Sabirne</w:t>
      </w:r>
      <w:proofErr w:type="spellEnd"/>
      <w:r w:rsidRPr="00D72BBC">
        <w:rPr>
          <w:rFonts w:ascii="Arial Narrow" w:hAnsi="Arial Narrow"/>
        </w:rPr>
        <w:t xml:space="preserve"> </w:t>
      </w:r>
      <w:proofErr w:type="spellStart"/>
      <w:r w:rsidRPr="00D72BBC">
        <w:rPr>
          <w:rFonts w:ascii="Arial Narrow" w:hAnsi="Arial Narrow"/>
        </w:rPr>
        <w:t>jame</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lako</w:t>
      </w:r>
      <w:proofErr w:type="spellEnd"/>
      <w:r w:rsidRPr="00D72BBC">
        <w:rPr>
          <w:rFonts w:ascii="Arial Narrow" w:hAnsi="Arial Narrow"/>
        </w:rPr>
        <w:t xml:space="preserve"> </w:t>
      </w:r>
      <w:proofErr w:type="spellStart"/>
      <w:r w:rsidRPr="00D72BBC">
        <w:rPr>
          <w:rFonts w:ascii="Arial Narrow" w:hAnsi="Arial Narrow"/>
        </w:rPr>
        <w:t>dostupne</w:t>
      </w:r>
      <w:proofErr w:type="spellEnd"/>
      <w:r w:rsidRPr="00D72BBC">
        <w:rPr>
          <w:rFonts w:ascii="Arial Narrow" w:hAnsi="Arial Narrow"/>
        </w:rPr>
        <w:t xml:space="preserve"> </w:t>
      </w:r>
      <w:proofErr w:type="spellStart"/>
      <w:r w:rsidRPr="00D72BBC">
        <w:rPr>
          <w:rFonts w:ascii="Arial Narrow" w:hAnsi="Arial Narrow"/>
        </w:rPr>
        <w:t>vozilima</w:t>
      </w:r>
      <w:proofErr w:type="spellEnd"/>
      <w:r w:rsidRPr="00D72BBC">
        <w:rPr>
          <w:rFonts w:ascii="Arial Narrow" w:hAnsi="Arial Narrow"/>
        </w:rPr>
        <w:t xml:space="preserve"> za </w:t>
      </w:r>
      <w:proofErr w:type="spellStart"/>
      <w:r w:rsidRPr="00D72BBC">
        <w:rPr>
          <w:rFonts w:ascii="Arial Narrow" w:hAnsi="Arial Narrow"/>
        </w:rPr>
        <w:t>odvoz</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w:t>
      </w:r>
    </w:p>
    <w:p w14:paraId="3996F14E" w14:textId="77777777" w:rsidR="00C21D58" w:rsidRPr="00D72BBC" w:rsidRDefault="00C21D58" w:rsidP="00C21D58">
      <w:pPr>
        <w:pStyle w:val="Odlomakpopisa"/>
        <w:numPr>
          <w:ilvl w:val="1"/>
          <w:numId w:val="233"/>
        </w:numPr>
        <w:tabs>
          <w:tab w:val="left" w:pos="1025"/>
        </w:tabs>
        <w:spacing w:before="113" w:line="228" w:lineRule="auto"/>
        <w:ind w:left="708" w:right="707" w:firstLine="0"/>
        <w:jc w:val="both"/>
        <w:rPr>
          <w:rFonts w:ascii="Arial Narrow" w:hAnsi="Arial Narrow"/>
        </w:rPr>
      </w:pPr>
      <w:proofErr w:type="spellStart"/>
      <w:r w:rsidRPr="00D72BBC">
        <w:rPr>
          <w:rFonts w:ascii="Arial Narrow" w:hAnsi="Arial Narrow"/>
        </w:rPr>
        <w:t>Nakon</w:t>
      </w:r>
      <w:proofErr w:type="spellEnd"/>
      <w:r w:rsidRPr="00D72BBC">
        <w:rPr>
          <w:rFonts w:ascii="Arial Narrow" w:hAnsi="Arial Narrow"/>
        </w:rPr>
        <w:t xml:space="preserve"> </w:t>
      </w:r>
      <w:proofErr w:type="spellStart"/>
      <w:r w:rsidRPr="00D72BBC">
        <w:rPr>
          <w:rFonts w:ascii="Arial Narrow" w:hAnsi="Arial Narrow"/>
        </w:rPr>
        <w:t>izgradnje</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javne</w:t>
      </w:r>
      <w:proofErr w:type="spellEnd"/>
      <w:r w:rsidRPr="00D72BBC">
        <w:rPr>
          <w:rFonts w:ascii="Arial Narrow" w:hAnsi="Arial Narrow"/>
        </w:rPr>
        <w:t xml:space="preserve">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i </w:t>
      </w:r>
      <w:proofErr w:type="spellStart"/>
      <w:r w:rsidRPr="00D72BBC">
        <w:rPr>
          <w:rFonts w:ascii="Arial Narrow" w:hAnsi="Arial Narrow"/>
        </w:rPr>
        <w:t>priključenja</w:t>
      </w:r>
      <w:proofErr w:type="spellEnd"/>
      <w:r w:rsidRPr="00D72BBC">
        <w:rPr>
          <w:rFonts w:ascii="Arial Narrow" w:hAnsi="Arial Narrow"/>
        </w:rPr>
        <w:t xml:space="preserve"> na </w:t>
      </w:r>
      <w:proofErr w:type="spellStart"/>
      <w:r w:rsidRPr="00D72BBC">
        <w:rPr>
          <w:rFonts w:ascii="Arial Narrow" w:hAnsi="Arial Narrow"/>
        </w:rPr>
        <w:t>uređaj</w:t>
      </w:r>
      <w:proofErr w:type="spellEnd"/>
      <w:r w:rsidRPr="00D72BBC">
        <w:rPr>
          <w:rFonts w:ascii="Arial Narrow" w:hAnsi="Arial Narrow"/>
        </w:rPr>
        <w:t xml:space="preserve"> za </w:t>
      </w:r>
      <w:proofErr w:type="spellStart"/>
      <w:r w:rsidRPr="00D72BBC">
        <w:rPr>
          <w:rFonts w:ascii="Arial Narrow" w:hAnsi="Arial Narrow"/>
          <w:spacing w:val="-2"/>
        </w:rPr>
        <w:t>pročišćavanje</w:t>
      </w:r>
      <w:proofErr w:type="spellEnd"/>
      <w:r w:rsidRPr="00D72BBC">
        <w:rPr>
          <w:rFonts w:ascii="Arial Narrow" w:hAnsi="Arial Narrow"/>
          <w:spacing w:val="-10"/>
        </w:rPr>
        <w:t xml:space="preserve"> </w:t>
      </w:r>
      <w:proofErr w:type="spellStart"/>
      <w:r w:rsidRPr="00D72BBC">
        <w:rPr>
          <w:rFonts w:ascii="Arial Narrow" w:hAnsi="Arial Narrow"/>
          <w:spacing w:val="-2"/>
        </w:rPr>
        <w:t>otpadnih</w:t>
      </w:r>
      <w:proofErr w:type="spellEnd"/>
      <w:r w:rsidRPr="00D72BBC">
        <w:rPr>
          <w:rFonts w:ascii="Arial Narrow" w:hAnsi="Arial Narrow"/>
          <w:spacing w:val="-10"/>
        </w:rPr>
        <w:t xml:space="preserve"> </w:t>
      </w:r>
      <w:proofErr w:type="spellStart"/>
      <w:r w:rsidRPr="00D72BBC">
        <w:rPr>
          <w:rFonts w:ascii="Arial Narrow" w:hAnsi="Arial Narrow"/>
          <w:spacing w:val="-2"/>
        </w:rPr>
        <w:t>voda</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obavezno</w:t>
      </w:r>
      <w:proofErr w:type="spellEnd"/>
      <w:r w:rsidRPr="00D72BBC">
        <w:rPr>
          <w:rFonts w:ascii="Arial Narrow" w:hAnsi="Arial Narrow"/>
          <w:spacing w:val="-10"/>
        </w:rPr>
        <w:t xml:space="preserve"> </w:t>
      </w:r>
      <w:r w:rsidRPr="00D72BBC">
        <w:rPr>
          <w:rFonts w:ascii="Arial Narrow" w:hAnsi="Arial Narrow"/>
          <w:spacing w:val="-2"/>
        </w:rPr>
        <w:t>je</w:t>
      </w:r>
      <w:r w:rsidRPr="00D72BBC">
        <w:rPr>
          <w:rFonts w:ascii="Arial Narrow" w:hAnsi="Arial Narrow"/>
          <w:spacing w:val="-10"/>
        </w:rPr>
        <w:t xml:space="preserve"> </w:t>
      </w:r>
      <w:proofErr w:type="spellStart"/>
      <w:r w:rsidRPr="00D72BBC">
        <w:rPr>
          <w:rFonts w:ascii="Arial Narrow" w:hAnsi="Arial Narrow"/>
          <w:spacing w:val="-2"/>
        </w:rPr>
        <w:t>priključenje</w:t>
      </w:r>
      <w:proofErr w:type="spellEnd"/>
      <w:r w:rsidRPr="00D72BBC">
        <w:rPr>
          <w:rFonts w:ascii="Arial Narrow" w:hAnsi="Arial Narrow"/>
          <w:spacing w:val="-10"/>
        </w:rPr>
        <w:t xml:space="preserve"> </w:t>
      </w:r>
      <w:proofErr w:type="spellStart"/>
      <w:r w:rsidRPr="00D72BBC">
        <w:rPr>
          <w:rFonts w:ascii="Arial Narrow" w:hAnsi="Arial Narrow"/>
          <w:spacing w:val="-2"/>
        </w:rPr>
        <w:t>korisnika</w:t>
      </w:r>
      <w:proofErr w:type="spellEnd"/>
      <w:r w:rsidRPr="00D72BBC">
        <w:rPr>
          <w:rFonts w:ascii="Arial Narrow" w:hAnsi="Arial Narrow"/>
          <w:spacing w:val="-10"/>
        </w:rPr>
        <w:t xml:space="preserve"> </w:t>
      </w:r>
      <w:r w:rsidRPr="00D72BBC">
        <w:rPr>
          <w:rFonts w:ascii="Arial Narrow" w:hAnsi="Arial Narrow"/>
          <w:spacing w:val="-2"/>
        </w:rPr>
        <w:t>na</w:t>
      </w:r>
      <w:r w:rsidRPr="00D72BBC">
        <w:rPr>
          <w:rFonts w:ascii="Arial Narrow" w:hAnsi="Arial Narrow"/>
          <w:spacing w:val="-10"/>
        </w:rPr>
        <w:t xml:space="preserve"> </w:t>
      </w:r>
      <w:r w:rsidRPr="00D72BBC">
        <w:rPr>
          <w:rFonts w:ascii="Arial Narrow" w:hAnsi="Arial Narrow"/>
          <w:spacing w:val="-2"/>
        </w:rPr>
        <w:t>sustav</w:t>
      </w:r>
      <w:r w:rsidRPr="00D72BBC">
        <w:rPr>
          <w:rFonts w:ascii="Arial Narrow" w:hAnsi="Arial Narrow"/>
          <w:spacing w:val="-10"/>
        </w:rPr>
        <w:t xml:space="preserve"> </w:t>
      </w:r>
      <w:proofErr w:type="spellStart"/>
      <w:r w:rsidRPr="00D72BBC">
        <w:rPr>
          <w:rFonts w:ascii="Arial Narrow" w:hAnsi="Arial Narrow"/>
          <w:spacing w:val="-2"/>
        </w:rPr>
        <w:t>javne</w:t>
      </w:r>
      <w:proofErr w:type="spellEnd"/>
      <w:r w:rsidRPr="00D72BBC">
        <w:rPr>
          <w:rFonts w:ascii="Arial Narrow" w:hAnsi="Arial Narrow"/>
          <w:spacing w:val="-10"/>
        </w:rPr>
        <w:t xml:space="preserve"> </w:t>
      </w:r>
      <w:proofErr w:type="spellStart"/>
      <w:r w:rsidRPr="00D72BBC">
        <w:rPr>
          <w:rFonts w:ascii="Arial Narrow" w:hAnsi="Arial Narrow"/>
          <w:spacing w:val="-2"/>
        </w:rPr>
        <w:t>odvodnje</w:t>
      </w:r>
      <w:proofErr w:type="spellEnd"/>
      <w:r w:rsidRPr="00D72BBC">
        <w:rPr>
          <w:rFonts w:ascii="Arial Narrow" w:hAnsi="Arial Narrow"/>
          <w:spacing w:val="-2"/>
        </w:rPr>
        <w:t>,</w:t>
      </w:r>
      <w:r w:rsidRPr="00D72BBC">
        <w:rPr>
          <w:rFonts w:ascii="Arial Narrow" w:hAnsi="Arial Narrow"/>
          <w:spacing w:val="-10"/>
        </w:rPr>
        <w:t xml:space="preserve"> </w:t>
      </w:r>
      <w:r w:rsidRPr="00D72BBC">
        <w:rPr>
          <w:rFonts w:ascii="Arial Narrow" w:hAnsi="Arial Narrow"/>
          <w:spacing w:val="-2"/>
        </w:rPr>
        <w:t xml:space="preserve">a </w:t>
      </w:r>
      <w:proofErr w:type="spellStart"/>
      <w:r w:rsidRPr="00D72BBC">
        <w:rPr>
          <w:rFonts w:ascii="Arial Narrow" w:hAnsi="Arial Narrow"/>
        </w:rPr>
        <w:t>postojeće</w:t>
      </w:r>
      <w:proofErr w:type="spellEnd"/>
      <w:r w:rsidRPr="00D72BBC">
        <w:rPr>
          <w:rFonts w:ascii="Arial Narrow" w:hAnsi="Arial Narrow"/>
          <w:spacing w:val="-7"/>
        </w:rPr>
        <w:t xml:space="preserve"> </w:t>
      </w:r>
      <w:proofErr w:type="spellStart"/>
      <w:r w:rsidRPr="00D72BBC">
        <w:rPr>
          <w:rFonts w:ascii="Arial Narrow" w:hAnsi="Arial Narrow"/>
        </w:rPr>
        <w:t>septičke</w:t>
      </w:r>
      <w:proofErr w:type="spellEnd"/>
      <w:r w:rsidRPr="00D72BBC">
        <w:rPr>
          <w:rFonts w:ascii="Arial Narrow" w:hAnsi="Arial Narrow"/>
          <w:spacing w:val="-7"/>
        </w:rPr>
        <w:t xml:space="preserve"> </w:t>
      </w:r>
      <w:r w:rsidRPr="00D72BBC">
        <w:rPr>
          <w:rFonts w:ascii="Arial Narrow" w:hAnsi="Arial Narrow"/>
        </w:rPr>
        <w:t>i</w:t>
      </w:r>
      <w:r w:rsidRPr="00D72BBC">
        <w:rPr>
          <w:rFonts w:ascii="Arial Narrow" w:hAnsi="Arial Narrow"/>
          <w:spacing w:val="-7"/>
        </w:rPr>
        <w:t xml:space="preserve"> </w:t>
      </w:r>
      <w:proofErr w:type="spellStart"/>
      <w:r w:rsidRPr="00D72BBC">
        <w:rPr>
          <w:rFonts w:ascii="Arial Narrow" w:hAnsi="Arial Narrow"/>
        </w:rPr>
        <w:t>sabirne</w:t>
      </w:r>
      <w:proofErr w:type="spellEnd"/>
      <w:r w:rsidRPr="00D72BBC">
        <w:rPr>
          <w:rFonts w:ascii="Arial Narrow" w:hAnsi="Arial Narrow"/>
          <w:spacing w:val="-7"/>
        </w:rPr>
        <w:t xml:space="preserve"> </w:t>
      </w:r>
      <w:proofErr w:type="spellStart"/>
      <w:r w:rsidRPr="00D72BBC">
        <w:rPr>
          <w:rFonts w:ascii="Arial Narrow" w:hAnsi="Arial Narrow"/>
        </w:rPr>
        <w:t>jame</w:t>
      </w:r>
      <w:proofErr w:type="spellEnd"/>
      <w:r w:rsidRPr="00D72BBC">
        <w:rPr>
          <w:rFonts w:ascii="Arial Narrow" w:hAnsi="Arial Narrow"/>
          <w:spacing w:val="-7"/>
        </w:rPr>
        <w:t xml:space="preserve"> </w:t>
      </w:r>
      <w:proofErr w:type="spellStart"/>
      <w:r w:rsidRPr="00D72BBC">
        <w:rPr>
          <w:rFonts w:ascii="Arial Narrow" w:hAnsi="Arial Narrow"/>
        </w:rPr>
        <w:t>potrebno</w:t>
      </w:r>
      <w:proofErr w:type="spellEnd"/>
      <w:r w:rsidRPr="00D72BBC">
        <w:rPr>
          <w:rFonts w:ascii="Arial Narrow" w:hAnsi="Arial Narrow"/>
          <w:spacing w:val="-7"/>
        </w:rPr>
        <w:t xml:space="preserve"> </w:t>
      </w:r>
      <w:r w:rsidRPr="00D72BBC">
        <w:rPr>
          <w:rFonts w:ascii="Arial Narrow" w:hAnsi="Arial Narrow"/>
        </w:rPr>
        <w:t>je</w:t>
      </w:r>
      <w:r w:rsidRPr="00D72BBC">
        <w:rPr>
          <w:rFonts w:ascii="Arial Narrow" w:hAnsi="Arial Narrow"/>
          <w:spacing w:val="-7"/>
        </w:rPr>
        <w:t xml:space="preserve"> </w:t>
      </w:r>
      <w:proofErr w:type="spellStart"/>
      <w:r w:rsidRPr="00D72BBC">
        <w:rPr>
          <w:rFonts w:ascii="Arial Narrow" w:hAnsi="Arial Narrow"/>
        </w:rPr>
        <w:t>ukinuti</w:t>
      </w:r>
      <w:proofErr w:type="spellEnd"/>
      <w:r w:rsidRPr="00D72BBC">
        <w:rPr>
          <w:rFonts w:ascii="Arial Narrow" w:hAnsi="Arial Narrow"/>
          <w:spacing w:val="-7"/>
        </w:rPr>
        <w:t xml:space="preserve"> </w:t>
      </w:r>
      <w:r w:rsidRPr="00D72BBC">
        <w:rPr>
          <w:rFonts w:ascii="Arial Narrow" w:hAnsi="Arial Narrow"/>
        </w:rPr>
        <w:t>i</w:t>
      </w:r>
      <w:r w:rsidRPr="00D72BBC">
        <w:rPr>
          <w:rFonts w:ascii="Arial Narrow" w:hAnsi="Arial Narrow"/>
          <w:spacing w:val="-7"/>
        </w:rPr>
        <w:t xml:space="preserve"> </w:t>
      </w:r>
      <w:proofErr w:type="spellStart"/>
      <w:r w:rsidRPr="00D72BBC">
        <w:rPr>
          <w:rFonts w:ascii="Arial Narrow" w:hAnsi="Arial Narrow"/>
        </w:rPr>
        <w:t>sanirati</w:t>
      </w:r>
      <w:proofErr w:type="spellEnd"/>
      <w:r w:rsidRPr="00D72BBC">
        <w:rPr>
          <w:rFonts w:ascii="Arial Narrow" w:hAnsi="Arial Narrow"/>
          <w:spacing w:val="-7"/>
        </w:rPr>
        <w:t xml:space="preserve"> </w:t>
      </w:r>
      <w:proofErr w:type="spellStart"/>
      <w:r w:rsidRPr="00D72BBC">
        <w:rPr>
          <w:rFonts w:ascii="Arial Narrow" w:hAnsi="Arial Narrow"/>
        </w:rPr>
        <w:t>teren</w:t>
      </w:r>
      <w:proofErr w:type="spellEnd"/>
      <w:r w:rsidRPr="00D72BBC">
        <w:rPr>
          <w:rFonts w:ascii="Arial Narrow" w:hAnsi="Arial Narrow"/>
        </w:rPr>
        <w:t>.</w:t>
      </w:r>
    </w:p>
    <w:p w14:paraId="6EB400B2" w14:textId="77777777" w:rsidR="00C21D58" w:rsidRPr="00D72BBC" w:rsidRDefault="00C21D58" w:rsidP="00C21D58">
      <w:pPr>
        <w:pStyle w:val="Odlomakpopisa"/>
        <w:numPr>
          <w:ilvl w:val="0"/>
          <w:numId w:val="233"/>
        </w:numPr>
        <w:tabs>
          <w:tab w:val="left" w:pos="791"/>
        </w:tabs>
        <w:spacing w:before="102"/>
        <w:ind w:left="791" w:hanging="366"/>
        <w:jc w:val="both"/>
        <w:rPr>
          <w:rFonts w:ascii="Arial Narrow" w:hAnsi="Arial Narrow"/>
        </w:rPr>
      </w:pPr>
      <w:proofErr w:type="spellStart"/>
      <w:r w:rsidRPr="00D72BBC">
        <w:rPr>
          <w:rFonts w:ascii="Arial Narrow" w:hAnsi="Arial Narrow"/>
          <w:spacing w:val="-2"/>
        </w:rPr>
        <w:t>uvjeti</w:t>
      </w:r>
      <w:proofErr w:type="spellEnd"/>
      <w:r w:rsidRPr="00D72BBC">
        <w:rPr>
          <w:rFonts w:ascii="Arial Narrow" w:hAnsi="Arial Narrow"/>
          <w:spacing w:val="-5"/>
        </w:rPr>
        <w:t xml:space="preserve"> </w:t>
      </w:r>
      <w:r w:rsidRPr="00D72BBC">
        <w:rPr>
          <w:rFonts w:ascii="Arial Narrow" w:hAnsi="Arial Narrow"/>
          <w:spacing w:val="-2"/>
        </w:rPr>
        <w:t>za</w:t>
      </w:r>
      <w:r w:rsidRPr="00D72BBC">
        <w:rPr>
          <w:rFonts w:ascii="Arial Narrow" w:hAnsi="Arial Narrow"/>
          <w:spacing w:val="-5"/>
        </w:rPr>
        <w:t xml:space="preserve"> </w:t>
      </w:r>
      <w:proofErr w:type="spellStart"/>
      <w:r w:rsidRPr="00D72BBC">
        <w:rPr>
          <w:rFonts w:ascii="Arial Narrow" w:hAnsi="Arial Narrow"/>
          <w:spacing w:val="-2"/>
        </w:rPr>
        <w:t>rekonstrukciju</w:t>
      </w:r>
      <w:proofErr w:type="spellEnd"/>
      <w:r w:rsidRPr="00D72BBC">
        <w:rPr>
          <w:rFonts w:ascii="Arial Narrow" w:hAnsi="Arial Narrow"/>
          <w:spacing w:val="-4"/>
        </w:rPr>
        <w:t xml:space="preserve"> </w:t>
      </w:r>
      <w:proofErr w:type="spellStart"/>
      <w:r w:rsidRPr="00D72BBC">
        <w:rPr>
          <w:rFonts w:ascii="Arial Narrow" w:hAnsi="Arial Narrow"/>
          <w:spacing w:val="-2"/>
        </w:rPr>
        <w:t>ili</w:t>
      </w:r>
      <w:proofErr w:type="spellEnd"/>
      <w:r w:rsidRPr="00D72BBC">
        <w:rPr>
          <w:rFonts w:ascii="Arial Narrow" w:hAnsi="Arial Narrow"/>
          <w:spacing w:val="-5"/>
        </w:rPr>
        <w:t xml:space="preserve"> </w:t>
      </w:r>
      <w:proofErr w:type="spellStart"/>
      <w:r w:rsidRPr="00D72BBC">
        <w:rPr>
          <w:rFonts w:ascii="Arial Narrow" w:hAnsi="Arial Narrow"/>
          <w:spacing w:val="-2"/>
        </w:rPr>
        <w:t>uklanjanje</w:t>
      </w:r>
      <w:proofErr w:type="spellEnd"/>
      <w:r w:rsidRPr="00D72BBC">
        <w:rPr>
          <w:rFonts w:ascii="Arial Narrow" w:hAnsi="Arial Narrow"/>
          <w:spacing w:val="-5"/>
        </w:rPr>
        <w:t xml:space="preserve"> </w:t>
      </w:r>
      <w:proofErr w:type="spellStart"/>
      <w:r w:rsidRPr="00D72BBC">
        <w:rPr>
          <w:rFonts w:ascii="Arial Narrow" w:hAnsi="Arial Narrow"/>
          <w:spacing w:val="-2"/>
        </w:rPr>
        <w:t>postojeće</w:t>
      </w:r>
      <w:proofErr w:type="spellEnd"/>
      <w:r w:rsidRPr="00D72BBC">
        <w:rPr>
          <w:rFonts w:ascii="Arial Narrow" w:hAnsi="Arial Narrow"/>
          <w:spacing w:val="-4"/>
        </w:rPr>
        <w:t xml:space="preserve"> </w:t>
      </w:r>
      <w:proofErr w:type="spellStart"/>
      <w:r w:rsidRPr="00D72BBC">
        <w:rPr>
          <w:rFonts w:ascii="Arial Narrow" w:hAnsi="Arial Narrow"/>
          <w:spacing w:val="-2"/>
        </w:rPr>
        <w:t>građevine</w:t>
      </w:r>
      <w:proofErr w:type="spellEnd"/>
    </w:p>
    <w:p w14:paraId="0A8B91D2" w14:textId="77777777" w:rsidR="00C21D58" w:rsidRPr="00D72BBC" w:rsidRDefault="00C21D58" w:rsidP="00C21D58">
      <w:pPr>
        <w:pStyle w:val="Odlomakpopisa"/>
        <w:numPr>
          <w:ilvl w:val="1"/>
          <w:numId w:val="233"/>
        </w:numPr>
        <w:tabs>
          <w:tab w:val="left" w:pos="986"/>
        </w:tabs>
        <w:spacing w:before="111" w:line="228" w:lineRule="auto"/>
        <w:ind w:left="708" w:right="707" w:firstLine="0"/>
        <w:jc w:val="both"/>
        <w:rPr>
          <w:rFonts w:ascii="Arial Narrow" w:hAnsi="Arial Narrow"/>
        </w:rPr>
      </w:pPr>
      <w:proofErr w:type="spellStart"/>
      <w:r w:rsidRPr="00D72BBC">
        <w:rPr>
          <w:rFonts w:ascii="Arial Narrow" w:hAnsi="Arial Narrow"/>
        </w:rPr>
        <w:t>Rekonstrukcija</w:t>
      </w:r>
      <w:proofErr w:type="spellEnd"/>
      <w:r w:rsidRPr="00D72BBC">
        <w:rPr>
          <w:rFonts w:ascii="Arial Narrow" w:hAnsi="Arial Narrow"/>
        </w:rPr>
        <w:t xml:space="preserve"> </w:t>
      </w:r>
      <w:proofErr w:type="spellStart"/>
      <w:r w:rsidRPr="00D72BBC">
        <w:rPr>
          <w:rFonts w:ascii="Arial Narrow" w:hAnsi="Arial Narrow"/>
        </w:rPr>
        <w:t>postojećih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izvodi</w:t>
      </w:r>
      <w:proofErr w:type="spellEnd"/>
      <w:r w:rsidRPr="00D72BBC">
        <w:rPr>
          <w:rFonts w:ascii="Arial Narrow" w:hAnsi="Arial Narrow"/>
        </w:rPr>
        <w:t xml:space="preserve"> se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prethodno</w:t>
      </w:r>
      <w:proofErr w:type="spellEnd"/>
      <w:r w:rsidRPr="00D72BBC">
        <w:rPr>
          <w:rFonts w:ascii="Arial Narrow" w:hAnsi="Arial Narrow"/>
        </w:rPr>
        <w:t xml:space="preserve"> </w:t>
      </w:r>
      <w:proofErr w:type="spellStart"/>
      <w:r w:rsidRPr="00D72BBC">
        <w:rPr>
          <w:rFonts w:ascii="Arial Narrow" w:hAnsi="Arial Narrow"/>
        </w:rPr>
        <w:t>navedenim</w:t>
      </w:r>
      <w:proofErr w:type="spellEnd"/>
      <w:r w:rsidRPr="00D72BBC">
        <w:rPr>
          <w:rFonts w:ascii="Arial Narrow" w:hAnsi="Arial Narrow"/>
        </w:rPr>
        <w:t xml:space="preserve"> </w:t>
      </w:r>
      <w:proofErr w:type="spellStart"/>
      <w:r w:rsidRPr="00D72BBC">
        <w:rPr>
          <w:rFonts w:ascii="Arial Narrow" w:hAnsi="Arial Narrow"/>
        </w:rPr>
        <w:t>pravilima</w:t>
      </w:r>
      <w:proofErr w:type="spellEnd"/>
      <w:r w:rsidRPr="00D72BBC">
        <w:rPr>
          <w:rFonts w:ascii="Arial Narrow" w:hAnsi="Arial Narrow"/>
        </w:rPr>
        <w:t xml:space="preserve"> </w:t>
      </w:r>
      <w:proofErr w:type="spellStart"/>
      <w:r w:rsidRPr="00D72BBC">
        <w:rPr>
          <w:rFonts w:ascii="Arial Narrow" w:hAnsi="Arial Narrow"/>
        </w:rPr>
        <w:t>provedbe</w:t>
      </w:r>
      <w:proofErr w:type="spellEnd"/>
      <w:r w:rsidRPr="00D72BBC">
        <w:rPr>
          <w:rFonts w:ascii="Arial Narrow" w:hAnsi="Arial Narrow"/>
        </w:rPr>
        <w:t xml:space="preserve"> za </w:t>
      </w:r>
      <w:proofErr w:type="spellStart"/>
      <w:r w:rsidRPr="00D72BBC">
        <w:rPr>
          <w:rFonts w:ascii="Arial Narrow" w:hAnsi="Arial Narrow"/>
        </w:rPr>
        <w:t>površine</w:t>
      </w:r>
      <w:proofErr w:type="spellEnd"/>
      <w:r w:rsidRPr="00D72BBC">
        <w:rPr>
          <w:rFonts w:ascii="Arial Narrow" w:hAnsi="Arial Narrow"/>
        </w:rPr>
        <w:t xml:space="preserve"> s </w:t>
      </w:r>
      <w:proofErr w:type="spellStart"/>
      <w:r w:rsidRPr="00D72BBC">
        <w:rPr>
          <w:rFonts w:ascii="Arial Narrow" w:hAnsi="Arial Narrow"/>
        </w:rPr>
        <w:t>oznakom</w:t>
      </w:r>
      <w:proofErr w:type="spellEnd"/>
      <w:r w:rsidRPr="00D72BBC">
        <w:rPr>
          <w:rFonts w:ascii="Arial Narrow" w:hAnsi="Arial Narrow"/>
        </w:rPr>
        <w:t xml:space="preserve"> I3.</w:t>
      </w:r>
    </w:p>
    <w:p w14:paraId="2765E129" w14:textId="77777777" w:rsidR="00C21D58" w:rsidRPr="00D72BBC" w:rsidRDefault="00C21D58" w:rsidP="00C21D58">
      <w:pPr>
        <w:pStyle w:val="Odlomakpopisa"/>
        <w:numPr>
          <w:ilvl w:val="0"/>
          <w:numId w:val="233"/>
        </w:numPr>
        <w:tabs>
          <w:tab w:val="left" w:pos="791"/>
        </w:tabs>
        <w:spacing w:before="102"/>
        <w:ind w:left="791" w:hanging="366"/>
        <w:jc w:val="both"/>
        <w:rPr>
          <w:rFonts w:ascii="Arial Narrow" w:hAnsi="Arial Narrow"/>
        </w:rPr>
      </w:pPr>
      <w:proofErr w:type="spellStart"/>
      <w:r w:rsidRPr="00D72BBC">
        <w:rPr>
          <w:rFonts w:ascii="Arial Narrow" w:hAnsi="Arial Narrow"/>
          <w:spacing w:val="-4"/>
        </w:rPr>
        <w:t>pravila</w:t>
      </w:r>
      <w:proofErr w:type="spellEnd"/>
      <w:r w:rsidRPr="00D72BBC">
        <w:rPr>
          <w:rFonts w:ascii="Arial Narrow" w:hAnsi="Arial Narrow"/>
          <w:spacing w:val="-4"/>
        </w:rPr>
        <w:t xml:space="preserve"> </w:t>
      </w:r>
      <w:proofErr w:type="spellStart"/>
      <w:r w:rsidRPr="00D72BBC">
        <w:rPr>
          <w:rFonts w:ascii="Arial Narrow" w:hAnsi="Arial Narrow"/>
          <w:spacing w:val="-4"/>
        </w:rPr>
        <w:t>provedbe</w:t>
      </w:r>
      <w:proofErr w:type="spellEnd"/>
      <w:r w:rsidRPr="00D72BBC">
        <w:rPr>
          <w:rFonts w:ascii="Arial Narrow" w:hAnsi="Arial Narrow"/>
          <w:spacing w:val="-4"/>
        </w:rPr>
        <w:t xml:space="preserve"> za </w:t>
      </w:r>
      <w:proofErr w:type="spellStart"/>
      <w:r w:rsidRPr="00D72BBC">
        <w:rPr>
          <w:rFonts w:ascii="Arial Narrow" w:hAnsi="Arial Narrow"/>
          <w:spacing w:val="-4"/>
        </w:rPr>
        <w:t>pomoćne</w:t>
      </w:r>
      <w:proofErr w:type="spellEnd"/>
      <w:r w:rsidRPr="00D72BBC">
        <w:rPr>
          <w:rFonts w:ascii="Arial Narrow" w:hAnsi="Arial Narrow"/>
          <w:spacing w:val="-4"/>
        </w:rPr>
        <w:t xml:space="preserve"> </w:t>
      </w:r>
      <w:proofErr w:type="spellStart"/>
      <w:r w:rsidRPr="00D72BBC">
        <w:rPr>
          <w:rFonts w:ascii="Arial Narrow" w:hAnsi="Arial Narrow"/>
          <w:spacing w:val="-4"/>
        </w:rPr>
        <w:t>građevine</w:t>
      </w:r>
      <w:proofErr w:type="spellEnd"/>
    </w:p>
    <w:p w14:paraId="0A7B9A65" w14:textId="77777777" w:rsidR="00C21D58" w:rsidRPr="00D72BBC" w:rsidRDefault="00C21D58" w:rsidP="00C21D58">
      <w:pPr>
        <w:pStyle w:val="Odlomakpopisa"/>
        <w:numPr>
          <w:ilvl w:val="1"/>
          <w:numId w:val="233"/>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42DEC685" w14:textId="77777777" w:rsidR="00C21D58" w:rsidRPr="00D72BBC" w:rsidRDefault="00C21D58" w:rsidP="00C21D58">
      <w:pPr>
        <w:pStyle w:val="Odlomakpopisa"/>
        <w:numPr>
          <w:ilvl w:val="0"/>
          <w:numId w:val="233"/>
        </w:numPr>
        <w:tabs>
          <w:tab w:val="left" w:pos="791"/>
        </w:tabs>
        <w:spacing w:before="101"/>
        <w:ind w:left="791" w:hanging="366"/>
        <w:jc w:val="both"/>
        <w:rPr>
          <w:rFonts w:ascii="Arial Narrow" w:hAnsi="Arial Narrow"/>
        </w:rPr>
      </w:pPr>
      <w:proofErr w:type="spellStart"/>
      <w:r w:rsidRPr="00D72BBC">
        <w:rPr>
          <w:rFonts w:ascii="Arial Narrow" w:hAnsi="Arial Narrow"/>
          <w:spacing w:val="-6"/>
        </w:rPr>
        <w:t>pravila</w:t>
      </w:r>
      <w:proofErr w:type="spellEnd"/>
      <w:r w:rsidRPr="00D72BBC">
        <w:rPr>
          <w:rFonts w:ascii="Arial Narrow" w:hAnsi="Arial Narrow"/>
        </w:rPr>
        <w:t xml:space="preserve"> </w:t>
      </w:r>
      <w:proofErr w:type="spellStart"/>
      <w:r w:rsidRPr="00D72BBC">
        <w:rPr>
          <w:rFonts w:ascii="Arial Narrow" w:hAnsi="Arial Narrow"/>
          <w:spacing w:val="-6"/>
        </w:rPr>
        <w:t>provedbe</w:t>
      </w:r>
      <w:proofErr w:type="spellEnd"/>
      <w:r w:rsidRPr="00D72BBC">
        <w:rPr>
          <w:rFonts w:ascii="Arial Narrow" w:hAnsi="Arial Narrow"/>
          <w:spacing w:val="1"/>
        </w:rPr>
        <w:t xml:space="preserve"> </w:t>
      </w:r>
      <w:r w:rsidRPr="00D72BBC">
        <w:rPr>
          <w:rFonts w:ascii="Arial Narrow" w:hAnsi="Arial Narrow"/>
          <w:spacing w:val="-6"/>
        </w:rPr>
        <w:t>za</w:t>
      </w:r>
      <w:r w:rsidRPr="00D72BBC">
        <w:rPr>
          <w:rFonts w:ascii="Arial Narrow" w:hAnsi="Arial Narrow"/>
        </w:rPr>
        <w:t xml:space="preserve"> </w:t>
      </w:r>
      <w:proofErr w:type="spellStart"/>
      <w:r w:rsidRPr="00D72BBC">
        <w:rPr>
          <w:rFonts w:ascii="Arial Narrow" w:hAnsi="Arial Narrow"/>
          <w:spacing w:val="-6"/>
        </w:rPr>
        <w:t>prateće</w:t>
      </w:r>
      <w:proofErr w:type="spellEnd"/>
      <w:r w:rsidRPr="00D72BBC">
        <w:rPr>
          <w:rFonts w:ascii="Arial Narrow" w:hAnsi="Arial Narrow"/>
          <w:spacing w:val="1"/>
        </w:rPr>
        <w:t xml:space="preserve"> </w:t>
      </w:r>
      <w:proofErr w:type="spellStart"/>
      <w:r w:rsidRPr="00D72BBC">
        <w:rPr>
          <w:rFonts w:ascii="Arial Narrow" w:hAnsi="Arial Narrow"/>
          <w:spacing w:val="-6"/>
        </w:rPr>
        <w:t>građevine</w:t>
      </w:r>
      <w:proofErr w:type="spellEnd"/>
      <w:r w:rsidRPr="00D72BBC">
        <w:rPr>
          <w:rFonts w:ascii="Arial Narrow" w:hAnsi="Arial Narrow"/>
        </w:rPr>
        <w:t xml:space="preserve"> </w:t>
      </w:r>
      <w:proofErr w:type="spellStart"/>
      <w:r w:rsidRPr="00D72BBC">
        <w:rPr>
          <w:rFonts w:ascii="Arial Narrow" w:hAnsi="Arial Narrow"/>
          <w:spacing w:val="-6"/>
        </w:rPr>
        <w:t>druge</w:t>
      </w:r>
      <w:proofErr w:type="spellEnd"/>
      <w:r w:rsidRPr="00D72BBC">
        <w:rPr>
          <w:rFonts w:ascii="Arial Narrow" w:hAnsi="Arial Narrow"/>
          <w:spacing w:val="1"/>
        </w:rPr>
        <w:t xml:space="preserve"> </w:t>
      </w:r>
      <w:proofErr w:type="spellStart"/>
      <w:r w:rsidRPr="00D72BBC">
        <w:rPr>
          <w:rFonts w:ascii="Arial Narrow" w:hAnsi="Arial Narrow"/>
          <w:spacing w:val="-6"/>
        </w:rPr>
        <w:t>namjene</w:t>
      </w:r>
      <w:proofErr w:type="spellEnd"/>
    </w:p>
    <w:p w14:paraId="7772AE23" w14:textId="77777777" w:rsidR="00C21D58" w:rsidRPr="00D72BBC" w:rsidRDefault="00C21D58" w:rsidP="00C21D58">
      <w:pPr>
        <w:pStyle w:val="Odlomakpopisa"/>
        <w:numPr>
          <w:ilvl w:val="1"/>
          <w:numId w:val="233"/>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058F5C0B" w14:textId="77777777" w:rsidR="00C21D58" w:rsidRPr="00D72BBC" w:rsidRDefault="00C21D58" w:rsidP="00C21D58">
      <w:pPr>
        <w:pStyle w:val="Tijeloteksta"/>
        <w:spacing w:before="101"/>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13.</w:t>
      </w:r>
    </w:p>
    <w:p w14:paraId="67CAD80D" w14:textId="77777777" w:rsidR="00C21D58" w:rsidRPr="00D72BBC" w:rsidRDefault="00C21D58" w:rsidP="00C21D58">
      <w:pPr>
        <w:pStyle w:val="Odlomakpopisa"/>
        <w:numPr>
          <w:ilvl w:val="0"/>
          <w:numId w:val="234"/>
        </w:numPr>
        <w:tabs>
          <w:tab w:val="left" w:pos="471"/>
        </w:tabs>
        <w:spacing w:before="213"/>
        <w:jc w:val="both"/>
        <w:rPr>
          <w:rFonts w:ascii="Arial Narrow" w:hAnsi="Arial Narrow"/>
        </w:rPr>
      </w:pPr>
      <w:proofErr w:type="spellStart"/>
      <w:r w:rsidRPr="00D72BBC">
        <w:rPr>
          <w:rFonts w:ascii="Arial Narrow" w:hAnsi="Arial Narrow"/>
          <w:spacing w:val="-2"/>
        </w:rPr>
        <w:t>Pravila</w:t>
      </w:r>
      <w:proofErr w:type="spellEnd"/>
      <w:r w:rsidRPr="00D72BBC">
        <w:rPr>
          <w:rFonts w:ascii="Arial Narrow" w:hAnsi="Arial Narrow"/>
          <w:spacing w:val="-9"/>
        </w:rPr>
        <w:t xml:space="preserve"> </w:t>
      </w:r>
      <w:proofErr w:type="spellStart"/>
      <w:r w:rsidRPr="00D72BBC">
        <w:rPr>
          <w:rFonts w:ascii="Arial Narrow" w:hAnsi="Arial Narrow"/>
          <w:spacing w:val="-2"/>
        </w:rPr>
        <w:t>provedbe</w:t>
      </w:r>
      <w:proofErr w:type="spellEnd"/>
      <w:r w:rsidRPr="00D72BBC">
        <w:rPr>
          <w:rFonts w:ascii="Arial Narrow" w:hAnsi="Arial Narrow"/>
          <w:spacing w:val="-9"/>
        </w:rPr>
        <w:t xml:space="preserve"> </w:t>
      </w:r>
      <w:r w:rsidRPr="00D72BBC">
        <w:rPr>
          <w:rFonts w:ascii="Arial Narrow" w:hAnsi="Arial Narrow"/>
          <w:spacing w:val="-2"/>
        </w:rPr>
        <w:t>za</w:t>
      </w:r>
      <w:r w:rsidRPr="00D72BBC">
        <w:rPr>
          <w:rFonts w:ascii="Arial Narrow" w:hAnsi="Arial Narrow"/>
          <w:spacing w:val="-9"/>
        </w:rPr>
        <w:t xml:space="preserve"> </w:t>
      </w:r>
      <w:proofErr w:type="spellStart"/>
      <w:r w:rsidRPr="00D72BBC">
        <w:rPr>
          <w:rFonts w:ascii="Arial Narrow" w:hAnsi="Arial Narrow"/>
          <w:spacing w:val="-2"/>
        </w:rPr>
        <w:t>površinu</w:t>
      </w:r>
      <w:proofErr w:type="spellEnd"/>
      <w:r w:rsidRPr="00D72BBC">
        <w:rPr>
          <w:rFonts w:ascii="Arial Narrow" w:hAnsi="Arial Narrow"/>
          <w:spacing w:val="-9"/>
        </w:rPr>
        <w:t xml:space="preserve"> </w:t>
      </w:r>
      <w:proofErr w:type="spellStart"/>
      <w:r w:rsidRPr="00D72BBC">
        <w:rPr>
          <w:rFonts w:ascii="Arial Narrow" w:hAnsi="Arial Narrow"/>
          <w:spacing w:val="-2"/>
        </w:rPr>
        <w:t>označenu</w:t>
      </w:r>
      <w:proofErr w:type="spellEnd"/>
      <w:r w:rsidRPr="00D72BBC">
        <w:rPr>
          <w:rFonts w:ascii="Arial Narrow" w:hAnsi="Arial Narrow"/>
          <w:spacing w:val="-2"/>
        </w:rPr>
        <w:t>:</w:t>
      </w:r>
      <w:r w:rsidRPr="00D72BBC">
        <w:rPr>
          <w:rFonts w:ascii="Arial Narrow" w:hAnsi="Arial Narrow"/>
          <w:spacing w:val="-9"/>
        </w:rPr>
        <w:t xml:space="preserve"> </w:t>
      </w:r>
      <w:r w:rsidRPr="00D72BBC">
        <w:rPr>
          <w:rFonts w:ascii="Arial Narrow" w:hAnsi="Arial Narrow"/>
          <w:spacing w:val="-5"/>
        </w:rPr>
        <w:t>Gr</w:t>
      </w:r>
    </w:p>
    <w:p w14:paraId="6BCF648E" w14:textId="77777777" w:rsidR="00C21D58" w:rsidRPr="00D72BBC" w:rsidRDefault="00C21D58" w:rsidP="00C21D58">
      <w:pPr>
        <w:pStyle w:val="Odlomakpopisa"/>
        <w:numPr>
          <w:ilvl w:val="1"/>
          <w:numId w:val="234"/>
        </w:numPr>
        <w:tabs>
          <w:tab w:val="left" w:pos="669"/>
        </w:tabs>
        <w:spacing w:before="101"/>
        <w:ind w:hanging="244"/>
        <w:jc w:val="both"/>
        <w:rPr>
          <w:rFonts w:ascii="Arial Narrow" w:hAnsi="Arial Narrow"/>
        </w:rPr>
      </w:pPr>
      <w:proofErr w:type="spellStart"/>
      <w:r w:rsidRPr="00D72BBC">
        <w:rPr>
          <w:rFonts w:ascii="Arial Narrow" w:hAnsi="Arial Narrow"/>
          <w:spacing w:val="-6"/>
        </w:rPr>
        <w:t>oblik</w:t>
      </w:r>
      <w:proofErr w:type="spellEnd"/>
      <w:r w:rsidRPr="00D72BBC">
        <w:rPr>
          <w:rFonts w:ascii="Arial Narrow" w:hAnsi="Arial Narrow"/>
          <w:spacing w:val="-5"/>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veličina</w:t>
      </w:r>
      <w:proofErr w:type="spellEnd"/>
      <w:r w:rsidRPr="00D72BBC">
        <w:rPr>
          <w:rFonts w:ascii="Arial Narrow" w:hAnsi="Arial Narrow"/>
          <w:spacing w:val="-4"/>
        </w:rPr>
        <w:t xml:space="preserve"> </w:t>
      </w:r>
      <w:proofErr w:type="spellStart"/>
      <w:r w:rsidRPr="00D72BBC">
        <w:rPr>
          <w:rFonts w:ascii="Arial Narrow" w:hAnsi="Arial Narrow"/>
          <w:spacing w:val="-6"/>
        </w:rPr>
        <w:t>građevne</w:t>
      </w:r>
      <w:proofErr w:type="spellEnd"/>
      <w:r w:rsidRPr="00D72BBC">
        <w:rPr>
          <w:rFonts w:ascii="Arial Narrow" w:hAnsi="Arial Narrow"/>
          <w:spacing w:val="-4"/>
        </w:rPr>
        <w:t xml:space="preserve"> </w:t>
      </w:r>
      <w:proofErr w:type="spellStart"/>
      <w:r w:rsidRPr="00D72BBC">
        <w:rPr>
          <w:rFonts w:ascii="Arial Narrow" w:hAnsi="Arial Narrow"/>
          <w:spacing w:val="-6"/>
        </w:rPr>
        <w:t>čestice</w:t>
      </w:r>
      <w:proofErr w:type="spellEnd"/>
      <w:r w:rsidRPr="00D72BBC">
        <w:rPr>
          <w:rFonts w:ascii="Arial Narrow" w:hAnsi="Arial Narrow"/>
          <w:spacing w:val="-4"/>
        </w:rPr>
        <w:t xml:space="preserve"> </w:t>
      </w:r>
      <w:r w:rsidRPr="00D72BBC">
        <w:rPr>
          <w:rFonts w:ascii="Arial Narrow" w:hAnsi="Arial Narrow"/>
          <w:spacing w:val="-6"/>
        </w:rPr>
        <w:t>i/</w:t>
      </w:r>
      <w:proofErr w:type="spellStart"/>
      <w:r w:rsidRPr="00D72BBC">
        <w:rPr>
          <w:rFonts w:ascii="Arial Narrow" w:hAnsi="Arial Narrow"/>
          <w:spacing w:val="-6"/>
        </w:rPr>
        <w:t>ili</w:t>
      </w:r>
      <w:proofErr w:type="spellEnd"/>
      <w:r w:rsidRPr="00D72BBC">
        <w:rPr>
          <w:rFonts w:ascii="Arial Narrow" w:hAnsi="Arial Narrow"/>
          <w:spacing w:val="-4"/>
        </w:rPr>
        <w:t xml:space="preserve"> </w:t>
      </w:r>
      <w:proofErr w:type="spellStart"/>
      <w:r w:rsidRPr="00D72BBC">
        <w:rPr>
          <w:rFonts w:ascii="Arial Narrow" w:hAnsi="Arial Narrow"/>
          <w:spacing w:val="-6"/>
        </w:rPr>
        <w:t>obuhvat</w:t>
      </w:r>
      <w:proofErr w:type="spellEnd"/>
      <w:r w:rsidRPr="00D72BBC">
        <w:rPr>
          <w:rFonts w:ascii="Arial Narrow" w:hAnsi="Arial Narrow"/>
          <w:spacing w:val="-4"/>
        </w:rPr>
        <w:t xml:space="preserve"> </w:t>
      </w:r>
      <w:proofErr w:type="spellStart"/>
      <w:r w:rsidRPr="00D72BBC">
        <w:rPr>
          <w:rFonts w:ascii="Arial Narrow" w:hAnsi="Arial Narrow"/>
          <w:spacing w:val="-6"/>
        </w:rPr>
        <w:t>zahvata</w:t>
      </w:r>
      <w:proofErr w:type="spellEnd"/>
      <w:r w:rsidRPr="00D72BBC">
        <w:rPr>
          <w:rFonts w:ascii="Arial Narrow" w:hAnsi="Arial Narrow"/>
          <w:spacing w:val="-4"/>
        </w:rPr>
        <w:t xml:space="preserve"> </w:t>
      </w:r>
      <w:r w:rsidRPr="00D72BBC">
        <w:rPr>
          <w:rFonts w:ascii="Arial Narrow" w:hAnsi="Arial Narrow"/>
          <w:spacing w:val="-6"/>
        </w:rPr>
        <w:t>u</w:t>
      </w:r>
      <w:r w:rsidRPr="00D72BBC">
        <w:rPr>
          <w:rFonts w:ascii="Arial Narrow" w:hAnsi="Arial Narrow"/>
          <w:spacing w:val="-4"/>
        </w:rPr>
        <w:t xml:space="preserve"> </w:t>
      </w:r>
      <w:proofErr w:type="spellStart"/>
      <w:r w:rsidRPr="00D72BBC">
        <w:rPr>
          <w:rFonts w:ascii="Arial Narrow" w:hAnsi="Arial Narrow"/>
          <w:spacing w:val="-6"/>
        </w:rPr>
        <w:t>prostoru</w:t>
      </w:r>
      <w:proofErr w:type="spellEnd"/>
    </w:p>
    <w:p w14:paraId="0E5182C4" w14:textId="77777777" w:rsidR="00C21D58" w:rsidRPr="00D72BBC" w:rsidRDefault="00C21D58" w:rsidP="00C21D58">
      <w:pPr>
        <w:pStyle w:val="Odlomakpopisa"/>
        <w:numPr>
          <w:ilvl w:val="2"/>
          <w:numId w:val="234"/>
        </w:numPr>
        <w:tabs>
          <w:tab w:val="left" w:pos="982"/>
        </w:tabs>
        <w:spacing w:before="111" w:line="228" w:lineRule="auto"/>
        <w:ind w:right="707" w:firstLine="0"/>
        <w:jc w:val="both"/>
        <w:rPr>
          <w:rFonts w:ascii="Arial Narrow" w:hAnsi="Arial Narrow"/>
        </w:rPr>
      </w:pPr>
      <w:proofErr w:type="spellStart"/>
      <w:r w:rsidRPr="00D72BBC">
        <w:rPr>
          <w:rFonts w:ascii="Arial Narrow" w:hAnsi="Arial Narrow"/>
        </w:rPr>
        <w:t>Obuhvat</w:t>
      </w:r>
      <w:proofErr w:type="spellEnd"/>
      <w:r w:rsidRPr="00D72BBC">
        <w:rPr>
          <w:rFonts w:ascii="Arial Narrow" w:hAnsi="Arial Narrow"/>
        </w:rPr>
        <w:t xml:space="preserve"> </w:t>
      </w:r>
      <w:proofErr w:type="spellStart"/>
      <w:r w:rsidRPr="00D72BBC">
        <w:rPr>
          <w:rFonts w:ascii="Arial Narrow" w:hAnsi="Arial Narrow"/>
        </w:rPr>
        <w:t>zahvata</w:t>
      </w:r>
      <w:proofErr w:type="spellEnd"/>
      <w:r w:rsidRPr="00D72BBC">
        <w:rPr>
          <w:rFonts w:ascii="Arial Narrow" w:hAnsi="Arial Narrow"/>
        </w:rPr>
        <w:t xml:space="preserve"> u </w:t>
      </w:r>
      <w:proofErr w:type="spellStart"/>
      <w:r w:rsidRPr="00D72BBC">
        <w:rPr>
          <w:rFonts w:ascii="Arial Narrow" w:hAnsi="Arial Narrow"/>
        </w:rPr>
        <w:t>prostoru</w:t>
      </w:r>
      <w:proofErr w:type="spellEnd"/>
      <w:r w:rsidRPr="00D72BBC">
        <w:rPr>
          <w:rFonts w:ascii="Arial Narrow" w:hAnsi="Arial Narrow"/>
        </w:rPr>
        <w:t xml:space="preserve"> </w:t>
      </w:r>
      <w:proofErr w:type="spellStart"/>
      <w:r w:rsidRPr="00D72BBC">
        <w:rPr>
          <w:rFonts w:ascii="Arial Narrow" w:hAnsi="Arial Narrow"/>
        </w:rPr>
        <w:t>prikazan</w:t>
      </w:r>
      <w:proofErr w:type="spellEnd"/>
      <w:r w:rsidRPr="00D72BBC">
        <w:rPr>
          <w:rFonts w:ascii="Arial Narrow" w:hAnsi="Arial Narrow"/>
        </w:rPr>
        <w:t xml:space="preserve"> je na </w:t>
      </w:r>
      <w:proofErr w:type="spellStart"/>
      <w:r w:rsidRPr="00D72BBC">
        <w:rPr>
          <w:rFonts w:ascii="Arial Narrow" w:hAnsi="Arial Narrow"/>
        </w:rPr>
        <w:t>kartografskim</w:t>
      </w:r>
      <w:proofErr w:type="spellEnd"/>
      <w:r w:rsidRPr="00D72BBC">
        <w:rPr>
          <w:rFonts w:ascii="Arial Narrow" w:hAnsi="Arial Narrow"/>
        </w:rPr>
        <w:t xml:space="preserve"> </w:t>
      </w:r>
      <w:proofErr w:type="spellStart"/>
      <w:r w:rsidRPr="00D72BBC">
        <w:rPr>
          <w:rFonts w:ascii="Arial Narrow" w:hAnsi="Arial Narrow"/>
        </w:rPr>
        <w:t>prikazima</w:t>
      </w:r>
      <w:proofErr w:type="spellEnd"/>
      <w:r w:rsidRPr="00D72BBC">
        <w:rPr>
          <w:rFonts w:ascii="Arial Narrow" w:hAnsi="Arial Narrow"/>
        </w:rPr>
        <w:t xml:space="preserve"> Plana. Na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Dubravica </w:t>
      </w:r>
      <w:proofErr w:type="spellStart"/>
      <w:r w:rsidRPr="00D72BBC">
        <w:rPr>
          <w:rFonts w:ascii="Arial Narrow" w:hAnsi="Arial Narrow"/>
        </w:rPr>
        <w:t>uređeno</w:t>
      </w:r>
      <w:proofErr w:type="spellEnd"/>
      <w:r w:rsidRPr="00D72BBC">
        <w:rPr>
          <w:rFonts w:ascii="Arial Narrow" w:hAnsi="Arial Narrow"/>
        </w:rPr>
        <w:t xml:space="preserve"> je </w:t>
      </w:r>
      <w:proofErr w:type="spellStart"/>
      <w:r w:rsidRPr="00D72BBC">
        <w:rPr>
          <w:rFonts w:ascii="Arial Narrow" w:hAnsi="Arial Narrow"/>
        </w:rPr>
        <w:t>jedno</w:t>
      </w:r>
      <w:proofErr w:type="spellEnd"/>
      <w:r w:rsidRPr="00D72BBC">
        <w:rPr>
          <w:rFonts w:ascii="Arial Narrow" w:hAnsi="Arial Narrow"/>
        </w:rPr>
        <w:t xml:space="preserve"> groblje i to u </w:t>
      </w:r>
      <w:proofErr w:type="spellStart"/>
      <w:r w:rsidRPr="00D72BBC">
        <w:rPr>
          <w:rFonts w:ascii="Arial Narrow" w:hAnsi="Arial Narrow"/>
        </w:rPr>
        <w:t>naselju</w:t>
      </w:r>
      <w:proofErr w:type="spellEnd"/>
      <w:r w:rsidRPr="00D72BBC">
        <w:rPr>
          <w:rFonts w:ascii="Arial Narrow" w:hAnsi="Arial Narrow"/>
        </w:rPr>
        <w:t xml:space="preserve"> Rozga. Uz </w:t>
      </w:r>
      <w:proofErr w:type="spellStart"/>
      <w:r w:rsidRPr="00D72BBC">
        <w:rPr>
          <w:rFonts w:ascii="Arial Narrow" w:hAnsi="Arial Narrow"/>
        </w:rPr>
        <w:t>postojeće</w:t>
      </w:r>
      <w:proofErr w:type="spellEnd"/>
      <w:r w:rsidRPr="00D72BBC">
        <w:rPr>
          <w:rFonts w:ascii="Arial Narrow" w:hAnsi="Arial Narrow"/>
        </w:rPr>
        <w:t xml:space="preserve"> groblje </w:t>
      </w:r>
      <w:proofErr w:type="spellStart"/>
      <w:r w:rsidRPr="00D72BBC">
        <w:rPr>
          <w:rFonts w:ascii="Arial Narrow" w:hAnsi="Arial Narrow"/>
        </w:rPr>
        <w:t>osigurane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za </w:t>
      </w:r>
      <w:proofErr w:type="spellStart"/>
      <w:r w:rsidRPr="00D72BBC">
        <w:rPr>
          <w:rFonts w:ascii="Arial Narrow" w:hAnsi="Arial Narrow"/>
        </w:rPr>
        <w:t>njihovo</w:t>
      </w:r>
      <w:proofErr w:type="spellEnd"/>
      <w:r w:rsidRPr="00D72BBC">
        <w:rPr>
          <w:rFonts w:ascii="Arial Narrow" w:hAnsi="Arial Narrow"/>
        </w:rPr>
        <w:t xml:space="preserve"> </w:t>
      </w:r>
      <w:proofErr w:type="spellStart"/>
      <w:r w:rsidRPr="00D72BBC">
        <w:rPr>
          <w:rFonts w:ascii="Arial Narrow" w:hAnsi="Arial Narrow"/>
        </w:rPr>
        <w:t>širenje</w:t>
      </w:r>
      <w:proofErr w:type="spellEnd"/>
      <w:r w:rsidRPr="00D72BBC">
        <w:rPr>
          <w:rFonts w:ascii="Arial Narrow" w:hAnsi="Arial Narrow"/>
        </w:rPr>
        <w:t>.</w:t>
      </w:r>
    </w:p>
    <w:p w14:paraId="68125153" w14:textId="77777777" w:rsidR="00C21D58" w:rsidRPr="00D72BBC" w:rsidRDefault="00C21D58" w:rsidP="00C21D58">
      <w:pPr>
        <w:pStyle w:val="Odlomakpopisa"/>
        <w:numPr>
          <w:ilvl w:val="1"/>
          <w:numId w:val="234"/>
        </w:numPr>
        <w:tabs>
          <w:tab w:val="left" w:pos="669"/>
        </w:tabs>
        <w:spacing w:before="102"/>
        <w:ind w:hanging="244"/>
        <w:jc w:val="both"/>
        <w:rPr>
          <w:rFonts w:ascii="Arial Narrow" w:hAnsi="Arial Narrow"/>
        </w:rPr>
      </w:pPr>
      <w:proofErr w:type="spellStart"/>
      <w:r w:rsidRPr="00D72BBC">
        <w:rPr>
          <w:rFonts w:ascii="Arial Narrow" w:hAnsi="Arial Narrow"/>
          <w:spacing w:val="-4"/>
        </w:rPr>
        <w:t>namjena</w:t>
      </w:r>
      <w:proofErr w:type="spellEnd"/>
      <w:r w:rsidRPr="00D72BBC">
        <w:rPr>
          <w:rFonts w:ascii="Arial Narrow" w:hAnsi="Arial Narrow"/>
          <w:spacing w:val="-6"/>
        </w:rPr>
        <w:t xml:space="preserve"> </w:t>
      </w:r>
      <w:proofErr w:type="spellStart"/>
      <w:r w:rsidRPr="00D72BBC">
        <w:rPr>
          <w:rFonts w:ascii="Arial Narrow" w:hAnsi="Arial Narrow"/>
          <w:spacing w:val="-4"/>
        </w:rPr>
        <w:t>pojedinih</w:t>
      </w:r>
      <w:proofErr w:type="spellEnd"/>
      <w:r w:rsidRPr="00D72BBC">
        <w:rPr>
          <w:rFonts w:ascii="Arial Narrow" w:hAnsi="Arial Narrow"/>
          <w:spacing w:val="-5"/>
        </w:rPr>
        <w:t xml:space="preserve"> </w:t>
      </w:r>
      <w:proofErr w:type="spellStart"/>
      <w:r w:rsidRPr="00D72BBC">
        <w:rPr>
          <w:rFonts w:ascii="Arial Narrow" w:hAnsi="Arial Narrow"/>
          <w:spacing w:val="-4"/>
        </w:rPr>
        <w:t>građevina</w:t>
      </w:r>
      <w:proofErr w:type="spellEnd"/>
      <w:r w:rsidRPr="00D72BBC">
        <w:rPr>
          <w:rFonts w:ascii="Arial Narrow" w:hAnsi="Arial Narrow"/>
          <w:spacing w:val="-5"/>
        </w:rPr>
        <w:t xml:space="preserve"> </w:t>
      </w:r>
      <w:r w:rsidRPr="00D72BBC">
        <w:rPr>
          <w:rFonts w:ascii="Arial Narrow" w:hAnsi="Arial Narrow"/>
          <w:spacing w:val="-4"/>
        </w:rPr>
        <w:t>na</w:t>
      </w:r>
      <w:r w:rsidRPr="00D72BBC">
        <w:rPr>
          <w:rFonts w:ascii="Arial Narrow" w:hAnsi="Arial Narrow"/>
          <w:spacing w:val="-5"/>
        </w:rPr>
        <w:t xml:space="preserve"> </w:t>
      </w:r>
      <w:proofErr w:type="spellStart"/>
      <w:r w:rsidRPr="00D72BBC">
        <w:rPr>
          <w:rFonts w:ascii="Arial Narrow" w:hAnsi="Arial Narrow"/>
          <w:spacing w:val="-4"/>
        </w:rPr>
        <w:t>građevnoj</w:t>
      </w:r>
      <w:proofErr w:type="spellEnd"/>
      <w:r w:rsidRPr="00D72BBC">
        <w:rPr>
          <w:rFonts w:ascii="Arial Narrow" w:hAnsi="Arial Narrow"/>
          <w:spacing w:val="-5"/>
        </w:rPr>
        <w:t xml:space="preserve"> </w:t>
      </w:r>
      <w:proofErr w:type="spellStart"/>
      <w:r w:rsidRPr="00D72BBC">
        <w:rPr>
          <w:rFonts w:ascii="Arial Narrow" w:hAnsi="Arial Narrow"/>
          <w:spacing w:val="-4"/>
        </w:rPr>
        <w:t>čestici</w:t>
      </w:r>
      <w:proofErr w:type="spellEnd"/>
      <w:r w:rsidRPr="00D72BBC">
        <w:rPr>
          <w:rFonts w:ascii="Arial Narrow" w:hAnsi="Arial Narrow"/>
          <w:spacing w:val="-5"/>
        </w:rPr>
        <w:t xml:space="preserve"> </w:t>
      </w:r>
      <w:proofErr w:type="spellStart"/>
      <w:r w:rsidRPr="00D72BBC">
        <w:rPr>
          <w:rFonts w:ascii="Arial Narrow" w:hAnsi="Arial Narrow"/>
          <w:spacing w:val="-4"/>
        </w:rPr>
        <w:t>ili</w:t>
      </w:r>
      <w:proofErr w:type="spellEnd"/>
      <w:r w:rsidRPr="00D72BBC">
        <w:rPr>
          <w:rFonts w:ascii="Arial Narrow" w:hAnsi="Arial Narrow"/>
          <w:spacing w:val="-5"/>
        </w:rPr>
        <w:t xml:space="preserve"> </w:t>
      </w:r>
      <w:proofErr w:type="spellStart"/>
      <w:r w:rsidRPr="00D72BBC">
        <w:rPr>
          <w:rFonts w:ascii="Arial Narrow" w:hAnsi="Arial Narrow"/>
          <w:spacing w:val="-4"/>
        </w:rPr>
        <w:t>unutar</w:t>
      </w:r>
      <w:proofErr w:type="spellEnd"/>
      <w:r w:rsidRPr="00D72BBC">
        <w:rPr>
          <w:rFonts w:ascii="Arial Narrow" w:hAnsi="Arial Narrow"/>
          <w:spacing w:val="-5"/>
        </w:rPr>
        <w:t xml:space="preserve"> </w:t>
      </w:r>
      <w:proofErr w:type="spellStart"/>
      <w:r w:rsidRPr="00D72BBC">
        <w:rPr>
          <w:rFonts w:ascii="Arial Narrow" w:hAnsi="Arial Narrow"/>
          <w:spacing w:val="-4"/>
        </w:rPr>
        <w:t>obuhvata</w:t>
      </w:r>
      <w:proofErr w:type="spellEnd"/>
      <w:r w:rsidRPr="00D72BBC">
        <w:rPr>
          <w:rFonts w:ascii="Arial Narrow" w:hAnsi="Arial Narrow"/>
          <w:spacing w:val="-5"/>
        </w:rPr>
        <w:t xml:space="preserve"> </w:t>
      </w:r>
      <w:proofErr w:type="spellStart"/>
      <w:r w:rsidRPr="00D72BBC">
        <w:rPr>
          <w:rFonts w:ascii="Arial Narrow" w:hAnsi="Arial Narrow"/>
          <w:spacing w:val="-4"/>
        </w:rPr>
        <w:t>zahvata</w:t>
      </w:r>
      <w:proofErr w:type="spellEnd"/>
      <w:r w:rsidRPr="00D72BBC">
        <w:rPr>
          <w:rFonts w:ascii="Arial Narrow" w:hAnsi="Arial Narrow"/>
          <w:spacing w:val="-6"/>
        </w:rPr>
        <w:t xml:space="preserve"> </w:t>
      </w:r>
      <w:r w:rsidRPr="00D72BBC">
        <w:rPr>
          <w:rFonts w:ascii="Arial Narrow" w:hAnsi="Arial Narrow"/>
          <w:spacing w:val="-4"/>
        </w:rPr>
        <w:t>u</w:t>
      </w:r>
      <w:r w:rsidRPr="00D72BBC">
        <w:rPr>
          <w:rFonts w:ascii="Arial Narrow" w:hAnsi="Arial Narrow"/>
          <w:spacing w:val="-5"/>
        </w:rPr>
        <w:t xml:space="preserve"> </w:t>
      </w:r>
      <w:proofErr w:type="spellStart"/>
      <w:r w:rsidRPr="00D72BBC">
        <w:rPr>
          <w:rFonts w:ascii="Arial Narrow" w:hAnsi="Arial Narrow"/>
          <w:spacing w:val="-4"/>
        </w:rPr>
        <w:t>prostoru</w:t>
      </w:r>
      <w:proofErr w:type="spellEnd"/>
    </w:p>
    <w:p w14:paraId="21C6B8DE" w14:textId="77777777" w:rsidR="00C21D58" w:rsidRPr="00D72BBC" w:rsidRDefault="00C21D58" w:rsidP="00C21D58">
      <w:pPr>
        <w:pStyle w:val="Odlomakpopisa"/>
        <w:numPr>
          <w:ilvl w:val="2"/>
          <w:numId w:val="234"/>
        </w:numPr>
        <w:tabs>
          <w:tab w:val="left" w:pos="973"/>
        </w:tabs>
        <w:spacing w:before="110" w:line="228" w:lineRule="auto"/>
        <w:ind w:right="707" w:firstLine="0"/>
        <w:jc w:val="both"/>
        <w:rPr>
          <w:rFonts w:ascii="Arial Narrow" w:hAnsi="Arial Narrow"/>
        </w:rPr>
      </w:pPr>
      <w:proofErr w:type="spellStart"/>
      <w:r w:rsidRPr="00D72BBC">
        <w:rPr>
          <w:rFonts w:ascii="Arial Narrow" w:hAnsi="Arial Narrow"/>
        </w:rPr>
        <w:t>Namjena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se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graditi</w:t>
      </w:r>
      <w:proofErr w:type="spellEnd"/>
      <w:r w:rsidRPr="00D72BBC">
        <w:rPr>
          <w:rFonts w:ascii="Arial Narrow" w:hAnsi="Arial Narrow"/>
        </w:rPr>
        <w:t xml:space="preserve"> u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pravila</w:t>
      </w:r>
      <w:proofErr w:type="spellEnd"/>
      <w:r w:rsidRPr="00D72BBC">
        <w:rPr>
          <w:rFonts w:ascii="Arial Narrow" w:hAnsi="Arial Narrow"/>
        </w:rPr>
        <w:t xml:space="preserve"> </w:t>
      </w:r>
      <w:proofErr w:type="spellStart"/>
      <w:r w:rsidRPr="00D72BBC">
        <w:rPr>
          <w:rFonts w:ascii="Arial Narrow" w:hAnsi="Arial Narrow"/>
        </w:rPr>
        <w:t>provedbe</w:t>
      </w:r>
      <w:proofErr w:type="spellEnd"/>
      <w:r w:rsidRPr="00D72BBC">
        <w:rPr>
          <w:rFonts w:ascii="Arial Narrow" w:hAnsi="Arial Narrow"/>
        </w:rPr>
        <w:t xml:space="preserve"> Gr </w:t>
      </w:r>
      <w:proofErr w:type="spellStart"/>
      <w:r w:rsidRPr="00D72BBC">
        <w:rPr>
          <w:rFonts w:ascii="Arial Narrow" w:hAnsi="Arial Narrow"/>
        </w:rPr>
        <w:t>navedene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u </w:t>
      </w:r>
      <w:proofErr w:type="spellStart"/>
      <w:r w:rsidRPr="00D72BBC">
        <w:rPr>
          <w:rFonts w:ascii="Arial Narrow" w:hAnsi="Arial Narrow"/>
        </w:rPr>
        <w:t>članku</w:t>
      </w:r>
      <w:proofErr w:type="spellEnd"/>
      <w:r w:rsidRPr="00D72BBC">
        <w:rPr>
          <w:rFonts w:ascii="Arial Narrow" w:hAnsi="Arial Narrow"/>
        </w:rPr>
        <w:t xml:space="preserve"> 1. </w:t>
      </w:r>
      <w:proofErr w:type="spellStart"/>
      <w:r w:rsidRPr="00D72BBC">
        <w:rPr>
          <w:rFonts w:ascii="Arial Narrow" w:hAnsi="Arial Narrow"/>
        </w:rPr>
        <w:t>stavku</w:t>
      </w:r>
      <w:proofErr w:type="spellEnd"/>
      <w:r w:rsidRPr="00D72BBC">
        <w:rPr>
          <w:rFonts w:ascii="Arial Narrow" w:hAnsi="Arial Narrow"/>
        </w:rPr>
        <w:t xml:space="preserve"> 11. (</w:t>
      </w:r>
      <w:proofErr w:type="gramStart"/>
      <w:r w:rsidRPr="00D72BBC">
        <w:rPr>
          <w:rFonts w:ascii="Arial Narrow" w:hAnsi="Arial Narrow"/>
        </w:rPr>
        <w:t>Groblje(</w:t>
      </w:r>
      <w:proofErr w:type="gramEnd"/>
      <w:r w:rsidRPr="00D72BBC">
        <w:rPr>
          <w:rFonts w:ascii="Arial Narrow" w:hAnsi="Arial Narrow"/>
        </w:rPr>
        <w:t>Gr)).</w:t>
      </w:r>
    </w:p>
    <w:p w14:paraId="5FAEDCB6" w14:textId="77777777" w:rsidR="00C21D58" w:rsidRPr="00D72BBC" w:rsidRDefault="00C21D58" w:rsidP="00C21D58">
      <w:pPr>
        <w:pStyle w:val="Odlomakpopisa"/>
        <w:numPr>
          <w:ilvl w:val="1"/>
          <w:numId w:val="234"/>
        </w:numPr>
        <w:tabs>
          <w:tab w:val="left" w:pos="669"/>
        </w:tabs>
        <w:spacing w:before="103"/>
        <w:ind w:hanging="244"/>
        <w:jc w:val="both"/>
        <w:rPr>
          <w:rFonts w:ascii="Arial Narrow" w:hAnsi="Arial Narrow"/>
        </w:rPr>
      </w:pPr>
      <w:proofErr w:type="spellStart"/>
      <w:r w:rsidRPr="00D72BBC">
        <w:rPr>
          <w:rFonts w:ascii="Arial Narrow" w:hAnsi="Arial Narrow"/>
          <w:spacing w:val="-4"/>
        </w:rPr>
        <w:t>smještaj</w:t>
      </w:r>
      <w:proofErr w:type="spellEnd"/>
      <w:r w:rsidRPr="00D72BBC">
        <w:rPr>
          <w:rFonts w:ascii="Arial Narrow" w:hAnsi="Arial Narrow"/>
          <w:spacing w:val="-3"/>
        </w:rPr>
        <w:t xml:space="preserve"> </w:t>
      </w:r>
      <w:proofErr w:type="spellStart"/>
      <w:r w:rsidRPr="00D72BBC">
        <w:rPr>
          <w:rFonts w:ascii="Arial Narrow" w:hAnsi="Arial Narrow"/>
          <w:spacing w:val="-4"/>
        </w:rPr>
        <w:t>jedne</w:t>
      </w:r>
      <w:proofErr w:type="spellEnd"/>
      <w:r w:rsidRPr="00D72BBC">
        <w:rPr>
          <w:rFonts w:ascii="Arial Narrow" w:hAnsi="Arial Narrow"/>
          <w:spacing w:val="-2"/>
        </w:rPr>
        <w:t xml:space="preserve"> </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više</w:t>
      </w:r>
      <w:proofErr w:type="spellEnd"/>
      <w:r w:rsidRPr="00D72BBC">
        <w:rPr>
          <w:rFonts w:ascii="Arial Narrow" w:hAnsi="Arial Narrow"/>
          <w:spacing w:val="-2"/>
        </w:rPr>
        <w:t xml:space="preserve"> </w:t>
      </w:r>
      <w:proofErr w:type="spellStart"/>
      <w:r w:rsidRPr="00D72BBC">
        <w:rPr>
          <w:rFonts w:ascii="Arial Narrow" w:hAnsi="Arial Narrow"/>
          <w:spacing w:val="-4"/>
        </w:rPr>
        <w:t>građevina</w:t>
      </w:r>
      <w:proofErr w:type="spellEnd"/>
      <w:r w:rsidRPr="00D72BBC">
        <w:rPr>
          <w:rFonts w:ascii="Arial Narrow" w:hAnsi="Arial Narrow"/>
          <w:spacing w:val="-3"/>
        </w:rPr>
        <w:t xml:space="preserve"> </w:t>
      </w:r>
      <w:r w:rsidRPr="00D72BBC">
        <w:rPr>
          <w:rFonts w:ascii="Arial Narrow" w:hAnsi="Arial Narrow"/>
          <w:spacing w:val="-4"/>
        </w:rPr>
        <w:t>na</w:t>
      </w:r>
      <w:r w:rsidRPr="00D72BBC">
        <w:rPr>
          <w:rFonts w:ascii="Arial Narrow" w:hAnsi="Arial Narrow"/>
          <w:spacing w:val="-2"/>
        </w:rPr>
        <w:t xml:space="preserve"> </w:t>
      </w:r>
      <w:proofErr w:type="spellStart"/>
      <w:r w:rsidRPr="00D72BBC">
        <w:rPr>
          <w:rFonts w:ascii="Arial Narrow" w:hAnsi="Arial Narrow"/>
          <w:spacing w:val="-4"/>
        </w:rPr>
        <w:t>građevnoj</w:t>
      </w:r>
      <w:proofErr w:type="spellEnd"/>
      <w:r w:rsidRPr="00D72BBC">
        <w:rPr>
          <w:rFonts w:ascii="Arial Narrow" w:hAnsi="Arial Narrow"/>
          <w:spacing w:val="-3"/>
        </w:rPr>
        <w:t xml:space="preserve"> </w:t>
      </w:r>
      <w:proofErr w:type="spellStart"/>
      <w:r w:rsidRPr="00D72BBC">
        <w:rPr>
          <w:rFonts w:ascii="Arial Narrow" w:hAnsi="Arial Narrow"/>
          <w:spacing w:val="-4"/>
        </w:rPr>
        <w:t>čestici</w:t>
      </w:r>
      <w:proofErr w:type="spellEnd"/>
      <w:r w:rsidRPr="00D72BBC">
        <w:rPr>
          <w:rFonts w:ascii="Arial Narrow" w:hAnsi="Arial Narrow"/>
          <w:spacing w:val="-2"/>
        </w:rPr>
        <w:t xml:space="preserve"> </w:t>
      </w:r>
      <w:r w:rsidRPr="00D72BBC">
        <w:rPr>
          <w:rFonts w:ascii="Arial Narrow" w:hAnsi="Arial Narrow"/>
          <w:spacing w:val="-4"/>
        </w:rPr>
        <w:t>i/</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unutar</w:t>
      </w:r>
      <w:proofErr w:type="spellEnd"/>
      <w:r w:rsidRPr="00D72BBC">
        <w:rPr>
          <w:rFonts w:ascii="Arial Narrow" w:hAnsi="Arial Narrow"/>
          <w:spacing w:val="-2"/>
        </w:rPr>
        <w:t xml:space="preserve"> </w:t>
      </w:r>
      <w:proofErr w:type="spellStart"/>
      <w:r w:rsidRPr="00D72BBC">
        <w:rPr>
          <w:rFonts w:ascii="Arial Narrow" w:hAnsi="Arial Narrow"/>
          <w:spacing w:val="-4"/>
        </w:rPr>
        <w:t>obuhvata</w:t>
      </w:r>
      <w:proofErr w:type="spellEnd"/>
      <w:r w:rsidRPr="00D72BBC">
        <w:rPr>
          <w:rFonts w:ascii="Arial Narrow" w:hAnsi="Arial Narrow"/>
          <w:spacing w:val="-3"/>
        </w:rPr>
        <w:t xml:space="preserve"> </w:t>
      </w:r>
      <w:proofErr w:type="spellStart"/>
      <w:r w:rsidRPr="00D72BBC">
        <w:rPr>
          <w:rFonts w:ascii="Arial Narrow" w:hAnsi="Arial Narrow"/>
          <w:spacing w:val="-4"/>
        </w:rPr>
        <w:t>zahvata</w:t>
      </w:r>
      <w:proofErr w:type="spellEnd"/>
      <w:r w:rsidRPr="00D72BBC">
        <w:rPr>
          <w:rFonts w:ascii="Arial Narrow" w:hAnsi="Arial Narrow"/>
          <w:spacing w:val="-2"/>
        </w:rPr>
        <w:t xml:space="preserve"> </w:t>
      </w:r>
      <w:r w:rsidRPr="00D72BBC">
        <w:rPr>
          <w:rFonts w:ascii="Arial Narrow" w:hAnsi="Arial Narrow"/>
          <w:spacing w:val="-4"/>
        </w:rPr>
        <w:t>u</w:t>
      </w:r>
      <w:r w:rsidRPr="00D72BBC">
        <w:rPr>
          <w:rFonts w:ascii="Arial Narrow" w:hAnsi="Arial Narrow"/>
          <w:spacing w:val="-3"/>
        </w:rPr>
        <w:t xml:space="preserve"> </w:t>
      </w:r>
      <w:proofErr w:type="spellStart"/>
      <w:r w:rsidRPr="00D72BBC">
        <w:rPr>
          <w:rFonts w:ascii="Arial Narrow" w:hAnsi="Arial Narrow"/>
          <w:spacing w:val="-4"/>
        </w:rPr>
        <w:t>prostoru</w:t>
      </w:r>
      <w:proofErr w:type="spellEnd"/>
    </w:p>
    <w:p w14:paraId="52561792" w14:textId="77777777" w:rsidR="00C21D58" w:rsidRPr="00D72BBC" w:rsidRDefault="00C21D58" w:rsidP="00C21D58">
      <w:pPr>
        <w:pStyle w:val="Odlomakpopisa"/>
        <w:numPr>
          <w:ilvl w:val="2"/>
          <w:numId w:val="234"/>
        </w:numPr>
        <w:tabs>
          <w:tab w:val="left" w:pos="952"/>
        </w:tabs>
        <w:spacing w:before="100"/>
        <w:ind w:left="952" w:hanging="244"/>
        <w:jc w:val="both"/>
        <w:rPr>
          <w:rFonts w:ascii="Arial Narrow" w:hAnsi="Arial Narrow"/>
        </w:rPr>
      </w:pPr>
      <w:proofErr w:type="spellStart"/>
      <w:r w:rsidRPr="00D72BBC">
        <w:rPr>
          <w:rFonts w:ascii="Arial Narrow" w:hAnsi="Arial Narrow"/>
          <w:spacing w:val="-4"/>
        </w:rPr>
        <w:t>Građevine</w:t>
      </w:r>
      <w:proofErr w:type="spellEnd"/>
      <w:r w:rsidRPr="00D72BBC">
        <w:rPr>
          <w:rFonts w:ascii="Arial Narrow" w:hAnsi="Arial Narrow"/>
          <w:spacing w:val="-10"/>
        </w:rPr>
        <w:t xml:space="preserve"> </w:t>
      </w:r>
      <w:r w:rsidRPr="00D72BBC">
        <w:rPr>
          <w:rFonts w:ascii="Arial Narrow" w:hAnsi="Arial Narrow"/>
          <w:spacing w:val="-4"/>
        </w:rPr>
        <w:t>se</w:t>
      </w:r>
      <w:r w:rsidRPr="00D72BBC">
        <w:rPr>
          <w:rFonts w:ascii="Arial Narrow" w:hAnsi="Arial Narrow"/>
          <w:spacing w:val="-10"/>
        </w:rPr>
        <w:t xml:space="preserve"> </w:t>
      </w:r>
      <w:proofErr w:type="spellStart"/>
      <w:r w:rsidRPr="00D72BBC">
        <w:rPr>
          <w:rFonts w:ascii="Arial Narrow" w:hAnsi="Arial Narrow"/>
          <w:spacing w:val="-4"/>
        </w:rPr>
        <w:t>mogu</w:t>
      </w:r>
      <w:proofErr w:type="spellEnd"/>
      <w:r w:rsidRPr="00D72BBC">
        <w:rPr>
          <w:rFonts w:ascii="Arial Narrow" w:hAnsi="Arial Narrow"/>
          <w:spacing w:val="-10"/>
        </w:rPr>
        <w:t xml:space="preserve"> </w:t>
      </w:r>
      <w:proofErr w:type="spellStart"/>
      <w:r w:rsidRPr="00D72BBC">
        <w:rPr>
          <w:rFonts w:ascii="Arial Narrow" w:hAnsi="Arial Narrow"/>
          <w:spacing w:val="-4"/>
        </w:rPr>
        <w:t>graditi</w:t>
      </w:r>
      <w:proofErr w:type="spellEnd"/>
      <w:r w:rsidRPr="00D72BBC">
        <w:rPr>
          <w:rFonts w:ascii="Arial Narrow" w:hAnsi="Arial Narrow"/>
          <w:spacing w:val="-10"/>
        </w:rPr>
        <w:t xml:space="preserve"> </w:t>
      </w:r>
      <w:r w:rsidRPr="00D72BBC">
        <w:rPr>
          <w:rFonts w:ascii="Arial Narrow" w:hAnsi="Arial Narrow"/>
          <w:spacing w:val="-4"/>
        </w:rPr>
        <w:t>na</w:t>
      </w:r>
      <w:r w:rsidRPr="00D72BBC">
        <w:rPr>
          <w:rFonts w:ascii="Arial Narrow" w:hAnsi="Arial Narrow"/>
          <w:spacing w:val="-9"/>
        </w:rPr>
        <w:t xml:space="preserve"> </w:t>
      </w:r>
      <w:proofErr w:type="spellStart"/>
      <w:r w:rsidRPr="00D72BBC">
        <w:rPr>
          <w:rFonts w:ascii="Arial Narrow" w:hAnsi="Arial Narrow"/>
          <w:spacing w:val="-4"/>
        </w:rPr>
        <w:t>slobodnostoeći</w:t>
      </w:r>
      <w:proofErr w:type="spellEnd"/>
      <w:r w:rsidRPr="00D72BBC">
        <w:rPr>
          <w:rFonts w:ascii="Arial Narrow" w:hAnsi="Arial Narrow"/>
          <w:spacing w:val="-10"/>
        </w:rPr>
        <w:t xml:space="preserve"> </w:t>
      </w:r>
      <w:proofErr w:type="spellStart"/>
      <w:r w:rsidRPr="00D72BBC">
        <w:rPr>
          <w:rFonts w:ascii="Arial Narrow" w:hAnsi="Arial Narrow"/>
          <w:spacing w:val="-4"/>
        </w:rPr>
        <w:t>način</w:t>
      </w:r>
      <w:proofErr w:type="spellEnd"/>
      <w:r w:rsidRPr="00D72BBC">
        <w:rPr>
          <w:rFonts w:ascii="Arial Narrow" w:hAnsi="Arial Narrow"/>
          <w:spacing w:val="-4"/>
        </w:rPr>
        <w:t>.</w:t>
      </w:r>
    </w:p>
    <w:p w14:paraId="4BD313A1" w14:textId="77777777" w:rsidR="00C21D58" w:rsidRPr="00D72BBC" w:rsidRDefault="00C21D58" w:rsidP="00C21D58">
      <w:pPr>
        <w:pStyle w:val="Odlomakpopisa"/>
        <w:numPr>
          <w:ilvl w:val="1"/>
          <w:numId w:val="234"/>
        </w:numPr>
        <w:tabs>
          <w:tab w:val="left" w:pos="669"/>
        </w:tabs>
        <w:spacing w:before="101"/>
        <w:ind w:hanging="244"/>
        <w:jc w:val="both"/>
        <w:rPr>
          <w:rFonts w:ascii="Arial Narrow" w:hAnsi="Arial Narrow"/>
        </w:rPr>
      </w:pPr>
      <w:proofErr w:type="spellStart"/>
      <w:r w:rsidRPr="00D72BBC">
        <w:rPr>
          <w:rFonts w:ascii="Arial Narrow" w:hAnsi="Arial Narrow"/>
          <w:w w:val="90"/>
        </w:rPr>
        <w:lastRenderedPageBreak/>
        <w:t>izgrađenost</w:t>
      </w:r>
      <w:proofErr w:type="spellEnd"/>
      <w:r w:rsidRPr="00D72BBC">
        <w:rPr>
          <w:rFonts w:ascii="Arial Narrow" w:hAnsi="Arial Narrow"/>
          <w:spacing w:val="12"/>
        </w:rPr>
        <w:t xml:space="preserve"> </w:t>
      </w:r>
      <w:proofErr w:type="spellStart"/>
      <w:r w:rsidRPr="00D72BBC">
        <w:rPr>
          <w:rFonts w:ascii="Arial Narrow" w:hAnsi="Arial Narrow"/>
          <w:w w:val="90"/>
        </w:rPr>
        <w:t>građevne</w:t>
      </w:r>
      <w:proofErr w:type="spellEnd"/>
      <w:r w:rsidRPr="00D72BBC">
        <w:rPr>
          <w:rFonts w:ascii="Arial Narrow" w:hAnsi="Arial Narrow"/>
          <w:spacing w:val="12"/>
        </w:rPr>
        <w:t xml:space="preserve"> </w:t>
      </w:r>
      <w:proofErr w:type="spellStart"/>
      <w:r w:rsidRPr="00D72BBC">
        <w:rPr>
          <w:rFonts w:ascii="Arial Narrow" w:hAnsi="Arial Narrow"/>
          <w:spacing w:val="-2"/>
          <w:w w:val="90"/>
        </w:rPr>
        <w:t>čestice</w:t>
      </w:r>
      <w:proofErr w:type="spellEnd"/>
    </w:p>
    <w:p w14:paraId="7BA4EE49" w14:textId="77777777" w:rsidR="00C21D58" w:rsidRPr="00D72BBC" w:rsidRDefault="00C21D58" w:rsidP="00C21D58">
      <w:pPr>
        <w:pStyle w:val="Odlomakpopisa"/>
        <w:numPr>
          <w:ilvl w:val="2"/>
          <w:numId w:val="234"/>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01566ED1" w14:textId="77777777" w:rsidR="00C21D58" w:rsidRPr="00D72BBC" w:rsidRDefault="00C21D58" w:rsidP="00C21D58">
      <w:pPr>
        <w:pStyle w:val="Odlomakpopisa"/>
        <w:numPr>
          <w:ilvl w:val="1"/>
          <w:numId w:val="234"/>
        </w:numPr>
        <w:tabs>
          <w:tab w:val="left" w:pos="669"/>
        </w:tabs>
        <w:spacing w:before="100"/>
        <w:ind w:hanging="244"/>
        <w:jc w:val="both"/>
        <w:rPr>
          <w:rFonts w:ascii="Arial Narrow" w:hAnsi="Arial Narrow"/>
        </w:rPr>
      </w:pPr>
      <w:proofErr w:type="spellStart"/>
      <w:r w:rsidRPr="00D72BBC">
        <w:rPr>
          <w:rFonts w:ascii="Arial Narrow" w:hAnsi="Arial Narrow"/>
          <w:spacing w:val="-4"/>
        </w:rPr>
        <w:t>iskoristivost</w:t>
      </w:r>
      <w:proofErr w:type="spellEnd"/>
      <w:r w:rsidRPr="00D72BBC">
        <w:rPr>
          <w:rFonts w:ascii="Arial Narrow" w:hAnsi="Arial Narrow"/>
          <w:spacing w:val="-9"/>
        </w:rPr>
        <w:t xml:space="preserve"> </w:t>
      </w:r>
      <w:proofErr w:type="spellStart"/>
      <w:r w:rsidRPr="00D72BBC">
        <w:rPr>
          <w:rFonts w:ascii="Arial Narrow" w:hAnsi="Arial Narrow"/>
          <w:spacing w:val="-4"/>
        </w:rPr>
        <w:t>građevne</w:t>
      </w:r>
      <w:proofErr w:type="spellEnd"/>
      <w:r w:rsidRPr="00D72BBC">
        <w:rPr>
          <w:rFonts w:ascii="Arial Narrow" w:hAnsi="Arial Narrow"/>
          <w:spacing w:val="-9"/>
        </w:rPr>
        <w:t xml:space="preserve"> </w:t>
      </w:r>
      <w:proofErr w:type="spellStart"/>
      <w:r w:rsidRPr="00D72BBC">
        <w:rPr>
          <w:rFonts w:ascii="Arial Narrow" w:hAnsi="Arial Narrow"/>
          <w:spacing w:val="-4"/>
        </w:rPr>
        <w:t>čestice</w:t>
      </w:r>
      <w:proofErr w:type="spellEnd"/>
    </w:p>
    <w:p w14:paraId="6BE60AFC" w14:textId="77777777" w:rsidR="00C21D58" w:rsidRPr="00D72BBC" w:rsidRDefault="00C21D58" w:rsidP="00C21D58">
      <w:pPr>
        <w:pStyle w:val="Odlomakpopisa"/>
        <w:numPr>
          <w:ilvl w:val="2"/>
          <w:numId w:val="234"/>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73405530" w14:textId="77777777" w:rsidR="00C21D58" w:rsidRPr="00D72BBC" w:rsidRDefault="00C21D58" w:rsidP="00C21D58">
      <w:pPr>
        <w:pStyle w:val="Odlomakpopisa"/>
        <w:numPr>
          <w:ilvl w:val="1"/>
          <w:numId w:val="234"/>
        </w:numPr>
        <w:tabs>
          <w:tab w:val="left" w:pos="669"/>
        </w:tabs>
        <w:spacing w:before="100"/>
        <w:ind w:hanging="244"/>
        <w:jc w:val="both"/>
        <w:rPr>
          <w:rFonts w:ascii="Arial Narrow" w:hAnsi="Arial Narrow"/>
        </w:rPr>
      </w:pPr>
      <w:proofErr w:type="spellStart"/>
      <w:r w:rsidRPr="00D72BBC">
        <w:rPr>
          <w:rFonts w:ascii="Arial Narrow" w:hAnsi="Arial Narrow"/>
          <w:spacing w:val="-4"/>
        </w:rPr>
        <w:t>građevinska</w:t>
      </w:r>
      <w:proofErr w:type="spellEnd"/>
      <w:r w:rsidRPr="00D72BBC">
        <w:rPr>
          <w:rFonts w:ascii="Arial Narrow" w:hAnsi="Arial Narrow"/>
        </w:rPr>
        <w:t xml:space="preserve"> </w:t>
      </w:r>
      <w:r w:rsidRPr="00D72BBC">
        <w:rPr>
          <w:rFonts w:ascii="Arial Narrow" w:hAnsi="Arial Narrow"/>
          <w:spacing w:val="-4"/>
        </w:rPr>
        <w:t>(</w:t>
      </w:r>
      <w:proofErr w:type="spellStart"/>
      <w:r w:rsidRPr="00D72BBC">
        <w:rPr>
          <w:rFonts w:ascii="Arial Narrow" w:hAnsi="Arial Narrow"/>
          <w:spacing w:val="-4"/>
        </w:rPr>
        <w:t>bruto</w:t>
      </w:r>
      <w:proofErr w:type="spellEnd"/>
      <w:r w:rsidRPr="00D72BBC">
        <w:rPr>
          <w:rFonts w:ascii="Arial Narrow" w:hAnsi="Arial Narrow"/>
          <w:spacing w:val="-4"/>
        </w:rPr>
        <w:t>)</w:t>
      </w:r>
      <w:r w:rsidRPr="00D72BBC">
        <w:rPr>
          <w:rFonts w:ascii="Arial Narrow" w:hAnsi="Arial Narrow"/>
        </w:rPr>
        <w:t xml:space="preserve"> </w:t>
      </w:r>
      <w:proofErr w:type="spellStart"/>
      <w:r w:rsidRPr="00D72BBC">
        <w:rPr>
          <w:rFonts w:ascii="Arial Narrow" w:hAnsi="Arial Narrow"/>
          <w:spacing w:val="-4"/>
        </w:rPr>
        <w:t>površina</w:t>
      </w:r>
      <w:proofErr w:type="spellEnd"/>
      <w:r w:rsidRPr="00D72BBC">
        <w:rPr>
          <w:rFonts w:ascii="Arial Narrow" w:hAnsi="Arial Narrow"/>
          <w:spacing w:val="1"/>
        </w:rPr>
        <w:t xml:space="preserve"> </w:t>
      </w:r>
      <w:proofErr w:type="spellStart"/>
      <w:r w:rsidRPr="00D72BBC">
        <w:rPr>
          <w:rFonts w:ascii="Arial Narrow" w:hAnsi="Arial Narrow"/>
          <w:spacing w:val="-4"/>
        </w:rPr>
        <w:t>građevina</w:t>
      </w:r>
      <w:proofErr w:type="spellEnd"/>
    </w:p>
    <w:p w14:paraId="0611108C" w14:textId="77777777" w:rsidR="00C21D58" w:rsidRPr="00D72BBC" w:rsidRDefault="00C21D58" w:rsidP="00C21D58">
      <w:pPr>
        <w:pStyle w:val="Odlomakpopisa"/>
        <w:numPr>
          <w:ilvl w:val="2"/>
          <w:numId w:val="234"/>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57B472F2" w14:textId="77777777" w:rsidR="00C21D58" w:rsidRPr="00D72BBC" w:rsidRDefault="00C21D58" w:rsidP="00C21D58">
      <w:pPr>
        <w:pStyle w:val="Odlomakpopisa"/>
        <w:numPr>
          <w:ilvl w:val="1"/>
          <w:numId w:val="234"/>
        </w:numPr>
        <w:tabs>
          <w:tab w:val="left" w:pos="669"/>
        </w:tabs>
        <w:spacing w:before="100"/>
        <w:ind w:hanging="244"/>
        <w:jc w:val="both"/>
        <w:rPr>
          <w:rFonts w:ascii="Arial Narrow" w:hAnsi="Arial Narrow"/>
        </w:rPr>
      </w:pPr>
      <w:proofErr w:type="spellStart"/>
      <w:r w:rsidRPr="00D72BBC">
        <w:rPr>
          <w:rFonts w:ascii="Arial Narrow" w:hAnsi="Arial Narrow"/>
          <w:spacing w:val="-6"/>
        </w:rPr>
        <w:t>visina</w:t>
      </w:r>
      <w:proofErr w:type="spellEnd"/>
      <w:r w:rsidRPr="00D72BBC">
        <w:rPr>
          <w:rFonts w:ascii="Arial Narrow" w:hAnsi="Arial Narrow"/>
          <w:spacing w:val="-4"/>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broj</w:t>
      </w:r>
      <w:proofErr w:type="spellEnd"/>
      <w:r w:rsidRPr="00D72BBC">
        <w:rPr>
          <w:rFonts w:ascii="Arial Narrow" w:hAnsi="Arial Narrow"/>
          <w:spacing w:val="-3"/>
        </w:rPr>
        <w:t xml:space="preserve"> </w:t>
      </w:r>
      <w:proofErr w:type="spellStart"/>
      <w:r w:rsidRPr="00D72BBC">
        <w:rPr>
          <w:rFonts w:ascii="Arial Narrow" w:hAnsi="Arial Narrow"/>
          <w:spacing w:val="-6"/>
        </w:rPr>
        <w:t>etaža</w:t>
      </w:r>
      <w:proofErr w:type="spellEnd"/>
      <w:r w:rsidRPr="00D72BBC">
        <w:rPr>
          <w:rFonts w:ascii="Arial Narrow" w:hAnsi="Arial Narrow"/>
          <w:spacing w:val="-4"/>
        </w:rPr>
        <w:t xml:space="preserve"> </w:t>
      </w:r>
      <w:proofErr w:type="spellStart"/>
      <w:r w:rsidRPr="00D72BBC">
        <w:rPr>
          <w:rFonts w:ascii="Arial Narrow" w:hAnsi="Arial Narrow"/>
          <w:spacing w:val="-6"/>
        </w:rPr>
        <w:t>građevine</w:t>
      </w:r>
      <w:proofErr w:type="spellEnd"/>
    </w:p>
    <w:p w14:paraId="40AA8E92" w14:textId="77777777" w:rsidR="00C21D58" w:rsidRPr="00D72BBC" w:rsidRDefault="00C21D58" w:rsidP="00C21D58">
      <w:pPr>
        <w:pStyle w:val="Odlomakpopisa"/>
        <w:numPr>
          <w:ilvl w:val="2"/>
          <w:numId w:val="234"/>
        </w:numPr>
        <w:tabs>
          <w:tab w:val="left" w:pos="952"/>
        </w:tabs>
        <w:spacing w:before="101"/>
        <w:ind w:left="952" w:hanging="244"/>
        <w:rPr>
          <w:rFonts w:ascii="Arial Narrow" w:hAnsi="Arial Narrow"/>
        </w:rPr>
      </w:pPr>
      <w:proofErr w:type="spellStart"/>
      <w:r w:rsidRPr="00D72BBC">
        <w:rPr>
          <w:rFonts w:ascii="Arial Narrow" w:hAnsi="Arial Narrow"/>
          <w:spacing w:val="-6"/>
        </w:rPr>
        <w:t>Visina</w:t>
      </w:r>
      <w:proofErr w:type="spellEnd"/>
      <w:r w:rsidRPr="00D72BBC">
        <w:rPr>
          <w:rFonts w:ascii="Arial Narrow" w:hAnsi="Arial Narrow"/>
          <w:spacing w:val="-3"/>
        </w:rPr>
        <w:t xml:space="preserve"> </w:t>
      </w:r>
      <w:proofErr w:type="spellStart"/>
      <w:r w:rsidRPr="00D72BBC">
        <w:rPr>
          <w:rFonts w:ascii="Arial Narrow" w:hAnsi="Arial Narrow"/>
          <w:spacing w:val="-6"/>
        </w:rPr>
        <w:t>pročelja</w:t>
      </w:r>
      <w:proofErr w:type="spellEnd"/>
      <w:r w:rsidRPr="00D72BBC">
        <w:rPr>
          <w:rFonts w:ascii="Arial Narrow" w:hAnsi="Arial Narrow"/>
          <w:spacing w:val="-2"/>
        </w:rPr>
        <w:t xml:space="preserve"> </w:t>
      </w:r>
      <w:r w:rsidRPr="00D72BBC">
        <w:rPr>
          <w:rFonts w:ascii="Arial Narrow" w:hAnsi="Arial Narrow"/>
          <w:spacing w:val="-6"/>
        </w:rPr>
        <w:t>(H)</w:t>
      </w:r>
      <w:r w:rsidRPr="00D72BBC">
        <w:rPr>
          <w:rFonts w:ascii="Arial Narrow" w:hAnsi="Arial Narrow"/>
          <w:spacing w:val="-2"/>
        </w:rPr>
        <w:t xml:space="preserve"> </w:t>
      </w:r>
      <w:proofErr w:type="spellStart"/>
      <w:r w:rsidRPr="00D72BBC">
        <w:rPr>
          <w:rFonts w:ascii="Arial Narrow" w:hAnsi="Arial Narrow"/>
          <w:spacing w:val="-6"/>
        </w:rPr>
        <w:t>može</w:t>
      </w:r>
      <w:proofErr w:type="spellEnd"/>
      <w:r w:rsidRPr="00D72BBC">
        <w:rPr>
          <w:rFonts w:ascii="Arial Narrow" w:hAnsi="Arial Narrow"/>
          <w:spacing w:val="-2"/>
        </w:rPr>
        <w:t xml:space="preserve"> </w:t>
      </w:r>
      <w:proofErr w:type="spellStart"/>
      <w:r w:rsidRPr="00D72BBC">
        <w:rPr>
          <w:rFonts w:ascii="Arial Narrow" w:hAnsi="Arial Narrow"/>
          <w:spacing w:val="-6"/>
        </w:rPr>
        <w:t>biti</w:t>
      </w:r>
      <w:proofErr w:type="spellEnd"/>
      <w:r w:rsidRPr="00D72BBC">
        <w:rPr>
          <w:rFonts w:ascii="Arial Narrow" w:hAnsi="Arial Narrow"/>
          <w:spacing w:val="-2"/>
        </w:rPr>
        <w:t xml:space="preserve"> </w:t>
      </w:r>
      <w:proofErr w:type="spellStart"/>
      <w:r w:rsidRPr="00D72BBC">
        <w:rPr>
          <w:rFonts w:ascii="Arial Narrow" w:hAnsi="Arial Narrow"/>
          <w:spacing w:val="-6"/>
        </w:rPr>
        <w:t>najviše</w:t>
      </w:r>
      <w:proofErr w:type="spellEnd"/>
      <w:r w:rsidRPr="00D72BBC">
        <w:rPr>
          <w:rFonts w:ascii="Arial Narrow" w:hAnsi="Arial Narrow"/>
          <w:spacing w:val="-2"/>
        </w:rPr>
        <w:t xml:space="preserve"> </w:t>
      </w:r>
      <w:r w:rsidRPr="00D72BBC">
        <w:rPr>
          <w:rFonts w:ascii="Arial Narrow" w:hAnsi="Arial Narrow"/>
          <w:spacing w:val="-6"/>
        </w:rPr>
        <w:t>4,0</w:t>
      </w:r>
      <w:r w:rsidRPr="00D72BBC">
        <w:rPr>
          <w:rFonts w:ascii="Arial Narrow" w:hAnsi="Arial Narrow"/>
          <w:spacing w:val="-2"/>
        </w:rPr>
        <w:t xml:space="preserve"> </w:t>
      </w:r>
      <w:r w:rsidRPr="00D72BBC">
        <w:rPr>
          <w:rFonts w:ascii="Arial Narrow" w:hAnsi="Arial Narrow"/>
          <w:spacing w:val="-6"/>
        </w:rPr>
        <w:t>m.</w:t>
      </w:r>
    </w:p>
    <w:p w14:paraId="6A2C5D04" w14:textId="77777777" w:rsidR="00C21D58" w:rsidRPr="00D72BBC" w:rsidRDefault="00C21D58" w:rsidP="00C21D58">
      <w:pPr>
        <w:pStyle w:val="Odlomakpopisa"/>
        <w:numPr>
          <w:ilvl w:val="2"/>
          <w:numId w:val="234"/>
        </w:numPr>
        <w:tabs>
          <w:tab w:val="left" w:pos="952"/>
        </w:tabs>
        <w:spacing w:before="100"/>
        <w:ind w:left="952" w:hanging="244"/>
        <w:rPr>
          <w:rFonts w:ascii="Arial Narrow" w:hAnsi="Arial Narrow"/>
        </w:rPr>
      </w:pPr>
      <w:proofErr w:type="spellStart"/>
      <w:r w:rsidRPr="00D72BBC">
        <w:rPr>
          <w:rFonts w:ascii="Arial Narrow" w:hAnsi="Arial Narrow"/>
          <w:spacing w:val="-2"/>
        </w:rPr>
        <w:t>Ukupna</w:t>
      </w:r>
      <w:proofErr w:type="spellEnd"/>
      <w:r w:rsidRPr="00D72BBC">
        <w:rPr>
          <w:rFonts w:ascii="Arial Narrow" w:hAnsi="Arial Narrow"/>
          <w:spacing w:val="-6"/>
        </w:rPr>
        <w:t xml:space="preserve"> </w:t>
      </w:r>
      <w:proofErr w:type="spellStart"/>
      <w:r w:rsidRPr="00D72BBC">
        <w:rPr>
          <w:rFonts w:ascii="Arial Narrow" w:hAnsi="Arial Narrow"/>
          <w:spacing w:val="-2"/>
        </w:rPr>
        <w:t>visina</w:t>
      </w:r>
      <w:proofErr w:type="spellEnd"/>
      <w:r w:rsidRPr="00D72BBC">
        <w:rPr>
          <w:rFonts w:ascii="Arial Narrow" w:hAnsi="Arial Narrow"/>
          <w:spacing w:val="-6"/>
        </w:rPr>
        <w:t xml:space="preserve"> </w:t>
      </w:r>
      <w:r w:rsidRPr="00D72BBC">
        <w:rPr>
          <w:rFonts w:ascii="Arial Narrow" w:hAnsi="Arial Narrow"/>
          <w:spacing w:val="-2"/>
        </w:rPr>
        <w:t>(Huk)</w:t>
      </w:r>
      <w:r w:rsidRPr="00D72BBC">
        <w:rPr>
          <w:rFonts w:ascii="Arial Narrow" w:hAnsi="Arial Narrow"/>
          <w:spacing w:val="-6"/>
        </w:rPr>
        <w:t xml:space="preserve"> </w:t>
      </w:r>
      <w:proofErr w:type="spellStart"/>
      <w:r w:rsidRPr="00D72BBC">
        <w:rPr>
          <w:rFonts w:ascii="Arial Narrow" w:hAnsi="Arial Narrow"/>
          <w:spacing w:val="-2"/>
        </w:rPr>
        <w:t>može</w:t>
      </w:r>
      <w:proofErr w:type="spellEnd"/>
      <w:r w:rsidRPr="00D72BBC">
        <w:rPr>
          <w:rFonts w:ascii="Arial Narrow" w:hAnsi="Arial Narrow"/>
          <w:spacing w:val="-5"/>
        </w:rPr>
        <w:t xml:space="preserve"> </w:t>
      </w:r>
      <w:proofErr w:type="spellStart"/>
      <w:r w:rsidRPr="00D72BBC">
        <w:rPr>
          <w:rFonts w:ascii="Arial Narrow" w:hAnsi="Arial Narrow"/>
          <w:spacing w:val="-2"/>
        </w:rPr>
        <w:t>biti</w:t>
      </w:r>
      <w:proofErr w:type="spellEnd"/>
      <w:r w:rsidRPr="00D72BBC">
        <w:rPr>
          <w:rFonts w:ascii="Arial Narrow" w:hAnsi="Arial Narrow"/>
          <w:spacing w:val="-6"/>
        </w:rPr>
        <w:t xml:space="preserve"> </w:t>
      </w:r>
      <w:proofErr w:type="spellStart"/>
      <w:r w:rsidRPr="00D72BBC">
        <w:rPr>
          <w:rFonts w:ascii="Arial Narrow" w:hAnsi="Arial Narrow"/>
          <w:spacing w:val="-2"/>
        </w:rPr>
        <w:t>najviše</w:t>
      </w:r>
      <w:proofErr w:type="spellEnd"/>
      <w:r w:rsidRPr="00D72BBC">
        <w:rPr>
          <w:rFonts w:ascii="Arial Narrow" w:hAnsi="Arial Narrow"/>
          <w:spacing w:val="-6"/>
        </w:rPr>
        <w:t xml:space="preserve"> </w:t>
      </w:r>
      <w:r w:rsidRPr="00D72BBC">
        <w:rPr>
          <w:rFonts w:ascii="Arial Narrow" w:hAnsi="Arial Narrow"/>
          <w:spacing w:val="-2"/>
        </w:rPr>
        <w:t>7,0</w:t>
      </w:r>
      <w:r w:rsidRPr="00D72BBC">
        <w:rPr>
          <w:rFonts w:ascii="Arial Narrow" w:hAnsi="Arial Narrow"/>
          <w:spacing w:val="-6"/>
        </w:rPr>
        <w:t xml:space="preserve"> </w:t>
      </w:r>
      <w:r w:rsidRPr="00D72BBC">
        <w:rPr>
          <w:rFonts w:ascii="Arial Narrow" w:hAnsi="Arial Narrow"/>
          <w:spacing w:val="-5"/>
        </w:rPr>
        <w:t>m.</w:t>
      </w:r>
    </w:p>
    <w:p w14:paraId="42F94476" w14:textId="77777777" w:rsidR="00C21D58" w:rsidRPr="00D72BBC" w:rsidRDefault="00C21D58" w:rsidP="00C21D58">
      <w:pPr>
        <w:pStyle w:val="Odlomakpopisa"/>
        <w:numPr>
          <w:ilvl w:val="2"/>
          <w:numId w:val="234"/>
        </w:numPr>
        <w:tabs>
          <w:tab w:val="left" w:pos="940"/>
        </w:tabs>
        <w:spacing w:before="100"/>
        <w:ind w:left="940" w:hanging="232"/>
        <w:rPr>
          <w:rFonts w:ascii="Arial Narrow" w:hAnsi="Arial Narrow"/>
        </w:rPr>
      </w:pPr>
      <w:proofErr w:type="spellStart"/>
      <w:r w:rsidRPr="00D72BBC">
        <w:rPr>
          <w:rFonts w:ascii="Arial Narrow" w:hAnsi="Arial Narrow"/>
          <w:spacing w:val="-8"/>
        </w:rPr>
        <w:t>Građevina</w:t>
      </w:r>
      <w:proofErr w:type="spellEnd"/>
      <w:r w:rsidRPr="00D72BBC">
        <w:rPr>
          <w:rFonts w:ascii="Arial Narrow" w:hAnsi="Arial Narrow"/>
        </w:rPr>
        <w:t xml:space="preserve"> </w:t>
      </w:r>
      <w:proofErr w:type="spellStart"/>
      <w:r w:rsidRPr="00D72BBC">
        <w:rPr>
          <w:rFonts w:ascii="Arial Narrow" w:hAnsi="Arial Narrow"/>
          <w:spacing w:val="-8"/>
        </w:rPr>
        <w:t>može</w:t>
      </w:r>
      <w:proofErr w:type="spellEnd"/>
      <w:r w:rsidRPr="00D72BBC">
        <w:rPr>
          <w:rFonts w:ascii="Arial Narrow" w:hAnsi="Arial Narrow"/>
          <w:spacing w:val="1"/>
        </w:rPr>
        <w:t xml:space="preserve"> </w:t>
      </w:r>
      <w:proofErr w:type="spellStart"/>
      <w:r w:rsidRPr="00D72BBC">
        <w:rPr>
          <w:rFonts w:ascii="Arial Narrow" w:hAnsi="Arial Narrow"/>
          <w:spacing w:val="-8"/>
        </w:rPr>
        <w:t>imati</w:t>
      </w:r>
      <w:proofErr w:type="spellEnd"/>
      <w:r w:rsidRPr="00D72BBC">
        <w:rPr>
          <w:rFonts w:ascii="Arial Narrow" w:hAnsi="Arial Narrow"/>
        </w:rPr>
        <w:t xml:space="preserve"> </w:t>
      </w:r>
      <w:proofErr w:type="spellStart"/>
      <w:r w:rsidRPr="00D72BBC">
        <w:rPr>
          <w:rFonts w:ascii="Arial Narrow" w:hAnsi="Arial Narrow"/>
          <w:spacing w:val="-8"/>
        </w:rPr>
        <w:t>najviše</w:t>
      </w:r>
      <w:proofErr w:type="spellEnd"/>
      <w:r w:rsidRPr="00D72BBC">
        <w:rPr>
          <w:rFonts w:ascii="Arial Narrow" w:hAnsi="Arial Narrow"/>
          <w:spacing w:val="1"/>
        </w:rPr>
        <w:t xml:space="preserve"> </w:t>
      </w:r>
      <w:r w:rsidRPr="00D72BBC">
        <w:rPr>
          <w:rFonts w:ascii="Arial Narrow" w:hAnsi="Arial Narrow"/>
          <w:spacing w:val="-8"/>
        </w:rPr>
        <w:t>1</w:t>
      </w:r>
      <w:r w:rsidRPr="00D72BBC">
        <w:rPr>
          <w:rFonts w:ascii="Arial Narrow" w:hAnsi="Arial Narrow"/>
          <w:spacing w:val="1"/>
        </w:rPr>
        <w:t xml:space="preserve"> </w:t>
      </w:r>
      <w:proofErr w:type="spellStart"/>
      <w:r w:rsidRPr="00D72BBC">
        <w:rPr>
          <w:rFonts w:ascii="Arial Narrow" w:hAnsi="Arial Narrow"/>
          <w:spacing w:val="-8"/>
        </w:rPr>
        <w:t>etažu</w:t>
      </w:r>
      <w:proofErr w:type="spellEnd"/>
      <w:r w:rsidRPr="00D72BBC">
        <w:rPr>
          <w:rFonts w:ascii="Arial Narrow" w:hAnsi="Arial Narrow"/>
          <w:spacing w:val="-8"/>
        </w:rPr>
        <w:t>:</w:t>
      </w:r>
      <w:r w:rsidRPr="00D72BBC">
        <w:rPr>
          <w:rFonts w:ascii="Arial Narrow" w:hAnsi="Arial Narrow"/>
        </w:rPr>
        <w:t xml:space="preserve"> </w:t>
      </w:r>
      <w:proofErr w:type="spellStart"/>
      <w:r w:rsidRPr="00D72BBC">
        <w:rPr>
          <w:rFonts w:ascii="Arial Narrow" w:hAnsi="Arial Narrow"/>
          <w:spacing w:val="-8"/>
        </w:rPr>
        <w:t>Prizemlje</w:t>
      </w:r>
      <w:proofErr w:type="spellEnd"/>
      <w:r w:rsidRPr="00D72BBC">
        <w:rPr>
          <w:rFonts w:ascii="Arial Narrow" w:hAnsi="Arial Narrow"/>
          <w:spacing w:val="1"/>
        </w:rPr>
        <w:t xml:space="preserve"> </w:t>
      </w:r>
      <w:r w:rsidRPr="00D72BBC">
        <w:rPr>
          <w:rFonts w:ascii="Arial Narrow" w:hAnsi="Arial Narrow"/>
          <w:spacing w:val="-8"/>
        </w:rPr>
        <w:t>(P).</w:t>
      </w:r>
    </w:p>
    <w:p w14:paraId="6FC42CD2" w14:textId="77777777" w:rsidR="00C21D58" w:rsidRPr="00D72BBC" w:rsidRDefault="00C21D58" w:rsidP="00C21D58">
      <w:pPr>
        <w:pStyle w:val="Odlomakpopisa"/>
        <w:numPr>
          <w:ilvl w:val="2"/>
          <w:numId w:val="234"/>
        </w:numPr>
        <w:tabs>
          <w:tab w:val="left" w:pos="952"/>
        </w:tabs>
        <w:spacing w:before="101"/>
        <w:ind w:left="952" w:hanging="244"/>
        <w:rPr>
          <w:rFonts w:ascii="Arial Narrow" w:hAnsi="Arial Narrow"/>
        </w:rPr>
      </w:pPr>
      <w:proofErr w:type="spellStart"/>
      <w:r w:rsidRPr="00D72BBC">
        <w:rPr>
          <w:rFonts w:ascii="Arial Narrow" w:hAnsi="Arial Narrow"/>
          <w:spacing w:val="-4"/>
        </w:rPr>
        <w:t>Visina</w:t>
      </w:r>
      <w:proofErr w:type="spellEnd"/>
      <w:r w:rsidRPr="00D72BBC">
        <w:rPr>
          <w:rFonts w:ascii="Arial Narrow" w:hAnsi="Arial Narrow"/>
          <w:spacing w:val="-5"/>
        </w:rPr>
        <w:t xml:space="preserve"> </w:t>
      </w:r>
      <w:proofErr w:type="spellStart"/>
      <w:r w:rsidRPr="00D72BBC">
        <w:rPr>
          <w:rFonts w:ascii="Arial Narrow" w:hAnsi="Arial Narrow"/>
          <w:spacing w:val="-4"/>
        </w:rPr>
        <w:t>može</w:t>
      </w:r>
      <w:proofErr w:type="spellEnd"/>
      <w:r w:rsidRPr="00D72BBC">
        <w:rPr>
          <w:rFonts w:ascii="Arial Narrow" w:hAnsi="Arial Narrow"/>
          <w:spacing w:val="-4"/>
        </w:rPr>
        <w:t xml:space="preserve"> </w:t>
      </w:r>
      <w:proofErr w:type="spellStart"/>
      <w:r w:rsidRPr="00D72BBC">
        <w:rPr>
          <w:rFonts w:ascii="Arial Narrow" w:hAnsi="Arial Narrow"/>
          <w:spacing w:val="-4"/>
        </w:rPr>
        <w:t>biti</w:t>
      </w:r>
      <w:proofErr w:type="spellEnd"/>
      <w:r w:rsidRPr="00D72BBC">
        <w:rPr>
          <w:rFonts w:ascii="Arial Narrow" w:hAnsi="Arial Narrow"/>
          <w:spacing w:val="-4"/>
        </w:rPr>
        <w:t xml:space="preserve"> i</w:t>
      </w:r>
      <w:r w:rsidRPr="00D72BBC">
        <w:rPr>
          <w:rFonts w:ascii="Arial Narrow" w:hAnsi="Arial Narrow"/>
          <w:spacing w:val="-5"/>
        </w:rPr>
        <w:t xml:space="preserve"> </w:t>
      </w:r>
      <w:proofErr w:type="spellStart"/>
      <w:r w:rsidRPr="00D72BBC">
        <w:rPr>
          <w:rFonts w:ascii="Arial Narrow" w:hAnsi="Arial Narrow"/>
          <w:spacing w:val="-4"/>
        </w:rPr>
        <w:t>veća</w:t>
      </w:r>
      <w:proofErr w:type="spellEnd"/>
      <w:r w:rsidRPr="00D72BBC">
        <w:rPr>
          <w:rFonts w:ascii="Arial Narrow" w:hAnsi="Arial Narrow"/>
          <w:spacing w:val="-4"/>
        </w:rPr>
        <w:t xml:space="preserve">, </w:t>
      </w:r>
      <w:proofErr w:type="spellStart"/>
      <w:r w:rsidRPr="00D72BBC">
        <w:rPr>
          <w:rFonts w:ascii="Arial Narrow" w:hAnsi="Arial Narrow"/>
          <w:spacing w:val="-4"/>
        </w:rPr>
        <w:t>ukoliko</w:t>
      </w:r>
      <w:proofErr w:type="spellEnd"/>
      <w:r w:rsidRPr="00D72BBC">
        <w:rPr>
          <w:rFonts w:ascii="Arial Narrow" w:hAnsi="Arial Narrow"/>
          <w:spacing w:val="-4"/>
        </w:rPr>
        <w:t xml:space="preserve"> se </w:t>
      </w:r>
      <w:proofErr w:type="spellStart"/>
      <w:r w:rsidRPr="00D72BBC">
        <w:rPr>
          <w:rFonts w:ascii="Arial Narrow" w:hAnsi="Arial Narrow"/>
          <w:spacing w:val="-4"/>
        </w:rPr>
        <w:t>pojavljuje</w:t>
      </w:r>
      <w:proofErr w:type="spellEnd"/>
      <w:r w:rsidRPr="00D72BBC">
        <w:rPr>
          <w:rFonts w:ascii="Arial Narrow" w:hAnsi="Arial Narrow"/>
          <w:spacing w:val="-5"/>
        </w:rPr>
        <w:t xml:space="preserve"> </w:t>
      </w:r>
      <w:proofErr w:type="spellStart"/>
      <w:r w:rsidRPr="00D72BBC">
        <w:rPr>
          <w:rFonts w:ascii="Arial Narrow" w:hAnsi="Arial Narrow"/>
          <w:spacing w:val="-4"/>
        </w:rPr>
        <w:t>markacija</w:t>
      </w:r>
      <w:proofErr w:type="spellEnd"/>
      <w:r w:rsidRPr="00D72BBC">
        <w:rPr>
          <w:rFonts w:ascii="Arial Narrow" w:hAnsi="Arial Narrow"/>
          <w:spacing w:val="-4"/>
        </w:rPr>
        <w:t xml:space="preserve"> na </w:t>
      </w:r>
      <w:proofErr w:type="spellStart"/>
      <w:r w:rsidRPr="00D72BBC">
        <w:rPr>
          <w:rFonts w:ascii="Arial Narrow" w:hAnsi="Arial Narrow"/>
          <w:spacing w:val="-4"/>
        </w:rPr>
        <w:t>građevini</w:t>
      </w:r>
      <w:proofErr w:type="spellEnd"/>
      <w:r w:rsidRPr="00D72BBC">
        <w:rPr>
          <w:rFonts w:ascii="Arial Narrow" w:hAnsi="Arial Narrow"/>
          <w:spacing w:val="-5"/>
        </w:rPr>
        <w:t xml:space="preserve"> </w:t>
      </w:r>
      <w:r w:rsidRPr="00D72BBC">
        <w:rPr>
          <w:rFonts w:ascii="Arial Narrow" w:hAnsi="Arial Narrow"/>
          <w:spacing w:val="-4"/>
        </w:rPr>
        <w:t>(</w:t>
      </w:r>
      <w:proofErr w:type="spellStart"/>
      <w:r w:rsidRPr="00D72BBC">
        <w:rPr>
          <w:rFonts w:ascii="Arial Narrow" w:hAnsi="Arial Narrow"/>
          <w:spacing w:val="-4"/>
        </w:rPr>
        <w:t>zvonik</w:t>
      </w:r>
      <w:proofErr w:type="spellEnd"/>
      <w:r w:rsidRPr="00D72BBC">
        <w:rPr>
          <w:rFonts w:ascii="Arial Narrow" w:hAnsi="Arial Narrow"/>
          <w:spacing w:val="-4"/>
        </w:rPr>
        <w:t xml:space="preserve"> i sl.).</w:t>
      </w:r>
    </w:p>
    <w:p w14:paraId="53F858D8" w14:textId="77777777" w:rsidR="00C21D58" w:rsidRPr="00D72BBC" w:rsidRDefault="00C21D58" w:rsidP="00C21D58">
      <w:pPr>
        <w:pStyle w:val="Odlomakpopisa"/>
        <w:numPr>
          <w:ilvl w:val="1"/>
          <w:numId w:val="234"/>
        </w:numPr>
        <w:tabs>
          <w:tab w:val="left" w:pos="669"/>
        </w:tabs>
        <w:spacing w:before="100"/>
        <w:ind w:hanging="244"/>
        <w:rPr>
          <w:rFonts w:ascii="Arial Narrow" w:hAnsi="Arial Narrow"/>
        </w:rPr>
      </w:pPr>
      <w:proofErr w:type="spellStart"/>
      <w:r w:rsidRPr="00D72BBC">
        <w:rPr>
          <w:rFonts w:ascii="Arial Narrow" w:hAnsi="Arial Narrow"/>
          <w:w w:val="90"/>
        </w:rPr>
        <w:t>veličina</w:t>
      </w:r>
      <w:proofErr w:type="spellEnd"/>
      <w:r w:rsidRPr="00D72BBC">
        <w:rPr>
          <w:rFonts w:ascii="Arial Narrow" w:hAnsi="Arial Narrow"/>
          <w:spacing w:val="10"/>
        </w:rPr>
        <w:t xml:space="preserve"> </w:t>
      </w:r>
      <w:proofErr w:type="spellStart"/>
      <w:r w:rsidRPr="00D72BBC">
        <w:rPr>
          <w:rFonts w:ascii="Arial Narrow" w:hAnsi="Arial Narrow"/>
          <w:w w:val="90"/>
        </w:rPr>
        <w:t>građevine</w:t>
      </w:r>
      <w:proofErr w:type="spellEnd"/>
      <w:r w:rsidRPr="00D72BBC">
        <w:rPr>
          <w:rFonts w:ascii="Arial Narrow" w:hAnsi="Arial Narrow"/>
          <w:spacing w:val="10"/>
        </w:rPr>
        <w:t xml:space="preserve"> </w:t>
      </w:r>
      <w:proofErr w:type="spellStart"/>
      <w:r w:rsidRPr="00D72BBC">
        <w:rPr>
          <w:rFonts w:ascii="Arial Narrow" w:hAnsi="Arial Narrow"/>
          <w:w w:val="90"/>
        </w:rPr>
        <w:t>koja</w:t>
      </w:r>
      <w:proofErr w:type="spellEnd"/>
      <w:r w:rsidRPr="00D72BBC">
        <w:rPr>
          <w:rFonts w:ascii="Arial Narrow" w:hAnsi="Arial Narrow"/>
          <w:spacing w:val="10"/>
        </w:rPr>
        <w:t xml:space="preserve"> </w:t>
      </w:r>
      <w:proofErr w:type="spellStart"/>
      <w:r w:rsidRPr="00D72BBC">
        <w:rPr>
          <w:rFonts w:ascii="Arial Narrow" w:hAnsi="Arial Narrow"/>
          <w:w w:val="90"/>
        </w:rPr>
        <w:t>nije</w:t>
      </w:r>
      <w:proofErr w:type="spellEnd"/>
      <w:r w:rsidRPr="00D72BBC">
        <w:rPr>
          <w:rFonts w:ascii="Arial Narrow" w:hAnsi="Arial Narrow"/>
          <w:spacing w:val="10"/>
        </w:rPr>
        <w:t xml:space="preserve"> </w:t>
      </w:r>
      <w:proofErr w:type="spellStart"/>
      <w:r w:rsidRPr="00D72BBC">
        <w:rPr>
          <w:rFonts w:ascii="Arial Narrow" w:hAnsi="Arial Narrow"/>
          <w:spacing w:val="-2"/>
          <w:w w:val="90"/>
        </w:rPr>
        <w:t>zgrada</w:t>
      </w:r>
      <w:proofErr w:type="spellEnd"/>
    </w:p>
    <w:p w14:paraId="79752750" w14:textId="77777777" w:rsidR="00C21D58" w:rsidRPr="00D72BBC" w:rsidRDefault="00C21D58" w:rsidP="00C21D58">
      <w:pPr>
        <w:pStyle w:val="Odlomakpopisa"/>
        <w:numPr>
          <w:ilvl w:val="2"/>
          <w:numId w:val="234"/>
        </w:numPr>
        <w:tabs>
          <w:tab w:val="left" w:pos="1006"/>
        </w:tabs>
        <w:spacing w:before="111" w:line="228" w:lineRule="auto"/>
        <w:ind w:right="707" w:firstLine="0"/>
        <w:jc w:val="both"/>
        <w:rPr>
          <w:rFonts w:ascii="Arial Narrow" w:hAnsi="Arial Narrow"/>
        </w:rPr>
      </w:pPr>
      <w:proofErr w:type="spellStart"/>
      <w:r w:rsidRPr="00D72BBC">
        <w:rPr>
          <w:rFonts w:ascii="Arial Narrow" w:hAnsi="Arial Narrow"/>
        </w:rPr>
        <w:t>Visina</w:t>
      </w:r>
      <w:proofErr w:type="spellEnd"/>
      <w:r w:rsidRPr="00D72BBC">
        <w:rPr>
          <w:rFonts w:ascii="Arial Narrow" w:hAnsi="Arial Narrow"/>
        </w:rPr>
        <w:t xml:space="preserve"> </w:t>
      </w:r>
      <w:proofErr w:type="spellStart"/>
      <w:r w:rsidRPr="00D72BBC">
        <w:rPr>
          <w:rFonts w:ascii="Arial Narrow" w:hAnsi="Arial Narrow"/>
        </w:rPr>
        <w:t>potpornog</w:t>
      </w:r>
      <w:proofErr w:type="spellEnd"/>
      <w:r w:rsidRPr="00D72BBC">
        <w:rPr>
          <w:rFonts w:ascii="Arial Narrow" w:hAnsi="Arial Narrow"/>
        </w:rPr>
        <w:t xml:space="preserve"> </w:t>
      </w:r>
      <w:proofErr w:type="spellStart"/>
      <w:r w:rsidRPr="00D72BBC">
        <w:rPr>
          <w:rFonts w:ascii="Arial Narrow" w:hAnsi="Arial Narrow"/>
        </w:rPr>
        <w:t>zida</w:t>
      </w:r>
      <w:proofErr w:type="spellEnd"/>
      <w:r w:rsidRPr="00D72BBC">
        <w:rPr>
          <w:rFonts w:ascii="Arial Narrow" w:hAnsi="Arial Narrow"/>
        </w:rPr>
        <w:t xml:space="preserv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najviše</w:t>
      </w:r>
      <w:proofErr w:type="spellEnd"/>
      <w:r w:rsidRPr="00D72BBC">
        <w:rPr>
          <w:rFonts w:ascii="Arial Narrow" w:hAnsi="Arial Narrow"/>
        </w:rPr>
        <w:t xml:space="preserve"> 2,0 m. Ako </w:t>
      </w:r>
      <w:proofErr w:type="spellStart"/>
      <w:r w:rsidRPr="00D72BBC">
        <w:rPr>
          <w:rFonts w:ascii="Arial Narrow" w:hAnsi="Arial Narrow"/>
        </w:rPr>
        <w:t>ukupna</w:t>
      </w:r>
      <w:proofErr w:type="spellEnd"/>
      <w:r w:rsidRPr="00D72BBC">
        <w:rPr>
          <w:rFonts w:ascii="Arial Narrow" w:hAnsi="Arial Narrow"/>
        </w:rPr>
        <w:t xml:space="preserve"> </w:t>
      </w:r>
      <w:proofErr w:type="spellStart"/>
      <w:r w:rsidRPr="00D72BBC">
        <w:rPr>
          <w:rFonts w:ascii="Arial Narrow" w:hAnsi="Arial Narrow"/>
        </w:rPr>
        <w:t>visina</w:t>
      </w:r>
      <w:proofErr w:type="spellEnd"/>
      <w:r w:rsidRPr="00D72BBC">
        <w:rPr>
          <w:rFonts w:ascii="Arial Narrow" w:hAnsi="Arial Narrow"/>
        </w:rPr>
        <w:t xml:space="preserve"> </w:t>
      </w:r>
      <w:proofErr w:type="spellStart"/>
      <w:r w:rsidRPr="00D72BBC">
        <w:rPr>
          <w:rFonts w:ascii="Arial Narrow" w:hAnsi="Arial Narrow"/>
        </w:rPr>
        <w:t>potpornog</w:t>
      </w:r>
      <w:proofErr w:type="spellEnd"/>
      <w:r w:rsidRPr="00D72BBC">
        <w:rPr>
          <w:rFonts w:ascii="Arial Narrow" w:hAnsi="Arial Narrow"/>
        </w:rPr>
        <w:t xml:space="preserve"> </w:t>
      </w:r>
      <w:proofErr w:type="spellStart"/>
      <w:r w:rsidRPr="00D72BBC">
        <w:rPr>
          <w:rFonts w:ascii="Arial Narrow" w:hAnsi="Arial Narrow"/>
        </w:rPr>
        <w:t>zida</w:t>
      </w:r>
      <w:proofErr w:type="spellEnd"/>
      <w:r w:rsidRPr="00D72BBC">
        <w:rPr>
          <w:rFonts w:ascii="Arial Narrow" w:hAnsi="Arial Narrow"/>
        </w:rPr>
        <w:t xml:space="preserve"> </w:t>
      </w:r>
      <w:proofErr w:type="spellStart"/>
      <w:r w:rsidRPr="00D72BBC">
        <w:rPr>
          <w:rFonts w:ascii="Arial Narrow" w:hAnsi="Arial Narrow"/>
        </w:rPr>
        <w:t>iz</w:t>
      </w:r>
      <w:proofErr w:type="spellEnd"/>
      <w:r w:rsidRPr="00D72BBC">
        <w:rPr>
          <w:rFonts w:ascii="Arial Narrow" w:hAnsi="Arial Narrow"/>
        </w:rPr>
        <w:t xml:space="preserve"> </w:t>
      </w:r>
      <w:proofErr w:type="spellStart"/>
      <w:r w:rsidRPr="00D72BBC">
        <w:rPr>
          <w:rFonts w:ascii="Arial Narrow" w:hAnsi="Arial Narrow"/>
        </w:rPr>
        <w:t>tehničkih</w:t>
      </w:r>
      <w:proofErr w:type="spellEnd"/>
      <w:r w:rsidRPr="00D72BBC">
        <w:rPr>
          <w:rFonts w:ascii="Arial Narrow" w:hAnsi="Arial Narrow"/>
        </w:rPr>
        <w:t xml:space="preserve"> </w:t>
      </w:r>
      <w:proofErr w:type="spellStart"/>
      <w:r w:rsidRPr="00D72BBC">
        <w:rPr>
          <w:rFonts w:ascii="Arial Narrow" w:hAnsi="Arial Narrow"/>
        </w:rPr>
        <w:t>razloga</w:t>
      </w:r>
      <w:proofErr w:type="spellEnd"/>
      <w:r w:rsidRPr="00D72BBC">
        <w:rPr>
          <w:rFonts w:ascii="Arial Narrow" w:hAnsi="Arial Narrow"/>
        </w:rPr>
        <w:t xml:space="preserve"> mora </w:t>
      </w:r>
      <w:proofErr w:type="spellStart"/>
      <w:r w:rsidRPr="00D72BBC">
        <w:rPr>
          <w:rFonts w:ascii="Arial Narrow" w:hAnsi="Arial Narrow"/>
        </w:rPr>
        <w:t>biti</w:t>
      </w:r>
      <w:proofErr w:type="spellEnd"/>
      <w:r w:rsidRPr="00D72BBC">
        <w:rPr>
          <w:rFonts w:ascii="Arial Narrow" w:hAnsi="Arial Narrow"/>
        </w:rPr>
        <w:t xml:space="preserve"> i </w:t>
      </w:r>
      <w:proofErr w:type="spellStart"/>
      <w:r w:rsidRPr="00D72BBC">
        <w:rPr>
          <w:rFonts w:ascii="Arial Narrow" w:hAnsi="Arial Narrow"/>
        </w:rPr>
        <w:t>veća</w:t>
      </w:r>
      <w:proofErr w:type="spellEnd"/>
      <w:r w:rsidRPr="00D72BBC">
        <w:rPr>
          <w:rFonts w:ascii="Arial Narrow" w:hAnsi="Arial Narrow"/>
        </w:rPr>
        <w:t xml:space="preserve"> </w:t>
      </w:r>
      <w:proofErr w:type="spellStart"/>
      <w:r w:rsidRPr="00D72BBC">
        <w:rPr>
          <w:rFonts w:ascii="Arial Narrow" w:hAnsi="Arial Narrow"/>
        </w:rPr>
        <w:t>onda</w:t>
      </w:r>
      <w:proofErr w:type="spellEnd"/>
      <w:r w:rsidRPr="00D72BBC">
        <w:rPr>
          <w:rFonts w:ascii="Arial Narrow" w:hAnsi="Arial Narrow"/>
        </w:rPr>
        <w:t xml:space="preserve"> se on mora </w:t>
      </w:r>
      <w:proofErr w:type="spellStart"/>
      <w:r w:rsidRPr="00D72BBC">
        <w:rPr>
          <w:rFonts w:ascii="Arial Narrow" w:hAnsi="Arial Narrow"/>
        </w:rPr>
        <w:t>izvesti</w:t>
      </w:r>
      <w:proofErr w:type="spellEnd"/>
      <w:r w:rsidRPr="00D72BBC">
        <w:rPr>
          <w:rFonts w:ascii="Arial Narrow" w:hAnsi="Arial Narrow"/>
        </w:rPr>
        <w:t xml:space="preserve"> </w:t>
      </w:r>
      <w:proofErr w:type="spellStart"/>
      <w:r w:rsidRPr="00D72BBC">
        <w:rPr>
          <w:rFonts w:ascii="Arial Narrow" w:hAnsi="Arial Narrow"/>
        </w:rPr>
        <w:t>terasasto</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širinom</w:t>
      </w:r>
      <w:proofErr w:type="spellEnd"/>
      <w:r w:rsidRPr="00D72BBC">
        <w:rPr>
          <w:rFonts w:ascii="Arial Narrow" w:hAnsi="Arial Narrow"/>
        </w:rPr>
        <w:t xml:space="preserve"> </w:t>
      </w:r>
      <w:proofErr w:type="spellStart"/>
      <w:r w:rsidRPr="00D72BBC">
        <w:rPr>
          <w:rFonts w:ascii="Arial Narrow" w:hAnsi="Arial Narrow"/>
        </w:rPr>
        <w:t>terase</w:t>
      </w:r>
      <w:proofErr w:type="spellEnd"/>
      <w:r w:rsidRPr="00D72BBC">
        <w:rPr>
          <w:rFonts w:ascii="Arial Narrow" w:hAnsi="Arial Narrow"/>
        </w:rPr>
        <w:t xml:space="preserve"> </w:t>
      </w:r>
      <w:proofErr w:type="spellStart"/>
      <w:r w:rsidRPr="00D72BBC">
        <w:rPr>
          <w:rFonts w:ascii="Arial Narrow" w:hAnsi="Arial Narrow"/>
        </w:rPr>
        <w:t>najmanje</w:t>
      </w:r>
      <w:proofErr w:type="spellEnd"/>
      <w:r w:rsidRPr="00D72BBC">
        <w:rPr>
          <w:rFonts w:ascii="Arial Narrow" w:hAnsi="Arial Narrow"/>
        </w:rPr>
        <w:t xml:space="preserve"> 1,5 m.</w:t>
      </w:r>
    </w:p>
    <w:p w14:paraId="1E7227E4" w14:textId="77777777" w:rsidR="00C21D58" w:rsidRPr="00D72BBC" w:rsidRDefault="00C21D58" w:rsidP="00C21D58">
      <w:pPr>
        <w:pStyle w:val="Odlomakpopisa"/>
        <w:numPr>
          <w:ilvl w:val="1"/>
          <w:numId w:val="234"/>
        </w:numPr>
        <w:tabs>
          <w:tab w:val="left" w:pos="669"/>
        </w:tabs>
        <w:spacing w:before="102"/>
        <w:ind w:hanging="244"/>
        <w:jc w:val="both"/>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oblikovanje</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p>
    <w:p w14:paraId="1C712B2D" w14:textId="77777777" w:rsidR="00C21D58" w:rsidRPr="00D72BBC" w:rsidRDefault="00C21D58" w:rsidP="00C21D58">
      <w:pPr>
        <w:pStyle w:val="Odlomakpopisa"/>
        <w:numPr>
          <w:ilvl w:val="2"/>
          <w:numId w:val="234"/>
        </w:numPr>
        <w:tabs>
          <w:tab w:val="left" w:pos="952"/>
        </w:tabs>
        <w:spacing w:before="100"/>
        <w:ind w:left="952" w:hanging="244"/>
        <w:jc w:val="both"/>
        <w:rPr>
          <w:rFonts w:ascii="Arial Narrow" w:hAnsi="Arial Narrow"/>
        </w:rPr>
      </w:pPr>
      <w:proofErr w:type="spellStart"/>
      <w:r w:rsidRPr="00D72BBC">
        <w:rPr>
          <w:rFonts w:ascii="Arial Narrow" w:hAnsi="Arial Narrow"/>
        </w:rPr>
        <w:t>Građevine</w:t>
      </w:r>
      <w:proofErr w:type="spellEnd"/>
      <w:r w:rsidRPr="00D72BBC">
        <w:rPr>
          <w:rFonts w:ascii="Arial Narrow" w:hAnsi="Arial Narrow"/>
          <w:spacing w:val="-13"/>
        </w:rPr>
        <w:t xml:space="preserve"> </w:t>
      </w:r>
      <w:r w:rsidRPr="00D72BBC">
        <w:rPr>
          <w:rFonts w:ascii="Arial Narrow" w:hAnsi="Arial Narrow"/>
        </w:rPr>
        <w:t>se</w:t>
      </w:r>
      <w:r w:rsidRPr="00D72BBC">
        <w:rPr>
          <w:rFonts w:ascii="Arial Narrow" w:hAnsi="Arial Narrow"/>
          <w:spacing w:val="-13"/>
        </w:rPr>
        <w:t xml:space="preserve"> </w:t>
      </w:r>
      <w:proofErr w:type="spellStart"/>
      <w:r w:rsidRPr="00D72BBC">
        <w:rPr>
          <w:rFonts w:ascii="Arial Narrow" w:hAnsi="Arial Narrow"/>
        </w:rPr>
        <w:t>mogu</w:t>
      </w:r>
      <w:proofErr w:type="spellEnd"/>
      <w:r w:rsidRPr="00D72BBC">
        <w:rPr>
          <w:rFonts w:ascii="Arial Narrow" w:hAnsi="Arial Narrow"/>
          <w:spacing w:val="-12"/>
        </w:rPr>
        <w:t xml:space="preserve"> </w:t>
      </w:r>
      <w:proofErr w:type="spellStart"/>
      <w:r w:rsidRPr="00D72BBC">
        <w:rPr>
          <w:rFonts w:ascii="Arial Narrow" w:hAnsi="Arial Narrow"/>
        </w:rPr>
        <w:t>graditi</w:t>
      </w:r>
      <w:proofErr w:type="spellEnd"/>
      <w:r w:rsidRPr="00D72BBC">
        <w:rPr>
          <w:rFonts w:ascii="Arial Narrow" w:hAnsi="Arial Narrow"/>
          <w:spacing w:val="-13"/>
        </w:rPr>
        <w:t xml:space="preserve"> </w:t>
      </w:r>
      <w:r w:rsidRPr="00D72BBC">
        <w:rPr>
          <w:rFonts w:ascii="Arial Narrow" w:hAnsi="Arial Narrow"/>
        </w:rPr>
        <w:t>s</w:t>
      </w:r>
      <w:r w:rsidRPr="00D72BBC">
        <w:rPr>
          <w:rFonts w:ascii="Arial Narrow" w:hAnsi="Arial Narrow"/>
          <w:spacing w:val="-12"/>
        </w:rPr>
        <w:t xml:space="preserve"> </w:t>
      </w:r>
      <w:proofErr w:type="spellStart"/>
      <w:r w:rsidRPr="00D72BBC">
        <w:rPr>
          <w:rFonts w:ascii="Arial Narrow" w:hAnsi="Arial Narrow"/>
        </w:rPr>
        <w:t>kosim</w:t>
      </w:r>
      <w:proofErr w:type="spellEnd"/>
      <w:r w:rsidRPr="00D72BBC">
        <w:rPr>
          <w:rFonts w:ascii="Arial Narrow" w:hAnsi="Arial Narrow"/>
          <w:spacing w:val="-13"/>
        </w:rPr>
        <w:t xml:space="preserve"> </w:t>
      </w:r>
      <w:r w:rsidRPr="00D72BBC">
        <w:rPr>
          <w:rFonts w:ascii="Arial Narrow" w:hAnsi="Arial Narrow"/>
        </w:rPr>
        <w:t>i</w:t>
      </w:r>
      <w:r w:rsidRPr="00D72BBC">
        <w:rPr>
          <w:rFonts w:ascii="Arial Narrow" w:hAnsi="Arial Narrow"/>
          <w:spacing w:val="-12"/>
        </w:rPr>
        <w:t xml:space="preserve"> </w:t>
      </w:r>
      <w:proofErr w:type="spellStart"/>
      <w:r w:rsidRPr="00D72BBC">
        <w:rPr>
          <w:rFonts w:ascii="Arial Narrow" w:hAnsi="Arial Narrow"/>
        </w:rPr>
        <w:t>ravnim</w:t>
      </w:r>
      <w:proofErr w:type="spellEnd"/>
      <w:r w:rsidRPr="00D72BBC">
        <w:rPr>
          <w:rFonts w:ascii="Arial Narrow" w:hAnsi="Arial Narrow"/>
          <w:spacing w:val="-13"/>
        </w:rPr>
        <w:t xml:space="preserve"> </w:t>
      </w:r>
      <w:proofErr w:type="spellStart"/>
      <w:r w:rsidRPr="00D72BBC">
        <w:rPr>
          <w:rFonts w:ascii="Arial Narrow" w:hAnsi="Arial Narrow"/>
          <w:spacing w:val="-2"/>
        </w:rPr>
        <w:t>krovovima</w:t>
      </w:r>
      <w:proofErr w:type="spellEnd"/>
      <w:r w:rsidRPr="00D72BBC">
        <w:rPr>
          <w:rFonts w:ascii="Arial Narrow" w:hAnsi="Arial Narrow"/>
          <w:spacing w:val="-2"/>
        </w:rPr>
        <w:t>.</w:t>
      </w:r>
    </w:p>
    <w:p w14:paraId="3C920C8E" w14:textId="77777777" w:rsidR="00C21D58" w:rsidRPr="00D72BBC" w:rsidRDefault="00C21D58" w:rsidP="00C21D58">
      <w:pPr>
        <w:pStyle w:val="Odlomakpopisa"/>
        <w:numPr>
          <w:ilvl w:val="2"/>
          <w:numId w:val="234"/>
        </w:numPr>
        <w:tabs>
          <w:tab w:val="left" w:pos="952"/>
        </w:tabs>
        <w:spacing w:before="101"/>
        <w:ind w:left="952" w:hanging="244"/>
        <w:jc w:val="both"/>
        <w:rPr>
          <w:rFonts w:ascii="Arial Narrow" w:hAnsi="Arial Narrow"/>
        </w:rPr>
      </w:pPr>
      <w:r w:rsidRPr="00D72BBC">
        <w:rPr>
          <w:rFonts w:ascii="Arial Narrow" w:hAnsi="Arial Narrow"/>
        </w:rPr>
        <w:t>Nagib</w:t>
      </w:r>
      <w:r w:rsidRPr="00D72BBC">
        <w:rPr>
          <w:rFonts w:ascii="Arial Narrow" w:hAnsi="Arial Narrow"/>
          <w:spacing w:val="-14"/>
        </w:rPr>
        <w:t xml:space="preserve"> </w:t>
      </w:r>
      <w:proofErr w:type="spellStart"/>
      <w:r w:rsidRPr="00D72BBC">
        <w:rPr>
          <w:rFonts w:ascii="Arial Narrow" w:hAnsi="Arial Narrow"/>
        </w:rPr>
        <w:t>konstrukcije</w:t>
      </w:r>
      <w:proofErr w:type="spellEnd"/>
      <w:r w:rsidRPr="00D72BBC">
        <w:rPr>
          <w:rFonts w:ascii="Arial Narrow" w:hAnsi="Arial Narrow"/>
          <w:spacing w:val="-14"/>
        </w:rPr>
        <w:t xml:space="preserve"> </w:t>
      </w:r>
      <w:proofErr w:type="spellStart"/>
      <w:r w:rsidRPr="00D72BBC">
        <w:rPr>
          <w:rFonts w:ascii="Arial Narrow" w:hAnsi="Arial Narrow"/>
        </w:rPr>
        <w:t>kosog</w:t>
      </w:r>
      <w:proofErr w:type="spellEnd"/>
      <w:r w:rsidRPr="00D72BBC">
        <w:rPr>
          <w:rFonts w:ascii="Arial Narrow" w:hAnsi="Arial Narrow"/>
          <w:spacing w:val="-14"/>
        </w:rPr>
        <w:t xml:space="preserve"> </w:t>
      </w:r>
      <w:proofErr w:type="spellStart"/>
      <w:r w:rsidRPr="00D72BBC">
        <w:rPr>
          <w:rFonts w:ascii="Arial Narrow" w:hAnsi="Arial Narrow"/>
        </w:rPr>
        <w:t>krova</w:t>
      </w:r>
      <w:proofErr w:type="spellEnd"/>
      <w:r w:rsidRPr="00D72BBC">
        <w:rPr>
          <w:rFonts w:ascii="Arial Narrow" w:hAnsi="Arial Narrow"/>
          <w:spacing w:val="-14"/>
        </w:rPr>
        <w:t xml:space="preserve"> </w:t>
      </w:r>
      <w:proofErr w:type="spellStart"/>
      <w:r w:rsidRPr="00D72BBC">
        <w:rPr>
          <w:rFonts w:ascii="Arial Narrow" w:hAnsi="Arial Narrow"/>
        </w:rPr>
        <w:t>može</w:t>
      </w:r>
      <w:proofErr w:type="spellEnd"/>
      <w:r w:rsidRPr="00D72BBC">
        <w:rPr>
          <w:rFonts w:ascii="Arial Narrow" w:hAnsi="Arial Narrow"/>
          <w:spacing w:val="-13"/>
        </w:rPr>
        <w:t xml:space="preserve"> </w:t>
      </w:r>
      <w:proofErr w:type="spellStart"/>
      <w:r w:rsidRPr="00D72BBC">
        <w:rPr>
          <w:rFonts w:ascii="Arial Narrow" w:hAnsi="Arial Narrow"/>
        </w:rPr>
        <w:t>biti</w:t>
      </w:r>
      <w:proofErr w:type="spellEnd"/>
      <w:r w:rsidRPr="00D72BBC">
        <w:rPr>
          <w:rFonts w:ascii="Arial Narrow" w:hAnsi="Arial Narrow"/>
          <w:spacing w:val="-14"/>
        </w:rPr>
        <w:t xml:space="preserve"> </w:t>
      </w:r>
      <w:proofErr w:type="spellStart"/>
      <w:r w:rsidRPr="00D72BBC">
        <w:rPr>
          <w:rFonts w:ascii="Arial Narrow" w:hAnsi="Arial Narrow"/>
        </w:rPr>
        <w:t>najviše</w:t>
      </w:r>
      <w:proofErr w:type="spellEnd"/>
      <w:r w:rsidRPr="00D72BBC">
        <w:rPr>
          <w:rFonts w:ascii="Arial Narrow" w:hAnsi="Arial Narrow"/>
          <w:spacing w:val="-14"/>
        </w:rPr>
        <w:t xml:space="preserve"> </w:t>
      </w:r>
      <w:r w:rsidRPr="00D72BBC">
        <w:rPr>
          <w:rFonts w:ascii="Arial Narrow" w:hAnsi="Arial Narrow"/>
        </w:rPr>
        <w:t>45</w:t>
      </w:r>
      <w:r w:rsidRPr="00D72BBC">
        <w:rPr>
          <w:rFonts w:ascii="Arial Narrow" w:hAnsi="Arial Narrow"/>
          <w:spacing w:val="-14"/>
        </w:rPr>
        <w:t xml:space="preserve"> </w:t>
      </w:r>
      <w:proofErr w:type="spellStart"/>
      <w:r w:rsidRPr="00D72BBC">
        <w:rPr>
          <w:rFonts w:ascii="Arial Narrow" w:hAnsi="Arial Narrow"/>
          <w:spacing w:val="-2"/>
        </w:rPr>
        <w:t>stupnjeva</w:t>
      </w:r>
      <w:proofErr w:type="spellEnd"/>
      <w:r w:rsidRPr="00D72BBC">
        <w:rPr>
          <w:rFonts w:ascii="Arial Narrow" w:hAnsi="Arial Narrow"/>
          <w:spacing w:val="-2"/>
        </w:rPr>
        <w:t>.</w:t>
      </w:r>
    </w:p>
    <w:p w14:paraId="49F867B2" w14:textId="77777777" w:rsidR="00C21D58" w:rsidRPr="00D72BBC" w:rsidRDefault="00C21D58" w:rsidP="00C21D58">
      <w:pPr>
        <w:pStyle w:val="Odlomakpopisa"/>
        <w:numPr>
          <w:ilvl w:val="1"/>
          <w:numId w:val="234"/>
        </w:numPr>
        <w:tabs>
          <w:tab w:val="left" w:pos="791"/>
        </w:tabs>
        <w:spacing w:before="100"/>
        <w:ind w:left="791" w:hanging="366"/>
        <w:jc w:val="both"/>
        <w:rPr>
          <w:rFonts w:ascii="Arial Narrow" w:hAnsi="Arial Narrow"/>
        </w:rPr>
      </w:pPr>
      <w:proofErr w:type="spellStart"/>
      <w:r w:rsidRPr="00D72BBC">
        <w:rPr>
          <w:rFonts w:ascii="Arial Narrow" w:hAnsi="Arial Narrow"/>
          <w:spacing w:val="-4"/>
        </w:rPr>
        <w:t>uvjeti</w:t>
      </w:r>
      <w:proofErr w:type="spellEnd"/>
      <w:r w:rsidRPr="00D72BBC">
        <w:rPr>
          <w:rFonts w:ascii="Arial Narrow" w:hAnsi="Arial Narrow"/>
          <w:spacing w:val="-11"/>
        </w:rPr>
        <w:t xml:space="preserve"> </w:t>
      </w:r>
      <w:r w:rsidRPr="00D72BBC">
        <w:rPr>
          <w:rFonts w:ascii="Arial Narrow" w:hAnsi="Arial Narrow"/>
          <w:spacing w:val="-4"/>
        </w:rPr>
        <w:t>za</w:t>
      </w:r>
      <w:r w:rsidRPr="00D72BBC">
        <w:rPr>
          <w:rFonts w:ascii="Arial Narrow" w:hAnsi="Arial Narrow"/>
          <w:spacing w:val="-11"/>
        </w:rPr>
        <w:t xml:space="preserve"> </w:t>
      </w:r>
      <w:proofErr w:type="spellStart"/>
      <w:r w:rsidRPr="00D72BBC">
        <w:rPr>
          <w:rFonts w:ascii="Arial Narrow" w:hAnsi="Arial Narrow"/>
          <w:spacing w:val="-4"/>
        </w:rPr>
        <w:t>uređenje</w:t>
      </w:r>
      <w:proofErr w:type="spellEnd"/>
      <w:r w:rsidRPr="00D72BBC">
        <w:rPr>
          <w:rFonts w:ascii="Arial Narrow" w:hAnsi="Arial Narrow"/>
          <w:spacing w:val="-11"/>
        </w:rPr>
        <w:t xml:space="preserve"> </w:t>
      </w:r>
      <w:proofErr w:type="spellStart"/>
      <w:r w:rsidRPr="00D72BBC">
        <w:rPr>
          <w:rFonts w:ascii="Arial Narrow" w:hAnsi="Arial Narrow"/>
          <w:spacing w:val="-4"/>
        </w:rPr>
        <w:t>građevne</w:t>
      </w:r>
      <w:proofErr w:type="spellEnd"/>
      <w:r w:rsidRPr="00D72BBC">
        <w:rPr>
          <w:rFonts w:ascii="Arial Narrow" w:hAnsi="Arial Narrow"/>
          <w:spacing w:val="-11"/>
        </w:rPr>
        <w:t xml:space="preserve"> </w:t>
      </w:r>
      <w:proofErr w:type="spellStart"/>
      <w:r w:rsidRPr="00D72BBC">
        <w:rPr>
          <w:rFonts w:ascii="Arial Narrow" w:hAnsi="Arial Narrow"/>
          <w:spacing w:val="-4"/>
        </w:rPr>
        <w:t>čestice</w:t>
      </w:r>
      <w:proofErr w:type="spellEnd"/>
      <w:r w:rsidRPr="00D72BBC">
        <w:rPr>
          <w:rFonts w:ascii="Arial Narrow" w:hAnsi="Arial Narrow"/>
          <w:spacing w:val="-4"/>
        </w:rPr>
        <w:t>,</w:t>
      </w:r>
      <w:r w:rsidRPr="00D72BBC">
        <w:rPr>
          <w:rFonts w:ascii="Arial Narrow" w:hAnsi="Arial Narrow"/>
          <w:spacing w:val="-11"/>
        </w:rPr>
        <w:t xml:space="preserve"> </w:t>
      </w:r>
      <w:proofErr w:type="spellStart"/>
      <w:r w:rsidRPr="00D72BBC">
        <w:rPr>
          <w:rFonts w:ascii="Arial Narrow" w:hAnsi="Arial Narrow"/>
          <w:spacing w:val="-4"/>
        </w:rPr>
        <w:t>odnosno</w:t>
      </w:r>
      <w:proofErr w:type="spellEnd"/>
      <w:r w:rsidRPr="00D72BBC">
        <w:rPr>
          <w:rFonts w:ascii="Arial Narrow" w:hAnsi="Arial Narrow"/>
          <w:spacing w:val="-11"/>
        </w:rPr>
        <w:t xml:space="preserve"> </w:t>
      </w:r>
      <w:proofErr w:type="spellStart"/>
      <w:r w:rsidRPr="00D72BBC">
        <w:rPr>
          <w:rFonts w:ascii="Arial Narrow" w:hAnsi="Arial Narrow"/>
          <w:spacing w:val="-4"/>
        </w:rPr>
        <w:t>obuhvata</w:t>
      </w:r>
      <w:proofErr w:type="spellEnd"/>
      <w:r w:rsidRPr="00D72BBC">
        <w:rPr>
          <w:rFonts w:ascii="Arial Narrow" w:hAnsi="Arial Narrow"/>
          <w:spacing w:val="-10"/>
        </w:rPr>
        <w:t xml:space="preserve"> </w:t>
      </w:r>
      <w:proofErr w:type="spellStart"/>
      <w:r w:rsidRPr="00D72BBC">
        <w:rPr>
          <w:rFonts w:ascii="Arial Narrow" w:hAnsi="Arial Narrow"/>
          <w:spacing w:val="-4"/>
        </w:rPr>
        <w:t>zahvata</w:t>
      </w:r>
      <w:proofErr w:type="spellEnd"/>
      <w:r w:rsidRPr="00D72BBC">
        <w:rPr>
          <w:rFonts w:ascii="Arial Narrow" w:hAnsi="Arial Narrow"/>
          <w:spacing w:val="-11"/>
        </w:rPr>
        <w:t xml:space="preserve"> </w:t>
      </w:r>
      <w:r w:rsidRPr="00D72BBC">
        <w:rPr>
          <w:rFonts w:ascii="Arial Narrow" w:hAnsi="Arial Narrow"/>
          <w:spacing w:val="-4"/>
        </w:rPr>
        <w:t>u</w:t>
      </w:r>
      <w:r w:rsidRPr="00D72BBC">
        <w:rPr>
          <w:rFonts w:ascii="Arial Narrow" w:hAnsi="Arial Narrow"/>
          <w:spacing w:val="-11"/>
        </w:rPr>
        <w:t xml:space="preserve"> </w:t>
      </w:r>
      <w:proofErr w:type="spellStart"/>
      <w:r w:rsidRPr="00D72BBC">
        <w:rPr>
          <w:rFonts w:ascii="Arial Narrow" w:hAnsi="Arial Narrow"/>
          <w:spacing w:val="-4"/>
        </w:rPr>
        <w:t>prostoru</w:t>
      </w:r>
      <w:proofErr w:type="spellEnd"/>
    </w:p>
    <w:p w14:paraId="17957B49" w14:textId="77777777" w:rsidR="00C21D58" w:rsidRPr="00D72BBC" w:rsidRDefault="00C21D58" w:rsidP="00C21D58">
      <w:pPr>
        <w:pStyle w:val="Odlomakpopisa"/>
        <w:numPr>
          <w:ilvl w:val="2"/>
          <w:numId w:val="234"/>
        </w:numPr>
        <w:tabs>
          <w:tab w:val="left" w:pos="1000"/>
        </w:tabs>
        <w:spacing w:before="184" w:line="228" w:lineRule="auto"/>
        <w:ind w:right="707" w:firstLine="0"/>
        <w:jc w:val="both"/>
        <w:rPr>
          <w:rFonts w:ascii="Arial Narrow" w:hAnsi="Arial Narrow"/>
        </w:rPr>
      </w:pPr>
      <w:proofErr w:type="spellStart"/>
      <w:r w:rsidRPr="00D72BBC">
        <w:rPr>
          <w:rFonts w:ascii="Arial Narrow" w:hAnsi="Arial Narrow"/>
        </w:rPr>
        <w:t>Parkirališna</w:t>
      </w:r>
      <w:proofErr w:type="spellEnd"/>
      <w:r w:rsidRPr="00D72BBC">
        <w:rPr>
          <w:rFonts w:ascii="Arial Narrow" w:hAnsi="Arial Narrow"/>
        </w:rPr>
        <w:t xml:space="preserve"> </w:t>
      </w:r>
      <w:proofErr w:type="spellStart"/>
      <w:r w:rsidRPr="00D72BBC">
        <w:rPr>
          <w:rFonts w:ascii="Arial Narrow" w:hAnsi="Arial Narrow"/>
        </w:rPr>
        <w:t>mjesta</w:t>
      </w:r>
      <w:proofErr w:type="spellEnd"/>
      <w:r w:rsidRPr="00D72BBC">
        <w:rPr>
          <w:rFonts w:ascii="Arial Narrow" w:hAnsi="Arial Narrow"/>
        </w:rPr>
        <w:t xml:space="preserve"> za </w:t>
      </w:r>
      <w:proofErr w:type="spellStart"/>
      <w:r w:rsidRPr="00D72BBC">
        <w:rPr>
          <w:rFonts w:ascii="Arial Narrow" w:hAnsi="Arial Narrow"/>
        </w:rPr>
        <w:t>potrebe</w:t>
      </w:r>
      <w:proofErr w:type="spellEnd"/>
      <w:r w:rsidRPr="00D72BBC">
        <w:rPr>
          <w:rFonts w:ascii="Arial Narrow" w:hAnsi="Arial Narrow"/>
        </w:rPr>
        <w:t xml:space="preserve"> </w:t>
      </w:r>
      <w:proofErr w:type="spellStart"/>
      <w:r w:rsidRPr="00D72BBC">
        <w:rPr>
          <w:rFonts w:ascii="Arial Narrow" w:hAnsi="Arial Narrow"/>
        </w:rPr>
        <w:t>groblja</w:t>
      </w:r>
      <w:proofErr w:type="spellEnd"/>
      <w:r w:rsidRPr="00D72BBC">
        <w:rPr>
          <w:rFonts w:ascii="Arial Narrow" w:hAnsi="Arial Narrow"/>
        </w:rPr>
        <w:t xml:space="preserve"> </w:t>
      </w:r>
      <w:proofErr w:type="spellStart"/>
      <w:r w:rsidRPr="00D72BBC">
        <w:rPr>
          <w:rFonts w:ascii="Arial Narrow" w:hAnsi="Arial Narrow"/>
        </w:rPr>
        <w:t>osigurana</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na </w:t>
      </w:r>
      <w:proofErr w:type="spellStart"/>
      <w:r w:rsidRPr="00D72BBC">
        <w:rPr>
          <w:rFonts w:ascii="Arial Narrow" w:hAnsi="Arial Narrow"/>
        </w:rPr>
        <w:t>javnim</w:t>
      </w:r>
      <w:proofErr w:type="spellEnd"/>
      <w:r w:rsidRPr="00D72BBC">
        <w:rPr>
          <w:rFonts w:ascii="Arial Narrow" w:hAnsi="Arial Narrow"/>
        </w:rPr>
        <w:t xml:space="preserve"> </w:t>
      </w:r>
      <w:proofErr w:type="spellStart"/>
      <w:r w:rsidRPr="00D72BBC">
        <w:rPr>
          <w:rFonts w:ascii="Arial Narrow" w:hAnsi="Arial Narrow"/>
        </w:rPr>
        <w:t>parkiralištima</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javne</w:t>
      </w:r>
      <w:proofErr w:type="spellEnd"/>
      <w:r w:rsidRPr="00D72BBC">
        <w:rPr>
          <w:rFonts w:ascii="Arial Narrow" w:hAnsi="Arial Narrow"/>
        </w:rPr>
        <w:t xml:space="preserve"> </w:t>
      </w:r>
      <w:proofErr w:type="spellStart"/>
      <w:r w:rsidRPr="00D72BBC">
        <w:rPr>
          <w:rFonts w:ascii="Arial Narrow" w:hAnsi="Arial Narrow"/>
          <w:spacing w:val="-2"/>
        </w:rPr>
        <w:t>prometnice</w:t>
      </w:r>
      <w:proofErr w:type="spellEnd"/>
      <w:r w:rsidRPr="00D72BBC">
        <w:rPr>
          <w:rFonts w:ascii="Arial Narrow" w:hAnsi="Arial Narrow"/>
          <w:spacing w:val="-2"/>
        </w:rPr>
        <w:t>.</w:t>
      </w:r>
    </w:p>
    <w:p w14:paraId="5CA75F0F" w14:textId="77777777" w:rsidR="00C21D58" w:rsidRPr="00D72BBC" w:rsidRDefault="00C21D58" w:rsidP="00C21D58">
      <w:pPr>
        <w:pStyle w:val="Odlomakpopisa"/>
        <w:numPr>
          <w:ilvl w:val="2"/>
          <w:numId w:val="234"/>
        </w:numPr>
        <w:tabs>
          <w:tab w:val="left" w:pos="966"/>
        </w:tabs>
        <w:spacing w:before="112" w:line="228" w:lineRule="auto"/>
        <w:ind w:right="707" w:firstLine="0"/>
        <w:jc w:val="both"/>
        <w:rPr>
          <w:rFonts w:ascii="Arial Narrow" w:hAnsi="Arial Narrow"/>
        </w:rPr>
      </w:pP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predvidjeti</w:t>
      </w:r>
      <w:proofErr w:type="spellEnd"/>
      <w:r w:rsidRPr="00D72BBC">
        <w:rPr>
          <w:rFonts w:ascii="Arial Narrow" w:hAnsi="Arial Narrow"/>
        </w:rPr>
        <w:t xml:space="preserve"> </w:t>
      </w:r>
      <w:proofErr w:type="spellStart"/>
      <w:r w:rsidRPr="00D72BBC">
        <w:rPr>
          <w:rFonts w:ascii="Arial Narrow" w:hAnsi="Arial Narrow"/>
        </w:rPr>
        <w:t>prostor</w:t>
      </w:r>
      <w:proofErr w:type="spellEnd"/>
      <w:r w:rsidRPr="00D72BBC">
        <w:rPr>
          <w:rFonts w:ascii="Arial Narrow" w:hAnsi="Arial Narrow"/>
        </w:rPr>
        <w:t xml:space="preserve"> za </w:t>
      </w:r>
      <w:proofErr w:type="spellStart"/>
      <w:r w:rsidRPr="00D72BBC">
        <w:rPr>
          <w:rFonts w:ascii="Arial Narrow" w:hAnsi="Arial Narrow"/>
        </w:rPr>
        <w:t>odlaganje</w:t>
      </w:r>
      <w:proofErr w:type="spellEnd"/>
      <w:r w:rsidRPr="00D72BBC">
        <w:rPr>
          <w:rFonts w:ascii="Arial Narrow" w:hAnsi="Arial Narrow"/>
        </w:rPr>
        <w:t xml:space="preserve"> </w:t>
      </w:r>
      <w:proofErr w:type="spellStart"/>
      <w:r w:rsidRPr="00D72BBC">
        <w:rPr>
          <w:rFonts w:ascii="Arial Narrow" w:hAnsi="Arial Narrow"/>
        </w:rPr>
        <w:t>otpada</w:t>
      </w:r>
      <w:proofErr w:type="spellEnd"/>
      <w:r w:rsidRPr="00D72BBC">
        <w:rPr>
          <w:rFonts w:ascii="Arial Narrow" w:hAnsi="Arial Narrow"/>
        </w:rPr>
        <w:t xml:space="preserve"> na </w:t>
      </w:r>
      <w:proofErr w:type="spellStart"/>
      <w:r w:rsidRPr="00D72BBC">
        <w:rPr>
          <w:rFonts w:ascii="Arial Narrow" w:hAnsi="Arial Narrow"/>
        </w:rPr>
        <w:t>površini</w:t>
      </w:r>
      <w:proofErr w:type="spellEnd"/>
      <w:r w:rsidRPr="00D72BBC">
        <w:rPr>
          <w:rFonts w:ascii="Arial Narrow" w:hAnsi="Arial Narrow"/>
        </w:rPr>
        <w:t xml:space="preserve"> </w:t>
      </w:r>
      <w:proofErr w:type="spellStart"/>
      <w:r w:rsidRPr="00D72BBC">
        <w:rPr>
          <w:rFonts w:ascii="Arial Narrow" w:hAnsi="Arial Narrow"/>
        </w:rPr>
        <w:t>groblja</w:t>
      </w:r>
      <w:proofErr w:type="spellEnd"/>
      <w:r w:rsidRPr="00D72BBC">
        <w:rPr>
          <w:rFonts w:ascii="Arial Narrow" w:hAnsi="Arial Narrow"/>
        </w:rPr>
        <w:t xml:space="preserve">, a koji je </w:t>
      </w:r>
      <w:proofErr w:type="spellStart"/>
      <w:r w:rsidRPr="00D72BBC">
        <w:rPr>
          <w:rFonts w:ascii="Arial Narrow" w:hAnsi="Arial Narrow"/>
        </w:rPr>
        <w:t>potrebno</w:t>
      </w:r>
      <w:proofErr w:type="spellEnd"/>
      <w:r w:rsidRPr="00D72BBC">
        <w:rPr>
          <w:rFonts w:ascii="Arial Narrow" w:hAnsi="Arial Narrow"/>
        </w:rPr>
        <w:t xml:space="preserve"> da </w:t>
      </w:r>
      <w:proofErr w:type="spellStart"/>
      <w:r w:rsidRPr="00D72BBC">
        <w:rPr>
          <w:rFonts w:ascii="Arial Narrow" w:hAnsi="Arial Narrow"/>
        </w:rPr>
        <w:t>bude</w:t>
      </w:r>
      <w:proofErr w:type="spellEnd"/>
      <w:r w:rsidRPr="00D72BBC">
        <w:rPr>
          <w:rFonts w:ascii="Arial Narrow" w:hAnsi="Arial Narrow"/>
        </w:rPr>
        <w:t xml:space="preserve"> </w:t>
      </w:r>
      <w:proofErr w:type="spellStart"/>
      <w:r w:rsidRPr="00D72BBC">
        <w:rPr>
          <w:rFonts w:ascii="Arial Narrow" w:hAnsi="Arial Narrow"/>
        </w:rPr>
        <w:t>zatvoren</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ograđen</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posebno</w:t>
      </w:r>
      <w:proofErr w:type="spellEnd"/>
      <w:r w:rsidRPr="00D72BBC">
        <w:rPr>
          <w:rFonts w:ascii="Arial Narrow" w:hAnsi="Arial Narrow"/>
        </w:rPr>
        <w:t xml:space="preserve"> </w:t>
      </w:r>
      <w:proofErr w:type="spellStart"/>
      <w:r w:rsidRPr="00D72BBC">
        <w:rPr>
          <w:rFonts w:ascii="Arial Narrow" w:hAnsi="Arial Narrow"/>
        </w:rPr>
        <w:t>organski</w:t>
      </w:r>
      <w:proofErr w:type="spellEnd"/>
      <w:r w:rsidRPr="00D72BBC">
        <w:rPr>
          <w:rFonts w:ascii="Arial Narrow" w:hAnsi="Arial Narrow"/>
        </w:rPr>
        <w:t xml:space="preserve"> </w:t>
      </w:r>
      <w:proofErr w:type="spellStart"/>
      <w:r w:rsidRPr="00D72BBC">
        <w:rPr>
          <w:rFonts w:ascii="Arial Narrow" w:hAnsi="Arial Narrow"/>
        </w:rPr>
        <w:t>otpad</w:t>
      </w:r>
      <w:proofErr w:type="spellEnd"/>
      <w:r w:rsidRPr="00D72BBC">
        <w:rPr>
          <w:rFonts w:ascii="Arial Narrow" w:hAnsi="Arial Narrow"/>
        </w:rPr>
        <w:t xml:space="preserve"> a </w:t>
      </w:r>
      <w:proofErr w:type="spellStart"/>
      <w:r w:rsidRPr="00D72BBC">
        <w:rPr>
          <w:rFonts w:ascii="Arial Narrow" w:hAnsi="Arial Narrow"/>
        </w:rPr>
        <w:t>posebno</w:t>
      </w:r>
      <w:proofErr w:type="spellEnd"/>
      <w:r w:rsidRPr="00D72BBC">
        <w:rPr>
          <w:rFonts w:ascii="Arial Narrow" w:hAnsi="Arial Narrow"/>
        </w:rPr>
        <w:t xml:space="preserve"> </w:t>
      </w:r>
      <w:proofErr w:type="spellStart"/>
      <w:r w:rsidRPr="00D72BBC">
        <w:rPr>
          <w:rFonts w:ascii="Arial Narrow" w:hAnsi="Arial Narrow"/>
        </w:rPr>
        <w:t>ostali</w:t>
      </w:r>
      <w:proofErr w:type="spellEnd"/>
      <w:r w:rsidRPr="00D72BBC">
        <w:rPr>
          <w:rFonts w:ascii="Arial Narrow" w:hAnsi="Arial Narrow"/>
        </w:rPr>
        <w:t xml:space="preserve"> </w:t>
      </w:r>
      <w:proofErr w:type="spellStart"/>
      <w:r w:rsidRPr="00D72BBC">
        <w:rPr>
          <w:rFonts w:ascii="Arial Narrow" w:hAnsi="Arial Narrow"/>
        </w:rPr>
        <w:t>otpad</w:t>
      </w:r>
      <w:proofErr w:type="spellEnd"/>
      <w:r w:rsidRPr="00D72BBC">
        <w:rPr>
          <w:rFonts w:ascii="Arial Narrow" w:hAnsi="Arial Narrow"/>
        </w:rPr>
        <w:t>.</w:t>
      </w:r>
    </w:p>
    <w:p w14:paraId="1BF69D7D" w14:textId="77777777" w:rsidR="00C21D58" w:rsidRPr="00D72BBC" w:rsidRDefault="00C21D58" w:rsidP="00C21D58">
      <w:pPr>
        <w:pStyle w:val="Odlomakpopisa"/>
        <w:numPr>
          <w:ilvl w:val="1"/>
          <w:numId w:val="234"/>
        </w:numPr>
        <w:tabs>
          <w:tab w:val="left" w:pos="791"/>
        </w:tabs>
        <w:spacing w:before="103"/>
        <w:ind w:left="791" w:hanging="366"/>
        <w:jc w:val="both"/>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nesmetan</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boravak</w:t>
      </w:r>
      <w:proofErr w:type="spellEnd"/>
      <w:r w:rsidRPr="00D72BBC">
        <w:rPr>
          <w:rFonts w:ascii="Arial Narrow" w:hAnsi="Arial Narrow"/>
        </w:rPr>
        <w:t xml:space="preserve"> i rad </w:t>
      </w:r>
      <w:proofErr w:type="spellStart"/>
      <w:r w:rsidRPr="00D72BBC">
        <w:rPr>
          <w:rFonts w:ascii="Arial Narrow" w:hAnsi="Arial Narrow"/>
        </w:rPr>
        <w:t>osoba</w:t>
      </w:r>
      <w:proofErr w:type="spellEnd"/>
      <w:r w:rsidRPr="00D72BBC">
        <w:rPr>
          <w:rFonts w:ascii="Arial Narrow" w:hAnsi="Arial Narrow"/>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spacing w:val="-2"/>
        </w:rPr>
        <w:t>pokretljivosti</w:t>
      </w:r>
      <w:proofErr w:type="spellEnd"/>
    </w:p>
    <w:p w14:paraId="5F04927C" w14:textId="77777777" w:rsidR="00C21D58" w:rsidRPr="00D72BBC" w:rsidRDefault="00C21D58" w:rsidP="00C21D58">
      <w:pPr>
        <w:pStyle w:val="Odlomakpopisa"/>
        <w:numPr>
          <w:ilvl w:val="2"/>
          <w:numId w:val="234"/>
        </w:numPr>
        <w:tabs>
          <w:tab w:val="left" w:pos="1002"/>
        </w:tabs>
        <w:spacing w:before="111" w:line="228" w:lineRule="auto"/>
        <w:ind w:right="707" w:firstLine="0"/>
        <w:jc w:val="both"/>
        <w:rPr>
          <w:rFonts w:ascii="Arial Narrow" w:hAnsi="Arial Narrow"/>
        </w:rPr>
      </w:pP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groblju</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planirane</w:t>
      </w:r>
      <w:proofErr w:type="spellEnd"/>
      <w:r w:rsidRPr="00D72BBC">
        <w:rPr>
          <w:rFonts w:ascii="Arial Narrow" w:hAnsi="Arial Narrow"/>
        </w:rPr>
        <w:t xml:space="preserve">, </w:t>
      </w:r>
      <w:proofErr w:type="spellStart"/>
      <w:r w:rsidRPr="00D72BBC">
        <w:rPr>
          <w:rFonts w:ascii="Arial Narrow" w:hAnsi="Arial Narrow"/>
        </w:rPr>
        <w:t>projektirane</w:t>
      </w:r>
      <w:proofErr w:type="spellEnd"/>
      <w:r w:rsidRPr="00D72BBC">
        <w:rPr>
          <w:rFonts w:ascii="Arial Narrow" w:hAnsi="Arial Narrow"/>
        </w:rPr>
        <w:t xml:space="preserve"> i </w:t>
      </w:r>
      <w:proofErr w:type="spellStart"/>
      <w:r w:rsidRPr="00D72BBC">
        <w:rPr>
          <w:rFonts w:ascii="Arial Narrow" w:hAnsi="Arial Narrow"/>
        </w:rPr>
        <w:t>izgrađene</w:t>
      </w:r>
      <w:proofErr w:type="spellEnd"/>
      <w:r w:rsidRPr="00D72BBC">
        <w:rPr>
          <w:rFonts w:ascii="Arial Narrow" w:hAnsi="Arial Narrow"/>
        </w:rPr>
        <w:t xml:space="preserve"> na </w:t>
      </w:r>
      <w:proofErr w:type="spellStart"/>
      <w:r w:rsidRPr="00D72BBC">
        <w:rPr>
          <w:rFonts w:ascii="Arial Narrow" w:hAnsi="Arial Narrow"/>
        </w:rPr>
        <w:t>način</w:t>
      </w:r>
      <w:proofErr w:type="spellEnd"/>
      <w:r w:rsidRPr="00D72BBC">
        <w:rPr>
          <w:rFonts w:ascii="Arial Narrow" w:hAnsi="Arial Narrow"/>
        </w:rPr>
        <w:t xml:space="preserve"> koji </w:t>
      </w:r>
      <w:proofErr w:type="spellStart"/>
      <w:r w:rsidRPr="00D72BBC">
        <w:rPr>
          <w:rFonts w:ascii="Arial Narrow" w:hAnsi="Arial Narrow"/>
        </w:rPr>
        <w:t>omogućuje</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boravak</w:t>
      </w:r>
      <w:proofErr w:type="spellEnd"/>
      <w:r w:rsidRPr="00D72BBC">
        <w:rPr>
          <w:rFonts w:ascii="Arial Narrow" w:hAnsi="Arial Narrow"/>
        </w:rPr>
        <w:t xml:space="preserve"> i rad </w:t>
      </w:r>
      <w:proofErr w:type="spellStart"/>
      <w:r w:rsidRPr="00D72BBC">
        <w:rPr>
          <w:rFonts w:ascii="Arial Narrow" w:hAnsi="Arial Narrow"/>
        </w:rPr>
        <w:t>osobama</w:t>
      </w:r>
      <w:proofErr w:type="spellEnd"/>
      <w:r w:rsidRPr="00D72BBC">
        <w:rPr>
          <w:rFonts w:ascii="Arial Narrow" w:hAnsi="Arial Narrow"/>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rPr>
        <w:t>pokretljivosti</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w:t>
      </w:r>
    </w:p>
    <w:p w14:paraId="4D74833A" w14:textId="77777777" w:rsidR="00C21D58" w:rsidRPr="00D72BBC" w:rsidRDefault="00C21D58" w:rsidP="00C21D58">
      <w:pPr>
        <w:pStyle w:val="Odlomakpopisa"/>
        <w:numPr>
          <w:ilvl w:val="1"/>
          <w:numId w:val="234"/>
        </w:numPr>
        <w:tabs>
          <w:tab w:val="left" w:pos="789"/>
        </w:tabs>
        <w:spacing w:before="112" w:line="228" w:lineRule="auto"/>
        <w:ind w:left="425" w:right="707" w:firstLine="0"/>
        <w:jc w:val="both"/>
        <w:rPr>
          <w:rFonts w:ascii="Arial Narrow" w:hAnsi="Arial Narrow"/>
        </w:rPr>
      </w:pPr>
      <w:proofErr w:type="spellStart"/>
      <w:r w:rsidRPr="00D72BBC">
        <w:rPr>
          <w:rFonts w:ascii="Arial Narrow" w:hAnsi="Arial Narrow"/>
          <w:spacing w:val="-6"/>
        </w:rPr>
        <w:t>način</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uvjeti</w:t>
      </w:r>
      <w:proofErr w:type="spellEnd"/>
      <w:r w:rsidRPr="00D72BBC">
        <w:rPr>
          <w:rFonts w:ascii="Arial Narrow" w:hAnsi="Arial Narrow"/>
          <w:spacing w:val="-9"/>
        </w:rPr>
        <w:t xml:space="preserve"> </w:t>
      </w:r>
      <w:proofErr w:type="spellStart"/>
      <w:r w:rsidRPr="00D72BBC">
        <w:rPr>
          <w:rFonts w:ascii="Arial Narrow" w:hAnsi="Arial Narrow"/>
          <w:spacing w:val="-6"/>
        </w:rPr>
        <w:t>priključenja</w:t>
      </w:r>
      <w:proofErr w:type="spellEnd"/>
      <w:r w:rsidRPr="00D72BBC">
        <w:rPr>
          <w:rFonts w:ascii="Arial Narrow" w:hAnsi="Arial Narrow"/>
          <w:spacing w:val="-9"/>
        </w:rPr>
        <w:t xml:space="preserve"> </w:t>
      </w:r>
      <w:proofErr w:type="spellStart"/>
      <w:r w:rsidRPr="00D72BBC">
        <w:rPr>
          <w:rFonts w:ascii="Arial Narrow" w:hAnsi="Arial Narrow"/>
          <w:spacing w:val="-6"/>
        </w:rPr>
        <w:t>građevne</w:t>
      </w:r>
      <w:proofErr w:type="spellEnd"/>
      <w:r w:rsidRPr="00D72BBC">
        <w:rPr>
          <w:rFonts w:ascii="Arial Narrow" w:hAnsi="Arial Narrow"/>
          <w:spacing w:val="-9"/>
        </w:rPr>
        <w:t xml:space="preserve"> </w:t>
      </w:r>
      <w:proofErr w:type="spellStart"/>
      <w:r w:rsidRPr="00D72BBC">
        <w:rPr>
          <w:rFonts w:ascii="Arial Narrow" w:hAnsi="Arial Narrow"/>
          <w:spacing w:val="-6"/>
        </w:rPr>
        <w:t>čestice</w:t>
      </w:r>
      <w:proofErr w:type="spellEnd"/>
      <w:r w:rsidRPr="00D72BBC">
        <w:rPr>
          <w:rFonts w:ascii="Arial Narrow" w:hAnsi="Arial Narrow"/>
          <w:spacing w:val="-6"/>
        </w:rPr>
        <w:t>,</w:t>
      </w:r>
      <w:r w:rsidRPr="00D72BBC">
        <w:rPr>
          <w:rFonts w:ascii="Arial Narrow" w:hAnsi="Arial Narrow"/>
          <w:spacing w:val="-9"/>
        </w:rPr>
        <w:t xml:space="preserve"> </w:t>
      </w:r>
      <w:proofErr w:type="spellStart"/>
      <w:r w:rsidRPr="00D72BBC">
        <w:rPr>
          <w:rFonts w:ascii="Arial Narrow" w:hAnsi="Arial Narrow"/>
          <w:spacing w:val="-6"/>
        </w:rPr>
        <w:t>odnosno</w:t>
      </w:r>
      <w:proofErr w:type="spellEnd"/>
      <w:r w:rsidRPr="00D72BBC">
        <w:rPr>
          <w:rFonts w:ascii="Arial Narrow" w:hAnsi="Arial Narrow"/>
          <w:spacing w:val="-9"/>
        </w:rPr>
        <w:t xml:space="preserve"> </w:t>
      </w:r>
      <w:proofErr w:type="spellStart"/>
      <w:r w:rsidRPr="00D72BBC">
        <w:rPr>
          <w:rFonts w:ascii="Arial Narrow" w:hAnsi="Arial Narrow"/>
          <w:spacing w:val="-6"/>
        </w:rPr>
        <w:t>građevine</w:t>
      </w:r>
      <w:proofErr w:type="spellEnd"/>
      <w:r w:rsidRPr="00D72BBC">
        <w:rPr>
          <w:rFonts w:ascii="Arial Narrow" w:hAnsi="Arial Narrow"/>
          <w:spacing w:val="-9"/>
        </w:rPr>
        <w:t xml:space="preserve"> </w:t>
      </w:r>
      <w:r w:rsidRPr="00D72BBC">
        <w:rPr>
          <w:rFonts w:ascii="Arial Narrow" w:hAnsi="Arial Narrow"/>
          <w:spacing w:val="-6"/>
        </w:rPr>
        <w:t>na</w:t>
      </w:r>
      <w:r w:rsidRPr="00D72BBC">
        <w:rPr>
          <w:rFonts w:ascii="Arial Narrow" w:hAnsi="Arial Narrow"/>
          <w:spacing w:val="-9"/>
        </w:rPr>
        <w:t xml:space="preserve"> </w:t>
      </w:r>
      <w:proofErr w:type="spellStart"/>
      <w:r w:rsidRPr="00D72BBC">
        <w:rPr>
          <w:rFonts w:ascii="Arial Narrow" w:hAnsi="Arial Narrow"/>
          <w:spacing w:val="-6"/>
        </w:rPr>
        <w:t>prometnu</w:t>
      </w:r>
      <w:proofErr w:type="spellEnd"/>
      <w:r w:rsidRPr="00D72BBC">
        <w:rPr>
          <w:rFonts w:ascii="Arial Narrow" w:hAnsi="Arial Narrow"/>
          <w:spacing w:val="-9"/>
        </w:rPr>
        <w:t xml:space="preserve"> </w:t>
      </w:r>
      <w:proofErr w:type="spellStart"/>
      <w:r w:rsidRPr="00D72BBC">
        <w:rPr>
          <w:rFonts w:ascii="Arial Narrow" w:hAnsi="Arial Narrow"/>
          <w:spacing w:val="-6"/>
        </w:rPr>
        <w:t>površinu</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drugu</w:t>
      </w:r>
      <w:proofErr w:type="spellEnd"/>
      <w:r w:rsidRPr="00D72BBC">
        <w:rPr>
          <w:rFonts w:ascii="Arial Narrow" w:hAnsi="Arial Narrow"/>
          <w:spacing w:val="-6"/>
        </w:rPr>
        <w:t xml:space="preserve"> </w:t>
      </w:r>
      <w:proofErr w:type="spellStart"/>
      <w:r w:rsidRPr="00D72BBC">
        <w:rPr>
          <w:rFonts w:ascii="Arial Narrow" w:hAnsi="Arial Narrow"/>
          <w:spacing w:val="-2"/>
        </w:rPr>
        <w:t>infrastrukturu</w:t>
      </w:r>
      <w:proofErr w:type="spellEnd"/>
    </w:p>
    <w:p w14:paraId="09DB1C4B" w14:textId="77777777" w:rsidR="00C21D58" w:rsidRPr="00D72BBC" w:rsidRDefault="00C21D58" w:rsidP="00C21D58">
      <w:pPr>
        <w:pStyle w:val="Odlomakpopisa"/>
        <w:numPr>
          <w:ilvl w:val="2"/>
          <w:numId w:val="234"/>
        </w:numPr>
        <w:tabs>
          <w:tab w:val="left" w:pos="952"/>
        </w:tabs>
        <w:spacing w:before="102"/>
        <w:ind w:left="952" w:hanging="244"/>
        <w:jc w:val="both"/>
        <w:rPr>
          <w:rFonts w:ascii="Arial Narrow" w:hAnsi="Arial Narrow"/>
        </w:rPr>
      </w:pPr>
      <w:proofErr w:type="spellStart"/>
      <w:r w:rsidRPr="00D72BBC">
        <w:rPr>
          <w:rFonts w:ascii="Arial Narrow" w:hAnsi="Arial Narrow"/>
        </w:rPr>
        <w:lastRenderedPageBreak/>
        <w:t>Površine</w:t>
      </w:r>
      <w:proofErr w:type="spellEnd"/>
      <w:r w:rsidRPr="00D72BBC">
        <w:rPr>
          <w:rFonts w:ascii="Arial Narrow" w:hAnsi="Arial Narrow"/>
          <w:spacing w:val="-13"/>
        </w:rPr>
        <w:t xml:space="preserve"> </w:t>
      </w:r>
      <w:proofErr w:type="spellStart"/>
      <w:r w:rsidRPr="00D72BBC">
        <w:rPr>
          <w:rFonts w:ascii="Arial Narrow" w:hAnsi="Arial Narrow"/>
        </w:rPr>
        <w:t>groblja</w:t>
      </w:r>
      <w:proofErr w:type="spellEnd"/>
      <w:r w:rsidRPr="00D72BBC">
        <w:rPr>
          <w:rFonts w:ascii="Arial Narrow" w:hAnsi="Arial Narrow"/>
          <w:spacing w:val="-13"/>
        </w:rPr>
        <w:t xml:space="preserve"> </w:t>
      </w:r>
      <w:proofErr w:type="spellStart"/>
      <w:r w:rsidRPr="00D72BBC">
        <w:rPr>
          <w:rFonts w:ascii="Arial Narrow" w:hAnsi="Arial Narrow"/>
        </w:rPr>
        <w:t>imaju</w:t>
      </w:r>
      <w:proofErr w:type="spellEnd"/>
      <w:r w:rsidRPr="00D72BBC">
        <w:rPr>
          <w:rFonts w:ascii="Arial Narrow" w:hAnsi="Arial Narrow"/>
          <w:spacing w:val="-12"/>
        </w:rPr>
        <w:t xml:space="preserve"> </w:t>
      </w:r>
      <w:proofErr w:type="spellStart"/>
      <w:r w:rsidRPr="00D72BBC">
        <w:rPr>
          <w:rFonts w:ascii="Arial Narrow" w:hAnsi="Arial Narrow"/>
        </w:rPr>
        <w:t>izvedene</w:t>
      </w:r>
      <w:proofErr w:type="spellEnd"/>
      <w:r w:rsidRPr="00D72BBC">
        <w:rPr>
          <w:rFonts w:ascii="Arial Narrow" w:hAnsi="Arial Narrow"/>
          <w:spacing w:val="-13"/>
        </w:rPr>
        <w:t xml:space="preserve"> </w:t>
      </w:r>
      <w:proofErr w:type="spellStart"/>
      <w:r w:rsidRPr="00D72BBC">
        <w:rPr>
          <w:rFonts w:ascii="Arial Narrow" w:hAnsi="Arial Narrow"/>
        </w:rPr>
        <w:t>prometne</w:t>
      </w:r>
      <w:proofErr w:type="spellEnd"/>
      <w:r w:rsidRPr="00D72BBC">
        <w:rPr>
          <w:rFonts w:ascii="Arial Narrow" w:hAnsi="Arial Narrow"/>
          <w:spacing w:val="-12"/>
        </w:rPr>
        <w:t xml:space="preserve"> </w:t>
      </w:r>
      <w:proofErr w:type="spellStart"/>
      <w:r w:rsidRPr="00D72BBC">
        <w:rPr>
          <w:rFonts w:ascii="Arial Narrow" w:hAnsi="Arial Narrow"/>
        </w:rPr>
        <w:t>priključke</w:t>
      </w:r>
      <w:proofErr w:type="spellEnd"/>
      <w:r w:rsidRPr="00D72BBC">
        <w:rPr>
          <w:rFonts w:ascii="Arial Narrow" w:hAnsi="Arial Narrow"/>
          <w:spacing w:val="-13"/>
        </w:rPr>
        <w:t xml:space="preserve"> </w:t>
      </w:r>
      <w:r w:rsidRPr="00D72BBC">
        <w:rPr>
          <w:rFonts w:ascii="Arial Narrow" w:hAnsi="Arial Narrow"/>
        </w:rPr>
        <w:t>na</w:t>
      </w:r>
      <w:r w:rsidRPr="00D72BBC">
        <w:rPr>
          <w:rFonts w:ascii="Arial Narrow" w:hAnsi="Arial Narrow"/>
          <w:spacing w:val="-12"/>
        </w:rPr>
        <w:t xml:space="preserve"> </w:t>
      </w:r>
      <w:proofErr w:type="spellStart"/>
      <w:r w:rsidRPr="00D72BBC">
        <w:rPr>
          <w:rFonts w:ascii="Arial Narrow" w:hAnsi="Arial Narrow"/>
        </w:rPr>
        <w:t>javne</w:t>
      </w:r>
      <w:proofErr w:type="spellEnd"/>
      <w:r w:rsidRPr="00D72BBC">
        <w:rPr>
          <w:rFonts w:ascii="Arial Narrow" w:hAnsi="Arial Narrow"/>
          <w:spacing w:val="-13"/>
        </w:rPr>
        <w:t xml:space="preserve"> </w:t>
      </w:r>
      <w:proofErr w:type="spellStart"/>
      <w:r w:rsidRPr="00D72BBC">
        <w:rPr>
          <w:rFonts w:ascii="Arial Narrow" w:hAnsi="Arial Narrow"/>
        </w:rPr>
        <w:t>prometne</w:t>
      </w:r>
      <w:proofErr w:type="spellEnd"/>
      <w:r w:rsidRPr="00D72BBC">
        <w:rPr>
          <w:rFonts w:ascii="Arial Narrow" w:hAnsi="Arial Narrow"/>
          <w:spacing w:val="-12"/>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w:t>
      </w:r>
    </w:p>
    <w:p w14:paraId="35D92304" w14:textId="77777777" w:rsidR="00C21D58" w:rsidRPr="00D72BBC" w:rsidRDefault="00C21D58" w:rsidP="00C21D58">
      <w:pPr>
        <w:pStyle w:val="Odlomakpopisa"/>
        <w:numPr>
          <w:ilvl w:val="2"/>
          <w:numId w:val="234"/>
        </w:numPr>
        <w:tabs>
          <w:tab w:val="left" w:pos="952"/>
        </w:tabs>
        <w:spacing w:before="101"/>
        <w:ind w:left="952" w:hanging="244"/>
        <w:jc w:val="both"/>
        <w:rPr>
          <w:rFonts w:ascii="Arial Narrow" w:hAnsi="Arial Narrow"/>
        </w:rPr>
      </w:pPr>
      <w:proofErr w:type="spellStart"/>
      <w:r w:rsidRPr="00D72BBC">
        <w:rPr>
          <w:rFonts w:ascii="Arial Narrow" w:hAnsi="Arial Narrow"/>
        </w:rPr>
        <w:t>Površine</w:t>
      </w:r>
      <w:proofErr w:type="spellEnd"/>
      <w:r w:rsidRPr="00D72BBC">
        <w:rPr>
          <w:rFonts w:ascii="Arial Narrow" w:hAnsi="Arial Narrow"/>
          <w:spacing w:val="-15"/>
        </w:rPr>
        <w:t xml:space="preserve"> </w:t>
      </w:r>
      <w:proofErr w:type="spellStart"/>
      <w:r w:rsidRPr="00D72BBC">
        <w:rPr>
          <w:rFonts w:ascii="Arial Narrow" w:hAnsi="Arial Narrow"/>
        </w:rPr>
        <w:t>groblja</w:t>
      </w:r>
      <w:proofErr w:type="spellEnd"/>
      <w:r w:rsidRPr="00D72BBC">
        <w:rPr>
          <w:rFonts w:ascii="Arial Narrow" w:hAnsi="Arial Narrow"/>
          <w:spacing w:val="-15"/>
        </w:rPr>
        <w:t xml:space="preserve"> </w:t>
      </w:r>
      <w:proofErr w:type="spellStart"/>
      <w:r w:rsidRPr="00D72BBC">
        <w:rPr>
          <w:rFonts w:ascii="Arial Narrow" w:hAnsi="Arial Narrow"/>
        </w:rPr>
        <w:t>su</w:t>
      </w:r>
      <w:proofErr w:type="spellEnd"/>
      <w:r w:rsidRPr="00D72BBC">
        <w:rPr>
          <w:rFonts w:ascii="Arial Narrow" w:hAnsi="Arial Narrow"/>
          <w:spacing w:val="-14"/>
        </w:rPr>
        <w:t xml:space="preserve"> </w:t>
      </w:r>
      <w:proofErr w:type="spellStart"/>
      <w:r w:rsidRPr="00D72BBC">
        <w:rPr>
          <w:rFonts w:ascii="Arial Narrow" w:hAnsi="Arial Narrow"/>
        </w:rPr>
        <w:t>priključene</w:t>
      </w:r>
      <w:proofErr w:type="spellEnd"/>
      <w:r w:rsidRPr="00D72BBC">
        <w:rPr>
          <w:rFonts w:ascii="Arial Narrow" w:hAnsi="Arial Narrow"/>
          <w:spacing w:val="-15"/>
        </w:rPr>
        <w:t xml:space="preserve"> </w:t>
      </w:r>
      <w:r w:rsidRPr="00D72BBC">
        <w:rPr>
          <w:rFonts w:ascii="Arial Narrow" w:hAnsi="Arial Narrow"/>
        </w:rPr>
        <w:t>na</w:t>
      </w:r>
      <w:r w:rsidRPr="00D72BBC">
        <w:rPr>
          <w:rFonts w:ascii="Arial Narrow" w:hAnsi="Arial Narrow"/>
          <w:spacing w:val="-14"/>
        </w:rPr>
        <w:t xml:space="preserve"> </w:t>
      </w:r>
      <w:proofErr w:type="spellStart"/>
      <w:r w:rsidRPr="00D72BBC">
        <w:rPr>
          <w:rFonts w:ascii="Arial Narrow" w:hAnsi="Arial Narrow"/>
        </w:rPr>
        <w:t>vodovodnu</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4"/>
        </w:rPr>
        <w:t xml:space="preserve"> </w:t>
      </w:r>
      <w:proofErr w:type="spellStart"/>
      <w:r w:rsidRPr="00D72BBC">
        <w:rPr>
          <w:rFonts w:ascii="Arial Narrow" w:hAnsi="Arial Narrow"/>
        </w:rPr>
        <w:t>elektroenergetsku</w:t>
      </w:r>
      <w:proofErr w:type="spellEnd"/>
      <w:r w:rsidRPr="00D72BBC">
        <w:rPr>
          <w:rFonts w:ascii="Arial Narrow" w:hAnsi="Arial Narrow"/>
          <w:spacing w:val="-15"/>
        </w:rPr>
        <w:t xml:space="preserve"> </w:t>
      </w:r>
      <w:proofErr w:type="spellStart"/>
      <w:r w:rsidRPr="00D72BBC">
        <w:rPr>
          <w:rFonts w:ascii="Arial Narrow" w:hAnsi="Arial Narrow"/>
          <w:spacing w:val="-2"/>
        </w:rPr>
        <w:t>mrežu</w:t>
      </w:r>
      <w:proofErr w:type="spellEnd"/>
      <w:r w:rsidRPr="00D72BBC">
        <w:rPr>
          <w:rFonts w:ascii="Arial Narrow" w:hAnsi="Arial Narrow"/>
          <w:spacing w:val="-2"/>
        </w:rPr>
        <w:t>.</w:t>
      </w:r>
    </w:p>
    <w:p w14:paraId="66212C03" w14:textId="77777777" w:rsidR="00C21D58" w:rsidRPr="00D72BBC" w:rsidRDefault="00C21D58" w:rsidP="00C21D58">
      <w:pPr>
        <w:pStyle w:val="Odlomakpopisa"/>
        <w:numPr>
          <w:ilvl w:val="1"/>
          <w:numId w:val="234"/>
        </w:numPr>
        <w:tabs>
          <w:tab w:val="left" w:pos="791"/>
        </w:tabs>
        <w:spacing w:before="100"/>
        <w:ind w:left="791" w:hanging="366"/>
        <w:jc w:val="both"/>
        <w:rPr>
          <w:rFonts w:ascii="Arial Narrow" w:hAnsi="Arial Narrow"/>
        </w:rPr>
      </w:pPr>
      <w:proofErr w:type="spellStart"/>
      <w:r w:rsidRPr="00D72BBC">
        <w:rPr>
          <w:rFonts w:ascii="Arial Narrow" w:hAnsi="Arial Narrow"/>
          <w:spacing w:val="-2"/>
        </w:rPr>
        <w:t>uvjeti</w:t>
      </w:r>
      <w:proofErr w:type="spellEnd"/>
      <w:r w:rsidRPr="00D72BBC">
        <w:rPr>
          <w:rFonts w:ascii="Arial Narrow" w:hAnsi="Arial Narrow"/>
          <w:spacing w:val="-5"/>
        </w:rPr>
        <w:t xml:space="preserve"> </w:t>
      </w:r>
      <w:r w:rsidRPr="00D72BBC">
        <w:rPr>
          <w:rFonts w:ascii="Arial Narrow" w:hAnsi="Arial Narrow"/>
          <w:spacing w:val="-2"/>
        </w:rPr>
        <w:t>za</w:t>
      </w:r>
      <w:r w:rsidRPr="00D72BBC">
        <w:rPr>
          <w:rFonts w:ascii="Arial Narrow" w:hAnsi="Arial Narrow"/>
          <w:spacing w:val="-5"/>
        </w:rPr>
        <w:t xml:space="preserve"> </w:t>
      </w:r>
      <w:proofErr w:type="spellStart"/>
      <w:r w:rsidRPr="00D72BBC">
        <w:rPr>
          <w:rFonts w:ascii="Arial Narrow" w:hAnsi="Arial Narrow"/>
          <w:spacing w:val="-2"/>
        </w:rPr>
        <w:t>rekonstrukciju</w:t>
      </w:r>
      <w:proofErr w:type="spellEnd"/>
      <w:r w:rsidRPr="00D72BBC">
        <w:rPr>
          <w:rFonts w:ascii="Arial Narrow" w:hAnsi="Arial Narrow"/>
          <w:spacing w:val="-4"/>
        </w:rPr>
        <w:t xml:space="preserve"> </w:t>
      </w:r>
      <w:proofErr w:type="spellStart"/>
      <w:r w:rsidRPr="00D72BBC">
        <w:rPr>
          <w:rFonts w:ascii="Arial Narrow" w:hAnsi="Arial Narrow"/>
          <w:spacing w:val="-2"/>
        </w:rPr>
        <w:t>ili</w:t>
      </w:r>
      <w:proofErr w:type="spellEnd"/>
      <w:r w:rsidRPr="00D72BBC">
        <w:rPr>
          <w:rFonts w:ascii="Arial Narrow" w:hAnsi="Arial Narrow"/>
          <w:spacing w:val="-5"/>
        </w:rPr>
        <w:t xml:space="preserve"> </w:t>
      </w:r>
      <w:proofErr w:type="spellStart"/>
      <w:r w:rsidRPr="00D72BBC">
        <w:rPr>
          <w:rFonts w:ascii="Arial Narrow" w:hAnsi="Arial Narrow"/>
          <w:spacing w:val="-2"/>
        </w:rPr>
        <w:t>uklanjanje</w:t>
      </w:r>
      <w:proofErr w:type="spellEnd"/>
      <w:r w:rsidRPr="00D72BBC">
        <w:rPr>
          <w:rFonts w:ascii="Arial Narrow" w:hAnsi="Arial Narrow"/>
          <w:spacing w:val="-5"/>
        </w:rPr>
        <w:t xml:space="preserve"> </w:t>
      </w:r>
      <w:proofErr w:type="spellStart"/>
      <w:r w:rsidRPr="00D72BBC">
        <w:rPr>
          <w:rFonts w:ascii="Arial Narrow" w:hAnsi="Arial Narrow"/>
          <w:spacing w:val="-2"/>
        </w:rPr>
        <w:t>postojeće</w:t>
      </w:r>
      <w:proofErr w:type="spellEnd"/>
      <w:r w:rsidRPr="00D72BBC">
        <w:rPr>
          <w:rFonts w:ascii="Arial Narrow" w:hAnsi="Arial Narrow"/>
          <w:spacing w:val="-4"/>
        </w:rPr>
        <w:t xml:space="preserve"> </w:t>
      </w:r>
      <w:proofErr w:type="spellStart"/>
      <w:r w:rsidRPr="00D72BBC">
        <w:rPr>
          <w:rFonts w:ascii="Arial Narrow" w:hAnsi="Arial Narrow"/>
          <w:spacing w:val="-2"/>
        </w:rPr>
        <w:t>građevine</w:t>
      </w:r>
      <w:proofErr w:type="spellEnd"/>
    </w:p>
    <w:p w14:paraId="21A26DF2" w14:textId="77777777" w:rsidR="00C21D58" w:rsidRPr="00D72BBC" w:rsidRDefault="00C21D58" w:rsidP="00C21D58">
      <w:pPr>
        <w:pStyle w:val="Odlomakpopisa"/>
        <w:numPr>
          <w:ilvl w:val="2"/>
          <w:numId w:val="234"/>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6F60A43E" w14:textId="77777777" w:rsidR="00C21D58" w:rsidRPr="00D72BBC" w:rsidRDefault="00C21D58" w:rsidP="00C21D58">
      <w:pPr>
        <w:pStyle w:val="Odlomakpopisa"/>
        <w:numPr>
          <w:ilvl w:val="1"/>
          <w:numId w:val="234"/>
        </w:numPr>
        <w:tabs>
          <w:tab w:val="left" w:pos="791"/>
        </w:tabs>
        <w:spacing w:before="100"/>
        <w:ind w:left="791" w:hanging="366"/>
        <w:jc w:val="both"/>
        <w:rPr>
          <w:rFonts w:ascii="Arial Narrow" w:hAnsi="Arial Narrow"/>
        </w:rPr>
      </w:pPr>
      <w:proofErr w:type="spellStart"/>
      <w:r w:rsidRPr="00D72BBC">
        <w:rPr>
          <w:rFonts w:ascii="Arial Narrow" w:hAnsi="Arial Narrow"/>
          <w:spacing w:val="-4"/>
        </w:rPr>
        <w:t>pravila</w:t>
      </w:r>
      <w:proofErr w:type="spellEnd"/>
      <w:r w:rsidRPr="00D72BBC">
        <w:rPr>
          <w:rFonts w:ascii="Arial Narrow" w:hAnsi="Arial Narrow"/>
          <w:spacing w:val="-4"/>
        </w:rPr>
        <w:t xml:space="preserve"> </w:t>
      </w:r>
      <w:proofErr w:type="spellStart"/>
      <w:r w:rsidRPr="00D72BBC">
        <w:rPr>
          <w:rFonts w:ascii="Arial Narrow" w:hAnsi="Arial Narrow"/>
          <w:spacing w:val="-4"/>
        </w:rPr>
        <w:t>provedbe</w:t>
      </w:r>
      <w:proofErr w:type="spellEnd"/>
      <w:r w:rsidRPr="00D72BBC">
        <w:rPr>
          <w:rFonts w:ascii="Arial Narrow" w:hAnsi="Arial Narrow"/>
          <w:spacing w:val="-4"/>
        </w:rPr>
        <w:t xml:space="preserve"> za </w:t>
      </w:r>
      <w:proofErr w:type="spellStart"/>
      <w:r w:rsidRPr="00D72BBC">
        <w:rPr>
          <w:rFonts w:ascii="Arial Narrow" w:hAnsi="Arial Narrow"/>
          <w:spacing w:val="-4"/>
        </w:rPr>
        <w:t>pomoćne</w:t>
      </w:r>
      <w:proofErr w:type="spellEnd"/>
      <w:r w:rsidRPr="00D72BBC">
        <w:rPr>
          <w:rFonts w:ascii="Arial Narrow" w:hAnsi="Arial Narrow"/>
          <w:spacing w:val="-4"/>
        </w:rPr>
        <w:t xml:space="preserve"> </w:t>
      </w:r>
      <w:proofErr w:type="spellStart"/>
      <w:r w:rsidRPr="00D72BBC">
        <w:rPr>
          <w:rFonts w:ascii="Arial Narrow" w:hAnsi="Arial Narrow"/>
          <w:spacing w:val="-4"/>
        </w:rPr>
        <w:t>građevine</w:t>
      </w:r>
      <w:proofErr w:type="spellEnd"/>
    </w:p>
    <w:p w14:paraId="6989DBBA" w14:textId="77777777" w:rsidR="00C21D58" w:rsidRPr="00D72BBC" w:rsidRDefault="00C21D58" w:rsidP="00C21D58">
      <w:pPr>
        <w:pStyle w:val="Odlomakpopisa"/>
        <w:numPr>
          <w:ilvl w:val="2"/>
          <w:numId w:val="234"/>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68BF5C7D" w14:textId="77777777" w:rsidR="00C21D58" w:rsidRPr="00D72BBC" w:rsidRDefault="00C21D58" w:rsidP="00C21D58">
      <w:pPr>
        <w:pStyle w:val="Odlomakpopisa"/>
        <w:numPr>
          <w:ilvl w:val="1"/>
          <w:numId w:val="234"/>
        </w:numPr>
        <w:tabs>
          <w:tab w:val="left" w:pos="791"/>
        </w:tabs>
        <w:spacing w:before="101"/>
        <w:ind w:left="791" w:hanging="366"/>
        <w:jc w:val="both"/>
        <w:rPr>
          <w:rFonts w:ascii="Arial Narrow" w:hAnsi="Arial Narrow"/>
        </w:rPr>
      </w:pPr>
      <w:proofErr w:type="spellStart"/>
      <w:r w:rsidRPr="00D72BBC">
        <w:rPr>
          <w:rFonts w:ascii="Arial Narrow" w:hAnsi="Arial Narrow"/>
          <w:spacing w:val="-6"/>
        </w:rPr>
        <w:t>pravila</w:t>
      </w:r>
      <w:proofErr w:type="spellEnd"/>
      <w:r w:rsidRPr="00D72BBC">
        <w:rPr>
          <w:rFonts w:ascii="Arial Narrow" w:hAnsi="Arial Narrow"/>
        </w:rPr>
        <w:t xml:space="preserve"> </w:t>
      </w:r>
      <w:proofErr w:type="spellStart"/>
      <w:r w:rsidRPr="00D72BBC">
        <w:rPr>
          <w:rFonts w:ascii="Arial Narrow" w:hAnsi="Arial Narrow"/>
          <w:spacing w:val="-6"/>
        </w:rPr>
        <w:t>provedbe</w:t>
      </w:r>
      <w:proofErr w:type="spellEnd"/>
      <w:r w:rsidRPr="00D72BBC">
        <w:rPr>
          <w:rFonts w:ascii="Arial Narrow" w:hAnsi="Arial Narrow"/>
          <w:spacing w:val="1"/>
        </w:rPr>
        <w:t xml:space="preserve"> </w:t>
      </w:r>
      <w:r w:rsidRPr="00D72BBC">
        <w:rPr>
          <w:rFonts w:ascii="Arial Narrow" w:hAnsi="Arial Narrow"/>
          <w:spacing w:val="-6"/>
        </w:rPr>
        <w:t>za</w:t>
      </w:r>
      <w:r w:rsidRPr="00D72BBC">
        <w:rPr>
          <w:rFonts w:ascii="Arial Narrow" w:hAnsi="Arial Narrow"/>
        </w:rPr>
        <w:t xml:space="preserve"> </w:t>
      </w:r>
      <w:proofErr w:type="spellStart"/>
      <w:r w:rsidRPr="00D72BBC">
        <w:rPr>
          <w:rFonts w:ascii="Arial Narrow" w:hAnsi="Arial Narrow"/>
          <w:spacing w:val="-6"/>
        </w:rPr>
        <w:t>prateće</w:t>
      </w:r>
      <w:proofErr w:type="spellEnd"/>
      <w:r w:rsidRPr="00D72BBC">
        <w:rPr>
          <w:rFonts w:ascii="Arial Narrow" w:hAnsi="Arial Narrow"/>
          <w:spacing w:val="1"/>
        </w:rPr>
        <w:t xml:space="preserve"> </w:t>
      </w:r>
      <w:proofErr w:type="spellStart"/>
      <w:r w:rsidRPr="00D72BBC">
        <w:rPr>
          <w:rFonts w:ascii="Arial Narrow" w:hAnsi="Arial Narrow"/>
          <w:spacing w:val="-6"/>
        </w:rPr>
        <w:t>građevine</w:t>
      </w:r>
      <w:proofErr w:type="spellEnd"/>
      <w:r w:rsidRPr="00D72BBC">
        <w:rPr>
          <w:rFonts w:ascii="Arial Narrow" w:hAnsi="Arial Narrow"/>
        </w:rPr>
        <w:t xml:space="preserve"> </w:t>
      </w:r>
      <w:proofErr w:type="spellStart"/>
      <w:r w:rsidRPr="00D72BBC">
        <w:rPr>
          <w:rFonts w:ascii="Arial Narrow" w:hAnsi="Arial Narrow"/>
          <w:spacing w:val="-6"/>
        </w:rPr>
        <w:t>druge</w:t>
      </w:r>
      <w:proofErr w:type="spellEnd"/>
      <w:r w:rsidRPr="00D72BBC">
        <w:rPr>
          <w:rFonts w:ascii="Arial Narrow" w:hAnsi="Arial Narrow"/>
          <w:spacing w:val="1"/>
        </w:rPr>
        <w:t xml:space="preserve"> </w:t>
      </w:r>
      <w:proofErr w:type="spellStart"/>
      <w:r w:rsidRPr="00D72BBC">
        <w:rPr>
          <w:rFonts w:ascii="Arial Narrow" w:hAnsi="Arial Narrow"/>
          <w:spacing w:val="-6"/>
        </w:rPr>
        <w:t>namjene</w:t>
      </w:r>
      <w:proofErr w:type="spellEnd"/>
    </w:p>
    <w:p w14:paraId="104C1329" w14:textId="77777777" w:rsidR="00C21D58" w:rsidRPr="00D72BBC" w:rsidRDefault="00C21D58" w:rsidP="00C21D58">
      <w:pPr>
        <w:pStyle w:val="Odlomakpopisa"/>
        <w:numPr>
          <w:ilvl w:val="2"/>
          <w:numId w:val="234"/>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5187C703" w14:textId="77777777" w:rsidR="00C21D58" w:rsidRPr="00D72BBC" w:rsidRDefault="00C21D58" w:rsidP="00C21D58">
      <w:pPr>
        <w:pStyle w:val="Tijeloteksta"/>
        <w:spacing w:before="101"/>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14.</w:t>
      </w:r>
    </w:p>
    <w:p w14:paraId="60EAA3FE" w14:textId="77777777" w:rsidR="00C21D58" w:rsidRPr="00D72BBC" w:rsidRDefault="00C21D58" w:rsidP="00C21D58">
      <w:pPr>
        <w:pStyle w:val="Odlomakpopisa"/>
        <w:numPr>
          <w:ilvl w:val="0"/>
          <w:numId w:val="235"/>
        </w:numPr>
        <w:tabs>
          <w:tab w:val="left" w:pos="471"/>
        </w:tabs>
        <w:spacing w:before="213"/>
        <w:jc w:val="both"/>
        <w:rPr>
          <w:rFonts w:ascii="Arial Narrow" w:hAnsi="Arial Narrow"/>
        </w:rPr>
      </w:pPr>
      <w:proofErr w:type="spellStart"/>
      <w:r w:rsidRPr="00D72BBC">
        <w:rPr>
          <w:rFonts w:ascii="Arial Narrow" w:hAnsi="Arial Narrow"/>
          <w:spacing w:val="-2"/>
        </w:rPr>
        <w:t>Pravila</w:t>
      </w:r>
      <w:proofErr w:type="spellEnd"/>
      <w:r w:rsidRPr="00D72BBC">
        <w:rPr>
          <w:rFonts w:ascii="Arial Narrow" w:hAnsi="Arial Narrow"/>
          <w:spacing w:val="-9"/>
        </w:rPr>
        <w:t xml:space="preserve"> </w:t>
      </w:r>
      <w:proofErr w:type="spellStart"/>
      <w:r w:rsidRPr="00D72BBC">
        <w:rPr>
          <w:rFonts w:ascii="Arial Narrow" w:hAnsi="Arial Narrow"/>
          <w:spacing w:val="-2"/>
        </w:rPr>
        <w:t>provedbe</w:t>
      </w:r>
      <w:proofErr w:type="spellEnd"/>
      <w:r w:rsidRPr="00D72BBC">
        <w:rPr>
          <w:rFonts w:ascii="Arial Narrow" w:hAnsi="Arial Narrow"/>
          <w:spacing w:val="-9"/>
        </w:rPr>
        <w:t xml:space="preserve"> </w:t>
      </w:r>
      <w:r w:rsidRPr="00D72BBC">
        <w:rPr>
          <w:rFonts w:ascii="Arial Narrow" w:hAnsi="Arial Narrow"/>
          <w:spacing w:val="-2"/>
        </w:rPr>
        <w:t>za</w:t>
      </w:r>
      <w:r w:rsidRPr="00D72BBC">
        <w:rPr>
          <w:rFonts w:ascii="Arial Narrow" w:hAnsi="Arial Narrow"/>
          <w:spacing w:val="-9"/>
        </w:rPr>
        <w:t xml:space="preserve"> </w:t>
      </w:r>
      <w:proofErr w:type="spellStart"/>
      <w:r w:rsidRPr="00D72BBC">
        <w:rPr>
          <w:rFonts w:ascii="Arial Narrow" w:hAnsi="Arial Narrow"/>
          <w:spacing w:val="-2"/>
        </w:rPr>
        <w:t>površinu</w:t>
      </w:r>
      <w:proofErr w:type="spellEnd"/>
      <w:r w:rsidRPr="00D72BBC">
        <w:rPr>
          <w:rFonts w:ascii="Arial Narrow" w:hAnsi="Arial Narrow"/>
          <w:spacing w:val="-9"/>
        </w:rPr>
        <w:t xml:space="preserve"> </w:t>
      </w:r>
      <w:proofErr w:type="spellStart"/>
      <w:r w:rsidRPr="00D72BBC">
        <w:rPr>
          <w:rFonts w:ascii="Arial Narrow" w:hAnsi="Arial Narrow"/>
          <w:spacing w:val="-2"/>
        </w:rPr>
        <w:t>označenu</w:t>
      </w:r>
      <w:proofErr w:type="spellEnd"/>
      <w:r w:rsidRPr="00D72BBC">
        <w:rPr>
          <w:rFonts w:ascii="Arial Narrow" w:hAnsi="Arial Narrow"/>
          <w:spacing w:val="-2"/>
        </w:rPr>
        <w:t>:</w:t>
      </w:r>
      <w:r w:rsidRPr="00D72BBC">
        <w:rPr>
          <w:rFonts w:ascii="Arial Narrow" w:hAnsi="Arial Narrow"/>
          <w:spacing w:val="-9"/>
        </w:rPr>
        <w:t xml:space="preserve"> </w:t>
      </w:r>
      <w:r w:rsidRPr="00D72BBC">
        <w:rPr>
          <w:rFonts w:ascii="Arial Narrow" w:hAnsi="Arial Narrow"/>
          <w:spacing w:val="-2"/>
        </w:rPr>
        <w:t>POLJOPRIVREDA</w:t>
      </w:r>
    </w:p>
    <w:p w14:paraId="24A22250" w14:textId="77777777" w:rsidR="00C21D58" w:rsidRPr="00D72BBC" w:rsidRDefault="00C21D58" w:rsidP="00C21D58">
      <w:pPr>
        <w:pStyle w:val="Odlomakpopisa"/>
        <w:numPr>
          <w:ilvl w:val="1"/>
          <w:numId w:val="235"/>
        </w:numPr>
        <w:tabs>
          <w:tab w:val="left" w:pos="669"/>
        </w:tabs>
        <w:spacing w:before="101"/>
        <w:ind w:hanging="244"/>
        <w:jc w:val="both"/>
        <w:rPr>
          <w:rFonts w:ascii="Arial Narrow" w:hAnsi="Arial Narrow"/>
        </w:rPr>
      </w:pPr>
      <w:proofErr w:type="spellStart"/>
      <w:r w:rsidRPr="00D72BBC">
        <w:rPr>
          <w:rFonts w:ascii="Arial Narrow" w:hAnsi="Arial Narrow"/>
          <w:spacing w:val="-6"/>
        </w:rPr>
        <w:t>oblik</w:t>
      </w:r>
      <w:proofErr w:type="spellEnd"/>
      <w:r w:rsidRPr="00D72BBC">
        <w:rPr>
          <w:rFonts w:ascii="Arial Narrow" w:hAnsi="Arial Narrow"/>
          <w:spacing w:val="-5"/>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veličina</w:t>
      </w:r>
      <w:proofErr w:type="spellEnd"/>
      <w:r w:rsidRPr="00D72BBC">
        <w:rPr>
          <w:rFonts w:ascii="Arial Narrow" w:hAnsi="Arial Narrow"/>
          <w:spacing w:val="-4"/>
        </w:rPr>
        <w:t xml:space="preserve"> </w:t>
      </w:r>
      <w:proofErr w:type="spellStart"/>
      <w:r w:rsidRPr="00D72BBC">
        <w:rPr>
          <w:rFonts w:ascii="Arial Narrow" w:hAnsi="Arial Narrow"/>
          <w:spacing w:val="-6"/>
        </w:rPr>
        <w:t>građevne</w:t>
      </w:r>
      <w:proofErr w:type="spellEnd"/>
      <w:r w:rsidRPr="00D72BBC">
        <w:rPr>
          <w:rFonts w:ascii="Arial Narrow" w:hAnsi="Arial Narrow"/>
          <w:spacing w:val="-4"/>
        </w:rPr>
        <w:t xml:space="preserve"> </w:t>
      </w:r>
      <w:proofErr w:type="spellStart"/>
      <w:r w:rsidRPr="00D72BBC">
        <w:rPr>
          <w:rFonts w:ascii="Arial Narrow" w:hAnsi="Arial Narrow"/>
          <w:spacing w:val="-6"/>
        </w:rPr>
        <w:t>čestice</w:t>
      </w:r>
      <w:proofErr w:type="spellEnd"/>
      <w:r w:rsidRPr="00D72BBC">
        <w:rPr>
          <w:rFonts w:ascii="Arial Narrow" w:hAnsi="Arial Narrow"/>
          <w:spacing w:val="-4"/>
        </w:rPr>
        <w:t xml:space="preserve"> </w:t>
      </w:r>
      <w:r w:rsidRPr="00D72BBC">
        <w:rPr>
          <w:rFonts w:ascii="Arial Narrow" w:hAnsi="Arial Narrow"/>
          <w:spacing w:val="-6"/>
        </w:rPr>
        <w:t>i/</w:t>
      </w:r>
      <w:proofErr w:type="spellStart"/>
      <w:r w:rsidRPr="00D72BBC">
        <w:rPr>
          <w:rFonts w:ascii="Arial Narrow" w:hAnsi="Arial Narrow"/>
          <w:spacing w:val="-6"/>
        </w:rPr>
        <w:t>ili</w:t>
      </w:r>
      <w:proofErr w:type="spellEnd"/>
      <w:r w:rsidRPr="00D72BBC">
        <w:rPr>
          <w:rFonts w:ascii="Arial Narrow" w:hAnsi="Arial Narrow"/>
          <w:spacing w:val="-4"/>
        </w:rPr>
        <w:t xml:space="preserve"> </w:t>
      </w:r>
      <w:proofErr w:type="spellStart"/>
      <w:r w:rsidRPr="00D72BBC">
        <w:rPr>
          <w:rFonts w:ascii="Arial Narrow" w:hAnsi="Arial Narrow"/>
          <w:spacing w:val="-6"/>
        </w:rPr>
        <w:t>obuhvat</w:t>
      </w:r>
      <w:proofErr w:type="spellEnd"/>
      <w:r w:rsidRPr="00D72BBC">
        <w:rPr>
          <w:rFonts w:ascii="Arial Narrow" w:hAnsi="Arial Narrow"/>
          <w:spacing w:val="-4"/>
        </w:rPr>
        <w:t xml:space="preserve"> </w:t>
      </w:r>
      <w:proofErr w:type="spellStart"/>
      <w:r w:rsidRPr="00D72BBC">
        <w:rPr>
          <w:rFonts w:ascii="Arial Narrow" w:hAnsi="Arial Narrow"/>
          <w:spacing w:val="-6"/>
        </w:rPr>
        <w:t>zahvata</w:t>
      </w:r>
      <w:proofErr w:type="spellEnd"/>
      <w:r w:rsidRPr="00D72BBC">
        <w:rPr>
          <w:rFonts w:ascii="Arial Narrow" w:hAnsi="Arial Narrow"/>
          <w:spacing w:val="-4"/>
        </w:rPr>
        <w:t xml:space="preserve"> </w:t>
      </w:r>
      <w:r w:rsidRPr="00D72BBC">
        <w:rPr>
          <w:rFonts w:ascii="Arial Narrow" w:hAnsi="Arial Narrow"/>
          <w:spacing w:val="-6"/>
        </w:rPr>
        <w:t>u</w:t>
      </w:r>
      <w:r w:rsidRPr="00D72BBC">
        <w:rPr>
          <w:rFonts w:ascii="Arial Narrow" w:hAnsi="Arial Narrow"/>
          <w:spacing w:val="-4"/>
        </w:rPr>
        <w:t xml:space="preserve"> </w:t>
      </w:r>
      <w:proofErr w:type="spellStart"/>
      <w:r w:rsidRPr="00D72BBC">
        <w:rPr>
          <w:rFonts w:ascii="Arial Narrow" w:hAnsi="Arial Narrow"/>
          <w:spacing w:val="-6"/>
        </w:rPr>
        <w:t>prostoru</w:t>
      </w:r>
      <w:proofErr w:type="spellEnd"/>
    </w:p>
    <w:p w14:paraId="7B0B2522" w14:textId="77777777" w:rsidR="00C21D58" w:rsidRPr="00D72BBC" w:rsidRDefault="00C21D58" w:rsidP="00C21D58">
      <w:pPr>
        <w:pStyle w:val="Odlomakpopisa"/>
        <w:numPr>
          <w:ilvl w:val="2"/>
          <w:numId w:val="235"/>
        </w:numPr>
        <w:tabs>
          <w:tab w:val="left" w:pos="964"/>
        </w:tabs>
        <w:spacing w:before="111" w:line="228" w:lineRule="auto"/>
        <w:ind w:right="707" w:firstLine="0"/>
        <w:jc w:val="both"/>
        <w:rPr>
          <w:rFonts w:ascii="Arial Narrow" w:hAnsi="Arial Narrow"/>
        </w:rPr>
      </w:pPr>
      <w:proofErr w:type="spellStart"/>
      <w:r w:rsidRPr="00D72BBC">
        <w:rPr>
          <w:rFonts w:ascii="Arial Narrow" w:hAnsi="Arial Narrow"/>
          <w:spacing w:val="-2"/>
        </w:rPr>
        <w:t>Oblik</w:t>
      </w:r>
      <w:proofErr w:type="spellEnd"/>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3"/>
        </w:rPr>
        <w:t xml:space="preserve"> </w:t>
      </w:r>
      <w:proofErr w:type="spellStart"/>
      <w:r w:rsidRPr="00D72BBC">
        <w:rPr>
          <w:rFonts w:ascii="Arial Narrow" w:hAnsi="Arial Narrow"/>
          <w:spacing w:val="-2"/>
        </w:rPr>
        <w:t>veličina</w:t>
      </w:r>
      <w:proofErr w:type="spellEnd"/>
      <w:r w:rsidRPr="00D72BBC">
        <w:rPr>
          <w:rFonts w:ascii="Arial Narrow" w:hAnsi="Arial Narrow"/>
          <w:spacing w:val="-13"/>
        </w:rPr>
        <w:t xml:space="preserve"> </w:t>
      </w:r>
      <w:proofErr w:type="spellStart"/>
      <w:r w:rsidRPr="00D72BBC">
        <w:rPr>
          <w:rFonts w:ascii="Arial Narrow" w:hAnsi="Arial Narrow"/>
          <w:spacing w:val="-2"/>
        </w:rPr>
        <w:t>građevinske</w:t>
      </w:r>
      <w:proofErr w:type="spellEnd"/>
      <w:r w:rsidRPr="00D72BBC">
        <w:rPr>
          <w:rFonts w:ascii="Arial Narrow" w:hAnsi="Arial Narrow"/>
          <w:spacing w:val="-13"/>
        </w:rPr>
        <w:t xml:space="preserve"> </w:t>
      </w:r>
      <w:proofErr w:type="spellStart"/>
      <w:r w:rsidRPr="00D72BBC">
        <w:rPr>
          <w:rFonts w:ascii="Arial Narrow" w:hAnsi="Arial Narrow"/>
          <w:spacing w:val="-2"/>
        </w:rPr>
        <w:t>čestice</w:t>
      </w:r>
      <w:proofErr w:type="spellEnd"/>
      <w:r w:rsidRPr="00D72BBC">
        <w:rPr>
          <w:rFonts w:ascii="Arial Narrow" w:hAnsi="Arial Narrow"/>
          <w:spacing w:val="-13"/>
        </w:rPr>
        <w:t xml:space="preserve"> </w:t>
      </w:r>
      <w:r w:rsidRPr="00D72BBC">
        <w:rPr>
          <w:rFonts w:ascii="Arial Narrow" w:hAnsi="Arial Narrow"/>
          <w:spacing w:val="-2"/>
        </w:rPr>
        <w:t>u</w:t>
      </w:r>
      <w:r w:rsidRPr="00D72BBC">
        <w:rPr>
          <w:rFonts w:ascii="Arial Narrow" w:hAnsi="Arial Narrow"/>
          <w:spacing w:val="-13"/>
        </w:rPr>
        <w:t xml:space="preserve"> </w:t>
      </w:r>
      <w:proofErr w:type="spellStart"/>
      <w:r w:rsidRPr="00D72BBC">
        <w:rPr>
          <w:rFonts w:ascii="Arial Narrow" w:hAnsi="Arial Narrow"/>
          <w:spacing w:val="-2"/>
        </w:rPr>
        <w:t>području</w:t>
      </w:r>
      <w:proofErr w:type="spellEnd"/>
      <w:r w:rsidRPr="00D72BBC">
        <w:rPr>
          <w:rFonts w:ascii="Arial Narrow" w:hAnsi="Arial Narrow"/>
          <w:spacing w:val="-13"/>
        </w:rPr>
        <w:t xml:space="preserve"> </w:t>
      </w:r>
      <w:proofErr w:type="spellStart"/>
      <w:r w:rsidRPr="00D72BBC">
        <w:rPr>
          <w:rFonts w:ascii="Arial Narrow" w:hAnsi="Arial Narrow"/>
          <w:spacing w:val="-2"/>
        </w:rPr>
        <w:t>ovog</w:t>
      </w:r>
      <w:proofErr w:type="spellEnd"/>
      <w:r w:rsidRPr="00D72BBC">
        <w:rPr>
          <w:rFonts w:ascii="Arial Narrow" w:hAnsi="Arial Narrow"/>
          <w:spacing w:val="-13"/>
        </w:rPr>
        <w:t xml:space="preserve"> </w:t>
      </w:r>
      <w:proofErr w:type="spellStart"/>
      <w:r w:rsidRPr="00D72BBC">
        <w:rPr>
          <w:rFonts w:ascii="Arial Narrow" w:hAnsi="Arial Narrow"/>
          <w:spacing w:val="-2"/>
        </w:rPr>
        <w:t>pravila</w:t>
      </w:r>
      <w:proofErr w:type="spellEnd"/>
      <w:r w:rsidRPr="00D72BBC">
        <w:rPr>
          <w:rFonts w:ascii="Arial Narrow" w:hAnsi="Arial Narrow"/>
          <w:spacing w:val="-13"/>
        </w:rPr>
        <w:t xml:space="preserve"> </w:t>
      </w:r>
      <w:proofErr w:type="spellStart"/>
      <w:r w:rsidRPr="00D72BBC">
        <w:rPr>
          <w:rFonts w:ascii="Arial Narrow" w:hAnsi="Arial Narrow"/>
          <w:spacing w:val="-2"/>
        </w:rPr>
        <w:t>provedbe</w:t>
      </w:r>
      <w:proofErr w:type="spellEnd"/>
      <w:r w:rsidRPr="00D72BBC">
        <w:rPr>
          <w:rFonts w:ascii="Arial Narrow" w:hAnsi="Arial Narrow"/>
          <w:spacing w:val="-13"/>
        </w:rPr>
        <w:t xml:space="preserve"> </w:t>
      </w:r>
      <w:r w:rsidRPr="00D72BBC">
        <w:rPr>
          <w:rFonts w:ascii="Arial Narrow" w:hAnsi="Arial Narrow"/>
          <w:spacing w:val="-2"/>
        </w:rPr>
        <w:t>je</w:t>
      </w:r>
      <w:r w:rsidRPr="00D72BBC">
        <w:rPr>
          <w:rFonts w:ascii="Arial Narrow" w:hAnsi="Arial Narrow"/>
          <w:spacing w:val="-13"/>
        </w:rPr>
        <w:t xml:space="preserve"> </w:t>
      </w:r>
      <w:proofErr w:type="spellStart"/>
      <w:r w:rsidRPr="00D72BBC">
        <w:rPr>
          <w:rFonts w:ascii="Arial Narrow" w:hAnsi="Arial Narrow"/>
          <w:spacing w:val="-2"/>
        </w:rPr>
        <w:t>funkcija</w:t>
      </w:r>
      <w:proofErr w:type="spellEnd"/>
      <w:r w:rsidRPr="00D72BBC">
        <w:rPr>
          <w:rFonts w:ascii="Arial Narrow" w:hAnsi="Arial Narrow"/>
          <w:spacing w:val="-13"/>
        </w:rPr>
        <w:t xml:space="preserve"> </w:t>
      </w:r>
      <w:proofErr w:type="spellStart"/>
      <w:r w:rsidRPr="00D72BBC">
        <w:rPr>
          <w:rFonts w:ascii="Arial Narrow" w:hAnsi="Arial Narrow"/>
          <w:spacing w:val="-2"/>
        </w:rPr>
        <w:t>namjene</w:t>
      </w:r>
      <w:proofErr w:type="spellEnd"/>
      <w:r w:rsidRPr="00D72BBC">
        <w:rPr>
          <w:rFonts w:ascii="Arial Narrow" w:hAnsi="Arial Narrow"/>
          <w:spacing w:val="-2"/>
        </w:rPr>
        <w:t xml:space="preserve"> </w:t>
      </w:r>
      <w:proofErr w:type="spellStart"/>
      <w:r w:rsidRPr="00D72BBC">
        <w:rPr>
          <w:rFonts w:ascii="Arial Narrow" w:hAnsi="Arial Narrow"/>
        </w:rPr>
        <w:t>građevina</w:t>
      </w:r>
      <w:proofErr w:type="spellEnd"/>
      <w:r w:rsidRPr="00D72BBC">
        <w:rPr>
          <w:rFonts w:ascii="Arial Narrow" w:hAnsi="Arial Narrow"/>
          <w:spacing w:val="-14"/>
        </w:rPr>
        <w:t xml:space="preserve"> </w:t>
      </w:r>
      <w:r w:rsidRPr="00D72BBC">
        <w:rPr>
          <w:rFonts w:ascii="Arial Narrow" w:hAnsi="Arial Narrow"/>
        </w:rPr>
        <w:t>(</w:t>
      </w:r>
      <w:proofErr w:type="spellStart"/>
      <w:r w:rsidRPr="00D72BBC">
        <w:rPr>
          <w:rFonts w:ascii="Arial Narrow" w:hAnsi="Arial Narrow"/>
        </w:rPr>
        <w:t>klijet</w:t>
      </w:r>
      <w:proofErr w:type="spellEnd"/>
      <w:r w:rsidRPr="00D72BBC">
        <w:rPr>
          <w:rFonts w:ascii="Arial Narrow" w:hAnsi="Arial Narrow"/>
        </w:rPr>
        <w:t>,</w:t>
      </w:r>
      <w:r w:rsidRPr="00D72BBC">
        <w:rPr>
          <w:rFonts w:ascii="Arial Narrow" w:hAnsi="Arial Narrow"/>
          <w:spacing w:val="-14"/>
        </w:rPr>
        <w:t xml:space="preserve"> </w:t>
      </w:r>
      <w:proofErr w:type="spellStart"/>
      <w:r w:rsidRPr="00D72BBC">
        <w:rPr>
          <w:rFonts w:ascii="Arial Narrow" w:hAnsi="Arial Narrow"/>
        </w:rPr>
        <w:t>staklenik</w:t>
      </w:r>
      <w:proofErr w:type="spellEnd"/>
      <w:r w:rsidRPr="00D72BBC">
        <w:rPr>
          <w:rFonts w:ascii="Arial Narrow" w:hAnsi="Arial Narrow"/>
        </w:rPr>
        <w:t>,</w:t>
      </w:r>
      <w:r w:rsidRPr="00D72BBC">
        <w:rPr>
          <w:rFonts w:ascii="Arial Narrow" w:hAnsi="Arial Narrow"/>
          <w:spacing w:val="-14"/>
        </w:rPr>
        <w:t xml:space="preserve"> </w:t>
      </w:r>
      <w:proofErr w:type="spellStart"/>
      <w:r w:rsidRPr="00D72BBC">
        <w:rPr>
          <w:rFonts w:ascii="Arial Narrow" w:hAnsi="Arial Narrow"/>
        </w:rPr>
        <w:t>uzgoj</w:t>
      </w:r>
      <w:proofErr w:type="spellEnd"/>
      <w:r w:rsidRPr="00D72BBC">
        <w:rPr>
          <w:rFonts w:ascii="Arial Narrow" w:hAnsi="Arial Narrow"/>
          <w:spacing w:val="-14"/>
        </w:rPr>
        <w:t xml:space="preserve"> </w:t>
      </w:r>
      <w:proofErr w:type="spellStart"/>
      <w:r w:rsidRPr="00D72BBC">
        <w:rPr>
          <w:rFonts w:ascii="Arial Narrow" w:hAnsi="Arial Narrow"/>
        </w:rPr>
        <w:t>životinja</w:t>
      </w:r>
      <w:proofErr w:type="spellEnd"/>
      <w:r w:rsidRPr="00D72BBC">
        <w:rPr>
          <w:rFonts w:ascii="Arial Narrow" w:hAnsi="Arial Narrow"/>
          <w:spacing w:val="-14"/>
        </w:rPr>
        <w:t xml:space="preserve"> </w:t>
      </w:r>
      <w:proofErr w:type="spellStart"/>
      <w:r w:rsidRPr="00D72BBC">
        <w:rPr>
          <w:rFonts w:ascii="Arial Narrow" w:hAnsi="Arial Narrow"/>
        </w:rPr>
        <w:t>itd</w:t>
      </w:r>
      <w:proofErr w:type="spellEnd"/>
      <w:r w:rsidRPr="00D72BBC">
        <w:rPr>
          <w:rFonts w:ascii="Arial Narrow" w:hAnsi="Arial Narrow"/>
        </w:rPr>
        <w:t>)</w:t>
      </w:r>
      <w:r w:rsidRPr="00D72BBC">
        <w:rPr>
          <w:rFonts w:ascii="Arial Narrow" w:hAnsi="Arial Narrow"/>
          <w:spacing w:val="-14"/>
        </w:rPr>
        <w:t xml:space="preserve"> </w:t>
      </w:r>
      <w:r w:rsidRPr="00D72BBC">
        <w:rPr>
          <w:rFonts w:ascii="Arial Narrow" w:hAnsi="Arial Narrow"/>
        </w:rPr>
        <w:t>i</w:t>
      </w:r>
      <w:r w:rsidRPr="00D72BBC">
        <w:rPr>
          <w:rFonts w:ascii="Arial Narrow" w:hAnsi="Arial Narrow"/>
          <w:spacing w:val="-14"/>
        </w:rPr>
        <w:t xml:space="preserve"> </w:t>
      </w:r>
      <w:proofErr w:type="spellStart"/>
      <w:r w:rsidRPr="00D72BBC">
        <w:rPr>
          <w:rFonts w:ascii="Arial Narrow" w:hAnsi="Arial Narrow"/>
        </w:rPr>
        <w:t>određena</w:t>
      </w:r>
      <w:proofErr w:type="spellEnd"/>
      <w:r w:rsidRPr="00D72BBC">
        <w:rPr>
          <w:rFonts w:ascii="Arial Narrow" w:hAnsi="Arial Narrow"/>
          <w:spacing w:val="-14"/>
        </w:rPr>
        <w:t xml:space="preserve"> </w:t>
      </w:r>
      <w:r w:rsidRPr="00D72BBC">
        <w:rPr>
          <w:rFonts w:ascii="Arial Narrow" w:hAnsi="Arial Narrow"/>
        </w:rPr>
        <w:t>je</w:t>
      </w:r>
      <w:r w:rsidRPr="00D72BBC">
        <w:rPr>
          <w:rFonts w:ascii="Arial Narrow" w:hAnsi="Arial Narrow"/>
          <w:spacing w:val="-14"/>
        </w:rPr>
        <w:t xml:space="preserve"> </w:t>
      </w:r>
      <w:r w:rsidRPr="00D72BBC">
        <w:rPr>
          <w:rFonts w:ascii="Arial Narrow" w:hAnsi="Arial Narrow"/>
        </w:rPr>
        <w:t>u</w:t>
      </w:r>
      <w:r w:rsidRPr="00D72BBC">
        <w:rPr>
          <w:rFonts w:ascii="Arial Narrow" w:hAnsi="Arial Narrow"/>
          <w:spacing w:val="-14"/>
        </w:rPr>
        <w:t xml:space="preserve"> </w:t>
      </w:r>
      <w:proofErr w:type="spellStart"/>
      <w:r w:rsidRPr="00D72BBC">
        <w:rPr>
          <w:rFonts w:ascii="Arial Narrow" w:hAnsi="Arial Narrow"/>
        </w:rPr>
        <w:t>stavku</w:t>
      </w:r>
      <w:proofErr w:type="spellEnd"/>
      <w:r w:rsidRPr="00D72BBC">
        <w:rPr>
          <w:rFonts w:ascii="Arial Narrow" w:hAnsi="Arial Narrow"/>
          <w:spacing w:val="-14"/>
        </w:rPr>
        <w:t xml:space="preserve"> </w:t>
      </w:r>
      <w:r w:rsidRPr="00D72BBC">
        <w:rPr>
          <w:rFonts w:ascii="Arial Narrow" w:hAnsi="Arial Narrow"/>
        </w:rPr>
        <w:t>2.</w:t>
      </w:r>
    </w:p>
    <w:p w14:paraId="759C93E4" w14:textId="77777777" w:rsidR="00C21D58" w:rsidRPr="00D72BBC" w:rsidRDefault="00C21D58" w:rsidP="00C21D58">
      <w:pPr>
        <w:pStyle w:val="Odlomakpopisa"/>
        <w:numPr>
          <w:ilvl w:val="2"/>
          <w:numId w:val="235"/>
        </w:numPr>
        <w:tabs>
          <w:tab w:val="left" w:pos="1040"/>
        </w:tabs>
        <w:spacing w:before="112" w:line="228" w:lineRule="auto"/>
        <w:ind w:right="707" w:firstLine="0"/>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obuhvata</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Dubravica </w:t>
      </w:r>
      <w:proofErr w:type="spellStart"/>
      <w:r w:rsidRPr="00D72BBC">
        <w:rPr>
          <w:rFonts w:ascii="Arial Narrow" w:hAnsi="Arial Narrow"/>
        </w:rPr>
        <w:t>nalaze</w:t>
      </w:r>
      <w:proofErr w:type="spellEnd"/>
      <w:r w:rsidRPr="00D72BBC">
        <w:rPr>
          <w:rFonts w:ascii="Arial Narrow" w:hAnsi="Arial Narrow"/>
        </w:rPr>
        <w:t xml:space="preserve"> se </w:t>
      </w:r>
      <w:proofErr w:type="spellStart"/>
      <w:r w:rsidRPr="00D72BBC">
        <w:rPr>
          <w:rFonts w:ascii="Arial Narrow" w:hAnsi="Arial Narrow"/>
        </w:rPr>
        <w:t>sljedeće</w:t>
      </w:r>
      <w:proofErr w:type="spellEnd"/>
      <w:r w:rsidRPr="00D72BBC">
        <w:rPr>
          <w:rFonts w:ascii="Arial Narrow" w:hAnsi="Arial Narrow"/>
        </w:rPr>
        <w:t xml:space="preserve"> </w:t>
      </w:r>
      <w:proofErr w:type="spellStart"/>
      <w:r w:rsidRPr="00D72BBC">
        <w:rPr>
          <w:rFonts w:ascii="Arial Narrow" w:hAnsi="Arial Narrow"/>
        </w:rPr>
        <w:t>vrste</w:t>
      </w:r>
      <w:proofErr w:type="spellEnd"/>
      <w:r w:rsidRPr="00D72BBC">
        <w:rPr>
          <w:rFonts w:ascii="Arial Narrow" w:hAnsi="Arial Narrow"/>
        </w:rPr>
        <w:t xml:space="preserve"> </w:t>
      </w:r>
      <w:proofErr w:type="spellStart"/>
      <w:r w:rsidRPr="00D72BBC">
        <w:rPr>
          <w:rFonts w:ascii="Arial Narrow" w:hAnsi="Arial Narrow"/>
        </w:rPr>
        <w:t>poljoprivrednog</w:t>
      </w:r>
      <w:proofErr w:type="spellEnd"/>
      <w:r w:rsidRPr="00D72BBC">
        <w:rPr>
          <w:rFonts w:ascii="Arial Narrow" w:hAnsi="Arial Narrow"/>
        </w:rPr>
        <w:t xml:space="preserve"> </w:t>
      </w:r>
      <w:proofErr w:type="spellStart"/>
      <w:r w:rsidRPr="00D72BBC">
        <w:rPr>
          <w:rFonts w:ascii="Arial Narrow" w:hAnsi="Arial Narrow"/>
        </w:rPr>
        <w:t>zemljišta</w:t>
      </w:r>
      <w:proofErr w:type="spellEnd"/>
      <w:r w:rsidRPr="00D72BBC">
        <w:rPr>
          <w:rFonts w:ascii="Arial Narrow" w:hAnsi="Arial Narrow"/>
        </w:rPr>
        <w:t xml:space="preserve">: - </w:t>
      </w:r>
      <w:proofErr w:type="spellStart"/>
      <w:r w:rsidRPr="00D72BBC">
        <w:rPr>
          <w:rFonts w:ascii="Arial Narrow" w:hAnsi="Arial Narrow"/>
        </w:rPr>
        <w:t>Osobito</w:t>
      </w:r>
      <w:proofErr w:type="spellEnd"/>
      <w:r w:rsidRPr="00D72BBC">
        <w:rPr>
          <w:rFonts w:ascii="Arial Narrow" w:hAnsi="Arial Narrow"/>
        </w:rPr>
        <w:t xml:space="preserve"> </w:t>
      </w:r>
      <w:proofErr w:type="spellStart"/>
      <w:r w:rsidRPr="00D72BBC">
        <w:rPr>
          <w:rFonts w:ascii="Arial Narrow" w:hAnsi="Arial Narrow"/>
        </w:rPr>
        <w:t>vrijedno</w:t>
      </w:r>
      <w:proofErr w:type="spellEnd"/>
      <w:r w:rsidRPr="00D72BBC">
        <w:rPr>
          <w:rFonts w:ascii="Arial Narrow" w:hAnsi="Arial Narrow"/>
        </w:rPr>
        <w:t xml:space="preserve"> </w:t>
      </w:r>
      <w:proofErr w:type="spellStart"/>
      <w:r w:rsidRPr="00D72BBC">
        <w:rPr>
          <w:rFonts w:ascii="Arial Narrow" w:hAnsi="Arial Narrow"/>
        </w:rPr>
        <w:t>zemljište</w:t>
      </w:r>
      <w:proofErr w:type="spellEnd"/>
      <w:r w:rsidRPr="00D72BBC">
        <w:rPr>
          <w:rFonts w:ascii="Arial Narrow" w:hAnsi="Arial Narrow"/>
        </w:rPr>
        <w:t xml:space="preserve"> </w:t>
      </w:r>
      <w:proofErr w:type="spellStart"/>
      <w:r w:rsidRPr="00D72BBC">
        <w:rPr>
          <w:rFonts w:ascii="Arial Narrow" w:hAnsi="Arial Narrow"/>
        </w:rPr>
        <w:t>namijenjeno</w:t>
      </w:r>
      <w:proofErr w:type="spellEnd"/>
      <w:r w:rsidRPr="00D72BBC">
        <w:rPr>
          <w:rFonts w:ascii="Arial Narrow" w:hAnsi="Arial Narrow"/>
        </w:rPr>
        <w:t xml:space="preserve"> </w:t>
      </w:r>
      <w:proofErr w:type="spellStart"/>
      <w:r w:rsidRPr="00D72BBC">
        <w:rPr>
          <w:rFonts w:ascii="Arial Narrow" w:hAnsi="Arial Narrow"/>
        </w:rPr>
        <w:t>poljoprivredi</w:t>
      </w:r>
      <w:proofErr w:type="spellEnd"/>
      <w:r w:rsidRPr="00D72BBC">
        <w:rPr>
          <w:rFonts w:ascii="Arial Narrow" w:hAnsi="Arial Narrow"/>
        </w:rPr>
        <w:t xml:space="preserve"> (KN-1-1-1300); - </w:t>
      </w:r>
      <w:proofErr w:type="spellStart"/>
      <w:r w:rsidRPr="00D72BBC">
        <w:rPr>
          <w:rFonts w:ascii="Arial Narrow" w:hAnsi="Arial Narrow"/>
        </w:rPr>
        <w:t>Vrijedno</w:t>
      </w:r>
      <w:proofErr w:type="spellEnd"/>
      <w:r w:rsidRPr="00D72BBC">
        <w:rPr>
          <w:rFonts w:ascii="Arial Narrow" w:hAnsi="Arial Narrow"/>
        </w:rPr>
        <w:t xml:space="preserve"> </w:t>
      </w:r>
      <w:proofErr w:type="spellStart"/>
      <w:r w:rsidRPr="00D72BBC">
        <w:rPr>
          <w:rFonts w:ascii="Arial Narrow" w:hAnsi="Arial Narrow"/>
        </w:rPr>
        <w:t>zemljište</w:t>
      </w:r>
      <w:proofErr w:type="spellEnd"/>
      <w:r w:rsidRPr="00D72BBC">
        <w:rPr>
          <w:rFonts w:ascii="Arial Narrow" w:hAnsi="Arial Narrow"/>
        </w:rPr>
        <w:t xml:space="preserve"> </w:t>
      </w:r>
      <w:proofErr w:type="spellStart"/>
      <w:r w:rsidRPr="00D72BBC">
        <w:rPr>
          <w:rFonts w:ascii="Arial Narrow" w:hAnsi="Arial Narrow"/>
        </w:rPr>
        <w:t>namijenjeno</w:t>
      </w:r>
      <w:proofErr w:type="spellEnd"/>
      <w:r w:rsidRPr="00D72BBC">
        <w:rPr>
          <w:rFonts w:ascii="Arial Narrow" w:hAnsi="Arial Narrow"/>
        </w:rPr>
        <w:t xml:space="preserve"> </w:t>
      </w:r>
      <w:proofErr w:type="spellStart"/>
      <w:r w:rsidRPr="00D72BBC">
        <w:rPr>
          <w:rFonts w:ascii="Arial Narrow" w:hAnsi="Arial Narrow"/>
        </w:rPr>
        <w:t>poljoprivredi</w:t>
      </w:r>
      <w:proofErr w:type="spellEnd"/>
      <w:r w:rsidRPr="00D72BBC">
        <w:rPr>
          <w:rFonts w:ascii="Arial Narrow" w:hAnsi="Arial Narrow"/>
        </w:rPr>
        <w:t xml:space="preserve"> (KN-1-1-3301); - </w:t>
      </w:r>
      <w:proofErr w:type="spellStart"/>
      <w:r w:rsidRPr="00D72BBC">
        <w:rPr>
          <w:rFonts w:ascii="Arial Narrow" w:hAnsi="Arial Narrow"/>
        </w:rPr>
        <w:t>Ostalo</w:t>
      </w:r>
      <w:proofErr w:type="spellEnd"/>
      <w:r w:rsidRPr="00D72BBC">
        <w:rPr>
          <w:rFonts w:ascii="Arial Narrow" w:hAnsi="Arial Narrow"/>
        </w:rPr>
        <w:t xml:space="preserve"> </w:t>
      </w:r>
      <w:proofErr w:type="spellStart"/>
      <w:r w:rsidRPr="00D72BBC">
        <w:rPr>
          <w:rFonts w:ascii="Arial Narrow" w:hAnsi="Arial Narrow"/>
        </w:rPr>
        <w:t>zemljište</w:t>
      </w:r>
      <w:proofErr w:type="spellEnd"/>
      <w:r w:rsidRPr="00D72BBC">
        <w:rPr>
          <w:rFonts w:ascii="Arial Narrow" w:hAnsi="Arial Narrow"/>
        </w:rPr>
        <w:t xml:space="preserve"> </w:t>
      </w:r>
      <w:proofErr w:type="spellStart"/>
      <w:r w:rsidRPr="00D72BBC">
        <w:rPr>
          <w:rFonts w:ascii="Arial Narrow" w:hAnsi="Arial Narrow"/>
        </w:rPr>
        <w:t>namijenjeno</w:t>
      </w:r>
      <w:proofErr w:type="spellEnd"/>
      <w:r w:rsidRPr="00D72BBC">
        <w:rPr>
          <w:rFonts w:ascii="Arial Narrow" w:hAnsi="Arial Narrow"/>
        </w:rPr>
        <w:t xml:space="preserve"> </w:t>
      </w:r>
      <w:proofErr w:type="spellStart"/>
      <w:r w:rsidRPr="00D72BBC">
        <w:rPr>
          <w:rFonts w:ascii="Arial Narrow" w:hAnsi="Arial Narrow"/>
        </w:rPr>
        <w:t>poljoprivredi</w:t>
      </w:r>
      <w:proofErr w:type="spellEnd"/>
      <w:r w:rsidRPr="00D72BBC">
        <w:rPr>
          <w:rFonts w:ascii="Arial Narrow" w:hAnsi="Arial Narrow"/>
        </w:rPr>
        <w:t xml:space="preserve"> (KN-1-1-3302) - </w:t>
      </w:r>
      <w:proofErr w:type="spellStart"/>
      <w:r w:rsidRPr="00D72BBC">
        <w:rPr>
          <w:rFonts w:ascii="Arial Narrow" w:hAnsi="Arial Narrow"/>
        </w:rPr>
        <w:t>Ostalo</w:t>
      </w:r>
      <w:proofErr w:type="spellEnd"/>
      <w:r w:rsidRPr="00D72BBC">
        <w:rPr>
          <w:rFonts w:ascii="Arial Narrow" w:hAnsi="Arial Narrow"/>
        </w:rPr>
        <w:t xml:space="preserve"> </w:t>
      </w:r>
      <w:proofErr w:type="spellStart"/>
      <w:r w:rsidRPr="00D72BBC">
        <w:rPr>
          <w:rFonts w:ascii="Arial Narrow" w:hAnsi="Arial Narrow"/>
        </w:rPr>
        <w:t>zemljište</w:t>
      </w:r>
      <w:proofErr w:type="spellEnd"/>
      <w:r w:rsidRPr="00D72BBC">
        <w:rPr>
          <w:rFonts w:ascii="Arial Narrow" w:hAnsi="Arial Narrow"/>
        </w:rPr>
        <w:t xml:space="preserve"> (KN-1-1-3399).</w:t>
      </w:r>
    </w:p>
    <w:p w14:paraId="12E28C7D" w14:textId="77777777" w:rsidR="00C21D58" w:rsidRPr="00D72BBC" w:rsidRDefault="00C21D58" w:rsidP="00C21D58">
      <w:pPr>
        <w:pStyle w:val="Odlomakpopisa"/>
        <w:numPr>
          <w:ilvl w:val="1"/>
          <w:numId w:val="235"/>
        </w:numPr>
        <w:tabs>
          <w:tab w:val="left" w:pos="669"/>
        </w:tabs>
        <w:spacing w:before="102"/>
        <w:ind w:hanging="244"/>
        <w:jc w:val="both"/>
        <w:rPr>
          <w:rFonts w:ascii="Arial Narrow" w:hAnsi="Arial Narrow"/>
        </w:rPr>
      </w:pPr>
      <w:proofErr w:type="spellStart"/>
      <w:r w:rsidRPr="00D72BBC">
        <w:rPr>
          <w:rFonts w:ascii="Arial Narrow" w:hAnsi="Arial Narrow"/>
          <w:spacing w:val="-4"/>
        </w:rPr>
        <w:t>namjena</w:t>
      </w:r>
      <w:proofErr w:type="spellEnd"/>
      <w:r w:rsidRPr="00D72BBC">
        <w:rPr>
          <w:rFonts w:ascii="Arial Narrow" w:hAnsi="Arial Narrow"/>
          <w:spacing w:val="-6"/>
        </w:rPr>
        <w:t xml:space="preserve"> </w:t>
      </w:r>
      <w:proofErr w:type="spellStart"/>
      <w:r w:rsidRPr="00D72BBC">
        <w:rPr>
          <w:rFonts w:ascii="Arial Narrow" w:hAnsi="Arial Narrow"/>
          <w:spacing w:val="-4"/>
        </w:rPr>
        <w:t>pojedinih</w:t>
      </w:r>
      <w:proofErr w:type="spellEnd"/>
      <w:r w:rsidRPr="00D72BBC">
        <w:rPr>
          <w:rFonts w:ascii="Arial Narrow" w:hAnsi="Arial Narrow"/>
          <w:spacing w:val="-5"/>
        </w:rPr>
        <w:t xml:space="preserve"> </w:t>
      </w:r>
      <w:proofErr w:type="spellStart"/>
      <w:r w:rsidRPr="00D72BBC">
        <w:rPr>
          <w:rFonts w:ascii="Arial Narrow" w:hAnsi="Arial Narrow"/>
          <w:spacing w:val="-4"/>
        </w:rPr>
        <w:t>građevina</w:t>
      </w:r>
      <w:proofErr w:type="spellEnd"/>
      <w:r w:rsidRPr="00D72BBC">
        <w:rPr>
          <w:rFonts w:ascii="Arial Narrow" w:hAnsi="Arial Narrow"/>
          <w:spacing w:val="-5"/>
        </w:rPr>
        <w:t xml:space="preserve"> </w:t>
      </w:r>
      <w:r w:rsidRPr="00D72BBC">
        <w:rPr>
          <w:rFonts w:ascii="Arial Narrow" w:hAnsi="Arial Narrow"/>
          <w:spacing w:val="-4"/>
        </w:rPr>
        <w:t>na</w:t>
      </w:r>
      <w:r w:rsidRPr="00D72BBC">
        <w:rPr>
          <w:rFonts w:ascii="Arial Narrow" w:hAnsi="Arial Narrow"/>
          <w:spacing w:val="-5"/>
        </w:rPr>
        <w:t xml:space="preserve"> </w:t>
      </w:r>
      <w:proofErr w:type="spellStart"/>
      <w:r w:rsidRPr="00D72BBC">
        <w:rPr>
          <w:rFonts w:ascii="Arial Narrow" w:hAnsi="Arial Narrow"/>
          <w:spacing w:val="-4"/>
        </w:rPr>
        <w:t>građevnoj</w:t>
      </w:r>
      <w:proofErr w:type="spellEnd"/>
      <w:r w:rsidRPr="00D72BBC">
        <w:rPr>
          <w:rFonts w:ascii="Arial Narrow" w:hAnsi="Arial Narrow"/>
          <w:spacing w:val="-5"/>
        </w:rPr>
        <w:t xml:space="preserve"> </w:t>
      </w:r>
      <w:proofErr w:type="spellStart"/>
      <w:r w:rsidRPr="00D72BBC">
        <w:rPr>
          <w:rFonts w:ascii="Arial Narrow" w:hAnsi="Arial Narrow"/>
          <w:spacing w:val="-4"/>
        </w:rPr>
        <w:t>čestici</w:t>
      </w:r>
      <w:proofErr w:type="spellEnd"/>
      <w:r w:rsidRPr="00D72BBC">
        <w:rPr>
          <w:rFonts w:ascii="Arial Narrow" w:hAnsi="Arial Narrow"/>
          <w:spacing w:val="-5"/>
        </w:rPr>
        <w:t xml:space="preserve"> </w:t>
      </w:r>
      <w:proofErr w:type="spellStart"/>
      <w:r w:rsidRPr="00D72BBC">
        <w:rPr>
          <w:rFonts w:ascii="Arial Narrow" w:hAnsi="Arial Narrow"/>
          <w:spacing w:val="-4"/>
        </w:rPr>
        <w:t>ili</w:t>
      </w:r>
      <w:proofErr w:type="spellEnd"/>
      <w:r w:rsidRPr="00D72BBC">
        <w:rPr>
          <w:rFonts w:ascii="Arial Narrow" w:hAnsi="Arial Narrow"/>
          <w:spacing w:val="-5"/>
        </w:rPr>
        <w:t xml:space="preserve"> </w:t>
      </w:r>
      <w:proofErr w:type="spellStart"/>
      <w:r w:rsidRPr="00D72BBC">
        <w:rPr>
          <w:rFonts w:ascii="Arial Narrow" w:hAnsi="Arial Narrow"/>
          <w:spacing w:val="-4"/>
        </w:rPr>
        <w:t>unutar</w:t>
      </w:r>
      <w:proofErr w:type="spellEnd"/>
      <w:r w:rsidRPr="00D72BBC">
        <w:rPr>
          <w:rFonts w:ascii="Arial Narrow" w:hAnsi="Arial Narrow"/>
          <w:spacing w:val="-5"/>
        </w:rPr>
        <w:t xml:space="preserve"> </w:t>
      </w:r>
      <w:proofErr w:type="spellStart"/>
      <w:r w:rsidRPr="00D72BBC">
        <w:rPr>
          <w:rFonts w:ascii="Arial Narrow" w:hAnsi="Arial Narrow"/>
          <w:spacing w:val="-4"/>
        </w:rPr>
        <w:t>obuhvata</w:t>
      </w:r>
      <w:proofErr w:type="spellEnd"/>
      <w:r w:rsidRPr="00D72BBC">
        <w:rPr>
          <w:rFonts w:ascii="Arial Narrow" w:hAnsi="Arial Narrow"/>
          <w:spacing w:val="-5"/>
        </w:rPr>
        <w:t xml:space="preserve"> </w:t>
      </w:r>
      <w:proofErr w:type="spellStart"/>
      <w:r w:rsidRPr="00D72BBC">
        <w:rPr>
          <w:rFonts w:ascii="Arial Narrow" w:hAnsi="Arial Narrow"/>
          <w:spacing w:val="-4"/>
        </w:rPr>
        <w:t>zahvata</w:t>
      </w:r>
      <w:proofErr w:type="spellEnd"/>
      <w:r w:rsidRPr="00D72BBC">
        <w:rPr>
          <w:rFonts w:ascii="Arial Narrow" w:hAnsi="Arial Narrow"/>
          <w:spacing w:val="-6"/>
        </w:rPr>
        <w:t xml:space="preserve"> </w:t>
      </w:r>
      <w:r w:rsidRPr="00D72BBC">
        <w:rPr>
          <w:rFonts w:ascii="Arial Narrow" w:hAnsi="Arial Narrow"/>
          <w:spacing w:val="-4"/>
        </w:rPr>
        <w:t>u</w:t>
      </w:r>
      <w:r w:rsidRPr="00D72BBC">
        <w:rPr>
          <w:rFonts w:ascii="Arial Narrow" w:hAnsi="Arial Narrow"/>
          <w:spacing w:val="-5"/>
        </w:rPr>
        <w:t xml:space="preserve"> </w:t>
      </w:r>
      <w:proofErr w:type="spellStart"/>
      <w:r w:rsidRPr="00D72BBC">
        <w:rPr>
          <w:rFonts w:ascii="Arial Narrow" w:hAnsi="Arial Narrow"/>
          <w:spacing w:val="-4"/>
        </w:rPr>
        <w:t>prostoru</w:t>
      </w:r>
      <w:proofErr w:type="spellEnd"/>
    </w:p>
    <w:p w14:paraId="1834583A" w14:textId="77777777" w:rsidR="00C21D58" w:rsidRPr="00D72BBC" w:rsidRDefault="00C21D58" w:rsidP="00C21D58">
      <w:pPr>
        <w:pStyle w:val="Odlomakpopisa"/>
        <w:numPr>
          <w:ilvl w:val="2"/>
          <w:numId w:val="235"/>
        </w:numPr>
        <w:tabs>
          <w:tab w:val="left" w:pos="952"/>
        </w:tabs>
        <w:spacing w:before="100"/>
        <w:ind w:left="952" w:hanging="244"/>
        <w:jc w:val="both"/>
        <w:rPr>
          <w:rFonts w:ascii="Arial Narrow" w:hAnsi="Arial Narrow"/>
        </w:rPr>
      </w:pPr>
      <w:r w:rsidRPr="00D72BBC">
        <w:rPr>
          <w:rFonts w:ascii="Arial Narrow" w:hAnsi="Arial Narrow"/>
          <w:spacing w:val="-2"/>
        </w:rPr>
        <w:t xml:space="preserve">Na </w:t>
      </w:r>
      <w:proofErr w:type="spellStart"/>
      <w:r w:rsidRPr="00D72BBC">
        <w:rPr>
          <w:rFonts w:ascii="Arial Narrow" w:hAnsi="Arial Narrow"/>
          <w:spacing w:val="-2"/>
        </w:rPr>
        <w:t>poljoprivrednim</w:t>
      </w:r>
      <w:proofErr w:type="spellEnd"/>
      <w:r w:rsidRPr="00D72BBC">
        <w:rPr>
          <w:rFonts w:ascii="Arial Narrow" w:hAnsi="Arial Narrow"/>
          <w:spacing w:val="-3"/>
        </w:rPr>
        <w:t xml:space="preserve"> </w:t>
      </w:r>
      <w:proofErr w:type="spellStart"/>
      <w:r w:rsidRPr="00D72BBC">
        <w:rPr>
          <w:rFonts w:ascii="Arial Narrow" w:hAnsi="Arial Narrow"/>
          <w:spacing w:val="-2"/>
        </w:rPr>
        <w:t>površinama</w:t>
      </w:r>
      <w:proofErr w:type="spellEnd"/>
      <w:r w:rsidRPr="00D72BBC">
        <w:rPr>
          <w:rFonts w:ascii="Arial Narrow" w:hAnsi="Arial Narrow"/>
          <w:spacing w:val="-2"/>
        </w:rPr>
        <w:t xml:space="preserve"> </w:t>
      </w:r>
      <w:proofErr w:type="spellStart"/>
      <w:r w:rsidRPr="00D72BBC">
        <w:rPr>
          <w:rFonts w:ascii="Arial Narrow" w:hAnsi="Arial Narrow"/>
          <w:spacing w:val="-2"/>
        </w:rPr>
        <w:t>mogu</w:t>
      </w:r>
      <w:proofErr w:type="spellEnd"/>
      <w:r w:rsidRPr="00D72BBC">
        <w:rPr>
          <w:rFonts w:ascii="Arial Narrow" w:hAnsi="Arial Narrow"/>
          <w:spacing w:val="-2"/>
        </w:rPr>
        <w:t xml:space="preserve"> se </w:t>
      </w:r>
      <w:proofErr w:type="spellStart"/>
      <w:r w:rsidRPr="00D72BBC">
        <w:rPr>
          <w:rFonts w:ascii="Arial Narrow" w:hAnsi="Arial Narrow"/>
          <w:spacing w:val="-2"/>
        </w:rPr>
        <w:t>graditi</w:t>
      </w:r>
      <w:proofErr w:type="spellEnd"/>
      <w:r w:rsidRPr="00D72BBC">
        <w:rPr>
          <w:rFonts w:ascii="Arial Narrow" w:hAnsi="Arial Narrow"/>
          <w:spacing w:val="-2"/>
        </w:rPr>
        <w:t xml:space="preserve"> </w:t>
      </w:r>
      <w:proofErr w:type="spellStart"/>
      <w:r w:rsidRPr="00D72BBC">
        <w:rPr>
          <w:rFonts w:ascii="Arial Narrow" w:hAnsi="Arial Narrow"/>
          <w:spacing w:val="-2"/>
        </w:rPr>
        <w:t>sljedeće</w:t>
      </w:r>
      <w:proofErr w:type="spellEnd"/>
      <w:r w:rsidRPr="00D72BBC">
        <w:rPr>
          <w:rFonts w:ascii="Arial Narrow" w:hAnsi="Arial Narrow"/>
          <w:spacing w:val="-2"/>
        </w:rPr>
        <w:t xml:space="preserve"> </w:t>
      </w:r>
      <w:proofErr w:type="spellStart"/>
      <w:r w:rsidRPr="00D72BBC">
        <w:rPr>
          <w:rFonts w:ascii="Arial Narrow" w:hAnsi="Arial Narrow"/>
          <w:spacing w:val="-2"/>
        </w:rPr>
        <w:t>građevine</w:t>
      </w:r>
      <w:proofErr w:type="spellEnd"/>
      <w:r w:rsidRPr="00D72BBC">
        <w:rPr>
          <w:rFonts w:ascii="Arial Narrow" w:hAnsi="Arial Narrow"/>
          <w:spacing w:val="-2"/>
        </w:rPr>
        <w:t>:</w:t>
      </w:r>
    </w:p>
    <w:p w14:paraId="2B29611E" w14:textId="77777777" w:rsidR="00C21D58" w:rsidRPr="00D72BBC" w:rsidRDefault="00C21D58" w:rsidP="00C21D58">
      <w:pPr>
        <w:pStyle w:val="Odlomakpopisa"/>
        <w:numPr>
          <w:ilvl w:val="2"/>
          <w:numId w:val="235"/>
        </w:numPr>
        <w:tabs>
          <w:tab w:val="left" w:pos="995"/>
        </w:tabs>
        <w:spacing w:before="111" w:line="228" w:lineRule="auto"/>
        <w:ind w:right="707" w:firstLine="0"/>
        <w:jc w:val="both"/>
        <w:rPr>
          <w:rFonts w:ascii="Arial Narrow" w:hAnsi="Arial Narrow"/>
        </w:rPr>
      </w:pPr>
      <w:r w:rsidRPr="00D72BBC">
        <w:rPr>
          <w:rFonts w:ascii="Arial Narrow" w:hAnsi="Arial Narrow"/>
        </w:rPr>
        <w:t xml:space="preserve">FARME I GRAĐEVINE ZA UZGOJ ŽIVOTINJA </w:t>
      </w:r>
      <w:proofErr w:type="spellStart"/>
      <w:r w:rsidRPr="00D72BBC">
        <w:rPr>
          <w:rFonts w:ascii="Arial Narrow" w:hAnsi="Arial Narrow"/>
        </w:rPr>
        <w:t>kapaciteta</w:t>
      </w:r>
      <w:proofErr w:type="spellEnd"/>
      <w:r w:rsidRPr="00D72BBC">
        <w:rPr>
          <w:rFonts w:ascii="Arial Narrow" w:hAnsi="Arial Narrow"/>
        </w:rPr>
        <w:t xml:space="preserve"> </w:t>
      </w:r>
      <w:proofErr w:type="spellStart"/>
      <w:r w:rsidRPr="00D72BBC">
        <w:rPr>
          <w:rFonts w:ascii="Arial Narrow" w:hAnsi="Arial Narrow"/>
        </w:rPr>
        <w:t>više</w:t>
      </w:r>
      <w:proofErr w:type="spellEnd"/>
      <w:r w:rsidRPr="00D72BBC">
        <w:rPr>
          <w:rFonts w:ascii="Arial Narrow" w:hAnsi="Arial Narrow"/>
        </w:rPr>
        <w:t xml:space="preserve"> od 15 i </w:t>
      </w:r>
      <w:proofErr w:type="spellStart"/>
      <w:r w:rsidRPr="00D72BBC">
        <w:rPr>
          <w:rFonts w:ascii="Arial Narrow" w:hAnsi="Arial Narrow"/>
        </w:rPr>
        <w:t>manje</w:t>
      </w:r>
      <w:proofErr w:type="spellEnd"/>
      <w:r w:rsidRPr="00D72BBC">
        <w:rPr>
          <w:rFonts w:ascii="Arial Narrow" w:hAnsi="Arial Narrow"/>
        </w:rPr>
        <w:t xml:space="preserve"> od 150 </w:t>
      </w:r>
      <w:proofErr w:type="spellStart"/>
      <w:r w:rsidRPr="00D72BBC">
        <w:rPr>
          <w:rFonts w:ascii="Arial Narrow" w:hAnsi="Arial Narrow"/>
        </w:rPr>
        <w:t>uvjetnih</w:t>
      </w:r>
      <w:proofErr w:type="spellEnd"/>
      <w:r w:rsidRPr="00D72BBC">
        <w:rPr>
          <w:rFonts w:ascii="Arial Narrow" w:hAnsi="Arial Narrow"/>
        </w:rPr>
        <w:t xml:space="preserve"> </w:t>
      </w:r>
      <w:proofErr w:type="spellStart"/>
      <w:r w:rsidRPr="00D72BBC">
        <w:rPr>
          <w:rFonts w:ascii="Arial Narrow" w:hAnsi="Arial Narrow"/>
        </w:rPr>
        <w:t>grla</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zemljišta</w:t>
      </w:r>
      <w:proofErr w:type="spellEnd"/>
      <w:r w:rsidRPr="00D72BBC">
        <w:rPr>
          <w:rFonts w:ascii="Arial Narrow" w:hAnsi="Arial Narrow"/>
        </w:rPr>
        <w:t xml:space="preserve"> mora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najmanje</w:t>
      </w:r>
      <w:proofErr w:type="spellEnd"/>
      <w:r w:rsidRPr="00D72BBC">
        <w:rPr>
          <w:rFonts w:ascii="Arial Narrow" w:hAnsi="Arial Narrow"/>
        </w:rPr>
        <w:t xml:space="preserve"> 2500 m² po </w:t>
      </w:r>
      <w:proofErr w:type="spellStart"/>
      <w:r w:rsidRPr="00D72BBC">
        <w:rPr>
          <w:rFonts w:ascii="Arial Narrow" w:hAnsi="Arial Narrow"/>
        </w:rPr>
        <w:t>uvjetnom</w:t>
      </w:r>
      <w:proofErr w:type="spellEnd"/>
      <w:r w:rsidRPr="00D72BBC">
        <w:rPr>
          <w:rFonts w:ascii="Arial Narrow" w:hAnsi="Arial Narrow"/>
        </w:rPr>
        <w:t xml:space="preserve"> </w:t>
      </w:r>
      <w:proofErr w:type="spellStart"/>
      <w:r w:rsidRPr="00D72BBC">
        <w:rPr>
          <w:rFonts w:ascii="Arial Narrow" w:hAnsi="Arial Narrow"/>
        </w:rPr>
        <w:t>grlu</w:t>
      </w:r>
      <w:proofErr w:type="spellEnd"/>
      <w:r w:rsidRPr="00D72BBC">
        <w:rPr>
          <w:rFonts w:ascii="Arial Narrow" w:hAnsi="Arial Narrow"/>
        </w:rPr>
        <w:t xml:space="preserve">. </w:t>
      </w:r>
      <w:proofErr w:type="spellStart"/>
      <w:r w:rsidRPr="00D72BBC">
        <w:rPr>
          <w:rFonts w:ascii="Arial Narrow" w:hAnsi="Arial Narrow"/>
        </w:rPr>
        <w:t>Uvjetnim</w:t>
      </w:r>
      <w:proofErr w:type="spellEnd"/>
      <w:r w:rsidRPr="00D72BBC">
        <w:rPr>
          <w:rFonts w:ascii="Arial Narrow" w:hAnsi="Arial Narrow"/>
        </w:rPr>
        <w:t xml:space="preserve"> </w:t>
      </w:r>
      <w:proofErr w:type="spellStart"/>
      <w:r w:rsidRPr="00D72BBC">
        <w:rPr>
          <w:rFonts w:ascii="Arial Narrow" w:hAnsi="Arial Narrow"/>
        </w:rPr>
        <w:t>grlom</w:t>
      </w:r>
      <w:proofErr w:type="spellEnd"/>
      <w:r w:rsidRPr="00D72BBC">
        <w:rPr>
          <w:rFonts w:ascii="Arial Narrow" w:hAnsi="Arial Narrow"/>
        </w:rPr>
        <w:t>,</w:t>
      </w:r>
      <w:r w:rsidRPr="00D72BBC">
        <w:rPr>
          <w:rFonts w:ascii="Arial Narrow" w:hAnsi="Arial Narrow"/>
          <w:spacing w:val="-16"/>
        </w:rPr>
        <w:t xml:space="preserve"> </w:t>
      </w:r>
      <w:r w:rsidRPr="00D72BBC">
        <w:rPr>
          <w:rFonts w:ascii="Arial Narrow" w:hAnsi="Arial Narrow"/>
        </w:rPr>
        <w:t>u</w:t>
      </w:r>
      <w:r w:rsidRPr="00D72BBC">
        <w:rPr>
          <w:rFonts w:ascii="Arial Narrow" w:hAnsi="Arial Narrow"/>
          <w:spacing w:val="-15"/>
        </w:rPr>
        <w:t xml:space="preserve"> </w:t>
      </w:r>
      <w:proofErr w:type="spellStart"/>
      <w:r w:rsidRPr="00D72BBC">
        <w:rPr>
          <w:rFonts w:ascii="Arial Narrow" w:hAnsi="Arial Narrow"/>
        </w:rPr>
        <w:t>smislu</w:t>
      </w:r>
      <w:proofErr w:type="spellEnd"/>
      <w:r w:rsidRPr="00D72BBC">
        <w:rPr>
          <w:rFonts w:ascii="Arial Narrow" w:hAnsi="Arial Narrow"/>
          <w:spacing w:val="-15"/>
        </w:rPr>
        <w:t xml:space="preserve"> </w:t>
      </w:r>
      <w:proofErr w:type="spellStart"/>
      <w:r w:rsidRPr="00D72BBC">
        <w:rPr>
          <w:rFonts w:ascii="Arial Narrow" w:hAnsi="Arial Narrow"/>
        </w:rPr>
        <w:t>ovih</w:t>
      </w:r>
      <w:proofErr w:type="spellEnd"/>
      <w:r w:rsidRPr="00D72BBC">
        <w:rPr>
          <w:rFonts w:ascii="Arial Narrow" w:hAnsi="Arial Narrow"/>
          <w:spacing w:val="-16"/>
        </w:rPr>
        <w:t xml:space="preserve"> </w:t>
      </w:r>
      <w:proofErr w:type="spellStart"/>
      <w:r w:rsidRPr="00D72BBC">
        <w:rPr>
          <w:rFonts w:ascii="Arial Narrow" w:hAnsi="Arial Narrow"/>
        </w:rPr>
        <w:t>Odredbi</w:t>
      </w:r>
      <w:proofErr w:type="spellEnd"/>
      <w:r w:rsidRPr="00D72BBC">
        <w:rPr>
          <w:rFonts w:ascii="Arial Narrow" w:hAnsi="Arial Narrow"/>
          <w:spacing w:val="-15"/>
        </w:rPr>
        <w:t xml:space="preserve"> </w:t>
      </w:r>
      <w:proofErr w:type="spellStart"/>
      <w:r w:rsidRPr="00D72BBC">
        <w:rPr>
          <w:rFonts w:ascii="Arial Narrow" w:hAnsi="Arial Narrow"/>
        </w:rPr>
        <w:t>podrazumijeva</w:t>
      </w:r>
      <w:proofErr w:type="spellEnd"/>
      <w:r w:rsidRPr="00D72BBC">
        <w:rPr>
          <w:rFonts w:ascii="Arial Narrow" w:hAnsi="Arial Narrow"/>
          <w:spacing w:val="-15"/>
        </w:rPr>
        <w:t xml:space="preserve"> </w:t>
      </w:r>
      <w:r w:rsidRPr="00D72BBC">
        <w:rPr>
          <w:rFonts w:ascii="Arial Narrow" w:hAnsi="Arial Narrow"/>
        </w:rPr>
        <w:t>se</w:t>
      </w:r>
      <w:r w:rsidRPr="00D72BBC">
        <w:rPr>
          <w:rFonts w:ascii="Arial Narrow" w:hAnsi="Arial Narrow"/>
          <w:spacing w:val="-15"/>
        </w:rPr>
        <w:t xml:space="preserve"> </w:t>
      </w:r>
      <w:proofErr w:type="spellStart"/>
      <w:r w:rsidRPr="00D72BBC">
        <w:rPr>
          <w:rFonts w:ascii="Arial Narrow" w:hAnsi="Arial Narrow"/>
        </w:rPr>
        <w:t>životinja</w:t>
      </w:r>
      <w:proofErr w:type="spellEnd"/>
      <w:r w:rsidRPr="00D72BBC">
        <w:rPr>
          <w:rFonts w:ascii="Arial Narrow" w:hAnsi="Arial Narrow"/>
          <w:spacing w:val="-16"/>
        </w:rPr>
        <w:t xml:space="preserve"> </w:t>
      </w:r>
      <w:proofErr w:type="spellStart"/>
      <w:r w:rsidRPr="00D72BBC">
        <w:rPr>
          <w:rFonts w:ascii="Arial Narrow" w:hAnsi="Arial Narrow"/>
        </w:rPr>
        <w:t>težine</w:t>
      </w:r>
      <w:proofErr w:type="spellEnd"/>
      <w:r w:rsidRPr="00D72BBC">
        <w:rPr>
          <w:rFonts w:ascii="Arial Narrow" w:hAnsi="Arial Narrow"/>
          <w:spacing w:val="-15"/>
        </w:rPr>
        <w:t xml:space="preserve"> </w:t>
      </w:r>
      <w:r w:rsidRPr="00D72BBC">
        <w:rPr>
          <w:rFonts w:ascii="Arial Narrow" w:hAnsi="Arial Narrow"/>
        </w:rPr>
        <w:t>500</w:t>
      </w:r>
      <w:r w:rsidRPr="00D72BBC">
        <w:rPr>
          <w:rFonts w:ascii="Arial Narrow" w:hAnsi="Arial Narrow"/>
          <w:spacing w:val="-15"/>
        </w:rPr>
        <w:t xml:space="preserve"> </w:t>
      </w:r>
      <w:r w:rsidRPr="00D72BBC">
        <w:rPr>
          <w:rFonts w:ascii="Arial Narrow" w:hAnsi="Arial Narrow"/>
        </w:rPr>
        <w:t>kg</w:t>
      </w:r>
      <w:r w:rsidRPr="00D72BBC">
        <w:rPr>
          <w:rFonts w:ascii="Arial Narrow" w:hAnsi="Arial Narrow"/>
          <w:spacing w:val="-16"/>
        </w:rPr>
        <w:t xml:space="preserve"> </w:t>
      </w:r>
      <w:r w:rsidRPr="00D72BBC">
        <w:rPr>
          <w:rFonts w:ascii="Arial Narrow" w:hAnsi="Arial Narrow"/>
        </w:rPr>
        <w:t>(</w:t>
      </w:r>
      <w:proofErr w:type="spellStart"/>
      <w:r w:rsidRPr="00D72BBC">
        <w:rPr>
          <w:rFonts w:ascii="Arial Narrow" w:hAnsi="Arial Narrow"/>
        </w:rPr>
        <w:t>krava</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steona</w:t>
      </w:r>
      <w:proofErr w:type="spellEnd"/>
      <w:r w:rsidRPr="00D72BBC">
        <w:rPr>
          <w:rFonts w:ascii="Arial Narrow" w:hAnsi="Arial Narrow"/>
          <w:spacing w:val="-15"/>
        </w:rPr>
        <w:t xml:space="preserve"> </w:t>
      </w:r>
      <w:proofErr w:type="spellStart"/>
      <w:r w:rsidRPr="00D72BBC">
        <w:rPr>
          <w:rFonts w:ascii="Arial Narrow" w:hAnsi="Arial Narrow"/>
        </w:rPr>
        <w:t>junica</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se </w:t>
      </w:r>
      <w:proofErr w:type="spellStart"/>
      <w:r w:rsidRPr="00D72BBC">
        <w:rPr>
          <w:rFonts w:ascii="Arial Narrow" w:hAnsi="Arial Narrow"/>
        </w:rPr>
        <w:t>obilježava</w:t>
      </w:r>
      <w:proofErr w:type="spellEnd"/>
      <w:r w:rsidRPr="00D72BBC">
        <w:rPr>
          <w:rFonts w:ascii="Arial Narrow" w:hAnsi="Arial Narrow"/>
        </w:rPr>
        <w:t xml:space="preserve"> </w:t>
      </w:r>
      <w:proofErr w:type="spellStart"/>
      <w:r w:rsidRPr="00D72BBC">
        <w:rPr>
          <w:rFonts w:ascii="Arial Narrow" w:hAnsi="Arial Narrow"/>
        </w:rPr>
        <w:t>koeficijentom</w:t>
      </w:r>
      <w:proofErr w:type="spellEnd"/>
      <w:r w:rsidRPr="00D72BBC">
        <w:rPr>
          <w:rFonts w:ascii="Arial Narrow" w:hAnsi="Arial Narrow"/>
        </w:rPr>
        <w:t xml:space="preserve"> 1. </w:t>
      </w:r>
      <w:proofErr w:type="spellStart"/>
      <w:r w:rsidRPr="00D72BBC">
        <w:rPr>
          <w:rFonts w:ascii="Arial Narrow" w:hAnsi="Arial Narrow"/>
        </w:rPr>
        <w:t>Farme</w:t>
      </w:r>
      <w:proofErr w:type="spellEnd"/>
      <w:r w:rsidRPr="00D72BBC">
        <w:rPr>
          <w:rFonts w:ascii="Arial Narrow" w:hAnsi="Arial Narrow"/>
        </w:rPr>
        <w:t xml:space="preserve"> i </w:t>
      </w:r>
      <w:proofErr w:type="spellStart"/>
      <w:r w:rsidRPr="00D72BBC">
        <w:rPr>
          <w:rFonts w:ascii="Arial Narrow" w:hAnsi="Arial Narrow"/>
        </w:rPr>
        <w:t>građevine</w:t>
      </w:r>
      <w:proofErr w:type="spellEnd"/>
      <w:r w:rsidRPr="00D72BBC">
        <w:rPr>
          <w:rFonts w:ascii="Arial Narrow" w:hAnsi="Arial Narrow"/>
        </w:rPr>
        <w:t xml:space="preserve"> za </w:t>
      </w:r>
      <w:proofErr w:type="spellStart"/>
      <w:r w:rsidRPr="00D72BBC">
        <w:rPr>
          <w:rFonts w:ascii="Arial Narrow" w:hAnsi="Arial Narrow"/>
        </w:rPr>
        <w:t>uzgoj</w:t>
      </w:r>
      <w:proofErr w:type="spellEnd"/>
      <w:r w:rsidRPr="00D72BBC">
        <w:rPr>
          <w:rFonts w:ascii="Arial Narrow" w:hAnsi="Arial Narrow"/>
        </w:rPr>
        <w:t xml:space="preserve"> </w:t>
      </w:r>
      <w:proofErr w:type="spellStart"/>
      <w:r w:rsidRPr="00D72BBC">
        <w:rPr>
          <w:rFonts w:ascii="Arial Narrow" w:hAnsi="Arial Narrow"/>
        </w:rPr>
        <w:t>životinja</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odgovarajuće</w:t>
      </w:r>
      <w:proofErr w:type="spellEnd"/>
      <w:r w:rsidRPr="00D72BBC">
        <w:rPr>
          <w:rFonts w:ascii="Arial Narrow" w:hAnsi="Arial Narrow"/>
        </w:rPr>
        <w:t xml:space="preserve"> </w:t>
      </w:r>
      <w:proofErr w:type="spellStart"/>
      <w:r w:rsidRPr="00D72BBC">
        <w:rPr>
          <w:rFonts w:ascii="Arial Narrow" w:hAnsi="Arial Narrow"/>
        </w:rPr>
        <w:t>udaljene</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građevinskih</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w:t>
      </w:r>
      <w:proofErr w:type="spellStart"/>
      <w:r w:rsidRPr="00D72BBC">
        <w:rPr>
          <w:rFonts w:ascii="Arial Narrow" w:hAnsi="Arial Narrow"/>
        </w:rPr>
        <w:t>naselja</w:t>
      </w:r>
      <w:proofErr w:type="spellEnd"/>
      <w:r w:rsidRPr="00D72BBC">
        <w:rPr>
          <w:rFonts w:ascii="Arial Narrow" w:hAnsi="Arial Narrow"/>
        </w:rPr>
        <w:t xml:space="preserve"> i cesta da se </w:t>
      </w:r>
      <w:proofErr w:type="spellStart"/>
      <w:r w:rsidRPr="00D72BBC">
        <w:rPr>
          <w:rFonts w:ascii="Arial Narrow" w:hAnsi="Arial Narrow"/>
        </w:rPr>
        <w:t>spriječe</w:t>
      </w:r>
      <w:proofErr w:type="spellEnd"/>
      <w:r w:rsidRPr="00D72BBC">
        <w:rPr>
          <w:rFonts w:ascii="Arial Narrow" w:hAnsi="Arial Narrow"/>
        </w:rPr>
        <w:t xml:space="preserve"> </w:t>
      </w:r>
      <w:proofErr w:type="spellStart"/>
      <w:r w:rsidRPr="00D72BBC">
        <w:rPr>
          <w:rFonts w:ascii="Arial Narrow" w:hAnsi="Arial Narrow"/>
        </w:rPr>
        <w:t>negativni</w:t>
      </w:r>
      <w:proofErr w:type="spellEnd"/>
      <w:r w:rsidRPr="00D72BBC">
        <w:rPr>
          <w:rFonts w:ascii="Arial Narrow" w:hAnsi="Arial Narrow"/>
        </w:rPr>
        <w:t xml:space="preserve"> </w:t>
      </w:r>
      <w:proofErr w:type="spellStart"/>
      <w:r w:rsidRPr="00D72BBC">
        <w:rPr>
          <w:rFonts w:ascii="Arial Narrow" w:hAnsi="Arial Narrow"/>
        </w:rPr>
        <w:t>utjecaji</w:t>
      </w:r>
      <w:proofErr w:type="spellEnd"/>
      <w:r w:rsidRPr="00D72BBC">
        <w:rPr>
          <w:rFonts w:ascii="Arial Narrow" w:hAnsi="Arial Narrow"/>
        </w:rPr>
        <w:t xml:space="preserve">. </w:t>
      </w:r>
      <w:proofErr w:type="spellStart"/>
      <w:r w:rsidRPr="00D72BBC">
        <w:rPr>
          <w:rFonts w:ascii="Arial Narrow" w:hAnsi="Arial Narrow"/>
        </w:rPr>
        <w:t>Najmanje</w:t>
      </w:r>
      <w:proofErr w:type="spellEnd"/>
      <w:r w:rsidRPr="00D72BBC">
        <w:rPr>
          <w:rFonts w:ascii="Arial Narrow" w:hAnsi="Arial Narrow"/>
        </w:rPr>
        <w:t xml:space="preserve"> </w:t>
      </w:r>
      <w:proofErr w:type="spellStart"/>
      <w:r w:rsidRPr="00D72BBC">
        <w:rPr>
          <w:rFonts w:ascii="Arial Narrow" w:hAnsi="Arial Narrow"/>
        </w:rPr>
        <w:t>udaljenosti</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broju</w:t>
      </w:r>
      <w:proofErr w:type="spellEnd"/>
      <w:r w:rsidRPr="00D72BBC">
        <w:rPr>
          <w:rFonts w:ascii="Arial Narrow" w:hAnsi="Arial Narrow"/>
        </w:rPr>
        <w:t xml:space="preserve"> </w:t>
      </w:r>
      <w:proofErr w:type="spellStart"/>
      <w:r w:rsidRPr="00D72BBC">
        <w:rPr>
          <w:rFonts w:ascii="Arial Narrow" w:hAnsi="Arial Narrow"/>
        </w:rPr>
        <w:t>uvjetnih</w:t>
      </w:r>
      <w:proofErr w:type="spellEnd"/>
      <w:r w:rsidRPr="00D72BBC">
        <w:rPr>
          <w:rFonts w:ascii="Arial Narrow" w:hAnsi="Arial Narrow"/>
        </w:rPr>
        <w:t xml:space="preserve"> </w:t>
      </w:r>
      <w:proofErr w:type="spellStart"/>
      <w:r w:rsidRPr="00D72BBC">
        <w:rPr>
          <w:rFonts w:ascii="Arial Narrow" w:hAnsi="Arial Narrow"/>
        </w:rPr>
        <w:t>grla</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sljedeće</w:t>
      </w:r>
      <w:proofErr w:type="spellEnd"/>
      <w:r w:rsidRPr="00D72BBC">
        <w:rPr>
          <w:rFonts w:ascii="Arial Narrow" w:hAnsi="Arial Narrow"/>
        </w:rPr>
        <w:t>: -</w:t>
      </w:r>
      <w:proofErr w:type="spellStart"/>
      <w:r w:rsidRPr="00D72BBC">
        <w:rPr>
          <w:rFonts w:ascii="Arial Narrow" w:hAnsi="Arial Narrow"/>
        </w:rPr>
        <w:t>kapacitet</w:t>
      </w:r>
      <w:proofErr w:type="spellEnd"/>
      <w:r w:rsidRPr="00D72BBC">
        <w:rPr>
          <w:rFonts w:ascii="Arial Narrow" w:hAnsi="Arial Narrow"/>
        </w:rPr>
        <w:t xml:space="preserve"> 15-50 UG 30 m; -</w:t>
      </w:r>
      <w:proofErr w:type="spellStart"/>
      <w:r w:rsidRPr="00D72BBC">
        <w:rPr>
          <w:rFonts w:ascii="Arial Narrow" w:hAnsi="Arial Narrow"/>
        </w:rPr>
        <w:t>kapacitet</w:t>
      </w:r>
      <w:proofErr w:type="spellEnd"/>
      <w:r w:rsidRPr="00D72BBC">
        <w:rPr>
          <w:rFonts w:ascii="Arial Narrow" w:hAnsi="Arial Narrow"/>
        </w:rPr>
        <w:t xml:space="preserve"> 51-80 UG 60 m; -</w:t>
      </w:r>
      <w:proofErr w:type="spellStart"/>
      <w:r w:rsidRPr="00D72BBC">
        <w:rPr>
          <w:rFonts w:ascii="Arial Narrow" w:hAnsi="Arial Narrow"/>
        </w:rPr>
        <w:t>kapacitet</w:t>
      </w:r>
      <w:proofErr w:type="spellEnd"/>
      <w:r w:rsidRPr="00D72BBC">
        <w:rPr>
          <w:rFonts w:ascii="Arial Narrow" w:hAnsi="Arial Narrow"/>
        </w:rPr>
        <w:t xml:space="preserve"> 81-100 UG 90 </w:t>
      </w:r>
      <w:proofErr w:type="spellStart"/>
      <w:r w:rsidRPr="00D72BBC">
        <w:rPr>
          <w:rFonts w:ascii="Arial Narrow" w:hAnsi="Arial Narrow"/>
        </w:rPr>
        <w:t>m.I</w:t>
      </w:r>
      <w:proofErr w:type="spellEnd"/>
      <w:r w:rsidRPr="00D72BBC">
        <w:rPr>
          <w:rFonts w:ascii="Arial Narrow" w:hAnsi="Arial Narrow"/>
        </w:rPr>
        <w:t xml:space="preserve">; </w:t>
      </w:r>
      <w:proofErr w:type="spellStart"/>
      <w:r w:rsidRPr="00D72BBC">
        <w:rPr>
          <w:rFonts w:ascii="Arial Narrow" w:hAnsi="Arial Narrow"/>
        </w:rPr>
        <w:t>kapacitet</w:t>
      </w:r>
      <w:proofErr w:type="spellEnd"/>
      <w:r w:rsidRPr="00D72BBC">
        <w:rPr>
          <w:rFonts w:ascii="Arial Narrow" w:hAnsi="Arial Narrow"/>
        </w:rPr>
        <w:t xml:space="preserve"> 101-150 UG 120 m; </w:t>
      </w:r>
      <w:proofErr w:type="spellStart"/>
      <w:r w:rsidRPr="00D72BBC">
        <w:rPr>
          <w:rFonts w:ascii="Arial Narrow" w:hAnsi="Arial Narrow"/>
        </w:rPr>
        <w:t>kapacitet</w:t>
      </w:r>
      <w:proofErr w:type="spellEnd"/>
      <w:r w:rsidRPr="00D72BBC">
        <w:rPr>
          <w:rFonts w:ascii="Arial Narrow" w:hAnsi="Arial Narrow"/>
        </w:rPr>
        <w:t xml:space="preserve"> 151-300 UG 150 m, 301 UG i </w:t>
      </w:r>
      <w:proofErr w:type="spellStart"/>
      <w:r w:rsidRPr="00D72BBC">
        <w:rPr>
          <w:rFonts w:ascii="Arial Narrow" w:hAnsi="Arial Narrow"/>
        </w:rPr>
        <w:t>više</w:t>
      </w:r>
      <w:proofErr w:type="spellEnd"/>
      <w:r w:rsidRPr="00D72BBC">
        <w:rPr>
          <w:rFonts w:ascii="Arial Narrow" w:hAnsi="Arial Narrow"/>
        </w:rPr>
        <w:t xml:space="preserve"> 400 m. </w:t>
      </w:r>
      <w:proofErr w:type="spellStart"/>
      <w:r w:rsidRPr="00D72BBC">
        <w:rPr>
          <w:rFonts w:ascii="Arial Narrow" w:hAnsi="Arial Narrow"/>
        </w:rPr>
        <w:t>Iznimno</w:t>
      </w:r>
      <w:proofErr w:type="spellEnd"/>
      <w:r w:rsidRPr="00D72BBC">
        <w:rPr>
          <w:rFonts w:ascii="Arial Narrow" w:hAnsi="Arial Narrow"/>
        </w:rPr>
        <w:t xml:space="preserve">, na </w:t>
      </w:r>
      <w:proofErr w:type="spellStart"/>
      <w:r w:rsidRPr="00D72BBC">
        <w:rPr>
          <w:rFonts w:ascii="Arial Narrow" w:hAnsi="Arial Narrow"/>
        </w:rPr>
        <w:t>poljoprivrednom</w:t>
      </w:r>
      <w:proofErr w:type="spellEnd"/>
      <w:r w:rsidRPr="00D72BBC">
        <w:rPr>
          <w:rFonts w:ascii="Arial Narrow" w:hAnsi="Arial Narrow"/>
        </w:rPr>
        <w:t xml:space="preserve"> </w:t>
      </w:r>
      <w:proofErr w:type="spellStart"/>
      <w:r w:rsidRPr="00D72BBC">
        <w:rPr>
          <w:rFonts w:ascii="Arial Narrow" w:hAnsi="Arial Narrow"/>
        </w:rPr>
        <w:t>zemljištu</w:t>
      </w:r>
      <w:proofErr w:type="spellEnd"/>
      <w:r w:rsidRPr="00D72BBC">
        <w:rPr>
          <w:rFonts w:ascii="Arial Narrow" w:hAnsi="Arial Narrow"/>
        </w:rPr>
        <w:t xml:space="preserve"> </w:t>
      </w:r>
      <w:proofErr w:type="spellStart"/>
      <w:r w:rsidRPr="00D72BBC">
        <w:rPr>
          <w:rFonts w:ascii="Arial Narrow" w:hAnsi="Arial Narrow"/>
        </w:rPr>
        <w:t>izvan</w:t>
      </w:r>
      <w:proofErr w:type="spellEnd"/>
      <w:r w:rsidRPr="00D72BBC">
        <w:rPr>
          <w:rFonts w:ascii="Arial Narrow" w:hAnsi="Arial Narrow"/>
        </w:rPr>
        <w:t xml:space="preserve"> </w:t>
      </w:r>
      <w:proofErr w:type="spellStart"/>
      <w:r w:rsidRPr="00D72BBC">
        <w:rPr>
          <w:rFonts w:ascii="Arial Narrow" w:hAnsi="Arial Narrow"/>
        </w:rPr>
        <w:t>građevinskog</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izgrađenom</w:t>
      </w:r>
      <w:proofErr w:type="spellEnd"/>
      <w:r w:rsidRPr="00D72BBC">
        <w:rPr>
          <w:rFonts w:ascii="Arial Narrow" w:hAnsi="Arial Narrow"/>
        </w:rPr>
        <w:t xml:space="preserve"> </w:t>
      </w:r>
      <w:proofErr w:type="spellStart"/>
      <w:r w:rsidRPr="00D72BBC">
        <w:rPr>
          <w:rFonts w:ascii="Arial Narrow" w:hAnsi="Arial Narrow"/>
        </w:rPr>
        <w:t>građevinskom</w:t>
      </w:r>
      <w:proofErr w:type="spellEnd"/>
      <w:r w:rsidRPr="00D72BBC">
        <w:rPr>
          <w:rFonts w:ascii="Arial Narrow" w:hAnsi="Arial Narrow"/>
        </w:rPr>
        <w:t xml:space="preserve"> </w:t>
      </w:r>
      <w:proofErr w:type="spellStart"/>
      <w:r w:rsidRPr="00D72BBC">
        <w:rPr>
          <w:rFonts w:ascii="Arial Narrow" w:hAnsi="Arial Narrow"/>
        </w:rPr>
        <w:t>parcelom</w:t>
      </w:r>
      <w:proofErr w:type="spellEnd"/>
      <w:r w:rsidRPr="00D72BBC">
        <w:rPr>
          <w:rFonts w:ascii="Arial Narrow" w:hAnsi="Arial Narrow"/>
        </w:rPr>
        <w:t xml:space="preserve">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građevinskog</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w:t>
      </w:r>
      <w:proofErr w:type="spellStart"/>
      <w:r w:rsidRPr="00D72BBC">
        <w:rPr>
          <w:rFonts w:ascii="Arial Narrow" w:hAnsi="Arial Narrow"/>
        </w:rPr>
        <w:t>naselja</w:t>
      </w:r>
      <w:proofErr w:type="spellEnd"/>
      <w:r w:rsidRPr="00D72BBC">
        <w:rPr>
          <w:rFonts w:ascii="Arial Narrow" w:hAnsi="Arial Narrow"/>
        </w:rPr>
        <w:t xml:space="preserve"> </w:t>
      </w:r>
      <w:proofErr w:type="spellStart"/>
      <w:r w:rsidRPr="00D72BBC">
        <w:rPr>
          <w:rFonts w:ascii="Arial Narrow" w:hAnsi="Arial Narrow"/>
        </w:rPr>
        <w:t>čini</w:t>
      </w:r>
      <w:proofErr w:type="spellEnd"/>
      <w:r w:rsidRPr="00D72BBC">
        <w:rPr>
          <w:rFonts w:ascii="Arial Narrow" w:hAnsi="Arial Narrow"/>
        </w:rPr>
        <w:t xml:space="preserve"> </w:t>
      </w:r>
      <w:proofErr w:type="spellStart"/>
      <w:r w:rsidRPr="00D72BBC">
        <w:rPr>
          <w:rFonts w:ascii="Arial Narrow" w:hAnsi="Arial Narrow"/>
        </w:rPr>
        <w:t>funkcionalnu</w:t>
      </w:r>
      <w:proofErr w:type="spellEnd"/>
      <w:r w:rsidRPr="00D72BBC">
        <w:rPr>
          <w:rFonts w:ascii="Arial Narrow" w:hAnsi="Arial Narrow"/>
        </w:rPr>
        <w:t xml:space="preserve"> i </w:t>
      </w:r>
      <w:proofErr w:type="spellStart"/>
      <w:r w:rsidRPr="00D72BBC">
        <w:rPr>
          <w:rFonts w:ascii="Arial Narrow" w:hAnsi="Arial Narrow"/>
        </w:rPr>
        <w:t>vlasničku</w:t>
      </w:r>
      <w:proofErr w:type="spellEnd"/>
      <w:r w:rsidRPr="00D72BBC">
        <w:rPr>
          <w:rFonts w:ascii="Arial Narrow" w:hAnsi="Arial Narrow"/>
        </w:rPr>
        <w:t xml:space="preserve"> </w:t>
      </w:r>
      <w:proofErr w:type="spellStart"/>
      <w:r w:rsidRPr="00D72BBC">
        <w:rPr>
          <w:rFonts w:ascii="Arial Narrow" w:hAnsi="Arial Narrow"/>
        </w:rPr>
        <w:t>cjelinu</w:t>
      </w:r>
      <w:proofErr w:type="spellEnd"/>
      <w:r w:rsidRPr="00D72BBC">
        <w:rPr>
          <w:rFonts w:ascii="Arial Narrow" w:hAnsi="Arial Narrow"/>
        </w:rPr>
        <w:t xml:space="preserve"> </w:t>
      </w:r>
      <w:proofErr w:type="spellStart"/>
      <w:r w:rsidRPr="00D72BBC">
        <w:rPr>
          <w:rFonts w:ascii="Arial Narrow" w:hAnsi="Arial Narrow"/>
        </w:rPr>
        <w:t>moguće</w:t>
      </w:r>
      <w:proofErr w:type="spellEnd"/>
      <w:r w:rsidRPr="00D72BBC">
        <w:rPr>
          <w:rFonts w:ascii="Arial Narrow" w:hAnsi="Arial Narrow"/>
        </w:rPr>
        <w:t xml:space="preserve"> je </w:t>
      </w:r>
      <w:proofErr w:type="spellStart"/>
      <w:r w:rsidRPr="00D72BBC">
        <w:rPr>
          <w:rFonts w:ascii="Arial Narrow" w:hAnsi="Arial Narrow"/>
        </w:rPr>
        <w:t>graditi</w:t>
      </w:r>
      <w:proofErr w:type="spellEnd"/>
      <w:r w:rsidRPr="00D72BBC">
        <w:rPr>
          <w:rFonts w:ascii="Arial Narrow" w:hAnsi="Arial Narrow"/>
        </w:rPr>
        <w:t xml:space="preserve"> </w:t>
      </w:r>
      <w:proofErr w:type="spellStart"/>
      <w:r w:rsidRPr="00D72BBC">
        <w:rPr>
          <w:rFonts w:ascii="Arial Narrow" w:hAnsi="Arial Narrow"/>
        </w:rPr>
        <w:t>jednostavne</w:t>
      </w:r>
      <w:proofErr w:type="spellEnd"/>
      <w:r w:rsidRPr="00D72BBC">
        <w:rPr>
          <w:rFonts w:ascii="Arial Narrow" w:hAnsi="Arial Narrow"/>
          <w:spacing w:val="-14"/>
        </w:rPr>
        <w:t xml:space="preserve"> </w:t>
      </w:r>
      <w:proofErr w:type="spellStart"/>
      <w:r w:rsidRPr="00D72BBC">
        <w:rPr>
          <w:rFonts w:ascii="Arial Narrow" w:hAnsi="Arial Narrow"/>
        </w:rPr>
        <w:t>građevine</w:t>
      </w:r>
      <w:proofErr w:type="spellEnd"/>
      <w:r w:rsidRPr="00D72BBC">
        <w:rPr>
          <w:rFonts w:ascii="Arial Narrow" w:hAnsi="Arial Narrow"/>
          <w:spacing w:val="-14"/>
        </w:rPr>
        <w:t xml:space="preserve"> </w:t>
      </w:r>
      <w:r w:rsidRPr="00D72BBC">
        <w:rPr>
          <w:rFonts w:ascii="Arial Narrow" w:hAnsi="Arial Narrow"/>
        </w:rPr>
        <w:t>za</w:t>
      </w:r>
      <w:r w:rsidRPr="00D72BBC">
        <w:rPr>
          <w:rFonts w:ascii="Arial Narrow" w:hAnsi="Arial Narrow"/>
          <w:spacing w:val="-14"/>
        </w:rPr>
        <w:t xml:space="preserve"> </w:t>
      </w:r>
      <w:proofErr w:type="spellStart"/>
      <w:r w:rsidRPr="00D72BBC">
        <w:rPr>
          <w:rFonts w:ascii="Arial Narrow" w:hAnsi="Arial Narrow"/>
        </w:rPr>
        <w:t>smještaj</w:t>
      </w:r>
      <w:proofErr w:type="spellEnd"/>
      <w:r w:rsidRPr="00D72BBC">
        <w:rPr>
          <w:rFonts w:ascii="Arial Narrow" w:hAnsi="Arial Narrow"/>
          <w:spacing w:val="-14"/>
        </w:rPr>
        <w:t xml:space="preserve"> </w:t>
      </w:r>
      <w:proofErr w:type="spellStart"/>
      <w:r w:rsidRPr="00D72BBC">
        <w:rPr>
          <w:rFonts w:ascii="Arial Narrow" w:hAnsi="Arial Narrow"/>
        </w:rPr>
        <w:t>malih</w:t>
      </w:r>
      <w:proofErr w:type="spellEnd"/>
      <w:r w:rsidRPr="00D72BBC">
        <w:rPr>
          <w:rFonts w:ascii="Arial Narrow" w:hAnsi="Arial Narrow"/>
          <w:spacing w:val="-14"/>
        </w:rPr>
        <w:t xml:space="preserve"> </w:t>
      </w:r>
      <w:proofErr w:type="spellStart"/>
      <w:r w:rsidRPr="00D72BBC">
        <w:rPr>
          <w:rFonts w:ascii="Arial Narrow" w:hAnsi="Arial Narrow"/>
        </w:rPr>
        <w:t>životinja</w:t>
      </w:r>
      <w:proofErr w:type="spellEnd"/>
      <w:r w:rsidRPr="00D72BBC">
        <w:rPr>
          <w:rFonts w:ascii="Arial Narrow" w:hAnsi="Arial Narrow"/>
          <w:spacing w:val="-14"/>
        </w:rPr>
        <w:t xml:space="preserve"> </w:t>
      </w:r>
      <w:r w:rsidRPr="00D72BBC">
        <w:rPr>
          <w:rFonts w:ascii="Arial Narrow" w:hAnsi="Arial Narrow"/>
        </w:rPr>
        <w:t>(</w:t>
      </w:r>
      <w:proofErr w:type="spellStart"/>
      <w:r w:rsidRPr="00D72BBC">
        <w:rPr>
          <w:rFonts w:ascii="Arial Narrow" w:hAnsi="Arial Narrow"/>
        </w:rPr>
        <w:t>perad</w:t>
      </w:r>
      <w:proofErr w:type="spellEnd"/>
      <w:r w:rsidRPr="00D72BBC">
        <w:rPr>
          <w:rFonts w:ascii="Arial Narrow" w:hAnsi="Arial Narrow"/>
        </w:rPr>
        <w:t>,</w:t>
      </w:r>
      <w:r w:rsidRPr="00D72BBC">
        <w:rPr>
          <w:rFonts w:ascii="Arial Narrow" w:hAnsi="Arial Narrow"/>
          <w:spacing w:val="-14"/>
        </w:rPr>
        <w:t xml:space="preserve"> </w:t>
      </w:r>
      <w:proofErr w:type="spellStart"/>
      <w:r w:rsidRPr="00D72BBC">
        <w:rPr>
          <w:rFonts w:ascii="Arial Narrow" w:hAnsi="Arial Narrow"/>
        </w:rPr>
        <w:t>zečevi</w:t>
      </w:r>
      <w:proofErr w:type="spellEnd"/>
      <w:r w:rsidRPr="00D72BBC">
        <w:rPr>
          <w:rFonts w:ascii="Arial Narrow" w:hAnsi="Arial Narrow"/>
          <w:spacing w:val="-14"/>
        </w:rPr>
        <w:t xml:space="preserve"> </w:t>
      </w:r>
      <w:r w:rsidRPr="00D72BBC">
        <w:rPr>
          <w:rFonts w:ascii="Arial Narrow" w:hAnsi="Arial Narrow"/>
        </w:rPr>
        <w:t>i</w:t>
      </w:r>
      <w:r w:rsidRPr="00D72BBC">
        <w:rPr>
          <w:rFonts w:ascii="Arial Narrow" w:hAnsi="Arial Narrow"/>
          <w:spacing w:val="-14"/>
        </w:rPr>
        <w:t xml:space="preserve"> </w:t>
      </w:r>
      <w:r w:rsidRPr="00D72BBC">
        <w:rPr>
          <w:rFonts w:ascii="Arial Narrow" w:hAnsi="Arial Narrow"/>
        </w:rPr>
        <w:t>sl.)</w:t>
      </w:r>
      <w:r w:rsidRPr="00D72BBC">
        <w:rPr>
          <w:rFonts w:ascii="Arial Narrow" w:hAnsi="Arial Narrow"/>
          <w:spacing w:val="-14"/>
        </w:rPr>
        <w:t xml:space="preserve"> </w:t>
      </w:r>
      <w:r w:rsidRPr="00D72BBC">
        <w:rPr>
          <w:rFonts w:ascii="Arial Narrow" w:hAnsi="Arial Narrow"/>
        </w:rPr>
        <w:t>u</w:t>
      </w:r>
      <w:r w:rsidRPr="00D72BBC">
        <w:rPr>
          <w:rFonts w:ascii="Arial Narrow" w:hAnsi="Arial Narrow"/>
          <w:spacing w:val="-14"/>
        </w:rPr>
        <w:t xml:space="preserve"> </w:t>
      </w:r>
      <w:proofErr w:type="spellStart"/>
      <w:r w:rsidRPr="00D72BBC">
        <w:rPr>
          <w:rFonts w:ascii="Arial Narrow" w:hAnsi="Arial Narrow"/>
        </w:rPr>
        <w:t>broju</w:t>
      </w:r>
      <w:proofErr w:type="spellEnd"/>
      <w:r w:rsidRPr="00D72BBC">
        <w:rPr>
          <w:rFonts w:ascii="Arial Narrow" w:hAnsi="Arial Narrow"/>
          <w:spacing w:val="-14"/>
        </w:rPr>
        <w:t xml:space="preserve"> </w:t>
      </w:r>
      <w:proofErr w:type="spellStart"/>
      <w:r w:rsidRPr="00D72BBC">
        <w:rPr>
          <w:rFonts w:ascii="Arial Narrow" w:hAnsi="Arial Narrow"/>
        </w:rPr>
        <w:t>manjem</w:t>
      </w:r>
      <w:proofErr w:type="spellEnd"/>
      <w:r w:rsidRPr="00D72BBC">
        <w:rPr>
          <w:rFonts w:ascii="Arial Narrow" w:hAnsi="Arial Narrow"/>
          <w:spacing w:val="-14"/>
        </w:rPr>
        <w:t xml:space="preserve"> </w:t>
      </w:r>
      <w:r w:rsidRPr="00D72BBC">
        <w:rPr>
          <w:rFonts w:ascii="Arial Narrow" w:hAnsi="Arial Narrow"/>
        </w:rPr>
        <w:t>od</w:t>
      </w:r>
      <w:r w:rsidRPr="00D72BBC">
        <w:rPr>
          <w:rFonts w:ascii="Arial Narrow" w:hAnsi="Arial Narrow"/>
          <w:spacing w:val="-14"/>
        </w:rPr>
        <w:t xml:space="preserve"> </w:t>
      </w:r>
      <w:r w:rsidRPr="00D72BBC">
        <w:rPr>
          <w:rFonts w:ascii="Arial Narrow" w:hAnsi="Arial Narrow"/>
        </w:rPr>
        <w:t xml:space="preserve">15 </w:t>
      </w:r>
      <w:proofErr w:type="spellStart"/>
      <w:r w:rsidRPr="00D72BBC">
        <w:rPr>
          <w:rFonts w:ascii="Arial Narrow" w:hAnsi="Arial Narrow"/>
        </w:rPr>
        <w:t>uvjetnih</w:t>
      </w:r>
      <w:proofErr w:type="spellEnd"/>
      <w:r w:rsidRPr="00D72BBC">
        <w:rPr>
          <w:rFonts w:ascii="Arial Narrow" w:hAnsi="Arial Narrow"/>
        </w:rPr>
        <w:t xml:space="preserve"> </w:t>
      </w:r>
      <w:proofErr w:type="spellStart"/>
      <w:r w:rsidRPr="00D72BBC">
        <w:rPr>
          <w:rFonts w:ascii="Arial Narrow" w:hAnsi="Arial Narrow"/>
        </w:rPr>
        <w:t>grla</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uvjet</w:t>
      </w:r>
      <w:proofErr w:type="spellEnd"/>
      <w:r w:rsidRPr="00D72BBC">
        <w:rPr>
          <w:rFonts w:ascii="Arial Narrow" w:hAnsi="Arial Narrow"/>
        </w:rPr>
        <w:t xml:space="preserve"> da </w:t>
      </w:r>
      <w:proofErr w:type="spellStart"/>
      <w:r w:rsidRPr="00D72BBC">
        <w:rPr>
          <w:rFonts w:ascii="Arial Narrow" w:hAnsi="Arial Narrow"/>
        </w:rPr>
        <w:t>bruto</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ne </w:t>
      </w:r>
      <w:proofErr w:type="spellStart"/>
      <w:r w:rsidRPr="00D72BBC">
        <w:rPr>
          <w:rFonts w:ascii="Arial Narrow" w:hAnsi="Arial Narrow"/>
        </w:rPr>
        <w:t>prelazi</w:t>
      </w:r>
      <w:proofErr w:type="spellEnd"/>
      <w:r w:rsidRPr="00D72BBC">
        <w:rPr>
          <w:rFonts w:ascii="Arial Narrow" w:hAnsi="Arial Narrow"/>
        </w:rPr>
        <w:t xml:space="preserve"> 40 m2.</w:t>
      </w:r>
    </w:p>
    <w:p w14:paraId="6D7F90A4" w14:textId="77777777" w:rsidR="00C21D58" w:rsidRPr="00D72BBC" w:rsidRDefault="00C21D58" w:rsidP="00C21D58">
      <w:pPr>
        <w:pStyle w:val="Odlomakpopisa"/>
        <w:numPr>
          <w:ilvl w:val="2"/>
          <w:numId w:val="235"/>
        </w:numPr>
        <w:tabs>
          <w:tab w:val="left" w:pos="947"/>
        </w:tabs>
        <w:spacing w:before="110" w:line="228" w:lineRule="auto"/>
        <w:ind w:right="707" w:firstLine="0"/>
        <w:jc w:val="both"/>
        <w:rPr>
          <w:rFonts w:ascii="Arial Narrow" w:hAnsi="Arial Narrow"/>
        </w:rPr>
      </w:pPr>
      <w:r w:rsidRPr="00D72BBC">
        <w:rPr>
          <w:rFonts w:ascii="Arial Narrow" w:hAnsi="Arial Narrow"/>
          <w:spacing w:val="-2"/>
        </w:rPr>
        <w:t>GRAĐEVINE</w:t>
      </w:r>
      <w:r w:rsidRPr="00D72BBC">
        <w:rPr>
          <w:rFonts w:ascii="Arial Narrow" w:hAnsi="Arial Narrow"/>
          <w:spacing w:val="-6"/>
        </w:rPr>
        <w:t xml:space="preserve"> </w:t>
      </w:r>
      <w:r w:rsidRPr="00D72BBC">
        <w:rPr>
          <w:rFonts w:ascii="Arial Narrow" w:hAnsi="Arial Narrow"/>
          <w:spacing w:val="-2"/>
        </w:rPr>
        <w:t>U</w:t>
      </w:r>
      <w:r w:rsidRPr="00D72BBC">
        <w:rPr>
          <w:rFonts w:ascii="Arial Narrow" w:hAnsi="Arial Narrow"/>
          <w:spacing w:val="-6"/>
        </w:rPr>
        <w:t xml:space="preserve"> </w:t>
      </w:r>
      <w:r w:rsidRPr="00D72BBC">
        <w:rPr>
          <w:rFonts w:ascii="Arial Narrow" w:hAnsi="Arial Narrow"/>
          <w:spacing w:val="-2"/>
        </w:rPr>
        <w:t>FUNKCIJI</w:t>
      </w:r>
      <w:r w:rsidRPr="00D72BBC">
        <w:rPr>
          <w:rFonts w:ascii="Arial Narrow" w:hAnsi="Arial Narrow"/>
          <w:spacing w:val="-6"/>
        </w:rPr>
        <w:t xml:space="preserve"> </w:t>
      </w:r>
      <w:r w:rsidRPr="00D72BBC">
        <w:rPr>
          <w:rFonts w:ascii="Arial Narrow" w:hAnsi="Arial Narrow"/>
          <w:spacing w:val="-2"/>
        </w:rPr>
        <w:t>VINOGRADARSTVA</w:t>
      </w:r>
      <w:r w:rsidRPr="00D72BBC">
        <w:rPr>
          <w:rFonts w:ascii="Arial Narrow" w:hAnsi="Arial Narrow"/>
          <w:spacing w:val="-6"/>
        </w:rPr>
        <w:t xml:space="preserve"> </w:t>
      </w:r>
      <w:r w:rsidRPr="00D72BBC">
        <w:rPr>
          <w:rFonts w:ascii="Arial Narrow" w:hAnsi="Arial Narrow"/>
          <w:spacing w:val="-2"/>
        </w:rPr>
        <w:t>I</w:t>
      </w:r>
      <w:r w:rsidRPr="00D72BBC">
        <w:rPr>
          <w:rFonts w:ascii="Arial Narrow" w:hAnsi="Arial Narrow"/>
          <w:spacing w:val="-6"/>
        </w:rPr>
        <w:t xml:space="preserve"> </w:t>
      </w:r>
      <w:r w:rsidRPr="00D72BBC">
        <w:rPr>
          <w:rFonts w:ascii="Arial Narrow" w:hAnsi="Arial Narrow"/>
          <w:spacing w:val="-2"/>
        </w:rPr>
        <w:t>VOĆARSTVA</w:t>
      </w:r>
      <w:r w:rsidRPr="00D72BBC">
        <w:rPr>
          <w:rFonts w:ascii="Arial Narrow" w:hAnsi="Arial Narrow"/>
          <w:spacing w:val="-6"/>
        </w:rPr>
        <w:t xml:space="preserve"> </w:t>
      </w:r>
      <w:r w:rsidRPr="00D72BBC">
        <w:rPr>
          <w:rFonts w:ascii="Arial Narrow" w:hAnsi="Arial Narrow"/>
          <w:spacing w:val="-2"/>
        </w:rPr>
        <w:t>(</w:t>
      </w:r>
      <w:proofErr w:type="spellStart"/>
      <w:r w:rsidRPr="00D72BBC">
        <w:rPr>
          <w:rFonts w:ascii="Arial Narrow" w:hAnsi="Arial Narrow"/>
          <w:spacing w:val="-2"/>
        </w:rPr>
        <w:t>klijeti</w:t>
      </w:r>
      <w:proofErr w:type="spellEnd"/>
      <w:r w:rsidRPr="00D72BBC">
        <w:rPr>
          <w:rFonts w:ascii="Arial Narrow" w:hAnsi="Arial Narrow"/>
          <w:spacing w:val="-6"/>
        </w:rPr>
        <w:t xml:space="preserve"> </w:t>
      </w:r>
      <w:r w:rsidRPr="00D72BBC">
        <w:rPr>
          <w:rFonts w:ascii="Arial Narrow" w:hAnsi="Arial Narrow"/>
          <w:spacing w:val="-2"/>
        </w:rPr>
        <w:t>i</w:t>
      </w:r>
      <w:r w:rsidRPr="00D72BBC">
        <w:rPr>
          <w:rFonts w:ascii="Arial Narrow" w:hAnsi="Arial Narrow"/>
          <w:spacing w:val="-6"/>
        </w:rPr>
        <w:t xml:space="preserve"> </w:t>
      </w:r>
      <w:proofErr w:type="spellStart"/>
      <w:r w:rsidRPr="00D72BBC">
        <w:rPr>
          <w:rFonts w:ascii="Arial Narrow" w:hAnsi="Arial Narrow"/>
          <w:spacing w:val="-2"/>
        </w:rPr>
        <w:t>spremišta</w:t>
      </w:r>
      <w:proofErr w:type="spellEnd"/>
      <w:r w:rsidRPr="00D72BBC">
        <w:rPr>
          <w:rFonts w:ascii="Arial Narrow" w:hAnsi="Arial Narrow"/>
          <w:spacing w:val="-6"/>
        </w:rPr>
        <w:t xml:space="preserve"> </w:t>
      </w:r>
      <w:proofErr w:type="spellStart"/>
      <w:r w:rsidRPr="00D72BBC">
        <w:rPr>
          <w:rFonts w:ascii="Arial Narrow" w:hAnsi="Arial Narrow"/>
          <w:spacing w:val="-2"/>
        </w:rPr>
        <w:t>voća</w:t>
      </w:r>
      <w:proofErr w:type="spellEnd"/>
      <w:r w:rsidRPr="00D72BBC">
        <w:rPr>
          <w:rFonts w:ascii="Arial Narrow" w:hAnsi="Arial Narrow"/>
          <w:spacing w:val="-2"/>
        </w:rPr>
        <w:t>)</w:t>
      </w:r>
      <w:r w:rsidRPr="00D72BBC">
        <w:rPr>
          <w:rFonts w:ascii="Arial Narrow" w:hAnsi="Arial Narrow"/>
          <w:spacing w:val="-6"/>
        </w:rPr>
        <w:t xml:space="preserve"> </w:t>
      </w:r>
      <w:r w:rsidRPr="00D72BBC">
        <w:rPr>
          <w:rFonts w:ascii="Arial Narrow" w:hAnsi="Arial Narrow"/>
          <w:spacing w:val="-2"/>
        </w:rPr>
        <w:t xml:space="preserve">u </w:t>
      </w:r>
      <w:proofErr w:type="spellStart"/>
      <w:r w:rsidRPr="00D72BBC">
        <w:rPr>
          <w:rFonts w:ascii="Arial Narrow" w:hAnsi="Arial Narrow"/>
        </w:rPr>
        <w:t>vinogradima</w:t>
      </w:r>
      <w:proofErr w:type="spellEnd"/>
      <w:r w:rsidRPr="00D72BBC">
        <w:rPr>
          <w:rFonts w:ascii="Arial Narrow" w:hAnsi="Arial Narrow"/>
        </w:rPr>
        <w:t xml:space="preserve"> i </w:t>
      </w:r>
      <w:proofErr w:type="spellStart"/>
      <w:r w:rsidRPr="00D72BBC">
        <w:rPr>
          <w:rFonts w:ascii="Arial Narrow" w:hAnsi="Arial Narrow"/>
        </w:rPr>
        <w:t>voćnjacima</w:t>
      </w:r>
      <w:proofErr w:type="spellEnd"/>
      <w:r w:rsidRPr="00D72BBC">
        <w:rPr>
          <w:rFonts w:ascii="Arial Narrow" w:hAnsi="Arial Narrow"/>
        </w:rPr>
        <w:t xml:space="preserve"> </w:t>
      </w:r>
      <w:proofErr w:type="spellStart"/>
      <w:r w:rsidRPr="00D72BBC">
        <w:rPr>
          <w:rFonts w:ascii="Arial Narrow" w:hAnsi="Arial Narrow"/>
        </w:rPr>
        <w:t>ako</w:t>
      </w:r>
      <w:proofErr w:type="spellEnd"/>
      <w:r w:rsidRPr="00D72BBC">
        <w:rPr>
          <w:rFonts w:ascii="Arial Narrow" w:hAnsi="Arial Narrow"/>
        </w:rPr>
        <w:t xml:space="preserve"> </w:t>
      </w:r>
      <w:proofErr w:type="spellStart"/>
      <w:r w:rsidRPr="00D72BBC">
        <w:rPr>
          <w:rFonts w:ascii="Arial Narrow" w:hAnsi="Arial Narrow"/>
        </w:rPr>
        <w:t>vinograd</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voćnjak</w:t>
      </w:r>
      <w:proofErr w:type="spellEnd"/>
      <w:r w:rsidRPr="00D72BBC">
        <w:rPr>
          <w:rFonts w:ascii="Arial Narrow" w:hAnsi="Arial Narrow"/>
        </w:rPr>
        <w:t xml:space="preserve"> </w:t>
      </w:r>
      <w:proofErr w:type="spellStart"/>
      <w:r w:rsidRPr="00D72BBC">
        <w:rPr>
          <w:rFonts w:ascii="Arial Narrow" w:hAnsi="Arial Narrow"/>
        </w:rPr>
        <w:t>ima</w:t>
      </w:r>
      <w:proofErr w:type="spellEnd"/>
      <w:r w:rsidRPr="00D72BBC">
        <w:rPr>
          <w:rFonts w:ascii="Arial Narrow" w:hAnsi="Arial Narrow"/>
        </w:rPr>
        <w:t xml:space="preserve"> </w:t>
      </w:r>
      <w:proofErr w:type="spellStart"/>
      <w:r w:rsidRPr="00D72BBC">
        <w:rPr>
          <w:rFonts w:ascii="Arial Narrow" w:hAnsi="Arial Narrow"/>
        </w:rPr>
        <w:t>najmanje</w:t>
      </w:r>
      <w:proofErr w:type="spellEnd"/>
      <w:r w:rsidRPr="00D72BBC">
        <w:rPr>
          <w:rFonts w:ascii="Arial Narrow" w:hAnsi="Arial Narrow"/>
        </w:rPr>
        <w:t xml:space="preserve"> 250 m2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Klijet</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spremište</w:t>
      </w:r>
      <w:proofErr w:type="spellEnd"/>
      <w:r w:rsidRPr="00D72BBC">
        <w:rPr>
          <w:rFonts w:ascii="Arial Narrow" w:hAnsi="Arial Narrow"/>
        </w:rPr>
        <w:t xml:space="preserve"> </w:t>
      </w:r>
      <w:proofErr w:type="spellStart"/>
      <w:r w:rsidRPr="00D72BBC">
        <w:rPr>
          <w:rFonts w:ascii="Arial Narrow" w:hAnsi="Arial Narrow"/>
        </w:rPr>
        <w:t>voća</w:t>
      </w:r>
      <w:proofErr w:type="spellEnd"/>
      <w:r w:rsidRPr="00D72BBC">
        <w:rPr>
          <w:rFonts w:ascii="Arial Narrow" w:hAnsi="Arial Narrow"/>
        </w:rPr>
        <w:t xml:space="preserve"> </w:t>
      </w:r>
      <w:proofErr w:type="spellStart"/>
      <w:r w:rsidRPr="00D72BBC">
        <w:rPr>
          <w:rFonts w:ascii="Arial Narrow" w:hAnsi="Arial Narrow"/>
        </w:rPr>
        <w:t>može</w:t>
      </w:r>
      <w:proofErr w:type="spellEnd"/>
      <w:r w:rsidRPr="00D72BBC">
        <w:rPr>
          <w:rFonts w:ascii="Arial Narrow" w:hAnsi="Arial Narrow"/>
        </w:rPr>
        <w:t xml:space="preserve"> se </w:t>
      </w:r>
      <w:proofErr w:type="spellStart"/>
      <w:r w:rsidRPr="00D72BBC">
        <w:rPr>
          <w:rFonts w:ascii="Arial Narrow" w:hAnsi="Arial Narrow"/>
        </w:rPr>
        <w:t>graditi</w:t>
      </w:r>
      <w:proofErr w:type="spellEnd"/>
      <w:r w:rsidRPr="00D72BBC">
        <w:rPr>
          <w:rFonts w:ascii="Arial Narrow" w:hAnsi="Arial Narrow"/>
        </w:rPr>
        <w:t xml:space="preserve">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prizemnica</w:t>
      </w:r>
      <w:proofErr w:type="spellEnd"/>
      <w:r w:rsidRPr="00D72BBC">
        <w:rPr>
          <w:rFonts w:ascii="Arial Narrow" w:hAnsi="Arial Narrow"/>
        </w:rPr>
        <w:t xml:space="preserve"> s </w:t>
      </w:r>
      <w:proofErr w:type="spellStart"/>
      <w:r w:rsidRPr="00D72BBC">
        <w:rPr>
          <w:rFonts w:ascii="Arial Narrow" w:hAnsi="Arial Narrow"/>
        </w:rPr>
        <w:t>podrumom</w:t>
      </w:r>
      <w:proofErr w:type="spellEnd"/>
      <w:r w:rsidRPr="00D72BBC">
        <w:rPr>
          <w:rFonts w:ascii="Arial Narrow" w:hAnsi="Arial Narrow"/>
        </w:rPr>
        <w:t xml:space="preserve"> i </w:t>
      </w:r>
      <w:proofErr w:type="spellStart"/>
      <w:r w:rsidRPr="00D72BBC">
        <w:rPr>
          <w:rFonts w:ascii="Arial Narrow" w:hAnsi="Arial Narrow"/>
        </w:rPr>
        <w:t>potkrovljem</w:t>
      </w:r>
      <w:proofErr w:type="spellEnd"/>
      <w:r w:rsidRPr="00D72BBC">
        <w:rPr>
          <w:rFonts w:ascii="Arial Narrow" w:hAnsi="Arial Narrow"/>
        </w:rPr>
        <w:t xml:space="preserve"> </w:t>
      </w:r>
      <w:proofErr w:type="spellStart"/>
      <w:r w:rsidRPr="00D72BBC">
        <w:rPr>
          <w:rFonts w:ascii="Arial Narrow" w:hAnsi="Arial Narrow"/>
        </w:rPr>
        <w:t>tako</w:t>
      </w:r>
      <w:proofErr w:type="spellEnd"/>
      <w:r w:rsidRPr="00D72BBC">
        <w:rPr>
          <w:rFonts w:ascii="Arial Narrow" w:hAnsi="Arial Narrow"/>
        </w:rPr>
        <w:t xml:space="preserve"> da </w:t>
      </w:r>
      <w:proofErr w:type="spellStart"/>
      <w:r w:rsidRPr="00D72BBC">
        <w:rPr>
          <w:rFonts w:ascii="Arial Narrow" w:hAnsi="Arial Narrow"/>
        </w:rPr>
        <w:t>brutto</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prizemlja</w:t>
      </w:r>
      <w:proofErr w:type="spellEnd"/>
      <w:r w:rsidRPr="00D72BBC">
        <w:rPr>
          <w:rFonts w:ascii="Arial Narrow" w:hAnsi="Arial Narrow"/>
        </w:rPr>
        <w:t xml:space="preserve"> </w:t>
      </w:r>
      <w:proofErr w:type="spellStart"/>
      <w:r w:rsidRPr="00D72BBC">
        <w:rPr>
          <w:rFonts w:ascii="Arial Narrow" w:hAnsi="Arial Narrow"/>
        </w:rPr>
        <w:t>iznosi</w:t>
      </w:r>
      <w:proofErr w:type="spellEnd"/>
      <w:r w:rsidRPr="00D72BBC">
        <w:rPr>
          <w:rFonts w:ascii="Arial Narrow" w:hAnsi="Arial Narrow"/>
        </w:rPr>
        <w:t xml:space="preserve"> </w:t>
      </w:r>
      <w:proofErr w:type="spellStart"/>
      <w:r w:rsidRPr="00D72BBC">
        <w:rPr>
          <w:rFonts w:ascii="Arial Narrow" w:hAnsi="Arial Narrow"/>
        </w:rPr>
        <w:t>najviše</w:t>
      </w:r>
      <w:proofErr w:type="spellEnd"/>
      <w:r w:rsidRPr="00D72BBC">
        <w:rPr>
          <w:rFonts w:ascii="Arial Narrow" w:hAnsi="Arial Narrow"/>
        </w:rPr>
        <w:t xml:space="preserve"> 60 m2. Terase </w:t>
      </w:r>
      <w:proofErr w:type="spellStart"/>
      <w:r w:rsidRPr="00D72BBC">
        <w:rPr>
          <w:rFonts w:ascii="Arial Narrow" w:hAnsi="Arial Narrow"/>
        </w:rPr>
        <w:t>oko</w:t>
      </w:r>
      <w:proofErr w:type="spellEnd"/>
      <w:r w:rsidRPr="00D72BBC">
        <w:rPr>
          <w:rFonts w:ascii="Arial Narrow" w:hAnsi="Arial Narrow"/>
        </w:rPr>
        <w:t xml:space="preserve"> </w:t>
      </w:r>
      <w:proofErr w:type="spellStart"/>
      <w:r w:rsidRPr="00D72BBC">
        <w:rPr>
          <w:rFonts w:ascii="Arial Narrow" w:hAnsi="Arial Narrow"/>
        </w:rPr>
        <w:t>klijeti</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spremišta</w:t>
      </w:r>
      <w:proofErr w:type="spellEnd"/>
      <w:r w:rsidRPr="00D72BBC">
        <w:rPr>
          <w:rFonts w:ascii="Arial Narrow" w:hAnsi="Arial Narrow"/>
        </w:rPr>
        <w:t xml:space="preserve"> </w:t>
      </w:r>
      <w:proofErr w:type="spellStart"/>
      <w:r w:rsidRPr="00D72BBC">
        <w:rPr>
          <w:rFonts w:ascii="Arial Narrow" w:hAnsi="Arial Narrow"/>
        </w:rPr>
        <w:t>voća</w:t>
      </w:r>
      <w:proofErr w:type="spellEnd"/>
      <w:r w:rsidRPr="00D72BBC">
        <w:rPr>
          <w:rFonts w:ascii="Arial Narrow" w:hAnsi="Arial Narrow"/>
        </w:rPr>
        <w:t xml:space="preserve"> do </w:t>
      </w:r>
      <w:proofErr w:type="spellStart"/>
      <w:r w:rsidRPr="00D72BBC">
        <w:rPr>
          <w:rFonts w:ascii="Arial Narrow" w:hAnsi="Arial Narrow"/>
        </w:rPr>
        <w:t>visine</w:t>
      </w:r>
      <w:proofErr w:type="spellEnd"/>
      <w:r w:rsidRPr="00D72BBC">
        <w:rPr>
          <w:rFonts w:ascii="Arial Narrow" w:hAnsi="Arial Narrow"/>
        </w:rPr>
        <w:t xml:space="preserve"> 60 cm </w:t>
      </w:r>
      <w:proofErr w:type="spellStart"/>
      <w:r w:rsidRPr="00D72BBC">
        <w:rPr>
          <w:rFonts w:ascii="Arial Narrow" w:hAnsi="Arial Narrow"/>
        </w:rPr>
        <w:t>iznad</w:t>
      </w:r>
      <w:proofErr w:type="spellEnd"/>
      <w:r w:rsidRPr="00D72BBC">
        <w:rPr>
          <w:rFonts w:ascii="Arial Narrow" w:hAnsi="Arial Narrow"/>
        </w:rPr>
        <w:t xml:space="preserve"> </w:t>
      </w:r>
      <w:proofErr w:type="spellStart"/>
      <w:r w:rsidRPr="00D72BBC">
        <w:rPr>
          <w:rFonts w:ascii="Arial Narrow" w:hAnsi="Arial Narrow"/>
        </w:rPr>
        <w:t>konačno</w:t>
      </w:r>
      <w:proofErr w:type="spellEnd"/>
      <w:r w:rsidRPr="00D72BBC">
        <w:rPr>
          <w:rFonts w:ascii="Arial Narrow" w:hAnsi="Arial Narrow"/>
        </w:rPr>
        <w:t xml:space="preserve"> </w:t>
      </w:r>
      <w:proofErr w:type="spellStart"/>
      <w:r w:rsidRPr="00D72BBC">
        <w:rPr>
          <w:rFonts w:ascii="Arial Narrow" w:hAnsi="Arial Narrow"/>
        </w:rPr>
        <w:t>zaravnatog</w:t>
      </w:r>
      <w:proofErr w:type="spellEnd"/>
      <w:r w:rsidRPr="00D72BBC">
        <w:rPr>
          <w:rFonts w:ascii="Arial Narrow" w:hAnsi="Arial Narrow"/>
        </w:rPr>
        <w:t xml:space="preserve"> </w:t>
      </w:r>
      <w:proofErr w:type="spellStart"/>
      <w:r w:rsidRPr="00D72BBC">
        <w:rPr>
          <w:rFonts w:ascii="Arial Narrow" w:hAnsi="Arial Narrow"/>
        </w:rPr>
        <w:t>terena</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nisu</w:t>
      </w:r>
      <w:proofErr w:type="spellEnd"/>
      <w:r w:rsidRPr="00D72BBC">
        <w:rPr>
          <w:rFonts w:ascii="Arial Narrow" w:hAnsi="Arial Narrow"/>
        </w:rPr>
        <w:t xml:space="preserve"> </w:t>
      </w:r>
      <w:proofErr w:type="spellStart"/>
      <w:r w:rsidRPr="00D72BBC">
        <w:rPr>
          <w:rFonts w:ascii="Arial Narrow" w:hAnsi="Arial Narrow"/>
        </w:rPr>
        <w:t>natkrivene</w:t>
      </w:r>
      <w:proofErr w:type="spellEnd"/>
      <w:r w:rsidRPr="00D72BBC">
        <w:rPr>
          <w:rFonts w:ascii="Arial Narrow" w:hAnsi="Arial Narrow"/>
        </w:rPr>
        <w:t xml:space="preserve"> ne </w:t>
      </w:r>
      <w:proofErr w:type="spellStart"/>
      <w:r w:rsidRPr="00D72BBC">
        <w:rPr>
          <w:rFonts w:ascii="Arial Narrow" w:hAnsi="Arial Narrow"/>
        </w:rPr>
        <w:t>ulaze</w:t>
      </w:r>
      <w:proofErr w:type="spellEnd"/>
      <w:r w:rsidRPr="00D72BBC">
        <w:rPr>
          <w:rFonts w:ascii="Arial Narrow" w:hAnsi="Arial Narrow"/>
        </w:rPr>
        <w:t xml:space="preserve"> u </w:t>
      </w:r>
      <w:proofErr w:type="spellStart"/>
      <w:r w:rsidRPr="00D72BBC">
        <w:rPr>
          <w:rFonts w:ascii="Arial Narrow" w:hAnsi="Arial Narrow"/>
        </w:rPr>
        <w:t>ovu</w:t>
      </w:r>
      <w:proofErr w:type="spellEnd"/>
      <w:r w:rsidRPr="00D72BBC">
        <w:rPr>
          <w:rFonts w:ascii="Arial Narrow" w:hAnsi="Arial Narrow"/>
        </w:rPr>
        <w:t xml:space="preserve"> </w:t>
      </w:r>
      <w:proofErr w:type="spellStart"/>
      <w:r w:rsidRPr="00D72BBC">
        <w:rPr>
          <w:rFonts w:ascii="Arial Narrow" w:hAnsi="Arial Narrow"/>
        </w:rPr>
        <w:t>površinu</w:t>
      </w:r>
      <w:proofErr w:type="spellEnd"/>
      <w:r w:rsidRPr="00D72BBC">
        <w:rPr>
          <w:rFonts w:ascii="Arial Narrow" w:hAnsi="Arial Narrow"/>
        </w:rPr>
        <w:t xml:space="preserve">. </w:t>
      </w:r>
      <w:proofErr w:type="spellStart"/>
      <w:r w:rsidRPr="00D72BBC">
        <w:rPr>
          <w:rFonts w:ascii="Arial Narrow" w:hAnsi="Arial Narrow"/>
        </w:rPr>
        <w:t>Klijet</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spremište</w:t>
      </w:r>
      <w:proofErr w:type="spellEnd"/>
      <w:r w:rsidRPr="00D72BBC">
        <w:rPr>
          <w:rFonts w:ascii="Arial Narrow" w:hAnsi="Arial Narrow"/>
          <w:spacing w:val="-6"/>
        </w:rPr>
        <w:t xml:space="preserve"> </w:t>
      </w:r>
      <w:proofErr w:type="spellStart"/>
      <w:r w:rsidRPr="00D72BBC">
        <w:rPr>
          <w:rFonts w:ascii="Arial Narrow" w:hAnsi="Arial Narrow"/>
        </w:rPr>
        <w:t>voća</w:t>
      </w:r>
      <w:proofErr w:type="spellEnd"/>
      <w:r w:rsidRPr="00D72BBC">
        <w:rPr>
          <w:rFonts w:ascii="Arial Narrow" w:hAnsi="Arial Narrow"/>
          <w:spacing w:val="-6"/>
        </w:rPr>
        <w:t xml:space="preserve"> </w:t>
      </w:r>
      <w:r w:rsidRPr="00D72BBC">
        <w:rPr>
          <w:rFonts w:ascii="Arial Narrow" w:hAnsi="Arial Narrow"/>
        </w:rPr>
        <w:t>mora</w:t>
      </w:r>
      <w:r w:rsidRPr="00D72BBC">
        <w:rPr>
          <w:rFonts w:ascii="Arial Narrow" w:hAnsi="Arial Narrow"/>
          <w:spacing w:val="-6"/>
        </w:rPr>
        <w:t xml:space="preserve"> </w:t>
      </w:r>
      <w:proofErr w:type="spellStart"/>
      <w:r w:rsidRPr="00D72BBC">
        <w:rPr>
          <w:rFonts w:ascii="Arial Narrow" w:hAnsi="Arial Narrow"/>
        </w:rPr>
        <w:t>biti</w:t>
      </w:r>
      <w:proofErr w:type="spellEnd"/>
      <w:r w:rsidRPr="00D72BBC">
        <w:rPr>
          <w:rFonts w:ascii="Arial Narrow" w:hAnsi="Arial Narrow"/>
          <w:spacing w:val="-6"/>
        </w:rPr>
        <w:t xml:space="preserve"> </w:t>
      </w:r>
      <w:proofErr w:type="spellStart"/>
      <w:r w:rsidRPr="00D72BBC">
        <w:rPr>
          <w:rFonts w:ascii="Arial Narrow" w:hAnsi="Arial Narrow"/>
        </w:rPr>
        <w:t>građeno</w:t>
      </w:r>
      <w:proofErr w:type="spellEnd"/>
      <w:r w:rsidRPr="00D72BBC">
        <w:rPr>
          <w:rFonts w:ascii="Arial Narrow" w:hAnsi="Arial Narrow"/>
          <w:spacing w:val="-6"/>
        </w:rPr>
        <w:t xml:space="preserve"> </w:t>
      </w:r>
      <w:r w:rsidRPr="00D72BBC">
        <w:rPr>
          <w:rFonts w:ascii="Arial Narrow" w:hAnsi="Arial Narrow"/>
        </w:rPr>
        <w:t>u</w:t>
      </w:r>
      <w:r w:rsidRPr="00D72BBC">
        <w:rPr>
          <w:rFonts w:ascii="Arial Narrow" w:hAnsi="Arial Narrow"/>
          <w:spacing w:val="-6"/>
        </w:rPr>
        <w:t xml:space="preserve"> </w:t>
      </w:r>
      <w:proofErr w:type="spellStart"/>
      <w:r w:rsidRPr="00D72BBC">
        <w:rPr>
          <w:rFonts w:ascii="Arial Narrow" w:hAnsi="Arial Narrow"/>
        </w:rPr>
        <w:t>skladu</w:t>
      </w:r>
      <w:proofErr w:type="spellEnd"/>
      <w:r w:rsidRPr="00D72BBC">
        <w:rPr>
          <w:rFonts w:ascii="Arial Narrow" w:hAnsi="Arial Narrow"/>
          <w:spacing w:val="-6"/>
        </w:rPr>
        <w:t xml:space="preserve"> </w:t>
      </w:r>
      <w:r w:rsidRPr="00D72BBC">
        <w:rPr>
          <w:rFonts w:ascii="Arial Narrow" w:hAnsi="Arial Narrow"/>
        </w:rPr>
        <w:t>s</w:t>
      </w:r>
      <w:r w:rsidRPr="00D72BBC">
        <w:rPr>
          <w:rFonts w:ascii="Arial Narrow" w:hAnsi="Arial Narrow"/>
          <w:spacing w:val="-6"/>
        </w:rPr>
        <w:t xml:space="preserve"> </w:t>
      </w:r>
      <w:proofErr w:type="spellStart"/>
      <w:r w:rsidRPr="00D72BBC">
        <w:rPr>
          <w:rFonts w:ascii="Arial Narrow" w:hAnsi="Arial Narrow"/>
        </w:rPr>
        <w:t>lokalnim</w:t>
      </w:r>
      <w:proofErr w:type="spellEnd"/>
      <w:r w:rsidRPr="00D72BBC">
        <w:rPr>
          <w:rFonts w:ascii="Arial Narrow" w:hAnsi="Arial Narrow"/>
          <w:spacing w:val="-6"/>
        </w:rPr>
        <w:t xml:space="preserve"> </w:t>
      </w:r>
      <w:proofErr w:type="spellStart"/>
      <w:r w:rsidRPr="00D72BBC">
        <w:rPr>
          <w:rFonts w:ascii="Arial Narrow" w:hAnsi="Arial Narrow"/>
        </w:rPr>
        <w:t>običajima</w:t>
      </w:r>
      <w:proofErr w:type="spellEnd"/>
      <w:r w:rsidRPr="00D72BBC">
        <w:rPr>
          <w:rFonts w:ascii="Arial Narrow" w:hAnsi="Arial Narrow"/>
        </w:rPr>
        <w:t>:</w:t>
      </w:r>
      <w:r w:rsidRPr="00D72BBC">
        <w:rPr>
          <w:rFonts w:ascii="Arial Narrow" w:hAnsi="Arial Narrow"/>
          <w:spacing w:val="-6"/>
        </w:rPr>
        <w:t xml:space="preserve"> </w:t>
      </w:r>
      <w:proofErr w:type="spellStart"/>
      <w:r w:rsidRPr="00D72BBC">
        <w:rPr>
          <w:rFonts w:ascii="Arial Narrow" w:hAnsi="Arial Narrow"/>
        </w:rPr>
        <w:t>kota</w:t>
      </w:r>
      <w:proofErr w:type="spellEnd"/>
      <w:r w:rsidRPr="00D72BBC">
        <w:rPr>
          <w:rFonts w:ascii="Arial Narrow" w:hAnsi="Arial Narrow"/>
          <w:spacing w:val="-6"/>
        </w:rPr>
        <w:t xml:space="preserve"> </w:t>
      </w:r>
      <w:proofErr w:type="spellStart"/>
      <w:r w:rsidRPr="00D72BBC">
        <w:rPr>
          <w:rFonts w:ascii="Arial Narrow" w:hAnsi="Arial Narrow"/>
        </w:rPr>
        <w:t>gornjeg</w:t>
      </w:r>
      <w:proofErr w:type="spellEnd"/>
      <w:r w:rsidRPr="00D72BBC">
        <w:rPr>
          <w:rFonts w:ascii="Arial Narrow" w:hAnsi="Arial Narrow"/>
          <w:spacing w:val="-6"/>
        </w:rPr>
        <w:t xml:space="preserve"> </w:t>
      </w:r>
      <w:proofErr w:type="spellStart"/>
      <w:r w:rsidRPr="00D72BBC">
        <w:rPr>
          <w:rFonts w:ascii="Arial Narrow" w:hAnsi="Arial Narrow"/>
        </w:rPr>
        <w:t>ruba</w:t>
      </w:r>
      <w:proofErr w:type="spellEnd"/>
      <w:r w:rsidRPr="00D72BBC">
        <w:rPr>
          <w:rFonts w:ascii="Arial Narrow" w:hAnsi="Arial Narrow"/>
          <w:spacing w:val="-6"/>
        </w:rPr>
        <w:t xml:space="preserve"> </w:t>
      </w:r>
      <w:proofErr w:type="spellStart"/>
      <w:r w:rsidRPr="00D72BBC">
        <w:rPr>
          <w:rFonts w:ascii="Arial Narrow" w:hAnsi="Arial Narrow"/>
        </w:rPr>
        <w:t>stropne</w:t>
      </w:r>
      <w:proofErr w:type="spellEnd"/>
      <w:r w:rsidRPr="00D72BBC">
        <w:rPr>
          <w:rFonts w:ascii="Arial Narrow" w:hAnsi="Arial Narrow"/>
        </w:rPr>
        <w:t xml:space="preserve"> </w:t>
      </w:r>
      <w:proofErr w:type="spellStart"/>
      <w:r w:rsidRPr="00D72BBC">
        <w:rPr>
          <w:rFonts w:ascii="Arial Narrow" w:hAnsi="Arial Narrow"/>
        </w:rPr>
        <w:t>konstrukcije</w:t>
      </w:r>
      <w:proofErr w:type="spellEnd"/>
      <w:r w:rsidRPr="00D72BBC">
        <w:rPr>
          <w:rFonts w:ascii="Arial Narrow" w:hAnsi="Arial Narrow"/>
        </w:rPr>
        <w:t xml:space="preserve"> </w:t>
      </w:r>
      <w:proofErr w:type="spellStart"/>
      <w:r w:rsidRPr="00D72BBC">
        <w:rPr>
          <w:rFonts w:ascii="Arial Narrow" w:hAnsi="Arial Narrow"/>
        </w:rPr>
        <w:t>podruma</w:t>
      </w:r>
      <w:proofErr w:type="spellEnd"/>
      <w:r w:rsidRPr="00D72BBC">
        <w:rPr>
          <w:rFonts w:ascii="Arial Narrow" w:hAnsi="Arial Narrow"/>
        </w:rPr>
        <w:t xml:space="preserve"> ne </w:t>
      </w:r>
      <w:proofErr w:type="spellStart"/>
      <w:r w:rsidRPr="00D72BBC">
        <w:rPr>
          <w:rFonts w:ascii="Arial Narrow" w:hAnsi="Arial Narrow"/>
        </w:rPr>
        <w:t>smije</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viša</w:t>
      </w:r>
      <w:proofErr w:type="spellEnd"/>
      <w:r w:rsidRPr="00D72BBC">
        <w:rPr>
          <w:rFonts w:ascii="Arial Narrow" w:hAnsi="Arial Narrow"/>
        </w:rPr>
        <w:t xml:space="preserve"> od 30 cm od </w:t>
      </w:r>
      <w:proofErr w:type="spellStart"/>
      <w:r w:rsidRPr="00D72BBC">
        <w:rPr>
          <w:rFonts w:ascii="Arial Narrow" w:hAnsi="Arial Narrow"/>
        </w:rPr>
        <w:t>kote</w:t>
      </w:r>
      <w:proofErr w:type="spellEnd"/>
      <w:r w:rsidRPr="00D72BBC">
        <w:rPr>
          <w:rFonts w:ascii="Arial Narrow" w:hAnsi="Arial Narrow"/>
        </w:rPr>
        <w:t xml:space="preserve"> </w:t>
      </w:r>
      <w:proofErr w:type="spellStart"/>
      <w:r w:rsidRPr="00D72BBC">
        <w:rPr>
          <w:rFonts w:ascii="Arial Narrow" w:hAnsi="Arial Narrow"/>
        </w:rPr>
        <w:t>konačno</w:t>
      </w:r>
      <w:proofErr w:type="spellEnd"/>
      <w:r w:rsidRPr="00D72BBC">
        <w:rPr>
          <w:rFonts w:ascii="Arial Narrow" w:hAnsi="Arial Narrow"/>
        </w:rPr>
        <w:t xml:space="preserve"> </w:t>
      </w:r>
      <w:proofErr w:type="spellStart"/>
      <w:r w:rsidRPr="00D72BBC">
        <w:rPr>
          <w:rFonts w:ascii="Arial Narrow" w:hAnsi="Arial Narrow"/>
        </w:rPr>
        <w:t>zaravnatog</w:t>
      </w:r>
      <w:proofErr w:type="spellEnd"/>
      <w:r w:rsidRPr="00D72BBC">
        <w:rPr>
          <w:rFonts w:ascii="Arial Narrow" w:hAnsi="Arial Narrow"/>
        </w:rPr>
        <w:t xml:space="preserve"> </w:t>
      </w:r>
      <w:proofErr w:type="spellStart"/>
      <w:r w:rsidRPr="00D72BBC">
        <w:rPr>
          <w:rFonts w:ascii="Arial Narrow" w:hAnsi="Arial Narrow"/>
        </w:rPr>
        <w:t>terena</w:t>
      </w:r>
      <w:proofErr w:type="spellEnd"/>
      <w:r w:rsidRPr="00D72BBC">
        <w:rPr>
          <w:rFonts w:ascii="Arial Narrow" w:hAnsi="Arial Narrow"/>
        </w:rPr>
        <w:t xml:space="preserve"> na </w:t>
      </w:r>
      <w:proofErr w:type="spellStart"/>
      <w:r w:rsidRPr="00D72BBC">
        <w:rPr>
          <w:rFonts w:ascii="Arial Narrow" w:hAnsi="Arial Narrow"/>
        </w:rPr>
        <w:lastRenderedPageBreak/>
        <w:t>njegovom</w:t>
      </w:r>
      <w:proofErr w:type="spellEnd"/>
      <w:r w:rsidRPr="00D72BBC">
        <w:rPr>
          <w:rFonts w:ascii="Arial Narrow" w:hAnsi="Arial Narrow"/>
        </w:rPr>
        <w:t xml:space="preserve"> </w:t>
      </w:r>
      <w:proofErr w:type="spellStart"/>
      <w:r w:rsidRPr="00D72BBC">
        <w:rPr>
          <w:rFonts w:ascii="Arial Narrow" w:hAnsi="Arial Narrow"/>
        </w:rPr>
        <w:t>najvišem</w:t>
      </w:r>
      <w:proofErr w:type="spellEnd"/>
      <w:r w:rsidRPr="00D72BBC">
        <w:rPr>
          <w:rFonts w:ascii="Arial Narrow" w:hAnsi="Arial Narrow"/>
        </w:rPr>
        <w:t xml:space="preserve"> </w:t>
      </w:r>
      <w:proofErr w:type="spellStart"/>
      <w:r w:rsidRPr="00D72BBC">
        <w:rPr>
          <w:rFonts w:ascii="Arial Narrow" w:hAnsi="Arial Narrow"/>
        </w:rPr>
        <w:t>dijelu</w:t>
      </w:r>
      <w:proofErr w:type="spellEnd"/>
      <w:r w:rsidRPr="00D72BBC">
        <w:rPr>
          <w:rFonts w:ascii="Arial Narrow" w:hAnsi="Arial Narrow"/>
        </w:rPr>
        <w:t xml:space="preserve">; </w:t>
      </w:r>
      <w:proofErr w:type="spellStart"/>
      <w:r w:rsidRPr="00D72BBC">
        <w:rPr>
          <w:rFonts w:ascii="Arial Narrow" w:hAnsi="Arial Narrow"/>
        </w:rPr>
        <w:t>kota</w:t>
      </w:r>
      <w:proofErr w:type="spellEnd"/>
      <w:r w:rsidRPr="00D72BBC">
        <w:rPr>
          <w:rFonts w:ascii="Arial Narrow" w:hAnsi="Arial Narrow"/>
        </w:rPr>
        <w:t xml:space="preserve"> </w:t>
      </w:r>
      <w:proofErr w:type="spellStart"/>
      <w:r w:rsidRPr="00D72BBC">
        <w:rPr>
          <w:rFonts w:ascii="Arial Narrow" w:hAnsi="Arial Narrow"/>
        </w:rPr>
        <w:t>konačno</w:t>
      </w:r>
      <w:proofErr w:type="spellEnd"/>
      <w:r w:rsidRPr="00D72BBC">
        <w:rPr>
          <w:rFonts w:ascii="Arial Narrow" w:hAnsi="Arial Narrow"/>
        </w:rPr>
        <w:t xml:space="preserve"> </w:t>
      </w:r>
      <w:proofErr w:type="spellStart"/>
      <w:r w:rsidRPr="00D72BBC">
        <w:rPr>
          <w:rFonts w:ascii="Arial Narrow" w:hAnsi="Arial Narrow"/>
        </w:rPr>
        <w:t>zaravnatog</w:t>
      </w:r>
      <w:proofErr w:type="spellEnd"/>
      <w:r w:rsidRPr="00D72BBC">
        <w:rPr>
          <w:rFonts w:ascii="Arial Narrow" w:hAnsi="Arial Narrow"/>
        </w:rPr>
        <w:t xml:space="preserve"> </w:t>
      </w:r>
      <w:proofErr w:type="spellStart"/>
      <w:r w:rsidRPr="00D72BBC">
        <w:rPr>
          <w:rFonts w:ascii="Arial Narrow" w:hAnsi="Arial Narrow"/>
        </w:rPr>
        <w:t>terena</w:t>
      </w:r>
      <w:proofErr w:type="spellEnd"/>
      <w:r w:rsidRPr="00D72BBC">
        <w:rPr>
          <w:rFonts w:ascii="Arial Narrow" w:hAnsi="Arial Narrow"/>
        </w:rPr>
        <w:t xml:space="preserve"> ne </w:t>
      </w:r>
      <w:proofErr w:type="spellStart"/>
      <w:r w:rsidRPr="00D72BBC">
        <w:rPr>
          <w:rFonts w:ascii="Arial Narrow" w:hAnsi="Arial Narrow"/>
        </w:rPr>
        <w:t>smije</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niža</w:t>
      </w:r>
      <w:proofErr w:type="spellEnd"/>
      <w:r w:rsidRPr="00D72BBC">
        <w:rPr>
          <w:rFonts w:ascii="Arial Narrow" w:hAnsi="Arial Narrow"/>
        </w:rPr>
        <w:t xml:space="preserve"> od 15 cm od </w:t>
      </w:r>
      <w:proofErr w:type="spellStart"/>
      <w:r w:rsidRPr="00D72BBC">
        <w:rPr>
          <w:rFonts w:ascii="Arial Narrow" w:hAnsi="Arial Narrow"/>
        </w:rPr>
        <w:t>kote</w:t>
      </w:r>
      <w:proofErr w:type="spellEnd"/>
      <w:r w:rsidRPr="00D72BBC">
        <w:rPr>
          <w:rFonts w:ascii="Arial Narrow" w:hAnsi="Arial Narrow"/>
          <w:spacing w:val="-15"/>
        </w:rPr>
        <w:t xml:space="preserve"> </w:t>
      </w:r>
      <w:proofErr w:type="spellStart"/>
      <w:r w:rsidRPr="00D72BBC">
        <w:rPr>
          <w:rFonts w:ascii="Arial Narrow" w:hAnsi="Arial Narrow"/>
        </w:rPr>
        <w:t>temelja</w:t>
      </w:r>
      <w:proofErr w:type="spellEnd"/>
      <w:r w:rsidRPr="00D72BBC">
        <w:rPr>
          <w:rFonts w:ascii="Arial Narrow" w:hAnsi="Arial Narrow"/>
          <w:spacing w:val="-15"/>
        </w:rPr>
        <w:t xml:space="preserve"> </w:t>
      </w:r>
      <w:proofErr w:type="spellStart"/>
      <w:r w:rsidRPr="00D72BBC">
        <w:rPr>
          <w:rFonts w:ascii="Arial Narrow" w:hAnsi="Arial Narrow"/>
        </w:rPr>
        <w:t>podruma</w:t>
      </w:r>
      <w:proofErr w:type="spellEnd"/>
      <w:r w:rsidRPr="00D72BBC">
        <w:rPr>
          <w:rFonts w:ascii="Arial Narrow" w:hAnsi="Arial Narrow"/>
          <w:spacing w:val="-15"/>
        </w:rPr>
        <w:t xml:space="preserve"> </w:t>
      </w:r>
      <w:r w:rsidRPr="00D72BBC">
        <w:rPr>
          <w:rFonts w:ascii="Arial Narrow" w:hAnsi="Arial Narrow"/>
        </w:rPr>
        <w:t>na</w:t>
      </w:r>
      <w:r w:rsidRPr="00D72BBC">
        <w:rPr>
          <w:rFonts w:ascii="Arial Narrow" w:hAnsi="Arial Narrow"/>
          <w:spacing w:val="-15"/>
        </w:rPr>
        <w:t xml:space="preserve"> </w:t>
      </w:r>
      <w:proofErr w:type="spellStart"/>
      <w:r w:rsidRPr="00D72BBC">
        <w:rPr>
          <w:rFonts w:ascii="Arial Narrow" w:hAnsi="Arial Narrow"/>
        </w:rPr>
        <w:t>njegovom</w:t>
      </w:r>
      <w:proofErr w:type="spellEnd"/>
      <w:r w:rsidRPr="00D72BBC">
        <w:rPr>
          <w:rFonts w:ascii="Arial Narrow" w:hAnsi="Arial Narrow"/>
          <w:spacing w:val="-15"/>
        </w:rPr>
        <w:t xml:space="preserve"> </w:t>
      </w:r>
      <w:proofErr w:type="spellStart"/>
      <w:r w:rsidRPr="00D72BBC">
        <w:rPr>
          <w:rFonts w:ascii="Arial Narrow" w:hAnsi="Arial Narrow"/>
        </w:rPr>
        <w:t>najnižem</w:t>
      </w:r>
      <w:proofErr w:type="spellEnd"/>
      <w:r w:rsidRPr="00D72BBC">
        <w:rPr>
          <w:rFonts w:ascii="Arial Narrow" w:hAnsi="Arial Narrow"/>
          <w:spacing w:val="-15"/>
        </w:rPr>
        <w:t xml:space="preserve"> </w:t>
      </w:r>
      <w:proofErr w:type="spellStart"/>
      <w:r w:rsidRPr="00D72BBC">
        <w:rPr>
          <w:rFonts w:ascii="Arial Narrow" w:hAnsi="Arial Narrow"/>
        </w:rPr>
        <w:t>dijelu</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svijetla</w:t>
      </w:r>
      <w:proofErr w:type="spellEnd"/>
      <w:r w:rsidRPr="00D72BBC">
        <w:rPr>
          <w:rFonts w:ascii="Arial Narrow" w:hAnsi="Arial Narrow"/>
          <w:spacing w:val="-15"/>
        </w:rPr>
        <w:t xml:space="preserve"> </w:t>
      </w:r>
      <w:proofErr w:type="spellStart"/>
      <w:r w:rsidRPr="00D72BBC">
        <w:rPr>
          <w:rFonts w:ascii="Arial Narrow" w:hAnsi="Arial Narrow"/>
        </w:rPr>
        <w:t>visina</w:t>
      </w:r>
      <w:proofErr w:type="spellEnd"/>
      <w:r w:rsidRPr="00D72BBC">
        <w:rPr>
          <w:rFonts w:ascii="Arial Narrow" w:hAnsi="Arial Narrow"/>
          <w:spacing w:val="-15"/>
        </w:rPr>
        <w:t xml:space="preserve"> </w:t>
      </w:r>
      <w:proofErr w:type="spellStart"/>
      <w:r w:rsidRPr="00D72BBC">
        <w:rPr>
          <w:rFonts w:ascii="Arial Narrow" w:hAnsi="Arial Narrow"/>
        </w:rPr>
        <w:t>prizemlja</w:t>
      </w:r>
      <w:proofErr w:type="spellEnd"/>
      <w:r w:rsidRPr="00D72BBC">
        <w:rPr>
          <w:rFonts w:ascii="Arial Narrow" w:hAnsi="Arial Narrow"/>
          <w:spacing w:val="-15"/>
        </w:rPr>
        <w:t xml:space="preserve"> </w:t>
      </w:r>
      <w:r w:rsidRPr="00D72BBC">
        <w:rPr>
          <w:rFonts w:ascii="Arial Narrow" w:hAnsi="Arial Narrow"/>
        </w:rPr>
        <w:t>ne</w:t>
      </w:r>
      <w:r w:rsidRPr="00D72BBC">
        <w:rPr>
          <w:rFonts w:ascii="Arial Narrow" w:hAnsi="Arial Narrow"/>
          <w:spacing w:val="-15"/>
        </w:rPr>
        <w:t xml:space="preserve"> </w:t>
      </w:r>
      <w:proofErr w:type="spellStart"/>
      <w:r w:rsidRPr="00D72BBC">
        <w:rPr>
          <w:rFonts w:ascii="Arial Narrow" w:hAnsi="Arial Narrow"/>
        </w:rPr>
        <w:t>može</w:t>
      </w:r>
      <w:proofErr w:type="spellEnd"/>
      <w:r w:rsidRPr="00D72BBC">
        <w:rPr>
          <w:rFonts w:ascii="Arial Narrow" w:hAnsi="Arial Narrow"/>
          <w:spacing w:val="-15"/>
        </w:rPr>
        <w:t xml:space="preserve"> </w:t>
      </w:r>
      <w:proofErr w:type="spellStart"/>
      <w:r w:rsidRPr="00D72BBC">
        <w:rPr>
          <w:rFonts w:ascii="Arial Narrow" w:hAnsi="Arial Narrow"/>
        </w:rPr>
        <w:t>biti</w:t>
      </w:r>
      <w:proofErr w:type="spellEnd"/>
      <w:r w:rsidRPr="00D72BBC">
        <w:rPr>
          <w:rFonts w:ascii="Arial Narrow" w:hAnsi="Arial Narrow"/>
          <w:spacing w:val="-15"/>
        </w:rPr>
        <w:t xml:space="preserve"> </w:t>
      </w:r>
      <w:proofErr w:type="spellStart"/>
      <w:r w:rsidRPr="00D72BBC">
        <w:rPr>
          <w:rFonts w:ascii="Arial Narrow" w:hAnsi="Arial Narrow"/>
        </w:rPr>
        <w:t>viša</w:t>
      </w:r>
      <w:proofErr w:type="spellEnd"/>
      <w:r w:rsidRPr="00D72BBC">
        <w:rPr>
          <w:rFonts w:ascii="Arial Narrow" w:hAnsi="Arial Narrow"/>
        </w:rPr>
        <w:t xml:space="preserve"> od 2,6 m; </w:t>
      </w:r>
      <w:proofErr w:type="spellStart"/>
      <w:r w:rsidRPr="00D72BBC">
        <w:rPr>
          <w:rFonts w:ascii="Arial Narrow" w:hAnsi="Arial Narrow"/>
        </w:rPr>
        <w:t>krov</w:t>
      </w:r>
      <w:proofErr w:type="spellEnd"/>
      <w:r w:rsidRPr="00D72BBC">
        <w:rPr>
          <w:rFonts w:ascii="Arial Narrow" w:hAnsi="Arial Narrow"/>
        </w:rPr>
        <w:t xml:space="preserve"> mora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dvostrešan</w:t>
      </w:r>
      <w:proofErr w:type="spellEnd"/>
      <w:r w:rsidRPr="00D72BBC">
        <w:rPr>
          <w:rFonts w:ascii="Arial Narrow" w:hAnsi="Arial Narrow"/>
        </w:rPr>
        <w:t xml:space="preserve">, </w:t>
      </w:r>
      <w:proofErr w:type="spellStart"/>
      <w:r w:rsidRPr="00D72BBC">
        <w:rPr>
          <w:rFonts w:ascii="Arial Narrow" w:hAnsi="Arial Narrow"/>
        </w:rPr>
        <w:t>nagiba</w:t>
      </w:r>
      <w:proofErr w:type="spellEnd"/>
      <w:r w:rsidRPr="00D72BBC">
        <w:rPr>
          <w:rFonts w:ascii="Arial Narrow" w:hAnsi="Arial Narrow"/>
        </w:rPr>
        <w:t xml:space="preserve"> </w:t>
      </w:r>
      <w:proofErr w:type="spellStart"/>
      <w:r w:rsidRPr="00D72BBC">
        <w:rPr>
          <w:rFonts w:ascii="Arial Narrow" w:hAnsi="Arial Narrow"/>
        </w:rPr>
        <w:t>između</w:t>
      </w:r>
      <w:proofErr w:type="spellEnd"/>
      <w:r w:rsidRPr="00D72BBC">
        <w:rPr>
          <w:rFonts w:ascii="Arial Narrow" w:hAnsi="Arial Narrow"/>
        </w:rPr>
        <w:t xml:space="preserve"> 30 i 45 </w:t>
      </w:r>
      <w:proofErr w:type="spellStart"/>
      <w:r w:rsidRPr="00D72BBC">
        <w:rPr>
          <w:rFonts w:ascii="Arial Narrow" w:hAnsi="Arial Narrow"/>
        </w:rPr>
        <w:t>stupnjeva</w:t>
      </w:r>
      <w:proofErr w:type="spellEnd"/>
      <w:r w:rsidRPr="00D72BBC">
        <w:rPr>
          <w:rFonts w:ascii="Arial Narrow" w:hAnsi="Arial Narrow"/>
        </w:rPr>
        <w:t xml:space="preserve">; </w:t>
      </w:r>
      <w:proofErr w:type="spellStart"/>
      <w:r w:rsidRPr="00D72BBC">
        <w:rPr>
          <w:rFonts w:ascii="Arial Narrow" w:hAnsi="Arial Narrow"/>
        </w:rPr>
        <w:t>minimalna</w:t>
      </w:r>
      <w:proofErr w:type="spellEnd"/>
      <w:r w:rsidRPr="00D72BBC">
        <w:rPr>
          <w:rFonts w:ascii="Arial Narrow" w:hAnsi="Arial Narrow"/>
        </w:rPr>
        <w:t xml:space="preserve"> </w:t>
      </w:r>
      <w:proofErr w:type="spellStart"/>
      <w:r w:rsidRPr="00D72BBC">
        <w:rPr>
          <w:rFonts w:ascii="Arial Narrow" w:hAnsi="Arial Narrow"/>
        </w:rPr>
        <w:t>udaljenost</w:t>
      </w:r>
      <w:proofErr w:type="spellEnd"/>
    </w:p>
    <w:p w14:paraId="5DCA8D17" w14:textId="77777777" w:rsidR="00C21D58" w:rsidRPr="00D72BBC" w:rsidRDefault="00C21D58" w:rsidP="00C21D58">
      <w:pPr>
        <w:pStyle w:val="Tijeloteksta"/>
        <w:spacing w:before="184" w:line="228" w:lineRule="auto"/>
        <w:ind w:right="707"/>
        <w:rPr>
          <w:rFonts w:ascii="Arial Narrow" w:hAnsi="Arial Narrow"/>
        </w:rPr>
      </w:pPr>
      <w:r w:rsidRPr="00D72BBC">
        <w:rPr>
          <w:rFonts w:ascii="Arial Narrow" w:hAnsi="Arial Narrow"/>
        </w:rPr>
        <w:t>od</w:t>
      </w:r>
      <w:r w:rsidRPr="00D72BBC">
        <w:rPr>
          <w:rFonts w:ascii="Arial Narrow" w:hAnsi="Arial Narrow"/>
          <w:spacing w:val="-4"/>
        </w:rPr>
        <w:t xml:space="preserve"> </w:t>
      </w:r>
      <w:r w:rsidRPr="00D72BBC">
        <w:rPr>
          <w:rFonts w:ascii="Arial Narrow" w:hAnsi="Arial Narrow"/>
        </w:rPr>
        <w:t>međe</w:t>
      </w:r>
      <w:r w:rsidRPr="00D72BBC">
        <w:rPr>
          <w:rFonts w:ascii="Arial Narrow" w:hAnsi="Arial Narrow"/>
          <w:spacing w:val="-4"/>
        </w:rPr>
        <w:t xml:space="preserve"> </w:t>
      </w:r>
      <w:r w:rsidRPr="00D72BBC">
        <w:rPr>
          <w:rFonts w:ascii="Arial Narrow" w:hAnsi="Arial Narrow"/>
        </w:rPr>
        <w:t>prema</w:t>
      </w:r>
      <w:r w:rsidRPr="00D72BBC">
        <w:rPr>
          <w:rFonts w:ascii="Arial Narrow" w:hAnsi="Arial Narrow"/>
          <w:spacing w:val="-4"/>
        </w:rPr>
        <w:t xml:space="preserve"> </w:t>
      </w:r>
      <w:r w:rsidRPr="00D72BBC">
        <w:rPr>
          <w:rFonts w:ascii="Arial Narrow" w:hAnsi="Arial Narrow"/>
        </w:rPr>
        <w:t>javnom</w:t>
      </w:r>
      <w:r w:rsidRPr="00D72BBC">
        <w:rPr>
          <w:rFonts w:ascii="Arial Narrow" w:hAnsi="Arial Narrow"/>
          <w:spacing w:val="-4"/>
        </w:rPr>
        <w:t xml:space="preserve"> </w:t>
      </w:r>
      <w:r w:rsidRPr="00D72BBC">
        <w:rPr>
          <w:rFonts w:ascii="Arial Narrow" w:hAnsi="Arial Narrow"/>
        </w:rPr>
        <w:t>putu</w:t>
      </w:r>
      <w:r w:rsidRPr="00D72BBC">
        <w:rPr>
          <w:rFonts w:ascii="Arial Narrow" w:hAnsi="Arial Narrow"/>
          <w:spacing w:val="-4"/>
        </w:rPr>
        <w:t xml:space="preserve"> </w:t>
      </w:r>
      <w:r w:rsidRPr="00D72BBC">
        <w:rPr>
          <w:rFonts w:ascii="Arial Narrow" w:hAnsi="Arial Narrow"/>
        </w:rPr>
        <w:t>iznosi</w:t>
      </w:r>
      <w:r w:rsidRPr="00D72BBC">
        <w:rPr>
          <w:rFonts w:ascii="Arial Narrow" w:hAnsi="Arial Narrow"/>
          <w:spacing w:val="-4"/>
        </w:rPr>
        <w:t xml:space="preserve"> </w:t>
      </w:r>
      <w:r w:rsidRPr="00D72BBC">
        <w:rPr>
          <w:rFonts w:ascii="Arial Narrow" w:hAnsi="Arial Narrow"/>
        </w:rPr>
        <w:t>3</w:t>
      </w:r>
      <w:r w:rsidRPr="00D72BBC">
        <w:rPr>
          <w:rFonts w:ascii="Arial Narrow" w:hAnsi="Arial Narrow"/>
          <w:spacing w:val="-4"/>
        </w:rPr>
        <w:t xml:space="preserve"> </w:t>
      </w:r>
      <w:r w:rsidRPr="00D72BBC">
        <w:rPr>
          <w:rFonts w:ascii="Arial Narrow" w:hAnsi="Arial Narrow"/>
        </w:rPr>
        <w:t>m;</w:t>
      </w:r>
      <w:r w:rsidRPr="00D72BBC">
        <w:rPr>
          <w:rFonts w:ascii="Arial Narrow" w:hAnsi="Arial Narrow"/>
          <w:spacing w:val="-4"/>
        </w:rPr>
        <w:t xml:space="preserve"> </w:t>
      </w:r>
      <w:r w:rsidRPr="00D72BBC">
        <w:rPr>
          <w:rFonts w:ascii="Arial Narrow" w:hAnsi="Arial Narrow"/>
        </w:rPr>
        <w:t>minimalna</w:t>
      </w:r>
      <w:r w:rsidRPr="00D72BBC">
        <w:rPr>
          <w:rFonts w:ascii="Arial Narrow" w:hAnsi="Arial Narrow"/>
          <w:spacing w:val="-4"/>
        </w:rPr>
        <w:t xml:space="preserve"> </w:t>
      </w:r>
      <w:r w:rsidRPr="00D72BBC">
        <w:rPr>
          <w:rFonts w:ascii="Arial Narrow" w:hAnsi="Arial Narrow"/>
        </w:rPr>
        <w:t>udaljenost</w:t>
      </w:r>
      <w:r w:rsidRPr="00D72BBC">
        <w:rPr>
          <w:rFonts w:ascii="Arial Narrow" w:hAnsi="Arial Narrow"/>
          <w:spacing w:val="-4"/>
        </w:rPr>
        <w:t xml:space="preserve"> </w:t>
      </w:r>
      <w:r w:rsidRPr="00D72BBC">
        <w:rPr>
          <w:rFonts w:ascii="Arial Narrow" w:hAnsi="Arial Narrow"/>
        </w:rPr>
        <w:t>od</w:t>
      </w:r>
      <w:r w:rsidRPr="00D72BBC">
        <w:rPr>
          <w:rFonts w:ascii="Arial Narrow" w:hAnsi="Arial Narrow"/>
          <w:spacing w:val="-4"/>
        </w:rPr>
        <w:t xml:space="preserve"> </w:t>
      </w:r>
      <w:r w:rsidRPr="00D72BBC">
        <w:rPr>
          <w:rFonts w:ascii="Arial Narrow" w:hAnsi="Arial Narrow"/>
        </w:rPr>
        <w:t>bočnih</w:t>
      </w:r>
      <w:r w:rsidRPr="00D72BBC">
        <w:rPr>
          <w:rFonts w:ascii="Arial Narrow" w:hAnsi="Arial Narrow"/>
          <w:spacing w:val="-4"/>
        </w:rPr>
        <w:t xml:space="preserve"> </w:t>
      </w:r>
      <w:r w:rsidRPr="00D72BBC">
        <w:rPr>
          <w:rFonts w:ascii="Arial Narrow" w:hAnsi="Arial Narrow"/>
        </w:rPr>
        <w:t>međa</w:t>
      </w:r>
      <w:r w:rsidRPr="00D72BBC">
        <w:rPr>
          <w:rFonts w:ascii="Arial Narrow" w:hAnsi="Arial Narrow"/>
          <w:spacing w:val="-4"/>
        </w:rPr>
        <w:t xml:space="preserve"> </w:t>
      </w:r>
      <w:r w:rsidRPr="00D72BBC">
        <w:rPr>
          <w:rFonts w:ascii="Arial Narrow" w:hAnsi="Arial Narrow"/>
        </w:rPr>
        <w:t>iznosi</w:t>
      </w:r>
      <w:r w:rsidRPr="00D72BBC">
        <w:rPr>
          <w:rFonts w:ascii="Arial Narrow" w:hAnsi="Arial Narrow"/>
          <w:spacing w:val="-4"/>
        </w:rPr>
        <w:t xml:space="preserve"> </w:t>
      </w:r>
      <w:r w:rsidRPr="00D72BBC">
        <w:rPr>
          <w:rFonts w:ascii="Arial Narrow" w:hAnsi="Arial Narrow"/>
        </w:rPr>
        <w:t>1</w:t>
      </w:r>
      <w:r w:rsidRPr="00D72BBC">
        <w:rPr>
          <w:rFonts w:ascii="Arial Narrow" w:hAnsi="Arial Narrow"/>
          <w:spacing w:val="-4"/>
        </w:rPr>
        <w:t xml:space="preserve"> </w:t>
      </w:r>
      <w:r w:rsidRPr="00D72BBC">
        <w:rPr>
          <w:rFonts w:ascii="Arial Narrow" w:hAnsi="Arial Narrow"/>
        </w:rPr>
        <w:t>m; pročelje</w:t>
      </w:r>
      <w:r w:rsidRPr="00D72BBC">
        <w:rPr>
          <w:rFonts w:ascii="Arial Narrow" w:hAnsi="Arial Narrow"/>
          <w:spacing w:val="-5"/>
        </w:rPr>
        <w:t xml:space="preserve"> </w:t>
      </w:r>
      <w:r w:rsidRPr="00D72BBC">
        <w:rPr>
          <w:rFonts w:ascii="Arial Narrow" w:hAnsi="Arial Narrow"/>
        </w:rPr>
        <w:t>građevine</w:t>
      </w:r>
      <w:r w:rsidRPr="00D72BBC">
        <w:rPr>
          <w:rFonts w:ascii="Arial Narrow" w:hAnsi="Arial Narrow"/>
          <w:spacing w:val="-5"/>
        </w:rPr>
        <w:t xml:space="preserve"> </w:t>
      </w:r>
      <w:r w:rsidRPr="00D72BBC">
        <w:rPr>
          <w:rFonts w:ascii="Arial Narrow" w:hAnsi="Arial Narrow"/>
        </w:rPr>
        <w:t>mora</w:t>
      </w:r>
      <w:r w:rsidRPr="00D72BBC">
        <w:rPr>
          <w:rFonts w:ascii="Arial Narrow" w:hAnsi="Arial Narrow"/>
          <w:spacing w:val="-5"/>
        </w:rPr>
        <w:t xml:space="preserve"> </w:t>
      </w:r>
      <w:r w:rsidRPr="00D72BBC">
        <w:rPr>
          <w:rFonts w:ascii="Arial Narrow" w:hAnsi="Arial Narrow"/>
        </w:rPr>
        <w:t>u</w:t>
      </w:r>
      <w:r w:rsidRPr="00D72BBC">
        <w:rPr>
          <w:rFonts w:ascii="Arial Narrow" w:hAnsi="Arial Narrow"/>
          <w:spacing w:val="-5"/>
        </w:rPr>
        <w:t xml:space="preserve"> </w:t>
      </w:r>
      <w:r w:rsidRPr="00D72BBC">
        <w:rPr>
          <w:rFonts w:ascii="Arial Narrow" w:hAnsi="Arial Narrow"/>
        </w:rPr>
        <w:t>cijelosti</w:t>
      </w:r>
      <w:r w:rsidRPr="00D72BBC">
        <w:rPr>
          <w:rFonts w:ascii="Arial Narrow" w:hAnsi="Arial Narrow"/>
          <w:spacing w:val="-5"/>
        </w:rPr>
        <w:t xml:space="preserve"> </w:t>
      </w:r>
      <w:r w:rsidRPr="00D72BBC">
        <w:rPr>
          <w:rFonts w:ascii="Arial Narrow" w:hAnsi="Arial Narrow"/>
        </w:rPr>
        <w:t>biti</w:t>
      </w:r>
      <w:r w:rsidRPr="00D72BBC">
        <w:rPr>
          <w:rFonts w:ascii="Arial Narrow" w:hAnsi="Arial Narrow"/>
          <w:spacing w:val="-5"/>
        </w:rPr>
        <w:t xml:space="preserve"> </w:t>
      </w:r>
      <w:r w:rsidRPr="00D72BBC">
        <w:rPr>
          <w:rFonts w:ascii="Arial Narrow" w:hAnsi="Arial Narrow"/>
        </w:rPr>
        <w:t>izvedeno</w:t>
      </w:r>
      <w:r w:rsidRPr="00D72BBC">
        <w:rPr>
          <w:rFonts w:ascii="Arial Narrow" w:hAnsi="Arial Narrow"/>
          <w:spacing w:val="-5"/>
        </w:rPr>
        <w:t xml:space="preserve"> </w:t>
      </w:r>
      <w:r w:rsidRPr="00D72BBC">
        <w:rPr>
          <w:rFonts w:ascii="Arial Narrow" w:hAnsi="Arial Narrow"/>
        </w:rPr>
        <w:t>u</w:t>
      </w:r>
      <w:r w:rsidRPr="00D72BBC">
        <w:rPr>
          <w:rFonts w:ascii="Arial Narrow" w:hAnsi="Arial Narrow"/>
          <w:spacing w:val="-5"/>
        </w:rPr>
        <w:t xml:space="preserve"> </w:t>
      </w:r>
      <w:r w:rsidRPr="00D72BBC">
        <w:rPr>
          <w:rFonts w:ascii="Arial Narrow" w:hAnsi="Arial Narrow"/>
        </w:rPr>
        <w:t>drvu;</w:t>
      </w:r>
      <w:r w:rsidRPr="00D72BBC">
        <w:rPr>
          <w:rFonts w:ascii="Arial Narrow" w:hAnsi="Arial Narrow"/>
          <w:spacing w:val="-5"/>
        </w:rPr>
        <w:t xml:space="preserve"> </w:t>
      </w:r>
      <w:r w:rsidRPr="00D72BBC">
        <w:rPr>
          <w:rFonts w:ascii="Arial Narrow" w:hAnsi="Arial Narrow"/>
        </w:rPr>
        <w:t>pokrov</w:t>
      </w:r>
      <w:r w:rsidRPr="00D72BBC">
        <w:rPr>
          <w:rFonts w:ascii="Arial Narrow" w:hAnsi="Arial Narrow"/>
          <w:spacing w:val="-5"/>
        </w:rPr>
        <w:t xml:space="preserve"> </w:t>
      </w:r>
      <w:r w:rsidRPr="00D72BBC">
        <w:rPr>
          <w:rFonts w:ascii="Arial Narrow" w:hAnsi="Arial Narrow"/>
        </w:rPr>
        <w:t>obavezno</w:t>
      </w:r>
      <w:r w:rsidRPr="00D72BBC">
        <w:rPr>
          <w:rFonts w:ascii="Arial Narrow" w:hAnsi="Arial Narrow"/>
          <w:spacing w:val="-5"/>
        </w:rPr>
        <w:t xml:space="preserve"> </w:t>
      </w:r>
      <w:r w:rsidRPr="00D72BBC">
        <w:rPr>
          <w:rFonts w:ascii="Arial Narrow" w:hAnsi="Arial Narrow"/>
        </w:rPr>
        <w:t>izvoditi</w:t>
      </w:r>
      <w:r w:rsidRPr="00D72BBC">
        <w:rPr>
          <w:rFonts w:ascii="Arial Narrow" w:hAnsi="Arial Narrow"/>
          <w:spacing w:val="-5"/>
        </w:rPr>
        <w:t xml:space="preserve"> </w:t>
      </w:r>
      <w:r w:rsidRPr="00D72BBC">
        <w:rPr>
          <w:rFonts w:ascii="Arial Narrow" w:hAnsi="Arial Narrow"/>
        </w:rPr>
        <w:t>od</w:t>
      </w:r>
      <w:r w:rsidRPr="00D72BBC">
        <w:rPr>
          <w:rFonts w:ascii="Arial Narrow" w:hAnsi="Arial Narrow"/>
          <w:spacing w:val="-5"/>
        </w:rPr>
        <w:t xml:space="preserve"> </w:t>
      </w:r>
      <w:r w:rsidRPr="00D72BBC">
        <w:rPr>
          <w:rFonts w:ascii="Arial Narrow" w:hAnsi="Arial Narrow"/>
        </w:rPr>
        <w:t>crijepa. Staklenici za intenzivni uzgoj voća, povrća i cvijeća mogu se također graditi izvan građevinskih</w:t>
      </w:r>
      <w:r w:rsidRPr="00D72BBC">
        <w:rPr>
          <w:rFonts w:ascii="Arial Narrow" w:hAnsi="Arial Narrow"/>
          <w:spacing w:val="-16"/>
        </w:rPr>
        <w:t xml:space="preserve"> </w:t>
      </w:r>
      <w:r w:rsidRPr="00D72BBC">
        <w:rPr>
          <w:rFonts w:ascii="Arial Narrow" w:hAnsi="Arial Narrow"/>
        </w:rPr>
        <w:t>područja</w:t>
      </w:r>
      <w:r w:rsidRPr="00D72BBC">
        <w:rPr>
          <w:rFonts w:ascii="Arial Narrow" w:hAnsi="Arial Narrow"/>
          <w:spacing w:val="-15"/>
        </w:rPr>
        <w:t xml:space="preserve"> </w:t>
      </w:r>
      <w:r w:rsidRPr="00D72BBC">
        <w:rPr>
          <w:rFonts w:ascii="Arial Narrow" w:hAnsi="Arial Narrow"/>
        </w:rPr>
        <w:t>naselja,</w:t>
      </w:r>
      <w:r w:rsidRPr="00D72BBC">
        <w:rPr>
          <w:rFonts w:ascii="Arial Narrow" w:hAnsi="Arial Narrow"/>
          <w:spacing w:val="-15"/>
        </w:rPr>
        <w:t xml:space="preserve"> </w:t>
      </w:r>
      <w:r w:rsidRPr="00D72BBC">
        <w:rPr>
          <w:rFonts w:ascii="Arial Narrow" w:hAnsi="Arial Narrow"/>
        </w:rPr>
        <w:t>na</w:t>
      </w:r>
      <w:r w:rsidRPr="00D72BBC">
        <w:rPr>
          <w:rFonts w:ascii="Arial Narrow" w:hAnsi="Arial Narrow"/>
          <w:spacing w:val="-16"/>
        </w:rPr>
        <w:t xml:space="preserve"> </w:t>
      </w:r>
      <w:r w:rsidRPr="00D72BBC">
        <w:rPr>
          <w:rFonts w:ascii="Arial Narrow" w:hAnsi="Arial Narrow"/>
        </w:rPr>
        <w:t>svim</w:t>
      </w:r>
      <w:r w:rsidRPr="00D72BBC">
        <w:rPr>
          <w:rFonts w:ascii="Arial Narrow" w:hAnsi="Arial Narrow"/>
          <w:spacing w:val="-15"/>
        </w:rPr>
        <w:t xml:space="preserve"> </w:t>
      </w:r>
      <w:r w:rsidRPr="00D72BBC">
        <w:rPr>
          <w:rFonts w:ascii="Arial Narrow" w:hAnsi="Arial Narrow"/>
        </w:rPr>
        <w:t>bonitetnim</w:t>
      </w:r>
      <w:r w:rsidRPr="00D72BBC">
        <w:rPr>
          <w:rFonts w:ascii="Arial Narrow" w:hAnsi="Arial Narrow"/>
          <w:spacing w:val="-15"/>
        </w:rPr>
        <w:t xml:space="preserve"> </w:t>
      </w:r>
      <w:r w:rsidRPr="00D72BBC">
        <w:rPr>
          <w:rFonts w:ascii="Arial Narrow" w:hAnsi="Arial Narrow"/>
        </w:rPr>
        <w:t>klasama</w:t>
      </w:r>
      <w:r w:rsidRPr="00D72BBC">
        <w:rPr>
          <w:rFonts w:ascii="Arial Narrow" w:hAnsi="Arial Narrow"/>
          <w:spacing w:val="-15"/>
        </w:rPr>
        <w:t xml:space="preserve"> </w:t>
      </w:r>
      <w:r w:rsidRPr="00D72BBC">
        <w:rPr>
          <w:rFonts w:ascii="Arial Narrow" w:hAnsi="Arial Narrow"/>
        </w:rPr>
        <w:t>tla,</w:t>
      </w:r>
      <w:r w:rsidRPr="00D72BBC">
        <w:rPr>
          <w:rFonts w:ascii="Arial Narrow" w:hAnsi="Arial Narrow"/>
          <w:spacing w:val="-16"/>
        </w:rPr>
        <w:t xml:space="preserve"> </w:t>
      </w:r>
      <w:r w:rsidRPr="00D72BBC">
        <w:rPr>
          <w:rFonts w:ascii="Arial Narrow" w:hAnsi="Arial Narrow"/>
        </w:rPr>
        <w:t>kao</w:t>
      </w:r>
      <w:r w:rsidRPr="00D72BBC">
        <w:rPr>
          <w:rFonts w:ascii="Arial Narrow" w:hAnsi="Arial Narrow"/>
          <w:spacing w:val="-15"/>
        </w:rPr>
        <w:t xml:space="preserve"> </w:t>
      </w:r>
      <w:r w:rsidRPr="00D72BBC">
        <w:rPr>
          <w:rFonts w:ascii="Arial Narrow" w:hAnsi="Arial Narrow"/>
        </w:rPr>
        <w:t>fiksni</w:t>
      </w:r>
      <w:r w:rsidRPr="00D72BBC">
        <w:rPr>
          <w:rFonts w:ascii="Arial Narrow" w:hAnsi="Arial Narrow"/>
          <w:spacing w:val="-15"/>
        </w:rPr>
        <w:t xml:space="preserve"> </w:t>
      </w:r>
      <w:r w:rsidRPr="00D72BBC">
        <w:rPr>
          <w:rFonts w:ascii="Arial Narrow" w:hAnsi="Arial Narrow"/>
        </w:rPr>
        <w:t>ili</w:t>
      </w:r>
      <w:r w:rsidRPr="00D72BBC">
        <w:rPr>
          <w:rFonts w:ascii="Arial Narrow" w:hAnsi="Arial Narrow"/>
          <w:spacing w:val="-16"/>
        </w:rPr>
        <w:t xml:space="preserve"> </w:t>
      </w:r>
      <w:r w:rsidRPr="00D72BBC">
        <w:rPr>
          <w:rFonts w:ascii="Arial Narrow" w:hAnsi="Arial Narrow"/>
        </w:rPr>
        <w:t>montažni</w:t>
      </w:r>
      <w:r w:rsidRPr="00D72BBC">
        <w:rPr>
          <w:rFonts w:ascii="Arial Narrow" w:hAnsi="Arial Narrow"/>
          <w:spacing w:val="-15"/>
        </w:rPr>
        <w:t xml:space="preserve"> </w:t>
      </w:r>
      <w:r w:rsidRPr="00D72BBC">
        <w:rPr>
          <w:rFonts w:ascii="Arial Narrow" w:hAnsi="Arial Narrow"/>
        </w:rPr>
        <w:t>objekti za</w:t>
      </w:r>
      <w:r w:rsidRPr="00D72BBC">
        <w:rPr>
          <w:rFonts w:ascii="Arial Narrow" w:hAnsi="Arial Narrow"/>
          <w:spacing w:val="-13"/>
        </w:rPr>
        <w:t xml:space="preserve"> </w:t>
      </w:r>
      <w:r w:rsidRPr="00D72BBC">
        <w:rPr>
          <w:rFonts w:ascii="Arial Narrow" w:hAnsi="Arial Narrow"/>
        </w:rPr>
        <w:t>držanje</w:t>
      </w:r>
      <w:r w:rsidRPr="00D72BBC">
        <w:rPr>
          <w:rFonts w:ascii="Arial Narrow" w:hAnsi="Arial Narrow"/>
          <w:spacing w:val="-13"/>
        </w:rPr>
        <w:t xml:space="preserve"> </w:t>
      </w:r>
      <w:r w:rsidRPr="00D72BBC">
        <w:rPr>
          <w:rFonts w:ascii="Arial Narrow" w:hAnsi="Arial Narrow"/>
        </w:rPr>
        <w:t>pčela</w:t>
      </w:r>
      <w:r w:rsidRPr="00D72BBC">
        <w:rPr>
          <w:rFonts w:ascii="Arial Narrow" w:hAnsi="Arial Narrow"/>
          <w:spacing w:val="-13"/>
        </w:rPr>
        <w:t xml:space="preserve"> </w:t>
      </w:r>
      <w:r w:rsidRPr="00D72BBC">
        <w:rPr>
          <w:rFonts w:ascii="Arial Narrow" w:hAnsi="Arial Narrow"/>
        </w:rPr>
        <w:t>i</w:t>
      </w:r>
      <w:r w:rsidRPr="00D72BBC">
        <w:rPr>
          <w:rFonts w:ascii="Arial Narrow" w:hAnsi="Arial Narrow"/>
          <w:spacing w:val="-13"/>
        </w:rPr>
        <w:t xml:space="preserve"> </w:t>
      </w:r>
      <w:r w:rsidRPr="00D72BBC">
        <w:rPr>
          <w:rFonts w:ascii="Arial Narrow" w:hAnsi="Arial Narrow"/>
        </w:rPr>
        <w:t>proizvodnju</w:t>
      </w:r>
      <w:r w:rsidRPr="00D72BBC">
        <w:rPr>
          <w:rFonts w:ascii="Arial Narrow" w:hAnsi="Arial Narrow"/>
          <w:spacing w:val="-13"/>
        </w:rPr>
        <w:t xml:space="preserve"> </w:t>
      </w:r>
      <w:r w:rsidRPr="00D72BBC">
        <w:rPr>
          <w:rFonts w:ascii="Arial Narrow" w:hAnsi="Arial Narrow"/>
        </w:rPr>
        <w:t>meda.</w:t>
      </w:r>
    </w:p>
    <w:p w14:paraId="3E93A484" w14:textId="77777777" w:rsidR="00C21D58" w:rsidRPr="00D72BBC" w:rsidRDefault="00C21D58" w:rsidP="00C21D58">
      <w:pPr>
        <w:pStyle w:val="Odlomakpopisa"/>
        <w:numPr>
          <w:ilvl w:val="0"/>
          <w:numId w:val="236"/>
        </w:numPr>
        <w:tabs>
          <w:tab w:val="left" w:pos="988"/>
        </w:tabs>
        <w:spacing w:before="101" w:line="246" w:lineRule="exact"/>
        <w:jc w:val="both"/>
        <w:rPr>
          <w:rFonts w:ascii="Arial Narrow" w:hAnsi="Arial Narrow"/>
        </w:rPr>
      </w:pPr>
      <w:r w:rsidRPr="00D72BBC">
        <w:rPr>
          <w:rFonts w:ascii="Arial Narrow" w:hAnsi="Arial Narrow"/>
        </w:rPr>
        <w:t>GRAĐEVINE</w:t>
      </w:r>
      <w:r w:rsidRPr="00D72BBC">
        <w:rPr>
          <w:rFonts w:ascii="Arial Narrow" w:hAnsi="Arial Narrow"/>
          <w:spacing w:val="28"/>
        </w:rPr>
        <w:t xml:space="preserve"> </w:t>
      </w:r>
      <w:r w:rsidRPr="00D72BBC">
        <w:rPr>
          <w:rFonts w:ascii="Arial Narrow" w:hAnsi="Arial Narrow"/>
        </w:rPr>
        <w:t>ZA</w:t>
      </w:r>
      <w:r w:rsidRPr="00D72BBC">
        <w:rPr>
          <w:rFonts w:ascii="Arial Narrow" w:hAnsi="Arial Narrow"/>
          <w:spacing w:val="28"/>
        </w:rPr>
        <w:t xml:space="preserve"> </w:t>
      </w:r>
      <w:r w:rsidRPr="00D72BBC">
        <w:rPr>
          <w:rFonts w:ascii="Arial Narrow" w:hAnsi="Arial Narrow"/>
        </w:rPr>
        <w:t>VLASTITE</w:t>
      </w:r>
      <w:r w:rsidRPr="00D72BBC">
        <w:rPr>
          <w:rFonts w:ascii="Arial Narrow" w:hAnsi="Arial Narrow"/>
          <w:spacing w:val="29"/>
        </w:rPr>
        <w:t xml:space="preserve"> </w:t>
      </w:r>
      <w:r w:rsidRPr="00D72BBC">
        <w:rPr>
          <w:rFonts w:ascii="Arial Narrow" w:hAnsi="Arial Narrow"/>
        </w:rPr>
        <w:t>POTREBE</w:t>
      </w:r>
      <w:r w:rsidRPr="00D72BBC">
        <w:rPr>
          <w:rFonts w:ascii="Arial Narrow" w:hAnsi="Arial Narrow"/>
          <w:spacing w:val="28"/>
        </w:rPr>
        <w:t xml:space="preserve"> </w:t>
      </w:r>
      <w:r w:rsidRPr="00D72BBC">
        <w:rPr>
          <w:rFonts w:ascii="Arial Narrow" w:hAnsi="Arial Narrow"/>
        </w:rPr>
        <w:t>I</w:t>
      </w:r>
      <w:r w:rsidRPr="00D72BBC">
        <w:rPr>
          <w:rFonts w:ascii="Arial Narrow" w:hAnsi="Arial Narrow"/>
          <w:spacing w:val="29"/>
        </w:rPr>
        <w:t xml:space="preserve"> </w:t>
      </w:r>
      <w:r w:rsidRPr="00D72BBC">
        <w:rPr>
          <w:rFonts w:ascii="Arial Narrow" w:hAnsi="Arial Narrow"/>
        </w:rPr>
        <w:t>POTREBE</w:t>
      </w:r>
      <w:r w:rsidRPr="00D72BBC">
        <w:rPr>
          <w:rFonts w:ascii="Arial Narrow" w:hAnsi="Arial Narrow"/>
          <w:spacing w:val="28"/>
        </w:rPr>
        <w:t xml:space="preserve"> </w:t>
      </w:r>
      <w:r w:rsidRPr="00D72BBC">
        <w:rPr>
          <w:rFonts w:ascii="Arial Narrow" w:hAnsi="Arial Narrow"/>
        </w:rPr>
        <w:t>SEOSKOG</w:t>
      </w:r>
      <w:r w:rsidRPr="00D72BBC">
        <w:rPr>
          <w:rFonts w:ascii="Arial Narrow" w:hAnsi="Arial Narrow"/>
          <w:spacing w:val="29"/>
        </w:rPr>
        <w:t xml:space="preserve"> </w:t>
      </w:r>
      <w:r w:rsidRPr="00D72BBC">
        <w:rPr>
          <w:rFonts w:ascii="Arial Narrow" w:hAnsi="Arial Narrow"/>
        </w:rPr>
        <w:t>TURIZMA</w:t>
      </w:r>
      <w:r w:rsidRPr="00D72BBC">
        <w:rPr>
          <w:rFonts w:ascii="Arial Narrow" w:hAnsi="Arial Narrow"/>
          <w:spacing w:val="28"/>
        </w:rPr>
        <w:t xml:space="preserve"> </w:t>
      </w:r>
      <w:r w:rsidRPr="00D72BBC">
        <w:rPr>
          <w:rFonts w:ascii="Arial Narrow" w:hAnsi="Arial Narrow"/>
        </w:rPr>
        <w:t>U</w:t>
      </w:r>
      <w:r w:rsidRPr="00D72BBC">
        <w:rPr>
          <w:rFonts w:ascii="Arial Narrow" w:hAnsi="Arial Narrow"/>
          <w:spacing w:val="29"/>
        </w:rPr>
        <w:t xml:space="preserve"> </w:t>
      </w:r>
      <w:r w:rsidRPr="00D72BBC">
        <w:rPr>
          <w:rFonts w:ascii="Arial Narrow" w:hAnsi="Arial Narrow"/>
          <w:spacing w:val="-2"/>
        </w:rPr>
        <w:t>SKLOPU</w:t>
      </w:r>
    </w:p>
    <w:p w14:paraId="411B2AC7" w14:textId="77777777" w:rsidR="00C21D58" w:rsidRPr="00D72BBC" w:rsidRDefault="00C21D58" w:rsidP="00C21D58">
      <w:pPr>
        <w:pStyle w:val="Tijeloteksta"/>
        <w:spacing w:before="4" w:line="228" w:lineRule="auto"/>
        <w:ind w:right="707"/>
        <w:rPr>
          <w:rFonts w:ascii="Arial Narrow" w:hAnsi="Arial Narrow"/>
        </w:rPr>
      </w:pPr>
      <w:r w:rsidRPr="00D72BBC">
        <w:rPr>
          <w:rFonts w:ascii="Arial Narrow" w:hAnsi="Arial Narrow"/>
        </w:rPr>
        <w:t>POLJOPRIVREDNIH GOSPODARSTAVA na posjedu (jedna ili više zemljišnih katastarskih čestica</w:t>
      </w:r>
      <w:r w:rsidRPr="00D72BBC">
        <w:rPr>
          <w:rFonts w:ascii="Arial Narrow" w:hAnsi="Arial Narrow"/>
          <w:spacing w:val="-4"/>
        </w:rPr>
        <w:t xml:space="preserve"> </w:t>
      </w:r>
      <w:r w:rsidRPr="00D72BBC">
        <w:rPr>
          <w:rFonts w:ascii="Arial Narrow" w:hAnsi="Arial Narrow"/>
        </w:rPr>
        <w:t>koje</w:t>
      </w:r>
      <w:r w:rsidRPr="00D72BBC">
        <w:rPr>
          <w:rFonts w:ascii="Arial Narrow" w:hAnsi="Arial Narrow"/>
          <w:spacing w:val="-4"/>
        </w:rPr>
        <w:t xml:space="preserve"> </w:t>
      </w:r>
      <w:r w:rsidRPr="00D72BBC">
        <w:rPr>
          <w:rFonts w:ascii="Arial Narrow" w:hAnsi="Arial Narrow"/>
        </w:rPr>
        <w:t>međusobno</w:t>
      </w:r>
      <w:r w:rsidRPr="00D72BBC">
        <w:rPr>
          <w:rFonts w:ascii="Arial Narrow" w:hAnsi="Arial Narrow"/>
          <w:spacing w:val="-4"/>
        </w:rPr>
        <w:t xml:space="preserve"> </w:t>
      </w:r>
      <w:r w:rsidRPr="00D72BBC">
        <w:rPr>
          <w:rFonts w:ascii="Arial Narrow" w:hAnsi="Arial Narrow"/>
        </w:rPr>
        <w:t>čine</w:t>
      </w:r>
      <w:r w:rsidRPr="00D72BBC">
        <w:rPr>
          <w:rFonts w:ascii="Arial Narrow" w:hAnsi="Arial Narrow"/>
          <w:spacing w:val="-4"/>
        </w:rPr>
        <w:t xml:space="preserve"> </w:t>
      </w:r>
      <w:r w:rsidRPr="00D72BBC">
        <w:rPr>
          <w:rFonts w:ascii="Arial Narrow" w:hAnsi="Arial Narrow"/>
        </w:rPr>
        <w:t>prostornu</w:t>
      </w:r>
      <w:r w:rsidRPr="00D72BBC">
        <w:rPr>
          <w:rFonts w:ascii="Arial Narrow" w:hAnsi="Arial Narrow"/>
          <w:spacing w:val="-4"/>
        </w:rPr>
        <w:t xml:space="preserve"> </w:t>
      </w:r>
      <w:r w:rsidRPr="00D72BBC">
        <w:rPr>
          <w:rFonts w:ascii="Arial Narrow" w:hAnsi="Arial Narrow"/>
        </w:rPr>
        <w:t>cjelinu)</w:t>
      </w:r>
      <w:r w:rsidRPr="00D72BBC">
        <w:rPr>
          <w:rFonts w:ascii="Arial Narrow" w:hAnsi="Arial Narrow"/>
          <w:spacing w:val="-4"/>
        </w:rPr>
        <w:t xml:space="preserve"> </w:t>
      </w:r>
      <w:r w:rsidRPr="00D72BBC">
        <w:rPr>
          <w:rFonts w:ascii="Arial Narrow" w:hAnsi="Arial Narrow"/>
        </w:rPr>
        <w:t>površine</w:t>
      </w:r>
      <w:r w:rsidRPr="00D72BBC">
        <w:rPr>
          <w:rFonts w:ascii="Arial Narrow" w:hAnsi="Arial Narrow"/>
          <w:spacing w:val="-4"/>
        </w:rPr>
        <w:t xml:space="preserve"> </w:t>
      </w:r>
      <w:r w:rsidRPr="00D72BBC">
        <w:rPr>
          <w:rFonts w:ascii="Arial Narrow" w:hAnsi="Arial Narrow"/>
        </w:rPr>
        <w:t>najmanje:</w:t>
      </w:r>
      <w:r w:rsidRPr="00D72BBC">
        <w:rPr>
          <w:rFonts w:ascii="Arial Narrow" w:hAnsi="Arial Narrow"/>
          <w:spacing w:val="-4"/>
        </w:rPr>
        <w:t xml:space="preserve"> </w:t>
      </w:r>
      <w:r w:rsidRPr="00D72BBC">
        <w:rPr>
          <w:rFonts w:ascii="Arial Narrow" w:hAnsi="Arial Narrow"/>
        </w:rPr>
        <w:t>-za</w:t>
      </w:r>
      <w:r w:rsidRPr="00D72BBC">
        <w:rPr>
          <w:rFonts w:ascii="Arial Narrow" w:hAnsi="Arial Narrow"/>
          <w:spacing w:val="-4"/>
        </w:rPr>
        <w:t xml:space="preserve"> </w:t>
      </w:r>
      <w:r w:rsidRPr="00D72BBC">
        <w:rPr>
          <w:rFonts w:ascii="Arial Narrow" w:hAnsi="Arial Narrow"/>
        </w:rPr>
        <w:t>intenzivnu</w:t>
      </w:r>
      <w:r w:rsidRPr="00D72BBC">
        <w:rPr>
          <w:rFonts w:ascii="Arial Narrow" w:hAnsi="Arial Narrow"/>
          <w:spacing w:val="-4"/>
        </w:rPr>
        <w:t xml:space="preserve"> </w:t>
      </w:r>
      <w:r w:rsidRPr="00D72BBC">
        <w:rPr>
          <w:rFonts w:ascii="Arial Narrow" w:hAnsi="Arial Narrow"/>
        </w:rPr>
        <w:t>ratarsku djelatnost 3 ha; za uzgoj voća, povrća, vinove loze sadnica te proizvodnju vina 1 ha. Na posjedu</w:t>
      </w:r>
      <w:r w:rsidRPr="00D72BBC">
        <w:rPr>
          <w:rFonts w:ascii="Arial Narrow" w:hAnsi="Arial Narrow"/>
          <w:spacing w:val="-11"/>
        </w:rPr>
        <w:t xml:space="preserve"> </w:t>
      </w:r>
      <w:r w:rsidRPr="00D72BBC">
        <w:rPr>
          <w:rFonts w:ascii="Arial Narrow" w:hAnsi="Arial Narrow"/>
        </w:rPr>
        <w:t>se</w:t>
      </w:r>
      <w:r w:rsidRPr="00D72BBC">
        <w:rPr>
          <w:rFonts w:ascii="Arial Narrow" w:hAnsi="Arial Narrow"/>
          <w:spacing w:val="-11"/>
        </w:rPr>
        <w:t xml:space="preserve"> </w:t>
      </w:r>
      <w:r w:rsidRPr="00D72BBC">
        <w:rPr>
          <w:rFonts w:ascii="Arial Narrow" w:hAnsi="Arial Narrow"/>
        </w:rPr>
        <w:t>može</w:t>
      </w:r>
      <w:r w:rsidRPr="00D72BBC">
        <w:rPr>
          <w:rFonts w:ascii="Arial Narrow" w:hAnsi="Arial Narrow"/>
          <w:spacing w:val="-11"/>
        </w:rPr>
        <w:t xml:space="preserve"> </w:t>
      </w:r>
      <w:r w:rsidRPr="00D72BBC">
        <w:rPr>
          <w:rFonts w:ascii="Arial Narrow" w:hAnsi="Arial Narrow"/>
        </w:rPr>
        <w:t>graditi:</w:t>
      </w:r>
      <w:r w:rsidRPr="00D72BBC">
        <w:rPr>
          <w:rFonts w:ascii="Arial Narrow" w:hAnsi="Arial Narrow"/>
          <w:spacing w:val="-11"/>
        </w:rPr>
        <w:t xml:space="preserve"> </w:t>
      </w:r>
      <w:r w:rsidRPr="00D72BBC">
        <w:rPr>
          <w:rFonts w:ascii="Arial Narrow" w:hAnsi="Arial Narrow"/>
        </w:rPr>
        <w:t>-</w:t>
      </w:r>
      <w:r w:rsidRPr="00D72BBC">
        <w:rPr>
          <w:rFonts w:ascii="Arial Narrow" w:hAnsi="Arial Narrow"/>
          <w:spacing w:val="-11"/>
        </w:rPr>
        <w:t xml:space="preserve"> </w:t>
      </w:r>
      <w:r w:rsidRPr="00D72BBC">
        <w:rPr>
          <w:rFonts w:ascii="Arial Narrow" w:hAnsi="Arial Narrow"/>
        </w:rPr>
        <w:t>prizemnica</w:t>
      </w:r>
      <w:r w:rsidRPr="00D72BBC">
        <w:rPr>
          <w:rFonts w:ascii="Arial Narrow" w:hAnsi="Arial Narrow"/>
          <w:spacing w:val="-11"/>
        </w:rPr>
        <w:t xml:space="preserve"> </w:t>
      </w:r>
      <w:r w:rsidRPr="00D72BBC">
        <w:rPr>
          <w:rFonts w:ascii="Arial Narrow" w:hAnsi="Arial Narrow"/>
        </w:rPr>
        <w:t>s</w:t>
      </w:r>
      <w:r w:rsidRPr="00D72BBC">
        <w:rPr>
          <w:rFonts w:ascii="Arial Narrow" w:hAnsi="Arial Narrow"/>
          <w:spacing w:val="-11"/>
        </w:rPr>
        <w:t xml:space="preserve"> </w:t>
      </w:r>
      <w:r w:rsidRPr="00D72BBC">
        <w:rPr>
          <w:rFonts w:ascii="Arial Narrow" w:hAnsi="Arial Narrow"/>
        </w:rPr>
        <w:t>podrumom</w:t>
      </w:r>
      <w:r w:rsidRPr="00D72BBC">
        <w:rPr>
          <w:rFonts w:ascii="Arial Narrow" w:hAnsi="Arial Narrow"/>
          <w:spacing w:val="-11"/>
        </w:rPr>
        <w:t xml:space="preserve"> </w:t>
      </w:r>
      <w:r w:rsidRPr="00D72BBC">
        <w:rPr>
          <w:rFonts w:ascii="Arial Narrow" w:hAnsi="Arial Narrow"/>
        </w:rPr>
        <w:t>i</w:t>
      </w:r>
      <w:r w:rsidRPr="00D72BBC">
        <w:rPr>
          <w:rFonts w:ascii="Arial Narrow" w:hAnsi="Arial Narrow"/>
          <w:spacing w:val="-11"/>
        </w:rPr>
        <w:t xml:space="preserve"> </w:t>
      </w:r>
      <w:r w:rsidRPr="00D72BBC">
        <w:rPr>
          <w:rFonts w:ascii="Arial Narrow" w:hAnsi="Arial Narrow"/>
        </w:rPr>
        <w:t>stambenim</w:t>
      </w:r>
      <w:r w:rsidRPr="00D72BBC">
        <w:rPr>
          <w:rFonts w:ascii="Arial Narrow" w:hAnsi="Arial Narrow"/>
          <w:spacing w:val="-11"/>
        </w:rPr>
        <w:t xml:space="preserve"> </w:t>
      </w:r>
      <w:r w:rsidRPr="00D72BBC">
        <w:rPr>
          <w:rFonts w:ascii="Arial Narrow" w:hAnsi="Arial Narrow"/>
        </w:rPr>
        <w:t>potkrovljem</w:t>
      </w:r>
      <w:r w:rsidRPr="00D72BBC">
        <w:rPr>
          <w:rFonts w:ascii="Arial Narrow" w:hAnsi="Arial Narrow"/>
          <w:spacing w:val="-11"/>
        </w:rPr>
        <w:t xml:space="preserve"> </w:t>
      </w:r>
      <w:r w:rsidRPr="00D72BBC">
        <w:rPr>
          <w:rFonts w:ascii="Arial Narrow" w:hAnsi="Arial Narrow"/>
        </w:rPr>
        <w:t>GBP</w:t>
      </w:r>
      <w:r w:rsidRPr="00D72BBC">
        <w:rPr>
          <w:rFonts w:ascii="Arial Narrow" w:hAnsi="Arial Narrow"/>
          <w:spacing w:val="-11"/>
        </w:rPr>
        <w:t xml:space="preserve"> </w:t>
      </w:r>
      <w:r w:rsidRPr="00D72BBC">
        <w:rPr>
          <w:rFonts w:ascii="Arial Narrow" w:hAnsi="Arial Narrow"/>
        </w:rPr>
        <w:t>najviše</w:t>
      </w:r>
      <w:r w:rsidRPr="00D72BBC">
        <w:rPr>
          <w:rFonts w:ascii="Arial Narrow" w:hAnsi="Arial Narrow"/>
          <w:spacing w:val="-11"/>
        </w:rPr>
        <w:t xml:space="preserve"> </w:t>
      </w:r>
      <w:r w:rsidRPr="00D72BBC">
        <w:rPr>
          <w:rFonts w:ascii="Arial Narrow" w:hAnsi="Arial Narrow"/>
        </w:rPr>
        <w:t>200 m2</w:t>
      </w:r>
      <w:r w:rsidRPr="00D72BBC">
        <w:rPr>
          <w:rFonts w:ascii="Arial Narrow" w:hAnsi="Arial Narrow"/>
          <w:spacing w:val="-3"/>
        </w:rPr>
        <w:t xml:space="preserve"> </w:t>
      </w:r>
      <w:r w:rsidRPr="00D72BBC">
        <w:rPr>
          <w:rFonts w:ascii="Arial Narrow" w:hAnsi="Arial Narrow"/>
        </w:rPr>
        <w:t>za</w:t>
      </w:r>
      <w:r w:rsidRPr="00D72BBC">
        <w:rPr>
          <w:rFonts w:ascii="Arial Narrow" w:hAnsi="Arial Narrow"/>
          <w:spacing w:val="-3"/>
        </w:rPr>
        <w:t xml:space="preserve"> </w:t>
      </w:r>
      <w:r w:rsidRPr="00D72BBC">
        <w:rPr>
          <w:rFonts w:ascii="Arial Narrow" w:hAnsi="Arial Narrow"/>
        </w:rPr>
        <w:t>stanovanje</w:t>
      </w:r>
      <w:r w:rsidRPr="00D72BBC">
        <w:rPr>
          <w:rFonts w:ascii="Arial Narrow" w:hAnsi="Arial Narrow"/>
          <w:spacing w:val="-3"/>
        </w:rPr>
        <w:t xml:space="preserve"> </w:t>
      </w:r>
      <w:r w:rsidRPr="00D72BBC">
        <w:rPr>
          <w:rFonts w:ascii="Arial Narrow" w:hAnsi="Arial Narrow"/>
        </w:rPr>
        <w:t>vlasnika,</w:t>
      </w:r>
      <w:r w:rsidRPr="00D72BBC">
        <w:rPr>
          <w:rFonts w:ascii="Arial Narrow" w:hAnsi="Arial Narrow"/>
          <w:spacing w:val="-3"/>
        </w:rPr>
        <w:t xml:space="preserve"> </w:t>
      </w:r>
      <w:r w:rsidRPr="00D72BBC">
        <w:rPr>
          <w:rFonts w:ascii="Arial Narrow" w:hAnsi="Arial Narrow"/>
        </w:rPr>
        <w:t>poslovne</w:t>
      </w:r>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3"/>
        </w:rPr>
        <w:t xml:space="preserve"> </w:t>
      </w:r>
      <w:r w:rsidRPr="00D72BBC">
        <w:rPr>
          <w:rFonts w:ascii="Arial Narrow" w:hAnsi="Arial Narrow"/>
        </w:rPr>
        <w:t>ugostiteljske</w:t>
      </w:r>
      <w:r w:rsidRPr="00D72BBC">
        <w:rPr>
          <w:rFonts w:ascii="Arial Narrow" w:hAnsi="Arial Narrow"/>
          <w:spacing w:val="-3"/>
        </w:rPr>
        <w:t xml:space="preserve"> </w:t>
      </w:r>
      <w:r w:rsidRPr="00D72BBC">
        <w:rPr>
          <w:rFonts w:ascii="Arial Narrow" w:hAnsi="Arial Narrow"/>
        </w:rPr>
        <w:t>sadržaje;</w:t>
      </w:r>
      <w:r w:rsidRPr="00D72BBC">
        <w:rPr>
          <w:rFonts w:ascii="Arial Narrow" w:hAnsi="Arial Narrow"/>
          <w:spacing w:val="-3"/>
        </w:rPr>
        <w:t xml:space="preserve"> </w:t>
      </w:r>
      <w:r w:rsidRPr="00D72BBC">
        <w:rPr>
          <w:rFonts w:ascii="Arial Narrow" w:hAnsi="Arial Narrow"/>
        </w:rPr>
        <w:t>-</w:t>
      </w:r>
      <w:r w:rsidRPr="00D72BBC">
        <w:rPr>
          <w:rFonts w:ascii="Arial Narrow" w:hAnsi="Arial Narrow"/>
          <w:spacing w:val="-3"/>
        </w:rPr>
        <w:t xml:space="preserve"> </w:t>
      </w:r>
      <w:r w:rsidRPr="00D72BBC">
        <w:rPr>
          <w:rFonts w:ascii="Arial Narrow" w:hAnsi="Arial Narrow"/>
        </w:rPr>
        <w:t>građevine</w:t>
      </w:r>
      <w:r w:rsidRPr="00D72BBC">
        <w:rPr>
          <w:rFonts w:ascii="Arial Narrow" w:hAnsi="Arial Narrow"/>
          <w:spacing w:val="-3"/>
        </w:rPr>
        <w:t xml:space="preserve"> </w:t>
      </w:r>
      <w:r w:rsidRPr="00D72BBC">
        <w:rPr>
          <w:rFonts w:ascii="Arial Narrow" w:hAnsi="Arial Narrow"/>
        </w:rPr>
        <w:t>za</w:t>
      </w:r>
      <w:r w:rsidRPr="00D72BBC">
        <w:rPr>
          <w:rFonts w:ascii="Arial Narrow" w:hAnsi="Arial Narrow"/>
          <w:spacing w:val="-3"/>
        </w:rPr>
        <w:t xml:space="preserve"> </w:t>
      </w:r>
      <w:r w:rsidRPr="00D72BBC">
        <w:rPr>
          <w:rFonts w:ascii="Arial Narrow" w:hAnsi="Arial Narrow"/>
        </w:rPr>
        <w:t>potrebe</w:t>
      </w:r>
      <w:r w:rsidRPr="00D72BBC">
        <w:rPr>
          <w:rFonts w:ascii="Arial Narrow" w:hAnsi="Arial Narrow"/>
          <w:spacing w:val="-3"/>
        </w:rPr>
        <w:t xml:space="preserve"> </w:t>
      </w:r>
      <w:r w:rsidRPr="00D72BBC">
        <w:rPr>
          <w:rFonts w:ascii="Arial Narrow" w:hAnsi="Arial Narrow"/>
        </w:rPr>
        <w:t>biljne</w:t>
      </w:r>
      <w:r w:rsidRPr="00D72BBC">
        <w:rPr>
          <w:rFonts w:ascii="Arial Narrow" w:hAnsi="Arial Narrow"/>
          <w:spacing w:val="-3"/>
        </w:rPr>
        <w:t xml:space="preserve"> </w:t>
      </w:r>
      <w:r w:rsidRPr="00D72BBC">
        <w:rPr>
          <w:rFonts w:ascii="Arial Narrow" w:hAnsi="Arial Narrow"/>
        </w:rPr>
        <w:t>i stočarske</w:t>
      </w:r>
      <w:r w:rsidRPr="00D72BBC">
        <w:rPr>
          <w:rFonts w:ascii="Arial Narrow" w:hAnsi="Arial Narrow"/>
          <w:spacing w:val="-3"/>
        </w:rPr>
        <w:t xml:space="preserve"> </w:t>
      </w:r>
      <w:r w:rsidRPr="00D72BBC">
        <w:rPr>
          <w:rFonts w:ascii="Arial Narrow" w:hAnsi="Arial Narrow"/>
        </w:rPr>
        <w:t>proizvodnje</w:t>
      </w:r>
      <w:r w:rsidRPr="00D72BBC">
        <w:rPr>
          <w:rFonts w:ascii="Arial Narrow" w:hAnsi="Arial Narrow"/>
          <w:spacing w:val="-3"/>
        </w:rPr>
        <w:t xml:space="preserve"> </w:t>
      </w:r>
      <w:r w:rsidRPr="00D72BBC">
        <w:rPr>
          <w:rFonts w:ascii="Arial Narrow" w:hAnsi="Arial Narrow"/>
        </w:rPr>
        <w:t>(spremišta</w:t>
      </w:r>
      <w:r w:rsidRPr="00D72BBC">
        <w:rPr>
          <w:rFonts w:ascii="Arial Narrow" w:hAnsi="Arial Narrow"/>
          <w:spacing w:val="-3"/>
        </w:rPr>
        <w:t xml:space="preserve"> </w:t>
      </w:r>
      <w:r w:rsidRPr="00D72BBC">
        <w:rPr>
          <w:rFonts w:ascii="Arial Narrow" w:hAnsi="Arial Narrow"/>
        </w:rPr>
        <w:t>poljoprivrednih</w:t>
      </w:r>
      <w:r w:rsidRPr="00D72BBC">
        <w:rPr>
          <w:rFonts w:ascii="Arial Narrow" w:hAnsi="Arial Narrow"/>
          <w:spacing w:val="-3"/>
        </w:rPr>
        <w:t xml:space="preserve"> </w:t>
      </w:r>
      <w:r w:rsidRPr="00D72BBC">
        <w:rPr>
          <w:rFonts w:ascii="Arial Narrow" w:hAnsi="Arial Narrow"/>
        </w:rPr>
        <w:t>proizvoda,</w:t>
      </w:r>
      <w:r w:rsidRPr="00D72BBC">
        <w:rPr>
          <w:rFonts w:ascii="Arial Narrow" w:hAnsi="Arial Narrow"/>
          <w:spacing w:val="-3"/>
        </w:rPr>
        <w:t xml:space="preserve"> </w:t>
      </w:r>
      <w:r w:rsidRPr="00D72BBC">
        <w:rPr>
          <w:rFonts w:ascii="Arial Narrow" w:hAnsi="Arial Narrow"/>
        </w:rPr>
        <w:t>strojeva</w:t>
      </w:r>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3"/>
        </w:rPr>
        <w:t xml:space="preserve"> </w:t>
      </w:r>
      <w:r w:rsidRPr="00D72BBC">
        <w:rPr>
          <w:rFonts w:ascii="Arial Narrow" w:hAnsi="Arial Narrow"/>
        </w:rPr>
        <w:t>alata;</w:t>
      </w:r>
      <w:r w:rsidRPr="00D72BBC">
        <w:rPr>
          <w:rFonts w:ascii="Arial Narrow" w:hAnsi="Arial Narrow"/>
          <w:spacing w:val="-3"/>
        </w:rPr>
        <w:t xml:space="preserve"> </w:t>
      </w:r>
      <w:r w:rsidRPr="00D72BBC">
        <w:rPr>
          <w:rFonts w:ascii="Arial Narrow" w:hAnsi="Arial Narrow"/>
        </w:rPr>
        <w:t>silosi,</w:t>
      </w:r>
      <w:r w:rsidRPr="00D72BBC">
        <w:rPr>
          <w:rFonts w:ascii="Arial Narrow" w:hAnsi="Arial Narrow"/>
          <w:spacing w:val="-3"/>
        </w:rPr>
        <w:t xml:space="preserve"> </w:t>
      </w:r>
      <w:proofErr w:type="spellStart"/>
      <w:r w:rsidRPr="00D72BBC">
        <w:rPr>
          <w:rFonts w:ascii="Arial Narrow" w:hAnsi="Arial Narrow"/>
        </w:rPr>
        <w:t>mješaone</w:t>
      </w:r>
      <w:proofErr w:type="spellEnd"/>
      <w:r w:rsidRPr="00D72BBC">
        <w:rPr>
          <w:rFonts w:ascii="Arial Narrow" w:hAnsi="Arial Narrow"/>
        </w:rPr>
        <w:t xml:space="preserve"> stočne</w:t>
      </w:r>
      <w:r w:rsidRPr="00D72BBC">
        <w:rPr>
          <w:rFonts w:ascii="Arial Narrow" w:hAnsi="Arial Narrow"/>
          <w:spacing w:val="-7"/>
        </w:rPr>
        <w:t xml:space="preserve"> </w:t>
      </w:r>
      <w:r w:rsidRPr="00D72BBC">
        <w:rPr>
          <w:rFonts w:ascii="Arial Narrow" w:hAnsi="Arial Narrow"/>
        </w:rPr>
        <w:t>hrane,</w:t>
      </w:r>
      <w:r w:rsidRPr="00D72BBC">
        <w:rPr>
          <w:rFonts w:ascii="Arial Narrow" w:hAnsi="Arial Narrow"/>
          <w:spacing w:val="-7"/>
        </w:rPr>
        <w:t xml:space="preserve"> </w:t>
      </w:r>
      <w:r w:rsidRPr="00D72BBC">
        <w:rPr>
          <w:rFonts w:ascii="Arial Narrow" w:hAnsi="Arial Narrow"/>
        </w:rPr>
        <w:t>hladnjače</w:t>
      </w:r>
      <w:r w:rsidRPr="00D72BBC">
        <w:rPr>
          <w:rFonts w:ascii="Arial Narrow" w:hAnsi="Arial Narrow"/>
          <w:spacing w:val="-7"/>
        </w:rPr>
        <w:t xml:space="preserve"> </w:t>
      </w:r>
      <w:r w:rsidRPr="00D72BBC">
        <w:rPr>
          <w:rFonts w:ascii="Arial Narrow" w:hAnsi="Arial Narrow"/>
        </w:rPr>
        <w:t>i</w:t>
      </w:r>
      <w:r w:rsidRPr="00D72BBC">
        <w:rPr>
          <w:rFonts w:ascii="Arial Narrow" w:hAnsi="Arial Narrow"/>
          <w:spacing w:val="-7"/>
        </w:rPr>
        <w:t xml:space="preserve"> </w:t>
      </w:r>
      <w:r w:rsidRPr="00D72BBC">
        <w:rPr>
          <w:rFonts w:ascii="Arial Narrow" w:hAnsi="Arial Narrow"/>
        </w:rPr>
        <w:t>slično)</w:t>
      </w:r>
      <w:r w:rsidRPr="00D72BBC">
        <w:rPr>
          <w:rFonts w:ascii="Arial Narrow" w:hAnsi="Arial Narrow"/>
          <w:spacing w:val="-7"/>
        </w:rPr>
        <w:t xml:space="preserve"> </w:t>
      </w:r>
      <w:r w:rsidRPr="00D72BBC">
        <w:rPr>
          <w:rFonts w:ascii="Arial Narrow" w:hAnsi="Arial Narrow"/>
        </w:rPr>
        <w:t>za</w:t>
      </w:r>
      <w:r w:rsidRPr="00D72BBC">
        <w:rPr>
          <w:rFonts w:ascii="Arial Narrow" w:hAnsi="Arial Narrow"/>
          <w:spacing w:val="-7"/>
        </w:rPr>
        <w:t xml:space="preserve"> </w:t>
      </w:r>
      <w:r w:rsidRPr="00D72BBC">
        <w:rPr>
          <w:rFonts w:ascii="Arial Narrow" w:hAnsi="Arial Narrow"/>
        </w:rPr>
        <w:t>koje</w:t>
      </w:r>
      <w:r w:rsidRPr="00D72BBC">
        <w:rPr>
          <w:rFonts w:ascii="Arial Narrow" w:hAnsi="Arial Narrow"/>
          <w:spacing w:val="-7"/>
        </w:rPr>
        <w:t xml:space="preserve"> </w:t>
      </w:r>
      <w:r w:rsidRPr="00D72BBC">
        <w:rPr>
          <w:rFonts w:ascii="Arial Narrow" w:hAnsi="Arial Narrow"/>
        </w:rPr>
        <w:t>GBP</w:t>
      </w:r>
      <w:r w:rsidRPr="00D72BBC">
        <w:rPr>
          <w:rFonts w:ascii="Arial Narrow" w:hAnsi="Arial Narrow"/>
          <w:spacing w:val="-7"/>
        </w:rPr>
        <w:t xml:space="preserve"> </w:t>
      </w:r>
      <w:r w:rsidRPr="00D72BBC">
        <w:rPr>
          <w:rFonts w:ascii="Arial Narrow" w:hAnsi="Arial Narrow"/>
        </w:rPr>
        <w:t>nije</w:t>
      </w:r>
      <w:r w:rsidRPr="00D72BBC">
        <w:rPr>
          <w:rFonts w:ascii="Arial Narrow" w:hAnsi="Arial Narrow"/>
          <w:spacing w:val="-7"/>
        </w:rPr>
        <w:t xml:space="preserve"> </w:t>
      </w:r>
      <w:r w:rsidRPr="00D72BBC">
        <w:rPr>
          <w:rFonts w:ascii="Arial Narrow" w:hAnsi="Arial Narrow"/>
        </w:rPr>
        <w:t>ograničena.</w:t>
      </w:r>
      <w:r w:rsidRPr="00D72BBC">
        <w:rPr>
          <w:rFonts w:ascii="Arial Narrow" w:hAnsi="Arial Narrow"/>
          <w:spacing w:val="-7"/>
        </w:rPr>
        <w:t xml:space="preserve"> </w:t>
      </w:r>
      <w:r w:rsidRPr="00D72BBC">
        <w:rPr>
          <w:rFonts w:ascii="Arial Narrow" w:hAnsi="Arial Narrow"/>
        </w:rPr>
        <w:t>Sve</w:t>
      </w:r>
      <w:r w:rsidRPr="00D72BBC">
        <w:rPr>
          <w:rFonts w:ascii="Arial Narrow" w:hAnsi="Arial Narrow"/>
          <w:spacing w:val="-7"/>
        </w:rPr>
        <w:t xml:space="preserve"> </w:t>
      </w:r>
      <w:r w:rsidRPr="00D72BBC">
        <w:rPr>
          <w:rFonts w:ascii="Arial Narrow" w:hAnsi="Arial Narrow"/>
        </w:rPr>
        <w:t>građevine</w:t>
      </w:r>
      <w:r w:rsidRPr="00D72BBC">
        <w:rPr>
          <w:rFonts w:ascii="Arial Narrow" w:hAnsi="Arial Narrow"/>
          <w:spacing w:val="-7"/>
        </w:rPr>
        <w:t xml:space="preserve"> </w:t>
      </w:r>
      <w:r w:rsidRPr="00D72BBC">
        <w:rPr>
          <w:rFonts w:ascii="Arial Narrow" w:hAnsi="Arial Narrow"/>
        </w:rPr>
        <w:t>moraju</w:t>
      </w:r>
      <w:r w:rsidRPr="00D72BBC">
        <w:rPr>
          <w:rFonts w:ascii="Arial Narrow" w:hAnsi="Arial Narrow"/>
          <w:spacing w:val="-7"/>
        </w:rPr>
        <w:t xml:space="preserve"> </w:t>
      </w:r>
      <w:r w:rsidRPr="00D72BBC">
        <w:rPr>
          <w:rFonts w:ascii="Arial Narrow" w:hAnsi="Arial Narrow"/>
        </w:rPr>
        <w:t>biti udaljene najmanje 5 m od granica čestice.</w:t>
      </w:r>
    </w:p>
    <w:p w14:paraId="4A44F16E" w14:textId="77777777" w:rsidR="00C21D58" w:rsidRPr="00D72BBC" w:rsidRDefault="00C21D58" w:rsidP="00C21D58">
      <w:pPr>
        <w:pStyle w:val="Odlomakpopisa"/>
        <w:numPr>
          <w:ilvl w:val="0"/>
          <w:numId w:val="236"/>
        </w:numPr>
        <w:tabs>
          <w:tab w:val="left" w:pos="953"/>
        </w:tabs>
        <w:spacing w:before="111" w:line="228" w:lineRule="auto"/>
        <w:ind w:right="707"/>
        <w:jc w:val="both"/>
        <w:rPr>
          <w:rFonts w:ascii="Arial Narrow" w:hAnsi="Arial Narrow"/>
        </w:rPr>
      </w:pPr>
      <w:proofErr w:type="spellStart"/>
      <w:r w:rsidRPr="00D72BBC">
        <w:rPr>
          <w:rFonts w:ascii="Arial Narrow" w:hAnsi="Arial Narrow"/>
          <w:w w:val="90"/>
        </w:rPr>
        <w:t>Izvan</w:t>
      </w:r>
      <w:proofErr w:type="spellEnd"/>
      <w:r w:rsidRPr="00D72BBC">
        <w:rPr>
          <w:rFonts w:ascii="Arial Narrow" w:hAnsi="Arial Narrow"/>
          <w:w w:val="90"/>
        </w:rPr>
        <w:t xml:space="preserve"> </w:t>
      </w:r>
      <w:proofErr w:type="spellStart"/>
      <w:r w:rsidRPr="00D72BBC">
        <w:rPr>
          <w:rFonts w:ascii="Arial Narrow" w:hAnsi="Arial Narrow"/>
          <w:w w:val="90"/>
        </w:rPr>
        <w:t>građevinskog</w:t>
      </w:r>
      <w:proofErr w:type="spellEnd"/>
      <w:r w:rsidRPr="00D72BBC">
        <w:rPr>
          <w:rFonts w:ascii="Arial Narrow" w:hAnsi="Arial Narrow"/>
          <w:w w:val="90"/>
        </w:rPr>
        <w:t xml:space="preserve"> </w:t>
      </w:r>
      <w:proofErr w:type="spellStart"/>
      <w:r w:rsidRPr="00D72BBC">
        <w:rPr>
          <w:rFonts w:ascii="Arial Narrow" w:hAnsi="Arial Narrow"/>
          <w:w w:val="90"/>
        </w:rPr>
        <w:t>područja</w:t>
      </w:r>
      <w:proofErr w:type="spellEnd"/>
      <w:r w:rsidRPr="00D72BBC">
        <w:rPr>
          <w:rFonts w:ascii="Arial Narrow" w:hAnsi="Arial Narrow"/>
          <w:w w:val="90"/>
        </w:rPr>
        <w:t xml:space="preserve"> </w:t>
      </w:r>
      <w:proofErr w:type="spellStart"/>
      <w:r w:rsidRPr="00D72BBC">
        <w:rPr>
          <w:rFonts w:ascii="Arial Narrow" w:hAnsi="Arial Narrow"/>
          <w:w w:val="90"/>
        </w:rPr>
        <w:t>mogu</w:t>
      </w:r>
      <w:proofErr w:type="spellEnd"/>
      <w:r w:rsidRPr="00D72BBC">
        <w:rPr>
          <w:rFonts w:ascii="Arial Narrow" w:hAnsi="Arial Narrow"/>
          <w:w w:val="90"/>
        </w:rPr>
        <w:t xml:space="preserve"> se </w:t>
      </w:r>
      <w:proofErr w:type="spellStart"/>
      <w:r w:rsidRPr="00D72BBC">
        <w:rPr>
          <w:rFonts w:ascii="Arial Narrow" w:hAnsi="Arial Narrow"/>
          <w:w w:val="90"/>
        </w:rPr>
        <w:t>graditi</w:t>
      </w:r>
      <w:proofErr w:type="spellEnd"/>
      <w:r w:rsidRPr="00D72BBC">
        <w:rPr>
          <w:rFonts w:ascii="Arial Narrow" w:hAnsi="Arial Narrow"/>
          <w:w w:val="90"/>
        </w:rPr>
        <w:t xml:space="preserve"> </w:t>
      </w:r>
      <w:proofErr w:type="spellStart"/>
      <w:r w:rsidRPr="00D72BBC">
        <w:rPr>
          <w:rFonts w:ascii="Arial Narrow" w:hAnsi="Arial Narrow"/>
          <w:w w:val="90"/>
        </w:rPr>
        <w:t>montažni</w:t>
      </w:r>
      <w:proofErr w:type="spellEnd"/>
      <w:r w:rsidRPr="00D72BBC">
        <w:rPr>
          <w:rFonts w:ascii="Arial Narrow" w:hAnsi="Arial Narrow"/>
          <w:w w:val="90"/>
        </w:rPr>
        <w:t xml:space="preserve"> </w:t>
      </w:r>
      <w:proofErr w:type="spellStart"/>
      <w:r w:rsidRPr="00D72BBC">
        <w:rPr>
          <w:rFonts w:ascii="Arial Narrow" w:hAnsi="Arial Narrow"/>
          <w:w w:val="90"/>
        </w:rPr>
        <w:t>čelični</w:t>
      </w:r>
      <w:proofErr w:type="spellEnd"/>
      <w:r w:rsidRPr="00D72BBC">
        <w:rPr>
          <w:rFonts w:ascii="Arial Narrow" w:hAnsi="Arial Narrow"/>
          <w:w w:val="90"/>
        </w:rPr>
        <w:t xml:space="preserve"> </w:t>
      </w:r>
      <w:proofErr w:type="spellStart"/>
      <w:r w:rsidRPr="00D72BBC">
        <w:rPr>
          <w:rFonts w:ascii="Arial Narrow" w:hAnsi="Arial Narrow"/>
          <w:w w:val="90"/>
        </w:rPr>
        <w:t>objekti</w:t>
      </w:r>
      <w:proofErr w:type="spellEnd"/>
      <w:r w:rsidRPr="00D72BBC">
        <w:rPr>
          <w:rFonts w:ascii="Arial Narrow" w:hAnsi="Arial Narrow"/>
          <w:w w:val="90"/>
        </w:rPr>
        <w:t xml:space="preserve"> bez </w:t>
      </w:r>
      <w:proofErr w:type="spellStart"/>
      <w:r w:rsidRPr="00D72BBC">
        <w:rPr>
          <w:rFonts w:ascii="Arial Narrow" w:hAnsi="Arial Narrow"/>
          <w:w w:val="90"/>
        </w:rPr>
        <w:t>čvrstih</w:t>
      </w:r>
      <w:proofErr w:type="spellEnd"/>
      <w:r w:rsidRPr="00D72BBC">
        <w:rPr>
          <w:rFonts w:ascii="Arial Narrow" w:hAnsi="Arial Narrow"/>
          <w:w w:val="90"/>
        </w:rPr>
        <w:t xml:space="preserve"> </w:t>
      </w:r>
      <w:proofErr w:type="spellStart"/>
      <w:r w:rsidRPr="00D72BBC">
        <w:rPr>
          <w:rFonts w:ascii="Arial Narrow" w:hAnsi="Arial Narrow"/>
          <w:w w:val="90"/>
        </w:rPr>
        <w:t>betonskih</w:t>
      </w:r>
      <w:proofErr w:type="spellEnd"/>
      <w:r w:rsidRPr="00D72BBC">
        <w:rPr>
          <w:rFonts w:ascii="Arial Narrow" w:hAnsi="Arial Narrow"/>
          <w:w w:val="90"/>
        </w:rPr>
        <w:t xml:space="preserve"> </w:t>
      </w:r>
      <w:proofErr w:type="spellStart"/>
      <w:r w:rsidRPr="00D72BBC">
        <w:rPr>
          <w:rFonts w:ascii="Arial Narrow" w:hAnsi="Arial Narrow"/>
        </w:rPr>
        <w:t>temelja</w:t>
      </w:r>
      <w:proofErr w:type="spellEnd"/>
      <w:r w:rsidRPr="00D72BBC">
        <w:rPr>
          <w:rFonts w:ascii="Arial Narrow" w:hAnsi="Arial Narrow"/>
        </w:rPr>
        <w:t xml:space="preserve"> (</w:t>
      </w:r>
      <w:proofErr w:type="spellStart"/>
      <w:r w:rsidRPr="00D72BBC">
        <w:rPr>
          <w:rFonts w:ascii="Arial Narrow" w:hAnsi="Arial Narrow"/>
        </w:rPr>
        <w:t>skladišni</w:t>
      </w:r>
      <w:proofErr w:type="spellEnd"/>
      <w:r w:rsidRPr="00D72BBC">
        <w:rPr>
          <w:rFonts w:ascii="Arial Narrow" w:hAnsi="Arial Narrow"/>
        </w:rPr>
        <w:t xml:space="preserve"> </w:t>
      </w:r>
      <w:proofErr w:type="spellStart"/>
      <w:r w:rsidRPr="00D72BBC">
        <w:rPr>
          <w:rFonts w:ascii="Arial Narrow" w:hAnsi="Arial Narrow"/>
        </w:rPr>
        <w:t>šator</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čeličnih</w:t>
      </w:r>
      <w:proofErr w:type="spellEnd"/>
      <w:r w:rsidRPr="00D72BBC">
        <w:rPr>
          <w:rFonts w:ascii="Arial Narrow" w:hAnsi="Arial Narrow"/>
        </w:rPr>
        <w:t xml:space="preserve"> </w:t>
      </w:r>
      <w:proofErr w:type="spellStart"/>
      <w:r w:rsidRPr="00D72BBC">
        <w:rPr>
          <w:rFonts w:ascii="Arial Narrow" w:hAnsi="Arial Narrow"/>
        </w:rPr>
        <w:t>cijevi</w:t>
      </w:r>
      <w:proofErr w:type="spellEnd"/>
      <w:r w:rsidRPr="00D72BBC">
        <w:rPr>
          <w:rFonts w:ascii="Arial Narrow" w:hAnsi="Arial Narrow"/>
        </w:rPr>
        <w:t xml:space="preserve"> </w:t>
      </w:r>
      <w:proofErr w:type="spellStart"/>
      <w:r w:rsidRPr="00D72BBC">
        <w:rPr>
          <w:rFonts w:ascii="Arial Narrow" w:hAnsi="Arial Narrow"/>
        </w:rPr>
        <w:t>presvučen</w:t>
      </w:r>
      <w:proofErr w:type="spellEnd"/>
      <w:r w:rsidRPr="00D72BBC">
        <w:rPr>
          <w:rFonts w:ascii="Arial Narrow" w:hAnsi="Arial Narrow"/>
        </w:rPr>
        <w:t xml:space="preserve"> </w:t>
      </w:r>
      <w:proofErr w:type="spellStart"/>
      <w:r w:rsidRPr="00D72BBC">
        <w:rPr>
          <w:rFonts w:ascii="Arial Narrow" w:hAnsi="Arial Narrow"/>
        </w:rPr>
        <w:t>ceradom</w:t>
      </w:r>
      <w:proofErr w:type="spellEnd"/>
      <w:r w:rsidRPr="00D72BBC">
        <w:rPr>
          <w:rFonts w:ascii="Arial Narrow" w:hAnsi="Arial Narrow"/>
        </w:rPr>
        <w:t xml:space="preserve">) za </w:t>
      </w:r>
      <w:proofErr w:type="spellStart"/>
      <w:r w:rsidRPr="00D72BBC">
        <w:rPr>
          <w:rFonts w:ascii="Arial Narrow" w:hAnsi="Arial Narrow"/>
        </w:rPr>
        <w:t>poljoprivrednu</w:t>
      </w:r>
      <w:proofErr w:type="spellEnd"/>
      <w:r w:rsidRPr="00D72BBC">
        <w:rPr>
          <w:rFonts w:ascii="Arial Narrow" w:hAnsi="Arial Narrow"/>
        </w:rPr>
        <w:t xml:space="preserve"> i </w:t>
      </w:r>
      <w:proofErr w:type="spellStart"/>
      <w:r w:rsidRPr="00D72BBC">
        <w:rPr>
          <w:rFonts w:ascii="Arial Narrow" w:hAnsi="Arial Narrow"/>
        </w:rPr>
        <w:t>gospodarsku</w:t>
      </w:r>
      <w:proofErr w:type="spellEnd"/>
      <w:r w:rsidRPr="00D72BBC">
        <w:rPr>
          <w:rFonts w:ascii="Arial Narrow" w:hAnsi="Arial Narrow"/>
        </w:rPr>
        <w:t xml:space="preserve"> </w:t>
      </w:r>
      <w:proofErr w:type="spellStart"/>
      <w:r w:rsidRPr="00D72BBC">
        <w:rPr>
          <w:rFonts w:ascii="Arial Narrow" w:hAnsi="Arial Narrow"/>
        </w:rPr>
        <w:t>namjenu</w:t>
      </w:r>
      <w:proofErr w:type="spellEnd"/>
      <w:r w:rsidRPr="00D72BBC">
        <w:rPr>
          <w:rFonts w:ascii="Arial Narrow" w:hAnsi="Arial Narrow"/>
        </w:rPr>
        <w:t xml:space="preserve">, </w:t>
      </w:r>
      <w:proofErr w:type="spellStart"/>
      <w:r w:rsidRPr="00D72BBC">
        <w:rPr>
          <w:rFonts w:ascii="Arial Narrow" w:hAnsi="Arial Narrow"/>
        </w:rPr>
        <w:t>maksimalne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do 500m2, i na </w:t>
      </w:r>
      <w:proofErr w:type="spellStart"/>
      <w:r w:rsidRPr="00D72BBC">
        <w:rPr>
          <w:rFonts w:ascii="Arial Narrow" w:hAnsi="Arial Narrow"/>
        </w:rPr>
        <w:t>posjedima</w:t>
      </w:r>
      <w:proofErr w:type="spellEnd"/>
      <w:r w:rsidRPr="00D72BBC">
        <w:rPr>
          <w:rFonts w:ascii="Arial Narrow" w:hAnsi="Arial Narrow"/>
        </w:rPr>
        <w:t xml:space="preserve"> </w:t>
      </w:r>
      <w:proofErr w:type="spellStart"/>
      <w:r w:rsidRPr="00D72BBC">
        <w:rPr>
          <w:rFonts w:ascii="Arial Narrow" w:hAnsi="Arial Narrow"/>
        </w:rPr>
        <w:t>primjerene</w:t>
      </w:r>
      <w:proofErr w:type="spellEnd"/>
      <w:r w:rsidRPr="00D72BBC">
        <w:rPr>
          <w:rFonts w:ascii="Arial Narrow" w:hAnsi="Arial Narrow"/>
        </w:rPr>
        <w:t xml:space="preserve"> </w:t>
      </w:r>
      <w:proofErr w:type="spellStart"/>
      <w:r w:rsidRPr="00D72BBC">
        <w:rPr>
          <w:rFonts w:ascii="Arial Narrow" w:hAnsi="Arial Narrow"/>
        </w:rPr>
        <w:t>veličine</w:t>
      </w:r>
      <w:proofErr w:type="spellEnd"/>
      <w:r w:rsidRPr="00D72BBC">
        <w:rPr>
          <w:rFonts w:ascii="Arial Narrow" w:hAnsi="Arial Narrow"/>
        </w:rPr>
        <w:t xml:space="preserve">, </w:t>
      </w:r>
      <w:proofErr w:type="spellStart"/>
      <w:r w:rsidRPr="00D72BBC">
        <w:rPr>
          <w:rFonts w:ascii="Arial Narrow" w:hAnsi="Arial Narrow"/>
        </w:rPr>
        <w:t>tj</w:t>
      </w:r>
      <w:proofErr w:type="spellEnd"/>
      <w:r w:rsidRPr="00D72BBC">
        <w:rPr>
          <w:rFonts w:ascii="Arial Narrow" w:hAnsi="Arial Narrow"/>
        </w:rPr>
        <w:t>.</w:t>
      </w:r>
      <w:r w:rsidRPr="00D72BBC">
        <w:rPr>
          <w:rFonts w:ascii="Arial Narrow" w:hAnsi="Arial Narrow"/>
          <w:spacing w:val="-11"/>
        </w:rPr>
        <w:t xml:space="preserve"> </w:t>
      </w:r>
      <w:r w:rsidRPr="00D72BBC">
        <w:rPr>
          <w:rFonts w:ascii="Arial Narrow" w:hAnsi="Arial Narrow"/>
        </w:rPr>
        <w:t>na</w:t>
      </w:r>
      <w:r w:rsidRPr="00D72BBC">
        <w:rPr>
          <w:rFonts w:ascii="Arial Narrow" w:hAnsi="Arial Narrow"/>
          <w:spacing w:val="-11"/>
        </w:rPr>
        <w:t xml:space="preserve"> </w:t>
      </w:r>
      <w:proofErr w:type="spellStart"/>
      <w:r w:rsidRPr="00D72BBC">
        <w:rPr>
          <w:rFonts w:ascii="Arial Narrow" w:hAnsi="Arial Narrow"/>
        </w:rPr>
        <w:t>posjedima</w:t>
      </w:r>
      <w:proofErr w:type="spellEnd"/>
      <w:r w:rsidRPr="00D72BBC">
        <w:rPr>
          <w:rFonts w:ascii="Arial Narrow" w:hAnsi="Arial Narrow"/>
          <w:spacing w:val="-11"/>
        </w:rPr>
        <w:t xml:space="preserve"> </w:t>
      </w:r>
      <w:proofErr w:type="spellStart"/>
      <w:r w:rsidRPr="00D72BBC">
        <w:rPr>
          <w:rFonts w:ascii="Arial Narrow" w:hAnsi="Arial Narrow"/>
        </w:rPr>
        <w:t>veličine</w:t>
      </w:r>
      <w:proofErr w:type="spellEnd"/>
      <w:r w:rsidRPr="00D72BBC">
        <w:rPr>
          <w:rFonts w:ascii="Arial Narrow" w:hAnsi="Arial Narrow"/>
          <w:spacing w:val="-11"/>
        </w:rPr>
        <w:t xml:space="preserve"> </w:t>
      </w:r>
      <w:proofErr w:type="spellStart"/>
      <w:r w:rsidRPr="00D72BBC">
        <w:rPr>
          <w:rFonts w:ascii="Arial Narrow" w:hAnsi="Arial Narrow"/>
        </w:rPr>
        <w:t>iz</w:t>
      </w:r>
      <w:proofErr w:type="spellEnd"/>
      <w:r w:rsidRPr="00D72BBC">
        <w:rPr>
          <w:rFonts w:ascii="Arial Narrow" w:hAnsi="Arial Narrow"/>
          <w:spacing w:val="-11"/>
        </w:rPr>
        <w:t xml:space="preserve"> </w:t>
      </w:r>
      <w:proofErr w:type="spellStart"/>
      <w:r w:rsidRPr="00D72BBC">
        <w:rPr>
          <w:rFonts w:ascii="Arial Narrow" w:hAnsi="Arial Narrow"/>
        </w:rPr>
        <w:t>članka</w:t>
      </w:r>
      <w:proofErr w:type="spellEnd"/>
      <w:r w:rsidRPr="00D72BBC">
        <w:rPr>
          <w:rFonts w:ascii="Arial Narrow" w:hAnsi="Arial Narrow"/>
          <w:spacing w:val="-11"/>
        </w:rPr>
        <w:t xml:space="preserve"> </w:t>
      </w:r>
      <w:r w:rsidRPr="00D72BBC">
        <w:rPr>
          <w:rFonts w:ascii="Arial Narrow" w:hAnsi="Arial Narrow"/>
        </w:rPr>
        <w:t>14.</w:t>
      </w:r>
    </w:p>
    <w:p w14:paraId="51EEDA55" w14:textId="77777777" w:rsidR="00C21D58" w:rsidRPr="00D72BBC" w:rsidRDefault="00C21D58" w:rsidP="00C21D58">
      <w:pPr>
        <w:pStyle w:val="Odlomakpopisa"/>
        <w:numPr>
          <w:ilvl w:val="0"/>
          <w:numId w:val="236"/>
        </w:numPr>
        <w:tabs>
          <w:tab w:val="left" w:pos="920"/>
        </w:tabs>
        <w:spacing w:before="112" w:line="228" w:lineRule="auto"/>
        <w:ind w:right="707"/>
        <w:jc w:val="both"/>
        <w:rPr>
          <w:rFonts w:ascii="Arial Narrow" w:hAnsi="Arial Narrow"/>
        </w:rPr>
      </w:pPr>
      <w:proofErr w:type="spellStart"/>
      <w:r w:rsidRPr="00D72BBC">
        <w:rPr>
          <w:rFonts w:ascii="Arial Narrow" w:hAnsi="Arial Narrow"/>
        </w:rPr>
        <w:t>Ovisno</w:t>
      </w:r>
      <w:proofErr w:type="spellEnd"/>
      <w:r w:rsidRPr="00D72BBC">
        <w:rPr>
          <w:rFonts w:ascii="Arial Narrow" w:hAnsi="Arial Narrow"/>
        </w:rPr>
        <w:t xml:space="preserve"> o </w:t>
      </w:r>
      <w:proofErr w:type="spellStart"/>
      <w:r w:rsidRPr="00D72BBC">
        <w:rPr>
          <w:rFonts w:ascii="Arial Narrow" w:hAnsi="Arial Narrow"/>
        </w:rPr>
        <w:t>vrsti</w:t>
      </w:r>
      <w:proofErr w:type="spellEnd"/>
      <w:r w:rsidRPr="00D72BBC">
        <w:rPr>
          <w:rFonts w:ascii="Arial Narrow" w:hAnsi="Arial Narrow"/>
        </w:rPr>
        <w:t xml:space="preserve">, </w:t>
      </w:r>
      <w:proofErr w:type="spellStart"/>
      <w:r w:rsidRPr="00D72BBC">
        <w:rPr>
          <w:rFonts w:ascii="Arial Narrow" w:hAnsi="Arial Narrow"/>
        </w:rPr>
        <w:t>uzgajane</w:t>
      </w:r>
      <w:proofErr w:type="spellEnd"/>
      <w:r w:rsidRPr="00D72BBC">
        <w:rPr>
          <w:rFonts w:ascii="Arial Narrow" w:hAnsi="Arial Narrow"/>
        </w:rPr>
        <w:t xml:space="preserve"> </w:t>
      </w:r>
      <w:proofErr w:type="spellStart"/>
      <w:r w:rsidRPr="00D72BBC">
        <w:rPr>
          <w:rFonts w:ascii="Arial Narrow" w:hAnsi="Arial Narrow"/>
        </w:rPr>
        <w:t>životinje</w:t>
      </w:r>
      <w:proofErr w:type="spellEnd"/>
      <w:r w:rsidRPr="00D72BBC">
        <w:rPr>
          <w:rFonts w:ascii="Arial Narrow" w:hAnsi="Arial Narrow"/>
        </w:rPr>
        <w:t xml:space="preserve"> </w:t>
      </w:r>
      <w:proofErr w:type="spellStart"/>
      <w:r w:rsidRPr="00D72BBC">
        <w:rPr>
          <w:rFonts w:ascii="Arial Narrow" w:hAnsi="Arial Narrow"/>
        </w:rPr>
        <w:t>svode</w:t>
      </w:r>
      <w:proofErr w:type="spellEnd"/>
      <w:r w:rsidRPr="00D72BBC">
        <w:rPr>
          <w:rFonts w:ascii="Arial Narrow" w:hAnsi="Arial Narrow"/>
        </w:rPr>
        <w:t xml:space="preserve"> se na </w:t>
      </w:r>
      <w:proofErr w:type="spellStart"/>
      <w:r w:rsidRPr="00D72BBC">
        <w:rPr>
          <w:rFonts w:ascii="Arial Narrow" w:hAnsi="Arial Narrow"/>
        </w:rPr>
        <w:t>uvjetna</w:t>
      </w:r>
      <w:proofErr w:type="spellEnd"/>
      <w:r w:rsidRPr="00D72BBC">
        <w:rPr>
          <w:rFonts w:ascii="Arial Narrow" w:hAnsi="Arial Narrow"/>
        </w:rPr>
        <w:t xml:space="preserve"> </w:t>
      </w:r>
      <w:proofErr w:type="spellStart"/>
      <w:r w:rsidRPr="00D72BBC">
        <w:rPr>
          <w:rFonts w:ascii="Arial Narrow" w:hAnsi="Arial Narrow"/>
        </w:rPr>
        <w:t>grla</w:t>
      </w:r>
      <w:proofErr w:type="spellEnd"/>
      <w:r w:rsidRPr="00D72BBC">
        <w:rPr>
          <w:rFonts w:ascii="Arial Narrow" w:hAnsi="Arial Narrow"/>
        </w:rPr>
        <w:t xml:space="preserve"> </w:t>
      </w:r>
      <w:proofErr w:type="spellStart"/>
      <w:r w:rsidRPr="00D72BBC">
        <w:rPr>
          <w:rFonts w:ascii="Arial Narrow" w:hAnsi="Arial Narrow"/>
        </w:rPr>
        <w:t>matematičkim</w:t>
      </w:r>
      <w:proofErr w:type="spellEnd"/>
      <w:r w:rsidRPr="00D72BBC">
        <w:rPr>
          <w:rFonts w:ascii="Arial Narrow" w:hAnsi="Arial Narrow"/>
        </w:rPr>
        <w:t xml:space="preserve"> </w:t>
      </w:r>
      <w:proofErr w:type="spellStart"/>
      <w:r w:rsidRPr="00D72BBC">
        <w:rPr>
          <w:rFonts w:ascii="Arial Narrow" w:hAnsi="Arial Narrow"/>
        </w:rPr>
        <w:t>svođenjem</w:t>
      </w:r>
      <w:proofErr w:type="spellEnd"/>
      <w:r w:rsidRPr="00D72BBC">
        <w:rPr>
          <w:rFonts w:ascii="Arial Narrow" w:hAnsi="Arial Narrow"/>
        </w:rPr>
        <w:t xml:space="preserve"> na </w:t>
      </w:r>
      <w:proofErr w:type="spellStart"/>
      <w:r w:rsidRPr="00D72BBC">
        <w:rPr>
          <w:rFonts w:ascii="Arial Narrow" w:hAnsi="Arial Narrow"/>
        </w:rPr>
        <w:t>masu</w:t>
      </w:r>
      <w:proofErr w:type="spellEnd"/>
      <w:r w:rsidRPr="00D72BBC">
        <w:rPr>
          <w:rFonts w:ascii="Arial Narrow" w:hAnsi="Arial Narrow"/>
        </w:rPr>
        <w:t xml:space="preserve"> od 500,0 kg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primjenom</w:t>
      </w:r>
      <w:proofErr w:type="spellEnd"/>
      <w:r w:rsidRPr="00D72BBC">
        <w:rPr>
          <w:rFonts w:ascii="Arial Narrow" w:hAnsi="Arial Narrow"/>
        </w:rPr>
        <w:t xml:space="preserve"> </w:t>
      </w:r>
      <w:proofErr w:type="spellStart"/>
      <w:r w:rsidRPr="00D72BBC">
        <w:rPr>
          <w:rFonts w:ascii="Arial Narrow" w:hAnsi="Arial Narrow"/>
        </w:rPr>
        <w:t>koeficijenata</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dokumentu</w:t>
      </w:r>
      <w:proofErr w:type="spellEnd"/>
      <w:r w:rsidRPr="00D72BBC">
        <w:rPr>
          <w:rFonts w:ascii="Arial Narrow" w:hAnsi="Arial Narrow"/>
        </w:rPr>
        <w:t xml:space="preserve"> „III. </w:t>
      </w:r>
      <w:proofErr w:type="spellStart"/>
      <w:r w:rsidRPr="00D72BBC">
        <w:rPr>
          <w:rFonts w:ascii="Arial Narrow" w:hAnsi="Arial Narrow"/>
        </w:rPr>
        <w:t>Akcijski</w:t>
      </w:r>
      <w:proofErr w:type="spellEnd"/>
      <w:r w:rsidRPr="00D72BBC">
        <w:rPr>
          <w:rFonts w:ascii="Arial Narrow" w:hAnsi="Arial Narrow"/>
        </w:rPr>
        <w:t xml:space="preserve"> program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spacing w:val="-7"/>
        </w:rPr>
        <w:t xml:space="preserve"> </w:t>
      </w:r>
      <w:r w:rsidRPr="00D72BBC">
        <w:rPr>
          <w:rFonts w:ascii="Arial Narrow" w:hAnsi="Arial Narrow"/>
        </w:rPr>
        <w:t>od</w:t>
      </w:r>
      <w:r w:rsidRPr="00D72BBC">
        <w:rPr>
          <w:rFonts w:ascii="Arial Narrow" w:hAnsi="Arial Narrow"/>
          <w:spacing w:val="-7"/>
        </w:rPr>
        <w:t xml:space="preserve"> </w:t>
      </w:r>
      <w:proofErr w:type="spellStart"/>
      <w:r w:rsidRPr="00D72BBC">
        <w:rPr>
          <w:rFonts w:ascii="Arial Narrow" w:hAnsi="Arial Narrow"/>
        </w:rPr>
        <w:t>onečišćenja</w:t>
      </w:r>
      <w:proofErr w:type="spellEnd"/>
      <w:r w:rsidRPr="00D72BBC">
        <w:rPr>
          <w:rFonts w:ascii="Arial Narrow" w:hAnsi="Arial Narrow"/>
          <w:spacing w:val="-7"/>
        </w:rPr>
        <w:t xml:space="preserve"> </w:t>
      </w:r>
      <w:proofErr w:type="spellStart"/>
      <w:r w:rsidRPr="00D72BBC">
        <w:rPr>
          <w:rFonts w:ascii="Arial Narrow" w:hAnsi="Arial Narrow"/>
        </w:rPr>
        <w:t>uzrokovanog</w:t>
      </w:r>
      <w:proofErr w:type="spellEnd"/>
      <w:r w:rsidRPr="00D72BBC">
        <w:rPr>
          <w:rFonts w:ascii="Arial Narrow" w:hAnsi="Arial Narrow"/>
          <w:spacing w:val="-7"/>
        </w:rPr>
        <w:t xml:space="preserve"> </w:t>
      </w:r>
      <w:proofErr w:type="spellStart"/>
      <w:r w:rsidRPr="00D72BBC">
        <w:rPr>
          <w:rFonts w:ascii="Arial Narrow" w:hAnsi="Arial Narrow"/>
        </w:rPr>
        <w:t>nitratima</w:t>
      </w:r>
      <w:proofErr w:type="spellEnd"/>
      <w:r w:rsidRPr="00D72BBC">
        <w:rPr>
          <w:rFonts w:ascii="Arial Narrow" w:hAnsi="Arial Narrow"/>
          <w:spacing w:val="-7"/>
        </w:rPr>
        <w:t xml:space="preserve"> </w:t>
      </w:r>
      <w:proofErr w:type="spellStart"/>
      <w:r w:rsidRPr="00D72BBC">
        <w:rPr>
          <w:rFonts w:ascii="Arial Narrow" w:hAnsi="Arial Narrow"/>
        </w:rPr>
        <w:t>poljoprivrednog</w:t>
      </w:r>
      <w:proofErr w:type="spellEnd"/>
      <w:r w:rsidRPr="00D72BBC">
        <w:rPr>
          <w:rFonts w:ascii="Arial Narrow" w:hAnsi="Arial Narrow"/>
          <w:spacing w:val="-7"/>
        </w:rPr>
        <w:t xml:space="preserve"> </w:t>
      </w:r>
      <w:proofErr w:type="spellStart"/>
      <w:r w:rsidRPr="00D72BBC">
        <w:rPr>
          <w:rFonts w:ascii="Arial Narrow" w:hAnsi="Arial Narrow"/>
        </w:rPr>
        <w:t>podrijetla</w:t>
      </w:r>
      <w:proofErr w:type="spellEnd"/>
      <w:r w:rsidRPr="00D72BBC">
        <w:rPr>
          <w:rFonts w:ascii="Arial Narrow" w:hAnsi="Arial Narrow"/>
        </w:rPr>
        <w:t>"</w:t>
      </w:r>
      <w:r w:rsidRPr="00D72BBC">
        <w:rPr>
          <w:rFonts w:ascii="Arial Narrow" w:hAnsi="Arial Narrow"/>
          <w:spacing w:val="-7"/>
        </w:rPr>
        <w:t xml:space="preserve"> </w:t>
      </w:r>
      <w:r w:rsidRPr="00D72BBC">
        <w:rPr>
          <w:rFonts w:ascii="Arial Narrow" w:hAnsi="Arial Narrow"/>
        </w:rPr>
        <w:t>(NN</w:t>
      </w:r>
      <w:r w:rsidRPr="00D72BBC">
        <w:rPr>
          <w:rFonts w:ascii="Arial Narrow" w:hAnsi="Arial Narrow"/>
          <w:spacing w:val="-7"/>
        </w:rPr>
        <w:t xml:space="preserve"> </w:t>
      </w:r>
      <w:proofErr w:type="spellStart"/>
      <w:r w:rsidRPr="00D72BBC">
        <w:rPr>
          <w:rFonts w:ascii="Arial Narrow" w:hAnsi="Arial Narrow"/>
        </w:rPr>
        <w:t>broj</w:t>
      </w:r>
      <w:proofErr w:type="spellEnd"/>
      <w:r w:rsidRPr="00D72BBC">
        <w:rPr>
          <w:rFonts w:ascii="Arial Narrow" w:hAnsi="Arial Narrow"/>
          <w:spacing w:val="-7"/>
        </w:rPr>
        <w:t xml:space="preserve"> </w:t>
      </w:r>
      <w:r w:rsidRPr="00D72BBC">
        <w:rPr>
          <w:rFonts w:ascii="Arial Narrow" w:hAnsi="Arial Narrow"/>
        </w:rPr>
        <w:t>66/19).</w:t>
      </w:r>
    </w:p>
    <w:p w14:paraId="533AD2C2" w14:textId="77777777" w:rsidR="00C21D58" w:rsidRPr="00D72BBC" w:rsidRDefault="00C21D58" w:rsidP="00C21D58">
      <w:pPr>
        <w:pStyle w:val="Odlomakpopisa"/>
        <w:numPr>
          <w:ilvl w:val="1"/>
          <w:numId w:val="235"/>
        </w:numPr>
        <w:tabs>
          <w:tab w:val="left" w:pos="669"/>
        </w:tabs>
        <w:spacing w:before="102"/>
        <w:ind w:hanging="244"/>
        <w:jc w:val="both"/>
        <w:rPr>
          <w:rFonts w:ascii="Arial Narrow" w:hAnsi="Arial Narrow"/>
        </w:rPr>
      </w:pPr>
      <w:proofErr w:type="spellStart"/>
      <w:r w:rsidRPr="00D72BBC">
        <w:rPr>
          <w:rFonts w:ascii="Arial Narrow" w:hAnsi="Arial Narrow"/>
          <w:spacing w:val="-4"/>
        </w:rPr>
        <w:t>smještaj</w:t>
      </w:r>
      <w:proofErr w:type="spellEnd"/>
      <w:r w:rsidRPr="00D72BBC">
        <w:rPr>
          <w:rFonts w:ascii="Arial Narrow" w:hAnsi="Arial Narrow"/>
          <w:spacing w:val="-3"/>
        </w:rPr>
        <w:t xml:space="preserve"> </w:t>
      </w:r>
      <w:proofErr w:type="spellStart"/>
      <w:r w:rsidRPr="00D72BBC">
        <w:rPr>
          <w:rFonts w:ascii="Arial Narrow" w:hAnsi="Arial Narrow"/>
          <w:spacing w:val="-4"/>
        </w:rPr>
        <w:t>jedne</w:t>
      </w:r>
      <w:proofErr w:type="spellEnd"/>
      <w:r w:rsidRPr="00D72BBC">
        <w:rPr>
          <w:rFonts w:ascii="Arial Narrow" w:hAnsi="Arial Narrow"/>
          <w:spacing w:val="-2"/>
        </w:rPr>
        <w:t xml:space="preserve"> </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više</w:t>
      </w:r>
      <w:proofErr w:type="spellEnd"/>
      <w:r w:rsidRPr="00D72BBC">
        <w:rPr>
          <w:rFonts w:ascii="Arial Narrow" w:hAnsi="Arial Narrow"/>
          <w:spacing w:val="-2"/>
        </w:rPr>
        <w:t xml:space="preserve"> </w:t>
      </w:r>
      <w:proofErr w:type="spellStart"/>
      <w:r w:rsidRPr="00D72BBC">
        <w:rPr>
          <w:rFonts w:ascii="Arial Narrow" w:hAnsi="Arial Narrow"/>
          <w:spacing w:val="-4"/>
        </w:rPr>
        <w:t>građevina</w:t>
      </w:r>
      <w:proofErr w:type="spellEnd"/>
      <w:r w:rsidRPr="00D72BBC">
        <w:rPr>
          <w:rFonts w:ascii="Arial Narrow" w:hAnsi="Arial Narrow"/>
          <w:spacing w:val="-3"/>
        </w:rPr>
        <w:t xml:space="preserve"> </w:t>
      </w:r>
      <w:r w:rsidRPr="00D72BBC">
        <w:rPr>
          <w:rFonts w:ascii="Arial Narrow" w:hAnsi="Arial Narrow"/>
          <w:spacing w:val="-4"/>
        </w:rPr>
        <w:t>na</w:t>
      </w:r>
      <w:r w:rsidRPr="00D72BBC">
        <w:rPr>
          <w:rFonts w:ascii="Arial Narrow" w:hAnsi="Arial Narrow"/>
          <w:spacing w:val="-2"/>
        </w:rPr>
        <w:t xml:space="preserve"> </w:t>
      </w:r>
      <w:proofErr w:type="spellStart"/>
      <w:r w:rsidRPr="00D72BBC">
        <w:rPr>
          <w:rFonts w:ascii="Arial Narrow" w:hAnsi="Arial Narrow"/>
          <w:spacing w:val="-4"/>
        </w:rPr>
        <w:t>građevnoj</w:t>
      </w:r>
      <w:proofErr w:type="spellEnd"/>
      <w:r w:rsidRPr="00D72BBC">
        <w:rPr>
          <w:rFonts w:ascii="Arial Narrow" w:hAnsi="Arial Narrow"/>
          <w:spacing w:val="-3"/>
        </w:rPr>
        <w:t xml:space="preserve"> </w:t>
      </w:r>
      <w:proofErr w:type="spellStart"/>
      <w:r w:rsidRPr="00D72BBC">
        <w:rPr>
          <w:rFonts w:ascii="Arial Narrow" w:hAnsi="Arial Narrow"/>
          <w:spacing w:val="-4"/>
        </w:rPr>
        <w:t>čestici</w:t>
      </w:r>
      <w:proofErr w:type="spellEnd"/>
      <w:r w:rsidRPr="00D72BBC">
        <w:rPr>
          <w:rFonts w:ascii="Arial Narrow" w:hAnsi="Arial Narrow"/>
          <w:spacing w:val="-2"/>
        </w:rPr>
        <w:t xml:space="preserve"> </w:t>
      </w:r>
      <w:r w:rsidRPr="00D72BBC">
        <w:rPr>
          <w:rFonts w:ascii="Arial Narrow" w:hAnsi="Arial Narrow"/>
          <w:spacing w:val="-4"/>
        </w:rPr>
        <w:t>i/</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unutar</w:t>
      </w:r>
      <w:proofErr w:type="spellEnd"/>
      <w:r w:rsidRPr="00D72BBC">
        <w:rPr>
          <w:rFonts w:ascii="Arial Narrow" w:hAnsi="Arial Narrow"/>
          <w:spacing w:val="-2"/>
        </w:rPr>
        <w:t xml:space="preserve"> </w:t>
      </w:r>
      <w:proofErr w:type="spellStart"/>
      <w:r w:rsidRPr="00D72BBC">
        <w:rPr>
          <w:rFonts w:ascii="Arial Narrow" w:hAnsi="Arial Narrow"/>
          <w:spacing w:val="-4"/>
        </w:rPr>
        <w:t>obuhvata</w:t>
      </w:r>
      <w:proofErr w:type="spellEnd"/>
      <w:r w:rsidRPr="00D72BBC">
        <w:rPr>
          <w:rFonts w:ascii="Arial Narrow" w:hAnsi="Arial Narrow"/>
          <w:spacing w:val="-3"/>
        </w:rPr>
        <w:t xml:space="preserve"> </w:t>
      </w:r>
      <w:proofErr w:type="spellStart"/>
      <w:r w:rsidRPr="00D72BBC">
        <w:rPr>
          <w:rFonts w:ascii="Arial Narrow" w:hAnsi="Arial Narrow"/>
          <w:spacing w:val="-4"/>
        </w:rPr>
        <w:t>zahvata</w:t>
      </w:r>
      <w:proofErr w:type="spellEnd"/>
      <w:r w:rsidRPr="00D72BBC">
        <w:rPr>
          <w:rFonts w:ascii="Arial Narrow" w:hAnsi="Arial Narrow"/>
          <w:spacing w:val="-2"/>
        </w:rPr>
        <w:t xml:space="preserve"> </w:t>
      </w:r>
      <w:r w:rsidRPr="00D72BBC">
        <w:rPr>
          <w:rFonts w:ascii="Arial Narrow" w:hAnsi="Arial Narrow"/>
          <w:spacing w:val="-4"/>
        </w:rPr>
        <w:t>u</w:t>
      </w:r>
      <w:r w:rsidRPr="00D72BBC">
        <w:rPr>
          <w:rFonts w:ascii="Arial Narrow" w:hAnsi="Arial Narrow"/>
          <w:spacing w:val="-3"/>
        </w:rPr>
        <w:t xml:space="preserve"> </w:t>
      </w:r>
      <w:proofErr w:type="spellStart"/>
      <w:r w:rsidRPr="00D72BBC">
        <w:rPr>
          <w:rFonts w:ascii="Arial Narrow" w:hAnsi="Arial Narrow"/>
          <w:spacing w:val="-4"/>
        </w:rPr>
        <w:t>prostoru</w:t>
      </w:r>
      <w:proofErr w:type="spellEnd"/>
    </w:p>
    <w:p w14:paraId="12B43B30" w14:textId="77777777" w:rsidR="00C21D58" w:rsidRPr="00D72BBC" w:rsidRDefault="00C21D58" w:rsidP="00C21D58">
      <w:pPr>
        <w:pStyle w:val="Odlomakpopisa"/>
        <w:numPr>
          <w:ilvl w:val="2"/>
          <w:numId w:val="235"/>
        </w:numPr>
        <w:tabs>
          <w:tab w:val="left" w:pos="949"/>
        </w:tabs>
        <w:spacing w:before="111" w:line="228" w:lineRule="auto"/>
        <w:ind w:right="707" w:firstLine="0"/>
        <w:jc w:val="both"/>
        <w:rPr>
          <w:rFonts w:ascii="Arial Narrow" w:hAnsi="Arial Narrow"/>
        </w:rPr>
      </w:pPr>
      <w:r w:rsidRPr="00D72BBC">
        <w:rPr>
          <w:rFonts w:ascii="Arial Narrow" w:hAnsi="Arial Narrow"/>
          <w:w w:val="90"/>
        </w:rPr>
        <w:t xml:space="preserve">Na </w:t>
      </w:r>
      <w:proofErr w:type="spellStart"/>
      <w:r w:rsidRPr="00D72BBC">
        <w:rPr>
          <w:rFonts w:ascii="Arial Narrow" w:hAnsi="Arial Narrow"/>
          <w:w w:val="90"/>
        </w:rPr>
        <w:t>građevnoj</w:t>
      </w:r>
      <w:proofErr w:type="spellEnd"/>
      <w:r w:rsidRPr="00D72BBC">
        <w:rPr>
          <w:rFonts w:ascii="Arial Narrow" w:hAnsi="Arial Narrow"/>
          <w:w w:val="90"/>
        </w:rPr>
        <w:t xml:space="preserve"> </w:t>
      </w:r>
      <w:proofErr w:type="spellStart"/>
      <w:r w:rsidRPr="00D72BBC">
        <w:rPr>
          <w:rFonts w:ascii="Arial Narrow" w:hAnsi="Arial Narrow"/>
          <w:w w:val="90"/>
        </w:rPr>
        <w:t>čestici</w:t>
      </w:r>
      <w:proofErr w:type="spellEnd"/>
      <w:r w:rsidRPr="00D72BBC">
        <w:rPr>
          <w:rFonts w:ascii="Arial Narrow" w:hAnsi="Arial Narrow"/>
          <w:w w:val="90"/>
        </w:rPr>
        <w:t xml:space="preserve"> </w:t>
      </w:r>
      <w:proofErr w:type="spellStart"/>
      <w:r w:rsidRPr="00D72BBC">
        <w:rPr>
          <w:rFonts w:ascii="Arial Narrow" w:hAnsi="Arial Narrow"/>
          <w:w w:val="90"/>
        </w:rPr>
        <w:t>moguće</w:t>
      </w:r>
      <w:proofErr w:type="spellEnd"/>
      <w:r w:rsidRPr="00D72BBC">
        <w:rPr>
          <w:rFonts w:ascii="Arial Narrow" w:hAnsi="Arial Narrow"/>
          <w:w w:val="90"/>
        </w:rPr>
        <w:t xml:space="preserve"> je </w:t>
      </w:r>
      <w:proofErr w:type="spellStart"/>
      <w:r w:rsidRPr="00D72BBC">
        <w:rPr>
          <w:rFonts w:ascii="Arial Narrow" w:hAnsi="Arial Narrow"/>
          <w:w w:val="90"/>
        </w:rPr>
        <w:t>smjestiti</w:t>
      </w:r>
      <w:proofErr w:type="spellEnd"/>
      <w:r w:rsidRPr="00D72BBC">
        <w:rPr>
          <w:rFonts w:ascii="Arial Narrow" w:hAnsi="Arial Narrow"/>
          <w:w w:val="90"/>
        </w:rPr>
        <w:t xml:space="preserve"> </w:t>
      </w:r>
      <w:proofErr w:type="spellStart"/>
      <w:r w:rsidRPr="00D72BBC">
        <w:rPr>
          <w:rFonts w:ascii="Arial Narrow" w:hAnsi="Arial Narrow"/>
          <w:w w:val="90"/>
        </w:rPr>
        <w:t>građevine</w:t>
      </w:r>
      <w:proofErr w:type="spellEnd"/>
      <w:r w:rsidRPr="00D72BBC">
        <w:rPr>
          <w:rFonts w:ascii="Arial Narrow" w:hAnsi="Arial Narrow"/>
          <w:w w:val="90"/>
        </w:rPr>
        <w:t xml:space="preserve"> </w:t>
      </w:r>
      <w:proofErr w:type="spellStart"/>
      <w:r w:rsidRPr="00D72BBC">
        <w:rPr>
          <w:rFonts w:ascii="Arial Narrow" w:hAnsi="Arial Narrow"/>
          <w:w w:val="90"/>
        </w:rPr>
        <w:t>isključivo</w:t>
      </w:r>
      <w:proofErr w:type="spellEnd"/>
      <w:r w:rsidRPr="00D72BBC">
        <w:rPr>
          <w:rFonts w:ascii="Arial Narrow" w:hAnsi="Arial Narrow"/>
          <w:w w:val="90"/>
        </w:rPr>
        <w:t xml:space="preserve"> u </w:t>
      </w:r>
      <w:proofErr w:type="spellStart"/>
      <w:r w:rsidRPr="00D72BBC">
        <w:rPr>
          <w:rFonts w:ascii="Arial Narrow" w:hAnsi="Arial Narrow"/>
          <w:w w:val="90"/>
        </w:rPr>
        <w:t>funkciji</w:t>
      </w:r>
      <w:proofErr w:type="spellEnd"/>
      <w:r w:rsidRPr="00D72BBC">
        <w:rPr>
          <w:rFonts w:ascii="Arial Narrow" w:hAnsi="Arial Narrow"/>
          <w:w w:val="90"/>
        </w:rPr>
        <w:t xml:space="preserve"> </w:t>
      </w:r>
      <w:proofErr w:type="spellStart"/>
      <w:r w:rsidRPr="00D72BBC">
        <w:rPr>
          <w:rFonts w:ascii="Arial Narrow" w:hAnsi="Arial Narrow"/>
          <w:w w:val="90"/>
        </w:rPr>
        <w:t>namjene</w:t>
      </w:r>
      <w:proofErr w:type="spellEnd"/>
      <w:r w:rsidRPr="00D72BBC">
        <w:rPr>
          <w:rFonts w:ascii="Arial Narrow" w:hAnsi="Arial Narrow"/>
          <w:w w:val="90"/>
        </w:rPr>
        <w:t xml:space="preserve"> </w:t>
      </w:r>
      <w:proofErr w:type="spellStart"/>
      <w:r w:rsidRPr="00D72BBC">
        <w:rPr>
          <w:rFonts w:ascii="Arial Narrow" w:hAnsi="Arial Narrow"/>
          <w:w w:val="90"/>
        </w:rPr>
        <w:t>iz</w:t>
      </w:r>
      <w:proofErr w:type="spellEnd"/>
      <w:r w:rsidRPr="00D72BBC">
        <w:rPr>
          <w:rFonts w:ascii="Arial Narrow" w:hAnsi="Arial Narrow"/>
          <w:w w:val="90"/>
        </w:rPr>
        <w:t xml:space="preserve"> </w:t>
      </w:r>
      <w:proofErr w:type="spellStart"/>
      <w:r w:rsidRPr="00D72BBC">
        <w:rPr>
          <w:rFonts w:ascii="Arial Narrow" w:hAnsi="Arial Narrow"/>
          <w:w w:val="90"/>
        </w:rPr>
        <w:t>članka</w:t>
      </w:r>
      <w:proofErr w:type="spellEnd"/>
      <w:r w:rsidRPr="00D72BBC">
        <w:rPr>
          <w:rFonts w:ascii="Arial Narrow" w:hAnsi="Arial Narrow"/>
          <w:w w:val="90"/>
        </w:rPr>
        <w:t xml:space="preserve"> 1. </w:t>
      </w:r>
      <w:proofErr w:type="spellStart"/>
      <w:r w:rsidRPr="00D72BBC">
        <w:rPr>
          <w:rFonts w:ascii="Arial Narrow" w:hAnsi="Arial Narrow"/>
        </w:rPr>
        <w:t>stavka</w:t>
      </w:r>
      <w:proofErr w:type="spellEnd"/>
      <w:r w:rsidRPr="00D72BBC">
        <w:rPr>
          <w:rFonts w:ascii="Arial Narrow" w:hAnsi="Arial Narrow"/>
        </w:rPr>
        <w:t xml:space="preserve"> 14., 15., 16. i 18.</w:t>
      </w:r>
    </w:p>
    <w:p w14:paraId="274F6AB1" w14:textId="77777777" w:rsidR="00C21D58" w:rsidRPr="00D72BBC" w:rsidRDefault="00C21D58" w:rsidP="00C21D58">
      <w:pPr>
        <w:pStyle w:val="Odlomakpopisa"/>
        <w:numPr>
          <w:ilvl w:val="1"/>
          <w:numId w:val="235"/>
        </w:numPr>
        <w:tabs>
          <w:tab w:val="left" w:pos="669"/>
        </w:tabs>
        <w:spacing w:before="102"/>
        <w:ind w:hanging="244"/>
        <w:jc w:val="both"/>
        <w:rPr>
          <w:rFonts w:ascii="Arial Narrow" w:hAnsi="Arial Narrow"/>
        </w:rPr>
      </w:pPr>
      <w:proofErr w:type="spellStart"/>
      <w:r w:rsidRPr="00D72BBC">
        <w:rPr>
          <w:rFonts w:ascii="Arial Narrow" w:hAnsi="Arial Narrow"/>
          <w:w w:val="90"/>
        </w:rPr>
        <w:t>izgrađenost</w:t>
      </w:r>
      <w:proofErr w:type="spellEnd"/>
      <w:r w:rsidRPr="00D72BBC">
        <w:rPr>
          <w:rFonts w:ascii="Arial Narrow" w:hAnsi="Arial Narrow"/>
          <w:spacing w:val="12"/>
        </w:rPr>
        <w:t xml:space="preserve"> </w:t>
      </w:r>
      <w:proofErr w:type="spellStart"/>
      <w:r w:rsidRPr="00D72BBC">
        <w:rPr>
          <w:rFonts w:ascii="Arial Narrow" w:hAnsi="Arial Narrow"/>
          <w:w w:val="90"/>
        </w:rPr>
        <w:t>građevne</w:t>
      </w:r>
      <w:proofErr w:type="spellEnd"/>
      <w:r w:rsidRPr="00D72BBC">
        <w:rPr>
          <w:rFonts w:ascii="Arial Narrow" w:hAnsi="Arial Narrow"/>
          <w:spacing w:val="12"/>
        </w:rPr>
        <w:t xml:space="preserve"> </w:t>
      </w:r>
      <w:proofErr w:type="spellStart"/>
      <w:r w:rsidRPr="00D72BBC">
        <w:rPr>
          <w:rFonts w:ascii="Arial Narrow" w:hAnsi="Arial Narrow"/>
          <w:spacing w:val="-2"/>
          <w:w w:val="90"/>
        </w:rPr>
        <w:t>čestice</w:t>
      </w:r>
      <w:proofErr w:type="spellEnd"/>
    </w:p>
    <w:p w14:paraId="2CBCE25E" w14:textId="77777777" w:rsidR="00C21D58" w:rsidRPr="00D72BBC" w:rsidRDefault="00C21D58" w:rsidP="00C21D58">
      <w:pPr>
        <w:pStyle w:val="Odlomakpopisa"/>
        <w:numPr>
          <w:ilvl w:val="2"/>
          <w:numId w:val="235"/>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6544F05C" w14:textId="77777777" w:rsidR="00C21D58" w:rsidRPr="00D72BBC" w:rsidRDefault="00C21D58" w:rsidP="00C21D58">
      <w:pPr>
        <w:pStyle w:val="Odlomakpopisa"/>
        <w:numPr>
          <w:ilvl w:val="1"/>
          <w:numId w:val="235"/>
        </w:numPr>
        <w:tabs>
          <w:tab w:val="left" w:pos="669"/>
        </w:tabs>
        <w:spacing w:before="101"/>
        <w:ind w:hanging="244"/>
        <w:jc w:val="both"/>
        <w:rPr>
          <w:rFonts w:ascii="Arial Narrow" w:hAnsi="Arial Narrow"/>
        </w:rPr>
      </w:pPr>
      <w:proofErr w:type="spellStart"/>
      <w:r w:rsidRPr="00D72BBC">
        <w:rPr>
          <w:rFonts w:ascii="Arial Narrow" w:hAnsi="Arial Narrow"/>
          <w:spacing w:val="-4"/>
        </w:rPr>
        <w:t>iskoristivost</w:t>
      </w:r>
      <w:proofErr w:type="spellEnd"/>
      <w:r w:rsidRPr="00D72BBC">
        <w:rPr>
          <w:rFonts w:ascii="Arial Narrow" w:hAnsi="Arial Narrow"/>
          <w:spacing w:val="-9"/>
        </w:rPr>
        <w:t xml:space="preserve"> </w:t>
      </w:r>
      <w:proofErr w:type="spellStart"/>
      <w:r w:rsidRPr="00D72BBC">
        <w:rPr>
          <w:rFonts w:ascii="Arial Narrow" w:hAnsi="Arial Narrow"/>
          <w:spacing w:val="-4"/>
        </w:rPr>
        <w:t>građevne</w:t>
      </w:r>
      <w:proofErr w:type="spellEnd"/>
      <w:r w:rsidRPr="00D72BBC">
        <w:rPr>
          <w:rFonts w:ascii="Arial Narrow" w:hAnsi="Arial Narrow"/>
          <w:spacing w:val="-9"/>
        </w:rPr>
        <w:t xml:space="preserve"> </w:t>
      </w:r>
      <w:proofErr w:type="spellStart"/>
      <w:r w:rsidRPr="00D72BBC">
        <w:rPr>
          <w:rFonts w:ascii="Arial Narrow" w:hAnsi="Arial Narrow"/>
          <w:spacing w:val="-4"/>
        </w:rPr>
        <w:t>čestice</w:t>
      </w:r>
      <w:proofErr w:type="spellEnd"/>
    </w:p>
    <w:p w14:paraId="20C5ECD0" w14:textId="77777777" w:rsidR="00C21D58" w:rsidRPr="00D72BBC" w:rsidRDefault="00C21D58" w:rsidP="00C21D58">
      <w:pPr>
        <w:pStyle w:val="Odlomakpopisa"/>
        <w:numPr>
          <w:ilvl w:val="2"/>
          <w:numId w:val="235"/>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641AB6E9" w14:textId="77777777" w:rsidR="00C21D58" w:rsidRPr="00D72BBC" w:rsidRDefault="00C21D58" w:rsidP="00C21D58">
      <w:pPr>
        <w:pStyle w:val="Odlomakpopisa"/>
        <w:numPr>
          <w:ilvl w:val="1"/>
          <w:numId w:val="235"/>
        </w:numPr>
        <w:tabs>
          <w:tab w:val="left" w:pos="669"/>
        </w:tabs>
        <w:spacing w:before="101"/>
        <w:ind w:hanging="244"/>
        <w:jc w:val="both"/>
        <w:rPr>
          <w:rFonts w:ascii="Arial Narrow" w:hAnsi="Arial Narrow"/>
        </w:rPr>
      </w:pPr>
      <w:proofErr w:type="spellStart"/>
      <w:r w:rsidRPr="00D72BBC">
        <w:rPr>
          <w:rFonts w:ascii="Arial Narrow" w:hAnsi="Arial Narrow"/>
          <w:spacing w:val="-4"/>
        </w:rPr>
        <w:t>građevinska</w:t>
      </w:r>
      <w:proofErr w:type="spellEnd"/>
      <w:r w:rsidRPr="00D72BBC">
        <w:rPr>
          <w:rFonts w:ascii="Arial Narrow" w:hAnsi="Arial Narrow"/>
        </w:rPr>
        <w:t xml:space="preserve"> </w:t>
      </w:r>
      <w:r w:rsidRPr="00D72BBC">
        <w:rPr>
          <w:rFonts w:ascii="Arial Narrow" w:hAnsi="Arial Narrow"/>
          <w:spacing w:val="-4"/>
        </w:rPr>
        <w:t>(</w:t>
      </w:r>
      <w:proofErr w:type="spellStart"/>
      <w:r w:rsidRPr="00D72BBC">
        <w:rPr>
          <w:rFonts w:ascii="Arial Narrow" w:hAnsi="Arial Narrow"/>
          <w:spacing w:val="-4"/>
        </w:rPr>
        <w:t>bruto</w:t>
      </w:r>
      <w:proofErr w:type="spellEnd"/>
      <w:r w:rsidRPr="00D72BBC">
        <w:rPr>
          <w:rFonts w:ascii="Arial Narrow" w:hAnsi="Arial Narrow"/>
          <w:spacing w:val="-4"/>
        </w:rPr>
        <w:t>)</w:t>
      </w:r>
      <w:r w:rsidRPr="00D72BBC">
        <w:rPr>
          <w:rFonts w:ascii="Arial Narrow" w:hAnsi="Arial Narrow"/>
        </w:rPr>
        <w:t xml:space="preserve"> </w:t>
      </w:r>
      <w:proofErr w:type="spellStart"/>
      <w:r w:rsidRPr="00D72BBC">
        <w:rPr>
          <w:rFonts w:ascii="Arial Narrow" w:hAnsi="Arial Narrow"/>
          <w:spacing w:val="-4"/>
        </w:rPr>
        <w:t>površina</w:t>
      </w:r>
      <w:proofErr w:type="spellEnd"/>
      <w:r w:rsidRPr="00D72BBC">
        <w:rPr>
          <w:rFonts w:ascii="Arial Narrow" w:hAnsi="Arial Narrow"/>
          <w:spacing w:val="1"/>
        </w:rPr>
        <w:t xml:space="preserve"> </w:t>
      </w:r>
      <w:proofErr w:type="spellStart"/>
      <w:r w:rsidRPr="00D72BBC">
        <w:rPr>
          <w:rFonts w:ascii="Arial Narrow" w:hAnsi="Arial Narrow"/>
          <w:spacing w:val="-4"/>
        </w:rPr>
        <w:t>građevina</w:t>
      </w:r>
      <w:proofErr w:type="spellEnd"/>
    </w:p>
    <w:p w14:paraId="6FE7F031" w14:textId="77777777" w:rsidR="00C21D58" w:rsidRPr="00D72BBC" w:rsidRDefault="00C21D58" w:rsidP="00C21D58">
      <w:pPr>
        <w:pStyle w:val="Odlomakpopisa"/>
        <w:numPr>
          <w:ilvl w:val="2"/>
          <w:numId w:val="235"/>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2FF6890E" w14:textId="77777777" w:rsidR="00C21D58" w:rsidRPr="00D72BBC" w:rsidRDefault="00C21D58" w:rsidP="00C21D58">
      <w:pPr>
        <w:pStyle w:val="Odlomakpopisa"/>
        <w:numPr>
          <w:ilvl w:val="1"/>
          <w:numId w:val="235"/>
        </w:numPr>
        <w:tabs>
          <w:tab w:val="left" w:pos="669"/>
        </w:tabs>
        <w:spacing w:before="100"/>
        <w:ind w:hanging="244"/>
        <w:jc w:val="both"/>
        <w:rPr>
          <w:rFonts w:ascii="Arial Narrow" w:hAnsi="Arial Narrow"/>
        </w:rPr>
      </w:pPr>
      <w:proofErr w:type="spellStart"/>
      <w:r w:rsidRPr="00D72BBC">
        <w:rPr>
          <w:rFonts w:ascii="Arial Narrow" w:hAnsi="Arial Narrow"/>
          <w:spacing w:val="-6"/>
        </w:rPr>
        <w:t>visina</w:t>
      </w:r>
      <w:proofErr w:type="spellEnd"/>
      <w:r w:rsidRPr="00D72BBC">
        <w:rPr>
          <w:rFonts w:ascii="Arial Narrow" w:hAnsi="Arial Narrow"/>
          <w:spacing w:val="-4"/>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broj</w:t>
      </w:r>
      <w:proofErr w:type="spellEnd"/>
      <w:r w:rsidRPr="00D72BBC">
        <w:rPr>
          <w:rFonts w:ascii="Arial Narrow" w:hAnsi="Arial Narrow"/>
          <w:spacing w:val="-3"/>
        </w:rPr>
        <w:t xml:space="preserve"> </w:t>
      </w:r>
      <w:proofErr w:type="spellStart"/>
      <w:r w:rsidRPr="00D72BBC">
        <w:rPr>
          <w:rFonts w:ascii="Arial Narrow" w:hAnsi="Arial Narrow"/>
          <w:spacing w:val="-6"/>
        </w:rPr>
        <w:t>etaža</w:t>
      </w:r>
      <w:proofErr w:type="spellEnd"/>
      <w:r w:rsidRPr="00D72BBC">
        <w:rPr>
          <w:rFonts w:ascii="Arial Narrow" w:hAnsi="Arial Narrow"/>
          <w:spacing w:val="-4"/>
        </w:rPr>
        <w:t xml:space="preserve"> </w:t>
      </w:r>
      <w:proofErr w:type="spellStart"/>
      <w:r w:rsidRPr="00D72BBC">
        <w:rPr>
          <w:rFonts w:ascii="Arial Narrow" w:hAnsi="Arial Narrow"/>
          <w:spacing w:val="-6"/>
        </w:rPr>
        <w:t>građevine</w:t>
      </w:r>
      <w:proofErr w:type="spellEnd"/>
    </w:p>
    <w:p w14:paraId="1FF49E4D" w14:textId="77777777" w:rsidR="00C21D58" w:rsidRPr="00D72BBC" w:rsidRDefault="00C21D58" w:rsidP="00C21D58">
      <w:pPr>
        <w:pStyle w:val="Odlomakpopisa"/>
        <w:numPr>
          <w:ilvl w:val="2"/>
          <w:numId w:val="235"/>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0669BD01" w14:textId="77777777" w:rsidR="00C21D58" w:rsidRPr="00D72BBC" w:rsidRDefault="00C21D58" w:rsidP="00C21D58">
      <w:pPr>
        <w:pStyle w:val="Odlomakpopisa"/>
        <w:numPr>
          <w:ilvl w:val="1"/>
          <w:numId w:val="235"/>
        </w:numPr>
        <w:tabs>
          <w:tab w:val="left" w:pos="669"/>
        </w:tabs>
        <w:spacing w:before="100"/>
        <w:ind w:hanging="244"/>
        <w:jc w:val="both"/>
        <w:rPr>
          <w:rFonts w:ascii="Arial Narrow" w:hAnsi="Arial Narrow"/>
        </w:rPr>
      </w:pPr>
      <w:proofErr w:type="spellStart"/>
      <w:r w:rsidRPr="00D72BBC">
        <w:rPr>
          <w:rFonts w:ascii="Arial Narrow" w:hAnsi="Arial Narrow"/>
          <w:w w:val="90"/>
        </w:rPr>
        <w:t>veličina</w:t>
      </w:r>
      <w:proofErr w:type="spellEnd"/>
      <w:r w:rsidRPr="00D72BBC">
        <w:rPr>
          <w:rFonts w:ascii="Arial Narrow" w:hAnsi="Arial Narrow"/>
          <w:spacing w:val="10"/>
        </w:rPr>
        <w:t xml:space="preserve"> </w:t>
      </w:r>
      <w:proofErr w:type="spellStart"/>
      <w:r w:rsidRPr="00D72BBC">
        <w:rPr>
          <w:rFonts w:ascii="Arial Narrow" w:hAnsi="Arial Narrow"/>
          <w:w w:val="90"/>
        </w:rPr>
        <w:t>građevine</w:t>
      </w:r>
      <w:proofErr w:type="spellEnd"/>
      <w:r w:rsidRPr="00D72BBC">
        <w:rPr>
          <w:rFonts w:ascii="Arial Narrow" w:hAnsi="Arial Narrow"/>
          <w:spacing w:val="10"/>
        </w:rPr>
        <w:t xml:space="preserve"> </w:t>
      </w:r>
      <w:proofErr w:type="spellStart"/>
      <w:r w:rsidRPr="00D72BBC">
        <w:rPr>
          <w:rFonts w:ascii="Arial Narrow" w:hAnsi="Arial Narrow"/>
          <w:w w:val="90"/>
        </w:rPr>
        <w:t>koja</w:t>
      </w:r>
      <w:proofErr w:type="spellEnd"/>
      <w:r w:rsidRPr="00D72BBC">
        <w:rPr>
          <w:rFonts w:ascii="Arial Narrow" w:hAnsi="Arial Narrow"/>
          <w:spacing w:val="10"/>
        </w:rPr>
        <w:t xml:space="preserve"> </w:t>
      </w:r>
      <w:proofErr w:type="spellStart"/>
      <w:r w:rsidRPr="00D72BBC">
        <w:rPr>
          <w:rFonts w:ascii="Arial Narrow" w:hAnsi="Arial Narrow"/>
          <w:w w:val="90"/>
        </w:rPr>
        <w:t>nije</w:t>
      </w:r>
      <w:proofErr w:type="spellEnd"/>
      <w:r w:rsidRPr="00D72BBC">
        <w:rPr>
          <w:rFonts w:ascii="Arial Narrow" w:hAnsi="Arial Narrow"/>
          <w:spacing w:val="10"/>
        </w:rPr>
        <w:t xml:space="preserve"> </w:t>
      </w:r>
      <w:proofErr w:type="spellStart"/>
      <w:r w:rsidRPr="00D72BBC">
        <w:rPr>
          <w:rFonts w:ascii="Arial Narrow" w:hAnsi="Arial Narrow"/>
          <w:spacing w:val="-2"/>
          <w:w w:val="90"/>
        </w:rPr>
        <w:t>zgrada</w:t>
      </w:r>
      <w:proofErr w:type="spellEnd"/>
    </w:p>
    <w:p w14:paraId="2184785A" w14:textId="77777777" w:rsidR="00C21D58" w:rsidRPr="00D72BBC" w:rsidRDefault="00C21D58" w:rsidP="00C21D58">
      <w:pPr>
        <w:pStyle w:val="Odlomakpopisa"/>
        <w:numPr>
          <w:ilvl w:val="2"/>
          <w:numId w:val="235"/>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7209D5E1" w14:textId="77777777" w:rsidR="00C21D58" w:rsidRPr="00D72BBC" w:rsidRDefault="00C21D58" w:rsidP="00C21D58">
      <w:pPr>
        <w:pStyle w:val="Odlomakpopisa"/>
        <w:numPr>
          <w:ilvl w:val="1"/>
          <w:numId w:val="235"/>
        </w:numPr>
        <w:tabs>
          <w:tab w:val="left" w:pos="669"/>
        </w:tabs>
        <w:spacing w:before="100"/>
        <w:ind w:hanging="244"/>
        <w:jc w:val="both"/>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oblikovanje</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p>
    <w:p w14:paraId="7E5F19FC" w14:textId="77777777" w:rsidR="00C21D58" w:rsidRPr="00D72BBC" w:rsidRDefault="00C21D58" w:rsidP="00C21D58">
      <w:pPr>
        <w:pStyle w:val="Odlomakpopisa"/>
        <w:numPr>
          <w:ilvl w:val="2"/>
          <w:numId w:val="235"/>
        </w:numPr>
        <w:tabs>
          <w:tab w:val="left" w:pos="952"/>
        </w:tabs>
        <w:spacing w:before="100"/>
        <w:ind w:left="952" w:hanging="244"/>
        <w:jc w:val="both"/>
        <w:rPr>
          <w:rFonts w:ascii="Arial Narrow" w:hAnsi="Arial Narrow"/>
        </w:rPr>
      </w:pPr>
      <w:proofErr w:type="spellStart"/>
      <w:r w:rsidRPr="00D72BBC">
        <w:rPr>
          <w:rFonts w:ascii="Arial Narrow" w:hAnsi="Arial Narrow"/>
        </w:rPr>
        <w:lastRenderedPageBreak/>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2174E57D" w14:textId="77777777" w:rsidR="00C21D58" w:rsidRPr="00D72BBC" w:rsidRDefault="00C21D58" w:rsidP="00C21D58">
      <w:pPr>
        <w:pStyle w:val="Odlomakpopisa"/>
        <w:numPr>
          <w:ilvl w:val="1"/>
          <w:numId w:val="235"/>
        </w:numPr>
        <w:tabs>
          <w:tab w:val="left" w:pos="791"/>
        </w:tabs>
        <w:spacing w:before="101"/>
        <w:ind w:left="791" w:hanging="366"/>
        <w:jc w:val="both"/>
        <w:rPr>
          <w:rFonts w:ascii="Arial Narrow" w:hAnsi="Arial Narrow"/>
        </w:rPr>
      </w:pPr>
      <w:proofErr w:type="spellStart"/>
      <w:r w:rsidRPr="00D72BBC">
        <w:rPr>
          <w:rFonts w:ascii="Arial Narrow" w:hAnsi="Arial Narrow"/>
          <w:spacing w:val="-4"/>
        </w:rPr>
        <w:t>uvjeti</w:t>
      </w:r>
      <w:proofErr w:type="spellEnd"/>
      <w:r w:rsidRPr="00D72BBC">
        <w:rPr>
          <w:rFonts w:ascii="Arial Narrow" w:hAnsi="Arial Narrow"/>
          <w:spacing w:val="-11"/>
        </w:rPr>
        <w:t xml:space="preserve"> </w:t>
      </w:r>
      <w:r w:rsidRPr="00D72BBC">
        <w:rPr>
          <w:rFonts w:ascii="Arial Narrow" w:hAnsi="Arial Narrow"/>
          <w:spacing w:val="-4"/>
        </w:rPr>
        <w:t>za</w:t>
      </w:r>
      <w:r w:rsidRPr="00D72BBC">
        <w:rPr>
          <w:rFonts w:ascii="Arial Narrow" w:hAnsi="Arial Narrow"/>
          <w:spacing w:val="-11"/>
        </w:rPr>
        <w:t xml:space="preserve"> </w:t>
      </w:r>
      <w:proofErr w:type="spellStart"/>
      <w:r w:rsidRPr="00D72BBC">
        <w:rPr>
          <w:rFonts w:ascii="Arial Narrow" w:hAnsi="Arial Narrow"/>
          <w:spacing w:val="-4"/>
        </w:rPr>
        <w:t>uređenje</w:t>
      </w:r>
      <w:proofErr w:type="spellEnd"/>
      <w:r w:rsidRPr="00D72BBC">
        <w:rPr>
          <w:rFonts w:ascii="Arial Narrow" w:hAnsi="Arial Narrow"/>
          <w:spacing w:val="-11"/>
        </w:rPr>
        <w:t xml:space="preserve"> </w:t>
      </w:r>
      <w:proofErr w:type="spellStart"/>
      <w:r w:rsidRPr="00D72BBC">
        <w:rPr>
          <w:rFonts w:ascii="Arial Narrow" w:hAnsi="Arial Narrow"/>
          <w:spacing w:val="-4"/>
        </w:rPr>
        <w:t>građevne</w:t>
      </w:r>
      <w:proofErr w:type="spellEnd"/>
      <w:r w:rsidRPr="00D72BBC">
        <w:rPr>
          <w:rFonts w:ascii="Arial Narrow" w:hAnsi="Arial Narrow"/>
          <w:spacing w:val="-11"/>
        </w:rPr>
        <w:t xml:space="preserve"> </w:t>
      </w:r>
      <w:proofErr w:type="spellStart"/>
      <w:r w:rsidRPr="00D72BBC">
        <w:rPr>
          <w:rFonts w:ascii="Arial Narrow" w:hAnsi="Arial Narrow"/>
          <w:spacing w:val="-4"/>
        </w:rPr>
        <w:t>čestice</w:t>
      </w:r>
      <w:proofErr w:type="spellEnd"/>
      <w:r w:rsidRPr="00D72BBC">
        <w:rPr>
          <w:rFonts w:ascii="Arial Narrow" w:hAnsi="Arial Narrow"/>
          <w:spacing w:val="-4"/>
        </w:rPr>
        <w:t>,</w:t>
      </w:r>
      <w:r w:rsidRPr="00D72BBC">
        <w:rPr>
          <w:rFonts w:ascii="Arial Narrow" w:hAnsi="Arial Narrow"/>
          <w:spacing w:val="-11"/>
        </w:rPr>
        <w:t xml:space="preserve"> </w:t>
      </w:r>
      <w:proofErr w:type="spellStart"/>
      <w:r w:rsidRPr="00D72BBC">
        <w:rPr>
          <w:rFonts w:ascii="Arial Narrow" w:hAnsi="Arial Narrow"/>
          <w:spacing w:val="-4"/>
        </w:rPr>
        <w:t>odnosno</w:t>
      </w:r>
      <w:proofErr w:type="spellEnd"/>
      <w:r w:rsidRPr="00D72BBC">
        <w:rPr>
          <w:rFonts w:ascii="Arial Narrow" w:hAnsi="Arial Narrow"/>
          <w:spacing w:val="-11"/>
        </w:rPr>
        <w:t xml:space="preserve"> </w:t>
      </w:r>
      <w:proofErr w:type="spellStart"/>
      <w:r w:rsidRPr="00D72BBC">
        <w:rPr>
          <w:rFonts w:ascii="Arial Narrow" w:hAnsi="Arial Narrow"/>
          <w:spacing w:val="-4"/>
        </w:rPr>
        <w:t>obuhvata</w:t>
      </w:r>
      <w:proofErr w:type="spellEnd"/>
      <w:r w:rsidRPr="00D72BBC">
        <w:rPr>
          <w:rFonts w:ascii="Arial Narrow" w:hAnsi="Arial Narrow"/>
          <w:spacing w:val="-10"/>
        </w:rPr>
        <w:t xml:space="preserve"> </w:t>
      </w:r>
      <w:proofErr w:type="spellStart"/>
      <w:r w:rsidRPr="00D72BBC">
        <w:rPr>
          <w:rFonts w:ascii="Arial Narrow" w:hAnsi="Arial Narrow"/>
          <w:spacing w:val="-4"/>
        </w:rPr>
        <w:t>zahvata</w:t>
      </w:r>
      <w:proofErr w:type="spellEnd"/>
      <w:r w:rsidRPr="00D72BBC">
        <w:rPr>
          <w:rFonts w:ascii="Arial Narrow" w:hAnsi="Arial Narrow"/>
          <w:spacing w:val="-11"/>
        </w:rPr>
        <w:t xml:space="preserve"> </w:t>
      </w:r>
      <w:r w:rsidRPr="00D72BBC">
        <w:rPr>
          <w:rFonts w:ascii="Arial Narrow" w:hAnsi="Arial Narrow"/>
          <w:spacing w:val="-4"/>
        </w:rPr>
        <w:t>u</w:t>
      </w:r>
      <w:r w:rsidRPr="00D72BBC">
        <w:rPr>
          <w:rFonts w:ascii="Arial Narrow" w:hAnsi="Arial Narrow"/>
          <w:spacing w:val="-11"/>
        </w:rPr>
        <w:t xml:space="preserve"> </w:t>
      </w:r>
      <w:proofErr w:type="spellStart"/>
      <w:r w:rsidRPr="00D72BBC">
        <w:rPr>
          <w:rFonts w:ascii="Arial Narrow" w:hAnsi="Arial Narrow"/>
          <w:spacing w:val="-4"/>
        </w:rPr>
        <w:t>prostoru</w:t>
      </w:r>
      <w:proofErr w:type="spellEnd"/>
    </w:p>
    <w:p w14:paraId="1C94B984" w14:textId="77777777" w:rsidR="00C21D58" w:rsidRPr="00D72BBC" w:rsidRDefault="00C21D58" w:rsidP="00C21D58">
      <w:pPr>
        <w:pStyle w:val="Odlomakpopisa"/>
        <w:numPr>
          <w:ilvl w:val="2"/>
          <w:numId w:val="235"/>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109DACE9" w14:textId="77777777" w:rsidR="00C21D58" w:rsidRPr="00D72BBC" w:rsidRDefault="00C21D58" w:rsidP="00C21D58">
      <w:pPr>
        <w:pStyle w:val="Odlomakpopisa"/>
        <w:numPr>
          <w:ilvl w:val="1"/>
          <w:numId w:val="235"/>
        </w:numPr>
        <w:tabs>
          <w:tab w:val="left" w:pos="791"/>
        </w:tabs>
        <w:spacing w:before="101"/>
        <w:ind w:left="791" w:hanging="366"/>
        <w:jc w:val="both"/>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nesmetan</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boravak</w:t>
      </w:r>
      <w:proofErr w:type="spellEnd"/>
      <w:r w:rsidRPr="00D72BBC">
        <w:rPr>
          <w:rFonts w:ascii="Arial Narrow" w:hAnsi="Arial Narrow"/>
        </w:rPr>
        <w:t xml:space="preserve"> i rad </w:t>
      </w:r>
      <w:proofErr w:type="spellStart"/>
      <w:r w:rsidRPr="00D72BBC">
        <w:rPr>
          <w:rFonts w:ascii="Arial Narrow" w:hAnsi="Arial Narrow"/>
        </w:rPr>
        <w:t>osoba</w:t>
      </w:r>
      <w:proofErr w:type="spellEnd"/>
      <w:r w:rsidRPr="00D72BBC">
        <w:rPr>
          <w:rFonts w:ascii="Arial Narrow" w:hAnsi="Arial Narrow"/>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spacing w:val="-2"/>
        </w:rPr>
        <w:t>pokretljivosti</w:t>
      </w:r>
      <w:proofErr w:type="spellEnd"/>
    </w:p>
    <w:p w14:paraId="0BFF23B7" w14:textId="77777777" w:rsidR="00C21D58" w:rsidRPr="00D72BBC" w:rsidRDefault="00C21D58" w:rsidP="00C21D58">
      <w:pPr>
        <w:pStyle w:val="Odlomakpopisa"/>
        <w:numPr>
          <w:ilvl w:val="2"/>
          <w:numId w:val="235"/>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5609D861" w14:textId="77777777" w:rsidR="00C21D58" w:rsidRPr="00D72BBC" w:rsidRDefault="00C21D58" w:rsidP="00C21D58">
      <w:pPr>
        <w:pStyle w:val="Odlomakpopisa"/>
        <w:numPr>
          <w:ilvl w:val="1"/>
          <w:numId w:val="235"/>
        </w:numPr>
        <w:tabs>
          <w:tab w:val="left" w:pos="789"/>
        </w:tabs>
        <w:spacing w:before="111" w:line="228" w:lineRule="auto"/>
        <w:ind w:left="425" w:right="707" w:firstLine="0"/>
        <w:jc w:val="both"/>
        <w:rPr>
          <w:rFonts w:ascii="Arial Narrow" w:hAnsi="Arial Narrow"/>
        </w:rPr>
      </w:pPr>
      <w:proofErr w:type="spellStart"/>
      <w:r w:rsidRPr="00D72BBC">
        <w:rPr>
          <w:rFonts w:ascii="Arial Narrow" w:hAnsi="Arial Narrow"/>
          <w:spacing w:val="-6"/>
        </w:rPr>
        <w:t>način</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uvjeti</w:t>
      </w:r>
      <w:proofErr w:type="spellEnd"/>
      <w:r w:rsidRPr="00D72BBC">
        <w:rPr>
          <w:rFonts w:ascii="Arial Narrow" w:hAnsi="Arial Narrow"/>
          <w:spacing w:val="-9"/>
        </w:rPr>
        <w:t xml:space="preserve"> </w:t>
      </w:r>
      <w:proofErr w:type="spellStart"/>
      <w:r w:rsidRPr="00D72BBC">
        <w:rPr>
          <w:rFonts w:ascii="Arial Narrow" w:hAnsi="Arial Narrow"/>
          <w:spacing w:val="-6"/>
        </w:rPr>
        <w:t>priključenja</w:t>
      </w:r>
      <w:proofErr w:type="spellEnd"/>
      <w:r w:rsidRPr="00D72BBC">
        <w:rPr>
          <w:rFonts w:ascii="Arial Narrow" w:hAnsi="Arial Narrow"/>
          <w:spacing w:val="-9"/>
        </w:rPr>
        <w:t xml:space="preserve"> </w:t>
      </w:r>
      <w:proofErr w:type="spellStart"/>
      <w:r w:rsidRPr="00D72BBC">
        <w:rPr>
          <w:rFonts w:ascii="Arial Narrow" w:hAnsi="Arial Narrow"/>
          <w:spacing w:val="-6"/>
        </w:rPr>
        <w:t>građevne</w:t>
      </w:r>
      <w:proofErr w:type="spellEnd"/>
      <w:r w:rsidRPr="00D72BBC">
        <w:rPr>
          <w:rFonts w:ascii="Arial Narrow" w:hAnsi="Arial Narrow"/>
          <w:spacing w:val="-9"/>
        </w:rPr>
        <w:t xml:space="preserve"> </w:t>
      </w:r>
      <w:proofErr w:type="spellStart"/>
      <w:r w:rsidRPr="00D72BBC">
        <w:rPr>
          <w:rFonts w:ascii="Arial Narrow" w:hAnsi="Arial Narrow"/>
          <w:spacing w:val="-6"/>
        </w:rPr>
        <w:t>čestice</w:t>
      </w:r>
      <w:proofErr w:type="spellEnd"/>
      <w:r w:rsidRPr="00D72BBC">
        <w:rPr>
          <w:rFonts w:ascii="Arial Narrow" w:hAnsi="Arial Narrow"/>
          <w:spacing w:val="-6"/>
        </w:rPr>
        <w:t>,</w:t>
      </w:r>
      <w:r w:rsidRPr="00D72BBC">
        <w:rPr>
          <w:rFonts w:ascii="Arial Narrow" w:hAnsi="Arial Narrow"/>
          <w:spacing w:val="-9"/>
        </w:rPr>
        <w:t xml:space="preserve"> </w:t>
      </w:r>
      <w:proofErr w:type="spellStart"/>
      <w:r w:rsidRPr="00D72BBC">
        <w:rPr>
          <w:rFonts w:ascii="Arial Narrow" w:hAnsi="Arial Narrow"/>
          <w:spacing w:val="-6"/>
        </w:rPr>
        <w:t>odnosno</w:t>
      </w:r>
      <w:proofErr w:type="spellEnd"/>
      <w:r w:rsidRPr="00D72BBC">
        <w:rPr>
          <w:rFonts w:ascii="Arial Narrow" w:hAnsi="Arial Narrow"/>
          <w:spacing w:val="-9"/>
        </w:rPr>
        <w:t xml:space="preserve"> </w:t>
      </w:r>
      <w:proofErr w:type="spellStart"/>
      <w:r w:rsidRPr="00D72BBC">
        <w:rPr>
          <w:rFonts w:ascii="Arial Narrow" w:hAnsi="Arial Narrow"/>
          <w:spacing w:val="-6"/>
        </w:rPr>
        <w:t>građevine</w:t>
      </w:r>
      <w:proofErr w:type="spellEnd"/>
      <w:r w:rsidRPr="00D72BBC">
        <w:rPr>
          <w:rFonts w:ascii="Arial Narrow" w:hAnsi="Arial Narrow"/>
          <w:spacing w:val="-9"/>
        </w:rPr>
        <w:t xml:space="preserve"> </w:t>
      </w:r>
      <w:r w:rsidRPr="00D72BBC">
        <w:rPr>
          <w:rFonts w:ascii="Arial Narrow" w:hAnsi="Arial Narrow"/>
          <w:spacing w:val="-6"/>
        </w:rPr>
        <w:t>na</w:t>
      </w:r>
      <w:r w:rsidRPr="00D72BBC">
        <w:rPr>
          <w:rFonts w:ascii="Arial Narrow" w:hAnsi="Arial Narrow"/>
          <w:spacing w:val="-9"/>
        </w:rPr>
        <w:t xml:space="preserve"> </w:t>
      </w:r>
      <w:proofErr w:type="spellStart"/>
      <w:r w:rsidRPr="00D72BBC">
        <w:rPr>
          <w:rFonts w:ascii="Arial Narrow" w:hAnsi="Arial Narrow"/>
          <w:spacing w:val="-6"/>
        </w:rPr>
        <w:t>prometnu</w:t>
      </w:r>
      <w:proofErr w:type="spellEnd"/>
      <w:r w:rsidRPr="00D72BBC">
        <w:rPr>
          <w:rFonts w:ascii="Arial Narrow" w:hAnsi="Arial Narrow"/>
          <w:spacing w:val="-9"/>
        </w:rPr>
        <w:t xml:space="preserve"> </w:t>
      </w:r>
      <w:proofErr w:type="spellStart"/>
      <w:r w:rsidRPr="00D72BBC">
        <w:rPr>
          <w:rFonts w:ascii="Arial Narrow" w:hAnsi="Arial Narrow"/>
          <w:spacing w:val="-6"/>
        </w:rPr>
        <w:t>površinu</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drugu</w:t>
      </w:r>
      <w:proofErr w:type="spellEnd"/>
      <w:r w:rsidRPr="00D72BBC">
        <w:rPr>
          <w:rFonts w:ascii="Arial Narrow" w:hAnsi="Arial Narrow"/>
          <w:spacing w:val="-6"/>
        </w:rPr>
        <w:t xml:space="preserve"> </w:t>
      </w:r>
      <w:proofErr w:type="spellStart"/>
      <w:r w:rsidRPr="00D72BBC">
        <w:rPr>
          <w:rFonts w:ascii="Arial Narrow" w:hAnsi="Arial Narrow"/>
          <w:spacing w:val="-2"/>
        </w:rPr>
        <w:t>infrastrukturu</w:t>
      </w:r>
      <w:proofErr w:type="spellEnd"/>
    </w:p>
    <w:p w14:paraId="52BEE438" w14:textId="77777777" w:rsidR="00C21D58" w:rsidRPr="00D72BBC" w:rsidRDefault="00C21D58" w:rsidP="00C21D58">
      <w:pPr>
        <w:pStyle w:val="Odlomakpopisa"/>
        <w:numPr>
          <w:ilvl w:val="2"/>
          <w:numId w:val="235"/>
        </w:numPr>
        <w:tabs>
          <w:tab w:val="left" w:pos="952"/>
        </w:tabs>
        <w:spacing w:before="102"/>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0046102A" w14:textId="77777777" w:rsidR="00C21D58" w:rsidRPr="00D72BBC" w:rsidRDefault="00C21D58" w:rsidP="00C21D58">
      <w:pPr>
        <w:pStyle w:val="Odlomakpopisa"/>
        <w:numPr>
          <w:ilvl w:val="1"/>
          <w:numId w:val="235"/>
        </w:numPr>
        <w:tabs>
          <w:tab w:val="left" w:pos="791"/>
        </w:tabs>
        <w:spacing w:before="101"/>
        <w:ind w:left="791" w:hanging="366"/>
        <w:jc w:val="both"/>
        <w:rPr>
          <w:rFonts w:ascii="Arial Narrow" w:hAnsi="Arial Narrow"/>
        </w:rPr>
      </w:pPr>
      <w:proofErr w:type="spellStart"/>
      <w:r w:rsidRPr="00D72BBC">
        <w:rPr>
          <w:rFonts w:ascii="Arial Narrow" w:hAnsi="Arial Narrow"/>
          <w:spacing w:val="-2"/>
        </w:rPr>
        <w:t>uvjeti</w:t>
      </w:r>
      <w:proofErr w:type="spellEnd"/>
      <w:r w:rsidRPr="00D72BBC">
        <w:rPr>
          <w:rFonts w:ascii="Arial Narrow" w:hAnsi="Arial Narrow"/>
          <w:spacing w:val="-5"/>
        </w:rPr>
        <w:t xml:space="preserve"> </w:t>
      </w:r>
      <w:r w:rsidRPr="00D72BBC">
        <w:rPr>
          <w:rFonts w:ascii="Arial Narrow" w:hAnsi="Arial Narrow"/>
          <w:spacing w:val="-2"/>
        </w:rPr>
        <w:t>za</w:t>
      </w:r>
      <w:r w:rsidRPr="00D72BBC">
        <w:rPr>
          <w:rFonts w:ascii="Arial Narrow" w:hAnsi="Arial Narrow"/>
          <w:spacing w:val="-5"/>
        </w:rPr>
        <w:t xml:space="preserve"> </w:t>
      </w:r>
      <w:proofErr w:type="spellStart"/>
      <w:r w:rsidRPr="00D72BBC">
        <w:rPr>
          <w:rFonts w:ascii="Arial Narrow" w:hAnsi="Arial Narrow"/>
          <w:spacing w:val="-2"/>
        </w:rPr>
        <w:t>rekonstrukciju</w:t>
      </w:r>
      <w:proofErr w:type="spellEnd"/>
      <w:r w:rsidRPr="00D72BBC">
        <w:rPr>
          <w:rFonts w:ascii="Arial Narrow" w:hAnsi="Arial Narrow"/>
          <w:spacing w:val="-4"/>
        </w:rPr>
        <w:t xml:space="preserve"> </w:t>
      </w:r>
      <w:proofErr w:type="spellStart"/>
      <w:r w:rsidRPr="00D72BBC">
        <w:rPr>
          <w:rFonts w:ascii="Arial Narrow" w:hAnsi="Arial Narrow"/>
          <w:spacing w:val="-2"/>
        </w:rPr>
        <w:t>ili</w:t>
      </w:r>
      <w:proofErr w:type="spellEnd"/>
      <w:r w:rsidRPr="00D72BBC">
        <w:rPr>
          <w:rFonts w:ascii="Arial Narrow" w:hAnsi="Arial Narrow"/>
          <w:spacing w:val="-5"/>
        </w:rPr>
        <w:t xml:space="preserve"> </w:t>
      </w:r>
      <w:proofErr w:type="spellStart"/>
      <w:r w:rsidRPr="00D72BBC">
        <w:rPr>
          <w:rFonts w:ascii="Arial Narrow" w:hAnsi="Arial Narrow"/>
          <w:spacing w:val="-2"/>
        </w:rPr>
        <w:t>uklanjanje</w:t>
      </w:r>
      <w:proofErr w:type="spellEnd"/>
      <w:r w:rsidRPr="00D72BBC">
        <w:rPr>
          <w:rFonts w:ascii="Arial Narrow" w:hAnsi="Arial Narrow"/>
          <w:spacing w:val="-5"/>
        </w:rPr>
        <w:t xml:space="preserve"> </w:t>
      </w:r>
      <w:proofErr w:type="spellStart"/>
      <w:r w:rsidRPr="00D72BBC">
        <w:rPr>
          <w:rFonts w:ascii="Arial Narrow" w:hAnsi="Arial Narrow"/>
          <w:spacing w:val="-2"/>
        </w:rPr>
        <w:t>postojeće</w:t>
      </w:r>
      <w:proofErr w:type="spellEnd"/>
      <w:r w:rsidRPr="00D72BBC">
        <w:rPr>
          <w:rFonts w:ascii="Arial Narrow" w:hAnsi="Arial Narrow"/>
          <w:spacing w:val="-4"/>
        </w:rPr>
        <w:t xml:space="preserve"> </w:t>
      </w:r>
      <w:proofErr w:type="spellStart"/>
      <w:r w:rsidRPr="00D72BBC">
        <w:rPr>
          <w:rFonts w:ascii="Arial Narrow" w:hAnsi="Arial Narrow"/>
          <w:spacing w:val="-2"/>
        </w:rPr>
        <w:t>građevine</w:t>
      </w:r>
      <w:proofErr w:type="spellEnd"/>
    </w:p>
    <w:p w14:paraId="1AE6CA3E" w14:textId="77777777" w:rsidR="00C21D58" w:rsidRPr="00D72BBC" w:rsidRDefault="00C21D58" w:rsidP="00C21D58">
      <w:pPr>
        <w:pStyle w:val="Odlomakpopisa"/>
        <w:numPr>
          <w:ilvl w:val="2"/>
          <w:numId w:val="235"/>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22E95BBB" w14:textId="77777777" w:rsidR="00C21D58" w:rsidRPr="00D72BBC" w:rsidRDefault="00C21D58" w:rsidP="00C21D58">
      <w:pPr>
        <w:pStyle w:val="Odlomakpopisa"/>
        <w:numPr>
          <w:ilvl w:val="1"/>
          <w:numId w:val="235"/>
        </w:numPr>
        <w:tabs>
          <w:tab w:val="left" w:pos="791"/>
        </w:tabs>
        <w:spacing w:before="100"/>
        <w:ind w:left="791" w:hanging="366"/>
        <w:jc w:val="both"/>
        <w:rPr>
          <w:rFonts w:ascii="Arial Narrow" w:hAnsi="Arial Narrow"/>
        </w:rPr>
      </w:pPr>
      <w:proofErr w:type="spellStart"/>
      <w:r w:rsidRPr="00D72BBC">
        <w:rPr>
          <w:rFonts w:ascii="Arial Narrow" w:hAnsi="Arial Narrow"/>
          <w:spacing w:val="-4"/>
        </w:rPr>
        <w:t>pravila</w:t>
      </w:r>
      <w:proofErr w:type="spellEnd"/>
      <w:r w:rsidRPr="00D72BBC">
        <w:rPr>
          <w:rFonts w:ascii="Arial Narrow" w:hAnsi="Arial Narrow"/>
          <w:spacing w:val="-4"/>
        </w:rPr>
        <w:t xml:space="preserve"> </w:t>
      </w:r>
      <w:proofErr w:type="spellStart"/>
      <w:r w:rsidRPr="00D72BBC">
        <w:rPr>
          <w:rFonts w:ascii="Arial Narrow" w:hAnsi="Arial Narrow"/>
          <w:spacing w:val="-4"/>
        </w:rPr>
        <w:t>provedbe</w:t>
      </w:r>
      <w:proofErr w:type="spellEnd"/>
      <w:r w:rsidRPr="00D72BBC">
        <w:rPr>
          <w:rFonts w:ascii="Arial Narrow" w:hAnsi="Arial Narrow"/>
          <w:spacing w:val="-4"/>
        </w:rPr>
        <w:t xml:space="preserve"> za </w:t>
      </w:r>
      <w:proofErr w:type="spellStart"/>
      <w:r w:rsidRPr="00D72BBC">
        <w:rPr>
          <w:rFonts w:ascii="Arial Narrow" w:hAnsi="Arial Narrow"/>
          <w:spacing w:val="-4"/>
        </w:rPr>
        <w:t>pomoćne</w:t>
      </w:r>
      <w:proofErr w:type="spellEnd"/>
      <w:r w:rsidRPr="00D72BBC">
        <w:rPr>
          <w:rFonts w:ascii="Arial Narrow" w:hAnsi="Arial Narrow"/>
          <w:spacing w:val="-4"/>
        </w:rPr>
        <w:t xml:space="preserve"> </w:t>
      </w:r>
      <w:proofErr w:type="spellStart"/>
      <w:r w:rsidRPr="00D72BBC">
        <w:rPr>
          <w:rFonts w:ascii="Arial Narrow" w:hAnsi="Arial Narrow"/>
          <w:spacing w:val="-4"/>
        </w:rPr>
        <w:t>građevine</w:t>
      </w:r>
      <w:proofErr w:type="spellEnd"/>
    </w:p>
    <w:p w14:paraId="6D70E76D" w14:textId="77777777" w:rsidR="00C21D58" w:rsidRPr="00D72BBC" w:rsidRDefault="00C21D58" w:rsidP="00C21D58">
      <w:pPr>
        <w:pStyle w:val="Odlomakpopisa"/>
        <w:numPr>
          <w:ilvl w:val="2"/>
          <w:numId w:val="235"/>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1F6B4047" w14:textId="77777777" w:rsidR="00C21D58" w:rsidRPr="00D72BBC" w:rsidRDefault="00C21D58" w:rsidP="00C21D58">
      <w:pPr>
        <w:pStyle w:val="Odlomakpopisa"/>
        <w:numPr>
          <w:ilvl w:val="1"/>
          <w:numId w:val="235"/>
        </w:numPr>
        <w:tabs>
          <w:tab w:val="left" w:pos="791"/>
        </w:tabs>
        <w:spacing w:before="100"/>
        <w:ind w:left="791" w:hanging="366"/>
        <w:jc w:val="both"/>
        <w:rPr>
          <w:rFonts w:ascii="Arial Narrow" w:hAnsi="Arial Narrow"/>
        </w:rPr>
      </w:pPr>
      <w:proofErr w:type="spellStart"/>
      <w:r w:rsidRPr="00D72BBC">
        <w:rPr>
          <w:rFonts w:ascii="Arial Narrow" w:hAnsi="Arial Narrow"/>
          <w:spacing w:val="-6"/>
        </w:rPr>
        <w:t>pravila</w:t>
      </w:r>
      <w:proofErr w:type="spellEnd"/>
      <w:r w:rsidRPr="00D72BBC">
        <w:rPr>
          <w:rFonts w:ascii="Arial Narrow" w:hAnsi="Arial Narrow"/>
        </w:rPr>
        <w:t xml:space="preserve"> </w:t>
      </w:r>
      <w:proofErr w:type="spellStart"/>
      <w:r w:rsidRPr="00D72BBC">
        <w:rPr>
          <w:rFonts w:ascii="Arial Narrow" w:hAnsi="Arial Narrow"/>
          <w:spacing w:val="-6"/>
        </w:rPr>
        <w:t>provedbe</w:t>
      </w:r>
      <w:proofErr w:type="spellEnd"/>
      <w:r w:rsidRPr="00D72BBC">
        <w:rPr>
          <w:rFonts w:ascii="Arial Narrow" w:hAnsi="Arial Narrow"/>
          <w:spacing w:val="1"/>
        </w:rPr>
        <w:t xml:space="preserve"> </w:t>
      </w:r>
      <w:r w:rsidRPr="00D72BBC">
        <w:rPr>
          <w:rFonts w:ascii="Arial Narrow" w:hAnsi="Arial Narrow"/>
          <w:spacing w:val="-6"/>
        </w:rPr>
        <w:t>za</w:t>
      </w:r>
      <w:r w:rsidRPr="00D72BBC">
        <w:rPr>
          <w:rFonts w:ascii="Arial Narrow" w:hAnsi="Arial Narrow"/>
        </w:rPr>
        <w:t xml:space="preserve"> </w:t>
      </w:r>
      <w:proofErr w:type="spellStart"/>
      <w:r w:rsidRPr="00D72BBC">
        <w:rPr>
          <w:rFonts w:ascii="Arial Narrow" w:hAnsi="Arial Narrow"/>
          <w:spacing w:val="-6"/>
        </w:rPr>
        <w:t>prateće</w:t>
      </w:r>
      <w:proofErr w:type="spellEnd"/>
      <w:r w:rsidRPr="00D72BBC">
        <w:rPr>
          <w:rFonts w:ascii="Arial Narrow" w:hAnsi="Arial Narrow"/>
          <w:spacing w:val="1"/>
        </w:rPr>
        <w:t xml:space="preserve"> </w:t>
      </w:r>
      <w:proofErr w:type="spellStart"/>
      <w:r w:rsidRPr="00D72BBC">
        <w:rPr>
          <w:rFonts w:ascii="Arial Narrow" w:hAnsi="Arial Narrow"/>
          <w:spacing w:val="-6"/>
        </w:rPr>
        <w:t>građevine</w:t>
      </w:r>
      <w:proofErr w:type="spellEnd"/>
      <w:r w:rsidRPr="00D72BBC">
        <w:rPr>
          <w:rFonts w:ascii="Arial Narrow" w:hAnsi="Arial Narrow"/>
        </w:rPr>
        <w:t xml:space="preserve"> </w:t>
      </w:r>
      <w:proofErr w:type="spellStart"/>
      <w:r w:rsidRPr="00D72BBC">
        <w:rPr>
          <w:rFonts w:ascii="Arial Narrow" w:hAnsi="Arial Narrow"/>
          <w:spacing w:val="-6"/>
        </w:rPr>
        <w:t>druge</w:t>
      </w:r>
      <w:proofErr w:type="spellEnd"/>
      <w:r w:rsidRPr="00D72BBC">
        <w:rPr>
          <w:rFonts w:ascii="Arial Narrow" w:hAnsi="Arial Narrow"/>
          <w:spacing w:val="1"/>
        </w:rPr>
        <w:t xml:space="preserve"> </w:t>
      </w:r>
      <w:proofErr w:type="spellStart"/>
      <w:r w:rsidRPr="00D72BBC">
        <w:rPr>
          <w:rFonts w:ascii="Arial Narrow" w:hAnsi="Arial Narrow"/>
          <w:spacing w:val="-6"/>
        </w:rPr>
        <w:t>namjene</w:t>
      </w:r>
      <w:proofErr w:type="spellEnd"/>
    </w:p>
    <w:p w14:paraId="331659C6" w14:textId="77777777" w:rsidR="00C21D58" w:rsidRPr="00D72BBC" w:rsidRDefault="00C21D58" w:rsidP="00C21D58">
      <w:pPr>
        <w:pStyle w:val="Odlomakpopisa"/>
        <w:numPr>
          <w:ilvl w:val="2"/>
          <w:numId w:val="235"/>
        </w:numPr>
        <w:tabs>
          <w:tab w:val="left" w:pos="952"/>
        </w:tabs>
        <w:spacing w:before="173"/>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7B7ECEC7" w14:textId="77777777" w:rsidR="00C21D58" w:rsidRPr="00D72BBC" w:rsidRDefault="00C21D58" w:rsidP="00C21D58">
      <w:pPr>
        <w:pStyle w:val="Tijeloteksta"/>
        <w:spacing w:before="101"/>
        <w:ind w:left="4434"/>
        <w:jc w:val="left"/>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15.</w:t>
      </w:r>
    </w:p>
    <w:p w14:paraId="4ACF9DEE" w14:textId="77777777" w:rsidR="00C21D58" w:rsidRPr="00D72BBC" w:rsidRDefault="00C21D58" w:rsidP="00C21D58">
      <w:pPr>
        <w:pStyle w:val="Odlomakpopisa"/>
        <w:numPr>
          <w:ilvl w:val="0"/>
          <w:numId w:val="237"/>
        </w:numPr>
        <w:tabs>
          <w:tab w:val="left" w:pos="471"/>
        </w:tabs>
        <w:spacing w:before="214"/>
        <w:jc w:val="both"/>
        <w:rPr>
          <w:rFonts w:ascii="Arial Narrow" w:hAnsi="Arial Narrow"/>
        </w:rPr>
      </w:pPr>
      <w:proofErr w:type="spellStart"/>
      <w:r w:rsidRPr="00D72BBC">
        <w:rPr>
          <w:rFonts w:ascii="Arial Narrow" w:hAnsi="Arial Narrow"/>
          <w:spacing w:val="-2"/>
        </w:rPr>
        <w:t>Pravila</w:t>
      </w:r>
      <w:proofErr w:type="spellEnd"/>
      <w:r w:rsidRPr="00D72BBC">
        <w:rPr>
          <w:rFonts w:ascii="Arial Narrow" w:hAnsi="Arial Narrow"/>
          <w:spacing w:val="-9"/>
        </w:rPr>
        <w:t xml:space="preserve"> </w:t>
      </w:r>
      <w:proofErr w:type="spellStart"/>
      <w:r w:rsidRPr="00D72BBC">
        <w:rPr>
          <w:rFonts w:ascii="Arial Narrow" w:hAnsi="Arial Narrow"/>
          <w:spacing w:val="-2"/>
        </w:rPr>
        <w:t>provedbe</w:t>
      </w:r>
      <w:proofErr w:type="spellEnd"/>
      <w:r w:rsidRPr="00D72BBC">
        <w:rPr>
          <w:rFonts w:ascii="Arial Narrow" w:hAnsi="Arial Narrow"/>
          <w:spacing w:val="-9"/>
        </w:rPr>
        <w:t xml:space="preserve"> </w:t>
      </w:r>
      <w:r w:rsidRPr="00D72BBC">
        <w:rPr>
          <w:rFonts w:ascii="Arial Narrow" w:hAnsi="Arial Narrow"/>
          <w:spacing w:val="-2"/>
        </w:rPr>
        <w:t>za</w:t>
      </w:r>
      <w:r w:rsidRPr="00D72BBC">
        <w:rPr>
          <w:rFonts w:ascii="Arial Narrow" w:hAnsi="Arial Narrow"/>
          <w:spacing w:val="-9"/>
        </w:rPr>
        <w:t xml:space="preserve"> </w:t>
      </w:r>
      <w:proofErr w:type="spellStart"/>
      <w:r w:rsidRPr="00D72BBC">
        <w:rPr>
          <w:rFonts w:ascii="Arial Narrow" w:hAnsi="Arial Narrow"/>
          <w:spacing w:val="-2"/>
        </w:rPr>
        <w:t>površinu</w:t>
      </w:r>
      <w:proofErr w:type="spellEnd"/>
      <w:r w:rsidRPr="00D72BBC">
        <w:rPr>
          <w:rFonts w:ascii="Arial Narrow" w:hAnsi="Arial Narrow"/>
          <w:spacing w:val="-9"/>
        </w:rPr>
        <w:t xml:space="preserve"> </w:t>
      </w:r>
      <w:proofErr w:type="spellStart"/>
      <w:r w:rsidRPr="00D72BBC">
        <w:rPr>
          <w:rFonts w:ascii="Arial Narrow" w:hAnsi="Arial Narrow"/>
          <w:spacing w:val="-2"/>
        </w:rPr>
        <w:t>označenu</w:t>
      </w:r>
      <w:proofErr w:type="spellEnd"/>
      <w:r w:rsidRPr="00D72BBC">
        <w:rPr>
          <w:rFonts w:ascii="Arial Narrow" w:hAnsi="Arial Narrow"/>
          <w:spacing w:val="-2"/>
        </w:rPr>
        <w:t>:</w:t>
      </w:r>
      <w:r w:rsidRPr="00D72BBC">
        <w:rPr>
          <w:rFonts w:ascii="Arial Narrow" w:hAnsi="Arial Narrow"/>
          <w:spacing w:val="-9"/>
        </w:rPr>
        <w:t xml:space="preserve"> </w:t>
      </w:r>
      <w:r w:rsidRPr="00D72BBC">
        <w:rPr>
          <w:rFonts w:ascii="Arial Narrow" w:hAnsi="Arial Narrow"/>
          <w:spacing w:val="-5"/>
        </w:rPr>
        <w:t>R2</w:t>
      </w:r>
    </w:p>
    <w:p w14:paraId="19EA9432" w14:textId="77777777" w:rsidR="00C21D58" w:rsidRPr="00D72BBC" w:rsidRDefault="00C21D58" w:rsidP="00C21D58">
      <w:pPr>
        <w:pStyle w:val="Odlomakpopisa"/>
        <w:numPr>
          <w:ilvl w:val="1"/>
          <w:numId w:val="237"/>
        </w:numPr>
        <w:tabs>
          <w:tab w:val="left" w:pos="669"/>
        </w:tabs>
        <w:spacing w:before="100"/>
        <w:ind w:hanging="244"/>
        <w:jc w:val="both"/>
        <w:rPr>
          <w:rFonts w:ascii="Arial Narrow" w:hAnsi="Arial Narrow"/>
        </w:rPr>
      </w:pPr>
      <w:proofErr w:type="spellStart"/>
      <w:r w:rsidRPr="00D72BBC">
        <w:rPr>
          <w:rFonts w:ascii="Arial Narrow" w:hAnsi="Arial Narrow"/>
          <w:spacing w:val="-6"/>
        </w:rPr>
        <w:t>oblik</w:t>
      </w:r>
      <w:proofErr w:type="spellEnd"/>
      <w:r w:rsidRPr="00D72BBC">
        <w:rPr>
          <w:rFonts w:ascii="Arial Narrow" w:hAnsi="Arial Narrow"/>
          <w:spacing w:val="-5"/>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veličina</w:t>
      </w:r>
      <w:proofErr w:type="spellEnd"/>
      <w:r w:rsidRPr="00D72BBC">
        <w:rPr>
          <w:rFonts w:ascii="Arial Narrow" w:hAnsi="Arial Narrow"/>
          <w:spacing w:val="-4"/>
        </w:rPr>
        <w:t xml:space="preserve"> </w:t>
      </w:r>
      <w:proofErr w:type="spellStart"/>
      <w:r w:rsidRPr="00D72BBC">
        <w:rPr>
          <w:rFonts w:ascii="Arial Narrow" w:hAnsi="Arial Narrow"/>
          <w:spacing w:val="-6"/>
        </w:rPr>
        <w:t>građevne</w:t>
      </w:r>
      <w:proofErr w:type="spellEnd"/>
      <w:r w:rsidRPr="00D72BBC">
        <w:rPr>
          <w:rFonts w:ascii="Arial Narrow" w:hAnsi="Arial Narrow"/>
          <w:spacing w:val="-4"/>
        </w:rPr>
        <w:t xml:space="preserve"> </w:t>
      </w:r>
      <w:proofErr w:type="spellStart"/>
      <w:r w:rsidRPr="00D72BBC">
        <w:rPr>
          <w:rFonts w:ascii="Arial Narrow" w:hAnsi="Arial Narrow"/>
          <w:spacing w:val="-6"/>
        </w:rPr>
        <w:t>čestice</w:t>
      </w:r>
      <w:proofErr w:type="spellEnd"/>
      <w:r w:rsidRPr="00D72BBC">
        <w:rPr>
          <w:rFonts w:ascii="Arial Narrow" w:hAnsi="Arial Narrow"/>
          <w:spacing w:val="-4"/>
        </w:rPr>
        <w:t xml:space="preserve"> </w:t>
      </w:r>
      <w:r w:rsidRPr="00D72BBC">
        <w:rPr>
          <w:rFonts w:ascii="Arial Narrow" w:hAnsi="Arial Narrow"/>
          <w:spacing w:val="-6"/>
        </w:rPr>
        <w:t>i/</w:t>
      </w:r>
      <w:proofErr w:type="spellStart"/>
      <w:r w:rsidRPr="00D72BBC">
        <w:rPr>
          <w:rFonts w:ascii="Arial Narrow" w:hAnsi="Arial Narrow"/>
          <w:spacing w:val="-6"/>
        </w:rPr>
        <w:t>ili</w:t>
      </w:r>
      <w:proofErr w:type="spellEnd"/>
      <w:r w:rsidRPr="00D72BBC">
        <w:rPr>
          <w:rFonts w:ascii="Arial Narrow" w:hAnsi="Arial Narrow"/>
          <w:spacing w:val="-4"/>
        </w:rPr>
        <w:t xml:space="preserve"> </w:t>
      </w:r>
      <w:proofErr w:type="spellStart"/>
      <w:r w:rsidRPr="00D72BBC">
        <w:rPr>
          <w:rFonts w:ascii="Arial Narrow" w:hAnsi="Arial Narrow"/>
          <w:spacing w:val="-6"/>
        </w:rPr>
        <w:t>obuhvat</w:t>
      </w:r>
      <w:proofErr w:type="spellEnd"/>
      <w:r w:rsidRPr="00D72BBC">
        <w:rPr>
          <w:rFonts w:ascii="Arial Narrow" w:hAnsi="Arial Narrow"/>
          <w:spacing w:val="-4"/>
        </w:rPr>
        <w:t xml:space="preserve"> </w:t>
      </w:r>
      <w:proofErr w:type="spellStart"/>
      <w:r w:rsidRPr="00D72BBC">
        <w:rPr>
          <w:rFonts w:ascii="Arial Narrow" w:hAnsi="Arial Narrow"/>
          <w:spacing w:val="-6"/>
        </w:rPr>
        <w:t>zahvata</w:t>
      </w:r>
      <w:proofErr w:type="spellEnd"/>
      <w:r w:rsidRPr="00D72BBC">
        <w:rPr>
          <w:rFonts w:ascii="Arial Narrow" w:hAnsi="Arial Narrow"/>
          <w:spacing w:val="-4"/>
        </w:rPr>
        <w:t xml:space="preserve"> </w:t>
      </w:r>
      <w:r w:rsidRPr="00D72BBC">
        <w:rPr>
          <w:rFonts w:ascii="Arial Narrow" w:hAnsi="Arial Narrow"/>
          <w:spacing w:val="-6"/>
        </w:rPr>
        <w:t>u</w:t>
      </w:r>
      <w:r w:rsidRPr="00D72BBC">
        <w:rPr>
          <w:rFonts w:ascii="Arial Narrow" w:hAnsi="Arial Narrow"/>
          <w:spacing w:val="-4"/>
        </w:rPr>
        <w:t xml:space="preserve"> </w:t>
      </w:r>
      <w:proofErr w:type="spellStart"/>
      <w:r w:rsidRPr="00D72BBC">
        <w:rPr>
          <w:rFonts w:ascii="Arial Narrow" w:hAnsi="Arial Narrow"/>
          <w:spacing w:val="-6"/>
        </w:rPr>
        <w:t>prostoru</w:t>
      </w:r>
      <w:proofErr w:type="spellEnd"/>
    </w:p>
    <w:p w14:paraId="574408BF" w14:textId="77777777" w:rsidR="00C21D58" w:rsidRPr="00D72BBC" w:rsidRDefault="00C21D58" w:rsidP="00C21D58">
      <w:pPr>
        <w:pStyle w:val="Odlomakpopisa"/>
        <w:numPr>
          <w:ilvl w:val="2"/>
          <w:numId w:val="237"/>
        </w:numPr>
        <w:tabs>
          <w:tab w:val="left" w:pos="952"/>
        </w:tabs>
        <w:spacing w:before="100"/>
        <w:ind w:left="952" w:hanging="244"/>
        <w:jc w:val="both"/>
        <w:rPr>
          <w:rFonts w:ascii="Arial Narrow" w:hAnsi="Arial Narrow"/>
        </w:rPr>
      </w:pPr>
      <w:proofErr w:type="spellStart"/>
      <w:r w:rsidRPr="00D72BBC">
        <w:rPr>
          <w:rFonts w:ascii="Arial Narrow" w:hAnsi="Arial Narrow"/>
        </w:rPr>
        <w:t>Zahvat</w:t>
      </w:r>
      <w:proofErr w:type="spellEnd"/>
      <w:r w:rsidRPr="00D72BBC">
        <w:rPr>
          <w:rFonts w:ascii="Arial Narrow" w:hAnsi="Arial Narrow"/>
        </w:rPr>
        <w:t xml:space="preserve"> u </w:t>
      </w:r>
      <w:proofErr w:type="spellStart"/>
      <w:r w:rsidRPr="00D72BBC">
        <w:rPr>
          <w:rFonts w:ascii="Arial Narrow" w:hAnsi="Arial Narrow"/>
        </w:rPr>
        <w:t>prostoru</w:t>
      </w:r>
      <w:proofErr w:type="spellEnd"/>
      <w:r w:rsidRPr="00D72BBC">
        <w:rPr>
          <w:rFonts w:ascii="Arial Narrow" w:hAnsi="Arial Narrow"/>
        </w:rPr>
        <w:t xml:space="preserve"> </w:t>
      </w:r>
      <w:proofErr w:type="spellStart"/>
      <w:r w:rsidRPr="00D72BBC">
        <w:rPr>
          <w:rFonts w:ascii="Arial Narrow" w:hAnsi="Arial Narrow"/>
        </w:rPr>
        <w:t>prikazan</w:t>
      </w:r>
      <w:proofErr w:type="spellEnd"/>
      <w:r w:rsidRPr="00D72BBC">
        <w:rPr>
          <w:rFonts w:ascii="Arial Narrow" w:hAnsi="Arial Narrow"/>
        </w:rPr>
        <w:t xml:space="preserve"> je na </w:t>
      </w:r>
      <w:proofErr w:type="spellStart"/>
      <w:r w:rsidRPr="00D72BBC">
        <w:rPr>
          <w:rFonts w:ascii="Arial Narrow" w:hAnsi="Arial Narrow"/>
        </w:rPr>
        <w:t>kartografskim</w:t>
      </w:r>
      <w:proofErr w:type="spellEnd"/>
      <w:r w:rsidRPr="00D72BBC">
        <w:rPr>
          <w:rFonts w:ascii="Arial Narrow" w:hAnsi="Arial Narrow"/>
        </w:rPr>
        <w:t xml:space="preserve"> </w:t>
      </w:r>
      <w:proofErr w:type="spellStart"/>
      <w:r w:rsidRPr="00D72BBC">
        <w:rPr>
          <w:rFonts w:ascii="Arial Narrow" w:hAnsi="Arial Narrow"/>
        </w:rPr>
        <w:t>prikazima</w:t>
      </w:r>
      <w:proofErr w:type="spellEnd"/>
      <w:r w:rsidRPr="00D72BBC">
        <w:rPr>
          <w:rFonts w:ascii="Arial Narrow" w:hAnsi="Arial Narrow"/>
        </w:rPr>
        <w:t xml:space="preserve"> </w:t>
      </w:r>
      <w:r w:rsidRPr="00D72BBC">
        <w:rPr>
          <w:rFonts w:ascii="Arial Narrow" w:hAnsi="Arial Narrow"/>
          <w:spacing w:val="-2"/>
        </w:rPr>
        <w:t>Plana.</w:t>
      </w:r>
    </w:p>
    <w:p w14:paraId="68106545" w14:textId="77777777" w:rsidR="00C21D58" w:rsidRPr="00D72BBC" w:rsidRDefault="00C21D58" w:rsidP="00C21D58">
      <w:pPr>
        <w:pStyle w:val="Odlomakpopisa"/>
        <w:numPr>
          <w:ilvl w:val="2"/>
          <w:numId w:val="237"/>
        </w:numPr>
        <w:tabs>
          <w:tab w:val="left" w:pos="982"/>
        </w:tabs>
        <w:spacing w:before="111" w:line="228" w:lineRule="auto"/>
        <w:ind w:left="708" w:right="707" w:firstLine="0"/>
        <w:jc w:val="both"/>
        <w:rPr>
          <w:rFonts w:ascii="Arial Narrow" w:hAnsi="Arial Narrow"/>
        </w:rPr>
      </w:pPr>
      <w:proofErr w:type="spellStart"/>
      <w:r w:rsidRPr="00D72BBC">
        <w:rPr>
          <w:rFonts w:ascii="Arial Narrow" w:hAnsi="Arial Narrow"/>
        </w:rPr>
        <w:t>Planirane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dvije</w:t>
      </w:r>
      <w:proofErr w:type="spellEnd"/>
      <w:r w:rsidRPr="00D72BBC">
        <w:rPr>
          <w:rFonts w:ascii="Arial Narrow" w:hAnsi="Arial Narrow"/>
        </w:rPr>
        <w:t xml:space="preserve"> zone </w:t>
      </w:r>
      <w:proofErr w:type="spellStart"/>
      <w:r w:rsidRPr="00D72BBC">
        <w:rPr>
          <w:rFonts w:ascii="Arial Narrow" w:hAnsi="Arial Narrow"/>
        </w:rPr>
        <w:t>Sportsko-rekreacijske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 </w:t>
      </w:r>
      <w:proofErr w:type="spellStart"/>
      <w:r w:rsidRPr="00D72BBC">
        <w:rPr>
          <w:rFonts w:ascii="Arial Narrow" w:hAnsi="Arial Narrow"/>
        </w:rPr>
        <w:t>sportske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i </w:t>
      </w:r>
      <w:proofErr w:type="spellStart"/>
      <w:r w:rsidRPr="00D72BBC">
        <w:rPr>
          <w:rFonts w:ascii="Arial Narrow" w:hAnsi="Arial Narrow"/>
        </w:rPr>
        <w:t>centri</w:t>
      </w:r>
      <w:proofErr w:type="spellEnd"/>
      <w:r w:rsidRPr="00D72BBC">
        <w:rPr>
          <w:rFonts w:ascii="Arial Narrow" w:hAnsi="Arial Narrow"/>
        </w:rPr>
        <w:t xml:space="preserve"> R2 </w:t>
      </w:r>
      <w:proofErr w:type="spellStart"/>
      <w:r w:rsidRPr="00D72BBC">
        <w:rPr>
          <w:rFonts w:ascii="Arial Narrow" w:hAnsi="Arial Narrow"/>
        </w:rPr>
        <w:t>izvan</w:t>
      </w:r>
      <w:proofErr w:type="spellEnd"/>
      <w:r w:rsidRPr="00D72BBC">
        <w:rPr>
          <w:rFonts w:ascii="Arial Narrow" w:hAnsi="Arial Narrow"/>
          <w:spacing w:val="-14"/>
        </w:rPr>
        <w:t xml:space="preserve"> </w:t>
      </w:r>
      <w:proofErr w:type="spellStart"/>
      <w:r w:rsidRPr="00D72BBC">
        <w:rPr>
          <w:rFonts w:ascii="Arial Narrow" w:hAnsi="Arial Narrow"/>
        </w:rPr>
        <w:t>građevinskog</w:t>
      </w:r>
      <w:proofErr w:type="spellEnd"/>
      <w:r w:rsidRPr="00D72BBC">
        <w:rPr>
          <w:rFonts w:ascii="Arial Narrow" w:hAnsi="Arial Narrow"/>
          <w:spacing w:val="-14"/>
        </w:rPr>
        <w:t xml:space="preserve"> </w:t>
      </w:r>
      <w:proofErr w:type="spellStart"/>
      <w:r w:rsidRPr="00D72BBC">
        <w:rPr>
          <w:rFonts w:ascii="Arial Narrow" w:hAnsi="Arial Narrow"/>
        </w:rPr>
        <w:t>područja</w:t>
      </w:r>
      <w:proofErr w:type="spellEnd"/>
      <w:r w:rsidRPr="00D72BBC">
        <w:rPr>
          <w:rFonts w:ascii="Arial Narrow" w:hAnsi="Arial Narrow"/>
        </w:rPr>
        <w:t>,</w:t>
      </w:r>
      <w:r w:rsidRPr="00D72BBC">
        <w:rPr>
          <w:rFonts w:ascii="Arial Narrow" w:hAnsi="Arial Narrow"/>
          <w:spacing w:val="-14"/>
        </w:rPr>
        <w:t xml:space="preserve"> </w:t>
      </w:r>
      <w:r w:rsidRPr="00D72BBC">
        <w:rPr>
          <w:rFonts w:ascii="Arial Narrow" w:hAnsi="Arial Narrow"/>
        </w:rPr>
        <w:t>a</w:t>
      </w:r>
      <w:r w:rsidRPr="00D72BBC">
        <w:rPr>
          <w:rFonts w:ascii="Arial Narrow" w:hAnsi="Arial Narrow"/>
          <w:spacing w:val="-14"/>
        </w:rPr>
        <w:t xml:space="preserve"> </w:t>
      </w:r>
      <w:proofErr w:type="spellStart"/>
      <w:r w:rsidRPr="00D72BBC">
        <w:rPr>
          <w:rFonts w:ascii="Arial Narrow" w:hAnsi="Arial Narrow"/>
        </w:rPr>
        <w:t>nalaze</w:t>
      </w:r>
      <w:proofErr w:type="spellEnd"/>
      <w:r w:rsidRPr="00D72BBC">
        <w:rPr>
          <w:rFonts w:ascii="Arial Narrow" w:hAnsi="Arial Narrow"/>
          <w:spacing w:val="-14"/>
        </w:rPr>
        <w:t xml:space="preserve"> </w:t>
      </w:r>
      <w:r w:rsidRPr="00D72BBC">
        <w:rPr>
          <w:rFonts w:ascii="Arial Narrow" w:hAnsi="Arial Narrow"/>
        </w:rPr>
        <w:t>se</w:t>
      </w:r>
      <w:r w:rsidRPr="00D72BBC">
        <w:rPr>
          <w:rFonts w:ascii="Arial Narrow" w:hAnsi="Arial Narrow"/>
          <w:spacing w:val="-14"/>
        </w:rPr>
        <w:t xml:space="preserve"> </w:t>
      </w:r>
      <w:r w:rsidRPr="00D72BBC">
        <w:rPr>
          <w:rFonts w:ascii="Arial Narrow" w:hAnsi="Arial Narrow"/>
        </w:rPr>
        <w:t>na</w:t>
      </w:r>
      <w:r w:rsidRPr="00D72BBC">
        <w:rPr>
          <w:rFonts w:ascii="Arial Narrow" w:hAnsi="Arial Narrow"/>
          <w:spacing w:val="-14"/>
        </w:rPr>
        <w:t xml:space="preserve"> </w:t>
      </w:r>
      <w:proofErr w:type="spellStart"/>
      <w:r w:rsidRPr="00D72BBC">
        <w:rPr>
          <w:rFonts w:ascii="Arial Narrow" w:hAnsi="Arial Narrow"/>
        </w:rPr>
        <w:t>području</w:t>
      </w:r>
      <w:proofErr w:type="spellEnd"/>
      <w:r w:rsidRPr="00D72BBC">
        <w:rPr>
          <w:rFonts w:ascii="Arial Narrow" w:hAnsi="Arial Narrow"/>
          <w:spacing w:val="-14"/>
        </w:rPr>
        <w:t xml:space="preserve"> </w:t>
      </w:r>
      <w:proofErr w:type="spellStart"/>
      <w:r w:rsidRPr="00D72BBC">
        <w:rPr>
          <w:rFonts w:ascii="Arial Narrow" w:hAnsi="Arial Narrow"/>
        </w:rPr>
        <w:t>naselja</w:t>
      </w:r>
      <w:proofErr w:type="spellEnd"/>
      <w:r w:rsidRPr="00D72BBC">
        <w:rPr>
          <w:rFonts w:ascii="Arial Narrow" w:hAnsi="Arial Narrow"/>
          <w:spacing w:val="-14"/>
        </w:rPr>
        <w:t xml:space="preserve"> </w:t>
      </w:r>
      <w:r w:rsidRPr="00D72BBC">
        <w:rPr>
          <w:rFonts w:ascii="Arial Narrow" w:hAnsi="Arial Narrow"/>
        </w:rPr>
        <w:t>Dubravica</w:t>
      </w:r>
      <w:r w:rsidRPr="00D72BBC">
        <w:rPr>
          <w:rFonts w:ascii="Arial Narrow" w:hAnsi="Arial Narrow"/>
          <w:spacing w:val="-14"/>
        </w:rPr>
        <w:t xml:space="preserve"> </w:t>
      </w:r>
      <w:r w:rsidRPr="00D72BBC">
        <w:rPr>
          <w:rFonts w:ascii="Arial Narrow" w:hAnsi="Arial Narrow"/>
        </w:rPr>
        <w:t>i</w:t>
      </w:r>
      <w:r w:rsidRPr="00D72BBC">
        <w:rPr>
          <w:rFonts w:ascii="Arial Narrow" w:hAnsi="Arial Narrow"/>
          <w:spacing w:val="-14"/>
        </w:rPr>
        <w:t xml:space="preserve"> </w:t>
      </w:r>
      <w:proofErr w:type="spellStart"/>
      <w:r w:rsidRPr="00D72BBC">
        <w:rPr>
          <w:rFonts w:ascii="Arial Narrow" w:hAnsi="Arial Narrow"/>
        </w:rPr>
        <w:t>naselja</w:t>
      </w:r>
      <w:proofErr w:type="spellEnd"/>
      <w:r w:rsidRPr="00D72BBC">
        <w:rPr>
          <w:rFonts w:ascii="Arial Narrow" w:hAnsi="Arial Narrow"/>
          <w:spacing w:val="-14"/>
        </w:rPr>
        <w:t xml:space="preserve"> </w:t>
      </w:r>
      <w:r w:rsidRPr="00D72BBC">
        <w:rPr>
          <w:rFonts w:ascii="Arial Narrow" w:hAnsi="Arial Narrow"/>
        </w:rPr>
        <w:t>Rozga.</w:t>
      </w:r>
    </w:p>
    <w:p w14:paraId="5809F8C2" w14:textId="77777777" w:rsidR="00C21D58" w:rsidRPr="00D72BBC" w:rsidRDefault="00C21D58" w:rsidP="00C21D58">
      <w:pPr>
        <w:pStyle w:val="Odlomakpopisa"/>
        <w:numPr>
          <w:ilvl w:val="1"/>
          <w:numId w:val="237"/>
        </w:numPr>
        <w:tabs>
          <w:tab w:val="left" w:pos="669"/>
        </w:tabs>
        <w:spacing w:before="103"/>
        <w:ind w:hanging="244"/>
        <w:jc w:val="both"/>
        <w:rPr>
          <w:rFonts w:ascii="Arial Narrow" w:hAnsi="Arial Narrow"/>
        </w:rPr>
      </w:pPr>
      <w:proofErr w:type="spellStart"/>
      <w:r w:rsidRPr="00D72BBC">
        <w:rPr>
          <w:rFonts w:ascii="Arial Narrow" w:hAnsi="Arial Narrow"/>
          <w:spacing w:val="-4"/>
        </w:rPr>
        <w:t>namjena</w:t>
      </w:r>
      <w:proofErr w:type="spellEnd"/>
      <w:r w:rsidRPr="00D72BBC">
        <w:rPr>
          <w:rFonts w:ascii="Arial Narrow" w:hAnsi="Arial Narrow"/>
          <w:spacing w:val="-6"/>
        </w:rPr>
        <w:t xml:space="preserve"> </w:t>
      </w:r>
      <w:proofErr w:type="spellStart"/>
      <w:r w:rsidRPr="00D72BBC">
        <w:rPr>
          <w:rFonts w:ascii="Arial Narrow" w:hAnsi="Arial Narrow"/>
          <w:spacing w:val="-4"/>
        </w:rPr>
        <w:t>pojedinih</w:t>
      </w:r>
      <w:proofErr w:type="spellEnd"/>
      <w:r w:rsidRPr="00D72BBC">
        <w:rPr>
          <w:rFonts w:ascii="Arial Narrow" w:hAnsi="Arial Narrow"/>
          <w:spacing w:val="-5"/>
        </w:rPr>
        <w:t xml:space="preserve"> </w:t>
      </w:r>
      <w:proofErr w:type="spellStart"/>
      <w:r w:rsidRPr="00D72BBC">
        <w:rPr>
          <w:rFonts w:ascii="Arial Narrow" w:hAnsi="Arial Narrow"/>
          <w:spacing w:val="-4"/>
        </w:rPr>
        <w:t>građevina</w:t>
      </w:r>
      <w:proofErr w:type="spellEnd"/>
      <w:r w:rsidRPr="00D72BBC">
        <w:rPr>
          <w:rFonts w:ascii="Arial Narrow" w:hAnsi="Arial Narrow"/>
          <w:spacing w:val="-5"/>
        </w:rPr>
        <w:t xml:space="preserve"> </w:t>
      </w:r>
      <w:r w:rsidRPr="00D72BBC">
        <w:rPr>
          <w:rFonts w:ascii="Arial Narrow" w:hAnsi="Arial Narrow"/>
          <w:spacing w:val="-4"/>
        </w:rPr>
        <w:t>na</w:t>
      </w:r>
      <w:r w:rsidRPr="00D72BBC">
        <w:rPr>
          <w:rFonts w:ascii="Arial Narrow" w:hAnsi="Arial Narrow"/>
          <w:spacing w:val="-5"/>
        </w:rPr>
        <w:t xml:space="preserve"> </w:t>
      </w:r>
      <w:proofErr w:type="spellStart"/>
      <w:r w:rsidRPr="00D72BBC">
        <w:rPr>
          <w:rFonts w:ascii="Arial Narrow" w:hAnsi="Arial Narrow"/>
          <w:spacing w:val="-4"/>
        </w:rPr>
        <w:t>građevnoj</w:t>
      </w:r>
      <w:proofErr w:type="spellEnd"/>
      <w:r w:rsidRPr="00D72BBC">
        <w:rPr>
          <w:rFonts w:ascii="Arial Narrow" w:hAnsi="Arial Narrow"/>
          <w:spacing w:val="-5"/>
        </w:rPr>
        <w:t xml:space="preserve"> </w:t>
      </w:r>
      <w:proofErr w:type="spellStart"/>
      <w:r w:rsidRPr="00D72BBC">
        <w:rPr>
          <w:rFonts w:ascii="Arial Narrow" w:hAnsi="Arial Narrow"/>
          <w:spacing w:val="-4"/>
        </w:rPr>
        <w:t>čestici</w:t>
      </w:r>
      <w:proofErr w:type="spellEnd"/>
      <w:r w:rsidRPr="00D72BBC">
        <w:rPr>
          <w:rFonts w:ascii="Arial Narrow" w:hAnsi="Arial Narrow"/>
          <w:spacing w:val="-5"/>
        </w:rPr>
        <w:t xml:space="preserve"> </w:t>
      </w:r>
      <w:proofErr w:type="spellStart"/>
      <w:r w:rsidRPr="00D72BBC">
        <w:rPr>
          <w:rFonts w:ascii="Arial Narrow" w:hAnsi="Arial Narrow"/>
          <w:spacing w:val="-4"/>
        </w:rPr>
        <w:t>ili</w:t>
      </w:r>
      <w:proofErr w:type="spellEnd"/>
      <w:r w:rsidRPr="00D72BBC">
        <w:rPr>
          <w:rFonts w:ascii="Arial Narrow" w:hAnsi="Arial Narrow"/>
          <w:spacing w:val="-5"/>
        </w:rPr>
        <w:t xml:space="preserve"> </w:t>
      </w:r>
      <w:proofErr w:type="spellStart"/>
      <w:r w:rsidRPr="00D72BBC">
        <w:rPr>
          <w:rFonts w:ascii="Arial Narrow" w:hAnsi="Arial Narrow"/>
          <w:spacing w:val="-4"/>
        </w:rPr>
        <w:t>unutar</w:t>
      </w:r>
      <w:proofErr w:type="spellEnd"/>
      <w:r w:rsidRPr="00D72BBC">
        <w:rPr>
          <w:rFonts w:ascii="Arial Narrow" w:hAnsi="Arial Narrow"/>
          <w:spacing w:val="-5"/>
        </w:rPr>
        <w:t xml:space="preserve"> </w:t>
      </w:r>
      <w:proofErr w:type="spellStart"/>
      <w:r w:rsidRPr="00D72BBC">
        <w:rPr>
          <w:rFonts w:ascii="Arial Narrow" w:hAnsi="Arial Narrow"/>
          <w:spacing w:val="-4"/>
        </w:rPr>
        <w:t>obuhvata</w:t>
      </w:r>
      <w:proofErr w:type="spellEnd"/>
      <w:r w:rsidRPr="00D72BBC">
        <w:rPr>
          <w:rFonts w:ascii="Arial Narrow" w:hAnsi="Arial Narrow"/>
          <w:spacing w:val="-5"/>
        </w:rPr>
        <w:t xml:space="preserve"> </w:t>
      </w:r>
      <w:proofErr w:type="spellStart"/>
      <w:r w:rsidRPr="00D72BBC">
        <w:rPr>
          <w:rFonts w:ascii="Arial Narrow" w:hAnsi="Arial Narrow"/>
          <w:spacing w:val="-4"/>
        </w:rPr>
        <w:t>zahvata</w:t>
      </w:r>
      <w:proofErr w:type="spellEnd"/>
      <w:r w:rsidRPr="00D72BBC">
        <w:rPr>
          <w:rFonts w:ascii="Arial Narrow" w:hAnsi="Arial Narrow"/>
          <w:spacing w:val="-6"/>
        </w:rPr>
        <w:t xml:space="preserve"> </w:t>
      </w:r>
      <w:r w:rsidRPr="00D72BBC">
        <w:rPr>
          <w:rFonts w:ascii="Arial Narrow" w:hAnsi="Arial Narrow"/>
          <w:spacing w:val="-4"/>
        </w:rPr>
        <w:t>u</w:t>
      </w:r>
      <w:r w:rsidRPr="00D72BBC">
        <w:rPr>
          <w:rFonts w:ascii="Arial Narrow" w:hAnsi="Arial Narrow"/>
          <w:spacing w:val="-5"/>
        </w:rPr>
        <w:t xml:space="preserve"> </w:t>
      </w:r>
      <w:proofErr w:type="spellStart"/>
      <w:r w:rsidRPr="00D72BBC">
        <w:rPr>
          <w:rFonts w:ascii="Arial Narrow" w:hAnsi="Arial Narrow"/>
          <w:spacing w:val="-4"/>
        </w:rPr>
        <w:t>prostoru</w:t>
      </w:r>
      <w:proofErr w:type="spellEnd"/>
    </w:p>
    <w:p w14:paraId="11990B83" w14:textId="77777777" w:rsidR="00C21D58" w:rsidRPr="00D72BBC" w:rsidRDefault="00C21D58" w:rsidP="00C21D58">
      <w:pPr>
        <w:pStyle w:val="Odlomakpopisa"/>
        <w:numPr>
          <w:ilvl w:val="2"/>
          <w:numId w:val="237"/>
        </w:numPr>
        <w:tabs>
          <w:tab w:val="left" w:pos="970"/>
        </w:tabs>
        <w:spacing w:before="110" w:line="228" w:lineRule="auto"/>
        <w:ind w:left="708" w:right="707" w:firstLine="0"/>
        <w:jc w:val="both"/>
        <w:rPr>
          <w:rFonts w:ascii="Arial Narrow" w:hAnsi="Arial Narrow"/>
        </w:rPr>
      </w:pP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se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graditi</w:t>
      </w:r>
      <w:proofErr w:type="spellEnd"/>
      <w:r w:rsidRPr="00D72BBC">
        <w:rPr>
          <w:rFonts w:ascii="Arial Narrow" w:hAnsi="Arial Narrow"/>
        </w:rPr>
        <w:t xml:space="preserve"> u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pravila</w:t>
      </w:r>
      <w:proofErr w:type="spellEnd"/>
      <w:r w:rsidRPr="00D72BBC">
        <w:rPr>
          <w:rFonts w:ascii="Arial Narrow" w:hAnsi="Arial Narrow"/>
        </w:rPr>
        <w:t xml:space="preserve"> </w:t>
      </w:r>
      <w:proofErr w:type="spellStart"/>
      <w:r w:rsidRPr="00D72BBC">
        <w:rPr>
          <w:rFonts w:ascii="Arial Narrow" w:hAnsi="Arial Narrow"/>
        </w:rPr>
        <w:t>provedbe</w:t>
      </w:r>
      <w:proofErr w:type="spellEnd"/>
      <w:r w:rsidRPr="00D72BBC">
        <w:rPr>
          <w:rFonts w:ascii="Arial Narrow" w:hAnsi="Arial Narrow"/>
        </w:rPr>
        <w:t xml:space="preserve"> R2 </w:t>
      </w:r>
      <w:proofErr w:type="spellStart"/>
      <w:r w:rsidRPr="00D72BBC">
        <w:rPr>
          <w:rFonts w:ascii="Arial Narrow" w:hAnsi="Arial Narrow"/>
        </w:rPr>
        <w:t>navedene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u </w:t>
      </w:r>
      <w:proofErr w:type="spellStart"/>
      <w:r w:rsidRPr="00D72BBC">
        <w:rPr>
          <w:rFonts w:ascii="Arial Narrow" w:hAnsi="Arial Narrow"/>
        </w:rPr>
        <w:t>članku</w:t>
      </w:r>
      <w:proofErr w:type="spellEnd"/>
      <w:r w:rsidRPr="00D72BBC">
        <w:rPr>
          <w:rFonts w:ascii="Arial Narrow" w:hAnsi="Arial Narrow"/>
          <w:spacing w:val="-4"/>
        </w:rPr>
        <w:t xml:space="preserve"> </w:t>
      </w:r>
      <w:r w:rsidRPr="00D72BBC">
        <w:rPr>
          <w:rFonts w:ascii="Arial Narrow" w:hAnsi="Arial Narrow"/>
        </w:rPr>
        <w:t>1.</w:t>
      </w:r>
      <w:r w:rsidRPr="00D72BBC">
        <w:rPr>
          <w:rFonts w:ascii="Arial Narrow" w:hAnsi="Arial Narrow"/>
          <w:spacing w:val="-4"/>
        </w:rPr>
        <w:t xml:space="preserve"> </w:t>
      </w:r>
      <w:proofErr w:type="spellStart"/>
      <w:r w:rsidRPr="00D72BBC">
        <w:rPr>
          <w:rFonts w:ascii="Arial Narrow" w:hAnsi="Arial Narrow"/>
        </w:rPr>
        <w:t>stavku</w:t>
      </w:r>
      <w:proofErr w:type="spellEnd"/>
      <w:r w:rsidRPr="00D72BBC">
        <w:rPr>
          <w:rFonts w:ascii="Arial Narrow" w:hAnsi="Arial Narrow"/>
          <w:spacing w:val="-4"/>
        </w:rPr>
        <w:t xml:space="preserve"> </w:t>
      </w:r>
      <w:r w:rsidRPr="00D72BBC">
        <w:rPr>
          <w:rFonts w:ascii="Arial Narrow" w:hAnsi="Arial Narrow"/>
        </w:rPr>
        <w:t>10.</w:t>
      </w:r>
      <w:r w:rsidRPr="00D72BBC">
        <w:rPr>
          <w:rFonts w:ascii="Arial Narrow" w:hAnsi="Arial Narrow"/>
          <w:spacing w:val="-4"/>
        </w:rPr>
        <w:t xml:space="preserve"> </w:t>
      </w:r>
      <w:proofErr w:type="spellStart"/>
      <w:r w:rsidRPr="00D72BBC">
        <w:rPr>
          <w:rFonts w:ascii="Arial Narrow" w:hAnsi="Arial Narrow"/>
        </w:rPr>
        <w:t>Sportsko</w:t>
      </w:r>
      <w:proofErr w:type="spellEnd"/>
      <w:r w:rsidRPr="00D72BBC">
        <w:rPr>
          <w:rFonts w:ascii="Arial Narrow" w:hAnsi="Arial Narrow"/>
          <w:spacing w:val="-4"/>
        </w:rPr>
        <w:t xml:space="preserve"> </w:t>
      </w:r>
      <w:proofErr w:type="spellStart"/>
      <w:r w:rsidRPr="00D72BBC">
        <w:rPr>
          <w:rFonts w:ascii="Arial Narrow" w:hAnsi="Arial Narrow"/>
        </w:rPr>
        <w:t>rekreacijska</w:t>
      </w:r>
      <w:proofErr w:type="spellEnd"/>
      <w:r w:rsidRPr="00D72BBC">
        <w:rPr>
          <w:rFonts w:ascii="Arial Narrow" w:hAnsi="Arial Narrow"/>
          <w:spacing w:val="-4"/>
        </w:rPr>
        <w:t xml:space="preserve"> </w:t>
      </w:r>
      <w:proofErr w:type="spellStart"/>
      <w:r w:rsidRPr="00D72BBC">
        <w:rPr>
          <w:rFonts w:ascii="Arial Narrow" w:hAnsi="Arial Narrow"/>
        </w:rPr>
        <w:t>namjena</w:t>
      </w:r>
      <w:proofErr w:type="spellEnd"/>
      <w:r w:rsidRPr="00D72BBC">
        <w:rPr>
          <w:rFonts w:ascii="Arial Narrow" w:hAnsi="Arial Narrow"/>
          <w:spacing w:val="-4"/>
        </w:rPr>
        <w:t xml:space="preserve"> </w:t>
      </w:r>
      <w:r w:rsidRPr="00D72BBC">
        <w:rPr>
          <w:rFonts w:ascii="Arial Narrow" w:hAnsi="Arial Narrow"/>
        </w:rPr>
        <w:t>–</w:t>
      </w:r>
      <w:r w:rsidRPr="00D72BBC">
        <w:rPr>
          <w:rFonts w:ascii="Arial Narrow" w:hAnsi="Arial Narrow"/>
          <w:spacing w:val="-4"/>
        </w:rPr>
        <w:t xml:space="preserve"> </w:t>
      </w:r>
      <w:proofErr w:type="spellStart"/>
      <w:r w:rsidRPr="00D72BBC">
        <w:rPr>
          <w:rFonts w:ascii="Arial Narrow" w:hAnsi="Arial Narrow"/>
        </w:rPr>
        <w:t>sportske</w:t>
      </w:r>
      <w:proofErr w:type="spellEnd"/>
      <w:r w:rsidRPr="00D72BBC">
        <w:rPr>
          <w:rFonts w:ascii="Arial Narrow" w:hAnsi="Arial Narrow"/>
          <w:spacing w:val="-4"/>
        </w:rPr>
        <w:t xml:space="preserve"> </w:t>
      </w:r>
      <w:proofErr w:type="spellStart"/>
      <w:r w:rsidRPr="00D72BBC">
        <w:rPr>
          <w:rFonts w:ascii="Arial Narrow" w:hAnsi="Arial Narrow"/>
        </w:rPr>
        <w:t>građevine</w:t>
      </w:r>
      <w:proofErr w:type="spellEnd"/>
      <w:r w:rsidRPr="00D72BBC">
        <w:rPr>
          <w:rFonts w:ascii="Arial Narrow" w:hAnsi="Arial Narrow"/>
          <w:spacing w:val="-4"/>
        </w:rPr>
        <w:t xml:space="preserve"> </w:t>
      </w:r>
      <w:r w:rsidRPr="00D72BBC">
        <w:rPr>
          <w:rFonts w:ascii="Arial Narrow" w:hAnsi="Arial Narrow"/>
        </w:rPr>
        <w:t>i</w:t>
      </w:r>
      <w:r w:rsidRPr="00D72BBC">
        <w:rPr>
          <w:rFonts w:ascii="Arial Narrow" w:hAnsi="Arial Narrow"/>
          <w:spacing w:val="-4"/>
        </w:rPr>
        <w:t xml:space="preserve"> </w:t>
      </w:r>
      <w:proofErr w:type="spellStart"/>
      <w:r w:rsidRPr="00D72BBC">
        <w:rPr>
          <w:rFonts w:ascii="Arial Narrow" w:hAnsi="Arial Narrow"/>
        </w:rPr>
        <w:t>centri</w:t>
      </w:r>
      <w:proofErr w:type="spellEnd"/>
      <w:r w:rsidRPr="00D72BBC">
        <w:rPr>
          <w:rFonts w:ascii="Arial Narrow" w:hAnsi="Arial Narrow"/>
          <w:spacing w:val="-4"/>
        </w:rPr>
        <w:t xml:space="preserve"> </w:t>
      </w:r>
      <w:r w:rsidRPr="00D72BBC">
        <w:rPr>
          <w:rFonts w:ascii="Arial Narrow" w:hAnsi="Arial Narrow"/>
        </w:rPr>
        <w:t>(R2)).</w:t>
      </w:r>
    </w:p>
    <w:p w14:paraId="375B5CAF" w14:textId="77777777" w:rsidR="00C21D58" w:rsidRPr="00D72BBC" w:rsidRDefault="00C21D58" w:rsidP="00C21D58">
      <w:pPr>
        <w:pStyle w:val="Odlomakpopisa"/>
        <w:numPr>
          <w:ilvl w:val="2"/>
          <w:numId w:val="237"/>
        </w:numPr>
        <w:tabs>
          <w:tab w:val="left" w:pos="961"/>
        </w:tabs>
        <w:spacing w:before="113" w:line="228" w:lineRule="auto"/>
        <w:ind w:left="708" w:right="707" w:firstLine="0"/>
        <w:jc w:val="both"/>
        <w:rPr>
          <w:rFonts w:ascii="Arial Narrow" w:hAnsi="Arial Narrow"/>
        </w:rPr>
      </w:pPr>
      <w:proofErr w:type="spellStart"/>
      <w:r w:rsidRPr="00D72BBC">
        <w:rPr>
          <w:rFonts w:ascii="Arial Narrow" w:hAnsi="Arial Narrow"/>
        </w:rPr>
        <w:t>Planom</w:t>
      </w:r>
      <w:proofErr w:type="spellEnd"/>
      <w:r w:rsidRPr="00D72BBC">
        <w:rPr>
          <w:rFonts w:ascii="Arial Narrow" w:hAnsi="Arial Narrow"/>
          <w:spacing w:val="-2"/>
        </w:rPr>
        <w:t xml:space="preserve"> </w:t>
      </w:r>
      <w:r w:rsidRPr="00D72BBC">
        <w:rPr>
          <w:rFonts w:ascii="Arial Narrow" w:hAnsi="Arial Narrow"/>
        </w:rPr>
        <w:t>je</w:t>
      </w:r>
      <w:r w:rsidRPr="00D72BBC">
        <w:rPr>
          <w:rFonts w:ascii="Arial Narrow" w:hAnsi="Arial Narrow"/>
          <w:spacing w:val="-2"/>
        </w:rPr>
        <w:t xml:space="preserve"> </w:t>
      </w:r>
      <w:proofErr w:type="spellStart"/>
      <w:r w:rsidRPr="00D72BBC">
        <w:rPr>
          <w:rFonts w:ascii="Arial Narrow" w:hAnsi="Arial Narrow"/>
        </w:rPr>
        <w:t>predviđena</w:t>
      </w:r>
      <w:proofErr w:type="spellEnd"/>
      <w:r w:rsidRPr="00D72BBC">
        <w:rPr>
          <w:rFonts w:ascii="Arial Narrow" w:hAnsi="Arial Narrow"/>
          <w:spacing w:val="-2"/>
        </w:rPr>
        <w:t xml:space="preserve"> </w:t>
      </w:r>
      <w:proofErr w:type="spellStart"/>
      <w:r w:rsidRPr="00D72BBC">
        <w:rPr>
          <w:rFonts w:ascii="Arial Narrow" w:hAnsi="Arial Narrow"/>
        </w:rPr>
        <w:t>površina</w:t>
      </w:r>
      <w:proofErr w:type="spellEnd"/>
      <w:r w:rsidRPr="00D72BBC">
        <w:rPr>
          <w:rFonts w:ascii="Arial Narrow" w:hAnsi="Arial Narrow"/>
          <w:spacing w:val="-2"/>
        </w:rPr>
        <w:t xml:space="preserve"> </w:t>
      </w:r>
      <w:proofErr w:type="spellStart"/>
      <w:r w:rsidRPr="00D72BBC">
        <w:rPr>
          <w:rFonts w:ascii="Arial Narrow" w:hAnsi="Arial Narrow"/>
        </w:rPr>
        <w:t>izdvojene</w:t>
      </w:r>
      <w:proofErr w:type="spellEnd"/>
      <w:r w:rsidRPr="00D72BBC">
        <w:rPr>
          <w:rFonts w:ascii="Arial Narrow" w:hAnsi="Arial Narrow"/>
          <w:spacing w:val="-2"/>
        </w:rPr>
        <w:t xml:space="preserve"> </w:t>
      </w:r>
      <w:proofErr w:type="spellStart"/>
      <w:r w:rsidRPr="00D72BBC">
        <w:rPr>
          <w:rFonts w:ascii="Arial Narrow" w:hAnsi="Arial Narrow"/>
        </w:rPr>
        <w:t>športske</w:t>
      </w:r>
      <w:proofErr w:type="spellEnd"/>
      <w:r w:rsidRPr="00D72BBC">
        <w:rPr>
          <w:rFonts w:ascii="Arial Narrow" w:hAnsi="Arial Narrow"/>
          <w:spacing w:val="-2"/>
        </w:rPr>
        <w:t xml:space="preserve"> </w:t>
      </w:r>
      <w:r w:rsidRPr="00D72BBC">
        <w:rPr>
          <w:rFonts w:ascii="Arial Narrow" w:hAnsi="Arial Narrow"/>
        </w:rPr>
        <w:t>i</w:t>
      </w:r>
      <w:r w:rsidRPr="00D72BBC">
        <w:rPr>
          <w:rFonts w:ascii="Arial Narrow" w:hAnsi="Arial Narrow"/>
          <w:spacing w:val="-2"/>
        </w:rPr>
        <w:t xml:space="preserve"> </w:t>
      </w:r>
      <w:proofErr w:type="spellStart"/>
      <w:r w:rsidRPr="00D72BBC">
        <w:rPr>
          <w:rFonts w:ascii="Arial Narrow" w:hAnsi="Arial Narrow"/>
        </w:rPr>
        <w:t>rekreacijske</w:t>
      </w:r>
      <w:proofErr w:type="spellEnd"/>
      <w:r w:rsidRPr="00D72BBC">
        <w:rPr>
          <w:rFonts w:ascii="Arial Narrow" w:hAnsi="Arial Narrow"/>
          <w:spacing w:val="-2"/>
        </w:rPr>
        <w:t xml:space="preserve"> </w:t>
      </w:r>
      <w:proofErr w:type="spellStart"/>
      <w:r w:rsidRPr="00D72BBC">
        <w:rPr>
          <w:rFonts w:ascii="Arial Narrow" w:hAnsi="Arial Narrow"/>
        </w:rPr>
        <w:t>namjene</w:t>
      </w:r>
      <w:proofErr w:type="spellEnd"/>
      <w:r w:rsidRPr="00D72BBC">
        <w:rPr>
          <w:rFonts w:ascii="Arial Narrow" w:hAnsi="Arial Narrow"/>
          <w:spacing w:val="-2"/>
        </w:rPr>
        <w:t xml:space="preserve"> </w:t>
      </w:r>
      <w:r w:rsidRPr="00D72BBC">
        <w:rPr>
          <w:rFonts w:ascii="Arial Narrow" w:hAnsi="Arial Narrow"/>
        </w:rPr>
        <w:t>u</w:t>
      </w:r>
      <w:r w:rsidRPr="00D72BBC">
        <w:rPr>
          <w:rFonts w:ascii="Arial Narrow" w:hAnsi="Arial Narrow"/>
          <w:spacing w:val="-2"/>
        </w:rPr>
        <w:t xml:space="preserve"> </w:t>
      </w:r>
      <w:proofErr w:type="spellStart"/>
      <w:r w:rsidRPr="00D72BBC">
        <w:rPr>
          <w:rFonts w:ascii="Arial Narrow" w:hAnsi="Arial Narrow"/>
        </w:rPr>
        <w:t>blizini</w:t>
      </w:r>
      <w:proofErr w:type="spellEnd"/>
      <w:r w:rsidRPr="00D72BBC">
        <w:rPr>
          <w:rFonts w:ascii="Arial Narrow" w:hAnsi="Arial Narrow"/>
          <w:spacing w:val="-2"/>
        </w:rPr>
        <w:t xml:space="preserve"> </w:t>
      </w:r>
      <w:proofErr w:type="spellStart"/>
      <w:r w:rsidRPr="00D72BBC">
        <w:rPr>
          <w:rFonts w:ascii="Arial Narrow" w:hAnsi="Arial Narrow"/>
        </w:rPr>
        <w:t>naselja</w:t>
      </w:r>
      <w:proofErr w:type="spellEnd"/>
      <w:r w:rsidRPr="00D72BBC">
        <w:rPr>
          <w:rFonts w:ascii="Arial Narrow" w:hAnsi="Arial Narrow"/>
        </w:rPr>
        <w:t xml:space="preserve"> Rozga,</w:t>
      </w:r>
      <w:r w:rsidRPr="00D72BBC">
        <w:rPr>
          <w:rFonts w:ascii="Arial Narrow" w:hAnsi="Arial Narrow"/>
          <w:spacing w:val="-1"/>
        </w:rPr>
        <w:t xml:space="preserve"> </w:t>
      </w:r>
      <w:r w:rsidRPr="00D72BBC">
        <w:rPr>
          <w:rFonts w:ascii="Arial Narrow" w:hAnsi="Arial Narrow"/>
        </w:rPr>
        <w:t>s</w:t>
      </w:r>
      <w:r w:rsidRPr="00D72BBC">
        <w:rPr>
          <w:rFonts w:ascii="Arial Narrow" w:hAnsi="Arial Narrow"/>
          <w:spacing w:val="-1"/>
        </w:rPr>
        <w:t xml:space="preserve"> </w:t>
      </w:r>
      <w:proofErr w:type="spellStart"/>
      <w:r w:rsidRPr="00D72BBC">
        <w:rPr>
          <w:rFonts w:ascii="Arial Narrow" w:hAnsi="Arial Narrow"/>
        </w:rPr>
        <w:t>oznakom</w:t>
      </w:r>
      <w:proofErr w:type="spellEnd"/>
      <w:r w:rsidRPr="00D72BBC">
        <w:rPr>
          <w:rFonts w:ascii="Arial Narrow" w:hAnsi="Arial Narrow"/>
          <w:spacing w:val="-1"/>
        </w:rPr>
        <w:t xml:space="preserve"> </w:t>
      </w:r>
      <w:r w:rsidRPr="00D72BBC">
        <w:rPr>
          <w:rFonts w:ascii="Arial Narrow" w:hAnsi="Arial Narrow"/>
        </w:rPr>
        <w:t>R2</w:t>
      </w:r>
      <w:r w:rsidRPr="00D72BBC">
        <w:rPr>
          <w:rFonts w:ascii="Arial Narrow" w:hAnsi="Arial Narrow"/>
          <w:spacing w:val="-1"/>
        </w:rPr>
        <w:t xml:space="preserve"> </w:t>
      </w:r>
      <w:r w:rsidRPr="00D72BBC">
        <w:rPr>
          <w:rFonts w:ascii="Arial Narrow" w:hAnsi="Arial Narrow"/>
        </w:rPr>
        <w:t>na</w:t>
      </w:r>
      <w:r w:rsidRPr="00D72BBC">
        <w:rPr>
          <w:rFonts w:ascii="Arial Narrow" w:hAnsi="Arial Narrow"/>
          <w:spacing w:val="-1"/>
        </w:rPr>
        <w:t xml:space="preserve"> </w:t>
      </w:r>
      <w:r w:rsidRPr="00D72BBC">
        <w:rPr>
          <w:rFonts w:ascii="Arial Narrow" w:hAnsi="Arial Narrow"/>
        </w:rPr>
        <w:t>k.č.br.</w:t>
      </w:r>
      <w:r w:rsidRPr="00D72BBC">
        <w:rPr>
          <w:rFonts w:ascii="Arial Narrow" w:hAnsi="Arial Narrow"/>
          <w:spacing w:val="-1"/>
        </w:rPr>
        <w:t xml:space="preserve"> </w:t>
      </w:r>
      <w:r w:rsidRPr="00D72BBC">
        <w:rPr>
          <w:rFonts w:ascii="Arial Narrow" w:hAnsi="Arial Narrow"/>
        </w:rPr>
        <w:t>1488</w:t>
      </w:r>
      <w:r w:rsidRPr="00D72BBC">
        <w:rPr>
          <w:rFonts w:ascii="Arial Narrow" w:hAnsi="Arial Narrow"/>
          <w:spacing w:val="-1"/>
        </w:rPr>
        <w:t xml:space="preserve"> </w:t>
      </w:r>
      <w:proofErr w:type="spellStart"/>
      <w:r w:rsidRPr="00D72BBC">
        <w:rPr>
          <w:rFonts w:ascii="Arial Narrow" w:hAnsi="Arial Narrow"/>
        </w:rPr>
        <w:t>k.o.</w:t>
      </w:r>
      <w:proofErr w:type="spellEnd"/>
      <w:r w:rsidRPr="00D72BBC">
        <w:rPr>
          <w:rFonts w:ascii="Arial Narrow" w:hAnsi="Arial Narrow"/>
          <w:spacing w:val="-1"/>
        </w:rPr>
        <w:t xml:space="preserve"> </w:t>
      </w:r>
      <w:proofErr w:type="spellStart"/>
      <w:r w:rsidRPr="00D72BBC">
        <w:rPr>
          <w:rFonts w:ascii="Arial Narrow" w:hAnsi="Arial Narrow"/>
        </w:rPr>
        <w:t>Prosinec</w:t>
      </w:r>
      <w:proofErr w:type="spellEnd"/>
      <w:r w:rsidRPr="00D72BBC">
        <w:rPr>
          <w:rFonts w:ascii="Arial Narrow" w:hAnsi="Arial Narrow"/>
          <w:spacing w:val="-1"/>
        </w:rPr>
        <w:t xml:space="preserve"> </w:t>
      </w:r>
      <w:r w:rsidRPr="00D72BBC">
        <w:rPr>
          <w:rFonts w:ascii="Arial Narrow" w:hAnsi="Arial Narrow"/>
        </w:rPr>
        <w:t>za</w:t>
      </w:r>
      <w:r w:rsidRPr="00D72BBC">
        <w:rPr>
          <w:rFonts w:ascii="Arial Narrow" w:hAnsi="Arial Narrow"/>
          <w:spacing w:val="-1"/>
        </w:rPr>
        <w:t xml:space="preserve"> </w:t>
      </w:r>
      <w:proofErr w:type="spellStart"/>
      <w:r w:rsidRPr="00D72BBC">
        <w:rPr>
          <w:rFonts w:ascii="Arial Narrow" w:hAnsi="Arial Narrow"/>
        </w:rPr>
        <w:t>potrebe</w:t>
      </w:r>
      <w:proofErr w:type="spellEnd"/>
      <w:r w:rsidRPr="00D72BBC">
        <w:rPr>
          <w:rFonts w:ascii="Arial Narrow" w:hAnsi="Arial Narrow"/>
          <w:spacing w:val="-1"/>
        </w:rPr>
        <w:t xml:space="preserve"> </w:t>
      </w:r>
      <w:proofErr w:type="spellStart"/>
      <w:r w:rsidRPr="00D72BBC">
        <w:rPr>
          <w:rFonts w:ascii="Arial Narrow" w:hAnsi="Arial Narrow"/>
        </w:rPr>
        <w:t>uređenja</w:t>
      </w:r>
      <w:proofErr w:type="spellEnd"/>
      <w:r w:rsidRPr="00D72BBC">
        <w:rPr>
          <w:rFonts w:ascii="Arial Narrow" w:hAnsi="Arial Narrow"/>
          <w:spacing w:val="-1"/>
        </w:rPr>
        <w:t xml:space="preserve"> </w:t>
      </w:r>
      <w:proofErr w:type="spellStart"/>
      <w:r w:rsidRPr="00D72BBC">
        <w:rPr>
          <w:rFonts w:ascii="Arial Narrow" w:hAnsi="Arial Narrow"/>
        </w:rPr>
        <w:t>kupališta</w:t>
      </w:r>
      <w:proofErr w:type="spellEnd"/>
      <w:r w:rsidRPr="00D72BBC">
        <w:rPr>
          <w:rFonts w:ascii="Arial Narrow" w:hAnsi="Arial Narrow"/>
          <w:spacing w:val="-1"/>
        </w:rPr>
        <w:t xml:space="preserve"> </w:t>
      </w:r>
      <w:proofErr w:type="spellStart"/>
      <w:r w:rsidRPr="00D72BBC">
        <w:rPr>
          <w:rFonts w:ascii="Arial Narrow" w:hAnsi="Arial Narrow"/>
        </w:rPr>
        <w:t>uz</w:t>
      </w:r>
      <w:proofErr w:type="spellEnd"/>
      <w:r w:rsidRPr="00D72BBC">
        <w:rPr>
          <w:rFonts w:ascii="Arial Narrow" w:hAnsi="Arial Narrow"/>
          <w:spacing w:val="-1"/>
        </w:rPr>
        <w:t xml:space="preserve"> </w:t>
      </w:r>
      <w:proofErr w:type="spellStart"/>
      <w:r w:rsidRPr="00D72BBC">
        <w:rPr>
          <w:rFonts w:ascii="Arial Narrow" w:hAnsi="Arial Narrow"/>
        </w:rPr>
        <w:t>rijeku</w:t>
      </w:r>
      <w:proofErr w:type="spellEnd"/>
      <w:r w:rsidRPr="00D72BBC">
        <w:rPr>
          <w:rFonts w:ascii="Arial Narrow" w:hAnsi="Arial Narrow"/>
        </w:rPr>
        <w:t xml:space="preserve"> </w:t>
      </w:r>
      <w:proofErr w:type="spellStart"/>
      <w:r w:rsidRPr="00D72BBC">
        <w:rPr>
          <w:rFonts w:ascii="Arial Narrow" w:hAnsi="Arial Narrow"/>
        </w:rPr>
        <w:t>Sutlu</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kupališta</w:t>
      </w:r>
      <w:proofErr w:type="spellEnd"/>
      <w:r w:rsidRPr="00D72BBC">
        <w:rPr>
          <w:rFonts w:ascii="Arial Narrow" w:hAnsi="Arial Narrow"/>
        </w:rPr>
        <w:t xml:space="preserve"> s </w:t>
      </w:r>
      <w:proofErr w:type="spellStart"/>
      <w:r w:rsidRPr="00D72BBC">
        <w:rPr>
          <w:rFonts w:ascii="Arial Narrow" w:hAnsi="Arial Narrow"/>
        </w:rPr>
        <w:t>oznakom</w:t>
      </w:r>
      <w:proofErr w:type="spellEnd"/>
      <w:r w:rsidRPr="00D72BBC">
        <w:rPr>
          <w:rFonts w:ascii="Arial Narrow" w:hAnsi="Arial Narrow"/>
        </w:rPr>
        <w:t xml:space="preserve"> R2 </w:t>
      </w:r>
      <w:proofErr w:type="spellStart"/>
      <w:r w:rsidRPr="00D72BBC">
        <w:rPr>
          <w:rFonts w:ascii="Arial Narrow" w:hAnsi="Arial Narrow"/>
        </w:rPr>
        <w:t>predviđena</w:t>
      </w:r>
      <w:proofErr w:type="spellEnd"/>
      <w:r w:rsidRPr="00D72BBC">
        <w:rPr>
          <w:rFonts w:ascii="Arial Narrow" w:hAnsi="Arial Narrow"/>
        </w:rPr>
        <w:t xml:space="preserve"> je za </w:t>
      </w:r>
      <w:proofErr w:type="spellStart"/>
      <w:r w:rsidRPr="00D72BBC">
        <w:rPr>
          <w:rFonts w:ascii="Arial Narrow" w:hAnsi="Arial Narrow"/>
        </w:rPr>
        <w:t>gradnju</w:t>
      </w:r>
      <w:proofErr w:type="spellEnd"/>
      <w:r w:rsidRPr="00D72BBC">
        <w:rPr>
          <w:rFonts w:ascii="Arial Narrow" w:hAnsi="Arial Narrow"/>
        </w:rPr>
        <w:t xml:space="preserve"> i </w:t>
      </w:r>
      <w:proofErr w:type="spellStart"/>
      <w:r w:rsidRPr="00D72BBC">
        <w:rPr>
          <w:rFonts w:ascii="Arial Narrow" w:hAnsi="Arial Narrow"/>
        </w:rPr>
        <w:t>uređenje</w:t>
      </w:r>
      <w:proofErr w:type="spellEnd"/>
      <w:r w:rsidRPr="00D72BBC">
        <w:rPr>
          <w:rFonts w:ascii="Arial Narrow" w:hAnsi="Arial Narrow"/>
        </w:rPr>
        <w:t xml:space="preserve"> </w:t>
      </w:r>
      <w:proofErr w:type="spellStart"/>
      <w:r w:rsidRPr="00D72BBC">
        <w:rPr>
          <w:rFonts w:ascii="Arial Narrow" w:hAnsi="Arial Narrow"/>
        </w:rPr>
        <w:t>sljedećih</w:t>
      </w:r>
      <w:proofErr w:type="spellEnd"/>
      <w:r w:rsidRPr="00D72BBC">
        <w:rPr>
          <w:rFonts w:ascii="Arial Narrow" w:hAnsi="Arial Narrow"/>
        </w:rPr>
        <w:t xml:space="preserve"> </w:t>
      </w:r>
      <w:proofErr w:type="spellStart"/>
      <w:r w:rsidRPr="00D72BBC">
        <w:rPr>
          <w:rFonts w:ascii="Arial Narrow" w:hAnsi="Arial Narrow"/>
          <w:spacing w:val="-6"/>
        </w:rPr>
        <w:t>sadržaja</w:t>
      </w:r>
      <w:proofErr w:type="spellEnd"/>
      <w:r w:rsidRPr="00D72BBC">
        <w:rPr>
          <w:rFonts w:ascii="Arial Narrow" w:hAnsi="Arial Narrow"/>
          <w:spacing w:val="-6"/>
        </w:rPr>
        <w:t xml:space="preserve">: </w:t>
      </w:r>
      <w:proofErr w:type="spellStart"/>
      <w:r w:rsidRPr="00D72BBC">
        <w:rPr>
          <w:rFonts w:ascii="Arial Narrow" w:hAnsi="Arial Narrow"/>
          <w:spacing w:val="-6"/>
        </w:rPr>
        <w:t>plaže</w:t>
      </w:r>
      <w:proofErr w:type="spellEnd"/>
      <w:r w:rsidRPr="00D72BBC">
        <w:rPr>
          <w:rFonts w:ascii="Arial Narrow" w:hAnsi="Arial Narrow"/>
          <w:spacing w:val="-6"/>
        </w:rPr>
        <w:t xml:space="preserve"> s </w:t>
      </w:r>
      <w:proofErr w:type="spellStart"/>
      <w:r w:rsidRPr="00D72BBC">
        <w:rPr>
          <w:rFonts w:ascii="Arial Narrow" w:hAnsi="Arial Narrow"/>
          <w:spacing w:val="-6"/>
        </w:rPr>
        <w:t>pratećom</w:t>
      </w:r>
      <w:proofErr w:type="spellEnd"/>
      <w:r w:rsidRPr="00D72BBC">
        <w:rPr>
          <w:rFonts w:ascii="Arial Narrow" w:hAnsi="Arial Narrow"/>
          <w:spacing w:val="-6"/>
        </w:rPr>
        <w:t xml:space="preserve"> </w:t>
      </w:r>
      <w:proofErr w:type="spellStart"/>
      <w:r w:rsidRPr="00D72BBC">
        <w:rPr>
          <w:rFonts w:ascii="Arial Narrow" w:hAnsi="Arial Narrow"/>
          <w:spacing w:val="-6"/>
        </w:rPr>
        <w:t>opremom</w:t>
      </w:r>
      <w:proofErr w:type="spellEnd"/>
      <w:r w:rsidRPr="00D72BBC">
        <w:rPr>
          <w:rFonts w:ascii="Arial Narrow" w:hAnsi="Arial Narrow"/>
          <w:spacing w:val="-6"/>
        </w:rPr>
        <w:t xml:space="preserve"> (</w:t>
      </w:r>
      <w:proofErr w:type="spellStart"/>
      <w:r w:rsidRPr="00D72BBC">
        <w:rPr>
          <w:rFonts w:ascii="Arial Narrow" w:hAnsi="Arial Narrow"/>
          <w:spacing w:val="-6"/>
        </w:rPr>
        <w:t>svlačionice</w:t>
      </w:r>
      <w:proofErr w:type="spellEnd"/>
      <w:r w:rsidRPr="00D72BBC">
        <w:rPr>
          <w:rFonts w:ascii="Arial Narrow" w:hAnsi="Arial Narrow"/>
          <w:spacing w:val="-6"/>
        </w:rPr>
        <w:t xml:space="preserve">, </w:t>
      </w:r>
      <w:proofErr w:type="spellStart"/>
      <w:r w:rsidRPr="00D72BBC">
        <w:rPr>
          <w:rFonts w:ascii="Arial Narrow" w:hAnsi="Arial Narrow"/>
          <w:spacing w:val="-6"/>
        </w:rPr>
        <w:t>sanitarni</w:t>
      </w:r>
      <w:proofErr w:type="spellEnd"/>
      <w:r w:rsidRPr="00D72BBC">
        <w:rPr>
          <w:rFonts w:ascii="Arial Narrow" w:hAnsi="Arial Narrow"/>
          <w:spacing w:val="-6"/>
        </w:rPr>
        <w:t xml:space="preserve"> </w:t>
      </w:r>
      <w:proofErr w:type="spellStart"/>
      <w:r w:rsidRPr="00D72BBC">
        <w:rPr>
          <w:rFonts w:ascii="Arial Narrow" w:hAnsi="Arial Narrow"/>
          <w:spacing w:val="-6"/>
        </w:rPr>
        <w:t>čvorovi</w:t>
      </w:r>
      <w:proofErr w:type="spellEnd"/>
      <w:r w:rsidRPr="00D72BBC">
        <w:rPr>
          <w:rFonts w:ascii="Arial Narrow" w:hAnsi="Arial Narrow"/>
          <w:spacing w:val="-6"/>
        </w:rPr>
        <w:t xml:space="preserve">, </w:t>
      </w:r>
      <w:proofErr w:type="spellStart"/>
      <w:r w:rsidRPr="00D72BBC">
        <w:rPr>
          <w:rFonts w:ascii="Arial Narrow" w:hAnsi="Arial Narrow"/>
          <w:spacing w:val="-6"/>
        </w:rPr>
        <w:t>čuvanje</w:t>
      </w:r>
      <w:proofErr w:type="spellEnd"/>
      <w:r w:rsidRPr="00D72BBC">
        <w:rPr>
          <w:rFonts w:ascii="Arial Narrow" w:hAnsi="Arial Narrow"/>
          <w:spacing w:val="-6"/>
        </w:rPr>
        <w:t xml:space="preserve"> i </w:t>
      </w:r>
      <w:proofErr w:type="spellStart"/>
      <w:r w:rsidRPr="00D72BBC">
        <w:rPr>
          <w:rFonts w:ascii="Arial Narrow" w:hAnsi="Arial Narrow"/>
          <w:spacing w:val="-6"/>
        </w:rPr>
        <w:t>iznajmljivanje</w:t>
      </w:r>
      <w:proofErr w:type="spellEnd"/>
      <w:r w:rsidRPr="00D72BBC">
        <w:rPr>
          <w:rFonts w:ascii="Arial Narrow" w:hAnsi="Arial Narrow"/>
          <w:spacing w:val="-6"/>
        </w:rPr>
        <w:t xml:space="preserve"> </w:t>
      </w:r>
      <w:proofErr w:type="spellStart"/>
      <w:r w:rsidRPr="00D72BBC">
        <w:rPr>
          <w:rFonts w:ascii="Arial Narrow" w:hAnsi="Arial Narrow"/>
        </w:rPr>
        <w:t>rekreacijskih</w:t>
      </w:r>
      <w:proofErr w:type="spellEnd"/>
      <w:r w:rsidRPr="00D72BBC">
        <w:rPr>
          <w:rFonts w:ascii="Arial Narrow" w:hAnsi="Arial Narrow"/>
        </w:rPr>
        <w:t xml:space="preserve"> </w:t>
      </w:r>
      <w:proofErr w:type="spellStart"/>
      <w:r w:rsidRPr="00D72BBC">
        <w:rPr>
          <w:rFonts w:ascii="Arial Narrow" w:hAnsi="Arial Narrow"/>
        </w:rPr>
        <w:t>rekvizita</w:t>
      </w:r>
      <w:proofErr w:type="spellEnd"/>
      <w:r w:rsidRPr="00D72BBC">
        <w:rPr>
          <w:rFonts w:ascii="Arial Narrow" w:hAnsi="Arial Narrow"/>
        </w:rPr>
        <w:t xml:space="preserve"> i </w:t>
      </w:r>
      <w:proofErr w:type="spellStart"/>
      <w:proofErr w:type="gramStart"/>
      <w:r w:rsidRPr="00D72BBC">
        <w:rPr>
          <w:rFonts w:ascii="Arial Narrow" w:hAnsi="Arial Narrow"/>
        </w:rPr>
        <w:t>sl</w:t>
      </w:r>
      <w:proofErr w:type="spellEnd"/>
      <w:r w:rsidRPr="00D72BBC">
        <w:rPr>
          <w:rFonts w:ascii="Arial Narrow" w:hAnsi="Arial Narrow"/>
        </w:rPr>
        <w:t>.,</w:t>
      </w:r>
      <w:proofErr w:type="spellStart"/>
      <w:r w:rsidRPr="00D72BBC">
        <w:rPr>
          <w:rFonts w:ascii="Arial Narrow" w:hAnsi="Arial Narrow"/>
        </w:rPr>
        <w:t>manji</w:t>
      </w:r>
      <w:proofErr w:type="spellEnd"/>
      <w:proofErr w:type="gramEnd"/>
      <w:r w:rsidRPr="00D72BBC">
        <w:rPr>
          <w:rFonts w:ascii="Arial Narrow" w:hAnsi="Arial Narrow"/>
        </w:rPr>
        <w:t xml:space="preserve"> </w:t>
      </w:r>
      <w:proofErr w:type="spellStart"/>
      <w:r w:rsidRPr="00D72BBC">
        <w:rPr>
          <w:rFonts w:ascii="Arial Narrow" w:hAnsi="Arial Narrow"/>
        </w:rPr>
        <w:t>ugostiteljski</w:t>
      </w:r>
      <w:proofErr w:type="spellEnd"/>
      <w:r w:rsidRPr="00D72BBC">
        <w:rPr>
          <w:rFonts w:ascii="Arial Narrow" w:hAnsi="Arial Narrow"/>
        </w:rPr>
        <w:t xml:space="preserve"> </w:t>
      </w:r>
      <w:proofErr w:type="spellStart"/>
      <w:r w:rsidRPr="00D72BBC">
        <w:rPr>
          <w:rFonts w:ascii="Arial Narrow" w:hAnsi="Arial Narrow"/>
        </w:rPr>
        <w:t>objekti</w:t>
      </w:r>
      <w:proofErr w:type="spellEnd"/>
      <w:r w:rsidRPr="00D72BBC">
        <w:rPr>
          <w:rFonts w:ascii="Arial Narrow" w:hAnsi="Arial Narrow"/>
        </w:rPr>
        <w:t xml:space="preserve"> (</w:t>
      </w:r>
      <w:proofErr w:type="spellStart"/>
      <w:r w:rsidRPr="00D72BBC">
        <w:rPr>
          <w:rFonts w:ascii="Arial Narrow" w:hAnsi="Arial Narrow"/>
        </w:rPr>
        <w:t>restoran</w:t>
      </w:r>
      <w:proofErr w:type="spellEnd"/>
      <w:r w:rsidRPr="00D72BBC">
        <w:rPr>
          <w:rFonts w:ascii="Arial Narrow" w:hAnsi="Arial Narrow"/>
        </w:rPr>
        <w:t>, caffe bar i sl.).</w:t>
      </w:r>
    </w:p>
    <w:p w14:paraId="46FF72FA" w14:textId="77777777" w:rsidR="00C21D58" w:rsidRPr="00D72BBC" w:rsidRDefault="00C21D58" w:rsidP="00C21D58">
      <w:pPr>
        <w:pStyle w:val="Odlomakpopisa"/>
        <w:numPr>
          <w:ilvl w:val="1"/>
          <w:numId w:val="237"/>
        </w:numPr>
        <w:tabs>
          <w:tab w:val="left" w:pos="669"/>
        </w:tabs>
        <w:spacing w:before="101"/>
        <w:ind w:hanging="244"/>
        <w:jc w:val="both"/>
        <w:rPr>
          <w:rFonts w:ascii="Arial Narrow" w:hAnsi="Arial Narrow"/>
        </w:rPr>
      </w:pPr>
      <w:proofErr w:type="spellStart"/>
      <w:r w:rsidRPr="00D72BBC">
        <w:rPr>
          <w:rFonts w:ascii="Arial Narrow" w:hAnsi="Arial Narrow"/>
          <w:spacing w:val="-4"/>
        </w:rPr>
        <w:lastRenderedPageBreak/>
        <w:t>smještaj</w:t>
      </w:r>
      <w:proofErr w:type="spellEnd"/>
      <w:r w:rsidRPr="00D72BBC">
        <w:rPr>
          <w:rFonts w:ascii="Arial Narrow" w:hAnsi="Arial Narrow"/>
          <w:spacing w:val="-3"/>
        </w:rPr>
        <w:t xml:space="preserve"> </w:t>
      </w:r>
      <w:proofErr w:type="spellStart"/>
      <w:r w:rsidRPr="00D72BBC">
        <w:rPr>
          <w:rFonts w:ascii="Arial Narrow" w:hAnsi="Arial Narrow"/>
          <w:spacing w:val="-4"/>
        </w:rPr>
        <w:t>jedne</w:t>
      </w:r>
      <w:proofErr w:type="spellEnd"/>
      <w:r w:rsidRPr="00D72BBC">
        <w:rPr>
          <w:rFonts w:ascii="Arial Narrow" w:hAnsi="Arial Narrow"/>
          <w:spacing w:val="-2"/>
        </w:rPr>
        <w:t xml:space="preserve"> </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više</w:t>
      </w:r>
      <w:proofErr w:type="spellEnd"/>
      <w:r w:rsidRPr="00D72BBC">
        <w:rPr>
          <w:rFonts w:ascii="Arial Narrow" w:hAnsi="Arial Narrow"/>
          <w:spacing w:val="-2"/>
        </w:rPr>
        <w:t xml:space="preserve"> </w:t>
      </w:r>
      <w:proofErr w:type="spellStart"/>
      <w:r w:rsidRPr="00D72BBC">
        <w:rPr>
          <w:rFonts w:ascii="Arial Narrow" w:hAnsi="Arial Narrow"/>
          <w:spacing w:val="-4"/>
        </w:rPr>
        <w:t>građevina</w:t>
      </w:r>
      <w:proofErr w:type="spellEnd"/>
      <w:r w:rsidRPr="00D72BBC">
        <w:rPr>
          <w:rFonts w:ascii="Arial Narrow" w:hAnsi="Arial Narrow"/>
          <w:spacing w:val="-3"/>
        </w:rPr>
        <w:t xml:space="preserve"> </w:t>
      </w:r>
      <w:r w:rsidRPr="00D72BBC">
        <w:rPr>
          <w:rFonts w:ascii="Arial Narrow" w:hAnsi="Arial Narrow"/>
          <w:spacing w:val="-4"/>
        </w:rPr>
        <w:t>na</w:t>
      </w:r>
      <w:r w:rsidRPr="00D72BBC">
        <w:rPr>
          <w:rFonts w:ascii="Arial Narrow" w:hAnsi="Arial Narrow"/>
          <w:spacing w:val="-2"/>
        </w:rPr>
        <w:t xml:space="preserve"> </w:t>
      </w:r>
      <w:proofErr w:type="spellStart"/>
      <w:r w:rsidRPr="00D72BBC">
        <w:rPr>
          <w:rFonts w:ascii="Arial Narrow" w:hAnsi="Arial Narrow"/>
          <w:spacing w:val="-4"/>
        </w:rPr>
        <w:t>građevnoj</w:t>
      </w:r>
      <w:proofErr w:type="spellEnd"/>
      <w:r w:rsidRPr="00D72BBC">
        <w:rPr>
          <w:rFonts w:ascii="Arial Narrow" w:hAnsi="Arial Narrow"/>
          <w:spacing w:val="-3"/>
        </w:rPr>
        <w:t xml:space="preserve"> </w:t>
      </w:r>
      <w:proofErr w:type="spellStart"/>
      <w:r w:rsidRPr="00D72BBC">
        <w:rPr>
          <w:rFonts w:ascii="Arial Narrow" w:hAnsi="Arial Narrow"/>
          <w:spacing w:val="-4"/>
        </w:rPr>
        <w:t>čestici</w:t>
      </w:r>
      <w:proofErr w:type="spellEnd"/>
      <w:r w:rsidRPr="00D72BBC">
        <w:rPr>
          <w:rFonts w:ascii="Arial Narrow" w:hAnsi="Arial Narrow"/>
          <w:spacing w:val="-2"/>
        </w:rPr>
        <w:t xml:space="preserve"> </w:t>
      </w:r>
      <w:r w:rsidRPr="00D72BBC">
        <w:rPr>
          <w:rFonts w:ascii="Arial Narrow" w:hAnsi="Arial Narrow"/>
          <w:spacing w:val="-4"/>
        </w:rPr>
        <w:t>i/</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unutar</w:t>
      </w:r>
      <w:proofErr w:type="spellEnd"/>
      <w:r w:rsidRPr="00D72BBC">
        <w:rPr>
          <w:rFonts w:ascii="Arial Narrow" w:hAnsi="Arial Narrow"/>
          <w:spacing w:val="-2"/>
        </w:rPr>
        <w:t xml:space="preserve"> </w:t>
      </w:r>
      <w:proofErr w:type="spellStart"/>
      <w:r w:rsidRPr="00D72BBC">
        <w:rPr>
          <w:rFonts w:ascii="Arial Narrow" w:hAnsi="Arial Narrow"/>
          <w:spacing w:val="-4"/>
        </w:rPr>
        <w:t>obuhvata</w:t>
      </w:r>
      <w:proofErr w:type="spellEnd"/>
      <w:r w:rsidRPr="00D72BBC">
        <w:rPr>
          <w:rFonts w:ascii="Arial Narrow" w:hAnsi="Arial Narrow"/>
          <w:spacing w:val="-3"/>
        </w:rPr>
        <w:t xml:space="preserve"> </w:t>
      </w:r>
      <w:proofErr w:type="spellStart"/>
      <w:r w:rsidRPr="00D72BBC">
        <w:rPr>
          <w:rFonts w:ascii="Arial Narrow" w:hAnsi="Arial Narrow"/>
          <w:spacing w:val="-4"/>
        </w:rPr>
        <w:t>zahvata</w:t>
      </w:r>
      <w:proofErr w:type="spellEnd"/>
      <w:r w:rsidRPr="00D72BBC">
        <w:rPr>
          <w:rFonts w:ascii="Arial Narrow" w:hAnsi="Arial Narrow"/>
          <w:spacing w:val="-2"/>
        </w:rPr>
        <w:t xml:space="preserve"> </w:t>
      </w:r>
      <w:r w:rsidRPr="00D72BBC">
        <w:rPr>
          <w:rFonts w:ascii="Arial Narrow" w:hAnsi="Arial Narrow"/>
          <w:spacing w:val="-4"/>
        </w:rPr>
        <w:t>u</w:t>
      </w:r>
      <w:r w:rsidRPr="00D72BBC">
        <w:rPr>
          <w:rFonts w:ascii="Arial Narrow" w:hAnsi="Arial Narrow"/>
          <w:spacing w:val="-3"/>
        </w:rPr>
        <w:t xml:space="preserve"> </w:t>
      </w:r>
      <w:proofErr w:type="spellStart"/>
      <w:r w:rsidRPr="00D72BBC">
        <w:rPr>
          <w:rFonts w:ascii="Arial Narrow" w:hAnsi="Arial Narrow"/>
          <w:spacing w:val="-4"/>
        </w:rPr>
        <w:t>prostoru</w:t>
      </w:r>
      <w:proofErr w:type="spellEnd"/>
    </w:p>
    <w:p w14:paraId="50EAACA6" w14:textId="77777777" w:rsidR="00C21D58" w:rsidRPr="00D72BBC" w:rsidRDefault="00C21D58" w:rsidP="00C21D58">
      <w:pPr>
        <w:pStyle w:val="Odlomakpopisa"/>
        <w:numPr>
          <w:ilvl w:val="2"/>
          <w:numId w:val="237"/>
        </w:numPr>
        <w:tabs>
          <w:tab w:val="left" w:pos="952"/>
        </w:tabs>
        <w:spacing w:before="101"/>
        <w:ind w:left="952" w:hanging="244"/>
        <w:jc w:val="both"/>
        <w:rPr>
          <w:rFonts w:ascii="Arial Narrow" w:hAnsi="Arial Narrow"/>
        </w:rPr>
      </w:pPr>
      <w:proofErr w:type="spellStart"/>
      <w:r w:rsidRPr="00D72BBC">
        <w:rPr>
          <w:rFonts w:ascii="Arial Narrow" w:hAnsi="Arial Narrow"/>
          <w:spacing w:val="-4"/>
        </w:rPr>
        <w:t>Građevine</w:t>
      </w:r>
      <w:proofErr w:type="spellEnd"/>
      <w:r w:rsidRPr="00D72BBC">
        <w:rPr>
          <w:rFonts w:ascii="Arial Narrow" w:hAnsi="Arial Narrow"/>
          <w:spacing w:val="-12"/>
        </w:rPr>
        <w:t xml:space="preserve"> </w:t>
      </w:r>
      <w:r w:rsidRPr="00D72BBC">
        <w:rPr>
          <w:rFonts w:ascii="Arial Narrow" w:hAnsi="Arial Narrow"/>
          <w:spacing w:val="-4"/>
        </w:rPr>
        <w:t>se</w:t>
      </w:r>
      <w:r w:rsidRPr="00D72BBC">
        <w:rPr>
          <w:rFonts w:ascii="Arial Narrow" w:hAnsi="Arial Narrow"/>
          <w:spacing w:val="-10"/>
        </w:rPr>
        <w:t xml:space="preserve"> </w:t>
      </w:r>
      <w:proofErr w:type="spellStart"/>
      <w:r w:rsidRPr="00D72BBC">
        <w:rPr>
          <w:rFonts w:ascii="Arial Narrow" w:hAnsi="Arial Narrow"/>
          <w:spacing w:val="-4"/>
        </w:rPr>
        <w:t>mogu</w:t>
      </w:r>
      <w:proofErr w:type="spellEnd"/>
      <w:r w:rsidRPr="00D72BBC">
        <w:rPr>
          <w:rFonts w:ascii="Arial Narrow" w:hAnsi="Arial Narrow"/>
          <w:spacing w:val="-9"/>
        </w:rPr>
        <w:t xml:space="preserve"> </w:t>
      </w:r>
      <w:proofErr w:type="spellStart"/>
      <w:r w:rsidRPr="00D72BBC">
        <w:rPr>
          <w:rFonts w:ascii="Arial Narrow" w:hAnsi="Arial Narrow"/>
          <w:spacing w:val="-4"/>
        </w:rPr>
        <w:t>graditi</w:t>
      </w:r>
      <w:proofErr w:type="spellEnd"/>
      <w:r w:rsidRPr="00D72BBC">
        <w:rPr>
          <w:rFonts w:ascii="Arial Narrow" w:hAnsi="Arial Narrow"/>
          <w:spacing w:val="-10"/>
        </w:rPr>
        <w:t xml:space="preserve"> </w:t>
      </w:r>
      <w:r w:rsidRPr="00D72BBC">
        <w:rPr>
          <w:rFonts w:ascii="Arial Narrow" w:hAnsi="Arial Narrow"/>
          <w:spacing w:val="-4"/>
        </w:rPr>
        <w:t>na</w:t>
      </w:r>
      <w:r w:rsidRPr="00D72BBC">
        <w:rPr>
          <w:rFonts w:ascii="Arial Narrow" w:hAnsi="Arial Narrow"/>
          <w:spacing w:val="-10"/>
        </w:rPr>
        <w:t xml:space="preserve"> </w:t>
      </w:r>
      <w:proofErr w:type="spellStart"/>
      <w:r w:rsidRPr="00D72BBC">
        <w:rPr>
          <w:rFonts w:ascii="Arial Narrow" w:hAnsi="Arial Narrow"/>
          <w:spacing w:val="-4"/>
        </w:rPr>
        <w:t>slobodnostojeći</w:t>
      </w:r>
      <w:proofErr w:type="spellEnd"/>
      <w:r w:rsidRPr="00D72BBC">
        <w:rPr>
          <w:rFonts w:ascii="Arial Narrow" w:hAnsi="Arial Narrow"/>
          <w:spacing w:val="-9"/>
        </w:rPr>
        <w:t xml:space="preserve"> </w:t>
      </w:r>
      <w:proofErr w:type="spellStart"/>
      <w:r w:rsidRPr="00D72BBC">
        <w:rPr>
          <w:rFonts w:ascii="Arial Narrow" w:hAnsi="Arial Narrow"/>
          <w:spacing w:val="-4"/>
        </w:rPr>
        <w:t>način</w:t>
      </w:r>
      <w:proofErr w:type="spellEnd"/>
      <w:r w:rsidRPr="00D72BBC">
        <w:rPr>
          <w:rFonts w:ascii="Arial Narrow" w:hAnsi="Arial Narrow"/>
          <w:spacing w:val="-4"/>
        </w:rPr>
        <w:t>.</w:t>
      </w:r>
    </w:p>
    <w:p w14:paraId="55EE2F40" w14:textId="77777777" w:rsidR="00C21D58" w:rsidRPr="00D72BBC" w:rsidRDefault="00C21D58" w:rsidP="00C21D58">
      <w:pPr>
        <w:pStyle w:val="Odlomakpopisa"/>
        <w:numPr>
          <w:ilvl w:val="2"/>
          <w:numId w:val="237"/>
        </w:numPr>
        <w:tabs>
          <w:tab w:val="left" w:pos="952"/>
        </w:tabs>
        <w:spacing w:before="100"/>
        <w:ind w:left="952" w:hanging="244"/>
        <w:jc w:val="both"/>
        <w:rPr>
          <w:rFonts w:ascii="Arial Narrow" w:hAnsi="Arial Narrow"/>
        </w:rPr>
      </w:pPr>
      <w:proofErr w:type="spellStart"/>
      <w:r w:rsidRPr="00D72BBC">
        <w:rPr>
          <w:rFonts w:ascii="Arial Narrow" w:hAnsi="Arial Narrow"/>
          <w:spacing w:val="-4"/>
        </w:rPr>
        <w:t>Smještaj</w:t>
      </w:r>
      <w:proofErr w:type="spellEnd"/>
      <w:r w:rsidRPr="00D72BBC">
        <w:rPr>
          <w:rFonts w:ascii="Arial Narrow" w:hAnsi="Arial Narrow"/>
          <w:spacing w:val="-2"/>
        </w:rPr>
        <w:t xml:space="preserve"> </w:t>
      </w:r>
      <w:proofErr w:type="spellStart"/>
      <w:r w:rsidRPr="00D72BBC">
        <w:rPr>
          <w:rFonts w:ascii="Arial Narrow" w:hAnsi="Arial Narrow"/>
          <w:spacing w:val="-4"/>
        </w:rPr>
        <w:t>građevine</w:t>
      </w:r>
      <w:proofErr w:type="spellEnd"/>
      <w:r w:rsidRPr="00D72BBC">
        <w:rPr>
          <w:rFonts w:ascii="Arial Narrow" w:hAnsi="Arial Narrow"/>
          <w:spacing w:val="-2"/>
        </w:rPr>
        <w:t xml:space="preserve"> </w:t>
      </w:r>
      <w:r w:rsidRPr="00D72BBC">
        <w:rPr>
          <w:rFonts w:ascii="Arial Narrow" w:hAnsi="Arial Narrow"/>
          <w:spacing w:val="-4"/>
        </w:rPr>
        <w:t>na</w:t>
      </w:r>
      <w:r w:rsidRPr="00D72BBC">
        <w:rPr>
          <w:rFonts w:ascii="Arial Narrow" w:hAnsi="Arial Narrow"/>
          <w:spacing w:val="-2"/>
        </w:rPr>
        <w:t xml:space="preserve"> </w:t>
      </w:r>
      <w:proofErr w:type="spellStart"/>
      <w:r w:rsidRPr="00D72BBC">
        <w:rPr>
          <w:rFonts w:ascii="Arial Narrow" w:hAnsi="Arial Narrow"/>
          <w:spacing w:val="-4"/>
        </w:rPr>
        <w:t>parceli</w:t>
      </w:r>
      <w:proofErr w:type="spellEnd"/>
      <w:r w:rsidRPr="00D72BBC">
        <w:rPr>
          <w:rFonts w:ascii="Arial Narrow" w:hAnsi="Arial Narrow"/>
          <w:spacing w:val="-2"/>
        </w:rPr>
        <w:t xml:space="preserve"> </w:t>
      </w:r>
      <w:proofErr w:type="spellStart"/>
      <w:r w:rsidRPr="00D72BBC">
        <w:rPr>
          <w:rFonts w:ascii="Arial Narrow" w:hAnsi="Arial Narrow"/>
          <w:spacing w:val="-4"/>
        </w:rPr>
        <w:t>određuje</w:t>
      </w:r>
      <w:proofErr w:type="spellEnd"/>
      <w:r w:rsidRPr="00D72BBC">
        <w:rPr>
          <w:rFonts w:ascii="Arial Narrow" w:hAnsi="Arial Narrow"/>
          <w:spacing w:val="-2"/>
        </w:rPr>
        <w:t xml:space="preserve"> </w:t>
      </w:r>
      <w:r w:rsidRPr="00D72BBC">
        <w:rPr>
          <w:rFonts w:ascii="Arial Narrow" w:hAnsi="Arial Narrow"/>
          <w:spacing w:val="-4"/>
        </w:rPr>
        <w:t>se</w:t>
      </w:r>
      <w:r w:rsidRPr="00D72BBC">
        <w:rPr>
          <w:rFonts w:ascii="Arial Narrow" w:hAnsi="Arial Narrow"/>
          <w:spacing w:val="-2"/>
        </w:rPr>
        <w:t xml:space="preserve"> </w:t>
      </w:r>
      <w:proofErr w:type="spellStart"/>
      <w:r w:rsidRPr="00D72BBC">
        <w:rPr>
          <w:rFonts w:ascii="Arial Narrow" w:hAnsi="Arial Narrow"/>
          <w:spacing w:val="-4"/>
        </w:rPr>
        <w:t>prema</w:t>
      </w:r>
      <w:proofErr w:type="spellEnd"/>
      <w:r w:rsidRPr="00D72BBC">
        <w:rPr>
          <w:rFonts w:ascii="Arial Narrow" w:hAnsi="Arial Narrow"/>
          <w:spacing w:val="-2"/>
        </w:rPr>
        <w:t xml:space="preserve"> </w:t>
      </w:r>
      <w:proofErr w:type="spellStart"/>
      <w:r w:rsidRPr="00D72BBC">
        <w:rPr>
          <w:rFonts w:ascii="Arial Narrow" w:hAnsi="Arial Narrow"/>
          <w:spacing w:val="-4"/>
        </w:rPr>
        <w:t>lokalnim</w:t>
      </w:r>
      <w:proofErr w:type="spellEnd"/>
      <w:r w:rsidRPr="00D72BBC">
        <w:rPr>
          <w:rFonts w:ascii="Arial Narrow" w:hAnsi="Arial Narrow"/>
          <w:spacing w:val="-2"/>
        </w:rPr>
        <w:t xml:space="preserve"> </w:t>
      </w:r>
      <w:proofErr w:type="spellStart"/>
      <w:r w:rsidRPr="00D72BBC">
        <w:rPr>
          <w:rFonts w:ascii="Arial Narrow" w:hAnsi="Arial Narrow"/>
          <w:spacing w:val="-4"/>
        </w:rPr>
        <w:t>uvjetima</w:t>
      </w:r>
      <w:proofErr w:type="spellEnd"/>
      <w:r w:rsidRPr="00D72BBC">
        <w:rPr>
          <w:rFonts w:ascii="Arial Narrow" w:hAnsi="Arial Narrow"/>
          <w:spacing w:val="-4"/>
        </w:rPr>
        <w:t>.</w:t>
      </w:r>
    </w:p>
    <w:p w14:paraId="2D978703" w14:textId="77777777" w:rsidR="00C21D58" w:rsidRPr="00D72BBC" w:rsidRDefault="00C21D58" w:rsidP="00C21D58">
      <w:pPr>
        <w:pStyle w:val="Odlomakpopisa"/>
        <w:numPr>
          <w:ilvl w:val="2"/>
          <w:numId w:val="237"/>
        </w:numPr>
        <w:tabs>
          <w:tab w:val="left" w:pos="949"/>
        </w:tabs>
        <w:spacing w:before="111" w:line="228" w:lineRule="auto"/>
        <w:ind w:left="708" w:right="707" w:firstLine="0"/>
        <w:jc w:val="both"/>
        <w:rPr>
          <w:rFonts w:ascii="Arial Narrow" w:hAnsi="Arial Narrow"/>
        </w:rPr>
      </w:pPr>
      <w:r w:rsidRPr="00D72BBC">
        <w:rPr>
          <w:rFonts w:ascii="Arial Narrow" w:hAnsi="Arial Narrow"/>
        </w:rPr>
        <w:t>Na</w:t>
      </w:r>
      <w:r w:rsidRPr="00D72BBC">
        <w:rPr>
          <w:rFonts w:ascii="Arial Narrow" w:hAnsi="Arial Narrow"/>
          <w:spacing w:val="-12"/>
        </w:rPr>
        <w:t xml:space="preserve"> </w:t>
      </w:r>
      <w:proofErr w:type="spellStart"/>
      <w:r w:rsidRPr="00D72BBC">
        <w:rPr>
          <w:rFonts w:ascii="Arial Narrow" w:hAnsi="Arial Narrow"/>
        </w:rPr>
        <w:t>površinama</w:t>
      </w:r>
      <w:proofErr w:type="spellEnd"/>
      <w:r w:rsidRPr="00D72BBC">
        <w:rPr>
          <w:rFonts w:ascii="Arial Narrow" w:hAnsi="Arial Narrow"/>
          <w:spacing w:val="-12"/>
        </w:rPr>
        <w:t xml:space="preserve"> </w:t>
      </w:r>
      <w:proofErr w:type="spellStart"/>
      <w:r w:rsidRPr="00D72BBC">
        <w:rPr>
          <w:rFonts w:ascii="Arial Narrow" w:hAnsi="Arial Narrow"/>
        </w:rPr>
        <w:t>sportsko</w:t>
      </w:r>
      <w:proofErr w:type="spellEnd"/>
      <w:r w:rsidRPr="00D72BBC">
        <w:rPr>
          <w:rFonts w:ascii="Arial Narrow" w:hAnsi="Arial Narrow"/>
          <w:spacing w:val="-12"/>
        </w:rPr>
        <w:t xml:space="preserve"> </w:t>
      </w:r>
      <w:proofErr w:type="spellStart"/>
      <w:r w:rsidRPr="00D72BBC">
        <w:rPr>
          <w:rFonts w:ascii="Arial Narrow" w:hAnsi="Arial Narrow"/>
        </w:rPr>
        <w:t>rekreacijske</w:t>
      </w:r>
      <w:proofErr w:type="spellEnd"/>
      <w:r w:rsidRPr="00D72BBC">
        <w:rPr>
          <w:rFonts w:ascii="Arial Narrow" w:hAnsi="Arial Narrow"/>
          <w:spacing w:val="-12"/>
        </w:rPr>
        <w:t xml:space="preserve"> </w:t>
      </w:r>
      <w:proofErr w:type="spellStart"/>
      <w:r w:rsidRPr="00D72BBC">
        <w:rPr>
          <w:rFonts w:ascii="Arial Narrow" w:hAnsi="Arial Narrow"/>
        </w:rPr>
        <w:t>namjene</w:t>
      </w:r>
      <w:proofErr w:type="spellEnd"/>
      <w:r w:rsidRPr="00D72BBC">
        <w:rPr>
          <w:rFonts w:ascii="Arial Narrow" w:hAnsi="Arial Narrow"/>
          <w:spacing w:val="-12"/>
        </w:rPr>
        <w:t xml:space="preserve"> </w:t>
      </w:r>
      <w:r w:rsidRPr="00D72BBC">
        <w:rPr>
          <w:rFonts w:ascii="Arial Narrow" w:hAnsi="Arial Narrow"/>
        </w:rPr>
        <w:t>R2</w:t>
      </w:r>
      <w:r w:rsidRPr="00D72BBC">
        <w:rPr>
          <w:rFonts w:ascii="Arial Narrow" w:hAnsi="Arial Narrow"/>
          <w:spacing w:val="-12"/>
        </w:rPr>
        <w:t xml:space="preserve"> </w:t>
      </w:r>
      <w:proofErr w:type="spellStart"/>
      <w:r w:rsidRPr="00D72BBC">
        <w:rPr>
          <w:rFonts w:ascii="Arial Narrow" w:hAnsi="Arial Narrow"/>
        </w:rPr>
        <w:t>omogućuje</w:t>
      </w:r>
      <w:proofErr w:type="spellEnd"/>
      <w:r w:rsidRPr="00D72BBC">
        <w:rPr>
          <w:rFonts w:ascii="Arial Narrow" w:hAnsi="Arial Narrow"/>
          <w:spacing w:val="-12"/>
        </w:rPr>
        <w:t xml:space="preserve"> </w:t>
      </w:r>
      <w:r w:rsidRPr="00D72BBC">
        <w:rPr>
          <w:rFonts w:ascii="Arial Narrow" w:hAnsi="Arial Narrow"/>
        </w:rPr>
        <w:t>se</w:t>
      </w:r>
      <w:r w:rsidRPr="00D72BBC">
        <w:rPr>
          <w:rFonts w:ascii="Arial Narrow" w:hAnsi="Arial Narrow"/>
          <w:spacing w:val="-12"/>
        </w:rPr>
        <w:t xml:space="preserve"> </w:t>
      </w:r>
      <w:proofErr w:type="spellStart"/>
      <w:r w:rsidRPr="00D72BBC">
        <w:rPr>
          <w:rFonts w:ascii="Arial Narrow" w:hAnsi="Arial Narrow"/>
        </w:rPr>
        <w:t>gradnja</w:t>
      </w:r>
      <w:proofErr w:type="spellEnd"/>
      <w:r w:rsidRPr="00D72BBC">
        <w:rPr>
          <w:rFonts w:ascii="Arial Narrow" w:hAnsi="Arial Narrow"/>
          <w:spacing w:val="-12"/>
        </w:rPr>
        <w:t xml:space="preserve"> </w:t>
      </w:r>
      <w:r w:rsidRPr="00D72BBC">
        <w:rPr>
          <w:rFonts w:ascii="Arial Narrow" w:hAnsi="Arial Narrow"/>
        </w:rPr>
        <w:t>i</w:t>
      </w:r>
      <w:r w:rsidRPr="00D72BBC">
        <w:rPr>
          <w:rFonts w:ascii="Arial Narrow" w:hAnsi="Arial Narrow"/>
          <w:spacing w:val="-12"/>
        </w:rPr>
        <w:t xml:space="preserve"> </w:t>
      </w:r>
      <w:proofErr w:type="spellStart"/>
      <w:r w:rsidRPr="00D72BBC">
        <w:rPr>
          <w:rFonts w:ascii="Arial Narrow" w:hAnsi="Arial Narrow"/>
        </w:rPr>
        <w:t>uređivanje</w:t>
      </w:r>
      <w:proofErr w:type="spellEnd"/>
      <w:r w:rsidRPr="00D72BBC">
        <w:rPr>
          <w:rFonts w:ascii="Arial Narrow" w:hAnsi="Arial Narrow"/>
          <w:spacing w:val="-12"/>
        </w:rPr>
        <w:t xml:space="preserve"> </w:t>
      </w:r>
      <w:proofErr w:type="spellStart"/>
      <w:r w:rsidRPr="00D72BBC">
        <w:rPr>
          <w:rFonts w:ascii="Arial Narrow" w:hAnsi="Arial Narrow"/>
        </w:rPr>
        <w:t>svih</w:t>
      </w:r>
      <w:proofErr w:type="spellEnd"/>
      <w:r w:rsidRPr="00D72BBC">
        <w:rPr>
          <w:rFonts w:ascii="Arial Narrow" w:hAnsi="Arial Narrow"/>
        </w:rPr>
        <w:t xml:space="preserve"> </w:t>
      </w:r>
      <w:proofErr w:type="spellStart"/>
      <w:r w:rsidRPr="00D72BBC">
        <w:rPr>
          <w:rFonts w:ascii="Arial Narrow" w:hAnsi="Arial Narrow"/>
          <w:spacing w:val="-2"/>
        </w:rPr>
        <w:t>vrsta</w:t>
      </w:r>
      <w:proofErr w:type="spellEnd"/>
      <w:r w:rsidRPr="00D72BBC">
        <w:rPr>
          <w:rFonts w:ascii="Arial Narrow" w:hAnsi="Arial Narrow"/>
          <w:spacing w:val="-8"/>
        </w:rPr>
        <w:t xml:space="preserve"> </w:t>
      </w:r>
      <w:proofErr w:type="spellStart"/>
      <w:r w:rsidRPr="00D72BBC">
        <w:rPr>
          <w:rFonts w:ascii="Arial Narrow" w:hAnsi="Arial Narrow"/>
          <w:spacing w:val="-2"/>
        </w:rPr>
        <w:t>otvorenih</w:t>
      </w:r>
      <w:proofErr w:type="spellEnd"/>
      <w:r w:rsidRPr="00D72BBC">
        <w:rPr>
          <w:rFonts w:ascii="Arial Narrow" w:hAnsi="Arial Narrow"/>
          <w:spacing w:val="-8"/>
        </w:rPr>
        <w:t xml:space="preserve"> </w:t>
      </w:r>
      <w:r w:rsidRPr="00D72BBC">
        <w:rPr>
          <w:rFonts w:ascii="Arial Narrow" w:hAnsi="Arial Narrow"/>
          <w:spacing w:val="-2"/>
        </w:rPr>
        <w:t>i</w:t>
      </w:r>
      <w:r w:rsidRPr="00D72BBC">
        <w:rPr>
          <w:rFonts w:ascii="Arial Narrow" w:hAnsi="Arial Narrow"/>
          <w:spacing w:val="-8"/>
        </w:rPr>
        <w:t xml:space="preserve"> </w:t>
      </w:r>
      <w:proofErr w:type="spellStart"/>
      <w:r w:rsidRPr="00D72BBC">
        <w:rPr>
          <w:rFonts w:ascii="Arial Narrow" w:hAnsi="Arial Narrow"/>
          <w:spacing w:val="-2"/>
        </w:rPr>
        <w:t>zatvorenih</w:t>
      </w:r>
      <w:proofErr w:type="spellEnd"/>
      <w:r w:rsidRPr="00D72BBC">
        <w:rPr>
          <w:rFonts w:ascii="Arial Narrow" w:hAnsi="Arial Narrow"/>
          <w:spacing w:val="-8"/>
        </w:rPr>
        <w:t xml:space="preserve"> </w:t>
      </w:r>
      <w:proofErr w:type="spellStart"/>
      <w:r w:rsidRPr="00D72BBC">
        <w:rPr>
          <w:rFonts w:ascii="Arial Narrow" w:hAnsi="Arial Narrow"/>
          <w:spacing w:val="-2"/>
        </w:rPr>
        <w:t>igrališta</w:t>
      </w:r>
      <w:proofErr w:type="spellEnd"/>
      <w:r w:rsidRPr="00D72BBC">
        <w:rPr>
          <w:rFonts w:ascii="Arial Narrow" w:hAnsi="Arial Narrow"/>
          <w:spacing w:val="-8"/>
        </w:rPr>
        <w:t xml:space="preserve"> </w:t>
      </w:r>
      <w:proofErr w:type="spellStart"/>
      <w:r w:rsidRPr="00D72BBC">
        <w:rPr>
          <w:rFonts w:ascii="Arial Narrow" w:hAnsi="Arial Narrow"/>
          <w:spacing w:val="-2"/>
        </w:rPr>
        <w:t>sa</w:t>
      </w:r>
      <w:proofErr w:type="spellEnd"/>
      <w:r w:rsidRPr="00D72BBC">
        <w:rPr>
          <w:rFonts w:ascii="Arial Narrow" w:hAnsi="Arial Narrow"/>
          <w:spacing w:val="-8"/>
        </w:rPr>
        <w:t xml:space="preserve"> </w:t>
      </w:r>
      <w:proofErr w:type="spellStart"/>
      <w:r w:rsidRPr="00D72BBC">
        <w:rPr>
          <w:rFonts w:ascii="Arial Narrow" w:hAnsi="Arial Narrow"/>
          <w:spacing w:val="-2"/>
        </w:rPr>
        <w:t>pratećim</w:t>
      </w:r>
      <w:proofErr w:type="spellEnd"/>
      <w:r w:rsidRPr="00D72BBC">
        <w:rPr>
          <w:rFonts w:ascii="Arial Narrow" w:hAnsi="Arial Narrow"/>
          <w:spacing w:val="-8"/>
        </w:rPr>
        <w:t xml:space="preserve"> </w:t>
      </w:r>
      <w:proofErr w:type="spellStart"/>
      <w:r w:rsidRPr="00D72BBC">
        <w:rPr>
          <w:rFonts w:ascii="Arial Narrow" w:hAnsi="Arial Narrow"/>
          <w:spacing w:val="-2"/>
        </w:rPr>
        <w:t>sadržajima</w:t>
      </w:r>
      <w:proofErr w:type="spellEnd"/>
      <w:r w:rsidRPr="00D72BBC">
        <w:rPr>
          <w:rFonts w:ascii="Arial Narrow" w:hAnsi="Arial Narrow"/>
          <w:spacing w:val="-8"/>
        </w:rPr>
        <w:t xml:space="preserve"> </w:t>
      </w:r>
      <w:proofErr w:type="spellStart"/>
      <w:r w:rsidRPr="00D72BBC">
        <w:rPr>
          <w:rFonts w:ascii="Arial Narrow" w:hAnsi="Arial Narrow"/>
          <w:spacing w:val="-2"/>
        </w:rPr>
        <w:t>kao</w:t>
      </w:r>
      <w:proofErr w:type="spellEnd"/>
      <w:r w:rsidRPr="00D72BBC">
        <w:rPr>
          <w:rFonts w:ascii="Arial Narrow" w:hAnsi="Arial Narrow"/>
          <w:spacing w:val="-8"/>
        </w:rPr>
        <w:t xml:space="preserve"> </w:t>
      </w:r>
      <w:proofErr w:type="spellStart"/>
      <w:r w:rsidRPr="00D72BBC">
        <w:rPr>
          <w:rFonts w:ascii="Arial Narrow" w:hAnsi="Arial Narrow"/>
          <w:spacing w:val="-2"/>
        </w:rPr>
        <w:t>što</w:t>
      </w:r>
      <w:proofErr w:type="spellEnd"/>
      <w:r w:rsidRPr="00D72BBC">
        <w:rPr>
          <w:rFonts w:ascii="Arial Narrow" w:hAnsi="Arial Narrow"/>
          <w:spacing w:val="-8"/>
        </w:rPr>
        <w:t xml:space="preserve"> </w:t>
      </w:r>
      <w:proofErr w:type="spellStart"/>
      <w:r w:rsidRPr="00D72BBC">
        <w:rPr>
          <w:rFonts w:ascii="Arial Narrow" w:hAnsi="Arial Narrow"/>
          <w:spacing w:val="-2"/>
        </w:rPr>
        <w:t>su</w:t>
      </w:r>
      <w:proofErr w:type="spellEnd"/>
      <w:r w:rsidRPr="00D72BBC">
        <w:rPr>
          <w:rFonts w:ascii="Arial Narrow" w:hAnsi="Arial Narrow"/>
          <w:spacing w:val="-8"/>
        </w:rPr>
        <w:t xml:space="preserve"> </w:t>
      </w:r>
      <w:proofErr w:type="spellStart"/>
      <w:r w:rsidRPr="00D72BBC">
        <w:rPr>
          <w:rFonts w:ascii="Arial Narrow" w:hAnsi="Arial Narrow"/>
          <w:spacing w:val="-2"/>
        </w:rPr>
        <w:t>svlačionice</w:t>
      </w:r>
      <w:proofErr w:type="spellEnd"/>
      <w:r w:rsidRPr="00D72BBC">
        <w:rPr>
          <w:rFonts w:ascii="Arial Narrow" w:hAnsi="Arial Narrow"/>
          <w:spacing w:val="-2"/>
        </w:rPr>
        <w:t>,</w:t>
      </w:r>
      <w:r w:rsidRPr="00D72BBC">
        <w:rPr>
          <w:rFonts w:ascii="Arial Narrow" w:hAnsi="Arial Narrow"/>
          <w:spacing w:val="-8"/>
        </w:rPr>
        <w:t xml:space="preserve"> </w:t>
      </w:r>
      <w:proofErr w:type="spellStart"/>
      <w:r w:rsidRPr="00D72BBC">
        <w:rPr>
          <w:rFonts w:ascii="Arial Narrow" w:hAnsi="Arial Narrow"/>
          <w:spacing w:val="-2"/>
        </w:rPr>
        <w:t>teretane</w:t>
      </w:r>
      <w:proofErr w:type="spellEnd"/>
      <w:r w:rsidRPr="00D72BBC">
        <w:rPr>
          <w:rFonts w:ascii="Arial Narrow" w:hAnsi="Arial Narrow"/>
          <w:spacing w:val="-2"/>
        </w:rPr>
        <w:t xml:space="preserve">, </w:t>
      </w:r>
      <w:proofErr w:type="spellStart"/>
      <w:r w:rsidRPr="00D72BBC">
        <w:rPr>
          <w:rFonts w:ascii="Arial Narrow" w:hAnsi="Arial Narrow"/>
          <w:spacing w:val="-2"/>
        </w:rPr>
        <w:t>saune</w:t>
      </w:r>
      <w:proofErr w:type="spellEnd"/>
      <w:r w:rsidRPr="00D72BBC">
        <w:rPr>
          <w:rFonts w:ascii="Arial Narrow" w:hAnsi="Arial Narrow"/>
          <w:spacing w:val="-2"/>
        </w:rPr>
        <w:t>,</w:t>
      </w:r>
      <w:r w:rsidRPr="00D72BBC">
        <w:rPr>
          <w:rFonts w:ascii="Arial Narrow" w:hAnsi="Arial Narrow"/>
          <w:spacing w:val="-14"/>
        </w:rPr>
        <w:t xml:space="preserve"> </w:t>
      </w:r>
      <w:proofErr w:type="spellStart"/>
      <w:r w:rsidRPr="00D72BBC">
        <w:rPr>
          <w:rFonts w:ascii="Arial Narrow" w:hAnsi="Arial Narrow"/>
          <w:spacing w:val="-2"/>
        </w:rPr>
        <w:t>ugostiteljski</w:t>
      </w:r>
      <w:proofErr w:type="spellEnd"/>
      <w:r w:rsidRPr="00D72BBC">
        <w:rPr>
          <w:rFonts w:ascii="Arial Narrow" w:hAnsi="Arial Narrow"/>
          <w:spacing w:val="-13"/>
        </w:rPr>
        <w:t xml:space="preserve"> </w:t>
      </w:r>
      <w:proofErr w:type="spellStart"/>
      <w:r w:rsidRPr="00D72BBC">
        <w:rPr>
          <w:rFonts w:ascii="Arial Narrow" w:hAnsi="Arial Narrow"/>
          <w:spacing w:val="-2"/>
        </w:rPr>
        <w:t>sadržaji</w:t>
      </w:r>
      <w:proofErr w:type="spellEnd"/>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4"/>
        </w:rPr>
        <w:t xml:space="preserve"> </w:t>
      </w:r>
      <w:proofErr w:type="spellStart"/>
      <w:r w:rsidRPr="00D72BBC">
        <w:rPr>
          <w:rFonts w:ascii="Arial Narrow" w:hAnsi="Arial Narrow"/>
          <w:spacing w:val="-2"/>
        </w:rPr>
        <w:t>trgovački</w:t>
      </w:r>
      <w:proofErr w:type="spellEnd"/>
      <w:r w:rsidRPr="00D72BBC">
        <w:rPr>
          <w:rFonts w:ascii="Arial Narrow" w:hAnsi="Arial Narrow"/>
          <w:spacing w:val="-13"/>
        </w:rPr>
        <w:t xml:space="preserve"> </w:t>
      </w:r>
      <w:proofErr w:type="spellStart"/>
      <w:r w:rsidRPr="00D72BBC">
        <w:rPr>
          <w:rFonts w:ascii="Arial Narrow" w:hAnsi="Arial Narrow"/>
          <w:spacing w:val="-2"/>
        </w:rPr>
        <w:t>sadržaji</w:t>
      </w:r>
      <w:proofErr w:type="spellEnd"/>
      <w:r w:rsidRPr="00D72BBC">
        <w:rPr>
          <w:rFonts w:ascii="Arial Narrow" w:hAnsi="Arial Narrow"/>
          <w:spacing w:val="-2"/>
        </w:rPr>
        <w:t>.</w:t>
      </w:r>
    </w:p>
    <w:p w14:paraId="292352FC" w14:textId="77777777" w:rsidR="00C21D58" w:rsidRPr="00D72BBC" w:rsidRDefault="00C21D58" w:rsidP="00C21D58">
      <w:pPr>
        <w:pStyle w:val="Odlomakpopisa"/>
        <w:numPr>
          <w:ilvl w:val="1"/>
          <w:numId w:val="237"/>
        </w:numPr>
        <w:tabs>
          <w:tab w:val="left" w:pos="669"/>
        </w:tabs>
        <w:spacing w:before="102"/>
        <w:ind w:hanging="244"/>
        <w:jc w:val="both"/>
        <w:rPr>
          <w:rFonts w:ascii="Arial Narrow" w:hAnsi="Arial Narrow"/>
        </w:rPr>
      </w:pPr>
      <w:proofErr w:type="spellStart"/>
      <w:r w:rsidRPr="00D72BBC">
        <w:rPr>
          <w:rFonts w:ascii="Arial Narrow" w:hAnsi="Arial Narrow"/>
          <w:w w:val="90"/>
        </w:rPr>
        <w:t>izgrađenost</w:t>
      </w:r>
      <w:proofErr w:type="spellEnd"/>
      <w:r w:rsidRPr="00D72BBC">
        <w:rPr>
          <w:rFonts w:ascii="Arial Narrow" w:hAnsi="Arial Narrow"/>
          <w:spacing w:val="12"/>
        </w:rPr>
        <w:t xml:space="preserve"> </w:t>
      </w:r>
      <w:proofErr w:type="spellStart"/>
      <w:r w:rsidRPr="00D72BBC">
        <w:rPr>
          <w:rFonts w:ascii="Arial Narrow" w:hAnsi="Arial Narrow"/>
          <w:w w:val="90"/>
        </w:rPr>
        <w:t>građevne</w:t>
      </w:r>
      <w:proofErr w:type="spellEnd"/>
      <w:r w:rsidRPr="00D72BBC">
        <w:rPr>
          <w:rFonts w:ascii="Arial Narrow" w:hAnsi="Arial Narrow"/>
          <w:spacing w:val="12"/>
        </w:rPr>
        <w:t xml:space="preserve"> </w:t>
      </w:r>
      <w:proofErr w:type="spellStart"/>
      <w:r w:rsidRPr="00D72BBC">
        <w:rPr>
          <w:rFonts w:ascii="Arial Narrow" w:hAnsi="Arial Narrow"/>
          <w:spacing w:val="-2"/>
          <w:w w:val="90"/>
        </w:rPr>
        <w:t>čestice</w:t>
      </w:r>
      <w:proofErr w:type="spellEnd"/>
    </w:p>
    <w:p w14:paraId="4B335FAB" w14:textId="77777777" w:rsidR="00C21D58" w:rsidRPr="00D72BBC" w:rsidRDefault="00C21D58" w:rsidP="00C21D58">
      <w:pPr>
        <w:pStyle w:val="Odlomakpopisa"/>
        <w:numPr>
          <w:ilvl w:val="2"/>
          <w:numId w:val="237"/>
        </w:numPr>
        <w:tabs>
          <w:tab w:val="left" w:pos="952"/>
        </w:tabs>
        <w:spacing w:before="100"/>
        <w:ind w:left="952" w:hanging="244"/>
        <w:jc w:val="both"/>
        <w:rPr>
          <w:rFonts w:ascii="Arial Narrow" w:hAnsi="Arial Narrow"/>
        </w:rPr>
      </w:pPr>
      <w:proofErr w:type="spellStart"/>
      <w:r w:rsidRPr="00D72BBC">
        <w:rPr>
          <w:rFonts w:ascii="Arial Narrow" w:hAnsi="Arial Narrow"/>
          <w:spacing w:val="-4"/>
        </w:rPr>
        <w:t>Koeficijent</w:t>
      </w:r>
      <w:proofErr w:type="spellEnd"/>
      <w:r w:rsidRPr="00D72BBC">
        <w:rPr>
          <w:rFonts w:ascii="Arial Narrow" w:hAnsi="Arial Narrow"/>
          <w:spacing w:val="-6"/>
        </w:rPr>
        <w:t xml:space="preserve"> </w:t>
      </w:r>
      <w:proofErr w:type="spellStart"/>
      <w:r w:rsidRPr="00D72BBC">
        <w:rPr>
          <w:rFonts w:ascii="Arial Narrow" w:hAnsi="Arial Narrow"/>
          <w:spacing w:val="-4"/>
        </w:rPr>
        <w:t>izgrađenosti</w:t>
      </w:r>
      <w:proofErr w:type="spellEnd"/>
      <w:r w:rsidRPr="00D72BBC">
        <w:rPr>
          <w:rFonts w:ascii="Arial Narrow" w:hAnsi="Arial Narrow"/>
          <w:spacing w:val="-5"/>
        </w:rPr>
        <w:t xml:space="preserve"> </w:t>
      </w:r>
      <w:proofErr w:type="spellStart"/>
      <w:r w:rsidRPr="00D72BBC">
        <w:rPr>
          <w:rFonts w:ascii="Arial Narrow" w:hAnsi="Arial Narrow"/>
          <w:spacing w:val="-4"/>
        </w:rPr>
        <w:t>parcele</w:t>
      </w:r>
      <w:proofErr w:type="spellEnd"/>
      <w:r w:rsidRPr="00D72BBC">
        <w:rPr>
          <w:rFonts w:ascii="Arial Narrow" w:hAnsi="Arial Narrow"/>
          <w:spacing w:val="-6"/>
        </w:rPr>
        <w:t xml:space="preserve"> </w:t>
      </w:r>
      <w:proofErr w:type="spellStart"/>
      <w:r w:rsidRPr="00D72BBC">
        <w:rPr>
          <w:rFonts w:ascii="Arial Narrow" w:hAnsi="Arial Narrow"/>
          <w:spacing w:val="-4"/>
        </w:rPr>
        <w:t>može</w:t>
      </w:r>
      <w:proofErr w:type="spellEnd"/>
      <w:r w:rsidRPr="00D72BBC">
        <w:rPr>
          <w:rFonts w:ascii="Arial Narrow" w:hAnsi="Arial Narrow"/>
          <w:spacing w:val="-5"/>
        </w:rPr>
        <w:t xml:space="preserve"> </w:t>
      </w:r>
      <w:proofErr w:type="spellStart"/>
      <w:r w:rsidRPr="00D72BBC">
        <w:rPr>
          <w:rFonts w:ascii="Arial Narrow" w:hAnsi="Arial Narrow"/>
          <w:spacing w:val="-4"/>
        </w:rPr>
        <w:t>biti</w:t>
      </w:r>
      <w:proofErr w:type="spellEnd"/>
      <w:r w:rsidRPr="00D72BBC">
        <w:rPr>
          <w:rFonts w:ascii="Arial Narrow" w:hAnsi="Arial Narrow"/>
          <w:spacing w:val="-6"/>
        </w:rPr>
        <w:t xml:space="preserve"> </w:t>
      </w:r>
      <w:proofErr w:type="spellStart"/>
      <w:r w:rsidRPr="00D72BBC">
        <w:rPr>
          <w:rFonts w:ascii="Arial Narrow" w:hAnsi="Arial Narrow"/>
          <w:spacing w:val="-4"/>
        </w:rPr>
        <w:t>najviše</w:t>
      </w:r>
      <w:proofErr w:type="spellEnd"/>
      <w:r w:rsidRPr="00D72BBC">
        <w:rPr>
          <w:rFonts w:ascii="Arial Narrow" w:hAnsi="Arial Narrow"/>
          <w:spacing w:val="-5"/>
        </w:rPr>
        <w:t xml:space="preserve"> </w:t>
      </w:r>
      <w:r w:rsidRPr="00D72BBC">
        <w:rPr>
          <w:rFonts w:ascii="Arial Narrow" w:hAnsi="Arial Narrow"/>
          <w:spacing w:val="-4"/>
        </w:rPr>
        <w:t>0,2.</w:t>
      </w:r>
    </w:p>
    <w:p w14:paraId="0CE9FFF6" w14:textId="77777777" w:rsidR="00C21D58" w:rsidRPr="00D72BBC" w:rsidRDefault="00C21D58" w:rsidP="00C21D58">
      <w:pPr>
        <w:pStyle w:val="Odlomakpopisa"/>
        <w:numPr>
          <w:ilvl w:val="1"/>
          <w:numId w:val="237"/>
        </w:numPr>
        <w:tabs>
          <w:tab w:val="left" w:pos="669"/>
        </w:tabs>
        <w:spacing w:before="101"/>
        <w:ind w:hanging="244"/>
        <w:jc w:val="both"/>
        <w:rPr>
          <w:rFonts w:ascii="Arial Narrow" w:hAnsi="Arial Narrow"/>
        </w:rPr>
      </w:pPr>
      <w:proofErr w:type="spellStart"/>
      <w:r w:rsidRPr="00D72BBC">
        <w:rPr>
          <w:rFonts w:ascii="Arial Narrow" w:hAnsi="Arial Narrow"/>
          <w:spacing w:val="-4"/>
        </w:rPr>
        <w:t>iskoristivost</w:t>
      </w:r>
      <w:proofErr w:type="spellEnd"/>
      <w:r w:rsidRPr="00D72BBC">
        <w:rPr>
          <w:rFonts w:ascii="Arial Narrow" w:hAnsi="Arial Narrow"/>
          <w:spacing w:val="-9"/>
        </w:rPr>
        <w:t xml:space="preserve"> </w:t>
      </w:r>
      <w:proofErr w:type="spellStart"/>
      <w:r w:rsidRPr="00D72BBC">
        <w:rPr>
          <w:rFonts w:ascii="Arial Narrow" w:hAnsi="Arial Narrow"/>
          <w:spacing w:val="-4"/>
        </w:rPr>
        <w:t>građevne</w:t>
      </w:r>
      <w:proofErr w:type="spellEnd"/>
      <w:r w:rsidRPr="00D72BBC">
        <w:rPr>
          <w:rFonts w:ascii="Arial Narrow" w:hAnsi="Arial Narrow"/>
          <w:spacing w:val="-9"/>
        </w:rPr>
        <w:t xml:space="preserve"> </w:t>
      </w:r>
      <w:proofErr w:type="spellStart"/>
      <w:r w:rsidRPr="00D72BBC">
        <w:rPr>
          <w:rFonts w:ascii="Arial Narrow" w:hAnsi="Arial Narrow"/>
          <w:spacing w:val="-4"/>
        </w:rPr>
        <w:t>čestice</w:t>
      </w:r>
      <w:proofErr w:type="spellEnd"/>
    </w:p>
    <w:p w14:paraId="080D35DF" w14:textId="77777777" w:rsidR="00C21D58" w:rsidRPr="00D72BBC" w:rsidRDefault="00C21D58" w:rsidP="00C21D58">
      <w:pPr>
        <w:pStyle w:val="Odlomakpopisa"/>
        <w:numPr>
          <w:ilvl w:val="2"/>
          <w:numId w:val="237"/>
        </w:numPr>
        <w:tabs>
          <w:tab w:val="left" w:pos="952"/>
        </w:tabs>
        <w:spacing w:before="100"/>
        <w:ind w:left="952" w:hanging="244"/>
        <w:jc w:val="both"/>
        <w:rPr>
          <w:rFonts w:ascii="Arial Narrow" w:hAnsi="Arial Narrow"/>
        </w:rPr>
      </w:pPr>
      <w:proofErr w:type="spellStart"/>
      <w:r w:rsidRPr="00D72BBC">
        <w:rPr>
          <w:rFonts w:ascii="Arial Narrow" w:hAnsi="Arial Narrow"/>
          <w:spacing w:val="-2"/>
        </w:rPr>
        <w:t>Koeficijent</w:t>
      </w:r>
      <w:proofErr w:type="spellEnd"/>
      <w:r w:rsidRPr="00D72BBC">
        <w:rPr>
          <w:rFonts w:ascii="Arial Narrow" w:hAnsi="Arial Narrow"/>
          <w:spacing w:val="-3"/>
        </w:rPr>
        <w:t xml:space="preserve"> </w:t>
      </w:r>
      <w:proofErr w:type="spellStart"/>
      <w:r w:rsidRPr="00D72BBC">
        <w:rPr>
          <w:rFonts w:ascii="Arial Narrow" w:hAnsi="Arial Narrow"/>
          <w:spacing w:val="-2"/>
        </w:rPr>
        <w:t>iskoristivosti</w:t>
      </w:r>
      <w:proofErr w:type="spellEnd"/>
      <w:r w:rsidRPr="00D72BBC">
        <w:rPr>
          <w:rFonts w:ascii="Arial Narrow" w:hAnsi="Arial Narrow"/>
          <w:spacing w:val="-3"/>
        </w:rPr>
        <w:t xml:space="preserve"> </w:t>
      </w:r>
      <w:proofErr w:type="spellStart"/>
      <w:r w:rsidRPr="00D72BBC">
        <w:rPr>
          <w:rFonts w:ascii="Arial Narrow" w:hAnsi="Arial Narrow"/>
          <w:spacing w:val="-2"/>
        </w:rPr>
        <w:t>parcele</w:t>
      </w:r>
      <w:proofErr w:type="spellEnd"/>
      <w:r w:rsidRPr="00D72BBC">
        <w:rPr>
          <w:rFonts w:ascii="Arial Narrow" w:hAnsi="Arial Narrow"/>
          <w:spacing w:val="-3"/>
        </w:rPr>
        <w:t xml:space="preserve"> </w:t>
      </w:r>
      <w:proofErr w:type="spellStart"/>
      <w:r w:rsidRPr="00D72BBC">
        <w:rPr>
          <w:rFonts w:ascii="Arial Narrow" w:hAnsi="Arial Narrow"/>
          <w:spacing w:val="-2"/>
        </w:rPr>
        <w:t>može</w:t>
      </w:r>
      <w:proofErr w:type="spellEnd"/>
      <w:r w:rsidRPr="00D72BBC">
        <w:rPr>
          <w:rFonts w:ascii="Arial Narrow" w:hAnsi="Arial Narrow"/>
          <w:spacing w:val="-2"/>
        </w:rPr>
        <w:t xml:space="preserve"> </w:t>
      </w:r>
      <w:proofErr w:type="spellStart"/>
      <w:r w:rsidRPr="00D72BBC">
        <w:rPr>
          <w:rFonts w:ascii="Arial Narrow" w:hAnsi="Arial Narrow"/>
          <w:spacing w:val="-2"/>
        </w:rPr>
        <w:t>biti</w:t>
      </w:r>
      <w:proofErr w:type="spellEnd"/>
      <w:r w:rsidRPr="00D72BBC">
        <w:rPr>
          <w:rFonts w:ascii="Arial Narrow" w:hAnsi="Arial Narrow"/>
          <w:spacing w:val="-3"/>
        </w:rPr>
        <w:t xml:space="preserve"> </w:t>
      </w:r>
      <w:proofErr w:type="spellStart"/>
      <w:r w:rsidRPr="00D72BBC">
        <w:rPr>
          <w:rFonts w:ascii="Arial Narrow" w:hAnsi="Arial Narrow"/>
          <w:spacing w:val="-2"/>
        </w:rPr>
        <w:t>najviše</w:t>
      </w:r>
      <w:proofErr w:type="spellEnd"/>
      <w:r w:rsidRPr="00D72BBC">
        <w:rPr>
          <w:rFonts w:ascii="Arial Narrow" w:hAnsi="Arial Narrow"/>
          <w:spacing w:val="-3"/>
        </w:rPr>
        <w:t xml:space="preserve"> </w:t>
      </w:r>
      <w:r w:rsidRPr="00D72BBC">
        <w:rPr>
          <w:rFonts w:ascii="Arial Narrow" w:hAnsi="Arial Narrow"/>
          <w:spacing w:val="-4"/>
        </w:rPr>
        <w:t>0.6.</w:t>
      </w:r>
    </w:p>
    <w:p w14:paraId="7DD853A5" w14:textId="77777777" w:rsidR="00C21D58" w:rsidRPr="00D72BBC" w:rsidRDefault="00C21D58" w:rsidP="00C21D58">
      <w:pPr>
        <w:pStyle w:val="Odlomakpopisa"/>
        <w:numPr>
          <w:ilvl w:val="1"/>
          <w:numId w:val="237"/>
        </w:numPr>
        <w:tabs>
          <w:tab w:val="left" w:pos="669"/>
        </w:tabs>
        <w:spacing w:before="101"/>
        <w:ind w:hanging="244"/>
        <w:jc w:val="both"/>
        <w:rPr>
          <w:rFonts w:ascii="Arial Narrow" w:hAnsi="Arial Narrow"/>
        </w:rPr>
      </w:pPr>
      <w:proofErr w:type="spellStart"/>
      <w:r w:rsidRPr="00D72BBC">
        <w:rPr>
          <w:rFonts w:ascii="Arial Narrow" w:hAnsi="Arial Narrow"/>
          <w:spacing w:val="-4"/>
        </w:rPr>
        <w:t>građevinska</w:t>
      </w:r>
      <w:proofErr w:type="spellEnd"/>
      <w:r w:rsidRPr="00D72BBC">
        <w:rPr>
          <w:rFonts w:ascii="Arial Narrow" w:hAnsi="Arial Narrow"/>
        </w:rPr>
        <w:t xml:space="preserve"> </w:t>
      </w:r>
      <w:r w:rsidRPr="00D72BBC">
        <w:rPr>
          <w:rFonts w:ascii="Arial Narrow" w:hAnsi="Arial Narrow"/>
          <w:spacing w:val="-4"/>
        </w:rPr>
        <w:t>(</w:t>
      </w:r>
      <w:proofErr w:type="spellStart"/>
      <w:r w:rsidRPr="00D72BBC">
        <w:rPr>
          <w:rFonts w:ascii="Arial Narrow" w:hAnsi="Arial Narrow"/>
          <w:spacing w:val="-4"/>
        </w:rPr>
        <w:t>bruto</w:t>
      </w:r>
      <w:proofErr w:type="spellEnd"/>
      <w:r w:rsidRPr="00D72BBC">
        <w:rPr>
          <w:rFonts w:ascii="Arial Narrow" w:hAnsi="Arial Narrow"/>
          <w:spacing w:val="-4"/>
        </w:rPr>
        <w:t>)</w:t>
      </w:r>
      <w:r w:rsidRPr="00D72BBC">
        <w:rPr>
          <w:rFonts w:ascii="Arial Narrow" w:hAnsi="Arial Narrow"/>
        </w:rPr>
        <w:t xml:space="preserve"> </w:t>
      </w:r>
      <w:proofErr w:type="spellStart"/>
      <w:r w:rsidRPr="00D72BBC">
        <w:rPr>
          <w:rFonts w:ascii="Arial Narrow" w:hAnsi="Arial Narrow"/>
          <w:spacing w:val="-4"/>
        </w:rPr>
        <w:t>površina</w:t>
      </w:r>
      <w:proofErr w:type="spellEnd"/>
      <w:r w:rsidRPr="00D72BBC">
        <w:rPr>
          <w:rFonts w:ascii="Arial Narrow" w:hAnsi="Arial Narrow"/>
          <w:spacing w:val="1"/>
        </w:rPr>
        <w:t xml:space="preserve"> </w:t>
      </w:r>
      <w:proofErr w:type="spellStart"/>
      <w:r w:rsidRPr="00D72BBC">
        <w:rPr>
          <w:rFonts w:ascii="Arial Narrow" w:hAnsi="Arial Narrow"/>
          <w:spacing w:val="-4"/>
        </w:rPr>
        <w:t>građevina</w:t>
      </w:r>
      <w:proofErr w:type="spellEnd"/>
    </w:p>
    <w:p w14:paraId="6F0DE483" w14:textId="77777777" w:rsidR="00C21D58" w:rsidRPr="00D72BBC" w:rsidRDefault="00C21D58" w:rsidP="00C21D58">
      <w:pPr>
        <w:pStyle w:val="Odlomakpopisa"/>
        <w:numPr>
          <w:ilvl w:val="2"/>
          <w:numId w:val="237"/>
        </w:numPr>
        <w:tabs>
          <w:tab w:val="left" w:pos="1004"/>
        </w:tabs>
        <w:spacing w:before="110" w:line="228" w:lineRule="auto"/>
        <w:ind w:left="708" w:right="707" w:firstLine="0"/>
        <w:jc w:val="both"/>
        <w:rPr>
          <w:rFonts w:ascii="Arial Narrow" w:hAnsi="Arial Narrow"/>
        </w:rPr>
      </w:pPr>
      <w:proofErr w:type="spellStart"/>
      <w:r w:rsidRPr="00D72BBC">
        <w:rPr>
          <w:rFonts w:ascii="Arial Narrow" w:hAnsi="Arial Narrow"/>
        </w:rPr>
        <w:t>Građevinska</w:t>
      </w:r>
      <w:proofErr w:type="spellEnd"/>
      <w:r w:rsidRPr="00D72BBC">
        <w:rPr>
          <w:rFonts w:ascii="Arial Narrow" w:hAnsi="Arial Narrow"/>
        </w:rPr>
        <w:t xml:space="preserve"> </w:t>
      </w:r>
      <w:proofErr w:type="spellStart"/>
      <w:r w:rsidRPr="00D72BBC">
        <w:rPr>
          <w:rFonts w:ascii="Arial Narrow" w:hAnsi="Arial Narrow"/>
        </w:rPr>
        <w:t>bruto</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je </w:t>
      </w:r>
      <w:proofErr w:type="spellStart"/>
      <w:r w:rsidRPr="00D72BBC">
        <w:rPr>
          <w:rFonts w:ascii="Arial Narrow" w:hAnsi="Arial Narrow"/>
        </w:rPr>
        <w:t>funkcija</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građevinske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se </w:t>
      </w:r>
      <w:proofErr w:type="spellStart"/>
      <w:r w:rsidRPr="00D72BBC">
        <w:rPr>
          <w:rFonts w:ascii="Arial Narrow" w:hAnsi="Arial Narrow"/>
        </w:rPr>
        <w:t>dodatno</w:t>
      </w:r>
      <w:proofErr w:type="spellEnd"/>
      <w:r w:rsidRPr="00D72BBC">
        <w:rPr>
          <w:rFonts w:ascii="Arial Narrow" w:hAnsi="Arial Narrow"/>
        </w:rPr>
        <w:t xml:space="preserve"> ne </w:t>
      </w:r>
      <w:proofErr w:type="spellStart"/>
      <w:r w:rsidRPr="00D72BBC">
        <w:rPr>
          <w:rFonts w:ascii="Arial Narrow" w:hAnsi="Arial Narrow"/>
        </w:rPr>
        <w:t>ograničava</w:t>
      </w:r>
      <w:proofErr w:type="spellEnd"/>
      <w:r w:rsidRPr="00D72BBC">
        <w:rPr>
          <w:rFonts w:ascii="Arial Narrow" w:hAnsi="Arial Narrow"/>
        </w:rPr>
        <w:t>.</w:t>
      </w:r>
    </w:p>
    <w:p w14:paraId="0304744C" w14:textId="77777777" w:rsidR="00C21D58" w:rsidRPr="00D72BBC" w:rsidRDefault="00C21D58" w:rsidP="00C21D58">
      <w:pPr>
        <w:pStyle w:val="Odlomakpopisa"/>
        <w:numPr>
          <w:ilvl w:val="1"/>
          <w:numId w:val="237"/>
        </w:numPr>
        <w:tabs>
          <w:tab w:val="left" w:pos="669"/>
        </w:tabs>
        <w:spacing w:before="103"/>
        <w:ind w:hanging="244"/>
        <w:jc w:val="both"/>
        <w:rPr>
          <w:rFonts w:ascii="Arial Narrow" w:hAnsi="Arial Narrow"/>
        </w:rPr>
      </w:pPr>
      <w:proofErr w:type="spellStart"/>
      <w:r w:rsidRPr="00D72BBC">
        <w:rPr>
          <w:rFonts w:ascii="Arial Narrow" w:hAnsi="Arial Narrow"/>
          <w:spacing w:val="-6"/>
        </w:rPr>
        <w:t>visina</w:t>
      </w:r>
      <w:proofErr w:type="spellEnd"/>
      <w:r w:rsidRPr="00D72BBC">
        <w:rPr>
          <w:rFonts w:ascii="Arial Narrow" w:hAnsi="Arial Narrow"/>
          <w:spacing w:val="-4"/>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broj</w:t>
      </w:r>
      <w:proofErr w:type="spellEnd"/>
      <w:r w:rsidRPr="00D72BBC">
        <w:rPr>
          <w:rFonts w:ascii="Arial Narrow" w:hAnsi="Arial Narrow"/>
          <w:spacing w:val="-3"/>
        </w:rPr>
        <w:t xml:space="preserve"> </w:t>
      </w:r>
      <w:proofErr w:type="spellStart"/>
      <w:r w:rsidRPr="00D72BBC">
        <w:rPr>
          <w:rFonts w:ascii="Arial Narrow" w:hAnsi="Arial Narrow"/>
          <w:spacing w:val="-6"/>
        </w:rPr>
        <w:t>etaža</w:t>
      </w:r>
      <w:proofErr w:type="spellEnd"/>
      <w:r w:rsidRPr="00D72BBC">
        <w:rPr>
          <w:rFonts w:ascii="Arial Narrow" w:hAnsi="Arial Narrow"/>
          <w:spacing w:val="-4"/>
        </w:rPr>
        <w:t xml:space="preserve"> </w:t>
      </w:r>
      <w:proofErr w:type="spellStart"/>
      <w:r w:rsidRPr="00D72BBC">
        <w:rPr>
          <w:rFonts w:ascii="Arial Narrow" w:hAnsi="Arial Narrow"/>
          <w:spacing w:val="-6"/>
        </w:rPr>
        <w:t>građevine</w:t>
      </w:r>
      <w:proofErr w:type="spellEnd"/>
    </w:p>
    <w:p w14:paraId="5CEE4114" w14:textId="77777777" w:rsidR="00C21D58" w:rsidRPr="00D72BBC" w:rsidRDefault="00C21D58" w:rsidP="00C21D58">
      <w:pPr>
        <w:pStyle w:val="Odlomakpopisa"/>
        <w:numPr>
          <w:ilvl w:val="2"/>
          <w:numId w:val="237"/>
        </w:numPr>
        <w:tabs>
          <w:tab w:val="left" w:pos="952"/>
        </w:tabs>
        <w:spacing w:before="100"/>
        <w:ind w:left="952" w:hanging="244"/>
        <w:rPr>
          <w:rFonts w:ascii="Arial Narrow" w:hAnsi="Arial Narrow"/>
        </w:rPr>
      </w:pPr>
      <w:proofErr w:type="spellStart"/>
      <w:r w:rsidRPr="00D72BBC">
        <w:rPr>
          <w:rFonts w:ascii="Arial Narrow" w:hAnsi="Arial Narrow"/>
          <w:spacing w:val="-6"/>
        </w:rPr>
        <w:t>Visina</w:t>
      </w:r>
      <w:proofErr w:type="spellEnd"/>
      <w:r w:rsidRPr="00D72BBC">
        <w:rPr>
          <w:rFonts w:ascii="Arial Narrow" w:hAnsi="Arial Narrow"/>
          <w:spacing w:val="-2"/>
        </w:rPr>
        <w:t xml:space="preserve"> </w:t>
      </w:r>
      <w:proofErr w:type="spellStart"/>
      <w:r w:rsidRPr="00D72BBC">
        <w:rPr>
          <w:rFonts w:ascii="Arial Narrow" w:hAnsi="Arial Narrow"/>
          <w:spacing w:val="-6"/>
        </w:rPr>
        <w:t>pročelja</w:t>
      </w:r>
      <w:proofErr w:type="spellEnd"/>
      <w:r w:rsidRPr="00D72BBC">
        <w:rPr>
          <w:rFonts w:ascii="Arial Narrow" w:hAnsi="Arial Narrow"/>
          <w:spacing w:val="-1"/>
        </w:rPr>
        <w:t xml:space="preserve"> </w:t>
      </w:r>
      <w:r w:rsidRPr="00D72BBC">
        <w:rPr>
          <w:rFonts w:ascii="Arial Narrow" w:hAnsi="Arial Narrow"/>
          <w:spacing w:val="-6"/>
        </w:rPr>
        <w:t>(H)</w:t>
      </w:r>
      <w:r w:rsidRPr="00D72BBC">
        <w:rPr>
          <w:rFonts w:ascii="Arial Narrow" w:hAnsi="Arial Narrow"/>
          <w:spacing w:val="-1"/>
        </w:rPr>
        <w:t xml:space="preserve"> </w:t>
      </w:r>
      <w:proofErr w:type="spellStart"/>
      <w:r w:rsidRPr="00D72BBC">
        <w:rPr>
          <w:rFonts w:ascii="Arial Narrow" w:hAnsi="Arial Narrow"/>
          <w:spacing w:val="-6"/>
        </w:rPr>
        <w:t>može</w:t>
      </w:r>
      <w:proofErr w:type="spellEnd"/>
      <w:r w:rsidRPr="00D72BBC">
        <w:rPr>
          <w:rFonts w:ascii="Arial Narrow" w:hAnsi="Arial Narrow"/>
          <w:spacing w:val="-1"/>
        </w:rPr>
        <w:t xml:space="preserve"> </w:t>
      </w:r>
      <w:proofErr w:type="spellStart"/>
      <w:r w:rsidRPr="00D72BBC">
        <w:rPr>
          <w:rFonts w:ascii="Arial Narrow" w:hAnsi="Arial Narrow"/>
          <w:spacing w:val="-6"/>
        </w:rPr>
        <w:t>biti</w:t>
      </w:r>
      <w:proofErr w:type="spellEnd"/>
      <w:r w:rsidRPr="00D72BBC">
        <w:rPr>
          <w:rFonts w:ascii="Arial Narrow" w:hAnsi="Arial Narrow"/>
          <w:spacing w:val="-2"/>
        </w:rPr>
        <w:t xml:space="preserve"> </w:t>
      </w:r>
      <w:proofErr w:type="spellStart"/>
      <w:r w:rsidRPr="00D72BBC">
        <w:rPr>
          <w:rFonts w:ascii="Arial Narrow" w:hAnsi="Arial Narrow"/>
          <w:spacing w:val="-6"/>
        </w:rPr>
        <w:t>najviše</w:t>
      </w:r>
      <w:proofErr w:type="spellEnd"/>
      <w:r w:rsidRPr="00D72BBC">
        <w:rPr>
          <w:rFonts w:ascii="Arial Narrow" w:hAnsi="Arial Narrow"/>
          <w:spacing w:val="-1"/>
        </w:rPr>
        <w:t xml:space="preserve"> </w:t>
      </w:r>
      <w:r w:rsidRPr="00D72BBC">
        <w:rPr>
          <w:rFonts w:ascii="Arial Narrow" w:hAnsi="Arial Narrow"/>
          <w:spacing w:val="-6"/>
        </w:rPr>
        <w:t>10,0</w:t>
      </w:r>
      <w:r w:rsidRPr="00D72BBC">
        <w:rPr>
          <w:rFonts w:ascii="Arial Narrow" w:hAnsi="Arial Narrow"/>
          <w:spacing w:val="-1"/>
        </w:rPr>
        <w:t xml:space="preserve"> </w:t>
      </w:r>
      <w:r w:rsidRPr="00D72BBC">
        <w:rPr>
          <w:rFonts w:ascii="Arial Narrow" w:hAnsi="Arial Narrow"/>
          <w:spacing w:val="-6"/>
        </w:rPr>
        <w:t>m.</w:t>
      </w:r>
    </w:p>
    <w:p w14:paraId="3B438252" w14:textId="77777777" w:rsidR="00C21D58" w:rsidRPr="00D72BBC" w:rsidRDefault="00C21D58" w:rsidP="00C21D58">
      <w:pPr>
        <w:pStyle w:val="Odlomakpopisa"/>
        <w:numPr>
          <w:ilvl w:val="2"/>
          <w:numId w:val="237"/>
        </w:numPr>
        <w:tabs>
          <w:tab w:val="left" w:pos="952"/>
        </w:tabs>
        <w:spacing w:before="101"/>
        <w:ind w:left="952" w:hanging="244"/>
        <w:rPr>
          <w:rFonts w:ascii="Arial Narrow" w:hAnsi="Arial Narrow"/>
        </w:rPr>
      </w:pPr>
      <w:proofErr w:type="spellStart"/>
      <w:r w:rsidRPr="00D72BBC">
        <w:rPr>
          <w:rFonts w:ascii="Arial Narrow" w:hAnsi="Arial Narrow"/>
          <w:spacing w:val="-2"/>
        </w:rPr>
        <w:t>Ukupna</w:t>
      </w:r>
      <w:proofErr w:type="spellEnd"/>
      <w:r w:rsidRPr="00D72BBC">
        <w:rPr>
          <w:rFonts w:ascii="Arial Narrow" w:hAnsi="Arial Narrow"/>
          <w:spacing w:val="-6"/>
        </w:rPr>
        <w:t xml:space="preserve"> </w:t>
      </w:r>
      <w:proofErr w:type="spellStart"/>
      <w:r w:rsidRPr="00D72BBC">
        <w:rPr>
          <w:rFonts w:ascii="Arial Narrow" w:hAnsi="Arial Narrow"/>
          <w:spacing w:val="-2"/>
        </w:rPr>
        <w:t>visina</w:t>
      </w:r>
      <w:proofErr w:type="spellEnd"/>
      <w:r w:rsidRPr="00D72BBC">
        <w:rPr>
          <w:rFonts w:ascii="Arial Narrow" w:hAnsi="Arial Narrow"/>
          <w:spacing w:val="-5"/>
        </w:rPr>
        <w:t xml:space="preserve"> </w:t>
      </w:r>
      <w:r w:rsidRPr="00D72BBC">
        <w:rPr>
          <w:rFonts w:ascii="Arial Narrow" w:hAnsi="Arial Narrow"/>
          <w:spacing w:val="-2"/>
        </w:rPr>
        <w:t>(Huk)</w:t>
      </w:r>
      <w:r w:rsidRPr="00D72BBC">
        <w:rPr>
          <w:rFonts w:ascii="Arial Narrow" w:hAnsi="Arial Narrow"/>
          <w:spacing w:val="-6"/>
        </w:rPr>
        <w:t xml:space="preserve"> </w:t>
      </w:r>
      <w:proofErr w:type="spellStart"/>
      <w:r w:rsidRPr="00D72BBC">
        <w:rPr>
          <w:rFonts w:ascii="Arial Narrow" w:hAnsi="Arial Narrow"/>
          <w:spacing w:val="-2"/>
        </w:rPr>
        <w:t>može</w:t>
      </w:r>
      <w:proofErr w:type="spellEnd"/>
      <w:r w:rsidRPr="00D72BBC">
        <w:rPr>
          <w:rFonts w:ascii="Arial Narrow" w:hAnsi="Arial Narrow"/>
          <w:spacing w:val="-5"/>
        </w:rPr>
        <w:t xml:space="preserve"> </w:t>
      </w:r>
      <w:proofErr w:type="spellStart"/>
      <w:r w:rsidRPr="00D72BBC">
        <w:rPr>
          <w:rFonts w:ascii="Arial Narrow" w:hAnsi="Arial Narrow"/>
          <w:spacing w:val="-2"/>
        </w:rPr>
        <w:t>biti</w:t>
      </w:r>
      <w:proofErr w:type="spellEnd"/>
      <w:r w:rsidRPr="00D72BBC">
        <w:rPr>
          <w:rFonts w:ascii="Arial Narrow" w:hAnsi="Arial Narrow"/>
          <w:spacing w:val="-6"/>
        </w:rPr>
        <w:t xml:space="preserve"> </w:t>
      </w:r>
      <w:proofErr w:type="spellStart"/>
      <w:r w:rsidRPr="00D72BBC">
        <w:rPr>
          <w:rFonts w:ascii="Arial Narrow" w:hAnsi="Arial Narrow"/>
          <w:spacing w:val="-2"/>
        </w:rPr>
        <w:t>najviše</w:t>
      </w:r>
      <w:proofErr w:type="spellEnd"/>
      <w:r w:rsidRPr="00D72BBC">
        <w:rPr>
          <w:rFonts w:ascii="Arial Narrow" w:hAnsi="Arial Narrow"/>
          <w:spacing w:val="-5"/>
        </w:rPr>
        <w:t xml:space="preserve"> </w:t>
      </w:r>
      <w:r w:rsidRPr="00D72BBC">
        <w:rPr>
          <w:rFonts w:ascii="Arial Narrow" w:hAnsi="Arial Narrow"/>
          <w:spacing w:val="-2"/>
        </w:rPr>
        <w:t>12,0</w:t>
      </w:r>
      <w:r w:rsidRPr="00D72BBC">
        <w:rPr>
          <w:rFonts w:ascii="Arial Narrow" w:hAnsi="Arial Narrow"/>
          <w:spacing w:val="-6"/>
        </w:rPr>
        <w:t xml:space="preserve"> </w:t>
      </w:r>
      <w:r w:rsidRPr="00D72BBC">
        <w:rPr>
          <w:rFonts w:ascii="Arial Narrow" w:hAnsi="Arial Narrow"/>
          <w:spacing w:val="-5"/>
        </w:rPr>
        <w:t>m.</w:t>
      </w:r>
    </w:p>
    <w:p w14:paraId="27EB5D68" w14:textId="77777777" w:rsidR="00C21D58" w:rsidRPr="00D72BBC" w:rsidRDefault="00C21D58" w:rsidP="00C21D58">
      <w:pPr>
        <w:pStyle w:val="Odlomakpopisa"/>
        <w:numPr>
          <w:ilvl w:val="2"/>
          <w:numId w:val="237"/>
        </w:numPr>
        <w:tabs>
          <w:tab w:val="left" w:pos="962"/>
        </w:tabs>
        <w:spacing w:before="110" w:line="228" w:lineRule="auto"/>
        <w:ind w:left="708" w:right="707" w:firstLine="0"/>
        <w:rPr>
          <w:rFonts w:ascii="Arial Narrow" w:hAnsi="Arial Narrow"/>
        </w:rPr>
      </w:pPr>
      <w:proofErr w:type="spellStart"/>
      <w:r w:rsidRPr="00D72BBC">
        <w:rPr>
          <w:rFonts w:ascii="Arial Narrow" w:hAnsi="Arial Narrow"/>
        </w:rPr>
        <w:t>Građevina</w:t>
      </w:r>
      <w:proofErr w:type="spellEnd"/>
      <w:r w:rsidRPr="00D72BBC">
        <w:rPr>
          <w:rFonts w:ascii="Arial Narrow" w:hAnsi="Arial Narrow"/>
          <w:spacing w:val="-7"/>
        </w:rPr>
        <w:t xml:space="preserve"> </w:t>
      </w:r>
      <w:proofErr w:type="spellStart"/>
      <w:r w:rsidRPr="00D72BBC">
        <w:rPr>
          <w:rFonts w:ascii="Arial Narrow" w:hAnsi="Arial Narrow"/>
        </w:rPr>
        <w:t>može</w:t>
      </w:r>
      <w:proofErr w:type="spellEnd"/>
      <w:r w:rsidRPr="00D72BBC">
        <w:rPr>
          <w:rFonts w:ascii="Arial Narrow" w:hAnsi="Arial Narrow"/>
          <w:spacing w:val="-7"/>
        </w:rPr>
        <w:t xml:space="preserve"> </w:t>
      </w:r>
      <w:proofErr w:type="spellStart"/>
      <w:r w:rsidRPr="00D72BBC">
        <w:rPr>
          <w:rFonts w:ascii="Arial Narrow" w:hAnsi="Arial Narrow"/>
        </w:rPr>
        <w:t>imati</w:t>
      </w:r>
      <w:proofErr w:type="spellEnd"/>
      <w:r w:rsidRPr="00D72BBC">
        <w:rPr>
          <w:rFonts w:ascii="Arial Narrow" w:hAnsi="Arial Narrow"/>
          <w:spacing w:val="-7"/>
        </w:rPr>
        <w:t xml:space="preserve"> </w:t>
      </w:r>
      <w:proofErr w:type="spellStart"/>
      <w:r w:rsidRPr="00D72BBC">
        <w:rPr>
          <w:rFonts w:ascii="Arial Narrow" w:hAnsi="Arial Narrow"/>
        </w:rPr>
        <w:t>najviše</w:t>
      </w:r>
      <w:proofErr w:type="spellEnd"/>
      <w:r w:rsidRPr="00D72BBC">
        <w:rPr>
          <w:rFonts w:ascii="Arial Narrow" w:hAnsi="Arial Narrow"/>
          <w:spacing w:val="-7"/>
        </w:rPr>
        <w:t xml:space="preserve"> </w:t>
      </w:r>
      <w:r w:rsidRPr="00D72BBC">
        <w:rPr>
          <w:rFonts w:ascii="Arial Narrow" w:hAnsi="Arial Narrow"/>
        </w:rPr>
        <w:t>2</w:t>
      </w:r>
      <w:r w:rsidRPr="00D72BBC">
        <w:rPr>
          <w:rFonts w:ascii="Arial Narrow" w:hAnsi="Arial Narrow"/>
          <w:spacing w:val="-7"/>
        </w:rPr>
        <w:t xml:space="preserve"> </w:t>
      </w:r>
      <w:proofErr w:type="spellStart"/>
      <w:r w:rsidRPr="00D72BBC">
        <w:rPr>
          <w:rFonts w:ascii="Arial Narrow" w:hAnsi="Arial Narrow"/>
        </w:rPr>
        <w:t>nadzemne</w:t>
      </w:r>
      <w:proofErr w:type="spellEnd"/>
      <w:r w:rsidRPr="00D72BBC">
        <w:rPr>
          <w:rFonts w:ascii="Arial Narrow" w:hAnsi="Arial Narrow"/>
          <w:spacing w:val="-7"/>
        </w:rPr>
        <w:t xml:space="preserve"> </w:t>
      </w:r>
      <w:proofErr w:type="spellStart"/>
      <w:r w:rsidRPr="00D72BBC">
        <w:rPr>
          <w:rFonts w:ascii="Arial Narrow" w:hAnsi="Arial Narrow"/>
        </w:rPr>
        <w:t>etaže</w:t>
      </w:r>
      <w:proofErr w:type="spellEnd"/>
      <w:r w:rsidRPr="00D72BBC">
        <w:rPr>
          <w:rFonts w:ascii="Arial Narrow" w:hAnsi="Arial Narrow"/>
        </w:rPr>
        <w:t>:</w:t>
      </w:r>
      <w:r w:rsidRPr="00D72BBC">
        <w:rPr>
          <w:rFonts w:ascii="Arial Narrow" w:hAnsi="Arial Narrow"/>
          <w:spacing w:val="-7"/>
        </w:rPr>
        <w:t xml:space="preserve"> </w:t>
      </w:r>
      <w:proofErr w:type="spellStart"/>
      <w:r w:rsidRPr="00D72BBC">
        <w:rPr>
          <w:rFonts w:ascii="Arial Narrow" w:hAnsi="Arial Narrow"/>
        </w:rPr>
        <w:t>Prizemlje</w:t>
      </w:r>
      <w:proofErr w:type="spellEnd"/>
      <w:r w:rsidRPr="00D72BBC">
        <w:rPr>
          <w:rFonts w:ascii="Arial Narrow" w:hAnsi="Arial Narrow"/>
          <w:spacing w:val="-7"/>
        </w:rPr>
        <w:t xml:space="preserve"> </w:t>
      </w:r>
      <w:r w:rsidRPr="00D72BBC">
        <w:rPr>
          <w:rFonts w:ascii="Arial Narrow" w:hAnsi="Arial Narrow"/>
        </w:rPr>
        <w:t>i</w:t>
      </w:r>
      <w:r w:rsidRPr="00D72BBC">
        <w:rPr>
          <w:rFonts w:ascii="Arial Narrow" w:hAnsi="Arial Narrow"/>
          <w:spacing w:val="-7"/>
        </w:rPr>
        <w:t xml:space="preserve"> </w:t>
      </w:r>
      <w:r w:rsidRPr="00D72BBC">
        <w:rPr>
          <w:rFonts w:ascii="Arial Narrow" w:hAnsi="Arial Narrow"/>
        </w:rPr>
        <w:t>Kat</w:t>
      </w:r>
      <w:r w:rsidRPr="00D72BBC">
        <w:rPr>
          <w:rFonts w:ascii="Arial Narrow" w:hAnsi="Arial Narrow"/>
          <w:spacing w:val="-7"/>
        </w:rPr>
        <w:t xml:space="preserve"> </w:t>
      </w:r>
      <w:r w:rsidRPr="00D72BBC">
        <w:rPr>
          <w:rFonts w:ascii="Arial Narrow" w:hAnsi="Arial Narrow"/>
        </w:rPr>
        <w:t>(P+1).</w:t>
      </w:r>
      <w:r w:rsidRPr="00D72BBC">
        <w:rPr>
          <w:rFonts w:ascii="Arial Narrow" w:hAnsi="Arial Narrow"/>
          <w:spacing w:val="-7"/>
        </w:rPr>
        <w:t xml:space="preserve"> </w:t>
      </w:r>
      <w:proofErr w:type="spellStart"/>
      <w:r w:rsidRPr="00D72BBC">
        <w:rPr>
          <w:rFonts w:ascii="Arial Narrow" w:hAnsi="Arial Narrow"/>
        </w:rPr>
        <w:t>Broj</w:t>
      </w:r>
      <w:proofErr w:type="spellEnd"/>
      <w:r w:rsidRPr="00D72BBC">
        <w:rPr>
          <w:rFonts w:ascii="Arial Narrow" w:hAnsi="Arial Narrow"/>
          <w:spacing w:val="-7"/>
        </w:rPr>
        <w:t xml:space="preserve"> </w:t>
      </w:r>
      <w:proofErr w:type="spellStart"/>
      <w:r w:rsidRPr="00D72BBC">
        <w:rPr>
          <w:rFonts w:ascii="Arial Narrow" w:hAnsi="Arial Narrow"/>
        </w:rPr>
        <w:t>podzemnih</w:t>
      </w:r>
      <w:proofErr w:type="spellEnd"/>
      <w:r w:rsidRPr="00D72BBC">
        <w:rPr>
          <w:rFonts w:ascii="Arial Narrow" w:hAnsi="Arial Narrow"/>
        </w:rPr>
        <w:t xml:space="preserve"> </w:t>
      </w:r>
      <w:proofErr w:type="spellStart"/>
      <w:r w:rsidRPr="00D72BBC">
        <w:rPr>
          <w:rFonts w:ascii="Arial Narrow" w:hAnsi="Arial Narrow"/>
        </w:rPr>
        <w:t>etaža</w:t>
      </w:r>
      <w:proofErr w:type="spellEnd"/>
      <w:r w:rsidRPr="00D72BBC">
        <w:rPr>
          <w:rFonts w:ascii="Arial Narrow" w:hAnsi="Arial Narrow"/>
          <w:spacing w:val="-16"/>
        </w:rPr>
        <w:t xml:space="preserve"> </w:t>
      </w:r>
      <w:proofErr w:type="spellStart"/>
      <w:r w:rsidRPr="00D72BBC">
        <w:rPr>
          <w:rFonts w:ascii="Arial Narrow" w:hAnsi="Arial Narrow"/>
        </w:rPr>
        <w:t>nije</w:t>
      </w:r>
      <w:proofErr w:type="spellEnd"/>
      <w:r w:rsidRPr="00D72BBC">
        <w:rPr>
          <w:rFonts w:ascii="Arial Narrow" w:hAnsi="Arial Narrow"/>
          <w:spacing w:val="-15"/>
        </w:rPr>
        <w:t xml:space="preserve"> </w:t>
      </w:r>
      <w:proofErr w:type="spellStart"/>
      <w:r w:rsidRPr="00D72BBC">
        <w:rPr>
          <w:rFonts w:ascii="Arial Narrow" w:hAnsi="Arial Narrow"/>
        </w:rPr>
        <w:t>ograničen</w:t>
      </w:r>
      <w:proofErr w:type="spellEnd"/>
      <w:r w:rsidRPr="00D72BBC">
        <w:rPr>
          <w:rFonts w:ascii="Arial Narrow" w:hAnsi="Arial Narrow"/>
        </w:rPr>
        <w:t>.</w:t>
      </w:r>
    </w:p>
    <w:p w14:paraId="0B6B1B8D" w14:textId="77777777" w:rsidR="00C21D58" w:rsidRPr="00D72BBC" w:rsidRDefault="00C21D58" w:rsidP="00C21D58">
      <w:pPr>
        <w:pStyle w:val="Odlomakpopisa"/>
        <w:numPr>
          <w:ilvl w:val="1"/>
          <w:numId w:val="237"/>
        </w:numPr>
        <w:tabs>
          <w:tab w:val="left" w:pos="669"/>
        </w:tabs>
        <w:spacing w:before="103"/>
        <w:ind w:hanging="244"/>
        <w:rPr>
          <w:rFonts w:ascii="Arial Narrow" w:hAnsi="Arial Narrow"/>
        </w:rPr>
      </w:pPr>
      <w:proofErr w:type="spellStart"/>
      <w:r w:rsidRPr="00D72BBC">
        <w:rPr>
          <w:rFonts w:ascii="Arial Narrow" w:hAnsi="Arial Narrow"/>
          <w:w w:val="90"/>
        </w:rPr>
        <w:t>veličina</w:t>
      </w:r>
      <w:proofErr w:type="spellEnd"/>
      <w:r w:rsidRPr="00D72BBC">
        <w:rPr>
          <w:rFonts w:ascii="Arial Narrow" w:hAnsi="Arial Narrow"/>
          <w:spacing w:val="10"/>
        </w:rPr>
        <w:t xml:space="preserve"> </w:t>
      </w:r>
      <w:proofErr w:type="spellStart"/>
      <w:r w:rsidRPr="00D72BBC">
        <w:rPr>
          <w:rFonts w:ascii="Arial Narrow" w:hAnsi="Arial Narrow"/>
          <w:w w:val="90"/>
        </w:rPr>
        <w:t>građevine</w:t>
      </w:r>
      <w:proofErr w:type="spellEnd"/>
      <w:r w:rsidRPr="00D72BBC">
        <w:rPr>
          <w:rFonts w:ascii="Arial Narrow" w:hAnsi="Arial Narrow"/>
          <w:spacing w:val="10"/>
        </w:rPr>
        <w:t xml:space="preserve"> </w:t>
      </w:r>
      <w:proofErr w:type="spellStart"/>
      <w:r w:rsidRPr="00D72BBC">
        <w:rPr>
          <w:rFonts w:ascii="Arial Narrow" w:hAnsi="Arial Narrow"/>
          <w:w w:val="90"/>
        </w:rPr>
        <w:t>koja</w:t>
      </w:r>
      <w:proofErr w:type="spellEnd"/>
      <w:r w:rsidRPr="00D72BBC">
        <w:rPr>
          <w:rFonts w:ascii="Arial Narrow" w:hAnsi="Arial Narrow"/>
          <w:spacing w:val="10"/>
        </w:rPr>
        <w:t xml:space="preserve"> </w:t>
      </w:r>
      <w:proofErr w:type="spellStart"/>
      <w:r w:rsidRPr="00D72BBC">
        <w:rPr>
          <w:rFonts w:ascii="Arial Narrow" w:hAnsi="Arial Narrow"/>
          <w:w w:val="90"/>
        </w:rPr>
        <w:t>nije</w:t>
      </w:r>
      <w:proofErr w:type="spellEnd"/>
      <w:r w:rsidRPr="00D72BBC">
        <w:rPr>
          <w:rFonts w:ascii="Arial Narrow" w:hAnsi="Arial Narrow"/>
          <w:spacing w:val="10"/>
        </w:rPr>
        <w:t xml:space="preserve"> </w:t>
      </w:r>
      <w:proofErr w:type="spellStart"/>
      <w:r w:rsidRPr="00D72BBC">
        <w:rPr>
          <w:rFonts w:ascii="Arial Narrow" w:hAnsi="Arial Narrow"/>
          <w:spacing w:val="-2"/>
          <w:w w:val="90"/>
        </w:rPr>
        <w:t>zgrada</w:t>
      </w:r>
      <w:proofErr w:type="spellEnd"/>
    </w:p>
    <w:p w14:paraId="270CAF9D" w14:textId="77777777" w:rsidR="00C21D58" w:rsidRPr="00D72BBC" w:rsidRDefault="00C21D58" w:rsidP="00C21D58">
      <w:pPr>
        <w:pStyle w:val="Odlomakpopisa"/>
        <w:numPr>
          <w:ilvl w:val="2"/>
          <w:numId w:val="237"/>
        </w:numPr>
        <w:tabs>
          <w:tab w:val="left" w:pos="979"/>
        </w:tabs>
        <w:spacing w:before="110" w:line="228" w:lineRule="auto"/>
        <w:ind w:left="708" w:right="707" w:firstLine="0"/>
        <w:jc w:val="both"/>
        <w:rPr>
          <w:rFonts w:ascii="Arial Narrow" w:hAnsi="Arial Narrow"/>
        </w:rPr>
      </w:pPr>
      <w:proofErr w:type="spellStart"/>
      <w:r w:rsidRPr="00D72BBC">
        <w:rPr>
          <w:rFonts w:ascii="Arial Narrow" w:hAnsi="Arial Narrow"/>
        </w:rPr>
        <w:t>Potporni</w:t>
      </w:r>
      <w:proofErr w:type="spellEnd"/>
      <w:r w:rsidRPr="00D72BBC">
        <w:rPr>
          <w:rFonts w:ascii="Arial Narrow" w:hAnsi="Arial Narrow"/>
        </w:rPr>
        <w:t xml:space="preserve"> </w:t>
      </w:r>
      <w:proofErr w:type="spellStart"/>
      <w:r w:rsidRPr="00D72BBC">
        <w:rPr>
          <w:rFonts w:ascii="Arial Narrow" w:hAnsi="Arial Narrow"/>
        </w:rPr>
        <w:t>zidovi</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graditi</w:t>
      </w:r>
      <w:proofErr w:type="spellEnd"/>
      <w:r w:rsidRPr="00D72BBC">
        <w:rPr>
          <w:rFonts w:ascii="Arial Narrow" w:hAnsi="Arial Narrow"/>
        </w:rPr>
        <w:t xml:space="preserve"> na </w:t>
      </w:r>
      <w:proofErr w:type="spellStart"/>
      <w:r w:rsidRPr="00D72BBC">
        <w:rPr>
          <w:rFonts w:ascii="Arial Narrow" w:hAnsi="Arial Narrow"/>
        </w:rPr>
        <w:t>strmim</w:t>
      </w:r>
      <w:proofErr w:type="spellEnd"/>
      <w:r w:rsidRPr="00D72BBC">
        <w:rPr>
          <w:rFonts w:ascii="Arial Narrow" w:hAnsi="Arial Narrow"/>
        </w:rPr>
        <w:t xml:space="preserve"> </w:t>
      </w:r>
      <w:proofErr w:type="spellStart"/>
      <w:r w:rsidRPr="00D72BBC">
        <w:rPr>
          <w:rFonts w:ascii="Arial Narrow" w:hAnsi="Arial Narrow"/>
        </w:rPr>
        <w:t>terenima</w:t>
      </w:r>
      <w:proofErr w:type="spellEnd"/>
      <w:r w:rsidRPr="00D72BBC">
        <w:rPr>
          <w:rFonts w:ascii="Arial Narrow" w:hAnsi="Arial Narrow"/>
        </w:rPr>
        <w:t xml:space="preserve">, a </w:t>
      </w:r>
      <w:proofErr w:type="spellStart"/>
      <w:r w:rsidRPr="00D72BBC">
        <w:rPr>
          <w:rFonts w:ascii="Arial Narrow" w:hAnsi="Arial Narrow"/>
        </w:rPr>
        <w:t>moraju</w:t>
      </w:r>
      <w:proofErr w:type="spellEnd"/>
      <w:r w:rsidRPr="00D72BBC">
        <w:rPr>
          <w:rFonts w:ascii="Arial Narrow" w:hAnsi="Arial Narrow"/>
        </w:rPr>
        <w:t xml:space="preserve"> u </w:t>
      </w:r>
      <w:proofErr w:type="spellStart"/>
      <w:r w:rsidRPr="00D72BBC">
        <w:rPr>
          <w:rFonts w:ascii="Arial Narrow" w:hAnsi="Arial Narrow"/>
        </w:rPr>
        <w:t>cijelosti</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izvedeni</w:t>
      </w:r>
      <w:proofErr w:type="spellEnd"/>
      <w:r w:rsidRPr="00D72BBC">
        <w:rPr>
          <w:rFonts w:ascii="Arial Narrow" w:hAnsi="Arial Narrow"/>
        </w:rPr>
        <w:t xml:space="preserve"> na </w:t>
      </w:r>
      <w:proofErr w:type="spellStart"/>
      <w:r w:rsidRPr="00D72BBC">
        <w:rPr>
          <w:rFonts w:ascii="Arial Narrow" w:hAnsi="Arial Narrow"/>
        </w:rPr>
        <w:t>građevnoj</w:t>
      </w:r>
      <w:proofErr w:type="spellEnd"/>
      <w:r w:rsidRPr="00D72BBC">
        <w:rPr>
          <w:rFonts w:ascii="Arial Narrow" w:hAnsi="Arial Narrow"/>
          <w:spacing w:val="-8"/>
        </w:rPr>
        <w:t xml:space="preserve"> </w:t>
      </w:r>
      <w:proofErr w:type="spellStart"/>
      <w:r w:rsidRPr="00D72BBC">
        <w:rPr>
          <w:rFonts w:ascii="Arial Narrow" w:hAnsi="Arial Narrow"/>
        </w:rPr>
        <w:t>čestici</w:t>
      </w:r>
      <w:proofErr w:type="spellEnd"/>
      <w:r w:rsidRPr="00D72BBC">
        <w:rPr>
          <w:rFonts w:ascii="Arial Narrow" w:hAnsi="Arial Narrow"/>
        </w:rPr>
        <w:t>.</w:t>
      </w:r>
      <w:r w:rsidRPr="00D72BBC">
        <w:rPr>
          <w:rFonts w:ascii="Arial Narrow" w:hAnsi="Arial Narrow"/>
          <w:spacing w:val="-8"/>
        </w:rPr>
        <w:t xml:space="preserve"> </w:t>
      </w:r>
      <w:proofErr w:type="spellStart"/>
      <w:r w:rsidRPr="00D72BBC">
        <w:rPr>
          <w:rFonts w:ascii="Arial Narrow" w:hAnsi="Arial Narrow"/>
        </w:rPr>
        <w:t>Visina</w:t>
      </w:r>
      <w:proofErr w:type="spellEnd"/>
      <w:r w:rsidRPr="00D72BBC">
        <w:rPr>
          <w:rFonts w:ascii="Arial Narrow" w:hAnsi="Arial Narrow"/>
          <w:spacing w:val="-8"/>
        </w:rPr>
        <w:t xml:space="preserve"> </w:t>
      </w:r>
      <w:proofErr w:type="spellStart"/>
      <w:r w:rsidRPr="00D72BBC">
        <w:rPr>
          <w:rFonts w:ascii="Arial Narrow" w:hAnsi="Arial Narrow"/>
        </w:rPr>
        <w:t>potpornih</w:t>
      </w:r>
      <w:proofErr w:type="spellEnd"/>
      <w:r w:rsidRPr="00D72BBC">
        <w:rPr>
          <w:rFonts w:ascii="Arial Narrow" w:hAnsi="Arial Narrow"/>
          <w:spacing w:val="-8"/>
        </w:rPr>
        <w:t xml:space="preserve"> </w:t>
      </w:r>
      <w:proofErr w:type="spellStart"/>
      <w:r w:rsidRPr="00D72BBC">
        <w:rPr>
          <w:rFonts w:ascii="Arial Narrow" w:hAnsi="Arial Narrow"/>
        </w:rPr>
        <w:t>zidova</w:t>
      </w:r>
      <w:proofErr w:type="spellEnd"/>
      <w:r w:rsidRPr="00D72BBC">
        <w:rPr>
          <w:rFonts w:ascii="Arial Narrow" w:hAnsi="Arial Narrow"/>
          <w:spacing w:val="-8"/>
        </w:rPr>
        <w:t xml:space="preserve"> </w:t>
      </w:r>
      <w:proofErr w:type="spellStart"/>
      <w:r w:rsidRPr="00D72BBC">
        <w:rPr>
          <w:rFonts w:ascii="Arial Narrow" w:hAnsi="Arial Narrow"/>
        </w:rPr>
        <w:t>može</w:t>
      </w:r>
      <w:proofErr w:type="spellEnd"/>
      <w:r w:rsidRPr="00D72BBC">
        <w:rPr>
          <w:rFonts w:ascii="Arial Narrow" w:hAnsi="Arial Narrow"/>
          <w:spacing w:val="-8"/>
        </w:rPr>
        <w:t xml:space="preserve"> </w:t>
      </w:r>
      <w:proofErr w:type="spellStart"/>
      <w:r w:rsidRPr="00D72BBC">
        <w:rPr>
          <w:rFonts w:ascii="Arial Narrow" w:hAnsi="Arial Narrow"/>
        </w:rPr>
        <w:t>biti</w:t>
      </w:r>
      <w:proofErr w:type="spellEnd"/>
      <w:r w:rsidRPr="00D72BBC">
        <w:rPr>
          <w:rFonts w:ascii="Arial Narrow" w:hAnsi="Arial Narrow"/>
          <w:spacing w:val="-8"/>
        </w:rPr>
        <w:t xml:space="preserve"> </w:t>
      </w:r>
      <w:proofErr w:type="spellStart"/>
      <w:r w:rsidRPr="00D72BBC">
        <w:rPr>
          <w:rFonts w:ascii="Arial Narrow" w:hAnsi="Arial Narrow"/>
        </w:rPr>
        <w:t>najviše</w:t>
      </w:r>
      <w:proofErr w:type="spellEnd"/>
      <w:r w:rsidRPr="00D72BBC">
        <w:rPr>
          <w:rFonts w:ascii="Arial Narrow" w:hAnsi="Arial Narrow"/>
          <w:spacing w:val="-8"/>
        </w:rPr>
        <w:t xml:space="preserve"> </w:t>
      </w:r>
      <w:r w:rsidRPr="00D72BBC">
        <w:rPr>
          <w:rFonts w:ascii="Arial Narrow" w:hAnsi="Arial Narrow"/>
        </w:rPr>
        <w:t>3</w:t>
      </w:r>
      <w:r w:rsidRPr="00D72BBC">
        <w:rPr>
          <w:rFonts w:ascii="Arial Narrow" w:hAnsi="Arial Narrow"/>
          <w:spacing w:val="-8"/>
        </w:rPr>
        <w:t xml:space="preserve"> </w:t>
      </w:r>
      <w:r w:rsidRPr="00D72BBC">
        <w:rPr>
          <w:rFonts w:ascii="Arial Narrow" w:hAnsi="Arial Narrow"/>
        </w:rPr>
        <w:t>m.</w:t>
      </w:r>
      <w:r w:rsidRPr="00D72BBC">
        <w:rPr>
          <w:rFonts w:ascii="Arial Narrow" w:hAnsi="Arial Narrow"/>
          <w:spacing w:val="-8"/>
        </w:rPr>
        <w:t xml:space="preserve"> </w:t>
      </w:r>
      <w:proofErr w:type="spellStart"/>
      <w:r w:rsidRPr="00D72BBC">
        <w:rPr>
          <w:rFonts w:ascii="Arial Narrow" w:hAnsi="Arial Narrow"/>
        </w:rPr>
        <w:t>Potporni</w:t>
      </w:r>
      <w:proofErr w:type="spellEnd"/>
      <w:r w:rsidRPr="00D72BBC">
        <w:rPr>
          <w:rFonts w:ascii="Arial Narrow" w:hAnsi="Arial Narrow"/>
          <w:spacing w:val="-8"/>
        </w:rPr>
        <w:t xml:space="preserve"> </w:t>
      </w:r>
      <w:proofErr w:type="spellStart"/>
      <w:r w:rsidRPr="00D72BBC">
        <w:rPr>
          <w:rFonts w:ascii="Arial Narrow" w:hAnsi="Arial Narrow"/>
        </w:rPr>
        <w:t>zidovi</w:t>
      </w:r>
      <w:proofErr w:type="spellEnd"/>
      <w:r w:rsidRPr="00D72BBC">
        <w:rPr>
          <w:rFonts w:ascii="Arial Narrow" w:hAnsi="Arial Narrow"/>
          <w:spacing w:val="-8"/>
        </w:rPr>
        <w:t xml:space="preserve"> </w:t>
      </w:r>
      <w:proofErr w:type="spellStart"/>
      <w:r w:rsidRPr="00D72BBC">
        <w:rPr>
          <w:rFonts w:ascii="Arial Narrow" w:hAnsi="Arial Narrow"/>
        </w:rPr>
        <w:t>viši</w:t>
      </w:r>
      <w:proofErr w:type="spellEnd"/>
      <w:r w:rsidRPr="00D72BBC">
        <w:rPr>
          <w:rFonts w:ascii="Arial Narrow" w:hAnsi="Arial Narrow"/>
          <w:spacing w:val="-8"/>
        </w:rPr>
        <w:t xml:space="preserve"> </w:t>
      </w:r>
      <w:r w:rsidRPr="00D72BBC">
        <w:rPr>
          <w:rFonts w:ascii="Arial Narrow" w:hAnsi="Arial Narrow"/>
        </w:rPr>
        <w:t>od</w:t>
      </w:r>
      <w:r w:rsidRPr="00D72BBC">
        <w:rPr>
          <w:rFonts w:ascii="Arial Narrow" w:hAnsi="Arial Narrow"/>
          <w:spacing w:val="-8"/>
        </w:rPr>
        <w:t xml:space="preserve"> </w:t>
      </w:r>
      <w:r w:rsidRPr="00D72BBC">
        <w:rPr>
          <w:rFonts w:ascii="Arial Narrow" w:hAnsi="Arial Narrow"/>
        </w:rPr>
        <w:t>3</w:t>
      </w:r>
      <w:r w:rsidRPr="00D72BBC">
        <w:rPr>
          <w:rFonts w:ascii="Arial Narrow" w:hAnsi="Arial Narrow"/>
          <w:spacing w:val="-8"/>
        </w:rPr>
        <w:t xml:space="preserve"> </w:t>
      </w:r>
      <w:r w:rsidRPr="00D72BBC">
        <w:rPr>
          <w:rFonts w:ascii="Arial Narrow" w:hAnsi="Arial Narrow"/>
        </w:rPr>
        <w:t xml:space="preserve">m </w:t>
      </w:r>
      <w:proofErr w:type="spellStart"/>
      <w:r w:rsidRPr="00D72BBC">
        <w:rPr>
          <w:rFonts w:ascii="Arial Narrow" w:hAnsi="Arial Narrow"/>
        </w:rPr>
        <w:t>moraju</w:t>
      </w:r>
      <w:proofErr w:type="spellEnd"/>
      <w:r w:rsidRPr="00D72BBC">
        <w:rPr>
          <w:rFonts w:ascii="Arial Narrow" w:hAnsi="Arial Narrow"/>
          <w:spacing w:val="-4"/>
        </w:rPr>
        <w:t xml:space="preserve"> </w:t>
      </w:r>
      <w:r w:rsidRPr="00D72BBC">
        <w:rPr>
          <w:rFonts w:ascii="Arial Narrow" w:hAnsi="Arial Narrow"/>
        </w:rPr>
        <w:t>se</w:t>
      </w:r>
      <w:r w:rsidRPr="00D72BBC">
        <w:rPr>
          <w:rFonts w:ascii="Arial Narrow" w:hAnsi="Arial Narrow"/>
          <w:spacing w:val="-4"/>
        </w:rPr>
        <w:t xml:space="preserve"> </w:t>
      </w:r>
      <w:proofErr w:type="spellStart"/>
      <w:r w:rsidRPr="00D72BBC">
        <w:rPr>
          <w:rFonts w:ascii="Arial Narrow" w:hAnsi="Arial Narrow"/>
        </w:rPr>
        <w:t>izvoditi</w:t>
      </w:r>
      <w:proofErr w:type="spellEnd"/>
      <w:r w:rsidRPr="00D72BBC">
        <w:rPr>
          <w:rFonts w:ascii="Arial Narrow" w:hAnsi="Arial Narrow"/>
          <w:spacing w:val="-4"/>
        </w:rPr>
        <w:t xml:space="preserve"> </w:t>
      </w:r>
      <w:proofErr w:type="spellStart"/>
      <w:r w:rsidRPr="00D72BBC">
        <w:rPr>
          <w:rFonts w:ascii="Arial Narrow" w:hAnsi="Arial Narrow"/>
        </w:rPr>
        <w:t>terasasto</w:t>
      </w:r>
      <w:proofErr w:type="spellEnd"/>
      <w:r w:rsidRPr="00D72BBC">
        <w:rPr>
          <w:rFonts w:ascii="Arial Narrow" w:hAnsi="Arial Narrow"/>
        </w:rPr>
        <w:t>,</w:t>
      </w:r>
      <w:r w:rsidRPr="00D72BBC">
        <w:rPr>
          <w:rFonts w:ascii="Arial Narrow" w:hAnsi="Arial Narrow"/>
          <w:spacing w:val="-4"/>
        </w:rPr>
        <w:t xml:space="preserve"> </w:t>
      </w:r>
      <w:r w:rsidRPr="00D72BBC">
        <w:rPr>
          <w:rFonts w:ascii="Arial Narrow" w:hAnsi="Arial Narrow"/>
        </w:rPr>
        <w:t>a</w:t>
      </w:r>
      <w:r w:rsidRPr="00D72BBC">
        <w:rPr>
          <w:rFonts w:ascii="Arial Narrow" w:hAnsi="Arial Narrow"/>
          <w:spacing w:val="-4"/>
        </w:rPr>
        <w:t xml:space="preserve"> </w:t>
      </w:r>
      <w:proofErr w:type="spellStart"/>
      <w:r w:rsidRPr="00D72BBC">
        <w:rPr>
          <w:rFonts w:ascii="Arial Narrow" w:hAnsi="Arial Narrow"/>
        </w:rPr>
        <w:t>svaka</w:t>
      </w:r>
      <w:proofErr w:type="spellEnd"/>
      <w:r w:rsidRPr="00D72BBC">
        <w:rPr>
          <w:rFonts w:ascii="Arial Narrow" w:hAnsi="Arial Narrow"/>
          <w:spacing w:val="-4"/>
        </w:rPr>
        <w:t xml:space="preserve"> </w:t>
      </w:r>
      <w:proofErr w:type="spellStart"/>
      <w:r w:rsidRPr="00D72BBC">
        <w:rPr>
          <w:rFonts w:ascii="Arial Narrow" w:hAnsi="Arial Narrow"/>
        </w:rPr>
        <w:t>terasa</w:t>
      </w:r>
      <w:proofErr w:type="spellEnd"/>
      <w:r w:rsidRPr="00D72BBC">
        <w:rPr>
          <w:rFonts w:ascii="Arial Narrow" w:hAnsi="Arial Narrow"/>
          <w:spacing w:val="-4"/>
        </w:rPr>
        <w:t xml:space="preserve"> </w:t>
      </w:r>
      <w:r w:rsidRPr="00D72BBC">
        <w:rPr>
          <w:rFonts w:ascii="Arial Narrow" w:hAnsi="Arial Narrow"/>
        </w:rPr>
        <w:t>mora</w:t>
      </w:r>
      <w:r w:rsidRPr="00D72BBC">
        <w:rPr>
          <w:rFonts w:ascii="Arial Narrow" w:hAnsi="Arial Narrow"/>
          <w:spacing w:val="-4"/>
        </w:rPr>
        <w:t xml:space="preserve"> </w:t>
      </w:r>
      <w:proofErr w:type="spellStart"/>
      <w:r w:rsidRPr="00D72BBC">
        <w:rPr>
          <w:rFonts w:ascii="Arial Narrow" w:hAnsi="Arial Narrow"/>
        </w:rPr>
        <w:t>imati</w:t>
      </w:r>
      <w:proofErr w:type="spellEnd"/>
      <w:r w:rsidRPr="00D72BBC">
        <w:rPr>
          <w:rFonts w:ascii="Arial Narrow" w:hAnsi="Arial Narrow"/>
          <w:spacing w:val="-4"/>
        </w:rPr>
        <w:t xml:space="preserve"> </w:t>
      </w:r>
      <w:proofErr w:type="spellStart"/>
      <w:r w:rsidRPr="00D72BBC">
        <w:rPr>
          <w:rFonts w:ascii="Arial Narrow" w:hAnsi="Arial Narrow"/>
        </w:rPr>
        <w:t>najmanju</w:t>
      </w:r>
      <w:proofErr w:type="spellEnd"/>
      <w:r w:rsidRPr="00D72BBC">
        <w:rPr>
          <w:rFonts w:ascii="Arial Narrow" w:hAnsi="Arial Narrow"/>
          <w:spacing w:val="-4"/>
        </w:rPr>
        <w:t xml:space="preserve"> </w:t>
      </w:r>
      <w:proofErr w:type="spellStart"/>
      <w:r w:rsidRPr="00D72BBC">
        <w:rPr>
          <w:rFonts w:ascii="Arial Narrow" w:hAnsi="Arial Narrow"/>
        </w:rPr>
        <w:t>širinu</w:t>
      </w:r>
      <w:proofErr w:type="spellEnd"/>
      <w:r w:rsidRPr="00D72BBC">
        <w:rPr>
          <w:rFonts w:ascii="Arial Narrow" w:hAnsi="Arial Narrow"/>
          <w:spacing w:val="-4"/>
        </w:rPr>
        <w:t xml:space="preserve"> </w:t>
      </w:r>
      <w:r w:rsidRPr="00D72BBC">
        <w:rPr>
          <w:rFonts w:ascii="Arial Narrow" w:hAnsi="Arial Narrow"/>
        </w:rPr>
        <w:t>1</w:t>
      </w:r>
      <w:r w:rsidRPr="00D72BBC">
        <w:rPr>
          <w:rFonts w:ascii="Arial Narrow" w:hAnsi="Arial Narrow"/>
          <w:spacing w:val="-4"/>
        </w:rPr>
        <w:t xml:space="preserve"> </w:t>
      </w:r>
      <w:r w:rsidRPr="00D72BBC">
        <w:rPr>
          <w:rFonts w:ascii="Arial Narrow" w:hAnsi="Arial Narrow"/>
        </w:rPr>
        <w:t>m.</w:t>
      </w:r>
      <w:r w:rsidRPr="00D72BBC">
        <w:rPr>
          <w:rFonts w:ascii="Arial Narrow" w:hAnsi="Arial Narrow"/>
          <w:spacing w:val="-4"/>
        </w:rPr>
        <w:t xml:space="preserve"> </w:t>
      </w:r>
      <w:proofErr w:type="spellStart"/>
      <w:r w:rsidRPr="00D72BBC">
        <w:rPr>
          <w:rFonts w:ascii="Arial Narrow" w:hAnsi="Arial Narrow"/>
        </w:rPr>
        <w:t>Iznimno</w:t>
      </w:r>
      <w:proofErr w:type="spellEnd"/>
      <w:r w:rsidRPr="00D72BBC">
        <w:rPr>
          <w:rFonts w:ascii="Arial Narrow" w:hAnsi="Arial Narrow"/>
        </w:rPr>
        <w:t>,</w:t>
      </w:r>
      <w:r w:rsidRPr="00D72BBC">
        <w:rPr>
          <w:rFonts w:ascii="Arial Narrow" w:hAnsi="Arial Narrow"/>
          <w:spacing w:val="-4"/>
        </w:rPr>
        <w:t xml:space="preserve"> </w:t>
      </w:r>
      <w:proofErr w:type="spellStart"/>
      <w:r w:rsidRPr="00D72BBC">
        <w:rPr>
          <w:rFonts w:ascii="Arial Narrow" w:hAnsi="Arial Narrow"/>
        </w:rPr>
        <w:t>potporni</w:t>
      </w:r>
      <w:proofErr w:type="spellEnd"/>
      <w:r w:rsidRPr="00D72BBC">
        <w:rPr>
          <w:rFonts w:ascii="Arial Narrow" w:hAnsi="Arial Narrow"/>
        </w:rPr>
        <w:t xml:space="preserve"> </w:t>
      </w:r>
      <w:proofErr w:type="spellStart"/>
      <w:r w:rsidRPr="00D72BBC">
        <w:rPr>
          <w:rFonts w:ascii="Arial Narrow" w:hAnsi="Arial Narrow"/>
        </w:rPr>
        <w:t>zidovi</w:t>
      </w:r>
      <w:proofErr w:type="spellEnd"/>
      <w:r w:rsidRPr="00D72BBC">
        <w:rPr>
          <w:rFonts w:ascii="Arial Narrow" w:hAnsi="Arial Narrow"/>
        </w:rPr>
        <w:t xml:space="preserve"> koji se grade u </w:t>
      </w:r>
      <w:proofErr w:type="spellStart"/>
      <w:r w:rsidRPr="00D72BBC">
        <w:rPr>
          <w:rFonts w:ascii="Arial Narrow" w:hAnsi="Arial Narrow"/>
        </w:rPr>
        <w:t>usjecima</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prometnice</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viši</w:t>
      </w:r>
      <w:proofErr w:type="spellEnd"/>
      <w:r w:rsidRPr="00D72BBC">
        <w:rPr>
          <w:rFonts w:ascii="Arial Narrow" w:hAnsi="Arial Narrow"/>
        </w:rPr>
        <w:t xml:space="preserve"> od 3 m.</w:t>
      </w:r>
    </w:p>
    <w:p w14:paraId="2CB9E723" w14:textId="77777777" w:rsidR="00C21D58" w:rsidRPr="00D72BBC" w:rsidRDefault="00C21D58" w:rsidP="00C21D58">
      <w:pPr>
        <w:pStyle w:val="Odlomakpopisa"/>
        <w:numPr>
          <w:ilvl w:val="1"/>
          <w:numId w:val="237"/>
        </w:numPr>
        <w:tabs>
          <w:tab w:val="left" w:pos="669"/>
        </w:tabs>
        <w:spacing w:before="102"/>
        <w:ind w:hanging="244"/>
        <w:jc w:val="both"/>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oblikovanje</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p>
    <w:p w14:paraId="72E50008" w14:textId="77777777" w:rsidR="00C21D58" w:rsidRPr="00D72BBC" w:rsidRDefault="00C21D58" w:rsidP="00C21D58">
      <w:pPr>
        <w:pStyle w:val="Odlomakpopisa"/>
        <w:numPr>
          <w:ilvl w:val="2"/>
          <w:numId w:val="237"/>
        </w:numPr>
        <w:tabs>
          <w:tab w:val="left" w:pos="952"/>
        </w:tabs>
        <w:spacing w:before="101"/>
        <w:ind w:left="952" w:hanging="244"/>
        <w:jc w:val="both"/>
        <w:rPr>
          <w:rFonts w:ascii="Arial Narrow" w:hAnsi="Arial Narrow"/>
        </w:rPr>
      </w:pPr>
      <w:proofErr w:type="spellStart"/>
      <w:r w:rsidRPr="00D72BBC">
        <w:rPr>
          <w:rFonts w:ascii="Arial Narrow" w:hAnsi="Arial Narrow"/>
          <w:spacing w:val="-2"/>
        </w:rPr>
        <w:t>Krov</w:t>
      </w:r>
      <w:proofErr w:type="spellEnd"/>
      <w:r w:rsidRPr="00D72BBC">
        <w:rPr>
          <w:rFonts w:ascii="Arial Narrow" w:hAnsi="Arial Narrow"/>
          <w:spacing w:val="-12"/>
        </w:rPr>
        <w:t xml:space="preserve"> </w:t>
      </w:r>
      <w:proofErr w:type="spellStart"/>
      <w:r w:rsidRPr="00D72BBC">
        <w:rPr>
          <w:rFonts w:ascii="Arial Narrow" w:hAnsi="Arial Narrow"/>
          <w:spacing w:val="-2"/>
        </w:rPr>
        <w:t>građevine</w:t>
      </w:r>
      <w:proofErr w:type="spellEnd"/>
      <w:r w:rsidRPr="00D72BBC">
        <w:rPr>
          <w:rFonts w:ascii="Arial Narrow" w:hAnsi="Arial Narrow"/>
          <w:spacing w:val="-11"/>
        </w:rPr>
        <w:t xml:space="preserve"> </w:t>
      </w:r>
      <w:proofErr w:type="spellStart"/>
      <w:r w:rsidRPr="00D72BBC">
        <w:rPr>
          <w:rFonts w:ascii="Arial Narrow" w:hAnsi="Arial Narrow"/>
          <w:spacing w:val="-2"/>
        </w:rPr>
        <w:t>može</w:t>
      </w:r>
      <w:proofErr w:type="spellEnd"/>
      <w:r w:rsidRPr="00D72BBC">
        <w:rPr>
          <w:rFonts w:ascii="Arial Narrow" w:hAnsi="Arial Narrow"/>
          <w:spacing w:val="-11"/>
        </w:rPr>
        <w:t xml:space="preserve"> </w:t>
      </w:r>
      <w:r w:rsidRPr="00D72BBC">
        <w:rPr>
          <w:rFonts w:ascii="Arial Narrow" w:hAnsi="Arial Narrow"/>
          <w:spacing w:val="-2"/>
        </w:rPr>
        <w:t>se</w:t>
      </w:r>
      <w:r w:rsidRPr="00D72BBC">
        <w:rPr>
          <w:rFonts w:ascii="Arial Narrow" w:hAnsi="Arial Narrow"/>
          <w:spacing w:val="-12"/>
        </w:rPr>
        <w:t xml:space="preserve"> </w:t>
      </w:r>
      <w:proofErr w:type="spellStart"/>
      <w:r w:rsidRPr="00D72BBC">
        <w:rPr>
          <w:rFonts w:ascii="Arial Narrow" w:hAnsi="Arial Narrow"/>
          <w:spacing w:val="-2"/>
        </w:rPr>
        <w:t>izvesti</w:t>
      </w:r>
      <w:proofErr w:type="spellEnd"/>
      <w:r w:rsidRPr="00D72BBC">
        <w:rPr>
          <w:rFonts w:ascii="Arial Narrow" w:hAnsi="Arial Narrow"/>
          <w:spacing w:val="-11"/>
        </w:rPr>
        <w:t xml:space="preserve"> </w:t>
      </w:r>
      <w:proofErr w:type="spellStart"/>
      <w:r w:rsidRPr="00D72BBC">
        <w:rPr>
          <w:rFonts w:ascii="Arial Narrow" w:hAnsi="Arial Narrow"/>
          <w:spacing w:val="-2"/>
        </w:rPr>
        <w:t>kao</w:t>
      </w:r>
      <w:proofErr w:type="spellEnd"/>
      <w:r w:rsidRPr="00D72BBC">
        <w:rPr>
          <w:rFonts w:ascii="Arial Narrow" w:hAnsi="Arial Narrow"/>
          <w:spacing w:val="-11"/>
        </w:rPr>
        <w:t xml:space="preserve"> </w:t>
      </w:r>
      <w:proofErr w:type="spellStart"/>
      <w:r w:rsidRPr="00D72BBC">
        <w:rPr>
          <w:rFonts w:ascii="Arial Narrow" w:hAnsi="Arial Narrow"/>
          <w:spacing w:val="-2"/>
        </w:rPr>
        <w:t>kosi</w:t>
      </w:r>
      <w:proofErr w:type="spellEnd"/>
      <w:r w:rsidRPr="00D72BBC">
        <w:rPr>
          <w:rFonts w:ascii="Arial Narrow" w:hAnsi="Arial Narrow"/>
          <w:spacing w:val="-2"/>
        </w:rPr>
        <w:t>,</w:t>
      </w:r>
      <w:r w:rsidRPr="00D72BBC">
        <w:rPr>
          <w:rFonts w:ascii="Arial Narrow" w:hAnsi="Arial Narrow"/>
          <w:spacing w:val="-11"/>
        </w:rPr>
        <w:t xml:space="preserve"> </w:t>
      </w:r>
      <w:proofErr w:type="spellStart"/>
      <w:r w:rsidRPr="00D72BBC">
        <w:rPr>
          <w:rFonts w:ascii="Arial Narrow" w:hAnsi="Arial Narrow"/>
          <w:spacing w:val="-2"/>
        </w:rPr>
        <w:t>ravan</w:t>
      </w:r>
      <w:proofErr w:type="spellEnd"/>
      <w:r w:rsidRPr="00D72BBC">
        <w:rPr>
          <w:rFonts w:ascii="Arial Narrow" w:hAnsi="Arial Narrow"/>
          <w:spacing w:val="-2"/>
        </w:rPr>
        <w:t>,</w:t>
      </w:r>
      <w:r w:rsidRPr="00D72BBC">
        <w:rPr>
          <w:rFonts w:ascii="Arial Narrow" w:hAnsi="Arial Narrow"/>
          <w:spacing w:val="-12"/>
        </w:rPr>
        <w:t xml:space="preserve"> </w:t>
      </w:r>
      <w:proofErr w:type="spellStart"/>
      <w:r w:rsidRPr="00D72BBC">
        <w:rPr>
          <w:rFonts w:ascii="Arial Narrow" w:hAnsi="Arial Narrow"/>
          <w:spacing w:val="-2"/>
        </w:rPr>
        <w:t>mansardni</w:t>
      </w:r>
      <w:proofErr w:type="spellEnd"/>
      <w:r w:rsidRPr="00D72BBC">
        <w:rPr>
          <w:rFonts w:ascii="Arial Narrow" w:hAnsi="Arial Narrow"/>
          <w:spacing w:val="-11"/>
        </w:rPr>
        <w:t xml:space="preserve"> </w:t>
      </w:r>
      <w:proofErr w:type="spellStart"/>
      <w:r w:rsidRPr="00D72BBC">
        <w:rPr>
          <w:rFonts w:ascii="Arial Narrow" w:hAnsi="Arial Narrow"/>
          <w:spacing w:val="-2"/>
        </w:rPr>
        <w:t>ili</w:t>
      </w:r>
      <w:proofErr w:type="spellEnd"/>
      <w:r w:rsidRPr="00D72BBC">
        <w:rPr>
          <w:rFonts w:ascii="Arial Narrow" w:hAnsi="Arial Narrow"/>
          <w:spacing w:val="-11"/>
        </w:rPr>
        <w:t xml:space="preserve"> </w:t>
      </w:r>
      <w:proofErr w:type="spellStart"/>
      <w:r w:rsidRPr="00D72BBC">
        <w:rPr>
          <w:rFonts w:ascii="Arial Narrow" w:hAnsi="Arial Narrow"/>
          <w:spacing w:val="-2"/>
        </w:rPr>
        <w:t>bačvasti</w:t>
      </w:r>
      <w:proofErr w:type="spellEnd"/>
      <w:r w:rsidRPr="00D72BBC">
        <w:rPr>
          <w:rFonts w:ascii="Arial Narrow" w:hAnsi="Arial Narrow"/>
          <w:spacing w:val="-2"/>
        </w:rPr>
        <w:t>.</w:t>
      </w:r>
    </w:p>
    <w:p w14:paraId="563F1656" w14:textId="77777777" w:rsidR="00C21D58" w:rsidRPr="00D72BBC" w:rsidRDefault="00C21D58" w:rsidP="00C21D58">
      <w:pPr>
        <w:pStyle w:val="Odlomakpopisa"/>
        <w:numPr>
          <w:ilvl w:val="2"/>
          <w:numId w:val="237"/>
        </w:numPr>
        <w:tabs>
          <w:tab w:val="left" w:pos="952"/>
        </w:tabs>
        <w:spacing w:before="100"/>
        <w:ind w:left="952" w:hanging="244"/>
        <w:jc w:val="both"/>
        <w:rPr>
          <w:rFonts w:ascii="Arial Narrow" w:hAnsi="Arial Narrow"/>
        </w:rPr>
      </w:pPr>
      <w:r w:rsidRPr="00D72BBC">
        <w:rPr>
          <w:rFonts w:ascii="Arial Narrow" w:hAnsi="Arial Narrow"/>
        </w:rPr>
        <w:t xml:space="preserve">Nagib </w:t>
      </w:r>
      <w:proofErr w:type="spellStart"/>
      <w:r w:rsidRPr="00D72BBC">
        <w:rPr>
          <w:rFonts w:ascii="Arial Narrow" w:hAnsi="Arial Narrow"/>
        </w:rPr>
        <w:t>konstrukcije</w:t>
      </w:r>
      <w:proofErr w:type="spellEnd"/>
      <w:r w:rsidRPr="00D72BBC">
        <w:rPr>
          <w:rFonts w:ascii="Arial Narrow" w:hAnsi="Arial Narrow"/>
        </w:rPr>
        <w:t xml:space="preserve"> </w:t>
      </w:r>
      <w:proofErr w:type="spellStart"/>
      <w:r w:rsidRPr="00D72BBC">
        <w:rPr>
          <w:rFonts w:ascii="Arial Narrow" w:hAnsi="Arial Narrow"/>
        </w:rPr>
        <w:t>kosog</w:t>
      </w:r>
      <w:proofErr w:type="spellEnd"/>
      <w:r w:rsidRPr="00D72BBC">
        <w:rPr>
          <w:rFonts w:ascii="Arial Narrow" w:hAnsi="Arial Narrow"/>
        </w:rPr>
        <w:t xml:space="preserve"> </w:t>
      </w:r>
      <w:proofErr w:type="spellStart"/>
      <w:r w:rsidRPr="00D72BBC">
        <w:rPr>
          <w:rFonts w:ascii="Arial Narrow" w:hAnsi="Arial Narrow"/>
        </w:rPr>
        <w:t>krova</w:t>
      </w:r>
      <w:proofErr w:type="spellEnd"/>
      <w:r w:rsidRPr="00D72BBC">
        <w:rPr>
          <w:rFonts w:ascii="Arial Narrow" w:hAnsi="Arial Narrow"/>
        </w:rPr>
        <w:t xml:space="preserve"> je </w:t>
      </w:r>
      <w:proofErr w:type="spellStart"/>
      <w:r w:rsidRPr="00D72BBC">
        <w:rPr>
          <w:rFonts w:ascii="Arial Narrow" w:hAnsi="Arial Narrow"/>
        </w:rPr>
        <w:t>najviše</w:t>
      </w:r>
      <w:proofErr w:type="spellEnd"/>
      <w:r w:rsidRPr="00D72BBC">
        <w:rPr>
          <w:rFonts w:ascii="Arial Narrow" w:hAnsi="Arial Narrow"/>
        </w:rPr>
        <w:t xml:space="preserve"> 30 </w:t>
      </w:r>
      <w:proofErr w:type="spellStart"/>
      <w:r w:rsidRPr="00D72BBC">
        <w:rPr>
          <w:rFonts w:ascii="Arial Narrow" w:hAnsi="Arial Narrow"/>
          <w:spacing w:val="-2"/>
        </w:rPr>
        <w:t>stupnjeva</w:t>
      </w:r>
      <w:proofErr w:type="spellEnd"/>
      <w:r w:rsidRPr="00D72BBC">
        <w:rPr>
          <w:rFonts w:ascii="Arial Narrow" w:hAnsi="Arial Narrow"/>
          <w:spacing w:val="-2"/>
        </w:rPr>
        <w:t>.</w:t>
      </w:r>
    </w:p>
    <w:p w14:paraId="4D48BC94" w14:textId="77777777" w:rsidR="00C21D58" w:rsidRPr="00D72BBC" w:rsidRDefault="00C21D58" w:rsidP="00C21D58">
      <w:pPr>
        <w:pStyle w:val="Odlomakpopisa"/>
        <w:numPr>
          <w:ilvl w:val="1"/>
          <w:numId w:val="237"/>
        </w:numPr>
        <w:tabs>
          <w:tab w:val="left" w:pos="791"/>
        </w:tabs>
        <w:spacing w:before="100"/>
        <w:ind w:left="791" w:hanging="366"/>
        <w:jc w:val="both"/>
        <w:rPr>
          <w:rFonts w:ascii="Arial Narrow" w:hAnsi="Arial Narrow"/>
        </w:rPr>
      </w:pPr>
      <w:proofErr w:type="spellStart"/>
      <w:r w:rsidRPr="00D72BBC">
        <w:rPr>
          <w:rFonts w:ascii="Arial Narrow" w:hAnsi="Arial Narrow"/>
          <w:spacing w:val="-4"/>
        </w:rPr>
        <w:t>uvjeti</w:t>
      </w:r>
      <w:proofErr w:type="spellEnd"/>
      <w:r w:rsidRPr="00D72BBC">
        <w:rPr>
          <w:rFonts w:ascii="Arial Narrow" w:hAnsi="Arial Narrow"/>
          <w:spacing w:val="-11"/>
        </w:rPr>
        <w:t xml:space="preserve"> </w:t>
      </w:r>
      <w:r w:rsidRPr="00D72BBC">
        <w:rPr>
          <w:rFonts w:ascii="Arial Narrow" w:hAnsi="Arial Narrow"/>
          <w:spacing w:val="-4"/>
        </w:rPr>
        <w:t>za</w:t>
      </w:r>
      <w:r w:rsidRPr="00D72BBC">
        <w:rPr>
          <w:rFonts w:ascii="Arial Narrow" w:hAnsi="Arial Narrow"/>
          <w:spacing w:val="-11"/>
        </w:rPr>
        <w:t xml:space="preserve"> </w:t>
      </w:r>
      <w:proofErr w:type="spellStart"/>
      <w:r w:rsidRPr="00D72BBC">
        <w:rPr>
          <w:rFonts w:ascii="Arial Narrow" w:hAnsi="Arial Narrow"/>
          <w:spacing w:val="-4"/>
        </w:rPr>
        <w:t>uređenje</w:t>
      </w:r>
      <w:proofErr w:type="spellEnd"/>
      <w:r w:rsidRPr="00D72BBC">
        <w:rPr>
          <w:rFonts w:ascii="Arial Narrow" w:hAnsi="Arial Narrow"/>
          <w:spacing w:val="-11"/>
        </w:rPr>
        <w:t xml:space="preserve"> </w:t>
      </w:r>
      <w:proofErr w:type="spellStart"/>
      <w:r w:rsidRPr="00D72BBC">
        <w:rPr>
          <w:rFonts w:ascii="Arial Narrow" w:hAnsi="Arial Narrow"/>
          <w:spacing w:val="-4"/>
        </w:rPr>
        <w:t>građevne</w:t>
      </w:r>
      <w:proofErr w:type="spellEnd"/>
      <w:r w:rsidRPr="00D72BBC">
        <w:rPr>
          <w:rFonts w:ascii="Arial Narrow" w:hAnsi="Arial Narrow"/>
          <w:spacing w:val="-11"/>
        </w:rPr>
        <w:t xml:space="preserve"> </w:t>
      </w:r>
      <w:proofErr w:type="spellStart"/>
      <w:r w:rsidRPr="00D72BBC">
        <w:rPr>
          <w:rFonts w:ascii="Arial Narrow" w:hAnsi="Arial Narrow"/>
          <w:spacing w:val="-4"/>
        </w:rPr>
        <w:t>čestice</w:t>
      </w:r>
      <w:proofErr w:type="spellEnd"/>
      <w:r w:rsidRPr="00D72BBC">
        <w:rPr>
          <w:rFonts w:ascii="Arial Narrow" w:hAnsi="Arial Narrow"/>
          <w:spacing w:val="-4"/>
        </w:rPr>
        <w:t>,</w:t>
      </w:r>
      <w:r w:rsidRPr="00D72BBC">
        <w:rPr>
          <w:rFonts w:ascii="Arial Narrow" w:hAnsi="Arial Narrow"/>
          <w:spacing w:val="-11"/>
        </w:rPr>
        <w:t xml:space="preserve"> </w:t>
      </w:r>
      <w:proofErr w:type="spellStart"/>
      <w:r w:rsidRPr="00D72BBC">
        <w:rPr>
          <w:rFonts w:ascii="Arial Narrow" w:hAnsi="Arial Narrow"/>
          <w:spacing w:val="-4"/>
        </w:rPr>
        <w:t>odnosno</w:t>
      </w:r>
      <w:proofErr w:type="spellEnd"/>
      <w:r w:rsidRPr="00D72BBC">
        <w:rPr>
          <w:rFonts w:ascii="Arial Narrow" w:hAnsi="Arial Narrow"/>
          <w:spacing w:val="-11"/>
        </w:rPr>
        <w:t xml:space="preserve"> </w:t>
      </w:r>
      <w:proofErr w:type="spellStart"/>
      <w:r w:rsidRPr="00D72BBC">
        <w:rPr>
          <w:rFonts w:ascii="Arial Narrow" w:hAnsi="Arial Narrow"/>
          <w:spacing w:val="-4"/>
        </w:rPr>
        <w:t>obuhvata</w:t>
      </w:r>
      <w:proofErr w:type="spellEnd"/>
      <w:r w:rsidRPr="00D72BBC">
        <w:rPr>
          <w:rFonts w:ascii="Arial Narrow" w:hAnsi="Arial Narrow"/>
          <w:spacing w:val="-10"/>
        </w:rPr>
        <w:t xml:space="preserve"> </w:t>
      </w:r>
      <w:proofErr w:type="spellStart"/>
      <w:r w:rsidRPr="00D72BBC">
        <w:rPr>
          <w:rFonts w:ascii="Arial Narrow" w:hAnsi="Arial Narrow"/>
          <w:spacing w:val="-4"/>
        </w:rPr>
        <w:t>zahvata</w:t>
      </w:r>
      <w:proofErr w:type="spellEnd"/>
      <w:r w:rsidRPr="00D72BBC">
        <w:rPr>
          <w:rFonts w:ascii="Arial Narrow" w:hAnsi="Arial Narrow"/>
          <w:spacing w:val="-11"/>
        </w:rPr>
        <w:t xml:space="preserve"> </w:t>
      </w:r>
      <w:r w:rsidRPr="00D72BBC">
        <w:rPr>
          <w:rFonts w:ascii="Arial Narrow" w:hAnsi="Arial Narrow"/>
          <w:spacing w:val="-4"/>
        </w:rPr>
        <w:t>u</w:t>
      </w:r>
      <w:r w:rsidRPr="00D72BBC">
        <w:rPr>
          <w:rFonts w:ascii="Arial Narrow" w:hAnsi="Arial Narrow"/>
          <w:spacing w:val="-11"/>
        </w:rPr>
        <w:t xml:space="preserve"> </w:t>
      </w:r>
      <w:proofErr w:type="spellStart"/>
      <w:r w:rsidRPr="00D72BBC">
        <w:rPr>
          <w:rFonts w:ascii="Arial Narrow" w:hAnsi="Arial Narrow"/>
          <w:spacing w:val="-4"/>
        </w:rPr>
        <w:t>prostoru</w:t>
      </w:r>
      <w:proofErr w:type="spellEnd"/>
    </w:p>
    <w:p w14:paraId="7A7763B6" w14:textId="77777777" w:rsidR="00C21D58" w:rsidRPr="00D72BBC" w:rsidRDefault="00C21D58" w:rsidP="00C21D58">
      <w:pPr>
        <w:pStyle w:val="Odlomakpopisa"/>
        <w:numPr>
          <w:ilvl w:val="2"/>
          <w:numId w:val="237"/>
        </w:numPr>
        <w:tabs>
          <w:tab w:val="left" w:pos="952"/>
        </w:tabs>
        <w:spacing w:before="101"/>
        <w:ind w:left="952" w:hanging="244"/>
        <w:rPr>
          <w:rFonts w:ascii="Arial Narrow" w:hAnsi="Arial Narrow"/>
        </w:rPr>
      </w:pPr>
      <w:proofErr w:type="spellStart"/>
      <w:r w:rsidRPr="00D72BBC">
        <w:rPr>
          <w:rFonts w:ascii="Arial Narrow" w:hAnsi="Arial Narrow"/>
        </w:rPr>
        <w:t>Visina</w:t>
      </w:r>
      <w:proofErr w:type="spellEnd"/>
      <w:r w:rsidRPr="00D72BBC">
        <w:rPr>
          <w:rFonts w:ascii="Arial Narrow" w:hAnsi="Arial Narrow"/>
          <w:spacing w:val="-14"/>
        </w:rPr>
        <w:t xml:space="preserve"> </w:t>
      </w:r>
      <w:proofErr w:type="spellStart"/>
      <w:r w:rsidRPr="00D72BBC">
        <w:rPr>
          <w:rFonts w:ascii="Arial Narrow" w:hAnsi="Arial Narrow"/>
        </w:rPr>
        <w:t>ograde</w:t>
      </w:r>
      <w:proofErr w:type="spellEnd"/>
      <w:r w:rsidRPr="00D72BBC">
        <w:rPr>
          <w:rFonts w:ascii="Arial Narrow" w:hAnsi="Arial Narrow"/>
          <w:spacing w:val="-14"/>
        </w:rPr>
        <w:t xml:space="preserve"> </w:t>
      </w:r>
      <w:proofErr w:type="spellStart"/>
      <w:r w:rsidRPr="00D72BBC">
        <w:rPr>
          <w:rFonts w:ascii="Arial Narrow" w:hAnsi="Arial Narrow"/>
        </w:rPr>
        <w:t>prema</w:t>
      </w:r>
      <w:proofErr w:type="spellEnd"/>
      <w:r w:rsidRPr="00D72BBC">
        <w:rPr>
          <w:rFonts w:ascii="Arial Narrow" w:hAnsi="Arial Narrow"/>
          <w:spacing w:val="-14"/>
        </w:rPr>
        <w:t xml:space="preserve"> </w:t>
      </w:r>
      <w:proofErr w:type="spellStart"/>
      <w:r w:rsidRPr="00D72BBC">
        <w:rPr>
          <w:rFonts w:ascii="Arial Narrow" w:hAnsi="Arial Narrow"/>
        </w:rPr>
        <w:t>ulici</w:t>
      </w:r>
      <w:proofErr w:type="spellEnd"/>
      <w:r w:rsidRPr="00D72BBC">
        <w:rPr>
          <w:rFonts w:ascii="Arial Narrow" w:hAnsi="Arial Narrow"/>
          <w:spacing w:val="-14"/>
        </w:rPr>
        <w:t xml:space="preserve"> </w:t>
      </w:r>
      <w:proofErr w:type="spellStart"/>
      <w:r w:rsidRPr="00D72BBC">
        <w:rPr>
          <w:rFonts w:ascii="Arial Narrow" w:hAnsi="Arial Narrow"/>
        </w:rPr>
        <w:t>može</w:t>
      </w:r>
      <w:proofErr w:type="spellEnd"/>
      <w:r w:rsidRPr="00D72BBC">
        <w:rPr>
          <w:rFonts w:ascii="Arial Narrow" w:hAnsi="Arial Narrow"/>
          <w:spacing w:val="-13"/>
        </w:rPr>
        <w:t xml:space="preserve"> </w:t>
      </w:r>
      <w:proofErr w:type="spellStart"/>
      <w:r w:rsidRPr="00D72BBC">
        <w:rPr>
          <w:rFonts w:ascii="Arial Narrow" w:hAnsi="Arial Narrow"/>
        </w:rPr>
        <w:t>biti</w:t>
      </w:r>
      <w:proofErr w:type="spellEnd"/>
      <w:r w:rsidRPr="00D72BBC">
        <w:rPr>
          <w:rFonts w:ascii="Arial Narrow" w:hAnsi="Arial Narrow"/>
          <w:spacing w:val="-14"/>
        </w:rPr>
        <w:t xml:space="preserve"> </w:t>
      </w:r>
      <w:proofErr w:type="spellStart"/>
      <w:r w:rsidRPr="00D72BBC">
        <w:rPr>
          <w:rFonts w:ascii="Arial Narrow" w:hAnsi="Arial Narrow"/>
        </w:rPr>
        <w:t>najviše</w:t>
      </w:r>
      <w:proofErr w:type="spellEnd"/>
      <w:r w:rsidRPr="00D72BBC">
        <w:rPr>
          <w:rFonts w:ascii="Arial Narrow" w:hAnsi="Arial Narrow"/>
          <w:spacing w:val="-14"/>
        </w:rPr>
        <w:t xml:space="preserve"> </w:t>
      </w:r>
      <w:r w:rsidRPr="00D72BBC">
        <w:rPr>
          <w:rFonts w:ascii="Arial Narrow" w:hAnsi="Arial Narrow"/>
        </w:rPr>
        <w:t>1,8</w:t>
      </w:r>
      <w:r w:rsidRPr="00D72BBC">
        <w:rPr>
          <w:rFonts w:ascii="Arial Narrow" w:hAnsi="Arial Narrow"/>
          <w:spacing w:val="-14"/>
        </w:rPr>
        <w:t xml:space="preserve"> </w:t>
      </w:r>
      <w:r w:rsidRPr="00D72BBC">
        <w:rPr>
          <w:rFonts w:ascii="Arial Narrow" w:hAnsi="Arial Narrow"/>
          <w:spacing w:val="-5"/>
        </w:rPr>
        <w:t>m.</w:t>
      </w:r>
    </w:p>
    <w:p w14:paraId="5139372D" w14:textId="77777777" w:rsidR="00C21D58" w:rsidRPr="00D72BBC" w:rsidRDefault="00C21D58" w:rsidP="00C21D58">
      <w:pPr>
        <w:pStyle w:val="Odlomakpopisa"/>
        <w:numPr>
          <w:ilvl w:val="2"/>
          <w:numId w:val="237"/>
        </w:numPr>
        <w:tabs>
          <w:tab w:val="left" w:pos="952"/>
        </w:tabs>
        <w:spacing w:before="100"/>
        <w:ind w:left="952" w:hanging="244"/>
        <w:rPr>
          <w:rFonts w:ascii="Arial Narrow" w:hAnsi="Arial Narrow"/>
        </w:rPr>
      </w:pPr>
      <w:proofErr w:type="spellStart"/>
      <w:r w:rsidRPr="00D72BBC">
        <w:rPr>
          <w:rFonts w:ascii="Arial Narrow" w:hAnsi="Arial Narrow"/>
          <w:spacing w:val="-2"/>
        </w:rPr>
        <w:t>Visina</w:t>
      </w:r>
      <w:proofErr w:type="spellEnd"/>
      <w:r w:rsidRPr="00D72BBC">
        <w:rPr>
          <w:rFonts w:ascii="Arial Narrow" w:hAnsi="Arial Narrow"/>
          <w:spacing w:val="-13"/>
        </w:rPr>
        <w:t xml:space="preserve"> </w:t>
      </w:r>
      <w:proofErr w:type="spellStart"/>
      <w:r w:rsidRPr="00D72BBC">
        <w:rPr>
          <w:rFonts w:ascii="Arial Narrow" w:hAnsi="Arial Narrow"/>
          <w:spacing w:val="-2"/>
        </w:rPr>
        <w:t>ograde</w:t>
      </w:r>
      <w:proofErr w:type="spellEnd"/>
      <w:r w:rsidRPr="00D72BBC">
        <w:rPr>
          <w:rFonts w:ascii="Arial Narrow" w:hAnsi="Arial Narrow"/>
          <w:spacing w:val="-13"/>
        </w:rPr>
        <w:t xml:space="preserve"> </w:t>
      </w:r>
      <w:proofErr w:type="spellStart"/>
      <w:r w:rsidRPr="00D72BBC">
        <w:rPr>
          <w:rFonts w:ascii="Arial Narrow" w:hAnsi="Arial Narrow"/>
          <w:spacing w:val="-2"/>
        </w:rPr>
        <w:t>prema</w:t>
      </w:r>
      <w:proofErr w:type="spellEnd"/>
      <w:r w:rsidRPr="00D72BBC">
        <w:rPr>
          <w:rFonts w:ascii="Arial Narrow" w:hAnsi="Arial Narrow"/>
          <w:spacing w:val="-13"/>
        </w:rPr>
        <w:t xml:space="preserve"> </w:t>
      </w:r>
      <w:proofErr w:type="spellStart"/>
      <w:r w:rsidRPr="00D72BBC">
        <w:rPr>
          <w:rFonts w:ascii="Arial Narrow" w:hAnsi="Arial Narrow"/>
          <w:spacing w:val="-2"/>
        </w:rPr>
        <w:t>susjednim</w:t>
      </w:r>
      <w:proofErr w:type="spellEnd"/>
      <w:r w:rsidRPr="00D72BBC">
        <w:rPr>
          <w:rFonts w:ascii="Arial Narrow" w:hAnsi="Arial Narrow"/>
          <w:spacing w:val="-12"/>
        </w:rPr>
        <w:t xml:space="preserve"> </w:t>
      </w:r>
      <w:proofErr w:type="spellStart"/>
      <w:r w:rsidRPr="00D72BBC">
        <w:rPr>
          <w:rFonts w:ascii="Arial Narrow" w:hAnsi="Arial Narrow"/>
          <w:spacing w:val="-2"/>
        </w:rPr>
        <w:t>česticama</w:t>
      </w:r>
      <w:proofErr w:type="spellEnd"/>
      <w:r w:rsidRPr="00D72BBC">
        <w:rPr>
          <w:rFonts w:ascii="Arial Narrow" w:hAnsi="Arial Narrow"/>
          <w:spacing w:val="-13"/>
        </w:rPr>
        <w:t xml:space="preserve"> </w:t>
      </w:r>
      <w:proofErr w:type="spellStart"/>
      <w:r w:rsidRPr="00D72BBC">
        <w:rPr>
          <w:rFonts w:ascii="Arial Narrow" w:hAnsi="Arial Narrow"/>
          <w:spacing w:val="-2"/>
        </w:rPr>
        <w:t>može</w:t>
      </w:r>
      <w:proofErr w:type="spellEnd"/>
      <w:r w:rsidRPr="00D72BBC">
        <w:rPr>
          <w:rFonts w:ascii="Arial Narrow" w:hAnsi="Arial Narrow"/>
          <w:spacing w:val="-13"/>
        </w:rPr>
        <w:t xml:space="preserve"> </w:t>
      </w:r>
      <w:proofErr w:type="spellStart"/>
      <w:r w:rsidRPr="00D72BBC">
        <w:rPr>
          <w:rFonts w:ascii="Arial Narrow" w:hAnsi="Arial Narrow"/>
          <w:spacing w:val="-2"/>
        </w:rPr>
        <w:t>biti</w:t>
      </w:r>
      <w:proofErr w:type="spellEnd"/>
      <w:r w:rsidRPr="00D72BBC">
        <w:rPr>
          <w:rFonts w:ascii="Arial Narrow" w:hAnsi="Arial Narrow"/>
          <w:spacing w:val="-12"/>
        </w:rPr>
        <w:t xml:space="preserve"> </w:t>
      </w:r>
      <w:proofErr w:type="spellStart"/>
      <w:r w:rsidRPr="00D72BBC">
        <w:rPr>
          <w:rFonts w:ascii="Arial Narrow" w:hAnsi="Arial Narrow"/>
          <w:spacing w:val="-2"/>
        </w:rPr>
        <w:t>najviše</w:t>
      </w:r>
      <w:proofErr w:type="spellEnd"/>
      <w:r w:rsidRPr="00D72BBC">
        <w:rPr>
          <w:rFonts w:ascii="Arial Narrow" w:hAnsi="Arial Narrow"/>
          <w:spacing w:val="-13"/>
        </w:rPr>
        <w:t xml:space="preserve"> </w:t>
      </w:r>
      <w:r w:rsidRPr="00D72BBC">
        <w:rPr>
          <w:rFonts w:ascii="Arial Narrow" w:hAnsi="Arial Narrow"/>
          <w:spacing w:val="-2"/>
        </w:rPr>
        <w:t>2,0</w:t>
      </w:r>
      <w:r w:rsidRPr="00D72BBC">
        <w:rPr>
          <w:rFonts w:ascii="Arial Narrow" w:hAnsi="Arial Narrow"/>
          <w:spacing w:val="-13"/>
        </w:rPr>
        <w:t xml:space="preserve"> </w:t>
      </w:r>
      <w:r w:rsidRPr="00D72BBC">
        <w:rPr>
          <w:rFonts w:ascii="Arial Narrow" w:hAnsi="Arial Narrow"/>
          <w:spacing w:val="-5"/>
        </w:rPr>
        <w:t>m.</w:t>
      </w:r>
    </w:p>
    <w:p w14:paraId="1B068F25" w14:textId="77777777" w:rsidR="00C21D58" w:rsidRPr="00D72BBC" w:rsidRDefault="00C21D58" w:rsidP="00C21D58">
      <w:pPr>
        <w:pStyle w:val="Odlomakpopisa"/>
        <w:numPr>
          <w:ilvl w:val="2"/>
          <w:numId w:val="237"/>
        </w:numPr>
        <w:tabs>
          <w:tab w:val="left" w:pos="966"/>
        </w:tabs>
        <w:spacing w:before="111" w:line="228" w:lineRule="auto"/>
        <w:ind w:left="708" w:right="707" w:firstLine="0"/>
        <w:rPr>
          <w:rFonts w:ascii="Arial Narrow" w:hAnsi="Arial Narrow"/>
        </w:rPr>
      </w:pPr>
      <w:proofErr w:type="spellStart"/>
      <w:r w:rsidRPr="00D72BBC">
        <w:rPr>
          <w:rFonts w:ascii="Arial Narrow" w:hAnsi="Arial Narrow"/>
        </w:rPr>
        <w:t>Visina</w:t>
      </w:r>
      <w:proofErr w:type="spellEnd"/>
      <w:r w:rsidRPr="00D72BBC">
        <w:rPr>
          <w:rFonts w:ascii="Arial Narrow" w:hAnsi="Arial Narrow"/>
        </w:rPr>
        <w:t xml:space="preserve"> </w:t>
      </w:r>
      <w:proofErr w:type="spellStart"/>
      <w:r w:rsidRPr="00D72BBC">
        <w:rPr>
          <w:rFonts w:ascii="Arial Narrow" w:hAnsi="Arial Narrow"/>
        </w:rPr>
        <w:t>ograde</w:t>
      </w:r>
      <w:proofErr w:type="spellEnd"/>
      <w:r w:rsidRPr="00D72BBC">
        <w:rPr>
          <w:rFonts w:ascii="Arial Narrow" w:hAnsi="Arial Narrow"/>
        </w:rPr>
        <w:t xml:space="preserve"> </w:t>
      </w:r>
      <w:proofErr w:type="spellStart"/>
      <w:r w:rsidRPr="00D72BBC">
        <w:rPr>
          <w:rFonts w:ascii="Arial Narrow" w:hAnsi="Arial Narrow"/>
        </w:rPr>
        <w:t>oko</w:t>
      </w:r>
      <w:proofErr w:type="spellEnd"/>
      <w:r w:rsidRPr="00D72BBC">
        <w:rPr>
          <w:rFonts w:ascii="Arial Narrow" w:hAnsi="Arial Narrow"/>
        </w:rPr>
        <w:t xml:space="preserve"> </w:t>
      </w:r>
      <w:proofErr w:type="spellStart"/>
      <w:r w:rsidRPr="00D72BBC">
        <w:rPr>
          <w:rFonts w:ascii="Arial Narrow" w:hAnsi="Arial Narrow"/>
        </w:rPr>
        <w:t>otvorenih</w:t>
      </w:r>
      <w:proofErr w:type="spellEnd"/>
      <w:r w:rsidRPr="00D72BBC">
        <w:rPr>
          <w:rFonts w:ascii="Arial Narrow" w:hAnsi="Arial Narrow"/>
        </w:rPr>
        <w:t xml:space="preserve"> </w:t>
      </w:r>
      <w:proofErr w:type="spellStart"/>
      <w:r w:rsidRPr="00D72BBC">
        <w:rPr>
          <w:rFonts w:ascii="Arial Narrow" w:hAnsi="Arial Narrow"/>
        </w:rPr>
        <w:t>sportskih</w:t>
      </w:r>
      <w:proofErr w:type="spellEnd"/>
      <w:r w:rsidRPr="00D72BBC">
        <w:rPr>
          <w:rFonts w:ascii="Arial Narrow" w:hAnsi="Arial Narrow"/>
        </w:rPr>
        <w:t xml:space="preserve"> </w:t>
      </w:r>
      <w:proofErr w:type="spellStart"/>
      <w:r w:rsidRPr="00D72BBC">
        <w:rPr>
          <w:rFonts w:ascii="Arial Narrow" w:hAnsi="Arial Narrow"/>
        </w:rPr>
        <w:t>igrališta</w:t>
      </w:r>
      <w:proofErr w:type="spellEnd"/>
      <w:r w:rsidRPr="00D72BBC">
        <w:rPr>
          <w:rFonts w:ascii="Arial Narrow" w:hAnsi="Arial Narrow"/>
        </w:rPr>
        <w:t xml:space="preserv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i </w:t>
      </w:r>
      <w:proofErr w:type="spellStart"/>
      <w:r w:rsidRPr="00D72BBC">
        <w:rPr>
          <w:rFonts w:ascii="Arial Narrow" w:hAnsi="Arial Narrow"/>
        </w:rPr>
        <w:t>veća</w:t>
      </w:r>
      <w:proofErr w:type="spellEnd"/>
      <w:r w:rsidRPr="00D72BBC">
        <w:rPr>
          <w:rFonts w:ascii="Arial Narrow" w:hAnsi="Arial Narrow"/>
        </w:rPr>
        <w:t xml:space="preserve"> od </w:t>
      </w:r>
      <w:proofErr w:type="spellStart"/>
      <w:r w:rsidRPr="00D72BBC">
        <w:rPr>
          <w:rFonts w:ascii="Arial Narrow" w:hAnsi="Arial Narrow"/>
        </w:rPr>
        <w:t>prethodno</w:t>
      </w:r>
      <w:proofErr w:type="spellEnd"/>
      <w:r w:rsidRPr="00D72BBC">
        <w:rPr>
          <w:rFonts w:ascii="Arial Narrow" w:hAnsi="Arial Narrow"/>
        </w:rPr>
        <w:t xml:space="preserve"> </w:t>
      </w:r>
      <w:proofErr w:type="spellStart"/>
      <w:r w:rsidRPr="00D72BBC">
        <w:rPr>
          <w:rFonts w:ascii="Arial Narrow" w:hAnsi="Arial Narrow"/>
        </w:rPr>
        <w:t>navedenih</w:t>
      </w:r>
      <w:proofErr w:type="spellEnd"/>
      <w:r w:rsidRPr="00D72BBC">
        <w:rPr>
          <w:rFonts w:ascii="Arial Narrow" w:hAnsi="Arial Narrow"/>
        </w:rPr>
        <w:t xml:space="preserve"> </w:t>
      </w:r>
      <w:proofErr w:type="spellStart"/>
      <w:r w:rsidRPr="00D72BBC">
        <w:rPr>
          <w:rFonts w:ascii="Arial Narrow" w:hAnsi="Arial Narrow"/>
        </w:rPr>
        <w:t>vrijednosti</w:t>
      </w:r>
      <w:proofErr w:type="spellEnd"/>
      <w:r w:rsidRPr="00D72BBC">
        <w:rPr>
          <w:rFonts w:ascii="Arial Narrow" w:hAnsi="Arial Narrow"/>
        </w:rPr>
        <w:t xml:space="preserve">, a u </w:t>
      </w:r>
      <w:proofErr w:type="spellStart"/>
      <w:r w:rsidRPr="00D72BBC">
        <w:rPr>
          <w:rFonts w:ascii="Arial Narrow" w:hAnsi="Arial Narrow"/>
        </w:rPr>
        <w:t>skladu</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zahtjevima</w:t>
      </w:r>
      <w:proofErr w:type="spellEnd"/>
      <w:r w:rsidRPr="00D72BBC">
        <w:rPr>
          <w:rFonts w:ascii="Arial Narrow" w:hAnsi="Arial Narrow"/>
        </w:rPr>
        <w:t xml:space="preserve"> </w:t>
      </w:r>
      <w:proofErr w:type="spellStart"/>
      <w:r w:rsidRPr="00D72BBC">
        <w:rPr>
          <w:rFonts w:ascii="Arial Narrow" w:hAnsi="Arial Narrow"/>
        </w:rPr>
        <w:t>dotične</w:t>
      </w:r>
      <w:proofErr w:type="spellEnd"/>
      <w:r w:rsidRPr="00D72BBC">
        <w:rPr>
          <w:rFonts w:ascii="Arial Narrow" w:hAnsi="Arial Narrow"/>
        </w:rPr>
        <w:t xml:space="preserve"> </w:t>
      </w:r>
      <w:proofErr w:type="spellStart"/>
      <w:r w:rsidRPr="00D72BBC">
        <w:rPr>
          <w:rFonts w:ascii="Arial Narrow" w:hAnsi="Arial Narrow"/>
        </w:rPr>
        <w:t>sportske</w:t>
      </w:r>
      <w:proofErr w:type="spellEnd"/>
      <w:r w:rsidRPr="00D72BBC">
        <w:rPr>
          <w:rFonts w:ascii="Arial Narrow" w:hAnsi="Arial Narrow"/>
        </w:rPr>
        <w:t xml:space="preserve"> discipline.</w:t>
      </w:r>
    </w:p>
    <w:p w14:paraId="05EC1DA5" w14:textId="77777777" w:rsidR="00C21D58" w:rsidRPr="00D72BBC" w:rsidRDefault="00C21D58" w:rsidP="00C21D58">
      <w:pPr>
        <w:pStyle w:val="Odlomakpopisa"/>
        <w:numPr>
          <w:ilvl w:val="2"/>
          <w:numId w:val="237"/>
        </w:numPr>
        <w:tabs>
          <w:tab w:val="left" w:pos="1023"/>
        </w:tabs>
        <w:spacing w:before="184" w:line="228" w:lineRule="auto"/>
        <w:ind w:left="708" w:right="707" w:firstLine="0"/>
        <w:rPr>
          <w:rFonts w:ascii="Arial Narrow" w:hAnsi="Arial Narrow"/>
        </w:rPr>
      </w:pPr>
      <w:proofErr w:type="spellStart"/>
      <w:r w:rsidRPr="00D72BBC">
        <w:rPr>
          <w:rFonts w:ascii="Arial Narrow" w:hAnsi="Arial Narrow"/>
          <w:spacing w:val="-2"/>
        </w:rPr>
        <w:lastRenderedPageBreak/>
        <w:t>Građevne</w:t>
      </w:r>
      <w:proofErr w:type="spellEnd"/>
      <w:r w:rsidRPr="00D72BBC">
        <w:rPr>
          <w:rFonts w:ascii="Arial Narrow" w:hAnsi="Arial Narrow"/>
          <w:spacing w:val="24"/>
        </w:rPr>
        <w:t xml:space="preserve"> </w:t>
      </w:r>
      <w:proofErr w:type="spellStart"/>
      <w:r w:rsidRPr="00D72BBC">
        <w:rPr>
          <w:rFonts w:ascii="Arial Narrow" w:hAnsi="Arial Narrow"/>
          <w:spacing w:val="-2"/>
        </w:rPr>
        <w:t>čestice</w:t>
      </w:r>
      <w:proofErr w:type="spellEnd"/>
      <w:r w:rsidRPr="00D72BBC">
        <w:rPr>
          <w:rFonts w:ascii="Arial Narrow" w:hAnsi="Arial Narrow"/>
          <w:spacing w:val="25"/>
        </w:rPr>
        <w:t xml:space="preserve"> </w:t>
      </w:r>
      <w:r w:rsidRPr="00D72BBC">
        <w:rPr>
          <w:rFonts w:ascii="Arial Narrow" w:hAnsi="Arial Narrow"/>
          <w:spacing w:val="-2"/>
        </w:rPr>
        <w:t>se</w:t>
      </w:r>
      <w:r w:rsidRPr="00D72BBC">
        <w:rPr>
          <w:rFonts w:ascii="Arial Narrow" w:hAnsi="Arial Narrow"/>
          <w:spacing w:val="25"/>
        </w:rPr>
        <w:t xml:space="preserve"> </w:t>
      </w:r>
      <w:proofErr w:type="spellStart"/>
      <w:r w:rsidRPr="00D72BBC">
        <w:rPr>
          <w:rFonts w:ascii="Arial Narrow" w:hAnsi="Arial Narrow"/>
          <w:spacing w:val="-2"/>
        </w:rPr>
        <w:t>uređuju</w:t>
      </w:r>
      <w:proofErr w:type="spellEnd"/>
      <w:r w:rsidRPr="00D72BBC">
        <w:rPr>
          <w:rFonts w:ascii="Arial Narrow" w:hAnsi="Arial Narrow"/>
          <w:spacing w:val="25"/>
        </w:rPr>
        <w:t xml:space="preserve"> </w:t>
      </w:r>
      <w:proofErr w:type="spellStart"/>
      <w:r w:rsidRPr="00D72BBC">
        <w:rPr>
          <w:rFonts w:ascii="Arial Narrow" w:hAnsi="Arial Narrow"/>
          <w:spacing w:val="-2"/>
        </w:rPr>
        <w:t>ograđivanjem</w:t>
      </w:r>
      <w:proofErr w:type="spellEnd"/>
      <w:r w:rsidRPr="00D72BBC">
        <w:rPr>
          <w:rFonts w:ascii="Arial Narrow" w:hAnsi="Arial Narrow"/>
          <w:spacing w:val="-2"/>
        </w:rPr>
        <w:t>,</w:t>
      </w:r>
      <w:r w:rsidRPr="00D72BBC">
        <w:rPr>
          <w:rFonts w:ascii="Arial Narrow" w:hAnsi="Arial Narrow"/>
          <w:spacing w:val="24"/>
        </w:rPr>
        <w:t xml:space="preserve"> </w:t>
      </w:r>
      <w:proofErr w:type="spellStart"/>
      <w:r w:rsidRPr="00D72BBC">
        <w:rPr>
          <w:rFonts w:ascii="Arial Narrow" w:hAnsi="Arial Narrow"/>
          <w:spacing w:val="-2"/>
        </w:rPr>
        <w:t>parternim</w:t>
      </w:r>
      <w:proofErr w:type="spellEnd"/>
      <w:r w:rsidRPr="00D72BBC">
        <w:rPr>
          <w:rFonts w:ascii="Arial Narrow" w:hAnsi="Arial Narrow"/>
          <w:spacing w:val="25"/>
        </w:rPr>
        <w:t xml:space="preserve"> </w:t>
      </w:r>
      <w:proofErr w:type="spellStart"/>
      <w:r w:rsidRPr="00D72BBC">
        <w:rPr>
          <w:rFonts w:ascii="Arial Narrow" w:hAnsi="Arial Narrow"/>
          <w:spacing w:val="-2"/>
        </w:rPr>
        <w:t>uređenjem</w:t>
      </w:r>
      <w:proofErr w:type="spellEnd"/>
      <w:r w:rsidRPr="00D72BBC">
        <w:rPr>
          <w:rFonts w:ascii="Arial Narrow" w:hAnsi="Arial Narrow"/>
          <w:spacing w:val="25"/>
        </w:rPr>
        <w:t xml:space="preserve"> </w:t>
      </w:r>
      <w:proofErr w:type="spellStart"/>
      <w:r w:rsidRPr="00D72BBC">
        <w:rPr>
          <w:rFonts w:ascii="Arial Narrow" w:hAnsi="Arial Narrow"/>
          <w:spacing w:val="-2"/>
        </w:rPr>
        <w:t>dvorišne</w:t>
      </w:r>
      <w:proofErr w:type="spellEnd"/>
      <w:r w:rsidRPr="00D72BBC">
        <w:rPr>
          <w:rFonts w:ascii="Arial Narrow" w:hAnsi="Arial Narrow"/>
          <w:spacing w:val="25"/>
        </w:rPr>
        <w:t xml:space="preserve"> </w:t>
      </w:r>
      <w:proofErr w:type="spellStart"/>
      <w:r w:rsidRPr="00D72BBC">
        <w:rPr>
          <w:rFonts w:ascii="Arial Narrow" w:hAnsi="Arial Narrow"/>
          <w:spacing w:val="-2"/>
        </w:rPr>
        <w:t>površine</w:t>
      </w:r>
      <w:proofErr w:type="spellEnd"/>
      <w:r w:rsidRPr="00D72BBC">
        <w:rPr>
          <w:rFonts w:ascii="Arial Narrow" w:hAnsi="Arial Narrow"/>
          <w:spacing w:val="-2"/>
        </w:rPr>
        <w:t xml:space="preserve">, </w:t>
      </w:r>
      <w:proofErr w:type="spellStart"/>
      <w:r w:rsidRPr="00D72BBC">
        <w:rPr>
          <w:rFonts w:ascii="Arial Narrow" w:hAnsi="Arial Narrow"/>
        </w:rPr>
        <w:t>hortikulturnim</w:t>
      </w:r>
      <w:proofErr w:type="spellEnd"/>
      <w:r w:rsidRPr="00D72BBC">
        <w:rPr>
          <w:rFonts w:ascii="Arial Narrow" w:hAnsi="Arial Narrow"/>
          <w:spacing w:val="-6"/>
        </w:rPr>
        <w:t xml:space="preserve"> </w:t>
      </w:r>
      <w:proofErr w:type="spellStart"/>
      <w:r w:rsidRPr="00D72BBC">
        <w:rPr>
          <w:rFonts w:ascii="Arial Narrow" w:hAnsi="Arial Narrow"/>
        </w:rPr>
        <w:t>zahvatima</w:t>
      </w:r>
      <w:proofErr w:type="spellEnd"/>
      <w:r w:rsidRPr="00D72BBC">
        <w:rPr>
          <w:rFonts w:ascii="Arial Narrow" w:hAnsi="Arial Narrow"/>
        </w:rPr>
        <w:t>,</w:t>
      </w:r>
      <w:r w:rsidRPr="00D72BBC">
        <w:rPr>
          <w:rFonts w:ascii="Arial Narrow" w:hAnsi="Arial Narrow"/>
          <w:spacing w:val="-6"/>
        </w:rPr>
        <w:t xml:space="preserve"> </w:t>
      </w:r>
      <w:proofErr w:type="spellStart"/>
      <w:r w:rsidRPr="00D72BBC">
        <w:rPr>
          <w:rFonts w:ascii="Arial Narrow" w:hAnsi="Arial Narrow"/>
        </w:rPr>
        <w:t>postavom</w:t>
      </w:r>
      <w:proofErr w:type="spellEnd"/>
      <w:r w:rsidRPr="00D72BBC">
        <w:rPr>
          <w:rFonts w:ascii="Arial Narrow" w:hAnsi="Arial Narrow"/>
          <w:spacing w:val="-6"/>
        </w:rPr>
        <w:t xml:space="preserve"> </w:t>
      </w:r>
      <w:proofErr w:type="spellStart"/>
      <w:r w:rsidRPr="00D72BBC">
        <w:rPr>
          <w:rFonts w:ascii="Arial Narrow" w:hAnsi="Arial Narrow"/>
        </w:rPr>
        <w:t>uređaja</w:t>
      </w:r>
      <w:proofErr w:type="spellEnd"/>
      <w:r w:rsidRPr="00D72BBC">
        <w:rPr>
          <w:rFonts w:ascii="Arial Narrow" w:hAnsi="Arial Narrow"/>
          <w:spacing w:val="-6"/>
        </w:rPr>
        <w:t xml:space="preserve"> </w:t>
      </w:r>
      <w:r w:rsidRPr="00D72BBC">
        <w:rPr>
          <w:rFonts w:ascii="Arial Narrow" w:hAnsi="Arial Narrow"/>
        </w:rPr>
        <w:t>i</w:t>
      </w:r>
      <w:r w:rsidRPr="00D72BBC">
        <w:rPr>
          <w:rFonts w:ascii="Arial Narrow" w:hAnsi="Arial Narrow"/>
          <w:spacing w:val="-6"/>
        </w:rPr>
        <w:t xml:space="preserve"> </w:t>
      </w:r>
      <w:proofErr w:type="spellStart"/>
      <w:r w:rsidRPr="00D72BBC">
        <w:rPr>
          <w:rFonts w:ascii="Arial Narrow" w:hAnsi="Arial Narrow"/>
        </w:rPr>
        <w:t>opreme</w:t>
      </w:r>
      <w:proofErr w:type="spellEnd"/>
      <w:r w:rsidRPr="00D72BBC">
        <w:rPr>
          <w:rFonts w:ascii="Arial Narrow" w:hAnsi="Arial Narrow"/>
        </w:rPr>
        <w:t>,</w:t>
      </w:r>
      <w:r w:rsidRPr="00D72BBC">
        <w:rPr>
          <w:rFonts w:ascii="Arial Narrow" w:hAnsi="Arial Narrow"/>
          <w:spacing w:val="-6"/>
        </w:rPr>
        <w:t xml:space="preserve"> </w:t>
      </w:r>
      <w:proofErr w:type="spellStart"/>
      <w:r w:rsidRPr="00D72BBC">
        <w:rPr>
          <w:rFonts w:ascii="Arial Narrow" w:hAnsi="Arial Narrow"/>
        </w:rPr>
        <w:t>te</w:t>
      </w:r>
      <w:proofErr w:type="spellEnd"/>
      <w:r w:rsidRPr="00D72BBC">
        <w:rPr>
          <w:rFonts w:ascii="Arial Narrow" w:hAnsi="Arial Narrow"/>
          <w:spacing w:val="-6"/>
        </w:rPr>
        <w:t xml:space="preserve"> </w:t>
      </w:r>
      <w:proofErr w:type="spellStart"/>
      <w:r w:rsidRPr="00D72BBC">
        <w:rPr>
          <w:rFonts w:ascii="Arial Narrow" w:hAnsi="Arial Narrow"/>
        </w:rPr>
        <w:t>drugim</w:t>
      </w:r>
      <w:proofErr w:type="spellEnd"/>
      <w:r w:rsidRPr="00D72BBC">
        <w:rPr>
          <w:rFonts w:ascii="Arial Narrow" w:hAnsi="Arial Narrow"/>
          <w:spacing w:val="-6"/>
        </w:rPr>
        <w:t xml:space="preserve"> </w:t>
      </w:r>
      <w:proofErr w:type="spellStart"/>
      <w:r w:rsidRPr="00D72BBC">
        <w:rPr>
          <w:rFonts w:ascii="Arial Narrow" w:hAnsi="Arial Narrow"/>
        </w:rPr>
        <w:t>odgovarajućim</w:t>
      </w:r>
      <w:proofErr w:type="spellEnd"/>
      <w:r w:rsidRPr="00D72BBC">
        <w:rPr>
          <w:rFonts w:ascii="Arial Narrow" w:hAnsi="Arial Narrow"/>
          <w:spacing w:val="-6"/>
        </w:rPr>
        <w:t xml:space="preserve"> </w:t>
      </w:r>
      <w:proofErr w:type="spellStart"/>
      <w:r w:rsidRPr="00D72BBC">
        <w:rPr>
          <w:rFonts w:ascii="Arial Narrow" w:hAnsi="Arial Narrow"/>
        </w:rPr>
        <w:t>zahvatima</w:t>
      </w:r>
      <w:proofErr w:type="spellEnd"/>
      <w:r w:rsidRPr="00D72BBC">
        <w:rPr>
          <w:rFonts w:ascii="Arial Narrow" w:hAnsi="Arial Narrow"/>
        </w:rPr>
        <w:t>.</w:t>
      </w:r>
    </w:p>
    <w:p w14:paraId="4E3A0986" w14:textId="77777777" w:rsidR="00C21D58" w:rsidRPr="00D72BBC" w:rsidRDefault="00C21D58" w:rsidP="00C21D58">
      <w:pPr>
        <w:pStyle w:val="Odlomakpopisa"/>
        <w:numPr>
          <w:ilvl w:val="2"/>
          <w:numId w:val="237"/>
        </w:numPr>
        <w:tabs>
          <w:tab w:val="left" w:pos="963"/>
        </w:tabs>
        <w:spacing w:before="112" w:line="228" w:lineRule="auto"/>
        <w:ind w:left="708" w:right="707" w:firstLine="0"/>
        <w:rPr>
          <w:rFonts w:ascii="Arial Narrow" w:hAnsi="Arial Narrow"/>
        </w:rPr>
      </w:pPr>
      <w:proofErr w:type="spellStart"/>
      <w:r w:rsidRPr="00D72BBC">
        <w:rPr>
          <w:rFonts w:ascii="Arial Narrow" w:hAnsi="Arial Narrow"/>
        </w:rPr>
        <w:t>Parkiranje</w:t>
      </w:r>
      <w:proofErr w:type="spellEnd"/>
      <w:r w:rsidRPr="00D72BBC">
        <w:rPr>
          <w:rFonts w:ascii="Arial Narrow" w:hAnsi="Arial Narrow"/>
        </w:rPr>
        <w:t xml:space="preserve"> </w:t>
      </w:r>
      <w:proofErr w:type="spellStart"/>
      <w:r w:rsidRPr="00D72BBC">
        <w:rPr>
          <w:rFonts w:ascii="Arial Narrow" w:hAnsi="Arial Narrow"/>
        </w:rPr>
        <w:t>vozila</w:t>
      </w:r>
      <w:proofErr w:type="spellEnd"/>
      <w:r w:rsidRPr="00D72BBC">
        <w:rPr>
          <w:rFonts w:ascii="Arial Narrow" w:hAnsi="Arial Narrow"/>
        </w:rPr>
        <w:t xml:space="preserve"> mora se </w:t>
      </w:r>
      <w:proofErr w:type="spellStart"/>
      <w:r w:rsidRPr="00D72BBC">
        <w:rPr>
          <w:rFonts w:ascii="Arial Narrow" w:hAnsi="Arial Narrow"/>
        </w:rPr>
        <w:t>riješiti</w:t>
      </w:r>
      <w:proofErr w:type="spellEnd"/>
      <w:r w:rsidRPr="00D72BBC">
        <w:rPr>
          <w:rFonts w:ascii="Arial Narrow" w:hAnsi="Arial Narrow"/>
        </w:rPr>
        <w:t xml:space="preserve"> na </w:t>
      </w:r>
      <w:proofErr w:type="spellStart"/>
      <w:r w:rsidRPr="00D72BBC">
        <w:rPr>
          <w:rFonts w:ascii="Arial Narrow" w:hAnsi="Arial Narrow"/>
        </w:rPr>
        <w:t>vlastitoj</w:t>
      </w:r>
      <w:proofErr w:type="spellEnd"/>
      <w:r w:rsidRPr="00D72BBC">
        <w:rPr>
          <w:rFonts w:ascii="Arial Narrow" w:hAnsi="Arial Narrow"/>
        </w:rPr>
        <w:t xml:space="preserve"> </w:t>
      </w:r>
      <w:proofErr w:type="spellStart"/>
      <w:r w:rsidRPr="00D72BBC">
        <w:rPr>
          <w:rFonts w:ascii="Arial Narrow" w:hAnsi="Arial Narrow"/>
        </w:rPr>
        <w:t>građevnoj</w:t>
      </w:r>
      <w:proofErr w:type="spellEnd"/>
      <w:r w:rsidRPr="00D72BBC">
        <w:rPr>
          <w:rFonts w:ascii="Arial Narrow" w:hAnsi="Arial Narrow"/>
        </w:rPr>
        <w:t xml:space="preserve"> </w:t>
      </w:r>
      <w:proofErr w:type="spellStart"/>
      <w:r w:rsidRPr="00D72BBC">
        <w:rPr>
          <w:rFonts w:ascii="Arial Narrow" w:hAnsi="Arial Narrow"/>
        </w:rPr>
        <w:t>parceli</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kriteriju</w:t>
      </w:r>
      <w:proofErr w:type="spellEnd"/>
      <w:r w:rsidRPr="00D72BBC">
        <w:rPr>
          <w:rFonts w:ascii="Arial Narrow" w:hAnsi="Arial Narrow"/>
        </w:rPr>
        <w:t xml:space="preserve">: za </w:t>
      </w:r>
      <w:proofErr w:type="spellStart"/>
      <w:r w:rsidRPr="00D72BBC">
        <w:rPr>
          <w:rFonts w:ascii="Arial Narrow" w:hAnsi="Arial Narrow"/>
        </w:rPr>
        <w:t>igrališta</w:t>
      </w:r>
      <w:proofErr w:type="spellEnd"/>
      <w:r w:rsidRPr="00D72BBC">
        <w:rPr>
          <w:rFonts w:ascii="Arial Narrow" w:hAnsi="Arial Narrow"/>
        </w:rPr>
        <w:t xml:space="preserve"> i </w:t>
      </w:r>
      <w:proofErr w:type="spellStart"/>
      <w:r w:rsidRPr="00D72BBC">
        <w:rPr>
          <w:rFonts w:ascii="Arial Narrow" w:hAnsi="Arial Narrow"/>
        </w:rPr>
        <w:t>dvorane</w:t>
      </w:r>
      <w:proofErr w:type="spellEnd"/>
      <w:r w:rsidRPr="00D72BBC">
        <w:rPr>
          <w:rFonts w:ascii="Arial Narrow" w:hAnsi="Arial Narrow"/>
        </w:rPr>
        <w:t xml:space="preserve"> - 20 pm/1000 m2.</w:t>
      </w:r>
    </w:p>
    <w:p w14:paraId="238C3791" w14:textId="77777777" w:rsidR="00C21D58" w:rsidRPr="00D72BBC" w:rsidRDefault="00C21D58" w:rsidP="00C21D58">
      <w:pPr>
        <w:pStyle w:val="Odlomakpopisa"/>
        <w:numPr>
          <w:ilvl w:val="2"/>
          <w:numId w:val="237"/>
        </w:numPr>
        <w:tabs>
          <w:tab w:val="left" w:pos="891"/>
        </w:tabs>
        <w:spacing w:before="103"/>
        <w:ind w:left="891" w:hanging="183"/>
        <w:rPr>
          <w:rFonts w:ascii="Arial Narrow" w:hAnsi="Arial Narrow"/>
        </w:rPr>
      </w:pPr>
      <w:proofErr w:type="spellStart"/>
      <w:r w:rsidRPr="00D72BBC">
        <w:rPr>
          <w:rFonts w:ascii="Arial Narrow" w:hAnsi="Arial Narrow"/>
          <w:spacing w:val="-2"/>
        </w:rPr>
        <w:t>Najmanje</w:t>
      </w:r>
      <w:proofErr w:type="spellEnd"/>
      <w:r w:rsidRPr="00D72BBC">
        <w:rPr>
          <w:rFonts w:ascii="Arial Narrow" w:hAnsi="Arial Narrow"/>
          <w:spacing w:val="-8"/>
        </w:rPr>
        <w:t xml:space="preserve"> </w:t>
      </w:r>
      <w:r w:rsidRPr="00D72BBC">
        <w:rPr>
          <w:rFonts w:ascii="Arial Narrow" w:hAnsi="Arial Narrow"/>
          <w:spacing w:val="-2"/>
        </w:rPr>
        <w:t>40%</w:t>
      </w:r>
      <w:r w:rsidRPr="00D72BBC">
        <w:rPr>
          <w:rFonts w:ascii="Arial Narrow" w:hAnsi="Arial Narrow"/>
          <w:spacing w:val="-7"/>
        </w:rPr>
        <w:t xml:space="preserve"> </w:t>
      </w:r>
      <w:proofErr w:type="spellStart"/>
      <w:r w:rsidRPr="00D72BBC">
        <w:rPr>
          <w:rFonts w:ascii="Arial Narrow" w:hAnsi="Arial Narrow"/>
          <w:spacing w:val="-2"/>
        </w:rPr>
        <w:t>površine</w:t>
      </w:r>
      <w:proofErr w:type="spellEnd"/>
      <w:r w:rsidRPr="00D72BBC">
        <w:rPr>
          <w:rFonts w:ascii="Arial Narrow" w:hAnsi="Arial Narrow"/>
          <w:spacing w:val="-7"/>
        </w:rPr>
        <w:t xml:space="preserve"> </w:t>
      </w:r>
      <w:proofErr w:type="spellStart"/>
      <w:r w:rsidRPr="00D72BBC">
        <w:rPr>
          <w:rFonts w:ascii="Arial Narrow" w:hAnsi="Arial Narrow"/>
          <w:spacing w:val="-2"/>
        </w:rPr>
        <w:t>čestice</w:t>
      </w:r>
      <w:proofErr w:type="spellEnd"/>
      <w:r w:rsidRPr="00D72BBC">
        <w:rPr>
          <w:rFonts w:ascii="Arial Narrow" w:hAnsi="Arial Narrow"/>
          <w:spacing w:val="-7"/>
        </w:rPr>
        <w:t xml:space="preserve"> </w:t>
      </w:r>
      <w:r w:rsidRPr="00D72BBC">
        <w:rPr>
          <w:rFonts w:ascii="Arial Narrow" w:hAnsi="Arial Narrow"/>
          <w:spacing w:val="-2"/>
        </w:rPr>
        <w:t>mora</w:t>
      </w:r>
      <w:r w:rsidRPr="00D72BBC">
        <w:rPr>
          <w:rFonts w:ascii="Arial Narrow" w:hAnsi="Arial Narrow"/>
          <w:spacing w:val="-8"/>
        </w:rPr>
        <w:t xml:space="preserve"> </w:t>
      </w:r>
      <w:proofErr w:type="spellStart"/>
      <w:r w:rsidRPr="00D72BBC">
        <w:rPr>
          <w:rFonts w:ascii="Arial Narrow" w:hAnsi="Arial Narrow"/>
          <w:spacing w:val="-2"/>
        </w:rPr>
        <w:t>biti</w:t>
      </w:r>
      <w:proofErr w:type="spellEnd"/>
      <w:r w:rsidRPr="00D72BBC">
        <w:rPr>
          <w:rFonts w:ascii="Arial Narrow" w:hAnsi="Arial Narrow"/>
          <w:spacing w:val="-7"/>
        </w:rPr>
        <w:t xml:space="preserve"> </w:t>
      </w:r>
      <w:proofErr w:type="spellStart"/>
      <w:r w:rsidRPr="00D72BBC">
        <w:rPr>
          <w:rFonts w:ascii="Arial Narrow" w:hAnsi="Arial Narrow"/>
          <w:spacing w:val="-2"/>
        </w:rPr>
        <w:t>ozelenjeno</w:t>
      </w:r>
      <w:proofErr w:type="spellEnd"/>
      <w:r w:rsidRPr="00D72BBC">
        <w:rPr>
          <w:rFonts w:ascii="Arial Narrow" w:hAnsi="Arial Narrow"/>
          <w:spacing w:val="-2"/>
        </w:rPr>
        <w:t>.</w:t>
      </w:r>
    </w:p>
    <w:p w14:paraId="553C8001" w14:textId="77777777" w:rsidR="00C21D58" w:rsidRPr="00D72BBC" w:rsidRDefault="00C21D58" w:rsidP="00C21D58">
      <w:pPr>
        <w:pStyle w:val="Odlomakpopisa"/>
        <w:numPr>
          <w:ilvl w:val="1"/>
          <w:numId w:val="237"/>
        </w:numPr>
        <w:tabs>
          <w:tab w:val="left" w:pos="791"/>
        </w:tabs>
        <w:spacing w:before="100"/>
        <w:ind w:left="791" w:hanging="366"/>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nesmetan</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boravak</w:t>
      </w:r>
      <w:proofErr w:type="spellEnd"/>
      <w:r w:rsidRPr="00D72BBC">
        <w:rPr>
          <w:rFonts w:ascii="Arial Narrow" w:hAnsi="Arial Narrow"/>
        </w:rPr>
        <w:t xml:space="preserve"> i rad </w:t>
      </w:r>
      <w:proofErr w:type="spellStart"/>
      <w:r w:rsidRPr="00D72BBC">
        <w:rPr>
          <w:rFonts w:ascii="Arial Narrow" w:hAnsi="Arial Narrow"/>
        </w:rPr>
        <w:t>osoba</w:t>
      </w:r>
      <w:proofErr w:type="spellEnd"/>
      <w:r w:rsidRPr="00D72BBC">
        <w:rPr>
          <w:rFonts w:ascii="Arial Narrow" w:hAnsi="Arial Narrow"/>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spacing w:val="-2"/>
        </w:rPr>
        <w:t>pokretljivosti</w:t>
      </w:r>
      <w:proofErr w:type="spellEnd"/>
    </w:p>
    <w:p w14:paraId="0D078766" w14:textId="77777777" w:rsidR="00C21D58" w:rsidRPr="00D72BBC" w:rsidRDefault="00C21D58" w:rsidP="00C21D58">
      <w:pPr>
        <w:pStyle w:val="Odlomakpopisa"/>
        <w:numPr>
          <w:ilvl w:val="2"/>
          <w:numId w:val="237"/>
        </w:numPr>
        <w:tabs>
          <w:tab w:val="left" w:pos="964"/>
        </w:tabs>
        <w:spacing w:before="111" w:line="228" w:lineRule="auto"/>
        <w:ind w:left="708" w:right="707" w:firstLine="0"/>
        <w:rPr>
          <w:rFonts w:ascii="Arial Narrow" w:hAnsi="Arial Narrow"/>
        </w:rPr>
      </w:pPr>
      <w:proofErr w:type="spellStart"/>
      <w:r w:rsidRPr="00D72BBC">
        <w:rPr>
          <w:rFonts w:ascii="Arial Narrow" w:hAnsi="Arial Narrow"/>
          <w:spacing w:val="-2"/>
        </w:rPr>
        <w:t>Građevine</w:t>
      </w:r>
      <w:proofErr w:type="spellEnd"/>
      <w:r w:rsidRPr="00D72BBC">
        <w:rPr>
          <w:rFonts w:ascii="Arial Narrow" w:hAnsi="Arial Narrow"/>
          <w:spacing w:val="-14"/>
        </w:rPr>
        <w:t xml:space="preserve"> </w:t>
      </w:r>
      <w:proofErr w:type="spellStart"/>
      <w:r w:rsidRPr="00D72BBC">
        <w:rPr>
          <w:rFonts w:ascii="Arial Narrow" w:hAnsi="Arial Narrow"/>
          <w:spacing w:val="-2"/>
        </w:rPr>
        <w:t>moraju</w:t>
      </w:r>
      <w:proofErr w:type="spellEnd"/>
      <w:r w:rsidRPr="00D72BBC">
        <w:rPr>
          <w:rFonts w:ascii="Arial Narrow" w:hAnsi="Arial Narrow"/>
          <w:spacing w:val="-13"/>
        </w:rPr>
        <w:t xml:space="preserve"> </w:t>
      </w:r>
      <w:proofErr w:type="spellStart"/>
      <w:r w:rsidRPr="00D72BBC">
        <w:rPr>
          <w:rFonts w:ascii="Arial Narrow" w:hAnsi="Arial Narrow"/>
          <w:spacing w:val="-2"/>
        </w:rPr>
        <w:t>biti</w:t>
      </w:r>
      <w:proofErr w:type="spellEnd"/>
      <w:r w:rsidRPr="00D72BBC">
        <w:rPr>
          <w:rFonts w:ascii="Arial Narrow" w:hAnsi="Arial Narrow"/>
          <w:spacing w:val="-13"/>
        </w:rPr>
        <w:t xml:space="preserve"> </w:t>
      </w:r>
      <w:proofErr w:type="spellStart"/>
      <w:r w:rsidRPr="00D72BBC">
        <w:rPr>
          <w:rFonts w:ascii="Arial Narrow" w:hAnsi="Arial Narrow"/>
          <w:spacing w:val="-2"/>
        </w:rPr>
        <w:t>planirane</w:t>
      </w:r>
      <w:proofErr w:type="spellEnd"/>
      <w:r w:rsidRPr="00D72BBC">
        <w:rPr>
          <w:rFonts w:ascii="Arial Narrow" w:hAnsi="Arial Narrow"/>
          <w:spacing w:val="-2"/>
        </w:rPr>
        <w:t>,</w:t>
      </w:r>
      <w:r w:rsidRPr="00D72BBC">
        <w:rPr>
          <w:rFonts w:ascii="Arial Narrow" w:hAnsi="Arial Narrow"/>
          <w:spacing w:val="-14"/>
        </w:rPr>
        <w:t xml:space="preserve"> </w:t>
      </w:r>
      <w:proofErr w:type="spellStart"/>
      <w:r w:rsidRPr="00D72BBC">
        <w:rPr>
          <w:rFonts w:ascii="Arial Narrow" w:hAnsi="Arial Narrow"/>
          <w:spacing w:val="-2"/>
        </w:rPr>
        <w:t>projektirane</w:t>
      </w:r>
      <w:proofErr w:type="spellEnd"/>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3"/>
        </w:rPr>
        <w:t xml:space="preserve"> </w:t>
      </w:r>
      <w:proofErr w:type="spellStart"/>
      <w:r w:rsidRPr="00D72BBC">
        <w:rPr>
          <w:rFonts w:ascii="Arial Narrow" w:hAnsi="Arial Narrow"/>
          <w:spacing w:val="-2"/>
        </w:rPr>
        <w:t>izgrađene</w:t>
      </w:r>
      <w:proofErr w:type="spellEnd"/>
      <w:r w:rsidRPr="00D72BBC">
        <w:rPr>
          <w:rFonts w:ascii="Arial Narrow" w:hAnsi="Arial Narrow"/>
          <w:spacing w:val="-13"/>
        </w:rPr>
        <w:t xml:space="preserve"> </w:t>
      </w:r>
      <w:r w:rsidRPr="00D72BBC">
        <w:rPr>
          <w:rFonts w:ascii="Arial Narrow" w:hAnsi="Arial Narrow"/>
          <w:spacing w:val="-2"/>
        </w:rPr>
        <w:t>na</w:t>
      </w:r>
      <w:r w:rsidRPr="00D72BBC">
        <w:rPr>
          <w:rFonts w:ascii="Arial Narrow" w:hAnsi="Arial Narrow"/>
          <w:spacing w:val="-14"/>
        </w:rPr>
        <w:t xml:space="preserve"> </w:t>
      </w:r>
      <w:proofErr w:type="spellStart"/>
      <w:r w:rsidRPr="00D72BBC">
        <w:rPr>
          <w:rFonts w:ascii="Arial Narrow" w:hAnsi="Arial Narrow"/>
          <w:spacing w:val="-2"/>
        </w:rPr>
        <w:t>način</w:t>
      </w:r>
      <w:proofErr w:type="spellEnd"/>
      <w:r w:rsidRPr="00D72BBC">
        <w:rPr>
          <w:rFonts w:ascii="Arial Narrow" w:hAnsi="Arial Narrow"/>
          <w:spacing w:val="-13"/>
        </w:rPr>
        <w:t xml:space="preserve"> </w:t>
      </w:r>
      <w:r w:rsidRPr="00D72BBC">
        <w:rPr>
          <w:rFonts w:ascii="Arial Narrow" w:hAnsi="Arial Narrow"/>
          <w:spacing w:val="-2"/>
        </w:rPr>
        <w:t>koji</w:t>
      </w:r>
      <w:r w:rsidRPr="00D72BBC">
        <w:rPr>
          <w:rFonts w:ascii="Arial Narrow" w:hAnsi="Arial Narrow"/>
          <w:spacing w:val="-13"/>
        </w:rPr>
        <w:t xml:space="preserve"> </w:t>
      </w:r>
      <w:proofErr w:type="spellStart"/>
      <w:r w:rsidRPr="00D72BBC">
        <w:rPr>
          <w:rFonts w:ascii="Arial Narrow" w:hAnsi="Arial Narrow"/>
          <w:spacing w:val="-2"/>
        </w:rPr>
        <w:t>omogućuje</w:t>
      </w:r>
      <w:proofErr w:type="spellEnd"/>
      <w:r w:rsidRPr="00D72BBC">
        <w:rPr>
          <w:rFonts w:ascii="Arial Narrow" w:hAnsi="Arial Narrow"/>
          <w:spacing w:val="-13"/>
        </w:rPr>
        <w:t xml:space="preserve"> </w:t>
      </w:r>
      <w:proofErr w:type="spellStart"/>
      <w:r w:rsidRPr="00D72BBC">
        <w:rPr>
          <w:rFonts w:ascii="Arial Narrow" w:hAnsi="Arial Narrow"/>
          <w:spacing w:val="-2"/>
        </w:rPr>
        <w:t>pristup</w:t>
      </w:r>
      <w:proofErr w:type="spellEnd"/>
      <w:r w:rsidRPr="00D72BBC">
        <w:rPr>
          <w:rFonts w:ascii="Arial Narrow" w:hAnsi="Arial Narrow"/>
          <w:spacing w:val="-2"/>
        </w:rPr>
        <w:t xml:space="preserve">,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boravak</w:t>
      </w:r>
      <w:proofErr w:type="spellEnd"/>
      <w:r w:rsidRPr="00D72BBC">
        <w:rPr>
          <w:rFonts w:ascii="Arial Narrow" w:hAnsi="Arial Narrow"/>
        </w:rPr>
        <w:t xml:space="preserve"> i rad </w:t>
      </w:r>
      <w:proofErr w:type="spellStart"/>
      <w:r w:rsidRPr="00D72BBC">
        <w:rPr>
          <w:rFonts w:ascii="Arial Narrow" w:hAnsi="Arial Narrow"/>
        </w:rPr>
        <w:t>osobama</w:t>
      </w:r>
      <w:proofErr w:type="spellEnd"/>
      <w:r w:rsidRPr="00D72BBC">
        <w:rPr>
          <w:rFonts w:ascii="Arial Narrow" w:hAnsi="Arial Narrow"/>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rPr>
        <w:t>pokretljivosti</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w:t>
      </w:r>
    </w:p>
    <w:p w14:paraId="74E21025" w14:textId="77777777" w:rsidR="00C21D58" w:rsidRPr="00D72BBC" w:rsidRDefault="00C21D58" w:rsidP="00C21D58">
      <w:pPr>
        <w:pStyle w:val="Odlomakpopisa"/>
        <w:numPr>
          <w:ilvl w:val="1"/>
          <w:numId w:val="237"/>
        </w:numPr>
        <w:tabs>
          <w:tab w:val="left" w:pos="789"/>
        </w:tabs>
        <w:spacing w:before="113" w:line="228" w:lineRule="auto"/>
        <w:ind w:left="425" w:right="707" w:firstLine="0"/>
        <w:rPr>
          <w:rFonts w:ascii="Arial Narrow" w:hAnsi="Arial Narrow"/>
        </w:rPr>
      </w:pPr>
      <w:proofErr w:type="spellStart"/>
      <w:r w:rsidRPr="00D72BBC">
        <w:rPr>
          <w:rFonts w:ascii="Arial Narrow" w:hAnsi="Arial Narrow"/>
          <w:spacing w:val="-6"/>
        </w:rPr>
        <w:t>način</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uvjeti</w:t>
      </w:r>
      <w:proofErr w:type="spellEnd"/>
      <w:r w:rsidRPr="00D72BBC">
        <w:rPr>
          <w:rFonts w:ascii="Arial Narrow" w:hAnsi="Arial Narrow"/>
          <w:spacing w:val="-9"/>
        </w:rPr>
        <w:t xml:space="preserve"> </w:t>
      </w:r>
      <w:proofErr w:type="spellStart"/>
      <w:r w:rsidRPr="00D72BBC">
        <w:rPr>
          <w:rFonts w:ascii="Arial Narrow" w:hAnsi="Arial Narrow"/>
          <w:spacing w:val="-6"/>
        </w:rPr>
        <w:t>priključenja</w:t>
      </w:r>
      <w:proofErr w:type="spellEnd"/>
      <w:r w:rsidRPr="00D72BBC">
        <w:rPr>
          <w:rFonts w:ascii="Arial Narrow" w:hAnsi="Arial Narrow"/>
          <w:spacing w:val="-9"/>
        </w:rPr>
        <w:t xml:space="preserve"> </w:t>
      </w:r>
      <w:proofErr w:type="spellStart"/>
      <w:r w:rsidRPr="00D72BBC">
        <w:rPr>
          <w:rFonts w:ascii="Arial Narrow" w:hAnsi="Arial Narrow"/>
          <w:spacing w:val="-6"/>
        </w:rPr>
        <w:t>građevne</w:t>
      </w:r>
      <w:proofErr w:type="spellEnd"/>
      <w:r w:rsidRPr="00D72BBC">
        <w:rPr>
          <w:rFonts w:ascii="Arial Narrow" w:hAnsi="Arial Narrow"/>
          <w:spacing w:val="-9"/>
        </w:rPr>
        <w:t xml:space="preserve"> </w:t>
      </w:r>
      <w:proofErr w:type="spellStart"/>
      <w:r w:rsidRPr="00D72BBC">
        <w:rPr>
          <w:rFonts w:ascii="Arial Narrow" w:hAnsi="Arial Narrow"/>
          <w:spacing w:val="-6"/>
        </w:rPr>
        <w:t>čestice</w:t>
      </w:r>
      <w:proofErr w:type="spellEnd"/>
      <w:r w:rsidRPr="00D72BBC">
        <w:rPr>
          <w:rFonts w:ascii="Arial Narrow" w:hAnsi="Arial Narrow"/>
          <w:spacing w:val="-6"/>
        </w:rPr>
        <w:t>,</w:t>
      </w:r>
      <w:r w:rsidRPr="00D72BBC">
        <w:rPr>
          <w:rFonts w:ascii="Arial Narrow" w:hAnsi="Arial Narrow"/>
          <w:spacing w:val="-9"/>
        </w:rPr>
        <w:t xml:space="preserve"> </w:t>
      </w:r>
      <w:proofErr w:type="spellStart"/>
      <w:r w:rsidRPr="00D72BBC">
        <w:rPr>
          <w:rFonts w:ascii="Arial Narrow" w:hAnsi="Arial Narrow"/>
          <w:spacing w:val="-6"/>
        </w:rPr>
        <w:t>odnosno</w:t>
      </w:r>
      <w:proofErr w:type="spellEnd"/>
      <w:r w:rsidRPr="00D72BBC">
        <w:rPr>
          <w:rFonts w:ascii="Arial Narrow" w:hAnsi="Arial Narrow"/>
          <w:spacing w:val="-9"/>
        </w:rPr>
        <w:t xml:space="preserve"> </w:t>
      </w:r>
      <w:proofErr w:type="spellStart"/>
      <w:r w:rsidRPr="00D72BBC">
        <w:rPr>
          <w:rFonts w:ascii="Arial Narrow" w:hAnsi="Arial Narrow"/>
          <w:spacing w:val="-6"/>
        </w:rPr>
        <w:t>građevine</w:t>
      </w:r>
      <w:proofErr w:type="spellEnd"/>
      <w:r w:rsidRPr="00D72BBC">
        <w:rPr>
          <w:rFonts w:ascii="Arial Narrow" w:hAnsi="Arial Narrow"/>
          <w:spacing w:val="-9"/>
        </w:rPr>
        <w:t xml:space="preserve"> </w:t>
      </w:r>
      <w:r w:rsidRPr="00D72BBC">
        <w:rPr>
          <w:rFonts w:ascii="Arial Narrow" w:hAnsi="Arial Narrow"/>
          <w:spacing w:val="-6"/>
        </w:rPr>
        <w:t>na</w:t>
      </w:r>
      <w:r w:rsidRPr="00D72BBC">
        <w:rPr>
          <w:rFonts w:ascii="Arial Narrow" w:hAnsi="Arial Narrow"/>
          <w:spacing w:val="-9"/>
        </w:rPr>
        <w:t xml:space="preserve"> </w:t>
      </w:r>
      <w:proofErr w:type="spellStart"/>
      <w:r w:rsidRPr="00D72BBC">
        <w:rPr>
          <w:rFonts w:ascii="Arial Narrow" w:hAnsi="Arial Narrow"/>
          <w:spacing w:val="-6"/>
        </w:rPr>
        <w:t>prometnu</w:t>
      </w:r>
      <w:proofErr w:type="spellEnd"/>
      <w:r w:rsidRPr="00D72BBC">
        <w:rPr>
          <w:rFonts w:ascii="Arial Narrow" w:hAnsi="Arial Narrow"/>
          <w:spacing w:val="-9"/>
        </w:rPr>
        <w:t xml:space="preserve"> </w:t>
      </w:r>
      <w:proofErr w:type="spellStart"/>
      <w:r w:rsidRPr="00D72BBC">
        <w:rPr>
          <w:rFonts w:ascii="Arial Narrow" w:hAnsi="Arial Narrow"/>
          <w:spacing w:val="-6"/>
        </w:rPr>
        <w:t>površinu</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drugu</w:t>
      </w:r>
      <w:proofErr w:type="spellEnd"/>
      <w:r w:rsidRPr="00D72BBC">
        <w:rPr>
          <w:rFonts w:ascii="Arial Narrow" w:hAnsi="Arial Narrow"/>
          <w:spacing w:val="-6"/>
        </w:rPr>
        <w:t xml:space="preserve"> </w:t>
      </w:r>
      <w:proofErr w:type="spellStart"/>
      <w:r w:rsidRPr="00D72BBC">
        <w:rPr>
          <w:rFonts w:ascii="Arial Narrow" w:hAnsi="Arial Narrow"/>
          <w:spacing w:val="-2"/>
        </w:rPr>
        <w:t>infrastrukturu</w:t>
      </w:r>
      <w:proofErr w:type="spellEnd"/>
    </w:p>
    <w:p w14:paraId="1F924F35" w14:textId="77777777" w:rsidR="00C21D58" w:rsidRPr="00D72BBC" w:rsidRDefault="00C21D58" w:rsidP="00C21D58">
      <w:pPr>
        <w:pStyle w:val="Odlomakpopisa"/>
        <w:numPr>
          <w:ilvl w:val="2"/>
          <w:numId w:val="237"/>
        </w:numPr>
        <w:tabs>
          <w:tab w:val="left" w:pos="952"/>
        </w:tabs>
        <w:spacing w:before="102"/>
        <w:ind w:left="952" w:hanging="244"/>
        <w:rPr>
          <w:rFonts w:ascii="Arial Narrow" w:hAnsi="Arial Narrow"/>
        </w:rPr>
      </w:pPr>
      <w:proofErr w:type="spellStart"/>
      <w:r w:rsidRPr="00D72BBC">
        <w:rPr>
          <w:rFonts w:ascii="Arial Narrow" w:hAnsi="Arial Narrow"/>
          <w:spacing w:val="-2"/>
        </w:rPr>
        <w:t>Građevna</w:t>
      </w:r>
      <w:proofErr w:type="spellEnd"/>
      <w:r w:rsidRPr="00D72BBC">
        <w:rPr>
          <w:rFonts w:ascii="Arial Narrow" w:hAnsi="Arial Narrow"/>
          <w:spacing w:val="-12"/>
        </w:rPr>
        <w:t xml:space="preserve"> </w:t>
      </w:r>
      <w:proofErr w:type="spellStart"/>
      <w:r w:rsidRPr="00D72BBC">
        <w:rPr>
          <w:rFonts w:ascii="Arial Narrow" w:hAnsi="Arial Narrow"/>
          <w:spacing w:val="-2"/>
        </w:rPr>
        <w:t>čestica</w:t>
      </w:r>
      <w:proofErr w:type="spellEnd"/>
      <w:r w:rsidRPr="00D72BBC">
        <w:rPr>
          <w:rFonts w:ascii="Arial Narrow" w:hAnsi="Arial Narrow"/>
          <w:spacing w:val="-12"/>
        </w:rPr>
        <w:t xml:space="preserve"> </w:t>
      </w:r>
      <w:r w:rsidRPr="00D72BBC">
        <w:rPr>
          <w:rFonts w:ascii="Arial Narrow" w:hAnsi="Arial Narrow"/>
          <w:spacing w:val="-2"/>
        </w:rPr>
        <w:t>mora</w:t>
      </w:r>
      <w:r w:rsidRPr="00D72BBC">
        <w:rPr>
          <w:rFonts w:ascii="Arial Narrow" w:hAnsi="Arial Narrow"/>
          <w:spacing w:val="-12"/>
        </w:rPr>
        <w:t xml:space="preserve"> </w:t>
      </w:r>
      <w:proofErr w:type="spellStart"/>
      <w:r w:rsidRPr="00D72BBC">
        <w:rPr>
          <w:rFonts w:ascii="Arial Narrow" w:hAnsi="Arial Narrow"/>
          <w:spacing w:val="-2"/>
        </w:rPr>
        <w:t>imati</w:t>
      </w:r>
      <w:proofErr w:type="spellEnd"/>
      <w:r w:rsidRPr="00D72BBC">
        <w:rPr>
          <w:rFonts w:ascii="Arial Narrow" w:hAnsi="Arial Narrow"/>
          <w:spacing w:val="-11"/>
        </w:rPr>
        <w:t xml:space="preserve"> </w:t>
      </w:r>
      <w:proofErr w:type="spellStart"/>
      <w:r w:rsidRPr="00D72BBC">
        <w:rPr>
          <w:rFonts w:ascii="Arial Narrow" w:hAnsi="Arial Narrow"/>
          <w:spacing w:val="-2"/>
        </w:rPr>
        <w:t>neposredan</w:t>
      </w:r>
      <w:proofErr w:type="spellEnd"/>
      <w:r w:rsidRPr="00D72BBC">
        <w:rPr>
          <w:rFonts w:ascii="Arial Narrow" w:hAnsi="Arial Narrow"/>
          <w:spacing w:val="-12"/>
        </w:rPr>
        <w:t xml:space="preserve"> </w:t>
      </w:r>
      <w:proofErr w:type="spellStart"/>
      <w:r w:rsidRPr="00D72BBC">
        <w:rPr>
          <w:rFonts w:ascii="Arial Narrow" w:hAnsi="Arial Narrow"/>
          <w:spacing w:val="-2"/>
        </w:rPr>
        <w:t>pristup</w:t>
      </w:r>
      <w:proofErr w:type="spellEnd"/>
      <w:r w:rsidRPr="00D72BBC">
        <w:rPr>
          <w:rFonts w:ascii="Arial Narrow" w:hAnsi="Arial Narrow"/>
          <w:spacing w:val="-12"/>
        </w:rPr>
        <w:t xml:space="preserve"> </w:t>
      </w:r>
      <w:r w:rsidRPr="00D72BBC">
        <w:rPr>
          <w:rFonts w:ascii="Arial Narrow" w:hAnsi="Arial Narrow"/>
          <w:spacing w:val="-2"/>
        </w:rPr>
        <w:t>na</w:t>
      </w:r>
      <w:r w:rsidRPr="00D72BBC">
        <w:rPr>
          <w:rFonts w:ascii="Arial Narrow" w:hAnsi="Arial Narrow"/>
          <w:spacing w:val="-12"/>
        </w:rPr>
        <w:t xml:space="preserve"> </w:t>
      </w:r>
      <w:proofErr w:type="spellStart"/>
      <w:r w:rsidRPr="00D72BBC">
        <w:rPr>
          <w:rFonts w:ascii="Arial Narrow" w:hAnsi="Arial Narrow"/>
          <w:spacing w:val="-2"/>
        </w:rPr>
        <w:t>javnu</w:t>
      </w:r>
      <w:proofErr w:type="spellEnd"/>
      <w:r w:rsidRPr="00D72BBC">
        <w:rPr>
          <w:rFonts w:ascii="Arial Narrow" w:hAnsi="Arial Narrow"/>
          <w:spacing w:val="-11"/>
        </w:rPr>
        <w:t xml:space="preserve"> </w:t>
      </w:r>
      <w:proofErr w:type="spellStart"/>
      <w:r w:rsidRPr="00D72BBC">
        <w:rPr>
          <w:rFonts w:ascii="Arial Narrow" w:hAnsi="Arial Narrow"/>
          <w:spacing w:val="-2"/>
        </w:rPr>
        <w:t>prometnu</w:t>
      </w:r>
      <w:proofErr w:type="spellEnd"/>
      <w:r w:rsidRPr="00D72BBC">
        <w:rPr>
          <w:rFonts w:ascii="Arial Narrow" w:hAnsi="Arial Narrow"/>
          <w:spacing w:val="-12"/>
        </w:rPr>
        <w:t xml:space="preserve"> </w:t>
      </w:r>
      <w:proofErr w:type="spellStart"/>
      <w:r w:rsidRPr="00D72BBC">
        <w:rPr>
          <w:rFonts w:ascii="Arial Narrow" w:hAnsi="Arial Narrow"/>
          <w:spacing w:val="-2"/>
        </w:rPr>
        <w:t>površinu</w:t>
      </w:r>
      <w:proofErr w:type="spellEnd"/>
      <w:r w:rsidRPr="00D72BBC">
        <w:rPr>
          <w:rFonts w:ascii="Arial Narrow" w:hAnsi="Arial Narrow"/>
          <w:spacing w:val="-2"/>
        </w:rPr>
        <w:t>.</w:t>
      </w:r>
    </w:p>
    <w:p w14:paraId="4AF57028" w14:textId="77777777" w:rsidR="00C21D58" w:rsidRPr="00D72BBC" w:rsidRDefault="00C21D58" w:rsidP="00C21D58">
      <w:pPr>
        <w:pStyle w:val="Odlomakpopisa"/>
        <w:numPr>
          <w:ilvl w:val="2"/>
          <w:numId w:val="237"/>
        </w:numPr>
        <w:tabs>
          <w:tab w:val="left" w:pos="952"/>
        </w:tabs>
        <w:spacing w:before="101"/>
        <w:ind w:left="952" w:hanging="244"/>
        <w:rPr>
          <w:rFonts w:ascii="Arial Narrow" w:hAnsi="Arial Narrow"/>
        </w:rPr>
      </w:pPr>
      <w:proofErr w:type="spellStart"/>
      <w:r w:rsidRPr="00D72BBC">
        <w:rPr>
          <w:rFonts w:ascii="Arial Narrow" w:hAnsi="Arial Narrow"/>
          <w:spacing w:val="-2"/>
        </w:rPr>
        <w:t>Građevine</w:t>
      </w:r>
      <w:proofErr w:type="spellEnd"/>
      <w:r w:rsidRPr="00D72BBC">
        <w:rPr>
          <w:rFonts w:ascii="Arial Narrow" w:hAnsi="Arial Narrow"/>
          <w:spacing w:val="-11"/>
        </w:rPr>
        <w:t xml:space="preserve"> </w:t>
      </w:r>
      <w:r w:rsidRPr="00D72BBC">
        <w:rPr>
          <w:rFonts w:ascii="Arial Narrow" w:hAnsi="Arial Narrow"/>
          <w:spacing w:val="-2"/>
        </w:rPr>
        <w:t>mora</w:t>
      </w:r>
      <w:r w:rsidRPr="00D72BBC">
        <w:rPr>
          <w:rFonts w:ascii="Arial Narrow" w:hAnsi="Arial Narrow"/>
          <w:spacing w:val="-10"/>
        </w:rPr>
        <w:t xml:space="preserve"> </w:t>
      </w:r>
      <w:proofErr w:type="spellStart"/>
      <w:r w:rsidRPr="00D72BBC">
        <w:rPr>
          <w:rFonts w:ascii="Arial Narrow" w:hAnsi="Arial Narrow"/>
          <w:spacing w:val="-2"/>
        </w:rPr>
        <w:t>biti</w:t>
      </w:r>
      <w:proofErr w:type="spellEnd"/>
      <w:r w:rsidRPr="00D72BBC">
        <w:rPr>
          <w:rFonts w:ascii="Arial Narrow" w:hAnsi="Arial Narrow"/>
          <w:spacing w:val="-10"/>
        </w:rPr>
        <w:t xml:space="preserve"> </w:t>
      </w:r>
      <w:proofErr w:type="spellStart"/>
      <w:r w:rsidRPr="00D72BBC">
        <w:rPr>
          <w:rFonts w:ascii="Arial Narrow" w:hAnsi="Arial Narrow"/>
          <w:spacing w:val="-2"/>
        </w:rPr>
        <w:t>priključena</w:t>
      </w:r>
      <w:proofErr w:type="spellEnd"/>
      <w:r w:rsidRPr="00D72BBC">
        <w:rPr>
          <w:rFonts w:ascii="Arial Narrow" w:hAnsi="Arial Narrow"/>
          <w:spacing w:val="-11"/>
        </w:rPr>
        <w:t xml:space="preserve"> </w:t>
      </w:r>
      <w:r w:rsidRPr="00D72BBC">
        <w:rPr>
          <w:rFonts w:ascii="Arial Narrow" w:hAnsi="Arial Narrow"/>
          <w:spacing w:val="-2"/>
        </w:rPr>
        <w:t>na</w:t>
      </w:r>
      <w:r w:rsidRPr="00D72BBC">
        <w:rPr>
          <w:rFonts w:ascii="Arial Narrow" w:hAnsi="Arial Narrow"/>
          <w:spacing w:val="-10"/>
        </w:rPr>
        <w:t xml:space="preserve"> </w:t>
      </w:r>
      <w:proofErr w:type="spellStart"/>
      <w:r w:rsidRPr="00D72BBC">
        <w:rPr>
          <w:rFonts w:ascii="Arial Narrow" w:hAnsi="Arial Narrow"/>
          <w:spacing w:val="-2"/>
        </w:rPr>
        <w:t>infrastrukturu</w:t>
      </w:r>
      <w:proofErr w:type="spellEnd"/>
      <w:r w:rsidRPr="00D72BBC">
        <w:rPr>
          <w:rFonts w:ascii="Arial Narrow" w:hAnsi="Arial Narrow"/>
          <w:spacing w:val="-10"/>
        </w:rPr>
        <w:t xml:space="preserve"> </w:t>
      </w:r>
      <w:proofErr w:type="spellStart"/>
      <w:r w:rsidRPr="00D72BBC">
        <w:rPr>
          <w:rFonts w:ascii="Arial Narrow" w:hAnsi="Arial Narrow"/>
          <w:spacing w:val="-2"/>
        </w:rPr>
        <w:t>izvedenu</w:t>
      </w:r>
      <w:proofErr w:type="spellEnd"/>
      <w:r w:rsidRPr="00D72BBC">
        <w:rPr>
          <w:rFonts w:ascii="Arial Narrow" w:hAnsi="Arial Narrow"/>
          <w:spacing w:val="-10"/>
        </w:rPr>
        <w:t xml:space="preserve"> </w:t>
      </w:r>
      <w:r w:rsidRPr="00D72BBC">
        <w:rPr>
          <w:rFonts w:ascii="Arial Narrow" w:hAnsi="Arial Narrow"/>
          <w:spacing w:val="-2"/>
        </w:rPr>
        <w:t>u</w:t>
      </w:r>
      <w:r w:rsidRPr="00D72BBC">
        <w:rPr>
          <w:rFonts w:ascii="Arial Narrow" w:hAnsi="Arial Narrow"/>
          <w:spacing w:val="-11"/>
        </w:rPr>
        <w:t xml:space="preserve"> </w:t>
      </w:r>
      <w:proofErr w:type="spellStart"/>
      <w:r w:rsidRPr="00D72BBC">
        <w:rPr>
          <w:rFonts w:ascii="Arial Narrow" w:hAnsi="Arial Narrow"/>
          <w:spacing w:val="-2"/>
        </w:rPr>
        <w:t>prometnoj</w:t>
      </w:r>
      <w:proofErr w:type="spellEnd"/>
      <w:r w:rsidRPr="00D72BBC">
        <w:rPr>
          <w:rFonts w:ascii="Arial Narrow" w:hAnsi="Arial Narrow"/>
          <w:spacing w:val="-10"/>
        </w:rPr>
        <w:t xml:space="preserve"> </w:t>
      </w:r>
      <w:proofErr w:type="spellStart"/>
      <w:r w:rsidRPr="00D72BBC">
        <w:rPr>
          <w:rFonts w:ascii="Arial Narrow" w:hAnsi="Arial Narrow"/>
          <w:spacing w:val="-2"/>
        </w:rPr>
        <w:t>površini</w:t>
      </w:r>
      <w:proofErr w:type="spellEnd"/>
      <w:r w:rsidRPr="00D72BBC">
        <w:rPr>
          <w:rFonts w:ascii="Arial Narrow" w:hAnsi="Arial Narrow"/>
          <w:spacing w:val="-2"/>
        </w:rPr>
        <w:t>.</w:t>
      </w:r>
    </w:p>
    <w:p w14:paraId="44DC8872" w14:textId="77777777" w:rsidR="00C21D58" w:rsidRPr="00D72BBC" w:rsidRDefault="00C21D58" w:rsidP="00C21D58">
      <w:pPr>
        <w:pStyle w:val="Odlomakpopisa"/>
        <w:numPr>
          <w:ilvl w:val="2"/>
          <w:numId w:val="237"/>
        </w:numPr>
        <w:tabs>
          <w:tab w:val="left" w:pos="1026"/>
        </w:tabs>
        <w:spacing w:before="110" w:line="228" w:lineRule="auto"/>
        <w:ind w:left="708" w:right="707" w:firstLine="0"/>
        <w:jc w:val="both"/>
        <w:rPr>
          <w:rFonts w:ascii="Arial Narrow" w:hAnsi="Arial Narrow"/>
        </w:rPr>
      </w:pPr>
      <w:proofErr w:type="spellStart"/>
      <w:r w:rsidRPr="00D72BBC">
        <w:rPr>
          <w:rFonts w:ascii="Arial Narrow" w:hAnsi="Arial Narrow"/>
        </w:rPr>
        <w:t>Građevine</w:t>
      </w:r>
      <w:proofErr w:type="spellEnd"/>
      <w:r w:rsidRPr="00D72BBC">
        <w:rPr>
          <w:rFonts w:ascii="Arial Narrow" w:hAnsi="Arial Narrow"/>
        </w:rPr>
        <w:t xml:space="preserve"> se </w:t>
      </w:r>
      <w:proofErr w:type="spellStart"/>
      <w:r w:rsidRPr="00D72BBC">
        <w:rPr>
          <w:rFonts w:ascii="Arial Narrow" w:hAnsi="Arial Narrow"/>
        </w:rPr>
        <w:t>priključuju</w:t>
      </w:r>
      <w:proofErr w:type="spellEnd"/>
      <w:r w:rsidRPr="00D72BBC">
        <w:rPr>
          <w:rFonts w:ascii="Arial Narrow" w:hAnsi="Arial Narrow"/>
        </w:rPr>
        <w:t xml:space="preserve"> na </w:t>
      </w:r>
      <w:proofErr w:type="spellStart"/>
      <w:r w:rsidRPr="00D72BBC">
        <w:rPr>
          <w:rFonts w:ascii="Arial Narrow" w:hAnsi="Arial Narrow"/>
        </w:rPr>
        <w:t>komunalnu</w:t>
      </w:r>
      <w:proofErr w:type="spellEnd"/>
      <w:r w:rsidRPr="00D72BBC">
        <w:rPr>
          <w:rFonts w:ascii="Arial Narrow" w:hAnsi="Arial Narrow"/>
        </w:rPr>
        <w:t xml:space="preserve"> </w:t>
      </w:r>
      <w:proofErr w:type="spellStart"/>
      <w:r w:rsidRPr="00D72BBC">
        <w:rPr>
          <w:rFonts w:ascii="Arial Narrow" w:hAnsi="Arial Narrow"/>
        </w:rPr>
        <w:t>infrastrukturu</w:t>
      </w:r>
      <w:proofErr w:type="spellEnd"/>
      <w:r w:rsidRPr="00D72BBC">
        <w:rPr>
          <w:rFonts w:ascii="Arial Narrow" w:hAnsi="Arial Narrow"/>
        </w:rPr>
        <w:t xml:space="preserve"> (</w:t>
      </w:r>
      <w:proofErr w:type="spellStart"/>
      <w:r w:rsidRPr="00D72BBC">
        <w:rPr>
          <w:rFonts w:ascii="Arial Narrow" w:hAnsi="Arial Narrow"/>
        </w:rPr>
        <w:t>elektroopskrba</w:t>
      </w:r>
      <w:proofErr w:type="spellEnd"/>
      <w:r w:rsidRPr="00D72BBC">
        <w:rPr>
          <w:rFonts w:ascii="Arial Narrow" w:hAnsi="Arial Narrow"/>
        </w:rPr>
        <w:t xml:space="preserve">, </w:t>
      </w:r>
      <w:proofErr w:type="spellStart"/>
      <w:r w:rsidRPr="00D72BBC">
        <w:rPr>
          <w:rFonts w:ascii="Arial Narrow" w:hAnsi="Arial Narrow"/>
        </w:rPr>
        <w:t>plinoopskrba</w:t>
      </w:r>
      <w:proofErr w:type="spellEnd"/>
      <w:r w:rsidRPr="00D72BBC">
        <w:rPr>
          <w:rFonts w:ascii="Arial Narrow" w:hAnsi="Arial Narrow"/>
        </w:rPr>
        <w:t xml:space="preserve">, </w:t>
      </w:r>
      <w:proofErr w:type="spellStart"/>
      <w:r w:rsidRPr="00D72BBC">
        <w:rPr>
          <w:rFonts w:ascii="Arial Narrow" w:hAnsi="Arial Narrow"/>
          <w:spacing w:val="-2"/>
        </w:rPr>
        <w:t>vodoopskrba</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odvodnja</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telekomunikacije</w:t>
      </w:r>
      <w:proofErr w:type="spellEnd"/>
      <w:r w:rsidRPr="00D72BBC">
        <w:rPr>
          <w:rFonts w:ascii="Arial Narrow" w:hAnsi="Arial Narrow"/>
          <w:spacing w:val="-2"/>
        </w:rPr>
        <w:t>)</w:t>
      </w:r>
      <w:r w:rsidRPr="00D72BBC">
        <w:rPr>
          <w:rFonts w:ascii="Arial Narrow" w:hAnsi="Arial Narrow"/>
          <w:spacing w:val="-13"/>
        </w:rPr>
        <w:t xml:space="preserve"> </w:t>
      </w:r>
      <w:r w:rsidRPr="00D72BBC">
        <w:rPr>
          <w:rFonts w:ascii="Arial Narrow" w:hAnsi="Arial Narrow"/>
          <w:spacing w:val="-2"/>
        </w:rPr>
        <w:t>na</w:t>
      </w:r>
      <w:r w:rsidRPr="00D72BBC">
        <w:rPr>
          <w:rFonts w:ascii="Arial Narrow" w:hAnsi="Arial Narrow"/>
          <w:spacing w:val="-13"/>
        </w:rPr>
        <w:t xml:space="preserve"> </w:t>
      </w:r>
      <w:proofErr w:type="spellStart"/>
      <w:r w:rsidRPr="00D72BBC">
        <w:rPr>
          <w:rFonts w:ascii="Arial Narrow" w:hAnsi="Arial Narrow"/>
          <w:spacing w:val="-2"/>
        </w:rPr>
        <w:t>način</w:t>
      </w:r>
      <w:proofErr w:type="spellEnd"/>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3"/>
        </w:rPr>
        <w:t xml:space="preserve"> </w:t>
      </w:r>
      <w:proofErr w:type="spellStart"/>
      <w:r w:rsidRPr="00D72BBC">
        <w:rPr>
          <w:rFonts w:ascii="Arial Narrow" w:hAnsi="Arial Narrow"/>
          <w:spacing w:val="-2"/>
        </w:rPr>
        <w:t>uz</w:t>
      </w:r>
      <w:proofErr w:type="spellEnd"/>
      <w:r w:rsidRPr="00D72BBC">
        <w:rPr>
          <w:rFonts w:ascii="Arial Narrow" w:hAnsi="Arial Narrow"/>
          <w:spacing w:val="-13"/>
        </w:rPr>
        <w:t xml:space="preserve"> </w:t>
      </w:r>
      <w:proofErr w:type="spellStart"/>
      <w:r w:rsidRPr="00D72BBC">
        <w:rPr>
          <w:rFonts w:ascii="Arial Narrow" w:hAnsi="Arial Narrow"/>
          <w:spacing w:val="-2"/>
        </w:rPr>
        <w:t>uvjete</w:t>
      </w:r>
      <w:proofErr w:type="spellEnd"/>
      <w:r w:rsidRPr="00D72BBC">
        <w:rPr>
          <w:rFonts w:ascii="Arial Narrow" w:hAnsi="Arial Narrow"/>
          <w:spacing w:val="-13"/>
        </w:rPr>
        <w:t xml:space="preserve"> </w:t>
      </w:r>
      <w:proofErr w:type="spellStart"/>
      <w:r w:rsidRPr="00D72BBC">
        <w:rPr>
          <w:rFonts w:ascii="Arial Narrow" w:hAnsi="Arial Narrow"/>
          <w:spacing w:val="-2"/>
        </w:rPr>
        <w:t>propisane</w:t>
      </w:r>
      <w:proofErr w:type="spellEnd"/>
      <w:r w:rsidRPr="00D72BBC">
        <w:rPr>
          <w:rFonts w:ascii="Arial Narrow" w:hAnsi="Arial Narrow"/>
          <w:spacing w:val="-13"/>
        </w:rPr>
        <w:t xml:space="preserve"> </w:t>
      </w:r>
      <w:proofErr w:type="spellStart"/>
      <w:r w:rsidRPr="00D72BBC">
        <w:rPr>
          <w:rFonts w:ascii="Arial Narrow" w:hAnsi="Arial Narrow"/>
          <w:spacing w:val="-2"/>
        </w:rPr>
        <w:t>od</w:t>
      </w:r>
      <w:proofErr w:type="spellEnd"/>
      <w:r w:rsidRPr="00D72BBC">
        <w:rPr>
          <w:rFonts w:ascii="Arial Narrow" w:hAnsi="Arial Narrow"/>
          <w:spacing w:val="-13"/>
        </w:rPr>
        <w:t xml:space="preserve"> </w:t>
      </w:r>
      <w:proofErr w:type="spellStart"/>
      <w:r w:rsidRPr="00D72BBC">
        <w:rPr>
          <w:rFonts w:ascii="Arial Narrow" w:hAnsi="Arial Narrow"/>
          <w:spacing w:val="-2"/>
        </w:rPr>
        <w:t>nadležnih</w:t>
      </w:r>
      <w:proofErr w:type="spellEnd"/>
      <w:r w:rsidRPr="00D72BBC">
        <w:rPr>
          <w:rFonts w:ascii="Arial Narrow" w:hAnsi="Arial Narrow"/>
          <w:spacing w:val="-13"/>
        </w:rPr>
        <w:t xml:space="preserve"> </w:t>
      </w:r>
      <w:proofErr w:type="spellStart"/>
      <w:r w:rsidRPr="00D72BBC">
        <w:rPr>
          <w:rFonts w:ascii="Arial Narrow" w:hAnsi="Arial Narrow"/>
          <w:spacing w:val="-2"/>
        </w:rPr>
        <w:t>službi</w:t>
      </w:r>
      <w:proofErr w:type="spellEnd"/>
      <w:r w:rsidRPr="00D72BBC">
        <w:rPr>
          <w:rFonts w:ascii="Arial Narrow" w:hAnsi="Arial Narrow"/>
          <w:spacing w:val="-2"/>
        </w:rPr>
        <w:t xml:space="preserve"> </w:t>
      </w:r>
      <w:r w:rsidRPr="00D72BBC">
        <w:rPr>
          <w:rFonts w:ascii="Arial Narrow" w:hAnsi="Arial Narrow"/>
        </w:rPr>
        <w:t xml:space="preserve">i </w:t>
      </w:r>
      <w:proofErr w:type="spellStart"/>
      <w:r w:rsidRPr="00D72BBC">
        <w:rPr>
          <w:rFonts w:ascii="Arial Narrow" w:hAnsi="Arial Narrow"/>
        </w:rPr>
        <w:t>tijela</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w:t>
      </w:r>
    </w:p>
    <w:p w14:paraId="5B6B560E" w14:textId="77777777" w:rsidR="00C21D58" w:rsidRPr="00D72BBC" w:rsidRDefault="00C21D58" w:rsidP="00C21D58">
      <w:pPr>
        <w:pStyle w:val="Odlomakpopisa"/>
        <w:numPr>
          <w:ilvl w:val="1"/>
          <w:numId w:val="237"/>
        </w:numPr>
        <w:tabs>
          <w:tab w:val="left" w:pos="791"/>
        </w:tabs>
        <w:spacing w:before="102"/>
        <w:ind w:left="791" w:hanging="366"/>
        <w:jc w:val="both"/>
        <w:rPr>
          <w:rFonts w:ascii="Arial Narrow" w:hAnsi="Arial Narrow"/>
        </w:rPr>
      </w:pPr>
      <w:proofErr w:type="spellStart"/>
      <w:r w:rsidRPr="00D72BBC">
        <w:rPr>
          <w:rFonts w:ascii="Arial Narrow" w:hAnsi="Arial Narrow"/>
          <w:spacing w:val="-2"/>
        </w:rPr>
        <w:t>uvjeti</w:t>
      </w:r>
      <w:proofErr w:type="spellEnd"/>
      <w:r w:rsidRPr="00D72BBC">
        <w:rPr>
          <w:rFonts w:ascii="Arial Narrow" w:hAnsi="Arial Narrow"/>
          <w:spacing w:val="-5"/>
        </w:rPr>
        <w:t xml:space="preserve"> </w:t>
      </w:r>
      <w:r w:rsidRPr="00D72BBC">
        <w:rPr>
          <w:rFonts w:ascii="Arial Narrow" w:hAnsi="Arial Narrow"/>
          <w:spacing w:val="-2"/>
        </w:rPr>
        <w:t>za</w:t>
      </w:r>
      <w:r w:rsidRPr="00D72BBC">
        <w:rPr>
          <w:rFonts w:ascii="Arial Narrow" w:hAnsi="Arial Narrow"/>
          <w:spacing w:val="-5"/>
        </w:rPr>
        <w:t xml:space="preserve"> </w:t>
      </w:r>
      <w:proofErr w:type="spellStart"/>
      <w:r w:rsidRPr="00D72BBC">
        <w:rPr>
          <w:rFonts w:ascii="Arial Narrow" w:hAnsi="Arial Narrow"/>
          <w:spacing w:val="-2"/>
        </w:rPr>
        <w:t>rekonstrukciju</w:t>
      </w:r>
      <w:proofErr w:type="spellEnd"/>
      <w:r w:rsidRPr="00D72BBC">
        <w:rPr>
          <w:rFonts w:ascii="Arial Narrow" w:hAnsi="Arial Narrow"/>
          <w:spacing w:val="-4"/>
        </w:rPr>
        <w:t xml:space="preserve"> </w:t>
      </w:r>
      <w:proofErr w:type="spellStart"/>
      <w:r w:rsidRPr="00D72BBC">
        <w:rPr>
          <w:rFonts w:ascii="Arial Narrow" w:hAnsi="Arial Narrow"/>
          <w:spacing w:val="-2"/>
        </w:rPr>
        <w:t>ili</w:t>
      </w:r>
      <w:proofErr w:type="spellEnd"/>
      <w:r w:rsidRPr="00D72BBC">
        <w:rPr>
          <w:rFonts w:ascii="Arial Narrow" w:hAnsi="Arial Narrow"/>
          <w:spacing w:val="-5"/>
        </w:rPr>
        <w:t xml:space="preserve"> </w:t>
      </w:r>
      <w:proofErr w:type="spellStart"/>
      <w:r w:rsidRPr="00D72BBC">
        <w:rPr>
          <w:rFonts w:ascii="Arial Narrow" w:hAnsi="Arial Narrow"/>
          <w:spacing w:val="-2"/>
        </w:rPr>
        <w:t>uklanjanje</w:t>
      </w:r>
      <w:proofErr w:type="spellEnd"/>
      <w:r w:rsidRPr="00D72BBC">
        <w:rPr>
          <w:rFonts w:ascii="Arial Narrow" w:hAnsi="Arial Narrow"/>
          <w:spacing w:val="-5"/>
        </w:rPr>
        <w:t xml:space="preserve"> </w:t>
      </w:r>
      <w:proofErr w:type="spellStart"/>
      <w:r w:rsidRPr="00D72BBC">
        <w:rPr>
          <w:rFonts w:ascii="Arial Narrow" w:hAnsi="Arial Narrow"/>
          <w:spacing w:val="-2"/>
        </w:rPr>
        <w:t>postojeće</w:t>
      </w:r>
      <w:proofErr w:type="spellEnd"/>
      <w:r w:rsidRPr="00D72BBC">
        <w:rPr>
          <w:rFonts w:ascii="Arial Narrow" w:hAnsi="Arial Narrow"/>
          <w:spacing w:val="-4"/>
        </w:rPr>
        <w:t xml:space="preserve"> </w:t>
      </w:r>
      <w:proofErr w:type="spellStart"/>
      <w:r w:rsidRPr="00D72BBC">
        <w:rPr>
          <w:rFonts w:ascii="Arial Narrow" w:hAnsi="Arial Narrow"/>
          <w:spacing w:val="-2"/>
        </w:rPr>
        <w:t>građevine</w:t>
      </w:r>
      <w:proofErr w:type="spellEnd"/>
    </w:p>
    <w:p w14:paraId="3FD12C5B" w14:textId="77777777" w:rsidR="00C21D58" w:rsidRPr="00D72BBC" w:rsidRDefault="00C21D58" w:rsidP="00C21D58">
      <w:pPr>
        <w:pStyle w:val="Odlomakpopisa"/>
        <w:numPr>
          <w:ilvl w:val="2"/>
          <w:numId w:val="237"/>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569F6DA8" w14:textId="77777777" w:rsidR="00C21D58" w:rsidRPr="00D72BBC" w:rsidRDefault="00C21D58" w:rsidP="00C21D58">
      <w:pPr>
        <w:pStyle w:val="Odlomakpopisa"/>
        <w:numPr>
          <w:ilvl w:val="1"/>
          <w:numId w:val="237"/>
        </w:numPr>
        <w:tabs>
          <w:tab w:val="left" w:pos="791"/>
        </w:tabs>
        <w:spacing w:before="100"/>
        <w:ind w:left="791" w:hanging="366"/>
        <w:jc w:val="both"/>
        <w:rPr>
          <w:rFonts w:ascii="Arial Narrow" w:hAnsi="Arial Narrow"/>
        </w:rPr>
      </w:pPr>
      <w:proofErr w:type="spellStart"/>
      <w:r w:rsidRPr="00D72BBC">
        <w:rPr>
          <w:rFonts w:ascii="Arial Narrow" w:hAnsi="Arial Narrow"/>
          <w:spacing w:val="-4"/>
        </w:rPr>
        <w:t>pravila</w:t>
      </w:r>
      <w:proofErr w:type="spellEnd"/>
      <w:r w:rsidRPr="00D72BBC">
        <w:rPr>
          <w:rFonts w:ascii="Arial Narrow" w:hAnsi="Arial Narrow"/>
          <w:spacing w:val="-4"/>
        </w:rPr>
        <w:t xml:space="preserve"> </w:t>
      </w:r>
      <w:proofErr w:type="spellStart"/>
      <w:r w:rsidRPr="00D72BBC">
        <w:rPr>
          <w:rFonts w:ascii="Arial Narrow" w:hAnsi="Arial Narrow"/>
          <w:spacing w:val="-4"/>
        </w:rPr>
        <w:t>provedbe</w:t>
      </w:r>
      <w:proofErr w:type="spellEnd"/>
      <w:r w:rsidRPr="00D72BBC">
        <w:rPr>
          <w:rFonts w:ascii="Arial Narrow" w:hAnsi="Arial Narrow"/>
          <w:spacing w:val="-4"/>
        </w:rPr>
        <w:t xml:space="preserve"> za </w:t>
      </w:r>
      <w:proofErr w:type="spellStart"/>
      <w:r w:rsidRPr="00D72BBC">
        <w:rPr>
          <w:rFonts w:ascii="Arial Narrow" w:hAnsi="Arial Narrow"/>
          <w:spacing w:val="-4"/>
        </w:rPr>
        <w:t>pomoćne</w:t>
      </w:r>
      <w:proofErr w:type="spellEnd"/>
      <w:r w:rsidRPr="00D72BBC">
        <w:rPr>
          <w:rFonts w:ascii="Arial Narrow" w:hAnsi="Arial Narrow"/>
          <w:spacing w:val="-4"/>
        </w:rPr>
        <w:t xml:space="preserve"> </w:t>
      </w:r>
      <w:proofErr w:type="spellStart"/>
      <w:r w:rsidRPr="00D72BBC">
        <w:rPr>
          <w:rFonts w:ascii="Arial Narrow" w:hAnsi="Arial Narrow"/>
          <w:spacing w:val="-4"/>
        </w:rPr>
        <w:t>građevine</w:t>
      </w:r>
      <w:proofErr w:type="spellEnd"/>
    </w:p>
    <w:p w14:paraId="3D3EB4A0" w14:textId="77777777" w:rsidR="00C21D58" w:rsidRPr="00D72BBC" w:rsidRDefault="00C21D58" w:rsidP="00C21D58">
      <w:pPr>
        <w:pStyle w:val="Odlomakpopisa"/>
        <w:numPr>
          <w:ilvl w:val="2"/>
          <w:numId w:val="237"/>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29A43BDD" w14:textId="77777777" w:rsidR="00C21D58" w:rsidRPr="00D72BBC" w:rsidRDefault="00C21D58" w:rsidP="00C21D58">
      <w:pPr>
        <w:pStyle w:val="Odlomakpopisa"/>
        <w:numPr>
          <w:ilvl w:val="1"/>
          <w:numId w:val="237"/>
        </w:numPr>
        <w:tabs>
          <w:tab w:val="left" w:pos="791"/>
        </w:tabs>
        <w:spacing w:before="100"/>
        <w:ind w:left="791" w:hanging="366"/>
        <w:jc w:val="both"/>
        <w:rPr>
          <w:rFonts w:ascii="Arial Narrow" w:hAnsi="Arial Narrow"/>
        </w:rPr>
      </w:pPr>
      <w:proofErr w:type="spellStart"/>
      <w:r w:rsidRPr="00D72BBC">
        <w:rPr>
          <w:rFonts w:ascii="Arial Narrow" w:hAnsi="Arial Narrow"/>
          <w:spacing w:val="-6"/>
        </w:rPr>
        <w:t>pravila</w:t>
      </w:r>
      <w:proofErr w:type="spellEnd"/>
      <w:r w:rsidRPr="00D72BBC">
        <w:rPr>
          <w:rFonts w:ascii="Arial Narrow" w:hAnsi="Arial Narrow"/>
        </w:rPr>
        <w:t xml:space="preserve"> </w:t>
      </w:r>
      <w:proofErr w:type="spellStart"/>
      <w:r w:rsidRPr="00D72BBC">
        <w:rPr>
          <w:rFonts w:ascii="Arial Narrow" w:hAnsi="Arial Narrow"/>
          <w:spacing w:val="-6"/>
        </w:rPr>
        <w:t>provedbe</w:t>
      </w:r>
      <w:proofErr w:type="spellEnd"/>
      <w:r w:rsidRPr="00D72BBC">
        <w:rPr>
          <w:rFonts w:ascii="Arial Narrow" w:hAnsi="Arial Narrow"/>
          <w:spacing w:val="1"/>
        </w:rPr>
        <w:t xml:space="preserve"> </w:t>
      </w:r>
      <w:r w:rsidRPr="00D72BBC">
        <w:rPr>
          <w:rFonts w:ascii="Arial Narrow" w:hAnsi="Arial Narrow"/>
          <w:spacing w:val="-6"/>
        </w:rPr>
        <w:t>za</w:t>
      </w:r>
      <w:r w:rsidRPr="00D72BBC">
        <w:rPr>
          <w:rFonts w:ascii="Arial Narrow" w:hAnsi="Arial Narrow"/>
        </w:rPr>
        <w:t xml:space="preserve"> </w:t>
      </w:r>
      <w:proofErr w:type="spellStart"/>
      <w:r w:rsidRPr="00D72BBC">
        <w:rPr>
          <w:rFonts w:ascii="Arial Narrow" w:hAnsi="Arial Narrow"/>
          <w:spacing w:val="-6"/>
        </w:rPr>
        <w:t>prateće</w:t>
      </w:r>
      <w:proofErr w:type="spellEnd"/>
      <w:r w:rsidRPr="00D72BBC">
        <w:rPr>
          <w:rFonts w:ascii="Arial Narrow" w:hAnsi="Arial Narrow"/>
          <w:spacing w:val="1"/>
        </w:rPr>
        <w:t xml:space="preserve"> </w:t>
      </w:r>
      <w:proofErr w:type="spellStart"/>
      <w:r w:rsidRPr="00D72BBC">
        <w:rPr>
          <w:rFonts w:ascii="Arial Narrow" w:hAnsi="Arial Narrow"/>
          <w:spacing w:val="-6"/>
        </w:rPr>
        <w:t>građevine</w:t>
      </w:r>
      <w:proofErr w:type="spellEnd"/>
      <w:r w:rsidRPr="00D72BBC">
        <w:rPr>
          <w:rFonts w:ascii="Arial Narrow" w:hAnsi="Arial Narrow"/>
        </w:rPr>
        <w:t xml:space="preserve"> </w:t>
      </w:r>
      <w:proofErr w:type="spellStart"/>
      <w:r w:rsidRPr="00D72BBC">
        <w:rPr>
          <w:rFonts w:ascii="Arial Narrow" w:hAnsi="Arial Narrow"/>
          <w:spacing w:val="-6"/>
        </w:rPr>
        <w:t>druge</w:t>
      </w:r>
      <w:proofErr w:type="spellEnd"/>
      <w:r w:rsidRPr="00D72BBC">
        <w:rPr>
          <w:rFonts w:ascii="Arial Narrow" w:hAnsi="Arial Narrow"/>
          <w:spacing w:val="1"/>
        </w:rPr>
        <w:t xml:space="preserve"> </w:t>
      </w:r>
      <w:proofErr w:type="spellStart"/>
      <w:r w:rsidRPr="00D72BBC">
        <w:rPr>
          <w:rFonts w:ascii="Arial Narrow" w:hAnsi="Arial Narrow"/>
          <w:spacing w:val="-6"/>
        </w:rPr>
        <w:t>namjene</w:t>
      </w:r>
      <w:proofErr w:type="spellEnd"/>
    </w:p>
    <w:p w14:paraId="1C9949AE" w14:textId="77777777" w:rsidR="00C21D58" w:rsidRPr="00D72BBC" w:rsidRDefault="00C21D58" w:rsidP="00C21D58">
      <w:pPr>
        <w:pStyle w:val="Odlomakpopisa"/>
        <w:numPr>
          <w:ilvl w:val="2"/>
          <w:numId w:val="237"/>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3FAC5B1F" w14:textId="77777777" w:rsidR="00C21D58" w:rsidRPr="00D72BBC" w:rsidRDefault="00C21D58" w:rsidP="00C21D58">
      <w:pPr>
        <w:pStyle w:val="Tijeloteksta"/>
        <w:spacing w:before="101"/>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16.</w:t>
      </w:r>
    </w:p>
    <w:p w14:paraId="523095F8" w14:textId="77777777" w:rsidR="00C21D58" w:rsidRPr="00D72BBC" w:rsidRDefault="00C21D58" w:rsidP="00C21D58">
      <w:pPr>
        <w:pStyle w:val="Odlomakpopisa"/>
        <w:numPr>
          <w:ilvl w:val="0"/>
          <w:numId w:val="238"/>
        </w:numPr>
        <w:tabs>
          <w:tab w:val="left" w:pos="471"/>
        </w:tabs>
        <w:spacing w:before="214"/>
        <w:rPr>
          <w:rFonts w:ascii="Arial Narrow" w:hAnsi="Arial Narrow"/>
        </w:rPr>
      </w:pPr>
      <w:proofErr w:type="spellStart"/>
      <w:r w:rsidRPr="00D72BBC">
        <w:rPr>
          <w:rFonts w:ascii="Arial Narrow" w:hAnsi="Arial Narrow"/>
          <w:spacing w:val="-2"/>
        </w:rPr>
        <w:t>Pravila</w:t>
      </w:r>
      <w:proofErr w:type="spellEnd"/>
      <w:r w:rsidRPr="00D72BBC">
        <w:rPr>
          <w:rFonts w:ascii="Arial Narrow" w:hAnsi="Arial Narrow"/>
          <w:spacing w:val="-9"/>
        </w:rPr>
        <w:t xml:space="preserve"> </w:t>
      </w:r>
      <w:proofErr w:type="spellStart"/>
      <w:r w:rsidRPr="00D72BBC">
        <w:rPr>
          <w:rFonts w:ascii="Arial Narrow" w:hAnsi="Arial Narrow"/>
          <w:spacing w:val="-2"/>
        </w:rPr>
        <w:t>provedbe</w:t>
      </w:r>
      <w:proofErr w:type="spellEnd"/>
      <w:r w:rsidRPr="00D72BBC">
        <w:rPr>
          <w:rFonts w:ascii="Arial Narrow" w:hAnsi="Arial Narrow"/>
          <w:spacing w:val="-9"/>
        </w:rPr>
        <w:t xml:space="preserve"> </w:t>
      </w:r>
      <w:r w:rsidRPr="00D72BBC">
        <w:rPr>
          <w:rFonts w:ascii="Arial Narrow" w:hAnsi="Arial Narrow"/>
          <w:spacing w:val="-2"/>
        </w:rPr>
        <w:t>za</w:t>
      </w:r>
      <w:r w:rsidRPr="00D72BBC">
        <w:rPr>
          <w:rFonts w:ascii="Arial Narrow" w:hAnsi="Arial Narrow"/>
          <w:spacing w:val="-9"/>
        </w:rPr>
        <w:t xml:space="preserve"> </w:t>
      </w:r>
      <w:proofErr w:type="spellStart"/>
      <w:r w:rsidRPr="00D72BBC">
        <w:rPr>
          <w:rFonts w:ascii="Arial Narrow" w:hAnsi="Arial Narrow"/>
          <w:spacing w:val="-2"/>
        </w:rPr>
        <w:t>površinu</w:t>
      </w:r>
      <w:proofErr w:type="spellEnd"/>
      <w:r w:rsidRPr="00D72BBC">
        <w:rPr>
          <w:rFonts w:ascii="Arial Narrow" w:hAnsi="Arial Narrow"/>
          <w:spacing w:val="-9"/>
        </w:rPr>
        <w:t xml:space="preserve"> </w:t>
      </w:r>
      <w:proofErr w:type="spellStart"/>
      <w:r w:rsidRPr="00D72BBC">
        <w:rPr>
          <w:rFonts w:ascii="Arial Narrow" w:hAnsi="Arial Narrow"/>
          <w:spacing w:val="-2"/>
        </w:rPr>
        <w:t>označenu</w:t>
      </w:r>
      <w:proofErr w:type="spellEnd"/>
      <w:r w:rsidRPr="00D72BBC">
        <w:rPr>
          <w:rFonts w:ascii="Arial Narrow" w:hAnsi="Arial Narrow"/>
          <w:spacing w:val="-2"/>
        </w:rPr>
        <w:t>:</w:t>
      </w:r>
      <w:r w:rsidRPr="00D72BBC">
        <w:rPr>
          <w:rFonts w:ascii="Arial Narrow" w:hAnsi="Arial Narrow"/>
          <w:spacing w:val="-9"/>
        </w:rPr>
        <w:t xml:space="preserve"> </w:t>
      </w:r>
      <w:r w:rsidRPr="00D72BBC">
        <w:rPr>
          <w:rFonts w:ascii="Arial Narrow" w:hAnsi="Arial Narrow"/>
          <w:spacing w:val="-5"/>
        </w:rPr>
        <w:t>IS1</w:t>
      </w:r>
    </w:p>
    <w:p w14:paraId="2CF61F8A" w14:textId="77777777" w:rsidR="00C21D58" w:rsidRPr="00D72BBC" w:rsidRDefault="00C21D58" w:rsidP="00C21D58">
      <w:pPr>
        <w:pStyle w:val="Odlomakpopisa"/>
        <w:numPr>
          <w:ilvl w:val="1"/>
          <w:numId w:val="238"/>
        </w:numPr>
        <w:tabs>
          <w:tab w:val="left" w:pos="669"/>
        </w:tabs>
        <w:spacing w:before="100"/>
        <w:ind w:hanging="244"/>
        <w:rPr>
          <w:rFonts w:ascii="Arial Narrow" w:hAnsi="Arial Narrow"/>
        </w:rPr>
      </w:pPr>
      <w:proofErr w:type="spellStart"/>
      <w:r w:rsidRPr="00D72BBC">
        <w:rPr>
          <w:rFonts w:ascii="Arial Narrow" w:hAnsi="Arial Narrow"/>
          <w:spacing w:val="-6"/>
        </w:rPr>
        <w:t>oblik</w:t>
      </w:r>
      <w:proofErr w:type="spellEnd"/>
      <w:r w:rsidRPr="00D72BBC">
        <w:rPr>
          <w:rFonts w:ascii="Arial Narrow" w:hAnsi="Arial Narrow"/>
          <w:spacing w:val="-5"/>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veličina</w:t>
      </w:r>
      <w:proofErr w:type="spellEnd"/>
      <w:r w:rsidRPr="00D72BBC">
        <w:rPr>
          <w:rFonts w:ascii="Arial Narrow" w:hAnsi="Arial Narrow"/>
          <w:spacing w:val="-4"/>
        </w:rPr>
        <w:t xml:space="preserve"> </w:t>
      </w:r>
      <w:proofErr w:type="spellStart"/>
      <w:r w:rsidRPr="00D72BBC">
        <w:rPr>
          <w:rFonts w:ascii="Arial Narrow" w:hAnsi="Arial Narrow"/>
          <w:spacing w:val="-6"/>
        </w:rPr>
        <w:t>građevne</w:t>
      </w:r>
      <w:proofErr w:type="spellEnd"/>
      <w:r w:rsidRPr="00D72BBC">
        <w:rPr>
          <w:rFonts w:ascii="Arial Narrow" w:hAnsi="Arial Narrow"/>
          <w:spacing w:val="-4"/>
        </w:rPr>
        <w:t xml:space="preserve"> </w:t>
      </w:r>
      <w:proofErr w:type="spellStart"/>
      <w:r w:rsidRPr="00D72BBC">
        <w:rPr>
          <w:rFonts w:ascii="Arial Narrow" w:hAnsi="Arial Narrow"/>
          <w:spacing w:val="-6"/>
        </w:rPr>
        <w:t>čestice</w:t>
      </w:r>
      <w:proofErr w:type="spellEnd"/>
      <w:r w:rsidRPr="00D72BBC">
        <w:rPr>
          <w:rFonts w:ascii="Arial Narrow" w:hAnsi="Arial Narrow"/>
          <w:spacing w:val="-4"/>
        </w:rPr>
        <w:t xml:space="preserve"> </w:t>
      </w:r>
      <w:r w:rsidRPr="00D72BBC">
        <w:rPr>
          <w:rFonts w:ascii="Arial Narrow" w:hAnsi="Arial Narrow"/>
          <w:spacing w:val="-6"/>
        </w:rPr>
        <w:t>i/</w:t>
      </w:r>
      <w:proofErr w:type="spellStart"/>
      <w:r w:rsidRPr="00D72BBC">
        <w:rPr>
          <w:rFonts w:ascii="Arial Narrow" w:hAnsi="Arial Narrow"/>
          <w:spacing w:val="-6"/>
        </w:rPr>
        <w:t>ili</w:t>
      </w:r>
      <w:proofErr w:type="spellEnd"/>
      <w:r w:rsidRPr="00D72BBC">
        <w:rPr>
          <w:rFonts w:ascii="Arial Narrow" w:hAnsi="Arial Narrow"/>
          <w:spacing w:val="-4"/>
        </w:rPr>
        <w:t xml:space="preserve"> </w:t>
      </w:r>
      <w:proofErr w:type="spellStart"/>
      <w:r w:rsidRPr="00D72BBC">
        <w:rPr>
          <w:rFonts w:ascii="Arial Narrow" w:hAnsi="Arial Narrow"/>
          <w:spacing w:val="-6"/>
        </w:rPr>
        <w:t>obuhvat</w:t>
      </w:r>
      <w:proofErr w:type="spellEnd"/>
      <w:r w:rsidRPr="00D72BBC">
        <w:rPr>
          <w:rFonts w:ascii="Arial Narrow" w:hAnsi="Arial Narrow"/>
          <w:spacing w:val="-4"/>
        </w:rPr>
        <w:t xml:space="preserve"> </w:t>
      </w:r>
      <w:proofErr w:type="spellStart"/>
      <w:r w:rsidRPr="00D72BBC">
        <w:rPr>
          <w:rFonts w:ascii="Arial Narrow" w:hAnsi="Arial Narrow"/>
          <w:spacing w:val="-6"/>
        </w:rPr>
        <w:t>zahvata</w:t>
      </w:r>
      <w:proofErr w:type="spellEnd"/>
      <w:r w:rsidRPr="00D72BBC">
        <w:rPr>
          <w:rFonts w:ascii="Arial Narrow" w:hAnsi="Arial Narrow"/>
          <w:spacing w:val="-4"/>
        </w:rPr>
        <w:t xml:space="preserve"> </w:t>
      </w:r>
      <w:r w:rsidRPr="00D72BBC">
        <w:rPr>
          <w:rFonts w:ascii="Arial Narrow" w:hAnsi="Arial Narrow"/>
          <w:spacing w:val="-6"/>
        </w:rPr>
        <w:t>u</w:t>
      </w:r>
      <w:r w:rsidRPr="00D72BBC">
        <w:rPr>
          <w:rFonts w:ascii="Arial Narrow" w:hAnsi="Arial Narrow"/>
          <w:spacing w:val="-4"/>
        </w:rPr>
        <w:t xml:space="preserve"> </w:t>
      </w:r>
      <w:proofErr w:type="spellStart"/>
      <w:r w:rsidRPr="00D72BBC">
        <w:rPr>
          <w:rFonts w:ascii="Arial Narrow" w:hAnsi="Arial Narrow"/>
          <w:spacing w:val="-6"/>
        </w:rPr>
        <w:t>prostoru</w:t>
      </w:r>
      <w:proofErr w:type="spellEnd"/>
    </w:p>
    <w:p w14:paraId="7924BFCE" w14:textId="77777777" w:rsidR="00C21D58" w:rsidRPr="00D72BBC" w:rsidRDefault="00C21D58" w:rsidP="00C21D58">
      <w:pPr>
        <w:pStyle w:val="Odlomakpopisa"/>
        <w:numPr>
          <w:ilvl w:val="2"/>
          <w:numId w:val="238"/>
        </w:numPr>
        <w:tabs>
          <w:tab w:val="left" w:pos="952"/>
        </w:tabs>
        <w:spacing w:before="100"/>
        <w:ind w:left="952" w:hanging="244"/>
        <w:rPr>
          <w:rFonts w:ascii="Arial Narrow" w:hAnsi="Arial Narrow"/>
        </w:rPr>
      </w:pPr>
      <w:proofErr w:type="spellStart"/>
      <w:r w:rsidRPr="00D72BBC">
        <w:rPr>
          <w:rFonts w:ascii="Arial Narrow" w:hAnsi="Arial Narrow"/>
        </w:rPr>
        <w:t>Obuhvat</w:t>
      </w:r>
      <w:proofErr w:type="spellEnd"/>
      <w:r w:rsidRPr="00D72BBC">
        <w:rPr>
          <w:rFonts w:ascii="Arial Narrow" w:hAnsi="Arial Narrow"/>
        </w:rPr>
        <w:t xml:space="preserve"> </w:t>
      </w:r>
      <w:proofErr w:type="spellStart"/>
      <w:r w:rsidRPr="00D72BBC">
        <w:rPr>
          <w:rFonts w:ascii="Arial Narrow" w:hAnsi="Arial Narrow"/>
        </w:rPr>
        <w:t>zahvata</w:t>
      </w:r>
      <w:proofErr w:type="spellEnd"/>
      <w:r w:rsidRPr="00D72BBC">
        <w:rPr>
          <w:rFonts w:ascii="Arial Narrow" w:hAnsi="Arial Narrow"/>
        </w:rPr>
        <w:t xml:space="preserve"> u </w:t>
      </w:r>
      <w:proofErr w:type="spellStart"/>
      <w:r w:rsidRPr="00D72BBC">
        <w:rPr>
          <w:rFonts w:ascii="Arial Narrow" w:hAnsi="Arial Narrow"/>
        </w:rPr>
        <w:t>prostoru</w:t>
      </w:r>
      <w:proofErr w:type="spellEnd"/>
      <w:r w:rsidRPr="00D72BBC">
        <w:rPr>
          <w:rFonts w:ascii="Arial Narrow" w:hAnsi="Arial Narrow"/>
        </w:rPr>
        <w:t xml:space="preserve"> </w:t>
      </w:r>
      <w:proofErr w:type="spellStart"/>
      <w:r w:rsidRPr="00D72BBC">
        <w:rPr>
          <w:rFonts w:ascii="Arial Narrow" w:hAnsi="Arial Narrow"/>
        </w:rPr>
        <w:t>prikazan</w:t>
      </w:r>
      <w:proofErr w:type="spellEnd"/>
      <w:r w:rsidRPr="00D72BBC">
        <w:rPr>
          <w:rFonts w:ascii="Arial Narrow" w:hAnsi="Arial Narrow"/>
        </w:rPr>
        <w:t xml:space="preserve"> je na </w:t>
      </w:r>
      <w:proofErr w:type="spellStart"/>
      <w:r w:rsidRPr="00D72BBC">
        <w:rPr>
          <w:rFonts w:ascii="Arial Narrow" w:hAnsi="Arial Narrow"/>
        </w:rPr>
        <w:t>kartografskim</w:t>
      </w:r>
      <w:proofErr w:type="spellEnd"/>
      <w:r w:rsidRPr="00D72BBC">
        <w:rPr>
          <w:rFonts w:ascii="Arial Narrow" w:hAnsi="Arial Narrow"/>
        </w:rPr>
        <w:t xml:space="preserve"> </w:t>
      </w:r>
      <w:proofErr w:type="spellStart"/>
      <w:r w:rsidRPr="00D72BBC">
        <w:rPr>
          <w:rFonts w:ascii="Arial Narrow" w:hAnsi="Arial Narrow"/>
        </w:rPr>
        <w:t>prikazima</w:t>
      </w:r>
      <w:proofErr w:type="spellEnd"/>
      <w:r w:rsidRPr="00D72BBC">
        <w:rPr>
          <w:rFonts w:ascii="Arial Narrow" w:hAnsi="Arial Narrow"/>
        </w:rPr>
        <w:t xml:space="preserve"> </w:t>
      </w:r>
      <w:r w:rsidRPr="00D72BBC">
        <w:rPr>
          <w:rFonts w:ascii="Arial Narrow" w:hAnsi="Arial Narrow"/>
          <w:spacing w:val="-2"/>
        </w:rPr>
        <w:t>Plana.</w:t>
      </w:r>
    </w:p>
    <w:p w14:paraId="11DF3767" w14:textId="77777777" w:rsidR="00C21D58" w:rsidRPr="00D72BBC" w:rsidRDefault="00C21D58" w:rsidP="00C21D58">
      <w:pPr>
        <w:pStyle w:val="Odlomakpopisa"/>
        <w:numPr>
          <w:ilvl w:val="1"/>
          <w:numId w:val="238"/>
        </w:numPr>
        <w:tabs>
          <w:tab w:val="left" w:pos="669"/>
        </w:tabs>
        <w:spacing w:before="101"/>
        <w:ind w:hanging="244"/>
        <w:rPr>
          <w:rFonts w:ascii="Arial Narrow" w:hAnsi="Arial Narrow"/>
        </w:rPr>
      </w:pPr>
      <w:proofErr w:type="spellStart"/>
      <w:r w:rsidRPr="00D72BBC">
        <w:rPr>
          <w:rFonts w:ascii="Arial Narrow" w:hAnsi="Arial Narrow"/>
          <w:spacing w:val="-4"/>
        </w:rPr>
        <w:t>namjena</w:t>
      </w:r>
      <w:proofErr w:type="spellEnd"/>
      <w:r w:rsidRPr="00D72BBC">
        <w:rPr>
          <w:rFonts w:ascii="Arial Narrow" w:hAnsi="Arial Narrow"/>
          <w:spacing w:val="-6"/>
        </w:rPr>
        <w:t xml:space="preserve"> </w:t>
      </w:r>
      <w:proofErr w:type="spellStart"/>
      <w:r w:rsidRPr="00D72BBC">
        <w:rPr>
          <w:rFonts w:ascii="Arial Narrow" w:hAnsi="Arial Narrow"/>
          <w:spacing w:val="-4"/>
        </w:rPr>
        <w:t>pojedinih</w:t>
      </w:r>
      <w:proofErr w:type="spellEnd"/>
      <w:r w:rsidRPr="00D72BBC">
        <w:rPr>
          <w:rFonts w:ascii="Arial Narrow" w:hAnsi="Arial Narrow"/>
          <w:spacing w:val="-5"/>
        </w:rPr>
        <w:t xml:space="preserve"> </w:t>
      </w:r>
      <w:proofErr w:type="spellStart"/>
      <w:r w:rsidRPr="00D72BBC">
        <w:rPr>
          <w:rFonts w:ascii="Arial Narrow" w:hAnsi="Arial Narrow"/>
          <w:spacing w:val="-4"/>
        </w:rPr>
        <w:t>građevina</w:t>
      </w:r>
      <w:proofErr w:type="spellEnd"/>
      <w:r w:rsidRPr="00D72BBC">
        <w:rPr>
          <w:rFonts w:ascii="Arial Narrow" w:hAnsi="Arial Narrow"/>
          <w:spacing w:val="-5"/>
        </w:rPr>
        <w:t xml:space="preserve"> </w:t>
      </w:r>
      <w:r w:rsidRPr="00D72BBC">
        <w:rPr>
          <w:rFonts w:ascii="Arial Narrow" w:hAnsi="Arial Narrow"/>
          <w:spacing w:val="-4"/>
        </w:rPr>
        <w:t>na</w:t>
      </w:r>
      <w:r w:rsidRPr="00D72BBC">
        <w:rPr>
          <w:rFonts w:ascii="Arial Narrow" w:hAnsi="Arial Narrow"/>
          <w:spacing w:val="-5"/>
        </w:rPr>
        <w:t xml:space="preserve"> </w:t>
      </w:r>
      <w:proofErr w:type="spellStart"/>
      <w:r w:rsidRPr="00D72BBC">
        <w:rPr>
          <w:rFonts w:ascii="Arial Narrow" w:hAnsi="Arial Narrow"/>
          <w:spacing w:val="-4"/>
        </w:rPr>
        <w:t>građevnoj</w:t>
      </w:r>
      <w:proofErr w:type="spellEnd"/>
      <w:r w:rsidRPr="00D72BBC">
        <w:rPr>
          <w:rFonts w:ascii="Arial Narrow" w:hAnsi="Arial Narrow"/>
          <w:spacing w:val="-5"/>
        </w:rPr>
        <w:t xml:space="preserve"> </w:t>
      </w:r>
      <w:proofErr w:type="spellStart"/>
      <w:r w:rsidRPr="00D72BBC">
        <w:rPr>
          <w:rFonts w:ascii="Arial Narrow" w:hAnsi="Arial Narrow"/>
          <w:spacing w:val="-4"/>
        </w:rPr>
        <w:t>čestici</w:t>
      </w:r>
      <w:proofErr w:type="spellEnd"/>
      <w:r w:rsidRPr="00D72BBC">
        <w:rPr>
          <w:rFonts w:ascii="Arial Narrow" w:hAnsi="Arial Narrow"/>
          <w:spacing w:val="-5"/>
        </w:rPr>
        <w:t xml:space="preserve"> </w:t>
      </w:r>
      <w:proofErr w:type="spellStart"/>
      <w:r w:rsidRPr="00D72BBC">
        <w:rPr>
          <w:rFonts w:ascii="Arial Narrow" w:hAnsi="Arial Narrow"/>
          <w:spacing w:val="-4"/>
        </w:rPr>
        <w:t>ili</w:t>
      </w:r>
      <w:proofErr w:type="spellEnd"/>
      <w:r w:rsidRPr="00D72BBC">
        <w:rPr>
          <w:rFonts w:ascii="Arial Narrow" w:hAnsi="Arial Narrow"/>
          <w:spacing w:val="-5"/>
        </w:rPr>
        <w:t xml:space="preserve"> </w:t>
      </w:r>
      <w:proofErr w:type="spellStart"/>
      <w:r w:rsidRPr="00D72BBC">
        <w:rPr>
          <w:rFonts w:ascii="Arial Narrow" w:hAnsi="Arial Narrow"/>
          <w:spacing w:val="-4"/>
        </w:rPr>
        <w:t>unutar</w:t>
      </w:r>
      <w:proofErr w:type="spellEnd"/>
      <w:r w:rsidRPr="00D72BBC">
        <w:rPr>
          <w:rFonts w:ascii="Arial Narrow" w:hAnsi="Arial Narrow"/>
          <w:spacing w:val="-5"/>
        </w:rPr>
        <w:t xml:space="preserve"> </w:t>
      </w:r>
      <w:proofErr w:type="spellStart"/>
      <w:r w:rsidRPr="00D72BBC">
        <w:rPr>
          <w:rFonts w:ascii="Arial Narrow" w:hAnsi="Arial Narrow"/>
          <w:spacing w:val="-4"/>
        </w:rPr>
        <w:t>obuhvata</w:t>
      </w:r>
      <w:proofErr w:type="spellEnd"/>
      <w:r w:rsidRPr="00D72BBC">
        <w:rPr>
          <w:rFonts w:ascii="Arial Narrow" w:hAnsi="Arial Narrow"/>
          <w:spacing w:val="-5"/>
        </w:rPr>
        <w:t xml:space="preserve"> </w:t>
      </w:r>
      <w:proofErr w:type="spellStart"/>
      <w:r w:rsidRPr="00D72BBC">
        <w:rPr>
          <w:rFonts w:ascii="Arial Narrow" w:hAnsi="Arial Narrow"/>
          <w:spacing w:val="-4"/>
        </w:rPr>
        <w:t>zahvata</w:t>
      </w:r>
      <w:proofErr w:type="spellEnd"/>
      <w:r w:rsidRPr="00D72BBC">
        <w:rPr>
          <w:rFonts w:ascii="Arial Narrow" w:hAnsi="Arial Narrow"/>
          <w:spacing w:val="-6"/>
        </w:rPr>
        <w:t xml:space="preserve"> </w:t>
      </w:r>
      <w:r w:rsidRPr="00D72BBC">
        <w:rPr>
          <w:rFonts w:ascii="Arial Narrow" w:hAnsi="Arial Narrow"/>
          <w:spacing w:val="-4"/>
        </w:rPr>
        <w:t>u</w:t>
      </w:r>
      <w:r w:rsidRPr="00D72BBC">
        <w:rPr>
          <w:rFonts w:ascii="Arial Narrow" w:hAnsi="Arial Narrow"/>
          <w:spacing w:val="-5"/>
        </w:rPr>
        <w:t xml:space="preserve"> </w:t>
      </w:r>
      <w:proofErr w:type="spellStart"/>
      <w:r w:rsidRPr="00D72BBC">
        <w:rPr>
          <w:rFonts w:ascii="Arial Narrow" w:hAnsi="Arial Narrow"/>
          <w:spacing w:val="-4"/>
        </w:rPr>
        <w:t>prostoru</w:t>
      </w:r>
      <w:proofErr w:type="spellEnd"/>
    </w:p>
    <w:p w14:paraId="3B5D1DBF" w14:textId="77777777" w:rsidR="00C21D58" w:rsidRPr="00D72BBC" w:rsidRDefault="00C21D58" w:rsidP="00C21D58">
      <w:pPr>
        <w:pStyle w:val="Odlomakpopisa"/>
        <w:numPr>
          <w:ilvl w:val="2"/>
          <w:numId w:val="238"/>
        </w:numPr>
        <w:tabs>
          <w:tab w:val="left" w:pos="963"/>
        </w:tabs>
        <w:spacing w:before="111" w:line="228" w:lineRule="auto"/>
        <w:ind w:left="708" w:right="707" w:firstLine="0"/>
        <w:rPr>
          <w:rFonts w:ascii="Arial Narrow" w:hAnsi="Arial Narrow"/>
        </w:rPr>
      </w:pPr>
      <w:proofErr w:type="spellStart"/>
      <w:r w:rsidRPr="00D72BBC">
        <w:rPr>
          <w:rFonts w:ascii="Arial Narrow" w:hAnsi="Arial Narrow"/>
        </w:rPr>
        <w:t>Građevine</w:t>
      </w:r>
      <w:proofErr w:type="spellEnd"/>
      <w:r w:rsidRPr="00D72BBC">
        <w:rPr>
          <w:rFonts w:ascii="Arial Narrow" w:hAnsi="Arial Narrow"/>
          <w:spacing w:val="-14"/>
        </w:rPr>
        <w:t xml:space="preserve"> </w:t>
      </w:r>
      <w:proofErr w:type="spellStart"/>
      <w:r w:rsidRPr="00D72BBC">
        <w:rPr>
          <w:rFonts w:ascii="Arial Narrow" w:hAnsi="Arial Narrow"/>
        </w:rPr>
        <w:t>koje</w:t>
      </w:r>
      <w:proofErr w:type="spellEnd"/>
      <w:r w:rsidRPr="00D72BBC">
        <w:rPr>
          <w:rFonts w:ascii="Arial Narrow" w:hAnsi="Arial Narrow"/>
          <w:spacing w:val="-14"/>
        </w:rPr>
        <w:t xml:space="preserve"> </w:t>
      </w:r>
      <w:r w:rsidRPr="00D72BBC">
        <w:rPr>
          <w:rFonts w:ascii="Arial Narrow" w:hAnsi="Arial Narrow"/>
        </w:rPr>
        <w:t>se</w:t>
      </w:r>
      <w:r w:rsidRPr="00D72BBC">
        <w:rPr>
          <w:rFonts w:ascii="Arial Narrow" w:hAnsi="Arial Narrow"/>
          <w:spacing w:val="-14"/>
        </w:rPr>
        <w:t xml:space="preserve"> </w:t>
      </w:r>
      <w:proofErr w:type="spellStart"/>
      <w:r w:rsidRPr="00D72BBC">
        <w:rPr>
          <w:rFonts w:ascii="Arial Narrow" w:hAnsi="Arial Narrow"/>
        </w:rPr>
        <w:t>mogu</w:t>
      </w:r>
      <w:proofErr w:type="spellEnd"/>
      <w:r w:rsidRPr="00D72BBC">
        <w:rPr>
          <w:rFonts w:ascii="Arial Narrow" w:hAnsi="Arial Narrow"/>
          <w:spacing w:val="-14"/>
        </w:rPr>
        <w:t xml:space="preserve"> </w:t>
      </w:r>
      <w:proofErr w:type="spellStart"/>
      <w:r w:rsidRPr="00D72BBC">
        <w:rPr>
          <w:rFonts w:ascii="Arial Narrow" w:hAnsi="Arial Narrow"/>
        </w:rPr>
        <w:t>graditi</w:t>
      </w:r>
      <w:proofErr w:type="spellEnd"/>
      <w:r w:rsidRPr="00D72BBC">
        <w:rPr>
          <w:rFonts w:ascii="Arial Narrow" w:hAnsi="Arial Narrow"/>
          <w:spacing w:val="-14"/>
        </w:rPr>
        <w:t xml:space="preserve"> </w:t>
      </w:r>
      <w:r w:rsidRPr="00D72BBC">
        <w:rPr>
          <w:rFonts w:ascii="Arial Narrow" w:hAnsi="Arial Narrow"/>
        </w:rPr>
        <w:t>u</w:t>
      </w:r>
      <w:r w:rsidRPr="00D72BBC">
        <w:rPr>
          <w:rFonts w:ascii="Arial Narrow" w:hAnsi="Arial Narrow"/>
          <w:spacing w:val="-14"/>
        </w:rPr>
        <w:t xml:space="preserve"> </w:t>
      </w:r>
      <w:proofErr w:type="spellStart"/>
      <w:r w:rsidRPr="00D72BBC">
        <w:rPr>
          <w:rFonts w:ascii="Arial Narrow" w:hAnsi="Arial Narrow"/>
        </w:rPr>
        <w:t>području</w:t>
      </w:r>
      <w:proofErr w:type="spellEnd"/>
      <w:r w:rsidRPr="00D72BBC">
        <w:rPr>
          <w:rFonts w:ascii="Arial Narrow" w:hAnsi="Arial Narrow"/>
          <w:spacing w:val="-14"/>
        </w:rPr>
        <w:t xml:space="preserve"> </w:t>
      </w:r>
      <w:proofErr w:type="spellStart"/>
      <w:r w:rsidRPr="00D72BBC">
        <w:rPr>
          <w:rFonts w:ascii="Arial Narrow" w:hAnsi="Arial Narrow"/>
        </w:rPr>
        <w:t>pravila</w:t>
      </w:r>
      <w:proofErr w:type="spellEnd"/>
      <w:r w:rsidRPr="00D72BBC">
        <w:rPr>
          <w:rFonts w:ascii="Arial Narrow" w:hAnsi="Arial Narrow"/>
          <w:spacing w:val="-14"/>
        </w:rPr>
        <w:t xml:space="preserve"> </w:t>
      </w:r>
      <w:proofErr w:type="spellStart"/>
      <w:r w:rsidRPr="00D72BBC">
        <w:rPr>
          <w:rFonts w:ascii="Arial Narrow" w:hAnsi="Arial Narrow"/>
        </w:rPr>
        <w:t>provedbe</w:t>
      </w:r>
      <w:proofErr w:type="spellEnd"/>
      <w:r w:rsidRPr="00D72BBC">
        <w:rPr>
          <w:rFonts w:ascii="Arial Narrow" w:hAnsi="Arial Narrow"/>
          <w:spacing w:val="-14"/>
        </w:rPr>
        <w:t xml:space="preserve"> </w:t>
      </w:r>
      <w:r w:rsidRPr="00D72BBC">
        <w:rPr>
          <w:rFonts w:ascii="Arial Narrow" w:hAnsi="Arial Narrow"/>
        </w:rPr>
        <w:t>SI1</w:t>
      </w:r>
      <w:r w:rsidRPr="00D72BBC">
        <w:rPr>
          <w:rFonts w:ascii="Arial Narrow" w:hAnsi="Arial Narrow"/>
          <w:spacing w:val="-14"/>
        </w:rPr>
        <w:t xml:space="preserve"> </w:t>
      </w:r>
      <w:proofErr w:type="spellStart"/>
      <w:r w:rsidRPr="00D72BBC">
        <w:rPr>
          <w:rFonts w:ascii="Arial Narrow" w:hAnsi="Arial Narrow"/>
        </w:rPr>
        <w:t>navedene</w:t>
      </w:r>
      <w:proofErr w:type="spellEnd"/>
      <w:r w:rsidRPr="00D72BBC">
        <w:rPr>
          <w:rFonts w:ascii="Arial Narrow" w:hAnsi="Arial Narrow"/>
          <w:spacing w:val="-14"/>
        </w:rPr>
        <w:t xml:space="preserve"> </w:t>
      </w:r>
      <w:proofErr w:type="spellStart"/>
      <w:r w:rsidRPr="00D72BBC">
        <w:rPr>
          <w:rFonts w:ascii="Arial Narrow" w:hAnsi="Arial Narrow"/>
        </w:rPr>
        <w:t>su</w:t>
      </w:r>
      <w:proofErr w:type="spellEnd"/>
      <w:r w:rsidRPr="00D72BBC">
        <w:rPr>
          <w:rFonts w:ascii="Arial Narrow" w:hAnsi="Arial Narrow"/>
          <w:spacing w:val="-14"/>
        </w:rPr>
        <w:t xml:space="preserve"> </w:t>
      </w:r>
      <w:r w:rsidRPr="00D72BBC">
        <w:rPr>
          <w:rFonts w:ascii="Arial Narrow" w:hAnsi="Arial Narrow"/>
        </w:rPr>
        <w:t>u</w:t>
      </w:r>
      <w:r w:rsidRPr="00D72BBC">
        <w:rPr>
          <w:rFonts w:ascii="Arial Narrow" w:hAnsi="Arial Narrow"/>
          <w:spacing w:val="-14"/>
        </w:rPr>
        <w:t xml:space="preserve"> </w:t>
      </w:r>
      <w:proofErr w:type="spellStart"/>
      <w:r w:rsidRPr="00D72BBC">
        <w:rPr>
          <w:rFonts w:ascii="Arial Narrow" w:hAnsi="Arial Narrow"/>
        </w:rPr>
        <w:t>članku</w:t>
      </w:r>
      <w:proofErr w:type="spellEnd"/>
      <w:r w:rsidRPr="00D72BBC">
        <w:rPr>
          <w:rFonts w:ascii="Arial Narrow" w:hAnsi="Arial Narrow"/>
          <w:spacing w:val="-14"/>
        </w:rPr>
        <w:t xml:space="preserve"> </w:t>
      </w:r>
      <w:r w:rsidRPr="00D72BBC">
        <w:rPr>
          <w:rFonts w:ascii="Arial Narrow" w:hAnsi="Arial Narrow"/>
        </w:rPr>
        <w:t xml:space="preserve">1. </w:t>
      </w:r>
      <w:proofErr w:type="spellStart"/>
      <w:r w:rsidRPr="00D72BBC">
        <w:rPr>
          <w:rFonts w:ascii="Arial Narrow" w:hAnsi="Arial Narrow"/>
        </w:rPr>
        <w:t>stavku</w:t>
      </w:r>
      <w:proofErr w:type="spellEnd"/>
      <w:r w:rsidRPr="00D72BBC">
        <w:rPr>
          <w:rFonts w:ascii="Arial Narrow" w:hAnsi="Arial Narrow"/>
        </w:rPr>
        <w:t xml:space="preserve"> 12.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infrastrukture</w:t>
      </w:r>
      <w:proofErr w:type="spellEnd"/>
      <w:r w:rsidRPr="00D72BBC">
        <w:rPr>
          <w:rFonts w:ascii="Arial Narrow" w:hAnsi="Arial Narrow"/>
        </w:rPr>
        <w:t xml:space="preserve"> - </w:t>
      </w:r>
      <w:proofErr w:type="spellStart"/>
      <w:r w:rsidRPr="00D72BBC">
        <w:rPr>
          <w:rFonts w:ascii="Arial Narrow" w:hAnsi="Arial Narrow"/>
        </w:rPr>
        <w:t>cestovni</w:t>
      </w:r>
      <w:proofErr w:type="spellEnd"/>
      <w:r w:rsidRPr="00D72BBC">
        <w:rPr>
          <w:rFonts w:ascii="Arial Narrow" w:hAnsi="Arial Narrow"/>
        </w:rPr>
        <w:t xml:space="preserve"> </w:t>
      </w:r>
      <w:proofErr w:type="spellStart"/>
      <w:r w:rsidRPr="00D72BBC">
        <w:rPr>
          <w:rFonts w:ascii="Arial Narrow" w:hAnsi="Arial Narrow"/>
        </w:rPr>
        <w:t>promet</w:t>
      </w:r>
      <w:proofErr w:type="spellEnd"/>
      <w:r w:rsidRPr="00D72BBC">
        <w:rPr>
          <w:rFonts w:ascii="Arial Narrow" w:hAnsi="Arial Narrow"/>
        </w:rPr>
        <w:t xml:space="preserve"> (IS1)).</w:t>
      </w:r>
    </w:p>
    <w:p w14:paraId="7E4AEC1E" w14:textId="77777777" w:rsidR="00C21D58" w:rsidRPr="00D72BBC" w:rsidRDefault="00C21D58" w:rsidP="00C21D58">
      <w:pPr>
        <w:pStyle w:val="Odlomakpopisa"/>
        <w:numPr>
          <w:ilvl w:val="1"/>
          <w:numId w:val="238"/>
        </w:numPr>
        <w:tabs>
          <w:tab w:val="left" w:pos="669"/>
        </w:tabs>
        <w:spacing w:before="102"/>
        <w:ind w:hanging="244"/>
        <w:rPr>
          <w:rFonts w:ascii="Arial Narrow" w:hAnsi="Arial Narrow"/>
        </w:rPr>
      </w:pPr>
      <w:proofErr w:type="spellStart"/>
      <w:r w:rsidRPr="00D72BBC">
        <w:rPr>
          <w:rFonts w:ascii="Arial Narrow" w:hAnsi="Arial Narrow"/>
          <w:spacing w:val="-4"/>
        </w:rPr>
        <w:t>smještaj</w:t>
      </w:r>
      <w:proofErr w:type="spellEnd"/>
      <w:r w:rsidRPr="00D72BBC">
        <w:rPr>
          <w:rFonts w:ascii="Arial Narrow" w:hAnsi="Arial Narrow"/>
          <w:spacing w:val="-3"/>
        </w:rPr>
        <w:t xml:space="preserve"> </w:t>
      </w:r>
      <w:proofErr w:type="spellStart"/>
      <w:r w:rsidRPr="00D72BBC">
        <w:rPr>
          <w:rFonts w:ascii="Arial Narrow" w:hAnsi="Arial Narrow"/>
          <w:spacing w:val="-4"/>
        </w:rPr>
        <w:t>jedne</w:t>
      </w:r>
      <w:proofErr w:type="spellEnd"/>
      <w:r w:rsidRPr="00D72BBC">
        <w:rPr>
          <w:rFonts w:ascii="Arial Narrow" w:hAnsi="Arial Narrow"/>
          <w:spacing w:val="-2"/>
        </w:rPr>
        <w:t xml:space="preserve"> </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više</w:t>
      </w:r>
      <w:proofErr w:type="spellEnd"/>
      <w:r w:rsidRPr="00D72BBC">
        <w:rPr>
          <w:rFonts w:ascii="Arial Narrow" w:hAnsi="Arial Narrow"/>
          <w:spacing w:val="-2"/>
        </w:rPr>
        <w:t xml:space="preserve"> </w:t>
      </w:r>
      <w:proofErr w:type="spellStart"/>
      <w:r w:rsidRPr="00D72BBC">
        <w:rPr>
          <w:rFonts w:ascii="Arial Narrow" w:hAnsi="Arial Narrow"/>
          <w:spacing w:val="-4"/>
        </w:rPr>
        <w:t>građevina</w:t>
      </w:r>
      <w:proofErr w:type="spellEnd"/>
      <w:r w:rsidRPr="00D72BBC">
        <w:rPr>
          <w:rFonts w:ascii="Arial Narrow" w:hAnsi="Arial Narrow"/>
          <w:spacing w:val="-3"/>
        </w:rPr>
        <w:t xml:space="preserve"> </w:t>
      </w:r>
      <w:r w:rsidRPr="00D72BBC">
        <w:rPr>
          <w:rFonts w:ascii="Arial Narrow" w:hAnsi="Arial Narrow"/>
          <w:spacing w:val="-4"/>
        </w:rPr>
        <w:t>na</w:t>
      </w:r>
      <w:r w:rsidRPr="00D72BBC">
        <w:rPr>
          <w:rFonts w:ascii="Arial Narrow" w:hAnsi="Arial Narrow"/>
          <w:spacing w:val="-2"/>
        </w:rPr>
        <w:t xml:space="preserve"> </w:t>
      </w:r>
      <w:proofErr w:type="spellStart"/>
      <w:r w:rsidRPr="00D72BBC">
        <w:rPr>
          <w:rFonts w:ascii="Arial Narrow" w:hAnsi="Arial Narrow"/>
          <w:spacing w:val="-4"/>
        </w:rPr>
        <w:t>građevnoj</w:t>
      </w:r>
      <w:proofErr w:type="spellEnd"/>
      <w:r w:rsidRPr="00D72BBC">
        <w:rPr>
          <w:rFonts w:ascii="Arial Narrow" w:hAnsi="Arial Narrow"/>
          <w:spacing w:val="-3"/>
        </w:rPr>
        <w:t xml:space="preserve"> </w:t>
      </w:r>
      <w:proofErr w:type="spellStart"/>
      <w:r w:rsidRPr="00D72BBC">
        <w:rPr>
          <w:rFonts w:ascii="Arial Narrow" w:hAnsi="Arial Narrow"/>
          <w:spacing w:val="-4"/>
        </w:rPr>
        <w:t>čestici</w:t>
      </w:r>
      <w:proofErr w:type="spellEnd"/>
      <w:r w:rsidRPr="00D72BBC">
        <w:rPr>
          <w:rFonts w:ascii="Arial Narrow" w:hAnsi="Arial Narrow"/>
          <w:spacing w:val="-2"/>
        </w:rPr>
        <w:t xml:space="preserve"> </w:t>
      </w:r>
      <w:r w:rsidRPr="00D72BBC">
        <w:rPr>
          <w:rFonts w:ascii="Arial Narrow" w:hAnsi="Arial Narrow"/>
          <w:spacing w:val="-4"/>
        </w:rPr>
        <w:t>i/</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unutar</w:t>
      </w:r>
      <w:proofErr w:type="spellEnd"/>
      <w:r w:rsidRPr="00D72BBC">
        <w:rPr>
          <w:rFonts w:ascii="Arial Narrow" w:hAnsi="Arial Narrow"/>
          <w:spacing w:val="-2"/>
        </w:rPr>
        <w:t xml:space="preserve"> </w:t>
      </w:r>
      <w:proofErr w:type="spellStart"/>
      <w:r w:rsidRPr="00D72BBC">
        <w:rPr>
          <w:rFonts w:ascii="Arial Narrow" w:hAnsi="Arial Narrow"/>
          <w:spacing w:val="-4"/>
        </w:rPr>
        <w:t>obuhvata</w:t>
      </w:r>
      <w:proofErr w:type="spellEnd"/>
      <w:r w:rsidRPr="00D72BBC">
        <w:rPr>
          <w:rFonts w:ascii="Arial Narrow" w:hAnsi="Arial Narrow"/>
          <w:spacing w:val="-3"/>
        </w:rPr>
        <w:t xml:space="preserve"> </w:t>
      </w:r>
      <w:proofErr w:type="spellStart"/>
      <w:r w:rsidRPr="00D72BBC">
        <w:rPr>
          <w:rFonts w:ascii="Arial Narrow" w:hAnsi="Arial Narrow"/>
          <w:spacing w:val="-4"/>
        </w:rPr>
        <w:t>zahvata</w:t>
      </w:r>
      <w:proofErr w:type="spellEnd"/>
      <w:r w:rsidRPr="00D72BBC">
        <w:rPr>
          <w:rFonts w:ascii="Arial Narrow" w:hAnsi="Arial Narrow"/>
          <w:spacing w:val="-2"/>
        </w:rPr>
        <w:t xml:space="preserve"> </w:t>
      </w:r>
      <w:r w:rsidRPr="00D72BBC">
        <w:rPr>
          <w:rFonts w:ascii="Arial Narrow" w:hAnsi="Arial Narrow"/>
          <w:spacing w:val="-4"/>
        </w:rPr>
        <w:t>u</w:t>
      </w:r>
      <w:r w:rsidRPr="00D72BBC">
        <w:rPr>
          <w:rFonts w:ascii="Arial Narrow" w:hAnsi="Arial Narrow"/>
          <w:spacing w:val="-3"/>
        </w:rPr>
        <w:t xml:space="preserve"> </w:t>
      </w:r>
      <w:proofErr w:type="spellStart"/>
      <w:r w:rsidRPr="00D72BBC">
        <w:rPr>
          <w:rFonts w:ascii="Arial Narrow" w:hAnsi="Arial Narrow"/>
          <w:spacing w:val="-4"/>
        </w:rPr>
        <w:t>prostoru</w:t>
      </w:r>
      <w:proofErr w:type="spellEnd"/>
    </w:p>
    <w:p w14:paraId="1B5142E5" w14:textId="77777777" w:rsidR="00C21D58" w:rsidRPr="00D72BBC" w:rsidRDefault="00C21D58" w:rsidP="00C21D58">
      <w:pPr>
        <w:pStyle w:val="Odlomakpopisa"/>
        <w:numPr>
          <w:ilvl w:val="2"/>
          <w:numId w:val="238"/>
        </w:numPr>
        <w:tabs>
          <w:tab w:val="left" w:pos="952"/>
        </w:tabs>
        <w:spacing w:before="100"/>
        <w:ind w:left="952" w:hanging="244"/>
        <w:rPr>
          <w:rFonts w:ascii="Arial Narrow" w:hAnsi="Arial Narrow"/>
        </w:rPr>
      </w:pPr>
      <w:proofErr w:type="spellStart"/>
      <w:r w:rsidRPr="00D72BBC">
        <w:rPr>
          <w:rFonts w:ascii="Arial Narrow" w:hAnsi="Arial Narrow"/>
        </w:rPr>
        <w:lastRenderedPageBreak/>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178018BF" w14:textId="77777777" w:rsidR="00C21D58" w:rsidRPr="00D72BBC" w:rsidRDefault="00C21D58" w:rsidP="00C21D58">
      <w:pPr>
        <w:pStyle w:val="Odlomakpopisa"/>
        <w:numPr>
          <w:ilvl w:val="1"/>
          <w:numId w:val="238"/>
        </w:numPr>
        <w:tabs>
          <w:tab w:val="left" w:pos="669"/>
        </w:tabs>
        <w:spacing w:before="101"/>
        <w:ind w:hanging="244"/>
        <w:rPr>
          <w:rFonts w:ascii="Arial Narrow" w:hAnsi="Arial Narrow"/>
        </w:rPr>
      </w:pPr>
      <w:proofErr w:type="spellStart"/>
      <w:r w:rsidRPr="00D72BBC">
        <w:rPr>
          <w:rFonts w:ascii="Arial Narrow" w:hAnsi="Arial Narrow"/>
          <w:w w:val="90"/>
        </w:rPr>
        <w:t>izgrađenost</w:t>
      </w:r>
      <w:proofErr w:type="spellEnd"/>
      <w:r w:rsidRPr="00D72BBC">
        <w:rPr>
          <w:rFonts w:ascii="Arial Narrow" w:hAnsi="Arial Narrow"/>
          <w:spacing w:val="12"/>
        </w:rPr>
        <w:t xml:space="preserve"> </w:t>
      </w:r>
      <w:proofErr w:type="spellStart"/>
      <w:r w:rsidRPr="00D72BBC">
        <w:rPr>
          <w:rFonts w:ascii="Arial Narrow" w:hAnsi="Arial Narrow"/>
          <w:w w:val="90"/>
        </w:rPr>
        <w:t>građevne</w:t>
      </w:r>
      <w:proofErr w:type="spellEnd"/>
      <w:r w:rsidRPr="00D72BBC">
        <w:rPr>
          <w:rFonts w:ascii="Arial Narrow" w:hAnsi="Arial Narrow"/>
          <w:spacing w:val="12"/>
        </w:rPr>
        <w:t xml:space="preserve"> </w:t>
      </w:r>
      <w:proofErr w:type="spellStart"/>
      <w:r w:rsidRPr="00D72BBC">
        <w:rPr>
          <w:rFonts w:ascii="Arial Narrow" w:hAnsi="Arial Narrow"/>
          <w:spacing w:val="-2"/>
          <w:w w:val="90"/>
        </w:rPr>
        <w:t>čestice</w:t>
      </w:r>
      <w:proofErr w:type="spellEnd"/>
    </w:p>
    <w:p w14:paraId="28420ACA" w14:textId="77777777" w:rsidR="00C21D58" w:rsidRPr="00D72BBC" w:rsidRDefault="00C21D58" w:rsidP="00C21D58">
      <w:pPr>
        <w:pStyle w:val="Odlomakpopisa"/>
        <w:numPr>
          <w:ilvl w:val="2"/>
          <w:numId w:val="238"/>
        </w:numPr>
        <w:tabs>
          <w:tab w:val="left" w:pos="952"/>
        </w:tabs>
        <w:spacing w:before="100"/>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08A4B217" w14:textId="77777777" w:rsidR="00C21D58" w:rsidRPr="00D72BBC" w:rsidRDefault="00C21D58" w:rsidP="00C21D58">
      <w:pPr>
        <w:pStyle w:val="Odlomakpopisa"/>
        <w:numPr>
          <w:ilvl w:val="1"/>
          <w:numId w:val="238"/>
        </w:numPr>
        <w:tabs>
          <w:tab w:val="left" w:pos="669"/>
        </w:tabs>
        <w:spacing w:before="101"/>
        <w:ind w:hanging="244"/>
        <w:rPr>
          <w:rFonts w:ascii="Arial Narrow" w:hAnsi="Arial Narrow"/>
        </w:rPr>
      </w:pPr>
      <w:proofErr w:type="spellStart"/>
      <w:r w:rsidRPr="00D72BBC">
        <w:rPr>
          <w:rFonts w:ascii="Arial Narrow" w:hAnsi="Arial Narrow"/>
          <w:spacing w:val="-4"/>
        </w:rPr>
        <w:t>iskoristivost</w:t>
      </w:r>
      <w:proofErr w:type="spellEnd"/>
      <w:r w:rsidRPr="00D72BBC">
        <w:rPr>
          <w:rFonts w:ascii="Arial Narrow" w:hAnsi="Arial Narrow"/>
          <w:spacing w:val="-9"/>
        </w:rPr>
        <w:t xml:space="preserve"> </w:t>
      </w:r>
      <w:proofErr w:type="spellStart"/>
      <w:r w:rsidRPr="00D72BBC">
        <w:rPr>
          <w:rFonts w:ascii="Arial Narrow" w:hAnsi="Arial Narrow"/>
          <w:spacing w:val="-4"/>
        </w:rPr>
        <w:t>građevne</w:t>
      </w:r>
      <w:proofErr w:type="spellEnd"/>
      <w:r w:rsidRPr="00D72BBC">
        <w:rPr>
          <w:rFonts w:ascii="Arial Narrow" w:hAnsi="Arial Narrow"/>
          <w:spacing w:val="-9"/>
        </w:rPr>
        <w:t xml:space="preserve"> </w:t>
      </w:r>
      <w:proofErr w:type="spellStart"/>
      <w:r w:rsidRPr="00D72BBC">
        <w:rPr>
          <w:rFonts w:ascii="Arial Narrow" w:hAnsi="Arial Narrow"/>
          <w:spacing w:val="-4"/>
        </w:rPr>
        <w:t>čestice</w:t>
      </w:r>
      <w:proofErr w:type="spellEnd"/>
    </w:p>
    <w:p w14:paraId="3150D381" w14:textId="77777777" w:rsidR="00C21D58" w:rsidRPr="00D72BBC" w:rsidRDefault="00C21D58" w:rsidP="00C21D58">
      <w:pPr>
        <w:pStyle w:val="Odlomakpopisa"/>
        <w:numPr>
          <w:ilvl w:val="2"/>
          <w:numId w:val="238"/>
        </w:numPr>
        <w:tabs>
          <w:tab w:val="left" w:pos="952"/>
        </w:tabs>
        <w:spacing w:before="100"/>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04CEC9B8" w14:textId="77777777" w:rsidR="00C21D58" w:rsidRPr="00D72BBC" w:rsidRDefault="00C21D58" w:rsidP="00C21D58">
      <w:pPr>
        <w:pStyle w:val="Odlomakpopisa"/>
        <w:numPr>
          <w:ilvl w:val="1"/>
          <w:numId w:val="238"/>
        </w:numPr>
        <w:tabs>
          <w:tab w:val="left" w:pos="669"/>
        </w:tabs>
        <w:spacing w:before="100"/>
        <w:ind w:hanging="244"/>
        <w:rPr>
          <w:rFonts w:ascii="Arial Narrow" w:hAnsi="Arial Narrow"/>
        </w:rPr>
      </w:pPr>
      <w:proofErr w:type="spellStart"/>
      <w:r w:rsidRPr="00D72BBC">
        <w:rPr>
          <w:rFonts w:ascii="Arial Narrow" w:hAnsi="Arial Narrow"/>
          <w:spacing w:val="-4"/>
        </w:rPr>
        <w:t>građevinska</w:t>
      </w:r>
      <w:proofErr w:type="spellEnd"/>
      <w:r w:rsidRPr="00D72BBC">
        <w:rPr>
          <w:rFonts w:ascii="Arial Narrow" w:hAnsi="Arial Narrow"/>
        </w:rPr>
        <w:t xml:space="preserve"> </w:t>
      </w:r>
      <w:r w:rsidRPr="00D72BBC">
        <w:rPr>
          <w:rFonts w:ascii="Arial Narrow" w:hAnsi="Arial Narrow"/>
          <w:spacing w:val="-4"/>
        </w:rPr>
        <w:t>(</w:t>
      </w:r>
      <w:proofErr w:type="spellStart"/>
      <w:r w:rsidRPr="00D72BBC">
        <w:rPr>
          <w:rFonts w:ascii="Arial Narrow" w:hAnsi="Arial Narrow"/>
          <w:spacing w:val="-4"/>
        </w:rPr>
        <w:t>bruto</w:t>
      </w:r>
      <w:proofErr w:type="spellEnd"/>
      <w:r w:rsidRPr="00D72BBC">
        <w:rPr>
          <w:rFonts w:ascii="Arial Narrow" w:hAnsi="Arial Narrow"/>
          <w:spacing w:val="-4"/>
        </w:rPr>
        <w:t>)</w:t>
      </w:r>
      <w:r w:rsidRPr="00D72BBC">
        <w:rPr>
          <w:rFonts w:ascii="Arial Narrow" w:hAnsi="Arial Narrow"/>
        </w:rPr>
        <w:t xml:space="preserve"> </w:t>
      </w:r>
      <w:proofErr w:type="spellStart"/>
      <w:r w:rsidRPr="00D72BBC">
        <w:rPr>
          <w:rFonts w:ascii="Arial Narrow" w:hAnsi="Arial Narrow"/>
          <w:spacing w:val="-4"/>
        </w:rPr>
        <w:t>površina</w:t>
      </w:r>
      <w:proofErr w:type="spellEnd"/>
      <w:r w:rsidRPr="00D72BBC">
        <w:rPr>
          <w:rFonts w:ascii="Arial Narrow" w:hAnsi="Arial Narrow"/>
          <w:spacing w:val="1"/>
        </w:rPr>
        <w:t xml:space="preserve"> </w:t>
      </w:r>
      <w:proofErr w:type="spellStart"/>
      <w:r w:rsidRPr="00D72BBC">
        <w:rPr>
          <w:rFonts w:ascii="Arial Narrow" w:hAnsi="Arial Narrow"/>
          <w:spacing w:val="-4"/>
        </w:rPr>
        <w:t>građevina</w:t>
      </w:r>
      <w:proofErr w:type="spellEnd"/>
    </w:p>
    <w:p w14:paraId="0C1D40C2" w14:textId="77777777" w:rsidR="00C21D58" w:rsidRPr="00D72BBC" w:rsidRDefault="00C21D58" w:rsidP="00C21D58">
      <w:pPr>
        <w:pStyle w:val="Odlomakpopisa"/>
        <w:numPr>
          <w:ilvl w:val="2"/>
          <w:numId w:val="238"/>
        </w:numPr>
        <w:tabs>
          <w:tab w:val="left" w:pos="952"/>
        </w:tabs>
        <w:spacing w:before="101"/>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594A0CB2" w14:textId="77777777" w:rsidR="00C21D58" w:rsidRPr="00D72BBC" w:rsidRDefault="00C21D58" w:rsidP="00C21D58">
      <w:pPr>
        <w:pStyle w:val="Odlomakpopisa"/>
        <w:numPr>
          <w:ilvl w:val="1"/>
          <w:numId w:val="238"/>
        </w:numPr>
        <w:tabs>
          <w:tab w:val="left" w:pos="669"/>
        </w:tabs>
        <w:spacing w:before="100"/>
        <w:ind w:hanging="244"/>
        <w:rPr>
          <w:rFonts w:ascii="Arial Narrow" w:hAnsi="Arial Narrow"/>
        </w:rPr>
      </w:pPr>
      <w:proofErr w:type="spellStart"/>
      <w:r w:rsidRPr="00D72BBC">
        <w:rPr>
          <w:rFonts w:ascii="Arial Narrow" w:hAnsi="Arial Narrow"/>
          <w:spacing w:val="-6"/>
        </w:rPr>
        <w:t>visina</w:t>
      </w:r>
      <w:proofErr w:type="spellEnd"/>
      <w:r w:rsidRPr="00D72BBC">
        <w:rPr>
          <w:rFonts w:ascii="Arial Narrow" w:hAnsi="Arial Narrow"/>
          <w:spacing w:val="-4"/>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broj</w:t>
      </w:r>
      <w:proofErr w:type="spellEnd"/>
      <w:r w:rsidRPr="00D72BBC">
        <w:rPr>
          <w:rFonts w:ascii="Arial Narrow" w:hAnsi="Arial Narrow"/>
          <w:spacing w:val="-3"/>
        </w:rPr>
        <w:t xml:space="preserve"> </w:t>
      </w:r>
      <w:proofErr w:type="spellStart"/>
      <w:r w:rsidRPr="00D72BBC">
        <w:rPr>
          <w:rFonts w:ascii="Arial Narrow" w:hAnsi="Arial Narrow"/>
          <w:spacing w:val="-6"/>
        </w:rPr>
        <w:t>etaža</w:t>
      </w:r>
      <w:proofErr w:type="spellEnd"/>
      <w:r w:rsidRPr="00D72BBC">
        <w:rPr>
          <w:rFonts w:ascii="Arial Narrow" w:hAnsi="Arial Narrow"/>
          <w:spacing w:val="-4"/>
        </w:rPr>
        <w:t xml:space="preserve"> </w:t>
      </w:r>
      <w:proofErr w:type="spellStart"/>
      <w:r w:rsidRPr="00D72BBC">
        <w:rPr>
          <w:rFonts w:ascii="Arial Narrow" w:hAnsi="Arial Narrow"/>
          <w:spacing w:val="-6"/>
        </w:rPr>
        <w:t>građevine</w:t>
      </w:r>
      <w:proofErr w:type="spellEnd"/>
    </w:p>
    <w:p w14:paraId="08D5E7AD" w14:textId="77777777" w:rsidR="00C21D58" w:rsidRPr="00D72BBC" w:rsidRDefault="00C21D58" w:rsidP="00C21D58">
      <w:pPr>
        <w:pStyle w:val="Odlomakpopisa"/>
        <w:numPr>
          <w:ilvl w:val="2"/>
          <w:numId w:val="238"/>
        </w:numPr>
        <w:tabs>
          <w:tab w:val="left" w:pos="952"/>
        </w:tabs>
        <w:spacing w:before="101"/>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1125979D" w14:textId="77777777" w:rsidR="00C21D58" w:rsidRPr="00D72BBC" w:rsidRDefault="00C21D58" w:rsidP="00C21D58">
      <w:pPr>
        <w:pStyle w:val="Odlomakpopisa"/>
        <w:numPr>
          <w:ilvl w:val="1"/>
          <w:numId w:val="238"/>
        </w:numPr>
        <w:tabs>
          <w:tab w:val="left" w:pos="669"/>
        </w:tabs>
        <w:spacing w:before="100"/>
        <w:ind w:hanging="244"/>
        <w:rPr>
          <w:rFonts w:ascii="Arial Narrow" w:hAnsi="Arial Narrow"/>
        </w:rPr>
      </w:pPr>
      <w:proofErr w:type="spellStart"/>
      <w:r w:rsidRPr="00D72BBC">
        <w:rPr>
          <w:rFonts w:ascii="Arial Narrow" w:hAnsi="Arial Narrow"/>
          <w:w w:val="90"/>
        </w:rPr>
        <w:t>veličina</w:t>
      </w:r>
      <w:proofErr w:type="spellEnd"/>
      <w:r w:rsidRPr="00D72BBC">
        <w:rPr>
          <w:rFonts w:ascii="Arial Narrow" w:hAnsi="Arial Narrow"/>
          <w:spacing w:val="10"/>
        </w:rPr>
        <w:t xml:space="preserve"> </w:t>
      </w:r>
      <w:proofErr w:type="spellStart"/>
      <w:r w:rsidRPr="00D72BBC">
        <w:rPr>
          <w:rFonts w:ascii="Arial Narrow" w:hAnsi="Arial Narrow"/>
          <w:w w:val="90"/>
        </w:rPr>
        <w:t>građevine</w:t>
      </w:r>
      <w:proofErr w:type="spellEnd"/>
      <w:r w:rsidRPr="00D72BBC">
        <w:rPr>
          <w:rFonts w:ascii="Arial Narrow" w:hAnsi="Arial Narrow"/>
          <w:spacing w:val="10"/>
        </w:rPr>
        <w:t xml:space="preserve"> </w:t>
      </w:r>
      <w:proofErr w:type="spellStart"/>
      <w:r w:rsidRPr="00D72BBC">
        <w:rPr>
          <w:rFonts w:ascii="Arial Narrow" w:hAnsi="Arial Narrow"/>
          <w:w w:val="90"/>
        </w:rPr>
        <w:t>koja</w:t>
      </w:r>
      <w:proofErr w:type="spellEnd"/>
      <w:r w:rsidRPr="00D72BBC">
        <w:rPr>
          <w:rFonts w:ascii="Arial Narrow" w:hAnsi="Arial Narrow"/>
          <w:spacing w:val="10"/>
        </w:rPr>
        <w:t xml:space="preserve"> </w:t>
      </w:r>
      <w:proofErr w:type="spellStart"/>
      <w:r w:rsidRPr="00D72BBC">
        <w:rPr>
          <w:rFonts w:ascii="Arial Narrow" w:hAnsi="Arial Narrow"/>
          <w:w w:val="90"/>
        </w:rPr>
        <w:t>nije</w:t>
      </w:r>
      <w:proofErr w:type="spellEnd"/>
      <w:r w:rsidRPr="00D72BBC">
        <w:rPr>
          <w:rFonts w:ascii="Arial Narrow" w:hAnsi="Arial Narrow"/>
          <w:spacing w:val="10"/>
        </w:rPr>
        <w:t xml:space="preserve"> </w:t>
      </w:r>
      <w:proofErr w:type="spellStart"/>
      <w:r w:rsidRPr="00D72BBC">
        <w:rPr>
          <w:rFonts w:ascii="Arial Narrow" w:hAnsi="Arial Narrow"/>
          <w:spacing w:val="-2"/>
          <w:w w:val="90"/>
        </w:rPr>
        <w:t>zgrada</w:t>
      </w:r>
      <w:proofErr w:type="spellEnd"/>
    </w:p>
    <w:p w14:paraId="6A362B9D" w14:textId="77777777" w:rsidR="00C21D58" w:rsidRPr="00D72BBC" w:rsidRDefault="00C21D58" w:rsidP="00C21D58">
      <w:pPr>
        <w:pStyle w:val="Odlomakpopisa"/>
        <w:numPr>
          <w:ilvl w:val="2"/>
          <w:numId w:val="238"/>
        </w:numPr>
        <w:tabs>
          <w:tab w:val="left" w:pos="952"/>
        </w:tabs>
        <w:spacing w:before="100"/>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3B340E1C" w14:textId="77777777" w:rsidR="00C21D58" w:rsidRPr="00D72BBC" w:rsidRDefault="00C21D58" w:rsidP="00C21D58">
      <w:pPr>
        <w:pStyle w:val="Odlomakpopisa"/>
        <w:numPr>
          <w:ilvl w:val="1"/>
          <w:numId w:val="238"/>
        </w:numPr>
        <w:tabs>
          <w:tab w:val="left" w:pos="669"/>
        </w:tabs>
        <w:spacing w:before="101"/>
        <w:ind w:hanging="244"/>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oblikovanje</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p>
    <w:p w14:paraId="570E2D79" w14:textId="77777777" w:rsidR="00C21D58" w:rsidRPr="00D72BBC" w:rsidRDefault="00C21D58" w:rsidP="00C21D58">
      <w:pPr>
        <w:pStyle w:val="Odlomakpopisa"/>
        <w:numPr>
          <w:ilvl w:val="2"/>
          <w:numId w:val="238"/>
        </w:numPr>
        <w:tabs>
          <w:tab w:val="left" w:pos="952"/>
        </w:tabs>
        <w:spacing w:before="100"/>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55F36AF9" w14:textId="77777777" w:rsidR="00C21D58" w:rsidRPr="00D72BBC" w:rsidRDefault="00C21D58" w:rsidP="00C21D58">
      <w:pPr>
        <w:pStyle w:val="Odlomakpopisa"/>
        <w:numPr>
          <w:ilvl w:val="1"/>
          <w:numId w:val="238"/>
        </w:numPr>
        <w:tabs>
          <w:tab w:val="left" w:pos="791"/>
        </w:tabs>
        <w:spacing w:before="101"/>
        <w:ind w:left="791" w:hanging="366"/>
        <w:rPr>
          <w:rFonts w:ascii="Arial Narrow" w:hAnsi="Arial Narrow"/>
        </w:rPr>
      </w:pPr>
      <w:proofErr w:type="spellStart"/>
      <w:r w:rsidRPr="00D72BBC">
        <w:rPr>
          <w:rFonts w:ascii="Arial Narrow" w:hAnsi="Arial Narrow"/>
          <w:spacing w:val="-4"/>
        </w:rPr>
        <w:t>uvjeti</w:t>
      </w:r>
      <w:proofErr w:type="spellEnd"/>
      <w:r w:rsidRPr="00D72BBC">
        <w:rPr>
          <w:rFonts w:ascii="Arial Narrow" w:hAnsi="Arial Narrow"/>
          <w:spacing w:val="-11"/>
        </w:rPr>
        <w:t xml:space="preserve"> </w:t>
      </w:r>
      <w:r w:rsidRPr="00D72BBC">
        <w:rPr>
          <w:rFonts w:ascii="Arial Narrow" w:hAnsi="Arial Narrow"/>
          <w:spacing w:val="-4"/>
        </w:rPr>
        <w:t>za</w:t>
      </w:r>
      <w:r w:rsidRPr="00D72BBC">
        <w:rPr>
          <w:rFonts w:ascii="Arial Narrow" w:hAnsi="Arial Narrow"/>
          <w:spacing w:val="-11"/>
        </w:rPr>
        <w:t xml:space="preserve"> </w:t>
      </w:r>
      <w:proofErr w:type="spellStart"/>
      <w:r w:rsidRPr="00D72BBC">
        <w:rPr>
          <w:rFonts w:ascii="Arial Narrow" w:hAnsi="Arial Narrow"/>
          <w:spacing w:val="-4"/>
        </w:rPr>
        <w:t>uređenje</w:t>
      </w:r>
      <w:proofErr w:type="spellEnd"/>
      <w:r w:rsidRPr="00D72BBC">
        <w:rPr>
          <w:rFonts w:ascii="Arial Narrow" w:hAnsi="Arial Narrow"/>
          <w:spacing w:val="-11"/>
        </w:rPr>
        <w:t xml:space="preserve"> </w:t>
      </w:r>
      <w:proofErr w:type="spellStart"/>
      <w:r w:rsidRPr="00D72BBC">
        <w:rPr>
          <w:rFonts w:ascii="Arial Narrow" w:hAnsi="Arial Narrow"/>
          <w:spacing w:val="-4"/>
        </w:rPr>
        <w:t>građevne</w:t>
      </w:r>
      <w:proofErr w:type="spellEnd"/>
      <w:r w:rsidRPr="00D72BBC">
        <w:rPr>
          <w:rFonts w:ascii="Arial Narrow" w:hAnsi="Arial Narrow"/>
          <w:spacing w:val="-11"/>
        </w:rPr>
        <w:t xml:space="preserve"> </w:t>
      </w:r>
      <w:proofErr w:type="spellStart"/>
      <w:r w:rsidRPr="00D72BBC">
        <w:rPr>
          <w:rFonts w:ascii="Arial Narrow" w:hAnsi="Arial Narrow"/>
          <w:spacing w:val="-4"/>
        </w:rPr>
        <w:t>čestice</w:t>
      </w:r>
      <w:proofErr w:type="spellEnd"/>
      <w:r w:rsidRPr="00D72BBC">
        <w:rPr>
          <w:rFonts w:ascii="Arial Narrow" w:hAnsi="Arial Narrow"/>
          <w:spacing w:val="-4"/>
        </w:rPr>
        <w:t>,</w:t>
      </w:r>
      <w:r w:rsidRPr="00D72BBC">
        <w:rPr>
          <w:rFonts w:ascii="Arial Narrow" w:hAnsi="Arial Narrow"/>
          <w:spacing w:val="-11"/>
        </w:rPr>
        <w:t xml:space="preserve"> </w:t>
      </w:r>
      <w:proofErr w:type="spellStart"/>
      <w:r w:rsidRPr="00D72BBC">
        <w:rPr>
          <w:rFonts w:ascii="Arial Narrow" w:hAnsi="Arial Narrow"/>
          <w:spacing w:val="-4"/>
        </w:rPr>
        <w:t>odnosno</w:t>
      </w:r>
      <w:proofErr w:type="spellEnd"/>
      <w:r w:rsidRPr="00D72BBC">
        <w:rPr>
          <w:rFonts w:ascii="Arial Narrow" w:hAnsi="Arial Narrow"/>
          <w:spacing w:val="-11"/>
        </w:rPr>
        <w:t xml:space="preserve"> </w:t>
      </w:r>
      <w:proofErr w:type="spellStart"/>
      <w:r w:rsidRPr="00D72BBC">
        <w:rPr>
          <w:rFonts w:ascii="Arial Narrow" w:hAnsi="Arial Narrow"/>
          <w:spacing w:val="-4"/>
        </w:rPr>
        <w:t>obuhvata</w:t>
      </w:r>
      <w:proofErr w:type="spellEnd"/>
      <w:r w:rsidRPr="00D72BBC">
        <w:rPr>
          <w:rFonts w:ascii="Arial Narrow" w:hAnsi="Arial Narrow"/>
          <w:spacing w:val="-10"/>
        </w:rPr>
        <w:t xml:space="preserve"> </w:t>
      </w:r>
      <w:proofErr w:type="spellStart"/>
      <w:r w:rsidRPr="00D72BBC">
        <w:rPr>
          <w:rFonts w:ascii="Arial Narrow" w:hAnsi="Arial Narrow"/>
          <w:spacing w:val="-4"/>
        </w:rPr>
        <w:t>zahvata</w:t>
      </w:r>
      <w:proofErr w:type="spellEnd"/>
      <w:r w:rsidRPr="00D72BBC">
        <w:rPr>
          <w:rFonts w:ascii="Arial Narrow" w:hAnsi="Arial Narrow"/>
          <w:spacing w:val="-11"/>
        </w:rPr>
        <w:t xml:space="preserve"> </w:t>
      </w:r>
      <w:r w:rsidRPr="00D72BBC">
        <w:rPr>
          <w:rFonts w:ascii="Arial Narrow" w:hAnsi="Arial Narrow"/>
          <w:spacing w:val="-4"/>
        </w:rPr>
        <w:t>u</w:t>
      </w:r>
      <w:r w:rsidRPr="00D72BBC">
        <w:rPr>
          <w:rFonts w:ascii="Arial Narrow" w:hAnsi="Arial Narrow"/>
          <w:spacing w:val="-11"/>
        </w:rPr>
        <w:t xml:space="preserve"> </w:t>
      </w:r>
      <w:proofErr w:type="spellStart"/>
      <w:r w:rsidRPr="00D72BBC">
        <w:rPr>
          <w:rFonts w:ascii="Arial Narrow" w:hAnsi="Arial Narrow"/>
          <w:spacing w:val="-4"/>
        </w:rPr>
        <w:t>prostoru</w:t>
      </w:r>
      <w:proofErr w:type="spellEnd"/>
    </w:p>
    <w:p w14:paraId="765BC17F" w14:textId="77777777" w:rsidR="00C21D58" w:rsidRPr="00D72BBC" w:rsidRDefault="00C21D58" w:rsidP="00C21D58">
      <w:pPr>
        <w:pStyle w:val="Odlomakpopisa"/>
        <w:numPr>
          <w:ilvl w:val="2"/>
          <w:numId w:val="238"/>
        </w:numPr>
        <w:tabs>
          <w:tab w:val="left" w:pos="952"/>
        </w:tabs>
        <w:spacing w:before="100"/>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24016CAA" w14:textId="77777777" w:rsidR="00C21D58" w:rsidRPr="00D72BBC" w:rsidRDefault="00C21D58" w:rsidP="00C21D58">
      <w:pPr>
        <w:pStyle w:val="Odlomakpopisa"/>
        <w:numPr>
          <w:ilvl w:val="1"/>
          <w:numId w:val="238"/>
        </w:numPr>
        <w:tabs>
          <w:tab w:val="left" w:pos="791"/>
        </w:tabs>
        <w:spacing w:before="173"/>
        <w:ind w:left="791" w:hanging="366"/>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nesmetan</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boravak</w:t>
      </w:r>
      <w:proofErr w:type="spellEnd"/>
      <w:r w:rsidRPr="00D72BBC">
        <w:rPr>
          <w:rFonts w:ascii="Arial Narrow" w:hAnsi="Arial Narrow"/>
        </w:rPr>
        <w:t xml:space="preserve"> i rad </w:t>
      </w:r>
      <w:proofErr w:type="spellStart"/>
      <w:r w:rsidRPr="00D72BBC">
        <w:rPr>
          <w:rFonts w:ascii="Arial Narrow" w:hAnsi="Arial Narrow"/>
        </w:rPr>
        <w:t>osoba</w:t>
      </w:r>
      <w:proofErr w:type="spellEnd"/>
      <w:r w:rsidRPr="00D72BBC">
        <w:rPr>
          <w:rFonts w:ascii="Arial Narrow" w:hAnsi="Arial Narrow"/>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spacing w:val="-2"/>
        </w:rPr>
        <w:t>pokretljivosti</w:t>
      </w:r>
      <w:proofErr w:type="spellEnd"/>
    </w:p>
    <w:p w14:paraId="65B2705A" w14:textId="77777777" w:rsidR="00C21D58" w:rsidRPr="00D72BBC" w:rsidRDefault="00C21D58" w:rsidP="00C21D58">
      <w:pPr>
        <w:pStyle w:val="Odlomakpopisa"/>
        <w:numPr>
          <w:ilvl w:val="2"/>
          <w:numId w:val="238"/>
        </w:numPr>
        <w:tabs>
          <w:tab w:val="left" w:pos="952"/>
        </w:tabs>
        <w:spacing w:before="101"/>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098D0830" w14:textId="77777777" w:rsidR="00C21D58" w:rsidRPr="00D72BBC" w:rsidRDefault="00C21D58" w:rsidP="00C21D58">
      <w:pPr>
        <w:pStyle w:val="Odlomakpopisa"/>
        <w:numPr>
          <w:ilvl w:val="1"/>
          <w:numId w:val="238"/>
        </w:numPr>
        <w:tabs>
          <w:tab w:val="left" w:pos="789"/>
        </w:tabs>
        <w:spacing w:before="111" w:line="228" w:lineRule="auto"/>
        <w:ind w:left="425" w:right="707" w:firstLine="0"/>
        <w:rPr>
          <w:rFonts w:ascii="Arial Narrow" w:hAnsi="Arial Narrow"/>
        </w:rPr>
      </w:pPr>
      <w:proofErr w:type="spellStart"/>
      <w:r w:rsidRPr="00D72BBC">
        <w:rPr>
          <w:rFonts w:ascii="Arial Narrow" w:hAnsi="Arial Narrow"/>
          <w:spacing w:val="-6"/>
        </w:rPr>
        <w:t>način</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uvjeti</w:t>
      </w:r>
      <w:proofErr w:type="spellEnd"/>
      <w:r w:rsidRPr="00D72BBC">
        <w:rPr>
          <w:rFonts w:ascii="Arial Narrow" w:hAnsi="Arial Narrow"/>
          <w:spacing w:val="-9"/>
        </w:rPr>
        <w:t xml:space="preserve"> </w:t>
      </w:r>
      <w:proofErr w:type="spellStart"/>
      <w:r w:rsidRPr="00D72BBC">
        <w:rPr>
          <w:rFonts w:ascii="Arial Narrow" w:hAnsi="Arial Narrow"/>
          <w:spacing w:val="-6"/>
        </w:rPr>
        <w:t>priključenja</w:t>
      </w:r>
      <w:proofErr w:type="spellEnd"/>
      <w:r w:rsidRPr="00D72BBC">
        <w:rPr>
          <w:rFonts w:ascii="Arial Narrow" w:hAnsi="Arial Narrow"/>
          <w:spacing w:val="-9"/>
        </w:rPr>
        <w:t xml:space="preserve"> </w:t>
      </w:r>
      <w:proofErr w:type="spellStart"/>
      <w:r w:rsidRPr="00D72BBC">
        <w:rPr>
          <w:rFonts w:ascii="Arial Narrow" w:hAnsi="Arial Narrow"/>
          <w:spacing w:val="-6"/>
        </w:rPr>
        <w:t>građevne</w:t>
      </w:r>
      <w:proofErr w:type="spellEnd"/>
      <w:r w:rsidRPr="00D72BBC">
        <w:rPr>
          <w:rFonts w:ascii="Arial Narrow" w:hAnsi="Arial Narrow"/>
          <w:spacing w:val="-9"/>
        </w:rPr>
        <w:t xml:space="preserve"> </w:t>
      </w:r>
      <w:proofErr w:type="spellStart"/>
      <w:r w:rsidRPr="00D72BBC">
        <w:rPr>
          <w:rFonts w:ascii="Arial Narrow" w:hAnsi="Arial Narrow"/>
          <w:spacing w:val="-6"/>
        </w:rPr>
        <w:t>čestice</w:t>
      </w:r>
      <w:proofErr w:type="spellEnd"/>
      <w:r w:rsidRPr="00D72BBC">
        <w:rPr>
          <w:rFonts w:ascii="Arial Narrow" w:hAnsi="Arial Narrow"/>
          <w:spacing w:val="-6"/>
        </w:rPr>
        <w:t>,</w:t>
      </w:r>
      <w:r w:rsidRPr="00D72BBC">
        <w:rPr>
          <w:rFonts w:ascii="Arial Narrow" w:hAnsi="Arial Narrow"/>
          <w:spacing w:val="-9"/>
        </w:rPr>
        <w:t xml:space="preserve"> </w:t>
      </w:r>
      <w:proofErr w:type="spellStart"/>
      <w:r w:rsidRPr="00D72BBC">
        <w:rPr>
          <w:rFonts w:ascii="Arial Narrow" w:hAnsi="Arial Narrow"/>
          <w:spacing w:val="-6"/>
        </w:rPr>
        <w:t>odnosno</w:t>
      </w:r>
      <w:proofErr w:type="spellEnd"/>
      <w:r w:rsidRPr="00D72BBC">
        <w:rPr>
          <w:rFonts w:ascii="Arial Narrow" w:hAnsi="Arial Narrow"/>
          <w:spacing w:val="-9"/>
        </w:rPr>
        <w:t xml:space="preserve"> </w:t>
      </w:r>
      <w:proofErr w:type="spellStart"/>
      <w:r w:rsidRPr="00D72BBC">
        <w:rPr>
          <w:rFonts w:ascii="Arial Narrow" w:hAnsi="Arial Narrow"/>
          <w:spacing w:val="-6"/>
        </w:rPr>
        <w:t>građevine</w:t>
      </w:r>
      <w:proofErr w:type="spellEnd"/>
      <w:r w:rsidRPr="00D72BBC">
        <w:rPr>
          <w:rFonts w:ascii="Arial Narrow" w:hAnsi="Arial Narrow"/>
          <w:spacing w:val="-9"/>
        </w:rPr>
        <w:t xml:space="preserve"> </w:t>
      </w:r>
      <w:r w:rsidRPr="00D72BBC">
        <w:rPr>
          <w:rFonts w:ascii="Arial Narrow" w:hAnsi="Arial Narrow"/>
          <w:spacing w:val="-6"/>
        </w:rPr>
        <w:t>na</w:t>
      </w:r>
      <w:r w:rsidRPr="00D72BBC">
        <w:rPr>
          <w:rFonts w:ascii="Arial Narrow" w:hAnsi="Arial Narrow"/>
          <w:spacing w:val="-9"/>
        </w:rPr>
        <w:t xml:space="preserve"> </w:t>
      </w:r>
      <w:proofErr w:type="spellStart"/>
      <w:r w:rsidRPr="00D72BBC">
        <w:rPr>
          <w:rFonts w:ascii="Arial Narrow" w:hAnsi="Arial Narrow"/>
          <w:spacing w:val="-6"/>
        </w:rPr>
        <w:t>prometnu</w:t>
      </w:r>
      <w:proofErr w:type="spellEnd"/>
      <w:r w:rsidRPr="00D72BBC">
        <w:rPr>
          <w:rFonts w:ascii="Arial Narrow" w:hAnsi="Arial Narrow"/>
          <w:spacing w:val="-9"/>
        </w:rPr>
        <w:t xml:space="preserve"> </w:t>
      </w:r>
      <w:proofErr w:type="spellStart"/>
      <w:r w:rsidRPr="00D72BBC">
        <w:rPr>
          <w:rFonts w:ascii="Arial Narrow" w:hAnsi="Arial Narrow"/>
          <w:spacing w:val="-6"/>
        </w:rPr>
        <w:t>površinu</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drugu</w:t>
      </w:r>
      <w:proofErr w:type="spellEnd"/>
      <w:r w:rsidRPr="00D72BBC">
        <w:rPr>
          <w:rFonts w:ascii="Arial Narrow" w:hAnsi="Arial Narrow"/>
          <w:spacing w:val="-6"/>
        </w:rPr>
        <w:t xml:space="preserve"> </w:t>
      </w:r>
      <w:proofErr w:type="spellStart"/>
      <w:r w:rsidRPr="00D72BBC">
        <w:rPr>
          <w:rFonts w:ascii="Arial Narrow" w:hAnsi="Arial Narrow"/>
          <w:spacing w:val="-2"/>
        </w:rPr>
        <w:t>infrastrukturu</w:t>
      </w:r>
      <w:proofErr w:type="spellEnd"/>
    </w:p>
    <w:p w14:paraId="027FC49A" w14:textId="77777777" w:rsidR="00C21D58" w:rsidRPr="00D72BBC" w:rsidRDefault="00C21D58" w:rsidP="00C21D58">
      <w:pPr>
        <w:pStyle w:val="Odlomakpopisa"/>
        <w:numPr>
          <w:ilvl w:val="2"/>
          <w:numId w:val="238"/>
        </w:numPr>
        <w:tabs>
          <w:tab w:val="left" w:pos="952"/>
        </w:tabs>
        <w:spacing w:before="102"/>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7AA5ED08" w14:textId="77777777" w:rsidR="00C21D58" w:rsidRPr="00D72BBC" w:rsidRDefault="00C21D58" w:rsidP="00C21D58">
      <w:pPr>
        <w:pStyle w:val="Odlomakpopisa"/>
        <w:numPr>
          <w:ilvl w:val="1"/>
          <w:numId w:val="238"/>
        </w:numPr>
        <w:tabs>
          <w:tab w:val="left" w:pos="791"/>
        </w:tabs>
        <w:spacing w:before="100"/>
        <w:ind w:left="791" w:hanging="366"/>
        <w:rPr>
          <w:rFonts w:ascii="Arial Narrow" w:hAnsi="Arial Narrow"/>
        </w:rPr>
      </w:pPr>
      <w:proofErr w:type="spellStart"/>
      <w:r w:rsidRPr="00D72BBC">
        <w:rPr>
          <w:rFonts w:ascii="Arial Narrow" w:hAnsi="Arial Narrow"/>
          <w:spacing w:val="-2"/>
        </w:rPr>
        <w:t>uvjeti</w:t>
      </w:r>
      <w:proofErr w:type="spellEnd"/>
      <w:r w:rsidRPr="00D72BBC">
        <w:rPr>
          <w:rFonts w:ascii="Arial Narrow" w:hAnsi="Arial Narrow"/>
          <w:spacing w:val="-5"/>
        </w:rPr>
        <w:t xml:space="preserve"> </w:t>
      </w:r>
      <w:r w:rsidRPr="00D72BBC">
        <w:rPr>
          <w:rFonts w:ascii="Arial Narrow" w:hAnsi="Arial Narrow"/>
          <w:spacing w:val="-2"/>
        </w:rPr>
        <w:t>za</w:t>
      </w:r>
      <w:r w:rsidRPr="00D72BBC">
        <w:rPr>
          <w:rFonts w:ascii="Arial Narrow" w:hAnsi="Arial Narrow"/>
          <w:spacing w:val="-5"/>
        </w:rPr>
        <w:t xml:space="preserve"> </w:t>
      </w:r>
      <w:proofErr w:type="spellStart"/>
      <w:r w:rsidRPr="00D72BBC">
        <w:rPr>
          <w:rFonts w:ascii="Arial Narrow" w:hAnsi="Arial Narrow"/>
          <w:spacing w:val="-2"/>
        </w:rPr>
        <w:t>rekonstrukciju</w:t>
      </w:r>
      <w:proofErr w:type="spellEnd"/>
      <w:r w:rsidRPr="00D72BBC">
        <w:rPr>
          <w:rFonts w:ascii="Arial Narrow" w:hAnsi="Arial Narrow"/>
          <w:spacing w:val="-4"/>
        </w:rPr>
        <w:t xml:space="preserve"> </w:t>
      </w:r>
      <w:proofErr w:type="spellStart"/>
      <w:r w:rsidRPr="00D72BBC">
        <w:rPr>
          <w:rFonts w:ascii="Arial Narrow" w:hAnsi="Arial Narrow"/>
          <w:spacing w:val="-2"/>
        </w:rPr>
        <w:t>ili</w:t>
      </w:r>
      <w:proofErr w:type="spellEnd"/>
      <w:r w:rsidRPr="00D72BBC">
        <w:rPr>
          <w:rFonts w:ascii="Arial Narrow" w:hAnsi="Arial Narrow"/>
          <w:spacing w:val="-5"/>
        </w:rPr>
        <w:t xml:space="preserve"> </w:t>
      </w:r>
      <w:proofErr w:type="spellStart"/>
      <w:r w:rsidRPr="00D72BBC">
        <w:rPr>
          <w:rFonts w:ascii="Arial Narrow" w:hAnsi="Arial Narrow"/>
          <w:spacing w:val="-2"/>
        </w:rPr>
        <w:t>uklanjanje</w:t>
      </w:r>
      <w:proofErr w:type="spellEnd"/>
      <w:r w:rsidRPr="00D72BBC">
        <w:rPr>
          <w:rFonts w:ascii="Arial Narrow" w:hAnsi="Arial Narrow"/>
          <w:spacing w:val="-5"/>
        </w:rPr>
        <w:t xml:space="preserve"> </w:t>
      </w:r>
      <w:proofErr w:type="spellStart"/>
      <w:r w:rsidRPr="00D72BBC">
        <w:rPr>
          <w:rFonts w:ascii="Arial Narrow" w:hAnsi="Arial Narrow"/>
          <w:spacing w:val="-2"/>
        </w:rPr>
        <w:t>postojeće</w:t>
      </w:r>
      <w:proofErr w:type="spellEnd"/>
      <w:r w:rsidRPr="00D72BBC">
        <w:rPr>
          <w:rFonts w:ascii="Arial Narrow" w:hAnsi="Arial Narrow"/>
          <w:spacing w:val="-4"/>
        </w:rPr>
        <w:t xml:space="preserve"> </w:t>
      </w:r>
      <w:proofErr w:type="spellStart"/>
      <w:r w:rsidRPr="00D72BBC">
        <w:rPr>
          <w:rFonts w:ascii="Arial Narrow" w:hAnsi="Arial Narrow"/>
          <w:spacing w:val="-2"/>
        </w:rPr>
        <w:t>građevine</w:t>
      </w:r>
      <w:proofErr w:type="spellEnd"/>
    </w:p>
    <w:p w14:paraId="4A8348BD" w14:textId="77777777" w:rsidR="00C21D58" w:rsidRPr="00D72BBC" w:rsidRDefault="00C21D58" w:rsidP="00C21D58">
      <w:pPr>
        <w:pStyle w:val="Odlomakpopisa"/>
        <w:numPr>
          <w:ilvl w:val="2"/>
          <w:numId w:val="238"/>
        </w:numPr>
        <w:tabs>
          <w:tab w:val="left" w:pos="952"/>
        </w:tabs>
        <w:spacing w:before="101"/>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298A5CBE" w14:textId="77777777" w:rsidR="00C21D58" w:rsidRPr="00D72BBC" w:rsidRDefault="00C21D58" w:rsidP="00C21D58">
      <w:pPr>
        <w:pStyle w:val="Odlomakpopisa"/>
        <w:numPr>
          <w:ilvl w:val="1"/>
          <w:numId w:val="238"/>
        </w:numPr>
        <w:tabs>
          <w:tab w:val="left" w:pos="791"/>
        </w:tabs>
        <w:spacing w:before="100"/>
        <w:ind w:left="791" w:hanging="366"/>
        <w:rPr>
          <w:rFonts w:ascii="Arial Narrow" w:hAnsi="Arial Narrow"/>
        </w:rPr>
      </w:pPr>
      <w:proofErr w:type="spellStart"/>
      <w:r w:rsidRPr="00D72BBC">
        <w:rPr>
          <w:rFonts w:ascii="Arial Narrow" w:hAnsi="Arial Narrow"/>
          <w:spacing w:val="-4"/>
        </w:rPr>
        <w:t>pravila</w:t>
      </w:r>
      <w:proofErr w:type="spellEnd"/>
      <w:r w:rsidRPr="00D72BBC">
        <w:rPr>
          <w:rFonts w:ascii="Arial Narrow" w:hAnsi="Arial Narrow"/>
          <w:spacing w:val="-4"/>
        </w:rPr>
        <w:t xml:space="preserve"> </w:t>
      </w:r>
      <w:proofErr w:type="spellStart"/>
      <w:r w:rsidRPr="00D72BBC">
        <w:rPr>
          <w:rFonts w:ascii="Arial Narrow" w:hAnsi="Arial Narrow"/>
          <w:spacing w:val="-4"/>
        </w:rPr>
        <w:t>provedbe</w:t>
      </w:r>
      <w:proofErr w:type="spellEnd"/>
      <w:r w:rsidRPr="00D72BBC">
        <w:rPr>
          <w:rFonts w:ascii="Arial Narrow" w:hAnsi="Arial Narrow"/>
          <w:spacing w:val="-4"/>
        </w:rPr>
        <w:t xml:space="preserve"> za </w:t>
      </w:r>
      <w:proofErr w:type="spellStart"/>
      <w:r w:rsidRPr="00D72BBC">
        <w:rPr>
          <w:rFonts w:ascii="Arial Narrow" w:hAnsi="Arial Narrow"/>
          <w:spacing w:val="-4"/>
        </w:rPr>
        <w:t>pomoćne</w:t>
      </w:r>
      <w:proofErr w:type="spellEnd"/>
      <w:r w:rsidRPr="00D72BBC">
        <w:rPr>
          <w:rFonts w:ascii="Arial Narrow" w:hAnsi="Arial Narrow"/>
          <w:spacing w:val="-4"/>
        </w:rPr>
        <w:t xml:space="preserve"> </w:t>
      </w:r>
      <w:proofErr w:type="spellStart"/>
      <w:r w:rsidRPr="00D72BBC">
        <w:rPr>
          <w:rFonts w:ascii="Arial Narrow" w:hAnsi="Arial Narrow"/>
          <w:spacing w:val="-4"/>
        </w:rPr>
        <w:t>građevine</w:t>
      </w:r>
      <w:proofErr w:type="spellEnd"/>
    </w:p>
    <w:p w14:paraId="3C14B5F2" w14:textId="77777777" w:rsidR="00C21D58" w:rsidRPr="00D72BBC" w:rsidRDefault="00C21D58" w:rsidP="00C21D58">
      <w:pPr>
        <w:pStyle w:val="Odlomakpopisa"/>
        <w:numPr>
          <w:ilvl w:val="2"/>
          <w:numId w:val="238"/>
        </w:numPr>
        <w:tabs>
          <w:tab w:val="left" w:pos="952"/>
        </w:tabs>
        <w:spacing w:before="101"/>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0194E55A" w14:textId="77777777" w:rsidR="00C21D58" w:rsidRPr="00D72BBC" w:rsidRDefault="00C21D58" w:rsidP="00C21D58">
      <w:pPr>
        <w:pStyle w:val="Odlomakpopisa"/>
        <w:numPr>
          <w:ilvl w:val="1"/>
          <w:numId w:val="238"/>
        </w:numPr>
        <w:tabs>
          <w:tab w:val="left" w:pos="791"/>
        </w:tabs>
        <w:spacing w:before="100"/>
        <w:ind w:left="791" w:hanging="366"/>
        <w:rPr>
          <w:rFonts w:ascii="Arial Narrow" w:hAnsi="Arial Narrow"/>
        </w:rPr>
      </w:pPr>
      <w:proofErr w:type="spellStart"/>
      <w:r w:rsidRPr="00D72BBC">
        <w:rPr>
          <w:rFonts w:ascii="Arial Narrow" w:hAnsi="Arial Narrow"/>
          <w:spacing w:val="-6"/>
        </w:rPr>
        <w:t>pravila</w:t>
      </w:r>
      <w:proofErr w:type="spellEnd"/>
      <w:r w:rsidRPr="00D72BBC">
        <w:rPr>
          <w:rFonts w:ascii="Arial Narrow" w:hAnsi="Arial Narrow"/>
        </w:rPr>
        <w:t xml:space="preserve"> </w:t>
      </w:r>
      <w:proofErr w:type="spellStart"/>
      <w:r w:rsidRPr="00D72BBC">
        <w:rPr>
          <w:rFonts w:ascii="Arial Narrow" w:hAnsi="Arial Narrow"/>
          <w:spacing w:val="-6"/>
        </w:rPr>
        <w:t>provedbe</w:t>
      </w:r>
      <w:proofErr w:type="spellEnd"/>
      <w:r w:rsidRPr="00D72BBC">
        <w:rPr>
          <w:rFonts w:ascii="Arial Narrow" w:hAnsi="Arial Narrow"/>
          <w:spacing w:val="1"/>
        </w:rPr>
        <w:t xml:space="preserve"> </w:t>
      </w:r>
      <w:r w:rsidRPr="00D72BBC">
        <w:rPr>
          <w:rFonts w:ascii="Arial Narrow" w:hAnsi="Arial Narrow"/>
          <w:spacing w:val="-6"/>
        </w:rPr>
        <w:t>za</w:t>
      </w:r>
      <w:r w:rsidRPr="00D72BBC">
        <w:rPr>
          <w:rFonts w:ascii="Arial Narrow" w:hAnsi="Arial Narrow"/>
        </w:rPr>
        <w:t xml:space="preserve"> </w:t>
      </w:r>
      <w:proofErr w:type="spellStart"/>
      <w:r w:rsidRPr="00D72BBC">
        <w:rPr>
          <w:rFonts w:ascii="Arial Narrow" w:hAnsi="Arial Narrow"/>
          <w:spacing w:val="-6"/>
        </w:rPr>
        <w:t>prateće</w:t>
      </w:r>
      <w:proofErr w:type="spellEnd"/>
      <w:r w:rsidRPr="00D72BBC">
        <w:rPr>
          <w:rFonts w:ascii="Arial Narrow" w:hAnsi="Arial Narrow"/>
          <w:spacing w:val="1"/>
        </w:rPr>
        <w:t xml:space="preserve"> </w:t>
      </w:r>
      <w:proofErr w:type="spellStart"/>
      <w:r w:rsidRPr="00D72BBC">
        <w:rPr>
          <w:rFonts w:ascii="Arial Narrow" w:hAnsi="Arial Narrow"/>
          <w:spacing w:val="-6"/>
        </w:rPr>
        <w:t>građevine</w:t>
      </w:r>
      <w:proofErr w:type="spellEnd"/>
      <w:r w:rsidRPr="00D72BBC">
        <w:rPr>
          <w:rFonts w:ascii="Arial Narrow" w:hAnsi="Arial Narrow"/>
        </w:rPr>
        <w:t xml:space="preserve"> </w:t>
      </w:r>
      <w:proofErr w:type="spellStart"/>
      <w:r w:rsidRPr="00D72BBC">
        <w:rPr>
          <w:rFonts w:ascii="Arial Narrow" w:hAnsi="Arial Narrow"/>
          <w:spacing w:val="-6"/>
        </w:rPr>
        <w:t>druge</w:t>
      </w:r>
      <w:proofErr w:type="spellEnd"/>
      <w:r w:rsidRPr="00D72BBC">
        <w:rPr>
          <w:rFonts w:ascii="Arial Narrow" w:hAnsi="Arial Narrow"/>
          <w:spacing w:val="1"/>
        </w:rPr>
        <w:t xml:space="preserve"> </w:t>
      </w:r>
      <w:proofErr w:type="spellStart"/>
      <w:r w:rsidRPr="00D72BBC">
        <w:rPr>
          <w:rFonts w:ascii="Arial Narrow" w:hAnsi="Arial Narrow"/>
          <w:spacing w:val="-6"/>
        </w:rPr>
        <w:t>namjene</w:t>
      </w:r>
      <w:proofErr w:type="spellEnd"/>
    </w:p>
    <w:p w14:paraId="482F5867" w14:textId="77777777" w:rsidR="00C21D58" w:rsidRPr="00D72BBC" w:rsidRDefault="00C21D58" w:rsidP="00C21D58">
      <w:pPr>
        <w:pStyle w:val="Odlomakpopisa"/>
        <w:numPr>
          <w:ilvl w:val="2"/>
          <w:numId w:val="238"/>
        </w:numPr>
        <w:tabs>
          <w:tab w:val="left" w:pos="952"/>
        </w:tabs>
        <w:spacing w:before="100"/>
        <w:ind w:left="952" w:hanging="244"/>
        <w:rPr>
          <w:rFonts w:ascii="Arial Narrow" w:hAnsi="Arial Narrow"/>
        </w:rPr>
      </w:pPr>
      <w:proofErr w:type="spellStart"/>
      <w:r w:rsidRPr="00D72BBC">
        <w:rPr>
          <w:rFonts w:ascii="Arial Narrow" w:hAnsi="Arial Narrow"/>
        </w:rPr>
        <w:lastRenderedPageBreak/>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5B5F55CA" w14:textId="77777777" w:rsidR="00C21D58" w:rsidRPr="00D72BBC" w:rsidRDefault="00C21D58" w:rsidP="00C21D58">
      <w:pPr>
        <w:pStyle w:val="Tijeloteksta"/>
        <w:spacing w:before="101"/>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17.</w:t>
      </w:r>
    </w:p>
    <w:p w14:paraId="736AFAAD" w14:textId="77777777" w:rsidR="00C21D58" w:rsidRPr="00D72BBC" w:rsidRDefault="00C21D58" w:rsidP="00C21D58">
      <w:pPr>
        <w:pStyle w:val="Odlomakpopisa"/>
        <w:numPr>
          <w:ilvl w:val="0"/>
          <w:numId w:val="239"/>
        </w:numPr>
        <w:tabs>
          <w:tab w:val="left" w:pos="471"/>
        </w:tabs>
        <w:spacing w:before="214"/>
        <w:rPr>
          <w:rFonts w:ascii="Arial Narrow" w:hAnsi="Arial Narrow"/>
        </w:rPr>
      </w:pPr>
      <w:proofErr w:type="spellStart"/>
      <w:r w:rsidRPr="00D72BBC">
        <w:rPr>
          <w:rFonts w:ascii="Arial Narrow" w:hAnsi="Arial Narrow"/>
          <w:spacing w:val="-2"/>
        </w:rPr>
        <w:t>Pravila</w:t>
      </w:r>
      <w:proofErr w:type="spellEnd"/>
      <w:r w:rsidRPr="00D72BBC">
        <w:rPr>
          <w:rFonts w:ascii="Arial Narrow" w:hAnsi="Arial Narrow"/>
          <w:spacing w:val="-9"/>
        </w:rPr>
        <w:t xml:space="preserve"> </w:t>
      </w:r>
      <w:proofErr w:type="spellStart"/>
      <w:r w:rsidRPr="00D72BBC">
        <w:rPr>
          <w:rFonts w:ascii="Arial Narrow" w:hAnsi="Arial Narrow"/>
          <w:spacing w:val="-2"/>
        </w:rPr>
        <w:t>provedbe</w:t>
      </w:r>
      <w:proofErr w:type="spellEnd"/>
      <w:r w:rsidRPr="00D72BBC">
        <w:rPr>
          <w:rFonts w:ascii="Arial Narrow" w:hAnsi="Arial Narrow"/>
          <w:spacing w:val="-9"/>
        </w:rPr>
        <w:t xml:space="preserve"> </w:t>
      </w:r>
      <w:r w:rsidRPr="00D72BBC">
        <w:rPr>
          <w:rFonts w:ascii="Arial Narrow" w:hAnsi="Arial Narrow"/>
          <w:spacing w:val="-2"/>
        </w:rPr>
        <w:t>za</w:t>
      </w:r>
      <w:r w:rsidRPr="00D72BBC">
        <w:rPr>
          <w:rFonts w:ascii="Arial Narrow" w:hAnsi="Arial Narrow"/>
          <w:spacing w:val="-9"/>
        </w:rPr>
        <w:t xml:space="preserve"> </w:t>
      </w:r>
      <w:proofErr w:type="spellStart"/>
      <w:r w:rsidRPr="00D72BBC">
        <w:rPr>
          <w:rFonts w:ascii="Arial Narrow" w:hAnsi="Arial Narrow"/>
          <w:spacing w:val="-2"/>
        </w:rPr>
        <w:t>površinu</w:t>
      </w:r>
      <w:proofErr w:type="spellEnd"/>
      <w:r w:rsidRPr="00D72BBC">
        <w:rPr>
          <w:rFonts w:ascii="Arial Narrow" w:hAnsi="Arial Narrow"/>
          <w:spacing w:val="-9"/>
        </w:rPr>
        <w:t xml:space="preserve"> </w:t>
      </w:r>
      <w:proofErr w:type="spellStart"/>
      <w:r w:rsidRPr="00D72BBC">
        <w:rPr>
          <w:rFonts w:ascii="Arial Narrow" w:hAnsi="Arial Narrow"/>
          <w:spacing w:val="-2"/>
        </w:rPr>
        <w:t>označenu</w:t>
      </w:r>
      <w:proofErr w:type="spellEnd"/>
      <w:r w:rsidRPr="00D72BBC">
        <w:rPr>
          <w:rFonts w:ascii="Arial Narrow" w:hAnsi="Arial Narrow"/>
          <w:spacing w:val="-2"/>
        </w:rPr>
        <w:t>:</w:t>
      </w:r>
      <w:r w:rsidRPr="00D72BBC">
        <w:rPr>
          <w:rFonts w:ascii="Arial Narrow" w:hAnsi="Arial Narrow"/>
          <w:spacing w:val="-9"/>
        </w:rPr>
        <w:t xml:space="preserve"> </w:t>
      </w:r>
      <w:r w:rsidRPr="00D72BBC">
        <w:rPr>
          <w:rFonts w:ascii="Arial Narrow" w:hAnsi="Arial Narrow"/>
          <w:spacing w:val="-5"/>
        </w:rPr>
        <w:t>IS2</w:t>
      </w:r>
    </w:p>
    <w:p w14:paraId="6A1FA5F2" w14:textId="77777777" w:rsidR="00C21D58" w:rsidRPr="00D72BBC" w:rsidRDefault="00C21D58" w:rsidP="00C21D58">
      <w:pPr>
        <w:pStyle w:val="Odlomakpopisa"/>
        <w:numPr>
          <w:ilvl w:val="1"/>
          <w:numId w:val="239"/>
        </w:numPr>
        <w:tabs>
          <w:tab w:val="left" w:pos="669"/>
        </w:tabs>
        <w:spacing w:before="100"/>
        <w:ind w:hanging="244"/>
        <w:rPr>
          <w:rFonts w:ascii="Arial Narrow" w:hAnsi="Arial Narrow"/>
        </w:rPr>
      </w:pPr>
      <w:proofErr w:type="spellStart"/>
      <w:r w:rsidRPr="00D72BBC">
        <w:rPr>
          <w:rFonts w:ascii="Arial Narrow" w:hAnsi="Arial Narrow"/>
          <w:spacing w:val="-6"/>
        </w:rPr>
        <w:t>oblik</w:t>
      </w:r>
      <w:proofErr w:type="spellEnd"/>
      <w:r w:rsidRPr="00D72BBC">
        <w:rPr>
          <w:rFonts w:ascii="Arial Narrow" w:hAnsi="Arial Narrow"/>
          <w:spacing w:val="-5"/>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veličina</w:t>
      </w:r>
      <w:proofErr w:type="spellEnd"/>
      <w:r w:rsidRPr="00D72BBC">
        <w:rPr>
          <w:rFonts w:ascii="Arial Narrow" w:hAnsi="Arial Narrow"/>
          <w:spacing w:val="-4"/>
        </w:rPr>
        <w:t xml:space="preserve"> </w:t>
      </w:r>
      <w:proofErr w:type="spellStart"/>
      <w:r w:rsidRPr="00D72BBC">
        <w:rPr>
          <w:rFonts w:ascii="Arial Narrow" w:hAnsi="Arial Narrow"/>
          <w:spacing w:val="-6"/>
        </w:rPr>
        <w:t>građevne</w:t>
      </w:r>
      <w:proofErr w:type="spellEnd"/>
      <w:r w:rsidRPr="00D72BBC">
        <w:rPr>
          <w:rFonts w:ascii="Arial Narrow" w:hAnsi="Arial Narrow"/>
          <w:spacing w:val="-4"/>
        </w:rPr>
        <w:t xml:space="preserve"> </w:t>
      </w:r>
      <w:proofErr w:type="spellStart"/>
      <w:r w:rsidRPr="00D72BBC">
        <w:rPr>
          <w:rFonts w:ascii="Arial Narrow" w:hAnsi="Arial Narrow"/>
          <w:spacing w:val="-6"/>
        </w:rPr>
        <w:t>čestice</w:t>
      </w:r>
      <w:proofErr w:type="spellEnd"/>
      <w:r w:rsidRPr="00D72BBC">
        <w:rPr>
          <w:rFonts w:ascii="Arial Narrow" w:hAnsi="Arial Narrow"/>
          <w:spacing w:val="-4"/>
        </w:rPr>
        <w:t xml:space="preserve"> </w:t>
      </w:r>
      <w:r w:rsidRPr="00D72BBC">
        <w:rPr>
          <w:rFonts w:ascii="Arial Narrow" w:hAnsi="Arial Narrow"/>
          <w:spacing w:val="-6"/>
        </w:rPr>
        <w:t>i/</w:t>
      </w:r>
      <w:proofErr w:type="spellStart"/>
      <w:r w:rsidRPr="00D72BBC">
        <w:rPr>
          <w:rFonts w:ascii="Arial Narrow" w:hAnsi="Arial Narrow"/>
          <w:spacing w:val="-6"/>
        </w:rPr>
        <w:t>ili</w:t>
      </w:r>
      <w:proofErr w:type="spellEnd"/>
      <w:r w:rsidRPr="00D72BBC">
        <w:rPr>
          <w:rFonts w:ascii="Arial Narrow" w:hAnsi="Arial Narrow"/>
          <w:spacing w:val="-4"/>
        </w:rPr>
        <w:t xml:space="preserve"> </w:t>
      </w:r>
      <w:proofErr w:type="spellStart"/>
      <w:r w:rsidRPr="00D72BBC">
        <w:rPr>
          <w:rFonts w:ascii="Arial Narrow" w:hAnsi="Arial Narrow"/>
          <w:spacing w:val="-6"/>
        </w:rPr>
        <w:t>obuhvat</w:t>
      </w:r>
      <w:proofErr w:type="spellEnd"/>
      <w:r w:rsidRPr="00D72BBC">
        <w:rPr>
          <w:rFonts w:ascii="Arial Narrow" w:hAnsi="Arial Narrow"/>
          <w:spacing w:val="-4"/>
        </w:rPr>
        <w:t xml:space="preserve"> </w:t>
      </w:r>
      <w:proofErr w:type="spellStart"/>
      <w:r w:rsidRPr="00D72BBC">
        <w:rPr>
          <w:rFonts w:ascii="Arial Narrow" w:hAnsi="Arial Narrow"/>
          <w:spacing w:val="-6"/>
        </w:rPr>
        <w:t>zahvata</w:t>
      </w:r>
      <w:proofErr w:type="spellEnd"/>
      <w:r w:rsidRPr="00D72BBC">
        <w:rPr>
          <w:rFonts w:ascii="Arial Narrow" w:hAnsi="Arial Narrow"/>
          <w:spacing w:val="-4"/>
        </w:rPr>
        <w:t xml:space="preserve"> </w:t>
      </w:r>
      <w:r w:rsidRPr="00D72BBC">
        <w:rPr>
          <w:rFonts w:ascii="Arial Narrow" w:hAnsi="Arial Narrow"/>
          <w:spacing w:val="-6"/>
        </w:rPr>
        <w:t>u</w:t>
      </w:r>
      <w:r w:rsidRPr="00D72BBC">
        <w:rPr>
          <w:rFonts w:ascii="Arial Narrow" w:hAnsi="Arial Narrow"/>
          <w:spacing w:val="-4"/>
        </w:rPr>
        <w:t xml:space="preserve"> </w:t>
      </w:r>
      <w:proofErr w:type="spellStart"/>
      <w:r w:rsidRPr="00D72BBC">
        <w:rPr>
          <w:rFonts w:ascii="Arial Narrow" w:hAnsi="Arial Narrow"/>
          <w:spacing w:val="-6"/>
        </w:rPr>
        <w:t>prostoru</w:t>
      </w:r>
      <w:proofErr w:type="spellEnd"/>
    </w:p>
    <w:p w14:paraId="5B2E32B8" w14:textId="77777777" w:rsidR="00C21D58" w:rsidRPr="00D72BBC" w:rsidRDefault="00C21D58" w:rsidP="00C21D58">
      <w:pPr>
        <w:pStyle w:val="Odlomakpopisa"/>
        <w:numPr>
          <w:ilvl w:val="2"/>
          <w:numId w:val="239"/>
        </w:numPr>
        <w:tabs>
          <w:tab w:val="left" w:pos="952"/>
        </w:tabs>
        <w:spacing w:before="100"/>
        <w:ind w:left="952" w:hanging="244"/>
        <w:rPr>
          <w:rFonts w:ascii="Arial Narrow" w:hAnsi="Arial Narrow"/>
        </w:rPr>
      </w:pPr>
      <w:proofErr w:type="spellStart"/>
      <w:r w:rsidRPr="00D72BBC">
        <w:rPr>
          <w:rFonts w:ascii="Arial Narrow" w:hAnsi="Arial Narrow"/>
        </w:rPr>
        <w:t>Obuhvat</w:t>
      </w:r>
      <w:proofErr w:type="spellEnd"/>
      <w:r w:rsidRPr="00D72BBC">
        <w:rPr>
          <w:rFonts w:ascii="Arial Narrow" w:hAnsi="Arial Narrow"/>
        </w:rPr>
        <w:t xml:space="preserve"> </w:t>
      </w:r>
      <w:proofErr w:type="spellStart"/>
      <w:r w:rsidRPr="00D72BBC">
        <w:rPr>
          <w:rFonts w:ascii="Arial Narrow" w:hAnsi="Arial Narrow"/>
        </w:rPr>
        <w:t>zahvata</w:t>
      </w:r>
      <w:proofErr w:type="spellEnd"/>
      <w:r w:rsidRPr="00D72BBC">
        <w:rPr>
          <w:rFonts w:ascii="Arial Narrow" w:hAnsi="Arial Narrow"/>
        </w:rPr>
        <w:t xml:space="preserve"> u </w:t>
      </w:r>
      <w:proofErr w:type="spellStart"/>
      <w:r w:rsidRPr="00D72BBC">
        <w:rPr>
          <w:rFonts w:ascii="Arial Narrow" w:hAnsi="Arial Narrow"/>
        </w:rPr>
        <w:t>prostoru</w:t>
      </w:r>
      <w:proofErr w:type="spellEnd"/>
      <w:r w:rsidRPr="00D72BBC">
        <w:rPr>
          <w:rFonts w:ascii="Arial Narrow" w:hAnsi="Arial Narrow"/>
        </w:rPr>
        <w:t xml:space="preserve"> </w:t>
      </w:r>
      <w:proofErr w:type="spellStart"/>
      <w:r w:rsidRPr="00D72BBC">
        <w:rPr>
          <w:rFonts w:ascii="Arial Narrow" w:hAnsi="Arial Narrow"/>
        </w:rPr>
        <w:t>prikazan</w:t>
      </w:r>
      <w:proofErr w:type="spellEnd"/>
      <w:r w:rsidRPr="00D72BBC">
        <w:rPr>
          <w:rFonts w:ascii="Arial Narrow" w:hAnsi="Arial Narrow"/>
        </w:rPr>
        <w:t xml:space="preserve"> je na </w:t>
      </w:r>
      <w:proofErr w:type="spellStart"/>
      <w:r w:rsidRPr="00D72BBC">
        <w:rPr>
          <w:rFonts w:ascii="Arial Narrow" w:hAnsi="Arial Narrow"/>
        </w:rPr>
        <w:t>kartografskim</w:t>
      </w:r>
      <w:proofErr w:type="spellEnd"/>
      <w:r w:rsidRPr="00D72BBC">
        <w:rPr>
          <w:rFonts w:ascii="Arial Narrow" w:hAnsi="Arial Narrow"/>
        </w:rPr>
        <w:t xml:space="preserve"> </w:t>
      </w:r>
      <w:proofErr w:type="spellStart"/>
      <w:r w:rsidRPr="00D72BBC">
        <w:rPr>
          <w:rFonts w:ascii="Arial Narrow" w:hAnsi="Arial Narrow"/>
        </w:rPr>
        <w:t>prikazima</w:t>
      </w:r>
      <w:proofErr w:type="spellEnd"/>
      <w:r w:rsidRPr="00D72BBC">
        <w:rPr>
          <w:rFonts w:ascii="Arial Narrow" w:hAnsi="Arial Narrow"/>
        </w:rPr>
        <w:t xml:space="preserve"> </w:t>
      </w:r>
      <w:r w:rsidRPr="00D72BBC">
        <w:rPr>
          <w:rFonts w:ascii="Arial Narrow" w:hAnsi="Arial Narrow"/>
          <w:spacing w:val="-2"/>
        </w:rPr>
        <w:t>Plana.</w:t>
      </w:r>
    </w:p>
    <w:p w14:paraId="165C95B6" w14:textId="77777777" w:rsidR="00C21D58" w:rsidRPr="00D72BBC" w:rsidRDefault="00C21D58" w:rsidP="00C21D58">
      <w:pPr>
        <w:pStyle w:val="Odlomakpopisa"/>
        <w:numPr>
          <w:ilvl w:val="1"/>
          <w:numId w:val="239"/>
        </w:numPr>
        <w:tabs>
          <w:tab w:val="left" w:pos="669"/>
        </w:tabs>
        <w:spacing w:before="101"/>
        <w:ind w:hanging="244"/>
        <w:rPr>
          <w:rFonts w:ascii="Arial Narrow" w:hAnsi="Arial Narrow"/>
        </w:rPr>
      </w:pPr>
      <w:proofErr w:type="spellStart"/>
      <w:r w:rsidRPr="00D72BBC">
        <w:rPr>
          <w:rFonts w:ascii="Arial Narrow" w:hAnsi="Arial Narrow"/>
          <w:spacing w:val="-4"/>
        </w:rPr>
        <w:t>namjena</w:t>
      </w:r>
      <w:proofErr w:type="spellEnd"/>
      <w:r w:rsidRPr="00D72BBC">
        <w:rPr>
          <w:rFonts w:ascii="Arial Narrow" w:hAnsi="Arial Narrow"/>
          <w:spacing w:val="-6"/>
        </w:rPr>
        <w:t xml:space="preserve"> </w:t>
      </w:r>
      <w:proofErr w:type="spellStart"/>
      <w:r w:rsidRPr="00D72BBC">
        <w:rPr>
          <w:rFonts w:ascii="Arial Narrow" w:hAnsi="Arial Narrow"/>
          <w:spacing w:val="-4"/>
        </w:rPr>
        <w:t>pojedinih</w:t>
      </w:r>
      <w:proofErr w:type="spellEnd"/>
      <w:r w:rsidRPr="00D72BBC">
        <w:rPr>
          <w:rFonts w:ascii="Arial Narrow" w:hAnsi="Arial Narrow"/>
          <w:spacing w:val="-5"/>
        </w:rPr>
        <w:t xml:space="preserve"> </w:t>
      </w:r>
      <w:proofErr w:type="spellStart"/>
      <w:r w:rsidRPr="00D72BBC">
        <w:rPr>
          <w:rFonts w:ascii="Arial Narrow" w:hAnsi="Arial Narrow"/>
          <w:spacing w:val="-4"/>
        </w:rPr>
        <w:t>građevina</w:t>
      </w:r>
      <w:proofErr w:type="spellEnd"/>
      <w:r w:rsidRPr="00D72BBC">
        <w:rPr>
          <w:rFonts w:ascii="Arial Narrow" w:hAnsi="Arial Narrow"/>
          <w:spacing w:val="-5"/>
        </w:rPr>
        <w:t xml:space="preserve"> </w:t>
      </w:r>
      <w:r w:rsidRPr="00D72BBC">
        <w:rPr>
          <w:rFonts w:ascii="Arial Narrow" w:hAnsi="Arial Narrow"/>
          <w:spacing w:val="-4"/>
        </w:rPr>
        <w:t>na</w:t>
      </w:r>
      <w:r w:rsidRPr="00D72BBC">
        <w:rPr>
          <w:rFonts w:ascii="Arial Narrow" w:hAnsi="Arial Narrow"/>
          <w:spacing w:val="-5"/>
        </w:rPr>
        <w:t xml:space="preserve"> </w:t>
      </w:r>
      <w:proofErr w:type="spellStart"/>
      <w:r w:rsidRPr="00D72BBC">
        <w:rPr>
          <w:rFonts w:ascii="Arial Narrow" w:hAnsi="Arial Narrow"/>
          <w:spacing w:val="-4"/>
        </w:rPr>
        <w:t>građevnoj</w:t>
      </w:r>
      <w:proofErr w:type="spellEnd"/>
      <w:r w:rsidRPr="00D72BBC">
        <w:rPr>
          <w:rFonts w:ascii="Arial Narrow" w:hAnsi="Arial Narrow"/>
          <w:spacing w:val="-5"/>
        </w:rPr>
        <w:t xml:space="preserve"> </w:t>
      </w:r>
      <w:proofErr w:type="spellStart"/>
      <w:r w:rsidRPr="00D72BBC">
        <w:rPr>
          <w:rFonts w:ascii="Arial Narrow" w:hAnsi="Arial Narrow"/>
          <w:spacing w:val="-4"/>
        </w:rPr>
        <w:t>čestici</w:t>
      </w:r>
      <w:proofErr w:type="spellEnd"/>
      <w:r w:rsidRPr="00D72BBC">
        <w:rPr>
          <w:rFonts w:ascii="Arial Narrow" w:hAnsi="Arial Narrow"/>
          <w:spacing w:val="-5"/>
        </w:rPr>
        <w:t xml:space="preserve"> </w:t>
      </w:r>
      <w:proofErr w:type="spellStart"/>
      <w:r w:rsidRPr="00D72BBC">
        <w:rPr>
          <w:rFonts w:ascii="Arial Narrow" w:hAnsi="Arial Narrow"/>
          <w:spacing w:val="-4"/>
        </w:rPr>
        <w:t>ili</w:t>
      </w:r>
      <w:proofErr w:type="spellEnd"/>
      <w:r w:rsidRPr="00D72BBC">
        <w:rPr>
          <w:rFonts w:ascii="Arial Narrow" w:hAnsi="Arial Narrow"/>
          <w:spacing w:val="-5"/>
        </w:rPr>
        <w:t xml:space="preserve"> </w:t>
      </w:r>
      <w:proofErr w:type="spellStart"/>
      <w:r w:rsidRPr="00D72BBC">
        <w:rPr>
          <w:rFonts w:ascii="Arial Narrow" w:hAnsi="Arial Narrow"/>
          <w:spacing w:val="-4"/>
        </w:rPr>
        <w:t>unutar</w:t>
      </w:r>
      <w:proofErr w:type="spellEnd"/>
      <w:r w:rsidRPr="00D72BBC">
        <w:rPr>
          <w:rFonts w:ascii="Arial Narrow" w:hAnsi="Arial Narrow"/>
          <w:spacing w:val="-5"/>
        </w:rPr>
        <w:t xml:space="preserve"> </w:t>
      </w:r>
      <w:proofErr w:type="spellStart"/>
      <w:r w:rsidRPr="00D72BBC">
        <w:rPr>
          <w:rFonts w:ascii="Arial Narrow" w:hAnsi="Arial Narrow"/>
          <w:spacing w:val="-4"/>
        </w:rPr>
        <w:t>obuhvata</w:t>
      </w:r>
      <w:proofErr w:type="spellEnd"/>
      <w:r w:rsidRPr="00D72BBC">
        <w:rPr>
          <w:rFonts w:ascii="Arial Narrow" w:hAnsi="Arial Narrow"/>
          <w:spacing w:val="-5"/>
        </w:rPr>
        <w:t xml:space="preserve"> </w:t>
      </w:r>
      <w:proofErr w:type="spellStart"/>
      <w:r w:rsidRPr="00D72BBC">
        <w:rPr>
          <w:rFonts w:ascii="Arial Narrow" w:hAnsi="Arial Narrow"/>
          <w:spacing w:val="-4"/>
        </w:rPr>
        <w:t>zahvata</w:t>
      </w:r>
      <w:proofErr w:type="spellEnd"/>
      <w:r w:rsidRPr="00D72BBC">
        <w:rPr>
          <w:rFonts w:ascii="Arial Narrow" w:hAnsi="Arial Narrow"/>
          <w:spacing w:val="-6"/>
        </w:rPr>
        <w:t xml:space="preserve"> </w:t>
      </w:r>
      <w:r w:rsidRPr="00D72BBC">
        <w:rPr>
          <w:rFonts w:ascii="Arial Narrow" w:hAnsi="Arial Narrow"/>
          <w:spacing w:val="-4"/>
        </w:rPr>
        <w:t>u</w:t>
      </w:r>
      <w:r w:rsidRPr="00D72BBC">
        <w:rPr>
          <w:rFonts w:ascii="Arial Narrow" w:hAnsi="Arial Narrow"/>
          <w:spacing w:val="-5"/>
        </w:rPr>
        <w:t xml:space="preserve"> </w:t>
      </w:r>
      <w:proofErr w:type="spellStart"/>
      <w:r w:rsidRPr="00D72BBC">
        <w:rPr>
          <w:rFonts w:ascii="Arial Narrow" w:hAnsi="Arial Narrow"/>
          <w:spacing w:val="-4"/>
        </w:rPr>
        <w:t>prostoru</w:t>
      </w:r>
      <w:proofErr w:type="spellEnd"/>
    </w:p>
    <w:p w14:paraId="78E82AED" w14:textId="77777777" w:rsidR="00C21D58" w:rsidRPr="00D72BBC" w:rsidRDefault="00C21D58" w:rsidP="00C21D58">
      <w:pPr>
        <w:pStyle w:val="Odlomakpopisa"/>
        <w:numPr>
          <w:ilvl w:val="2"/>
          <w:numId w:val="239"/>
        </w:numPr>
        <w:tabs>
          <w:tab w:val="left" w:pos="967"/>
        </w:tabs>
        <w:spacing w:before="111" w:line="228" w:lineRule="auto"/>
        <w:ind w:left="708" w:right="707" w:firstLine="0"/>
        <w:rPr>
          <w:rFonts w:ascii="Arial Narrow" w:hAnsi="Arial Narrow"/>
        </w:rPr>
      </w:pPr>
      <w:proofErr w:type="spellStart"/>
      <w:r w:rsidRPr="00D72BBC">
        <w:rPr>
          <w:rFonts w:ascii="Arial Narrow" w:hAnsi="Arial Narrow"/>
        </w:rPr>
        <w:t>Namjene</w:t>
      </w:r>
      <w:proofErr w:type="spellEnd"/>
      <w:r w:rsidRPr="00D72BBC">
        <w:rPr>
          <w:rFonts w:ascii="Arial Narrow" w:hAnsi="Arial Narrow"/>
          <w:spacing w:val="-3"/>
        </w:rPr>
        <w:t xml:space="preserve"> </w:t>
      </w:r>
      <w:proofErr w:type="spellStart"/>
      <w:r w:rsidRPr="00D72BBC">
        <w:rPr>
          <w:rFonts w:ascii="Arial Narrow" w:hAnsi="Arial Narrow"/>
        </w:rPr>
        <w:t>građevina</w:t>
      </w:r>
      <w:proofErr w:type="spellEnd"/>
      <w:r w:rsidRPr="00D72BBC">
        <w:rPr>
          <w:rFonts w:ascii="Arial Narrow" w:hAnsi="Arial Narrow"/>
          <w:spacing w:val="-3"/>
        </w:rPr>
        <w:t xml:space="preserve"> </w:t>
      </w:r>
      <w:proofErr w:type="spellStart"/>
      <w:r w:rsidRPr="00D72BBC">
        <w:rPr>
          <w:rFonts w:ascii="Arial Narrow" w:hAnsi="Arial Narrow"/>
        </w:rPr>
        <w:t>koje</w:t>
      </w:r>
      <w:proofErr w:type="spellEnd"/>
      <w:r w:rsidRPr="00D72BBC">
        <w:rPr>
          <w:rFonts w:ascii="Arial Narrow" w:hAnsi="Arial Narrow"/>
          <w:spacing w:val="-3"/>
        </w:rPr>
        <w:t xml:space="preserve"> </w:t>
      </w:r>
      <w:r w:rsidRPr="00D72BBC">
        <w:rPr>
          <w:rFonts w:ascii="Arial Narrow" w:hAnsi="Arial Narrow"/>
        </w:rPr>
        <w:t>se</w:t>
      </w:r>
      <w:r w:rsidRPr="00D72BBC">
        <w:rPr>
          <w:rFonts w:ascii="Arial Narrow" w:hAnsi="Arial Narrow"/>
          <w:spacing w:val="-3"/>
        </w:rPr>
        <w:t xml:space="preserve"> </w:t>
      </w:r>
      <w:proofErr w:type="spellStart"/>
      <w:r w:rsidRPr="00D72BBC">
        <w:rPr>
          <w:rFonts w:ascii="Arial Narrow" w:hAnsi="Arial Narrow"/>
        </w:rPr>
        <w:t>mogu</w:t>
      </w:r>
      <w:proofErr w:type="spellEnd"/>
      <w:r w:rsidRPr="00D72BBC">
        <w:rPr>
          <w:rFonts w:ascii="Arial Narrow" w:hAnsi="Arial Narrow"/>
          <w:spacing w:val="-3"/>
        </w:rPr>
        <w:t xml:space="preserve"> </w:t>
      </w:r>
      <w:proofErr w:type="spellStart"/>
      <w:r w:rsidRPr="00D72BBC">
        <w:rPr>
          <w:rFonts w:ascii="Arial Narrow" w:hAnsi="Arial Narrow"/>
        </w:rPr>
        <w:t>graditi</w:t>
      </w:r>
      <w:proofErr w:type="spellEnd"/>
      <w:r w:rsidRPr="00D72BBC">
        <w:rPr>
          <w:rFonts w:ascii="Arial Narrow" w:hAnsi="Arial Narrow"/>
          <w:spacing w:val="-3"/>
        </w:rPr>
        <w:t xml:space="preserve"> </w:t>
      </w:r>
      <w:r w:rsidRPr="00D72BBC">
        <w:rPr>
          <w:rFonts w:ascii="Arial Narrow" w:hAnsi="Arial Narrow"/>
        </w:rPr>
        <w:t>u</w:t>
      </w:r>
      <w:r w:rsidRPr="00D72BBC">
        <w:rPr>
          <w:rFonts w:ascii="Arial Narrow" w:hAnsi="Arial Narrow"/>
          <w:spacing w:val="-3"/>
        </w:rPr>
        <w:t xml:space="preserve"> </w:t>
      </w:r>
      <w:proofErr w:type="spellStart"/>
      <w:r w:rsidRPr="00D72BBC">
        <w:rPr>
          <w:rFonts w:ascii="Arial Narrow" w:hAnsi="Arial Narrow"/>
        </w:rPr>
        <w:t>području</w:t>
      </w:r>
      <w:proofErr w:type="spellEnd"/>
      <w:r w:rsidRPr="00D72BBC">
        <w:rPr>
          <w:rFonts w:ascii="Arial Narrow" w:hAnsi="Arial Narrow"/>
          <w:spacing w:val="-3"/>
        </w:rPr>
        <w:t xml:space="preserve"> </w:t>
      </w:r>
      <w:proofErr w:type="spellStart"/>
      <w:r w:rsidRPr="00D72BBC">
        <w:rPr>
          <w:rFonts w:ascii="Arial Narrow" w:hAnsi="Arial Narrow"/>
        </w:rPr>
        <w:t>pravila</w:t>
      </w:r>
      <w:proofErr w:type="spellEnd"/>
      <w:r w:rsidRPr="00D72BBC">
        <w:rPr>
          <w:rFonts w:ascii="Arial Narrow" w:hAnsi="Arial Narrow"/>
          <w:spacing w:val="-3"/>
        </w:rPr>
        <w:t xml:space="preserve"> </w:t>
      </w:r>
      <w:proofErr w:type="spellStart"/>
      <w:r w:rsidRPr="00D72BBC">
        <w:rPr>
          <w:rFonts w:ascii="Arial Narrow" w:hAnsi="Arial Narrow"/>
        </w:rPr>
        <w:t>provedbe</w:t>
      </w:r>
      <w:proofErr w:type="spellEnd"/>
      <w:r w:rsidRPr="00D72BBC">
        <w:rPr>
          <w:rFonts w:ascii="Arial Narrow" w:hAnsi="Arial Narrow"/>
          <w:spacing w:val="-3"/>
        </w:rPr>
        <w:t xml:space="preserve"> </w:t>
      </w:r>
      <w:r w:rsidRPr="00D72BBC">
        <w:rPr>
          <w:rFonts w:ascii="Arial Narrow" w:hAnsi="Arial Narrow"/>
        </w:rPr>
        <w:t>IS2</w:t>
      </w:r>
      <w:r w:rsidRPr="00D72BBC">
        <w:rPr>
          <w:rFonts w:ascii="Arial Narrow" w:hAnsi="Arial Narrow"/>
          <w:spacing w:val="-3"/>
        </w:rPr>
        <w:t xml:space="preserve"> </w:t>
      </w:r>
      <w:proofErr w:type="spellStart"/>
      <w:r w:rsidRPr="00D72BBC">
        <w:rPr>
          <w:rFonts w:ascii="Arial Narrow" w:hAnsi="Arial Narrow"/>
        </w:rPr>
        <w:t>navedene</w:t>
      </w:r>
      <w:proofErr w:type="spellEnd"/>
      <w:r w:rsidRPr="00D72BBC">
        <w:rPr>
          <w:rFonts w:ascii="Arial Narrow" w:hAnsi="Arial Narrow"/>
          <w:spacing w:val="-3"/>
        </w:rPr>
        <w:t xml:space="preserve"> </w:t>
      </w:r>
      <w:proofErr w:type="spellStart"/>
      <w:r w:rsidRPr="00D72BBC">
        <w:rPr>
          <w:rFonts w:ascii="Arial Narrow" w:hAnsi="Arial Narrow"/>
        </w:rPr>
        <w:t>su</w:t>
      </w:r>
      <w:proofErr w:type="spellEnd"/>
      <w:r w:rsidRPr="00D72BBC">
        <w:rPr>
          <w:rFonts w:ascii="Arial Narrow" w:hAnsi="Arial Narrow"/>
          <w:spacing w:val="-3"/>
        </w:rPr>
        <w:t xml:space="preserve"> </w:t>
      </w:r>
      <w:r w:rsidRPr="00D72BBC">
        <w:rPr>
          <w:rFonts w:ascii="Arial Narrow" w:hAnsi="Arial Narrow"/>
        </w:rPr>
        <w:t xml:space="preserve">u </w:t>
      </w:r>
      <w:proofErr w:type="spellStart"/>
      <w:r w:rsidRPr="00D72BBC">
        <w:rPr>
          <w:rFonts w:ascii="Arial Narrow" w:hAnsi="Arial Narrow"/>
          <w:spacing w:val="-2"/>
        </w:rPr>
        <w:t>članku</w:t>
      </w:r>
      <w:proofErr w:type="spellEnd"/>
      <w:r w:rsidRPr="00D72BBC">
        <w:rPr>
          <w:rFonts w:ascii="Arial Narrow" w:hAnsi="Arial Narrow"/>
          <w:spacing w:val="-5"/>
        </w:rPr>
        <w:t xml:space="preserve"> </w:t>
      </w:r>
      <w:r w:rsidRPr="00D72BBC">
        <w:rPr>
          <w:rFonts w:ascii="Arial Narrow" w:hAnsi="Arial Narrow"/>
          <w:spacing w:val="-2"/>
        </w:rPr>
        <w:t>1.</w:t>
      </w:r>
      <w:r w:rsidRPr="00D72BBC">
        <w:rPr>
          <w:rFonts w:ascii="Arial Narrow" w:hAnsi="Arial Narrow"/>
          <w:spacing w:val="-5"/>
        </w:rPr>
        <w:t xml:space="preserve"> </w:t>
      </w:r>
      <w:proofErr w:type="spellStart"/>
      <w:r w:rsidRPr="00D72BBC">
        <w:rPr>
          <w:rFonts w:ascii="Arial Narrow" w:hAnsi="Arial Narrow"/>
          <w:spacing w:val="-2"/>
        </w:rPr>
        <w:t>stavku</w:t>
      </w:r>
      <w:proofErr w:type="spellEnd"/>
      <w:r w:rsidRPr="00D72BBC">
        <w:rPr>
          <w:rFonts w:ascii="Arial Narrow" w:hAnsi="Arial Narrow"/>
          <w:spacing w:val="-5"/>
        </w:rPr>
        <w:t xml:space="preserve"> </w:t>
      </w:r>
      <w:r w:rsidRPr="00D72BBC">
        <w:rPr>
          <w:rFonts w:ascii="Arial Narrow" w:hAnsi="Arial Narrow"/>
          <w:spacing w:val="-2"/>
        </w:rPr>
        <w:t>13.</w:t>
      </w:r>
      <w:r w:rsidRPr="00D72BBC">
        <w:rPr>
          <w:rFonts w:ascii="Arial Narrow" w:hAnsi="Arial Narrow"/>
          <w:spacing w:val="-5"/>
        </w:rPr>
        <w:t xml:space="preserve"> </w:t>
      </w:r>
      <w:r w:rsidRPr="00D72BBC">
        <w:rPr>
          <w:rFonts w:ascii="Arial Narrow" w:hAnsi="Arial Narrow"/>
          <w:spacing w:val="-2"/>
        </w:rPr>
        <w:t>(</w:t>
      </w:r>
      <w:proofErr w:type="spellStart"/>
      <w:r w:rsidRPr="00D72BBC">
        <w:rPr>
          <w:rFonts w:ascii="Arial Narrow" w:hAnsi="Arial Narrow"/>
          <w:spacing w:val="-2"/>
        </w:rPr>
        <w:t>Površine</w:t>
      </w:r>
      <w:proofErr w:type="spellEnd"/>
      <w:r w:rsidRPr="00D72BBC">
        <w:rPr>
          <w:rFonts w:ascii="Arial Narrow" w:hAnsi="Arial Narrow"/>
          <w:spacing w:val="-5"/>
        </w:rPr>
        <w:t xml:space="preserve"> </w:t>
      </w:r>
      <w:proofErr w:type="spellStart"/>
      <w:r w:rsidRPr="00D72BBC">
        <w:rPr>
          <w:rFonts w:ascii="Arial Narrow" w:hAnsi="Arial Narrow"/>
          <w:spacing w:val="-2"/>
        </w:rPr>
        <w:t>infrastrukture</w:t>
      </w:r>
      <w:proofErr w:type="spellEnd"/>
      <w:r w:rsidRPr="00D72BBC">
        <w:rPr>
          <w:rFonts w:ascii="Arial Narrow" w:hAnsi="Arial Narrow"/>
          <w:spacing w:val="-5"/>
        </w:rPr>
        <w:t xml:space="preserve"> </w:t>
      </w:r>
      <w:r w:rsidRPr="00D72BBC">
        <w:rPr>
          <w:rFonts w:ascii="Arial Narrow" w:hAnsi="Arial Narrow"/>
          <w:spacing w:val="-2"/>
        </w:rPr>
        <w:t>-</w:t>
      </w:r>
      <w:r w:rsidRPr="00D72BBC">
        <w:rPr>
          <w:rFonts w:ascii="Arial Narrow" w:hAnsi="Arial Narrow"/>
          <w:spacing w:val="-5"/>
        </w:rPr>
        <w:t xml:space="preserve"> </w:t>
      </w:r>
      <w:proofErr w:type="spellStart"/>
      <w:r w:rsidRPr="00D72BBC">
        <w:rPr>
          <w:rFonts w:ascii="Arial Narrow" w:hAnsi="Arial Narrow"/>
          <w:spacing w:val="-2"/>
        </w:rPr>
        <w:t>željeznički</w:t>
      </w:r>
      <w:proofErr w:type="spellEnd"/>
      <w:r w:rsidRPr="00D72BBC">
        <w:rPr>
          <w:rFonts w:ascii="Arial Narrow" w:hAnsi="Arial Narrow"/>
          <w:spacing w:val="-5"/>
        </w:rPr>
        <w:t xml:space="preserve"> </w:t>
      </w:r>
      <w:proofErr w:type="spellStart"/>
      <w:r w:rsidRPr="00D72BBC">
        <w:rPr>
          <w:rFonts w:ascii="Arial Narrow" w:hAnsi="Arial Narrow"/>
          <w:spacing w:val="-2"/>
        </w:rPr>
        <w:t>promet</w:t>
      </w:r>
      <w:proofErr w:type="spellEnd"/>
      <w:r w:rsidRPr="00D72BBC">
        <w:rPr>
          <w:rFonts w:ascii="Arial Narrow" w:hAnsi="Arial Narrow"/>
          <w:spacing w:val="-5"/>
        </w:rPr>
        <w:t xml:space="preserve"> </w:t>
      </w:r>
      <w:r w:rsidRPr="00D72BBC">
        <w:rPr>
          <w:rFonts w:ascii="Arial Narrow" w:hAnsi="Arial Narrow"/>
          <w:spacing w:val="-2"/>
        </w:rPr>
        <w:t>(IS2)).</w:t>
      </w:r>
    </w:p>
    <w:p w14:paraId="7DC3AEB2" w14:textId="77777777" w:rsidR="00C21D58" w:rsidRPr="00D72BBC" w:rsidRDefault="00C21D58" w:rsidP="00C21D58">
      <w:pPr>
        <w:pStyle w:val="Odlomakpopisa"/>
        <w:numPr>
          <w:ilvl w:val="1"/>
          <w:numId w:val="239"/>
        </w:numPr>
        <w:tabs>
          <w:tab w:val="left" w:pos="669"/>
        </w:tabs>
        <w:spacing w:before="102"/>
        <w:ind w:hanging="244"/>
        <w:rPr>
          <w:rFonts w:ascii="Arial Narrow" w:hAnsi="Arial Narrow"/>
        </w:rPr>
      </w:pPr>
      <w:proofErr w:type="spellStart"/>
      <w:r w:rsidRPr="00D72BBC">
        <w:rPr>
          <w:rFonts w:ascii="Arial Narrow" w:hAnsi="Arial Narrow"/>
          <w:spacing w:val="-4"/>
        </w:rPr>
        <w:t>smještaj</w:t>
      </w:r>
      <w:proofErr w:type="spellEnd"/>
      <w:r w:rsidRPr="00D72BBC">
        <w:rPr>
          <w:rFonts w:ascii="Arial Narrow" w:hAnsi="Arial Narrow"/>
          <w:spacing w:val="-3"/>
        </w:rPr>
        <w:t xml:space="preserve"> </w:t>
      </w:r>
      <w:proofErr w:type="spellStart"/>
      <w:r w:rsidRPr="00D72BBC">
        <w:rPr>
          <w:rFonts w:ascii="Arial Narrow" w:hAnsi="Arial Narrow"/>
          <w:spacing w:val="-4"/>
        </w:rPr>
        <w:t>jedne</w:t>
      </w:r>
      <w:proofErr w:type="spellEnd"/>
      <w:r w:rsidRPr="00D72BBC">
        <w:rPr>
          <w:rFonts w:ascii="Arial Narrow" w:hAnsi="Arial Narrow"/>
          <w:spacing w:val="-2"/>
        </w:rPr>
        <w:t xml:space="preserve"> </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više</w:t>
      </w:r>
      <w:proofErr w:type="spellEnd"/>
      <w:r w:rsidRPr="00D72BBC">
        <w:rPr>
          <w:rFonts w:ascii="Arial Narrow" w:hAnsi="Arial Narrow"/>
          <w:spacing w:val="-2"/>
        </w:rPr>
        <w:t xml:space="preserve"> </w:t>
      </w:r>
      <w:proofErr w:type="spellStart"/>
      <w:r w:rsidRPr="00D72BBC">
        <w:rPr>
          <w:rFonts w:ascii="Arial Narrow" w:hAnsi="Arial Narrow"/>
          <w:spacing w:val="-4"/>
        </w:rPr>
        <w:t>građevina</w:t>
      </w:r>
      <w:proofErr w:type="spellEnd"/>
      <w:r w:rsidRPr="00D72BBC">
        <w:rPr>
          <w:rFonts w:ascii="Arial Narrow" w:hAnsi="Arial Narrow"/>
          <w:spacing w:val="-3"/>
        </w:rPr>
        <w:t xml:space="preserve"> </w:t>
      </w:r>
      <w:r w:rsidRPr="00D72BBC">
        <w:rPr>
          <w:rFonts w:ascii="Arial Narrow" w:hAnsi="Arial Narrow"/>
          <w:spacing w:val="-4"/>
        </w:rPr>
        <w:t>na</w:t>
      </w:r>
      <w:r w:rsidRPr="00D72BBC">
        <w:rPr>
          <w:rFonts w:ascii="Arial Narrow" w:hAnsi="Arial Narrow"/>
          <w:spacing w:val="-2"/>
        </w:rPr>
        <w:t xml:space="preserve"> </w:t>
      </w:r>
      <w:proofErr w:type="spellStart"/>
      <w:r w:rsidRPr="00D72BBC">
        <w:rPr>
          <w:rFonts w:ascii="Arial Narrow" w:hAnsi="Arial Narrow"/>
          <w:spacing w:val="-4"/>
        </w:rPr>
        <w:t>građevnoj</w:t>
      </w:r>
      <w:proofErr w:type="spellEnd"/>
      <w:r w:rsidRPr="00D72BBC">
        <w:rPr>
          <w:rFonts w:ascii="Arial Narrow" w:hAnsi="Arial Narrow"/>
          <w:spacing w:val="-3"/>
        </w:rPr>
        <w:t xml:space="preserve"> </w:t>
      </w:r>
      <w:proofErr w:type="spellStart"/>
      <w:r w:rsidRPr="00D72BBC">
        <w:rPr>
          <w:rFonts w:ascii="Arial Narrow" w:hAnsi="Arial Narrow"/>
          <w:spacing w:val="-4"/>
        </w:rPr>
        <w:t>čestici</w:t>
      </w:r>
      <w:proofErr w:type="spellEnd"/>
      <w:r w:rsidRPr="00D72BBC">
        <w:rPr>
          <w:rFonts w:ascii="Arial Narrow" w:hAnsi="Arial Narrow"/>
          <w:spacing w:val="-2"/>
        </w:rPr>
        <w:t xml:space="preserve"> </w:t>
      </w:r>
      <w:r w:rsidRPr="00D72BBC">
        <w:rPr>
          <w:rFonts w:ascii="Arial Narrow" w:hAnsi="Arial Narrow"/>
          <w:spacing w:val="-4"/>
        </w:rPr>
        <w:t>i/</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unutar</w:t>
      </w:r>
      <w:proofErr w:type="spellEnd"/>
      <w:r w:rsidRPr="00D72BBC">
        <w:rPr>
          <w:rFonts w:ascii="Arial Narrow" w:hAnsi="Arial Narrow"/>
          <w:spacing w:val="-2"/>
        </w:rPr>
        <w:t xml:space="preserve"> </w:t>
      </w:r>
      <w:proofErr w:type="spellStart"/>
      <w:r w:rsidRPr="00D72BBC">
        <w:rPr>
          <w:rFonts w:ascii="Arial Narrow" w:hAnsi="Arial Narrow"/>
          <w:spacing w:val="-4"/>
        </w:rPr>
        <w:t>obuhvata</w:t>
      </w:r>
      <w:proofErr w:type="spellEnd"/>
      <w:r w:rsidRPr="00D72BBC">
        <w:rPr>
          <w:rFonts w:ascii="Arial Narrow" w:hAnsi="Arial Narrow"/>
          <w:spacing w:val="-3"/>
        </w:rPr>
        <w:t xml:space="preserve"> </w:t>
      </w:r>
      <w:proofErr w:type="spellStart"/>
      <w:r w:rsidRPr="00D72BBC">
        <w:rPr>
          <w:rFonts w:ascii="Arial Narrow" w:hAnsi="Arial Narrow"/>
          <w:spacing w:val="-4"/>
        </w:rPr>
        <w:t>zahvata</w:t>
      </w:r>
      <w:proofErr w:type="spellEnd"/>
      <w:r w:rsidRPr="00D72BBC">
        <w:rPr>
          <w:rFonts w:ascii="Arial Narrow" w:hAnsi="Arial Narrow"/>
          <w:spacing w:val="-2"/>
        </w:rPr>
        <w:t xml:space="preserve"> </w:t>
      </w:r>
      <w:r w:rsidRPr="00D72BBC">
        <w:rPr>
          <w:rFonts w:ascii="Arial Narrow" w:hAnsi="Arial Narrow"/>
          <w:spacing w:val="-4"/>
        </w:rPr>
        <w:t>u</w:t>
      </w:r>
      <w:r w:rsidRPr="00D72BBC">
        <w:rPr>
          <w:rFonts w:ascii="Arial Narrow" w:hAnsi="Arial Narrow"/>
          <w:spacing w:val="-3"/>
        </w:rPr>
        <w:t xml:space="preserve"> </w:t>
      </w:r>
      <w:proofErr w:type="spellStart"/>
      <w:r w:rsidRPr="00D72BBC">
        <w:rPr>
          <w:rFonts w:ascii="Arial Narrow" w:hAnsi="Arial Narrow"/>
          <w:spacing w:val="-4"/>
        </w:rPr>
        <w:t>prostoru</w:t>
      </w:r>
      <w:proofErr w:type="spellEnd"/>
    </w:p>
    <w:p w14:paraId="5711D262" w14:textId="77777777" w:rsidR="00C21D58" w:rsidRPr="00D72BBC" w:rsidRDefault="00C21D58" w:rsidP="00C21D58">
      <w:pPr>
        <w:pStyle w:val="Odlomakpopisa"/>
        <w:numPr>
          <w:ilvl w:val="2"/>
          <w:numId w:val="239"/>
        </w:numPr>
        <w:tabs>
          <w:tab w:val="left" w:pos="952"/>
        </w:tabs>
        <w:spacing w:before="100"/>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61C0CCD8" w14:textId="77777777" w:rsidR="00C21D58" w:rsidRPr="00D72BBC" w:rsidRDefault="00C21D58" w:rsidP="00C21D58">
      <w:pPr>
        <w:pStyle w:val="Odlomakpopisa"/>
        <w:numPr>
          <w:ilvl w:val="1"/>
          <w:numId w:val="239"/>
        </w:numPr>
        <w:tabs>
          <w:tab w:val="left" w:pos="669"/>
        </w:tabs>
        <w:spacing w:before="101"/>
        <w:ind w:hanging="244"/>
        <w:rPr>
          <w:rFonts w:ascii="Arial Narrow" w:hAnsi="Arial Narrow"/>
        </w:rPr>
      </w:pPr>
      <w:proofErr w:type="spellStart"/>
      <w:r w:rsidRPr="00D72BBC">
        <w:rPr>
          <w:rFonts w:ascii="Arial Narrow" w:hAnsi="Arial Narrow"/>
          <w:w w:val="90"/>
        </w:rPr>
        <w:t>izgrađenost</w:t>
      </w:r>
      <w:proofErr w:type="spellEnd"/>
      <w:r w:rsidRPr="00D72BBC">
        <w:rPr>
          <w:rFonts w:ascii="Arial Narrow" w:hAnsi="Arial Narrow"/>
          <w:spacing w:val="12"/>
        </w:rPr>
        <w:t xml:space="preserve"> </w:t>
      </w:r>
      <w:proofErr w:type="spellStart"/>
      <w:r w:rsidRPr="00D72BBC">
        <w:rPr>
          <w:rFonts w:ascii="Arial Narrow" w:hAnsi="Arial Narrow"/>
          <w:w w:val="90"/>
        </w:rPr>
        <w:t>građevne</w:t>
      </w:r>
      <w:proofErr w:type="spellEnd"/>
      <w:r w:rsidRPr="00D72BBC">
        <w:rPr>
          <w:rFonts w:ascii="Arial Narrow" w:hAnsi="Arial Narrow"/>
          <w:spacing w:val="12"/>
        </w:rPr>
        <w:t xml:space="preserve"> </w:t>
      </w:r>
      <w:proofErr w:type="spellStart"/>
      <w:r w:rsidRPr="00D72BBC">
        <w:rPr>
          <w:rFonts w:ascii="Arial Narrow" w:hAnsi="Arial Narrow"/>
          <w:spacing w:val="-2"/>
          <w:w w:val="90"/>
        </w:rPr>
        <w:t>čestice</w:t>
      </w:r>
      <w:proofErr w:type="spellEnd"/>
    </w:p>
    <w:p w14:paraId="3C7F731B" w14:textId="77777777" w:rsidR="00C21D58" w:rsidRPr="00D72BBC" w:rsidRDefault="00C21D58" w:rsidP="00C21D58">
      <w:pPr>
        <w:pStyle w:val="Odlomakpopisa"/>
        <w:numPr>
          <w:ilvl w:val="2"/>
          <w:numId w:val="239"/>
        </w:numPr>
        <w:tabs>
          <w:tab w:val="left" w:pos="952"/>
        </w:tabs>
        <w:spacing w:before="100"/>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006F9739" w14:textId="77777777" w:rsidR="00C21D58" w:rsidRPr="00D72BBC" w:rsidRDefault="00C21D58" w:rsidP="00C21D58">
      <w:pPr>
        <w:pStyle w:val="Odlomakpopisa"/>
        <w:numPr>
          <w:ilvl w:val="1"/>
          <w:numId w:val="239"/>
        </w:numPr>
        <w:tabs>
          <w:tab w:val="left" w:pos="669"/>
        </w:tabs>
        <w:spacing w:before="101"/>
        <w:ind w:hanging="244"/>
        <w:rPr>
          <w:rFonts w:ascii="Arial Narrow" w:hAnsi="Arial Narrow"/>
        </w:rPr>
      </w:pPr>
      <w:proofErr w:type="spellStart"/>
      <w:r w:rsidRPr="00D72BBC">
        <w:rPr>
          <w:rFonts w:ascii="Arial Narrow" w:hAnsi="Arial Narrow"/>
          <w:spacing w:val="-4"/>
        </w:rPr>
        <w:t>iskoristivost</w:t>
      </w:r>
      <w:proofErr w:type="spellEnd"/>
      <w:r w:rsidRPr="00D72BBC">
        <w:rPr>
          <w:rFonts w:ascii="Arial Narrow" w:hAnsi="Arial Narrow"/>
          <w:spacing w:val="-9"/>
        </w:rPr>
        <w:t xml:space="preserve"> </w:t>
      </w:r>
      <w:proofErr w:type="spellStart"/>
      <w:r w:rsidRPr="00D72BBC">
        <w:rPr>
          <w:rFonts w:ascii="Arial Narrow" w:hAnsi="Arial Narrow"/>
          <w:spacing w:val="-4"/>
        </w:rPr>
        <w:t>građevne</w:t>
      </w:r>
      <w:proofErr w:type="spellEnd"/>
      <w:r w:rsidRPr="00D72BBC">
        <w:rPr>
          <w:rFonts w:ascii="Arial Narrow" w:hAnsi="Arial Narrow"/>
          <w:spacing w:val="-9"/>
        </w:rPr>
        <w:t xml:space="preserve"> </w:t>
      </w:r>
      <w:proofErr w:type="spellStart"/>
      <w:r w:rsidRPr="00D72BBC">
        <w:rPr>
          <w:rFonts w:ascii="Arial Narrow" w:hAnsi="Arial Narrow"/>
          <w:spacing w:val="-4"/>
        </w:rPr>
        <w:t>čestice</w:t>
      </w:r>
      <w:proofErr w:type="spellEnd"/>
    </w:p>
    <w:p w14:paraId="540912F6" w14:textId="77777777" w:rsidR="00C21D58" w:rsidRPr="00D72BBC" w:rsidRDefault="00C21D58" w:rsidP="00C21D58">
      <w:pPr>
        <w:pStyle w:val="Odlomakpopisa"/>
        <w:numPr>
          <w:ilvl w:val="2"/>
          <w:numId w:val="239"/>
        </w:numPr>
        <w:tabs>
          <w:tab w:val="left" w:pos="952"/>
        </w:tabs>
        <w:spacing w:before="100"/>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7B295C7A" w14:textId="77777777" w:rsidR="00C21D58" w:rsidRPr="00D72BBC" w:rsidRDefault="00C21D58" w:rsidP="00C21D58">
      <w:pPr>
        <w:pStyle w:val="Odlomakpopisa"/>
        <w:numPr>
          <w:ilvl w:val="1"/>
          <w:numId w:val="239"/>
        </w:numPr>
        <w:tabs>
          <w:tab w:val="left" w:pos="669"/>
        </w:tabs>
        <w:spacing w:before="100"/>
        <w:ind w:hanging="244"/>
        <w:rPr>
          <w:rFonts w:ascii="Arial Narrow" w:hAnsi="Arial Narrow"/>
        </w:rPr>
      </w:pPr>
      <w:proofErr w:type="spellStart"/>
      <w:r w:rsidRPr="00D72BBC">
        <w:rPr>
          <w:rFonts w:ascii="Arial Narrow" w:hAnsi="Arial Narrow"/>
          <w:spacing w:val="-4"/>
        </w:rPr>
        <w:t>građevinska</w:t>
      </w:r>
      <w:proofErr w:type="spellEnd"/>
      <w:r w:rsidRPr="00D72BBC">
        <w:rPr>
          <w:rFonts w:ascii="Arial Narrow" w:hAnsi="Arial Narrow"/>
        </w:rPr>
        <w:t xml:space="preserve"> </w:t>
      </w:r>
      <w:r w:rsidRPr="00D72BBC">
        <w:rPr>
          <w:rFonts w:ascii="Arial Narrow" w:hAnsi="Arial Narrow"/>
          <w:spacing w:val="-4"/>
        </w:rPr>
        <w:t>(</w:t>
      </w:r>
      <w:proofErr w:type="spellStart"/>
      <w:r w:rsidRPr="00D72BBC">
        <w:rPr>
          <w:rFonts w:ascii="Arial Narrow" w:hAnsi="Arial Narrow"/>
          <w:spacing w:val="-4"/>
        </w:rPr>
        <w:t>bruto</w:t>
      </w:r>
      <w:proofErr w:type="spellEnd"/>
      <w:r w:rsidRPr="00D72BBC">
        <w:rPr>
          <w:rFonts w:ascii="Arial Narrow" w:hAnsi="Arial Narrow"/>
          <w:spacing w:val="-4"/>
        </w:rPr>
        <w:t>)</w:t>
      </w:r>
      <w:r w:rsidRPr="00D72BBC">
        <w:rPr>
          <w:rFonts w:ascii="Arial Narrow" w:hAnsi="Arial Narrow"/>
        </w:rPr>
        <w:t xml:space="preserve"> </w:t>
      </w:r>
      <w:proofErr w:type="spellStart"/>
      <w:r w:rsidRPr="00D72BBC">
        <w:rPr>
          <w:rFonts w:ascii="Arial Narrow" w:hAnsi="Arial Narrow"/>
          <w:spacing w:val="-4"/>
        </w:rPr>
        <w:t>površina</w:t>
      </w:r>
      <w:proofErr w:type="spellEnd"/>
      <w:r w:rsidRPr="00D72BBC">
        <w:rPr>
          <w:rFonts w:ascii="Arial Narrow" w:hAnsi="Arial Narrow"/>
          <w:spacing w:val="1"/>
        </w:rPr>
        <w:t xml:space="preserve"> </w:t>
      </w:r>
      <w:proofErr w:type="spellStart"/>
      <w:r w:rsidRPr="00D72BBC">
        <w:rPr>
          <w:rFonts w:ascii="Arial Narrow" w:hAnsi="Arial Narrow"/>
          <w:spacing w:val="-4"/>
        </w:rPr>
        <w:t>građevina</w:t>
      </w:r>
      <w:proofErr w:type="spellEnd"/>
    </w:p>
    <w:p w14:paraId="7CCDBC50" w14:textId="77777777" w:rsidR="00C21D58" w:rsidRPr="00D72BBC" w:rsidRDefault="00C21D58" w:rsidP="00C21D58">
      <w:pPr>
        <w:pStyle w:val="Odlomakpopisa"/>
        <w:numPr>
          <w:ilvl w:val="2"/>
          <w:numId w:val="239"/>
        </w:numPr>
        <w:tabs>
          <w:tab w:val="left" w:pos="952"/>
        </w:tabs>
        <w:spacing w:before="101"/>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7BBE3CF9" w14:textId="77777777" w:rsidR="00C21D58" w:rsidRPr="00D72BBC" w:rsidRDefault="00C21D58" w:rsidP="00C21D58">
      <w:pPr>
        <w:pStyle w:val="Odlomakpopisa"/>
        <w:numPr>
          <w:ilvl w:val="1"/>
          <w:numId w:val="239"/>
        </w:numPr>
        <w:tabs>
          <w:tab w:val="left" w:pos="669"/>
        </w:tabs>
        <w:spacing w:before="100"/>
        <w:ind w:hanging="244"/>
        <w:rPr>
          <w:rFonts w:ascii="Arial Narrow" w:hAnsi="Arial Narrow"/>
        </w:rPr>
      </w:pPr>
      <w:proofErr w:type="spellStart"/>
      <w:r w:rsidRPr="00D72BBC">
        <w:rPr>
          <w:rFonts w:ascii="Arial Narrow" w:hAnsi="Arial Narrow"/>
          <w:spacing w:val="-6"/>
        </w:rPr>
        <w:t>visina</w:t>
      </w:r>
      <w:proofErr w:type="spellEnd"/>
      <w:r w:rsidRPr="00D72BBC">
        <w:rPr>
          <w:rFonts w:ascii="Arial Narrow" w:hAnsi="Arial Narrow"/>
          <w:spacing w:val="-4"/>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broj</w:t>
      </w:r>
      <w:proofErr w:type="spellEnd"/>
      <w:r w:rsidRPr="00D72BBC">
        <w:rPr>
          <w:rFonts w:ascii="Arial Narrow" w:hAnsi="Arial Narrow"/>
          <w:spacing w:val="-3"/>
        </w:rPr>
        <w:t xml:space="preserve"> </w:t>
      </w:r>
      <w:proofErr w:type="spellStart"/>
      <w:r w:rsidRPr="00D72BBC">
        <w:rPr>
          <w:rFonts w:ascii="Arial Narrow" w:hAnsi="Arial Narrow"/>
          <w:spacing w:val="-6"/>
        </w:rPr>
        <w:t>etaža</w:t>
      </w:r>
      <w:proofErr w:type="spellEnd"/>
      <w:r w:rsidRPr="00D72BBC">
        <w:rPr>
          <w:rFonts w:ascii="Arial Narrow" w:hAnsi="Arial Narrow"/>
          <w:spacing w:val="-4"/>
        </w:rPr>
        <w:t xml:space="preserve"> </w:t>
      </w:r>
      <w:proofErr w:type="spellStart"/>
      <w:r w:rsidRPr="00D72BBC">
        <w:rPr>
          <w:rFonts w:ascii="Arial Narrow" w:hAnsi="Arial Narrow"/>
          <w:spacing w:val="-6"/>
        </w:rPr>
        <w:t>građevine</w:t>
      </w:r>
      <w:proofErr w:type="spellEnd"/>
    </w:p>
    <w:p w14:paraId="4C361CA9" w14:textId="77777777" w:rsidR="00C21D58" w:rsidRPr="00D72BBC" w:rsidRDefault="00C21D58" w:rsidP="00C21D58">
      <w:pPr>
        <w:pStyle w:val="Odlomakpopisa"/>
        <w:numPr>
          <w:ilvl w:val="2"/>
          <w:numId w:val="239"/>
        </w:numPr>
        <w:tabs>
          <w:tab w:val="left" w:pos="952"/>
        </w:tabs>
        <w:spacing w:before="101"/>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52F65124" w14:textId="77777777" w:rsidR="00C21D58" w:rsidRPr="00D72BBC" w:rsidRDefault="00C21D58" w:rsidP="00C21D58">
      <w:pPr>
        <w:pStyle w:val="Odlomakpopisa"/>
        <w:numPr>
          <w:ilvl w:val="1"/>
          <w:numId w:val="239"/>
        </w:numPr>
        <w:tabs>
          <w:tab w:val="left" w:pos="669"/>
        </w:tabs>
        <w:spacing w:before="100"/>
        <w:ind w:hanging="244"/>
        <w:rPr>
          <w:rFonts w:ascii="Arial Narrow" w:hAnsi="Arial Narrow"/>
        </w:rPr>
      </w:pPr>
      <w:proofErr w:type="spellStart"/>
      <w:r w:rsidRPr="00D72BBC">
        <w:rPr>
          <w:rFonts w:ascii="Arial Narrow" w:hAnsi="Arial Narrow"/>
          <w:w w:val="90"/>
        </w:rPr>
        <w:t>veličina</w:t>
      </w:r>
      <w:proofErr w:type="spellEnd"/>
      <w:r w:rsidRPr="00D72BBC">
        <w:rPr>
          <w:rFonts w:ascii="Arial Narrow" w:hAnsi="Arial Narrow"/>
          <w:spacing w:val="10"/>
        </w:rPr>
        <w:t xml:space="preserve"> </w:t>
      </w:r>
      <w:proofErr w:type="spellStart"/>
      <w:r w:rsidRPr="00D72BBC">
        <w:rPr>
          <w:rFonts w:ascii="Arial Narrow" w:hAnsi="Arial Narrow"/>
          <w:w w:val="90"/>
        </w:rPr>
        <w:t>građevine</w:t>
      </w:r>
      <w:proofErr w:type="spellEnd"/>
      <w:r w:rsidRPr="00D72BBC">
        <w:rPr>
          <w:rFonts w:ascii="Arial Narrow" w:hAnsi="Arial Narrow"/>
          <w:spacing w:val="10"/>
        </w:rPr>
        <w:t xml:space="preserve"> </w:t>
      </w:r>
      <w:proofErr w:type="spellStart"/>
      <w:r w:rsidRPr="00D72BBC">
        <w:rPr>
          <w:rFonts w:ascii="Arial Narrow" w:hAnsi="Arial Narrow"/>
          <w:w w:val="90"/>
        </w:rPr>
        <w:t>koja</w:t>
      </w:r>
      <w:proofErr w:type="spellEnd"/>
      <w:r w:rsidRPr="00D72BBC">
        <w:rPr>
          <w:rFonts w:ascii="Arial Narrow" w:hAnsi="Arial Narrow"/>
          <w:spacing w:val="10"/>
        </w:rPr>
        <w:t xml:space="preserve"> </w:t>
      </w:r>
      <w:proofErr w:type="spellStart"/>
      <w:r w:rsidRPr="00D72BBC">
        <w:rPr>
          <w:rFonts w:ascii="Arial Narrow" w:hAnsi="Arial Narrow"/>
          <w:w w:val="90"/>
        </w:rPr>
        <w:t>nije</w:t>
      </w:r>
      <w:proofErr w:type="spellEnd"/>
      <w:r w:rsidRPr="00D72BBC">
        <w:rPr>
          <w:rFonts w:ascii="Arial Narrow" w:hAnsi="Arial Narrow"/>
          <w:spacing w:val="10"/>
        </w:rPr>
        <w:t xml:space="preserve"> </w:t>
      </w:r>
      <w:proofErr w:type="spellStart"/>
      <w:r w:rsidRPr="00D72BBC">
        <w:rPr>
          <w:rFonts w:ascii="Arial Narrow" w:hAnsi="Arial Narrow"/>
          <w:spacing w:val="-2"/>
          <w:w w:val="90"/>
        </w:rPr>
        <w:t>zgrada</w:t>
      </w:r>
      <w:proofErr w:type="spellEnd"/>
    </w:p>
    <w:p w14:paraId="4E93B26F" w14:textId="77777777" w:rsidR="00C21D58" w:rsidRPr="00D72BBC" w:rsidRDefault="00C21D58" w:rsidP="00C21D58">
      <w:pPr>
        <w:pStyle w:val="Odlomakpopisa"/>
        <w:numPr>
          <w:ilvl w:val="2"/>
          <w:numId w:val="239"/>
        </w:numPr>
        <w:tabs>
          <w:tab w:val="left" w:pos="952"/>
        </w:tabs>
        <w:spacing w:before="100"/>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13313CCB" w14:textId="77777777" w:rsidR="00C21D58" w:rsidRPr="00D72BBC" w:rsidRDefault="00C21D58" w:rsidP="00C21D58">
      <w:pPr>
        <w:pStyle w:val="Odlomakpopisa"/>
        <w:numPr>
          <w:ilvl w:val="1"/>
          <w:numId w:val="239"/>
        </w:numPr>
        <w:tabs>
          <w:tab w:val="left" w:pos="669"/>
        </w:tabs>
        <w:spacing w:before="101"/>
        <w:ind w:hanging="244"/>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oblikovanje</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p>
    <w:p w14:paraId="62F603DF" w14:textId="77777777" w:rsidR="00C21D58" w:rsidRPr="00D72BBC" w:rsidRDefault="00C21D58" w:rsidP="00C21D58">
      <w:pPr>
        <w:pStyle w:val="Odlomakpopisa"/>
        <w:numPr>
          <w:ilvl w:val="2"/>
          <w:numId w:val="239"/>
        </w:numPr>
        <w:tabs>
          <w:tab w:val="left" w:pos="952"/>
        </w:tabs>
        <w:spacing w:before="100"/>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12FF70D5" w14:textId="77777777" w:rsidR="00C21D58" w:rsidRPr="00D72BBC" w:rsidRDefault="00C21D58" w:rsidP="00C21D58">
      <w:pPr>
        <w:pStyle w:val="Odlomakpopisa"/>
        <w:numPr>
          <w:ilvl w:val="1"/>
          <w:numId w:val="239"/>
        </w:numPr>
        <w:tabs>
          <w:tab w:val="left" w:pos="791"/>
        </w:tabs>
        <w:spacing w:before="101"/>
        <w:ind w:left="791" w:hanging="366"/>
        <w:rPr>
          <w:rFonts w:ascii="Arial Narrow" w:hAnsi="Arial Narrow"/>
        </w:rPr>
      </w:pPr>
      <w:proofErr w:type="spellStart"/>
      <w:r w:rsidRPr="00D72BBC">
        <w:rPr>
          <w:rFonts w:ascii="Arial Narrow" w:hAnsi="Arial Narrow"/>
          <w:spacing w:val="-4"/>
        </w:rPr>
        <w:t>uvjeti</w:t>
      </w:r>
      <w:proofErr w:type="spellEnd"/>
      <w:r w:rsidRPr="00D72BBC">
        <w:rPr>
          <w:rFonts w:ascii="Arial Narrow" w:hAnsi="Arial Narrow"/>
          <w:spacing w:val="-11"/>
        </w:rPr>
        <w:t xml:space="preserve"> </w:t>
      </w:r>
      <w:r w:rsidRPr="00D72BBC">
        <w:rPr>
          <w:rFonts w:ascii="Arial Narrow" w:hAnsi="Arial Narrow"/>
          <w:spacing w:val="-4"/>
        </w:rPr>
        <w:t>za</w:t>
      </w:r>
      <w:r w:rsidRPr="00D72BBC">
        <w:rPr>
          <w:rFonts w:ascii="Arial Narrow" w:hAnsi="Arial Narrow"/>
          <w:spacing w:val="-11"/>
        </w:rPr>
        <w:t xml:space="preserve"> </w:t>
      </w:r>
      <w:proofErr w:type="spellStart"/>
      <w:r w:rsidRPr="00D72BBC">
        <w:rPr>
          <w:rFonts w:ascii="Arial Narrow" w:hAnsi="Arial Narrow"/>
          <w:spacing w:val="-4"/>
        </w:rPr>
        <w:t>uređenje</w:t>
      </w:r>
      <w:proofErr w:type="spellEnd"/>
      <w:r w:rsidRPr="00D72BBC">
        <w:rPr>
          <w:rFonts w:ascii="Arial Narrow" w:hAnsi="Arial Narrow"/>
          <w:spacing w:val="-11"/>
        </w:rPr>
        <w:t xml:space="preserve"> </w:t>
      </w:r>
      <w:proofErr w:type="spellStart"/>
      <w:r w:rsidRPr="00D72BBC">
        <w:rPr>
          <w:rFonts w:ascii="Arial Narrow" w:hAnsi="Arial Narrow"/>
          <w:spacing w:val="-4"/>
        </w:rPr>
        <w:t>građevne</w:t>
      </w:r>
      <w:proofErr w:type="spellEnd"/>
      <w:r w:rsidRPr="00D72BBC">
        <w:rPr>
          <w:rFonts w:ascii="Arial Narrow" w:hAnsi="Arial Narrow"/>
          <w:spacing w:val="-11"/>
        </w:rPr>
        <w:t xml:space="preserve"> </w:t>
      </w:r>
      <w:proofErr w:type="spellStart"/>
      <w:r w:rsidRPr="00D72BBC">
        <w:rPr>
          <w:rFonts w:ascii="Arial Narrow" w:hAnsi="Arial Narrow"/>
          <w:spacing w:val="-4"/>
        </w:rPr>
        <w:t>čestice</w:t>
      </w:r>
      <w:proofErr w:type="spellEnd"/>
      <w:r w:rsidRPr="00D72BBC">
        <w:rPr>
          <w:rFonts w:ascii="Arial Narrow" w:hAnsi="Arial Narrow"/>
          <w:spacing w:val="-4"/>
        </w:rPr>
        <w:t>,</w:t>
      </w:r>
      <w:r w:rsidRPr="00D72BBC">
        <w:rPr>
          <w:rFonts w:ascii="Arial Narrow" w:hAnsi="Arial Narrow"/>
          <w:spacing w:val="-11"/>
        </w:rPr>
        <w:t xml:space="preserve"> </w:t>
      </w:r>
      <w:proofErr w:type="spellStart"/>
      <w:r w:rsidRPr="00D72BBC">
        <w:rPr>
          <w:rFonts w:ascii="Arial Narrow" w:hAnsi="Arial Narrow"/>
          <w:spacing w:val="-4"/>
        </w:rPr>
        <w:t>odnosno</w:t>
      </w:r>
      <w:proofErr w:type="spellEnd"/>
      <w:r w:rsidRPr="00D72BBC">
        <w:rPr>
          <w:rFonts w:ascii="Arial Narrow" w:hAnsi="Arial Narrow"/>
          <w:spacing w:val="-11"/>
        </w:rPr>
        <w:t xml:space="preserve"> </w:t>
      </w:r>
      <w:proofErr w:type="spellStart"/>
      <w:r w:rsidRPr="00D72BBC">
        <w:rPr>
          <w:rFonts w:ascii="Arial Narrow" w:hAnsi="Arial Narrow"/>
          <w:spacing w:val="-4"/>
        </w:rPr>
        <w:t>obuhvata</w:t>
      </w:r>
      <w:proofErr w:type="spellEnd"/>
      <w:r w:rsidRPr="00D72BBC">
        <w:rPr>
          <w:rFonts w:ascii="Arial Narrow" w:hAnsi="Arial Narrow"/>
          <w:spacing w:val="-10"/>
        </w:rPr>
        <w:t xml:space="preserve"> </w:t>
      </w:r>
      <w:proofErr w:type="spellStart"/>
      <w:r w:rsidRPr="00D72BBC">
        <w:rPr>
          <w:rFonts w:ascii="Arial Narrow" w:hAnsi="Arial Narrow"/>
          <w:spacing w:val="-4"/>
        </w:rPr>
        <w:t>zahvata</w:t>
      </w:r>
      <w:proofErr w:type="spellEnd"/>
      <w:r w:rsidRPr="00D72BBC">
        <w:rPr>
          <w:rFonts w:ascii="Arial Narrow" w:hAnsi="Arial Narrow"/>
          <w:spacing w:val="-11"/>
        </w:rPr>
        <w:t xml:space="preserve"> </w:t>
      </w:r>
      <w:r w:rsidRPr="00D72BBC">
        <w:rPr>
          <w:rFonts w:ascii="Arial Narrow" w:hAnsi="Arial Narrow"/>
          <w:spacing w:val="-4"/>
        </w:rPr>
        <w:t>u</w:t>
      </w:r>
      <w:r w:rsidRPr="00D72BBC">
        <w:rPr>
          <w:rFonts w:ascii="Arial Narrow" w:hAnsi="Arial Narrow"/>
          <w:spacing w:val="-11"/>
        </w:rPr>
        <w:t xml:space="preserve"> </w:t>
      </w:r>
      <w:proofErr w:type="spellStart"/>
      <w:r w:rsidRPr="00D72BBC">
        <w:rPr>
          <w:rFonts w:ascii="Arial Narrow" w:hAnsi="Arial Narrow"/>
          <w:spacing w:val="-4"/>
        </w:rPr>
        <w:t>prostoru</w:t>
      </w:r>
      <w:proofErr w:type="spellEnd"/>
    </w:p>
    <w:p w14:paraId="6C9867A7" w14:textId="77777777" w:rsidR="00C21D58" w:rsidRPr="00D72BBC" w:rsidRDefault="00C21D58" w:rsidP="00C21D58">
      <w:pPr>
        <w:pStyle w:val="Odlomakpopisa"/>
        <w:numPr>
          <w:ilvl w:val="2"/>
          <w:numId w:val="239"/>
        </w:numPr>
        <w:tabs>
          <w:tab w:val="left" w:pos="952"/>
        </w:tabs>
        <w:spacing w:before="100"/>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2DCD6E6D" w14:textId="77777777" w:rsidR="00C21D58" w:rsidRPr="00D72BBC" w:rsidRDefault="00C21D58" w:rsidP="00C21D58">
      <w:pPr>
        <w:pStyle w:val="Odlomakpopisa"/>
        <w:numPr>
          <w:ilvl w:val="1"/>
          <w:numId w:val="239"/>
        </w:numPr>
        <w:tabs>
          <w:tab w:val="left" w:pos="791"/>
        </w:tabs>
        <w:spacing w:before="100"/>
        <w:ind w:left="791" w:hanging="366"/>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nesmetan</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boravak</w:t>
      </w:r>
      <w:proofErr w:type="spellEnd"/>
      <w:r w:rsidRPr="00D72BBC">
        <w:rPr>
          <w:rFonts w:ascii="Arial Narrow" w:hAnsi="Arial Narrow"/>
        </w:rPr>
        <w:t xml:space="preserve"> i rad </w:t>
      </w:r>
      <w:proofErr w:type="spellStart"/>
      <w:r w:rsidRPr="00D72BBC">
        <w:rPr>
          <w:rFonts w:ascii="Arial Narrow" w:hAnsi="Arial Narrow"/>
        </w:rPr>
        <w:t>osoba</w:t>
      </w:r>
      <w:proofErr w:type="spellEnd"/>
      <w:r w:rsidRPr="00D72BBC">
        <w:rPr>
          <w:rFonts w:ascii="Arial Narrow" w:hAnsi="Arial Narrow"/>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spacing w:val="-2"/>
        </w:rPr>
        <w:t>pokretljivosti</w:t>
      </w:r>
      <w:proofErr w:type="spellEnd"/>
    </w:p>
    <w:p w14:paraId="3D120FB5" w14:textId="77777777" w:rsidR="00C21D58" w:rsidRPr="00D72BBC" w:rsidRDefault="00C21D58" w:rsidP="00C21D58">
      <w:pPr>
        <w:pStyle w:val="Odlomakpopisa"/>
        <w:numPr>
          <w:ilvl w:val="2"/>
          <w:numId w:val="239"/>
        </w:numPr>
        <w:tabs>
          <w:tab w:val="left" w:pos="952"/>
        </w:tabs>
        <w:spacing w:before="101"/>
        <w:ind w:left="952" w:hanging="244"/>
        <w:rPr>
          <w:rFonts w:ascii="Arial Narrow" w:hAnsi="Arial Narrow"/>
        </w:rPr>
      </w:pPr>
      <w:proofErr w:type="spellStart"/>
      <w:r w:rsidRPr="00D72BBC">
        <w:rPr>
          <w:rFonts w:ascii="Arial Narrow" w:hAnsi="Arial Narrow"/>
        </w:rPr>
        <w:lastRenderedPageBreak/>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78F170DC" w14:textId="77777777" w:rsidR="00C21D58" w:rsidRPr="00D72BBC" w:rsidRDefault="00C21D58" w:rsidP="00C21D58">
      <w:pPr>
        <w:pStyle w:val="Odlomakpopisa"/>
        <w:numPr>
          <w:ilvl w:val="1"/>
          <w:numId w:val="239"/>
        </w:numPr>
        <w:tabs>
          <w:tab w:val="left" w:pos="789"/>
        </w:tabs>
        <w:spacing w:before="111" w:line="228" w:lineRule="auto"/>
        <w:ind w:left="425" w:right="707" w:firstLine="0"/>
        <w:rPr>
          <w:rFonts w:ascii="Arial Narrow" w:hAnsi="Arial Narrow"/>
        </w:rPr>
      </w:pPr>
      <w:proofErr w:type="spellStart"/>
      <w:r w:rsidRPr="00D72BBC">
        <w:rPr>
          <w:rFonts w:ascii="Arial Narrow" w:hAnsi="Arial Narrow"/>
          <w:spacing w:val="-6"/>
        </w:rPr>
        <w:t>način</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uvjeti</w:t>
      </w:r>
      <w:proofErr w:type="spellEnd"/>
      <w:r w:rsidRPr="00D72BBC">
        <w:rPr>
          <w:rFonts w:ascii="Arial Narrow" w:hAnsi="Arial Narrow"/>
          <w:spacing w:val="-9"/>
        </w:rPr>
        <w:t xml:space="preserve"> </w:t>
      </w:r>
      <w:proofErr w:type="spellStart"/>
      <w:r w:rsidRPr="00D72BBC">
        <w:rPr>
          <w:rFonts w:ascii="Arial Narrow" w:hAnsi="Arial Narrow"/>
          <w:spacing w:val="-6"/>
        </w:rPr>
        <w:t>priključenja</w:t>
      </w:r>
      <w:proofErr w:type="spellEnd"/>
      <w:r w:rsidRPr="00D72BBC">
        <w:rPr>
          <w:rFonts w:ascii="Arial Narrow" w:hAnsi="Arial Narrow"/>
          <w:spacing w:val="-9"/>
        </w:rPr>
        <w:t xml:space="preserve"> </w:t>
      </w:r>
      <w:proofErr w:type="spellStart"/>
      <w:r w:rsidRPr="00D72BBC">
        <w:rPr>
          <w:rFonts w:ascii="Arial Narrow" w:hAnsi="Arial Narrow"/>
          <w:spacing w:val="-6"/>
        </w:rPr>
        <w:t>građevne</w:t>
      </w:r>
      <w:proofErr w:type="spellEnd"/>
      <w:r w:rsidRPr="00D72BBC">
        <w:rPr>
          <w:rFonts w:ascii="Arial Narrow" w:hAnsi="Arial Narrow"/>
          <w:spacing w:val="-9"/>
        </w:rPr>
        <w:t xml:space="preserve"> </w:t>
      </w:r>
      <w:proofErr w:type="spellStart"/>
      <w:r w:rsidRPr="00D72BBC">
        <w:rPr>
          <w:rFonts w:ascii="Arial Narrow" w:hAnsi="Arial Narrow"/>
          <w:spacing w:val="-6"/>
        </w:rPr>
        <w:t>čestice</w:t>
      </w:r>
      <w:proofErr w:type="spellEnd"/>
      <w:r w:rsidRPr="00D72BBC">
        <w:rPr>
          <w:rFonts w:ascii="Arial Narrow" w:hAnsi="Arial Narrow"/>
          <w:spacing w:val="-6"/>
        </w:rPr>
        <w:t>,</w:t>
      </w:r>
      <w:r w:rsidRPr="00D72BBC">
        <w:rPr>
          <w:rFonts w:ascii="Arial Narrow" w:hAnsi="Arial Narrow"/>
          <w:spacing w:val="-9"/>
        </w:rPr>
        <w:t xml:space="preserve"> </w:t>
      </w:r>
      <w:proofErr w:type="spellStart"/>
      <w:r w:rsidRPr="00D72BBC">
        <w:rPr>
          <w:rFonts w:ascii="Arial Narrow" w:hAnsi="Arial Narrow"/>
          <w:spacing w:val="-6"/>
        </w:rPr>
        <w:t>odnosno</w:t>
      </w:r>
      <w:proofErr w:type="spellEnd"/>
      <w:r w:rsidRPr="00D72BBC">
        <w:rPr>
          <w:rFonts w:ascii="Arial Narrow" w:hAnsi="Arial Narrow"/>
          <w:spacing w:val="-9"/>
        </w:rPr>
        <w:t xml:space="preserve"> </w:t>
      </w:r>
      <w:proofErr w:type="spellStart"/>
      <w:r w:rsidRPr="00D72BBC">
        <w:rPr>
          <w:rFonts w:ascii="Arial Narrow" w:hAnsi="Arial Narrow"/>
          <w:spacing w:val="-6"/>
        </w:rPr>
        <w:t>građevine</w:t>
      </w:r>
      <w:proofErr w:type="spellEnd"/>
      <w:r w:rsidRPr="00D72BBC">
        <w:rPr>
          <w:rFonts w:ascii="Arial Narrow" w:hAnsi="Arial Narrow"/>
          <w:spacing w:val="-9"/>
        </w:rPr>
        <w:t xml:space="preserve"> </w:t>
      </w:r>
      <w:r w:rsidRPr="00D72BBC">
        <w:rPr>
          <w:rFonts w:ascii="Arial Narrow" w:hAnsi="Arial Narrow"/>
          <w:spacing w:val="-6"/>
        </w:rPr>
        <w:t>na</w:t>
      </w:r>
      <w:r w:rsidRPr="00D72BBC">
        <w:rPr>
          <w:rFonts w:ascii="Arial Narrow" w:hAnsi="Arial Narrow"/>
          <w:spacing w:val="-9"/>
        </w:rPr>
        <w:t xml:space="preserve"> </w:t>
      </w:r>
      <w:proofErr w:type="spellStart"/>
      <w:r w:rsidRPr="00D72BBC">
        <w:rPr>
          <w:rFonts w:ascii="Arial Narrow" w:hAnsi="Arial Narrow"/>
          <w:spacing w:val="-6"/>
        </w:rPr>
        <w:t>prometnu</w:t>
      </w:r>
      <w:proofErr w:type="spellEnd"/>
      <w:r w:rsidRPr="00D72BBC">
        <w:rPr>
          <w:rFonts w:ascii="Arial Narrow" w:hAnsi="Arial Narrow"/>
          <w:spacing w:val="-9"/>
        </w:rPr>
        <w:t xml:space="preserve"> </w:t>
      </w:r>
      <w:proofErr w:type="spellStart"/>
      <w:r w:rsidRPr="00D72BBC">
        <w:rPr>
          <w:rFonts w:ascii="Arial Narrow" w:hAnsi="Arial Narrow"/>
          <w:spacing w:val="-6"/>
        </w:rPr>
        <w:t>površinu</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drugu</w:t>
      </w:r>
      <w:proofErr w:type="spellEnd"/>
      <w:r w:rsidRPr="00D72BBC">
        <w:rPr>
          <w:rFonts w:ascii="Arial Narrow" w:hAnsi="Arial Narrow"/>
          <w:spacing w:val="-6"/>
        </w:rPr>
        <w:t xml:space="preserve"> </w:t>
      </w:r>
      <w:proofErr w:type="spellStart"/>
      <w:r w:rsidRPr="00D72BBC">
        <w:rPr>
          <w:rFonts w:ascii="Arial Narrow" w:hAnsi="Arial Narrow"/>
          <w:spacing w:val="-2"/>
        </w:rPr>
        <w:t>infrastrukturu</w:t>
      </w:r>
      <w:proofErr w:type="spellEnd"/>
    </w:p>
    <w:p w14:paraId="6183AD84" w14:textId="77777777" w:rsidR="00C21D58" w:rsidRPr="00D72BBC" w:rsidRDefault="00C21D58" w:rsidP="00C21D58">
      <w:pPr>
        <w:pStyle w:val="Odlomakpopisa"/>
        <w:numPr>
          <w:ilvl w:val="2"/>
          <w:numId w:val="239"/>
        </w:numPr>
        <w:tabs>
          <w:tab w:val="left" w:pos="952"/>
        </w:tabs>
        <w:spacing w:before="102"/>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13A49C10" w14:textId="77777777" w:rsidR="00C21D58" w:rsidRPr="00D72BBC" w:rsidRDefault="00C21D58" w:rsidP="00C21D58">
      <w:pPr>
        <w:pStyle w:val="Odlomakpopisa"/>
        <w:numPr>
          <w:ilvl w:val="1"/>
          <w:numId w:val="239"/>
        </w:numPr>
        <w:tabs>
          <w:tab w:val="left" w:pos="791"/>
        </w:tabs>
        <w:spacing w:before="100"/>
        <w:ind w:left="791" w:hanging="366"/>
        <w:rPr>
          <w:rFonts w:ascii="Arial Narrow" w:hAnsi="Arial Narrow"/>
        </w:rPr>
      </w:pPr>
      <w:proofErr w:type="spellStart"/>
      <w:r w:rsidRPr="00D72BBC">
        <w:rPr>
          <w:rFonts w:ascii="Arial Narrow" w:hAnsi="Arial Narrow"/>
          <w:spacing w:val="-2"/>
        </w:rPr>
        <w:t>uvjeti</w:t>
      </w:r>
      <w:proofErr w:type="spellEnd"/>
      <w:r w:rsidRPr="00D72BBC">
        <w:rPr>
          <w:rFonts w:ascii="Arial Narrow" w:hAnsi="Arial Narrow"/>
          <w:spacing w:val="-5"/>
        </w:rPr>
        <w:t xml:space="preserve"> </w:t>
      </w:r>
      <w:r w:rsidRPr="00D72BBC">
        <w:rPr>
          <w:rFonts w:ascii="Arial Narrow" w:hAnsi="Arial Narrow"/>
          <w:spacing w:val="-2"/>
        </w:rPr>
        <w:t>za</w:t>
      </w:r>
      <w:r w:rsidRPr="00D72BBC">
        <w:rPr>
          <w:rFonts w:ascii="Arial Narrow" w:hAnsi="Arial Narrow"/>
          <w:spacing w:val="-5"/>
        </w:rPr>
        <w:t xml:space="preserve"> </w:t>
      </w:r>
      <w:proofErr w:type="spellStart"/>
      <w:r w:rsidRPr="00D72BBC">
        <w:rPr>
          <w:rFonts w:ascii="Arial Narrow" w:hAnsi="Arial Narrow"/>
          <w:spacing w:val="-2"/>
        </w:rPr>
        <w:t>rekonstrukciju</w:t>
      </w:r>
      <w:proofErr w:type="spellEnd"/>
      <w:r w:rsidRPr="00D72BBC">
        <w:rPr>
          <w:rFonts w:ascii="Arial Narrow" w:hAnsi="Arial Narrow"/>
          <w:spacing w:val="-4"/>
        </w:rPr>
        <w:t xml:space="preserve"> </w:t>
      </w:r>
      <w:proofErr w:type="spellStart"/>
      <w:r w:rsidRPr="00D72BBC">
        <w:rPr>
          <w:rFonts w:ascii="Arial Narrow" w:hAnsi="Arial Narrow"/>
          <w:spacing w:val="-2"/>
        </w:rPr>
        <w:t>ili</w:t>
      </w:r>
      <w:proofErr w:type="spellEnd"/>
      <w:r w:rsidRPr="00D72BBC">
        <w:rPr>
          <w:rFonts w:ascii="Arial Narrow" w:hAnsi="Arial Narrow"/>
          <w:spacing w:val="-5"/>
        </w:rPr>
        <w:t xml:space="preserve"> </w:t>
      </w:r>
      <w:proofErr w:type="spellStart"/>
      <w:r w:rsidRPr="00D72BBC">
        <w:rPr>
          <w:rFonts w:ascii="Arial Narrow" w:hAnsi="Arial Narrow"/>
          <w:spacing w:val="-2"/>
        </w:rPr>
        <w:t>uklanjanje</w:t>
      </w:r>
      <w:proofErr w:type="spellEnd"/>
      <w:r w:rsidRPr="00D72BBC">
        <w:rPr>
          <w:rFonts w:ascii="Arial Narrow" w:hAnsi="Arial Narrow"/>
          <w:spacing w:val="-5"/>
        </w:rPr>
        <w:t xml:space="preserve"> </w:t>
      </w:r>
      <w:proofErr w:type="spellStart"/>
      <w:r w:rsidRPr="00D72BBC">
        <w:rPr>
          <w:rFonts w:ascii="Arial Narrow" w:hAnsi="Arial Narrow"/>
          <w:spacing w:val="-2"/>
        </w:rPr>
        <w:t>postojeće</w:t>
      </w:r>
      <w:proofErr w:type="spellEnd"/>
      <w:r w:rsidRPr="00D72BBC">
        <w:rPr>
          <w:rFonts w:ascii="Arial Narrow" w:hAnsi="Arial Narrow"/>
          <w:spacing w:val="-4"/>
        </w:rPr>
        <w:t xml:space="preserve"> </w:t>
      </w:r>
      <w:proofErr w:type="spellStart"/>
      <w:r w:rsidRPr="00D72BBC">
        <w:rPr>
          <w:rFonts w:ascii="Arial Narrow" w:hAnsi="Arial Narrow"/>
          <w:spacing w:val="-2"/>
        </w:rPr>
        <w:t>građevine</w:t>
      </w:r>
      <w:proofErr w:type="spellEnd"/>
    </w:p>
    <w:p w14:paraId="2D03D600" w14:textId="77777777" w:rsidR="00C21D58" w:rsidRPr="00D72BBC" w:rsidRDefault="00C21D58" w:rsidP="00C21D58">
      <w:pPr>
        <w:pStyle w:val="Odlomakpopisa"/>
        <w:numPr>
          <w:ilvl w:val="2"/>
          <w:numId w:val="239"/>
        </w:numPr>
        <w:tabs>
          <w:tab w:val="left" w:pos="952"/>
        </w:tabs>
        <w:spacing w:before="101"/>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07357CB8" w14:textId="77777777" w:rsidR="00C21D58" w:rsidRPr="00D72BBC" w:rsidRDefault="00C21D58" w:rsidP="00C21D58">
      <w:pPr>
        <w:pStyle w:val="Odlomakpopisa"/>
        <w:numPr>
          <w:ilvl w:val="1"/>
          <w:numId w:val="239"/>
        </w:numPr>
        <w:tabs>
          <w:tab w:val="left" w:pos="791"/>
        </w:tabs>
        <w:spacing w:before="100"/>
        <w:ind w:left="791" w:hanging="366"/>
        <w:rPr>
          <w:rFonts w:ascii="Arial Narrow" w:hAnsi="Arial Narrow"/>
        </w:rPr>
      </w:pPr>
      <w:proofErr w:type="spellStart"/>
      <w:r w:rsidRPr="00D72BBC">
        <w:rPr>
          <w:rFonts w:ascii="Arial Narrow" w:hAnsi="Arial Narrow"/>
          <w:spacing w:val="-4"/>
        </w:rPr>
        <w:t>pravila</w:t>
      </w:r>
      <w:proofErr w:type="spellEnd"/>
      <w:r w:rsidRPr="00D72BBC">
        <w:rPr>
          <w:rFonts w:ascii="Arial Narrow" w:hAnsi="Arial Narrow"/>
          <w:spacing w:val="-4"/>
        </w:rPr>
        <w:t xml:space="preserve"> </w:t>
      </w:r>
      <w:proofErr w:type="spellStart"/>
      <w:r w:rsidRPr="00D72BBC">
        <w:rPr>
          <w:rFonts w:ascii="Arial Narrow" w:hAnsi="Arial Narrow"/>
          <w:spacing w:val="-4"/>
        </w:rPr>
        <w:t>provedbe</w:t>
      </w:r>
      <w:proofErr w:type="spellEnd"/>
      <w:r w:rsidRPr="00D72BBC">
        <w:rPr>
          <w:rFonts w:ascii="Arial Narrow" w:hAnsi="Arial Narrow"/>
          <w:spacing w:val="-4"/>
        </w:rPr>
        <w:t xml:space="preserve"> za </w:t>
      </w:r>
      <w:proofErr w:type="spellStart"/>
      <w:r w:rsidRPr="00D72BBC">
        <w:rPr>
          <w:rFonts w:ascii="Arial Narrow" w:hAnsi="Arial Narrow"/>
          <w:spacing w:val="-4"/>
        </w:rPr>
        <w:t>pomoćne</w:t>
      </w:r>
      <w:proofErr w:type="spellEnd"/>
      <w:r w:rsidRPr="00D72BBC">
        <w:rPr>
          <w:rFonts w:ascii="Arial Narrow" w:hAnsi="Arial Narrow"/>
          <w:spacing w:val="-4"/>
        </w:rPr>
        <w:t xml:space="preserve"> </w:t>
      </w:r>
      <w:proofErr w:type="spellStart"/>
      <w:r w:rsidRPr="00D72BBC">
        <w:rPr>
          <w:rFonts w:ascii="Arial Narrow" w:hAnsi="Arial Narrow"/>
          <w:spacing w:val="-4"/>
        </w:rPr>
        <w:t>građevine</w:t>
      </w:r>
      <w:proofErr w:type="spellEnd"/>
    </w:p>
    <w:p w14:paraId="29FE5398" w14:textId="77777777" w:rsidR="00C21D58" w:rsidRPr="00D72BBC" w:rsidRDefault="00C21D58" w:rsidP="00C21D58">
      <w:pPr>
        <w:pStyle w:val="Odlomakpopisa"/>
        <w:numPr>
          <w:ilvl w:val="2"/>
          <w:numId w:val="239"/>
        </w:numPr>
        <w:tabs>
          <w:tab w:val="left" w:pos="952"/>
        </w:tabs>
        <w:spacing w:before="101"/>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073168AA" w14:textId="77777777" w:rsidR="00C21D58" w:rsidRPr="00D72BBC" w:rsidRDefault="00C21D58" w:rsidP="00C21D58">
      <w:pPr>
        <w:pStyle w:val="Odlomakpopisa"/>
        <w:numPr>
          <w:ilvl w:val="1"/>
          <w:numId w:val="239"/>
        </w:numPr>
        <w:tabs>
          <w:tab w:val="left" w:pos="791"/>
        </w:tabs>
        <w:spacing w:before="173"/>
        <w:ind w:left="791" w:hanging="366"/>
        <w:rPr>
          <w:rFonts w:ascii="Arial Narrow" w:hAnsi="Arial Narrow"/>
        </w:rPr>
      </w:pPr>
      <w:proofErr w:type="spellStart"/>
      <w:r w:rsidRPr="00D72BBC">
        <w:rPr>
          <w:rFonts w:ascii="Arial Narrow" w:hAnsi="Arial Narrow"/>
          <w:spacing w:val="-6"/>
        </w:rPr>
        <w:t>pravila</w:t>
      </w:r>
      <w:proofErr w:type="spellEnd"/>
      <w:r w:rsidRPr="00D72BBC">
        <w:rPr>
          <w:rFonts w:ascii="Arial Narrow" w:hAnsi="Arial Narrow"/>
        </w:rPr>
        <w:t xml:space="preserve"> </w:t>
      </w:r>
      <w:proofErr w:type="spellStart"/>
      <w:r w:rsidRPr="00D72BBC">
        <w:rPr>
          <w:rFonts w:ascii="Arial Narrow" w:hAnsi="Arial Narrow"/>
          <w:spacing w:val="-6"/>
        </w:rPr>
        <w:t>provedbe</w:t>
      </w:r>
      <w:proofErr w:type="spellEnd"/>
      <w:r w:rsidRPr="00D72BBC">
        <w:rPr>
          <w:rFonts w:ascii="Arial Narrow" w:hAnsi="Arial Narrow"/>
          <w:spacing w:val="1"/>
        </w:rPr>
        <w:t xml:space="preserve"> </w:t>
      </w:r>
      <w:r w:rsidRPr="00D72BBC">
        <w:rPr>
          <w:rFonts w:ascii="Arial Narrow" w:hAnsi="Arial Narrow"/>
          <w:spacing w:val="-6"/>
        </w:rPr>
        <w:t>za</w:t>
      </w:r>
      <w:r w:rsidRPr="00D72BBC">
        <w:rPr>
          <w:rFonts w:ascii="Arial Narrow" w:hAnsi="Arial Narrow"/>
        </w:rPr>
        <w:t xml:space="preserve"> </w:t>
      </w:r>
      <w:proofErr w:type="spellStart"/>
      <w:r w:rsidRPr="00D72BBC">
        <w:rPr>
          <w:rFonts w:ascii="Arial Narrow" w:hAnsi="Arial Narrow"/>
          <w:spacing w:val="-6"/>
        </w:rPr>
        <w:t>prateće</w:t>
      </w:r>
      <w:proofErr w:type="spellEnd"/>
      <w:r w:rsidRPr="00D72BBC">
        <w:rPr>
          <w:rFonts w:ascii="Arial Narrow" w:hAnsi="Arial Narrow"/>
          <w:spacing w:val="1"/>
        </w:rPr>
        <w:t xml:space="preserve"> </w:t>
      </w:r>
      <w:proofErr w:type="spellStart"/>
      <w:r w:rsidRPr="00D72BBC">
        <w:rPr>
          <w:rFonts w:ascii="Arial Narrow" w:hAnsi="Arial Narrow"/>
          <w:spacing w:val="-6"/>
        </w:rPr>
        <w:t>građevine</w:t>
      </w:r>
      <w:proofErr w:type="spellEnd"/>
      <w:r w:rsidRPr="00D72BBC">
        <w:rPr>
          <w:rFonts w:ascii="Arial Narrow" w:hAnsi="Arial Narrow"/>
        </w:rPr>
        <w:t xml:space="preserve"> </w:t>
      </w:r>
      <w:proofErr w:type="spellStart"/>
      <w:r w:rsidRPr="00D72BBC">
        <w:rPr>
          <w:rFonts w:ascii="Arial Narrow" w:hAnsi="Arial Narrow"/>
          <w:spacing w:val="-6"/>
        </w:rPr>
        <w:t>druge</w:t>
      </w:r>
      <w:proofErr w:type="spellEnd"/>
      <w:r w:rsidRPr="00D72BBC">
        <w:rPr>
          <w:rFonts w:ascii="Arial Narrow" w:hAnsi="Arial Narrow"/>
          <w:spacing w:val="1"/>
        </w:rPr>
        <w:t xml:space="preserve"> </w:t>
      </w:r>
      <w:proofErr w:type="spellStart"/>
      <w:r w:rsidRPr="00D72BBC">
        <w:rPr>
          <w:rFonts w:ascii="Arial Narrow" w:hAnsi="Arial Narrow"/>
          <w:spacing w:val="-6"/>
        </w:rPr>
        <w:t>namjene</w:t>
      </w:r>
      <w:proofErr w:type="spellEnd"/>
    </w:p>
    <w:p w14:paraId="0D88F28A" w14:textId="77777777" w:rsidR="00C21D58" w:rsidRPr="00D72BBC" w:rsidRDefault="00C21D58" w:rsidP="00C21D58">
      <w:pPr>
        <w:pStyle w:val="Odlomakpopisa"/>
        <w:numPr>
          <w:ilvl w:val="2"/>
          <w:numId w:val="239"/>
        </w:numPr>
        <w:tabs>
          <w:tab w:val="left" w:pos="952"/>
        </w:tabs>
        <w:spacing w:before="101"/>
        <w:ind w:left="952" w:hanging="244"/>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59CD5520" w14:textId="77777777" w:rsidR="00C21D58" w:rsidRPr="00D72BBC" w:rsidRDefault="00C21D58" w:rsidP="00C21D58">
      <w:pPr>
        <w:pStyle w:val="Tijeloteksta"/>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18.</w:t>
      </w:r>
    </w:p>
    <w:p w14:paraId="354780EC" w14:textId="77777777" w:rsidR="00C21D58" w:rsidRPr="00D72BBC" w:rsidRDefault="00C21D58" w:rsidP="00C21D58">
      <w:pPr>
        <w:pStyle w:val="Odlomakpopisa"/>
        <w:numPr>
          <w:ilvl w:val="0"/>
          <w:numId w:val="240"/>
        </w:numPr>
        <w:tabs>
          <w:tab w:val="left" w:pos="471"/>
        </w:tabs>
        <w:spacing w:before="214"/>
        <w:jc w:val="both"/>
        <w:rPr>
          <w:rFonts w:ascii="Arial Narrow" w:hAnsi="Arial Narrow"/>
        </w:rPr>
      </w:pPr>
      <w:proofErr w:type="spellStart"/>
      <w:r w:rsidRPr="00D72BBC">
        <w:rPr>
          <w:rFonts w:ascii="Arial Narrow" w:hAnsi="Arial Narrow"/>
          <w:spacing w:val="-2"/>
        </w:rPr>
        <w:t>Pravila</w:t>
      </w:r>
      <w:proofErr w:type="spellEnd"/>
      <w:r w:rsidRPr="00D72BBC">
        <w:rPr>
          <w:rFonts w:ascii="Arial Narrow" w:hAnsi="Arial Narrow"/>
          <w:spacing w:val="-9"/>
        </w:rPr>
        <w:t xml:space="preserve"> </w:t>
      </w:r>
      <w:proofErr w:type="spellStart"/>
      <w:r w:rsidRPr="00D72BBC">
        <w:rPr>
          <w:rFonts w:ascii="Arial Narrow" w:hAnsi="Arial Narrow"/>
          <w:spacing w:val="-2"/>
        </w:rPr>
        <w:t>provedbe</w:t>
      </w:r>
      <w:proofErr w:type="spellEnd"/>
      <w:r w:rsidRPr="00D72BBC">
        <w:rPr>
          <w:rFonts w:ascii="Arial Narrow" w:hAnsi="Arial Narrow"/>
          <w:spacing w:val="-9"/>
        </w:rPr>
        <w:t xml:space="preserve"> </w:t>
      </w:r>
      <w:r w:rsidRPr="00D72BBC">
        <w:rPr>
          <w:rFonts w:ascii="Arial Narrow" w:hAnsi="Arial Narrow"/>
          <w:spacing w:val="-2"/>
        </w:rPr>
        <w:t>za</w:t>
      </w:r>
      <w:r w:rsidRPr="00D72BBC">
        <w:rPr>
          <w:rFonts w:ascii="Arial Narrow" w:hAnsi="Arial Narrow"/>
          <w:spacing w:val="-9"/>
        </w:rPr>
        <w:t xml:space="preserve"> </w:t>
      </w:r>
      <w:proofErr w:type="spellStart"/>
      <w:r w:rsidRPr="00D72BBC">
        <w:rPr>
          <w:rFonts w:ascii="Arial Narrow" w:hAnsi="Arial Narrow"/>
          <w:spacing w:val="-2"/>
        </w:rPr>
        <w:t>površinu</w:t>
      </w:r>
      <w:proofErr w:type="spellEnd"/>
      <w:r w:rsidRPr="00D72BBC">
        <w:rPr>
          <w:rFonts w:ascii="Arial Narrow" w:hAnsi="Arial Narrow"/>
          <w:spacing w:val="-9"/>
        </w:rPr>
        <w:t xml:space="preserve"> </w:t>
      </w:r>
      <w:proofErr w:type="spellStart"/>
      <w:r w:rsidRPr="00D72BBC">
        <w:rPr>
          <w:rFonts w:ascii="Arial Narrow" w:hAnsi="Arial Narrow"/>
          <w:spacing w:val="-2"/>
        </w:rPr>
        <w:t>označenu</w:t>
      </w:r>
      <w:proofErr w:type="spellEnd"/>
      <w:r w:rsidRPr="00D72BBC">
        <w:rPr>
          <w:rFonts w:ascii="Arial Narrow" w:hAnsi="Arial Narrow"/>
          <w:spacing w:val="-2"/>
        </w:rPr>
        <w:t>:</w:t>
      </w:r>
      <w:r w:rsidRPr="00D72BBC">
        <w:rPr>
          <w:rFonts w:ascii="Arial Narrow" w:hAnsi="Arial Narrow"/>
          <w:spacing w:val="-9"/>
        </w:rPr>
        <w:t xml:space="preserve"> </w:t>
      </w:r>
      <w:r w:rsidRPr="00D72BBC">
        <w:rPr>
          <w:rFonts w:ascii="Arial Narrow" w:hAnsi="Arial Narrow"/>
          <w:spacing w:val="-5"/>
        </w:rPr>
        <w:t>V1</w:t>
      </w:r>
    </w:p>
    <w:p w14:paraId="13299E7A" w14:textId="77777777" w:rsidR="00C21D58" w:rsidRPr="00D72BBC" w:rsidRDefault="00C21D58" w:rsidP="00C21D58">
      <w:pPr>
        <w:pStyle w:val="Odlomakpopisa"/>
        <w:numPr>
          <w:ilvl w:val="1"/>
          <w:numId w:val="240"/>
        </w:numPr>
        <w:tabs>
          <w:tab w:val="left" w:pos="669"/>
        </w:tabs>
        <w:spacing w:before="100"/>
        <w:ind w:hanging="244"/>
        <w:jc w:val="both"/>
        <w:rPr>
          <w:rFonts w:ascii="Arial Narrow" w:hAnsi="Arial Narrow"/>
        </w:rPr>
      </w:pPr>
      <w:proofErr w:type="spellStart"/>
      <w:r w:rsidRPr="00D72BBC">
        <w:rPr>
          <w:rFonts w:ascii="Arial Narrow" w:hAnsi="Arial Narrow"/>
          <w:spacing w:val="-6"/>
        </w:rPr>
        <w:t>oblik</w:t>
      </w:r>
      <w:proofErr w:type="spellEnd"/>
      <w:r w:rsidRPr="00D72BBC">
        <w:rPr>
          <w:rFonts w:ascii="Arial Narrow" w:hAnsi="Arial Narrow"/>
          <w:spacing w:val="-5"/>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veličina</w:t>
      </w:r>
      <w:proofErr w:type="spellEnd"/>
      <w:r w:rsidRPr="00D72BBC">
        <w:rPr>
          <w:rFonts w:ascii="Arial Narrow" w:hAnsi="Arial Narrow"/>
          <w:spacing w:val="-4"/>
        </w:rPr>
        <w:t xml:space="preserve"> </w:t>
      </w:r>
      <w:proofErr w:type="spellStart"/>
      <w:r w:rsidRPr="00D72BBC">
        <w:rPr>
          <w:rFonts w:ascii="Arial Narrow" w:hAnsi="Arial Narrow"/>
          <w:spacing w:val="-6"/>
        </w:rPr>
        <w:t>građevne</w:t>
      </w:r>
      <w:proofErr w:type="spellEnd"/>
      <w:r w:rsidRPr="00D72BBC">
        <w:rPr>
          <w:rFonts w:ascii="Arial Narrow" w:hAnsi="Arial Narrow"/>
          <w:spacing w:val="-4"/>
        </w:rPr>
        <w:t xml:space="preserve"> </w:t>
      </w:r>
      <w:proofErr w:type="spellStart"/>
      <w:r w:rsidRPr="00D72BBC">
        <w:rPr>
          <w:rFonts w:ascii="Arial Narrow" w:hAnsi="Arial Narrow"/>
          <w:spacing w:val="-6"/>
        </w:rPr>
        <w:t>čestice</w:t>
      </w:r>
      <w:proofErr w:type="spellEnd"/>
      <w:r w:rsidRPr="00D72BBC">
        <w:rPr>
          <w:rFonts w:ascii="Arial Narrow" w:hAnsi="Arial Narrow"/>
          <w:spacing w:val="-4"/>
        </w:rPr>
        <w:t xml:space="preserve"> </w:t>
      </w:r>
      <w:r w:rsidRPr="00D72BBC">
        <w:rPr>
          <w:rFonts w:ascii="Arial Narrow" w:hAnsi="Arial Narrow"/>
          <w:spacing w:val="-6"/>
        </w:rPr>
        <w:t>i/</w:t>
      </w:r>
      <w:proofErr w:type="spellStart"/>
      <w:r w:rsidRPr="00D72BBC">
        <w:rPr>
          <w:rFonts w:ascii="Arial Narrow" w:hAnsi="Arial Narrow"/>
          <w:spacing w:val="-6"/>
        </w:rPr>
        <w:t>ili</w:t>
      </w:r>
      <w:proofErr w:type="spellEnd"/>
      <w:r w:rsidRPr="00D72BBC">
        <w:rPr>
          <w:rFonts w:ascii="Arial Narrow" w:hAnsi="Arial Narrow"/>
          <w:spacing w:val="-4"/>
        </w:rPr>
        <w:t xml:space="preserve"> </w:t>
      </w:r>
      <w:proofErr w:type="spellStart"/>
      <w:r w:rsidRPr="00D72BBC">
        <w:rPr>
          <w:rFonts w:ascii="Arial Narrow" w:hAnsi="Arial Narrow"/>
          <w:spacing w:val="-6"/>
        </w:rPr>
        <w:t>obuhvat</w:t>
      </w:r>
      <w:proofErr w:type="spellEnd"/>
      <w:r w:rsidRPr="00D72BBC">
        <w:rPr>
          <w:rFonts w:ascii="Arial Narrow" w:hAnsi="Arial Narrow"/>
          <w:spacing w:val="-4"/>
        </w:rPr>
        <w:t xml:space="preserve"> </w:t>
      </w:r>
      <w:proofErr w:type="spellStart"/>
      <w:r w:rsidRPr="00D72BBC">
        <w:rPr>
          <w:rFonts w:ascii="Arial Narrow" w:hAnsi="Arial Narrow"/>
          <w:spacing w:val="-6"/>
        </w:rPr>
        <w:t>zahvata</w:t>
      </w:r>
      <w:proofErr w:type="spellEnd"/>
      <w:r w:rsidRPr="00D72BBC">
        <w:rPr>
          <w:rFonts w:ascii="Arial Narrow" w:hAnsi="Arial Narrow"/>
          <w:spacing w:val="-4"/>
        </w:rPr>
        <w:t xml:space="preserve"> </w:t>
      </w:r>
      <w:r w:rsidRPr="00D72BBC">
        <w:rPr>
          <w:rFonts w:ascii="Arial Narrow" w:hAnsi="Arial Narrow"/>
          <w:spacing w:val="-6"/>
        </w:rPr>
        <w:t>u</w:t>
      </w:r>
      <w:r w:rsidRPr="00D72BBC">
        <w:rPr>
          <w:rFonts w:ascii="Arial Narrow" w:hAnsi="Arial Narrow"/>
          <w:spacing w:val="-4"/>
        </w:rPr>
        <w:t xml:space="preserve"> </w:t>
      </w:r>
      <w:proofErr w:type="spellStart"/>
      <w:r w:rsidRPr="00D72BBC">
        <w:rPr>
          <w:rFonts w:ascii="Arial Narrow" w:hAnsi="Arial Narrow"/>
          <w:spacing w:val="-6"/>
        </w:rPr>
        <w:t>prostoru</w:t>
      </w:r>
      <w:proofErr w:type="spellEnd"/>
    </w:p>
    <w:p w14:paraId="3EB15F66" w14:textId="77777777" w:rsidR="00C21D58" w:rsidRPr="00D72BBC" w:rsidRDefault="00C21D58" w:rsidP="00C21D58">
      <w:pPr>
        <w:pStyle w:val="Odlomakpopisa"/>
        <w:numPr>
          <w:ilvl w:val="2"/>
          <w:numId w:val="240"/>
        </w:numPr>
        <w:tabs>
          <w:tab w:val="left" w:pos="952"/>
        </w:tabs>
        <w:spacing w:before="101"/>
        <w:ind w:left="952" w:hanging="244"/>
        <w:jc w:val="both"/>
        <w:rPr>
          <w:rFonts w:ascii="Arial Narrow" w:hAnsi="Arial Narrow"/>
        </w:rPr>
      </w:pPr>
      <w:proofErr w:type="spellStart"/>
      <w:r w:rsidRPr="00D72BBC">
        <w:rPr>
          <w:rFonts w:ascii="Arial Narrow" w:hAnsi="Arial Narrow"/>
        </w:rPr>
        <w:t>Obuhvat</w:t>
      </w:r>
      <w:proofErr w:type="spellEnd"/>
      <w:r w:rsidRPr="00D72BBC">
        <w:rPr>
          <w:rFonts w:ascii="Arial Narrow" w:hAnsi="Arial Narrow"/>
        </w:rPr>
        <w:t xml:space="preserve"> </w:t>
      </w:r>
      <w:proofErr w:type="spellStart"/>
      <w:r w:rsidRPr="00D72BBC">
        <w:rPr>
          <w:rFonts w:ascii="Arial Narrow" w:hAnsi="Arial Narrow"/>
        </w:rPr>
        <w:t>zahvata</w:t>
      </w:r>
      <w:proofErr w:type="spellEnd"/>
      <w:r w:rsidRPr="00D72BBC">
        <w:rPr>
          <w:rFonts w:ascii="Arial Narrow" w:hAnsi="Arial Narrow"/>
        </w:rPr>
        <w:t xml:space="preserve"> u </w:t>
      </w:r>
      <w:proofErr w:type="spellStart"/>
      <w:r w:rsidRPr="00D72BBC">
        <w:rPr>
          <w:rFonts w:ascii="Arial Narrow" w:hAnsi="Arial Narrow"/>
        </w:rPr>
        <w:t>prostoru</w:t>
      </w:r>
      <w:proofErr w:type="spellEnd"/>
      <w:r w:rsidRPr="00D72BBC">
        <w:rPr>
          <w:rFonts w:ascii="Arial Narrow" w:hAnsi="Arial Narrow"/>
        </w:rPr>
        <w:t xml:space="preserve"> </w:t>
      </w:r>
      <w:proofErr w:type="spellStart"/>
      <w:r w:rsidRPr="00D72BBC">
        <w:rPr>
          <w:rFonts w:ascii="Arial Narrow" w:hAnsi="Arial Narrow"/>
        </w:rPr>
        <w:t>prikazan</w:t>
      </w:r>
      <w:proofErr w:type="spellEnd"/>
      <w:r w:rsidRPr="00D72BBC">
        <w:rPr>
          <w:rFonts w:ascii="Arial Narrow" w:hAnsi="Arial Narrow"/>
        </w:rPr>
        <w:t xml:space="preserve"> je na </w:t>
      </w:r>
      <w:proofErr w:type="spellStart"/>
      <w:r w:rsidRPr="00D72BBC">
        <w:rPr>
          <w:rFonts w:ascii="Arial Narrow" w:hAnsi="Arial Narrow"/>
        </w:rPr>
        <w:t>kartografskim</w:t>
      </w:r>
      <w:proofErr w:type="spellEnd"/>
      <w:r w:rsidRPr="00D72BBC">
        <w:rPr>
          <w:rFonts w:ascii="Arial Narrow" w:hAnsi="Arial Narrow"/>
        </w:rPr>
        <w:t xml:space="preserve"> </w:t>
      </w:r>
      <w:proofErr w:type="spellStart"/>
      <w:r w:rsidRPr="00D72BBC">
        <w:rPr>
          <w:rFonts w:ascii="Arial Narrow" w:hAnsi="Arial Narrow"/>
        </w:rPr>
        <w:t>prikazima</w:t>
      </w:r>
      <w:proofErr w:type="spellEnd"/>
      <w:r w:rsidRPr="00D72BBC">
        <w:rPr>
          <w:rFonts w:ascii="Arial Narrow" w:hAnsi="Arial Narrow"/>
        </w:rPr>
        <w:t xml:space="preserve"> </w:t>
      </w:r>
      <w:r w:rsidRPr="00D72BBC">
        <w:rPr>
          <w:rFonts w:ascii="Arial Narrow" w:hAnsi="Arial Narrow"/>
          <w:spacing w:val="-2"/>
        </w:rPr>
        <w:t>Plana.</w:t>
      </w:r>
    </w:p>
    <w:p w14:paraId="35A5A4EC" w14:textId="77777777" w:rsidR="00C21D58" w:rsidRPr="00D72BBC" w:rsidRDefault="00C21D58" w:rsidP="00C21D58">
      <w:pPr>
        <w:pStyle w:val="Odlomakpopisa"/>
        <w:numPr>
          <w:ilvl w:val="2"/>
          <w:numId w:val="240"/>
        </w:numPr>
        <w:tabs>
          <w:tab w:val="left" w:pos="979"/>
        </w:tabs>
        <w:spacing w:before="111" w:line="228" w:lineRule="auto"/>
        <w:ind w:left="708" w:right="707" w:firstLine="0"/>
        <w:jc w:val="both"/>
        <w:rPr>
          <w:rFonts w:ascii="Arial Narrow" w:hAnsi="Arial Narrow"/>
        </w:rPr>
      </w:pPr>
      <w:proofErr w:type="spellStart"/>
      <w:r w:rsidRPr="00D72BBC">
        <w:rPr>
          <w:rFonts w:ascii="Arial Narrow" w:hAnsi="Arial Narrow"/>
        </w:rPr>
        <w:t>Vodne</w:t>
      </w:r>
      <w:proofErr w:type="spellEnd"/>
      <w:r w:rsidRPr="00D72BBC">
        <w:rPr>
          <w:rFonts w:ascii="Arial Narrow" w:hAnsi="Arial Narrow"/>
          <w:spacing w:val="-6"/>
        </w:rPr>
        <w:t xml:space="preserve"> </w:t>
      </w:r>
      <w:proofErr w:type="spellStart"/>
      <w:r w:rsidRPr="00D72BBC">
        <w:rPr>
          <w:rFonts w:ascii="Arial Narrow" w:hAnsi="Arial Narrow"/>
        </w:rPr>
        <w:t>površine</w:t>
      </w:r>
      <w:proofErr w:type="spellEnd"/>
      <w:r w:rsidRPr="00D72BBC">
        <w:rPr>
          <w:rFonts w:ascii="Arial Narrow" w:hAnsi="Arial Narrow"/>
          <w:spacing w:val="-6"/>
        </w:rPr>
        <w:t xml:space="preserve"> </w:t>
      </w:r>
      <w:r w:rsidRPr="00D72BBC">
        <w:rPr>
          <w:rFonts w:ascii="Arial Narrow" w:hAnsi="Arial Narrow"/>
        </w:rPr>
        <w:t>na</w:t>
      </w:r>
      <w:r w:rsidRPr="00D72BBC">
        <w:rPr>
          <w:rFonts w:ascii="Arial Narrow" w:hAnsi="Arial Narrow"/>
          <w:spacing w:val="-6"/>
        </w:rPr>
        <w:t xml:space="preserve"> </w:t>
      </w:r>
      <w:proofErr w:type="spellStart"/>
      <w:r w:rsidRPr="00D72BBC">
        <w:rPr>
          <w:rFonts w:ascii="Arial Narrow" w:hAnsi="Arial Narrow"/>
        </w:rPr>
        <w:t>području</w:t>
      </w:r>
      <w:proofErr w:type="spellEnd"/>
      <w:r w:rsidRPr="00D72BBC">
        <w:rPr>
          <w:rFonts w:ascii="Arial Narrow" w:hAnsi="Arial Narrow"/>
          <w:spacing w:val="-6"/>
        </w:rPr>
        <w:t xml:space="preserve"> </w:t>
      </w:r>
      <w:proofErr w:type="spellStart"/>
      <w:r w:rsidRPr="00D72BBC">
        <w:rPr>
          <w:rFonts w:ascii="Arial Narrow" w:hAnsi="Arial Narrow"/>
        </w:rPr>
        <w:t>općine</w:t>
      </w:r>
      <w:proofErr w:type="spellEnd"/>
      <w:r w:rsidRPr="00D72BBC">
        <w:rPr>
          <w:rFonts w:ascii="Arial Narrow" w:hAnsi="Arial Narrow"/>
          <w:spacing w:val="-6"/>
        </w:rPr>
        <w:t xml:space="preserve"> </w:t>
      </w:r>
      <w:proofErr w:type="spellStart"/>
      <w:r w:rsidRPr="00D72BBC">
        <w:rPr>
          <w:rFonts w:ascii="Arial Narrow" w:hAnsi="Arial Narrow"/>
        </w:rPr>
        <w:t>obuhvaćaju</w:t>
      </w:r>
      <w:proofErr w:type="spellEnd"/>
      <w:r w:rsidRPr="00D72BBC">
        <w:rPr>
          <w:rFonts w:ascii="Arial Narrow" w:hAnsi="Arial Narrow"/>
          <w:spacing w:val="-6"/>
        </w:rPr>
        <w:t xml:space="preserve"> </w:t>
      </w:r>
      <w:proofErr w:type="spellStart"/>
      <w:r w:rsidRPr="00D72BBC">
        <w:rPr>
          <w:rFonts w:ascii="Arial Narrow" w:hAnsi="Arial Narrow"/>
        </w:rPr>
        <w:t>vodotok</w:t>
      </w:r>
      <w:proofErr w:type="spellEnd"/>
      <w:r w:rsidRPr="00D72BBC">
        <w:rPr>
          <w:rFonts w:ascii="Arial Narrow" w:hAnsi="Arial Narrow"/>
          <w:spacing w:val="-6"/>
        </w:rPr>
        <w:t xml:space="preserve"> </w:t>
      </w:r>
      <w:proofErr w:type="spellStart"/>
      <w:r w:rsidRPr="00D72BBC">
        <w:rPr>
          <w:rFonts w:ascii="Arial Narrow" w:hAnsi="Arial Narrow"/>
        </w:rPr>
        <w:t>rijeke</w:t>
      </w:r>
      <w:proofErr w:type="spellEnd"/>
      <w:r w:rsidRPr="00D72BBC">
        <w:rPr>
          <w:rFonts w:ascii="Arial Narrow" w:hAnsi="Arial Narrow"/>
          <w:spacing w:val="-6"/>
        </w:rPr>
        <w:t xml:space="preserve"> </w:t>
      </w:r>
      <w:proofErr w:type="spellStart"/>
      <w:r w:rsidRPr="00D72BBC">
        <w:rPr>
          <w:rFonts w:ascii="Arial Narrow" w:hAnsi="Arial Narrow"/>
        </w:rPr>
        <w:t>Sutle</w:t>
      </w:r>
      <w:proofErr w:type="spellEnd"/>
      <w:r w:rsidRPr="00D72BBC">
        <w:rPr>
          <w:rFonts w:ascii="Arial Narrow" w:hAnsi="Arial Narrow"/>
          <w:spacing w:val="-6"/>
        </w:rPr>
        <w:t xml:space="preserve"> </w:t>
      </w:r>
      <w:proofErr w:type="spellStart"/>
      <w:r w:rsidRPr="00D72BBC">
        <w:rPr>
          <w:rFonts w:ascii="Arial Narrow" w:hAnsi="Arial Narrow"/>
        </w:rPr>
        <w:t>te</w:t>
      </w:r>
      <w:proofErr w:type="spellEnd"/>
      <w:r w:rsidRPr="00D72BBC">
        <w:rPr>
          <w:rFonts w:ascii="Arial Narrow" w:hAnsi="Arial Narrow"/>
          <w:spacing w:val="-6"/>
        </w:rPr>
        <w:t xml:space="preserve"> </w:t>
      </w:r>
      <w:proofErr w:type="spellStart"/>
      <w:r w:rsidRPr="00D72BBC">
        <w:rPr>
          <w:rFonts w:ascii="Arial Narrow" w:hAnsi="Arial Narrow"/>
        </w:rPr>
        <w:t>potoke</w:t>
      </w:r>
      <w:proofErr w:type="spellEnd"/>
      <w:r w:rsidRPr="00D72BBC">
        <w:rPr>
          <w:rFonts w:ascii="Arial Narrow" w:hAnsi="Arial Narrow"/>
          <w:spacing w:val="-6"/>
        </w:rPr>
        <w:t xml:space="preserve"> </w:t>
      </w:r>
      <w:proofErr w:type="spellStart"/>
      <w:r w:rsidRPr="00D72BBC">
        <w:rPr>
          <w:rFonts w:ascii="Arial Narrow" w:hAnsi="Arial Narrow"/>
        </w:rPr>
        <w:t>Ravnice</w:t>
      </w:r>
      <w:proofErr w:type="spellEnd"/>
      <w:r w:rsidRPr="00D72BBC">
        <w:rPr>
          <w:rFonts w:ascii="Arial Narrow" w:hAnsi="Arial Narrow"/>
        </w:rPr>
        <w:t xml:space="preserve">, </w:t>
      </w:r>
      <w:proofErr w:type="spellStart"/>
      <w:r w:rsidRPr="00D72BBC">
        <w:rPr>
          <w:rFonts w:ascii="Arial Narrow" w:hAnsi="Arial Narrow"/>
        </w:rPr>
        <w:t>Sutliše</w:t>
      </w:r>
      <w:proofErr w:type="spellEnd"/>
      <w:r w:rsidRPr="00D72BBC">
        <w:rPr>
          <w:rFonts w:ascii="Arial Narrow" w:hAnsi="Arial Narrow"/>
          <w:spacing w:val="-11"/>
        </w:rPr>
        <w:t xml:space="preserve"> </w:t>
      </w:r>
      <w:r w:rsidRPr="00D72BBC">
        <w:rPr>
          <w:rFonts w:ascii="Arial Narrow" w:hAnsi="Arial Narrow"/>
        </w:rPr>
        <w:t>i</w:t>
      </w:r>
      <w:r w:rsidRPr="00D72BBC">
        <w:rPr>
          <w:rFonts w:ascii="Arial Narrow" w:hAnsi="Arial Narrow"/>
          <w:spacing w:val="-11"/>
        </w:rPr>
        <w:t xml:space="preserve"> </w:t>
      </w:r>
      <w:proofErr w:type="spellStart"/>
      <w:r w:rsidRPr="00D72BBC">
        <w:rPr>
          <w:rFonts w:ascii="Arial Narrow" w:hAnsi="Arial Narrow"/>
        </w:rPr>
        <w:t>Skoritna</w:t>
      </w:r>
      <w:proofErr w:type="spellEnd"/>
      <w:r w:rsidRPr="00D72BBC">
        <w:rPr>
          <w:rFonts w:ascii="Arial Narrow" w:hAnsi="Arial Narrow"/>
        </w:rPr>
        <w:t>.</w:t>
      </w:r>
      <w:r w:rsidRPr="00D72BBC">
        <w:rPr>
          <w:rFonts w:ascii="Arial Narrow" w:hAnsi="Arial Narrow"/>
          <w:spacing w:val="-11"/>
        </w:rPr>
        <w:t xml:space="preserve"> </w:t>
      </w:r>
      <w:r w:rsidRPr="00D72BBC">
        <w:rPr>
          <w:rFonts w:ascii="Arial Narrow" w:hAnsi="Arial Narrow"/>
        </w:rPr>
        <w:t>Za</w:t>
      </w:r>
      <w:r w:rsidRPr="00D72BBC">
        <w:rPr>
          <w:rFonts w:ascii="Arial Narrow" w:hAnsi="Arial Narrow"/>
          <w:spacing w:val="-11"/>
        </w:rPr>
        <w:t xml:space="preserve"> </w:t>
      </w:r>
      <w:proofErr w:type="spellStart"/>
      <w:r w:rsidRPr="00D72BBC">
        <w:rPr>
          <w:rFonts w:ascii="Arial Narrow" w:hAnsi="Arial Narrow"/>
        </w:rPr>
        <w:t>ove</w:t>
      </w:r>
      <w:proofErr w:type="spellEnd"/>
      <w:r w:rsidRPr="00D72BBC">
        <w:rPr>
          <w:rFonts w:ascii="Arial Narrow" w:hAnsi="Arial Narrow"/>
          <w:spacing w:val="-11"/>
        </w:rPr>
        <w:t xml:space="preserve"> </w:t>
      </w:r>
      <w:proofErr w:type="spellStart"/>
      <w:r w:rsidRPr="00D72BBC">
        <w:rPr>
          <w:rFonts w:ascii="Arial Narrow" w:hAnsi="Arial Narrow"/>
        </w:rPr>
        <w:t>vodotoke</w:t>
      </w:r>
      <w:proofErr w:type="spellEnd"/>
      <w:r w:rsidRPr="00D72BBC">
        <w:rPr>
          <w:rFonts w:ascii="Arial Narrow" w:hAnsi="Arial Narrow"/>
          <w:spacing w:val="-11"/>
        </w:rPr>
        <w:t xml:space="preserve"> </w:t>
      </w:r>
      <w:proofErr w:type="spellStart"/>
      <w:r w:rsidRPr="00D72BBC">
        <w:rPr>
          <w:rFonts w:ascii="Arial Narrow" w:hAnsi="Arial Narrow"/>
        </w:rPr>
        <w:t>planom</w:t>
      </w:r>
      <w:proofErr w:type="spellEnd"/>
      <w:r w:rsidRPr="00D72BBC">
        <w:rPr>
          <w:rFonts w:ascii="Arial Narrow" w:hAnsi="Arial Narrow"/>
          <w:spacing w:val="-11"/>
        </w:rPr>
        <w:t xml:space="preserve"> </w:t>
      </w:r>
      <w:r w:rsidRPr="00D72BBC">
        <w:rPr>
          <w:rFonts w:ascii="Arial Narrow" w:hAnsi="Arial Narrow"/>
        </w:rPr>
        <w:t>se</w:t>
      </w:r>
      <w:r w:rsidRPr="00D72BBC">
        <w:rPr>
          <w:rFonts w:ascii="Arial Narrow" w:hAnsi="Arial Narrow"/>
          <w:spacing w:val="-11"/>
        </w:rPr>
        <w:t xml:space="preserve"> </w:t>
      </w:r>
      <w:proofErr w:type="spellStart"/>
      <w:r w:rsidRPr="00D72BBC">
        <w:rPr>
          <w:rFonts w:ascii="Arial Narrow" w:hAnsi="Arial Narrow"/>
        </w:rPr>
        <w:t>utvrđuje</w:t>
      </w:r>
      <w:proofErr w:type="spellEnd"/>
      <w:r w:rsidRPr="00D72BBC">
        <w:rPr>
          <w:rFonts w:ascii="Arial Narrow" w:hAnsi="Arial Narrow"/>
          <w:spacing w:val="-11"/>
        </w:rPr>
        <w:t xml:space="preserve"> </w:t>
      </w:r>
      <w:proofErr w:type="spellStart"/>
      <w:r w:rsidRPr="00D72BBC">
        <w:rPr>
          <w:rFonts w:ascii="Arial Narrow" w:hAnsi="Arial Narrow"/>
        </w:rPr>
        <w:t>inundacijski</w:t>
      </w:r>
      <w:proofErr w:type="spellEnd"/>
      <w:r w:rsidRPr="00D72BBC">
        <w:rPr>
          <w:rFonts w:ascii="Arial Narrow" w:hAnsi="Arial Narrow"/>
          <w:spacing w:val="-11"/>
        </w:rPr>
        <w:t xml:space="preserve"> </w:t>
      </w:r>
      <w:proofErr w:type="spellStart"/>
      <w:r w:rsidRPr="00D72BBC">
        <w:rPr>
          <w:rFonts w:ascii="Arial Narrow" w:hAnsi="Arial Narrow"/>
        </w:rPr>
        <w:t>pojas</w:t>
      </w:r>
      <w:proofErr w:type="spellEnd"/>
      <w:r w:rsidRPr="00D72BBC">
        <w:rPr>
          <w:rFonts w:ascii="Arial Narrow" w:hAnsi="Arial Narrow"/>
          <w:spacing w:val="-11"/>
        </w:rPr>
        <w:t xml:space="preserve"> </w:t>
      </w:r>
      <w:proofErr w:type="spellStart"/>
      <w:r w:rsidRPr="00D72BBC">
        <w:rPr>
          <w:rFonts w:ascii="Arial Narrow" w:hAnsi="Arial Narrow"/>
        </w:rPr>
        <w:t>potreban</w:t>
      </w:r>
      <w:proofErr w:type="spellEnd"/>
      <w:r w:rsidRPr="00D72BBC">
        <w:rPr>
          <w:rFonts w:ascii="Arial Narrow" w:hAnsi="Arial Narrow"/>
          <w:spacing w:val="-11"/>
        </w:rPr>
        <w:t xml:space="preserve"> </w:t>
      </w:r>
      <w:r w:rsidRPr="00D72BBC">
        <w:rPr>
          <w:rFonts w:ascii="Arial Narrow" w:hAnsi="Arial Narrow"/>
        </w:rPr>
        <w:t>za</w:t>
      </w:r>
      <w:r w:rsidRPr="00D72BBC">
        <w:rPr>
          <w:rFonts w:ascii="Arial Narrow" w:hAnsi="Arial Narrow"/>
          <w:spacing w:val="-11"/>
        </w:rPr>
        <w:t xml:space="preserve"> </w:t>
      </w:r>
      <w:proofErr w:type="spellStart"/>
      <w:r w:rsidRPr="00D72BBC">
        <w:rPr>
          <w:rFonts w:ascii="Arial Narrow" w:hAnsi="Arial Narrow"/>
        </w:rPr>
        <w:t>njihovo</w:t>
      </w:r>
      <w:proofErr w:type="spellEnd"/>
      <w:r w:rsidRPr="00D72BBC">
        <w:rPr>
          <w:rFonts w:ascii="Arial Narrow" w:hAnsi="Arial Narrow"/>
        </w:rPr>
        <w:t xml:space="preserve"> </w:t>
      </w:r>
      <w:proofErr w:type="spellStart"/>
      <w:r w:rsidRPr="00D72BBC">
        <w:rPr>
          <w:rFonts w:ascii="Arial Narrow" w:hAnsi="Arial Narrow"/>
        </w:rPr>
        <w:t>održavanje</w:t>
      </w:r>
      <w:proofErr w:type="spellEnd"/>
      <w:r w:rsidRPr="00D72BBC">
        <w:rPr>
          <w:rFonts w:ascii="Arial Narrow" w:hAnsi="Arial Narrow"/>
        </w:rPr>
        <w:t xml:space="preserve">. </w:t>
      </w:r>
      <w:proofErr w:type="spellStart"/>
      <w:r w:rsidRPr="00D72BBC">
        <w:rPr>
          <w:rFonts w:ascii="Arial Narrow" w:hAnsi="Arial Narrow"/>
        </w:rPr>
        <w:t>Inundacijski</w:t>
      </w:r>
      <w:proofErr w:type="spellEnd"/>
      <w:r w:rsidRPr="00D72BBC">
        <w:rPr>
          <w:rFonts w:ascii="Arial Narrow" w:hAnsi="Arial Narrow"/>
        </w:rPr>
        <w:t xml:space="preserve"> </w:t>
      </w:r>
      <w:proofErr w:type="spellStart"/>
      <w:r w:rsidRPr="00D72BBC">
        <w:rPr>
          <w:rFonts w:ascii="Arial Narrow" w:hAnsi="Arial Narrow"/>
        </w:rPr>
        <w:t>pojas</w:t>
      </w:r>
      <w:proofErr w:type="spellEnd"/>
      <w:r w:rsidRPr="00D72BBC">
        <w:rPr>
          <w:rFonts w:ascii="Arial Narrow" w:hAnsi="Arial Narrow"/>
        </w:rPr>
        <w:t xml:space="preserve"> je </w:t>
      </w:r>
      <w:proofErr w:type="spellStart"/>
      <w:r w:rsidRPr="00D72BBC">
        <w:rPr>
          <w:rFonts w:ascii="Arial Narrow" w:hAnsi="Arial Narrow"/>
        </w:rPr>
        <w:t>širine</w:t>
      </w:r>
      <w:proofErr w:type="spellEnd"/>
      <w:r w:rsidRPr="00D72BBC">
        <w:rPr>
          <w:rFonts w:ascii="Arial Narrow" w:hAnsi="Arial Narrow"/>
        </w:rPr>
        <w:t xml:space="preserve"> 6m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obale</w:t>
      </w:r>
      <w:proofErr w:type="spellEnd"/>
      <w:r w:rsidRPr="00D72BBC">
        <w:rPr>
          <w:rFonts w:ascii="Arial Narrow" w:hAnsi="Arial Narrow"/>
        </w:rPr>
        <w:t xml:space="preserve"> </w:t>
      </w:r>
      <w:proofErr w:type="spellStart"/>
      <w:r w:rsidRPr="00D72BBC">
        <w:rPr>
          <w:rFonts w:ascii="Arial Narrow" w:hAnsi="Arial Narrow"/>
        </w:rPr>
        <w:t>vodotoka</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20 m od </w:t>
      </w:r>
      <w:proofErr w:type="spellStart"/>
      <w:r w:rsidRPr="00D72BBC">
        <w:rPr>
          <w:rFonts w:ascii="Arial Narrow" w:hAnsi="Arial Narrow"/>
        </w:rPr>
        <w:t>nožice</w:t>
      </w:r>
      <w:proofErr w:type="spellEnd"/>
      <w:r w:rsidRPr="00D72BBC">
        <w:rPr>
          <w:rFonts w:ascii="Arial Narrow" w:hAnsi="Arial Narrow"/>
        </w:rPr>
        <w:t xml:space="preserve"> </w:t>
      </w:r>
      <w:proofErr w:type="spellStart"/>
      <w:r w:rsidRPr="00D72BBC">
        <w:rPr>
          <w:rFonts w:ascii="Arial Narrow" w:hAnsi="Arial Narrow"/>
        </w:rPr>
        <w:t>izvedenog</w:t>
      </w:r>
      <w:proofErr w:type="spellEnd"/>
      <w:r w:rsidRPr="00D72BBC">
        <w:rPr>
          <w:rFonts w:ascii="Arial Narrow" w:hAnsi="Arial Narrow"/>
          <w:spacing w:val="-4"/>
        </w:rPr>
        <w:t xml:space="preserve"> </w:t>
      </w:r>
      <w:proofErr w:type="spellStart"/>
      <w:r w:rsidRPr="00D72BBC">
        <w:rPr>
          <w:rFonts w:ascii="Arial Narrow" w:hAnsi="Arial Narrow"/>
        </w:rPr>
        <w:t>nasipa</w:t>
      </w:r>
      <w:proofErr w:type="spellEnd"/>
      <w:r w:rsidRPr="00D72BBC">
        <w:rPr>
          <w:rFonts w:ascii="Arial Narrow" w:hAnsi="Arial Narrow"/>
        </w:rPr>
        <w:t>.</w:t>
      </w:r>
      <w:r w:rsidRPr="00D72BBC">
        <w:rPr>
          <w:rFonts w:ascii="Arial Narrow" w:hAnsi="Arial Narrow"/>
          <w:spacing w:val="-4"/>
        </w:rPr>
        <w:t xml:space="preserve"> </w:t>
      </w:r>
      <w:proofErr w:type="spellStart"/>
      <w:r w:rsidRPr="00D72BBC">
        <w:rPr>
          <w:rFonts w:ascii="Arial Narrow" w:hAnsi="Arial Narrow"/>
        </w:rPr>
        <w:t>Unutar</w:t>
      </w:r>
      <w:proofErr w:type="spellEnd"/>
      <w:r w:rsidRPr="00D72BBC">
        <w:rPr>
          <w:rFonts w:ascii="Arial Narrow" w:hAnsi="Arial Narrow"/>
          <w:spacing w:val="-4"/>
        </w:rPr>
        <w:t xml:space="preserve"> </w:t>
      </w:r>
      <w:proofErr w:type="spellStart"/>
      <w:r w:rsidRPr="00D72BBC">
        <w:rPr>
          <w:rFonts w:ascii="Arial Narrow" w:hAnsi="Arial Narrow"/>
        </w:rPr>
        <w:t>inundacijskog</w:t>
      </w:r>
      <w:proofErr w:type="spellEnd"/>
      <w:r w:rsidRPr="00D72BBC">
        <w:rPr>
          <w:rFonts w:ascii="Arial Narrow" w:hAnsi="Arial Narrow"/>
          <w:spacing w:val="-4"/>
        </w:rPr>
        <w:t xml:space="preserve"> </w:t>
      </w:r>
      <w:proofErr w:type="spellStart"/>
      <w:r w:rsidRPr="00D72BBC">
        <w:rPr>
          <w:rFonts w:ascii="Arial Narrow" w:hAnsi="Arial Narrow"/>
        </w:rPr>
        <w:t>pojasa</w:t>
      </w:r>
      <w:proofErr w:type="spellEnd"/>
      <w:r w:rsidRPr="00D72BBC">
        <w:rPr>
          <w:rFonts w:ascii="Arial Narrow" w:hAnsi="Arial Narrow"/>
          <w:spacing w:val="-4"/>
        </w:rPr>
        <w:t xml:space="preserve"> </w:t>
      </w:r>
      <w:proofErr w:type="spellStart"/>
      <w:r w:rsidRPr="00D72BBC">
        <w:rPr>
          <w:rFonts w:ascii="Arial Narrow" w:hAnsi="Arial Narrow"/>
        </w:rPr>
        <w:t>zabranjuje</w:t>
      </w:r>
      <w:proofErr w:type="spellEnd"/>
      <w:r w:rsidRPr="00D72BBC">
        <w:rPr>
          <w:rFonts w:ascii="Arial Narrow" w:hAnsi="Arial Narrow"/>
          <w:spacing w:val="-4"/>
        </w:rPr>
        <w:t xml:space="preserve"> </w:t>
      </w:r>
      <w:r w:rsidRPr="00D72BBC">
        <w:rPr>
          <w:rFonts w:ascii="Arial Narrow" w:hAnsi="Arial Narrow"/>
        </w:rPr>
        <w:t>se</w:t>
      </w:r>
      <w:r w:rsidRPr="00D72BBC">
        <w:rPr>
          <w:rFonts w:ascii="Arial Narrow" w:hAnsi="Arial Narrow"/>
          <w:spacing w:val="-4"/>
        </w:rPr>
        <w:t xml:space="preserve"> </w:t>
      </w:r>
      <w:proofErr w:type="spellStart"/>
      <w:r w:rsidRPr="00D72BBC">
        <w:rPr>
          <w:rFonts w:ascii="Arial Narrow" w:hAnsi="Arial Narrow"/>
        </w:rPr>
        <w:t>sva</w:t>
      </w:r>
      <w:proofErr w:type="spellEnd"/>
      <w:r w:rsidRPr="00D72BBC">
        <w:rPr>
          <w:rFonts w:ascii="Arial Narrow" w:hAnsi="Arial Narrow"/>
          <w:spacing w:val="-4"/>
        </w:rPr>
        <w:t xml:space="preserve"> </w:t>
      </w:r>
      <w:proofErr w:type="spellStart"/>
      <w:r w:rsidRPr="00D72BBC">
        <w:rPr>
          <w:rFonts w:ascii="Arial Narrow" w:hAnsi="Arial Narrow"/>
        </w:rPr>
        <w:t>izgradnja</w:t>
      </w:r>
      <w:proofErr w:type="spellEnd"/>
      <w:r w:rsidRPr="00D72BBC">
        <w:rPr>
          <w:rFonts w:ascii="Arial Narrow" w:hAnsi="Arial Narrow"/>
        </w:rPr>
        <w:t>,</w:t>
      </w:r>
      <w:r w:rsidRPr="00D72BBC">
        <w:rPr>
          <w:rFonts w:ascii="Arial Narrow" w:hAnsi="Arial Narrow"/>
          <w:spacing w:val="-4"/>
        </w:rPr>
        <w:t xml:space="preserve"> </w:t>
      </w:r>
      <w:proofErr w:type="spellStart"/>
      <w:r w:rsidRPr="00D72BBC">
        <w:rPr>
          <w:rFonts w:ascii="Arial Narrow" w:hAnsi="Arial Narrow"/>
        </w:rPr>
        <w:t>sadnja</w:t>
      </w:r>
      <w:proofErr w:type="spellEnd"/>
      <w:r w:rsidRPr="00D72BBC">
        <w:rPr>
          <w:rFonts w:ascii="Arial Narrow" w:hAnsi="Arial Narrow"/>
          <w:spacing w:val="-4"/>
        </w:rPr>
        <w:t xml:space="preserve"> </w:t>
      </w:r>
      <w:proofErr w:type="spellStart"/>
      <w:r w:rsidRPr="00D72BBC">
        <w:rPr>
          <w:rFonts w:ascii="Arial Narrow" w:hAnsi="Arial Narrow"/>
        </w:rPr>
        <w:t>stabala</w:t>
      </w:r>
      <w:proofErr w:type="spellEnd"/>
      <w:r w:rsidRPr="00D72BBC">
        <w:rPr>
          <w:rFonts w:ascii="Arial Narrow" w:hAnsi="Arial Narrow"/>
          <w:spacing w:val="-4"/>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bilo</w:t>
      </w:r>
      <w:proofErr w:type="spellEnd"/>
      <w:r w:rsidRPr="00D72BBC">
        <w:rPr>
          <w:rFonts w:ascii="Arial Narrow" w:hAnsi="Arial Narrow"/>
        </w:rPr>
        <w:t xml:space="preserve"> </w:t>
      </w:r>
      <w:proofErr w:type="spellStart"/>
      <w:r w:rsidRPr="00D72BBC">
        <w:rPr>
          <w:rFonts w:ascii="Arial Narrow" w:hAnsi="Arial Narrow"/>
        </w:rPr>
        <w:t>kakvi</w:t>
      </w:r>
      <w:proofErr w:type="spellEnd"/>
      <w:r w:rsidRPr="00D72BBC">
        <w:rPr>
          <w:rFonts w:ascii="Arial Narrow" w:hAnsi="Arial Narrow"/>
        </w:rPr>
        <w:t xml:space="preserve"> </w:t>
      </w:r>
      <w:proofErr w:type="spellStart"/>
      <w:r w:rsidRPr="00D72BBC">
        <w:rPr>
          <w:rFonts w:ascii="Arial Narrow" w:hAnsi="Arial Narrow"/>
        </w:rPr>
        <w:t>drugi</w:t>
      </w:r>
      <w:proofErr w:type="spellEnd"/>
      <w:r w:rsidRPr="00D72BBC">
        <w:rPr>
          <w:rFonts w:ascii="Arial Narrow" w:hAnsi="Arial Narrow"/>
        </w:rPr>
        <w:t xml:space="preserve"> </w:t>
      </w:r>
      <w:proofErr w:type="spellStart"/>
      <w:r w:rsidRPr="00D72BBC">
        <w:rPr>
          <w:rFonts w:ascii="Arial Narrow" w:hAnsi="Arial Narrow"/>
        </w:rPr>
        <w:t>radovi</w:t>
      </w:r>
      <w:proofErr w:type="spellEnd"/>
      <w:r w:rsidRPr="00D72BBC">
        <w:rPr>
          <w:rFonts w:ascii="Arial Narrow" w:hAnsi="Arial Narrow"/>
        </w:rPr>
        <w:t xml:space="preserve"> koji </w:t>
      </w:r>
      <w:proofErr w:type="spellStart"/>
      <w:r w:rsidRPr="00D72BBC">
        <w:rPr>
          <w:rFonts w:ascii="Arial Narrow" w:hAnsi="Arial Narrow"/>
        </w:rPr>
        <w:t>bi</w:t>
      </w:r>
      <w:proofErr w:type="spellEnd"/>
      <w:r w:rsidRPr="00D72BBC">
        <w:rPr>
          <w:rFonts w:ascii="Arial Narrow" w:hAnsi="Arial Narrow"/>
        </w:rPr>
        <w:t xml:space="preserve"> </w:t>
      </w:r>
      <w:proofErr w:type="spellStart"/>
      <w:r w:rsidRPr="00D72BBC">
        <w:rPr>
          <w:rFonts w:ascii="Arial Narrow" w:hAnsi="Arial Narrow"/>
        </w:rPr>
        <w:t>mogli</w:t>
      </w:r>
      <w:proofErr w:type="spellEnd"/>
      <w:r w:rsidRPr="00D72BBC">
        <w:rPr>
          <w:rFonts w:ascii="Arial Narrow" w:hAnsi="Arial Narrow"/>
        </w:rPr>
        <w:t xml:space="preserve"> </w:t>
      </w:r>
      <w:proofErr w:type="spellStart"/>
      <w:r w:rsidRPr="00D72BBC">
        <w:rPr>
          <w:rFonts w:ascii="Arial Narrow" w:hAnsi="Arial Narrow"/>
        </w:rPr>
        <w:t>onemogućiti</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do </w:t>
      </w:r>
      <w:proofErr w:type="spellStart"/>
      <w:r w:rsidRPr="00D72BBC">
        <w:rPr>
          <w:rFonts w:ascii="Arial Narrow" w:hAnsi="Arial Narrow"/>
        </w:rPr>
        <w:t>vodotoka</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inundacijskih</w:t>
      </w:r>
      <w:proofErr w:type="spellEnd"/>
      <w:r w:rsidRPr="00D72BBC">
        <w:rPr>
          <w:rFonts w:ascii="Arial Narrow" w:hAnsi="Arial Narrow"/>
        </w:rPr>
        <w:t xml:space="preserve"> </w:t>
      </w:r>
      <w:proofErr w:type="spellStart"/>
      <w:r w:rsidRPr="00D72BBC">
        <w:rPr>
          <w:rFonts w:ascii="Arial Narrow" w:hAnsi="Arial Narrow"/>
        </w:rPr>
        <w:t>pojasa</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koristiti</w:t>
      </w:r>
      <w:proofErr w:type="spellEnd"/>
      <w:r w:rsidRPr="00D72BBC">
        <w:rPr>
          <w:rFonts w:ascii="Arial Narrow" w:hAnsi="Arial Narrow"/>
        </w:rPr>
        <w:t xml:space="preserve"> u </w:t>
      </w:r>
      <w:proofErr w:type="spellStart"/>
      <w:r w:rsidRPr="00D72BBC">
        <w:rPr>
          <w:rFonts w:ascii="Arial Narrow" w:hAnsi="Arial Narrow"/>
        </w:rPr>
        <w:t>poljoprivredne</w:t>
      </w:r>
      <w:proofErr w:type="spellEnd"/>
      <w:r w:rsidRPr="00D72BBC">
        <w:rPr>
          <w:rFonts w:ascii="Arial Narrow" w:hAnsi="Arial Narrow"/>
        </w:rPr>
        <w:t xml:space="preserve"> </w:t>
      </w:r>
      <w:proofErr w:type="spellStart"/>
      <w:r w:rsidRPr="00D72BBC">
        <w:rPr>
          <w:rFonts w:ascii="Arial Narrow" w:hAnsi="Arial Narrow"/>
        </w:rPr>
        <w:t>svrhe</w:t>
      </w:r>
      <w:proofErr w:type="spellEnd"/>
      <w:r w:rsidRPr="00D72BBC">
        <w:rPr>
          <w:rFonts w:ascii="Arial Narrow" w:hAnsi="Arial Narrow"/>
        </w:rPr>
        <w:t>.</w:t>
      </w:r>
    </w:p>
    <w:p w14:paraId="2EB4B58C" w14:textId="77777777" w:rsidR="00C21D58" w:rsidRPr="00D72BBC" w:rsidRDefault="00C21D58" w:rsidP="00C21D58">
      <w:pPr>
        <w:pStyle w:val="Odlomakpopisa"/>
        <w:numPr>
          <w:ilvl w:val="1"/>
          <w:numId w:val="240"/>
        </w:numPr>
        <w:tabs>
          <w:tab w:val="left" w:pos="669"/>
        </w:tabs>
        <w:spacing w:before="101"/>
        <w:ind w:hanging="244"/>
        <w:jc w:val="both"/>
        <w:rPr>
          <w:rFonts w:ascii="Arial Narrow" w:hAnsi="Arial Narrow"/>
        </w:rPr>
      </w:pPr>
      <w:proofErr w:type="spellStart"/>
      <w:r w:rsidRPr="00D72BBC">
        <w:rPr>
          <w:rFonts w:ascii="Arial Narrow" w:hAnsi="Arial Narrow"/>
          <w:spacing w:val="-4"/>
        </w:rPr>
        <w:t>namjena</w:t>
      </w:r>
      <w:proofErr w:type="spellEnd"/>
      <w:r w:rsidRPr="00D72BBC">
        <w:rPr>
          <w:rFonts w:ascii="Arial Narrow" w:hAnsi="Arial Narrow"/>
          <w:spacing w:val="-6"/>
        </w:rPr>
        <w:t xml:space="preserve"> </w:t>
      </w:r>
      <w:proofErr w:type="spellStart"/>
      <w:r w:rsidRPr="00D72BBC">
        <w:rPr>
          <w:rFonts w:ascii="Arial Narrow" w:hAnsi="Arial Narrow"/>
          <w:spacing w:val="-4"/>
        </w:rPr>
        <w:t>pojedinih</w:t>
      </w:r>
      <w:proofErr w:type="spellEnd"/>
      <w:r w:rsidRPr="00D72BBC">
        <w:rPr>
          <w:rFonts w:ascii="Arial Narrow" w:hAnsi="Arial Narrow"/>
          <w:spacing w:val="-5"/>
        </w:rPr>
        <w:t xml:space="preserve"> </w:t>
      </w:r>
      <w:proofErr w:type="spellStart"/>
      <w:r w:rsidRPr="00D72BBC">
        <w:rPr>
          <w:rFonts w:ascii="Arial Narrow" w:hAnsi="Arial Narrow"/>
          <w:spacing w:val="-4"/>
        </w:rPr>
        <w:t>građevina</w:t>
      </w:r>
      <w:proofErr w:type="spellEnd"/>
      <w:r w:rsidRPr="00D72BBC">
        <w:rPr>
          <w:rFonts w:ascii="Arial Narrow" w:hAnsi="Arial Narrow"/>
          <w:spacing w:val="-5"/>
        </w:rPr>
        <w:t xml:space="preserve"> </w:t>
      </w:r>
      <w:r w:rsidRPr="00D72BBC">
        <w:rPr>
          <w:rFonts w:ascii="Arial Narrow" w:hAnsi="Arial Narrow"/>
          <w:spacing w:val="-4"/>
        </w:rPr>
        <w:t>na</w:t>
      </w:r>
      <w:r w:rsidRPr="00D72BBC">
        <w:rPr>
          <w:rFonts w:ascii="Arial Narrow" w:hAnsi="Arial Narrow"/>
          <w:spacing w:val="-5"/>
        </w:rPr>
        <w:t xml:space="preserve"> </w:t>
      </w:r>
      <w:proofErr w:type="spellStart"/>
      <w:r w:rsidRPr="00D72BBC">
        <w:rPr>
          <w:rFonts w:ascii="Arial Narrow" w:hAnsi="Arial Narrow"/>
          <w:spacing w:val="-4"/>
        </w:rPr>
        <w:t>građevnoj</w:t>
      </w:r>
      <w:proofErr w:type="spellEnd"/>
      <w:r w:rsidRPr="00D72BBC">
        <w:rPr>
          <w:rFonts w:ascii="Arial Narrow" w:hAnsi="Arial Narrow"/>
          <w:spacing w:val="-5"/>
        </w:rPr>
        <w:t xml:space="preserve"> </w:t>
      </w:r>
      <w:proofErr w:type="spellStart"/>
      <w:r w:rsidRPr="00D72BBC">
        <w:rPr>
          <w:rFonts w:ascii="Arial Narrow" w:hAnsi="Arial Narrow"/>
          <w:spacing w:val="-4"/>
        </w:rPr>
        <w:t>čestici</w:t>
      </w:r>
      <w:proofErr w:type="spellEnd"/>
      <w:r w:rsidRPr="00D72BBC">
        <w:rPr>
          <w:rFonts w:ascii="Arial Narrow" w:hAnsi="Arial Narrow"/>
          <w:spacing w:val="-5"/>
        </w:rPr>
        <w:t xml:space="preserve"> </w:t>
      </w:r>
      <w:proofErr w:type="spellStart"/>
      <w:r w:rsidRPr="00D72BBC">
        <w:rPr>
          <w:rFonts w:ascii="Arial Narrow" w:hAnsi="Arial Narrow"/>
          <w:spacing w:val="-4"/>
        </w:rPr>
        <w:t>ili</w:t>
      </w:r>
      <w:proofErr w:type="spellEnd"/>
      <w:r w:rsidRPr="00D72BBC">
        <w:rPr>
          <w:rFonts w:ascii="Arial Narrow" w:hAnsi="Arial Narrow"/>
          <w:spacing w:val="-5"/>
        </w:rPr>
        <w:t xml:space="preserve"> </w:t>
      </w:r>
      <w:proofErr w:type="spellStart"/>
      <w:r w:rsidRPr="00D72BBC">
        <w:rPr>
          <w:rFonts w:ascii="Arial Narrow" w:hAnsi="Arial Narrow"/>
          <w:spacing w:val="-4"/>
        </w:rPr>
        <w:t>unutar</w:t>
      </w:r>
      <w:proofErr w:type="spellEnd"/>
      <w:r w:rsidRPr="00D72BBC">
        <w:rPr>
          <w:rFonts w:ascii="Arial Narrow" w:hAnsi="Arial Narrow"/>
          <w:spacing w:val="-5"/>
        </w:rPr>
        <w:t xml:space="preserve"> </w:t>
      </w:r>
      <w:proofErr w:type="spellStart"/>
      <w:r w:rsidRPr="00D72BBC">
        <w:rPr>
          <w:rFonts w:ascii="Arial Narrow" w:hAnsi="Arial Narrow"/>
          <w:spacing w:val="-4"/>
        </w:rPr>
        <w:t>obuhvata</w:t>
      </w:r>
      <w:proofErr w:type="spellEnd"/>
      <w:r w:rsidRPr="00D72BBC">
        <w:rPr>
          <w:rFonts w:ascii="Arial Narrow" w:hAnsi="Arial Narrow"/>
          <w:spacing w:val="-5"/>
        </w:rPr>
        <w:t xml:space="preserve"> </w:t>
      </w:r>
      <w:proofErr w:type="spellStart"/>
      <w:r w:rsidRPr="00D72BBC">
        <w:rPr>
          <w:rFonts w:ascii="Arial Narrow" w:hAnsi="Arial Narrow"/>
          <w:spacing w:val="-4"/>
        </w:rPr>
        <w:t>zahvata</w:t>
      </w:r>
      <w:proofErr w:type="spellEnd"/>
      <w:r w:rsidRPr="00D72BBC">
        <w:rPr>
          <w:rFonts w:ascii="Arial Narrow" w:hAnsi="Arial Narrow"/>
          <w:spacing w:val="-6"/>
        </w:rPr>
        <w:t xml:space="preserve"> </w:t>
      </w:r>
      <w:r w:rsidRPr="00D72BBC">
        <w:rPr>
          <w:rFonts w:ascii="Arial Narrow" w:hAnsi="Arial Narrow"/>
          <w:spacing w:val="-4"/>
        </w:rPr>
        <w:t>u</w:t>
      </w:r>
      <w:r w:rsidRPr="00D72BBC">
        <w:rPr>
          <w:rFonts w:ascii="Arial Narrow" w:hAnsi="Arial Narrow"/>
          <w:spacing w:val="-5"/>
        </w:rPr>
        <w:t xml:space="preserve"> </w:t>
      </w:r>
      <w:proofErr w:type="spellStart"/>
      <w:r w:rsidRPr="00D72BBC">
        <w:rPr>
          <w:rFonts w:ascii="Arial Narrow" w:hAnsi="Arial Narrow"/>
          <w:spacing w:val="-4"/>
        </w:rPr>
        <w:t>prostoru</w:t>
      </w:r>
      <w:proofErr w:type="spellEnd"/>
    </w:p>
    <w:p w14:paraId="65A57E18" w14:textId="77777777" w:rsidR="00C21D58" w:rsidRPr="00D72BBC" w:rsidRDefault="00C21D58" w:rsidP="00C21D58">
      <w:pPr>
        <w:pStyle w:val="Odlomakpopisa"/>
        <w:numPr>
          <w:ilvl w:val="2"/>
          <w:numId w:val="240"/>
        </w:numPr>
        <w:tabs>
          <w:tab w:val="left" w:pos="971"/>
        </w:tabs>
        <w:spacing w:before="110" w:line="228" w:lineRule="auto"/>
        <w:ind w:left="708" w:right="707" w:firstLine="0"/>
        <w:jc w:val="both"/>
        <w:rPr>
          <w:rFonts w:ascii="Arial Narrow" w:hAnsi="Arial Narrow"/>
        </w:rPr>
      </w:pPr>
      <w:proofErr w:type="spellStart"/>
      <w:r w:rsidRPr="00D72BBC">
        <w:rPr>
          <w:rFonts w:ascii="Arial Narrow" w:hAnsi="Arial Narrow"/>
        </w:rPr>
        <w:t>Namjena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se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graditi</w:t>
      </w:r>
      <w:proofErr w:type="spellEnd"/>
      <w:r w:rsidRPr="00D72BBC">
        <w:rPr>
          <w:rFonts w:ascii="Arial Narrow" w:hAnsi="Arial Narrow"/>
        </w:rPr>
        <w:t xml:space="preserve"> u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pravila</w:t>
      </w:r>
      <w:proofErr w:type="spellEnd"/>
      <w:r w:rsidRPr="00D72BBC">
        <w:rPr>
          <w:rFonts w:ascii="Arial Narrow" w:hAnsi="Arial Narrow"/>
        </w:rPr>
        <w:t xml:space="preserve"> </w:t>
      </w:r>
      <w:proofErr w:type="spellStart"/>
      <w:r w:rsidRPr="00D72BBC">
        <w:rPr>
          <w:rFonts w:ascii="Arial Narrow" w:hAnsi="Arial Narrow"/>
        </w:rPr>
        <w:t>provedbe</w:t>
      </w:r>
      <w:proofErr w:type="spellEnd"/>
      <w:r w:rsidRPr="00D72BBC">
        <w:rPr>
          <w:rFonts w:ascii="Arial Narrow" w:hAnsi="Arial Narrow"/>
        </w:rPr>
        <w:t xml:space="preserve"> V1 </w:t>
      </w:r>
      <w:proofErr w:type="spellStart"/>
      <w:r w:rsidRPr="00D72BBC">
        <w:rPr>
          <w:rFonts w:ascii="Arial Narrow" w:hAnsi="Arial Narrow"/>
        </w:rPr>
        <w:t>navedene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u </w:t>
      </w:r>
      <w:proofErr w:type="spellStart"/>
      <w:r w:rsidRPr="00D72BBC">
        <w:rPr>
          <w:rFonts w:ascii="Arial Narrow" w:hAnsi="Arial Narrow"/>
        </w:rPr>
        <w:t>članku</w:t>
      </w:r>
      <w:proofErr w:type="spellEnd"/>
      <w:r w:rsidRPr="00D72BBC">
        <w:rPr>
          <w:rFonts w:ascii="Arial Narrow" w:hAnsi="Arial Narrow"/>
        </w:rPr>
        <w:t xml:space="preserve"> 1. </w:t>
      </w:r>
      <w:proofErr w:type="spellStart"/>
      <w:r w:rsidRPr="00D72BBC">
        <w:rPr>
          <w:rFonts w:ascii="Arial Narrow" w:hAnsi="Arial Narrow"/>
        </w:rPr>
        <w:t>stavku</w:t>
      </w:r>
      <w:proofErr w:type="spellEnd"/>
      <w:r w:rsidRPr="00D72BBC">
        <w:rPr>
          <w:rFonts w:ascii="Arial Narrow" w:hAnsi="Arial Narrow"/>
        </w:rPr>
        <w:t xml:space="preserve"> 16.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unutarnjih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 </w:t>
      </w:r>
      <w:proofErr w:type="spellStart"/>
      <w:r w:rsidRPr="00D72BBC">
        <w:rPr>
          <w:rFonts w:ascii="Arial Narrow" w:hAnsi="Arial Narrow"/>
        </w:rPr>
        <w:t>površina</w:t>
      </w:r>
      <w:proofErr w:type="spellEnd"/>
      <w:r w:rsidRPr="00D72BBC">
        <w:rPr>
          <w:rFonts w:ascii="Arial Narrow" w:hAnsi="Arial Narrow"/>
        </w:rPr>
        <w:t xml:space="preserve"> pod </w:t>
      </w:r>
      <w:proofErr w:type="spellStart"/>
      <w:r w:rsidRPr="00D72BBC">
        <w:rPr>
          <w:rFonts w:ascii="Arial Narrow" w:hAnsi="Arial Narrow"/>
        </w:rPr>
        <w:t>vodom</w:t>
      </w:r>
      <w:proofErr w:type="spellEnd"/>
      <w:r w:rsidRPr="00D72BBC">
        <w:rPr>
          <w:rFonts w:ascii="Arial Narrow" w:hAnsi="Arial Narrow"/>
        </w:rPr>
        <w:t xml:space="preserve"> (V1)).</w:t>
      </w:r>
    </w:p>
    <w:p w14:paraId="18E34E71" w14:textId="77777777" w:rsidR="00C21D58" w:rsidRPr="00D72BBC" w:rsidRDefault="00C21D58" w:rsidP="00C21D58">
      <w:pPr>
        <w:pStyle w:val="Odlomakpopisa"/>
        <w:numPr>
          <w:ilvl w:val="1"/>
          <w:numId w:val="240"/>
        </w:numPr>
        <w:tabs>
          <w:tab w:val="left" w:pos="669"/>
        </w:tabs>
        <w:spacing w:before="103"/>
        <w:ind w:hanging="244"/>
        <w:jc w:val="both"/>
        <w:rPr>
          <w:rFonts w:ascii="Arial Narrow" w:hAnsi="Arial Narrow"/>
        </w:rPr>
      </w:pPr>
      <w:proofErr w:type="spellStart"/>
      <w:r w:rsidRPr="00D72BBC">
        <w:rPr>
          <w:rFonts w:ascii="Arial Narrow" w:hAnsi="Arial Narrow"/>
          <w:spacing w:val="-4"/>
        </w:rPr>
        <w:t>smještaj</w:t>
      </w:r>
      <w:proofErr w:type="spellEnd"/>
      <w:r w:rsidRPr="00D72BBC">
        <w:rPr>
          <w:rFonts w:ascii="Arial Narrow" w:hAnsi="Arial Narrow"/>
          <w:spacing w:val="-3"/>
        </w:rPr>
        <w:t xml:space="preserve"> </w:t>
      </w:r>
      <w:proofErr w:type="spellStart"/>
      <w:r w:rsidRPr="00D72BBC">
        <w:rPr>
          <w:rFonts w:ascii="Arial Narrow" w:hAnsi="Arial Narrow"/>
          <w:spacing w:val="-4"/>
        </w:rPr>
        <w:t>jedne</w:t>
      </w:r>
      <w:proofErr w:type="spellEnd"/>
      <w:r w:rsidRPr="00D72BBC">
        <w:rPr>
          <w:rFonts w:ascii="Arial Narrow" w:hAnsi="Arial Narrow"/>
          <w:spacing w:val="-2"/>
        </w:rPr>
        <w:t xml:space="preserve"> </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više</w:t>
      </w:r>
      <w:proofErr w:type="spellEnd"/>
      <w:r w:rsidRPr="00D72BBC">
        <w:rPr>
          <w:rFonts w:ascii="Arial Narrow" w:hAnsi="Arial Narrow"/>
          <w:spacing w:val="-2"/>
        </w:rPr>
        <w:t xml:space="preserve"> </w:t>
      </w:r>
      <w:proofErr w:type="spellStart"/>
      <w:r w:rsidRPr="00D72BBC">
        <w:rPr>
          <w:rFonts w:ascii="Arial Narrow" w:hAnsi="Arial Narrow"/>
          <w:spacing w:val="-4"/>
        </w:rPr>
        <w:t>građevina</w:t>
      </w:r>
      <w:proofErr w:type="spellEnd"/>
      <w:r w:rsidRPr="00D72BBC">
        <w:rPr>
          <w:rFonts w:ascii="Arial Narrow" w:hAnsi="Arial Narrow"/>
          <w:spacing w:val="-3"/>
        </w:rPr>
        <w:t xml:space="preserve"> </w:t>
      </w:r>
      <w:r w:rsidRPr="00D72BBC">
        <w:rPr>
          <w:rFonts w:ascii="Arial Narrow" w:hAnsi="Arial Narrow"/>
          <w:spacing w:val="-4"/>
        </w:rPr>
        <w:t>na</w:t>
      </w:r>
      <w:r w:rsidRPr="00D72BBC">
        <w:rPr>
          <w:rFonts w:ascii="Arial Narrow" w:hAnsi="Arial Narrow"/>
          <w:spacing w:val="-2"/>
        </w:rPr>
        <w:t xml:space="preserve"> </w:t>
      </w:r>
      <w:proofErr w:type="spellStart"/>
      <w:r w:rsidRPr="00D72BBC">
        <w:rPr>
          <w:rFonts w:ascii="Arial Narrow" w:hAnsi="Arial Narrow"/>
          <w:spacing w:val="-4"/>
        </w:rPr>
        <w:t>građevnoj</w:t>
      </w:r>
      <w:proofErr w:type="spellEnd"/>
      <w:r w:rsidRPr="00D72BBC">
        <w:rPr>
          <w:rFonts w:ascii="Arial Narrow" w:hAnsi="Arial Narrow"/>
          <w:spacing w:val="-3"/>
        </w:rPr>
        <w:t xml:space="preserve"> </w:t>
      </w:r>
      <w:proofErr w:type="spellStart"/>
      <w:r w:rsidRPr="00D72BBC">
        <w:rPr>
          <w:rFonts w:ascii="Arial Narrow" w:hAnsi="Arial Narrow"/>
          <w:spacing w:val="-4"/>
        </w:rPr>
        <w:t>čestici</w:t>
      </w:r>
      <w:proofErr w:type="spellEnd"/>
      <w:r w:rsidRPr="00D72BBC">
        <w:rPr>
          <w:rFonts w:ascii="Arial Narrow" w:hAnsi="Arial Narrow"/>
          <w:spacing w:val="-2"/>
        </w:rPr>
        <w:t xml:space="preserve"> </w:t>
      </w:r>
      <w:r w:rsidRPr="00D72BBC">
        <w:rPr>
          <w:rFonts w:ascii="Arial Narrow" w:hAnsi="Arial Narrow"/>
          <w:spacing w:val="-4"/>
        </w:rPr>
        <w:t>i/</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unutar</w:t>
      </w:r>
      <w:proofErr w:type="spellEnd"/>
      <w:r w:rsidRPr="00D72BBC">
        <w:rPr>
          <w:rFonts w:ascii="Arial Narrow" w:hAnsi="Arial Narrow"/>
          <w:spacing w:val="-2"/>
        </w:rPr>
        <w:t xml:space="preserve"> </w:t>
      </w:r>
      <w:proofErr w:type="spellStart"/>
      <w:r w:rsidRPr="00D72BBC">
        <w:rPr>
          <w:rFonts w:ascii="Arial Narrow" w:hAnsi="Arial Narrow"/>
          <w:spacing w:val="-4"/>
        </w:rPr>
        <w:t>obuhvata</w:t>
      </w:r>
      <w:proofErr w:type="spellEnd"/>
      <w:r w:rsidRPr="00D72BBC">
        <w:rPr>
          <w:rFonts w:ascii="Arial Narrow" w:hAnsi="Arial Narrow"/>
          <w:spacing w:val="-3"/>
        </w:rPr>
        <w:t xml:space="preserve"> </w:t>
      </w:r>
      <w:proofErr w:type="spellStart"/>
      <w:r w:rsidRPr="00D72BBC">
        <w:rPr>
          <w:rFonts w:ascii="Arial Narrow" w:hAnsi="Arial Narrow"/>
          <w:spacing w:val="-4"/>
        </w:rPr>
        <w:t>zahvata</w:t>
      </w:r>
      <w:proofErr w:type="spellEnd"/>
      <w:r w:rsidRPr="00D72BBC">
        <w:rPr>
          <w:rFonts w:ascii="Arial Narrow" w:hAnsi="Arial Narrow"/>
          <w:spacing w:val="-2"/>
        </w:rPr>
        <w:t xml:space="preserve"> </w:t>
      </w:r>
      <w:r w:rsidRPr="00D72BBC">
        <w:rPr>
          <w:rFonts w:ascii="Arial Narrow" w:hAnsi="Arial Narrow"/>
          <w:spacing w:val="-4"/>
        </w:rPr>
        <w:t>u</w:t>
      </w:r>
      <w:r w:rsidRPr="00D72BBC">
        <w:rPr>
          <w:rFonts w:ascii="Arial Narrow" w:hAnsi="Arial Narrow"/>
          <w:spacing w:val="-3"/>
        </w:rPr>
        <w:t xml:space="preserve"> </w:t>
      </w:r>
      <w:proofErr w:type="spellStart"/>
      <w:r w:rsidRPr="00D72BBC">
        <w:rPr>
          <w:rFonts w:ascii="Arial Narrow" w:hAnsi="Arial Narrow"/>
          <w:spacing w:val="-4"/>
        </w:rPr>
        <w:t>prostoru</w:t>
      </w:r>
      <w:proofErr w:type="spellEnd"/>
    </w:p>
    <w:p w14:paraId="6344F1DB" w14:textId="77777777" w:rsidR="00C21D58" w:rsidRPr="00D72BBC" w:rsidRDefault="00C21D58" w:rsidP="00C21D58">
      <w:pPr>
        <w:pStyle w:val="Odlomakpopisa"/>
        <w:numPr>
          <w:ilvl w:val="2"/>
          <w:numId w:val="240"/>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66FF5039" w14:textId="77777777" w:rsidR="00C21D58" w:rsidRPr="00D72BBC" w:rsidRDefault="00C21D58" w:rsidP="00C21D58">
      <w:pPr>
        <w:pStyle w:val="Odlomakpopisa"/>
        <w:numPr>
          <w:ilvl w:val="1"/>
          <w:numId w:val="240"/>
        </w:numPr>
        <w:tabs>
          <w:tab w:val="left" w:pos="669"/>
        </w:tabs>
        <w:spacing w:before="101"/>
        <w:ind w:hanging="244"/>
        <w:jc w:val="both"/>
        <w:rPr>
          <w:rFonts w:ascii="Arial Narrow" w:hAnsi="Arial Narrow"/>
        </w:rPr>
      </w:pPr>
      <w:proofErr w:type="spellStart"/>
      <w:r w:rsidRPr="00D72BBC">
        <w:rPr>
          <w:rFonts w:ascii="Arial Narrow" w:hAnsi="Arial Narrow"/>
          <w:w w:val="90"/>
        </w:rPr>
        <w:t>izgrađenost</w:t>
      </w:r>
      <w:proofErr w:type="spellEnd"/>
      <w:r w:rsidRPr="00D72BBC">
        <w:rPr>
          <w:rFonts w:ascii="Arial Narrow" w:hAnsi="Arial Narrow"/>
          <w:spacing w:val="12"/>
        </w:rPr>
        <w:t xml:space="preserve"> </w:t>
      </w:r>
      <w:proofErr w:type="spellStart"/>
      <w:r w:rsidRPr="00D72BBC">
        <w:rPr>
          <w:rFonts w:ascii="Arial Narrow" w:hAnsi="Arial Narrow"/>
          <w:w w:val="90"/>
        </w:rPr>
        <w:t>građevne</w:t>
      </w:r>
      <w:proofErr w:type="spellEnd"/>
      <w:r w:rsidRPr="00D72BBC">
        <w:rPr>
          <w:rFonts w:ascii="Arial Narrow" w:hAnsi="Arial Narrow"/>
          <w:spacing w:val="12"/>
        </w:rPr>
        <w:t xml:space="preserve"> </w:t>
      </w:r>
      <w:proofErr w:type="spellStart"/>
      <w:r w:rsidRPr="00D72BBC">
        <w:rPr>
          <w:rFonts w:ascii="Arial Narrow" w:hAnsi="Arial Narrow"/>
          <w:spacing w:val="-2"/>
          <w:w w:val="90"/>
        </w:rPr>
        <w:t>čestice</w:t>
      </w:r>
      <w:proofErr w:type="spellEnd"/>
    </w:p>
    <w:p w14:paraId="6BB58999" w14:textId="77777777" w:rsidR="00C21D58" w:rsidRPr="00D72BBC" w:rsidRDefault="00C21D58" w:rsidP="00C21D58">
      <w:pPr>
        <w:pStyle w:val="Odlomakpopisa"/>
        <w:numPr>
          <w:ilvl w:val="2"/>
          <w:numId w:val="240"/>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2E6CAC31" w14:textId="77777777" w:rsidR="00C21D58" w:rsidRPr="00D72BBC" w:rsidRDefault="00C21D58" w:rsidP="00C21D58">
      <w:pPr>
        <w:pStyle w:val="Odlomakpopisa"/>
        <w:numPr>
          <w:ilvl w:val="1"/>
          <w:numId w:val="240"/>
        </w:numPr>
        <w:tabs>
          <w:tab w:val="left" w:pos="669"/>
        </w:tabs>
        <w:spacing w:before="100"/>
        <w:ind w:hanging="244"/>
        <w:jc w:val="both"/>
        <w:rPr>
          <w:rFonts w:ascii="Arial Narrow" w:hAnsi="Arial Narrow"/>
        </w:rPr>
      </w:pPr>
      <w:proofErr w:type="spellStart"/>
      <w:r w:rsidRPr="00D72BBC">
        <w:rPr>
          <w:rFonts w:ascii="Arial Narrow" w:hAnsi="Arial Narrow"/>
          <w:spacing w:val="-4"/>
        </w:rPr>
        <w:t>iskoristivost</w:t>
      </w:r>
      <w:proofErr w:type="spellEnd"/>
      <w:r w:rsidRPr="00D72BBC">
        <w:rPr>
          <w:rFonts w:ascii="Arial Narrow" w:hAnsi="Arial Narrow"/>
          <w:spacing w:val="-9"/>
        </w:rPr>
        <w:t xml:space="preserve"> </w:t>
      </w:r>
      <w:proofErr w:type="spellStart"/>
      <w:r w:rsidRPr="00D72BBC">
        <w:rPr>
          <w:rFonts w:ascii="Arial Narrow" w:hAnsi="Arial Narrow"/>
          <w:spacing w:val="-4"/>
        </w:rPr>
        <w:t>građevne</w:t>
      </w:r>
      <w:proofErr w:type="spellEnd"/>
      <w:r w:rsidRPr="00D72BBC">
        <w:rPr>
          <w:rFonts w:ascii="Arial Narrow" w:hAnsi="Arial Narrow"/>
          <w:spacing w:val="-9"/>
        </w:rPr>
        <w:t xml:space="preserve"> </w:t>
      </w:r>
      <w:proofErr w:type="spellStart"/>
      <w:r w:rsidRPr="00D72BBC">
        <w:rPr>
          <w:rFonts w:ascii="Arial Narrow" w:hAnsi="Arial Narrow"/>
          <w:spacing w:val="-4"/>
        </w:rPr>
        <w:t>čestice</w:t>
      </w:r>
      <w:proofErr w:type="spellEnd"/>
    </w:p>
    <w:p w14:paraId="1A16A626" w14:textId="77777777" w:rsidR="00C21D58" w:rsidRPr="00D72BBC" w:rsidRDefault="00C21D58" w:rsidP="00C21D58">
      <w:pPr>
        <w:pStyle w:val="Odlomakpopisa"/>
        <w:numPr>
          <w:ilvl w:val="2"/>
          <w:numId w:val="240"/>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71F0CB2E" w14:textId="77777777" w:rsidR="00C21D58" w:rsidRPr="00D72BBC" w:rsidRDefault="00C21D58" w:rsidP="00C21D58">
      <w:pPr>
        <w:pStyle w:val="Odlomakpopisa"/>
        <w:numPr>
          <w:ilvl w:val="1"/>
          <w:numId w:val="240"/>
        </w:numPr>
        <w:tabs>
          <w:tab w:val="left" w:pos="669"/>
        </w:tabs>
        <w:spacing w:before="100"/>
        <w:ind w:hanging="244"/>
        <w:jc w:val="both"/>
        <w:rPr>
          <w:rFonts w:ascii="Arial Narrow" w:hAnsi="Arial Narrow"/>
        </w:rPr>
      </w:pPr>
      <w:proofErr w:type="spellStart"/>
      <w:r w:rsidRPr="00D72BBC">
        <w:rPr>
          <w:rFonts w:ascii="Arial Narrow" w:hAnsi="Arial Narrow"/>
          <w:spacing w:val="-4"/>
        </w:rPr>
        <w:lastRenderedPageBreak/>
        <w:t>građevinska</w:t>
      </w:r>
      <w:proofErr w:type="spellEnd"/>
      <w:r w:rsidRPr="00D72BBC">
        <w:rPr>
          <w:rFonts w:ascii="Arial Narrow" w:hAnsi="Arial Narrow"/>
        </w:rPr>
        <w:t xml:space="preserve"> </w:t>
      </w:r>
      <w:r w:rsidRPr="00D72BBC">
        <w:rPr>
          <w:rFonts w:ascii="Arial Narrow" w:hAnsi="Arial Narrow"/>
          <w:spacing w:val="-4"/>
        </w:rPr>
        <w:t>(</w:t>
      </w:r>
      <w:proofErr w:type="spellStart"/>
      <w:r w:rsidRPr="00D72BBC">
        <w:rPr>
          <w:rFonts w:ascii="Arial Narrow" w:hAnsi="Arial Narrow"/>
          <w:spacing w:val="-4"/>
        </w:rPr>
        <w:t>bruto</w:t>
      </w:r>
      <w:proofErr w:type="spellEnd"/>
      <w:r w:rsidRPr="00D72BBC">
        <w:rPr>
          <w:rFonts w:ascii="Arial Narrow" w:hAnsi="Arial Narrow"/>
          <w:spacing w:val="-4"/>
        </w:rPr>
        <w:t>)</w:t>
      </w:r>
      <w:r w:rsidRPr="00D72BBC">
        <w:rPr>
          <w:rFonts w:ascii="Arial Narrow" w:hAnsi="Arial Narrow"/>
        </w:rPr>
        <w:t xml:space="preserve"> </w:t>
      </w:r>
      <w:proofErr w:type="spellStart"/>
      <w:r w:rsidRPr="00D72BBC">
        <w:rPr>
          <w:rFonts w:ascii="Arial Narrow" w:hAnsi="Arial Narrow"/>
          <w:spacing w:val="-4"/>
        </w:rPr>
        <w:t>površina</w:t>
      </w:r>
      <w:proofErr w:type="spellEnd"/>
      <w:r w:rsidRPr="00D72BBC">
        <w:rPr>
          <w:rFonts w:ascii="Arial Narrow" w:hAnsi="Arial Narrow"/>
          <w:spacing w:val="1"/>
        </w:rPr>
        <w:t xml:space="preserve"> </w:t>
      </w:r>
      <w:proofErr w:type="spellStart"/>
      <w:r w:rsidRPr="00D72BBC">
        <w:rPr>
          <w:rFonts w:ascii="Arial Narrow" w:hAnsi="Arial Narrow"/>
          <w:spacing w:val="-4"/>
        </w:rPr>
        <w:t>građevina</w:t>
      </w:r>
      <w:proofErr w:type="spellEnd"/>
    </w:p>
    <w:p w14:paraId="3DAF9993" w14:textId="77777777" w:rsidR="00C21D58" w:rsidRPr="00D72BBC" w:rsidRDefault="00C21D58" w:rsidP="00C21D58">
      <w:pPr>
        <w:pStyle w:val="Odlomakpopisa"/>
        <w:numPr>
          <w:ilvl w:val="2"/>
          <w:numId w:val="240"/>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14A36B9B" w14:textId="77777777" w:rsidR="00C21D58" w:rsidRPr="00D72BBC" w:rsidRDefault="00C21D58" w:rsidP="00C21D58">
      <w:pPr>
        <w:pStyle w:val="Odlomakpopisa"/>
        <w:numPr>
          <w:ilvl w:val="1"/>
          <w:numId w:val="240"/>
        </w:numPr>
        <w:tabs>
          <w:tab w:val="left" w:pos="669"/>
        </w:tabs>
        <w:spacing w:before="100"/>
        <w:ind w:hanging="244"/>
        <w:jc w:val="both"/>
        <w:rPr>
          <w:rFonts w:ascii="Arial Narrow" w:hAnsi="Arial Narrow"/>
        </w:rPr>
      </w:pPr>
      <w:proofErr w:type="spellStart"/>
      <w:r w:rsidRPr="00D72BBC">
        <w:rPr>
          <w:rFonts w:ascii="Arial Narrow" w:hAnsi="Arial Narrow"/>
          <w:spacing w:val="-6"/>
        </w:rPr>
        <w:t>visina</w:t>
      </w:r>
      <w:proofErr w:type="spellEnd"/>
      <w:r w:rsidRPr="00D72BBC">
        <w:rPr>
          <w:rFonts w:ascii="Arial Narrow" w:hAnsi="Arial Narrow"/>
          <w:spacing w:val="-4"/>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broj</w:t>
      </w:r>
      <w:proofErr w:type="spellEnd"/>
      <w:r w:rsidRPr="00D72BBC">
        <w:rPr>
          <w:rFonts w:ascii="Arial Narrow" w:hAnsi="Arial Narrow"/>
          <w:spacing w:val="-3"/>
        </w:rPr>
        <w:t xml:space="preserve"> </w:t>
      </w:r>
      <w:proofErr w:type="spellStart"/>
      <w:r w:rsidRPr="00D72BBC">
        <w:rPr>
          <w:rFonts w:ascii="Arial Narrow" w:hAnsi="Arial Narrow"/>
          <w:spacing w:val="-6"/>
        </w:rPr>
        <w:t>etaža</w:t>
      </w:r>
      <w:proofErr w:type="spellEnd"/>
      <w:r w:rsidRPr="00D72BBC">
        <w:rPr>
          <w:rFonts w:ascii="Arial Narrow" w:hAnsi="Arial Narrow"/>
          <w:spacing w:val="-4"/>
        </w:rPr>
        <w:t xml:space="preserve"> </w:t>
      </w:r>
      <w:proofErr w:type="spellStart"/>
      <w:r w:rsidRPr="00D72BBC">
        <w:rPr>
          <w:rFonts w:ascii="Arial Narrow" w:hAnsi="Arial Narrow"/>
          <w:spacing w:val="-6"/>
        </w:rPr>
        <w:t>građevine</w:t>
      </w:r>
      <w:proofErr w:type="spellEnd"/>
    </w:p>
    <w:p w14:paraId="5C63CC8F" w14:textId="77777777" w:rsidR="00C21D58" w:rsidRPr="00D72BBC" w:rsidRDefault="00C21D58" w:rsidP="00C21D58">
      <w:pPr>
        <w:pStyle w:val="Odlomakpopisa"/>
        <w:numPr>
          <w:ilvl w:val="2"/>
          <w:numId w:val="240"/>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7BAB6D13" w14:textId="77777777" w:rsidR="00C21D58" w:rsidRPr="00D72BBC" w:rsidRDefault="00C21D58" w:rsidP="00C21D58">
      <w:pPr>
        <w:pStyle w:val="Odlomakpopisa"/>
        <w:numPr>
          <w:ilvl w:val="1"/>
          <w:numId w:val="240"/>
        </w:numPr>
        <w:tabs>
          <w:tab w:val="left" w:pos="669"/>
        </w:tabs>
        <w:spacing w:before="101"/>
        <w:ind w:hanging="244"/>
        <w:jc w:val="both"/>
        <w:rPr>
          <w:rFonts w:ascii="Arial Narrow" w:hAnsi="Arial Narrow"/>
        </w:rPr>
      </w:pPr>
      <w:proofErr w:type="spellStart"/>
      <w:r w:rsidRPr="00D72BBC">
        <w:rPr>
          <w:rFonts w:ascii="Arial Narrow" w:hAnsi="Arial Narrow"/>
          <w:w w:val="90"/>
        </w:rPr>
        <w:t>veličina</w:t>
      </w:r>
      <w:proofErr w:type="spellEnd"/>
      <w:r w:rsidRPr="00D72BBC">
        <w:rPr>
          <w:rFonts w:ascii="Arial Narrow" w:hAnsi="Arial Narrow"/>
          <w:spacing w:val="10"/>
        </w:rPr>
        <w:t xml:space="preserve"> </w:t>
      </w:r>
      <w:proofErr w:type="spellStart"/>
      <w:r w:rsidRPr="00D72BBC">
        <w:rPr>
          <w:rFonts w:ascii="Arial Narrow" w:hAnsi="Arial Narrow"/>
          <w:w w:val="90"/>
        </w:rPr>
        <w:t>građevine</w:t>
      </w:r>
      <w:proofErr w:type="spellEnd"/>
      <w:r w:rsidRPr="00D72BBC">
        <w:rPr>
          <w:rFonts w:ascii="Arial Narrow" w:hAnsi="Arial Narrow"/>
          <w:spacing w:val="10"/>
        </w:rPr>
        <w:t xml:space="preserve"> </w:t>
      </w:r>
      <w:proofErr w:type="spellStart"/>
      <w:r w:rsidRPr="00D72BBC">
        <w:rPr>
          <w:rFonts w:ascii="Arial Narrow" w:hAnsi="Arial Narrow"/>
          <w:w w:val="90"/>
        </w:rPr>
        <w:t>koja</w:t>
      </w:r>
      <w:proofErr w:type="spellEnd"/>
      <w:r w:rsidRPr="00D72BBC">
        <w:rPr>
          <w:rFonts w:ascii="Arial Narrow" w:hAnsi="Arial Narrow"/>
          <w:spacing w:val="10"/>
        </w:rPr>
        <w:t xml:space="preserve"> </w:t>
      </w:r>
      <w:proofErr w:type="spellStart"/>
      <w:r w:rsidRPr="00D72BBC">
        <w:rPr>
          <w:rFonts w:ascii="Arial Narrow" w:hAnsi="Arial Narrow"/>
          <w:w w:val="90"/>
        </w:rPr>
        <w:t>nije</w:t>
      </w:r>
      <w:proofErr w:type="spellEnd"/>
      <w:r w:rsidRPr="00D72BBC">
        <w:rPr>
          <w:rFonts w:ascii="Arial Narrow" w:hAnsi="Arial Narrow"/>
          <w:spacing w:val="10"/>
        </w:rPr>
        <w:t xml:space="preserve"> </w:t>
      </w:r>
      <w:proofErr w:type="spellStart"/>
      <w:r w:rsidRPr="00D72BBC">
        <w:rPr>
          <w:rFonts w:ascii="Arial Narrow" w:hAnsi="Arial Narrow"/>
          <w:spacing w:val="-2"/>
          <w:w w:val="90"/>
        </w:rPr>
        <w:t>zgrada</w:t>
      </w:r>
      <w:proofErr w:type="spellEnd"/>
    </w:p>
    <w:p w14:paraId="7A847E04" w14:textId="77777777" w:rsidR="00C21D58" w:rsidRPr="00D72BBC" w:rsidRDefault="00C21D58" w:rsidP="00C21D58">
      <w:pPr>
        <w:pStyle w:val="Odlomakpopisa"/>
        <w:numPr>
          <w:ilvl w:val="2"/>
          <w:numId w:val="240"/>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47E35311" w14:textId="77777777" w:rsidR="00C21D58" w:rsidRPr="00D72BBC" w:rsidRDefault="00C21D58" w:rsidP="00C21D58">
      <w:pPr>
        <w:pStyle w:val="Odlomakpopisa"/>
        <w:numPr>
          <w:ilvl w:val="1"/>
          <w:numId w:val="240"/>
        </w:numPr>
        <w:tabs>
          <w:tab w:val="left" w:pos="669"/>
        </w:tabs>
        <w:spacing w:before="101"/>
        <w:ind w:hanging="244"/>
        <w:jc w:val="both"/>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oblikovanje</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p>
    <w:p w14:paraId="76F69780" w14:textId="77777777" w:rsidR="00C21D58" w:rsidRPr="00D72BBC" w:rsidRDefault="00C21D58" w:rsidP="00C21D58">
      <w:pPr>
        <w:pStyle w:val="Odlomakpopisa"/>
        <w:numPr>
          <w:ilvl w:val="2"/>
          <w:numId w:val="240"/>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6D1F1204" w14:textId="77777777" w:rsidR="00C21D58" w:rsidRPr="00D72BBC" w:rsidRDefault="00C21D58" w:rsidP="00C21D58">
      <w:pPr>
        <w:pStyle w:val="Odlomakpopisa"/>
        <w:numPr>
          <w:ilvl w:val="1"/>
          <w:numId w:val="240"/>
        </w:numPr>
        <w:tabs>
          <w:tab w:val="left" w:pos="791"/>
        </w:tabs>
        <w:spacing w:before="100"/>
        <w:ind w:left="791" w:hanging="366"/>
        <w:jc w:val="both"/>
        <w:rPr>
          <w:rFonts w:ascii="Arial Narrow" w:hAnsi="Arial Narrow"/>
        </w:rPr>
      </w:pPr>
      <w:proofErr w:type="spellStart"/>
      <w:r w:rsidRPr="00D72BBC">
        <w:rPr>
          <w:rFonts w:ascii="Arial Narrow" w:hAnsi="Arial Narrow"/>
          <w:spacing w:val="-4"/>
        </w:rPr>
        <w:t>uvjeti</w:t>
      </w:r>
      <w:proofErr w:type="spellEnd"/>
      <w:r w:rsidRPr="00D72BBC">
        <w:rPr>
          <w:rFonts w:ascii="Arial Narrow" w:hAnsi="Arial Narrow"/>
          <w:spacing w:val="-11"/>
        </w:rPr>
        <w:t xml:space="preserve"> </w:t>
      </w:r>
      <w:r w:rsidRPr="00D72BBC">
        <w:rPr>
          <w:rFonts w:ascii="Arial Narrow" w:hAnsi="Arial Narrow"/>
          <w:spacing w:val="-4"/>
        </w:rPr>
        <w:t>za</w:t>
      </w:r>
      <w:r w:rsidRPr="00D72BBC">
        <w:rPr>
          <w:rFonts w:ascii="Arial Narrow" w:hAnsi="Arial Narrow"/>
          <w:spacing w:val="-11"/>
        </w:rPr>
        <w:t xml:space="preserve"> </w:t>
      </w:r>
      <w:proofErr w:type="spellStart"/>
      <w:r w:rsidRPr="00D72BBC">
        <w:rPr>
          <w:rFonts w:ascii="Arial Narrow" w:hAnsi="Arial Narrow"/>
          <w:spacing w:val="-4"/>
        </w:rPr>
        <w:t>uređenje</w:t>
      </w:r>
      <w:proofErr w:type="spellEnd"/>
      <w:r w:rsidRPr="00D72BBC">
        <w:rPr>
          <w:rFonts w:ascii="Arial Narrow" w:hAnsi="Arial Narrow"/>
          <w:spacing w:val="-11"/>
        </w:rPr>
        <w:t xml:space="preserve"> </w:t>
      </w:r>
      <w:proofErr w:type="spellStart"/>
      <w:r w:rsidRPr="00D72BBC">
        <w:rPr>
          <w:rFonts w:ascii="Arial Narrow" w:hAnsi="Arial Narrow"/>
          <w:spacing w:val="-4"/>
        </w:rPr>
        <w:t>građevne</w:t>
      </w:r>
      <w:proofErr w:type="spellEnd"/>
      <w:r w:rsidRPr="00D72BBC">
        <w:rPr>
          <w:rFonts w:ascii="Arial Narrow" w:hAnsi="Arial Narrow"/>
          <w:spacing w:val="-11"/>
        </w:rPr>
        <w:t xml:space="preserve"> </w:t>
      </w:r>
      <w:proofErr w:type="spellStart"/>
      <w:r w:rsidRPr="00D72BBC">
        <w:rPr>
          <w:rFonts w:ascii="Arial Narrow" w:hAnsi="Arial Narrow"/>
          <w:spacing w:val="-4"/>
        </w:rPr>
        <w:t>čestice</w:t>
      </w:r>
      <w:proofErr w:type="spellEnd"/>
      <w:r w:rsidRPr="00D72BBC">
        <w:rPr>
          <w:rFonts w:ascii="Arial Narrow" w:hAnsi="Arial Narrow"/>
          <w:spacing w:val="-4"/>
        </w:rPr>
        <w:t>,</w:t>
      </w:r>
      <w:r w:rsidRPr="00D72BBC">
        <w:rPr>
          <w:rFonts w:ascii="Arial Narrow" w:hAnsi="Arial Narrow"/>
          <w:spacing w:val="-11"/>
        </w:rPr>
        <w:t xml:space="preserve"> </w:t>
      </w:r>
      <w:proofErr w:type="spellStart"/>
      <w:r w:rsidRPr="00D72BBC">
        <w:rPr>
          <w:rFonts w:ascii="Arial Narrow" w:hAnsi="Arial Narrow"/>
          <w:spacing w:val="-4"/>
        </w:rPr>
        <w:t>odnosno</w:t>
      </w:r>
      <w:proofErr w:type="spellEnd"/>
      <w:r w:rsidRPr="00D72BBC">
        <w:rPr>
          <w:rFonts w:ascii="Arial Narrow" w:hAnsi="Arial Narrow"/>
          <w:spacing w:val="-11"/>
        </w:rPr>
        <w:t xml:space="preserve"> </w:t>
      </w:r>
      <w:proofErr w:type="spellStart"/>
      <w:r w:rsidRPr="00D72BBC">
        <w:rPr>
          <w:rFonts w:ascii="Arial Narrow" w:hAnsi="Arial Narrow"/>
          <w:spacing w:val="-4"/>
        </w:rPr>
        <w:t>obuhvata</w:t>
      </w:r>
      <w:proofErr w:type="spellEnd"/>
      <w:r w:rsidRPr="00D72BBC">
        <w:rPr>
          <w:rFonts w:ascii="Arial Narrow" w:hAnsi="Arial Narrow"/>
          <w:spacing w:val="-10"/>
        </w:rPr>
        <w:t xml:space="preserve"> </w:t>
      </w:r>
      <w:proofErr w:type="spellStart"/>
      <w:r w:rsidRPr="00D72BBC">
        <w:rPr>
          <w:rFonts w:ascii="Arial Narrow" w:hAnsi="Arial Narrow"/>
          <w:spacing w:val="-4"/>
        </w:rPr>
        <w:t>zahvata</w:t>
      </w:r>
      <w:proofErr w:type="spellEnd"/>
      <w:r w:rsidRPr="00D72BBC">
        <w:rPr>
          <w:rFonts w:ascii="Arial Narrow" w:hAnsi="Arial Narrow"/>
          <w:spacing w:val="-11"/>
        </w:rPr>
        <w:t xml:space="preserve"> </w:t>
      </w:r>
      <w:r w:rsidRPr="00D72BBC">
        <w:rPr>
          <w:rFonts w:ascii="Arial Narrow" w:hAnsi="Arial Narrow"/>
          <w:spacing w:val="-4"/>
        </w:rPr>
        <w:t>u</w:t>
      </w:r>
      <w:r w:rsidRPr="00D72BBC">
        <w:rPr>
          <w:rFonts w:ascii="Arial Narrow" w:hAnsi="Arial Narrow"/>
          <w:spacing w:val="-11"/>
        </w:rPr>
        <w:t xml:space="preserve"> </w:t>
      </w:r>
      <w:proofErr w:type="spellStart"/>
      <w:r w:rsidRPr="00D72BBC">
        <w:rPr>
          <w:rFonts w:ascii="Arial Narrow" w:hAnsi="Arial Narrow"/>
          <w:spacing w:val="-4"/>
        </w:rPr>
        <w:t>prostoru</w:t>
      </w:r>
      <w:proofErr w:type="spellEnd"/>
    </w:p>
    <w:p w14:paraId="5C0321DB" w14:textId="77777777" w:rsidR="00C21D58" w:rsidRPr="00D72BBC" w:rsidRDefault="00C21D58" w:rsidP="00C21D58">
      <w:pPr>
        <w:pStyle w:val="Odlomakpopisa"/>
        <w:numPr>
          <w:ilvl w:val="2"/>
          <w:numId w:val="240"/>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7F36B8E1" w14:textId="77777777" w:rsidR="00C21D58" w:rsidRPr="00D72BBC" w:rsidRDefault="00C21D58" w:rsidP="00C21D58">
      <w:pPr>
        <w:pStyle w:val="Odlomakpopisa"/>
        <w:numPr>
          <w:ilvl w:val="1"/>
          <w:numId w:val="240"/>
        </w:numPr>
        <w:tabs>
          <w:tab w:val="left" w:pos="791"/>
        </w:tabs>
        <w:spacing w:before="100"/>
        <w:ind w:left="791" w:hanging="366"/>
        <w:jc w:val="both"/>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nesmetan</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boravak</w:t>
      </w:r>
      <w:proofErr w:type="spellEnd"/>
      <w:r w:rsidRPr="00D72BBC">
        <w:rPr>
          <w:rFonts w:ascii="Arial Narrow" w:hAnsi="Arial Narrow"/>
        </w:rPr>
        <w:t xml:space="preserve"> i rad </w:t>
      </w:r>
      <w:proofErr w:type="spellStart"/>
      <w:r w:rsidRPr="00D72BBC">
        <w:rPr>
          <w:rFonts w:ascii="Arial Narrow" w:hAnsi="Arial Narrow"/>
        </w:rPr>
        <w:t>osoba</w:t>
      </w:r>
      <w:proofErr w:type="spellEnd"/>
      <w:r w:rsidRPr="00D72BBC">
        <w:rPr>
          <w:rFonts w:ascii="Arial Narrow" w:hAnsi="Arial Narrow"/>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spacing w:val="-2"/>
        </w:rPr>
        <w:t>pokretljivosti</w:t>
      </w:r>
      <w:proofErr w:type="spellEnd"/>
    </w:p>
    <w:p w14:paraId="715F8646" w14:textId="77777777" w:rsidR="00C21D58" w:rsidRPr="00D72BBC" w:rsidRDefault="00C21D58" w:rsidP="00C21D58">
      <w:pPr>
        <w:pStyle w:val="Odlomakpopisa"/>
        <w:numPr>
          <w:ilvl w:val="2"/>
          <w:numId w:val="240"/>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78AF130D" w14:textId="77777777" w:rsidR="00C21D58" w:rsidRPr="00D72BBC" w:rsidRDefault="00C21D58" w:rsidP="00C21D58">
      <w:pPr>
        <w:pStyle w:val="Odlomakpopisa"/>
        <w:numPr>
          <w:ilvl w:val="1"/>
          <w:numId w:val="240"/>
        </w:numPr>
        <w:tabs>
          <w:tab w:val="left" w:pos="789"/>
        </w:tabs>
        <w:spacing w:before="110" w:line="228" w:lineRule="auto"/>
        <w:ind w:left="425" w:right="707" w:firstLine="0"/>
        <w:jc w:val="both"/>
        <w:rPr>
          <w:rFonts w:ascii="Arial Narrow" w:hAnsi="Arial Narrow"/>
        </w:rPr>
      </w:pPr>
      <w:proofErr w:type="spellStart"/>
      <w:r w:rsidRPr="00D72BBC">
        <w:rPr>
          <w:rFonts w:ascii="Arial Narrow" w:hAnsi="Arial Narrow"/>
          <w:spacing w:val="-6"/>
        </w:rPr>
        <w:t>način</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uvjeti</w:t>
      </w:r>
      <w:proofErr w:type="spellEnd"/>
      <w:r w:rsidRPr="00D72BBC">
        <w:rPr>
          <w:rFonts w:ascii="Arial Narrow" w:hAnsi="Arial Narrow"/>
          <w:spacing w:val="-9"/>
        </w:rPr>
        <w:t xml:space="preserve"> </w:t>
      </w:r>
      <w:proofErr w:type="spellStart"/>
      <w:r w:rsidRPr="00D72BBC">
        <w:rPr>
          <w:rFonts w:ascii="Arial Narrow" w:hAnsi="Arial Narrow"/>
          <w:spacing w:val="-6"/>
        </w:rPr>
        <w:t>priključenja</w:t>
      </w:r>
      <w:proofErr w:type="spellEnd"/>
      <w:r w:rsidRPr="00D72BBC">
        <w:rPr>
          <w:rFonts w:ascii="Arial Narrow" w:hAnsi="Arial Narrow"/>
          <w:spacing w:val="-9"/>
        </w:rPr>
        <w:t xml:space="preserve"> </w:t>
      </w:r>
      <w:proofErr w:type="spellStart"/>
      <w:r w:rsidRPr="00D72BBC">
        <w:rPr>
          <w:rFonts w:ascii="Arial Narrow" w:hAnsi="Arial Narrow"/>
          <w:spacing w:val="-6"/>
        </w:rPr>
        <w:t>građevne</w:t>
      </w:r>
      <w:proofErr w:type="spellEnd"/>
      <w:r w:rsidRPr="00D72BBC">
        <w:rPr>
          <w:rFonts w:ascii="Arial Narrow" w:hAnsi="Arial Narrow"/>
          <w:spacing w:val="-9"/>
        </w:rPr>
        <w:t xml:space="preserve"> </w:t>
      </w:r>
      <w:proofErr w:type="spellStart"/>
      <w:r w:rsidRPr="00D72BBC">
        <w:rPr>
          <w:rFonts w:ascii="Arial Narrow" w:hAnsi="Arial Narrow"/>
          <w:spacing w:val="-6"/>
        </w:rPr>
        <w:t>čestice</w:t>
      </w:r>
      <w:proofErr w:type="spellEnd"/>
      <w:r w:rsidRPr="00D72BBC">
        <w:rPr>
          <w:rFonts w:ascii="Arial Narrow" w:hAnsi="Arial Narrow"/>
          <w:spacing w:val="-6"/>
        </w:rPr>
        <w:t>,</w:t>
      </w:r>
      <w:r w:rsidRPr="00D72BBC">
        <w:rPr>
          <w:rFonts w:ascii="Arial Narrow" w:hAnsi="Arial Narrow"/>
          <w:spacing w:val="-9"/>
        </w:rPr>
        <w:t xml:space="preserve"> </w:t>
      </w:r>
      <w:proofErr w:type="spellStart"/>
      <w:r w:rsidRPr="00D72BBC">
        <w:rPr>
          <w:rFonts w:ascii="Arial Narrow" w:hAnsi="Arial Narrow"/>
          <w:spacing w:val="-6"/>
        </w:rPr>
        <w:t>odnosno</w:t>
      </w:r>
      <w:proofErr w:type="spellEnd"/>
      <w:r w:rsidRPr="00D72BBC">
        <w:rPr>
          <w:rFonts w:ascii="Arial Narrow" w:hAnsi="Arial Narrow"/>
          <w:spacing w:val="-9"/>
        </w:rPr>
        <w:t xml:space="preserve"> </w:t>
      </w:r>
      <w:proofErr w:type="spellStart"/>
      <w:r w:rsidRPr="00D72BBC">
        <w:rPr>
          <w:rFonts w:ascii="Arial Narrow" w:hAnsi="Arial Narrow"/>
          <w:spacing w:val="-6"/>
        </w:rPr>
        <w:t>građevine</w:t>
      </w:r>
      <w:proofErr w:type="spellEnd"/>
      <w:r w:rsidRPr="00D72BBC">
        <w:rPr>
          <w:rFonts w:ascii="Arial Narrow" w:hAnsi="Arial Narrow"/>
          <w:spacing w:val="-9"/>
        </w:rPr>
        <w:t xml:space="preserve"> </w:t>
      </w:r>
      <w:r w:rsidRPr="00D72BBC">
        <w:rPr>
          <w:rFonts w:ascii="Arial Narrow" w:hAnsi="Arial Narrow"/>
          <w:spacing w:val="-6"/>
        </w:rPr>
        <w:t>na</w:t>
      </w:r>
      <w:r w:rsidRPr="00D72BBC">
        <w:rPr>
          <w:rFonts w:ascii="Arial Narrow" w:hAnsi="Arial Narrow"/>
          <w:spacing w:val="-9"/>
        </w:rPr>
        <w:t xml:space="preserve"> </w:t>
      </w:r>
      <w:proofErr w:type="spellStart"/>
      <w:r w:rsidRPr="00D72BBC">
        <w:rPr>
          <w:rFonts w:ascii="Arial Narrow" w:hAnsi="Arial Narrow"/>
          <w:spacing w:val="-6"/>
        </w:rPr>
        <w:t>prometnu</w:t>
      </w:r>
      <w:proofErr w:type="spellEnd"/>
      <w:r w:rsidRPr="00D72BBC">
        <w:rPr>
          <w:rFonts w:ascii="Arial Narrow" w:hAnsi="Arial Narrow"/>
          <w:spacing w:val="-9"/>
        </w:rPr>
        <w:t xml:space="preserve"> </w:t>
      </w:r>
      <w:proofErr w:type="spellStart"/>
      <w:r w:rsidRPr="00D72BBC">
        <w:rPr>
          <w:rFonts w:ascii="Arial Narrow" w:hAnsi="Arial Narrow"/>
          <w:spacing w:val="-6"/>
        </w:rPr>
        <w:t>površinu</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drugu</w:t>
      </w:r>
      <w:proofErr w:type="spellEnd"/>
      <w:r w:rsidRPr="00D72BBC">
        <w:rPr>
          <w:rFonts w:ascii="Arial Narrow" w:hAnsi="Arial Narrow"/>
          <w:spacing w:val="-6"/>
        </w:rPr>
        <w:t xml:space="preserve"> </w:t>
      </w:r>
      <w:proofErr w:type="spellStart"/>
      <w:r w:rsidRPr="00D72BBC">
        <w:rPr>
          <w:rFonts w:ascii="Arial Narrow" w:hAnsi="Arial Narrow"/>
          <w:spacing w:val="-2"/>
        </w:rPr>
        <w:t>infrastrukturu</w:t>
      </w:r>
      <w:proofErr w:type="spellEnd"/>
    </w:p>
    <w:p w14:paraId="6F7AE204" w14:textId="77777777" w:rsidR="00C21D58" w:rsidRPr="00D72BBC" w:rsidRDefault="00C21D58" w:rsidP="00C21D58">
      <w:pPr>
        <w:pStyle w:val="Odlomakpopisa"/>
        <w:numPr>
          <w:ilvl w:val="2"/>
          <w:numId w:val="240"/>
        </w:numPr>
        <w:tabs>
          <w:tab w:val="left" w:pos="952"/>
        </w:tabs>
        <w:spacing w:before="103"/>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583D9CE0" w14:textId="77777777" w:rsidR="00C21D58" w:rsidRPr="00D72BBC" w:rsidRDefault="00C21D58" w:rsidP="00C21D58">
      <w:pPr>
        <w:pStyle w:val="Odlomakpopisa"/>
        <w:numPr>
          <w:ilvl w:val="1"/>
          <w:numId w:val="240"/>
        </w:numPr>
        <w:tabs>
          <w:tab w:val="left" w:pos="791"/>
        </w:tabs>
        <w:spacing w:before="100"/>
        <w:ind w:left="791" w:hanging="366"/>
        <w:jc w:val="both"/>
        <w:rPr>
          <w:rFonts w:ascii="Arial Narrow" w:hAnsi="Arial Narrow"/>
        </w:rPr>
      </w:pPr>
      <w:proofErr w:type="spellStart"/>
      <w:r w:rsidRPr="00D72BBC">
        <w:rPr>
          <w:rFonts w:ascii="Arial Narrow" w:hAnsi="Arial Narrow"/>
          <w:spacing w:val="-2"/>
        </w:rPr>
        <w:t>uvjeti</w:t>
      </w:r>
      <w:proofErr w:type="spellEnd"/>
      <w:r w:rsidRPr="00D72BBC">
        <w:rPr>
          <w:rFonts w:ascii="Arial Narrow" w:hAnsi="Arial Narrow"/>
          <w:spacing w:val="-5"/>
        </w:rPr>
        <w:t xml:space="preserve"> </w:t>
      </w:r>
      <w:r w:rsidRPr="00D72BBC">
        <w:rPr>
          <w:rFonts w:ascii="Arial Narrow" w:hAnsi="Arial Narrow"/>
          <w:spacing w:val="-2"/>
        </w:rPr>
        <w:t>za</w:t>
      </w:r>
      <w:r w:rsidRPr="00D72BBC">
        <w:rPr>
          <w:rFonts w:ascii="Arial Narrow" w:hAnsi="Arial Narrow"/>
          <w:spacing w:val="-5"/>
        </w:rPr>
        <w:t xml:space="preserve"> </w:t>
      </w:r>
      <w:proofErr w:type="spellStart"/>
      <w:r w:rsidRPr="00D72BBC">
        <w:rPr>
          <w:rFonts w:ascii="Arial Narrow" w:hAnsi="Arial Narrow"/>
          <w:spacing w:val="-2"/>
        </w:rPr>
        <w:t>rekonstrukciju</w:t>
      </w:r>
      <w:proofErr w:type="spellEnd"/>
      <w:r w:rsidRPr="00D72BBC">
        <w:rPr>
          <w:rFonts w:ascii="Arial Narrow" w:hAnsi="Arial Narrow"/>
          <w:spacing w:val="-4"/>
        </w:rPr>
        <w:t xml:space="preserve"> </w:t>
      </w:r>
      <w:proofErr w:type="spellStart"/>
      <w:r w:rsidRPr="00D72BBC">
        <w:rPr>
          <w:rFonts w:ascii="Arial Narrow" w:hAnsi="Arial Narrow"/>
          <w:spacing w:val="-2"/>
        </w:rPr>
        <w:t>ili</w:t>
      </w:r>
      <w:proofErr w:type="spellEnd"/>
      <w:r w:rsidRPr="00D72BBC">
        <w:rPr>
          <w:rFonts w:ascii="Arial Narrow" w:hAnsi="Arial Narrow"/>
          <w:spacing w:val="-5"/>
        </w:rPr>
        <w:t xml:space="preserve"> </w:t>
      </w:r>
      <w:proofErr w:type="spellStart"/>
      <w:r w:rsidRPr="00D72BBC">
        <w:rPr>
          <w:rFonts w:ascii="Arial Narrow" w:hAnsi="Arial Narrow"/>
          <w:spacing w:val="-2"/>
        </w:rPr>
        <w:t>uklanjanje</w:t>
      </w:r>
      <w:proofErr w:type="spellEnd"/>
      <w:r w:rsidRPr="00D72BBC">
        <w:rPr>
          <w:rFonts w:ascii="Arial Narrow" w:hAnsi="Arial Narrow"/>
          <w:spacing w:val="-5"/>
        </w:rPr>
        <w:t xml:space="preserve"> </w:t>
      </w:r>
      <w:proofErr w:type="spellStart"/>
      <w:r w:rsidRPr="00D72BBC">
        <w:rPr>
          <w:rFonts w:ascii="Arial Narrow" w:hAnsi="Arial Narrow"/>
          <w:spacing w:val="-2"/>
        </w:rPr>
        <w:t>postojeće</w:t>
      </w:r>
      <w:proofErr w:type="spellEnd"/>
      <w:r w:rsidRPr="00D72BBC">
        <w:rPr>
          <w:rFonts w:ascii="Arial Narrow" w:hAnsi="Arial Narrow"/>
          <w:spacing w:val="-4"/>
        </w:rPr>
        <w:t xml:space="preserve"> </w:t>
      </w:r>
      <w:proofErr w:type="spellStart"/>
      <w:r w:rsidRPr="00D72BBC">
        <w:rPr>
          <w:rFonts w:ascii="Arial Narrow" w:hAnsi="Arial Narrow"/>
          <w:spacing w:val="-2"/>
        </w:rPr>
        <w:t>građevine</w:t>
      </w:r>
      <w:proofErr w:type="spellEnd"/>
    </w:p>
    <w:p w14:paraId="4EB82D18" w14:textId="77777777" w:rsidR="00C21D58" w:rsidRPr="00D72BBC" w:rsidRDefault="00C21D58" w:rsidP="00C21D58">
      <w:pPr>
        <w:pStyle w:val="Odlomakpopisa"/>
        <w:numPr>
          <w:ilvl w:val="2"/>
          <w:numId w:val="240"/>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0AA6C4E5" w14:textId="77777777" w:rsidR="00C21D58" w:rsidRPr="00D72BBC" w:rsidRDefault="00C21D58" w:rsidP="00C21D58">
      <w:pPr>
        <w:pStyle w:val="Odlomakpopisa"/>
        <w:numPr>
          <w:ilvl w:val="1"/>
          <w:numId w:val="240"/>
        </w:numPr>
        <w:tabs>
          <w:tab w:val="left" w:pos="791"/>
        </w:tabs>
        <w:spacing w:before="100"/>
        <w:ind w:left="791" w:hanging="366"/>
        <w:jc w:val="both"/>
        <w:rPr>
          <w:rFonts w:ascii="Arial Narrow" w:hAnsi="Arial Narrow"/>
        </w:rPr>
      </w:pPr>
      <w:proofErr w:type="spellStart"/>
      <w:r w:rsidRPr="00D72BBC">
        <w:rPr>
          <w:rFonts w:ascii="Arial Narrow" w:hAnsi="Arial Narrow"/>
          <w:spacing w:val="-4"/>
        </w:rPr>
        <w:t>pravila</w:t>
      </w:r>
      <w:proofErr w:type="spellEnd"/>
      <w:r w:rsidRPr="00D72BBC">
        <w:rPr>
          <w:rFonts w:ascii="Arial Narrow" w:hAnsi="Arial Narrow"/>
          <w:spacing w:val="-4"/>
        </w:rPr>
        <w:t xml:space="preserve"> </w:t>
      </w:r>
      <w:proofErr w:type="spellStart"/>
      <w:r w:rsidRPr="00D72BBC">
        <w:rPr>
          <w:rFonts w:ascii="Arial Narrow" w:hAnsi="Arial Narrow"/>
          <w:spacing w:val="-4"/>
        </w:rPr>
        <w:t>provedbe</w:t>
      </w:r>
      <w:proofErr w:type="spellEnd"/>
      <w:r w:rsidRPr="00D72BBC">
        <w:rPr>
          <w:rFonts w:ascii="Arial Narrow" w:hAnsi="Arial Narrow"/>
          <w:spacing w:val="-4"/>
        </w:rPr>
        <w:t xml:space="preserve"> za </w:t>
      </w:r>
      <w:proofErr w:type="spellStart"/>
      <w:r w:rsidRPr="00D72BBC">
        <w:rPr>
          <w:rFonts w:ascii="Arial Narrow" w:hAnsi="Arial Narrow"/>
          <w:spacing w:val="-4"/>
        </w:rPr>
        <w:t>pomoćne</w:t>
      </w:r>
      <w:proofErr w:type="spellEnd"/>
      <w:r w:rsidRPr="00D72BBC">
        <w:rPr>
          <w:rFonts w:ascii="Arial Narrow" w:hAnsi="Arial Narrow"/>
          <w:spacing w:val="-4"/>
        </w:rPr>
        <w:t xml:space="preserve"> </w:t>
      </w:r>
      <w:proofErr w:type="spellStart"/>
      <w:r w:rsidRPr="00D72BBC">
        <w:rPr>
          <w:rFonts w:ascii="Arial Narrow" w:hAnsi="Arial Narrow"/>
          <w:spacing w:val="-4"/>
        </w:rPr>
        <w:t>građevine</w:t>
      </w:r>
      <w:proofErr w:type="spellEnd"/>
    </w:p>
    <w:p w14:paraId="3ADC2A22" w14:textId="77777777" w:rsidR="00C21D58" w:rsidRPr="00D72BBC" w:rsidRDefault="00C21D58" w:rsidP="00C21D58">
      <w:pPr>
        <w:pStyle w:val="Odlomakpopisa"/>
        <w:numPr>
          <w:ilvl w:val="2"/>
          <w:numId w:val="240"/>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2B4922E2" w14:textId="77777777" w:rsidR="00C21D58" w:rsidRPr="00D72BBC" w:rsidRDefault="00C21D58" w:rsidP="00C21D58">
      <w:pPr>
        <w:pStyle w:val="Odlomakpopisa"/>
        <w:numPr>
          <w:ilvl w:val="1"/>
          <w:numId w:val="240"/>
        </w:numPr>
        <w:tabs>
          <w:tab w:val="left" w:pos="791"/>
        </w:tabs>
        <w:spacing w:before="101"/>
        <w:ind w:left="791" w:hanging="366"/>
        <w:jc w:val="both"/>
        <w:rPr>
          <w:rFonts w:ascii="Arial Narrow" w:hAnsi="Arial Narrow"/>
        </w:rPr>
      </w:pPr>
      <w:proofErr w:type="spellStart"/>
      <w:r w:rsidRPr="00D72BBC">
        <w:rPr>
          <w:rFonts w:ascii="Arial Narrow" w:hAnsi="Arial Narrow"/>
          <w:spacing w:val="-6"/>
        </w:rPr>
        <w:t>pravila</w:t>
      </w:r>
      <w:proofErr w:type="spellEnd"/>
      <w:r w:rsidRPr="00D72BBC">
        <w:rPr>
          <w:rFonts w:ascii="Arial Narrow" w:hAnsi="Arial Narrow"/>
        </w:rPr>
        <w:t xml:space="preserve"> </w:t>
      </w:r>
      <w:proofErr w:type="spellStart"/>
      <w:r w:rsidRPr="00D72BBC">
        <w:rPr>
          <w:rFonts w:ascii="Arial Narrow" w:hAnsi="Arial Narrow"/>
          <w:spacing w:val="-6"/>
        </w:rPr>
        <w:t>provedbe</w:t>
      </w:r>
      <w:proofErr w:type="spellEnd"/>
      <w:r w:rsidRPr="00D72BBC">
        <w:rPr>
          <w:rFonts w:ascii="Arial Narrow" w:hAnsi="Arial Narrow"/>
          <w:spacing w:val="1"/>
        </w:rPr>
        <w:t xml:space="preserve"> </w:t>
      </w:r>
      <w:r w:rsidRPr="00D72BBC">
        <w:rPr>
          <w:rFonts w:ascii="Arial Narrow" w:hAnsi="Arial Narrow"/>
          <w:spacing w:val="-6"/>
        </w:rPr>
        <w:t>za</w:t>
      </w:r>
      <w:r w:rsidRPr="00D72BBC">
        <w:rPr>
          <w:rFonts w:ascii="Arial Narrow" w:hAnsi="Arial Narrow"/>
        </w:rPr>
        <w:t xml:space="preserve"> </w:t>
      </w:r>
      <w:proofErr w:type="spellStart"/>
      <w:r w:rsidRPr="00D72BBC">
        <w:rPr>
          <w:rFonts w:ascii="Arial Narrow" w:hAnsi="Arial Narrow"/>
          <w:spacing w:val="-6"/>
        </w:rPr>
        <w:t>prateće</w:t>
      </w:r>
      <w:proofErr w:type="spellEnd"/>
      <w:r w:rsidRPr="00D72BBC">
        <w:rPr>
          <w:rFonts w:ascii="Arial Narrow" w:hAnsi="Arial Narrow"/>
          <w:spacing w:val="1"/>
        </w:rPr>
        <w:t xml:space="preserve"> </w:t>
      </w:r>
      <w:proofErr w:type="spellStart"/>
      <w:r w:rsidRPr="00D72BBC">
        <w:rPr>
          <w:rFonts w:ascii="Arial Narrow" w:hAnsi="Arial Narrow"/>
          <w:spacing w:val="-6"/>
        </w:rPr>
        <w:t>građevine</w:t>
      </w:r>
      <w:proofErr w:type="spellEnd"/>
      <w:r w:rsidRPr="00D72BBC">
        <w:rPr>
          <w:rFonts w:ascii="Arial Narrow" w:hAnsi="Arial Narrow"/>
        </w:rPr>
        <w:t xml:space="preserve"> </w:t>
      </w:r>
      <w:proofErr w:type="spellStart"/>
      <w:r w:rsidRPr="00D72BBC">
        <w:rPr>
          <w:rFonts w:ascii="Arial Narrow" w:hAnsi="Arial Narrow"/>
          <w:spacing w:val="-6"/>
        </w:rPr>
        <w:t>druge</w:t>
      </w:r>
      <w:proofErr w:type="spellEnd"/>
      <w:r w:rsidRPr="00D72BBC">
        <w:rPr>
          <w:rFonts w:ascii="Arial Narrow" w:hAnsi="Arial Narrow"/>
          <w:spacing w:val="1"/>
        </w:rPr>
        <w:t xml:space="preserve"> </w:t>
      </w:r>
      <w:proofErr w:type="spellStart"/>
      <w:r w:rsidRPr="00D72BBC">
        <w:rPr>
          <w:rFonts w:ascii="Arial Narrow" w:hAnsi="Arial Narrow"/>
          <w:spacing w:val="-6"/>
        </w:rPr>
        <w:t>namjene</w:t>
      </w:r>
      <w:proofErr w:type="spellEnd"/>
    </w:p>
    <w:p w14:paraId="2FCC0B59" w14:textId="77777777" w:rsidR="00C21D58" w:rsidRPr="00D72BBC" w:rsidRDefault="00C21D58" w:rsidP="00C21D58">
      <w:pPr>
        <w:pStyle w:val="Odlomakpopisa"/>
        <w:numPr>
          <w:ilvl w:val="2"/>
          <w:numId w:val="240"/>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2194A29F" w14:textId="77777777" w:rsidR="00C21D58" w:rsidRPr="00D72BBC" w:rsidRDefault="00C21D58" w:rsidP="00C21D58">
      <w:pPr>
        <w:pStyle w:val="Tijeloteksta"/>
        <w:spacing w:before="173"/>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19.</w:t>
      </w:r>
    </w:p>
    <w:p w14:paraId="5E2F6954" w14:textId="77777777" w:rsidR="00C21D58" w:rsidRPr="00D72BBC" w:rsidRDefault="00C21D58" w:rsidP="00C21D58">
      <w:pPr>
        <w:pStyle w:val="Tijeloteksta"/>
        <w:spacing w:before="214"/>
        <w:ind w:left="141"/>
        <w:rPr>
          <w:rFonts w:ascii="Arial Narrow" w:hAnsi="Arial Narrow"/>
        </w:rPr>
      </w:pPr>
      <w:r w:rsidRPr="00D72BBC">
        <w:rPr>
          <w:rFonts w:ascii="Arial Narrow" w:hAnsi="Arial Narrow"/>
          <w:spacing w:val="-2"/>
        </w:rPr>
        <w:t>(1)</w:t>
      </w:r>
      <w:r w:rsidRPr="00D72BBC">
        <w:rPr>
          <w:rFonts w:ascii="Arial Narrow" w:hAnsi="Arial Narrow"/>
          <w:spacing w:val="-7"/>
        </w:rPr>
        <w:t xml:space="preserve"> </w:t>
      </w:r>
      <w:r w:rsidRPr="00D72BBC">
        <w:rPr>
          <w:rFonts w:ascii="Arial Narrow" w:hAnsi="Arial Narrow"/>
          <w:spacing w:val="-2"/>
        </w:rPr>
        <w:t>Pravila</w:t>
      </w:r>
      <w:r w:rsidRPr="00D72BBC">
        <w:rPr>
          <w:rFonts w:ascii="Arial Narrow" w:hAnsi="Arial Narrow"/>
          <w:spacing w:val="-6"/>
        </w:rPr>
        <w:t xml:space="preserve"> </w:t>
      </w:r>
      <w:r w:rsidRPr="00D72BBC">
        <w:rPr>
          <w:rFonts w:ascii="Arial Narrow" w:hAnsi="Arial Narrow"/>
          <w:spacing w:val="-2"/>
        </w:rPr>
        <w:t>provedbe</w:t>
      </w:r>
      <w:r w:rsidRPr="00D72BBC">
        <w:rPr>
          <w:rFonts w:ascii="Arial Narrow" w:hAnsi="Arial Narrow"/>
          <w:spacing w:val="-7"/>
        </w:rPr>
        <w:t xml:space="preserve"> </w:t>
      </w:r>
      <w:r w:rsidRPr="00D72BBC">
        <w:rPr>
          <w:rFonts w:ascii="Arial Narrow" w:hAnsi="Arial Narrow"/>
          <w:spacing w:val="-2"/>
        </w:rPr>
        <w:t>za</w:t>
      </w:r>
      <w:r w:rsidRPr="00D72BBC">
        <w:rPr>
          <w:rFonts w:ascii="Arial Narrow" w:hAnsi="Arial Narrow"/>
          <w:spacing w:val="-6"/>
        </w:rPr>
        <w:t xml:space="preserve"> </w:t>
      </w:r>
      <w:r w:rsidRPr="00D72BBC">
        <w:rPr>
          <w:rFonts w:ascii="Arial Narrow" w:hAnsi="Arial Narrow"/>
          <w:spacing w:val="-2"/>
        </w:rPr>
        <w:t>površinu</w:t>
      </w:r>
      <w:r w:rsidRPr="00D72BBC">
        <w:rPr>
          <w:rFonts w:ascii="Arial Narrow" w:hAnsi="Arial Narrow"/>
          <w:spacing w:val="-7"/>
        </w:rPr>
        <w:t xml:space="preserve"> </w:t>
      </w:r>
      <w:r w:rsidRPr="00D72BBC">
        <w:rPr>
          <w:rFonts w:ascii="Arial Narrow" w:hAnsi="Arial Narrow"/>
          <w:spacing w:val="-2"/>
        </w:rPr>
        <w:t>označenu:</w:t>
      </w:r>
      <w:r w:rsidRPr="00D72BBC">
        <w:rPr>
          <w:rFonts w:ascii="Arial Narrow" w:hAnsi="Arial Narrow"/>
          <w:spacing w:val="-6"/>
        </w:rPr>
        <w:t xml:space="preserve"> </w:t>
      </w:r>
      <w:r w:rsidRPr="00D72BBC">
        <w:rPr>
          <w:rFonts w:ascii="Arial Narrow" w:hAnsi="Arial Narrow"/>
          <w:spacing w:val="-5"/>
        </w:rPr>
        <w:t>Š2</w:t>
      </w:r>
    </w:p>
    <w:p w14:paraId="5BE8A4DD" w14:textId="77777777" w:rsidR="00C21D58" w:rsidRPr="00D72BBC" w:rsidRDefault="00C21D58" w:rsidP="00C21D58">
      <w:pPr>
        <w:pStyle w:val="Odlomakpopisa"/>
        <w:numPr>
          <w:ilvl w:val="0"/>
          <w:numId w:val="241"/>
        </w:numPr>
        <w:tabs>
          <w:tab w:val="left" w:pos="669"/>
        </w:tabs>
        <w:spacing w:before="101"/>
        <w:ind w:hanging="244"/>
        <w:jc w:val="both"/>
        <w:rPr>
          <w:rFonts w:ascii="Arial Narrow" w:hAnsi="Arial Narrow"/>
        </w:rPr>
      </w:pPr>
      <w:proofErr w:type="spellStart"/>
      <w:r w:rsidRPr="00D72BBC">
        <w:rPr>
          <w:rFonts w:ascii="Arial Narrow" w:hAnsi="Arial Narrow"/>
          <w:spacing w:val="-6"/>
        </w:rPr>
        <w:t>oblik</w:t>
      </w:r>
      <w:proofErr w:type="spellEnd"/>
      <w:r w:rsidRPr="00D72BBC">
        <w:rPr>
          <w:rFonts w:ascii="Arial Narrow" w:hAnsi="Arial Narrow"/>
          <w:spacing w:val="-5"/>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veličina</w:t>
      </w:r>
      <w:proofErr w:type="spellEnd"/>
      <w:r w:rsidRPr="00D72BBC">
        <w:rPr>
          <w:rFonts w:ascii="Arial Narrow" w:hAnsi="Arial Narrow"/>
          <w:spacing w:val="-4"/>
        </w:rPr>
        <w:t xml:space="preserve"> </w:t>
      </w:r>
      <w:proofErr w:type="spellStart"/>
      <w:r w:rsidRPr="00D72BBC">
        <w:rPr>
          <w:rFonts w:ascii="Arial Narrow" w:hAnsi="Arial Narrow"/>
          <w:spacing w:val="-6"/>
        </w:rPr>
        <w:t>građevne</w:t>
      </w:r>
      <w:proofErr w:type="spellEnd"/>
      <w:r w:rsidRPr="00D72BBC">
        <w:rPr>
          <w:rFonts w:ascii="Arial Narrow" w:hAnsi="Arial Narrow"/>
          <w:spacing w:val="-4"/>
        </w:rPr>
        <w:t xml:space="preserve"> </w:t>
      </w:r>
      <w:proofErr w:type="spellStart"/>
      <w:r w:rsidRPr="00D72BBC">
        <w:rPr>
          <w:rFonts w:ascii="Arial Narrow" w:hAnsi="Arial Narrow"/>
          <w:spacing w:val="-6"/>
        </w:rPr>
        <w:t>čestice</w:t>
      </w:r>
      <w:proofErr w:type="spellEnd"/>
      <w:r w:rsidRPr="00D72BBC">
        <w:rPr>
          <w:rFonts w:ascii="Arial Narrow" w:hAnsi="Arial Narrow"/>
          <w:spacing w:val="-4"/>
        </w:rPr>
        <w:t xml:space="preserve"> </w:t>
      </w:r>
      <w:r w:rsidRPr="00D72BBC">
        <w:rPr>
          <w:rFonts w:ascii="Arial Narrow" w:hAnsi="Arial Narrow"/>
          <w:spacing w:val="-6"/>
        </w:rPr>
        <w:t>i/</w:t>
      </w:r>
      <w:proofErr w:type="spellStart"/>
      <w:r w:rsidRPr="00D72BBC">
        <w:rPr>
          <w:rFonts w:ascii="Arial Narrow" w:hAnsi="Arial Narrow"/>
          <w:spacing w:val="-6"/>
        </w:rPr>
        <w:t>ili</w:t>
      </w:r>
      <w:proofErr w:type="spellEnd"/>
      <w:r w:rsidRPr="00D72BBC">
        <w:rPr>
          <w:rFonts w:ascii="Arial Narrow" w:hAnsi="Arial Narrow"/>
          <w:spacing w:val="-4"/>
        </w:rPr>
        <w:t xml:space="preserve"> </w:t>
      </w:r>
      <w:proofErr w:type="spellStart"/>
      <w:r w:rsidRPr="00D72BBC">
        <w:rPr>
          <w:rFonts w:ascii="Arial Narrow" w:hAnsi="Arial Narrow"/>
          <w:spacing w:val="-6"/>
        </w:rPr>
        <w:t>obuhvat</w:t>
      </w:r>
      <w:proofErr w:type="spellEnd"/>
      <w:r w:rsidRPr="00D72BBC">
        <w:rPr>
          <w:rFonts w:ascii="Arial Narrow" w:hAnsi="Arial Narrow"/>
          <w:spacing w:val="-4"/>
        </w:rPr>
        <w:t xml:space="preserve"> </w:t>
      </w:r>
      <w:proofErr w:type="spellStart"/>
      <w:r w:rsidRPr="00D72BBC">
        <w:rPr>
          <w:rFonts w:ascii="Arial Narrow" w:hAnsi="Arial Narrow"/>
          <w:spacing w:val="-6"/>
        </w:rPr>
        <w:t>zahvata</w:t>
      </w:r>
      <w:proofErr w:type="spellEnd"/>
      <w:r w:rsidRPr="00D72BBC">
        <w:rPr>
          <w:rFonts w:ascii="Arial Narrow" w:hAnsi="Arial Narrow"/>
          <w:spacing w:val="-4"/>
        </w:rPr>
        <w:t xml:space="preserve"> </w:t>
      </w:r>
      <w:r w:rsidRPr="00D72BBC">
        <w:rPr>
          <w:rFonts w:ascii="Arial Narrow" w:hAnsi="Arial Narrow"/>
          <w:spacing w:val="-6"/>
        </w:rPr>
        <w:t>u</w:t>
      </w:r>
      <w:r w:rsidRPr="00D72BBC">
        <w:rPr>
          <w:rFonts w:ascii="Arial Narrow" w:hAnsi="Arial Narrow"/>
          <w:spacing w:val="-4"/>
        </w:rPr>
        <w:t xml:space="preserve"> </w:t>
      </w:r>
      <w:proofErr w:type="spellStart"/>
      <w:r w:rsidRPr="00D72BBC">
        <w:rPr>
          <w:rFonts w:ascii="Arial Narrow" w:hAnsi="Arial Narrow"/>
          <w:spacing w:val="-6"/>
        </w:rPr>
        <w:t>prostoru</w:t>
      </w:r>
      <w:proofErr w:type="spellEnd"/>
    </w:p>
    <w:p w14:paraId="07099AF7" w14:textId="77777777" w:rsidR="00C21D58" w:rsidRPr="00D72BBC" w:rsidRDefault="00C21D58" w:rsidP="00C21D58">
      <w:pPr>
        <w:pStyle w:val="Odlomakpopisa"/>
        <w:numPr>
          <w:ilvl w:val="1"/>
          <w:numId w:val="241"/>
        </w:numPr>
        <w:tabs>
          <w:tab w:val="left" w:pos="952"/>
        </w:tabs>
        <w:spacing w:before="100"/>
        <w:ind w:left="952" w:hanging="244"/>
        <w:jc w:val="both"/>
        <w:rPr>
          <w:rFonts w:ascii="Arial Narrow" w:hAnsi="Arial Narrow"/>
        </w:rPr>
      </w:pPr>
      <w:proofErr w:type="spellStart"/>
      <w:r w:rsidRPr="00D72BBC">
        <w:rPr>
          <w:rFonts w:ascii="Arial Narrow" w:hAnsi="Arial Narrow"/>
        </w:rPr>
        <w:t>Obuhvat</w:t>
      </w:r>
      <w:proofErr w:type="spellEnd"/>
      <w:r w:rsidRPr="00D72BBC">
        <w:rPr>
          <w:rFonts w:ascii="Arial Narrow" w:hAnsi="Arial Narrow"/>
        </w:rPr>
        <w:t xml:space="preserve"> </w:t>
      </w:r>
      <w:proofErr w:type="spellStart"/>
      <w:r w:rsidRPr="00D72BBC">
        <w:rPr>
          <w:rFonts w:ascii="Arial Narrow" w:hAnsi="Arial Narrow"/>
        </w:rPr>
        <w:t>zahvata</w:t>
      </w:r>
      <w:proofErr w:type="spellEnd"/>
      <w:r w:rsidRPr="00D72BBC">
        <w:rPr>
          <w:rFonts w:ascii="Arial Narrow" w:hAnsi="Arial Narrow"/>
        </w:rPr>
        <w:t xml:space="preserve"> </w:t>
      </w:r>
      <w:proofErr w:type="spellStart"/>
      <w:r w:rsidRPr="00D72BBC">
        <w:rPr>
          <w:rFonts w:ascii="Arial Narrow" w:hAnsi="Arial Narrow"/>
        </w:rPr>
        <w:t>prikazan</w:t>
      </w:r>
      <w:proofErr w:type="spellEnd"/>
      <w:r w:rsidRPr="00D72BBC">
        <w:rPr>
          <w:rFonts w:ascii="Arial Narrow" w:hAnsi="Arial Narrow"/>
        </w:rPr>
        <w:t xml:space="preserve"> je na </w:t>
      </w:r>
      <w:proofErr w:type="spellStart"/>
      <w:r w:rsidRPr="00D72BBC">
        <w:rPr>
          <w:rFonts w:ascii="Arial Narrow" w:hAnsi="Arial Narrow"/>
        </w:rPr>
        <w:t>kartografskim</w:t>
      </w:r>
      <w:proofErr w:type="spellEnd"/>
      <w:r w:rsidRPr="00D72BBC">
        <w:rPr>
          <w:rFonts w:ascii="Arial Narrow" w:hAnsi="Arial Narrow"/>
        </w:rPr>
        <w:t xml:space="preserve"> </w:t>
      </w:r>
      <w:proofErr w:type="spellStart"/>
      <w:r w:rsidRPr="00D72BBC">
        <w:rPr>
          <w:rFonts w:ascii="Arial Narrow" w:hAnsi="Arial Narrow"/>
        </w:rPr>
        <w:t>prikazima</w:t>
      </w:r>
      <w:proofErr w:type="spellEnd"/>
      <w:r w:rsidRPr="00D72BBC">
        <w:rPr>
          <w:rFonts w:ascii="Arial Narrow" w:hAnsi="Arial Narrow"/>
        </w:rPr>
        <w:t xml:space="preserve"> </w:t>
      </w:r>
      <w:r w:rsidRPr="00D72BBC">
        <w:rPr>
          <w:rFonts w:ascii="Arial Narrow" w:hAnsi="Arial Narrow"/>
          <w:spacing w:val="-2"/>
        </w:rPr>
        <w:t>Plana.</w:t>
      </w:r>
    </w:p>
    <w:p w14:paraId="168A9FB1" w14:textId="77777777" w:rsidR="00C21D58" w:rsidRPr="00D72BBC" w:rsidRDefault="00C21D58" w:rsidP="00C21D58">
      <w:pPr>
        <w:pStyle w:val="Odlomakpopisa"/>
        <w:numPr>
          <w:ilvl w:val="0"/>
          <w:numId w:val="241"/>
        </w:numPr>
        <w:tabs>
          <w:tab w:val="left" w:pos="669"/>
        </w:tabs>
        <w:spacing w:before="100"/>
        <w:ind w:hanging="244"/>
        <w:jc w:val="both"/>
        <w:rPr>
          <w:rFonts w:ascii="Arial Narrow" w:hAnsi="Arial Narrow"/>
        </w:rPr>
      </w:pPr>
      <w:proofErr w:type="spellStart"/>
      <w:r w:rsidRPr="00D72BBC">
        <w:rPr>
          <w:rFonts w:ascii="Arial Narrow" w:hAnsi="Arial Narrow"/>
          <w:spacing w:val="-4"/>
        </w:rPr>
        <w:lastRenderedPageBreak/>
        <w:t>namjena</w:t>
      </w:r>
      <w:proofErr w:type="spellEnd"/>
      <w:r w:rsidRPr="00D72BBC">
        <w:rPr>
          <w:rFonts w:ascii="Arial Narrow" w:hAnsi="Arial Narrow"/>
          <w:spacing w:val="-6"/>
        </w:rPr>
        <w:t xml:space="preserve"> </w:t>
      </w:r>
      <w:proofErr w:type="spellStart"/>
      <w:r w:rsidRPr="00D72BBC">
        <w:rPr>
          <w:rFonts w:ascii="Arial Narrow" w:hAnsi="Arial Narrow"/>
          <w:spacing w:val="-4"/>
        </w:rPr>
        <w:t>pojedinih</w:t>
      </w:r>
      <w:proofErr w:type="spellEnd"/>
      <w:r w:rsidRPr="00D72BBC">
        <w:rPr>
          <w:rFonts w:ascii="Arial Narrow" w:hAnsi="Arial Narrow"/>
          <w:spacing w:val="-5"/>
        </w:rPr>
        <w:t xml:space="preserve"> </w:t>
      </w:r>
      <w:proofErr w:type="spellStart"/>
      <w:r w:rsidRPr="00D72BBC">
        <w:rPr>
          <w:rFonts w:ascii="Arial Narrow" w:hAnsi="Arial Narrow"/>
          <w:spacing w:val="-4"/>
        </w:rPr>
        <w:t>građevina</w:t>
      </w:r>
      <w:proofErr w:type="spellEnd"/>
      <w:r w:rsidRPr="00D72BBC">
        <w:rPr>
          <w:rFonts w:ascii="Arial Narrow" w:hAnsi="Arial Narrow"/>
          <w:spacing w:val="-5"/>
        </w:rPr>
        <w:t xml:space="preserve"> </w:t>
      </w:r>
      <w:r w:rsidRPr="00D72BBC">
        <w:rPr>
          <w:rFonts w:ascii="Arial Narrow" w:hAnsi="Arial Narrow"/>
          <w:spacing w:val="-4"/>
        </w:rPr>
        <w:t>na</w:t>
      </w:r>
      <w:r w:rsidRPr="00D72BBC">
        <w:rPr>
          <w:rFonts w:ascii="Arial Narrow" w:hAnsi="Arial Narrow"/>
          <w:spacing w:val="-5"/>
        </w:rPr>
        <w:t xml:space="preserve"> </w:t>
      </w:r>
      <w:proofErr w:type="spellStart"/>
      <w:r w:rsidRPr="00D72BBC">
        <w:rPr>
          <w:rFonts w:ascii="Arial Narrow" w:hAnsi="Arial Narrow"/>
          <w:spacing w:val="-4"/>
        </w:rPr>
        <w:t>građevnoj</w:t>
      </w:r>
      <w:proofErr w:type="spellEnd"/>
      <w:r w:rsidRPr="00D72BBC">
        <w:rPr>
          <w:rFonts w:ascii="Arial Narrow" w:hAnsi="Arial Narrow"/>
          <w:spacing w:val="-5"/>
        </w:rPr>
        <w:t xml:space="preserve"> </w:t>
      </w:r>
      <w:proofErr w:type="spellStart"/>
      <w:r w:rsidRPr="00D72BBC">
        <w:rPr>
          <w:rFonts w:ascii="Arial Narrow" w:hAnsi="Arial Narrow"/>
          <w:spacing w:val="-4"/>
        </w:rPr>
        <w:t>čestici</w:t>
      </w:r>
      <w:proofErr w:type="spellEnd"/>
      <w:r w:rsidRPr="00D72BBC">
        <w:rPr>
          <w:rFonts w:ascii="Arial Narrow" w:hAnsi="Arial Narrow"/>
          <w:spacing w:val="-5"/>
        </w:rPr>
        <w:t xml:space="preserve"> </w:t>
      </w:r>
      <w:proofErr w:type="spellStart"/>
      <w:r w:rsidRPr="00D72BBC">
        <w:rPr>
          <w:rFonts w:ascii="Arial Narrow" w:hAnsi="Arial Narrow"/>
          <w:spacing w:val="-4"/>
        </w:rPr>
        <w:t>ili</w:t>
      </w:r>
      <w:proofErr w:type="spellEnd"/>
      <w:r w:rsidRPr="00D72BBC">
        <w:rPr>
          <w:rFonts w:ascii="Arial Narrow" w:hAnsi="Arial Narrow"/>
          <w:spacing w:val="-5"/>
        </w:rPr>
        <w:t xml:space="preserve"> </w:t>
      </w:r>
      <w:proofErr w:type="spellStart"/>
      <w:r w:rsidRPr="00D72BBC">
        <w:rPr>
          <w:rFonts w:ascii="Arial Narrow" w:hAnsi="Arial Narrow"/>
          <w:spacing w:val="-4"/>
        </w:rPr>
        <w:t>unutar</w:t>
      </w:r>
      <w:proofErr w:type="spellEnd"/>
      <w:r w:rsidRPr="00D72BBC">
        <w:rPr>
          <w:rFonts w:ascii="Arial Narrow" w:hAnsi="Arial Narrow"/>
          <w:spacing w:val="-5"/>
        </w:rPr>
        <w:t xml:space="preserve"> </w:t>
      </w:r>
      <w:proofErr w:type="spellStart"/>
      <w:r w:rsidRPr="00D72BBC">
        <w:rPr>
          <w:rFonts w:ascii="Arial Narrow" w:hAnsi="Arial Narrow"/>
          <w:spacing w:val="-4"/>
        </w:rPr>
        <w:t>obuhvata</w:t>
      </w:r>
      <w:proofErr w:type="spellEnd"/>
      <w:r w:rsidRPr="00D72BBC">
        <w:rPr>
          <w:rFonts w:ascii="Arial Narrow" w:hAnsi="Arial Narrow"/>
          <w:spacing w:val="-5"/>
        </w:rPr>
        <w:t xml:space="preserve"> </w:t>
      </w:r>
      <w:proofErr w:type="spellStart"/>
      <w:r w:rsidRPr="00D72BBC">
        <w:rPr>
          <w:rFonts w:ascii="Arial Narrow" w:hAnsi="Arial Narrow"/>
          <w:spacing w:val="-4"/>
        </w:rPr>
        <w:t>zahvata</w:t>
      </w:r>
      <w:proofErr w:type="spellEnd"/>
      <w:r w:rsidRPr="00D72BBC">
        <w:rPr>
          <w:rFonts w:ascii="Arial Narrow" w:hAnsi="Arial Narrow"/>
          <w:spacing w:val="-6"/>
        </w:rPr>
        <w:t xml:space="preserve"> </w:t>
      </w:r>
      <w:r w:rsidRPr="00D72BBC">
        <w:rPr>
          <w:rFonts w:ascii="Arial Narrow" w:hAnsi="Arial Narrow"/>
          <w:spacing w:val="-4"/>
        </w:rPr>
        <w:t>u</w:t>
      </w:r>
      <w:r w:rsidRPr="00D72BBC">
        <w:rPr>
          <w:rFonts w:ascii="Arial Narrow" w:hAnsi="Arial Narrow"/>
          <w:spacing w:val="-5"/>
        </w:rPr>
        <w:t xml:space="preserve"> </w:t>
      </w:r>
      <w:proofErr w:type="spellStart"/>
      <w:r w:rsidRPr="00D72BBC">
        <w:rPr>
          <w:rFonts w:ascii="Arial Narrow" w:hAnsi="Arial Narrow"/>
          <w:spacing w:val="-4"/>
        </w:rPr>
        <w:t>prostoru</w:t>
      </w:r>
      <w:proofErr w:type="spellEnd"/>
    </w:p>
    <w:p w14:paraId="5F1D1859" w14:textId="77777777" w:rsidR="00C21D58" w:rsidRPr="00D72BBC" w:rsidRDefault="00C21D58" w:rsidP="00C21D58">
      <w:pPr>
        <w:pStyle w:val="Odlomakpopisa"/>
        <w:numPr>
          <w:ilvl w:val="1"/>
          <w:numId w:val="241"/>
        </w:numPr>
        <w:tabs>
          <w:tab w:val="left" w:pos="971"/>
        </w:tabs>
        <w:spacing w:before="111" w:line="228" w:lineRule="auto"/>
        <w:ind w:left="708" w:right="707" w:firstLine="0"/>
        <w:jc w:val="both"/>
        <w:rPr>
          <w:rFonts w:ascii="Arial Narrow" w:hAnsi="Arial Narrow"/>
        </w:rPr>
      </w:pPr>
      <w:proofErr w:type="spellStart"/>
      <w:r w:rsidRPr="00D72BBC">
        <w:rPr>
          <w:rFonts w:ascii="Arial Narrow" w:hAnsi="Arial Narrow"/>
        </w:rPr>
        <w:t>Namjena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se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graditi</w:t>
      </w:r>
      <w:proofErr w:type="spellEnd"/>
      <w:r w:rsidRPr="00D72BBC">
        <w:rPr>
          <w:rFonts w:ascii="Arial Narrow" w:hAnsi="Arial Narrow"/>
        </w:rPr>
        <w:t xml:space="preserve"> u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pravila</w:t>
      </w:r>
      <w:proofErr w:type="spellEnd"/>
      <w:r w:rsidRPr="00D72BBC">
        <w:rPr>
          <w:rFonts w:ascii="Arial Narrow" w:hAnsi="Arial Narrow"/>
        </w:rPr>
        <w:t xml:space="preserve"> </w:t>
      </w:r>
      <w:proofErr w:type="spellStart"/>
      <w:r w:rsidRPr="00D72BBC">
        <w:rPr>
          <w:rFonts w:ascii="Arial Narrow" w:hAnsi="Arial Narrow"/>
        </w:rPr>
        <w:t>provedbe</w:t>
      </w:r>
      <w:proofErr w:type="spellEnd"/>
      <w:r w:rsidRPr="00D72BBC">
        <w:rPr>
          <w:rFonts w:ascii="Arial Narrow" w:hAnsi="Arial Narrow"/>
        </w:rPr>
        <w:t xml:space="preserve"> Š2 </w:t>
      </w:r>
      <w:proofErr w:type="spellStart"/>
      <w:r w:rsidRPr="00D72BBC">
        <w:rPr>
          <w:rFonts w:ascii="Arial Narrow" w:hAnsi="Arial Narrow"/>
        </w:rPr>
        <w:t>navedene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u </w:t>
      </w:r>
      <w:proofErr w:type="spellStart"/>
      <w:r w:rsidRPr="00D72BBC">
        <w:rPr>
          <w:rFonts w:ascii="Arial Narrow" w:hAnsi="Arial Narrow"/>
        </w:rPr>
        <w:t>članku</w:t>
      </w:r>
      <w:proofErr w:type="spellEnd"/>
      <w:r w:rsidRPr="00D72BBC">
        <w:rPr>
          <w:rFonts w:ascii="Arial Narrow" w:hAnsi="Arial Narrow"/>
        </w:rPr>
        <w:t xml:space="preserve"> 1. </w:t>
      </w:r>
      <w:proofErr w:type="spellStart"/>
      <w:r w:rsidRPr="00D72BBC">
        <w:rPr>
          <w:rFonts w:ascii="Arial Narrow" w:hAnsi="Arial Narrow"/>
        </w:rPr>
        <w:t>stavku</w:t>
      </w:r>
      <w:proofErr w:type="spellEnd"/>
      <w:r w:rsidRPr="00D72BBC">
        <w:rPr>
          <w:rFonts w:ascii="Arial Narrow" w:hAnsi="Arial Narrow"/>
        </w:rPr>
        <w:t xml:space="preserve"> 15. (</w:t>
      </w:r>
      <w:proofErr w:type="spellStart"/>
      <w:r w:rsidRPr="00D72BBC">
        <w:rPr>
          <w:rFonts w:ascii="Arial Narrow" w:hAnsi="Arial Narrow"/>
        </w:rPr>
        <w:t>Ostalo</w:t>
      </w:r>
      <w:proofErr w:type="spellEnd"/>
      <w:r w:rsidRPr="00D72BBC">
        <w:rPr>
          <w:rFonts w:ascii="Arial Narrow" w:hAnsi="Arial Narrow"/>
        </w:rPr>
        <w:t xml:space="preserve"> </w:t>
      </w:r>
      <w:proofErr w:type="spellStart"/>
      <w:r w:rsidRPr="00D72BBC">
        <w:rPr>
          <w:rFonts w:ascii="Arial Narrow" w:hAnsi="Arial Narrow"/>
        </w:rPr>
        <w:t>zemljište</w:t>
      </w:r>
      <w:proofErr w:type="spellEnd"/>
      <w:r w:rsidRPr="00D72BBC">
        <w:rPr>
          <w:rFonts w:ascii="Arial Narrow" w:hAnsi="Arial Narrow"/>
        </w:rPr>
        <w:t xml:space="preserve"> </w:t>
      </w:r>
      <w:proofErr w:type="spellStart"/>
      <w:r w:rsidRPr="00D72BBC">
        <w:rPr>
          <w:rFonts w:ascii="Arial Narrow" w:hAnsi="Arial Narrow"/>
        </w:rPr>
        <w:t>namijenjeno</w:t>
      </w:r>
      <w:proofErr w:type="spellEnd"/>
      <w:r w:rsidRPr="00D72BBC">
        <w:rPr>
          <w:rFonts w:ascii="Arial Narrow" w:hAnsi="Arial Narrow"/>
        </w:rPr>
        <w:t xml:space="preserve"> </w:t>
      </w:r>
      <w:proofErr w:type="spellStart"/>
      <w:r w:rsidRPr="00D72BBC">
        <w:rPr>
          <w:rFonts w:ascii="Arial Narrow" w:hAnsi="Arial Narrow"/>
        </w:rPr>
        <w:t>šumi</w:t>
      </w:r>
      <w:proofErr w:type="spellEnd"/>
      <w:r w:rsidRPr="00D72BBC">
        <w:rPr>
          <w:rFonts w:ascii="Arial Narrow" w:hAnsi="Arial Narrow"/>
        </w:rPr>
        <w:t xml:space="preserve"> (Š2)).</w:t>
      </w:r>
    </w:p>
    <w:p w14:paraId="7A3C005F" w14:textId="77777777" w:rsidR="00C21D58" w:rsidRPr="00D72BBC" w:rsidRDefault="00C21D58" w:rsidP="00C21D58">
      <w:pPr>
        <w:pStyle w:val="Odlomakpopisa"/>
        <w:numPr>
          <w:ilvl w:val="1"/>
          <w:numId w:val="241"/>
        </w:numPr>
        <w:tabs>
          <w:tab w:val="left" w:pos="1016"/>
        </w:tabs>
        <w:spacing w:before="113" w:line="228" w:lineRule="auto"/>
        <w:ind w:left="708" w:right="707" w:firstLine="0"/>
        <w:jc w:val="both"/>
        <w:rPr>
          <w:rFonts w:ascii="Arial Narrow" w:hAnsi="Arial Narrow"/>
        </w:rPr>
      </w:pPr>
      <w:proofErr w:type="spellStart"/>
      <w:r w:rsidRPr="00D72BBC">
        <w:rPr>
          <w:rFonts w:ascii="Arial Narrow" w:hAnsi="Arial Narrow"/>
        </w:rPr>
        <w:t>Šumske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w:t>
      </w:r>
      <w:proofErr w:type="spellStart"/>
      <w:r w:rsidRPr="00D72BBC">
        <w:rPr>
          <w:rFonts w:ascii="Arial Narrow" w:hAnsi="Arial Narrow"/>
        </w:rPr>
        <w:t>definirati</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njihovoj</w:t>
      </w:r>
      <w:proofErr w:type="spellEnd"/>
      <w:r w:rsidRPr="00D72BBC">
        <w:rPr>
          <w:rFonts w:ascii="Arial Narrow" w:hAnsi="Arial Narrow"/>
        </w:rPr>
        <w:t xml:space="preserve"> </w:t>
      </w:r>
      <w:proofErr w:type="spellStart"/>
      <w:r w:rsidRPr="00D72BBC">
        <w:rPr>
          <w:rFonts w:ascii="Arial Narrow" w:hAnsi="Arial Narrow"/>
        </w:rPr>
        <w:t>rasprostranjenosti</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poštivati</w:t>
      </w:r>
      <w:proofErr w:type="spellEnd"/>
      <w:r w:rsidRPr="00D72BBC">
        <w:rPr>
          <w:rFonts w:ascii="Arial Narrow" w:hAnsi="Arial Narrow"/>
        </w:rPr>
        <w:t xml:space="preserve"> </w:t>
      </w:r>
      <w:proofErr w:type="spellStart"/>
      <w:r w:rsidRPr="00D72BBC">
        <w:rPr>
          <w:rFonts w:ascii="Arial Narrow" w:hAnsi="Arial Narrow"/>
        </w:rPr>
        <w:t>odgovarajuću</w:t>
      </w:r>
      <w:proofErr w:type="spellEnd"/>
      <w:r w:rsidRPr="00D72BBC">
        <w:rPr>
          <w:rFonts w:ascii="Arial Narrow" w:hAnsi="Arial Narrow"/>
          <w:spacing w:val="-8"/>
        </w:rPr>
        <w:t xml:space="preserve"> </w:t>
      </w:r>
      <w:proofErr w:type="spellStart"/>
      <w:r w:rsidRPr="00D72BBC">
        <w:rPr>
          <w:rFonts w:ascii="Arial Narrow" w:hAnsi="Arial Narrow"/>
        </w:rPr>
        <w:t>udaljenost</w:t>
      </w:r>
      <w:proofErr w:type="spellEnd"/>
      <w:r w:rsidRPr="00D72BBC">
        <w:rPr>
          <w:rFonts w:ascii="Arial Narrow" w:hAnsi="Arial Narrow"/>
          <w:spacing w:val="-8"/>
        </w:rPr>
        <w:t xml:space="preserve"> </w:t>
      </w:r>
      <w:proofErr w:type="spellStart"/>
      <w:r w:rsidRPr="00D72BBC">
        <w:rPr>
          <w:rFonts w:ascii="Arial Narrow" w:hAnsi="Arial Narrow"/>
        </w:rPr>
        <w:t>od</w:t>
      </w:r>
      <w:proofErr w:type="spellEnd"/>
      <w:r w:rsidRPr="00D72BBC">
        <w:rPr>
          <w:rFonts w:ascii="Arial Narrow" w:hAnsi="Arial Narrow"/>
          <w:spacing w:val="-8"/>
        </w:rPr>
        <w:t xml:space="preserve"> </w:t>
      </w:r>
      <w:proofErr w:type="spellStart"/>
      <w:r w:rsidRPr="00D72BBC">
        <w:rPr>
          <w:rFonts w:ascii="Arial Narrow" w:hAnsi="Arial Narrow"/>
        </w:rPr>
        <w:t>njihovog</w:t>
      </w:r>
      <w:proofErr w:type="spellEnd"/>
      <w:r w:rsidRPr="00D72BBC">
        <w:rPr>
          <w:rFonts w:ascii="Arial Narrow" w:hAnsi="Arial Narrow"/>
          <w:spacing w:val="-8"/>
        </w:rPr>
        <w:t xml:space="preserve"> </w:t>
      </w:r>
      <w:proofErr w:type="spellStart"/>
      <w:r w:rsidRPr="00D72BBC">
        <w:rPr>
          <w:rFonts w:ascii="Arial Narrow" w:hAnsi="Arial Narrow"/>
        </w:rPr>
        <w:t>ruba</w:t>
      </w:r>
      <w:proofErr w:type="spellEnd"/>
      <w:r w:rsidRPr="00D72BBC">
        <w:rPr>
          <w:rFonts w:ascii="Arial Narrow" w:hAnsi="Arial Narrow"/>
          <w:spacing w:val="-8"/>
        </w:rPr>
        <w:t xml:space="preserve"> </w:t>
      </w:r>
      <w:proofErr w:type="spellStart"/>
      <w:r w:rsidRPr="00D72BBC">
        <w:rPr>
          <w:rFonts w:ascii="Arial Narrow" w:hAnsi="Arial Narrow"/>
        </w:rPr>
        <w:t>pri</w:t>
      </w:r>
      <w:proofErr w:type="spellEnd"/>
      <w:r w:rsidRPr="00D72BBC">
        <w:rPr>
          <w:rFonts w:ascii="Arial Narrow" w:hAnsi="Arial Narrow"/>
          <w:spacing w:val="-8"/>
        </w:rPr>
        <w:t xml:space="preserve"> </w:t>
      </w:r>
      <w:proofErr w:type="spellStart"/>
      <w:r w:rsidRPr="00D72BBC">
        <w:rPr>
          <w:rFonts w:ascii="Arial Narrow" w:hAnsi="Arial Narrow"/>
        </w:rPr>
        <w:t>planiranju</w:t>
      </w:r>
      <w:proofErr w:type="spellEnd"/>
      <w:r w:rsidRPr="00D72BBC">
        <w:rPr>
          <w:rFonts w:ascii="Arial Narrow" w:hAnsi="Arial Narrow"/>
          <w:spacing w:val="-8"/>
        </w:rPr>
        <w:t xml:space="preserve"> </w:t>
      </w:r>
      <w:proofErr w:type="spellStart"/>
      <w:r w:rsidRPr="00D72BBC">
        <w:rPr>
          <w:rFonts w:ascii="Arial Narrow" w:hAnsi="Arial Narrow"/>
        </w:rPr>
        <w:t>drugih</w:t>
      </w:r>
      <w:proofErr w:type="spellEnd"/>
      <w:r w:rsidRPr="00D72BBC">
        <w:rPr>
          <w:rFonts w:ascii="Arial Narrow" w:hAnsi="Arial Narrow"/>
          <w:spacing w:val="-8"/>
        </w:rPr>
        <w:t xml:space="preserve"> </w:t>
      </w:r>
      <w:proofErr w:type="spellStart"/>
      <w:r w:rsidRPr="00D72BBC">
        <w:rPr>
          <w:rFonts w:ascii="Arial Narrow" w:hAnsi="Arial Narrow"/>
        </w:rPr>
        <w:t>sadržaja</w:t>
      </w:r>
      <w:proofErr w:type="spellEnd"/>
      <w:r w:rsidRPr="00D72BBC">
        <w:rPr>
          <w:rFonts w:ascii="Arial Narrow" w:hAnsi="Arial Narrow"/>
        </w:rPr>
        <w:t>.</w:t>
      </w:r>
    </w:p>
    <w:p w14:paraId="6AE727E2" w14:textId="77777777" w:rsidR="00C21D58" w:rsidRPr="00D72BBC" w:rsidRDefault="00C21D58" w:rsidP="00C21D58">
      <w:pPr>
        <w:pStyle w:val="Odlomakpopisa"/>
        <w:numPr>
          <w:ilvl w:val="1"/>
          <w:numId w:val="241"/>
        </w:numPr>
        <w:tabs>
          <w:tab w:val="left" w:pos="962"/>
        </w:tabs>
        <w:spacing w:before="113" w:line="228" w:lineRule="auto"/>
        <w:ind w:left="708" w:right="707" w:firstLine="0"/>
        <w:jc w:val="both"/>
        <w:rPr>
          <w:rFonts w:ascii="Arial Narrow" w:hAnsi="Arial Narrow"/>
        </w:rPr>
      </w:pP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očuvati</w:t>
      </w:r>
      <w:proofErr w:type="spellEnd"/>
      <w:r w:rsidRPr="00D72BBC">
        <w:rPr>
          <w:rFonts w:ascii="Arial Narrow" w:hAnsi="Arial Narrow"/>
        </w:rPr>
        <w:t xml:space="preserve"> </w:t>
      </w:r>
      <w:proofErr w:type="spellStart"/>
      <w:r w:rsidRPr="00D72BBC">
        <w:rPr>
          <w:rFonts w:ascii="Arial Narrow" w:hAnsi="Arial Narrow"/>
        </w:rPr>
        <w:t>šume</w:t>
      </w:r>
      <w:proofErr w:type="spellEnd"/>
      <w:r w:rsidRPr="00D72BBC">
        <w:rPr>
          <w:rFonts w:ascii="Arial Narrow" w:hAnsi="Arial Narrow"/>
        </w:rPr>
        <w:t xml:space="preserve"> s </w:t>
      </w:r>
      <w:proofErr w:type="spellStart"/>
      <w:r w:rsidRPr="00D72BBC">
        <w:rPr>
          <w:rFonts w:ascii="Arial Narrow" w:hAnsi="Arial Narrow"/>
        </w:rPr>
        <w:t>posebnom</w:t>
      </w:r>
      <w:proofErr w:type="spellEnd"/>
      <w:r w:rsidRPr="00D72BBC">
        <w:rPr>
          <w:rFonts w:ascii="Arial Narrow" w:hAnsi="Arial Narrow"/>
        </w:rPr>
        <w:t xml:space="preserve"> </w:t>
      </w:r>
      <w:proofErr w:type="spellStart"/>
      <w:r w:rsidRPr="00D72BBC">
        <w:rPr>
          <w:rFonts w:ascii="Arial Narrow" w:hAnsi="Arial Narrow"/>
        </w:rPr>
        <w:t>namjenom</w:t>
      </w:r>
      <w:proofErr w:type="spellEnd"/>
      <w:r w:rsidRPr="00D72BBC">
        <w:rPr>
          <w:rFonts w:ascii="Arial Narrow" w:hAnsi="Arial Narrow"/>
        </w:rPr>
        <w:t xml:space="preserve">, a </w:t>
      </w:r>
      <w:proofErr w:type="spellStart"/>
      <w:r w:rsidRPr="00D72BBC">
        <w:rPr>
          <w:rFonts w:ascii="Arial Narrow" w:hAnsi="Arial Narrow"/>
        </w:rPr>
        <w:t>naročito</w:t>
      </w:r>
      <w:proofErr w:type="spellEnd"/>
      <w:r w:rsidRPr="00D72BBC">
        <w:rPr>
          <w:rFonts w:ascii="Arial Narrow" w:hAnsi="Arial Narrow"/>
        </w:rPr>
        <w:t xml:space="preserve"> </w:t>
      </w:r>
      <w:proofErr w:type="spellStart"/>
      <w:r w:rsidRPr="00D72BBC">
        <w:rPr>
          <w:rFonts w:ascii="Arial Narrow" w:hAnsi="Arial Narrow"/>
        </w:rPr>
        <w:t>šume</w:t>
      </w:r>
      <w:proofErr w:type="spellEnd"/>
      <w:r w:rsidRPr="00D72BBC">
        <w:rPr>
          <w:rFonts w:ascii="Arial Narrow" w:hAnsi="Arial Narrow"/>
        </w:rPr>
        <w:t xml:space="preserve"> </w:t>
      </w:r>
      <w:proofErr w:type="spellStart"/>
      <w:r w:rsidRPr="00D72BBC">
        <w:rPr>
          <w:rFonts w:ascii="Arial Narrow" w:hAnsi="Arial Narrow"/>
        </w:rPr>
        <w:t>posebnih</w:t>
      </w:r>
      <w:proofErr w:type="spellEnd"/>
      <w:r w:rsidRPr="00D72BBC">
        <w:rPr>
          <w:rFonts w:ascii="Arial Narrow" w:hAnsi="Arial Narrow"/>
        </w:rPr>
        <w:t xml:space="preserve"> </w:t>
      </w:r>
      <w:proofErr w:type="spellStart"/>
      <w:r w:rsidRPr="00D72BBC">
        <w:rPr>
          <w:rFonts w:ascii="Arial Narrow" w:hAnsi="Arial Narrow"/>
        </w:rPr>
        <w:t>rijetkosti</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ljepota</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šume</w:t>
      </w:r>
      <w:proofErr w:type="spellEnd"/>
      <w:r w:rsidRPr="00D72BBC">
        <w:rPr>
          <w:rFonts w:ascii="Arial Narrow" w:hAnsi="Arial Narrow"/>
        </w:rPr>
        <w:t xml:space="preserve"> </w:t>
      </w:r>
      <w:proofErr w:type="spellStart"/>
      <w:r w:rsidRPr="00D72BBC">
        <w:rPr>
          <w:rFonts w:ascii="Arial Narrow" w:hAnsi="Arial Narrow"/>
        </w:rPr>
        <w:t>posebnog</w:t>
      </w:r>
      <w:proofErr w:type="spellEnd"/>
      <w:r w:rsidRPr="00D72BBC">
        <w:rPr>
          <w:rFonts w:ascii="Arial Narrow" w:hAnsi="Arial Narrow"/>
        </w:rPr>
        <w:t xml:space="preserve"> </w:t>
      </w:r>
      <w:proofErr w:type="spellStart"/>
      <w:r w:rsidRPr="00D72BBC">
        <w:rPr>
          <w:rFonts w:ascii="Arial Narrow" w:hAnsi="Arial Narrow"/>
        </w:rPr>
        <w:t>znanstvenog</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povijesnog</w:t>
      </w:r>
      <w:proofErr w:type="spellEnd"/>
      <w:r w:rsidRPr="00D72BBC">
        <w:rPr>
          <w:rFonts w:ascii="Arial Narrow" w:hAnsi="Arial Narrow"/>
        </w:rPr>
        <w:t xml:space="preserve"> </w:t>
      </w:r>
      <w:proofErr w:type="spellStart"/>
      <w:r w:rsidRPr="00D72BBC">
        <w:rPr>
          <w:rFonts w:ascii="Arial Narrow" w:hAnsi="Arial Narrow"/>
        </w:rPr>
        <w:t>značenja</w:t>
      </w:r>
      <w:proofErr w:type="spellEnd"/>
      <w:r w:rsidRPr="00D72BBC">
        <w:rPr>
          <w:rFonts w:ascii="Arial Narrow" w:hAnsi="Arial Narrow"/>
        </w:rPr>
        <w:t>.</w:t>
      </w:r>
    </w:p>
    <w:p w14:paraId="40F1EE2E" w14:textId="77777777" w:rsidR="00C21D58" w:rsidRPr="00D72BBC" w:rsidRDefault="00C21D58" w:rsidP="00C21D58">
      <w:pPr>
        <w:pStyle w:val="Odlomakpopisa"/>
        <w:numPr>
          <w:ilvl w:val="1"/>
          <w:numId w:val="241"/>
        </w:numPr>
        <w:tabs>
          <w:tab w:val="left" w:pos="979"/>
        </w:tabs>
        <w:spacing w:before="112" w:line="228" w:lineRule="auto"/>
        <w:ind w:left="708" w:right="707" w:firstLine="0"/>
        <w:jc w:val="both"/>
        <w:rPr>
          <w:rFonts w:ascii="Arial Narrow" w:hAnsi="Arial Narrow"/>
        </w:rPr>
      </w:pPr>
      <w:proofErr w:type="spellStart"/>
      <w:r w:rsidRPr="00D72BBC">
        <w:rPr>
          <w:rFonts w:ascii="Arial Narrow" w:hAnsi="Arial Narrow"/>
        </w:rPr>
        <w:t>Potrebno</w:t>
      </w:r>
      <w:proofErr w:type="spellEnd"/>
      <w:r w:rsidRPr="00D72BBC">
        <w:rPr>
          <w:rFonts w:ascii="Arial Narrow" w:hAnsi="Arial Narrow"/>
          <w:spacing w:val="-13"/>
        </w:rPr>
        <w:t xml:space="preserve"> </w:t>
      </w:r>
      <w:r w:rsidRPr="00D72BBC">
        <w:rPr>
          <w:rFonts w:ascii="Arial Narrow" w:hAnsi="Arial Narrow"/>
        </w:rPr>
        <w:t>je</w:t>
      </w:r>
      <w:r w:rsidRPr="00D72BBC">
        <w:rPr>
          <w:rFonts w:ascii="Arial Narrow" w:hAnsi="Arial Narrow"/>
          <w:spacing w:val="-13"/>
        </w:rPr>
        <w:t xml:space="preserve"> </w:t>
      </w:r>
      <w:proofErr w:type="spellStart"/>
      <w:r w:rsidRPr="00D72BBC">
        <w:rPr>
          <w:rFonts w:ascii="Arial Narrow" w:hAnsi="Arial Narrow"/>
        </w:rPr>
        <w:t>čuvati</w:t>
      </w:r>
      <w:proofErr w:type="spellEnd"/>
      <w:r w:rsidRPr="00D72BBC">
        <w:rPr>
          <w:rFonts w:ascii="Arial Narrow" w:hAnsi="Arial Narrow"/>
          <w:spacing w:val="-13"/>
        </w:rPr>
        <w:t xml:space="preserve"> </w:t>
      </w:r>
      <w:r w:rsidRPr="00D72BBC">
        <w:rPr>
          <w:rFonts w:ascii="Arial Narrow" w:hAnsi="Arial Narrow"/>
        </w:rPr>
        <w:t>i</w:t>
      </w:r>
      <w:r w:rsidRPr="00D72BBC">
        <w:rPr>
          <w:rFonts w:ascii="Arial Narrow" w:hAnsi="Arial Narrow"/>
          <w:spacing w:val="-13"/>
        </w:rPr>
        <w:t xml:space="preserve"> </w:t>
      </w:r>
      <w:proofErr w:type="spellStart"/>
      <w:r w:rsidRPr="00D72BBC">
        <w:rPr>
          <w:rFonts w:ascii="Arial Narrow" w:hAnsi="Arial Narrow"/>
        </w:rPr>
        <w:t>zaštititi</w:t>
      </w:r>
      <w:proofErr w:type="spellEnd"/>
      <w:r w:rsidRPr="00D72BBC">
        <w:rPr>
          <w:rFonts w:ascii="Arial Narrow" w:hAnsi="Arial Narrow"/>
          <w:spacing w:val="-13"/>
        </w:rPr>
        <w:t xml:space="preserve"> </w:t>
      </w:r>
      <w:proofErr w:type="spellStart"/>
      <w:r w:rsidRPr="00D72BBC">
        <w:rPr>
          <w:rFonts w:ascii="Arial Narrow" w:hAnsi="Arial Narrow"/>
        </w:rPr>
        <w:t>izvorna</w:t>
      </w:r>
      <w:proofErr w:type="spellEnd"/>
      <w:r w:rsidRPr="00D72BBC">
        <w:rPr>
          <w:rFonts w:ascii="Arial Narrow" w:hAnsi="Arial Narrow"/>
          <w:spacing w:val="-13"/>
        </w:rPr>
        <w:t xml:space="preserve"> </w:t>
      </w:r>
      <w:proofErr w:type="spellStart"/>
      <w:r w:rsidRPr="00D72BBC">
        <w:rPr>
          <w:rFonts w:ascii="Arial Narrow" w:hAnsi="Arial Narrow"/>
        </w:rPr>
        <w:t>obilježja</w:t>
      </w:r>
      <w:proofErr w:type="spellEnd"/>
      <w:r w:rsidRPr="00D72BBC">
        <w:rPr>
          <w:rFonts w:ascii="Arial Narrow" w:hAnsi="Arial Narrow"/>
          <w:spacing w:val="-13"/>
        </w:rPr>
        <w:t xml:space="preserve"> </w:t>
      </w:r>
      <w:proofErr w:type="spellStart"/>
      <w:r w:rsidRPr="00D72BBC">
        <w:rPr>
          <w:rFonts w:ascii="Arial Narrow" w:hAnsi="Arial Narrow"/>
        </w:rPr>
        <w:t>krajobraza</w:t>
      </w:r>
      <w:proofErr w:type="spellEnd"/>
      <w:r w:rsidRPr="00D72BBC">
        <w:rPr>
          <w:rFonts w:ascii="Arial Narrow" w:hAnsi="Arial Narrow"/>
          <w:spacing w:val="-13"/>
        </w:rPr>
        <w:t xml:space="preserve"> </w:t>
      </w:r>
      <w:proofErr w:type="spellStart"/>
      <w:r w:rsidRPr="00D72BBC">
        <w:rPr>
          <w:rFonts w:ascii="Arial Narrow" w:hAnsi="Arial Narrow"/>
        </w:rPr>
        <w:t>uključujući</w:t>
      </w:r>
      <w:proofErr w:type="spellEnd"/>
      <w:r w:rsidRPr="00D72BBC">
        <w:rPr>
          <w:rFonts w:ascii="Arial Narrow" w:hAnsi="Arial Narrow"/>
          <w:spacing w:val="-13"/>
        </w:rPr>
        <w:t xml:space="preserve"> </w:t>
      </w:r>
      <w:proofErr w:type="spellStart"/>
      <w:r w:rsidRPr="00D72BBC">
        <w:rPr>
          <w:rFonts w:ascii="Arial Narrow" w:hAnsi="Arial Narrow"/>
        </w:rPr>
        <w:t>livade</w:t>
      </w:r>
      <w:proofErr w:type="spellEnd"/>
      <w:r w:rsidRPr="00D72BBC">
        <w:rPr>
          <w:rFonts w:ascii="Arial Narrow" w:hAnsi="Arial Narrow"/>
          <w:spacing w:val="-13"/>
        </w:rPr>
        <w:t xml:space="preserve"> </w:t>
      </w:r>
      <w:r w:rsidRPr="00D72BBC">
        <w:rPr>
          <w:rFonts w:ascii="Arial Narrow" w:hAnsi="Arial Narrow"/>
        </w:rPr>
        <w:t>i</w:t>
      </w:r>
      <w:r w:rsidRPr="00D72BBC">
        <w:rPr>
          <w:rFonts w:ascii="Arial Narrow" w:hAnsi="Arial Narrow"/>
          <w:spacing w:val="-13"/>
        </w:rPr>
        <w:t xml:space="preserve"> </w:t>
      </w:r>
      <w:proofErr w:type="spellStart"/>
      <w:r w:rsidRPr="00D72BBC">
        <w:rPr>
          <w:rFonts w:ascii="Arial Narrow" w:hAnsi="Arial Narrow"/>
        </w:rPr>
        <w:t>proplanke</w:t>
      </w:r>
      <w:proofErr w:type="spellEnd"/>
      <w:r w:rsidRPr="00D72BBC">
        <w:rPr>
          <w:rFonts w:ascii="Arial Narrow" w:hAnsi="Arial Narrow"/>
        </w:rPr>
        <w:t>,</w:t>
      </w:r>
      <w:r w:rsidRPr="00D72BBC">
        <w:rPr>
          <w:rFonts w:ascii="Arial Narrow" w:hAnsi="Arial Narrow"/>
          <w:spacing w:val="-13"/>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omogućiti</w:t>
      </w:r>
      <w:proofErr w:type="spellEnd"/>
      <w:r w:rsidRPr="00D72BBC">
        <w:rPr>
          <w:rFonts w:ascii="Arial Narrow" w:hAnsi="Arial Narrow"/>
        </w:rPr>
        <w:t xml:space="preserve"> </w:t>
      </w:r>
      <w:proofErr w:type="spellStart"/>
      <w:r w:rsidRPr="00D72BBC">
        <w:rPr>
          <w:rFonts w:ascii="Arial Narrow" w:hAnsi="Arial Narrow"/>
        </w:rPr>
        <w:t>gradnju</w:t>
      </w:r>
      <w:proofErr w:type="spellEnd"/>
      <w:r w:rsidRPr="00D72BBC">
        <w:rPr>
          <w:rFonts w:ascii="Arial Narrow" w:hAnsi="Arial Narrow"/>
        </w:rPr>
        <w:t xml:space="preserve"> </w:t>
      </w:r>
      <w:proofErr w:type="spellStart"/>
      <w:r w:rsidRPr="00D72BBC">
        <w:rPr>
          <w:rFonts w:ascii="Arial Narrow" w:hAnsi="Arial Narrow"/>
        </w:rPr>
        <w:t>samo</w:t>
      </w:r>
      <w:proofErr w:type="spellEnd"/>
      <w:r w:rsidRPr="00D72BBC">
        <w:rPr>
          <w:rFonts w:ascii="Arial Narrow" w:hAnsi="Arial Narrow"/>
        </w:rPr>
        <w:t xml:space="preserve"> </w:t>
      </w:r>
      <w:proofErr w:type="spellStart"/>
      <w:r w:rsidRPr="00D72BBC">
        <w:rPr>
          <w:rFonts w:ascii="Arial Narrow" w:hAnsi="Arial Narrow"/>
        </w:rPr>
        <w:t>onih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što</w:t>
      </w:r>
      <w:proofErr w:type="spellEnd"/>
      <w:r w:rsidRPr="00D72BBC">
        <w:rPr>
          <w:rFonts w:ascii="Arial Narrow" w:hAnsi="Arial Narrow"/>
        </w:rPr>
        <w:t xml:space="preserve"> po </w:t>
      </w:r>
      <w:proofErr w:type="spellStart"/>
      <w:r w:rsidRPr="00D72BBC">
        <w:rPr>
          <w:rFonts w:ascii="Arial Narrow" w:hAnsi="Arial Narrow"/>
        </w:rPr>
        <w:t>svojoj</w:t>
      </w:r>
      <w:proofErr w:type="spellEnd"/>
      <w:r w:rsidRPr="00D72BBC">
        <w:rPr>
          <w:rFonts w:ascii="Arial Narrow" w:hAnsi="Arial Narrow"/>
        </w:rPr>
        <w:t xml:space="preserve"> </w:t>
      </w:r>
      <w:proofErr w:type="spellStart"/>
      <w:r w:rsidRPr="00D72BBC">
        <w:rPr>
          <w:rFonts w:ascii="Arial Narrow" w:hAnsi="Arial Narrow"/>
        </w:rPr>
        <w:t>namjeni</w:t>
      </w:r>
      <w:proofErr w:type="spellEnd"/>
      <w:r w:rsidRPr="00D72BBC">
        <w:rPr>
          <w:rFonts w:ascii="Arial Narrow" w:hAnsi="Arial Narrow"/>
        </w:rPr>
        <w:t xml:space="preserve"> </w:t>
      </w:r>
      <w:proofErr w:type="spellStart"/>
      <w:r w:rsidRPr="00D72BBC">
        <w:rPr>
          <w:rFonts w:ascii="Arial Narrow" w:hAnsi="Arial Narrow"/>
        </w:rPr>
        <w:t>spadaju</w:t>
      </w:r>
      <w:proofErr w:type="spellEnd"/>
      <w:r w:rsidRPr="00D72BBC">
        <w:rPr>
          <w:rFonts w:ascii="Arial Narrow" w:hAnsi="Arial Narrow"/>
        </w:rPr>
        <w:t xml:space="preserve"> u </w:t>
      </w:r>
      <w:proofErr w:type="spellStart"/>
      <w:r w:rsidRPr="00D72BBC">
        <w:rPr>
          <w:rFonts w:ascii="Arial Narrow" w:hAnsi="Arial Narrow"/>
        </w:rPr>
        <w:t>šumske</w:t>
      </w:r>
      <w:proofErr w:type="spellEnd"/>
      <w:r w:rsidRPr="00D72BBC">
        <w:rPr>
          <w:rFonts w:ascii="Arial Narrow" w:hAnsi="Arial Narrow"/>
        </w:rPr>
        <w:t xml:space="preserve"> </w:t>
      </w:r>
      <w:proofErr w:type="spellStart"/>
      <w:r w:rsidRPr="00D72BBC">
        <w:rPr>
          <w:rFonts w:ascii="Arial Narrow" w:hAnsi="Arial Narrow"/>
        </w:rPr>
        <w:t>prostore</w:t>
      </w:r>
      <w:proofErr w:type="spellEnd"/>
      <w:r w:rsidRPr="00D72BBC">
        <w:rPr>
          <w:rFonts w:ascii="Arial Narrow" w:hAnsi="Arial Narrow"/>
        </w:rPr>
        <w:t xml:space="preserve"> (</w:t>
      </w:r>
      <w:proofErr w:type="spellStart"/>
      <w:r w:rsidRPr="00D72BBC">
        <w:rPr>
          <w:rFonts w:ascii="Arial Narrow" w:hAnsi="Arial Narrow"/>
        </w:rPr>
        <w:t>planinarski</w:t>
      </w:r>
      <w:proofErr w:type="spellEnd"/>
      <w:r w:rsidRPr="00D72BBC">
        <w:rPr>
          <w:rFonts w:ascii="Arial Narrow" w:hAnsi="Arial Narrow"/>
        </w:rPr>
        <w:t xml:space="preserve"> </w:t>
      </w:r>
      <w:proofErr w:type="spellStart"/>
      <w:r w:rsidRPr="00D72BBC">
        <w:rPr>
          <w:rFonts w:ascii="Arial Narrow" w:hAnsi="Arial Narrow"/>
        </w:rPr>
        <w:t>domovi</w:t>
      </w:r>
      <w:proofErr w:type="spellEnd"/>
      <w:r w:rsidRPr="00D72BBC">
        <w:rPr>
          <w:rFonts w:ascii="Arial Narrow" w:hAnsi="Arial Narrow"/>
        </w:rPr>
        <w:t xml:space="preserve">, </w:t>
      </w:r>
      <w:proofErr w:type="spellStart"/>
      <w:r w:rsidRPr="00D72BBC">
        <w:rPr>
          <w:rFonts w:ascii="Arial Narrow" w:hAnsi="Arial Narrow"/>
        </w:rPr>
        <w:t>izletišta</w:t>
      </w:r>
      <w:proofErr w:type="spellEnd"/>
      <w:r w:rsidRPr="00D72BBC">
        <w:rPr>
          <w:rFonts w:ascii="Arial Narrow" w:hAnsi="Arial Narrow"/>
        </w:rPr>
        <w:t xml:space="preserve">, </w:t>
      </w:r>
      <w:proofErr w:type="spellStart"/>
      <w:r w:rsidRPr="00D72BBC">
        <w:rPr>
          <w:rFonts w:ascii="Arial Narrow" w:hAnsi="Arial Narrow"/>
        </w:rPr>
        <w:t>lovački</w:t>
      </w:r>
      <w:proofErr w:type="spellEnd"/>
      <w:r w:rsidRPr="00D72BBC">
        <w:rPr>
          <w:rFonts w:ascii="Arial Narrow" w:hAnsi="Arial Narrow"/>
        </w:rPr>
        <w:t xml:space="preserve"> </w:t>
      </w:r>
      <w:proofErr w:type="spellStart"/>
      <w:r w:rsidRPr="00D72BBC">
        <w:rPr>
          <w:rFonts w:ascii="Arial Narrow" w:hAnsi="Arial Narrow"/>
        </w:rPr>
        <w:t>domovi</w:t>
      </w:r>
      <w:proofErr w:type="spellEnd"/>
      <w:r w:rsidRPr="00D72BBC">
        <w:rPr>
          <w:rFonts w:ascii="Arial Narrow" w:hAnsi="Arial Narrow"/>
        </w:rPr>
        <w:t xml:space="preserve"> i sl.)</w:t>
      </w:r>
    </w:p>
    <w:p w14:paraId="1C4B35E7" w14:textId="77777777" w:rsidR="00C21D58" w:rsidRPr="00D72BBC" w:rsidRDefault="00C21D58" w:rsidP="00C21D58">
      <w:pPr>
        <w:pStyle w:val="Odlomakpopisa"/>
        <w:numPr>
          <w:ilvl w:val="1"/>
          <w:numId w:val="241"/>
        </w:numPr>
        <w:tabs>
          <w:tab w:val="left" w:pos="969"/>
        </w:tabs>
        <w:spacing w:before="113" w:line="228" w:lineRule="auto"/>
        <w:ind w:left="708" w:right="707" w:firstLine="0"/>
        <w:jc w:val="both"/>
        <w:rPr>
          <w:rFonts w:ascii="Arial Narrow" w:hAnsi="Arial Narrow"/>
        </w:rPr>
      </w:pPr>
      <w:proofErr w:type="spellStart"/>
      <w:r w:rsidRPr="00D72BBC">
        <w:rPr>
          <w:rFonts w:ascii="Arial Narrow" w:hAnsi="Arial Narrow"/>
        </w:rPr>
        <w:t>Gospodarenje</w:t>
      </w:r>
      <w:proofErr w:type="spellEnd"/>
      <w:r w:rsidRPr="00D72BBC">
        <w:rPr>
          <w:rFonts w:ascii="Arial Narrow" w:hAnsi="Arial Narrow"/>
        </w:rPr>
        <w:t xml:space="preserve"> </w:t>
      </w:r>
      <w:proofErr w:type="spellStart"/>
      <w:r w:rsidRPr="00D72BBC">
        <w:rPr>
          <w:rFonts w:ascii="Arial Narrow" w:hAnsi="Arial Narrow"/>
        </w:rPr>
        <w:t>šumama</w:t>
      </w:r>
      <w:proofErr w:type="spellEnd"/>
      <w:r w:rsidRPr="00D72BBC">
        <w:rPr>
          <w:rFonts w:ascii="Arial Narrow" w:hAnsi="Arial Narrow"/>
        </w:rPr>
        <w:t xml:space="preserve"> </w:t>
      </w:r>
      <w:proofErr w:type="spellStart"/>
      <w:r w:rsidRPr="00D72BBC">
        <w:rPr>
          <w:rFonts w:ascii="Arial Narrow" w:hAnsi="Arial Narrow"/>
        </w:rPr>
        <w:t>propisano</w:t>
      </w:r>
      <w:proofErr w:type="spellEnd"/>
      <w:r w:rsidRPr="00D72BBC">
        <w:rPr>
          <w:rFonts w:ascii="Arial Narrow" w:hAnsi="Arial Narrow"/>
        </w:rPr>
        <w:t xml:space="preserve"> je u </w:t>
      </w:r>
      <w:proofErr w:type="spellStart"/>
      <w:r w:rsidRPr="00D72BBC">
        <w:rPr>
          <w:rFonts w:ascii="Arial Narrow" w:hAnsi="Arial Narrow"/>
        </w:rPr>
        <w:t>članku</w:t>
      </w:r>
      <w:proofErr w:type="spellEnd"/>
      <w:r w:rsidRPr="00D72BBC">
        <w:rPr>
          <w:rFonts w:ascii="Arial Narrow" w:hAnsi="Arial Narrow"/>
        </w:rPr>
        <w:t xml:space="preserve"> 40. </w:t>
      </w:r>
      <w:proofErr w:type="spellStart"/>
      <w:r w:rsidRPr="00D72BBC">
        <w:rPr>
          <w:rFonts w:ascii="Arial Narrow" w:hAnsi="Arial Narrow"/>
        </w:rPr>
        <w:t>Zakona</w:t>
      </w:r>
      <w:proofErr w:type="spellEnd"/>
      <w:r w:rsidRPr="00D72BBC">
        <w:rPr>
          <w:rFonts w:ascii="Arial Narrow" w:hAnsi="Arial Narrow"/>
        </w:rPr>
        <w:t xml:space="preserve"> o </w:t>
      </w:r>
      <w:proofErr w:type="spellStart"/>
      <w:r w:rsidRPr="00D72BBC">
        <w:rPr>
          <w:rFonts w:ascii="Arial Narrow" w:hAnsi="Arial Narrow"/>
        </w:rPr>
        <w:t>šumama</w:t>
      </w:r>
      <w:proofErr w:type="spellEnd"/>
      <w:r w:rsidRPr="00D72BBC">
        <w:rPr>
          <w:rFonts w:ascii="Arial Narrow" w:hAnsi="Arial Narrow"/>
        </w:rPr>
        <w:t xml:space="preserve"> (NN 68/18, 115/18, 98/19, 32/20, 145/20, 101/23 i 36/24).</w:t>
      </w:r>
    </w:p>
    <w:p w14:paraId="0C5F9492" w14:textId="77777777" w:rsidR="00C21D58" w:rsidRPr="00D72BBC" w:rsidRDefault="00C21D58" w:rsidP="00C21D58">
      <w:pPr>
        <w:pStyle w:val="Odlomakpopisa"/>
        <w:numPr>
          <w:ilvl w:val="0"/>
          <w:numId w:val="241"/>
        </w:numPr>
        <w:tabs>
          <w:tab w:val="left" w:pos="669"/>
        </w:tabs>
        <w:spacing w:before="102"/>
        <w:ind w:hanging="244"/>
        <w:jc w:val="both"/>
        <w:rPr>
          <w:rFonts w:ascii="Arial Narrow" w:hAnsi="Arial Narrow"/>
        </w:rPr>
      </w:pPr>
      <w:proofErr w:type="spellStart"/>
      <w:r w:rsidRPr="00D72BBC">
        <w:rPr>
          <w:rFonts w:ascii="Arial Narrow" w:hAnsi="Arial Narrow"/>
          <w:spacing w:val="-4"/>
        </w:rPr>
        <w:t>smještaj</w:t>
      </w:r>
      <w:proofErr w:type="spellEnd"/>
      <w:r w:rsidRPr="00D72BBC">
        <w:rPr>
          <w:rFonts w:ascii="Arial Narrow" w:hAnsi="Arial Narrow"/>
          <w:spacing w:val="-3"/>
        </w:rPr>
        <w:t xml:space="preserve"> </w:t>
      </w:r>
      <w:proofErr w:type="spellStart"/>
      <w:r w:rsidRPr="00D72BBC">
        <w:rPr>
          <w:rFonts w:ascii="Arial Narrow" w:hAnsi="Arial Narrow"/>
          <w:spacing w:val="-4"/>
        </w:rPr>
        <w:t>jedne</w:t>
      </w:r>
      <w:proofErr w:type="spellEnd"/>
      <w:r w:rsidRPr="00D72BBC">
        <w:rPr>
          <w:rFonts w:ascii="Arial Narrow" w:hAnsi="Arial Narrow"/>
          <w:spacing w:val="-2"/>
        </w:rPr>
        <w:t xml:space="preserve"> </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više</w:t>
      </w:r>
      <w:proofErr w:type="spellEnd"/>
      <w:r w:rsidRPr="00D72BBC">
        <w:rPr>
          <w:rFonts w:ascii="Arial Narrow" w:hAnsi="Arial Narrow"/>
          <w:spacing w:val="-2"/>
        </w:rPr>
        <w:t xml:space="preserve"> </w:t>
      </w:r>
      <w:proofErr w:type="spellStart"/>
      <w:r w:rsidRPr="00D72BBC">
        <w:rPr>
          <w:rFonts w:ascii="Arial Narrow" w:hAnsi="Arial Narrow"/>
          <w:spacing w:val="-4"/>
        </w:rPr>
        <w:t>građevina</w:t>
      </w:r>
      <w:proofErr w:type="spellEnd"/>
      <w:r w:rsidRPr="00D72BBC">
        <w:rPr>
          <w:rFonts w:ascii="Arial Narrow" w:hAnsi="Arial Narrow"/>
          <w:spacing w:val="-3"/>
        </w:rPr>
        <w:t xml:space="preserve"> </w:t>
      </w:r>
      <w:r w:rsidRPr="00D72BBC">
        <w:rPr>
          <w:rFonts w:ascii="Arial Narrow" w:hAnsi="Arial Narrow"/>
          <w:spacing w:val="-4"/>
        </w:rPr>
        <w:t>na</w:t>
      </w:r>
      <w:r w:rsidRPr="00D72BBC">
        <w:rPr>
          <w:rFonts w:ascii="Arial Narrow" w:hAnsi="Arial Narrow"/>
          <w:spacing w:val="-2"/>
        </w:rPr>
        <w:t xml:space="preserve"> </w:t>
      </w:r>
      <w:proofErr w:type="spellStart"/>
      <w:r w:rsidRPr="00D72BBC">
        <w:rPr>
          <w:rFonts w:ascii="Arial Narrow" w:hAnsi="Arial Narrow"/>
          <w:spacing w:val="-4"/>
        </w:rPr>
        <w:t>građevnoj</w:t>
      </w:r>
      <w:proofErr w:type="spellEnd"/>
      <w:r w:rsidRPr="00D72BBC">
        <w:rPr>
          <w:rFonts w:ascii="Arial Narrow" w:hAnsi="Arial Narrow"/>
          <w:spacing w:val="-3"/>
        </w:rPr>
        <w:t xml:space="preserve"> </w:t>
      </w:r>
      <w:proofErr w:type="spellStart"/>
      <w:r w:rsidRPr="00D72BBC">
        <w:rPr>
          <w:rFonts w:ascii="Arial Narrow" w:hAnsi="Arial Narrow"/>
          <w:spacing w:val="-4"/>
        </w:rPr>
        <w:t>čestici</w:t>
      </w:r>
      <w:proofErr w:type="spellEnd"/>
      <w:r w:rsidRPr="00D72BBC">
        <w:rPr>
          <w:rFonts w:ascii="Arial Narrow" w:hAnsi="Arial Narrow"/>
          <w:spacing w:val="-2"/>
        </w:rPr>
        <w:t xml:space="preserve"> </w:t>
      </w:r>
      <w:r w:rsidRPr="00D72BBC">
        <w:rPr>
          <w:rFonts w:ascii="Arial Narrow" w:hAnsi="Arial Narrow"/>
          <w:spacing w:val="-4"/>
        </w:rPr>
        <w:t>i/</w:t>
      </w:r>
      <w:proofErr w:type="spellStart"/>
      <w:r w:rsidRPr="00D72BBC">
        <w:rPr>
          <w:rFonts w:ascii="Arial Narrow" w:hAnsi="Arial Narrow"/>
          <w:spacing w:val="-4"/>
        </w:rPr>
        <w:t>ili</w:t>
      </w:r>
      <w:proofErr w:type="spellEnd"/>
      <w:r w:rsidRPr="00D72BBC">
        <w:rPr>
          <w:rFonts w:ascii="Arial Narrow" w:hAnsi="Arial Narrow"/>
          <w:spacing w:val="-3"/>
        </w:rPr>
        <w:t xml:space="preserve"> </w:t>
      </w:r>
      <w:proofErr w:type="spellStart"/>
      <w:r w:rsidRPr="00D72BBC">
        <w:rPr>
          <w:rFonts w:ascii="Arial Narrow" w:hAnsi="Arial Narrow"/>
          <w:spacing w:val="-4"/>
        </w:rPr>
        <w:t>unutar</w:t>
      </w:r>
      <w:proofErr w:type="spellEnd"/>
      <w:r w:rsidRPr="00D72BBC">
        <w:rPr>
          <w:rFonts w:ascii="Arial Narrow" w:hAnsi="Arial Narrow"/>
          <w:spacing w:val="-2"/>
        </w:rPr>
        <w:t xml:space="preserve"> </w:t>
      </w:r>
      <w:proofErr w:type="spellStart"/>
      <w:r w:rsidRPr="00D72BBC">
        <w:rPr>
          <w:rFonts w:ascii="Arial Narrow" w:hAnsi="Arial Narrow"/>
          <w:spacing w:val="-4"/>
        </w:rPr>
        <w:t>obuhvata</w:t>
      </w:r>
      <w:proofErr w:type="spellEnd"/>
      <w:r w:rsidRPr="00D72BBC">
        <w:rPr>
          <w:rFonts w:ascii="Arial Narrow" w:hAnsi="Arial Narrow"/>
          <w:spacing w:val="-3"/>
        </w:rPr>
        <w:t xml:space="preserve"> </w:t>
      </w:r>
      <w:proofErr w:type="spellStart"/>
      <w:r w:rsidRPr="00D72BBC">
        <w:rPr>
          <w:rFonts w:ascii="Arial Narrow" w:hAnsi="Arial Narrow"/>
          <w:spacing w:val="-4"/>
        </w:rPr>
        <w:t>zahvata</w:t>
      </w:r>
      <w:proofErr w:type="spellEnd"/>
      <w:r w:rsidRPr="00D72BBC">
        <w:rPr>
          <w:rFonts w:ascii="Arial Narrow" w:hAnsi="Arial Narrow"/>
          <w:spacing w:val="-2"/>
        </w:rPr>
        <w:t xml:space="preserve"> </w:t>
      </w:r>
      <w:r w:rsidRPr="00D72BBC">
        <w:rPr>
          <w:rFonts w:ascii="Arial Narrow" w:hAnsi="Arial Narrow"/>
          <w:spacing w:val="-4"/>
        </w:rPr>
        <w:t>u</w:t>
      </w:r>
      <w:r w:rsidRPr="00D72BBC">
        <w:rPr>
          <w:rFonts w:ascii="Arial Narrow" w:hAnsi="Arial Narrow"/>
          <w:spacing w:val="-3"/>
        </w:rPr>
        <w:t xml:space="preserve"> </w:t>
      </w:r>
      <w:proofErr w:type="spellStart"/>
      <w:r w:rsidRPr="00D72BBC">
        <w:rPr>
          <w:rFonts w:ascii="Arial Narrow" w:hAnsi="Arial Narrow"/>
          <w:spacing w:val="-4"/>
        </w:rPr>
        <w:t>prostoru</w:t>
      </w:r>
      <w:proofErr w:type="spellEnd"/>
    </w:p>
    <w:p w14:paraId="49D35A9D" w14:textId="77777777" w:rsidR="00C21D58" w:rsidRPr="00D72BBC" w:rsidRDefault="00C21D58" w:rsidP="00C21D58">
      <w:pPr>
        <w:pStyle w:val="Odlomakpopisa"/>
        <w:numPr>
          <w:ilvl w:val="1"/>
          <w:numId w:val="241"/>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4C480E01" w14:textId="77777777" w:rsidR="00C21D58" w:rsidRPr="00D72BBC" w:rsidRDefault="00C21D58" w:rsidP="00C21D58">
      <w:pPr>
        <w:pStyle w:val="Odlomakpopisa"/>
        <w:numPr>
          <w:ilvl w:val="0"/>
          <w:numId w:val="241"/>
        </w:numPr>
        <w:tabs>
          <w:tab w:val="left" w:pos="669"/>
        </w:tabs>
        <w:spacing w:before="100"/>
        <w:ind w:hanging="244"/>
        <w:jc w:val="both"/>
        <w:rPr>
          <w:rFonts w:ascii="Arial Narrow" w:hAnsi="Arial Narrow"/>
        </w:rPr>
      </w:pPr>
      <w:proofErr w:type="spellStart"/>
      <w:r w:rsidRPr="00D72BBC">
        <w:rPr>
          <w:rFonts w:ascii="Arial Narrow" w:hAnsi="Arial Narrow"/>
          <w:w w:val="90"/>
        </w:rPr>
        <w:t>izgrađenost</w:t>
      </w:r>
      <w:proofErr w:type="spellEnd"/>
      <w:r w:rsidRPr="00D72BBC">
        <w:rPr>
          <w:rFonts w:ascii="Arial Narrow" w:hAnsi="Arial Narrow"/>
          <w:spacing w:val="12"/>
        </w:rPr>
        <w:t xml:space="preserve"> </w:t>
      </w:r>
      <w:proofErr w:type="spellStart"/>
      <w:r w:rsidRPr="00D72BBC">
        <w:rPr>
          <w:rFonts w:ascii="Arial Narrow" w:hAnsi="Arial Narrow"/>
          <w:w w:val="90"/>
        </w:rPr>
        <w:t>građevne</w:t>
      </w:r>
      <w:proofErr w:type="spellEnd"/>
      <w:r w:rsidRPr="00D72BBC">
        <w:rPr>
          <w:rFonts w:ascii="Arial Narrow" w:hAnsi="Arial Narrow"/>
          <w:spacing w:val="12"/>
        </w:rPr>
        <w:t xml:space="preserve"> </w:t>
      </w:r>
      <w:proofErr w:type="spellStart"/>
      <w:r w:rsidRPr="00D72BBC">
        <w:rPr>
          <w:rFonts w:ascii="Arial Narrow" w:hAnsi="Arial Narrow"/>
          <w:spacing w:val="-2"/>
          <w:w w:val="90"/>
        </w:rPr>
        <w:t>čestice</w:t>
      </w:r>
      <w:proofErr w:type="spellEnd"/>
    </w:p>
    <w:p w14:paraId="034E1575" w14:textId="77777777" w:rsidR="00C21D58" w:rsidRPr="00D72BBC" w:rsidRDefault="00C21D58" w:rsidP="00C21D58">
      <w:pPr>
        <w:pStyle w:val="Odlomakpopisa"/>
        <w:numPr>
          <w:ilvl w:val="1"/>
          <w:numId w:val="241"/>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6599DBDB" w14:textId="77777777" w:rsidR="00C21D58" w:rsidRPr="00D72BBC" w:rsidRDefault="00C21D58" w:rsidP="00C21D58">
      <w:pPr>
        <w:pStyle w:val="Odlomakpopisa"/>
        <w:numPr>
          <w:ilvl w:val="0"/>
          <w:numId w:val="241"/>
        </w:numPr>
        <w:tabs>
          <w:tab w:val="left" w:pos="669"/>
        </w:tabs>
        <w:spacing w:before="101"/>
        <w:ind w:hanging="244"/>
        <w:jc w:val="both"/>
        <w:rPr>
          <w:rFonts w:ascii="Arial Narrow" w:hAnsi="Arial Narrow"/>
        </w:rPr>
      </w:pPr>
      <w:proofErr w:type="spellStart"/>
      <w:r w:rsidRPr="00D72BBC">
        <w:rPr>
          <w:rFonts w:ascii="Arial Narrow" w:hAnsi="Arial Narrow"/>
          <w:spacing w:val="-4"/>
        </w:rPr>
        <w:t>iskoristivost</w:t>
      </w:r>
      <w:proofErr w:type="spellEnd"/>
      <w:r w:rsidRPr="00D72BBC">
        <w:rPr>
          <w:rFonts w:ascii="Arial Narrow" w:hAnsi="Arial Narrow"/>
          <w:spacing w:val="-9"/>
        </w:rPr>
        <w:t xml:space="preserve"> </w:t>
      </w:r>
      <w:proofErr w:type="spellStart"/>
      <w:r w:rsidRPr="00D72BBC">
        <w:rPr>
          <w:rFonts w:ascii="Arial Narrow" w:hAnsi="Arial Narrow"/>
          <w:spacing w:val="-4"/>
        </w:rPr>
        <w:t>građevne</w:t>
      </w:r>
      <w:proofErr w:type="spellEnd"/>
      <w:r w:rsidRPr="00D72BBC">
        <w:rPr>
          <w:rFonts w:ascii="Arial Narrow" w:hAnsi="Arial Narrow"/>
          <w:spacing w:val="-9"/>
        </w:rPr>
        <w:t xml:space="preserve"> </w:t>
      </w:r>
      <w:proofErr w:type="spellStart"/>
      <w:r w:rsidRPr="00D72BBC">
        <w:rPr>
          <w:rFonts w:ascii="Arial Narrow" w:hAnsi="Arial Narrow"/>
          <w:spacing w:val="-4"/>
        </w:rPr>
        <w:t>čestice</w:t>
      </w:r>
      <w:proofErr w:type="spellEnd"/>
    </w:p>
    <w:p w14:paraId="5A943CCC" w14:textId="77777777" w:rsidR="00C21D58" w:rsidRPr="00D72BBC" w:rsidRDefault="00C21D58" w:rsidP="00C21D58">
      <w:pPr>
        <w:pStyle w:val="Odlomakpopisa"/>
        <w:numPr>
          <w:ilvl w:val="1"/>
          <w:numId w:val="241"/>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03ED3F98" w14:textId="77777777" w:rsidR="00C21D58" w:rsidRPr="00D72BBC" w:rsidRDefault="00C21D58" w:rsidP="00C21D58">
      <w:pPr>
        <w:pStyle w:val="Odlomakpopisa"/>
        <w:numPr>
          <w:ilvl w:val="0"/>
          <w:numId w:val="241"/>
        </w:numPr>
        <w:tabs>
          <w:tab w:val="left" w:pos="669"/>
        </w:tabs>
        <w:spacing w:before="101"/>
        <w:ind w:hanging="244"/>
        <w:jc w:val="both"/>
        <w:rPr>
          <w:rFonts w:ascii="Arial Narrow" w:hAnsi="Arial Narrow"/>
        </w:rPr>
      </w:pPr>
      <w:proofErr w:type="spellStart"/>
      <w:r w:rsidRPr="00D72BBC">
        <w:rPr>
          <w:rFonts w:ascii="Arial Narrow" w:hAnsi="Arial Narrow"/>
          <w:spacing w:val="-4"/>
        </w:rPr>
        <w:t>građevinska</w:t>
      </w:r>
      <w:proofErr w:type="spellEnd"/>
      <w:r w:rsidRPr="00D72BBC">
        <w:rPr>
          <w:rFonts w:ascii="Arial Narrow" w:hAnsi="Arial Narrow"/>
        </w:rPr>
        <w:t xml:space="preserve"> </w:t>
      </w:r>
      <w:r w:rsidRPr="00D72BBC">
        <w:rPr>
          <w:rFonts w:ascii="Arial Narrow" w:hAnsi="Arial Narrow"/>
          <w:spacing w:val="-4"/>
        </w:rPr>
        <w:t>(</w:t>
      </w:r>
      <w:proofErr w:type="spellStart"/>
      <w:r w:rsidRPr="00D72BBC">
        <w:rPr>
          <w:rFonts w:ascii="Arial Narrow" w:hAnsi="Arial Narrow"/>
          <w:spacing w:val="-4"/>
        </w:rPr>
        <w:t>bruto</w:t>
      </w:r>
      <w:proofErr w:type="spellEnd"/>
      <w:r w:rsidRPr="00D72BBC">
        <w:rPr>
          <w:rFonts w:ascii="Arial Narrow" w:hAnsi="Arial Narrow"/>
          <w:spacing w:val="-4"/>
        </w:rPr>
        <w:t>)</w:t>
      </w:r>
      <w:r w:rsidRPr="00D72BBC">
        <w:rPr>
          <w:rFonts w:ascii="Arial Narrow" w:hAnsi="Arial Narrow"/>
        </w:rPr>
        <w:t xml:space="preserve"> </w:t>
      </w:r>
      <w:proofErr w:type="spellStart"/>
      <w:r w:rsidRPr="00D72BBC">
        <w:rPr>
          <w:rFonts w:ascii="Arial Narrow" w:hAnsi="Arial Narrow"/>
          <w:spacing w:val="-4"/>
        </w:rPr>
        <w:t>površina</w:t>
      </w:r>
      <w:proofErr w:type="spellEnd"/>
      <w:r w:rsidRPr="00D72BBC">
        <w:rPr>
          <w:rFonts w:ascii="Arial Narrow" w:hAnsi="Arial Narrow"/>
          <w:spacing w:val="1"/>
        </w:rPr>
        <w:t xml:space="preserve"> </w:t>
      </w:r>
      <w:proofErr w:type="spellStart"/>
      <w:r w:rsidRPr="00D72BBC">
        <w:rPr>
          <w:rFonts w:ascii="Arial Narrow" w:hAnsi="Arial Narrow"/>
          <w:spacing w:val="-4"/>
        </w:rPr>
        <w:t>građevina</w:t>
      </w:r>
      <w:proofErr w:type="spellEnd"/>
    </w:p>
    <w:p w14:paraId="3FAD69C2" w14:textId="77777777" w:rsidR="00C21D58" w:rsidRPr="00D72BBC" w:rsidRDefault="00C21D58" w:rsidP="00C21D58">
      <w:pPr>
        <w:pStyle w:val="Odlomakpopisa"/>
        <w:numPr>
          <w:ilvl w:val="1"/>
          <w:numId w:val="241"/>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7ABF1283" w14:textId="77777777" w:rsidR="00C21D58" w:rsidRPr="00D72BBC" w:rsidRDefault="00C21D58" w:rsidP="00C21D58">
      <w:pPr>
        <w:pStyle w:val="Odlomakpopisa"/>
        <w:numPr>
          <w:ilvl w:val="0"/>
          <w:numId w:val="241"/>
        </w:numPr>
        <w:tabs>
          <w:tab w:val="left" w:pos="669"/>
        </w:tabs>
        <w:spacing w:before="100"/>
        <w:ind w:hanging="244"/>
        <w:jc w:val="both"/>
        <w:rPr>
          <w:rFonts w:ascii="Arial Narrow" w:hAnsi="Arial Narrow"/>
        </w:rPr>
      </w:pPr>
      <w:proofErr w:type="spellStart"/>
      <w:r w:rsidRPr="00D72BBC">
        <w:rPr>
          <w:rFonts w:ascii="Arial Narrow" w:hAnsi="Arial Narrow"/>
          <w:spacing w:val="-6"/>
        </w:rPr>
        <w:t>visina</w:t>
      </w:r>
      <w:proofErr w:type="spellEnd"/>
      <w:r w:rsidRPr="00D72BBC">
        <w:rPr>
          <w:rFonts w:ascii="Arial Narrow" w:hAnsi="Arial Narrow"/>
          <w:spacing w:val="-4"/>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broj</w:t>
      </w:r>
      <w:proofErr w:type="spellEnd"/>
      <w:r w:rsidRPr="00D72BBC">
        <w:rPr>
          <w:rFonts w:ascii="Arial Narrow" w:hAnsi="Arial Narrow"/>
          <w:spacing w:val="-3"/>
        </w:rPr>
        <w:t xml:space="preserve"> </w:t>
      </w:r>
      <w:proofErr w:type="spellStart"/>
      <w:r w:rsidRPr="00D72BBC">
        <w:rPr>
          <w:rFonts w:ascii="Arial Narrow" w:hAnsi="Arial Narrow"/>
          <w:spacing w:val="-6"/>
        </w:rPr>
        <w:t>etaža</w:t>
      </w:r>
      <w:proofErr w:type="spellEnd"/>
      <w:r w:rsidRPr="00D72BBC">
        <w:rPr>
          <w:rFonts w:ascii="Arial Narrow" w:hAnsi="Arial Narrow"/>
          <w:spacing w:val="-4"/>
        </w:rPr>
        <w:t xml:space="preserve"> </w:t>
      </w:r>
      <w:proofErr w:type="spellStart"/>
      <w:r w:rsidRPr="00D72BBC">
        <w:rPr>
          <w:rFonts w:ascii="Arial Narrow" w:hAnsi="Arial Narrow"/>
          <w:spacing w:val="-6"/>
        </w:rPr>
        <w:t>građevine</w:t>
      </w:r>
      <w:proofErr w:type="spellEnd"/>
    </w:p>
    <w:p w14:paraId="0F362008" w14:textId="77777777" w:rsidR="00C21D58" w:rsidRPr="00D72BBC" w:rsidRDefault="00C21D58" w:rsidP="00C21D58">
      <w:pPr>
        <w:pStyle w:val="Odlomakpopisa"/>
        <w:numPr>
          <w:ilvl w:val="1"/>
          <w:numId w:val="241"/>
        </w:numPr>
        <w:tabs>
          <w:tab w:val="left" w:pos="950"/>
        </w:tabs>
        <w:spacing w:before="111" w:line="228" w:lineRule="auto"/>
        <w:ind w:left="708" w:right="707" w:firstLine="0"/>
        <w:jc w:val="both"/>
        <w:rPr>
          <w:rFonts w:ascii="Arial Narrow" w:hAnsi="Arial Narrow"/>
        </w:rPr>
      </w:pPr>
      <w:proofErr w:type="spellStart"/>
      <w:r w:rsidRPr="00D72BBC">
        <w:rPr>
          <w:rFonts w:ascii="Arial Narrow" w:hAnsi="Arial Narrow"/>
          <w:spacing w:val="-2"/>
        </w:rPr>
        <w:t>Ukupna</w:t>
      </w:r>
      <w:proofErr w:type="spellEnd"/>
      <w:r w:rsidRPr="00D72BBC">
        <w:rPr>
          <w:rFonts w:ascii="Arial Narrow" w:hAnsi="Arial Narrow"/>
          <w:spacing w:val="-10"/>
        </w:rPr>
        <w:t xml:space="preserve"> </w:t>
      </w:r>
      <w:proofErr w:type="spellStart"/>
      <w:r w:rsidRPr="00D72BBC">
        <w:rPr>
          <w:rFonts w:ascii="Arial Narrow" w:hAnsi="Arial Narrow"/>
          <w:spacing w:val="-2"/>
        </w:rPr>
        <w:t>visina</w:t>
      </w:r>
      <w:proofErr w:type="spellEnd"/>
      <w:r w:rsidRPr="00D72BBC">
        <w:rPr>
          <w:rFonts w:ascii="Arial Narrow" w:hAnsi="Arial Narrow"/>
          <w:spacing w:val="-10"/>
        </w:rPr>
        <w:t xml:space="preserve"> </w:t>
      </w:r>
      <w:proofErr w:type="spellStart"/>
      <w:r w:rsidRPr="00D72BBC">
        <w:rPr>
          <w:rFonts w:ascii="Arial Narrow" w:hAnsi="Arial Narrow"/>
          <w:spacing w:val="-2"/>
        </w:rPr>
        <w:t>građevina</w:t>
      </w:r>
      <w:proofErr w:type="spellEnd"/>
      <w:r w:rsidRPr="00D72BBC">
        <w:rPr>
          <w:rFonts w:ascii="Arial Narrow" w:hAnsi="Arial Narrow"/>
          <w:spacing w:val="-10"/>
        </w:rPr>
        <w:t xml:space="preserve"> </w:t>
      </w:r>
      <w:r w:rsidRPr="00D72BBC">
        <w:rPr>
          <w:rFonts w:ascii="Arial Narrow" w:hAnsi="Arial Narrow"/>
          <w:spacing w:val="-2"/>
        </w:rPr>
        <w:t>(Huk)</w:t>
      </w:r>
      <w:r w:rsidRPr="00D72BBC">
        <w:rPr>
          <w:rFonts w:ascii="Arial Narrow" w:hAnsi="Arial Narrow"/>
          <w:spacing w:val="-10"/>
        </w:rPr>
        <w:t xml:space="preserve"> </w:t>
      </w:r>
      <w:proofErr w:type="spellStart"/>
      <w:r w:rsidRPr="00D72BBC">
        <w:rPr>
          <w:rFonts w:ascii="Arial Narrow" w:hAnsi="Arial Narrow"/>
          <w:spacing w:val="-2"/>
        </w:rPr>
        <w:t>namijenjenih</w:t>
      </w:r>
      <w:proofErr w:type="spellEnd"/>
      <w:r w:rsidRPr="00D72BBC">
        <w:rPr>
          <w:rFonts w:ascii="Arial Narrow" w:hAnsi="Arial Narrow"/>
          <w:spacing w:val="-10"/>
        </w:rPr>
        <w:t xml:space="preserve"> </w:t>
      </w:r>
      <w:proofErr w:type="spellStart"/>
      <w:r w:rsidRPr="00D72BBC">
        <w:rPr>
          <w:rFonts w:ascii="Arial Narrow" w:hAnsi="Arial Narrow"/>
          <w:spacing w:val="-2"/>
        </w:rPr>
        <w:t>gospodarenju</w:t>
      </w:r>
      <w:proofErr w:type="spellEnd"/>
      <w:r w:rsidRPr="00D72BBC">
        <w:rPr>
          <w:rFonts w:ascii="Arial Narrow" w:hAnsi="Arial Narrow"/>
          <w:spacing w:val="-10"/>
        </w:rPr>
        <w:t xml:space="preserve"> </w:t>
      </w:r>
      <w:r w:rsidRPr="00D72BBC">
        <w:rPr>
          <w:rFonts w:ascii="Arial Narrow" w:hAnsi="Arial Narrow"/>
          <w:spacing w:val="-2"/>
        </w:rPr>
        <w:t>u</w:t>
      </w:r>
      <w:r w:rsidRPr="00D72BBC">
        <w:rPr>
          <w:rFonts w:ascii="Arial Narrow" w:hAnsi="Arial Narrow"/>
          <w:spacing w:val="-10"/>
        </w:rPr>
        <w:t xml:space="preserve"> </w:t>
      </w:r>
      <w:proofErr w:type="spellStart"/>
      <w:r w:rsidRPr="00D72BBC">
        <w:rPr>
          <w:rFonts w:ascii="Arial Narrow" w:hAnsi="Arial Narrow"/>
          <w:spacing w:val="-2"/>
        </w:rPr>
        <w:t>šumama</w:t>
      </w:r>
      <w:proofErr w:type="spellEnd"/>
      <w:r w:rsidRPr="00D72BBC">
        <w:rPr>
          <w:rFonts w:ascii="Arial Narrow" w:hAnsi="Arial Narrow"/>
          <w:spacing w:val="-10"/>
        </w:rPr>
        <w:t xml:space="preserve"> </w:t>
      </w:r>
      <w:proofErr w:type="spellStart"/>
      <w:r w:rsidRPr="00D72BBC">
        <w:rPr>
          <w:rFonts w:ascii="Arial Narrow" w:hAnsi="Arial Narrow"/>
          <w:spacing w:val="-2"/>
        </w:rPr>
        <w:t>može</w:t>
      </w:r>
      <w:proofErr w:type="spellEnd"/>
      <w:r w:rsidRPr="00D72BBC">
        <w:rPr>
          <w:rFonts w:ascii="Arial Narrow" w:hAnsi="Arial Narrow"/>
          <w:spacing w:val="-10"/>
        </w:rPr>
        <w:t xml:space="preserve"> </w:t>
      </w:r>
      <w:proofErr w:type="spellStart"/>
      <w:r w:rsidRPr="00D72BBC">
        <w:rPr>
          <w:rFonts w:ascii="Arial Narrow" w:hAnsi="Arial Narrow"/>
          <w:spacing w:val="-2"/>
        </w:rPr>
        <w:t>biti</w:t>
      </w:r>
      <w:proofErr w:type="spellEnd"/>
      <w:r w:rsidRPr="00D72BBC">
        <w:rPr>
          <w:rFonts w:ascii="Arial Narrow" w:hAnsi="Arial Narrow"/>
          <w:spacing w:val="-10"/>
        </w:rPr>
        <w:t xml:space="preserve"> </w:t>
      </w:r>
      <w:proofErr w:type="spellStart"/>
      <w:r w:rsidRPr="00D72BBC">
        <w:rPr>
          <w:rFonts w:ascii="Arial Narrow" w:hAnsi="Arial Narrow"/>
          <w:spacing w:val="-2"/>
        </w:rPr>
        <w:t>najviše</w:t>
      </w:r>
      <w:proofErr w:type="spellEnd"/>
      <w:r w:rsidRPr="00D72BBC">
        <w:rPr>
          <w:rFonts w:ascii="Arial Narrow" w:hAnsi="Arial Narrow"/>
          <w:spacing w:val="-10"/>
        </w:rPr>
        <w:t xml:space="preserve"> </w:t>
      </w:r>
      <w:r w:rsidRPr="00D72BBC">
        <w:rPr>
          <w:rFonts w:ascii="Arial Narrow" w:hAnsi="Arial Narrow"/>
          <w:spacing w:val="-2"/>
        </w:rPr>
        <w:t xml:space="preserve">5,5 </w:t>
      </w:r>
      <w:r w:rsidRPr="00D72BBC">
        <w:rPr>
          <w:rFonts w:ascii="Arial Narrow" w:hAnsi="Arial Narrow"/>
        </w:rPr>
        <w:t>m,</w:t>
      </w:r>
      <w:r w:rsidRPr="00D72BBC">
        <w:rPr>
          <w:rFonts w:ascii="Arial Narrow" w:hAnsi="Arial Narrow"/>
          <w:spacing w:val="-5"/>
        </w:rPr>
        <w:t xml:space="preserve"> </w:t>
      </w:r>
      <w:r w:rsidRPr="00D72BBC">
        <w:rPr>
          <w:rFonts w:ascii="Arial Narrow" w:hAnsi="Arial Narrow"/>
        </w:rPr>
        <w:t>a</w:t>
      </w:r>
      <w:r w:rsidRPr="00D72BBC">
        <w:rPr>
          <w:rFonts w:ascii="Arial Narrow" w:hAnsi="Arial Narrow"/>
          <w:spacing w:val="-5"/>
        </w:rPr>
        <w:t xml:space="preserve"> </w:t>
      </w:r>
      <w:proofErr w:type="spellStart"/>
      <w:r w:rsidRPr="00D72BBC">
        <w:rPr>
          <w:rFonts w:ascii="Arial Narrow" w:hAnsi="Arial Narrow"/>
        </w:rPr>
        <w:t>broj</w:t>
      </w:r>
      <w:proofErr w:type="spellEnd"/>
      <w:r w:rsidRPr="00D72BBC">
        <w:rPr>
          <w:rFonts w:ascii="Arial Narrow" w:hAnsi="Arial Narrow"/>
          <w:spacing w:val="-5"/>
        </w:rPr>
        <w:t xml:space="preserve"> </w:t>
      </w:r>
      <w:proofErr w:type="spellStart"/>
      <w:r w:rsidRPr="00D72BBC">
        <w:rPr>
          <w:rFonts w:ascii="Arial Narrow" w:hAnsi="Arial Narrow"/>
        </w:rPr>
        <w:t>etaža</w:t>
      </w:r>
      <w:proofErr w:type="spellEnd"/>
      <w:r w:rsidRPr="00D72BBC">
        <w:rPr>
          <w:rFonts w:ascii="Arial Narrow" w:hAnsi="Arial Narrow"/>
          <w:spacing w:val="-5"/>
        </w:rPr>
        <w:t xml:space="preserve"> </w:t>
      </w:r>
      <w:r w:rsidRPr="00D72BBC">
        <w:rPr>
          <w:rFonts w:ascii="Arial Narrow" w:hAnsi="Arial Narrow"/>
        </w:rPr>
        <w:t>je:</w:t>
      </w:r>
      <w:r w:rsidRPr="00D72BBC">
        <w:rPr>
          <w:rFonts w:ascii="Arial Narrow" w:hAnsi="Arial Narrow"/>
          <w:spacing w:val="-5"/>
        </w:rPr>
        <w:t xml:space="preserve"> </w:t>
      </w:r>
      <w:proofErr w:type="spellStart"/>
      <w:r w:rsidRPr="00D72BBC">
        <w:rPr>
          <w:rFonts w:ascii="Arial Narrow" w:hAnsi="Arial Narrow"/>
        </w:rPr>
        <w:t>Podrum</w:t>
      </w:r>
      <w:proofErr w:type="spellEnd"/>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Prizemlje</w:t>
      </w:r>
      <w:proofErr w:type="spellEnd"/>
      <w:r w:rsidRPr="00D72BBC">
        <w:rPr>
          <w:rFonts w:ascii="Arial Narrow" w:hAnsi="Arial Narrow"/>
          <w:spacing w:val="-5"/>
        </w:rPr>
        <w:t xml:space="preserve"> </w:t>
      </w:r>
      <w:r w:rsidRPr="00D72BBC">
        <w:rPr>
          <w:rFonts w:ascii="Arial Narrow" w:hAnsi="Arial Narrow"/>
        </w:rPr>
        <w:t>i</w:t>
      </w:r>
      <w:r w:rsidRPr="00D72BBC">
        <w:rPr>
          <w:rFonts w:ascii="Arial Narrow" w:hAnsi="Arial Narrow"/>
          <w:spacing w:val="-5"/>
        </w:rPr>
        <w:t xml:space="preserve"> </w:t>
      </w:r>
      <w:proofErr w:type="spellStart"/>
      <w:r w:rsidRPr="00D72BBC">
        <w:rPr>
          <w:rFonts w:ascii="Arial Narrow" w:hAnsi="Arial Narrow"/>
        </w:rPr>
        <w:t>Uređeno</w:t>
      </w:r>
      <w:proofErr w:type="spellEnd"/>
      <w:r w:rsidRPr="00D72BBC">
        <w:rPr>
          <w:rFonts w:ascii="Arial Narrow" w:hAnsi="Arial Narrow"/>
          <w:spacing w:val="-5"/>
        </w:rPr>
        <w:t xml:space="preserve"> </w:t>
      </w:r>
      <w:proofErr w:type="spellStart"/>
      <w:r w:rsidRPr="00D72BBC">
        <w:rPr>
          <w:rFonts w:ascii="Arial Narrow" w:hAnsi="Arial Narrow"/>
        </w:rPr>
        <w:t>potkrovlje</w:t>
      </w:r>
      <w:proofErr w:type="spellEnd"/>
      <w:r w:rsidRPr="00D72BBC">
        <w:rPr>
          <w:rFonts w:ascii="Arial Narrow" w:hAnsi="Arial Narrow"/>
          <w:spacing w:val="-5"/>
        </w:rPr>
        <w:t xml:space="preserve"> </w:t>
      </w:r>
      <w:r w:rsidRPr="00D72BBC">
        <w:rPr>
          <w:rFonts w:ascii="Arial Narrow" w:hAnsi="Arial Narrow"/>
        </w:rPr>
        <w:t>(</w:t>
      </w:r>
      <w:proofErr w:type="spellStart"/>
      <w:r w:rsidRPr="00D72BBC">
        <w:rPr>
          <w:rFonts w:ascii="Arial Narrow" w:hAnsi="Arial Narrow"/>
        </w:rPr>
        <w:t>Po+P+Pk</w:t>
      </w:r>
      <w:proofErr w:type="spellEnd"/>
      <w:r w:rsidRPr="00D72BBC">
        <w:rPr>
          <w:rFonts w:ascii="Arial Narrow" w:hAnsi="Arial Narrow"/>
        </w:rPr>
        <w:t>).</w:t>
      </w:r>
    </w:p>
    <w:p w14:paraId="2A7790E0" w14:textId="77777777" w:rsidR="00C21D58" w:rsidRPr="00D72BBC" w:rsidRDefault="00C21D58" w:rsidP="00C21D58">
      <w:pPr>
        <w:pStyle w:val="Odlomakpopisa"/>
        <w:numPr>
          <w:ilvl w:val="0"/>
          <w:numId w:val="241"/>
        </w:numPr>
        <w:tabs>
          <w:tab w:val="left" w:pos="669"/>
        </w:tabs>
        <w:spacing w:before="103"/>
        <w:ind w:hanging="244"/>
        <w:jc w:val="both"/>
        <w:rPr>
          <w:rFonts w:ascii="Arial Narrow" w:hAnsi="Arial Narrow"/>
        </w:rPr>
      </w:pPr>
      <w:proofErr w:type="spellStart"/>
      <w:r w:rsidRPr="00D72BBC">
        <w:rPr>
          <w:rFonts w:ascii="Arial Narrow" w:hAnsi="Arial Narrow"/>
          <w:w w:val="90"/>
        </w:rPr>
        <w:t>veličina</w:t>
      </w:r>
      <w:proofErr w:type="spellEnd"/>
      <w:r w:rsidRPr="00D72BBC">
        <w:rPr>
          <w:rFonts w:ascii="Arial Narrow" w:hAnsi="Arial Narrow"/>
          <w:spacing w:val="10"/>
        </w:rPr>
        <w:t xml:space="preserve"> </w:t>
      </w:r>
      <w:proofErr w:type="spellStart"/>
      <w:r w:rsidRPr="00D72BBC">
        <w:rPr>
          <w:rFonts w:ascii="Arial Narrow" w:hAnsi="Arial Narrow"/>
          <w:w w:val="90"/>
        </w:rPr>
        <w:t>građevine</w:t>
      </w:r>
      <w:proofErr w:type="spellEnd"/>
      <w:r w:rsidRPr="00D72BBC">
        <w:rPr>
          <w:rFonts w:ascii="Arial Narrow" w:hAnsi="Arial Narrow"/>
          <w:spacing w:val="10"/>
        </w:rPr>
        <w:t xml:space="preserve"> </w:t>
      </w:r>
      <w:proofErr w:type="spellStart"/>
      <w:r w:rsidRPr="00D72BBC">
        <w:rPr>
          <w:rFonts w:ascii="Arial Narrow" w:hAnsi="Arial Narrow"/>
          <w:w w:val="90"/>
        </w:rPr>
        <w:t>koja</w:t>
      </w:r>
      <w:proofErr w:type="spellEnd"/>
      <w:r w:rsidRPr="00D72BBC">
        <w:rPr>
          <w:rFonts w:ascii="Arial Narrow" w:hAnsi="Arial Narrow"/>
          <w:spacing w:val="10"/>
        </w:rPr>
        <w:t xml:space="preserve"> </w:t>
      </w:r>
      <w:proofErr w:type="spellStart"/>
      <w:r w:rsidRPr="00D72BBC">
        <w:rPr>
          <w:rFonts w:ascii="Arial Narrow" w:hAnsi="Arial Narrow"/>
          <w:w w:val="90"/>
        </w:rPr>
        <w:t>nije</w:t>
      </w:r>
      <w:proofErr w:type="spellEnd"/>
      <w:r w:rsidRPr="00D72BBC">
        <w:rPr>
          <w:rFonts w:ascii="Arial Narrow" w:hAnsi="Arial Narrow"/>
          <w:spacing w:val="10"/>
        </w:rPr>
        <w:t xml:space="preserve"> </w:t>
      </w:r>
      <w:proofErr w:type="spellStart"/>
      <w:r w:rsidRPr="00D72BBC">
        <w:rPr>
          <w:rFonts w:ascii="Arial Narrow" w:hAnsi="Arial Narrow"/>
          <w:spacing w:val="-2"/>
          <w:w w:val="90"/>
        </w:rPr>
        <w:t>zgrada</w:t>
      </w:r>
      <w:proofErr w:type="spellEnd"/>
    </w:p>
    <w:p w14:paraId="47FD9D2B" w14:textId="77777777" w:rsidR="00C21D58" w:rsidRPr="00D72BBC" w:rsidRDefault="00C21D58" w:rsidP="00C21D58">
      <w:pPr>
        <w:pStyle w:val="Odlomakpopisa"/>
        <w:numPr>
          <w:ilvl w:val="1"/>
          <w:numId w:val="241"/>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67835283" w14:textId="77777777" w:rsidR="00C21D58" w:rsidRPr="00D72BBC" w:rsidRDefault="00C21D58" w:rsidP="00C21D58">
      <w:pPr>
        <w:pStyle w:val="Odlomakpopisa"/>
        <w:numPr>
          <w:ilvl w:val="0"/>
          <w:numId w:val="241"/>
        </w:numPr>
        <w:tabs>
          <w:tab w:val="left" w:pos="669"/>
        </w:tabs>
        <w:spacing w:before="100"/>
        <w:ind w:hanging="244"/>
        <w:jc w:val="both"/>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oblikovanje</w:t>
      </w:r>
      <w:proofErr w:type="spellEnd"/>
      <w:r w:rsidRPr="00D72BBC">
        <w:rPr>
          <w:rFonts w:ascii="Arial Narrow" w:hAnsi="Arial Narrow"/>
        </w:rPr>
        <w:t xml:space="preserve"> </w:t>
      </w:r>
      <w:proofErr w:type="spellStart"/>
      <w:r w:rsidRPr="00D72BBC">
        <w:rPr>
          <w:rFonts w:ascii="Arial Narrow" w:hAnsi="Arial Narrow"/>
          <w:spacing w:val="-2"/>
        </w:rPr>
        <w:t>građevine</w:t>
      </w:r>
      <w:proofErr w:type="spellEnd"/>
    </w:p>
    <w:p w14:paraId="340147E7" w14:textId="77777777" w:rsidR="00C21D58" w:rsidRPr="00D72BBC" w:rsidRDefault="00C21D58" w:rsidP="00C21D58">
      <w:pPr>
        <w:pStyle w:val="Odlomakpopisa"/>
        <w:numPr>
          <w:ilvl w:val="1"/>
          <w:numId w:val="241"/>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30303A5E" w14:textId="77777777" w:rsidR="00C21D58" w:rsidRPr="00D72BBC" w:rsidRDefault="00C21D58" w:rsidP="00C21D58">
      <w:pPr>
        <w:pStyle w:val="Odlomakpopisa"/>
        <w:numPr>
          <w:ilvl w:val="0"/>
          <w:numId w:val="241"/>
        </w:numPr>
        <w:tabs>
          <w:tab w:val="left" w:pos="791"/>
        </w:tabs>
        <w:spacing w:before="100"/>
        <w:ind w:left="791" w:hanging="366"/>
        <w:jc w:val="both"/>
        <w:rPr>
          <w:rFonts w:ascii="Arial Narrow" w:hAnsi="Arial Narrow"/>
        </w:rPr>
      </w:pPr>
      <w:proofErr w:type="spellStart"/>
      <w:r w:rsidRPr="00D72BBC">
        <w:rPr>
          <w:rFonts w:ascii="Arial Narrow" w:hAnsi="Arial Narrow"/>
          <w:spacing w:val="-4"/>
        </w:rPr>
        <w:t>uvjeti</w:t>
      </w:r>
      <w:proofErr w:type="spellEnd"/>
      <w:r w:rsidRPr="00D72BBC">
        <w:rPr>
          <w:rFonts w:ascii="Arial Narrow" w:hAnsi="Arial Narrow"/>
          <w:spacing w:val="-11"/>
        </w:rPr>
        <w:t xml:space="preserve"> </w:t>
      </w:r>
      <w:r w:rsidRPr="00D72BBC">
        <w:rPr>
          <w:rFonts w:ascii="Arial Narrow" w:hAnsi="Arial Narrow"/>
          <w:spacing w:val="-4"/>
        </w:rPr>
        <w:t>za</w:t>
      </w:r>
      <w:r w:rsidRPr="00D72BBC">
        <w:rPr>
          <w:rFonts w:ascii="Arial Narrow" w:hAnsi="Arial Narrow"/>
          <w:spacing w:val="-11"/>
        </w:rPr>
        <w:t xml:space="preserve"> </w:t>
      </w:r>
      <w:proofErr w:type="spellStart"/>
      <w:r w:rsidRPr="00D72BBC">
        <w:rPr>
          <w:rFonts w:ascii="Arial Narrow" w:hAnsi="Arial Narrow"/>
          <w:spacing w:val="-4"/>
        </w:rPr>
        <w:t>uređenje</w:t>
      </w:r>
      <w:proofErr w:type="spellEnd"/>
      <w:r w:rsidRPr="00D72BBC">
        <w:rPr>
          <w:rFonts w:ascii="Arial Narrow" w:hAnsi="Arial Narrow"/>
          <w:spacing w:val="-11"/>
        </w:rPr>
        <w:t xml:space="preserve"> </w:t>
      </w:r>
      <w:proofErr w:type="spellStart"/>
      <w:r w:rsidRPr="00D72BBC">
        <w:rPr>
          <w:rFonts w:ascii="Arial Narrow" w:hAnsi="Arial Narrow"/>
          <w:spacing w:val="-4"/>
        </w:rPr>
        <w:t>građevne</w:t>
      </w:r>
      <w:proofErr w:type="spellEnd"/>
      <w:r w:rsidRPr="00D72BBC">
        <w:rPr>
          <w:rFonts w:ascii="Arial Narrow" w:hAnsi="Arial Narrow"/>
          <w:spacing w:val="-11"/>
        </w:rPr>
        <w:t xml:space="preserve"> </w:t>
      </w:r>
      <w:proofErr w:type="spellStart"/>
      <w:r w:rsidRPr="00D72BBC">
        <w:rPr>
          <w:rFonts w:ascii="Arial Narrow" w:hAnsi="Arial Narrow"/>
          <w:spacing w:val="-4"/>
        </w:rPr>
        <w:t>čestice</w:t>
      </w:r>
      <w:proofErr w:type="spellEnd"/>
      <w:r w:rsidRPr="00D72BBC">
        <w:rPr>
          <w:rFonts w:ascii="Arial Narrow" w:hAnsi="Arial Narrow"/>
          <w:spacing w:val="-4"/>
        </w:rPr>
        <w:t>,</w:t>
      </w:r>
      <w:r w:rsidRPr="00D72BBC">
        <w:rPr>
          <w:rFonts w:ascii="Arial Narrow" w:hAnsi="Arial Narrow"/>
          <w:spacing w:val="-11"/>
        </w:rPr>
        <w:t xml:space="preserve"> </w:t>
      </w:r>
      <w:proofErr w:type="spellStart"/>
      <w:r w:rsidRPr="00D72BBC">
        <w:rPr>
          <w:rFonts w:ascii="Arial Narrow" w:hAnsi="Arial Narrow"/>
          <w:spacing w:val="-4"/>
        </w:rPr>
        <w:t>odnosno</w:t>
      </w:r>
      <w:proofErr w:type="spellEnd"/>
      <w:r w:rsidRPr="00D72BBC">
        <w:rPr>
          <w:rFonts w:ascii="Arial Narrow" w:hAnsi="Arial Narrow"/>
          <w:spacing w:val="-11"/>
        </w:rPr>
        <w:t xml:space="preserve"> </w:t>
      </w:r>
      <w:proofErr w:type="spellStart"/>
      <w:r w:rsidRPr="00D72BBC">
        <w:rPr>
          <w:rFonts w:ascii="Arial Narrow" w:hAnsi="Arial Narrow"/>
          <w:spacing w:val="-4"/>
        </w:rPr>
        <w:t>obuhvata</w:t>
      </w:r>
      <w:proofErr w:type="spellEnd"/>
      <w:r w:rsidRPr="00D72BBC">
        <w:rPr>
          <w:rFonts w:ascii="Arial Narrow" w:hAnsi="Arial Narrow"/>
          <w:spacing w:val="-10"/>
        </w:rPr>
        <w:t xml:space="preserve"> </w:t>
      </w:r>
      <w:proofErr w:type="spellStart"/>
      <w:r w:rsidRPr="00D72BBC">
        <w:rPr>
          <w:rFonts w:ascii="Arial Narrow" w:hAnsi="Arial Narrow"/>
          <w:spacing w:val="-4"/>
        </w:rPr>
        <w:t>zahvata</w:t>
      </w:r>
      <w:proofErr w:type="spellEnd"/>
      <w:r w:rsidRPr="00D72BBC">
        <w:rPr>
          <w:rFonts w:ascii="Arial Narrow" w:hAnsi="Arial Narrow"/>
          <w:spacing w:val="-11"/>
        </w:rPr>
        <w:t xml:space="preserve"> </w:t>
      </w:r>
      <w:r w:rsidRPr="00D72BBC">
        <w:rPr>
          <w:rFonts w:ascii="Arial Narrow" w:hAnsi="Arial Narrow"/>
          <w:spacing w:val="-4"/>
        </w:rPr>
        <w:t>u</w:t>
      </w:r>
      <w:r w:rsidRPr="00D72BBC">
        <w:rPr>
          <w:rFonts w:ascii="Arial Narrow" w:hAnsi="Arial Narrow"/>
          <w:spacing w:val="-11"/>
        </w:rPr>
        <w:t xml:space="preserve"> </w:t>
      </w:r>
      <w:proofErr w:type="spellStart"/>
      <w:r w:rsidRPr="00D72BBC">
        <w:rPr>
          <w:rFonts w:ascii="Arial Narrow" w:hAnsi="Arial Narrow"/>
          <w:spacing w:val="-4"/>
        </w:rPr>
        <w:t>prostoru</w:t>
      </w:r>
      <w:proofErr w:type="spellEnd"/>
    </w:p>
    <w:p w14:paraId="453BECA2" w14:textId="77777777" w:rsidR="00C21D58" w:rsidRPr="00D72BBC" w:rsidRDefault="00C21D58" w:rsidP="00C21D58">
      <w:pPr>
        <w:pStyle w:val="Odlomakpopisa"/>
        <w:numPr>
          <w:ilvl w:val="1"/>
          <w:numId w:val="241"/>
        </w:numPr>
        <w:tabs>
          <w:tab w:val="left" w:pos="952"/>
        </w:tabs>
        <w:spacing w:before="101"/>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26F1DD71" w14:textId="77777777" w:rsidR="00C21D58" w:rsidRPr="00D72BBC" w:rsidRDefault="00C21D58" w:rsidP="00C21D58">
      <w:pPr>
        <w:pStyle w:val="Odlomakpopisa"/>
        <w:numPr>
          <w:ilvl w:val="0"/>
          <w:numId w:val="241"/>
        </w:numPr>
        <w:tabs>
          <w:tab w:val="left" w:pos="791"/>
        </w:tabs>
        <w:spacing w:before="100"/>
        <w:ind w:left="791" w:hanging="366"/>
        <w:jc w:val="both"/>
        <w:rPr>
          <w:rFonts w:ascii="Arial Narrow" w:hAnsi="Arial Narrow"/>
        </w:rPr>
      </w:pP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nesmetan</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boravak</w:t>
      </w:r>
      <w:proofErr w:type="spellEnd"/>
      <w:r w:rsidRPr="00D72BBC">
        <w:rPr>
          <w:rFonts w:ascii="Arial Narrow" w:hAnsi="Arial Narrow"/>
        </w:rPr>
        <w:t xml:space="preserve"> i rad </w:t>
      </w:r>
      <w:proofErr w:type="spellStart"/>
      <w:r w:rsidRPr="00D72BBC">
        <w:rPr>
          <w:rFonts w:ascii="Arial Narrow" w:hAnsi="Arial Narrow"/>
        </w:rPr>
        <w:t>osoba</w:t>
      </w:r>
      <w:proofErr w:type="spellEnd"/>
      <w:r w:rsidRPr="00D72BBC">
        <w:rPr>
          <w:rFonts w:ascii="Arial Narrow" w:hAnsi="Arial Narrow"/>
        </w:rPr>
        <w:t xml:space="preserve"> </w:t>
      </w:r>
      <w:proofErr w:type="spellStart"/>
      <w:r w:rsidRPr="00D72BBC">
        <w:rPr>
          <w:rFonts w:ascii="Arial Narrow" w:hAnsi="Arial Narrow"/>
        </w:rPr>
        <w:t>smanjene</w:t>
      </w:r>
      <w:proofErr w:type="spellEnd"/>
      <w:r w:rsidRPr="00D72BBC">
        <w:rPr>
          <w:rFonts w:ascii="Arial Narrow" w:hAnsi="Arial Narrow"/>
        </w:rPr>
        <w:t xml:space="preserve"> </w:t>
      </w:r>
      <w:proofErr w:type="spellStart"/>
      <w:r w:rsidRPr="00D72BBC">
        <w:rPr>
          <w:rFonts w:ascii="Arial Narrow" w:hAnsi="Arial Narrow"/>
          <w:spacing w:val="-2"/>
        </w:rPr>
        <w:t>pokretljivosti</w:t>
      </w:r>
      <w:proofErr w:type="spellEnd"/>
    </w:p>
    <w:p w14:paraId="27C902AE" w14:textId="77777777" w:rsidR="00C21D58" w:rsidRPr="00D72BBC" w:rsidRDefault="00C21D58" w:rsidP="00C21D58">
      <w:pPr>
        <w:pStyle w:val="Odlomakpopisa"/>
        <w:numPr>
          <w:ilvl w:val="1"/>
          <w:numId w:val="241"/>
        </w:numPr>
        <w:tabs>
          <w:tab w:val="left" w:pos="952"/>
        </w:tabs>
        <w:spacing w:before="100"/>
        <w:ind w:left="952" w:hanging="244"/>
        <w:jc w:val="both"/>
        <w:rPr>
          <w:rFonts w:ascii="Arial Narrow" w:hAnsi="Arial Narrow"/>
        </w:rPr>
      </w:pPr>
      <w:proofErr w:type="spellStart"/>
      <w:r w:rsidRPr="00D72BBC">
        <w:rPr>
          <w:rFonts w:ascii="Arial Narrow" w:hAnsi="Arial Narrow"/>
        </w:rPr>
        <w:lastRenderedPageBreak/>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6578A3C0" w14:textId="77777777" w:rsidR="00C21D58" w:rsidRPr="00D72BBC" w:rsidRDefault="00C21D58" w:rsidP="00C21D58">
      <w:pPr>
        <w:pStyle w:val="Odlomakpopisa"/>
        <w:numPr>
          <w:ilvl w:val="0"/>
          <w:numId w:val="241"/>
        </w:numPr>
        <w:tabs>
          <w:tab w:val="left" w:pos="789"/>
        </w:tabs>
        <w:spacing w:before="111" w:line="228" w:lineRule="auto"/>
        <w:ind w:left="425" w:right="707" w:firstLine="0"/>
        <w:jc w:val="both"/>
        <w:rPr>
          <w:rFonts w:ascii="Arial Narrow" w:hAnsi="Arial Narrow"/>
        </w:rPr>
      </w:pPr>
      <w:proofErr w:type="spellStart"/>
      <w:r w:rsidRPr="00D72BBC">
        <w:rPr>
          <w:rFonts w:ascii="Arial Narrow" w:hAnsi="Arial Narrow"/>
          <w:spacing w:val="-6"/>
        </w:rPr>
        <w:t>način</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uvjeti</w:t>
      </w:r>
      <w:proofErr w:type="spellEnd"/>
      <w:r w:rsidRPr="00D72BBC">
        <w:rPr>
          <w:rFonts w:ascii="Arial Narrow" w:hAnsi="Arial Narrow"/>
          <w:spacing w:val="-9"/>
        </w:rPr>
        <w:t xml:space="preserve"> </w:t>
      </w:r>
      <w:proofErr w:type="spellStart"/>
      <w:r w:rsidRPr="00D72BBC">
        <w:rPr>
          <w:rFonts w:ascii="Arial Narrow" w:hAnsi="Arial Narrow"/>
          <w:spacing w:val="-6"/>
        </w:rPr>
        <w:t>priključenja</w:t>
      </w:r>
      <w:proofErr w:type="spellEnd"/>
      <w:r w:rsidRPr="00D72BBC">
        <w:rPr>
          <w:rFonts w:ascii="Arial Narrow" w:hAnsi="Arial Narrow"/>
          <w:spacing w:val="-9"/>
        </w:rPr>
        <w:t xml:space="preserve"> </w:t>
      </w:r>
      <w:proofErr w:type="spellStart"/>
      <w:r w:rsidRPr="00D72BBC">
        <w:rPr>
          <w:rFonts w:ascii="Arial Narrow" w:hAnsi="Arial Narrow"/>
          <w:spacing w:val="-6"/>
        </w:rPr>
        <w:t>građevne</w:t>
      </w:r>
      <w:proofErr w:type="spellEnd"/>
      <w:r w:rsidRPr="00D72BBC">
        <w:rPr>
          <w:rFonts w:ascii="Arial Narrow" w:hAnsi="Arial Narrow"/>
          <w:spacing w:val="-9"/>
        </w:rPr>
        <w:t xml:space="preserve"> </w:t>
      </w:r>
      <w:proofErr w:type="spellStart"/>
      <w:r w:rsidRPr="00D72BBC">
        <w:rPr>
          <w:rFonts w:ascii="Arial Narrow" w:hAnsi="Arial Narrow"/>
          <w:spacing w:val="-6"/>
        </w:rPr>
        <w:t>čestice</w:t>
      </w:r>
      <w:proofErr w:type="spellEnd"/>
      <w:r w:rsidRPr="00D72BBC">
        <w:rPr>
          <w:rFonts w:ascii="Arial Narrow" w:hAnsi="Arial Narrow"/>
          <w:spacing w:val="-6"/>
        </w:rPr>
        <w:t>,</w:t>
      </w:r>
      <w:r w:rsidRPr="00D72BBC">
        <w:rPr>
          <w:rFonts w:ascii="Arial Narrow" w:hAnsi="Arial Narrow"/>
          <w:spacing w:val="-9"/>
        </w:rPr>
        <w:t xml:space="preserve"> </w:t>
      </w:r>
      <w:proofErr w:type="spellStart"/>
      <w:r w:rsidRPr="00D72BBC">
        <w:rPr>
          <w:rFonts w:ascii="Arial Narrow" w:hAnsi="Arial Narrow"/>
          <w:spacing w:val="-6"/>
        </w:rPr>
        <w:t>odnosno</w:t>
      </w:r>
      <w:proofErr w:type="spellEnd"/>
      <w:r w:rsidRPr="00D72BBC">
        <w:rPr>
          <w:rFonts w:ascii="Arial Narrow" w:hAnsi="Arial Narrow"/>
          <w:spacing w:val="-9"/>
        </w:rPr>
        <w:t xml:space="preserve"> </w:t>
      </w:r>
      <w:proofErr w:type="spellStart"/>
      <w:r w:rsidRPr="00D72BBC">
        <w:rPr>
          <w:rFonts w:ascii="Arial Narrow" w:hAnsi="Arial Narrow"/>
          <w:spacing w:val="-6"/>
        </w:rPr>
        <w:t>građevine</w:t>
      </w:r>
      <w:proofErr w:type="spellEnd"/>
      <w:r w:rsidRPr="00D72BBC">
        <w:rPr>
          <w:rFonts w:ascii="Arial Narrow" w:hAnsi="Arial Narrow"/>
          <w:spacing w:val="-9"/>
        </w:rPr>
        <w:t xml:space="preserve"> </w:t>
      </w:r>
      <w:r w:rsidRPr="00D72BBC">
        <w:rPr>
          <w:rFonts w:ascii="Arial Narrow" w:hAnsi="Arial Narrow"/>
          <w:spacing w:val="-6"/>
        </w:rPr>
        <w:t>na</w:t>
      </w:r>
      <w:r w:rsidRPr="00D72BBC">
        <w:rPr>
          <w:rFonts w:ascii="Arial Narrow" w:hAnsi="Arial Narrow"/>
          <w:spacing w:val="-9"/>
        </w:rPr>
        <w:t xml:space="preserve"> </w:t>
      </w:r>
      <w:proofErr w:type="spellStart"/>
      <w:r w:rsidRPr="00D72BBC">
        <w:rPr>
          <w:rFonts w:ascii="Arial Narrow" w:hAnsi="Arial Narrow"/>
          <w:spacing w:val="-6"/>
        </w:rPr>
        <w:t>prometnu</w:t>
      </w:r>
      <w:proofErr w:type="spellEnd"/>
      <w:r w:rsidRPr="00D72BBC">
        <w:rPr>
          <w:rFonts w:ascii="Arial Narrow" w:hAnsi="Arial Narrow"/>
          <w:spacing w:val="-9"/>
        </w:rPr>
        <w:t xml:space="preserve"> </w:t>
      </w:r>
      <w:proofErr w:type="spellStart"/>
      <w:r w:rsidRPr="00D72BBC">
        <w:rPr>
          <w:rFonts w:ascii="Arial Narrow" w:hAnsi="Arial Narrow"/>
          <w:spacing w:val="-6"/>
        </w:rPr>
        <w:t>površinu</w:t>
      </w:r>
      <w:proofErr w:type="spellEnd"/>
      <w:r w:rsidRPr="00D72BBC">
        <w:rPr>
          <w:rFonts w:ascii="Arial Narrow" w:hAnsi="Arial Narrow"/>
          <w:spacing w:val="-9"/>
        </w:rPr>
        <w:t xml:space="preserve"> </w:t>
      </w:r>
      <w:r w:rsidRPr="00D72BBC">
        <w:rPr>
          <w:rFonts w:ascii="Arial Narrow" w:hAnsi="Arial Narrow"/>
          <w:spacing w:val="-6"/>
        </w:rPr>
        <w:t>i</w:t>
      </w:r>
      <w:r w:rsidRPr="00D72BBC">
        <w:rPr>
          <w:rFonts w:ascii="Arial Narrow" w:hAnsi="Arial Narrow"/>
          <w:spacing w:val="-9"/>
        </w:rPr>
        <w:t xml:space="preserve"> </w:t>
      </w:r>
      <w:proofErr w:type="spellStart"/>
      <w:r w:rsidRPr="00D72BBC">
        <w:rPr>
          <w:rFonts w:ascii="Arial Narrow" w:hAnsi="Arial Narrow"/>
          <w:spacing w:val="-6"/>
        </w:rPr>
        <w:t>drugu</w:t>
      </w:r>
      <w:proofErr w:type="spellEnd"/>
      <w:r w:rsidRPr="00D72BBC">
        <w:rPr>
          <w:rFonts w:ascii="Arial Narrow" w:hAnsi="Arial Narrow"/>
          <w:spacing w:val="-6"/>
        </w:rPr>
        <w:t xml:space="preserve"> </w:t>
      </w:r>
      <w:proofErr w:type="spellStart"/>
      <w:r w:rsidRPr="00D72BBC">
        <w:rPr>
          <w:rFonts w:ascii="Arial Narrow" w:hAnsi="Arial Narrow"/>
          <w:spacing w:val="-2"/>
        </w:rPr>
        <w:t>infrastrukturu</w:t>
      </w:r>
      <w:proofErr w:type="spellEnd"/>
    </w:p>
    <w:p w14:paraId="602EF515" w14:textId="77777777" w:rsidR="00C21D58" w:rsidRPr="00D72BBC" w:rsidRDefault="00C21D58" w:rsidP="00C21D58">
      <w:pPr>
        <w:pStyle w:val="Odlomakpopisa"/>
        <w:numPr>
          <w:ilvl w:val="1"/>
          <w:numId w:val="241"/>
        </w:numPr>
        <w:tabs>
          <w:tab w:val="left" w:pos="952"/>
        </w:tabs>
        <w:spacing w:before="103"/>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047D1BE5" w14:textId="77777777" w:rsidR="00C21D58" w:rsidRPr="00D72BBC" w:rsidRDefault="00C21D58" w:rsidP="00C21D58">
      <w:pPr>
        <w:pStyle w:val="Odlomakpopisa"/>
        <w:numPr>
          <w:ilvl w:val="0"/>
          <w:numId w:val="241"/>
        </w:numPr>
        <w:tabs>
          <w:tab w:val="left" w:pos="791"/>
        </w:tabs>
        <w:spacing w:before="100"/>
        <w:ind w:left="791" w:hanging="366"/>
        <w:jc w:val="both"/>
        <w:rPr>
          <w:rFonts w:ascii="Arial Narrow" w:hAnsi="Arial Narrow"/>
        </w:rPr>
      </w:pPr>
      <w:proofErr w:type="spellStart"/>
      <w:r w:rsidRPr="00D72BBC">
        <w:rPr>
          <w:rFonts w:ascii="Arial Narrow" w:hAnsi="Arial Narrow"/>
          <w:spacing w:val="-2"/>
        </w:rPr>
        <w:t>uvjeti</w:t>
      </w:r>
      <w:proofErr w:type="spellEnd"/>
      <w:r w:rsidRPr="00D72BBC">
        <w:rPr>
          <w:rFonts w:ascii="Arial Narrow" w:hAnsi="Arial Narrow"/>
          <w:spacing w:val="-5"/>
        </w:rPr>
        <w:t xml:space="preserve"> </w:t>
      </w:r>
      <w:r w:rsidRPr="00D72BBC">
        <w:rPr>
          <w:rFonts w:ascii="Arial Narrow" w:hAnsi="Arial Narrow"/>
          <w:spacing w:val="-2"/>
        </w:rPr>
        <w:t>za</w:t>
      </w:r>
      <w:r w:rsidRPr="00D72BBC">
        <w:rPr>
          <w:rFonts w:ascii="Arial Narrow" w:hAnsi="Arial Narrow"/>
          <w:spacing w:val="-5"/>
        </w:rPr>
        <w:t xml:space="preserve"> </w:t>
      </w:r>
      <w:proofErr w:type="spellStart"/>
      <w:r w:rsidRPr="00D72BBC">
        <w:rPr>
          <w:rFonts w:ascii="Arial Narrow" w:hAnsi="Arial Narrow"/>
          <w:spacing w:val="-2"/>
        </w:rPr>
        <w:t>rekonstrukciju</w:t>
      </w:r>
      <w:proofErr w:type="spellEnd"/>
      <w:r w:rsidRPr="00D72BBC">
        <w:rPr>
          <w:rFonts w:ascii="Arial Narrow" w:hAnsi="Arial Narrow"/>
          <w:spacing w:val="-4"/>
        </w:rPr>
        <w:t xml:space="preserve"> </w:t>
      </w:r>
      <w:proofErr w:type="spellStart"/>
      <w:r w:rsidRPr="00D72BBC">
        <w:rPr>
          <w:rFonts w:ascii="Arial Narrow" w:hAnsi="Arial Narrow"/>
          <w:spacing w:val="-2"/>
        </w:rPr>
        <w:t>ili</w:t>
      </w:r>
      <w:proofErr w:type="spellEnd"/>
      <w:r w:rsidRPr="00D72BBC">
        <w:rPr>
          <w:rFonts w:ascii="Arial Narrow" w:hAnsi="Arial Narrow"/>
          <w:spacing w:val="-5"/>
        </w:rPr>
        <w:t xml:space="preserve"> </w:t>
      </w:r>
      <w:proofErr w:type="spellStart"/>
      <w:r w:rsidRPr="00D72BBC">
        <w:rPr>
          <w:rFonts w:ascii="Arial Narrow" w:hAnsi="Arial Narrow"/>
          <w:spacing w:val="-2"/>
        </w:rPr>
        <w:t>uklanjanje</w:t>
      </w:r>
      <w:proofErr w:type="spellEnd"/>
      <w:r w:rsidRPr="00D72BBC">
        <w:rPr>
          <w:rFonts w:ascii="Arial Narrow" w:hAnsi="Arial Narrow"/>
          <w:spacing w:val="-5"/>
        </w:rPr>
        <w:t xml:space="preserve"> </w:t>
      </w:r>
      <w:proofErr w:type="spellStart"/>
      <w:r w:rsidRPr="00D72BBC">
        <w:rPr>
          <w:rFonts w:ascii="Arial Narrow" w:hAnsi="Arial Narrow"/>
          <w:spacing w:val="-2"/>
        </w:rPr>
        <w:t>postojeće</w:t>
      </w:r>
      <w:proofErr w:type="spellEnd"/>
      <w:r w:rsidRPr="00D72BBC">
        <w:rPr>
          <w:rFonts w:ascii="Arial Narrow" w:hAnsi="Arial Narrow"/>
          <w:spacing w:val="-4"/>
        </w:rPr>
        <w:t xml:space="preserve"> </w:t>
      </w:r>
      <w:proofErr w:type="spellStart"/>
      <w:r w:rsidRPr="00D72BBC">
        <w:rPr>
          <w:rFonts w:ascii="Arial Narrow" w:hAnsi="Arial Narrow"/>
          <w:spacing w:val="-2"/>
        </w:rPr>
        <w:t>građevine</w:t>
      </w:r>
      <w:proofErr w:type="spellEnd"/>
    </w:p>
    <w:p w14:paraId="4EA3DDEF" w14:textId="77777777" w:rsidR="00C21D58" w:rsidRPr="00D72BBC" w:rsidRDefault="00C21D58" w:rsidP="00C21D58">
      <w:pPr>
        <w:pStyle w:val="Odlomakpopisa"/>
        <w:numPr>
          <w:ilvl w:val="1"/>
          <w:numId w:val="241"/>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7F85E712" w14:textId="77777777" w:rsidR="00C21D58" w:rsidRPr="00D72BBC" w:rsidRDefault="00C21D58" w:rsidP="00C21D58">
      <w:pPr>
        <w:pStyle w:val="Odlomakpopisa"/>
        <w:numPr>
          <w:ilvl w:val="0"/>
          <w:numId w:val="241"/>
        </w:numPr>
        <w:tabs>
          <w:tab w:val="left" w:pos="791"/>
        </w:tabs>
        <w:spacing w:before="101"/>
        <w:ind w:left="791" w:hanging="366"/>
        <w:jc w:val="both"/>
        <w:rPr>
          <w:rFonts w:ascii="Arial Narrow" w:hAnsi="Arial Narrow"/>
        </w:rPr>
      </w:pPr>
      <w:proofErr w:type="spellStart"/>
      <w:r w:rsidRPr="00D72BBC">
        <w:rPr>
          <w:rFonts w:ascii="Arial Narrow" w:hAnsi="Arial Narrow"/>
          <w:spacing w:val="-4"/>
        </w:rPr>
        <w:t>pravila</w:t>
      </w:r>
      <w:proofErr w:type="spellEnd"/>
      <w:r w:rsidRPr="00D72BBC">
        <w:rPr>
          <w:rFonts w:ascii="Arial Narrow" w:hAnsi="Arial Narrow"/>
          <w:spacing w:val="-4"/>
        </w:rPr>
        <w:t xml:space="preserve"> </w:t>
      </w:r>
      <w:proofErr w:type="spellStart"/>
      <w:r w:rsidRPr="00D72BBC">
        <w:rPr>
          <w:rFonts w:ascii="Arial Narrow" w:hAnsi="Arial Narrow"/>
          <w:spacing w:val="-4"/>
        </w:rPr>
        <w:t>provedbe</w:t>
      </w:r>
      <w:proofErr w:type="spellEnd"/>
      <w:r w:rsidRPr="00D72BBC">
        <w:rPr>
          <w:rFonts w:ascii="Arial Narrow" w:hAnsi="Arial Narrow"/>
          <w:spacing w:val="-4"/>
        </w:rPr>
        <w:t xml:space="preserve"> za </w:t>
      </w:r>
      <w:proofErr w:type="spellStart"/>
      <w:r w:rsidRPr="00D72BBC">
        <w:rPr>
          <w:rFonts w:ascii="Arial Narrow" w:hAnsi="Arial Narrow"/>
          <w:spacing w:val="-4"/>
        </w:rPr>
        <w:t>pomoćne</w:t>
      </w:r>
      <w:proofErr w:type="spellEnd"/>
      <w:r w:rsidRPr="00D72BBC">
        <w:rPr>
          <w:rFonts w:ascii="Arial Narrow" w:hAnsi="Arial Narrow"/>
          <w:spacing w:val="-4"/>
        </w:rPr>
        <w:t xml:space="preserve"> </w:t>
      </w:r>
      <w:proofErr w:type="spellStart"/>
      <w:r w:rsidRPr="00D72BBC">
        <w:rPr>
          <w:rFonts w:ascii="Arial Narrow" w:hAnsi="Arial Narrow"/>
          <w:spacing w:val="-4"/>
        </w:rPr>
        <w:t>građevine</w:t>
      </w:r>
      <w:proofErr w:type="spellEnd"/>
    </w:p>
    <w:p w14:paraId="4EFEA828" w14:textId="77777777" w:rsidR="00C21D58" w:rsidRPr="00D72BBC" w:rsidRDefault="00C21D58" w:rsidP="00C21D58">
      <w:pPr>
        <w:pStyle w:val="Odlomakpopisa"/>
        <w:numPr>
          <w:ilvl w:val="1"/>
          <w:numId w:val="241"/>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1A85E1DF" w14:textId="77777777" w:rsidR="00C21D58" w:rsidRPr="00D72BBC" w:rsidRDefault="00C21D58" w:rsidP="00C21D58">
      <w:pPr>
        <w:pStyle w:val="Odlomakpopisa"/>
        <w:numPr>
          <w:ilvl w:val="0"/>
          <w:numId w:val="241"/>
        </w:numPr>
        <w:tabs>
          <w:tab w:val="left" w:pos="791"/>
        </w:tabs>
        <w:spacing w:before="101"/>
        <w:ind w:left="791" w:hanging="366"/>
        <w:jc w:val="both"/>
        <w:rPr>
          <w:rFonts w:ascii="Arial Narrow" w:hAnsi="Arial Narrow"/>
        </w:rPr>
      </w:pPr>
      <w:proofErr w:type="spellStart"/>
      <w:r w:rsidRPr="00D72BBC">
        <w:rPr>
          <w:rFonts w:ascii="Arial Narrow" w:hAnsi="Arial Narrow"/>
          <w:spacing w:val="-6"/>
        </w:rPr>
        <w:t>pravila</w:t>
      </w:r>
      <w:proofErr w:type="spellEnd"/>
      <w:r w:rsidRPr="00D72BBC">
        <w:rPr>
          <w:rFonts w:ascii="Arial Narrow" w:hAnsi="Arial Narrow"/>
        </w:rPr>
        <w:t xml:space="preserve"> </w:t>
      </w:r>
      <w:proofErr w:type="spellStart"/>
      <w:r w:rsidRPr="00D72BBC">
        <w:rPr>
          <w:rFonts w:ascii="Arial Narrow" w:hAnsi="Arial Narrow"/>
          <w:spacing w:val="-6"/>
        </w:rPr>
        <w:t>provedbe</w:t>
      </w:r>
      <w:proofErr w:type="spellEnd"/>
      <w:r w:rsidRPr="00D72BBC">
        <w:rPr>
          <w:rFonts w:ascii="Arial Narrow" w:hAnsi="Arial Narrow"/>
          <w:spacing w:val="1"/>
        </w:rPr>
        <w:t xml:space="preserve"> </w:t>
      </w:r>
      <w:r w:rsidRPr="00D72BBC">
        <w:rPr>
          <w:rFonts w:ascii="Arial Narrow" w:hAnsi="Arial Narrow"/>
          <w:spacing w:val="-6"/>
        </w:rPr>
        <w:t>za</w:t>
      </w:r>
      <w:r w:rsidRPr="00D72BBC">
        <w:rPr>
          <w:rFonts w:ascii="Arial Narrow" w:hAnsi="Arial Narrow"/>
        </w:rPr>
        <w:t xml:space="preserve"> </w:t>
      </w:r>
      <w:proofErr w:type="spellStart"/>
      <w:r w:rsidRPr="00D72BBC">
        <w:rPr>
          <w:rFonts w:ascii="Arial Narrow" w:hAnsi="Arial Narrow"/>
          <w:spacing w:val="-6"/>
        </w:rPr>
        <w:t>prateće</w:t>
      </w:r>
      <w:proofErr w:type="spellEnd"/>
      <w:r w:rsidRPr="00D72BBC">
        <w:rPr>
          <w:rFonts w:ascii="Arial Narrow" w:hAnsi="Arial Narrow"/>
          <w:spacing w:val="1"/>
        </w:rPr>
        <w:t xml:space="preserve"> </w:t>
      </w:r>
      <w:proofErr w:type="spellStart"/>
      <w:r w:rsidRPr="00D72BBC">
        <w:rPr>
          <w:rFonts w:ascii="Arial Narrow" w:hAnsi="Arial Narrow"/>
          <w:spacing w:val="-6"/>
        </w:rPr>
        <w:t>građevine</w:t>
      </w:r>
      <w:proofErr w:type="spellEnd"/>
      <w:r w:rsidRPr="00D72BBC">
        <w:rPr>
          <w:rFonts w:ascii="Arial Narrow" w:hAnsi="Arial Narrow"/>
        </w:rPr>
        <w:t xml:space="preserve"> </w:t>
      </w:r>
      <w:proofErr w:type="spellStart"/>
      <w:r w:rsidRPr="00D72BBC">
        <w:rPr>
          <w:rFonts w:ascii="Arial Narrow" w:hAnsi="Arial Narrow"/>
          <w:spacing w:val="-6"/>
        </w:rPr>
        <w:t>druge</w:t>
      </w:r>
      <w:proofErr w:type="spellEnd"/>
      <w:r w:rsidRPr="00D72BBC">
        <w:rPr>
          <w:rFonts w:ascii="Arial Narrow" w:hAnsi="Arial Narrow"/>
          <w:spacing w:val="1"/>
        </w:rPr>
        <w:t xml:space="preserve"> </w:t>
      </w:r>
      <w:proofErr w:type="spellStart"/>
      <w:r w:rsidRPr="00D72BBC">
        <w:rPr>
          <w:rFonts w:ascii="Arial Narrow" w:hAnsi="Arial Narrow"/>
          <w:spacing w:val="-6"/>
        </w:rPr>
        <w:t>namjene</w:t>
      </w:r>
      <w:proofErr w:type="spellEnd"/>
    </w:p>
    <w:p w14:paraId="1D36EB99" w14:textId="77777777" w:rsidR="00C21D58" w:rsidRPr="00D72BBC" w:rsidRDefault="00C21D58" w:rsidP="00C21D58">
      <w:pPr>
        <w:pStyle w:val="Odlomakpopisa"/>
        <w:numPr>
          <w:ilvl w:val="1"/>
          <w:numId w:val="241"/>
        </w:numPr>
        <w:tabs>
          <w:tab w:val="left" w:pos="952"/>
        </w:tabs>
        <w:spacing w:before="100"/>
        <w:ind w:left="952" w:hanging="244"/>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spacing w:val="-2"/>
        </w:rPr>
        <w:t>primjenjivo</w:t>
      </w:r>
      <w:proofErr w:type="spellEnd"/>
    </w:p>
    <w:p w14:paraId="2974BF30" w14:textId="77777777" w:rsidR="00C21D58" w:rsidRPr="00D72BBC" w:rsidRDefault="00C21D58" w:rsidP="00C21D58">
      <w:pPr>
        <w:pStyle w:val="Naslov1"/>
        <w:numPr>
          <w:ilvl w:val="2"/>
          <w:numId w:val="207"/>
        </w:numPr>
        <w:tabs>
          <w:tab w:val="left" w:pos="1497"/>
          <w:tab w:val="left" w:pos="3876"/>
        </w:tabs>
        <w:spacing w:before="191" w:line="225" w:lineRule="auto"/>
        <w:ind w:left="3876" w:right="1342" w:hanging="3101"/>
        <w:jc w:val="left"/>
        <w:rPr>
          <w:rFonts w:ascii="Arial Narrow" w:hAnsi="Arial Narrow"/>
          <w:sz w:val="22"/>
          <w:szCs w:val="22"/>
        </w:rPr>
      </w:pPr>
      <w:r w:rsidRPr="00D72BBC">
        <w:rPr>
          <w:rFonts w:ascii="Arial Narrow" w:hAnsi="Arial Narrow"/>
          <w:spacing w:val="-4"/>
          <w:sz w:val="22"/>
          <w:szCs w:val="22"/>
        </w:rPr>
        <w:t>Smjernice</w:t>
      </w:r>
      <w:r w:rsidRPr="00D72BBC">
        <w:rPr>
          <w:rFonts w:ascii="Arial Narrow" w:hAnsi="Arial Narrow"/>
          <w:spacing w:val="-8"/>
          <w:sz w:val="22"/>
          <w:szCs w:val="22"/>
        </w:rPr>
        <w:t xml:space="preserve"> </w:t>
      </w:r>
      <w:r w:rsidRPr="00D72BBC">
        <w:rPr>
          <w:rFonts w:ascii="Arial Narrow" w:hAnsi="Arial Narrow"/>
          <w:spacing w:val="-4"/>
          <w:sz w:val="22"/>
          <w:szCs w:val="22"/>
        </w:rPr>
        <w:t>za</w:t>
      </w:r>
      <w:r w:rsidRPr="00D72BBC">
        <w:rPr>
          <w:rFonts w:ascii="Arial Narrow" w:hAnsi="Arial Narrow"/>
          <w:spacing w:val="-8"/>
          <w:sz w:val="22"/>
          <w:szCs w:val="22"/>
        </w:rPr>
        <w:t xml:space="preserve"> </w:t>
      </w:r>
      <w:r w:rsidRPr="00D72BBC">
        <w:rPr>
          <w:rFonts w:ascii="Arial Narrow" w:hAnsi="Arial Narrow"/>
          <w:spacing w:val="-4"/>
          <w:sz w:val="22"/>
          <w:szCs w:val="22"/>
        </w:rPr>
        <w:t>izradu</w:t>
      </w:r>
      <w:r w:rsidRPr="00D72BBC">
        <w:rPr>
          <w:rFonts w:ascii="Arial Narrow" w:hAnsi="Arial Narrow"/>
          <w:spacing w:val="-8"/>
          <w:sz w:val="22"/>
          <w:szCs w:val="22"/>
        </w:rPr>
        <w:t xml:space="preserve"> </w:t>
      </w:r>
      <w:r w:rsidRPr="00D72BBC">
        <w:rPr>
          <w:rFonts w:ascii="Arial Narrow" w:hAnsi="Arial Narrow"/>
          <w:spacing w:val="-4"/>
          <w:sz w:val="22"/>
          <w:szCs w:val="22"/>
        </w:rPr>
        <w:t>prostornih</w:t>
      </w:r>
      <w:r w:rsidRPr="00D72BBC">
        <w:rPr>
          <w:rFonts w:ascii="Arial Narrow" w:hAnsi="Arial Narrow"/>
          <w:spacing w:val="-8"/>
          <w:sz w:val="22"/>
          <w:szCs w:val="22"/>
        </w:rPr>
        <w:t xml:space="preserve"> </w:t>
      </w:r>
      <w:r w:rsidRPr="00D72BBC">
        <w:rPr>
          <w:rFonts w:ascii="Arial Narrow" w:hAnsi="Arial Narrow"/>
          <w:spacing w:val="-4"/>
          <w:sz w:val="22"/>
          <w:szCs w:val="22"/>
        </w:rPr>
        <w:t>planova</w:t>
      </w:r>
      <w:r w:rsidRPr="00D72BBC">
        <w:rPr>
          <w:rFonts w:ascii="Arial Narrow" w:hAnsi="Arial Narrow"/>
          <w:spacing w:val="-8"/>
          <w:sz w:val="22"/>
          <w:szCs w:val="22"/>
        </w:rPr>
        <w:t xml:space="preserve"> </w:t>
      </w:r>
      <w:r w:rsidRPr="00D72BBC">
        <w:rPr>
          <w:rFonts w:ascii="Arial Narrow" w:hAnsi="Arial Narrow"/>
          <w:spacing w:val="-4"/>
          <w:sz w:val="22"/>
          <w:szCs w:val="22"/>
        </w:rPr>
        <w:t>užih</w:t>
      </w:r>
      <w:r w:rsidRPr="00D72BBC">
        <w:rPr>
          <w:rFonts w:ascii="Arial Narrow" w:hAnsi="Arial Narrow"/>
          <w:spacing w:val="-8"/>
          <w:sz w:val="22"/>
          <w:szCs w:val="22"/>
        </w:rPr>
        <w:t xml:space="preserve"> </w:t>
      </w:r>
      <w:r w:rsidRPr="00D72BBC">
        <w:rPr>
          <w:rFonts w:ascii="Arial Narrow" w:hAnsi="Arial Narrow"/>
          <w:spacing w:val="-4"/>
          <w:sz w:val="22"/>
          <w:szCs w:val="22"/>
        </w:rPr>
        <w:t>područja</w:t>
      </w:r>
      <w:r w:rsidRPr="00D72BBC">
        <w:rPr>
          <w:rFonts w:ascii="Arial Narrow" w:hAnsi="Arial Narrow"/>
          <w:spacing w:val="-8"/>
          <w:sz w:val="22"/>
          <w:szCs w:val="22"/>
        </w:rPr>
        <w:t xml:space="preserve"> </w:t>
      </w:r>
      <w:r w:rsidRPr="00D72BBC">
        <w:rPr>
          <w:rFonts w:ascii="Arial Narrow" w:hAnsi="Arial Narrow"/>
          <w:spacing w:val="-4"/>
          <w:sz w:val="22"/>
          <w:szCs w:val="22"/>
        </w:rPr>
        <w:t>/</w:t>
      </w:r>
      <w:r w:rsidRPr="00D72BBC">
        <w:rPr>
          <w:rFonts w:ascii="Arial Narrow" w:hAnsi="Arial Narrow"/>
          <w:spacing w:val="-8"/>
          <w:sz w:val="22"/>
          <w:szCs w:val="22"/>
        </w:rPr>
        <w:t xml:space="preserve"> </w:t>
      </w:r>
      <w:r w:rsidRPr="00D72BBC">
        <w:rPr>
          <w:rFonts w:ascii="Arial Narrow" w:hAnsi="Arial Narrow"/>
          <w:spacing w:val="-4"/>
          <w:sz w:val="22"/>
          <w:szCs w:val="22"/>
        </w:rPr>
        <w:t>Provedba</w:t>
      </w:r>
      <w:r w:rsidRPr="00D72BBC">
        <w:rPr>
          <w:rFonts w:ascii="Arial Narrow" w:hAnsi="Arial Narrow"/>
          <w:spacing w:val="-8"/>
          <w:sz w:val="22"/>
          <w:szCs w:val="22"/>
        </w:rPr>
        <w:t xml:space="preserve"> </w:t>
      </w:r>
      <w:r w:rsidRPr="00D72BBC">
        <w:rPr>
          <w:rFonts w:ascii="Arial Narrow" w:hAnsi="Arial Narrow"/>
          <w:spacing w:val="-4"/>
          <w:sz w:val="22"/>
          <w:szCs w:val="22"/>
        </w:rPr>
        <w:t xml:space="preserve">s </w:t>
      </w:r>
      <w:r w:rsidRPr="00D72BBC">
        <w:rPr>
          <w:rFonts w:ascii="Arial Narrow" w:hAnsi="Arial Narrow"/>
          <w:sz w:val="22"/>
          <w:szCs w:val="22"/>
        </w:rPr>
        <w:t>detaljnošću UPU-a</w:t>
      </w:r>
    </w:p>
    <w:p w14:paraId="7ED7607C" w14:textId="77777777" w:rsidR="00C21D58" w:rsidRPr="00D72BBC" w:rsidRDefault="00C21D58" w:rsidP="00C21D58">
      <w:pPr>
        <w:pStyle w:val="Tijeloteksta"/>
        <w:spacing w:before="207"/>
        <w:ind w:left="4434"/>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20.</w:t>
      </w:r>
    </w:p>
    <w:p w14:paraId="279D8343" w14:textId="77777777" w:rsidR="00C21D58" w:rsidRPr="00D72BBC" w:rsidRDefault="00C21D58" w:rsidP="00C21D58">
      <w:pPr>
        <w:pStyle w:val="Odlomakpopisa"/>
        <w:numPr>
          <w:ilvl w:val="0"/>
          <w:numId w:val="244"/>
        </w:numPr>
        <w:tabs>
          <w:tab w:val="left" w:pos="471"/>
        </w:tabs>
        <w:spacing w:before="214"/>
        <w:jc w:val="both"/>
        <w:rPr>
          <w:rFonts w:ascii="Arial Narrow" w:hAnsi="Arial Narrow"/>
        </w:rPr>
      </w:pPr>
      <w:proofErr w:type="spellStart"/>
      <w:r w:rsidRPr="00D72BBC">
        <w:rPr>
          <w:rFonts w:ascii="Arial Narrow" w:hAnsi="Arial Narrow"/>
          <w:spacing w:val="-2"/>
        </w:rPr>
        <w:t>Planirana</w:t>
      </w:r>
      <w:proofErr w:type="spellEnd"/>
      <w:r w:rsidRPr="00D72BBC">
        <w:rPr>
          <w:rFonts w:ascii="Arial Narrow" w:hAnsi="Arial Narrow"/>
          <w:spacing w:val="-10"/>
        </w:rPr>
        <w:t xml:space="preserve"> </w:t>
      </w:r>
      <w:r w:rsidRPr="00D72BBC">
        <w:rPr>
          <w:rFonts w:ascii="Arial Narrow" w:hAnsi="Arial Narrow"/>
          <w:spacing w:val="-2"/>
        </w:rPr>
        <w:t>je</w:t>
      </w:r>
      <w:r w:rsidRPr="00D72BBC">
        <w:rPr>
          <w:rFonts w:ascii="Arial Narrow" w:hAnsi="Arial Narrow"/>
          <w:spacing w:val="-9"/>
        </w:rPr>
        <w:t xml:space="preserve"> </w:t>
      </w:r>
      <w:proofErr w:type="spellStart"/>
      <w:r w:rsidRPr="00D72BBC">
        <w:rPr>
          <w:rFonts w:ascii="Arial Narrow" w:hAnsi="Arial Narrow"/>
          <w:spacing w:val="-2"/>
        </w:rPr>
        <w:t>izrada</w:t>
      </w:r>
      <w:proofErr w:type="spellEnd"/>
      <w:r w:rsidRPr="00D72BBC">
        <w:rPr>
          <w:rFonts w:ascii="Arial Narrow" w:hAnsi="Arial Narrow"/>
          <w:spacing w:val="-9"/>
        </w:rPr>
        <w:t xml:space="preserve"> </w:t>
      </w:r>
      <w:proofErr w:type="spellStart"/>
      <w:r w:rsidRPr="00D72BBC">
        <w:rPr>
          <w:rFonts w:ascii="Arial Narrow" w:hAnsi="Arial Narrow"/>
          <w:spacing w:val="-2"/>
        </w:rPr>
        <w:t>Urbanističkog</w:t>
      </w:r>
      <w:proofErr w:type="spellEnd"/>
      <w:r w:rsidRPr="00D72BBC">
        <w:rPr>
          <w:rFonts w:ascii="Arial Narrow" w:hAnsi="Arial Narrow"/>
          <w:spacing w:val="-9"/>
        </w:rPr>
        <w:t xml:space="preserve"> </w:t>
      </w:r>
      <w:r w:rsidRPr="00D72BBC">
        <w:rPr>
          <w:rFonts w:ascii="Arial Narrow" w:hAnsi="Arial Narrow"/>
          <w:spacing w:val="-2"/>
        </w:rPr>
        <w:t>plana</w:t>
      </w:r>
      <w:r w:rsidRPr="00D72BBC">
        <w:rPr>
          <w:rFonts w:ascii="Arial Narrow" w:hAnsi="Arial Narrow"/>
          <w:spacing w:val="-9"/>
        </w:rPr>
        <w:t xml:space="preserve"> </w:t>
      </w:r>
      <w:proofErr w:type="spellStart"/>
      <w:r w:rsidRPr="00D72BBC">
        <w:rPr>
          <w:rFonts w:ascii="Arial Narrow" w:hAnsi="Arial Narrow"/>
          <w:spacing w:val="-2"/>
        </w:rPr>
        <w:t>uređenja</w:t>
      </w:r>
      <w:proofErr w:type="spellEnd"/>
      <w:r w:rsidRPr="00D72BBC">
        <w:rPr>
          <w:rFonts w:ascii="Arial Narrow" w:hAnsi="Arial Narrow"/>
          <w:spacing w:val="-2"/>
        </w:rPr>
        <w:t>:</w:t>
      </w:r>
    </w:p>
    <w:p w14:paraId="60C171E3" w14:textId="77777777" w:rsidR="00C21D58" w:rsidRPr="00D72BBC" w:rsidRDefault="00C21D58" w:rsidP="00C21D58">
      <w:pPr>
        <w:pStyle w:val="Tijeloteksta"/>
        <w:ind w:left="425"/>
        <w:rPr>
          <w:rFonts w:ascii="Arial Narrow" w:hAnsi="Arial Narrow"/>
        </w:rPr>
      </w:pPr>
      <w:r w:rsidRPr="00D72BBC">
        <w:rPr>
          <w:rFonts w:ascii="Arial Narrow" w:hAnsi="Arial Narrow"/>
        </w:rPr>
        <w:t xml:space="preserve">- UPU kampa u naselju Bobovec </w:t>
      </w:r>
      <w:proofErr w:type="spellStart"/>
      <w:r w:rsidRPr="00D72BBC">
        <w:rPr>
          <w:rFonts w:ascii="Arial Narrow" w:hAnsi="Arial Narrow"/>
        </w:rPr>
        <w:t>Rozganski</w:t>
      </w:r>
      <w:proofErr w:type="spellEnd"/>
      <w:r w:rsidRPr="00D72BBC">
        <w:rPr>
          <w:rFonts w:ascii="Arial Narrow" w:hAnsi="Arial Narrow"/>
        </w:rPr>
        <w:t xml:space="preserve"> - 20,64 </w:t>
      </w:r>
      <w:r w:rsidRPr="00D72BBC">
        <w:rPr>
          <w:rFonts w:ascii="Arial Narrow" w:hAnsi="Arial Narrow"/>
          <w:spacing w:val="-5"/>
        </w:rPr>
        <w:t>ha.</w:t>
      </w:r>
    </w:p>
    <w:p w14:paraId="783AF56B" w14:textId="77777777" w:rsidR="00C21D58" w:rsidRPr="00D72BBC" w:rsidRDefault="00C21D58" w:rsidP="00C21D58">
      <w:pPr>
        <w:pStyle w:val="Odlomakpopisa"/>
        <w:numPr>
          <w:ilvl w:val="0"/>
          <w:numId w:val="244"/>
        </w:numPr>
        <w:tabs>
          <w:tab w:val="left" w:pos="472"/>
        </w:tabs>
        <w:spacing w:before="111" w:line="228" w:lineRule="auto"/>
        <w:ind w:left="141" w:right="707" w:firstLine="0"/>
        <w:jc w:val="both"/>
        <w:rPr>
          <w:rFonts w:ascii="Arial Narrow" w:hAnsi="Arial Narrow"/>
        </w:rPr>
      </w:pPr>
      <w:r w:rsidRPr="00D72BBC">
        <w:rPr>
          <w:rFonts w:ascii="Arial Narrow" w:hAnsi="Arial Narrow"/>
          <w:spacing w:val="-4"/>
        </w:rPr>
        <w:t>Za</w:t>
      </w:r>
      <w:r w:rsidRPr="00D72BBC">
        <w:rPr>
          <w:rFonts w:ascii="Arial Narrow" w:hAnsi="Arial Narrow"/>
          <w:spacing w:val="-8"/>
        </w:rPr>
        <w:t xml:space="preserve"> </w:t>
      </w:r>
      <w:proofErr w:type="spellStart"/>
      <w:r w:rsidRPr="00D72BBC">
        <w:rPr>
          <w:rFonts w:ascii="Arial Narrow" w:hAnsi="Arial Narrow"/>
          <w:spacing w:val="-4"/>
        </w:rPr>
        <w:t>urbanistički</w:t>
      </w:r>
      <w:proofErr w:type="spellEnd"/>
      <w:r w:rsidRPr="00D72BBC">
        <w:rPr>
          <w:rFonts w:ascii="Arial Narrow" w:hAnsi="Arial Narrow"/>
          <w:spacing w:val="-8"/>
        </w:rPr>
        <w:t xml:space="preserve"> </w:t>
      </w:r>
      <w:r w:rsidRPr="00D72BBC">
        <w:rPr>
          <w:rFonts w:ascii="Arial Narrow" w:hAnsi="Arial Narrow"/>
          <w:spacing w:val="-4"/>
        </w:rPr>
        <w:t>plan</w:t>
      </w:r>
      <w:r w:rsidRPr="00D72BBC">
        <w:rPr>
          <w:rFonts w:ascii="Arial Narrow" w:hAnsi="Arial Narrow"/>
          <w:spacing w:val="-8"/>
        </w:rPr>
        <w:t xml:space="preserve"> </w:t>
      </w:r>
      <w:proofErr w:type="spellStart"/>
      <w:r w:rsidRPr="00D72BBC">
        <w:rPr>
          <w:rFonts w:ascii="Arial Narrow" w:hAnsi="Arial Narrow"/>
          <w:spacing w:val="-4"/>
        </w:rPr>
        <w:t>uređenja</w:t>
      </w:r>
      <w:proofErr w:type="spellEnd"/>
      <w:r w:rsidRPr="00D72BBC">
        <w:rPr>
          <w:rFonts w:ascii="Arial Narrow" w:hAnsi="Arial Narrow"/>
          <w:spacing w:val="-8"/>
        </w:rPr>
        <w:t xml:space="preserve"> </w:t>
      </w:r>
      <w:proofErr w:type="spellStart"/>
      <w:r w:rsidRPr="00D72BBC">
        <w:rPr>
          <w:rFonts w:ascii="Arial Narrow" w:hAnsi="Arial Narrow"/>
          <w:spacing w:val="-4"/>
        </w:rPr>
        <w:t>kampa</w:t>
      </w:r>
      <w:proofErr w:type="spellEnd"/>
      <w:r w:rsidRPr="00D72BBC">
        <w:rPr>
          <w:rFonts w:ascii="Arial Narrow" w:hAnsi="Arial Narrow"/>
          <w:spacing w:val="-8"/>
        </w:rPr>
        <w:t xml:space="preserve"> </w:t>
      </w:r>
      <w:proofErr w:type="spellStart"/>
      <w:r w:rsidRPr="00D72BBC">
        <w:rPr>
          <w:rFonts w:ascii="Arial Narrow" w:hAnsi="Arial Narrow"/>
          <w:spacing w:val="-4"/>
        </w:rPr>
        <w:t>određeni</w:t>
      </w:r>
      <w:proofErr w:type="spellEnd"/>
      <w:r w:rsidRPr="00D72BBC">
        <w:rPr>
          <w:rFonts w:ascii="Arial Narrow" w:hAnsi="Arial Narrow"/>
          <w:spacing w:val="-8"/>
        </w:rPr>
        <w:t xml:space="preserve"> </w:t>
      </w:r>
      <w:proofErr w:type="spellStart"/>
      <w:r w:rsidRPr="00D72BBC">
        <w:rPr>
          <w:rFonts w:ascii="Arial Narrow" w:hAnsi="Arial Narrow"/>
          <w:spacing w:val="-4"/>
        </w:rPr>
        <w:t>su</w:t>
      </w:r>
      <w:proofErr w:type="spellEnd"/>
      <w:r w:rsidRPr="00D72BBC">
        <w:rPr>
          <w:rFonts w:ascii="Arial Narrow" w:hAnsi="Arial Narrow"/>
          <w:spacing w:val="-8"/>
        </w:rPr>
        <w:t xml:space="preserve"> </w:t>
      </w:r>
      <w:proofErr w:type="spellStart"/>
      <w:r w:rsidRPr="00D72BBC">
        <w:rPr>
          <w:rFonts w:ascii="Arial Narrow" w:hAnsi="Arial Narrow"/>
          <w:spacing w:val="-4"/>
        </w:rPr>
        <w:t>sljedeći</w:t>
      </w:r>
      <w:proofErr w:type="spellEnd"/>
      <w:r w:rsidRPr="00D72BBC">
        <w:rPr>
          <w:rFonts w:ascii="Arial Narrow" w:hAnsi="Arial Narrow"/>
          <w:spacing w:val="-8"/>
        </w:rPr>
        <w:t xml:space="preserve"> </w:t>
      </w:r>
      <w:proofErr w:type="spellStart"/>
      <w:r w:rsidRPr="00D72BBC">
        <w:rPr>
          <w:rFonts w:ascii="Arial Narrow" w:hAnsi="Arial Narrow"/>
          <w:spacing w:val="-4"/>
        </w:rPr>
        <w:t>parametri</w:t>
      </w:r>
      <w:proofErr w:type="spellEnd"/>
      <w:r w:rsidRPr="00D72BBC">
        <w:rPr>
          <w:rFonts w:ascii="Arial Narrow" w:hAnsi="Arial Narrow"/>
          <w:spacing w:val="-4"/>
        </w:rPr>
        <w:t>:</w:t>
      </w:r>
      <w:r w:rsidRPr="00D72BBC">
        <w:rPr>
          <w:rFonts w:ascii="Arial Narrow" w:hAnsi="Arial Narrow"/>
          <w:spacing w:val="-8"/>
        </w:rPr>
        <w:t xml:space="preserve"> </w:t>
      </w:r>
      <w:proofErr w:type="spellStart"/>
      <w:r w:rsidRPr="00D72BBC">
        <w:rPr>
          <w:rFonts w:ascii="Arial Narrow" w:hAnsi="Arial Narrow"/>
          <w:spacing w:val="-4"/>
        </w:rPr>
        <w:t>potrebno</w:t>
      </w:r>
      <w:proofErr w:type="spellEnd"/>
      <w:r w:rsidRPr="00D72BBC">
        <w:rPr>
          <w:rFonts w:ascii="Arial Narrow" w:hAnsi="Arial Narrow"/>
          <w:spacing w:val="-8"/>
        </w:rPr>
        <w:t xml:space="preserve"> </w:t>
      </w:r>
      <w:r w:rsidRPr="00D72BBC">
        <w:rPr>
          <w:rFonts w:ascii="Arial Narrow" w:hAnsi="Arial Narrow"/>
          <w:spacing w:val="-4"/>
        </w:rPr>
        <w:t>je</w:t>
      </w:r>
      <w:r w:rsidRPr="00D72BBC">
        <w:rPr>
          <w:rFonts w:ascii="Arial Narrow" w:hAnsi="Arial Narrow"/>
          <w:spacing w:val="-8"/>
        </w:rPr>
        <w:t xml:space="preserve"> </w:t>
      </w:r>
      <w:proofErr w:type="spellStart"/>
      <w:r w:rsidRPr="00D72BBC">
        <w:rPr>
          <w:rFonts w:ascii="Arial Narrow" w:hAnsi="Arial Narrow"/>
          <w:spacing w:val="-4"/>
        </w:rPr>
        <w:t>izvršiti</w:t>
      </w:r>
      <w:proofErr w:type="spellEnd"/>
      <w:r w:rsidRPr="00D72BBC">
        <w:rPr>
          <w:rFonts w:ascii="Arial Narrow" w:hAnsi="Arial Narrow"/>
          <w:spacing w:val="-8"/>
        </w:rPr>
        <w:t xml:space="preserve"> </w:t>
      </w:r>
      <w:proofErr w:type="spellStart"/>
      <w:r w:rsidRPr="00D72BBC">
        <w:rPr>
          <w:rFonts w:ascii="Arial Narrow" w:hAnsi="Arial Narrow"/>
          <w:spacing w:val="-4"/>
        </w:rPr>
        <w:t>sanaciju</w:t>
      </w:r>
      <w:proofErr w:type="spellEnd"/>
      <w:r w:rsidRPr="00D72BBC">
        <w:rPr>
          <w:rFonts w:ascii="Arial Narrow" w:hAnsi="Arial Narrow"/>
          <w:spacing w:val="-4"/>
        </w:rPr>
        <w:t xml:space="preserve"> </w:t>
      </w:r>
      <w:r w:rsidRPr="00D72BBC">
        <w:rPr>
          <w:rFonts w:ascii="Arial Narrow" w:hAnsi="Arial Narrow"/>
        </w:rPr>
        <w:t>(</w:t>
      </w:r>
      <w:proofErr w:type="spellStart"/>
      <w:r w:rsidRPr="00D72BBC">
        <w:rPr>
          <w:rFonts w:ascii="Arial Narrow" w:hAnsi="Arial Narrow"/>
        </w:rPr>
        <w:t>dovođenje</w:t>
      </w:r>
      <w:proofErr w:type="spellEnd"/>
      <w:r w:rsidRPr="00D72BBC">
        <w:rPr>
          <w:rFonts w:ascii="Arial Narrow" w:hAnsi="Arial Narrow"/>
        </w:rPr>
        <w:t xml:space="preserve"> u </w:t>
      </w:r>
      <w:proofErr w:type="spellStart"/>
      <w:r w:rsidRPr="00D72BBC">
        <w:rPr>
          <w:rFonts w:ascii="Arial Narrow" w:hAnsi="Arial Narrow"/>
        </w:rPr>
        <w:t>početno</w:t>
      </w:r>
      <w:proofErr w:type="spellEnd"/>
      <w:r w:rsidRPr="00D72BBC">
        <w:rPr>
          <w:rFonts w:ascii="Arial Narrow" w:hAnsi="Arial Narrow"/>
        </w:rPr>
        <w:t xml:space="preserve"> </w:t>
      </w:r>
      <w:proofErr w:type="spellStart"/>
      <w:r w:rsidRPr="00D72BBC">
        <w:rPr>
          <w:rFonts w:ascii="Arial Narrow" w:hAnsi="Arial Narrow"/>
        </w:rPr>
        <w:t>stanje</w:t>
      </w:r>
      <w:proofErr w:type="spellEnd"/>
      <w:r w:rsidRPr="00D72BBC">
        <w:rPr>
          <w:rFonts w:ascii="Arial Narrow" w:hAnsi="Arial Narrow"/>
        </w:rPr>
        <w:t xml:space="preserve">), </w:t>
      </w:r>
      <w:proofErr w:type="spellStart"/>
      <w:r w:rsidRPr="00D72BBC">
        <w:rPr>
          <w:rFonts w:ascii="Arial Narrow" w:hAnsi="Arial Narrow"/>
        </w:rPr>
        <w:t>prije</w:t>
      </w:r>
      <w:proofErr w:type="spellEnd"/>
      <w:r w:rsidRPr="00D72BBC">
        <w:rPr>
          <w:rFonts w:ascii="Arial Narrow" w:hAnsi="Arial Narrow"/>
        </w:rPr>
        <w:t xml:space="preserve"> </w:t>
      </w:r>
      <w:proofErr w:type="spellStart"/>
      <w:r w:rsidRPr="00D72BBC">
        <w:rPr>
          <w:rFonts w:ascii="Arial Narrow" w:hAnsi="Arial Narrow"/>
        </w:rPr>
        <w:t>prenamjene</w:t>
      </w:r>
      <w:proofErr w:type="spellEnd"/>
      <w:r w:rsidRPr="00D72BBC">
        <w:rPr>
          <w:rFonts w:ascii="Arial Narrow" w:hAnsi="Arial Narrow"/>
        </w:rPr>
        <w:t xml:space="preserve"> u </w:t>
      </w:r>
      <w:proofErr w:type="spellStart"/>
      <w:r w:rsidRPr="00D72BBC">
        <w:rPr>
          <w:rFonts w:ascii="Arial Narrow" w:hAnsi="Arial Narrow"/>
        </w:rPr>
        <w:t>kamp</w:t>
      </w:r>
      <w:proofErr w:type="spellEnd"/>
      <w:r w:rsidRPr="00D72BBC">
        <w:rPr>
          <w:rFonts w:ascii="Arial Narrow" w:hAnsi="Arial Narrow"/>
        </w:rPr>
        <w:t xml:space="preserve">, </w:t>
      </w:r>
      <w:proofErr w:type="spellStart"/>
      <w:r w:rsidRPr="00D72BBC">
        <w:rPr>
          <w:rFonts w:ascii="Arial Narrow" w:hAnsi="Arial Narrow"/>
        </w:rPr>
        <w:t>kapacitet</w:t>
      </w:r>
      <w:proofErr w:type="spellEnd"/>
      <w:r w:rsidRPr="00D72BBC">
        <w:rPr>
          <w:rFonts w:ascii="Arial Narrow" w:hAnsi="Arial Narrow"/>
        </w:rPr>
        <w:t xml:space="preserve"> </w:t>
      </w:r>
      <w:proofErr w:type="spellStart"/>
      <w:r w:rsidRPr="00D72BBC">
        <w:rPr>
          <w:rFonts w:ascii="Arial Narrow" w:hAnsi="Arial Narrow"/>
        </w:rPr>
        <w:t>kampa</w:t>
      </w:r>
      <w:proofErr w:type="spellEnd"/>
      <w:r w:rsidRPr="00D72BBC">
        <w:rPr>
          <w:rFonts w:ascii="Arial Narrow" w:hAnsi="Arial Narrow"/>
        </w:rPr>
        <w:t xml:space="preserve"> je 20 </w:t>
      </w:r>
      <w:proofErr w:type="spellStart"/>
      <w:r w:rsidRPr="00D72BBC">
        <w:rPr>
          <w:rFonts w:ascii="Arial Narrow" w:hAnsi="Arial Narrow"/>
        </w:rPr>
        <w:t>kamp</w:t>
      </w:r>
      <w:proofErr w:type="spellEnd"/>
      <w:r w:rsidRPr="00D72BBC">
        <w:rPr>
          <w:rFonts w:ascii="Arial Narrow" w:hAnsi="Arial Narrow"/>
        </w:rPr>
        <w:t xml:space="preserve"> </w:t>
      </w:r>
      <w:proofErr w:type="spellStart"/>
      <w:r w:rsidRPr="00D72BBC">
        <w:rPr>
          <w:rFonts w:ascii="Arial Narrow" w:hAnsi="Arial Narrow"/>
        </w:rPr>
        <w:t>mjesta</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spacing w:val="-2"/>
        </w:rPr>
        <w:t>pratećim</w:t>
      </w:r>
      <w:proofErr w:type="spellEnd"/>
      <w:r w:rsidRPr="00D72BBC">
        <w:rPr>
          <w:rFonts w:ascii="Arial Narrow" w:hAnsi="Arial Narrow"/>
          <w:spacing w:val="-14"/>
        </w:rPr>
        <w:t xml:space="preserve"> </w:t>
      </w:r>
      <w:proofErr w:type="spellStart"/>
      <w:r w:rsidRPr="00D72BBC">
        <w:rPr>
          <w:rFonts w:ascii="Arial Narrow" w:hAnsi="Arial Narrow"/>
          <w:spacing w:val="-2"/>
        </w:rPr>
        <w:t>sadržajima</w:t>
      </w:r>
      <w:proofErr w:type="spellEnd"/>
      <w:r w:rsidRPr="00D72BBC">
        <w:rPr>
          <w:rFonts w:ascii="Arial Narrow" w:hAnsi="Arial Narrow"/>
          <w:spacing w:val="-2"/>
        </w:rPr>
        <w:t>.</w:t>
      </w:r>
    </w:p>
    <w:p w14:paraId="08E5EF8D" w14:textId="77777777" w:rsidR="00C21D58" w:rsidRPr="00D72BBC" w:rsidRDefault="00C21D58" w:rsidP="00C21D58">
      <w:pPr>
        <w:pStyle w:val="Odlomakpopisa"/>
        <w:numPr>
          <w:ilvl w:val="0"/>
          <w:numId w:val="244"/>
        </w:numPr>
        <w:tabs>
          <w:tab w:val="left" w:pos="537"/>
        </w:tabs>
        <w:spacing w:before="112" w:line="228" w:lineRule="auto"/>
        <w:ind w:left="141" w:right="707" w:firstLine="0"/>
        <w:jc w:val="both"/>
        <w:rPr>
          <w:rFonts w:ascii="Arial Narrow" w:hAnsi="Arial Narrow"/>
        </w:rPr>
      </w:pPr>
      <w:proofErr w:type="spellStart"/>
      <w:r w:rsidRPr="00D72BBC">
        <w:rPr>
          <w:rFonts w:ascii="Arial Narrow" w:hAnsi="Arial Narrow"/>
        </w:rPr>
        <w:t>Urbanistički</w:t>
      </w:r>
      <w:proofErr w:type="spellEnd"/>
      <w:r w:rsidRPr="00D72BBC">
        <w:rPr>
          <w:rFonts w:ascii="Arial Narrow" w:hAnsi="Arial Narrow"/>
        </w:rPr>
        <w:t xml:space="preserve"> plan </w:t>
      </w:r>
      <w:proofErr w:type="spellStart"/>
      <w:r w:rsidRPr="00D72BBC">
        <w:rPr>
          <w:rFonts w:ascii="Arial Narrow" w:hAnsi="Arial Narrow"/>
        </w:rPr>
        <w:t>uređenja</w:t>
      </w:r>
      <w:proofErr w:type="spellEnd"/>
      <w:r w:rsidRPr="00D72BBC">
        <w:rPr>
          <w:rFonts w:ascii="Arial Narrow" w:hAnsi="Arial Narrow"/>
        </w:rPr>
        <w:t xml:space="preserve"> </w:t>
      </w:r>
      <w:proofErr w:type="spellStart"/>
      <w:r w:rsidRPr="00D72BBC">
        <w:rPr>
          <w:rFonts w:ascii="Arial Narrow" w:hAnsi="Arial Narrow"/>
        </w:rPr>
        <w:t>kampa</w:t>
      </w:r>
      <w:proofErr w:type="spellEnd"/>
      <w:r w:rsidRPr="00D72BBC">
        <w:rPr>
          <w:rFonts w:ascii="Arial Narrow" w:hAnsi="Arial Narrow"/>
        </w:rPr>
        <w:t xml:space="preserve"> u </w:t>
      </w:r>
      <w:proofErr w:type="spellStart"/>
      <w:r w:rsidRPr="00D72BBC">
        <w:rPr>
          <w:rFonts w:ascii="Arial Narrow" w:hAnsi="Arial Narrow"/>
        </w:rPr>
        <w:t>naselju</w:t>
      </w:r>
      <w:proofErr w:type="spellEnd"/>
      <w:r w:rsidRPr="00D72BBC">
        <w:rPr>
          <w:rFonts w:ascii="Arial Narrow" w:hAnsi="Arial Narrow"/>
        </w:rPr>
        <w:t xml:space="preserve"> Bobovec Rozganski </w:t>
      </w:r>
      <w:proofErr w:type="spellStart"/>
      <w:r w:rsidRPr="00D72BBC">
        <w:rPr>
          <w:rFonts w:ascii="Arial Narrow" w:hAnsi="Arial Narrow"/>
        </w:rPr>
        <w:t>izrađuje</w:t>
      </w:r>
      <w:proofErr w:type="spellEnd"/>
      <w:r w:rsidRPr="00D72BBC">
        <w:rPr>
          <w:rFonts w:ascii="Arial Narrow" w:hAnsi="Arial Narrow"/>
        </w:rPr>
        <w:t xml:space="preserve"> se za </w:t>
      </w:r>
      <w:proofErr w:type="spellStart"/>
      <w:r w:rsidRPr="00D72BBC">
        <w:rPr>
          <w:rFonts w:ascii="Arial Narrow" w:hAnsi="Arial Narrow"/>
        </w:rPr>
        <w:t>površinu</w:t>
      </w:r>
      <w:proofErr w:type="spellEnd"/>
      <w:r w:rsidRPr="00D72BBC">
        <w:rPr>
          <w:rFonts w:ascii="Arial Narrow" w:hAnsi="Arial Narrow"/>
        </w:rPr>
        <w:t xml:space="preserve"> </w:t>
      </w:r>
      <w:proofErr w:type="spellStart"/>
      <w:r w:rsidRPr="00D72BBC">
        <w:rPr>
          <w:rFonts w:ascii="Arial Narrow" w:hAnsi="Arial Narrow"/>
        </w:rPr>
        <w:t>ugostiteljsko-turističke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 </w:t>
      </w:r>
      <w:proofErr w:type="spellStart"/>
      <w:r w:rsidRPr="00D72BBC">
        <w:rPr>
          <w:rFonts w:ascii="Arial Narrow" w:hAnsi="Arial Narrow"/>
        </w:rPr>
        <w:t>kampa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treba</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u </w:t>
      </w:r>
      <w:proofErr w:type="spellStart"/>
      <w:r w:rsidRPr="00D72BBC">
        <w:rPr>
          <w:rFonts w:ascii="Arial Narrow" w:hAnsi="Arial Narrow"/>
        </w:rPr>
        <w:t>skladu</w:t>
      </w:r>
      <w:proofErr w:type="spellEnd"/>
      <w:r w:rsidRPr="00D72BBC">
        <w:rPr>
          <w:rFonts w:ascii="Arial Narrow" w:hAnsi="Arial Narrow"/>
        </w:rPr>
        <w:t xml:space="preserve"> s </w:t>
      </w:r>
      <w:proofErr w:type="spellStart"/>
      <w:r w:rsidRPr="00D72BBC">
        <w:rPr>
          <w:rFonts w:ascii="Arial Narrow" w:hAnsi="Arial Narrow"/>
        </w:rPr>
        <w:t>namjenom</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uređenom</w:t>
      </w:r>
      <w:proofErr w:type="spellEnd"/>
      <w:r w:rsidRPr="00D72BBC">
        <w:rPr>
          <w:rFonts w:ascii="Arial Narrow" w:hAnsi="Arial Narrow"/>
        </w:rPr>
        <w:t xml:space="preserve"> u </w:t>
      </w:r>
      <w:proofErr w:type="spellStart"/>
      <w:r w:rsidRPr="00D72BBC">
        <w:rPr>
          <w:rFonts w:ascii="Arial Narrow" w:hAnsi="Arial Narrow"/>
        </w:rPr>
        <w:t>poglavlju</w:t>
      </w:r>
      <w:proofErr w:type="spellEnd"/>
      <w:r w:rsidRPr="00D72BBC">
        <w:rPr>
          <w:rFonts w:ascii="Arial Narrow" w:hAnsi="Arial Narrow"/>
        </w:rPr>
        <w:t xml:space="preserve"> 1.1. i 1.2. </w:t>
      </w:r>
      <w:proofErr w:type="spellStart"/>
      <w:r w:rsidRPr="00D72BBC">
        <w:rPr>
          <w:rFonts w:ascii="Arial Narrow" w:hAnsi="Arial Narrow"/>
        </w:rPr>
        <w:t>ovog</w:t>
      </w:r>
      <w:proofErr w:type="spellEnd"/>
      <w:r w:rsidRPr="00D72BBC">
        <w:rPr>
          <w:rFonts w:ascii="Arial Narrow" w:hAnsi="Arial Narrow"/>
        </w:rPr>
        <w:t xml:space="preserve"> Plana.</w:t>
      </w:r>
    </w:p>
    <w:p w14:paraId="7823BA6D" w14:textId="77777777" w:rsidR="00C21D58" w:rsidRPr="00D72BBC" w:rsidRDefault="00C21D58" w:rsidP="00C21D58">
      <w:pPr>
        <w:pStyle w:val="Odlomakpopisa"/>
        <w:numPr>
          <w:ilvl w:val="0"/>
          <w:numId w:val="244"/>
        </w:numPr>
        <w:tabs>
          <w:tab w:val="left" w:pos="471"/>
        </w:tabs>
        <w:spacing w:before="103"/>
        <w:jc w:val="both"/>
        <w:rPr>
          <w:rFonts w:ascii="Arial Narrow" w:hAnsi="Arial Narrow"/>
        </w:rPr>
      </w:pPr>
      <w:proofErr w:type="spellStart"/>
      <w:r w:rsidRPr="00D72BBC">
        <w:rPr>
          <w:rFonts w:ascii="Arial Narrow" w:hAnsi="Arial Narrow"/>
        </w:rPr>
        <w:t>Otvoreni</w:t>
      </w:r>
      <w:proofErr w:type="spellEnd"/>
      <w:r w:rsidRPr="00D72BBC">
        <w:rPr>
          <w:rFonts w:ascii="Arial Narrow" w:hAnsi="Arial Narrow"/>
          <w:spacing w:val="-12"/>
        </w:rPr>
        <w:t xml:space="preserve"> </w:t>
      </w:r>
      <w:proofErr w:type="spellStart"/>
      <w:r w:rsidRPr="00D72BBC">
        <w:rPr>
          <w:rFonts w:ascii="Arial Narrow" w:hAnsi="Arial Narrow"/>
        </w:rPr>
        <w:t>bazen</w:t>
      </w:r>
      <w:proofErr w:type="spellEnd"/>
      <w:r w:rsidRPr="00D72BBC">
        <w:rPr>
          <w:rFonts w:ascii="Arial Narrow" w:hAnsi="Arial Narrow"/>
          <w:spacing w:val="-11"/>
        </w:rPr>
        <w:t xml:space="preserve"> </w:t>
      </w:r>
      <w:proofErr w:type="spellStart"/>
      <w:r w:rsidRPr="00D72BBC">
        <w:rPr>
          <w:rFonts w:ascii="Arial Narrow" w:hAnsi="Arial Narrow"/>
        </w:rPr>
        <w:t>ukopan</w:t>
      </w:r>
      <w:proofErr w:type="spellEnd"/>
      <w:r w:rsidRPr="00D72BBC">
        <w:rPr>
          <w:rFonts w:ascii="Arial Narrow" w:hAnsi="Arial Narrow"/>
          <w:spacing w:val="-11"/>
        </w:rPr>
        <w:t xml:space="preserve"> </w:t>
      </w:r>
      <w:r w:rsidRPr="00D72BBC">
        <w:rPr>
          <w:rFonts w:ascii="Arial Narrow" w:hAnsi="Arial Narrow"/>
        </w:rPr>
        <w:t>u</w:t>
      </w:r>
      <w:r w:rsidRPr="00D72BBC">
        <w:rPr>
          <w:rFonts w:ascii="Arial Narrow" w:hAnsi="Arial Narrow"/>
          <w:spacing w:val="-11"/>
        </w:rPr>
        <w:t xml:space="preserve"> </w:t>
      </w:r>
      <w:proofErr w:type="spellStart"/>
      <w:r w:rsidRPr="00D72BBC">
        <w:rPr>
          <w:rFonts w:ascii="Arial Narrow" w:hAnsi="Arial Narrow"/>
        </w:rPr>
        <w:t>tlo</w:t>
      </w:r>
      <w:proofErr w:type="spellEnd"/>
      <w:r w:rsidRPr="00D72BBC">
        <w:rPr>
          <w:rFonts w:ascii="Arial Narrow" w:hAnsi="Arial Narrow"/>
          <w:spacing w:val="-11"/>
        </w:rPr>
        <w:t xml:space="preserve"> </w:t>
      </w:r>
      <w:proofErr w:type="spellStart"/>
      <w:r w:rsidRPr="00D72BBC">
        <w:rPr>
          <w:rFonts w:ascii="Arial Narrow" w:hAnsi="Arial Narrow"/>
        </w:rPr>
        <w:t>može</w:t>
      </w:r>
      <w:proofErr w:type="spellEnd"/>
      <w:r w:rsidRPr="00D72BBC">
        <w:rPr>
          <w:rFonts w:ascii="Arial Narrow" w:hAnsi="Arial Narrow"/>
          <w:spacing w:val="-11"/>
        </w:rPr>
        <w:t xml:space="preserve"> </w:t>
      </w:r>
      <w:proofErr w:type="spellStart"/>
      <w:r w:rsidRPr="00D72BBC">
        <w:rPr>
          <w:rFonts w:ascii="Arial Narrow" w:hAnsi="Arial Narrow"/>
        </w:rPr>
        <w:t>imati</w:t>
      </w:r>
      <w:proofErr w:type="spellEnd"/>
      <w:r w:rsidRPr="00D72BBC">
        <w:rPr>
          <w:rFonts w:ascii="Arial Narrow" w:hAnsi="Arial Narrow"/>
          <w:spacing w:val="-11"/>
        </w:rPr>
        <w:t xml:space="preserve"> </w:t>
      </w:r>
      <w:proofErr w:type="spellStart"/>
      <w:r w:rsidRPr="00D72BBC">
        <w:rPr>
          <w:rFonts w:ascii="Arial Narrow" w:hAnsi="Arial Narrow"/>
        </w:rPr>
        <w:t>površinu</w:t>
      </w:r>
      <w:proofErr w:type="spellEnd"/>
      <w:r w:rsidRPr="00D72BBC">
        <w:rPr>
          <w:rFonts w:ascii="Arial Narrow" w:hAnsi="Arial Narrow"/>
          <w:spacing w:val="-11"/>
        </w:rPr>
        <w:t xml:space="preserve"> </w:t>
      </w:r>
      <w:proofErr w:type="spellStart"/>
      <w:r w:rsidRPr="00D72BBC">
        <w:rPr>
          <w:rFonts w:ascii="Arial Narrow" w:hAnsi="Arial Narrow"/>
        </w:rPr>
        <w:t>najviše</w:t>
      </w:r>
      <w:proofErr w:type="spellEnd"/>
      <w:r w:rsidRPr="00D72BBC">
        <w:rPr>
          <w:rFonts w:ascii="Arial Narrow" w:hAnsi="Arial Narrow"/>
          <w:spacing w:val="-11"/>
        </w:rPr>
        <w:t xml:space="preserve"> </w:t>
      </w:r>
      <w:r w:rsidRPr="00D72BBC">
        <w:rPr>
          <w:rFonts w:ascii="Arial Narrow" w:hAnsi="Arial Narrow"/>
        </w:rPr>
        <w:t>250</w:t>
      </w:r>
      <w:r w:rsidRPr="00D72BBC">
        <w:rPr>
          <w:rFonts w:ascii="Arial Narrow" w:hAnsi="Arial Narrow"/>
          <w:spacing w:val="-11"/>
        </w:rPr>
        <w:t xml:space="preserve"> </w:t>
      </w:r>
      <w:r w:rsidRPr="00D72BBC">
        <w:rPr>
          <w:rFonts w:ascii="Arial Narrow" w:hAnsi="Arial Narrow"/>
          <w:spacing w:val="-5"/>
        </w:rPr>
        <w:t>m2.</w:t>
      </w:r>
    </w:p>
    <w:p w14:paraId="0DB3EF5F" w14:textId="77777777" w:rsidR="00C21D58" w:rsidRPr="00D72BBC" w:rsidRDefault="00C21D58" w:rsidP="00C21D58">
      <w:pPr>
        <w:pStyle w:val="Odlomakpopisa"/>
        <w:numPr>
          <w:ilvl w:val="0"/>
          <w:numId w:val="244"/>
        </w:numPr>
        <w:tabs>
          <w:tab w:val="left" w:pos="528"/>
        </w:tabs>
        <w:spacing w:before="110" w:line="228" w:lineRule="auto"/>
        <w:ind w:left="141" w:right="707" w:firstLine="0"/>
        <w:jc w:val="both"/>
        <w:rPr>
          <w:rFonts w:ascii="Arial Narrow" w:hAnsi="Arial Narrow"/>
        </w:rPr>
      </w:pPr>
      <w:r w:rsidRPr="00D72BBC">
        <w:rPr>
          <w:rFonts w:ascii="Arial Narrow" w:hAnsi="Arial Narrow"/>
        </w:rPr>
        <w:t xml:space="preserve">Za </w:t>
      </w:r>
      <w:proofErr w:type="spellStart"/>
      <w:r w:rsidRPr="00D72BBC">
        <w:rPr>
          <w:rFonts w:ascii="Arial Narrow" w:hAnsi="Arial Narrow"/>
        </w:rPr>
        <w:t>planirani</w:t>
      </w:r>
      <w:proofErr w:type="spellEnd"/>
      <w:r w:rsidRPr="00D72BBC">
        <w:rPr>
          <w:rFonts w:ascii="Arial Narrow" w:hAnsi="Arial Narrow"/>
        </w:rPr>
        <w:t xml:space="preserve"> </w:t>
      </w:r>
      <w:proofErr w:type="spellStart"/>
      <w:r w:rsidRPr="00D72BBC">
        <w:rPr>
          <w:rFonts w:ascii="Arial Narrow" w:hAnsi="Arial Narrow"/>
        </w:rPr>
        <w:t>Urbanisitčki</w:t>
      </w:r>
      <w:proofErr w:type="spellEnd"/>
      <w:r w:rsidRPr="00D72BBC">
        <w:rPr>
          <w:rFonts w:ascii="Arial Narrow" w:hAnsi="Arial Narrow"/>
        </w:rPr>
        <w:t xml:space="preserve"> plan </w:t>
      </w:r>
      <w:proofErr w:type="spellStart"/>
      <w:r w:rsidRPr="00D72BBC">
        <w:rPr>
          <w:rFonts w:ascii="Arial Narrow" w:hAnsi="Arial Narrow"/>
        </w:rPr>
        <w:t>uređenja</w:t>
      </w:r>
      <w:proofErr w:type="spellEnd"/>
      <w:r w:rsidRPr="00D72BBC">
        <w:rPr>
          <w:rFonts w:ascii="Arial Narrow" w:hAnsi="Arial Narrow"/>
        </w:rPr>
        <w:t xml:space="preserve"> </w:t>
      </w:r>
      <w:proofErr w:type="spellStart"/>
      <w:r w:rsidRPr="00D72BBC">
        <w:rPr>
          <w:rFonts w:ascii="Arial Narrow" w:hAnsi="Arial Narrow"/>
        </w:rPr>
        <w:t>kampa</w:t>
      </w:r>
      <w:proofErr w:type="spellEnd"/>
      <w:r w:rsidRPr="00D72BBC">
        <w:rPr>
          <w:rFonts w:ascii="Arial Narrow" w:hAnsi="Arial Narrow"/>
        </w:rPr>
        <w:t xml:space="preserve"> u </w:t>
      </w:r>
      <w:proofErr w:type="spellStart"/>
      <w:r w:rsidRPr="00D72BBC">
        <w:rPr>
          <w:rFonts w:ascii="Arial Narrow" w:hAnsi="Arial Narrow"/>
        </w:rPr>
        <w:t>naselju</w:t>
      </w:r>
      <w:proofErr w:type="spellEnd"/>
      <w:r w:rsidRPr="00D72BBC">
        <w:rPr>
          <w:rFonts w:ascii="Arial Narrow" w:hAnsi="Arial Narrow"/>
        </w:rPr>
        <w:t xml:space="preserve"> Bobovec Rozganski </w:t>
      </w:r>
      <w:proofErr w:type="spellStart"/>
      <w:r w:rsidRPr="00D72BBC">
        <w:rPr>
          <w:rFonts w:ascii="Arial Narrow" w:hAnsi="Arial Narrow"/>
        </w:rPr>
        <w:t>određeni</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sljedeći</w:t>
      </w:r>
      <w:proofErr w:type="spellEnd"/>
      <w:r w:rsidRPr="00D72BBC">
        <w:rPr>
          <w:rFonts w:ascii="Arial Narrow" w:hAnsi="Arial Narrow"/>
        </w:rPr>
        <w:t xml:space="preserve"> </w:t>
      </w:r>
      <w:proofErr w:type="spellStart"/>
      <w:r w:rsidRPr="00D72BBC">
        <w:rPr>
          <w:rFonts w:ascii="Arial Narrow" w:hAnsi="Arial Narrow"/>
        </w:rPr>
        <w:t>parametri</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w:t>
      </w:r>
      <w:proofErr w:type="spellStart"/>
      <w:r w:rsidRPr="00D72BBC">
        <w:rPr>
          <w:rFonts w:ascii="Arial Narrow" w:hAnsi="Arial Narrow"/>
        </w:rPr>
        <w:t>turistička</w:t>
      </w:r>
      <w:proofErr w:type="spellEnd"/>
      <w:r w:rsidRPr="00D72BBC">
        <w:rPr>
          <w:rFonts w:ascii="Arial Narrow" w:hAnsi="Arial Narrow"/>
        </w:rPr>
        <w:t xml:space="preserve">; </w:t>
      </w:r>
      <w:proofErr w:type="spellStart"/>
      <w:r w:rsidRPr="00D72BBC">
        <w:rPr>
          <w:rFonts w:ascii="Arial Narrow" w:hAnsi="Arial Narrow"/>
        </w:rPr>
        <w:t>uvjeti</w:t>
      </w:r>
      <w:proofErr w:type="spellEnd"/>
      <w:r w:rsidRPr="00D72BBC">
        <w:rPr>
          <w:rFonts w:ascii="Arial Narrow" w:hAnsi="Arial Narrow"/>
        </w:rPr>
        <w:t xml:space="preserve"> </w:t>
      </w:r>
      <w:proofErr w:type="spellStart"/>
      <w:r w:rsidRPr="00D72BBC">
        <w:rPr>
          <w:rFonts w:ascii="Arial Narrow" w:hAnsi="Arial Narrow"/>
        </w:rPr>
        <w:t>gradnje</w:t>
      </w:r>
      <w:proofErr w:type="spellEnd"/>
      <w:r w:rsidRPr="00D72BBC">
        <w:rPr>
          <w:rFonts w:ascii="Arial Narrow" w:hAnsi="Arial Narrow"/>
        </w:rPr>
        <w:t xml:space="preserve">: </w:t>
      </w:r>
      <w:proofErr w:type="spellStart"/>
      <w:r w:rsidRPr="00D72BBC">
        <w:rPr>
          <w:rFonts w:ascii="Arial Narrow" w:hAnsi="Arial Narrow"/>
        </w:rPr>
        <w:t>ukupni</w:t>
      </w:r>
      <w:proofErr w:type="spellEnd"/>
      <w:r w:rsidRPr="00D72BBC">
        <w:rPr>
          <w:rFonts w:ascii="Arial Narrow" w:hAnsi="Arial Narrow"/>
        </w:rPr>
        <w:t xml:space="preserve"> </w:t>
      </w:r>
      <w:proofErr w:type="spellStart"/>
      <w:r w:rsidRPr="00D72BBC">
        <w:rPr>
          <w:rFonts w:ascii="Arial Narrow" w:hAnsi="Arial Narrow"/>
        </w:rPr>
        <w:t>koeficijent</w:t>
      </w:r>
      <w:proofErr w:type="spellEnd"/>
      <w:r w:rsidRPr="00D72BBC">
        <w:rPr>
          <w:rFonts w:ascii="Arial Narrow" w:hAnsi="Arial Narrow"/>
        </w:rPr>
        <w:t xml:space="preserve"> </w:t>
      </w:r>
      <w:proofErr w:type="spellStart"/>
      <w:r w:rsidRPr="00D72BBC">
        <w:rPr>
          <w:rFonts w:ascii="Arial Narrow" w:hAnsi="Arial Narrow"/>
        </w:rPr>
        <w:t>izgrađenosti</w:t>
      </w:r>
      <w:proofErr w:type="spellEnd"/>
      <w:r w:rsidRPr="00D72BBC">
        <w:rPr>
          <w:rFonts w:ascii="Arial Narrow" w:hAnsi="Arial Narrow"/>
        </w:rPr>
        <w:t xml:space="preserve"> 0,25%, </w:t>
      </w:r>
      <w:proofErr w:type="spellStart"/>
      <w:r w:rsidRPr="00D72BBC">
        <w:rPr>
          <w:rFonts w:ascii="Arial Narrow" w:hAnsi="Arial Narrow"/>
        </w:rPr>
        <w:t>najmanje</w:t>
      </w:r>
      <w:proofErr w:type="spellEnd"/>
      <w:r w:rsidRPr="00D72BBC">
        <w:rPr>
          <w:rFonts w:ascii="Arial Narrow" w:hAnsi="Arial Narrow"/>
        </w:rPr>
        <w:t xml:space="preserve"> 40% </w:t>
      </w:r>
      <w:proofErr w:type="spellStart"/>
      <w:r w:rsidRPr="00D72BBC">
        <w:rPr>
          <w:rFonts w:ascii="Arial Narrow" w:hAnsi="Arial Narrow"/>
        </w:rPr>
        <w:t>ukupne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da </w:t>
      </w:r>
      <w:proofErr w:type="spellStart"/>
      <w:r w:rsidRPr="00D72BBC">
        <w:rPr>
          <w:rFonts w:ascii="Arial Narrow" w:hAnsi="Arial Narrow"/>
        </w:rPr>
        <w:t>bude</w:t>
      </w:r>
      <w:proofErr w:type="spellEnd"/>
      <w:r w:rsidRPr="00D72BBC">
        <w:rPr>
          <w:rFonts w:ascii="Arial Narrow" w:hAnsi="Arial Narrow"/>
        </w:rPr>
        <w:t xml:space="preserve"> </w:t>
      </w:r>
      <w:proofErr w:type="spellStart"/>
      <w:r w:rsidRPr="00D72BBC">
        <w:rPr>
          <w:rFonts w:ascii="Arial Narrow" w:hAnsi="Arial Narrow"/>
        </w:rPr>
        <w:t>uređeno</w:t>
      </w:r>
      <w:proofErr w:type="spellEnd"/>
      <w:r w:rsidRPr="00D72BBC">
        <w:rPr>
          <w:rFonts w:ascii="Arial Narrow" w:hAnsi="Arial Narrow"/>
        </w:rPr>
        <w:t xml:space="preserve">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parkovni</w:t>
      </w:r>
      <w:proofErr w:type="spellEnd"/>
      <w:r w:rsidRPr="00D72BBC">
        <w:rPr>
          <w:rFonts w:ascii="Arial Narrow" w:hAnsi="Arial Narrow"/>
        </w:rPr>
        <w:t xml:space="preserve"> </w:t>
      </w:r>
      <w:proofErr w:type="spellStart"/>
      <w:r w:rsidRPr="00D72BBC">
        <w:rPr>
          <w:rFonts w:ascii="Arial Narrow" w:hAnsi="Arial Narrow"/>
        </w:rPr>
        <w:t>nasadi</w:t>
      </w:r>
      <w:proofErr w:type="spellEnd"/>
      <w:r w:rsidRPr="00D72BBC">
        <w:rPr>
          <w:rFonts w:ascii="Arial Narrow" w:hAnsi="Arial Narrow"/>
        </w:rPr>
        <w:t xml:space="preserve"> i </w:t>
      </w:r>
      <w:proofErr w:type="spellStart"/>
      <w:r w:rsidRPr="00D72BBC">
        <w:rPr>
          <w:rFonts w:ascii="Arial Narrow" w:hAnsi="Arial Narrow"/>
        </w:rPr>
        <w:t>prirodno</w:t>
      </w:r>
      <w:proofErr w:type="spellEnd"/>
      <w:r w:rsidRPr="00D72BBC">
        <w:rPr>
          <w:rFonts w:ascii="Arial Narrow" w:hAnsi="Arial Narrow"/>
        </w:rPr>
        <w:t xml:space="preserve"> </w:t>
      </w:r>
      <w:proofErr w:type="spellStart"/>
      <w:r w:rsidRPr="00D72BBC">
        <w:rPr>
          <w:rFonts w:ascii="Arial Narrow" w:hAnsi="Arial Narrow"/>
        </w:rPr>
        <w:t>zelenilo</w:t>
      </w:r>
      <w:proofErr w:type="spellEnd"/>
      <w:r w:rsidRPr="00D72BBC">
        <w:rPr>
          <w:rFonts w:ascii="Arial Narrow" w:hAnsi="Arial Narrow"/>
        </w:rPr>
        <w:t>.</w:t>
      </w:r>
    </w:p>
    <w:p w14:paraId="4AF2C815" w14:textId="77777777" w:rsidR="00C21D58" w:rsidRPr="00D72BBC" w:rsidRDefault="00C21D58" w:rsidP="00C21D58">
      <w:pPr>
        <w:pStyle w:val="Tijeloteksta"/>
        <w:spacing w:before="102"/>
        <w:ind w:left="4434"/>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21.</w:t>
      </w:r>
    </w:p>
    <w:p w14:paraId="5EF2ACC9" w14:textId="77777777" w:rsidR="00C21D58" w:rsidRPr="00D72BBC" w:rsidRDefault="00C21D58" w:rsidP="00C21D58">
      <w:pPr>
        <w:pStyle w:val="Odlomakpopisa"/>
        <w:numPr>
          <w:ilvl w:val="0"/>
          <w:numId w:val="243"/>
        </w:numPr>
        <w:tabs>
          <w:tab w:val="left" w:pos="471"/>
        </w:tabs>
        <w:spacing w:before="214"/>
        <w:jc w:val="both"/>
        <w:rPr>
          <w:rFonts w:ascii="Arial Narrow" w:hAnsi="Arial Narrow"/>
        </w:rPr>
      </w:pPr>
      <w:proofErr w:type="spellStart"/>
      <w:r w:rsidRPr="00D72BBC">
        <w:rPr>
          <w:rFonts w:ascii="Arial Narrow" w:hAnsi="Arial Narrow"/>
          <w:spacing w:val="-2"/>
        </w:rPr>
        <w:t>Planirana</w:t>
      </w:r>
      <w:proofErr w:type="spellEnd"/>
      <w:r w:rsidRPr="00D72BBC">
        <w:rPr>
          <w:rFonts w:ascii="Arial Narrow" w:hAnsi="Arial Narrow"/>
          <w:spacing w:val="-10"/>
        </w:rPr>
        <w:t xml:space="preserve"> </w:t>
      </w:r>
      <w:r w:rsidRPr="00D72BBC">
        <w:rPr>
          <w:rFonts w:ascii="Arial Narrow" w:hAnsi="Arial Narrow"/>
          <w:spacing w:val="-2"/>
        </w:rPr>
        <w:t>je</w:t>
      </w:r>
      <w:r w:rsidRPr="00D72BBC">
        <w:rPr>
          <w:rFonts w:ascii="Arial Narrow" w:hAnsi="Arial Narrow"/>
          <w:spacing w:val="-10"/>
        </w:rPr>
        <w:t xml:space="preserve"> </w:t>
      </w:r>
      <w:proofErr w:type="spellStart"/>
      <w:r w:rsidRPr="00D72BBC">
        <w:rPr>
          <w:rFonts w:ascii="Arial Narrow" w:hAnsi="Arial Narrow"/>
          <w:spacing w:val="-2"/>
        </w:rPr>
        <w:t>izrada</w:t>
      </w:r>
      <w:proofErr w:type="spellEnd"/>
      <w:r w:rsidRPr="00D72BBC">
        <w:rPr>
          <w:rFonts w:ascii="Arial Narrow" w:hAnsi="Arial Narrow"/>
          <w:spacing w:val="-10"/>
        </w:rPr>
        <w:t xml:space="preserve"> </w:t>
      </w:r>
      <w:proofErr w:type="spellStart"/>
      <w:r w:rsidRPr="00D72BBC">
        <w:rPr>
          <w:rFonts w:ascii="Arial Narrow" w:hAnsi="Arial Narrow"/>
          <w:spacing w:val="-2"/>
        </w:rPr>
        <w:t>Urbanističkih</w:t>
      </w:r>
      <w:proofErr w:type="spellEnd"/>
      <w:r w:rsidRPr="00D72BBC">
        <w:rPr>
          <w:rFonts w:ascii="Arial Narrow" w:hAnsi="Arial Narrow"/>
          <w:spacing w:val="-10"/>
        </w:rPr>
        <w:t xml:space="preserve"> </w:t>
      </w:r>
      <w:proofErr w:type="spellStart"/>
      <w:r w:rsidRPr="00D72BBC">
        <w:rPr>
          <w:rFonts w:ascii="Arial Narrow" w:hAnsi="Arial Narrow"/>
          <w:spacing w:val="-2"/>
        </w:rPr>
        <w:t>planova</w:t>
      </w:r>
      <w:proofErr w:type="spellEnd"/>
      <w:r w:rsidRPr="00D72BBC">
        <w:rPr>
          <w:rFonts w:ascii="Arial Narrow" w:hAnsi="Arial Narrow"/>
          <w:spacing w:val="-10"/>
        </w:rPr>
        <w:t xml:space="preserve"> </w:t>
      </w:r>
      <w:proofErr w:type="spellStart"/>
      <w:r w:rsidRPr="00D72BBC">
        <w:rPr>
          <w:rFonts w:ascii="Arial Narrow" w:hAnsi="Arial Narrow"/>
          <w:spacing w:val="-2"/>
        </w:rPr>
        <w:t>uređenja</w:t>
      </w:r>
      <w:proofErr w:type="spellEnd"/>
      <w:r w:rsidRPr="00D72BBC">
        <w:rPr>
          <w:rFonts w:ascii="Arial Narrow" w:hAnsi="Arial Narrow"/>
          <w:spacing w:val="-2"/>
        </w:rPr>
        <w:t>:</w:t>
      </w:r>
    </w:p>
    <w:p w14:paraId="1EDB8F16" w14:textId="77777777" w:rsidR="00C21D58" w:rsidRPr="00D72BBC" w:rsidRDefault="00C21D58" w:rsidP="00C21D58">
      <w:pPr>
        <w:pStyle w:val="Odlomakpopisa"/>
        <w:numPr>
          <w:ilvl w:val="1"/>
          <w:numId w:val="243"/>
        </w:numPr>
        <w:tabs>
          <w:tab w:val="left" w:pos="559"/>
        </w:tabs>
        <w:spacing w:before="101"/>
        <w:ind w:hanging="134"/>
        <w:rPr>
          <w:rFonts w:ascii="Arial Narrow" w:hAnsi="Arial Narrow"/>
        </w:rPr>
      </w:pPr>
      <w:r w:rsidRPr="00D72BBC">
        <w:rPr>
          <w:rFonts w:ascii="Arial Narrow" w:hAnsi="Arial Narrow"/>
        </w:rPr>
        <w:t xml:space="preserve">UPU </w:t>
      </w:r>
      <w:proofErr w:type="spellStart"/>
      <w:r w:rsidRPr="00D72BBC">
        <w:rPr>
          <w:rFonts w:ascii="Arial Narrow" w:hAnsi="Arial Narrow"/>
        </w:rPr>
        <w:t>gospodarske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u </w:t>
      </w:r>
      <w:proofErr w:type="spellStart"/>
      <w:r w:rsidRPr="00D72BBC">
        <w:rPr>
          <w:rFonts w:ascii="Arial Narrow" w:hAnsi="Arial Narrow"/>
        </w:rPr>
        <w:t>naselju</w:t>
      </w:r>
      <w:proofErr w:type="spellEnd"/>
      <w:r w:rsidRPr="00D72BBC">
        <w:rPr>
          <w:rFonts w:ascii="Arial Narrow" w:hAnsi="Arial Narrow"/>
        </w:rPr>
        <w:t xml:space="preserve"> </w:t>
      </w:r>
      <w:proofErr w:type="spellStart"/>
      <w:r w:rsidRPr="00D72BBC">
        <w:rPr>
          <w:rFonts w:ascii="Arial Narrow" w:hAnsi="Arial Narrow"/>
        </w:rPr>
        <w:t>Prosinec</w:t>
      </w:r>
      <w:proofErr w:type="spellEnd"/>
      <w:r w:rsidRPr="00D72BBC">
        <w:rPr>
          <w:rFonts w:ascii="Arial Narrow" w:hAnsi="Arial Narrow"/>
        </w:rPr>
        <w:t xml:space="preserve"> - 3,82 </w:t>
      </w:r>
      <w:r w:rsidRPr="00D72BBC">
        <w:rPr>
          <w:rFonts w:ascii="Arial Narrow" w:hAnsi="Arial Narrow"/>
          <w:spacing w:val="-5"/>
        </w:rPr>
        <w:t>ha.</w:t>
      </w:r>
    </w:p>
    <w:p w14:paraId="680D0054" w14:textId="77777777" w:rsidR="00C21D58" w:rsidRPr="00D72BBC" w:rsidRDefault="00C21D58" w:rsidP="00C21D58">
      <w:pPr>
        <w:pStyle w:val="Odlomakpopisa"/>
        <w:numPr>
          <w:ilvl w:val="1"/>
          <w:numId w:val="243"/>
        </w:numPr>
        <w:tabs>
          <w:tab w:val="left" w:pos="559"/>
        </w:tabs>
        <w:spacing w:before="100"/>
        <w:ind w:hanging="134"/>
        <w:rPr>
          <w:rFonts w:ascii="Arial Narrow" w:hAnsi="Arial Narrow"/>
        </w:rPr>
      </w:pPr>
      <w:r w:rsidRPr="00D72BBC">
        <w:rPr>
          <w:rFonts w:ascii="Arial Narrow" w:hAnsi="Arial Narrow"/>
          <w:spacing w:val="-4"/>
        </w:rPr>
        <w:t>UPU</w:t>
      </w:r>
      <w:r w:rsidRPr="00D72BBC">
        <w:rPr>
          <w:rFonts w:ascii="Arial Narrow" w:hAnsi="Arial Narrow"/>
          <w:spacing w:val="-7"/>
        </w:rPr>
        <w:t xml:space="preserve"> </w:t>
      </w:r>
      <w:proofErr w:type="spellStart"/>
      <w:r w:rsidRPr="00D72BBC">
        <w:rPr>
          <w:rFonts w:ascii="Arial Narrow" w:hAnsi="Arial Narrow"/>
          <w:spacing w:val="-4"/>
        </w:rPr>
        <w:t>gospodarske</w:t>
      </w:r>
      <w:proofErr w:type="spellEnd"/>
      <w:r w:rsidRPr="00D72BBC">
        <w:rPr>
          <w:rFonts w:ascii="Arial Narrow" w:hAnsi="Arial Narrow"/>
          <w:spacing w:val="-7"/>
        </w:rPr>
        <w:t xml:space="preserve"> </w:t>
      </w:r>
      <w:proofErr w:type="spellStart"/>
      <w:r w:rsidRPr="00D72BBC">
        <w:rPr>
          <w:rFonts w:ascii="Arial Narrow" w:hAnsi="Arial Narrow"/>
          <w:spacing w:val="-4"/>
        </w:rPr>
        <w:t>namjene</w:t>
      </w:r>
      <w:proofErr w:type="spellEnd"/>
      <w:r w:rsidRPr="00D72BBC">
        <w:rPr>
          <w:rFonts w:ascii="Arial Narrow" w:hAnsi="Arial Narrow"/>
          <w:spacing w:val="-6"/>
        </w:rPr>
        <w:t xml:space="preserve"> </w:t>
      </w:r>
      <w:r w:rsidRPr="00D72BBC">
        <w:rPr>
          <w:rFonts w:ascii="Arial Narrow" w:hAnsi="Arial Narrow"/>
          <w:spacing w:val="-4"/>
        </w:rPr>
        <w:t>u</w:t>
      </w:r>
      <w:r w:rsidRPr="00D72BBC">
        <w:rPr>
          <w:rFonts w:ascii="Arial Narrow" w:hAnsi="Arial Narrow"/>
          <w:spacing w:val="-7"/>
        </w:rPr>
        <w:t xml:space="preserve"> </w:t>
      </w:r>
      <w:proofErr w:type="spellStart"/>
      <w:r w:rsidRPr="00D72BBC">
        <w:rPr>
          <w:rFonts w:ascii="Arial Narrow" w:hAnsi="Arial Narrow"/>
          <w:spacing w:val="-4"/>
        </w:rPr>
        <w:t>naselju</w:t>
      </w:r>
      <w:proofErr w:type="spellEnd"/>
      <w:r w:rsidRPr="00D72BBC">
        <w:rPr>
          <w:rFonts w:ascii="Arial Narrow" w:hAnsi="Arial Narrow"/>
          <w:spacing w:val="-6"/>
        </w:rPr>
        <w:t xml:space="preserve"> </w:t>
      </w:r>
      <w:proofErr w:type="spellStart"/>
      <w:r w:rsidRPr="00D72BBC">
        <w:rPr>
          <w:rFonts w:ascii="Arial Narrow" w:hAnsi="Arial Narrow"/>
          <w:spacing w:val="-4"/>
        </w:rPr>
        <w:t>Vučilčevo</w:t>
      </w:r>
      <w:proofErr w:type="spellEnd"/>
      <w:r w:rsidRPr="00D72BBC">
        <w:rPr>
          <w:rFonts w:ascii="Arial Narrow" w:hAnsi="Arial Narrow"/>
          <w:spacing w:val="-7"/>
        </w:rPr>
        <w:t xml:space="preserve"> </w:t>
      </w:r>
      <w:r w:rsidRPr="00D72BBC">
        <w:rPr>
          <w:rFonts w:ascii="Arial Narrow" w:hAnsi="Arial Narrow"/>
          <w:spacing w:val="-4"/>
        </w:rPr>
        <w:t>-</w:t>
      </w:r>
      <w:r w:rsidRPr="00D72BBC">
        <w:rPr>
          <w:rFonts w:ascii="Arial Narrow" w:hAnsi="Arial Narrow"/>
          <w:spacing w:val="-7"/>
        </w:rPr>
        <w:t xml:space="preserve"> </w:t>
      </w:r>
      <w:r w:rsidRPr="00D72BBC">
        <w:rPr>
          <w:rFonts w:ascii="Arial Narrow" w:hAnsi="Arial Narrow"/>
          <w:spacing w:val="-4"/>
        </w:rPr>
        <w:t>5,7</w:t>
      </w:r>
      <w:r w:rsidRPr="00D72BBC">
        <w:rPr>
          <w:rFonts w:ascii="Arial Narrow" w:hAnsi="Arial Narrow"/>
          <w:spacing w:val="-6"/>
        </w:rPr>
        <w:t xml:space="preserve"> </w:t>
      </w:r>
      <w:r w:rsidRPr="00D72BBC">
        <w:rPr>
          <w:rFonts w:ascii="Arial Narrow" w:hAnsi="Arial Narrow"/>
          <w:spacing w:val="-5"/>
        </w:rPr>
        <w:t>ha.</w:t>
      </w:r>
    </w:p>
    <w:p w14:paraId="55D27F57" w14:textId="77777777" w:rsidR="00C21D58" w:rsidRPr="00D72BBC" w:rsidRDefault="00C21D58" w:rsidP="00C21D58">
      <w:pPr>
        <w:pStyle w:val="Odlomakpopisa"/>
        <w:numPr>
          <w:ilvl w:val="0"/>
          <w:numId w:val="243"/>
        </w:numPr>
        <w:tabs>
          <w:tab w:val="left" w:pos="542"/>
        </w:tabs>
        <w:spacing w:before="111" w:line="228" w:lineRule="auto"/>
        <w:ind w:left="141" w:right="707" w:firstLine="0"/>
        <w:jc w:val="both"/>
        <w:rPr>
          <w:rFonts w:ascii="Arial Narrow" w:hAnsi="Arial Narrow"/>
        </w:rPr>
      </w:pPr>
      <w:proofErr w:type="spellStart"/>
      <w:r w:rsidRPr="00D72BBC">
        <w:rPr>
          <w:rFonts w:ascii="Arial Narrow" w:hAnsi="Arial Narrow"/>
        </w:rPr>
        <w:t>Urbanistički</w:t>
      </w:r>
      <w:proofErr w:type="spellEnd"/>
      <w:r w:rsidRPr="00D72BBC">
        <w:rPr>
          <w:rFonts w:ascii="Arial Narrow" w:hAnsi="Arial Narrow"/>
        </w:rPr>
        <w:t xml:space="preserve"> plan </w:t>
      </w:r>
      <w:proofErr w:type="spellStart"/>
      <w:r w:rsidRPr="00D72BBC">
        <w:rPr>
          <w:rFonts w:ascii="Arial Narrow" w:hAnsi="Arial Narrow"/>
        </w:rPr>
        <w:t>uređenja</w:t>
      </w:r>
      <w:proofErr w:type="spellEnd"/>
      <w:r w:rsidRPr="00D72BBC">
        <w:rPr>
          <w:rFonts w:ascii="Arial Narrow" w:hAnsi="Arial Narrow"/>
        </w:rPr>
        <w:t xml:space="preserve"> </w:t>
      </w:r>
      <w:proofErr w:type="spellStart"/>
      <w:r w:rsidRPr="00D72BBC">
        <w:rPr>
          <w:rFonts w:ascii="Arial Narrow" w:hAnsi="Arial Narrow"/>
        </w:rPr>
        <w:t>ugospodarske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u </w:t>
      </w:r>
      <w:proofErr w:type="spellStart"/>
      <w:r w:rsidRPr="00D72BBC">
        <w:rPr>
          <w:rFonts w:ascii="Arial Narrow" w:hAnsi="Arial Narrow"/>
        </w:rPr>
        <w:t>naselju</w:t>
      </w:r>
      <w:proofErr w:type="spellEnd"/>
      <w:r w:rsidRPr="00D72BBC">
        <w:rPr>
          <w:rFonts w:ascii="Arial Narrow" w:hAnsi="Arial Narrow"/>
        </w:rPr>
        <w:t xml:space="preserve"> </w:t>
      </w:r>
      <w:proofErr w:type="spellStart"/>
      <w:r w:rsidRPr="00D72BBC">
        <w:rPr>
          <w:rFonts w:ascii="Arial Narrow" w:hAnsi="Arial Narrow"/>
        </w:rPr>
        <w:t>Prosinec</w:t>
      </w:r>
      <w:proofErr w:type="spellEnd"/>
      <w:r w:rsidRPr="00D72BBC">
        <w:rPr>
          <w:rFonts w:ascii="Arial Narrow" w:hAnsi="Arial Narrow"/>
        </w:rPr>
        <w:t xml:space="preserve"> i </w:t>
      </w:r>
      <w:proofErr w:type="spellStart"/>
      <w:r w:rsidRPr="00D72BBC">
        <w:rPr>
          <w:rFonts w:ascii="Arial Narrow" w:hAnsi="Arial Narrow"/>
        </w:rPr>
        <w:t>Urbanistički</w:t>
      </w:r>
      <w:proofErr w:type="spellEnd"/>
      <w:r w:rsidRPr="00D72BBC">
        <w:rPr>
          <w:rFonts w:ascii="Arial Narrow" w:hAnsi="Arial Narrow"/>
        </w:rPr>
        <w:t xml:space="preserve"> plan </w:t>
      </w:r>
      <w:proofErr w:type="spellStart"/>
      <w:r w:rsidRPr="00D72BBC">
        <w:rPr>
          <w:rFonts w:ascii="Arial Narrow" w:hAnsi="Arial Narrow"/>
          <w:spacing w:val="-2"/>
        </w:rPr>
        <w:t>uređenja</w:t>
      </w:r>
      <w:proofErr w:type="spellEnd"/>
      <w:r w:rsidRPr="00D72BBC">
        <w:rPr>
          <w:rFonts w:ascii="Arial Narrow" w:hAnsi="Arial Narrow"/>
          <w:spacing w:val="-7"/>
        </w:rPr>
        <w:t xml:space="preserve"> </w:t>
      </w:r>
      <w:proofErr w:type="spellStart"/>
      <w:r w:rsidRPr="00D72BBC">
        <w:rPr>
          <w:rFonts w:ascii="Arial Narrow" w:hAnsi="Arial Narrow"/>
          <w:spacing w:val="-2"/>
        </w:rPr>
        <w:t>gospdoarske</w:t>
      </w:r>
      <w:proofErr w:type="spellEnd"/>
      <w:r w:rsidRPr="00D72BBC">
        <w:rPr>
          <w:rFonts w:ascii="Arial Narrow" w:hAnsi="Arial Narrow"/>
          <w:spacing w:val="-7"/>
        </w:rPr>
        <w:t xml:space="preserve"> </w:t>
      </w:r>
      <w:proofErr w:type="spellStart"/>
      <w:r w:rsidRPr="00D72BBC">
        <w:rPr>
          <w:rFonts w:ascii="Arial Narrow" w:hAnsi="Arial Narrow"/>
          <w:spacing w:val="-2"/>
        </w:rPr>
        <w:t>namjene</w:t>
      </w:r>
      <w:proofErr w:type="spellEnd"/>
      <w:r w:rsidRPr="00D72BBC">
        <w:rPr>
          <w:rFonts w:ascii="Arial Narrow" w:hAnsi="Arial Narrow"/>
          <w:spacing w:val="-7"/>
        </w:rPr>
        <w:t xml:space="preserve"> </w:t>
      </w:r>
      <w:proofErr w:type="spellStart"/>
      <w:r w:rsidRPr="00D72BBC">
        <w:rPr>
          <w:rFonts w:ascii="Arial Narrow" w:hAnsi="Arial Narrow"/>
          <w:spacing w:val="-2"/>
        </w:rPr>
        <w:t>namjene</w:t>
      </w:r>
      <w:proofErr w:type="spellEnd"/>
      <w:r w:rsidRPr="00D72BBC">
        <w:rPr>
          <w:rFonts w:ascii="Arial Narrow" w:hAnsi="Arial Narrow"/>
          <w:spacing w:val="-7"/>
        </w:rPr>
        <w:t xml:space="preserve"> </w:t>
      </w:r>
      <w:r w:rsidRPr="00D72BBC">
        <w:rPr>
          <w:rFonts w:ascii="Arial Narrow" w:hAnsi="Arial Narrow"/>
          <w:spacing w:val="-2"/>
        </w:rPr>
        <w:t>u</w:t>
      </w:r>
      <w:r w:rsidRPr="00D72BBC">
        <w:rPr>
          <w:rFonts w:ascii="Arial Narrow" w:hAnsi="Arial Narrow"/>
          <w:spacing w:val="-7"/>
        </w:rPr>
        <w:t xml:space="preserve"> </w:t>
      </w:r>
      <w:proofErr w:type="spellStart"/>
      <w:r w:rsidRPr="00D72BBC">
        <w:rPr>
          <w:rFonts w:ascii="Arial Narrow" w:hAnsi="Arial Narrow"/>
          <w:spacing w:val="-2"/>
        </w:rPr>
        <w:t>naselju</w:t>
      </w:r>
      <w:proofErr w:type="spellEnd"/>
      <w:r w:rsidRPr="00D72BBC">
        <w:rPr>
          <w:rFonts w:ascii="Arial Narrow" w:hAnsi="Arial Narrow"/>
          <w:spacing w:val="-7"/>
        </w:rPr>
        <w:t xml:space="preserve"> </w:t>
      </w:r>
      <w:proofErr w:type="spellStart"/>
      <w:r w:rsidRPr="00D72BBC">
        <w:rPr>
          <w:rFonts w:ascii="Arial Narrow" w:hAnsi="Arial Narrow"/>
          <w:spacing w:val="-2"/>
        </w:rPr>
        <w:t>Vučilčevo</w:t>
      </w:r>
      <w:proofErr w:type="spellEnd"/>
      <w:r w:rsidRPr="00D72BBC">
        <w:rPr>
          <w:rFonts w:ascii="Arial Narrow" w:hAnsi="Arial Narrow"/>
          <w:spacing w:val="-2"/>
        </w:rPr>
        <w:t>,</w:t>
      </w:r>
      <w:r w:rsidRPr="00D72BBC">
        <w:rPr>
          <w:rFonts w:ascii="Arial Narrow" w:hAnsi="Arial Narrow"/>
          <w:spacing w:val="-7"/>
        </w:rPr>
        <w:t xml:space="preserve"> </w:t>
      </w:r>
      <w:r w:rsidRPr="00D72BBC">
        <w:rPr>
          <w:rFonts w:ascii="Arial Narrow" w:hAnsi="Arial Narrow"/>
          <w:spacing w:val="-2"/>
        </w:rPr>
        <w:t>(I1),</w:t>
      </w:r>
      <w:r w:rsidRPr="00D72BBC">
        <w:rPr>
          <w:rFonts w:ascii="Arial Narrow" w:hAnsi="Arial Narrow"/>
          <w:spacing w:val="-7"/>
        </w:rPr>
        <w:t xml:space="preserve"> </w:t>
      </w:r>
      <w:proofErr w:type="spellStart"/>
      <w:r w:rsidRPr="00D72BBC">
        <w:rPr>
          <w:rFonts w:ascii="Arial Narrow" w:hAnsi="Arial Narrow"/>
          <w:spacing w:val="-2"/>
        </w:rPr>
        <w:t>nalazi</w:t>
      </w:r>
      <w:proofErr w:type="spellEnd"/>
      <w:r w:rsidRPr="00D72BBC">
        <w:rPr>
          <w:rFonts w:ascii="Arial Narrow" w:hAnsi="Arial Narrow"/>
          <w:spacing w:val="-7"/>
        </w:rPr>
        <w:t xml:space="preserve"> </w:t>
      </w:r>
      <w:r w:rsidRPr="00D72BBC">
        <w:rPr>
          <w:rFonts w:ascii="Arial Narrow" w:hAnsi="Arial Narrow"/>
          <w:spacing w:val="-2"/>
        </w:rPr>
        <w:lastRenderedPageBreak/>
        <w:t>se</w:t>
      </w:r>
      <w:r w:rsidRPr="00D72BBC">
        <w:rPr>
          <w:rFonts w:ascii="Arial Narrow" w:hAnsi="Arial Narrow"/>
          <w:spacing w:val="-7"/>
        </w:rPr>
        <w:t xml:space="preserve"> </w:t>
      </w:r>
      <w:proofErr w:type="spellStart"/>
      <w:r w:rsidRPr="00D72BBC">
        <w:rPr>
          <w:rFonts w:ascii="Arial Narrow" w:hAnsi="Arial Narrow"/>
          <w:spacing w:val="-2"/>
        </w:rPr>
        <w:t>unutar</w:t>
      </w:r>
      <w:proofErr w:type="spellEnd"/>
      <w:r w:rsidRPr="00D72BBC">
        <w:rPr>
          <w:rFonts w:ascii="Arial Narrow" w:hAnsi="Arial Narrow"/>
          <w:spacing w:val="-7"/>
        </w:rPr>
        <w:t xml:space="preserve"> </w:t>
      </w:r>
      <w:proofErr w:type="spellStart"/>
      <w:r w:rsidRPr="00D72BBC">
        <w:rPr>
          <w:rFonts w:ascii="Arial Narrow" w:hAnsi="Arial Narrow"/>
          <w:spacing w:val="-2"/>
        </w:rPr>
        <w:t>građevinskog</w:t>
      </w:r>
      <w:proofErr w:type="spellEnd"/>
      <w:r w:rsidRPr="00D72BBC">
        <w:rPr>
          <w:rFonts w:ascii="Arial Narrow" w:hAnsi="Arial Narrow"/>
          <w:spacing w:val="-2"/>
        </w:rPr>
        <w:t xml:space="preserve"> </w:t>
      </w:r>
      <w:proofErr w:type="spellStart"/>
      <w:r w:rsidRPr="00D72BBC">
        <w:rPr>
          <w:rFonts w:ascii="Arial Narrow" w:hAnsi="Arial Narrow"/>
        </w:rPr>
        <w:t>područja</w:t>
      </w:r>
      <w:proofErr w:type="spellEnd"/>
      <w:r w:rsidRPr="00D72BBC">
        <w:rPr>
          <w:rFonts w:ascii="Arial Narrow" w:hAnsi="Arial Narrow"/>
          <w:spacing w:val="-2"/>
        </w:rPr>
        <w:t xml:space="preserve"> </w:t>
      </w:r>
      <w:proofErr w:type="spellStart"/>
      <w:r w:rsidRPr="00D72BBC">
        <w:rPr>
          <w:rFonts w:ascii="Arial Narrow" w:hAnsi="Arial Narrow"/>
        </w:rPr>
        <w:t>naselja</w:t>
      </w:r>
      <w:proofErr w:type="spellEnd"/>
      <w:r w:rsidRPr="00D72BBC">
        <w:rPr>
          <w:rFonts w:ascii="Arial Narrow" w:hAnsi="Arial Narrow"/>
        </w:rPr>
        <w:t>.</w:t>
      </w:r>
      <w:r w:rsidRPr="00D72BBC">
        <w:rPr>
          <w:rFonts w:ascii="Arial Narrow" w:hAnsi="Arial Narrow"/>
          <w:spacing w:val="-2"/>
        </w:rPr>
        <w:t xml:space="preserve"> </w:t>
      </w:r>
      <w:proofErr w:type="spellStart"/>
      <w:r w:rsidRPr="00D72BBC">
        <w:rPr>
          <w:rFonts w:ascii="Arial Narrow" w:hAnsi="Arial Narrow"/>
        </w:rPr>
        <w:t>Namjena</w:t>
      </w:r>
      <w:proofErr w:type="spellEnd"/>
      <w:r w:rsidRPr="00D72BBC">
        <w:rPr>
          <w:rFonts w:ascii="Arial Narrow" w:hAnsi="Arial Narrow"/>
          <w:spacing w:val="-2"/>
        </w:rPr>
        <w:t xml:space="preserve"> </w:t>
      </w:r>
      <w:proofErr w:type="spellStart"/>
      <w:r w:rsidRPr="00D72BBC">
        <w:rPr>
          <w:rFonts w:ascii="Arial Narrow" w:hAnsi="Arial Narrow"/>
        </w:rPr>
        <w:t>građevina</w:t>
      </w:r>
      <w:proofErr w:type="spellEnd"/>
      <w:r w:rsidRPr="00D72BBC">
        <w:rPr>
          <w:rFonts w:ascii="Arial Narrow" w:hAnsi="Arial Narrow"/>
          <w:spacing w:val="-2"/>
        </w:rPr>
        <w:t xml:space="preserve"> </w:t>
      </w:r>
      <w:proofErr w:type="spellStart"/>
      <w:r w:rsidRPr="00D72BBC">
        <w:rPr>
          <w:rFonts w:ascii="Arial Narrow" w:hAnsi="Arial Narrow"/>
        </w:rPr>
        <w:t>treba</w:t>
      </w:r>
      <w:proofErr w:type="spellEnd"/>
      <w:r w:rsidRPr="00D72BBC">
        <w:rPr>
          <w:rFonts w:ascii="Arial Narrow" w:hAnsi="Arial Narrow"/>
          <w:spacing w:val="-2"/>
        </w:rPr>
        <w:t xml:space="preserve"> </w:t>
      </w:r>
      <w:proofErr w:type="spellStart"/>
      <w:r w:rsidRPr="00D72BBC">
        <w:rPr>
          <w:rFonts w:ascii="Arial Narrow" w:hAnsi="Arial Narrow"/>
        </w:rPr>
        <w:t>biti</w:t>
      </w:r>
      <w:proofErr w:type="spellEnd"/>
      <w:r w:rsidRPr="00D72BBC">
        <w:rPr>
          <w:rFonts w:ascii="Arial Narrow" w:hAnsi="Arial Narrow"/>
          <w:spacing w:val="-2"/>
        </w:rPr>
        <w:t xml:space="preserve"> </w:t>
      </w:r>
      <w:r w:rsidRPr="00D72BBC">
        <w:rPr>
          <w:rFonts w:ascii="Arial Narrow" w:hAnsi="Arial Narrow"/>
        </w:rPr>
        <w:t>u</w:t>
      </w:r>
      <w:r w:rsidRPr="00D72BBC">
        <w:rPr>
          <w:rFonts w:ascii="Arial Narrow" w:hAnsi="Arial Narrow"/>
          <w:spacing w:val="-2"/>
        </w:rPr>
        <w:t xml:space="preserve"> </w:t>
      </w:r>
      <w:proofErr w:type="spellStart"/>
      <w:r w:rsidRPr="00D72BBC">
        <w:rPr>
          <w:rFonts w:ascii="Arial Narrow" w:hAnsi="Arial Narrow"/>
        </w:rPr>
        <w:t>skladu</w:t>
      </w:r>
      <w:proofErr w:type="spellEnd"/>
      <w:r w:rsidRPr="00D72BBC">
        <w:rPr>
          <w:rFonts w:ascii="Arial Narrow" w:hAnsi="Arial Narrow"/>
          <w:spacing w:val="-2"/>
        </w:rPr>
        <w:t xml:space="preserve"> </w:t>
      </w:r>
      <w:r w:rsidRPr="00D72BBC">
        <w:rPr>
          <w:rFonts w:ascii="Arial Narrow" w:hAnsi="Arial Narrow"/>
        </w:rPr>
        <w:t>s</w:t>
      </w:r>
      <w:r w:rsidRPr="00D72BBC">
        <w:rPr>
          <w:rFonts w:ascii="Arial Narrow" w:hAnsi="Arial Narrow"/>
          <w:spacing w:val="-2"/>
        </w:rPr>
        <w:t xml:space="preserve"> </w:t>
      </w:r>
      <w:proofErr w:type="spellStart"/>
      <w:r w:rsidRPr="00D72BBC">
        <w:rPr>
          <w:rFonts w:ascii="Arial Narrow" w:hAnsi="Arial Narrow"/>
        </w:rPr>
        <w:t>namjenom</w:t>
      </w:r>
      <w:proofErr w:type="spellEnd"/>
      <w:r w:rsidRPr="00D72BBC">
        <w:rPr>
          <w:rFonts w:ascii="Arial Narrow" w:hAnsi="Arial Narrow"/>
          <w:spacing w:val="-2"/>
        </w:rPr>
        <w:t xml:space="preserve"> </w:t>
      </w:r>
      <w:proofErr w:type="spellStart"/>
      <w:r w:rsidRPr="00D72BBC">
        <w:rPr>
          <w:rFonts w:ascii="Arial Narrow" w:hAnsi="Arial Narrow"/>
        </w:rPr>
        <w:t>površine</w:t>
      </w:r>
      <w:proofErr w:type="spellEnd"/>
      <w:r w:rsidRPr="00D72BBC">
        <w:rPr>
          <w:rFonts w:ascii="Arial Narrow" w:hAnsi="Arial Narrow"/>
          <w:spacing w:val="-2"/>
        </w:rPr>
        <w:t xml:space="preserve"> </w:t>
      </w:r>
      <w:r w:rsidRPr="00D72BBC">
        <w:rPr>
          <w:rFonts w:ascii="Arial Narrow" w:hAnsi="Arial Narrow"/>
        </w:rPr>
        <w:t>(I1)</w:t>
      </w:r>
      <w:r w:rsidRPr="00D72BBC">
        <w:rPr>
          <w:rFonts w:ascii="Arial Narrow" w:hAnsi="Arial Narrow"/>
          <w:spacing w:val="-2"/>
        </w:rPr>
        <w:t xml:space="preserve"> </w:t>
      </w:r>
      <w:proofErr w:type="spellStart"/>
      <w:r w:rsidRPr="00D72BBC">
        <w:rPr>
          <w:rFonts w:ascii="Arial Narrow" w:hAnsi="Arial Narrow"/>
        </w:rPr>
        <w:t>određenom</w:t>
      </w:r>
      <w:proofErr w:type="spellEnd"/>
      <w:r w:rsidRPr="00D72BBC">
        <w:rPr>
          <w:rFonts w:ascii="Arial Narrow" w:hAnsi="Arial Narrow"/>
          <w:spacing w:val="-2"/>
        </w:rPr>
        <w:t xml:space="preserve"> </w:t>
      </w:r>
      <w:r w:rsidRPr="00D72BBC">
        <w:rPr>
          <w:rFonts w:ascii="Arial Narrow" w:hAnsi="Arial Narrow"/>
        </w:rPr>
        <w:t xml:space="preserve">u </w:t>
      </w:r>
      <w:proofErr w:type="spellStart"/>
      <w:r w:rsidRPr="00D72BBC">
        <w:rPr>
          <w:rFonts w:ascii="Arial Narrow" w:hAnsi="Arial Narrow"/>
        </w:rPr>
        <w:t>poglavlju</w:t>
      </w:r>
      <w:proofErr w:type="spellEnd"/>
      <w:r w:rsidRPr="00D72BBC">
        <w:rPr>
          <w:rFonts w:ascii="Arial Narrow" w:hAnsi="Arial Narrow"/>
        </w:rPr>
        <w:t xml:space="preserve"> 1.1. </w:t>
      </w:r>
      <w:proofErr w:type="spellStart"/>
      <w:r w:rsidRPr="00D72BBC">
        <w:rPr>
          <w:rFonts w:ascii="Arial Narrow" w:hAnsi="Arial Narrow"/>
        </w:rPr>
        <w:t>ovog</w:t>
      </w:r>
      <w:proofErr w:type="spellEnd"/>
      <w:r w:rsidRPr="00D72BBC">
        <w:rPr>
          <w:rFonts w:ascii="Arial Narrow" w:hAnsi="Arial Narrow"/>
        </w:rPr>
        <w:t xml:space="preserve"> Plana.</w:t>
      </w:r>
    </w:p>
    <w:p w14:paraId="076C0ADE" w14:textId="77777777" w:rsidR="00C21D58" w:rsidRPr="00D72BBC" w:rsidRDefault="00C21D58" w:rsidP="00C21D58">
      <w:pPr>
        <w:pStyle w:val="Odlomakpopisa"/>
        <w:numPr>
          <w:ilvl w:val="0"/>
          <w:numId w:val="243"/>
        </w:numPr>
        <w:tabs>
          <w:tab w:val="left" w:pos="531"/>
        </w:tabs>
        <w:spacing w:before="112" w:line="228" w:lineRule="auto"/>
        <w:ind w:left="141" w:right="707" w:firstLine="0"/>
        <w:jc w:val="both"/>
        <w:rPr>
          <w:rFonts w:ascii="Arial Narrow" w:hAnsi="Arial Narrow"/>
        </w:rPr>
      </w:pPr>
      <w:r w:rsidRPr="00D72BBC">
        <w:rPr>
          <w:rFonts w:ascii="Arial Narrow" w:hAnsi="Arial Narrow"/>
        </w:rPr>
        <w:t xml:space="preserve">Za </w:t>
      </w:r>
      <w:proofErr w:type="spellStart"/>
      <w:r w:rsidRPr="00D72BBC">
        <w:rPr>
          <w:rFonts w:ascii="Arial Narrow" w:hAnsi="Arial Narrow"/>
        </w:rPr>
        <w:t>planirane</w:t>
      </w:r>
      <w:proofErr w:type="spellEnd"/>
      <w:r w:rsidRPr="00D72BBC">
        <w:rPr>
          <w:rFonts w:ascii="Arial Narrow" w:hAnsi="Arial Narrow"/>
        </w:rPr>
        <w:t xml:space="preserve"> </w:t>
      </w:r>
      <w:proofErr w:type="spellStart"/>
      <w:r w:rsidRPr="00D72BBC">
        <w:rPr>
          <w:rFonts w:ascii="Arial Narrow" w:hAnsi="Arial Narrow"/>
        </w:rPr>
        <w:t>Urbanističke</w:t>
      </w:r>
      <w:proofErr w:type="spellEnd"/>
      <w:r w:rsidRPr="00D72BBC">
        <w:rPr>
          <w:rFonts w:ascii="Arial Narrow" w:hAnsi="Arial Narrow"/>
        </w:rPr>
        <w:t xml:space="preserve"> </w:t>
      </w:r>
      <w:proofErr w:type="spellStart"/>
      <w:r w:rsidRPr="00D72BBC">
        <w:rPr>
          <w:rFonts w:ascii="Arial Narrow" w:hAnsi="Arial Narrow"/>
        </w:rPr>
        <w:t>planove</w:t>
      </w:r>
      <w:proofErr w:type="spellEnd"/>
      <w:r w:rsidRPr="00D72BBC">
        <w:rPr>
          <w:rFonts w:ascii="Arial Narrow" w:hAnsi="Arial Narrow"/>
        </w:rPr>
        <w:t xml:space="preserve"> </w:t>
      </w:r>
      <w:proofErr w:type="spellStart"/>
      <w:r w:rsidRPr="00D72BBC">
        <w:rPr>
          <w:rFonts w:ascii="Arial Narrow" w:hAnsi="Arial Narrow"/>
        </w:rPr>
        <w:t>ugospodarske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u </w:t>
      </w:r>
      <w:proofErr w:type="spellStart"/>
      <w:r w:rsidRPr="00D72BBC">
        <w:rPr>
          <w:rFonts w:ascii="Arial Narrow" w:hAnsi="Arial Narrow"/>
        </w:rPr>
        <w:t>naselju</w:t>
      </w:r>
      <w:proofErr w:type="spellEnd"/>
      <w:r w:rsidRPr="00D72BBC">
        <w:rPr>
          <w:rFonts w:ascii="Arial Narrow" w:hAnsi="Arial Narrow"/>
        </w:rPr>
        <w:t xml:space="preserve"> </w:t>
      </w:r>
      <w:proofErr w:type="spellStart"/>
      <w:r w:rsidRPr="00D72BBC">
        <w:rPr>
          <w:rFonts w:ascii="Arial Narrow" w:hAnsi="Arial Narrow"/>
        </w:rPr>
        <w:t>Prosinec</w:t>
      </w:r>
      <w:proofErr w:type="spellEnd"/>
      <w:r w:rsidRPr="00D72BBC">
        <w:rPr>
          <w:rFonts w:ascii="Arial Narrow" w:hAnsi="Arial Narrow"/>
        </w:rPr>
        <w:t xml:space="preserve"> i </w:t>
      </w:r>
      <w:proofErr w:type="spellStart"/>
      <w:r w:rsidRPr="00D72BBC">
        <w:rPr>
          <w:rFonts w:ascii="Arial Narrow" w:hAnsi="Arial Narrow"/>
        </w:rPr>
        <w:t>Vučilčevo</w:t>
      </w:r>
      <w:proofErr w:type="spellEnd"/>
      <w:r w:rsidRPr="00D72BBC">
        <w:rPr>
          <w:rFonts w:ascii="Arial Narrow" w:hAnsi="Arial Narrow"/>
        </w:rPr>
        <w:t xml:space="preserve"> </w:t>
      </w:r>
      <w:proofErr w:type="spellStart"/>
      <w:r w:rsidRPr="00D72BBC">
        <w:rPr>
          <w:rFonts w:ascii="Arial Narrow" w:hAnsi="Arial Narrow"/>
        </w:rPr>
        <w:t>određeni</w:t>
      </w:r>
      <w:proofErr w:type="spellEnd"/>
      <w:r w:rsidRPr="00D72BBC">
        <w:rPr>
          <w:rFonts w:ascii="Arial Narrow" w:hAnsi="Arial Narrow"/>
          <w:spacing w:val="-16"/>
        </w:rPr>
        <w:t xml:space="preserve"> </w:t>
      </w:r>
      <w:proofErr w:type="spellStart"/>
      <w:r w:rsidRPr="00D72BBC">
        <w:rPr>
          <w:rFonts w:ascii="Arial Narrow" w:hAnsi="Arial Narrow"/>
        </w:rPr>
        <w:t>su</w:t>
      </w:r>
      <w:proofErr w:type="spellEnd"/>
      <w:r w:rsidRPr="00D72BBC">
        <w:rPr>
          <w:rFonts w:ascii="Arial Narrow" w:hAnsi="Arial Narrow"/>
          <w:spacing w:val="-15"/>
        </w:rPr>
        <w:t xml:space="preserve"> </w:t>
      </w:r>
      <w:proofErr w:type="spellStart"/>
      <w:r w:rsidRPr="00D72BBC">
        <w:rPr>
          <w:rFonts w:ascii="Arial Narrow" w:hAnsi="Arial Narrow"/>
        </w:rPr>
        <w:t>sljedeći</w:t>
      </w:r>
      <w:proofErr w:type="spellEnd"/>
      <w:r w:rsidRPr="00D72BBC">
        <w:rPr>
          <w:rFonts w:ascii="Arial Narrow" w:hAnsi="Arial Narrow"/>
          <w:spacing w:val="-15"/>
        </w:rPr>
        <w:t xml:space="preserve"> </w:t>
      </w:r>
      <w:proofErr w:type="spellStart"/>
      <w:r w:rsidRPr="00D72BBC">
        <w:rPr>
          <w:rFonts w:ascii="Arial Narrow" w:hAnsi="Arial Narrow"/>
        </w:rPr>
        <w:t>parametri</w:t>
      </w:r>
      <w:proofErr w:type="spellEnd"/>
      <w:r w:rsidRPr="00D72BBC">
        <w:rPr>
          <w:rFonts w:ascii="Arial Narrow" w:hAnsi="Arial Narrow"/>
        </w:rPr>
        <w:t>:</w:t>
      </w:r>
      <w:r w:rsidRPr="00D72BBC">
        <w:rPr>
          <w:rFonts w:ascii="Arial Narrow" w:hAnsi="Arial Narrow"/>
          <w:spacing w:val="-16"/>
        </w:rPr>
        <w:t xml:space="preserve"> </w:t>
      </w:r>
      <w:proofErr w:type="spellStart"/>
      <w:r w:rsidRPr="00D72BBC">
        <w:rPr>
          <w:rFonts w:ascii="Arial Narrow" w:hAnsi="Arial Narrow"/>
        </w:rPr>
        <w:t>namjena</w:t>
      </w:r>
      <w:proofErr w:type="spellEnd"/>
      <w:r w:rsidRPr="00D72BBC">
        <w:rPr>
          <w:rFonts w:ascii="Arial Narrow" w:hAnsi="Arial Narrow"/>
          <w:spacing w:val="-15"/>
        </w:rPr>
        <w:t xml:space="preserve"> </w:t>
      </w:r>
      <w:r w:rsidRPr="00D72BBC">
        <w:rPr>
          <w:rFonts w:ascii="Arial Narrow" w:hAnsi="Arial Narrow"/>
        </w:rPr>
        <w:t>-</w:t>
      </w:r>
      <w:proofErr w:type="spellStart"/>
      <w:r w:rsidRPr="00D72BBC">
        <w:rPr>
          <w:rFonts w:ascii="Arial Narrow" w:hAnsi="Arial Narrow"/>
        </w:rPr>
        <w:t>gospodarska</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pretežito</w:t>
      </w:r>
      <w:proofErr w:type="spellEnd"/>
      <w:r w:rsidRPr="00D72BBC">
        <w:rPr>
          <w:rFonts w:ascii="Arial Narrow" w:hAnsi="Arial Narrow"/>
          <w:spacing w:val="-15"/>
        </w:rPr>
        <w:t xml:space="preserve"> </w:t>
      </w:r>
      <w:proofErr w:type="spellStart"/>
      <w:r w:rsidRPr="00D72BBC">
        <w:rPr>
          <w:rFonts w:ascii="Arial Narrow" w:hAnsi="Arial Narrow"/>
        </w:rPr>
        <w:t>industrijska</w:t>
      </w:r>
      <w:proofErr w:type="spellEnd"/>
      <w:r w:rsidRPr="00D72BBC">
        <w:rPr>
          <w:rFonts w:ascii="Arial Narrow" w:hAnsi="Arial Narrow"/>
          <w:spacing w:val="-16"/>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zanatska</w:t>
      </w:r>
      <w:proofErr w:type="spellEnd"/>
      <w:r w:rsidRPr="00D72BBC">
        <w:rPr>
          <w:rFonts w:ascii="Arial Narrow" w:hAnsi="Arial Narrow"/>
          <w:spacing w:val="-15"/>
        </w:rPr>
        <w:t xml:space="preserve"> </w:t>
      </w:r>
      <w:proofErr w:type="spellStart"/>
      <w:r w:rsidRPr="00D72BBC">
        <w:rPr>
          <w:rFonts w:ascii="Arial Narrow" w:hAnsi="Arial Narrow"/>
        </w:rPr>
        <w:t>namjena</w:t>
      </w:r>
      <w:proofErr w:type="spellEnd"/>
      <w:r w:rsidRPr="00D72BBC">
        <w:rPr>
          <w:rFonts w:ascii="Arial Narrow" w:hAnsi="Arial Narrow"/>
        </w:rPr>
        <w:t xml:space="preserve">; </w:t>
      </w:r>
      <w:proofErr w:type="spellStart"/>
      <w:r w:rsidRPr="00D72BBC">
        <w:rPr>
          <w:rFonts w:ascii="Arial Narrow" w:hAnsi="Arial Narrow"/>
        </w:rPr>
        <w:t>uvjeti</w:t>
      </w:r>
      <w:proofErr w:type="spellEnd"/>
      <w:r w:rsidRPr="00D72BBC">
        <w:rPr>
          <w:rFonts w:ascii="Arial Narrow" w:hAnsi="Arial Narrow"/>
        </w:rPr>
        <w:t xml:space="preserve"> </w:t>
      </w:r>
      <w:proofErr w:type="spellStart"/>
      <w:r w:rsidRPr="00D72BBC">
        <w:rPr>
          <w:rFonts w:ascii="Arial Narrow" w:hAnsi="Arial Narrow"/>
        </w:rPr>
        <w:t>gradnje</w:t>
      </w:r>
      <w:proofErr w:type="spellEnd"/>
      <w:r w:rsidRPr="00D72BBC">
        <w:rPr>
          <w:rFonts w:ascii="Arial Narrow" w:hAnsi="Arial Narrow"/>
        </w:rPr>
        <w:t xml:space="preserve"> - </w:t>
      </w:r>
      <w:proofErr w:type="spellStart"/>
      <w:r w:rsidRPr="00D72BBC">
        <w:rPr>
          <w:rFonts w:ascii="Arial Narrow" w:hAnsi="Arial Narrow"/>
        </w:rPr>
        <w:t>ukupni</w:t>
      </w:r>
      <w:proofErr w:type="spellEnd"/>
      <w:r w:rsidRPr="00D72BBC">
        <w:rPr>
          <w:rFonts w:ascii="Arial Narrow" w:hAnsi="Arial Narrow"/>
        </w:rPr>
        <w:t xml:space="preserve"> </w:t>
      </w:r>
      <w:proofErr w:type="spellStart"/>
      <w:r w:rsidRPr="00D72BBC">
        <w:rPr>
          <w:rFonts w:ascii="Arial Narrow" w:hAnsi="Arial Narrow"/>
        </w:rPr>
        <w:t>koeficijent</w:t>
      </w:r>
      <w:proofErr w:type="spellEnd"/>
      <w:r w:rsidRPr="00D72BBC">
        <w:rPr>
          <w:rFonts w:ascii="Arial Narrow" w:hAnsi="Arial Narrow"/>
        </w:rPr>
        <w:t xml:space="preserve"> </w:t>
      </w:r>
      <w:proofErr w:type="spellStart"/>
      <w:r w:rsidRPr="00D72BBC">
        <w:rPr>
          <w:rFonts w:ascii="Arial Narrow" w:hAnsi="Arial Narrow"/>
        </w:rPr>
        <w:t>izgrađenosti</w:t>
      </w:r>
      <w:proofErr w:type="spellEnd"/>
      <w:r w:rsidRPr="00D72BBC">
        <w:rPr>
          <w:rFonts w:ascii="Arial Narrow" w:hAnsi="Arial Narrow"/>
        </w:rPr>
        <w:t xml:space="preserve"> </w:t>
      </w:r>
      <w:proofErr w:type="spellStart"/>
      <w:r w:rsidRPr="00D72BBC">
        <w:rPr>
          <w:rFonts w:ascii="Arial Narrow" w:hAnsi="Arial Narrow"/>
        </w:rPr>
        <w:t>najviše</w:t>
      </w:r>
      <w:proofErr w:type="spellEnd"/>
      <w:r w:rsidRPr="00D72BBC">
        <w:rPr>
          <w:rFonts w:ascii="Arial Narrow" w:hAnsi="Arial Narrow"/>
        </w:rPr>
        <w:t xml:space="preserve"> 0,30%, </w:t>
      </w:r>
      <w:proofErr w:type="spellStart"/>
      <w:r w:rsidRPr="00D72BBC">
        <w:rPr>
          <w:rFonts w:ascii="Arial Narrow" w:hAnsi="Arial Narrow"/>
        </w:rPr>
        <w:t>ukupni</w:t>
      </w:r>
      <w:proofErr w:type="spellEnd"/>
      <w:r w:rsidRPr="00D72BBC">
        <w:rPr>
          <w:rFonts w:ascii="Arial Narrow" w:hAnsi="Arial Narrow"/>
        </w:rPr>
        <w:t xml:space="preserve"> </w:t>
      </w:r>
      <w:proofErr w:type="spellStart"/>
      <w:r w:rsidRPr="00D72BBC">
        <w:rPr>
          <w:rFonts w:ascii="Arial Narrow" w:hAnsi="Arial Narrow"/>
        </w:rPr>
        <w:t>koeficijent</w:t>
      </w:r>
      <w:proofErr w:type="spellEnd"/>
      <w:r w:rsidRPr="00D72BBC">
        <w:rPr>
          <w:rFonts w:ascii="Arial Narrow" w:hAnsi="Arial Narrow"/>
        </w:rPr>
        <w:t xml:space="preserve"> </w:t>
      </w:r>
      <w:proofErr w:type="spellStart"/>
      <w:r w:rsidRPr="00D72BBC">
        <w:rPr>
          <w:rFonts w:ascii="Arial Narrow" w:hAnsi="Arial Narrow"/>
        </w:rPr>
        <w:t>iskorištenosti</w:t>
      </w:r>
      <w:proofErr w:type="spellEnd"/>
      <w:r w:rsidRPr="00D72BBC">
        <w:rPr>
          <w:rFonts w:ascii="Arial Narrow" w:hAnsi="Arial Narrow"/>
        </w:rPr>
        <w:t xml:space="preserve"> </w:t>
      </w:r>
      <w:proofErr w:type="spellStart"/>
      <w:r w:rsidRPr="00D72BBC">
        <w:rPr>
          <w:rFonts w:ascii="Arial Narrow" w:hAnsi="Arial Narrow"/>
        </w:rPr>
        <w:t>najviše</w:t>
      </w:r>
      <w:proofErr w:type="spellEnd"/>
      <w:r w:rsidRPr="00D72BBC">
        <w:rPr>
          <w:rFonts w:ascii="Arial Narrow" w:hAnsi="Arial Narrow"/>
        </w:rPr>
        <w:t xml:space="preserve"> 0,50; </w:t>
      </w:r>
      <w:proofErr w:type="spellStart"/>
      <w:r w:rsidRPr="00D72BBC">
        <w:rPr>
          <w:rFonts w:ascii="Arial Narrow" w:hAnsi="Arial Narrow"/>
        </w:rPr>
        <w:t>izgrađenost</w:t>
      </w:r>
      <w:proofErr w:type="spellEnd"/>
      <w:r w:rsidRPr="00D72BBC">
        <w:rPr>
          <w:rFonts w:ascii="Arial Narrow" w:hAnsi="Arial Narrow"/>
        </w:rPr>
        <w:t xml:space="preserve"> </w:t>
      </w:r>
      <w:proofErr w:type="spellStart"/>
      <w:r w:rsidRPr="00D72BBC">
        <w:rPr>
          <w:rFonts w:ascii="Arial Narrow" w:hAnsi="Arial Narrow"/>
        </w:rPr>
        <w:t>pojedine</w:t>
      </w:r>
      <w:proofErr w:type="spellEnd"/>
      <w:r w:rsidRPr="00D72BBC">
        <w:rPr>
          <w:rFonts w:ascii="Arial Narrow" w:hAnsi="Arial Narrow"/>
        </w:rPr>
        <w:t xml:space="preserve"> </w:t>
      </w:r>
      <w:proofErr w:type="spellStart"/>
      <w:r w:rsidRPr="00D72BBC">
        <w:rPr>
          <w:rFonts w:ascii="Arial Narrow" w:hAnsi="Arial Narrow"/>
        </w:rPr>
        <w:t>parcele</w:t>
      </w:r>
      <w:proofErr w:type="spellEnd"/>
      <w:r w:rsidRPr="00D72BBC">
        <w:rPr>
          <w:rFonts w:ascii="Arial Narrow" w:hAnsi="Arial Narrow"/>
        </w:rPr>
        <w:t xml:space="preserve"> do 50%; </w:t>
      </w:r>
      <w:proofErr w:type="spellStart"/>
      <w:r w:rsidRPr="00D72BBC">
        <w:rPr>
          <w:rFonts w:ascii="Arial Narrow" w:hAnsi="Arial Narrow"/>
        </w:rPr>
        <w:t>visina</w:t>
      </w:r>
      <w:proofErr w:type="spellEnd"/>
      <w:r w:rsidRPr="00D72BBC">
        <w:rPr>
          <w:rFonts w:ascii="Arial Narrow" w:hAnsi="Arial Narrow"/>
        </w:rPr>
        <w:t xml:space="preserve">: </w:t>
      </w:r>
      <w:proofErr w:type="spellStart"/>
      <w:r w:rsidRPr="00D72BBC">
        <w:rPr>
          <w:rFonts w:ascii="Arial Narrow" w:hAnsi="Arial Narrow"/>
        </w:rPr>
        <w:t>Prizemlje</w:t>
      </w:r>
      <w:proofErr w:type="spellEnd"/>
      <w:r w:rsidRPr="00D72BBC">
        <w:rPr>
          <w:rFonts w:ascii="Arial Narrow" w:hAnsi="Arial Narrow"/>
        </w:rPr>
        <w:t xml:space="preserve"> + 2 kata; </w:t>
      </w:r>
      <w:proofErr w:type="spellStart"/>
      <w:r w:rsidRPr="00D72BBC">
        <w:rPr>
          <w:rFonts w:ascii="Arial Narrow" w:hAnsi="Arial Narrow"/>
        </w:rPr>
        <w:t>zelenilo</w:t>
      </w:r>
      <w:proofErr w:type="spellEnd"/>
      <w:r w:rsidRPr="00D72BBC">
        <w:rPr>
          <w:rFonts w:ascii="Arial Narrow" w:hAnsi="Arial Narrow"/>
        </w:rPr>
        <w:t xml:space="preserve"> - </w:t>
      </w:r>
      <w:proofErr w:type="spellStart"/>
      <w:r w:rsidRPr="00D72BBC">
        <w:rPr>
          <w:rFonts w:ascii="Arial Narrow" w:hAnsi="Arial Narrow"/>
        </w:rPr>
        <w:t>najmanje</w:t>
      </w:r>
      <w:proofErr w:type="spellEnd"/>
      <w:r w:rsidRPr="00D72BBC">
        <w:rPr>
          <w:rFonts w:ascii="Arial Narrow" w:hAnsi="Arial Narrow"/>
        </w:rPr>
        <w:t xml:space="preserve"> 20% </w:t>
      </w:r>
      <w:proofErr w:type="spellStart"/>
      <w:r w:rsidRPr="00D72BBC">
        <w:rPr>
          <w:rFonts w:ascii="Arial Narrow" w:hAnsi="Arial Narrow"/>
        </w:rPr>
        <w:t>ukupne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pod </w:t>
      </w:r>
      <w:proofErr w:type="spellStart"/>
      <w:r w:rsidRPr="00D72BBC">
        <w:rPr>
          <w:rFonts w:ascii="Arial Narrow" w:hAnsi="Arial Narrow"/>
        </w:rPr>
        <w:t>zelenilom</w:t>
      </w:r>
      <w:proofErr w:type="spellEnd"/>
      <w:r w:rsidRPr="00D72BBC">
        <w:rPr>
          <w:rFonts w:ascii="Arial Narrow" w:hAnsi="Arial Narrow"/>
        </w:rPr>
        <w:t>.</w:t>
      </w:r>
    </w:p>
    <w:p w14:paraId="56E9AD74" w14:textId="77777777" w:rsidR="00C21D58" w:rsidRPr="00D72BBC" w:rsidRDefault="00C21D58" w:rsidP="00C21D58">
      <w:pPr>
        <w:pStyle w:val="Naslov1"/>
        <w:numPr>
          <w:ilvl w:val="2"/>
          <w:numId w:val="207"/>
        </w:numPr>
        <w:tabs>
          <w:tab w:val="left" w:pos="2611"/>
        </w:tabs>
        <w:spacing w:before="104"/>
        <w:ind w:left="2611" w:hanging="722"/>
        <w:jc w:val="both"/>
        <w:rPr>
          <w:rFonts w:ascii="Arial Narrow" w:hAnsi="Arial Narrow"/>
          <w:sz w:val="22"/>
          <w:szCs w:val="22"/>
        </w:rPr>
      </w:pPr>
      <w:r w:rsidRPr="00D72BBC">
        <w:rPr>
          <w:rFonts w:ascii="Arial Narrow" w:hAnsi="Arial Narrow"/>
          <w:sz w:val="22"/>
          <w:szCs w:val="22"/>
        </w:rPr>
        <w:t xml:space="preserve">Mjere za urbanu sanaciju ili urbanu </w:t>
      </w:r>
      <w:r w:rsidRPr="00D72BBC">
        <w:rPr>
          <w:rFonts w:ascii="Arial Narrow" w:hAnsi="Arial Narrow"/>
          <w:spacing w:val="-2"/>
          <w:sz w:val="22"/>
          <w:szCs w:val="22"/>
        </w:rPr>
        <w:t>preobrazbu</w:t>
      </w:r>
    </w:p>
    <w:p w14:paraId="5DB02DEE" w14:textId="77777777" w:rsidR="00C21D58" w:rsidRPr="00D72BBC" w:rsidRDefault="00C21D58" w:rsidP="00C21D58">
      <w:pPr>
        <w:pStyle w:val="Tijeloteksta"/>
        <w:spacing w:before="205"/>
        <w:ind w:left="4434"/>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22.</w:t>
      </w:r>
    </w:p>
    <w:p w14:paraId="4ADEE7CA" w14:textId="77777777" w:rsidR="00C21D58" w:rsidRPr="00D72BBC" w:rsidRDefault="00C21D58" w:rsidP="00C21D58">
      <w:pPr>
        <w:pStyle w:val="Naslov1"/>
        <w:numPr>
          <w:ilvl w:val="1"/>
          <w:numId w:val="207"/>
        </w:numPr>
        <w:tabs>
          <w:tab w:val="left" w:pos="4323"/>
        </w:tabs>
        <w:spacing w:before="216"/>
        <w:ind w:left="4323" w:hanging="505"/>
        <w:jc w:val="left"/>
        <w:rPr>
          <w:rFonts w:ascii="Arial Narrow" w:hAnsi="Arial Narrow"/>
          <w:sz w:val="22"/>
          <w:szCs w:val="22"/>
        </w:rPr>
      </w:pPr>
      <w:r w:rsidRPr="00D72BBC">
        <w:rPr>
          <w:rFonts w:ascii="Arial Narrow" w:hAnsi="Arial Narrow"/>
          <w:sz w:val="22"/>
          <w:szCs w:val="22"/>
        </w:rPr>
        <w:t xml:space="preserve">Ostale </w:t>
      </w:r>
      <w:r w:rsidRPr="00D72BBC">
        <w:rPr>
          <w:rFonts w:ascii="Arial Narrow" w:hAnsi="Arial Narrow"/>
          <w:spacing w:val="-2"/>
          <w:sz w:val="22"/>
          <w:szCs w:val="22"/>
        </w:rPr>
        <w:t>odredbe</w:t>
      </w:r>
    </w:p>
    <w:p w14:paraId="646F1289" w14:textId="77777777" w:rsidR="00C21D58" w:rsidRPr="00D72BBC" w:rsidRDefault="00C21D58" w:rsidP="00C21D58">
      <w:pPr>
        <w:pStyle w:val="Tijeloteksta"/>
        <w:spacing w:before="206"/>
        <w:ind w:left="4434"/>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23.</w:t>
      </w:r>
    </w:p>
    <w:p w14:paraId="14271007" w14:textId="77777777" w:rsidR="00C21D58" w:rsidRPr="00D72BBC" w:rsidRDefault="00C21D58" w:rsidP="00C21D58">
      <w:pPr>
        <w:pStyle w:val="Odlomakpopisa"/>
        <w:numPr>
          <w:ilvl w:val="0"/>
          <w:numId w:val="242"/>
        </w:numPr>
        <w:tabs>
          <w:tab w:val="left" w:pos="471"/>
        </w:tabs>
        <w:spacing w:before="213"/>
        <w:jc w:val="both"/>
        <w:rPr>
          <w:rFonts w:ascii="Arial Narrow" w:hAnsi="Arial Narrow"/>
        </w:rPr>
      </w:pPr>
      <w:proofErr w:type="spellStart"/>
      <w:r w:rsidRPr="00D72BBC">
        <w:rPr>
          <w:rFonts w:ascii="Arial Narrow" w:hAnsi="Arial Narrow"/>
        </w:rPr>
        <w:t>Postupanje</w:t>
      </w:r>
      <w:proofErr w:type="spellEnd"/>
      <w:r w:rsidRPr="00D72BBC">
        <w:rPr>
          <w:rFonts w:ascii="Arial Narrow" w:hAnsi="Arial Narrow"/>
        </w:rPr>
        <w:t xml:space="preserve"> s </w:t>
      </w:r>
      <w:proofErr w:type="spellStart"/>
      <w:r w:rsidRPr="00D72BBC">
        <w:rPr>
          <w:rFonts w:ascii="Arial Narrow" w:hAnsi="Arial Narrow"/>
          <w:spacing w:val="-2"/>
        </w:rPr>
        <w:t>otpadom</w:t>
      </w:r>
      <w:proofErr w:type="spellEnd"/>
    </w:p>
    <w:p w14:paraId="399E927E" w14:textId="77777777" w:rsidR="00C21D58" w:rsidRPr="00D72BBC" w:rsidRDefault="00C21D58" w:rsidP="00C21D58">
      <w:pPr>
        <w:pStyle w:val="Odlomakpopisa"/>
        <w:numPr>
          <w:ilvl w:val="1"/>
          <w:numId w:val="242"/>
        </w:numPr>
        <w:tabs>
          <w:tab w:val="left" w:pos="580"/>
        </w:tabs>
        <w:spacing w:before="111" w:line="228" w:lineRule="auto"/>
        <w:ind w:right="707" w:firstLine="0"/>
        <w:rPr>
          <w:rFonts w:ascii="Arial Narrow" w:hAnsi="Arial Narrow"/>
        </w:rPr>
      </w:pPr>
      <w:r w:rsidRPr="00D72BBC">
        <w:rPr>
          <w:rFonts w:ascii="Arial Narrow" w:hAnsi="Arial Narrow"/>
        </w:rPr>
        <w:t>Do</w:t>
      </w:r>
      <w:r w:rsidRPr="00D72BBC">
        <w:rPr>
          <w:rFonts w:ascii="Arial Narrow" w:hAnsi="Arial Narrow"/>
          <w:spacing w:val="-2"/>
        </w:rPr>
        <w:t xml:space="preserve"> </w:t>
      </w:r>
      <w:proofErr w:type="spellStart"/>
      <w:r w:rsidRPr="00D72BBC">
        <w:rPr>
          <w:rFonts w:ascii="Arial Narrow" w:hAnsi="Arial Narrow"/>
        </w:rPr>
        <w:t>uspostave</w:t>
      </w:r>
      <w:proofErr w:type="spellEnd"/>
      <w:r w:rsidRPr="00D72BBC">
        <w:rPr>
          <w:rFonts w:ascii="Arial Narrow" w:hAnsi="Arial Narrow"/>
          <w:spacing w:val="-2"/>
        </w:rPr>
        <w:t xml:space="preserve"> </w:t>
      </w:r>
      <w:r w:rsidRPr="00D72BBC">
        <w:rPr>
          <w:rFonts w:ascii="Arial Narrow" w:hAnsi="Arial Narrow"/>
        </w:rPr>
        <w:t>centra</w:t>
      </w:r>
      <w:r w:rsidRPr="00D72BBC">
        <w:rPr>
          <w:rFonts w:ascii="Arial Narrow" w:hAnsi="Arial Narrow"/>
          <w:spacing w:val="-2"/>
        </w:rPr>
        <w:t xml:space="preserve"> </w:t>
      </w:r>
      <w:r w:rsidRPr="00D72BBC">
        <w:rPr>
          <w:rFonts w:ascii="Arial Narrow" w:hAnsi="Arial Narrow"/>
        </w:rPr>
        <w:t>za</w:t>
      </w:r>
      <w:r w:rsidRPr="00D72BBC">
        <w:rPr>
          <w:rFonts w:ascii="Arial Narrow" w:hAnsi="Arial Narrow"/>
          <w:spacing w:val="-2"/>
        </w:rPr>
        <w:t xml:space="preserve"> </w:t>
      </w:r>
      <w:proofErr w:type="spellStart"/>
      <w:r w:rsidRPr="00D72BBC">
        <w:rPr>
          <w:rFonts w:ascii="Arial Narrow" w:hAnsi="Arial Narrow"/>
        </w:rPr>
        <w:t>gospodarenje</w:t>
      </w:r>
      <w:proofErr w:type="spellEnd"/>
      <w:r w:rsidRPr="00D72BBC">
        <w:rPr>
          <w:rFonts w:ascii="Arial Narrow" w:hAnsi="Arial Narrow"/>
          <w:spacing w:val="-2"/>
        </w:rPr>
        <w:t xml:space="preserve"> </w:t>
      </w:r>
      <w:proofErr w:type="spellStart"/>
      <w:r w:rsidRPr="00D72BBC">
        <w:rPr>
          <w:rFonts w:ascii="Arial Narrow" w:hAnsi="Arial Narrow"/>
        </w:rPr>
        <w:t>otpadom</w:t>
      </w:r>
      <w:proofErr w:type="spellEnd"/>
      <w:r w:rsidRPr="00D72BBC">
        <w:rPr>
          <w:rFonts w:ascii="Arial Narrow" w:hAnsi="Arial Narrow"/>
          <w:spacing w:val="-2"/>
        </w:rPr>
        <w:t xml:space="preserve"> </w:t>
      </w:r>
      <w:r w:rsidRPr="00D72BBC">
        <w:rPr>
          <w:rFonts w:ascii="Arial Narrow" w:hAnsi="Arial Narrow"/>
        </w:rPr>
        <w:t>(CGO)</w:t>
      </w:r>
      <w:r w:rsidRPr="00D72BBC">
        <w:rPr>
          <w:rFonts w:ascii="Arial Narrow" w:hAnsi="Arial Narrow"/>
          <w:spacing w:val="-2"/>
        </w:rPr>
        <w:t xml:space="preserve"> </w:t>
      </w:r>
      <w:proofErr w:type="spellStart"/>
      <w:r w:rsidRPr="00D72BBC">
        <w:rPr>
          <w:rFonts w:ascii="Arial Narrow" w:hAnsi="Arial Narrow"/>
        </w:rPr>
        <w:t>komunalni</w:t>
      </w:r>
      <w:proofErr w:type="spellEnd"/>
      <w:r w:rsidRPr="00D72BBC">
        <w:rPr>
          <w:rFonts w:ascii="Arial Narrow" w:hAnsi="Arial Narrow"/>
          <w:spacing w:val="-2"/>
        </w:rPr>
        <w:t xml:space="preserve"> </w:t>
      </w:r>
      <w:proofErr w:type="spellStart"/>
      <w:r w:rsidRPr="00D72BBC">
        <w:rPr>
          <w:rFonts w:ascii="Arial Narrow" w:hAnsi="Arial Narrow"/>
        </w:rPr>
        <w:t>otpad</w:t>
      </w:r>
      <w:proofErr w:type="spellEnd"/>
      <w:r w:rsidRPr="00D72BBC">
        <w:rPr>
          <w:rFonts w:ascii="Arial Narrow" w:hAnsi="Arial Narrow"/>
          <w:spacing w:val="-2"/>
        </w:rPr>
        <w:t xml:space="preserve"> </w:t>
      </w:r>
      <w:proofErr w:type="spellStart"/>
      <w:r w:rsidRPr="00D72BBC">
        <w:rPr>
          <w:rFonts w:ascii="Arial Narrow" w:hAnsi="Arial Narrow"/>
        </w:rPr>
        <w:t>sa</w:t>
      </w:r>
      <w:proofErr w:type="spellEnd"/>
      <w:r w:rsidRPr="00D72BBC">
        <w:rPr>
          <w:rFonts w:ascii="Arial Narrow" w:hAnsi="Arial Narrow"/>
          <w:spacing w:val="-2"/>
        </w:rPr>
        <w:t xml:space="preserve"> </w:t>
      </w:r>
      <w:proofErr w:type="spellStart"/>
      <w:r w:rsidRPr="00D72BBC">
        <w:rPr>
          <w:rFonts w:ascii="Arial Narrow" w:hAnsi="Arial Narrow"/>
        </w:rPr>
        <w:t>područja</w:t>
      </w:r>
      <w:proofErr w:type="spellEnd"/>
      <w:r w:rsidRPr="00D72BBC">
        <w:rPr>
          <w:rFonts w:ascii="Arial Narrow" w:hAnsi="Arial Narrow"/>
          <w:spacing w:val="-2"/>
        </w:rPr>
        <w:t xml:space="preserve"> </w:t>
      </w:r>
      <w:proofErr w:type="spellStart"/>
      <w:r w:rsidRPr="00D72BBC">
        <w:rPr>
          <w:rFonts w:ascii="Arial Narrow" w:hAnsi="Arial Narrow"/>
        </w:rPr>
        <w:t>Općine</w:t>
      </w:r>
      <w:proofErr w:type="spellEnd"/>
      <w:r w:rsidRPr="00D72BBC">
        <w:rPr>
          <w:rFonts w:ascii="Arial Narrow" w:hAnsi="Arial Narrow"/>
        </w:rPr>
        <w:t xml:space="preserve"> Dubravica </w:t>
      </w:r>
      <w:proofErr w:type="spellStart"/>
      <w:r w:rsidRPr="00D72BBC">
        <w:rPr>
          <w:rFonts w:ascii="Arial Narrow" w:hAnsi="Arial Narrow"/>
        </w:rPr>
        <w:t>odlagat</w:t>
      </w:r>
      <w:proofErr w:type="spellEnd"/>
      <w:r w:rsidRPr="00D72BBC">
        <w:rPr>
          <w:rFonts w:ascii="Arial Narrow" w:hAnsi="Arial Narrow"/>
        </w:rPr>
        <w:t xml:space="preserve"> </w:t>
      </w:r>
      <w:proofErr w:type="spellStart"/>
      <w:r w:rsidRPr="00D72BBC">
        <w:rPr>
          <w:rFonts w:ascii="Arial Narrow" w:hAnsi="Arial Narrow"/>
        </w:rPr>
        <w:t>će</w:t>
      </w:r>
      <w:proofErr w:type="spellEnd"/>
      <w:r w:rsidRPr="00D72BBC">
        <w:rPr>
          <w:rFonts w:ascii="Arial Narrow" w:hAnsi="Arial Narrow"/>
        </w:rPr>
        <w:t xml:space="preserve"> se na </w:t>
      </w:r>
      <w:proofErr w:type="spellStart"/>
      <w:r w:rsidRPr="00D72BBC">
        <w:rPr>
          <w:rFonts w:ascii="Arial Narrow" w:hAnsi="Arial Narrow"/>
        </w:rPr>
        <w:t>postojećoj</w:t>
      </w:r>
      <w:proofErr w:type="spellEnd"/>
      <w:r w:rsidRPr="00D72BBC">
        <w:rPr>
          <w:rFonts w:ascii="Arial Narrow" w:hAnsi="Arial Narrow"/>
        </w:rPr>
        <w:t xml:space="preserve"> </w:t>
      </w:r>
      <w:proofErr w:type="spellStart"/>
      <w:r w:rsidRPr="00D72BBC">
        <w:rPr>
          <w:rFonts w:ascii="Arial Narrow" w:hAnsi="Arial Narrow"/>
        </w:rPr>
        <w:t>uređenoj</w:t>
      </w:r>
      <w:proofErr w:type="spellEnd"/>
      <w:r w:rsidRPr="00D72BBC">
        <w:rPr>
          <w:rFonts w:ascii="Arial Narrow" w:hAnsi="Arial Narrow"/>
        </w:rPr>
        <w:t xml:space="preserve"> </w:t>
      </w:r>
      <w:proofErr w:type="spellStart"/>
      <w:r w:rsidRPr="00D72BBC">
        <w:rPr>
          <w:rFonts w:ascii="Arial Narrow" w:hAnsi="Arial Narrow"/>
        </w:rPr>
        <w:t>deponiji</w:t>
      </w:r>
      <w:proofErr w:type="spellEnd"/>
      <w:r w:rsidRPr="00D72BBC">
        <w:rPr>
          <w:rFonts w:ascii="Arial Narrow" w:hAnsi="Arial Narrow"/>
        </w:rPr>
        <w:t xml:space="preserve"> </w:t>
      </w:r>
      <w:proofErr w:type="spellStart"/>
      <w:r w:rsidRPr="00D72BBC">
        <w:rPr>
          <w:rFonts w:ascii="Arial Narrow" w:hAnsi="Arial Narrow"/>
        </w:rPr>
        <w:t>komunalnog</w:t>
      </w:r>
      <w:proofErr w:type="spellEnd"/>
      <w:r w:rsidRPr="00D72BBC">
        <w:rPr>
          <w:rFonts w:ascii="Arial Narrow" w:hAnsi="Arial Narrow"/>
        </w:rPr>
        <w:t xml:space="preserve"> </w:t>
      </w:r>
      <w:proofErr w:type="spellStart"/>
      <w:r w:rsidRPr="00D72BBC">
        <w:rPr>
          <w:rFonts w:ascii="Arial Narrow" w:hAnsi="Arial Narrow"/>
        </w:rPr>
        <w:t>otpada</w:t>
      </w:r>
      <w:proofErr w:type="spellEnd"/>
      <w:r w:rsidRPr="00D72BBC">
        <w:rPr>
          <w:rFonts w:ascii="Arial Narrow" w:hAnsi="Arial Narrow"/>
        </w:rPr>
        <w:t xml:space="preserve"> </w:t>
      </w:r>
      <w:proofErr w:type="spellStart"/>
      <w:r w:rsidRPr="00D72BBC">
        <w:rPr>
          <w:rFonts w:ascii="Arial Narrow" w:hAnsi="Arial Narrow"/>
        </w:rPr>
        <w:t>izvan</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w:t>
      </w:r>
      <w:proofErr w:type="spellStart"/>
      <w:r w:rsidRPr="00D72BBC">
        <w:rPr>
          <w:rFonts w:ascii="Arial Narrow" w:hAnsi="Arial Narrow"/>
        </w:rPr>
        <w:t>Dubravica.Planskim</w:t>
      </w:r>
      <w:proofErr w:type="spellEnd"/>
      <w:r w:rsidRPr="00D72BBC">
        <w:rPr>
          <w:rFonts w:ascii="Arial Narrow" w:hAnsi="Arial Narrow"/>
        </w:rPr>
        <w:t xml:space="preserve"> </w:t>
      </w:r>
      <w:proofErr w:type="spellStart"/>
      <w:r w:rsidRPr="00D72BBC">
        <w:rPr>
          <w:rFonts w:ascii="Arial Narrow" w:hAnsi="Arial Narrow"/>
        </w:rPr>
        <w:t>mjerama</w:t>
      </w:r>
      <w:proofErr w:type="spellEnd"/>
      <w:r w:rsidRPr="00D72BBC">
        <w:rPr>
          <w:rFonts w:ascii="Arial Narrow" w:hAnsi="Arial Narrow"/>
        </w:rPr>
        <w:t xml:space="preserve"> i </w:t>
      </w:r>
      <w:proofErr w:type="spellStart"/>
      <w:r w:rsidRPr="00D72BBC">
        <w:rPr>
          <w:rFonts w:ascii="Arial Narrow" w:hAnsi="Arial Narrow"/>
        </w:rPr>
        <w:t>sustavnom</w:t>
      </w:r>
      <w:proofErr w:type="spellEnd"/>
      <w:r w:rsidRPr="00D72BBC">
        <w:rPr>
          <w:rFonts w:ascii="Arial Narrow" w:hAnsi="Arial Narrow"/>
        </w:rPr>
        <w:t xml:space="preserve"> </w:t>
      </w:r>
      <w:proofErr w:type="spellStart"/>
      <w:r w:rsidRPr="00D72BBC">
        <w:rPr>
          <w:rFonts w:ascii="Arial Narrow" w:hAnsi="Arial Narrow"/>
        </w:rPr>
        <w:t>edukacijom</w:t>
      </w:r>
      <w:proofErr w:type="spellEnd"/>
      <w:r w:rsidRPr="00D72BBC">
        <w:rPr>
          <w:rFonts w:ascii="Arial Narrow" w:hAnsi="Arial Narrow"/>
        </w:rPr>
        <w:t xml:space="preserve"> </w:t>
      </w:r>
      <w:proofErr w:type="spellStart"/>
      <w:r w:rsidRPr="00D72BBC">
        <w:rPr>
          <w:rFonts w:ascii="Arial Narrow" w:hAnsi="Arial Narrow"/>
        </w:rPr>
        <w:t>stanovništva</w:t>
      </w:r>
      <w:proofErr w:type="spellEnd"/>
      <w:r w:rsidRPr="00D72BBC">
        <w:rPr>
          <w:rFonts w:ascii="Arial Narrow" w:hAnsi="Arial Narrow"/>
        </w:rPr>
        <w:t xml:space="preserve"> </w:t>
      </w:r>
      <w:proofErr w:type="spellStart"/>
      <w:r w:rsidRPr="00D72BBC">
        <w:rPr>
          <w:rFonts w:ascii="Arial Narrow" w:hAnsi="Arial Narrow"/>
        </w:rPr>
        <w:t>poticat</w:t>
      </w:r>
      <w:proofErr w:type="spellEnd"/>
      <w:r w:rsidRPr="00D72BBC">
        <w:rPr>
          <w:rFonts w:ascii="Arial Narrow" w:hAnsi="Arial Narrow"/>
        </w:rPr>
        <w:t xml:space="preserve"> </w:t>
      </w:r>
      <w:proofErr w:type="spellStart"/>
      <w:r w:rsidRPr="00D72BBC">
        <w:rPr>
          <w:rFonts w:ascii="Arial Narrow" w:hAnsi="Arial Narrow"/>
        </w:rPr>
        <w:t>će</w:t>
      </w:r>
      <w:proofErr w:type="spellEnd"/>
      <w:r w:rsidRPr="00D72BBC">
        <w:rPr>
          <w:rFonts w:ascii="Arial Narrow" w:hAnsi="Arial Narrow"/>
        </w:rPr>
        <w:t xml:space="preserve"> se </w:t>
      </w:r>
      <w:proofErr w:type="spellStart"/>
      <w:r w:rsidRPr="00D72BBC">
        <w:rPr>
          <w:rFonts w:ascii="Arial Narrow" w:hAnsi="Arial Narrow"/>
        </w:rPr>
        <w:t>izdvajanje</w:t>
      </w:r>
      <w:proofErr w:type="spellEnd"/>
      <w:r w:rsidRPr="00D72BBC">
        <w:rPr>
          <w:rFonts w:ascii="Arial Narrow" w:hAnsi="Arial Narrow"/>
        </w:rPr>
        <w:t xml:space="preserve"> </w:t>
      </w:r>
      <w:proofErr w:type="spellStart"/>
      <w:r w:rsidRPr="00D72BBC">
        <w:rPr>
          <w:rFonts w:ascii="Arial Narrow" w:hAnsi="Arial Narrow"/>
        </w:rPr>
        <w:t>organske</w:t>
      </w:r>
      <w:proofErr w:type="spellEnd"/>
      <w:r w:rsidRPr="00D72BBC">
        <w:rPr>
          <w:rFonts w:ascii="Arial Narrow" w:hAnsi="Arial Narrow"/>
        </w:rPr>
        <w:t xml:space="preserve"> </w:t>
      </w:r>
      <w:proofErr w:type="spellStart"/>
      <w:r w:rsidRPr="00D72BBC">
        <w:rPr>
          <w:rFonts w:ascii="Arial Narrow" w:hAnsi="Arial Narrow"/>
        </w:rPr>
        <w:t>komponente</w:t>
      </w:r>
      <w:proofErr w:type="spellEnd"/>
      <w:r w:rsidRPr="00D72BBC">
        <w:rPr>
          <w:rFonts w:ascii="Arial Narrow" w:hAnsi="Arial Narrow"/>
        </w:rPr>
        <w:t xml:space="preserve"> </w:t>
      </w:r>
      <w:proofErr w:type="spellStart"/>
      <w:r w:rsidRPr="00D72BBC">
        <w:rPr>
          <w:rFonts w:ascii="Arial Narrow" w:hAnsi="Arial Narrow"/>
        </w:rPr>
        <w:t>kućnog</w:t>
      </w:r>
      <w:proofErr w:type="spellEnd"/>
      <w:r w:rsidRPr="00D72BBC">
        <w:rPr>
          <w:rFonts w:ascii="Arial Narrow" w:hAnsi="Arial Narrow"/>
        </w:rPr>
        <w:t xml:space="preserve"> i </w:t>
      </w:r>
      <w:proofErr w:type="spellStart"/>
      <w:r w:rsidRPr="00D72BBC">
        <w:rPr>
          <w:rFonts w:ascii="Arial Narrow" w:hAnsi="Arial Narrow"/>
        </w:rPr>
        <w:t>biološkog</w:t>
      </w:r>
      <w:proofErr w:type="spellEnd"/>
      <w:r w:rsidRPr="00D72BBC">
        <w:rPr>
          <w:rFonts w:ascii="Arial Narrow" w:hAnsi="Arial Narrow"/>
        </w:rPr>
        <w:t xml:space="preserve"> </w:t>
      </w:r>
      <w:proofErr w:type="spellStart"/>
      <w:r w:rsidRPr="00D72BBC">
        <w:rPr>
          <w:rFonts w:ascii="Arial Narrow" w:hAnsi="Arial Narrow"/>
        </w:rPr>
        <w:t>otpada</w:t>
      </w:r>
      <w:proofErr w:type="spellEnd"/>
      <w:r w:rsidRPr="00D72BBC">
        <w:rPr>
          <w:rFonts w:ascii="Arial Narrow" w:hAnsi="Arial Narrow"/>
        </w:rPr>
        <w:t xml:space="preserve">, </w:t>
      </w:r>
      <w:proofErr w:type="spellStart"/>
      <w:r w:rsidRPr="00D72BBC">
        <w:rPr>
          <w:rFonts w:ascii="Arial Narrow" w:hAnsi="Arial Narrow"/>
        </w:rPr>
        <w:t>njihovo</w:t>
      </w:r>
      <w:proofErr w:type="spellEnd"/>
      <w:r w:rsidRPr="00D72BBC">
        <w:rPr>
          <w:rFonts w:ascii="Arial Narrow" w:hAnsi="Arial Narrow"/>
        </w:rPr>
        <w:t xml:space="preserve"> </w:t>
      </w:r>
      <w:proofErr w:type="spellStart"/>
      <w:r w:rsidRPr="00D72BBC">
        <w:rPr>
          <w:rFonts w:ascii="Arial Narrow" w:hAnsi="Arial Narrow"/>
        </w:rPr>
        <w:t>kompostiranje</w:t>
      </w:r>
      <w:proofErr w:type="spellEnd"/>
      <w:r w:rsidRPr="00D72BBC">
        <w:rPr>
          <w:rFonts w:ascii="Arial Narrow" w:hAnsi="Arial Narrow"/>
        </w:rPr>
        <w:t xml:space="preserve"> i </w:t>
      </w:r>
      <w:proofErr w:type="spellStart"/>
      <w:r w:rsidRPr="00D72BBC">
        <w:rPr>
          <w:rFonts w:ascii="Arial Narrow" w:hAnsi="Arial Narrow"/>
        </w:rPr>
        <w:t>korištenje</w:t>
      </w:r>
      <w:proofErr w:type="spellEnd"/>
      <w:r w:rsidRPr="00D72BBC">
        <w:rPr>
          <w:rFonts w:ascii="Arial Narrow" w:hAnsi="Arial Narrow"/>
        </w:rPr>
        <w:t xml:space="preserve"> u </w:t>
      </w:r>
      <w:proofErr w:type="spellStart"/>
      <w:r w:rsidRPr="00D72BBC">
        <w:rPr>
          <w:rFonts w:ascii="Arial Narrow" w:hAnsi="Arial Narrow"/>
        </w:rPr>
        <w:t>poljoprivredi</w:t>
      </w:r>
      <w:proofErr w:type="spellEnd"/>
      <w:r w:rsidRPr="00D72BBC">
        <w:rPr>
          <w:rFonts w:ascii="Arial Narrow" w:hAnsi="Arial Narrow"/>
        </w:rPr>
        <w:t xml:space="preserve">. U </w:t>
      </w:r>
      <w:proofErr w:type="spellStart"/>
      <w:r w:rsidRPr="00D72BBC">
        <w:rPr>
          <w:rFonts w:ascii="Arial Narrow" w:hAnsi="Arial Narrow"/>
        </w:rPr>
        <w:t>svim</w:t>
      </w:r>
      <w:proofErr w:type="spellEnd"/>
      <w:r w:rsidRPr="00D72BBC">
        <w:rPr>
          <w:rFonts w:ascii="Arial Narrow" w:hAnsi="Arial Narrow"/>
        </w:rPr>
        <w:t xml:space="preserve"> </w:t>
      </w:r>
      <w:proofErr w:type="spellStart"/>
      <w:r w:rsidRPr="00D72BBC">
        <w:rPr>
          <w:rFonts w:ascii="Arial Narrow" w:hAnsi="Arial Narrow"/>
        </w:rPr>
        <w:t>naseljima</w:t>
      </w:r>
      <w:proofErr w:type="spellEnd"/>
      <w:r w:rsidRPr="00D72BBC">
        <w:rPr>
          <w:rFonts w:ascii="Arial Narrow" w:hAnsi="Arial Narrow"/>
        </w:rPr>
        <w:t xml:space="preserve"> </w:t>
      </w:r>
      <w:proofErr w:type="spellStart"/>
      <w:r w:rsidRPr="00D72BBC">
        <w:rPr>
          <w:rFonts w:ascii="Arial Narrow" w:hAnsi="Arial Narrow"/>
        </w:rPr>
        <w:t>predviđa</w:t>
      </w:r>
      <w:proofErr w:type="spellEnd"/>
      <w:r w:rsidRPr="00D72BBC">
        <w:rPr>
          <w:rFonts w:ascii="Arial Narrow" w:hAnsi="Arial Narrow"/>
        </w:rPr>
        <w:t xml:space="preserve"> se </w:t>
      </w:r>
      <w:proofErr w:type="spellStart"/>
      <w:r w:rsidRPr="00D72BBC">
        <w:rPr>
          <w:rFonts w:ascii="Arial Narrow" w:hAnsi="Arial Narrow"/>
        </w:rPr>
        <w:t>uređenje</w:t>
      </w:r>
      <w:proofErr w:type="spellEnd"/>
      <w:r w:rsidRPr="00D72BBC">
        <w:rPr>
          <w:rFonts w:ascii="Arial Narrow" w:hAnsi="Arial Narrow"/>
        </w:rPr>
        <w:t xml:space="preserve"> </w:t>
      </w:r>
      <w:proofErr w:type="spellStart"/>
      <w:r w:rsidRPr="00D72BBC">
        <w:rPr>
          <w:rFonts w:ascii="Arial Narrow" w:hAnsi="Arial Narrow"/>
        </w:rPr>
        <w:t>reciklažnih</w:t>
      </w:r>
      <w:proofErr w:type="spellEnd"/>
      <w:r w:rsidRPr="00D72BBC">
        <w:rPr>
          <w:rFonts w:ascii="Arial Narrow" w:hAnsi="Arial Narrow"/>
        </w:rPr>
        <w:t xml:space="preserve"> </w:t>
      </w:r>
      <w:proofErr w:type="spellStart"/>
      <w:r w:rsidRPr="00D72BBC">
        <w:rPr>
          <w:rFonts w:ascii="Arial Narrow" w:hAnsi="Arial Narrow"/>
        </w:rPr>
        <w:t>dvorišta</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kontejnerima</w:t>
      </w:r>
      <w:proofErr w:type="spellEnd"/>
      <w:r w:rsidRPr="00D72BBC">
        <w:rPr>
          <w:rFonts w:ascii="Arial Narrow" w:hAnsi="Arial Narrow"/>
        </w:rPr>
        <w:t xml:space="preserve"> za </w:t>
      </w:r>
      <w:proofErr w:type="spellStart"/>
      <w:r w:rsidRPr="00D72BBC">
        <w:rPr>
          <w:rFonts w:ascii="Arial Narrow" w:hAnsi="Arial Narrow"/>
        </w:rPr>
        <w:t>odlaganje</w:t>
      </w:r>
      <w:proofErr w:type="spellEnd"/>
      <w:r w:rsidRPr="00D72BBC">
        <w:rPr>
          <w:rFonts w:ascii="Arial Narrow" w:hAnsi="Arial Narrow"/>
        </w:rPr>
        <w:t xml:space="preserve"> </w:t>
      </w:r>
      <w:proofErr w:type="spellStart"/>
      <w:r w:rsidRPr="00D72BBC">
        <w:rPr>
          <w:rFonts w:ascii="Arial Narrow" w:hAnsi="Arial Narrow"/>
        </w:rPr>
        <w:t>selektiranog</w:t>
      </w:r>
      <w:proofErr w:type="spellEnd"/>
      <w:r w:rsidRPr="00D72BBC">
        <w:rPr>
          <w:rFonts w:ascii="Arial Narrow" w:hAnsi="Arial Narrow"/>
        </w:rPr>
        <w:t xml:space="preserve"> </w:t>
      </w:r>
      <w:proofErr w:type="spellStart"/>
      <w:r w:rsidRPr="00D72BBC">
        <w:rPr>
          <w:rFonts w:ascii="Arial Narrow" w:hAnsi="Arial Narrow"/>
        </w:rPr>
        <w:t>otpada</w:t>
      </w:r>
      <w:proofErr w:type="spellEnd"/>
      <w:r w:rsidRPr="00D72BBC">
        <w:rPr>
          <w:rFonts w:ascii="Arial Narrow" w:hAnsi="Arial Narrow"/>
        </w:rPr>
        <w:t xml:space="preserve">. </w:t>
      </w:r>
      <w:proofErr w:type="spellStart"/>
      <w:r w:rsidRPr="00D72BBC">
        <w:rPr>
          <w:rFonts w:ascii="Arial Narrow" w:hAnsi="Arial Narrow"/>
        </w:rPr>
        <w:t>Komunalni</w:t>
      </w:r>
      <w:proofErr w:type="spellEnd"/>
      <w:r w:rsidRPr="00D72BBC">
        <w:rPr>
          <w:rFonts w:ascii="Arial Narrow" w:hAnsi="Arial Narrow"/>
        </w:rPr>
        <w:t xml:space="preserve"> </w:t>
      </w:r>
      <w:proofErr w:type="spellStart"/>
      <w:r w:rsidRPr="00D72BBC">
        <w:rPr>
          <w:rFonts w:ascii="Arial Narrow" w:hAnsi="Arial Narrow"/>
        </w:rPr>
        <w:t>otpad</w:t>
      </w:r>
      <w:proofErr w:type="spellEnd"/>
      <w:r w:rsidRPr="00D72BBC">
        <w:rPr>
          <w:rFonts w:ascii="Arial Narrow" w:hAnsi="Arial Narrow"/>
        </w:rPr>
        <w:t xml:space="preserve"> u </w:t>
      </w:r>
      <w:proofErr w:type="spellStart"/>
      <w:r w:rsidRPr="00D72BBC">
        <w:rPr>
          <w:rFonts w:ascii="Arial Narrow" w:hAnsi="Arial Narrow"/>
        </w:rPr>
        <w:t>naselju</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prikupljati</w:t>
      </w:r>
      <w:proofErr w:type="spellEnd"/>
      <w:r w:rsidRPr="00D72BBC">
        <w:rPr>
          <w:rFonts w:ascii="Arial Narrow" w:hAnsi="Arial Narrow"/>
        </w:rPr>
        <w:t xml:space="preserve"> u </w:t>
      </w:r>
      <w:proofErr w:type="spellStart"/>
      <w:r w:rsidRPr="00D72BBC">
        <w:rPr>
          <w:rFonts w:ascii="Arial Narrow" w:hAnsi="Arial Narrow"/>
        </w:rPr>
        <w:t>tipizirane</w:t>
      </w:r>
      <w:proofErr w:type="spellEnd"/>
      <w:r w:rsidRPr="00D72BBC">
        <w:rPr>
          <w:rFonts w:ascii="Arial Narrow" w:hAnsi="Arial Narrow"/>
        </w:rPr>
        <w:t xml:space="preserve"> </w:t>
      </w:r>
      <w:proofErr w:type="spellStart"/>
      <w:r w:rsidRPr="00D72BBC">
        <w:rPr>
          <w:rFonts w:ascii="Arial Narrow" w:hAnsi="Arial Narrow"/>
        </w:rPr>
        <w:t>posude</w:t>
      </w:r>
      <w:proofErr w:type="spellEnd"/>
      <w:r w:rsidRPr="00D72BBC">
        <w:rPr>
          <w:rFonts w:ascii="Arial Narrow" w:hAnsi="Arial Narrow"/>
        </w:rPr>
        <w:t xml:space="preserve"> za </w:t>
      </w:r>
      <w:proofErr w:type="spellStart"/>
      <w:r w:rsidRPr="00D72BBC">
        <w:rPr>
          <w:rFonts w:ascii="Arial Narrow" w:hAnsi="Arial Narrow"/>
        </w:rPr>
        <w:t>otpad</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veće</w:t>
      </w:r>
      <w:proofErr w:type="spellEnd"/>
      <w:r w:rsidRPr="00D72BBC">
        <w:rPr>
          <w:rFonts w:ascii="Arial Narrow" w:hAnsi="Arial Narrow"/>
        </w:rPr>
        <w:t xml:space="preserve"> </w:t>
      </w:r>
      <w:proofErr w:type="spellStart"/>
      <w:r w:rsidRPr="00D72BBC">
        <w:rPr>
          <w:rFonts w:ascii="Arial Narrow" w:hAnsi="Arial Narrow"/>
        </w:rPr>
        <w:t>metalne</w:t>
      </w:r>
      <w:proofErr w:type="spellEnd"/>
      <w:r w:rsidRPr="00D72BBC">
        <w:rPr>
          <w:rFonts w:ascii="Arial Narrow" w:hAnsi="Arial Narrow"/>
        </w:rPr>
        <w:t xml:space="preserve"> </w:t>
      </w:r>
      <w:proofErr w:type="spellStart"/>
      <w:r w:rsidRPr="00D72BBC">
        <w:rPr>
          <w:rFonts w:ascii="Arial Narrow" w:hAnsi="Arial Narrow"/>
        </w:rPr>
        <w:t>kontejnere</w:t>
      </w:r>
      <w:proofErr w:type="spellEnd"/>
      <w:r w:rsidRPr="00D72BBC">
        <w:rPr>
          <w:rFonts w:ascii="Arial Narrow" w:hAnsi="Arial Narrow"/>
        </w:rPr>
        <w:t xml:space="preserve"> s </w:t>
      </w:r>
      <w:proofErr w:type="spellStart"/>
      <w:r w:rsidRPr="00D72BBC">
        <w:rPr>
          <w:rFonts w:ascii="Arial Narrow" w:hAnsi="Arial Narrow"/>
        </w:rPr>
        <w:t>poklopcem</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na </w:t>
      </w:r>
      <w:proofErr w:type="spellStart"/>
      <w:r w:rsidRPr="00D72BBC">
        <w:rPr>
          <w:rFonts w:ascii="Arial Narrow" w:hAnsi="Arial Narrow"/>
        </w:rPr>
        <w:t>način</w:t>
      </w:r>
      <w:proofErr w:type="spellEnd"/>
      <w:r w:rsidRPr="00D72BBC">
        <w:rPr>
          <w:rFonts w:ascii="Arial Narrow" w:hAnsi="Arial Narrow"/>
        </w:rPr>
        <w:t xml:space="preserve"> koji </w:t>
      </w:r>
      <w:proofErr w:type="spellStart"/>
      <w:r w:rsidRPr="00D72BBC">
        <w:rPr>
          <w:rFonts w:ascii="Arial Narrow" w:hAnsi="Arial Narrow"/>
        </w:rPr>
        <w:t>propisuje</w:t>
      </w:r>
      <w:proofErr w:type="spellEnd"/>
      <w:r w:rsidRPr="00D72BBC">
        <w:rPr>
          <w:rFonts w:ascii="Arial Narrow" w:hAnsi="Arial Narrow"/>
        </w:rPr>
        <w:t xml:space="preserve"> </w:t>
      </w:r>
      <w:proofErr w:type="spellStart"/>
      <w:r w:rsidRPr="00D72BBC">
        <w:rPr>
          <w:rFonts w:ascii="Arial Narrow" w:hAnsi="Arial Narrow"/>
        </w:rPr>
        <w:t>trgovačko</w:t>
      </w:r>
      <w:proofErr w:type="spellEnd"/>
      <w:r w:rsidRPr="00D72BBC">
        <w:rPr>
          <w:rFonts w:ascii="Arial Narrow" w:hAnsi="Arial Narrow"/>
        </w:rPr>
        <w:t xml:space="preserve"> društvo </w:t>
      </w:r>
      <w:proofErr w:type="spellStart"/>
      <w:r w:rsidRPr="00D72BBC">
        <w:rPr>
          <w:rFonts w:ascii="Arial Narrow" w:hAnsi="Arial Narrow"/>
        </w:rPr>
        <w:t>ovlašteno</w:t>
      </w:r>
      <w:proofErr w:type="spellEnd"/>
      <w:r w:rsidRPr="00D72BBC">
        <w:rPr>
          <w:rFonts w:ascii="Arial Narrow" w:hAnsi="Arial Narrow"/>
        </w:rPr>
        <w:t xml:space="preserve"> za </w:t>
      </w:r>
      <w:proofErr w:type="spellStart"/>
      <w:r w:rsidRPr="00D72BBC">
        <w:rPr>
          <w:rFonts w:ascii="Arial Narrow" w:hAnsi="Arial Narrow"/>
        </w:rPr>
        <w:t>prikupljanje</w:t>
      </w:r>
      <w:proofErr w:type="spellEnd"/>
      <w:r w:rsidRPr="00D72BBC">
        <w:rPr>
          <w:rFonts w:ascii="Arial Narrow" w:hAnsi="Arial Narrow"/>
        </w:rPr>
        <w:t xml:space="preserve"> i </w:t>
      </w:r>
      <w:proofErr w:type="spellStart"/>
      <w:r w:rsidRPr="00D72BBC">
        <w:rPr>
          <w:rFonts w:ascii="Arial Narrow" w:hAnsi="Arial Narrow"/>
        </w:rPr>
        <w:t>odvoz</w:t>
      </w:r>
      <w:proofErr w:type="spellEnd"/>
      <w:r w:rsidRPr="00D72BBC">
        <w:rPr>
          <w:rFonts w:ascii="Arial Narrow" w:hAnsi="Arial Narrow"/>
        </w:rPr>
        <w:t xml:space="preserve"> </w:t>
      </w:r>
      <w:proofErr w:type="spellStart"/>
      <w:r w:rsidRPr="00D72BBC">
        <w:rPr>
          <w:rFonts w:ascii="Arial Narrow" w:hAnsi="Arial Narrow"/>
        </w:rPr>
        <w:t>komunalnog</w:t>
      </w:r>
      <w:proofErr w:type="spellEnd"/>
      <w:r w:rsidRPr="00D72BBC">
        <w:rPr>
          <w:rFonts w:ascii="Arial Narrow" w:hAnsi="Arial Narrow"/>
        </w:rPr>
        <w:t xml:space="preserve"> </w:t>
      </w:r>
      <w:proofErr w:type="spellStart"/>
      <w:r w:rsidRPr="00D72BBC">
        <w:rPr>
          <w:rFonts w:ascii="Arial Narrow" w:hAnsi="Arial Narrow"/>
        </w:rPr>
        <w:t>otpada</w:t>
      </w:r>
      <w:proofErr w:type="spellEnd"/>
      <w:r w:rsidRPr="00D72BBC">
        <w:rPr>
          <w:rFonts w:ascii="Arial Narrow" w:hAnsi="Arial Narrow"/>
        </w:rPr>
        <w:t xml:space="preserve">. U </w:t>
      </w:r>
      <w:proofErr w:type="spellStart"/>
      <w:r w:rsidRPr="00D72BBC">
        <w:rPr>
          <w:rFonts w:ascii="Arial Narrow" w:hAnsi="Arial Narrow"/>
        </w:rPr>
        <w:t>svim</w:t>
      </w:r>
      <w:proofErr w:type="spellEnd"/>
      <w:r w:rsidRPr="00D72BBC">
        <w:rPr>
          <w:rFonts w:ascii="Arial Narrow" w:hAnsi="Arial Narrow"/>
        </w:rPr>
        <w:t xml:space="preserve"> </w:t>
      </w:r>
      <w:proofErr w:type="spellStart"/>
      <w:r w:rsidRPr="00D72BBC">
        <w:rPr>
          <w:rFonts w:ascii="Arial Narrow" w:hAnsi="Arial Narrow"/>
        </w:rPr>
        <w:t>naseljima</w:t>
      </w:r>
      <w:proofErr w:type="spellEnd"/>
      <w:r w:rsidRPr="00D72BBC">
        <w:rPr>
          <w:rFonts w:ascii="Arial Narrow" w:hAnsi="Arial Narrow"/>
        </w:rPr>
        <w:t xml:space="preserve"> </w:t>
      </w:r>
      <w:proofErr w:type="spellStart"/>
      <w:r w:rsidRPr="00D72BBC">
        <w:rPr>
          <w:rFonts w:ascii="Arial Narrow" w:hAnsi="Arial Narrow"/>
        </w:rPr>
        <w:t>predviđa</w:t>
      </w:r>
      <w:proofErr w:type="spellEnd"/>
      <w:r w:rsidRPr="00D72BBC">
        <w:rPr>
          <w:rFonts w:ascii="Arial Narrow" w:hAnsi="Arial Narrow"/>
          <w:spacing w:val="-10"/>
        </w:rPr>
        <w:t xml:space="preserve"> </w:t>
      </w:r>
      <w:r w:rsidRPr="00D72BBC">
        <w:rPr>
          <w:rFonts w:ascii="Arial Narrow" w:hAnsi="Arial Narrow"/>
        </w:rPr>
        <w:t>se</w:t>
      </w:r>
      <w:r w:rsidRPr="00D72BBC">
        <w:rPr>
          <w:rFonts w:ascii="Arial Narrow" w:hAnsi="Arial Narrow"/>
          <w:spacing w:val="-10"/>
        </w:rPr>
        <w:t xml:space="preserve"> </w:t>
      </w:r>
      <w:proofErr w:type="spellStart"/>
      <w:r w:rsidRPr="00D72BBC">
        <w:rPr>
          <w:rFonts w:ascii="Arial Narrow" w:hAnsi="Arial Narrow"/>
        </w:rPr>
        <w:t>uređenje</w:t>
      </w:r>
      <w:proofErr w:type="spellEnd"/>
      <w:r w:rsidRPr="00D72BBC">
        <w:rPr>
          <w:rFonts w:ascii="Arial Narrow" w:hAnsi="Arial Narrow"/>
          <w:spacing w:val="-10"/>
        </w:rPr>
        <w:t xml:space="preserve"> </w:t>
      </w:r>
      <w:proofErr w:type="spellStart"/>
      <w:r w:rsidRPr="00D72BBC">
        <w:rPr>
          <w:rFonts w:ascii="Arial Narrow" w:hAnsi="Arial Narrow"/>
        </w:rPr>
        <w:t>kontejnerskih</w:t>
      </w:r>
      <w:proofErr w:type="spellEnd"/>
      <w:r w:rsidRPr="00D72BBC">
        <w:rPr>
          <w:rFonts w:ascii="Arial Narrow" w:hAnsi="Arial Narrow"/>
          <w:spacing w:val="-10"/>
        </w:rPr>
        <w:t xml:space="preserve"> </w:t>
      </w:r>
      <w:proofErr w:type="spellStart"/>
      <w:r w:rsidRPr="00D72BBC">
        <w:rPr>
          <w:rFonts w:ascii="Arial Narrow" w:hAnsi="Arial Narrow"/>
        </w:rPr>
        <w:t>otoka</w:t>
      </w:r>
      <w:proofErr w:type="spellEnd"/>
      <w:r w:rsidRPr="00D72BBC">
        <w:rPr>
          <w:rFonts w:ascii="Arial Narrow" w:hAnsi="Arial Narrow"/>
          <w:spacing w:val="-10"/>
        </w:rPr>
        <w:t xml:space="preserve"> </w:t>
      </w:r>
      <w:proofErr w:type="spellStart"/>
      <w:r w:rsidRPr="00D72BBC">
        <w:rPr>
          <w:rFonts w:ascii="Arial Narrow" w:hAnsi="Arial Narrow"/>
        </w:rPr>
        <w:t>sa</w:t>
      </w:r>
      <w:proofErr w:type="spellEnd"/>
      <w:r w:rsidRPr="00D72BBC">
        <w:rPr>
          <w:rFonts w:ascii="Arial Narrow" w:hAnsi="Arial Narrow"/>
          <w:spacing w:val="-10"/>
        </w:rPr>
        <w:t xml:space="preserve"> </w:t>
      </w:r>
      <w:proofErr w:type="spellStart"/>
      <w:r w:rsidRPr="00D72BBC">
        <w:rPr>
          <w:rFonts w:ascii="Arial Narrow" w:hAnsi="Arial Narrow"/>
        </w:rPr>
        <w:t>kontejnerima</w:t>
      </w:r>
      <w:proofErr w:type="spellEnd"/>
      <w:r w:rsidRPr="00D72BBC">
        <w:rPr>
          <w:rFonts w:ascii="Arial Narrow" w:hAnsi="Arial Narrow"/>
          <w:spacing w:val="-10"/>
        </w:rPr>
        <w:t xml:space="preserve"> </w:t>
      </w:r>
      <w:r w:rsidRPr="00D72BBC">
        <w:rPr>
          <w:rFonts w:ascii="Arial Narrow" w:hAnsi="Arial Narrow"/>
        </w:rPr>
        <w:t>za</w:t>
      </w:r>
      <w:r w:rsidRPr="00D72BBC">
        <w:rPr>
          <w:rFonts w:ascii="Arial Narrow" w:hAnsi="Arial Narrow"/>
          <w:spacing w:val="-10"/>
        </w:rPr>
        <w:t xml:space="preserve"> </w:t>
      </w:r>
      <w:proofErr w:type="spellStart"/>
      <w:r w:rsidRPr="00D72BBC">
        <w:rPr>
          <w:rFonts w:ascii="Arial Narrow" w:hAnsi="Arial Narrow"/>
        </w:rPr>
        <w:t>odlaganje</w:t>
      </w:r>
      <w:proofErr w:type="spellEnd"/>
      <w:r w:rsidRPr="00D72BBC">
        <w:rPr>
          <w:rFonts w:ascii="Arial Narrow" w:hAnsi="Arial Narrow"/>
          <w:spacing w:val="-10"/>
        </w:rPr>
        <w:t xml:space="preserve"> </w:t>
      </w:r>
      <w:proofErr w:type="spellStart"/>
      <w:r w:rsidRPr="00D72BBC">
        <w:rPr>
          <w:rFonts w:ascii="Arial Narrow" w:hAnsi="Arial Narrow"/>
        </w:rPr>
        <w:t>selektivnog</w:t>
      </w:r>
      <w:proofErr w:type="spellEnd"/>
      <w:r w:rsidRPr="00D72BBC">
        <w:rPr>
          <w:rFonts w:ascii="Arial Narrow" w:hAnsi="Arial Narrow"/>
          <w:spacing w:val="-10"/>
        </w:rPr>
        <w:t xml:space="preserve"> </w:t>
      </w:r>
      <w:proofErr w:type="spellStart"/>
      <w:r w:rsidRPr="00D72BBC">
        <w:rPr>
          <w:rFonts w:ascii="Arial Narrow" w:hAnsi="Arial Narrow"/>
        </w:rPr>
        <w:t>otpada</w:t>
      </w:r>
      <w:proofErr w:type="spellEnd"/>
      <w:r w:rsidRPr="00D72BBC">
        <w:rPr>
          <w:rFonts w:ascii="Arial Narrow" w:hAnsi="Arial Narrow"/>
        </w:rPr>
        <w:t>.</w:t>
      </w:r>
      <w:r w:rsidRPr="00D72BBC">
        <w:rPr>
          <w:rFonts w:ascii="Arial Narrow" w:hAnsi="Arial Narrow"/>
          <w:spacing w:val="-10"/>
        </w:rPr>
        <w:t xml:space="preserve"> </w:t>
      </w:r>
      <w:r w:rsidRPr="00D72BBC">
        <w:rPr>
          <w:rFonts w:ascii="Arial Narrow" w:hAnsi="Arial Narrow"/>
        </w:rPr>
        <w:t xml:space="preserve">Na </w:t>
      </w:r>
      <w:proofErr w:type="spellStart"/>
      <w:r w:rsidRPr="00D72BBC">
        <w:rPr>
          <w:rFonts w:ascii="Arial Narrow" w:hAnsi="Arial Narrow"/>
        </w:rPr>
        <w:t>građevinskom</w:t>
      </w:r>
      <w:proofErr w:type="spellEnd"/>
      <w:r w:rsidRPr="00D72BBC">
        <w:rPr>
          <w:rFonts w:ascii="Arial Narrow" w:hAnsi="Arial Narrow"/>
          <w:spacing w:val="-16"/>
        </w:rPr>
        <w:t xml:space="preserve"> </w:t>
      </w:r>
      <w:proofErr w:type="spellStart"/>
      <w:r w:rsidRPr="00D72BBC">
        <w:rPr>
          <w:rFonts w:ascii="Arial Narrow" w:hAnsi="Arial Narrow"/>
        </w:rPr>
        <w:t>području</w:t>
      </w:r>
      <w:proofErr w:type="spellEnd"/>
      <w:r w:rsidRPr="00D72BBC">
        <w:rPr>
          <w:rFonts w:ascii="Arial Narrow" w:hAnsi="Arial Narrow"/>
          <w:spacing w:val="-15"/>
        </w:rPr>
        <w:t xml:space="preserve"> </w:t>
      </w:r>
      <w:proofErr w:type="spellStart"/>
      <w:r w:rsidRPr="00D72BBC">
        <w:rPr>
          <w:rFonts w:ascii="Arial Narrow" w:hAnsi="Arial Narrow"/>
        </w:rPr>
        <w:t>može</w:t>
      </w:r>
      <w:proofErr w:type="spellEnd"/>
      <w:r w:rsidRPr="00D72BBC">
        <w:rPr>
          <w:rFonts w:ascii="Arial Narrow" w:hAnsi="Arial Narrow"/>
          <w:spacing w:val="-15"/>
        </w:rPr>
        <w:t xml:space="preserve"> </w:t>
      </w:r>
      <w:r w:rsidRPr="00D72BBC">
        <w:rPr>
          <w:rFonts w:ascii="Arial Narrow" w:hAnsi="Arial Narrow"/>
        </w:rPr>
        <w:t>se</w:t>
      </w:r>
      <w:r w:rsidRPr="00D72BBC">
        <w:rPr>
          <w:rFonts w:ascii="Arial Narrow" w:hAnsi="Arial Narrow"/>
          <w:spacing w:val="-16"/>
        </w:rPr>
        <w:t xml:space="preserve"> </w:t>
      </w:r>
      <w:proofErr w:type="spellStart"/>
      <w:r w:rsidRPr="00D72BBC">
        <w:rPr>
          <w:rFonts w:ascii="Arial Narrow" w:hAnsi="Arial Narrow"/>
        </w:rPr>
        <w:t>spaljivati</w:t>
      </w:r>
      <w:proofErr w:type="spellEnd"/>
      <w:r w:rsidRPr="00D72BBC">
        <w:rPr>
          <w:rFonts w:ascii="Arial Narrow" w:hAnsi="Arial Narrow"/>
          <w:spacing w:val="-15"/>
        </w:rPr>
        <w:t xml:space="preserve"> </w:t>
      </w:r>
      <w:proofErr w:type="spellStart"/>
      <w:r w:rsidRPr="00D72BBC">
        <w:rPr>
          <w:rFonts w:ascii="Arial Narrow" w:hAnsi="Arial Narrow"/>
        </w:rPr>
        <w:t>samo</w:t>
      </w:r>
      <w:proofErr w:type="spellEnd"/>
      <w:r w:rsidRPr="00D72BBC">
        <w:rPr>
          <w:rFonts w:ascii="Arial Narrow" w:hAnsi="Arial Narrow"/>
          <w:spacing w:val="-15"/>
        </w:rPr>
        <w:t xml:space="preserve"> </w:t>
      </w:r>
      <w:proofErr w:type="spellStart"/>
      <w:r w:rsidRPr="00D72BBC">
        <w:rPr>
          <w:rFonts w:ascii="Arial Narrow" w:hAnsi="Arial Narrow"/>
        </w:rPr>
        <w:t>drvo</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6"/>
        </w:rPr>
        <w:t xml:space="preserve"> </w:t>
      </w:r>
      <w:proofErr w:type="spellStart"/>
      <w:r w:rsidRPr="00D72BBC">
        <w:rPr>
          <w:rFonts w:ascii="Arial Narrow" w:hAnsi="Arial Narrow"/>
        </w:rPr>
        <w:t>lignocelulozni</w:t>
      </w:r>
      <w:proofErr w:type="spellEnd"/>
      <w:r w:rsidRPr="00D72BBC">
        <w:rPr>
          <w:rFonts w:ascii="Arial Narrow" w:hAnsi="Arial Narrow"/>
          <w:spacing w:val="-15"/>
        </w:rPr>
        <w:t xml:space="preserve"> </w:t>
      </w:r>
      <w:proofErr w:type="spellStart"/>
      <w:r w:rsidRPr="00D72BBC">
        <w:rPr>
          <w:rFonts w:ascii="Arial Narrow" w:hAnsi="Arial Narrow"/>
        </w:rPr>
        <w:t>otpad</w:t>
      </w:r>
      <w:proofErr w:type="spellEnd"/>
      <w:r w:rsidRPr="00D72BBC">
        <w:rPr>
          <w:rFonts w:ascii="Arial Narrow" w:hAnsi="Arial Narrow"/>
        </w:rPr>
        <w:t>.</w:t>
      </w:r>
    </w:p>
    <w:p w14:paraId="1366BD39" w14:textId="77777777" w:rsidR="00C21D58" w:rsidRPr="00D72BBC" w:rsidRDefault="00C21D58" w:rsidP="00C21D58">
      <w:pPr>
        <w:pStyle w:val="Odlomakpopisa"/>
        <w:numPr>
          <w:ilvl w:val="0"/>
          <w:numId w:val="242"/>
        </w:numPr>
        <w:tabs>
          <w:tab w:val="left" w:pos="471"/>
        </w:tabs>
        <w:spacing w:before="100"/>
        <w:jc w:val="both"/>
        <w:rPr>
          <w:rFonts w:ascii="Arial Narrow" w:hAnsi="Arial Narrow"/>
        </w:rPr>
      </w:pPr>
      <w:proofErr w:type="spellStart"/>
      <w:r w:rsidRPr="00D72BBC">
        <w:rPr>
          <w:rFonts w:ascii="Arial Narrow" w:hAnsi="Arial Narrow"/>
          <w:spacing w:val="-2"/>
        </w:rPr>
        <w:t>Mjere</w:t>
      </w:r>
      <w:proofErr w:type="spellEnd"/>
      <w:r w:rsidRPr="00D72BBC">
        <w:rPr>
          <w:rFonts w:ascii="Arial Narrow" w:hAnsi="Arial Narrow"/>
          <w:spacing w:val="-10"/>
        </w:rPr>
        <w:t xml:space="preserve"> </w:t>
      </w:r>
      <w:proofErr w:type="spellStart"/>
      <w:r w:rsidRPr="00D72BBC">
        <w:rPr>
          <w:rFonts w:ascii="Arial Narrow" w:hAnsi="Arial Narrow"/>
          <w:spacing w:val="-2"/>
        </w:rPr>
        <w:t>sprječavanja</w:t>
      </w:r>
      <w:proofErr w:type="spellEnd"/>
      <w:r w:rsidRPr="00D72BBC">
        <w:rPr>
          <w:rFonts w:ascii="Arial Narrow" w:hAnsi="Arial Narrow"/>
          <w:spacing w:val="-9"/>
        </w:rPr>
        <w:t xml:space="preserve"> </w:t>
      </w:r>
      <w:proofErr w:type="spellStart"/>
      <w:r w:rsidRPr="00D72BBC">
        <w:rPr>
          <w:rFonts w:ascii="Arial Narrow" w:hAnsi="Arial Narrow"/>
          <w:spacing w:val="-2"/>
        </w:rPr>
        <w:t>nepovoljnog</w:t>
      </w:r>
      <w:proofErr w:type="spellEnd"/>
      <w:r w:rsidRPr="00D72BBC">
        <w:rPr>
          <w:rFonts w:ascii="Arial Narrow" w:hAnsi="Arial Narrow"/>
          <w:spacing w:val="-9"/>
        </w:rPr>
        <w:t xml:space="preserve"> </w:t>
      </w:r>
      <w:proofErr w:type="spellStart"/>
      <w:r w:rsidRPr="00D72BBC">
        <w:rPr>
          <w:rFonts w:ascii="Arial Narrow" w:hAnsi="Arial Narrow"/>
          <w:spacing w:val="-2"/>
        </w:rPr>
        <w:t>utjecaja</w:t>
      </w:r>
      <w:proofErr w:type="spellEnd"/>
      <w:r w:rsidRPr="00D72BBC">
        <w:rPr>
          <w:rFonts w:ascii="Arial Narrow" w:hAnsi="Arial Narrow"/>
          <w:spacing w:val="-9"/>
        </w:rPr>
        <w:t xml:space="preserve"> </w:t>
      </w:r>
      <w:r w:rsidRPr="00D72BBC">
        <w:rPr>
          <w:rFonts w:ascii="Arial Narrow" w:hAnsi="Arial Narrow"/>
          <w:spacing w:val="-2"/>
        </w:rPr>
        <w:t>na</w:t>
      </w:r>
      <w:r w:rsidRPr="00D72BBC">
        <w:rPr>
          <w:rFonts w:ascii="Arial Narrow" w:hAnsi="Arial Narrow"/>
          <w:spacing w:val="-9"/>
        </w:rPr>
        <w:t xml:space="preserve"> </w:t>
      </w:r>
      <w:proofErr w:type="spellStart"/>
      <w:r w:rsidRPr="00D72BBC">
        <w:rPr>
          <w:rFonts w:ascii="Arial Narrow" w:hAnsi="Arial Narrow"/>
          <w:spacing w:val="-2"/>
        </w:rPr>
        <w:t>okoliš</w:t>
      </w:r>
      <w:proofErr w:type="spellEnd"/>
    </w:p>
    <w:p w14:paraId="6775F830" w14:textId="77777777" w:rsidR="00C21D58" w:rsidRPr="00D72BBC" w:rsidRDefault="00C21D58" w:rsidP="00C21D58">
      <w:pPr>
        <w:pStyle w:val="Odlomakpopisa"/>
        <w:numPr>
          <w:ilvl w:val="1"/>
          <w:numId w:val="242"/>
        </w:numPr>
        <w:tabs>
          <w:tab w:val="left" w:pos="580"/>
        </w:tabs>
        <w:spacing w:before="111" w:line="228" w:lineRule="auto"/>
        <w:ind w:right="707" w:firstLine="0"/>
        <w:rPr>
          <w:rFonts w:ascii="Arial Narrow" w:hAnsi="Arial Narrow"/>
        </w:rPr>
      </w:pPr>
      <w:r w:rsidRPr="00D72BBC">
        <w:rPr>
          <w:rFonts w:ascii="Arial Narrow" w:hAnsi="Arial Narrow"/>
        </w:rPr>
        <w:t xml:space="preserve">U </w:t>
      </w:r>
      <w:proofErr w:type="spellStart"/>
      <w:r w:rsidRPr="00D72BBC">
        <w:rPr>
          <w:rFonts w:ascii="Arial Narrow" w:hAnsi="Arial Narrow"/>
        </w:rPr>
        <w:t>cilju</w:t>
      </w:r>
      <w:proofErr w:type="spellEnd"/>
      <w:r w:rsidRPr="00D72BBC">
        <w:rPr>
          <w:rFonts w:ascii="Arial Narrow" w:hAnsi="Arial Narrow"/>
        </w:rPr>
        <w:t xml:space="preserve"> </w:t>
      </w:r>
      <w:proofErr w:type="spellStart"/>
      <w:r w:rsidRPr="00D72BBC">
        <w:rPr>
          <w:rFonts w:ascii="Arial Narrow" w:hAnsi="Arial Narrow"/>
        </w:rPr>
        <w:t>osiguranja</w:t>
      </w:r>
      <w:proofErr w:type="spellEnd"/>
      <w:r w:rsidRPr="00D72BBC">
        <w:rPr>
          <w:rFonts w:ascii="Arial Narrow" w:hAnsi="Arial Narrow"/>
        </w:rPr>
        <w:t xml:space="preserve"> i </w:t>
      </w:r>
      <w:proofErr w:type="spellStart"/>
      <w:r w:rsidRPr="00D72BBC">
        <w:rPr>
          <w:rFonts w:ascii="Arial Narrow" w:hAnsi="Arial Narrow"/>
        </w:rPr>
        <w:t>očuvanja</w:t>
      </w:r>
      <w:proofErr w:type="spellEnd"/>
      <w:r w:rsidRPr="00D72BBC">
        <w:rPr>
          <w:rFonts w:ascii="Arial Narrow" w:hAnsi="Arial Narrow"/>
        </w:rPr>
        <w:t xml:space="preserve"> </w:t>
      </w:r>
      <w:proofErr w:type="spellStart"/>
      <w:r w:rsidRPr="00D72BBC">
        <w:rPr>
          <w:rFonts w:ascii="Arial Narrow" w:hAnsi="Arial Narrow"/>
        </w:rPr>
        <w:t>kvalitetnih</w:t>
      </w:r>
      <w:proofErr w:type="spellEnd"/>
      <w:r w:rsidRPr="00D72BBC">
        <w:rPr>
          <w:rFonts w:ascii="Arial Narrow" w:hAnsi="Arial Narrow"/>
        </w:rPr>
        <w:t xml:space="preserve">, </w:t>
      </w:r>
      <w:proofErr w:type="spellStart"/>
      <w:r w:rsidRPr="00D72BBC">
        <w:rPr>
          <w:rFonts w:ascii="Arial Narrow" w:hAnsi="Arial Narrow"/>
        </w:rPr>
        <w:t>zdravih</w:t>
      </w:r>
      <w:proofErr w:type="spellEnd"/>
      <w:r w:rsidRPr="00D72BBC">
        <w:rPr>
          <w:rFonts w:ascii="Arial Narrow" w:hAnsi="Arial Narrow"/>
        </w:rPr>
        <w:t xml:space="preserve"> i </w:t>
      </w:r>
      <w:proofErr w:type="spellStart"/>
      <w:r w:rsidRPr="00D72BBC">
        <w:rPr>
          <w:rFonts w:ascii="Arial Narrow" w:hAnsi="Arial Narrow"/>
        </w:rPr>
        <w:t>humanih</w:t>
      </w:r>
      <w:proofErr w:type="spellEnd"/>
      <w:r w:rsidRPr="00D72BBC">
        <w:rPr>
          <w:rFonts w:ascii="Arial Narrow" w:hAnsi="Arial Narrow"/>
        </w:rPr>
        <w:t xml:space="preserve"> </w:t>
      </w:r>
      <w:proofErr w:type="spellStart"/>
      <w:r w:rsidRPr="00D72BBC">
        <w:rPr>
          <w:rFonts w:ascii="Arial Narrow" w:hAnsi="Arial Narrow"/>
        </w:rPr>
        <w:t>uvjeta</w:t>
      </w:r>
      <w:proofErr w:type="spellEnd"/>
      <w:r w:rsidRPr="00D72BBC">
        <w:rPr>
          <w:rFonts w:ascii="Arial Narrow" w:hAnsi="Arial Narrow"/>
        </w:rPr>
        <w:t xml:space="preserve"> </w:t>
      </w:r>
      <w:proofErr w:type="spellStart"/>
      <w:r w:rsidRPr="00D72BBC">
        <w:rPr>
          <w:rFonts w:ascii="Arial Narrow" w:hAnsi="Arial Narrow"/>
        </w:rPr>
        <w:t>života</w:t>
      </w:r>
      <w:proofErr w:type="spellEnd"/>
      <w:r w:rsidRPr="00D72BBC">
        <w:rPr>
          <w:rFonts w:ascii="Arial Narrow" w:hAnsi="Arial Narrow"/>
        </w:rPr>
        <w:t xml:space="preserve"> i rada, </w:t>
      </w:r>
      <w:proofErr w:type="spellStart"/>
      <w:r w:rsidRPr="00D72BBC">
        <w:rPr>
          <w:rFonts w:ascii="Arial Narrow" w:hAnsi="Arial Narrow"/>
        </w:rPr>
        <w:t>ovim</w:t>
      </w:r>
      <w:proofErr w:type="spellEnd"/>
      <w:r w:rsidRPr="00D72BBC">
        <w:rPr>
          <w:rFonts w:ascii="Arial Narrow" w:hAnsi="Arial Narrow"/>
        </w:rPr>
        <w:t xml:space="preserve"> </w:t>
      </w:r>
      <w:proofErr w:type="spellStart"/>
      <w:r w:rsidRPr="00D72BBC">
        <w:rPr>
          <w:rFonts w:ascii="Arial Narrow" w:hAnsi="Arial Narrow"/>
        </w:rPr>
        <w:t>Planom</w:t>
      </w:r>
      <w:proofErr w:type="spellEnd"/>
      <w:r w:rsidRPr="00D72BBC">
        <w:rPr>
          <w:rFonts w:ascii="Arial Narrow" w:hAnsi="Arial Narrow"/>
        </w:rPr>
        <w:t xml:space="preserve"> </w:t>
      </w:r>
      <w:proofErr w:type="spellStart"/>
      <w:r w:rsidRPr="00D72BBC">
        <w:rPr>
          <w:rFonts w:ascii="Arial Narrow" w:hAnsi="Arial Narrow"/>
        </w:rPr>
        <w:t>utvrđuju</w:t>
      </w:r>
      <w:proofErr w:type="spellEnd"/>
      <w:r w:rsidRPr="00D72BBC">
        <w:rPr>
          <w:rFonts w:ascii="Arial Narrow" w:hAnsi="Arial Narrow"/>
          <w:spacing w:val="-3"/>
        </w:rPr>
        <w:t xml:space="preserve"> </w:t>
      </w:r>
      <w:r w:rsidRPr="00D72BBC">
        <w:rPr>
          <w:rFonts w:ascii="Arial Narrow" w:hAnsi="Arial Narrow"/>
        </w:rPr>
        <w:t>se</w:t>
      </w:r>
      <w:r w:rsidRPr="00D72BBC">
        <w:rPr>
          <w:rFonts w:ascii="Arial Narrow" w:hAnsi="Arial Narrow"/>
          <w:spacing w:val="-3"/>
        </w:rPr>
        <w:t xml:space="preserve"> </w:t>
      </w:r>
      <w:proofErr w:type="spellStart"/>
      <w:r w:rsidRPr="00D72BBC">
        <w:rPr>
          <w:rFonts w:ascii="Arial Narrow" w:hAnsi="Arial Narrow"/>
        </w:rPr>
        <w:t>obveze</w:t>
      </w:r>
      <w:proofErr w:type="spellEnd"/>
      <w:r w:rsidRPr="00D72BBC">
        <w:rPr>
          <w:rFonts w:ascii="Arial Narrow" w:hAnsi="Arial Narrow"/>
        </w:rPr>
        <w:t>,</w:t>
      </w:r>
      <w:r w:rsidRPr="00D72BBC">
        <w:rPr>
          <w:rFonts w:ascii="Arial Narrow" w:hAnsi="Arial Narrow"/>
          <w:spacing w:val="-3"/>
        </w:rPr>
        <w:t xml:space="preserve"> </w:t>
      </w:r>
      <w:proofErr w:type="spellStart"/>
      <w:r w:rsidRPr="00D72BBC">
        <w:rPr>
          <w:rFonts w:ascii="Arial Narrow" w:hAnsi="Arial Narrow"/>
        </w:rPr>
        <w:t>zadaci</w:t>
      </w:r>
      <w:proofErr w:type="spellEnd"/>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3"/>
        </w:rPr>
        <w:t xml:space="preserve"> </w:t>
      </w:r>
      <w:proofErr w:type="spellStart"/>
      <w:r w:rsidRPr="00D72BBC">
        <w:rPr>
          <w:rFonts w:ascii="Arial Narrow" w:hAnsi="Arial Narrow"/>
        </w:rPr>
        <w:t>smjernice</w:t>
      </w:r>
      <w:proofErr w:type="spellEnd"/>
      <w:r w:rsidRPr="00D72BBC">
        <w:rPr>
          <w:rFonts w:ascii="Arial Narrow" w:hAnsi="Arial Narrow"/>
          <w:spacing w:val="-3"/>
        </w:rPr>
        <w:t xml:space="preserve"> </w:t>
      </w:r>
      <w:r w:rsidRPr="00D72BBC">
        <w:rPr>
          <w:rFonts w:ascii="Arial Narrow" w:hAnsi="Arial Narrow"/>
        </w:rPr>
        <w:t>za</w:t>
      </w:r>
      <w:r w:rsidRPr="00D72BBC">
        <w:rPr>
          <w:rFonts w:ascii="Arial Narrow" w:hAnsi="Arial Narrow"/>
          <w:spacing w:val="-3"/>
        </w:rPr>
        <w:t xml:space="preserve"> </w:t>
      </w:r>
      <w:proofErr w:type="spellStart"/>
      <w:r w:rsidRPr="00D72BBC">
        <w:rPr>
          <w:rFonts w:ascii="Arial Narrow" w:hAnsi="Arial Narrow"/>
        </w:rPr>
        <w:t>zaštitu</w:t>
      </w:r>
      <w:proofErr w:type="spellEnd"/>
      <w:r w:rsidRPr="00D72BBC">
        <w:rPr>
          <w:rFonts w:ascii="Arial Narrow" w:hAnsi="Arial Narrow"/>
          <w:spacing w:val="-3"/>
        </w:rPr>
        <w:t xml:space="preserve"> </w:t>
      </w:r>
      <w:proofErr w:type="spellStart"/>
      <w:r w:rsidRPr="00D72BBC">
        <w:rPr>
          <w:rFonts w:ascii="Arial Narrow" w:hAnsi="Arial Narrow"/>
        </w:rPr>
        <w:t>tla</w:t>
      </w:r>
      <w:proofErr w:type="spellEnd"/>
      <w:r w:rsidRPr="00D72BBC">
        <w:rPr>
          <w:rFonts w:ascii="Arial Narrow" w:hAnsi="Arial Narrow"/>
        </w:rPr>
        <w:t>,</w:t>
      </w:r>
      <w:r w:rsidRPr="00D72BBC">
        <w:rPr>
          <w:rFonts w:ascii="Arial Narrow" w:hAnsi="Arial Narrow"/>
          <w:spacing w:val="-3"/>
        </w:rPr>
        <w:t xml:space="preserve"> </w:t>
      </w:r>
      <w:proofErr w:type="spellStart"/>
      <w:r w:rsidRPr="00D72BBC">
        <w:rPr>
          <w:rFonts w:ascii="Arial Narrow" w:hAnsi="Arial Narrow"/>
        </w:rPr>
        <w:t>zraka</w:t>
      </w:r>
      <w:proofErr w:type="spellEnd"/>
      <w:r w:rsidRPr="00D72BBC">
        <w:rPr>
          <w:rFonts w:ascii="Arial Narrow" w:hAnsi="Arial Narrow"/>
        </w:rPr>
        <w:t>,</w:t>
      </w:r>
      <w:r w:rsidRPr="00D72BBC">
        <w:rPr>
          <w:rFonts w:ascii="Arial Narrow" w:hAnsi="Arial Narrow"/>
          <w:spacing w:val="-3"/>
        </w:rPr>
        <w:t xml:space="preserve"> </w:t>
      </w:r>
      <w:proofErr w:type="spellStart"/>
      <w:r w:rsidRPr="00D72BBC">
        <w:rPr>
          <w:rFonts w:ascii="Arial Narrow" w:hAnsi="Arial Narrow"/>
        </w:rPr>
        <w:t>vode</w:t>
      </w:r>
      <w:proofErr w:type="spellEnd"/>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3"/>
        </w:rPr>
        <w:t xml:space="preserve"> </w:t>
      </w:r>
      <w:proofErr w:type="spellStart"/>
      <w:r w:rsidRPr="00D72BBC">
        <w:rPr>
          <w:rFonts w:ascii="Arial Narrow" w:hAnsi="Arial Narrow"/>
        </w:rPr>
        <w:t>zaštita</w:t>
      </w:r>
      <w:proofErr w:type="spellEnd"/>
      <w:r w:rsidRPr="00D72BBC">
        <w:rPr>
          <w:rFonts w:ascii="Arial Narrow" w:hAnsi="Arial Narrow"/>
          <w:spacing w:val="-3"/>
        </w:rPr>
        <w:t xml:space="preserve"> </w:t>
      </w:r>
      <w:r w:rsidRPr="00D72BBC">
        <w:rPr>
          <w:rFonts w:ascii="Arial Narrow" w:hAnsi="Arial Narrow"/>
        </w:rPr>
        <w:t>od</w:t>
      </w:r>
      <w:r w:rsidRPr="00D72BBC">
        <w:rPr>
          <w:rFonts w:ascii="Arial Narrow" w:hAnsi="Arial Narrow"/>
          <w:spacing w:val="-3"/>
        </w:rPr>
        <w:t xml:space="preserve"> </w:t>
      </w:r>
      <w:proofErr w:type="spellStart"/>
      <w:r w:rsidRPr="00D72BBC">
        <w:rPr>
          <w:rFonts w:ascii="Arial Narrow" w:hAnsi="Arial Narrow"/>
        </w:rPr>
        <w:t>prekomjerne</w:t>
      </w:r>
      <w:proofErr w:type="spellEnd"/>
      <w:r w:rsidRPr="00D72BBC">
        <w:rPr>
          <w:rFonts w:ascii="Arial Narrow" w:hAnsi="Arial Narrow"/>
          <w:spacing w:val="-3"/>
        </w:rPr>
        <w:t xml:space="preserve"> </w:t>
      </w:r>
      <w:r w:rsidRPr="00D72BBC">
        <w:rPr>
          <w:rFonts w:ascii="Arial Narrow" w:hAnsi="Arial Narrow"/>
        </w:rPr>
        <w:t>buke.</w:t>
      </w:r>
    </w:p>
    <w:p w14:paraId="595B1D59" w14:textId="77777777" w:rsidR="00C21D58" w:rsidRPr="00D72BBC" w:rsidRDefault="00C21D58" w:rsidP="00C21D58">
      <w:pPr>
        <w:pStyle w:val="Odlomakpopisa"/>
        <w:numPr>
          <w:ilvl w:val="0"/>
          <w:numId w:val="242"/>
        </w:numPr>
        <w:tabs>
          <w:tab w:val="left" w:pos="471"/>
        </w:tabs>
        <w:spacing w:before="173"/>
        <w:jc w:val="both"/>
        <w:rPr>
          <w:rFonts w:ascii="Arial Narrow" w:hAnsi="Arial Narrow"/>
        </w:rPr>
      </w:pPr>
      <w:proofErr w:type="spellStart"/>
      <w:r w:rsidRPr="00D72BBC">
        <w:rPr>
          <w:rFonts w:ascii="Arial Narrow" w:hAnsi="Arial Narrow"/>
        </w:rPr>
        <w:t>Zaštita</w:t>
      </w:r>
      <w:proofErr w:type="spellEnd"/>
      <w:r w:rsidRPr="00D72BBC">
        <w:rPr>
          <w:rFonts w:ascii="Arial Narrow" w:hAnsi="Arial Narrow"/>
        </w:rPr>
        <w:t xml:space="preserve"> </w:t>
      </w:r>
      <w:proofErr w:type="spellStart"/>
      <w:r w:rsidRPr="00D72BBC">
        <w:rPr>
          <w:rFonts w:ascii="Arial Narrow" w:hAnsi="Arial Narrow"/>
          <w:spacing w:val="-5"/>
        </w:rPr>
        <w:t>tla</w:t>
      </w:r>
      <w:proofErr w:type="spellEnd"/>
    </w:p>
    <w:p w14:paraId="1781B49A" w14:textId="77777777" w:rsidR="00C21D58" w:rsidRPr="00D72BBC" w:rsidRDefault="00C21D58" w:rsidP="00C21D58">
      <w:pPr>
        <w:pStyle w:val="Odlomakpopisa"/>
        <w:numPr>
          <w:ilvl w:val="1"/>
          <w:numId w:val="242"/>
        </w:numPr>
        <w:tabs>
          <w:tab w:val="left" w:pos="561"/>
        </w:tabs>
        <w:spacing w:before="111" w:line="228" w:lineRule="auto"/>
        <w:ind w:right="707" w:firstLine="0"/>
        <w:rPr>
          <w:rFonts w:ascii="Arial Narrow" w:hAnsi="Arial Narrow"/>
        </w:rPr>
      </w:pPr>
      <w:proofErr w:type="spellStart"/>
      <w:r w:rsidRPr="00D72BBC">
        <w:rPr>
          <w:rFonts w:ascii="Arial Narrow" w:hAnsi="Arial Narrow"/>
          <w:spacing w:val="-2"/>
        </w:rPr>
        <w:t>Osobito</w:t>
      </w:r>
      <w:proofErr w:type="spellEnd"/>
      <w:r w:rsidRPr="00D72BBC">
        <w:rPr>
          <w:rFonts w:ascii="Arial Narrow" w:hAnsi="Arial Narrow"/>
          <w:spacing w:val="-6"/>
        </w:rPr>
        <w:t xml:space="preserve"> </w:t>
      </w:r>
      <w:proofErr w:type="spellStart"/>
      <w:r w:rsidRPr="00D72BBC">
        <w:rPr>
          <w:rFonts w:ascii="Arial Narrow" w:hAnsi="Arial Narrow"/>
          <w:spacing w:val="-2"/>
        </w:rPr>
        <w:t>vrijedno</w:t>
      </w:r>
      <w:proofErr w:type="spellEnd"/>
      <w:r w:rsidRPr="00D72BBC">
        <w:rPr>
          <w:rFonts w:ascii="Arial Narrow" w:hAnsi="Arial Narrow"/>
          <w:spacing w:val="-6"/>
        </w:rPr>
        <w:t xml:space="preserve"> </w:t>
      </w:r>
      <w:proofErr w:type="spellStart"/>
      <w:r w:rsidRPr="00D72BBC">
        <w:rPr>
          <w:rFonts w:ascii="Arial Narrow" w:hAnsi="Arial Narrow"/>
          <w:spacing w:val="-2"/>
        </w:rPr>
        <w:t>zemljište</w:t>
      </w:r>
      <w:proofErr w:type="spellEnd"/>
      <w:r w:rsidRPr="00D72BBC">
        <w:rPr>
          <w:rFonts w:ascii="Arial Narrow" w:hAnsi="Arial Narrow"/>
          <w:spacing w:val="-6"/>
        </w:rPr>
        <w:t xml:space="preserve"> </w:t>
      </w:r>
      <w:proofErr w:type="spellStart"/>
      <w:r w:rsidRPr="00D72BBC">
        <w:rPr>
          <w:rFonts w:ascii="Arial Narrow" w:hAnsi="Arial Narrow"/>
          <w:spacing w:val="-2"/>
        </w:rPr>
        <w:t>namijenjeno</w:t>
      </w:r>
      <w:proofErr w:type="spellEnd"/>
      <w:r w:rsidRPr="00D72BBC">
        <w:rPr>
          <w:rFonts w:ascii="Arial Narrow" w:hAnsi="Arial Narrow"/>
          <w:spacing w:val="-6"/>
        </w:rPr>
        <w:t xml:space="preserve"> </w:t>
      </w:r>
      <w:proofErr w:type="spellStart"/>
      <w:r w:rsidRPr="00D72BBC">
        <w:rPr>
          <w:rFonts w:ascii="Arial Narrow" w:hAnsi="Arial Narrow"/>
          <w:spacing w:val="-2"/>
        </w:rPr>
        <w:t>poljoprivredi</w:t>
      </w:r>
      <w:proofErr w:type="spellEnd"/>
      <w:r w:rsidRPr="00D72BBC">
        <w:rPr>
          <w:rFonts w:ascii="Arial Narrow" w:hAnsi="Arial Narrow"/>
          <w:spacing w:val="-6"/>
        </w:rPr>
        <w:t xml:space="preserve"> </w:t>
      </w:r>
      <w:r w:rsidRPr="00D72BBC">
        <w:rPr>
          <w:rFonts w:ascii="Arial Narrow" w:hAnsi="Arial Narrow"/>
          <w:spacing w:val="-2"/>
        </w:rPr>
        <w:t>ne</w:t>
      </w:r>
      <w:r w:rsidRPr="00D72BBC">
        <w:rPr>
          <w:rFonts w:ascii="Arial Narrow" w:hAnsi="Arial Narrow"/>
          <w:spacing w:val="-6"/>
        </w:rPr>
        <w:t xml:space="preserve"> </w:t>
      </w:r>
      <w:proofErr w:type="spellStart"/>
      <w:r w:rsidRPr="00D72BBC">
        <w:rPr>
          <w:rFonts w:ascii="Arial Narrow" w:hAnsi="Arial Narrow"/>
          <w:spacing w:val="-2"/>
        </w:rPr>
        <w:t>može</w:t>
      </w:r>
      <w:proofErr w:type="spellEnd"/>
      <w:r w:rsidRPr="00D72BBC">
        <w:rPr>
          <w:rFonts w:ascii="Arial Narrow" w:hAnsi="Arial Narrow"/>
          <w:spacing w:val="-6"/>
        </w:rPr>
        <w:t xml:space="preserve"> </w:t>
      </w:r>
      <w:r w:rsidRPr="00D72BBC">
        <w:rPr>
          <w:rFonts w:ascii="Arial Narrow" w:hAnsi="Arial Narrow"/>
          <w:spacing w:val="-2"/>
        </w:rPr>
        <w:t>se</w:t>
      </w:r>
      <w:r w:rsidRPr="00D72BBC">
        <w:rPr>
          <w:rFonts w:ascii="Arial Narrow" w:hAnsi="Arial Narrow"/>
          <w:spacing w:val="-6"/>
        </w:rPr>
        <w:t xml:space="preserve"> </w:t>
      </w:r>
      <w:proofErr w:type="spellStart"/>
      <w:r w:rsidRPr="00D72BBC">
        <w:rPr>
          <w:rFonts w:ascii="Arial Narrow" w:hAnsi="Arial Narrow"/>
          <w:spacing w:val="-2"/>
        </w:rPr>
        <w:t>prenamjenovati</w:t>
      </w:r>
      <w:proofErr w:type="spellEnd"/>
      <w:r w:rsidRPr="00D72BBC">
        <w:rPr>
          <w:rFonts w:ascii="Arial Narrow" w:hAnsi="Arial Narrow"/>
          <w:spacing w:val="-6"/>
        </w:rPr>
        <w:t xml:space="preserve"> </w:t>
      </w:r>
      <w:r w:rsidRPr="00D72BBC">
        <w:rPr>
          <w:rFonts w:ascii="Arial Narrow" w:hAnsi="Arial Narrow"/>
          <w:spacing w:val="-2"/>
        </w:rPr>
        <w:t>u</w:t>
      </w:r>
      <w:r w:rsidRPr="00D72BBC">
        <w:rPr>
          <w:rFonts w:ascii="Arial Narrow" w:hAnsi="Arial Narrow"/>
          <w:spacing w:val="-6"/>
        </w:rPr>
        <w:t xml:space="preserve"> </w:t>
      </w:r>
      <w:proofErr w:type="spellStart"/>
      <w:r w:rsidRPr="00D72BBC">
        <w:rPr>
          <w:rFonts w:ascii="Arial Narrow" w:hAnsi="Arial Narrow"/>
          <w:spacing w:val="-2"/>
        </w:rPr>
        <w:t>građevinsko</w:t>
      </w:r>
      <w:proofErr w:type="spellEnd"/>
      <w:r w:rsidRPr="00D72BBC">
        <w:rPr>
          <w:rFonts w:ascii="Arial Narrow" w:hAnsi="Arial Narrow"/>
          <w:spacing w:val="-2"/>
        </w:rPr>
        <w:t xml:space="preserve"> </w:t>
      </w:r>
      <w:proofErr w:type="spellStart"/>
      <w:r w:rsidRPr="00D72BBC">
        <w:rPr>
          <w:rFonts w:ascii="Arial Narrow" w:hAnsi="Arial Narrow"/>
        </w:rPr>
        <w:t>zemljište</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se </w:t>
      </w:r>
      <w:proofErr w:type="spellStart"/>
      <w:r w:rsidRPr="00D72BBC">
        <w:rPr>
          <w:rFonts w:ascii="Arial Narrow" w:hAnsi="Arial Narrow"/>
        </w:rPr>
        <w:t>slijedom</w:t>
      </w:r>
      <w:proofErr w:type="spellEnd"/>
      <w:r w:rsidRPr="00D72BBC">
        <w:rPr>
          <w:rFonts w:ascii="Arial Narrow" w:hAnsi="Arial Narrow"/>
        </w:rPr>
        <w:t xml:space="preserve"> toga na </w:t>
      </w:r>
      <w:proofErr w:type="spellStart"/>
      <w:r w:rsidRPr="00D72BBC">
        <w:rPr>
          <w:rFonts w:ascii="Arial Narrow" w:hAnsi="Arial Narrow"/>
        </w:rPr>
        <w:t>njemu</w:t>
      </w:r>
      <w:proofErr w:type="spellEnd"/>
      <w:r w:rsidRPr="00D72BBC">
        <w:rPr>
          <w:rFonts w:ascii="Arial Narrow" w:hAnsi="Arial Narrow"/>
        </w:rPr>
        <w:t xml:space="preserve"> ne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izvoditi</w:t>
      </w:r>
      <w:proofErr w:type="spellEnd"/>
      <w:r w:rsidRPr="00D72BBC">
        <w:rPr>
          <w:rFonts w:ascii="Arial Narrow" w:hAnsi="Arial Narrow"/>
        </w:rPr>
        <w:t xml:space="preserve"> </w:t>
      </w:r>
      <w:proofErr w:type="spellStart"/>
      <w:r w:rsidRPr="00D72BBC">
        <w:rPr>
          <w:rFonts w:ascii="Arial Narrow" w:hAnsi="Arial Narrow"/>
        </w:rPr>
        <w:t>nikakvi</w:t>
      </w:r>
      <w:proofErr w:type="spellEnd"/>
      <w:r w:rsidRPr="00D72BBC">
        <w:rPr>
          <w:rFonts w:ascii="Arial Narrow" w:hAnsi="Arial Narrow"/>
        </w:rPr>
        <w:t xml:space="preserve"> </w:t>
      </w:r>
      <w:proofErr w:type="spellStart"/>
      <w:r w:rsidRPr="00D72BBC">
        <w:rPr>
          <w:rFonts w:ascii="Arial Narrow" w:hAnsi="Arial Narrow"/>
        </w:rPr>
        <w:t>građevinski</w:t>
      </w:r>
      <w:proofErr w:type="spellEnd"/>
      <w:r w:rsidRPr="00D72BBC">
        <w:rPr>
          <w:rFonts w:ascii="Arial Narrow" w:hAnsi="Arial Narrow"/>
        </w:rPr>
        <w:t xml:space="preserve"> </w:t>
      </w:r>
      <w:proofErr w:type="spellStart"/>
      <w:r w:rsidRPr="00D72BBC">
        <w:rPr>
          <w:rFonts w:ascii="Arial Narrow" w:hAnsi="Arial Narrow"/>
        </w:rPr>
        <w:t>zahvati</w:t>
      </w:r>
      <w:proofErr w:type="spellEnd"/>
      <w:r w:rsidRPr="00D72BBC">
        <w:rPr>
          <w:rFonts w:ascii="Arial Narrow" w:hAnsi="Arial Narrow"/>
        </w:rPr>
        <w:t xml:space="preserve"> </w:t>
      </w:r>
      <w:proofErr w:type="spellStart"/>
      <w:r w:rsidRPr="00D72BBC">
        <w:rPr>
          <w:rFonts w:ascii="Arial Narrow" w:hAnsi="Arial Narrow"/>
        </w:rPr>
        <w:t>osim</w:t>
      </w:r>
      <w:proofErr w:type="spellEnd"/>
      <w:r w:rsidRPr="00D72BBC">
        <w:rPr>
          <w:rFonts w:ascii="Arial Narrow" w:hAnsi="Arial Narrow"/>
        </w:rPr>
        <w:t xml:space="preserve"> </w:t>
      </w:r>
      <w:proofErr w:type="spellStart"/>
      <w:r w:rsidRPr="00D72BBC">
        <w:rPr>
          <w:rFonts w:ascii="Arial Narrow" w:hAnsi="Arial Narrow"/>
        </w:rPr>
        <w:t>postavljanja</w:t>
      </w:r>
      <w:proofErr w:type="spellEnd"/>
      <w:r w:rsidRPr="00D72BBC">
        <w:rPr>
          <w:rFonts w:ascii="Arial Narrow" w:hAnsi="Arial Narrow"/>
          <w:spacing w:val="-1"/>
        </w:rPr>
        <w:t xml:space="preserve"> </w:t>
      </w:r>
      <w:proofErr w:type="spellStart"/>
      <w:r w:rsidRPr="00D72BBC">
        <w:rPr>
          <w:rFonts w:ascii="Arial Narrow" w:hAnsi="Arial Narrow"/>
        </w:rPr>
        <w:t>infrastrukturnih</w:t>
      </w:r>
      <w:proofErr w:type="spellEnd"/>
      <w:r w:rsidRPr="00D72BBC">
        <w:rPr>
          <w:rFonts w:ascii="Arial Narrow" w:hAnsi="Arial Narrow"/>
          <w:spacing w:val="-1"/>
        </w:rPr>
        <w:t xml:space="preserve"> </w:t>
      </w:r>
      <w:proofErr w:type="spellStart"/>
      <w:r w:rsidRPr="00D72BBC">
        <w:rPr>
          <w:rFonts w:ascii="Arial Narrow" w:hAnsi="Arial Narrow"/>
        </w:rPr>
        <w:t>sustava</w:t>
      </w:r>
      <w:proofErr w:type="spellEnd"/>
      <w:r w:rsidRPr="00D72BBC">
        <w:rPr>
          <w:rFonts w:ascii="Arial Narrow" w:hAnsi="Arial Narrow"/>
          <w:spacing w:val="-1"/>
        </w:rPr>
        <w:t xml:space="preserve"> </w:t>
      </w:r>
      <w:r w:rsidRPr="00D72BBC">
        <w:rPr>
          <w:rFonts w:ascii="Arial Narrow" w:hAnsi="Arial Narrow"/>
        </w:rPr>
        <w:t>(</w:t>
      </w:r>
      <w:proofErr w:type="spellStart"/>
      <w:r w:rsidRPr="00D72BBC">
        <w:rPr>
          <w:rFonts w:ascii="Arial Narrow" w:hAnsi="Arial Narrow"/>
        </w:rPr>
        <w:t>dalekovodi</w:t>
      </w:r>
      <w:proofErr w:type="spellEnd"/>
      <w:r w:rsidRPr="00D72BBC">
        <w:rPr>
          <w:rFonts w:ascii="Arial Narrow" w:hAnsi="Arial Narrow"/>
        </w:rPr>
        <w:t>,</w:t>
      </w:r>
      <w:r w:rsidRPr="00D72BBC">
        <w:rPr>
          <w:rFonts w:ascii="Arial Narrow" w:hAnsi="Arial Narrow"/>
          <w:spacing w:val="-1"/>
        </w:rPr>
        <w:t xml:space="preserve"> </w:t>
      </w:r>
      <w:proofErr w:type="spellStart"/>
      <w:r w:rsidRPr="00D72BBC">
        <w:rPr>
          <w:rFonts w:ascii="Arial Narrow" w:hAnsi="Arial Narrow"/>
        </w:rPr>
        <w:t>repetitori</w:t>
      </w:r>
      <w:proofErr w:type="spellEnd"/>
      <w:r w:rsidRPr="00D72BBC">
        <w:rPr>
          <w:rFonts w:ascii="Arial Narrow" w:hAnsi="Arial Narrow"/>
        </w:rPr>
        <w:t>,</w:t>
      </w:r>
      <w:r w:rsidRPr="00D72BBC">
        <w:rPr>
          <w:rFonts w:ascii="Arial Narrow" w:hAnsi="Arial Narrow"/>
          <w:spacing w:val="-1"/>
        </w:rPr>
        <w:t xml:space="preserve"> </w:t>
      </w:r>
      <w:proofErr w:type="spellStart"/>
      <w:r w:rsidRPr="00D72BBC">
        <w:rPr>
          <w:rFonts w:ascii="Arial Narrow" w:hAnsi="Arial Narrow"/>
        </w:rPr>
        <w:t>odašiljači</w:t>
      </w:r>
      <w:proofErr w:type="spellEnd"/>
      <w:r w:rsidRPr="00D72BBC">
        <w:rPr>
          <w:rFonts w:ascii="Arial Narrow" w:hAnsi="Arial Narrow"/>
        </w:rPr>
        <w:t>,</w:t>
      </w:r>
      <w:r w:rsidRPr="00D72BBC">
        <w:rPr>
          <w:rFonts w:ascii="Arial Narrow" w:hAnsi="Arial Narrow"/>
          <w:spacing w:val="-1"/>
        </w:rPr>
        <w:t xml:space="preserve"> </w:t>
      </w:r>
      <w:proofErr w:type="spellStart"/>
      <w:r w:rsidRPr="00D72BBC">
        <w:rPr>
          <w:rFonts w:ascii="Arial Narrow" w:hAnsi="Arial Narrow"/>
        </w:rPr>
        <w:t>vodovodi</w:t>
      </w:r>
      <w:proofErr w:type="spellEnd"/>
      <w:r w:rsidRPr="00D72BBC">
        <w:rPr>
          <w:rFonts w:ascii="Arial Narrow" w:hAnsi="Arial Narrow"/>
          <w:spacing w:val="-1"/>
        </w:rPr>
        <w:t xml:space="preserve"> </w:t>
      </w:r>
      <w:proofErr w:type="spellStart"/>
      <w:r w:rsidRPr="00D72BBC">
        <w:rPr>
          <w:rFonts w:ascii="Arial Narrow" w:hAnsi="Arial Narrow"/>
        </w:rPr>
        <w:t>itd</w:t>
      </w:r>
      <w:proofErr w:type="spellEnd"/>
      <w:r w:rsidRPr="00D72BBC">
        <w:rPr>
          <w:rFonts w:ascii="Arial Narrow" w:hAnsi="Arial Narrow"/>
        </w:rPr>
        <w:t>).</w:t>
      </w:r>
      <w:r w:rsidRPr="00D72BBC">
        <w:rPr>
          <w:rFonts w:ascii="Arial Narrow" w:hAnsi="Arial Narrow"/>
          <w:spacing w:val="-1"/>
        </w:rPr>
        <w:t xml:space="preserve"> </w:t>
      </w:r>
      <w:r w:rsidRPr="00D72BBC">
        <w:rPr>
          <w:rFonts w:ascii="Arial Narrow" w:hAnsi="Arial Narrow"/>
        </w:rPr>
        <w:t>Na</w:t>
      </w:r>
      <w:r w:rsidRPr="00D72BBC">
        <w:rPr>
          <w:rFonts w:ascii="Arial Narrow" w:hAnsi="Arial Narrow"/>
          <w:spacing w:val="-1"/>
        </w:rPr>
        <w:t xml:space="preserve"> </w:t>
      </w:r>
      <w:proofErr w:type="spellStart"/>
      <w:r w:rsidRPr="00D72BBC">
        <w:rPr>
          <w:rFonts w:ascii="Arial Narrow" w:hAnsi="Arial Narrow"/>
        </w:rPr>
        <w:t>ostalim</w:t>
      </w:r>
      <w:proofErr w:type="spellEnd"/>
      <w:r w:rsidRPr="00D72BBC">
        <w:rPr>
          <w:rFonts w:ascii="Arial Narrow" w:hAnsi="Arial Narrow"/>
        </w:rPr>
        <w:t xml:space="preserve"> </w:t>
      </w:r>
      <w:proofErr w:type="spellStart"/>
      <w:r w:rsidRPr="00D72BBC">
        <w:rPr>
          <w:rFonts w:ascii="Arial Narrow" w:hAnsi="Arial Narrow"/>
        </w:rPr>
        <w:t>obradivim</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poljoprivrednim</w:t>
      </w:r>
      <w:proofErr w:type="spellEnd"/>
      <w:r w:rsidRPr="00D72BBC">
        <w:rPr>
          <w:rFonts w:ascii="Arial Narrow" w:hAnsi="Arial Narrow"/>
        </w:rPr>
        <w:t xml:space="preserve"> i </w:t>
      </w:r>
      <w:proofErr w:type="spellStart"/>
      <w:r w:rsidRPr="00D72BBC">
        <w:rPr>
          <w:rFonts w:ascii="Arial Narrow" w:hAnsi="Arial Narrow"/>
        </w:rPr>
        <w:t>šumskim</w:t>
      </w:r>
      <w:proofErr w:type="spellEnd"/>
      <w:r w:rsidRPr="00D72BBC">
        <w:rPr>
          <w:rFonts w:ascii="Arial Narrow" w:hAnsi="Arial Narrow"/>
        </w:rPr>
        <w:t xml:space="preserve"> </w:t>
      </w:r>
      <w:proofErr w:type="spellStart"/>
      <w:r w:rsidRPr="00D72BBC">
        <w:rPr>
          <w:rFonts w:ascii="Arial Narrow" w:hAnsi="Arial Narrow"/>
        </w:rPr>
        <w:t>tlima</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graditi</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se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ovim</w:t>
      </w:r>
      <w:proofErr w:type="spellEnd"/>
      <w:r w:rsidRPr="00D72BBC">
        <w:rPr>
          <w:rFonts w:ascii="Arial Narrow" w:hAnsi="Arial Narrow"/>
        </w:rPr>
        <w:t xml:space="preserve"> </w:t>
      </w:r>
      <w:proofErr w:type="spellStart"/>
      <w:r w:rsidRPr="00D72BBC">
        <w:rPr>
          <w:rFonts w:ascii="Arial Narrow" w:hAnsi="Arial Narrow"/>
        </w:rPr>
        <w:t>provedbenim</w:t>
      </w:r>
      <w:proofErr w:type="spellEnd"/>
      <w:r w:rsidRPr="00D72BBC">
        <w:rPr>
          <w:rFonts w:ascii="Arial Narrow" w:hAnsi="Arial Narrow"/>
        </w:rPr>
        <w:t xml:space="preserve"> </w:t>
      </w:r>
      <w:proofErr w:type="spellStart"/>
      <w:r w:rsidRPr="00D72BBC">
        <w:rPr>
          <w:rFonts w:ascii="Arial Narrow" w:hAnsi="Arial Narrow"/>
        </w:rPr>
        <w:t>odredbama</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graditi</w:t>
      </w:r>
      <w:proofErr w:type="spellEnd"/>
      <w:r w:rsidRPr="00D72BBC">
        <w:rPr>
          <w:rFonts w:ascii="Arial Narrow" w:hAnsi="Arial Narrow"/>
        </w:rPr>
        <w:t xml:space="preserve"> </w:t>
      </w:r>
      <w:proofErr w:type="spellStart"/>
      <w:r w:rsidRPr="00D72BBC">
        <w:rPr>
          <w:rFonts w:ascii="Arial Narrow" w:hAnsi="Arial Narrow"/>
        </w:rPr>
        <w:t>izvan</w:t>
      </w:r>
      <w:proofErr w:type="spellEnd"/>
      <w:r w:rsidRPr="00D72BBC">
        <w:rPr>
          <w:rFonts w:ascii="Arial Narrow" w:hAnsi="Arial Narrow"/>
        </w:rPr>
        <w:t xml:space="preserve"> </w:t>
      </w:r>
      <w:proofErr w:type="spellStart"/>
      <w:r w:rsidRPr="00D72BBC">
        <w:rPr>
          <w:rFonts w:ascii="Arial Narrow" w:hAnsi="Arial Narrow"/>
        </w:rPr>
        <w:t>građevinskih</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w:t>
      </w:r>
      <w:proofErr w:type="spellStart"/>
      <w:r w:rsidRPr="00D72BBC">
        <w:rPr>
          <w:rFonts w:ascii="Arial Narrow" w:hAnsi="Arial Narrow"/>
        </w:rPr>
        <w:t>naselja</w:t>
      </w:r>
      <w:proofErr w:type="spellEnd"/>
      <w:r w:rsidRPr="00D72BBC">
        <w:rPr>
          <w:rFonts w:ascii="Arial Narrow" w:hAnsi="Arial Narrow"/>
        </w:rPr>
        <w:t xml:space="preserve">. </w:t>
      </w:r>
      <w:proofErr w:type="spellStart"/>
      <w:r w:rsidRPr="00D72BBC">
        <w:rPr>
          <w:rFonts w:ascii="Arial Narrow" w:hAnsi="Arial Narrow"/>
        </w:rPr>
        <w:t>Planom</w:t>
      </w:r>
      <w:proofErr w:type="spellEnd"/>
      <w:r w:rsidRPr="00D72BBC">
        <w:rPr>
          <w:rFonts w:ascii="Arial Narrow" w:hAnsi="Arial Narrow"/>
        </w:rPr>
        <w:t xml:space="preserve"> </w:t>
      </w:r>
      <w:proofErr w:type="spellStart"/>
      <w:r w:rsidRPr="00D72BBC">
        <w:rPr>
          <w:rFonts w:ascii="Arial Narrow" w:hAnsi="Arial Narrow"/>
        </w:rPr>
        <w:t>nisu</w:t>
      </w:r>
      <w:proofErr w:type="spellEnd"/>
      <w:r w:rsidRPr="00D72BBC">
        <w:rPr>
          <w:rFonts w:ascii="Arial Narrow" w:hAnsi="Arial Narrow"/>
        </w:rPr>
        <w:t xml:space="preserve"> </w:t>
      </w:r>
      <w:proofErr w:type="spellStart"/>
      <w:r w:rsidRPr="00D72BBC">
        <w:rPr>
          <w:rFonts w:ascii="Arial Narrow" w:hAnsi="Arial Narrow"/>
        </w:rPr>
        <w:t>predviđeni</w:t>
      </w:r>
      <w:proofErr w:type="spellEnd"/>
      <w:r w:rsidRPr="00D72BBC">
        <w:rPr>
          <w:rFonts w:ascii="Arial Narrow" w:hAnsi="Arial Narrow"/>
        </w:rPr>
        <w:t xml:space="preserve"> </w:t>
      </w:r>
      <w:proofErr w:type="spellStart"/>
      <w:r w:rsidRPr="00D72BBC">
        <w:rPr>
          <w:rFonts w:ascii="Arial Narrow" w:hAnsi="Arial Narrow"/>
        </w:rPr>
        <w:t>istražni</w:t>
      </w:r>
      <w:proofErr w:type="spellEnd"/>
      <w:r w:rsidRPr="00D72BBC">
        <w:rPr>
          <w:rFonts w:ascii="Arial Narrow" w:hAnsi="Arial Narrow"/>
        </w:rPr>
        <w:t xml:space="preserve"> </w:t>
      </w:r>
      <w:proofErr w:type="spellStart"/>
      <w:r w:rsidRPr="00D72BBC">
        <w:rPr>
          <w:rFonts w:ascii="Arial Narrow" w:hAnsi="Arial Narrow"/>
        </w:rPr>
        <w:t>radovi</w:t>
      </w:r>
      <w:proofErr w:type="spellEnd"/>
      <w:r w:rsidRPr="00D72BBC">
        <w:rPr>
          <w:rFonts w:ascii="Arial Narrow" w:hAnsi="Arial Narrow"/>
        </w:rPr>
        <w:t xml:space="preserve"> za </w:t>
      </w:r>
      <w:proofErr w:type="spellStart"/>
      <w:r w:rsidRPr="00D72BBC">
        <w:rPr>
          <w:rFonts w:ascii="Arial Narrow" w:hAnsi="Arial Narrow"/>
        </w:rPr>
        <w:t>utvrđivanje</w:t>
      </w:r>
      <w:proofErr w:type="spellEnd"/>
      <w:r w:rsidRPr="00D72BBC">
        <w:rPr>
          <w:rFonts w:ascii="Arial Narrow" w:hAnsi="Arial Narrow"/>
        </w:rPr>
        <w:t xml:space="preserve"> </w:t>
      </w:r>
      <w:proofErr w:type="spellStart"/>
      <w:r w:rsidRPr="00D72BBC">
        <w:rPr>
          <w:rFonts w:ascii="Arial Narrow" w:hAnsi="Arial Narrow"/>
        </w:rPr>
        <w:t>potencijalnih</w:t>
      </w:r>
      <w:proofErr w:type="spellEnd"/>
      <w:r w:rsidRPr="00D72BBC">
        <w:rPr>
          <w:rFonts w:ascii="Arial Narrow" w:hAnsi="Arial Narrow"/>
        </w:rPr>
        <w:t xml:space="preserve"> </w:t>
      </w:r>
      <w:proofErr w:type="spellStart"/>
      <w:r w:rsidRPr="00D72BBC">
        <w:rPr>
          <w:rFonts w:ascii="Arial Narrow" w:hAnsi="Arial Narrow"/>
        </w:rPr>
        <w:t>lokacija</w:t>
      </w:r>
      <w:proofErr w:type="spellEnd"/>
      <w:r w:rsidRPr="00D72BBC">
        <w:rPr>
          <w:rFonts w:ascii="Arial Narrow" w:hAnsi="Arial Narrow"/>
        </w:rPr>
        <w:t xml:space="preserve"> za </w:t>
      </w:r>
      <w:proofErr w:type="spellStart"/>
      <w:r w:rsidRPr="00D72BBC">
        <w:rPr>
          <w:rFonts w:ascii="Arial Narrow" w:hAnsi="Arial Narrow"/>
        </w:rPr>
        <w:t>eksploataciju</w:t>
      </w:r>
      <w:proofErr w:type="spellEnd"/>
      <w:r w:rsidRPr="00D72BBC">
        <w:rPr>
          <w:rFonts w:ascii="Arial Narrow" w:hAnsi="Arial Narrow"/>
        </w:rPr>
        <w:t xml:space="preserve"> </w:t>
      </w:r>
      <w:proofErr w:type="spellStart"/>
      <w:r w:rsidRPr="00D72BBC">
        <w:rPr>
          <w:rFonts w:ascii="Arial Narrow" w:hAnsi="Arial Narrow"/>
        </w:rPr>
        <w:t>mineralnih</w:t>
      </w:r>
      <w:proofErr w:type="spellEnd"/>
      <w:r w:rsidRPr="00D72BBC">
        <w:rPr>
          <w:rFonts w:ascii="Arial Narrow" w:hAnsi="Arial Narrow"/>
        </w:rPr>
        <w:t xml:space="preserve"> </w:t>
      </w:r>
      <w:proofErr w:type="spellStart"/>
      <w:r w:rsidRPr="00D72BBC">
        <w:rPr>
          <w:rFonts w:ascii="Arial Narrow" w:hAnsi="Arial Narrow"/>
          <w:spacing w:val="-2"/>
        </w:rPr>
        <w:t>sirovina</w:t>
      </w:r>
      <w:proofErr w:type="spellEnd"/>
      <w:r w:rsidRPr="00D72BBC">
        <w:rPr>
          <w:rFonts w:ascii="Arial Narrow" w:hAnsi="Arial Narrow"/>
          <w:spacing w:val="-2"/>
        </w:rPr>
        <w:t>.</w:t>
      </w:r>
    </w:p>
    <w:p w14:paraId="65FA468B" w14:textId="77777777" w:rsidR="00C21D58" w:rsidRPr="00D72BBC" w:rsidRDefault="00C21D58" w:rsidP="00C21D58">
      <w:pPr>
        <w:pStyle w:val="Odlomakpopisa"/>
        <w:numPr>
          <w:ilvl w:val="0"/>
          <w:numId w:val="242"/>
        </w:numPr>
        <w:tabs>
          <w:tab w:val="left" w:pos="471"/>
        </w:tabs>
        <w:spacing w:before="101"/>
        <w:jc w:val="both"/>
        <w:rPr>
          <w:rFonts w:ascii="Arial Narrow" w:hAnsi="Arial Narrow"/>
        </w:rPr>
      </w:pPr>
      <w:proofErr w:type="spellStart"/>
      <w:r w:rsidRPr="00D72BBC">
        <w:rPr>
          <w:rFonts w:ascii="Arial Narrow" w:hAnsi="Arial Narrow"/>
        </w:rPr>
        <w:t>Zaštita</w:t>
      </w:r>
      <w:proofErr w:type="spellEnd"/>
      <w:r w:rsidRPr="00D72BBC">
        <w:rPr>
          <w:rFonts w:ascii="Arial Narrow" w:hAnsi="Arial Narrow"/>
        </w:rPr>
        <w:t xml:space="preserve"> </w:t>
      </w:r>
      <w:proofErr w:type="spellStart"/>
      <w:r w:rsidRPr="00D72BBC">
        <w:rPr>
          <w:rFonts w:ascii="Arial Narrow" w:hAnsi="Arial Narrow"/>
          <w:spacing w:val="-4"/>
        </w:rPr>
        <w:t>voda</w:t>
      </w:r>
      <w:proofErr w:type="spellEnd"/>
    </w:p>
    <w:p w14:paraId="4D713117" w14:textId="77777777" w:rsidR="00C21D58" w:rsidRPr="00D72BBC" w:rsidRDefault="00C21D58" w:rsidP="00C21D58">
      <w:pPr>
        <w:pStyle w:val="Odlomakpopisa"/>
        <w:numPr>
          <w:ilvl w:val="1"/>
          <w:numId w:val="242"/>
        </w:numPr>
        <w:tabs>
          <w:tab w:val="left" w:pos="570"/>
        </w:tabs>
        <w:spacing w:before="111" w:line="228" w:lineRule="auto"/>
        <w:ind w:right="707" w:firstLine="0"/>
        <w:rPr>
          <w:rFonts w:ascii="Arial Narrow" w:hAnsi="Arial Narrow"/>
        </w:rPr>
      </w:pPr>
      <w:proofErr w:type="spellStart"/>
      <w:r w:rsidRPr="00D72BBC">
        <w:rPr>
          <w:rFonts w:ascii="Arial Narrow" w:hAnsi="Arial Narrow"/>
          <w:spacing w:val="-4"/>
        </w:rPr>
        <w:t>Zaštita</w:t>
      </w:r>
      <w:proofErr w:type="spellEnd"/>
      <w:r w:rsidRPr="00D72BBC">
        <w:rPr>
          <w:rFonts w:ascii="Arial Narrow" w:hAnsi="Arial Narrow"/>
          <w:spacing w:val="-12"/>
        </w:rPr>
        <w:t xml:space="preserve"> </w:t>
      </w:r>
      <w:proofErr w:type="spellStart"/>
      <w:r w:rsidRPr="00D72BBC">
        <w:rPr>
          <w:rFonts w:ascii="Arial Narrow" w:hAnsi="Arial Narrow"/>
          <w:spacing w:val="-4"/>
        </w:rPr>
        <w:t>voda</w:t>
      </w:r>
      <w:proofErr w:type="spellEnd"/>
      <w:r w:rsidRPr="00D72BBC">
        <w:rPr>
          <w:rFonts w:ascii="Arial Narrow" w:hAnsi="Arial Narrow"/>
          <w:spacing w:val="-11"/>
        </w:rPr>
        <w:t xml:space="preserve"> </w:t>
      </w:r>
      <w:r w:rsidRPr="00D72BBC">
        <w:rPr>
          <w:rFonts w:ascii="Arial Narrow" w:hAnsi="Arial Narrow"/>
          <w:spacing w:val="-4"/>
        </w:rPr>
        <w:t>na</w:t>
      </w:r>
      <w:r w:rsidRPr="00D72BBC">
        <w:rPr>
          <w:rFonts w:ascii="Arial Narrow" w:hAnsi="Arial Narrow"/>
          <w:spacing w:val="-11"/>
        </w:rPr>
        <w:t xml:space="preserve"> </w:t>
      </w:r>
      <w:proofErr w:type="spellStart"/>
      <w:r w:rsidRPr="00D72BBC">
        <w:rPr>
          <w:rFonts w:ascii="Arial Narrow" w:hAnsi="Arial Narrow"/>
          <w:spacing w:val="-4"/>
        </w:rPr>
        <w:t>području</w:t>
      </w:r>
      <w:proofErr w:type="spellEnd"/>
      <w:r w:rsidRPr="00D72BBC">
        <w:rPr>
          <w:rFonts w:ascii="Arial Narrow" w:hAnsi="Arial Narrow"/>
          <w:spacing w:val="-12"/>
        </w:rPr>
        <w:t xml:space="preserve"> </w:t>
      </w:r>
      <w:proofErr w:type="spellStart"/>
      <w:r w:rsidRPr="00D72BBC">
        <w:rPr>
          <w:rFonts w:ascii="Arial Narrow" w:hAnsi="Arial Narrow"/>
          <w:spacing w:val="-4"/>
        </w:rPr>
        <w:t>Općine</w:t>
      </w:r>
      <w:proofErr w:type="spellEnd"/>
      <w:r w:rsidRPr="00D72BBC">
        <w:rPr>
          <w:rFonts w:ascii="Arial Narrow" w:hAnsi="Arial Narrow"/>
          <w:spacing w:val="-11"/>
        </w:rPr>
        <w:t xml:space="preserve"> </w:t>
      </w:r>
      <w:proofErr w:type="spellStart"/>
      <w:r w:rsidRPr="00D72BBC">
        <w:rPr>
          <w:rFonts w:ascii="Arial Narrow" w:hAnsi="Arial Narrow"/>
          <w:spacing w:val="-4"/>
        </w:rPr>
        <w:t>postići</w:t>
      </w:r>
      <w:proofErr w:type="spellEnd"/>
      <w:r w:rsidRPr="00D72BBC">
        <w:rPr>
          <w:rFonts w:ascii="Arial Narrow" w:hAnsi="Arial Narrow"/>
          <w:spacing w:val="-11"/>
        </w:rPr>
        <w:t xml:space="preserve"> </w:t>
      </w:r>
      <w:proofErr w:type="spellStart"/>
      <w:r w:rsidRPr="00D72BBC">
        <w:rPr>
          <w:rFonts w:ascii="Arial Narrow" w:hAnsi="Arial Narrow"/>
          <w:spacing w:val="-4"/>
        </w:rPr>
        <w:t>će</w:t>
      </w:r>
      <w:proofErr w:type="spellEnd"/>
      <w:r w:rsidRPr="00D72BBC">
        <w:rPr>
          <w:rFonts w:ascii="Arial Narrow" w:hAnsi="Arial Narrow"/>
          <w:spacing w:val="-11"/>
        </w:rPr>
        <w:t xml:space="preserve"> </w:t>
      </w:r>
      <w:r w:rsidRPr="00D72BBC">
        <w:rPr>
          <w:rFonts w:ascii="Arial Narrow" w:hAnsi="Arial Narrow"/>
          <w:spacing w:val="-4"/>
        </w:rPr>
        <w:t>se</w:t>
      </w:r>
      <w:r w:rsidRPr="00D72BBC">
        <w:rPr>
          <w:rFonts w:ascii="Arial Narrow" w:hAnsi="Arial Narrow"/>
          <w:spacing w:val="-12"/>
        </w:rPr>
        <w:t xml:space="preserve"> </w:t>
      </w:r>
      <w:proofErr w:type="spellStart"/>
      <w:r w:rsidRPr="00D72BBC">
        <w:rPr>
          <w:rFonts w:ascii="Arial Narrow" w:hAnsi="Arial Narrow"/>
          <w:spacing w:val="-4"/>
        </w:rPr>
        <w:t>sljedećim</w:t>
      </w:r>
      <w:proofErr w:type="spellEnd"/>
      <w:r w:rsidRPr="00D72BBC">
        <w:rPr>
          <w:rFonts w:ascii="Arial Narrow" w:hAnsi="Arial Narrow"/>
          <w:spacing w:val="-11"/>
        </w:rPr>
        <w:t xml:space="preserve"> </w:t>
      </w:r>
      <w:proofErr w:type="spellStart"/>
      <w:r w:rsidRPr="00D72BBC">
        <w:rPr>
          <w:rFonts w:ascii="Arial Narrow" w:hAnsi="Arial Narrow"/>
          <w:spacing w:val="-4"/>
        </w:rPr>
        <w:t>mjerama:gradnjom</w:t>
      </w:r>
      <w:proofErr w:type="spellEnd"/>
      <w:r w:rsidRPr="00D72BBC">
        <w:rPr>
          <w:rFonts w:ascii="Arial Narrow" w:hAnsi="Arial Narrow"/>
          <w:spacing w:val="-11"/>
        </w:rPr>
        <w:t xml:space="preserve"> </w:t>
      </w:r>
      <w:proofErr w:type="spellStart"/>
      <w:r w:rsidRPr="00D72BBC">
        <w:rPr>
          <w:rFonts w:ascii="Arial Narrow" w:hAnsi="Arial Narrow"/>
          <w:spacing w:val="-4"/>
        </w:rPr>
        <w:t>sustava</w:t>
      </w:r>
      <w:proofErr w:type="spellEnd"/>
      <w:r w:rsidRPr="00D72BBC">
        <w:rPr>
          <w:rFonts w:ascii="Arial Narrow" w:hAnsi="Arial Narrow"/>
          <w:spacing w:val="-12"/>
        </w:rPr>
        <w:t xml:space="preserve"> </w:t>
      </w:r>
      <w:proofErr w:type="spellStart"/>
      <w:r w:rsidRPr="00D72BBC">
        <w:rPr>
          <w:rFonts w:ascii="Arial Narrow" w:hAnsi="Arial Narrow"/>
          <w:spacing w:val="-4"/>
        </w:rPr>
        <w:t>odvodnje</w:t>
      </w:r>
      <w:proofErr w:type="spellEnd"/>
      <w:r w:rsidRPr="00D72BBC">
        <w:rPr>
          <w:rFonts w:ascii="Arial Narrow" w:hAnsi="Arial Narrow"/>
          <w:spacing w:val="-4"/>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rPr>
        <w:t>kanalizacijske</w:t>
      </w:r>
      <w:proofErr w:type="spellEnd"/>
      <w:r w:rsidRPr="00D72BBC">
        <w:rPr>
          <w:rFonts w:ascii="Arial Narrow" w:hAnsi="Arial Narrow"/>
        </w:rPr>
        <w:t xml:space="preserve"> </w:t>
      </w:r>
      <w:proofErr w:type="spellStart"/>
      <w:r w:rsidRPr="00D72BBC">
        <w:rPr>
          <w:rFonts w:ascii="Arial Narrow" w:hAnsi="Arial Narrow"/>
        </w:rPr>
        <w:t>mreže</w:t>
      </w:r>
      <w:proofErr w:type="spellEnd"/>
      <w:r w:rsidRPr="00D72BBC">
        <w:rPr>
          <w:rFonts w:ascii="Arial Narrow" w:hAnsi="Arial Narrow"/>
        </w:rPr>
        <w:t xml:space="preserve">, </w:t>
      </w:r>
      <w:proofErr w:type="spellStart"/>
      <w:r w:rsidRPr="00D72BBC">
        <w:rPr>
          <w:rFonts w:ascii="Arial Narrow" w:hAnsi="Arial Narrow"/>
        </w:rPr>
        <w:t>objekata</w:t>
      </w:r>
      <w:proofErr w:type="spellEnd"/>
      <w:r w:rsidRPr="00D72BBC">
        <w:rPr>
          <w:rFonts w:ascii="Arial Narrow" w:hAnsi="Arial Narrow"/>
        </w:rPr>
        <w:t xml:space="preserve"> i dr.) na </w:t>
      </w:r>
      <w:proofErr w:type="spellStart"/>
      <w:r w:rsidRPr="00D72BBC">
        <w:rPr>
          <w:rFonts w:ascii="Arial Narrow" w:hAnsi="Arial Narrow"/>
        </w:rPr>
        <w:t>područjima</w:t>
      </w:r>
      <w:proofErr w:type="spellEnd"/>
      <w:r w:rsidRPr="00D72BBC">
        <w:rPr>
          <w:rFonts w:ascii="Arial Narrow" w:hAnsi="Arial Narrow"/>
        </w:rPr>
        <w:t xml:space="preserve"> bez </w:t>
      </w:r>
      <w:proofErr w:type="spellStart"/>
      <w:r w:rsidRPr="00D72BBC">
        <w:rPr>
          <w:rFonts w:ascii="Arial Narrow" w:hAnsi="Arial Narrow"/>
        </w:rPr>
        <w:t>kanalizacije</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spacing w:val="-6"/>
        </w:rPr>
        <w:t>pročišćavanjem</w:t>
      </w:r>
      <w:proofErr w:type="spellEnd"/>
      <w:r w:rsidRPr="00D72BBC">
        <w:rPr>
          <w:rFonts w:ascii="Arial Narrow" w:hAnsi="Arial Narrow"/>
          <w:spacing w:val="-9"/>
        </w:rPr>
        <w:t xml:space="preserve"> </w:t>
      </w:r>
      <w:proofErr w:type="spellStart"/>
      <w:r w:rsidRPr="00D72BBC">
        <w:rPr>
          <w:rFonts w:ascii="Arial Narrow" w:hAnsi="Arial Narrow"/>
          <w:spacing w:val="-6"/>
        </w:rPr>
        <w:t>otpadnih</w:t>
      </w:r>
      <w:proofErr w:type="spellEnd"/>
      <w:r w:rsidRPr="00D72BBC">
        <w:rPr>
          <w:rFonts w:ascii="Arial Narrow" w:hAnsi="Arial Narrow"/>
          <w:spacing w:val="-9"/>
        </w:rPr>
        <w:t xml:space="preserve"> </w:t>
      </w:r>
      <w:proofErr w:type="spellStart"/>
      <w:r w:rsidRPr="00D72BBC">
        <w:rPr>
          <w:rFonts w:ascii="Arial Narrow" w:hAnsi="Arial Narrow"/>
          <w:spacing w:val="-6"/>
        </w:rPr>
        <w:t>voda</w:t>
      </w:r>
      <w:proofErr w:type="spellEnd"/>
      <w:r w:rsidRPr="00D72BBC">
        <w:rPr>
          <w:rFonts w:ascii="Arial Narrow" w:hAnsi="Arial Narrow"/>
          <w:spacing w:val="-9"/>
        </w:rPr>
        <w:t xml:space="preserve"> </w:t>
      </w:r>
      <w:proofErr w:type="spellStart"/>
      <w:r w:rsidRPr="00D72BBC">
        <w:rPr>
          <w:rFonts w:ascii="Arial Narrow" w:hAnsi="Arial Narrow"/>
          <w:spacing w:val="-6"/>
        </w:rPr>
        <w:t>što</w:t>
      </w:r>
      <w:proofErr w:type="spellEnd"/>
      <w:r w:rsidRPr="00D72BBC">
        <w:rPr>
          <w:rFonts w:ascii="Arial Narrow" w:hAnsi="Arial Narrow"/>
          <w:spacing w:val="-9"/>
        </w:rPr>
        <w:t xml:space="preserve"> </w:t>
      </w:r>
      <w:proofErr w:type="spellStart"/>
      <w:r w:rsidRPr="00D72BBC">
        <w:rPr>
          <w:rFonts w:ascii="Arial Narrow" w:hAnsi="Arial Narrow"/>
          <w:spacing w:val="-6"/>
        </w:rPr>
        <w:t>će</w:t>
      </w:r>
      <w:proofErr w:type="spellEnd"/>
      <w:r w:rsidRPr="00D72BBC">
        <w:rPr>
          <w:rFonts w:ascii="Arial Narrow" w:hAnsi="Arial Narrow"/>
          <w:spacing w:val="-9"/>
        </w:rPr>
        <w:t xml:space="preserve"> </w:t>
      </w:r>
      <w:r w:rsidRPr="00D72BBC">
        <w:rPr>
          <w:rFonts w:ascii="Arial Narrow" w:hAnsi="Arial Narrow"/>
          <w:spacing w:val="-6"/>
        </w:rPr>
        <w:t>se</w:t>
      </w:r>
      <w:r w:rsidRPr="00D72BBC">
        <w:rPr>
          <w:rFonts w:ascii="Arial Narrow" w:hAnsi="Arial Narrow"/>
          <w:spacing w:val="-9"/>
        </w:rPr>
        <w:t xml:space="preserve"> </w:t>
      </w:r>
      <w:proofErr w:type="spellStart"/>
      <w:r w:rsidRPr="00D72BBC">
        <w:rPr>
          <w:rFonts w:ascii="Arial Narrow" w:hAnsi="Arial Narrow"/>
          <w:spacing w:val="-6"/>
        </w:rPr>
        <w:t>postići</w:t>
      </w:r>
      <w:proofErr w:type="spellEnd"/>
      <w:r w:rsidRPr="00D72BBC">
        <w:rPr>
          <w:rFonts w:ascii="Arial Narrow" w:hAnsi="Arial Narrow"/>
          <w:spacing w:val="-9"/>
        </w:rPr>
        <w:t xml:space="preserve"> </w:t>
      </w:r>
      <w:proofErr w:type="spellStart"/>
      <w:r w:rsidRPr="00D72BBC">
        <w:rPr>
          <w:rFonts w:ascii="Arial Narrow" w:hAnsi="Arial Narrow"/>
          <w:spacing w:val="-6"/>
        </w:rPr>
        <w:t>izgradnjom</w:t>
      </w:r>
      <w:proofErr w:type="spellEnd"/>
      <w:r w:rsidRPr="00D72BBC">
        <w:rPr>
          <w:rFonts w:ascii="Arial Narrow" w:hAnsi="Arial Narrow"/>
          <w:spacing w:val="-9"/>
        </w:rPr>
        <w:t xml:space="preserve"> </w:t>
      </w:r>
      <w:proofErr w:type="spellStart"/>
      <w:r w:rsidRPr="00D72BBC">
        <w:rPr>
          <w:rFonts w:ascii="Arial Narrow" w:hAnsi="Arial Narrow"/>
          <w:spacing w:val="-6"/>
        </w:rPr>
        <w:t>uređaja</w:t>
      </w:r>
      <w:proofErr w:type="spellEnd"/>
      <w:r w:rsidRPr="00D72BBC">
        <w:rPr>
          <w:rFonts w:ascii="Arial Narrow" w:hAnsi="Arial Narrow"/>
          <w:spacing w:val="-9"/>
        </w:rPr>
        <w:t xml:space="preserve"> </w:t>
      </w:r>
      <w:r w:rsidRPr="00D72BBC">
        <w:rPr>
          <w:rFonts w:ascii="Arial Narrow" w:hAnsi="Arial Narrow"/>
          <w:spacing w:val="-6"/>
        </w:rPr>
        <w:t>za</w:t>
      </w:r>
      <w:r w:rsidRPr="00D72BBC">
        <w:rPr>
          <w:rFonts w:ascii="Arial Narrow" w:hAnsi="Arial Narrow"/>
          <w:spacing w:val="-9"/>
        </w:rPr>
        <w:t xml:space="preserve"> </w:t>
      </w:r>
      <w:proofErr w:type="spellStart"/>
      <w:r w:rsidRPr="00D72BBC">
        <w:rPr>
          <w:rFonts w:ascii="Arial Narrow" w:hAnsi="Arial Narrow"/>
          <w:spacing w:val="-6"/>
        </w:rPr>
        <w:t>pročišćavanje</w:t>
      </w:r>
      <w:proofErr w:type="spellEnd"/>
      <w:r w:rsidRPr="00D72BBC">
        <w:rPr>
          <w:rFonts w:ascii="Arial Narrow" w:hAnsi="Arial Narrow"/>
          <w:spacing w:val="-9"/>
        </w:rPr>
        <w:t xml:space="preserve"> </w:t>
      </w:r>
      <w:proofErr w:type="spellStart"/>
      <w:r w:rsidRPr="00D72BBC">
        <w:rPr>
          <w:rFonts w:ascii="Arial Narrow" w:hAnsi="Arial Narrow"/>
          <w:spacing w:val="-6"/>
        </w:rPr>
        <w:t>otpadnih</w:t>
      </w:r>
      <w:proofErr w:type="spellEnd"/>
      <w:r w:rsidRPr="00D72BBC">
        <w:rPr>
          <w:rFonts w:ascii="Arial Narrow" w:hAnsi="Arial Narrow"/>
          <w:spacing w:val="-6"/>
        </w:rPr>
        <w:t xml:space="preserve"> </w:t>
      </w:r>
      <w:proofErr w:type="spellStart"/>
      <w:r w:rsidRPr="00D72BBC">
        <w:rPr>
          <w:rFonts w:ascii="Arial Narrow" w:hAnsi="Arial Narrow"/>
        </w:rPr>
        <w:t>voda</w:t>
      </w:r>
      <w:proofErr w:type="spellEnd"/>
      <w:r w:rsidRPr="00D72BBC">
        <w:rPr>
          <w:rFonts w:ascii="Arial Narrow" w:hAnsi="Arial Narrow"/>
        </w:rPr>
        <w:t xml:space="preserve"> u </w:t>
      </w:r>
      <w:proofErr w:type="spellStart"/>
      <w:r w:rsidRPr="00D72BBC">
        <w:rPr>
          <w:rFonts w:ascii="Arial Narrow" w:hAnsi="Arial Narrow"/>
        </w:rPr>
        <w:t>skladu</w:t>
      </w:r>
      <w:proofErr w:type="spellEnd"/>
      <w:r w:rsidRPr="00D72BBC">
        <w:rPr>
          <w:rFonts w:ascii="Arial Narrow" w:hAnsi="Arial Narrow"/>
        </w:rPr>
        <w:t xml:space="preserve"> s </w:t>
      </w:r>
      <w:proofErr w:type="spellStart"/>
      <w:r w:rsidRPr="00D72BBC">
        <w:rPr>
          <w:rFonts w:ascii="Arial Narrow" w:hAnsi="Arial Narrow"/>
        </w:rPr>
        <w:t>Direktivom</w:t>
      </w:r>
      <w:proofErr w:type="spellEnd"/>
      <w:r w:rsidRPr="00D72BBC">
        <w:rPr>
          <w:rFonts w:ascii="Arial Narrow" w:hAnsi="Arial Narrow"/>
        </w:rPr>
        <w:t xml:space="preserve"> o </w:t>
      </w:r>
      <w:proofErr w:type="spellStart"/>
      <w:r w:rsidRPr="00D72BBC">
        <w:rPr>
          <w:rFonts w:ascii="Arial Narrow" w:hAnsi="Arial Narrow"/>
        </w:rPr>
        <w:t>pročišćavanju</w:t>
      </w:r>
      <w:proofErr w:type="spellEnd"/>
      <w:r w:rsidRPr="00D72BBC">
        <w:rPr>
          <w:rFonts w:ascii="Arial Narrow" w:hAnsi="Arial Narrow"/>
        </w:rPr>
        <w:t xml:space="preserve"> </w:t>
      </w:r>
      <w:proofErr w:type="spellStart"/>
      <w:r w:rsidRPr="00D72BBC">
        <w:rPr>
          <w:rFonts w:ascii="Arial Narrow" w:hAnsi="Arial Narrow"/>
        </w:rPr>
        <w:t>komunalnih</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(91/271/EC) za </w:t>
      </w:r>
      <w:proofErr w:type="spellStart"/>
      <w:r w:rsidRPr="00D72BBC">
        <w:rPr>
          <w:rFonts w:ascii="Arial Narrow" w:hAnsi="Arial Narrow"/>
        </w:rPr>
        <w:t>ispunjenje</w:t>
      </w:r>
      <w:proofErr w:type="spellEnd"/>
      <w:r w:rsidRPr="00D72BBC">
        <w:rPr>
          <w:rFonts w:ascii="Arial Narrow" w:hAnsi="Arial Narrow"/>
        </w:rPr>
        <w:t xml:space="preserve"> </w:t>
      </w:r>
      <w:proofErr w:type="spellStart"/>
      <w:r w:rsidRPr="00D72BBC">
        <w:rPr>
          <w:rFonts w:ascii="Arial Narrow" w:hAnsi="Arial Narrow"/>
        </w:rPr>
        <w:t>Operatvnog</w:t>
      </w:r>
      <w:proofErr w:type="spellEnd"/>
      <w:r w:rsidRPr="00D72BBC">
        <w:rPr>
          <w:rFonts w:ascii="Arial Narrow" w:hAnsi="Arial Narrow"/>
        </w:rPr>
        <w:t xml:space="preserve"> plana </w:t>
      </w:r>
      <w:proofErr w:type="spellStart"/>
      <w:r w:rsidRPr="00D72BBC">
        <w:rPr>
          <w:rFonts w:ascii="Arial Narrow" w:hAnsi="Arial Narrow"/>
        </w:rPr>
        <w:t>aglomeracije</w:t>
      </w:r>
      <w:proofErr w:type="spellEnd"/>
      <w:r w:rsidRPr="00D72BBC">
        <w:rPr>
          <w:rFonts w:ascii="Arial Narrow" w:hAnsi="Arial Narrow"/>
        </w:rPr>
        <w:t xml:space="preserve"> Kraj </w:t>
      </w:r>
      <w:proofErr w:type="spellStart"/>
      <w:r w:rsidRPr="00D72BBC">
        <w:rPr>
          <w:rFonts w:ascii="Arial Narrow" w:hAnsi="Arial Narrow"/>
        </w:rPr>
        <w:t>Donji;planom</w:t>
      </w:r>
      <w:proofErr w:type="spellEnd"/>
      <w:r w:rsidRPr="00D72BBC">
        <w:rPr>
          <w:rFonts w:ascii="Arial Narrow" w:hAnsi="Arial Narrow"/>
        </w:rPr>
        <w:t xml:space="preserve"> je </w:t>
      </w:r>
      <w:proofErr w:type="spellStart"/>
      <w:r w:rsidRPr="00D72BBC">
        <w:rPr>
          <w:rFonts w:ascii="Arial Narrow" w:hAnsi="Arial Narrow"/>
        </w:rPr>
        <w:t>osigurana</w:t>
      </w:r>
      <w:proofErr w:type="spellEnd"/>
      <w:r w:rsidRPr="00D72BBC">
        <w:rPr>
          <w:rFonts w:ascii="Arial Narrow" w:hAnsi="Arial Narrow"/>
        </w:rPr>
        <w:t xml:space="preserve"> </w:t>
      </w:r>
      <w:proofErr w:type="spellStart"/>
      <w:r w:rsidRPr="00D72BBC">
        <w:rPr>
          <w:rFonts w:ascii="Arial Narrow" w:hAnsi="Arial Narrow"/>
        </w:rPr>
        <w:t>odgovarajuća</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za </w:t>
      </w:r>
      <w:proofErr w:type="spellStart"/>
      <w:r w:rsidRPr="00D72BBC">
        <w:rPr>
          <w:rFonts w:ascii="Arial Narrow" w:hAnsi="Arial Narrow"/>
        </w:rPr>
        <w:t>izgradnju</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kanala</w:t>
      </w:r>
      <w:proofErr w:type="spellEnd"/>
      <w:r w:rsidRPr="00D72BBC">
        <w:rPr>
          <w:rFonts w:ascii="Arial Narrow" w:hAnsi="Arial Narrow"/>
        </w:rPr>
        <w:t xml:space="preserve">, </w:t>
      </w:r>
      <w:proofErr w:type="spellStart"/>
      <w:r w:rsidRPr="00D72BBC">
        <w:rPr>
          <w:rFonts w:ascii="Arial Narrow" w:hAnsi="Arial Narrow"/>
        </w:rPr>
        <w:t>kolektora</w:t>
      </w:r>
      <w:proofErr w:type="spellEnd"/>
      <w:r w:rsidRPr="00D72BBC">
        <w:rPr>
          <w:rFonts w:ascii="Arial Narrow" w:hAnsi="Arial Narrow"/>
        </w:rPr>
        <w:t xml:space="preserve">, </w:t>
      </w:r>
      <w:proofErr w:type="spellStart"/>
      <w:r w:rsidRPr="00D72BBC">
        <w:rPr>
          <w:rFonts w:ascii="Arial Narrow" w:hAnsi="Arial Narrow"/>
        </w:rPr>
        <w:t>tlačnih</w:t>
      </w:r>
      <w:proofErr w:type="spellEnd"/>
      <w:r w:rsidRPr="00D72BBC">
        <w:rPr>
          <w:rFonts w:ascii="Arial Narrow" w:hAnsi="Arial Narrow"/>
        </w:rPr>
        <w:t xml:space="preserve"> </w:t>
      </w:r>
      <w:proofErr w:type="spellStart"/>
      <w:r w:rsidRPr="00D72BBC">
        <w:rPr>
          <w:rFonts w:ascii="Arial Narrow" w:hAnsi="Arial Narrow"/>
        </w:rPr>
        <w:t>cjevovoda</w:t>
      </w:r>
      <w:proofErr w:type="spellEnd"/>
      <w:r w:rsidRPr="00D72BBC">
        <w:rPr>
          <w:rFonts w:ascii="Arial Narrow" w:hAnsi="Arial Narrow"/>
        </w:rPr>
        <w:t xml:space="preserve"> i </w:t>
      </w:r>
      <w:proofErr w:type="spellStart"/>
      <w:r w:rsidRPr="00D72BBC">
        <w:rPr>
          <w:rFonts w:ascii="Arial Narrow" w:hAnsi="Arial Narrow"/>
        </w:rPr>
        <w:t>crpnih</w:t>
      </w:r>
      <w:proofErr w:type="spellEnd"/>
      <w:r w:rsidRPr="00D72BBC">
        <w:rPr>
          <w:rFonts w:ascii="Arial Narrow" w:hAnsi="Arial Narrow"/>
        </w:rPr>
        <w:t xml:space="preserve"> stanica koji </w:t>
      </w:r>
      <w:proofErr w:type="spellStart"/>
      <w:r w:rsidRPr="00D72BBC">
        <w:rPr>
          <w:rFonts w:ascii="Arial Narrow" w:hAnsi="Arial Narrow"/>
        </w:rPr>
        <w:t>će</w:t>
      </w:r>
      <w:proofErr w:type="spellEnd"/>
      <w:r w:rsidRPr="00D72BBC">
        <w:rPr>
          <w:rFonts w:ascii="Arial Narrow" w:hAnsi="Arial Narrow"/>
        </w:rPr>
        <w:t xml:space="preserve"> </w:t>
      </w:r>
      <w:proofErr w:type="spellStart"/>
      <w:r w:rsidRPr="00D72BBC">
        <w:rPr>
          <w:rFonts w:ascii="Arial Narrow" w:hAnsi="Arial Narrow"/>
        </w:rPr>
        <w:t>dovoditi</w:t>
      </w:r>
      <w:proofErr w:type="spellEnd"/>
      <w:r w:rsidRPr="00D72BBC">
        <w:rPr>
          <w:rFonts w:ascii="Arial Narrow" w:hAnsi="Arial Narrow"/>
          <w:spacing w:val="-15"/>
        </w:rPr>
        <w:t xml:space="preserve"> </w:t>
      </w:r>
      <w:proofErr w:type="spellStart"/>
      <w:r w:rsidRPr="00D72BBC">
        <w:rPr>
          <w:rFonts w:ascii="Arial Narrow" w:hAnsi="Arial Narrow"/>
        </w:rPr>
        <w:t>otpadne</w:t>
      </w:r>
      <w:proofErr w:type="spellEnd"/>
      <w:r w:rsidRPr="00D72BBC">
        <w:rPr>
          <w:rFonts w:ascii="Arial Narrow" w:hAnsi="Arial Narrow"/>
          <w:spacing w:val="-15"/>
        </w:rPr>
        <w:t xml:space="preserve"> </w:t>
      </w:r>
      <w:proofErr w:type="spellStart"/>
      <w:r w:rsidRPr="00D72BBC">
        <w:rPr>
          <w:rFonts w:ascii="Arial Narrow" w:hAnsi="Arial Narrow"/>
        </w:rPr>
        <w:t>vode</w:t>
      </w:r>
      <w:proofErr w:type="spellEnd"/>
      <w:r w:rsidRPr="00D72BBC">
        <w:rPr>
          <w:rFonts w:ascii="Arial Narrow" w:hAnsi="Arial Narrow"/>
          <w:spacing w:val="-15"/>
        </w:rPr>
        <w:t xml:space="preserve"> </w:t>
      </w:r>
      <w:r w:rsidRPr="00D72BBC">
        <w:rPr>
          <w:rFonts w:ascii="Arial Narrow" w:hAnsi="Arial Narrow"/>
        </w:rPr>
        <w:t>do</w:t>
      </w:r>
      <w:r w:rsidRPr="00D72BBC">
        <w:rPr>
          <w:rFonts w:ascii="Arial Narrow" w:hAnsi="Arial Narrow"/>
          <w:spacing w:val="-15"/>
        </w:rPr>
        <w:t xml:space="preserve"> </w:t>
      </w:r>
      <w:r w:rsidRPr="00D72BBC">
        <w:rPr>
          <w:rFonts w:ascii="Arial Narrow" w:hAnsi="Arial Narrow"/>
        </w:rPr>
        <w:t>CUPOV</w:t>
      </w:r>
      <w:r w:rsidRPr="00D72BBC">
        <w:rPr>
          <w:rFonts w:ascii="Arial Narrow" w:hAnsi="Arial Narrow"/>
          <w:spacing w:val="-15"/>
        </w:rPr>
        <w:t xml:space="preserve"> </w:t>
      </w:r>
      <w:proofErr w:type="spellStart"/>
      <w:r w:rsidRPr="00D72BBC">
        <w:rPr>
          <w:rFonts w:ascii="Arial Narrow" w:hAnsi="Arial Narrow"/>
        </w:rPr>
        <w:t>Zajarki</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pročešćene</w:t>
      </w:r>
      <w:proofErr w:type="spellEnd"/>
      <w:r w:rsidRPr="00D72BBC">
        <w:rPr>
          <w:rFonts w:ascii="Arial Narrow" w:hAnsi="Arial Narrow"/>
          <w:spacing w:val="-15"/>
        </w:rPr>
        <w:t xml:space="preserve"> </w:t>
      </w:r>
      <w:proofErr w:type="spellStart"/>
      <w:r w:rsidRPr="00D72BBC">
        <w:rPr>
          <w:rFonts w:ascii="Arial Narrow" w:hAnsi="Arial Narrow"/>
        </w:rPr>
        <w:t>otpadne</w:t>
      </w:r>
      <w:proofErr w:type="spellEnd"/>
      <w:r w:rsidRPr="00D72BBC">
        <w:rPr>
          <w:rFonts w:ascii="Arial Narrow" w:hAnsi="Arial Narrow"/>
          <w:spacing w:val="-15"/>
        </w:rPr>
        <w:t xml:space="preserve"> </w:t>
      </w:r>
      <w:proofErr w:type="spellStart"/>
      <w:r w:rsidRPr="00D72BBC">
        <w:rPr>
          <w:rFonts w:ascii="Arial Narrow" w:hAnsi="Arial Narrow"/>
        </w:rPr>
        <w:t>vode</w:t>
      </w:r>
      <w:proofErr w:type="spellEnd"/>
      <w:r w:rsidRPr="00D72BBC">
        <w:rPr>
          <w:rFonts w:ascii="Arial Narrow" w:hAnsi="Arial Narrow"/>
          <w:spacing w:val="-15"/>
        </w:rPr>
        <w:t xml:space="preserve"> </w:t>
      </w:r>
      <w:proofErr w:type="spellStart"/>
      <w:r w:rsidRPr="00D72BBC">
        <w:rPr>
          <w:rFonts w:ascii="Arial Narrow" w:hAnsi="Arial Narrow"/>
        </w:rPr>
        <w:t>upuštat</w:t>
      </w:r>
      <w:proofErr w:type="spellEnd"/>
      <w:r w:rsidRPr="00D72BBC">
        <w:rPr>
          <w:rFonts w:ascii="Arial Narrow" w:hAnsi="Arial Narrow"/>
          <w:spacing w:val="-15"/>
        </w:rPr>
        <w:t xml:space="preserve"> </w:t>
      </w:r>
      <w:proofErr w:type="spellStart"/>
      <w:r w:rsidRPr="00D72BBC">
        <w:rPr>
          <w:rFonts w:ascii="Arial Narrow" w:hAnsi="Arial Narrow"/>
        </w:rPr>
        <w:t>će</w:t>
      </w:r>
      <w:proofErr w:type="spellEnd"/>
      <w:r w:rsidRPr="00D72BBC">
        <w:rPr>
          <w:rFonts w:ascii="Arial Narrow" w:hAnsi="Arial Narrow"/>
          <w:spacing w:val="-15"/>
        </w:rPr>
        <w:t xml:space="preserve"> </w:t>
      </w:r>
      <w:r w:rsidRPr="00D72BBC">
        <w:rPr>
          <w:rFonts w:ascii="Arial Narrow" w:hAnsi="Arial Narrow"/>
        </w:rPr>
        <w:t>u</w:t>
      </w:r>
      <w:r w:rsidRPr="00D72BBC">
        <w:rPr>
          <w:rFonts w:ascii="Arial Narrow" w:hAnsi="Arial Narrow"/>
          <w:spacing w:val="-15"/>
        </w:rPr>
        <w:t xml:space="preserve"> </w:t>
      </w:r>
      <w:proofErr w:type="spellStart"/>
      <w:r w:rsidRPr="00D72BBC">
        <w:rPr>
          <w:rFonts w:ascii="Arial Narrow" w:hAnsi="Arial Narrow"/>
        </w:rPr>
        <w:t>rijeku</w:t>
      </w:r>
      <w:proofErr w:type="spellEnd"/>
      <w:r w:rsidRPr="00D72BBC">
        <w:rPr>
          <w:rFonts w:ascii="Arial Narrow" w:hAnsi="Arial Narrow"/>
          <w:spacing w:val="-15"/>
        </w:rPr>
        <w:t xml:space="preserve"> </w:t>
      </w:r>
      <w:r w:rsidRPr="00D72BBC">
        <w:rPr>
          <w:rFonts w:ascii="Arial Narrow" w:hAnsi="Arial Narrow"/>
        </w:rPr>
        <w:t xml:space="preserve">Savu; do </w:t>
      </w:r>
      <w:proofErr w:type="spellStart"/>
      <w:r w:rsidRPr="00D72BBC">
        <w:rPr>
          <w:rFonts w:ascii="Arial Narrow" w:hAnsi="Arial Narrow"/>
        </w:rPr>
        <w:t>izgradnje</w:t>
      </w:r>
      <w:proofErr w:type="spellEnd"/>
      <w:r w:rsidRPr="00D72BBC">
        <w:rPr>
          <w:rFonts w:ascii="Arial Narrow" w:hAnsi="Arial Narrow"/>
        </w:rPr>
        <w:t xml:space="preserve"> </w:t>
      </w:r>
      <w:proofErr w:type="spellStart"/>
      <w:r w:rsidRPr="00D72BBC">
        <w:rPr>
          <w:rFonts w:ascii="Arial Narrow" w:hAnsi="Arial Narrow"/>
        </w:rPr>
        <w:lastRenderedPageBreak/>
        <w:t>sustava</w:t>
      </w:r>
      <w:proofErr w:type="spellEnd"/>
      <w:r w:rsidRPr="00D72BBC">
        <w:rPr>
          <w:rFonts w:ascii="Arial Narrow" w:hAnsi="Arial Narrow"/>
        </w:rPr>
        <w:t xml:space="preserve">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rPr>
        <w:t>odvodnja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putem</w:t>
      </w:r>
      <w:proofErr w:type="spellEnd"/>
      <w:r w:rsidRPr="00D72BBC">
        <w:rPr>
          <w:rFonts w:ascii="Arial Narrow" w:hAnsi="Arial Narrow"/>
        </w:rPr>
        <w:t xml:space="preserve"> </w:t>
      </w:r>
      <w:proofErr w:type="spellStart"/>
      <w:r w:rsidRPr="00D72BBC">
        <w:rPr>
          <w:rFonts w:ascii="Arial Narrow" w:hAnsi="Arial Narrow"/>
        </w:rPr>
        <w:t>internog</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provodit</w:t>
      </w:r>
      <w:proofErr w:type="spellEnd"/>
      <w:r w:rsidRPr="00D72BBC">
        <w:rPr>
          <w:rFonts w:ascii="Arial Narrow" w:hAnsi="Arial Narrow"/>
        </w:rPr>
        <w:t xml:space="preserve"> </w:t>
      </w:r>
      <w:proofErr w:type="spellStart"/>
      <w:r w:rsidRPr="00D72BBC">
        <w:rPr>
          <w:rFonts w:ascii="Arial Narrow" w:hAnsi="Arial Narrow"/>
        </w:rPr>
        <w:t>će</w:t>
      </w:r>
      <w:proofErr w:type="spellEnd"/>
      <w:r w:rsidRPr="00D72BBC">
        <w:rPr>
          <w:rFonts w:ascii="Arial Narrow" w:hAnsi="Arial Narrow"/>
        </w:rPr>
        <w:t xml:space="preserve"> se u </w:t>
      </w:r>
      <w:proofErr w:type="spellStart"/>
      <w:r w:rsidRPr="00D72BBC">
        <w:rPr>
          <w:rFonts w:ascii="Arial Narrow" w:hAnsi="Arial Narrow"/>
        </w:rPr>
        <w:t>skladu</w:t>
      </w:r>
      <w:proofErr w:type="spellEnd"/>
      <w:r w:rsidRPr="00D72BBC">
        <w:rPr>
          <w:rFonts w:ascii="Arial Narrow" w:hAnsi="Arial Narrow"/>
        </w:rPr>
        <w:t xml:space="preserve"> s </w:t>
      </w:r>
      <w:proofErr w:type="spellStart"/>
      <w:r w:rsidRPr="00D72BBC">
        <w:rPr>
          <w:rFonts w:ascii="Arial Narrow" w:hAnsi="Arial Narrow"/>
        </w:rPr>
        <w:t>podzakonskim</w:t>
      </w:r>
      <w:proofErr w:type="spellEnd"/>
      <w:r w:rsidRPr="00D72BBC">
        <w:rPr>
          <w:rFonts w:ascii="Arial Narrow" w:hAnsi="Arial Narrow"/>
        </w:rPr>
        <w:t xml:space="preserve"> </w:t>
      </w:r>
      <w:proofErr w:type="spellStart"/>
      <w:r w:rsidRPr="00D72BBC">
        <w:rPr>
          <w:rFonts w:ascii="Arial Narrow" w:hAnsi="Arial Narrow"/>
        </w:rPr>
        <w:t>aktima</w:t>
      </w:r>
      <w:proofErr w:type="spellEnd"/>
      <w:r w:rsidRPr="00D72BBC">
        <w:rPr>
          <w:rFonts w:ascii="Arial Narrow" w:hAnsi="Arial Narrow"/>
        </w:rPr>
        <w:t xml:space="preserve"> </w:t>
      </w:r>
      <w:proofErr w:type="spellStart"/>
      <w:r w:rsidRPr="00D72BBC">
        <w:rPr>
          <w:rFonts w:ascii="Arial Narrow" w:hAnsi="Arial Narrow"/>
        </w:rPr>
        <w:t>temeljenim</w:t>
      </w:r>
      <w:proofErr w:type="spellEnd"/>
      <w:r w:rsidRPr="00D72BBC">
        <w:rPr>
          <w:rFonts w:ascii="Arial Narrow" w:hAnsi="Arial Narrow"/>
        </w:rPr>
        <w:t xml:space="preserve"> na </w:t>
      </w:r>
      <w:proofErr w:type="spellStart"/>
      <w:r w:rsidRPr="00D72BBC">
        <w:rPr>
          <w:rFonts w:ascii="Arial Narrow" w:hAnsi="Arial Narrow"/>
        </w:rPr>
        <w:t>Zakonu</w:t>
      </w:r>
      <w:proofErr w:type="spellEnd"/>
      <w:r w:rsidRPr="00D72BBC">
        <w:rPr>
          <w:rFonts w:ascii="Arial Narrow" w:hAnsi="Arial Narrow"/>
        </w:rPr>
        <w:t xml:space="preserve"> o </w:t>
      </w:r>
      <w:proofErr w:type="spellStart"/>
      <w:r w:rsidRPr="00D72BBC">
        <w:rPr>
          <w:rFonts w:ascii="Arial Narrow" w:hAnsi="Arial Narrow"/>
        </w:rPr>
        <w:t>vodama</w:t>
      </w:r>
      <w:proofErr w:type="spellEnd"/>
      <w:r w:rsidRPr="00D72BBC">
        <w:rPr>
          <w:rFonts w:ascii="Arial Narrow" w:hAnsi="Arial Narrow"/>
        </w:rPr>
        <w:t xml:space="preserve"> koji </w:t>
      </w:r>
      <w:proofErr w:type="spellStart"/>
      <w:r w:rsidRPr="00D72BBC">
        <w:rPr>
          <w:rFonts w:ascii="Arial Narrow" w:hAnsi="Arial Narrow"/>
        </w:rPr>
        <w:t>propisuju</w:t>
      </w:r>
      <w:proofErr w:type="spellEnd"/>
      <w:r w:rsidRPr="00D72BBC">
        <w:rPr>
          <w:rFonts w:ascii="Arial Narrow" w:hAnsi="Arial Narrow"/>
          <w:spacing w:val="-16"/>
        </w:rPr>
        <w:t xml:space="preserve"> </w:t>
      </w:r>
      <w:proofErr w:type="spellStart"/>
      <w:r w:rsidRPr="00D72BBC">
        <w:rPr>
          <w:rFonts w:ascii="Arial Narrow" w:hAnsi="Arial Narrow"/>
        </w:rPr>
        <w:t>načine</w:t>
      </w:r>
      <w:proofErr w:type="spellEnd"/>
      <w:r w:rsidRPr="00D72BBC">
        <w:rPr>
          <w:rFonts w:ascii="Arial Narrow" w:hAnsi="Arial Narrow"/>
          <w:spacing w:val="-15"/>
        </w:rPr>
        <w:t xml:space="preserve"> </w:t>
      </w:r>
      <w:proofErr w:type="spellStart"/>
      <w:r w:rsidRPr="00D72BBC">
        <w:rPr>
          <w:rFonts w:ascii="Arial Narrow" w:hAnsi="Arial Narrow"/>
        </w:rPr>
        <w:t>odvodnje</w:t>
      </w:r>
      <w:proofErr w:type="spellEnd"/>
      <w:r w:rsidRPr="00D72BBC">
        <w:rPr>
          <w:rFonts w:ascii="Arial Narrow" w:hAnsi="Arial Narrow"/>
          <w:spacing w:val="-15"/>
        </w:rPr>
        <w:t xml:space="preserve"> </w:t>
      </w:r>
      <w:r w:rsidRPr="00D72BBC">
        <w:rPr>
          <w:rFonts w:ascii="Arial Narrow" w:hAnsi="Arial Narrow"/>
        </w:rPr>
        <w:t>za</w:t>
      </w:r>
      <w:r w:rsidRPr="00D72BBC">
        <w:rPr>
          <w:rFonts w:ascii="Arial Narrow" w:hAnsi="Arial Narrow"/>
          <w:spacing w:val="-16"/>
        </w:rPr>
        <w:t xml:space="preserve"> </w:t>
      </w:r>
      <w:proofErr w:type="spellStart"/>
      <w:r w:rsidRPr="00D72BBC">
        <w:rPr>
          <w:rFonts w:ascii="Arial Narrow" w:hAnsi="Arial Narrow"/>
        </w:rPr>
        <w:t>područje</w:t>
      </w:r>
      <w:proofErr w:type="spellEnd"/>
      <w:r w:rsidRPr="00D72BBC">
        <w:rPr>
          <w:rFonts w:ascii="Arial Narrow" w:hAnsi="Arial Narrow"/>
          <w:spacing w:val="-15"/>
        </w:rPr>
        <w:t xml:space="preserve"> </w:t>
      </w:r>
      <w:proofErr w:type="spellStart"/>
      <w:r w:rsidRPr="00D72BBC">
        <w:rPr>
          <w:rFonts w:ascii="Arial Narrow" w:hAnsi="Arial Narrow"/>
        </w:rPr>
        <w:t>gdje</w:t>
      </w:r>
      <w:proofErr w:type="spellEnd"/>
      <w:r w:rsidRPr="00D72BBC">
        <w:rPr>
          <w:rFonts w:ascii="Arial Narrow" w:hAnsi="Arial Narrow"/>
          <w:spacing w:val="-15"/>
        </w:rPr>
        <w:t xml:space="preserve"> </w:t>
      </w:r>
      <w:proofErr w:type="spellStart"/>
      <w:r w:rsidRPr="00D72BBC">
        <w:rPr>
          <w:rFonts w:ascii="Arial Narrow" w:hAnsi="Arial Narrow"/>
        </w:rPr>
        <w:t>nije</w:t>
      </w:r>
      <w:proofErr w:type="spellEnd"/>
      <w:r w:rsidRPr="00D72BBC">
        <w:rPr>
          <w:rFonts w:ascii="Arial Narrow" w:hAnsi="Arial Narrow"/>
          <w:spacing w:val="-15"/>
        </w:rPr>
        <w:t xml:space="preserve"> </w:t>
      </w:r>
      <w:proofErr w:type="spellStart"/>
      <w:r w:rsidRPr="00D72BBC">
        <w:rPr>
          <w:rFonts w:ascii="Arial Narrow" w:hAnsi="Arial Narrow"/>
        </w:rPr>
        <w:t>izgrađen</w:t>
      </w:r>
      <w:proofErr w:type="spellEnd"/>
      <w:r w:rsidRPr="00D72BBC">
        <w:rPr>
          <w:rFonts w:ascii="Arial Narrow" w:hAnsi="Arial Narrow"/>
          <w:spacing w:val="-16"/>
        </w:rPr>
        <w:t xml:space="preserve"> </w:t>
      </w:r>
      <w:proofErr w:type="spellStart"/>
      <w:r w:rsidRPr="00D72BBC">
        <w:rPr>
          <w:rFonts w:ascii="Arial Narrow" w:hAnsi="Arial Narrow"/>
        </w:rPr>
        <w:t>javni</w:t>
      </w:r>
      <w:proofErr w:type="spellEnd"/>
      <w:r w:rsidRPr="00D72BBC">
        <w:rPr>
          <w:rFonts w:ascii="Arial Narrow" w:hAnsi="Arial Narrow"/>
          <w:spacing w:val="-15"/>
        </w:rPr>
        <w:t xml:space="preserve"> </w:t>
      </w:r>
      <w:r w:rsidRPr="00D72BBC">
        <w:rPr>
          <w:rFonts w:ascii="Arial Narrow" w:hAnsi="Arial Narrow"/>
        </w:rPr>
        <w:t>sustav</w:t>
      </w:r>
      <w:r w:rsidRPr="00D72BBC">
        <w:rPr>
          <w:rFonts w:ascii="Arial Narrow" w:hAnsi="Arial Narrow"/>
          <w:spacing w:val="-15"/>
        </w:rPr>
        <w:t xml:space="preserve"> </w:t>
      </w:r>
      <w:proofErr w:type="spellStart"/>
      <w:r w:rsidRPr="00D72BBC">
        <w:rPr>
          <w:rFonts w:ascii="Arial Narrow" w:hAnsi="Arial Narrow"/>
        </w:rPr>
        <w:t>odvodnje</w:t>
      </w:r>
      <w:proofErr w:type="spellEnd"/>
      <w:r w:rsidRPr="00D72BBC">
        <w:rPr>
          <w:rFonts w:ascii="Arial Narrow" w:hAnsi="Arial Narrow"/>
          <w:spacing w:val="-16"/>
        </w:rPr>
        <w:t xml:space="preserve"> </w:t>
      </w:r>
      <w:proofErr w:type="spellStart"/>
      <w:r w:rsidRPr="00D72BBC">
        <w:rPr>
          <w:rFonts w:ascii="Arial Narrow" w:hAnsi="Arial Narrow"/>
        </w:rPr>
        <w:t>otpadnih</w:t>
      </w:r>
      <w:proofErr w:type="spellEnd"/>
      <w:r w:rsidRPr="00D72BBC">
        <w:rPr>
          <w:rFonts w:ascii="Arial Narrow" w:hAnsi="Arial Narrow"/>
          <w:spacing w:val="-15"/>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rPr>
        <w:t>odvodnja</w:t>
      </w:r>
      <w:proofErr w:type="spellEnd"/>
      <w:r w:rsidRPr="00D72BBC">
        <w:rPr>
          <w:rFonts w:ascii="Arial Narrow" w:hAnsi="Arial Narrow"/>
        </w:rPr>
        <w:t xml:space="preserve"> </w:t>
      </w:r>
      <w:proofErr w:type="spellStart"/>
      <w:r w:rsidRPr="00D72BBC">
        <w:rPr>
          <w:rFonts w:ascii="Arial Narrow" w:hAnsi="Arial Narrow"/>
        </w:rPr>
        <w:t>tehnoloških</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rPr>
        <w:t>otpadne</w:t>
      </w:r>
      <w:proofErr w:type="spellEnd"/>
      <w:r w:rsidRPr="00D72BBC">
        <w:rPr>
          <w:rFonts w:ascii="Arial Narrow" w:hAnsi="Arial Narrow"/>
        </w:rPr>
        <w:t xml:space="preserve"> </w:t>
      </w:r>
      <w:proofErr w:type="spellStart"/>
      <w:r w:rsidRPr="00D72BBC">
        <w:rPr>
          <w:rFonts w:ascii="Arial Narrow" w:hAnsi="Arial Narrow"/>
        </w:rPr>
        <w:t>vode</w:t>
      </w:r>
      <w:proofErr w:type="spellEnd"/>
      <w:r w:rsidRPr="00D72BBC">
        <w:rPr>
          <w:rFonts w:ascii="Arial Narrow" w:hAnsi="Arial Narrow"/>
        </w:rPr>
        <w:t xml:space="preserve"> </w:t>
      </w:r>
      <w:proofErr w:type="spellStart"/>
      <w:r w:rsidRPr="00D72BBC">
        <w:rPr>
          <w:rFonts w:ascii="Arial Narrow" w:hAnsi="Arial Narrow"/>
        </w:rPr>
        <w:t>iz</w:t>
      </w:r>
      <w:proofErr w:type="spellEnd"/>
      <w:r w:rsidRPr="00D72BBC">
        <w:rPr>
          <w:rFonts w:ascii="Arial Narrow" w:hAnsi="Arial Narrow"/>
        </w:rPr>
        <w:t xml:space="preserve"> </w:t>
      </w:r>
      <w:proofErr w:type="spellStart"/>
      <w:r w:rsidRPr="00D72BBC">
        <w:rPr>
          <w:rFonts w:ascii="Arial Narrow" w:hAnsi="Arial Narrow"/>
        </w:rPr>
        <w:t>gospodarskih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i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imaju</w:t>
      </w:r>
      <w:proofErr w:type="spellEnd"/>
      <w:r w:rsidRPr="00D72BBC">
        <w:rPr>
          <w:rFonts w:ascii="Arial Narrow" w:hAnsi="Arial Narrow"/>
          <w:spacing w:val="-16"/>
        </w:rPr>
        <w:t xml:space="preserve"> </w:t>
      </w:r>
      <w:proofErr w:type="spellStart"/>
      <w:r w:rsidRPr="00D72BBC">
        <w:rPr>
          <w:rFonts w:ascii="Arial Narrow" w:hAnsi="Arial Narrow"/>
        </w:rPr>
        <w:t>nepovoljan</w:t>
      </w:r>
      <w:proofErr w:type="spellEnd"/>
      <w:r w:rsidRPr="00D72BBC">
        <w:rPr>
          <w:rFonts w:ascii="Arial Narrow" w:hAnsi="Arial Narrow"/>
          <w:spacing w:val="-15"/>
        </w:rPr>
        <w:t xml:space="preserve"> </w:t>
      </w:r>
      <w:proofErr w:type="spellStart"/>
      <w:r w:rsidRPr="00D72BBC">
        <w:rPr>
          <w:rFonts w:ascii="Arial Narrow" w:hAnsi="Arial Narrow"/>
        </w:rPr>
        <w:t>utjecaj</w:t>
      </w:r>
      <w:proofErr w:type="spellEnd"/>
      <w:r w:rsidRPr="00D72BBC">
        <w:rPr>
          <w:rFonts w:ascii="Arial Narrow" w:hAnsi="Arial Narrow"/>
          <w:spacing w:val="-15"/>
        </w:rPr>
        <w:t xml:space="preserve"> </w:t>
      </w:r>
      <w:r w:rsidRPr="00D72BBC">
        <w:rPr>
          <w:rFonts w:ascii="Arial Narrow" w:hAnsi="Arial Narrow"/>
        </w:rPr>
        <w:t>na</w:t>
      </w:r>
      <w:r w:rsidRPr="00D72BBC">
        <w:rPr>
          <w:rFonts w:ascii="Arial Narrow" w:hAnsi="Arial Narrow"/>
          <w:spacing w:val="-16"/>
        </w:rPr>
        <w:t xml:space="preserve"> </w:t>
      </w:r>
      <w:proofErr w:type="spellStart"/>
      <w:r w:rsidRPr="00D72BBC">
        <w:rPr>
          <w:rFonts w:ascii="Arial Narrow" w:hAnsi="Arial Narrow"/>
        </w:rPr>
        <w:t>okoliš</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obzirom</w:t>
      </w:r>
      <w:proofErr w:type="spellEnd"/>
      <w:r w:rsidRPr="00D72BBC">
        <w:rPr>
          <w:rFonts w:ascii="Arial Narrow" w:hAnsi="Arial Narrow"/>
          <w:spacing w:val="-15"/>
        </w:rPr>
        <w:t xml:space="preserve"> </w:t>
      </w:r>
      <w:r w:rsidRPr="00D72BBC">
        <w:rPr>
          <w:rFonts w:ascii="Arial Narrow" w:hAnsi="Arial Narrow"/>
        </w:rPr>
        <w:t>na</w:t>
      </w:r>
      <w:r w:rsidRPr="00D72BBC">
        <w:rPr>
          <w:rFonts w:ascii="Arial Narrow" w:hAnsi="Arial Narrow"/>
          <w:spacing w:val="-15"/>
        </w:rPr>
        <w:t xml:space="preserve"> </w:t>
      </w:r>
      <w:proofErr w:type="spellStart"/>
      <w:r w:rsidRPr="00D72BBC">
        <w:rPr>
          <w:rFonts w:ascii="Arial Narrow" w:hAnsi="Arial Narrow"/>
        </w:rPr>
        <w:t>količinu</w:t>
      </w:r>
      <w:proofErr w:type="spellEnd"/>
      <w:r w:rsidRPr="00D72BBC">
        <w:rPr>
          <w:rFonts w:ascii="Arial Narrow" w:hAnsi="Arial Narrow"/>
          <w:spacing w:val="-16"/>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kvalitetu</w:t>
      </w:r>
      <w:proofErr w:type="spellEnd"/>
      <w:r w:rsidRPr="00D72BBC">
        <w:rPr>
          <w:rFonts w:ascii="Arial Narrow" w:hAnsi="Arial Narrow"/>
          <w:spacing w:val="-15"/>
        </w:rPr>
        <w:t xml:space="preserve"> </w:t>
      </w:r>
      <w:proofErr w:type="spellStart"/>
      <w:r w:rsidRPr="00D72BBC">
        <w:rPr>
          <w:rFonts w:ascii="Arial Narrow" w:hAnsi="Arial Narrow"/>
        </w:rPr>
        <w:t>otpadnih</w:t>
      </w:r>
      <w:proofErr w:type="spellEnd"/>
      <w:r w:rsidRPr="00D72BBC">
        <w:rPr>
          <w:rFonts w:ascii="Arial Narrow" w:hAnsi="Arial Narrow"/>
          <w:spacing w:val="-16"/>
        </w:rPr>
        <w:t xml:space="preserve"> </w:t>
      </w:r>
      <w:proofErr w:type="spellStart"/>
      <w:r w:rsidRPr="00D72BBC">
        <w:rPr>
          <w:rFonts w:ascii="Arial Narrow" w:hAnsi="Arial Narrow"/>
        </w:rPr>
        <w:t>voda</w:t>
      </w:r>
      <w:proofErr w:type="spellEnd"/>
      <w:r w:rsidRPr="00D72BBC">
        <w:rPr>
          <w:rFonts w:ascii="Arial Narrow" w:hAnsi="Arial Narrow"/>
          <w:spacing w:val="-15"/>
        </w:rPr>
        <w:t xml:space="preserve"> </w:t>
      </w:r>
      <w:proofErr w:type="spellStart"/>
      <w:r w:rsidRPr="00D72BBC">
        <w:rPr>
          <w:rFonts w:ascii="Arial Narrow" w:hAnsi="Arial Narrow"/>
        </w:rPr>
        <w:t>provodit</w:t>
      </w:r>
      <w:proofErr w:type="spellEnd"/>
      <w:r w:rsidRPr="00D72BBC">
        <w:rPr>
          <w:rFonts w:ascii="Arial Narrow" w:hAnsi="Arial Narrow"/>
          <w:spacing w:val="-15"/>
        </w:rPr>
        <w:t xml:space="preserve"> </w:t>
      </w:r>
      <w:proofErr w:type="spellStart"/>
      <w:r w:rsidRPr="00D72BBC">
        <w:rPr>
          <w:rFonts w:ascii="Arial Narrow" w:hAnsi="Arial Narrow"/>
        </w:rPr>
        <w:t>će</w:t>
      </w:r>
      <w:proofErr w:type="spellEnd"/>
      <w:r w:rsidRPr="00D72BBC">
        <w:rPr>
          <w:rFonts w:ascii="Arial Narrow" w:hAnsi="Arial Narrow"/>
          <w:spacing w:val="-15"/>
        </w:rPr>
        <w:t xml:space="preserve"> </w:t>
      </w:r>
      <w:r w:rsidRPr="00D72BBC">
        <w:rPr>
          <w:rFonts w:ascii="Arial Narrow" w:hAnsi="Arial Narrow"/>
        </w:rPr>
        <w:t>se</w:t>
      </w:r>
      <w:r w:rsidRPr="00D72BBC">
        <w:rPr>
          <w:rFonts w:ascii="Arial Narrow" w:hAnsi="Arial Narrow"/>
          <w:spacing w:val="-16"/>
        </w:rPr>
        <w:t xml:space="preserve"> </w:t>
      </w:r>
      <w:r w:rsidRPr="00D72BBC">
        <w:rPr>
          <w:rFonts w:ascii="Arial Narrow" w:hAnsi="Arial Narrow"/>
        </w:rPr>
        <w:t xml:space="preserve">u </w:t>
      </w:r>
      <w:proofErr w:type="spellStart"/>
      <w:r w:rsidRPr="00D72BBC">
        <w:rPr>
          <w:rFonts w:ascii="Arial Narrow" w:hAnsi="Arial Narrow"/>
        </w:rPr>
        <w:t>skladu</w:t>
      </w:r>
      <w:proofErr w:type="spellEnd"/>
      <w:r w:rsidRPr="00D72BBC">
        <w:rPr>
          <w:rFonts w:ascii="Arial Narrow" w:hAnsi="Arial Narrow"/>
        </w:rPr>
        <w:t xml:space="preserve"> s </w:t>
      </w:r>
      <w:proofErr w:type="spellStart"/>
      <w:r w:rsidRPr="00D72BBC">
        <w:rPr>
          <w:rFonts w:ascii="Arial Narrow" w:hAnsi="Arial Narrow"/>
        </w:rPr>
        <w:t>podzakonskim</w:t>
      </w:r>
      <w:proofErr w:type="spellEnd"/>
      <w:r w:rsidRPr="00D72BBC">
        <w:rPr>
          <w:rFonts w:ascii="Arial Narrow" w:hAnsi="Arial Narrow"/>
        </w:rPr>
        <w:t xml:space="preserve"> </w:t>
      </w:r>
      <w:proofErr w:type="spellStart"/>
      <w:r w:rsidRPr="00D72BBC">
        <w:rPr>
          <w:rFonts w:ascii="Arial Narrow" w:hAnsi="Arial Narrow"/>
        </w:rPr>
        <w:t>aktima</w:t>
      </w:r>
      <w:proofErr w:type="spellEnd"/>
      <w:r w:rsidRPr="00D72BBC">
        <w:rPr>
          <w:rFonts w:ascii="Arial Narrow" w:hAnsi="Arial Narrow"/>
        </w:rPr>
        <w:t xml:space="preserve"> </w:t>
      </w:r>
      <w:proofErr w:type="spellStart"/>
      <w:r w:rsidRPr="00D72BBC">
        <w:rPr>
          <w:rFonts w:ascii="Arial Narrow" w:hAnsi="Arial Narrow"/>
        </w:rPr>
        <w:t>iz</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okoliša</w:t>
      </w:r>
      <w:proofErr w:type="spellEnd"/>
      <w:r w:rsidRPr="00D72BBC">
        <w:rPr>
          <w:rFonts w:ascii="Arial Narrow" w:hAnsi="Arial Narrow"/>
        </w:rPr>
        <w:t xml:space="preserve"> i </w:t>
      </w:r>
      <w:proofErr w:type="spellStart"/>
      <w:r w:rsidRPr="00D72BBC">
        <w:rPr>
          <w:rFonts w:ascii="Arial Narrow" w:hAnsi="Arial Narrow"/>
        </w:rPr>
        <w:t>vodnogospodarskih</w:t>
      </w:r>
      <w:proofErr w:type="spellEnd"/>
      <w:r w:rsidRPr="00D72BBC">
        <w:rPr>
          <w:rFonts w:ascii="Arial Narrow" w:hAnsi="Arial Narrow"/>
        </w:rPr>
        <w:t xml:space="preserve"> </w:t>
      </w:r>
      <w:proofErr w:type="spellStart"/>
      <w:r w:rsidRPr="00D72BBC">
        <w:rPr>
          <w:rFonts w:ascii="Arial Narrow" w:hAnsi="Arial Narrow"/>
        </w:rPr>
        <w:t>interesa</w:t>
      </w:r>
      <w:proofErr w:type="spellEnd"/>
      <w:r w:rsidRPr="00D72BBC">
        <w:rPr>
          <w:rFonts w:ascii="Arial Narrow" w:hAnsi="Arial Narrow"/>
        </w:rPr>
        <w:t xml:space="preserve"> (</w:t>
      </w:r>
      <w:proofErr w:type="spellStart"/>
      <w:r w:rsidRPr="00D72BBC">
        <w:rPr>
          <w:rFonts w:ascii="Arial Narrow" w:hAnsi="Arial Narrow"/>
        </w:rPr>
        <w:t>Okolišna</w:t>
      </w:r>
      <w:proofErr w:type="spellEnd"/>
      <w:r w:rsidRPr="00D72BBC">
        <w:rPr>
          <w:rFonts w:ascii="Arial Narrow" w:hAnsi="Arial Narrow"/>
        </w:rPr>
        <w:t xml:space="preserve"> </w:t>
      </w:r>
      <w:proofErr w:type="spellStart"/>
      <w:r w:rsidRPr="00D72BBC">
        <w:rPr>
          <w:rFonts w:ascii="Arial Narrow" w:hAnsi="Arial Narrow"/>
        </w:rPr>
        <w:t>dozvola</w:t>
      </w:r>
      <w:proofErr w:type="spellEnd"/>
      <w:r w:rsidRPr="00D72BBC">
        <w:rPr>
          <w:rFonts w:ascii="Arial Narrow" w:hAnsi="Arial Narrow"/>
        </w:rPr>
        <w:t xml:space="preserve"> 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Vodopravni</w:t>
      </w:r>
      <w:proofErr w:type="spellEnd"/>
      <w:r w:rsidRPr="00D72BBC">
        <w:rPr>
          <w:rFonts w:ascii="Arial Narrow" w:hAnsi="Arial Narrow"/>
        </w:rPr>
        <w:t xml:space="preserve"> </w:t>
      </w:r>
      <w:proofErr w:type="spellStart"/>
      <w:r w:rsidRPr="00D72BBC">
        <w:rPr>
          <w:rFonts w:ascii="Arial Narrow" w:hAnsi="Arial Narrow"/>
        </w:rPr>
        <w:t>uvjeti</w:t>
      </w:r>
      <w:proofErr w:type="spellEnd"/>
      <w:r w:rsidRPr="00D72BBC">
        <w:rPr>
          <w:rFonts w:ascii="Arial Narrow" w:hAnsi="Arial Narrow"/>
        </w:rPr>
        <w:t>).</w:t>
      </w:r>
    </w:p>
    <w:p w14:paraId="0A751D18" w14:textId="77777777" w:rsidR="00C21D58" w:rsidRPr="00D72BBC" w:rsidRDefault="00C21D58" w:rsidP="00C21D58">
      <w:pPr>
        <w:pStyle w:val="Odlomakpopisa"/>
        <w:numPr>
          <w:ilvl w:val="1"/>
          <w:numId w:val="242"/>
        </w:numPr>
        <w:tabs>
          <w:tab w:val="left" w:pos="660"/>
        </w:tabs>
        <w:spacing w:before="108" w:line="228" w:lineRule="auto"/>
        <w:ind w:right="707" w:firstLine="0"/>
        <w:rPr>
          <w:rFonts w:ascii="Arial Narrow" w:hAnsi="Arial Narrow"/>
        </w:rPr>
      </w:pPr>
      <w:proofErr w:type="spellStart"/>
      <w:r w:rsidRPr="00D72BBC">
        <w:rPr>
          <w:rFonts w:ascii="Arial Narrow" w:hAnsi="Arial Narrow"/>
        </w:rPr>
        <w:t>Planom</w:t>
      </w:r>
      <w:proofErr w:type="spellEnd"/>
      <w:r w:rsidRPr="00D72BBC">
        <w:rPr>
          <w:rFonts w:ascii="Arial Narrow" w:hAnsi="Arial Narrow"/>
        </w:rPr>
        <w:t xml:space="preserve"> je </w:t>
      </w:r>
      <w:proofErr w:type="spellStart"/>
      <w:r w:rsidRPr="00D72BBC">
        <w:rPr>
          <w:rFonts w:ascii="Arial Narrow" w:hAnsi="Arial Narrow"/>
        </w:rPr>
        <w:t>predviđeno</w:t>
      </w:r>
      <w:proofErr w:type="spellEnd"/>
      <w:r w:rsidRPr="00D72BBC">
        <w:rPr>
          <w:rFonts w:ascii="Arial Narrow" w:hAnsi="Arial Narrow"/>
        </w:rPr>
        <w:t xml:space="preserve"> da </w:t>
      </w:r>
      <w:proofErr w:type="spellStart"/>
      <w:r w:rsidRPr="00D72BBC">
        <w:rPr>
          <w:rFonts w:ascii="Arial Narrow" w:hAnsi="Arial Narrow"/>
        </w:rPr>
        <w:t>će</w:t>
      </w:r>
      <w:proofErr w:type="spellEnd"/>
      <w:r w:rsidRPr="00D72BBC">
        <w:rPr>
          <w:rFonts w:ascii="Arial Narrow" w:hAnsi="Arial Narrow"/>
        </w:rPr>
        <w:t xml:space="preserve"> se </w:t>
      </w:r>
      <w:proofErr w:type="spellStart"/>
      <w:r w:rsidRPr="00D72BBC">
        <w:rPr>
          <w:rFonts w:ascii="Arial Narrow" w:hAnsi="Arial Narrow"/>
        </w:rPr>
        <w:t>sva</w:t>
      </w:r>
      <w:proofErr w:type="spellEnd"/>
      <w:r w:rsidRPr="00D72BBC">
        <w:rPr>
          <w:rFonts w:ascii="Arial Narrow" w:hAnsi="Arial Narrow"/>
        </w:rPr>
        <w:t xml:space="preserve"> </w:t>
      </w:r>
      <w:proofErr w:type="spellStart"/>
      <w:r w:rsidRPr="00D72BBC">
        <w:rPr>
          <w:rFonts w:ascii="Arial Narrow" w:hAnsi="Arial Narrow"/>
        </w:rPr>
        <w:t>naselja</w:t>
      </w:r>
      <w:proofErr w:type="spellEnd"/>
      <w:r w:rsidRPr="00D72BBC">
        <w:rPr>
          <w:rFonts w:ascii="Arial Narrow" w:hAnsi="Arial Narrow"/>
        </w:rPr>
        <w:t xml:space="preserve"> </w:t>
      </w:r>
      <w:proofErr w:type="spellStart"/>
      <w:r w:rsidRPr="00D72BBC">
        <w:rPr>
          <w:rFonts w:ascii="Arial Narrow" w:hAnsi="Arial Narrow"/>
        </w:rPr>
        <w:t>opskrbljivati</w:t>
      </w:r>
      <w:proofErr w:type="spellEnd"/>
      <w:r w:rsidRPr="00D72BBC">
        <w:rPr>
          <w:rFonts w:ascii="Arial Narrow" w:hAnsi="Arial Narrow"/>
        </w:rPr>
        <w:t xml:space="preserve"> </w:t>
      </w:r>
      <w:proofErr w:type="spellStart"/>
      <w:r w:rsidRPr="00D72BBC">
        <w:rPr>
          <w:rFonts w:ascii="Arial Narrow" w:hAnsi="Arial Narrow"/>
        </w:rPr>
        <w:t>vodom</w:t>
      </w:r>
      <w:proofErr w:type="spellEnd"/>
      <w:r w:rsidRPr="00D72BBC">
        <w:rPr>
          <w:rFonts w:ascii="Arial Narrow" w:hAnsi="Arial Narrow"/>
        </w:rPr>
        <w:t xml:space="preserve"> za </w:t>
      </w:r>
      <w:proofErr w:type="spellStart"/>
      <w:r w:rsidRPr="00D72BBC">
        <w:rPr>
          <w:rFonts w:ascii="Arial Narrow" w:hAnsi="Arial Narrow"/>
        </w:rPr>
        <w:t>piće</w:t>
      </w:r>
      <w:proofErr w:type="spellEnd"/>
      <w:r w:rsidRPr="00D72BBC">
        <w:rPr>
          <w:rFonts w:ascii="Arial Narrow" w:hAnsi="Arial Narrow"/>
        </w:rPr>
        <w:t xml:space="preserve"> </w:t>
      </w:r>
      <w:proofErr w:type="spellStart"/>
      <w:r w:rsidRPr="00D72BBC">
        <w:rPr>
          <w:rFonts w:ascii="Arial Narrow" w:hAnsi="Arial Narrow"/>
        </w:rPr>
        <w:t>iz</w:t>
      </w:r>
      <w:proofErr w:type="spellEnd"/>
      <w:r w:rsidRPr="00D72BBC">
        <w:rPr>
          <w:rFonts w:ascii="Arial Narrow" w:hAnsi="Arial Narrow"/>
        </w:rPr>
        <w:t xml:space="preserve"> </w:t>
      </w:r>
      <w:proofErr w:type="spellStart"/>
      <w:r w:rsidRPr="00D72BBC">
        <w:rPr>
          <w:rFonts w:ascii="Arial Narrow" w:hAnsi="Arial Narrow"/>
        </w:rPr>
        <w:t>javnog</w:t>
      </w:r>
      <w:proofErr w:type="spellEnd"/>
      <w:r w:rsidRPr="00D72BBC">
        <w:rPr>
          <w:rFonts w:ascii="Arial Narrow" w:hAnsi="Arial Narrow"/>
        </w:rPr>
        <w:t xml:space="preserve"> </w:t>
      </w:r>
      <w:proofErr w:type="spellStart"/>
      <w:r w:rsidRPr="00D72BBC">
        <w:rPr>
          <w:rFonts w:ascii="Arial Narrow" w:hAnsi="Arial Narrow"/>
        </w:rPr>
        <w:t>vodoopskrbnog</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Do </w:t>
      </w:r>
      <w:proofErr w:type="spellStart"/>
      <w:r w:rsidRPr="00D72BBC">
        <w:rPr>
          <w:rFonts w:ascii="Arial Narrow" w:hAnsi="Arial Narrow"/>
        </w:rPr>
        <w:t>izvedbe</w:t>
      </w:r>
      <w:proofErr w:type="spellEnd"/>
      <w:r w:rsidRPr="00D72BBC">
        <w:rPr>
          <w:rFonts w:ascii="Arial Narrow" w:hAnsi="Arial Narrow"/>
        </w:rPr>
        <w:t xml:space="preserve"> </w:t>
      </w:r>
      <w:proofErr w:type="spellStart"/>
      <w:r w:rsidRPr="00D72BBC">
        <w:rPr>
          <w:rFonts w:ascii="Arial Narrow" w:hAnsi="Arial Narrow"/>
        </w:rPr>
        <w:t>vodoopskrbnog</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u </w:t>
      </w:r>
      <w:proofErr w:type="spellStart"/>
      <w:r w:rsidRPr="00D72BBC">
        <w:rPr>
          <w:rFonts w:ascii="Arial Narrow" w:hAnsi="Arial Narrow"/>
        </w:rPr>
        <w:t>svim</w:t>
      </w:r>
      <w:proofErr w:type="spellEnd"/>
      <w:r w:rsidRPr="00D72BBC">
        <w:rPr>
          <w:rFonts w:ascii="Arial Narrow" w:hAnsi="Arial Narrow"/>
        </w:rPr>
        <w:t xml:space="preserve"> </w:t>
      </w:r>
      <w:proofErr w:type="spellStart"/>
      <w:r w:rsidRPr="00D72BBC">
        <w:rPr>
          <w:rFonts w:ascii="Arial Narrow" w:hAnsi="Arial Narrow"/>
        </w:rPr>
        <w:t>naseljima</w:t>
      </w:r>
      <w:proofErr w:type="spellEnd"/>
      <w:r w:rsidRPr="00D72BBC">
        <w:rPr>
          <w:rFonts w:ascii="Arial Narrow" w:hAnsi="Arial Narrow"/>
        </w:rPr>
        <w:t xml:space="preserve"> </w:t>
      </w:r>
      <w:proofErr w:type="spellStart"/>
      <w:r w:rsidRPr="00D72BBC">
        <w:rPr>
          <w:rFonts w:ascii="Arial Narrow" w:hAnsi="Arial Narrow"/>
        </w:rPr>
        <w:t>opskrba</w:t>
      </w:r>
      <w:proofErr w:type="spellEnd"/>
      <w:r w:rsidRPr="00D72BBC">
        <w:rPr>
          <w:rFonts w:ascii="Arial Narrow" w:hAnsi="Arial Narrow"/>
        </w:rPr>
        <w:t xml:space="preserve"> </w:t>
      </w:r>
      <w:proofErr w:type="spellStart"/>
      <w:r w:rsidRPr="00D72BBC">
        <w:rPr>
          <w:rFonts w:ascii="Arial Narrow" w:hAnsi="Arial Narrow"/>
        </w:rPr>
        <w:t>vodom</w:t>
      </w:r>
      <w:proofErr w:type="spellEnd"/>
      <w:r w:rsidRPr="00D72BBC">
        <w:rPr>
          <w:rFonts w:ascii="Arial Narrow" w:hAnsi="Arial Narrow"/>
        </w:rPr>
        <w:t xml:space="preserve"> </w:t>
      </w:r>
      <w:r w:rsidRPr="00D72BBC">
        <w:rPr>
          <w:rFonts w:ascii="Arial Narrow" w:hAnsi="Arial Narrow"/>
          <w:spacing w:val="-2"/>
        </w:rPr>
        <w:t>za</w:t>
      </w:r>
      <w:r w:rsidRPr="00D72BBC">
        <w:rPr>
          <w:rFonts w:ascii="Arial Narrow" w:hAnsi="Arial Narrow"/>
          <w:spacing w:val="-9"/>
        </w:rPr>
        <w:t xml:space="preserve"> </w:t>
      </w:r>
      <w:proofErr w:type="spellStart"/>
      <w:r w:rsidRPr="00D72BBC">
        <w:rPr>
          <w:rFonts w:ascii="Arial Narrow" w:hAnsi="Arial Narrow"/>
          <w:spacing w:val="-2"/>
        </w:rPr>
        <w:t>piće</w:t>
      </w:r>
      <w:proofErr w:type="spellEnd"/>
      <w:r w:rsidRPr="00D72BBC">
        <w:rPr>
          <w:rFonts w:ascii="Arial Narrow" w:hAnsi="Arial Narrow"/>
          <w:spacing w:val="-9"/>
        </w:rPr>
        <w:t xml:space="preserve"> </w:t>
      </w:r>
      <w:proofErr w:type="spellStart"/>
      <w:r w:rsidRPr="00D72BBC">
        <w:rPr>
          <w:rFonts w:ascii="Arial Narrow" w:hAnsi="Arial Narrow"/>
          <w:spacing w:val="-2"/>
        </w:rPr>
        <w:t>vršit</w:t>
      </w:r>
      <w:proofErr w:type="spellEnd"/>
      <w:r w:rsidRPr="00D72BBC">
        <w:rPr>
          <w:rFonts w:ascii="Arial Narrow" w:hAnsi="Arial Narrow"/>
          <w:spacing w:val="-9"/>
        </w:rPr>
        <w:t xml:space="preserve"> </w:t>
      </w:r>
      <w:proofErr w:type="spellStart"/>
      <w:r w:rsidRPr="00D72BBC">
        <w:rPr>
          <w:rFonts w:ascii="Arial Narrow" w:hAnsi="Arial Narrow"/>
          <w:spacing w:val="-2"/>
        </w:rPr>
        <w:t>će</w:t>
      </w:r>
      <w:proofErr w:type="spellEnd"/>
      <w:r w:rsidRPr="00D72BBC">
        <w:rPr>
          <w:rFonts w:ascii="Arial Narrow" w:hAnsi="Arial Narrow"/>
          <w:spacing w:val="-9"/>
        </w:rPr>
        <w:t xml:space="preserve"> </w:t>
      </w:r>
      <w:r w:rsidRPr="00D72BBC">
        <w:rPr>
          <w:rFonts w:ascii="Arial Narrow" w:hAnsi="Arial Narrow"/>
          <w:spacing w:val="-2"/>
        </w:rPr>
        <w:t>se</w:t>
      </w:r>
      <w:r w:rsidRPr="00D72BBC">
        <w:rPr>
          <w:rFonts w:ascii="Arial Narrow" w:hAnsi="Arial Narrow"/>
          <w:spacing w:val="-9"/>
        </w:rPr>
        <w:t xml:space="preserve"> </w:t>
      </w:r>
      <w:proofErr w:type="spellStart"/>
      <w:r w:rsidRPr="00D72BBC">
        <w:rPr>
          <w:rFonts w:ascii="Arial Narrow" w:hAnsi="Arial Narrow"/>
          <w:spacing w:val="-2"/>
        </w:rPr>
        <w:t>iz</w:t>
      </w:r>
      <w:proofErr w:type="spellEnd"/>
      <w:r w:rsidRPr="00D72BBC">
        <w:rPr>
          <w:rFonts w:ascii="Arial Narrow" w:hAnsi="Arial Narrow"/>
          <w:spacing w:val="-9"/>
        </w:rPr>
        <w:t xml:space="preserve"> </w:t>
      </w:r>
      <w:proofErr w:type="spellStart"/>
      <w:r w:rsidRPr="00D72BBC">
        <w:rPr>
          <w:rFonts w:ascii="Arial Narrow" w:hAnsi="Arial Narrow"/>
          <w:spacing w:val="-2"/>
        </w:rPr>
        <w:t>higijenski</w:t>
      </w:r>
      <w:proofErr w:type="spellEnd"/>
      <w:r w:rsidRPr="00D72BBC">
        <w:rPr>
          <w:rFonts w:ascii="Arial Narrow" w:hAnsi="Arial Narrow"/>
          <w:spacing w:val="-9"/>
        </w:rPr>
        <w:t xml:space="preserve"> </w:t>
      </w:r>
      <w:proofErr w:type="spellStart"/>
      <w:r w:rsidRPr="00D72BBC">
        <w:rPr>
          <w:rFonts w:ascii="Arial Narrow" w:hAnsi="Arial Narrow"/>
          <w:spacing w:val="-2"/>
        </w:rPr>
        <w:t>izgrađenih</w:t>
      </w:r>
      <w:proofErr w:type="spellEnd"/>
      <w:r w:rsidRPr="00D72BBC">
        <w:rPr>
          <w:rFonts w:ascii="Arial Narrow" w:hAnsi="Arial Narrow"/>
          <w:spacing w:val="-9"/>
        </w:rPr>
        <w:t xml:space="preserve"> </w:t>
      </w:r>
      <w:proofErr w:type="spellStart"/>
      <w:r w:rsidRPr="00D72BBC">
        <w:rPr>
          <w:rFonts w:ascii="Arial Narrow" w:hAnsi="Arial Narrow"/>
          <w:spacing w:val="-2"/>
        </w:rPr>
        <w:t>zdenaca</w:t>
      </w:r>
      <w:proofErr w:type="spellEnd"/>
      <w:r w:rsidRPr="00D72BBC">
        <w:rPr>
          <w:rFonts w:ascii="Arial Narrow" w:hAnsi="Arial Narrow"/>
          <w:spacing w:val="-2"/>
        </w:rPr>
        <w:t>.</w:t>
      </w:r>
    </w:p>
    <w:p w14:paraId="49E9DE1C" w14:textId="77777777" w:rsidR="00C21D58" w:rsidRPr="00D72BBC" w:rsidRDefault="00C21D58" w:rsidP="00C21D58">
      <w:pPr>
        <w:pStyle w:val="Odlomakpopisa"/>
        <w:numPr>
          <w:ilvl w:val="1"/>
          <w:numId w:val="242"/>
        </w:numPr>
        <w:tabs>
          <w:tab w:val="left" w:pos="602"/>
        </w:tabs>
        <w:spacing w:before="113" w:line="228" w:lineRule="auto"/>
        <w:ind w:right="707" w:firstLine="0"/>
        <w:rPr>
          <w:rFonts w:ascii="Arial Narrow" w:hAnsi="Arial Narrow"/>
        </w:rPr>
      </w:pPr>
      <w:proofErr w:type="spellStart"/>
      <w:r w:rsidRPr="00D72BBC">
        <w:rPr>
          <w:rFonts w:ascii="Arial Narrow" w:hAnsi="Arial Narrow"/>
        </w:rPr>
        <w:t>Podovi</w:t>
      </w:r>
      <w:proofErr w:type="spellEnd"/>
      <w:r w:rsidRPr="00D72BBC">
        <w:rPr>
          <w:rFonts w:ascii="Arial Narrow" w:hAnsi="Arial Narrow"/>
        </w:rPr>
        <w:t xml:space="preserve"> u </w:t>
      </w:r>
      <w:proofErr w:type="spellStart"/>
      <w:r w:rsidRPr="00D72BBC">
        <w:rPr>
          <w:rFonts w:ascii="Arial Narrow" w:hAnsi="Arial Narrow"/>
        </w:rPr>
        <w:t>gospodarskim</w:t>
      </w:r>
      <w:proofErr w:type="spellEnd"/>
      <w:r w:rsidRPr="00D72BBC">
        <w:rPr>
          <w:rFonts w:ascii="Arial Narrow" w:hAnsi="Arial Narrow"/>
        </w:rPr>
        <w:t xml:space="preserve"> </w:t>
      </w:r>
      <w:proofErr w:type="spellStart"/>
      <w:r w:rsidRPr="00D72BBC">
        <w:rPr>
          <w:rFonts w:ascii="Arial Narrow" w:hAnsi="Arial Narrow"/>
        </w:rPr>
        <w:t>građevinama</w:t>
      </w:r>
      <w:proofErr w:type="spellEnd"/>
      <w:r w:rsidRPr="00D72BBC">
        <w:rPr>
          <w:rFonts w:ascii="Arial Narrow" w:hAnsi="Arial Narrow"/>
        </w:rPr>
        <w:t xml:space="preserve"> u </w:t>
      </w:r>
      <w:proofErr w:type="spellStart"/>
      <w:r w:rsidRPr="00D72BBC">
        <w:rPr>
          <w:rFonts w:ascii="Arial Narrow" w:hAnsi="Arial Narrow"/>
        </w:rPr>
        <w:t>kojima</w:t>
      </w:r>
      <w:proofErr w:type="spellEnd"/>
      <w:r w:rsidRPr="00D72BBC">
        <w:rPr>
          <w:rFonts w:ascii="Arial Narrow" w:hAnsi="Arial Narrow"/>
        </w:rPr>
        <w:t xml:space="preserve"> se </w:t>
      </w:r>
      <w:proofErr w:type="spellStart"/>
      <w:r w:rsidRPr="00D72BBC">
        <w:rPr>
          <w:rFonts w:ascii="Arial Narrow" w:hAnsi="Arial Narrow"/>
        </w:rPr>
        <w:t>drže</w:t>
      </w:r>
      <w:proofErr w:type="spellEnd"/>
      <w:r w:rsidRPr="00D72BBC">
        <w:rPr>
          <w:rFonts w:ascii="Arial Narrow" w:hAnsi="Arial Narrow"/>
        </w:rPr>
        <w:t xml:space="preserve"> </w:t>
      </w:r>
      <w:proofErr w:type="spellStart"/>
      <w:r w:rsidRPr="00D72BBC">
        <w:rPr>
          <w:rFonts w:ascii="Arial Narrow" w:hAnsi="Arial Narrow"/>
        </w:rPr>
        <w:t>životinje</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nepropusni</w:t>
      </w:r>
      <w:proofErr w:type="spellEnd"/>
      <w:r w:rsidRPr="00D72BBC">
        <w:rPr>
          <w:rFonts w:ascii="Arial Narrow" w:hAnsi="Arial Narrow"/>
        </w:rPr>
        <w:t xml:space="preserve"> za </w:t>
      </w:r>
      <w:proofErr w:type="spellStart"/>
      <w:r w:rsidRPr="00D72BBC">
        <w:rPr>
          <w:rFonts w:ascii="Arial Narrow" w:hAnsi="Arial Narrow"/>
        </w:rPr>
        <w:t>tekućinu</w:t>
      </w:r>
      <w:proofErr w:type="spellEnd"/>
      <w:r w:rsidRPr="00D72BBC">
        <w:rPr>
          <w:rFonts w:ascii="Arial Narrow" w:hAnsi="Arial Narrow"/>
        </w:rPr>
        <w:t xml:space="preserve"> i </w:t>
      </w:r>
      <w:proofErr w:type="spellStart"/>
      <w:r w:rsidRPr="00D72BBC">
        <w:rPr>
          <w:rFonts w:ascii="Arial Narrow" w:hAnsi="Arial Narrow"/>
        </w:rPr>
        <w:t>imati</w:t>
      </w:r>
      <w:proofErr w:type="spellEnd"/>
      <w:r w:rsidRPr="00D72BBC">
        <w:rPr>
          <w:rFonts w:ascii="Arial Narrow" w:hAnsi="Arial Narrow"/>
        </w:rPr>
        <w:t xml:space="preserve"> </w:t>
      </w:r>
      <w:proofErr w:type="spellStart"/>
      <w:r w:rsidRPr="00D72BBC">
        <w:rPr>
          <w:rFonts w:ascii="Arial Narrow" w:hAnsi="Arial Narrow"/>
        </w:rPr>
        <w:t>rigole</w:t>
      </w:r>
      <w:proofErr w:type="spellEnd"/>
      <w:r w:rsidRPr="00D72BBC">
        <w:rPr>
          <w:rFonts w:ascii="Arial Narrow" w:hAnsi="Arial Narrow"/>
        </w:rPr>
        <w:t xml:space="preserve"> za </w:t>
      </w:r>
      <w:proofErr w:type="spellStart"/>
      <w:r w:rsidRPr="00D72BBC">
        <w:rPr>
          <w:rFonts w:ascii="Arial Narrow" w:hAnsi="Arial Narrow"/>
        </w:rPr>
        <w:t>odvodnju</w:t>
      </w:r>
      <w:proofErr w:type="spellEnd"/>
      <w:r w:rsidRPr="00D72BBC">
        <w:rPr>
          <w:rFonts w:ascii="Arial Narrow" w:hAnsi="Arial Narrow"/>
        </w:rPr>
        <w:t xml:space="preserve"> </w:t>
      </w:r>
      <w:proofErr w:type="spellStart"/>
      <w:r w:rsidRPr="00D72BBC">
        <w:rPr>
          <w:rFonts w:ascii="Arial Narrow" w:hAnsi="Arial Narrow"/>
        </w:rPr>
        <w:t>gnojnice</w:t>
      </w:r>
      <w:proofErr w:type="spellEnd"/>
      <w:r w:rsidRPr="00D72BBC">
        <w:rPr>
          <w:rFonts w:ascii="Arial Narrow" w:hAnsi="Arial Narrow"/>
        </w:rPr>
        <w:t xml:space="preserve">. </w:t>
      </w:r>
      <w:proofErr w:type="spellStart"/>
      <w:r w:rsidRPr="00D72BBC">
        <w:rPr>
          <w:rFonts w:ascii="Arial Narrow" w:hAnsi="Arial Narrow"/>
        </w:rPr>
        <w:t>Dno</w:t>
      </w:r>
      <w:proofErr w:type="spellEnd"/>
      <w:r w:rsidRPr="00D72BBC">
        <w:rPr>
          <w:rFonts w:ascii="Arial Narrow" w:hAnsi="Arial Narrow"/>
        </w:rPr>
        <w:t xml:space="preserve"> i </w:t>
      </w:r>
      <w:proofErr w:type="spellStart"/>
      <w:r w:rsidRPr="00D72BBC">
        <w:rPr>
          <w:rFonts w:ascii="Arial Narrow" w:hAnsi="Arial Narrow"/>
        </w:rPr>
        <w:t>stijenke</w:t>
      </w:r>
      <w:proofErr w:type="spellEnd"/>
      <w:r w:rsidRPr="00D72BBC">
        <w:rPr>
          <w:rFonts w:ascii="Arial Narrow" w:hAnsi="Arial Narrow"/>
        </w:rPr>
        <w:t xml:space="preserve"> </w:t>
      </w:r>
      <w:proofErr w:type="spellStart"/>
      <w:r w:rsidRPr="00D72BBC">
        <w:rPr>
          <w:rFonts w:ascii="Arial Narrow" w:hAnsi="Arial Narrow"/>
        </w:rPr>
        <w:t>gnojišta</w:t>
      </w:r>
      <w:proofErr w:type="spellEnd"/>
      <w:r w:rsidRPr="00D72BBC">
        <w:rPr>
          <w:rFonts w:ascii="Arial Narrow" w:hAnsi="Arial Narrow"/>
        </w:rPr>
        <w:t xml:space="preserve"> do </w:t>
      </w:r>
      <w:proofErr w:type="spellStart"/>
      <w:r w:rsidRPr="00D72BBC">
        <w:rPr>
          <w:rFonts w:ascii="Arial Narrow" w:hAnsi="Arial Narrow"/>
        </w:rPr>
        <w:t>visine</w:t>
      </w:r>
      <w:proofErr w:type="spellEnd"/>
      <w:r w:rsidRPr="00D72BBC">
        <w:rPr>
          <w:rFonts w:ascii="Arial Narrow" w:hAnsi="Arial Narrow"/>
        </w:rPr>
        <w:t xml:space="preserve"> od 50cm </w:t>
      </w:r>
      <w:proofErr w:type="spellStart"/>
      <w:r w:rsidRPr="00D72BBC">
        <w:rPr>
          <w:rFonts w:ascii="Arial Narrow" w:hAnsi="Arial Narrow"/>
        </w:rPr>
        <w:t>iznad</w:t>
      </w:r>
      <w:proofErr w:type="spellEnd"/>
      <w:r w:rsidRPr="00D72BBC">
        <w:rPr>
          <w:rFonts w:ascii="Arial Narrow" w:hAnsi="Arial Narrow"/>
        </w:rPr>
        <w:t xml:space="preserve"> </w:t>
      </w:r>
      <w:proofErr w:type="spellStart"/>
      <w:r w:rsidRPr="00D72BBC">
        <w:rPr>
          <w:rFonts w:ascii="Arial Narrow" w:hAnsi="Arial Narrow"/>
        </w:rPr>
        <w:t>terena</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izvedeni</w:t>
      </w:r>
      <w:proofErr w:type="spellEnd"/>
      <w:r w:rsidRPr="00D72BBC">
        <w:rPr>
          <w:rFonts w:ascii="Arial Narrow" w:hAnsi="Arial Narrow"/>
        </w:rPr>
        <w:t xml:space="preserve"> od </w:t>
      </w:r>
      <w:proofErr w:type="spellStart"/>
      <w:r w:rsidRPr="00D72BBC">
        <w:rPr>
          <w:rFonts w:ascii="Arial Narrow" w:hAnsi="Arial Narrow"/>
        </w:rPr>
        <w:t>nepropusnog</w:t>
      </w:r>
      <w:proofErr w:type="spellEnd"/>
      <w:r w:rsidRPr="00D72BBC">
        <w:rPr>
          <w:rFonts w:ascii="Arial Narrow" w:hAnsi="Arial Narrow"/>
        </w:rPr>
        <w:t xml:space="preserve"> </w:t>
      </w:r>
      <w:proofErr w:type="spellStart"/>
      <w:r w:rsidRPr="00D72BBC">
        <w:rPr>
          <w:rFonts w:ascii="Arial Narrow" w:hAnsi="Arial Narrow"/>
        </w:rPr>
        <w:t>materijala</w:t>
      </w:r>
      <w:proofErr w:type="spellEnd"/>
      <w:r w:rsidRPr="00D72BBC">
        <w:rPr>
          <w:rFonts w:ascii="Arial Narrow" w:hAnsi="Arial Narrow"/>
        </w:rPr>
        <w:t xml:space="preserve">. </w:t>
      </w:r>
      <w:proofErr w:type="spellStart"/>
      <w:r w:rsidRPr="00D72BBC">
        <w:rPr>
          <w:rFonts w:ascii="Arial Narrow" w:hAnsi="Arial Narrow"/>
        </w:rPr>
        <w:t>Gnojnica</w:t>
      </w:r>
      <w:proofErr w:type="spellEnd"/>
      <w:r w:rsidRPr="00D72BBC">
        <w:rPr>
          <w:rFonts w:ascii="Arial Narrow" w:hAnsi="Arial Narrow"/>
        </w:rPr>
        <w:t xml:space="preserve"> se ne </w:t>
      </w:r>
      <w:proofErr w:type="spellStart"/>
      <w:r w:rsidRPr="00D72BBC">
        <w:rPr>
          <w:rFonts w:ascii="Arial Narrow" w:hAnsi="Arial Narrow"/>
        </w:rPr>
        <w:t>smije</w:t>
      </w:r>
      <w:proofErr w:type="spellEnd"/>
      <w:r w:rsidRPr="00D72BBC">
        <w:rPr>
          <w:rFonts w:ascii="Arial Narrow" w:hAnsi="Arial Narrow"/>
        </w:rPr>
        <w:t xml:space="preserve"> </w:t>
      </w:r>
      <w:proofErr w:type="spellStart"/>
      <w:r w:rsidRPr="00D72BBC">
        <w:rPr>
          <w:rFonts w:ascii="Arial Narrow" w:hAnsi="Arial Narrow"/>
        </w:rPr>
        <w:t>ispuštati</w:t>
      </w:r>
      <w:proofErr w:type="spellEnd"/>
      <w:r w:rsidRPr="00D72BBC">
        <w:rPr>
          <w:rFonts w:ascii="Arial Narrow" w:hAnsi="Arial Narrow"/>
        </w:rPr>
        <w:t xml:space="preserve"> u </w:t>
      </w:r>
      <w:proofErr w:type="spellStart"/>
      <w:r w:rsidRPr="00D72BBC">
        <w:rPr>
          <w:rFonts w:ascii="Arial Narrow" w:hAnsi="Arial Narrow"/>
        </w:rPr>
        <w:t>vodotoke</w:t>
      </w:r>
      <w:proofErr w:type="spellEnd"/>
      <w:r w:rsidRPr="00D72BBC">
        <w:rPr>
          <w:rFonts w:ascii="Arial Narrow" w:hAnsi="Arial Narrow"/>
        </w:rPr>
        <w:t xml:space="preserve"> </w:t>
      </w:r>
      <w:proofErr w:type="spellStart"/>
      <w:r w:rsidRPr="00D72BBC">
        <w:rPr>
          <w:rFonts w:ascii="Arial Narrow" w:hAnsi="Arial Narrow"/>
        </w:rPr>
        <w:t>niti</w:t>
      </w:r>
      <w:proofErr w:type="spellEnd"/>
      <w:r w:rsidRPr="00D72BBC">
        <w:rPr>
          <w:rFonts w:ascii="Arial Narrow" w:hAnsi="Arial Narrow"/>
        </w:rPr>
        <w:t xml:space="preserve"> u </w:t>
      </w:r>
      <w:proofErr w:type="spellStart"/>
      <w:r w:rsidRPr="00D72BBC">
        <w:rPr>
          <w:rFonts w:ascii="Arial Narrow" w:hAnsi="Arial Narrow"/>
        </w:rPr>
        <w:t>odvodne</w:t>
      </w:r>
      <w:proofErr w:type="spellEnd"/>
      <w:r w:rsidRPr="00D72BBC">
        <w:rPr>
          <w:rFonts w:ascii="Arial Narrow" w:hAnsi="Arial Narrow"/>
        </w:rPr>
        <w:t xml:space="preserve"> </w:t>
      </w:r>
      <w:proofErr w:type="spellStart"/>
      <w:r w:rsidRPr="00D72BBC">
        <w:rPr>
          <w:rFonts w:ascii="Arial Narrow" w:hAnsi="Arial Narrow"/>
        </w:rPr>
        <w:t>kanale</w:t>
      </w:r>
      <w:proofErr w:type="spellEnd"/>
      <w:r w:rsidRPr="00D72BBC">
        <w:rPr>
          <w:rFonts w:ascii="Arial Narrow" w:hAnsi="Arial Narrow"/>
        </w:rPr>
        <w:t>.</w:t>
      </w:r>
    </w:p>
    <w:p w14:paraId="2BFAC173" w14:textId="77777777" w:rsidR="00C21D58" w:rsidRPr="00D72BBC" w:rsidRDefault="00C21D58" w:rsidP="00C21D58">
      <w:pPr>
        <w:pStyle w:val="Odlomakpopisa"/>
        <w:numPr>
          <w:ilvl w:val="1"/>
          <w:numId w:val="242"/>
        </w:numPr>
        <w:tabs>
          <w:tab w:val="left" w:pos="566"/>
        </w:tabs>
        <w:spacing w:before="112" w:line="228" w:lineRule="auto"/>
        <w:ind w:right="707" w:firstLine="0"/>
        <w:rPr>
          <w:rFonts w:ascii="Arial Narrow" w:hAnsi="Arial Narrow"/>
        </w:rPr>
      </w:pPr>
      <w:r w:rsidRPr="00D72BBC">
        <w:rPr>
          <w:rFonts w:ascii="Arial Narrow" w:hAnsi="Arial Narrow"/>
        </w:rPr>
        <w:t xml:space="preserve">Za </w:t>
      </w: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zahvate</w:t>
      </w:r>
      <w:proofErr w:type="spellEnd"/>
      <w:r w:rsidRPr="00D72BBC">
        <w:rPr>
          <w:rFonts w:ascii="Arial Narrow" w:hAnsi="Arial Narrow"/>
        </w:rPr>
        <w:t xml:space="preserve"> u </w:t>
      </w:r>
      <w:proofErr w:type="spellStart"/>
      <w:r w:rsidRPr="00D72BBC">
        <w:rPr>
          <w:rFonts w:ascii="Arial Narrow" w:hAnsi="Arial Narrow"/>
        </w:rPr>
        <w:t>pojasu</w:t>
      </w:r>
      <w:proofErr w:type="spellEnd"/>
      <w:r w:rsidRPr="00D72BBC">
        <w:rPr>
          <w:rFonts w:ascii="Arial Narrow" w:hAnsi="Arial Narrow"/>
        </w:rPr>
        <w:t xml:space="preserve"> 20 m od </w:t>
      </w:r>
      <w:proofErr w:type="spellStart"/>
      <w:r w:rsidRPr="00D72BBC">
        <w:rPr>
          <w:rFonts w:ascii="Arial Narrow" w:hAnsi="Arial Narrow"/>
        </w:rPr>
        <w:t>vodotoka</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5 m od </w:t>
      </w:r>
      <w:proofErr w:type="spellStart"/>
      <w:r w:rsidRPr="00D72BBC">
        <w:rPr>
          <w:rFonts w:ascii="Arial Narrow" w:hAnsi="Arial Narrow"/>
        </w:rPr>
        <w:t>odvodnih</w:t>
      </w:r>
      <w:proofErr w:type="spellEnd"/>
      <w:r w:rsidRPr="00D72BBC">
        <w:rPr>
          <w:rFonts w:ascii="Arial Narrow" w:hAnsi="Arial Narrow"/>
        </w:rPr>
        <w:t xml:space="preserve"> </w:t>
      </w:r>
      <w:proofErr w:type="spellStart"/>
      <w:r w:rsidRPr="00D72BBC">
        <w:rPr>
          <w:rFonts w:ascii="Arial Narrow" w:hAnsi="Arial Narrow"/>
        </w:rPr>
        <w:t>kanala</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od </w:t>
      </w:r>
      <w:proofErr w:type="spellStart"/>
      <w:r w:rsidRPr="00D72BBC">
        <w:rPr>
          <w:rFonts w:ascii="Arial Narrow" w:hAnsi="Arial Narrow"/>
        </w:rPr>
        <w:t>Hrvatskih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rPr>
        <w:t>ishoditi</w:t>
      </w:r>
      <w:proofErr w:type="spellEnd"/>
      <w:r w:rsidRPr="00D72BBC">
        <w:rPr>
          <w:rFonts w:ascii="Arial Narrow" w:hAnsi="Arial Narrow"/>
        </w:rPr>
        <w:t xml:space="preserve"> </w:t>
      </w:r>
      <w:proofErr w:type="spellStart"/>
      <w:r w:rsidRPr="00D72BBC">
        <w:rPr>
          <w:rFonts w:ascii="Arial Narrow" w:hAnsi="Arial Narrow"/>
        </w:rPr>
        <w:t>vodopravne</w:t>
      </w:r>
      <w:proofErr w:type="spellEnd"/>
      <w:r w:rsidRPr="00D72BBC">
        <w:rPr>
          <w:rFonts w:ascii="Arial Narrow" w:hAnsi="Arial Narrow"/>
        </w:rPr>
        <w:t xml:space="preserve"> </w:t>
      </w:r>
      <w:proofErr w:type="spellStart"/>
      <w:r w:rsidRPr="00D72BBC">
        <w:rPr>
          <w:rFonts w:ascii="Arial Narrow" w:hAnsi="Arial Narrow"/>
        </w:rPr>
        <w:t>uvjete</w:t>
      </w:r>
      <w:proofErr w:type="spellEnd"/>
      <w:r w:rsidRPr="00D72BBC">
        <w:rPr>
          <w:rFonts w:ascii="Arial Narrow" w:hAnsi="Arial Narrow"/>
        </w:rPr>
        <w:t xml:space="preserve"> </w:t>
      </w:r>
      <w:proofErr w:type="spellStart"/>
      <w:r w:rsidRPr="00D72BBC">
        <w:rPr>
          <w:rFonts w:ascii="Arial Narrow" w:hAnsi="Arial Narrow"/>
        </w:rPr>
        <w:t>kojima</w:t>
      </w:r>
      <w:proofErr w:type="spellEnd"/>
      <w:r w:rsidRPr="00D72BBC">
        <w:rPr>
          <w:rFonts w:ascii="Arial Narrow" w:hAnsi="Arial Narrow"/>
        </w:rPr>
        <w:t xml:space="preserve"> </w:t>
      </w:r>
      <w:proofErr w:type="spellStart"/>
      <w:r w:rsidRPr="00D72BBC">
        <w:rPr>
          <w:rFonts w:ascii="Arial Narrow" w:hAnsi="Arial Narrow"/>
        </w:rPr>
        <w:t>će</w:t>
      </w:r>
      <w:proofErr w:type="spellEnd"/>
      <w:r w:rsidRPr="00D72BBC">
        <w:rPr>
          <w:rFonts w:ascii="Arial Narrow" w:hAnsi="Arial Narrow"/>
        </w:rPr>
        <w:t xml:space="preserve"> se </w:t>
      </w:r>
      <w:proofErr w:type="spellStart"/>
      <w:r w:rsidRPr="00D72BBC">
        <w:rPr>
          <w:rFonts w:ascii="Arial Narrow" w:hAnsi="Arial Narrow"/>
        </w:rPr>
        <w:t>odrediti</w:t>
      </w:r>
      <w:proofErr w:type="spellEnd"/>
      <w:r w:rsidRPr="00D72BBC">
        <w:rPr>
          <w:rFonts w:ascii="Arial Narrow" w:hAnsi="Arial Narrow"/>
        </w:rPr>
        <w:t xml:space="preserve"> </w:t>
      </w:r>
      <w:proofErr w:type="spellStart"/>
      <w:r w:rsidRPr="00D72BBC">
        <w:rPr>
          <w:rFonts w:ascii="Arial Narrow" w:hAnsi="Arial Narrow"/>
        </w:rPr>
        <w:t>mogućnost</w:t>
      </w:r>
      <w:proofErr w:type="spellEnd"/>
      <w:r w:rsidRPr="00D72BBC">
        <w:rPr>
          <w:rFonts w:ascii="Arial Narrow" w:hAnsi="Arial Narrow"/>
        </w:rPr>
        <w:t xml:space="preserve"> </w:t>
      </w:r>
      <w:proofErr w:type="spellStart"/>
      <w:r w:rsidRPr="00D72BBC">
        <w:rPr>
          <w:rFonts w:ascii="Arial Narrow" w:hAnsi="Arial Narrow"/>
        </w:rPr>
        <w:t>obavljanja</w:t>
      </w:r>
      <w:proofErr w:type="spellEnd"/>
      <w:r w:rsidRPr="00D72BBC">
        <w:rPr>
          <w:rFonts w:ascii="Arial Narrow" w:hAnsi="Arial Narrow"/>
        </w:rPr>
        <w:t xml:space="preserve"> </w:t>
      </w:r>
      <w:proofErr w:type="spellStart"/>
      <w:r w:rsidRPr="00D72BBC">
        <w:rPr>
          <w:rFonts w:ascii="Arial Narrow" w:hAnsi="Arial Narrow"/>
        </w:rPr>
        <w:t>istih</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obavljanje</w:t>
      </w:r>
      <w:proofErr w:type="spellEnd"/>
      <w:r w:rsidRPr="00D72BBC">
        <w:rPr>
          <w:rFonts w:ascii="Arial Narrow" w:hAnsi="Arial Narrow"/>
        </w:rPr>
        <w:t xml:space="preserve"> </w:t>
      </w:r>
      <w:proofErr w:type="spellStart"/>
      <w:r w:rsidRPr="00D72BBC">
        <w:rPr>
          <w:rFonts w:ascii="Arial Narrow" w:hAnsi="Arial Narrow"/>
        </w:rPr>
        <w:t>istih</w:t>
      </w:r>
      <w:proofErr w:type="spellEnd"/>
      <w:r w:rsidRPr="00D72BBC">
        <w:rPr>
          <w:rFonts w:ascii="Arial Narrow" w:hAnsi="Arial Narrow"/>
        </w:rPr>
        <w:t>.</w:t>
      </w:r>
    </w:p>
    <w:p w14:paraId="4DDC141F" w14:textId="77777777" w:rsidR="00C21D58" w:rsidRPr="00D72BBC" w:rsidRDefault="00C21D58" w:rsidP="00C21D58">
      <w:pPr>
        <w:pStyle w:val="Odlomakpopisa"/>
        <w:numPr>
          <w:ilvl w:val="1"/>
          <w:numId w:val="242"/>
        </w:numPr>
        <w:tabs>
          <w:tab w:val="left" w:pos="579"/>
        </w:tabs>
        <w:spacing w:before="112" w:line="228" w:lineRule="auto"/>
        <w:ind w:right="707" w:firstLine="0"/>
        <w:rPr>
          <w:rFonts w:ascii="Arial Narrow" w:hAnsi="Arial Narrow"/>
        </w:rPr>
      </w:pPr>
      <w:r w:rsidRPr="00D72BBC">
        <w:rPr>
          <w:rFonts w:ascii="Arial Narrow" w:hAnsi="Arial Narrow"/>
        </w:rPr>
        <w:t>Radi</w:t>
      </w:r>
      <w:r w:rsidRPr="00D72BBC">
        <w:rPr>
          <w:rFonts w:ascii="Arial Narrow" w:hAnsi="Arial Narrow"/>
          <w:spacing w:val="-16"/>
        </w:rPr>
        <w:t xml:space="preserve"> </w:t>
      </w:r>
      <w:proofErr w:type="spellStart"/>
      <w:r w:rsidRPr="00D72BBC">
        <w:rPr>
          <w:rFonts w:ascii="Arial Narrow" w:hAnsi="Arial Narrow"/>
        </w:rPr>
        <w:t>očuvanja</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održavanja</w:t>
      </w:r>
      <w:proofErr w:type="spellEnd"/>
      <w:r w:rsidRPr="00D72BBC">
        <w:rPr>
          <w:rFonts w:ascii="Arial Narrow" w:hAnsi="Arial Narrow"/>
          <w:spacing w:val="-16"/>
        </w:rPr>
        <w:t xml:space="preserve"> </w:t>
      </w:r>
      <w:proofErr w:type="spellStart"/>
      <w:r w:rsidRPr="00D72BBC">
        <w:rPr>
          <w:rFonts w:ascii="Arial Narrow" w:hAnsi="Arial Narrow"/>
        </w:rPr>
        <w:t>regulacijskih</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zaštitnih</w:t>
      </w:r>
      <w:proofErr w:type="spellEnd"/>
      <w:r w:rsidRPr="00D72BBC">
        <w:rPr>
          <w:rFonts w:ascii="Arial Narrow" w:hAnsi="Arial Narrow"/>
          <w:spacing w:val="-15"/>
        </w:rPr>
        <w:t xml:space="preserve"> </w:t>
      </w:r>
      <w:proofErr w:type="spellStart"/>
      <w:r w:rsidRPr="00D72BBC">
        <w:rPr>
          <w:rFonts w:ascii="Arial Narrow" w:hAnsi="Arial Narrow"/>
        </w:rPr>
        <w:t>te</w:t>
      </w:r>
      <w:proofErr w:type="spellEnd"/>
      <w:r w:rsidRPr="00D72BBC">
        <w:rPr>
          <w:rFonts w:ascii="Arial Narrow" w:hAnsi="Arial Narrow"/>
          <w:spacing w:val="-16"/>
        </w:rPr>
        <w:t xml:space="preserve"> </w:t>
      </w:r>
      <w:proofErr w:type="spellStart"/>
      <w:r w:rsidRPr="00D72BBC">
        <w:rPr>
          <w:rFonts w:ascii="Arial Narrow" w:hAnsi="Arial Narrow"/>
        </w:rPr>
        <w:t>drugih</w:t>
      </w:r>
      <w:proofErr w:type="spellEnd"/>
      <w:r w:rsidRPr="00D72BBC">
        <w:rPr>
          <w:rFonts w:ascii="Arial Narrow" w:hAnsi="Arial Narrow"/>
          <w:spacing w:val="-15"/>
        </w:rPr>
        <w:t xml:space="preserve"> </w:t>
      </w:r>
      <w:proofErr w:type="spellStart"/>
      <w:r w:rsidRPr="00D72BBC">
        <w:rPr>
          <w:rFonts w:ascii="Arial Narrow" w:hAnsi="Arial Narrow"/>
        </w:rPr>
        <w:t>vodnih</w:t>
      </w:r>
      <w:proofErr w:type="spellEnd"/>
      <w:r w:rsidRPr="00D72BBC">
        <w:rPr>
          <w:rFonts w:ascii="Arial Narrow" w:hAnsi="Arial Narrow"/>
          <w:spacing w:val="-15"/>
        </w:rPr>
        <w:t xml:space="preserve"> </w:t>
      </w:r>
      <w:proofErr w:type="spellStart"/>
      <w:r w:rsidRPr="00D72BBC">
        <w:rPr>
          <w:rFonts w:ascii="Arial Narrow" w:hAnsi="Arial Narrow"/>
        </w:rPr>
        <w:t>građevina</w:t>
      </w:r>
      <w:proofErr w:type="spellEnd"/>
      <w:r w:rsidRPr="00D72BBC">
        <w:rPr>
          <w:rFonts w:ascii="Arial Narrow" w:hAnsi="Arial Narrow"/>
          <w:spacing w:val="-16"/>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sprječavanja</w:t>
      </w:r>
      <w:proofErr w:type="spellEnd"/>
      <w:r w:rsidRPr="00D72BBC">
        <w:rPr>
          <w:rFonts w:ascii="Arial Narrow" w:hAnsi="Arial Narrow"/>
        </w:rPr>
        <w:t xml:space="preserve"> </w:t>
      </w:r>
      <w:proofErr w:type="spellStart"/>
      <w:r w:rsidRPr="00D72BBC">
        <w:rPr>
          <w:rFonts w:ascii="Arial Narrow" w:hAnsi="Arial Narrow"/>
        </w:rPr>
        <w:t>pogoršanja</w:t>
      </w:r>
      <w:proofErr w:type="spellEnd"/>
      <w:r w:rsidRPr="00D72BBC">
        <w:rPr>
          <w:rFonts w:ascii="Arial Narrow" w:hAnsi="Arial Narrow"/>
          <w:spacing w:val="-10"/>
        </w:rPr>
        <w:t xml:space="preserve"> </w:t>
      </w:r>
      <w:proofErr w:type="spellStart"/>
      <w:r w:rsidRPr="00D72BBC">
        <w:rPr>
          <w:rFonts w:ascii="Arial Narrow" w:hAnsi="Arial Narrow"/>
        </w:rPr>
        <w:t>vodnog</w:t>
      </w:r>
      <w:proofErr w:type="spellEnd"/>
      <w:r w:rsidRPr="00D72BBC">
        <w:rPr>
          <w:rFonts w:ascii="Arial Narrow" w:hAnsi="Arial Narrow"/>
          <w:spacing w:val="-10"/>
        </w:rPr>
        <w:t xml:space="preserve"> </w:t>
      </w:r>
      <w:proofErr w:type="spellStart"/>
      <w:r w:rsidRPr="00D72BBC">
        <w:rPr>
          <w:rFonts w:ascii="Arial Narrow" w:hAnsi="Arial Narrow"/>
        </w:rPr>
        <w:t>režima</w:t>
      </w:r>
      <w:proofErr w:type="spellEnd"/>
      <w:r w:rsidRPr="00D72BBC">
        <w:rPr>
          <w:rFonts w:ascii="Arial Narrow" w:hAnsi="Arial Narrow"/>
        </w:rPr>
        <w:t>,</w:t>
      </w:r>
      <w:r w:rsidRPr="00D72BBC">
        <w:rPr>
          <w:rFonts w:ascii="Arial Narrow" w:hAnsi="Arial Narrow"/>
          <w:spacing w:val="-10"/>
        </w:rPr>
        <w:t xml:space="preserve"> </w:t>
      </w:r>
      <w:proofErr w:type="spellStart"/>
      <w:r w:rsidRPr="00D72BBC">
        <w:rPr>
          <w:rFonts w:ascii="Arial Narrow" w:hAnsi="Arial Narrow"/>
        </w:rPr>
        <w:t>zabranjeno</w:t>
      </w:r>
      <w:proofErr w:type="spellEnd"/>
      <w:r w:rsidRPr="00D72BBC">
        <w:rPr>
          <w:rFonts w:ascii="Arial Narrow" w:hAnsi="Arial Narrow"/>
          <w:spacing w:val="-10"/>
        </w:rPr>
        <w:t xml:space="preserve"> </w:t>
      </w:r>
      <w:r w:rsidRPr="00D72BBC">
        <w:rPr>
          <w:rFonts w:ascii="Arial Narrow" w:hAnsi="Arial Narrow"/>
        </w:rPr>
        <w:t>je:</w:t>
      </w:r>
      <w:r w:rsidRPr="00D72BBC">
        <w:rPr>
          <w:rFonts w:ascii="Arial Narrow" w:hAnsi="Arial Narrow"/>
          <w:spacing w:val="-10"/>
        </w:rPr>
        <w:t xml:space="preserve"> </w:t>
      </w:r>
      <w:r w:rsidRPr="00D72BBC">
        <w:rPr>
          <w:rFonts w:ascii="Arial Narrow" w:hAnsi="Arial Narrow"/>
        </w:rPr>
        <w:t>na</w:t>
      </w:r>
      <w:r w:rsidRPr="00D72BBC">
        <w:rPr>
          <w:rFonts w:ascii="Arial Narrow" w:hAnsi="Arial Narrow"/>
          <w:spacing w:val="-10"/>
        </w:rPr>
        <w:t xml:space="preserve"> </w:t>
      </w:r>
      <w:proofErr w:type="spellStart"/>
      <w:r w:rsidRPr="00D72BBC">
        <w:rPr>
          <w:rFonts w:ascii="Arial Narrow" w:hAnsi="Arial Narrow"/>
        </w:rPr>
        <w:t>nasipima</w:t>
      </w:r>
      <w:proofErr w:type="spellEnd"/>
      <w:r w:rsidRPr="00D72BBC">
        <w:rPr>
          <w:rFonts w:ascii="Arial Narrow" w:hAnsi="Arial Narrow"/>
          <w:spacing w:val="-10"/>
        </w:rPr>
        <w:t xml:space="preserve"> </w:t>
      </w:r>
      <w:r w:rsidRPr="00D72BBC">
        <w:rPr>
          <w:rFonts w:ascii="Arial Narrow" w:hAnsi="Arial Narrow"/>
        </w:rPr>
        <w:t>i</w:t>
      </w:r>
      <w:r w:rsidRPr="00D72BBC">
        <w:rPr>
          <w:rFonts w:ascii="Arial Narrow" w:hAnsi="Arial Narrow"/>
          <w:spacing w:val="-10"/>
        </w:rPr>
        <w:t xml:space="preserve"> </w:t>
      </w:r>
      <w:proofErr w:type="spellStart"/>
      <w:r w:rsidRPr="00D72BBC">
        <w:rPr>
          <w:rFonts w:ascii="Arial Narrow" w:hAnsi="Arial Narrow"/>
        </w:rPr>
        <w:t>drugim</w:t>
      </w:r>
      <w:proofErr w:type="spellEnd"/>
      <w:r w:rsidRPr="00D72BBC">
        <w:rPr>
          <w:rFonts w:ascii="Arial Narrow" w:hAnsi="Arial Narrow"/>
          <w:spacing w:val="-10"/>
        </w:rPr>
        <w:t xml:space="preserve"> </w:t>
      </w:r>
      <w:proofErr w:type="spellStart"/>
      <w:r w:rsidRPr="00D72BBC">
        <w:rPr>
          <w:rFonts w:ascii="Arial Narrow" w:hAnsi="Arial Narrow"/>
        </w:rPr>
        <w:t>regulacijskim</w:t>
      </w:r>
      <w:proofErr w:type="spellEnd"/>
      <w:r w:rsidRPr="00D72BBC">
        <w:rPr>
          <w:rFonts w:ascii="Arial Narrow" w:hAnsi="Arial Narrow"/>
          <w:spacing w:val="-10"/>
        </w:rPr>
        <w:t xml:space="preserve"> </w:t>
      </w:r>
      <w:r w:rsidRPr="00D72BBC">
        <w:rPr>
          <w:rFonts w:ascii="Arial Narrow" w:hAnsi="Arial Narrow"/>
        </w:rPr>
        <w:t>i</w:t>
      </w:r>
      <w:r w:rsidRPr="00D72BBC">
        <w:rPr>
          <w:rFonts w:ascii="Arial Narrow" w:hAnsi="Arial Narrow"/>
          <w:spacing w:val="-10"/>
        </w:rPr>
        <w:t xml:space="preserve"> </w:t>
      </w:r>
      <w:proofErr w:type="spellStart"/>
      <w:r w:rsidRPr="00D72BBC">
        <w:rPr>
          <w:rFonts w:ascii="Arial Narrow" w:hAnsi="Arial Narrow"/>
        </w:rPr>
        <w:t>zaštitnim</w:t>
      </w:r>
      <w:proofErr w:type="spellEnd"/>
      <w:r w:rsidRPr="00D72BBC">
        <w:rPr>
          <w:rFonts w:ascii="Arial Narrow" w:hAnsi="Arial Narrow"/>
          <w:spacing w:val="-10"/>
        </w:rPr>
        <w:t xml:space="preserve"> </w:t>
      </w:r>
      <w:proofErr w:type="spellStart"/>
      <w:r w:rsidRPr="00D72BBC">
        <w:rPr>
          <w:rFonts w:ascii="Arial Narrow" w:hAnsi="Arial Narrow"/>
        </w:rPr>
        <w:t>vodnim</w:t>
      </w:r>
      <w:proofErr w:type="spellEnd"/>
      <w:r w:rsidRPr="00D72BBC">
        <w:rPr>
          <w:rFonts w:ascii="Arial Narrow" w:hAnsi="Arial Narrow"/>
        </w:rPr>
        <w:t xml:space="preserve"> </w:t>
      </w:r>
      <w:proofErr w:type="spellStart"/>
      <w:r w:rsidRPr="00D72BBC">
        <w:rPr>
          <w:rFonts w:ascii="Arial Narrow" w:hAnsi="Arial Narrow"/>
        </w:rPr>
        <w:t>građevinama</w:t>
      </w:r>
      <w:proofErr w:type="spellEnd"/>
      <w:r w:rsidRPr="00D72BBC">
        <w:rPr>
          <w:rFonts w:ascii="Arial Narrow" w:hAnsi="Arial Narrow"/>
        </w:rPr>
        <w:t xml:space="preserve">; </w:t>
      </w:r>
      <w:proofErr w:type="spellStart"/>
      <w:r w:rsidRPr="00D72BBC">
        <w:rPr>
          <w:rFonts w:ascii="Arial Narrow" w:hAnsi="Arial Narrow"/>
        </w:rPr>
        <w:t>kopati</w:t>
      </w:r>
      <w:proofErr w:type="spellEnd"/>
      <w:r w:rsidRPr="00D72BBC">
        <w:rPr>
          <w:rFonts w:ascii="Arial Narrow" w:hAnsi="Arial Narrow"/>
        </w:rPr>
        <w:t xml:space="preserve"> i </w:t>
      </w:r>
      <w:proofErr w:type="spellStart"/>
      <w:r w:rsidRPr="00D72BBC">
        <w:rPr>
          <w:rFonts w:ascii="Arial Narrow" w:hAnsi="Arial Narrow"/>
        </w:rPr>
        <w:t>odlagati</w:t>
      </w:r>
      <w:proofErr w:type="spellEnd"/>
      <w:r w:rsidRPr="00D72BBC">
        <w:rPr>
          <w:rFonts w:ascii="Arial Narrow" w:hAnsi="Arial Narrow"/>
        </w:rPr>
        <w:t xml:space="preserve"> </w:t>
      </w:r>
      <w:proofErr w:type="spellStart"/>
      <w:r w:rsidRPr="00D72BBC">
        <w:rPr>
          <w:rFonts w:ascii="Arial Narrow" w:hAnsi="Arial Narrow"/>
        </w:rPr>
        <w:t>zemlju</w:t>
      </w:r>
      <w:proofErr w:type="spellEnd"/>
      <w:r w:rsidRPr="00D72BBC">
        <w:rPr>
          <w:rFonts w:ascii="Arial Narrow" w:hAnsi="Arial Narrow"/>
        </w:rPr>
        <w:t xml:space="preserve">, </w:t>
      </w:r>
      <w:proofErr w:type="spellStart"/>
      <w:r w:rsidRPr="00D72BBC">
        <w:rPr>
          <w:rFonts w:ascii="Arial Narrow" w:hAnsi="Arial Narrow"/>
        </w:rPr>
        <w:t>pijesak</w:t>
      </w:r>
      <w:proofErr w:type="spellEnd"/>
      <w:r w:rsidRPr="00D72BBC">
        <w:rPr>
          <w:rFonts w:ascii="Arial Narrow" w:hAnsi="Arial Narrow"/>
        </w:rPr>
        <w:t xml:space="preserve">, </w:t>
      </w:r>
      <w:proofErr w:type="spellStart"/>
      <w:r w:rsidRPr="00D72BBC">
        <w:rPr>
          <w:rFonts w:ascii="Arial Narrow" w:hAnsi="Arial Narrow"/>
        </w:rPr>
        <w:t>šljunak</w:t>
      </w:r>
      <w:proofErr w:type="spellEnd"/>
      <w:r w:rsidRPr="00D72BBC">
        <w:rPr>
          <w:rFonts w:ascii="Arial Narrow" w:hAnsi="Arial Narrow"/>
        </w:rPr>
        <w:t xml:space="preserve">, </w:t>
      </w:r>
      <w:proofErr w:type="spellStart"/>
      <w:r w:rsidRPr="00D72BBC">
        <w:rPr>
          <w:rFonts w:ascii="Arial Narrow" w:hAnsi="Arial Narrow"/>
        </w:rPr>
        <w:t>jalovinu</w:t>
      </w:r>
      <w:proofErr w:type="spellEnd"/>
      <w:r w:rsidRPr="00D72BBC">
        <w:rPr>
          <w:rFonts w:ascii="Arial Narrow" w:hAnsi="Arial Narrow"/>
        </w:rPr>
        <w:t xml:space="preserve"> i </w:t>
      </w:r>
      <w:proofErr w:type="spellStart"/>
      <w:r w:rsidRPr="00D72BBC">
        <w:rPr>
          <w:rFonts w:ascii="Arial Narrow" w:hAnsi="Arial Narrow"/>
        </w:rPr>
        <w:t>drugi</w:t>
      </w:r>
      <w:proofErr w:type="spellEnd"/>
      <w:r w:rsidRPr="00D72BBC">
        <w:rPr>
          <w:rFonts w:ascii="Arial Narrow" w:hAnsi="Arial Narrow"/>
        </w:rPr>
        <w:t xml:space="preserve"> </w:t>
      </w:r>
      <w:proofErr w:type="spellStart"/>
      <w:r w:rsidRPr="00D72BBC">
        <w:rPr>
          <w:rFonts w:ascii="Arial Narrow" w:hAnsi="Arial Narrow"/>
        </w:rPr>
        <w:t>materijal</w:t>
      </w:r>
      <w:proofErr w:type="spellEnd"/>
      <w:r w:rsidRPr="00D72BBC">
        <w:rPr>
          <w:rFonts w:ascii="Arial Narrow" w:hAnsi="Arial Narrow"/>
        </w:rPr>
        <w:t xml:space="preserve">; </w:t>
      </w:r>
      <w:proofErr w:type="spellStart"/>
      <w:r w:rsidRPr="00D72BBC">
        <w:rPr>
          <w:rFonts w:ascii="Arial Narrow" w:hAnsi="Arial Narrow"/>
        </w:rPr>
        <w:t>prelaziti</w:t>
      </w:r>
      <w:proofErr w:type="spellEnd"/>
      <w:r w:rsidRPr="00D72BBC">
        <w:rPr>
          <w:rFonts w:ascii="Arial Narrow" w:hAnsi="Arial Narrow"/>
        </w:rPr>
        <w:t xml:space="preserve"> i </w:t>
      </w:r>
      <w:proofErr w:type="spellStart"/>
      <w:r w:rsidRPr="00D72BBC">
        <w:rPr>
          <w:rFonts w:ascii="Arial Narrow" w:hAnsi="Arial Narrow"/>
        </w:rPr>
        <w:t>voziti</w:t>
      </w:r>
      <w:proofErr w:type="spellEnd"/>
      <w:r w:rsidRPr="00D72BBC">
        <w:rPr>
          <w:rFonts w:ascii="Arial Narrow" w:hAnsi="Arial Narrow"/>
        </w:rPr>
        <w:t xml:space="preserve"> </w:t>
      </w:r>
      <w:proofErr w:type="spellStart"/>
      <w:r w:rsidRPr="00D72BBC">
        <w:rPr>
          <w:rFonts w:ascii="Arial Narrow" w:hAnsi="Arial Narrow"/>
        </w:rPr>
        <w:t>motornim</w:t>
      </w:r>
      <w:proofErr w:type="spellEnd"/>
      <w:r w:rsidRPr="00D72BBC">
        <w:rPr>
          <w:rFonts w:ascii="Arial Narrow" w:hAnsi="Arial Narrow"/>
        </w:rPr>
        <w:t xml:space="preserve"> </w:t>
      </w:r>
      <w:proofErr w:type="spellStart"/>
      <w:r w:rsidRPr="00D72BBC">
        <w:rPr>
          <w:rFonts w:ascii="Arial Narrow" w:hAnsi="Arial Narrow"/>
        </w:rPr>
        <w:t>vozilima</w:t>
      </w:r>
      <w:proofErr w:type="spellEnd"/>
      <w:r w:rsidRPr="00D72BBC">
        <w:rPr>
          <w:rFonts w:ascii="Arial Narrow" w:hAnsi="Arial Narrow"/>
        </w:rPr>
        <w:t xml:space="preserve"> </w:t>
      </w:r>
      <w:proofErr w:type="spellStart"/>
      <w:r w:rsidRPr="00D72BBC">
        <w:rPr>
          <w:rFonts w:ascii="Arial Narrow" w:hAnsi="Arial Narrow"/>
        </w:rPr>
        <w:t>izuzev</w:t>
      </w:r>
      <w:proofErr w:type="spellEnd"/>
      <w:r w:rsidRPr="00D72BBC">
        <w:rPr>
          <w:rFonts w:ascii="Arial Narrow" w:hAnsi="Arial Narrow"/>
        </w:rPr>
        <w:t xml:space="preserve"> na </w:t>
      </w:r>
      <w:proofErr w:type="spellStart"/>
      <w:r w:rsidRPr="00D72BBC">
        <w:rPr>
          <w:rFonts w:ascii="Arial Narrow" w:hAnsi="Arial Narrow"/>
        </w:rPr>
        <w:t>mjestima</w:t>
      </w:r>
      <w:proofErr w:type="spellEnd"/>
      <w:r w:rsidRPr="00D72BBC">
        <w:rPr>
          <w:rFonts w:ascii="Arial Narrow" w:hAnsi="Arial Narrow"/>
        </w:rPr>
        <w:t xml:space="preserve"> na </w:t>
      </w:r>
      <w:proofErr w:type="spellStart"/>
      <w:r w:rsidRPr="00D72BBC">
        <w:rPr>
          <w:rFonts w:ascii="Arial Narrow" w:hAnsi="Arial Narrow"/>
        </w:rPr>
        <w:t>kojima</w:t>
      </w:r>
      <w:proofErr w:type="spellEnd"/>
      <w:r w:rsidRPr="00D72BBC">
        <w:rPr>
          <w:rFonts w:ascii="Arial Narrow" w:hAnsi="Arial Narrow"/>
        </w:rPr>
        <w:t xml:space="preserve"> je to </w:t>
      </w:r>
      <w:proofErr w:type="spellStart"/>
      <w:r w:rsidRPr="00D72BBC">
        <w:rPr>
          <w:rFonts w:ascii="Arial Narrow" w:hAnsi="Arial Narrow"/>
        </w:rPr>
        <w:t>izričito</w:t>
      </w:r>
      <w:proofErr w:type="spellEnd"/>
      <w:r w:rsidRPr="00D72BBC">
        <w:rPr>
          <w:rFonts w:ascii="Arial Narrow" w:hAnsi="Arial Narrow"/>
        </w:rPr>
        <w:t xml:space="preserve"> </w:t>
      </w:r>
      <w:proofErr w:type="spellStart"/>
      <w:r w:rsidRPr="00D72BBC">
        <w:rPr>
          <w:rFonts w:ascii="Arial Narrow" w:hAnsi="Arial Narrow"/>
        </w:rPr>
        <w:t>dopušteno</w:t>
      </w:r>
      <w:proofErr w:type="spellEnd"/>
      <w:r w:rsidRPr="00D72BBC">
        <w:rPr>
          <w:rFonts w:ascii="Arial Narrow" w:hAnsi="Arial Narrow"/>
        </w:rPr>
        <w:t xml:space="preserve">; </w:t>
      </w:r>
      <w:proofErr w:type="spellStart"/>
      <w:r w:rsidRPr="00D72BBC">
        <w:rPr>
          <w:rFonts w:ascii="Arial Narrow" w:hAnsi="Arial Narrow"/>
        </w:rPr>
        <w:t>podizati</w:t>
      </w:r>
      <w:proofErr w:type="spellEnd"/>
      <w:r w:rsidRPr="00D72BBC">
        <w:rPr>
          <w:rFonts w:ascii="Arial Narrow" w:hAnsi="Arial Narrow"/>
        </w:rPr>
        <w:t xml:space="preserve"> </w:t>
      </w:r>
      <w:proofErr w:type="spellStart"/>
      <w:r w:rsidRPr="00D72BBC">
        <w:rPr>
          <w:rFonts w:ascii="Arial Narrow" w:hAnsi="Arial Narrow"/>
        </w:rPr>
        <w:t>nasade;obavljati</w:t>
      </w:r>
      <w:proofErr w:type="spellEnd"/>
      <w:r w:rsidRPr="00D72BBC">
        <w:rPr>
          <w:rFonts w:ascii="Arial Narrow" w:hAnsi="Arial Narrow"/>
          <w:spacing w:val="-16"/>
        </w:rPr>
        <w:t xml:space="preserve"> </w:t>
      </w:r>
      <w:proofErr w:type="spellStart"/>
      <w:r w:rsidRPr="00D72BBC">
        <w:rPr>
          <w:rFonts w:ascii="Arial Narrow" w:hAnsi="Arial Narrow"/>
        </w:rPr>
        <w:t>druge</w:t>
      </w:r>
      <w:proofErr w:type="spellEnd"/>
      <w:r w:rsidRPr="00D72BBC">
        <w:rPr>
          <w:rFonts w:ascii="Arial Narrow" w:hAnsi="Arial Narrow"/>
          <w:spacing w:val="-15"/>
        </w:rPr>
        <w:t xml:space="preserve"> </w:t>
      </w:r>
      <w:proofErr w:type="spellStart"/>
      <w:r w:rsidRPr="00D72BBC">
        <w:rPr>
          <w:rFonts w:ascii="Arial Narrow" w:hAnsi="Arial Narrow"/>
        </w:rPr>
        <w:t>radnje</w:t>
      </w:r>
      <w:proofErr w:type="spellEnd"/>
      <w:r w:rsidRPr="00D72BBC">
        <w:rPr>
          <w:rFonts w:ascii="Arial Narrow" w:hAnsi="Arial Narrow"/>
          <w:spacing w:val="-15"/>
        </w:rPr>
        <w:t xml:space="preserve"> </w:t>
      </w:r>
      <w:proofErr w:type="spellStart"/>
      <w:r w:rsidRPr="00D72BBC">
        <w:rPr>
          <w:rFonts w:ascii="Arial Narrow" w:hAnsi="Arial Narrow"/>
        </w:rPr>
        <w:t>kojima</w:t>
      </w:r>
      <w:proofErr w:type="spellEnd"/>
      <w:r w:rsidRPr="00D72BBC">
        <w:rPr>
          <w:rFonts w:ascii="Arial Narrow" w:hAnsi="Arial Narrow"/>
          <w:spacing w:val="-16"/>
        </w:rPr>
        <w:t xml:space="preserve"> </w:t>
      </w:r>
      <w:r w:rsidRPr="00D72BBC">
        <w:rPr>
          <w:rFonts w:ascii="Arial Narrow" w:hAnsi="Arial Narrow"/>
        </w:rPr>
        <w:t>se</w:t>
      </w:r>
      <w:r w:rsidRPr="00D72BBC">
        <w:rPr>
          <w:rFonts w:ascii="Arial Narrow" w:hAnsi="Arial Narrow"/>
          <w:spacing w:val="-15"/>
        </w:rPr>
        <w:t xml:space="preserve"> </w:t>
      </w:r>
      <w:proofErr w:type="spellStart"/>
      <w:r w:rsidRPr="00D72BBC">
        <w:rPr>
          <w:rFonts w:ascii="Arial Narrow" w:hAnsi="Arial Narrow"/>
        </w:rPr>
        <w:t>može</w:t>
      </w:r>
      <w:proofErr w:type="spellEnd"/>
      <w:r w:rsidRPr="00D72BBC">
        <w:rPr>
          <w:rFonts w:ascii="Arial Narrow" w:hAnsi="Arial Narrow"/>
          <w:spacing w:val="-15"/>
        </w:rPr>
        <w:t xml:space="preserve"> </w:t>
      </w:r>
      <w:proofErr w:type="spellStart"/>
      <w:r w:rsidRPr="00D72BBC">
        <w:rPr>
          <w:rFonts w:ascii="Arial Narrow" w:hAnsi="Arial Narrow"/>
        </w:rPr>
        <w:t>ugroziti</w:t>
      </w:r>
      <w:proofErr w:type="spellEnd"/>
      <w:r w:rsidRPr="00D72BBC">
        <w:rPr>
          <w:rFonts w:ascii="Arial Narrow" w:hAnsi="Arial Narrow"/>
          <w:spacing w:val="-15"/>
        </w:rPr>
        <w:t xml:space="preserve"> </w:t>
      </w:r>
      <w:proofErr w:type="spellStart"/>
      <w:r w:rsidRPr="00D72BBC">
        <w:rPr>
          <w:rFonts w:ascii="Arial Narrow" w:hAnsi="Arial Narrow"/>
        </w:rPr>
        <w:t>sigurnost</w:t>
      </w:r>
      <w:proofErr w:type="spellEnd"/>
      <w:r w:rsidRPr="00D72BBC">
        <w:rPr>
          <w:rFonts w:ascii="Arial Narrow" w:hAnsi="Arial Narrow"/>
          <w:spacing w:val="-16"/>
        </w:rPr>
        <w:t xml:space="preserve"> </w:t>
      </w:r>
      <w:proofErr w:type="spellStart"/>
      <w:r w:rsidRPr="00D72BBC">
        <w:rPr>
          <w:rFonts w:ascii="Arial Narrow" w:hAnsi="Arial Narrow"/>
        </w:rPr>
        <w:t>ili</w:t>
      </w:r>
      <w:proofErr w:type="spellEnd"/>
      <w:r w:rsidRPr="00D72BBC">
        <w:rPr>
          <w:rFonts w:ascii="Arial Narrow" w:hAnsi="Arial Narrow"/>
          <w:spacing w:val="-15"/>
        </w:rPr>
        <w:t xml:space="preserve"> </w:t>
      </w:r>
      <w:proofErr w:type="spellStart"/>
      <w:r w:rsidRPr="00D72BBC">
        <w:rPr>
          <w:rFonts w:ascii="Arial Narrow" w:hAnsi="Arial Narrow"/>
        </w:rPr>
        <w:t>stabilnost</w:t>
      </w:r>
      <w:proofErr w:type="spellEnd"/>
      <w:r w:rsidRPr="00D72BBC">
        <w:rPr>
          <w:rFonts w:ascii="Arial Narrow" w:hAnsi="Arial Narrow"/>
          <w:spacing w:val="-15"/>
        </w:rPr>
        <w:t xml:space="preserve"> </w:t>
      </w:r>
      <w:proofErr w:type="spellStart"/>
      <w:r w:rsidRPr="00D72BBC">
        <w:rPr>
          <w:rFonts w:ascii="Arial Narrow" w:hAnsi="Arial Narrow"/>
        </w:rPr>
        <w:t>tih</w:t>
      </w:r>
      <w:proofErr w:type="spellEnd"/>
      <w:r w:rsidRPr="00D72BBC">
        <w:rPr>
          <w:rFonts w:ascii="Arial Narrow" w:hAnsi="Arial Narrow"/>
          <w:spacing w:val="-16"/>
        </w:rPr>
        <w:t xml:space="preserve"> </w:t>
      </w:r>
      <w:proofErr w:type="spellStart"/>
      <w:r w:rsidRPr="00D72BBC">
        <w:rPr>
          <w:rFonts w:ascii="Arial Narrow" w:hAnsi="Arial Narrow"/>
        </w:rPr>
        <w:t>građevina;saditi</w:t>
      </w:r>
      <w:proofErr w:type="spellEnd"/>
      <w:r w:rsidRPr="00D72BBC">
        <w:rPr>
          <w:rFonts w:ascii="Arial Narrow" w:hAnsi="Arial Narrow"/>
        </w:rPr>
        <w:t xml:space="preserve"> </w:t>
      </w:r>
      <w:proofErr w:type="spellStart"/>
      <w:r w:rsidRPr="00D72BBC">
        <w:rPr>
          <w:rFonts w:ascii="Arial Narrow" w:hAnsi="Arial Narrow"/>
        </w:rPr>
        <w:t>drveće</w:t>
      </w:r>
      <w:proofErr w:type="spellEnd"/>
      <w:r w:rsidRPr="00D72BBC">
        <w:rPr>
          <w:rFonts w:ascii="Arial Narrow" w:hAnsi="Arial Narrow"/>
        </w:rPr>
        <w:t xml:space="preserve"> na </w:t>
      </w:r>
      <w:proofErr w:type="spellStart"/>
      <w:r w:rsidRPr="00D72BBC">
        <w:rPr>
          <w:rFonts w:ascii="Arial Narrow" w:hAnsi="Arial Narrow"/>
        </w:rPr>
        <w:t>udaljenosti</w:t>
      </w:r>
      <w:proofErr w:type="spellEnd"/>
      <w:r w:rsidRPr="00D72BBC">
        <w:rPr>
          <w:rFonts w:ascii="Arial Narrow" w:hAnsi="Arial Narrow"/>
        </w:rPr>
        <w:t xml:space="preserve"> </w:t>
      </w:r>
      <w:proofErr w:type="spellStart"/>
      <w:r w:rsidRPr="00D72BBC">
        <w:rPr>
          <w:rFonts w:ascii="Arial Narrow" w:hAnsi="Arial Narrow"/>
        </w:rPr>
        <w:t>manjoj</w:t>
      </w:r>
      <w:proofErr w:type="spellEnd"/>
      <w:r w:rsidRPr="00D72BBC">
        <w:rPr>
          <w:rFonts w:ascii="Arial Narrow" w:hAnsi="Arial Narrow"/>
        </w:rPr>
        <w:t xml:space="preserve"> od 10 m od </w:t>
      </w:r>
      <w:proofErr w:type="spellStart"/>
      <w:r w:rsidRPr="00D72BBC">
        <w:rPr>
          <w:rFonts w:ascii="Arial Narrow" w:hAnsi="Arial Narrow"/>
        </w:rPr>
        <w:t>ruba</w:t>
      </w:r>
      <w:proofErr w:type="spellEnd"/>
      <w:r w:rsidRPr="00D72BBC">
        <w:rPr>
          <w:rFonts w:ascii="Arial Narrow" w:hAnsi="Arial Narrow"/>
        </w:rPr>
        <w:t xml:space="preserve"> </w:t>
      </w:r>
      <w:proofErr w:type="spellStart"/>
      <w:r w:rsidRPr="00D72BBC">
        <w:rPr>
          <w:rFonts w:ascii="Arial Narrow" w:hAnsi="Arial Narrow"/>
        </w:rPr>
        <w:t>korita</w:t>
      </w:r>
      <w:proofErr w:type="spellEnd"/>
      <w:r w:rsidRPr="00D72BBC">
        <w:rPr>
          <w:rFonts w:ascii="Arial Narrow" w:hAnsi="Arial Narrow"/>
        </w:rPr>
        <w:t xml:space="preserve"> </w:t>
      </w:r>
      <w:proofErr w:type="spellStart"/>
      <w:r w:rsidRPr="00D72BBC">
        <w:rPr>
          <w:rFonts w:ascii="Arial Narrow" w:hAnsi="Arial Narrow"/>
        </w:rPr>
        <w:t>vodotoka</w:t>
      </w:r>
      <w:proofErr w:type="spellEnd"/>
      <w:r w:rsidRPr="00D72BBC">
        <w:rPr>
          <w:rFonts w:ascii="Arial Narrow" w:hAnsi="Arial Narrow"/>
        </w:rPr>
        <w:t xml:space="preserve"> </w:t>
      </w:r>
      <w:proofErr w:type="spellStart"/>
      <w:r w:rsidRPr="00D72BBC">
        <w:rPr>
          <w:rFonts w:ascii="Arial Narrow" w:hAnsi="Arial Narrow"/>
        </w:rPr>
        <w:t>kanala</w:t>
      </w:r>
      <w:proofErr w:type="spellEnd"/>
      <w:r w:rsidRPr="00D72BBC">
        <w:rPr>
          <w:rFonts w:ascii="Arial Narrow" w:hAnsi="Arial Narrow"/>
        </w:rPr>
        <w:t xml:space="preserve">; </w:t>
      </w:r>
      <w:proofErr w:type="spellStart"/>
      <w:r w:rsidRPr="00D72BBC">
        <w:rPr>
          <w:rFonts w:ascii="Arial Narrow" w:hAnsi="Arial Narrow"/>
        </w:rPr>
        <w:t>podizati</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i </w:t>
      </w:r>
      <w:proofErr w:type="spellStart"/>
      <w:r w:rsidRPr="00D72BBC">
        <w:rPr>
          <w:rFonts w:ascii="Arial Narrow" w:hAnsi="Arial Narrow"/>
        </w:rPr>
        <w:t>druge</w:t>
      </w:r>
      <w:proofErr w:type="spellEnd"/>
      <w:r w:rsidRPr="00D72BBC">
        <w:rPr>
          <w:rFonts w:ascii="Arial Narrow" w:hAnsi="Arial Narrow"/>
        </w:rPr>
        <w:t xml:space="preserve"> </w:t>
      </w:r>
      <w:proofErr w:type="spellStart"/>
      <w:r w:rsidRPr="00D72BBC">
        <w:rPr>
          <w:rFonts w:ascii="Arial Narrow" w:hAnsi="Arial Narrow"/>
        </w:rPr>
        <w:t>objekte</w:t>
      </w:r>
      <w:proofErr w:type="spellEnd"/>
      <w:r w:rsidRPr="00D72BBC">
        <w:rPr>
          <w:rFonts w:ascii="Arial Narrow" w:hAnsi="Arial Narrow"/>
        </w:rPr>
        <w:t xml:space="preserve"> na </w:t>
      </w:r>
      <w:proofErr w:type="spellStart"/>
      <w:r w:rsidRPr="00D72BBC">
        <w:rPr>
          <w:rFonts w:ascii="Arial Narrow" w:hAnsi="Arial Narrow"/>
        </w:rPr>
        <w:t>udaljenosti</w:t>
      </w:r>
      <w:proofErr w:type="spellEnd"/>
      <w:r w:rsidRPr="00D72BBC">
        <w:rPr>
          <w:rFonts w:ascii="Arial Narrow" w:hAnsi="Arial Narrow"/>
        </w:rPr>
        <w:t xml:space="preserve"> </w:t>
      </w:r>
      <w:proofErr w:type="spellStart"/>
      <w:r w:rsidRPr="00D72BBC">
        <w:rPr>
          <w:rFonts w:ascii="Arial Narrow" w:hAnsi="Arial Narrow"/>
        </w:rPr>
        <w:t>manjoj</w:t>
      </w:r>
      <w:proofErr w:type="spellEnd"/>
      <w:r w:rsidRPr="00D72BBC">
        <w:rPr>
          <w:rFonts w:ascii="Arial Narrow" w:hAnsi="Arial Narrow"/>
        </w:rPr>
        <w:t xml:space="preserve"> od 10 m od </w:t>
      </w:r>
      <w:proofErr w:type="spellStart"/>
      <w:r w:rsidRPr="00D72BBC">
        <w:rPr>
          <w:rFonts w:ascii="Arial Narrow" w:hAnsi="Arial Narrow"/>
        </w:rPr>
        <w:t>ruba</w:t>
      </w:r>
      <w:proofErr w:type="spellEnd"/>
      <w:r w:rsidRPr="00D72BBC">
        <w:rPr>
          <w:rFonts w:ascii="Arial Narrow" w:hAnsi="Arial Narrow"/>
        </w:rPr>
        <w:t xml:space="preserve"> </w:t>
      </w:r>
      <w:proofErr w:type="spellStart"/>
      <w:r w:rsidRPr="00D72BBC">
        <w:rPr>
          <w:rFonts w:ascii="Arial Narrow" w:hAnsi="Arial Narrow"/>
        </w:rPr>
        <w:t>vodotoka</w:t>
      </w:r>
      <w:proofErr w:type="spellEnd"/>
      <w:r w:rsidRPr="00D72BBC">
        <w:rPr>
          <w:rFonts w:ascii="Arial Narrow" w:hAnsi="Arial Narrow"/>
        </w:rPr>
        <w:t xml:space="preserve"> </w:t>
      </w:r>
      <w:proofErr w:type="spellStart"/>
      <w:r w:rsidRPr="00D72BBC">
        <w:rPr>
          <w:rFonts w:ascii="Arial Narrow" w:hAnsi="Arial Narrow"/>
        </w:rPr>
        <w:t>kanala</w:t>
      </w:r>
      <w:proofErr w:type="spellEnd"/>
      <w:r w:rsidRPr="00D72BBC">
        <w:rPr>
          <w:rFonts w:ascii="Arial Narrow" w:hAnsi="Arial Narrow"/>
        </w:rPr>
        <w:t xml:space="preserve">; u </w:t>
      </w:r>
      <w:proofErr w:type="spellStart"/>
      <w:r w:rsidRPr="00D72BBC">
        <w:rPr>
          <w:rFonts w:ascii="Arial Narrow" w:hAnsi="Arial Narrow"/>
        </w:rPr>
        <w:t>uređenom</w:t>
      </w:r>
      <w:proofErr w:type="spellEnd"/>
      <w:r w:rsidRPr="00D72BBC">
        <w:rPr>
          <w:rFonts w:ascii="Arial Narrow" w:hAnsi="Arial Narrow"/>
        </w:rPr>
        <w:t xml:space="preserve"> </w:t>
      </w:r>
      <w:proofErr w:type="spellStart"/>
      <w:r w:rsidRPr="00D72BBC">
        <w:rPr>
          <w:rFonts w:ascii="Arial Narrow" w:hAnsi="Arial Narrow"/>
        </w:rPr>
        <w:t>inundacijskom</w:t>
      </w:r>
      <w:proofErr w:type="spellEnd"/>
      <w:r w:rsidRPr="00D72BBC">
        <w:rPr>
          <w:rFonts w:ascii="Arial Narrow" w:hAnsi="Arial Narrow"/>
        </w:rPr>
        <w:t xml:space="preserve"> </w:t>
      </w:r>
      <w:proofErr w:type="spellStart"/>
      <w:r w:rsidRPr="00D72BBC">
        <w:rPr>
          <w:rFonts w:ascii="Arial Narrow" w:hAnsi="Arial Narrow"/>
          <w:spacing w:val="-6"/>
        </w:rPr>
        <w:t>području</w:t>
      </w:r>
      <w:proofErr w:type="spellEnd"/>
      <w:r w:rsidRPr="00D72BBC">
        <w:rPr>
          <w:rFonts w:ascii="Arial Narrow" w:hAnsi="Arial Narrow"/>
          <w:spacing w:val="-6"/>
        </w:rPr>
        <w:t xml:space="preserve"> </w:t>
      </w:r>
      <w:proofErr w:type="spellStart"/>
      <w:r w:rsidRPr="00D72BBC">
        <w:rPr>
          <w:rFonts w:ascii="Arial Narrow" w:hAnsi="Arial Narrow"/>
          <w:spacing w:val="-6"/>
        </w:rPr>
        <w:t>orati</w:t>
      </w:r>
      <w:proofErr w:type="spellEnd"/>
      <w:r w:rsidRPr="00D72BBC">
        <w:rPr>
          <w:rFonts w:ascii="Arial Narrow" w:hAnsi="Arial Narrow"/>
          <w:spacing w:val="-6"/>
        </w:rPr>
        <w:t xml:space="preserve"> </w:t>
      </w:r>
      <w:proofErr w:type="spellStart"/>
      <w:r w:rsidRPr="00D72BBC">
        <w:rPr>
          <w:rFonts w:ascii="Arial Narrow" w:hAnsi="Arial Narrow"/>
          <w:spacing w:val="-6"/>
        </w:rPr>
        <w:t>zemlju</w:t>
      </w:r>
      <w:proofErr w:type="spellEnd"/>
      <w:r w:rsidRPr="00D72BBC">
        <w:rPr>
          <w:rFonts w:ascii="Arial Narrow" w:hAnsi="Arial Narrow"/>
          <w:spacing w:val="-6"/>
        </w:rPr>
        <w:t xml:space="preserve">, </w:t>
      </w:r>
      <w:proofErr w:type="spellStart"/>
      <w:r w:rsidRPr="00D72BBC">
        <w:rPr>
          <w:rFonts w:ascii="Arial Narrow" w:hAnsi="Arial Narrow"/>
          <w:spacing w:val="-6"/>
        </w:rPr>
        <w:t>saditi</w:t>
      </w:r>
      <w:proofErr w:type="spellEnd"/>
      <w:r w:rsidRPr="00D72BBC">
        <w:rPr>
          <w:rFonts w:ascii="Arial Narrow" w:hAnsi="Arial Narrow"/>
          <w:spacing w:val="-6"/>
        </w:rPr>
        <w:t xml:space="preserve"> i </w:t>
      </w:r>
      <w:proofErr w:type="spellStart"/>
      <w:r w:rsidRPr="00D72BBC">
        <w:rPr>
          <w:rFonts w:ascii="Arial Narrow" w:hAnsi="Arial Narrow"/>
          <w:spacing w:val="-6"/>
        </w:rPr>
        <w:t>sjeći</w:t>
      </w:r>
      <w:proofErr w:type="spellEnd"/>
      <w:r w:rsidRPr="00D72BBC">
        <w:rPr>
          <w:rFonts w:ascii="Arial Narrow" w:hAnsi="Arial Narrow"/>
          <w:spacing w:val="-6"/>
        </w:rPr>
        <w:t xml:space="preserve"> </w:t>
      </w:r>
      <w:proofErr w:type="spellStart"/>
      <w:r w:rsidRPr="00D72BBC">
        <w:rPr>
          <w:rFonts w:ascii="Arial Narrow" w:hAnsi="Arial Narrow"/>
          <w:spacing w:val="-6"/>
        </w:rPr>
        <w:t>drveće</w:t>
      </w:r>
      <w:proofErr w:type="spellEnd"/>
      <w:r w:rsidRPr="00D72BBC">
        <w:rPr>
          <w:rFonts w:ascii="Arial Narrow" w:hAnsi="Arial Narrow"/>
          <w:spacing w:val="-6"/>
        </w:rPr>
        <w:t xml:space="preserve"> i </w:t>
      </w:r>
      <w:proofErr w:type="spellStart"/>
      <w:r w:rsidRPr="00D72BBC">
        <w:rPr>
          <w:rFonts w:ascii="Arial Narrow" w:hAnsi="Arial Narrow"/>
          <w:spacing w:val="-6"/>
        </w:rPr>
        <w:t>grmlje</w:t>
      </w:r>
      <w:proofErr w:type="spellEnd"/>
      <w:r w:rsidRPr="00D72BBC">
        <w:rPr>
          <w:rFonts w:ascii="Arial Narrow" w:hAnsi="Arial Narrow"/>
          <w:spacing w:val="-6"/>
        </w:rPr>
        <w:t xml:space="preserve">; u </w:t>
      </w:r>
      <w:proofErr w:type="spellStart"/>
      <w:r w:rsidRPr="00D72BBC">
        <w:rPr>
          <w:rFonts w:ascii="Arial Narrow" w:hAnsi="Arial Narrow"/>
          <w:spacing w:val="-6"/>
        </w:rPr>
        <w:t>uređenom</w:t>
      </w:r>
      <w:proofErr w:type="spellEnd"/>
      <w:r w:rsidRPr="00D72BBC">
        <w:rPr>
          <w:rFonts w:ascii="Arial Narrow" w:hAnsi="Arial Narrow"/>
          <w:spacing w:val="-6"/>
        </w:rPr>
        <w:t xml:space="preserve"> </w:t>
      </w:r>
      <w:proofErr w:type="spellStart"/>
      <w:r w:rsidRPr="00D72BBC">
        <w:rPr>
          <w:rFonts w:ascii="Arial Narrow" w:hAnsi="Arial Narrow"/>
          <w:spacing w:val="-6"/>
        </w:rPr>
        <w:t>inundacijskom</w:t>
      </w:r>
      <w:proofErr w:type="spellEnd"/>
      <w:r w:rsidRPr="00D72BBC">
        <w:rPr>
          <w:rFonts w:ascii="Arial Narrow" w:hAnsi="Arial Narrow"/>
          <w:spacing w:val="-6"/>
        </w:rPr>
        <w:t xml:space="preserve"> </w:t>
      </w:r>
      <w:proofErr w:type="spellStart"/>
      <w:r w:rsidRPr="00D72BBC">
        <w:rPr>
          <w:rFonts w:ascii="Arial Narrow" w:hAnsi="Arial Narrow"/>
          <w:spacing w:val="-6"/>
        </w:rPr>
        <w:t>području</w:t>
      </w:r>
      <w:proofErr w:type="spellEnd"/>
      <w:r w:rsidRPr="00D72BBC">
        <w:rPr>
          <w:rFonts w:ascii="Arial Narrow" w:hAnsi="Arial Narrow"/>
          <w:spacing w:val="-6"/>
        </w:rPr>
        <w:t xml:space="preserve">: </w:t>
      </w:r>
      <w:proofErr w:type="spellStart"/>
      <w:r w:rsidRPr="00D72BBC">
        <w:rPr>
          <w:rFonts w:ascii="Arial Narrow" w:hAnsi="Arial Narrow"/>
          <w:spacing w:val="-6"/>
        </w:rPr>
        <w:t>podizati</w:t>
      </w:r>
      <w:proofErr w:type="spellEnd"/>
      <w:r w:rsidRPr="00D72BBC">
        <w:rPr>
          <w:rFonts w:ascii="Arial Narrow" w:hAnsi="Arial Narrow"/>
          <w:spacing w:val="-6"/>
        </w:rPr>
        <w:t xml:space="preserve"> </w:t>
      </w:r>
      <w:proofErr w:type="spellStart"/>
      <w:r w:rsidRPr="00D72BBC">
        <w:rPr>
          <w:rFonts w:ascii="Arial Narrow" w:hAnsi="Arial Narrow"/>
        </w:rPr>
        <w:t>zgrade</w:t>
      </w:r>
      <w:proofErr w:type="spellEnd"/>
      <w:r w:rsidRPr="00D72BBC">
        <w:rPr>
          <w:rFonts w:ascii="Arial Narrow" w:hAnsi="Arial Narrow"/>
        </w:rPr>
        <w:t>,</w:t>
      </w:r>
      <w:r w:rsidRPr="00D72BBC">
        <w:rPr>
          <w:rFonts w:ascii="Arial Narrow" w:hAnsi="Arial Narrow"/>
          <w:spacing w:val="-16"/>
        </w:rPr>
        <w:t xml:space="preserve"> </w:t>
      </w:r>
      <w:proofErr w:type="spellStart"/>
      <w:r w:rsidRPr="00D72BBC">
        <w:rPr>
          <w:rFonts w:ascii="Arial Narrow" w:hAnsi="Arial Narrow"/>
        </w:rPr>
        <w:t>ograde</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druge</w:t>
      </w:r>
      <w:proofErr w:type="spellEnd"/>
      <w:r w:rsidRPr="00D72BBC">
        <w:rPr>
          <w:rFonts w:ascii="Arial Narrow" w:hAnsi="Arial Narrow"/>
          <w:spacing w:val="-16"/>
        </w:rPr>
        <w:t xml:space="preserve"> </w:t>
      </w:r>
      <w:proofErr w:type="spellStart"/>
      <w:r w:rsidRPr="00D72BBC">
        <w:rPr>
          <w:rFonts w:ascii="Arial Narrow" w:hAnsi="Arial Narrow"/>
        </w:rPr>
        <w:t>građevine</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osim</w:t>
      </w:r>
      <w:proofErr w:type="spellEnd"/>
      <w:r w:rsidRPr="00D72BBC">
        <w:rPr>
          <w:rFonts w:ascii="Arial Narrow" w:hAnsi="Arial Narrow"/>
          <w:spacing w:val="-15"/>
        </w:rPr>
        <w:t xml:space="preserve"> </w:t>
      </w:r>
      <w:proofErr w:type="spellStart"/>
      <w:r w:rsidRPr="00D72BBC">
        <w:rPr>
          <w:rFonts w:ascii="Arial Narrow" w:hAnsi="Arial Narrow"/>
        </w:rPr>
        <w:t>regulacijskih</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6"/>
        </w:rPr>
        <w:t xml:space="preserve"> </w:t>
      </w:r>
      <w:proofErr w:type="spellStart"/>
      <w:r w:rsidRPr="00D72BBC">
        <w:rPr>
          <w:rFonts w:ascii="Arial Narrow" w:hAnsi="Arial Narrow"/>
        </w:rPr>
        <w:t>zaštitnih</w:t>
      </w:r>
      <w:proofErr w:type="spellEnd"/>
      <w:r w:rsidRPr="00D72BBC">
        <w:rPr>
          <w:rFonts w:ascii="Arial Narrow" w:hAnsi="Arial Narrow"/>
          <w:spacing w:val="-15"/>
        </w:rPr>
        <w:t xml:space="preserve"> </w:t>
      </w:r>
      <w:proofErr w:type="spellStart"/>
      <w:r w:rsidRPr="00D72BBC">
        <w:rPr>
          <w:rFonts w:ascii="Arial Narrow" w:hAnsi="Arial Narrow"/>
        </w:rPr>
        <w:t>vodnih</w:t>
      </w:r>
      <w:proofErr w:type="spellEnd"/>
      <w:r w:rsidRPr="00D72BBC">
        <w:rPr>
          <w:rFonts w:ascii="Arial Narrow" w:hAnsi="Arial Narrow"/>
          <w:spacing w:val="-15"/>
        </w:rPr>
        <w:t xml:space="preserve"> </w:t>
      </w:r>
      <w:proofErr w:type="spellStart"/>
      <w:r w:rsidRPr="00D72BBC">
        <w:rPr>
          <w:rFonts w:ascii="Arial Narrow" w:hAnsi="Arial Narrow"/>
        </w:rPr>
        <w:t>građevina</w:t>
      </w:r>
      <w:proofErr w:type="spellEnd"/>
      <w:r w:rsidRPr="00D72BBC">
        <w:rPr>
          <w:rFonts w:ascii="Arial Narrow" w:hAnsi="Arial Narrow"/>
          <w:spacing w:val="-16"/>
        </w:rPr>
        <w:t xml:space="preserve"> </w:t>
      </w:r>
      <w:r w:rsidRPr="00D72BBC">
        <w:rPr>
          <w:rFonts w:ascii="Arial Narrow" w:hAnsi="Arial Narrow"/>
        </w:rPr>
        <w:t>do</w:t>
      </w:r>
      <w:r w:rsidRPr="00D72BBC">
        <w:rPr>
          <w:rFonts w:ascii="Arial Narrow" w:hAnsi="Arial Narrow"/>
          <w:spacing w:val="-15"/>
        </w:rPr>
        <w:t xml:space="preserve"> </w:t>
      </w:r>
      <w:r w:rsidRPr="00D72BBC">
        <w:rPr>
          <w:rFonts w:ascii="Arial Narrow" w:hAnsi="Arial Narrow"/>
        </w:rPr>
        <w:t>6</w:t>
      </w:r>
      <w:r w:rsidRPr="00D72BBC">
        <w:rPr>
          <w:rFonts w:ascii="Arial Narrow" w:hAnsi="Arial Narrow"/>
          <w:spacing w:val="-15"/>
        </w:rPr>
        <w:t xml:space="preserve"> </w:t>
      </w:r>
      <w:proofErr w:type="spellStart"/>
      <w:r w:rsidRPr="00D72BBC">
        <w:rPr>
          <w:rFonts w:ascii="Arial Narrow" w:hAnsi="Arial Narrow"/>
        </w:rPr>
        <w:t>metara</w:t>
      </w:r>
      <w:proofErr w:type="spellEnd"/>
      <w:r w:rsidRPr="00D72BBC">
        <w:rPr>
          <w:rFonts w:ascii="Arial Narrow" w:hAnsi="Arial Narrow"/>
          <w:spacing w:val="-15"/>
        </w:rPr>
        <w:t xml:space="preserve"> </w:t>
      </w:r>
      <w:r w:rsidRPr="00D72BBC">
        <w:rPr>
          <w:rFonts w:ascii="Arial Narrow" w:hAnsi="Arial Narrow"/>
        </w:rPr>
        <w:t xml:space="preserve">od </w:t>
      </w:r>
      <w:proofErr w:type="spellStart"/>
      <w:r w:rsidRPr="00D72BBC">
        <w:rPr>
          <w:rFonts w:ascii="Arial Narrow" w:hAnsi="Arial Narrow"/>
        </w:rPr>
        <w:t>vanjske</w:t>
      </w:r>
      <w:proofErr w:type="spellEnd"/>
      <w:r w:rsidRPr="00D72BBC">
        <w:rPr>
          <w:rFonts w:ascii="Arial Narrow" w:hAnsi="Arial Narrow"/>
          <w:spacing w:val="-4"/>
        </w:rPr>
        <w:t xml:space="preserve"> </w:t>
      </w:r>
      <w:proofErr w:type="spellStart"/>
      <w:r w:rsidRPr="00D72BBC">
        <w:rPr>
          <w:rFonts w:ascii="Arial Narrow" w:hAnsi="Arial Narrow"/>
        </w:rPr>
        <w:t>nožice</w:t>
      </w:r>
      <w:proofErr w:type="spellEnd"/>
      <w:r w:rsidRPr="00D72BBC">
        <w:rPr>
          <w:rFonts w:ascii="Arial Narrow" w:hAnsi="Arial Narrow"/>
          <w:spacing w:val="-4"/>
        </w:rPr>
        <w:t xml:space="preserve"> </w:t>
      </w:r>
      <w:proofErr w:type="spellStart"/>
      <w:r w:rsidRPr="00D72BBC">
        <w:rPr>
          <w:rFonts w:ascii="Arial Narrow" w:hAnsi="Arial Narrow"/>
        </w:rPr>
        <w:t>nasipa</w:t>
      </w:r>
      <w:proofErr w:type="spellEnd"/>
      <w:r w:rsidRPr="00D72BBC">
        <w:rPr>
          <w:rFonts w:ascii="Arial Narrow" w:hAnsi="Arial Narrow"/>
        </w:rPr>
        <w:t>,</w:t>
      </w:r>
      <w:r w:rsidRPr="00D72BBC">
        <w:rPr>
          <w:rFonts w:ascii="Arial Narrow" w:hAnsi="Arial Narrow"/>
          <w:spacing w:val="-4"/>
        </w:rPr>
        <w:t xml:space="preserve"> </w:t>
      </w:r>
      <w:proofErr w:type="spellStart"/>
      <w:r w:rsidRPr="00D72BBC">
        <w:rPr>
          <w:rFonts w:ascii="Arial Narrow" w:hAnsi="Arial Narrow"/>
        </w:rPr>
        <w:t>odnosno</w:t>
      </w:r>
      <w:proofErr w:type="spellEnd"/>
      <w:r w:rsidRPr="00D72BBC">
        <w:rPr>
          <w:rFonts w:ascii="Arial Narrow" w:hAnsi="Arial Narrow"/>
          <w:spacing w:val="-4"/>
        </w:rPr>
        <w:t xml:space="preserve"> </w:t>
      </w:r>
      <w:r w:rsidRPr="00D72BBC">
        <w:rPr>
          <w:rFonts w:ascii="Arial Narrow" w:hAnsi="Arial Narrow"/>
        </w:rPr>
        <w:t>od</w:t>
      </w:r>
      <w:r w:rsidRPr="00D72BBC">
        <w:rPr>
          <w:rFonts w:ascii="Arial Narrow" w:hAnsi="Arial Narrow"/>
          <w:spacing w:val="-4"/>
        </w:rPr>
        <w:t xml:space="preserve"> </w:t>
      </w:r>
      <w:proofErr w:type="spellStart"/>
      <w:r w:rsidRPr="00D72BBC">
        <w:rPr>
          <w:rFonts w:ascii="Arial Narrow" w:hAnsi="Arial Narrow"/>
        </w:rPr>
        <w:t>vanjskog</w:t>
      </w:r>
      <w:proofErr w:type="spellEnd"/>
      <w:r w:rsidRPr="00D72BBC">
        <w:rPr>
          <w:rFonts w:ascii="Arial Narrow" w:hAnsi="Arial Narrow"/>
          <w:spacing w:val="-4"/>
        </w:rPr>
        <w:t xml:space="preserve"> </w:t>
      </w:r>
      <w:proofErr w:type="spellStart"/>
      <w:r w:rsidRPr="00D72BBC">
        <w:rPr>
          <w:rFonts w:ascii="Arial Narrow" w:hAnsi="Arial Narrow"/>
        </w:rPr>
        <w:t>ruba</w:t>
      </w:r>
      <w:proofErr w:type="spellEnd"/>
      <w:r w:rsidRPr="00D72BBC">
        <w:rPr>
          <w:rFonts w:ascii="Arial Narrow" w:hAnsi="Arial Narrow"/>
          <w:spacing w:val="-4"/>
        </w:rPr>
        <w:t xml:space="preserve"> </w:t>
      </w:r>
      <w:proofErr w:type="spellStart"/>
      <w:r w:rsidRPr="00D72BBC">
        <w:rPr>
          <w:rFonts w:ascii="Arial Narrow" w:hAnsi="Arial Narrow"/>
        </w:rPr>
        <w:t>regulacijske</w:t>
      </w:r>
      <w:proofErr w:type="spellEnd"/>
      <w:r w:rsidRPr="00D72BBC">
        <w:rPr>
          <w:rFonts w:ascii="Arial Narrow" w:hAnsi="Arial Narrow"/>
          <w:spacing w:val="-4"/>
        </w:rPr>
        <w:t xml:space="preserve"> </w:t>
      </w:r>
      <w:r w:rsidRPr="00D72BBC">
        <w:rPr>
          <w:rFonts w:ascii="Arial Narrow" w:hAnsi="Arial Narrow"/>
        </w:rPr>
        <w:t>i</w:t>
      </w:r>
      <w:r w:rsidRPr="00D72BBC">
        <w:rPr>
          <w:rFonts w:ascii="Arial Narrow" w:hAnsi="Arial Narrow"/>
          <w:spacing w:val="-4"/>
        </w:rPr>
        <w:t xml:space="preserve"> </w:t>
      </w:r>
      <w:proofErr w:type="spellStart"/>
      <w:r w:rsidRPr="00D72BBC">
        <w:rPr>
          <w:rFonts w:ascii="Arial Narrow" w:hAnsi="Arial Narrow"/>
        </w:rPr>
        <w:t>zaštitne</w:t>
      </w:r>
      <w:proofErr w:type="spellEnd"/>
      <w:r w:rsidRPr="00D72BBC">
        <w:rPr>
          <w:rFonts w:ascii="Arial Narrow" w:hAnsi="Arial Narrow"/>
          <w:spacing w:val="-4"/>
        </w:rPr>
        <w:t xml:space="preserve"> </w:t>
      </w:r>
      <w:proofErr w:type="spellStart"/>
      <w:r w:rsidRPr="00D72BBC">
        <w:rPr>
          <w:rFonts w:ascii="Arial Narrow" w:hAnsi="Arial Narrow"/>
        </w:rPr>
        <w:t>vodne</w:t>
      </w:r>
      <w:proofErr w:type="spellEnd"/>
      <w:r w:rsidRPr="00D72BBC">
        <w:rPr>
          <w:rFonts w:ascii="Arial Narrow" w:hAnsi="Arial Narrow"/>
          <w:spacing w:val="-4"/>
        </w:rPr>
        <w:t xml:space="preserve"> </w:t>
      </w:r>
      <w:proofErr w:type="spellStart"/>
      <w:r w:rsidRPr="00D72BBC">
        <w:rPr>
          <w:rFonts w:ascii="Arial Narrow" w:hAnsi="Arial Narrow"/>
        </w:rPr>
        <w:t>građevine</w:t>
      </w:r>
      <w:proofErr w:type="spellEnd"/>
      <w:r w:rsidRPr="00D72BBC">
        <w:rPr>
          <w:rFonts w:ascii="Arial Narrow" w:hAnsi="Arial Narrow"/>
          <w:spacing w:val="-4"/>
        </w:rPr>
        <w:t xml:space="preserve"> </w:t>
      </w:r>
      <w:proofErr w:type="spellStart"/>
      <w:r w:rsidRPr="00D72BBC">
        <w:rPr>
          <w:rFonts w:ascii="Arial Narrow" w:hAnsi="Arial Narrow"/>
        </w:rPr>
        <w:t>koja</w:t>
      </w:r>
      <w:proofErr w:type="spellEnd"/>
      <w:r w:rsidRPr="00D72BBC">
        <w:rPr>
          <w:rFonts w:ascii="Arial Narrow" w:hAnsi="Arial Narrow"/>
        </w:rPr>
        <w:t xml:space="preserve"> </w:t>
      </w: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rPr>
        <w:t>nasip</w:t>
      </w:r>
      <w:proofErr w:type="spellEnd"/>
      <w:r w:rsidRPr="00D72BBC">
        <w:rPr>
          <w:rFonts w:ascii="Arial Narrow" w:hAnsi="Arial Narrow"/>
        </w:rPr>
        <w:t xml:space="preserve"> (</w:t>
      </w:r>
      <w:proofErr w:type="spellStart"/>
      <w:r w:rsidRPr="00D72BBC">
        <w:rPr>
          <w:rFonts w:ascii="Arial Narrow" w:hAnsi="Arial Narrow"/>
        </w:rPr>
        <w:t>obala</w:t>
      </w:r>
      <w:proofErr w:type="spellEnd"/>
      <w:r w:rsidRPr="00D72BBC">
        <w:rPr>
          <w:rFonts w:ascii="Arial Narrow" w:hAnsi="Arial Narrow"/>
        </w:rPr>
        <w:t xml:space="preserve"> i </w:t>
      </w:r>
      <w:proofErr w:type="spellStart"/>
      <w:r w:rsidRPr="00D72BBC">
        <w:rPr>
          <w:rFonts w:ascii="Arial Narrow" w:hAnsi="Arial Narrow"/>
        </w:rPr>
        <w:t>obaloutvrda</w:t>
      </w:r>
      <w:proofErr w:type="spellEnd"/>
      <w:r w:rsidRPr="00D72BBC">
        <w:rPr>
          <w:rFonts w:ascii="Arial Narrow" w:hAnsi="Arial Narrow"/>
        </w:rPr>
        <w:t xml:space="preserve">); </w:t>
      </w:r>
      <w:proofErr w:type="spellStart"/>
      <w:r w:rsidRPr="00D72BBC">
        <w:rPr>
          <w:rFonts w:ascii="Arial Narrow" w:hAnsi="Arial Narrow"/>
        </w:rPr>
        <w:t>vaditi</w:t>
      </w:r>
      <w:proofErr w:type="spellEnd"/>
      <w:r w:rsidRPr="00D72BBC">
        <w:rPr>
          <w:rFonts w:ascii="Arial Narrow" w:hAnsi="Arial Narrow"/>
        </w:rPr>
        <w:t xml:space="preserve"> </w:t>
      </w:r>
      <w:proofErr w:type="spellStart"/>
      <w:r w:rsidRPr="00D72BBC">
        <w:rPr>
          <w:rFonts w:ascii="Arial Narrow" w:hAnsi="Arial Narrow"/>
        </w:rPr>
        <w:t>pijesak</w:t>
      </w:r>
      <w:proofErr w:type="spellEnd"/>
      <w:r w:rsidRPr="00D72BBC">
        <w:rPr>
          <w:rFonts w:ascii="Arial Narrow" w:hAnsi="Arial Narrow"/>
        </w:rPr>
        <w:t xml:space="preserve">, </w:t>
      </w:r>
      <w:proofErr w:type="spellStart"/>
      <w:r w:rsidRPr="00D72BBC">
        <w:rPr>
          <w:rFonts w:ascii="Arial Narrow" w:hAnsi="Arial Narrow"/>
        </w:rPr>
        <w:t>šljunak</w:t>
      </w:r>
      <w:proofErr w:type="spellEnd"/>
      <w:r w:rsidRPr="00D72BBC">
        <w:rPr>
          <w:rFonts w:ascii="Arial Narrow" w:hAnsi="Arial Narrow"/>
        </w:rPr>
        <w:t xml:space="preserve">, </w:t>
      </w:r>
      <w:proofErr w:type="spellStart"/>
      <w:r w:rsidRPr="00D72BBC">
        <w:rPr>
          <w:rFonts w:ascii="Arial Narrow" w:hAnsi="Arial Narrow"/>
        </w:rPr>
        <w:t>kamen</w:t>
      </w:r>
      <w:proofErr w:type="spellEnd"/>
      <w:r w:rsidRPr="00D72BBC">
        <w:rPr>
          <w:rFonts w:ascii="Arial Narrow" w:hAnsi="Arial Narrow"/>
        </w:rPr>
        <w:t xml:space="preserve">, </w:t>
      </w:r>
      <w:proofErr w:type="spellStart"/>
      <w:r w:rsidRPr="00D72BBC">
        <w:rPr>
          <w:rFonts w:ascii="Arial Narrow" w:hAnsi="Arial Narrow"/>
        </w:rPr>
        <w:t>glinu</w:t>
      </w:r>
      <w:proofErr w:type="spellEnd"/>
      <w:r w:rsidRPr="00D72BBC">
        <w:rPr>
          <w:rFonts w:ascii="Arial Narrow" w:hAnsi="Arial Narrow"/>
        </w:rPr>
        <w:t xml:space="preserve"> i </w:t>
      </w:r>
      <w:proofErr w:type="spellStart"/>
      <w:r w:rsidRPr="00D72BBC">
        <w:rPr>
          <w:rFonts w:ascii="Arial Narrow" w:hAnsi="Arial Narrow"/>
        </w:rPr>
        <w:t>ostale</w:t>
      </w:r>
      <w:proofErr w:type="spellEnd"/>
      <w:r w:rsidRPr="00D72BBC">
        <w:rPr>
          <w:rFonts w:ascii="Arial Narrow" w:hAnsi="Arial Narrow"/>
        </w:rPr>
        <w:t xml:space="preserve"> </w:t>
      </w:r>
      <w:proofErr w:type="spellStart"/>
      <w:r w:rsidRPr="00D72BBC">
        <w:rPr>
          <w:rFonts w:ascii="Arial Narrow" w:hAnsi="Arial Narrow"/>
        </w:rPr>
        <w:t>tvari</w:t>
      </w:r>
      <w:proofErr w:type="spellEnd"/>
      <w:r w:rsidRPr="00D72BBC">
        <w:rPr>
          <w:rFonts w:ascii="Arial Narrow" w:hAnsi="Arial Narrow"/>
        </w:rPr>
        <w:t xml:space="preserve"> do 20 </w:t>
      </w:r>
      <w:proofErr w:type="spellStart"/>
      <w:r w:rsidRPr="00D72BBC">
        <w:rPr>
          <w:rFonts w:ascii="Arial Narrow" w:hAnsi="Arial Narrow"/>
        </w:rPr>
        <w:t>metara</w:t>
      </w:r>
      <w:proofErr w:type="spellEnd"/>
      <w:r w:rsidRPr="00D72BBC">
        <w:rPr>
          <w:rFonts w:ascii="Arial Narrow" w:hAnsi="Arial Narrow"/>
        </w:rPr>
        <w:t xml:space="preserve"> od </w:t>
      </w:r>
      <w:proofErr w:type="spellStart"/>
      <w:r w:rsidRPr="00D72BBC">
        <w:rPr>
          <w:rFonts w:ascii="Arial Narrow" w:hAnsi="Arial Narrow"/>
        </w:rPr>
        <w:t>vanjske</w:t>
      </w:r>
      <w:proofErr w:type="spellEnd"/>
      <w:r w:rsidRPr="00D72BBC">
        <w:rPr>
          <w:rFonts w:ascii="Arial Narrow" w:hAnsi="Arial Narrow"/>
        </w:rPr>
        <w:t xml:space="preserve"> </w:t>
      </w:r>
      <w:proofErr w:type="spellStart"/>
      <w:r w:rsidRPr="00D72BBC">
        <w:rPr>
          <w:rFonts w:ascii="Arial Narrow" w:hAnsi="Arial Narrow"/>
        </w:rPr>
        <w:t>nožice</w:t>
      </w:r>
      <w:proofErr w:type="spellEnd"/>
      <w:r w:rsidRPr="00D72BBC">
        <w:rPr>
          <w:rFonts w:ascii="Arial Narrow" w:hAnsi="Arial Narrow"/>
        </w:rPr>
        <w:t xml:space="preserve"> </w:t>
      </w:r>
      <w:proofErr w:type="spellStart"/>
      <w:r w:rsidRPr="00D72BBC">
        <w:rPr>
          <w:rFonts w:ascii="Arial Narrow" w:hAnsi="Arial Narrow"/>
        </w:rPr>
        <w:t>nasipa</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od </w:t>
      </w:r>
      <w:proofErr w:type="spellStart"/>
      <w:r w:rsidRPr="00D72BBC">
        <w:rPr>
          <w:rFonts w:ascii="Arial Narrow" w:hAnsi="Arial Narrow"/>
        </w:rPr>
        <w:t>vanjskog</w:t>
      </w:r>
      <w:proofErr w:type="spellEnd"/>
      <w:r w:rsidRPr="00D72BBC">
        <w:rPr>
          <w:rFonts w:ascii="Arial Narrow" w:hAnsi="Arial Narrow"/>
        </w:rPr>
        <w:t xml:space="preserve"> </w:t>
      </w:r>
      <w:proofErr w:type="spellStart"/>
      <w:r w:rsidRPr="00D72BBC">
        <w:rPr>
          <w:rFonts w:ascii="Arial Narrow" w:hAnsi="Arial Narrow"/>
        </w:rPr>
        <w:t>ruba</w:t>
      </w:r>
      <w:proofErr w:type="spellEnd"/>
      <w:r w:rsidRPr="00D72BBC">
        <w:rPr>
          <w:rFonts w:ascii="Arial Narrow" w:hAnsi="Arial Narrow"/>
        </w:rPr>
        <w:t xml:space="preserve"> </w:t>
      </w:r>
      <w:proofErr w:type="spellStart"/>
      <w:r w:rsidRPr="00D72BBC">
        <w:rPr>
          <w:rFonts w:ascii="Arial Narrow" w:hAnsi="Arial Narrow"/>
        </w:rPr>
        <w:t>regulacijske</w:t>
      </w:r>
      <w:proofErr w:type="spellEnd"/>
      <w:r w:rsidRPr="00D72BBC">
        <w:rPr>
          <w:rFonts w:ascii="Arial Narrow" w:hAnsi="Arial Narrow"/>
        </w:rPr>
        <w:t xml:space="preserve"> i </w:t>
      </w:r>
      <w:proofErr w:type="spellStart"/>
      <w:r w:rsidRPr="00D72BBC">
        <w:rPr>
          <w:rFonts w:ascii="Arial Narrow" w:hAnsi="Arial Narrow"/>
        </w:rPr>
        <w:t>zaštitne</w:t>
      </w:r>
      <w:proofErr w:type="spellEnd"/>
      <w:r w:rsidRPr="00D72BBC">
        <w:rPr>
          <w:rFonts w:ascii="Arial Narrow" w:hAnsi="Arial Narrow"/>
        </w:rPr>
        <w:t xml:space="preserve"> </w:t>
      </w:r>
      <w:proofErr w:type="spellStart"/>
      <w:r w:rsidRPr="00D72BBC">
        <w:rPr>
          <w:rFonts w:ascii="Arial Narrow" w:hAnsi="Arial Narrow"/>
        </w:rPr>
        <w:t>vodne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w:t>
      </w: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rPr>
        <w:t>nasip</w:t>
      </w:r>
      <w:proofErr w:type="spellEnd"/>
      <w:r w:rsidRPr="00D72BBC">
        <w:rPr>
          <w:rFonts w:ascii="Arial Narrow" w:hAnsi="Arial Narrow"/>
        </w:rPr>
        <w:t xml:space="preserve"> (</w:t>
      </w:r>
      <w:proofErr w:type="spellStart"/>
      <w:r w:rsidRPr="00D72BBC">
        <w:rPr>
          <w:rFonts w:ascii="Arial Narrow" w:hAnsi="Arial Narrow"/>
        </w:rPr>
        <w:t>obala</w:t>
      </w:r>
      <w:proofErr w:type="spellEnd"/>
      <w:r w:rsidRPr="00D72BBC">
        <w:rPr>
          <w:rFonts w:ascii="Arial Narrow" w:hAnsi="Arial Narrow"/>
        </w:rPr>
        <w:t xml:space="preserve"> i </w:t>
      </w:r>
      <w:proofErr w:type="spellStart"/>
      <w:r w:rsidRPr="00D72BBC">
        <w:rPr>
          <w:rFonts w:ascii="Arial Narrow" w:hAnsi="Arial Narrow"/>
        </w:rPr>
        <w:t>obaloutvrda</w:t>
      </w:r>
      <w:proofErr w:type="spellEnd"/>
      <w:r w:rsidRPr="00D72BBC">
        <w:rPr>
          <w:rFonts w:ascii="Arial Narrow" w:hAnsi="Arial Narrow"/>
        </w:rPr>
        <w:t xml:space="preserve">); </w:t>
      </w:r>
      <w:proofErr w:type="spellStart"/>
      <w:r w:rsidRPr="00D72BBC">
        <w:rPr>
          <w:rFonts w:ascii="Arial Narrow" w:hAnsi="Arial Narrow"/>
        </w:rPr>
        <w:t>kopati</w:t>
      </w:r>
      <w:proofErr w:type="spellEnd"/>
      <w:r w:rsidRPr="00D72BBC">
        <w:rPr>
          <w:rFonts w:ascii="Arial Narrow" w:hAnsi="Arial Narrow"/>
        </w:rPr>
        <w:t xml:space="preserve"> i </w:t>
      </w:r>
      <w:proofErr w:type="spellStart"/>
      <w:r w:rsidRPr="00D72BBC">
        <w:rPr>
          <w:rFonts w:ascii="Arial Narrow" w:hAnsi="Arial Narrow"/>
        </w:rPr>
        <w:t>bušiti</w:t>
      </w:r>
      <w:proofErr w:type="spellEnd"/>
      <w:r w:rsidRPr="00D72BBC">
        <w:rPr>
          <w:rFonts w:ascii="Arial Narrow" w:hAnsi="Arial Narrow"/>
        </w:rPr>
        <w:t xml:space="preserve"> </w:t>
      </w:r>
      <w:proofErr w:type="spellStart"/>
      <w:r w:rsidRPr="00D72BBC">
        <w:rPr>
          <w:rFonts w:ascii="Arial Narrow" w:hAnsi="Arial Narrow"/>
        </w:rPr>
        <w:t>zdence</w:t>
      </w:r>
      <w:proofErr w:type="spellEnd"/>
      <w:r w:rsidRPr="00D72BBC">
        <w:rPr>
          <w:rFonts w:ascii="Arial Narrow" w:hAnsi="Arial Narrow"/>
        </w:rPr>
        <w:t xml:space="preserve"> do 20 </w:t>
      </w:r>
      <w:proofErr w:type="spellStart"/>
      <w:r w:rsidRPr="00D72BBC">
        <w:rPr>
          <w:rFonts w:ascii="Arial Narrow" w:hAnsi="Arial Narrow"/>
        </w:rPr>
        <w:t>metara</w:t>
      </w:r>
      <w:proofErr w:type="spellEnd"/>
      <w:r w:rsidRPr="00D72BBC">
        <w:rPr>
          <w:rFonts w:ascii="Arial Narrow" w:hAnsi="Arial Narrow"/>
        </w:rPr>
        <w:t xml:space="preserve"> od </w:t>
      </w:r>
      <w:proofErr w:type="spellStart"/>
      <w:r w:rsidRPr="00D72BBC">
        <w:rPr>
          <w:rFonts w:ascii="Arial Narrow" w:hAnsi="Arial Narrow"/>
        </w:rPr>
        <w:t>vanjske</w:t>
      </w:r>
      <w:proofErr w:type="spellEnd"/>
      <w:r w:rsidRPr="00D72BBC">
        <w:rPr>
          <w:rFonts w:ascii="Arial Narrow" w:hAnsi="Arial Narrow"/>
        </w:rPr>
        <w:t xml:space="preserve"> </w:t>
      </w:r>
      <w:proofErr w:type="spellStart"/>
      <w:r w:rsidRPr="00D72BBC">
        <w:rPr>
          <w:rFonts w:ascii="Arial Narrow" w:hAnsi="Arial Narrow"/>
        </w:rPr>
        <w:t>nožice</w:t>
      </w:r>
      <w:proofErr w:type="spellEnd"/>
      <w:r w:rsidRPr="00D72BBC">
        <w:rPr>
          <w:rFonts w:ascii="Arial Narrow" w:hAnsi="Arial Narrow"/>
        </w:rPr>
        <w:t xml:space="preserve"> </w:t>
      </w:r>
      <w:proofErr w:type="spellStart"/>
      <w:r w:rsidRPr="00D72BBC">
        <w:rPr>
          <w:rFonts w:ascii="Arial Narrow" w:hAnsi="Arial Narrow"/>
        </w:rPr>
        <w:t>nasipa</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vanjskog</w:t>
      </w:r>
      <w:proofErr w:type="spellEnd"/>
      <w:r w:rsidRPr="00D72BBC">
        <w:rPr>
          <w:rFonts w:ascii="Arial Narrow" w:hAnsi="Arial Narrow"/>
        </w:rPr>
        <w:t xml:space="preserve"> </w:t>
      </w:r>
      <w:proofErr w:type="spellStart"/>
      <w:r w:rsidRPr="00D72BBC">
        <w:rPr>
          <w:rFonts w:ascii="Arial Narrow" w:hAnsi="Arial Narrow"/>
        </w:rPr>
        <w:t>ruba</w:t>
      </w:r>
      <w:proofErr w:type="spellEnd"/>
      <w:r w:rsidRPr="00D72BBC">
        <w:rPr>
          <w:rFonts w:ascii="Arial Narrow" w:hAnsi="Arial Narrow"/>
        </w:rPr>
        <w:t xml:space="preserve"> </w:t>
      </w:r>
      <w:proofErr w:type="spellStart"/>
      <w:r w:rsidRPr="00D72BBC">
        <w:rPr>
          <w:rFonts w:ascii="Arial Narrow" w:hAnsi="Arial Narrow"/>
        </w:rPr>
        <w:t>regulacijske</w:t>
      </w:r>
      <w:proofErr w:type="spellEnd"/>
      <w:r w:rsidRPr="00D72BBC">
        <w:rPr>
          <w:rFonts w:ascii="Arial Narrow" w:hAnsi="Arial Narrow"/>
        </w:rPr>
        <w:t xml:space="preserve"> i </w:t>
      </w:r>
      <w:proofErr w:type="spellStart"/>
      <w:r w:rsidRPr="00D72BBC">
        <w:rPr>
          <w:rFonts w:ascii="Arial Narrow" w:hAnsi="Arial Narrow"/>
        </w:rPr>
        <w:t>zaštitne</w:t>
      </w:r>
      <w:proofErr w:type="spellEnd"/>
      <w:r w:rsidRPr="00D72BBC">
        <w:rPr>
          <w:rFonts w:ascii="Arial Narrow" w:hAnsi="Arial Narrow"/>
        </w:rPr>
        <w:t xml:space="preserve"> </w:t>
      </w:r>
      <w:proofErr w:type="spellStart"/>
      <w:r w:rsidRPr="00D72BBC">
        <w:rPr>
          <w:rFonts w:ascii="Arial Narrow" w:hAnsi="Arial Narrow"/>
        </w:rPr>
        <w:t>vodne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w:t>
      </w: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rPr>
        <w:t>nasip</w:t>
      </w:r>
      <w:proofErr w:type="spellEnd"/>
      <w:r w:rsidRPr="00D72BBC">
        <w:rPr>
          <w:rFonts w:ascii="Arial Narrow" w:hAnsi="Arial Narrow"/>
        </w:rPr>
        <w:t xml:space="preserve"> (</w:t>
      </w:r>
      <w:proofErr w:type="spellStart"/>
      <w:r w:rsidRPr="00D72BBC">
        <w:rPr>
          <w:rFonts w:ascii="Arial Narrow" w:hAnsi="Arial Narrow"/>
        </w:rPr>
        <w:t>obala</w:t>
      </w:r>
      <w:proofErr w:type="spellEnd"/>
      <w:r w:rsidRPr="00D72BBC">
        <w:rPr>
          <w:rFonts w:ascii="Arial Narrow" w:hAnsi="Arial Narrow"/>
        </w:rPr>
        <w:t xml:space="preserve"> i </w:t>
      </w:r>
      <w:proofErr w:type="spellStart"/>
      <w:r w:rsidRPr="00D72BBC">
        <w:rPr>
          <w:rFonts w:ascii="Arial Narrow" w:hAnsi="Arial Narrow"/>
        </w:rPr>
        <w:t>obaloutvrda</w:t>
      </w:r>
      <w:proofErr w:type="spellEnd"/>
      <w:r w:rsidRPr="00D72BBC">
        <w:rPr>
          <w:rFonts w:ascii="Arial Narrow" w:hAnsi="Arial Narrow"/>
        </w:rPr>
        <w:t>);</w:t>
      </w:r>
      <w:proofErr w:type="spellStart"/>
      <w:r w:rsidRPr="00D72BBC">
        <w:rPr>
          <w:rFonts w:ascii="Arial Narrow" w:hAnsi="Arial Narrow"/>
        </w:rPr>
        <w:t>bušiti</w:t>
      </w:r>
      <w:proofErr w:type="spellEnd"/>
      <w:r w:rsidRPr="00D72BBC">
        <w:rPr>
          <w:rFonts w:ascii="Arial Narrow" w:hAnsi="Arial Narrow"/>
        </w:rPr>
        <w:t xml:space="preserve"> </w:t>
      </w:r>
      <w:proofErr w:type="spellStart"/>
      <w:r w:rsidRPr="00D72BBC">
        <w:rPr>
          <w:rFonts w:ascii="Arial Narrow" w:hAnsi="Arial Narrow"/>
        </w:rPr>
        <w:t>tlo</w:t>
      </w:r>
      <w:proofErr w:type="spellEnd"/>
      <w:r w:rsidRPr="00D72BBC">
        <w:rPr>
          <w:rFonts w:ascii="Arial Narrow" w:hAnsi="Arial Narrow"/>
        </w:rPr>
        <w:t xml:space="preserve"> do 20 </w:t>
      </w:r>
      <w:proofErr w:type="spellStart"/>
      <w:r w:rsidRPr="00D72BBC">
        <w:rPr>
          <w:rFonts w:ascii="Arial Narrow" w:hAnsi="Arial Narrow"/>
        </w:rPr>
        <w:t>metara</w:t>
      </w:r>
      <w:proofErr w:type="spellEnd"/>
      <w:r w:rsidRPr="00D72BBC">
        <w:rPr>
          <w:rFonts w:ascii="Arial Narrow" w:hAnsi="Arial Narrow"/>
        </w:rPr>
        <w:t xml:space="preserve"> od </w:t>
      </w:r>
      <w:proofErr w:type="spellStart"/>
      <w:r w:rsidRPr="00D72BBC">
        <w:rPr>
          <w:rFonts w:ascii="Arial Narrow" w:hAnsi="Arial Narrow"/>
        </w:rPr>
        <w:t>vanjske</w:t>
      </w:r>
      <w:proofErr w:type="spellEnd"/>
      <w:r w:rsidRPr="00D72BBC">
        <w:rPr>
          <w:rFonts w:ascii="Arial Narrow" w:hAnsi="Arial Narrow"/>
        </w:rPr>
        <w:t xml:space="preserve"> </w:t>
      </w:r>
      <w:proofErr w:type="spellStart"/>
      <w:r w:rsidRPr="00D72BBC">
        <w:rPr>
          <w:rFonts w:ascii="Arial Narrow" w:hAnsi="Arial Narrow"/>
        </w:rPr>
        <w:t>nožice</w:t>
      </w:r>
      <w:proofErr w:type="spellEnd"/>
      <w:r w:rsidRPr="00D72BBC">
        <w:rPr>
          <w:rFonts w:ascii="Arial Narrow" w:hAnsi="Arial Narrow"/>
        </w:rPr>
        <w:t xml:space="preserve"> </w:t>
      </w:r>
      <w:proofErr w:type="spellStart"/>
      <w:r w:rsidRPr="00D72BBC">
        <w:rPr>
          <w:rFonts w:ascii="Arial Narrow" w:hAnsi="Arial Narrow"/>
        </w:rPr>
        <w:t>nasipa</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od </w:t>
      </w:r>
      <w:proofErr w:type="spellStart"/>
      <w:r w:rsidRPr="00D72BBC">
        <w:rPr>
          <w:rFonts w:ascii="Arial Narrow" w:hAnsi="Arial Narrow"/>
        </w:rPr>
        <w:t>vanjskog</w:t>
      </w:r>
      <w:proofErr w:type="spellEnd"/>
      <w:r w:rsidRPr="00D72BBC">
        <w:rPr>
          <w:rFonts w:ascii="Arial Narrow" w:hAnsi="Arial Narrow"/>
        </w:rPr>
        <w:t xml:space="preserve"> </w:t>
      </w:r>
      <w:proofErr w:type="spellStart"/>
      <w:r w:rsidRPr="00D72BBC">
        <w:rPr>
          <w:rFonts w:ascii="Arial Narrow" w:hAnsi="Arial Narrow"/>
        </w:rPr>
        <w:t>ruba</w:t>
      </w:r>
      <w:proofErr w:type="spellEnd"/>
      <w:r w:rsidRPr="00D72BBC">
        <w:rPr>
          <w:rFonts w:ascii="Arial Narrow" w:hAnsi="Arial Narrow"/>
        </w:rPr>
        <w:t xml:space="preserve"> </w:t>
      </w:r>
      <w:proofErr w:type="spellStart"/>
      <w:r w:rsidRPr="00D72BBC">
        <w:rPr>
          <w:rFonts w:ascii="Arial Narrow" w:hAnsi="Arial Narrow"/>
        </w:rPr>
        <w:t>regulacijske</w:t>
      </w:r>
      <w:proofErr w:type="spellEnd"/>
      <w:r w:rsidRPr="00D72BBC">
        <w:rPr>
          <w:rFonts w:ascii="Arial Narrow" w:hAnsi="Arial Narrow"/>
        </w:rPr>
        <w:t xml:space="preserve"> i </w:t>
      </w:r>
      <w:proofErr w:type="spellStart"/>
      <w:r w:rsidRPr="00D72BBC">
        <w:rPr>
          <w:rFonts w:ascii="Arial Narrow" w:hAnsi="Arial Narrow"/>
        </w:rPr>
        <w:t>zaštitne</w:t>
      </w:r>
      <w:proofErr w:type="spellEnd"/>
      <w:r w:rsidRPr="00D72BBC">
        <w:rPr>
          <w:rFonts w:ascii="Arial Narrow" w:hAnsi="Arial Narrow"/>
        </w:rPr>
        <w:t xml:space="preserve"> </w:t>
      </w:r>
      <w:proofErr w:type="spellStart"/>
      <w:r w:rsidRPr="00D72BBC">
        <w:rPr>
          <w:rFonts w:ascii="Arial Narrow" w:hAnsi="Arial Narrow"/>
        </w:rPr>
        <w:t>vodne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w:t>
      </w: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rPr>
        <w:t>nasip</w:t>
      </w:r>
      <w:proofErr w:type="spellEnd"/>
      <w:r w:rsidRPr="00D72BBC">
        <w:rPr>
          <w:rFonts w:ascii="Arial Narrow" w:hAnsi="Arial Narrow"/>
        </w:rPr>
        <w:t xml:space="preserve"> (</w:t>
      </w:r>
      <w:proofErr w:type="spellStart"/>
      <w:r w:rsidRPr="00D72BBC">
        <w:rPr>
          <w:rFonts w:ascii="Arial Narrow" w:hAnsi="Arial Narrow"/>
        </w:rPr>
        <w:t>obala</w:t>
      </w:r>
      <w:proofErr w:type="spellEnd"/>
      <w:r w:rsidRPr="00D72BBC">
        <w:rPr>
          <w:rFonts w:ascii="Arial Narrow" w:hAnsi="Arial Narrow"/>
        </w:rPr>
        <w:t xml:space="preserve"> i </w:t>
      </w:r>
      <w:proofErr w:type="spellStart"/>
      <w:r w:rsidRPr="00D72BBC">
        <w:rPr>
          <w:rFonts w:ascii="Arial Narrow" w:hAnsi="Arial Narrow"/>
        </w:rPr>
        <w:t>obaloutvrda</w:t>
      </w:r>
      <w:proofErr w:type="spellEnd"/>
      <w:r w:rsidRPr="00D72BBC">
        <w:rPr>
          <w:rFonts w:ascii="Arial Narrow" w:hAnsi="Arial Narrow"/>
        </w:rPr>
        <w:t xml:space="preserve">);u </w:t>
      </w:r>
      <w:proofErr w:type="spellStart"/>
      <w:r w:rsidRPr="00D72BBC">
        <w:rPr>
          <w:rFonts w:ascii="Arial Narrow" w:hAnsi="Arial Narrow"/>
        </w:rPr>
        <w:t>neuređenom</w:t>
      </w:r>
      <w:proofErr w:type="spellEnd"/>
      <w:r w:rsidRPr="00D72BBC">
        <w:rPr>
          <w:rFonts w:ascii="Arial Narrow" w:hAnsi="Arial Narrow"/>
        </w:rPr>
        <w:t xml:space="preserve"> </w:t>
      </w:r>
      <w:proofErr w:type="spellStart"/>
      <w:r w:rsidRPr="00D72BBC">
        <w:rPr>
          <w:rFonts w:ascii="Arial Narrow" w:hAnsi="Arial Narrow"/>
        </w:rPr>
        <w:t>inundacijskom</w:t>
      </w:r>
      <w:proofErr w:type="spellEnd"/>
      <w:r w:rsidRPr="00D72BBC">
        <w:rPr>
          <w:rFonts w:ascii="Arial Narrow" w:hAnsi="Arial Narrow"/>
        </w:rPr>
        <w:t xml:space="preserve">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protivno</w:t>
      </w:r>
      <w:proofErr w:type="spellEnd"/>
      <w:r w:rsidRPr="00D72BBC">
        <w:rPr>
          <w:rFonts w:ascii="Arial Narrow" w:hAnsi="Arial Narrow"/>
        </w:rPr>
        <w:t xml:space="preserve"> </w:t>
      </w:r>
      <w:proofErr w:type="spellStart"/>
      <w:r w:rsidRPr="00D72BBC">
        <w:rPr>
          <w:rFonts w:ascii="Arial Narrow" w:hAnsi="Arial Narrow"/>
        </w:rPr>
        <w:t>vodopravnim</w:t>
      </w:r>
      <w:proofErr w:type="spellEnd"/>
      <w:r w:rsidRPr="00D72BBC">
        <w:rPr>
          <w:rFonts w:ascii="Arial Narrow" w:hAnsi="Arial Narrow"/>
        </w:rPr>
        <w:t xml:space="preserve"> </w:t>
      </w:r>
      <w:proofErr w:type="spellStart"/>
      <w:r w:rsidRPr="00D72BBC">
        <w:rPr>
          <w:rFonts w:ascii="Arial Narrow" w:hAnsi="Arial Narrow"/>
        </w:rPr>
        <w:t>uvjetima</w:t>
      </w:r>
      <w:proofErr w:type="spellEnd"/>
      <w:r w:rsidRPr="00D72BBC">
        <w:rPr>
          <w:rFonts w:ascii="Arial Narrow" w:hAnsi="Arial Narrow"/>
        </w:rPr>
        <w:t xml:space="preserve">: </w:t>
      </w:r>
      <w:proofErr w:type="spellStart"/>
      <w:r w:rsidRPr="00D72BBC">
        <w:rPr>
          <w:rFonts w:ascii="Arial Narrow" w:hAnsi="Arial Narrow"/>
        </w:rPr>
        <w:t>podizati</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w:t>
      </w:r>
      <w:proofErr w:type="spellStart"/>
      <w:r w:rsidRPr="00D72BBC">
        <w:rPr>
          <w:rFonts w:ascii="Arial Narrow" w:hAnsi="Arial Narrow"/>
        </w:rPr>
        <w:t>ograde</w:t>
      </w:r>
      <w:proofErr w:type="spellEnd"/>
      <w:r w:rsidRPr="00D72BBC">
        <w:rPr>
          <w:rFonts w:ascii="Arial Narrow" w:hAnsi="Arial Narrow"/>
        </w:rPr>
        <w:t xml:space="preserve"> i </w:t>
      </w:r>
      <w:proofErr w:type="spellStart"/>
      <w:r w:rsidRPr="00D72BBC">
        <w:rPr>
          <w:rFonts w:ascii="Arial Narrow" w:hAnsi="Arial Narrow"/>
        </w:rPr>
        <w:t>druge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w:t>
      </w:r>
      <w:r w:rsidRPr="00D72BBC">
        <w:rPr>
          <w:rFonts w:ascii="Arial Narrow" w:hAnsi="Arial Narrow"/>
          <w:spacing w:val="-7"/>
        </w:rPr>
        <w:t xml:space="preserve"> </w:t>
      </w:r>
      <w:proofErr w:type="spellStart"/>
      <w:r w:rsidRPr="00D72BBC">
        <w:rPr>
          <w:rFonts w:ascii="Arial Narrow" w:hAnsi="Arial Narrow"/>
        </w:rPr>
        <w:t>osim</w:t>
      </w:r>
      <w:proofErr w:type="spellEnd"/>
      <w:r w:rsidRPr="00D72BBC">
        <w:rPr>
          <w:rFonts w:ascii="Arial Narrow" w:hAnsi="Arial Narrow"/>
          <w:spacing w:val="-7"/>
        </w:rPr>
        <w:t xml:space="preserve"> </w:t>
      </w:r>
      <w:proofErr w:type="spellStart"/>
      <w:r w:rsidRPr="00D72BBC">
        <w:rPr>
          <w:rFonts w:ascii="Arial Narrow" w:hAnsi="Arial Narrow"/>
        </w:rPr>
        <w:t>regulacijskih</w:t>
      </w:r>
      <w:proofErr w:type="spellEnd"/>
      <w:r w:rsidRPr="00D72BBC">
        <w:rPr>
          <w:rFonts w:ascii="Arial Narrow" w:hAnsi="Arial Narrow"/>
          <w:spacing w:val="-7"/>
        </w:rPr>
        <w:t xml:space="preserve"> </w:t>
      </w:r>
      <w:r w:rsidRPr="00D72BBC">
        <w:rPr>
          <w:rFonts w:ascii="Arial Narrow" w:hAnsi="Arial Narrow"/>
        </w:rPr>
        <w:t>i</w:t>
      </w:r>
      <w:r w:rsidRPr="00D72BBC">
        <w:rPr>
          <w:rFonts w:ascii="Arial Narrow" w:hAnsi="Arial Narrow"/>
          <w:spacing w:val="-7"/>
        </w:rPr>
        <w:t xml:space="preserve"> </w:t>
      </w:r>
      <w:proofErr w:type="spellStart"/>
      <w:r w:rsidRPr="00D72BBC">
        <w:rPr>
          <w:rFonts w:ascii="Arial Narrow" w:hAnsi="Arial Narrow"/>
        </w:rPr>
        <w:t>zaštitnih</w:t>
      </w:r>
      <w:proofErr w:type="spellEnd"/>
      <w:r w:rsidRPr="00D72BBC">
        <w:rPr>
          <w:rFonts w:ascii="Arial Narrow" w:hAnsi="Arial Narrow"/>
          <w:spacing w:val="-7"/>
        </w:rPr>
        <w:t xml:space="preserve"> </w:t>
      </w:r>
      <w:proofErr w:type="spellStart"/>
      <w:r w:rsidRPr="00D72BBC">
        <w:rPr>
          <w:rFonts w:ascii="Arial Narrow" w:hAnsi="Arial Narrow"/>
        </w:rPr>
        <w:t>vodnih</w:t>
      </w:r>
      <w:proofErr w:type="spellEnd"/>
      <w:r w:rsidRPr="00D72BBC">
        <w:rPr>
          <w:rFonts w:ascii="Arial Narrow" w:hAnsi="Arial Narrow"/>
          <w:spacing w:val="-7"/>
        </w:rPr>
        <w:t xml:space="preserve"> </w:t>
      </w:r>
      <w:proofErr w:type="spellStart"/>
      <w:r w:rsidRPr="00D72BBC">
        <w:rPr>
          <w:rFonts w:ascii="Arial Narrow" w:hAnsi="Arial Narrow"/>
        </w:rPr>
        <w:t>građevina</w:t>
      </w:r>
      <w:proofErr w:type="spellEnd"/>
      <w:r w:rsidRPr="00D72BBC">
        <w:rPr>
          <w:rFonts w:ascii="Arial Narrow" w:hAnsi="Arial Narrow"/>
        </w:rPr>
        <w:t>,</w:t>
      </w:r>
      <w:r w:rsidRPr="00D72BBC">
        <w:rPr>
          <w:rFonts w:ascii="Arial Narrow" w:hAnsi="Arial Narrow"/>
          <w:spacing w:val="-7"/>
        </w:rPr>
        <w:t xml:space="preserve"> </w:t>
      </w:r>
      <w:proofErr w:type="spellStart"/>
      <w:r w:rsidRPr="00D72BBC">
        <w:rPr>
          <w:rFonts w:ascii="Arial Narrow" w:hAnsi="Arial Narrow"/>
        </w:rPr>
        <w:t>vaditi</w:t>
      </w:r>
      <w:proofErr w:type="spellEnd"/>
      <w:r w:rsidRPr="00D72BBC">
        <w:rPr>
          <w:rFonts w:ascii="Arial Narrow" w:hAnsi="Arial Narrow"/>
          <w:spacing w:val="-7"/>
        </w:rPr>
        <w:t xml:space="preserve"> </w:t>
      </w:r>
      <w:proofErr w:type="spellStart"/>
      <w:r w:rsidRPr="00D72BBC">
        <w:rPr>
          <w:rFonts w:ascii="Arial Narrow" w:hAnsi="Arial Narrow"/>
        </w:rPr>
        <w:t>pijesak</w:t>
      </w:r>
      <w:proofErr w:type="spellEnd"/>
      <w:r w:rsidRPr="00D72BBC">
        <w:rPr>
          <w:rFonts w:ascii="Arial Narrow" w:hAnsi="Arial Narrow"/>
        </w:rPr>
        <w:t>,</w:t>
      </w:r>
      <w:r w:rsidRPr="00D72BBC">
        <w:rPr>
          <w:rFonts w:ascii="Arial Narrow" w:hAnsi="Arial Narrow"/>
          <w:spacing w:val="-7"/>
        </w:rPr>
        <w:t xml:space="preserve"> </w:t>
      </w:r>
      <w:proofErr w:type="spellStart"/>
      <w:r w:rsidRPr="00D72BBC">
        <w:rPr>
          <w:rFonts w:ascii="Arial Narrow" w:hAnsi="Arial Narrow"/>
        </w:rPr>
        <w:t>šljunak</w:t>
      </w:r>
      <w:proofErr w:type="spellEnd"/>
      <w:r w:rsidRPr="00D72BBC">
        <w:rPr>
          <w:rFonts w:ascii="Arial Narrow" w:hAnsi="Arial Narrow"/>
        </w:rPr>
        <w:t>,</w:t>
      </w:r>
      <w:r w:rsidRPr="00D72BBC">
        <w:rPr>
          <w:rFonts w:ascii="Arial Narrow" w:hAnsi="Arial Narrow"/>
          <w:spacing w:val="-7"/>
        </w:rPr>
        <w:t xml:space="preserve"> </w:t>
      </w:r>
      <w:proofErr w:type="spellStart"/>
      <w:r w:rsidRPr="00D72BBC">
        <w:rPr>
          <w:rFonts w:ascii="Arial Narrow" w:hAnsi="Arial Narrow"/>
        </w:rPr>
        <w:t>kamen</w:t>
      </w:r>
      <w:proofErr w:type="spellEnd"/>
      <w:r w:rsidRPr="00D72BBC">
        <w:rPr>
          <w:rFonts w:ascii="Arial Narrow" w:hAnsi="Arial Narrow"/>
        </w:rPr>
        <w:t>,</w:t>
      </w:r>
      <w:r w:rsidRPr="00D72BBC">
        <w:rPr>
          <w:rFonts w:ascii="Arial Narrow" w:hAnsi="Arial Narrow"/>
          <w:spacing w:val="-7"/>
        </w:rPr>
        <w:t xml:space="preserve"> </w:t>
      </w:r>
      <w:proofErr w:type="spellStart"/>
      <w:r w:rsidRPr="00D72BBC">
        <w:rPr>
          <w:rFonts w:ascii="Arial Narrow" w:hAnsi="Arial Narrow"/>
        </w:rPr>
        <w:t>glinu</w:t>
      </w:r>
      <w:proofErr w:type="spellEnd"/>
      <w:r w:rsidRPr="00D72BBC">
        <w:rPr>
          <w:rFonts w:ascii="Arial Narrow" w:hAnsi="Arial Narrow"/>
          <w:spacing w:val="-7"/>
        </w:rPr>
        <w:t xml:space="preserve"> </w:t>
      </w:r>
      <w:r w:rsidRPr="00D72BBC">
        <w:rPr>
          <w:rFonts w:ascii="Arial Narrow" w:hAnsi="Arial Narrow"/>
        </w:rPr>
        <w:t xml:space="preserve">i </w:t>
      </w:r>
      <w:proofErr w:type="spellStart"/>
      <w:r w:rsidRPr="00D72BBC">
        <w:rPr>
          <w:rFonts w:ascii="Arial Narrow" w:hAnsi="Arial Narrow"/>
        </w:rPr>
        <w:t>ostale</w:t>
      </w:r>
      <w:proofErr w:type="spellEnd"/>
      <w:r w:rsidRPr="00D72BBC">
        <w:rPr>
          <w:rFonts w:ascii="Arial Narrow" w:hAnsi="Arial Narrow"/>
        </w:rPr>
        <w:t xml:space="preserve"> </w:t>
      </w:r>
      <w:proofErr w:type="spellStart"/>
      <w:r w:rsidRPr="00D72BBC">
        <w:rPr>
          <w:rFonts w:ascii="Arial Narrow" w:hAnsi="Arial Narrow"/>
        </w:rPr>
        <w:t>tvari</w:t>
      </w:r>
      <w:proofErr w:type="spellEnd"/>
      <w:r w:rsidRPr="00D72BBC">
        <w:rPr>
          <w:rFonts w:ascii="Arial Narrow" w:hAnsi="Arial Narrow"/>
        </w:rPr>
        <w:t xml:space="preserve">, </w:t>
      </w:r>
      <w:proofErr w:type="spellStart"/>
      <w:r w:rsidRPr="00D72BBC">
        <w:rPr>
          <w:rFonts w:ascii="Arial Narrow" w:hAnsi="Arial Narrow"/>
        </w:rPr>
        <w:t>kopati</w:t>
      </w:r>
      <w:proofErr w:type="spellEnd"/>
      <w:r w:rsidRPr="00D72BBC">
        <w:rPr>
          <w:rFonts w:ascii="Arial Narrow" w:hAnsi="Arial Narrow"/>
        </w:rPr>
        <w:t xml:space="preserve"> i </w:t>
      </w:r>
      <w:proofErr w:type="spellStart"/>
      <w:r w:rsidRPr="00D72BBC">
        <w:rPr>
          <w:rFonts w:ascii="Arial Narrow" w:hAnsi="Arial Narrow"/>
        </w:rPr>
        <w:t>bušiti</w:t>
      </w:r>
      <w:proofErr w:type="spellEnd"/>
      <w:r w:rsidRPr="00D72BBC">
        <w:rPr>
          <w:rFonts w:ascii="Arial Narrow" w:hAnsi="Arial Narrow"/>
        </w:rPr>
        <w:t xml:space="preserve"> </w:t>
      </w:r>
      <w:proofErr w:type="spellStart"/>
      <w:r w:rsidRPr="00D72BBC">
        <w:rPr>
          <w:rFonts w:ascii="Arial Narrow" w:hAnsi="Arial Narrow"/>
        </w:rPr>
        <w:t>zdence</w:t>
      </w:r>
      <w:proofErr w:type="spellEnd"/>
      <w:r w:rsidRPr="00D72BBC">
        <w:rPr>
          <w:rFonts w:ascii="Arial Narrow" w:hAnsi="Arial Narrow"/>
        </w:rPr>
        <w:t xml:space="preserve">, </w:t>
      </w:r>
      <w:proofErr w:type="spellStart"/>
      <w:r w:rsidRPr="00D72BBC">
        <w:rPr>
          <w:rFonts w:ascii="Arial Narrow" w:hAnsi="Arial Narrow"/>
        </w:rPr>
        <w:t>bušiti</w:t>
      </w:r>
      <w:proofErr w:type="spellEnd"/>
      <w:r w:rsidRPr="00D72BBC">
        <w:rPr>
          <w:rFonts w:ascii="Arial Narrow" w:hAnsi="Arial Narrow"/>
        </w:rPr>
        <w:t xml:space="preserve"> </w:t>
      </w:r>
      <w:proofErr w:type="spellStart"/>
      <w:r w:rsidRPr="00D72BBC">
        <w:rPr>
          <w:rFonts w:ascii="Arial Narrow" w:hAnsi="Arial Narrow"/>
        </w:rPr>
        <w:t>tlo</w:t>
      </w:r>
      <w:proofErr w:type="spellEnd"/>
      <w:r w:rsidRPr="00D72BBC">
        <w:rPr>
          <w:rFonts w:ascii="Arial Narrow" w:hAnsi="Arial Narrow"/>
        </w:rPr>
        <w:t xml:space="preserve">; na </w:t>
      </w:r>
      <w:proofErr w:type="spellStart"/>
      <w:r w:rsidRPr="00D72BBC">
        <w:rPr>
          <w:rFonts w:ascii="Arial Narrow" w:hAnsi="Arial Narrow"/>
        </w:rPr>
        <w:t>građevinama</w:t>
      </w:r>
      <w:proofErr w:type="spellEnd"/>
      <w:r w:rsidRPr="00D72BBC">
        <w:rPr>
          <w:rFonts w:ascii="Arial Narrow" w:hAnsi="Arial Narrow"/>
        </w:rPr>
        <w:t xml:space="preserve"> za </w:t>
      </w:r>
      <w:proofErr w:type="spellStart"/>
      <w:r w:rsidRPr="00D72BBC">
        <w:rPr>
          <w:rFonts w:ascii="Arial Narrow" w:hAnsi="Arial Narrow"/>
        </w:rPr>
        <w:t>melioracijsku</w:t>
      </w:r>
      <w:proofErr w:type="spellEnd"/>
      <w:r w:rsidRPr="00D72BBC">
        <w:rPr>
          <w:rFonts w:ascii="Arial Narrow" w:hAnsi="Arial Narrow"/>
        </w:rPr>
        <w:t xml:space="preserve"> </w:t>
      </w:r>
      <w:proofErr w:type="spellStart"/>
      <w:r w:rsidRPr="00D72BBC">
        <w:rPr>
          <w:rFonts w:ascii="Arial Narrow" w:hAnsi="Arial Narrow"/>
        </w:rPr>
        <w:t>odvodnju</w:t>
      </w:r>
      <w:proofErr w:type="spellEnd"/>
      <w:r w:rsidRPr="00D72BBC">
        <w:rPr>
          <w:rFonts w:ascii="Arial Narrow" w:hAnsi="Arial Narrow"/>
        </w:rPr>
        <w:t xml:space="preserve">: </w:t>
      </w:r>
      <w:proofErr w:type="spellStart"/>
      <w:r w:rsidRPr="00D72BBC">
        <w:rPr>
          <w:rFonts w:ascii="Arial Narrow" w:hAnsi="Arial Narrow"/>
        </w:rPr>
        <w:t>obrađivati</w:t>
      </w:r>
      <w:proofErr w:type="spellEnd"/>
      <w:r w:rsidRPr="00D72BBC">
        <w:rPr>
          <w:rFonts w:ascii="Arial Narrow" w:hAnsi="Arial Narrow"/>
        </w:rPr>
        <w:t xml:space="preserve"> </w:t>
      </w:r>
      <w:proofErr w:type="spellStart"/>
      <w:r w:rsidRPr="00D72BBC">
        <w:rPr>
          <w:rFonts w:ascii="Arial Narrow" w:hAnsi="Arial Narrow"/>
        </w:rPr>
        <w:t>zemlju</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obavljati</w:t>
      </w:r>
      <w:proofErr w:type="spellEnd"/>
      <w:r w:rsidRPr="00D72BBC">
        <w:rPr>
          <w:rFonts w:ascii="Arial Narrow" w:hAnsi="Arial Narrow"/>
        </w:rPr>
        <w:t xml:space="preserve"> </w:t>
      </w:r>
      <w:proofErr w:type="spellStart"/>
      <w:r w:rsidRPr="00D72BBC">
        <w:rPr>
          <w:rFonts w:ascii="Arial Narrow" w:hAnsi="Arial Narrow"/>
        </w:rPr>
        <w:t>druge</w:t>
      </w:r>
      <w:proofErr w:type="spellEnd"/>
      <w:r w:rsidRPr="00D72BBC">
        <w:rPr>
          <w:rFonts w:ascii="Arial Narrow" w:hAnsi="Arial Narrow"/>
        </w:rPr>
        <w:t xml:space="preserve"> </w:t>
      </w:r>
      <w:proofErr w:type="spellStart"/>
      <w:r w:rsidRPr="00D72BBC">
        <w:rPr>
          <w:rFonts w:ascii="Arial Narrow" w:hAnsi="Arial Narrow"/>
        </w:rPr>
        <w:t>radnje</w:t>
      </w:r>
      <w:proofErr w:type="spellEnd"/>
      <w:r w:rsidRPr="00D72BBC">
        <w:rPr>
          <w:rFonts w:ascii="Arial Narrow" w:hAnsi="Arial Narrow"/>
        </w:rPr>
        <w:t xml:space="preserve"> </w:t>
      </w:r>
      <w:proofErr w:type="spellStart"/>
      <w:r w:rsidRPr="00D72BBC">
        <w:rPr>
          <w:rFonts w:ascii="Arial Narrow" w:hAnsi="Arial Narrow"/>
        </w:rPr>
        <w:t>kojima</w:t>
      </w:r>
      <w:proofErr w:type="spellEnd"/>
      <w:r w:rsidRPr="00D72BBC">
        <w:rPr>
          <w:rFonts w:ascii="Arial Narrow" w:hAnsi="Arial Narrow"/>
        </w:rPr>
        <w:t xml:space="preserve"> se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oštetiti</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za </w:t>
      </w:r>
      <w:proofErr w:type="spellStart"/>
      <w:r w:rsidRPr="00D72BBC">
        <w:rPr>
          <w:rFonts w:ascii="Arial Narrow" w:hAnsi="Arial Narrow"/>
        </w:rPr>
        <w:t>osnovnu</w:t>
      </w:r>
      <w:proofErr w:type="spellEnd"/>
      <w:r w:rsidRPr="00D72BBC">
        <w:rPr>
          <w:rFonts w:ascii="Arial Narrow" w:hAnsi="Arial Narrow"/>
        </w:rPr>
        <w:t xml:space="preserve"> </w:t>
      </w:r>
      <w:proofErr w:type="spellStart"/>
      <w:r w:rsidRPr="00D72BBC">
        <w:rPr>
          <w:rFonts w:ascii="Arial Narrow" w:hAnsi="Arial Narrow"/>
        </w:rPr>
        <w:t>melioracijsku</w:t>
      </w:r>
      <w:proofErr w:type="spellEnd"/>
      <w:r w:rsidRPr="00D72BBC">
        <w:rPr>
          <w:rFonts w:ascii="Arial Narrow" w:hAnsi="Arial Narrow"/>
        </w:rPr>
        <w:t xml:space="preserve"> </w:t>
      </w:r>
      <w:proofErr w:type="spellStart"/>
      <w:r w:rsidRPr="00D72BBC">
        <w:rPr>
          <w:rFonts w:ascii="Arial Narrow" w:hAnsi="Arial Narrow"/>
        </w:rPr>
        <w:t>odvodnju</w:t>
      </w:r>
      <w:proofErr w:type="spellEnd"/>
      <w:r w:rsidRPr="00D72BBC">
        <w:rPr>
          <w:rFonts w:ascii="Arial Narrow" w:hAnsi="Arial Narrow"/>
        </w:rPr>
        <w:t xml:space="preserve"> </w:t>
      </w:r>
      <w:proofErr w:type="spellStart"/>
      <w:r w:rsidRPr="00D72BBC">
        <w:rPr>
          <w:rFonts w:ascii="Arial Narrow" w:hAnsi="Arial Narrow"/>
        </w:rPr>
        <w:t>poremetiti</w:t>
      </w:r>
      <w:proofErr w:type="spellEnd"/>
      <w:r w:rsidRPr="00D72BBC">
        <w:rPr>
          <w:rFonts w:ascii="Arial Narrow" w:hAnsi="Arial Narrow"/>
        </w:rPr>
        <w:t xml:space="preserve"> </w:t>
      </w:r>
      <w:proofErr w:type="spellStart"/>
      <w:r w:rsidRPr="00D72BBC">
        <w:rPr>
          <w:rFonts w:ascii="Arial Narrow" w:hAnsi="Arial Narrow"/>
        </w:rPr>
        <w:t>njihovo</w:t>
      </w:r>
      <w:proofErr w:type="spellEnd"/>
      <w:r w:rsidRPr="00D72BBC">
        <w:rPr>
          <w:rFonts w:ascii="Arial Narrow" w:hAnsi="Arial Narrow"/>
        </w:rPr>
        <w:t xml:space="preserve"> </w:t>
      </w:r>
      <w:proofErr w:type="spellStart"/>
      <w:r w:rsidRPr="00D72BBC">
        <w:rPr>
          <w:rFonts w:ascii="Arial Narrow" w:hAnsi="Arial Narrow"/>
        </w:rPr>
        <w:t>namjensko</w:t>
      </w:r>
      <w:proofErr w:type="spellEnd"/>
      <w:r w:rsidRPr="00D72BBC">
        <w:rPr>
          <w:rFonts w:ascii="Arial Narrow" w:hAnsi="Arial Narrow"/>
        </w:rPr>
        <w:t xml:space="preserve"> </w:t>
      </w:r>
      <w:proofErr w:type="spellStart"/>
      <w:r w:rsidRPr="00D72BBC">
        <w:rPr>
          <w:rFonts w:ascii="Arial Narrow" w:hAnsi="Arial Narrow"/>
        </w:rPr>
        <w:t>funkcioniranje</w:t>
      </w:r>
      <w:proofErr w:type="spellEnd"/>
      <w:r w:rsidRPr="00D72BBC">
        <w:rPr>
          <w:rFonts w:ascii="Arial Narrow" w:hAnsi="Arial Narrow"/>
        </w:rPr>
        <w:t xml:space="preserve"> do </w:t>
      </w:r>
      <w:proofErr w:type="spellStart"/>
      <w:r w:rsidRPr="00D72BBC">
        <w:rPr>
          <w:rFonts w:ascii="Arial Narrow" w:hAnsi="Arial Narrow"/>
        </w:rPr>
        <w:t>udaljenosti</w:t>
      </w:r>
      <w:proofErr w:type="spellEnd"/>
      <w:r w:rsidRPr="00D72BBC">
        <w:rPr>
          <w:rFonts w:ascii="Arial Narrow" w:hAnsi="Arial Narrow"/>
        </w:rPr>
        <w:t xml:space="preserve"> od 5 m od </w:t>
      </w:r>
      <w:proofErr w:type="spellStart"/>
      <w:r w:rsidRPr="00D72BBC">
        <w:rPr>
          <w:rFonts w:ascii="Arial Narrow" w:hAnsi="Arial Narrow"/>
          <w:spacing w:val="-2"/>
        </w:rPr>
        <w:t>ruba</w:t>
      </w:r>
      <w:proofErr w:type="spellEnd"/>
      <w:r w:rsidRPr="00D72BBC">
        <w:rPr>
          <w:rFonts w:ascii="Arial Narrow" w:hAnsi="Arial Narrow"/>
          <w:spacing w:val="-6"/>
        </w:rPr>
        <w:t xml:space="preserve"> </w:t>
      </w:r>
      <w:proofErr w:type="spellStart"/>
      <w:r w:rsidRPr="00D72BBC">
        <w:rPr>
          <w:rFonts w:ascii="Arial Narrow" w:hAnsi="Arial Narrow"/>
          <w:spacing w:val="-2"/>
        </w:rPr>
        <w:t>tih</w:t>
      </w:r>
      <w:proofErr w:type="spellEnd"/>
      <w:r w:rsidRPr="00D72BBC">
        <w:rPr>
          <w:rFonts w:ascii="Arial Narrow" w:hAnsi="Arial Narrow"/>
          <w:spacing w:val="-6"/>
        </w:rPr>
        <w:t xml:space="preserve"> </w:t>
      </w:r>
      <w:proofErr w:type="spellStart"/>
      <w:r w:rsidRPr="00D72BBC">
        <w:rPr>
          <w:rFonts w:ascii="Arial Narrow" w:hAnsi="Arial Narrow"/>
          <w:spacing w:val="-2"/>
        </w:rPr>
        <w:t>građevina</w:t>
      </w:r>
      <w:proofErr w:type="spellEnd"/>
      <w:r w:rsidRPr="00D72BBC">
        <w:rPr>
          <w:rFonts w:ascii="Arial Narrow" w:hAnsi="Arial Narrow"/>
          <w:spacing w:val="-2"/>
        </w:rPr>
        <w:t>,</w:t>
      </w:r>
      <w:r w:rsidRPr="00D72BBC">
        <w:rPr>
          <w:rFonts w:ascii="Arial Narrow" w:hAnsi="Arial Narrow"/>
          <w:spacing w:val="-6"/>
        </w:rPr>
        <w:t xml:space="preserve"> </w:t>
      </w:r>
      <w:proofErr w:type="spellStart"/>
      <w:r w:rsidRPr="00D72BBC">
        <w:rPr>
          <w:rFonts w:ascii="Arial Narrow" w:hAnsi="Arial Narrow"/>
          <w:spacing w:val="-2"/>
        </w:rPr>
        <w:t>obrađivati</w:t>
      </w:r>
      <w:proofErr w:type="spellEnd"/>
      <w:r w:rsidRPr="00D72BBC">
        <w:rPr>
          <w:rFonts w:ascii="Arial Narrow" w:hAnsi="Arial Narrow"/>
          <w:spacing w:val="-6"/>
        </w:rPr>
        <w:t xml:space="preserve"> </w:t>
      </w:r>
      <w:proofErr w:type="spellStart"/>
      <w:r w:rsidRPr="00D72BBC">
        <w:rPr>
          <w:rFonts w:ascii="Arial Narrow" w:hAnsi="Arial Narrow"/>
          <w:spacing w:val="-2"/>
        </w:rPr>
        <w:t>zemlju</w:t>
      </w:r>
      <w:proofErr w:type="spellEnd"/>
      <w:r w:rsidRPr="00D72BBC">
        <w:rPr>
          <w:rFonts w:ascii="Arial Narrow" w:hAnsi="Arial Narrow"/>
          <w:spacing w:val="-6"/>
        </w:rPr>
        <w:t xml:space="preserve"> </w:t>
      </w:r>
      <w:proofErr w:type="spellStart"/>
      <w:r w:rsidRPr="00D72BBC">
        <w:rPr>
          <w:rFonts w:ascii="Arial Narrow" w:hAnsi="Arial Narrow"/>
          <w:spacing w:val="-2"/>
        </w:rPr>
        <w:t>te</w:t>
      </w:r>
      <w:proofErr w:type="spellEnd"/>
      <w:r w:rsidRPr="00D72BBC">
        <w:rPr>
          <w:rFonts w:ascii="Arial Narrow" w:hAnsi="Arial Narrow"/>
          <w:spacing w:val="-6"/>
        </w:rPr>
        <w:t xml:space="preserve"> </w:t>
      </w:r>
      <w:proofErr w:type="spellStart"/>
      <w:r w:rsidRPr="00D72BBC">
        <w:rPr>
          <w:rFonts w:ascii="Arial Narrow" w:hAnsi="Arial Narrow"/>
          <w:spacing w:val="-2"/>
        </w:rPr>
        <w:t>obavijati</w:t>
      </w:r>
      <w:proofErr w:type="spellEnd"/>
      <w:r w:rsidRPr="00D72BBC">
        <w:rPr>
          <w:rFonts w:ascii="Arial Narrow" w:hAnsi="Arial Narrow"/>
          <w:spacing w:val="-6"/>
        </w:rPr>
        <w:t xml:space="preserve"> </w:t>
      </w:r>
      <w:proofErr w:type="spellStart"/>
      <w:r w:rsidRPr="00D72BBC">
        <w:rPr>
          <w:rFonts w:ascii="Arial Narrow" w:hAnsi="Arial Narrow"/>
          <w:spacing w:val="-2"/>
        </w:rPr>
        <w:t>druge</w:t>
      </w:r>
      <w:proofErr w:type="spellEnd"/>
      <w:r w:rsidRPr="00D72BBC">
        <w:rPr>
          <w:rFonts w:ascii="Arial Narrow" w:hAnsi="Arial Narrow"/>
          <w:spacing w:val="-6"/>
        </w:rPr>
        <w:t xml:space="preserve"> </w:t>
      </w:r>
      <w:proofErr w:type="spellStart"/>
      <w:r w:rsidRPr="00D72BBC">
        <w:rPr>
          <w:rFonts w:ascii="Arial Narrow" w:hAnsi="Arial Narrow"/>
          <w:spacing w:val="-2"/>
        </w:rPr>
        <w:t>radnje</w:t>
      </w:r>
      <w:proofErr w:type="spellEnd"/>
      <w:r w:rsidRPr="00D72BBC">
        <w:rPr>
          <w:rFonts w:ascii="Arial Narrow" w:hAnsi="Arial Narrow"/>
          <w:spacing w:val="-6"/>
        </w:rPr>
        <w:t xml:space="preserve"> </w:t>
      </w:r>
      <w:proofErr w:type="spellStart"/>
      <w:r w:rsidRPr="00D72BBC">
        <w:rPr>
          <w:rFonts w:ascii="Arial Narrow" w:hAnsi="Arial Narrow"/>
          <w:spacing w:val="-2"/>
        </w:rPr>
        <w:t>kojima</w:t>
      </w:r>
      <w:proofErr w:type="spellEnd"/>
      <w:r w:rsidRPr="00D72BBC">
        <w:rPr>
          <w:rFonts w:ascii="Arial Narrow" w:hAnsi="Arial Narrow"/>
          <w:spacing w:val="-6"/>
        </w:rPr>
        <w:t xml:space="preserve"> </w:t>
      </w:r>
      <w:r w:rsidRPr="00D72BBC">
        <w:rPr>
          <w:rFonts w:ascii="Arial Narrow" w:hAnsi="Arial Narrow"/>
          <w:spacing w:val="-2"/>
        </w:rPr>
        <w:t>se</w:t>
      </w:r>
      <w:r w:rsidRPr="00D72BBC">
        <w:rPr>
          <w:rFonts w:ascii="Arial Narrow" w:hAnsi="Arial Narrow"/>
          <w:spacing w:val="-6"/>
        </w:rPr>
        <w:t xml:space="preserve"> </w:t>
      </w:r>
      <w:proofErr w:type="spellStart"/>
      <w:r w:rsidRPr="00D72BBC">
        <w:rPr>
          <w:rFonts w:ascii="Arial Narrow" w:hAnsi="Arial Narrow"/>
          <w:spacing w:val="-2"/>
        </w:rPr>
        <w:t>mogu</w:t>
      </w:r>
      <w:proofErr w:type="spellEnd"/>
      <w:r w:rsidRPr="00D72BBC">
        <w:rPr>
          <w:rFonts w:ascii="Arial Narrow" w:hAnsi="Arial Narrow"/>
          <w:spacing w:val="-6"/>
        </w:rPr>
        <w:t xml:space="preserve"> </w:t>
      </w:r>
      <w:proofErr w:type="spellStart"/>
      <w:r w:rsidRPr="00D72BBC">
        <w:rPr>
          <w:rFonts w:ascii="Arial Narrow" w:hAnsi="Arial Narrow"/>
          <w:spacing w:val="-2"/>
        </w:rPr>
        <w:t>oštetiti</w:t>
      </w:r>
      <w:proofErr w:type="spellEnd"/>
      <w:r w:rsidRPr="00D72BBC">
        <w:rPr>
          <w:rFonts w:ascii="Arial Narrow" w:hAnsi="Arial Narrow"/>
          <w:spacing w:val="-6"/>
        </w:rPr>
        <w:t xml:space="preserve"> </w:t>
      </w:r>
      <w:proofErr w:type="spellStart"/>
      <w:r w:rsidRPr="00D72BBC">
        <w:rPr>
          <w:rFonts w:ascii="Arial Narrow" w:hAnsi="Arial Narrow"/>
          <w:spacing w:val="-2"/>
        </w:rPr>
        <w:t>građevine</w:t>
      </w:r>
      <w:proofErr w:type="spellEnd"/>
      <w:r w:rsidRPr="00D72BBC">
        <w:rPr>
          <w:rFonts w:ascii="Arial Narrow" w:hAnsi="Arial Narrow"/>
          <w:spacing w:val="-2"/>
        </w:rPr>
        <w:t xml:space="preserve"> </w:t>
      </w:r>
      <w:r w:rsidRPr="00D72BBC">
        <w:rPr>
          <w:rFonts w:ascii="Arial Narrow" w:hAnsi="Arial Narrow"/>
        </w:rPr>
        <w:t xml:space="preserve">za </w:t>
      </w:r>
      <w:proofErr w:type="spellStart"/>
      <w:r w:rsidRPr="00D72BBC">
        <w:rPr>
          <w:rFonts w:ascii="Arial Narrow" w:hAnsi="Arial Narrow"/>
        </w:rPr>
        <w:t>detaljnu</w:t>
      </w:r>
      <w:proofErr w:type="spellEnd"/>
      <w:r w:rsidRPr="00D72BBC">
        <w:rPr>
          <w:rFonts w:ascii="Arial Narrow" w:hAnsi="Arial Narrow"/>
        </w:rPr>
        <w:t xml:space="preserve"> </w:t>
      </w:r>
      <w:proofErr w:type="spellStart"/>
      <w:r w:rsidRPr="00D72BBC">
        <w:rPr>
          <w:rFonts w:ascii="Arial Narrow" w:hAnsi="Arial Narrow"/>
        </w:rPr>
        <w:t>odvodnju</w:t>
      </w:r>
      <w:proofErr w:type="spellEnd"/>
      <w:r w:rsidRPr="00D72BBC">
        <w:rPr>
          <w:rFonts w:ascii="Arial Narrow" w:hAnsi="Arial Narrow"/>
        </w:rPr>
        <w:t xml:space="preserve"> </w:t>
      </w:r>
      <w:proofErr w:type="spellStart"/>
      <w:r w:rsidRPr="00D72BBC">
        <w:rPr>
          <w:rFonts w:ascii="Arial Narrow" w:hAnsi="Arial Narrow"/>
        </w:rPr>
        <w:t>poremetiti</w:t>
      </w:r>
      <w:proofErr w:type="spellEnd"/>
      <w:r w:rsidRPr="00D72BBC">
        <w:rPr>
          <w:rFonts w:ascii="Arial Narrow" w:hAnsi="Arial Narrow"/>
        </w:rPr>
        <w:t xml:space="preserve"> </w:t>
      </w:r>
      <w:proofErr w:type="spellStart"/>
      <w:r w:rsidRPr="00D72BBC">
        <w:rPr>
          <w:rFonts w:ascii="Arial Narrow" w:hAnsi="Arial Narrow"/>
        </w:rPr>
        <w:t>njihovo</w:t>
      </w:r>
      <w:proofErr w:type="spellEnd"/>
      <w:r w:rsidRPr="00D72BBC">
        <w:rPr>
          <w:rFonts w:ascii="Arial Narrow" w:hAnsi="Arial Narrow"/>
        </w:rPr>
        <w:t xml:space="preserve"> </w:t>
      </w:r>
      <w:proofErr w:type="spellStart"/>
      <w:r w:rsidRPr="00D72BBC">
        <w:rPr>
          <w:rFonts w:ascii="Arial Narrow" w:hAnsi="Arial Narrow"/>
        </w:rPr>
        <w:t>namjensko</w:t>
      </w:r>
      <w:proofErr w:type="spellEnd"/>
      <w:r w:rsidRPr="00D72BBC">
        <w:rPr>
          <w:rFonts w:ascii="Arial Narrow" w:hAnsi="Arial Narrow"/>
        </w:rPr>
        <w:t xml:space="preserve"> </w:t>
      </w:r>
      <w:proofErr w:type="spellStart"/>
      <w:r w:rsidRPr="00D72BBC">
        <w:rPr>
          <w:rFonts w:ascii="Arial Narrow" w:hAnsi="Arial Narrow"/>
        </w:rPr>
        <w:t>funkcioniranje</w:t>
      </w:r>
      <w:proofErr w:type="spellEnd"/>
      <w:r w:rsidRPr="00D72BBC">
        <w:rPr>
          <w:rFonts w:ascii="Arial Narrow" w:hAnsi="Arial Narrow"/>
        </w:rPr>
        <w:t xml:space="preserve"> do </w:t>
      </w:r>
      <w:proofErr w:type="spellStart"/>
      <w:r w:rsidRPr="00D72BBC">
        <w:rPr>
          <w:rFonts w:ascii="Arial Narrow" w:hAnsi="Arial Narrow"/>
        </w:rPr>
        <w:t>udaljenosti</w:t>
      </w:r>
      <w:proofErr w:type="spellEnd"/>
      <w:r w:rsidRPr="00D72BBC">
        <w:rPr>
          <w:rFonts w:ascii="Arial Narrow" w:hAnsi="Arial Narrow"/>
        </w:rPr>
        <w:t xml:space="preserve"> od 3 m od </w:t>
      </w:r>
      <w:proofErr w:type="spellStart"/>
      <w:r w:rsidRPr="00D72BBC">
        <w:rPr>
          <w:rFonts w:ascii="Arial Narrow" w:hAnsi="Arial Narrow"/>
        </w:rPr>
        <w:t>ruba</w:t>
      </w:r>
      <w:proofErr w:type="spellEnd"/>
      <w:r w:rsidRPr="00D72BBC">
        <w:rPr>
          <w:rFonts w:ascii="Arial Narrow" w:hAnsi="Arial Narrow"/>
        </w:rPr>
        <w:t xml:space="preserve"> </w:t>
      </w:r>
      <w:proofErr w:type="spellStart"/>
      <w:r w:rsidRPr="00D72BBC">
        <w:rPr>
          <w:rFonts w:ascii="Arial Narrow" w:hAnsi="Arial Narrow"/>
        </w:rPr>
        <w:t>tih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u </w:t>
      </w:r>
      <w:proofErr w:type="spellStart"/>
      <w:r w:rsidRPr="00D72BBC">
        <w:rPr>
          <w:rFonts w:ascii="Arial Narrow" w:hAnsi="Arial Narrow"/>
        </w:rPr>
        <w:t>vodotoke</w:t>
      </w:r>
      <w:proofErr w:type="spellEnd"/>
      <w:r w:rsidRPr="00D72BBC">
        <w:rPr>
          <w:rFonts w:ascii="Arial Narrow" w:hAnsi="Arial Narrow"/>
        </w:rPr>
        <w:t xml:space="preserve"> i </w:t>
      </w:r>
      <w:proofErr w:type="spellStart"/>
      <w:r w:rsidRPr="00D72BBC">
        <w:rPr>
          <w:rFonts w:ascii="Arial Narrow" w:hAnsi="Arial Narrow"/>
        </w:rPr>
        <w:t>druge</w:t>
      </w:r>
      <w:proofErr w:type="spellEnd"/>
      <w:r w:rsidRPr="00D72BBC">
        <w:rPr>
          <w:rFonts w:ascii="Arial Narrow" w:hAnsi="Arial Narrow"/>
        </w:rPr>
        <w:t xml:space="preserve"> </w:t>
      </w:r>
      <w:proofErr w:type="spellStart"/>
      <w:r w:rsidRPr="00D72BBC">
        <w:rPr>
          <w:rFonts w:ascii="Arial Narrow" w:hAnsi="Arial Narrow"/>
        </w:rPr>
        <w:t>vode</w:t>
      </w:r>
      <w:proofErr w:type="spellEnd"/>
      <w:r w:rsidRPr="00D72BBC">
        <w:rPr>
          <w:rFonts w:ascii="Arial Narrow" w:hAnsi="Arial Narrow"/>
        </w:rPr>
        <w:t xml:space="preserve">, </w:t>
      </w:r>
      <w:proofErr w:type="spellStart"/>
      <w:r w:rsidRPr="00D72BBC">
        <w:rPr>
          <w:rFonts w:ascii="Arial Narrow" w:hAnsi="Arial Narrow"/>
        </w:rPr>
        <w:t>akumulacije</w:t>
      </w:r>
      <w:proofErr w:type="spellEnd"/>
      <w:r w:rsidRPr="00D72BBC">
        <w:rPr>
          <w:rFonts w:ascii="Arial Narrow" w:hAnsi="Arial Narrow"/>
        </w:rPr>
        <w:t xml:space="preserve">, </w:t>
      </w:r>
      <w:proofErr w:type="spellStart"/>
      <w:r w:rsidRPr="00D72BBC">
        <w:rPr>
          <w:rFonts w:ascii="Arial Narrow" w:hAnsi="Arial Narrow"/>
        </w:rPr>
        <w:t>retencije</w:t>
      </w:r>
      <w:proofErr w:type="spellEnd"/>
      <w:r w:rsidRPr="00D72BBC">
        <w:rPr>
          <w:rFonts w:ascii="Arial Narrow" w:hAnsi="Arial Narrow"/>
        </w:rPr>
        <w:t xml:space="preserve">, </w:t>
      </w:r>
      <w:proofErr w:type="spellStart"/>
      <w:r w:rsidRPr="00D72BBC">
        <w:rPr>
          <w:rFonts w:ascii="Arial Narrow" w:hAnsi="Arial Narrow"/>
        </w:rPr>
        <w:t>melioracijske</w:t>
      </w:r>
      <w:proofErr w:type="spellEnd"/>
      <w:r w:rsidRPr="00D72BBC">
        <w:rPr>
          <w:rFonts w:ascii="Arial Narrow" w:hAnsi="Arial Narrow"/>
        </w:rPr>
        <w:t xml:space="preserve"> i </w:t>
      </w:r>
      <w:proofErr w:type="spellStart"/>
      <w:r w:rsidRPr="00D72BBC">
        <w:rPr>
          <w:rFonts w:ascii="Arial Narrow" w:hAnsi="Arial Narrow"/>
        </w:rPr>
        <w:t>druge</w:t>
      </w:r>
      <w:proofErr w:type="spellEnd"/>
      <w:r w:rsidRPr="00D72BBC">
        <w:rPr>
          <w:rFonts w:ascii="Arial Narrow" w:hAnsi="Arial Narrow"/>
        </w:rPr>
        <w:t xml:space="preserve"> </w:t>
      </w:r>
      <w:proofErr w:type="spellStart"/>
      <w:r w:rsidRPr="00D72BBC">
        <w:rPr>
          <w:rFonts w:ascii="Arial Narrow" w:hAnsi="Arial Narrow"/>
        </w:rPr>
        <w:t>kanale</w:t>
      </w:r>
      <w:proofErr w:type="spellEnd"/>
      <w:r w:rsidRPr="00D72BBC">
        <w:rPr>
          <w:rFonts w:ascii="Arial Narrow" w:hAnsi="Arial Narrow"/>
        </w:rPr>
        <w:t xml:space="preserve"> i u </w:t>
      </w:r>
      <w:proofErr w:type="spellStart"/>
      <w:r w:rsidRPr="00D72BBC">
        <w:rPr>
          <w:rFonts w:ascii="Arial Narrow" w:hAnsi="Arial Narrow"/>
        </w:rPr>
        <w:t>inundacijskom</w:t>
      </w:r>
      <w:proofErr w:type="spellEnd"/>
      <w:r w:rsidRPr="00D72BBC">
        <w:rPr>
          <w:rFonts w:ascii="Arial Narrow" w:hAnsi="Arial Narrow"/>
          <w:spacing w:val="7"/>
        </w:rPr>
        <w:t xml:space="preserve"> </w:t>
      </w:r>
      <w:proofErr w:type="spellStart"/>
      <w:r w:rsidRPr="00D72BBC">
        <w:rPr>
          <w:rFonts w:ascii="Arial Narrow" w:hAnsi="Arial Narrow"/>
        </w:rPr>
        <w:t>području</w:t>
      </w:r>
      <w:proofErr w:type="spellEnd"/>
      <w:r w:rsidRPr="00D72BBC">
        <w:rPr>
          <w:rFonts w:ascii="Arial Narrow" w:hAnsi="Arial Narrow"/>
          <w:spacing w:val="7"/>
        </w:rPr>
        <w:t xml:space="preserve"> </w:t>
      </w:r>
      <w:proofErr w:type="spellStart"/>
      <w:r w:rsidRPr="00D72BBC">
        <w:rPr>
          <w:rFonts w:ascii="Arial Narrow" w:hAnsi="Arial Narrow"/>
        </w:rPr>
        <w:t>odlagati</w:t>
      </w:r>
      <w:proofErr w:type="spellEnd"/>
      <w:r w:rsidRPr="00D72BBC">
        <w:rPr>
          <w:rFonts w:ascii="Arial Narrow" w:hAnsi="Arial Narrow"/>
          <w:spacing w:val="8"/>
        </w:rPr>
        <w:t xml:space="preserve"> </w:t>
      </w:r>
      <w:proofErr w:type="spellStart"/>
      <w:r w:rsidRPr="00D72BBC">
        <w:rPr>
          <w:rFonts w:ascii="Arial Narrow" w:hAnsi="Arial Narrow"/>
        </w:rPr>
        <w:t>zemlju</w:t>
      </w:r>
      <w:proofErr w:type="spellEnd"/>
      <w:r w:rsidRPr="00D72BBC">
        <w:rPr>
          <w:rFonts w:ascii="Arial Narrow" w:hAnsi="Arial Narrow"/>
        </w:rPr>
        <w:t>,</w:t>
      </w:r>
      <w:r w:rsidRPr="00D72BBC">
        <w:rPr>
          <w:rFonts w:ascii="Arial Narrow" w:hAnsi="Arial Narrow"/>
          <w:spacing w:val="7"/>
        </w:rPr>
        <w:t xml:space="preserve"> </w:t>
      </w:r>
      <w:proofErr w:type="spellStart"/>
      <w:r w:rsidRPr="00D72BBC">
        <w:rPr>
          <w:rFonts w:ascii="Arial Narrow" w:hAnsi="Arial Narrow"/>
        </w:rPr>
        <w:t>kamen</w:t>
      </w:r>
      <w:proofErr w:type="spellEnd"/>
      <w:r w:rsidRPr="00D72BBC">
        <w:rPr>
          <w:rFonts w:ascii="Arial Narrow" w:hAnsi="Arial Narrow"/>
        </w:rPr>
        <w:t>,</w:t>
      </w:r>
      <w:r w:rsidRPr="00D72BBC">
        <w:rPr>
          <w:rFonts w:ascii="Arial Narrow" w:hAnsi="Arial Narrow"/>
          <w:spacing w:val="8"/>
        </w:rPr>
        <w:t xml:space="preserve"> </w:t>
      </w:r>
      <w:proofErr w:type="spellStart"/>
      <w:r w:rsidRPr="00D72BBC">
        <w:rPr>
          <w:rFonts w:ascii="Arial Narrow" w:hAnsi="Arial Narrow"/>
        </w:rPr>
        <w:t>otpadne</w:t>
      </w:r>
      <w:proofErr w:type="spellEnd"/>
      <w:r w:rsidRPr="00D72BBC">
        <w:rPr>
          <w:rFonts w:ascii="Arial Narrow" w:hAnsi="Arial Narrow"/>
          <w:spacing w:val="7"/>
        </w:rPr>
        <w:t xml:space="preserve"> </w:t>
      </w:r>
      <w:r w:rsidRPr="00D72BBC">
        <w:rPr>
          <w:rFonts w:ascii="Arial Narrow" w:hAnsi="Arial Narrow"/>
        </w:rPr>
        <w:t>i</w:t>
      </w:r>
      <w:r w:rsidRPr="00D72BBC">
        <w:rPr>
          <w:rFonts w:ascii="Arial Narrow" w:hAnsi="Arial Narrow"/>
          <w:spacing w:val="8"/>
        </w:rPr>
        <w:t xml:space="preserve"> </w:t>
      </w:r>
      <w:proofErr w:type="spellStart"/>
      <w:r w:rsidRPr="00D72BBC">
        <w:rPr>
          <w:rFonts w:ascii="Arial Narrow" w:hAnsi="Arial Narrow"/>
        </w:rPr>
        <w:t>druge</w:t>
      </w:r>
      <w:proofErr w:type="spellEnd"/>
      <w:r w:rsidRPr="00D72BBC">
        <w:rPr>
          <w:rFonts w:ascii="Arial Narrow" w:hAnsi="Arial Narrow"/>
          <w:spacing w:val="7"/>
        </w:rPr>
        <w:t xml:space="preserve"> </w:t>
      </w:r>
      <w:proofErr w:type="spellStart"/>
      <w:r w:rsidRPr="00D72BBC">
        <w:rPr>
          <w:rFonts w:ascii="Arial Narrow" w:hAnsi="Arial Narrow"/>
        </w:rPr>
        <w:t>tvari</w:t>
      </w:r>
      <w:proofErr w:type="spellEnd"/>
      <w:r w:rsidRPr="00D72BBC">
        <w:rPr>
          <w:rFonts w:ascii="Arial Narrow" w:hAnsi="Arial Narrow"/>
          <w:spacing w:val="8"/>
        </w:rPr>
        <w:t xml:space="preserve"> </w:t>
      </w:r>
      <w:proofErr w:type="spellStart"/>
      <w:r w:rsidRPr="00D72BBC">
        <w:rPr>
          <w:rFonts w:ascii="Arial Narrow" w:hAnsi="Arial Narrow"/>
        </w:rPr>
        <w:t>te</w:t>
      </w:r>
      <w:proofErr w:type="spellEnd"/>
      <w:r w:rsidRPr="00D72BBC">
        <w:rPr>
          <w:rFonts w:ascii="Arial Narrow" w:hAnsi="Arial Narrow"/>
          <w:spacing w:val="7"/>
        </w:rPr>
        <w:t xml:space="preserve"> </w:t>
      </w:r>
      <w:proofErr w:type="spellStart"/>
      <w:r w:rsidRPr="00D72BBC">
        <w:rPr>
          <w:rFonts w:ascii="Arial Narrow" w:hAnsi="Arial Narrow"/>
        </w:rPr>
        <w:t>obavljati</w:t>
      </w:r>
      <w:proofErr w:type="spellEnd"/>
      <w:r w:rsidRPr="00D72BBC">
        <w:rPr>
          <w:rFonts w:ascii="Arial Narrow" w:hAnsi="Arial Narrow"/>
          <w:spacing w:val="8"/>
        </w:rPr>
        <w:t xml:space="preserve"> </w:t>
      </w:r>
      <w:proofErr w:type="spellStart"/>
      <w:r w:rsidRPr="00D72BBC">
        <w:rPr>
          <w:rFonts w:ascii="Arial Narrow" w:hAnsi="Arial Narrow"/>
        </w:rPr>
        <w:t>druge</w:t>
      </w:r>
      <w:proofErr w:type="spellEnd"/>
      <w:r w:rsidRPr="00D72BBC">
        <w:rPr>
          <w:rFonts w:ascii="Arial Narrow" w:hAnsi="Arial Narrow"/>
          <w:spacing w:val="7"/>
        </w:rPr>
        <w:t xml:space="preserve"> </w:t>
      </w:r>
      <w:proofErr w:type="spellStart"/>
      <w:r w:rsidRPr="00D72BBC">
        <w:rPr>
          <w:rFonts w:ascii="Arial Narrow" w:hAnsi="Arial Narrow"/>
          <w:spacing w:val="-2"/>
        </w:rPr>
        <w:t>radnje</w:t>
      </w:r>
      <w:proofErr w:type="spellEnd"/>
    </w:p>
    <w:p w14:paraId="456FA63F" w14:textId="77777777" w:rsidR="00C21D58" w:rsidRPr="00D72BBC" w:rsidRDefault="00C21D58" w:rsidP="00C21D58">
      <w:pPr>
        <w:pStyle w:val="Tijeloteksta"/>
        <w:spacing w:before="184" w:line="228" w:lineRule="auto"/>
        <w:ind w:left="425" w:right="707"/>
        <w:rPr>
          <w:rFonts w:ascii="Arial Narrow" w:hAnsi="Arial Narrow"/>
        </w:rPr>
      </w:pPr>
      <w:r w:rsidRPr="00D72BBC">
        <w:rPr>
          <w:rFonts w:ascii="Arial Narrow" w:hAnsi="Arial Narrow"/>
          <w:spacing w:val="-4"/>
        </w:rPr>
        <w:t>kojima</w:t>
      </w:r>
      <w:r w:rsidRPr="00D72BBC">
        <w:rPr>
          <w:rFonts w:ascii="Arial Narrow" w:hAnsi="Arial Narrow"/>
          <w:spacing w:val="-11"/>
        </w:rPr>
        <w:t xml:space="preserve"> </w:t>
      </w:r>
      <w:r w:rsidRPr="00D72BBC">
        <w:rPr>
          <w:rFonts w:ascii="Arial Narrow" w:hAnsi="Arial Narrow"/>
          <w:spacing w:val="-4"/>
        </w:rPr>
        <w:t>se</w:t>
      </w:r>
      <w:r w:rsidRPr="00D72BBC">
        <w:rPr>
          <w:rFonts w:ascii="Arial Narrow" w:hAnsi="Arial Narrow"/>
          <w:spacing w:val="-11"/>
        </w:rPr>
        <w:t xml:space="preserve"> </w:t>
      </w:r>
      <w:r w:rsidRPr="00D72BBC">
        <w:rPr>
          <w:rFonts w:ascii="Arial Narrow" w:hAnsi="Arial Narrow"/>
          <w:spacing w:val="-4"/>
        </w:rPr>
        <w:t>može</w:t>
      </w:r>
      <w:r w:rsidRPr="00D72BBC">
        <w:rPr>
          <w:rFonts w:ascii="Arial Narrow" w:hAnsi="Arial Narrow"/>
          <w:spacing w:val="-11"/>
        </w:rPr>
        <w:t xml:space="preserve"> </w:t>
      </w:r>
      <w:r w:rsidRPr="00D72BBC">
        <w:rPr>
          <w:rFonts w:ascii="Arial Narrow" w:hAnsi="Arial Narrow"/>
          <w:spacing w:val="-4"/>
        </w:rPr>
        <w:t>utjecati</w:t>
      </w:r>
      <w:r w:rsidRPr="00D72BBC">
        <w:rPr>
          <w:rFonts w:ascii="Arial Narrow" w:hAnsi="Arial Narrow"/>
          <w:spacing w:val="-11"/>
        </w:rPr>
        <w:t xml:space="preserve"> </w:t>
      </w:r>
      <w:r w:rsidRPr="00D72BBC">
        <w:rPr>
          <w:rFonts w:ascii="Arial Narrow" w:hAnsi="Arial Narrow"/>
          <w:spacing w:val="-4"/>
        </w:rPr>
        <w:t>na</w:t>
      </w:r>
      <w:r w:rsidRPr="00D72BBC">
        <w:rPr>
          <w:rFonts w:ascii="Arial Narrow" w:hAnsi="Arial Narrow"/>
          <w:spacing w:val="-11"/>
        </w:rPr>
        <w:t xml:space="preserve"> </w:t>
      </w:r>
      <w:r w:rsidRPr="00D72BBC">
        <w:rPr>
          <w:rFonts w:ascii="Arial Narrow" w:hAnsi="Arial Narrow"/>
          <w:spacing w:val="-4"/>
        </w:rPr>
        <w:t>promjenu</w:t>
      </w:r>
      <w:r w:rsidRPr="00D72BBC">
        <w:rPr>
          <w:rFonts w:ascii="Arial Narrow" w:hAnsi="Arial Narrow"/>
          <w:spacing w:val="-11"/>
        </w:rPr>
        <w:t xml:space="preserve"> </w:t>
      </w:r>
      <w:r w:rsidRPr="00D72BBC">
        <w:rPr>
          <w:rFonts w:ascii="Arial Narrow" w:hAnsi="Arial Narrow"/>
          <w:spacing w:val="-4"/>
        </w:rPr>
        <w:t>toka,</w:t>
      </w:r>
      <w:r w:rsidRPr="00D72BBC">
        <w:rPr>
          <w:rFonts w:ascii="Arial Narrow" w:hAnsi="Arial Narrow"/>
          <w:spacing w:val="-11"/>
        </w:rPr>
        <w:t xml:space="preserve"> </w:t>
      </w:r>
      <w:r w:rsidRPr="00D72BBC">
        <w:rPr>
          <w:rFonts w:ascii="Arial Narrow" w:hAnsi="Arial Narrow"/>
          <w:spacing w:val="-4"/>
        </w:rPr>
        <w:t>vodostaja,</w:t>
      </w:r>
      <w:r w:rsidRPr="00D72BBC">
        <w:rPr>
          <w:rFonts w:ascii="Arial Narrow" w:hAnsi="Arial Narrow"/>
          <w:spacing w:val="-11"/>
        </w:rPr>
        <w:t xml:space="preserve"> </w:t>
      </w:r>
      <w:r w:rsidRPr="00D72BBC">
        <w:rPr>
          <w:rFonts w:ascii="Arial Narrow" w:hAnsi="Arial Narrow"/>
          <w:spacing w:val="-4"/>
        </w:rPr>
        <w:t>količine</w:t>
      </w:r>
      <w:r w:rsidRPr="00D72BBC">
        <w:rPr>
          <w:rFonts w:ascii="Arial Narrow" w:hAnsi="Arial Narrow"/>
          <w:spacing w:val="-11"/>
        </w:rPr>
        <w:t xml:space="preserve"> </w:t>
      </w:r>
      <w:r w:rsidRPr="00D72BBC">
        <w:rPr>
          <w:rFonts w:ascii="Arial Narrow" w:hAnsi="Arial Narrow"/>
          <w:spacing w:val="-4"/>
        </w:rPr>
        <w:t>kakvoće</w:t>
      </w:r>
      <w:r w:rsidRPr="00D72BBC">
        <w:rPr>
          <w:rFonts w:ascii="Arial Narrow" w:hAnsi="Arial Narrow"/>
          <w:spacing w:val="-11"/>
        </w:rPr>
        <w:t xml:space="preserve"> </w:t>
      </w:r>
      <w:r w:rsidRPr="00D72BBC">
        <w:rPr>
          <w:rFonts w:ascii="Arial Narrow" w:hAnsi="Arial Narrow"/>
          <w:spacing w:val="-4"/>
        </w:rPr>
        <w:t>vode</w:t>
      </w:r>
      <w:r w:rsidRPr="00D72BBC">
        <w:rPr>
          <w:rFonts w:ascii="Arial Narrow" w:hAnsi="Arial Narrow"/>
          <w:spacing w:val="-11"/>
        </w:rPr>
        <w:t xml:space="preserve"> </w:t>
      </w:r>
      <w:r w:rsidRPr="00D72BBC">
        <w:rPr>
          <w:rFonts w:ascii="Arial Narrow" w:hAnsi="Arial Narrow"/>
          <w:spacing w:val="-4"/>
        </w:rPr>
        <w:t>otežati</w:t>
      </w:r>
      <w:r w:rsidRPr="00D72BBC">
        <w:rPr>
          <w:rFonts w:ascii="Arial Narrow" w:hAnsi="Arial Narrow"/>
          <w:spacing w:val="-11"/>
        </w:rPr>
        <w:t xml:space="preserve"> </w:t>
      </w:r>
      <w:r w:rsidRPr="00D72BBC">
        <w:rPr>
          <w:rFonts w:ascii="Arial Narrow" w:hAnsi="Arial Narrow"/>
          <w:spacing w:val="-4"/>
        </w:rPr>
        <w:t xml:space="preserve">održavanje </w:t>
      </w:r>
      <w:r w:rsidRPr="00D72BBC">
        <w:rPr>
          <w:rFonts w:ascii="Arial Narrow" w:hAnsi="Arial Narrow"/>
        </w:rPr>
        <w:t>vodnog sustava; graditi i/ili dopuštati gradnju na zemljištu iznad natkrivenih vodotoka, osim gradnje javnih površina (prometnice, parkovi, trgovi).</w:t>
      </w:r>
    </w:p>
    <w:p w14:paraId="674997E6" w14:textId="77777777" w:rsidR="00C21D58" w:rsidRPr="00D72BBC" w:rsidRDefault="00C21D58" w:rsidP="00C21D58">
      <w:pPr>
        <w:pStyle w:val="Odlomakpopisa"/>
        <w:numPr>
          <w:ilvl w:val="1"/>
          <w:numId w:val="242"/>
        </w:numPr>
        <w:tabs>
          <w:tab w:val="left" w:pos="592"/>
        </w:tabs>
        <w:spacing w:before="112" w:line="228" w:lineRule="auto"/>
        <w:ind w:right="707" w:firstLine="0"/>
        <w:rPr>
          <w:rFonts w:ascii="Arial Narrow" w:hAnsi="Arial Narrow"/>
        </w:rPr>
      </w:pPr>
      <w:proofErr w:type="spellStart"/>
      <w:r w:rsidRPr="00D72BBC">
        <w:rPr>
          <w:rFonts w:ascii="Arial Narrow" w:hAnsi="Arial Narrow"/>
        </w:rPr>
        <w:t>Iznimno</w:t>
      </w:r>
      <w:proofErr w:type="spellEnd"/>
      <w:r w:rsidRPr="00D72BBC">
        <w:rPr>
          <w:rFonts w:ascii="Arial Narrow" w:hAnsi="Arial Narrow"/>
        </w:rPr>
        <w:t xml:space="preserve"> od gore </w:t>
      </w:r>
      <w:proofErr w:type="spellStart"/>
      <w:r w:rsidRPr="00D72BBC">
        <w:rPr>
          <w:rFonts w:ascii="Arial Narrow" w:hAnsi="Arial Narrow"/>
        </w:rPr>
        <w:t>navedenog</w:t>
      </w:r>
      <w:proofErr w:type="spellEnd"/>
      <w:r w:rsidRPr="00D72BBC">
        <w:rPr>
          <w:rFonts w:ascii="Arial Narrow" w:hAnsi="Arial Narrow"/>
        </w:rPr>
        <w:t xml:space="preserve">, </w:t>
      </w:r>
      <w:proofErr w:type="spellStart"/>
      <w:r w:rsidRPr="00D72BBC">
        <w:rPr>
          <w:rFonts w:ascii="Arial Narrow" w:hAnsi="Arial Narrow"/>
        </w:rPr>
        <w:t>odstupanja</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moguća</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suglasnost</w:t>
      </w:r>
      <w:proofErr w:type="spellEnd"/>
      <w:r w:rsidRPr="00D72BBC">
        <w:rPr>
          <w:rFonts w:ascii="Arial Narrow" w:hAnsi="Arial Narrow"/>
        </w:rPr>
        <w:t xml:space="preserve"> </w:t>
      </w:r>
      <w:proofErr w:type="spellStart"/>
      <w:r w:rsidRPr="00D72BBC">
        <w:rPr>
          <w:rFonts w:ascii="Arial Narrow" w:hAnsi="Arial Narrow"/>
        </w:rPr>
        <w:t>Hrvatskih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rPr>
        <w:t>Uzgoj</w:t>
      </w:r>
      <w:proofErr w:type="spellEnd"/>
      <w:r w:rsidRPr="00D72BBC">
        <w:rPr>
          <w:rFonts w:ascii="Arial Narrow" w:hAnsi="Arial Narrow"/>
        </w:rPr>
        <w:t xml:space="preserve"> i </w:t>
      </w:r>
      <w:proofErr w:type="spellStart"/>
      <w:r w:rsidRPr="00D72BBC">
        <w:rPr>
          <w:rFonts w:ascii="Arial Narrow" w:hAnsi="Arial Narrow"/>
          <w:spacing w:val="-2"/>
        </w:rPr>
        <w:t>sječa</w:t>
      </w:r>
      <w:proofErr w:type="spellEnd"/>
      <w:r w:rsidRPr="00D72BBC">
        <w:rPr>
          <w:rFonts w:ascii="Arial Narrow" w:hAnsi="Arial Narrow"/>
          <w:spacing w:val="-14"/>
        </w:rPr>
        <w:t xml:space="preserve"> </w:t>
      </w:r>
      <w:proofErr w:type="spellStart"/>
      <w:r w:rsidRPr="00D72BBC">
        <w:rPr>
          <w:rFonts w:ascii="Arial Narrow" w:hAnsi="Arial Narrow"/>
          <w:spacing w:val="-2"/>
        </w:rPr>
        <w:t>drveća</w:t>
      </w:r>
      <w:proofErr w:type="spellEnd"/>
      <w:r w:rsidRPr="00D72BBC">
        <w:rPr>
          <w:rFonts w:ascii="Arial Narrow" w:hAnsi="Arial Narrow"/>
          <w:spacing w:val="-13"/>
        </w:rPr>
        <w:t xml:space="preserve"> </w:t>
      </w:r>
      <w:r w:rsidRPr="00D72BBC">
        <w:rPr>
          <w:rFonts w:ascii="Arial Narrow" w:hAnsi="Arial Narrow"/>
          <w:spacing w:val="-2"/>
        </w:rPr>
        <w:t>u</w:t>
      </w:r>
      <w:r w:rsidRPr="00D72BBC">
        <w:rPr>
          <w:rFonts w:ascii="Arial Narrow" w:hAnsi="Arial Narrow"/>
          <w:spacing w:val="-13"/>
        </w:rPr>
        <w:t xml:space="preserve"> </w:t>
      </w:r>
      <w:proofErr w:type="spellStart"/>
      <w:r w:rsidRPr="00D72BBC">
        <w:rPr>
          <w:rFonts w:ascii="Arial Narrow" w:hAnsi="Arial Narrow"/>
          <w:spacing w:val="-2"/>
        </w:rPr>
        <w:t>inundacijskom</w:t>
      </w:r>
      <w:proofErr w:type="spellEnd"/>
      <w:r w:rsidRPr="00D72BBC">
        <w:rPr>
          <w:rFonts w:ascii="Arial Narrow" w:hAnsi="Arial Narrow"/>
          <w:spacing w:val="-13"/>
        </w:rPr>
        <w:t xml:space="preserve"> </w:t>
      </w:r>
      <w:proofErr w:type="spellStart"/>
      <w:r w:rsidRPr="00D72BBC">
        <w:rPr>
          <w:rFonts w:ascii="Arial Narrow" w:hAnsi="Arial Narrow"/>
          <w:spacing w:val="-2"/>
        </w:rPr>
        <w:t>području</w:t>
      </w:r>
      <w:proofErr w:type="spellEnd"/>
      <w:r w:rsidRPr="00D72BBC">
        <w:rPr>
          <w:rFonts w:ascii="Arial Narrow" w:hAnsi="Arial Narrow"/>
          <w:spacing w:val="-14"/>
        </w:rPr>
        <w:t xml:space="preserve"> </w:t>
      </w:r>
      <w:proofErr w:type="spellStart"/>
      <w:r w:rsidRPr="00D72BBC">
        <w:rPr>
          <w:rFonts w:ascii="Arial Narrow" w:hAnsi="Arial Narrow"/>
          <w:spacing w:val="-2"/>
        </w:rPr>
        <w:t>može</w:t>
      </w:r>
      <w:proofErr w:type="spellEnd"/>
      <w:r w:rsidRPr="00D72BBC">
        <w:rPr>
          <w:rFonts w:ascii="Arial Narrow" w:hAnsi="Arial Narrow"/>
          <w:spacing w:val="-13"/>
        </w:rPr>
        <w:t xml:space="preserve"> </w:t>
      </w:r>
      <w:r w:rsidRPr="00D72BBC">
        <w:rPr>
          <w:rFonts w:ascii="Arial Narrow" w:hAnsi="Arial Narrow"/>
          <w:spacing w:val="-2"/>
        </w:rPr>
        <w:t>se</w:t>
      </w:r>
      <w:r w:rsidRPr="00D72BBC">
        <w:rPr>
          <w:rFonts w:ascii="Arial Narrow" w:hAnsi="Arial Narrow"/>
          <w:spacing w:val="-13"/>
        </w:rPr>
        <w:t xml:space="preserve"> </w:t>
      </w:r>
      <w:proofErr w:type="spellStart"/>
      <w:r w:rsidRPr="00D72BBC">
        <w:rPr>
          <w:rFonts w:ascii="Arial Narrow" w:hAnsi="Arial Narrow"/>
          <w:spacing w:val="-2"/>
        </w:rPr>
        <w:t>obavljati</w:t>
      </w:r>
      <w:proofErr w:type="spellEnd"/>
      <w:r w:rsidRPr="00D72BBC">
        <w:rPr>
          <w:rFonts w:ascii="Arial Narrow" w:hAnsi="Arial Narrow"/>
          <w:spacing w:val="-13"/>
        </w:rPr>
        <w:t xml:space="preserve"> </w:t>
      </w:r>
      <w:proofErr w:type="spellStart"/>
      <w:r w:rsidRPr="00D72BBC">
        <w:rPr>
          <w:rFonts w:ascii="Arial Narrow" w:hAnsi="Arial Narrow"/>
          <w:spacing w:val="-2"/>
        </w:rPr>
        <w:t>isključivo</w:t>
      </w:r>
      <w:proofErr w:type="spellEnd"/>
      <w:r w:rsidRPr="00D72BBC">
        <w:rPr>
          <w:rFonts w:ascii="Arial Narrow" w:hAnsi="Arial Narrow"/>
          <w:spacing w:val="-14"/>
        </w:rPr>
        <w:t xml:space="preserve"> </w:t>
      </w:r>
      <w:r w:rsidRPr="00D72BBC">
        <w:rPr>
          <w:rFonts w:ascii="Arial Narrow" w:hAnsi="Arial Narrow"/>
          <w:spacing w:val="-2"/>
        </w:rPr>
        <w:t>na</w:t>
      </w:r>
      <w:r w:rsidRPr="00D72BBC">
        <w:rPr>
          <w:rFonts w:ascii="Arial Narrow" w:hAnsi="Arial Narrow"/>
          <w:spacing w:val="-13"/>
        </w:rPr>
        <w:t xml:space="preserve"> </w:t>
      </w:r>
      <w:proofErr w:type="spellStart"/>
      <w:r w:rsidRPr="00D72BBC">
        <w:rPr>
          <w:rFonts w:ascii="Arial Narrow" w:hAnsi="Arial Narrow"/>
          <w:spacing w:val="-2"/>
        </w:rPr>
        <w:t>programa</w:t>
      </w:r>
      <w:proofErr w:type="spellEnd"/>
      <w:r w:rsidRPr="00D72BBC">
        <w:rPr>
          <w:rFonts w:ascii="Arial Narrow" w:hAnsi="Arial Narrow"/>
          <w:spacing w:val="-13"/>
        </w:rPr>
        <w:t xml:space="preserve"> </w:t>
      </w:r>
      <w:proofErr w:type="spellStart"/>
      <w:r w:rsidRPr="00D72BBC">
        <w:rPr>
          <w:rFonts w:ascii="Arial Narrow" w:hAnsi="Arial Narrow"/>
          <w:spacing w:val="-2"/>
        </w:rPr>
        <w:t>gopodarenja</w:t>
      </w:r>
      <w:proofErr w:type="spellEnd"/>
      <w:r w:rsidRPr="00D72BBC">
        <w:rPr>
          <w:rFonts w:ascii="Arial Narrow" w:hAnsi="Arial Narrow"/>
          <w:spacing w:val="-2"/>
        </w:rPr>
        <w:t xml:space="preserve"> </w:t>
      </w:r>
      <w:proofErr w:type="spellStart"/>
      <w:r w:rsidRPr="00D72BBC">
        <w:rPr>
          <w:rFonts w:ascii="Arial Narrow" w:hAnsi="Arial Narrow"/>
        </w:rPr>
        <w:t>šumama</w:t>
      </w:r>
      <w:proofErr w:type="spellEnd"/>
      <w:r w:rsidRPr="00D72BBC">
        <w:rPr>
          <w:rFonts w:ascii="Arial Narrow" w:hAnsi="Arial Narrow"/>
        </w:rPr>
        <w:t xml:space="preserve"> u </w:t>
      </w:r>
      <w:proofErr w:type="spellStart"/>
      <w:r w:rsidRPr="00D72BBC">
        <w:rPr>
          <w:rFonts w:ascii="Arial Narrow" w:hAnsi="Arial Narrow"/>
        </w:rPr>
        <w:t>javnom</w:t>
      </w:r>
      <w:proofErr w:type="spellEnd"/>
      <w:r w:rsidRPr="00D72BBC">
        <w:rPr>
          <w:rFonts w:ascii="Arial Narrow" w:hAnsi="Arial Narrow"/>
        </w:rPr>
        <w:t xml:space="preserve"> </w:t>
      </w:r>
      <w:proofErr w:type="spellStart"/>
      <w:r w:rsidRPr="00D72BBC">
        <w:rPr>
          <w:rFonts w:ascii="Arial Narrow" w:hAnsi="Arial Narrow"/>
        </w:rPr>
        <w:t>dobru</w:t>
      </w:r>
      <w:proofErr w:type="spellEnd"/>
      <w:r w:rsidRPr="00D72BBC">
        <w:rPr>
          <w:rFonts w:ascii="Arial Narrow" w:hAnsi="Arial Narrow"/>
        </w:rPr>
        <w:t xml:space="preserve"> na koji </w:t>
      </w:r>
      <w:proofErr w:type="spellStart"/>
      <w:r w:rsidRPr="00D72BBC">
        <w:rPr>
          <w:rFonts w:ascii="Arial Narrow" w:hAnsi="Arial Narrow"/>
        </w:rPr>
        <w:t>suglasnost</w:t>
      </w:r>
      <w:proofErr w:type="spellEnd"/>
      <w:r w:rsidRPr="00D72BBC">
        <w:rPr>
          <w:rFonts w:ascii="Arial Narrow" w:hAnsi="Arial Narrow"/>
        </w:rPr>
        <w:t xml:space="preserve"> </w:t>
      </w:r>
      <w:proofErr w:type="spellStart"/>
      <w:r w:rsidRPr="00D72BBC">
        <w:rPr>
          <w:rFonts w:ascii="Arial Narrow" w:hAnsi="Arial Narrow"/>
        </w:rPr>
        <w:t>daju</w:t>
      </w:r>
      <w:proofErr w:type="spellEnd"/>
      <w:r w:rsidRPr="00D72BBC">
        <w:rPr>
          <w:rFonts w:ascii="Arial Narrow" w:hAnsi="Arial Narrow"/>
        </w:rPr>
        <w:t xml:space="preserve"> </w:t>
      </w:r>
      <w:proofErr w:type="spellStart"/>
      <w:r w:rsidRPr="00D72BBC">
        <w:rPr>
          <w:rFonts w:ascii="Arial Narrow" w:hAnsi="Arial Narrow"/>
        </w:rPr>
        <w:t>Hrvatske</w:t>
      </w:r>
      <w:proofErr w:type="spellEnd"/>
      <w:r w:rsidRPr="00D72BBC">
        <w:rPr>
          <w:rFonts w:ascii="Arial Narrow" w:hAnsi="Arial Narrow"/>
        </w:rPr>
        <w:t xml:space="preserve"> </w:t>
      </w:r>
      <w:proofErr w:type="spellStart"/>
      <w:r w:rsidRPr="00D72BBC">
        <w:rPr>
          <w:rFonts w:ascii="Arial Narrow" w:hAnsi="Arial Narrow"/>
        </w:rPr>
        <w:t>vode</w:t>
      </w:r>
      <w:proofErr w:type="spellEnd"/>
      <w:r w:rsidRPr="00D72BBC">
        <w:rPr>
          <w:rFonts w:ascii="Arial Narrow" w:hAnsi="Arial Narrow"/>
        </w:rPr>
        <w:t>.</w:t>
      </w:r>
    </w:p>
    <w:p w14:paraId="0D554AAB" w14:textId="77777777" w:rsidR="00C21D58" w:rsidRPr="00D72BBC" w:rsidRDefault="00C21D58" w:rsidP="00C21D58">
      <w:pPr>
        <w:pStyle w:val="Odlomakpopisa"/>
        <w:numPr>
          <w:ilvl w:val="0"/>
          <w:numId w:val="242"/>
        </w:numPr>
        <w:tabs>
          <w:tab w:val="left" w:pos="471"/>
        </w:tabs>
        <w:spacing w:before="102"/>
        <w:jc w:val="both"/>
        <w:rPr>
          <w:rFonts w:ascii="Arial Narrow" w:hAnsi="Arial Narrow"/>
        </w:rPr>
      </w:pPr>
      <w:proofErr w:type="spellStart"/>
      <w:r w:rsidRPr="00D72BBC">
        <w:rPr>
          <w:rFonts w:ascii="Arial Narrow" w:hAnsi="Arial Narrow"/>
        </w:rPr>
        <w:t>Sklanjanje</w:t>
      </w:r>
      <w:proofErr w:type="spellEnd"/>
      <w:r w:rsidRPr="00D72BBC">
        <w:rPr>
          <w:rFonts w:ascii="Arial Narrow" w:hAnsi="Arial Narrow"/>
        </w:rPr>
        <w:t xml:space="preserve"> </w:t>
      </w:r>
      <w:proofErr w:type="spellStart"/>
      <w:r w:rsidRPr="00D72BBC">
        <w:rPr>
          <w:rFonts w:ascii="Arial Narrow" w:hAnsi="Arial Narrow"/>
          <w:spacing w:val="-2"/>
        </w:rPr>
        <w:t>ljudi</w:t>
      </w:r>
      <w:proofErr w:type="spellEnd"/>
    </w:p>
    <w:p w14:paraId="1C1E3C1E" w14:textId="77777777" w:rsidR="00C21D58" w:rsidRPr="00D72BBC" w:rsidRDefault="00C21D58" w:rsidP="00C21D58">
      <w:pPr>
        <w:pStyle w:val="Odlomakpopisa"/>
        <w:numPr>
          <w:ilvl w:val="1"/>
          <w:numId w:val="242"/>
        </w:numPr>
        <w:tabs>
          <w:tab w:val="left" w:pos="587"/>
        </w:tabs>
        <w:spacing w:before="111" w:line="228" w:lineRule="auto"/>
        <w:ind w:right="707" w:firstLine="0"/>
        <w:rPr>
          <w:rFonts w:ascii="Arial Narrow" w:hAnsi="Arial Narrow"/>
        </w:rPr>
      </w:pPr>
      <w:proofErr w:type="spellStart"/>
      <w:r w:rsidRPr="00D72BBC">
        <w:rPr>
          <w:rFonts w:ascii="Arial Narrow" w:hAnsi="Arial Narrow"/>
        </w:rPr>
        <w:t>Mjere</w:t>
      </w:r>
      <w:proofErr w:type="spellEnd"/>
      <w:r w:rsidRPr="00D72BBC">
        <w:rPr>
          <w:rFonts w:ascii="Arial Narrow" w:hAnsi="Arial Narrow"/>
        </w:rPr>
        <w:t xml:space="preserve"> za </w:t>
      </w:r>
      <w:proofErr w:type="spellStart"/>
      <w:r w:rsidRPr="00D72BBC">
        <w:rPr>
          <w:rFonts w:ascii="Arial Narrow" w:hAnsi="Arial Narrow"/>
        </w:rPr>
        <w:t>zaštitu</w:t>
      </w:r>
      <w:proofErr w:type="spellEnd"/>
      <w:r w:rsidRPr="00D72BBC">
        <w:rPr>
          <w:rFonts w:ascii="Arial Narrow" w:hAnsi="Arial Narrow"/>
        </w:rPr>
        <w:t xml:space="preserve"> </w:t>
      </w:r>
      <w:proofErr w:type="spellStart"/>
      <w:r w:rsidRPr="00D72BBC">
        <w:rPr>
          <w:rFonts w:ascii="Arial Narrow" w:hAnsi="Arial Narrow"/>
        </w:rPr>
        <w:t>života</w:t>
      </w:r>
      <w:proofErr w:type="spellEnd"/>
      <w:r w:rsidRPr="00D72BBC">
        <w:rPr>
          <w:rFonts w:ascii="Arial Narrow" w:hAnsi="Arial Narrow"/>
        </w:rPr>
        <w:t xml:space="preserve"> i </w:t>
      </w:r>
      <w:proofErr w:type="spellStart"/>
      <w:r w:rsidRPr="00D72BBC">
        <w:rPr>
          <w:rFonts w:ascii="Arial Narrow" w:hAnsi="Arial Narrow"/>
        </w:rPr>
        <w:t>zdravlja</w:t>
      </w:r>
      <w:proofErr w:type="spellEnd"/>
      <w:r w:rsidRPr="00D72BBC">
        <w:rPr>
          <w:rFonts w:ascii="Arial Narrow" w:hAnsi="Arial Narrow"/>
        </w:rPr>
        <w:t xml:space="preserve"> </w:t>
      </w:r>
      <w:proofErr w:type="spellStart"/>
      <w:r w:rsidRPr="00D72BBC">
        <w:rPr>
          <w:rFonts w:ascii="Arial Narrow" w:hAnsi="Arial Narrow"/>
        </w:rPr>
        <w:t>ljudi</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prirodnih</w:t>
      </w:r>
      <w:proofErr w:type="spellEnd"/>
      <w:r w:rsidRPr="00D72BBC">
        <w:rPr>
          <w:rFonts w:ascii="Arial Narrow" w:hAnsi="Arial Narrow"/>
        </w:rPr>
        <w:t xml:space="preserve"> i </w:t>
      </w:r>
      <w:proofErr w:type="spellStart"/>
      <w:r w:rsidRPr="00D72BBC">
        <w:rPr>
          <w:rFonts w:ascii="Arial Narrow" w:hAnsi="Arial Narrow"/>
        </w:rPr>
        <w:t>drugih</w:t>
      </w:r>
      <w:proofErr w:type="spellEnd"/>
      <w:r w:rsidRPr="00D72BBC">
        <w:rPr>
          <w:rFonts w:ascii="Arial Narrow" w:hAnsi="Arial Narrow"/>
        </w:rPr>
        <w:t xml:space="preserve"> </w:t>
      </w:r>
      <w:proofErr w:type="spellStart"/>
      <w:r w:rsidRPr="00D72BBC">
        <w:rPr>
          <w:rFonts w:ascii="Arial Narrow" w:hAnsi="Arial Narrow"/>
        </w:rPr>
        <w:t>nesreća</w:t>
      </w:r>
      <w:proofErr w:type="spellEnd"/>
      <w:r w:rsidRPr="00D72BBC">
        <w:rPr>
          <w:rFonts w:ascii="Arial Narrow" w:hAnsi="Arial Narrow"/>
        </w:rPr>
        <w:t xml:space="preserve"> </w:t>
      </w:r>
      <w:proofErr w:type="spellStart"/>
      <w:r w:rsidRPr="00D72BBC">
        <w:rPr>
          <w:rFonts w:ascii="Arial Narrow" w:hAnsi="Arial Narrow"/>
        </w:rPr>
        <w:t>provode</w:t>
      </w:r>
      <w:proofErr w:type="spellEnd"/>
      <w:r w:rsidRPr="00D72BBC">
        <w:rPr>
          <w:rFonts w:ascii="Arial Narrow" w:hAnsi="Arial Narrow"/>
        </w:rPr>
        <w:t xml:space="preserve"> se u </w:t>
      </w:r>
      <w:proofErr w:type="spellStart"/>
      <w:r w:rsidRPr="00D72BBC">
        <w:rPr>
          <w:rFonts w:ascii="Arial Narrow" w:hAnsi="Arial Narrow"/>
        </w:rPr>
        <w:t>skladu</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sljedećim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 xml:space="preserve">: Zakon o </w:t>
      </w:r>
      <w:proofErr w:type="spellStart"/>
      <w:r w:rsidRPr="00D72BBC">
        <w:rPr>
          <w:rFonts w:ascii="Arial Narrow" w:hAnsi="Arial Narrow"/>
        </w:rPr>
        <w:t>sustavu</w:t>
      </w:r>
      <w:proofErr w:type="spellEnd"/>
      <w:r w:rsidRPr="00D72BBC">
        <w:rPr>
          <w:rFonts w:ascii="Arial Narrow" w:hAnsi="Arial Narrow"/>
        </w:rPr>
        <w:t xml:space="preserve"> </w:t>
      </w:r>
      <w:proofErr w:type="spellStart"/>
      <w:r w:rsidRPr="00D72BBC">
        <w:rPr>
          <w:rFonts w:ascii="Arial Narrow" w:hAnsi="Arial Narrow"/>
        </w:rPr>
        <w:t>civilne</w:t>
      </w:r>
      <w:proofErr w:type="spellEnd"/>
      <w:r w:rsidRPr="00D72BBC">
        <w:rPr>
          <w:rFonts w:ascii="Arial Narrow" w:hAnsi="Arial Narrow"/>
        </w:rPr>
        <w:t xml:space="preserve"> </w:t>
      </w:r>
      <w:proofErr w:type="spellStart"/>
      <w:r w:rsidRPr="00D72BBC">
        <w:rPr>
          <w:rFonts w:ascii="Arial Narrow" w:hAnsi="Arial Narrow"/>
        </w:rPr>
        <w:t>zašite</w:t>
      </w:r>
      <w:proofErr w:type="spellEnd"/>
      <w:r w:rsidRPr="00D72BBC">
        <w:rPr>
          <w:rFonts w:ascii="Arial Narrow" w:hAnsi="Arial Narrow"/>
        </w:rPr>
        <w:t xml:space="preserve"> (NN 82/15, 118/18, 31/20, 20/21 i 114/22), </w:t>
      </w:r>
      <w:proofErr w:type="spellStart"/>
      <w:r w:rsidRPr="00D72BBC">
        <w:rPr>
          <w:rFonts w:ascii="Arial Narrow" w:hAnsi="Arial Narrow"/>
        </w:rPr>
        <w:t>Pravilnik</w:t>
      </w:r>
      <w:proofErr w:type="spellEnd"/>
      <w:r w:rsidRPr="00D72BBC">
        <w:rPr>
          <w:rFonts w:ascii="Arial Narrow" w:hAnsi="Arial Narrow"/>
        </w:rPr>
        <w:t xml:space="preserve"> o </w:t>
      </w:r>
      <w:proofErr w:type="spellStart"/>
      <w:r w:rsidRPr="00D72BBC">
        <w:rPr>
          <w:rFonts w:ascii="Arial Narrow" w:hAnsi="Arial Narrow"/>
        </w:rPr>
        <w:t>mjerama</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elementarnih</w:t>
      </w:r>
      <w:proofErr w:type="spellEnd"/>
      <w:r w:rsidRPr="00D72BBC">
        <w:rPr>
          <w:rFonts w:ascii="Arial Narrow" w:hAnsi="Arial Narrow"/>
        </w:rPr>
        <w:t xml:space="preserve"> </w:t>
      </w:r>
      <w:proofErr w:type="spellStart"/>
      <w:r w:rsidRPr="00D72BBC">
        <w:rPr>
          <w:rFonts w:ascii="Arial Narrow" w:hAnsi="Arial Narrow"/>
        </w:rPr>
        <w:t>nepogoda</w:t>
      </w:r>
      <w:proofErr w:type="spellEnd"/>
      <w:r w:rsidRPr="00D72BBC">
        <w:rPr>
          <w:rFonts w:ascii="Arial Narrow" w:hAnsi="Arial Narrow"/>
        </w:rPr>
        <w:t xml:space="preserve"> i </w:t>
      </w:r>
      <w:proofErr w:type="spellStart"/>
      <w:r w:rsidRPr="00D72BBC">
        <w:rPr>
          <w:rFonts w:ascii="Arial Narrow" w:hAnsi="Arial Narrow"/>
        </w:rPr>
        <w:t>ratnih</w:t>
      </w:r>
      <w:proofErr w:type="spellEnd"/>
      <w:r w:rsidRPr="00D72BBC">
        <w:rPr>
          <w:rFonts w:ascii="Arial Narrow" w:hAnsi="Arial Narrow"/>
        </w:rPr>
        <w:t xml:space="preserve"> </w:t>
      </w:r>
      <w:proofErr w:type="spellStart"/>
      <w:r w:rsidRPr="00D72BBC">
        <w:rPr>
          <w:rFonts w:ascii="Arial Narrow" w:hAnsi="Arial Narrow"/>
        </w:rPr>
        <w:t>opasnosti</w:t>
      </w:r>
      <w:proofErr w:type="spellEnd"/>
      <w:r w:rsidRPr="00D72BBC">
        <w:rPr>
          <w:rFonts w:ascii="Arial Narrow" w:hAnsi="Arial Narrow"/>
        </w:rPr>
        <w:t xml:space="preserve"> u </w:t>
      </w:r>
      <w:proofErr w:type="spellStart"/>
      <w:r w:rsidRPr="00D72BBC">
        <w:rPr>
          <w:rFonts w:ascii="Arial Narrow" w:hAnsi="Arial Narrow"/>
        </w:rPr>
        <w:t>prostornom</w:t>
      </w:r>
      <w:proofErr w:type="spellEnd"/>
      <w:r w:rsidRPr="00D72BBC">
        <w:rPr>
          <w:rFonts w:ascii="Arial Narrow" w:hAnsi="Arial Narrow"/>
        </w:rPr>
        <w:t xml:space="preserve"> </w:t>
      </w:r>
      <w:proofErr w:type="spellStart"/>
      <w:r w:rsidRPr="00D72BBC">
        <w:rPr>
          <w:rFonts w:ascii="Arial Narrow" w:hAnsi="Arial Narrow"/>
        </w:rPr>
        <w:t>planiranju</w:t>
      </w:r>
      <w:proofErr w:type="spellEnd"/>
      <w:r w:rsidRPr="00D72BBC">
        <w:rPr>
          <w:rFonts w:ascii="Arial Narrow" w:hAnsi="Arial Narrow"/>
          <w:spacing w:val="-8"/>
        </w:rPr>
        <w:t xml:space="preserve"> </w:t>
      </w:r>
      <w:r w:rsidRPr="00D72BBC">
        <w:rPr>
          <w:rFonts w:ascii="Arial Narrow" w:hAnsi="Arial Narrow"/>
        </w:rPr>
        <w:t>i</w:t>
      </w:r>
      <w:r w:rsidRPr="00D72BBC">
        <w:rPr>
          <w:rFonts w:ascii="Arial Narrow" w:hAnsi="Arial Narrow"/>
          <w:spacing w:val="-8"/>
        </w:rPr>
        <w:t xml:space="preserve"> </w:t>
      </w:r>
      <w:proofErr w:type="spellStart"/>
      <w:r w:rsidRPr="00D72BBC">
        <w:rPr>
          <w:rFonts w:ascii="Arial Narrow" w:hAnsi="Arial Narrow"/>
        </w:rPr>
        <w:t>uređivanju</w:t>
      </w:r>
      <w:proofErr w:type="spellEnd"/>
      <w:r w:rsidRPr="00D72BBC">
        <w:rPr>
          <w:rFonts w:ascii="Arial Narrow" w:hAnsi="Arial Narrow"/>
          <w:spacing w:val="-8"/>
        </w:rPr>
        <w:t xml:space="preserve"> </w:t>
      </w:r>
      <w:proofErr w:type="spellStart"/>
      <w:r w:rsidRPr="00D72BBC">
        <w:rPr>
          <w:rFonts w:ascii="Arial Narrow" w:hAnsi="Arial Narrow"/>
        </w:rPr>
        <w:t>prostora</w:t>
      </w:r>
      <w:proofErr w:type="spellEnd"/>
      <w:r w:rsidRPr="00D72BBC">
        <w:rPr>
          <w:rFonts w:ascii="Arial Narrow" w:hAnsi="Arial Narrow"/>
          <w:spacing w:val="-8"/>
        </w:rPr>
        <w:t xml:space="preserve"> </w:t>
      </w:r>
      <w:r w:rsidRPr="00D72BBC">
        <w:rPr>
          <w:rFonts w:ascii="Arial Narrow" w:hAnsi="Arial Narrow"/>
        </w:rPr>
        <w:t>(NN</w:t>
      </w:r>
      <w:r w:rsidRPr="00D72BBC">
        <w:rPr>
          <w:rFonts w:ascii="Arial Narrow" w:hAnsi="Arial Narrow"/>
          <w:spacing w:val="-8"/>
        </w:rPr>
        <w:t xml:space="preserve"> </w:t>
      </w:r>
      <w:r w:rsidRPr="00D72BBC">
        <w:rPr>
          <w:rFonts w:ascii="Arial Narrow" w:hAnsi="Arial Narrow"/>
        </w:rPr>
        <w:t>29/83,</w:t>
      </w:r>
      <w:r w:rsidRPr="00D72BBC">
        <w:rPr>
          <w:rFonts w:ascii="Arial Narrow" w:hAnsi="Arial Narrow"/>
          <w:spacing w:val="-8"/>
        </w:rPr>
        <w:t xml:space="preserve"> </w:t>
      </w:r>
      <w:r w:rsidRPr="00D72BBC">
        <w:rPr>
          <w:rFonts w:ascii="Arial Narrow" w:hAnsi="Arial Narrow"/>
        </w:rPr>
        <w:t>36/85</w:t>
      </w:r>
      <w:r w:rsidRPr="00D72BBC">
        <w:rPr>
          <w:rFonts w:ascii="Arial Narrow" w:hAnsi="Arial Narrow"/>
          <w:spacing w:val="-8"/>
        </w:rPr>
        <w:t xml:space="preserve"> </w:t>
      </w:r>
      <w:r w:rsidRPr="00D72BBC">
        <w:rPr>
          <w:rFonts w:ascii="Arial Narrow" w:hAnsi="Arial Narrow"/>
        </w:rPr>
        <w:t>i</w:t>
      </w:r>
      <w:r w:rsidRPr="00D72BBC">
        <w:rPr>
          <w:rFonts w:ascii="Arial Narrow" w:hAnsi="Arial Narrow"/>
          <w:spacing w:val="-8"/>
        </w:rPr>
        <w:t xml:space="preserve"> </w:t>
      </w:r>
      <w:r w:rsidRPr="00D72BBC">
        <w:rPr>
          <w:rFonts w:ascii="Arial Narrow" w:hAnsi="Arial Narrow"/>
        </w:rPr>
        <w:lastRenderedPageBreak/>
        <w:t>42/86)</w:t>
      </w:r>
      <w:r w:rsidRPr="00D72BBC">
        <w:rPr>
          <w:rFonts w:ascii="Arial Narrow" w:hAnsi="Arial Narrow"/>
          <w:spacing w:val="-8"/>
        </w:rPr>
        <w:t xml:space="preserve"> </w:t>
      </w:r>
      <w:proofErr w:type="spellStart"/>
      <w:r w:rsidRPr="00D72BBC">
        <w:rPr>
          <w:rFonts w:ascii="Arial Narrow" w:hAnsi="Arial Narrow"/>
        </w:rPr>
        <w:t>osim</w:t>
      </w:r>
      <w:proofErr w:type="spellEnd"/>
      <w:r w:rsidRPr="00D72BBC">
        <w:rPr>
          <w:rFonts w:ascii="Arial Narrow" w:hAnsi="Arial Narrow"/>
          <w:spacing w:val="-8"/>
        </w:rPr>
        <w:t xml:space="preserve"> </w:t>
      </w:r>
      <w:proofErr w:type="spellStart"/>
      <w:r w:rsidRPr="00D72BBC">
        <w:rPr>
          <w:rFonts w:ascii="Arial Narrow" w:hAnsi="Arial Narrow"/>
        </w:rPr>
        <w:t>odredbi</w:t>
      </w:r>
      <w:proofErr w:type="spellEnd"/>
      <w:r w:rsidRPr="00D72BBC">
        <w:rPr>
          <w:rFonts w:ascii="Arial Narrow" w:hAnsi="Arial Narrow"/>
          <w:spacing w:val="-8"/>
        </w:rPr>
        <w:t xml:space="preserve"> </w:t>
      </w:r>
      <w:r w:rsidRPr="00D72BBC">
        <w:rPr>
          <w:rFonts w:ascii="Arial Narrow" w:hAnsi="Arial Narrow"/>
        </w:rPr>
        <w:t>o</w:t>
      </w:r>
      <w:r w:rsidRPr="00D72BBC">
        <w:rPr>
          <w:rFonts w:ascii="Arial Narrow" w:hAnsi="Arial Narrow"/>
          <w:spacing w:val="-8"/>
        </w:rPr>
        <w:t xml:space="preserve"> </w:t>
      </w:r>
      <w:proofErr w:type="spellStart"/>
      <w:r w:rsidRPr="00D72BBC">
        <w:rPr>
          <w:rFonts w:ascii="Arial Narrow" w:hAnsi="Arial Narrow"/>
        </w:rPr>
        <w:t>skloništima</w:t>
      </w:r>
      <w:proofErr w:type="spellEnd"/>
      <w:r w:rsidRPr="00D72BBC">
        <w:rPr>
          <w:rFonts w:ascii="Arial Narrow" w:hAnsi="Arial Narrow"/>
        </w:rPr>
        <w:t>,</w:t>
      </w:r>
      <w:r w:rsidRPr="00D72BBC">
        <w:rPr>
          <w:rFonts w:ascii="Arial Narrow" w:hAnsi="Arial Narrow"/>
          <w:spacing w:val="-8"/>
        </w:rPr>
        <w:t xml:space="preserve"> </w:t>
      </w:r>
      <w:proofErr w:type="spellStart"/>
      <w:r w:rsidRPr="00D72BBC">
        <w:rPr>
          <w:rFonts w:ascii="Arial Narrow" w:hAnsi="Arial Narrow"/>
        </w:rPr>
        <w:t>Pravilnik</w:t>
      </w:r>
      <w:proofErr w:type="spellEnd"/>
      <w:r w:rsidRPr="00D72BBC">
        <w:rPr>
          <w:rFonts w:ascii="Arial Narrow" w:hAnsi="Arial Narrow"/>
          <w:spacing w:val="-8"/>
        </w:rPr>
        <w:t xml:space="preserve"> </w:t>
      </w:r>
      <w:r w:rsidRPr="00D72BBC">
        <w:rPr>
          <w:rFonts w:ascii="Arial Narrow" w:hAnsi="Arial Narrow"/>
        </w:rPr>
        <w:t xml:space="preserve">o </w:t>
      </w:r>
      <w:proofErr w:type="spellStart"/>
      <w:r w:rsidRPr="00D72BBC">
        <w:rPr>
          <w:rFonts w:ascii="Arial Narrow" w:hAnsi="Arial Narrow"/>
        </w:rPr>
        <w:t>postupku</w:t>
      </w:r>
      <w:proofErr w:type="spellEnd"/>
      <w:r w:rsidRPr="00D72BBC">
        <w:rPr>
          <w:rFonts w:ascii="Arial Narrow" w:hAnsi="Arial Narrow"/>
        </w:rPr>
        <w:t xml:space="preserve"> </w:t>
      </w:r>
      <w:proofErr w:type="spellStart"/>
      <w:r w:rsidRPr="00D72BBC">
        <w:rPr>
          <w:rFonts w:ascii="Arial Narrow" w:hAnsi="Arial Narrow"/>
        </w:rPr>
        <w:t>uzbunjivanja</w:t>
      </w:r>
      <w:proofErr w:type="spellEnd"/>
      <w:r w:rsidRPr="00D72BBC">
        <w:rPr>
          <w:rFonts w:ascii="Arial Narrow" w:hAnsi="Arial Narrow"/>
        </w:rPr>
        <w:t xml:space="preserve"> </w:t>
      </w:r>
      <w:proofErr w:type="spellStart"/>
      <w:r w:rsidRPr="00D72BBC">
        <w:rPr>
          <w:rFonts w:ascii="Arial Narrow" w:hAnsi="Arial Narrow"/>
        </w:rPr>
        <w:t>stanovništva</w:t>
      </w:r>
      <w:proofErr w:type="spellEnd"/>
      <w:r w:rsidRPr="00D72BBC">
        <w:rPr>
          <w:rFonts w:ascii="Arial Narrow" w:hAnsi="Arial Narrow"/>
        </w:rPr>
        <w:t xml:space="preserve"> (NN 69/16), </w:t>
      </w:r>
      <w:proofErr w:type="spellStart"/>
      <w:r w:rsidRPr="00D72BBC">
        <w:rPr>
          <w:rFonts w:ascii="Arial Narrow" w:hAnsi="Arial Narrow"/>
        </w:rPr>
        <w:t>Procjena</w:t>
      </w:r>
      <w:proofErr w:type="spellEnd"/>
      <w:r w:rsidRPr="00D72BBC">
        <w:rPr>
          <w:rFonts w:ascii="Arial Narrow" w:hAnsi="Arial Narrow"/>
        </w:rPr>
        <w:t xml:space="preserve"> </w:t>
      </w:r>
      <w:proofErr w:type="spellStart"/>
      <w:r w:rsidRPr="00D72BBC">
        <w:rPr>
          <w:rFonts w:ascii="Arial Narrow" w:hAnsi="Arial Narrow"/>
        </w:rPr>
        <w:t>rizika</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velikih</w:t>
      </w:r>
      <w:proofErr w:type="spellEnd"/>
      <w:r w:rsidRPr="00D72BBC">
        <w:rPr>
          <w:rFonts w:ascii="Arial Narrow" w:hAnsi="Arial Narrow"/>
        </w:rPr>
        <w:t xml:space="preserve"> </w:t>
      </w:r>
      <w:proofErr w:type="spellStart"/>
      <w:r w:rsidRPr="00D72BBC">
        <w:rPr>
          <w:rFonts w:ascii="Arial Narrow" w:hAnsi="Arial Narrow"/>
        </w:rPr>
        <w:t>nesreća</w:t>
      </w:r>
      <w:proofErr w:type="spellEnd"/>
      <w:r w:rsidRPr="00D72BBC">
        <w:rPr>
          <w:rFonts w:ascii="Arial Narrow" w:hAnsi="Arial Narrow"/>
        </w:rPr>
        <w:t xml:space="preserve"> za </w:t>
      </w:r>
      <w:proofErr w:type="spellStart"/>
      <w:r w:rsidRPr="00D72BBC">
        <w:rPr>
          <w:rFonts w:ascii="Arial Narrow" w:hAnsi="Arial Narrow"/>
        </w:rPr>
        <w:t>Općinu</w:t>
      </w:r>
      <w:proofErr w:type="spellEnd"/>
      <w:r w:rsidRPr="00D72BBC">
        <w:rPr>
          <w:rFonts w:ascii="Arial Narrow" w:hAnsi="Arial Narrow"/>
        </w:rPr>
        <w:t xml:space="preserve"> Dubravica (</w:t>
      </w:r>
      <w:proofErr w:type="spellStart"/>
      <w:r w:rsidRPr="00D72BBC">
        <w:rPr>
          <w:rFonts w:ascii="Arial Narrow" w:hAnsi="Arial Narrow"/>
        </w:rPr>
        <w:t>Službeni</w:t>
      </w:r>
      <w:proofErr w:type="spellEnd"/>
      <w:r w:rsidRPr="00D72BBC">
        <w:rPr>
          <w:rFonts w:ascii="Arial Narrow" w:hAnsi="Arial Narrow"/>
        </w:rPr>
        <w:t xml:space="preserve"> </w:t>
      </w:r>
      <w:proofErr w:type="spellStart"/>
      <w:r w:rsidRPr="00D72BBC">
        <w:rPr>
          <w:rFonts w:ascii="Arial Narrow" w:hAnsi="Arial Narrow"/>
        </w:rPr>
        <w:t>glasnik</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Dubravica br. 02/18), Plan </w:t>
      </w:r>
      <w:proofErr w:type="spellStart"/>
      <w:r w:rsidRPr="00D72BBC">
        <w:rPr>
          <w:rFonts w:ascii="Arial Narrow" w:hAnsi="Arial Narrow"/>
        </w:rPr>
        <w:t>zaštite</w:t>
      </w:r>
      <w:proofErr w:type="spellEnd"/>
      <w:r w:rsidRPr="00D72BBC">
        <w:rPr>
          <w:rFonts w:ascii="Arial Narrow" w:hAnsi="Arial Narrow"/>
        </w:rPr>
        <w:t xml:space="preserve"> i </w:t>
      </w:r>
      <w:proofErr w:type="spellStart"/>
      <w:r w:rsidRPr="00D72BBC">
        <w:rPr>
          <w:rFonts w:ascii="Arial Narrow" w:hAnsi="Arial Narrow"/>
        </w:rPr>
        <w:t>spašavanja</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Dubravica (</w:t>
      </w:r>
      <w:proofErr w:type="spellStart"/>
      <w:r w:rsidRPr="00D72BBC">
        <w:rPr>
          <w:rFonts w:ascii="Arial Narrow" w:hAnsi="Arial Narrow"/>
        </w:rPr>
        <w:t>Službeni</w:t>
      </w:r>
      <w:proofErr w:type="spellEnd"/>
      <w:r w:rsidRPr="00D72BBC">
        <w:rPr>
          <w:rFonts w:ascii="Arial Narrow" w:hAnsi="Arial Narrow"/>
        </w:rPr>
        <w:t xml:space="preserve"> </w:t>
      </w:r>
      <w:proofErr w:type="spellStart"/>
      <w:r w:rsidRPr="00D72BBC">
        <w:rPr>
          <w:rFonts w:ascii="Arial Narrow" w:hAnsi="Arial Narrow"/>
        </w:rPr>
        <w:t>glasnik</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Dubravica br. 03/11). U </w:t>
      </w:r>
      <w:proofErr w:type="spellStart"/>
      <w:r w:rsidRPr="00D72BBC">
        <w:rPr>
          <w:rFonts w:ascii="Arial Narrow" w:hAnsi="Arial Narrow"/>
        </w:rPr>
        <w:t>skladu</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Zakonom</w:t>
      </w:r>
      <w:proofErr w:type="spellEnd"/>
      <w:r w:rsidRPr="00D72BBC">
        <w:rPr>
          <w:rFonts w:ascii="Arial Narrow" w:hAnsi="Arial Narrow"/>
        </w:rPr>
        <w:t xml:space="preserve"> o </w:t>
      </w:r>
      <w:proofErr w:type="spellStart"/>
      <w:r w:rsidRPr="00D72BBC">
        <w:rPr>
          <w:rFonts w:ascii="Arial Narrow" w:hAnsi="Arial Narrow"/>
        </w:rPr>
        <w:t>sustavu</w:t>
      </w:r>
      <w:proofErr w:type="spellEnd"/>
      <w:r w:rsidRPr="00D72BBC">
        <w:rPr>
          <w:rFonts w:ascii="Arial Narrow" w:hAnsi="Arial Narrow"/>
        </w:rPr>
        <w:t xml:space="preserve"> </w:t>
      </w:r>
      <w:proofErr w:type="spellStart"/>
      <w:r w:rsidRPr="00D72BBC">
        <w:rPr>
          <w:rFonts w:ascii="Arial Narrow" w:hAnsi="Arial Narrow"/>
        </w:rPr>
        <w:t>civilne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(NN 82/15, 118/18, 31/20, 20/21 i 114/22), </w:t>
      </w:r>
      <w:proofErr w:type="spellStart"/>
      <w:r w:rsidRPr="00D72BBC">
        <w:rPr>
          <w:rFonts w:ascii="Arial Narrow" w:hAnsi="Arial Narrow"/>
        </w:rPr>
        <w:t>sklanjanje</w:t>
      </w:r>
      <w:proofErr w:type="spellEnd"/>
      <w:r w:rsidRPr="00D72BBC">
        <w:rPr>
          <w:rFonts w:ascii="Arial Narrow" w:hAnsi="Arial Narrow"/>
        </w:rPr>
        <w:t xml:space="preserve"> </w:t>
      </w:r>
      <w:proofErr w:type="spellStart"/>
      <w:r w:rsidRPr="00D72BBC">
        <w:rPr>
          <w:rFonts w:ascii="Arial Narrow" w:hAnsi="Arial Narrow"/>
        </w:rPr>
        <w:t>ljudi</w:t>
      </w:r>
      <w:proofErr w:type="spellEnd"/>
      <w:r w:rsidRPr="00D72BBC">
        <w:rPr>
          <w:rFonts w:ascii="Arial Narrow" w:hAnsi="Arial Narrow"/>
        </w:rPr>
        <w:t xml:space="preserve"> na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Dubravica</w:t>
      </w:r>
      <w:r w:rsidRPr="00D72BBC">
        <w:rPr>
          <w:rFonts w:ascii="Arial Narrow" w:hAnsi="Arial Narrow"/>
          <w:spacing w:val="-14"/>
        </w:rPr>
        <w:t xml:space="preserve"> </w:t>
      </w:r>
      <w:proofErr w:type="spellStart"/>
      <w:r w:rsidRPr="00D72BBC">
        <w:rPr>
          <w:rFonts w:ascii="Arial Narrow" w:hAnsi="Arial Narrow"/>
        </w:rPr>
        <w:t>osigurat</w:t>
      </w:r>
      <w:proofErr w:type="spellEnd"/>
      <w:r w:rsidRPr="00D72BBC">
        <w:rPr>
          <w:rFonts w:ascii="Arial Narrow" w:hAnsi="Arial Narrow"/>
          <w:spacing w:val="-14"/>
        </w:rPr>
        <w:t xml:space="preserve"> </w:t>
      </w:r>
      <w:proofErr w:type="spellStart"/>
      <w:r w:rsidRPr="00D72BBC">
        <w:rPr>
          <w:rFonts w:ascii="Arial Narrow" w:hAnsi="Arial Narrow"/>
        </w:rPr>
        <w:t>će</w:t>
      </w:r>
      <w:proofErr w:type="spellEnd"/>
      <w:r w:rsidRPr="00D72BBC">
        <w:rPr>
          <w:rFonts w:ascii="Arial Narrow" w:hAnsi="Arial Narrow"/>
          <w:spacing w:val="-14"/>
        </w:rPr>
        <w:t xml:space="preserve"> </w:t>
      </w:r>
      <w:r w:rsidRPr="00D72BBC">
        <w:rPr>
          <w:rFonts w:ascii="Arial Narrow" w:hAnsi="Arial Narrow"/>
        </w:rPr>
        <w:t>se</w:t>
      </w:r>
      <w:r w:rsidRPr="00D72BBC">
        <w:rPr>
          <w:rFonts w:ascii="Arial Narrow" w:hAnsi="Arial Narrow"/>
          <w:spacing w:val="-14"/>
        </w:rPr>
        <w:t xml:space="preserve"> </w:t>
      </w:r>
      <w:r w:rsidRPr="00D72BBC">
        <w:rPr>
          <w:rFonts w:ascii="Arial Narrow" w:hAnsi="Arial Narrow"/>
        </w:rPr>
        <w:t>u</w:t>
      </w:r>
      <w:r w:rsidRPr="00D72BBC">
        <w:rPr>
          <w:rFonts w:ascii="Arial Narrow" w:hAnsi="Arial Narrow"/>
          <w:spacing w:val="-14"/>
        </w:rPr>
        <w:t xml:space="preserve"> </w:t>
      </w:r>
      <w:proofErr w:type="spellStart"/>
      <w:r w:rsidRPr="00D72BBC">
        <w:rPr>
          <w:rFonts w:ascii="Arial Narrow" w:hAnsi="Arial Narrow"/>
        </w:rPr>
        <w:t>zaklonima</w:t>
      </w:r>
      <w:proofErr w:type="spellEnd"/>
      <w:r w:rsidRPr="00D72BBC">
        <w:rPr>
          <w:rFonts w:ascii="Arial Narrow" w:hAnsi="Arial Narrow"/>
          <w:spacing w:val="-14"/>
        </w:rPr>
        <w:t xml:space="preserve"> </w:t>
      </w:r>
      <w:proofErr w:type="spellStart"/>
      <w:r w:rsidRPr="00D72BBC">
        <w:rPr>
          <w:rFonts w:ascii="Arial Narrow" w:hAnsi="Arial Narrow"/>
        </w:rPr>
        <w:t>prilagođavanjem</w:t>
      </w:r>
      <w:proofErr w:type="spellEnd"/>
      <w:r w:rsidRPr="00D72BBC">
        <w:rPr>
          <w:rFonts w:ascii="Arial Narrow" w:hAnsi="Arial Narrow"/>
          <w:spacing w:val="-14"/>
        </w:rPr>
        <w:t xml:space="preserve"> </w:t>
      </w:r>
      <w:proofErr w:type="spellStart"/>
      <w:r w:rsidRPr="00D72BBC">
        <w:rPr>
          <w:rFonts w:ascii="Arial Narrow" w:hAnsi="Arial Narrow"/>
        </w:rPr>
        <w:t>pogodnih</w:t>
      </w:r>
      <w:proofErr w:type="spellEnd"/>
      <w:r w:rsidRPr="00D72BBC">
        <w:rPr>
          <w:rFonts w:ascii="Arial Narrow" w:hAnsi="Arial Narrow"/>
          <w:spacing w:val="-14"/>
        </w:rPr>
        <w:t xml:space="preserve"> </w:t>
      </w:r>
      <w:proofErr w:type="spellStart"/>
      <w:r w:rsidRPr="00D72BBC">
        <w:rPr>
          <w:rFonts w:ascii="Arial Narrow" w:hAnsi="Arial Narrow"/>
        </w:rPr>
        <w:t>prirodnih</w:t>
      </w:r>
      <w:proofErr w:type="spellEnd"/>
      <w:r w:rsidRPr="00D72BBC">
        <w:rPr>
          <w:rFonts w:ascii="Arial Narrow" w:hAnsi="Arial Narrow"/>
        </w:rPr>
        <w:t>,</w:t>
      </w:r>
      <w:r w:rsidRPr="00D72BBC">
        <w:rPr>
          <w:rFonts w:ascii="Arial Narrow" w:hAnsi="Arial Narrow"/>
          <w:spacing w:val="-14"/>
        </w:rPr>
        <w:t xml:space="preserve"> </w:t>
      </w:r>
      <w:proofErr w:type="spellStart"/>
      <w:r w:rsidRPr="00D72BBC">
        <w:rPr>
          <w:rFonts w:ascii="Arial Narrow" w:hAnsi="Arial Narrow"/>
        </w:rPr>
        <w:t>podrumskih</w:t>
      </w:r>
      <w:proofErr w:type="spellEnd"/>
      <w:r w:rsidRPr="00D72BBC">
        <w:rPr>
          <w:rFonts w:ascii="Arial Narrow" w:hAnsi="Arial Narrow"/>
          <w:spacing w:val="-14"/>
        </w:rPr>
        <w:t xml:space="preserve"> </w:t>
      </w:r>
      <w:r w:rsidRPr="00D72BBC">
        <w:rPr>
          <w:rFonts w:ascii="Arial Narrow" w:hAnsi="Arial Narrow"/>
        </w:rPr>
        <w:t>i</w:t>
      </w:r>
      <w:r w:rsidRPr="00D72BBC">
        <w:rPr>
          <w:rFonts w:ascii="Arial Narrow" w:hAnsi="Arial Narrow"/>
          <w:spacing w:val="-14"/>
        </w:rPr>
        <w:t xml:space="preserve"> </w:t>
      </w:r>
      <w:proofErr w:type="spellStart"/>
      <w:r w:rsidRPr="00D72BBC">
        <w:rPr>
          <w:rFonts w:ascii="Arial Narrow" w:hAnsi="Arial Narrow"/>
        </w:rPr>
        <w:t>drugih</w:t>
      </w:r>
      <w:proofErr w:type="spellEnd"/>
      <w:r w:rsidRPr="00D72BBC">
        <w:rPr>
          <w:rFonts w:ascii="Arial Narrow" w:hAnsi="Arial Narrow"/>
        </w:rPr>
        <w:t xml:space="preserve"> </w:t>
      </w:r>
      <w:proofErr w:type="spellStart"/>
      <w:r w:rsidRPr="00D72BBC">
        <w:rPr>
          <w:rFonts w:ascii="Arial Narrow" w:hAnsi="Arial Narrow"/>
        </w:rPr>
        <w:t>pogodnih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za </w:t>
      </w:r>
      <w:proofErr w:type="spellStart"/>
      <w:r w:rsidRPr="00D72BBC">
        <w:rPr>
          <w:rFonts w:ascii="Arial Narrow" w:hAnsi="Arial Narrow"/>
        </w:rPr>
        <w:t>funkciju</w:t>
      </w:r>
      <w:proofErr w:type="spellEnd"/>
      <w:r w:rsidRPr="00D72BBC">
        <w:rPr>
          <w:rFonts w:ascii="Arial Narrow" w:hAnsi="Arial Narrow"/>
        </w:rPr>
        <w:t xml:space="preserve"> </w:t>
      </w:r>
      <w:proofErr w:type="spellStart"/>
      <w:r w:rsidRPr="00D72BBC">
        <w:rPr>
          <w:rFonts w:ascii="Arial Narrow" w:hAnsi="Arial Narrow"/>
        </w:rPr>
        <w:t>sklanjanja</w:t>
      </w:r>
      <w:proofErr w:type="spellEnd"/>
      <w:r w:rsidRPr="00D72BBC">
        <w:rPr>
          <w:rFonts w:ascii="Arial Narrow" w:hAnsi="Arial Narrow"/>
        </w:rPr>
        <w:t>.</w:t>
      </w:r>
    </w:p>
    <w:p w14:paraId="4EF51500" w14:textId="77777777" w:rsidR="00C21D58" w:rsidRPr="00D72BBC" w:rsidRDefault="00C21D58" w:rsidP="00C21D58">
      <w:pPr>
        <w:pStyle w:val="Odlomakpopisa"/>
        <w:numPr>
          <w:ilvl w:val="0"/>
          <w:numId w:val="242"/>
        </w:numPr>
        <w:tabs>
          <w:tab w:val="left" w:pos="471"/>
        </w:tabs>
        <w:spacing w:before="100"/>
        <w:jc w:val="both"/>
        <w:rPr>
          <w:rFonts w:ascii="Arial Narrow" w:hAnsi="Arial Narrow"/>
        </w:rPr>
      </w:pPr>
      <w:proofErr w:type="spellStart"/>
      <w:r w:rsidRPr="00D72BBC">
        <w:rPr>
          <w:rFonts w:ascii="Arial Narrow" w:hAnsi="Arial Narrow"/>
        </w:rPr>
        <w:t>Zaštita</w:t>
      </w:r>
      <w:proofErr w:type="spellEnd"/>
      <w:r w:rsidRPr="00D72BBC">
        <w:rPr>
          <w:rFonts w:ascii="Arial Narrow" w:hAnsi="Arial Narrow"/>
        </w:rPr>
        <w:t xml:space="preserve"> od </w:t>
      </w:r>
      <w:proofErr w:type="spellStart"/>
      <w:r w:rsidRPr="00D72BBC">
        <w:rPr>
          <w:rFonts w:ascii="Arial Narrow" w:hAnsi="Arial Narrow"/>
          <w:spacing w:val="-2"/>
        </w:rPr>
        <w:t>rušenja</w:t>
      </w:r>
      <w:proofErr w:type="spellEnd"/>
    </w:p>
    <w:p w14:paraId="2B33937E" w14:textId="77777777" w:rsidR="00C21D58" w:rsidRPr="00D72BBC" w:rsidRDefault="00C21D58" w:rsidP="00C21D58">
      <w:pPr>
        <w:pStyle w:val="Odlomakpopisa"/>
        <w:numPr>
          <w:ilvl w:val="1"/>
          <w:numId w:val="242"/>
        </w:numPr>
        <w:tabs>
          <w:tab w:val="left" w:pos="631"/>
        </w:tabs>
        <w:spacing w:before="110" w:line="228" w:lineRule="auto"/>
        <w:ind w:right="707" w:firstLine="0"/>
        <w:rPr>
          <w:rFonts w:ascii="Arial Narrow" w:hAnsi="Arial Narrow"/>
        </w:rPr>
      </w:pPr>
      <w:proofErr w:type="spellStart"/>
      <w:r w:rsidRPr="00D72BBC">
        <w:rPr>
          <w:rFonts w:ascii="Arial Narrow" w:hAnsi="Arial Narrow"/>
        </w:rPr>
        <w:t>Prometnice</w:t>
      </w:r>
      <w:proofErr w:type="spellEnd"/>
      <w:r w:rsidRPr="00D72BBC">
        <w:rPr>
          <w:rFonts w:ascii="Arial Narrow" w:hAnsi="Arial Narrow"/>
        </w:rPr>
        <w:t xml:space="preserve">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novih</w:t>
      </w:r>
      <w:proofErr w:type="spellEnd"/>
      <w:r w:rsidRPr="00D72BBC">
        <w:rPr>
          <w:rFonts w:ascii="Arial Narrow" w:hAnsi="Arial Narrow"/>
        </w:rPr>
        <w:t xml:space="preserve"> </w:t>
      </w:r>
      <w:proofErr w:type="spellStart"/>
      <w:r w:rsidRPr="00D72BBC">
        <w:rPr>
          <w:rFonts w:ascii="Arial Narrow" w:hAnsi="Arial Narrow"/>
        </w:rPr>
        <w:t>djelova</w:t>
      </w:r>
      <w:proofErr w:type="spellEnd"/>
      <w:r w:rsidRPr="00D72BBC">
        <w:rPr>
          <w:rFonts w:ascii="Arial Narrow" w:hAnsi="Arial Narrow"/>
        </w:rPr>
        <w:t xml:space="preserve"> </w:t>
      </w:r>
      <w:proofErr w:type="spellStart"/>
      <w:r w:rsidRPr="00D72BBC">
        <w:rPr>
          <w:rFonts w:ascii="Arial Narrow" w:hAnsi="Arial Narrow"/>
        </w:rPr>
        <w:t>naselja</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se </w:t>
      </w:r>
      <w:proofErr w:type="spellStart"/>
      <w:r w:rsidRPr="00D72BBC">
        <w:rPr>
          <w:rFonts w:ascii="Arial Narrow" w:hAnsi="Arial Narrow"/>
        </w:rPr>
        <w:t>projektirati</w:t>
      </w:r>
      <w:proofErr w:type="spellEnd"/>
      <w:r w:rsidRPr="00D72BBC">
        <w:rPr>
          <w:rFonts w:ascii="Arial Narrow" w:hAnsi="Arial Narrow"/>
        </w:rPr>
        <w:t xml:space="preserve"> na taj </w:t>
      </w:r>
      <w:proofErr w:type="spellStart"/>
      <w:r w:rsidRPr="00D72BBC">
        <w:rPr>
          <w:rFonts w:ascii="Arial Narrow" w:hAnsi="Arial Narrow"/>
        </w:rPr>
        <w:t>način</w:t>
      </w:r>
      <w:proofErr w:type="spellEnd"/>
      <w:r w:rsidRPr="00D72BBC">
        <w:rPr>
          <w:rFonts w:ascii="Arial Narrow" w:hAnsi="Arial Narrow"/>
        </w:rPr>
        <w:t xml:space="preserve"> da </w:t>
      </w:r>
      <w:proofErr w:type="spellStart"/>
      <w:r w:rsidRPr="00D72BBC">
        <w:rPr>
          <w:rFonts w:ascii="Arial Narrow" w:hAnsi="Arial Narrow"/>
        </w:rPr>
        <w:t>razmak</w:t>
      </w:r>
      <w:proofErr w:type="spellEnd"/>
      <w:r w:rsidRPr="00D72BBC">
        <w:rPr>
          <w:rFonts w:ascii="Arial Narrow" w:hAnsi="Arial Narrow"/>
        </w:rPr>
        <w:t xml:space="preserve"> </w:t>
      </w:r>
      <w:proofErr w:type="spellStart"/>
      <w:r w:rsidRPr="00D72BBC">
        <w:rPr>
          <w:rFonts w:ascii="Arial Narrow" w:hAnsi="Arial Narrow"/>
          <w:spacing w:val="-4"/>
        </w:rPr>
        <w:t>građevina</w:t>
      </w:r>
      <w:proofErr w:type="spellEnd"/>
      <w:r w:rsidRPr="00D72BBC">
        <w:rPr>
          <w:rFonts w:ascii="Arial Narrow" w:hAnsi="Arial Narrow"/>
          <w:spacing w:val="-10"/>
        </w:rPr>
        <w:t xml:space="preserve"> </w:t>
      </w:r>
      <w:proofErr w:type="spellStart"/>
      <w:r w:rsidRPr="00D72BBC">
        <w:rPr>
          <w:rFonts w:ascii="Arial Narrow" w:hAnsi="Arial Narrow"/>
          <w:spacing w:val="-4"/>
        </w:rPr>
        <w:t>od</w:t>
      </w:r>
      <w:proofErr w:type="spellEnd"/>
      <w:r w:rsidRPr="00D72BBC">
        <w:rPr>
          <w:rFonts w:ascii="Arial Narrow" w:hAnsi="Arial Narrow"/>
          <w:spacing w:val="-10"/>
        </w:rPr>
        <w:t xml:space="preserve"> </w:t>
      </w:r>
      <w:proofErr w:type="spellStart"/>
      <w:r w:rsidRPr="00D72BBC">
        <w:rPr>
          <w:rFonts w:ascii="Arial Narrow" w:hAnsi="Arial Narrow"/>
          <w:spacing w:val="-4"/>
        </w:rPr>
        <w:t>prometnice</w:t>
      </w:r>
      <w:proofErr w:type="spellEnd"/>
      <w:r w:rsidRPr="00D72BBC">
        <w:rPr>
          <w:rFonts w:ascii="Arial Narrow" w:hAnsi="Arial Narrow"/>
          <w:spacing w:val="-10"/>
        </w:rPr>
        <w:t xml:space="preserve"> </w:t>
      </w:r>
      <w:proofErr w:type="spellStart"/>
      <w:r w:rsidRPr="00D72BBC">
        <w:rPr>
          <w:rFonts w:ascii="Arial Narrow" w:hAnsi="Arial Narrow"/>
          <w:spacing w:val="-4"/>
        </w:rPr>
        <w:t>omogućuje</w:t>
      </w:r>
      <w:proofErr w:type="spellEnd"/>
      <w:r w:rsidRPr="00D72BBC">
        <w:rPr>
          <w:rFonts w:ascii="Arial Narrow" w:hAnsi="Arial Narrow"/>
          <w:spacing w:val="-10"/>
        </w:rPr>
        <w:t xml:space="preserve"> </w:t>
      </w:r>
      <w:r w:rsidRPr="00D72BBC">
        <w:rPr>
          <w:rFonts w:ascii="Arial Narrow" w:hAnsi="Arial Narrow"/>
          <w:spacing w:val="-4"/>
        </w:rPr>
        <w:t>da</w:t>
      </w:r>
      <w:r w:rsidRPr="00D72BBC">
        <w:rPr>
          <w:rFonts w:ascii="Arial Narrow" w:hAnsi="Arial Narrow"/>
          <w:spacing w:val="-10"/>
        </w:rPr>
        <w:t xml:space="preserve"> </w:t>
      </w:r>
      <w:proofErr w:type="spellStart"/>
      <w:r w:rsidRPr="00D72BBC">
        <w:rPr>
          <w:rFonts w:ascii="Arial Narrow" w:hAnsi="Arial Narrow"/>
          <w:spacing w:val="-4"/>
        </w:rPr>
        <w:t>eventualne</w:t>
      </w:r>
      <w:proofErr w:type="spellEnd"/>
      <w:r w:rsidRPr="00D72BBC">
        <w:rPr>
          <w:rFonts w:ascii="Arial Narrow" w:hAnsi="Arial Narrow"/>
          <w:spacing w:val="-10"/>
        </w:rPr>
        <w:t xml:space="preserve"> </w:t>
      </w:r>
      <w:proofErr w:type="spellStart"/>
      <w:r w:rsidRPr="00D72BBC">
        <w:rPr>
          <w:rFonts w:ascii="Arial Narrow" w:hAnsi="Arial Narrow"/>
          <w:spacing w:val="-4"/>
        </w:rPr>
        <w:t>ruševine</w:t>
      </w:r>
      <w:proofErr w:type="spellEnd"/>
      <w:r w:rsidRPr="00D72BBC">
        <w:rPr>
          <w:rFonts w:ascii="Arial Narrow" w:hAnsi="Arial Narrow"/>
          <w:spacing w:val="-10"/>
        </w:rPr>
        <w:t xml:space="preserve"> </w:t>
      </w:r>
      <w:proofErr w:type="spellStart"/>
      <w:r w:rsidRPr="00D72BBC">
        <w:rPr>
          <w:rFonts w:ascii="Arial Narrow" w:hAnsi="Arial Narrow"/>
          <w:spacing w:val="-4"/>
        </w:rPr>
        <w:t>građevina</w:t>
      </w:r>
      <w:proofErr w:type="spellEnd"/>
      <w:r w:rsidRPr="00D72BBC">
        <w:rPr>
          <w:rFonts w:ascii="Arial Narrow" w:hAnsi="Arial Narrow"/>
          <w:spacing w:val="-10"/>
        </w:rPr>
        <w:t xml:space="preserve"> </w:t>
      </w:r>
      <w:r w:rsidRPr="00D72BBC">
        <w:rPr>
          <w:rFonts w:ascii="Arial Narrow" w:hAnsi="Arial Narrow"/>
          <w:spacing w:val="-4"/>
        </w:rPr>
        <w:t>ne</w:t>
      </w:r>
      <w:r w:rsidRPr="00D72BBC">
        <w:rPr>
          <w:rFonts w:ascii="Arial Narrow" w:hAnsi="Arial Narrow"/>
          <w:spacing w:val="-10"/>
        </w:rPr>
        <w:t xml:space="preserve"> </w:t>
      </w:r>
      <w:proofErr w:type="spellStart"/>
      <w:r w:rsidRPr="00D72BBC">
        <w:rPr>
          <w:rFonts w:ascii="Arial Narrow" w:hAnsi="Arial Narrow"/>
          <w:spacing w:val="-4"/>
        </w:rPr>
        <w:t>zapriječe</w:t>
      </w:r>
      <w:proofErr w:type="spellEnd"/>
      <w:r w:rsidRPr="00D72BBC">
        <w:rPr>
          <w:rFonts w:ascii="Arial Narrow" w:hAnsi="Arial Narrow"/>
          <w:spacing w:val="-10"/>
        </w:rPr>
        <w:t xml:space="preserve"> </w:t>
      </w:r>
      <w:proofErr w:type="spellStart"/>
      <w:r w:rsidRPr="00D72BBC">
        <w:rPr>
          <w:rFonts w:ascii="Arial Narrow" w:hAnsi="Arial Narrow"/>
          <w:spacing w:val="-4"/>
        </w:rPr>
        <w:t>prometnicu</w:t>
      </w:r>
      <w:proofErr w:type="spellEnd"/>
      <w:r w:rsidRPr="00D72BBC">
        <w:rPr>
          <w:rFonts w:ascii="Arial Narrow" w:hAnsi="Arial Narrow"/>
          <w:spacing w:val="-4"/>
        </w:rPr>
        <w:t xml:space="preserve"> </w:t>
      </w:r>
      <w:proofErr w:type="spellStart"/>
      <w:r w:rsidRPr="00D72BBC">
        <w:rPr>
          <w:rFonts w:ascii="Arial Narrow" w:hAnsi="Arial Narrow"/>
        </w:rPr>
        <w:t>radi</w:t>
      </w:r>
      <w:proofErr w:type="spellEnd"/>
      <w:r w:rsidRPr="00D72BBC">
        <w:rPr>
          <w:rFonts w:ascii="Arial Narrow" w:hAnsi="Arial Narrow"/>
        </w:rPr>
        <w:t xml:space="preserve"> </w:t>
      </w:r>
      <w:proofErr w:type="spellStart"/>
      <w:r w:rsidRPr="00D72BBC">
        <w:rPr>
          <w:rFonts w:ascii="Arial Narrow" w:hAnsi="Arial Narrow"/>
        </w:rPr>
        <w:t>omogućavanja</w:t>
      </w:r>
      <w:proofErr w:type="spellEnd"/>
      <w:r w:rsidRPr="00D72BBC">
        <w:rPr>
          <w:rFonts w:ascii="Arial Narrow" w:hAnsi="Arial Narrow"/>
        </w:rPr>
        <w:t xml:space="preserve"> </w:t>
      </w:r>
      <w:proofErr w:type="spellStart"/>
      <w:r w:rsidRPr="00D72BBC">
        <w:rPr>
          <w:rFonts w:ascii="Arial Narrow" w:hAnsi="Arial Narrow"/>
        </w:rPr>
        <w:t>nesmetane</w:t>
      </w:r>
      <w:proofErr w:type="spellEnd"/>
      <w:r w:rsidRPr="00D72BBC">
        <w:rPr>
          <w:rFonts w:ascii="Arial Narrow" w:hAnsi="Arial Narrow"/>
        </w:rPr>
        <w:t xml:space="preserve"> </w:t>
      </w:r>
      <w:proofErr w:type="spellStart"/>
      <w:r w:rsidRPr="00D72BBC">
        <w:rPr>
          <w:rFonts w:ascii="Arial Narrow" w:hAnsi="Arial Narrow"/>
        </w:rPr>
        <w:t>evakuacije</w:t>
      </w:r>
      <w:proofErr w:type="spellEnd"/>
      <w:r w:rsidRPr="00D72BBC">
        <w:rPr>
          <w:rFonts w:ascii="Arial Narrow" w:hAnsi="Arial Narrow"/>
        </w:rPr>
        <w:t xml:space="preserve"> </w:t>
      </w:r>
      <w:proofErr w:type="spellStart"/>
      <w:r w:rsidRPr="00D72BBC">
        <w:rPr>
          <w:rFonts w:ascii="Arial Narrow" w:hAnsi="Arial Narrow"/>
        </w:rPr>
        <w:t>ljudi</w:t>
      </w:r>
      <w:proofErr w:type="spellEnd"/>
      <w:r w:rsidRPr="00D72BBC">
        <w:rPr>
          <w:rFonts w:ascii="Arial Narrow" w:hAnsi="Arial Narrow"/>
        </w:rPr>
        <w:t xml:space="preserve"> i </w:t>
      </w:r>
      <w:proofErr w:type="spellStart"/>
      <w:r w:rsidRPr="00D72BBC">
        <w:rPr>
          <w:rFonts w:ascii="Arial Narrow" w:hAnsi="Arial Narrow"/>
        </w:rPr>
        <w:t>pristupa</w:t>
      </w:r>
      <w:proofErr w:type="spellEnd"/>
      <w:r w:rsidRPr="00D72BBC">
        <w:rPr>
          <w:rFonts w:ascii="Arial Narrow" w:hAnsi="Arial Narrow"/>
        </w:rPr>
        <w:t xml:space="preserve"> </w:t>
      </w:r>
      <w:proofErr w:type="spellStart"/>
      <w:r w:rsidRPr="00D72BBC">
        <w:rPr>
          <w:rFonts w:ascii="Arial Narrow" w:hAnsi="Arial Narrow"/>
        </w:rPr>
        <w:t>interventnim</w:t>
      </w:r>
      <w:proofErr w:type="spellEnd"/>
      <w:r w:rsidRPr="00D72BBC">
        <w:rPr>
          <w:rFonts w:ascii="Arial Narrow" w:hAnsi="Arial Narrow"/>
        </w:rPr>
        <w:t xml:space="preserve"> </w:t>
      </w:r>
      <w:proofErr w:type="spellStart"/>
      <w:r w:rsidRPr="00D72BBC">
        <w:rPr>
          <w:rFonts w:ascii="Arial Narrow" w:hAnsi="Arial Narrow"/>
        </w:rPr>
        <w:t>vozilima</w:t>
      </w:r>
      <w:proofErr w:type="spellEnd"/>
      <w:r w:rsidRPr="00D72BBC">
        <w:rPr>
          <w:rFonts w:ascii="Arial Narrow" w:hAnsi="Arial Narrow"/>
        </w:rPr>
        <w:t xml:space="preserve">. </w:t>
      </w:r>
      <w:proofErr w:type="spellStart"/>
      <w:r w:rsidRPr="00D72BBC">
        <w:rPr>
          <w:rFonts w:ascii="Arial Narrow" w:hAnsi="Arial Narrow"/>
        </w:rPr>
        <w:t>Kod</w:t>
      </w:r>
      <w:proofErr w:type="spellEnd"/>
      <w:r w:rsidRPr="00D72BBC">
        <w:rPr>
          <w:rFonts w:ascii="Arial Narrow" w:hAnsi="Arial Narrow"/>
        </w:rPr>
        <w:t xml:space="preserve"> </w:t>
      </w:r>
      <w:proofErr w:type="spellStart"/>
      <w:r w:rsidRPr="00D72BBC">
        <w:rPr>
          <w:rFonts w:ascii="Arial Narrow" w:hAnsi="Arial Narrow"/>
        </w:rPr>
        <w:t>projektiranja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mora se </w:t>
      </w:r>
      <w:proofErr w:type="spellStart"/>
      <w:r w:rsidRPr="00D72BBC">
        <w:rPr>
          <w:rFonts w:ascii="Arial Narrow" w:hAnsi="Arial Narrow"/>
        </w:rPr>
        <w:t>koristiti</w:t>
      </w:r>
      <w:proofErr w:type="spellEnd"/>
      <w:r w:rsidRPr="00D72BBC">
        <w:rPr>
          <w:rFonts w:ascii="Arial Narrow" w:hAnsi="Arial Narrow"/>
        </w:rPr>
        <w:t xml:space="preserve"> </w:t>
      </w:r>
      <w:proofErr w:type="spellStart"/>
      <w:r w:rsidRPr="00D72BBC">
        <w:rPr>
          <w:rFonts w:ascii="Arial Narrow" w:hAnsi="Arial Narrow"/>
        </w:rPr>
        <w:t>tzv</w:t>
      </w:r>
      <w:proofErr w:type="spellEnd"/>
      <w:r w:rsidRPr="00D72BBC">
        <w:rPr>
          <w:rFonts w:ascii="Arial Narrow" w:hAnsi="Arial Narrow"/>
        </w:rPr>
        <w:t xml:space="preserve">. </w:t>
      </w:r>
      <w:proofErr w:type="spellStart"/>
      <w:r w:rsidRPr="00D72BBC">
        <w:rPr>
          <w:rFonts w:ascii="Arial Narrow" w:hAnsi="Arial Narrow"/>
        </w:rPr>
        <w:t>projektna</w:t>
      </w:r>
      <w:proofErr w:type="spellEnd"/>
      <w:r w:rsidRPr="00D72BBC">
        <w:rPr>
          <w:rFonts w:ascii="Arial Narrow" w:hAnsi="Arial Narrow"/>
        </w:rPr>
        <w:t xml:space="preserve"> </w:t>
      </w:r>
      <w:proofErr w:type="spellStart"/>
      <w:r w:rsidRPr="00D72BBC">
        <w:rPr>
          <w:rFonts w:ascii="Arial Narrow" w:hAnsi="Arial Narrow"/>
        </w:rPr>
        <w:t>seizmičnost</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protivpotresno</w:t>
      </w:r>
      <w:proofErr w:type="spellEnd"/>
      <w:r w:rsidRPr="00D72BBC">
        <w:rPr>
          <w:rFonts w:ascii="Arial Narrow" w:hAnsi="Arial Narrow"/>
        </w:rPr>
        <w:t xml:space="preserve"> </w:t>
      </w:r>
      <w:proofErr w:type="spellStart"/>
      <w:r w:rsidRPr="00D72BBC">
        <w:rPr>
          <w:rFonts w:ascii="Arial Narrow" w:hAnsi="Arial Narrow"/>
        </w:rPr>
        <w:t>inženjerstvo</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utvrđenom</w:t>
      </w:r>
      <w:proofErr w:type="spellEnd"/>
      <w:r w:rsidRPr="00D72BBC">
        <w:rPr>
          <w:rFonts w:ascii="Arial Narrow" w:hAnsi="Arial Narrow"/>
        </w:rPr>
        <w:t xml:space="preserve"> </w:t>
      </w:r>
      <w:proofErr w:type="spellStart"/>
      <w:r w:rsidRPr="00D72BBC">
        <w:rPr>
          <w:rFonts w:ascii="Arial Narrow" w:hAnsi="Arial Narrow"/>
        </w:rPr>
        <w:t>stupnju</w:t>
      </w:r>
      <w:proofErr w:type="spellEnd"/>
      <w:r w:rsidRPr="00D72BBC">
        <w:rPr>
          <w:rFonts w:ascii="Arial Narrow" w:hAnsi="Arial Narrow"/>
        </w:rPr>
        <w:t xml:space="preserve"> </w:t>
      </w:r>
      <w:proofErr w:type="spellStart"/>
      <w:r w:rsidRPr="00D72BBC">
        <w:rPr>
          <w:rFonts w:ascii="Arial Narrow" w:hAnsi="Arial Narrow"/>
        </w:rPr>
        <w:t>potresa</w:t>
      </w:r>
      <w:proofErr w:type="spellEnd"/>
      <w:r w:rsidRPr="00D72BBC">
        <w:rPr>
          <w:rFonts w:ascii="Arial Narrow" w:hAnsi="Arial Narrow"/>
        </w:rPr>
        <w:t xml:space="preserve"> po MSC </w:t>
      </w:r>
      <w:proofErr w:type="spellStart"/>
      <w:r w:rsidRPr="00D72BBC">
        <w:rPr>
          <w:rFonts w:ascii="Arial Narrow" w:hAnsi="Arial Narrow"/>
        </w:rPr>
        <w:t>ljestvici</w:t>
      </w:r>
      <w:proofErr w:type="spellEnd"/>
      <w:r w:rsidRPr="00D72BBC">
        <w:rPr>
          <w:rFonts w:ascii="Arial Narrow" w:hAnsi="Arial Narrow"/>
        </w:rPr>
        <w:t xml:space="preserve"> </w:t>
      </w:r>
      <w:proofErr w:type="spellStart"/>
      <w:r w:rsidRPr="00D72BBC">
        <w:rPr>
          <w:rFonts w:ascii="Arial Narrow" w:hAnsi="Arial Narrow"/>
        </w:rPr>
        <w:t>njihove</w:t>
      </w:r>
      <w:proofErr w:type="spellEnd"/>
      <w:r w:rsidRPr="00D72BBC">
        <w:rPr>
          <w:rFonts w:ascii="Arial Narrow" w:hAnsi="Arial Narrow"/>
        </w:rPr>
        <w:t xml:space="preserve"> </w:t>
      </w:r>
      <w:proofErr w:type="spellStart"/>
      <w:r w:rsidRPr="00D72BBC">
        <w:rPr>
          <w:rFonts w:ascii="Arial Narrow" w:hAnsi="Arial Narrow"/>
        </w:rPr>
        <w:t>jačine</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spacing w:val="-2"/>
        </w:rPr>
        <w:t>mikroseizmičnoj</w:t>
      </w:r>
      <w:proofErr w:type="spellEnd"/>
      <w:r w:rsidRPr="00D72BBC">
        <w:rPr>
          <w:rFonts w:ascii="Arial Narrow" w:hAnsi="Arial Narrow"/>
          <w:spacing w:val="-13"/>
        </w:rPr>
        <w:t xml:space="preserve"> </w:t>
      </w:r>
      <w:proofErr w:type="spellStart"/>
      <w:r w:rsidRPr="00D72BBC">
        <w:rPr>
          <w:rFonts w:ascii="Arial Narrow" w:hAnsi="Arial Narrow"/>
          <w:spacing w:val="-2"/>
        </w:rPr>
        <w:t>rajonizaciji</w:t>
      </w:r>
      <w:proofErr w:type="spellEnd"/>
      <w:r w:rsidRPr="00D72BBC">
        <w:rPr>
          <w:rFonts w:ascii="Arial Narrow" w:hAnsi="Arial Narrow"/>
          <w:spacing w:val="-13"/>
        </w:rPr>
        <w:t xml:space="preserve"> </w:t>
      </w:r>
      <w:proofErr w:type="spellStart"/>
      <w:r w:rsidRPr="00D72BBC">
        <w:rPr>
          <w:rFonts w:ascii="Arial Narrow" w:hAnsi="Arial Narrow"/>
          <w:spacing w:val="-2"/>
        </w:rPr>
        <w:t>Zagrebačke</w:t>
      </w:r>
      <w:proofErr w:type="spellEnd"/>
      <w:r w:rsidRPr="00D72BBC">
        <w:rPr>
          <w:rFonts w:ascii="Arial Narrow" w:hAnsi="Arial Narrow"/>
          <w:spacing w:val="-13"/>
        </w:rPr>
        <w:t xml:space="preserve"> </w:t>
      </w:r>
      <w:r w:rsidRPr="00D72BBC">
        <w:rPr>
          <w:rFonts w:ascii="Arial Narrow" w:hAnsi="Arial Narrow"/>
          <w:spacing w:val="-2"/>
        </w:rPr>
        <w:t>županije.</w:t>
      </w:r>
      <w:r w:rsidRPr="00D72BBC">
        <w:rPr>
          <w:rFonts w:ascii="Arial Narrow" w:hAnsi="Arial Narrow"/>
          <w:spacing w:val="-13"/>
        </w:rPr>
        <w:t xml:space="preserve"> </w:t>
      </w:r>
      <w:r w:rsidRPr="00D72BBC">
        <w:rPr>
          <w:rFonts w:ascii="Arial Narrow" w:hAnsi="Arial Narrow"/>
          <w:spacing w:val="-2"/>
        </w:rPr>
        <w:t>Za</w:t>
      </w:r>
      <w:r w:rsidRPr="00D72BBC">
        <w:rPr>
          <w:rFonts w:ascii="Arial Narrow" w:hAnsi="Arial Narrow"/>
          <w:spacing w:val="-13"/>
        </w:rPr>
        <w:t xml:space="preserve"> </w:t>
      </w:r>
      <w:proofErr w:type="spellStart"/>
      <w:r w:rsidRPr="00D72BBC">
        <w:rPr>
          <w:rFonts w:ascii="Arial Narrow" w:hAnsi="Arial Narrow"/>
          <w:spacing w:val="-2"/>
        </w:rPr>
        <w:t>područje</w:t>
      </w:r>
      <w:proofErr w:type="spellEnd"/>
      <w:r w:rsidRPr="00D72BBC">
        <w:rPr>
          <w:rFonts w:ascii="Arial Narrow" w:hAnsi="Arial Narrow"/>
          <w:spacing w:val="-13"/>
        </w:rPr>
        <w:t xml:space="preserve"> </w:t>
      </w:r>
      <w:proofErr w:type="spellStart"/>
      <w:r w:rsidRPr="00D72BBC">
        <w:rPr>
          <w:rFonts w:ascii="Arial Narrow" w:hAnsi="Arial Narrow"/>
          <w:spacing w:val="-2"/>
        </w:rPr>
        <w:t>Općine</w:t>
      </w:r>
      <w:proofErr w:type="spellEnd"/>
      <w:r w:rsidRPr="00D72BBC">
        <w:rPr>
          <w:rFonts w:ascii="Arial Narrow" w:hAnsi="Arial Narrow"/>
          <w:spacing w:val="-13"/>
        </w:rPr>
        <w:t xml:space="preserve"> </w:t>
      </w:r>
      <w:r w:rsidRPr="00D72BBC">
        <w:rPr>
          <w:rFonts w:ascii="Arial Narrow" w:hAnsi="Arial Narrow"/>
          <w:spacing w:val="-2"/>
        </w:rPr>
        <w:t>Dubravica</w:t>
      </w:r>
      <w:r w:rsidRPr="00D72BBC">
        <w:rPr>
          <w:rFonts w:ascii="Arial Narrow" w:hAnsi="Arial Narrow"/>
          <w:spacing w:val="-13"/>
        </w:rPr>
        <w:t xml:space="preserve"> </w:t>
      </w:r>
      <w:proofErr w:type="spellStart"/>
      <w:r w:rsidRPr="00D72BBC">
        <w:rPr>
          <w:rFonts w:ascii="Arial Narrow" w:hAnsi="Arial Narrow"/>
          <w:spacing w:val="-2"/>
        </w:rPr>
        <w:t>određen</w:t>
      </w:r>
      <w:proofErr w:type="spellEnd"/>
      <w:r w:rsidRPr="00D72BBC">
        <w:rPr>
          <w:rFonts w:ascii="Arial Narrow" w:hAnsi="Arial Narrow"/>
          <w:spacing w:val="-13"/>
        </w:rPr>
        <w:t xml:space="preserve"> </w:t>
      </w:r>
      <w:r w:rsidRPr="00D72BBC">
        <w:rPr>
          <w:rFonts w:ascii="Arial Narrow" w:hAnsi="Arial Narrow"/>
          <w:spacing w:val="-2"/>
        </w:rPr>
        <w:t xml:space="preserve">je </w:t>
      </w:r>
      <w:proofErr w:type="spellStart"/>
      <w:r w:rsidRPr="00D72BBC">
        <w:rPr>
          <w:rFonts w:ascii="Arial Narrow" w:hAnsi="Arial Narrow"/>
        </w:rPr>
        <w:t>osnovni</w:t>
      </w:r>
      <w:proofErr w:type="spellEnd"/>
      <w:r w:rsidRPr="00D72BBC">
        <w:rPr>
          <w:rFonts w:ascii="Arial Narrow" w:hAnsi="Arial Narrow"/>
        </w:rPr>
        <w:t xml:space="preserve"> </w:t>
      </w:r>
      <w:proofErr w:type="spellStart"/>
      <w:r w:rsidRPr="00D72BBC">
        <w:rPr>
          <w:rFonts w:ascii="Arial Narrow" w:hAnsi="Arial Narrow"/>
        </w:rPr>
        <w:t>stupanj</w:t>
      </w:r>
      <w:proofErr w:type="spellEnd"/>
      <w:r w:rsidRPr="00D72BBC">
        <w:rPr>
          <w:rFonts w:ascii="Arial Narrow" w:hAnsi="Arial Narrow"/>
        </w:rPr>
        <w:t xml:space="preserve"> </w:t>
      </w:r>
      <w:proofErr w:type="spellStart"/>
      <w:r w:rsidRPr="00D72BBC">
        <w:rPr>
          <w:rFonts w:ascii="Arial Narrow" w:hAnsi="Arial Narrow"/>
        </w:rPr>
        <w:t>seizmičnosti</w:t>
      </w:r>
      <w:proofErr w:type="spellEnd"/>
      <w:r w:rsidRPr="00D72BBC">
        <w:rPr>
          <w:rFonts w:ascii="Arial Narrow" w:hAnsi="Arial Narrow"/>
        </w:rPr>
        <w:t xml:space="preserve"> koji </w:t>
      </w:r>
      <w:proofErr w:type="spellStart"/>
      <w:r w:rsidRPr="00D72BBC">
        <w:rPr>
          <w:rFonts w:ascii="Arial Narrow" w:hAnsi="Arial Narrow"/>
        </w:rPr>
        <w:t>iznosi</w:t>
      </w:r>
      <w:proofErr w:type="spellEnd"/>
      <w:r w:rsidRPr="00D72BBC">
        <w:rPr>
          <w:rFonts w:ascii="Arial Narrow" w:hAnsi="Arial Narrow"/>
        </w:rPr>
        <w:t xml:space="preserve"> 8-9° MCS </w:t>
      </w:r>
      <w:proofErr w:type="spellStart"/>
      <w:r w:rsidRPr="00D72BBC">
        <w:rPr>
          <w:rFonts w:ascii="Arial Narrow" w:hAnsi="Arial Narrow"/>
        </w:rPr>
        <w:t>ljestvice</w:t>
      </w:r>
      <w:proofErr w:type="spellEnd"/>
      <w:r w:rsidRPr="00D72BBC">
        <w:rPr>
          <w:rFonts w:ascii="Arial Narrow" w:hAnsi="Arial Narrow"/>
        </w:rPr>
        <w:t>.</w:t>
      </w:r>
    </w:p>
    <w:p w14:paraId="74AE113A" w14:textId="77777777" w:rsidR="00C21D58" w:rsidRPr="00D72BBC" w:rsidRDefault="00C21D58" w:rsidP="00C21D58">
      <w:pPr>
        <w:pStyle w:val="Odlomakpopisa"/>
        <w:numPr>
          <w:ilvl w:val="0"/>
          <w:numId w:val="242"/>
        </w:numPr>
        <w:tabs>
          <w:tab w:val="left" w:pos="471"/>
        </w:tabs>
        <w:spacing w:before="101"/>
        <w:jc w:val="both"/>
        <w:rPr>
          <w:rFonts w:ascii="Arial Narrow" w:hAnsi="Arial Narrow"/>
        </w:rPr>
      </w:pPr>
      <w:proofErr w:type="spellStart"/>
      <w:r w:rsidRPr="00D72BBC">
        <w:rPr>
          <w:rFonts w:ascii="Arial Narrow" w:hAnsi="Arial Narrow"/>
        </w:rPr>
        <w:t>Zaštita</w:t>
      </w:r>
      <w:proofErr w:type="spellEnd"/>
      <w:r w:rsidRPr="00D72BBC">
        <w:rPr>
          <w:rFonts w:ascii="Arial Narrow" w:hAnsi="Arial Narrow"/>
        </w:rPr>
        <w:t xml:space="preserve"> </w:t>
      </w:r>
      <w:proofErr w:type="spellStart"/>
      <w:r w:rsidRPr="00D72BBC">
        <w:rPr>
          <w:rFonts w:ascii="Arial Narrow" w:hAnsi="Arial Narrow"/>
        </w:rPr>
        <w:t>stabilnosti</w:t>
      </w:r>
      <w:proofErr w:type="spellEnd"/>
      <w:r w:rsidRPr="00D72BBC">
        <w:rPr>
          <w:rFonts w:ascii="Arial Narrow" w:hAnsi="Arial Narrow"/>
        </w:rPr>
        <w:t xml:space="preserve"> </w:t>
      </w:r>
      <w:proofErr w:type="spellStart"/>
      <w:r w:rsidRPr="00D72BBC">
        <w:rPr>
          <w:rFonts w:ascii="Arial Narrow" w:hAnsi="Arial Narrow"/>
          <w:spacing w:val="-5"/>
        </w:rPr>
        <w:t>tla</w:t>
      </w:r>
      <w:proofErr w:type="spellEnd"/>
    </w:p>
    <w:p w14:paraId="54D7D0B6" w14:textId="77777777" w:rsidR="00C21D58" w:rsidRPr="00D72BBC" w:rsidRDefault="00C21D58" w:rsidP="00C21D58">
      <w:pPr>
        <w:pStyle w:val="Odlomakpopisa"/>
        <w:numPr>
          <w:ilvl w:val="1"/>
          <w:numId w:val="242"/>
        </w:numPr>
        <w:tabs>
          <w:tab w:val="left" w:pos="639"/>
        </w:tabs>
        <w:spacing w:before="111" w:line="228" w:lineRule="auto"/>
        <w:ind w:right="707" w:firstLine="0"/>
        <w:rPr>
          <w:rFonts w:ascii="Arial Narrow" w:hAnsi="Arial Narrow"/>
        </w:rPr>
      </w:pPr>
      <w:proofErr w:type="spellStart"/>
      <w:r w:rsidRPr="00D72BBC">
        <w:rPr>
          <w:rFonts w:ascii="Arial Narrow" w:hAnsi="Arial Narrow"/>
        </w:rPr>
        <w:t>Zemljišta</w:t>
      </w:r>
      <w:proofErr w:type="spellEnd"/>
      <w:r w:rsidRPr="00D72BBC">
        <w:rPr>
          <w:rFonts w:ascii="Arial Narrow" w:hAnsi="Arial Narrow"/>
        </w:rPr>
        <w:t xml:space="preserve"> i </w:t>
      </w:r>
      <w:proofErr w:type="spellStart"/>
      <w:r w:rsidRPr="00D72BBC">
        <w:rPr>
          <w:rFonts w:ascii="Arial Narrow" w:hAnsi="Arial Narrow"/>
        </w:rPr>
        <w:t>objekti</w:t>
      </w:r>
      <w:proofErr w:type="spellEnd"/>
      <w:r w:rsidRPr="00D72BBC">
        <w:rPr>
          <w:rFonts w:ascii="Arial Narrow" w:hAnsi="Arial Narrow"/>
        </w:rPr>
        <w:t xml:space="preserve"> na </w:t>
      </w:r>
      <w:proofErr w:type="spellStart"/>
      <w:r w:rsidRPr="00D72BBC">
        <w:rPr>
          <w:rFonts w:ascii="Arial Narrow" w:hAnsi="Arial Narrow"/>
        </w:rPr>
        <w:t>područjima</w:t>
      </w:r>
      <w:proofErr w:type="spellEnd"/>
      <w:r w:rsidRPr="00D72BBC">
        <w:rPr>
          <w:rFonts w:ascii="Arial Narrow" w:hAnsi="Arial Narrow"/>
        </w:rPr>
        <w:t xml:space="preserve"> </w:t>
      </w:r>
      <w:proofErr w:type="spellStart"/>
      <w:r w:rsidRPr="00D72BBC">
        <w:rPr>
          <w:rFonts w:ascii="Arial Narrow" w:hAnsi="Arial Narrow"/>
        </w:rPr>
        <w:t>nestabilnosti</w:t>
      </w:r>
      <w:proofErr w:type="spellEnd"/>
      <w:r w:rsidRPr="00D72BBC">
        <w:rPr>
          <w:rFonts w:ascii="Arial Narrow" w:hAnsi="Arial Narrow"/>
        </w:rPr>
        <w:t xml:space="preserve"> </w:t>
      </w:r>
      <w:proofErr w:type="spellStart"/>
      <w:r w:rsidRPr="00D72BBC">
        <w:rPr>
          <w:rFonts w:ascii="Arial Narrow" w:hAnsi="Arial Narrow"/>
        </w:rPr>
        <w:t>tla</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koristiti</w:t>
      </w:r>
      <w:proofErr w:type="spellEnd"/>
      <w:r w:rsidRPr="00D72BBC">
        <w:rPr>
          <w:rFonts w:ascii="Arial Narrow" w:hAnsi="Arial Narrow"/>
        </w:rPr>
        <w:t xml:space="preserve"> </w:t>
      </w:r>
      <w:proofErr w:type="spellStart"/>
      <w:r w:rsidRPr="00D72BBC">
        <w:rPr>
          <w:rFonts w:ascii="Arial Narrow" w:hAnsi="Arial Narrow"/>
        </w:rPr>
        <w:t>samo</w:t>
      </w:r>
      <w:proofErr w:type="spellEnd"/>
      <w:r w:rsidRPr="00D72BBC">
        <w:rPr>
          <w:rFonts w:ascii="Arial Narrow" w:hAnsi="Arial Narrow"/>
        </w:rPr>
        <w:t xml:space="preserve"> </w:t>
      </w:r>
      <w:proofErr w:type="spellStart"/>
      <w:r w:rsidRPr="00D72BBC">
        <w:rPr>
          <w:rFonts w:ascii="Arial Narrow" w:hAnsi="Arial Narrow"/>
        </w:rPr>
        <w:t>tako</w:t>
      </w:r>
      <w:proofErr w:type="spellEnd"/>
      <w:r w:rsidRPr="00D72BBC">
        <w:rPr>
          <w:rFonts w:ascii="Arial Narrow" w:hAnsi="Arial Narrow"/>
        </w:rPr>
        <w:t xml:space="preserve"> da se </w:t>
      </w:r>
      <w:proofErr w:type="spellStart"/>
      <w:r w:rsidRPr="00D72BBC">
        <w:rPr>
          <w:rFonts w:ascii="Arial Narrow" w:hAnsi="Arial Narrow"/>
        </w:rPr>
        <w:t>korištenjem</w:t>
      </w:r>
      <w:proofErr w:type="spellEnd"/>
      <w:r w:rsidRPr="00D72BBC">
        <w:rPr>
          <w:rFonts w:ascii="Arial Narrow" w:hAnsi="Arial Narrow"/>
        </w:rPr>
        <w:t xml:space="preserve"> ne </w:t>
      </w:r>
      <w:proofErr w:type="spellStart"/>
      <w:r w:rsidRPr="00D72BBC">
        <w:rPr>
          <w:rFonts w:ascii="Arial Narrow" w:hAnsi="Arial Narrow"/>
        </w:rPr>
        <w:t>ugrožava</w:t>
      </w:r>
      <w:proofErr w:type="spellEnd"/>
      <w:r w:rsidRPr="00D72BBC">
        <w:rPr>
          <w:rFonts w:ascii="Arial Narrow" w:hAnsi="Arial Narrow"/>
        </w:rPr>
        <w:t xml:space="preserve"> </w:t>
      </w:r>
      <w:proofErr w:type="spellStart"/>
      <w:r w:rsidRPr="00D72BBC">
        <w:rPr>
          <w:rFonts w:ascii="Arial Narrow" w:hAnsi="Arial Narrow"/>
        </w:rPr>
        <w:t>stabilnost</w:t>
      </w:r>
      <w:proofErr w:type="spellEnd"/>
      <w:r w:rsidRPr="00D72BBC">
        <w:rPr>
          <w:rFonts w:ascii="Arial Narrow" w:hAnsi="Arial Narrow"/>
        </w:rPr>
        <w:t xml:space="preserve"> </w:t>
      </w:r>
      <w:proofErr w:type="spellStart"/>
      <w:r w:rsidRPr="00D72BBC">
        <w:rPr>
          <w:rFonts w:ascii="Arial Narrow" w:hAnsi="Arial Narrow"/>
        </w:rPr>
        <w:t>tla</w:t>
      </w:r>
      <w:proofErr w:type="spellEnd"/>
      <w:r w:rsidRPr="00D72BBC">
        <w:rPr>
          <w:rFonts w:ascii="Arial Narrow" w:hAnsi="Arial Narrow"/>
        </w:rPr>
        <w:t xml:space="preserve">. Na </w:t>
      </w:r>
      <w:proofErr w:type="spellStart"/>
      <w:r w:rsidRPr="00D72BBC">
        <w:rPr>
          <w:rFonts w:ascii="Arial Narrow" w:hAnsi="Arial Narrow"/>
        </w:rPr>
        <w:t>područjima</w:t>
      </w:r>
      <w:proofErr w:type="spellEnd"/>
      <w:r w:rsidRPr="00D72BBC">
        <w:rPr>
          <w:rFonts w:ascii="Arial Narrow" w:hAnsi="Arial Narrow"/>
        </w:rPr>
        <w:t xml:space="preserve"> </w:t>
      </w:r>
      <w:proofErr w:type="spellStart"/>
      <w:r w:rsidRPr="00D72BBC">
        <w:rPr>
          <w:rFonts w:ascii="Arial Narrow" w:hAnsi="Arial Narrow"/>
        </w:rPr>
        <w:t>nestabilnog</w:t>
      </w:r>
      <w:proofErr w:type="spellEnd"/>
      <w:r w:rsidRPr="00D72BBC">
        <w:rPr>
          <w:rFonts w:ascii="Arial Narrow" w:hAnsi="Arial Narrow"/>
        </w:rPr>
        <w:t xml:space="preserve"> </w:t>
      </w:r>
      <w:proofErr w:type="spellStart"/>
      <w:r w:rsidRPr="00D72BBC">
        <w:rPr>
          <w:rFonts w:ascii="Arial Narrow" w:hAnsi="Arial Narrow"/>
        </w:rPr>
        <w:t>tla</w:t>
      </w:r>
      <w:proofErr w:type="spellEnd"/>
      <w:r w:rsidRPr="00D72BBC">
        <w:rPr>
          <w:rFonts w:ascii="Arial Narrow" w:hAnsi="Arial Narrow"/>
        </w:rPr>
        <w:t xml:space="preserve">, </w:t>
      </w:r>
      <w:proofErr w:type="spellStart"/>
      <w:r w:rsidRPr="00D72BBC">
        <w:rPr>
          <w:rFonts w:ascii="Arial Narrow" w:hAnsi="Arial Narrow"/>
        </w:rPr>
        <w:t>šumsko</w:t>
      </w:r>
      <w:proofErr w:type="spellEnd"/>
      <w:r w:rsidRPr="00D72BBC">
        <w:rPr>
          <w:rFonts w:ascii="Arial Narrow" w:hAnsi="Arial Narrow"/>
        </w:rPr>
        <w:t xml:space="preserve"> </w:t>
      </w:r>
      <w:proofErr w:type="spellStart"/>
      <w:r w:rsidRPr="00D72BBC">
        <w:rPr>
          <w:rFonts w:ascii="Arial Narrow" w:hAnsi="Arial Narrow"/>
        </w:rPr>
        <w:t>zemljište</w:t>
      </w:r>
      <w:proofErr w:type="spellEnd"/>
      <w:r w:rsidRPr="00D72BBC">
        <w:rPr>
          <w:rFonts w:ascii="Arial Narrow" w:hAnsi="Arial Narrow"/>
        </w:rPr>
        <w:t xml:space="preserve"> se ne </w:t>
      </w:r>
      <w:proofErr w:type="spellStart"/>
      <w:r w:rsidRPr="00D72BBC">
        <w:rPr>
          <w:rFonts w:ascii="Arial Narrow" w:hAnsi="Arial Narrow"/>
        </w:rPr>
        <w:t>smije</w:t>
      </w:r>
      <w:proofErr w:type="spellEnd"/>
      <w:r w:rsidRPr="00D72BBC">
        <w:rPr>
          <w:rFonts w:ascii="Arial Narrow" w:hAnsi="Arial Narrow"/>
          <w:spacing w:val="-5"/>
        </w:rPr>
        <w:t xml:space="preserve"> </w:t>
      </w:r>
      <w:proofErr w:type="spellStart"/>
      <w:r w:rsidRPr="00D72BBC">
        <w:rPr>
          <w:rFonts w:ascii="Arial Narrow" w:hAnsi="Arial Narrow"/>
        </w:rPr>
        <w:t>pretvarati</w:t>
      </w:r>
      <w:proofErr w:type="spellEnd"/>
      <w:r w:rsidRPr="00D72BBC">
        <w:rPr>
          <w:rFonts w:ascii="Arial Narrow" w:hAnsi="Arial Narrow"/>
          <w:spacing w:val="-5"/>
        </w:rPr>
        <w:t xml:space="preserve"> </w:t>
      </w:r>
      <w:r w:rsidRPr="00D72BBC">
        <w:rPr>
          <w:rFonts w:ascii="Arial Narrow" w:hAnsi="Arial Narrow"/>
        </w:rPr>
        <w:t>u</w:t>
      </w:r>
      <w:r w:rsidRPr="00D72BBC">
        <w:rPr>
          <w:rFonts w:ascii="Arial Narrow" w:hAnsi="Arial Narrow"/>
          <w:spacing w:val="-5"/>
        </w:rPr>
        <w:t xml:space="preserve"> </w:t>
      </w:r>
      <w:proofErr w:type="spellStart"/>
      <w:r w:rsidRPr="00D72BBC">
        <w:rPr>
          <w:rFonts w:ascii="Arial Narrow" w:hAnsi="Arial Narrow"/>
        </w:rPr>
        <w:t>voćnjake</w:t>
      </w:r>
      <w:proofErr w:type="spellEnd"/>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vinograde</w:t>
      </w:r>
      <w:proofErr w:type="spellEnd"/>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povrtnjake</w:t>
      </w:r>
      <w:proofErr w:type="spellEnd"/>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oranice</w:t>
      </w:r>
      <w:proofErr w:type="spellEnd"/>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livade</w:t>
      </w:r>
      <w:proofErr w:type="spellEnd"/>
      <w:r w:rsidRPr="00D72BBC">
        <w:rPr>
          <w:rFonts w:ascii="Arial Narrow" w:hAnsi="Arial Narrow"/>
          <w:spacing w:val="-5"/>
        </w:rPr>
        <w:t xml:space="preserve"> </w:t>
      </w:r>
      <w:proofErr w:type="spellStart"/>
      <w:r w:rsidRPr="00D72BBC">
        <w:rPr>
          <w:rFonts w:ascii="Arial Narrow" w:hAnsi="Arial Narrow"/>
        </w:rPr>
        <w:t>ili</w:t>
      </w:r>
      <w:proofErr w:type="spellEnd"/>
      <w:r w:rsidRPr="00D72BBC">
        <w:rPr>
          <w:rFonts w:ascii="Arial Narrow" w:hAnsi="Arial Narrow"/>
          <w:spacing w:val="-5"/>
        </w:rPr>
        <w:t xml:space="preserve"> </w:t>
      </w:r>
      <w:r w:rsidRPr="00D72BBC">
        <w:rPr>
          <w:rFonts w:ascii="Arial Narrow" w:hAnsi="Arial Narrow"/>
        </w:rPr>
        <w:t>u</w:t>
      </w:r>
      <w:r w:rsidRPr="00D72BBC">
        <w:rPr>
          <w:rFonts w:ascii="Arial Narrow" w:hAnsi="Arial Narrow"/>
          <w:spacing w:val="-5"/>
        </w:rPr>
        <w:t xml:space="preserve"> </w:t>
      </w:r>
      <w:proofErr w:type="spellStart"/>
      <w:r w:rsidRPr="00D72BBC">
        <w:rPr>
          <w:rFonts w:ascii="Arial Narrow" w:hAnsi="Arial Narrow"/>
        </w:rPr>
        <w:t>građevinsko</w:t>
      </w:r>
      <w:proofErr w:type="spellEnd"/>
      <w:r w:rsidRPr="00D72BBC">
        <w:rPr>
          <w:rFonts w:ascii="Arial Narrow" w:hAnsi="Arial Narrow"/>
          <w:spacing w:val="-5"/>
        </w:rPr>
        <w:t xml:space="preserve"> </w:t>
      </w:r>
      <w:proofErr w:type="spellStart"/>
      <w:r w:rsidRPr="00D72BBC">
        <w:rPr>
          <w:rFonts w:ascii="Arial Narrow" w:hAnsi="Arial Narrow"/>
        </w:rPr>
        <w:t>zemljište</w:t>
      </w:r>
      <w:proofErr w:type="spellEnd"/>
      <w:r w:rsidRPr="00D72BBC">
        <w:rPr>
          <w:rFonts w:ascii="Arial Narrow" w:hAnsi="Arial Narrow"/>
        </w:rPr>
        <w:t>,</w:t>
      </w:r>
      <w:r w:rsidRPr="00D72BBC">
        <w:rPr>
          <w:rFonts w:ascii="Arial Narrow" w:hAnsi="Arial Narrow"/>
          <w:spacing w:val="-5"/>
        </w:rPr>
        <w:t xml:space="preserve"> </w:t>
      </w:r>
      <w:r w:rsidRPr="00D72BBC">
        <w:rPr>
          <w:rFonts w:ascii="Arial Narrow" w:hAnsi="Arial Narrow"/>
        </w:rPr>
        <w:t xml:space="preserve">a </w:t>
      </w:r>
      <w:proofErr w:type="spellStart"/>
      <w:r w:rsidRPr="00D72BBC">
        <w:rPr>
          <w:rFonts w:ascii="Arial Narrow" w:hAnsi="Arial Narrow"/>
        </w:rPr>
        <w:t>sječa</w:t>
      </w:r>
      <w:proofErr w:type="spellEnd"/>
      <w:r w:rsidRPr="00D72BBC">
        <w:rPr>
          <w:rFonts w:ascii="Arial Narrow" w:hAnsi="Arial Narrow"/>
          <w:spacing w:val="-16"/>
        </w:rPr>
        <w:t xml:space="preserve"> </w:t>
      </w:r>
      <w:proofErr w:type="spellStart"/>
      <w:r w:rsidRPr="00D72BBC">
        <w:rPr>
          <w:rFonts w:ascii="Arial Narrow" w:hAnsi="Arial Narrow"/>
        </w:rPr>
        <w:t>šume</w:t>
      </w:r>
      <w:proofErr w:type="spellEnd"/>
      <w:r w:rsidRPr="00D72BBC">
        <w:rPr>
          <w:rFonts w:ascii="Arial Narrow" w:hAnsi="Arial Narrow"/>
          <w:spacing w:val="-15"/>
        </w:rPr>
        <w:t xml:space="preserve"> </w:t>
      </w:r>
      <w:proofErr w:type="spellStart"/>
      <w:r w:rsidRPr="00D72BBC">
        <w:rPr>
          <w:rFonts w:ascii="Arial Narrow" w:hAnsi="Arial Narrow"/>
        </w:rPr>
        <w:t>može</w:t>
      </w:r>
      <w:proofErr w:type="spellEnd"/>
      <w:r w:rsidRPr="00D72BBC">
        <w:rPr>
          <w:rFonts w:ascii="Arial Narrow" w:hAnsi="Arial Narrow"/>
          <w:spacing w:val="-15"/>
        </w:rPr>
        <w:t xml:space="preserve"> </w:t>
      </w:r>
      <w:r w:rsidRPr="00D72BBC">
        <w:rPr>
          <w:rFonts w:ascii="Arial Narrow" w:hAnsi="Arial Narrow"/>
        </w:rPr>
        <w:t>se</w:t>
      </w:r>
      <w:r w:rsidRPr="00D72BBC">
        <w:rPr>
          <w:rFonts w:ascii="Arial Narrow" w:hAnsi="Arial Narrow"/>
          <w:spacing w:val="-16"/>
        </w:rPr>
        <w:t xml:space="preserve"> </w:t>
      </w:r>
      <w:proofErr w:type="spellStart"/>
      <w:r w:rsidRPr="00D72BBC">
        <w:rPr>
          <w:rFonts w:ascii="Arial Narrow" w:hAnsi="Arial Narrow"/>
        </w:rPr>
        <w:t>dozvoliti</w:t>
      </w:r>
      <w:proofErr w:type="spellEnd"/>
      <w:r w:rsidRPr="00D72BBC">
        <w:rPr>
          <w:rFonts w:ascii="Arial Narrow" w:hAnsi="Arial Narrow"/>
          <w:spacing w:val="-15"/>
        </w:rPr>
        <w:t xml:space="preserve"> </w:t>
      </w:r>
      <w:proofErr w:type="spellStart"/>
      <w:r w:rsidRPr="00D72BBC">
        <w:rPr>
          <w:rFonts w:ascii="Arial Narrow" w:hAnsi="Arial Narrow"/>
        </w:rPr>
        <w:t>samo</w:t>
      </w:r>
      <w:proofErr w:type="spellEnd"/>
      <w:r w:rsidRPr="00D72BBC">
        <w:rPr>
          <w:rFonts w:ascii="Arial Narrow" w:hAnsi="Arial Narrow"/>
          <w:spacing w:val="-15"/>
        </w:rPr>
        <w:t xml:space="preserve"> </w:t>
      </w:r>
      <w:proofErr w:type="spellStart"/>
      <w:r w:rsidRPr="00D72BBC">
        <w:rPr>
          <w:rFonts w:ascii="Arial Narrow" w:hAnsi="Arial Narrow"/>
        </w:rPr>
        <w:t>ako</w:t>
      </w:r>
      <w:proofErr w:type="spellEnd"/>
      <w:r w:rsidRPr="00D72BBC">
        <w:rPr>
          <w:rFonts w:ascii="Arial Narrow" w:hAnsi="Arial Narrow"/>
          <w:spacing w:val="-15"/>
        </w:rPr>
        <w:t xml:space="preserve"> </w:t>
      </w:r>
      <w:r w:rsidRPr="00D72BBC">
        <w:rPr>
          <w:rFonts w:ascii="Arial Narrow" w:hAnsi="Arial Narrow"/>
        </w:rPr>
        <w:t>se</w:t>
      </w:r>
      <w:r w:rsidRPr="00D72BBC">
        <w:rPr>
          <w:rFonts w:ascii="Arial Narrow" w:hAnsi="Arial Narrow"/>
          <w:spacing w:val="-16"/>
        </w:rPr>
        <w:t xml:space="preserve"> </w:t>
      </w:r>
      <w:r w:rsidRPr="00D72BBC">
        <w:rPr>
          <w:rFonts w:ascii="Arial Narrow" w:hAnsi="Arial Narrow"/>
        </w:rPr>
        <w:t>time</w:t>
      </w:r>
      <w:r w:rsidRPr="00D72BBC">
        <w:rPr>
          <w:rFonts w:ascii="Arial Narrow" w:hAnsi="Arial Narrow"/>
          <w:spacing w:val="-15"/>
        </w:rPr>
        <w:t xml:space="preserve"> </w:t>
      </w:r>
      <w:r w:rsidRPr="00D72BBC">
        <w:rPr>
          <w:rFonts w:ascii="Arial Narrow" w:hAnsi="Arial Narrow"/>
        </w:rPr>
        <w:t>ne</w:t>
      </w:r>
      <w:r w:rsidRPr="00D72BBC">
        <w:rPr>
          <w:rFonts w:ascii="Arial Narrow" w:hAnsi="Arial Narrow"/>
          <w:spacing w:val="-15"/>
        </w:rPr>
        <w:t xml:space="preserve"> </w:t>
      </w:r>
      <w:proofErr w:type="spellStart"/>
      <w:r w:rsidRPr="00D72BBC">
        <w:rPr>
          <w:rFonts w:ascii="Arial Narrow" w:hAnsi="Arial Narrow"/>
        </w:rPr>
        <w:t>ugrožava</w:t>
      </w:r>
      <w:proofErr w:type="spellEnd"/>
      <w:r w:rsidRPr="00D72BBC">
        <w:rPr>
          <w:rFonts w:ascii="Arial Narrow" w:hAnsi="Arial Narrow"/>
          <w:spacing w:val="-16"/>
        </w:rPr>
        <w:t xml:space="preserve"> </w:t>
      </w:r>
      <w:proofErr w:type="spellStart"/>
      <w:r w:rsidRPr="00D72BBC">
        <w:rPr>
          <w:rFonts w:ascii="Arial Narrow" w:hAnsi="Arial Narrow"/>
        </w:rPr>
        <w:t>opstanak</w:t>
      </w:r>
      <w:proofErr w:type="spellEnd"/>
      <w:r w:rsidRPr="00D72BBC">
        <w:rPr>
          <w:rFonts w:ascii="Arial Narrow" w:hAnsi="Arial Narrow"/>
          <w:spacing w:val="-15"/>
        </w:rPr>
        <w:t xml:space="preserve"> </w:t>
      </w:r>
      <w:proofErr w:type="spellStart"/>
      <w:r w:rsidRPr="00D72BBC">
        <w:rPr>
          <w:rFonts w:ascii="Arial Narrow" w:hAnsi="Arial Narrow"/>
        </w:rPr>
        <w:t>šumskog</w:t>
      </w:r>
      <w:proofErr w:type="spellEnd"/>
      <w:r w:rsidRPr="00D72BBC">
        <w:rPr>
          <w:rFonts w:ascii="Arial Narrow" w:hAnsi="Arial Narrow"/>
          <w:spacing w:val="-15"/>
        </w:rPr>
        <w:t xml:space="preserve"> </w:t>
      </w:r>
      <w:proofErr w:type="spellStart"/>
      <w:r w:rsidRPr="00D72BBC">
        <w:rPr>
          <w:rFonts w:ascii="Arial Narrow" w:hAnsi="Arial Narrow"/>
        </w:rPr>
        <w:t>raslinstva</w:t>
      </w:r>
      <w:proofErr w:type="spellEnd"/>
      <w:r w:rsidRPr="00D72BBC">
        <w:rPr>
          <w:rFonts w:ascii="Arial Narrow" w:hAnsi="Arial Narrow"/>
        </w:rPr>
        <w:t>.</w:t>
      </w:r>
      <w:r w:rsidRPr="00D72BBC">
        <w:rPr>
          <w:rFonts w:ascii="Arial Narrow" w:hAnsi="Arial Narrow"/>
          <w:spacing w:val="-15"/>
        </w:rPr>
        <w:t xml:space="preserve"> </w:t>
      </w:r>
      <w:r w:rsidRPr="00D72BBC">
        <w:rPr>
          <w:rFonts w:ascii="Arial Narrow" w:hAnsi="Arial Narrow"/>
        </w:rPr>
        <w:t xml:space="preserve">Na </w:t>
      </w:r>
      <w:proofErr w:type="spellStart"/>
      <w:r w:rsidRPr="00D72BBC">
        <w:rPr>
          <w:rFonts w:ascii="Arial Narrow" w:hAnsi="Arial Narrow"/>
        </w:rPr>
        <w:t>ovim</w:t>
      </w:r>
      <w:proofErr w:type="spellEnd"/>
      <w:r w:rsidRPr="00D72BBC">
        <w:rPr>
          <w:rFonts w:ascii="Arial Narrow" w:hAnsi="Arial Narrow"/>
        </w:rPr>
        <w:t xml:space="preserve"> </w:t>
      </w:r>
      <w:proofErr w:type="spellStart"/>
      <w:r w:rsidRPr="00D72BBC">
        <w:rPr>
          <w:rFonts w:ascii="Arial Narrow" w:hAnsi="Arial Narrow"/>
        </w:rPr>
        <w:t>područjima</w:t>
      </w:r>
      <w:proofErr w:type="spellEnd"/>
      <w:r w:rsidRPr="00D72BBC">
        <w:rPr>
          <w:rFonts w:ascii="Arial Narrow" w:hAnsi="Arial Narrow"/>
        </w:rPr>
        <w:t xml:space="preserve"> ne </w:t>
      </w:r>
      <w:proofErr w:type="spellStart"/>
      <w:r w:rsidRPr="00D72BBC">
        <w:rPr>
          <w:rFonts w:ascii="Arial Narrow" w:hAnsi="Arial Narrow"/>
        </w:rPr>
        <w:t>smije</w:t>
      </w:r>
      <w:proofErr w:type="spellEnd"/>
      <w:r w:rsidRPr="00D72BBC">
        <w:rPr>
          <w:rFonts w:ascii="Arial Narrow" w:hAnsi="Arial Narrow"/>
        </w:rPr>
        <w:t xml:space="preserve"> se: </w:t>
      </w:r>
      <w:proofErr w:type="spellStart"/>
      <w:r w:rsidRPr="00D72BBC">
        <w:rPr>
          <w:rFonts w:ascii="Arial Narrow" w:hAnsi="Arial Narrow"/>
        </w:rPr>
        <w:t>kopati</w:t>
      </w:r>
      <w:proofErr w:type="spellEnd"/>
      <w:r w:rsidRPr="00D72BBC">
        <w:rPr>
          <w:rFonts w:ascii="Arial Narrow" w:hAnsi="Arial Narrow"/>
        </w:rPr>
        <w:t xml:space="preserve"> </w:t>
      </w:r>
      <w:proofErr w:type="spellStart"/>
      <w:r w:rsidRPr="00D72BBC">
        <w:rPr>
          <w:rFonts w:ascii="Arial Narrow" w:hAnsi="Arial Narrow"/>
        </w:rPr>
        <w:t>jame</w:t>
      </w:r>
      <w:proofErr w:type="spellEnd"/>
      <w:r w:rsidRPr="00D72BBC">
        <w:rPr>
          <w:rFonts w:ascii="Arial Narrow" w:hAnsi="Arial Narrow"/>
        </w:rPr>
        <w:t xml:space="preserve">, </w:t>
      </w:r>
      <w:proofErr w:type="spellStart"/>
      <w:r w:rsidRPr="00D72BBC">
        <w:rPr>
          <w:rFonts w:ascii="Arial Narrow" w:hAnsi="Arial Narrow"/>
        </w:rPr>
        <w:t>zdence</w:t>
      </w:r>
      <w:proofErr w:type="spellEnd"/>
      <w:r w:rsidRPr="00D72BBC">
        <w:rPr>
          <w:rFonts w:ascii="Arial Narrow" w:hAnsi="Arial Narrow"/>
        </w:rPr>
        <w:t xml:space="preserve">, </w:t>
      </w:r>
      <w:proofErr w:type="spellStart"/>
      <w:r w:rsidRPr="00D72BBC">
        <w:rPr>
          <w:rFonts w:ascii="Arial Narrow" w:hAnsi="Arial Narrow"/>
        </w:rPr>
        <w:t>jarke</w:t>
      </w:r>
      <w:proofErr w:type="spellEnd"/>
      <w:r w:rsidRPr="00D72BBC">
        <w:rPr>
          <w:rFonts w:ascii="Arial Narrow" w:hAnsi="Arial Narrow"/>
        </w:rPr>
        <w:t xml:space="preserve">, </w:t>
      </w:r>
      <w:proofErr w:type="spellStart"/>
      <w:r w:rsidRPr="00D72BBC">
        <w:rPr>
          <w:rFonts w:ascii="Arial Narrow" w:hAnsi="Arial Narrow"/>
        </w:rPr>
        <w:t>putove</w:t>
      </w:r>
      <w:proofErr w:type="spellEnd"/>
      <w:r w:rsidRPr="00D72BBC">
        <w:rPr>
          <w:rFonts w:ascii="Arial Narrow" w:hAnsi="Arial Narrow"/>
        </w:rPr>
        <w:t xml:space="preserve"> i </w:t>
      </w:r>
      <w:proofErr w:type="spellStart"/>
      <w:proofErr w:type="gramStart"/>
      <w:r w:rsidRPr="00D72BBC">
        <w:rPr>
          <w:rFonts w:ascii="Arial Narrow" w:hAnsi="Arial Narrow"/>
        </w:rPr>
        <w:t>slično;izvoditi</w:t>
      </w:r>
      <w:proofErr w:type="spellEnd"/>
      <w:proofErr w:type="gramEnd"/>
      <w:r w:rsidRPr="00D72BBC">
        <w:rPr>
          <w:rFonts w:ascii="Arial Narrow" w:hAnsi="Arial Narrow"/>
        </w:rPr>
        <w:t xml:space="preserve"> </w:t>
      </w:r>
      <w:proofErr w:type="spellStart"/>
      <w:r w:rsidRPr="00D72BBC">
        <w:rPr>
          <w:rFonts w:ascii="Arial Narrow" w:hAnsi="Arial Narrow"/>
        </w:rPr>
        <w:t>bilo</w:t>
      </w:r>
      <w:proofErr w:type="spellEnd"/>
      <w:r w:rsidRPr="00D72BBC">
        <w:rPr>
          <w:rFonts w:ascii="Arial Narrow" w:hAnsi="Arial Narrow"/>
        </w:rPr>
        <w:t xml:space="preserve"> </w:t>
      </w:r>
      <w:proofErr w:type="spellStart"/>
      <w:r w:rsidRPr="00D72BBC">
        <w:rPr>
          <w:rFonts w:ascii="Arial Narrow" w:hAnsi="Arial Narrow"/>
        </w:rPr>
        <w:t>kakve</w:t>
      </w:r>
      <w:proofErr w:type="spellEnd"/>
      <w:r w:rsidRPr="00D72BBC">
        <w:rPr>
          <w:rFonts w:ascii="Arial Narrow" w:hAnsi="Arial Narrow"/>
        </w:rPr>
        <w:t xml:space="preserve"> </w:t>
      </w:r>
      <w:proofErr w:type="spellStart"/>
      <w:r w:rsidRPr="00D72BBC">
        <w:rPr>
          <w:rFonts w:ascii="Arial Narrow" w:hAnsi="Arial Narrow"/>
        </w:rPr>
        <w:t>građevinske</w:t>
      </w:r>
      <w:proofErr w:type="spellEnd"/>
      <w:r w:rsidRPr="00D72BBC">
        <w:rPr>
          <w:rFonts w:ascii="Arial Narrow" w:hAnsi="Arial Narrow"/>
        </w:rPr>
        <w:t xml:space="preserve"> </w:t>
      </w:r>
      <w:proofErr w:type="spellStart"/>
      <w:r w:rsidRPr="00D72BBC">
        <w:rPr>
          <w:rFonts w:ascii="Arial Narrow" w:hAnsi="Arial Narrow"/>
        </w:rPr>
        <w:t>radove</w:t>
      </w:r>
      <w:proofErr w:type="spellEnd"/>
      <w:r w:rsidRPr="00D72BBC">
        <w:rPr>
          <w:rFonts w:ascii="Arial Narrow" w:hAnsi="Arial Narrow"/>
        </w:rPr>
        <w:t xml:space="preserve">, </w:t>
      </w:r>
      <w:proofErr w:type="spellStart"/>
      <w:r w:rsidRPr="00D72BBC">
        <w:rPr>
          <w:rFonts w:ascii="Arial Narrow" w:hAnsi="Arial Narrow"/>
        </w:rPr>
        <w:t>izuzev</w:t>
      </w:r>
      <w:proofErr w:type="spellEnd"/>
      <w:r w:rsidRPr="00D72BBC">
        <w:rPr>
          <w:rFonts w:ascii="Arial Narrow" w:hAnsi="Arial Narrow"/>
        </w:rPr>
        <w:t xml:space="preserve"> </w:t>
      </w:r>
      <w:proofErr w:type="spellStart"/>
      <w:r w:rsidRPr="00D72BBC">
        <w:rPr>
          <w:rFonts w:ascii="Arial Narrow" w:hAnsi="Arial Narrow"/>
        </w:rPr>
        <w:t>radova</w:t>
      </w:r>
      <w:proofErr w:type="spellEnd"/>
      <w:r w:rsidRPr="00D72BBC">
        <w:rPr>
          <w:rFonts w:ascii="Arial Narrow" w:hAnsi="Arial Narrow"/>
        </w:rPr>
        <w:t xml:space="preserve"> na </w:t>
      </w:r>
      <w:proofErr w:type="spellStart"/>
      <w:r w:rsidRPr="00D72BBC">
        <w:rPr>
          <w:rFonts w:ascii="Arial Narrow" w:hAnsi="Arial Narrow"/>
        </w:rPr>
        <w:t>saniranju</w:t>
      </w:r>
      <w:proofErr w:type="spellEnd"/>
      <w:r w:rsidRPr="00D72BBC">
        <w:rPr>
          <w:rFonts w:ascii="Arial Narrow" w:hAnsi="Arial Narrow"/>
        </w:rPr>
        <w:t xml:space="preserve"> </w:t>
      </w:r>
      <w:proofErr w:type="spellStart"/>
      <w:r w:rsidRPr="00D72BBC">
        <w:rPr>
          <w:rFonts w:ascii="Arial Narrow" w:hAnsi="Arial Narrow"/>
        </w:rPr>
        <w:t>terena</w:t>
      </w:r>
      <w:proofErr w:type="spellEnd"/>
      <w:r w:rsidRPr="00D72BBC">
        <w:rPr>
          <w:rFonts w:ascii="Arial Narrow" w:hAnsi="Arial Narrow"/>
        </w:rPr>
        <w:t xml:space="preserve">; </w:t>
      </w:r>
      <w:proofErr w:type="spellStart"/>
      <w:r w:rsidRPr="00D72BBC">
        <w:rPr>
          <w:rFonts w:ascii="Arial Narrow" w:hAnsi="Arial Narrow"/>
        </w:rPr>
        <w:t>obrađivati</w:t>
      </w:r>
      <w:proofErr w:type="spellEnd"/>
      <w:r w:rsidRPr="00D72BBC">
        <w:rPr>
          <w:rFonts w:ascii="Arial Narrow" w:hAnsi="Arial Narrow"/>
        </w:rPr>
        <w:t xml:space="preserve"> </w:t>
      </w:r>
      <w:proofErr w:type="spellStart"/>
      <w:r w:rsidRPr="00D72BBC">
        <w:rPr>
          <w:rFonts w:ascii="Arial Narrow" w:hAnsi="Arial Narrow"/>
        </w:rPr>
        <w:t>zemljište</w:t>
      </w:r>
      <w:proofErr w:type="spellEnd"/>
      <w:r w:rsidRPr="00D72BBC">
        <w:rPr>
          <w:rFonts w:ascii="Arial Narrow" w:hAnsi="Arial Narrow"/>
        </w:rPr>
        <w:t xml:space="preserve"> u </w:t>
      </w:r>
      <w:proofErr w:type="spellStart"/>
      <w:r w:rsidRPr="00D72BBC">
        <w:rPr>
          <w:rFonts w:ascii="Arial Narrow" w:hAnsi="Arial Narrow"/>
        </w:rPr>
        <w:t>poljoprivredne</w:t>
      </w:r>
      <w:proofErr w:type="spellEnd"/>
      <w:r w:rsidRPr="00D72BBC">
        <w:rPr>
          <w:rFonts w:ascii="Arial Narrow" w:hAnsi="Arial Narrow"/>
        </w:rPr>
        <w:t xml:space="preserve"> </w:t>
      </w:r>
      <w:proofErr w:type="spellStart"/>
      <w:r w:rsidRPr="00D72BBC">
        <w:rPr>
          <w:rFonts w:ascii="Arial Narrow" w:hAnsi="Arial Narrow"/>
        </w:rPr>
        <w:t>svrhe</w:t>
      </w:r>
      <w:proofErr w:type="spellEnd"/>
      <w:r w:rsidRPr="00D72BBC">
        <w:rPr>
          <w:rFonts w:ascii="Arial Narrow" w:hAnsi="Arial Narrow"/>
        </w:rPr>
        <w:t xml:space="preserve">; </w:t>
      </w:r>
      <w:proofErr w:type="spellStart"/>
      <w:r w:rsidRPr="00D72BBC">
        <w:rPr>
          <w:rFonts w:ascii="Arial Narrow" w:hAnsi="Arial Narrow"/>
        </w:rPr>
        <w:t>remetiti</w:t>
      </w:r>
      <w:proofErr w:type="spellEnd"/>
      <w:r w:rsidRPr="00D72BBC">
        <w:rPr>
          <w:rFonts w:ascii="Arial Narrow" w:hAnsi="Arial Narrow"/>
        </w:rPr>
        <w:t xml:space="preserve"> </w:t>
      </w:r>
      <w:proofErr w:type="spellStart"/>
      <w:r w:rsidRPr="00D72BBC">
        <w:rPr>
          <w:rFonts w:ascii="Arial Narrow" w:hAnsi="Arial Narrow"/>
        </w:rPr>
        <w:t>gornji</w:t>
      </w:r>
      <w:proofErr w:type="spellEnd"/>
      <w:r w:rsidRPr="00D72BBC">
        <w:rPr>
          <w:rFonts w:ascii="Arial Narrow" w:hAnsi="Arial Narrow"/>
        </w:rPr>
        <w:t xml:space="preserve"> </w:t>
      </w:r>
      <w:proofErr w:type="spellStart"/>
      <w:r w:rsidRPr="00D72BBC">
        <w:rPr>
          <w:rFonts w:ascii="Arial Narrow" w:hAnsi="Arial Narrow"/>
        </w:rPr>
        <w:t>pokrovni</w:t>
      </w:r>
      <w:proofErr w:type="spellEnd"/>
      <w:r w:rsidRPr="00D72BBC">
        <w:rPr>
          <w:rFonts w:ascii="Arial Narrow" w:hAnsi="Arial Narrow"/>
        </w:rPr>
        <w:t xml:space="preserve"> </w:t>
      </w:r>
      <w:proofErr w:type="spellStart"/>
      <w:r w:rsidRPr="00D72BBC">
        <w:rPr>
          <w:rFonts w:ascii="Arial Narrow" w:hAnsi="Arial Narrow"/>
        </w:rPr>
        <w:t>sloj</w:t>
      </w:r>
      <w:proofErr w:type="spellEnd"/>
      <w:r w:rsidRPr="00D72BBC">
        <w:rPr>
          <w:rFonts w:ascii="Arial Narrow" w:hAnsi="Arial Narrow"/>
        </w:rPr>
        <w:t xml:space="preserve"> </w:t>
      </w:r>
      <w:proofErr w:type="spellStart"/>
      <w:r w:rsidRPr="00D72BBC">
        <w:rPr>
          <w:rFonts w:ascii="Arial Narrow" w:hAnsi="Arial Narrow"/>
        </w:rPr>
        <w:t>zemlje</w:t>
      </w:r>
      <w:proofErr w:type="spellEnd"/>
      <w:r w:rsidRPr="00D72BBC">
        <w:rPr>
          <w:rFonts w:ascii="Arial Narrow" w:hAnsi="Arial Narrow"/>
        </w:rPr>
        <w:t xml:space="preserve"> (</w:t>
      </w:r>
      <w:proofErr w:type="spellStart"/>
      <w:r w:rsidRPr="00D72BBC">
        <w:rPr>
          <w:rFonts w:ascii="Arial Narrow" w:hAnsi="Arial Narrow"/>
        </w:rPr>
        <w:t>travnati</w:t>
      </w:r>
      <w:proofErr w:type="spellEnd"/>
      <w:r w:rsidRPr="00D72BBC">
        <w:rPr>
          <w:rFonts w:ascii="Arial Narrow" w:hAnsi="Arial Narrow"/>
        </w:rPr>
        <w:t xml:space="preserve"> </w:t>
      </w:r>
      <w:proofErr w:type="spellStart"/>
      <w:r w:rsidRPr="00D72BBC">
        <w:rPr>
          <w:rFonts w:ascii="Arial Narrow" w:hAnsi="Arial Narrow"/>
        </w:rPr>
        <w:t>sloj</w:t>
      </w:r>
      <w:proofErr w:type="spellEnd"/>
      <w:r w:rsidRPr="00D72BBC">
        <w:rPr>
          <w:rFonts w:ascii="Arial Narrow" w:hAnsi="Arial Narrow"/>
        </w:rPr>
        <w:t>).</w:t>
      </w:r>
    </w:p>
    <w:p w14:paraId="766EACA8" w14:textId="77777777" w:rsidR="00C21D58" w:rsidRPr="00D72BBC" w:rsidRDefault="00C21D58" w:rsidP="00C21D58">
      <w:pPr>
        <w:pStyle w:val="Odlomakpopisa"/>
        <w:numPr>
          <w:ilvl w:val="1"/>
          <w:numId w:val="242"/>
        </w:numPr>
        <w:tabs>
          <w:tab w:val="left" w:pos="601"/>
        </w:tabs>
        <w:spacing w:before="111" w:line="228" w:lineRule="auto"/>
        <w:ind w:right="707" w:firstLine="0"/>
        <w:rPr>
          <w:rFonts w:ascii="Arial Narrow" w:hAnsi="Arial Narrow"/>
        </w:rPr>
      </w:pPr>
      <w:proofErr w:type="spellStart"/>
      <w:r w:rsidRPr="00D72BBC">
        <w:rPr>
          <w:rFonts w:ascii="Arial Narrow" w:hAnsi="Arial Narrow"/>
        </w:rPr>
        <w:t>Geomehanička</w:t>
      </w:r>
      <w:proofErr w:type="spellEnd"/>
      <w:r w:rsidRPr="00D72BBC">
        <w:rPr>
          <w:rFonts w:ascii="Arial Narrow" w:hAnsi="Arial Narrow"/>
          <w:spacing w:val="-4"/>
        </w:rPr>
        <w:t xml:space="preserve"> </w:t>
      </w:r>
      <w:proofErr w:type="spellStart"/>
      <w:r w:rsidRPr="00D72BBC">
        <w:rPr>
          <w:rFonts w:ascii="Arial Narrow" w:hAnsi="Arial Narrow"/>
        </w:rPr>
        <w:t>istraživanja</w:t>
      </w:r>
      <w:proofErr w:type="spellEnd"/>
      <w:r w:rsidRPr="00D72BBC">
        <w:rPr>
          <w:rFonts w:ascii="Arial Narrow" w:hAnsi="Arial Narrow"/>
          <w:spacing w:val="-4"/>
        </w:rPr>
        <w:t xml:space="preserve"> </w:t>
      </w:r>
      <w:r w:rsidRPr="00D72BBC">
        <w:rPr>
          <w:rFonts w:ascii="Arial Narrow" w:hAnsi="Arial Narrow"/>
        </w:rPr>
        <w:t>(za</w:t>
      </w:r>
      <w:r w:rsidRPr="00D72BBC">
        <w:rPr>
          <w:rFonts w:ascii="Arial Narrow" w:hAnsi="Arial Narrow"/>
          <w:spacing w:val="-4"/>
        </w:rPr>
        <w:t xml:space="preserve"> </w:t>
      </w:r>
      <w:proofErr w:type="spellStart"/>
      <w:r w:rsidRPr="00D72BBC">
        <w:rPr>
          <w:rFonts w:ascii="Arial Narrow" w:hAnsi="Arial Narrow"/>
        </w:rPr>
        <w:t>nestabilna</w:t>
      </w:r>
      <w:proofErr w:type="spellEnd"/>
      <w:r w:rsidRPr="00D72BBC">
        <w:rPr>
          <w:rFonts w:ascii="Arial Narrow" w:hAnsi="Arial Narrow"/>
          <w:spacing w:val="-4"/>
        </w:rPr>
        <w:t xml:space="preserve"> </w:t>
      </w:r>
      <w:proofErr w:type="spellStart"/>
      <w:r w:rsidRPr="00D72BBC">
        <w:rPr>
          <w:rFonts w:ascii="Arial Narrow" w:hAnsi="Arial Narrow"/>
        </w:rPr>
        <w:t>tla</w:t>
      </w:r>
      <w:proofErr w:type="spellEnd"/>
      <w:r w:rsidRPr="00D72BBC">
        <w:rPr>
          <w:rFonts w:ascii="Arial Narrow" w:hAnsi="Arial Narrow"/>
        </w:rPr>
        <w:t>)</w:t>
      </w:r>
      <w:r w:rsidRPr="00D72BBC">
        <w:rPr>
          <w:rFonts w:ascii="Arial Narrow" w:hAnsi="Arial Narrow"/>
          <w:spacing w:val="-4"/>
        </w:rPr>
        <w:t xml:space="preserve"> </w:t>
      </w:r>
      <w:proofErr w:type="spellStart"/>
      <w:r w:rsidRPr="00D72BBC">
        <w:rPr>
          <w:rFonts w:ascii="Arial Narrow" w:hAnsi="Arial Narrow"/>
        </w:rPr>
        <w:t>mogu</w:t>
      </w:r>
      <w:proofErr w:type="spellEnd"/>
      <w:r w:rsidRPr="00D72BBC">
        <w:rPr>
          <w:rFonts w:ascii="Arial Narrow" w:hAnsi="Arial Narrow"/>
          <w:spacing w:val="-4"/>
        </w:rPr>
        <w:t xml:space="preserve"> </w:t>
      </w:r>
      <w:proofErr w:type="spellStart"/>
      <w:r w:rsidRPr="00D72BBC">
        <w:rPr>
          <w:rFonts w:ascii="Arial Narrow" w:hAnsi="Arial Narrow"/>
        </w:rPr>
        <w:t>izrađivati</w:t>
      </w:r>
      <w:proofErr w:type="spellEnd"/>
      <w:r w:rsidRPr="00D72BBC">
        <w:rPr>
          <w:rFonts w:ascii="Arial Narrow" w:hAnsi="Arial Narrow"/>
          <w:spacing w:val="-4"/>
        </w:rPr>
        <w:t xml:space="preserve"> </w:t>
      </w:r>
      <w:proofErr w:type="spellStart"/>
      <w:r w:rsidRPr="00D72BBC">
        <w:rPr>
          <w:rFonts w:ascii="Arial Narrow" w:hAnsi="Arial Narrow"/>
        </w:rPr>
        <w:t>samo</w:t>
      </w:r>
      <w:proofErr w:type="spellEnd"/>
      <w:r w:rsidRPr="00D72BBC">
        <w:rPr>
          <w:rFonts w:ascii="Arial Narrow" w:hAnsi="Arial Narrow"/>
          <w:spacing w:val="-4"/>
        </w:rPr>
        <w:t xml:space="preserve"> </w:t>
      </w:r>
      <w:proofErr w:type="spellStart"/>
      <w:r w:rsidRPr="00D72BBC">
        <w:rPr>
          <w:rFonts w:ascii="Arial Narrow" w:hAnsi="Arial Narrow"/>
        </w:rPr>
        <w:t>poduzeća</w:t>
      </w:r>
      <w:proofErr w:type="spellEnd"/>
      <w:r w:rsidRPr="00D72BBC">
        <w:rPr>
          <w:rFonts w:ascii="Arial Narrow" w:hAnsi="Arial Narrow"/>
          <w:spacing w:val="-4"/>
        </w:rPr>
        <w:t xml:space="preserve"> </w:t>
      </w:r>
      <w:proofErr w:type="spellStart"/>
      <w:r w:rsidRPr="00D72BBC">
        <w:rPr>
          <w:rFonts w:ascii="Arial Narrow" w:hAnsi="Arial Narrow"/>
        </w:rPr>
        <w:t>ili</w:t>
      </w:r>
      <w:proofErr w:type="spellEnd"/>
      <w:r w:rsidRPr="00D72BBC">
        <w:rPr>
          <w:rFonts w:ascii="Arial Narrow" w:hAnsi="Arial Narrow"/>
          <w:spacing w:val="-4"/>
        </w:rPr>
        <w:t xml:space="preserve"> </w:t>
      </w:r>
      <w:proofErr w:type="spellStart"/>
      <w:r w:rsidRPr="00D72BBC">
        <w:rPr>
          <w:rFonts w:ascii="Arial Narrow" w:hAnsi="Arial Narrow"/>
        </w:rPr>
        <w:t>ustanove</w:t>
      </w:r>
      <w:proofErr w:type="spellEnd"/>
      <w:r w:rsidRPr="00D72BBC">
        <w:rPr>
          <w:rFonts w:ascii="Arial Narrow" w:hAnsi="Arial Narrow"/>
        </w:rPr>
        <w:t xml:space="preserve"> </w:t>
      </w:r>
      <w:proofErr w:type="spellStart"/>
      <w:r w:rsidRPr="00D72BBC">
        <w:rPr>
          <w:rFonts w:ascii="Arial Narrow" w:hAnsi="Arial Narrow"/>
        </w:rPr>
        <w:t>registrirane</w:t>
      </w:r>
      <w:proofErr w:type="spellEnd"/>
      <w:r w:rsidRPr="00D72BBC">
        <w:rPr>
          <w:rFonts w:ascii="Arial Narrow" w:hAnsi="Arial Narrow"/>
        </w:rPr>
        <w:t xml:space="preserve"> (i </w:t>
      </w:r>
      <w:proofErr w:type="spellStart"/>
      <w:r w:rsidRPr="00D72BBC">
        <w:rPr>
          <w:rFonts w:ascii="Arial Narrow" w:hAnsi="Arial Narrow"/>
        </w:rPr>
        <w:t>opremljene</w:t>
      </w:r>
      <w:proofErr w:type="spellEnd"/>
      <w:r w:rsidRPr="00D72BBC">
        <w:rPr>
          <w:rFonts w:ascii="Arial Narrow" w:hAnsi="Arial Narrow"/>
        </w:rPr>
        <w:t xml:space="preserve">) za </w:t>
      </w:r>
      <w:proofErr w:type="spellStart"/>
      <w:r w:rsidRPr="00D72BBC">
        <w:rPr>
          <w:rFonts w:ascii="Arial Narrow" w:hAnsi="Arial Narrow"/>
        </w:rPr>
        <w:t>izvođenje</w:t>
      </w:r>
      <w:proofErr w:type="spellEnd"/>
      <w:r w:rsidRPr="00D72BBC">
        <w:rPr>
          <w:rFonts w:ascii="Arial Narrow" w:hAnsi="Arial Narrow"/>
        </w:rPr>
        <w:t xml:space="preserve"> </w:t>
      </w:r>
      <w:proofErr w:type="spellStart"/>
      <w:r w:rsidRPr="00D72BBC">
        <w:rPr>
          <w:rFonts w:ascii="Arial Narrow" w:hAnsi="Arial Narrow"/>
        </w:rPr>
        <w:t>geomehaničkih</w:t>
      </w:r>
      <w:proofErr w:type="spellEnd"/>
      <w:r w:rsidRPr="00D72BBC">
        <w:rPr>
          <w:rFonts w:ascii="Arial Narrow" w:hAnsi="Arial Narrow"/>
        </w:rPr>
        <w:t xml:space="preserve"> </w:t>
      </w:r>
      <w:proofErr w:type="spellStart"/>
      <w:r w:rsidRPr="00D72BBC">
        <w:rPr>
          <w:rFonts w:ascii="Arial Narrow" w:hAnsi="Arial Narrow"/>
        </w:rPr>
        <w:t>istražnih</w:t>
      </w:r>
      <w:proofErr w:type="spellEnd"/>
      <w:r w:rsidRPr="00D72BBC">
        <w:rPr>
          <w:rFonts w:ascii="Arial Narrow" w:hAnsi="Arial Narrow"/>
        </w:rPr>
        <w:t xml:space="preserve"> </w:t>
      </w:r>
      <w:proofErr w:type="spellStart"/>
      <w:r w:rsidRPr="00D72BBC">
        <w:rPr>
          <w:rFonts w:ascii="Arial Narrow" w:hAnsi="Arial Narrow"/>
        </w:rPr>
        <w:t>radova</w:t>
      </w:r>
      <w:proofErr w:type="spellEnd"/>
      <w:r w:rsidRPr="00D72BBC">
        <w:rPr>
          <w:rFonts w:ascii="Arial Narrow" w:hAnsi="Arial Narrow"/>
        </w:rPr>
        <w:t xml:space="preserve">. </w:t>
      </w:r>
      <w:proofErr w:type="spellStart"/>
      <w:r w:rsidRPr="00D72BBC">
        <w:rPr>
          <w:rFonts w:ascii="Arial Narrow" w:hAnsi="Arial Narrow"/>
        </w:rPr>
        <w:t>Korisnici</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vlasnici</w:t>
      </w:r>
      <w:proofErr w:type="spellEnd"/>
      <w:r w:rsidRPr="00D72BBC">
        <w:rPr>
          <w:rFonts w:ascii="Arial Narrow" w:hAnsi="Arial Narrow"/>
        </w:rPr>
        <w:t xml:space="preserve"> </w:t>
      </w:r>
      <w:proofErr w:type="spellStart"/>
      <w:r w:rsidRPr="00D72BBC">
        <w:rPr>
          <w:rFonts w:ascii="Arial Narrow" w:hAnsi="Arial Narrow"/>
        </w:rPr>
        <w:t>zemljišta</w:t>
      </w:r>
      <w:proofErr w:type="spellEnd"/>
      <w:r w:rsidRPr="00D72BBC">
        <w:rPr>
          <w:rFonts w:ascii="Arial Narrow" w:hAnsi="Arial Narrow"/>
        </w:rPr>
        <w:t xml:space="preserve"> i </w:t>
      </w:r>
      <w:proofErr w:type="spellStart"/>
      <w:r w:rsidRPr="00D72BBC">
        <w:rPr>
          <w:rFonts w:ascii="Arial Narrow" w:hAnsi="Arial Narrow"/>
        </w:rPr>
        <w:t>objekata</w:t>
      </w:r>
      <w:proofErr w:type="spellEnd"/>
      <w:r w:rsidRPr="00D72BBC">
        <w:rPr>
          <w:rFonts w:ascii="Arial Narrow" w:hAnsi="Arial Narrow"/>
        </w:rPr>
        <w:t xml:space="preserve"> </w:t>
      </w:r>
      <w:proofErr w:type="spellStart"/>
      <w:r w:rsidRPr="00D72BBC">
        <w:rPr>
          <w:rFonts w:ascii="Arial Narrow" w:hAnsi="Arial Narrow"/>
        </w:rPr>
        <w:t>što</w:t>
      </w:r>
      <w:proofErr w:type="spellEnd"/>
      <w:r w:rsidRPr="00D72BBC">
        <w:rPr>
          <w:rFonts w:ascii="Arial Narrow" w:hAnsi="Arial Narrow"/>
        </w:rPr>
        <w:t xml:space="preserve"> se </w:t>
      </w:r>
      <w:proofErr w:type="spellStart"/>
      <w:r w:rsidRPr="00D72BBC">
        <w:rPr>
          <w:rFonts w:ascii="Arial Narrow" w:hAnsi="Arial Narrow"/>
        </w:rPr>
        <w:t>nalaze</w:t>
      </w:r>
      <w:proofErr w:type="spellEnd"/>
      <w:r w:rsidRPr="00D72BBC">
        <w:rPr>
          <w:rFonts w:ascii="Arial Narrow" w:hAnsi="Arial Narrow"/>
        </w:rPr>
        <w:t xml:space="preserve"> na </w:t>
      </w:r>
      <w:proofErr w:type="spellStart"/>
      <w:r w:rsidRPr="00D72BBC">
        <w:rPr>
          <w:rFonts w:ascii="Arial Narrow" w:hAnsi="Arial Narrow"/>
        </w:rPr>
        <w:t>ugroženim</w:t>
      </w:r>
      <w:proofErr w:type="spellEnd"/>
      <w:r w:rsidRPr="00D72BBC">
        <w:rPr>
          <w:rFonts w:ascii="Arial Narrow" w:hAnsi="Arial Narrow"/>
        </w:rPr>
        <w:t xml:space="preserve"> </w:t>
      </w:r>
      <w:proofErr w:type="spellStart"/>
      <w:r w:rsidRPr="00D72BBC">
        <w:rPr>
          <w:rFonts w:ascii="Arial Narrow" w:hAnsi="Arial Narrow"/>
        </w:rPr>
        <w:t>područjima</w:t>
      </w:r>
      <w:proofErr w:type="spellEnd"/>
      <w:r w:rsidRPr="00D72BBC">
        <w:rPr>
          <w:rFonts w:ascii="Arial Narrow" w:hAnsi="Arial Narrow"/>
        </w:rPr>
        <w:t xml:space="preserve">, </w:t>
      </w:r>
      <w:proofErr w:type="spellStart"/>
      <w:r w:rsidRPr="00D72BBC">
        <w:rPr>
          <w:rFonts w:ascii="Arial Narrow" w:hAnsi="Arial Narrow"/>
        </w:rPr>
        <w:t>dužni</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nadležnom</w:t>
      </w:r>
      <w:proofErr w:type="spellEnd"/>
      <w:r w:rsidRPr="00D72BBC">
        <w:rPr>
          <w:rFonts w:ascii="Arial Narrow" w:hAnsi="Arial Narrow"/>
        </w:rPr>
        <w:t xml:space="preserve"> </w:t>
      </w:r>
      <w:proofErr w:type="spellStart"/>
      <w:r w:rsidRPr="00D72BBC">
        <w:rPr>
          <w:rFonts w:ascii="Arial Narrow" w:hAnsi="Arial Narrow"/>
        </w:rPr>
        <w:t>vodnom</w:t>
      </w:r>
      <w:proofErr w:type="spellEnd"/>
      <w:r w:rsidRPr="00D72BBC">
        <w:rPr>
          <w:rFonts w:ascii="Arial Narrow" w:hAnsi="Arial Narrow"/>
        </w:rPr>
        <w:t xml:space="preserve"> </w:t>
      </w:r>
      <w:proofErr w:type="spellStart"/>
      <w:r w:rsidRPr="00D72BBC">
        <w:rPr>
          <w:rFonts w:ascii="Arial Narrow" w:hAnsi="Arial Narrow"/>
        </w:rPr>
        <w:t>gospodarstvu</w:t>
      </w:r>
      <w:proofErr w:type="spellEnd"/>
      <w:r w:rsidRPr="00D72BBC">
        <w:rPr>
          <w:rFonts w:ascii="Arial Narrow" w:hAnsi="Arial Narrow"/>
        </w:rPr>
        <w:t xml:space="preserve"> </w:t>
      </w:r>
      <w:proofErr w:type="spellStart"/>
      <w:r w:rsidRPr="00D72BBC">
        <w:rPr>
          <w:rFonts w:ascii="Arial Narrow" w:hAnsi="Arial Narrow"/>
        </w:rPr>
        <w:t>prijaviti</w:t>
      </w:r>
      <w:proofErr w:type="spellEnd"/>
      <w:r w:rsidRPr="00D72BBC">
        <w:rPr>
          <w:rFonts w:ascii="Arial Narrow" w:hAnsi="Arial Narrow"/>
        </w:rPr>
        <w:t xml:space="preserve"> </w:t>
      </w:r>
      <w:proofErr w:type="spellStart"/>
      <w:r w:rsidRPr="00D72BBC">
        <w:rPr>
          <w:rFonts w:ascii="Arial Narrow" w:hAnsi="Arial Narrow"/>
        </w:rPr>
        <w:t>svaku</w:t>
      </w:r>
      <w:proofErr w:type="spellEnd"/>
      <w:r w:rsidRPr="00D72BBC">
        <w:rPr>
          <w:rFonts w:ascii="Arial Narrow" w:hAnsi="Arial Narrow"/>
        </w:rPr>
        <w:t xml:space="preserve"> </w:t>
      </w:r>
      <w:proofErr w:type="spellStart"/>
      <w:r w:rsidRPr="00D72BBC">
        <w:rPr>
          <w:rFonts w:ascii="Arial Narrow" w:hAnsi="Arial Narrow"/>
        </w:rPr>
        <w:t>pojavu</w:t>
      </w:r>
      <w:proofErr w:type="spellEnd"/>
      <w:r w:rsidRPr="00D72BBC">
        <w:rPr>
          <w:rFonts w:ascii="Arial Narrow" w:hAnsi="Arial Narrow"/>
        </w:rPr>
        <w:t xml:space="preserve"> </w:t>
      </w:r>
      <w:proofErr w:type="spellStart"/>
      <w:r w:rsidRPr="00D72BBC">
        <w:rPr>
          <w:rFonts w:ascii="Arial Narrow" w:hAnsi="Arial Narrow"/>
        </w:rPr>
        <w:t>klizanja</w:t>
      </w:r>
      <w:proofErr w:type="spellEnd"/>
      <w:r w:rsidRPr="00D72BBC">
        <w:rPr>
          <w:rFonts w:ascii="Arial Narrow" w:hAnsi="Arial Narrow"/>
        </w:rPr>
        <w:t xml:space="preserve"> </w:t>
      </w:r>
      <w:proofErr w:type="spellStart"/>
      <w:r w:rsidRPr="00D72BBC">
        <w:rPr>
          <w:rFonts w:ascii="Arial Narrow" w:hAnsi="Arial Narrow"/>
        </w:rPr>
        <w:t>tla</w:t>
      </w:r>
      <w:proofErr w:type="spellEnd"/>
      <w:r w:rsidRPr="00D72BBC">
        <w:rPr>
          <w:rFonts w:ascii="Arial Narrow" w:hAnsi="Arial Narrow"/>
        </w:rPr>
        <w:t xml:space="preserve"> na </w:t>
      </w:r>
      <w:proofErr w:type="spellStart"/>
      <w:r w:rsidRPr="00D72BBC">
        <w:rPr>
          <w:rFonts w:ascii="Arial Narrow" w:hAnsi="Arial Narrow"/>
        </w:rPr>
        <w:t>zemljištu</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objektu</w:t>
      </w:r>
      <w:proofErr w:type="spellEnd"/>
      <w:r w:rsidRPr="00D72BBC">
        <w:rPr>
          <w:rFonts w:ascii="Arial Narrow" w:hAnsi="Arial Narrow"/>
        </w:rPr>
        <w:t xml:space="preserve"> </w:t>
      </w:r>
      <w:proofErr w:type="spellStart"/>
      <w:r w:rsidRPr="00D72BBC">
        <w:rPr>
          <w:rFonts w:ascii="Arial Narrow" w:hAnsi="Arial Narrow"/>
        </w:rPr>
        <w:t>što</w:t>
      </w:r>
      <w:proofErr w:type="spellEnd"/>
      <w:r w:rsidRPr="00D72BBC">
        <w:rPr>
          <w:rFonts w:ascii="Arial Narrow" w:hAnsi="Arial Narrow"/>
        </w:rPr>
        <w:t xml:space="preserve"> ga </w:t>
      </w:r>
      <w:proofErr w:type="spellStart"/>
      <w:r w:rsidRPr="00D72BBC">
        <w:rPr>
          <w:rFonts w:ascii="Arial Narrow" w:hAnsi="Arial Narrow"/>
        </w:rPr>
        <w:t>koriste</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kojega</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vlasnici</w:t>
      </w:r>
      <w:proofErr w:type="spellEnd"/>
      <w:r w:rsidRPr="00D72BBC">
        <w:rPr>
          <w:rFonts w:ascii="Arial Narrow" w:hAnsi="Arial Narrow"/>
        </w:rPr>
        <w:t>.</w:t>
      </w:r>
    </w:p>
    <w:p w14:paraId="6DBE66C6" w14:textId="77777777" w:rsidR="00C21D58" w:rsidRPr="00D72BBC" w:rsidRDefault="00C21D58" w:rsidP="00C21D58">
      <w:pPr>
        <w:pStyle w:val="Odlomakpopisa"/>
        <w:numPr>
          <w:ilvl w:val="0"/>
          <w:numId w:val="242"/>
        </w:numPr>
        <w:tabs>
          <w:tab w:val="left" w:pos="471"/>
        </w:tabs>
        <w:spacing w:before="173"/>
        <w:jc w:val="both"/>
        <w:rPr>
          <w:rFonts w:ascii="Arial Narrow" w:hAnsi="Arial Narrow"/>
        </w:rPr>
      </w:pPr>
      <w:proofErr w:type="spellStart"/>
      <w:r w:rsidRPr="00D72BBC">
        <w:rPr>
          <w:rFonts w:ascii="Arial Narrow" w:hAnsi="Arial Narrow"/>
        </w:rPr>
        <w:t>Zaštita</w:t>
      </w:r>
      <w:proofErr w:type="spellEnd"/>
      <w:r w:rsidRPr="00D72BBC">
        <w:rPr>
          <w:rFonts w:ascii="Arial Narrow" w:hAnsi="Arial Narrow"/>
        </w:rPr>
        <w:t xml:space="preserve"> od </w:t>
      </w:r>
      <w:proofErr w:type="spellStart"/>
      <w:r w:rsidRPr="00D72BBC">
        <w:rPr>
          <w:rFonts w:ascii="Arial Narrow" w:hAnsi="Arial Narrow"/>
          <w:spacing w:val="-2"/>
        </w:rPr>
        <w:t>požara</w:t>
      </w:r>
      <w:proofErr w:type="spellEnd"/>
    </w:p>
    <w:p w14:paraId="3C79BC61" w14:textId="77777777" w:rsidR="00C21D58" w:rsidRPr="00D72BBC" w:rsidRDefault="00C21D58" w:rsidP="00C21D58">
      <w:pPr>
        <w:pStyle w:val="Odlomakpopisa"/>
        <w:numPr>
          <w:ilvl w:val="1"/>
          <w:numId w:val="242"/>
        </w:numPr>
        <w:tabs>
          <w:tab w:val="left" w:pos="560"/>
        </w:tabs>
        <w:spacing w:before="111" w:line="228" w:lineRule="auto"/>
        <w:ind w:right="707" w:firstLine="0"/>
        <w:rPr>
          <w:rFonts w:ascii="Arial Narrow" w:hAnsi="Arial Narrow"/>
        </w:rPr>
      </w:pPr>
      <w:proofErr w:type="spellStart"/>
      <w:r w:rsidRPr="00D72BBC">
        <w:rPr>
          <w:rFonts w:ascii="Arial Narrow" w:hAnsi="Arial Narrow"/>
          <w:spacing w:val="-2"/>
        </w:rPr>
        <w:t>Zaštita</w:t>
      </w:r>
      <w:proofErr w:type="spellEnd"/>
      <w:r w:rsidRPr="00D72BBC">
        <w:rPr>
          <w:rFonts w:ascii="Arial Narrow" w:hAnsi="Arial Narrow"/>
          <w:spacing w:val="-14"/>
        </w:rPr>
        <w:t xml:space="preserve"> </w:t>
      </w:r>
      <w:r w:rsidRPr="00D72BBC">
        <w:rPr>
          <w:rFonts w:ascii="Arial Narrow" w:hAnsi="Arial Narrow"/>
          <w:spacing w:val="-2"/>
        </w:rPr>
        <w:t>od</w:t>
      </w:r>
      <w:r w:rsidRPr="00D72BBC">
        <w:rPr>
          <w:rFonts w:ascii="Arial Narrow" w:hAnsi="Arial Narrow"/>
          <w:spacing w:val="-13"/>
        </w:rPr>
        <w:t xml:space="preserve"> </w:t>
      </w:r>
      <w:proofErr w:type="spellStart"/>
      <w:r w:rsidRPr="00D72BBC">
        <w:rPr>
          <w:rFonts w:ascii="Arial Narrow" w:hAnsi="Arial Narrow"/>
          <w:spacing w:val="-2"/>
        </w:rPr>
        <w:t>požara</w:t>
      </w:r>
      <w:proofErr w:type="spellEnd"/>
      <w:r w:rsidRPr="00D72BBC">
        <w:rPr>
          <w:rFonts w:ascii="Arial Narrow" w:hAnsi="Arial Narrow"/>
          <w:spacing w:val="-13"/>
        </w:rPr>
        <w:t xml:space="preserve"> </w:t>
      </w:r>
      <w:proofErr w:type="spellStart"/>
      <w:r w:rsidRPr="00D72BBC">
        <w:rPr>
          <w:rFonts w:ascii="Arial Narrow" w:hAnsi="Arial Narrow"/>
          <w:spacing w:val="-2"/>
        </w:rPr>
        <w:t>ovisi</w:t>
      </w:r>
      <w:proofErr w:type="spellEnd"/>
      <w:r w:rsidRPr="00D72BBC">
        <w:rPr>
          <w:rFonts w:ascii="Arial Narrow" w:hAnsi="Arial Narrow"/>
          <w:spacing w:val="-14"/>
        </w:rPr>
        <w:t xml:space="preserve"> </w:t>
      </w:r>
      <w:r w:rsidRPr="00D72BBC">
        <w:rPr>
          <w:rFonts w:ascii="Arial Narrow" w:hAnsi="Arial Narrow"/>
          <w:spacing w:val="-2"/>
        </w:rPr>
        <w:t>o</w:t>
      </w:r>
      <w:r w:rsidRPr="00D72BBC">
        <w:rPr>
          <w:rFonts w:ascii="Arial Narrow" w:hAnsi="Arial Narrow"/>
          <w:spacing w:val="-13"/>
        </w:rPr>
        <w:t xml:space="preserve"> </w:t>
      </w:r>
      <w:proofErr w:type="spellStart"/>
      <w:r w:rsidRPr="00D72BBC">
        <w:rPr>
          <w:rFonts w:ascii="Arial Narrow" w:hAnsi="Arial Narrow"/>
          <w:spacing w:val="-2"/>
        </w:rPr>
        <w:t>kvalitetnom</w:t>
      </w:r>
      <w:proofErr w:type="spellEnd"/>
      <w:r w:rsidRPr="00D72BBC">
        <w:rPr>
          <w:rFonts w:ascii="Arial Narrow" w:hAnsi="Arial Narrow"/>
          <w:spacing w:val="-13"/>
        </w:rPr>
        <w:t xml:space="preserve"> </w:t>
      </w:r>
      <w:proofErr w:type="spellStart"/>
      <w:r w:rsidRPr="00D72BBC">
        <w:rPr>
          <w:rFonts w:ascii="Arial Narrow" w:hAnsi="Arial Narrow"/>
          <w:spacing w:val="-2"/>
        </w:rPr>
        <w:t>procijenjivanju</w:t>
      </w:r>
      <w:proofErr w:type="spellEnd"/>
      <w:r w:rsidRPr="00D72BBC">
        <w:rPr>
          <w:rFonts w:ascii="Arial Narrow" w:hAnsi="Arial Narrow"/>
          <w:spacing w:val="-13"/>
        </w:rPr>
        <w:t xml:space="preserve"> </w:t>
      </w:r>
      <w:proofErr w:type="spellStart"/>
      <w:r w:rsidRPr="00D72BBC">
        <w:rPr>
          <w:rFonts w:ascii="Arial Narrow" w:hAnsi="Arial Narrow"/>
          <w:spacing w:val="-2"/>
        </w:rPr>
        <w:t>ugroženosti</w:t>
      </w:r>
      <w:proofErr w:type="spellEnd"/>
      <w:r w:rsidRPr="00D72BBC">
        <w:rPr>
          <w:rFonts w:ascii="Arial Narrow" w:hAnsi="Arial Narrow"/>
          <w:spacing w:val="-14"/>
        </w:rPr>
        <w:t xml:space="preserve"> </w:t>
      </w:r>
      <w:proofErr w:type="spellStart"/>
      <w:r w:rsidRPr="00D72BBC">
        <w:rPr>
          <w:rFonts w:ascii="Arial Narrow" w:hAnsi="Arial Narrow"/>
          <w:spacing w:val="-2"/>
        </w:rPr>
        <w:t>od</w:t>
      </w:r>
      <w:proofErr w:type="spellEnd"/>
      <w:r w:rsidRPr="00D72BBC">
        <w:rPr>
          <w:rFonts w:ascii="Arial Narrow" w:hAnsi="Arial Narrow"/>
          <w:spacing w:val="-13"/>
        </w:rPr>
        <w:t xml:space="preserve"> </w:t>
      </w:r>
      <w:proofErr w:type="spellStart"/>
      <w:r w:rsidRPr="00D72BBC">
        <w:rPr>
          <w:rFonts w:ascii="Arial Narrow" w:hAnsi="Arial Narrow"/>
          <w:spacing w:val="-2"/>
        </w:rPr>
        <w:t>požara</w:t>
      </w:r>
      <w:proofErr w:type="spellEnd"/>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4"/>
        </w:rPr>
        <w:t xml:space="preserve"> </w:t>
      </w:r>
      <w:proofErr w:type="spellStart"/>
      <w:r w:rsidRPr="00D72BBC">
        <w:rPr>
          <w:rFonts w:ascii="Arial Narrow" w:hAnsi="Arial Narrow"/>
          <w:spacing w:val="-2"/>
        </w:rPr>
        <w:t>tako</w:t>
      </w:r>
      <w:proofErr w:type="spellEnd"/>
      <w:r w:rsidRPr="00D72BBC">
        <w:rPr>
          <w:rFonts w:ascii="Arial Narrow" w:hAnsi="Arial Narrow"/>
          <w:spacing w:val="-13"/>
        </w:rPr>
        <w:t xml:space="preserve"> </w:t>
      </w:r>
      <w:proofErr w:type="spellStart"/>
      <w:r w:rsidRPr="00D72BBC">
        <w:rPr>
          <w:rFonts w:ascii="Arial Narrow" w:hAnsi="Arial Narrow"/>
          <w:spacing w:val="-2"/>
        </w:rPr>
        <w:t>procijenjenim</w:t>
      </w:r>
      <w:proofErr w:type="spellEnd"/>
      <w:r w:rsidRPr="00D72BBC">
        <w:rPr>
          <w:rFonts w:ascii="Arial Narrow" w:hAnsi="Arial Narrow"/>
          <w:spacing w:val="-2"/>
        </w:rPr>
        <w:t xml:space="preserve"> </w:t>
      </w:r>
      <w:proofErr w:type="spellStart"/>
      <w:r w:rsidRPr="00D72BBC">
        <w:rPr>
          <w:rFonts w:ascii="Arial Narrow" w:hAnsi="Arial Narrow"/>
          <w:spacing w:val="-2"/>
        </w:rPr>
        <w:t>požarnim</w:t>
      </w:r>
      <w:proofErr w:type="spellEnd"/>
      <w:r w:rsidRPr="00D72BBC">
        <w:rPr>
          <w:rFonts w:ascii="Arial Narrow" w:hAnsi="Arial Narrow"/>
          <w:spacing w:val="-9"/>
        </w:rPr>
        <w:t xml:space="preserve"> </w:t>
      </w:r>
      <w:proofErr w:type="spellStart"/>
      <w:r w:rsidRPr="00D72BBC">
        <w:rPr>
          <w:rFonts w:ascii="Arial Narrow" w:hAnsi="Arial Narrow"/>
          <w:spacing w:val="-2"/>
        </w:rPr>
        <w:t>opterećenjima</w:t>
      </w:r>
      <w:proofErr w:type="spellEnd"/>
      <w:r w:rsidRPr="00D72BBC">
        <w:rPr>
          <w:rFonts w:ascii="Arial Narrow" w:hAnsi="Arial Narrow"/>
          <w:spacing w:val="-2"/>
        </w:rPr>
        <w:t>,</w:t>
      </w:r>
      <w:r w:rsidRPr="00D72BBC">
        <w:rPr>
          <w:rFonts w:ascii="Arial Narrow" w:hAnsi="Arial Narrow"/>
          <w:spacing w:val="-9"/>
        </w:rPr>
        <w:t xml:space="preserve"> </w:t>
      </w:r>
      <w:proofErr w:type="spellStart"/>
      <w:r w:rsidRPr="00D72BBC">
        <w:rPr>
          <w:rFonts w:ascii="Arial Narrow" w:hAnsi="Arial Narrow"/>
          <w:spacing w:val="-2"/>
        </w:rPr>
        <w:t>vatrogasnim</w:t>
      </w:r>
      <w:proofErr w:type="spellEnd"/>
      <w:r w:rsidRPr="00D72BBC">
        <w:rPr>
          <w:rFonts w:ascii="Arial Narrow" w:hAnsi="Arial Narrow"/>
          <w:spacing w:val="-9"/>
        </w:rPr>
        <w:t xml:space="preserve"> </w:t>
      </w:r>
      <w:proofErr w:type="spellStart"/>
      <w:r w:rsidRPr="00D72BBC">
        <w:rPr>
          <w:rFonts w:ascii="Arial Narrow" w:hAnsi="Arial Narrow"/>
          <w:spacing w:val="-2"/>
        </w:rPr>
        <w:t>sektorima</w:t>
      </w:r>
      <w:proofErr w:type="spellEnd"/>
      <w:r w:rsidRPr="00D72BBC">
        <w:rPr>
          <w:rFonts w:ascii="Arial Narrow" w:hAnsi="Arial Narrow"/>
          <w:spacing w:val="-9"/>
        </w:rPr>
        <w:t xml:space="preserve"> </w:t>
      </w:r>
      <w:r w:rsidRPr="00D72BBC">
        <w:rPr>
          <w:rFonts w:ascii="Arial Narrow" w:hAnsi="Arial Narrow"/>
          <w:spacing w:val="-2"/>
        </w:rPr>
        <w:t>i</w:t>
      </w:r>
      <w:r w:rsidRPr="00D72BBC">
        <w:rPr>
          <w:rFonts w:ascii="Arial Narrow" w:hAnsi="Arial Narrow"/>
          <w:spacing w:val="-9"/>
        </w:rPr>
        <w:t xml:space="preserve"> </w:t>
      </w:r>
      <w:proofErr w:type="spellStart"/>
      <w:r w:rsidRPr="00D72BBC">
        <w:rPr>
          <w:rFonts w:ascii="Arial Narrow" w:hAnsi="Arial Narrow"/>
          <w:spacing w:val="-2"/>
        </w:rPr>
        <w:t>vatrobranim</w:t>
      </w:r>
      <w:proofErr w:type="spellEnd"/>
      <w:r w:rsidRPr="00D72BBC">
        <w:rPr>
          <w:rFonts w:ascii="Arial Narrow" w:hAnsi="Arial Narrow"/>
          <w:spacing w:val="-9"/>
        </w:rPr>
        <w:t xml:space="preserve"> </w:t>
      </w:r>
      <w:proofErr w:type="spellStart"/>
      <w:r w:rsidRPr="00D72BBC">
        <w:rPr>
          <w:rFonts w:ascii="Arial Narrow" w:hAnsi="Arial Narrow"/>
          <w:spacing w:val="-2"/>
        </w:rPr>
        <w:t>pojasevima</w:t>
      </w:r>
      <w:proofErr w:type="spellEnd"/>
      <w:r w:rsidRPr="00D72BBC">
        <w:rPr>
          <w:rFonts w:ascii="Arial Narrow" w:hAnsi="Arial Narrow"/>
          <w:spacing w:val="-2"/>
        </w:rPr>
        <w:t>,</w:t>
      </w:r>
      <w:r w:rsidRPr="00D72BBC">
        <w:rPr>
          <w:rFonts w:ascii="Arial Narrow" w:hAnsi="Arial Narrow"/>
          <w:spacing w:val="-9"/>
        </w:rPr>
        <w:t xml:space="preserve"> </w:t>
      </w:r>
      <w:proofErr w:type="spellStart"/>
      <w:r w:rsidRPr="00D72BBC">
        <w:rPr>
          <w:rFonts w:ascii="Arial Narrow" w:hAnsi="Arial Narrow"/>
          <w:spacing w:val="-2"/>
        </w:rPr>
        <w:t>te</w:t>
      </w:r>
      <w:proofErr w:type="spellEnd"/>
      <w:r w:rsidRPr="00D72BBC">
        <w:rPr>
          <w:rFonts w:ascii="Arial Narrow" w:hAnsi="Arial Narrow"/>
          <w:spacing w:val="-9"/>
        </w:rPr>
        <w:t xml:space="preserve"> </w:t>
      </w:r>
      <w:proofErr w:type="spellStart"/>
      <w:r w:rsidRPr="00D72BBC">
        <w:rPr>
          <w:rFonts w:ascii="Arial Narrow" w:hAnsi="Arial Narrow"/>
          <w:spacing w:val="-2"/>
        </w:rPr>
        <w:t>drugim</w:t>
      </w:r>
      <w:proofErr w:type="spellEnd"/>
      <w:r w:rsidRPr="00D72BBC">
        <w:rPr>
          <w:rFonts w:ascii="Arial Narrow" w:hAnsi="Arial Narrow"/>
          <w:spacing w:val="-9"/>
        </w:rPr>
        <w:t xml:space="preserve"> </w:t>
      </w:r>
      <w:proofErr w:type="spellStart"/>
      <w:r w:rsidRPr="00D72BBC">
        <w:rPr>
          <w:rFonts w:ascii="Arial Narrow" w:hAnsi="Arial Narrow"/>
          <w:spacing w:val="-2"/>
        </w:rPr>
        <w:t>zahtjevima</w:t>
      </w:r>
      <w:proofErr w:type="spellEnd"/>
      <w:r w:rsidRPr="00D72BBC">
        <w:rPr>
          <w:rFonts w:ascii="Arial Narrow" w:hAnsi="Arial Narrow"/>
          <w:spacing w:val="-2"/>
        </w:rPr>
        <w:t xml:space="preserve"> </w:t>
      </w:r>
      <w:proofErr w:type="spellStart"/>
      <w:r w:rsidRPr="00D72BBC">
        <w:rPr>
          <w:rFonts w:ascii="Arial Narrow" w:hAnsi="Arial Narrow"/>
          <w:spacing w:val="-2"/>
        </w:rPr>
        <w:t>utvrđenim</w:t>
      </w:r>
      <w:proofErr w:type="spellEnd"/>
      <w:r w:rsidRPr="00D72BBC">
        <w:rPr>
          <w:rFonts w:ascii="Arial Narrow" w:hAnsi="Arial Narrow"/>
          <w:spacing w:val="-6"/>
        </w:rPr>
        <w:t xml:space="preserve"> </w:t>
      </w:r>
      <w:proofErr w:type="spellStart"/>
      <w:r w:rsidRPr="00D72BBC">
        <w:rPr>
          <w:rFonts w:ascii="Arial Narrow" w:hAnsi="Arial Narrow"/>
          <w:spacing w:val="-2"/>
        </w:rPr>
        <w:t>prema</w:t>
      </w:r>
      <w:proofErr w:type="spellEnd"/>
      <w:r w:rsidRPr="00D72BBC">
        <w:rPr>
          <w:rFonts w:ascii="Arial Narrow" w:hAnsi="Arial Narrow"/>
          <w:spacing w:val="-6"/>
        </w:rPr>
        <w:t xml:space="preserve"> </w:t>
      </w:r>
      <w:proofErr w:type="spellStart"/>
      <w:r w:rsidRPr="00D72BBC">
        <w:rPr>
          <w:rFonts w:ascii="Arial Narrow" w:hAnsi="Arial Narrow"/>
          <w:spacing w:val="-2"/>
        </w:rPr>
        <w:t>Procjeni</w:t>
      </w:r>
      <w:proofErr w:type="spellEnd"/>
      <w:r w:rsidRPr="00D72BBC">
        <w:rPr>
          <w:rFonts w:ascii="Arial Narrow" w:hAnsi="Arial Narrow"/>
          <w:spacing w:val="-6"/>
        </w:rPr>
        <w:t xml:space="preserve"> </w:t>
      </w:r>
      <w:proofErr w:type="spellStart"/>
      <w:r w:rsidRPr="00D72BBC">
        <w:rPr>
          <w:rFonts w:ascii="Arial Narrow" w:hAnsi="Arial Narrow"/>
          <w:spacing w:val="-2"/>
        </w:rPr>
        <w:t>ugroženosti</w:t>
      </w:r>
      <w:proofErr w:type="spellEnd"/>
      <w:r w:rsidRPr="00D72BBC">
        <w:rPr>
          <w:rFonts w:ascii="Arial Narrow" w:hAnsi="Arial Narrow"/>
          <w:spacing w:val="-6"/>
        </w:rPr>
        <w:t xml:space="preserve"> </w:t>
      </w:r>
      <w:proofErr w:type="spellStart"/>
      <w:r w:rsidRPr="00D72BBC">
        <w:rPr>
          <w:rFonts w:ascii="Arial Narrow" w:hAnsi="Arial Narrow"/>
          <w:spacing w:val="-2"/>
        </w:rPr>
        <w:t>od</w:t>
      </w:r>
      <w:proofErr w:type="spellEnd"/>
      <w:r w:rsidRPr="00D72BBC">
        <w:rPr>
          <w:rFonts w:ascii="Arial Narrow" w:hAnsi="Arial Narrow"/>
          <w:spacing w:val="-6"/>
        </w:rPr>
        <w:t xml:space="preserve"> </w:t>
      </w:r>
      <w:proofErr w:type="spellStart"/>
      <w:r w:rsidRPr="00D72BBC">
        <w:rPr>
          <w:rFonts w:ascii="Arial Narrow" w:hAnsi="Arial Narrow"/>
          <w:spacing w:val="-2"/>
        </w:rPr>
        <w:t>požara</w:t>
      </w:r>
      <w:proofErr w:type="spellEnd"/>
      <w:r w:rsidRPr="00D72BBC">
        <w:rPr>
          <w:rFonts w:ascii="Arial Narrow" w:hAnsi="Arial Narrow"/>
          <w:spacing w:val="-6"/>
        </w:rPr>
        <w:t xml:space="preserve"> </w:t>
      </w:r>
      <w:r w:rsidRPr="00D72BBC">
        <w:rPr>
          <w:rFonts w:ascii="Arial Narrow" w:hAnsi="Arial Narrow"/>
          <w:spacing w:val="-2"/>
        </w:rPr>
        <w:t>i</w:t>
      </w:r>
      <w:r w:rsidRPr="00D72BBC">
        <w:rPr>
          <w:rFonts w:ascii="Arial Narrow" w:hAnsi="Arial Narrow"/>
          <w:spacing w:val="-6"/>
        </w:rPr>
        <w:t xml:space="preserve"> </w:t>
      </w:r>
      <w:proofErr w:type="spellStart"/>
      <w:r w:rsidRPr="00D72BBC">
        <w:rPr>
          <w:rFonts w:ascii="Arial Narrow" w:hAnsi="Arial Narrow"/>
          <w:spacing w:val="-2"/>
        </w:rPr>
        <w:t>tehnoloških</w:t>
      </w:r>
      <w:proofErr w:type="spellEnd"/>
      <w:r w:rsidRPr="00D72BBC">
        <w:rPr>
          <w:rFonts w:ascii="Arial Narrow" w:hAnsi="Arial Narrow"/>
          <w:spacing w:val="-6"/>
        </w:rPr>
        <w:t xml:space="preserve"> </w:t>
      </w:r>
      <w:proofErr w:type="spellStart"/>
      <w:r w:rsidRPr="00D72BBC">
        <w:rPr>
          <w:rFonts w:ascii="Arial Narrow" w:hAnsi="Arial Narrow"/>
          <w:spacing w:val="-2"/>
        </w:rPr>
        <w:t>eksplozija</w:t>
      </w:r>
      <w:proofErr w:type="spellEnd"/>
      <w:r w:rsidRPr="00D72BBC">
        <w:rPr>
          <w:rFonts w:ascii="Arial Narrow" w:hAnsi="Arial Narrow"/>
          <w:spacing w:val="-6"/>
        </w:rPr>
        <w:t xml:space="preserve"> </w:t>
      </w:r>
      <w:proofErr w:type="spellStart"/>
      <w:r w:rsidRPr="00D72BBC">
        <w:rPr>
          <w:rFonts w:ascii="Arial Narrow" w:hAnsi="Arial Narrow"/>
          <w:spacing w:val="-2"/>
        </w:rPr>
        <w:t>Općine</w:t>
      </w:r>
      <w:proofErr w:type="spellEnd"/>
      <w:r w:rsidRPr="00D72BBC">
        <w:rPr>
          <w:rFonts w:ascii="Arial Narrow" w:hAnsi="Arial Narrow"/>
          <w:spacing w:val="-6"/>
        </w:rPr>
        <w:t xml:space="preserve"> </w:t>
      </w:r>
      <w:r w:rsidRPr="00D72BBC">
        <w:rPr>
          <w:rFonts w:ascii="Arial Narrow" w:hAnsi="Arial Narrow"/>
          <w:spacing w:val="-2"/>
        </w:rPr>
        <w:t>Dubravica,</w:t>
      </w:r>
      <w:r w:rsidRPr="00D72BBC">
        <w:rPr>
          <w:rFonts w:ascii="Arial Narrow" w:hAnsi="Arial Narrow"/>
          <w:spacing w:val="-6"/>
        </w:rPr>
        <w:t xml:space="preserve"> </w:t>
      </w:r>
      <w:r w:rsidRPr="00D72BBC">
        <w:rPr>
          <w:rFonts w:ascii="Arial Narrow" w:hAnsi="Arial Narrow"/>
          <w:spacing w:val="-2"/>
        </w:rPr>
        <w:t xml:space="preserve">a </w:t>
      </w:r>
      <w:proofErr w:type="spellStart"/>
      <w:r w:rsidRPr="00D72BBC">
        <w:rPr>
          <w:rFonts w:ascii="Arial Narrow" w:hAnsi="Arial Narrow"/>
        </w:rPr>
        <w:t>provodi</w:t>
      </w:r>
      <w:proofErr w:type="spellEnd"/>
      <w:r w:rsidRPr="00D72BBC">
        <w:rPr>
          <w:rFonts w:ascii="Arial Narrow" w:hAnsi="Arial Narrow"/>
        </w:rPr>
        <w:t xml:space="preserve"> se </w:t>
      </w:r>
      <w:proofErr w:type="spellStart"/>
      <w:r w:rsidRPr="00D72BBC">
        <w:rPr>
          <w:rFonts w:ascii="Arial Narrow" w:hAnsi="Arial Narrow"/>
        </w:rPr>
        <w:t>prema</w:t>
      </w:r>
      <w:proofErr w:type="spellEnd"/>
      <w:r w:rsidRPr="00D72BBC">
        <w:rPr>
          <w:rFonts w:ascii="Arial Narrow" w:hAnsi="Arial Narrow"/>
        </w:rPr>
        <w:t xml:space="preserve"> Planu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požara</w:t>
      </w:r>
      <w:proofErr w:type="spellEnd"/>
      <w:r w:rsidRPr="00D72BBC">
        <w:rPr>
          <w:rFonts w:ascii="Arial Narrow" w:hAnsi="Arial Narrow"/>
        </w:rPr>
        <w:t xml:space="preserve"> na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Dubravica. </w:t>
      </w:r>
      <w:proofErr w:type="spellStart"/>
      <w:r w:rsidRPr="00D72BBC">
        <w:rPr>
          <w:rFonts w:ascii="Arial Narrow" w:hAnsi="Arial Narrow"/>
        </w:rPr>
        <w:t>Projektiranje</w:t>
      </w:r>
      <w:proofErr w:type="spellEnd"/>
      <w:r w:rsidRPr="00D72BBC">
        <w:rPr>
          <w:rFonts w:ascii="Arial Narrow" w:hAnsi="Arial Narrow"/>
        </w:rPr>
        <w:t xml:space="preserve"> s </w:t>
      </w:r>
      <w:proofErr w:type="spellStart"/>
      <w:r w:rsidRPr="00D72BBC">
        <w:rPr>
          <w:rFonts w:ascii="Arial Narrow" w:hAnsi="Arial Narrow"/>
        </w:rPr>
        <w:t>aspekta</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požara</w:t>
      </w:r>
      <w:proofErr w:type="spellEnd"/>
      <w:r w:rsidRPr="00D72BBC">
        <w:rPr>
          <w:rFonts w:ascii="Arial Narrow" w:hAnsi="Arial Narrow"/>
        </w:rPr>
        <w:t xml:space="preserve"> </w:t>
      </w:r>
      <w:proofErr w:type="spellStart"/>
      <w:r w:rsidRPr="00D72BBC">
        <w:rPr>
          <w:rFonts w:ascii="Arial Narrow" w:hAnsi="Arial Narrow"/>
        </w:rPr>
        <w:t>stambenih</w:t>
      </w:r>
      <w:proofErr w:type="spellEnd"/>
      <w:r w:rsidRPr="00D72BBC">
        <w:rPr>
          <w:rFonts w:ascii="Arial Narrow" w:hAnsi="Arial Narrow"/>
        </w:rPr>
        <w:t xml:space="preserve">, </w:t>
      </w:r>
      <w:proofErr w:type="spellStart"/>
      <w:r w:rsidRPr="00D72BBC">
        <w:rPr>
          <w:rFonts w:ascii="Arial Narrow" w:hAnsi="Arial Narrow"/>
        </w:rPr>
        <w:t>javnih</w:t>
      </w:r>
      <w:proofErr w:type="spellEnd"/>
      <w:r w:rsidRPr="00D72BBC">
        <w:rPr>
          <w:rFonts w:ascii="Arial Narrow" w:hAnsi="Arial Narrow"/>
        </w:rPr>
        <w:t xml:space="preserve">, </w:t>
      </w:r>
      <w:proofErr w:type="spellStart"/>
      <w:r w:rsidRPr="00D72BBC">
        <w:rPr>
          <w:rFonts w:ascii="Arial Narrow" w:hAnsi="Arial Narrow"/>
        </w:rPr>
        <w:t>poslovnih</w:t>
      </w:r>
      <w:proofErr w:type="spellEnd"/>
      <w:r w:rsidRPr="00D72BBC">
        <w:rPr>
          <w:rFonts w:ascii="Arial Narrow" w:hAnsi="Arial Narrow"/>
        </w:rPr>
        <w:t xml:space="preserve">, </w:t>
      </w:r>
      <w:proofErr w:type="spellStart"/>
      <w:r w:rsidRPr="00D72BBC">
        <w:rPr>
          <w:rFonts w:ascii="Arial Narrow" w:hAnsi="Arial Narrow"/>
        </w:rPr>
        <w:t>gospodarskih</w:t>
      </w:r>
      <w:proofErr w:type="spellEnd"/>
      <w:r w:rsidRPr="00D72BBC">
        <w:rPr>
          <w:rFonts w:ascii="Arial Narrow" w:hAnsi="Arial Narrow"/>
        </w:rPr>
        <w:t xml:space="preserve"> i </w:t>
      </w:r>
      <w:proofErr w:type="spellStart"/>
      <w:r w:rsidRPr="00D72BBC">
        <w:rPr>
          <w:rFonts w:ascii="Arial Narrow" w:hAnsi="Arial Narrow"/>
        </w:rPr>
        <w:t>infrastrukturnih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provodi</w:t>
      </w:r>
      <w:proofErr w:type="spellEnd"/>
      <w:r w:rsidRPr="00D72BBC">
        <w:rPr>
          <w:rFonts w:ascii="Arial Narrow" w:hAnsi="Arial Narrow"/>
        </w:rPr>
        <w:t xml:space="preserve"> se po </w:t>
      </w:r>
      <w:proofErr w:type="spellStart"/>
      <w:r w:rsidRPr="00D72BBC">
        <w:rPr>
          <w:rFonts w:ascii="Arial Narrow" w:hAnsi="Arial Narrow"/>
        </w:rPr>
        <w:t>pozitivnim</w:t>
      </w:r>
      <w:proofErr w:type="spellEnd"/>
      <w:r w:rsidRPr="00D72BBC">
        <w:rPr>
          <w:rFonts w:ascii="Arial Narrow" w:hAnsi="Arial Narrow"/>
        </w:rPr>
        <w:t xml:space="preserve"> </w:t>
      </w:r>
      <w:proofErr w:type="spellStart"/>
      <w:r w:rsidRPr="00D72BBC">
        <w:rPr>
          <w:rFonts w:ascii="Arial Narrow" w:hAnsi="Arial Narrow"/>
        </w:rPr>
        <w:t>hrvatskim</w:t>
      </w:r>
      <w:proofErr w:type="spellEnd"/>
      <w:r w:rsidRPr="00D72BBC">
        <w:rPr>
          <w:rFonts w:ascii="Arial Narrow" w:hAnsi="Arial Narrow"/>
        </w:rPr>
        <w:t xml:space="preserve"> </w:t>
      </w:r>
      <w:proofErr w:type="spellStart"/>
      <w:r w:rsidRPr="00D72BBC">
        <w:rPr>
          <w:rFonts w:ascii="Arial Narrow" w:hAnsi="Arial Narrow"/>
        </w:rPr>
        <w:t>zakonima</w:t>
      </w:r>
      <w:proofErr w:type="spellEnd"/>
      <w:r w:rsidRPr="00D72BBC">
        <w:rPr>
          <w:rFonts w:ascii="Arial Narrow" w:hAnsi="Arial Narrow"/>
        </w:rPr>
        <w:t xml:space="preserve"> i na </w:t>
      </w:r>
      <w:proofErr w:type="spellStart"/>
      <w:r w:rsidRPr="00D72BBC">
        <w:rPr>
          <w:rFonts w:ascii="Arial Narrow" w:hAnsi="Arial Narrow"/>
        </w:rPr>
        <w:t>njima</w:t>
      </w:r>
      <w:proofErr w:type="spellEnd"/>
      <w:r w:rsidRPr="00D72BBC">
        <w:rPr>
          <w:rFonts w:ascii="Arial Narrow" w:hAnsi="Arial Narrow"/>
        </w:rPr>
        <w:t xml:space="preserve"> </w:t>
      </w:r>
      <w:proofErr w:type="spellStart"/>
      <w:r w:rsidRPr="00D72BBC">
        <w:rPr>
          <w:rFonts w:ascii="Arial Narrow" w:hAnsi="Arial Narrow"/>
        </w:rPr>
        <w:t>temeljenim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 xml:space="preserve"> i </w:t>
      </w:r>
      <w:proofErr w:type="spellStart"/>
      <w:r w:rsidRPr="00D72BBC">
        <w:rPr>
          <w:rFonts w:ascii="Arial Narrow" w:hAnsi="Arial Narrow"/>
          <w:spacing w:val="-4"/>
        </w:rPr>
        <w:t>prihvaćenim</w:t>
      </w:r>
      <w:proofErr w:type="spellEnd"/>
      <w:r w:rsidRPr="00D72BBC">
        <w:rPr>
          <w:rFonts w:ascii="Arial Narrow" w:hAnsi="Arial Narrow"/>
          <w:spacing w:val="-4"/>
        </w:rPr>
        <w:t xml:space="preserve"> </w:t>
      </w:r>
      <w:proofErr w:type="spellStart"/>
      <w:r w:rsidRPr="00D72BBC">
        <w:rPr>
          <w:rFonts w:ascii="Arial Narrow" w:hAnsi="Arial Narrow"/>
          <w:spacing w:val="-4"/>
        </w:rPr>
        <w:t>normama</w:t>
      </w:r>
      <w:proofErr w:type="spellEnd"/>
      <w:r w:rsidRPr="00D72BBC">
        <w:rPr>
          <w:rFonts w:ascii="Arial Narrow" w:hAnsi="Arial Narrow"/>
          <w:spacing w:val="-4"/>
        </w:rPr>
        <w:t xml:space="preserve"> </w:t>
      </w:r>
      <w:proofErr w:type="spellStart"/>
      <w:r w:rsidRPr="00D72BBC">
        <w:rPr>
          <w:rFonts w:ascii="Arial Narrow" w:hAnsi="Arial Narrow"/>
          <w:spacing w:val="-4"/>
        </w:rPr>
        <w:t>iz</w:t>
      </w:r>
      <w:proofErr w:type="spellEnd"/>
      <w:r w:rsidRPr="00D72BBC">
        <w:rPr>
          <w:rFonts w:ascii="Arial Narrow" w:hAnsi="Arial Narrow"/>
          <w:spacing w:val="-4"/>
        </w:rPr>
        <w:t xml:space="preserve"> </w:t>
      </w:r>
      <w:proofErr w:type="spellStart"/>
      <w:r w:rsidRPr="00D72BBC">
        <w:rPr>
          <w:rFonts w:ascii="Arial Narrow" w:hAnsi="Arial Narrow"/>
          <w:spacing w:val="-4"/>
        </w:rPr>
        <w:t>oblasti</w:t>
      </w:r>
      <w:proofErr w:type="spellEnd"/>
      <w:r w:rsidRPr="00D72BBC">
        <w:rPr>
          <w:rFonts w:ascii="Arial Narrow" w:hAnsi="Arial Narrow"/>
          <w:spacing w:val="-4"/>
        </w:rPr>
        <w:t xml:space="preserve"> </w:t>
      </w:r>
      <w:proofErr w:type="spellStart"/>
      <w:r w:rsidRPr="00D72BBC">
        <w:rPr>
          <w:rFonts w:ascii="Arial Narrow" w:hAnsi="Arial Narrow"/>
          <w:spacing w:val="-4"/>
        </w:rPr>
        <w:t>zaštite</w:t>
      </w:r>
      <w:proofErr w:type="spellEnd"/>
      <w:r w:rsidRPr="00D72BBC">
        <w:rPr>
          <w:rFonts w:ascii="Arial Narrow" w:hAnsi="Arial Narrow"/>
          <w:spacing w:val="-4"/>
        </w:rPr>
        <w:t xml:space="preserve"> </w:t>
      </w:r>
      <w:proofErr w:type="spellStart"/>
      <w:r w:rsidRPr="00D72BBC">
        <w:rPr>
          <w:rFonts w:ascii="Arial Narrow" w:hAnsi="Arial Narrow"/>
          <w:spacing w:val="-4"/>
        </w:rPr>
        <w:t>od</w:t>
      </w:r>
      <w:proofErr w:type="spellEnd"/>
      <w:r w:rsidRPr="00D72BBC">
        <w:rPr>
          <w:rFonts w:ascii="Arial Narrow" w:hAnsi="Arial Narrow"/>
          <w:spacing w:val="-4"/>
        </w:rPr>
        <w:t xml:space="preserve"> </w:t>
      </w:r>
      <w:proofErr w:type="spellStart"/>
      <w:r w:rsidRPr="00D72BBC">
        <w:rPr>
          <w:rFonts w:ascii="Arial Narrow" w:hAnsi="Arial Narrow"/>
          <w:spacing w:val="-4"/>
        </w:rPr>
        <w:t>požara</w:t>
      </w:r>
      <w:proofErr w:type="spellEnd"/>
      <w:r w:rsidRPr="00D72BBC">
        <w:rPr>
          <w:rFonts w:ascii="Arial Narrow" w:hAnsi="Arial Narrow"/>
          <w:spacing w:val="-4"/>
        </w:rPr>
        <w:t xml:space="preserve">, </w:t>
      </w:r>
      <w:proofErr w:type="spellStart"/>
      <w:r w:rsidRPr="00D72BBC">
        <w:rPr>
          <w:rFonts w:ascii="Arial Narrow" w:hAnsi="Arial Narrow"/>
          <w:spacing w:val="-4"/>
        </w:rPr>
        <w:t>te</w:t>
      </w:r>
      <w:proofErr w:type="spellEnd"/>
      <w:r w:rsidRPr="00D72BBC">
        <w:rPr>
          <w:rFonts w:ascii="Arial Narrow" w:hAnsi="Arial Narrow"/>
          <w:spacing w:val="-4"/>
        </w:rPr>
        <w:t xml:space="preserve"> </w:t>
      </w:r>
      <w:proofErr w:type="spellStart"/>
      <w:r w:rsidRPr="00D72BBC">
        <w:rPr>
          <w:rFonts w:ascii="Arial Narrow" w:hAnsi="Arial Narrow"/>
          <w:spacing w:val="-4"/>
        </w:rPr>
        <w:t>pravilima</w:t>
      </w:r>
      <w:proofErr w:type="spellEnd"/>
      <w:r w:rsidRPr="00D72BBC">
        <w:rPr>
          <w:rFonts w:ascii="Arial Narrow" w:hAnsi="Arial Narrow"/>
          <w:spacing w:val="-4"/>
        </w:rPr>
        <w:t xml:space="preserve"> </w:t>
      </w:r>
      <w:proofErr w:type="spellStart"/>
      <w:r w:rsidRPr="00D72BBC">
        <w:rPr>
          <w:rFonts w:ascii="Arial Narrow" w:hAnsi="Arial Narrow"/>
          <w:spacing w:val="-4"/>
        </w:rPr>
        <w:t>struke</w:t>
      </w:r>
      <w:proofErr w:type="spellEnd"/>
      <w:r w:rsidRPr="00D72BBC">
        <w:rPr>
          <w:rFonts w:ascii="Arial Narrow" w:hAnsi="Arial Narrow"/>
          <w:spacing w:val="-4"/>
        </w:rPr>
        <w:t xml:space="preserve">. </w:t>
      </w:r>
      <w:proofErr w:type="spellStart"/>
      <w:r w:rsidRPr="00D72BBC">
        <w:rPr>
          <w:rFonts w:ascii="Arial Narrow" w:hAnsi="Arial Narrow"/>
          <w:spacing w:val="-4"/>
        </w:rPr>
        <w:t>Rekonstrukcije</w:t>
      </w:r>
      <w:proofErr w:type="spellEnd"/>
      <w:r w:rsidRPr="00D72BBC">
        <w:rPr>
          <w:rFonts w:ascii="Arial Narrow" w:hAnsi="Arial Narrow"/>
          <w:spacing w:val="-4"/>
        </w:rPr>
        <w:t xml:space="preserve"> </w:t>
      </w:r>
      <w:proofErr w:type="spellStart"/>
      <w:r w:rsidRPr="00D72BBC">
        <w:rPr>
          <w:rFonts w:ascii="Arial Narrow" w:hAnsi="Arial Narrow"/>
          <w:spacing w:val="-4"/>
        </w:rPr>
        <w:t>postojećih</w:t>
      </w:r>
      <w:proofErr w:type="spellEnd"/>
      <w:r w:rsidRPr="00D72BBC">
        <w:rPr>
          <w:rFonts w:ascii="Arial Narrow" w:hAnsi="Arial Narrow"/>
          <w:spacing w:val="-4"/>
        </w:rPr>
        <w:t xml:space="preserve"> </w:t>
      </w:r>
      <w:proofErr w:type="spellStart"/>
      <w:r w:rsidRPr="00D72BBC">
        <w:rPr>
          <w:rFonts w:ascii="Arial Narrow" w:hAnsi="Arial Narrow"/>
        </w:rPr>
        <w:t>građevina</w:t>
      </w:r>
      <w:proofErr w:type="spellEnd"/>
      <w:r w:rsidRPr="00D72BBC">
        <w:rPr>
          <w:rFonts w:ascii="Arial Narrow" w:hAnsi="Arial Narrow"/>
          <w:spacing w:val="-6"/>
        </w:rPr>
        <w:t xml:space="preserve"> </w:t>
      </w:r>
      <w:r w:rsidRPr="00D72BBC">
        <w:rPr>
          <w:rFonts w:ascii="Arial Narrow" w:hAnsi="Arial Narrow"/>
        </w:rPr>
        <w:t>u</w:t>
      </w:r>
      <w:r w:rsidRPr="00D72BBC">
        <w:rPr>
          <w:rFonts w:ascii="Arial Narrow" w:hAnsi="Arial Narrow"/>
          <w:spacing w:val="-6"/>
        </w:rPr>
        <w:t xml:space="preserve"> </w:t>
      </w:r>
      <w:proofErr w:type="spellStart"/>
      <w:r w:rsidRPr="00D72BBC">
        <w:rPr>
          <w:rFonts w:ascii="Arial Narrow" w:hAnsi="Arial Narrow"/>
        </w:rPr>
        <w:t>naseljima</w:t>
      </w:r>
      <w:proofErr w:type="spellEnd"/>
      <w:r w:rsidRPr="00D72BBC">
        <w:rPr>
          <w:rFonts w:ascii="Arial Narrow" w:hAnsi="Arial Narrow"/>
          <w:spacing w:val="-6"/>
        </w:rPr>
        <w:t xml:space="preserve"> </w:t>
      </w:r>
      <w:proofErr w:type="spellStart"/>
      <w:r w:rsidRPr="00D72BBC">
        <w:rPr>
          <w:rFonts w:ascii="Arial Narrow" w:hAnsi="Arial Narrow"/>
        </w:rPr>
        <w:t>potrebno</w:t>
      </w:r>
      <w:proofErr w:type="spellEnd"/>
      <w:r w:rsidRPr="00D72BBC">
        <w:rPr>
          <w:rFonts w:ascii="Arial Narrow" w:hAnsi="Arial Narrow"/>
          <w:spacing w:val="-6"/>
        </w:rPr>
        <w:t xml:space="preserve"> </w:t>
      </w:r>
      <w:r w:rsidRPr="00D72BBC">
        <w:rPr>
          <w:rFonts w:ascii="Arial Narrow" w:hAnsi="Arial Narrow"/>
        </w:rPr>
        <w:t>je</w:t>
      </w:r>
      <w:r w:rsidRPr="00D72BBC">
        <w:rPr>
          <w:rFonts w:ascii="Arial Narrow" w:hAnsi="Arial Narrow"/>
          <w:spacing w:val="-6"/>
        </w:rPr>
        <w:t xml:space="preserve"> </w:t>
      </w:r>
      <w:proofErr w:type="spellStart"/>
      <w:r w:rsidRPr="00D72BBC">
        <w:rPr>
          <w:rFonts w:ascii="Arial Narrow" w:hAnsi="Arial Narrow"/>
        </w:rPr>
        <w:t>projektirati</w:t>
      </w:r>
      <w:proofErr w:type="spellEnd"/>
      <w:r w:rsidRPr="00D72BBC">
        <w:rPr>
          <w:rFonts w:ascii="Arial Narrow" w:hAnsi="Arial Narrow"/>
          <w:spacing w:val="-6"/>
        </w:rPr>
        <w:t xml:space="preserve"> </w:t>
      </w:r>
      <w:r w:rsidRPr="00D72BBC">
        <w:rPr>
          <w:rFonts w:ascii="Arial Narrow" w:hAnsi="Arial Narrow"/>
        </w:rPr>
        <w:t>na</w:t>
      </w:r>
      <w:r w:rsidRPr="00D72BBC">
        <w:rPr>
          <w:rFonts w:ascii="Arial Narrow" w:hAnsi="Arial Narrow"/>
          <w:spacing w:val="-6"/>
        </w:rPr>
        <w:t xml:space="preserve"> </w:t>
      </w:r>
      <w:proofErr w:type="spellStart"/>
      <w:r w:rsidRPr="00D72BBC">
        <w:rPr>
          <w:rFonts w:ascii="Arial Narrow" w:hAnsi="Arial Narrow"/>
        </w:rPr>
        <w:t>način</w:t>
      </w:r>
      <w:proofErr w:type="spellEnd"/>
      <w:r w:rsidRPr="00D72BBC">
        <w:rPr>
          <w:rFonts w:ascii="Arial Narrow" w:hAnsi="Arial Narrow"/>
          <w:spacing w:val="-6"/>
        </w:rPr>
        <w:t xml:space="preserve"> </w:t>
      </w:r>
      <w:r w:rsidRPr="00D72BBC">
        <w:rPr>
          <w:rFonts w:ascii="Arial Narrow" w:hAnsi="Arial Narrow"/>
        </w:rPr>
        <w:t>da</w:t>
      </w:r>
      <w:r w:rsidRPr="00D72BBC">
        <w:rPr>
          <w:rFonts w:ascii="Arial Narrow" w:hAnsi="Arial Narrow"/>
          <w:spacing w:val="-6"/>
        </w:rPr>
        <w:t xml:space="preserve"> </w:t>
      </w:r>
      <w:r w:rsidRPr="00D72BBC">
        <w:rPr>
          <w:rFonts w:ascii="Arial Narrow" w:hAnsi="Arial Narrow"/>
        </w:rPr>
        <w:t>se</w:t>
      </w:r>
      <w:r w:rsidRPr="00D72BBC">
        <w:rPr>
          <w:rFonts w:ascii="Arial Narrow" w:hAnsi="Arial Narrow"/>
          <w:spacing w:val="-6"/>
        </w:rPr>
        <w:t xml:space="preserve"> </w:t>
      </w:r>
      <w:r w:rsidRPr="00D72BBC">
        <w:rPr>
          <w:rFonts w:ascii="Arial Narrow" w:hAnsi="Arial Narrow"/>
        </w:rPr>
        <w:t>ne</w:t>
      </w:r>
      <w:r w:rsidRPr="00D72BBC">
        <w:rPr>
          <w:rFonts w:ascii="Arial Narrow" w:hAnsi="Arial Narrow"/>
          <w:spacing w:val="-6"/>
        </w:rPr>
        <w:t xml:space="preserve"> </w:t>
      </w:r>
      <w:proofErr w:type="spellStart"/>
      <w:r w:rsidRPr="00D72BBC">
        <w:rPr>
          <w:rFonts w:ascii="Arial Narrow" w:hAnsi="Arial Narrow"/>
        </w:rPr>
        <w:t>povećava</w:t>
      </w:r>
      <w:proofErr w:type="spellEnd"/>
      <w:r w:rsidRPr="00D72BBC">
        <w:rPr>
          <w:rFonts w:ascii="Arial Narrow" w:hAnsi="Arial Narrow"/>
          <w:spacing w:val="-6"/>
        </w:rPr>
        <w:t xml:space="preserve"> </w:t>
      </w:r>
      <w:proofErr w:type="spellStart"/>
      <w:r w:rsidRPr="00D72BBC">
        <w:rPr>
          <w:rFonts w:ascii="Arial Narrow" w:hAnsi="Arial Narrow"/>
        </w:rPr>
        <w:t>ukupno</w:t>
      </w:r>
      <w:proofErr w:type="spellEnd"/>
      <w:r w:rsidRPr="00D72BBC">
        <w:rPr>
          <w:rFonts w:ascii="Arial Narrow" w:hAnsi="Arial Narrow"/>
          <w:spacing w:val="-6"/>
        </w:rPr>
        <w:t xml:space="preserve"> </w:t>
      </w:r>
      <w:proofErr w:type="spellStart"/>
      <w:r w:rsidRPr="00D72BBC">
        <w:rPr>
          <w:rFonts w:ascii="Arial Narrow" w:hAnsi="Arial Narrow"/>
        </w:rPr>
        <w:t>postojeće</w:t>
      </w:r>
      <w:proofErr w:type="spellEnd"/>
      <w:r w:rsidRPr="00D72BBC">
        <w:rPr>
          <w:rFonts w:ascii="Arial Narrow" w:hAnsi="Arial Narrow"/>
        </w:rPr>
        <w:t xml:space="preserve"> </w:t>
      </w:r>
      <w:proofErr w:type="spellStart"/>
      <w:r w:rsidRPr="00D72BBC">
        <w:rPr>
          <w:rFonts w:ascii="Arial Narrow" w:hAnsi="Arial Narrow"/>
        </w:rPr>
        <w:t>požarno</w:t>
      </w:r>
      <w:proofErr w:type="spellEnd"/>
      <w:r w:rsidRPr="00D72BBC">
        <w:rPr>
          <w:rFonts w:ascii="Arial Narrow" w:hAnsi="Arial Narrow"/>
          <w:spacing w:val="-16"/>
        </w:rPr>
        <w:t xml:space="preserve"> </w:t>
      </w:r>
      <w:proofErr w:type="spellStart"/>
      <w:r w:rsidRPr="00D72BBC">
        <w:rPr>
          <w:rFonts w:ascii="Arial Narrow" w:hAnsi="Arial Narrow"/>
        </w:rPr>
        <w:t>opterećenje</w:t>
      </w:r>
      <w:proofErr w:type="spellEnd"/>
      <w:r w:rsidRPr="00D72BBC">
        <w:rPr>
          <w:rFonts w:ascii="Arial Narrow" w:hAnsi="Arial Narrow"/>
          <w:spacing w:val="-15"/>
        </w:rPr>
        <w:t xml:space="preserve"> </w:t>
      </w:r>
      <w:proofErr w:type="spellStart"/>
      <w:r w:rsidRPr="00D72BBC">
        <w:rPr>
          <w:rFonts w:ascii="Arial Narrow" w:hAnsi="Arial Narrow"/>
        </w:rPr>
        <w:t>građevine</w:t>
      </w:r>
      <w:proofErr w:type="spellEnd"/>
      <w:r w:rsidRPr="00D72BBC">
        <w:rPr>
          <w:rFonts w:ascii="Arial Narrow" w:hAnsi="Arial Narrow"/>
          <w:spacing w:val="-15"/>
        </w:rPr>
        <w:t xml:space="preserve"> </w:t>
      </w:r>
      <w:proofErr w:type="spellStart"/>
      <w:r w:rsidRPr="00D72BBC">
        <w:rPr>
          <w:rFonts w:ascii="Arial Narrow" w:hAnsi="Arial Narrow"/>
        </w:rPr>
        <w:t>ili</w:t>
      </w:r>
      <w:proofErr w:type="spellEnd"/>
      <w:r w:rsidRPr="00D72BBC">
        <w:rPr>
          <w:rFonts w:ascii="Arial Narrow" w:hAnsi="Arial Narrow"/>
          <w:spacing w:val="-16"/>
        </w:rPr>
        <w:t xml:space="preserve"> </w:t>
      </w:r>
      <w:proofErr w:type="spellStart"/>
      <w:r w:rsidRPr="00D72BBC">
        <w:rPr>
          <w:rFonts w:ascii="Arial Narrow" w:hAnsi="Arial Narrow"/>
        </w:rPr>
        <w:t>naselja</w:t>
      </w:r>
      <w:proofErr w:type="spellEnd"/>
      <w:r w:rsidRPr="00D72BBC">
        <w:rPr>
          <w:rFonts w:ascii="Arial Narrow" w:hAnsi="Arial Narrow"/>
          <w:spacing w:val="-15"/>
        </w:rPr>
        <w:t xml:space="preserve"> </w:t>
      </w:r>
      <w:proofErr w:type="spellStart"/>
      <w:r w:rsidRPr="00D72BBC">
        <w:rPr>
          <w:rFonts w:ascii="Arial Narrow" w:hAnsi="Arial Narrow"/>
        </w:rPr>
        <w:t>kao</w:t>
      </w:r>
      <w:proofErr w:type="spellEnd"/>
      <w:r w:rsidRPr="00D72BBC">
        <w:rPr>
          <w:rFonts w:ascii="Arial Narrow" w:hAnsi="Arial Narrow"/>
          <w:spacing w:val="-15"/>
        </w:rPr>
        <w:t xml:space="preserve"> </w:t>
      </w:r>
      <w:proofErr w:type="spellStart"/>
      <w:r w:rsidRPr="00D72BBC">
        <w:rPr>
          <w:rFonts w:ascii="Arial Narrow" w:hAnsi="Arial Narrow"/>
        </w:rPr>
        <w:t>cjeline</w:t>
      </w:r>
      <w:proofErr w:type="spellEnd"/>
      <w:r w:rsidRPr="00D72BBC">
        <w:rPr>
          <w:rFonts w:ascii="Arial Narrow" w:hAnsi="Arial Narrow"/>
        </w:rPr>
        <w:t>.</w:t>
      </w:r>
      <w:r w:rsidRPr="00D72BBC">
        <w:rPr>
          <w:rFonts w:ascii="Arial Narrow" w:hAnsi="Arial Narrow"/>
          <w:spacing w:val="-15"/>
        </w:rPr>
        <w:t xml:space="preserve"> </w:t>
      </w:r>
      <w:r w:rsidRPr="00D72BBC">
        <w:rPr>
          <w:rFonts w:ascii="Arial Narrow" w:hAnsi="Arial Narrow"/>
        </w:rPr>
        <w:t>Radi</w:t>
      </w:r>
      <w:r w:rsidRPr="00D72BBC">
        <w:rPr>
          <w:rFonts w:ascii="Arial Narrow" w:hAnsi="Arial Narrow"/>
          <w:spacing w:val="-16"/>
        </w:rPr>
        <w:t xml:space="preserve"> </w:t>
      </w:r>
      <w:proofErr w:type="spellStart"/>
      <w:r w:rsidRPr="00D72BBC">
        <w:rPr>
          <w:rFonts w:ascii="Arial Narrow" w:hAnsi="Arial Narrow"/>
        </w:rPr>
        <w:t>smanjenja</w:t>
      </w:r>
      <w:proofErr w:type="spellEnd"/>
      <w:r w:rsidRPr="00D72BBC">
        <w:rPr>
          <w:rFonts w:ascii="Arial Narrow" w:hAnsi="Arial Narrow"/>
          <w:spacing w:val="-15"/>
        </w:rPr>
        <w:t xml:space="preserve"> </w:t>
      </w:r>
      <w:proofErr w:type="spellStart"/>
      <w:r w:rsidRPr="00D72BBC">
        <w:rPr>
          <w:rFonts w:ascii="Arial Narrow" w:hAnsi="Arial Narrow"/>
        </w:rPr>
        <w:t>požarnih</w:t>
      </w:r>
      <w:proofErr w:type="spellEnd"/>
      <w:r w:rsidRPr="00D72BBC">
        <w:rPr>
          <w:rFonts w:ascii="Arial Narrow" w:hAnsi="Arial Narrow"/>
          <w:spacing w:val="-15"/>
        </w:rPr>
        <w:t xml:space="preserve"> </w:t>
      </w:r>
      <w:proofErr w:type="spellStart"/>
      <w:r w:rsidRPr="00D72BBC">
        <w:rPr>
          <w:rFonts w:ascii="Arial Narrow" w:hAnsi="Arial Narrow"/>
        </w:rPr>
        <w:t>opasnosti</w:t>
      </w:r>
      <w:proofErr w:type="spellEnd"/>
      <w:r w:rsidRPr="00D72BBC">
        <w:rPr>
          <w:rFonts w:ascii="Arial Narrow" w:hAnsi="Arial Narrow"/>
          <w:spacing w:val="-16"/>
        </w:rPr>
        <w:t xml:space="preserve"> </w:t>
      </w:r>
      <w:proofErr w:type="spellStart"/>
      <w:r w:rsidRPr="00D72BBC">
        <w:rPr>
          <w:rFonts w:ascii="Arial Narrow" w:hAnsi="Arial Narrow"/>
        </w:rPr>
        <w:t>kod</w:t>
      </w:r>
      <w:proofErr w:type="spellEnd"/>
      <w:r w:rsidRPr="00D72BBC">
        <w:rPr>
          <w:rFonts w:ascii="Arial Narrow" w:hAnsi="Arial Narrow"/>
        </w:rPr>
        <w:t xml:space="preserve"> </w:t>
      </w:r>
      <w:proofErr w:type="spellStart"/>
      <w:r w:rsidRPr="00D72BBC">
        <w:rPr>
          <w:rFonts w:ascii="Arial Narrow" w:hAnsi="Arial Narrow"/>
        </w:rPr>
        <w:t>planiranja</w:t>
      </w:r>
      <w:proofErr w:type="spellEnd"/>
      <w:r w:rsidRPr="00D72BBC">
        <w:rPr>
          <w:rFonts w:ascii="Arial Narrow" w:hAnsi="Arial Narrow"/>
          <w:spacing w:val="-16"/>
        </w:rPr>
        <w:t xml:space="preserve"> </w:t>
      </w:r>
      <w:proofErr w:type="spellStart"/>
      <w:r w:rsidRPr="00D72BBC">
        <w:rPr>
          <w:rFonts w:ascii="Arial Narrow" w:hAnsi="Arial Narrow"/>
        </w:rPr>
        <w:t>ili</w:t>
      </w:r>
      <w:proofErr w:type="spellEnd"/>
      <w:r w:rsidRPr="00D72BBC">
        <w:rPr>
          <w:rFonts w:ascii="Arial Narrow" w:hAnsi="Arial Narrow"/>
          <w:spacing w:val="-15"/>
        </w:rPr>
        <w:t xml:space="preserve"> </w:t>
      </w:r>
      <w:proofErr w:type="spellStart"/>
      <w:r w:rsidRPr="00D72BBC">
        <w:rPr>
          <w:rFonts w:ascii="Arial Narrow" w:hAnsi="Arial Narrow"/>
        </w:rPr>
        <w:t>projektiranja</w:t>
      </w:r>
      <w:proofErr w:type="spellEnd"/>
      <w:r w:rsidRPr="00D72BBC">
        <w:rPr>
          <w:rFonts w:ascii="Arial Narrow" w:hAnsi="Arial Narrow"/>
          <w:spacing w:val="-15"/>
        </w:rPr>
        <w:t xml:space="preserve"> </w:t>
      </w:r>
      <w:proofErr w:type="spellStart"/>
      <w:r w:rsidRPr="00D72BBC">
        <w:rPr>
          <w:rFonts w:ascii="Arial Narrow" w:hAnsi="Arial Narrow"/>
        </w:rPr>
        <w:t>rekonstrukcija</w:t>
      </w:r>
      <w:proofErr w:type="spellEnd"/>
      <w:r w:rsidRPr="00D72BBC">
        <w:rPr>
          <w:rFonts w:ascii="Arial Narrow" w:hAnsi="Arial Narrow"/>
          <w:spacing w:val="-16"/>
        </w:rPr>
        <w:t xml:space="preserve"> </w:t>
      </w:r>
      <w:proofErr w:type="spellStart"/>
      <w:r w:rsidRPr="00D72BBC">
        <w:rPr>
          <w:rFonts w:ascii="Arial Narrow" w:hAnsi="Arial Narrow"/>
        </w:rPr>
        <w:t>građevina</w:t>
      </w:r>
      <w:proofErr w:type="spellEnd"/>
      <w:r w:rsidRPr="00D72BBC">
        <w:rPr>
          <w:rFonts w:ascii="Arial Narrow" w:hAnsi="Arial Narrow"/>
          <w:spacing w:val="-15"/>
        </w:rPr>
        <w:t xml:space="preserve"> </w:t>
      </w:r>
      <w:proofErr w:type="spellStart"/>
      <w:r w:rsidRPr="00D72BBC">
        <w:rPr>
          <w:rFonts w:ascii="Arial Narrow" w:hAnsi="Arial Narrow"/>
        </w:rPr>
        <w:t>građenih</w:t>
      </w:r>
      <w:proofErr w:type="spellEnd"/>
      <w:r w:rsidRPr="00D72BBC">
        <w:rPr>
          <w:rFonts w:ascii="Arial Narrow" w:hAnsi="Arial Narrow"/>
          <w:spacing w:val="-15"/>
        </w:rPr>
        <w:t xml:space="preserve"> </w:t>
      </w:r>
      <w:proofErr w:type="spellStart"/>
      <w:r w:rsidRPr="00D72BBC">
        <w:rPr>
          <w:rFonts w:ascii="Arial Narrow" w:hAnsi="Arial Narrow"/>
        </w:rPr>
        <w:t>kao</w:t>
      </w:r>
      <w:proofErr w:type="spellEnd"/>
      <w:r w:rsidRPr="00D72BBC">
        <w:rPr>
          <w:rFonts w:ascii="Arial Narrow" w:hAnsi="Arial Narrow"/>
          <w:spacing w:val="-15"/>
        </w:rPr>
        <w:t xml:space="preserve"> </w:t>
      </w:r>
      <w:proofErr w:type="spellStart"/>
      <w:r w:rsidRPr="00D72BBC">
        <w:rPr>
          <w:rFonts w:ascii="Arial Narrow" w:hAnsi="Arial Narrow"/>
        </w:rPr>
        <w:t>stambeni</w:t>
      </w:r>
      <w:proofErr w:type="spellEnd"/>
      <w:r w:rsidRPr="00D72BBC">
        <w:rPr>
          <w:rFonts w:ascii="Arial Narrow" w:hAnsi="Arial Narrow"/>
          <w:spacing w:val="-16"/>
        </w:rPr>
        <w:t xml:space="preserve"> </w:t>
      </w:r>
      <w:proofErr w:type="spellStart"/>
      <w:r w:rsidRPr="00D72BBC">
        <w:rPr>
          <w:rFonts w:ascii="Arial Narrow" w:hAnsi="Arial Narrow"/>
        </w:rPr>
        <w:t>ili</w:t>
      </w:r>
      <w:proofErr w:type="spellEnd"/>
      <w:r w:rsidRPr="00D72BBC">
        <w:rPr>
          <w:rFonts w:ascii="Arial Narrow" w:hAnsi="Arial Narrow"/>
          <w:spacing w:val="-15"/>
        </w:rPr>
        <w:t xml:space="preserve"> </w:t>
      </w:r>
      <w:proofErr w:type="spellStart"/>
      <w:r w:rsidRPr="00D72BBC">
        <w:rPr>
          <w:rFonts w:ascii="Arial Narrow" w:hAnsi="Arial Narrow"/>
        </w:rPr>
        <w:t>stambeno-poslovni</w:t>
      </w:r>
      <w:proofErr w:type="spellEnd"/>
      <w:r w:rsidRPr="00D72BBC">
        <w:rPr>
          <w:rFonts w:ascii="Arial Narrow" w:hAnsi="Arial Narrow"/>
        </w:rPr>
        <w:t xml:space="preserve"> </w:t>
      </w:r>
      <w:proofErr w:type="spellStart"/>
      <w:r w:rsidRPr="00D72BBC">
        <w:rPr>
          <w:rFonts w:ascii="Arial Narrow" w:hAnsi="Arial Narrow"/>
          <w:spacing w:val="-2"/>
        </w:rPr>
        <w:t>blok</w:t>
      </w:r>
      <w:proofErr w:type="spellEnd"/>
      <w:r w:rsidRPr="00D72BBC">
        <w:rPr>
          <w:rFonts w:ascii="Arial Narrow" w:hAnsi="Arial Narrow"/>
          <w:spacing w:val="-7"/>
        </w:rPr>
        <w:t xml:space="preserve"> </w:t>
      </w:r>
      <w:proofErr w:type="spellStart"/>
      <w:r w:rsidRPr="00D72BBC">
        <w:rPr>
          <w:rFonts w:ascii="Arial Narrow" w:hAnsi="Arial Narrow"/>
          <w:spacing w:val="-2"/>
        </w:rPr>
        <w:t>potrebno</w:t>
      </w:r>
      <w:proofErr w:type="spellEnd"/>
      <w:r w:rsidRPr="00D72BBC">
        <w:rPr>
          <w:rFonts w:ascii="Arial Narrow" w:hAnsi="Arial Narrow"/>
          <w:spacing w:val="-7"/>
        </w:rPr>
        <w:t xml:space="preserve"> </w:t>
      </w:r>
      <w:r w:rsidRPr="00D72BBC">
        <w:rPr>
          <w:rFonts w:ascii="Arial Narrow" w:hAnsi="Arial Narrow"/>
          <w:spacing w:val="-2"/>
        </w:rPr>
        <w:t>je</w:t>
      </w:r>
      <w:r w:rsidRPr="00D72BBC">
        <w:rPr>
          <w:rFonts w:ascii="Arial Narrow" w:hAnsi="Arial Narrow"/>
          <w:spacing w:val="-7"/>
        </w:rPr>
        <w:t xml:space="preserve"> </w:t>
      </w:r>
      <w:proofErr w:type="spellStart"/>
      <w:r w:rsidRPr="00D72BBC">
        <w:rPr>
          <w:rFonts w:ascii="Arial Narrow" w:hAnsi="Arial Narrow"/>
          <w:spacing w:val="-2"/>
        </w:rPr>
        <w:t>pristupiti</w:t>
      </w:r>
      <w:proofErr w:type="spellEnd"/>
      <w:r w:rsidRPr="00D72BBC">
        <w:rPr>
          <w:rFonts w:ascii="Arial Narrow" w:hAnsi="Arial Narrow"/>
          <w:spacing w:val="-7"/>
        </w:rPr>
        <w:t xml:space="preserve"> </w:t>
      </w:r>
      <w:proofErr w:type="spellStart"/>
      <w:r w:rsidRPr="00D72BBC">
        <w:rPr>
          <w:rFonts w:ascii="Arial Narrow" w:hAnsi="Arial Narrow"/>
          <w:spacing w:val="-2"/>
        </w:rPr>
        <w:t>promjeni</w:t>
      </w:r>
      <w:proofErr w:type="spellEnd"/>
      <w:r w:rsidRPr="00D72BBC">
        <w:rPr>
          <w:rFonts w:ascii="Arial Narrow" w:hAnsi="Arial Narrow"/>
          <w:spacing w:val="-7"/>
        </w:rPr>
        <w:t xml:space="preserve"> </w:t>
      </w:r>
      <w:proofErr w:type="spellStart"/>
      <w:r w:rsidRPr="00D72BBC">
        <w:rPr>
          <w:rFonts w:ascii="Arial Narrow" w:hAnsi="Arial Narrow"/>
          <w:spacing w:val="-2"/>
        </w:rPr>
        <w:t>namjene</w:t>
      </w:r>
      <w:proofErr w:type="spellEnd"/>
      <w:r w:rsidRPr="00D72BBC">
        <w:rPr>
          <w:rFonts w:ascii="Arial Narrow" w:hAnsi="Arial Narrow"/>
          <w:spacing w:val="-7"/>
        </w:rPr>
        <w:t xml:space="preserve"> </w:t>
      </w:r>
      <w:proofErr w:type="spellStart"/>
      <w:r w:rsidRPr="00D72BBC">
        <w:rPr>
          <w:rFonts w:ascii="Arial Narrow" w:hAnsi="Arial Narrow"/>
          <w:spacing w:val="-2"/>
        </w:rPr>
        <w:t>poslovnih</w:t>
      </w:r>
      <w:proofErr w:type="spellEnd"/>
      <w:r w:rsidRPr="00D72BBC">
        <w:rPr>
          <w:rFonts w:ascii="Arial Narrow" w:hAnsi="Arial Narrow"/>
          <w:spacing w:val="-7"/>
        </w:rPr>
        <w:t xml:space="preserve"> </w:t>
      </w:r>
      <w:proofErr w:type="spellStart"/>
      <w:r w:rsidRPr="00D72BBC">
        <w:rPr>
          <w:rFonts w:ascii="Arial Narrow" w:hAnsi="Arial Narrow"/>
          <w:spacing w:val="-2"/>
        </w:rPr>
        <w:t>prostora</w:t>
      </w:r>
      <w:proofErr w:type="spellEnd"/>
      <w:r w:rsidRPr="00D72BBC">
        <w:rPr>
          <w:rFonts w:ascii="Arial Narrow" w:hAnsi="Arial Narrow"/>
          <w:spacing w:val="-7"/>
        </w:rPr>
        <w:t xml:space="preserve"> </w:t>
      </w:r>
      <w:proofErr w:type="spellStart"/>
      <w:r w:rsidRPr="00D72BBC">
        <w:rPr>
          <w:rFonts w:ascii="Arial Narrow" w:hAnsi="Arial Narrow"/>
          <w:spacing w:val="-2"/>
        </w:rPr>
        <w:t>sa</w:t>
      </w:r>
      <w:proofErr w:type="spellEnd"/>
      <w:r w:rsidRPr="00D72BBC">
        <w:rPr>
          <w:rFonts w:ascii="Arial Narrow" w:hAnsi="Arial Narrow"/>
          <w:spacing w:val="-7"/>
        </w:rPr>
        <w:t xml:space="preserve"> </w:t>
      </w:r>
      <w:proofErr w:type="spellStart"/>
      <w:r w:rsidRPr="00D72BBC">
        <w:rPr>
          <w:rFonts w:ascii="Arial Narrow" w:hAnsi="Arial Narrow"/>
          <w:spacing w:val="-2"/>
        </w:rPr>
        <w:t>požarno</w:t>
      </w:r>
      <w:proofErr w:type="spellEnd"/>
      <w:r w:rsidRPr="00D72BBC">
        <w:rPr>
          <w:rFonts w:ascii="Arial Narrow" w:hAnsi="Arial Narrow"/>
          <w:spacing w:val="-7"/>
        </w:rPr>
        <w:t xml:space="preserve"> </w:t>
      </w:r>
      <w:proofErr w:type="spellStart"/>
      <w:r w:rsidRPr="00D72BBC">
        <w:rPr>
          <w:rFonts w:ascii="Arial Narrow" w:hAnsi="Arial Narrow"/>
          <w:spacing w:val="-2"/>
        </w:rPr>
        <w:t>opasnim</w:t>
      </w:r>
      <w:proofErr w:type="spellEnd"/>
      <w:r w:rsidRPr="00D72BBC">
        <w:rPr>
          <w:rFonts w:ascii="Arial Narrow" w:hAnsi="Arial Narrow"/>
          <w:spacing w:val="-7"/>
        </w:rPr>
        <w:t xml:space="preserve"> </w:t>
      </w:r>
      <w:proofErr w:type="spellStart"/>
      <w:r w:rsidRPr="00D72BBC">
        <w:rPr>
          <w:rFonts w:ascii="Arial Narrow" w:hAnsi="Arial Narrow"/>
          <w:spacing w:val="-2"/>
        </w:rPr>
        <w:t>sadržajima</w:t>
      </w:r>
      <w:proofErr w:type="spellEnd"/>
      <w:r w:rsidRPr="00D72BBC">
        <w:rPr>
          <w:rFonts w:ascii="Arial Narrow" w:hAnsi="Arial Narrow"/>
          <w:spacing w:val="-2"/>
        </w:rPr>
        <w:t xml:space="preserve">, </w:t>
      </w:r>
      <w:proofErr w:type="spellStart"/>
      <w:r w:rsidRPr="00D72BBC">
        <w:rPr>
          <w:rFonts w:ascii="Arial Narrow" w:hAnsi="Arial Narrow"/>
          <w:spacing w:val="-2"/>
        </w:rPr>
        <w:t>odnosno</w:t>
      </w:r>
      <w:proofErr w:type="spellEnd"/>
      <w:r w:rsidRPr="00D72BBC">
        <w:rPr>
          <w:rFonts w:ascii="Arial Narrow" w:hAnsi="Arial Narrow"/>
          <w:spacing w:val="-13"/>
        </w:rPr>
        <w:t xml:space="preserve"> </w:t>
      </w:r>
      <w:proofErr w:type="spellStart"/>
      <w:r w:rsidRPr="00D72BBC">
        <w:rPr>
          <w:rFonts w:ascii="Arial Narrow" w:hAnsi="Arial Narrow"/>
          <w:spacing w:val="-2"/>
        </w:rPr>
        <w:t>zamijeniti</w:t>
      </w:r>
      <w:proofErr w:type="spellEnd"/>
      <w:r w:rsidRPr="00D72BBC">
        <w:rPr>
          <w:rFonts w:ascii="Arial Narrow" w:hAnsi="Arial Narrow"/>
          <w:spacing w:val="-13"/>
        </w:rPr>
        <w:t xml:space="preserve"> </w:t>
      </w:r>
      <w:proofErr w:type="spellStart"/>
      <w:r w:rsidRPr="00D72BBC">
        <w:rPr>
          <w:rFonts w:ascii="Arial Narrow" w:hAnsi="Arial Narrow"/>
          <w:spacing w:val="-2"/>
        </w:rPr>
        <w:t>ih</w:t>
      </w:r>
      <w:proofErr w:type="spellEnd"/>
      <w:r w:rsidRPr="00D72BBC">
        <w:rPr>
          <w:rFonts w:ascii="Arial Narrow" w:hAnsi="Arial Narrow"/>
          <w:spacing w:val="-13"/>
        </w:rPr>
        <w:t xml:space="preserve"> </w:t>
      </w:r>
      <w:proofErr w:type="spellStart"/>
      <w:r w:rsidRPr="00D72BBC">
        <w:rPr>
          <w:rFonts w:ascii="Arial Narrow" w:hAnsi="Arial Narrow"/>
          <w:spacing w:val="-2"/>
        </w:rPr>
        <w:t>požarno</w:t>
      </w:r>
      <w:proofErr w:type="spellEnd"/>
      <w:r w:rsidRPr="00D72BBC">
        <w:rPr>
          <w:rFonts w:ascii="Arial Narrow" w:hAnsi="Arial Narrow"/>
          <w:spacing w:val="-13"/>
        </w:rPr>
        <w:t xml:space="preserve"> </w:t>
      </w:r>
      <w:proofErr w:type="spellStart"/>
      <w:r w:rsidRPr="00D72BBC">
        <w:rPr>
          <w:rFonts w:ascii="Arial Narrow" w:hAnsi="Arial Narrow"/>
          <w:spacing w:val="-2"/>
        </w:rPr>
        <w:t>neopasnim</w:t>
      </w:r>
      <w:proofErr w:type="spellEnd"/>
      <w:r w:rsidRPr="00D72BBC">
        <w:rPr>
          <w:rFonts w:ascii="Arial Narrow" w:hAnsi="Arial Narrow"/>
          <w:spacing w:val="-13"/>
        </w:rPr>
        <w:t xml:space="preserve"> </w:t>
      </w:r>
      <w:proofErr w:type="spellStart"/>
      <w:r w:rsidRPr="00D72BBC">
        <w:rPr>
          <w:rFonts w:ascii="Arial Narrow" w:hAnsi="Arial Narrow"/>
          <w:spacing w:val="-2"/>
        </w:rPr>
        <w:t>sadržajima</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Kod</w:t>
      </w:r>
      <w:proofErr w:type="spellEnd"/>
      <w:r w:rsidRPr="00D72BBC">
        <w:rPr>
          <w:rFonts w:ascii="Arial Narrow" w:hAnsi="Arial Narrow"/>
          <w:spacing w:val="-13"/>
        </w:rPr>
        <w:t xml:space="preserve"> </w:t>
      </w:r>
      <w:proofErr w:type="spellStart"/>
      <w:r w:rsidRPr="00D72BBC">
        <w:rPr>
          <w:rFonts w:ascii="Arial Narrow" w:hAnsi="Arial Narrow"/>
          <w:spacing w:val="-2"/>
        </w:rPr>
        <w:t>projektiranja</w:t>
      </w:r>
      <w:proofErr w:type="spellEnd"/>
      <w:r w:rsidRPr="00D72BBC">
        <w:rPr>
          <w:rFonts w:ascii="Arial Narrow" w:hAnsi="Arial Narrow"/>
          <w:spacing w:val="-13"/>
        </w:rPr>
        <w:t xml:space="preserve"> </w:t>
      </w:r>
      <w:proofErr w:type="spellStart"/>
      <w:r w:rsidRPr="00D72BBC">
        <w:rPr>
          <w:rFonts w:ascii="Arial Narrow" w:hAnsi="Arial Narrow"/>
          <w:spacing w:val="-2"/>
        </w:rPr>
        <w:t>planiranih</w:t>
      </w:r>
      <w:proofErr w:type="spellEnd"/>
      <w:r w:rsidRPr="00D72BBC">
        <w:rPr>
          <w:rFonts w:ascii="Arial Narrow" w:hAnsi="Arial Narrow"/>
          <w:spacing w:val="-13"/>
        </w:rPr>
        <w:t xml:space="preserve"> </w:t>
      </w:r>
      <w:proofErr w:type="spellStart"/>
      <w:r w:rsidRPr="00D72BBC">
        <w:rPr>
          <w:rFonts w:ascii="Arial Narrow" w:hAnsi="Arial Narrow"/>
          <w:spacing w:val="-2"/>
        </w:rPr>
        <w:t>građevina</w:t>
      </w:r>
      <w:proofErr w:type="spellEnd"/>
      <w:r w:rsidRPr="00D72BBC">
        <w:rPr>
          <w:rFonts w:ascii="Arial Narrow" w:hAnsi="Arial Narrow"/>
          <w:spacing w:val="-13"/>
        </w:rPr>
        <w:t xml:space="preserve"> </w:t>
      </w:r>
      <w:r w:rsidRPr="00D72BBC">
        <w:rPr>
          <w:rFonts w:ascii="Arial Narrow" w:hAnsi="Arial Narrow"/>
          <w:spacing w:val="-2"/>
        </w:rPr>
        <w:t xml:space="preserve">na </w:t>
      </w:r>
      <w:proofErr w:type="spellStart"/>
      <w:r w:rsidRPr="00D72BBC">
        <w:rPr>
          <w:rFonts w:ascii="Arial Narrow" w:hAnsi="Arial Narrow"/>
          <w:spacing w:val="-2"/>
        </w:rPr>
        <w:t>području</w:t>
      </w:r>
      <w:proofErr w:type="spellEnd"/>
      <w:r w:rsidRPr="00D72BBC">
        <w:rPr>
          <w:rFonts w:ascii="Arial Narrow" w:hAnsi="Arial Narrow"/>
          <w:spacing w:val="-5"/>
        </w:rPr>
        <w:t xml:space="preserve"> </w:t>
      </w:r>
      <w:proofErr w:type="spellStart"/>
      <w:r w:rsidRPr="00D72BBC">
        <w:rPr>
          <w:rFonts w:ascii="Arial Narrow" w:hAnsi="Arial Narrow"/>
          <w:spacing w:val="-2"/>
        </w:rPr>
        <w:t>Općine</w:t>
      </w:r>
      <w:proofErr w:type="spellEnd"/>
      <w:r w:rsidRPr="00D72BBC">
        <w:rPr>
          <w:rFonts w:ascii="Arial Narrow" w:hAnsi="Arial Narrow"/>
          <w:spacing w:val="-5"/>
        </w:rPr>
        <w:t xml:space="preserve"> </w:t>
      </w:r>
      <w:r w:rsidRPr="00D72BBC">
        <w:rPr>
          <w:rFonts w:ascii="Arial Narrow" w:hAnsi="Arial Narrow"/>
          <w:spacing w:val="-2"/>
        </w:rPr>
        <w:t>Dubravica</w:t>
      </w:r>
      <w:r w:rsidRPr="00D72BBC">
        <w:rPr>
          <w:rFonts w:ascii="Arial Narrow" w:hAnsi="Arial Narrow"/>
          <w:spacing w:val="-5"/>
        </w:rPr>
        <w:t xml:space="preserve"> </w:t>
      </w:r>
      <w:proofErr w:type="spellStart"/>
      <w:r w:rsidRPr="00D72BBC">
        <w:rPr>
          <w:rFonts w:ascii="Arial Narrow" w:hAnsi="Arial Narrow"/>
          <w:spacing w:val="-2"/>
        </w:rPr>
        <w:t>radi</w:t>
      </w:r>
      <w:proofErr w:type="spellEnd"/>
      <w:r w:rsidRPr="00D72BBC">
        <w:rPr>
          <w:rFonts w:ascii="Arial Narrow" w:hAnsi="Arial Narrow"/>
          <w:spacing w:val="-5"/>
        </w:rPr>
        <w:t xml:space="preserve"> </w:t>
      </w:r>
      <w:proofErr w:type="spellStart"/>
      <w:r w:rsidRPr="00D72BBC">
        <w:rPr>
          <w:rFonts w:ascii="Arial Narrow" w:hAnsi="Arial Narrow"/>
          <w:spacing w:val="-2"/>
        </w:rPr>
        <w:t>veće</w:t>
      </w:r>
      <w:proofErr w:type="spellEnd"/>
      <w:r w:rsidRPr="00D72BBC">
        <w:rPr>
          <w:rFonts w:ascii="Arial Narrow" w:hAnsi="Arial Narrow"/>
          <w:spacing w:val="-5"/>
        </w:rPr>
        <w:t xml:space="preserve"> </w:t>
      </w:r>
      <w:proofErr w:type="spellStart"/>
      <w:r w:rsidRPr="00D72BBC">
        <w:rPr>
          <w:rFonts w:ascii="Arial Narrow" w:hAnsi="Arial Narrow"/>
          <w:spacing w:val="-2"/>
        </w:rPr>
        <w:t>unificiranosti</w:t>
      </w:r>
      <w:proofErr w:type="spellEnd"/>
      <w:r w:rsidRPr="00D72BBC">
        <w:rPr>
          <w:rFonts w:ascii="Arial Narrow" w:hAnsi="Arial Narrow"/>
          <w:spacing w:val="-5"/>
        </w:rPr>
        <w:t xml:space="preserve"> </w:t>
      </w:r>
      <w:r w:rsidRPr="00D72BBC">
        <w:rPr>
          <w:rFonts w:ascii="Arial Narrow" w:hAnsi="Arial Narrow"/>
          <w:spacing w:val="-2"/>
        </w:rPr>
        <w:t>u</w:t>
      </w:r>
      <w:r w:rsidRPr="00D72BBC">
        <w:rPr>
          <w:rFonts w:ascii="Arial Narrow" w:hAnsi="Arial Narrow"/>
          <w:spacing w:val="-5"/>
        </w:rPr>
        <w:t xml:space="preserve"> </w:t>
      </w:r>
      <w:proofErr w:type="spellStart"/>
      <w:r w:rsidRPr="00D72BBC">
        <w:rPr>
          <w:rFonts w:ascii="Arial Narrow" w:hAnsi="Arial Narrow"/>
          <w:spacing w:val="-2"/>
        </w:rPr>
        <w:t>odabiru</w:t>
      </w:r>
      <w:proofErr w:type="spellEnd"/>
      <w:r w:rsidRPr="00D72BBC">
        <w:rPr>
          <w:rFonts w:ascii="Arial Narrow" w:hAnsi="Arial Narrow"/>
          <w:spacing w:val="-5"/>
        </w:rPr>
        <w:t xml:space="preserve"> </w:t>
      </w:r>
      <w:proofErr w:type="spellStart"/>
      <w:r w:rsidRPr="00D72BBC">
        <w:rPr>
          <w:rFonts w:ascii="Arial Narrow" w:hAnsi="Arial Narrow"/>
          <w:spacing w:val="-2"/>
        </w:rPr>
        <w:t>mjera</w:t>
      </w:r>
      <w:proofErr w:type="spellEnd"/>
      <w:r w:rsidRPr="00D72BBC">
        <w:rPr>
          <w:rFonts w:ascii="Arial Narrow" w:hAnsi="Arial Narrow"/>
          <w:spacing w:val="-5"/>
        </w:rPr>
        <w:t xml:space="preserve"> </w:t>
      </w:r>
      <w:proofErr w:type="spellStart"/>
      <w:r w:rsidRPr="00D72BBC">
        <w:rPr>
          <w:rFonts w:ascii="Arial Narrow" w:hAnsi="Arial Narrow"/>
          <w:spacing w:val="-2"/>
        </w:rPr>
        <w:t>zaštite</w:t>
      </w:r>
      <w:proofErr w:type="spellEnd"/>
      <w:r w:rsidRPr="00D72BBC">
        <w:rPr>
          <w:rFonts w:ascii="Arial Narrow" w:hAnsi="Arial Narrow"/>
          <w:spacing w:val="-5"/>
        </w:rPr>
        <w:t xml:space="preserve"> </w:t>
      </w:r>
      <w:proofErr w:type="spellStart"/>
      <w:r w:rsidRPr="00D72BBC">
        <w:rPr>
          <w:rFonts w:ascii="Arial Narrow" w:hAnsi="Arial Narrow"/>
          <w:spacing w:val="-2"/>
        </w:rPr>
        <w:t>od</w:t>
      </w:r>
      <w:proofErr w:type="spellEnd"/>
      <w:r w:rsidRPr="00D72BBC">
        <w:rPr>
          <w:rFonts w:ascii="Arial Narrow" w:hAnsi="Arial Narrow"/>
          <w:spacing w:val="-5"/>
        </w:rPr>
        <w:t xml:space="preserve"> </w:t>
      </w:r>
      <w:proofErr w:type="spellStart"/>
      <w:r w:rsidRPr="00D72BBC">
        <w:rPr>
          <w:rFonts w:ascii="Arial Narrow" w:hAnsi="Arial Narrow"/>
          <w:spacing w:val="-2"/>
        </w:rPr>
        <w:t>požara</w:t>
      </w:r>
      <w:proofErr w:type="spellEnd"/>
      <w:r w:rsidRPr="00D72BBC">
        <w:rPr>
          <w:rFonts w:ascii="Arial Narrow" w:hAnsi="Arial Narrow"/>
          <w:spacing w:val="-2"/>
        </w:rPr>
        <w:t>,</w:t>
      </w:r>
      <w:r w:rsidRPr="00D72BBC">
        <w:rPr>
          <w:rFonts w:ascii="Arial Narrow" w:hAnsi="Arial Narrow"/>
          <w:spacing w:val="-5"/>
        </w:rPr>
        <w:t xml:space="preserve"> </w:t>
      </w:r>
      <w:proofErr w:type="spellStart"/>
      <w:r w:rsidRPr="00D72BBC">
        <w:rPr>
          <w:rFonts w:ascii="Arial Narrow" w:hAnsi="Arial Narrow"/>
          <w:spacing w:val="-2"/>
        </w:rPr>
        <w:t>prilikom</w:t>
      </w:r>
      <w:proofErr w:type="spellEnd"/>
      <w:r w:rsidRPr="00D72BBC">
        <w:rPr>
          <w:rFonts w:ascii="Arial Narrow" w:hAnsi="Arial Narrow"/>
          <w:spacing w:val="-2"/>
        </w:rPr>
        <w:t xml:space="preserve"> </w:t>
      </w:r>
      <w:proofErr w:type="spellStart"/>
      <w:r w:rsidRPr="00D72BBC">
        <w:rPr>
          <w:rFonts w:ascii="Arial Narrow" w:hAnsi="Arial Narrow"/>
        </w:rPr>
        <w:t>procjene</w:t>
      </w:r>
      <w:proofErr w:type="spellEnd"/>
      <w:r w:rsidRPr="00D72BBC">
        <w:rPr>
          <w:rFonts w:ascii="Arial Narrow" w:hAnsi="Arial Narrow"/>
          <w:spacing w:val="-5"/>
        </w:rPr>
        <w:t xml:space="preserve"> </w:t>
      </w:r>
      <w:proofErr w:type="spellStart"/>
      <w:r w:rsidRPr="00D72BBC">
        <w:rPr>
          <w:rFonts w:ascii="Arial Narrow" w:hAnsi="Arial Narrow"/>
        </w:rPr>
        <w:t>ugroženosti</w:t>
      </w:r>
      <w:proofErr w:type="spellEnd"/>
      <w:r w:rsidRPr="00D72BBC">
        <w:rPr>
          <w:rFonts w:ascii="Arial Narrow" w:hAnsi="Arial Narrow"/>
          <w:spacing w:val="-5"/>
        </w:rPr>
        <w:t xml:space="preserve"> </w:t>
      </w:r>
      <w:proofErr w:type="spellStart"/>
      <w:r w:rsidRPr="00D72BBC">
        <w:rPr>
          <w:rFonts w:ascii="Arial Narrow" w:hAnsi="Arial Narrow"/>
        </w:rPr>
        <w:t>građevine</w:t>
      </w:r>
      <w:proofErr w:type="spellEnd"/>
      <w:r w:rsidRPr="00D72BBC">
        <w:rPr>
          <w:rFonts w:ascii="Arial Narrow" w:hAnsi="Arial Narrow"/>
          <w:spacing w:val="-5"/>
        </w:rPr>
        <w:t xml:space="preserve"> </w:t>
      </w:r>
      <w:proofErr w:type="spellStart"/>
      <w:r w:rsidRPr="00D72BBC">
        <w:rPr>
          <w:rFonts w:ascii="Arial Narrow" w:hAnsi="Arial Narrow"/>
        </w:rPr>
        <w:t>od</w:t>
      </w:r>
      <w:proofErr w:type="spellEnd"/>
      <w:r w:rsidRPr="00D72BBC">
        <w:rPr>
          <w:rFonts w:ascii="Arial Narrow" w:hAnsi="Arial Narrow"/>
          <w:spacing w:val="-5"/>
        </w:rPr>
        <w:t xml:space="preserve"> </w:t>
      </w:r>
      <w:proofErr w:type="spellStart"/>
      <w:r w:rsidRPr="00D72BBC">
        <w:rPr>
          <w:rFonts w:ascii="Arial Narrow" w:hAnsi="Arial Narrow"/>
        </w:rPr>
        <w:t>požara</w:t>
      </w:r>
      <w:proofErr w:type="spellEnd"/>
      <w:r w:rsidRPr="00D72BBC">
        <w:rPr>
          <w:rFonts w:ascii="Arial Narrow" w:hAnsi="Arial Narrow"/>
          <w:spacing w:val="-5"/>
        </w:rPr>
        <w:t xml:space="preserve"> </w:t>
      </w:r>
      <w:r w:rsidRPr="00D72BBC">
        <w:rPr>
          <w:rFonts w:ascii="Arial Narrow" w:hAnsi="Arial Narrow"/>
        </w:rPr>
        <w:t>u</w:t>
      </w:r>
      <w:r w:rsidRPr="00D72BBC">
        <w:rPr>
          <w:rFonts w:ascii="Arial Narrow" w:hAnsi="Arial Narrow"/>
          <w:spacing w:val="-5"/>
        </w:rPr>
        <w:t xml:space="preserve"> </w:t>
      </w:r>
      <w:proofErr w:type="spellStart"/>
      <w:r w:rsidRPr="00D72BBC">
        <w:rPr>
          <w:rFonts w:ascii="Arial Narrow" w:hAnsi="Arial Narrow"/>
        </w:rPr>
        <w:t>prikazu</w:t>
      </w:r>
      <w:proofErr w:type="spellEnd"/>
      <w:r w:rsidRPr="00D72BBC">
        <w:rPr>
          <w:rFonts w:ascii="Arial Narrow" w:hAnsi="Arial Narrow"/>
          <w:spacing w:val="-5"/>
        </w:rPr>
        <w:t xml:space="preserve"> </w:t>
      </w:r>
      <w:proofErr w:type="spellStart"/>
      <w:r w:rsidRPr="00D72BBC">
        <w:rPr>
          <w:rFonts w:ascii="Arial Narrow" w:hAnsi="Arial Narrow"/>
        </w:rPr>
        <w:t>mjera</w:t>
      </w:r>
      <w:proofErr w:type="spellEnd"/>
      <w:r w:rsidRPr="00D72BBC">
        <w:rPr>
          <w:rFonts w:ascii="Arial Narrow" w:hAnsi="Arial Narrow"/>
          <w:spacing w:val="-5"/>
        </w:rPr>
        <w:t xml:space="preserve"> </w:t>
      </w:r>
      <w:proofErr w:type="spellStart"/>
      <w:r w:rsidRPr="00D72BBC">
        <w:rPr>
          <w:rFonts w:ascii="Arial Narrow" w:hAnsi="Arial Narrow"/>
        </w:rPr>
        <w:t>zaštite</w:t>
      </w:r>
      <w:proofErr w:type="spellEnd"/>
      <w:r w:rsidRPr="00D72BBC">
        <w:rPr>
          <w:rFonts w:ascii="Arial Narrow" w:hAnsi="Arial Narrow"/>
          <w:spacing w:val="-5"/>
        </w:rPr>
        <w:t xml:space="preserve"> </w:t>
      </w:r>
      <w:proofErr w:type="spellStart"/>
      <w:r w:rsidRPr="00D72BBC">
        <w:rPr>
          <w:rFonts w:ascii="Arial Narrow" w:hAnsi="Arial Narrow"/>
        </w:rPr>
        <w:t>od</w:t>
      </w:r>
      <w:proofErr w:type="spellEnd"/>
      <w:r w:rsidRPr="00D72BBC">
        <w:rPr>
          <w:rFonts w:ascii="Arial Narrow" w:hAnsi="Arial Narrow"/>
          <w:spacing w:val="-5"/>
        </w:rPr>
        <w:t xml:space="preserve"> </w:t>
      </w:r>
      <w:proofErr w:type="spellStart"/>
      <w:r w:rsidRPr="00D72BBC">
        <w:rPr>
          <w:rFonts w:ascii="Arial Narrow" w:hAnsi="Arial Narrow"/>
        </w:rPr>
        <w:t>požara</w:t>
      </w:r>
      <w:proofErr w:type="spellEnd"/>
      <w:r w:rsidRPr="00D72BBC">
        <w:rPr>
          <w:rFonts w:ascii="Arial Narrow" w:hAnsi="Arial Narrow"/>
          <w:spacing w:val="-5"/>
        </w:rPr>
        <w:t xml:space="preserve"> </w:t>
      </w:r>
      <w:proofErr w:type="spellStart"/>
      <w:r w:rsidRPr="00D72BBC">
        <w:rPr>
          <w:rFonts w:ascii="Arial Narrow" w:hAnsi="Arial Narrow"/>
        </w:rPr>
        <w:t>kao</w:t>
      </w:r>
      <w:proofErr w:type="spellEnd"/>
      <w:r w:rsidRPr="00D72BBC">
        <w:rPr>
          <w:rFonts w:ascii="Arial Narrow" w:hAnsi="Arial Narrow"/>
          <w:spacing w:val="-5"/>
        </w:rPr>
        <w:t xml:space="preserve"> </w:t>
      </w:r>
      <w:proofErr w:type="spellStart"/>
      <w:r w:rsidRPr="00D72BBC">
        <w:rPr>
          <w:rFonts w:ascii="Arial Narrow" w:hAnsi="Arial Narrow"/>
        </w:rPr>
        <w:t>sastavnom</w:t>
      </w:r>
      <w:proofErr w:type="spellEnd"/>
      <w:r w:rsidRPr="00D72BBC">
        <w:rPr>
          <w:rFonts w:ascii="Arial Narrow" w:hAnsi="Arial Narrow"/>
        </w:rPr>
        <w:t xml:space="preserve"> </w:t>
      </w:r>
      <w:proofErr w:type="spellStart"/>
      <w:r w:rsidRPr="00D72BBC">
        <w:rPr>
          <w:rFonts w:ascii="Arial Narrow" w:hAnsi="Arial Narrow"/>
        </w:rPr>
        <w:t>dijelu</w:t>
      </w:r>
      <w:proofErr w:type="spellEnd"/>
      <w:r w:rsidRPr="00D72BBC">
        <w:rPr>
          <w:rFonts w:ascii="Arial Narrow" w:hAnsi="Arial Narrow"/>
          <w:spacing w:val="-10"/>
        </w:rPr>
        <w:t xml:space="preserve"> </w:t>
      </w:r>
      <w:proofErr w:type="spellStart"/>
      <w:r w:rsidRPr="00D72BBC">
        <w:rPr>
          <w:rFonts w:ascii="Arial Narrow" w:hAnsi="Arial Narrow"/>
        </w:rPr>
        <w:t>projektne</w:t>
      </w:r>
      <w:proofErr w:type="spellEnd"/>
      <w:r w:rsidRPr="00D72BBC">
        <w:rPr>
          <w:rFonts w:ascii="Arial Narrow" w:hAnsi="Arial Narrow"/>
          <w:spacing w:val="-10"/>
        </w:rPr>
        <w:t xml:space="preserve"> </w:t>
      </w:r>
      <w:proofErr w:type="spellStart"/>
      <w:r w:rsidRPr="00D72BBC">
        <w:rPr>
          <w:rFonts w:ascii="Arial Narrow" w:hAnsi="Arial Narrow"/>
        </w:rPr>
        <w:t>dokumentacije</w:t>
      </w:r>
      <w:proofErr w:type="spellEnd"/>
      <w:r w:rsidRPr="00D72BBC">
        <w:rPr>
          <w:rFonts w:ascii="Arial Narrow" w:hAnsi="Arial Narrow"/>
          <w:spacing w:val="-10"/>
        </w:rPr>
        <w:t xml:space="preserve"> </w:t>
      </w:r>
      <w:proofErr w:type="spellStart"/>
      <w:r w:rsidRPr="00D72BBC">
        <w:rPr>
          <w:rFonts w:ascii="Arial Narrow" w:hAnsi="Arial Narrow"/>
        </w:rPr>
        <w:t>potrebno</w:t>
      </w:r>
      <w:proofErr w:type="spellEnd"/>
      <w:r w:rsidRPr="00D72BBC">
        <w:rPr>
          <w:rFonts w:ascii="Arial Narrow" w:hAnsi="Arial Narrow"/>
          <w:spacing w:val="-10"/>
        </w:rPr>
        <w:t xml:space="preserve"> </w:t>
      </w:r>
      <w:r w:rsidRPr="00D72BBC">
        <w:rPr>
          <w:rFonts w:ascii="Arial Narrow" w:hAnsi="Arial Narrow"/>
        </w:rPr>
        <w:t>je</w:t>
      </w:r>
      <w:r w:rsidRPr="00D72BBC">
        <w:rPr>
          <w:rFonts w:ascii="Arial Narrow" w:hAnsi="Arial Narrow"/>
          <w:spacing w:val="-10"/>
        </w:rPr>
        <w:t xml:space="preserve"> </w:t>
      </w:r>
      <w:proofErr w:type="spellStart"/>
      <w:r w:rsidRPr="00D72BBC">
        <w:rPr>
          <w:rFonts w:ascii="Arial Narrow" w:hAnsi="Arial Narrow"/>
        </w:rPr>
        <w:t>primjenjivati</w:t>
      </w:r>
      <w:proofErr w:type="spellEnd"/>
      <w:r w:rsidRPr="00D72BBC">
        <w:rPr>
          <w:rFonts w:ascii="Arial Narrow" w:hAnsi="Arial Narrow"/>
          <w:spacing w:val="-10"/>
        </w:rPr>
        <w:t xml:space="preserve"> </w:t>
      </w:r>
      <w:proofErr w:type="spellStart"/>
      <w:r w:rsidRPr="00D72BBC">
        <w:rPr>
          <w:rFonts w:ascii="Arial Narrow" w:hAnsi="Arial Narrow"/>
        </w:rPr>
        <w:t>važeće</w:t>
      </w:r>
      <w:proofErr w:type="spellEnd"/>
      <w:r w:rsidRPr="00D72BBC">
        <w:rPr>
          <w:rFonts w:ascii="Arial Narrow" w:hAnsi="Arial Narrow"/>
          <w:spacing w:val="-10"/>
        </w:rPr>
        <w:t xml:space="preserve"> </w:t>
      </w:r>
      <w:proofErr w:type="spellStart"/>
      <w:r w:rsidRPr="00D72BBC">
        <w:rPr>
          <w:rFonts w:ascii="Arial Narrow" w:hAnsi="Arial Narrow"/>
        </w:rPr>
        <w:t>propise</w:t>
      </w:r>
      <w:proofErr w:type="spellEnd"/>
      <w:r w:rsidRPr="00D72BBC">
        <w:rPr>
          <w:rFonts w:ascii="Arial Narrow" w:hAnsi="Arial Narrow"/>
        </w:rPr>
        <w:t>.</w:t>
      </w:r>
      <w:r w:rsidRPr="00D72BBC">
        <w:rPr>
          <w:rFonts w:ascii="Arial Narrow" w:hAnsi="Arial Narrow"/>
          <w:spacing w:val="-10"/>
        </w:rPr>
        <w:t xml:space="preserve"> </w:t>
      </w:r>
      <w:proofErr w:type="spellStart"/>
      <w:r w:rsidRPr="00D72BBC">
        <w:rPr>
          <w:rFonts w:ascii="Arial Narrow" w:hAnsi="Arial Narrow"/>
        </w:rPr>
        <w:t>Kod</w:t>
      </w:r>
      <w:proofErr w:type="spellEnd"/>
      <w:r w:rsidRPr="00D72BBC">
        <w:rPr>
          <w:rFonts w:ascii="Arial Narrow" w:hAnsi="Arial Narrow"/>
          <w:spacing w:val="-10"/>
        </w:rPr>
        <w:t xml:space="preserve"> </w:t>
      </w:r>
      <w:proofErr w:type="spellStart"/>
      <w:r w:rsidRPr="00D72BBC">
        <w:rPr>
          <w:rFonts w:ascii="Arial Narrow" w:hAnsi="Arial Narrow"/>
        </w:rPr>
        <w:t>projektiranja</w:t>
      </w:r>
      <w:proofErr w:type="spellEnd"/>
      <w:r w:rsidRPr="00D72BBC">
        <w:rPr>
          <w:rFonts w:ascii="Arial Narrow" w:hAnsi="Arial Narrow"/>
          <w:spacing w:val="-10"/>
        </w:rPr>
        <w:t xml:space="preserve"> </w:t>
      </w:r>
      <w:proofErr w:type="spellStart"/>
      <w:r w:rsidRPr="00D72BBC">
        <w:rPr>
          <w:rFonts w:ascii="Arial Narrow" w:hAnsi="Arial Narrow"/>
        </w:rPr>
        <w:t>nove</w:t>
      </w:r>
      <w:proofErr w:type="spellEnd"/>
      <w:r w:rsidRPr="00D72BBC">
        <w:rPr>
          <w:rFonts w:ascii="Arial Narrow" w:hAnsi="Arial Narrow"/>
        </w:rPr>
        <w:t xml:space="preserve"> </w:t>
      </w:r>
      <w:proofErr w:type="spellStart"/>
      <w:r w:rsidRPr="00D72BBC">
        <w:rPr>
          <w:rFonts w:ascii="Arial Narrow" w:hAnsi="Arial Narrow"/>
        </w:rPr>
        <w:t>vodovodne</w:t>
      </w:r>
      <w:proofErr w:type="spellEnd"/>
      <w:r w:rsidRPr="00D72BBC">
        <w:rPr>
          <w:rFonts w:ascii="Arial Narrow" w:hAnsi="Arial Narrow"/>
        </w:rPr>
        <w:t xml:space="preserve"> </w:t>
      </w:r>
      <w:proofErr w:type="spellStart"/>
      <w:r w:rsidRPr="00D72BBC">
        <w:rPr>
          <w:rFonts w:ascii="Arial Narrow" w:hAnsi="Arial Narrow"/>
        </w:rPr>
        <w:t>mreže</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rekonstrukcije</w:t>
      </w:r>
      <w:proofErr w:type="spellEnd"/>
      <w:r w:rsidRPr="00D72BBC">
        <w:rPr>
          <w:rFonts w:ascii="Arial Narrow" w:hAnsi="Arial Narrow"/>
        </w:rPr>
        <w:t xml:space="preserve"> </w:t>
      </w:r>
      <w:proofErr w:type="spellStart"/>
      <w:r w:rsidRPr="00D72BBC">
        <w:rPr>
          <w:rFonts w:ascii="Arial Narrow" w:hAnsi="Arial Narrow"/>
        </w:rPr>
        <w:t>postojeće</w:t>
      </w:r>
      <w:proofErr w:type="spellEnd"/>
      <w:r w:rsidRPr="00D72BBC">
        <w:rPr>
          <w:rFonts w:ascii="Arial Narrow" w:hAnsi="Arial Narrow"/>
        </w:rPr>
        <w:t xml:space="preserve"> </w:t>
      </w:r>
      <w:proofErr w:type="spellStart"/>
      <w:r w:rsidRPr="00D72BBC">
        <w:rPr>
          <w:rFonts w:ascii="Arial Narrow" w:hAnsi="Arial Narrow"/>
        </w:rPr>
        <w:t>mreže</w:t>
      </w:r>
      <w:proofErr w:type="spellEnd"/>
      <w:r w:rsidRPr="00D72BBC">
        <w:rPr>
          <w:rFonts w:ascii="Arial Narrow" w:hAnsi="Arial Narrow"/>
        </w:rPr>
        <w:t xml:space="preserve"> u </w:t>
      </w:r>
      <w:proofErr w:type="spellStart"/>
      <w:r w:rsidRPr="00D72BBC">
        <w:rPr>
          <w:rFonts w:ascii="Arial Narrow" w:hAnsi="Arial Narrow"/>
        </w:rPr>
        <w:t>naselju</w:t>
      </w:r>
      <w:proofErr w:type="spellEnd"/>
      <w:r w:rsidRPr="00D72BBC">
        <w:rPr>
          <w:rFonts w:ascii="Arial Narrow" w:hAnsi="Arial Narrow"/>
        </w:rPr>
        <w:t xml:space="preserve">, </w:t>
      </w:r>
      <w:proofErr w:type="spellStart"/>
      <w:r w:rsidRPr="00D72BBC">
        <w:rPr>
          <w:rFonts w:ascii="Arial Narrow" w:hAnsi="Arial Narrow"/>
        </w:rPr>
        <w:t>obvezno</w:t>
      </w:r>
      <w:proofErr w:type="spellEnd"/>
      <w:r w:rsidRPr="00D72BBC">
        <w:rPr>
          <w:rFonts w:ascii="Arial Narrow" w:hAnsi="Arial Narrow"/>
        </w:rPr>
        <w:t xml:space="preserve"> je </w:t>
      </w:r>
      <w:proofErr w:type="spellStart"/>
      <w:r w:rsidRPr="00D72BBC">
        <w:rPr>
          <w:rFonts w:ascii="Arial Narrow" w:hAnsi="Arial Narrow"/>
        </w:rPr>
        <w:t>planiranje</w:t>
      </w:r>
      <w:proofErr w:type="spellEnd"/>
      <w:r w:rsidRPr="00D72BBC">
        <w:rPr>
          <w:rFonts w:ascii="Arial Narrow" w:hAnsi="Arial Narrow"/>
        </w:rPr>
        <w:t xml:space="preserve"> </w:t>
      </w:r>
      <w:proofErr w:type="spellStart"/>
      <w:r w:rsidRPr="00D72BBC">
        <w:rPr>
          <w:rFonts w:ascii="Arial Narrow" w:hAnsi="Arial Narrow"/>
        </w:rPr>
        <w:t>hidrantskog</w:t>
      </w:r>
      <w:proofErr w:type="spellEnd"/>
      <w:r w:rsidRPr="00D72BBC">
        <w:rPr>
          <w:rFonts w:ascii="Arial Narrow" w:hAnsi="Arial Narrow"/>
        </w:rPr>
        <w:t xml:space="preserve"> </w:t>
      </w:r>
      <w:proofErr w:type="spellStart"/>
      <w:r w:rsidRPr="00D72BBC">
        <w:rPr>
          <w:rFonts w:ascii="Arial Narrow" w:hAnsi="Arial Narrow"/>
        </w:rPr>
        <w:t>razvoda</w:t>
      </w:r>
      <w:proofErr w:type="spellEnd"/>
      <w:r w:rsidRPr="00D72BBC">
        <w:rPr>
          <w:rFonts w:ascii="Arial Narrow" w:hAnsi="Arial Narrow"/>
        </w:rPr>
        <w:t xml:space="preserve"> i </w:t>
      </w:r>
      <w:proofErr w:type="spellStart"/>
      <w:r w:rsidRPr="00D72BBC">
        <w:rPr>
          <w:rFonts w:ascii="Arial Narrow" w:hAnsi="Arial Narrow"/>
        </w:rPr>
        <w:t>postave</w:t>
      </w:r>
      <w:proofErr w:type="spellEnd"/>
      <w:r w:rsidRPr="00D72BBC">
        <w:rPr>
          <w:rFonts w:ascii="Arial Narrow" w:hAnsi="Arial Narrow"/>
        </w:rPr>
        <w:t xml:space="preserve"> </w:t>
      </w:r>
      <w:proofErr w:type="spellStart"/>
      <w:r w:rsidRPr="00D72BBC">
        <w:rPr>
          <w:rFonts w:ascii="Arial Narrow" w:hAnsi="Arial Narrow"/>
        </w:rPr>
        <w:t>nadzemnih</w:t>
      </w:r>
      <w:proofErr w:type="spellEnd"/>
      <w:r w:rsidRPr="00D72BBC">
        <w:rPr>
          <w:rFonts w:ascii="Arial Narrow" w:hAnsi="Arial Narrow"/>
        </w:rPr>
        <w:t xml:space="preserve"> </w:t>
      </w:r>
      <w:proofErr w:type="spellStart"/>
      <w:r w:rsidRPr="00D72BBC">
        <w:rPr>
          <w:rFonts w:ascii="Arial Narrow" w:hAnsi="Arial Narrow"/>
        </w:rPr>
        <w:t>hidranata</w:t>
      </w:r>
      <w:proofErr w:type="spellEnd"/>
      <w:r w:rsidRPr="00D72BBC">
        <w:rPr>
          <w:rFonts w:ascii="Arial Narrow" w:hAnsi="Arial Narrow"/>
        </w:rPr>
        <w:t xml:space="preserve">. </w:t>
      </w: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pristupne</w:t>
      </w:r>
      <w:proofErr w:type="spellEnd"/>
      <w:r w:rsidRPr="00D72BBC">
        <w:rPr>
          <w:rFonts w:ascii="Arial Narrow" w:hAnsi="Arial Narrow"/>
        </w:rPr>
        <w:t xml:space="preserve"> </w:t>
      </w:r>
      <w:proofErr w:type="spellStart"/>
      <w:r w:rsidRPr="00D72BBC">
        <w:rPr>
          <w:rFonts w:ascii="Arial Narrow" w:hAnsi="Arial Narrow"/>
        </w:rPr>
        <w:t>ceste</w:t>
      </w:r>
      <w:proofErr w:type="spellEnd"/>
      <w:r w:rsidRPr="00D72BBC">
        <w:rPr>
          <w:rFonts w:ascii="Arial Narrow" w:hAnsi="Arial Narrow"/>
        </w:rPr>
        <w:t xml:space="preserve"> u </w:t>
      </w:r>
      <w:proofErr w:type="spellStart"/>
      <w:r w:rsidRPr="00D72BBC">
        <w:rPr>
          <w:rFonts w:ascii="Arial Narrow" w:hAnsi="Arial Narrow"/>
        </w:rPr>
        <w:t>dijelovima</w:t>
      </w:r>
      <w:proofErr w:type="spellEnd"/>
      <w:r w:rsidRPr="00D72BBC">
        <w:rPr>
          <w:rFonts w:ascii="Arial Narrow" w:hAnsi="Arial Narrow"/>
        </w:rPr>
        <w:t xml:space="preserve"> </w:t>
      </w:r>
      <w:proofErr w:type="spellStart"/>
      <w:r w:rsidRPr="00D72BBC">
        <w:rPr>
          <w:rFonts w:ascii="Arial Narrow" w:hAnsi="Arial Narrow"/>
        </w:rPr>
        <w:t>naselja</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se </w:t>
      </w:r>
      <w:proofErr w:type="spellStart"/>
      <w:r w:rsidRPr="00D72BBC">
        <w:rPr>
          <w:rFonts w:ascii="Arial Narrow" w:hAnsi="Arial Narrow"/>
        </w:rPr>
        <w:t>planiraju</w:t>
      </w:r>
      <w:proofErr w:type="spellEnd"/>
      <w:r w:rsidRPr="00D72BBC">
        <w:rPr>
          <w:rFonts w:ascii="Arial Narrow" w:hAnsi="Arial Narrow"/>
        </w:rPr>
        <w:t xml:space="preserve"> </w:t>
      </w:r>
      <w:proofErr w:type="spellStart"/>
      <w:r w:rsidRPr="00D72BBC">
        <w:rPr>
          <w:rFonts w:ascii="Arial Narrow" w:hAnsi="Arial Narrow"/>
        </w:rPr>
        <w:t>izgraditi</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slijepim</w:t>
      </w:r>
      <w:proofErr w:type="spellEnd"/>
      <w:r w:rsidRPr="00D72BBC">
        <w:rPr>
          <w:rFonts w:ascii="Arial Narrow" w:hAnsi="Arial Narrow"/>
        </w:rPr>
        <w:t xml:space="preserve"> </w:t>
      </w:r>
      <w:proofErr w:type="spellStart"/>
      <w:r w:rsidRPr="00D72BBC">
        <w:rPr>
          <w:rFonts w:ascii="Arial Narrow" w:hAnsi="Arial Narrow"/>
        </w:rPr>
        <w:t>završetkom</w:t>
      </w:r>
      <w:proofErr w:type="spellEnd"/>
      <w:r w:rsidRPr="00D72BBC">
        <w:rPr>
          <w:rFonts w:ascii="Arial Narrow" w:hAnsi="Arial Narrow"/>
        </w:rPr>
        <w:t xml:space="preserve"> </w:t>
      </w:r>
      <w:proofErr w:type="spellStart"/>
      <w:r w:rsidRPr="00D72BBC">
        <w:rPr>
          <w:rFonts w:ascii="Arial Narrow" w:hAnsi="Arial Narrow"/>
        </w:rPr>
        <w:t>projektirati</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okretištem</w:t>
      </w:r>
      <w:proofErr w:type="spellEnd"/>
      <w:r w:rsidRPr="00D72BBC">
        <w:rPr>
          <w:rFonts w:ascii="Arial Narrow" w:hAnsi="Arial Narrow"/>
        </w:rPr>
        <w:t xml:space="preserve"> za </w:t>
      </w:r>
      <w:proofErr w:type="spellStart"/>
      <w:r w:rsidRPr="00D72BBC">
        <w:rPr>
          <w:rFonts w:ascii="Arial Narrow" w:hAnsi="Arial Narrow"/>
        </w:rPr>
        <w:t>interventna</w:t>
      </w:r>
      <w:proofErr w:type="spellEnd"/>
      <w:r w:rsidRPr="00D72BBC">
        <w:rPr>
          <w:rFonts w:ascii="Arial Narrow" w:hAnsi="Arial Narrow"/>
        </w:rPr>
        <w:t xml:space="preserve"> </w:t>
      </w:r>
      <w:proofErr w:type="spellStart"/>
      <w:r w:rsidRPr="00D72BBC">
        <w:rPr>
          <w:rFonts w:ascii="Arial Narrow" w:hAnsi="Arial Narrow"/>
        </w:rPr>
        <w:t>vozila</w:t>
      </w:r>
      <w:proofErr w:type="spellEnd"/>
      <w:r w:rsidRPr="00D72BBC">
        <w:rPr>
          <w:rFonts w:ascii="Arial Narrow" w:hAnsi="Arial Narrow"/>
        </w:rPr>
        <w:t xml:space="preserve"> na</w:t>
      </w:r>
      <w:r w:rsidRPr="00D72BBC">
        <w:rPr>
          <w:rFonts w:ascii="Arial Narrow" w:hAnsi="Arial Narrow"/>
          <w:spacing w:val="-12"/>
        </w:rPr>
        <w:t xml:space="preserve"> </w:t>
      </w:r>
      <w:proofErr w:type="spellStart"/>
      <w:r w:rsidRPr="00D72BBC">
        <w:rPr>
          <w:rFonts w:ascii="Arial Narrow" w:hAnsi="Arial Narrow"/>
        </w:rPr>
        <w:t>njihovom</w:t>
      </w:r>
      <w:proofErr w:type="spellEnd"/>
      <w:r w:rsidRPr="00D72BBC">
        <w:rPr>
          <w:rFonts w:ascii="Arial Narrow" w:hAnsi="Arial Narrow"/>
          <w:spacing w:val="-12"/>
        </w:rPr>
        <w:t xml:space="preserve"> </w:t>
      </w:r>
      <w:proofErr w:type="spellStart"/>
      <w:r w:rsidRPr="00D72BBC">
        <w:rPr>
          <w:rFonts w:ascii="Arial Narrow" w:hAnsi="Arial Narrow"/>
        </w:rPr>
        <w:t>kraju</w:t>
      </w:r>
      <w:proofErr w:type="spellEnd"/>
      <w:r w:rsidRPr="00D72BBC">
        <w:rPr>
          <w:rFonts w:ascii="Arial Narrow" w:hAnsi="Arial Narrow"/>
        </w:rPr>
        <w:t>.</w:t>
      </w:r>
      <w:r w:rsidRPr="00D72BBC">
        <w:rPr>
          <w:rFonts w:ascii="Arial Narrow" w:hAnsi="Arial Narrow"/>
          <w:spacing w:val="-12"/>
        </w:rPr>
        <w:t xml:space="preserve"> </w:t>
      </w:r>
      <w:r w:rsidRPr="00D72BBC">
        <w:rPr>
          <w:rFonts w:ascii="Arial Narrow" w:hAnsi="Arial Narrow"/>
        </w:rPr>
        <w:t>Nove</w:t>
      </w:r>
      <w:r w:rsidRPr="00D72BBC">
        <w:rPr>
          <w:rFonts w:ascii="Arial Narrow" w:hAnsi="Arial Narrow"/>
          <w:spacing w:val="-12"/>
        </w:rPr>
        <w:t xml:space="preserve"> </w:t>
      </w:r>
      <w:proofErr w:type="spellStart"/>
      <w:r w:rsidRPr="00D72BBC">
        <w:rPr>
          <w:rFonts w:ascii="Arial Narrow" w:hAnsi="Arial Narrow"/>
        </w:rPr>
        <w:t>ceste</w:t>
      </w:r>
      <w:proofErr w:type="spellEnd"/>
      <w:r w:rsidRPr="00D72BBC">
        <w:rPr>
          <w:rFonts w:ascii="Arial Narrow" w:hAnsi="Arial Narrow"/>
          <w:spacing w:val="-12"/>
        </w:rPr>
        <w:t xml:space="preserve"> </w:t>
      </w:r>
      <w:r w:rsidRPr="00D72BBC">
        <w:rPr>
          <w:rFonts w:ascii="Arial Narrow" w:hAnsi="Arial Narrow"/>
        </w:rPr>
        <w:t>i</w:t>
      </w:r>
      <w:r w:rsidRPr="00D72BBC">
        <w:rPr>
          <w:rFonts w:ascii="Arial Narrow" w:hAnsi="Arial Narrow"/>
          <w:spacing w:val="-12"/>
        </w:rPr>
        <w:t xml:space="preserve"> </w:t>
      </w:r>
      <w:proofErr w:type="spellStart"/>
      <w:r w:rsidRPr="00D72BBC">
        <w:rPr>
          <w:rFonts w:ascii="Arial Narrow" w:hAnsi="Arial Narrow"/>
        </w:rPr>
        <w:t>rekonstrukcije</w:t>
      </w:r>
      <w:proofErr w:type="spellEnd"/>
      <w:r w:rsidRPr="00D72BBC">
        <w:rPr>
          <w:rFonts w:ascii="Arial Narrow" w:hAnsi="Arial Narrow"/>
          <w:spacing w:val="-12"/>
        </w:rPr>
        <w:t xml:space="preserve"> </w:t>
      </w:r>
      <w:proofErr w:type="spellStart"/>
      <w:r w:rsidRPr="00D72BBC">
        <w:rPr>
          <w:rFonts w:ascii="Arial Narrow" w:hAnsi="Arial Narrow"/>
        </w:rPr>
        <w:t>postojećih</w:t>
      </w:r>
      <w:proofErr w:type="spellEnd"/>
      <w:r w:rsidRPr="00D72BBC">
        <w:rPr>
          <w:rFonts w:ascii="Arial Narrow" w:hAnsi="Arial Narrow"/>
          <w:spacing w:val="-12"/>
        </w:rPr>
        <w:t xml:space="preserve"> </w:t>
      </w:r>
      <w:r w:rsidRPr="00D72BBC">
        <w:rPr>
          <w:rFonts w:ascii="Arial Narrow" w:hAnsi="Arial Narrow"/>
        </w:rPr>
        <w:t>cesta</w:t>
      </w:r>
      <w:r w:rsidRPr="00D72BBC">
        <w:rPr>
          <w:rFonts w:ascii="Arial Narrow" w:hAnsi="Arial Narrow"/>
          <w:spacing w:val="-12"/>
        </w:rPr>
        <w:t xml:space="preserve"> </w:t>
      </w:r>
      <w:proofErr w:type="spellStart"/>
      <w:r w:rsidRPr="00D72BBC">
        <w:rPr>
          <w:rFonts w:ascii="Arial Narrow" w:hAnsi="Arial Narrow"/>
        </w:rPr>
        <w:t>sa</w:t>
      </w:r>
      <w:proofErr w:type="spellEnd"/>
      <w:r w:rsidRPr="00D72BBC">
        <w:rPr>
          <w:rFonts w:ascii="Arial Narrow" w:hAnsi="Arial Narrow"/>
          <w:spacing w:val="-12"/>
        </w:rPr>
        <w:t xml:space="preserve"> </w:t>
      </w:r>
      <w:proofErr w:type="spellStart"/>
      <w:r w:rsidRPr="00D72BBC">
        <w:rPr>
          <w:rFonts w:ascii="Arial Narrow" w:hAnsi="Arial Narrow"/>
        </w:rPr>
        <w:t>dva</w:t>
      </w:r>
      <w:proofErr w:type="spellEnd"/>
      <w:r w:rsidRPr="00D72BBC">
        <w:rPr>
          <w:rFonts w:ascii="Arial Narrow" w:hAnsi="Arial Narrow"/>
          <w:spacing w:val="-12"/>
        </w:rPr>
        <w:t xml:space="preserve"> </w:t>
      </w:r>
      <w:proofErr w:type="spellStart"/>
      <w:r w:rsidRPr="00D72BBC">
        <w:rPr>
          <w:rFonts w:ascii="Arial Narrow" w:hAnsi="Arial Narrow"/>
        </w:rPr>
        <w:t>vozna</w:t>
      </w:r>
      <w:proofErr w:type="spellEnd"/>
      <w:r w:rsidRPr="00D72BBC">
        <w:rPr>
          <w:rFonts w:ascii="Arial Narrow" w:hAnsi="Arial Narrow"/>
          <w:spacing w:val="-12"/>
        </w:rPr>
        <w:t xml:space="preserve"> </w:t>
      </w:r>
      <w:proofErr w:type="spellStart"/>
      <w:r w:rsidRPr="00D72BBC">
        <w:rPr>
          <w:rFonts w:ascii="Arial Narrow" w:hAnsi="Arial Narrow"/>
        </w:rPr>
        <w:t>traka</w:t>
      </w:r>
      <w:proofErr w:type="spellEnd"/>
      <w:r w:rsidRPr="00D72BBC">
        <w:rPr>
          <w:rFonts w:ascii="Arial Narrow" w:hAnsi="Arial Narrow"/>
          <w:spacing w:val="-12"/>
        </w:rPr>
        <w:t xml:space="preserve"> </w:t>
      </w:r>
      <w:r w:rsidRPr="00D72BBC">
        <w:rPr>
          <w:rFonts w:ascii="Arial Narrow" w:hAnsi="Arial Narrow"/>
        </w:rPr>
        <w:t>(</w:t>
      </w:r>
      <w:proofErr w:type="spellStart"/>
      <w:r w:rsidRPr="00D72BBC">
        <w:rPr>
          <w:rFonts w:ascii="Arial Narrow" w:hAnsi="Arial Narrow"/>
        </w:rPr>
        <w:t>dvosmjerne</w:t>
      </w:r>
      <w:proofErr w:type="spellEnd"/>
      <w:r w:rsidRPr="00D72BBC">
        <w:rPr>
          <w:rFonts w:ascii="Arial Narrow" w:hAnsi="Arial Narrow"/>
        </w:rPr>
        <w:t xml:space="preserve">) </w:t>
      </w:r>
      <w:proofErr w:type="spellStart"/>
      <w:r w:rsidRPr="00D72BBC">
        <w:rPr>
          <w:rFonts w:ascii="Arial Narrow" w:hAnsi="Arial Narrow"/>
        </w:rPr>
        <w:t>projektirati</w:t>
      </w:r>
      <w:proofErr w:type="spellEnd"/>
      <w:r w:rsidRPr="00D72BBC">
        <w:rPr>
          <w:rFonts w:ascii="Arial Narrow" w:hAnsi="Arial Narrow"/>
        </w:rPr>
        <w:t xml:space="preserve"> </w:t>
      </w:r>
      <w:proofErr w:type="spellStart"/>
      <w:r w:rsidRPr="00D72BBC">
        <w:rPr>
          <w:rFonts w:ascii="Arial Narrow" w:hAnsi="Arial Narrow"/>
        </w:rPr>
        <w:t>minimalne</w:t>
      </w:r>
      <w:proofErr w:type="spellEnd"/>
      <w:r w:rsidRPr="00D72BBC">
        <w:rPr>
          <w:rFonts w:ascii="Arial Narrow" w:hAnsi="Arial Narrow"/>
        </w:rPr>
        <w:t xml:space="preserve"> </w:t>
      </w:r>
      <w:proofErr w:type="spellStart"/>
      <w:r w:rsidRPr="00D72BBC">
        <w:rPr>
          <w:rFonts w:ascii="Arial Narrow" w:hAnsi="Arial Narrow"/>
        </w:rPr>
        <w:t>širine</w:t>
      </w:r>
      <w:proofErr w:type="spellEnd"/>
      <w:r w:rsidRPr="00D72BBC">
        <w:rPr>
          <w:rFonts w:ascii="Arial Narrow" w:hAnsi="Arial Narrow"/>
        </w:rPr>
        <w:t xml:space="preserve"> </w:t>
      </w:r>
      <w:proofErr w:type="spellStart"/>
      <w:r w:rsidRPr="00D72BBC">
        <w:rPr>
          <w:rFonts w:ascii="Arial Narrow" w:hAnsi="Arial Narrow"/>
        </w:rPr>
        <w:t>kolnika</w:t>
      </w:r>
      <w:proofErr w:type="spellEnd"/>
      <w:r w:rsidRPr="00D72BBC">
        <w:rPr>
          <w:rFonts w:ascii="Arial Narrow" w:hAnsi="Arial Narrow"/>
        </w:rPr>
        <w:t xml:space="preserve"> od 6 </w:t>
      </w:r>
      <w:proofErr w:type="spellStart"/>
      <w:r w:rsidRPr="00D72BBC">
        <w:rPr>
          <w:rFonts w:ascii="Arial Narrow" w:hAnsi="Arial Narrow"/>
        </w:rPr>
        <w:t>metara</w:t>
      </w:r>
      <w:proofErr w:type="spellEnd"/>
      <w:r w:rsidRPr="00D72BBC">
        <w:rPr>
          <w:rFonts w:ascii="Arial Narrow" w:hAnsi="Arial Narrow"/>
        </w:rPr>
        <w:t xml:space="preserve">. </w:t>
      </w:r>
      <w:proofErr w:type="spellStart"/>
      <w:r w:rsidRPr="00D72BBC">
        <w:rPr>
          <w:rFonts w:ascii="Arial Narrow" w:hAnsi="Arial Narrow"/>
        </w:rPr>
        <w:t>Osigurati</w:t>
      </w:r>
      <w:proofErr w:type="spellEnd"/>
      <w:r w:rsidRPr="00D72BBC">
        <w:rPr>
          <w:rFonts w:ascii="Arial Narrow" w:hAnsi="Arial Narrow"/>
        </w:rPr>
        <w:t xml:space="preserve"> </w:t>
      </w:r>
      <w:proofErr w:type="spellStart"/>
      <w:r w:rsidRPr="00D72BBC">
        <w:rPr>
          <w:rFonts w:ascii="Arial Narrow" w:hAnsi="Arial Narrow"/>
        </w:rPr>
        <w:t>vatrogasne</w:t>
      </w:r>
      <w:proofErr w:type="spellEnd"/>
      <w:r w:rsidRPr="00D72BBC">
        <w:rPr>
          <w:rFonts w:ascii="Arial Narrow" w:hAnsi="Arial Narrow"/>
        </w:rPr>
        <w:t xml:space="preserve"> </w:t>
      </w:r>
      <w:proofErr w:type="spellStart"/>
      <w:r w:rsidRPr="00D72BBC">
        <w:rPr>
          <w:rFonts w:ascii="Arial Narrow" w:hAnsi="Arial Narrow"/>
        </w:rPr>
        <w:t>pristupe</w:t>
      </w:r>
      <w:proofErr w:type="spellEnd"/>
      <w:r w:rsidRPr="00D72BBC">
        <w:rPr>
          <w:rFonts w:ascii="Arial Narrow" w:hAnsi="Arial Narrow"/>
        </w:rPr>
        <w:t xml:space="preserve"> u </w:t>
      </w:r>
      <w:proofErr w:type="spellStart"/>
      <w:r w:rsidRPr="00D72BBC">
        <w:rPr>
          <w:rFonts w:ascii="Arial Narrow" w:hAnsi="Arial Narrow"/>
        </w:rPr>
        <w:t>skladu</w:t>
      </w:r>
      <w:proofErr w:type="spellEnd"/>
      <w:r w:rsidRPr="00D72BBC">
        <w:rPr>
          <w:rFonts w:ascii="Arial Narrow" w:hAnsi="Arial Narrow"/>
        </w:rPr>
        <w:t xml:space="preserve"> s </w:t>
      </w:r>
      <w:proofErr w:type="spellStart"/>
      <w:r w:rsidRPr="00D72BBC">
        <w:rPr>
          <w:rFonts w:ascii="Arial Narrow" w:hAnsi="Arial Narrow"/>
        </w:rPr>
        <w:t>odredbama</w:t>
      </w:r>
      <w:proofErr w:type="spellEnd"/>
      <w:r w:rsidRPr="00D72BBC">
        <w:rPr>
          <w:rFonts w:ascii="Arial Narrow" w:hAnsi="Arial Narrow"/>
        </w:rPr>
        <w:t xml:space="preserve"> </w:t>
      </w:r>
      <w:proofErr w:type="spellStart"/>
      <w:r w:rsidRPr="00D72BBC">
        <w:rPr>
          <w:rFonts w:ascii="Arial Narrow" w:hAnsi="Arial Narrow"/>
        </w:rPr>
        <w:t>Pravilnika</w:t>
      </w:r>
      <w:proofErr w:type="spellEnd"/>
      <w:r w:rsidRPr="00D72BBC">
        <w:rPr>
          <w:rFonts w:ascii="Arial Narrow" w:hAnsi="Arial Narrow"/>
        </w:rPr>
        <w:t xml:space="preserve"> o </w:t>
      </w:r>
      <w:proofErr w:type="spellStart"/>
      <w:r w:rsidRPr="00D72BBC">
        <w:rPr>
          <w:rFonts w:ascii="Arial Narrow" w:hAnsi="Arial Narrow"/>
        </w:rPr>
        <w:t>uvjetima</w:t>
      </w:r>
      <w:proofErr w:type="spellEnd"/>
      <w:r w:rsidRPr="00D72BBC">
        <w:rPr>
          <w:rFonts w:ascii="Arial Narrow" w:hAnsi="Arial Narrow"/>
        </w:rPr>
        <w:t xml:space="preserve"> za </w:t>
      </w:r>
      <w:proofErr w:type="spellStart"/>
      <w:r w:rsidRPr="00D72BBC">
        <w:rPr>
          <w:rFonts w:ascii="Arial Narrow" w:hAnsi="Arial Narrow"/>
        </w:rPr>
        <w:t>vatrogasne</w:t>
      </w:r>
      <w:proofErr w:type="spellEnd"/>
      <w:r w:rsidRPr="00D72BBC">
        <w:rPr>
          <w:rFonts w:ascii="Arial Narrow" w:hAnsi="Arial Narrow"/>
        </w:rPr>
        <w:t xml:space="preserve"> </w:t>
      </w:r>
      <w:proofErr w:type="spellStart"/>
      <w:r w:rsidRPr="00D72BBC">
        <w:rPr>
          <w:rFonts w:ascii="Arial Narrow" w:hAnsi="Arial Narrow"/>
        </w:rPr>
        <w:t>pristupe</w:t>
      </w:r>
      <w:proofErr w:type="spellEnd"/>
      <w:r w:rsidRPr="00D72BBC">
        <w:rPr>
          <w:rFonts w:ascii="Arial Narrow" w:hAnsi="Arial Narrow"/>
        </w:rPr>
        <w:t xml:space="preserve"> (NN 35/94,55/94 i 142/03). </w:t>
      </w:r>
      <w:proofErr w:type="spellStart"/>
      <w:r w:rsidRPr="00D72BBC">
        <w:rPr>
          <w:rFonts w:ascii="Arial Narrow" w:hAnsi="Arial Narrow"/>
        </w:rPr>
        <w:t>Prilikom</w:t>
      </w:r>
      <w:proofErr w:type="spellEnd"/>
      <w:r w:rsidRPr="00D72BBC">
        <w:rPr>
          <w:rFonts w:ascii="Arial Narrow" w:hAnsi="Arial Narrow"/>
        </w:rPr>
        <w:t xml:space="preserve"> </w:t>
      </w:r>
      <w:proofErr w:type="spellStart"/>
      <w:r w:rsidRPr="00D72BBC">
        <w:rPr>
          <w:rFonts w:ascii="Arial Narrow" w:hAnsi="Arial Narrow"/>
        </w:rPr>
        <w:t>izrade</w:t>
      </w:r>
      <w:proofErr w:type="spellEnd"/>
      <w:r w:rsidRPr="00D72BBC">
        <w:rPr>
          <w:rFonts w:ascii="Arial Narrow" w:hAnsi="Arial Narrow"/>
        </w:rPr>
        <w:t xml:space="preserve"> </w:t>
      </w:r>
      <w:proofErr w:type="spellStart"/>
      <w:r w:rsidRPr="00D72BBC">
        <w:rPr>
          <w:rFonts w:ascii="Arial Narrow" w:hAnsi="Arial Narrow"/>
        </w:rPr>
        <w:t>prostornih</w:t>
      </w:r>
      <w:proofErr w:type="spellEnd"/>
      <w:r w:rsidRPr="00D72BBC">
        <w:rPr>
          <w:rFonts w:ascii="Arial Narrow" w:hAnsi="Arial Narrow"/>
        </w:rPr>
        <w:t xml:space="preserve"> </w:t>
      </w:r>
      <w:proofErr w:type="spellStart"/>
      <w:r w:rsidRPr="00D72BBC">
        <w:rPr>
          <w:rFonts w:ascii="Arial Narrow" w:hAnsi="Arial Narrow"/>
        </w:rPr>
        <w:t>planova</w:t>
      </w:r>
      <w:proofErr w:type="spellEnd"/>
      <w:r w:rsidRPr="00D72BBC">
        <w:rPr>
          <w:rFonts w:ascii="Arial Narrow" w:hAnsi="Arial Narrow"/>
        </w:rPr>
        <w:t xml:space="preserve"> </w:t>
      </w:r>
      <w:proofErr w:type="spellStart"/>
      <w:r w:rsidRPr="00D72BBC">
        <w:rPr>
          <w:rFonts w:ascii="Arial Narrow" w:hAnsi="Arial Narrow"/>
        </w:rPr>
        <w:t>užih</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za </w:t>
      </w:r>
      <w:proofErr w:type="spellStart"/>
      <w:r w:rsidRPr="00D72BBC">
        <w:rPr>
          <w:rFonts w:ascii="Arial Narrow" w:hAnsi="Arial Narrow"/>
        </w:rPr>
        <w:t>dijelova</w:t>
      </w:r>
      <w:proofErr w:type="spellEnd"/>
      <w:r w:rsidRPr="00D72BBC">
        <w:rPr>
          <w:rFonts w:ascii="Arial Narrow" w:hAnsi="Arial Narrow"/>
        </w:rPr>
        <w:t xml:space="preserve"> </w:t>
      </w:r>
      <w:proofErr w:type="spellStart"/>
      <w:r w:rsidRPr="00D72BBC">
        <w:rPr>
          <w:rFonts w:ascii="Arial Narrow" w:hAnsi="Arial Narrow"/>
        </w:rPr>
        <w:t>naselja</w:t>
      </w:r>
      <w:proofErr w:type="spellEnd"/>
      <w:r w:rsidRPr="00D72BBC">
        <w:rPr>
          <w:rFonts w:ascii="Arial Narrow" w:hAnsi="Arial Narrow"/>
        </w:rPr>
        <w:t xml:space="preserve"> s </w:t>
      </w:r>
      <w:proofErr w:type="spellStart"/>
      <w:r w:rsidRPr="00D72BBC">
        <w:rPr>
          <w:rFonts w:ascii="Arial Narrow" w:hAnsi="Arial Narrow"/>
        </w:rPr>
        <w:t>gustoćom</w:t>
      </w:r>
      <w:proofErr w:type="spellEnd"/>
      <w:r w:rsidRPr="00D72BBC">
        <w:rPr>
          <w:rFonts w:ascii="Arial Narrow" w:hAnsi="Arial Narrow"/>
        </w:rPr>
        <w:t xml:space="preserve"> </w:t>
      </w:r>
      <w:proofErr w:type="spellStart"/>
      <w:r w:rsidRPr="00D72BBC">
        <w:rPr>
          <w:rFonts w:ascii="Arial Narrow" w:hAnsi="Arial Narrow"/>
        </w:rPr>
        <w:t>izgrađenosti</w:t>
      </w:r>
      <w:proofErr w:type="spellEnd"/>
      <w:r w:rsidRPr="00D72BBC">
        <w:rPr>
          <w:rFonts w:ascii="Arial Narrow" w:hAnsi="Arial Narrow"/>
        </w:rPr>
        <w:t xml:space="preserve"> </w:t>
      </w:r>
      <w:proofErr w:type="spellStart"/>
      <w:r w:rsidRPr="00D72BBC">
        <w:rPr>
          <w:rFonts w:ascii="Arial Narrow" w:hAnsi="Arial Narrow"/>
        </w:rPr>
        <w:t>građevinskog</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w:t>
      </w:r>
      <w:proofErr w:type="spellStart"/>
      <w:r w:rsidRPr="00D72BBC">
        <w:rPr>
          <w:rFonts w:ascii="Arial Narrow" w:hAnsi="Arial Narrow"/>
        </w:rPr>
        <w:t>većom</w:t>
      </w:r>
      <w:proofErr w:type="spellEnd"/>
      <w:r w:rsidRPr="00D72BBC">
        <w:rPr>
          <w:rFonts w:ascii="Arial Narrow" w:hAnsi="Arial Narrow"/>
        </w:rPr>
        <w:t xml:space="preserve"> od 30% i s </w:t>
      </w:r>
      <w:proofErr w:type="spellStart"/>
      <w:r w:rsidRPr="00D72BBC">
        <w:rPr>
          <w:rFonts w:ascii="Arial Narrow" w:hAnsi="Arial Narrow"/>
        </w:rPr>
        <w:t>većim</w:t>
      </w:r>
      <w:proofErr w:type="spellEnd"/>
      <w:r w:rsidRPr="00D72BBC">
        <w:rPr>
          <w:rFonts w:ascii="Arial Narrow" w:hAnsi="Arial Narrow"/>
        </w:rPr>
        <w:t xml:space="preserve"> </w:t>
      </w:r>
      <w:proofErr w:type="spellStart"/>
      <w:r w:rsidRPr="00D72BBC">
        <w:rPr>
          <w:rFonts w:ascii="Arial Narrow" w:hAnsi="Arial Narrow"/>
        </w:rPr>
        <w:t>nepokretnim</w:t>
      </w:r>
      <w:proofErr w:type="spellEnd"/>
      <w:r w:rsidRPr="00D72BBC">
        <w:rPr>
          <w:rFonts w:ascii="Arial Narrow" w:hAnsi="Arial Narrow"/>
        </w:rPr>
        <w:t xml:space="preserve"> </w:t>
      </w:r>
      <w:proofErr w:type="spellStart"/>
      <w:r w:rsidRPr="00D72BBC">
        <w:rPr>
          <w:rFonts w:ascii="Arial Narrow" w:hAnsi="Arial Narrow"/>
        </w:rPr>
        <w:t>požarnim</w:t>
      </w:r>
      <w:proofErr w:type="spellEnd"/>
      <w:r w:rsidRPr="00D72BBC">
        <w:rPr>
          <w:rFonts w:ascii="Arial Narrow" w:hAnsi="Arial Narrow"/>
        </w:rPr>
        <w:t xml:space="preserve"> </w:t>
      </w:r>
      <w:proofErr w:type="spellStart"/>
      <w:r w:rsidRPr="00D72BBC">
        <w:rPr>
          <w:rFonts w:ascii="Arial Narrow" w:hAnsi="Arial Narrow"/>
        </w:rPr>
        <w:t>opterećenjem</w:t>
      </w:r>
      <w:proofErr w:type="spellEnd"/>
      <w:r w:rsidRPr="00D72BBC">
        <w:rPr>
          <w:rFonts w:ascii="Arial Narrow" w:hAnsi="Arial Narrow"/>
        </w:rPr>
        <w:t xml:space="preserve">, </w:t>
      </w:r>
      <w:proofErr w:type="spellStart"/>
      <w:r w:rsidRPr="00D72BBC">
        <w:rPr>
          <w:rFonts w:ascii="Arial Narrow" w:hAnsi="Arial Narrow"/>
        </w:rPr>
        <w:t>interpolirane</w:t>
      </w:r>
      <w:proofErr w:type="spellEnd"/>
      <w:r w:rsidRPr="00D72BBC">
        <w:rPr>
          <w:rFonts w:ascii="Arial Narrow" w:hAnsi="Arial Narrow"/>
        </w:rPr>
        <w:t xml:space="preserve"> </w:t>
      </w:r>
      <w:proofErr w:type="spellStart"/>
      <w:r w:rsidRPr="00D72BBC">
        <w:rPr>
          <w:rFonts w:ascii="Arial Narrow" w:hAnsi="Arial Narrow"/>
        </w:rPr>
        <w:t>nove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rekonstrukciju</w:t>
      </w:r>
      <w:proofErr w:type="spellEnd"/>
      <w:r w:rsidRPr="00D72BBC">
        <w:rPr>
          <w:rFonts w:ascii="Arial Narrow" w:hAnsi="Arial Narrow"/>
        </w:rPr>
        <w:t xml:space="preserve"> </w:t>
      </w:r>
      <w:proofErr w:type="spellStart"/>
      <w:r w:rsidRPr="00D72BBC">
        <w:rPr>
          <w:rFonts w:ascii="Arial Narrow" w:hAnsi="Arial Narrow"/>
        </w:rPr>
        <w:t>postojećih</w:t>
      </w:r>
      <w:proofErr w:type="spellEnd"/>
      <w:r w:rsidRPr="00D72BBC">
        <w:rPr>
          <w:rFonts w:ascii="Arial Narrow" w:hAnsi="Arial Narrow"/>
        </w:rPr>
        <w:t xml:space="preserve"> </w:t>
      </w:r>
      <w:proofErr w:type="spellStart"/>
      <w:r w:rsidRPr="00D72BBC">
        <w:rPr>
          <w:rFonts w:ascii="Arial Narrow" w:hAnsi="Arial Narrow"/>
        </w:rPr>
        <w:t>projektirati</w:t>
      </w:r>
      <w:proofErr w:type="spellEnd"/>
      <w:r w:rsidRPr="00D72BBC">
        <w:rPr>
          <w:rFonts w:ascii="Arial Narrow" w:hAnsi="Arial Narrow"/>
        </w:rPr>
        <w:t xml:space="preserve"> s </w:t>
      </w:r>
      <w:proofErr w:type="spellStart"/>
      <w:r w:rsidRPr="00D72BBC">
        <w:rPr>
          <w:rFonts w:ascii="Arial Narrow" w:hAnsi="Arial Narrow"/>
        </w:rPr>
        <w:t>većim</w:t>
      </w:r>
      <w:proofErr w:type="spellEnd"/>
      <w:r w:rsidRPr="00D72BBC">
        <w:rPr>
          <w:rFonts w:ascii="Arial Narrow" w:hAnsi="Arial Narrow"/>
        </w:rPr>
        <w:t xml:space="preserve"> </w:t>
      </w:r>
      <w:proofErr w:type="spellStart"/>
      <w:r w:rsidRPr="00D72BBC">
        <w:rPr>
          <w:rFonts w:ascii="Arial Narrow" w:hAnsi="Arial Narrow"/>
        </w:rPr>
        <w:t>stupnjem</w:t>
      </w:r>
      <w:proofErr w:type="spellEnd"/>
      <w:r w:rsidRPr="00D72BBC">
        <w:rPr>
          <w:rFonts w:ascii="Arial Narrow" w:hAnsi="Arial Narrow"/>
        </w:rPr>
        <w:t xml:space="preserve"> </w:t>
      </w:r>
      <w:proofErr w:type="spellStart"/>
      <w:r w:rsidRPr="00D72BBC">
        <w:rPr>
          <w:rFonts w:ascii="Arial Narrow" w:hAnsi="Arial Narrow"/>
          <w:spacing w:val="-2"/>
        </w:rPr>
        <w:t>vatrootpornosti</w:t>
      </w:r>
      <w:proofErr w:type="spellEnd"/>
      <w:r w:rsidRPr="00D72BBC">
        <w:rPr>
          <w:rFonts w:ascii="Arial Narrow" w:hAnsi="Arial Narrow"/>
          <w:spacing w:val="-10"/>
        </w:rPr>
        <w:t xml:space="preserve"> </w:t>
      </w:r>
      <w:r w:rsidRPr="00D72BBC">
        <w:rPr>
          <w:rFonts w:ascii="Arial Narrow" w:hAnsi="Arial Narrow"/>
          <w:spacing w:val="-2"/>
        </w:rPr>
        <w:t>(min</w:t>
      </w:r>
      <w:r w:rsidRPr="00D72BBC">
        <w:rPr>
          <w:rFonts w:ascii="Arial Narrow" w:hAnsi="Arial Narrow"/>
          <w:spacing w:val="-10"/>
        </w:rPr>
        <w:t xml:space="preserve"> </w:t>
      </w:r>
      <w:r w:rsidRPr="00D72BBC">
        <w:rPr>
          <w:rFonts w:ascii="Arial Narrow" w:hAnsi="Arial Narrow"/>
          <w:spacing w:val="-2"/>
        </w:rPr>
        <w:t>F120),</w:t>
      </w:r>
      <w:r w:rsidRPr="00D72BBC">
        <w:rPr>
          <w:rFonts w:ascii="Arial Narrow" w:hAnsi="Arial Narrow"/>
          <w:spacing w:val="-10"/>
        </w:rPr>
        <w:t xml:space="preserve"> </w:t>
      </w:r>
      <w:proofErr w:type="spellStart"/>
      <w:r w:rsidRPr="00D72BBC">
        <w:rPr>
          <w:rFonts w:ascii="Arial Narrow" w:hAnsi="Arial Narrow"/>
          <w:spacing w:val="-2"/>
        </w:rPr>
        <w:t>uz</w:t>
      </w:r>
      <w:proofErr w:type="spellEnd"/>
      <w:r w:rsidRPr="00D72BBC">
        <w:rPr>
          <w:rFonts w:ascii="Arial Narrow" w:hAnsi="Arial Narrow"/>
          <w:spacing w:val="-10"/>
        </w:rPr>
        <w:t xml:space="preserve"> </w:t>
      </w:r>
      <w:proofErr w:type="spellStart"/>
      <w:r w:rsidRPr="00D72BBC">
        <w:rPr>
          <w:rFonts w:ascii="Arial Narrow" w:hAnsi="Arial Narrow"/>
          <w:spacing w:val="-2"/>
        </w:rPr>
        <w:t>ograničenje</w:t>
      </w:r>
      <w:proofErr w:type="spellEnd"/>
      <w:r w:rsidRPr="00D72BBC">
        <w:rPr>
          <w:rFonts w:ascii="Arial Narrow" w:hAnsi="Arial Narrow"/>
          <w:spacing w:val="-10"/>
        </w:rPr>
        <w:t xml:space="preserve"> </w:t>
      </w:r>
      <w:proofErr w:type="spellStart"/>
      <w:r w:rsidRPr="00D72BBC">
        <w:rPr>
          <w:rFonts w:ascii="Arial Narrow" w:hAnsi="Arial Narrow"/>
          <w:spacing w:val="-2"/>
        </w:rPr>
        <w:t>broja</w:t>
      </w:r>
      <w:proofErr w:type="spellEnd"/>
      <w:r w:rsidRPr="00D72BBC">
        <w:rPr>
          <w:rFonts w:ascii="Arial Narrow" w:hAnsi="Arial Narrow"/>
          <w:spacing w:val="-10"/>
        </w:rPr>
        <w:t xml:space="preserve"> </w:t>
      </w:r>
      <w:proofErr w:type="spellStart"/>
      <w:r w:rsidRPr="00D72BBC">
        <w:rPr>
          <w:rFonts w:ascii="Arial Narrow" w:hAnsi="Arial Narrow"/>
          <w:spacing w:val="-2"/>
        </w:rPr>
        <w:t>etaža</w:t>
      </w:r>
      <w:proofErr w:type="spellEnd"/>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te</w:t>
      </w:r>
      <w:proofErr w:type="spellEnd"/>
      <w:r w:rsidRPr="00D72BBC">
        <w:rPr>
          <w:rFonts w:ascii="Arial Narrow" w:hAnsi="Arial Narrow"/>
          <w:spacing w:val="-10"/>
        </w:rPr>
        <w:t xml:space="preserve"> </w:t>
      </w:r>
      <w:proofErr w:type="spellStart"/>
      <w:r w:rsidRPr="00D72BBC">
        <w:rPr>
          <w:rFonts w:ascii="Arial Narrow" w:hAnsi="Arial Narrow"/>
          <w:spacing w:val="-2"/>
        </w:rPr>
        <w:t>uz</w:t>
      </w:r>
      <w:proofErr w:type="spellEnd"/>
      <w:r w:rsidRPr="00D72BBC">
        <w:rPr>
          <w:rFonts w:ascii="Arial Narrow" w:hAnsi="Arial Narrow"/>
          <w:spacing w:val="-10"/>
        </w:rPr>
        <w:t xml:space="preserve"> </w:t>
      </w:r>
      <w:proofErr w:type="spellStart"/>
      <w:r w:rsidRPr="00D72BBC">
        <w:rPr>
          <w:rFonts w:ascii="Arial Narrow" w:hAnsi="Arial Narrow"/>
          <w:spacing w:val="-2"/>
        </w:rPr>
        <w:t>obvezu</w:t>
      </w:r>
      <w:proofErr w:type="spellEnd"/>
      <w:r w:rsidRPr="00D72BBC">
        <w:rPr>
          <w:rFonts w:ascii="Arial Narrow" w:hAnsi="Arial Narrow"/>
          <w:spacing w:val="-10"/>
        </w:rPr>
        <w:t xml:space="preserve"> </w:t>
      </w:r>
      <w:proofErr w:type="spellStart"/>
      <w:r w:rsidRPr="00D72BBC">
        <w:rPr>
          <w:rFonts w:ascii="Arial Narrow" w:hAnsi="Arial Narrow"/>
          <w:spacing w:val="-2"/>
        </w:rPr>
        <w:t>izgradnje</w:t>
      </w:r>
      <w:proofErr w:type="spellEnd"/>
      <w:r w:rsidRPr="00D72BBC">
        <w:rPr>
          <w:rFonts w:ascii="Arial Narrow" w:hAnsi="Arial Narrow"/>
          <w:spacing w:val="-10"/>
        </w:rPr>
        <w:t xml:space="preserve"> </w:t>
      </w:r>
      <w:proofErr w:type="spellStart"/>
      <w:r w:rsidRPr="00D72BBC">
        <w:rPr>
          <w:rFonts w:ascii="Arial Narrow" w:hAnsi="Arial Narrow"/>
          <w:spacing w:val="-2"/>
        </w:rPr>
        <w:t>požarnih</w:t>
      </w:r>
      <w:proofErr w:type="spellEnd"/>
      <w:r w:rsidRPr="00D72BBC">
        <w:rPr>
          <w:rFonts w:ascii="Arial Narrow" w:hAnsi="Arial Narrow"/>
          <w:spacing w:val="-10"/>
        </w:rPr>
        <w:t xml:space="preserve"> </w:t>
      </w:r>
      <w:proofErr w:type="spellStart"/>
      <w:r w:rsidRPr="00D72BBC">
        <w:rPr>
          <w:rFonts w:ascii="Arial Narrow" w:hAnsi="Arial Narrow"/>
          <w:spacing w:val="-2"/>
        </w:rPr>
        <w:t>zidova</w:t>
      </w:r>
      <w:proofErr w:type="spellEnd"/>
      <w:r w:rsidRPr="00D72BBC">
        <w:rPr>
          <w:rFonts w:ascii="Arial Narrow" w:hAnsi="Arial Narrow"/>
          <w:spacing w:val="-2"/>
        </w:rPr>
        <w:t xml:space="preserve">, </w:t>
      </w:r>
      <w:proofErr w:type="spellStart"/>
      <w:r w:rsidRPr="00D72BBC">
        <w:rPr>
          <w:rFonts w:ascii="Arial Narrow" w:hAnsi="Arial Narrow"/>
        </w:rPr>
        <w:t>ograničenje</w:t>
      </w:r>
      <w:proofErr w:type="spellEnd"/>
      <w:r w:rsidRPr="00D72BBC">
        <w:rPr>
          <w:rFonts w:ascii="Arial Narrow" w:hAnsi="Arial Narrow"/>
          <w:spacing w:val="-9"/>
        </w:rPr>
        <w:t xml:space="preserve"> </w:t>
      </w:r>
      <w:r w:rsidRPr="00D72BBC">
        <w:rPr>
          <w:rFonts w:ascii="Arial Narrow" w:hAnsi="Arial Narrow"/>
        </w:rPr>
        <w:t>na</w:t>
      </w:r>
      <w:r w:rsidRPr="00D72BBC">
        <w:rPr>
          <w:rFonts w:ascii="Arial Narrow" w:hAnsi="Arial Narrow"/>
          <w:spacing w:val="-9"/>
        </w:rPr>
        <w:t xml:space="preserve"> </w:t>
      </w:r>
      <w:proofErr w:type="spellStart"/>
      <w:r w:rsidRPr="00D72BBC">
        <w:rPr>
          <w:rFonts w:ascii="Arial Narrow" w:hAnsi="Arial Narrow"/>
        </w:rPr>
        <w:t>poslovne</w:t>
      </w:r>
      <w:proofErr w:type="spellEnd"/>
      <w:r w:rsidRPr="00D72BBC">
        <w:rPr>
          <w:rFonts w:ascii="Arial Narrow" w:hAnsi="Arial Narrow"/>
          <w:spacing w:val="-9"/>
        </w:rPr>
        <w:t xml:space="preserve"> </w:t>
      </w:r>
      <w:proofErr w:type="spellStart"/>
      <w:r w:rsidRPr="00D72BBC">
        <w:rPr>
          <w:rFonts w:ascii="Arial Narrow" w:hAnsi="Arial Narrow"/>
        </w:rPr>
        <w:t>namjene</w:t>
      </w:r>
      <w:proofErr w:type="spellEnd"/>
      <w:r w:rsidRPr="00D72BBC">
        <w:rPr>
          <w:rFonts w:ascii="Arial Narrow" w:hAnsi="Arial Narrow"/>
          <w:spacing w:val="-9"/>
        </w:rPr>
        <w:t xml:space="preserve"> </w:t>
      </w:r>
      <w:r w:rsidRPr="00D72BBC">
        <w:rPr>
          <w:rFonts w:ascii="Arial Narrow" w:hAnsi="Arial Narrow"/>
        </w:rPr>
        <w:t>s</w:t>
      </w:r>
      <w:r w:rsidRPr="00D72BBC">
        <w:rPr>
          <w:rFonts w:ascii="Arial Narrow" w:hAnsi="Arial Narrow"/>
          <w:spacing w:val="-9"/>
        </w:rPr>
        <w:t xml:space="preserve"> </w:t>
      </w:r>
      <w:proofErr w:type="spellStart"/>
      <w:r w:rsidRPr="00D72BBC">
        <w:rPr>
          <w:rFonts w:ascii="Arial Narrow" w:hAnsi="Arial Narrow"/>
        </w:rPr>
        <w:t>minimalnim</w:t>
      </w:r>
      <w:proofErr w:type="spellEnd"/>
      <w:r w:rsidRPr="00D72BBC">
        <w:rPr>
          <w:rFonts w:ascii="Arial Narrow" w:hAnsi="Arial Narrow"/>
          <w:spacing w:val="-9"/>
        </w:rPr>
        <w:t xml:space="preserve"> </w:t>
      </w:r>
      <w:proofErr w:type="spellStart"/>
      <w:r w:rsidRPr="00D72BBC">
        <w:rPr>
          <w:rFonts w:ascii="Arial Narrow" w:hAnsi="Arial Narrow"/>
        </w:rPr>
        <w:t>požarnim</w:t>
      </w:r>
      <w:proofErr w:type="spellEnd"/>
      <w:r w:rsidRPr="00D72BBC">
        <w:rPr>
          <w:rFonts w:ascii="Arial Narrow" w:hAnsi="Arial Narrow"/>
          <w:spacing w:val="-9"/>
        </w:rPr>
        <w:t xml:space="preserve"> </w:t>
      </w:r>
      <w:proofErr w:type="spellStart"/>
      <w:r w:rsidRPr="00D72BBC">
        <w:rPr>
          <w:rFonts w:ascii="Arial Narrow" w:hAnsi="Arial Narrow"/>
        </w:rPr>
        <w:t>opasnostima</w:t>
      </w:r>
      <w:proofErr w:type="spellEnd"/>
      <w:r w:rsidRPr="00D72BBC">
        <w:rPr>
          <w:rFonts w:ascii="Arial Narrow" w:hAnsi="Arial Narrow"/>
          <w:spacing w:val="-9"/>
        </w:rPr>
        <w:t xml:space="preserve"> </w:t>
      </w:r>
      <w:r w:rsidRPr="00D72BBC">
        <w:rPr>
          <w:rFonts w:ascii="Arial Narrow" w:hAnsi="Arial Narrow"/>
        </w:rPr>
        <w:t>i</w:t>
      </w:r>
      <w:r w:rsidRPr="00D72BBC">
        <w:rPr>
          <w:rFonts w:ascii="Arial Narrow" w:hAnsi="Arial Narrow"/>
          <w:spacing w:val="-9"/>
        </w:rPr>
        <w:t xml:space="preserve"> </w:t>
      </w:r>
      <w:proofErr w:type="spellStart"/>
      <w:r w:rsidRPr="00D72BBC">
        <w:rPr>
          <w:rFonts w:ascii="Arial Narrow" w:hAnsi="Arial Narrow"/>
        </w:rPr>
        <w:t>projektiranje</w:t>
      </w:r>
      <w:proofErr w:type="spellEnd"/>
      <w:r w:rsidRPr="00D72BBC">
        <w:rPr>
          <w:rFonts w:ascii="Arial Narrow" w:hAnsi="Arial Narrow"/>
          <w:spacing w:val="-9"/>
        </w:rPr>
        <w:t xml:space="preserve"> </w:t>
      </w:r>
      <w:proofErr w:type="spellStart"/>
      <w:r w:rsidRPr="00D72BBC">
        <w:rPr>
          <w:rFonts w:ascii="Arial Narrow" w:hAnsi="Arial Narrow"/>
        </w:rPr>
        <w:t>dodatnih</w:t>
      </w:r>
      <w:proofErr w:type="spellEnd"/>
      <w:r w:rsidRPr="00D72BBC">
        <w:rPr>
          <w:rFonts w:ascii="Arial Narrow" w:hAnsi="Arial Narrow"/>
        </w:rPr>
        <w:t xml:space="preserve"> </w:t>
      </w:r>
      <w:proofErr w:type="spellStart"/>
      <w:r w:rsidRPr="00D72BBC">
        <w:rPr>
          <w:rFonts w:ascii="Arial Narrow" w:hAnsi="Arial Narrow"/>
        </w:rPr>
        <w:t>mjera</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požara</w:t>
      </w:r>
      <w:proofErr w:type="spellEnd"/>
      <w:r w:rsidRPr="00D72BBC">
        <w:rPr>
          <w:rFonts w:ascii="Arial Narrow" w:hAnsi="Arial Narrow"/>
        </w:rPr>
        <w:t xml:space="preserve"> </w:t>
      </w:r>
      <w:r w:rsidRPr="00D72BBC">
        <w:rPr>
          <w:rFonts w:ascii="Arial Narrow" w:hAnsi="Arial Narrow"/>
        </w:rPr>
        <w:lastRenderedPageBreak/>
        <w:t>(</w:t>
      </w:r>
      <w:proofErr w:type="spellStart"/>
      <w:r w:rsidRPr="00D72BBC">
        <w:rPr>
          <w:rFonts w:ascii="Arial Narrow" w:hAnsi="Arial Narrow"/>
        </w:rPr>
        <w:t>vatrodojava</w:t>
      </w:r>
      <w:proofErr w:type="spellEnd"/>
      <w:r w:rsidRPr="00D72BBC">
        <w:rPr>
          <w:rFonts w:ascii="Arial Narrow" w:hAnsi="Arial Narrow"/>
        </w:rPr>
        <w:t xml:space="preserve"> i sl.).</w:t>
      </w:r>
    </w:p>
    <w:p w14:paraId="253CB838" w14:textId="77777777" w:rsidR="00C21D58" w:rsidRPr="00D72BBC" w:rsidRDefault="00C21D58" w:rsidP="00C21D58">
      <w:pPr>
        <w:pStyle w:val="Odlomakpopisa"/>
        <w:numPr>
          <w:ilvl w:val="0"/>
          <w:numId w:val="242"/>
        </w:numPr>
        <w:tabs>
          <w:tab w:val="left" w:pos="471"/>
        </w:tabs>
        <w:spacing w:before="94"/>
        <w:jc w:val="both"/>
        <w:rPr>
          <w:rFonts w:ascii="Arial Narrow" w:hAnsi="Arial Narrow"/>
        </w:rPr>
      </w:pPr>
      <w:proofErr w:type="spellStart"/>
      <w:r w:rsidRPr="00D72BBC">
        <w:rPr>
          <w:rFonts w:ascii="Arial Narrow" w:hAnsi="Arial Narrow"/>
        </w:rPr>
        <w:t>Zaštita</w:t>
      </w:r>
      <w:proofErr w:type="spellEnd"/>
      <w:r w:rsidRPr="00D72BBC">
        <w:rPr>
          <w:rFonts w:ascii="Arial Narrow" w:hAnsi="Arial Narrow"/>
        </w:rPr>
        <w:t xml:space="preserve"> od </w:t>
      </w:r>
      <w:r w:rsidRPr="00D72BBC">
        <w:rPr>
          <w:rFonts w:ascii="Arial Narrow" w:hAnsi="Arial Narrow"/>
          <w:spacing w:val="-4"/>
        </w:rPr>
        <w:t>buke</w:t>
      </w:r>
    </w:p>
    <w:p w14:paraId="25741429" w14:textId="77777777" w:rsidR="00C21D58" w:rsidRPr="00D72BBC" w:rsidRDefault="00C21D58" w:rsidP="00C21D58">
      <w:pPr>
        <w:pStyle w:val="Odlomakpopisa"/>
        <w:numPr>
          <w:ilvl w:val="1"/>
          <w:numId w:val="242"/>
        </w:numPr>
        <w:tabs>
          <w:tab w:val="left" w:pos="621"/>
        </w:tabs>
        <w:spacing w:before="111" w:line="228" w:lineRule="auto"/>
        <w:ind w:right="707" w:firstLine="0"/>
        <w:rPr>
          <w:rFonts w:ascii="Arial Narrow" w:hAnsi="Arial Narrow"/>
        </w:rPr>
      </w:pPr>
      <w:proofErr w:type="spellStart"/>
      <w:r w:rsidRPr="00D72BBC">
        <w:rPr>
          <w:rFonts w:ascii="Arial Narrow" w:hAnsi="Arial Narrow"/>
        </w:rPr>
        <w:t>Najviše</w:t>
      </w:r>
      <w:proofErr w:type="spellEnd"/>
      <w:r w:rsidRPr="00D72BBC">
        <w:rPr>
          <w:rFonts w:ascii="Arial Narrow" w:hAnsi="Arial Narrow"/>
        </w:rPr>
        <w:t xml:space="preserve"> </w:t>
      </w:r>
      <w:proofErr w:type="spellStart"/>
      <w:r w:rsidRPr="00D72BBC">
        <w:rPr>
          <w:rFonts w:ascii="Arial Narrow" w:hAnsi="Arial Narrow"/>
        </w:rPr>
        <w:t>dopuštene</w:t>
      </w:r>
      <w:proofErr w:type="spellEnd"/>
      <w:r w:rsidRPr="00D72BBC">
        <w:rPr>
          <w:rFonts w:ascii="Arial Narrow" w:hAnsi="Arial Narrow"/>
        </w:rPr>
        <w:t xml:space="preserve"> </w:t>
      </w:r>
      <w:proofErr w:type="spellStart"/>
      <w:r w:rsidRPr="00D72BBC">
        <w:rPr>
          <w:rFonts w:ascii="Arial Narrow" w:hAnsi="Arial Narrow"/>
        </w:rPr>
        <w:t>razine</w:t>
      </w:r>
      <w:proofErr w:type="spellEnd"/>
      <w:r w:rsidRPr="00D72BBC">
        <w:rPr>
          <w:rFonts w:ascii="Arial Narrow" w:hAnsi="Arial Narrow"/>
        </w:rPr>
        <w:t xml:space="preserve"> buke na </w:t>
      </w:r>
      <w:proofErr w:type="spellStart"/>
      <w:r w:rsidRPr="00D72BBC">
        <w:rPr>
          <w:rFonts w:ascii="Arial Narrow" w:hAnsi="Arial Narrow"/>
        </w:rPr>
        <w:t>vanjskim</w:t>
      </w:r>
      <w:proofErr w:type="spellEnd"/>
      <w:r w:rsidRPr="00D72BBC">
        <w:rPr>
          <w:rFonts w:ascii="Arial Narrow" w:hAnsi="Arial Narrow"/>
        </w:rPr>
        <w:t xml:space="preserve"> </w:t>
      </w:r>
      <w:proofErr w:type="spellStart"/>
      <w:r w:rsidRPr="00D72BBC">
        <w:rPr>
          <w:rFonts w:ascii="Arial Narrow" w:hAnsi="Arial Narrow"/>
        </w:rPr>
        <w:t>površinama</w:t>
      </w:r>
      <w:proofErr w:type="spellEnd"/>
      <w:r w:rsidRPr="00D72BBC">
        <w:rPr>
          <w:rFonts w:ascii="Arial Narrow" w:hAnsi="Arial Narrow"/>
        </w:rPr>
        <w:t xml:space="preserve"> ne </w:t>
      </w:r>
      <w:proofErr w:type="spellStart"/>
      <w:r w:rsidRPr="00D72BBC">
        <w:rPr>
          <w:rFonts w:ascii="Arial Narrow" w:hAnsi="Arial Narrow"/>
        </w:rPr>
        <w:t>smiju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veće</w:t>
      </w:r>
      <w:proofErr w:type="spellEnd"/>
      <w:r w:rsidRPr="00D72BBC">
        <w:rPr>
          <w:rFonts w:ascii="Arial Narrow" w:hAnsi="Arial Narrow"/>
        </w:rPr>
        <w:t xml:space="preserve"> od </w:t>
      </w:r>
      <w:proofErr w:type="spellStart"/>
      <w:r w:rsidRPr="00D72BBC">
        <w:rPr>
          <w:rFonts w:ascii="Arial Narrow" w:hAnsi="Arial Narrow"/>
        </w:rPr>
        <w:t>sljedećih</w:t>
      </w:r>
      <w:proofErr w:type="spellEnd"/>
      <w:r w:rsidRPr="00D72BBC">
        <w:rPr>
          <w:rFonts w:ascii="Arial Narrow" w:hAnsi="Arial Narrow"/>
        </w:rPr>
        <w:t xml:space="preserve"> </w:t>
      </w:r>
      <w:proofErr w:type="spellStart"/>
      <w:r w:rsidRPr="00D72BBC">
        <w:rPr>
          <w:rFonts w:ascii="Arial Narrow" w:hAnsi="Arial Narrow"/>
        </w:rPr>
        <w:t>vrijednosti</w:t>
      </w:r>
      <w:proofErr w:type="spellEnd"/>
      <w:r w:rsidRPr="00D72BBC">
        <w:rPr>
          <w:rFonts w:ascii="Arial Narrow" w:hAnsi="Arial Narrow"/>
        </w:rPr>
        <w:t>:</w:t>
      </w:r>
      <w:r w:rsidRPr="00D72BBC">
        <w:rPr>
          <w:rFonts w:ascii="Arial Narrow" w:hAnsi="Arial Narrow"/>
          <w:spacing w:val="40"/>
        </w:rPr>
        <w:t xml:space="preserve"> </w:t>
      </w:r>
      <w:r w:rsidRPr="00D72BBC">
        <w:rPr>
          <w:rFonts w:ascii="Arial Narrow" w:hAnsi="Arial Narrow"/>
        </w:rPr>
        <w:t>Za</w:t>
      </w:r>
      <w:r w:rsidRPr="00D72BBC">
        <w:rPr>
          <w:rFonts w:ascii="Arial Narrow" w:hAnsi="Arial Narrow"/>
          <w:spacing w:val="40"/>
        </w:rPr>
        <w:t xml:space="preserve"> </w:t>
      </w:r>
      <w:proofErr w:type="spellStart"/>
      <w:r w:rsidRPr="00D72BBC">
        <w:rPr>
          <w:rFonts w:ascii="Arial Narrow" w:hAnsi="Arial Narrow"/>
        </w:rPr>
        <w:t>športsko-rekracijsku</w:t>
      </w:r>
      <w:proofErr w:type="spellEnd"/>
      <w:r w:rsidRPr="00D72BBC">
        <w:rPr>
          <w:rFonts w:ascii="Arial Narrow" w:hAnsi="Arial Narrow"/>
        </w:rPr>
        <w:t>,</w:t>
      </w:r>
      <w:r w:rsidRPr="00D72BBC">
        <w:rPr>
          <w:rFonts w:ascii="Arial Narrow" w:hAnsi="Arial Narrow"/>
          <w:spacing w:val="40"/>
        </w:rPr>
        <w:t xml:space="preserve"> </w:t>
      </w:r>
      <w:proofErr w:type="spellStart"/>
      <w:r w:rsidRPr="00D72BBC">
        <w:rPr>
          <w:rFonts w:ascii="Arial Narrow" w:hAnsi="Arial Narrow"/>
        </w:rPr>
        <w:t>kulturno-povijesni</w:t>
      </w:r>
      <w:proofErr w:type="spellEnd"/>
      <w:r w:rsidRPr="00D72BBC">
        <w:rPr>
          <w:rFonts w:ascii="Arial Narrow" w:hAnsi="Arial Narrow"/>
          <w:spacing w:val="40"/>
        </w:rPr>
        <w:t xml:space="preserve"> </w:t>
      </w:r>
      <w:proofErr w:type="spellStart"/>
      <w:r w:rsidRPr="00D72BBC">
        <w:rPr>
          <w:rFonts w:ascii="Arial Narrow" w:hAnsi="Arial Narrow"/>
        </w:rPr>
        <w:t>lokaliteti</w:t>
      </w:r>
      <w:proofErr w:type="spellEnd"/>
      <w:r w:rsidRPr="00D72BBC">
        <w:rPr>
          <w:rFonts w:ascii="Arial Narrow" w:hAnsi="Arial Narrow"/>
          <w:spacing w:val="40"/>
        </w:rPr>
        <w:t xml:space="preserve"> </w:t>
      </w:r>
      <w:r w:rsidRPr="00D72BBC">
        <w:rPr>
          <w:rFonts w:ascii="Arial Narrow" w:hAnsi="Arial Narrow"/>
        </w:rPr>
        <w:t>i</w:t>
      </w:r>
      <w:r w:rsidRPr="00D72BBC">
        <w:rPr>
          <w:rFonts w:ascii="Arial Narrow" w:hAnsi="Arial Narrow"/>
          <w:spacing w:val="40"/>
        </w:rPr>
        <w:t xml:space="preserve"> </w:t>
      </w:r>
      <w:proofErr w:type="spellStart"/>
      <w:r w:rsidRPr="00D72BBC">
        <w:rPr>
          <w:rFonts w:ascii="Arial Narrow" w:hAnsi="Arial Narrow"/>
        </w:rPr>
        <w:t>parkovi</w:t>
      </w:r>
      <w:proofErr w:type="spellEnd"/>
      <w:r w:rsidRPr="00D72BBC">
        <w:rPr>
          <w:rFonts w:ascii="Arial Narrow" w:hAnsi="Arial Narrow"/>
          <w:spacing w:val="40"/>
        </w:rPr>
        <w:t xml:space="preserve"> </w:t>
      </w:r>
      <w:proofErr w:type="spellStart"/>
      <w:r w:rsidRPr="00D72BBC">
        <w:rPr>
          <w:rFonts w:ascii="Arial Narrow" w:hAnsi="Arial Narrow"/>
        </w:rPr>
        <w:t>najviša</w:t>
      </w:r>
      <w:proofErr w:type="spellEnd"/>
      <w:r w:rsidRPr="00D72BBC">
        <w:rPr>
          <w:rFonts w:ascii="Arial Narrow" w:hAnsi="Arial Narrow"/>
          <w:spacing w:val="40"/>
        </w:rPr>
        <w:t xml:space="preserve"> </w:t>
      </w:r>
      <w:proofErr w:type="spellStart"/>
      <w:r w:rsidRPr="00D72BBC">
        <w:rPr>
          <w:rFonts w:ascii="Arial Narrow" w:hAnsi="Arial Narrow"/>
        </w:rPr>
        <w:t>dopuštena</w:t>
      </w:r>
      <w:proofErr w:type="spellEnd"/>
      <w:r w:rsidRPr="00D72BBC">
        <w:rPr>
          <w:rFonts w:ascii="Arial Narrow" w:hAnsi="Arial Narrow"/>
        </w:rPr>
        <w:t xml:space="preserve"> 15-minutna </w:t>
      </w:r>
      <w:proofErr w:type="spellStart"/>
      <w:r w:rsidRPr="00D72BBC">
        <w:rPr>
          <w:rFonts w:ascii="Arial Narrow" w:hAnsi="Arial Narrow"/>
        </w:rPr>
        <w:t>razina</w:t>
      </w:r>
      <w:proofErr w:type="spellEnd"/>
      <w:r w:rsidRPr="00D72BBC">
        <w:rPr>
          <w:rFonts w:ascii="Arial Narrow" w:hAnsi="Arial Narrow"/>
        </w:rPr>
        <w:t xml:space="preserve"> </w:t>
      </w:r>
      <w:proofErr w:type="spellStart"/>
      <w:r w:rsidRPr="00D72BBC">
        <w:rPr>
          <w:rFonts w:ascii="Arial Narrow" w:hAnsi="Arial Narrow"/>
        </w:rPr>
        <w:t>Leq</w:t>
      </w:r>
      <w:proofErr w:type="spellEnd"/>
      <w:r w:rsidRPr="00D72BBC">
        <w:rPr>
          <w:rFonts w:ascii="Arial Narrow" w:hAnsi="Arial Narrow"/>
        </w:rPr>
        <w:t xml:space="preserve"> </w:t>
      </w:r>
      <w:proofErr w:type="spellStart"/>
      <w:r w:rsidRPr="00D72BBC">
        <w:rPr>
          <w:rFonts w:ascii="Arial Narrow" w:hAnsi="Arial Narrow"/>
        </w:rPr>
        <w:t>danju</w:t>
      </w:r>
      <w:proofErr w:type="spellEnd"/>
      <w:r w:rsidRPr="00D72BBC">
        <w:rPr>
          <w:rFonts w:ascii="Arial Narrow" w:hAnsi="Arial Narrow"/>
        </w:rPr>
        <w:t xml:space="preserve"> je 50 dBA, a </w:t>
      </w:r>
      <w:proofErr w:type="spellStart"/>
      <w:r w:rsidRPr="00D72BBC">
        <w:rPr>
          <w:rFonts w:ascii="Arial Narrow" w:hAnsi="Arial Narrow"/>
        </w:rPr>
        <w:t>noću</w:t>
      </w:r>
      <w:proofErr w:type="spellEnd"/>
      <w:r w:rsidRPr="00D72BBC">
        <w:rPr>
          <w:rFonts w:ascii="Arial Narrow" w:hAnsi="Arial Narrow"/>
        </w:rPr>
        <w:t xml:space="preserve"> 40 dBA; Za </w:t>
      </w:r>
      <w:proofErr w:type="spellStart"/>
      <w:r w:rsidRPr="00D72BBC">
        <w:rPr>
          <w:rFonts w:ascii="Arial Narrow" w:hAnsi="Arial Narrow"/>
        </w:rPr>
        <w:t>stambenu</w:t>
      </w:r>
      <w:proofErr w:type="spellEnd"/>
      <w:r w:rsidRPr="00D72BBC">
        <w:rPr>
          <w:rFonts w:ascii="Arial Narrow" w:hAnsi="Arial Narrow"/>
        </w:rPr>
        <w:t xml:space="preserve"> i </w:t>
      </w:r>
      <w:proofErr w:type="spellStart"/>
      <w:r w:rsidRPr="00D72BBC">
        <w:rPr>
          <w:rFonts w:ascii="Arial Narrow" w:hAnsi="Arial Narrow"/>
        </w:rPr>
        <w:t>mješovitu</w:t>
      </w:r>
      <w:proofErr w:type="spellEnd"/>
      <w:r w:rsidRPr="00D72BBC">
        <w:rPr>
          <w:rFonts w:ascii="Arial Narrow" w:hAnsi="Arial Narrow"/>
        </w:rPr>
        <w:t xml:space="preserve"> </w:t>
      </w:r>
      <w:proofErr w:type="spellStart"/>
      <w:r w:rsidRPr="00D72BBC">
        <w:rPr>
          <w:rFonts w:ascii="Arial Narrow" w:hAnsi="Arial Narrow"/>
        </w:rPr>
        <w:t>namjenu</w:t>
      </w:r>
      <w:proofErr w:type="spellEnd"/>
      <w:r w:rsidRPr="00D72BBC">
        <w:rPr>
          <w:rFonts w:ascii="Arial Narrow" w:hAnsi="Arial Narrow"/>
        </w:rPr>
        <w:t xml:space="preserve">, </w:t>
      </w:r>
      <w:proofErr w:type="spellStart"/>
      <w:r w:rsidRPr="00D72BBC">
        <w:rPr>
          <w:rFonts w:ascii="Arial Narrow" w:hAnsi="Arial Narrow"/>
        </w:rPr>
        <w:t>škole</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dječje</w:t>
      </w:r>
      <w:proofErr w:type="spellEnd"/>
      <w:r w:rsidRPr="00D72BBC">
        <w:rPr>
          <w:rFonts w:ascii="Arial Narrow" w:hAnsi="Arial Narrow"/>
          <w:spacing w:val="-15"/>
        </w:rPr>
        <w:t xml:space="preserve"> </w:t>
      </w:r>
      <w:proofErr w:type="spellStart"/>
      <w:r w:rsidRPr="00D72BBC">
        <w:rPr>
          <w:rFonts w:ascii="Arial Narrow" w:hAnsi="Arial Narrow"/>
        </w:rPr>
        <w:t>vrtiće</w:t>
      </w:r>
      <w:proofErr w:type="spellEnd"/>
      <w:r w:rsidRPr="00D72BBC">
        <w:rPr>
          <w:rFonts w:ascii="Arial Narrow" w:hAnsi="Arial Narrow"/>
          <w:spacing w:val="-15"/>
        </w:rPr>
        <w:t xml:space="preserve"> </w:t>
      </w:r>
      <w:proofErr w:type="spellStart"/>
      <w:r w:rsidRPr="00D72BBC">
        <w:rPr>
          <w:rFonts w:ascii="Arial Narrow" w:hAnsi="Arial Narrow"/>
        </w:rPr>
        <w:t>najviša</w:t>
      </w:r>
      <w:proofErr w:type="spellEnd"/>
      <w:r w:rsidRPr="00D72BBC">
        <w:rPr>
          <w:rFonts w:ascii="Arial Narrow" w:hAnsi="Arial Narrow"/>
          <w:spacing w:val="-15"/>
        </w:rPr>
        <w:t xml:space="preserve"> </w:t>
      </w:r>
      <w:proofErr w:type="spellStart"/>
      <w:r w:rsidRPr="00D72BBC">
        <w:rPr>
          <w:rFonts w:ascii="Arial Narrow" w:hAnsi="Arial Narrow"/>
        </w:rPr>
        <w:t>dopuštena</w:t>
      </w:r>
      <w:proofErr w:type="spellEnd"/>
      <w:r w:rsidRPr="00D72BBC">
        <w:rPr>
          <w:rFonts w:ascii="Arial Narrow" w:hAnsi="Arial Narrow"/>
          <w:spacing w:val="-15"/>
        </w:rPr>
        <w:t xml:space="preserve"> </w:t>
      </w:r>
      <w:r w:rsidRPr="00D72BBC">
        <w:rPr>
          <w:rFonts w:ascii="Arial Narrow" w:hAnsi="Arial Narrow"/>
        </w:rPr>
        <w:t>15-minutna</w:t>
      </w:r>
      <w:r w:rsidRPr="00D72BBC">
        <w:rPr>
          <w:rFonts w:ascii="Arial Narrow" w:hAnsi="Arial Narrow"/>
          <w:spacing w:val="-15"/>
        </w:rPr>
        <w:t xml:space="preserve"> </w:t>
      </w:r>
      <w:proofErr w:type="spellStart"/>
      <w:r w:rsidRPr="00D72BBC">
        <w:rPr>
          <w:rFonts w:ascii="Arial Narrow" w:hAnsi="Arial Narrow"/>
        </w:rPr>
        <w:t>razina</w:t>
      </w:r>
      <w:proofErr w:type="spellEnd"/>
      <w:r w:rsidRPr="00D72BBC">
        <w:rPr>
          <w:rFonts w:ascii="Arial Narrow" w:hAnsi="Arial Narrow"/>
          <w:spacing w:val="-15"/>
        </w:rPr>
        <w:t xml:space="preserve"> </w:t>
      </w:r>
      <w:r w:rsidRPr="00D72BBC">
        <w:rPr>
          <w:rFonts w:ascii="Arial Narrow" w:hAnsi="Arial Narrow"/>
        </w:rPr>
        <w:t>buke</w:t>
      </w:r>
      <w:r w:rsidRPr="00D72BBC">
        <w:rPr>
          <w:rFonts w:ascii="Arial Narrow" w:hAnsi="Arial Narrow"/>
          <w:spacing w:val="-15"/>
        </w:rPr>
        <w:t xml:space="preserve"> </w:t>
      </w:r>
      <w:proofErr w:type="spellStart"/>
      <w:r w:rsidRPr="00D72BBC">
        <w:rPr>
          <w:rFonts w:ascii="Arial Narrow" w:hAnsi="Arial Narrow"/>
        </w:rPr>
        <w:t>danju</w:t>
      </w:r>
      <w:proofErr w:type="spellEnd"/>
      <w:r w:rsidRPr="00D72BBC">
        <w:rPr>
          <w:rFonts w:ascii="Arial Narrow" w:hAnsi="Arial Narrow"/>
          <w:spacing w:val="-15"/>
        </w:rPr>
        <w:t xml:space="preserve"> </w:t>
      </w:r>
      <w:r w:rsidRPr="00D72BBC">
        <w:rPr>
          <w:rFonts w:ascii="Arial Narrow" w:hAnsi="Arial Narrow"/>
        </w:rPr>
        <w:t>je</w:t>
      </w:r>
      <w:r w:rsidRPr="00D72BBC">
        <w:rPr>
          <w:rFonts w:ascii="Arial Narrow" w:hAnsi="Arial Narrow"/>
          <w:spacing w:val="-15"/>
        </w:rPr>
        <w:t xml:space="preserve"> </w:t>
      </w:r>
      <w:r w:rsidRPr="00D72BBC">
        <w:rPr>
          <w:rFonts w:ascii="Arial Narrow" w:hAnsi="Arial Narrow"/>
        </w:rPr>
        <w:t>55</w:t>
      </w:r>
      <w:r w:rsidRPr="00D72BBC">
        <w:rPr>
          <w:rFonts w:ascii="Arial Narrow" w:hAnsi="Arial Narrow"/>
          <w:spacing w:val="-15"/>
        </w:rPr>
        <w:t xml:space="preserve"> </w:t>
      </w:r>
      <w:r w:rsidRPr="00D72BBC">
        <w:rPr>
          <w:rFonts w:ascii="Arial Narrow" w:hAnsi="Arial Narrow"/>
        </w:rPr>
        <w:t>dBA</w:t>
      </w:r>
      <w:r w:rsidRPr="00D72BBC">
        <w:rPr>
          <w:rFonts w:ascii="Arial Narrow" w:hAnsi="Arial Narrow"/>
          <w:spacing w:val="-15"/>
        </w:rPr>
        <w:t xml:space="preserve"> </w:t>
      </w:r>
      <w:r w:rsidRPr="00D72BBC">
        <w:rPr>
          <w:rFonts w:ascii="Arial Narrow" w:hAnsi="Arial Narrow"/>
        </w:rPr>
        <w:t>a</w:t>
      </w:r>
      <w:r w:rsidRPr="00D72BBC">
        <w:rPr>
          <w:rFonts w:ascii="Arial Narrow" w:hAnsi="Arial Narrow"/>
          <w:spacing w:val="-15"/>
        </w:rPr>
        <w:t xml:space="preserve"> </w:t>
      </w:r>
      <w:proofErr w:type="spellStart"/>
      <w:r w:rsidRPr="00D72BBC">
        <w:rPr>
          <w:rFonts w:ascii="Arial Narrow" w:hAnsi="Arial Narrow"/>
        </w:rPr>
        <w:t>noću</w:t>
      </w:r>
      <w:proofErr w:type="spellEnd"/>
      <w:r w:rsidRPr="00D72BBC">
        <w:rPr>
          <w:rFonts w:ascii="Arial Narrow" w:hAnsi="Arial Narrow"/>
          <w:spacing w:val="-15"/>
        </w:rPr>
        <w:t xml:space="preserve"> </w:t>
      </w:r>
      <w:r w:rsidRPr="00D72BBC">
        <w:rPr>
          <w:rFonts w:ascii="Arial Narrow" w:hAnsi="Arial Narrow"/>
        </w:rPr>
        <w:t>45</w:t>
      </w:r>
      <w:r w:rsidRPr="00D72BBC">
        <w:rPr>
          <w:rFonts w:ascii="Arial Narrow" w:hAnsi="Arial Narrow"/>
          <w:spacing w:val="-15"/>
        </w:rPr>
        <w:t xml:space="preserve"> </w:t>
      </w:r>
      <w:r w:rsidRPr="00D72BBC">
        <w:rPr>
          <w:rFonts w:ascii="Arial Narrow" w:hAnsi="Arial Narrow"/>
        </w:rPr>
        <w:t xml:space="preserve">dBA; Za </w:t>
      </w:r>
      <w:proofErr w:type="spellStart"/>
      <w:r w:rsidRPr="00D72BBC">
        <w:rPr>
          <w:rFonts w:ascii="Arial Narrow" w:hAnsi="Arial Narrow"/>
        </w:rPr>
        <w:t>mješovitu</w:t>
      </w:r>
      <w:proofErr w:type="spellEnd"/>
      <w:r w:rsidRPr="00D72BBC">
        <w:rPr>
          <w:rFonts w:ascii="Arial Narrow" w:hAnsi="Arial Narrow"/>
        </w:rPr>
        <w:t xml:space="preserve"> </w:t>
      </w:r>
      <w:proofErr w:type="spellStart"/>
      <w:r w:rsidRPr="00D72BBC">
        <w:rPr>
          <w:rFonts w:ascii="Arial Narrow" w:hAnsi="Arial Narrow"/>
        </w:rPr>
        <w:t>namjenu</w:t>
      </w:r>
      <w:proofErr w:type="spellEnd"/>
      <w:r w:rsidRPr="00D72BBC">
        <w:rPr>
          <w:rFonts w:ascii="Arial Narrow" w:hAnsi="Arial Narrow"/>
        </w:rPr>
        <w:t xml:space="preserve"> </w:t>
      </w:r>
      <w:proofErr w:type="spellStart"/>
      <w:r w:rsidRPr="00D72BBC">
        <w:rPr>
          <w:rFonts w:ascii="Arial Narrow" w:hAnsi="Arial Narrow"/>
        </w:rPr>
        <w:t>najviša</w:t>
      </w:r>
      <w:proofErr w:type="spellEnd"/>
      <w:r w:rsidRPr="00D72BBC">
        <w:rPr>
          <w:rFonts w:ascii="Arial Narrow" w:hAnsi="Arial Narrow"/>
        </w:rPr>
        <w:t xml:space="preserve"> </w:t>
      </w:r>
      <w:proofErr w:type="spellStart"/>
      <w:r w:rsidRPr="00D72BBC">
        <w:rPr>
          <w:rFonts w:ascii="Arial Narrow" w:hAnsi="Arial Narrow"/>
        </w:rPr>
        <w:t>dopuštena</w:t>
      </w:r>
      <w:proofErr w:type="spellEnd"/>
      <w:r w:rsidRPr="00D72BBC">
        <w:rPr>
          <w:rFonts w:ascii="Arial Narrow" w:hAnsi="Arial Narrow"/>
        </w:rPr>
        <w:t xml:space="preserve"> 15-minutna </w:t>
      </w:r>
      <w:proofErr w:type="spellStart"/>
      <w:r w:rsidRPr="00D72BBC">
        <w:rPr>
          <w:rFonts w:ascii="Arial Narrow" w:hAnsi="Arial Narrow"/>
        </w:rPr>
        <w:t>razina</w:t>
      </w:r>
      <w:proofErr w:type="spellEnd"/>
      <w:r w:rsidRPr="00D72BBC">
        <w:rPr>
          <w:rFonts w:ascii="Arial Narrow" w:hAnsi="Arial Narrow"/>
        </w:rPr>
        <w:t xml:space="preserve"> buke </w:t>
      </w:r>
      <w:proofErr w:type="spellStart"/>
      <w:r w:rsidRPr="00D72BBC">
        <w:rPr>
          <w:rFonts w:ascii="Arial Narrow" w:hAnsi="Arial Narrow"/>
        </w:rPr>
        <w:t>Leq</w:t>
      </w:r>
      <w:proofErr w:type="spellEnd"/>
      <w:r w:rsidRPr="00D72BBC">
        <w:rPr>
          <w:rFonts w:ascii="Arial Narrow" w:hAnsi="Arial Narrow"/>
        </w:rPr>
        <w:t xml:space="preserve"> </w:t>
      </w:r>
      <w:proofErr w:type="spellStart"/>
      <w:r w:rsidRPr="00D72BBC">
        <w:rPr>
          <w:rFonts w:ascii="Arial Narrow" w:hAnsi="Arial Narrow"/>
        </w:rPr>
        <w:t>danju</w:t>
      </w:r>
      <w:proofErr w:type="spellEnd"/>
      <w:r w:rsidRPr="00D72BBC">
        <w:rPr>
          <w:rFonts w:ascii="Arial Narrow" w:hAnsi="Arial Narrow"/>
        </w:rPr>
        <w:t xml:space="preserve"> je 60 dBA a </w:t>
      </w:r>
      <w:proofErr w:type="spellStart"/>
      <w:r w:rsidRPr="00D72BBC">
        <w:rPr>
          <w:rFonts w:ascii="Arial Narrow" w:hAnsi="Arial Narrow"/>
        </w:rPr>
        <w:t>noću</w:t>
      </w:r>
      <w:proofErr w:type="spellEnd"/>
      <w:r w:rsidRPr="00D72BBC">
        <w:rPr>
          <w:rFonts w:ascii="Arial Narrow" w:hAnsi="Arial Narrow"/>
        </w:rPr>
        <w:t xml:space="preserve"> 50</w:t>
      </w:r>
      <w:r w:rsidRPr="00D72BBC">
        <w:rPr>
          <w:rFonts w:ascii="Arial Narrow" w:hAnsi="Arial Narrow"/>
          <w:spacing w:val="-6"/>
        </w:rPr>
        <w:t xml:space="preserve"> </w:t>
      </w:r>
      <w:r w:rsidRPr="00D72BBC">
        <w:rPr>
          <w:rFonts w:ascii="Arial Narrow" w:hAnsi="Arial Narrow"/>
        </w:rPr>
        <w:t>dBA;</w:t>
      </w:r>
      <w:r w:rsidRPr="00D72BBC">
        <w:rPr>
          <w:rFonts w:ascii="Arial Narrow" w:hAnsi="Arial Narrow"/>
          <w:spacing w:val="-6"/>
        </w:rPr>
        <w:t xml:space="preserve"> </w:t>
      </w:r>
      <w:r w:rsidRPr="00D72BBC">
        <w:rPr>
          <w:rFonts w:ascii="Arial Narrow" w:hAnsi="Arial Narrow"/>
        </w:rPr>
        <w:t>Za</w:t>
      </w:r>
      <w:r w:rsidRPr="00D72BBC">
        <w:rPr>
          <w:rFonts w:ascii="Arial Narrow" w:hAnsi="Arial Narrow"/>
          <w:spacing w:val="-6"/>
        </w:rPr>
        <w:t xml:space="preserve"> </w:t>
      </w:r>
      <w:proofErr w:type="spellStart"/>
      <w:r w:rsidRPr="00D72BBC">
        <w:rPr>
          <w:rFonts w:ascii="Arial Narrow" w:hAnsi="Arial Narrow"/>
        </w:rPr>
        <w:t>gospodarsku</w:t>
      </w:r>
      <w:proofErr w:type="spellEnd"/>
      <w:r w:rsidRPr="00D72BBC">
        <w:rPr>
          <w:rFonts w:ascii="Arial Narrow" w:hAnsi="Arial Narrow"/>
          <w:spacing w:val="-6"/>
        </w:rPr>
        <w:t xml:space="preserve"> </w:t>
      </w:r>
      <w:proofErr w:type="spellStart"/>
      <w:r w:rsidRPr="00D72BBC">
        <w:rPr>
          <w:rFonts w:ascii="Arial Narrow" w:hAnsi="Arial Narrow"/>
        </w:rPr>
        <w:t>namjenu</w:t>
      </w:r>
      <w:proofErr w:type="spellEnd"/>
      <w:r w:rsidRPr="00D72BBC">
        <w:rPr>
          <w:rFonts w:ascii="Arial Narrow" w:hAnsi="Arial Narrow"/>
          <w:spacing w:val="-6"/>
        </w:rPr>
        <w:t xml:space="preserve"> </w:t>
      </w:r>
      <w:proofErr w:type="spellStart"/>
      <w:r w:rsidRPr="00D72BBC">
        <w:rPr>
          <w:rFonts w:ascii="Arial Narrow" w:hAnsi="Arial Narrow"/>
        </w:rPr>
        <w:t>najviša</w:t>
      </w:r>
      <w:proofErr w:type="spellEnd"/>
      <w:r w:rsidRPr="00D72BBC">
        <w:rPr>
          <w:rFonts w:ascii="Arial Narrow" w:hAnsi="Arial Narrow"/>
          <w:spacing w:val="-6"/>
        </w:rPr>
        <w:t xml:space="preserve"> </w:t>
      </w:r>
      <w:proofErr w:type="spellStart"/>
      <w:r w:rsidRPr="00D72BBC">
        <w:rPr>
          <w:rFonts w:ascii="Arial Narrow" w:hAnsi="Arial Narrow"/>
        </w:rPr>
        <w:t>dopuštena</w:t>
      </w:r>
      <w:proofErr w:type="spellEnd"/>
      <w:r w:rsidRPr="00D72BBC">
        <w:rPr>
          <w:rFonts w:ascii="Arial Narrow" w:hAnsi="Arial Narrow"/>
          <w:spacing w:val="-6"/>
        </w:rPr>
        <w:t xml:space="preserve"> </w:t>
      </w:r>
      <w:r w:rsidRPr="00D72BBC">
        <w:rPr>
          <w:rFonts w:ascii="Arial Narrow" w:hAnsi="Arial Narrow"/>
        </w:rPr>
        <w:t>15-minutna</w:t>
      </w:r>
      <w:r w:rsidRPr="00D72BBC">
        <w:rPr>
          <w:rFonts w:ascii="Arial Narrow" w:hAnsi="Arial Narrow"/>
          <w:spacing w:val="-6"/>
        </w:rPr>
        <w:t xml:space="preserve"> </w:t>
      </w:r>
      <w:proofErr w:type="spellStart"/>
      <w:r w:rsidRPr="00D72BBC">
        <w:rPr>
          <w:rFonts w:ascii="Arial Narrow" w:hAnsi="Arial Narrow"/>
        </w:rPr>
        <w:t>razina</w:t>
      </w:r>
      <w:proofErr w:type="spellEnd"/>
      <w:r w:rsidRPr="00D72BBC">
        <w:rPr>
          <w:rFonts w:ascii="Arial Narrow" w:hAnsi="Arial Narrow"/>
          <w:spacing w:val="-6"/>
        </w:rPr>
        <w:t xml:space="preserve"> </w:t>
      </w:r>
      <w:r w:rsidRPr="00D72BBC">
        <w:rPr>
          <w:rFonts w:ascii="Arial Narrow" w:hAnsi="Arial Narrow"/>
        </w:rPr>
        <w:t>buke</w:t>
      </w:r>
      <w:r w:rsidRPr="00D72BBC">
        <w:rPr>
          <w:rFonts w:ascii="Arial Narrow" w:hAnsi="Arial Narrow"/>
          <w:spacing w:val="-6"/>
        </w:rPr>
        <w:t xml:space="preserve"> </w:t>
      </w:r>
      <w:proofErr w:type="spellStart"/>
      <w:r w:rsidRPr="00D72BBC">
        <w:rPr>
          <w:rFonts w:ascii="Arial Narrow" w:hAnsi="Arial Narrow"/>
        </w:rPr>
        <w:t>Leq</w:t>
      </w:r>
      <w:proofErr w:type="spellEnd"/>
      <w:r w:rsidRPr="00D72BBC">
        <w:rPr>
          <w:rFonts w:ascii="Arial Narrow" w:hAnsi="Arial Narrow"/>
          <w:spacing w:val="-6"/>
        </w:rPr>
        <w:t xml:space="preserve"> </w:t>
      </w:r>
      <w:proofErr w:type="spellStart"/>
      <w:r w:rsidRPr="00D72BBC">
        <w:rPr>
          <w:rFonts w:ascii="Arial Narrow" w:hAnsi="Arial Narrow"/>
        </w:rPr>
        <w:t>danju</w:t>
      </w:r>
      <w:proofErr w:type="spellEnd"/>
      <w:r w:rsidRPr="00D72BBC">
        <w:rPr>
          <w:rFonts w:ascii="Arial Narrow" w:hAnsi="Arial Narrow"/>
          <w:spacing w:val="-6"/>
        </w:rPr>
        <w:t xml:space="preserve"> </w:t>
      </w:r>
      <w:r w:rsidRPr="00D72BBC">
        <w:rPr>
          <w:rFonts w:ascii="Arial Narrow" w:hAnsi="Arial Narrow"/>
        </w:rPr>
        <w:t>je</w:t>
      </w:r>
      <w:r w:rsidRPr="00D72BBC">
        <w:rPr>
          <w:rFonts w:ascii="Arial Narrow" w:hAnsi="Arial Narrow"/>
          <w:spacing w:val="-6"/>
        </w:rPr>
        <w:t xml:space="preserve"> </w:t>
      </w:r>
      <w:r w:rsidRPr="00D72BBC">
        <w:rPr>
          <w:rFonts w:ascii="Arial Narrow" w:hAnsi="Arial Narrow"/>
        </w:rPr>
        <w:t>da</w:t>
      </w:r>
      <w:r w:rsidRPr="00D72BBC">
        <w:rPr>
          <w:rFonts w:ascii="Arial Narrow" w:hAnsi="Arial Narrow"/>
          <w:spacing w:val="-6"/>
        </w:rPr>
        <w:t xml:space="preserve"> </w:t>
      </w:r>
      <w:r w:rsidRPr="00D72BBC">
        <w:rPr>
          <w:rFonts w:ascii="Arial Narrow" w:hAnsi="Arial Narrow"/>
        </w:rPr>
        <w:t xml:space="preserve">na </w:t>
      </w:r>
      <w:proofErr w:type="spellStart"/>
      <w:r w:rsidRPr="00D72BBC">
        <w:rPr>
          <w:rFonts w:ascii="Arial Narrow" w:hAnsi="Arial Narrow"/>
        </w:rPr>
        <w:t>granici</w:t>
      </w:r>
      <w:proofErr w:type="spellEnd"/>
      <w:r w:rsidRPr="00D72BBC">
        <w:rPr>
          <w:rFonts w:ascii="Arial Narrow" w:hAnsi="Arial Narrow"/>
        </w:rPr>
        <w:t xml:space="preserve"> </w:t>
      </w:r>
      <w:proofErr w:type="spellStart"/>
      <w:r w:rsidRPr="00D72BBC">
        <w:rPr>
          <w:rFonts w:ascii="Arial Narrow" w:hAnsi="Arial Narrow"/>
        </w:rPr>
        <w:t>ove</w:t>
      </w:r>
      <w:proofErr w:type="spellEnd"/>
      <w:r w:rsidRPr="00D72BBC">
        <w:rPr>
          <w:rFonts w:ascii="Arial Narrow" w:hAnsi="Arial Narrow"/>
        </w:rPr>
        <w:t xml:space="preserve"> zone </w:t>
      </w:r>
      <w:proofErr w:type="spellStart"/>
      <w:r w:rsidRPr="00D72BBC">
        <w:rPr>
          <w:rFonts w:ascii="Arial Narrow" w:hAnsi="Arial Narrow"/>
        </w:rPr>
        <w:t>buka</w:t>
      </w:r>
      <w:proofErr w:type="spellEnd"/>
      <w:r w:rsidRPr="00D72BBC">
        <w:rPr>
          <w:rFonts w:ascii="Arial Narrow" w:hAnsi="Arial Narrow"/>
        </w:rPr>
        <w:t xml:space="preserve"> ne </w:t>
      </w:r>
      <w:proofErr w:type="spellStart"/>
      <w:r w:rsidRPr="00D72BBC">
        <w:rPr>
          <w:rFonts w:ascii="Arial Narrow" w:hAnsi="Arial Narrow"/>
        </w:rPr>
        <w:t>smije</w:t>
      </w:r>
      <w:proofErr w:type="spellEnd"/>
      <w:r w:rsidRPr="00D72BBC">
        <w:rPr>
          <w:rFonts w:ascii="Arial Narrow" w:hAnsi="Arial Narrow"/>
        </w:rPr>
        <w:t xml:space="preserve"> </w:t>
      </w:r>
      <w:proofErr w:type="spellStart"/>
      <w:r w:rsidRPr="00D72BBC">
        <w:rPr>
          <w:rFonts w:ascii="Arial Narrow" w:hAnsi="Arial Narrow"/>
        </w:rPr>
        <w:t>prelaziti</w:t>
      </w:r>
      <w:proofErr w:type="spellEnd"/>
      <w:r w:rsidRPr="00D72BBC">
        <w:rPr>
          <w:rFonts w:ascii="Arial Narrow" w:hAnsi="Arial Narrow"/>
        </w:rPr>
        <w:t xml:space="preserve"> </w:t>
      </w:r>
      <w:proofErr w:type="spellStart"/>
      <w:r w:rsidRPr="00D72BBC">
        <w:rPr>
          <w:rFonts w:ascii="Arial Narrow" w:hAnsi="Arial Narrow"/>
        </w:rPr>
        <w:t>dopuštene</w:t>
      </w:r>
      <w:proofErr w:type="spellEnd"/>
      <w:r w:rsidRPr="00D72BBC">
        <w:rPr>
          <w:rFonts w:ascii="Arial Narrow" w:hAnsi="Arial Narrow"/>
        </w:rPr>
        <w:t xml:space="preserve"> </w:t>
      </w:r>
      <w:proofErr w:type="spellStart"/>
      <w:r w:rsidRPr="00D72BBC">
        <w:rPr>
          <w:rFonts w:ascii="Arial Narrow" w:hAnsi="Arial Narrow"/>
        </w:rPr>
        <w:t>razine</w:t>
      </w:r>
      <w:proofErr w:type="spellEnd"/>
      <w:r w:rsidRPr="00D72BBC">
        <w:rPr>
          <w:rFonts w:ascii="Arial Narrow" w:hAnsi="Arial Narrow"/>
        </w:rPr>
        <w:t xml:space="preserve"> u </w:t>
      </w:r>
      <w:proofErr w:type="spellStart"/>
      <w:r w:rsidRPr="00D72BBC">
        <w:rPr>
          <w:rFonts w:ascii="Arial Narrow" w:hAnsi="Arial Narrow"/>
        </w:rPr>
        <w:t>zoni</w:t>
      </w:r>
      <w:proofErr w:type="spellEnd"/>
      <w:r w:rsidRPr="00D72BBC">
        <w:rPr>
          <w:rFonts w:ascii="Arial Narrow" w:hAnsi="Arial Narrow"/>
        </w:rPr>
        <w:t xml:space="preserve"> s </w:t>
      </w:r>
      <w:proofErr w:type="spellStart"/>
      <w:r w:rsidRPr="00D72BBC">
        <w:rPr>
          <w:rFonts w:ascii="Arial Narrow" w:hAnsi="Arial Narrow"/>
        </w:rPr>
        <w:t>kojom</w:t>
      </w:r>
      <w:proofErr w:type="spellEnd"/>
      <w:r w:rsidRPr="00D72BBC">
        <w:rPr>
          <w:rFonts w:ascii="Arial Narrow" w:hAnsi="Arial Narrow"/>
        </w:rPr>
        <w:t xml:space="preserve"> </w:t>
      </w:r>
      <w:proofErr w:type="spellStart"/>
      <w:r w:rsidRPr="00D72BBC">
        <w:rPr>
          <w:rFonts w:ascii="Arial Narrow" w:hAnsi="Arial Narrow"/>
        </w:rPr>
        <w:t>graniči</w:t>
      </w:r>
      <w:proofErr w:type="spellEnd"/>
      <w:r w:rsidRPr="00D72BBC">
        <w:rPr>
          <w:rFonts w:ascii="Arial Narrow" w:hAnsi="Arial Narrow"/>
        </w:rPr>
        <w:t>.</w:t>
      </w:r>
    </w:p>
    <w:p w14:paraId="71363E3C" w14:textId="77777777" w:rsidR="00C21D58" w:rsidRPr="00D72BBC" w:rsidRDefault="00C21D58" w:rsidP="00C21D58">
      <w:pPr>
        <w:pStyle w:val="Odlomakpopisa"/>
        <w:numPr>
          <w:ilvl w:val="1"/>
          <w:numId w:val="242"/>
        </w:numPr>
        <w:tabs>
          <w:tab w:val="left" w:pos="579"/>
        </w:tabs>
        <w:spacing w:before="111" w:line="228" w:lineRule="auto"/>
        <w:ind w:right="707" w:firstLine="0"/>
        <w:rPr>
          <w:rFonts w:ascii="Arial Narrow" w:hAnsi="Arial Narrow"/>
        </w:rPr>
      </w:pPr>
      <w:r w:rsidRPr="00D72BBC">
        <w:rPr>
          <w:rFonts w:ascii="Arial Narrow" w:hAnsi="Arial Narrow"/>
        </w:rPr>
        <w:t xml:space="preserve">Na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gospodarske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na </w:t>
      </w:r>
      <w:proofErr w:type="spellStart"/>
      <w:r w:rsidRPr="00D72BBC">
        <w:rPr>
          <w:rFonts w:ascii="Arial Narrow" w:hAnsi="Arial Narrow"/>
        </w:rPr>
        <w:t>kojima</w:t>
      </w:r>
      <w:proofErr w:type="spellEnd"/>
      <w:r w:rsidRPr="00D72BBC">
        <w:rPr>
          <w:rFonts w:ascii="Arial Narrow" w:hAnsi="Arial Narrow"/>
        </w:rPr>
        <w:t xml:space="preserve"> se </w:t>
      </w:r>
      <w:proofErr w:type="spellStart"/>
      <w:r w:rsidRPr="00D72BBC">
        <w:rPr>
          <w:rFonts w:ascii="Arial Narrow" w:hAnsi="Arial Narrow"/>
        </w:rPr>
        <w:t>planira</w:t>
      </w:r>
      <w:proofErr w:type="spellEnd"/>
      <w:r w:rsidRPr="00D72BBC">
        <w:rPr>
          <w:rFonts w:ascii="Arial Narrow" w:hAnsi="Arial Narrow"/>
        </w:rPr>
        <w:t xml:space="preserve"> </w:t>
      </w:r>
      <w:proofErr w:type="spellStart"/>
      <w:r w:rsidRPr="00D72BBC">
        <w:rPr>
          <w:rFonts w:ascii="Arial Narrow" w:hAnsi="Arial Narrow"/>
        </w:rPr>
        <w:t>smještaj</w:t>
      </w:r>
      <w:proofErr w:type="spellEnd"/>
      <w:r w:rsidRPr="00D72BBC">
        <w:rPr>
          <w:rFonts w:ascii="Arial Narrow" w:hAnsi="Arial Narrow"/>
        </w:rPr>
        <w:t xml:space="preserve"> </w:t>
      </w:r>
      <w:proofErr w:type="spellStart"/>
      <w:r w:rsidRPr="00D72BBC">
        <w:rPr>
          <w:rFonts w:ascii="Arial Narrow" w:hAnsi="Arial Narrow"/>
        </w:rPr>
        <w:t>djelatnosti</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razvijaju</w:t>
      </w:r>
      <w:proofErr w:type="spellEnd"/>
      <w:r w:rsidRPr="00D72BBC">
        <w:rPr>
          <w:rFonts w:ascii="Arial Narrow" w:hAnsi="Arial Narrow"/>
        </w:rPr>
        <w:t xml:space="preserve"> </w:t>
      </w:r>
      <w:proofErr w:type="spellStart"/>
      <w:r w:rsidRPr="00D72BBC">
        <w:rPr>
          <w:rFonts w:ascii="Arial Narrow" w:hAnsi="Arial Narrow"/>
        </w:rPr>
        <w:t>veću</w:t>
      </w:r>
      <w:proofErr w:type="spellEnd"/>
      <w:r w:rsidRPr="00D72BBC">
        <w:rPr>
          <w:rFonts w:ascii="Arial Narrow" w:hAnsi="Arial Narrow"/>
        </w:rPr>
        <w:t xml:space="preserve"> </w:t>
      </w:r>
      <w:proofErr w:type="spellStart"/>
      <w:r w:rsidRPr="00D72BBC">
        <w:rPr>
          <w:rFonts w:ascii="Arial Narrow" w:hAnsi="Arial Narrow"/>
        </w:rPr>
        <w:t>razinu</w:t>
      </w:r>
      <w:proofErr w:type="spellEnd"/>
      <w:r w:rsidRPr="00D72BBC">
        <w:rPr>
          <w:rFonts w:ascii="Arial Narrow" w:hAnsi="Arial Narrow"/>
        </w:rPr>
        <w:t xml:space="preserve"> buke </w:t>
      </w:r>
      <w:proofErr w:type="spellStart"/>
      <w:r w:rsidRPr="00D72BBC">
        <w:rPr>
          <w:rFonts w:ascii="Arial Narrow" w:hAnsi="Arial Narrow"/>
        </w:rPr>
        <w:t>izvoditi</w:t>
      </w:r>
      <w:proofErr w:type="spellEnd"/>
      <w:r w:rsidRPr="00D72BBC">
        <w:rPr>
          <w:rFonts w:ascii="Arial Narrow" w:hAnsi="Arial Narrow"/>
        </w:rPr>
        <w:t xml:space="preserve"> </w:t>
      </w:r>
      <w:proofErr w:type="spellStart"/>
      <w:r w:rsidRPr="00D72BBC">
        <w:rPr>
          <w:rFonts w:ascii="Arial Narrow" w:hAnsi="Arial Narrow"/>
        </w:rPr>
        <w:t>zaštitu</w:t>
      </w:r>
      <w:proofErr w:type="spellEnd"/>
      <w:r w:rsidRPr="00D72BBC">
        <w:rPr>
          <w:rFonts w:ascii="Arial Narrow" w:hAnsi="Arial Narrow"/>
        </w:rPr>
        <w:t xml:space="preserve"> </w:t>
      </w:r>
      <w:proofErr w:type="spellStart"/>
      <w:r w:rsidRPr="00D72BBC">
        <w:rPr>
          <w:rFonts w:ascii="Arial Narrow" w:hAnsi="Arial Narrow"/>
        </w:rPr>
        <w:t>izgradnjom</w:t>
      </w:r>
      <w:proofErr w:type="spellEnd"/>
      <w:r w:rsidRPr="00D72BBC">
        <w:rPr>
          <w:rFonts w:ascii="Arial Narrow" w:hAnsi="Arial Narrow"/>
        </w:rPr>
        <w:t xml:space="preserve"> </w:t>
      </w:r>
      <w:proofErr w:type="spellStart"/>
      <w:r w:rsidRPr="00D72BBC">
        <w:rPr>
          <w:rFonts w:ascii="Arial Narrow" w:hAnsi="Arial Narrow"/>
        </w:rPr>
        <w:t>zaštitnih</w:t>
      </w:r>
      <w:proofErr w:type="spellEnd"/>
      <w:r w:rsidRPr="00D72BBC">
        <w:rPr>
          <w:rFonts w:ascii="Arial Narrow" w:hAnsi="Arial Narrow"/>
        </w:rPr>
        <w:t xml:space="preserve"> </w:t>
      </w:r>
      <w:proofErr w:type="spellStart"/>
      <w:r w:rsidRPr="00D72BBC">
        <w:rPr>
          <w:rFonts w:ascii="Arial Narrow" w:hAnsi="Arial Narrow"/>
        </w:rPr>
        <w:t>barijera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sadnjom</w:t>
      </w:r>
      <w:proofErr w:type="spellEnd"/>
      <w:r w:rsidRPr="00D72BBC">
        <w:rPr>
          <w:rFonts w:ascii="Arial Narrow" w:hAnsi="Arial Narrow"/>
        </w:rPr>
        <w:t xml:space="preserve"> </w:t>
      </w:r>
      <w:proofErr w:type="spellStart"/>
      <w:r w:rsidRPr="00D72BBC">
        <w:rPr>
          <w:rFonts w:ascii="Arial Narrow" w:hAnsi="Arial Narrow"/>
        </w:rPr>
        <w:t>zaštitnog</w:t>
      </w:r>
      <w:proofErr w:type="spellEnd"/>
      <w:r w:rsidRPr="00D72BBC">
        <w:rPr>
          <w:rFonts w:ascii="Arial Narrow" w:hAnsi="Arial Narrow"/>
        </w:rPr>
        <w:t xml:space="preserve"> </w:t>
      </w:r>
      <w:proofErr w:type="spellStart"/>
      <w:r w:rsidRPr="00D72BBC">
        <w:rPr>
          <w:rFonts w:ascii="Arial Narrow" w:hAnsi="Arial Narrow"/>
        </w:rPr>
        <w:t>zelenila</w:t>
      </w:r>
      <w:proofErr w:type="spellEnd"/>
      <w:r w:rsidRPr="00D72BBC">
        <w:rPr>
          <w:rFonts w:ascii="Arial Narrow" w:hAnsi="Arial Narrow"/>
        </w:rPr>
        <w:t xml:space="preserve">, a </w:t>
      </w:r>
      <w:proofErr w:type="spellStart"/>
      <w:r w:rsidRPr="00D72BBC">
        <w:rPr>
          <w:rFonts w:ascii="Arial Narrow" w:hAnsi="Arial Narrow"/>
        </w:rPr>
        <w:t>razine</w:t>
      </w:r>
      <w:proofErr w:type="spellEnd"/>
      <w:r w:rsidRPr="00D72BBC">
        <w:rPr>
          <w:rFonts w:ascii="Arial Narrow" w:hAnsi="Arial Narrow"/>
        </w:rPr>
        <w:t xml:space="preserve"> buke </w:t>
      </w:r>
      <w:proofErr w:type="spellStart"/>
      <w:r w:rsidRPr="00D72BBC">
        <w:rPr>
          <w:rFonts w:ascii="Arial Narrow" w:hAnsi="Arial Narrow"/>
        </w:rPr>
        <w:t>moraju</w:t>
      </w:r>
      <w:proofErr w:type="spellEnd"/>
      <w:r w:rsidRPr="00D72BBC">
        <w:rPr>
          <w:rFonts w:ascii="Arial Narrow" w:hAnsi="Arial Narrow"/>
        </w:rPr>
        <w:t xml:space="preserve"> se </w:t>
      </w:r>
      <w:proofErr w:type="spellStart"/>
      <w:r w:rsidRPr="00D72BBC">
        <w:rPr>
          <w:rFonts w:ascii="Arial Narrow" w:hAnsi="Arial Narrow"/>
        </w:rPr>
        <w:t>uskladiti</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vrijednostima</w:t>
      </w:r>
      <w:proofErr w:type="spellEnd"/>
      <w:r w:rsidRPr="00D72BBC">
        <w:rPr>
          <w:rFonts w:ascii="Arial Narrow" w:hAnsi="Arial Narrow"/>
        </w:rPr>
        <w:t xml:space="preserve"> </w:t>
      </w:r>
      <w:proofErr w:type="spellStart"/>
      <w:r w:rsidRPr="00D72BBC">
        <w:rPr>
          <w:rFonts w:ascii="Arial Narrow" w:hAnsi="Arial Narrow"/>
        </w:rPr>
        <w:t>navedenim</w:t>
      </w:r>
      <w:proofErr w:type="spellEnd"/>
      <w:r w:rsidRPr="00D72BBC">
        <w:rPr>
          <w:rFonts w:ascii="Arial Narrow" w:hAnsi="Arial Narrow"/>
        </w:rPr>
        <w:t xml:space="preserve"> u </w:t>
      </w:r>
      <w:proofErr w:type="spellStart"/>
      <w:r w:rsidRPr="00D72BBC">
        <w:rPr>
          <w:rFonts w:ascii="Arial Narrow" w:hAnsi="Arial Narrow"/>
        </w:rPr>
        <w:t>gornjoj</w:t>
      </w:r>
      <w:proofErr w:type="spellEnd"/>
      <w:r w:rsidRPr="00D72BBC">
        <w:rPr>
          <w:rFonts w:ascii="Arial Narrow" w:hAnsi="Arial Narrow"/>
        </w:rPr>
        <w:t xml:space="preserve"> </w:t>
      </w:r>
      <w:proofErr w:type="spellStart"/>
      <w:r w:rsidRPr="00D72BBC">
        <w:rPr>
          <w:rFonts w:ascii="Arial Narrow" w:hAnsi="Arial Narrow"/>
        </w:rPr>
        <w:t>tablici</w:t>
      </w:r>
      <w:proofErr w:type="spellEnd"/>
      <w:r w:rsidRPr="00D72BBC">
        <w:rPr>
          <w:rFonts w:ascii="Arial Narrow" w:hAnsi="Arial Narrow"/>
        </w:rPr>
        <w:t xml:space="preserve">. U </w:t>
      </w:r>
      <w:proofErr w:type="spellStart"/>
      <w:r w:rsidRPr="00D72BBC">
        <w:rPr>
          <w:rFonts w:ascii="Arial Narrow" w:hAnsi="Arial Narrow"/>
        </w:rPr>
        <w:t>naseljenim</w:t>
      </w:r>
      <w:proofErr w:type="spellEnd"/>
      <w:r w:rsidRPr="00D72BBC">
        <w:rPr>
          <w:rFonts w:ascii="Arial Narrow" w:hAnsi="Arial Narrow"/>
        </w:rPr>
        <w:t xml:space="preserve"> </w:t>
      </w:r>
      <w:proofErr w:type="spellStart"/>
      <w:r w:rsidRPr="00D72BBC">
        <w:rPr>
          <w:rFonts w:ascii="Arial Narrow" w:hAnsi="Arial Narrow"/>
        </w:rPr>
        <w:t>mjestima</w:t>
      </w:r>
      <w:proofErr w:type="spellEnd"/>
      <w:r w:rsidRPr="00D72BBC">
        <w:rPr>
          <w:rFonts w:ascii="Arial Narrow" w:hAnsi="Arial Narrow"/>
        </w:rPr>
        <w:t xml:space="preserve"> </w:t>
      </w:r>
      <w:proofErr w:type="spellStart"/>
      <w:r w:rsidRPr="00D72BBC">
        <w:rPr>
          <w:rFonts w:ascii="Arial Narrow" w:hAnsi="Arial Narrow"/>
        </w:rPr>
        <w:t>zabranjeno</w:t>
      </w:r>
      <w:proofErr w:type="spellEnd"/>
      <w:r w:rsidRPr="00D72BBC">
        <w:rPr>
          <w:rFonts w:ascii="Arial Narrow" w:hAnsi="Arial Narrow"/>
        </w:rPr>
        <w:t xml:space="preserve"> je </w:t>
      </w:r>
      <w:proofErr w:type="spellStart"/>
      <w:r w:rsidRPr="00D72BBC">
        <w:rPr>
          <w:rFonts w:ascii="Arial Narrow" w:hAnsi="Arial Narrow"/>
        </w:rPr>
        <w:t>obavljati</w:t>
      </w:r>
      <w:proofErr w:type="spellEnd"/>
      <w:r w:rsidRPr="00D72BBC">
        <w:rPr>
          <w:rFonts w:ascii="Arial Narrow" w:hAnsi="Arial Narrow"/>
        </w:rPr>
        <w:t xml:space="preserve"> </w:t>
      </w:r>
      <w:proofErr w:type="spellStart"/>
      <w:r w:rsidRPr="00D72BBC">
        <w:rPr>
          <w:rFonts w:ascii="Arial Narrow" w:hAnsi="Arial Narrow"/>
        </w:rPr>
        <w:t>radove</w:t>
      </w:r>
      <w:proofErr w:type="spellEnd"/>
      <w:r w:rsidRPr="00D72BBC">
        <w:rPr>
          <w:rFonts w:ascii="Arial Narrow" w:hAnsi="Arial Narrow"/>
        </w:rPr>
        <w:t xml:space="preserve"> i </w:t>
      </w:r>
      <w:proofErr w:type="spellStart"/>
      <w:r w:rsidRPr="00D72BBC">
        <w:rPr>
          <w:rFonts w:ascii="Arial Narrow" w:hAnsi="Arial Narrow"/>
        </w:rPr>
        <w:t>djelatnosti</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razvijaju</w:t>
      </w:r>
      <w:proofErr w:type="spellEnd"/>
      <w:r w:rsidRPr="00D72BBC">
        <w:rPr>
          <w:rFonts w:ascii="Arial Narrow" w:hAnsi="Arial Narrow"/>
        </w:rPr>
        <w:t xml:space="preserve"> </w:t>
      </w:r>
      <w:proofErr w:type="spellStart"/>
      <w:r w:rsidRPr="00D72BBC">
        <w:rPr>
          <w:rFonts w:ascii="Arial Narrow" w:hAnsi="Arial Narrow"/>
        </w:rPr>
        <w:t>buku</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w:t>
      </w:r>
      <w:proofErr w:type="spellStart"/>
      <w:r w:rsidRPr="00D72BBC">
        <w:rPr>
          <w:rFonts w:ascii="Arial Narrow" w:hAnsi="Arial Narrow"/>
        </w:rPr>
        <w:t>ometa</w:t>
      </w:r>
      <w:proofErr w:type="spellEnd"/>
      <w:r w:rsidRPr="00D72BBC">
        <w:rPr>
          <w:rFonts w:ascii="Arial Narrow" w:hAnsi="Arial Narrow"/>
        </w:rPr>
        <w:t xml:space="preserve"> </w:t>
      </w:r>
      <w:proofErr w:type="spellStart"/>
      <w:r w:rsidRPr="00D72BBC">
        <w:rPr>
          <w:rFonts w:ascii="Arial Narrow" w:hAnsi="Arial Narrow"/>
        </w:rPr>
        <w:t>noćni</w:t>
      </w:r>
      <w:proofErr w:type="spellEnd"/>
      <w:r w:rsidRPr="00D72BBC">
        <w:rPr>
          <w:rFonts w:ascii="Arial Narrow" w:hAnsi="Arial Narrow"/>
        </w:rPr>
        <w:t xml:space="preserve"> mir i </w:t>
      </w:r>
      <w:proofErr w:type="spellStart"/>
      <w:r w:rsidRPr="00D72BBC">
        <w:rPr>
          <w:rFonts w:ascii="Arial Narrow" w:hAnsi="Arial Narrow"/>
        </w:rPr>
        <w:t>odmor</w:t>
      </w:r>
      <w:proofErr w:type="spellEnd"/>
      <w:r w:rsidRPr="00D72BBC">
        <w:rPr>
          <w:rFonts w:ascii="Arial Narrow" w:hAnsi="Arial Narrow"/>
        </w:rPr>
        <w:t>,</w:t>
      </w:r>
      <w:r w:rsidRPr="00D72BBC">
        <w:rPr>
          <w:rFonts w:ascii="Arial Narrow" w:hAnsi="Arial Narrow"/>
          <w:spacing w:val="-3"/>
        </w:rPr>
        <w:t xml:space="preserve"> </w:t>
      </w:r>
      <w:r w:rsidRPr="00D72BBC">
        <w:rPr>
          <w:rFonts w:ascii="Arial Narrow" w:hAnsi="Arial Narrow"/>
        </w:rPr>
        <w:t>u</w:t>
      </w:r>
      <w:r w:rsidRPr="00D72BBC">
        <w:rPr>
          <w:rFonts w:ascii="Arial Narrow" w:hAnsi="Arial Narrow"/>
          <w:spacing w:val="-3"/>
        </w:rPr>
        <w:t xml:space="preserve"> </w:t>
      </w:r>
      <w:proofErr w:type="spellStart"/>
      <w:r w:rsidRPr="00D72BBC">
        <w:rPr>
          <w:rFonts w:ascii="Arial Narrow" w:hAnsi="Arial Narrow"/>
        </w:rPr>
        <w:t>vremenu</w:t>
      </w:r>
      <w:proofErr w:type="spellEnd"/>
      <w:r w:rsidRPr="00D72BBC">
        <w:rPr>
          <w:rFonts w:ascii="Arial Narrow" w:hAnsi="Arial Narrow"/>
          <w:spacing w:val="-3"/>
        </w:rPr>
        <w:t xml:space="preserve"> </w:t>
      </w:r>
      <w:r w:rsidRPr="00D72BBC">
        <w:rPr>
          <w:rFonts w:ascii="Arial Narrow" w:hAnsi="Arial Narrow"/>
        </w:rPr>
        <w:t>od</w:t>
      </w:r>
      <w:r w:rsidRPr="00D72BBC">
        <w:rPr>
          <w:rFonts w:ascii="Arial Narrow" w:hAnsi="Arial Narrow"/>
          <w:spacing w:val="-3"/>
        </w:rPr>
        <w:t xml:space="preserve"> </w:t>
      </w:r>
      <w:r w:rsidRPr="00D72BBC">
        <w:rPr>
          <w:rFonts w:ascii="Arial Narrow" w:hAnsi="Arial Narrow"/>
        </w:rPr>
        <w:t>23</w:t>
      </w:r>
      <w:r w:rsidRPr="00D72BBC">
        <w:rPr>
          <w:rFonts w:ascii="Arial Narrow" w:hAnsi="Arial Narrow"/>
          <w:spacing w:val="-3"/>
        </w:rPr>
        <w:t xml:space="preserve"> </w:t>
      </w:r>
      <w:r w:rsidRPr="00D72BBC">
        <w:rPr>
          <w:rFonts w:ascii="Arial Narrow" w:hAnsi="Arial Narrow"/>
        </w:rPr>
        <w:t>-</w:t>
      </w:r>
      <w:r w:rsidRPr="00D72BBC">
        <w:rPr>
          <w:rFonts w:ascii="Arial Narrow" w:hAnsi="Arial Narrow"/>
          <w:spacing w:val="-3"/>
        </w:rPr>
        <w:t xml:space="preserve"> </w:t>
      </w:r>
      <w:r w:rsidRPr="00D72BBC">
        <w:rPr>
          <w:rFonts w:ascii="Arial Narrow" w:hAnsi="Arial Narrow"/>
        </w:rPr>
        <w:t>06</w:t>
      </w:r>
      <w:r w:rsidRPr="00D72BBC">
        <w:rPr>
          <w:rFonts w:ascii="Arial Narrow" w:hAnsi="Arial Narrow"/>
          <w:spacing w:val="-3"/>
        </w:rPr>
        <w:t xml:space="preserve"> </w:t>
      </w:r>
      <w:r w:rsidRPr="00D72BBC">
        <w:rPr>
          <w:rFonts w:ascii="Arial Narrow" w:hAnsi="Arial Narrow"/>
        </w:rPr>
        <w:t>sati</w:t>
      </w:r>
      <w:r w:rsidRPr="00D72BBC">
        <w:rPr>
          <w:rFonts w:ascii="Arial Narrow" w:hAnsi="Arial Narrow"/>
          <w:spacing w:val="-3"/>
        </w:rPr>
        <w:t xml:space="preserve"> </w:t>
      </w:r>
      <w:proofErr w:type="spellStart"/>
      <w:r w:rsidRPr="00D72BBC">
        <w:rPr>
          <w:rFonts w:ascii="Arial Narrow" w:hAnsi="Arial Narrow"/>
        </w:rPr>
        <w:t>idućeg</w:t>
      </w:r>
      <w:proofErr w:type="spellEnd"/>
      <w:r w:rsidRPr="00D72BBC">
        <w:rPr>
          <w:rFonts w:ascii="Arial Narrow" w:hAnsi="Arial Narrow"/>
          <w:spacing w:val="-3"/>
        </w:rPr>
        <w:t xml:space="preserve"> </w:t>
      </w:r>
      <w:r w:rsidRPr="00D72BBC">
        <w:rPr>
          <w:rFonts w:ascii="Arial Narrow" w:hAnsi="Arial Narrow"/>
        </w:rPr>
        <w:t>dana.</w:t>
      </w:r>
      <w:r w:rsidRPr="00D72BBC">
        <w:rPr>
          <w:rFonts w:ascii="Arial Narrow" w:hAnsi="Arial Narrow"/>
          <w:spacing w:val="-3"/>
        </w:rPr>
        <w:t xml:space="preserve"> </w:t>
      </w:r>
      <w:r w:rsidRPr="00D72BBC">
        <w:rPr>
          <w:rFonts w:ascii="Arial Narrow" w:hAnsi="Arial Narrow"/>
        </w:rPr>
        <w:t>Pri</w:t>
      </w:r>
      <w:r w:rsidRPr="00D72BBC">
        <w:rPr>
          <w:rFonts w:ascii="Arial Narrow" w:hAnsi="Arial Narrow"/>
          <w:spacing w:val="-3"/>
        </w:rPr>
        <w:t xml:space="preserve"> </w:t>
      </w:r>
      <w:proofErr w:type="spellStart"/>
      <w:r w:rsidRPr="00D72BBC">
        <w:rPr>
          <w:rFonts w:ascii="Arial Narrow" w:hAnsi="Arial Narrow"/>
        </w:rPr>
        <w:t>izradi</w:t>
      </w:r>
      <w:proofErr w:type="spellEnd"/>
      <w:r w:rsidRPr="00D72BBC">
        <w:rPr>
          <w:rFonts w:ascii="Arial Narrow" w:hAnsi="Arial Narrow"/>
          <w:spacing w:val="-3"/>
        </w:rPr>
        <w:t xml:space="preserve"> </w:t>
      </w:r>
      <w:proofErr w:type="spellStart"/>
      <w:r w:rsidRPr="00D72BBC">
        <w:rPr>
          <w:rFonts w:ascii="Arial Narrow" w:hAnsi="Arial Narrow"/>
        </w:rPr>
        <w:t>prostornih</w:t>
      </w:r>
      <w:proofErr w:type="spellEnd"/>
      <w:r w:rsidRPr="00D72BBC">
        <w:rPr>
          <w:rFonts w:ascii="Arial Narrow" w:hAnsi="Arial Narrow"/>
          <w:spacing w:val="-3"/>
        </w:rPr>
        <w:t xml:space="preserve"> </w:t>
      </w:r>
      <w:proofErr w:type="spellStart"/>
      <w:r w:rsidRPr="00D72BBC">
        <w:rPr>
          <w:rFonts w:ascii="Arial Narrow" w:hAnsi="Arial Narrow"/>
        </w:rPr>
        <w:t>planova</w:t>
      </w:r>
      <w:proofErr w:type="spellEnd"/>
      <w:r w:rsidRPr="00D72BBC">
        <w:rPr>
          <w:rFonts w:ascii="Arial Narrow" w:hAnsi="Arial Narrow"/>
          <w:spacing w:val="-3"/>
        </w:rPr>
        <w:t xml:space="preserve"> </w:t>
      </w:r>
      <w:proofErr w:type="spellStart"/>
      <w:r w:rsidRPr="00D72BBC">
        <w:rPr>
          <w:rFonts w:ascii="Arial Narrow" w:hAnsi="Arial Narrow"/>
        </w:rPr>
        <w:t>užih</w:t>
      </w:r>
      <w:proofErr w:type="spellEnd"/>
      <w:r w:rsidRPr="00D72BBC">
        <w:rPr>
          <w:rFonts w:ascii="Arial Narrow" w:hAnsi="Arial Narrow"/>
          <w:spacing w:val="-3"/>
        </w:rPr>
        <w:t xml:space="preserve"> </w:t>
      </w:r>
      <w:proofErr w:type="spellStart"/>
      <w:r w:rsidRPr="00D72BBC">
        <w:rPr>
          <w:rFonts w:ascii="Arial Narrow" w:hAnsi="Arial Narrow"/>
        </w:rPr>
        <w:t>područja</w:t>
      </w:r>
      <w:proofErr w:type="spellEnd"/>
      <w:r w:rsidRPr="00D72BBC">
        <w:rPr>
          <w:rFonts w:ascii="Arial Narrow" w:hAnsi="Arial Narrow"/>
        </w:rPr>
        <w:t>,</w:t>
      </w:r>
      <w:r w:rsidRPr="00D72BBC">
        <w:rPr>
          <w:rFonts w:ascii="Arial Narrow" w:hAnsi="Arial Narrow"/>
          <w:spacing w:val="-3"/>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projekata</w:t>
      </w:r>
      <w:proofErr w:type="spellEnd"/>
      <w:r w:rsidRPr="00D72BBC">
        <w:rPr>
          <w:rFonts w:ascii="Arial Narrow" w:hAnsi="Arial Narrow"/>
        </w:rPr>
        <w:t xml:space="preserve"> </w:t>
      </w:r>
      <w:proofErr w:type="spellStart"/>
      <w:r w:rsidRPr="00D72BBC">
        <w:rPr>
          <w:rFonts w:ascii="Arial Narrow" w:hAnsi="Arial Narrow"/>
        </w:rPr>
        <w:t>planiranih</w:t>
      </w:r>
      <w:proofErr w:type="spellEnd"/>
      <w:r w:rsidRPr="00D72BBC">
        <w:rPr>
          <w:rFonts w:ascii="Arial Narrow" w:hAnsi="Arial Narrow"/>
        </w:rPr>
        <w:t xml:space="preserve"> </w:t>
      </w:r>
      <w:proofErr w:type="spellStart"/>
      <w:r w:rsidRPr="00D72BBC">
        <w:rPr>
          <w:rFonts w:ascii="Arial Narrow" w:hAnsi="Arial Narrow"/>
        </w:rPr>
        <w:t>prometnica</w:t>
      </w:r>
      <w:proofErr w:type="spellEnd"/>
      <w:r w:rsidRPr="00D72BBC">
        <w:rPr>
          <w:rFonts w:ascii="Arial Narrow" w:hAnsi="Arial Narrow"/>
        </w:rPr>
        <w:t xml:space="preserve"> </w:t>
      </w:r>
      <w:proofErr w:type="spellStart"/>
      <w:r w:rsidRPr="00D72BBC">
        <w:rPr>
          <w:rFonts w:ascii="Arial Narrow" w:hAnsi="Arial Narrow"/>
        </w:rPr>
        <w:t>zadržati</w:t>
      </w:r>
      <w:proofErr w:type="spellEnd"/>
      <w:r w:rsidRPr="00D72BBC">
        <w:rPr>
          <w:rFonts w:ascii="Arial Narrow" w:hAnsi="Arial Narrow"/>
        </w:rPr>
        <w:t xml:space="preserve"> </w:t>
      </w:r>
      <w:proofErr w:type="spellStart"/>
      <w:r w:rsidRPr="00D72BBC">
        <w:rPr>
          <w:rFonts w:ascii="Arial Narrow" w:hAnsi="Arial Narrow"/>
        </w:rPr>
        <w:t>nivo</w:t>
      </w:r>
      <w:proofErr w:type="spellEnd"/>
      <w:r w:rsidRPr="00D72BBC">
        <w:rPr>
          <w:rFonts w:ascii="Arial Narrow" w:hAnsi="Arial Narrow"/>
        </w:rPr>
        <w:t xml:space="preserve"> buke u </w:t>
      </w:r>
      <w:proofErr w:type="spellStart"/>
      <w:r w:rsidRPr="00D72BBC">
        <w:rPr>
          <w:rFonts w:ascii="Arial Narrow" w:hAnsi="Arial Narrow"/>
        </w:rPr>
        <w:t>granicama</w:t>
      </w:r>
      <w:proofErr w:type="spellEnd"/>
      <w:r w:rsidRPr="00D72BBC">
        <w:rPr>
          <w:rFonts w:ascii="Arial Narrow" w:hAnsi="Arial Narrow"/>
        </w:rPr>
        <w:t xml:space="preserve"> </w:t>
      </w:r>
      <w:proofErr w:type="spellStart"/>
      <w:r w:rsidRPr="00D72BBC">
        <w:rPr>
          <w:rFonts w:ascii="Arial Narrow" w:hAnsi="Arial Narrow"/>
        </w:rPr>
        <w:t>dopustivim</w:t>
      </w:r>
      <w:proofErr w:type="spellEnd"/>
      <w:r w:rsidRPr="00D72BBC">
        <w:rPr>
          <w:rFonts w:ascii="Arial Narrow" w:hAnsi="Arial Narrow"/>
        </w:rPr>
        <w:t xml:space="preserve"> za </w:t>
      </w:r>
      <w:proofErr w:type="spellStart"/>
      <w:r w:rsidRPr="00D72BBC">
        <w:rPr>
          <w:rFonts w:ascii="Arial Narrow" w:hAnsi="Arial Narrow"/>
        </w:rPr>
        <w:t>pojedine</w:t>
      </w:r>
      <w:proofErr w:type="spellEnd"/>
      <w:r w:rsidRPr="00D72BBC">
        <w:rPr>
          <w:rFonts w:ascii="Arial Narrow" w:hAnsi="Arial Narrow"/>
        </w:rPr>
        <w:t xml:space="preserve"> </w:t>
      </w:r>
      <w:proofErr w:type="spellStart"/>
      <w:r w:rsidRPr="00D72BBC">
        <w:rPr>
          <w:rFonts w:ascii="Arial Narrow" w:hAnsi="Arial Narrow"/>
          <w:spacing w:val="-2"/>
        </w:rPr>
        <w:t>namjene</w:t>
      </w:r>
      <w:proofErr w:type="spellEnd"/>
      <w:r w:rsidRPr="00D72BBC">
        <w:rPr>
          <w:rFonts w:ascii="Arial Narrow" w:hAnsi="Arial Narrow"/>
          <w:spacing w:val="-2"/>
        </w:rPr>
        <w:t>.</w:t>
      </w:r>
    </w:p>
    <w:p w14:paraId="48FE7FBA" w14:textId="77777777" w:rsidR="00C21D58" w:rsidRPr="00D72BBC" w:rsidRDefault="00C21D58" w:rsidP="00C21D58">
      <w:pPr>
        <w:pStyle w:val="Odlomakpopisa"/>
        <w:numPr>
          <w:ilvl w:val="0"/>
          <w:numId w:val="242"/>
        </w:numPr>
        <w:tabs>
          <w:tab w:val="left" w:pos="593"/>
        </w:tabs>
        <w:spacing w:before="101"/>
        <w:ind w:left="593" w:hanging="452"/>
        <w:jc w:val="both"/>
        <w:rPr>
          <w:rFonts w:ascii="Arial Narrow" w:hAnsi="Arial Narrow"/>
        </w:rPr>
      </w:pPr>
      <w:proofErr w:type="spellStart"/>
      <w:r w:rsidRPr="00D72BBC">
        <w:rPr>
          <w:rFonts w:ascii="Arial Narrow" w:hAnsi="Arial Narrow"/>
        </w:rPr>
        <w:t>Zaštita</w:t>
      </w:r>
      <w:proofErr w:type="spellEnd"/>
      <w:r w:rsidRPr="00D72BBC">
        <w:rPr>
          <w:rFonts w:ascii="Arial Narrow" w:hAnsi="Arial Narrow"/>
        </w:rPr>
        <w:t xml:space="preserve"> od </w:t>
      </w:r>
      <w:proofErr w:type="spellStart"/>
      <w:r w:rsidRPr="00D72BBC">
        <w:rPr>
          <w:rFonts w:ascii="Arial Narrow" w:hAnsi="Arial Narrow"/>
          <w:spacing w:val="-2"/>
        </w:rPr>
        <w:t>poplava</w:t>
      </w:r>
      <w:proofErr w:type="spellEnd"/>
    </w:p>
    <w:p w14:paraId="6676ED31" w14:textId="77777777" w:rsidR="00C21D58" w:rsidRPr="00D72BBC" w:rsidRDefault="00C21D58" w:rsidP="00C21D58">
      <w:pPr>
        <w:pStyle w:val="Odlomakpopisa"/>
        <w:numPr>
          <w:ilvl w:val="1"/>
          <w:numId w:val="242"/>
        </w:numPr>
        <w:tabs>
          <w:tab w:val="left" w:pos="573"/>
        </w:tabs>
        <w:spacing w:before="111" w:line="228" w:lineRule="auto"/>
        <w:ind w:right="707" w:firstLine="0"/>
        <w:rPr>
          <w:rFonts w:ascii="Arial Narrow" w:hAnsi="Arial Narrow"/>
        </w:rPr>
      </w:pPr>
      <w:proofErr w:type="spellStart"/>
      <w:r w:rsidRPr="00D72BBC">
        <w:rPr>
          <w:rFonts w:ascii="Arial Narrow" w:hAnsi="Arial Narrow"/>
          <w:spacing w:val="-2"/>
        </w:rPr>
        <w:t>Planom</w:t>
      </w:r>
      <w:proofErr w:type="spellEnd"/>
      <w:r w:rsidRPr="00D72BBC">
        <w:rPr>
          <w:rFonts w:ascii="Arial Narrow" w:hAnsi="Arial Narrow"/>
          <w:spacing w:val="-6"/>
        </w:rPr>
        <w:t xml:space="preserve"> </w:t>
      </w:r>
      <w:proofErr w:type="spellStart"/>
      <w:r w:rsidRPr="00D72BBC">
        <w:rPr>
          <w:rFonts w:ascii="Arial Narrow" w:hAnsi="Arial Narrow"/>
          <w:spacing w:val="-2"/>
        </w:rPr>
        <w:t>su</w:t>
      </w:r>
      <w:proofErr w:type="spellEnd"/>
      <w:r w:rsidRPr="00D72BBC">
        <w:rPr>
          <w:rFonts w:ascii="Arial Narrow" w:hAnsi="Arial Narrow"/>
          <w:spacing w:val="-2"/>
        </w:rPr>
        <w:t>,</w:t>
      </w:r>
      <w:r w:rsidRPr="00D72BBC">
        <w:rPr>
          <w:rFonts w:ascii="Arial Narrow" w:hAnsi="Arial Narrow"/>
          <w:spacing w:val="-6"/>
        </w:rPr>
        <w:t xml:space="preserve"> </w:t>
      </w:r>
      <w:proofErr w:type="spellStart"/>
      <w:r w:rsidRPr="00D72BBC">
        <w:rPr>
          <w:rFonts w:ascii="Arial Narrow" w:hAnsi="Arial Narrow"/>
          <w:spacing w:val="-2"/>
        </w:rPr>
        <w:t>sukladno</w:t>
      </w:r>
      <w:proofErr w:type="spellEnd"/>
      <w:r w:rsidRPr="00D72BBC">
        <w:rPr>
          <w:rFonts w:ascii="Arial Narrow" w:hAnsi="Arial Narrow"/>
          <w:spacing w:val="-6"/>
        </w:rPr>
        <w:t xml:space="preserve"> </w:t>
      </w:r>
      <w:proofErr w:type="spellStart"/>
      <w:r w:rsidRPr="00D72BBC">
        <w:rPr>
          <w:rFonts w:ascii="Arial Narrow" w:hAnsi="Arial Narrow"/>
          <w:spacing w:val="-2"/>
        </w:rPr>
        <w:t>posebnim</w:t>
      </w:r>
      <w:proofErr w:type="spellEnd"/>
      <w:r w:rsidRPr="00D72BBC">
        <w:rPr>
          <w:rFonts w:ascii="Arial Narrow" w:hAnsi="Arial Narrow"/>
          <w:spacing w:val="-6"/>
        </w:rPr>
        <w:t xml:space="preserve"> </w:t>
      </w:r>
      <w:proofErr w:type="spellStart"/>
      <w:r w:rsidRPr="00D72BBC">
        <w:rPr>
          <w:rFonts w:ascii="Arial Narrow" w:hAnsi="Arial Narrow"/>
          <w:spacing w:val="-2"/>
        </w:rPr>
        <w:t>propisima</w:t>
      </w:r>
      <w:proofErr w:type="spellEnd"/>
      <w:r w:rsidRPr="00D72BBC">
        <w:rPr>
          <w:rFonts w:ascii="Arial Narrow" w:hAnsi="Arial Narrow"/>
          <w:spacing w:val="-6"/>
        </w:rPr>
        <w:t xml:space="preserve"> </w:t>
      </w:r>
      <w:r w:rsidRPr="00D72BBC">
        <w:rPr>
          <w:rFonts w:ascii="Arial Narrow" w:hAnsi="Arial Narrow"/>
          <w:spacing w:val="-2"/>
        </w:rPr>
        <w:t>i</w:t>
      </w:r>
      <w:r w:rsidRPr="00D72BBC">
        <w:rPr>
          <w:rFonts w:ascii="Arial Narrow" w:hAnsi="Arial Narrow"/>
          <w:spacing w:val="-6"/>
        </w:rPr>
        <w:t xml:space="preserve"> </w:t>
      </w:r>
      <w:proofErr w:type="spellStart"/>
      <w:r w:rsidRPr="00D72BBC">
        <w:rPr>
          <w:rFonts w:ascii="Arial Narrow" w:hAnsi="Arial Narrow"/>
          <w:spacing w:val="-2"/>
        </w:rPr>
        <w:t>Prostornom</w:t>
      </w:r>
      <w:proofErr w:type="spellEnd"/>
      <w:r w:rsidRPr="00D72BBC">
        <w:rPr>
          <w:rFonts w:ascii="Arial Narrow" w:hAnsi="Arial Narrow"/>
          <w:spacing w:val="-6"/>
        </w:rPr>
        <w:t xml:space="preserve"> </w:t>
      </w:r>
      <w:proofErr w:type="spellStart"/>
      <w:r w:rsidRPr="00D72BBC">
        <w:rPr>
          <w:rFonts w:ascii="Arial Narrow" w:hAnsi="Arial Narrow"/>
          <w:spacing w:val="-2"/>
        </w:rPr>
        <w:t>planu</w:t>
      </w:r>
      <w:proofErr w:type="spellEnd"/>
      <w:r w:rsidRPr="00D72BBC">
        <w:rPr>
          <w:rFonts w:ascii="Arial Narrow" w:hAnsi="Arial Narrow"/>
          <w:spacing w:val="-6"/>
        </w:rPr>
        <w:t xml:space="preserve"> </w:t>
      </w:r>
      <w:proofErr w:type="spellStart"/>
      <w:r w:rsidRPr="00D72BBC">
        <w:rPr>
          <w:rFonts w:ascii="Arial Narrow" w:hAnsi="Arial Narrow"/>
          <w:spacing w:val="-2"/>
        </w:rPr>
        <w:t>Zagrebačke</w:t>
      </w:r>
      <w:proofErr w:type="spellEnd"/>
      <w:r w:rsidRPr="00D72BBC">
        <w:rPr>
          <w:rFonts w:ascii="Arial Narrow" w:hAnsi="Arial Narrow"/>
          <w:spacing w:val="-6"/>
        </w:rPr>
        <w:t xml:space="preserve"> </w:t>
      </w:r>
      <w:r w:rsidRPr="00D72BBC">
        <w:rPr>
          <w:rFonts w:ascii="Arial Narrow" w:hAnsi="Arial Narrow"/>
          <w:spacing w:val="-2"/>
        </w:rPr>
        <w:t>županije,</w:t>
      </w:r>
      <w:r w:rsidRPr="00D72BBC">
        <w:rPr>
          <w:rFonts w:ascii="Arial Narrow" w:hAnsi="Arial Narrow"/>
          <w:spacing w:val="-6"/>
        </w:rPr>
        <w:t xml:space="preserve"> </w:t>
      </w:r>
      <w:proofErr w:type="spellStart"/>
      <w:r w:rsidRPr="00D72BBC">
        <w:rPr>
          <w:rFonts w:ascii="Arial Narrow" w:hAnsi="Arial Narrow"/>
          <w:spacing w:val="-2"/>
        </w:rPr>
        <w:t>utvrđene</w:t>
      </w:r>
      <w:proofErr w:type="spellEnd"/>
      <w:r w:rsidRPr="00D72BBC">
        <w:rPr>
          <w:rFonts w:ascii="Arial Narrow" w:hAnsi="Arial Narrow"/>
          <w:spacing w:val="-2"/>
        </w:rPr>
        <w:t xml:space="preserve"> </w:t>
      </w:r>
      <w:proofErr w:type="spellStart"/>
      <w:r w:rsidRPr="00D72BBC">
        <w:rPr>
          <w:rFonts w:ascii="Arial Narrow" w:hAnsi="Arial Narrow"/>
        </w:rPr>
        <w:t>poplavne</w:t>
      </w:r>
      <w:proofErr w:type="spellEnd"/>
      <w:r w:rsidRPr="00D72BBC">
        <w:rPr>
          <w:rFonts w:ascii="Arial Narrow" w:hAnsi="Arial Narrow"/>
        </w:rPr>
        <w:t xml:space="preserve"> zone </w:t>
      </w:r>
      <w:proofErr w:type="spellStart"/>
      <w:r w:rsidRPr="00D72BBC">
        <w:rPr>
          <w:rFonts w:ascii="Arial Narrow" w:hAnsi="Arial Narrow"/>
        </w:rPr>
        <w:t>vjerojatnosti</w:t>
      </w:r>
      <w:proofErr w:type="spellEnd"/>
      <w:r w:rsidRPr="00D72BBC">
        <w:rPr>
          <w:rFonts w:ascii="Arial Narrow" w:hAnsi="Arial Narrow"/>
        </w:rPr>
        <w:t xml:space="preserve"> </w:t>
      </w:r>
      <w:proofErr w:type="spellStart"/>
      <w:r w:rsidRPr="00D72BBC">
        <w:rPr>
          <w:rFonts w:ascii="Arial Narrow" w:hAnsi="Arial Narrow"/>
        </w:rPr>
        <w:t>pojave</w:t>
      </w:r>
      <w:proofErr w:type="spellEnd"/>
      <w:r w:rsidRPr="00D72BBC">
        <w:rPr>
          <w:rFonts w:ascii="Arial Narrow" w:hAnsi="Arial Narrow"/>
        </w:rPr>
        <w:t xml:space="preserve"> </w:t>
      </w:r>
      <w:proofErr w:type="spellStart"/>
      <w:r w:rsidRPr="00D72BBC">
        <w:rPr>
          <w:rFonts w:ascii="Arial Narrow" w:hAnsi="Arial Narrow"/>
        </w:rPr>
        <w:t>poplava</w:t>
      </w:r>
      <w:proofErr w:type="spellEnd"/>
      <w:r w:rsidRPr="00D72BBC">
        <w:rPr>
          <w:rFonts w:ascii="Arial Narrow" w:hAnsi="Arial Narrow"/>
        </w:rPr>
        <w:t xml:space="preserve"> </w:t>
      </w:r>
      <w:proofErr w:type="spellStart"/>
      <w:r w:rsidRPr="00D72BBC">
        <w:rPr>
          <w:rFonts w:ascii="Arial Narrow" w:hAnsi="Arial Narrow"/>
        </w:rPr>
        <w:t>prikazane</w:t>
      </w:r>
      <w:proofErr w:type="spellEnd"/>
      <w:r w:rsidRPr="00D72BBC">
        <w:rPr>
          <w:rFonts w:ascii="Arial Narrow" w:hAnsi="Arial Narrow"/>
        </w:rPr>
        <w:t xml:space="preserve"> na </w:t>
      </w:r>
      <w:proofErr w:type="spellStart"/>
      <w:r w:rsidRPr="00D72BBC">
        <w:rPr>
          <w:rFonts w:ascii="Arial Narrow" w:hAnsi="Arial Narrow"/>
        </w:rPr>
        <w:t>kartografskom</w:t>
      </w:r>
      <w:proofErr w:type="spellEnd"/>
      <w:r w:rsidRPr="00D72BBC">
        <w:rPr>
          <w:rFonts w:ascii="Arial Narrow" w:hAnsi="Arial Narrow"/>
        </w:rPr>
        <w:t xml:space="preserve"> </w:t>
      </w:r>
      <w:proofErr w:type="spellStart"/>
      <w:r w:rsidRPr="00D72BBC">
        <w:rPr>
          <w:rFonts w:ascii="Arial Narrow" w:hAnsi="Arial Narrow"/>
        </w:rPr>
        <w:t>prikazu</w:t>
      </w:r>
      <w:proofErr w:type="spellEnd"/>
      <w:r w:rsidRPr="00D72BBC">
        <w:rPr>
          <w:rFonts w:ascii="Arial Narrow" w:hAnsi="Arial Narrow"/>
        </w:rPr>
        <w:t xml:space="preserve"> "3.2 </w:t>
      </w:r>
      <w:proofErr w:type="spellStart"/>
      <w:r w:rsidRPr="00D72BBC">
        <w:rPr>
          <w:rFonts w:ascii="Arial Narrow" w:hAnsi="Arial Narrow"/>
        </w:rPr>
        <w:t>Posebna</w:t>
      </w:r>
      <w:proofErr w:type="spellEnd"/>
      <w:r w:rsidRPr="00D72BBC">
        <w:rPr>
          <w:rFonts w:ascii="Arial Narrow" w:hAnsi="Arial Narrow"/>
        </w:rPr>
        <w:t xml:space="preserve"> </w:t>
      </w:r>
      <w:proofErr w:type="spellStart"/>
      <w:r w:rsidRPr="00D72BBC">
        <w:rPr>
          <w:rFonts w:ascii="Arial Narrow" w:hAnsi="Arial Narrow"/>
        </w:rPr>
        <w:t>ograničenja</w:t>
      </w:r>
      <w:proofErr w:type="spellEnd"/>
      <w:r w:rsidRPr="00D72BBC">
        <w:rPr>
          <w:rFonts w:ascii="Arial Narrow" w:hAnsi="Arial Narrow"/>
        </w:rPr>
        <w:t>".</w:t>
      </w:r>
      <w:r w:rsidRPr="00D72BBC">
        <w:rPr>
          <w:rFonts w:ascii="Arial Narrow" w:hAnsi="Arial Narrow"/>
          <w:spacing w:val="-16"/>
        </w:rPr>
        <w:t xml:space="preserve"> </w:t>
      </w:r>
      <w:r w:rsidRPr="00D72BBC">
        <w:rPr>
          <w:rFonts w:ascii="Arial Narrow" w:hAnsi="Arial Narrow"/>
        </w:rPr>
        <w:t>Za</w:t>
      </w:r>
      <w:r w:rsidRPr="00D72BBC">
        <w:rPr>
          <w:rFonts w:ascii="Arial Narrow" w:hAnsi="Arial Narrow"/>
          <w:spacing w:val="-15"/>
        </w:rPr>
        <w:t xml:space="preserve"> </w:t>
      </w:r>
      <w:proofErr w:type="spellStart"/>
      <w:r w:rsidRPr="00D72BBC">
        <w:rPr>
          <w:rFonts w:ascii="Arial Narrow" w:hAnsi="Arial Narrow"/>
        </w:rPr>
        <w:t>zahvate</w:t>
      </w:r>
      <w:proofErr w:type="spellEnd"/>
      <w:r w:rsidRPr="00D72BBC">
        <w:rPr>
          <w:rFonts w:ascii="Arial Narrow" w:hAnsi="Arial Narrow"/>
          <w:spacing w:val="-15"/>
        </w:rPr>
        <w:t xml:space="preserve"> </w:t>
      </w:r>
      <w:r w:rsidRPr="00D72BBC">
        <w:rPr>
          <w:rFonts w:ascii="Arial Narrow" w:hAnsi="Arial Narrow"/>
        </w:rPr>
        <w:t>na</w:t>
      </w:r>
      <w:r w:rsidRPr="00D72BBC">
        <w:rPr>
          <w:rFonts w:ascii="Arial Narrow" w:hAnsi="Arial Narrow"/>
          <w:spacing w:val="-16"/>
        </w:rPr>
        <w:t xml:space="preserve"> </w:t>
      </w:r>
      <w:proofErr w:type="spellStart"/>
      <w:r w:rsidRPr="00D72BBC">
        <w:rPr>
          <w:rFonts w:ascii="Arial Narrow" w:hAnsi="Arial Narrow"/>
        </w:rPr>
        <w:t>tim</w:t>
      </w:r>
      <w:proofErr w:type="spellEnd"/>
      <w:r w:rsidRPr="00D72BBC">
        <w:rPr>
          <w:rFonts w:ascii="Arial Narrow" w:hAnsi="Arial Narrow"/>
          <w:spacing w:val="-15"/>
        </w:rPr>
        <w:t xml:space="preserve"> </w:t>
      </w:r>
      <w:proofErr w:type="spellStart"/>
      <w:r w:rsidRPr="00D72BBC">
        <w:rPr>
          <w:rFonts w:ascii="Arial Narrow" w:hAnsi="Arial Narrow"/>
        </w:rPr>
        <w:t>područjima</w:t>
      </w:r>
      <w:proofErr w:type="spellEnd"/>
      <w:r w:rsidRPr="00D72BBC">
        <w:rPr>
          <w:rFonts w:ascii="Arial Narrow" w:hAnsi="Arial Narrow"/>
          <w:spacing w:val="-15"/>
        </w:rPr>
        <w:t xml:space="preserve"> </w:t>
      </w:r>
      <w:proofErr w:type="spellStart"/>
      <w:r w:rsidRPr="00D72BBC">
        <w:rPr>
          <w:rFonts w:ascii="Arial Narrow" w:hAnsi="Arial Narrow"/>
        </w:rPr>
        <w:t>potrebno</w:t>
      </w:r>
      <w:proofErr w:type="spellEnd"/>
      <w:r w:rsidRPr="00D72BBC">
        <w:rPr>
          <w:rFonts w:ascii="Arial Narrow" w:hAnsi="Arial Narrow"/>
          <w:spacing w:val="-15"/>
        </w:rPr>
        <w:t xml:space="preserve"> </w:t>
      </w:r>
      <w:r w:rsidRPr="00D72BBC">
        <w:rPr>
          <w:rFonts w:ascii="Arial Narrow" w:hAnsi="Arial Narrow"/>
        </w:rPr>
        <w:t>je</w:t>
      </w:r>
      <w:r w:rsidRPr="00D72BBC">
        <w:rPr>
          <w:rFonts w:ascii="Arial Narrow" w:hAnsi="Arial Narrow"/>
          <w:spacing w:val="-16"/>
        </w:rPr>
        <w:t xml:space="preserve"> </w:t>
      </w:r>
      <w:proofErr w:type="spellStart"/>
      <w:r w:rsidRPr="00D72BBC">
        <w:rPr>
          <w:rFonts w:ascii="Arial Narrow" w:hAnsi="Arial Narrow"/>
        </w:rPr>
        <w:t>zatražiti</w:t>
      </w:r>
      <w:proofErr w:type="spellEnd"/>
      <w:r w:rsidRPr="00D72BBC">
        <w:rPr>
          <w:rFonts w:ascii="Arial Narrow" w:hAnsi="Arial Narrow"/>
          <w:spacing w:val="-15"/>
        </w:rPr>
        <w:t xml:space="preserve"> </w:t>
      </w:r>
      <w:proofErr w:type="spellStart"/>
      <w:r w:rsidRPr="00D72BBC">
        <w:rPr>
          <w:rFonts w:ascii="Arial Narrow" w:hAnsi="Arial Narrow"/>
        </w:rPr>
        <w:t>uvjete</w:t>
      </w:r>
      <w:proofErr w:type="spellEnd"/>
      <w:r w:rsidRPr="00D72BBC">
        <w:rPr>
          <w:rFonts w:ascii="Arial Narrow" w:hAnsi="Arial Narrow"/>
          <w:spacing w:val="-15"/>
        </w:rPr>
        <w:t xml:space="preserve"> </w:t>
      </w:r>
      <w:proofErr w:type="spellStart"/>
      <w:r w:rsidRPr="00D72BBC">
        <w:rPr>
          <w:rFonts w:ascii="Arial Narrow" w:hAnsi="Arial Narrow"/>
        </w:rPr>
        <w:t>Hrvatskih</w:t>
      </w:r>
      <w:proofErr w:type="spellEnd"/>
      <w:r w:rsidRPr="00D72BBC">
        <w:rPr>
          <w:rFonts w:ascii="Arial Narrow" w:hAnsi="Arial Narrow"/>
          <w:spacing w:val="-16"/>
        </w:rPr>
        <w:t xml:space="preserve"> </w:t>
      </w:r>
      <w:proofErr w:type="spellStart"/>
      <w:r w:rsidRPr="00D72BBC">
        <w:rPr>
          <w:rFonts w:ascii="Arial Narrow" w:hAnsi="Arial Narrow"/>
        </w:rPr>
        <w:t>voda</w:t>
      </w:r>
      <w:proofErr w:type="spellEnd"/>
      <w:r w:rsidRPr="00D72BBC">
        <w:rPr>
          <w:rFonts w:ascii="Arial Narrow" w:hAnsi="Arial Narrow"/>
        </w:rPr>
        <w:t>.</w:t>
      </w:r>
    </w:p>
    <w:p w14:paraId="7B765CD8" w14:textId="77777777" w:rsidR="00C21D58" w:rsidRPr="00D72BBC" w:rsidRDefault="00C21D58" w:rsidP="00C21D58">
      <w:pPr>
        <w:pStyle w:val="Odlomakpopisa"/>
        <w:numPr>
          <w:ilvl w:val="0"/>
          <w:numId w:val="242"/>
        </w:numPr>
        <w:tabs>
          <w:tab w:val="left" w:pos="593"/>
        </w:tabs>
        <w:spacing w:before="102"/>
        <w:ind w:left="593" w:hanging="452"/>
        <w:jc w:val="both"/>
        <w:rPr>
          <w:rFonts w:ascii="Arial Narrow" w:hAnsi="Arial Narrow"/>
        </w:rPr>
      </w:pPr>
      <w:proofErr w:type="spellStart"/>
      <w:r w:rsidRPr="00D72BBC">
        <w:rPr>
          <w:rFonts w:ascii="Arial Narrow" w:hAnsi="Arial Narrow"/>
        </w:rPr>
        <w:t>Procjena</w:t>
      </w:r>
      <w:proofErr w:type="spellEnd"/>
      <w:r w:rsidRPr="00D72BBC">
        <w:rPr>
          <w:rFonts w:ascii="Arial Narrow" w:hAnsi="Arial Narrow"/>
        </w:rPr>
        <w:t xml:space="preserve"> </w:t>
      </w:r>
      <w:proofErr w:type="spellStart"/>
      <w:r w:rsidRPr="00D72BBC">
        <w:rPr>
          <w:rFonts w:ascii="Arial Narrow" w:hAnsi="Arial Narrow"/>
        </w:rPr>
        <w:t>utjecaja</w:t>
      </w:r>
      <w:proofErr w:type="spellEnd"/>
      <w:r w:rsidRPr="00D72BBC">
        <w:rPr>
          <w:rFonts w:ascii="Arial Narrow" w:hAnsi="Arial Narrow"/>
        </w:rPr>
        <w:t xml:space="preserve"> na </w:t>
      </w:r>
      <w:proofErr w:type="spellStart"/>
      <w:r w:rsidRPr="00D72BBC">
        <w:rPr>
          <w:rFonts w:ascii="Arial Narrow" w:hAnsi="Arial Narrow"/>
          <w:spacing w:val="-2"/>
        </w:rPr>
        <w:t>okoliš</w:t>
      </w:r>
      <w:proofErr w:type="spellEnd"/>
    </w:p>
    <w:p w14:paraId="06D4C7D4" w14:textId="77777777" w:rsidR="00C21D58" w:rsidRPr="00D72BBC" w:rsidRDefault="00C21D58" w:rsidP="00C21D58">
      <w:pPr>
        <w:pStyle w:val="Odlomakpopisa"/>
        <w:numPr>
          <w:ilvl w:val="1"/>
          <w:numId w:val="242"/>
        </w:numPr>
        <w:tabs>
          <w:tab w:val="left" w:pos="593"/>
        </w:tabs>
        <w:spacing w:before="110" w:line="228" w:lineRule="auto"/>
        <w:ind w:right="707" w:firstLine="0"/>
        <w:rPr>
          <w:rFonts w:ascii="Arial Narrow" w:hAnsi="Arial Narrow"/>
        </w:rPr>
      </w:pPr>
      <w:r w:rsidRPr="00D72BBC">
        <w:rPr>
          <w:rFonts w:ascii="Arial Narrow" w:hAnsi="Arial Narrow"/>
        </w:rPr>
        <w:t>Za</w:t>
      </w:r>
      <w:r w:rsidRPr="00D72BBC">
        <w:rPr>
          <w:rFonts w:ascii="Arial Narrow" w:hAnsi="Arial Narrow"/>
          <w:spacing w:val="-1"/>
        </w:rPr>
        <w:t xml:space="preserve"> </w:t>
      </w:r>
      <w:proofErr w:type="spellStart"/>
      <w:r w:rsidRPr="00D72BBC">
        <w:rPr>
          <w:rFonts w:ascii="Arial Narrow" w:hAnsi="Arial Narrow"/>
        </w:rPr>
        <w:t>prometne</w:t>
      </w:r>
      <w:proofErr w:type="spellEnd"/>
      <w:r w:rsidRPr="00D72BBC">
        <w:rPr>
          <w:rFonts w:ascii="Arial Narrow" w:hAnsi="Arial Narrow"/>
        </w:rPr>
        <w:t>,</w:t>
      </w:r>
      <w:r w:rsidRPr="00D72BBC">
        <w:rPr>
          <w:rFonts w:ascii="Arial Narrow" w:hAnsi="Arial Narrow"/>
          <w:spacing w:val="-1"/>
        </w:rPr>
        <w:t xml:space="preserve"> </w:t>
      </w:r>
      <w:proofErr w:type="spellStart"/>
      <w:r w:rsidRPr="00D72BBC">
        <w:rPr>
          <w:rFonts w:ascii="Arial Narrow" w:hAnsi="Arial Narrow"/>
        </w:rPr>
        <w:t>energetske</w:t>
      </w:r>
      <w:proofErr w:type="spellEnd"/>
      <w:r w:rsidRPr="00D72BBC">
        <w:rPr>
          <w:rFonts w:ascii="Arial Narrow" w:hAnsi="Arial Narrow"/>
        </w:rPr>
        <w:t>,</w:t>
      </w:r>
      <w:r w:rsidRPr="00D72BBC">
        <w:rPr>
          <w:rFonts w:ascii="Arial Narrow" w:hAnsi="Arial Narrow"/>
          <w:spacing w:val="-1"/>
        </w:rPr>
        <w:t xml:space="preserve"> </w:t>
      </w:r>
      <w:proofErr w:type="spellStart"/>
      <w:r w:rsidRPr="00D72BBC">
        <w:rPr>
          <w:rFonts w:ascii="Arial Narrow" w:hAnsi="Arial Narrow"/>
        </w:rPr>
        <w:t>vodne</w:t>
      </w:r>
      <w:proofErr w:type="spellEnd"/>
      <w:r w:rsidRPr="00D72BBC">
        <w:rPr>
          <w:rFonts w:ascii="Arial Narrow" w:hAnsi="Arial Narrow"/>
        </w:rPr>
        <w:t>,</w:t>
      </w:r>
      <w:r w:rsidRPr="00D72BBC">
        <w:rPr>
          <w:rFonts w:ascii="Arial Narrow" w:hAnsi="Arial Narrow"/>
          <w:spacing w:val="-1"/>
        </w:rPr>
        <w:t xml:space="preserve"> </w:t>
      </w:r>
      <w:proofErr w:type="spellStart"/>
      <w:r w:rsidRPr="00D72BBC">
        <w:rPr>
          <w:rFonts w:ascii="Arial Narrow" w:hAnsi="Arial Narrow"/>
        </w:rPr>
        <w:t>proizvodne</w:t>
      </w:r>
      <w:proofErr w:type="spellEnd"/>
      <w:r w:rsidRPr="00D72BBC">
        <w:rPr>
          <w:rFonts w:ascii="Arial Narrow" w:hAnsi="Arial Narrow"/>
        </w:rPr>
        <w:t>,</w:t>
      </w:r>
      <w:r w:rsidRPr="00D72BBC">
        <w:rPr>
          <w:rFonts w:ascii="Arial Narrow" w:hAnsi="Arial Narrow"/>
          <w:spacing w:val="-1"/>
        </w:rPr>
        <w:t xml:space="preserve"> </w:t>
      </w:r>
      <w:proofErr w:type="spellStart"/>
      <w:r w:rsidRPr="00D72BBC">
        <w:rPr>
          <w:rFonts w:ascii="Arial Narrow" w:hAnsi="Arial Narrow"/>
        </w:rPr>
        <w:t>sportske</w:t>
      </w:r>
      <w:proofErr w:type="spellEnd"/>
      <w:r w:rsidRPr="00D72BBC">
        <w:rPr>
          <w:rFonts w:ascii="Arial Narrow" w:hAnsi="Arial Narrow"/>
        </w:rPr>
        <w:t>,</w:t>
      </w:r>
      <w:r w:rsidRPr="00D72BBC">
        <w:rPr>
          <w:rFonts w:ascii="Arial Narrow" w:hAnsi="Arial Narrow"/>
          <w:spacing w:val="-1"/>
        </w:rPr>
        <w:t xml:space="preserve"> </w:t>
      </w:r>
      <w:proofErr w:type="spellStart"/>
      <w:r w:rsidRPr="00D72BBC">
        <w:rPr>
          <w:rFonts w:ascii="Arial Narrow" w:hAnsi="Arial Narrow"/>
        </w:rPr>
        <w:t>turističke</w:t>
      </w:r>
      <w:proofErr w:type="spellEnd"/>
      <w:r w:rsidRPr="00D72BBC">
        <w:rPr>
          <w:rFonts w:ascii="Arial Narrow" w:hAnsi="Arial Narrow"/>
        </w:rPr>
        <w:t>,</w:t>
      </w:r>
      <w:r w:rsidRPr="00D72BBC">
        <w:rPr>
          <w:rFonts w:ascii="Arial Narrow" w:hAnsi="Arial Narrow"/>
          <w:spacing w:val="-1"/>
        </w:rPr>
        <w:t xml:space="preserve"> </w:t>
      </w:r>
      <w:proofErr w:type="spellStart"/>
      <w:r w:rsidRPr="00D72BBC">
        <w:rPr>
          <w:rFonts w:ascii="Arial Narrow" w:hAnsi="Arial Narrow"/>
        </w:rPr>
        <w:t>trgovačke</w:t>
      </w:r>
      <w:proofErr w:type="spellEnd"/>
      <w:r w:rsidRPr="00D72BBC">
        <w:rPr>
          <w:rFonts w:ascii="Arial Narrow" w:hAnsi="Arial Narrow"/>
          <w:spacing w:val="-1"/>
        </w:rPr>
        <w:t xml:space="preserve"> </w:t>
      </w:r>
      <w:r w:rsidRPr="00D72BBC">
        <w:rPr>
          <w:rFonts w:ascii="Arial Narrow" w:hAnsi="Arial Narrow"/>
        </w:rPr>
        <w:t>i</w:t>
      </w:r>
      <w:r w:rsidRPr="00D72BBC">
        <w:rPr>
          <w:rFonts w:ascii="Arial Narrow" w:hAnsi="Arial Narrow"/>
          <w:spacing w:val="-1"/>
        </w:rPr>
        <w:t xml:space="preserve"> </w:t>
      </w:r>
      <w:proofErr w:type="spellStart"/>
      <w:r w:rsidRPr="00D72BBC">
        <w:rPr>
          <w:rFonts w:ascii="Arial Narrow" w:hAnsi="Arial Narrow"/>
        </w:rPr>
        <w:t>građevine</w:t>
      </w:r>
      <w:proofErr w:type="spellEnd"/>
      <w:r w:rsidRPr="00D72BBC">
        <w:rPr>
          <w:rFonts w:ascii="Arial Narrow" w:hAnsi="Arial Narrow"/>
          <w:spacing w:val="-1"/>
        </w:rPr>
        <w:t xml:space="preserve"> </w:t>
      </w:r>
      <w:r w:rsidRPr="00D72BBC">
        <w:rPr>
          <w:rFonts w:ascii="Arial Narrow" w:hAnsi="Arial Narrow"/>
        </w:rPr>
        <w:t xml:space="preserve">na </w:t>
      </w:r>
      <w:proofErr w:type="spellStart"/>
      <w:r w:rsidRPr="00D72BBC">
        <w:rPr>
          <w:rFonts w:ascii="Arial Narrow" w:hAnsi="Arial Narrow"/>
        </w:rPr>
        <w:t>zaštićenim</w:t>
      </w:r>
      <w:proofErr w:type="spellEnd"/>
      <w:r w:rsidRPr="00D72BBC">
        <w:rPr>
          <w:rFonts w:ascii="Arial Narrow" w:hAnsi="Arial Narrow"/>
        </w:rPr>
        <w:t xml:space="preserve"> </w:t>
      </w:r>
      <w:proofErr w:type="spellStart"/>
      <w:r w:rsidRPr="00D72BBC">
        <w:rPr>
          <w:rFonts w:ascii="Arial Narrow" w:hAnsi="Arial Narrow"/>
        </w:rPr>
        <w:t>područjima</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za </w:t>
      </w:r>
      <w:proofErr w:type="spellStart"/>
      <w:r w:rsidRPr="00D72BBC">
        <w:rPr>
          <w:rFonts w:ascii="Arial Narrow" w:hAnsi="Arial Narrow"/>
        </w:rPr>
        <w:t>postupanje</w:t>
      </w:r>
      <w:proofErr w:type="spellEnd"/>
      <w:r w:rsidRPr="00D72BBC">
        <w:rPr>
          <w:rFonts w:ascii="Arial Narrow" w:hAnsi="Arial Narrow"/>
        </w:rPr>
        <w:t xml:space="preserve"> s </w:t>
      </w:r>
      <w:proofErr w:type="spellStart"/>
      <w:r w:rsidRPr="00D72BBC">
        <w:rPr>
          <w:rFonts w:ascii="Arial Narrow" w:hAnsi="Arial Narrow"/>
        </w:rPr>
        <w:t>otpadom</w:t>
      </w:r>
      <w:proofErr w:type="spellEnd"/>
      <w:r w:rsidRPr="00D72BBC">
        <w:rPr>
          <w:rFonts w:ascii="Arial Narrow" w:hAnsi="Arial Narrow"/>
        </w:rPr>
        <w:t xml:space="preserve"> i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eksploatacije</w:t>
      </w:r>
      <w:proofErr w:type="spellEnd"/>
      <w:r w:rsidRPr="00D72BBC">
        <w:rPr>
          <w:rFonts w:ascii="Arial Narrow" w:hAnsi="Arial Narrow"/>
        </w:rPr>
        <w:t xml:space="preserve"> </w:t>
      </w:r>
      <w:proofErr w:type="spellStart"/>
      <w:r w:rsidRPr="00D72BBC">
        <w:rPr>
          <w:rFonts w:ascii="Arial Narrow" w:hAnsi="Arial Narrow"/>
        </w:rPr>
        <w:t>mineralnih</w:t>
      </w:r>
      <w:proofErr w:type="spellEnd"/>
      <w:r w:rsidRPr="00D72BBC">
        <w:rPr>
          <w:rFonts w:ascii="Arial Narrow" w:hAnsi="Arial Narrow"/>
          <w:spacing w:val="-1"/>
        </w:rPr>
        <w:t xml:space="preserve"> </w:t>
      </w:r>
      <w:proofErr w:type="spellStart"/>
      <w:r w:rsidRPr="00D72BBC">
        <w:rPr>
          <w:rFonts w:ascii="Arial Narrow" w:hAnsi="Arial Narrow"/>
        </w:rPr>
        <w:t>sirovina</w:t>
      </w:r>
      <w:proofErr w:type="spellEnd"/>
      <w:r w:rsidRPr="00D72BBC">
        <w:rPr>
          <w:rFonts w:ascii="Arial Narrow" w:hAnsi="Arial Narrow"/>
          <w:spacing w:val="-1"/>
        </w:rPr>
        <w:t xml:space="preserve"> </w:t>
      </w:r>
      <w:proofErr w:type="spellStart"/>
      <w:r w:rsidRPr="00D72BBC">
        <w:rPr>
          <w:rFonts w:ascii="Arial Narrow" w:hAnsi="Arial Narrow"/>
        </w:rPr>
        <w:t>obaveza</w:t>
      </w:r>
      <w:proofErr w:type="spellEnd"/>
      <w:r w:rsidRPr="00D72BBC">
        <w:rPr>
          <w:rFonts w:ascii="Arial Narrow" w:hAnsi="Arial Narrow"/>
          <w:spacing w:val="-1"/>
        </w:rPr>
        <w:t xml:space="preserve"> </w:t>
      </w:r>
      <w:proofErr w:type="spellStart"/>
      <w:r w:rsidRPr="00D72BBC">
        <w:rPr>
          <w:rFonts w:ascii="Arial Narrow" w:hAnsi="Arial Narrow"/>
        </w:rPr>
        <w:t>izrade</w:t>
      </w:r>
      <w:proofErr w:type="spellEnd"/>
      <w:r w:rsidRPr="00D72BBC">
        <w:rPr>
          <w:rFonts w:ascii="Arial Narrow" w:hAnsi="Arial Narrow"/>
          <w:spacing w:val="-1"/>
        </w:rPr>
        <w:t xml:space="preserve"> </w:t>
      </w:r>
      <w:proofErr w:type="spellStart"/>
      <w:r w:rsidRPr="00D72BBC">
        <w:rPr>
          <w:rFonts w:ascii="Arial Narrow" w:hAnsi="Arial Narrow"/>
        </w:rPr>
        <w:t>studije</w:t>
      </w:r>
      <w:proofErr w:type="spellEnd"/>
      <w:r w:rsidRPr="00D72BBC">
        <w:rPr>
          <w:rFonts w:ascii="Arial Narrow" w:hAnsi="Arial Narrow"/>
          <w:spacing w:val="-1"/>
        </w:rPr>
        <w:t xml:space="preserve"> </w:t>
      </w:r>
      <w:proofErr w:type="spellStart"/>
      <w:r w:rsidRPr="00D72BBC">
        <w:rPr>
          <w:rFonts w:ascii="Arial Narrow" w:hAnsi="Arial Narrow"/>
        </w:rPr>
        <w:t>utjecaja</w:t>
      </w:r>
      <w:proofErr w:type="spellEnd"/>
      <w:r w:rsidRPr="00D72BBC">
        <w:rPr>
          <w:rFonts w:ascii="Arial Narrow" w:hAnsi="Arial Narrow"/>
          <w:spacing w:val="-1"/>
        </w:rPr>
        <w:t xml:space="preserve"> </w:t>
      </w:r>
      <w:r w:rsidRPr="00D72BBC">
        <w:rPr>
          <w:rFonts w:ascii="Arial Narrow" w:hAnsi="Arial Narrow"/>
        </w:rPr>
        <w:t>na</w:t>
      </w:r>
      <w:r w:rsidRPr="00D72BBC">
        <w:rPr>
          <w:rFonts w:ascii="Arial Narrow" w:hAnsi="Arial Narrow"/>
          <w:spacing w:val="-1"/>
        </w:rPr>
        <w:t xml:space="preserve"> </w:t>
      </w:r>
      <w:proofErr w:type="spellStart"/>
      <w:r w:rsidRPr="00D72BBC">
        <w:rPr>
          <w:rFonts w:ascii="Arial Narrow" w:hAnsi="Arial Narrow"/>
        </w:rPr>
        <w:t>okoliš</w:t>
      </w:r>
      <w:proofErr w:type="spellEnd"/>
      <w:r w:rsidRPr="00D72BBC">
        <w:rPr>
          <w:rFonts w:ascii="Arial Narrow" w:hAnsi="Arial Narrow"/>
          <w:spacing w:val="-1"/>
        </w:rPr>
        <w:t xml:space="preserve"> </w:t>
      </w:r>
      <w:proofErr w:type="spellStart"/>
      <w:r w:rsidRPr="00D72BBC">
        <w:rPr>
          <w:rFonts w:ascii="Arial Narrow" w:hAnsi="Arial Narrow"/>
        </w:rPr>
        <w:t>određuje</w:t>
      </w:r>
      <w:proofErr w:type="spellEnd"/>
      <w:r w:rsidRPr="00D72BBC">
        <w:rPr>
          <w:rFonts w:ascii="Arial Narrow" w:hAnsi="Arial Narrow"/>
          <w:spacing w:val="-1"/>
        </w:rPr>
        <w:t xml:space="preserve"> </w:t>
      </w:r>
      <w:r w:rsidRPr="00D72BBC">
        <w:rPr>
          <w:rFonts w:ascii="Arial Narrow" w:hAnsi="Arial Narrow"/>
        </w:rPr>
        <w:t>se</w:t>
      </w:r>
      <w:r w:rsidRPr="00D72BBC">
        <w:rPr>
          <w:rFonts w:ascii="Arial Narrow" w:hAnsi="Arial Narrow"/>
          <w:spacing w:val="-1"/>
        </w:rPr>
        <w:t xml:space="preserve"> </w:t>
      </w:r>
      <w:r w:rsidRPr="00D72BBC">
        <w:rPr>
          <w:rFonts w:ascii="Arial Narrow" w:hAnsi="Arial Narrow"/>
        </w:rPr>
        <w:t>u</w:t>
      </w:r>
      <w:r w:rsidRPr="00D72BBC">
        <w:rPr>
          <w:rFonts w:ascii="Arial Narrow" w:hAnsi="Arial Narrow"/>
          <w:spacing w:val="-1"/>
        </w:rPr>
        <w:t xml:space="preserve"> </w:t>
      </w:r>
      <w:proofErr w:type="spellStart"/>
      <w:r w:rsidRPr="00D72BBC">
        <w:rPr>
          <w:rFonts w:ascii="Arial Narrow" w:hAnsi="Arial Narrow"/>
        </w:rPr>
        <w:t>skladu</w:t>
      </w:r>
      <w:proofErr w:type="spellEnd"/>
      <w:r w:rsidRPr="00D72BBC">
        <w:rPr>
          <w:rFonts w:ascii="Arial Narrow" w:hAnsi="Arial Narrow"/>
          <w:spacing w:val="-1"/>
        </w:rPr>
        <w:t xml:space="preserve"> </w:t>
      </w:r>
      <w:proofErr w:type="spellStart"/>
      <w:r w:rsidRPr="00D72BBC">
        <w:rPr>
          <w:rFonts w:ascii="Arial Narrow" w:hAnsi="Arial Narrow"/>
        </w:rPr>
        <w:t>sa</w:t>
      </w:r>
      <w:proofErr w:type="spellEnd"/>
      <w:r w:rsidRPr="00D72BBC">
        <w:rPr>
          <w:rFonts w:ascii="Arial Narrow" w:hAnsi="Arial Narrow"/>
          <w:spacing w:val="-1"/>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propisom</w:t>
      </w:r>
      <w:proofErr w:type="spellEnd"/>
      <w:r w:rsidRPr="00D72BBC">
        <w:rPr>
          <w:rFonts w:ascii="Arial Narrow" w:hAnsi="Arial Narrow"/>
        </w:rPr>
        <w:t xml:space="preserve"> o </w:t>
      </w:r>
      <w:proofErr w:type="spellStart"/>
      <w:r w:rsidRPr="00D72BBC">
        <w:rPr>
          <w:rFonts w:ascii="Arial Narrow" w:hAnsi="Arial Narrow"/>
        </w:rPr>
        <w:t>procjeni</w:t>
      </w:r>
      <w:proofErr w:type="spellEnd"/>
      <w:r w:rsidRPr="00D72BBC">
        <w:rPr>
          <w:rFonts w:ascii="Arial Narrow" w:hAnsi="Arial Narrow"/>
        </w:rPr>
        <w:t xml:space="preserve"> </w:t>
      </w:r>
      <w:proofErr w:type="spellStart"/>
      <w:r w:rsidRPr="00D72BBC">
        <w:rPr>
          <w:rFonts w:ascii="Arial Narrow" w:hAnsi="Arial Narrow"/>
        </w:rPr>
        <w:t>utjecaja</w:t>
      </w:r>
      <w:proofErr w:type="spellEnd"/>
      <w:r w:rsidRPr="00D72BBC">
        <w:rPr>
          <w:rFonts w:ascii="Arial Narrow" w:hAnsi="Arial Narrow"/>
        </w:rPr>
        <w:t xml:space="preserve"> na </w:t>
      </w:r>
      <w:proofErr w:type="spellStart"/>
      <w:r w:rsidRPr="00D72BBC">
        <w:rPr>
          <w:rFonts w:ascii="Arial Narrow" w:hAnsi="Arial Narrow"/>
        </w:rPr>
        <w:t>okoliš</w:t>
      </w:r>
      <w:proofErr w:type="spellEnd"/>
      <w:r w:rsidRPr="00D72BBC">
        <w:rPr>
          <w:rFonts w:ascii="Arial Narrow" w:hAnsi="Arial Narrow"/>
        </w:rPr>
        <w:t>.</w:t>
      </w:r>
    </w:p>
    <w:p w14:paraId="293CC323" w14:textId="77777777" w:rsidR="00C21D58" w:rsidRPr="00D72BBC" w:rsidRDefault="00C21D58" w:rsidP="00C21D58">
      <w:pPr>
        <w:pStyle w:val="Odlomakpopisa"/>
        <w:numPr>
          <w:ilvl w:val="0"/>
          <w:numId w:val="242"/>
        </w:numPr>
        <w:tabs>
          <w:tab w:val="left" w:pos="593"/>
        </w:tabs>
        <w:spacing w:before="173"/>
        <w:ind w:left="593" w:hanging="452"/>
        <w:jc w:val="both"/>
        <w:rPr>
          <w:rFonts w:ascii="Arial Narrow" w:hAnsi="Arial Narrow"/>
        </w:rPr>
      </w:pPr>
      <w:proofErr w:type="spellStart"/>
      <w:r w:rsidRPr="00D72BBC">
        <w:rPr>
          <w:rFonts w:ascii="Arial Narrow" w:hAnsi="Arial Narrow"/>
        </w:rPr>
        <w:t>Procjena</w:t>
      </w:r>
      <w:proofErr w:type="spellEnd"/>
      <w:r w:rsidRPr="00D72BBC">
        <w:rPr>
          <w:rFonts w:ascii="Arial Narrow" w:hAnsi="Arial Narrow"/>
        </w:rPr>
        <w:t xml:space="preserve"> </w:t>
      </w:r>
      <w:proofErr w:type="spellStart"/>
      <w:r w:rsidRPr="00D72BBC">
        <w:rPr>
          <w:rFonts w:ascii="Arial Narrow" w:hAnsi="Arial Narrow"/>
        </w:rPr>
        <w:t>rizika</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velikih</w:t>
      </w:r>
      <w:proofErr w:type="spellEnd"/>
      <w:r w:rsidRPr="00D72BBC">
        <w:rPr>
          <w:rFonts w:ascii="Arial Narrow" w:hAnsi="Arial Narrow"/>
        </w:rPr>
        <w:t xml:space="preserve"> </w:t>
      </w:r>
      <w:proofErr w:type="spellStart"/>
      <w:r w:rsidRPr="00D72BBC">
        <w:rPr>
          <w:rFonts w:ascii="Arial Narrow" w:hAnsi="Arial Narrow"/>
          <w:spacing w:val="-2"/>
        </w:rPr>
        <w:t>nesreća</w:t>
      </w:r>
      <w:proofErr w:type="spellEnd"/>
    </w:p>
    <w:p w14:paraId="1B16DDB9" w14:textId="77777777" w:rsidR="00C21D58" w:rsidRPr="00D72BBC" w:rsidRDefault="00C21D58" w:rsidP="00C21D58">
      <w:pPr>
        <w:pStyle w:val="Odlomakpopisa"/>
        <w:numPr>
          <w:ilvl w:val="1"/>
          <w:numId w:val="242"/>
        </w:numPr>
        <w:tabs>
          <w:tab w:val="left" w:pos="585"/>
        </w:tabs>
        <w:spacing w:before="111" w:line="228" w:lineRule="auto"/>
        <w:ind w:right="707" w:firstLine="0"/>
        <w:rPr>
          <w:rFonts w:ascii="Arial Narrow" w:hAnsi="Arial Narrow"/>
        </w:rPr>
      </w:pPr>
      <w:r w:rsidRPr="00D72BBC">
        <w:rPr>
          <w:rFonts w:ascii="Arial Narrow" w:hAnsi="Arial Narrow"/>
        </w:rPr>
        <w:t xml:space="preserve">U </w:t>
      </w:r>
      <w:proofErr w:type="spellStart"/>
      <w:r w:rsidRPr="00D72BBC">
        <w:rPr>
          <w:rFonts w:ascii="Arial Narrow" w:hAnsi="Arial Narrow"/>
        </w:rPr>
        <w:t>svrhu</w:t>
      </w:r>
      <w:proofErr w:type="spellEnd"/>
      <w:r w:rsidRPr="00D72BBC">
        <w:rPr>
          <w:rFonts w:ascii="Arial Narrow" w:hAnsi="Arial Narrow"/>
        </w:rPr>
        <w:t xml:space="preserve"> </w:t>
      </w:r>
      <w:proofErr w:type="spellStart"/>
      <w:r w:rsidRPr="00D72BBC">
        <w:rPr>
          <w:rFonts w:ascii="Arial Narrow" w:hAnsi="Arial Narrow"/>
        </w:rPr>
        <w:t>smanjenja</w:t>
      </w:r>
      <w:proofErr w:type="spellEnd"/>
      <w:r w:rsidRPr="00D72BBC">
        <w:rPr>
          <w:rFonts w:ascii="Arial Narrow" w:hAnsi="Arial Narrow"/>
        </w:rPr>
        <w:t xml:space="preserve"> </w:t>
      </w:r>
      <w:proofErr w:type="spellStart"/>
      <w:r w:rsidRPr="00D72BBC">
        <w:rPr>
          <w:rFonts w:ascii="Arial Narrow" w:hAnsi="Arial Narrow"/>
        </w:rPr>
        <w:t>rizika</w:t>
      </w:r>
      <w:proofErr w:type="spellEnd"/>
      <w:r w:rsidRPr="00D72BBC">
        <w:rPr>
          <w:rFonts w:ascii="Arial Narrow" w:hAnsi="Arial Narrow"/>
        </w:rPr>
        <w:t xml:space="preserve"> i </w:t>
      </w:r>
      <w:proofErr w:type="spellStart"/>
      <w:r w:rsidRPr="00D72BBC">
        <w:rPr>
          <w:rFonts w:ascii="Arial Narrow" w:hAnsi="Arial Narrow"/>
        </w:rPr>
        <w:t>posljedica</w:t>
      </w:r>
      <w:proofErr w:type="spellEnd"/>
      <w:r w:rsidRPr="00D72BBC">
        <w:rPr>
          <w:rFonts w:ascii="Arial Narrow" w:hAnsi="Arial Narrow"/>
        </w:rPr>
        <w:t xml:space="preserve"> </w:t>
      </w:r>
      <w:proofErr w:type="spellStart"/>
      <w:r w:rsidRPr="00D72BBC">
        <w:rPr>
          <w:rFonts w:ascii="Arial Narrow" w:hAnsi="Arial Narrow"/>
        </w:rPr>
        <w:t>velikih</w:t>
      </w:r>
      <w:proofErr w:type="spellEnd"/>
      <w:r w:rsidRPr="00D72BBC">
        <w:rPr>
          <w:rFonts w:ascii="Arial Narrow" w:hAnsi="Arial Narrow"/>
        </w:rPr>
        <w:t xml:space="preserve"> </w:t>
      </w:r>
      <w:proofErr w:type="spellStart"/>
      <w:r w:rsidRPr="00D72BBC">
        <w:rPr>
          <w:rFonts w:ascii="Arial Narrow" w:hAnsi="Arial Narrow"/>
        </w:rPr>
        <w:t>nesreća</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prepoznavanja</w:t>
      </w:r>
      <w:proofErr w:type="spellEnd"/>
      <w:r w:rsidRPr="00D72BBC">
        <w:rPr>
          <w:rFonts w:ascii="Arial Narrow" w:hAnsi="Arial Narrow"/>
        </w:rPr>
        <w:t xml:space="preserve"> i </w:t>
      </w:r>
      <w:proofErr w:type="spellStart"/>
      <w:r w:rsidRPr="00D72BBC">
        <w:rPr>
          <w:rFonts w:ascii="Arial Narrow" w:hAnsi="Arial Narrow"/>
        </w:rPr>
        <w:t>učinkovitijeg</w:t>
      </w:r>
      <w:proofErr w:type="spellEnd"/>
      <w:r w:rsidRPr="00D72BBC">
        <w:rPr>
          <w:rFonts w:ascii="Arial Narrow" w:hAnsi="Arial Narrow"/>
        </w:rPr>
        <w:t xml:space="preserve"> </w:t>
      </w:r>
      <w:proofErr w:type="spellStart"/>
      <w:r w:rsidRPr="00D72BBC">
        <w:rPr>
          <w:rFonts w:ascii="Arial Narrow" w:hAnsi="Arial Narrow"/>
        </w:rPr>
        <w:t>upravljanja</w:t>
      </w:r>
      <w:proofErr w:type="spellEnd"/>
      <w:r w:rsidRPr="00D72BBC">
        <w:rPr>
          <w:rFonts w:ascii="Arial Narrow" w:hAnsi="Arial Narrow"/>
        </w:rPr>
        <w:t xml:space="preserve"> </w:t>
      </w:r>
      <w:proofErr w:type="spellStart"/>
      <w:r w:rsidRPr="00D72BBC">
        <w:rPr>
          <w:rFonts w:ascii="Arial Narrow" w:hAnsi="Arial Narrow"/>
        </w:rPr>
        <w:t>rizicima</w:t>
      </w:r>
      <w:proofErr w:type="spellEnd"/>
      <w:r w:rsidRPr="00D72BBC">
        <w:rPr>
          <w:rFonts w:ascii="Arial Narrow" w:hAnsi="Arial Narrow"/>
        </w:rPr>
        <w:t xml:space="preserve">, za </w:t>
      </w:r>
      <w:proofErr w:type="spellStart"/>
      <w:r w:rsidRPr="00D72BBC">
        <w:rPr>
          <w:rFonts w:ascii="Arial Narrow" w:hAnsi="Arial Narrow"/>
        </w:rPr>
        <w:t>područje</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Dubravica </w:t>
      </w:r>
      <w:proofErr w:type="spellStart"/>
      <w:r w:rsidRPr="00D72BBC">
        <w:rPr>
          <w:rFonts w:ascii="Arial Narrow" w:hAnsi="Arial Narrow"/>
        </w:rPr>
        <w:t>izrađena</w:t>
      </w:r>
      <w:proofErr w:type="spellEnd"/>
      <w:r w:rsidRPr="00D72BBC">
        <w:rPr>
          <w:rFonts w:ascii="Arial Narrow" w:hAnsi="Arial Narrow"/>
        </w:rPr>
        <w:t xml:space="preserve"> je </w:t>
      </w:r>
      <w:proofErr w:type="spellStart"/>
      <w:r w:rsidRPr="00D72BBC">
        <w:rPr>
          <w:rFonts w:ascii="Arial Narrow" w:hAnsi="Arial Narrow"/>
        </w:rPr>
        <w:t>Procjena</w:t>
      </w:r>
      <w:proofErr w:type="spellEnd"/>
      <w:r w:rsidRPr="00D72BBC">
        <w:rPr>
          <w:rFonts w:ascii="Arial Narrow" w:hAnsi="Arial Narrow"/>
        </w:rPr>
        <w:t xml:space="preserve"> </w:t>
      </w:r>
      <w:proofErr w:type="spellStart"/>
      <w:r w:rsidRPr="00D72BBC">
        <w:rPr>
          <w:rFonts w:ascii="Arial Narrow" w:hAnsi="Arial Narrow"/>
        </w:rPr>
        <w:t>rizika</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velikih</w:t>
      </w:r>
      <w:proofErr w:type="spellEnd"/>
      <w:r w:rsidRPr="00D72BBC">
        <w:rPr>
          <w:rFonts w:ascii="Arial Narrow" w:hAnsi="Arial Narrow"/>
        </w:rPr>
        <w:t xml:space="preserve"> </w:t>
      </w:r>
      <w:proofErr w:type="spellStart"/>
      <w:r w:rsidRPr="00D72BBC">
        <w:rPr>
          <w:rFonts w:ascii="Arial Narrow" w:hAnsi="Arial Narrow"/>
        </w:rPr>
        <w:t>nesreća</w:t>
      </w:r>
      <w:proofErr w:type="spellEnd"/>
      <w:r w:rsidRPr="00D72BBC">
        <w:rPr>
          <w:rFonts w:ascii="Arial Narrow" w:hAnsi="Arial Narrow"/>
        </w:rPr>
        <w:t xml:space="preserve"> (</w:t>
      </w:r>
      <w:proofErr w:type="spellStart"/>
      <w:r w:rsidRPr="00D72BBC">
        <w:rPr>
          <w:rFonts w:ascii="Arial Narrow" w:hAnsi="Arial Narrow"/>
        </w:rPr>
        <w:t>Službeni</w:t>
      </w:r>
      <w:proofErr w:type="spellEnd"/>
      <w:r w:rsidRPr="00D72BBC">
        <w:rPr>
          <w:rFonts w:ascii="Arial Narrow" w:hAnsi="Arial Narrow"/>
        </w:rPr>
        <w:t xml:space="preserve"> </w:t>
      </w:r>
      <w:proofErr w:type="spellStart"/>
      <w:r w:rsidRPr="00D72BBC">
        <w:rPr>
          <w:rFonts w:ascii="Arial Narrow" w:hAnsi="Arial Narrow"/>
        </w:rPr>
        <w:t>glasnik</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Dubravica br. 02/18), </w:t>
      </w:r>
      <w:proofErr w:type="spellStart"/>
      <w:r w:rsidRPr="00D72BBC">
        <w:rPr>
          <w:rFonts w:ascii="Arial Narrow" w:hAnsi="Arial Narrow"/>
        </w:rPr>
        <w:t>koja</w:t>
      </w:r>
      <w:proofErr w:type="spellEnd"/>
      <w:r w:rsidRPr="00D72BBC">
        <w:rPr>
          <w:rFonts w:ascii="Arial Narrow" w:hAnsi="Arial Narrow"/>
        </w:rPr>
        <w:t xml:space="preserve"> </w:t>
      </w:r>
      <w:proofErr w:type="spellStart"/>
      <w:r w:rsidRPr="00D72BBC">
        <w:rPr>
          <w:rFonts w:ascii="Arial Narrow" w:hAnsi="Arial Narrow"/>
        </w:rPr>
        <w:t>obuhvaća</w:t>
      </w:r>
      <w:proofErr w:type="spellEnd"/>
      <w:r w:rsidRPr="00D72BBC">
        <w:rPr>
          <w:rFonts w:ascii="Arial Narrow" w:hAnsi="Arial Narrow"/>
        </w:rPr>
        <w:t xml:space="preserve"> </w:t>
      </w:r>
      <w:proofErr w:type="spellStart"/>
      <w:r w:rsidRPr="00D72BBC">
        <w:rPr>
          <w:rFonts w:ascii="Arial Narrow" w:hAnsi="Arial Narrow"/>
        </w:rPr>
        <w:t>procjenu</w:t>
      </w:r>
      <w:proofErr w:type="spellEnd"/>
      <w:r w:rsidRPr="00D72BBC">
        <w:rPr>
          <w:rFonts w:ascii="Arial Narrow" w:hAnsi="Arial Narrow"/>
        </w:rPr>
        <w:t xml:space="preserve"> </w:t>
      </w:r>
      <w:proofErr w:type="spellStart"/>
      <w:r w:rsidRPr="00D72BBC">
        <w:rPr>
          <w:rFonts w:ascii="Arial Narrow" w:hAnsi="Arial Narrow"/>
        </w:rPr>
        <w:t>rizika</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poplave</w:t>
      </w:r>
      <w:proofErr w:type="spellEnd"/>
      <w:r w:rsidRPr="00D72BBC">
        <w:rPr>
          <w:rFonts w:ascii="Arial Narrow" w:hAnsi="Arial Narrow"/>
        </w:rPr>
        <w:t xml:space="preserve">, </w:t>
      </w:r>
      <w:proofErr w:type="spellStart"/>
      <w:r w:rsidRPr="00D72BBC">
        <w:rPr>
          <w:rFonts w:ascii="Arial Narrow" w:hAnsi="Arial Narrow"/>
        </w:rPr>
        <w:t>potresa</w:t>
      </w:r>
      <w:proofErr w:type="spellEnd"/>
      <w:r w:rsidRPr="00D72BBC">
        <w:rPr>
          <w:rFonts w:ascii="Arial Narrow" w:hAnsi="Arial Narrow"/>
        </w:rPr>
        <w:t xml:space="preserve">, </w:t>
      </w:r>
      <w:proofErr w:type="spellStart"/>
      <w:r w:rsidRPr="00D72BBC">
        <w:rPr>
          <w:rFonts w:ascii="Arial Narrow" w:hAnsi="Arial Narrow"/>
        </w:rPr>
        <w:t>ekstremnih</w:t>
      </w:r>
      <w:proofErr w:type="spellEnd"/>
      <w:r w:rsidRPr="00D72BBC">
        <w:rPr>
          <w:rFonts w:ascii="Arial Narrow" w:hAnsi="Arial Narrow"/>
        </w:rPr>
        <w:t xml:space="preserve"> </w:t>
      </w:r>
      <w:proofErr w:type="spellStart"/>
      <w:r w:rsidRPr="00D72BBC">
        <w:rPr>
          <w:rFonts w:ascii="Arial Narrow" w:hAnsi="Arial Narrow"/>
        </w:rPr>
        <w:t>temperatura</w:t>
      </w:r>
      <w:proofErr w:type="spellEnd"/>
      <w:r w:rsidRPr="00D72BBC">
        <w:rPr>
          <w:rFonts w:ascii="Arial Narrow" w:hAnsi="Arial Narrow"/>
        </w:rPr>
        <w:t xml:space="preserve">, </w:t>
      </w:r>
      <w:proofErr w:type="spellStart"/>
      <w:r w:rsidRPr="00D72BBC">
        <w:rPr>
          <w:rFonts w:ascii="Arial Narrow" w:hAnsi="Arial Narrow"/>
        </w:rPr>
        <w:t>epidamija</w:t>
      </w:r>
      <w:proofErr w:type="spellEnd"/>
      <w:r w:rsidRPr="00D72BBC">
        <w:rPr>
          <w:rFonts w:ascii="Arial Narrow" w:hAnsi="Arial Narrow"/>
        </w:rPr>
        <w:t xml:space="preserve"> i </w:t>
      </w:r>
      <w:proofErr w:type="spellStart"/>
      <w:r w:rsidRPr="00D72BBC">
        <w:rPr>
          <w:rFonts w:ascii="Arial Narrow" w:hAnsi="Arial Narrow"/>
        </w:rPr>
        <w:t>pandemija</w:t>
      </w:r>
      <w:proofErr w:type="spellEnd"/>
      <w:r w:rsidRPr="00D72BBC">
        <w:rPr>
          <w:rFonts w:ascii="Arial Narrow" w:hAnsi="Arial Narrow"/>
        </w:rPr>
        <w:t xml:space="preserve">, </w:t>
      </w:r>
      <w:proofErr w:type="spellStart"/>
      <w:r w:rsidRPr="00D72BBC">
        <w:rPr>
          <w:rFonts w:ascii="Arial Narrow" w:hAnsi="Arial Narrow"/>
        </w:rPr>
        <w:t>suše</w:t>
      </w:r>
      <w:proofErr w:type="spellEnd"/>
      <w:r w:rsidRPr="00D72BBC">
        <w:rPr>
          <w:rFonts w:ascii="Arial Narrow" w:hAnsi="Arial Narrow"/>
        </w:rPr>
        <w:t xml:space="preserve">, </w:t>
      </w:r>
      <w:proofErr w:type="spellStart"/>
      <w:r w:rsidRPr="00D72BBC">
        <w:rPr>
          <w:rFonts w:ascii="Arial Narrow" w:hAnsi="Arial Narrow"/>
        </w:rPr>
        <w:t>mraza</w:t>
      </w:r>
      <w:proofErr w:type="spellEnd"/>
      <w:r w:rsidRPr="00D72BBC">
        <w:rPr>
          <w:rFonts w:ascii="Arial Narrow" w:hAnsi="Arial Narrow"/>
        </w:rPr>
        <w:t xml:space="preserve"> i </w:t>
      </w:r>
      <w:proofErr w:type="spellStart"/>
      <w:r w:rsidRPr="00D72BBC">
        <w:rPr>
          <w:rFonts w:ascii="Arial Narrow" w:hAnsi="Arial Narrow"/>
        </w:rPr>
        <w:t>industrijskih</w:t>
      </w:r>
      <w:proofErr w:type="spellEnd"/>
      <w:r w:rsidRPr="00D72BBC">
        <w:rPr>
          <w:rFonts w:ascii="Arial Narrow" w:hAnsi="Arial Narrow"/>
        </w:rPr>
        <w:t xml:space="preserve"> </w:t>
      </w:r>
      <w:proofErr w:type="spellStart"/>
      <w:r w:rsidRPr="00D72BBC">
        <w:rPr>
          <w:rFonts w:ascii="Arial Narrow" w:hAnsi="Arial Narrow"/>
        </w:rPr>
        <w:t>nesreća</w:t>
      </w:r>
      <w:proofErr w:type="spellEnd"/>
      <w:r w:rsidRPr="00D72BBC">
        <w:rPr>
          <w:rFonts w:ascii="Arial Narrow" w:hAnsi="Arial Narrow"/>
        </w:rPr>
        <w:t xml:space="preserve">. </w:t>
      </w:r>
      <w:proofErr w:type="spellStart"/>
      <w:r w:rsidRPr="00D72BBC">
        <w:rPr>
          <w:rFonts w:ascii="Arial Narrow" w:hAnsi="Arial Narrow"/>
        </w:rPr>
        <w:t>Moguće</w:t>
      </w:r>
      <w:proofErr w:type="spellEnd"/>
      <w:r w:rsidRPr="00D72BBC">
        <w:rPr>
          <w:rFonts w:ascii="Arial Narrow" w:hAnsi="Arial Narrow"/>
        </w:rPr>
        <w:t xml:space="preserve"> </w:t>
      </w:r>
      <w:proofErr w:type="spellStart"/>
      <w:r w:rsidRPr="00D72BBC">
        <w:rPr>
          <w:rFonts w:ascii="Arial Narrow" w:hAnsi="Arial Narrow"/>
        </w:rPr>
        <w:t>poplave</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prijete</w:t>
      </w:r>
      <w:proofErr w:type="spellEnd"/>
      <w:r w:rsidRPr="00D72BBC">
        <w:rPr>
          <w:rFonts w:ascii="Arial Narrow" w:hAnsi="Arial Narrow"/>
        </w:rPr>
        <w:t xml:space="preserve"> </w:t>
      </w:r>
      <w:proofErr w:type="spellStart"/>
      <w:r w:rsidRPr="00D72BBC">
        <w:rPr>
          <w:rFonts w:ascii="Arial Narrow" w:hAnsi="Arial Narrow"/>
        </w:rPr>
        <w:t>Općini</w:t>
      </w:r>
      <w:proofErr w:type="spellEnd"/>
      <w:r w:rsidRPr="00D72BBC">
        <w:rPr>
          <w:rFonts w:ascii="Arial Narrow" w:hAnsi="Arial Narrow"/>
        </w:rPr>
        <w:t xml:space="preserve"> Dubravica </w:t>
      </w:r>
      <w:proofErr w:type="spellStart"/>
      <w:r w:rsidRPr="00D72BBC">
        <w:rPr>
          <w:rFonts w:ascii="Arial Narrow" w:hAnsi="Arial Narrow"/>
        </w:rPr>
        <w:t>neće</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obima</w:t>
      </w:r>
      <w:proofErr w:type="spellEnd"/>
      <w:r w:rsidRPr="00D72BBC">
        <w:rPr>
          <w:rFonts w:ascii="Arial Narrow" w:hAnsi="Arial Narrow"/>
        </w:rPr>
        <w:t xml:space="preserve"> </w:t>
      </w:r>
      <w:proofErr w:type="spellStart"/>
      <w:r w:rsidRPr="00D72BBC">
        <w:rPr>
          <w:rFonts w:ascii="Arial Narrow" w:hAnsi="Arial Narrow"/>
        </w:rPr>
        <w:t>velikih</w:t>
      </w:r>
      <w:proofErr w:type="spellEnd"/>
      <w:r w:rsidRPr="00D72BBC">
        <w:rPr>
          <w:rFonts w:ascii="Arial Narrow" w:hAnsi="Arial Narrow"/>
        </w:rPr>
        <w:t xml:space="preserve"> </w:t>
      </w:r>
      <w:proofErr w:type="spellStart"/>
      <w:r w:rsidRPr="00D72BBC">
        <w:rPr>
          <w:rFonts w:ascii="Arial Narrow" w:hAnsi="Arial Narrow"/>
        </w:rPr>
        <w:t>nesreća</w:t>
      </w:r>
      <w:proofErr w:type="spellEnd"/>
      <w:r w:rsidRPr="00D72BBC">
        <w:rPr>
          <w:rFonts w:ascii="Arial Narrow" w:hAnsi="Arial Narrow"/>
        </w:rPr>
        <w:t xml:space="preserve">. </w:t>
      </w:r>
      <w:proofErr w:type="spellStart"/>
      <w:r w:rsidRPr="00D72BBC">
        <w:rPr>
          <w:rFonts w:ascii="Arial Narrow" w:hAnsi="Arial Narrow"/>
        </w:rPr>
        <w:t>Postojeće</w:t>
      </w:r>
      <w:proofErr w:type="spellEnd"/>
      <w:r w:rsidRPr="00D72BBC">
        <w:rPr>
          <w:rFonts w:ascii="Arial Narrow" w:hAnsi="Arial Narrow"/>
        </w:rPr>
        <w:t xml:space="preserve"> </w:t>
      </w:r>
      <w:proofErr w:type="spellStart"/>
      <w:r w:rsidRPr="00D72BBC">
        <w:rPr>
          <w:rFonts w:ascii="Arial Narrow" w:hAnsi="Arial Narrow"/>
        </w:rPr>
        <w:t>snage</w:t>
      </w:r>
      <w:proofErr w:type="spellEnd"/>
      <w:r w:rsidRPr="00D72BBC">
        <w:rPr>
          <w:rFonts w:ascii="Arial Narrow" w:hAnsi="Arial Narrow"/>
        </w:rPr>
        <w:t xml:space="preserve"> </w:t>
      </w:r>
      <w:proofErr w:type="spellStart"/>
      <w:r w:rsidRPr="00D72BBC">
        <w:rPr>
          <w:rFonts w:ascii="Arial Narrow" w:hAnsi="Arial Narrow"/>
        </w:rPr>
        <w:t>civilne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u </w:t>
      </w:r>
      <w:proofErr w:type="spellStart"/>
      <w:r w:rsidRPr="00D72BBC">
        <w:rPr>
          <w:rFonts w:ascii="Arial Narrow" w:hAnsi="Arial Narrow"/>
        </w:rPr>
        <w:t>navedenom</w:t>
      </w:r>
      <w:proofErr w:type="spellEnd"/>
      <w:r w:rsidRPr="00D72BBC">
        <w:rPr>
          <w:rFonts w:ascii="Arial Narrow" w:hAnsi="Arial Narrow"/>
        </w:rPr>
        <w:t xml:space="preserve"> </w:t>
      </w:r>
      <w:proofErr w:type="spellStart"/>
      <w:r w:rsidRPr="00D72BBC">
        <w:rPr>
          <w:rFonts w:ascii="Arial Narrow" w:hAnsi="Arial Narrow"/>
        </w:rPr>
        <w:t>slučaju</w:t>
      </w:r>
      <w:proofErr w:type="spellEnd"/>
      <w:r w:rsidRPr="00D72BBC">
        <w:rPr>
          <w:rFonts w:ascii="Arial Narrow" w:hAnsi="Arial Narrow"/>
        </w:rPr>
        <w:t xml:space="preserve"> (</w:t>
      </w:r>
      <w:proofErr w:type="spellStart"/>
      <w:r w:rsidRPr="00D72BBC">
        <w:rPr>
          <w:rFonts w:ascii="Arial Narrow" w:hAnsi="Arial Narrow"/>
        </w:rPr>
        <w:t>najgori</w:t>
      </w:r>
      <w:proofErr w:type="spellEnd"/>
      <w:r w:rsidRPr="00D72BBC">
        <w:rPr>
          <w:rFonts w:ascii="Arial Narrow" w:hAnsi="Arial Narrow"/>
        </w:rPr>
        <w:t xml:space="preserve"> </w:t>
      </w:r>
      <w:proofErr w:type="spellStart"/>
      <w:r w:rsidRPr="00D72BBC">
        <w:rPr>
          <w:rFonts w:ascii="Arial Narrow" w:hAnsi="Arial Narrow"/>
        </w:rPr>
        <w:t>slučaj</w:t>
      </w:r>
      <w:proofErr w:type="spellEnd"/>
      <w:r w:rsidRPr="00D72BBC">
        <w:rPr>
          <w:rFonts w:ascii="Arial Narrow" w:hAnsi="Arial Narrow"/>
        </w:rPr>
        <w:t xml:space="preserve">) bile </w:t>
      </w:r>
      <w:proofErr w:type="spellStart"/>
      <w:r w:rsidRPr="00D72BBC">
        <w:rPr>
          <w:rFonts w:ascii="Arial Narrow" w:hAnsi="Arial Narrow"/>
        </w:rPr>
        <w:t>bi</w:t>
      </w:r>
      <w:proofErr w:type="spellEnd"/>
      <w:r w:rsidRPr="00D72BBC">
        <w:rPr>
          <w:rFonts w:ascii="Arial Narrow" w:hAnsi="Arial Narrow"/>
        </w:rPr>
        <w:t xml:space="preserve"> </w:t>
      </w:r>
      <w:proofErr w:type="spellStart"/>
      <w:r w:rsidRPr="00D72BBC">
        <w:rPr>
          <w:rFonts w:ascii="Arial Narrow" w:hAnsi="Arial Narrow"/>
        </w:rPr>
        <w:t>dovoljne</w:t>
      </w:r>
      <w:proofErr w:type="spellEnd"/>
      <w:r w:rsidRPr="00D72BBC">
        <w:rPr>
          <w:rFonts w:ascii="Arial Narrow" w:hAnsi="Arial Narrow"/>
        </w:rPr>
        <w:t xml:space="preserve"> u </w:t>
      </w:r>
      <w:proofErr w:type="spellStart"/>
      <w:r w:rsidRPr="00D72BBC">
        <w:rPr>
          <w:rFonts w:ascii="Arial Narrow" w:hAnsi="Arial Narrow"/>
        </w:rPr>
        <w:t>provođenju</w:t>
      </w:r>
      <w:proofErr w:type="spellEnd"/>
      <w:r w:rsidRPr="00D72BBC">
        <w:rPr>
          <w:rFonts w:ascii="Arial Narrow" w:hAnsi="Arial Narrow"/>
        </w:rPr>
        <w:t xml:space="preserve"> </w:t>
      </w:r>
      <w:proofErr w:type="spellStart"/>
      <w:r w:rsidRPr="00D72BBC">
        <w:rPr>
          <w:rFonts w:ascii="Arial Narrow" w:hAnsi="Arial Narrow"/>
        </w:rPr>
        <w:t>mjera</w:t>
      </w:r>
      <w:proofErr w:type="spellEnd"/>
      <w:r w:rsidRPr="00D72BBC">
        <w:rPr>
          <w:rFonts w:ascii="Arial Narrow" w:hAnsi="Arial Narrow"/>
        </w:rPr>
        <w:t xml:space="preserve"> </w:t>
      </w:r>
      <w:proofErr w:type="spellStart"/>
      <w:r w:rsidRPr="00D72BBC">
        <w:rPr>
          <w:rFonts w:ascii="Arial Narrow" w:hAnsi="Arial Narrow"/>
        </w:rPr>
        <w:t>civilne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Veličina</w:t>
      </w:r>
      <w:proofErr w:type="spellEnd"/>
      <w:r w:rsidRPr="00D72BBC">
        <w:rPr>
          <w:rFonts w:ascii="Arial Narrow" w:hAnsi="Arial Narrow"/>
        </w:rPr>
        <w:t xml:space="preserve"> </w:t>
      </w:r>
      <w:proofErr w:type="spellStart"/>
      <w:r w:rsidRPr="00D72BBC">
        <w:rPr>
          <w:rFonts w:ascii="Arial Narrow" w:hAnsi="Arial Narrow"/>
        </w:rPr>
        <w:t>ugroženog</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i </w:t>
      </w:r>
      <w:proofErr w:type="spellStart"/>
      <w:r w:rsidRPr="00D72BBC">
        <w:rPr>
          <w:rFonts w:ascii="Arial Narrow" w:hAnsi="Arial Narrow"/>
        </w:rPr>
        <w:t>infrastrukture</w:t>
      </w:r>
      <w:proofErr w:type="spellEnd"/>
      <w:r w:rsidRPr="00D72BBC">
        <w:rPr>
          <w:rFonts w:ascii="Arial Narrow" w:hAnsi="Arial Narrow"/>
        </w:rPr>
        <w:t xml:space="preserve"> u </w:t>
      </w:r>
      <w:proofErr w:type="spellStart"/>
      <w:r w:rsidRPr="00D72BBC">
        <w:rPr>
          <w:rFonts w:ascii="Arial Narrow" w:hAnsi="Arial Narrow"/>
        </w:rPr>
        <w:t>navedenom</w:t>
      </w:r>
      <w:proofErr w:type="spellEnd"/>
      <w:r w:rsidRPr="00D72BBC">
        <w:rPr>
          <w:rFonts w:ascii="Arial Narrow" w:hAnsi="Arial Narrow"/>
        </w:rPr>
        <w:t xml:space="preserve"> </w:t>
      </w:r>
      <w:proofErr w:type="spellStart"/>
      <w:r w:rsidRPr="00D72BBC">
        <w:rPr>
          <w:rFonts w:ascii="Arial Narrow" w:hAnsi="Arial Narrow"/>
        </w:rPr>
        <w:t>slučaju</w:t>
      </w:r>
      <w:proofErr w:type="spellEnd"/>
      <w:r w:rsidRPr="00D72BBC">
        <w:rPr>
          <w:rFonts w:ascii="Arial Narrow" w:hAnsi="Arial Narrow"/>
          <w:spacing w:val="-14"/>
        </w:rPr>
        <w:t xml:space="preserve"> </w:t>
      </w:r>
      <w:proofErr w:type="spellStart"/>
      <w:r w:rsidRPr="00D72BBC">
        <w:rPr>
          <w:rFonts w:ascii="Arial Narrow" w:hAnsi="Arial Narrow"/>
        </w:rPr>
        <w:t>pomoć</w:t>
      </w:r>
      <w:proofErr w:type="spellEnd"/>
      <w:r w:rsidRPr="00D72BBC">
        <w:rPr>
          <w:rFonts w:ascii="Arial Narrow" w:hAnsi="Arial Narrow"/>
          <w:spacing w:val="-14"/>
        </w:rPr>
        <w:t xml:space="preserve"> </w:t>
      </w:r>
      <w:proofErr w:type="spellStart"/>
      <w:r w:rsidRPr="00D72BBC">
        <w:rPr>
          <w:rFonts w:ascii="Arial Narrow" w:hAnsi="Arial Narrow"/>
        </w:rPr>
        <w:t>sa</w:t>
      </w:r>
      <w:proofErr w:type="spellEnd"/>
      <w:r w:rsidRPr="00D72BBC">
        <w:rPr>
          <w:rFonts w:ascii="Arial Narrow" w:hAnsi="Arial Narrow"/>
          <w:spacing w:val="-14"/>
        </w:rPr>
        <w:t xml:space="preserve"> </w:t>
      </w:r>
      <w:proofErr w:type="spellStart"/>
      <w:r w:rsidRPr="00D72BBC">
        <w:rPr>
          <w:rFonts w:ascii="Arial Narrow" w:hAnsi="Arial Narrow"/>
        </w:rPr>
        <w:t>županijske</w:t>
      </w:r>
      <w:proofErr w:type="spellEnd"/>
      <w:r w:rsidRPr="00D72BBC">
        <w:rPr>
          <w:rFonts w:ascii="Arial Narrow" w:hAnsi="Arial Narrow"/>
          <w:spacing w:val="-14"/>
        </w:rPr>
        <w:t xml:space="preserve"> </w:t>
      </w:r>
      <w:proofErr w:type="spellStart"/>
      <w:r w:rsidRPr="00D72BBC">
        <w:rPr>
          <w:rFonts w:ascii="Arial Narrow" w:hAnsi="Arial Narrow"/>
        </w:rPr>
        <w:t>razine</w:t>
      </w:r>
      <w:proofErr w:type="spellEnd"/>
      <w:r w:rsidRPr="00D72BBC">
        <w:rPr>
          <w:rFonts w:ascii="Arial Narrow" w:hAnsi="Arial Narrow"/>
          <w:spacing w:val="-14"/>
        </w:rPr>
        <w:t xml:space="preserve"> </w:t>
      </w:r>
      <w:proofErr w:type="spellStart"/>
      <w:r w:rsidRPr="00D72BBC">
        <w:rPr>
          <w:rFonts w:ascii="Arial Narrow" w:hAnsi="Arial Narrow"/>
        </w:rPr>
        <w:t>zbog</w:t>
      </w:r>
      <w:proofErr w:type="spellEnd"/>
      <w:r w:rsidRPr="00D72BBC">
        <w:rPr>
          <w:rFonts w:ascii="Arial Narrow" w:hAnsi="Arial Narrow"/>
          <w:spacing w:val="-14"/>
        </w:rPr>
        <w:t xml:space="preserve"> </w:t>
      </w:r>
      <w:proofErr w:type="spellStart"/>
      <w:r w:rsidRPr="00D72BBC">
        <w:rPr>
          <w:rFonts w:ascii="Arial Narrow" w:hAnsi="Arial Narrow"/>
        </w:rPr>
        <w:t>malog</w:t>
      </w:r>
      <w:proofErr w:type="spellEnd"/>
      <w:r w:rsidRPr="00D72BBC">
        <w:rPr>
          <w:rFonts w:ascii="Arial Narrow" w:hAnsi="Arial Narrow"/>
          <w:spacing w:val="-14"/>
        </w:rPr>
        <w:t xml:space="preserve"> </w:t>
      </w:r>
      <w:proofErr w:type="spellStart"/>
      <w:r w:rsidRPr="00D72BBC">
        <w:rPr>
          <w:rFonts w:ascii="Arial Narrow" w:hAnsi="Arial Narrow"/>
        </w:rPr>
        <w:t>kapaciteta</w:t>
      </w:r>
      <w:proofErr w:type="spellEnd"/>
      <w:r w:rsidRPr="00D72BBC">
        <w:rPr>
          <w:rFonts w:ascii="Arial Narrow" w:hAnsi="Arial Narrow"/>
          <w:spacing w:val="-14"/>
        </w:rPr>
        <w:t xml:space="preserve"> </w:t>
      </w:r>
      <w:proofErr w:type="spellStart"/>
      <w:r w:rsidRPr="00D72BBC">
        <w:rPr>
          <w:rFonts w:ascii="Arial Narrow" w:hAnsi="Arial Narrow"/>
        </w:rPr>
        <w:t>operativnih</w:t>
      </w:r>
      <w:proofErr w:type="spellEnd"/>
      <w:r w:rsidRPr="00D72BBC">
        <w:rPr>
          <w:rFonts w:ascii="Arial Narrow" w:hAnsi="Arial Narrow"/>
          <w:spacing w:val="-14"/>
        </w:rPr>
        <w:t xml:space="preserve"> </w:t>
      </w:r>
      <w:proofErr w:type="spellStart"/>
      <w:r w:rsidRPr="00D72BBC">
        <w:rPr>
          <w:rFonts w:ascii="Arial Narrow" w:hAnsi="Arial Narrow"/>
        </w:rPr>
        <w:t>snaga</w:t>
      </w:r>
      <w:proofErr w:type="spellEnd"/>
      <w:r w:rsidRPr="00D72BBC">
        <w:rPr>
          <w:rFonts w:ascii="Arial Narrow" w:hAnsi="Arial Narrow"/>
        </w:rPr>
        <w:t>.</w:t>
      </w:r>
      <w:r w:rsidRPr="00D72BBC">
        <w:rPr>
          <w:rFonts w:ascii="Arial Narrow" w:hAnsi="Arial Narrow"/>
          <w:spacing w:val="-14"/>
        </w:rPr>
        <w:t xml:space="preserve"> </w:t>
      </w:r>
      <w:r w:rsidRPr="00D72BBC">
        <w:rPr>
          <w:rFonts w:ascii="Arial Narrow" w:hAnsi="Arial Narrow"/>
        </w:rPr>
        <w:t>Za</w:t>
      </w:r>
      <w:r w:rsidRPr="00D72BBC">
        <w:rPr>
          <w:rFonts w:ascii="Arial Narrow" w:hAnsi="Arial Narrow"/>
          <w:spacing w:val="-14"/>
        </w:rPr>
        <w:t xml:space="preserve"> </w:t>
      </w:r>
      <w:proofErr w:type="spellStart"/>
      <w:r w:rsidRPr="00D72BBC">
        <w:rPr>
          <w:rFonts w:ascii="Arial Narrow" w:hAnsi="Arial Narrow"/>
        </w:rPr>
        <w:t>djelotvornije</w:t>
      </w:r>
      <w:proofErr w:type="spellEnd"/>
      <w:r w:rsidRPr="00D72BBC">
        <w:rPr>
          <w:rFonts w:ascii="Arial Narrow" w:hAnsi="Arial Narrow"/>
        </w:rPr>
        <w:t xml:space="preserve"> </w:t>
      </w:r>
      <w:proofErr w:type="spellStart"/>
      <w:r w:rsidRPr="00D72BBC">
        <w:rPr>
          <w:rFonts w:ascii="Arial Narrow" w:hAnsi="Arial Narrow"/>
        </w:rPr>
        <w:t>provođenje</w:t>
      </w:r>
      <w:proofErr w:type="spellEnd"/>
      <w:r w:rsidRPr="00D72BBC">
        <w:rPr>
          <w:rFonts w:ascii="Arial Narrow" w:hAnsi="Arial Narrow"/>
        </w:rPr>
        <w:t xml:space="preserve"> </w:t>
      </w:r>
      <w:proofErr w:type="spellStart"/>
      <w:r w:rsidRPr="00D72BBC">
        <w:rPr>
          <w:rFonts w:ascii="Arial Narrow" w:hAnsi="Arial Narrow"/>
        </w:rPr>
        <w:t>mjera</w:t>
      </w:r>
      <w:proofErr w:type="spellEnd"/>
      <w:r w:rsidRPr="00D72BBC">
        <w:rPr>
          <w:rFonts w:ascii="Arial Narrow" w:hAnsi="Arial Narrow"/>
        </w:rPr>
        <w:t xml:space="preserve"> </w:t>
      </w:r>
      <w:proofErr w:type="spellStart"/>
      <w:r w:rsidRPr="00D72BBC">
        <w:rPr>
          <w:rFonts w:ascii="Arial Narrow" w:hAnsi="Arial Narrow"/>
        </w:rPr>
        <w:t>civilne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u </w:t>
      </w:r>
      <w:proofErr w:type="spellStart"/>
      <w:r w:rsidRPr="00D72BBC">
        <w:rPr>
          <w:rFonts w:ascii="Arial Narrow" w:hAnsi="Arial Narrow"/>
        </w:rPr>
        <w:t>slučaju</w:t>
      </w:r>
      <w:proofErr w:type="spellEnd"/>
      <w:r w:rsidRPr="00D72BBC">
        <w:rPr>
          <w:rFonts w:ascii="Arial Narrow" w:hAnsi="Arial Narrow"/>
        </w:rPr>
        <w:t xml:space="preserve"> </w:t>
      </w:r>
      <w:proofErr w:type="spellStart"/>
      <w:r w:rsidRPr="00D72BBC">
        <w:rPr>
          <w:rFonts w:ascii="Arial Narrow" w:hAnsi="Arial Narrow"/>
        </w:rPr>
        <w:t>poplave</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osigurati</w:t>
      </w:r>
      <w:proofErr w:type="spellEnd"/>
      <w:r w:rsidRPr="00D72BBC">
        <w:rPr>
          <w:rFonts w:ascii="Arial Narrow" w:hAnsi="Arial Narrow"/>
        </w:rPr>
        <w:t xml:space="preserve"> </w:t>
      </w:r>
      <w:proofErr w:type="spellStart"/>
      <w:r w:rsidRPr="00D72BBC">
        <w:rPr>
          <w:rFonts w:ascii="Arial Narrow" w:hAnsi="Arial Narrow"/>
        </w:rPr>
        <w:t>pravovremeno</w:t>
      </w:r>
      <w:proofErr w:type="spellEnd"/>
      <w:r w:rsidRPr="00D72BBC">
        <w:rPr>
          <w:rFonts w:ascii="Arial Narrow" w:hAnsi="Arial Narrow"/>
        </w:rPr>
        <w:t xml:space="preserve"> </w:t>
      </w:r>
      <w:proofErr w:type="spellStart"/>
      <w:r w:rsidRPr="00D72BBC">
        <w:rPr>
          <w:rFonts w:ascii="Arial Narrow" w:hAnsi="Arial Narrow"/>
        </w:rPr>
        <w:t>uzbunjivanje</w:t>
      </w:r>
      <w:proofErr w:type="spellEnd"/>
      <w:r w:rsidRPr="00D72BBC">
        <w:rPr>
          <w:rFonts w:ascii="Arial Narrow" w:hAnsi="Arial Narrow"/>
        </w:rPr>
        <w:t xml:space="preserve"> </w:t>
      </w:r>
      <w:proofErr w:type="spellStart"/>
      <w:r w:rsidRPr="00D72BBC">
        <w:rPr>
          <w:rFonts w:ascii="Arial Narrow" w:hAnsi="Arial Narrow"/>
        </w:rPr>
        <w:t>stanovništva</w:t>
      </w:r>
      <w:proofErr w:type="spellEnd"/>
      <w:r w:rsidRPr="00D72BBC">
        <w:rPr>
          <w:rFonts w:ascii="Arial Narrow" w:hAnsi="Arial Narrow"/>
        </w:rPr>
        <w:t xml:space="preserve">, </w:t>
      </w:r>
      <w:proofErr w:type="spellStart"/>
      <w:r w:rsidRPr="00D72BBC">
        <w:rPr>
          <w:rFonts w:ascii="Arial Narrow" w:hAnsi="Arial Narrow"/>
        </w:rPr>
        <w:t>provoditi</w:t>
      </w:r>
      <w:proofErr w:type="spellEnd"/>
      <w:r w:rsidRPr="00D72BBC">
        <w:rPr>
          <w:rFonts w:ascii="Arial Narrow" w:hAnsi="Arial Narrow"/>
        </w:rPr>
        <w:t xml:space="preserve"> </w:t>
      </w:r>
      <w:proofErr w:type="spellStart"/>
      <w:r w:rsidRPr="00D72BBC">
        <w:rPr>
          <w:rFonts w:ascii="Arial Narrow" w:hAnsi="Arial Narrow"/>
        </w:rPr>
        <w:t>edukaciju</w:t>
      </w:r>
      <w:proofErr w:type="spellEnd"/>
      <w:r w:rsidRPr="00D72BBC">
        <w:rPr>
          <w:rFonts w:ascii="Arial Narrow" w:hAnsi="Arial Narrow"/>
        </w:rPr>
        <w:t xml:space="preserve"> </w:t>
      </w:r>
      <w:proofErr w:type="spellStart"/>
      <w:r w:rsidRPr="00D72BBC">
        <w:rPr>
          <w:rFonts w:ascii="Arial Narrow" w:hAnsi="Arial Narrow"/>
        </w:rPr>
        <w:t>stanovništva</w:t>
      </w:r>
      <w:proofErr w:type="spellEnd"/>
      <w:r w:rsidRPr="00D72BBC">
        <w:rPr>
          <w:rFonts w:ascii="Arial Narrow" w:hAnsi="Arial Narrow"/>
        </w:rPr>
        <w:t xml:space="preserve"> u </w:t>
      </w:r>
      <w:proofErr w:type="spellStart"/>
      <w:r w:rsidRPr="00D72BBC">
        <w:rPr>
          <w:rFonts w:ascii="Arial Narrow" w:hAnsi="Arial Narrow"/>
        </w:rPr>
        <w:t>provođenju</w:t>
      </w:r>
      <w:proofErr w:type="spellEnd"/>
      <w:r w:rsidRPr="00D72BBC">
        <w:rPr>
          <w:rFonts w:ascii="Arial Narrow" w:hAnsi="Arial Narrow"/>
        </w:rPr>
        <w:t xml:space="preserve"> </w:t>
      </w:r>
      <w:proofErr w:type="spellStart"/>
      <w:r w:rsidRPr="00D72BBC">
        <w:rPr>
          <w:rFonts w:ascii="Arial Narrow" w:hAnsi="Arial Narrow"/>
        </w:rPr>
        <w:t>samozaštite</w:t>
      </w:r>
      <w:proofErr w:type="spellEnd"/>
      <w:r w:rsidRPr="00D72BBC">
        <w:rPr>
          <w:rFonts w:ascii="Arial Narrow" w:hAnsi="Arial Narrow"/>
        </w:rPr>
        <w:t xml:space="preserve"> i </w:t>
      </w:r>
      <w:proofErr w:type="spellStart"/>
      <w:r w:rsidRPr="00D72BBC">
        <w:rPr>
          <w:rFonts w:ascii="Arial Narrow" w:hAnsi="Arial Narrow"/>
        </w:rPr>
        <w:t>uzajamne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opremati</w:t>
      </w:r>
      <w:proofErr w:type="spellEnd"/>
      <w:r w:rsidRPr="00D72BBC">
        <w:rPr>
          <w:rFonts w:ascii="Arial Narrow" w:hAnsi="Arial Narrow"/>
        </w:rPr>
        <w:t xml:space="preserve"> </w:t>
      </w:r>
      <w:proofErr w:type="spellStart"/>
      <w:r w:rsidRPr="00D72BBC">
        <w:rPr>
          <w:rFonts w:ascii="Arial Narrow" w:hAnsi="Arial Narrow"/>
        </w:rPr>
        <w:t>kadrovski</w:t>
      </w:r>
      <w:proofErr w:type="spellEnd"/>
      <w:r w:rsidRPr="00D72BBC">
        <w:rPr>
          <w:rFonts w:ascii="Arial Narrow" w:hAnsi="Arial Narrow"/>
        </w:rPr>
        <w:t xml:space="preserve"> i </w:t>
      </w:r>
      <w:proofErr w:type="spellStart"/>
      <w:r w:rsidRPr="00D72BBC">
        <w:rPr>
          <w:rFonts w:ascii="Arial Narrow" w:hAnsi="Arial Narrow"/>
        </w:rPr>
        <w:t>materijalno</w:t>
      </w:r>
      <w:proofErr w:type="spellEnd"/>
      <w:r w:rsidRPr="00D72BBC">
        <w:rPr>
          <w:rFonts w:ascii="Arial Narrow" w:hAnsi="Arial Narrow"/>
        </w:rPr>
        <w:t xml:space="preserve"> sustav </w:t>
      </w:r>
      <w:proofErr w:type="spellStart"/>
      <w:r w:rsidRPr="00D72BBC">
        <w:rPr>
          <w:rFonts w:ascii="Arial Narrow" w:hAnsi="Arial Narrow"/>
        </w:rPr>
        <w:t>civilne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Dubravica, </w:t>
      </w:r>
      <w:proofErr w:type="spellStart"/>
      <w:r w:rsidRPr="00D72BBC">
        <w:rPr>
          <w:rFonts w:ascii="Arial Narrow" w:hAnsi="Arial Narrow"/>
        </w:rPr>
        <w:t>snage</w:t>
      </w:r>
      <w:proofErr w:type="spellEnd"/>
      <w:r w:rsidRPr="00D72BBC">
        <w:rPr>
          <w:rFonts w:ascii="Arial Narrow" w:hAnsi="Arial Narrow"/>
        </w:rPr>
        <w:t xml:space="preserve"> </w:t>
      </w:r>
      <w:proofErr w:type="spellStart"/>
      <w:r w:rsidRPr="00D72BBC">
        <w:rPr>
          <w:rFonts w:ascii="Arial Narrow" w:hAnsi="Arial Narrow"/>
        </w:rPr>
        <w:t>civilne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upoznati</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njihovim</w:t>
      </w:r>
      <w:proofErr w:type="spellEnd"/>
      <w:r w:rsidRPr="00D72BBC">
        <w:rPr>
          <w:rFonts w:ascii="Arial Narrow" w:hAnsi="Arial Narrow"/>
        </w:rPr>
        <w:t xml:space="preserve"> </w:t>
      </w:r>
      <w:proofErr w:type="spellStart"/>
      <w:r w:rsidRPr="00D72BBC">
        <w:rPr>
          <w:rFonts w:ascii="Arial Narrow" w:hAnsi="Arial Narrow"/>
        </w:rPr>
        <w:t>zadaćama</w:t>
      </w:r>
      <w:proofErr w:type="spellEnd"/>
      <w:r w:rsidRPr="00D72BBC">
        <w:rPr>
          <w:rFonts w:ascii="Arial Narrow" w:hAnsi="Arial Narrow"/>
        </w:rPr>
        <w:t xml:space="preserve"> u </w:t>
      </w:r>
      <w:proofErr w:type="spellStart"/>
      <w:r w:rsidRPr="00D72BBC">
        <w:rPr>
          <w:rFonts w:ascii="Arial Narrow" w:hAnsi="Arial Narrow"/>
        </w:rPr>
        <w:t>provođenju</w:t>
      </w:r>
      <w:proofErr w:type="spellEnd"/>
      <w:r w:rsidRPr="00D72BBC">
        <w:rPr>
          <w:rFonts w:ascii="Arial Narrow" w:hAnsi="Arial Narrow"/>
        </w:rPr>
        <w:t xml:space="preserve"> </w:t>
      </w:r>
      <w:proofErr w:type="spellStart"/>
      <w:r w:rsidRPr="00D72BBC">
        <w:rPr>
          <w:rFonts w:ascii="Arial Narrow" w:hAnsi="Arial Narrow"/>
        </w:rPr>
        <w:t>mjera</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i </w:t>
      </w:r>
      <w:proofErr w:type="spellStart"/>
      <w:r w:rsidRPr="00D72BBC">
        <w:rPr>
          <w:rFonts w:ascii="Arial Narrow" w:hAnsi="Arial Narrow"/>
        </w:rPr>
        <w:t>spašavanja</w:t>
      </w:r>
      <w:proofErr w:type="spellEnd"/>
      <w:r w:rsidRPr="00D72BBC">
        <w:rPr>
          <w:rFonts w:ascii="Arial Narrow" w:hAnsi="Arial Narrow"/>
        </w:rPr>
        <w:t xml:space="preserve">, </w:t>
      </w:r>
      <w:proofErr w:type="spellStart"/>
      <w:r w:rsidRPr="00D72BBC">
        <w:rPr>
          <w:rFonts w:ascii="Arial Narrow" w:hAnsi="Arial Narrow"/>
        </w:rPr>
        <w:t>redovito</w:t>
      </w:r>
      <w:proofErr w:type="spellEnd"/>
      <w:r w:rsidRPr="00D72BBC">
        <w:rPr>
          <w:rFonts w:ascii="Arial Narrow" w:hAnsi="Arial Narrow"/>
          <w:spacing w:val="-4"/>
        </w:rPr>
        <w:t xml:space="preserve"> </w:t>
      </w:r>
      <w:proofErr w:type="spellStart"/>
      <w:r w:rsidRPr="00D72BBC">
        <w:rPr>
          <w:rFonts w:ascii="Arial Narrow" w:hAnsi="Arial Narrow"/>
        </w:rPr>
        <w:t>ažurirati</w:t>
      </w:r>
      <w:proofErr w:type="spellEnd"/>
      <w:r w:rsidRPr="00D72BBC">
        <w:rPr>
          <w:rFonts w:ascii="Arial Narrow" w:hAnsi="Arial Narrow"/>
          <w:spacing w:val="-5"/>
        </w:rPr>
        <w:t xml:space="preserve"> </w:t>
      </w:r>
      <w:proofErr w:type="spellStart"/>
      <w:r w:rsidRPr="00D72BBC">
        <w:rPr>
          <w:rFonts w:ascii="Arial Narrow" w:hAnsi="Arial Narrow"/>
        </w:rPr>
        <w:t>snage</w:t>
      </w:r>
      <w:proofErr w:type="spellEnd"/>
      <w:r w:rsidRPr="00D72BBC">
        <w:rPr>
          <w:rFonts w:ascii="Arial Narrow" w:hAnsi="Arial Narrow"/>
          <w:spacing w:val="-4"/>
        </w:rPr>
        <w:t xml:space="preserve"> </w:t>
      </w:r>
      <w:proofErr w:type="spellStart"/>
      <w:r w:rsidRPr="00D72BBC">
        <w:rPr>
          <w:rFonts w:ascii="Arial Narrow" w:hAnsi="Arial Narrow"/>
        </w:rPr>
        <w:t>civilne</w:t>
      </w:r>
      <w:proofErr w:type="spellEnd"/>
      <w:r w:rsidRPr="00D72BBC">
        <w:rPr>
          <w:rFonts w:ascii="Arial Narrow" w:hAnsi="Arial Narrow"/>
          <w:spacing w:val="-5"/>
        </w:rPr>
        <w:t xml:space="preserve"> </w:t>
      </w:r>
      <w:proofErr w:type="spellStart"/>
      <w:r w:rsidRPr="00D72BBC">
        <w:rPr>
          <w:rFonts w:ascii="Arial Narrow" w:hAnsi="Arial Narrow"/>
        </w:rPr>
        <w:t>zaštite</w:t>
      </w:r>
      <w:proofErr w:type="spellEnd"/>
      <w:r w:rsidRPr="00D72BBC">
        <w:rPr>
          <w:rFonts w:ascii="Arial Narrow" w:hAnsi="Arial Narrow"/>
          <w:spacing w:val="-4"/>
        </w:rPr>
        <w:t xml:space="preserve"> </w:t>
      </w:r>
      <w:r w:rsidRPr="00D72BBC">
        <w:rPr>
          <w:rFonts w:ascii="Arial Narrow" w:hAnsi="Arial Narrow"/>
        </w:rPr>
        <w:t>s</w:t>
      </w:r>
      <w:r w:rsidRPr="00D72BBC">
        <w:rPr>
          <w:rFonts w:ascii="Arial Narrow" w:hAnsi="Arial Narrow"/>
          <w:spacing w:val="-5"/>
        </w:rPr>
        <w:t xml:space="preserve"> </w:t>
      </w:r>
      <w:proofErr w:type="spellStart"/>
      <w:r w:rsidRPr="00D72BBC">
        <w:rPr>
          <w:rFonts w:ascii="Arial Narrow" w:hAnsi="Arial Narrow"/>
        </w:rPr>
        <w:t>podacima</w:t>
      </w:r>
      <w:proofErr w:type="spellEnd"/>
      <w:r w:rsidRPr="00D72BBC">
        <w:rPr>
          <w:rFonts w:ascii="Arial Narrow" w:hAnsi="Arial Narrow"/>
          <w:spacing w:val="-4"/>
        </w:rPr>
        <w:t xml:space="preserve"> </w:t>
      </w:r>
      <w:r w:rsidRPr="00D72BBC">
        <w:rPr>
          <w:rFonts w:ascii="Arial Narrow" w:hAnsi="Arial Narrow"/>
        </w:rPr>
        <w:t>o</w:t>
      </w:r>
      <w:r w:rsidRPr="00D72BBC">
        <w:rPr>
          <w:rFonts w:ascii="Arial Narrow" w:hAnsi="Arial Narrow"/>
          <w:spacing w:val="-5"/>
        </w:rPr>
        <w:t xml:space="preserve"> </w:t>
      </w:r>
      <w:proofErr w:type="spellStart"/>
      <w:r w:rsidRPr="00D72BBC">
        <w:rPr>
          <w:rFonts w:ascii="Arial Narrow" w:hAnsi="Arial Narrow"/>
        </w:rPr>
        <w:t>ljudskim</w:t>
      </w:r>
      <w:proofErr w:type="spellEnd"/>
      <w:r w:rsidRPr="00D72BBC">
        <w:rPr>
          <w:rFonts w:ascii="Arial Narrow" w:hAnsi="Arial Narrow"/>
          <w:spacing w:val="-4"/>
        </w:rPr>
        <w:t xml:space="preserve"> </w:t>
      </w:r>
      <w:r w:rsidRPr="00D72BBC">
        <w:rPr>
          <w:rFonts w:ascii="Arial Narrow" w:hAnsi="Arial Narrow"/>
        </w:rPr>
        <w:t>i</w:t>
      </w:r>
      <w:r w:rsidRPr="00D72BBC">
        <w:rPr>
          <w:rFonts w:ascii="Arial Narrow" w:hAnsi="Arial Narrow"/>
          <w:spacing w:val="-5"/>
        </w:rPr>
        <w:t xml:space="preserve"> </w:t>
      </w:r>
      <w:proofErr w:type="spellStart"/>
      <w:r w:rsidRPr="00D72BBC">
        <w:rPr>
          <w:rFonts w:ascii="Arial Narrow" w:hAnsi="Arial Narrow"/>
        </w:rPr>
        <w:t>materijalnim</w:t>
      </w:r>
      <w:proofErr w:type="spellEnd"/>
      <w:r w:rsidRPr="00D72BBC">
        <w:rPr>
          <w:rFonts w:ascii="Arial Narrow" w:hAnsi="Arial Narrow"/>
          <w:spacing w:val="-4"/>
        </w:rPr>
        <w:t xml:space="preserve"> </w:t>
      </w:r>
      <w:proofErr w:type="spellStart"/>
      <w:r w:rsidRPr="00D72BBC">
        <w:rPr>
          <w:rFonts w:ascii="Arial Narrow" w:hAnsi="Arial Narrow"/>
        </w:rPr>
        <w:t>sredstvima,provoditi</w:t>
      </w:r>
      <w:proofErr w:type="spellEnd"/>
      <w:r w:rsidRPr="00D72BBC">
        <w:rPr>
          <w:rFonts w:ascii="Arial Narrow" w:hAnsi="Arial Narrow"/>
        </w:rPr>
        <w:t xml:space="preserve"> </w:t>
      </w:r>
      <w:proofErr w:type="spellStart"/>
      <w:r w:rsidRPr="00D72BBC">
        <w:rPr>
          <w:rFonts w:ascii="Arial Narrow" w:hAnsi="Arial Narrow"/>
        </w:rPr>
        <w:t>vježbe</w:t>
      </w:r>
      <w:proofErr w:type="spellEnd"/>
      <w:r w:rsidRPr="00D72BBC">
        <w:rPr>
          <w:rFonts w:ascii="Arial Narrow" w:hAnsi="Arial Narrow"/>
          <w:spacing w:val="-11"/>
        </w:rPr>
        <w:t xml:space="preserve"> </w:t>
      </w:r>
      <w:proofErr w:type="spellStart"/>
      <w:r w:rsidRPr="00D72BBC">
        <w:rPr>
          <w:rFonts w:ascii="Arial Narrow" w:hAnsi="Arial Narrow"/>
        </w:rPr>
        <w:t>kako</w:t>
      </w:r>
      <w:proofErr w:type="spellEnd"/>
      <w:r w:rsidRPr="00D72BBC">
        <w:rPr>
          <w:rFonts w:ascii="Arial Narrow" w:hAnsi="Arial Narrow"/>
          <w:spacing w:val="-11"/>
        </w:rPr>
        <w:t xml:space="preserve"> </w:t>
      </w:r>
      <w:r w:rsidRPr="00D72BBC">
        <w:rPr>
          <w:rFonts w:ascii="Arial Narrow" w:hAnsi="Arial Narrow"/>
        </w:rPr>
        <w:t>bi</w:t>
      </w:r>
      <w:r w:rsidRPr="00D72BBC">
        <w:rPr>
          <w:rFonts w:ascii="Arial Narrow" w:hAnsi="Arial Narrow"/>
          <w:spacing w:val="-11"/>
        </w:rPr>
        <w:t xml:space="preserve"> </w:t>
      </w:r>
      <w:proofErr w:type="spellStart"/>
      <w:r w:rsidRPr="00D72BBC">
        <w:rPr>
          <w:rFonts w:ascii="Arial Narrow" w:hAnsi="Arial Narrow"/>
        </w:rPr>
        <w:t>svi</w:t>
      </w:r>
      <w:proofErr w:type="spellEnd"/>
      <w:r w:rsidRPr="00D72BBC">
        <w:rPr>
          <w:rFonts w:ascii="Arial Narrow" w:hAnsi="Arial Narrow"/>
          <w:spacing w:val="-11"/>
        </w:rPr>
        <w:t xml:space="preserve"> </w:t>
      </w:r>
      <w:proofErr w:type="spellStart"/>
      <w:r w:rsidRPr="00D72BBC">
        <w:rPr>
          <w:rFonts w:ascii="Arial Narrow" w:hAnsi="Arial Narrow"/>
        </w:rPr>
        <w:t>sudionici</w:t>
      </w:r>
      <w:proofErr w:type="spellEnd"/>
      <w:r w:rsidRPr="00D72BBC">
        <w:rPr>
          <w:rFonts w:ascii="Arial Narrow" w:hAnsi="Arial Narrow"/>
          <w:spacing w:val="-11"/>
        </w:rPr>
        <w:t xml:space="preserve"> </w:t>
      </w:r>
      <w:proofErr w:type="spellStart"/>
      <w:r w:rsidRPr="00D72BBC">
        <w:rPr>
          <w:rFonts w:ascii="Arial Narrow" w:hAnsi="Arial Narrow"/>
        </w:rPr>
        <w:t>sustava</w:t>
      </w:r>
      <w:proofErr w:type="spellEnd"/>
      <w:r w:rsidRPr="00D72BBC">
        <w:rPr>
          <w:rFonts w:ascii="Arial Narrow" w:hAnsi="Arial Narrow"/>
          <w:spacing w:val="-11"/>
        </w:rPr>
        <w:t xml:space="preserve"> </w:t>
      </w:r>
      <w:proofErr w:type="spellStart"/>
      <w:r w:rsidRPr="00D72BBC">
        <w:rPr>
          <w:rFonts w:ascii="Arial Narrow" w:hAnsi="Arial Narrow"/>
        </w:rPr>
        <w:t>civilne</w:t>
      </w:r>
      <w:proofErr w:type="spellEnd"/>
      <w:r w:rsidRPr="00D72BBC">
        <w:rPr>
          <w:rFonts w:ascii="Arial Narrow" w:hAnsi="Arial Narrow"/>
          <w:spacing w:val="-11"/>
        </w:rPr>
        <w:t xml:space="preserve"> </w:t>
      </w:r>
      <w:proofErr w:type="spellStart"/>
      <w:r w:rsidRPr="00D72BBC">
        <w:rPr>
          <w:rFonts w:ascii="Arial Narrow" w:hAnsi="Arial Narrow"/>
        </w:rPr>
        <w:t>zaštite</w:t>
      </w:r>
      <w:proofErr w:type="spellEnd"/>
      <w:r w:rsidRPr="00D72BBC">
        <w:rPr>
          <w:rFonts w:ascii="Arial Narrow" w:hAnsi="Arial Narrow"/>
          <w:spacing w:val="-11"/>
        </w:rPr>
        <w:t xml:space="preserve"> </w:t>
      </w:r>
      <w:proofErr w:type="spellStart"/>
      <w:r w:rsidRPr="00D72BBC">
        <w:rPr>
          <w:rFonts w:ascii="Arial Narrow" w:hAnsi="Arial Narrow"/>
        </w:rPr>
        <w:t>bili</w:t>
      </w:r>
      <w:proofErr w:type="spellEnd"/>
      <w:r w:rsidRPr="00D72BBC">
        <w:rPr>
          <w:rFonts w:ascii="Arial Narrow" w:hAnsi="Arial Narrow"/>
          <w:spacing w:val="-11"/>
        </w:rPr>
        <w:t xml:space="preserve"> </w:t>
      </w:r>
      <w:proofErr w:type="spellStart"/>
      <w:r w:rsidRPr="00D72BBC">
        <w:rPr>
          <w:rFonts w:ascii="Arial Narrow" w:hAnsi="Arial Narrow"/>
        </w:rPr>
        <w:t>upoznati</w:t>
      </w:r>
      <w:proofErr w:type="spellEnd"/>
      <w:r w:rsidRPr="00D72BBC">
        <w:rPr>
          <w:rFonts w:ascii="Arial Narrow" w:hAnsi="Arial Narrow"/>
          <w:spacing w:val="-11"/>
        </w:rPr>
        <w:t xml:space="preserve"> </w:t>
      </w:r>
      <w:proofErr w:type="spellStart"/>
      <w:r w:rsidRPr="00D72BBC">
        <w:rPr>
          <w:rFonts w:ascii="Arial Narrow" w:hAnsi="Arial Narrow"/>
        </w:rPr>
        <w:t>sa</w:t>
      </w:r>
      <w:proofErr w:type="spellEnd"/>
      <w:r w:rsidRPr="00D72BBC">
        <w:rPr>
          <w:rFonts w:ascii="Arial Narrow" w:hAnsi="Arial Narrow"/>
          <w:spacing w:val="-11"/>
        </w:rPr>
        <w:t xml:space="preserve"> </w:t>
      </w:r>
      <w:proofErr w:type="spellStart"/>
      <w:r w:rsidRPr="00D72BBC">
        <w:rPr>
          <w:rFonts w:ascii="Arial Narrow" w:hAnsi="Arial Narrow"/>
        </w:rPr>
        <w:t>svojim</w:t>
      </w:r>
      <w:proofErr w:type="spellEnd"/>
      <w:r w:rsidRPr="00D72BBC">
        <w:rPr>
          <w:rFonts w:ascii="Arial Narrow" w:hAnsi="Arial Narrow"/>
          <w:spacing w:val="-11"/>
        </w:rPr>
        <w:t xml:space="preserve"> </w:t>
      </w:r>
      <w:proofErr w:type="spellStart"/>
      <w:r w:rsidRPr="00D72BBC">
        <w:rPr>
          <w:rFonts w:ascii="Arial Narrow" w:hAnsi="Arial Narrow"/>
        </w:rPr>
        <w:t>aktivnostima</w:t>
      </w:r>
      <w:proofErr w:type="spellEnd"/>
      <w:r w:rsidRPr="00D72BBC">
        <w:rPr>
          <w:rFonts w:ascii="Arial Narrow" w:hAnsi="Arial Narrow"/>
          <w:spacing w:val="-11"/>
        </w:rPr>
        <w:t xml:space="preserve"> </w:t>
      </w:r>
      <w:r w:rsidRPr="00D72BBC">
        <w:rPr>
          <w:rFonts w:ascii="Arial Narrow" w:hAnsi="Arial Narrow"/>
        </w:rPr>
        <w:t>u</w:t>
      </w:r>
      <w:r w:rsidRPr="00D72BBC">
        <w:rPr>
          <w:rFonts w:ascii="Arial Narrow" w:hAnsi="Arial Narrow"/>
          <w:spacing w:val="-11"/>
        </w:rPr>
        <w:t xml:space="preserve"> </w:t>
      </w:r>
      <w:proofErr w:type="spellStart"/>
      <w:r w:rsidRPr="00D72BBC">
        <w:rPr>
          <w:rFonts w:ascii="Arial Narrow" w:hAnsi="Arial Narrow"/>
        </w:rPr>
        <w:t>slučaju</w:t>
      </w:r>
      <w:proofErr w:type="spellEnd"/>
      <w:r w:rsidRPr="00D72BBC">
        <w:rPr>
          <w:rFonts w:ascii="Arial Narrow" w:hAnsi="Arial Narrow"/>
        </w:rPr>
        <w:t xml:space="preserve"> </w:t>
      </w:r>
      <w:proofErr w:type="spellStart"/>
      <w:r w:rsidRPr="00D72BBC">
        <w:rPr>
          <w:rFonts w:ascii="Arial Narrow" w:hAnsi="Arial Narrow"/>
          <w:spacing w:val="-2"/>
        </w:rPr>
        <w:t>poplava</w:t>
      </w:r>
      <w:proofErr w:type="spellEnd"/>
      <w:r w:rsidRPr="00D72BBC">
        <w:rPr>
          <w:rFonts w:ascii="Arial Narrow" w:hAnsi="Arial Narrow"/>
          <w:spacing w:val="-2"/>
        </w:rPr>
        <w:t>.</w:t>
      </w:r>
    </w:p>
    <w:p w14:paraId="5744CB09" w14:textId="77777777" w:rsidR="00C21D58" w:rsidRPr="00D72BBC" w:rsidRDefault="00C21D58" w:rsidP="00C21D58">
      <w:pPr>
        <w:pStyle w:val="Odlomakpopisa"/>
        <w:numPr>
          <w:ilvl w:val="1"/>
          <w:numId w:val="242"/>
        </w:numPr>
        <w:tabs>
          <w:tab w:val="left" w:pos="604"/>
        </w:tabs>
        <w:spacing w:before="109" w:line="228" w:lineRule="auto"/>
        <w:ind w:right="707" w:firstLine="0"/>
        <w:rPr>
          <w:rFonts w:ascii="Arial Narrow" w:hAnsi="Arial Narrow"/>
        </w:rPr>
      </w:pPr>
      <w:proofErr w:type="spellStart"/>
      <w:r w:rsidRPr="00D72BBC">
        <w:rPr>
          <w:rFonts w:ascii="Arial Narrow" w:hAnsi="Arial Narrow"/>
        </w:rPr>
        <w:t>Raspoložive</w:t>
      </w:r>
      <w:proofErr w:type="spellEnd"/>
      <w:r w:rsidRPr="00D72BBC">
        <w:rPr>
          <w:rFonts w:ascii="Arial Narrow" w:hAnsi="Arial Narrow"/>
        </w:rPr>
        <w:t xml:space="preserve"> </w:t>
      </w:r>
      <w:proofErr w:type="spellStart"/>
      <w:r w:rsidRPr="00D72BBC">
        <w:rPr>
          <w:rFonts w:ascii="Arial Narrow" w:hAnsi="Arial Narrow"/>
        </w:rPr>
        <w:t>snage</w:t>
      </w:r>
      <w:proofErr w:type="spellEnd"/>
      <w:r w:rsidRPr="00D72BBC">
        <w:rPr>
          <w:rFonts w:ascii="Arial Narrow" w:hAnsi="Arial Narrow"/>
        </w:rPr>
        <w:t xml:space="preserve"> </w:t>
      </w:r>
      <w:proofErr w:type="spellStart"/>
      <w:r w:rsidRPr="00D72BBC">
        <w:rPr>
          <w:rFonts w:ascii="Arial Narrow" w:hAnsi="Arial Narrow"/>
        </w:rPr>
        <w:t>civilne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bit </w:t>
      </w:r>
      <w:proofErr w:type="spellStart"/>
      <w:r w:rsidRPr="00D72BBC">
        <w:rPr>
          <w:rFonts w:ascii="Arial Narrow" w:hAnsi="Arial Narrow"/>
        </w:rPr>
        <w:t>će</w:t>
      </w:r>
      <w:proofErr w:type="spellEnd"/>
      <w:r w:rsidRPr="00D72BBC">
        <w:rPr>
          <w:rFonts w:ascii="Arial Narrow" w:hAnsi="Arial Narrow"/>
        </w:rPr>
        <w:t xml:space="preserve"> </w:t>
      </w:r>
      <w:proofErr w:type="spellStart"/>
      <w:r w:rsidRPr="00D72BBC">
        <w:rPr>
          <w:rFonts w:ascii="Arial Narrow" w:hAnsi="Arial Narrow"/>
        </w:rPr>
        <w:t>dostatne</w:t>
      </w:r>
      <w:proofErr w:type="spellEnd"/>
      <w:r w:rsidRPr="00D72BBC">
        <w:rPr>
          <w:rFonts w:ascii="Arial Narrow" w:hAnsi="Arial Narrow"/>
        </w:rPr>
        <w:t xml:space="preserve"> za </w:t>
      </w:r>
      <w:proofErr w:type="spellStart"/>
      <w:r w:rsidRPr="00D72BBC">
        <w:rPr>
          <w:rFonts w:ascii="Arial Narrow" w:hAnsi="Arial Narrow"/>
        </w:rPr>
        <w:t>saniranje</w:t>
      </w:r>
      <w:proofErr w:type="spellEnd"/>
      <w:r w:rsidRPr="00D72BBC">
        <w:rPr>
          <w:rFonts w:ascii="Arial Narrow" w:hAnsi="Arial Narrow"/>
        </w:rPr>
        <w:t xml:space="preserve"> </w:t>
      </w:r>
      <w:proofErr w:type="spellStart"/>
      <w:r w:rsidRPr="00D72BBC">
        <w:rPr>
          <w:rFonts w:ascii="Arial Narrow" w:hAnsi="Arial Narrow"/>
        </w:rPr>
        <w:t>šteta</w:t>
      </w:r>
      <w:proofErr w:type="spellEnd"/>
      <w:r w:rsidRPr="00D72BBC">
        <w:rPr>
          <w:rFonts w:ascii="Arial Narrow" w:hAnsi="Arial Narrow"/>
        </w:rPr>
        <w:t xml:space="preserve"> </w:t>
      </w:r>
      <w:proofErr w:type="spellStart"/>
      <w:r w:rsidRPr="00D72BBC">
        <w:rPr>
          <w:rFonts w:ascii="Arial Narrow" w:hAnsi="Arial Narrow"/>
        </w:rPr>
        <w:t>nastalih</w:t>
      </w:r>
      <w:proofErr w:type="spellEnd"/>
      <w:r w:rsidRPr="00D72BBC">
        <w:rPr>
          <w:rFonts w:ascii="Arial Narrow" w:hAnsi="Arial Narrow"/>
        </w:rPr>
        <w:t xml:space="preserve"> </w:t>
      </w:r>
      <w:proofErr w:type="spellStart"/>
      <w:r w:rsidRPr="00D72BBC">
        <w:rPr>
          <w:rFonts w:ascii="Arial Narrow" w:hAnsi="Arial Narrow"/>
        </w:rPr>
        <w:t>posljedicama</w:t>
      </w:r>
      <w:proofErr w:type="spellEnd"/>
      <w:r w:rsidRPr="00D72BBC">
        <w:rPr>
          <w:rFonts w:ascii="Arial Narrow" w:hAnsi="Arial Narrow"/>
        </w:rPr>
        <w:t xml:space="preserve"> </w:t>
      </w:r>
      <w:proofErr w:type="spellStart"/>
      <w:r w:rsidRPr="00D72BBC">
        <w:rPr>
          <w:rFonts w:ascii="Arial Narrow" w:hAnsi="Arial Narrow"/>
        </w:rPr>
        <w:t>potresa</w:t>
      </w:r>
      <w:proofErr w:type="spellEnd"/>
      <w:r w:rsidRPr="00D72BBC">
        <w:rPr>
          <w:rFonts w:ascii="Arial Narrow" w:hAnsi="Arial Narrow"/>
        </w:rPr>
        <w:t xml:space="preserve"> </w:t>
      </w:r>
      <w:proofErr w:type="spellStart"/>
      <w:r w:rsidRPr="00D72BBC">
        <w:rPr>
          <w:rFonts w:ascii="Arial Narrow" w:hAnsi="Arial Narrow"/>
        </w:rPr>
        <w:t>manjeg</w:t>
      </w:r>
      <w:proofErr w:type="spellEnd"/>
      <w:r w:rsidRPr="00D72BBC">
        <w:rPr>
          <w:rFonts w:ascii="Arial Narrow" w:hAnsi="Arial Narrow"/>
        </w:rPr>
        <w:t xml:space="preserve"> </w:t>
      </w:r>
      <w:proofErr w:type="spellStart"/>
      <w:r w:rsidRPr="00D72BBC">
        <w:rPr>
          <w:rFonts w:ascii="Arial Narrow" w:hAnsi="Arial Narrow"/>
        </w:rPr>
        <w:t>intenziteta</w:t>
      </w:r>
      <w:proofErr w:type="spellEnd"/>
      <w:r w:rsidRPr="00D72BBC">
        <w:rPr>
          <w:rFonts w:ascii="Arial Narrow" w:hAnsi="Arial Narrow"/>
        </w:rPr>
        <w:t xml:space="preserve">, no </w:t>
      </w:r>
      <w:proofErr w:type="spellStart"/>
      <w:r w:rsidRPr="00D72BBC">
        <w:rPr>
          <w:rFonts w:ascii="Arial Narrow" w:hAnsi="Arial Narrow"/>
        </w:rPr>
        <w:t>kod</w:t>
      </w:r>
      <w:proofErr w:type="spellEnd"/>
      <w:r w:rsidRPr="00D72BBC">
        <w:rPr>
          <w:rFonts w:ascii="Arial Narrow" w:hAnsi="Arial Narrow"/>
        </w:rPr>
        <w:t xml:space="preserve"> </w:t>
      </w:r>
      <w:proofErr w:type="spellStart"/>
      <w:r w:rsidRPr="00D72BBC">
        <w:rPr>
          <w:rFonts w:ascii="Arial Narrow" w:hAnsi="Arial Narrow"/>
        </w:rPr>
        <w:t>potresa</w:t>
      </w:r>
      <w:proofErr w:type="spellEnd"/>
      <w:r w:rsidRPr="00D72BBC">
        <w:rPr>
          <w:rFonts w:ascii="Arial Narrow" w:hAnsi="Arial Narrow"/>
        </w:rPr>
        <w:t xml:space="preserve"> </w:t>
      </w:r>
      <w:proofErr w:type="spellStart"/>
      <w:r w:rsidRPr="00D72BBC">
        <w:rPr>
          <w:rFonts w:ascii="Arial Narrow" w:hAnsi="Arial Narrow"/>
        </w:rPr>
        <w:t>jačine</w:t>
      </w:r>
      <w:proofErr w:type="spellEnd"/>
      <w:r w:rsidRPr="00D72BBC">
        <w:rPr>
          <w:rFonts w:ascii="Arial Narrow" w:hAnsi="Arial Narrow"/>
        </w:rPr>
        <w:t xml:space="preserve"> VIII° po MCS </w:t>
      </w:r>
      <w:proofErr w:type="spellStart"/>
      <w:r w:rsidRPr="00D72BBC">
        <w:rPr>
          <w:rFonts w:ascii="Arial Narrow" w:hAnsi="Arial Narrow"/>
        </w:rPr>
        <w:t>ljestvici</w:t>
      </w:r>
      <w:proofErr w:type="spellEnd"/>
      <w:r w:rsidRPr="00D72BBC">
        <w:rPr>
          <w:rFonts w:ascii="Arial Narrow" w:hAnsi="Arial Narrow"/>
        </w:rPr>
        <w:t xml:space="preserve"> i </w:t>
      </w:r>
      <w:proofErr w:type="spellStart"/>
      <w:r w:rsidRPr="00D72BBC">
        <w:rPr>
          <w:rFonts w:ascii="Arial Narrow" w:hAnsi="Arial Narrow"/>
        </w:rPr>
        <w:t>jače</w:t>
      </w:r>
      <w:proofErr w:type="spellEnd"/>
      <w:r w:rsidRPr="00D72BBC">
        <w:rPr>
          <w:rFonts w:ascii="Arial Narrow" w:hAnsi="Arial Narrow"/>
        </w:rPr>
        <w:t xml:space="preserve"> (za </w:t>
      </w:r>
      <w:proofErr w:type="spellStart"/>
      <w:r w:rsidRPr="00D72BBC">
        <w:rPr>
          <w:rFonts w:ascii="Arial Narrow" w:hAnsi="Arial Narrow"/>
        </w:rPr>
        <w:t>što</w:t>
      </w:r>
      <w:proofErr w:type="spellEnd"/>
      <w:r w:rsidRPr="00D72BBC">
        <w:rPr>
          <w:rFonts w:ascii="Arial Narrow" w:hAnsi="Arial Narrow"/>
        </w:rPr>
        <w:t xml:space="preserve"> </w:t>
      </w:r>
      <w:proofErr w:type="spellStart"/>
      <w:r w:rsidRPr="00D72BBC">
        <w:rPr>
          <w:rFonts w:ascii="Arial Narrow" w:hAnsi="Arial Narrow"/>
        </w:rPr>
        <w:t>postoji</w:t>
      </w:r>
      <w:proofErr w:type="spellEnd"/>
      <w:r w:rsidRPr="00D72BBC">
        <w:rPr>
          <w:rFonts w:ascii="Arial Narrow" w:hAnsi="Arial Narrow"/>
        </w:rPr>
        <w:t xml:space="preserve"> </w:t>
      </w:r>
      <w:r w:rsidRPr="00D72BBC">
        <w:rPr>
          <w:rFonts w:ascii="Arial Narrow" w:hAnsi="Arial Narrow"/>
          <w:spacing w:val="-2"/>
        </w:rPr>
        <w:t>mala</w:t>
      </w:r>
      <w:r w:rsidRPr="00D72BBC">
        <w:rPr>
          <w:rFonts w:ascii="Arial Narrow" w:hAnsi="Arial Narrow"/>
          <w:spacing w:val="-14"/>
        </w:rPr>
        <w:t xml:space="preserve"> </w:t>
      </w:r>
      <w:proofErr w:type="spellStart"/>
      <w:r w:rsidRPr="00D72BBC">
        <w:rPr>
          <w:rFonts w:ascii="Arial Narrow" w:hAnsi="Arial Narrow"/>
          <w:spacing w:val="-2"/>
        </w:rPr>
        <w:t>vjerojatnost</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postojećim</w:t>
      </w:r>
      <w:proofErr w:type="spellEnd"/>
      <w:r w:rsidRPr="00D72BBC">
        <w:rPr>
          <w:rFonts w:ascii="Arial Narrow" w:hAnsi="Arial Narrow"/>
          <w:spacing w:val="-13"/>
        </w:rPr>
        <w:t xml:space="preserve"> </w:t>
      </w:r>
      <w:proofErr w:type="spellStart"/>
      <w:r w:rsidRPr="00D72BBC">
        <w:rPr>
          <w:rFonts w:ascii="Arial Narrow" w:hAnsi="Arial Narrow"/>
          <w:spacing w:val="-2"/>
        </w:rPr>
        <w:t>snagama</w:t>
      </w:r>
      <w:proofErr w:type="spellEnd"/>
      <w:r w:rsidRPr="00D72BBC">
        <w:rPr>
          <w:rFonts w:ascii="Arial Narrow" w:hAnsi="Arial Narrow"/>
          <w:spacing w:val="-14"/>
        </w:rPr>
        <w:t xml:space="preserve"> </w:t>
      </w:r>
      <w:proofErr w:type="spellStart"/>
      <w:r w:rsidRPr="00D72BBC">
        <w:rPr>
          <w:rFonts w:ascii="Arial Narrow" w:hAnsi="Arial Narrow"/>
          <w:spacing w:val="-2"/>
        </w:rPr>
        <w:t>sustava</w:t>
      </w:r>
      <w:proofErr w:type="spellEnd"/>
      <w:r w:rsidRPr="00D72BBC">
        <w:rPr>
          <w:rFonts w:ascii="Arial Narrow" w:hAnsi="Arial Narrow"/>
          <w:spacing w:val="-13"/>
        </w:rPr>
        <w:t xml:space="preserve"> </w:t>
      </w:r>
      <w:proofErr w:type="spellStart"/>
      <w:r w:rsidRPr="00D72BBC">
        <w:rPr>
          <w:rFonts w:ascii="Arial Narrow" w:hAnsi="Arial Narrow"/>
          <w:spacing w:val="-2"/>
        </w:rPr>
        <w:t>civilne</w:t>
      </w:r>
      <w:proofErr w:type="spellEnd"/>
      <w:r w:rsidRPr="00D72BBC">
        <w:rPr>
          <w:rFonts w:ascii="Arial Narrow" w:hAnsi="Arial Narrow"/>
          <w:spacing w:val="-13"/>
        </w:rPr>
        <w:t xml:space="preserve"> </w:t>
      </w:r>
      <w:proofErr w:type="spellStart"/>
      <w:r w:rsidRPr="00D72BBC">
        <w:rPr>
          <w:rFonts w:ascii="Arial Narrow" w:hAnsi="Arial Narrow"/>
          <w:spacing w:val="-2"/>
        </w:rPr>
        <w:t>zaštite</w:t>
      </w:r>
      <w:proofErr w:type="spellEnd"/>
      <w:r w:rsidRPr="00D72BBC">
        <w:rPr>
          <w:rFonts w:ascii="Arial Narrow" w:hAnsi="Arial Narrow"/>
          <w:spacing w:val="-13"/>
        </w:rPr>
        <w:t xml:space="preserve"> </w:t>
      </w:r>
      <w:proofErr w:type="spellStart"/>
      <w:r w:rsidRPr="00D72BBC">
        <w:rPr>
          <w:rFonts w:ascii="Arial Narrow" w:hAnsi="Arial Narrow"/>
          <w:spacing w:val="-2"/>
        </w:rPr>
        <w:t>Općine</w:t>
      </w:r>
      <w:proofErr w:type="spellEnd"/>
      <w:r w:rsidRPr="00D72BBC">
        <w:rPr>
          <w:rFonts w:ascii="Arial Narrow" w:hAnsi="Arial Narrow"/>
          <w:spacing w:val="-14"/>
        </w:rPr>
        <w:t xml:space="preserve"> </w:t>
      </w:r>
      <w:r w:rsidRPr="00D72BBC">
        <w:rPr>
          <w:rFonts w:ascii="Arial Narrow" w:hAnsi="Arial Narrow"/>
          <w:spacing w:val="-2"/>
        </w:rPr>
        <w:t>Dubravica</w:t>
      </w:r>
      <w:r w:rsidRPr="00D72BBC">
        <w:rPr>
          <w:rFonts w:ascii="Arial Narrow" w:hAnsi="Arial Narrow"/>
          <w:spacing w:val="-13"/>
        </w:rPr>
        <w:t xml:space="preserve"> </w:t>
      </w:r>
      <w:r w:rsidRPr="00D72BBC">
        <w:rPr>
          <w:rFonts w:ascii="Arial Narrow" w:hAnsi="Arial Narrow"/>
          <w:spacing w:val="-2"/>
        </w:rPr>
        <w:t>bit</w:t>
      </w:r>
      <w:r w:rsidRPr="00D72BBC">
        <w:rPr>
          <w:rFonts w:ascii="Arial Narrow" w:hAnsi="Arial Narrow"/>
          <w:spacing w:val="-13"/>
        </w:rPr>
        <w:t xml:space="preserve"> </w:t>
      </w:r>
      <w:proofErr w:type="spellStart"/>
      <w:r w:rsidRPr="00D72BBC">
        <w:rPr>
          <w:rFonts w:ascii="Arial Narrow" w:hAnsi="Arial Narrow"/>
          <w:spacing w:val="-2"/>
        </w:rPr>
        <w:t>će</w:t>
      </w:r>
      <w:proofErr w:type="spellEnd"/>
      <w:r w:rsidRPr="00D72BBC">
        <w:rPr>
          <w:rFonts w:ascii="Arial Narrow" w:hAnsi="Arial Narrow"/>
          <w:spacing w:val="-14"/>
        </w:rPr>
        <w:t xml:space="preserve"> </w:t>
      </w:r>
      <w:proofErr w:type="spellStart"/>
      <w:r w:rsidRPr="00D72BBC">
        <w:rPr>
          <w:rFonts w:ascii="Arial Narrow" w:hAnsi="Arial Narrow"/>
          <w:spacing w:val="-2"/>
        </w:rPr>
        <w:t>potrebna</w:t>
      </w:r>
      <w:proofErr w:type="spellEnd"/>
      <w:r w:rsidRPr="00D72BBC">
        <w:rPr>
          <w:rFonts w:ascii="Arial Narrow" w:hAnsi="Arial Narrow"/>
          <w:spacing w:val="-2"/>
        </w:rPr>
        <w:t xml:space="preserve"> </w:t>
      </w:r>
      <w:proofErr w:type="spellStart"/>
      <w:r w:rsidRPr="00D72BBC">
        <w:rPr>
          <w:rFonts w:ascii="Arial Narrow" w:hAnsi="Arial Narrow"/>
        </w:rPr>
        <w:t>pomoć</w:t>
      </w:r>
      <w:proofErr w:type="spellEnd"/>
      <w:r w:rsidRPr="00D72BBC">
        <w:rPr>
          <w:rFonts w:ascii="Arial Narrow" w:hAnsi="Arial Narrow"/>
        </w:rPr>
        <w:t xml:space="preserve"> </w:t>
      </w:r>
      <w:proofErr w:type="spellStart"/>
      <w:r w:rsidRPr="00D72BBC">
        <w:rPr>
          <w:rFonts w:ascii="Arial Narrow" w:hAnsi="Arial Narrow"/>
        </w:rPr>
        <w:t>operativnih</w:t>
      </w:r>
      <w:proofErr w:type="spellEnd"/>
      <w:r w:rsidRPr="00D72BBC">
        <w:rPr>
          <w:rFonts w:ascii="Arial Narrow" w:hAnsi="Arial Narrow"/>
        </w:rPr>
        <w:t xml:space="preserve"> i </w:t>
      </w:r>
      <w:proofErr w:type="spellStart"/>
      <w:r w:rsidRPr="00D72BBC">
        <w:rPr>
          <w:rFonts w:ascii="Arial Narrow" w:hAnsi="Arial Narrow"/>
        </w:rPr>
        <w:t>specijalističkih</w:t>
      </w:r>
      <w:proofErr w:type="spellEnd"/>
      <w:r w:rsidRPr="00D72BBC">
        <w:rPr>
          <w:rFonts w:ascii="Arial Narrow" w:hAnsi="Arial Narrow"/>
        </w:rPr>
        <w:t xml:space="preserve"> </w:t>
      </w:r>
      <w:proofErr w:type="spellStart"/>
      <w:r w:rsidRPr="00D72BBC">
        <w:rPr>
          <w:rFonts w:ascii="Arial Narrow" w:hAnsi="Arial Narrow"/>
        </w:rPr>
        <w:t>snaga</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županijske</w:t>
      </w:r>
      <w:proofErr w:type="spellEnd"/>
      <w:r w:rsidRPr="00D72BBC">
        <w:rPr>
          <w:rFonts w:ascii="Arial Narrow" w:hAnsi="Arial Narrow"/>
        </w:rPr>
        <w:t xml:space="preserve"> i </w:t>
      </w:r>
      <w:proofErr w:type="spellStart"/>
      <w:r w:rsidRPr="00D72BBC">
        <w:rPr>
          <w:rFonts w:ascii="Arial Narrow" w:hAnsi="Arial Narrow"/>
        </w:rPr>
        <w:t>državne</w:t>
      </w:r>
      <w:proofErr w:type="spellEnd"/>
      <w:r w:rsidRPr="00D72BBC">
        <w:rPr>
          <w:rFonts w:ascii="Arial Narrow" w:hAnsi="Arial Narrow"/>
        </w:rPr>
        <w:t xml:space="preserve"> </w:t>
      </w:r>
      <w:proofErr w:type="spellStart"/>
      <w:r w:rsidRPr="00D72BBC">
        <w:rPr>
          <w:rFonts w:ascii="Arial Narrow" w:hAnsi="Arial Narrow"/>
        </w:rPr>
        <w:t>razine</w:t>
      </w:r>
      <w:proofErr w:type="spellEnd"/>
      <w:r w:rsidRPr="00D72BBC">
        <w:rPr>
          <w:rFonts w:ascii="Arial Narrow" w:hAnsi="Arial Narrow"/>
        </w:rPr>
        <w:t xml:space="preserve">. Za </w:t>
      </w:r>
      <w:proofErr w:type="spellStart"/>
      <w:r w:rsidRPr="00D72BBC">
        <w:rPr>
          <w:rFonts w:ascii="Arial Narrow" w:hAnsi="Arial Narrow"/>
        </w:rPr>
        <w:t>djelotvorniju</w:t>
      </w:r>
      <w:proofErr w:type="spellEnd"/>
      <w:r w:rsidRPr="00D72BBC">
        <w:rPr>
          <w:rFonts w:ascii="Arial Narrow" w:hAnsi="Arial Narrow"/>
        </w:rPr>
        <w:t xml:space="preserve"> </w:t>
      </w:r>
      <w:proofErr w:type="spellStart"/>
      <w:r w:rsidRPr="00D72BBC">
        <w:rPr>
          <w:rFonts w:ascii="Arial Narrow" w:hAnsi="Arial Narrow"/>
        </w:rPr>
        <w:t>provedbu</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i </w:t>
      </w:r>
      <w:proofErr w:type="spellStart"/>
      <w:r w:rsidRPr="00D72BBC">
        <w:rPr>
          <w:rFonts w:ascii="Arial Narrow" w:hAnsi="Arial Narrow"/>
        </w:rPr>
        <w:t>spašavanja</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kontinuirano</w:t>
      </w:r>
      <w:proofErr w:type="spellEnd"/>
      <w:r w:rsidRPr="00D72BBC">
        <w:rPr>
          <w:rFonts w:ascii="Arial Narrow" w:hAnsi="Arial Narrow"/>
        </w:rPr>
        <w:t xml:space="preserve"> </w:t>
      </w:r>
      <w:proofErr w:type="spellStart"/>
      <w:r w:rsidRPr="00D72BBC">
        <w:rPr>
          <w:rFonts w:ascii="Arial Narrow" w:hAnsi="Arial Narrow"/>
        </w:rPr>
        <w:t>osposobljavanje</w:t>
      </w:r>
      <w:proofErr w:type="spellEnd"/>
      <w:r w:rsidRPr="00D72BBC">
        <w:rPr>
          <w:rFonts w:ascii="Arial Narrow" w:hAnsi="Arial Narrow"/>
        </w:rPr>
        <w:t xml:space="preserve"> </w:t>
      </w:r>
      <w:proofErr w:type="spellStart"/>
      <w:r w:rsidRPr="00D72BBC">
        <w:rPr>
          <w:rFonts w:ascii="Arial Narrow" w:hAnsi="Arial Narrow"/>
        </w:rPr>
        <w:t>snaga</w:t>
      </w:r>
      <w:proofErr w:type="spellEnd"/>
      <w:r w:rsidRPr="00D72BBC">
        <w:rPr>
          <w:rFonts w:ascii="Arial Narrow" w:hAnsi="Arial Narrow"/>
        </w:rPr>
        <w:t xml:space="preserve"> </w:t>
      </w:r>
      <w:proofErr w:type="spellStart"/>
      <w:r w:rsidRPr="00D72BBC">
        <w:rPr>
          <w:rFonts w:ascii="Arial Narrow" w:hAnsi="Arial Narrow"/>
        </w:rPr>
        <w:t>civilne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opremiti</w:t>
      </w:r>
      <w:proofErr w:type="spellEnd"/>
      <w:r w:rsidRPr="00D72BBC">
        <w:rPr>
          <w:rFonts w:ascii="Arial Narrow" w:hAnsi="Arial Narrow"/>
        </w:rPr>
        <w:t xml:space="preserve"> </w:t>
      </w:r>
      <w:proofErr w:type="spellStart"/>
      <w:r w:rsidRPr="00D72BBC">
        <w:rPr>
          <w:rFonts w:ascii="Arial Narrow" w:hAnsi="Arial Narrow"/>
        </w:rPr>
        <w:t>snage</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civilne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potrebnim</w:t>
      </w:r>
      <w:proofErr w:type="spellEnd"/>
      <w:r w:rsidRPr="00D72BBC">
        <w:rPr>
          <w:rFonts w:ascii="Arial Narrow" w:hAnsi="Arial Narrow"/>
        </w:rPr>
        <w:t xml:space="preserve"> </w:t>
      </w:r>
      <w:proofErr w:type="spellStart"/>
      <w:r w:rsidRPr="00D72BBC">
        <w:rPr>
          <w:rFonts w:ascii="Arial Narrow" w:hAnsi="Arial Narrow"/>
        </w:rPr>
        <w:t>materijalno-tehničkim</w:t>
      </w:r>
      <w:proofErr w:type="spellEnd"/>
      <w:r w:rsidRPr="00D72BBC">
        <w:rPr>
          <w:rFonts w:ascii="Arial Narrow" w:hAnsi="Arial Narrow"/>
        </w:rPr>
        <w:t xml:space="preserve"> </w:t>
      </w:r>
      <w:proofErr w:type="spellStart"/>
      <w:r w:rsidRPr="00D72BBC">
        <w:rPr>
          <w:rFonts w:ascii="Arial Narrow" w:hAnsi="Arial Narrow"/>
        </w:rPr>
        <w:t>sredstvima</w:t>
      </w:r>
      <w:proofErr w:type="spellEnd"/>
      <w:r w:rsidRPr="00D72BBC">
        <w:rPr>
          <w:rFonts w:ascii="Arial Narrow" w:hAnsi="Arial Narrow"/>
        </w:rPr>
        <w:t xml:space="preserve"> za </w:t>
      </w:r>
      <w:proofErr w:type="spellStart"/>
      <w:r w:rsidRPr="00D72BBC">
        <w:rPr>
          <w:rFonts w:ascii="Arial Narrow" w:hAnsi="Arial Narrow"/>
        </w:rPr>
        <w:t>spašavanje</w:t>
      </w:r>
      <w:proofErr w:type="spellEnd"/>
      <w:r w:rsidRPr="00D72BBC">
        <w:rPr>
          <w:rFonts w:ascii="Arial Narrow" w:hAnsi="Arial Narrow"/>
        </w:rPr>
        <w:t xml:space="preserve"> u </w:t>
      </w:r>
      <w:proofErr w:type="spellStart"/>
      <w:r w:rsidRPr="00D72BBC">
        <w:rPr>
          <w:rFonts w:ascii="Arial Narrow" w:hAnsi="Arial Narrow"/>
        </w:rPr>
        <w:t>slučaju</w:t>
      </w:r>
      <w:proofErr w:type="spellEnd"/>
      <w:r w:rsidRPr="00D72BBC">
        <w:rPr>
          <w:rFonts w:ascii="Arial Narrow" w:hAnsi="Arial Narrow"/>
        </w:rPr>
        <w:t xml:space="preserve"> </w:t>
      </w:r>
      <w:proofErr w:type="spellStart"/>
      <w:r w:rsidRPr="00D72BBC">
        <w:rPr>
          <w:rFonts w:ascii="Arial Narrow" w:hAnsi="Arial Narrow"/>
        </w:rPr>
        <w:t>potresa</w:t>
      </w:r>
      <w:proofErr w:type="spellEnd"/>
      <w:r w:rsidRPr="00D72BBC">
        <w:rPr>
          <w:rFonts w:ascii="Arial Narrow" w:hAnsi="Arial Narrow"/>
        </w:rPr>
        <w:t xml:space="preserve">, </w:t>
      </w:r>
      <w:proofErr w:type="spellStart"/>
      <w:r w:rsidRPr="00D72BBC">
        <w:rPr>
          <w:rFonts w:ascii="Arial Narrow" w:hAnsi="Arial Narrow"/>
        </w:rPr>
        <w:t>educirati</w:t>
      </w:r>
      <w:proofErr w:type="spellEnd"/>
      <w:r w:rsidRPr="00D72BBC">
        <w:rPr>
          <w:rFonts w:ascii="Arial Narrow" w:hAnsi="Arial Narrow"/>
        </w:rPr>
        <w:t xml:space="preserve"> </w:t>
      </w:r>
      <w:proofErr w:type="spellStart"/>
      <w:r w:rsidRPr="00D72BBC">
        <w:rPr>
          <w:rFonts w:ascii="Arial Narrow" w:hAnsi="Arial Narrow"/>
        </w:rPr>
        <w:t>stanovništvo</w:t>
      </w:r>
      <w:proofErr w:type="spellEnd"/>
      <w:r w:rsidRPr="00D72BBC">
        <w:rPr>
          <w:rFonts w:ascii="Arial Narrow" w:hAnsi="Arial Narrow"/>
        </w:rPr>
        <w:t xml:space="preserve"> o </w:t>
      </w:r>
      <w:proofErr w:type="spellStart"/>
      <w:r w:rsidRPr="00D72BBC">
        <w:rPr>
          <w:rFonts w:ascii="Arial Narrow" w:hAnsi="Arial Narrow"/>
        </w:rPr>
        <w:t>mogućim</w:t>
      </w:r>
      <w:proofErr w:type="spellEnd"/>
      <w:r w:rsidRPr="00D72BBC">
        <w:rPr>
          <w:rFonts w:ascii="Arial Narrow" w:hAnsi="Arial Narrow"/>
        </w:rPr>
        <w:t xml:space="preserve"> </w:t>
      </w:r>
      <w:proofErr w:type="spellStart"/>
      <w:r w:rsidRPr="00D72BBC">
        <w:rPr>
          <w:rFonts w:ascii="Arial Narrow" w:hAnsi="Arial Narrow"/>
        </w:rPr>
        <w:t>opasnostima</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potresa</w:t>
      </w:r>
      <w:proofErr w:type="spellEnd"/>
      <w:r w:rsidRPr="00D72BBC">
        <w:rPr>
          <w:rFonts w:ascii="Arial Narrow" w:hAnsi="Arial Narrow"/>
        </w:rPr>
        <w:t xml:space="preserve">, </w:t>
      </w:r>
      <w:proofErr w:type="spellStart"/>
      <w:r w:rsidRPr="00D72BBC">
        <w:rPr>
          <w:rFonts w:ascii="Arial Narrow" w:hAnsi="Arial Narrow"/>
        </w:rPr>
        <w:t>prilikom</w:t>
      </w:r>
      <w:proofErr w:type="spellEnd"/>
      <w:r w:rsidRPr="00D72BBC">
        <w:rPr>
          <w:rFonts w:ascii="Arial Narrow" w:hAnsi="Arial Narrow"/>
          <w:spacing w:val="-11"/>
        </w:rPr>
        <w:t xml:space="preserve"> </w:t>
      </w:r>
      <w:proofErr w:type="spellStart"/>
      <w:r w:rsidRPr="00D72BBC">
        <w:rPr>
          <w:rFonts w:ascii="Arial Narrow" w:hAnsi="Arial Narrow"/>
        </w:rPr>
        <w:t>izgradnje</w:t>
      </w:r>
      <w:proofErr w:type="spellEnd"/>
      <w:r w:rsidRPr="00D72BBC">
        <w:rPr>
          <w:rFonts w:ascii="Arial Narrow" w:hAnsi="Arial Narrow"/>
          <w:spacing w:val="-11"/>
        </w:rPr>
        <w:t xml:space="preserve"> </w:t>
      </w:r>
      <w:proofErr w:type="spellStart"/>
      <w:r w:rsidRPr="00D72BBC">
        <w:rPr>
          <w:rFonts w:ascii="Arial Narrow" w:hAnsi="Arial Narrow"/>
        </w:rPr>
        <w:t>stambenih</w:t>
      </w:r>
      <w:proofErr w:type="spellEnd"/>
      <w:r w:rsidRPr="00D72BBC">
        <w:rPr>
          <w:rFonts w:ascii="Arial Narrow" w:hAnsi="Arial Narrow"/>
          <w:spacing w:val="-11"/>
        </w:rPr>
        <w:t xml:space="preserve"> </w:t>
      </w:r>
      <w:r w:rsidRPr="00D72BBC">
        <w:rPr>
          <w:rFonts w:ascii="Arial Narrow" w:hAnsi="Arial Narrow"/>
        </w:rPr>
        <w:t>i</w:t>
      </w:r>
      <w:r w:rsidRPr="00D72BBC">
        <w:rPr>
          <w:rFonts w:ascii="Arial Narrow" w:hAnsi="Arial Narrow"/>
          <w:spacing w:val="-11"/>
        </w:rPr>
        <w:t xml:space="preserve"> </w:t>
      </w:r>
      <w:proofErr w:type="spellStart"/>
      <w:r w:rsidRPr="00D72BBC">
        <w:rPr>
          <w:rFonts w:ascii="Arial Narrow" w:hAnsi="Arial Narrow"/>
        </w:rPr>
        <w:t>poslovnih</w:t>
      </w:r>
      <w:proofErr w:type="spellEnd"/>
      <w:r w:rsidRPr="00D72BBC">
        <w:rPr>
          <w:rFonts w:ascii="Arial Narrow" w:hAnsi="Arial Narrow"/>
          <w:spacing w:val="-11"/>
        </w:rPr>
        <w:t xml:space="preserve"> </w:t>
      </w:r>
      <w:proofErr w:type="spellStart"/>
      <w:r w:rsidRPr="00D72BBC">
        <w:rPr>
          <w:rFonts w:ascii="Arial Narrow" w:hAnsi="Arial Narrow"/>
        </w:rPr>
        <w:t>objekata</w:t>
      </w:r>
      <w:proofErr w:type="spellEnd"/>
      <w:r w:rsidRPr="00D72BBC">
        <w:rPr>
          <w:rFonts w:ascii="Arial Narrow" w:hAnsi="Arial Narrow"/>
          <w:spacing w:val="-11"/>
        </w:rPr>
        <w:t xml:space="preserve"> </w:t>
      </w:r>
      <w:proofErr w:type="spellStart"/>
      <w:r w:rsidRPr="00D72BBC">
        <w:rPr>
          <w:rFonts w:ascii="Arial Narrow" w:hAnsi="Arial Narrow"/>
        </w:rPr>
        <w:t>poštivati</w:t>
      </w:r>
      <w:proofErr w:type="spellEnd"/>
      <w:r w:rsidRPr="00D72BBC">
        <w:rPr>
          <w:rFonts w:ascii="Arial Narrow" w:hAnsi="Arial Narrow"/>
          <w:spacing w:val="-11"/>
        </w:rPr>
        <w:t xml:space="preserve"> </w:t>
      </w:r>
      <w:proofErr w:type="spellStart"/>
      <w:r w:rsidRPr="00D72BBC">
        <w:rPr>
          <w:rFonts w:ascii="Arial Narrow" w:hAnsi="Arial Narrow"/>
        </w:rPr>
        <w:t>mjere</w:t>
      </w:r>
      <w:proofErr w:type="spellEnd"/>
      <w:r w:rsidRPr="00D72BBC">
        <w:rPr>
          <w:rFonts w:ascii="Arial Narrow" w:hAnsi="Arial Narrow"/>
          <w:spacing w:val="-11"/>
        </w:rPr>
        <w:t xml:space="preserve"> </w:t>
      </w:r>
      <w:proofErr w:type="spellStart"/>
      <w:r w:rsidRPr="00D72BBC">
        <w:rPr>
          <w:rFonts w:ascii="Arial Narrow" w:hAnsi="Arial Narrow"/>
        </w:rPr>
        <w:t>koje</w:t>
      </w:r>
      <w:proofErr w:type="spellEnd"/>
      <w:r w:rsidRPr="00D72BBC">
        <w:rPr>
          <w:rFonts w:ascii="Arial Narrow" w:hAnsi="Arial Narrow"/>
          <w:spacing w:val="-11"/>
        </w:rPr>
        <w:t xml:space="preserve"> </w:t>
      </w:r>
      <w:proofErr w:type="spellStart"/>
      <w:r w:rsidRPr="00D72BBC">
        <w:rPr>
          <w:rFonts w:ascii="Arial Narrow" w:hAnsi="Arial Narrow"/>
        </w:rPr>
        <w:t>omogućavaju</w:t>
      </w:r>
      <w:proofErr w:type="spellEnd"/>
      <w:r w:rsidRPr="00D72BBC">
        <w:rPr>
          <w:rFonts w:ascii="Arial Narrow" w:hAnsi="Arial Narrow"/>
          <w:spacing w:val="-11"/>
        </w:rPr>
        <w:t xml:space="preserve"> </w:t>
      </w:r>
      <w:proofErr w:type="spellStart"/>
      <w:r w:rsidRPr="00D72BBC">
        <w:rPr>
          <w:rFonts w:ascii="Arial Narrow" w:hAnsi="Arial Narrow"/>
        </w:rPr>
        <w:t>lokalizaciju</w:t>
      </w:r>
      <w:proofErr w:type="spellEnd"/>
      <w:r w:rsidRPr="00D72BBC">
        <w:rPr>
          <w:rFonts w:ascii="Arial Narrow" w:hAnsi="Arial Narrow"/>
          <w:spacing w:val="-11"/>
        </w:rPr>
        <w:t xml:space="preserve"> </w:t>
      </w:r>
      <w:r w:rsidRPr="00D72BBC">
        <w:rPr>
          <w:rFonts w:ascii="Arial Narrow" w:hAnsi="Arial Narrow"/>
        </w:rPr>
        <w:t xml:space="preserve">i </w:t>
      </w:r>
      <w:proofErr w:type="spellStart"/>
      <w:r w:rsidRPr="00D72BBC">
        <w:rPr>
          <w:rFonts w:ascii="Arial Narrow" w:hAnsi="Arial Narrow"/>
        </w:rPr>
        <w:t>ograničavanje</w:t>
      </w:r>
      <w:proofErr w:type="spellEnd"/>
      <w:r w:rsidRPr="00D72BBC">
        <w:rPr>
          <w:rFonts w:ascii="Arial Narrow" w:hAnsi="Arial Narrow"/>
        </w:rPr>
        <w:t xml:space="preserve"> </w:t>
      </w:r>
      <w:proofErr w:type="spellStart"/>
      <w:r w:rsidRPr="00D72BBC">
        <w:rPr>
          <w:rFonts w:ascii="Arial Narrow" w:hAnsi="Arial Narrow"/>
        </w:rPr>
        <w:t>posljedica</w:t>
      </w:r>
      <w:proofErr w:type="spellEnd"/>
      <w:r w:rsidRPr="00D72BBC">
        <w:rPr>
          <w:rFonts w:ascii="Arial Narrow" w:hAnsi="Arial Narrow"/>
        </w:rPr>
        <w:t xml:space="preserve"> </w:t>
      </w:r>
      <w:proofErr w:type="spellStart"/>
      <w:r w:rsidRPr="00D72BBC">
        <w:rPr>
          <w:rFonts w:ascii="Arial Narrow" w:hAnsi="Arial Narrow"/>
        </w:rPr>
        <w:t>potresa</w:t>
      </w:r>
      <w:proofErr w:type="spellEnd"/>
      <w:r w:rsidRPr="00D72BBC">
        <w:rPr>
          <w:rFonts w:ascii="Arial Narrow" w:hAnsi="Arial Narrow"/>
        </w:rPr>
        <w:t xml:space="preserve"> (</w:t>
      </w:r>
      <w:proofErr w:type="spellStart"/>
      <w:r w:rsidRPr="00D72BBC">
        <w:rPr>
          <w:rFonts w:ascii="Arial Narrow" w:hAnsi="Arial Narrow"/>
        </w:rPr>
        <w:t>protu</w:t>
      </w:r>
      <w:proofErr w:type="spellEnd"/>
      <w:r w:rsidRPr="00D72BBC">
        <w:rPr>
          <w:rFonts w:ascii="Arial Narrow" w:hAnsi="Arial Narrow"/>
        </w:rPr>
        <w:t xml:space="preserve"> </w:t>
      </w:r>
      <w:proofErr w:type="spellStart"/>
      <w:r w:rsidRPr="00D72BBC">
        <w:rPr>
          <w:rFonts w:ascii="Arial Narrow" w:hAnsi="Arial Narrow"/>
        </w:rPr>
        <w:t>potresno</w:t>
      </w:r>
      <w:proofErr w:type="spellEnd"/>
      <w:r w:rsidRPr="00D72BBC">
        <w:rPr>
          <w:rFonts w:ascii="Arial Narrow" w:hAnsi="Arial Narrow"/>
        </w:rPr>
        <w:t xml:space="preserve"> </w:t>
      </w:r>
      <w:proofErr w:type="spellStart"/>
      <w:r w:rsidRPr="00D72BBC">
        <w:rPr>
          <w:rFonts w:ascii="Arial Narrow" w:hAnsi="Arial Narrow"/>
        </w:rPr>
        <w:t>projektiranje</w:t>
      </w:r>
      <w:proofErr w:type="spellEnd"/>
      <w:r w:rsidRPr="00D72BBC">
        <w:rPr>
          <w:rFonts w:ascii="Arial Narrow" w:hAnsi="Arial Narrow"/>
        </w:rPr>
        <w:t xml:space="preserve">), </w:t>
      </w:r>
      <w:proofErr w:type="spellStart"/>
      <w:r w:rsidRPr="00D72BBC">
        <w:rPr>
          <w:rFonts w:ascii="Arial Narrow" w:hAnsi="Arial Narrow"/>
        </w:rPr>
        <w:t>provoditi</w:t>
      </w:r>
      <w:proofErr w:type="spellEnd"/>
      <w:r w:rsidRPr="00D72BBC">
        <w:rPr>
          <w:rFonts w:ascii="Arial Narrow" w:hAnsi="Arial Narrow"/>
        </w:rPr>
        <w:t xml:space="preserve"> </w:t>
      </w:r>
      <w:proofErr w:type="spellStart"/>
      <w:r w:rsidRPr="00D72BBC">
        <w:rPr>
          <w:rFonts w:ascii="Arial Narrow" w:hAnsi="Arial Narrow"/>
        </w:rPr>
        <w:lastRenderedPageBreak/>
        <w:t>vježbe</w:t>
      </w:r>
      <w:proofErr w:type="spellEnd"/>
      <w:r w:rsidRPr="00D72BBC">
        <w:rPr>
          <w:rFonts w:ascii="Arial Narrow" w:hAnsi="Arial Narrow"/>
        </w:rPr>
        <w:t xml:space="preserve"> </w:t>
      </w:r>
      <w:proofErr w:type="spellStart"/>
      <w:r w:rsidRPr="00D72BBC">
        <w:rPr>
          <w:rFonts w:ascii="Arial Narrow" w:hAnsi="Arial Narrow"/>
        </w:rPr>
        <w:t>kako</w:t>
      </w:r>
      <w:proofErr w:type="spellEnd"/>
      <w:r w:rsidRPr="00D72BBC">
        <w:rPr>
          <w:rFonts w:ascii="Arial Narrow" w:hAnsi="Arial Narrow"/>
        </w:rPr>
        <w:t xml:space="preserve"> bi </w:t>
      </w:r>
      <w:proofErr w:type="spellStart"/>
      <w:r w:rsidRPr="00D72BBC">
        <w:rPr>
          <w:rFonts w:ascii="Arial Narrow" w:hAnsi="Arial Narrow"/>
        </w:rPr>
        <w:t>svi</w:t>
      </w:r>
      <w:proofErr w:type="spellEnd"/>
      <w:r w:rsidRPr="00D72BBC">
        <w:rPr>
          <w:rFonts w:ascii="Arial Narrow" w:hAnsi="Arial Narrow"/>
        </w:rPr>
        <w:t xml:space="preserve"> </w:t>
      </w:r>
      <w:proofErr w:type="spellStart"/>
      <w:r w:rsidRPr="00D72BBC">
        <w:rPr>
          <w:rFonts w:ascii="Arial Narrow" w:hAnsi="Arial Narrow"/>
        </w:rPr>
        <w:t>sudionici</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civilne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bili</w:t>
      </w:r>
      <w:proofErr w:type="spellEnd"/>
      <w:r w:rsidRPr="00D72BBC">
        <w:rPr>
          <w:rFonts w:ascii="Arial Narrow" w:hAnsi="Arial Narrow"/>
        </w:rPr>
        <w:t xml:space="preserve"> </w:t>
      </w:r>
      <w:proofErr w:type="spellStart"/>
      <w:r w:rsidRPr="00D72BBC">
        <w:rPr>
          <w:rFonts w:ascii="Arial Narrow" w:hAnsi="Arial Narrow"/>
        </w:rPr>
        <w:t>upoznati</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svojim</w:t>
      </w:r>
      <w:proofErr w:type="spellEnd"/>
      <w:r w:rsidRPr="00D72BBC">
        <w:rPr>
          <w:rFonts w:ascii="Arial Narrow" w:hAnsi="Arial Narrow"/>
        </w:rPr>
        <w:t xml:space="preserve"> </w:t>
      </w:r>
      <w:proofErr w:type="spellStart"/>
      <w:r w:rsidRPr="00D72BBC">
        <w:rPr>
          <w:rFonts w:ascii="Arial Narrow" w:hAnsi="Arial Narrow"/>
        </w:rPr>
        <w:t>aktivnostima</w:t>
      </w:r>
      <w:proofErr w:type="spellEnd"/>
      <w:r w:rsidRPr="00D72BBC">
        <w:rPr>
          <w:rFonts w:ascii="Arial Narrow" w:hAnsi="Arial Narrow"/>
        </w:rPr>
        <w:t xml:space="preserve"> u </w:t>
      </w:r>
      <w:proofErr w:type="spellStart"/>
      <w:r w:rsidRPr="00D72BBC">
        <w:rPr>
          <w:rFonts w:ascii="Arial Narrow" w:hAnsi="Arial Narrow"/>
        </w:rPr>
        <w:t>slučaju</w:t>
      </w:r>
      <w:proofErr w:type="spellEnd"/>
      <w:r w:rsidRPr="00D72BBC">
        <w:rPr>
          <w:rFonts w:ascii="Arial Narrow" w:hAnsi="Arial Narrow"/>
        </w:rPr>
        <w:t xml:space="preserve"> </w:t>
      </w:r>
      <w:proofErr w:type="spellStart"/>
      <w:r w:rsidRPr="00D72BBC">
        <w:rPr>
          <w:rFonts w:ascii="Arial Narrow" w:hAnsi="Arial Narrow"/>
        </w:rPr>
        <w:t>potresa</w:t>
      </w:r>
      <w:proofErr w:type="spellEnd"/>
      <w:r w:rsidRPr="00D72BBC">
        <w:rPr>
          <w:rFonts w:ascii="Arial Narrow" w:hAnsi="Arial Narrow"/>
        </w:rPr>
        <w:t>.</w:t>
      </w:r>
    </w:p>
    <w:p w14:paraId="052E0764" w14:textId="77777777" w:rsidR="00C21D58" w:rsidRPr="00D72BBC" w:rsidRDefault="00C21D58" w:rsidP="00C21D58">
      <w:pPr>
        <w:pStyle w:val="Odlomakpopisa"/>
        <w:numPr>
          <w:ilvl w:val="1"/>
          <w:numId w:val="242"/>
        </w:numPr>
        <w:tabs>
          <w:tab w:val="left" w:pos="581"/>
        </w:tabs>
        <w:spacing w:before="110" w:line="228" w:lineRule="auto"/>
        <w:ind w:right="707" w:firstLine="0"/>
        <w:rPr>
          <w:rFonts w:ascii="Arial Narrow" w:hAnsi="Arial Narrow"/>
        </w:rPr>
      </w:pPr>
      <w:proofErr w:type="spellStart"/>
      <w:r w:rsidRPr="00D72BBC">
        <w:rPr>
          <w:rFonts w:ascii="Arial Narrow" w:hAnsi="Arial Narrow"/>
        </w:rPr>
        <w:t>Moguće</w:t>
      </w:r>
      <w:proofErr w:type="spellEnd"/>
      <w:r w:rsidRPr="00D72BBC">
        <w:rPr>
          <w:rFonts w:ascii="Arial Narrow" w:hAnsi="Arial Narrow"/>
          <w:spacing w:val="-1"/>
        </w:rPr>
        <w:t xml:space="preserve"> </w:t>
      </w:r>
      <w:proofErr w:type="spellStart"/>
      <w:r w:rsidRPr="00D72BBC">
        <w:rPr>
          <w:rFonts w:ascii="Arial Narrow" w:hAnsi="Arial Narrow"/>
        </w:rPr>
        <w:t>ekstremne</w:t>
      </w:r>
      <w:proofErr w:type="spellEnd"/>
      <w:r w:rsidRPr="00D72BBC">
        <w:rPr>
          <w:rFonts w:ascii="Arial Narrow" w:hAnsi="Arial Narrow"/>
          <w:spacing w:val="-1"/>
        </w:rPr>
        <w:t xml:space="preserve"> </w:t>
      </w:r>
      <w:r w:rsidRPr="00D72BBC">
        <w:rPr>
          <w:rFonts w:ascii="Arial Narrow" w:hAnsi="Arial Narrow"/>
        </w:rPr>
        <w:t>temperature</w:t>
      </w:r>
      <w:r w:rsidRPr="00D72BBC">
        <w:rPr>
          <w:rFonts w:ascii="Arial Narrow" w:hAnsi="Arial Narrow"/>
          <w:spacing w:val="-1"/>
        </w:rPr>
        <w:t xml:space="preserve"> </w:t>
      </w:r>
      <w:proofErr w:type="spellStart"/>
      <w:r w:rsidRPr="00D72BBC">
        <w:rPr>
          <w:rFonts w:ascii="Arial Narrow" w:hAnsi="Arial Narrow"/>
        </w:rPr>
        <w:t>koje</w:t>
      </w:r>
      <w:proofErr w:type="spellEnd"/>
      <w:r w:rsidRPr="00D72BBC">
        <w:rPr>
          <w:rFonts w:ascii="Arial Narrow" w:hAnsi="Arial Narrow"/>
          <w:spacing w:val="-1"/>
        </w:rPr>
        <w:t xml:space="preserve"> </w:t>
      </w:r>
      <w:proofErr w:type="spellStart"/>
      <w:r w:rsidRPr="00D72BBC">
        <w:rPr>
          <w:rFonts w:ascii="Arial Narrow" w:hAnsi="Arial Narrow"/>
        </w:rPr>
        <w:t>prijete</w:t>
      </w:r>
      <w:proofErr w:type="spellEnd"/>
      <w:r w:rsidRPr="00D72BBC">
        <w:rPr>
          <w:rFonts w:ascii="Arial Narrow" w:hAnsi="Arial Narrow"/>
          <w:spacing w:val="-1"/>
        </w:rPr>
        <w:t xml:space="preserve"> </w:t>
      </w:r>
      <w:proofErr w:type="spellStart"/>
      <w:r w:rsidRPr="00D72BBC">
        <w:rPr>
          <w:rFonts w:ascii="Arial Narrow" w:hAnsi="Arial Narrow"/>
        </w:rPr>
        <w:t>Općini</w:t>
      </w:r>
      <w:proofErr w:type="spellEnd"/>
      <w:r w:rsidRPr="00D72BBC">
        <w:rPr>
          <w:rFonts w:ascii="Arial Narrow" w:hAnsi="Arial Narrow"/>
          <w:spacing w:val="-1"/>
        </w:rPr>
        <w:t xml:space="preserve"> </w:t>
      </w:r>
      <w:r w:rsidRPr="00D72BBC">
        <w:rPr>
          <w:rFonts w:ascii="Arial Narrow" w:hAnsi="Arial Narrow"/>
        </w:rPr>
        <w:t>Dubravica</w:t>
      </w:r>
      <w:r w:rsidRPr="00D72BBC">
        <w:rPr>
          <w:rFonts w:ascii="Arial Narrow" w:hAnsi="Arial Narrow"/>
          <w:spacing w:val="-1"/>
        </w:rPr>
        <w:t xml:space="preserve"> </w:t>
      </w:r>
      <w:r w:rsidRPr="00D72BBC">
        <w:rPr>
          <w:rFonts w:ascii="Arial Narrow" w:hAnsi="Arial Narrow"/>
        </w:rPr>
        <w:t>ne</w:t>
      </w:r>
      <w:r w:rsidRPr="00D72BBC">
        <w:rPr>
          <w:rFonts w:ascii="Arial Narrow" w:hAnsi="Arial Narrow"/>
          <w:spacing w:val="-1"/>
        </w:rPr>
        <w:t xml:space="preserve"> </w:t>
      </w:r>
      <w:proofErr w:type="spellStart"/>
      <w:r w:rsidRPr="00D72BBC">
        <w:rPr>
          <w:rFonts w:ascii="Arial Narrow" w:hAnsi="Arial Narrow"/>
        </w:rPr>
        <w:t>mogu</w:t>
      </w:r>
      <w:proofErr w:type="spellEnd"/>
      <w:r w:rsidRPr="00D72BBC">
        <w:rPr>
          <w:rFonts w:ascii="Arial Narrow" w:hAnsi="Arial Narrow"/>
          <w:spacing w:val="-1"/>
        </w:rPr>
        <w:t xml:space="preserve"> </w:t>
      </w:r>
      <w:proofErr w:type="spellStart"/>
      <w:r w:rsidRPr="00D72BBC">
        <w:rPr>
          <w:rFonts w:ascii="Arial Narrow" w:hAnsi="Arial Narrow"/>
        </w:rPr>
        <w:t>poprimiti</w:t>
      </w:r>
      <w:proofErr w:type="spellEnd"/>
      <w:r w:rsidRPr="00D72BBC">
        <w:rPr>
          <w:rFonts w:ascii="Arial Narrow" w:hAnsi="Arial Narrow"/>
          <w:spacing w:val="-1"/>
        </w:rPr>
        <w:t xml:space="preserve"> </w:t>
      </w:r>
      <w:proofErr w:type="spellStart"/>
      <w:r w:rsidRPr="00D72BBC">
        <w:rPr>
          <w:rFonts w:ascii="Arial Narrow" w:hAnsi="Arial Narrow"/>
        </w:rPr>
        <w:t>obim</w:t>
      </w:r>
      <w:proofErr w:type="spellEnd"/>
      <w:r w:rsidRPr="00D72BBC">
        <w:rPr>
          <w:rFonts w:ascii="Arial Narrow" w:hAnsi="Arial Narrow"/>
          <w:spacing w:val="-1"/>
        </w:rPr>
        <w:t xml:space="preserve"> </w:t>
      </w:r>
      <w:proofErr w:type="spellStart"/>
      <w:r w:rsidRPr="00D72BBC">
        <w:rPr>
          <w:rFonts w:ascii="Arial Narrow" w:hAnsi="Arial Narrow"/>
        </w:rPr>
        <w:t>velike</w:t>
      </w:r>
      <w:proofErr w:type="spellEnd"/>
      <w:r w:rsidRPr="00D72BBC">
        <w:rPr>
          <w:rFonts w:ascii="Arial Narrow" w:hAnsi="Arial Narrow"/>
        </w:rPr>
        <w:t xml:space="preserve"> </w:t>
      </w:r>
      <w:proofErr w:type="spellStart"/>
      <w:r w:rsidRPr="00D72BBC">
        <w:rPr>
          <w:rFonts w:ascii="Arial Narrow" w:hAnsi="Arial Narrow"/>
        </w:rPr>
        <w:t>nesreće</w:t>
      </w:r>
      <w:proofErr w:type="spellEnd"/>
      <w:r w:rsidRPr="00D72BBC">
        <w:rPr>
          <w:rFonts w:ascii="Arial Narrow" w:hAnsi="Arial Narrow"/>
        </w:rPr>
        <w:t>.</w:t>
      </w:r>
      <w:r w:rsidRPr="00D72BBC">
        <w:rPr>
          <w:rFonts w:ascii="Arial Narrow" w:hAnsi="Arial Narrow"/>
          <w:spacing w:val="-9"/>
        </w:rPr>
        <w:t xml:space="preserve"> </w:t>
      </w:r>
      <w:proofErr w:type="spellStart"/>
      <w:r w:rsidRPr="00D72BBC">
        <w:rPr>
          <w:rFonts w:ascii="Arial Narrow" w:hAnsi="Arial Narrow"/>
        </w:rPr>
        <w:t>Postojeće</w:t>
      </w:r>
      <w:proofErr w:type="spellEnd"/>
      <w:r w:rsidRPr="00D72BBC">
        <w:rPr>
          <w:rFonts w:ascii="Arial Narrow" w:hAnsi="Arial Narrow"/>
          <w:spacing w:val="-9"/>
        </w:rPr>
        <w:t xml:space="preserve"> </w:t>
      </w:r>
      <w:proofErr w:type="spellStart"/>
      <w:r w:rsidRPr="00D72BBC">
        <w:rPr>
          <w:rFonts w:ascii="Arial Narrow" w:hAnsi="Arial Narrow"/>
        </w:rPr>
        <w:t>snage</w:t>
      </w:r>
      <w:proofErr w:type="spellEnd"/>
      <w:r w:rsidRPr="00D72BBC">
        <w:rPr>
          <w:rFonts w:ascii="Arial Narrow" w:hAnsi="Arial Narrow"/>
          <w:spacing w:val="-9"/>
        </w:rPr>
        <w:t xml:space="preserve"> </w:t>
      </w:r>
      <w:proofErr w:type="spellStart"/>
      <w:r w:rsidRPr="00D72BBC">
        <w:rPr>
          <w:rFonts w:ascii="Arial Narrow" w:hAnsi="Arial Narrow"/>
        </w:rPr>
        <w:t>sustava</w:t>
      </w:r>
      <w:proofErr w:type="spellEnd"/>
      <w:r w:rsidRPr="00D72BBC">
        <w:rPr>
          <w:rFonts w:ascii="Arial Narrow" w:hAnsi="Arial Narrow"/>
          <w:spacing w:val="-9"/>
        </w:rPr>
        <w:t xml:space="preserve"> </w:t>
      </w:r>
      <w:proofErr w:type="spellStart"/>
      <w:r w:rsidRPr="00D72BBC">
        <w:rPr>
          <w:rFonts w:ascii="Arial Narrow" w:hAnsi="Arial Narrow"/>
        </w:rPr>
        <w:t>civilne</w:t>
      </w:r>
      <w:proofErr w:type="spellEnd"/>
      <w:r w:rsidRPr="00D72BBC">
        <w:rPr>
          <w:rFonts w:ascii="Arial Narrow" w:hAnsi="Arial Narrow"/>
          <w:spacing w:val="-9"/>
        </w:rPr>
        <w:t xml:space="preserve"> </w:t>
      </w:r>
      <w:proofErr w:type="spellStart"/>
      <w:r w:rsidRPr="00D72BBC">
        <w:rPr>
          <w:rFonts w:ascii="Arial Narrow" w:hAnsi="Arial Narrow"/>
        </w:rPr>
        <w:t>zaštite</w:t>
      </w:r>
      <w:proofErr w:type="spellEnd"/>
      <w:r w:rsidRPr="00D72BBC">
        <w:rPr>
          <w:rFonts w:ascii="Arial Narrow" w:hAnsi="Arial Narrow"/>
          <w:spacing w:val="-9"/>
        </w:rPr>
        <w:t xml:space="preserve"> </w:t>
      </w:r>
      <w:r w:rsidRPr="00D72BBC">
        <w:rPr>
          <w:rFonts w:ascii="Arial Narrow" w:hAnsi="Arial Narrow"/>
        </w:rPr>
        <w:t>u</w:t>
      </w:r>
      <w:r w:rsidRPr="00D72BBC">
        <w:rPr>
          <w:rFonts w:ascii="Arial Narrow" w:hAnsi="Arial Narrow"/>
          <w:spacing w:val="-9"/>
        </w:rPr>
        <w:t xml:space="preserve"> </w:t>
      </w:r>
      <w:proofErr w:type="spellStart"/>
      <w:r w:rsidRPr="00D72BBC">
        <w:rPr>
          <w:rFonts w:ascii="Arial Narrow" w:hAnsi="Arial Narrow"/>
        </w:rPr>
        <w:t>navedenom</w:t>
      </w:r>
      <w:proofErr w:type="spellEnd"/>
      <w:r w:rsidRPr="00D72BBC">
        <w:rPr>
          <w:rFonts w:ascii="Arial Narrow" w:hAnsi="Arial Narrow"/>
          <w:spacing w:val="-9"/>
        </w:rPr>
        <w:t xml:space="preserve"> </w:t>
      </w:r>
      <w:proofErr w:type="spellStart"/>
      <w:r w:rsidRPr="00D72BBC">
        <w:rPr>
          <w:rFonts w:ascii="Arial Narrow" w:hAnsi="Arial Narrow"/>
        </w:rPr>
        <w:t>slučaju</w:t>
      </w:r>
      <w:proofErr w:type="spellEnd"/>
      <w:r w:rsidRPr="00D72BBC">
        <w:rPr>
          <w:rFonts w:ascii="Arial Narrow" w:hAnsi="Arial Narrow"/>
          <w:spacing w:val="-9"/>
        </w:rPr>
        <w:t xml:space="preserve"> </w:t>
      </w:r>
      <w:r w:rsidRPr="00D72BBC">
        <w:rPr>
          <w:rFonts w:ascii="Arial Narrow" w:hAnsi="Arial Narrow"/>
        </w:rPr>
        <w:t>(</w:t>
      </w:r>
      <w:proofErr w:type="spellStart"/>
      <w:r w:rsidRPr="00D72BBC">
        <w:rPr>
          <w:rFonts w:ascii="Arial Narrow" w:hAnsi="Arial Narrow"/>
        </w:rPr>
        <w:t>najgori</w:t>
      </w:r>
      <w:proofErr w:type="spellEnd"/>
      <w:r w:rsidRPr="00D72BBC">
        <w:rPr>
          <w:rFonts w:ascii="Arial Narrow" w:hAnsi="Arial Narrow"/>
          <w:spacing w:val="-9"/>
        </w:rPr>
        <w:t xml:space="preserve"> </w:t>
      </w:r>
      <w:proofErr w:type="spellStart"/>
      <w:r w:rsidRPr="00D72BBC">
        <w:rPr>
          <w:rFonts w:ascii="Arial Narrow" w:hAnsi="Arial Narrow"/>
        </w:rPr>
        <w:t>slučaj</w:t>
      </w:r>
      <w:proofErr w:type="spellEnd"/>
      <w:r w:rsidRPr="00D72BBC">
        <w:rPr>
          <w:rFonts w:ascii="Arial Narrow" w:hAnsi="Arial Narrow"/>
        </w:rPr>
        <w:t>)</w:t>
      </w:r>
      <w:r w:rsidRPr="00D72BBC">
        <w:rPr>
          <w:rFonts w:ascii="Arial Narrow" w:hAnsi="Arial Narrow"/>
          <w:spacing w:val="-9"/>
        </w:rPr>
        <w:t xml:space="preserve"> </w:t>
      </w:r>
      <w:r w:rsidRPr="00D72BBC">
        <w:rPr>
          <w:rFonts w:ascii="Arial Narrow" w:hAnsi="Arial Narrow"/>
        </w:rPr>
        <w:t>bile</w:t>
      </w:r>
      <w:r w:rsidRPr="00D72BBC">
        <w:rPr>
          <w:rFonts w:ascii="Arial Narrow" w:hAnsi="Arial Narrow"/>
          <w:spacing w:val="-9"/>
        </w:rPr>
        <w:t xml:space="preserve"> </w:t>
      </w:r>
      <w:proofErr w:type="spellStart"/>
      <w:r w:rsidRPr="00D72BBC">
        <w:rPr>
          <w:rFonts w:ascii="Arial Narrow" w:hAnsi="Arial Narrow"/>
        </w:rPr>
        <w:t>bi</w:t>
      </w:r>
      <w:proofErr w:type="spellEnd"/>
      <w:r w:rsidRPr="00D72BBC">
        <w:rPr>
          <w:rFonts w:ascii="Arial Narrow" w:hAnsi="Arial Narrow"/>
        </w:rPr>
        <w:t xml:space="preserve"> </w:t>
      </w:r>
      <w:proofErr w:type="spellStart"/>
      <w:r w:rsidRPr="00D72BBC">
        <w:rPr>
          <w:rFonts w:ascii="Arial Narrow" w:hAnsi="Arial Narrow"/>
        </w:rPr>
        <w:t>dovoljne</w:t>
      </w:r>
      <w:proofErr w:type="spellEnd"/>
      <w:r w:rsidRPr="00D72BBC">
        <w:rPr>
          <w:rFonts w:ascii="Arial Narrow" w:hAnsi="Arial Narrow"/>
          <w:spacing w:val="-1"/>
        </w:rPr>
        <w:t xml:space="preserve"> </w:t>
      </w:r>
      <w:r w:rsidRPr="00D72BBC">
        <w:rPr>
          <w:rFonts w:ascii="Arial Narrow" w:hAnsi="Arial Narrow"/>
        </w:rPr>
        <w:t>u</w:t>
      </w:r>
      <w:r w:rsidRPr="00D72BBC">
        <w:rPr>
          <w:rFonts w:ascii="Arial Narrow" w:hAnsi="Arial Narrow"/>
          <w:spacing w:val="-1"/>
        </w:rPr>
        <w:t xml:space="preserve"> </w:t>
      </w:r>
      <w:proofErr w:type="spellStart"/>
      <w:r w:rsidRPr="00D72BBC">
        <w:rPr>
          <w:rFonts w:ascii="Arial Narrow" w:hAnsi="Arial Narrow"/>
        </w:rPr>
        <w:t>provođenju</w:t>
      </w:r>
      <w:proofErr w:type="spellEnd"/>
      <w:r w:rsidRPr="00D72BBC">
        <w:rPr>
          <w:rFonts w:ascii="Arial Narrow" w:hAnsi="Arial Narrow"/>
          <w:spacing w:val="-1"/>
        </w:rPr>
        <w:t xml:space="preserve"> </w:t>
      </w:r>
      <w:proofErr w:type="spellStart"/>
      <w:r w:rsidRPr="00D72BBC">
        <w:rPr>
          <w:rFonts w:ascii="Arial Narrow" w:hAnsi="Arial Narrow"/>
        </w:rPr>
        <w:t>mjera</w:t>
      </w:r>
      <w:proofErr w:type="spellEnd"/>
      <w:r w:rsidRPr="00D72BBC">
        <w:rPr>
          <w:rFonts w:ascii="Arial Narrow" w:hAnsi="Arial Narrow"/>
          <w:spacing w:val="-1"/>
        </w:rPr>
        <w:t xml:space="preserve"> </w:t>
      </w:r>
      <w:proofErr w:type="spellStart"/>
      <w:r w:rsidRPr="00D72BBC">
        <w:rPr>
          <w:rFonts w:ascii="Arial Narrow" w:hAnsi="Arial Narrow"/>
        </w:rPr>
        <w:t>civilne</w:t>
      </w:r>
      <w:proofErr w:type="spellEnd"/>
      <w:r w:rsidRPr="00D72BBC">
        <w:rPr>
          <w:rFonts w:ascii="Arial Narrow" w:hAnsi="Arial Narrow"/>
          <w:spacing w:val="-1"/>
        </w:rPr>
        <w:t xml:space="preserve"> </w:t>
      </w:r>
      <w:proofErr w:type="spellStart"/>
      <w:r w:rsidRPr="00D72BBC">
        <w:rPr>
          <w:rFonts w:ascii="Arial Narrow" w:hAnsi="Arial Narrow"/>
        </w:rPr>
        <w:t>zaštite</w:t>
      </w:r>
      <w:proofErr w:type="spellEnd"/>
      <w:r w:rsidRPr="00D72BBC">
        <w:rPr>
          <w:rFonts w:ascii="Arial Narrow" w:hAnsi="Arial Narrow"/>
        </w:rPr>
        <w:t>.</w:t>
      </w:r>
      <w:r w:rsidRPr="00D72BBC">
        <w:rPr>
          <w:rFonts w:ascii="Arial Narrow" w:hAnsi="Arial Narrow"/>
          <w:spacing w:val="-1"/>
        </w:rPr>
        <w:t xml:space="preserve"> </w:t>
      </w:r>
      <w:r w:rsidRPr="00D72BBC">
        <w:rPr>
          <w:rFonts w:ascii="Arial Narrow" w:hAnsi="Arial Narrow"/>
        </w:rPr>
        <w:t>Po</w:t>
      </w:r>
      <w:r w:rsidRPr="00D72BBC">
        <w:rPr>
          <w:rFonts w:ascii="Arial Narrow" w:hAnsi="Arial Narrow"/>
          <w:spacing w:val="-1"/>
        </w:rPr>
        <w:t xml:space="preserve"> </w:t>
      </w:r>
      <w:proofErr w:type="spellStart"/>
      <w:r w:rsidRPr="00D72BBC">
        <w:rPr>
          <w:rFonts w:ascii="Arial Narrow" w:hAnsi="Arial Narrow"/>
        </w:rPr>
        <w:t>potrebi</w:t>
      </w:r>
      <w:proofErr w:type="spellEnd"/>
      <w:r w:rsidRPr="00D72BBC">
        <w:rPr>
          <w:rFonts w:ascii="Arial Narrow" w:hAnsi="Arial Narrow"/>
          <w:spacing w:val="-1"/>
        </w:rPr>
        <w:t xml:space="preserve"> </w:t>
      </w:r>
      <w:r w:rsidRPr="00D72BBC">
        <w:rPr>
          <w:rFonts w:ascii="Arial Narrow" w:hAnsi="Arial Narrow"/>
        </w:rPr>
        <w:t>se</w:t>
      </w:r>
      <w:r w:rsidRPr="00D72BBC">
        <w:rPr>
          <w:rFonts w:ascii="Arial Narrow" w:hAnsi="Arial Narrow"/>
          <w:spacing w:val="-1"/>
        </w:rPr>
        <w:t xml:space="preserve"> </w:t>
      </w:r>
      <w:proofErr w:type="spellStart"/>
      <w:r w:rsidRPr="00D72BBC">
        <w:rPr>
          <w:rFonts w:ascii="Arial Narrow" w:hAnsi="Arial Narrow"/>
        </w:rPr>
        <w:t>može</w:t>
      </w:r>
      <w:proofErr w:type="spellEnd"/>
      <w:r w:rsidRPr="00D72BBC">
        <w:rPr>
          <w:rFonts w:ascii="Arial Narrow" w:hAnsi="Arial Narrow"/>
          <w:spacing w:val="-1"/>
        </w:rPr>
        <w:t xml:space="preserve"> </w:t>
      </w:r>
      <w:proofErr w:type="spellStart"/>
      <w:r w:rsidRPr="00D72BBC">
        <w:rPr>
          <w:rFonts w:ascii="Arial Narrow" w:hAnsi="Arial Narrow"/>
        </w:rPr>
        <w:t>zatražiti</w:t>
      </w:r>
      <w:proofErr w:type="spellEnd"/>
      <w:r w:rsidRPr="00D72BBC">
        <w:rPr>
          <w:rFonts w:ascii="Arial Narrow" w:hAnsi="Arial Narrow"/>
          <w:spacing w:val="-1"/>
        </w:rPr>
        <w:t xml:space="preserve"> </w:t>
      </w:r>
      <w:proofErr w:type="spellStart"/>
      <w:r w:rsidRPr="00D72BBC">
        <w:rPr>
          <w:rFonts w:ascii="Arial Narrow" w:hAnsi="Arial Narrow"/>
        </w:rPr>
        <w:t>pomoć</w:t>
      </w:r>
      <w:proofErr w:type="spellEnd"/>
      <w:r w:rsidRPr="00D72BBC">
        <w:rPr>
          <w:rFonts w:ascii="Arial Narrow" w:hAnsi="Arial Narrow"/>
          <w:spacing w:val="-1"/>
        </w:rPr>
        <w:t xml:space="preserve"> </w:t>
      </w:r>
      <w:proofErr w:type="spellStart"/>
      <w:r w:rsidRPr="00D72BBC">
        <w:rPr>
          <w:rFonts w:ascii="Arial Narrow" w:hAnsi="Arial Narrow"/>
        </w:rPr>
        <w:t>županijske</w:t>
      </w:r>
      <w:proofErr w:type="spellEnd"/>
      <w:r w:rsidRPr="00D72BBC">
        <w:rPr>
          <w:rFonts w:ascii="Arial Narrow" w:hAnsi="Arial Narrow"/>
        </w:rPr>
        <w:t xml:space="preserve"> </w:t>
      </w:r>
      <w:proofErr w:type="spellStart"/>
      <w:r w:rsidRPr="00D72BBC">
        <w:rPr>
          <w:rFonts w:ascii="Arial Narrow" w:hAnsi="Arial Narrow"/>
        </w:rPr>
        <w:t>razine</w:t>
      </w:r>
      <w:proofErr w:type="spellEnd"/>
      <w:r w:rsidRPr="00D72BBC">
        <w:rPr>
          <w:rFonts w:ascii="Arial Narrow" w:hAnsi="Arial Narrow"/>
          <w:spacing w:val="-8"/>
        </w:rPr>
        <w:t xml:space="preserve"> </w:t>
      </w:r>
      <w:proofErr w:type="spellStart"/>
      <w:r w:rsidRPr="00D72BBC">
        <w:rPr>
          <w:rFonts w:ascii="Arial Narrow" w:hAnsi="Arial Narrow"/>
        </w:rPr>
        <w:t>zbog</w:t>
      </w:r>
      <w:proofErr w:type="spellEnd"/>
      <w:r w:rsidRPr="00D72BBC">
        <w:rPr>
          <w:rFonts w:ascii="Arial Narrow" w:hAnsi="Arial Narrow"/>
          <w:spacing w:val="-8"/>
        </w:rPr>
        <w:t xml:space="preserve"> </w:t>
      </w:r>
      <w:proofErr w:type="spellStart"/>
      <w:r w:rsidRPr="00D72BBC">
        <w:rPr>
          <w:rFonts w:ascii="Arial Narrow" w:hAnsi="Arial Narrow"/>
        </w:rPr>
        <w:t>malog</w:t>
      </w:r>
      <w:proofErr w:type="spellEnd"/>
      <w:r w:rsidRPr="00D72BBC">
        <w:rPr>
          <w:rFonts w:ascii="Arial Narrow" w:hAnsi="Arial Narrow"/>
          <w:spacing w:val="-8"/>
        </w:rPr>
        <w:t xml:space="preserve"> </w:t>
      </w:r>
      <w:proofErr w:type="spellStart"/>
      <w:r w:rsidRPr="00D72BBC">
        <w:rPr>
          <w:rFonts w:ascii="Arial Narrow" w:hAnsi="Arial Narrow"/>
        </w:rPr>
        <w:t>kapaciteta</w:t>
      </w:r>
      <w:proofErr w:type="spellEnd"/>
      <w:r w:rsidRPr="00D72BBC">
        <w:rPr>
          <w:rFonts w:ascii="Arial Narrow" w:hAnsi="Arial Narrow"/>
          <w:spacing w:val="-8"/>
        </w:rPr>
        <w:t xml:space="preserve"> </w:t>
      </w:r>
      <w:proofErr w:type="spellStart"/>
      <w:r w:rsidRPr="00D72BBC">
        <w:rPr>
          <w:rFonts w:ascii="Arial Narrow" w:hAnsi="Arial Narrow"/>
        </w:rPr>
        <w:t>operativnih</w:t>
      </w:r>
      <w:proofErr w:type="spellEnd"/>
      <w:r w:rsidRPr="00D72BBC">
        <w:rPr>
          <w:rFonts w:ascii="Arial Narrow" w:hAnsi="Arial Narrow"/>
          <w:spacing w:val="-8"/>
        </w:rPr>
        <w:t xml:space="preserve"> </w:t>
      </w:r>
      <w:proofErr w:type="spellStart"/>
      <w:r w:rsidRPr="00D72BBC">
        <w:rPr>
          <w:rFonts w:ascii="Arial Narrow" w:hAnsi="Arial Narrow"/>
        </w:rPr>
        <w:t>kapaciteta</w:t>
      </w:r>
      <w:proofErr w:type="spellEnd"/>
      <w:r w:rsidRPr="00D72BBC">
        <w:rPr>
          <w:rFonts w:ascii="Arial Narrow" w:hAnsi="Arial Narrow"/>
          <w:spacing w:val="-8"/>
        </w:rPr>
        <w:t xml:space="preserve"> </w:t>
      </w:r>
      <w:r w:rsidRPr="00D72BBC">
        <w:rPr>
          <w:rFonts w:ascii="Arial Narrow" w:hAnsi="Arial Narrow"/>
        </w:rPr>
        <w:t>i</w:t>
      </w:r>
      <w:r w:rsidRPr="00D72BBC">
        <w:rPr>
          <w:rFonts w:ascii="Arial Narrow" w:hAnsi="Arial Narrow"/>
          <w:spacing w:val="-8"/>
        </w:rPr>
        <w:t xml:space="preserve"> </w:t>
      </w:r>
      <w:proofErr w:type="spellStart"/>
      <w:r w:rsidRPr="00D72BBC">
        <w:rPr>
          <w:rFonts w:ascii="Arial Narrow" w:hAnsi="Arial Narrow"/>
        </w:rPr>
        <w:t>materijalno-tehničkih</w:t>
      </w:r>
      <w:proofErr w:type="spellEnd"/>
      <w:r w:rsidRPr="00D72BBC">
        <w:rPr>
          <w:rFonts w:ascii="Arial Narrow" w:hAnsi="Arial Narrow"/>
          <w:spacing w:val="-8"/>
        </w:rPr>
        <w:t xml:space="preserve"> </w:t>
      </w:r>
      <w:proofErr w:type="spellStart"/>
      <w:r w:rsidRPr="00D72BBC">
        <w:rPr>
          <w:rFonts w:ascii="Arial Narrow" w:hAnsi="Arial Narrow"/>
        </w:rPr>
        <w:t>sredstava</w:t>
      </w:r>
      <w:proofErr w:type="spellEnd"/>
      <w:r w:rsidRPr="00D72BBC">
        <w:rPr>
          <w:rFonts w:ascii="Arial Narrow" w:hAnsi="Arial Narrow"/>
        </w:rPr>
        <w:t>.</w:t>
      </w:r>
      <w:r w:rsidRPr="00D72BBC">
        <w:rPr>
          <w:rFonts w:ascii="Arial Narrow" w:hAnsi="Arial Narrow"/>
          <w:spacing w:val="-8"/>
        </w:rPr>
        <w:t xml:space="preserve"> </w:t>
      </w:r>
      <w:proofErr w:type="spellStart"/>
      <w:r w:rsidRPr="00D72BBC">
        <w:rPr>
          <w:rFonts w:ascii="Arial Narrow" w:hAnsi="Arial Narrow"/>
        </w:rPr>
        <w:t>Moguće</w:t>
      </w:r>
      <w:proofErr w:type="spellEnd"/>
      <w:r w:rsidRPr="00D72BBC">
        <w:rPr>
          <w:rFonts w:ascii="Arial Narrow" w:hAnsi="Arial Narrow"/>
        </w:rPr>
        <w:t xml:space="preserve"> </w:t>
      </w:r>
      <w:proofErr w:type="spellStart"/>
      <w:r w:rsidRPr="00D72BBC">
        <w:rPr>
          <w:rFonts w:ascii="Arial Narrow" w:hAnsi="Arial Narrow"/>
        </w:rPr>
        <w:t>epidemije</w:t>
      </w:r>
      <w:proofErr w:type="spellEnd"/>
      <w:r w:rsidRPr="00D72BBC">
        <w:rPr>
          <w:rFonts w:ascii="Arial Narrow" w:hAnsi="Arial Narrow"/>
        </w:rPr>
        <w:t xml:space="preserve"> i </w:t>
      </w:r>
      <w:proofErr w:type="spellStart"/>
      <w:r w:rsidRPr="00D72BBC">
        <w:rPr>
          <w:rFonts w:ascii="Arial Narrow" w:hAnsi="Arial Narrow"/>
        </w:rPr>
        <w:t>pandemije</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prijete</w:t>
      </w:r>
      <w:proofErr w:type="spellEnd"/>
      <w:r w:rsidRPr="00D72BBC">
        <w:rPr>
          <w:rFonts w:ascii="Arial Narrow" w:hAnsi="Arial Narrow"/>
        </w:rPr>
        <w:t xml:space="preserve"> </w:t>
      </w:r>
      <w:proofErr w:type="spellStart"/>
      <w:r w:rsidRPr="00D72BBC">
        <w:rPr>
          <w:rFonts w:ascii="Arial Narrow" w:hAnsi="Arial Narrow"/>
        </w:rPr>
        <w:t>Općini</w:t>
      </w:r>
      <w:proofErr w:type="spellEnd"/>
      <w:r w:rsidRPr="00D72BBC">
        <w:rPr>
          <w:rFonts w:ascii="Arial Narrow" w:hAnsi="Arial Narrow"/>
        </w:rPr>
        <w:t xml:space="preserve"> Dubravica ne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poprimiti</w:t>
      </w:r>
      <w:proofErr w:type="spellEnd"/>
      <w:r w:rsidRPr="00D72BBC">
        <w:rPr>
          <w:rFonts w:ascii="Arial Narrow" w:hAnsi="Arial Narrow"/>
        </w:rPr>
        <w:t xml:space="preserve"> </w:t>
      </w:r>
      <w:proofErr w:type="spellStart"/>
      <w:r w:rsidRPr="00D72BBC">
        <w:rPr>
          <w:rFonts w:ascii="Arial Narrow" w:hAnsi="Arial Narrow"/>
        </w:rPr>
        <w:t>obim</w:t>
      </w:r>
      <w:proofErr w:type="spellEnd"/>
      <w:r w:rsidRPr="00D72BBC">
        <w:rPr>
          <w:rFonts w:ascii="Arial Narrow" w:hAnsi="Arial Narrow"/>
        </w:rPr>
        <w:t xml:space="preserve"> </w:t>
      </w:r>
      <w:proofErr w:type="spellStart"/>
      <w:r w:rsidRPr="00D72BBC">
        <w:rPr>
          <w:rFonts w:ascii="Arial Narrow" w:hAnsi="Arial Narrow"/>
        </w:rPr>
        <w:t>velike</w:t>
      </w:r>
      <w:proofErr w:type="spellEnd"/>
      <w:r w:rsidRPr="00D72BBC">
        <w:rPr>
          <w:rFonts w:ascii="Arial Narrow" w:hAnsi="Arial Narrow"/>
        </w:rPr>
        <w:t xml:space="preserve"> </w:t>
      </w:r>
      <w:proofErr w:type="spellStart"/>
      <w:r w:rsidRPr="00D72BBC">
        <w:rPr>
          <w:rFonts w:ascii="Arial Narrow" w:hAnsi="Arial Narrow"/>
        </w:rPr>
        <w:t>nesreće</w:t>
      </w:r>
      <w:proofErr w:type="spellEnd"/>
      <w:r w:rsidRPr="00D72BBC">
        <w:rPr>
          <w:rFonts w:ascii="Arial Narrow" w:hAnsi="Arial Narrow"/>
        </w:rPr>
        <w:t xml:space="preserve">. </w:t>
      </w:r>
      <w:proofErr w:type="spellStart"/>
      <w:r w:rsidRPr="00D72BBC">
        <w:rPr>
          <w:rFonts w:ascii="Arial Narrow" w:hAnsi="Arial Narrow"/>
          <w:spacing w:val="-2"/>
        </w:rPr>
        <w:t>Postojeće</w:t>
      </w:r>
      <w:proofErr w:type="spellEnd"/>
      <w:r w:rsidRPr="00D72BBC">
        <w:rPr>
          <w:rFonts w:ascii="Arial Narrow" w:hAnsi="Arial Narrow"/>
          <w:spacing w:val="-9"/>
        </w:rPr>
        <w:t xml:space="preserve"> </w:t>
      </w:r>
      <w:proofErr w:type="spellStart"/>
      <w:r w:rsidRPr="00D72BBC">
        <w:rPr>
          <w:rFonts w:ascii="Arial Narrow" w:hAnsi="Arial Narrow"/>
          <w:spacing w:val="-2"/>
        </w:rPr>
        <w:t>snage</w:t>
      </w:r>
      <w:proofErr w:type="spellEnd"/>
      <w:r w:rsidRPr="00D72BBC">
        <w:rPr>
          <w:rFonts w:ascii="Arial Narrow" w:hAnsi="Arial Narrow"/>
          <w:spacing w:val="-9"/>
        </w:rPr>
        <w:t xml:space="preserve"> </w:t>
      </w:r>
      <w:proofErr w:type="spellStart"/>
      <w:r w:rsidRPr="00D72BBC">
        <w:rPr>
          <w:rFonts w:ascii="Arial Narrow" w:hAnsi="Arial Narrow"/>
          <w:spacing w:val="-2"/>
        </w:rPr>
        <w:t>sustava</w:t>
      </w:r>
      <w:proofErr w:type="spellEnd"/>
      <w:r w:rsidRPr="00D72BBC">
        <w:rPr>
          <w:rFonts w:ascii="Arial Narrow" w:hAnsi="Arial Narrow"/>
          <w:spacing w:val="-9"/>
        </w:rPr>
        <w:t xml:space="preserve"> </w:t>
      </w:r>
      <w:proofErr w:type="spellStart"/>
      <w:r w:rsidRPr="00D72BBC">
        <w:rPr>
          <w:rFonts w:ascii="Arial Narrow" w:hAnsi="Arial Narrow"/>
          <w:spacing w:val="-2"/>
        </w:rPr>
        <w:t>civilne</w:t>
      </w:r>
      <w:proofErr w:type="spellEnd"/>
      <w:r w:rsidRPr="00D72BBC">
        <w:rPr>
          <w:rFonts w:ascii="Arial Narrow" w:hAnsi="Arial Narrow"/>
          <w:spacing w:val="-9"/>
        </w:rPr>
        <w:t xml:space="preserve"> </w:t>
      </w:r>
      <w:proofErr w:type="spellStart"/>
      <w:r w:rsidRPr="00D72BBC">
        <w:rPr>
          <w:rFonts w:ascii="Arial Narrow" w:hAnsi="Arial Narrow"/>
          <w:spacing w:val="-2"/>
        </w:rPr>
        <w:t>zaštite</w:t>
      </w:r>
      <w:proofErr w:type="spellEnd"/>
      <w:r w:rsidRPr="00D72BBC">
        <w:rPr>
          <w:rFonts w:ascii="Arial Narrow" w:hAnsi="Arial Narrow"/>
          <w:spacing w:val="-9"/>
        </w:rPr>
        <w:t xml:space="preserve"> </w:t>
      </w:r>
      <w:r w:rsidRPr="00D72BBC">
        <w:rPr>
          <w:rFonts w:ascii="Arial Narrow" w:hAnsi="Arial Narrow"/>
          <w:spacing w:val="-2"/>
        </w:rPr>
        <w:t>u</w:t>
      </w:r>
      <w:r w:rsidRPr="00D72BBC">
        <w:rPr>
          <w:rFonts w:ascii="Arial Narrow" w:hAnsi="Arial Narrow"/>
          <w:spacing w:val="-9"/>
        </w:rPr>
        <w:t xml:space="preserve"> </w:t>
      </w:r>
      <w:proofErr w:type="spellStart"/>
      <w:r w:rsidRPr="00D72BBC">
        <w:rPr>
          <w:rFonts w:ascii="Arial Narrow" w:hAnsi="Arial Narrow"/>
          <w:spacing w:val="-2"/>
        </w:rPr>
        <w:t>navedenom</w:t>
      </w:r>
      <w:proofErr w:type="spellEnd"/>
      <w:r w:rsidRPr="00D72BBC">
        <w:rPr>
          <w:rFonts w:ascii="Arial Narrow" w:hAnsi="Arial Narrow"/>
          <w:spacing w:val="-9"/>
        </w:rPr>
        <w:t xml:space="preserve"> </w:t>
      </w:r>
      <w:proofErr w:type="spellStart"/>
      <w:r w:rsidRPr="00D72BBC">
        <w:rPr>
          <w:rFonts w:ascii="Arial Narrow" w:hAnsi="Arial Narrow"/>
          <w:spacing w:val="-2"/>
        </w:rPr>
        <w:t>slučaju</w:t>
      </w:r>
      <w:proofErr w:type="spellEnd"/>
      <w:r w:rsidRPr="00D72BBC">
        <w:rPr>
          <w:rFonts w:ascii="Arial Narrow" w:hAnsi="Arial Narrow"/>
          <w:spacing w:val="-9"/>
        </w:rPr>
        <w:t xml:space="preserve"> </w:t>
      </w:r>
      <w:r w:rsidRPr="00D72BBC">
        <w:rPr>
          <w:rFonts w:ascii="Arial Narrow" w:hAnsi="Arial Narrow"/>
          <w:spacing w:val="-2"/>
        </w:rPr>
        <w:t>(</w:t>
      </w:r>
      <w:proofErr w:type="spellStart"/>
      <w:r w:rsidRPr="00D72BBC">
        <w:rPr>
          <w:rFonts w:ascii="Arial Narrow" w:hAnsi="Arial Narrow"/>
          <w:spacing w:val="-2"/>
        </w:rPr>
        <w:t>najgori</w:t>
      </w:r>
      <w:proofErr w:type="spellEnd"/>
      <w:r w:rsidRPr="00D72BBC">
        <w:rPr>
          <w:rFonts w:ascii="Arial Narrow" w:hAnsi="Arial Narrow"/>
          <w:spacing w:val="-9"/>
        </w:rPr>
        <w:t xml:space="preserve"> </w:t>
      </w:r>
      <w:proofErr w:type="spellStart"/>
      <w:r w:rsidRPr="00D72BBC">
        <w:rPr>
          <w:rFonts w:ascii="Arial Narrow" w:hAnsi="Arial Narrow"/>
          <w:spacing w:val="-2"/>
        </w:rPr>
        <w:t>slučaj</w:t>
      </w:r>
      <w:proofErr w:type="spellEnd"/>
      <w:r w:rsidRPr="00D72BBC">
        <w:rPr>
          <w:rFonts w:ascii="Arial Narrow" w:hAnsi="Arial Narrow"/>
          <w:spacing w:val="-2"/>
        </w:rPr>
        <w:t>)</w:t>
      </w:r>
      <w:r w:rsidRPr="00D72BBC">
        <w:rPr>
          <w:rFonts w:ascii="Arial Narrow" w:hAnsi="Arial Narrow"/>
          <w:spacing w:val="-9"/>
        </w:rPr>
        <w:t xml:space="preserve"> </w:t>
      </w:r>
      <w:r w:rsidRPr="00D72BBC">
        <w:rPr>
          <w:rFonts w:ascii="Arial Narrow" w:hAnsi="Arial Narrow"/>
          <w:spacing w:val="-2"/>
        </w:rPr>
        <w:t>ne</w:t>
      </w:r>
      <w:r w:rsidRPr="00D72BBC">
        <w:rPr>
          <w:rFonts w:ascii="Arial Narrow" w:hAnsi="Arial Narrow"/>
          <w:spacing w:val="-9"/>
        </w:rPr>
        <w:t xml:space="preserve"> </w:t>
      </w:r>
      <w:r w:rsidRPr="00D72BBC">
        <w:rPr>
          <w:rFonts w:ascii="Arial Narrow" w:hAnsi="Arial Narrow"/>
          <w:spacing w:val="-2"/>
        </w:rPr>
        <w:t>bi</w:t>
      </w:r>
      <w:r w:rsidRPr="00D72BBC">
        <w:rPr>
          <w:rFonts w:ascii="Arial Narrow" w:hAnsi="Arial Narrow"/>
          <w:spacing w:val="-9"/>
        </w:rPr>
        <w:t xml:space="preserve"> </w:t>
      </w:r>
      <w:r w:rsidRPr="00D72BBC">
        <w:rPr>
          <w:rFonts w:ascii="Arial Narrow" w:hAnsi="Arial Narrow"/>
          <w:spacing w:val="-2"/>
        </w:rPr>
        <w:t>bile</w:t>
      </w:r>
      <w:r w:rsidRPr="00D72BBC">
        <w:rPr>
          <w:rFonts w:ascii="Arial Narrow" w:hAnsi="Arial Narrow"/>
          <w:spacing w:val="-9"/>
        </w:rPr>
        <w:t xml:space="preserve"> </w:t>
      </w:r>
      <w:proofErr w:type="spellStart"/>
      <w:r w:rsidRPr="00D72BBC">
        <w:rPr>
          <w:rFonts w:ascii="Arial Narrow" w:hAnsi="Arial Narrow"/>
          <w:spacing w:val="-2"/>
        </w:rPr>
        <w:t>dovoljne</w:t>
      </w:r>
      <w:proofErr w:type="spellEnd"/>
      <w:r w:rsidRPr="00D72BBC">
        <w:rPr>
          <w:rFonts w:ascii="Arial Narrow" w:hAnsi="Arial Narrow"/>
          <w:spacing w:val="-2"/>
        </w:rPr>
        <w:t xml:space="preserve"> </w:t>
      </w:r>
      <w:r w:rsidRPr="00D72BBC">
        <w:rPr>
          <w:rFonts w:ascii="Arial Narrow" w:hAnsi="Arial Narrow"/>
        </w:rPr>
        <w:t xml:space="preserve">u </w:t>
      </w:r>
      <w:proofErr w:type="spellStart"/>
      <w:r w:rsidRPr="00D72BBC">
        <w:rPr>
          <w:rFonts w:ascii="Arial Narrow" w:hAnsi="Arial Narrow"/>
        </w:rPr>
        <w:t>provođenju</w:t>
      </w:r>
      <w:proofErr w:type="spellEnd"/>
      <w:r w:rsidRPr="00D72BBC">
        <w:rPr>
          <w:rFonts w:ascii="Arial Narrow" w:hAnsi="Arial Narrow"/>
        </w:rPr>
        <w:t xml:space="preserve"> </w:t>
      </w:r>
      <w:proofErr w:type="spellStart"/>
      <w:r w:rsidRPr="00D72BBC">
        <w:rPr>
          <w:rFonts w:ascii="Arial Narrow" w:hAnsi="Arial Narrow"/>
        </w:rPr>
        <w:t>mjera</w:t>
      </w:r>
      <w:proofErr w:type="spellEnd"/>
      <w:r w:rsidRPr="00D72BBC">
        <w:rPr>
          <w:rFonts w:ascii="Arial Narrow" w:hAnsi="Arial Narrow"/>
        </w:rPr>
        <w:t xml:space="preserve"> </w:t>
      </w:r>
      <w:proofErr w:type="spellStart"/>
      <w:r w:rsidRPr="00D72BBC">
        <w:rPr>
          <w:rFonts w:ascii="Arial Narrow" w:hAnsi="Arial Narrow"/>
        </w:rPr>
        <w:t>civilne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i </w:t>
      </w:r>
      <w:proofErr w:type="spellStart"/>
      <w:r w:rsidRPr="00D72BBC">
        <w:rPr>
          <w:rFonts w:ascii="Arial Narrow" w:hAnsi="Arial Narrow"/>
        </w:rPr>
        <w:t>zatražila</w:t>
      </w:r>
      <w:proofErr w:type="spellEnd"/>
      <w:r w:rsidRPr="00D72BBC">
        <w:rPr>
          <w:rFonts w:ascii="Arial Narrow" w:hAnsi="Arial Narrow"/>
        </w:rPr>
        <w:t xml:space="preserve"> bi se </w:t>
      </w:r>
      <w:proofErr w:type="spellStart"/>
      <w:r w:rsidRPr="00D72BBC">
        <w:rPr>
          <w:rFonts w:ascii="Arial Narrow" w:hAnsi="Arial Narrow"/>
        </w:rPr>
        <w:t>pomoć</w:t>
      </w:r>
      <w:proofErr w:type="spellEnd"/>
      <w:r w:rsidRPr="00D72BBC">
        <w:rPr>
          <w:rFonts w:ascii="Arial Narrow" w:hAnsi="Arial Narrow"/>
        </w:rPr>
        <w:t xml:space="preserve"> </w:t>
      </w:r>
      <w:proofErr w:type="spellStart"/>
      <w:r w:rsidRPr="00D72BBC">
        <w:rPr>
          <w:rFonts w:ascii="Arial Narrow" w:hAnsi="Arial Narrow"/>
        </w:rPr>
        <w:t>županijske</w:t>
      </w:r>
      <w:proofErr w:type="spellEnd"/>
      <w:r w:rsidRPr="00D72BBC">
        <w:rPr>
          <w:rFonts w:ascii="Arial Narrow" w:hAnsi="Arial Narrow"/>
        </w:rPr>
        <w:t xml:space="preserve"> </w:t>
      </w:r>
      <w:proofErr w:type="spellStart"/>
      <w:r w:rsidRPr="00D72BBC">
        <w:rPr>
          <w:rFonts w:ascii="Arial Narrow" w:hAnsi="Arial Narrow"/>
        </w:rPr>
        <w:t>razine</w:t>
      </w:r>
      <w:proofErr w:type="spellEnd"/>
      <w:r w:rsidRPr="00D72BBC">
        <w:rPr>
          <w:rFonts w:ascii="Arial Narrow" w:hAnsi="Arial Narrow"/>
        </w:rPr>
        <w:t xml:space="preserve"> </w:t>
      </w:r>
      <w:proofErr w:type="spellStart"/>
      <w:r w:rsidRPr="00D72BBC">
        <w:rPr>
          <w:rFonts w:ascii="Arial Narrow" w:hAnsi="Arial Narrow"/>
        </w:rPr>
        <w:t>zbog</w:t>
      </w:r>
      <w:proofErr w:type="spellEnd"/>
      <w:r w:rsidRPr="00D72BBC">
        <w:rPr>
          <w:rFonts w:ascii="Arial Narrow" w:hAnsi="Arial Narrow"/>
        </w:rPr>
        <w:t xml:space="preserve"> </w:t>
      </w:r>
      <w:proofErr w:type="spellStart"/>
      <w:r w:rsidRPr="00D72BBC">
        <w:rPr>
          <w:rFonts w:ascii="Arial Narrow" w:hAnsi="Arial Narrow"/>
        </w:rPr>
        <w:t>malog</w:t>
      </w:r>
      <w:proofErr w:type="spellEnd"/>
      <w:r w:rsidRPr="00D72BBC">
        <w:rPr>
          <w:rFonts w:ascii="Arial Narrow" w:hAnsi="Arial Narrow"/>
        </w:rPr>
        <w:t xml:space="preserve"> </w:t>
      </w:r>
      <w:proofErr w:type="spellStart"/>
      <w:r w:rsidRPr="00D72BBC">
        <w:rPr>
          <w:rFonts w:ascii="Arial Narrow" w:hAnsi="Arial Narrow"/>
        </w:rPr>
        <w:t>kapaciteta</w:t>
      </w:r>
      <w:proofErr w:type="spellEnd"/>
      <w:r w:rsidRPr="00D72BBC">
        <w:rPr>
          <w:rFonts w:ascii="Arial Narrow" w:hAnsi="Arial Narrow"/>
          <w:spacing w:val="-8"/>
        </w:rPr>
        <w:t xml:space="preserve"> </w:t>
      </w:r>
      <w:proofErr w:type="spellStart"/>
      <w:r w:rsidRPr="00D72BBC">
        <w:rPr>
          <w:rFonts w:ascii="Arial Narrow" w:hAnsi="Arial Narrow"/>
        </w:rPr>
        <w:t>operativnih</w:t>
      </w:r>
      <w:proofErr w:type="spellEnd"/>
      <w:r w:rsidRPr="00D72BBC">
        <w:rPr>
          <w:rFonts w:ascii="Arial Narrow" w:hAnsi="Arial Narrow"/>
          <w:spacing w:val="-8"/>
        </w:rPr>
        <w:t xml:space="preserve"> </w:t>
      </w:r>
      <w:proofErr w:type="spellStart"/>
      <w:r w:rsidRPr="00D72BBC">
        <w:rPr>
          <w:rFonts w:ascii="Arial Narrow" w:hAnsi="Arial Narrow"/>
        </w:rPr>
        <w:t>kapaciteta</w:t>
      </w:r>
      <w:proofErr w:type="spellEnd"/>
      <w:r w:rsidRPr="00D72BBC">
        <w:rPr>
          <w:rFonts w:ascii="Arial Narrow" w:hAnsi="Arial Narrow"/>
          <w:spacing w:val="-8"/>
        </w:rPr>
        <w:t xml:space="preserve"> </w:t>
      </w:r>
      <w:r w:rsidRPr="00D72BBC">
        <w:rPr>
          <w:rFonts w:ascii="Arial Narrow" w:hAnsi="Arial Narrow"/>
        </w:rPr>
        <w:t>i</w:t>
      </w:r>
      <w:r w:rsidRPr="00D72BBC">
        <w:rPr>
          <w:rFonts w:ascii="Arial Narrow" w:hAnsi="Arial Narrow"/>
          <w:spacing w:val="-8"/>
        </w:rPr>
        <w:t xml:space="preserve"> </w:t>
      </w:r>
      <w:proofErr w:type="spellStart"/>
      <w:r w:rsidRPr="00D72BBC">
        <w:rPr>
          <w:rFonts w:ascii="Arial Narrow" w:hAnsi="Arial Narrow"/>
        </w:rPr>
        <w:t>materijalno-tehničkih</w:t>
      </w:r>
      <w:proofErr w:type="spellEnd"/>
      <w:r w:rsidRPr="00D72BBC">
        <w:rPr>
          <w:rFonts w:ascii="Arial Narrow" w:hAnsi="Arial Narrow"/>
          <w:spacing w:val="-8"/>
        </w:rPr>
        <w:t xml:space="preserve"> </w:t>
      </w:r>
      <w:proofErr w:type="spellStart"/>
      <w:r w:rsidRPr="00D72BBC">
        <w:rPr>
          <w:rFonts w:ascii="Arial Narrow" w:hAnsi="Arial Narrow"/>
        </w:rPr>
        <w:t>sredstava</w:t>
      </w:r>
      <w:proofErr w:type="spellEnd"/>
      <w:r w:rsidRPr="00D72BBC">
        <w:rPr>
          <w:rFonts w:ascii="Arial Narrow" w:hAnsi="Arial Narrow"/>
        </w:rPr>
        <w:t>.</w:t>
      </w:r>
      <w:r w:rsidRPr="00D72BBC">
        <w:rPr>
          <w:rFonts w:ascii="Arial Narrow" w:hAnsi="Arial Narrow"/>
          <w:spacing w:val="-8"/>
        </w:rPr>
        <w:t xml:space="preserve"> </w:t>
      </w:r>
      <w:r w:rsidRPr="00D72BBC">
        <w:rPr>
          <w:rFonts w:ascii="Arial Narrow" w:hAnsi="Arial Narrow"/>
        </w:rPr>
        <w:t>Za</w:t>
      </w:r>
      <w:r w:rsidRPr="00D72BBC">
        <w:rPr>
          <w:rFonts w:ascii="Arial Narrow" w:hAnsi="Arial Narrow"/>
          <w:spacing w:val="-8"/>
        </w:rPr>
        <w:t xml:space="preserve"> </w:t>
      </w:r>
      <w:proofErr w:type="spellStart"/>
      <w:r w:rsidRPr="00D72BBC">
        <w:rPr>
          <w:rFonts w:ascii="Arial Narrow" w:hAnsi="Arial Narrow"/>
        </w:rPr>
        <w:t>djelotvornije</w:t>
      </w:r>
      <w:proofErr w:type="spellEnd"/>
      <w:r w:rsidRPr="00D72BBC">
        <w:rPr>
          <w:rFonts w:ascii="Arial Narrow" w:hAnsi="Arial Narrow"/>
          <w:spacing w:val="-8"/>
        </w:rPr>
        <w:t xml:space="preserve"> </w:t>
      </w:r>
      <w:proofErr w:type="spellStart"/>
      <w:r w:rsidRPr="00D72BBC">
        <w:rPr>
          <w:rFonts w:ascii="Arial Narrow" w:hAnsi="Arial Narrow"/>
        </w:rPr>
        <w:t>provođenje</w:t>
      </w:r>
      <w:proofErr w:type="spellEnd"/>
      <w:r w:rsidRPr="00D72BBC">
        <w:rPr>
          <w:rFonts w:ascii="Arial Narrow" w:hAnsi="Arial Narrow"/>
        </w:rPr>
        <w:t xml:space="preserve"> </w:t>
      </w:r>
      <w:proofErr w:type="spellStart"/>
      <w:r w:rsidRPr="00D72BBC">
        <w:rPr>
          <w:rFonts w:ascii="Arial Narrow" w:hAnsi="Arial Narrow"/>
        </w:rPr>
        <w:t>mjera</w:t>
      </w:r>
      <w:proofErr w:type="spellEnd"/>
      <w:r w:rsidRPr="00D72BBC">
        <w:rPr>
          <w:rFonts w:ascii="Arial Narrow" w:hAnsi="Arial Narrow"/>
        </w:rPr>
        <w:t xml:space="preserve"> </w:t>
      </w:r>
      <w:proofErr w:type="spellStart"/>
      <w:r w:rsidRPr="00D72BBC">
        <w:rPr>
          <w:rFonts w:ascii="Arial Narrow" w:hAnsi="Arial Narrow"/>
        </w:rPr>
        <w:t>civilne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u </w:t>
      </w:r>
      <w:proofErr w:type="spellStart"/>
      <w:r w:rsidRPr="00D72BBC">
        <w:rPr>
          <w:rFonts w:ascii="Arial Narrow" w:hAnsi="Arial Narrow"/>
        </w:rPr>
        <w:t>slučaju</w:t>
      </w:r>
      <w:proofErr w:type="spellEnd"/>
      <w:r w:rsidRPr="00D72BBC">
        <w:rPr>
          <w:rFonts w:ascii="Arial Narrow" w:hAnsi="Arial Narrow"/>
        </w:rPr>
        <w:t xml:space="preserve"> </w:t>
      </w:r>
      <w:proofErr w:type="spellStart"/>
      <w:r w:rsidRPr="00D72BBC">
        <w:rPr>
          <w:rFonts w:ascii="Arial Narrow" w:hAnsi="Arial Narrow"/>
        </w:rPr>
        <w:t>epidemije</w:t>
      </w:r>
      <w:proofErr w:type="spellEnd"/>
      <w:r w:rsidRPr="00D72BBC">
        <w:rPr>
          <w:rFonts w:ascii="Arial Narrow" w:hAnsi="Arial Narrow"/>
        </w:rPr>
        <w:t xml:space="preserve"> i </w:t>
      </w:r>
      <w:proofErr w:type="spellStart"/>
      <w:r w:rsidRPr="00D72BBC">
        <w:rPr>
          <w:rFonts w:ascii="Arial Narrow" w:hAnsi="Arial Narrow"/>
        </w:rPr>
        <w:t>pandemije</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osigurati</w:t>
      </w:r>
      <w:proofErr w:type="spellEnd"/>
      <w:r w:rsidRPr="00D72BBC">
        <w:rPr>
          <w:rFonts w:ascii="Arial Narrow" w:hAnsi="Arial Narrow"/>
        </w:rPr>
        <w:t xml:space="preserve"> </w:t>
      </w:r>
      <w:proofErr w:type="spellStart"/>
      <w:r w:rsidRPr="00D72BBC">
        <w:rPr>
          <w:rFonts w:ascii="Arial Narrow" w:hAnsi="Arial Narrow"/>
        </w:rPr>
        <w:t>pravovremeno</w:t>
      </w:r>
      <w:proofErr w:type="spellEnd"/>
      <w:r w:rsidRPr="00D72BBC">
        <w:rPr>
          <w:rFonts w:ascii="Arial Narrow" w:hAnsi="Arial Narrow"/>
        </w:rPr>
        <w:t xml:space="preserve"> </w:t>
      </w:r>
      <w:proofErr w:type="spellStart"/>
      <w:r w:rsidRPr="00D72BBC">
        <w:rPr>
          <w:rFonts w:ascii="Arial Narrow" w:hAnsi="Arial Narrow"/>
        </w:rPr>
        <w:t>obavješćivanje</w:t>
      </w:r>
      <w:proofErr w:type="spellEnd"/>
      <w:r w:rsidRPr="00D72BBC">
        <w:rPr>
          <w:rFonts w:ascii="Arial Narrow" w:hAnsi="Arial Narrow"/>
          <w:spacing w:val="-15"/>
        </w:rPr>
        <w:t xml:space="preserve"> </w:t>
      </w:r>
      <w:proofErr w:type="spellStart"/>
      <w:r w:rsidRPr="00D72BBC">
        <w:rPr>
          <w:rFonts w:ascii="Arial Narrow" w:hAnsi="Arial Narrow"/>
        </w:rPr>
        <w:t>stanovništva</w:t>
      </w:r>
      <w:proofErr w:type="spellEnd"/>
      <w:r w:rsidRPr="00D72BBC">
        <w:rPr>
          <w:rFonts w:ascii="Arial Narrow" w:hAnsi="Arial Narrow"/>
          <w:spacing w:val="-15"/>
        </w:rPr>
        <w:t xml:space="preserve"> </w:t>
      </w:r>
      <w:r w:rsidRPr="00D72BBC">
        <w:rPr>
          <w:rFonts w:ascii="Arial Narrow" w:hAnsi="Arial Narrow"/>
        </w:rPr>
        <w:t>o</w:t>
      </w:r>
      <w:r w:rsidRPr="00D72BBC">
        <w:rPr>
          <w:rFonts w:ascii="Arial Narrow" w:hAnsi="Arial Narrow"/>
          <w:spacing w:val="-15"/>
        </w:rPr>
        <w:t xml:space="preserve"> </w:t>
      </w:r>
      <w:proofErr w:type="spellStart"/>
      <w:r w:rsidRPr="00D72BBC">
        <w:rPr>
          <w:rFonts w:ascii="Arial Narrow" w:hAnsi="Arial Narrow"/>
        </w:rPr>
        <w:t>mogućoj</w:t>
      </w:r>
      <w:proofErr w:type="spellEnd"/>
      <w:r w:rsidRPr="00D72BBC">
        <w:rPr>
          <w:rFonts w:ascii="Arial Narrow" w:hAnsi="Arial Narrow"/>
          <w:spacing w:val="-15"/>
        </w:rPr>
        <w:t xml:space="preserve"> </w:t>
      </w:r>
      <w:proofErr w:type="spellStart"/>
      <w:r w:rsidRPr="00D72BBC">
        <w:rPr>
          <w:rFonts w:ascii="Arial Narrow" w:hAnsi="Arial Narrow"/>
        </w:rPr>
        <w:t>opasnosti</w:t>
      </w:r>
      <w:proofErr w:type="spellEnd"/>
      <w:r w:rsidRPr="00D72BBC">
        <w:rPr>
          <w:rFonts w:ascii="Arial Narrow" w:hAnsi="Arial Narrow"/>
          <w:spacing w:val="-15"/>
        </w:rPr>
        <w:t xml:space="preserve"> </w:t>
      </w:r>
      <w:proofErr w:type="spellStart"/>
      <w:r w:rsidRPr="00D72BBC">
        <w:rPr>
          <w:rFonts w:ascii="Arial Narrow" w:hAnsi="Arial Narrow"/>
        </w:rPr>
        <w:t>od</w:t>
      </w:r>
      <w:proofErr w:type="spellEnd"/>
      <w:r w:rsidRPr="00D72BBC">
        <w:rPr>
          <w:rFonts w:ascii="Arial Narrow" w:hAnsi="Arial Narrow"/>
          <w:spacing w:val="-15"/>
        </w:rPr>
        <w:t xml:space="preserve"> </w:t>
      </w:r>
      <w:proofErr w:type="spellStart"/>
      <w:r w:rsidRPr="00D72BBC">
        <w:rPr>
          <w:rFonts w:ascii="Arial Narrow" w:hAnsi="Arial Narrow"/>
        </w:rPr>
        <w:t>epidemije</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pandemije</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provoditi</w:t>
      </w:r>
      <w:proofErr w:type="spellEnd"/>
      <w:r w:rsidRPr="00D72BBC">
        <w:rPr>
          <w:rFonts w:ascii="Arial Narrow" w:hAnsi="Arial Narrow"/>
          <w:spacing w:val="-15"/>
        </w:rPr>
        <w:t xml:space="preserve"> </w:t>
      </w:r>
      <w:proofErr w:type="spellStart"/>
      <w:r w:rsidRPr="00D72BBC">
        <w:rPr>
          <w:rFonts w:ascii="Arial Narrow" w:hAnsi="Arial Narrow"/>
        </w:rPr>
        <w:t>edukaciju</w:t>
      </w:r>
      <w:proofErr w:type="spellEnd"/>
      <w:r w:rsidRPr="00D72BBC">
        <w:rPr>
          <w:rFonts w:ascii="Arial Narrow" w:hAnsi="Arial Narrow"/>
        </w:rPr>
        <w:t xml:space="preserve"> </w:t>
      </w:r>
      <w:proofErr w:type="spellStart"/>
      <w:r w:rsidRPr="00D72BBC">
        <w:rPr>
          <w:rFonts w:ascii="Arial Narrow" w:hAnsi="Arial Narrow"/>
        </w:rPr>
        <w:t>stanovništva</w:t>
      </w:r>
      <w:proofErr w:type="spellEnd"/>
      <w:r w:rsidRPr="00D72BBC">
        <w:rPr>
          <w:rFonts w:ascii="Arial Narrow" w:hAnsi="Arial Narrow"/>
        </w:rPr>
        <w:t xml:space="preserve"> u </w:t>
      </w:r>
      <w:proofErr w:type="spellStart"/>
      <w:r w:rsidRPr="00D72BBC">
        <w:rPr>
          <w:rFonts w:ascii="Arial Narrow" w:hAnsi="Arial Narrow"/>
        </w:rPr>
        <w:t>provođenju</w:t>
      </w:r>
      <w:proofErr w:type="spellEnd"/>
      <w:r w:rsidRPr="00D72BBC">
        <w:rPr>
          <w:rFonts w:ascii="Arial Narrow" w:hAnsi="Arial Narrow"/>
        </w:rPr>
        <w:t xml:space="preserve"> </w:t>
      </w:r>
      <w:proofErr w:type="spellStart"/>
      <w:r w:rsidRPr="00D72BBC">
        <w:rPr>
          <w:rFonts w:ascii="Arial Narrow" w:hAnsi="Arial Narrow"/>
        </w:rPr>
        <w:t>zdravstvene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osigurati</w:t>
      </w:r>
      <w:proofErr w:type="spellEnd"/>
      <w:r w:rsidRPr="00D72BBC">
        <w:rPr>
          <w:rFonts w:ascii="Arial Narrow" w:hAnsi="Arial Narrow"/>
        </w:rPr>
        <w:t xml:space="preserve"> </w:t>
      </w:r>
      <w:proofErr w:type="spellStart"/>
      <w:r w:rsidRPr="00D72BBC">
        <w:rPr>
          <w:rFonts w:ascii="Arial Narrow" w:hAnsi="Arial Narrow"/>
        </w:rPr>
        <w:t>pravovremene</w:t>
      </w:r>
      <w:proofErr w:type="spellEnd"/>
      <w:r w:rsidRPr="00D72BBC">
        <w:rPr>
          <w:rFonts w:ascii="Arial Narrow" w:hAnsi="Arial Narrow"/>
        </w:rPr>
        <w:t xml:space="preserve"> </w:t>
      </w:r>
      <w:proofErr w:type="spellStart"/>
      <w:r w:rsidRPr="00D72BBC">
        <w:rPr>
          <w:rFonts w:ascii="Arial Narrow" w:hAnsi="Arial Narrow"/>
        </w:rPr>
        <w:t>mjere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stanovništva</w:t>
      </w:r>
      <w:proofErr w:type="spellEnd"/>
      <w:r w:rsidRPr="00D72BBC">
        <w:rPr>
          <w:rFonts w:ascii="Arial Narrow" w:hAnsi="Arial Narrow"/>
        </w:rPr>
        <w:t xml:space="preserve">, </w:t>
      </w:r>
      <w:proofErr w:type="spellStart"/>
      <w:r w:rsidRPr="00D72BBC">
        <w:rPr>
          <w:rFonts w:ascii="Arial Narrow" w:hAnsi="Arial Narrow"/>
        </w:rPr>
        <w:t>provoditi</w:t>
      </w:r>
      <w:proofErr w:type="spellEnd"/>
      <w:r w:rsidRPr="00D72BBC">
        <w:rPr>
          <w:rFonts w:ascii="Arial Narrow" w:hAnsi="Arial Narrow"/>
        </w:rPr>
        <w:t xml:space="preserve"> </w:t>
      </w:r>
      <w:proofErr w:type="spellStart"/>
      <w:r w:rsidRPr="00D72BBC">
        <w:rPr>
          <w:rFonts w:ascii="Arial Narrow" w:hAnsi="Arial Narrow"/>
        </w:rPr>
        <w:t>vježbe</w:t>
      </w:r>
      <w:proofErr w:type="spellEnd"/>
      <w:r w:rsidRPr="00D72BBC">
        <w:rPr>
          <w:rFonts w:ascii="Arial Narrow" w:hAnsi="Arial Narrow"/>
        </w:rPr>
        <w:t xml:space="preserve"> </w:t>
      </w:r>
      <w:proofErr w:type="spellStart"/>
      <w:r w:rsidRPr="00D72BBC">
        <w:rPr>
          <w:rFonts w:ascii="Arial Narrow" w:hAnsi="Arial Narrow"/>
        </w:rPr>
        <w:t>kako</w:t>
      </w:r>
      <w:proofErr w:type="spellEnd"/>
      <w:r w:rsidRPr="00D72BBC">
        <w:rPr>
          <w:rFonts w:ascii="Arial Narrow" w:hAnsi="Arial Narrow"/>
        </w:rPr>
        <w:t xml:space="preserve"> bi </w:t>
      </w:r>
      <w:proofErr w:type="spellStart"/>
      <w:r w:rsidRPr="00D72BBC">
        <w:rPr>
          <w:rFonts w:ascii="Arial Narrow" w:hAnsi="Arial Narrow"/>
        </w:rPr>
        <w:t>svi</w:t>
      </w:r>
      <w:proofErr w:type="spellEnd"/>
      <w:r w:rsidRPr="00D72BBC">
        <w:rPr>
          <w:rFonts w:ascii="Arial Narrow" w:hAnsi="Arial Narrow"/>
        </w:rPr>
        <w:t xml:space="preserve"> </w:t>
      </w:r>
      <w:proofErr w:type="spellStart"/>
      <w:r w:rsidRPr="00D72BBC">
        <w:rPr>
          <w:rFonts w:ascii="Arial Narrow" w:hAnsi="Arial Narrow"/>
        </w:rPr>
        <w:t>sudionici</w:t>
      </w:r>
      <w:proofErr w:type="spellEnd"/>
      <w:r w:rsidRPr="00D72BBC">
        <w:rPr>
          <w:rFonts w:ascii="Arial Narrow" w:hAnsi="Arial Narrow"/>
        </w:rPr>
        <w:t xml:space="preserve"> u </w:t>
      </w:r>
      <w:proofErr w:type="spellStart"/>
      <w:r w:rsidRPr="00D72BBC">
        <w:rPr>
          <w:rFonts w:ascii="Arial Narrow" w:hAnsi="Arial Narrow"/>
        </w:rPr>
        <w:t>sustavu</w:t>
      </w:r>
      <w:proofErr w:type="spellEnd"/>
      <w:r w:rsidRPr="00D72BBC">
        <w:rPr>
          <w:rFonts w:ascii="Arial Narrow" w:hAnsi="Arial Narrow"/>
        </w:rPr>
        <w:t xml:space="preserve"> </w:t>
      </w:r>
      <w:proofErr w:type="spellStart"/>
      <w:r w:rsidRPr="00D72BBC">
        <w:rPr>
          <w:rFonts w:ascii="Arial Narrow" w:hAnsi="Arial Narrow"/>
        </w:rPr>
        <w:t>civilne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bili</w:t>
      </w:r>
      <w:proofErr w:type="spellEnd"/>
      <w:r w:rsidRPr="00D72BBC">
        <w:rPr>
          <w:rFonts w:ascii="Arial Narrow" w:hAnsi="Arial Narrow"/>
        </w:rPr>
        <w:t xml:space="preserve"> </w:t>
      </w:r>
      <w:proofErr w:type="spellStart"/>
      <w:r w:rsidRPr="00D72BBC">
        <w:rPr>
          <w:rFonts w:ascii="Arial Narrow" w:hAnsi="Arial Narrow"/>
        </w:rPr>
        <w:t>upoznati</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svojim</w:t>
      </w:r>
      <w:proofErr w:type="spellEnd"/>
      <w:r w:rsidRPr="00D72BBC">
        <w:rPr>
          <w:rFonts w:ascii="Arial Narrow" w:hAnsi="Arial Narrow"/>
        </w:rPr>
        <w:t xml:space="preserve"> </w:t>
      </w:r>
      <w:proofErr w:type="spellStart"/>
      <w:r w:rsidRPr="00D72BBC">
        <w:rPr>
          <w:rFonts w:ascii="Arial Narrow" w:hAnsi="Arial Narrow"/>
        </w:rPr>
        <w:t>aktivnostima</w:t>
      </w:r>
      <w:proofErr w:type="spellEnd"/>
      <w:r w:rsidRPr="00D72BBC">
        <w:rPr>
          <w:rFonts w:ascii="Arial Narrow" w:hAnsi="Arial Narrow"/>
        </w:rPr>
        <w:t xml:space="preserve"> u </w:t>
      </w:r>
      <w:proofErr w:type="spellStart"/>
      <w:r w:rsidRPr="00D72BBC">
        <w:rPr>
          <w:rFonts w:ascii="Arial Narrow" w:hAnsi="Arial Narrow"/>
        </w:rPr>
        <w:t>slučaju</w:t>
      </w:r>
      <w:proofErr w:type="spellEnd"/>
      <w:r w:rsidRPr="00D72BBC">
        <w:rPr>
          <w:rFonts w:ascii="Arial Narrow" w:hAnsi="Arial Narrow"/>
        </w:rPr>
        <w:t xml:space="preserve"> </w:t>
      </w:r>
      <w:proofErr w:type="spellStart"/>
      <w:r w:rsidRPr="00D72BBC">
        <w:rPr>
          <w:rFonts w:ascii="Arial Narrow" w:hAnsi="Arial Narrow"/>
        </w:rPr>
        <w:t>epidemije</w:t>
      </w:r>
      <w:proofErr w:type="spellEnd"/>
      <w:r w:rsidRPr="00D72BBC">
        <w:rPr>
          <w:rFonts w:ascii="Arial Narrow" w:hAnsi="Arial Narrow"/>
        </w:rPr>
        <w:t xml:space="preserve"> i </w:t>
      </w:r>
      <w:proofErr w:type="spellStart"/>
      <w:r w:rsidRPr="00D72BBC">
        <w:rPr>
          <w:rFonts w:ascii="Arial Narrow" w:hAnsi="Arial Narrow"/>
        </w:rPr>
        <w:t>pandemije</w:t>
      </w:r>
      <w:proofErr w:type="spellEnd"/>
      <w:r w:rsidRPr="00D72BBC">
        <w:rPr>
          <w:rFonts w:ascii="Arial Narrow" w:hAnsi="Arial Narrow"/>
        </w:rPr>
        <w:t>.</w:t>
      </w:r>
    </w:p>
    <w:p w14:paraId="51DE491D" w14:textId="77777777" w:rsidR="00C21D58" w:rsidRPr="00D72BBC" w:rsidRDefault="00C21D58" w:rsidP="00C21D58">
      <w:pPr>
        <w:pStyle w:val="Odlomakpopisa"/>
        <w:numPr>
          <w:ilvl w:val="1"/>
          <w:numId w:val="242"/>
        </w:numPr>
        <w:tabs>
          <w:tab w:val="left" w:pos="564"/>
        </w:tabs>
        <w:spacing w:before="109" w:line="228" w:lineRule="auto"/>
        <w:ind w:right="707" w:firstLine="0"/>
        <w:rPr>
          <w:rFonts w:ascii="Arial Narrow" w:hAnsi="Arial Narrow"/>
        </w:rPr>
      </w:pPr>
      <w:proofErr w:type="spellStart"/>
      <w:r w:rsidRPr="00D72BBC">
        <w:rPr>
          <w:rFonts w:ascii="Arial Narrow" w:hAnsi="Arial Narrow"/>
          <w:spacing w:val="-2"/>
        </w:rPr>
        <w:t>Moguće</w:t>
      </w:r>
      <w:proofErr w:type="spellEnd"/>
      <w:r w:rsidRPr="00D72BBC">
        <w:rPr>
          <w:rFonts w:ascii="Arial Narrow" w:hAnsi="Arial Narrow"/>
          <w:spacing w:val="-12"/>
        </w:rPr>
        <w:t xml:space="preserve"> </w:t>
      </w:r>
      <w:proofErr w:type="spellStart"/>
      <w:r w:rsidRPr="00D72BBC">
        <w:rPr>
          <w:rFonts w:ascii="Arial Narrow" w:hAnsi="Arial Narrow"/>
          <w:spacing w:val="-2"/>
        </w:rPr>
        <w:t>dugotrajne</w:t>
      </w:r>
      <w:proofErr w:type="spellEnd"/>
      <w:r w:rsidRPr="00D72BBC">
        <w:rPr>
          <w:rFonts w:ascii="Arial Narrow" w:hAnsi="Arial Narrow"/>
          <w:spacing w:val="-12"/>
        </w:rPr>
        <w:t xml:space="preserve"> </w:t>
      </w:r>
      <w:proofErr w:type="spellStart"/>
      <w:r w:rsidRPr="00D72BBC">
        <w:rPr>
          <w:rFonts w:ascii="Arial Narrow" w:hAnsi="Arial Narrow"/>
          <w:spacing w:val="-2"/>
        </w:rPr>
        <w:t>suše</w:t>
      </w:r>
      <w:proofErr w:type="spellEnd"/>
      <w:r w:rsidRPr="00D72BBC">
        <w:rPr>
          <w:rFonts w:ascii="Arial Narrow" w:hAnsi="Arial Narrow"/>
          <w:spacing w:val="-12"/>
        </w:rPr>
        <w:t xml:space="preserve"> </w:t>
      </w:r>
      <w:proofErr w:type="spellStart"/>
      <w:r w:rsidRPr="00D72BBC">
        <w:rPr>
          <w:rFonts w:ascii="Arial Narrow" w:hAnsi="Arial Narrow"/>
          <w:spacing w:val="-2"/>
        </w:rPr>
        <w:t>koje</w:t>
      </w:r>
      <w:proofErr w:type="spellEnd"/>
      <w:r w:rsidRPr="00D72BBC">
        <w:rPr>
          <w:rFonts w:ascii="Arial Narrow" w:hAnsi="Arial Narrow"/>
          <w:spacing w:val="-12"/>
        </w:rPr>
        <w:t xml:space="preserve"> </w:t>
      </w:r>
      <w:proofErr w:type="spellStart"/>
      <w:r w:rsidRPr="00D72BBC">
        <w:rPr>
          <w:rFonts w:ascii="Arial Narrow" w:hAnsi="Arial Narrow"/>
          <w:spacing w:val="-2"/>
        </w:rPr>
        <w:t>prijete</w:t>
      </w:r>
      <w:proofErr w:type="spellEnd"/>
      <w:r w:rsidRPr="00D72BBC">
        <w:rPr>
          <w:rFonts w:ascii="Arial Narrow" w:hAnsi="Arial Narrow"/>
          <w:spacing w:val="-12"/>
        </w:rPr>
        <w:t xml:space="preserve"> </w:t>
      </w:r>
      <w:proofErr w:type="spellStart"/>
      <w:r w:rsidRPr="00D72BBC">
        <w:rPr>
          <w:rFonts w:ascii="Arial Narrow" w:hAnsi="Arial Narrow"/>
          <w:spacing w:val="-2"/>
        </w:rPr>
        <w:t>Općini</w:t>
      </w:r>
      <w:proofErr w:type="spellEnd"/>
      <w:r w:rsidRPr="00D72BBC">
        <w:rPr>
          <w:rFonts w:ascii="Arial Narrow" w:hAnsi="Arial Narrow"/>
          <w:spacing w:val="-12"/>
        </w:rPr>
        <w:t xml:space="preserve"> </w:t>
      </w:r>
      <w:r w:rsidRPr="00D72BBC">
        <w:rPr>
          <w:rFonts w:ascii="Arial Narrow" w:hAnsi="Arial Narrow"/>
          <w:spacing w:val="-2"/>
        </w:rPr>
        <w:t>Dubravica</w:t>
      </w:r>
      <w:r w:rsidRPr="00D72BBC">
        <w:rPr>
          <w:rFonts w:ascii="Arial Narrow" w:hAnsi="Arial Narrow"/>
          <w:spacing w:val="-12"/>
        </w:rPr>
        <w:t xml:space="preserve"> </w:t>
      </w:r>
      <w:r w:rsidRPr="00D72BBC">
        <w:rPr>
          <w:rFonts w:ascii="Arial Narrow" w:hAnsi="Arial Narrow"/>
          <w:spacing w:val="-2"/>
        </w:rPr>
        <w:t>ne</w:t>
      </w:r>
      <w:r w:rsidRPr="00D72BBC">
        <w:rPr>
          <w:rFonts w:ascii="Arial Narrow" w:hAnsi="Arial Narrow"/>
          <w:spacing w:val="-12"/>
        </w:rPr>
        <w:t xml:space="preserve"> </w:t>
      </w:r>
      <w:proofErr w:type="spellStart"/>
      <w:r w:rsidRPr="00D72BBC">
        <w:rPr>
          <w:rFonts w:ascii="Arial Narrow" w:hAnsi="Arial Narrow"/>
          <w:spacing w:val="-2"/>
        </w:rPr>
        <w:t>mogu</w:t>
      </w:r>
      <w:proofErr w:type="spellEnd"/>
      <w:r w:rsidRPr="00D72BBC">
        <w:rPr>
          <w:rFonts w:ascii="Arial Narrow" w:hAnsi="Arial Narrow"/>
          <w:spacing w:val="-12"/>
        </w:rPr>
        <w:t xml:space="preserve"> </w:t>
      </w:r>
      <w:proofErr w:type="spellStart"/>
      <w:r w:rsidRPr="00D72BBC">
        <w:rPr>
          <w:rFonts w:ascii="Arial Narrow" w:hAnsi="Arial Narrow"/>
          <w:spacing w:val="-2"/>
        </w:rPr>
        <w:t>poprimiti</w:t>
      </w:r>
      <w:proofErr w:type="spellEnd"/>
      <w:r w:rsidRPr="00D72BBC">
        <w:rPr>
          <w:rFonts w:ascii="Arial Narrow" w:hAnsi="Arial Narrow"/>
          <w:spacing w:val="-12"/>
        </w:rPr>
        <w:t xml:space="preserve"> </w:t>
      </w:r>
      <w:proofErr w:type="spellStart"/>
      <w:r w:rsidRPr="00D72BBC">
        <w:rPr>
          <w:rFonts w:ascii="Arial Narrow" w:hAnsi="Arial Narrow"/>
          <w:spacing w:val="-2"/>
        </w:rPr>
        <w:t>obim</w:t>
      </w:r>
      <w:proofErr w:type="spellEnd"/>
      <w:r w:rsidRPr="00D72BBC">
        <w:rPr>
          <w:rFonts w:ascii="Arial Narrow" w:hAnsi="Arial Narrow"/>
          <w:spacing w:val="-12"/>
        </w:rPr>
        <w:t xml:space="preserve"> </w:t>
      </w:r>
      <w:proofErr w:type="spellStart"/>
      <w:r w:rsidRPr="00D72BBC">
        <w:rPr>
          <w:rFonts w:ascii="Arial Narrow" w:hAnsi="Arial Narrow"/>
          <w:spacing w:val="-2"/>
        </w:rPr>
        <w:t>velike</w:t>
      </w:r>
      <w:proofErr w:type="spellEnd"/>
      <w:r w:rsidRPr="00D72BBC">
        <w:rPr>
          <w:rFonts w:ascii="Arial Narrow" w:hAnsi="Arial Narrow"/>
          <w:spacing w:val="-12"/>
        </w:rPr>
        <w:t xml:space="preserve"> </w:t>
      </w:r>
      <w:proofErr w:type="spellStart"/>
      <w:r w:rsidRPr="00D72BBC">
        <w:rPr>
          <w:rFonts w:ascii="Arial Narrow" w:hAnsi="Arial Narrow"/>
          <w:spacing w:val="-2"/>
        </w:rPr>
        <w:t>nesreće</w:t>
      </w:r>
      <w:proofErr w:type="spellEnd"/>
      <w:r w:rsidRPr="00D72BBC">
        <w:rPr>
          <w:rFonts w:ascii="Arial Narrow" w:hAnsi="Arial Narrow"/>
          <w:spacing w:val="-2"/>
        </w:rPr>
        <w:t xml:space="preserve">. </w:t>
      </w:r>
      <w:proofErr w:type="spellStart"/>
      <w:r w:rsidRPr="00D72BBC">
        <w:rPr>
          <w:rFonts w:ascii="Arial Narrow" w:hAnsi="Arial Narrow"/>
        </w:rPr>
        <w:t>Postojeće</w:t>
      </w:r>
      <w:proofErr w:type="spellEnd"/>
      <w:r w:rsidRPr="00D72BBC">
        <w:rPr>
          <w:rFonts w:ascii="Arial Narrow" w:hAnsi="Arial Narrow"/>
          <w:spacing w:val="-12"/>
        </w:rPr>
        <w:t xml:space="preserve"> </w:t>
      </w:r>
      <w:proofErr w:type="spellStart"/>
      <w:r w:rsidRPr="00D72BBC">
        <w:rPr>
          <w:rFonts w:ascii="Arial Narrow" w:hAnsi="Arial Narrow"/>
        </w:rPr>
        <w:t>snage</w:t>
      </w:r>
      <w:proofErr w:type="spellEnd"/>
      <w:r w:rsidRPr="00D72BBC">
        <w:rPr>
          <w:rFonts w:ascii="Arial Narrow" w:hAnsi="Arial Narrow"/>
          <w:spacing w:val="-12"/>
        </w:rPr>
        <w:t xml:space="preserve"> </w:t>
      </w:r>
      <w:proofErr w:type="spellStart"/>
      <w:r w:rsidRPr="00D72BBC">
        <w:rPr>
          <w:rFonts w:ascii="Arial Narrow" w:hAnsi="Arial Narrow"/>
        </w:rPr>
        <w:t>sustava</w:t>
      </w:r>
      <w:proofErr w:type="spellEnd"/>
      <w:r w:rsidRPr="00D72BBC">
        <w:rPr>
          <w:rFonts w:ascii="Arial Narrow" w:hAnsi="Arial Narrow"/>
          <w:spacing w:val="-12"/>
        </w:rPr>
        <w:t xml:space="preserve"> </w:t>
      </w:r>
      <w:proofErr w:type="spellStart"/>
      <w:r w:rsidRPr="00D72BBC">
        <w:rPr>
          <w:rFonts w:ascii="Arial Narrow" w:hAnsi="Arial Narrow"/>
        </w:rPr>
        <w:t>civilne</w:t>
      </w:r>
      <w:proofErr w:type="spellEnd"/>
      <w:r w:rsidRPr="00D72BBC">
        <w:rPr>
          <w:rFonts w:ascii="Arial Narrow" w:hAnsi="Arial Narrow"/>
          <w:spacing w:val="-12"/>
        </w:rPr>
        <w:t xml:space="preserve"> </w:t>
      </w:r>
      <w:proofErr w:type="spellStart"/>
      <w:r w:rsidRPr="00D72BBC">
        <w:rPr>
          <w:rFonts w:ascii="Arial Narrow" w:hAnsi="Arial Narrow"/>
        </w:rPr>
        <w:t>zaštite</w:t>
      </w:r>
      <w:proofErr w:type="spellEnd"/>
      <w:r w:rsidRPr="00D72BBC">
        <w:rPr>
          <w:rFonts w:ascii="Arial Narrow" w:hAnsi="Arial Narrow"/>
          <w:spacing w:val="-12"/>
        </w:rPr>
        <w:t xml:space="preserve"> </w:t>
      </w:r>
      <w:r w:rsidRPr="00D72BBC">
        <w:rPr>
          <w:rFonts w:ascii="Arial Narrow" w:hAnsi="Arial Narrow"/>
        </w:rPr>
        <w:t>u</w:t>
      </w:r>
      <w:r w:rsidRPr="00D72BBC">
        <w:rPr>
          <w:rFonts w:ascii="Arial Narrow" w:hAnsi="Arial Narrow"/>
          <w:spacing w:val="-12"/>
        </w:rPr>
        <w:t xml:space="preserve"> </w:t>
      </w:r>
      <w:proofErr w:type="spellStart"/>
      <w:r w:rsidRPr="00D72BBC">
        <w:rPr>
          <w:rFonts w:ascii="Arial Narrow" w:hAnsi="Arial Narrow"/>
        </w:rPr>
        <w:t>navedenom</w:t>
      </w:r>
      <w:proofErr w:type="spellEnd"/>
      <w:r w:rsidRPr="00D72BBC">
        <w:rPr>
          <w:rFonts w:ascii="Arial Narrow" w:hAnsi="Arial Narrow"/>
          <w:spacing w:val="-12"/>
        </w:rPr>
        <w:t xml:space="preserve"> </w:t>
      </w:r>
      <w:proofErr w:type="spellStart"/>
      <w:r w:rsidRPr="00D72BBC">
        <w:rPr>
          <w:rFonts w:ascii="Arial Narrow" w:hAnsi="Arial Narrow"/>
        </w:rPr>
        <w:t>slučaju</w:t>
      </w:r>
      <w:proofErr w:type="spellEnd"/>
      <w:r w:rsidRPr="00D72BBC">
        <w:rPr>
          <w:rFonts w:ascii="Arial Narrow" w:hAnsi="Arial Narrow"/>
          <w:spacing w:val="-12"/>
        </w:rPr>
        <w:t xml:space="preserve"> </w:t>
      </w:r>
      <w:r w:rsidRPr="00D72BBC">
        <w:rPr>
          <w:rFonts w:ascii="Arial Narrow" w:hAnsi="Arial Narrow"/>
        </w:rPr>
        <w:t>(</w:t>
      </w:r>
      <w:proofErr w:type="spellStart"/>
      <w:r w:rsidRPr="00D72BBC">
        <w:rPr>
          <w:rFonts w:ascii="Arial Narrow" w:hAnsi="Arial Narrow"/>
        </w:rPr>
        <w:t>najgori</w:t>
      </w:r>
      <w:proofErr w:type="spellEnd"/>
      <w:r w:rsidRPr="00D72BBC">
        <w:rPr>
          <w:rFonts w:ascii="Arial Narrow" w:hAnsi="Arial Narrow"/>
          <w:spacing w:val="-12"/>
        </w:rPr>
        <w:t xml:space="preserve"> </w:t>
      </w:r>
      <w:proofErr w:type="spellStart"/>
      <w:r w:rsidRPr="00D72BBC">
        <w:rPr>
          <w:rFonts w:ascii="Arial Narrow" w:hAnsi="Arial Narrow"/>
        </w:rPr>
        <w:t>slučaj</w:t>
      </w:r>
      <w:proofErr w:type="spellEnd"/>
      <w:r w:rsidRPr="00D72BBC">
        <w:rPr>
          <w:rFonts w:ascii="Arial Narrow" w:hAnsi="Arial Narrow"/>
        </w:rPr>
        <w:t>)</w:t>
      </w:r>
      <w:r w:rsidRPr="00D72BBC">
        <w:rPr>
          <w:rFonts w:ascii="Arial Narrow" w:hAnsi="Arial Narrow"/>
          <w:spacing w:val="-12"/>
        </w:rPr>
        <w:t xml:space="preserve"> </w:t>
      </w:r>
      <w:r w:rsidRPr="00D72BBC">
        <w:rPr>
          <w:rFonts w:ascii="Arial Narrow" w:hAnsi="Arial Narrow"/>
        </w:rPr>
        <w:t>bi</w:t>
      </w:r>
      <w:r w:rsidRPr="00D72BBC">
        <w:rPr>
          <w:rFonts w:ascii="Arial Narrow" w:hAnsi="Arial Narrow"/>
          <w:spacing w:val="-12"/>
        </w:rPr>
        <w:t xml:space="preserve"> </w:t>
      </w:r>
      <w:r w:rsidRPr="00D72BBC">
        <w:rPr>
          <w:rFonts w:ascii="Arial Narrow" w:hAnsi="Arial Narrow"/>
        </w:rPr>
        <w:t>bile</w:t>
      </w:r>
      <w:r w:rsidRPr="00D72BBC">
        <w:rPr>
          <w:rFonts w:ascii="Arial Narrow" w:hAnsi="Arial Narrow"/>
          <w:spacing w:val="-12"/>
        </w:rPr>
        <w:t xml:space="preserve"> </w:t>
      </w:r>
      <w:proofErr w:type="spellStart"/>
      <w:r w:rsidRPr="00D72BBC">
        <w:rPr>
          <w:rFonts w:ascii="Arial Narrow" w:hAnsi="Arial Narrow"/>
        </w:rPr>
        <w:t>dovoljne</w:t>
      </w:r>
      <w:proofErr w:type="spellEnd"/>
      <w:r w:rsidRPr="00D72BBC">
        <w:rPr>
          <w:rFonts w:ascii="Arial Narrow" w:hAnsi="Arial Narrow"/>
          <w:spacing w:val="-12"/>
        </w:rPr>
        <w:t xml:space="preserve"> </w:t>
      </w:r>
      <w:r w:rsidRPr="00D72BBC">
        <w:rPr>
          <w:rFonts w:ascii="Arial Narrow" w:hAnsi="Arial Narrow"/>
        </w:rPr>
        <w:t xml:space="preserve">u </w:t>
      </w:r>
      <w:proofErr w:type="spellStart"/>
      <w:r w:rsidRPr="00D72BBC">
        <w:rPr>
          <w:rFonts w:ascii="Arial Narrow" w:hAnsi="Arial Narrow"/>
          <w:spacing w:val="-4"/>
        </w:rPr>
        <w:t>provođenju</w:t>
      </w:r>
      <w:proofErr w:type="spellEnd"/>
      <w:r w:rsidRPr="00D72BBC">
        <w:rPr>
          <w:rFonts w:ascii="Arial Narrow" w:hAnsi="Arial Narrow"/>
          <w:spacing w:val="-9"/>
        </w:rPr>
        <w:t xml:space="preserve"> </w:t>
      </w:r>
      <w:proofErr w:type="spellStart"/>
      <w:r w:rsidRPr="00D72BBC">
        <w:rPr>
          <w:rFonts w:ascii="Arial Narrow" w:hAnsi="Arial Narrow"/>
          <w:spacing w:val="-4"/>
        </w:rPr>
        <w:t>mjera</w:t>
      </w:r>
      <w:proofErr w:type="spellEnd"/>
      <w:r w:rsidRPr="00D72BBC">
        <w:rPr>
          <w:rFonts w:ascii="Arial Narrow" w:hAnsi="Arial Narrow"/>
          <w:spacing w:val="-9"/>
        </w:rPr>
        <w:t xml:space="preserve"> </w:t>
      </w:r>
      <w:proofErr w:type="spellStart"/>
      <w:r w:rsidRPr="00D72BBC">
        <w:rPr>
          <w:rFonts w:ascii="Arial Narrow" w:hAnsi="Arial Narrow"/>
          <w:spacing w:val="-4"/>
        </w:rPr>
        <w:t>civilne</w:t>
      </w:r>
      <w:proofErr w:type="spellEnd"/>
      <w:r w:rsidRPr="00D72BBC">
        <w:rPr>
          <w:rFonts w:ascii="Arial Narrow" w:hAnsi="Arial Narrow"/>
          <w:spacing w:val="-9"/>
        </w:rPr>
        <w:t xml:space="preserve"> </w:t>
      </w:r>
      <w:proofErr w:type="spellStart"/>
      <w:r w:rsidRPr="00D72BBC">
        <w:rPr>
          <w:rFonts w:ascii="Arial Narrow" w:hAnsi="Arial Narrow"/>
          <w:spacing w:val="-4"/>
        </w:rPr>
        <w:t>zaštite</w:t>
      </w:r>
      <w:proofErr w:type="spellEnd"/>
      <w:r w:rsidRPr="00D72BBC">
        <w:rPr>
          <w:rFonts w:ascii="Arial Narrow" w:hAnsi="Arial Narrow"/>
          <w:spacing w:val="-4"/>
        </w:rPr>
        <w:t>.</w:t>
      </w:r>
      <w:r w:rsidRPr="00D72BBC">
        <w:rPr>
          <w:rFonts w:ascii="Arial Narrow" w:hAnsi="Arial Narrow"/>
          <w:spacing w:val="-9"/>
        </w:rPr>
        <w:t xml:space="preserve"> </w:t>
      </w:r>
      <w:r w:rsidRPr="00D72BBC">
        <w:rPr>
          <w:rFonts w:ascii="Arial Narrow" w:hAnsi="Arial Narrow"/>
          <w:spacing w:val="-4"/>
        </w:rPr>
        <w:t>Po</w:t>
      </w:r>
      <w:r w:rsidRPr="00D72BBC">
        <w:rPr>
          <w:rFonts w:ascii="Arial Narrow" w:hAnsi="Arial Narrow"/>
          <w:spacing w:val="-9"/>
        </w:rPr>
        <w:t xml:space="preserve"> </w:t>
      </w:r>
      <w:proofErr w:type="spellStart"/>
      <w:r w:rsidRPr="00D72BBC">
        <w:rPr>
          <w:rFonts w:ascii="Arial Narrow" w:hAnsi="Arial Narrow"/>
          <w:spacing w:val="-4"/>
        </w:rPr>
        <w:t>potrebi</w:t>
      </w:r>
      <w:proofErr w:type="spellEnd"/>
      <w:r w:rsidRPr="00D72BBC">
        <w:rPr>
          <w:rFonts w:ascii="Arial Narrow" w:hAnsi="Arial Narrow"/>
          <w:spacing w:val="-9"/>
        </w:rPr>
        <w:t xml:space="preserve"> </w:t>
      </w:r>
      <w:r w:rsidRPr="00D72BBC">
        <w:rPr>
          <w:rFonts w:ascii="Arial Narrow" w:hAnsi="Arial Narrow"/>
          <w:spacing w:val="-4"/>
        </w:rPr>
        <w:t>se</w:t>
      </w:r>
      <w:r w:rsidRPr="00D72BBC">
        <w:rPr>
          <w:rFonts w:ascii="Arial Narrow" w:hAnsi="Arial Narrow"/>
          <w:spacing w:val="-9"/>
        </w:rPr>
        <w:t xml:space="preserve"> </w:t>
      </w:r>
      <w:proofErr w:type="spellStart"/>
      <w:r w:rsidRPr="00D72BBC">
        <w:rPr>
          <w:rFonts w:ascii="Arial Narrow" w:hAnsi="Arial Narrow"/>
          <w:spacing w:val="-4"/>
        </w:rPr>
        <w:t>može</w:t>
      </w:r>
      <w:proofErr w:type="spellEnd"/>
      <w:r w:rsidRPr="00D72BBC">
        <w:rPr>
          <w:rFonts w:ascii="Arial Narrow" w:hAnsi="Arial Narrow"/>
          <w:spacing w:val="-9"/>
        </w:rPr>
        <w:t xml:space="preserve"> </w:t>
      </w:r>
      <w:proofErr w:type="spellStart"/>
      <w:r w:rsidRPr="00D72BBC">
        <w:rPr>
          <w:rFonts w:ascii="Arial Narrow" w:hAnsi="Arial Narrow"/>
          <w:spacing w:val="-4"/>
        </w:rPr>
        <w:t>zatražiti</w:t>
      </w:r>
      <w:proofErr w:type="spellEnd"/>
      <w:r w:rsidRPr="00D72BBC">
        <w:rPr>
          <w:rFonts w:ascii="Arial Narrow" w:hAnsi="Arial Narrow"/>
          <w:spacing w:val="-9"/>
        </w:rPr>
        <w:t xml:space="preserve"> </w:t>
      </w:r>
      <w:proofErr w:type="spellStart"/>
      <w:r w:rsidRPr="00D72BBC">
        <w:rPr>
          <w:rFonts w:ascii="Arial Narrow" w:hAnsi="Arial Narrow"/>
          <w:spacing w:val="-4"/>
        </w:rPr>
        <w:t>pomoć</w:t>
      </w:r>
      <w:proofErr w:type="spellEnd"/>
      <w:r w:rsidRPr="00D72BBC">
        <w:rPr>
          <w:rFonts w:ascii="Arial Narrow" w:hAnsi="Arial Narrow"/>
          <w:spacing w:val="-9"/>
        </w:rPr>
        <w:t xml:space="preserve"> </w:t>
      </w:r>
      <w:proofErr w:type="spellStart"/>
      <w:r w:rsidRPr="00D72BBC">
        <w:rPr>
          <w:rFonts w:ascii="Arial Narrow" w:hAnsi="Arial Narrow"/>
          <w:spacing w:val="-4"/>
        </w:rPr>
        <w:t>sa</w:t>
      </w:r>
      <w:proofErr w:type="spellEnd"/>
      <w:r w:rsidRPr="00D72BBC">
        <w:rPr>
          <w:rFonts w:ascii="Arial Narrow" w:hAnsi="Arial Narrow"/>
          <w:spacing w:val="-9"/>
        </w:rPr>
        <w:t xml:space="preserve"> </w:t>
      </w:r>
      <w:proofErr w:type="spellStart"/>
      <w:r w:rsidRPr="00D72BBC">
        <w:rPr>
          <w:rFonts w:ascii="Arial Narrow" w:hAnsi="Arial Narrow"/>
          <w:spacing w:val="-4"/>
        </w:rPr>
        <w:t>županijske</w:t>
      </w:r>
      <w:proofErr w:type="spellEnd"/>
      <w:r w:rsidRPr="00D72BBC">
        <w:rPr>
          <w:rFonts w:ascii="Arial Narrow" w:hAnsi="Arial Narrow"/>
          <w:spacing w:val="-9"/>
        </w:rPr>
        <w:t xml:space="preserve"> </w:t>
      </w:r>
      <w:proofErr w:type="spellStart"/>
      <w:r w:rsidRPr="00D72BBC">
        <w:rPr>
          <w:rFonts w:ascii="Arial Narrow" w:hAnsi="Arial Narrow"/>
          <w:spacing w:val="-4"/>
        </w:rPr>
        <w:t>razine</w:t>
      </w:r>
      <w:proofErr w:type="spellEnd"/>
      <w:r w:rsidRPr="00D72BBC">
        <w:rPr>
          <w:rFonts w:ascii="Arial Narrow" w:hAnsi="Arial Narrow"/>
          <w:spacing w:val="-9"/>
        </w:rPr>
        <w:t xml:space="preserve"> </w:t>
      </w:r>
      <w:proofErr w:type="spellStart"/>
      <w:r w:rsidRPr="00D72BBC">
        <w:rPr>
          <w:rFonts w:ascii="Arial Narrow" w:hAnsi="Arial Narrow"/>
          <w:spacing w:val="-4"/>
        </w:rPr>
        <w:t>zbog</w:t>
      </w:r>
      <w:proofErr w:type="spellEnd"/>
      <w:r w:rsidRPr="00D72BBC">
        <w:rPr>
          <w:rFonts w:ascii="Arial Narrow" w:hAnsi="Arial Narrow"/>
          <w:spacing w:val="-4"/>
        </w:rPr>
        <w:t xml:space="preserve"> </w:t>
      </w:r>
      <w:proofErr w:type="spellStart"/>
      <w:r w:rsidRPr="00D72BBC">
        <w:rPr>
          <w:rFonts w:ascii="Arial Narrow" w:hAnsi="Arial Narrow"/>
        </w:rPr>
        <w:t>malog</w:t>
      </w:r>
      <w:proofErr w:type="spellEnd"/>
      <w:r w:rsidRPr="00D72BBC">
        <w:rPr>
          <w:rFonts w:ascii="Arial Narrow" w:hAnsi="Arial Narrow"/>
        </w:rPr>
        <w:t xml:space="preserve"> </w:t>
      </w:r>
      <w:proofErr w:type="spellStart"/>
      <w:r w:rsidRPr="00D72BBC">
        <w:rPr>
          <w:rFonts w:ascii="Arial Narrow" w:hAnsi="Arial Narrow"/>
        </w:rPr>
        <w:t>kapaciteta</w:t>
      </w:r>
      <w:proofErr w:type="spellEnd"/>
      <w:r w:rsidRPr="00D72BBC">
        <w:rPr>
          <w:rFonts w:ascii="Arial Narrow" w:hAnsi="Arial Narrow"/>
        </w:rPr>
        <w:t xml:space="preserve"> </w:t>
      </w:r>
      <w:proofErr w:type="spellStart"/>
      <w:r w:rsidRPr="00D72BBC">
        <w:rPr>
          <w:rFonts w:ascii="Arial Narrow" w:hAnsi="Arial Narrow"/>
        </w:rPr>
        <w:t>materijalno-tehničkih</w:t>
      </w:r>
      <w:proofErr w:type="spellEnd"/>
      <w:r w:rsidRPr="00D72BBC">
        <w:rPr>
          <w:rFonts w:ascii="Arial Narrow" w:hAnsi="Arial Narrow"/>
        </w:rPr>
        <w:t xml:space="preserve"> </w:t>
      </w:r>
      <w:proofErr w:type="spellStart"/>
      <w:r w:rsidRPr="00D72BBC">
        <w:rPr>
          <w:rFonts w:ascii="Arial Narrow" w:hAnsi="Arial Narrow"/>
        </w:rPr>
        <w:t>sredstava</w:t>
      </w:r>
      <w:proofErr w:type="spellEnd"/>
      <w:r w:rsidRPr="00D72BBC">
        <w:rPr>
          <w:rFonts w:ascii="Arial Narrow" w:hAnsi="Arial Narrow"/>
        </w:rPr>
        <w:t xml:space="preserve">. Za </w:t>
      </w:r>
      <w:proofErr w:type="spellStart"/>
      <w:r w:rsidRPr="00D72BBC">
        <w:rPr>
          <w:rFonts w:ascii="Arial Narrow" w:hAnsi="Arial Narrow"/>
        </w:rPr>
        <w:t>djelotvornije</w:t>
      </w:r>
      <w:proofErr w:type="spellEnd"/>
      <w:r w:rsidRPr="00D72BBC">
        <w:rPr>
          <w:rFonts w:ascii="Arial Narrow" w:hAnsi="Arial Narrow"/>
        </w:rPr>
        <w:t xml:space="preserve"> </w:t>
      </w:r>
      <w:proofErr w:type="spellStart"/>
      <w:r w:rsidRPr="00D72BBC">
        <w:rPr>
          <w:rFonts w:ascii="Arial Narrow" w:hAnsi="Arial Narrow"/>
        </w:rPr>
        <w:t>provođenje</w:t>
      </w:r>
      <w:proofErr w:type="spellEnd"/>
      <w:r w:rsidRPr="00D72BBC">
        <w:rPr>
          <w:rFonts w:ascii="Arial Narrow" w:hAnsi="Arial Narrow"/>
        </w:rPr>
        <w:t xml:space="preserve"> </w:t>
      </w:r>
      <w:proofErr w:type="spellStart"/>
      <w:r w:rsidRPr="00D72BBC">
        <w:rPr>
          <w:rFonts w:ascii="Arial Narrow" w:hAnsi="Arial Narrow"/>
        </w:rPr>
        <w:t>mjera</w:t>
      </w:r>
      <w:proofErr w:type="spellEnd"/>
      <w:r w:rsidRPr="00D72BBC">
        <w:rPr>
          <w:rFonts w:ascii="Arial Narrow" w:hAnsi="Arial Narrow"/>
        </w:rPr>
        <w:t xml:space="preserve"> </w:t>
      </w:r>
      <w:proofErr w:type="spellStart"/>
      <w:r w:rsidRPr="00D72BBC">
        <w:rPr>
          <w:rFonts w:ascii="Arial Narrow" w:hAnsi="Arial Narrow"/>
        </w:rPr>
        <w:t>civilne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u </w:t>
      </w:r>
      <w:proofErr w:type="spellStart"/>
      <w:r w:rsidRPr="00D72BBC">
        <w:rPr>
          <w:rFonts w:ascii="Arial Narrow" w:hAnsi="Arial Narrow"/>
        </w:rPr>
        <w:t>slučaju</w:t>
      </w:r>
      <w:proofErr w:type="spellEnd"/>
      <w:r w:rsidRPr="00D72BBC">
        <w:rPr>
          <w:rFonts w:ascii="Arial Narrow" w:hAnsi="Arial Narrow"/>
        </w:rPr>
        <w:t xml:space="preserve"> </w:t>
      </w:r>
      <w:proofErr w:type="spellStart"/>
      <w:r w:rsidRPr="00D72BBC">
        <w:rPr>
          <w:rFonts w:ascii="Arial Narrow" w:hAnsi="Arial Narrow"/>
        </w:rPr>
        <w:t>suše</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osigurati</w:t>
      </w:r>
      <w:proofErr w:type="spellEnd"/>
      <w:r w:rsidRPr="00D72BBC">
        <w:rPr>
          <w:rFonts w:ascii="Arial Narrow" w:hAnsi="Arial Narrow"/>
        </w:rPr>
        <w:t xml:space="preserve"> </w:t>
      </w:r>
      <w:proofErr w:type="spellStart"/>
      <w:r w:rsidRPr="00D72BBC">
        <w:rPr>
          <w:rFonts w:ascii="Arial Narrow" w:hAnsi="Arial Narrow"/>
        </w:rPr>
        <w:t>pravovremeno</w:t>
      </w:r>
      <w:proofErr w:type="spellEnd"/>
      <w:r w:rsidRPr="00D72BBC">
        <w:rPr>
          <w:rFonts w:ascii="Arial Narrow" w:hAnsi="Arial Narrow"/>
        </w:rPr>
        <w:t xml:space="preserve"> </w:t>
      </w:r>
      <w:proofErr w:type="spellStart"/>
      <w:r w:rsidRPr="00D72BBC">
        <w:rPr>
          <w:rFonts w:ascii="Arial Narrow" w:hAnsi="Arial Narrow"/>
        </w:rPr>
        <w:t>obavješćivanje</w:t>
      </w:r>
      <w:proofErr w:type="spellEnd"/>
      <w:r w:rsidRPr="00D72BBC">
        <w:rPr>
          <w:rFonts w:ascii="Arial Narrow" w:hAnsi="Arial Narrow"/>
        </w:rPr>
        <w:t xml:space="preserve"> </w:t>
      </w:r>
      <w:proofErr w:type="spellStart"/>
      <w:r w:rsidRPr="00D72BBC">
        <w:rPr>
          <w:rFonts w:ascii="Arial Narrow" w:hAnsi="Arial Narrow"/>
        </w:rPr>
        <w:t>stanovništva</w:t>
      </w:r>
      <w:proofErr w:type="spellEnd"/>
      <w:r w:rsidRPr="00D72BBC">
        <w:rPr>
          <w:rFonts w:ascii="Arial Narrow" w:hAnsi="Arial Narrow"/>
        </w:rPr>
        <w:t xml:space="preserve"> o </w:t>
      </w:r>
      <w:proofErr w:type="spellStart"/>
      <w:r w:rsidRPr="00D72BBC">
        <w:rPr>
          <w:rFonts w:ascii="Arial Narrow" w:hAnsi="Arial Narrow"/>
        </w:rPr>
        <w:t>mogućoj</w:t>
      </w:r>
      <w:proofErr w:type="spellEnd"/>
      <w:r w:rsidRPr="00D72BBC">
        <w:rPr>
          <w:rFonts w:ascii="Arial Narrow" w:hAnsi="Arial Narrow"/>
        </w:rPr>
        <w:t xml:space="preserve"> </w:t>
      </w:r>
      <w:proofErr w:type="spellStart"/>
      <w:r w:rsidRPr="00D72BBC">
        <w:rPr>
          <w:rFonts w:ascii="Arial Narrow" w:hAnsi="Arial Narrow"/>
        </w:rPr>
        <w:t>opasnosti</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dugotrajne</w:t>
      </w:r>
      <w:proofErr w:type="spellEnd"/>
      <w:r w:rsidRPr="00D72BBC">
        <w:rPr>
          <w:rFonts w:ascii="Arial Narrow" w:hAnsi="Arial Narrow"/>
        </w:rPr>
        <w:t xml:space="preserve"> </w:t>
      </w:r>
      <w:proofErr w:type="spellStart"/>
      <w:r w:rsidRPr="00D72BBC">
        <w:rPr>
          <w:rFonts w:ascii="Arial Narrow" w:hAnsi="Arial Narrow"/>
        </w:rPr>
        <w:t>suše</w:t>
      </w:r>
      <w:proofErr w:type="spellEnd"/>
      <w:r w:rsidRPr="00D72BBC">
        <w:rPr>
          <w:rFonts w:ascii="Arial Narrow" w:hAnsi="Arial Narrow"/>
        </w:rPr>
        <w:t xml:space="preserve">, </w:t>
      </w:r>
      <w:proofErr w:type="spellStart"/>
      <w:r w:rsidRPr="00D72BBC">
        <w:rPr>
          <w:rFonts w:ascii="Arial Narrow" w:hAnsi="Arial Narrow"/>
        </w:rPr>
        <w:t>osigurati</w:t>
      </w:r>
      <w:proofErr w:type="spellEnd"/>
      <w:r w:rsidRPr="00D72BBC">
        <w:rPr>
          <w:rFonts w:ascii="Arial Narrow" w:hAnsi="Arial Narrow"/>
        </w:rPr>
        <w:t xml:space="preserve"> </w:t>
      </w:r>
      <w:proofErr w:type="spellStart"/>
      <w:r w:rsidRPr="00D72BBC">
        <w:rPr>
          <w:rFonts w:ascii="Arial Narrow" w:hAnsi="Arial Narrow"/>
        </w:rPr>
        <w:t>pravovremene</w:t>
      </w:r>
      <w:proofErr w:type="spellEnd"/>
      <w:r w:rsidRPr="00D72BBC">
        <w:rPr>
          <w:rFonts w:ascii="Arial Narrow" w:hAnsi="Arial Narrow"/>
        </w:rPr>
        <w:t xml:space="preserve"> </w:t>
      </w:r>
      <w:proofErr w:type="spellStart"/>
      <w:r w:rsidRPr="00D72BBC">
        <w:rPr>
          <w:rFonts w:ascii="Arial Narrow" w:hAnsi="Arial Narrow"/>
        </w:rPr>
        <w:t>mjere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dugotrajne</w:t>
      </w:r>
      <w:proofErr w:type="spellEnd"/>
      <w:r w:rsidRPr="00D72BBC">
        <w:rPr>
          <w:rFonts w:ascii="Arial Narrow" w:hAnsi="Arial Narrow"/>
        </w:rPr>
        <w:t xml:space="preserve"> </w:t>
      </w:r>
      <w:proofErr w:type="spellStart"/>
      <w:r w:rsidRPr="00D72BBC">
        <w:rPr>
          <w:rFonts w:ascii="Arial Narrow" w:hAnsi="Arial Narrow"/>
        </w:rPr>
        <w:t>suše</w:t>
      </w:r>
      <w:proofErr w:type="spellEnd"/>
      <w:r w:rsidRPr="00D72BBC">
        <w:rPr>
          <w:rFonts w:ascii="Arial Narrow" w:hAnsi="Arial Narrow"/>
        </w:rPr>
        <w:t xml:space="preserve">, </w:t>
      </w:r>
      <w:proofErr w:type="spellStart"/>
      <w:r w:rsidRPr="00D72BBC">
        <w:rPr>
          <w:rFonts w:ascii="Arial Narrow" w:hAnsi="Arial Narrow"/>
        </w:rPr>
        <w:t>provoditi</w:t>
      </w:r>
      <w:proofErr w:type="spellEnd"/>
      <w:r w:rsidRPr="00D72BBC">
        <w:rPr>
          <w:rFonts w:ascii="Arial Narrow" w:hAnsi="Arial Narrow"/>
        </w:rPr>
        <w:t xml:space="preserve"> </w:t>
      </w:r>
      <w:proofErr w:type="spellStart"/>
      <w:r w:rsidRPr="00D72BBC">
        <w:rPr>
          <w:rFonts w:ascii="Arial Narrow" w:hAnsi="Arial Narrow"/>
        </w:rPr>
        <w:t>vježbe</w:t>
      </w:r>
      <w:proofErr w:type="spellEnd"/>
      <w:r w:rsidRPr="00D72BBC">
        <w:rPr>
          <w:rFonts w:ascii="Arial Narrow" w:hAnsi="Arial Narrow"/>
        </w:rPr>
        <w:t xml:space="preserve"> </w:t>
      </w:r>
      <w:proofErr w:type="spellStart"/>
      <w:r w:rsidRPr="00D72BBC">
        <w:rPr>
          <w:rFonts w:ascii="Arial Narrow" w:hAnsi="Arial Narrow"/>
        </w:rPr>
        <w:t>kako</w:t>
      </w:r>
      <w:proofErr w:type="spellEnd"/>
      <w:r w:rsidRPr="00D72BBC">
        <w:rPr>
          <w:rFonts w:ascii="Arial Narrow" w:hAnsi="Arial Narrow"/>
        </w:rPr>
        <w:t xml:space="preserve"> bi </w:t>
      </w:r>
      <w:proofErr w:type="spellStart"/>
      <w:r w:rsidRPr="00D72BBC">
        <w:rPr>
          <w:rFonts w:ascii="Arial Narrow" w:hAnsi="Arial Narrow"/>
        </w:rPr>
        <w:t>svi</w:t>
      </w:r>
      <w:proofErr w:type="spellEnd"/>
      <w:r w:rsidRPr="00D72BBC">
        <w:rPr>
          <w:rFonts w:ascii="Arial Narrow" w:hAnsi="Arial Narrow"/>
        </w:rPr>
        <w:t xml:space="preserve"> </w:t>
      </w:r>
      <w:proofErr w:type="spellStart"/>
      <w:r w:rsidRPr="00D72BBC">
        <w:rPr>
          <w:rFonts w:ascii="Arial Narrow" w:hAnsi="Arial Narrow"/>
        </w:rPr>
        <w:t>sudionici</w:t>
      </w:r>
      <w:proofErr w:type="spellEnd"/>
      <w:r w:rsidRPr="00D72BBC">
        <w:rPr>
          <w:rFonts w:ascii="Arial Narrow" w:hAnsi="Arial Narrow"/>
        </w:rPr>
        <w:t xml:space="preserve"> u </w:t>
      </w:r>
      <w:proofErr w:type="spellStart"/>
      <w:r w:rsidRPr="00D72BBC">
        <w:rPr>
          <w:rFonts w:ascii="Arial Narrow" w:hAnsi="Arial Narrow"/>
        </w:rPr>
        <w:t>sustavu</w:t>
      </w:r>
      <w:proofErr w:type="spellEnd"/>
      <w:r w:rsidRPr="00D72BBC">
        <w:rPr>
          <w:rFonts w:ascii="Arial Narrow" w:hAnsi="Arial Narrow"/>
        </w:rPr>
        <w:t xml:space="preserve"> </w:t>
      </w:r>
      <w:proofErr w:type="spellStart"/>
      <w:r w:rsidRPr="00D72BBC">
        <w:rPr>
          <w:rFonts w:ascii="Arial Narrow" w:hAnsi="Arial Narrow"/>
        </w:rPr>
        <w:t>civilne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bili</w:t>
      </w:r>
      <w:proofErr w:type="spellEnd"/>
      <w:r w:rsidRPr="00D72BBC">
        <w:rPr>
          <w:rFonts w:ascii="Arial Narrow" w:hAnsi="Arial Narrow"/>
        </w:rPr>
        <w:t xml:space="preserve"> </w:t>
      </w:r>
      <w:proofErr w:type="spellStart"/>
      <w:r w:rsidRPr="00D72BBC">
        <w:rPr>
          <w:rFonts w:ascii="Arial Narrow" w:hAnsi="Arial Narrow"/>
        </w:rPr>
        <w:t>upoznati</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svojim</w:t>
      </w:r>
      <w:proofErr w:type="spellEnd"/>
      <w:r w:rsidRPr="00D72BBC">
        <w:rPr>
          <w:rFonts w:ascii="Arial Narrow" w:hAnsi="Arial Narrow"/>
        </w:rPr>
        <w:t xml:space="preserve"> </w:t>
      </w:r>
      <w:proofErr w:type="spellStart"/>
      <w:r w:rsidRPr="00D72BBC">
        <w:rPr>
          <w:rFonts w:ascii="Arial Narrow" w:hAnsi="Arial Narrow"/>
        </w:rPr>
        <w:t>aktivnostima</w:t>
      </w:r>
      <w:proofErr w:type="spellEnd"/>
      <w:r w:rsidRPr="00D72BBC">
        <w:rPr>
          <w:rFonts w:ascii="Arial Narrow" w:hAnsi="Arial Narrow"/>
        </w:rPr>
        <w:t xml:space="preserve"> u </w:t>
      </w:r>
      <w:proofErr w:type="spellStart"/>
      <w:r w:rsidRPr="00D72BBC">
        <w:rPr>
          <w:rFonts w:ascii="Arial Narrow" w:hAnsi="Arial Narrow"/>
        </w:rPr>
        <w:t>slučaju</w:t>
      </w:r>
      <w:proofErr w:type="spellEnd"/>
      <w:r w:rsidRPr="00D72BBC">
        <w:rPr>
          <w:rFonts w:ascii="Arial Narrow" w:hAnsi="Arial Narrow"/>
        </w:rPr>
        <w:t xml:space="preserve"> </w:t>
      </w:r>
      <w:proofErr w:type="spellStart"/>
      <w:r w:rsidRPr="00D72BBC">
        <w:rPr>
          <w:rFonts w:ascii="Arial Narrow" w:hAnsi="Arial Narrow"/>
        </w:rPr>
        <w:t>pojave</w:t>
      </w:r>
      <w:proofErr w:type="spellEnd"/>
      <w:r w:rsidRPr="00D72BBC">
        <w:rPr>
          <w:rFonts w:ascii="Arial Narrow" w:hAnsi="Arial Narrow"/>
        </w:rPr>
        <w:t xml:space="preserve"> </w:t>
      </w:r>
      <w:proofErr w:type="spellStart"/>
      <w:r w:rsidRPr="00D72BBC">
        <w:rPr>
          <w:rFonts w:ascii="Arial Narrow" w:hAnsi="Arial Narrow"/>
        </w:rPr>
        <w:t>dugotrajne</w:t>
      </w:r>
      <w:proofErr w:type="spellEnd"/>
      <w:r w:rsidRPr="00D72BBC">
        <w:rPr>
          <w:rFonts w:ascii="Arial Narrow" w:hAnsi="Arial Narrow"/>
        </w:rPr>
        <w:t xml:space="preserve"> </w:t>
      </w:r>
      <w:proofErr w:type="spellStart"/>
      <w:r w:rsidRPr="00D72BBC">
        <w:rPr>
          <w:rFonts w:ascii="Arial Narrow" w:hAnsi="Arial Narrow"/>
        </w:rPr>
        <w:t>suše</w:t>
      </w:r>
      <w:proofErr w:type="spellEnd"/>
      <w:r w:rsidRPr="00D72BBC">
        <w:rPr>
          <w:rFonts w:ascii="Arial Narrow" w:hAnsi="Arial Narrow"/>
        </w:rPr>
        <w:t>.</w:t>
      </w:r>
    </w:p>
    <w:p w14:paraId="57A7C9CE" w14:textId="77777777" w:rsidR="00C21D58" w:rsidRPr="00D72BBC" w:rsidRDefault="00C21D58" w:rsidP="00C21D58">
      <w:pPr>
        <w:pStyle w:val="Odlomakpopisa"/>
        <w:numPr>
          <w:ilvl w:val="1"/>
          <w:numId w:val="242"/>
        </w:numPr>
        <w:tabs>
          <w:tab w:val="left" w:pos="604"/>
        </w:tabs>
        <w:spacing w:before="111" w:line="228" w:lineRule="auto"/>
        <w:ind w:right="707" w:firstLine="0"/>
        <w:rPr>
          <w:rFonts w:ascii="Arial Narrow" w:hAnsi="Arial Narrow"/>
        </w:rPr>
      </w:pPr>
      <w:proofErr w:type="spellStart"/>
      <w:r w:rsidRPr="00D72BBC">
        <w:rPr>
          <w:rFonts w:ascii="Arial Narrow" w:hAnsi="Arial Narrow"/>
        </w:rPr>
        <w:t>Raspoložive</w:t>
      </w:r>
      <w:proofErr w:type="spellEnd"/>
      <w:r w:rsidRPr="00D72BBC">
        <w:rPr>
          <w:rFonts w:ascii="Arial Narrow" w:hAnsi="Arial Narrow"/>
        </w:rPr>
        <w:t xml:space="preserve"> </w:t>
      </w:r>
      <w:proofErr w:type="spellStart"/>
      <w:r w:rsidRPr="00D72BBC">
        <w:rPr>
          <w:rFonts w:ascii="Arial Narrow" w:hAnsi="Arial Narrow"/>
        </w:rPr>
        <w:t>snage</w:t>
      </w:r>
      <w:proofErr w:type="spellEnd"/>
      <w:r w:rsidRPr="00D72BBC">
        <w:rPr>
          <w:rFonts w:ascii="Arial Narrow" w:hAnsi="Arial Narrow"/>
        </w:rPr>
        <w:t xml:space="preserve"> </w:t>
      </w:r>
      <w:proofErr w:type="spellStart"/>
      <w:r w:rsidRPr="00D72BBC">
        <w:rPr>
          <w:rFonts w:ascii="Arial Narrow" w:hAnsi="Arial Narrow"/>
        </w:rPr>
        <w:t>civilne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bit </w:t>
      </w:r>
      <w:proofErr w:type="spellStart"/>
      <w:r w:rsidRPr="00D72BBC">
        <w:rPr>
          <w:rFonts w:ascii="Arial Narrow" w:hAnsi="Arial Narrow"/>
        </w:rPr>
        <w:t>će</w:t>
      </w:r>
      <w:proofErr w:type="spellEnd"/>
      <w:r w:rsidRPr="00D72BBC">
        <w:rPr>
          <w:rFonts w:ascii="Arial Narrow" w:hAnsi="Arial Narrow"/>
        </w:rPr>
        <w:t xml:space="preserve"> </w:t>
      </w:r>
      <w:proofErr w:type="spellStart"/>
      <w:r w:rsidRPr="00D72BBC">
        <w:rPr>
          <w:rFonts w:ascii="Arial Narrow" w:hAnsi="Arial Narrow"/>
        </w:rPr>
        <w:t>dostatne</w:t>
      </w:r>
      <w:proofErr w:type="spellEnd"/>
      <w:r w:rsidRPr="00D72BBC">
        <w:rPr>
          <w:rFonts w:ascii="Arial Narrow" w:hAnsi="Arial Narrow"/>
        </w:rPr>
        <w:t xml:space="preserve"> za </w:t>
      </w:r>
      <w:proofErr w:type="spellStart"/>
      <w:r w:rsidRPr="00D72BBC">
        <w:rPr>
          <w:rFonts w:ascii="Arial Narrow" w:hAnsi="Arial Narrow"/>
        </w:rPr>
        <w:t>saniranje</w:t>
      </w:r>
      <w:proofErr w:type="spellEnd"/>
      <w:r w:rsidRPr="00D72BBC">
        <w:rPr>
          <w:rFonts w:ascii="Arial Narrow" w:hAnsi="Arial Narrow"/>
        </w:rPr>
        <w:t xml:space="preserve"> </w:t>
      </w:r>
      <w:proofErr w:type="spellStart"/>
      <w:r w:rsidRPr="00D72BBC">
        <w:rPr>
          <w:rFonts w:ascii="Arial Narrow" w:hAnsi="Arial Narrow"/>
        </w:rPr>
        <w:t>šteta</w:t>
      </w:r>
      <w:proofErr w:type="spellEnd"/>
      <w:r w:rsidRPr="00D72BBC">
        <w:rPr>
          <w:rFonts w:ascii="Arial Narrow" w:hAnsi="Arial Narrow"/>
        </w:rPr>
        <w:t xml:space="preserve"> </w:t>
      </w:r>
      <w:proofErr w:type="spellStart"/>
      <w:r w:rsidRPr="00D72BBC">
        <w:rPr>
          <w:rFonts w:ascii="Arial Narrow" w:hAnsi="Arial Narrow"/>
        </w:rPr>
        <w:t>nastalih</w:t>
      </w:r>
      <w:proofErr w:type="spellEnd"/>
      <w:r w:rsidRPr="00D72BBC">
        <w:rPr>
          <w:rFonts w:ascii="Arial Narrow" w:hAnsi="Arial Narrow"/>
        </w:rPr>
        <w:t xml:space="preserve"> </w:t>
      </w:r>
      <w:proofErr w:type="spellStart"/>
      <w:r w:rsidRPr="00D72BBC">
        <w:rPr>
          <w:rFonts w:ascii="Arial Narrow" w:hAnsi="Arial Narrow"/>
        </w:rPr>
        <w:t>posljedicama</w:t>
      </w:r>
      <w:proofErr w:type="spellEnd"/>
      <w:r w:rsidRPr="00D72BBC">
        <w:rPr>
          <w:rFonts w:ascii="Arial Narrow" w:hAnsi="Arial Narrow"/>
        </w:rPr>
        <w:t xml:space="preserve"> </w:t>
      </w:r>
      <w:proofErr w:type="spellStart"/>
      <w:r w:rsidRPr="00D72BBC">
        <w:rPr>
          <w:rFonts w:ascii="Arial Narrow" w:hAnsi="Arial Narrow"/>
          <w:spacing w:val="-4"/>
        </w:rPr>
        <w:t>industrijske</w:t>
      </w:r>
      <w:proofErr w:type="spellEnd"/>
      <w:r w:rsidRPr="00D72BBC">
        <w:rPr>
          <w:rFonts w:ascii="Arial Narrow" w:hAnsi="Arial Narrow"/>
          <w:spacing w:val="-12"/>
        </w:rPr>
        <w:t xml:space="preserve"> </w:t>
      </w:r>
      <w:proofErr w:type="spellStart"/>
      <w:r w:rsidRPr="00D72BBC">
        <w:rPr>
          <w:rFonts w:ascii="Arial Narrow" w:hAnsi="Arial Narrow"/>
          <w:spacing w:val="-4"/>
        </w:rPr>
        <w:t>nesreće</w:t>
      </w:r>
      <w:proofErr w:type="spellEnd"/>
      <w:r w:rsidRPr="00D72BBC">
        <w:rPr>
          <w:rFonts w:ascii="Arial Narrow" w:hAnsi="Arial Narrow"/>
          <w:spacing w:val="-11"/>
        </w:rPr>
        <w:t xml:space="preserve"> </w:t>
      </w:r>
      <w:r w:rsidRPr="00D72BBC">
        <w:rPr>
          <w:rFonts w:ascii="Arial Narrow" w:hAnsi="Arial Narrow"/>
          <w:spacing w:val="-4"/>
        </w:rPr>
        <w:t>na</w:t>
      </w:r>
      <w:r w:rsidRPr="00D72BBC">
        <w:rPr>
          <w:rFonts w:ascii="Arial Narrow" w:hAnsi="Arial Narrow"/>
          <w:spacing w:val="-11"/>
        </w:rPr>
        <w:t xml:space="preserve"> </w:t>
      </w:r>
      <w:proofErr w:type="spellStart"/>
      <w:r w:rsidRPr="00D72BBC">
        <w:rPr>
          <w:rFonts w:ascii="Arial Narrow" w:hAnsi="Arial Narrow"/>
          <w:spacing w:val="-4"/>
        </w:rPr>
        <w:t>području</w:t>
      </w:r>
      <w:proofErr w:type="spellEnd"/>
      <w:r w:rsidRPr="00D72BBC">
        <w:rPr>
          <w:rFonts w:ascii="Arial Narrow" w:hAnsi="Arial Narrow"/>
          <w:spacing w:val="-11"/>
        </w:rPr>
        <w:t xml:space="preserve"> </w:t>
      </w:r>
      <w:proofErr w:type="spellStart"/>
      <w:r w:rsidRPr="00D72BBC">
        <w:rPr>
          <w:rFonts w:ascii="Arial Narrow" w:hAnsi="Arial Narrow"/>
          <w:spacing w:val="-4"/>
        </w:rPr>
        <w:t>benzinske</w:t>
      </w:r>
      <w:proofErr w:type="spellEnd"/>
      <w:r w:rsidRPr="00D72BBC">
        <w:rPr>
          <w:rFonts w:ascii="Arial Narrow" w:hAnsi="Arial Narrow"/>
          <w:spacing w:val="-12"/>
        </w:rPr>
        <w:t xml:space="preserve"> </w:t>
      </w:r>
      <w:proofErr w:type="spellStart"/>
      <w:r w:rsidRPr="00D72BBC">
        <w:rPr>
          <w:rFonts w:ascii="Arial Narrow" w:hAnsi="Arial Narrow"/>
          <w:spacing w:val="-4"/>
        </w:rPr>
        <w:t>postaje</w:t>
      </w:r>
      <w:proofErr w:type="spellEnd"/>
      <w:r w:rsidRPr="00D72BBC">
        <w:rPr>
          <w:rFonts w:ascii="Arial Narrow" w:hAnsi="Arial Narrow"/>
          <w:spacing w:val="-11"/>
        </w:rPr>
        <w:t xml:space="preserve"> </w:t>
      </w:r>
      <w:r w:rsidRPr="00D72BBC">
        <w:rPr>
          <w:rFonts w:ascii="Arial Narrow" w:hAnsi="Arial Narrow"/>
          <w:spacing w:val="-4"/>
        </w:rPr>
        <w:t>ČEF</w:t>
      </w:r>
      <w:r w:rsidRPr="00D72BBC">
        <w:rPr>
          <w:rFonts w:ascii="Arial Narrow" w:hAnsi="Arial Narrow"/>
          <w:spacing w:val="-11"/>
        </w:rPr>
        <w:t xml:space="preserve"> </w:t>
      </w:r>
      <w:proofErr w:type="gramStart"/>
      <w:r w:rsidRPr="00D72BBC">
        <w:rPr>
          <w:rFonts w:ascii="Arial Narrow" w:hAnsi="Arial Narrow"/>
          <w:spacing w:val="-4"/>
        </w:rPr>
        <w:t>d.o.o..</w:t>
      </w:r>
      <w:proofErr w:type="gramEnd"/>
      <w:r w:rsidRPr="00D72BBC">
        <w:rPr>
          <w:rFonts w:ascii="Arial Narrow" w:hAnsi="Arial Narrow"/>
          <w:spacing w:val="-11"/>
        </w:rPr>
        <w:t xml:space="preserve"> </w:t>
      </w:r>
      <w:proofErr w:type="spellStart"/>
      <w:r w:rsidRPr="00D72BBC">
        <w:rPr>
          <w:rFonts w:ascii="Arial Narrow" w:hAnsi="Arial Narrow"/>
          <w:spacing w:val="-4"/>
        </w:rPr>
        <w:t>Ukoliko</w:t>
      </w:r>
      <w:proofErr w:type="spellEnd"/>
      <w:r w:rsidRPr="00D72BBC">
        <w:rPr>
          <w:rFonts w:ascii="Arial Narrow" w:hAnsi="Arial Narrow"/>
          <w:spacing w:val="-12"/>
        </w:rPr>
        <w:t xml:space="preserve"> </w:t>
      </w:r>
      <w:proofErr w:type="spellStart"/>
      <w:r w:rsidRPr="00D72BBC">
        <w:rPr>
          <w:rFonts w:ascii="Arial Narrow" w:hAnsi="Arial Narrow"/>
          <w:spacing w:val="-4"/>
        </w:rPr>
        <w:t>dođe</w:t>
      </w:r>
      <w:proofErr w:type="spellEnd"/>
      <w:r w:rsidRPr="00D72BBC">
        <w:rPr>
          <w:rFonts w:ascii="Arial Narrow" w:hAnsi="Arial Narrow"/>
          <w:spacing w:val="-11"/>
        </w:rPr>
        <w:t xml:space="preserve"> </w:t>
      </w:r>
      <w:r w:rsidRPr="00D72BBC">
        <w:rPr>
          <w:rFonts w:ascii="Arial Narrow" w:hAnsi="Arial Narrow"/>
          <w:spacing w:val="-4"/>
        </w:rPr>
        <w:t>do</w:t>
      </w:r>
      <w:r w:rsidRPr="00D72BBC">
        <w:rPr>
          <w:rFonts w:ascii="Arial Narrow" w:hAnsi="Arial Narrow"/>
          <w:spacing w:val="-11"/>
        </w:rPr>
        <w:t xml:space="preserve"> </w:t>
      </w:r>
      <w:proofErr w:type="spellStart"/>
      <w:r w:rsidRPr="00D72BBC">
        <w:rPr>
          <w:rFonts w:ascii="Arial Narrow" w:hAnsi="Arial Narrow"/>
          <w:spacing w:val="-4"/>
        </w:rPr>
        <w:t>širenja</w:t>
      </w:r>
      <w:proofErr w:type="spellEnd"/>
      <w:r w:rsidRPr="00D72BBC">
        <w:rPr>
          <w:rFonts w:ascii="Arial Narrow" w:hAnsi="Arial Narrow"/>
          <w:spacing w:val="-11"/>
        </w:rPr>
        <w:t xml:space="preserve"> </w:t>
      </w:r>
      <w:proofErr w:type="spellStart"/>
      <w:r w:rsidRPr="00D72BBC">
        <w:rPr>
          <w:rFonts w:ascii="Arial Narrow" w:hAnsi="Arial Narrow"/>
          <w:spacing w:val="-4"/>
        </w:rPr>
        <w:t>požara</w:t>
      </w:r>
      <w:proofErr w:type="spellEnd"/>
      <w:r w:rsidRPr="00D72BBC">
        <w:rPr>
          <w:rFonts w:ascii="Arial Narrow" w:hAnsi="Arial Narrow"/>
          <w:spacing w:val="-4"/>
        </w:rPr>
        <w:t xml:space="preserve">, </w:t>
      </w:r>
      <w:proofErr w:type="spellStart"/>
      <w:r w:rsidRPr="00D72BBC">
        <w:rPr>
          <w:rFonts w:ascii="Arial Narrow" w:hAnsi="Arial Narrow"/>
          <w:spacing w:val="-2"/>
        </w:rPr>
        <w:t>snagama</w:t>
      </w:r>
      <w:proofErr w:type="spellEnd"/>
      <w:r w:rsidRPr="00D72BBC">
        <w:rPr>
          <w:rFonts w:ascii="Arial Narrow" w:hAnsi="Arial Narrow"/>
          <w:spacing w:val="-5"/>
        </w:rPr>
        <w:t xml:space="preserve"> </w:t>
      </w:r>
      <w:proofErr w:type="spellStart"/>
      <w:r w:rsidRPr="00D72BBC">
        <w:rPr>
          <w:rFonts w:ascii="Arial Narrow" w:hAnsi="Arial Narrow"/>
          <w:spacing w:val="-2"/>
        </w:rPr>
        <w:t>sustava</w:t>
      </w:r>
      <w:proofErr w:type="spellEnd"/>
      <w:r w:rsidRPr="00D72BBC">
        <w:rPr>
          <w:rFonts w:ascii="Arial Narrow" w:hAnsi="Arial Narrow"/>
          <w:spacing w:val="-5"/>
        </w:rPr>
        <w:t xml:space="preserve"> </w:t>
      </w:r>
      <w:proofErr w:type="spellStart"/>
      <w:r w:rsidRPr="00D72BBC">
        <w:rPr>
          <w:rFonts w:ascii="Arial Narrow" w:hAnsi="Arial Narrow"/>
          <w:spacing w:val="-2"/>
        </w:rPr>
        <w:t>civilne</w:t>
      </w:r>
      <w:proofErr w:type="spellEnd"/>
      <w:r w:rsidRPr="00D72BBC">
        <w:rPr>
          <w:rFonts w:ascii="Arial Narrow" w:hAnsi="Arial Narrow"/>
          <w:spacing w:val="-5"/>
        </w:rPr>
        <w:t xml:space="preserve"> </w:t>
      </w:r>
      <w:proofErr w:type="spellStart"/>
      <w:r w:rsidRPr="00D72BBC">
        <w:rPr>
          <w:rFonts w:ascii="Arial Narrow" w:hAnsi="Arial Narrow"/>
          <w:spacing w:val="-2"/>
        </w:rPr>
        <w:t>zaštite</w:t>
      </w:r>
      <w:proofErr w:type="spellEnd"/>
      <w:r w:rsidRPr="00D72BBC">
        <w:rPr>
          <w:rFonts w:ascii="Arial Narrow" w:hAnsi="Arial Narrow"/>
          <w:spacing w:val="-5"/>
        </w:rPr>
        <w:t xml:space="preserve"> </w:t>
      </w:r>
      <w:proofErr w:type="spellStart"/>
      <w:r w:rsidRPr="00D72BBC">
        <w:rPr>
          <w:rFonts w:ascii="Arial Narrow" w:hAnsi="Arial Narrow"/>
          <w:spacing w:val="-2"/>
        </w:rPr>
        <w:t>Općine</w:t>
      </w:r>
      <w:proofErr w:type="spellEnd"/>
      <w:r w:rsidRPr="00D72BBC">
        <w:rPr>
          <w:rFonts w:ascii="Arial Narrow" w:hAnsi="Arial Narrow"/>
          <w:spacing w:val="-5"/>
        </w:rPr>
        <w:t xml:space="preserve"> </w:t>
      </w:r>
      <w:r w:rsidRPr="00D72BBC">
        <w:rPr>
          <w:rFonts w:ascii="Arial Narrow" w:hAnsi="Arial Narrow"/>
          <w:spacing w:val="-2"/>
        </w:rPr>
        <w:t>Dubravica</w:t>
      </w:r>
      <w:r w:rsidRPr="00D72BBC">
        <w:rPr>
          <w:rFonts w:ascii="Arial Narrow" w:hAnsi="Arial Narrow"/>
          <w:spacing w:val="-5"/>
        </w:rPr>
        <w:t xml:space="preserve"> </w:t>
      </w:r>
      <w:proofErr w:type="spellStart"/>
      <w:r w:rsidRPr="00D72BBC">
        <w:rPr>
          <w:rFonts w:ascii="Arial Narrow" w:hAnsi="Arial Narrow"/>
          <w:spacing w:val="-2"/>
        </w:rPr>
        <w:t>zatražit</w:t>
      </w:r>
      <w:proofErr w:type="spellEnd"/>
      <w:r w:rsidRPr="00D72BBC">
        <w:rPr>
          <w:rFonts w:ascii="Arial Narrow" w:hAnsi="Arial Narrow"/>
          <w:spacing w:val="-5"/>
        </w:rPr>
        <w:t xml:space="preserve"> </w:t>
      </w:r>
      <w:proofErr w:type="spellStart"/>
      <w:r w:rsidRPr="00D72BBC">
        <w:rPr>
          <w:rFonts w:ascii="Arial Narrow" w:hAnsi="Arial Narrow"/>
          <w:spacing w:val="-2"/>
        </w:rPr>
        <w:t>će</w:t>
      </w:r>
      <w:proofErr w:type="spellEnd"/>
      <w:r w:rsidRPr="00D72BBC">
        <w:rPr>
          <w:rFonts w:ascii="Arial Narrow" w:hAnsi="Arial Narrow"/>
          <w:spacing w:val="-5"/>
        </w:rPr>
        <w:t xml:space="preserve"> </w:t>
      </w:r>
      <w:proofErr w:type="spellStart"/>
      <w:r w:rsidRPr="00D72BBC">
        <w:rPr>
          <w:rFonts w:ascii="Arial Narrow" w:hAnsi="Arial Narrow"/>
          <w:spacing w:val="-2"/>
        </w:rPr>
        <w:t>pomoć</w:t>
      </w:r>
      <w:proofErr w:type="spellEnd"/>
      <w:r w:rsidRPr="00D72BBC">
        <w:rPr>
          <w:rFonts w:ascii="Arial Narrow" w:hAnsi="Arial Narrow"/>
          <w:spacing w:val="-5"/>
        </w:rPr>
        <w:t xml:space="preserve"> </w:t>
      </w:r>
      <w:proofErr w:type="spellStart"/>
      <w:r w:rsidRPr="00D72BBC">
        <w:rPr>
          <w:rFonts w:ascii="Arial Narrow" w:hAnsi="Arial Narrow"/>
          <w:spacing w:val="-2"/>
        </w:rPr>
        <w:t>županijskih</w:t>
      </w:r>
      <w:proofErr w:type="spellEnd"/>
      <w:r w:rsidRPr="00D72BBC">
        <w:rPr>
          <w:rFonts w:ascii="Arial Narrow" w:hAnsi="Arial Narrow"/>
          <w:spacing w:val="-5"/>
        </w:rPr>
        <w:t xml:space="preserve"> </w:t>
      </w:r>
      <w:proofErr w:type="spellStart"/>
      <w:r w:rsidRPr="00D72BBC">
        <w:rPr>
          <w:rFonts w:ascii="Arial Narrow" w:hAnsi="Arial Narrow"/>
          <w:spacing w:val="-2"/>
        </w:rPr>
        <w:t>operativnih</w:t>
      </w:r>
      <w:proofErr w:type="spellEnd"/>
      <w:r w:rsidRPr="00D72BBC">
        <w:rPr>
          <w:rFonts w:ascii="Arial Narrow" w:hAnsi="Arial Narrow"/>
          <w:spacing w:val="-2"/>
        </w:rPr>
        <w:t xml:space="preserve"> </w:t>
      </w:r>
      <w:proofErr w:type="spellStart"/>
      <w:r w:rsidRPr="00D72BBC">
        <w:rPr>
          <w:rFonts w:ascii="Arial Narrow" w:hAnsi="Arial Narrow"/>
        </w:rPr>
        <w:t>snaga</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civilne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Za </w:t>
      </w:r>
      <w:proofErr w:type="spellStart"/>
      <w:r w:rsidRPr="00D72BBC">
        <w:rPr>
          <w:rFonts w:ascii="Arial Narrow" w:hAnsi="Arial Narrow"/>
        </w:rPr>
        <w:t>djelotvorniju</w:t>
      </w:r>
      <w:proofErr w:type="spellEnd"/>
      <w:r w:rsidRPr="00D72BBC">
        <w:rPr>
          <w:rFonts w:ascii="Arial Narrow" w:hAnsi="Arial Narrow"/>
        </w:rPr>
        <w:t xml:space="preserve"> </w:t>
      </w:r>
      <w:proofErr w:type="spellStart"/>
      <w:r w:rsidRPr="00D72BBC">
        <w:rPr>
          <w:rFonts w:ascii="Arial Narrow" w:hAnsi="Arial Narrow"/>
        </w:rPr>
        <w:t>provedbu</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i </w:t>
      </w:r>
      <w:proofErr w:type="spellStart"/>
      <w:r w:rsidRPr="00D72BBC">
        <w:rPr>
          <w:rFonts w:ascii="Arial Narrow" w:hAnsi="Arial Narrow"/>
        </w:rPr>
        <w:t>spašavanja</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kontinuirano</w:t>
      </w:r>
      <w:proofErr w:type="spellEnd"/>
      <w:r w:rsidRPr="00D72BBC">
        <w:rPr>
          <w:rFonts w:ascii="Arial Narrow" w:hAnsi="Arial Narrow"/>
        </w:rPr>
        <w:t xml:space="preserve"> </w:t>
      </w:r>
      <w:proofErr w:type="spellStart"/>
      <w:r w:rsidRPr="00D72BBC">
        <w:rPr>
          <w:rFonts w:ascii="Arial Narrow" w:hAnsi="Arial Narrow"/>
        </w:rPr>
        <w:t>osposobljavanje</w:t>
      </w:r>
      <w:proofErr w:type="spellEnd"/>
      <w:r w:rsidRPr="00D72BBC">
        <w:rPr>
          <w:rFonts w:ascii="Arial Narrow" w:hAnsi="Arial Narrow"/>
        </w:rPr>
        <w:t xml:space="preserve"> </w:t>
      </w:r>
      <w:proofErr w:type="spellStart"/>
      <w:r w:rsidRPr="00D72BBC">
        <w:rPr>
          <w:rFonts w:ascii="Arial Narrow" w:hAnsi="Arial Narrow"/>
        </w:rPr>
        <w:t>snaga</w:t>
      </w:r>
      <w:proofErr w:type="spellEnd"/>
      <w:r w:rsidRPr="00D72BBC">
        <w:rPr>
          <w:rFonts w:ascii="Arial Narrow" w:hAnsi="Arial Narrow"/>
        </w:rPr>
        <w:t xml:space="preserve"> </w:t>
      </w:r>
      <w:proofErr w:type="spellStart"/>
      <w:r w:rsidRPr="00D72BBC">
        <w:rPr>
          <w:rFonts w:ascii="Arial Narrow" w:hAnsi="Arial Narrow"/>
        </w:rPr>
        <w:t>civilne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opremiti</w:t>
      </w:r>
      <w:proofErr w:type="spellEnd"/>
      <w:r w:rsidRPr="00D72BBC">
        <w:rPr>
          <w:rFonts w:ascii="Arial Narrow" w:hAnsi="Arial Narrow"/>
        </w:rPr>
        <w:t xml:space="preserve"> </w:t>
      </w:r>
      <w:proofErr w:type="spellStart"/>
      <w:r w:rsidRPr="00D72BBC">
        <w:rPr>
          <w:rFonts w:ascii="Arial Narrow" w:hAnsi="Arial Narrow"/>
        </w:rPr>
        <w:t>snage</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civilne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potrebnim</w:t>
      </w:r>
      <w:proofErr w:type="spellEnd"/>
      <w:r w:rsidRPr="00D72BBC">
        <w:rPr>
          <w:rFonts w:ascii="Arial Narrow" w:hAnsi="Arial Narrow"/>
        </w:rPr>
        <w:t xml:space="preserve"> </w:t>
      </w:r>
      <w:proofErr w:type="spellStart"/>
      <w:r w:rsidRPr="00D72BBC">
        <w:rPr>
          <w:rFonts w:ascii="Arial Narrow" w:hAnsi="Arial Narrow"/>
        </w:rPr>
        <w:t>materijalno-tehničkim</w:t>
      </w:r>
      <w:proofErr w:type="spellEnd"/>
      <w:r w:rsidRPr="00D72BBC">
        <w:rPr>
          <w:rFonts w:ascii="Arial Narrow" w:hAnsi="Arial Narrow"/>
        </w:rPr>
        <w:t xml:space="preserve"> </w:t>
      </w:r>
      <w:proofErr w:type="spellStart"/>
      <w:r w:rsidRPr="00D72BBC">
        <w:rPr>
          <w:rFonts w:ascii="Arial Narrow" w:hAnsi="Arial Narrow"/>
        </w:rPr>
        <w:t>sredstvima</w:t>
      </w:r>
      <w:proofErr w:type="spellEnd"/>
      <w:r w:rsidRPr="00D72BBC">
        <w:rPr>
          <w:rFonts w:ascii="Arial Narrow" w:hAnsi="Arial Narrow"/>
        </w:rPr>
        <w:t xml:space="preserve"> za </w:t>
      </w:r>
      <w:proofErr w:type="spellStart"/>
      <w:r w:rsidRPr="00D72BBC">
        <w:rPr>
          <w:rFonts w:ascii="Arial Narrow" w:hAnsi="Arial Narrow"/>
        </w:rPr>
        <w:t>spašavanje</w:t>
      </w:r>
      <w:proofErr w:type="spellEnd"/>
      <w:r w:rsidRPr="00D72BBC">
        <w:rPr>
          <w:rFonts w:ascii="Arial Narrow" w:hAnsi="Arial Narrow"/>
        </w:rPr>
        <w:t xml:space="preserve"> u </w:t>
      </w:r>
      <w:proofErr w:type="spellStart"/>
      <w:r w:rsidRPr="00D72BBC">
        <w:rPr>
          <w:rFonts w:ascii="Arial Narrow" w:hAnsi="Arial Narrow"/>
        </w:rPr>
        <w:t>slučaju</w:t>
      </w:r>
      <w:proofErr w:type="spellEnd"/>
      <w:r w:rsidRPr="00D72BBC">
        <w:rPr>
          <w:rFonts w:ascii="Arial Narrow" w:hAnsi="Arial Narrow"/>
        </w:rPr>
        <w:t xml:space="preserve"> </w:t>
      </w:r>
      <w:proofErr w:type="spellStart"/>
      <w:r w:rsidRPr="00D72BBC">
        <w:rPr>
          <w:rFonts w:ascii="Arial Narrow" w:hAnsi="Arial Narrow"/>
        </w:rPr>
        <w:t>potresa</w:t>
      </w:r>
      <w:proofErr w:type="spellEnd"/>
      <w:r w:rsidRPr="00D72BBC">
        <w:rPr>
          <w:rFonts w:ascii="Arial Narrow" w:hAnsi="Arial Narrow"/>
        </w:rPr>
        <w:t xml:space="preserve">, </w:t>
      </w:r>
      <w:proofErr w:type="spellStart"/>
      <w:r w:rsidRPr="00D72BBC">
        <w:rPr>
          <w:rFonts w:ascii="Arial Narrow" w:hAnsi="Arial Narrow"/>
        </w:rPr>
        <w:t>educirati</w:t>
      </w:r>
      <w:proofErr w:type="spellEnd"/>
      <w:r w:rsidRPr="00D72BBC">
        <w:rPr>
          <w:rFonts w:ascii="Arial Narrow" w:hAnsi="Arial Narrow"/>
        </w:rPr>
        <w:t xml:space="preserve"> </w:t>
      </w:r>
      <w:proofErr w:type="spellStart"/>
      <w:r w:rsidRPr="00D72BBC">
        <w:rPr>
          <w:rFonts w:ascii="Arial Narrow" w:hAnsi="Arial Narrow"/>
        </w:rPr>
        <w:t>stanovništvo</w:t>
      </w:r>
      <w:proofErr w:type="spellEnd"/>
      <w:r w:rsidRPr="00D72BBC">
        <w:rPr>
          <w:rFonts w:ascii="Arial Narrow" w:hAnsi="Arial Narrow"/>
        </w:rPr>
        <w:t xml:space="preserve"> o </w:t>
      </w:r>
      <w:proofErr w:type="spellStart"/>
      <w:r w:rsidRPr="00D72BBC">
        <w:rPr>
          <w:rFonts w:ascii="Arial Narrow" w:hAnsi="Arial Narrow"/>
        </w:rPr>
        <w:t>mogućim</w:t>
      </w:r>
      <w:proofErr w:type="spellEnd"/>
      <w:r w:rsidRPr="00D72BBC">
        <w:rPr>
          <w:rFonts w:ascii="Arial Narrow" w:hAnsi="Arial Narrow"/>
        </w:rPr>
        <w:t xml:space="preserve"> </w:t>
      </w:r>
      <w:proofErr w:type="spellStart"/>
      <w:r w:rsidRPr="00D72BBC">
        <w:rPr>
          <w:rFonts w:ascii="Arial Narrow" w:hAnsi="Arial Narrow"/>
        </w:rPr>
        <w:t>opasnostima</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industrijske</w:t>
      </w:r>
      <w:proofErr w:type="spellEnd"/>
      <w:r w:rsidRPr="00D72BBC">
        <w:rPr>
          <w:rFonts w:ascii="Arial Narrow" w:hAnsi="Arial Narrow"/>
        </w:rPr>
        <w:t xml:space="preserve"> </w:t>
      </w:r>
      <w:proofErr w:type="spellStart"/>
      <w:r w:rsidRPr="00D72BBC">
        <w:rPr>
          <w:rFonts w:ascii="Arial Narrow" w:hAnsi="Arial Narrow"/>
        </w:rPr>
        <w:t>nesreće</w:t>
      </w:r>
      <w:proofErr w:type="spellEnd"/>
      <w:r w:rsidRPr="00D72BBC">
        <w:rPr>
          <w:rFonts w:ascii="Arial Narrow" w:hAnsi="Arial Narrow"/>
        </w:rPr>
        <w:t xml:space="preserve">, </w:t>
      </w:r>
      <w:proofErr w:type="spellStart"/>
      <w:r w:rsidRPr="00D72BBC">
        <w:rPr>
          <w:rFonts w:ascii="Arial Narrow" w:hAnsi="Arial Narrow"/>
        </w:rPr>
        <w:t>prilikom</w:t>
      </w:r>
      <w:proofErr w:type="spellEnd"/>
      <w:r w:rsidRPr="00D72BBC">
        <w:rPr>
          <w:rFonts w:ascii="Arial Narrow" w:hAnsi="Arial Narrow"/>
        </w:rPr>
        <w:t xml:space="preserve"> </w:t>
      </w:r>
      <w:proofErr w:type="spellStart"/>
      <w:r w:rsidRPr="00D72BBC">
        <w:rPr>
          <w:rFonts w:ascii="Arial Narrow" w:hAnsi="Arial Narrow"/>
        </w:rPr>
        <w:t>izgradnje</w:t>
      </w:r>
      <w:proofErr w:type="spellEnd"/>
      <w:r w:rsidRPr="00D72BBC">
        <w:rPr>
          <w:rFonts w:ascii="Arial Narrow" w:hAnsi="Arial Narrow"/>
        </w:rPr>
        <w:t xml:space="preserve"> </w:t>
      </w:r>
      <w:proofErr w:type="spellStart"/>
      <w:r w:rsidRPr="00D72BBC">
        <w:rPr>
          <w:rFonts w:ascii="Arial Narrow" w:hAnsi="Arial Narrow"/>
        </w:rPr>
        <w:t>stambenih</w:t>
      </w:r>
      <w:proofErr w:type="spellEnd"/>
      <w:r w:rsidRPr="00D72BBC">
        <w:rPr>
          <w:rFonts w:ascii="Arial Narrow" w:hAnsi="Arial Narrow"/>
        </w:rPr>
        <w:t xml:space="preserve"> i </w:t>
      </w:r>
      <w:proofErr w:type="spellStart"/>
      <w:r w:rsidRPr="00D72BBC">
        <w:rPr>
          <w:rFonts w:ascii="Arial Narrow" w:hAnsi="Arial Narrow"/>
          <w:spacing w:val="-2"/>
        </w:rPr>
        <w:t>poslovnih</w:t>
      </w:r>
      <w:proofErr w:type="spellEnd"/>
      <w:r w:rsidRPr="00D72BBC">
        <w:rPr>
          <w:rFonts w:ascii="Arial Narrow" w:hAnsi="Arial Narrow"/>
          <w:spacing w:val="-11"/>
        </w:rPr>
        <w:t xml:space="preserve"> </w:t>
      </w:r>
      <w:proofErr w:type="spellStart"/>
      <w:r w:rsidRPr="00D72BBC">
        <w:rPr>
          <w:rFonts w:ascii="Arial Narrow" w:hAnsi="Arial Narrow"/>
          <w:spacing w:val="-2"/>
        </w:rPr>
        <w:t>objekata</w:t>
      </w:r>
      <w:proofErr w:type="spellEnd"/>
      <w:r w:rsidRPr="00D72BBC">
        <w:rPr>
          <w:rFonts w:ascii="Arial Narrow" w:hAnsi="Arial Narrow"/>
          <w:spacing w:val="-11"/>
        </w:rPr>
        <w:t xml:space="preserve"> </w:t>
      </w:r>
      <w:proofErr w:type="spellStart"/>
      <w:r w:rsidRPr="00D72BBC">
        <w:rPr>
          <w:rFonts w:ascii="Arial Narrow" w:hAnsi="Arial Narrow"/>
          <w:spacing w:val="-2"/>
        </w:rPr>
        <w:t>poštivati</w:t>
      </w:r>
      <w:proofErr w:type="spellEnd"/>
      <w:r w:rsidRPr="00D72BBC">
        <w:rPr>
          <w:rFonts w:ascii="Arial Narrow" w:hAnsi="Arial Narrow"/>
          <w:spacing w:val="-11"/>
        </w:rPr>
        <w:t xml:space="preserve"> </w:t>
      </w:r>
      <w:proofErr w:type="spellStart"/>
      <w:r w:rsidRPr="00D72BBC">
        <w:rPr>
          <w:rFonts w:ascii="Arial Narrow" w:hAnsi="Arial Narrow"/>
          <w:spacing w:val="-2"/>
        </w:rPr>
        <w:t>mjere</w:t>
      </w:r>
      <w:proofErr w:type="spellEnd"/>
      <w:r w:rsidRPr="00D72BBC">
        <w:rPr>
          <w:rFonts w:ascii="Arial Narrow" w:hAnsi="Arial Narrow"/>
          <w:spacing w:val="-11"/>
        </w:rPr>
        <w:t xml:space="preserve"> </w:t>
      </w:r>
      <w:proofErr w:type="spellStart"/>
      <w:r w:rsidRPr="00D72BBC">
        <w:rPr>
          <w:rFonts w:ascii="Arial Narrow" w:hAnsi="Arial Narrow"/>
          <w:spacing w:val="-2"/>
        </w:rPr>
        <w:t>koje</w:t>
      </w:r>
      <w:proofErr w:type="spellEnd"/>
      <w:r w:rsidRPr="00D72BBC">
        <w:rPr>
          <w:rFonts w:ascii="Arial Narrow" w:hAnsi="Arial Narrow"/>
          <w:spacing w:val="-11"/>
        </w:rPr>
        <w:t xml:space="preserve"> </w:t>
      </w:r>
      <w:proofErr w:type="spellStart"/>
      <w:r w:rsidRPr="00D72BBC">
        <w:rPr>
          <w:rFonts w:ascii="Arial Narrow" w:hAnsi="Arial Narrow"/>
          <w:spacing w:val="-2"/>
        </w:rPr>
        <w:t>omogućavaju</w:t>
      </w:r>
      <w:proofErr w:type="spellEnd"/>
      <w:r w:rsidRPr="00D72BBC">
        <w:rPr>
          <w:rFonts w:ascii="Arial Narrow" w:hAnsi="Arial Narrow"/>
          <w:spacing w:val="-11"/>
        </w:rPr>
        <w:t xml:space="preserve"> </w:t>
      </w:r>
      <w:proofErr w:type="spellStart"/>
      <w:r w:rsidRPr="00D72BBC">
        <w:rPr>
          <w:rFonts w:ascii="Arial Narrow" w:hAnsi="Arial Narrow"/>
          <w:spacing w:val="-2"/>
        </w:rPr>
        <w:t>zaštitu</w:t>
      </w:r>
      <w:proofErr w:type="spellEnd"/>
      <w:r w:rsidRPr="00D72BBC">
        <w:rPr>
          <w:rFonts w:ascii="Arial Narrow" w:hAnsi="Arial Narrow"/>
          <w:spacing w:val="-11"/>
        </w:rPr>
        <w:t xml:space="preserve"> </w:t>
      </w:r>
      <w:proofErr w:type="spellStart"/>
      <w:r w:rsidRPr="00D72BBC">
        <w:rPr>
          <w:rFonts w:ascii="Arial Narrow" w:hAnsi="Arial Narrow"/>
          <w:spacing w:val="-2"/>
        </w:rPr>
        <w:t>od</w:t>
      </w:r>
      <w:proofErr w:type="spellEnd"/>
      <w:r w:rsidRPr="00D72BBC">
        <w:rPr>
          <w:rFonts w:ascii="Arial Narrow" w:hAnsi="Arial Narrow"/>
          <w:spacing w:val="-11"/>
        </w:rPr>
        <w:t xml:space="preserve"> </w:t>
      </w:r>
      <w:proofErr w:type="spellStart"/>
      <w:r w:rsidRPr="00D72BBC">
        <w:rPr>
          <w:rFonts w:ascii="Arial Narrow" w:hAnsi="Arial Narrow"/>
          <w:spacing w:val="-2"/>
        </w:rPr>
        <w:t>požara</w:t>
      </w:r>
      <w:proofErr w:type="spellEnd"/>
      <w:r w:rsidRPr="00D72BBC">
        <w:rPr>
          <w:rFonts w:ascii="Arial Narrow" w:hAnsi="Arial Narrow"/>
          <w:spacing w:val="-2"/>
        </w:rPr>
        <w:t>,</w:t>
      </w:r>
      <w:r w:rsidRPr="00D72BBC">
        <w:rPr>
          <w:rFonts w:ascii="Arial Narrow" w:hAnsi="Arial Narrow"/>
          <w:spacing w:val="-11"/>
        </w:rPr>
        <w:t xml:space="preserve"> </w:t>
      </w:r>
      <w:proofErr w:type="spellStart"/>
      <w:r w:rsidRPr="00D72BBC">
        <w:rPr>
          <w:rFonts w:ascii="Arial Narrow" w:hAnsi="Arial Narrow"/>
          <w:spacing w:val="-2"/>
        </w:rPr>
        <w:t>provoditi</w:t>
      </w:r>
      <w:proofErr w:type="spellEnd"/>
      <w:r w:rsidRPr="00D72BBC">
        <w:rPr>
          <w:rFonts w:ascii="Arial Narrow" w:hAnsi="Arial Narrow"/>
          <w:spacing w:val="-11"/>
        </w:rPr>
        <w:t xml:space="preserve"> </w:t>
      </w:r>
      <w:proofErr w:type="spellStart"/>
      <w:r w:rsidRPr="00D72BBC">
        <w:rPr>
          <w:rFonts w:ascii="Arial Narrow" w:hAnsi="Arial Narrow"/>
          <w:spacing w:val="-2"/>
        </w:rPr>
        <w:t>vježbe</w:t>
      </w:r>
      <w:proofErr w:type="spellEnd"/>
      <w:r w:rsidRPr="00D72BBC">
        <w:rPr>
          <w:rFonts w:ascii="Arial Narrow" w:hAnsi="Arial Narrow"/>
          <w:spacing w:val="-11"/>
        </w:rPr>
        <w:t xml:space="preserve"> </w:t>
      </w:r>
      <w:proofErr w:type="spellStart"/>
      <w:r w:rsidRPr="00D72BBC">
        <w:rPr>
          <w:rFonts w:ascii="Arial Narrow" w:hAnsi="Arial Narrow"/>
          <w:spacing w:val="-2"/>
        </w:rPr>
        <w:t>kako</w:t>
      </w:r>
      <w:proofErr w:type="spellEnd"/>
      <w:r w:rsidRPr="00D72BBC">
        <w:rPr>
          <w:rFonts w:ascii="Arial Narrow" w:hAnsi="Arial Narrow"/>
          <w:spacing w:val="-11"/>
        </w:rPr>
        <w:t xml:space="preserve"> </w:t>
      </w:r>
      <w:r w:rsidRPr="00D72BBC">
        <w:rPr>
          <w:rFonts w:ascii="Arial Narrow" w:hAnsi="Arial Narrow"/>
          <w:spacing w:val="-2"/>
        </w:rPr>
        <w:t xml:space="preserve">bi </w:t>
      </w:r>
      <w:proofErr w:type="spellStart"/>
      <w:r w:rsidRPr="00D72BBC">
        <w:rPr>
          <w:rFonts w:ascii="Arial Narrow" w:hAnsi="Arial Narrow"/>
        </w:rPr>
        <w:t>svi</w:t>
      </w:r>
      <w:proofErr w:type="spellEnd"/>
      <w:r w:rsidRPr="00D72BBC">
        <w:rPr>
          <w:rFonts w:ascii="Arial Narrow" w:hAnsi="Arial Narrow"/>
        </w:rPr>
        <w:t xml:space="preserve"> </w:t>
      </w:r>
      <w:proofErr w:type="spellStart"/>
      <w:r w:rsidRPr="00D72BBC">
        <w:rPr>
          <w:rFonts w:ascii="Arial Narrow" w:hAnsi="Arial Narrow"/>
        </w:rPr>
        <w:t>sudionici</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civilne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bili</w:t>
      </w:r>
      <w:proofErr w:type="spellEnd"/>
      <w:r w:rsidRPr="00D72BBC">
        <w:rPr>
          <w:rFonts w:ascii="Arial Narrow" w:hAnsi="Arial Narrow"/>
        </w:rPr>
        <w:t xml:space="preserve"> </w:t>
      </w:r>
      <w:proofErr w:type="spellStart"/>
      <w:r w:rsidRPr="00D72BBC">
        <w:rPr>
          <w:rFonts w:ascii="Arial Narrow" w:hAnsi="Arial Narrow"/>
        </w:rPr>
        <w:t>upoznati</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svojim</w:t>
      </w:r>
      <w:proofErr w:type="spellEnd"/>
      <w:r w:rsidRPr="00D72BBC">
        <w:rPr>
          <w:rFonts w:ascii="Arial Narrow" w:hAnsi="Arial Narrow"/>
        </w:rPr>
        <w:t xml:space="preserve"> </w:t>
      </w:r>
      <w:proofErr w:type="spellStart"/>
      <w:r w:rsidRPr="00D72BBC">
        <w:rPr>
          <w:rFonts w:ascii="Arial Narrow" w:hAnsi="Arial Narrow"/>
        </w:rPr>
        <w:t>aktivnostima</w:t>
      </w:r>
      <w:proofErr w:type="spellEnd"/>
      <w:r w:rsidRPr="00D72BBC">
        <w:rPr>
          <w:rFonts w:ascii="Arial Narrow" w:hAnsi="Arial Narrow"/>
        </w:rPr>
        <w:t xml:space="preserve"> u </w:t>
      </w:r>
      <w:proofErr w:type="spellStart"/>
      <w:r w:rsidRPr="00D72BBC">
        <w:rPr>
          <w:rFonts w:ascii="Arial Narrow" w:hAnsi="Arial Narrow"/>
        </w:rPr>
        <w:t>slučaju</w:t>
      </w:r>
      <w:proofErr w:type="spellEnd"/>
      <w:r w:rsidRPr="00D72BBC">
        <w:rPr>
          <w:rFonts w:ascii="Arial Narrow" w:hAnsi="Arial Narrow"/>
        </w:rPr>
        <w:t xml:space="preserve"> </w:t>
      </w:r>
      <w:proofErr w:type="spellStart"/>
      <w:r w:rsidRPr="00D72BBC">
        <w:rPr>
          <w:rFonts w:ascii="Arial Narrow" w:hAnsi="Arial Narrow"/>
        </w:rPr>
        <w:t>industrijske</w:t>
      </w:r>
      <w:proofErr w:type="spellEnd"/>
      <w:r w:rsidRPr="00D72BBC">
        <w:rPr>
          <w:rFonts w:ascii="Arial Narrow" w:hAnsi="Arial Narrow"/>
        </w:rPr>
        <w:t xml:space="preserve"> </w:t>
      </w:r>
      <w:proofErr w:type="spellStart"/>
      <w:r w:rsidRPr="00D72BBC">
        <w:rPr>
          <w:rFonts w:ascii="Arial Narrow" w:hAnsi="Arial Narrow"/>
          <w:spacing w:val="-2"/>
        </w:rPr>
        <w:t>nesreće</w:t>
      </w:r>
      <w:proofErr w:type="spellEnd"/>
      <w:r w:rsidRPr="00D72BBC">
        <w:rPr>
          <w:rFonts w:ascii="Arial Narrow" w:hAnsi="Arial Narrow"/>
          <w:spacing w:val="-2"/>
        </w:rPr>
        <w:t>.</w:t>
      </w:r>
    </w:p>
    <w:p w14:paraId="5AF5CFBB" w14:textId="77777777" w:rsidR="00C21D58" w:rsidRPr="00D72BBC" w:rsidRDefault="00C21D58" w:rsidP="00C21D58">
      <w:pPr>
        <w:pStyle w:val="Odlomakpopisa"/>
        <w:numPr>
          <w:ilvl w:val="0"/>
          <w:numId w:val="207"/>
        </w:numPr>
        <w:tabs>
          <w:tab w:val="left" w:pos="3285"/>
        </w:tabs>
        <w:spacing w:before="102"/>
        <w:ind w:left="3285" w:hanging="289"/>
        <w:jc w:val="left"/>
        <w:rPr>
          <w:rFonts w:ascii="Arial Narrow" w:hAnsi="Arial Narrow"/>
        </w:rPr>
      </w:pPr>
      <w:r w:rsidRPr="00D72BBC">
        <w:rPr>
          <w:rFonts w:ascii="Arial Narrow" w:hAnsi="Arial Narrow"/>
        </w:rPr>
        <w:t xml:space="preserve">INFRASTRUKTURNI </w:t>
      </w:r>
      <w:r w:rsidRPr="00D72BBC">
        <w:rPr>
          <w:rFonts w:ascii="Arial Narrow" w:hAnsi="Arial Narrow"/>
          <w:spacing w:val="-2"/>
        </w:rPr>
        <w:t>SUSTAVI</w:t>
      </w:r>
    </w:p>
    <w:p w14:paraId="320555EF" w14:textId="77777777" w:rsidR="00C21D58" w:rsidRPr="00D72BBC" w:rsidRDefault="00C21D58" w:rsidP="00C21D58">
      <w:pPr>
        <w:pStyle w:val="Odlomakpopisa"/>
        <w:numPr>
          <w:ilvl w:val="1"/>
          <w:numId w:val="207"/>
        </w:numPr>
        <w:tabs>
          <w:tab w:val="left" w:pos="4280"/>
        </w:tabs>
        <w:spacing w:before="176"/>
        <w:ind w:left="4280" w:hanging="505"/>
        <w:jc w:val="left"/>
        <w:rPr>
          <w:rFonts w:ascii="Arial Narrow" w:hAnsi="Arial Narrow"/>
        </w:rPr>
      </w:pPr>
      <w:proofErr w:type="spellStart"/>
      <w:r w:rsidRPr="00D72BBC">
        <w:rPr>
          <w:rFonts w:ascii="Arial Narrow" w:hAnsi="Arial Narrow"/>
        </w:rPr>
        <w:t>Prometni</w:t>
      </w:r>
      <w:proofErr w:type="spellEnd"/>
      <w:r w:rsidRPr="00D72BBC">
        <w:rPr>
          <w:rFonts w:ascii="Arial Narrow" w:hAnsi="Arial Narrow"/>
        </w:rPr>
        <w:t xml:space="preserve"> </w:t>
      </w:r>
      <w:r w:rsidRPr="00D72BBC">
        <w:rPr>
          <w:rFonts w:ascii="Arial Narrow" w:hAnsi="Arial Narrow"/>
          <w:spacing w:val="-2"/>
        </w:rPr>
        <w:t>sustav</w:t>
      </w:r>
    </w:p>
    <w:p w14:paraId="11BE872C" w14:textId="77777777" w:rsidR="00C21D58" w:rsidRPr="00D72BBC" w:rsidRDefault="00C21D58" w:rsidP="00C21D58">
      <w:pPr>
        <w:pStyle w:val="Odlomakpopisa"/>
        <w:numPr>
          <w:ilvl w:val="2"/>
          <w:numId w:val="207"/>
        </w:numPr>
        <w:tabs>
          <w:tab w:val="left" w:pos="4374"/>
        </w:tabs>
        <w:spacing w:before="208"/>
        <w:ind w:left="4374" w:hanging="722"/>
        <w:jc w:val="left"/>
        <w:rPr>
          <w:rFonts w:ascii="Arial Narrow" w:hAnsi="Arial Narrow"/>
        </w:rPr>
      </w:pPr>
      <w:proofErr w:type="spellStart"/>
      <w:r w:rsidRPr="00D72BBC">
        <w:rPr>
          <w:rFonts w:ascii="Arial Narrow" w:hAnsi="Arial Narrow"/>
        </w:rPr>
        <w:t>Cestovni</w:t>
      </w:r>
      <w:proofErr w:type="spellEnd"/>
      <w:r w:rsidRPr="00D72BBC">
        <w:rPr>
          <w:rFonts w:ascii="Arial Narrow" w:hAnsi="Arial Narrow"/>
        </w:rPr>
        <w:t xml:space="preserve"> </w:t>
      </w:r>
      <w:proofErr w:type="spellStart"/>
      <w:r w:rsidRPr="00D72BBC">
        <w:rPr>
          <w:rFonts w:ascii="Arial Narrow" w:hAnsi="Arial Narrow"/>
          <w:spacing w:val="-2"/>
        </w:rPr>
        <w:t>promet</w:t>
      </w:r>
      <w:proofErr w:type="spellEnd"/>
    </w:p>
    <w:p w14:paraId="55545230" w14:textId="77777777" w:rsidR="00C21D58" w:rsidRPr="00D72BBC" w:rsidRDefault="00C21D58" w:rsidP="00C21D58">
      <w:pPr>
        <w:pStyle w:val="Tijeloteksta"/>
        <w:spacing w:before="205"/>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24.</w:t>
      </w:r>
    </w:p>
    <w:p w14:paraId="1EE1E5EA" w14:textId="77777777" w:rsidR="00C21D58" w:rsidRPr="00D72BBC" w:rsidRDefault="00C21D58" w:rsidP="00C21D58">
      <w:pPr>
        <w:pStyle w:val="Odlomakpopisa"/>
        <w:numPr>
          <w:ilvl w:val="0"/>
          <w:numId w:val="245"/>
        </w:numPr>
        <w:tabs>
          <w:tab w:val="left" w:pos="471"/>
        </w:tabs>
        <w:spacing w:before="214"/>
        <w:rPr>
          <w:rFonts w:ascii="Arial Narrow" w:hAnsi="Arial Narrow"/>
        </w:rPr>
      </w:pPr>
      <w:proofErr w:type="spellStart"/>
      <w:r w:rsidRPr="00D72BBC">
        <w:rPr>
          <w:rFonts w:ascii="Arial Narrow" w:hAnsi="Arial Narrow"/>
          <w:spacing w:val="-6"/>
        </w:rPr>
        <w:t>Javne</w:t>
      </w:r>
      <w:proofErr w:type="spellEnd"/>
      <w:r w:rsidRPr="00D72BBC">
        <w:rPr>
          <w:rFonts w:ascii="Arial Narrow" w:hAnsi="Arial Narrow"/>
          <w:spacing w:val="-1"/>
        </w:rPr>
        <w:t xml:space="preserve"> </w:t>
      </w:r>
      <w:proofErr w:type="spellStart"/>
      <w:r w:rsidRPr="00D72BBC">
        <w:rPr>
          <w:rFonts w:ascii="Arial Narrow" w:hAnsi="Arial Narrow"/>
          <w:spacing w:val="-6"/>
        </w:rPr>
        <w:t>prometne</w:t>
      </w:r>
      <w:proofErr w:type="spellEnd"/>
      <w:r w:rsidRPr="00D72BBC">
        <w:rPr>
          <w:rFonts w:ascii="Arial Narrow" w:hAnsi="Arial Narrow"/>
          <w:spacing w:val="-1"/>
        </w:rPr>
        <w:t xml:space="preserve"> </w:t>
      </w:r>
      <w:proofErr w:type="spellStart"/>
      <w:r w:rsidRPr="00D72BBC">
        <w:rPr>
          <w:rFonts w:ascii="Arial Narrow" w:hAnsi="Arial Narrow"/>
          <w:spacing w:val="-6"/>
        </w:rPr>
        <w:t>površine</w:t>
      </w:r>
      <w:proofErr w:type="spellEnd"/>
      <w:r w:rsidRPr="00D72BBC">
        <w:rPr>
          <w:rFonts w:ascii="Arial Narrow" w:hAnsi="Arial Narrow"/>
          <w:spacing w:val="-1"/>
        </w:rPr>
        <w:t xml:space="preserve"> </w:t>
      </w:r>
      <w:r w:rsidRPr="00D72BBC">
        <w:rPr>
          <w:rFonts w:ascii="Arial Narrow" w:hAnsi="Arial Narrow"/>
          <w:spacing w:val="-6"/>
        </w:rPr>
        <w:t>na</w:t>
      </w:r>
      <w:r w:rsidRPr="00D72BBC">
        <w:rPr>
          <w:rFonts w:ascii="Arial Narrow" w:hAnsi="Arial Narrow"/>
        </w:rPr>
        <w:t xml:space="preserve"> </w:t>
      </w:r>
      <w:proofErr w:type="spellStart"/>
      <w:r w:rsidRPr="00D72BBC">
        <w:rPr>
          <w:rFonts w:ascii="Arial Narrow" w:hAnsi="Arial Narrow"/>
          <w:spacing w:val="-6"/>
        </w:rPr>
        <w:t>području</w:t>
      </w:r>
      <w:proofErr w:type="spellEnd"/>
      <w:r w:rsidRPr="00D72BBC">
        <w:rPr>
          <w:rFonts w:ascii="Arial Narrow" w:hAnsi="Arial Narrow"/>
          <w:spacing w:val="-1"/>
        </w:rPr>
        <w:t xml:space="preserve"> </w:t>
      </w:r>
      <w:proofErr w:type="spellStart"/>
      <w:r w:rsidRPr="00D72BBC">
        <w:rPr>
          <w:rFonts w:ascii="Arial Narrow" w:hAnsi="Arial Narrow"/>
          <w:spacing w:val="-6"/>
        </w:rPr>
        <w:t>općine</w:t>
      </w:r>
      <w:proofErr w:type="spellEnd"/>
      <w:r w:rsidRPr="00D72BBC">
        <w:rPr>
          <w:rFonts w:ascii="Arial Narrow" w:hAnsi="Arial Narrow"/>
          <w:spacing w:val="-1"/>
        </w:rPr>
        <w:t xml:space="preserve"> </w:t>
      </w:r>
      <w:proofErr w:type="spellStart"/>
      <w:r w:rsidRPr="00D72BBC">
        <w:rPr>
          <w:rFonts w:ascii="Arial Narrow" w:hAnsi="Arial Narrow"/>
          <w:spacing w:val="-6"/>
        </w:rPr>
        <w:t>razvrstane</w:t>
      </w:r>
      <w:proofErr w:type="spellEnd"/>
      <w:r w:rsidRPr="00D72BBC">
        <w:rPr>
          <w:rFonts w:ascii="Arial Narrow" w:hAnsi="Arial Narrow"/>
        </w:rPr>
        <w:t xml:space="preserve"> </w:t>
      </w:r>
      <w:proofErr w:type="spellStart"/>
      <w:r w:rsidRPr="00D72BBC">
        <w:rPr>
          <w:rFonts w:ascii="Arial Narrow" w:hAnsi="Arial Narrow"/>
          <w:spacing w:val="-6"/>
        </w:rPr>
        <w:t>su</w:t>
      </w:r>
      <w:proofErr w:type="spellEnd"/>
      <w:r w:rsidRPr="00D72BBC">
        <w:rPr>
          <w:rFonts w:ascii="Arial Narrow" w:hAnsi="Arial Narrow"/>
          <w:spacing w:val="-1"/>
        </w:rPr>
        <w:t xml:space="preserve"> </w:t>
      </w:r>
      <w:r w:rsidRPr="00D72BBC">
        <w:rPr>
          <w:rFonts w:ascii="Arial Narrow" w:hAnsi="Arial Narrow"/>
          <w:spacing w:val="-6"/>
        </w:rPr>
        <w:t>u</w:t>
      </w:r>
      <w:r w:rsidRPr="00D72BBC">
        <w:rPr>
          <w:rFonts w:ascii="Arial Narrow" w:hAnsi="Arial Narrow"/>
          <w:spacing w:val="-1"/>
        </w:rPr>
        <w:t xml:space="preserve"> </w:t>
      </w:r>
      <w:proofErr w:type="spellStart"/>
      <w:r w:rsidRPr="00D72BBC">
        <w:rPr>
          <w:rFonts w:ascii="Arial Narrow" w:hAnsi="Arial Narrow"/>
          <w:spacing w:val="-6"/>
        </w:rPr>
        <w:t>četiri</w:t>
      </w:r>
      <w:proofErr w:type="spellEnd"/>
      <w:r w:rsidRPr="00D72BBC">
        <w:rPr>
          <w:rFonts w:ascii="Arial Narrow" w:hAnsi="Arial Narrow"/>
          <w:spacing w:val="-1"/>
        </w:rPr>
        <w:t xml:space="preserve"> </w:t>
      </w:r>
      <w:proofErr w:type="spellStart"/>
      <w:r w:rsidRPr="00D72BBC">
        <w:rPr>
          <w:rFonts w:ascii="Arial Narrow" w:hAnsi="Arial Narrow"/>
          <w:spacing w:val="-6"/>
        </w:rPr>
        <w:t>kategorije</w:t>
      </w:r>
      <w:proofErr w:type="spellEnd"/>
      <w:r w:rsidRPr="00D72BBC">
        <w:rPr>
          <w:rFonts w:ascii="Arial Narrow" w:hAnsi="Arial Narrow"/>
          <w:spacing w:val="-6"/>
        </w:rPr>
        <w:t>:</w:t>
      </w:r>
    </w:p>
    <w:p w14:paraId="5B3DF9C1" w14:textId="77777777" w:rsidR="00C21D58" w:rsidRPr="00D72BBC" w:rsidRDefault="00C21D58" w:rsidP="00C21D58">
      <w:pPr>
        <w:pStyle w:val="Odlomakpopisa"/>
        <w:numPr>
          <w:ilvl w:val="1"/>
          <w:numId w:val="245"/>
        </w:numPr>
        <w:tabs>
          <w:tab w:val="left" w:pos="669"/>
        </w:tabs>
        <w:spacing w:before="100"/>
        <w:ind w:hanging="244"/>
        <w:rPr>
          <w:rFonts w:ascii="Arial Narrow" w:hAnsi="Arial Narrow"/>
        </w:rPr>
      </w:pPr>
      <w:proofErr w:type="spellStart"/>
      <w:r w:rsidRPr="00D72BBC">
        <w:rPr>
          <w:rFonts w:ascii="Arial Narrow" w:hAnsi="Arial Narrow"/>
          <w:spacing w:val="-6"/>
        </w:rPr>
        <w:t>ceste</w:t>
      </w:r>
      <w:proofErr w:type="spellEnd"/>
      <w:r w:rsidRPr="00D72BBC">
        <w:rPr>
          <w:rFonts w:ascii="Arial Narrow" w:hAnsi="Arial Narrow"/>
          <w:spacing w:val="-4"/>
        </w:rPr>
        <w:t xml:space="preserve"> </w:t>
      </w:r>
      <w:proofErr w:type="spellStart"/>
      <w:r w:rsidRPr="00D72BBC">
        <w:rPr>
          <w:rFonts w:ascii="Arial Narrow" w:hAnsi="Arial Narrow"/>
          <w:spacing w:val="-6"/>
        </w:rPr>
        <w:t>područnog</w:t>
      </w:r>
      <w:proofErr w:type="spellEnd"/>
      <w:r w:rsidRPr="00D72BBC">
        <w:rPr>
          <w:rFonts w:ascii="Arial Narrow" w:hAnsi="Arial Narrow"/>
          <w:spacing w:val="-3"/>
        </w:rPr>
        <w:t xml:space="preserve"> </w:t>
      </w:r>
      <w:r w:rsidRPr="00D72BBC">
        <w:rPr>
          <w:rFonts w:ascii="Arial Narrow" w:hAnsi="Arial Narrow"/>
          <w:spacing w:val="-6"/>
        </w:rPr>
        <w:t>(</w:t>
      </w:r>
      <w:proofErr w:type="spellStart"/>
      <w:r w:rsidRPr="00D72BBC">
        <w:rPr>
          <w:rFonts w:ascii="Arial Narrow" w:hAnsi="Arial Narrow"/>
          <w:spacing w:val="-6"/>
        </w:rPr>
        <w:t>regionalnog</w:t>
      </w:r>
      <w:proofErr w:type="spellEnd"/>
      <w:r w:rsidRPr="00D72BBC">
        <w:rPr>
          <w:rFonts w:ascii="Arial Narrow" w:hAnsi="Arial Narrow"/>
          <w:spacing w:val="-6"/>
        </w:rPr>
        <w:t>)</w:t>
      </w:r>
      <w:r w:rsidRPr="00D72BBC">
        <w:rPr>
          <w:rFonts w:ascii="Arial Narrow" w:hAnsi="Arial Narrow"/>
          <w:spacing w:val="-4"/>
        </w:rPr>
        <w:t xml:space="preserve"> </w:t>
      </w:r>
      <w:proofErr w:type="spellStart"/>
      <w:r w:rsidRPr="00D72BBC">
        <w:rPr>
          <w:rFonts w:ascii="Arial Narrow" w:hAnsi="Arial Narrow"/>
          <w:spacing w:val="-6"/>
        </w:rPr>
        <w:t>značaja</w:t>
      </w:r>
      <w:proofErr w:type="spellEnd"/>
      <w:r w:rsidRPr="00D72BBC">
        <w:rPr>
          <w:rFonts w:ascii="Arial Narrow" w:hAnsi="Arial Narrow"/>
          <w:spacing w:val="-6"/>
        </w:rPr>
        <w:t>:</w:t>
      </w:r>
      <w:r w:rsidRPr="00D72BBC">
        <w:rPr>
          <w:rFonts w:ascii="Arial Narrow" w:hAnsi="Arial Narrow"/>
          <w:spacing w:val="-3"/>
        </w:rPr>
        <w:t xml:space="preserve"> </w:t>
      </w:r>
      <w:proofErr w:type="spellStart"/>
      <w:r w:rsidRPr="00D72BBC">
        <w:rPr>
          <w:rFonts w:ascii="Arial Narrow" w:hAnsi="Arial Narrow"/>
          <w:spacing w:val="-6"/>
        </w:rPr>
        <w:t>županijske</w:t>
      </w:r>
      <w:proofErr w:type="spellEnd"/>
      <w:r w:rsidRPr="00D72BBC">
        <w:rPr>
          <w:rFonts w:ascii="Arial Narrow" w:hAnsi="Arial Narrow"/>
          <w:spacing w:val="-3"/>
        </w:rPr>
        <w:t xml:space="preserve"> </w:t>
      </w:r>
      <w:r w:rsidRPr="00D72BBC">
        <w:rPr>
          <w:rFonts w:ascii="Arial Narrow" w:hAnsi="Arial Narrow"/>
          <w:spacing w:val="-6"/>
        </w:rPr>
        <w:t>i</w:t>
      </w:r>
      <w:r w:rsidRPr="00D72BBC">
        <w:rPr>
          <w:rFonts w:ascii="Arial Narrow" w:hAnsi="Arial Narrow"/>
          <w:spacing w:val="-4"/>
        </w:rPr>
        <w:t xml:space="preserve"> </w:t>
      </w:r>
      <w:proofErr w:type="spellStart"/>
      <w:r w:rsidRPr="00D72BBC">
        <w:rPr>
          <w:rFonts w:ascii="Arial Narrow" w:hAnsi="Arial Narrow"/>
          <w:spacing w:val="-6"/>
        </w:rPr>
        <w:t>lokalne</w:t>
      </w:r>
      <w:proofErr w:type="spellEnd"/>
      <w:r w:rsidRPr="00D72BBC">
        <w:rPr>
          <w:rFonts w:ascii="Arial Narrow" w:hAnsi="Arial Narrow"/>
          <w:spacing w:val="-3"/>
        </w:rPr>
        <w:t xml:space="preserve"> </w:t>
      </w:r>
      <w:proofErr w:type="spellStart"/>
      <w:r w:rsidRPr="00D72BBC">
        <w:rPr>
          <w:rFonts w:ascii="Arial Narrow" w:hAnsi="Arial Narrow"/>
          <w:spacing w:val="-6"/>
        </w:rPr>
        <w:t>ceste</w:t>
      </w:r>
      <w:proofErr w:type="spellEnd"/>
      <w:r w:rsidRPr="00D72BBC">
        <w:rPr>
          <w:rFonts w:ascii="Arial Narrow" w:hAnsi="Arial Narrow"/>
          <w:spacing w:val="-6"/>
        </w:rPr>
        <w:t>:</w:t>
      </w:r>
    </w:p>
    <w:p w14:paraId="73A34058" w14:textId="77777777" w:rsidR="00C21D58" w:rsidRPr="00D72BBC" w:rsidRDefault="00C21D58" w:rsidP="00C21D58">
      <w:pPr>
        <w:pStyle w:val="Odlomakpopisa"/>
        <w:numPr>
          <w:ilvl w:val="2"/>
          <w:numId w:val="245"/>
        </w:numPr>
        <w:tabs>
          <w:tab w:val="left" w:pos="985"/>
        </w:tabs>
        <w:spacing w:before="111" w:line="228" w:lineRule="auto"/>
        <w:ind w:right="707" w:firstLine="0"/>
        <w:rPr>
          <w:rFonts w:ascii="Arial Narrow" w:hAnsi="Arial Narrow"/>
        </w:rPr>
      </w:pPr>
      <w:proofErr w:type="spellStart"/>
      <w:r w:rsidRPr="00D72BBC">
        <w:rPr>
          <w:rFonts w:ascii="Arial Narrow" w:hAnsi="Arial Narrow"/>
          <w:spacing w:val="-2"/>
        </w:rPr>
        <w:t>županijska</w:t>
      </w:r>
      <w:proofErr w:type="spellEnd"/>
      <w:r w:rsidRPr="00D72BBC">
        <w:rPr>
          <w:rFonts w:ascii="Arial Narrow" w:hAnsi="Arial Narrow"/>
          <w:spacing w:val="5"/>
        </w:rPr>
        <w:t xml:space="preserve"> </w:t>
      </w:r>
      <w:r w:rsidRPr="00D72BBC">
        <w:rPr>
          <w:rFonts w:ascii="Arial Narrow" w:hAnsi="Arial Narrow"/>
          <w:spacing w:val="-2"/>
        </w:rPr>
        <w:t>cesta</w:t>
      </w:r>
      <w:r w:rsidRPr="00D72BBC">
        <w:rPr>
          <w:rFonts w:ascii="Arial Narrow" w:hAnsi="Arial Narrow"/>
          <w:spacing w:val="5"/>
        </w:rPr>
        <w:t xml:space="preserve"> </w:t>
      </w:r>
      <w:r w:rsidRPr="00D72BBC">
        <w:rPr>
          <w:rFonts w:ascii="Arial Narrow" w:hAnsi="Arial Narrow"/>
          <w:spacing w:val="-2"/>
        </w:rPr>
        <w:t>ŽC-2186:</w:t>
      </w:r>
      <w:r w:rsidRPr="00D72BBC">
        <w:rPr>
          <w:rFonts w:ascii="Arial Narrow" w:hAnsi="Arial Narrow"/>
          <w:spacing w:val="5"/>
        </w:rPr>
        <w:t xml:space="preserve"> </w:t>
      </w:r>
      <w:proofErr w:type="spellStart"/>
      <w:r w:rsidRPr="00D72BBC">
        <w:rPr>
          <w:rFonts w:ascii="Arial Narrow" w:hAnsi="Arial Narrow"/>
          <w:spacing w:val="-2"/>
        </w:rPr>
        <w:t>granica</w:t>
      </w:r>
      <w:proofErr w:type="spellEnd"/>
      <w:r w:rsidRPr="00D72BBC">
        <w:rPr>
          <w:rFonts w:ascii="Arial Narrow" w:hAnsi="Arial Narrow"/>
          <w:spacing w:val="5"/>
        </w:rPr>
        <w:t xml:space="preserve"> </w:t>
      </w:r>
      <w:proofErr w:type="spellStart"/>
      <w:r w:rsidRPr="00D72BBC">
        <w:rPr>
          <w:rFonts w:ascii="Arial Narrow" w:hAnsi="Arial Narrow"/>
          <w:spacing w:val="-2"/>
        </w:rPr>
        <w:t>Općine</w:t>
      </w:r>
      <w:proofErr w:type="spellEnd"/>
      <w:r w:rsidRPr="00D72BBC">
        <w:rPr>
          <w:rFonts w:ascii="Arial Narrow" w:hAnsi="Arial Narrow"/>
          <w:spacing w:val="5"/>
        </w:rPr>
        <w:t xml:space="preserve"> </w:t>
      </w:r>
      <w:r w:rsidRPr="00D72BBC">
        <w:rPr>
          <w:rFonts w:ascii="Arial Narrow" w:hAnsi="Arial Narrow"/>
          <w:spacing w:val="-2"/>
        </w:rPr>
        <w:t>Pušća</w:t>
      </w:r>
      <w:r w:rsidRPr="00D72BBC">
        <w:rPr>
          <w:rFonts w:ascii="Arial Narrow" w:hAnsi="Arial Narrow"/>
          <w:spacing w:val="5"/>
        </w:rPr>
        <w:t xml:space="preserve"> </w:t>
      </w:r>
      <w:r w:rsidRPr="00D72BBC">
        <w:rPr>
          <w:rFonts w:ascii="Arial Narrow" w:hAnsi="Arial Narrow"/>
          <w:spacing w:val="-2"/>
        </w:rPr>
        <w:t>–</w:t>
      </w:r>
      <w:r w:rsidRPr="00D72BBC">
        <w:rPr>
          <w:rFonts w:ascii="Arial Narrow" w:hAnsi="Arial Narrow"/>
          <w:spacing w:val="5"/>
        </w:rPr>
        <w:t xml:space="preserve"> </w:t>
      </w:r>
      <w:r w:rsidRPr="00D72BBC">
        <w:rPr>
          <w:rFonts w:ascii="Arial Narrow" w:hAnsi="Arial Narrow"/>
          <w:spacing w:val="-2"/>
        </w:rPr>
        <w:t>Bobovec</w:t>
      </w:r>
      <w:r w:rsidRPr="00D72BBC">
        <w:rPr>
          <w:rFonts w:ascii="Arial Narrow" w:hAnsi="Arial Narrow"/>
          <w:spacing w:val="5"/>
        </w:rPr>
        <w:t xml:space="preserve"> </w:t>
      </w:r>
      <w:r w:rsidRPr="00D72BBC">
        <w:rPr>
          <w:rFonts w:ascii="Arial Narrow" w:hAnsi="Arial Narrow"/>
          <w:spacing w:val="-2"/>
        </w:rPr>
        <w:t>Rozganski</w:t>
      </w:r>
      <w:r w:rsidRPr="00D72BBC">
        <w:rPr>
          <w:rFonts w:ascii="Arial Narrow" w:hAnsi="Arial Narrow"/>
          <w:spacing w:val="5"/>
        </w:rPr>
        <w:t xml:space="preserve"> </w:t>
      </w:r>
      <w:r w:rsidRPr="00D72BBC">
        <w:rPr>
          <w:rFonts w:ascii="Arial Narrow" w:hAnsi="Arial Narrow"/>
          <w:spacing w:val="-2"/>
        </w:rPr>
        <w:t>–</w:t>
      </w:r>
      <w:r w:rsidRPr="00D72BBC">
        <w:rPr>
          <w:rFonts w:ascii="Arial Narrow" w:hAnsi="Arial Narrow"/>
          <w:spacing w:val="5"/>
        </w:rPr>
        <w:t xml:space="preserve"> </w:t>
      </w:r>
      <w:r w:rsidRPr="00D72BBC">
        <w:rPr>
          <w:rFonts w:ascii="Arial Narrow" w:hAnsi="Arial Narrow"/>
          <w:spacing w:val="-2"/>
        </w:rPr>
        <w:t>Dubravica</w:t>
      </w:r>
      <w:r w:rsidRPr="00D72BBC">
        <w:rPr>
          <w:rFonts w:ascii="Arial Narrow" w:hAnsi="Arial Narrow"/>
          <w:spacing w:val="5"/>
        </w:rPr>
        <w:t xml:space="preserve"> </w:t>
      </w:r>
      <w:r w:rsidRPr="00D72BBC">
        <w:rPr>
          <w:rFonts w:ascii="Arial Narrow" w:hAnsi="Arial Narrow"/>
          <w:spacing w:val="-2"/>
        </w:rPr>
        <w:t xml:space="preserve">– </w:t>
      </w:r>
      <w:proofErr w:type="spellStart"/>
      <w:r w:rsidRPr="00D72BBC">
        <w:rPr>
          <w:rFonts w:ascii="Arial Narrow" w:hAnsi="Arial Narrow"/>
        </w:rPr>
        <w:t>granica</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Kraljevec na Sutli</w:t>
      </w:r>
    </w:p>
    <w:p w14:paraId="58E86B00" w14:textId="77777777" w:rsidR="00C21D58" w:rsidRPr="00D72BBC" w:rsidRDefault="00C21D58" w:rsidP="00C21D58">
      <w:pPr>
        <w:pStyle w:val="Odlomakpopisa"/>
        <w:numPr>
          <w:ilvl w:val="2"/>
          <w:numId w:val="245"/>
        </w:numPr>
        <w:tabs>
          <w:tab w:val="left" w:pos="999"/>
        </w:tabs>
        <w:spacing w:before="113" w:line="228" w:lineRule="auto"/>
        <w:ind w:right="707" w:firstLine="0"/>
        <w:rPr>
          <w:rFonts w:ascii="Arial Narrow" w:hAnsi="Arial Narrow"/>
        </w:rPr>
      </w:pPr>
      <w:proofErr w:type="spellStart"/>
      <w:r w:rsidRPr="00D72BBC">
        <w:rPr>
          <w:rFonts w:ascii="Arial Narrow" w:hAnsi="Arial Narrow"/>
        </w:rPr>
        <w:t>županijska</w:t>
      </w:r>
      <w:proofErr w:type="spellEnd"/>
      <w:r w:rsidRPr="00D72BBC">
        <w:rPr>
          <w:rFonts w:ascii="Arial Narrow" w:hAnsi="Arial Narrow"/>
          <w:spacing w:val="19"/>
        </w:rPr>
        <w:t xml:space="preserve"> </w:t>
      </w:r>
      <w:r w:rsidRPr="00D72BBC">
        <w:rPr>
          <w:rFonts w:ascii="Arial Narrow" w:hAnsi="Arial Narrow"/>
        </w:rPr>
        <w:t>cesta</w:t>
      </w:r>
      <w:r w:rsidRPr="00D72BBC">
        <w:rPr>
          <w:rFonts w:ascii="Arial Narrow" w:hAnsi="Arial Narrow"/>
          <w:spacing w:val="19"/>
        </w:rPr>
        <w:t xml:space="preserve"> </w:t>
      </w:r>
      <w:r w:rsidRPr="00D72BBC">
        <w:rPr>
          <w:rFonts w:ascii="Arial Narrow" w:hAnsi="Arial Narrow"/>
        </w:rPr>
        <w:t>ŽC-3005:</w:t>
      </w:r>
      <w:r w:rsidRPr="00D72BBC">
        <w:rPr>
          <w:rFonts w:ascii="Arial Narrow" w:hAnsi="Arial Narrow"/>
          <w:spacing w:val="19"/>
        </w:rPr>
        <w:t xml:space="preserve"> </w:t>
      </w:r>
      <w:r w:rsidRPr="00D72BBC">
        <w:rPr>
          <w:rFonts w:ascii="Arial Narrow" w:hAnsi="Arial Narrow"/>
        </w:rPr>
        <w:t>Dubravica</w:t>
      </w:r>
      <w:r w:rsidRPr="00D72BBC">
        <w:rPr>
          <w:rFonts w:ascii="Arial Narrow" w:hAnsi="Arial Narrow"/>
          <w:spacing w:val="19"/>
        </w:rPr>
        <w:t xml:space="preserve"> </w:t>
      </w:r>
      <w:r w:rsidRPr="00D72BBC">
        <w:rPr>
          <w:rFonts w:ascii="Arial Narrow" w:hAnsi="Arial Narrow"/>
        </w:rPr>
        <w:t>–</w:t>
      </w:r>
      <w:r w:rsidRPr="00D72BBC">
        <w:rPr>
          <w:rFonts w:ascii="Arial Narrow" w:hAnsi="Arial Narrow"/>
          <w:spacing w:val="19"/>
        </w:rPr>
        <w:t xml:space="preserve"> </w:t>
      </w:r>
      <w:r w:rsidRPr="00D72BBC">
        <w:rPr>
          <w:rFonts w:ascii="Arial Narrow" w:hAnsi="Arial Narrow"/>
        </w:rPr>
        <w:t>Rozga</w:t>
      </w:r>
      <w:r w:rsidRPr="00D72BBC">
        <w:rPr>
          <w:rFonts w:ascii="Arial Narrow" w:hAnsi="Arial Narrow"/>
          <w:spacing w:val="19"/>
        </w:rPr>
        <w:t xml:space="preserve"> </w:t>
      </w:r>
      <w:r w:rsidRPr="00D72BBC">
        <w:rPr>
          <w:rFonts w:ascii="Arial Narrow" w:hAnsi="Arial Narrow"/>
        </w:rPr>
        <w:t>–</w:t>
      </w:r>
      <w:r w:rsidRPr="00D72BBC">
        <w:rPr>
          <w:rFonts w:ascii="Arial Narrow" w:hAnsi="Arial Narrow"/>
          <w:spacing w:val="19"/>
        </w:rPr>
        <w:t xml:space="preserve"> </w:t>
      </w:r>
      <w:r w:rsidRPr="00D72BBC">
        <w:rPr>
          <w:rFonts w:ascii="Arial Narrow" w:hAnsi="Arial Narrow"/>
        </w:rPr>
        <w:t>Kraj</w:t>
      </w:r>
      <w:r w:rsidRPr="00D72BBC">
        <w:rPr>
          <w:rFonts w:ascii="Arial Narrow" w:hAnsi="Arial Narrow"/>
          <w:spacing w:val="19"/>
        </w:rPr>
        <w:t xml:space="preserve"> </w:t>
      </w:r>
      <w:r w:rsidRPr="00D72BBC">
        <w:rPr>
          <w:rFonts w:ascii="Arial Narrow" w:hAnsi="Arial Narrow"/>
        </w:rPr>
        <w:t>Gornji</w:t>
      </w:r>
      <w:r w:rsidRPr="00D72BBC">
        <w:rPr>
          <w:rFonts w:ascii="Arial Narrow" w:hAnsi="Arial Narrow"/>
          <w:spacing w:val="19"/>
        </w:rPr>
        <w:t xml:space="preserve"> </w:t>
      </w:r>
      <w:r w:rsidRPr="00D72BBC">
        <w:rPr>
          <w:rFonts w:ascii="Arial Narrow" w:hAnsi="Arial Narrow"/>
        </w:rPr>
        <w:t>–</w:t>
      </w:r>
      <w:r w:rsidRPr="00D72BBC">
        <w:rPr>
          <w:rFonts w:ascii="Arial Narrow" w:hAnsi="Arial Narrow"/>
          <w:spacing w:val="19"/>
        </w:rPr>
        <w:t xml:space="preserve"> </w:t>
      </w:r>
      <w:proofErr w:type="spellStart"/>
      <w:r w:rsidRPr="00D72BBC">
        <w:rPr>
          <w:rFonts w:ascii="Arial Narrow" w:hAnsi="Arial Narrow"/>
        </w:rPr>
        <w:t>granica</w:t>
      </w:r>
      <w:proofErr w:type="spellEnd"/>
      <w:r w:rsidRPr="00D72BBC">
        <w:rPr>
          <w:rFonts w:ascii="Arial Narrow" w:hAnsi="Arial Narrow"/>
          <w:spacing w:val="19"/>
        </w:rPr>
        <w:t xml:space="preserve"> </w:t>
      </w:r>
      <w:proofErr w:type="spellStart"/>
      <w:r w:rsidRPr="00D72BBC">
        <w:rPr>
          <w:rFonts w:ascii="Arial Narrow" w:hAnsi="Arial Narrow"/>
        </w:rPr>
        <w:t>Općine</w:t>
      </w:r>
      <w:proofErr w:type="spellEnd"/>
      <w:r w:rsidRPr="00D72BBC">
        <w:rPr>
          <w:rFonts w:ascii="Arial Narrow" w:hAnsi="Arial Narrow"/>
          <w:spacing w:val="19"/>
        </w:rPr>
        <w:t xml:space="preserve"> </w:t>
      </w:r>
      <w:r w:rsidRPr="00D72BBC">
        <w:rPr>
          <w:rFonts w:ascii="Arial Narrow" w:hAnsi="Arial Narrow"/>
        </w:rPr>
        <w:t xml:space="preserve">Marija </w:t>
      </w:r>
      <w:r w:rsidRPr="00D72BBC">
        <w:rPr>
          <w:rFonts w:ascii="Arial Narrow" w:hAnsi="Arial Narrow"/>
          <w:spacing w:val="-2"/>
        </w:rPr>
        <w:t>Gorica</w:t>
      </w:r>
    </w:p>
    <w:p w14:paraId="675DC2BA" w14:textId="77777777" w:rsidR="00C21D58" w:rsidRPr="00D72BBC" w:rsidRDefault="00C21D58" w:rsidP="00C21D58">
      <w:pPr>
        <w:pStyle w:val="Odlomakpopisa"/>
        <w:numPr>
          <w:ilvl w:val="2"/>
          <w:numId w:val="245"/>
        </w:numPr>
        <w:tabs>
          <w:tab w:val="left" w:pos="969"/>
        </w:tabs>
        <w:spacing w:before="112" w:line="228" w:lineRule="auto"/>
        <w:ind w:right="707" w:firstLine="0"/>
        <w:rPr>
          <w:rFonts w:ascii="Arial Narrow" w:hAnsi="Arial Narrow"/>
        </w:rPr>
      </w:pPr>
      <w:proofErr w:type="spellStart"/>
      <w:r w:rsidRPr="00D72BBC">
        <w:rPr>
          <w:rFonts w:ascii="Arial Narrow" w:hAnsi="Arial Narrow"/>
        </w:rPr>
        <w:t>lokalna</w:t>
      </w:r>
      <w:proofErr w:type="spellEnd"/>
      <w:r w:rsidRPr="00D72BBC">
        <w:rPr>
          <w:rFonts w:ascii="Arial Narrow" w:hAnsi="Arial Narrow"/>
        </w:rPr>
        <w:t xml:space="preserve"> cesta LC-31010: Dubravica - </w:t>
      </w:r>
      <w:proofErr w:type="spellStart"/>
      <w:r w:rsidRPr="00D72BBC">
        <w:rPr>
          <w:rFonts w:ascii="Arial Narrow" w:hAnsi="Arial Narrow"/>
        </w:rPr>
        <w:t>Vučilčevo</w:t>
      </w:r>
      <w:proofErr w:type="spellEnd"/>
      <w:r w:rsidRPr="00D72BBC">
        <w:rPr>
          <w:rFonts w:ascii="Arial Narrow" w:hAnsi="Arial Narrow"/>
        </w:rPr>
        <w:t xml:space="preserve"> - </w:t>
      </w:r>
      <w:proofErr w:type="spellStart"/>
      <w:r w:rsidRPr="00D72BBC">
        <w:rPr>
          <w:rFonts w:ascii="Arial Narrow" w:hAnsi="Arial Narrow"/>
        </w:rPr>
        <w:t>Prosinec</w:t>
      </w:r>
      <w:proofErr w:type="spellEnd"/>
      <w:r w:rsidRPr="00D72BBC">
        <w:rPr>
          <w:rFonts w:ascii="Arial Narrow" w:hAnsi="Arial Narrow"/>
        </w:rPr>
        <w:t xml:space="preserve"> - Donji </w:t>
      </w:r>
      <w:proofErr w:type="spellStart"/>
      <w:r w:rsidRPr="00D72BBC">
        <w:rPr>
          <w:rFonts w:ascii="Arial Narrow" w:hAnsi="Arial Narrow"/>
        </w:rPr>
        <w:t>Čemehovec</w:t>
      </w:r>
      <w:proofErr w:type="spellEnd"/>
      <w:r w:rsidRPr="00D72BBC">
        <w:rPr>
          <w:rFonts w:ascii="Arial Narrow" w:hAnsi="Arial Narrow"/>
        </w:rPr>
        <w:t xml:space="preserve"> - </w:t>
      </w:r>
      <w:proofErr w:type="spellStart"/>
      <w:r w:rsidRPr="00D72BBC">
        <w:rPr>
          <w:rFonts w:ascii="Arial Narrow" w:hAnsi="Arial Narrow"/>
        </w:rPr>
        <w:t>granica</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Kraljevec na Sutli</w:t>
      </w:r>
    </w:p>
    <w:p w14:paraId="130450B6" w14:textId="77777777" w:rsidR="00C21D58" w:rsidRPr="00D72BBC" w:rsidRDefault="00C21D58" w:rsidP="00C21D58">
      <w:pPr>
        <w:pStyle w:val="Odlomakpopisa"/>
        <w:numPr>
          <w:ilvl w:val="2"/>
          <w:numId w:val="245"/>
        </w:numPr>
        <w:tabs>
          <w:tab w:val="left" w:pos="952"/>
        </w:tabs>
        <w:spacing w:before="103"/>
        <w:ind w:left="952" w:hanging="244"/>
        <w:rPr>
          <w:rFonts w:ascii="Arial Narrow" w:hAnsi="Arial Narrow"/>
        </w:rPr>
      </w:pPr>
      <w:proofErr w:type="spellStart"/>
      <w:r w:rsidRPr="00D72BBC">
        <w:rPr>
          <w:rFonts w:ascii="Arial Narrow" w:hAnsi="Arial Narrow"/>
        </w:rPr>
        <w:lastRenderedPageBreak/>
        <w:t>lokalna</w:t>
      </w:r>
      <w:proofErr w:type="spellEnd"/>
      <w:r w:rsidRPr="00D72BBC">
        <w:rPr>
          <w:rFonts w:ascii="Arial Narrow" w:hAnsi="Arial Narrow"/>
        </w:rPr>
        <w:t xml:space="preserve"> cesta LC-31011: </w:t>
      </w:r>
      <w:proofErr w:type="spellStart"/>
      <w:r w:rsidRPr="00D72BBC">
        <w:rPr>
          <w:rFonts w:ascii="Arial Narrow" w:hAnsi="Arial Narrow"/>
        </w:rPr>
        <w:t>Lukavec</w:t>
      </w:r>
      <w:proofErr w:type="spellEnd"/>
      <w:r w:rsidRPr="00D72BBC">
        <w:rPr>
          <w:rFonts w:ascii="Arial Narrow" w:hAnsi="Arial Narrow"/>
        </w:rPr>
        <w:t xml:space="preserve"> </w:t>
      </w:r>
      <w:proofErr w:type="spellStart"/>
      <w:r w:rsidRPr="00D72BBC">
        <w:rPr>
          <w:rFonts w:ascii="Arial Narrow" w:hAnsi="Arial Narrow"/>
        </w:rPr>
        <w:t>Sutlanski</w:t>
      </w:r>
      <w:proofErr w:type="spellEnd"/>
      <w:r w:rsidRPr="00D72BBC">
        <w:rPr>
          <w:rFonts w:ascii="Arial Narrow" w:hAnsi="Arial Narrow"/>
        </w:rPr>
        <w:t xml:space="preserve"> - Lugarski </w:t>
      </w:r>
      <w:r w:rsidRPr="00D72BBC">
        <w:rPr>
          <w:rFonts w:ascii="Arial Narrow" w:hAnsi="Arial Narrow"/>
          <w:spacing w:val="-4"/>
        </w:rPr>
        <w:t>Breg</w:t>
      </w:r>
    </w:p>
    <w:p w14:paraId="27990240" w14:textId="77777777" w:rsidR="00C21D58" w:rsidRPr="00D72BBC" w:rsidRDefault="00C21D58" w:rsidP="00C21D58">
      <w:pPr>
        <w:pStyle w:val="Odlomakpopisa"/>
        <w:numPr>
          <w:ilvl w:val="1"/>
          <w:numId w:val="245"/>
        </w:numPr>
        <w:tabs>
          <w:tab w:val="left" w:pos="669"/>
        </w:tabs>
        <w:spacing w:before="100"/>
        <w:ind w:hanging="244"/>
        <w:rPr>
          <w:rFonts w:ascii="Arial Narrow" w:hAnsi="Arial Narrow"/>
        </w:rPr>
      </w:pPr>
      <w:proofErr w:type="spellStart"/>
      <w:r w:rsidRPr="00D72BBC">
        <w:rPr>
          <w:rFonts w:ascii="Arial Narrow" w:hAnsi="Arial Narrow"/>
          <w:spacing w:val="-2"/>
        </w:rPr>
        <w:t>ceste</w:t>
      </w:r>
      <w:proofErr w:type="spellEnd"/>
      <w:r w:rsidRPr="00D72BBC">
        <w:rPr>
          <w:rFonts w:ascii="Arial Narrow" w:hAnsi="Arial Narrow"/>
          <w:spacing w:val="-10"/>
        </w:rPr>
        <w:t xml:space="preserve"> </w:t>
      </w:r>
      <w:proofErr w:type="spellStart"/>
      <w:r w:rsidRPr="00D72BBC">
        <w:rPr>
          <w:rFonts w:ascii="Arial Narrow" w:hAnsi="Arial Narrow"/>
          <w:spacing w:val="-2"/>
        </w:rPr>
        <w:t>lokalnog</w:t>
      </w:r>
      <w:proofErr w:type="spellEnd"/>
      <w:r w:rsidRPr="00D72BBC">
        <w:rPr>
          <w:rFonts w:ascii="Arial Narrow" w:hAnsi="Arial Narrow"/>
          <w:spacing w:val="-9"/>
        </w:rPr>
        <w:t xml:space="preserve"> </w:t>
      </w:r>
      <w:proofErr w:type="spellStart"/>
      <w:r w:rsidRPr="00D72BBC">
        <w:rPr>
          <w:rFonts w:ascii="Arial Narrow" w:hAnsi="Arial Narrow"/>
          <w:spacing w:val="-2"/>
        </w:rPr>
        <w:t>značaja</w:t>
      </w:r>
      <w:proofErr w:type="spellEnd"/>
      <w:r w:rsidRPr="00D72BBC">
        <w:rPr>
          <w:rFonts w:ascii="Arial Narrow" w:hAnsi="Arial Narrow"/>
          <w:spacing w:val="-10"/>
        </w:rPr>
        <w:t xml:space="preserve"> </w:t>
      </w:r>
      <w:r w:rsidRPr="00D72BBC">
        <w:rPr>
          <w:rFonts w:ascii="Arial Narrow" w:hAnsi="Arial Narrow"/>
          <w:spacing w:val="-2"/>
        </w:rPr>
        <w:t>-</w:t>
      </w:r>
      <w:r w:rsidRPr="00D72BBC">
        <w:rPr>
          <w:rFonts w:ascii="Arial Narrow" w:hAnsi="Arial Narrow"/>
          <w:spacing w:val="-9"/>
        </w:rPr>
        <w:t xml:space="preserve"> </w:t>
      </w:r>
      <w:proofErr w:type="spellStart"/>
      <w:r w:rsidRPr="00D72BBC">
        <w:rPr>
          <w:rFonts w:ascii="Arial Narrow" w:hAnsi="Arial Narrow"/>
          <w:spacing w:val="-2"/>
        </w:rPr>
        <w:t>nerazvrstane</w:t>
      </w:r>
      <w:proofErr w:type="spellEnd"/>
      <w:r w:rsidRPr="00D72BBC">
        <w:rPr>
          <w:rFonts w:ascii="Arial Narrow" w:hAnsi="Arial Narrow"/>
          <w:spacing w:val="-9"/>
        </w:rPr>
        <w:t xml:space="preserve"> </w:t>
      </w:r>
      <w:proofErr w:type="spellStart"/>
      <w:r w:rsidRPr="00D72BBC">
        <w:rPr>
          <w:rFonts w:ascii="Arial Narrow" w:hAnsi="Arial Narrow"/>
          <w:spacing w:val="-2"/>
        </w:rPr>
        <w:t>ceste</w:t>
      </w:r>
      <w:proofErr w:type="spellEnd"/>
      <w:r w:rsidRPr="00D72BBC">
        <w:rPr>
          <w:rFonts w:ascii="Arial Narrow" w:hAnsi="Arial Narrow"/>
          <w:spacing w:val="-2"/>
        </w:rPr>
        <w:t>:</w:t>
      </w:r>
    </w:p>
    <w:p w14:paraId="33F82A91" w14:textId="77777777" w:rsidR="00C21D58" w:rsidRPr="00D72BBC" w:rsidRDefault="00C21D58" w:rsidP="00C21D58">
      <w:pPr>
        <w:pStyle w:val="Odlomakpopisa"/>
        <w:numPr>
          <w:ilvl w:val="1"/>
          <w:numId w:val="245"/>
        </w:numPr>
        <w:tabs>
          <w:tab w:val="left" w:pos="669"/>
        </w:tabs>
        <w:spacing w:before="101"/>
        <w:ind w:hanging="244"/>
        <w:rPr>
          <w:rFonts w:ascii="Arial Narrow" w:hAnsi="Arial Narrow"/>
        </w:rPr>
      </w:pPr>
      <w:proofErr w:type="spellStart"/>
      <w:r w:rsidRPr="00D72BBC">
        <w:rPr>
          <w:rFonts w:ascii="Arial Narrow" w:hAnsi="Arial Narrow"/>
          <w:w w:val="90"/>
        </w:rPr>
        <w:t>kolno</w:t>
      </w:r>
      <w:proofErr w:type="spellEnd"/>
      <w:r w:rsidRPr="00D72BBC">
        <w:rPr>
          <w:rFonts w:ascii="Arial Narrow" w:hAnsi="Arial Narrow"/>
        </w:rPr>
        <w:t xml:space="preserve"> </w:t>
      </w:r>
      <w:proofErr w:type="spellStart"/>
      <w:r w:rsidRPr="00D72BBC">
        <w:rPr>
          <w:rFonts w:ascii="Arial Narrow" w:hAnsi="Arial Narrow"/>
          <w:w w:val="90"/>
        </w:rPr>
        <w:t>pješački</w:t>
      </w:r>
      <w:proofErr w:type="spellEnd"/>
      <w:r w:rsidRPr="00D72BBC">
        <w:rPr>
          <w:rFonts w:ascii="Arial Narrow" w:hAnsi="Arial Narrow"/>
          <w:spacing w:val="1"/>
        </w:rPr>
        <w:t xml:space="preserve"> </w:t>
      </w:r>
      <w:r w:rsidRPr="00D72BBC">
        <w:rPr>
          <w:rFonts w:ascii="Arial Narrow" w:hAnsi="Arial Narrow"/>
          <w:w w:val="90"/>
        </w:rPr>
        <w:t>i</w:t>
      </w:r>
      <w:r w:rsidRPr="00D72BBC">
        <w:rPr>
          <w:rFonts w:ascii="Arial Narrow" w:hAnsi="Arial Narrow"/>
          <w:spacing w:val="1"/>
        </w:rPr>
        <w:t xml:space="preserve"> </w:t>
      </w:r>
      <w:proofErr w:type="spellStart"/>
      <w:r w:rsidRPr="00D72BBC">
        <w:rPr>
          <w:rFonts w:ascii="Arial Narrow" w:hAnsi="Arial Narrow"/>
          <w:w w:val="90"/>
        </w:rPr>
        <w:t>pješački</w:t>
      </w:r>
      <w:proofErr w:type="spellEnd"/>
      <w:r w:rsidRPr="00D72BBC">
        <w:rPr>
          <w:rFonts w:ascii="Arial Narrow" w:hAnsi="Arial Narrow"/>
          <w:spacing w:val="1"/>
        </w:rPr>
        <w:t xml:space="preserve"> </w:t>
      </w:r>
      <w:proofErr w:type="spellStart"/>
      <w:r w:rsidRPr="00D72BBC">
        <w:rPr>
          <w:rFonts w:ascii="Arial Narrow" w:hAnsi="Arial Narrow"/>
          <w:spacing w:val="-2"/>
          <w:w w:val="90"/>
        </w:rPr>
        <w:t>putevi</w:t>
      </w:r>
      <w:proofErr w:type="spellEnd"/>
    </w:p>
    <w:p w14:paraId="5285C3EF" w14:textId="77777777" w:rsidR="00C21D58" w:rsidRPr="00D72BBC" w:rsidRDefault="00C21D58" w:rsidP="00C21D58">
      <w:pPr>
        <w:pStyle w:val="Odlomakpopisa"/>
        <w:numPr>
          <w:ilvl w:val="1"/>
          <w:numId w:val="245"/>
        </w:numPr>
        <w:tabs>
          <w:tab w:val="left" w:pos="669"/>
        </w:tabs>
        <w:spacing w:before="100"/>
        <w:ind w:hanging="244"/>
        <w:rPr>
          <w:rFonts w:ascii="Arial Narrow" w:hAnsi="Arial Narrow"/>
        </w:rPr>
      </w:pPr>
      <w:proofErr w:type="spellStart"/>
      <w:r w:rsidRPr="00D72BBC">
        <w:rPr>
          <w:rFonts w:ascii="Arial Narrow" w:hAnsi="Arial Narrow"/>
          <w:w w:val="90"/>
        </w:rPr>
        <w:t>biciklistička</w:t>
      </w:r>
      <w:proofErr w:type="spellEnd"/>
      <w:r w:rsidRPr="00D72BBC">
        <w:rPr>
          <w:rFonts w:ascii="Arial Narrow" w:hAnsi="Arial Narrow"/>
        </w:rPr>
        <w:t xml:space="preserve"> </w:t>
      </w:r>
      <w:proofErr w:type="spellStart"/>
      <w:r w:rsidRPr="00D72BBC">
        <w:rPr>
          <w:rFonts w:ascii="Arial Narrow" w:hAnsi="Arial Narrow"/>
          <w:spacing w:val="-2"/>
        </w:rPr>
        <w:t>prometnica</w:t>
      </w:r>
      <w:proofErr w:type="spellEnd"/>
    </w:p>
    <w:p w14:paraId="70BA77B2" w14:textId="77777777" w:rsidR="00C21D58" w:rsidRPr="00D72BBC" w:rsidRDefault="00C21D58" w:rsidP="00C21D58">
      <w:pPr>
        <w:pStyle w:val="Odlomakpopisa"/>
        <w:numPr>
          <w:ilvl w:val="0"/>
          <w:numId w:val="245"/>
        </w:numPr>
        <w:tabs>
          <w:tab w:val="left" w:pos="510"/>
        </w:tabs>
        <w:spacing w:before="111" w:line="228" w:lineRule="auto"/>
        <w:ind w:left="141" w:right="707" w:firstLine="0"/>
        <w:jc w:val="both"/>
        <w:rPr>
          <w:rFonts w:ascii="Arial Narrow" w:hAnsi="Arial Narrow"/>
        </w:rPr>
      </w:pPr>
      <w:r w:rsidRPr="00D72BBC">
        <w:rPr>
          <w:rFonts w:ascii="Arial Narrow" w:hAnsi="Arial Narrow"/>
        </w:rPr>
        <w:t xml:space="preserve">U </w:t>
      </w:r>
      <w:proofErr w:type="spellStart"/>
      <w:r w:rsidRPr="00D72BBC">
        <w:rPr>
          <w:rFonts w:ascii="Arial Narrow" w:hAnsi="Arial Narrow"/>
        </w:rPr>
        <w:t>pojasu</w:t>
      </w:r>
      <w:proofErr w:type="spellEnd"/>
      <w:r w:rsidRPr="00D72BBC">
        <w:rPr>
          <w:rFonts w:ascii="Arial Narrow" w:hAnsi="Arial Narrow"/>
        </w:rPr>
        <w:t xml:space="preserve"> </w:t>
      </w:r>
      <w:proofErr w:type="spellStart"/>
      <w:r w:rsidRPr="00D72BBC">
        <w:rPr>
          <w:rFonts w:ascii="Arial Narrow" w:hAnsi="Arial Narrow"/>
        </w:rPr>
        <w:t>županijskih</w:t>
      </w:r>
      <w:proofErr w:type="spellEnd"/>
      <w:r w:rsidRPr="00D72BBC">
        <w:rPr>
          <w:rFonts w:ascii="Arial Narrow" w:hAnsi="Arial Narrow"/>
        </w:rPr>
        <w:t xml:space="preserve"> cesta </w:t>
      </w:r>
      <w:proofErr w:type="spellStart"/>
      <w:r w:rsidRPr="00D72BBC">
        <w:rPr>
          <w:rFonts w:ascii="Arial Narrow" w:hAnsi="Arial Narrow"/>
        </w:rPr>
        <w:t>unutar</w:t>
      </w:r>
      <w:proofErr w:type="spellEnd"/>
      <w:r w:rsidRPr="00D72BBC">
        <w:rPr>
          <w:rFonts w:ascii="Arial Narrow" w:hAnsi="Arial Narrow"/>
        </w:rPr>
        <w:t xml:space="preserve"> i </w:t>
      </w:r>
      <w:proofErr w:type="spellStart"/>
      <w:r w:rsidRPr="00D72BBC">
        <w:rPr>
          <w:rFonts w:ascii="Arial Narrow" w:hAnsi="Arial Narrow"/>
        </w:rPr>
        <w:t>izvan</w:t>
      </w:r>
      <w:proofErr w:type="spellEnd"/>
      <w:r w:rsidRPr="00D72BBC">
        <w:rPr>
          <w:rFonts w:ascii="Arial Narrow" w:hAnsi="Arial Narrow"/>
        </w:rPr>
        <w:t xml:space="preserve"> </w:t>
      </w:r>
      <w:proofErr w:type="spellStart"/>
      <w:r w:rsidRPr="00D72BBC">
        <w:rPr>
          <w:rFonts w:ascii="Arial Narrow" w:hAnsi="Arial Narrow"/>
        </w:rPr>
        <w:t>građevinskih</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graditi</w:t>
      </w:r>
      <w:proofErr w:type="spellEnd"/>
      <w:r w:rsidRPr="00D72BBC">
        <w:rPr>
          <w:rFonts w:ascii="Arial Narrow" w:hAnsi="Arial Narrow"/>
        </w:rPr>
        <w:t xml:space="preserve"> </w:t>
      </w:r>
      <w:proofErr w:type="spellStart"/>
      <w:r w:rsidRPr="00D72BBC">
        <w:rPr>
          <w:rFonts w:ascii="Arial Narrow" w:hAnsi="Arial Narrow"/>
        </w:rPr>
        <w:t>benzinske</w:t>
      </w:r>
      <w:proofErr w:type="spellEnd"/>
      <w:r w:rsidRPr="00D72BBC">
        <w:rPr>
          <w:rFonts w:ascii="Arial Narrow" w:hAnsi="Arial Narrow"/>
        </w:rPr>
        <w:t xml:space="preserve"> </w:t>
      </w:r>
      <w:proofErr w:type="spellStart"/>
      <w:r w:rsidRPr="00D72BBC">
        <w:rPr>
          <w:rFonts w:ascii="Arial Narrow" w:hAnsi="Arial Narrow"/>
        </w:rPr>
        <w:t>postaje</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praonice</w:t>
      </w:r>
      <w:proofErr w:type="spellEnd"/>
      <w:r w:rsidRPr="00D72BBC">
        <w:rPr>
          <w:rFonts w:ascii="Arial Narrow" w:hAnsi="Arial Narrow"/>
        </w:rPr>
        <w:t xml:space="preserve"> i </w:t>
      </w:r>
      <w:proofErr w:type="spellStart"/>
      <w:r w:rsidRPr="00D72BBC">
        <w:rPr>
          <w:rFonts w:ascii="Arial Narrow" w:hAnsi="Arial Narrow"/>
        </w:rPr>
        <w:t>servisi</w:t>
      </w:r>
      <w:proofErr w:type="spellEnd"/>
      <w:r w:rsidRPr="00D72BBC">
        <w:rPr>
          <w:rFonts w:ascii="Arial Narrow" w:hAnsi="Arial Narrow"/>
        </w:rPr>
        <w:t xml:space="preserve"> </w:t>
      </w:r>
      <w:proofErr w:type="spellStart"/>
      <w:r w:rsidRPr="00D72BBC">
        <w:rPr>
          <w:rFonts w:ascii="Arial Narrow" w:hAnsi="Arial Narrow"/>
        </w:rPr>
        <w:t>vozila</w:t>
      </w:r>
      <w:proofErr w:type="spellEnd"/>
      <w:r w:rsidRPr="00D72BBC">
        <w:rPr>
          <w:rFonts w:ascii="Arial Narrow" w:hAnsi="Arial Narrow"/>
        </w:rPr>
        <w:t>.</w:t>
      </w:r>
    </w:p>
    <w:p w14:paraId="3C8ED9A1" w14:textId="77777777" w:rsidR="00C21D58" w:rsidRPr="00D72BBC" w:rsidRDefault="00C21D58" w:rsidP="00C21D58">
      <w:pPr>
        <w:pStyle w:val="Odlomakpopisa"/>
        <w:numPr>
          <w:ilvl w:val="0"/>
          <w:numId w:val="245"/>
        </w:numPr>
        <w:tabs>
          <w:tab w:val="left" w:pos="468"/>
        </w:tabs>
        <w:spacing w:before="112" w:line="228" w:lineRule="auto"/>
        <w:ind w:left="141" w:right="707" w:firstLine="0"/>
        <w:jc w:val="both"/>
        <w:rPr>
          <w:rFonts w:ascii="Arial Narrow" w:hAnsi="Arial Narrow"/>
        </w:rPr>
      </w:pPr>
      <w:proofErr w:type="spellStart"/>
      <w:r w:rsidRPr="00D72BBC">
        <w:rPr>
          <w:rFonts w:ascii="Arial Narrow" w:hAnsi="Arial Narrow"/>
        </w:rPr>
        <w:t>Zaštitni</w:t>
      </w:r>
      <w:proofErr w:type="spellEnd"/>
      <w:r w:rsidRPr="00D72BBC">
        <w:rPr>
          <w:rFonts w:ascii="Arial Narrow" w:hAnsi="Arial Narrow"/>
          <w:spacing w:val="-11"/>
        </w:rPr>
        <w:t xml:space="preserve"> </w:t>
      </w:r>
      <w:proofErr w:type="spellStart"/>
      <w:r w:rsidRPr="00D72BBC">
        <w:rPr>
          <w:rFonts w:ascii="Arial Narrow" w:hAnsi="Arial Narrow"/>
        </w:rPr>
        <w:t>pojas</w:t>
      </w:r>
      <w:proofErr w:type="spellEnd"/>
      <w:r w:rsidRPr="00D72BBC">
        <w:rPr>
          <w:rFonts w:ascii="Arial Narrow" w:hAnsi="Arial Narrow"/>
          <w:spacing w:val="-11"/>
        </w:rPr>
        <w:t xml:space="preserve"> </w:t>
      </w:r>
      <w:r w:rsidRPr="00D72BBC">
        <w:rPr>
          <w:rFonts w:ascii="Arial Narrow" w:hAnsi="Arial Narrow"/>
        </w:rPr>
        <w:t>za</w:t>
      </w:r>
      <w:r w:rsidRPr="00D72BBC">
        <w:rPr>
          <w:rFonts w:ascii="Arial Narrow" w:hAnsi="Arial Narrow"/>
          <w:spacing w:val="-11"/>
        </w:rPr>
        <w:t xml:space="preserve"> </w:t>
      </w:r>
      <w:proofErr w:type="spellStart"/>
      <w:r w:rsidRPr="00D72BBC">
        <w:rPr>
          <w:rFonts w:ascii="Arial Narrow" w:hAnsi="Arial Narrow"/>
        </w:rPr>
        <w:t>postojeće</w:t>
      </w:r>
      <w:proofErr w:type="spellEnd"/>
      <w:r w:rsidRPr="00D72BBC">
        <w:rPr>
          <w:rFonts w:ascii="Arial Narrow" w:hAnsi="Arial Narrow"/>
          <w:spacing w:val="-11"/>
        </w:rPr>
        <w:t xml:space="preserve"> </w:t>
      </w:r>
      <w:proofErr w:type="spellStart"/>
      <w:r w:rsidRPr="00D72BBC">
        <w:rPr>
          <w:rFonts w:ascii="Arial Narrow" w:hAnsi="Arial Narrow"/>
        </w:rPr>
        <w:t>ceste</w:t>
      </w:r>
      <w:proofErr w:type="spellEnd"/>
      <w:r w:rsidRPr="00D72BBC">
        <w:rPr>
          <w:rFonts w:ascii="Arial Narrow" w:hAnsi="Arial Narrow"/>
          <w:spacing w:val="-11"/>
        </w:rPr>
        <w:t xml:space="preserve"> </w:t>
      </w:r>
      <w:proofErr w:type="spellStart"/>
      <w:r w:rsidRPr="00D72BBC">
        <w:rPr>
          <w:rFonts w:ascii="Arial Narrow" w:hAnsi="Arial Narrow"/>
        </w:rPr>
        <w:t>mjeri</w:t>
      </w:r>
      <w:proofErr w:type="spellEnd"/>
      <w:r w:rsidRPr="00D72BBC">
        <w:rPr>
          <w:rFonts w:ascii="Arial Narrow" w:hAnsi="Arial Narrow"/>
          <w:spacing w:val="-11"/>
        </w:rPr>
        <w:t xml:space="preserve"> </w:t>
      </w:r>
      <w:r w:rsidRPr="00D72BBC">
        <w:rPr>
          <w:rFonts w:ascii="Arial Narrow" w:hAnsi="Arial Narrow"/>
        </w:rPr>
        <w:t>se</w:t>
      </w:r>
      <w:r w:rsidRPr="00D72BBC">
        <w:rPr>
          <w:rFonts w:ascii="Arial Narrow" w:hAnsi="Arial Narrow"/>
          <w:spacing w:val="-11"/>
        </w:rPr>
        <w:t xml:space="preserve"> </w:t>
      </w:r>
      <w:r w:rsidRPr="00D72BBC">
        <w:rPr>
          <w:rFonts w:ascii="Arial Narrow" w:hAnsi="Arial Narrow"/>
        </w:rPr>
        <w:t>od</w:t>
      </w:r>
      <w:r w:rsidRPr="00D72BBC">
        <w:rPr>
          <w:rFonts w:ascii="Arial Narrow" w:hAnsi="Arial Narrow"/>
          <w:spacing w:val="-11"/>
        </w:rPr>
        <w:t xml:space="preserve"> </w:t>
      </w:r>
      <w:proofErr w:type="spellStart"/>
      <w:r w:rsidRPr="00D72BBC">
        <w:rPr>
          <w:rFonts w:ascii="Arial Narrow" w:hAnsi="Arial Narrow"/>
        </w:rPr>
        <w:t>vanjskog</w:t>
      </w:r>
      <w:proofErr w:type="spellEnd"/>
      <w:r w:rsidRPr="00D72BBC">
        <w:rPr>
          <w:rFonts w:ascii="Arial Narrow" w:hAnsi="Arial Narrow"/>
          <w:spacing w:val="-11"/>
        </w:rPr>
        <w:t xml:space="preserve"> </w:t>
      </w:r>
      <w:proofErr w:type="spellStart"/>
      <w:r w:rsidRPr="00D72BBC">
        <w:rPr>
          <w:rFonts w:ascii="Arial Narrow" w:hAnsi="Arial Narrow"/>
        </w:rPr>
        <w:t>ruba</w:t>
      </w:r>
      <w:proofErr w:type="spellEnd"/>
      <w:r w:rsidRPr="00D72BBC">
        <w:rPr>
          <w:rFonts w:ascii="Arial Narrow" w:hAnsi="Arial Narrow"/>
          <w:spacing w:val="-11"/>
        </w:rPr>
        <w:t xml:space="preserve"> </w:t>
      </w:r>
      <w:proofErr w:type="spellStart"/>
      <w:r w:rsidRPr="00D72BBC">
        <w:rPr>
          <w:rFonts w:ascii="Arial Narrow" w:hAnsi="Arial Narrow"/>
        </w:rPr>
        <w:t>zemljišnog</w:t>
      </w:r>
      <w:proofErr w:type="spellEnd"/>
      <w:r w:rsidRPr="00D72BBC">
        <w:rPr>
          <w:rFonts w:ascii="Arial Narrow" w:hAnsi="Arial Narrow"/>
          <w:spacing w:val="-11"/>
        </w:rPr>
        <w:t xml:space="preserve"> </w:t>
      </w:r>
      <w:proofErr w:type="spellStart"/>
      <w:r w:rsidRPr="00D72BBC">
        <w:rPr>
          <w:rFonts w:ascii="Arial Narrow" w:hAnsi="Arial Narrow"/>
        </w:rPr>
        <w:t>pojasa</w:t>
      </w:r>
      <w:proofErr w:type="spellEnd"/>
      <w:r w:rsidRPr="00D72BBC">
        <w:rPr>
          <w:rFonts w:ascii="Arial Narrow" w:hAnsi="Arial Narrow"/>
          <w:spacing w:val="-11"/>
        </w:rPr>
        <w:t xml:space="preserve"> </w:t>
      </w:r>
      <w:proofErr w:type="spellStart"/>
      <w:r w:rsidRPr="00D72BBC">
        <w:rPr>
          <w:rFonts w:ascii="Arial Narrow" w:hAnsi="Arial Narrow"/>
        </w:rPr>
        <w:t>ceste</w:t>
      </w:r>
      <w:proofErr w:type="spellEnd"/>
      <w:r w:rsidRPr="00D72BBC">
        <w:rPr>
          <w:rFonts w:ascii="Arial Narrow" w:hAnsi="Arial Narrow"/>
          <w:spacing w:val="-11"/>
        </w:rPr>
        <w:t xml:space="preserve"> </w:t>
      </w:r>
      <w:proofErr w:type="spellStart"/>
      <w:r w:rsidRPr="00D72BBC">
        <w:rPr>
          <w:rFonts w:ascii="Arial Narrow" w:hAnsi="Arial Narrow"/>
        </w:rPr>
        <w:t>tako</w:t>
      </w:r>
      <w:proofErr w:type="spellEnd"/>
      <w:r w:rsidRPr="00D72BBC">
        <w:rPr>
          <w:rFonts w:ascii="Arial Narrow" w:hAnsi="Arial Narrow"/>
          <w:spacing w:val="-11"/>
        </w:rPr>
        <w:t xml:space="preserve"> </w:t>
      </w:r>
      <w:r w:rsidRPr="00D72BBC">
        <w:rPr>
          <w:rFonts w:ascii="Arial Narrow" w:hAnsi="Arial Narrow"/>
        </w:rPr>
        <w:t>da</w:t>
      </w:r>
      <w:r w:rsidRPr="00D72BBC">
        <w:rPr>
          <w:rFonts w:ascii="Arial Narrow" w:hAnsi="Arial Narrow"/>
          <w:spacing w:val="-11"/>
        </w:rPr>
        <w:t xml:space="preserve"> </w:t>
      </w:r>
      <w:r w:rsidRPr="00D72BBC">
        <w:rPr>
          <w:rFonts w:ascii="Arial Narrow" w:hAnsi="Arial Narrow"/>
        </w:rPr>
        <w:t>je</w:t>
      </w:r>
      <w:r w:rsidRPr="00D72BBC">
        <w:rPr>
          <w:rFonts w:ascii="Arial Narrow" w:hAnsi="Arial Narrow"/>
          <w:spacing w:val="-11"/>
        </w:rPr>
        <w:t xml:space="preserve"> </w:t>
      </w:r>
      <w:r w:rsidRPr="00D72BBC">
        <w:rPr>
          <w:rFonts w:ascii="Arial Narrow" w:hAnsi="Arial Narrow"/>
        </w:rPr>
        <w:t xml:space="preserve">u </w:t>
      </w:r>
      <w:proofErr w:type="spellStart"/>
      <w:r w:rsidRPr="00D72BBC">
        <w:rPr>
          <w:rFonts w:ascii="Arial Narrow" w:hAnsi="Arial Narrow"/>
        </w:rPr>
        <w:t>pravilu</w:t>
      </w:r>
      <w:proofErr w:type="spellEnd"/>
      <w:r w:rsidRPr="00D72BBC">
        <w:rPr>
          <w:rFonts w:ascii="Arial Narrow" w:hAnsi="Arial Narrow"/>
        </w:rPr>
        <w:t xml:space="preserve"> </w:t>
      </w:r>
      <w:proofErr w:type="spellStart"/>
      <w:r w:rsidRPr="00D72BBC">
        <w:rPr>
          <w:rFonts w:ascii="Arial Narrow" w:hAnsi="Arial Narrow"/>
        </w:rPr>
        <w:t>širok</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svake</w:t>
      </w:r>
      <w:proofErr w:type="spellEnd"/>
      <w:r w:rsidRPr="00D72BBC">
        <w:rPr>
          <w:rFonts w:ascii="Arial Narrow" w:hAnsi="Arial Narrow"/>
        </w:rPr>
        <w:t xml:space="preserve"> </w:t>
      </w:r>
      <w:proofErr w:type="spellStart"/>
      <w:r w:rsidRPr="00D72BBC">
        <w:rPr>
          <w:rFonts w:ascii="Arial Narrow" w:hAnsi="Arial Narrow"/>
        </w:rPr>
        <w:t>strane</w:t>
      </w:r>
      <w:proofErr w:type="spellEnd"/>
      <w:r w:rsidRPr="00D72BBC">
        <w:rPr>
          <w:rFonts w:ascii="Arial Narrow" w:hAnsi="Arial Narrow"/>
        </w:rPr>
        <w:t xml:space="preserve">: za </w:t>
      </w:r>
      <w:proofErr w:type="spellStart"/>
      <w:r w:rsidRPr="00D72BBC">
        <w:rPr>
          <w:rFonts w:ascii="Arial Narrow" w:hAnsi="Arial Narrow"/>
        </w:rPr>
        <w:t>županijske</w:t>
      </w:r>
      <w:proofErr w:type="spellEnd"/>
      <w:r w:rsidRPr="00D72BBC">
        <w:rPr>
          <w:rFonts w:ascii="Arial Narrow" w:hAnsi="Arial Narrow"/>
        </w:rPr>
        <w:t xml:space="preserve"> </w:t>
      </w:r>
      <w:proofErr w:type="spellStart"/>
      <w:r w:rsidRPr="00D72BBC">
        <w:rPr>
          <w:rFonts w:ascii="Arial Narrow" w:hAnsi="Arial Narrow"/>
        </w:rPr>
        <w:t>ceste</w:t>
      </w:r>
      <w:proofErr w:type="spellEnd"/>
      <w:r w:rsidRPr="00D72BBC">
        <w:rPr>
          <w:rFonts w:ascii="Arial Narrow" w:hAnsi="Arial Narrow"/>
        </w:rPr>
        <w:t xml:space="preserve"> 15 m, a za </w:t>
      </w:r>
      <w:proofErr w:type="spellStart"/>
      <w:r w:rsidRPr="00D72BBC">
        <w:rPr>
          <w:rFonts w:ascii="Arial Narrow" w:hAnsi="Arial Narrow"/>
        </w:rPr>
        <w:t>lokalne</w:t>
      </w:r>
      <w:proofErr w:type="spellEnd"/>
      <w:r w:rsidRPr="00D72BBC">
        <w:rPr>
          <w:rFonts w:ascii="Arial Narrow" w:hAnsi="Arial Narrow"/>
        </w:rPr>
        <w:t xml:space="preserve"> </w:t>
      </w:r>
      <w:proofErr w:type="spellStart"/>
      <w:r w:rsidRPr="00D72BBC">
        <w:rPr>
          <w:rFonts w:ascii="Arial Narrow" w:hAnsi="Arial Narrow"/>
        </w:rPr>
        <w:t>ceste</w:t>
      </w:r>
      <w:proofErr w:type="spellEnd"/>
      <w:r w:rsidRPr="00D72BBC">
        <w:rPr>
          <w:rFonts w:ascii="Arial Narrow" w:hAnsi="Arial Narrow"/>
        </w:rPr>
        <w:t xml:space="preserve"> 10 m.</w:t>
      </w:r>
    </w:p>
    <w:p w14:paraId="4F3FD9F7" w14:textId="77777777" w:rsidR="00C21D58" w:rsidRPr="00D72BBC" w:rsidRDefault="00C21D58" w:rsidP="00C21D58">
      <w:pPr>
        <w:pStyle w:val="Odlomakpopisa"/>
        <w:numPr>
          <w:ilvl w:val="0"/>
          <w:numId w:val="245"/>
        </w:numPr>
        <w:tabs>
          <w:tab w:val="left" w:pos="502"/>
        </w:tabs>
        <w:spacing w:before="113" w:line="228" w:lineRule="auto"/>
        <w:ind w:left="141" w:right="707" w:firstLine="0"/>
        <w:jc w:val="both"/>
        <w:rPr>
          <w:rFonts w:ascii="Arial Narrow" w:hAnsi="Arial Narrow"/>
        </w:rPr>
      </w:pPr>
      <w:r w:rsidRPr="00D72BBC">
        <w:rPr>
          <w:rFonts w:ascii="Arial Narrow" w:hAnsi="Arial Narrow"/>
        </w:rPr>
        <w:t xml:space="preserve">Ako se </w:t>
      </w:r>
      <w:proofErr w:type="spellStart"/>
      <w:r w:rsidRPr="00D72BBC">
        <w:rPr>
          <w:rFonts w:ascii="Arial Narrow" w:hAnsi="Arial Narrow"/>
        </w:rPr>
        <w:t>izdaje</w:t>
      </w:r>
      <w:proofErr w:type="spellEnd"/>
      <w:r w:rsidRPr="00D72BBC">
        <w:rPr>
          <w:rFonts w:ascii="Arial Narrow" w:hAnsi="Arial Narrow"/>
        </w:rPr>
        <w:t xml:space="preserve"> </w:t>
      </w:r>
      <w:proofErr w:type="spellStart"/>
      <w:r w:rsidRPr="00D72BBC">
        <w:rPr>
          <w:rFonts w:ascii="Arial Narrow" w:hAnsi="Arial Narrow"/>
        </w:rPr>
        <w:t>lokacijska</w:t>
      </w:r>
      <w:proofErr w:type="spellEnd"/>
      <w:r w:rsidRPr="00D72BBC">
        <w:rPr>
          <w:rFonts w:ascii="Arial Narrow" w:hAnsi="Arial Narrow"/>
        </w:rPr>
        <w:t xml:space="preserve"> </w:t>
      </w:r>
      <w:proofErr w:type="spellStart"/>
      <w:r w:rsidRPr="00D72BBC">
        <w:rPr>
          <w:rFonts w:ascii="Arial Narrow" w:hAnsi="Arial Narrow"/>
        </w:rPr>
        <w:t>dozvola</w:t>
      </w:r>
      <w:proofErr w:type="spellEnd"/>
      <w:r w:rsidRPr="00D72BBC">
        <w:rPr>
          <w:rFonts w:ascii="Arial Narrow" w:hAnsi="Arial Narrow"/>
        </w:rPr>
        <w:t xml:space="preserve"> za </w:t>
      </w:r>
      <w:proofErr w:type="spellStart"/>
      <w:r w:rsidRPr="00D72BBC">
        <w:rPr>
          <w:rFonts w:ascii="Arial Narrow" w:hAnsi="Arial Narrow"/>
        </w:rPr>
        <w:t>građenje</w:t>
      </w:r>
      <w:proofErr w:type="spellEnd"/>
      <w:r w:rsidRPr="00D72BBC">
        <w:rPr>
          <w:rFonts w:ascii="Arial Narrow" w:hAnsi="Arial Narrow"/>
        </w:rPr>
        <w:t xml:space="preserve"> </w:t>
      </w:r>
      <w:proofErr w:type="spellStart"/>
      <w:r w:rsidRPr="00D72BBC">
        <w:rPr>
          <w:rFonts w:ascii="Arial Narrow" w:hAnsi="Arial Narrow"/>
        </w:rPr>
        <w:t>objekata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instalacija</w:t>
      </w:r>
      <w:proofErr w:type="spellEnd"/>
      <w:r w:rsidRPr="00D72BBC">
        <w:rPr>
          <w:rFonts w:ascii="Arial Narrow" w:hAnsi="Arial Narrow"/>
        </w:rPr>
        <w:t xml:space="preserve"> na </w:t>
      </w:r>
      <w:proofErr w:type="spellStart"/>
      <w:r w:rsidRPr="00D72BBC">
        <w:rPr>
          <w:rFonts w:ascii="Arial Narrow" w:hAnsi="Arial Narrow"/>
        </w:rPr>
        <w:t>javnoj</w:t>
      </w:r>
      <w:proofErr w:type="spellEnd"/>
      <w:r w:rsidRPr="00D72BBC">
        <w:rPr>
          <w:rFonts w:ascii="Arial Narrow" w:hAnsi="Arial Narrow"/>
        </w:rPr>
        <w:t xml:space="preserve"> cesti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zaštitnog</w:t>
      </w:r>
      <w:proofErr w:type="spellEnd"/>
      <w:r w:rsidRPr="00D72BBC">
        <w:rPr>
          <w:rFonts w:ascii="Arial Narrow" w:hAnsi="Arial Narrow"/>
        </w:rPr>
        <w:t xml:space="preserve"> </w:t>
      </w:r>
      <w:proofErr w:type="spellStart"/>
      <w:r w:rsidRPr="00D72BBC">
        <w:rPr>
          <w:rFonts w:ascii="Arial Narrow" w:hAnsi="Arial Narrow"/>
        </w:rPr>
        <w:t>pojasa</w:t>
      </w:r>
      <w:proofErr w:type="spellEnd"/>
      <w:r w:rsidRPr="00D72BBC">
        <w:rPr>
          <w:rFonts w:ascii="Arial Narrow" w:hAnsi="Arial Narrow"/>
        </w:rPr>
        <w:t xml:space="preserve"> </w:t>
      </w:r>
      <w:proofErr w:type="spellStart"/>
      <w:r w:rsidRPr="00D72BBC">
        <w:rPr>
          <w:rFonts w:ascii="Arial Narrow" w:hAnsi="Arial Narrow"/>
        </w:rPr>
        <w:t>javne</w:t>
      </w:r>
      <w:proofErr w:type="spellEnd"/>
      <w:r w:rsidRPr="00D72BBC">
        <w:rPr>
          <w:rFonts w:ascii="Arial Narrow" w:hAnsi="Arial Narrow"/>
        </w:rPr>
        <w:t xml:space="preserve"> </w:t>
      </w:r>
      <w:proofErr w:type="spellStart"/>
      <w:r w:rsidRPr="00D72BBC">
        <w:rPr>
          <w:rFonts w:ascii="Arial Narrow" w:hAnsi="Arial Narrow"/>
        </w:rPr>
        <w:t>ceste</w:t>
      </w:r>
      <w:proofErr w:type="spellEnd"/>
      <w:r w:rsidRPr="00D72BBC">
        <w:rPr>
          <w:rFonts w:ascii="Arial Narrow" w:hAnsi="Arial Narrow"/>
        </w:rPr>
        <w:t xml:space="preserve">, </w:t>
      </w:r>
      <w:proofErr w:type="spellStart"/>
      <w:r w:rsidRPr="00D72BBC">
        <w:rPr>
          <w:rFonts w:ascii="Arial Narrow" w:hAnsi="Arial Narrow"/>
        </w:rPr>
        <w:t>prethodno</w:t>
      </w:r>
      <w:proofErr w:type="spellEnd"/>
      <w:r w:rsidRPr="00D72BBC">
        <w:rPr>
          <w:rFonts w:ascii="Arial Narrow" w:hAnsi="Arial Narrow"/>
        </w:rPr>
        <w:t xml:space="preserve"> se </w:t>
      </w:r>
      <w:proofErr w:type="spellStart"/>
      <w:r w:rsidRPr="00D72BBC">
        <w:rPr>
          <w:rFonts w:ascii="Arial Narrow" w:hAnsi="Arial Narrow"/>
        </w:rPr>
        <w:t>moraju</w:t>
      </w:r>
      <w:proofErr w:type="spellEnd"/>
      <w:r w:rsidRPr="00D72BBC">
        <w:rPr>
          <w:rFonts w:ascii="Arial Narrow" w:hAnsi="Arial Narrow"/>
        </w:rPr>
        <w:t xml:space="preserve"> </w:t>
      </w:r>
      <w:proofErr w:type="spellStart"/>
      <w:r w:rsidRPr="00D72BBC">
        <w:rPr>
          <w:rFonts w:ascii="Arial Narrow" w:hAnsi="Arial Narrow"/>
        </w:rPr>
        <w:t>zatražiti</w:t>
      </w:r>
      <w:proofErr w:type="spellEnd"/>
      <w:r w:rsidRPr="00D72BBC">
        <w:rPr>
          <w:rFonts w:ascii="Arial Narrow" w:hAnsi="Arial Narrow"/>
        </w:rPr>
        <w:t xml:space="preserve"> </w:t>
      </w:r>
      <w:proofErr w:type="spellStart"/>
      <w:r w:rsidRPr="00D72BBC">
        <w:rPr>
          <w:rFonts w:ascii="Arial Narrow" w:hAnsi="Arial Narrow"/>
        </w:rPr>
        <w:t>posebni</w:t>
      </w:r>
      <w:proofErr w:type="spellEnd"/>
      <w:r w:rsidRPr="00D72BBC">
        <w:rPr>
          <w:rFonts w:ascii="Arial Narrow" w:hAnsi="Arial Narrow"/>
        </w:rPr>
        <w:t xml:space="preserve"> </w:t>
      </w:r>
      <w:proofErr w:type="spellStart"/>
      <w:r w:rsidRPr="00D72BBC">
        <w:rPr>
          <w:rFonts w:ascii="Arial Narrow" w:hAnsi="Arial Narrow"/>
        </w:rPr>
        <w:t>uvjeti</w:t>
      </w:r>
      <w:proofErr w:type="spellEnd"/>
      <w:r w:rsidRPr="00D72BBC">
        <w:rPr>
          <w:rFonts w:ascii="Arial Narrow" w:hAnsi="Arial Narrow"/>
        </w:rPr>
        <w:t xml:space="preserve"> i </w:t>
      </w:r>
      <w:proofErr w:type="spellStart"/>
      <w:r w:rsidRPr="00D72BBC">
        <w:rPr>
          <w:rFonts w:ascii="Arial Narrow" w:hAnsi="Arial Narrow"/>
        </w:rPr>
        <w:t>potrebne</w:t>
      </w:r>
      <w:proofErr w:type="spellEnd"/>
      <w:r w:rsidRPr="00D72BBC">
        <w:rPr>
          <w:rFonts w:ascii="Arial Narrow" w:hAnsi="Arial Narrow"/>
        </w:rPr>
        <w:t xml:space="preserve"> </w:t>
      </w:r>
      <w:proofErr w:type="spellStart"/>
      <w:r w:rsidRPr="00D72BBC">
        <w:rPr>
          <w:rFonts w:ascii="Arial Narrow" w:hAnsi="Arial Narrow"/>
        </w:rPr>
        <w:t>suglasnosti</w:t>
      </w:r>
      <w:proofErr w:type="spellEnd"/>
      <w:r w:rsidRPr="00D72BBC">
        <w:rPr>
          <w:rFonts w:ascii="Arial Narrow" w:hAnsi="Arial Narrow"/>
        </w:rPr>
        <w:t xml:space="preserve"> </w:t>
      </w:r>
      <w:proofErr w:type="spellStart"/>
      <w:r w:rsidRPr="00D72BBC">
        <w:rPr>
          <w:rFonts w:ascii="Arial Narrow" w:hAnsi="Arial Narrow"/>
        </w:rPr>
        <w:t>županijske</w:t>
      </w:r>
      <w:proofErr w:type="spellEnd"/>
      <w:r w:rsidRPr="00D72BBC">
        <w:rPr>
          <w:rFonts w:ascii="Arial Narrow" w:hAnsi="Arial Narrow"/>
          <w:spacing w:val="-6"/>
        </w:rPr>
        <w:t xml:space="preserve"> </w:t>
      </w:r>
      <w:proofErr w:type="spellStart"/>
      <w:r w:rsidRPr="00D72BBC">
        <w:rPr>
          <w:rFonts w:ascii="Arial Narrow" w:hAnsi="Arial Narrow"/>
        </w:rPr>
        <w:t>uprave</w:t>
      </w:r>
      <w:proofErr w:type="spellEnd"/>
      <w:r w:rsidRPr="00D72BBC">
        <w:rPr>
          <w:rFonts w:ascii="Arial Narrow" w:hAnsi="Arial Narrow"/>
          <w:spacing w:val="-6"/>
        </w:rPr>
        <w:t xml:space="preserve"> </w:t>
      </w:r>
      <w:r w:rsidRPr="00D72BBC">
        <w:rPr>
          <w:rFonts w:ascii="Arial Narrow" w:hAnsi="Arial Narrow"/>
        </w:rPr>
        <w:t>za</w:t>
      </w:r>
      <w:r w:rsidRPr="00D72BBC">
        <w:rPr>
          <w:rFonts w:ascii="Arial Narrow" w:hAnsi="Arial Narrow"/>
          <w:spacing w:val="-6"/>
        </w:rPr>
        <w:t xml:space="preserve"> </w:t>
      </w:r>
      <w:proofErr w:type="spellStart"/>
      <w:r w:rsidRPr="00D72BBC">
        <w:rPr>
          <w:rFonts w:ascii="Arial Narrow" w:hAnsi="Arial Narrow"/>
        </w:rPr>
        <w:t>ceste</w:t>
      </w:r>
      <w:proofErr w:type="spellEnd"/>
      <w:r w:rsidRPr="00D72BBC">
        <w:rPr>
          <w:rFonts w:ascii="Arial Narrow" w:hAnsi="Arial Narrow"/>
          <w:spacing w:val="-6"/>
        </w:rPr>
        <w:t xml:space="preserve"> </w:t>
      </w:r>
      <w:proofErr w:type="spellStart"/>
      <w:r w:rsidRPr="00D72BBC">
        <w:rPr>
          <w:rFonts w:ascii="Arial Narrow" w:hAnsi="Arial Narrow"/>
        </w:rPr>
        <w:t>kada</w:t>
      </w:r>
      <w:proofErr w:type="spellEnd"/>
      <w:r w:rsidRPr="00D72BBC">
        <w:rPr>
          <w:rFonts w:ascii="Arial Narrow" w:hAnsi="Arial Narrow"/>
          <w:spacing w:val="-6"/>
        </w:rPr>
        <w:t xml:space="preserve"> </w:t>
      </w:r>
      <w:r w:rsidRPr="00D72BBC">
        <w:rPr>
          <w:rFonts w:ascii="Arial Narrow" w:hAnsi="Arial Narrow"/>
        </w:rPr>
        <w:t>se</w:t>
      </w:r>
      <w:r w:rsidRPr="00D72BBC">
        <w:rPr>
          <w:rFonts w:ascii="Arial Narrow" w:hAnsi="Arial Narrow"/>
          <w:spacing w:val="-6"/>
        </w:rPr>
        <w:t xml:space="preserve"> </w:t>
      </w:r>
      <w:proofErr w:type="spellStart"/>
      <w:r w:rsidRPr="00D72BBC">
        <w:rPr>
          <w:rFonts w:ascii="Arial Narrow" w:hAnsi="Arial Narrow"/>
        </w:rPr>
        <w:t>radi</w:t>
      </w:r>
      <w:proofErr w:type="spellEnd"/>
      <w:r w:rsidRPr="00D72BBC">
        <w:rPr>
          <w:rFonts w:ascii="Arial Narrow" w:hAnsi="Arial Narrow"/>
          <w:spacing w:val="-6"/>
        </w:rPr>
        <w:t xml:space="preserve"> </w:t>
      </w:r>
      <w:r w:rsidRPr="00D72BBC">
        <w:rPr>
          <w:rFonts w:ascii="Arial Narrow" w:hAnsi="Arial Narrow"/>
        </w:rPr>
        <w:t>o</w:t>
      </w:r>
      <w:r w:rsidRPr="00D72BBC">
        <w:rPr>
          <w:rFonts w:ascii="Arial Narrow" w:hAnsi="Arial Narrow"/>
          <w:spacing w:val="-6"/>
        </w:rPr>
        <w:t xml:space="preserve"> </w:t>
      </w:r>
      <w:proofErr w:type="spellStart"/>
      <w:r w:rsidRPr="00D72BBC">
        <w:rPr>
          <w:rFonts w:ascii="Arial Narrow" w:hAnsi="Arial Narrow"/>
        </w:rPr>
        <w:t>županijskoj</w:t>
      </w:r>
      <w:proofErr w:type="spellEnd"/>
      <w:r w:rsidRPr="00D72BBC">
        <w:rPr>
          <w:rFonts w:ascii="Arial Narrow" w:hAnsi="Arial Narrow"/>
          <w:spacing w:val="-6"/>
        </w:rPr>
        <w:t xml:space="preserve"> </w:t>
      </w:r>
      <w:r w:rsidRPr="00D72BBC">
        <w:rPr>
          <w:rFonts w:ascii="Arial Narrow" w:hAnsi="Arial Narrow"/>
        </w:rPr>
        <w:t>i</w:t>
      </w:r>
      <w:r w:rsidRPr="00D72BBC">
        <w:rPr>
          <w:rFonts w:ascii="Arial Narrow" w:hAnsi="Arial Narrow"/>
          <w:spacing w:val="-6"/>
        </w:rPr>
        <w:t xml:space="preserve"> </w:t>
      </w:r>
      <w:proofErr w:type="spellStart"/>
      <w:r w:rsidRPr="00D72BBC">
        <w:rPr>
          <w:rFonts w:ascii="Arial Narrow" w:hAnsi="Arial Narrow"/>
        </w:rPr>
        <w:t>lokalnoj</w:t>
      </w:r>
      <w:proofErr w:type="spellEnd"/>
      <w:r w:rsidRPr="00D72BBC">
        <w:rPr>
          <w:rFonts w:ascii="Arial Narrow" w:hAnsi="Arial Narrow"/>
          <w:spacing w:val="-6"/>
        </w:rPr>
        <w:t xml:space="preserve"> </w:t>
      </w:r>
      <w:r w:rsidRPr="00D72BBC">
        <w:rPr>
          <w:rFonts w:ascii="Arial Narrow" w:hAnsi="Arial Narrow"/>
        </w:rPr>
        <w:t>cesti.</w:t>
      </w:r>
    </w:p>
    <w:p w14:paraId="5F99C8D2" w14:textId="77777777" w:rsidR="00C21D58" w:rsidRPr="00D72BBC" w:rsidRDefault="00C21D58" w:rsidP="00C21D58">
      <w:pPr>
        <w:pStyle w:val="Odlomakpopisa"/>
        <w:numPr>
          <w:ilvl w:val="0"/>
          <w:numId w:val="245"/>
        </w:numPr>
        <w:tabs>
          <w:tab w:val="left" w:pos="482"/>
        </w:tabs>
        <w:spacing w:before="113" w:line="228" w:lineRule="auto"/>
        <w:ind w:left="141" w:right="707" w:firstLine="0"/>
        <w:jc w:val="both"/>
        <w:rPr>
          <w:rFonts w:ascii="Arial Narrow" w:hAnsi="Arial Narrow"/>
        </w:rPr>
      </w:pPr>
      <w:proofErr w:type="spellStart"/>
      <w:r w:rsidRPr="00D72BBC">
        <w:rPr>
          <w:rFonts w:ascii="Arial Narrow" w:hAnsi="Arial Narrow"/>
        </w:rPr>
        <w:t>Rekonstrukcijom</w:t>
      </w:r>
      <w:proofErr w:type="spellEnd"/>
      <w:r w:rsidRPr="00D72BBC">
        <w:rPr>
          <w:rFonts w:ascii="Arial Narrow" w:hAnsi="Arial Narrow"/>
          <w:spacing w:val="-14"/>
        </w:rPr>
        <w:t xml:space="preserve"> </w:t>
      </w:r>
      <w:proofErr w:type="spellStart"/>
      <w:r w:rsidRPr="00D72BBC">
        <w:rPr>
          <w:rFonts w:ascii="Arial Narrow" w:hAnsi="Arial Narrow"/>
        </w:rPr>
        <w:t>postojećih</w:t>
      </w:r>
      <w:proofErr w:type="spellEnd"/>
      <w:r w:rsidRPr="00D72BBC">
        <w:rPr>
          <w:rFonts w:ascii="Arial Narrow" w:hAnsi="Arial Narrow"/>
          <w:spacing w:val="-14"/>
        </w:rPr>
        <w:t xml:space="preserve"> </w:t>
      </w:r>
      <w:proofErr w:type="spellStart"/>
      <w:r w:rsidRPr="00D72BBC">
        <w:rPr>
          <w:rFonts w:ascii="Arial Narrow" w:hAnsi="Arial Narrow"/>
        </w:rPr>
        <w:t>županijskih</w:t>
      </w:r>
      <w:proofErr w:type="spellEnd"/>
      <w:r w:rsidRPr="00D72BBC">
        <w:rPr>
          <w:rFonts w:ascii="Arial Narrow" w:hAnsi="Arial Narrow"/>
          <w:spacing w:val="-14"/>
        </w:rPr>
        <w:t xml:space="preserve"> </w:t>
      </w:r>
      <w:r w:rsidRPr="00D72BBC">
        <w:rPr>
          <w:rFonts w:ascii="Arial Narrow" w:hAnsi="Arial Narrow"/>
        </w:rPr>
        <w:t>i</w:t>
      </w:r>
      <w:r w:rsidRPr="00D72BBC">
        <w:rPr>
          <w:rFonts w:ascii="Arial Narrow" w:hAnsi="Arial Narrow"/>
          <w:spacing w:val="-14"/>
        </w:rPr>
        <w:t xml:space="preserve"> </w:t>
      </w:r>
      <w:proofErr w:type="spellStart"/>
      <w:r w:rsidRPr="00D72BBC">
        <w:rPr>
          <w:rFonts w:ascii="Arial Narrow" w:hAnsi="Arial Narrow"/>
        </w:rPr>
        <w:t>lokalnih</w:t>
      </w:r>
      <w:proofErr w:type="spellEnd"/>
      <w:r w:rsidRPr="00D72BBC">
        <w:rPr>
          <w:rFonts w:ascii="Arial Narrow" w:hAnsi="Arial Narrow"/>
          <w:spacing w:val="-14"/>
        </w:rPr>
        <w:t xml:space="preserve"> </w:t>
      </w:r>
      <w:r w:rsidRPr="00D72BBC">
        <w:rPr>
          <w:rFonts w:ascii="Arial Narrow" w:hAnsi="Arial Narrow"/>
        </w:rPr>
        <w:t>cesta</w:t>
      </w:r>
      <w:r w:rsidRPr="00D72BBC">
        <w:rPr>
          <w:rFonts w:ascii="Arial Narrow" w:hAnsi="Arial Narrow"/>
          <w:spacing w:val="-14"/>
        </w:rPr>
        <w:t xml:space="preserve"> </w:t>
      </w:r>
      <w:proofErr w:type="spellStart"/>
      <w:r w:rsidRPr="00D72BBC">
        <w:rPr>
          <w:rFonts w:ascii="Arial Narrow" w:hAnsi="Arial Narrow"/>
        </w:rPr>
        <w:t>potrebno</w:t>
      </w:r>
      <w:proofErr w:type="spellEnd"/>
      <w:r w:rsidRPr="00D72BBC">
        <w:rPr>
          <w:rFonts w:ascii="Arial Narrow" w:hAnsi="Arial Narrow"/>
          <w:spacing w:val="-14"/>
        </w:rPr>
        <w:t xml:space="preserve"> </w:t>
      </w:r>
      <w:r w:rsidRPr="00D72BBC">
        <w:rPr>
          <w:rFonts w:ascii="Arial Narrow" w:hAnsi="Arial Narrow"/>
        </w:rPr>
        <w:t>je</w:t>
      </w:r>
      <w:r w:rsidRPr="00D72BBC">
        <w:rPr>
          <w:rFonts w:ascii="Arial Narrow" w:hAnsi="Arial Narrow"/>
          <w:spacing w:val="-14"/>
        </w:rPr>
        <w:t xml:space="preserve"> </w:t>
      </w:r>
      <w:proofErr w:type="spellStart"/>
      <w:r w:rsidRPr="00D72BBC">
        <w:rPr>
          <w:rFonts w:ascii="Arial Narrow" w:hAnsi="Arial Narrow"/>
        </w:rPr>
        <w:t>obuhvatiti</w:t>
      </w:r>
      <w:proofErr w:type="spellEnd"/>
      <w:r w:rsidRPr="00D72BBC">
        <w:rPr>
          <w:rFonts w:ascii="Arial Narrow" w:hAnsi="Arial Narrow"/>
          <w:spacing w:val="-14"/>
        </w:rPr>
        <w:t xml:space="preserve"> </w:t>
      </w:r>
      <w:proofErr w:type="spellStart"/>
      <w:r w:rsidRPr="00D72BBC">
        <w:rPr>
          <w:rFonts w:ascii="Arial Narrow" w:hAnsi="Arial Narrow"/>
        </w:rPr>
        <w:t>cjelovito</w:t>
      </w:r>
      <w:proofErr w:type="spellEnd"/>
      <w:r w:rsidRPr="00D72BBC">
        <w:rPr>
          <w:rFonts w:ascii="Arial Narrow" w:hAnsi="Arial Narrow"/>
          <w:spacing w:val="-14"/>
        </w:rPr>
        <w:t xml:space="preserve"> </w:t>
      </w:r>
      <w:proofErr w:type="spellStart"/>
      <w:r w:rsidRPr="00D72BBC">
        <w:rPr>
          <w:rFonts w:ascii="Arial Narrow" w:hAnsi="Arial Narrow"/>
        </w:rPr>
        <w:t>rješenje</w:t>
      </w:r>
      <w:proofErr w:type="spellEnd"/>
      <w:r w:rsidRPr="00D72BBC">
        <w:rPr>
          <w:rFonts w:ascii="Arial Narrow" w:hAnsi="Arial Narrow"/>
        </w:rPr>
        <w:t xml:space="preserve"> </w:t>
      </w:r>
      <w:proofErr w:type="spellStart"/>
      <w:r w:rsidRPr="00D72BBC">
        <w:rPr>
          <w:rFonts w:ascii="Arial Narrow" w:hAnsi="Arial Narrow"/>
        </w:rPr>
        <w:t>trase</w:t>
      </w:r>
      <w:proofErr w:type="spellEnd"/>
      <w:r w:rsidRPr="00D72BBC">
        <w:rPr>
          <w:rFonts w:ascii="Arial Narrow" w:hAnsi="Arial Narrow"/>
          <w:spacing w:val="-16"/>
        </w:rPr>
        <w:t xml:space="preserve"> </w:t>
      </w:r>
      <w:proofErr w:type="spellStart"/>
      <w:r w:rsidRPr="00D72BBC">
        <w:rPr>
          <w:rFonts w:ascii="Arial Narrow" w:hAnsi="Arial Narrow"/>
        </w:rPr>
        <w:t>sa</w:t>
      </w:r>
      <w:proofErr w:type="spellEnd"/>
      <w:r w:rsidRPr="00D72BBC">
        <w:rPr>
          <w:rFonts w:ascii="Arial Narrow" w:hAnsi="Arial Narrow"/>
          <w:spacing w:val="-15"/>
        </w:rPr>
        <w:t xml:space="preserve"> </w:t>
      </w:r>
      <w:proofErr w:type="spellStart"/>
      <w:r w:rsidRPr="00D72BBC">
        <w:rPr>
          <w:rFonts w:ascii="Arial Narrow" w:hAnsi="Arial Narrow"/>
        </w:rPr>
        <w:t>svom</w:t>
      </w:r>
      <w:proofErr w:type="spellEnd"/>
      <w:r w:rsidRPr="00D72BBC">
        <w:rPr>
          <w:rFonts w:ascii="Arial Narrow" w:hAnsi="Arial Narrow"/>
          <w:spacing w:val="-15"/>
        </w:rPr>
        <w:t xml:space="preserve"> </w:t>
      </w:r>
      <w:proofErr w:type="spellStart"/>
      <w:r w:rsidRPr="00D72BBC">
        <w:rPr>
          <w:rFonts w:ascii="Arial Narrow" w:hAnsi="Arial Narrow"/>
        </w:rPr>
        <w:t>infrastrukturom</w:t>
      </w:r>
      <w:proofErr w:type="spellEnd"/>
      <w:r w:rsidRPr="00D72BBC">
        <w:rPr>
          <w:rFonts w:ascii="Arial Narrow" w:hAnsi="Arial Narrow"/>
        </w:rPr>
        <w:t>,</w:t>
      </w:r>
      <w:r w:rsidRPr="00D72BBC">
        <w:rPr>
          <w:rFonts w:ascii="Arial Narrow" w:hAnsi="Arial Narrow"/>
          <w:spacing w:val="-16"/>
        </w:rPr>
        <w:t xml:space="preserve"> </w:t>
      </w:r>
      <w:proofErr w:type="spellStart"/>
      <w:r w:rsidRPr="00D72BBC">
        <w:rPr>
          <w:rFonts w:ascii="Arial Narrow" w:hAnsi="Arial Narrow"/>
        </w:rPr>
        <w:t>javnom</w:t>
      </w:r>
      <w:proofErr w:type="spellEnd"/>
      <w:r w:rsidRPr="00D72BBC">
        <w:rPr>
          <w:rFonts w:ascii="Arial Narrow" w:hAnsi="Arial Narrow"/>
          <w:spacing w:val="-15"/>
        </w:rPr>
        <w:t xml:space="preserve"> </w:t>
      </w:r>
      <w:proofErr w:type="spellStart"/>
      <w:r w:rsidRPr="00D72BBC">
        <w:rPr>
          <w:rFonts w:ascii="Arial Narrow" w:hAnsi="Arial Narrow"/>
        </w:rPr>
        <w:t>rasvjetom</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uređenjem</w:t>
      </w:r>
      <w:proofErr w:type="spellEnd"/>
      <w:r w:rsidRPr="00D72BBC">
        <w:rPr>
          <w:rFonts w:ascii="Arial Narrow" w:hAnsi="Arial Narrow"/>
          <w:spacing w:val="-15"/>
        </w:rPr>
        <w:t xml:space="preserve"> </w:t>
      </w:r>
      <w:proofErr w:type="spellStart"/>
      <w:r w:rsidRPr="00D72BBC">
        <w:rPr>
          <w:rFonts w:ascii="Arial Narrow" w:hAnsi="Arial Narrow"/>
        </w:rPr>
        <w:t>pješačkih</w:t>
      </w:r>
      <w:proofErr w:type="spellEnd"/>
      <w:r w:rsidRPr="00D72BBC">
        <w:rPr>
          <w:rFonts w:ascii="Arial Narrow" w:hAnsi="Arial Narrow"/>
          <w:spacing w:val="-16"/>
        </w:rPr>
        <w:t xml:space="preserve"> </w:t>
      </w:r>
      <w:proofErr w:type="spellStart"/>
      <w:r w:rsidRPr="00D72BBC">
        <w:rPr>
          <w:rFonts w:ascii="Arial Narrow" w:hAnsi="Arial Narrow"/>
        </w:rPr>
        <w:t>nogostupa</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5"/>
        </w:rPr>
        <w:t xml:space="preserve"> </w:t>
      </w:r>
      <w:r w:rsidRPr="00D72BBC">
        <w:rPr>
          <w:rFonts w:ascii="Arial Narrow" w:hAnsi="Arial Narrow"/>
        </w:rPr>
        <w:t>dr.</w:t>
      </w:r>
      <w:r w:rsidRPr="00D72BBC">
        <w:rPr>
          <w:rFonts w:ascii="Arial Narrow" w:hAnsi="Arial Narrow"/>
          <w:spacing w:val="-16"/>
        </w:rPr>
        <w:t xml:space="preserve"> </w:t>
      </w:r>
      <w:r w:rsidRPr="00D72BBC">
        <w:rPr>
          <w:rFonts w:ascii="Arial Narrow" w:hAnsi="Arial Narrow"/>
        </w:rPr>
        <w:t>u</w:t>
      </w:r>
      <w:r w:rsidRPr="00D72BBC">
        <w:rPr>
          <w:rFonts w:ascii="Arial Narrow" w:hAnsi="Arial Narrow"/>
          <w:spacing w:val="-15"/>
        </w:rPr>
        <w:t xml:space="preserve"> </w:t>
      </w:r>
      <w:proofErr w:type="spellStart"/>
      <w:r w:rsidRPr="00D72BBC">
        <w:rPr>
          <w:rFonts w:ascii="Arial Narrow" w:hAnsi="Arial Narrow"/>
        </w:rPr>
        <w:t>naselju</w:t>
      </w:r>
      <w:proofErr w:type="spellEnd"/>
      <w:r w:rsidRPr="00D72BBC">
        <w:rPr>
          <w:rFonts w:ascii="Arial Narrow" w:hAnsi="Arial Narrow"/>
        </w:rPr>
        <w:t>.</w:t>
      </w:r>
      <w:r w:rsidRPr="00D72BBC">
        <w:rPr>
          <w:rFonts w:ascii="Arial Narrow" w:hAnsi="Arial Narrow"/>
          <w:spacing w:val="-15"/>
        </w:rPr>
        <w:t xml:space="preserve"> </w:t>
      </w:r>
      <w:r w:rsidRPr="00D72BBC">
        <w:rPr>
          <w:rFonts w:ascii="Arial Narrow" w:hAnsi="Arial Narrow"/>
        </w:rPr>
        <w:t xml:space="preserve">U </w:t>
      </w:r>
      <w:proofErr w:type="spellStart"/>
      <w:r w:rsidRPr="00D72BBC">
        <w:rPr>
          <w:rFonts w:ascii="Arial Narrow" w:hAnsi="Arial Narrow"/>
        </w:rPr>
        <w:t>sklopu</w:t>
      </w:r>
      <w:proofErr w:type="spellEnd"/>
      <w:r w:rsidRPr="00D72BBC">
        <w:rPr>
          <w:rFonts w:ascii="Arial Narrow" w:hAnsi="Arial Narrow"/>
        </w:rPr>
        <w:t xml:space="preserve"> </w:t>
      </w:r>
      <w:proofErr w:type="spellStart"/>
      <w:r w:rsidRPr="00D72BBC">
        <w:rPr>
          <w:rFonts w:ascii="Arial Narrow" w:hAnsi="Arial Narrow"/>
        </w:rPr>
        <w:t>lokacijske</w:t>
      </w:r>
      <w:proofErr w:type="spellEnd"/>
      <w:r w:rsidRPr="00D72BBC">
        <w:rPr>
          <w:rFonts w:ascii="Arial Narrow" w:hAnsi="Arial Narrow"/>
        </w:rPr>
        <w:t xml:space="preserve"> </w:t>
      </w:r>
      <w:proofErr w:type="spellStart"/>
      <w:r w:rsidRPr="00D72BBC">
        <w:rPr>
          <w:rFonts w:ascii="Arial Narrow" w:hAnsi="Arial Narrow"/>
        </w:rPr>
        <w:t>dozvole</w:t>
      </w:r>
      <w:proofErr w:type="spellEnd"/>
      <w:r w:rsidRPr="00D72BBC">
        <w:rPr>
          <w:rFonts w:ascii="Arial Narrow" w:hAnsi="Arial Narrow"/>
        </w:rPr>
        <w:t xml:space="preserve"> </w:t>
      </w:r>
      <w:proofErr w:type="spellStart"/>
      <w:r w:rsidRPr="00D72BBC">
        <w:rPr>
          <w:rFonts w:ascii="Arial Narrow" w:hAnsi="Arial Narrow"/>
        </w:rPr>
        <w:t>obvezno</w:t>
      </w:r>
      <w:proofErr w:type="spellEnd"/>
      <w:r w:rsidRPr="00D72BBC">
        <w:rPr>
          <w:rFonts w:ascii="Arial Narrow" w:hAnsi="Arial Narrow"/>
        </w:rPr>
        <w:t xml:space="preserve"> je </w:t>
      </w:r>
      <w:proofErr w:type="spellStart"/>
      <w:r w:rsidRPr="00D72BBC">
        <w:rPr>
          <w:rFonts w:ascii="Arial Narrow" w:hAnsi="Arial Narrow"/>
        </w:rPr>
        <w:t>rješenje</w:t>
      </w:r>
      <w:proofErr w:type="spellEnd"/>
      <w:r w:rsidRPr="00D72BBC">
        <w:rPr>
          <w:rFonts w:ascii="Arial Narrow" w:hAnsi="Arial Narrow"/>
        </w:rPr>
        <w:t xml:space="preserve"> </w:t>
      </w:r>
      <w:proofErr w:type="spellStart"/>
      <w:r w:rsidRPr="00D72BBC">
        <w:rPr>
          <w:rFonts w:ascii="Arial Narrow" w:hAnsi="Arial Narrow"/>
        </w:rPr>
        <w:t>površinske</w:t>
      </w:r>
      <w:proofErr w:type="spellEnd"/>
      <w:r w:rsidRPr="00D72BBC">
        <w:rPr>
          <w:rFonts w:ascii="Arial Narrow" w:hAnsi="Arial Narrow"/>
        </w:rPr>
        <w:t xml:space="preserve">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radi</w:t>
      </w:r>
      <w:proofErr w:type="spellEnd"/>
      <w:r w:rsidRPr="00D72BBC">
        <w:rPr>
          <w:rFonts w:ascii="Arial Narrow" w:hAnsi="Arial Narrow"/>
        </w:rPr>
        <w:t xml:space="preserve"> </w:t>
      </w:r>
      <w:proofErr w:type="spellStart"/>
      <w:r w:rsidRPr="00D72BBC">
        <w:rPr>
          <w:rFonts w:ascii="Arial Narrow" w:hAnsi="Arial Narrow"/>
        </w:rPr>
        <w:t>sprječavanja</w:t>
      </w:r>
      <w:proofErr w:type="spellEnd"/>
      <w:r w:rsidRPr="00D72BBC">
        <w:rPr>
          <w:rFonts w:ascii="Arial Narrow" w:hAnsi="Arial Narrow"/>
        </w:rPr>
        <w:t xml:space="preserve"> </w:t>
      </w:r>
      <w:proofErr w:type="spellStart"/>
      <w:r w:rsidRPr="00D72BBC">
        <w:rPr>
          <w:rFonts w:ascii="Arial Narrow" w:hAnsi="Arial Narrow"/>
        </w:rPr>
        <w:t>štetnih</w:t>
      </w:r>
      <w:proofErr w:type="spellEnd"/>
      <w:r w:rsidRPr="00D72BBC">
        <w:rPr>
          <w:rFonts w:ascii="Arial Narrow" w:hAnsi="Arial Narrow"/>
        </w:rPr>
        <w:t xml:space="preserve"> </w:t>
      </w:r>
      <w:proofErr w:type="spellStart"/>
      <w:r w:rsidRPr="00D72BBC">
        <w:rPr>
          <w:rFonts w:ascii="Arial Narrow" w:hAnsi="Arial Narrow"/>
        </w:rPr>
        <w:t>utjecaja</w:t>
      </w:r>
      <w:proofErr w:type="spellEnd"/>
      <w:r w:rsidRPr="00D72BBC">
        <w:rPr>
          <w:rFonts w:ascii="Arial Narrow" w:hAnsi="Arial Narrow"/>
        </w:rPr>
        <w:t xml:space="preserve"> na </w:t>
      </w:r>
      <w:proofErr w:type="spellStart"/>
      <w:r w:rsidRPr="00D72BBC">
        <w:rPr>
          <w:rFonts w:ascii="Arial Narrow" w:hAnsi="Arial Narrow"/>
        </w:rPr>
        <w:t>okoliš</w:t>
      </w:r>
      <w:proofErr w:type="spellEnd"/>
      <w:r w:rsidRPr="00D72BBC">
        <w:rPr>
          <w:rFonts w:ascii="Arial Narrow" w:hAnsi="Arial Narrow"/>
        </w:rPr>
        <w:t xml:space="preserve">, </w:t>
      </w:r>
      <w:proofErr w:type="spellStart"/>
      <w:r w:rsidRPr="00D72BBC">
        <w:rPr>
          <w:rFonts w:ascii="Arial Narrow" w:hAnsi="Arial Narrow"/>
        </w:rPr>
        <w:t>kao</w:t>
      </w:r>
      <w:proofErr w:type="spellEnd"/>
      <w:r w:rsidRPr="00D72BBC">
        <w:rPr>
          <w:rFonts w:ascii="Arial Narrow" w:hAnsi="Arial Narrow"/>
        </w:rPr>
        <w:t xml:space="preserve"> i </w:t>
      </w:r>
      <w:proofErr w:type="spellStart"/>
      <w:r w:rsidRPr="00D72BBC">
        <w:rPr>
          <w:rFonts w:ascii="Arial Narrow" w:hAnsi="Arial Narrow"/>
        </w:rPr>
        <w:t>način</w:t>
      </w:r>
      <w:proofErr w:type="spellEnd"/>
      <w:r w:rsidRPr="00D72BBC">
        <w:rPr>
          <w:rFonts w:ascii="Arial Narrow" w:hAnsi="Arial Narrow"/>
        </w:rPr>
        <w:t xml:space="preserve"> </w:t>
      </w:r>
      <w:proofErr w:type="spellStart"/>
      <w:r w:rsidRPr="00D72BBC">
        <w:rPr>
          <w:rFonts w:ascii="Arial Narrow" w:hAnsi="Arial Narrow"/>
        </w:rPr>
        <w:t>prijelaza</w:t>
      </w:r>
      <w:proofErr w:type="spellEnd"/>
      <w:r w:rsidRPr="00D72BBC">
        <w:rPr>
          <w:rFonts w:ascii="Arial Narrow" w:hAnsi="Arial Narrow"/>
        </w:rPr>
        <w:t xml:space="preserve"> </w:t>
      </w:r>
      <w:proofErr w:type="spellStart"/>
      <w:r w:rsidRPr="00D72BBC">
        <w:rPr>
          <w:rFonts w:ascii="Arial Narrow" w:hAnsi="Arial Narrow"/>
        </w:rPr>
        <w:t>ceste</w:t>
      </w:r>
      <w:proofErr w:type="spellEnd"/>
      <w:r w:rsidRPr="00D72BBC">
        <w:rPr>
          <w:rFonts w:ascii="Arial Narrow" w:hAnsi="Arial Narrow"/>
        </w:rPr>
        <w:t xml:space="preserve"> </w:t>
      </w:r>
      <w:proofErr w:type="spellStart"/>
      <w:r w:rsidRPr="00D72BBC">
        <w:rPr>
          <w:rFonts w:ascii="Arial Narrow" w:hAnsi="Arial Narrow"/>
        </w:rPr>
        <w:t>preko</w:t>
      </w:r>
      <w:proofErr w:type="spellEnd"/>
      <w:r w:rsidRPr="00D72BBC">
        <w:rPr>
          <w:rFonts w:ascii="Arial Narrow" w:hAnsi="Arial Narrow"/>
        </w:rPr>
        <w:t xml:space="preserve"> </w:t>
      </w:r>
      <w:proofErr w:type="spellStart"/>
      <w:r w:rsidRPr="00D72BBC">
        <w:rPr>
          <w:rFonts w:ascii="Arial Narrow" w:hAnsi="Arial Narrow"/>
        </w:rPr>
        <w:t>potoka</w:t>
      </w:r>
      <w:proofErr w:type="spellEnd"/>
      <w:r w:rsidRPr="00D72BBC">
        <w:rPr>
          <w:rFonts w:ascii="Arial Narrow" w:hAnsi="Arial Narrow"/>
        </w:rPr>
        <w:t xml:space="preserve"> i </w:t>
      </w:r>
      <w:proofErr w:type="spellStart"/>
      <w:r w:rsidRPr="00D72BBC">
        <w:rPr>
          <w:rFonts w:ascii="Arial Narrow" w:hAnsi="Arial Narrow"/>
        </w:rPr>
        <w:t>bujica</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uvjetima</w:t>
      </w:r>
      <w:proofErr w:type="spellEnd"/>
      <w:r w:rsidRPr="00D72BBC">
        <w:rPr>
          <w:rFonts w:ascii="Arial Narrow" w:hAnsi="Arial Narrow"/>
        </w:rPr>
        <w:t xml:space="preserve">. </w:t>
      </w:r>
      <w:proofErr w:type="spellStart"/>
      <w:r w:rsidRPr="00D72BBC">
        <w:rPr>
          <w:rFonts w:ascii="Arial Narrow" w:hAnsi="Arial Narrow"/>
        </w:rPr>
        <w:t>Zahvate</w:t>
      </w:r>
      <w:proofErr w:type="spellEnd"/>
      <w:r w:rsidRPr="00D72BBC">
        <w:rPr>
          <w:rFonts w:ascii="Arial Narrow" w:hAnsi="Arial Narrow"/>
        </w:rPr>
        <w:t xml:space="preserve"> na </w:t>
      </w:r>
      <w:proofErr w:type="spellStart"/>
      <w:r w:rsidRPr="00D72BBC">
        <w:rPr>
          <w:rFonts w:ascii="Arial Narrow" w:hAnsi="Arial Narrow"/>
        </w:rPr>
        <w:t>terenu</w:t>
      </w:r>
      <w:proofErr w:type="spellEnd"/>
      <w:r w:rsidRPr="00D72BBC">
        <w:rPr>
          <w:rFonts w:ascii="Arial Narrow" w:hAnsi="Arial Narrow"/>
        </w:rPr>
        <w:t xml:space="preserve">, koji </w:t>
      </w:r>
      <w:proofErr w:type="spellStart"/>
      <w:r w:rsidRPr="00D72BBC">
        <w:rPr>
          <w:rFonts w:ascii="Arial Narrow" w:hAnsi="Arial Narrow"/>
        </w:rPr>
        <w:t>nastaju</w:t>
      </w:r>
      <w:proofErr w:type="spellEnd"/>
      <w:r w:rsidRPr="00D72BBC">
        <w:rPr>
          <w:rFonts w:ascii="Arial Narrow" w:hAnsi="Arial Narrow"/>
        </w:rPr>
        <w:t xml:space="preserve"> </w:t>
      </w:r>
      <w:proofErr w:type="spellStart"/>
      <w:r w:rsidRPr="00D72BBC">
        <w:rPr>
          <w:rFonts w:ascii="Arial Narrow" w:hAnsi="Arial Narrow"/>
        </w:rPr>
        <w:t>gradnjom</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rekonstrukcijom</w:t>
      </w:r>
      <w:proofErr w:type="spellEnd"/>
      <w:r w:rsidRPr="00D72BBC">
        <w:rPr>
          <w:rFonts w:ascii="Arial Narrow" w:hAnsi="Arial Narrow"/>
        </w:rPr>
        <w:t xml:space="preserve"> cesta (</w:t>
      </w:r>
      <w:proofErr w:type="spellStart"/>
      <w:r w:rsidRPr="00D72BBC">
        <w:rPr>
          <w:rFonts w:ascii="Arial Narrow" w:hAnsi="Arial Narrow"/>
        </w:rPr>
        <w:t>usjeci</w:t>
      </w:r>
      <w:proofErr w:type="spellEnd"/>
      <w:r w:rsidRPr="00D72BBC">
        <w:rPr>
          <w:rFonts w:ascii="Arial Narrow" w:hAnsi="Arial Narrow"/>
        </w:rPr>
        <w:t xml:space="preserve">, </w:t>
      </w:r>
      <w:proofErr w:type="spellStart"/>
      <w:r w:rsidRPr="00D72BBC">
        <w:rPr>
          <w:rFonts w:ascii="Arial Narrow" w:hAnsi="Arial Narrow"/>
        </w:rPr>
        <w:t>nasipi</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spacing w:val="-2"/>
        </w:rPr>
        <w:t>sanirati</w:t>
      </w:r>
      <w:proofErr w:type="spellEnd"/>
      <w:r w:rsidRPr="00D72BBC">
        <w:rPr>
          <w:rFonts w:ascii="Arial Narrow" w:hAnsi="Arial Narrow"/>
          <w:spacing w:val="-7"/>
        </w:rPr>
        <w:t xml:space="preserve"> </w:t>
      </w:r>
      <w:r w:rsidRPr="00D72BBC">
        <w:rPr>
          <w:rFonts w:ascii="Arial Narrow" w:hAnsi="Arial Narrow"/>
          <w:spacing w:val="-2"/>
        </w:rPr>
        <w:t>i</w:t>
      </w:r>
      <w:r w:rsidRPr="00D72BBC">
        <w:rPr>
          <w:rFonts w:ascii="Arial Narrow" w:hAnsi="Arial Narrow"/>
          <w:spacing w:val="-7"/>
        </w:rPr>
        <w:t xml:space="preserve"> </w:t>
      </w:r>
      <w:proofErr w:type="spellStart"/>
      <w:r w:rsidRPr="00D72BBC">
        <w:rPr>
          <w:rFonts w:ascii="Arial Narrow" w:hAnsi="Arial Narrow"/>
          <w:spacing w:val="-2"/>
        </w:rPr>
        <w:t>ozelenjavati</w:t>
      </w:r>
      <w:proofErr w:type="spellEnd"/>
      <w:r w:rsidRPr="00D72BBC">
        <w:rPr>
          <w:rFonts w:ascii="Arial Narrow" w:hAnsi="Arial Narrow"/>
          <w:spacing w:val="-7"/>
        </w:rPr>
        <w:t xml:space="preserve"> </w:t>
      </w:r>
      <w:proofErr w:type="spellStart"/>
      <w:r w:rsidRPr="00D72BBC">
        <w:rPr>
          <w:rFonts w:ascii="Arial Narrow" w:hAnsi="Arial Narrow"/>
          <w:spacing w:val="-2"/>
        </w:rPr>
        <w:t>radi</w:t>
      </w:r>
      <w:proofErr w:type="spellEnd"/>
      <w:r w:rsidRPr="00D72BBC">
        <w:rPr>
          <w:rFonts w:ascii="Arial Narrow" w:hAnsi="Arial Narrow"/>
          <w:spacing w:val="-7"/>
        </w:rPr>
        <w:t xml:space="preserve"> </w:t>
      </w:r>
      <w:proofErr w:type="spellStart"/>
      <w:r w:rsidRPr="00D72BBC">
        <w:rPr>
          <w:rFonts w:ascii="Arial Narrow" w:hAnsi="Arial Narrow"/>
          <w:spacing w:val="-2"/>
        </w:rPr>
        <w:t>očuvanja</w:t>
      </w:r>
      <w:proofErr w:type="spellEnd"/>
      <w:r w:rsidRPr="00D72BBC">
        <w:rPr>
          <w:rFonts w:ascii="Arial Narrow" w:hAnsi="Arial Narrow"/>
          <w:spacing w:val="-7"/>
        </w:rPr>
        <w:t xml:space="preserve"> </w:t>
      </w:r>
      <w:proofErr w:type="spellStart"/>
      <w:r w:rsidRPr="00D72BBC">
        <w:rPr>
          <w:rFonts w:ascii="Arial Narrow" w:hAnsi="Arial Narrow"/>
          <w:spacing w:val="-2"/>
        </w:rPr>
        <w:t>krajobraza</w:t>
      </w:r>
      <w:proofErr w:type="spellEnd"/>
      <w:r w:rsidRPr="00D72BBC">
        <w:rPr>
          <w:rFonts w:ascii="Arial Narrow" w:hAnsi="Arial Narrow"/>
          <w:spacing w:val="-2"/>
        </w:rPr>
        <w:t>.</w:t>
      </w:r>
      <w:r w:rsidRPr="00D72BBC">
        <w:rPr>
          <w:rFonts w:ascii="Arial Narrow" w:hAnsi="Arial Narrow"/>
          <w:spacing w:val="-7"/>
        </w:rPr>
        <w:t xml:space="preserve"> </w:t>
      </w:r>
      <w:proofErr w:type="spellStart"/>
      <w:r w:rsidRPr="00D72BBC">
        <w:rPr>
          <w:rFonts w:ascii="Arial Narrow" w:hAnsi="Arial Narrow"/>
          <w:spacing w:val="-2"/>
        </w:rPr>
        <w:t>Usjeke</w:t>
      </w:r>
      <w:proofErr w:type="spellEnd"/>
      <w:r w:rsidRPr="00D72BBC">
        <w:rPr>
          <w:rFonts w:ascii="Arial Narrow" w:hAnsi="Arial Narrow"/>
          <w:spacing w:val="-7"/>
        </w:rPr>
        <w:t xml:space="preserve"> </w:t>
      </w:r>
      <w:r w:rsidRPr="00D72BBC">
        <w:rPr>
          <w:rFonts w:ascii="Arial Narrow" w:hAnsi="Arial Narrow"/>
          <w:spacing w:val="-2"/>
        </w:rPr>
        <w:t>je</w:t>
      </w:r>
      <w:r w:rsidRPr="00D72BBC">
        <w:rPr>
          <w:rFonts w:ascii="Arial Narrow" w:hAnsi="Arial Narrow"/>
          <w:spacing w:val="-7"/>
        </w:rPr>
        <w:t xml:space="preserve"> </w:t>
      </w:r>
      <w:proofErr w:type="spellStart"/>
      <w:r w:rsidRPr="00D72BBC">
        <w:rPr>
          <w:rFonts w:ascii="Arial Narrow" w:hAnsi="Arial Narrow"/>
          <w:spacing w:val="-2"/>
        </w:rPr>
        <w:t>potrebno</w:t>
      </w:r>
      <w:proofErr w:type="spellEnd"/>
      <w:r w:rsidRPr="00D72BBC">
        <w:rPr>
          <w:rFonts w:ascii="Arial Narrow" w:hAnsi="Arial Narrow"/>
          <w:spacing w:val="-7"/>
        </w:rPr>
        <w:t xml:space="preserve"> </w:t>
      </w:r>
      <w:proofErr w:type="spellStart"/>
      <w:r w:rsidRPr="00D72BBC">
        <w:rPr>
          <w:rFonts w:ascii="Arial Narrow" w:hAnsi="Arial Narrow"/>
          <w:spacing w:val="-2"/>
        </w:rPr>
        <w:t>izvesti</w:t>
      </w:r>
      <w:proofErr w:type="spellEnd"/>
      <w:r w:rsidRPr="00D72BBC">
        <w:rPr>
          <w:rFonts w:ascii="Arial Narrow" w:hAnsi="Arial Narrow"/>
          <w:spacing w:val="-7"/>
        </w:rPr>
        <w:t xml:space="preserve"> </w:t>
      </w:r>
      <w:r w:rsidRPr="00D72BBC">
        <w:rPr>
          <w:rFonts w:ascii="Arial Narrow" w:hAnsi="Arial Narrow"/>
          <w:spacing w:val="-2"/>
        </w:rPr>
        <w:t>u</w:t>
      </w:r>
      <w:r w:rsidRPr="00D72BBC">
        <w:rPr>
          <w:rFonts w:ascii="Arial Narrow" w:hAnsi="Arial Narrow"/>
          <w:spacing w:val="-7"/>
        </w:rPr>
        <w:t xml:space="preserve"> </w:t>
      </w:r>
      <w:proofErr w:type="spellStart"/>
      <w:r w:rsidRPr="00D72BBC">
        <w:rPr>
          <w:rFonts w:ascii="Arial Narrow" w:hAnsi="Arial Narrow"/>
          <w:spacing w:val="-2"/>
        </w:rPr>
        <w:t>odgovarajućoj</w:t>
      </w:r>
      <w:proofErr w:type="spellEnd"/>
      <w:r w:rsidRPr="00D72BBC">
        <w:rPr>
          <w:rFonts w:ascii="Arial Narrow" w:hAnsi="Arial Narrow"/>
          <w:spacing w:val="-7"/>
        </w:rPr>
        <w:t xml:space="preserve"> </w:t>
      </w:r>
      <w:proofErr w:type="spellStart"/>
      <w:r w:rsidRPr="00D72BBC">
        <w:rPr>
          <w:rFonts w:ascii="Arial Narrow" w:hAnsi="Arial Narrow"/>
          <w:spacing w:val="-2"/>
        </w:rPr>
        <w:t>širini</w:t>
      </w:r>
      <w:proofErr w:type="spellEnd"/>
      <w:r w:rsidRPr="00D72BBC">
        <w:rPr>
          <w:rFonts w:ascii="Arial Narrow" w:hAnsi="Arial Narrow"/>
          <w:spacing w:val="-7"/>
        </w:rPr>
        <w:t xml:space="preserve"> </w:t>
      </w:r>
      <w:r w:rsidRPr="00D72BBC">
        <w:rPr>
          <w:rFonts w:ascii="Arial Narrow" w:hAnsi="Arial Narrow"/>
          <w:spacing w:val="-2"/>
        </w:rPr>
        <w:t>i</w:t>
      </w:r>
      <w:r w:rsidRPr="00D72BBC">
        <w:rPr>
          <w:rFonts w:ascii="Arial Narrow" w:hAnsi="Arial Narrow"/>
          <w:spacing w:val="-7"/>
        </w:rPr>
        <w:t xml:space="preserve"> </w:t>
      </w:r>
      <w:proofErr w:type="spellStart"/>
      <w:r w:rsidRPr="00D72BBC">
        <w:rPr>
          <w:rFonts w:ascii="Arial Narrow" w:hAnsi="Arial Narrow"/>
          <w:spacing w:val="-2"/>
        </w:rPr>
        <w:t>uz</w:t>
      </w:r>
      <w:proofErr w:type="spellEnd"/>
      <w:r w:rsidRPr="00D72BBC">
        <w:rPr>
          <w:rFonts w:ascii="Arial Narrow" w:hAnsi="Arial Narrow"/>
          <w:spacing w:val="-2"/>
        </w:rPr>
        <w:t xml:space="preserve"> </w:t>
      </w:r>
      <w:proofErr w:type="spellStart"/>
      <w:r w:rsidRPr="00D72BBC">
        <w:rPr>
          <w:rFonts w:ascii="Arial Narrow" w:hAnsi="Arial Narrow"/>
        </w:rPr>
        <w:t>primjenu</w:t>
      </w:r>
      <w:proofErr w:type="spellEnd"/>
      <w:r w:rsidRPr="00D72BBC">
        <w:rPr>
          <w:rFonts w:ascii="Arial Narrow" w:hAnsi="Arial Narrow"/>
        </w:rPr>
        <w:t xml:space="preserve"> </w:t>
      </w:r>
      <w:proofErr w:type="spellStart"/>
      <w:r w:rsidRPr="00D72BBC">
        <w:rPr>
          <w:rFonts w:ascii="Arial Narrow" w:hAnsi="Arial Narrow"/>
        </w:rPr>
        <w:t>mjera</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odronjavanja</w:t>
      </w:r>
      <w:proofErr w:type="spellEnd"/>
      <w:r w:rsidRPr="00D72BBC">
        <w:rPr>
          <w:rFonts w:ascii="Arial Narrow" w:hAnsi="Arial Narrow"/>
        </w:rPr>
        <w:t xml:space="preserve"> </w:t>
      </w:r>
      <w:proofErr w:type="spellStart"/>
      <w:r w:rsidRPr="00D72BBC">
        <w:rPr>
          <w:rFonts w:ascii="Arial Narrow" w:hAnsi="Arial Narrow"/>
        </w:rPr>
        <w:t>kamenja</w:t>
      </w:r>
      <w:proofErr w:type="spellEnd"/>
      <w:r w:rsidRPr="00D72BBC">
        <w:rPr>
          <w:rFonts w:ascii="Arial Narrow" w:hAnsi="Arial Narrow"/>
        </w:rPr>
        <w:t xml:space="preserve"> i </w:t>
      </w:r>
      <w:proofErr w:type="spellStart"/>
      <w:r w:rsidRPr="00D72BBC">
        <w:rPr>
          <w:rFonts w:ascii="Arial Narrow" w:hAnsi="Arial Narrow"/>
        </w:rPr>
        <w:t>zemlje</w:t>
      </w:r>
      <w:proofErr w:type="spellEnd"/>
      <w:r w:rsidRPr="00D72BBC">
        <w:rPr>
          <w:rFonts w:ascii="Arial Narrow" w:hAnsi="Arial Narrow"/>
        </w:rPr>
        <w:t xml:space="preserve"> po </w:t>
      </w:r>
      <w:proofErr w:type="spellStart"/>
      <w:r w:rsidRPr="00D72BBC">
        <w:rPr>
          <w:rFonts w:ascii="Arial Narrow" w:hAnsi="Arial Narrow"/>
        </w:rPr>
        <w:t>kolniku</w:t>
      </w:r>
      <w:proofErr w:type="spellEnd"/>
      <w:r w:rsidRPr="00D72BBC">
        <w:rPr>
          <w:rFonts w:ascii="Arial Narrow" w:hAnsi="Arial Narrow"/>
        </w:rPr>
        <w:t xml:space="preserve"> </w:t>
      </w:r>
      <w:proofErr w:type="spellStart"/>
      <w:r w:rsidRPr="00D72BBC">
        <w:rPr>
          <w:rFonts w:ascii="Arial Narrow" w:hAnsi="Arial Narrow"/>
        </w:rPr>
        <w:t>ceste</w:t>
      </w:r>
      <w:proofErr w:type="spellEnd"/>
      <w:r w:rsidRPr="00D72BBC">
        <w:rPr>
          <w:rFonts w:ascii="Arial Narrow" w:hAnsi="Arial Narrow"/>
        </w:rPr>
        <w:t>.</w:t>
      </w:r>
    </w:p>
    <w:p w14:paraId="29BA164E" w14:textId="77777777" w:rsidR="00C21D58" w:rsidRPr="00D72BBC" w:rsidRDefault="00C21D58" w:rsidP="00C21D58">
      <w:pPr>
        <w:pStyle w:val="Odlomakpopisa"/>
        <w:numPr>
          <w:ilvl w:val="0"/>
          <w:numId w:val="245"/>
        </w:numPr>
        <w:tabs>
          <w:tab w:val="left" w:pos="471"/>
        </w:tabs>
        <w:spacing w:before="111" w:line="228" w:lineRule="auto"/>
        <w:ind w:left="141" w:right="707" w:firstLine="0"/>
        <w:jc w:val="both"/>
        <w:rPr>
          <w:rFonts w:ascii="Arial Narrow" w:hAnsi="Arial Narrow"/>
        </w:rPr>
      </w:pPr>
      <w:proofErr w:type="spellStart"/>
      <w:r w:rsidRPr="00D72BBC">
        <w:rPr>
          <w:rFonts w:ascii="Arial Narrow" w:hAnsi="Arial Narrow"/>
          <w:spacing w:val="-4"/>
        </w:rPr>
        <w:t>Postojeće</w:t>
      </w:r>
      <w:proofErr w:type="spellEnd"/>
      <w:r w:rsidRPr="00D72BBC">
        <w:rPr>
          <w:rFonts w:ascii="Arial Narrow" w:hAnsi="Arial Narrow"/>
          <w:spacing w:val="-11"/>
        </w:rPr>
        <w:t xml:space="preserve"> </w:t>
      </w:r>
      <w:proofErr w:type="spellStart"/>
      <w:r w:rsidRPr="00D72BBC">
        <w:rPr>
          <w:rFonts w:ascii="Arial Narrow" w:hAnsi="Arial Narrow"/>
          <w:spacing w:val="-4"/>
        </w:rPr>
        <w:t>nerazvrstane</w:t>
      </w:r>
      <w:proofErr w:type="spellEnd"/>
      <w:r w:rsidRPr="00D72BBC">
        <w:rPr>
          <w:rFonts w:ascii="Arial Narrow" w:hAnsi="Arial Narrow"/>
          <w:spacing w:val="-11"/>
        </w:rPr>
        <w:t xml:space="preserve"> </w:t>
      </w:r>
      <w:proofErr w:type="spellStart"/>
      <w:r w:rsidRPr="00D72BBC">
        <w:rPr>
          <w:rFonts w:ascii="Arial Narrow" w:hAnsi="Arial Narrow"/>
          <w:spacing w:val="-4"/>
        </w:rPr>
        <w:t>ceste</w:t>
      </w:r>
      <w:proofErr w:type="spellEnd"/>
      <w:r w:rsidRPr="00D72BBC">
        <w:rPr>
          <w:rFonts w:ascii="Arial Narrow" w:hAnsi="Arial Narrow"/>
          <w:spacing w:val="-4"/>
        </w:rPr>
        <w:t>,</w:t>
      </w:r>
      <w:r w:rsidRPr="00D72BBC">
        <w:rPr>
          <w:rFonts w:ascii="Arial Narrow" w:hAnsi="Arial Narrow"/>
          <w:spacing w:val="-11"/>
        </w:rPr>
        <w:t xml:space="preserve"> </w:t>
      </w:r>
      <w:proofErr w:type="spellStart"/>
      <w:r w:rsidRPr="00D72BBC">
        <w:rPr>
          <w:rFonts w:ascii="Arial Narrow" w:hAnsi="Arial Narrow"/>
          <w:spacing w:val="-4"/>
        </w:rPr>
        <w:t>kolno</w:t>
      </w:r>
      <w:proofErr w:type="spellEnd"/>
      <w:r w:rsidRPr="00D72BBC">
        <w:rPr>
          <w:rFonts w:ascii="Arial Narrow" w:hAnsi="Arial Narrow"/>
          <w:spacing w:val="-11"/>
        </w:rPr>
        <w:t xml:space="preserve"> </w:t>
      </w:r>
      <w:proofErr w:type="spellStart"/>
      <w:r w:rsidRPr="00D72BBC">
        <w:rPr>
          <w:rFonts w:ascii="Arial Narrow" w:hAnsi="Arial Narrow"/>
          <w:spacing w:val="-4"/>
        </w:rPr>
        <w:t>pješački</w:t>
      </w:r>
      <w:proofErr w:type="spellEnd"/>
      <w:r w:rsidRPr="00D72BBC">
        <w:rPr>
          <w:rFonts w:ascii="Arial Narrow" w:hAnsi="Arial Narrow"/>
          <w:spacing w:val="-11"/>
        </w:rPr>
        <w:t xml:space="preserve"> </w:t>
      </w:r>
      <w:r w:rsidRPr="00D72BBC">
        <w:rPr>
          <w:rFonts w:ascii="Arial Narrow" w:hAnsi="Arial Narrow"/>
          <w:spacing w:val="-4"/>
        </w:rPr>
        <w:t>i</w:t>
      </w:r>
      <w:r w:rsidRPr="00D72BBC">
        <w:rPr>
          <w:rFonts w:ascii="Arial Narrow" w:hAnsi="Arial Narrow"/>
          <w:spacing w:val="-11"/>
        </w:rPr>
        <w:t xml:space="preserve"> </w:t>
      </w:r>
      <w:proofErr w:type="spellStart"/>
      <w:r w:rsidRPr="00D72BBC">
        <w:rPr>
          <w:rFonts w:ascii="Arial Narrow" w:hAnsi="Arial Narrow"/>
          <w:spacing w:val="-4"/>
        </w:rPr>
        <w:t>pješački</w:t>
      </w:r>
      <w:proofErr w:type="spellEnd"/>
      <w:r w:rsidRPr="00D72BBC">
        <w:rPr>
          <w:rFonts w:ascii="Arial Narrow" w:hAnsi="Arial Narrow"/>
          <w:spacing w:val="-11"/>
        </w:rPr>
        <w:t xml:space="preserve"> </w:t>
      </w:r>
      <w:proofErr w:type="spellStart"/>
      <w:r w:rsidRPr="00D72BBC">
        <w:rPr>
          <w:rFonts w:ascii="Arial Narrow" w:hAnsi="Arial Narrow"/>
          <w:spacing w:val="-4"/>
        </w:rPr>
        <w:t>putevi</w:t>
      </w:r>
      <w:proofErr w:type="spellEnd"/>
      <w:r w:rsidRPr="00D72BBC">
        <w:rPr>
          <w:rFonts w:ascii="Arial Narrow" w:hAnsi="Arial Narrow"/>
          <w:spacing w:val="-11"/>
        </w:rPr>
        <w:t xml:space="preserve"> </w:t>
      </w:r>
      <w:proofErr w:type="spellStart"/>
      <w:r w:rsidRPr="00D72BBC">
        <w:rPr>
          <w:rFonts w:ascii="Arial Narrow" w:hAnsi="Arial Narrow"/>
          <w:spacing w:val="-4"/>
        </w:rPr>
        <w:t>mogu</w:t>
      </w:r>
      <w:proofErr w:type="spellEnd"/>
      <w:r w:rsidRPr="00D72BBC">
        <w:rPr>
          <w:rFonts w:ascii="Arial Narrow" w:hAnsi="Arial Narrow"/>
          <w:spacing w:val="-11"/>
        </w:rPr>
        <w:t xml:space="preserve"> </w:t>
      </w:r>
      <w:r w:rsidRPr="00D72BBC">
        <w:rPr>
          <w:rFonts w:ascii="Arial Narrow" w:hAnsi="Arial Narrow"/>
          <w:spacing w:val="-4"/>
        </w:rPr>
        <w:t>se</w:t>
      </w:r>
      <w:r w:rsidRPr="00D72BBC">
        <w:rPr>
          <w:rFonts w:ascii="Arial Narrow" w:hAnsi="Arial Narrow"/>
          <w:spacing w:val="-11"/>
        </w:rPr>
        <w:t xml:space="preserve"> </w:t>
      </w:r>
      <w:proofErr w:type="spellStart"/>
      <w:r w:rsidRPr="00D72BBC">
        <w:rPr>
          <w:rFonts w:ascii="Arial Narrow" w:hAnsi="Arial Narrow"/>
          <w:spacing w:val="-4"/>
        </w:rPr>
        <w:t>održavati</w:t>
      </w:r>
      <w:proofErr w:type="spellEnd"/>
      <w:r w:rsidRPr="00D72BBC">
        <w:rPr>
          <w:rFonts w:ascii="Arial Narrow" w:hAnsi="Arial Narrow"/>
          <w:spacing w:val="-11"/>
        </w:rPr>
        <w:t xml:space="preserve"> </w:t>
      </w:r>
      <w:r w:rsidRPr="00D72BBC">
        <w:rPr>
          <w:rFonts w:ascii="Arial Narrow" w:hAnsi="Arial Narrow"/>
          <w:spacing w:val="-4"/>
        </w:rPr>
        <w:t>i</w:t>
      </w:r>
      <w:r w:rsidRPr="00D72BBC">
        <w:rPr>
          <w:rFonts w:ascii="Arial Narrow" w:hAnsi="Arial Narrow"/>
          <w:spacing w:val="-11"/>
        </w:rPr>
        <w:t xml:space="preserve"> </w:t>
      </w:r>
      <w:proofErr w:type="spellStart"/>
      <w:r w:rsidRPr="00D72BBC">
        <w:rPr>
          <w:rFonts w:ascii="Arial Narrow" w:hAnsi="Arial Narrow"/>
          <w:spacing w:val="-4"/>
        </w:rPr>
        <w:t>rekonstruirati</w:t>
      </w:r>
      <w:proofErr w:type="spellEnd"/>
      <w:r w:rsidRPr="00D72BBC">
        <w:rPr>
          <w:rFonts w:ascii="Arial Narrow" w:hAnsi="Arial Narrow"/>
          <w:spacing w:val="-4"/>
        </w:rPr>
        <w:t xml:space="preserve"> </w:t>
      </w:r>
      <w:proofErr w:type="spellStart"/>
      <w:r w:rsidRPr="00D72BBC">
        <w:rPr>
          <w:rFonts w:ascii="Arial Narrow" w:hAnsi="Arial Narrow"/>
          <w:spacing w:val="-2"/>
        </w:rPr>
        <w:t>unutar</w:t>
      </w:r>
      <w:proofErr w:type="spellEnd"/>
      <w:r w:rsidRPr="00D72BBC">
        <w:rPr>
          <w:rFonts w:ascii="Arial Narrow" w:hAnsi="Arial Narrow"/>
          <w:spacing w:val="-7"/>
        </w:rPr>
        <w:t xml:space="preserve"> </w:t>
      </w:r>
      <w:proofErr w:type="spellStart"/>
      <w:r w:rsidRPr="00D72BBC">
        <w:rPr>
          <w:rFonts w:ascii="Arial Narrow" w:hAnsi="Arial Narrow"/>
          <w:spacing w:val="-2"/>
        </w:rPr>
        <w:t>postojećeg</w:t>
      </w:r>
      <w:proofErr w:type="spellEnd"/>
      <w:r w:rsidRPr="00D72BBC">
        <w:rPr>
          <w:rFonts w:ascii="Arial Narrow" w:hAnsi="Arial Narrow"/>
          <w:spacing w:val="-7"/>
        </w:rPr>
        <w:t xml:space="preserve"> </w:t>
      </w:r>
      <w:proofErr w:type="spellStart"/>
      <w:r w:rsidRPr="00D72BBC">
        <w:rPr>
          <w:rFonts w:ascii="Arial Narrow" w:hAnsi="Arial Narrow"/>
          <w:spacing w:val="-2"/>
        </w:rPr>
        <w:t>zemljišnog</w:t>
      </w:r>
      <w:proofErr w:type="spellEnd"/>
      <w:r w:rsidRPr="00D72BBC">
        <w:rPr>
          <w:rFonts w:ascii="Arial Narrow" w:hAnsi="Arial Narrow"/>
          <w:spacing w:val="-7"/>
        </w:rPr>
        <w:t xml:space="preserve"> </w:t>
      </w:r>
      <w:proofErr w:type="spellStart"/>
      <w:r w:rsidRPr="00D72BBC">
        <w:rPr>
          <w:rFonts w:ascii="Arial Narrow" w:hAnsi="Arial Narrow"/>
          <w:spacing w:val="-2"/>
        </w:rPr>
        <w:t>pojasa</w:t>
      </w:r>
      <w:proofErr w:type="spellEnd"/>
      <w:r w:rsidRPr="00D72BBC">
        <w:rPr>
          <w:rFonts w:ascii="Arial Narrow" w:hAnsi="Arial Narrow"/>
          <w:spacing w:val="-2"/>
        </w:rPr>
        <w:t>.</w:t>
      </w:r>
      <w:r w:rsidRPr="00D72BBC">
        <w:rPr>
          <w:rFonts w:ascii="Arial Narrow" w:hAnsi="Arial Narrow"/>
          <w:spacing w:val="-7"/>
        </w:rPr>
        <w:t xml:space="preserve"> </w:t>
      </w:r>
      <w:proofErr w:type="spellStart"/>
      <w:r w:rsidRPr="00D72BBC">
        <w:rPr>
          <w:rFonts w:ascii="Arial Narrow" w:hAnsi="Arial Narrow"/>
          <w:spacing w:val="-2"/>
        </w:rPr>
        <w:t>Širina</w:t>
      </w:r>
      <w:proofErr w:type="spellEnd"/>
      <w:r w:rsidRPr="00D72BBC">
        <w:rPr>
          <w:rFonts w:ascii="Arial Narrow" w:hAnsi="Arial Narrow"/>
          <w:spacing w:val="-7"/>
        </w:rPr>
        <w:t xml:space="preserve"> </w:t>
      </w:r>
      <w:proofErr w:type="spellStart"/>
      <w:r w:rsidRPr="00D72BBC">
        <w:rPr>
          <w:rFonts w:ascii="Arial Narrow" w:hAnsi="Arial Narrow"/>
          <w:spacing w:val="-2"/>
        </w:rPr>
        <w:t>kolnika</w:t>
      </w:r>
      <w:proofErr w:type="spellEnd"/>
      <w:r w:rsidRPr="00D72BBC">
        <w:rPr>
          <w:rFonts w:ascii="Arial Narrow" w:hAnsi="Arial Narrow"/>
          <w:spacing w:val="-7"/>
        </w:rPr>
        <w:t xml:space="preserve"> </w:t>
      </w:r>
      <w:r w:rsidRPr="00D72BBC">
        <w:rPr>
          <w:rFonts w:ascii="Arial Narrow" w:hAnsi="Arial Narrow"/>
          <w:spacing w:val="-2"/>
        </w:rPr>
        <w:t>za</w:t>
      </w:r>
      <w:r w:rsidRPr="00D72BBC">
        <w:rPr>
          <w:rFonts w:ascii="Arial Narrow" w:hAnsi="Arial Narrow"/>
          <w:spacing w:val="-7"/>
        </w:rPr>
        <w:t xml:space="preserve"> </w:t>
      </w:r>
      <w:proofErr w:type="spellStart"/>
      <w:r w:rsidRPr="00D72BBC">
        <w:rPr>
          <w:rFonts w:ascii="Arial Narrow" w:hAnsi="Arial Narrow"/>
          <w:spacing w:val="-2"/>
        </w:rPr>
        <w:t>postojeće</w:t>
      </w:r>
      <w:proofErr w:type="spellEnd"/>
      <w:r w:rsidRPr="00D72BBC">
        <w:rPr>
          <w:rFonts w:ascii="Arial Narrow" w:hAnsi="Arial Narrow"/>
          <w:spacing w:val="-7"/>
        </w:rPr>
        <w:t xml:space="preserve"> </w:t>
      </w:r>
      <w:proofErr w:type="spellStart"/>
      <w:r w:rsidRPr="00D72BBC">
        <w:rPr>
          <w:rFonts w:ascii="Arial Narrow" w:hAnsi="Arial Narrow"/>
          <w:spacing w:val="-2"/>
        </w:rPr>
        <w:t>nerazvrstane</w:t>
      </w:r>
      <w:proofErr w:type="spellEnd"/>
      <w:r w:rsidRPr="00D72BBC">
        <w:rPr>
          <w:rFonts w:ascii="Arial Narrow" w:hAnsi="Arial Narrow"/>
          <w:spacing w:val="-7"/>
        </w:rPr>
        <w:t xml:space="preserve"> </w:t>
      </w:r>
      <w:proofErr w:type="spellStart"/>
      <w:r w:rsidRPr="00D72BBC">
        <w:rPr>
          <w:rFonts w:ascii="Arial Narrow" w:hAnsi="Arial Narrow"/>
          <w:spacing w:val="-2"/>
        </w:rPr>
        <w:t>ceste</w:t>
      </w:r>
      <w:proofErr w:type="spellEnd"/>
      <w:r w:rsidRPr="00D72BBC">
        <w:rPr>
          <w:rFonts w:ascii="Arial Narrow" w:hAnsi="Arial Narrow"/>
          <w:spacing w:val="-7"/>
        </w:rPr>
        <w:t xml:space="preserve"> </w:t>
      </w:r>
      <w:proofErr w:type="spellStart"/>
      <w:r w:rsidRPr="00D72BBC">
        <w:rPr>
          <w:rFonts w:ascii="Arial Narrow" w:hAnsi="Arial Narrow"/>
          <w:spacing w:val="-2"/>
        </w:rPr>
        <w:t>odredit</w:t>
      </w:r>
      <w:proofErr w:type="spellEnd"/>
      <w:r w:rsidRPr="00D72BBC">
        <w:rPr>
          <w:rFonts w:ascii="Arial Narrow" w:hAnsi="Arial Narrow"/>
          <w:spacing w:val="-7"/>
        </w:rPr>
        <w:t xml:space="preserve"> </w:t>
      </w:r>
      <w:proofErr w:type="spellStart"/>
      <w:r w:rsidRPr="00D72BBC">
        <w:rPr>
          <w:rFonts w:ascii="Arial Narrow" w:hAnsi="Arial Narrow"/>
          <w:spacing w:val="-2"/>
        </w:rPr>
        <w:t>će</w:t>
      </w:r>
      <w:proofErr w:type="spellEnd"/>
      <w:r w:rsidRPr="00D72BBC">
        <w:rPr>
          <w:rFonts w:ascii="Arial Narrow" w:hAnsi="Arial Narrow"/>
          <w:spacing w:val="-7"/>
        </w:rPr>
        <w:t xml:space="preserve"> </w:t>
      </w:r>
      <w:r w:rsidRPr="00D72BBC">
        <w:rPr>
          <w:rFonts w:ascii="Arial Narrow" w:hAnsi="Arial Narrow"/>
          <w:spacing w:val="-2"/>
        </w:rPr>
        <w:t xml:space="preserve">se </w:t>
      </w:r>
      <w:proofErr w:type="spellStart"/>
      <w:r w:rsidRPr="00D72BBC">
        <w:rPr>
          <w:rFonts w:ascii="Arial Narrow" w:hAnsi="Arial Narrow"/>
        </w:rPr>
        <w:t>projektom</w:t>
      </w:r>
      <w:proofErr w:type="spellEnd"/>
      <w:r w:rsidRPr="00D72BBC">
        <w:rPr>
          <w:rFonts w:ascii="Arial Narrow" w:hAnsi="Arial Narrow"/>
          <w:spacing w:val="-16"/>
        </w:rPr>
        <w:t xml:space="preserve"> </w:t>
      </w:r>
      <w:proofErr w:type="spellStart"/>
      <w:r w:rsidRPr="00D72BBC">
        <w:rPr>
          <w:rFonts w:ascii="Arial Narrow" w:hAnsi="Arial Narrow"/>
        </w:rPr>
        <w:t>održavanja</w:t>
      </w:r>
      <w:proofErr w:type="spellEnd"/>
      <w:r w:rsidRPr="00D72BBC">
        <w:rPr>
          <w:rFonts w:ascii="Arial Narrow" w:hAnsi="Arial Narrow"/>
        </w:rPr>
        <w:t>/</w:t>
      </w:r>
      <w:proofErr w:type="spellStart"/>
      <w:r w:rsidRPr="00D72BBC">
        <w:rPr>
          <w:rFonts w:ascii="Arial Narrow" w:hAnsi="Arial Narrow"/>
        </w:rPr>
        <w:t>rekonstrukcije</w:t>
      </w:r>
      <w:proofErr w:type="spellEnd"/>
      <w:r w:rsidRPr="00D72BBC">
        <w:rPr>
          <w:rFonts w:ascii="Arial Narrow" w:hAnsi="Arial Narrow"/>
          <w:spacing w:val="-15"/>
        </w:rPr>
        <w:t xml:space="preserve"> </w:t>
      </w:r>
      <w:proofErr w:type="spellStart"/>
      <w:r w:rsidRPr="00D72BBC">
        <w:rPr>
          <w:rFonts w:ascii="Arial Narrow" w:hAnsi="Arial Narrow"/>
        </w:rPr>
        <w:t>prema</w:t>
      </w:r>
      <w:proofErr w:type="spellEnd"/>
      <w:r w:rsidRPr="00D72BBC">
        <w:rPr>
          <w:rFonts w:ascii="Arial Narrow" w:hAnsi="Arial Narrow"/>
          <w:spacing w:val="-15"/>
        </w:rPr>
        <w:t xml:space="preserve"> </w:t>
      </w:r>
      <w:proofErr w:type="spellStart"/>
      <w:r w:rsidRPr="00D72BBC">
        <w:rPr>
          <w:rFonts w:ascii="Arial Narrow" w:hAnsi="Arial Narrow"/>
        </w:rPr>
        <w:t>raspoloživoj</w:t>
      </w:r>
      <w:proofErr w:type="spellEnd"/>
      <w:r w:rsidRPr="00D72BBC">
        <w:rPr>
          <w:rFonts w:ascii="Arial Narrow" w:hAnsi="Arial Narrow"/>
          <w:spacing w:val="-16"/>
        </w:rPr>
        <w:t xml:space="preserve"> </w:t>
      </w:r>
      <w:proofErr w:type="spellStart"/>
      <w:r w:rsidRPr="00D72BBC">
        <w:rPr>
          <w:rFonts w:ascii="Arial Narrow" w:hAnsi="Arial Narrow"/>
        </w:rPr>
        <w:t>širini</w:t>
      </w:r>
      <w:proofErr w:type="spellEnd"/>
      <w:r w:rsidRPr="00D72BBC">
        <w:rPr>
          <w:rFonts w:ascii="Arial Narrow" w:hAnsi="Arial Narrow"/>
          <w:spacing w:val="-15"/>
        </w:rPr>
        <w:t xml:space="preserve"> </w:t>
      </w:r>
      <w:proofErr w:type="spellStart"/>
      <w:r w:rsidRPr="00D72BBC">
        <w:rPr>
          <w:rFonts w:ascii="Arial Narrow" w:hAnsi="Arial Narrow"/>
        </w:rPr>
        <w:t>zemljišnog</w:t>
      </w:r>
      <w:proofErr w:type="spellEnd"/>
      <w:r w:rsidRPr="00D72BBC">
        <w:rPr>
          <w:rFonts w:ascii="Arial Narrow" w:hAnsi="Arial Narrow"/>
          <w:spacing w:val="-15"/>
        </w:rPr>
        <w:t xml:space="preserve"> </w:t>
      </w:r>
      <w:proofErr w:type="spellStart"/>
      <w:r w:rsidRPr="00D72BBC">
        <w:rPr>
          <w:rFonts w:ascii="Arial Narrow" w:hAnsi="Arial Narrow"/>
        </w:rPr>
        <w:t>pojasa</w:t>
      </w:r>
      <w:proofErr w:type="spellEnd"/>
      <w:r w:rsidRPr="00D72BBC">
        <w:rPr>
          <w:rFonts w:ascii="Arial Narrow" w:hAnsi="Arial Narrow"/>
          <w:spacing w:val="-15"/>
        </w:rPr>
        <w:t xml:space="preserve"> </w:t>
      </w:r>
      <w:r w:rsidRPr="00D72BBC">
        <w:rPr>
          <w:rFonts w:ascii="Arial Narrow" w:hAnsi="Arial Narrow"/>
        </w:rPr>
        <w:t>(</w:t>
      </w:r>
      <w:proofErr w:type="spellStart"/>
      <w:r w:rsidRPr="00D72BBC">
        <w:rPr>
          <w:rFonts w:ascii="Arial Narrow" w:hAnsi="Arial Narrow"/>
        </w:rPr>
        <w:t>tj</w:t>
      </w:r>
      <w:proofErr w:type="spellEnd"/>
      <w:r w:rsidRPr="00D72BBC">
        <w:rPr>
          <w:rFonts w:ascii="Arial Narrow" w:hAnsi="Arial Narrow"/>
        </w:rPr>
        <w:t>.</w:t>
      </w:r>
      <w:r w:rsidRPr="00D72BBC">
        <w:rPr>
          <w:rFonts w:ascii="Arial Narrow" w:hAnsi="Arial Narrow"/>
          <w:spacing w:val="-16"/>
        </w:rPr>
        <w:t xml:space="preserve"> </w:t>
      </w:r>
      <w:r w:rsidRPr="00D72BBC">
        <w:rPr>
          <w:rFonts w:ascii="Arial Narrow" w:hAnsi="Arial Narrow"/>
        </w:rPr>
        <w:t>u</w:t>
      </w:r>
      <w:r w:rsidRPr="00D72BBC">
        <w:rPr>
          <w:rFonts w:ascii="Arial Narrow" w:hAnsi="Arial Narrow"/>
          <w:spacing w:val="-15"/>
        </w:rPr>
        <w:t xml:space="preserve"> </w:t>
      </w:r>
      <w:proofErr w:type="spellStart"/>
      <w:r w:rsidRPr="00D72BBC">
        <w:rPr>
          <w:rFonts w:ascii="Arial Narrow" w:hAnsi="Arial Narrow"/>
        </w:rPr>
        <w:t>postojećem</w:t>
      </w:r>
      <w:proofErr w:type="spellEnd"/>
      <w:r w:rsidRPr="00D72BBC">
        <w:rPr>
          <w:rFonts w:ascii="Arial Narrow" w:hAnsi="Arial Narrow"/>
        </w:rPr>
        <w:t xml:space="preserve"> </w:t>
      </w:r>
      <w:proofErr w:type="spellStart"/>
      <w:r w:rsidRPr="00D72BBC">
        <w:rPr>
          <w:rFonts w:ascii="Arial Narrow" w:hAnsi="Arial Narrow"/>
        </w:rPr>
        <w:t>koridoru</w:t>
      </w:r>
      <w:proofErr w:type="spellEnd"/>
      <w:r w:rsidRPr="00D72BBC">
        <w:rPr>
          <w:rFonts w:ascii="Arial Narrow" w:hAnsi="Arial Narrow"/>
        </w:rPr>
        <w:t xml:space="preserve">), u </w:t>
      </w:r>
      <w:proofErr w:type="spellStart"/>
      <w:r w:rsidRPr="00D72BBC">
        <w:rPr>
          <w:rFonts w:ascii="Arial Narrow" w:hAnsi="Arial Narrow"/>
        </w:rPr>
        <w:t>skladu</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očekivanim</w:t>
      </w:r>
      <w:proofErr w:type="spellEnd"/>
      <w:r w:rsidRPr="00D72BBC">
        <w:rPr>
          <w:rFonts w:ascii="Arial Narrow" w:hAnsi="Arial Narrow"/>
        </w:rPr>
        <w:t xml:space="preserve"> </w:t>
      </w:r>
      <w:proofErr w:type="spellStart"/>
      <w:r w:rsidRPr="00D72BBC">
        <w:rPr>
          <w:rFonts w:ascii="Arial Narrow" w:hAnsi="Arial Narrow"/>
        </w:rPr>
        <w:t>intenzitetom</w:t>
      </w:r>
      <w:proofErr w:type="spellEnd"/>
      <w:r w:rsidRPr="00D72BBC">
        <w:rPr>
          <w:rFonts w:ascii="Arial Narrow" w:hAnsi="Arial Narrow"/>
        </w:rPr>
        <w:t xml:space="preserve"> </w:t>
      </w:r>
      <w:proofErr w:type="spellStart"/>
      <w:r w:rsidRPr="00D72BBC">
        <w:rPr>
          <w:rFonts w:ascii="Arial Narrow" w:hAnsi="Arial Narrow"/>
        </w:rPr>
        <w:t>prometa</w:t>
      </w:r>
      <w:proofErr w:type="spellEnd"/>
      <w:r w:rsidRPr="00D72BBC">
        <w:rPr>
          <w:rFonts w:ascii="Arial Narrow" w:hAnsi="Arial Narrow"/>
        </w:rPr>
        <w:t xml:space="preserve">. Za </w:t>
      </w:r>
      <w:proofErr w:type="spellStart"/>
      <w:r w:rsidRPr="00D72BBC">
        <w:rPr>
          <w:rFonts w:ascii="Arial Narrow" w:hAnsi="Arial Narrow"/>
        </w:rPr>
        <w:t>nove</w:t>
      </w:r>
      <w:proofErr w:type="spellEnd"/>
      <w:r w:rsidRPr="00D72BBC">
        <w:rPr>
          <w:rFonts w:ascii="Arial Narrow" w:hAnsi="Arial Narrow"/>
        </w:rPr>
        <w:t xml:space="preserve"> </w:t>
      </w:r>
      <w:proofErr w:type="spellStart"/>
      <w:r w:rsidRPr="00D72BBC">
        <w:rPr>
          <w:rFonts w:ascii="Arial Narrow" w:hAnsi="Arial Narrow"/>
        </w:rPr>
        <w:t>biciklističke</w:t>
      </w:r>
      <w:proofErr w:type="spellEnd"/>
      <w:r w:rsidRPr="00D72BBC">
        <w:rPr>
          <w:rFonts w:ascii="Arial Narrow" w:hAnsi="Arial Narrow"/>
        </w:rPr>
        <w:t xml:space="preserve"> </w:t>
      </w:r>
      <w:proofErr w:type="spellStart"/>
      <w:r w:rsidRPr="00D72BBC">
        <w:rPr>
          <w:rFonts w:ascii="Arial Narrow" w:hAnsi="Arial Narrow"/>
        </w:rPr>
        <w:t>staze</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voditi</w:t>
      </w:r>
      <w:proofErr w:type="spellEnd"/>
      <w:r w:rsidRPr="00D72BBC">
        <w:rPr>
          <w:rFonts w:ascii="Arial Narrow" w:hAnsi="Arial Narrow"/>
        </w:rPr>
        <w:t xml:space="preserve"> se </w:t>
      </w:r>
      <w:proofErr w:type="spellStart"/>
      <w:r w:rsidRPr="00D72BBC">
        <w:rPr>
          <w:rFonts w:ascii="Arial Narrow" w:hAnsi="Arial Narrow"/>
        </w:rPr>
        <w:t>načelima</w:t>
      </w:r>
      <w:proofErr w:type="spellEnd"/>
      <w:r w:rsidRPr="00D72BBC">
        <w:rPr>
          <w:rFonts w:ascii="Arial Narrow" w:hAnsi="Arial Narrow"/>
        </w:rPr>
        <w:t xml:space="preserve"> za </w:t>
      </w:r>
      <w:proofErr w:type="spellStart"/>
      <w:r w:rsidRPr="00D72BBC">
        <w:rPr>
          <w:rFonts w:ascii="Arial Narrow" w:hAnsi="Arial Narrow"/>
        </w:rPr>
        <w:t>planiranje</w:t>
      </w:r>
      <w:proofErr w:type="spellEnd"/>
      <w:r w:rsidRPr="00D72BBC">
        <w:rPr>
          <w:rFonts w:ascii="Arial Narrow" w:hAnsi="Arial Narrow"/>
        </w:rPr>
        <w:t xml:space="preserve"> i </w:t>
      </w:r>
      <w:proofErr w:type="spellStart"/>
      <w:r w:rsidRPr="00D72BBC">
        <w:rPr>
          <w:rFonts w:ascii="Arial Narrow" w:hAnsi="Arial Narrow"/>
        </w:rPr>
        <w:t>projektiranje</w:t>
      </w:r>
      <w:proofErr w:type="spellEnd"/>
      <w:r w:rsidRPr="00D72BBC">
        <w:rPr>
          <w:rFonts w:ascii="Arial Narrow" w:hAnsi="Arial Narrow"/>
        </w:rPr>
        <w:t xml:space="preserve"> </w:t>
      </w:r>
      <w:proofErr w:type="spellStart"/>
      <w:r w:rsidRPr="00D72BBC">
        <w:rPr>
          <w:rFonts w:ascii="Arial Narrow" w:hAnsi="Arial Narrow"/>
        </w:rPr>
        <w:t>biciklističke</w:t>
      </w:r>
      <w:proofErr w:type="spellEnd"/>
      <w:r w:rsidRPr="00D72BBC">
        <w:rPr>
          <w:rFonts w:ascii="Arial Narrow" w:hAnsi="Arial Narrow"/>
        </w:rPr>
        <w:t xml:space="preserve"> </w:t>
      </w:r>
      <w:proofErr w:type="spellStart"/>
      <w:r w:rsidRPr="00D72BBC">
        <w:rPr>
          <w:rFonts w:ascii="Arial Narrow" w:hAnsi="Arial Narrow"/>
        </w:rPr>
        <w:t>infratrukture</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Pravilniku</w:t>
      </w:r>
      <w:proofErr w:type="spellEnd"/>
      <w:r w:rsidRPr="00D72BBC">
        <w:rPr>
          <w:rFonts w:ascii="Arial Narrow" w:hAnsi="Arial Narrow"/>
        </w:rPr>
        <w:t xml:space="preserve"> o </w:t>
      </w:r>
      <w:proofErr w:type="spellStart"/>
      <w:r w:rsidRPr="00D72BBC">
        <w:rPr>
          <w:rFonts w:ascii="Arial Narrow" w:hAnsi="Arial Narrow"/>
        </w:rPr>
        <w:t>biciklističkoj</w:t>
      </w:r>
      <w:proofErr w:type="spellEnd"/>
      <w:r w:rsidRPr="00D72BBC">
        <w:rPr>
          <w:rFonts w:ascii="Arial Narrow" w:hAnsi="Arial Narrow"/>
        </w:rPr>
        <w:t xml:space="preserve"> </w:t>
      </w:r>
      <w:proofErr w:type="spellStart"/>
      <w:r w:rsidRPr="00D72BBC">
        <w:rPr>
          <w:rFonts w:ascii="Arial Narrow" w:hAnsi="Arial Narrow"/>
        </w:rPr>
        <w:t>infratrukturi</w:t>
      </w:r>
      <w:proofErr w:type="spellEnd"/>
      <w:r w:rsidRPr="00D72BBC">
        <w:rPr>
          <w:rFonts w:ascii="Arial Narrow" w:hAnsi="Arial Narrow"/>
        </w:rPr>
        <w:t xml:space="preserve"> (NN 28/16).</w:t>
      </w:r>
    </w:p>
    <w:p w14:paraId="62F66508" w14:textId="77777777" w:rsidR="00C21D58" w:rsidRPr="00D72BBC" w:rsidRDefault="00C21D58" w:rsidP="00C21D58">
      <w:pPr>
        <w:pStyle w:val="Odlomakpopisa"/>
        <w:numPr>
          <w:ilvl w:val="0"/>
          <w:numId w:val="245"/>
        </w:numPr>
        <w:tabs>
          <w:tab w:val="left" w:pos="498"/>
        </w:tabs>
        <w:spacing w:before="111" w:line="228" w:lineRule="auto"/>
        <w:ind w:left="141" w:right="707" w:firstLine="0"/>
        <w:jc w:val="both"/>
        <w:rPr>
          <w:rFonts w:ascii="Arial Narrow" w:hAnsi="Arial Narrow"/>
        </w:rPr>
      </w:pPr>
      <w:r w:rsidRPr="00D72BBC">
        <w:rPr>
          <w:rFonts w:ascii="Arial Narrow" w:hAnsi="Arial Narrow"/>
        </w:rPr>
        <w:t xml:space="preserve">Za </w:t>
      </w:r>
      <w:proofErr w:type="spellStart"/>
      <w:r w:rsidRPr="00D72BBC">
        <w:rPr>
          <w:rFonts w:ascii="Arial Narrow" w:hAnsi="Arial Narrow"/>
        </w:rPr>
        <w:t>gradnju</w:t>
      </w:r>
      <w:proofErr w:type="spellEnd"/>
      <w:r w:rsidRPr="00D72BBC">
        <w:rPr>
          <w:rFonts w:ascii="Arial Narrow" w:hAnsi="Arial Narrow"/>
        </w:rPr>
        <w:t xml:space="preserve"> </w:t>
      </w:r>
      <w:proofErr w:type="spellStart"/>
      <w:r w:rsidRPr="00D72BBC">
        <w:rPr>
          <w:rFonts w:ascii="Arial Narrow" w:hAnsi="Arial Narrow"/>
        </w:rPr>
        <w:t>novih</w:t>
      </w:r>
      <w:proofErr w:type="spellEnd"/>
      <w:r w:rsidRPr="00D72BBC">
        <w:rPr>
          <w:rFonts w:ascii="Arial Narrow" w:hAnsi="Arial Narrow"/>
        </w:rPr>
        <w:t xml:space="preserve"> </w:t>
      </w:r>
      <w:proofErr w:type="spellStart"/>
      <w:r w:rsidRPr="00D72BBC">
        <w:rPr>
          <w:rFonts w:ascii="Arial Narrow" w:hAnsi="Arial Narrow"/>
        </w:rPr>
        <w:t>nerazvrstanih</w:t>
      </w:r>
      <w:proofErr w:type="spellEnd"/>
      <w:r w:rsidRPr="00D72BBC">
        <w:rPr>
          <w:rFonts w:ascii="Arial Narrow" w:hAnsi="Arial Narrow"/>
        </w:rPr>
        <w:t xml:space="preserve"> cesta </w:t>
      </w:r>
      <w:proofErr w:type="spellStart"/>
      <w:r w:rsidRPr="00D72BBC">
        <w:rPr>
          <w:rFonts w:ascii="Arial Narrow" w:hAnsi="Arial Narrow"/>
        </w:rPr>
        <w:t>planom</w:t>
      </w:r>
      <w:proofErr w:type="spellEnd"/>
      <w:r w:rsidRPr="00D72BBC">
        <w:rPr>
          <w:rFonts w:ascii="Arial Narrow" w:hAnsi="Arial Narrow"/>
        </w:rPr>
        <w:t xml:space="preserve"> se </w:t>
      </w:r>
      <w:proofErr w:type="spellStart"/>
      <w:r w:rsidRPr="00D72BBC">
        <w:rPr>
          <w:rFonts w:ascii="Arial Narrow" w:hAnsi="Arial Narrow"/>
        </w:rPr>
        <w:t>utvrđuju</w:t>
      </w:r>
      <w:proofErr w:type="spellEnd"/>
      <w:r w:rsidRPr="00D72BBC">
        <w:rPr>
          <w:rFonts w:ascii="Arial Narrow" w:hAnsi="Arial Narrow"/>
        </w:rPr>
        <w:t xml:space="preserve"> </w:t>
      </w:r>
      <w:proofErr w:type="spellStart"/>
      <w:r w:rsidRPr="00D72BBC">
        <w:rPr>
          <w:rFonts w:ascii="Arial Narrow" w:hAnsi="Arial Narrow"/>
        </w:rPr>
        <w:t>slijedeće</w:t>
      </w:r>
      <w:proofErr w:type="spellEnd"/>
      <w:r w:rsidRPr="00D72BBC">
        <w:rPr>
          <w:rFonts w:ascii="Arial Narrow" w:hAnsi="Arial Narrow"/>
        </w:rPr>
        <w:t xml:space="preserve"> </w:t>
      </w:r>
      <w:proofErr w:type="spellStart"/>
      <w:r w:rsidRPr="00D72BBC">
        <w:rPr>
          <w:rFonts w:ascii="Arial Narrow" w:hAnsi="Arial Narrow"/>
        </w:rPr>
        <w:t>minimalne</w:t>
      </w:r>
      <w:proofErr w:type="spellEnd"/>
      <w:r w:rsidRPr="00D72BBC">
        <w:rPr>
          <w:rFonts w:ascii="Arial Narrow" w:hAnsi="Arial Narrow"/>
        </w:rPr>
        <w:t xml:space="preserve"> </w:t>
      </w:r>
      <w:proofErr w:type="spellStart"/>
      <w:r w:rsidRPr="00D72BBC">
        <w:rPr>
          <w:rFonts w:ascii="Arial Narrow" w:hAnsi="Arial Narrow"/>
        </w:rPr>
        <w:t>širine</w:t>
      </w:r>
      <w:proofErr w:type="spellEnd"/>
      <w:r w:rsidRPr="00D72BBC">
        <w:rPr>
          <w:rFonts w:ascii="Arial Narrow" w:hAnsi="Arial Narrow"/>
        </w:rPr>
        <w:t xml:space="preserve"> </w:t>
      </w:r>
      <w:proofErr w:type="spellStart"/>
      <w:r w:rsidRPr="00D72BBC">
        <w:rPr>
          <w:rFonts w:ascii="Arial Narrow" w:hAnsi="Arial Narrow"/>
        </w:rPr>
        <w:t>kolnika</w:t>
      </w:r>
      <w:proofErr w:type="spellEnd"/>
      <w:r w:rsidRPr="00D72BBC">
        <w:rPr>
          <w:rFonts w:ascii="Arial Narrow" w:hAnsi="Arial Narrow"/>
        </w:rPr>
        <w:t xml:space="preserve"> i </w:t>
      </w:r>
      <w:proofErr w:type="spellStart"/>
      <w:r w:rsidRPr="00D72BBC">
        <w:rPr>
          <w:rFonts w:ascii="Arial Narrow" w:hAnsi="Arial Narrow"/>
        </w:rPr>
        <w:t>zemljišnog</w:t>
      </w:r>
      <w:proofErr w:type="spellEnd"/>
      <w:r w:rsidRPr="00D72BBC">
        <w:rPr>
          <w:rFonts w:ascii="Arial Narrow" w:hAnsi="Arial Narrow"/>
        </w:rPr>
        <w:t xml:space="preserve"> </w:t>
      </w:r>
      <w:proofErr w:type="spellStart"/>
      <w:r w:rsidRPr="00D72BBC">
        <w:rPr>
          <w:rFonts w:ascii="Arial Narrow" w:hAnsi="Arial Narrow"/>
        </w:rPr>
        <w:t>pojasa</w:t>
      </w:r>
      <w:proofErr w:type="spellEnd"/>
      <w:r w:rsidRPr="00D72BBC">
        <w:rPr>
          <w:rFonts w:ascii="Arial Narrow" w:hAnsi="Arial Narrow"/>
        </w:rPr>
        <w:t xml:space="preserve">: za </w:t>
      </w:r>
      <w:proofErr w:type="spellStart"/>
      <w:r w:rsidRPr="00D72BBC">
        <w:rPr>
          <w:rFonts w:ascii="Arial Narrow" w:hAnsi="Arial Narrow"/>
        </w:rPr>
        <w:t>dvosmjerni</w:t>
      </w:r>
      <w:proofErr w:type="spellEnd"/>
      <w:r w:rsidRPr="00D72BBC">
        <w:rPr>
          <w:rFonts w:ascii="Arial Narrow" w:hAnsi="Arial Narrow"/>
        </w:rPr>
        <w:t xml:space="preserve"> </w:t>
      </w:r>
      <w:proofErr w:type="spellStart"/>
      <w:r w:rsidRPr="00D72BBC">
        <w:rPr>
          <w:rFonts w:ascii="Arial Narrow" w:hAnsi="Arial Narrow"/>
        </w:rPr>
        <w:t>promet</w:t>
      </w:r>
      <w:proofErr w:type="spellEnd"/>
      <w:r w:rsidRPr="00D72BBC">
        <w:rPr>
          <w:rFonts w:ascii="Arial Narrow" w:hAnsi="Arial Narrow"/>
        </w:rPr>
        <w:t xml:space="preserve">: </w:t>
      </w:r>
      <w:proofErr w:type="spellStart"/>
      <w:r w:rsidRPr="00D72BBC">
        <w:rPr>
          <w:rFonts w:ascii="Arial Narrow" w:hAnsi="Arial Narrow"/>
        </w:rPr>
        <w:t>minimalna</w:t>
      </w:r>
      <w:proofErr w:type="spellEnd"/>
      <w:r w:rsidRPr="00D72BBC">
        <w:rPr>
          <w:rFonts w:ascii="Arial Narrow" w:hAnsi="Arial Narrow"/>
        </w:rPr>
        <w:t xml:space="preserve"> </w:t>
      </w:r>
      <w:proofErr w:type="spellStart"/>
      <w:r w:rsidRPr="00D72BBC">
        <w:rPr>
          <w:rFonts w:ascii="Arial Narrow" w:hAnsi="Arial Narrow"/>
        </w:rPr>
        <w:t>širina</w:t>
      </w:r>
      <w:proofErr w:type="spellEnd"/>
      <w:r w:rsidRPr="00D72BBC">
        <w:rPr>
          <w:rFonts w:ascii="Arial Narrow" w:hAnsi="Arial Narrow"/>
        </w:rPr>
        <w:t xml:space="preserve"> </w:t>
      </w:r>
      <w:proofErr w:type="spellStart"/>
      <w:r w:rsidRPr="00D72BBC">
        <w:rPr>
          <w:rFonts w:ascii="Arial Narrow" w:hAnsi="Arial Narrow"/>
        </w:rPr>
        <w:t>kolnika</w:t>
      </w:r>
      <w:proofErr w:type="spellEnd"/>
      <w:r w:rsidRPr="00D72BBC">
        <w:rPr>
          <w:rFonts w:ascii="Arial Narrow" w:hAnsi="Arial Narrow"/>
        </w:rPr>
        <w:t xml:space="preserve"> 4,5 m; </w:t>
      </w:r>
      <w:proofErr w:type="spellStart"/>
      <w:r w:rsidRPr="00D72BBC">
        <w:rPr>
          <w:rFonts w:ascii="Arial Narrow" w:hAnsi="Arial Narrow"/>
        </w:rPr>
        <w:t>minimalna</w:t>
      </w:r>
      <w:proofErr w:type="spellEnd"/>
      <w:r w:rsidRPr="00D72BBC">
        <w:rPr>
          <w:rFonts w:ascii="Arial Narrow" w:hAnsi="Arial Narrow"/>
        </w:rPr>
        <w:t xml:space="preserve"> </w:t>
      </w:r>
      <w:proofErr w:type="spellStart"/>
      <w:r w:rsidRPr="00D72BBC">
        <w:rPr>
          <w:rFonts w:ascii="Arial Narrow" w:hAnsi="Arial Narrow"/>
        </w:rPr>
        <w:t>širina</w:t>
      </w:r>
      <w:proofErr w:type="spellEnd"/>
      <w:r w:rsidRPr="00D72BBC">
        <w:rPr>
          <w:rFonts w:ascii="Arial Narrow" w:hAnsi="Arial Narrow"/>
        </w:rPr>
        <w:t xml:space="preserve"> </w:t>
      </w:r>
      <w:proofErr w:type="spellStart"/>
      <w:r w:rsidRPr="00D72BBC">
        <w:rPr>
          <w:rFonts w:ascii="Arial Narrow" w:hAnsi="Arial Narrow"/>
        </w:rPr>
        <w:t>zemljišnog</w:t>
      </w:r>
      <w:proofErr w:type="spellEnd"/>
      <w:r w:rsidRPr="00D72BBC">
        <w:rPr>
          <w:rFonts w:ascii="Arial Narrow" w:hAnsi="Arial Narrow"/>
        </w:rPr>
        <w:t xml:space="preserve"> </w:t>
      </w:r>
      <w:proofErr w:type="spellStart"/>
      <w:r w:rsidRPr="00D72BBC">
        <w:rPr>
          <w:rFonts w:ascii="Arial Narrow" w:hAnsi="Arial Narrow"/>
        </w:rPr>
        <w:t>pojasa</w:t>
      </w:r>
      <w:proofErr w:type="spellEnd"/>
      <w:r w:rsidRPr="00D72BBC">
        <w:rPr>
          <w:rFonts w:ascii="Arial Narrow" w:hAnsi="Arial Narrow"/>
        </w:rPr>
        <w:t xml:space="preserve"> 6 m, a za </w:t>
      </w:r>
      <w:proofErr w:type="spellStart"/>
      <w:r w:rsidRPr="00D72BBC">
        <w:rPr>
          <w:rFonts w:ascii="Arial Narrow" w:hAnsi="Arial Narrow"/>
        </w:rPr>
        <w:t>jednosmjerni</w:t>
      </w:r>
      <w:proofErr w:type="spellEnd"/>
      <w:r w:rsidRPr="00D72BBC">
        <w:rPr>
          <w:rFonts w:ascii="Arial Narrow" w:hAnsi="Arial Narrow"/>
        </w:rPr>
        <w:t xml:space="preserve"> </w:t>
      </w:r>
      <w:proofErr w:type="spellStart"/>
      <w:r w:rsidRPr="00D72BBC">
        <w:rPr>
          <w:rFonts w:ascii="Arial Narrow" w:hAnsi="Arial Narrow"/>
        </w:rPr>
        <w:t>promet</w:t>
      </w:r>
      <w:proofErr w:type="spellEnd"/>
      <w:r w:rsidRPr="00D72BBC">
        <w:rPr>
          <w:rFonts w:ascii="Arial Narrow" w:hAnsi="Arial Narrow"/>
        </w:rPr>
        <w:t xml:space="preserve">: </w:t>
      </w:r>
      <w:proofErr w:type="spellStart"/>
      <w:r w:rsidRPr="00D72BBC">
        <w:rPr>
          <w:rFonts w:ascii="Arial Narrow" w:hAnsi="Arial Narrow"/>
        </w:rPr>
        <w:t>minimalna</w:t>
      </w:r>
      <w:proofErr w:type="spellEnd"/>
      <w:r w:rsidRPr="00D72BBC">
        <w:rPr>
          <w:rFonts w:ascii="Arial Narrow" w:hAnsi="Arial Narrow"/>
        </w:rPr>
        <w:t xml:space="preserve"> </w:t>
      </w:r>
      <w:proofErr w:type="spellStart"/>
      <w:r w:rsidRPr="00D72BBC">
        <w:rPr>
          <w:rFonts w:ascii="Arial Narrow" w:hAnsi="Arial Narrow"/>
        </w:rPr>
        <w:t>širina</w:t>
      </w:r>
      <w:proofErr w:type="spellEnd"/>
      <w:r w:rsidRPr="00D72BBC">
        <w:rPr>
          <w:rFonts w:ascii="Arial Narrow" w:hAnsi="Arial Narrow"/>
        </w:rPr>
        <w:t xml:space="preserve"> </w:t>
      </w:r>
      <w:proofErr w:type="spellStart"/>
      <w:r w:rsidRPr="00D72BBC">
        <w:rPr>
          <w:rFonts w:ascii="Arial Narrow" w:hAnsi="Arial Narrow"/>
        </w:rPr>
        <w:t>kolnika</w:t>
      </w:r>
      <w:proofErr w:type="spellEnd"/>
      <w:r w:rsidRPr="00D72BBC">
        <w:rPr>
          <w:rFonts w:ascii="Arial Narrow" w:hAnsi="Arial Narrow"/>
        </w:rPr>
        <w:t xml:space="preserve"> 3 m: </w:t>
      </w:r>
      <w:proofErr w:type="spellStart"/>
      <w:r w:rsidRPr="00D72BBC">
        <w:rPr>
          <w:rFonts w:ascii="Arial Narrow" w:hAnsi="Arial Narrow"/>
        </w:rPr>
        <w:t>minimalna</w:t>
      </w:r>
      <w:proofErr w:type="spellEnd"/>
      <w:r w:rsidRPr="00D72BBC">
        <w:rPr>
          <w:rFonts w:ascii="Arial Narrow" w:hAnsi="Arial Narrow"/>
        </w:rPr>
        <w:t xml:space="preserve"> </w:t>
      </w:r>
      <w:proofErr w:type="spellStart"/>
      <w:r w:rsidRPr="00D72BBC">
        <w:rPr>
          <w:rFonts w:ascii="Arial Narrow" w:hAnsi="Arial Narrow"/>
        </w:rPr>
        <w:t>širina</w:t>
      </w:r>
      <w:proofErr w:type="spellEnd"/>
      <w:r w:rsidRPr="00D72BBC">
        <w:rPr>
          <w:rFonts w:ascii="Arial Narrow" w:hAnsi="Arial Narrow"/>
        </w:rPr>
        <w:t xml:space="preserve"> </w:t>
      </w:r>
      <w:proofErr w:type="spellStart"/>
      <w:r w:rsidRPr="00D72BBC">
        <w:rPr>
          <w:rFonts w:ascii="Arial Narrow" w:hAnsi="Arial Narrow"/>
        </w:rPr>
        <w:t>zemljišnog</w:t>
      </w:r>
      <w:proofErr w:type="spellEnd"/>
      <w:r w:rsidRPr="00D72BBC">
        <w:rPr>
          <w:rFonts w:ascii="Arial Narrow" w:hAnsi="Arial Narrow"/>
        </w:rPr>
        <w:t xml:space="preserve"> </w:t>
      </w:r>
      <w:proofErr w:type="spellStart"/>
      <w:r w:rsidRPr="00D72BBC">
        <w:rPr>
          <w:rFonts w:ascii="Arial Narrow" w:hAnsi="Arial Narrow"/>
        </w:rPr>
        <w:t>pojasa</w:t>
      </w:r>
      <w:proofErr w:type="spellEnd"/>
      <w:r w:rsidRPr="00D72BBC">
        <w:rPr>
          <w:rFonts w:ascii="Arial Narrow" w:hAnsi="Arial Narrow"/>
        </w:rPr>
        <w:t xml:space="preserve"> 4 m.</w:t>
      </w:r>
    </w:p>
    <w:p w14:paraId="218ED4AD" w14:textId="77777777" w:rsidR="00C21D58" w:rsidRPr="00D72BBC" w:rsidRDefault="00C21D58" w:rsidP="00C21D58">
      <w:pPr>
        <w:pStyle w:val="Odlomakpopisa"/>
        <w:numPr>
          <w:ilvl w:val="0"/>
          <w:numId w:val="245"/>
        </w:numPr>
        <w:tabs>
          <w:tab w:val="left" w:pos="495"/>
        </w:tabs>
        <w:spacing w:before="112" w:line="228" w:lineRule="auto"/>
        <w:ind w:left="141" w:right="707" w:firstLine="0"/>
        <w:jc w:val="both"/>
        <w:rPr>
          <w:rFonts w:ascii="Arial Narrow" w:hAnsi="Arial Narrow"/>
        </w:rPr>
      </w:pPr>
      <w:proofErr w:type="spellStart"/>
      <w:r w:rsidRPr="00D72BBC">
        <w:rPr>
          <w:rFonts w:ascii="Arial Narrow" w:hAnsi="Arial Narrow"/>
        </w:rPr>
        <w:t>Jednosmjerne</w:t>
      </w:r>
      <w:proofErr w:type="spellEnd"/>
      <w:r w:rsidRPr="00D72BBC">
        <w:rPr>
          <w:rFonts w:ascii="Arial Narrow" w:hAnsi="Arial Narrow"/>
        </w:rPr>
        <w:t xml:space="preserve"> </w:t>
      </w:r>
      <w:proofErr w:type="spellStart"/>
      <w:r w:rsidRPr="00D72BBC">
        <w:rPr>
          <w:rFonts w:ascii="Arial Narrow" w:hAnsi="Arial Narrow"/>
        </w:rPr>
        <w:t>nerazvrstane</w:t>
      </w:r>
      <w:proofErr w:type="spellEnd"/>
      <w:r w:rsidRPr="00D72BBC">
        <w:rPr>
          <w:rFonts w:ascii="Arial Narrow" w:hAnsi="Arial Narrow"/>
        </w:rPr>
        <w:t xml:space="preserve"> </w:t>
      </w:r>
      <w:proofErr w:type="spellStart"/>
      <w:r w:rsidRPr="00D72BBC">
        <w:rPr>
          <w:rFonts w:ascii="Arial Narrow" w:hAnsi="Arial Narrow"/>
        </w:rPr>
        <w:t>ceste</w:t>
      </w:r>
      <w:proofErr w:type="spellEnd"/>
      <w:r w:rsidRPr="00D72BBC">
        <w:rPr>
          <w:rFonts w:ascii="Arial Narrow" w:hAnsi="Arial Narrow"/>
        </w:rPr>
        <w:t xml:space="preserve"> u </w:t>
      </w:r>
      <w:proofErr w:type="spellStart"/>
      <w:r w:rsidRPr="00D72BBC">
        <w:rPr>
          <w:rFonts w:ascii="Arial Narrow" w:hAnsi="Arial Narrow"/>
        </w:rPr>
        <w:t>rijetko</w:t>
      </w:r>
      <w:proofErr w:type="spellEnd"/>
      <w:r w:rsidRPr="00D72BBC">
        <w:rPr>
          <w:rFonts w:ascii="Arial Narrow" w:hAnsi="Arial Narrow"/>
        </w:rPr>
        <w:t xml:space="preserve"> </w:t>
      </w:r>
      <w:proofErr w:type="spellStart"/>
      <w:r w:rsidRPr="00D72BBC">
        <w:rPr>
          <w:rFonts w:ascii="Arial Narrow" w:hAnsi="Arial Narrow"/>
        </w:rPr>
        <w:t>izgrađenim</w:t>
      </w:r>
      <w:proofErr w:type="spellEnd"/>
      <w:r w:rsidRPr="00D72BBC">
        <w:rPr>
          <w:rFonts w:ascii="Arial Narrow" w:hAnsi="Arial Narrow"/>
        </w:rPr>
        <w:t xml:space="preserve"> </w:t>
      </w:r>
      <w:proofErr w:type="spellStart"/>
      <w:r w:rsidRPr="00D72BBC">
        <w:rPr>
          <w:rFonts w:ascii="Arial Narrow" w:hAnsi="Arial Narrow"/>
        </w:rPr>
        <w:t>dijelovima</w:t>
      </w:r>
      <w:proofErr w:type="spellEnd"/>
      <w:r w:rsidRPr="00D72BBC">
        <w:rPr>
          <w:rFonts w:ascii="Arial Narrow" w:hAnsi="Arial Narrow"/>
        </w:rPr>
        <w:t xml:space="preserve"> </w:t>
      </w:r>
      <w:proofErr w:type="spellStart"/>
      <w:r w:rsidRPr="00D72BBC">
        <w:rPr>
          <w:rFonts w:ascii="Arial Narrow" w:hAnsi="Arial Narrow"/>
        </w:rPr>
        <w:t>naselja</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koristiti</w:t>
      </w:r>
      <w:proofErr w:type="spellEnd"/>
      <w:r w:rsidRPr="00D72BBC">
        <w:rPr>
          <w:rFonts w:ascii="Arial Narrow" w:hAnsi="Arial Narrow"/>
        </w:rPr>
        <w:t xml:space="preserve"> za </w:t>
      </w:r>
      <w:proofErr w:type="spellStart"/>
      <w:r w:rsidRPr="00D72BBC">
        <w:rPr>
          <w:rFonts w:ascii="Arial Narrow" w:hAnsi="Arial Narrow"/>
        </w:rPr>
        <w:t>dvosmjerni</w:t>
      </w:r>
      <w:proofErr w:type="spellEnd"/>
      <w:r w:rsidRPr="00D72BBC">
        <w:rPr>
          <w:rFonts w:ascii="Arial Narrow" w:hAnsi="Arial Narrow"/>
          <w:spacing w:val="-8"/>
        </w:rPr>
        <w:t xml:space="preserve"> </w:t>
      </w:r>
      <w:proofErr w:type="spellStart"/>
      <w:r w:rsidRPr="00D72BBC">
        <w:rPr>
          <w:rFonts w:ascii="Arial Narrow" w:hAnsi="Arial Narrow"/>
        </w:rPr>
        <w:t>promet</w:t>
      </w:r>
      <w:proofErr w:type="spellEnd"/>
      <w:r w:rsidRPr="00D72BBC">
        <w:rPr>
          <w:rFonts w:ascii="Arial Narrow" w:hAnsi="Arial Narrow"/>
        </w:rPr>
        <w:t>,</w:t>
      </w:r>
      <w:r w:rsidRPr="00D72BBC">
        <w:rPr>
          <w:rFonts w:ascii="Arial Narrow" w:hAnsi="Arial Narrow"/>
          <w:spacing w:val="-8"/>
        </w:rPr>
        <w:t xml:space="preserve"> </w:t>
      </w:r>
      <w:proofErr w:type="spellStart"/>
      <w:r w:rsidRPr="00D72BBC">
        <w:rPr>
          <w:rFonts w:ascii="Arial Narrow" w:hAnsi="Arial Narrow"/>
        </w:rPr>
        <w:t>ako</w:t>
      </w:r>
      <w:proofErr w:type="spellEnd"/>
      <w:r w:rsidRPr="00D72BBC">
        <w:rPr>
          <w:rFonts w:ascii="Arial Narrow" w:hAnsi="Arial Narrow"/>
          <w:spacing w:val="-8"/>
        </w:rPr>
        <w:t xml:space="preserve"> </w:t>
      </w:r>
      <w:proofErr w:type="spellStart"/>
      <w:r w:rsidRPr="00D72BBC">
        <w:rPr>
          <w:rFonts w:ascii="Arial Narrow" w:hAnsi="Arial Narrow"/>
        </w:rPr>
        <w:t>imaju</w:t>
      </w:r>
      <w:proofErr w:type="spellEnd"/>
      <w:r w:rsidRPr="00D72BBC">
        <w:rPr>
          <w:rFonts w:ascii="Arial Narrow" w:hAnsi="Arial Narrow"/>
          <w:spacing w:val="-8"/>
        </w:rPr>
        <w:t xml:space="preserve"> </w:t>
      </w:r>
      <w:proofErr w:type="spellStart"/>
      <w:r w:rsidRPr="00D72BBC">
        <w:rPr>
          <w:rFonts w:ascii="Arial Narrow" w:hAnsi="Arial Narrow"/>
        </w:rPr>
        <w:t>planirana</w:t>
      </w:r>
      <w:proofErr w:type="spellEnd"/>
      <w:r w:rsidRPr="00D72BBC">
        <w:rPr>
          <w:rFonts w:ascii="Arial Narrow" w:hAnsi="Arial Narrow"/>
          <w:spacing w:val="-8"/>
        </w:rPr>
        <w:t xml:space="preserve"> </w:t>
      </w:r>
      <w:proofErr w:type="spellStart"/>
      <w:r w:rsidRPr="00D72BBC">
        <w:rPr>
          <w:rFonts w:ascii="Arial Narrow" w:hAnsi="Arial Narrow"/>
        </w:rPr>
        <w:t>ugibališta</w:t>
      </w:r>
      <w:proofErr w:type="spellEnd"/>
      <w:r w:rsidRPr="00D72BBC">
        <w:rPr>
          <w:rFonts w:ascii="Arial Narrow" w:hAnsi="Arial Narrow"/>
          <w:spacing w:val="-8"/>
        </w:rPr>
        <w:t xml:space="preserve"> </w:t>
      </w:r>
      <w:r w:rsidRPr="00D72BBC">
        <w:rPr>
          <w:rFonts w:ascii="Arial Narrow" w:hAnsi="Arial Narrow"/>
        </w:rPr>
        <w:t>za</w:t>
      </w:r>
      <w:r w:rsidRPr="00D72BBC">
        <w:rPr>
          <w:rFonts w:ascii="Arial Narrow" w:hAnsi="Arial Narrow"/>
          <w:spacing w:val="-8"/>
        </w:rPr>
        <w:t xml:space="preserve"> </w:t>
      </w:r>
      <w:proofErr w:type="spellStart"/>
      <w:r w:rsidRPr="00D72BBC">
        <w:rPr>
          <w:rFonts w:ascii="Arial Narrow" w:hAnsi="Arial Narrow"/>
        </w:rPr>
        <w:t>mimoilaženje</w:t>
      </w:r>
      <w:proofErr w:type="spellEnd"/>
      <w:r w:rsidRPr="00D72BBC">
        <w:rPr>
          <w:rFonts w:ascii="Arial Narrow" w:hAnsi="Arial Narrow"/>
          <w:spacing w:val="-8"/>
        </w:rPr>
        <w:t xml:space="preserve"> </w:t>
      </w:r>
      <w:proofErr w:type="spellStart"/>
      <w:r w:rsidRPr="00D72BBC">
        <w:rPr>
          <w:rFonts w:ascii="Arial Narrow" w:hAnsi="Arial Narrow"/>
        </w:rPr>
        <w:t>vozila</w:t>
      </w:r>
      <w:proofErr w:type="spellEnd"/>
      <w:r w:rsidRPr="00D72BBC">
        <w:rPr>
          <w:rFonts w:ascii="Arial Narrow" w:hAnsi="Arial Narrow"/>
          <w:spacing w:val="-8"/>
        </w:rPr>
        <w:t xml:space="preserve"> </w:t>
      </w:r>
      <w:r w:rsidRPr="00D72BBC">
        <w:rPr>
          <w:rFonts w:ascii="Arial Narrow" w:hAnsi="Arial Narrow"/>
        </w:rPr>
        <w:t>na</w:t>
      </w:r>
      <w:r w:rsidRPr="00D72BBC">
        <w:rPr>
          <w:rFonts w:ascii="Arial Narrow" w:hAnsi="Arial Narrow"/>
          <w:spacing w:val="-8"/>
        </w:rPr>
        <w:t xml:space="preserve"> </w:t>
      </w:r>
      <w:proofErr w:type="spellStart"/>
      <w:r w:rsidRPr="00D72BBC">
        <w:rPr>
          <w:rFonts w:ascii="Arial Narrow" w:hAnsi="Arial Narrow"/>
        </w:rPr>
        <w:t>razmacima</w:t>
      </w:r>
      <w:proofErr w:type="spellEnd"/>
      <w:r w:rsidRPr="00D72BBC">
        <w:rPr>
          <w:rFonts w:ascii="Arial Narrow" w:hAnsi="Arial Narrow"/>
          <w:spacing w:val="-8"/>
        </w:rPr>
        <w:t xml:space="preserve"> </w:t>
      </w:r>
      <w:r w:rsidRPr="00D72BBC">
        <w:rPr>
          <w:rFonts w:ascii="Arial Narrow" w:hAnsi="Arial Narrow"/>
        </w:rPr>
        <w:t>od</w:t>
      </w:r>
      <w:r w:rsidRPr="00D72BBC">
        <w:rPr>
          <w:rFonts w:ascii="Arial Narrow" w:hAnsi="Arial Narrow"/>
          <w:spacing w:val="-8"/>
        </w:rPr>
        <w:t xml:space="preserve"> </w:t>
      </w:r>
      <w:proofErr w:type="spellStart"/>
      <w:r w:rsidRPr="00D72BBC">
        <w:rPr>
          <w:rFonts w:ascii="Arial Narrow" w:hAnsi="Arial Narrow"/>
        </w:rPr>
        <w:t>najviše</w:t>
      </w:r>
      <w:proofErr w:type="spellEnd"/>
      <w:r w:rsidRPr="00D72BBC">
        <w:rPr>
          <w:rFonts w:ascii="Arial Narrow" w:hAnsi="Arial Narrow"/>
        </w:rPr>
        <w:t xml:space="preserve"> 500 m. </w:t>
      </w:r>
      <w:proofErr w:type="spellStart"/>
      <w:r w:rsidRPr="00D72BBC">
        <w:rPr>
          <w:rFonts w:ascii="Arial Narrow" w:hAnsi="Arial Narrow"/>
        </w:rPr>
        <w:t>Razmak</w:t>
      </w:r>
      <w:proofErr w:type="spellEnd"/>
      <w:r w:rsidRPr="00D72BBC">
        <w:rPr>
          <w:rFonts w:ascii="Arial Narrow" w:hAnsi="Arial Narrow"/>
        </w:rPr>
        <w:t xml:space="preserve"> </w:t>
      </w:r>
      <w:proofErr w:type="spellStart"/>
      <w:r w:rsidRPr="00D72BBC">
        <w:rPr>
          <w:rFonts w:ascii="Arial Narrow" w:hAnsi="Arial Narrow"/>
        </w:rPr>
        <w:t>ugibališta</w:t>
      </w:r>
      <w:proofErr w:type="spellEnd"/>
      <w:r w:rsidRPr="00D72BBC">
        <w:rPr>
          <w:rFonts w:ascii="Arial Narrow" w:hAnsi="Arial Narrow"/>
        </w:rPr>
        <w:t xml:space="preserve"> za </w:t>
      </w:r>
      <w:proofErr w:type="spellStart"/>
      <w:r w:rsidRPr="00D72BBC">
        <w:rPr>
          <w:rFonts w:ascii="Arial Narrow" w:hAnsi="Arial Narrow"/>
        </w:rPr>
        <w:t>mimoilaženje</w:t>
      </w:r>
      <w:proofErr w:type="spellEnd"/>
      <w:r w:rsidRPr="00D72BBC">
        <w:rPr>
          <w:rFonts w:ascii="Arial Narrow" w:hAnsi="Arial Narrow"/>
        </w:rPr>
        <w:t xml:space="preserve"> </w:t>
      </w:r>
      <w:proofErr w:type="spellStart"/>
      <w:r w:rsidRPr="00D72BBC">
        <w:rPr>
          <w:rFonts w:ascii="Arial Narrow" w:hAnsi="Arial Narrow"/>
        </w:rPr>
        <w:t>vozila</w:t>
      </w:r>
      <w:proofErr w:type="spellEnd"/>
      <w:r w:rsidRPr="00D72BBC">
        <w:rPr>
          <w:rFonts w:ascii="Arial Narrow" w:hAnsi="Arial Narrow"/>
        </w:rPr>
        <w:t xml:space="preserve"> </w:t>
      </w:r>
      <w:proofErr w:type="spellStart"/>
      <w:r w:rsidRPr="00D72BBC">
        <w:rPr>
          <w:rFonts w:ascii="Arial Narrow" w:hAnsi="Arial Narrow"/>
        </w:rPr>
        <w:t>odredit</w:t>
      </w:r>
      <w:proofErr w:type="spellEnd"/>
      <w:r w:rsidRPr="00D72BBC">
        <w:rPr>
          <w:rFonts w:ascii="Arial Narrow" w:hAnsi="Arial Narrow"/>
        </w:rPr>
        <w:t xml:space="preserve"> </w:t>
      </w:r>
      <w:proofErr w:type="spellStart"/>
      <w:r w:rsidRPr="00D72BBC">
        <w:rPr>
          <w:rFonts w:ascii="Arial Narrow" w:hAnsi="Arial Narrow"/>
        </w:rPr>
        <w:t>će</w:t>
      </w:r>
      <w:proofErr w:type="spellEnd"/>
      <w:r w:rsidRPr="00D72BBC">
        <w:rPr>
          <w:rFonts w:ascii="Arial Narrow" w:hAnsi="Arial Narrow"/>
        </w:rPr>
        <w:t xml:space="preserve"> se </w:t>
      </w:r>
      <w:proofErr w:type="spellStart"/>
      <w:r w:rsidRPr="00D72BBC">
        <w:rPr>
          <w:rFonts w:ascii="Arial Narrow" w:hAnsi="Arial Narrow"/>
        </w:rPr>
        <w:t>projektom</w:t>
      </w:r>
      <w:proofErr w:type="spellEnd"/>
      <w:r w:rsidRPr="00D72BBC">
        <w:rPr>
          <w:rFonts w:ascii="Arial Narrow" w:hAnsi="Arial Narrow"/>
        </w:rPr>
        <w:t xml:space="preserve"> </w:t>
      </w:r>
      <w:proofErr w:type="spellStart"/>
      <w:r w:rsidRPr="00D72BBC">
        <w:rPr>
          <w:rFonts w:ascii="Arial Narrow" w:hAnsi="Arial Narrow"/>
        </w:rPr>
        <w:t>nerazvrstane</w:t>
      </w:r>
      <w:proofErr w:type="spellEnd"/>
      <w:r w:rsidRPr="00D72BBC">
        <w:rPr>
          <w:rFonts w:ascii="Arial Narrow" w:hAnsi="Arial Narrow"/>
        </w:rPr>
        <w:t xml:space="preserve"> </w:t>
      </w:r>
      <w:proofErr w:type="spellStart"/>
      <w:r w:rsidRPr="00D72BBC">
        <w:rPr>
          <w:rFonts w:ascii="Arial Narrow" w:hAnsi="Arial Narrow"/>
        </w:rPr>
        <w:t>ceste</w:t>
      </w:r>
      <w:proofErr w:type="spellEnd"/>
      <w:r w:rsidRPr="00D72BBC">
        <w:rPr>
          <w:rFonts w:ascii="Arial Narrow" w:hAnsi="Arial Narrow"/>
        </w:rPr>
        <w:t xml:space="preserve"> </w:t>
      </w:r>
      <w:proofErr w:type="spellStart"/>
      <w:r w:rsidRPr="00D72BBC">
        <w:rPr>
          <w:rFonts w:ascii="Arial Narrow" w:hAnsi="Arial Narrow"/>
        </w:rPr>
        <w:t>ovisno</w:t>
      </w:r>
      <w:proofErr w:type="spellEnd"/>
      <w:r w:rsidRPr="00D72BBC">
        <w:rPr>
          <w:rFonts w:ascii="Arial Narrow" w:hAnsi="Arial Narrow"/>
        </w:rPr>
        <w:t xml:space="preserve"> o </w:t>
      </w:r>
      <w:proofErr w:type="spellStart"/>
      <w:r w:rsidRPr="00D72BBC">
        <w:rPr>
          <w:rFonts w:ascii="Arial Narrow" w:hAnsi="Arial Narrow"/>
        </w:rPr>
        <w:t>preglednosti</w:t>
      </w:r>
      <w:proofErr w:type="spellEnd"/>
      <w:r w:rsidRPr="00D72BBC">
        <w:rPr>
          <w:rFonts w:ascii="Arial Narrow" w:hAnsi="Arial Narrow"/>
        </w:rPr>
        <w:t xml:space="preserve"> i </w:t>
      </w:r>
      <w:proofErr w:type="spellStart"/>
      <w:r w:rsidRPr="00D72BBC">
        <w:rPr>
          <w:rFonts w:ascii="Arial Narrow" w:hAnsi="Arial Narrow"/>
        </w:rPr>
        <w:t>drugim</w:t>
      </w:r>
      <w:proofErr w:type="spellEnd"/>
      <w:r w:rsidRPr="00D72BBC">
        <w:rPr>
          <w:rFonts w:ascii="Arial Narrow" w:hAnsi="Arial Narrow"/>
        </w:rPr>
        <w:t xml:space="preserve"> </w:t>
      </w:r>
      <w:proofErr w:type="spellStart"/>
      <w:r w:rsidRPr="00D72BBC">
        <w:rPr>
          <w:rFonts w:ascii="Arial Narrow" w:hAnsi="Arial Narrow"/>
        </w:rPr>
        <w:t>prometno</w:t>
      </w:r>
      <w:proofErr w:type="spellEnd"/>
      <w:r w:rsidRPr="00D72BBC">
        <w:rPr>
          <w:rFonts w:ascii="Arial Narrow" w:hAnsi="Arial Narrow"/>
        </w:rPr>
        <w:t xml:space="preserve"> - </w:t>
      </w:r>
      <w:proofErr w:type="spellStart"/>
      <w:r w:rsidRPr="00D72BBC">
        <w:rPr>
          <w:rFonts w:ascii="Arial Narrow" w:hAnsi="Arial Narrow"/>
        </w:rPr>
        <w:t>tehničkim</w:t>
      </w:r>
      <w:proofErr w:type="spellEnd"/>
      <w:r w:rsidRPr="00D72BBC">
        <w:rPr>
          <w:rFonts w:ascii="Arial Narrow" w:hAnsi="Arial Narrow"/>
        </w:rPr>
        <w:t xml:space="preserve"> </w:t>
      </w:r>
      <w:proofErr w:type="spellStart"/>
      <w:r w:rsidRPr="00D72BBC">
        <w:rPr>
          <w:rFonts w:ascii="Arial Narrow" w:hAnsi="Arial Narrow"/>
        </w:rPr>
        <w:t>karakteristima</w:t>
      </w:r>
      <w:proofErr w:type="spellEnd"/>
      <w:r w:rsidRPr="00D72BBC">
        <w:rPr>
          <w:rFonts w:ascii="Arial Narrow" w:hAnsi="Arial Narrow"/>
        </w:rPr>
        <w:t xml:space="preserve"> </w:t>
      </w:r>
      <w:proofErr w:type="spellStart"/>
      <w:r w:rsidRPr="00D72BBC">
        <w:rPr>
          <w:rFonts w:ascii="Arial Narrow" w:hAnsi="Arial Narrow"/>
        </w:rPr>
        <w:t>ceste</w:t>
      </w:r>
      <w:proofErr w:type="spellEnd"/>
      <w:r w:rsidRPr="00D72BBC">
        <w:rPr>
          <w:rFonts w:ascii="Arial Narrow" w:hAnsi="Arial Narrow"/>
        </w:rPr>
        <w:t>.</w:t>
      </w:r>
    </w:p>
    <w:p w14:paraId="7F81B27B" w14:textId="77777777" w:rsidR="00C21D58" w:rsidRPr="00D72BBC" w:rsidRDefault="00C21D58" w:rsidP="00C21D58">
      <w:pPr>
        <w:pStyle w:val="Odlomakpopisa"/>
        <w:numPr>
          <w:ilvl w:val="0"/>
          <w:numId w:val="245"/>
        </w:numPr>
        <w:tabs>
          <w:tab w:val="left" w:pos="471"/>
        </w:tabs>
        <w:spacing w:before="112" w:line="228" w:lineRule="auto"/>
        <w:ind w:left="141" w:right="707" w:firstLine="0"/>
        <w:jc w:val="both"/>
        <w:rPr>
          <w:rFonts w:ascii="Arial Narrow" w:hAnsi="Arial Narrow"/>
        </w:rPr>
      </w:pPr>
      <w:r w:rsidRPr="00D72BBC">
        <w:rPr>
          <w:rFonts w:ascii="Arial Narrow" w:hAnsi="Arial Narrow"/>
          <w:spacing w:val="-2"/>
        </w:rPr>
        <w:t>Za</w:t>
      </w:r>
      <w:r w:rsidRPr="00D72BBC">
        <w:rPr>
          <w:rFonts w:ascii="Arial Narrow" w:hAnsi="Arial Narrow"/>
          <w:spacing w:val="-7"/>
        </w:rPr>
        <w:t xml:space="preserve"> </w:t>
      </w:r>
      <w:proofErr w:type="spellStart"/>
      <w:r w:rsidRPr="00D72BBC">
        <w:rPr>
          <w:rFonts w:ascii="Arial Narrow" w:hAnsi="Arial Narrow"/>
          <w:spacing w:val="-2"/>
        </w:rPr>
        <w:t>gradnju</w:t>
      </w:r>
      <w:proofErr w:type="spellEnd"/>
      <w:r w:rsidRPr="00D72BBC">
        <w:rPr>
          <w:rFonts w:ascii="Arial Narrow" w:hAnsi="Arial Narrow"/>
          <w:spacing w:val="-7"/>
        </w:rPr>
        <w:t xml:space="preserve"> </w:t>
      </w:r>
      <w:proofErr w:type="spellStart"/>
      <w:r w:rsidRPr="00D72BBC">
        <w:rPr>
          <w:rFonts w:ascii="Arial Narrow" w:hAnsi="Arial Narrow"/>
          <w:spacing w:val="-2"/>
        </w:rPr>
        <w:t>novih</w:t>
      </w:r>
      <w:proofErr w:type="spellEnd"/>
      <w:r w:rsidRPr="00D72BBC">
        <w:rPr>
          <w:rFonts w:ascii="Arial Narrow" w:hAnsi="Arial Narrow"/>
          <w:spacing w:val="-7"/>
        </w:rPr>
        <w:t xml:space="preserve"> </w:t>
      </w:r>
      <w:proofErr w:type="spellStart"/>
      <w:r w:rsidRPr="00D72BBC">
        <w:rPr>
          <w:rFonts w:ascii="Arial Narrow" w:hAnsi="Arial Narrow"/>
          <w:spacing w:val="-2"/>
        </w:rPr>
        <w:t>kolno</w:t>
      </w:r>
      <w:proofErr w:type="spellEnd"/>
      <w:r w:rsidRPr="00D72BBC">
        <w:rPr>
          <w:rFonts w:ascii="Arial Narrow" w:hAnsi="Arial Narrow"/>
          <w:spacing w:val="-7"/>
        </w:rPr>
        <w:t xml:space="preserve"> </w:t>
      </w:r>
      <w:proofErr w:type="spellStart"/>
      <w:r w:rsidRPr="00D72BBC">
        <w:rPr>
          <w:rFonts w:ascii="Arial Narrow" w:hAnsi="Arial Narrow"/>
          <w:spacing w:val="-2"/>
        </w:rPr>
        <w:t>pješačkih</w:t>
      </w:r>
      <w:proofErr w:type="spellEnd"/>
      <w:r w:rsidRPr="00D72BBC">
        <w:rPr>
          <w:rFonts w:ascii="Arial Narrow" w:hAnsi="Arial Narrow"/>
          <w:spacing w:val="-7"/>
        </w:rPr>
        <w:t xml:space="preserve"> </w:t>
      </w:r>
      <w:proofErr w:type="spellStart"/>
      <w:r w:rsidRPr="00D72BBC">
        <w:rPr>
          <w:rFonts w:ascii="Arial Narrow" w:hAnsi="Arial Narrow"/>
          <w:spacing w:val="-2"/>
        </w:rPr>
        <w:t>puteva</w:t>
      </w:r>
      <w:proofErr w:type="spellEnd"/>
      <w:r w:rsidRPr="00D72BBC">
        <w:rPr>
          <w:rFonts w:ascii="Arial Narrow" w:hAnsi="Arial Narrow"/>
          <w:spacing w:val="-7"/>
        </w:rPr>
        <w:t xml:space="preserve"> </w:t>
      </w:r>
      <w:proofErr w:type="spellStart"/>
      <w:r w:rsidRPr="00D72BBC">
        <w:rPr>
          <w:rFonts w:ascii="Arial Narrow" w:hAnsi="Arial Narrow"/>
          <w:spacing w:val="-2"/>
        </w:rPr>
        <w:t>planom</w:t>
      </w:r>
      <w:proofErr w:type="spellEnd"/>
      <w:r w:rsidRPr="00D72BBC">
        <w:rPr>
          <w:rFonts w:ascii="Arial Narrow" w:hAnsi="Arial Narrow"/>
          <w:spacing w:val="-7"/>
        </w:rPr>
        <w:t xml:space="preserve"> </w:t>
      </w:r>
      <w:r w:rsidRPr="00D72BBC">
        <w:rPr>
          <w:rFonts w:ascii="Arial Narrow" w:hAnsi="Arial Narrow"/>
          <w:spacing w:val="-2"/>
        </w:rPr>
        <w:t>se</w:t>
      </w:r>
      <w:r w:rsidRPr="00D72BBC">
        <w:rPr>
          <w:rFonts w:ascii="Arial Narrow" w:hAnsi="Arial Narrow"/>
          <w:spacing w:val="-7"/>
        </w:rPr>
        <w:t xml:space="preserve"> </w:t>
      </w:r>
      <w:proofErr w:type="spellStart"/>
      <w:r w:rsidRPr="00D72BBC">
        <w:rPr>
          <w:rFonts w:ascii="Arial Narrow" w:hAnsi="Arial Narrow"/>
          <w:spacing w:val="-2"/>
        </w:rPr>
        <w:t>utvrđuje</w:t>
      </w:r>
      <w:proofErr w:type="spellEnd"/>
      <w:r w:rsidRPr="00D72BBC">
        <w:rPr>
          <w:rFonts w:ascii="Arial Narrow" w:hAnsi="Arial Narrow"/>
          <w:spacing w:val="-7"/>
        </w:rPr>
        <w:t xml:space="preserve"> </w:t>
      </w:r>
      <w:proofErr w:type="spellStart"/>
      <w:r w:rsidRPr="00D72BBC">
        <w:rPr>
          <w:rFonts w:ascii="Arial Narrow" w:hAnsi="Arial Narrow"/>
          <w:spacing w:val="-2"/>
        </w:rPr>
        <w:t>minimalna</w:t>
      </w:r>
      <w:proofErr w:type="spellEnd"/>
      <w:r w:rsidRPr="00D72BBC">
        <w:rPr>
          <w:rFonts w:ascii="Arial Narrow" w:hAnsi="Arial Narrow"/>
          <w:spacing w:val="-7"/>
        </w:rPr>
        <w:t xml:space="preserve"> </w:t>
      </w:r>
      <w:proofErr w:type="spellStart"/>
      <w:r w:rsidRPr="00D72BBC">
        <w:rPr>
          <w:rFonts w:ascii="Arial Narrow" w:hAnsi="Arial Narrow"/>
          <w:spacing w:val="-2"/>
        </w:rPr>
        <w:t>širina</w:t>
      </w:r>
      <w:proofErr w:type="spellEnd"/>
      <w:r w:rsidRPr="00D72BBC">
        <w:rPr>
          <w:rFonts w:ascii="Arial Narrow" w:hAnsi="Arial Narrow"/>
          <w:spacing w:val="-7"/>
        </w:rPr>
        <w:t xml:space="preserve"> </w:t>
      </w:r>
      <w:proofErr w:type="spellStart"/>
      <w:r w:rsidRPr="00D72BBC">
        <w:rPr>
          <w:rFonts w:ascii="Arial Narrow" w:hAnsi="Arial Narrow"/>
          <w:spacing w:val="-2"/>
        </w:rPr>
        <w:t>zemljišnog</w:t>
      </w:r>
      <w:proofErr w:type="spellEnd"/>
      <w:r w:rsidRPr="00D72BBC">
        <w:rPr>
          <w:rFonts w:ascii="Arial Narrow" w:hAnsi="Arial Narrow"/>
          <w:spacing w:val="-7"/>
        </w:rPr>
        <w:t xml:space="preserve"> </w:t>
      </w:r>
      <w:proofErr w:type="spellStart"/>
      <w:r w:rsidRPr="00D72BBC">
        <w:rPr>
          <w:rFonts w:ascii="Arial Narrow" w:hAnsi="Arial Narrow"/>
          <w:spacing w:val="-2"/>
        </w:rPr>
        <w:t>pojasa</w:t>
      </w:r>
      <w:proofErr w:type="spellEnd"/>
      <w:r w:rsidRPr="00D72BBC">
        <w:rPr>
          <w:rFonts w:ascii="Arial Narrow" w:hAnsi="Arial Narrow"/>
          <w:spacing w:val="-2"/>
        </w:rPr>
        <w:t xml:space="preserve"> od</w:t>
      </w:r>
      <w:r w:rsidRPr="00D72BBC">
        <w:rPr>
          <w:rFonts w:ascii="Arial Narrow" w:hAnsi="Arial Narrow"/>
          <w:spacing w:val="-9"/>
        </w:rPr>
        <w:t xml:space="preserve"> </w:t>
      </w:r>
      <w:r w:rsidRPr="00D72BBC">
        <w:rPr>
          <w:rFonts w:ascii="Arial Narrow" w:hAnsi="Arial Narrow"/>
          <w:spacing w:val="-2"/>
        </w:rPr>
        <w:t>3</w:t>
      </w:r>
      <w:r w:rsidRPr="00D72BBC">
        <w:rPr>
          <w:rFonts w:ascii="Arial Narrow" w:hAnsi="Arial Narrow"/>
          <w:spacing w:val="-9"/>
        </w:rPr>
        <w:t xml:space="preserve"> </w:t>
      </w:r>
      <w:r w:rsidRPr="00D72BBC">
        <w:rPr>
          <w:rFonts w:ascii="Arial Narrow" w:hAnsi="Arial Narrow"/>
          <w:spacing w:val="-2"/>
        </w:rPr>
        <w:t>m.</w:t>
      </w:r>
      <w:r w:rsidRPr="00D72BBC">
        <w:rPr>
          <w:rFonts w:ascii="Arial Narrow" w:hAnsi="Arial Narrow"/>
          <w:spacing w:val="-9"/>
        </w:rPr>
        <w:t xml:space="preserve"> </w:t>
      </w:r>
      <w:r w:rsidRPr="00D72BBC">
        <w:rPr>
          <w:rFonts w:ascii="Arial Narrow" w:hAnsi="Arial Narrow"/>
          <w:spacing w:val="-2"/>
        </w:rPr>
        <w:t>Takav</w:t>
      </w:r>
      <w:r w:rsidRPr="00D72BBC">
        <w:rPr>
          <w:rFonts w:ascii="Arial Narrow" w:hAnsi="Arial Narrow"/>
          <w:spacing w:val="-9"/>
        </w:rPr>
        <w:t xml:space="preserve"> </w:t>
      </w:r>
      <w:proofErr w:type="spellStart"/>
      <w:r w:rsidRPr="00D72BBC">
        <w:rPr>
          <w:rFonts w:ascii="Arial Narrow" w:hAnsi="Arial Narrow"/>
          <w:spacing w:val="-2"/>
        </w:rPr>
        <w:t>kolno</w:t>
      </w:r>
      <w:proofErr w:type="spellEnd"/>
      <w:r w:rsidRPr="00D72BBC">
        <w:rPr>
          <w:rFonts w:ascii="Arial Narrow" w:hAnsi="Arial Narrow"/>
          <w:spacing w:val="-9"/>
        </w:rPr>
        <w:t xml:space="preserve"> </w:t>
      </w:r>
      <w:proofErr w:type="spellStart"/>
      <w:r w:rsidRPr="00D72BBC">
        <w:rPr>
          <w:rFonts w:ascii="Arial Narrow" w:hAnsi="Arial Narrow"/>
          <w:spacing w:val="-2"/>
        </w:rPr>
        <w:t>pješački</w:t>
      </w:r>
      <w:proofErr w:type="spellEnd"/>
      <w:r w:rsidRPr="00D72BBC">
        <w:rPr>
          <w:rFonts w:ascii="Arial Narrow" w:hAnsi="Arial Narrow"/>
          <w:spacing w:val="-9"/>
        </w:rPr>
        <w:t xml:space="preserve"> </w:t>
      </w:r>
      <w:r w:rsidRPr="00D72BBC">
        <w:rPr>
          <w:rFonts w:ascii="Arial Narrow" w:hAnsi="Arial Narrow"/>
          <w:spacing w:val="-2"/>
        </w:rPr>
        <w:t>put</w:t>
      </w:r>
      <w:r w:rsidRPr="00D72BBC">
        <w:rPr>
          <w:rFonts w:ascii="Arial Narrow" w:hAnsi="Arial Narrow"/>
          <w:spacing w:val="-9"/>
        </w:rPr>
        <w:t xml:space="preserve"> </w:t>
      </w:r>
      <w:r w:rsidRPr="00D72BBC">
        <w:rPr>
          <w:rFonts w:ascii="Arial Narrow" w:hAnsi="Arial Narrow"/>
          <w:spacing w:val="-2"/>
        </w:rPr>
        <w:t>se</w:t>
      </w:r>
      <w:r w:rsidRPr="00D72BBC">
        <w:rPr>
          <w:rFonts w:ascii="Arial Narrow" w:hAnsi="Arial Narrow"/>
          <w:spacing w:val="-9"/>
        </w:rPr>
        <w:t xml:space="preserve"> </w:t>
      </w:r>
      <w:proofErr w:type="spellStart"/>
      <w:r w:rsidRPr="00D72BBC">
        <w:rPr>
          <w:rFonts w:ascii="Arial Narrow" w:hAnsi="Arial Narrow"/>
          <w:spacing w:val="-2"/>
        </w:rPr>
        <w:t>može</w:t>
      </w:r>
      <w:proofErr w:type="spellEnd"/>
      <w:r w:rsidRPr="00D72BBC">
        <w:rPr>
          <w:rFonts w:ascii="Arial Narrow" w:hAnsi="Arial Narrow"/>
          <w:spacing w:val="-9"/>
        </w:rPr>
        <w:t xml:space="preserve"> </w:t>
      </w:r>
      <w:proofErr w:type="spellStart"/>
      <w:r w:rsidRPr="00D72BBC">
        <w:rPr>
          <w:rFonts w:ascii="Arial Narrow" w:hAnsi="Arial Narrow"/>
          <w:spacing w:val="-2"/>
        </w:rPr>
        <w:t>koristiti</w:t>
      </w:r>
      <w:proofErr w:type="spellEnd"/>
      <w:r w:rsidRPr="00D72BBC">
        <w:rPr>
          <w:rFonts w:ascii="Arial Narrow" w:hAnsi="Arial Narrow"/>
          <w:spacing w:val="-9"/>
        </w:rPr>
        <w:t xml:space="preserve"> </w:t>
      </w:r>
      <w:r w:rsidRPr="00D72BBC">
        <w:rPr>
          <w:rFonts w:ascii="Arial Narrow" w:hAnsi="Arial Narrow"/>
          <w:spacing w:val="-2"/>
        </w:rPr>
        <w:t>za</w:t>
      </w:r>
      <w:r w:rsidRPr="00D72BBC">
        <w:rPr>
          <w:rFonts w:ascii="Arial Narrow" w:hAnsi="Arial Narrow"/>
          <w:spacing w:val="-9"/>
        </w:rPr>
        <w:t xml:space="preserve"> </w:t>
      </w:r>
      <w:proofErr w:type="spellStart"/>
      <w:r w:rsidRPr="00D72BBC">
        <w:rPr>
          <w:rFonts w:ascii="Arial Narrow" w:hAnsi="Arial Narrow"/>
          <w:spacing w:val="-2"/>
        </w:rPr>
        <w:t>pristup</w:t>
      </w:r>
      <w:proofErr w:type="spellEnd"/>
      <w:r w:rsidRPr="00D72BBC">
        <w:rPr>
          <w:rFonts w:ascii="Arial Narrow" w:hAnsi="Arial Narrow"/>
          <w:spacing w:val="-9"/>
        </w:rPr>
        <w:t xml:space="preserve"> </w:t>
      </w:r>
      <w:r w:rsidRPr="00D72BBC">
        <w:rPr>
          <w:rFonts w:ascii="Arial Narrow" w:hAnsi="Arial Narrow"/>
          <w:spacing w:val="-2"/>
        </w:rPr>
        <w:t>do</w:t>
      </w:r>
      <w:r w:rsidRPr="00D72BBC">
        <w:rPr>
          <w:rFonts w:ascii="Arial Narrow" w:hAnsi="Arial Narrow"/>
          <w:spacing w:val="-9"/>
        </w:rPr>
        <w:t xml:space="preserve"> </w:t>
      </w:r>
      <w:proofErr w:type="spellStart"/>
      <w:r w:rsidRPr="00D72BBC">
        <w:rPr>
          <w:rFonts w:ascii="Arial Narrow" w:hAnsi="Arial Narrow"/>
          <w:spacing w:val="-2"/>
        </w:rPr>
        <w:t>najviše</w:t>
      </w:r>
      <w:proofErr w:type="spellEnd"/>
      <w:r w:rsidRPr="00D72BBC">
        <w:rPr>
          <w:rFonts w:ascii="Arial Narrow" w:hAnsi="Arial Narrow"/>
          <w:spacing w:val="-9"/>
        </w:rPr>
        <w:t xml:space="preserve"> </w:t>
      </w:r>
      <w:r w:rsidRPr="00D72BBC">
        <w:rPr>
          <w:rFonts w:ascii="Arial Narrow" w:hAnsi="Arial Narrow"/>
          <w:spacing w:val="-2"/>
        </w:rPr>
        <w:t>4</w:t>
      </w:r>
      <w:r w:rsidRPr="00D72BBC">
        <w:rPr>
          <w:rFonts w:ascii="Arial Narrow" w:hAnsi="Arial Narrow"/>
          <w:spacing w:val="-9"/>
        </w:rPr>
        <w:t xml:space="preserve"> </w:t>
      </w:r>
      <w:proofErr w:type="spellStart"/>
      <w:r w:rsidRPr="00D72BBC">
        <w:rPr>
          <w:rFonts w:ascii="Arial Narrow" w:hAnsi="Arial Narrow"/>
          <w:spacing w:val="-2"/>
        </w:rPr>
        <w:t>građevinske</w:t>
      </w:r>
      <w:proofErr w:type="spellEnd"/>
      <w:r w:rsidRPr="00D72BBC">
        <w:rPr>
          <w:rFonts w:ascii="Arial Narrow" w:hAnsi="Arial Narrow"/>
          <w:spacing w:val="-9"/>
        </w:rPr>
        <w:t xml:space="preserve"> </w:t>
      </w:r>
      <w:proofErr w:type="spellStart"/>
      <w:r w:rsidRPr="00D72BBC">
        <w:rPr>
          <w:rFonts w:ascii="Arial Narrow" w:hAnsi="Arial Narrow"/>
          <w:spacing w:val="-2"/>
        </w:rPr>
        <w:t>čestice</w:t>
      </w:r>
      <w:proofErr w:type="spellEnd"/>
      <w:r w:rsidRPr="00D72BBC">
        <w:rPr>
          <w:rFonts w:ascii="Arial Narrow" w:hAnsi="Arial Narrow"/>
          <w:spacing w:val="-2"/>
        </w:rPr>
        <w:t>.</w:t>
      </w:r>
      <w:r w:rsidRPr="00D72BBC">
        <w:rPr>
          <w:rFonts w:ascii="Arial Narrow" w:hAnsi="Arial Narrow"/>
          <w:spacing w:val="-9"/>
        </w:rPr>
        <w:t xml:space="preserve"> </w:t>
      </w:r>
      <w:r w:rsidRPr="00D72BBC">
        <w:rPr>
          <w:rFonts w:ascii="Arial Narrow" w:hAnsi="Arial Narrow"/>
          <w:spacing w:val="-2"/>
        </w:rPr>
        <w:t xml:space="preserve">Na </w:t>
      </w:r>
      <w:proofErr w:type="spellStart"/>
      <w:r w:rsidRPr="00D72BBC">
        <w:rPr>
          <w:rFonts w:ascii="Arial Narrow" w:hAnsi="Arial Narrow"/>
        </w:rPr>
        <w:t>tim</w:t>
      </w:r>
      <w:proofErr w:type="spellEnd"/>
      <w:r w:rsidRPr="00D72BBC">
        <w:rPr>
          <w:rFonts w:ascii="Arial Narrow" w:hAnsi="Arial Narrow"/>
          <w:spacing w:val="-16"/>
        </w:rPr>
        <w:t xml:space="preserve"> </w:t>
      </w:r>
      <w:r w:rsidRPr="00D72BBC">
        <w:rPr>
          <w:rFonts w:ascii="Arial Narrow" w:hAnsi="Arial Narrow"/>
        </w:rPr>
        <w:t>se</w:t>
      </w:r>
      <w:r w:rsidRPr="00D72BBC">
        <w:rPr>
          <w:rFonts w:ascii="Arial Narrow" w:hAnsi="Arial Narrow"/>
          <w:spacing w:val="-15"/>
        </w:rPr>
        <w:t xml:space="preserve"> </w:t>
      </w:r>
      <w:proofErr w:type="spellStart"/>
      <w:r w:rsidRPr="00D72BBC">
        <w:rPr>
          <w:rFonts w:ascii="Arial Narrow" w:hAnsi="Arial Narrow"/>
        </w:rPr>
        <w:t>česticama</w:t>
      </w:r>
      <w:proofErr w:type="spellEnd"/>
      <w:r w:rsidRPr="00D72BBC">
        <w:rPr>
          <w:rFonts w:ascii="Arial Narrow" w:hAnsi="Arial Narrow"/>
          <w:spacing w:val="-15"/>
        </w:rPr>
        <w:t xml:space="preserve"> </w:t>
      </w:r>
      <w:proofErr w:type="spellStart"/>
      <w:r w:rsidRPr="00D72BBC">
        <w:rPr>
          <w:rFonts w:ascii="Arial Narrow" w:hAnsi="Arial Narrow"/>
        </w:rPr>
        <w:t>mogu</w:t>
      </w:r>
      <w:proofErr w:type="spellEnd"/>
      <w:r w:rsidRPr="00D72BBC">
        <w:rPr>
          <w:rFonts w:ascii="Arial Narrow" w:hAnsi="Arial Narrow"/>
          <w:spacing w:val="-16"/>
        </w:rPr>
        <w:t xml:space="preserve"> </w:t>
      </w:r>
      <w:proofErr w:type="spellStart"/>
      <w:r w:rsidRPr="00D72BBC">
        <w:rPr>
          <w:rFonts w:ascii="Arial Narrow" w:hAnsi="Arial Narrow"/>
        </w:rPr>
        <w:t>graditi</w:t>
      </w:r>
      <w:proofErr w:type="spellEnd"/>
      <w:r w:rsidRPr="00D72BBC">
        <w:rPr>
          <w:rFonts w:ascii="Arial Narrow" w:hAnsi="Arial Narrow"/>
          <w:spacing w:val="-15"/>
        </w:rPr>
        <w:t xml:space="preserve"> </w:t>
      </w:r>
      <w:proofErr w:type="spellStart"/>
      <w:r w:rsidRPr="00D72BBC">
        <w:rPr>
          <w:rFonts w:ascii="Arial Narrow" w:hAnsi="Arial Narrow"/>
        </w:rPr>
        <w:t>građevine</w:t>
      </w:r>
      <w:proofErr w:type="spellEnd"/>
      <w:r w:rsidRPr="00D72BBC">
        <w:rPr>
          <w:rFonts w:ascii="Arial Narrow" w:hAnsi="Arial Narrow"/>
          <w:spacing w:val="-15"/>
        </w:rPr>
        <w:t xml:space="preserve"> </w:t>
      </w:r>
      <w:proofErr w:type="spellStart"/>
      <w:r w:rsidRPr="00D72BBC">
        <w:rPr>
          <w:rFonts w:ascii="Arial Narrow" w:hAnsi="Arial Narrow"/>
        </w:rPr>
        <w:t>sa</w:t>
      </w:r>
      <w:proofErr w:type="spellEnd"/>
      <w:r w:rsidRPr="00D72BBC">
        <w:rPr>
          <w:rFonts w:ascii="Arial Narrow" w:hAnsi="Arial Narrow"/>
          <w:spacing w:val="-15"/>
        </w:rPr>
        <w:t xml:space="preserve"> </w:t>
      </w:r>
      <w:proofErr w:type="spellStart"/>
      <w:r w:rsidRPr="00D72BBC">
        <w:rPr>
          <w:rFonts w:ascii="Arial Narrow" w:hAnsi="Arial Narrow"/>
        </w:rPr>
        <w:t>najviše</w:t>
      </w:r>
      <w:proofErr w:type="spellEnd"/>
      <w:r w:rsidRPr="00D72BBC">
        <w:rPr>
          <w:rFonts w:ascii="Arial Narrow" w:hAnsi="Arial Narrow"/>
          <w:spacing w:val="-16"/>
        </w:rPr>
        <w:t xml:space="preserve"> </w:t>
      </w:r>
      <w:r w:rsidRPr="00D72BBC">
        <w:rPr>
          <w:rFonts w:ascii="Arial Narrow" w:hAnsi="Arial Narrow"/>
        </w:rPr>
        <w:t>2</w:t>
      </w:r>
      <w:r w:rsidRPr="00D72BBC">
        <w:rPr>
          <w:rFonts w:ascii="Arial Narrow" w:hAnsi="Arial Narrow"/>
          <w:spacing w:val="-15"/>
        </w:rPr>
        <w:t xml:space="preserve"> </w:t>
      </w:r>
      <w:proofErr w:type="spellStart"/>
      <w:r w:rsidRPr="00D72BBC">
        <w:rPr>
          <w:rFonts w:ascii="Arial Narrow" w:hAnsi="Arial Narrow"/>
        </w:rPr>
        <w:t>stana</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najveće</w:t>
      </w:r>
      <w:proofErr w:type="spellEnd"/>
      <w:r w:rsidRPr="00D72BBC">
        <w:rPr>
          <w:rFonts w:ascii="Arial Narrow" w:hAnsi="Arial Narrow"/>
          <w:spacing w:val="-16"/>
        </w:rPr>
        <w:t xml:space="preserve"> </w:t>
      </w:r>
      <w:proofErr w:type="spellStart"/>
      <w:r w:rsidRPr="00D72BBC">
        <w:rPr>
          <w:rFonts w:ascii="Arial Narrow" w:hAnsi="Arial Narrow"/>
        </w:rPr>
        <w:t>građevinske</w:t>
      </w:r>
      <w:proofErr w:type="spellEnd"/>
      <w:r w:rsidRPr="00D72BBC">
        <w:rPr>
          <w:rFonts w:ascii="Arial Narrow" w:hAnsi="Arial Narrow"/>
          <w:spacing w:val="-15"/>
        </w:rPr>
        <w:t xml:space="preserve"> </w:t>
      </w:r>
      <w:proofErr w:type="spellStart"/>
      <w:r w:rsidRPr="00D72BBC">
        <w:rPr>
          <w:rFonts w:ascii="Arial Narrow" w:hAnsi="Arial Narrow"/>
        </w:rPr>
        <w:t>brutto</w:t>
      </w:r>
      <w:proofErr w:type="spellEnd"/>
      <w:r w:rsidRPr="00D72BBC">
        <w:rPr>
          <w:rFonts w:ascii="Arial Narrow" w:hAnsi="Arial Narrow"/>
          <w:spacing w:val="-15"/>
        </w:rPr>
        <w:t xml:space="preserve"> </w:t>
      </w:r>
      <w:proofErr w:type="spellStart"/>
      <w:r w:rsidRPr="00D72BBC">
        <w:rPr>
          <w:rFonts w:ascii="Arial Narrow" w:hAnsi="Arial Narrow"/>
        </w:rPr>
        <w:t>površine</w:t>
      </w:r>
      <w:proofErr w:type="spellEnd"/>
      <w:r w:rsidRPr="00D72BBC">
        <w:rPr>
          <w:rFonts w:ascii="Arial Narrow" w:hAnsi="Arial Narrow"/>
        </w:rPr>
        <w:t xml:space="preserve"> 400 m2.</w:t>
      </w:r>
    </w:p>
    <w:p w14:paraId="2DA91D62" w14:textId="77777777" w:rsidR="00C21D58" w:rsidRPr="00D72BBC" w:rsidRDefault="00C21D58" w:rsidP="00C21D58">
      <w:pPr>
        <w:pStyle w:val="Odlomakpopisa"/>
        <w:numPr>
          <w:ilvl w:val="0"/>
          <w:numId w:val="245"/>
        </w:numPr>
        <w:tabs>
          <w:tab w:val="left" w:pos="605"/>
        </w:tabs>
        <w:spacing w:before="112" w:line="228" w:lineRule="auto"/>
        <w:ind w:left="141" w:right="707" w:firstLine="0"/>
        <w:jc w:val="both"/>
        <w:rPr>
          <w:rFonts w:ascii="Arial Narrow" w:hAnsi="Arial Narrow"/>
        </w:rPr>
      </w:pPr>
      <w:r w:rsidRPr="00D72BBC">
        <w:rPr>
          <w:rFonts w:ascii="Arial Narrow" w:hAnsi="Arial Narrow"/>
        </w:rPr>
        <w:t>Za</w:t>
      </w:r>
      <w:r w:rsidRPr="00D72BBC">
        <w:rPr>
          <w:rFonts w:ascii="Arial Narrow" w:hAnsi="Arial Narrow"/>
          <w:spacing w:val="-8"/>
        </w:rPr>
        <w:t xml:space="preserve"> </w:t>
      </w:r>
      <w:proofErr w:type="spellStart"/>
      <w:r w:rsidRPr="00D72BBC">
        <w:rPr>
          <w:rFonts w:ascii="Arial Narrow" w:hAnsi="Arial Narrow"/>
        </w:rPr>
        <w:t>gradnju</w:t>
      </w:r>
      <w:proofErr w:type="spellEnd"/>
      <w:r w:rsidRPr="00D72BBC">
        <w:rPr>
          <w:rFonts w:ascii="Arial Narrow" w:hAnsi="Arial Narrow"/>
          <w:spacing w:val="-8"/>
        </w:rPr>
        <w:t xml:space="preserve"> </w:t>
      </w:r>
      <w:proofErr w:type="spellStart"/>
      <w:r w:rsidRPr="00D72BBC">
        <w:rPr>
          <w:rFonts w:ascii="Arial Narrow" w:hAnsi="Arial Narrow"/>
        </w:rPr>
        <w:t>novih</w:t>
      </w:r>
      <w:proofErr w:type="spellEnd"/>
      <w:r w:rsidRPr="00D72BBC">
        <w:rPr>
          <w:rFonts w:ascii="Arial Narrow" w:hAnsi="Arial Narrow"/>
          <w:spacing w:val="-8"/>
        </w:rPr>
        <w:t xml:space="preserve"> </w:t>
      </w:r>
      <w:proofErr w:type="spellStart"/>
      <w:r w:rsidRPr="00D72BBC">
        <w:rPr>
          <w:rFonts w:ascii="Arial Narrow" w:hAnsi="Arial Narrow"/>
        </w:rPr>
        <w:t>pješačkih</w:t>
      </w:r>
      <w:proofErr w:type="spellEnd"/>
      <w:r w:rsidRPr="00D72BBC">
        <w:rPr>
          <w:rFonts w:ascii="Arial Narrow" w:hAnsi="Arial Narrow"/>
          <w:spacing w:val="-8"/>
        </w:rPr>
        <w:t xml:space="preserve"> </w:t>
      </w:r>
      <w:proofErr w:type="spellStart"/>
      <w:r w:rsidRPr="00D72BBC">
        <w:rPr>
          <w:rFonts w:ascii="Arial Narrow" w:hAnsi="Arial Narrow"/>
        </w:rPr>
        <w:t>puteva</w:t>
      </w:r>
      <w:proofErr w:type="spellEnd"/>
      <w:r w:rsidRPr="00D72BBC">
        <w:rPr>
          <w:rFonts w:ascii="Arial Narrow" w:hAnsi="Arial Narrow"/>
          <w:spacing w:val="-8"/>
        </w:rPr>
        <w:t xml:space="preserve"> </w:t>
      </w:r>
      <w:proofErr w:type="spellStart"/>
      <w:r w:rsidRPr="00D72BBC">
        <w:rPr>
          <w:rFonts w:ascii="Arial Narrow" w:hAnsi="Arial Narrow"/>
        </w:rPr>
        <w:t>planom</w:t>
      </w:r>
      <w:proofErr w:type="spellEnd"/>
      <w:r w:rsidRPr="00D72BBC">
        <w:rPr>
          <w:rFonts w:ascii="Arial Narrow" w:hAnsi="Arial Narrow"/>
          <w:spacing w:val="-8"/>
        </w:rPr>
        <w:t xml:space="preserve"> </w:t>
      </w:r>
      <w:r w:rsidRPr="00D72BBC">
        <w:rPr>
          <w:rFonts w:ascii="Arial Narrow" w:hAnsi="Arial Narrow"/>
        </w:rPr>
        <w:t>se</w:t>
      </w:r>
      <w:r w:rsidRPr="00D72BBC">
        <w:rPr>
          <w:rFonts w:ascii="Arial Narrow" w:hAnsi="Arial Narrow"/>
          <w:spacing w:val="-8"/>
        </w:rPr>
        <w:t xml:space="preserve"> </w:t>
      </w:r>
      <w:proofErr w:type="spellStart"/>
      <w:r w:rsidRPr="00D72BBC">
        <w:rPr>
          <w:rFonts w:ascii="Arial Narrow" w:hAnsi="Arial Narrow"/>
        </w:rPr>
        <w:t>utvrđuje</w:t>
      </w:r>
      <w:proofErr w:type="spellEnd"/>
      <w:r w:rsidRPr="00D72BBC">
        <w:rPr>
          <w:rFonts w:ascii="Arial Narrow" w:hAnsi="Arial Narrow"/>
          <w:spacing w:val="-8"/>
        </w:rPr>
        <w:t xml:space="preserve"> </w:t>
      </w:r>
      <w:proofErr w:type="spellStart"/>
      <w:r w:rsidRPr="00D72BBC">
        <w:rPr>
          <w:rFonts w:ascii="Arial Narrow" w:hAnsi="Arial Narrow"/>
        </w:rPr>
        <w:t>minimalna</w:t>
      </w:r>
      <w:proofErr w:type="spellEnd"/>
      <w:r w:rsidRPr="00D72BBC">
        <w:rPr>
          <w:rFonts w:ascii="Arial Narrow" w:hAnsi="Arial Narrow"/>
          <w:spacing w:val="-8"/>
        </w:rPr>
        <w:t xml:space="preserve"> </w:t>
      </w:r>
      <w:proofErr w:type="spellStart"/>
      <w:r w:rsidRPr="00D72BBC">
        <w:rPr>
          <w:rFonts w:ascii="Arial Narrow" w:hAnsi="Arial Narrow"/>
        </w:rPr>
        <w:t>širina</w:t>
      </w:r>
      <w:proofErr w:type="spellEnd"/>
      <w:r w:rsidRPr="00D72BBC">
        <w:rPr>
          <w:rFonts w:ascii="Arial Narrow" w:hAnsi="Arial Narrow"/>
          <w:spacing w:val="-8"/>
        </w:rPr>
        <w:t xml:space="preserve"> </w:t>
      </w:r>
      <w:proofErr w:type="spellStart"/>
      <w:r w:rsidRPr="00D72BBC">
        <w:rPr>
          <w:rFonts w:ascii="Arial Narrow" w:hAnsi="Arial Narrow"/>
        </w:rPr>
        <w:t>zemljišnog</w:t>
      </w:r>
      <w:proofErr w:type="spellEnd"/>
      <w:r w:rsidRPr="00D72BBC">
        <w:rPr>
          <w:rFonts w:ascii="Arial Narrow" w:hAnsi="Arial Narrow"/>
          <w:spacing w:val="-8"/>
        </w:rPr>
        <w:t xml:space="preserve"> </w:t>
      </w:r>
      <w:proofErr w:type="spellStart"/>
      <w:r w:rsidRPr="00D72BBC">
        <w:rPr>
          <w:rFonts w:ascii="Arial Narrow" w:hAnsi="Arial Narrow"/>
        </w:rPr>
        <w:t>pojasa</w:t>
      </w:r>
      <w:proofErr w:type="spellEnd"/>
      <w:r w:rsidRPr="00D72BBC">
        <w:rPr>
          <w:rFonts w:ascii="Arial Narrow" w:hAnsi="Arial Narrow"/>
          <w:spacing w:val="-8"/>
        </w:rPr>
        <w:t xml:space="preserve"> </w:t>
      </w:r>
      <w:r w:rsidRPr="00D72BBC">
        <w:rPr>
          <w:rFonts w:ascii="Arial Narrow" w:hAnsi="Arial Narrow"/>
        </w:rPr>
        <w:t>od 1,5 m.</w:t>
      </w:r>
    </w:p>
    <w:p w14:paraId="52CDB90B" w14:textId="77777777" w:rsidR="00C21D58" w:rsidRPr="00D72BBC" w:rsidRDefault="00C21D58" w:rsidP="00C21D58">
      <w:pPr>
        <w:pStyle w:val="Odlomakpopisa"/>
        <w:numPr>
          <w:ilvl w:val="0"/>
          <w:numId w:val="245"/>
        </w:numPr>
        <w:tabs>
          <w:tab w:val="left" w:pos="616"/>
        </w:tabs>
        <w:spacing w:before="184" w:line="228" w:lineRule="auto"/>
        <w:ind w:left="141" w:right="707" w:firstLine="0"/>
        <w:jc w:val="both"/>
        <w:rPr>
          <w:rFonts w:ascii="Arial Narrow" w:hAnsi="Arial Narrow"/>
        </w:rPr>
      </w:pPr>
      <w:r w:rsidRPr="00D72BBC">
        <w:rPr>
          <w:rFonts w:ascii="Arial Narrow" w:hAnsi="Arial Narrow"/>
        </w:rPr>
        <w:t>Za</w:t>
      </w:r>
      <w:r w:rsidRPr="00D72BBC">
        <w:rPr>
          <w:rFonts w:ascii="Arial Narrow" w:hAnsi="Arial Narrow"/>
          <w:spacing w:val="-10"/>
        </w:rPr>
        <w:t xml:space="preserve"> </w:t>
      </w:r>
      <w:proofErr w:type="spellStart"/>
      <w:r w:rsidRPr="00D72BBC">
        <w:rPr>
          <w:rFonts w:ascii="Arial Narrow" w:hAnsi="Arial Narrow"/>
        </w:rPr>
        <w:t>rekonstrukciju</w:t>
      </w:r>
      <w:proofErr w:type="spellEnd"/>
      <w:r w:rsidRPr="00D72BBC">
        <w:rPr>
          <w:rFonts w:ascii="Arial Narrow" w:hAnsi="Arial Narrow"/>
          <w:spacing w:val="-10"/>
        </w:rPr>
        <w:t xml:space="preserve"> </w:t>
      </w:r>
      <w:proofErr w:type="spellStart"/>
      <w:r w:rsidRPr="00D72BBC">
        <w:rPr>
          <w:rFonts w:ascii="Arial Narrow" w:hAnsi="Arial Narrow"/>
        </w:rPr>
        <w:t>postojećih</w:t>
      </w:r>
      <w:proofErr w:type="spellEnd"/>
      <w:r w:rsidRPr="00D72BBC">
        <w:rPr>
          <w:rFonts w:ascii="Arial Narrow" w:hAnsi="Arial Narrow"/>
          <w:spacing w:val="-10"/>
        </w:rPr>
        <w:t xml:space="preserve"> </w:t>
      </w:r>
      <w:r w:rsidRPr="00D72BBC">
        <w:rPr>
          <w:rFonts w:ascii="Arial Narrow" w:hAnsi="Arial Narrow"/>
        </w:rPr>
        <w:t>i</w:t>
      </w:r>
      <w:r w:rsidRPr="00D72BBC">
        <w:rPr>
          <w:rFonts w:ascii="Arial Narrow" w:hAnsi="Arial Narrow"/>
          <w:spacing w:val="-10"/>
        </w:rPr>
        <w:t xml:space="preserve"> </w:t>
      </w:r>
      <w:proofErr w:type="spellStart"/>
      <w:r w:rsidRPr="00D72BBC">
        <w:rPr>
          <w:rFonts w:ascii="Arial Narrow" w:hAnsi="Arial Narrow"/>
        </w:rPr>
        <w:t>gradnju</w:t>
      </w:r>
      <w:proofErr w:type="spellEnd"/>
      <w:r w:rsidRPr="00D72BBC">
        <w:rPr>
          <w:rFonts w:ascii="Arial Narrow" w:hAnsi="Arial Narrow"/>
          <w:spacing w:val="-10"/>
        </w:rPr>
        <w:t xml:space="preserve"> </w:t>
      </w:r>
      <w:proofErr w:type="spellStart"/>
      <w:r w:rsidRPr="00D72BBC">
        <w:rPr>
          <w:rFonts w:ascii="Arial Narrow" w:hAnsi="Arial Narrow"/>
        </w:rPr>
        <w:t>novih</w:t>
      </w:r>
      <w:proofErr w:type="spellEnd"/>
      <w:r w:rsidRPr="00D72BBC">
        <w:rPr>
          <w:rFonts w:ascii="Arial Narrow" w:hAnsi="Arial Narrow"/>
          <w:spacing w:val="-10"/>
        </w:rPr>
        <w:t xml:space="preserve"> </w:t>
      </w:r>
      <w:proofErr w:type="spellStart"/>
      <w:r w:rsidRPr="00D72BBC">
        <w:rPr>
          <w:rFonts w:ascii="Arial Narrow" w:hAnsi="Arial Narrow"/>
        </w:rPr>
        <w:t>nerazvrstanih</w:t>
      </w:r>
      <w:proofErr w:type="spellEnd"/>
      <w:r w:rsidRPr="00D72BBC">
        <w:rPr>
          <w:rFonts w:ascii="Arial Narrow" w:hAnsi="Arial Narrow"/>
          <w:spacing w:val="-10"/>
        </w:rPr>
        <w:t xml:space="preserve"> </w:t>
      </w:r>
      <w:r w:rsidRPr="00D72BBC">
        <w:rPr>
          <w:rFonts w:ascii="Arial Narrow" w:hAnsi="Arial Narrow"/>
        </w:rPr>
        <w:t>cesta,</w:t>
      </w:r>
      <w:r w:rsidRPr="00D72BBC">
        <w:rPr>
          <w:rFonts w:ascii="Arial Narrow" w:hAnsi="Arial Narrow"/>
          <w:spacing w:val="-10"/>
        </w:rPr>
        <w:t xml:space="preserve"> </w:t>
      </w:r>
      <w:proofErr w:type="spellStart"/>
      <w:r w:rsidRPr="00D72BBC">
        <w:rPr>
          <w:rFonts w:ascii="Arial Narrow" w:hAnsi="Arial Narrow"/>
        </w:rPr>
        <w:t>kolno</w:t>
      </w:r>
      <w:proofErr w:type="spellEnd"/>
      <w:r w:rsidRPr="00D72BBC">
        <w:rPr>
          <w:rFonts w:ascii="Arial Narrow" w:hAnsi="Arial Narrow"/>
          <w:spacing w:val="-10"/>
        </w:rPr>
        <w:t xml:space="preserve"> </w:t>
      </w:r>
      <w:proofErr w:type="spellStart"/>
      <w:r w:rsidRPr="00D72BBC">
        <w:rPr>
          <w:rFonts w:ascii="Arial Narrow" w:hAnsi="Arial Narrow"/>
        </w:rPr>
        <w:t>pješačkih</w:t>
      </w:r>
      <w:proofErr w:type="spellEnd"/>
      <w:r w:rsidRPr="00D72BBC">
        <w:rPr>
          <w:rFonts w:ascii="Arial Narrow" w:hAnsi="Arial Narrow"/>
          <w:spacing w:val="-10"/>
        </w:rPr>
        <w:t xml:space="preserve"> </w:t>
      </w:r>
      <w:r w:rsidRPr="00D72BBC">
        <w:rPr>
          <w:rFonts w:ascii="Arial Narrow" w:hAnsi="Arial Narrow"/>
        </w:rPr>
        <w:t>i</w:t>
      </w:r>
      <w:r w:rsidRPr="00D72BBC">
        <w:rPr>
          <w:rFonts w:ascii="Arial Narrow" w:hAnsi="Arial Narrow"/>
          <w:spacing w:val="-10"/>
        </w:rPr>
        <w:t xml:space="preserve"> </w:t>
      </w:r>
      <w:proofErr w:type="spellStart"/>
      <w:r w:rsidRPr="00D72BBC">
        <w:rPr>
          <w:rFonts w:ascii="Arial Narrow" w:hAnsi="Arial Narrow"/>
        </w:rPr>
        <w:t>pješačkih</w:t>
      </w:r>
      <w:proofErr w:type="spellEnd"/>
      <w:r w:rsidRPr="00D72BBC">
        <w:rPr>
          <w:rFonts w:ascii="Arial Narrow" w:hAnsi="Arial Narrow"/>
        </w:rPr>
        <w:t xml:space="preserve"> </w:t>
      </w:r>
      <w:proofErr w:type="spellStart"/>
      <w:r w:rsidRPr="00D72BBC">
        <w:rPr>
          <w:rFonts w:ascii="Arial Narrow" w:hAnsi="Arial Narrow"/>
        </w:rPr>
        <w:t>puteva</w:t>
      </w:r>
      <w:proofErr w:type="spellEnd"/>
      <w:r w:rsidRPr="00D72BBC">
        <w:rPr>
          <w:rFonts w:ascii="Arial Narrow" w:hAnsi="Arial Narrow"/>
          <w:spacing w:val="-7"/>
        </w:rPr>
        <w:t xml:space="preserve"> </w:t>
      </w:r>
      <w:proofErr w:type="spellStart"/>
      <w:r w:rsidRPr="00D72BBC">
        <w:rPr>
          <w:rFonts w:ascii="Arial Narrow" w:hAnsi="Arial Narrow"/>
        </w:rPr>
        <w:t>potrebno</w:t>
      </w:r>
      <w:proofErr w:type="spellEnd"/>
      <w:r w:rsidRPr="00D72BBC">
        <w:rPr>
          <w:rFonts w:ascii="Arial Narrow" w:hAnsi="Arial Narrow"/>
          <w:spacing w:val="-7"/>
        </w:rPr>
        <w:t xml:space="preserve"> </w:t>
      </w:r>
      <w:r w:rsidRPr="00D72BBC">
        <w:rPr>
          <w:rFonts w:ascii="Arial Narrow" w:hAnsi="Arial Narrow"/>
        </w:rPr>
        <w:t>je</w:t>
      </w:r>
      <w:r w:rsidRPr="00D72BBC">
        <w:rPr>
          <w:rFonts w:ascii="Arial Narrow" w:hAnsi="Arial Narrow"/>
          <w:spacing w:val="-7"/>
        </w:rPr>
        <w:t xml:space="preserve"> </w:t>
      </w:r>
      <w:proofErr w:type="spellStart"/>
      <w:r w:rsidRPr="00D72BBC">
        <w:rPr>
          <w:rFonts w:ascii="Arial Narrow" w:hAnsi="Arial Narrow"/>
        </w:rPr>
        <w:t>zatražiti</w:t>
      </w:r>
      <w:proofErr w:type="spellEnd"/>
      <w:r w:rsidRPr="00D72BBC">
        <w:rPr>
          <w:rFonts w:ascii="Arial Narrow" w:hAnsi="Arial Narrow"/>
          <w:spacing w:val="-7"/>
        </w:rPr>
        <w:t xml:space="preserve"> </w:t>
      </w:r>
      <w:proofErr w:type="spellStart"/>
      <w:r w:rsidRPr="00D72BBC">
        <w:rPr>
          <w:rFonts w:ascii="Arial Narrow" w:hAnsi="Arial Narrow"/>
        </w:rPr>
        <w:t>posebne</w:t>
      </w:r>
      <w:proofErr w:type="spellEnd"/>
      <w:r w:rsidRPr="00D72BBC">
        <w:rPr>
          <w:rFonts w:ascii="Arial Narrow" w:hAnsi="Arial Narrow"/>
          <w:spacing w:val="-7"/>
        </w:rPr>
        <w:t xml:space="preserve"> </w:t>
      </w:r>
      <w:proofErr w:type="spellStart"/>
      <w:r w:rsidRPr="00D72BBC">
        <w:rPr>
          <w:rFonts w:ascii="Arial Narrow" w:hAnsi="Arial Narrow"/>
        </w:rPr>
        <w:t>uvjete</w:t>
      </w:r>
      <w:proofErr w:type="spellEnd"/>
      <w:r w:rsidRPr="00D72BBC">
        <w:rPr>
          <w:rFonts w:ascii="Arial Narrow" w:hAnsi="Arial Narrow"/>
          <w:spacing w:val="-7"/>
        </w:rPr>
        <w:t xml:space="preserve"> </w:t>
      </w:r>
      <w:proofErr w:type="spellStart"/>
      <w:r w:rsidRPr="00D72BBC">
        <w:rPr>
          <w:rFonts w:ascii="Arial Narrow" w:hAnsi="Arial Narrow"/>
        </w:rPr>
        <w:t>nadaležnog</w:t>
      </w:r>
      <w:proofErr w:type="spellEnd"/>
      <w:r w:rsidRPr="00D72BBC">
        <w:rPr>
          <w:rFonts w:ascii="Arial Narrow" w:hAnsi="Arial Narrow"/>
          <w:spacing w:val="-7"/>
        </w:rPr>
        <w:t xml:space="preserve"> </w:t>
      </w:r>
      <w:proofErr w:type="spellStart"/>
      <w:r w:rsidRPr="00D72BBC">
        <w:rPr>
          <w:rFonts w:ascii="Arial Narrow" w:hAnsi="Arial Narrow"/>
        </w:rPr>
        <w:t>tijela</w:t>
      </w:r>
      <w:proofErr w:type="spellEnd"/>
      <w:r w:rsidRPr="00D72BBC">
        <w:rPr>
          <w:rFonts w:ascii="Arial Narrow" w:hAnsi="Arial Narrow"/>
          <w:spacing w:val="-7"/>
        </w:rPr>
        <w:t xml:space="preserve"> </w:t>
      </w:r>
      <w:proofErr w:type="spellStart"/>
      <w:r w:rsidRPr="00D72BBC">
        <w:rPr>
          <w:rFonts w:ascii="Arial Narrow" w:hAnsi="Arial Narrow"/>
        </w:rPr>
        <w:t>jedinice</w:t>
      </w:r>
      <w:proofErr w:type="spellEnd"/>
      <w:r w:rsidRPr="00D72BBC">
        <w:rPr>
          <w:rFonts w:ascii="Arial Narrow" w:hAnsi="Arial Narrow"/>
          <w:spacing w:val="-7"/>
        </w:rPr>
        <w:t xml:space="preserve"> </w:t>
      </w:r>
      <w:proofErr w:type="spellStart"/>
      <w:r w:rsidRPr="00D72BBC">
        <w:rPr>
          <w:rFonts w:ascii="Arial Narrow" w:hAnsi="Arial Narrow"/>
        </w:rPr>
        <w:t>lokalne</w:t>
      </w:r>
      <w:proofErr w:type="spellEnd"/>
      <w:r w:rsidRPr="00D72BBC">
        <w:rPr>
          <w:rFonts w:ascii="Arial Narrow" w:hAnsi="Arial Narrow"/>
          <w:spacing w:val="-7"/>
        </w:rPr>
        <w:t xml:space="preserve"> </w:t>
      </w:r>
      <w:proofErr w:type="spellStart"/>
      <w:r w:rsidRPr="00D72BBC">
        <w:rPr>
          <w:rFonts w:ascii="Arial Narrow" w:hAnsi="Arial Narrow"/>
        </w:rPr>
        <w:t>samouprave</w:t>
      </w:r>
      <w:proofErr w:type="spellEnd"/>
      <w:r w:rsidRPr="00D72BBC">
        <w:rPr>
          <w:rFonts w:ascii="Arial Narrow" w:hAnsi="Arial Narrow"/>
        </w:rPr>
        <w:t>.</w:t>
      </w:r>
    </w:p>
    <w:p w14:paraId="3940ABC5" w14:textId="77777777" w:rsidR="00C21D58" w:rsidRPr="00D72BBC" w:rsidRDefault="00C21D58" w:rsidP="00C21D58">
      <w:pPr>
        <w:pStyle w:val="Odlomakpopisa"/>
        <w:numPr>
          <w:ilvl w:val="0"/>
          <w:numId w:val="245"/>
        </w:numPr>
        <w:tabs>
          <w:tab w:val="left" w:pos="635"/>
        </w:tabs>
        <w:spacing w:before="112" w:line="228" w:lineRule="auto"/>
        <w:ind w:left="141" w:right="707" w:firstLine="0"/>
        <w:jc w:val="both"/>
        <w:rPr>
          <w:rFonts w:ascii="Arial Narrow" w:hAnsi="Arial Narrow"/>
        </w:rPr>
      </w:pPr>
      <w:r w:rsidRPr="00D72BBC">
        <w:rPr>
          <w:rFonts w:ascii="Arial Narrow" w:hAnsi="Arial Narrow"/>
        </w:rPr>
        <w:t xml:space="preserve">Za </w:t>
      </w:r>
      <w:proofErr w:type="spellStart"/>
      <w:r w:rsidRPr="00D72BBC">
        <w:rPr>
          <w:rFonts w:ascii="Arial Narrow" w:hAnsi="Arial Narrow"/>
        </w:rPr>
        <w:t>gradnju</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i </w:t>
      </w:r>
      <w:proofErr w:type="spellStart"/>
      <w:r w:rsidRPr="00D72BBC">
        <w:rPr>
          <w:rFonts w:ascii="Arial Narrow" w:hAnsi="Arial Narrow"/>
        </w:rPr>
        <w:t>uređivanje</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nerazvrstane</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zatražiti</w:t>
      </w:r>
      <w:proofErr w:type="spellEnd"/>
      <w:r w:rsidRPr="00D72BBC">
        <w:rPr>
          <w:rFonts w:ascii="Arial Narrow" w:hAnsi="Arial Narrow"/>
        </w:rPr>
        <w:t xml:space="preserve"> </w:t>
      </w:r>
      <w:proofErr w:type="spellStart"/>
      <w:r w:rsidRPr="00D72BBC">
        <w:rPr>
          <w:rFonts w:ascii="Arial Narrow" w:hAnsi="Arial Narrow"/>
        </w:rPr>
        <w:t>posebne</w:t>
      </w:r>
      <w:proofErr w:type="spellEnd"/>
      <w:r w:rsidRPr="00D72BBC">
        <w:rPr>
          <w:rFonts w:ascii="Arial Narrow" w:hAnsi="Arial Narrow"/>
        </w:rPr>
        <w:t xml:space="preserve"> </w:t>
      </w:r>
      <w:proofErr w:type="spellStart"/>
      <w:r w:rsidRPr="00D72BBC">
        <w:rPr>
          <w:rFonts w:ascii="Arial Narrow" w:hAnsi="Arial Narrow"/>
          <w:spacing w:val="-4"/>
        </w:rPr>
        <w:t>uvjete</w:t>
      </w:r>
      <w:proofErr w:type="spellEnd"/>
      <w:r w:rsidRPr="00D72BBC">
        <w:rPr>
          <w:rFonts w:ascii="Arial Narrow" w:hAnsi="Arial Narrow"/>
          <w:spacing w:val="-4"/>
        </w:rPr>
        <w:t xml:space="preserve"> </w:t>
      </w:r>
      <w:proofErr w:type="spellStart"/>
      <w:r w:rsidRPr="00D72BBC">
        <w:rPr>
          <w:rFonts w:ascii="Arial Narrow" w:hAnsi="Arial Narrow"/>
          <w:spacing w:val="-4"/>
        </w:rPr>
        <w:t>priključenja</w:t>
      </w:r>
      <w:proofErr w:type="spellEnd"/>
      <w:r w:rsidRPr="00D72BBC">
        <w:rPr>
          <w:rFonts w:ascii="Arial Narrow" w:hAnsi="Arial Narrow"/>
          <w:spacing w:val="-4"/>
        </w:rPr>
        <w:t xml:space="preserve"> </w:t>
      </w:r>
      <w:proofErr w:type="spellStart"/>
      <w:r w:rsidRPr="00D72BBC">
        <w:rPr>
          <w:rFonts w:ascii="Arial Narrow" w:hAnsi="Arial Narrow"/>
          <w:spacing w:val="-4"/>
        </w:rPr>
        <w:t>nadležnog</w:t>
      </w:r>
      <w:proofErr w:type="spellEnd"/>
      <w:r w:rsidRPr="00D72BBC">
        <w:rPr>
          <w:rFonts w:ascii="Arial Narrow" w:hAnsi="Arial Narrow"/>
          <w:spacing w:val="-4"/>
        </w:rPr>
        <w:t xml:space="preserve"> </w:t>
      </w:r>
      <w:proofErr w:type="spellStart"/>
      <w:r w:rsidRPr="00D72BBC">
        <w:rPr>
          <w:rFonts w:ascii="Arial Narrow" w:hAnsi="Arial Narrow"/>
          <w:spacing w:val="-4"/>
        </w:rPr>
        <w:t>tijela</w:t>
      </w:r>
      <w:proofErr w:type="spellEnd"/>
      <w:r w:rsidRPr="00D72BBC">
        <w:rPr>
          <w:rFonts w:ascii="Arial Narrow" w:hAnsi="Arial Narrow"/>
          <w:spacing w:val="-4"/>
        </w:rPr>
        <w:t xml:space="preserve"> </w:t>
      </w:r>
      <w:proofErr w:type="spellStart"/>
      <w:r w:rsidRPr="00D72BBC">
        <w:rPr>
          <w:rFonts w:ascii="Arial Narrow" w:hAnsi="Arial Narrow"/>
          <w:spacing w:val="-4"/>
        </w:rPr>
        <w:t>jedinice</w:t>
      </w:r>
      <w:proofErr w:type="spellEnd"/>
      <w:r w:rsidRPr="00D72BBC">
        <w:rPr>
          <w:rFonts w:ascii="Arial Narrow" w:hAnsi="Arial Narrow"/>
          <w:spacing w:val="-4"/>
        </w:rPr>
        <w:t xml:space="preserve"> </w:t>
      </w:r>
      <w:proofErr w:type="spellStart"/>
      <w:r w:rsidRPr="00D72BBC">
        <w:rPr>
          <w:rFonts w:ascii="Arial Narrow" w:hAnsi="Arial Narrow"/>
          <w:spacing w:val="-4"/>
        </w:rPr>
        <w:t>lokalne</w:t>
      </w:r>
      <w:proofErr w:type="spellEnd"/>
      <w:r w:rsidRPr="00D72BBC">
        <w:rPr>
          <w:rFonts w:ascii="Arial Narrow" w:hAnsi="Arial Narrow"/>
          <w:spacing w:val="-4"/>
        </w:rPr>
        <w:t xml:space="preserve"> </w:t>
      </w:r>
      <w:proofErr w:type="spellStart"/>
      <w:r w:rsidRPr="00D72BBC">
        <w:rPr>
          <w:rFonts w:ascii="Arial Narrow" w:hAnsi="Arial Narrow"/>
          <w:spacing w:val="-4"/>
        </w:rPr>
        <w:t>samouprave</w:t>
      </w:r>
      <w:proofErr w:type="spellEnd"/>
      <w:r w:rsidRPr="00D72BBC">
        <w:rPr>
          <w:rFonts w:ascii="Arial Narrow" w:hAnsi="Arial Narrow"/>
          <w:spacing w:val="-4"/>
        </w:rPr>
        <w:t xml:space="preserve">. </w:t>
      </w:r>
      <w:proofErr w:type="spellStart"/>
      <w:r w:rsidRPr="00D72BBC">
        <w:rPr>
          <w:rFonts w:ascii="Arial Narrow" w:hAnsi="Arial Narrow"/>
          <w:spacing w:val="-4"/>
        </w:rPr>
        <w:t>Priključke</w:t>
      </w:r>
      <w:proofErr w:type="spellEnd"/>
      <w:r w:rsidRPr="00D72BBC">
        <w:rPr>
          <w:rFonts w:ascii="Arial Narrow" w:hAnsi="Arial Narrow"/>
          <w:spacing w:val="-4"/>
        </w:rPr>
        <w:t xml:space="preserve"> </w:t>
      </w:r>
      <w:proofErr w:type="spellStart"/>
      <w:r w:rsidRPr="00D72BBC">
        <w:rPr>
          <w:rFonts w:ascii="Arial Narrow" w:hAnsi="Arial Narrow"/>
          <w:spacing w:val="-4"/>
        </w:rPr>
        <w:t>građevina</w:t>
      </w:r>
      <w:proofErr w:type="spellEnd"/>
      <w:r w:rsidRPr="00D72BBC">
        <w:rPr>
          <w:rFonts w:ascii="Arial Narrow" w:hAnsi="Arial Narrow"/>
          <w:spacing w:val="-4"/>
        </w:rPr>
        <w:t xml:space="preserve"> i </w:t>
      </w:r>
      <w:proofErr w:type="spellStart"/>
      <w:r w:rsidRPr="00D72BBC">
        <w:rPr>
          <w:rFonts w:ascii="Arial Narrow" w:hAnsi="Arial Narrow"/>
          <w:spacing w:val="-4"/>
        </w:rPr>
        <w:t>površina</w:t>
      </w:r>
      <w:proofErr w:type="spellEnd"/>
      <w:r w:rsidRPr="00D72BBC">
        <w:rPr>
          <w:rFonts w:ascii="Arial Narrow" w:hAnsi="Arial Narrow"/>
          <w:spacing w:val="-4"/>
        </w:rPr>
        <w:t xml:space="preserve"> na </w:t>
      </w:r>
      <w:proofErr w:type="spellStart"/>
      <w:r w:rsidRPr="00D72BBC">
        <w:rPr>
          <w:rFonts w:ascii="Arial Narrow" w:hAnsi="Arial Narrow"/>
        </w:rPr>
        <w:t>nerazvrstane</w:t>
      </w:r>
      <w:proofErr w:type="spellEnd"/>
      <w:r w:rsidRPr="00D72BBC">
        <w:rPr>
          <w:rFonts w:ascii="Arial Narrow" w:hAnsi="Arial Narrow"/>
        </w:rPr>
        <w:t xml:space="preserve"> </w:t>
      </w:r>
      <w:proofErr w:type="spellStart"/>
      <w:r w:rsidRPr="00D72BBC">
        <w:rPr>
          <w:rFonts w:ascii="Arial Narrow" w:hAnsi="Arial Narrow"/>
        </w:rPr>
        <w:t>ceste</w:t>
      </w:r>
      <w:proofErr w:type="spellEnd"/>
      <w:r w:rsidRPr="00D72BBC">
        <w:rPr>
          <w:rFonts w:ascii="Arial Narrow" w:hAnsi="Arial Narrow"/>
        </w:rPr>
        <w:t xml:space="preserve"> u </w:t>
      </w:r>
      <w:proofErr w:type="spellStart"/>
      <w:r w:rsidRPr="00D72BBC">
        <w:rPr>
          <w:rFonts w:ascii="Arial Narrow" w:hAnsi="Arial Narrow"/>
        </w:rPr>
        <w:t>pravilu</w:t>
      </w:r>
      <w:proofErr w:type="spellEnd"/>
      <w:r w:rsidRPr="00D72BBC">
        <w:rPr>
          <w:rFonts w:ascii="Arial Narrow" w:hAnsi="Arial Narrow"/>
        </w:rPr>
        <w:t xml:space="preserve"> </w:t>
      </w:r>
      <w:proofErr w:type="spellStart"/>
      <w:r w:rsidRPr="00D72BBC">
        <w:rPr>
          <w:rFonts w:ascii="Arial Narrow" w:hAnsi="Arial Narrow"/>
        </w:rPr>
        <w:t>treba</w:t>
      </w:r>
      <w:proofErr w:type="spellEnd"/>
      <w:r w:rsidRPr="00D72BBC">
        <w:rPr>
          <w:rFonts w:ascii="Arial Narrow" w:hAnsi="Arial Narrow"/>
        </w:rPr>
        <w:t xml:space="preserve"> </w:t>
      </w:r>
      <w:proofErr w:type="spellStart"/>
      <w:r w:rsidRPr="00D72BBC">
        <w:rPr>
          <w:rFonts w:ascii="Arial Narrow" w:hAnsi="Arial Narrow"/>
        </w:rPr>
        <w:t>projektirati</w:t>
      </w:r>
      <w:proofErr w:type="spellEnd"/>
      <w:r w:rsidRPr="00D72BBC">
        <w:rPr>
          <w:rFonts w:ascii="Arial Narrow" w:hAnsi="Arial Narrow"/>
        </w:rPr>
        <w:t xml:space="preserve"> i </w:t>
      </w:r>
      <w:proofErr w:type="spellStart"/>
      <w:r w:rsidRPr="00D72BBC">
        <w:rPr>
          <w:rFonts w:ascii="Arial Narrow" w:hAnsi="Arial Narrow"/>
        </w:rPr>
        <w:t>izvoditi</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Pravilniku</w:t>
      </w:r>
      <w:proofErr w:type="spellEnd"/>
      <w:r w:rsidRPr="00D72BBC">
        <w:rPr>
          <w:rFonts w:ascii="Arial Narrow" w:hAnsi="Arial Narrow"/>
        </w:rPr>
        <w:t xml:space="preserve"> o </w:t>
      </w:r>
      <w:proofErr w:type="spellStart"/>
      <w:r w:rsidRPr="00D72BBC">
        <w:rPr>
          <w:rFonts w:ascii="Arial Narrow" w:hAnsi="Arial Narrow"/>
        </w:rPr>
        <w:t>uvjetima</w:t>
      </w:r>
      <w:proofErr w:type="spellEnd"/>
      <w:r w:rsidRPr="00D72BBC">
        <w:rPr>
          <w:rFonts w:ascii="Arial Narrow" w:hAnsi="Arial Narrow"/>
        </w:rPr>
        <w:t xml:space="preserve"> za </w:t>
      </w:r>
      <w:proofErr w:type="spellStart"/>
      <w:r w:rsidRPr="00D72BBC">
        <w:rPr>
          <w:rFonts w:ascii="Arial Narrow" w:hAnsi="Arial Narrow"/>
        </w:rPr>
        <w:t>projektiranje</w:t>
      </w:r>
      <w:proofErr w:type="spellEnd"/>
      <w:r w:rsidRPr="00D72BBC">
        <w:rPr>
          <w:rFonts w:ascii="Arial Narrow" w:hAnsi="Arial Narrow"/>
        </w:rPr>
        <w:t xml:space="preserve"> i </w:t>
      </w:r>
      <w:proofErr w:type="spellStart"/>
      <w:r w:rsidRPr="00D72BBC">
        <w:rPr>
          <w:rFonts w:ascii="Arial Narrow" w:hAnsi="Arial Narrow"/>
        </w:rPr>
        <w:t>izgradnju</w:t>
      </w:r>
      <w:proofErr w:type="spellEnd"/>
      <w:r w:rsidRPr="00D72BBC">
        <w:rPr>
          <w:rFonts w:ascii="Arial Narrow" w:hAnsi="Arial Narrow"/>
        </w:rPr>
        <w:t xml:space="preserve"> </w:t>
      </w:r>
      <w:proofErr w:type="spellStart"/>
      <w:r w:rsidRPr="00D72BBC">
        <w:rPr>
          <w:rFonts w:ascii="Arial Narrow" w:hAnsi="Arial Narrow"/>
        </w:rPr>
        <w:t>priključaka</w:t>
      </w:r>
      <w:proofErr w:type="spellEnd"/>
      <w:r w:rsidRPr="00D72BBC">
        <w:rPr>
          <w:rFonts w:ascii="Arial Narrow" w:hAnsi="Arial Narrow"/>
        </w:rPr>
        <w:t xml:space="preserve"> i </w:t>
      </w:r>
      <w:proofErr w:type="spellStart"/>
      <w:r w:rsidRPr="00D72BBC">
        <w:rPr>
          <w:rFonts w:ascii="Arial Narrow" w:hAnsi="Arial Narrow"/>
        </w:rPr>
        <w:t>prilaza</w:t>
      </w:r>
      <w:proofErr w:type="spellEnd"/>
      <w:r w:rsidRPr="00D72BBC">
        <w:rPr>
          <w:rFonts w:ascii="Arial Narrow" w:hAnsi="Arial Narrow"/>
        </w:rPr>
        <w:t xml:space="preserve"> na </w:t>
      </w:r>
      <w:proofErr w:type="spellStart"/>
      <w:r w:rsidRPr="00D72BBC">
        <w:rPr>
          <w:rFonts w:ascii="Arial Narrow" w:hAnsi="Arial Narrow"/>
        </w:rPr>
        <w:t>javnu</w:t>
      </w:r>
      <w:proofErr w:type="spellEnd"/>
      <w:r w:rsidRPr="00D72BBC">
        <w:rPr>
          <w:rFonts w:ascii="Arial Narrow" w:hAnsi="Arial Narrow"/>
        </w:rPr>
        <w:t xml:space="preserve"> </w:t>
      </w:r>
      <w:proofErr w:type="spellStart"/>
      <w:r w:rsidRPr="00D72BBC">
        <w:rPr>
          <w:rFonts w:ascii="Arial Narrow" w:hAnsi="Arial Narrow"/>
        </w:rPr>
        <w:lastRenderedPageBreak/>
        <w:t>cestu</w:t>
      </w:r>
      <w:proofErr w:type="spellEnd"/>
      <w:r w:rsidRPr="00D72BBC">
        <w:rPr>
          <w:rFonts w:ascii="Arial Narrow" w:hAnsi="Arial Narrow"/>
        </w:rPr>
        <w:t xml:space="preserve"> (NN 95/14). </w:t>
      </w: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nerazvrstane</w:t>
      </w:r>
      <w:proofErr w:type="spellEnd"/>
      <w:r w:rsidRPr="00D72BBC">
        <w:rPr>
          <w:rFonts w:ascii="Arial Narrow" w:hAnsi="Arial Narrow"/>
        </w:rPr>
        <w:t xml:space="preserve"> </w:t>
      </w:r>
      <w:proofErr w:type="spellStart"/>
      <w:r w:rsidRPr="00D72BBC">
        <w:rPr>
          <w:rFonts w:ascii="Arial Narrow" w:hAnsi="Arial Narrow"/>
        </w:rPr>
        <w:t>ceste</w:t>
      </w:r>
      <w:proofErr w:type="spellEnd"/>
      <w:r w:rsidRPr="00D72BBC">
        <w:rPr>
          <w:rFonts w:ascii="Arial Narrow" w:hAnsi="Arial Narrow"/>
        </w:rPr>
        <w:t xml:space="preserve"> </w:t>
      </w:r>
      <w:proofErr w:type="spellStart"/>
      <w:r w:rsidRPr="00D72BBC">
        <w:rPr>
          <w:rFonts w:ascii="Arial Narrow" w:hAnsi="Arial Narrow"/>
        </w:rPr>
        <w:t>trebaju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izvedene</w:t>
      </w:r>
      <w:proofErr w:type="spellEnd"/>
      <w:r w:rsidRPr="00D72BBC">
        <w:rPr>
          <w:rFonts w:ascii="Arial Narrow" w:hAnsi="Arial Narrow"/>
        </w:rPr>
        <w:t xml:space="preserve"> bez </w:t>
      </w:r>
      <w:proofErr w:type="spellStart"/>
      <w:r w:rsidRPr="00D72BBC">
        <w:rPr>
          <w:rFonts w:ascii="Arial Narrow" w:hAnsi="Arial Narrow"/>
        </w:rPr>
        <w:t>arhitektonskih</w:t>
      </w:r>
      <w:proofErr w:type="spellEnd"/>
      <w:r w:rsidRPr="00D72BBC">
        <w:rPr>
          <w:rFonts w:ascii="Arial Narrow" w:hAnsi="Arial Narrow"/>
        </w:rPr>
        <w:t xml:space="preserve"> </w:t>
      </w:r>
      <w:proofErr w:type="spellStart"/>
      <w:r w:rsidRPr="00D72BBC">
        <w:rPr>
          <w:rFonts w:ascii="Arial Narrow" w:hAnsi="Arial Narrow"/>
        </w:rPr>
        <w:t>barijera</w:t>
      </w:r>
      <w:proofErr w:type="spellEnd"/>
      <w:r w:rsidRPr="00D72BBC">
        <w:rPr>
          <w:rFonts w:ascii="Arial Narrow" w:hAnsi="Arial Narrow"/>
        </w:rPr>
        <w:t xml:space="preserve"> </w:t>
      </w:r>
      <w:proofErr w:type="spellStart"/>
      <w:r w:rsidRPr="00D72BBC">
        <w:rPr>
          <w:rFonts w:ascii="Arial Narrow" w:hAnsi="Arial Narrow"/>
        </w:rPr>
        <w:t>tako</w:t>
      </w:r>
      <w:proofErr w:type="spellEnd"/>
      <w:r w:rsidRPr="00D72BBC">
        <w:rPr>
          <w:rFonts w:ascii="Arial Narrow" w:hAnsi="Arial Narrow"/>
        </w:rPr>
        <w:t xml:space="preserve"> da na </w:t>
      </w:r>
      <w:proofErr w:type="spellStart"/>
      <w:r w:rsidRPr="00D72BBC">
        <w:rPr>
          <w:rFonts w:ascii="Arial Narrow" w:hAnsi="Arial Narrow"/>
        </w:rPr>
        <w:t>njima</w:t>
      </w:r>
      <w:proofErr w:type="spellEnd"/>
      <w:r w:rsidRPr="00D72BBC">
        <w:rPr>
          <w:rFonts w:ascii="Arial Narrow" w:hAnsi="Arial Narrow"/>
        </w:rPr>
        <w:t xml:space="preserve"> </w:t>
      </w:r>
      <w:proofErr w:type="spellStart"/>
      <w:r w:rsidRPr="00D72BBC">
        <w:rPr>
          <w:rFonts w:ascii="Arial Narrow" w:hAnsi="Arial Narrow"/>
        </w:rPr>
        <w:t>nema</w:t>
      </w:r>
      <w:proofErr w:type="spellEnd"/>
      <w:r w:rsidRPr="00D72BBC">
        <w:rPr>
          <w:rFonts w:ascii="Arial Narrow" w:hAnsi="Arial Narrow"/>
        </w:rPr>
        <w:t xml:space="preserve"> </w:t>
      </w:r>
      <w:proofErr w:type="spellStart"/>
      <w:r w:rsidRPr="00D72BBC">
        <w:rPr>
          <w:rFonts w:ascii="Arial Narrow" w:hAnsi="Arial Narrow"/>
        </w:rPr>
        <w:t>zapreka</w:t>
      </w:r>
      <w:proofErr w:type="spellEnd"/>
      <w:r w:rsidRPr="00D72BBC">
        <w:rPr>
          <w:rFonts w:ascii="Arial Narrow" w:hAnsi="Arial Narrow"/>
        </w:rPr>
        <w:t xml:space="preserve"> za </w:t>
      </w:r>
      <w:proofErr w:type="spellStart"/>
      <w:r w:rsidRPr="00D72BBC">
        <w:rPr>
          <w:rFonts w:ascii="Arial Narrow" w:hAnsi="Arial Narrow"/>
        </w:rPr>
        <w:t>kretanje</w:t>
      </w:r>
      <w:proofErr w:type="spellEnd"/>
      <w:r w:rsidRPr="00D72BBC">
        <w:rPr>
          <w:rFonts w:ascii="Arial Narrow" w:hAnsi="Arial Narrow"/>
        </w:rPr>
        <w:t xml:space="preserve"> </w:t>
      </w:r>
      <w:proofErr w:type="spellStart"/>
      <w:r w:rsidRPr="00D72BBC">
        <w:rPr>
          <w:rFonts w:ascii="Arial Narrow" w:hAnsi="Arial Narrow"/>
        </w:rPr>
        <w:t>niti</w:t>
      </w:r>
      <w:proofErr w:type="spellEnd"/>
      <w:r w:rsidRPr="00D72BBC">
        <w:rPr>
          <w:rFonts w:ascii="Arial Narrow" w:hAnsi="Arial Narrow"/>
        </w:rPr>
        <w:t xml:space="preserve"> </w:t>
      </w:r>
      <w:proofErr w:type="spellStart"/>
      <w:r w:rsidRPr="00D72BBC">
        <w:rPr>
          <w:rFonts w:ascii="Arial Narrow" w:hAnsi="Arial Narrow"/>
        </w:rPr>
        <w:t>jedne</w:t>
      </w:r>
      <w:proofErr w:type="spellEnd"/>
      <w:r w:rsidRPr="00D72BBC">
        <w:rPr>
          <w:rFonts w:ascii="Arial Narrow" w:hAnsi="Arial Narrow"/>
        </w:rPr>
        <w:t xml:space="preserve"> </w:t>
      </w:r>
      <w:proofErr w:type="spellStart"/>
      <w:r w:rsidRPr="00D72BBC">
        <w:rPr>
          <w:rFonts w:ascii="Arial Narrow" w:hAnsi="Arial Narrow"/>
        </w:rPr>
        <w:t>kategorije</w:t>
      </w:r>
      <w:proofErr w:type="spellEnd"/>
      <w:r w:rsidRPr="00D72BBC">
        <w:rPr>
          <w:rFonts w:ascii="Arial Narrow" w:hAnsi="Arial Narrow"/>
        </w:rPr>
        <w:t xml:space="preserve"> </w:t>
      </w:r>
      <w:proofErr w:type="spellStart"/>
      <w:r w:rsidRPr="00D72BBC">
        <w:rPr>
          <w:rFonts w:ascii="Arial Narrow" w:hAnsi="Arial Narrow"/>
        </w:rPr>
        <w:t>stanovništva</w:t>
      </w:r>
      <w:proofErr w:type="spellEnd"/>
      <w:r w:rsidRPr="00D72BBC">
        <w:rPr>
          <w:rFonts w:ascii="Arial Narrow" w:hAnsi="Arial Narrow"/>
        </w:rPr>
        <w:t>.</w:t>
      </w:r>
    </w:p>
    <w:p w14:paraId="010A7711" w14:textId="77777777" w:rsidR="00C21D58" w:rsidRPr="00D72BBC" w:rsidRDefault="00C21D58" w:rsidP="00C21D58">
      <w:pPr>
        <w:pStyle w:val="Odlomakpopisa"/>
        <w:numPr>
          <w:ilvl w:val="0"/>
          <w:numId w:val="245"/>
        </w:numPr>
        <w:tabs>
          <w:tab w:val="left" w:pos="644"/>
        </w:tabs>
        <w:spacing w:before="112" w:line="228" w:lineRule="auto"/>
        <w:ind w:left="141" w:right="707" w:firstLine="0"/>
        <w:jc w:val="both"/>
        <w:rPr>
          <w:rFonts w:ascii="Arial Narrow" w:hAnsi="Arial Narrow"/>
        </w:rPr>
      </w:pPr>
      <w:proofErr w:type="spellStart"/>
      <w:r w:rsidRPr="00D72BBC">
        <w:rPr>
          <w:rFonts w:ascii="Arial Narrow" w:hAnsi="Arial Narrow"/>
        </w:rPr>
        <w:t>Parkiranje</w:t>
      </w:r>
      <w:proofErr w:type="spellEnd"/>
      <w:r w:rsidRPr="00D72BBC">
        <w:rPr>
          <w:rFonts w:ascii="Arial Narrow" w:hAnsi="Arial Narrow"/>
        </w:rPr>
        <w:t xml:space="preserve"> </w:t>
      </w:r>
      <w:proofErr w:type="spellStart"/>
      <w:r w:rsidRPr="00D72BBC">
        <w:rPr>
          <w:rFonts w:ascii="Arial Narrow" w:hAnsi="Arial Narrow"/>
        </w:rPr>
        <w:t>vozila</w:t>
      </w:r>
      <w:proofErr w:type="spellEnd"/>
      <w:r w:rsidRPr="00D72BBC">
        <w:rPr>
          <w:rFonts w:ascii="Arial Narrow" w:hAnsi="Arial Narrow"/>
        </w:rPr>
        <w:t xml:space="preserve"> mora se </w:t>
      </w:r>
      <w:proofErr w:type="spellStart"/>
      <w:r w:rsidRPr="00D72BBC">
        <w:rPr>
          <w:rFonts w:ascii="Arial Narrow" w:hAnsi="Arial Narrow"/>
        </w:rPr>
        <w:t>riješiti</w:t>
      </w:r>
      <w:proofErr w:type="spellEnd"/>
      <w:r w:rsidRPr="00D72BBC">
        <w:rPr>
          <w:rFonts w:ascii="Arial Narrow" w:hAnsi="Arial Narrow"/>
        </w:rPr>
        <w:t xml:space="preserve"> na </w:t>
      </w:r>
      <w:proofErr w:type="spellStart"/>
      <w:r w:rsidRPr="00D72BBC">
        <w:rPr>
          <w:rFonts w:ascii="Arial Narrow" w:hAnsi="Arial Narrow"/>
        </w:rPr>
        <w:t>vlastitoj</w:t>
      </w:r>
      <w:proofErr w:type="spellEnd"/>
      <w:r w:rsidRPr="00D72BBC">
        <w:rPr>
          <w:rFonts w:ascii="Arial Narrow" w:hAnsi="Arial Narrow"/>
        </w:rPr>
        <w:t xml:space="preserve"> </w:t>
      </w:r>
      <w:proofErr w:type="spellStart"/>
      <w:r w:rsidRPr="00D72BBC">
        <w:rPr>
          <w:rFonts w:ascii="Arial Narrow" w:hAnsi="Arial Narrow"/>
        </w:rPr>
        <w:t>građevnoj</w:t>
      </w:r>
      <w:proofErr w:type="spellEnd"/>
      <w:r w:rsidRPr="00D72BBC">
        <w:rPr>
          <w:rFonts w:ascii="Arial Narrow" w:hAnsi="Arial Narrow"/>
        </w:rPr>
        <w:t xml:space="preserve"> </w:t>
      </w:r>
      <w:proofErr w:type="spellStart"/>
      <w:r w:rsidRPr="00D72BBC">
        <w:rPr>
          <w:rFonts w:ascii="Arial Narrow" w:hAnsi="Arial Narrow"/>
        </w:rPr>
        <w:t>parceli</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kriteriju</w:t>
      </w:r>
      <w:proofErr w:type="spellEnd"/>
      <w:r w:rsidRPr="00D72BBC">
        <w:rPr>
          <w:rFonts w:ascii="Arial Narrow" w:hAnsi="Arial Narrow"/>
        </w:rPr>
        <w:t xml:space="preserve">: </w:t>
      </w:r>
      <w:proofErr w:type="spellStart"/>
      <w:r w:rsidRPr="00D72BBC">
        <w:rPr>
          <w:rFonts w:ascii="Arial Narrow" w:hAnsi="Arial Narrow"/>
        </w:rPr>
        <w:t>škole</w:t>
      </w:r>
      <w:proofErr w:type="spellEnd"/>
      <w:r w:rsidRPr="00D72BBC">
        <w:rPr>
          <w:rFonts w:ascii="Arial Narrow" w:hAnsi="Arial Narrow"/>
        </w:rPr>
        <w:t xml:space="preserve"> - 10 pm/1000 m2; </w:t>
      </w:r>
      <w:proofErr w:type="spellStart"/>
      <w:r w:rsidRPr="00D72BBC">
        <w:rPr>
          <w:rFonts w:ascii="Arial Narrow" w:hAnsi="Arial Narrow"/>
        </w:rPr>
        <w:t>športske</w:t>
      </w:r>
      <w:proofErr w:type="spellEnd"/>
      <w:r w:rsidRPr="00D72BBC">
        <w:rPr>
          <w:rFonts w:ascii="Arial Narrow" w:hAnsi="Arial Narrow"/>
        </w:rPr>
        <w:t xml:space="preserve"> </w:t>
      </w:r>
      <w:proofErr w:type="spellStart"/>
      <w:r w:rsidRPr="00D72BBC">
        <w:rPr>
          <w:rFonts w:ascii="Arial Narrow" w:hAnsi="Arial Narrow"/>
        </w:rPr>
        <w:t>dvorane</w:t>
      </w:r>
      <w:proofErr w:type="spellEnd"/>
      <w:r w:rsidRPr="00D72BBC">
        <w:rPr>
          <w:rFonts w:ascii="Arial Narrow" w:hAnsi="Arial Narrow"/>
        </w:rPr>
        <w:t xml:space="preserve"> - 10 pm/1000 m2; </w:t>
      </w:r>
      <w:proofErr w:type="spellStart"/>
      <w:r w:rsidRPr="00D72BBC">
        <w:rPr>
          <w:rFonts w:ascii="Arial Narrow" w:hAnsi="Arial Narrow"/>
        </w:rPr>
        <w:t>kulturni</w:t>
      </w:r>
      <w:proofErr w:type="spellEnd"/>
      <w:r w:rsidRPr="00D72BBC">
        <w:rPr>
          <w:rFonts w:ascii="Arial Narrow" w:hAnsi="Arial Narrow"/>
        </w:rPr>
        <w:t xml:space="preserve"> i </w:t>
      </w:r>
      <w:proofErr w:type="spellStart"/>
      <w:r w:rsidRPr="00D72BBC">
        <w:rPr>
          <w:rFonts w:ascii="Arial Narrow" w:hAnsi="Arial Narrow"/>
        </w:rPr>
        <w:t>vjerski</w:t>
      </w:r>
      <w:proofErr w:type="spellEnd"/>
      <w:r w:rsidRPr="00D72BBC">
        <w:rPr>
          <w:rFonts w:ascii="Arial Narrow" w:hAnsi="Arial Narrow"/>
        </w:rPr>
        <w:t xml:space="preserve"> </w:t>
      </w:r>
      <w:proofErr w:type="spellStart"/>
      <w:r w:rsidRPr="00D72BBC">
        <w:rPr>
          <w:rFonts w:ascii="Arial Narrow" w:hAnsi="Arial Narrow"/>
        </w:rPr>
        <w:t>sadržaji</w:t>
      </w:r>
      <w:proofErr w:type="spellEnd"/>
      <w:r w:rsidRPr="00D72BBC">
        <w:rPr>
          <w:rFonts w:ascii="Arial Narrow" w:hAnsi="Arial Narrow"/>
        </w:rPr>
        <w:t xml:space="preserve"> - 10 pm/1000 m2; usluge, </w:t>
      </w:r>
      <w:proofErr w:type="spellStart"/>
      <w:r w:rsidRPr="00D72BBC">
        <w:rPr>
          <w:rFonts w:ascii="Arial Narrow" w:hAnsi="Arial Narrow"/>
        </w:rPr>
        <w:t>trgovina</w:t>
      </w:r>
      <w:proofErr w:type="spellEnd"/>
      <w:r w:rsidRPr="00D72BBC">
        <w:rPr>
          <w:rFonts w:ascii="Arial Narrow" w:hAnsi="Arial Narrow"/>
        </w:rPr>
        <w:t xml:space="preserve">, </w:t>
      </w:r>
      <w:proofErr w:type="spellStart"/>
      <w:r w:rsidRPr="00D72BBC">
        <w:rPr>
          <w:rFonts w:ascii="Arial Narrow" w:hAnsi="Arial Narrow"/>
        </w:rPr>
        <w:t>uredi</w:t>
      </w:r>
      <w:proofErr w:type="spellEnd"/>
      <w:r w:rsidRPr="00D72BBC">
        <w:rPr>
          <w:rFonts w:ascii="Arial Narrow" w:hAnsi="Arial Narrow"/>
        </w:rPr>
        <w:t xml:space="preserve"> - 10 pm/1000 m2; </w:t>
      </w:r>
      <w:proofErr w:type="spellStart"/>
      <w:r w:rsidRPr="00D72BBC">
        <w:rPr>
          <w:rFonts w:ascii="Arial Narrow" w:hAnsi="Arial Narrow"/>
        </w:rPr>
        <w:t>ugostiteljski</w:t>
      </w:r>
      <w:proofErr w:type="spellEnd"/>
      <w:r w:rsidRPr="00D72BBC">
        <w:rPr>
          <w:rFonts w:ascii="Arial Narrow" w:hAnsi="Arial Narrow"/>
        </w:rPr>
        <w:t xml:space="preserve"> </w:t>
      </w:r>
      <w:proofErr w:type="spellStart"/>
      <w:r w:rsidRPr="00D72BBC">
        <w:rPr>
          <w:rFonts w:ascii="Arial Narrow" w:hAnsi="Arial Narrow"/>
        </w:rPr>
        <w:t>sadržaji</w:t>
      </w:r>
      <w:proofErr w:type="spellEnd"/>
      <w:r w:rsidRPr="00D72BBC">
        <w:rPr>
          <w:rFonts w:ascii="Arial Narrow" w:hAnsi="Arial Narrow"/>
        </w:rPr>
        <w:t xml:space="preserve"> - 10 pm/1000 m2.</w:t>
      </w:r>
    </w:p>
    <w:p w14:paraId="09867A21" w14:textId="77777777" w:rsidR="00C21D58" w:rsidRPr="00D72BBC" w:rsidRDefault="00C21D58" w:rsidP="00C21D58">
      <w:pPr>
        <w:pStyle w:val="Naslov1"/>
        <w:numPr>
          <w:ilvl w:val="2"/>
          <w:numId w:val="207"/>
        </w:numPr>
        <w:tabs>
          <w:tab w:val="left" w:pos="4273"/>
        </w:tabs>
        <w:spacing w:before="104"/>
        <w:ind w:left="4273" w:hanging="722"/>
        <w:jc w:val="both"/>
        <w:rPr>
          <w:rFonts w:ascii="Arial Narrow" w:hAnsi="Arial Narrow"/>
          <w:sz w:val="22"/>
          <w:szCs w:val="22"/>
        </w:rPr>
      </w:pPr>
      <w:r w:rsidRPr="00D72BBC">
        <w:rPr>
          <w:rFonts w:ascii="Arial Narrow" w:hAnsi="Arial Narrow"/>
          <w:w w:val="85"/>
          <w:sz w:val="22"/>
          <w:szCs w:val="22"/>
        </w:rPr>
        <w:t>Željeznički</w:t>
      </w:r>
      <w:r w:rsidRPr="00D72BBC">
        <w:rPr>
          <w:rFonts w:ascii="Arial Narrow" w:hAnsi="Arial Narrow"/>
          <w:spacing w:val="-4"/>
          <w:w w:val="85"/>
          <w:sz w:val="22"/>
          <w:szCs w:val="22"/>
        </w:rPr>
        <w:t xml:space="preserve"> </w:t>
      </w:r>
      <w:r w:rsidRPr="00D72BBC">
        <w:rPr>
          <w:rFonts w:ascii="Arial Narrow" w:hAnsi="Arial Narrow"/>
          <w:spacing w:val="-2"/>
          <w:sz w:val="22"/>
          <w:szCs w:val="22"/>
        </w:rPr>
        <w:t>promet</w:t>
      </w:r>
    </w:p>
    <w:p w14:paraId="07080B40" w14:textId="77777777" w:rsidR="00C21D58" w:rsidRPr="00D72BBC" w:rsidRDefault="00C21D58" w:rsidP="00C21D58">
      <w:pPr>
        <w:pStyle w:val="Tijeloteksta"/>
        <w:spacing w:before="206"/>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25.</w:t>
      </w:r>
    </w:p>
    <w:p w14:paraId="5AA44B43" w14:textId="77777777" w:rsidR="00C21D58" w:rsidRPr="00D72BBC" w:rsidRDefault="00C21D58" w:rsidP="00C21D58">
      <w:pPr>
        <w:pStyle w:val="Odlomakpopisa"/>
        <w:numPr>
          <w:ilvl w:val="0"/>
          <w:numId w:val="246"/>
        </w:numPr>
        <w:tabs>
          <w:tab w:val="left" w:pos="494"/>
        </w:tabs>
        <w:spacing w:before="224" w:line="228" w:lineRule="auto"/>
        <w:ind w:right="707" w:firstLine="0"/>
        <w:jc w:val="both"/>
        <w:rPr>
          <w:rFonts w:ascii="Arial Narrow" w:hAnsi="Arial Narrow"/>
        </w:rPr>
      </w:pPr>
      <w:proofErr w:type="spellStart"/>
      <w:r w:rsidRPr="00D72BBC">
        <w:rPr>
          <w:rFonts w:ascii="Arial Narrow" w:hAnsi="Arial Narrow"/>
          <w:spacing w:val="-2"/>
        </w:rPr>
        <w:t>Područjem</w:t>
      </w:r>
      <w:proofErr w:type="spellEnd"/>
      <w:r w:rsidRPr="00D72BBC">
        <w:rPr>
          <w:rFonts w:ascii="Arial Narrow" w:hAnsi="Arial Narrow"/>
          <w:spacing w:val="-14"/>
        </w:rPr>
        <w:t xml:space="preserve"> </w:t>
      </w:r>
      <w:proofErr w:type="spellStart"/>
      <w:r w:rsidRPr="00D72BBC">
        <w:rPr>
          <w:rFonts w:ascii="Arial Narrow" w:hAnsi="Arial Narrow"/>
          <w:spacing w:val="-2"/>
        </w:rPr>
        <w:t>Općine</w:t>
      </w:r>
      <w:proofErr w:type="spellEnd"/>
      <w:r w:rsidRPr="00D72BBC">
        <w:rPr>
          <w:rFonts w:ascii="Arial Narrow" w:hAnsi="Arial Narrow"/>
          <w:spacing w:val="-13"/>
        </w:rPr>
        <w:t xml:space="preserve"> </w:t>
      </w:r>
      <w:r w:rsidRPr="00D72BBC">
        <w:rPr>
          <w:rFonts w:ascii="Arial Narrow" w:hAnsi="Arial Narrow"/>
          <w:spacing w:val="-2"/>
        </w:rPr>
        <w:t>Dubravica</w:t>
      </w:r>
      <w:r w:rsidRPr="00D72BBC">
        <w:rPr>
          <w:rFonts w:ascii="Arial Narrow" w:hAnsi="Arial Narrow"/>
          <w:spacing w:val="-13"/>
        </w:rPr>
        <w:t xml:space="preserve"> </w:t>
      </w:r>
      <w:proofErr w:type="spellStart"/>
      <w:r w:rsidRPr="00D72BBC">
        <w:rPr>
          <w:rFonts w:ascii="Arial Narrow" w:hAnsi="Arial Narrow"/>
          <w:spacing w:val="-2"/>
        </w:rPr>
        <w:t>prolazi</w:t>
      </w:r>
      <w:proofErr w:type="spellEnd"/>
      <w:r w:rsidRPr="00D72BBC">
        <w:rPr>
          <w:rFonts w:ascii="Arial Narrow" w:hAnsi="Arial Narrow"/>
          <w:spacing w:val="-14"/>
        </w:rPr>
        <w:t xml:space="preserve"> </w:t>
      </w:r>
      <w:proofErr w:type="spellStart"/>
      <w:r w:rsidRPr="00D72BBC">
        <w:rPr>
          <w:rFonts w:ascii="Arial Narrow" w:hAnsi="Arial Narrow"/>
          <w:spacing w:val="-2"/>
        </w:rPr>
        <w:t>željeznička</w:t>
      </w:r>
      <w:proofErr w:type="spellEnd"/>
      <w:r w:rsidRPr="00D72BBC">
        <w:rPr>
          <w:rFonts w:ascii="Arial Narrow" w:hAnsi="Arial Narrow"/>
          <w:spacing w:val="-13"/>
        </w:rPr>
        <w:t xml:space="preserve"> </w:t>
      </w:r>
      <w:proofErr w:type="spellStart"/>
      <w:r w:rsidRPr="00D72BBC">
        <w:rPr>
          <w:rFonts w:ascii="Arial Narrow" w:hAnsi="Arial Narrow"/>
          <w:spacing w:val="-2"/>
        </w:rPr>
        <w:t>pruga</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Savski</w:t>
      </w:r>
      <w:proofErr w:type="spellEnd"/>
      <w:r w:rsidRPr="00D72BBC">
        <w:rPr>
          <w:rFonts w:ascii="Arial Narrow" w:hAnsi="Arial Narrow"/>
          <w:spacing w:val="-13"/>
        </w:rPr>
        <w:t xml:space="preserve"> </w:t>
      </w:r>
      <w:r w:rsidRPr="00D72BBC">
        <w:rPr>
          <w:rFonts w:ascii="Arial Narrow" w:hAnsi="Arial Narrow"/>
          <w:spacing w:val="-2"/>
        </w:rPr>
        <w:t>Marof</w:t>
      </w:r>
      <w:r w:rsidRPr="00D72BBC">
        <w:rPr>
          <w:rFonts w:ascii="Arial Narrow" w:hAnsi="Arial Narrow"/>
          <w:spacing w:val="-14"/>
        </w:rPr>
        <w:t xml:space="preserve"> </w:t>
      </w:r>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Kumrovec</w:t>
      </w:r>
      <w:proofErr w:type="spellEnd"/>
      <w:r w:rsidRPr="00D72BBC">
        <w:rPr>
          <w:rFonts w:ascii="Arial Narrow" w:hAnsi="Arial Narrow"/>
          <w:spacing w:val="-13"/>
        </w:rPr>
        <w:t xml:space="preserve"> </w:t>
      </w:r>
      <w:r w:rsidRPr="00D72BBC">
        <w:rPr>
          <w:rFonts w:ascii="Arial Narrow" w:hAnsi="Arial Narrow"/>
          <w:spacing w:val="-2"/>
        </w:rPr>
        <w:t>–</w:t>
      </w:r>
      <w:r w:rsidRPr="00D72BBC">
        <w:rPr>
          <w:rFonts w:ascii="Arial Narrow" w:hAnsi="Arial Narrow"/>
          <w:spacing w:val="-14"/>
        </w:rPr>
        <w:t xml:space="preserve"> </w:t>
      </w:r>
      <w:proofErr w:type="spellStart"/>
      <w:r w:rsidRPr="00D72BBC">
        <w:rPr>
          <w:rFonts w:ascii="Arial Narrow" w:hAnsi="Arial Narrow"/>
          <w:spacing w:val="-2"/>
        </w:rPr>
        <w:t>Državna</w:t>
      </w:r>
      <w:proofErr w:type="spellEnd"/>
      <w:r w:rsidRPr="00D72BBC">
        <w:rPr>
          <w:rFonts w:ascii="Arial Narrow" w:hAnsi="Arial Narrow"/>
          <w:spacing w:val="-2"/>
        </w:rPr>
        <w:t xml:space="preserve"> </w:t>
      </w:r>
      <w:proofErr w:type="spellStart"/>
      <w:r w:rsidRPr="00D72BBC">
        <w:rPr>
          <w:rFonts w:ascii="Arial Narrow" w:hAnsi="Arial Narrow"/>
        </w:rPr>
        <w:t>granica</w:t>
      </w:r>
      <w:proofErr w:type="spellEnd"/>
      <w:r w:rsidRPr="00D72BBC">
        <w:rPr>
          <w:rFonts w:ascii="Arial Narrow" w:hAnsi="Arial Narrow"/>
        </w:rPr>
        <w:t>-(</w:t>
      </w:r>
      <w:proofErr w:type="spellStart"/>
      <w:r w:rsidRPr="00D72BBC">
        <w:rPr>
          <w:rFonts w:ascii="Arial Narrow" w:hAnsi="Arial Narrow"/>
        </w:rPr>
        <w:t>Imeno</w:t>
      </w:r>
      <w:proofErr w:type="spellEnd"/>
      <w:r w:rsidRPr="00D72BBC">
        <w:rPr>
          <w:rFonts w:ascii="Arial Narrow" w:hAnsi="Arial Narrow"/>
        </w:rPr>
        <w:t xml:space="preserve">) na </w:t>
      </w:r>
      <w:proofErr w:type="spellStart"/>
      <w:r w:rsidRPr="00D72BBC">
        <w:rPr>
          <w:rFonts w:ascii="Arial Narrow" w:hAnsi="Arial Narrow"/>
        </w:rPr>
        <w:t>kojoj</w:t>
      </w:r>
      <w:proofErr w:type="spellEnd"/>
      <w:r w:rsidRPr="00D72BBC">
        <w:rPr>
          <w:rFonts w:ascii="Arial Narrow" w:hAnsi="Arial Narrow"/>
        </w:rPr>
        <w:t xml:space="preserve"> se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administrativnih</w:t>
      </w:r>
      <w:proofErr w:type="spellEnd"/>
      <w:r w:rsidRPr="00D72BBC">
        <w:rPr>
          <w:rFonts w:ascii="Arial Narrow" w:hAnsi="Arial Narrow"/>
        </w:rPr>
        <w:t xml:space="preserve"> </w:t>
      </w:r>
      <w:proofErr w:type="spellStart"/>
      <w:r w:rsidRPr="00D72BBC">
        <w:rPr>
          <w:rFonts w:ascii="Arial Narrow" w:hAnsi="Arial Narrow"/>
        </w:rPr>
        <w:t>granica</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Dubravica </w:t>
      </w:r>
      <w:proofErr w:type="spellStart"/>
      <w:r w:rsidRPr="00D72BBC">
        <w:rPr>
          <w:rFonts w:ascii="Arial Narrow" w:hAnsi="Arial Narrow"/>
        </w:rPr>
        <w:t>nalaze</w:t>
      </w:r>
      <w:proofErr w:type="spellEnd"/>
      <w:r w:rsidRPr="00D72BBC">
        <w:rPr>
          <w:rFonts w:ascii="Arial Narrow" w:hAnsi="Arial Narrow"/>
        </w:rPr>
        <w:t xml:space="preserve"> </w:t>
      </w:r>
      <w:proofErr w:type="spellStart"/>
      <w:r w:rsidRPr="00D72BBC">
        <w:rPr>
          <w:rFonts w:ascii="Arial Narrow" w:hAnsi="Arial Narrow"/>
        </w:rPr>
        <w:t>slijedeća</w:t>
      </w:r>
      <w:proofErr w:type="spellEnd"/>
      <w:r w:rsidRPr="00D72BBC">
        <w:rPr>
          <w:rFonts w:ascii="Arial Narrow" w:hAnsi="Arial Narrow"/>
        </w:rPr>
        <w:t xml:space="preserve"> </w:t>
      </w:r>
      <w:proofErr w:type="spellStart"/>
      <w:r w:rsidRPr="00D72BBC">
        <w:rPr>
          <w:rFonts w:ascii="Arial Narrow" w:hAnsi="Arial Narrow"/>
        </w:rPr>
        <w:t>službena</w:t>
      </w:r>
      <w:proofErr w:type="spellEnd"/>
      <w:r w:rsidRPr="00D72BBC">
        <w:rPr>
          <w:rFonts w:ascii="Arial Narrow" w:hAnsi="Arial Narrow"/>
        </w:rPr>
        <w:t xml:space="preserve"> </w:t>
      </w:r>
      <w:proofErr w:type="spellStart"/>
      <w:r w:rsidRPr="00D72BBC">
        <w:rPr>
          <w:rFonts w:ascii="Arial Narrow" w:hAnsi="Arial Narrow"/>
        </w:rPr>
        <w:t>mjesta</w:t>
      </w:r>
      <w:proofErr w:type="spellEnd"/>
      <w:r w:rsidRPr="00D72BBC">
        <w:rPr>
          <w:rFonts w:ascii="Arial Narrow" w:hAnsi="Arial Narrow"/>
        </w:rPr>
        <w:t xml:space="preserve">; </w:t>
      </w:r>
      <w:proofErr w:type="spellStart"/>
      <w:r w:rsidRPr="00D72BBC">
        <w:rPr>
          <w:rFonts w:ascii="Arial Narrow" w:hAnsi="Arial Narrow"/>
        </w:rPr>
        <w:t>stajalište</w:t>
      </w:r>
      <w:proofErr w:type="spellEnd"/>
      <w:r w:rsidRPr="00D72BBC">
        <w:rPr>
          <w:rFonts w:ascii="Arial Narrow" w:hAnsi="Arial Narrow"/>
        </w:rPr>
        <w:t xml:space="preserve"> Rozga (km 11+832) i </w:t>
      </w:r>
      <w:proofErr w:type="spellStart"/>
      <w:r w:rsidRPr="00D72BBC">
        <w:rPr>
          <w:rFonts w:ascii="Arial Narrow" w:hAnsi="Arial Narrow"/>
        </w:rPr>
        <w:t>stajalište</w:t>
      </w:r>
      <w:proofErr w:type="spellEnd"/>
      <w:r w:rsidRPr="00D72BBC">
        <w:rPr>
          <w:rFonts w:ascii="Arial Narrow" w:hAnsi="Arial Narrow"/>
        </w:rPr>
        <w:t xml:space="preserve"> </w:t>
      </w:r>
      <w:proofErr w:type="spellStart"/>
      <w:r w:rsidRPr="00D72BBC">
        <w:rPr>
          <w:rFonts w:ascii="Arial Narrow" w:hAnsi="Arial Narrow"/>
        </w:rPr>
        <w:t>Prosinec</w:t>
      </w:r>
      <w:proofErr w:type="spellEnd"/>
      <w:r w:rsidRPr="00D72BBC">
        <w:rPr>
          <w:rFonts w:ascii="Arial Narrow" w:hAnsi="Arial Narrow"/>
        </w:rPr>
        <w:t xml:space="preserve"> (km 15+167), </w:t>
      </w:r>
      <w:proofErr w:type="spellStart"/>
      <w:r w:rsidRPr="00D72BBC">
        <w:rPr>
          <w:rFonts w:ascii="Arial Narrow" w:hAnsi="Arial Narrow"/>
        </w:rPr>
        <w:t>te</w:t>
      </w:r>
      <w:proofErr w:type="spellEnd"/>
      <w:r w:rsidRPr="00D72BBC">
        <w:rPr>
          <w:rFonts w:ascii="Arial Narrow" w:hAnsi="Arial Narrow"/>
        </w:rPr>
        <w:t xml:space="preserve"> (7) </w:t>
      </w:r>
      <w:proofErr w:type="spellStart"/>
      <w:r w:rsidRPr="00D72BBC">
        <w:rPr>
          <w:rFonts w:ascii="Arial Narrow" w:hAnsi="Arial Narrow"/>
          <w:spacing w:val="-2"/>
        </w:rPr>
        <w:t>željezničko-cestovnih</w:t>
      </w:r>
      <w:proofErr w:type="spellEnd"/>
      <w:r w:rsidRPr="00D72BBC">
        <w:rPr>
          <w:rFonts w:ascii="Arial Narrow" w:hAnsi="Arial Narrow"/>
          <w:spacing w:val="-2"/>
        </w:rPr>
        <w:t xml:space="preserve"> </w:t>
      </w:r>
      <w:proofErr w:type="spellStart"/>
      <w:r w:rsidRPr="00D72BBC">
        <w:rPr>
          <w:rFonts w:ascii="Arial Narrow" w:hAnsi="Arial Narrow"/>
          <w:spacing w:val="-2"/>
        </w:rPr>
        <w:t>prijelaza</w:t>
      </w:r>
      <w:proofErr w:type="spellEnd"/>
      <w:r w:rsidRPr="00D72BBC">
        <w:rPr>
          <w:rFonts w:ascii="Arial Narrow" w:hAnsi="Arial Narrow"/>
          <w:spacing w:val="-2"/>
        </w:rPr>
        <w:t>:</w:t>
      </w:r>
    </w:p>
    <w:p w14:paraId="6BE82397" w14:textId="77777777" w:rsidR="00C21D58" w:rsidRPr="00D72BBC" w:rsidRDefault="00C21D58" w:rsidP="00C21D58">
      <w:pPr>
        <w:pStyle w:val="Odlomakpopisa"/>
        <w:numPr>
          <w:ilvl w:val="1"/>
          <w:numId w:val="246"/>
        </w:numPr>
        <w:tabs>
          <w:tab w:val="left" w:pos="566"/>
        </w:tabs>
        <w:spacing w:before="112" w:line="228" w:lineRule="auto"/>
        <w:ind w:right="707" w:firstLine="0"/>
        <w:jc w:val="left"/>
        <w:rPr>
          <w:rFonts w:ascii="Arial Narrow" w:hAnsi="Arial Narrow"/>
        </w:rPr>
      </w:pPr>
      <w:proofErr w:type="spellStart"/>
      <w:r w:rsidRPr="00D72BBC">
        <w:rPr>
          <w:rFonts w:ascii="Arial Narrow" w:hAnsi="Arial Narrow"/>
          <w:spacing w:val="-4"/>
        </w:rPr>
        <w:t>Željezničko-cestovni</w:t>
      </w:r>
      <w:proofErr w:type="spellEnd"/>
      <w:r w:rsidRPr="00D72BBC">
        <w:rPr>
          <w:rFonts w:ascii="Arial Narrow" w:hAnsi="Arial Narrow"/>
          <w:spacing w:val="-5"/>
        </w:rPr>
        <w:t xml:space="preserve"> </w:t>
      </w:r>
      <w:proofErr w:type="spellStart"/>
      <w:r w:rsidRPr="00D72BBC">
        <w:rPr>
          <w:rFonts w:ascii="Arial Narrow" w:hAnsi="Arial Narrow"/>
          <w:spacing w:val="-4"/>
        </w:rPr>
        <w:t>prijelaz</w:t>
      </w:r>
      <w:proofErr w:type="spellEnd"/>
      <w:r w:rsidRPr="00D72BBC">
        <w:rPr>
          <w:rFonts w:ascii="Arial Narrow" w:hAnsi="Arial Narrow"/>
          <w:spacing w:val="-4"/>
        </w:rPr>
        <w:t>,</w:t>
      </w:r>
      <w:r w:rsidRPr="00D72BBC">
        <w:rPr>
          <w:rFonts w:ascii="Arial Narrow" w:hAnsi="Arial Narrow"/>
          <w:spacing w:val="-5"/>
        </w:rPr>
        <w:t xml:space="preserve"> </w:t>
      </w:r>
      <w:proofErr w:type="spellStart"/>
      <w:r w:rsidRPr="00D72BBC">
        <w:rPr>
          <w:rFonts w:ascii="Arial Narrow" w:hAnsi="Arial Narrow"/>
          <w:spacing w:val="-4"/>
        </w:rPr>
        <w:t>kilometarski</w:t>
      </w:r>
      <w:proofErr w:type="spellEnd"/>
      <w:r w:rsidRPr="00D72BBC">
        <w:rPr>
          <w:rFonts w:ascii="Arial Narrow" w:hAnsi="Arial Narrow"/>
          <w:spacing w:val="-5"/>
        </w:rPr>
        <w:t xml:space="preserve"> </w:t>
      </w:r>
      <w:proofErr w:type="spellStart"/>
      <w:r w:rsidRPr="00D72BBC">
        <w:rPr>
          <w:rFonts w:ascii="Arial Narrow" w:hAnsi="Arial Narrow"/>
          <w:spacing w:val="-4"/>
        </w:rPr>
        <w:t>položaj</w:t>
      </w:r>
      <w:proofErr w:type="spellEnd"/>
      <w:r w:rsidRPr="00D72BBC">
        <w:rPr>
          <w:rFonts w:ascii="Arial Narrow" w:hAnsi="Arial Narrow"/>
          <w:spacing w:val="-5"/>
        </w:rPr>
        <w:t xml:space="preserve"> </w:t>
      </w:r>
      <w:r w:rsidRPr="00D72BBC">
        <w:rPr>
          <w:rFonts w:ascii="Arial Narrow" w:hAnsi="Arial Narrow"/>
          <w:spacing w:val="-4"/>
        </w:rPr>
        <w:t>11+105,</w:t>
      </w:r>
      <w:r w:rsidRPr="00D72BBC">
        <w:rPr>
          <w:rFonts w:ascii="Arial Narrow" w:hAnsi="Arial Narrow"/>
          <w:spacing w:val="-5"/>
        </w:rPr>
        <w:t xml:space="preserve"> </w:t>
      </w:r>
      <w:proofErr w:type="spellStart"/>
      <w:r w:rsidRPr="00D72BBC">
        <w:rPr>
          <w:rFonts w:ascii="Arial Narrow" w:hAnsi="Arial Narrow"/>
          <w:spacing w:val="-4"/>
        </w:rPr>
        <w:t>postojeće</w:t>
      </w:r>
      <w:proofErr w:type="spellEnd"/>
      <w:r w:rsidRPr="00D72BBC">
        <w:rPr>
          <w:rFonts w:ascii="Arial Narrow" w:hAnsi="Arial Narrow"/>
          <w:spacing w:val="-5"/>
        </w:rPr>
        <w:t xml:space="preserve"> </w:t>
      </w:r>
      <w:proofErr w:type="spellStart"/>
      <w:r w:rsidRPr="00D72BBC">
        <w:rPr>
          <w:rFonts w:ascii="Arial Narrow" w:hAnsi="Arial Narrow"/>
          <w:spacing w:val="-4"/>
        </w:rPr>
        <w:t>osiguranje</w:t>
      </w:r>
      <w:proofErr w:type="spellEnd"/>
      <w:r w:rsidRPr="00D72BBC">
        <w:rPr>
          <w:rFonts w:ascii="Arial Narrow" w:hAnsi="Arial Narrow"/>
          <w:spacing w:val="-5"/>
        </w:rPr>
        <w:t xml:space="preserve"> </w:t>
      </w:r>
      <w:proofErr w:type="spellStart"/>
      <w:r w:rsidRPr="00D72BBC">
        <w:rPr>
          <w:rFonts w:ascii="Arial Narrow" w:hAnsi="Arial Narrow"/>
          <w:spacing w:val="-4"/>
        </w:rPr>
        <w:t>prijelaza</w:t>
      </w:r>
      <w:proofErr w:type="spellEnd"/>
      <w:r w:rsidRPr="00D72BBC">
        <w:rPr>
          <w:rFonts w:ascii="Arial Narrow" w:hAnsi="Arial Narrow"/>
          <w:spacing w:val="-5"/>
        </w:rPr>
        <w:t xml:space="preserve"> </w:t>
      </w:r>
      <w:r w:rsidRPr="00D72BBC">
        <w:rPr>
          <w:rFonts w:ascii="Arial Narrow" w:hAnsi="Arial Narrow"/>
          <w:spacing w:val="-4"/>
        </w:rPr>
        <w:t xml:space="preserve">(PZ), </w:t>
      </w:r>
      <w:proofErr w:type="spellStart"/>
      <w:r w:rsidRPr="00D72BBC">
        <w:rPr>
          <w:rFonts w:ascii="Arial Narrow" w:hAnsi="Arial Narrow"/>
        </w:rPr>
        <w:t>konačno</w:t>
      </w:r>
      <w:proofErr w:type="spellEnd"/>
      <w:r w:rsidRPr="00D72BBC">
        <w:rPr>
          <w:rFonts w:ascii="Arial Narrow" w:hAnsi="Arial Narrow"/>
          <w:spacing w:val="-16"/>
        </w:rPr>
        <w:t xml:space="preserve"> </w:t>
      </w:r>
      <w:proofErr w:type="spellStart"/>
      <w:r w:rsidRPr="00D72BBC">
        <w:rPr>
          <w:rFonts w:ascii="Arial Narrow" w:hAnsi="Arial Narrow"/>
        </w:rPr>
        <w:t>tehničko</w:t>
      </w:r>
      <w:proofErr w:type="spellEnd"/>
      <w:r w:rsidRPr="00D72BBC">
        <w:rPr>
          <w:rFonts w:ascii="Arial Narrow" w:hAnsi="Arial Narrow"/>
          <w:spacing w:val="-15"/>
        </w:rPr>
        <w:t xml:space="preserve"> </w:t>
      </w:r>
      <w:proofErr w:type="spellStart"/>
      <w:r w:rsidRPr="00D72BBC">
        <w:rPr>
          <w:rFonts w:ascii="Arial Narrow" w:hAnsi="Arial Narrow"/>
        </w:rPr>
        <w:t>rješenje</w:t>
      </w:r>
      <w:proofErr w:type="spellEnd"/>
      <w:r w:rsidRPr="00D72BBC">
        <w:rPr>
          <w:rFonts w:ascii="Arial Narrow" w:hAnsi="Arial Narrow"/>
        </w:rPr>
        <w:t>:</w:t>
      </w:r>
      <w:r w:rsidRPr="00D72BBC">
        <w:rPr>
          <w:rFonts w:ascii="Arial Narrow" w:hAnsi="Arial Narrow"/>
          <w:spacing w:val="-15"/>
        </w:rPr>
        <w:t xml:space="preserve"> </w:t>
      </w:r>
      <w:r w:rsidRPr="00D72BBC">
        <w:rPr>
          <w:rFonts w:ascii="Arial Narrow" w:hAnsi="Arial Narrow"/>
        </w:rPr>
        <w:t>SV+ZV.</w:t>
      </w:r>
    </w:p>
    <w:p w14:paraId="43AA3CB6" w14:textId="77777777" w:rsidR="00C21D58" w:rsidRPr="00D72BBC" w:rsidRDefault="00C21D58" w:rsidP="00C21D58">
      <w:pPr>
        <w:pStyle w:val="Odlomakpopisa"/>
        <w:numPr>
          <w:ilvl w:val="1"/>
          <w:numId w:val="246"/>
        </w:numPr>
        <w:tabs>
          <w:tab w:val="left" w:pos="566"/>
        </w:tabs>
        <w:spacing w:before="113" w:line="228" w:lineRule="auto"/>
        <w:ind w:right="707" w:firstLine="0"/>
        <w:jc w:val="left"/>
        <w:rPr>
          <w:rFonts w:ascii="Arial Narrow" w:hAnsi="Arial Narrow"/>
        </w:rPr>
      </w:pPr>
      <w:proofErr w:type="spellStart"/>
      <w:r w:rsidRPr="00D72BBC">
        <w:rPr>
          <w:rFonts w:ascii="Arial Narrow" w:hAnsi="Arial Narrow"/>
          <w:spacing w:val="-4"/>
        </w:rPr>
        <w:t>Željezničko-cestovni</w:t>
      </w:r>
      <w:proofErr w:type="spellEnd"/>
      <w:r w:rsidRPr="00D72BBC">
        <w:rPr>
          <w:rFonts w:ascii="Arial Narrow" w:hAnsi="Arial Narrow"/>
          <w:spacing w:val="-5"/>
        </w:rPr>
        <w:t xml:space="preserve"> </w:t>
      </w:r>
      <w:proofErr w:type="spellStart"/>
      <w:r w:rsidRPr="00D72BBC">
        <w:rPr>
          <w:rFonts w:ascii="Arial Narrow" w:hAnsi="Arial Narrow"/>
          <w:spacing w:val="-4"/>
        </w:rPr>
        <w:t>prijelaz</w:t>
      </w:r>
      <w:proofErr w:type="spellEnd"/>
      <w:r w:rsidRPr="00D72BBC">
        <w:rPr>
          <w:rFonts w:ascii="Arial Narrow" w:hAnsi="Arial Narrow"/>
          <w:spacing w:val="-4"/>
        </w:rPr>
        <w:t>,</w:t>
      </w:r>
      <w:r w:rsidRPr="00D72BBC">
        <w:rPr>
          <w:rFonts w:ascii="Arial Narrow" w:hAnsi="Arial Narrow"/>
          <w:spacing w:val="-5"/>
        </w:rPr>
        <w:t xml:space="preserve"> </w:t>
      </w:r>
      <w:proofErr w:type="spellStart"/>
      <w:r w:rsidRPr="00D72BBC">
        <w:rPr>
          <w:rFonts w:ascii="Arial Narrow" w:hAnsi="Arial Narrow"/>
          <w:spacing w:val="-4"/>
        </w:rPr>
        <w:t>kilometarski</w:t>
      </w:r>
      <w:proofErr w:type="spellEnd"/>
      <w:r w:rsidRPr="00D72BBC">
        <w:rPr>
          <w:rFonts w:ascii="Arial Narrow" w:hAnsi="Arial Narrow"/>
          <w:spacing w:val="-5"/>
        </w:rPr>
        <w:t xml:space="preserve"> </w:t>
      </w:r>
      <w:proofErr w:type="spellStart"/>
      <w:r w:rsidRPr="00D72BBC">
        <w:rPr>
          <w:rFonts w:ascii="Arial Narrow" w:hAnsi="Arial Narrow"/>
          <w:spacing w:val="-4"/>
        </w:rPr>
        <w:t>položaj</w:t>
      </w:r>
      <w:proofErr w:type="spellEnd"/>
      <w:r w:rsidRPr="00D72BBC">
        <w:rPr>
          <w:rFonts w:ascii="Arial Narrow" w:hAnsi="Arial Narrow"/>
          <w:spacing w:val="-5"/>
        </w:rPr>
        <w:t xml:space="preserve"> </w:t>
      </w:r>
      <w:r w:rsidRPr="00D72BBC">
        <w:rPr>
          <w:rFonts w:ascii="Arial Narrow" w:hAnsi="Arial Narrow"/>
          <w:spacing w:val="-4"/>
        </w:rPr>
        <w:t>11+659,</w:t>
      </w:r>
      <w:r w:rsidRPr="00D72BBC">
        <w:rPr>
          <w:rFonts w:ascii="Arial Narrow" w:hAnsi="Arial Narrow"/>
          <w:spacing w:val="-5"/>
        </w:rPr>
        <w:t xml:space="preserve"> </w:t>
      </w:r>
      <w:proofErr w:type="spellStart"/>
      <w:r w:rsidRPr="00D72BBC">
        <w:rPr>
          <w:rFonts w:ascii="Arial Narrow" w:hAnsi="Arial Narrow"/>
          <w:spacing w:val="-4"/>
        </w:rPr>
        <w:t>postojeće</w:t>
      </w:r>
      <w:proofErr w:type="spellEnd"/>
      <w:r w:rsidRPr="00D72BBC">
        <w:rPr>
          <w:rFonts w:ascii="Arial Narrow" w:hAnsi="Arial Narrow"/>
          <w:spacing w:val="-5"/>
        </w:rPr>
        <w:t xml:space="preserve"> </w:t>
      </w:r>
      <w:proofErr w:type="spellStart"/>
      <w:r w:rsidRPr="00D72BBC">
        <w:rPr>
          <w:rFonts w:ascii="Arial Narrow" w:hAnsi="Arial Narrow"/>
          <w:spacing w:val="-4"/>
        </w:rPr>
        <w:t>osiguranje</w:t>
      </w:r>
      <w:proofErr w:type="spellEnd"/>
      <w:r w:rsidRPr="00D72BBC">
        <w:rPr>
          <w:rFonts w:ascii="Arial Narrow" w:hAnsi="Arial Narrow"/>
          <w:spacing w:val="-5"/>
        </w:rPr>
        <w:t xml:space="preserve"> </w:t>
      </w:r>
      <w:proofErr w:type="spellStart"/>
      <w:r w:rsidRPr="00D72BBC">
        <w:rPr>
          <w:rFonts w:ascii="Arial Narrow" w:hAnsi="Arial Narrow"/>
          <w:spacing w:val="-4"/>
        </w:rPr>
        <w:t>prijelaza</w:t>
      </w:r>
      <w:proofErr w:type="spellEnd"/>
      <w:r w:rsidRPr="00D72BBC">
        <w:rPr>
          <w:rFonts w:ascii="Arial Narrow" w:hAnsi="Arial Narrow"/>
          <w:spacing w:val="-5"/>
        </w:rPr>
        <w:t xml:space="preserve"> </w:t>
      </w:r>
      <w:r w:rsidRPr="00D72BBC">
        <w:rPr>
          <w:rFonts w:ascii="Arial Narrow" w:hAnsi="Arial Narrow"/>
          <w:spacing w:val="-4"/>
        </w:rPr>
        <w:t xml:space="preserve">(PZ), </w:t>
      </w:r>
      <w:proofErr w:type="spellStart"/>
      <w:r w:rsidRPr="00D72BBC">
        <w:rPr>
          <w:rFonts w:ascii="Arial Narrow" w:hAnsi="Arial Narrow"/>
          <w:spacing w:val="-2"/>
        </w:rPr>
        <w:t>konačno</w:t>
      </w:r>
      <w:proofErr w:type="spellEnd"/>
      <w:r w:rsidRPr="00D72BBC">
        <w:rPr>
          <w:rFonts w:ascii="Arial Narrow" w:hAnsi="Arial Narrow"/>
          <w:spacing w:val="-14"/>
        </w:rPr>
        <w:t xml:space="preserve"> </w:t>
      </w:r>
      <w:proofErr w:type="spellStart"/>
      <w:r w:rsidRPr="00D72BBC">
        <w:rPr>
          <w:rFonts w:ascii="Arial Narrow" w:hAnsi="Arial Narrow"/>
          <w:spacing w:val="-2"/>
        </w:rPr>
        <w:t>tehničko</w:t>
      </w:r>
      <w:proofErr w:type="spellEnd"/>
      <w:r w:rsidRPr="00D72BBC">
        <w:rPr>
          <w:rFonts w:ascii="Arial Narrow" w:hAnsi="Arial Narrow"/>
          <w:spacing w:val="-13"/>
        </w:rPr>
        <w:t xml:space="preserve"> </w:t>
      </w:r>
      <w:proofErr w:type="spellStart"/>
      <w:r w:rsidRPr="00D72BBC">
        <w:rPr>
          <w:rFonts w:ascii="Arial Narrow" w:hAnsi="Arial Narrow"/>
          <w:spacing w:val="-2"/>
        </w:rPr>
        <w:t>rješenje</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Ukid</w:t>
      </w:r>
      <w:proofErr w:type="spellEnd"/>
      <w:r w:rsidRPr="00D72BBC">
        <w:rPr>
          <w:rFonts w:ascii="Arial Narrow" w:hAnsi="Arial Narrow"/>
          <w:spacing w:val="-2"/>
        </w:rPr>
        <w:t>.</w:t>
      </w:r>
      <w:r w:rsidRPr="00D72BBC">
        <w:rPr>
          <w:rFonts w:ascii="Arial Narrow" w:hAnsi="Arial Narrow"/>
          <w:spacing w:val="-14"/>
        </w:rPr>
        <w:t xml:space="preserve"> </w:t>
      </w:r>
      <w:r w:rsidRPr="00D72BBC">
        <w:rPr>
          <w:rFonts w:ascii="Arial Narrow" w:hAnsi="Arial Narrow"/>
          <w:spacing w:val="-2"/>
        </w:rPr>
        <w:t>i</w:t>
      </w:r>
      <w:r w:rsidRPr="00D72BBC">
        <w:rPr>
          <w:rFonts w:ascii="Arial Narrow" w:hAnsi="Arial Narrow"/>
          <w:spacing w:val="-13"/>
        </w:rPr>
        <w:t xml:space="preserve"> </w:t>
      </w:r>
      <w:proofErr w:type="spellStart"/>
      <w:r w:rsidRPr="00D72BBC">
        <w:rPr>
          <w:rFonts w:ascii="Arial Narrow" w:hAnsi="Arial Narrow"/>
          <w:spacing w:val="-2"/>
        </w:rPr>
        <w:t>svođ</w:t>
      </w:r>
      <w:proofErr w:type="spellEnd"/>
      <w:r w:rsidRPr="00D72BBC">
        <w:rPr>
          <w:rFonts w:ascii="Arial Narrow" w:hAnsi="Arial Narrow"/>
          <w:spacing w:val="-2"/>
        </w:rPr>
        <w:t>.</w:t>
      </w:r>
    </w:p>
    <w:p w14:paraId="74E7D879" w14:textId="77777777" w:rsidR="00C21D58" w:rsidRPr="00D72BBC" w:rsidRDefault="00C21D58" w:rsidP="00C21D58">
      <w:pPr>
        <w:pStyle w:val="Odlomakpopisa"/>
        <w:numPr>
          <w:ilvl w:val="1"/>
          <w:numId w:val="246"/>
        </w:numPr>
        <w:tabs>
          <w:tab w:val="left" w:pos="566"/>
        </w:tabs>
        <w:spacing w:before="112" w:line="228" w:lineRule="auto"/>
        <w:ind w:right="707" w:firstLine="0"/>
        <w:jc w:val="left"/>
        <w:rPr>
          <w:rFonts w:ascii="Arial Narrow" w:hAnsi="Arial Narrow"/>
        </w:rPr>
      </w:pPr>
      <w:proofErr w:type="spellStart"/>
      <w:r w:rsidRPr="00D72BBC">
        <w:rPr>
          <w:rFonts w:ascii="Arial Narrow" w:hAnsi="Arial Narrow"/>
          <w:spacing w:val="-4"/>
        </w:rPr>
        <w:t>Željezničko-cestovni</w:t>
      </w:r>
      <w:proofErr w:type="spellEnd"/>
      <w:r w:rsidRPr="00D72BBC">
        <w:rPr>
          <w:rFonts w:ascii="Arial Narrow" w:hAnsi="Arial Narrow"/>
          <w:spacing w:val="-5"/>
        </w:rPr>
        <w:t xml:space="preserve"> </w:t>
      </w:r>
      <w:proofErr w:type="spellStart"/>
      <w:r w:rsidRPr="00D72BBC">
        <w:rPr>
          <w:rFonts w:ascii="Arial Narrow" w:hAnsi="Arial Narrow"/>
          <w:spacing w:val="-4"/>
        </w:rPr>
        <w:t>prijelaz</w:t>
      </w:r>
      <w:proofErr w:type="spellEnd"/>
      <w:r w:rsidRPr="00D72BBC">
        <w:rPr>
          <w:rFonts w:ascii="Arial Narrow" w:hAnsi="Arial Narrow"/>
          <w:spacing w:val="-4"/>
        </w:rPr>
        <w:t>,</w:t>
      </w:r>
      <w:r w:rsidRPr="00D72BBC">
        <w:rPr>
          <w:rFonts w:ascii="Arial Narrow" w:hAnsi="Arial Narrow"/>
          <w:spacing w:val="-5"/>
        </w:rPr>
        <w:t xml:space="preserve"> </w:t>
      </w:r>
      <w:proofErr w:type="spellStart"/>
      <w:r w:rsidRPr="00D72BBC">
        <w:rPr>
          <w:rFonts w:ascii="Arial Narrow" w:hAnsi="Arial Narrow"/>
          <w:spacing w:val="-4"/>
        </w:rPr>
        <w:t>kilometarski</w:t>
      </w:r>
      <w:proofErr w:type="spellEnd"/>
      <w:r w:rsidRPr="00D72BBC">
        <w:rPr>
          <w:rFonts w:ascii="Arial Narrow" w:hAnsi="Arial Narrow"/>
          <w:spacing w:val="-5"/>
        </w:rPr>
        <w:t xml:space="preserve"> </w:t>
      </w:r>
      <w:proofErr w:type="spellStart"/>
      <w:r w:rsidRPr="00D72BBC">
        <w:rPr>
          <w:rFonts w:ascii="Arial Narrow" w:hAnsi="Arial Narrow"/>
          <w:spacing w:val="-4"/>
        </w:rPr>
        <w:t>položaj</w:t>
      </w:r>
      <w:proofErr w:type="spellEnd"/>
      <w:r w:rsidRPr="00D72BBC">
        <w:rPr>
          <w:rFonts w:ascii="Arial Narrow" w:hAnsi="Arial Narrow"/>
          <w:spacing w:val="-5"/>
        </w:rPr>
        <w:t xml:space="preserve"> </w:t>
      </w:r>
      <w:r w:rsidRPr="00D72BBC">
        <w:rPr>
          <w:rFonts w:ascii="Arial Narrow" w:hAnsi="Arial Narrow"/>
          <w:spacing w:val="-4"/>
        </w:rPr>
        <w:t>11+452,</w:t>
      </w:r>
      <w:r w:rsidRPr="00D72BBC">
        <w:rPr>
          <w:rFonts w:ascii="Arial Narrow" w:hAnsi="Arial Narrow"/>
          <w:spacing w:val="-5"/>
        </w:rPr>
        <w:t xml:space="preserve"> </w:t>
      </w:r>
      <w:proofErr w:type="spellStart"/>
      <w:r w:rsidRPr="00D72BBC">
        <w:rPr>
          <w:rFonts w:ascii="Arial Narrow" w:hAnsi="Arial Narrow"/>
          <w:spacing w:val="-4"/>
        </w:rPr>
        <w:t>postojeće</w:t>
      </w:r>
      <w:proofErr w:type="spellEnd"/>
      <w:r w:rsidRPr="00D72BBC">
        <w:rPr>
          <w:rFonts w:ascii="Arial Narrow" w:hAnsi="Arial Narrow"/>
          <w:spacing w:val="-5"/>
        </w:rPr>
        <w:t xml:space="preserve"> </w:t>
      </w:r>
      <w:proofErr w:type="spellStart"/>
      <w:r w:rsidRPr="00D72BBC">
        <w:rPr>
          <w:rFonts w:ascii="Arial Narrow" w:hAnsi="Arial Narrow"/>
          <w:spacing w:val="-4"/>
        </w:rPr>
        <w:t>osiguranje</w:t>
      </w:r>
      <w:proofErr w:type="spellEnd"/>
      <w:r w:rsidRPr="00D72BBC">
        <w:rPr>
          <w:rFonts w:ascii="Arial Narrow" w:hAnsi="Arial Narrow"/>
          <w:spacing w:val="-5"/>
        </w:rPr>
        <w:t xml:space="preserve"> </w:t>
      </w:r>
      <w:proofErr w:type="spellStart"/>
      <w:r w:rsidRPr="00D72BBC">
        <w:rPr>
          <w:rFonts w:ascii="Arial Narrow" w:hAnsi="Arial Narrow"/>
          <w:spacing w:val="-4"/>
        </w:rPr>
        <w:t>prijelaza</w:t>
      </w:r>
      <w:proofErr w:type="spellEnd"/>
      <w:r w:rsidRPr="00D72BBC">
        <w:rPr>
          <w:rFonts w:ascii="Arial Narrow" w:hAnsi="Arial Narrow"/>
          <w:spacing w:val="-5"/>
        </w:rPr>
        <w:t xml:space="preserve"> </w:t>
      </w:r>
      <w:r w:rsidRPr="00D72BBC">
        <w:rPr>
          <w:rFonts w:ascii="Arial Narrow" w:hAnsi="Arial Narrow"/>
          <w:spacing w:val="-4"/>
        </w:rPr>
        <w:t xml:space="preserve">(PZ), </w:t>
      </w:r>
      <w:proofErr w:type="spellStart"/>
      <w:r w:rsidRPr="00D72BBC">
        <w:rPr>
          <w:rFonts w:ascii="Arial Narrow" w:hAnsi="Arial Narrow"/>
        </w:rPr>
        <w:t>konačno</w:t>
      </w:r>
      <w:proofErr w:type="spellEnd"/>
      <w:r w:rsidRPr="00D72BBC">
        <w:rPr>
          <w:rFonts w:ascii="Arial Narrow" w:hAnsi="Arial Narrow"/>
          <w:spacing w:val="-16"/>
        </w:rPr>
        <w:t xml:space="preserve"> </w:t>
      </w:r>
      <w:proofErr w:type="spellStart"/>
      <w:r w:rsidRPr="00D72BBC">
        <w:rPr>
          <w:rFonts w:ascii="Arial Narrow" w:hAnsi="Arial Narrow"/>
        </w:rPr>
        <w:t>tehničko</w:t>
      </w:r>
      <w:proofErr w:type="spellEnd"/>
      <w:r w:rsidRPr="00D72BBC">
        <w:rPr>
          <w:rFonts w:ascii="Arial Narrow" w:hAnsi="Arial Narrow"/>
          <w:spacing w:val="-15"/>
        </w:rPr>
        <w:t xml:space="preserve"> </w:t>
      </w:r>
      <w:proofErr w:type="spellStart"/>
      <w:r w:rsidRPr="00D72BBC">
        <w:rPr>
          <w:rFonts w:ascii="Arial Narrow" w:hAnsi="Arial Narrow"/>
        </w:rPr>
        <w:t>rješenje</w:t>
      </w:r>
      <w:proofErr w:type="spellEnd"/>
      <w:r w:rsidRPr="00D72BBC">
        <w:rPr>
          <w:rFonts w:ascii="Arial Narrow" w:hAnsi="Arial Narrow"/>
        </w:rPr>
        <w:t>:</w:t>
      </w:r>
      <w:r w:rsidRPr="00D72BBC">
        <w:rPr>
          <w:rFonts w:ascii="Arial Narrow" w:hAnsi="Arial Narrow"/>
          <w:spacing w:val="-15"/>
        </w:rPr>
        <w:t xml:space="preserve"> </w:t>
      </w:r>
      <w:r w:rsidRPr="00D72BBC">
        <w:rPr>
          <w:rFonts w:ascii="Arial Narrow" w:hAnsi="Arial Narrow"/>
        </w:rPr>
        <w:t>SV+ZV.</w:t>
      </w:r>
    </w:p>
    <w:p w14:paraId="7D68894C" w14:textId="77777777" w:rsidR="00C21D58" w:rsidRPr="00D72BBC" w:rsidRDefault="00C21D58" w:rsidP="00C21D58">
      <w:pPr>
        <w:pStyle w:val="Odlomakpopisa"/>
        <w:numPr>
          <w:ilvl w:val="1"/>
          <w:numId w:val="246"/>
        </w:numPr>
        <w:tabs>
          <w:tab w:val="left" w:pos="566"/>
        </w:tabs>
        <w:spacing w:before="113" w:line="228" w:lineRule="auto"/>
        <w:ind w:right="707" w:firstLine="0"/>
        <w:jc w:val="left"/>
        <w:rPr>
          <w:rFonts w:ascii="Arial Narrow" w:hAnsi="Arial Narrow"/>
        </w:rPr>
      </w:pPr>
      <w:proofErr w:type="spellStart"/>
      <w:r w:rsidRPr="00D72BBC">
        <w:rPr>
          <w:rFonts w:ascii="Arial Narrow" w:hAnsi="Arial Narrow"/>
          <w:spacing w:val="-4"/>
        </w:rPr>
        <w:t>Željezničko-cestovni</w:t>
      </w:r>
      <w:proofErr w:type="spellEnd"/>
      <w:r w:rsidRPr="00D72BBC">
        <w:rPr>
          <w:rFonts w:ascii="Arial Narrow" w:hAnsi="Arial Narrow"/>
          <w:spacing w:val="-5"/>
        </w:rPr>
        <w:t xml:space="preserve"> </w:t>
      </w:r>
      <w:proofErr w:type="spellStart"/>
      <w:r w:rsidRPr="00D72BBC">
        <w:rPr>
          <w:rFonts w:ascii="Arial Narrow" w:hAnsi="Arial Narrow"/>
          <w:spacing w:val="-4"/>
        </w:rPr>
        <w:t>prijelaz</w:t>
      </w:r>
      <w:proofErr w:type="spellEnd"/>
      <w:r w:rsidRPr="00D72BBC">
        <w:rPr>
          <w:rFonts w:ascii="Arial Narrow" w:hAnsi="Arial Narrow"/>
          <w:spacing w:val="-4"/>
        </w:rPr>
        <w:t>,</w:t>
      </w:r>
      <w:r w:rsidRPr="00D72BBC">
        <w:rPr>
          <w:rFonts w:ascii="Arial Narrow" w:hAnsi="Arial Narrow"/>
          <w:spacing w:val="-5"/>
        </w:rPr>
        <w:t xml:space="preserve"> </w:t>
      </w:r>
      <w:proofErr w:type="spellStart"/>
      <w:r w:rsidRPr="00D72BBC">
        <w:rPr>
          <w:rFonts w:ascii="Arial Narrow" w:hAnsi="Arial Narrow"/>
          <w:spacing w:val="-4"/>
        </w:rPr>
        <w:t>kilometarski</w:t>
      </w:r>
      <w:proofErr w:type="spellEnd"/>
      <w:r w:rsidRPr="00D72BBC">
        <w:rPr>
          <w:rFonts w:ascii="Arial Narrow" w:hAnsi="Arial Narrow"/>
          <w:spacing w:val="-5"/>
        </w:rPr>
        <w:t xml:space="preserve"> </w:t>
      </w:r>
      <w:proofErr w:type="spellStart"/>
      <w:r w:rsidRPr="00D72BBC">
        <w:rPr>
          <w:rFonts w:ascii="Arial Narrow" w:hAnsi="Arial Narrow"/>
          <w:spacing w:val="-4"/>
        </w:rPr>
        <w:t>položaj</w:t>
      </w:r>
      <w:proofErr w:type="spellEnd"/>
      <w:r w:rsidRPr="00D72BBC">
        <w:rPr>
          <w:rFonts w:ascii="Arial Narrow" w:hAnsi="Arial Narrow"/>
          <w:spacing w:val="-5"/>
        </w:rPr>
        <w:t xml:space="preserve"> </w:t>
      </w:r>
      <w:r w:rsidRPr="00D72BBC">
        <w:rPr>
          <w:rFonts w:ascii="Arial Narrow" w:hAnsi="Arial Narrow"/>
          <w:spacing w:val="-4"/>
        </w:rPr>
        <w:t>11+987,</w:t>
      </w:r>
      <w:r w:rsidRPr="00D72BBC">
        <w:rPr>
          <w:rFonts w:ascii="Arial Narrow" w:hAnsi="Arial Narrow"/>
          <w:spacing w:val="-5"/>
        </w:rPr>
        <w:t xml:space="preserve"> </w:t>
      </w:r>
      <w:proofErr w:type="spellStart"/>
      <w:r w:rsidRPr="00D72BBC">
        <w:rPr>
          <w:rFonts w:ascii="Arial Narrow" w:hAnsi="Arial Narrow"/>
          <w:spacing w:val="-4"/>
        </w:rPr>
        <w:t>postojeće</w:t>
      </w:r>
      <w:proofErr w:type="spellEnd"/>
      <w:r w:rsidRPr="00D72BBC">
        <w:rPr>
          <w:rFonts w:ascii="Arial Narrow" w:hAnsi="Arial Narrow"/>
          <w:spacing w:val="-5"/>
        </w:rPr>
        <w:t xml:space="preserve"> </w:t>
      </w:r>
      <w:proofErr w:type="spellStart"/>
      <w:r w:rsidRPr="00D72BBC">
        <w:rPr>
          <w:rFonts w:ascii="Arial Narrow" w:hAnsi="Arial Narrow"/>
          <w:spacing w:val="-4"/>
        </w:rPr>
        <w:t>osiguranje</w:t>
      </w:r>
      <w:proofErr w:type="spellEnd"/>
      <w:r w:rsidRPr="00D72BBC">
        <w:rPr>
          <w:rFonts w:ascii="Arial Narrow" w:hAnsi="Arial Narrow"/>
          <w:spacing w:val="-5"/>
        </w:rPr>
        <w:t xml:space="preserve"> </w:t>
      </w:r>
      <w:proofErr w:type="spellStart"/>
      <w:r w:rsidRPr="00D72BBC">
        <w:rPr>
          <w:rFonts w:ascii="Arial Narrow" w:hAnsi="Arial Narrow"/>
          <w:spacing w:val="-4"/>
        </w:rPr>
        <w:t>prijelaza</w:t>
      </w:r>
      <w:proofErr w:type="spellEnd"/>
      <w:r w:rsidRPr="00D72BBC">
        <w:rPr>
          <w:rFonts w:ascii="Arial Narrow" w:hAnsi="Arial Narrow"/>
          <w:spacing w:val="-5"/>
        </w:rPr>
        <w:t xml:space="preserve"> </w:t>
      </w:r>
      <w:r w:rsidRPr="00D72BBC">
        <w:rPr>
          <w:rFonts w:ascii="Arial Narrow" w:hAnsi="Arial Narrow"/>
          <w:spacing w:val="-4"/>
        </w:rPr>
        <w:t xml:space="preserve">(PZ), </w:t>
      </w:r>
      <w:proofErr w:type="spellStart"/>
      <w:r w:rsidRPr="00D72BBC">
        <w:rPr>
          <w:rFonts w:ascii="Arial Narrow" w:hAnsi="Arial Narrow"/>
          <w:spacing w:val="-2"/>
        </w:rPr>
        <w:t>konačno</w:t>
      </w:r>
      <w:proofErr w:type="spellEnd"/>
      <w:r w:rsidRPr="00D72BBC">
        <w:rPr>
          <w:rFonts w:ascii="Arial Narrow" w:hAnsi="Arial Narrow"/>
          <w:spacing w:val="-14"/>
        </w:rPr>
        <w:t xml:space="preserve"> </w:t>
      </w:r>
      <w:proofErr w:type="spellStart"/>
      <w:r w:rsidRPr="00D72BBC">
        <w:rPr>
          <w:rFonts w:ascii="Arial Narrow" w:hAnsi="Arial Narrow"/>
          <w:spacing w:val="-2"/>
        </w:rPr>
        <w:t>tehničko</w:t>
      </w:r>
      <w:proofErr w:type="spellEnd"/>
      <w:r w:rsidRPr="00D72BBC">
        <w:rPr>
          <w:rFonts w:ascii="Arial Narrow" w:hAnsi="Arial Narrow"/>
          <w:spacing w:val="-13"/>
        </w:rPr>
        <w:t xml:space="preserve"> </w:t>
      </w:r>
      <w:proofErr w:type="spellStart"/>
      <w:r w:rsidRPr="00D72BBC">
        <w:rPr>
          <w:rFonts w:ascii="Arial Narrow" w:hAnsi="Arial Narrow"/>
          <w:spacing w:val="-2"/>
        </w:rPr>
        <w:t>rješenje</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Ukid</w:t>
      </w:r>
      <w:proofErr w:type="spellEnd"/>
      <w:r w:rsidRPr="00D72BBC">
        <w:rPr>
          <w:rFonts w:ascii="Arial Narrow" w:hAnsi="Arial Narrow"/>
          <w:spacing w:val="-2"/>
        </w:rPr>
        <w:t>.</w:t>
      </w:r>
      <w:r w:rsidRPr="00D72BBC">
        <w:rPr>
          <w:rFonts w:ascii="Arial Narrow" w:hAnsi="Arial Narrow"/>
          <w:spacing w:val="-14"/>
        </w:rPr>
        <w:t xml:space="preserve"> </w:t>
      </w:r>
      <w:r w:rsidRPr="00D72BBC">
        <w:rPr>
          <w:rFonts w:ascii="Arial Narrow" w:hAnsi="Arial Narrow"/>
          <w:spacing w:val="-2"/>
        </w:rPr>
        <w:t>i</w:t>
      </w:r>
      <w:r w:rsidRPr="00D72BBC">
        <w:rPr>
          <w:rFonts w:ascii="Arial Narrow" w:hAnsi="Arial Narrow"/>
          <w:spacing w:val="-13"/>
        </w:rPr>
        <w:t xml:space="preserve"> </w:t>
      </w:r>
      <w:proofErr w:type="spellStart"/>
      <w:r w:rsidRPr="00D72BBC">
        <w:rPr>
          <w:rFonts w:ascii="Arial Narrow" w:hAnsi="Arial Narrow"/>
          <w:spacing w:val="-2"/>
        </w:rPr>
        <w:t>svođ</w:t>
      </w:r>
      <w:proofErr w:type="spellEnd"/>
      <w:r w:rsidRPr="00D72BBC">
        <w:rPr>
          <w:rFonts w:ascii="Arial Narrow" w:hAnsi="Arial Narrow"/>
          <w:spacing w:val="-2"/>
        </w:rPr>
        <w:t>.</w:t>
      </w:r>
    </w:p>
    <w:p w14:paraId="2E6825D1" w14:textId="77777777" w:rsidR="00C21D58" w:rsidRPr="00D72BBC" w:rsidRDefault="00C21D58" w:rsidP="00C21D58">
      <w:pPr>
        <w:pStyle w:val="Odlomakpopisa"/>
        <w:numPr>
          <w:ilvl w:val="1"/>
          <w:numId w:val="246"/>
        </w:numPr>
        <w:tabs>
          <w:tab w:val="left" w:pos="566"/>
        </w:tabs>
        <w:spacing w:before="113" w:line="228" w:lineRule="auto"/>
        <w:ind w:right="707" w:firstLine="0"/>
        <w:jc w:val="left"/>
        <w:rPr>
          <w:rFonts w:ascii="Arial Narrow" w:hAnsi="Arial Narrow"/>
        </w:rPr>
      </w:pPr>
      <w:proofErr w:type="spellStart"/>
      <w:r w:rsidRPr="00D72BBC">
        <w:rPr>
          <w:rFonts w:ascii="Arial Narrow" w:hAnsi="Arial Narrow"/>
          <w:spacing w:val="-4"/>
        </w:rPr>
        <w:t>Željezničko-cestovni</w:t>
      </w:r>
      <w:proofErr w:type="spellEnd"/>
      <w:r w:rsidRPr="00D72BBC">
        <w:rPr>
          <w:rFonts w:ascii="Arial Narrow" w:hAnsi="Arial Narrow"/>
          <w:spacing w:val="-5"/>
        </w:rPr>
        <w:t xml:space="preserve"> </w:t>
      </w:r>
      <w:proofErr w:type="spellStart"/>
      <w:r w:rsidRPr="00D72BBC">
        <w:rPr>
          <w:rFonts w:ascii="Arial Narrow" w:hAnsi="Arial Narrow"/>
          <w:spacing w:val="-4"/>
        </w:rPr>
        <w:t>prijelaz</w:t>
      </w:r>
      <w:proofErr w:type="spellEnd"/>
      <w:r w:rsidRPr="00D72BBC">
        <w:rPr>
          <w:rFonts w:ascii="Arial Narrow" w:hAnsi="Arial Narrow"/>
          <w:spacing w:val="-4"/>
        </w:rPr>
        <w:t>,</w:t>
      </w:r>
      <w:r w:rsidRPr="00D72BBC">
        <w:rPr>
          <w:rFonts w:ascii="Arial Narrow" w:hAnsi="Arial Narrow"/>
          <w:spacing w:val="-5"/>
        </w:rPr>
        <w:t xml:space="preserve"> </w:t>
      </w:r>
      <w:proofErr w:type="spellStart"/>
      <w:r w:rsidRPr="00D72BBC">
        <w:rPr>
          <w:rFonts w:ascii="Arial Narrow" w:hAnsi="Arial Narrow"/>
          <w:spacing w:val="-4"/>
        </w:rPr>
        <w:t>kilometarski</w:t>
      </w:r>
      <w:proofErr w:type="spellEnd"/>
      <w:r w:rsidRPr="00D72BBC">
        <w:rPr>
          <w:rFonts w:ascii="Arial Narrow" w:hAnsi="Arial Narrow"/>
          <w:spacing w:val="-5"/>
        </w:rPr>
        <w:t xml:space="preserve"> </w:t>
      </w:r>
      <w:proofErr w:type="spellStart"/>
      <w:r w:rsidRPr="00D72BBC">
        <w:rPr>
          <w:rFonts w:ascii="Arial Narrow" w:hAnsi="Arial Narrow"/>
          <w:spacing w:val="-4"/>
        </w:rPr>
        <w:t>položaj</w:t>
      </w:r>
      <w:proofErr w:type="spellEnd"/>
      <w:r w:rsidRPr="00D72BBC">
        <w:rPr>
          <w:rFonts w:ascii="Arial Narrow" w:hAnsi="Arial Narrow"/>
          <w:spacing w:val="-5"/>
        </w:rPr>
        <w:t xml:space="preserve"> </w:t>
      </w:r>
      <w:r w:rsidRPr="00D72BBC">
        <w:rPr>
          <w:rFonts w:ascii="Arial Narrow" w:hAnsi="Arial Narrow"/>
          <w:spacing w:val="-4"/>
        </w:rPr>
        <w:t>11+620,</w:t>
      </w:r>
      <w:r w:rsidRPr="00D72BBC">
        <w:rPr>
          <w:rFonts w:ascii="Arial Narrow" w:hAnsi="Arial Narrow"/>
          <w:spacing w:val="-5"/>
        </w:rPr>
        <w:t xml:space="preserve"> </w:t>
      </w:r>
      <w:proofErr w:type="spellStart"/>
      <w:r w:rsidRPr="00D72BBC">
        <w:rPr>
          <w:rFonts w:ascii="Arial Narrow" w:hAnsi="Arial Narrow"/>
          <w:spacing w:val="-4"/>
        </w:rPr>
        <w:t>postojeće</w:t>
      </w:r>
      <w:proofErr w:type="spellEnd"/>
      <w:r w:rsidRPr="00D72BBC">
        <w:rPr>
          <w:rFonts w:ascii="Arial Narrow" w:hAnsi="Arial Narrow"/>
          <w:spacing w:val="-5"/>
        </w:rPr>
        <w:t xml:space="preserve"> </w:t>
      </w:r>
      <w:proofErr w:type="spellStart"/>
      <w:r w:rsidRPr="00D72BBC">
        <w:rPr>
          <w:rFonts w:ascii="Arial Narrow" w:hAnsi="Arial Narrow"/>
          <w:spacing w:val="-4"/>
        </w:rPr>
        <w:t>osiguranje</w:t>
      </w:r>
      <w:proofErr w:type="spellEnd"/>
      <w:r w:rsidRPr="00D72BBC">
        <w:rPr>
          <w:rFonts w:ascii="Arial Narrow" w:hAnsi="Arial Narrow"/>
          <w:spacing w:val="-5"/>
        </w:rPr>
        <w:t xml:space="preserve"> </w:t>
      </w:r>
      <w:proofErr w:type="spellStart"/>
      <w:r w:rsidRPr="00D72BBC">
        <w:rPr>
          <w:rFonts w:ascii="Arial Narrow" w:hAnsi="Arial Narrow"/>
          <w:spacing w:val="-4"/>
        </w:rPr>
        <w:t>prijelaza</w:t>
      </w:r>
      <w:proofErr w:type="spellEnd"/>
      <w:r w:rsidRPr="00D72BBC">
        <w:rPr>
          <w:rFonts w:ascii="Arial Narrow" w:hAnsi="Arial Narrow"/>
          <w:spacing w:val="-5"/>
        </w:rPr>
        <w:t xml:space="preserve"> </w:t>
      </w:r>
      <w:r w:rsidRPr="00D72BBC">
        <w:rPr>
          <w:rFonts w:ascii="Arial Narrow" w:hAnsi="Arial Narrow"/>
          <w:spacing w:val="-4"/>
        </w:rPr>
        <w:t xml:space="preserve">(PZ), </w:t>
      </w:r>
      <w:proofErr w:type="spellStart"/>
      <w:r w:rsidRPr="00D72BBC">
        <w:rPr>
          <w:rFonts w:ascii="Arial Narrow" w:hAnsi="Arial Narrow"/>
        </w:rPr>
        <w:t>konačno</w:t>
      </w:r>
      <w:proofErr w:type="spellEnd"/>
      <w:r w:rsidRPr="00D72BBC">
        <w:rPr>
          <w:rFonts w:ascii="Arial Narrow" w:hAnsi="Arial Narrow"/>
          <w:spacing w:val="-16"/>
        </w:rPr>
        <w:t xml:space="preserve"> </w:t>
      </w:r>
      <w:proofErr w:type="spellStart"/>
      <w:r w:rsidRPr="00D72BBC">
        <w:rPr>
          <w:rFonts w:ascii="Arial Narrow" w:hAnsi="Arial Narrow"/>
        </w:rPr>
        <w:t>tehničko</w:t>
      </w:r>
      <w:proofErr w:type="spellEnd"/>
      <w:r w:rsidRPr="00D72BBC">
        <w:rPr>
          <w:rFonts w:ascii="Arial Narrow" w:hAnsi="Arial Narrow"/>
          <w:spacing w:val="-15"/>
        </w:rPr>
        <w:t xml:space="preserve"> </w:t>
      </w:r>
      <w:proofErr w:type="spellStart"/>
      <w:r w:rsidRPr="00D72BBC">
        <w:rPr>
          <w:rFonts w:ascii="Arial Narrow" w:hAnsi="Arial Narrow"/>
        </w:rPr>
        <w:t>rješenje</w:t>
      </w:r>
      <w:proofErr w:type="spellEnd"/>
      <w:r w:rsidRPr="00D72BBC">
        <w:rPr>
          <w:rFonts w:ascii="Arial Narrow" w:hAnsi="Arial Narrow"/>
        </w:rPr>
        <w:t>:</w:t>
      </w:r>
      <w:r w:rsidRPr="00D72BBC">
        <w:rPr>
          <w:rFonts w:ascii="Arial Narrow" w:hAnsi="Arial Narrow"/>
          <w:spacing w:val="-15"/>
        </w:rPr>
        <w:t xml:space="preserve"> </w:t>
      </w:r>
      <w:r w:rsidRPr="00D72BBC">
        <w:rPr>
          <w:rFonts w:ascii="Arial Narrow" w:hAnsi="Arial Narrow"/>
        </w:rPr>
        <w:t>SV+ZV.</w:t>
      </w:r>
    </w:p>
    <w:p w14:paraId="6C7F8A7B" w14:textId="77777777" w:rsidR="00C21D58" w:rsidRPr="00D72BBC" w:rsidRDefault="00C21D58" w:rsidP="00C21D58">
      <w:pPr>
        <w:pStyle w:val="Odlomakpopisa"/>
        <w:numPr>
          <w:ilvl w:val="1"/>
          <w:numId w:val="246"/>
        </w:numPr>
        <w:tabs>
          <w:tab w:val="left" w:pos="566"/>
        </w:tabs>
        <w:spacing w:before="113" w:line="228" w:lineRule="auto"/>
        <w:ind w:right="707" w:firstLine="0"/>
        <w:jc w:val="left"/>
        <w:rPr>
          <w:rFonts w:ascii="Arial Narrow" w:hAnsi="Arial Narrow"/>
        </w:rPr>
      </w:pPr>
      <w:proofErr w:type="spellStart"/>
      <w:r w:rsidRPr="00D72BBC">
        <w:rPr>
          <w:rFonts w:ascii="Arial Narrow" w:hAnsi="Arial Narrow"/>
          <w:spacing w:val="-4"/>
        </w:rPr>
        <w:t>Željezničko-cestovni</w:t>
      </w:r>
      <w:proofErr w:type="spellEnd"/>
      <w:r w:rsidRPr="00D72BBC">
        <w:rPr>
          <w:rFonts w:ascii="Arial Narrow" w:hAnsi="Arial Narrow"/>
          <w:spacing w:val="-5"/>
        </w:rPr>
        <w:t xml:space="preserve"> </w:t>
      </w:r>
      <w:proofErr w:type="spellStart"/>
      <w:r w:rsidRPr="00D72BBC">
        <w:rPr>
          <w:rFonts w:ascii="Arial Narrow" w:hAnsi="Arial Narrow"/>
          <w:spacing w:val="-4"/>
        </w:rPr>
        <w:t>prijelaz</w:t>
      </w:r>
      <w:proofErr w:type="spellEnd"/>
      <w:r w:rsidRPr="00D72BBC">
        <w:rPr>
          <w:rFonts w:ascii="Arial Narrow" w:hAnsi="Arial Narrow"/>
          <w:spacing w:val="-4"/>
        </w:rPr>
        <w:t>,</w:t>
      </w:r>
      <w:r w:rsidRPr="00D72BBC">
        <w:rPr>
          <w:rFonts w:ascii="Arial Narrow" w:hAnsi="Arial Narrow"/>
          <w:spacing w:val="-5"/>
        </w:rPr>
        <w:t xml:space="preserve"> </w:t>
      </w:r>
      <w:proofErr w:type="spellStart"/>
      <w:r w:rsidRPr="00D72BBC">
        <w:rPr>
          <w:rFonts w:ascii="Arial Narrow" w:hAnsi="Arial Narrow"/>
          <w:spacing w:val="-4"/>
        </w:rPr>
        <w:t>kilometarski</w:t>
      </w:r>
      <w:proofErr w:type="spellEnd"/>
      <w:r w:rsidRPr="00D72BBC">
        <w:rPr>
          <w:rFonts w:ascii="Arial Narrow" w:hAnsi="Arial Narrow"/>
          <w:spacing w:val="-5"/>
        </w:rPr>
        <w:t xml:space="preserve"> </w:t>
      </w:r>
      <w:proofErr w:type="spellStart"/>
      <w:r w:rsidRPr="00D72BBC">
        <w:rPr>
          <w:rFonts w:ascii="Arial Narrow" w:hAnsi="Arial Narrow"/>
          <w:spacing w:val="-4"/>
        </w:rPr>
        <w:t>položaj</w:t>
      </w:r>
      <w:proofErr w:type="spellEnd"/>
      <w:r w:rsidRPr="00D72BBC">
        <w:rPr>
          <w:rFonts w:ascii="Arial Narrow" w:hAnsi="Arial Narrow"/>
          <w:spacing w:val="-5"/>
        </w:rPr>
        <w:t xml:space="preserve"> </w:t>
      </w:r>
      <w:r w:rsidRPr="00D72BBC">
        <w:rPr>
          <w:rFonts w:ascii="Arial Narrow" w:hAnsi="Arial Narrow"/>
          <w:spacing w:val="-4"/>
        </w:rPr>
        <w:t>11+034,</w:t>
      </w:r>
      <w:r w:rsidRPr="00D72BBC">
        <w:rPr>
          <w:rFonts w:ascii="Arial Narrow" w:hAnsi="Arial Narrow"/>
          <w:spacing w:val="-5"/>
        </w:rPr>
        <w:t xml:space="preserve"> </w:t>
      </w:r>
      <w:proofErr w:type="spellStart"/>
      <w:r w:rsidRPr="00D72BBC">
        <w:rPr>
          <w:rFonts w:ascii="Arial Narrow" w:hAnsi="Arial Narrow"/>
          <w:spacing w:val="-4"/>
        </w:rPr>
        <w:t>postojeće</w:t>
      </w:r>
      <w:proofErr w:type="spellEnd"/>
      <w:r w:rsidRPr="00D72BBC">
        <w:rPr>
          <w:rFonts w:ascii="Arial Narrow" w:hAnsi="Arial Narrow"/>
          <w:spacing w:val="-5"/>
        </w:rPr>
        <w:t xml:space="preserve"> </w:t>
      </w:r>
      <w:proofErr w:type="spellStart"/>
      <w:r w:rsidRPr="00D72BBC">
        <w:rPr>
          <w:rFonts w:ascii="Arial Narrow" w:hAnsi="Arial Narrow"/>
          <w:spacing w:val="-4"/>
        </w:rPr>
        <w:t>osiguranje</w:t>
      </w:r>
      <w:proofErr w:type="spellEnd"/>
      <w:r w:rsidRPr="00D72BBC">
        <w:rPr>
          <w:rFonts w:ascii="Arial Narrow" w:hAnsi="Arial Narrow"/>
          <w:spacing w:val="-5"/>
        </w:rPr>
        <w:t xml:space="preserve"> </w:t>
      </w:r>
      <w:proofErr w:type="spellStart"/>
      <w:r w:rsidRPr="00D72BBC">
        <w:rPr>
          <w:rFonts w:ascii="Arial Narrow" w:hAnsi="Arial Narrow"/>
          <w:spacing w:val="-4"/>
        </w:rPr>
        <w:t>prijelaza</w:t>
      </w:r>
      <w:proofErr w:type="spellEnd"/>
      <w:r w:rsidRPr="00D72BBC">
        <w:rPr>
          <w:rFonts w:ascii="Arial Narrow" w:hAnsi="Arial Narrow"/>
          <w:spacing w:val="-5"/>
        </w:rPr>
        <w:t xml:space="preserve"> </w:t>
      </w:r>
      <w:r w:rsidRPr="00D72BBC">
        <w:rPr>
          <w:rFonts w:ascii="Arial Narrow" w:hAnsi="Arial Narrow"/>
          <w:spacing w:val="-4"/>
        </w:rPr>
        <w:t xml:space="preserve">(PZ), </w:t>
      </w:r>
      <w:proofErr w:type="spellStart"/>
      <w:r w:rsidRPr="00D72BBC">
        <w:rPr>
          <w:rFonts w:ascii="Arial Narrow" w:hAnsi="Arial Narrow"/>
          <w:spacing w:val="-2"/>
        </w:rPr>
        <w:t>konačno</w:t>
      </w:r>
      <w:proofErr w:type="spellEnd"/>
      <w:r w:rsidRPr="00D72BBC">
        <w:rPr>
          <w:rFonts w:ascii="Arial Narrow" w:hAnsi="Arial Narrow"/>
          <w:spacing w:val="-14"/>
        </w:rPr>
        <w:t xml:space="preserve"> </w:t>
      </w:r>
      <w:proofErr w:type="spellStart"/>
      <w:r w:rsidRPr="00D72BBC">
        <w:rPr>
          <w:rFonts w:ascii="Arial Narrow" w:hAnsi="Arial Narrow"/>
          <w:spacing w:val="-2"/>
        </w:rPr>
        <w:t>tehničko</w:t>
      </w:r>
      <w:proofErr w:type="spellEnd"/>
      <w:r w:rsidRPr="00D72BBC">
        <w:rPr>
          <w:rFonts w:ascii="Arial Narrow" w:hAnsi="Arial Narrow"/>
          <w:spacing w:val="-13"/>
        </w:rPr>
        <w:t xml:space="preserve"> </w:t>
      </w:r>
      <w:proofErr w:type="spellStart"/>
      <w:r w:rsidRPr="00D72BBC">
        <w:rPr>
          <w:rFonts w:ascii="Arial Narrow" w:hAnsi="Arial Narrow"/>
          <w:spacing w:val="-2"/>
        </w:rPr>
        <w:t>rješenje</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Ukid</w:t>
      </w:r>
      <w:proofErr w:type="spellEnd"/>
      <w:r w:rsidRPr="00D72BBC">
        <w:rPr>
          <w:rFonts w:ascii="Arial Narrow" w:hAnsi="Arial Narrow"/>
          <w:spacing w:val="-2"/>
        </w:rPr>
        <w:t>.</w:t>
      </w:r>
      <w:r w:rsidRPr="00D72BBC">
        <w:rPr>
          <w:rFonts w:ascii="Arial Narrow" w:hAnsi="Arial Narrow"/>
          <w:spacing w:val="-14"/>
        </w:rPr>
        <w:t xml:space="preserve"> </w:t>
      </w:r>
      <w:r w:rsidRPr="00D72BBC">
        <w:rPr>
          <w:rFonts w:ascii="Arial Narrow" w:hAnsi="Arial Narrow"/>
          <w:spacing w:val="-2"/>
        </w:rPr>
        <w:t>i</w:t>
      </w:r>
      <w:r w:rsidRPr="00D72BBC">
        <w:rPr>
          <w:rFonts w:ascii="Arial Narrow" w:hAnsi="Arial Narrow"/>
          <w:spacing w:val="-13"/>
        </w:rPr>
        <w:t xml:space="preserve"> </w:t>
      </w:r>
      <w:proofErr w:type="spellStart"/>
      <w:r w:rsidRPr="00D72BBC">
        <w:rPr>
          <w:rFonts w:ascii="Arial Narrow" w:hAnsi="Arial Narrow"/>
          <w:spacing w:val="-2"/>
        </w:rPr>
        <w:t>svođ</w:t>
      </w:r>
      <w:proofErr w:type="spellEnd"/>
      <w:r w:rsidRPr="00D72BBC">
        <w:rPr>
          <w:rFonts w:ascii="Arial Narrow" w:hAnsi="Arial Narrow"/>
          <w:spacing w:val="-2"/>
        </w:rPr>
        <w:t>.</w:t>
      </w:r>
    </w:p>
    <w:p w14:paraId="73F07C6D" w14:textId="77777777" w:rsidR="00C21D58" w:rsidRPr="00D72BBC" w:rsidRDefault="00C21D58" w:rsidP="00C21D58">
      <w:pPr>
        <w:pStyle w:val="Odlomakpopisa"/>
        <w:numPr>
          <w:ilvl w:val="1"/>
          <w:numId w:val="246"/>
        </w:numPr>
        <w:tabs>
          <w:tab w:val="left" w:pos="566"/>
        </w:tabs>
        <w:spacing w:before="112" w:line="228" w:lineRule="auto"/>
        <w:ind w:right="707" w:firstLine="0"/>
        <w:jc w:val="left"/>
        <w:rPr>
          <w:rFonts w:ascii="Arial Narrow" w:hAnsi="Arial Narrow"/>
        </w:rPr>
      </w:pPr>
      <w:proofErr w:type="spellStart"/>
      <w:r w:rsidRPr="00D72BBC">
        <w:rPr>
          <w:rFonts w:ascii="Arial Narrow" w:hAnsi="Arial Narrow"/>
          <w:spacing w:val="-4"/>
        </w:rPr>
        <w:t>Željezničko-cestovni</w:t>
      </w:r>
      <w:proofErr w:type="spellEnd"/>
      <w:r w:rsidRPr="00D72BBC">
        <w:rPr>
          <w:rFonts w:ascii="Arial Narrow" w:hAnsi="Arial Narrow"/>
          <w:spacing w:val="-5"/>
        </w:rPr>
        <w:t xml:space="preserve"> </w:t>
      </w:r>
      <w:proofErr w:type="spellStart"/>
      <w:r w:rsidRPr="00D72BBC">
        <w:rPr>
          <w:rFonts w:ascii="Arial Narrow" w:hAnsi="Arial Narrow"/>
          <w:spacing w:val="-4"/>
        </w:rPr>
        <w:t>prijelaz</w:t>
      </w:r>
      <w:proofErr w:type="spellEnd"/>
      <w:r w:rsidRPr="00D72BBC">
        <w:rPr>
          <w:rFonts w:ascii="Arial Narrow" w:hAnsi="Arial Narrow"/>
          <w:spacing w:val="-4"/>
        </w:rPr>
        <w:t>,</w:t>
      </w:r>
      <w:r w:rsidRPr="00D72BBC">
        <w:rPr>
          <w:rFonts w:ascii="Arial Narrow" w:hAnsi="Arial Narrow"/>
          <w:spacing w:val="-5"/>
        </w:rPr>
        <w:t xml:space="preserve"> </w:t>
      </w:r>
      <w:proofErr w:type="spellStart"/>
      <w:r w:rsidRPr="00D72BBC">
        <w:rPr>
          <w:rFonts w:ascii="Arial Narrow" w:hAnsi="Arial Narrow"/>
          <w:spacing w:val="-4"/>
        </w:rPr>
        <w:t>kilometarski</w:t>
      </w:r>
      <w:proofErr w:type="spellEnd"/>
      <w:r w:rsidRPr="00D72BBC">
        <w:rPr>
          <w:rFonts w:ascii="Arial Narrow" w:hAnsi="Arial Narrow"/>
          <w:spacing w:val="-5"/>
        </w:rPr>
        <w:t xml:space="preserve"> </w:t>
      </w:r>
      <w:proofErr w:type="spellStart"/>
      <w:r w:rsidRPr="00D72BBC">
        <w:rPr>
          <w:rFonts w:ascii="Arial Narrow" w:hAnsi="Arial Narrow"/>
          <w:spacing w:val="-4"/>
        </w:rPr>
        <w:t>položaj</w:t>
      </w:r>
      <w:proofErr w:type="spellEnd"/>
      <w:r w:rsidRPr="00D72BBC">
        <w:rPr>
          <w:rFonts w:ascii="Arial Narrow" w:hAnsi="Arial Narrow"/>
          <w:spacing w:val="-5"/>
        </w:rPr>
        <w:t xml:space="preserve"> </w:t>
      </w:r>
      <w:r w:rsidRPr="00D72BBC">
        <w:rPr>
          <w:rFonts w:ascii="Arial Narrow" w:hAnsi="Arial Narrow"/>
          <w:spacing w:val="-4"/>
        </w:rPr>
        <w:t>11+791,</w:t>
      </w:r>
      <w:r w:rsidRPr="00D72BBC">
        <w:rPr>
          <w:rFonts w:ascii="Arial Narrow" w:hAnsi="Arial Narrow"/>
          <w:spacing w:val="-5"/>
        </w:rPr>
        <w:t xml:space="preserve"> </w:t>
      </w:r>
      <w:proofErr w:type="spellStart"/>
      <w:r w:rsidRPr="00D72BBC">
        <w:rPr>
          <w:rFonts w:ascii="Arial Narrow" w:hAnsi="Arial Narrow"/>
          <w:spacing w:val="-4"/>
        </w:rPr>
        <w:t>postojeće</w:t>
      </w:r>
      <w:proofErr w:type="spellEnd"/>
      <w:r w:rsidRPr="00D72BBC">
        <w:rPr>
          <w:rFonts w:ascii="Arial Narrow" w:hAnsi="Arial Narrow"/>
          <w:spacing w:val="-5"/>
        </w:rPr>
        <w:t xml:space="preserve"> </w:t>
      </w:r>
      <w:proofErr w:type="spellStart"/>
      <w:r w:rsidRPr="00D72BBC">
        <w:rPr>
          <w:rFonts w:ascii="Arial Narrow" w:hAnsi="Arial Narrow"/>
          <w:spacing w:val="-4"/>
        </w:rPr>
        <w:t>osiguranje</w:t>
      </w:r>
      <w:proofErr w:type="spellEnd"/>
      <w:r w:rsidRPr="00D72BBC">
        <w:rPr>
          <w:rFonts w:ascii="Arial Narrow" w:hAnsi="Arial Narrow"/>
          <w:spacing w:val="-5"/>
        </w:rPr>
        <w:t xml:space="preserve"> </w:t>
      </w:r>
      <w:proofErr w:type="spellStart"/>
      <w:r w:rsidRPr="00D72BBC">
        <w:rPr>
          <w:rFonts w:ascii="Arial Narrow" w:hAnsi="Arial Narrow"/>
          <w:spacing w:val="-4"/>
        </w:rPr>
        <w:t>prijelaza</w:t>
      </w:r>
      <w:proofErr w:type="spellEnd"/>
      <w:r w:rsidRPr="00D72BBC">
        <w:rPr>
          <w:rFonts w:ascii="Arial Narrow" w:hAnsi="Arial Narrow"/>
          <w:spacing w:val="-5"/>
        </w:rPr>
        <w:t xml:space="preserve"> </w:t>
      </w:r>
      <w:r w:rsidRPr="00D72BBC">
        <w:rPr>
          <w:rFonts w:ascii="Arial Narrow" w:hAnsi="Arial Narrow"/>
          <w:spacing w:val="-4"/>
        </w:rPr>
        <w:t xml:space="preserve">(PZ), </w:t>
      </w:r>
      <w:proofErr w:type="spellStart"/>
      <w:r w:rsidRPr="00D72BBC">
        <w:rPr>
          <w:rFonts w:ascii="Arial Narrow" w:hAnsi="Arial Narrow"/>
        </w:rPr>
        <w:t>konačno</w:t>
      </w:r>
      <w:proofErr w:type="spellEnd"/>
      <w:r w:rsidRPr="00D72BBC">
        <w:rPr>
          <w:rFonts w:ascii="Arial Narrow" w:hAnsi="Arial Narrow"/>
          <w:spacing w:val="-16"/>
        </w:rPr>
        <w:t xml:space="preserve"> </w:t>
      </w:r>
      <w:proofErr w:type="spellStart"/>
      <w:r w:rsidRPr="00D72BBC">
        <w:rPr>
          <w:rFonts w:ascii="Arial Narrow" w:hAnsi="Arial Narrow"/>
        </w:rPr>
        <w:t>tehničko</w:t>
      </w:r>
      <w:proofErr w:type="spellEnd"/>
      <w:r w:rsidRPr="00D72BBC">
        <w:rPr>
          <w:rFonts w:ascii="Arial Narrow" w:hAnsi="Arial Narrow"/>
          <w:spacing w:val="-15"/>
        </w:rPr>
        <w:t xml:space="preserve"> </w:t>
      </w:r>
      <w:proofErr w:type="spellStart"/>
      <w:r w:rsidRPr="00D72BBC">
        <w:rPr>
          <w:rFonts w:ascii="Arial Narrow" w:hAnsi="Arial Narrow"/>
        </w:rPr>
        <w:t>rješenje</w:t>
      </w:r>
      <w:proofErr w:type="spellEnd"/>
      <w:r w:rsidRPr="00D72BBC">
        <w:rPr>
          <w:rFonts w:ascii="Arial Narrow" w:hAnsi="Arial Narrow"/>
        </w:rPr>
        <w:t>:</w:t>
      </w:r>
      <w:r w:rsidRPr="00D72BBC">
        <w:rPr>
          <w:rFonts w:ascii="Arial Narrow" w:hAnsi="Arial Narrow"/>
          <w:spacing w:val="-15"/>
        </w:rPr>
        <w:t xml:space="preserve"> </w:t>
      </w:r>
      <w:r w:rsidRPr="00D72BBC">
        <w:rPr>
          <w:rFonts w:ascii="Arial Narrow" w:hAnsi="Arial Narrow"/>
        </w:rPr>
        <w:t>SV+ZV.</w:t>
      </w:r>
    </w:p>
    <w:p w14:paraId="6BE26997" w14:textId="77777777" w:rsidR="00C21D58" w:rsidRPr="00D72BBC" w:rsidRDefault="00C21D58" w:rsidP="00C21D58">
      <w:pPr>
        <w:pStyle w:val="Odlomakpopisa"/>
        <w:numPr>
          <w:ilvl w:val="0"/>
          <w:numId w:val="246"/>
        </w:numPr>
        <w:tabs>
          <w:tab w:val="left" w:pos="532"/>
        </w:tabs>
        <w:spacing w:before="113" w:line="228" w:lineRule="auto"/>
        <w:ind w:right="707" w:firstLine="0"/>
        <w:jc w:val="both"/>
        <w:rPr>
          <w:rFonts w:ascii="Arial Narrow" w:hAnsi="Arial Narrow"/>
        </w:rPr>
      </w:pP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prostora</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w:t>
      </w:r>
      <w:proofErr w:type="spellStart"/>
      <w:r w:rsidRPr="00D72BBC">
        <w:rPr>
          <w:rFonts w:ascii="Arial Narrow" w:hAnsi="Arial Narrow"/>
        </w:rPr>
        <w:t>nalazi</w:t>
      </w:r>
      <w:proofErr w:type="spellEnd"/>
      <w:r w:rsidRPr="00D72BBC">
        <w:rPr>
          <w:rFonts w:ascii="Arial Narrow" w:hAnsi="Arial Narrow"/>
        </w:rPr>
        <w:t xml:space="preserve"> se 5.0 km </w:t>
      </w:r>
      <w:proofErr w:type="spellStart"/>
      <w:r w:rsidRPr="00D72BBC">
        <w:rPr>
          <w:rFonts w:ascii="Arial Narrow" w:hAnsi="Arial Narrow"/>
        </w:rPr>
        <w:t>jednokolosiječne</w:t>
      </w:r>
      <w:proofErr w:type="spellEnd"/>
      <w:r w:rsidRPr="00D72BBC">
        <w:rPr>
          <w:rFonts w:ascii="Arial Narrow" w:hAnsi="Arial Narrow"/>
        </w:rPr>
        <w:t xml:space="preserve"> </w:t>
      </w:r>
      <w:proofErr w:type="spellStart"/>
      <w:r w:rsidRPr="00D72BBC">
        <w:rPr>
          <w:rFonts w:ascii="Arial Narrow" w:hAnsi="Arial Narrow"/>
        </w:rPr>
        <w:t>pruge</w:t>
      </w:r>
      <w:proofErr w:type="spellEnd"/>
      <w:r w:rsidRPr="00D72BBC">
        <w:rPr>
          <w:rFonts w:ascii="Arial Narrow" w:hAnsi="Arial Narrow"/>
        </w:rPr>
        <w:t xml:space="preserve"> (od km 10+600 do km 15+600). </w:t>
      </w:r>
      <w:proofErr w:type="spellStart"/>
      <w:r w:rsidRPr="00D72BBC">
        <w:rPr>
          <w:rFonts w:ascii="Arial Narrow" w:hAnsi="Arial Narrow"/>
        </w:rPr>
        <w:t>Pruga</w:t>
      </w:r>
      <w:proofErr w:type="spellEnd"/>
      <w:r w:rsidRPr="00D72BBC">
        <w:rPr>
          <w:rFonts w:ascii="Arial Narrow" w:hAnsi="Arial Narrow"/>
        </w:rPr>
        <w:t xml:space="preserve"> je </w:t>
      </w:r>
      <w:proofErr w:type="spellStart"/>
      <w:r w:rsidRPr="00D72BBC">
        <w:rPr>
          <w:rFonts w:ascii="Arial Narrow" w:hAnsi="Arial Narrow"/>
        </w:rPr>
        <w:t>razvrstana</w:t>
      </w:r>
      <w:proofErr w:type="spellEnd"/>
      <w:r w:rsidRPr="00D72BBC">
        <w:rPr>
          <w:rFonts w:ascii="Arial Narrow" w:hAnsi="Arial Narrow"/>
        </w:rPr>
        <w:t xml:space="preserve"> u </w:t>
      </w:r>
      <w:proofErr w:type="spellStart"/>
      <w:r w:rsidRPr="00D72BBC">
        <w:rPr>
          <w:rFonts w:ascii="Arial Narrow" w:hAnsi="Arial Narrow"/>
        </w:rPr>
        <w:t>željezničke</w:t>
      </w:r>
      <w:proofErr w:type="spellEnd"/>
      <w:r w:rsidRPr="00D72BBC">
        <w:rPr>
          <w:rFonts w:ascii="Arial Narrow" w:hAnsi="Arial Narrow"/>
        </w:rPr>
        <w:t xml:space="preserve"> </w:t>
      </w:r>
      <w:proofErr w:type="spellStart"/>
      <w:r w:rsidRPr="00D72BBC">
        <w:rPr>
          <w:rFonts w:ascii="Arial Narrow" w:hAnsi="Arial Narrow"/>
        </w:rPr>
        <w:t>pruge</w:t>
      </w:r>
      <w:proofErr w:type="spellEnd"/>
      <w:r w:rsidRPr="00D72BBC">
        <w:rPr>
          <w:rFonts w:ascii="Arial Narrow" w:hAnsi="Arial Narrow"/>
        </w:rPr>
        <w:t xml:space="preserve"> za </w:t>
      </w:r>
      <w:proofErr w:type="spellStart"/>
      <w:r w:rsidRPr="00D72BBC">
        <w:rPr>
          <w:rFonts w:ascii="Arial Narrow" w:hAnsi="Arial Narrow"/>
        </w:rPr>
        <w:t>lokalni</w:t>
      </w:r>
      <w:proofErr w:type="spellEnd"/>
      <w:r w:rsidRPr="00D72BBC">
        <w:rPr>
          <w:rFonts w:ascii="Arial Narrow" w:hAnsi="Arial Narrow"/>
        </w:rPr>
        <w:t xml:space="preserve"> </w:t>
      </w:r>
      <w:proofErr w:type="spellStart"/>
      <w:r w:rsidRPr="00D72BBC">
        <w:rPr>
          <w:rFonts w:ascii="Arial Narrow" w:hAnsi="Arial Narrow"/>
        </w:rPr>
        <w:t>promet</w:t>
      </w:r>
      <w:proofErr w:type="spellEnd"/>
      <w:r w:rsidRPr="00D72BBC">
        <w:rPr>
          <w:rFonts w:ascii="Arial Narrow" w:hAnsi="Arial Narrow"/>
        </w:rPr>
        <w:t xml:space="preserve"> s </w:t>
      </w:r>
      <w:proofErr w:type="spellStart"/>
      <w:r w:rsidRPr="00D72BBC">
        <w:rPr>
          <w:rFonts w:ascii="Arial Narrow" w:hAnsi="Arial Narrow"/>
        </w:rPr>
        <w:t>oznakom</w:t>
      </w:r>
      <w:proofErr w:type="spellEnd"/>
      <w:r w:rsidRPr="00D72BBC">
        <w:rPr>
          <w:rFonts w:ascii="Arial Narrow" w:hAnsi="Arial Narrow"/>
        </w:rPr>
        <w:t xml:space="preserve"> L102, a </w:t>
      </w:r>
      <w:proofErr w:type="spellStart"/>
      <w:r w:rsidRPr="00D72BBC">
        <w:rPr>
          <w:rFonts w:ascii="Arial Narrow" w:hAnsi="Arial Narrow"/>
        </w:rPr>
        <w:t>služi</w:t>
      </w:r>
      <w:proofErr w:type="spellEnd"/>
      <w:r w:rsidRPr="00D72BBC">
        <w:rPr>
          <w:rFonts w:ascii="Arial Narrow" w:hAnsi="Arial Narrow"/>
        </w:rPr>
        <w:t xml:space="preserve"> za </w:t>
      </w:r>
      <w:proofErr w:type="spellStart"/>
      <w:r w:rsidRPr="00D72BBC">
        <w:rPr>
          <w:rFonts w:ascii="Arial Narrow" w:hAnsi="Arial Narrow"/>
        </w:rPr>
        <w:t>mješoviti</w:t>
      </w:r>
      <w:proofErr w:type="spellEnd"/>
      <w:r w:rsidRPr="00D72BBC">
        <w:rPr>
          <w:rFonts w:ascii="Arial Narrow" w:hAnsi="Arial Narrow"/>
        </w:rPr>
        <w:t xml:space="preserve"> </w:t>
      </w:r>
      <w:proofErr w:type="spellStart"/>
      <w:r w:rsidRPr="00D72BBC">
        <w:rPr>
          <w:rFonts w:ascii="Arial Narrow" w:hAnsi="Arial Narrow"/>
        </w:rPr>
        <w:t>promet</w:t>
      </w:r>
      <w:proofErr w:type="spellEnd"/>
      <w:r w:rsidRPr="00D72BBC">
        <w:rPr>
          <w:rFonts w:ascii="Arial Narrow" w:hAnsi="Arial Narrow"/>
        </w:rPr>
        <w:t xml:space="preserve">, </w:t>
      </w:r>
      <w:proofErr w:type="spellStart"/>
      <w:r w:rsidRPr="00D72BBC">
        <w:rPr>
          <w:rFonts w:ascii="Arial Narrow" w:hAnsi="Arial Narrow"/>
        </w:rPr>
        <w:t>putničkih</w:t>
      </w:r>
      <w:proofErr w:type="spellEnd"/>
      <w:r w:rsidRPr="00D72BBC">
        <w:rPr>
          <w:rFonts w:ascii="Arial Narrow" w:hAnsi="Arial Narrow"/>
        </w:rPr>
        <w:t xml:space="preserve"> i </w:t>
      </w:r>
      <w:proofErr w:type="spellStart"/>
      <w:r w:rsidRPr="00D72BBC">
        <w:rPr>
          <w:rFonts w:ascii="Arial Narrow" w:hAnsi="Arial Narrow"/>
        </w:rPr>
        <w:t>teretnih</w:t>
      </w:r>
      <w:proofErr w:type="spellEnd"/>
      <w:r w:rsidRPr="00D72BBC">
        <w:rPr>
          <w:rFonts w:ascii="Arial Narrow" w:hAnsi="Arial Narrow"/>
        </w:rPr>
        <w:t xml:space="preserve"> </w:t>
      </w:r>
      <w:proofErr w:type="spellStart"/>
      <w:r w:rsidRPr="00D72BBC">
        <w:rPr>
          <w:rFonts w:ascii="Arial Narrow" w:hAnsi="Arial Narrow"/>
        </w:rPr>
        <w:t>vlakova</w:t>
      </w:r>
      <w:proofErr w:type="spellEnd"/>
      <w:r w:rsidRPr="00D72BBC">
        <w:rPr>
          <w:rFonts w:ascii="Arial Narrow" w:hAnsi="Arial Narrow"/>
        </w:rPr>
        <w:t>.</w:t>
      </w:r>
    </w:p>
    <w:p w14:paraId="67F9B9C4" w14:textId="77777777" w:rsidR="00C21D58" w:rsidRPr="00D72BBC" w:rsidRDefault="00C21D58" w:rsidP="00C21D58">
      <w:pPr>
        <w:pStyle w:val="Odlomakpopisa"/>
        <w:numPr>
          <w:ilvl w:val="0"/>
          <w:numId w:val="246"/>
        </w:numPr>
        <w:tabs>
          <w:tab w:val="left" w:pos="471"/>
        </w:tabs>
        <w:spacing w:before="102"/>
        <w:ind w:left="471" w:hanging="330"/>
        <w:jc w:val="both"/>
        <w:rPr>
          <w:rFonts w:ascii="Arial Narrow" w:hAnsi="Arial Narrow"/>
        </w:rPr>
      </w:pPr>
      <w:proofErr w:type="spellStart"/>
      <w:r w:rsidRPr="00D72BBC">
        <w:rPr>
          <w:rFonts w:ascii="Arial Narrow" w:hAnsi="Arial Narrow"/>
          <w:spacing w:val="-2"/>
        </w:rPr>
        <w:t>Planom</w:t>
      </w:r>
      <w:proofErr w:type="spellEnd"/>
      <w:r w:rsidRPr="00D72BBC">
        <w:rPr>
          <w:rFonts w:ascii="Arial Narrow" w:hAnsi="Arial Narrow"/>
          <w:spacing w:val="-11"/>
        </w:rPr>
        <w:t xml:space="preserve"> </w:t>
      </w:r>
      <w:r w:rsidRPr="00D72BBC">
        <w:rPr>
          <w:rFonts w:ascii="Arial Narrow" w:hAnsi="Arial Narrow"/>
          <w:spacing w:val="-2"/>
        </w:rPr>
        <w:t>se</w:t>
      </w:r>
      <w:r w:rsidRPr="00D72BBC">
        <w:rPr>
          <w:rFonts w:ascii="Arial Narrow" w:hAnsi="Arial Narrow"/>
          <w:spacing w:val="-10"/>
        </w:rPr>
        <w:t xml:space="preserve"> </w:t>
      </w:r>
      <w:r w:rsidRPr="00D72BBC">
        <w:rPr>
          <w:rFonts w:ascii="Arial Narrow" w:hAnsi="Arial Narrow"/>
          <w:spacing w:val="-2"/>
        </w:rPr>
        <w:t>za</w:t>
      </w:r>
      <w:r w:rsidRPr="00D72BBC">
        <w:rPr>
          <w:rFonts w:ascii="Arial Narrow" w:hAnsi="Arial Narrow"/>
          <w:spacing w:val="-11"/>
        </w:rPr>
        <w:t xml:space="preserve"> </w:t>
      </w:r>
      <w:proofErr w:type="spellStart"/>
      <w:r w:rsidRPr="00D72BBC">
        <w:rPr>
          <w:rFonts w:ascii="Arial Narrow" w:hAnsi="Arial Narrow"/>
          <w:spacing w:val="-2"/>
        </w:rPr>
        <w:t>koridor</w:t>
      </w:r>
      <w:proofErr w:type="spellEnd"/>
      <w:r w:rsidRPr="00D72BBC">
        <w:rPr>
          <w:rFonts w:ascii="Arial Narrow" w:hAnsi="Arial Narrow"/>
          <w:spacing w:val="-10"/>
        </w:rPr>
        <w:t xml:space="preserve"> </w:t>
      </w:r>
      <w:proofErr w:type="spellStart"/>
      <w:r w:rsidRPr="00D72BBC">
        <w:rPr>
          <w:rFonts w:ascii="Arial Narrow" w:hAnsi="Arial Narrow"/>
          <w:spacing w:val="-2"/>
        </w:rPr>
        <w:t>željezničke</w:t>
      </w:r>
      <w:proofErr w:type="spellEnd"/>
      <w:r w:rsidRPr="00D72BBC">
        <w:rPr>
          <w:rFonts w:ascii="Arial Narrow" w:hAnsi="Arial Narrow"/>
          <w:spacing w:val="-11"/>
        </w:rPr>
        <w:t xml:space="preserve"> </w:t>
      </w:r>
      <w:proofErr w:type="spellStart"/>
      <w:r w:rsidRPr="00D72BBC">
        <w:rPr>
          <w:rFonts w:ascii="Arial Narrow" w:hAnsi="Arial Narrow"/>
          <w:spacing w:val="-2"/>
        </w:rPr>
        <w:t>pruge</w:t>
      </w:r>
      <w:proofErr w:type="spellEnd"/>
      <w:r w:rsidRPr="00D72BBC">
        <w:rPr>
          <w:rFonts w:ascii="Arial Narrow" w:hAnsi="Arial Narrow"/>
          <w:spacing w:val="-10"/>
        </w:rPr>
        <w:t xml:space="preserve"> </w:t>
      </w:r>
      <w:proofErr w:type="spellStart"/>
      <w:r w:rsidRPr="00D72BBC">
        <w:rPr>
          <w:rFonts w:ascii="Arial Narrow" w:hAnsi="Arial Narrow"/>
          <w:spacing w:val="-2"/>
        </w:rPr>
        <w:t>osigurava</w:t>
      </w:r>
      <w:proofErr w:type="spellEnd"/>
      <w:r w:rsidRPr="00D72BBC">
        <w:rPr>
          <w:rFonts w:ascii="Arial Narrow" w:hAnsi="Arial Narrow"/>
          <w:spacing w:val="-11"/>
        </w:rPr>
        <w:t xml:space="preserve"> </w:t>
      </w:r>
      <w:proofErr w:type="spellStart"/>
      <w:r w:rsidRPr="00D72BBC">
        <w:rPr>
          <w:rFonts w:ascii="Arial Narrow" w:hAnsi="Arial Narrow"/>
          <w:spacing w:val="-2"/>
        </w:rPr>
        <w:t>prostor</w:t>
      </w:r>
      <w:proofErr w:type="spellEnd"/>
      <w:r w:rsidRPr="00D72BBC">
        <w:rPr>
          <w:rFonts w:ascii="Arial Narrow" w:hAnsi="Arial Narrow"/>
          <w:spacing w:val="-10"/>
        </w:rPr>
        <w:t xml:space="preserve"> </w:t>
      </w:r>
      <w:proofErr w:type="spellStart"/>
      <w:r w:rsidRPr="00D72BBC">
        <w:rPr>
          <w:rFonts w:ascii="Arial Narrow" w:hAnsi="Arial Narrow"/>
          <w:spacing w:val="-2"/>
        </w:rPr>
        <w:t>širine</w:t>
      </w:r>
      <w:proofErr w:type="spellEnd"/>
      <w:r w:rsidRPr="00D72BBC">
        <w:rPr>
          <w:rFonts w:ascii="Arial Narrow" w:hAnsi="Arial Narrow"/>
          <w:spacing w:val="-10"/>
        </w:rPr>
        <w:t xml:space="preserve"> </w:t>
      </w:r>
      <w:r w:rsidRPr="00D72BBC">
        <w:rPr>
          <w:rFonts w:ascii="Arial Narrow" w:hAnsi="Arial Narrow"/>
          <w:spacing w:val="-2"/>
        </w:rPr>
        <w:t>100</w:t>
      </w:r>
      <w:r w:rsidRPr="00D72BBC">
        <w:rPr>
          <w:rFonts w:ascii="Arial Narrow" w:hAnsi="Arial Narrow"/>
          <w:spacing w:val="-11"/>
        </w:rPr>
        <w:t xml:space="preserve"> </w:t>
      </w:r>
      <w:r w:rsidRPr="00D72BBC">
        <w:rPr>
          <w:rFonts w:ascii="Arial Narrow" w:hAnsi="Arial Narrow"/>
          <w:spacing w:val="-5"/>
        </w:rPr>
        <w:t>m.</w:t>
      </w:r>
    </w:p>
    <w:p w14:paraId="72589467" w14:textId="77777777" w:rsidR="00C21D58" w:rsidRPr="00D72BBC" w:rsidRDefault="00C21D58" w:rsidP="00C21D58">
      <w:pPr>
        <w:pStyle w:val="Odlomakpopisa"/>
        <w:numPr>
          <w:ilvl w:val="0"/>
          <w:numId w:val="246"/>
        </w:numPr>
        <w:tabs>
          <w:tab w:val="left" w:pos="515"/>
        </w:tabs>
        <w:spacing w:before="111" w:line="228" w:lineRule="auto"/>
        <w:ind w:right="707" w:firstLine="0"/>
        <w:jc w:val="both"/>
        <w:rPr>
          <w:rFonts w:ascii="Arial Narrow" w:hAnsi="Arial Narrow"/>
        </w:rPr>
      </w:pPr>
      <w:proofErr w:type="spellStart"/>
      <w:r w:rsidRPr="00D72BBC">
        <w:rPr>
          <w:rFonts w:ascii="Arial Narrow" w:hAnsi="Arial Narrow"/>
        </w:rPr>
        <w:t>Željezničko-cestovni</w:t>
      </w:r>
      <w:proofErr w:type="spellEnd"/>
      <w:r w:rsidRPr="00D72BBC">
        <w:rPr>
          <w:rFonts w:ascii="Arial Narrow" w:hAnsi="Arial Narrow"/>
        </w:rPr>
        <w:t xml:space="preserve"> </w:t>
      </w:r>
      <w:proofErr w:type="spellStart"/>
      <w:r w:rsidRPr="00D72BBC">
        <w:rPr>
          <w:rFonts w:ascii="Arial Narrow" w:hAnsi="Arial Narrow"/>
        </w:rPr>
        <w:t>prijelazi</w:t>
      </w:r>
      <w:proofErr w:type="spellEnd"/>
      <w:r w:rsidRPr="00D72BBC">
        <w:rPr>
          <w:rFonts w:ascii="Arial Narrow" w:hAnsi="Arial Narrow"/>
        </w:rPr>
        <w:t xml:space="preserve"> u km 11+659, u km 12+987 i u km 14+034 </w:t>
      </w:r>
      <w:proofErr w:type="spellStart"/>
      <w:r w:rsidRPr="00D72BBC">
        <w:rPr>
          <w:rFonts w:ascii="Arial Narrow" w:hAnsi="Arial Narrow"/>
        </w:rPr>
        <w:t>predviđeni</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za </w:t>
      </w:r>
      <w:proofErr w:type="spellStart"/>
      <w:r w:rsidRPr="00D72BBC">
        <w:rPr>
          <w:rFonts w:ascii="Arial Narrow" w:hAnsi="Arial Narrow"/>
        </w:rPr>
        <w:t>ukidanje</w:t>
      </w:r>
      <w:proofErr w:type="spellEnd"/>
      <w:r w:rsidRPr="00D72BBC">
        <w:rPr>
          <w:rFonts w:ascii="Arial Narrow" w:hAnsi="Arial Narrow"/>
        </w:rPr>
        <w:t xml:space="preserve"> i </w:t>
      </w:r>
      <w:proofErr w:type="spellStart"/>
      <w:r w:rsidRPr="00D72BBC">
        <w:rPr>
          <w:rFonts w:ascii="Arial Narrow" w:hAnsi="Arial Narrow"/>
        </w:rPr>
        <w:t>svođenje</w:t>
      </w:r>
      <w:proofErr w:type="spellEnd"/>
      <w:r w:rsidRPr="00D72BBC">
        <w:rPr>
          <w:rFonts w:ascii="Arial Narrow" w:hAnsi="Arial Narrow"/>
        </w:rPr>
        <w:t xml:space="preserve">, </w:t>
      </w:r>
      <w:proofErr w:type="spellStart"/>
      <w:r w:rsidRPr="00D72BBC">
        <w:rPr>
          <w:rFonts w:ascii="Arial Narrow" w:hAnsi="Arial Narrow"/>
        </w:rPr>
        <w:t>dok</w:t>
      </w:r>
      <w:proofErr w:type="spellEnd"/>
      <w:r w:rsidRPr="00D72BBC">
        <w:rPr>
          <w:rFonts w:ascii="Arial Narrow" w:hAnsi="Arial Narrow"/>
        </w:rPr>
        <w:t xml:space="preserve"> </w:t>
      </w:r>
      <w:proofErr w:type="spellStart"/>
      <w:r w:rsidRPr="00D72BBC">
        <w:rPr>
          <w:rFonts w:ascii="Arial Narrow" w:hAnsi="Arial Narrow"/>
        </w:rPr>
        <w:t>prijelazi</w:t>
      </w:r>
      <w:proofErr w:type="spellEnd"/>
      <w:r w:rsidRPr="00D72BBC">
        <w:rPr>
          <w:rFonts w:ascii="Arial Narrow" w:hAnsi="Arial Narrow"/>
        </w:rPr>
        <w:t xml:space="preserve"> u km 11+105, u km 12+452, u km 13+620 i u km 14+791 </w:t>
      </w:r>
      <w:proofErr w:type="spellStart"/>
      <w:r w:rsidRPr="00D72BBC">
        <w:rPr>
          <w:rFonts w:ascii="Arial Narrow" w:hAnsi="Arial Narrow"/>
          <w:spacing w:val="-4"/>
        </w:rPr>
        <w:t>predviđeni</w:t>
      </w:r>
      <w:proofErr w:type="spellEnd"/>
      <w:r w:rsidRPr="00D72BBC">
        <w:rPr>
          <w:rFonts w:ascii="Arial Narrow" w:hAnsi="Arial Narrow"/>
          <w:spacing w:val="-6"/>
        </w:rPr>
        <w:t xml:space="preserve"> </w:t>
      </w:r>
      <w:proofErr w:type="spellStart"/>
      <w:r w:rsidRPr="00D72BBC">
        <w:rPr>
          <w:rFonts w:ascii="Arial Narrow" w:hAnsi="Arial Narrow"/>
          <w:spacing w:val="-4"/>
        </w:rPr>
        <w:t>su</w:t>
      </w:r>
      <w:proofErr w:type="spellEnd"/>
      <w:r w:rsidRPr="00D72BBC">
        <w:rPr>
          <w:rFonts w:ascii="Arial Narrow" w:hAnsi="Arial Narrow"/>
          <w:spacing w:val="-6"/>
        </w:rPr>
        <w:t xml:space="preserve"> </w:t>
      </w:r>
      <w:r w:rsidRPr="00D72BBC">
        <w:rPr>
          <w:rFonts w:ascii="Arial Narrow" w:hAnsi="Arial Narrow"/>
          <w:spacing w:val="-4"/>
        </w:rPr>
        <w:t>za</w:t>
      </w:r>
      <w:r w:rsidRPr="00D72BBC">
        <w:rPr>
          <w:rFonts w:ascii="Arial Narrow" w:hAnsi="Arial Narrow"/>
          <w:spacing w:val="-6"/>
        </w:rPr>
        <w:t xml:space="preserve"> </w:t>
      </w:r>
      <w:proofErr w:type="spellStart"/>
      <w:r w:rsidRPr="00D72BBC">
        <w:rPr>
          <w:rFonts w:ascii="Arial Narrow" w:hAnsi="Arial Narrow"/>
          <w:spacing w:val="-4"/>
        </w:rPr>
        <w:t>osiguranje</w:t>
      </w:r>
      <w:proofErr w:type="spellEnd"/>
      <w:r w:rsidRPr="00D72BBC">
        <w:rPr>
          <w:rFonts w:ascii="Arial Narrow" w:hAnsi="Arial Narrow"/>
          <w:spacing w:val="-6"/>
        </w:rPr>
        <w:t xml:space="preserve"> </w:t>
      </w:r>
      <w:proofErr w:type="spellStart"/>
      <w:r w:rsidRPr="00D72BBC">
        <w:rPr>
          <w:rFonts w:ascii="Arial Narrow" w:hAnsi="Arial Narrow"/>
          <w:spacing w:val="-4"/>
        </w:rPr>
        <w:t>svjetlosno-zvučnim</w:t>
      </w:r>
      <w:proofErr w:type="spellEnd"/>
      <w:r w:rsidRPr="00D72BBC">
        <w:rPr>
          <w:rFonts w:ascii="Arial Narrow" w:hAnsi="Arial Narrow"/>
          <w:spacing w:val="-6"/>
        </w:rPr>
        <w:t xml:space="preserve"> </w:t>
      </w:r>
      <w:proofErr w:type="spellStart"/>
      <w:r w:rsidRPr="00D72BBC">
        <w:rPr>
          <w:rFonts w:ascii="Arial Narrow" w:hAnsi="Arial Narrow"/>
          <w:spacing w:val="-4"/>
        </w:rPr>
        <w:t>signalima</w:t>
      </w:r>
      <w:proofErr w:type="spellEnd"/>
      <w:r w:rsidRPr="00D72BBC">
        <w:rPr>
          <w:rFonts w:ascii="Arial Narrow" w:hAnsi="Arial Narrow"/>
          <w:spacing w:val="-6"/>
        </w:rPr>
        <w:t xml:space="preserve"> </w:t>
      </w:r>
      <w:r w:rsidRPr="00D72BBC">
        <w:rPr>
          <w:rFonts w:ascii="Arial Narrow" w:hAnsi="Arial Narrow"/>
          <w:spacing w:val="-4"/>
        </w:rPr>
        <w:t>(</w:t>
      </w:r>
      <w:proofErr w:type="spellStart"/>
      <w:r w:rsidRPr="00D72BBC">
        <w:rPr>
          <w:rFonts w:ascii="Arial Narrow" w:hAnsi="Arial Narrow"/>
          <w:spacing w:val="-4"/>
        </w:rPr>
        <w:t>prema</w:t>
      </w:r>
      <w:proofErr w:type="spellEnd"/>
      <w:r w:rsidRPr="00D72BBC">
        <w:rPr>
          <w:rFonts w:ascii="Arial Narrow" w:hAnsi="Arial Narrow"/>
          <w:spacing w:val="-6"/>
        </w:rPr>
        <w:t xml:space="preserve"> </w:t>
      </w:r>
      <w:proofErr w:type="spellStart"/>
      <w:r w:rsidRPr="00D72BBC">
        <w:rPr>
          <w:rFonts w:ascii="Arial Narrow" w:hAnsi="Arial Narrow"/>
          <w:spacing w:val="-4"/>
        </w:rPr>
        <w:t>Programu</w:t>
      </w:r>
      <w:proofErr w:type="spellEnd"/>
      <w:r w:rsidRPr="00D72BBC">
        <w:rPr>
          <w:rFonts w:ascii="Arial Narrow" w:hAnsi="Arial Narrow"/>
          <w:spacing w:val="-6"/>
        </w:rPr>
        <w:t xml:space="preserve"> </w:t>
      </w:r>
      <w:proofErr w:type="spellStart"/>
      <w:r w:rsidRPr="00D72BBC">
        <w:rPr>
          <w:rFonts w:ascii="Arial Narrow" w:hAnsi="Arial Narrow"/>
          <w:spacing w:val="-4"/>
        </w:rPr>
        <w:t>rješavanja</w:t>
      </w:r>
      <w:proofErr w:type="spellEnd"/>
      <w:r w:rsidRPr="00D72BBC">
        <w:rPr>
          <w:rFonts w:ascii="Arial Narrow" w:hAnsi="Arial Narrow"/>
          <w:spacing w:val="-6"/>
        </w:rPr>
        <w:t xml:space="preserve"> </w:t>
      </w:r>
      <w:proofErr w:type="spellStart"/>
      <w:r w:rsidRPr="00D72BBC">
        <w:rPr>
          <w:rFonts w:ascii="Arial Narrow" w:hAnsi="Arial Narrow"/>
          <w:spacing w:val="-4"/>
        </w:rPr>
        <w:t>željezničko</w:t>
      </w:r>
      <w:proofErr w:type="spellEnd"/>
      <w:r w:rsidRPr="00D72BBC">
        <w:rPr>
          <w:rFonts w:ascii="Arial Narrow" w:hAnsi="Arial Narrow"/>
          <w:spacing w:val="-4"/>
        </w:rPr>
        <w:t xml:space="preserve"> </w:t>
      </w:r>
      <w:proofErr w:type="spellStart"/>
      <w:r w:rsidRPr="00D72BBC">
        <w:rPr>
          <w:rFonts w:ascii="Arial Narrow" w:hAnsi="Arial Narrow"/>
        </w:rPr>
        <w:t>cestovnih</w:t>
      </w:r>
      <w:proofErr w:type="spellEnd"/>
      <w:r w:rsidRPr="00D72BBC">
        <w:rPr>
          <w:rFonts w:ascii="Arial Narrow" w:hAnsi="Arial Narrow"/>
        </w:rPr>
        <w:t xml:space="preserve"> </w:t>
      </w:r>
      <w:proofErr w:type="spellStart"/>
      <w:r w:rsidRPr="00D72BBC">
        <w:rPr>
          <w:rFonts w:ascii="Arial Narrow" w:hAnsi="Arial Narrow"/>
        </w:rPr>
        <w:t>prijelaza</w:t>
      </w:r>
      <w:proofErr w:type="spellEnd"/>
      <w:r w:rsidRPr="00D72BBC">
        <w:rPr>
          <w:rFonts w:ascii="Arial Narrow" w:hAnsi="Arial Narrow"/>
        </w:rPr>
        <w:t xml:space="preserve"> u </w:t>
      </w:r>
      <w:proofErr w:type="spellStart"/>
      <w:r w:rsidRPr="00D72BBC">
        <w:rPr>
          <w:rFonts w:ascii="Arial Narrow" w:hAnsi="Arial Narrow"/>
        </w:rPr>
        <w:t>Republici</w:t>
      </w:r>
      <w:proofErr w:type="spellEnd"/>
      <w:r w:rsidRPr="00D72BBC">
        <w:rPr>
          <w:rFonts w:ascii="Arial Narrow" w:hAnsi="Arial Narrow"/>
        </w:rPr>
        <w:t xml:space="preserve"> </w:t>
      </w:r>
      <w:proofErr w:type="spellStart"/>
      <w:r w:rsidRPr="00D72BBC">
        <w:rPr>
          <w:rFonts w:ascii="Arial Narrow" w:hAnsi="Arial Narrow"/>
        </w:rPr>
        <w:t>Hrvatskoj</w:t>
      </w:r>
      <w:proofErr w:type="spellEnd"/>
      <w:r w:rsidRPr="00D72BBC">
        <w:rPr>
          <w:rFonts w:ascii="Arial Narrow" w:hAnsi="Arial Narrow"/>
        </w:rPr>
        <w:t>, 26. 01. 2015.).</w:t>
      </w:r>
    </w:p>
    <w:p w14:paraId="4B422B74" w14:textId="77777777" w:rsidR="00C21D58" w:rsidRPr="00D72BBC" w:rsidRDefault="00C21D58" w:rsidP="00C21D58">
      <w:pPr>
        <w:pStyle w:val="Odlomakpopisa"/>
        <w:numPr>
          <w:ilvl w:val="0"/>
          <w:numId w:val="246"/>
        </w:numPr>
        <w:tabs>
          <w:tab w:val="left" w:pos="516"/>
        </w:tabs>
        <w:spacing w:before="112" w:line="228" w:lineRule="auto"/>
        <w:ind w:right="707" w:firstLine="0"/>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w:t>
      </w:r>
      <w:proofErr w:type="spellStart"/>
      <w:r w:rsidRPr="00D72BBC">
        <w:rPr>
          <w:rFonts w:ascii="Arial Narrow" w:hAnsi="Arial Narrow"/>
        </w:rPr>
        <w:t>uređena</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tri </w:t>
      </w:r>
      <w:proofErr w:type="spellStart"/>
      <w:r w:rsidRPr="00D72BBC">
        <w:rPr>
          <w:rFonts w:ascii="Arial Narrow" w:hAnsi="Arial Narrow"/>
        </w:rPr>
        <w:t>prometna</w:t>
      </w:r>
      <w:proofErr w:type="spellEnd"/>
      <w:r w:rsidRPr="00D72BBC">
        <w:rPr>
          <w:rFonts w:ascii="Arial Narrow" w:hAnsi="Arial Narrow"/>
        </w:rPr>
        <w:t xml:space="preserve"> </w:t>
      </w:r>
      <w:proofErr w:type="spellStart"/>
      <w:r w:rsidRPr="00D72BBC">
        <w:rPr>
          <w:rFonts w:ascii="Arial Narrow" w:hAnsi="Arial Narrow"/>
        </w:rPr>
        <w:t>mjesta</w:t>
      </w:r>
      <w:proofErr w:type="spellEnd"/>
      <w:r w:rsidRPr="00D72BBC">
        <w:rPr>
          <w:rFonts w:ascii="Arial Narrow" w:hAnsi="Arial Narrow"/>
        </w:rPr>
        <w:t xml:space="preserve">: </w:t>
      </w:r>
      <w:proofErr w:type="spellStart"/>
      <w:r w:rsidRPr="00D72BBC">
        <w:rPr>
          <w:rFonts w:ascii="Arial Narrow" w:hAnsi="Arial Narrow"/>
        </w:rPr>
        <w:t>stajalište</w:t>
      </w:r>
      <w:proofErr w:type="spellEnd"/>
      <w:r w:rsidRPr="00D72BBC">
        <w:rPr>
          <w:rFonts w:ascii="Arial Narrow" w:hAnsi="Arial Narrow"/>
        </w:rPr>
        <w:t xml:space="preserve"> Donji Čemehovec, </w:t>
      </w:r>
      <w:proofErr w:type="spellStart"/>
      <w:r w:rsidRPr="00D72BBC">
        <w:rPr>
          <w:rFonts w:ascii="Arial Narrow" w:hAnsi="Arial Narrow"/>
        </w:rPr>
        <w:t>stajalište</w:t>
      </w:r>
      <w:proofErr w:type="spellEnd"/>
      <w:r w:rsidRPr="00D72BBC">
        <w:rPr>
          <w:rFonts w:ascii="Arial Narrow" w:hAnsi="Arial Narrow"/>
        </w:rPr>
        <w:t xml:space="preserve"> Rozga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stajalište</w:t>
      </w:r>
      <w:proofErr w:type="spellEnd"/>
      <w:r w:rsidRPr="00D72BBC">
        <w:rPr>
          <w:rFonts w:ascii="Arial Narrow" w:hAnsi="Arial Narrow"/>
        </w:rPr>
        <w:t xml:space="preserve"> i </w:t>
      </w:r>
      <w:proofErr w:type="spellStart"/>
      <w:r w:rsidRPr="00D72BBC">
        <w:rPr>
          <w:rFonts w:ascii="Arial Narrow" w:hAnsi="Arial Narrow"/>
        </w:rPr>
        <w:t>tovarište</w:t>
      </w:r>
      <w:proofErr w:type="spellEnd"/>
      <w:r w:rsidRPr="00D72BBC">
        <w:rPr>
          <w:rFonts w:ascii="Arial Narrow" w:hAnsi="Arial Narrow"/>
        </w:rPr>
        <w:t xml:space="preserve"> </w:t>
      </w:r>
      <w:proofErr w:type="spellStart"/>
      <w:r w:rsidRPr="00D72BBC">
        <w:rPr>
          <w:rFonts w:ascii="Arial Narrow" w:hAnsi="Arial Narrow"/>
        </w:rPr>
        <w:t>Prosinec</w:t>
      </w:r>
      <w:proofErr w:type="spellEnd"/>
      <w:r w:rsidRPr="00D72BBC">
        <w:rPr>
          <w:rFonts w:ascii="Arial Narrow" w:hAnsi="Arial Narrow"/>
        </w:rPr>
        <w:t xml:space="preserve"> (</w:t>
      </w:r>
      <w:proofErr w:type="spellStart"/>
      <w:r w:rsidRPr="00D72BBC">
        <w:rPr>
          <w:rFonts w:ascii="Arial Narrow" w:hAnsi="Arial Narrow"/>
        </w:rPr>
        <w:t>služi</w:t>
      </w:r>
      <w:proofErr w:type="spellEnd"/>
      <w:r w:rsidRPr="00D72BBC">
        <w:rPr>
          <w:rFonts w:ascii="Arial Narrow" w:hAnsi="Arial Narrow"/>
        </w:rPr>
        <w:t xml:space="preserve"> za </w:t>
      </w:r>
      <w:proofErr w:type="spellStart"/>
      <w:r w:rsidRPr="00D72BBC">
        <w:rPr>
          <w:rFonts w:ascii="Arial Narrow" w:hAnsi="Arial Narrow"/>
        </w:rPr>
        <w:t>prihvat</w:t>
      </w:r>
      <w:proofErr w:type="spellEnd"/>
      <w:r w:rsidRPr="00D72BBC">
        <w:rPr>
          <w:rFonts w:ascii="Arial Narrow" w:hAnsi="Arial Narrow"/>
        </w:rPr>
        <w:t xml:space="preserve"> </w:t>
      </w:r>
      <w:proofErr w:type="spellStart"/>
      <w:r w:rsidRPr="00D72BBC">
        <w:rPr>
          <w:rFonts w:ascii="Arial Narrow" w:hAnsi="Arial Narrow"/>
        </w:rPr>
        <w:t>tereta</w:t>
      </w:r>
      <w:proofErr w:type="spellEnd"/>
      <w:r w:rsidRPr="00D72BBC">
        <w:rPr>
          <w:rFonts w:ascii="Arial Narrow" w:hAnsi="Arial Narrow"/>
        </w:rPr>
        <w:t>).</w:t>
      </w:r>
    </w:p>
    <w:p w14:paraId="4489DAAE" w14:textId="77777777" w:rsidR="00C21D58" w:rsidRPr="00D72BBC" w:rsidRDefault="00C21D58" w:rsidP="00C21D58">
      <w:pPr>
        <w:pStyle w:val="Odlomakpopisa"/>
        <w:numPr>
          <w:ilvl w:val="0"/>
          <w:numId w:val="246"/>
        </w:numPr>
        <w:tabs>
          <w:tab w:val="left" w:pos="528"/>
        </w:tabs>
        <w:spacing w:before="113" w:line="228" w:lineRule="auto"/>
        <w:ind w:right="707" w:firstLine="0"/>
        <w:jc w:val="both"/>
        <w:rPr>
          <w:rFonts w:ascii="Arial Narrow" w:hAnsi="Arial Narrow"/>
        </w:rPr>
      </w:pPr>
      <w:r w:rsidRPr="00D72BBC">
        <w:rPr>
          <w:rFonts w:ascii="Arial Narrow" w:hAnsi="Arial Narrow"/>
        </w:rPr>
        <w:t xml:space="preserve">U </w:t>
      </w:r>
      <w:proofErr w:type="spellStart"/>
      <w:r w:rsidRPr="00D72BBC">
        <w:rPr>
          <w:rFonts w:ascii="Arial Narrow" w:hAnsi="Arial Narrow"/>
        </w:rPr>
        <w:t>skladu</w:t>
      </w:r>
      <w:proofErr w:type="spellEnd"/>
      <w:r w:rsidRPr="00D72BBC">
        <w:rPr>
          <w:rFonts w:ascii="Arial Narrow" w:hAnsi="Arial Narrow"/>
        </w:rPr>
        <w:t xml:space="preserve"> s AGTC </w:t>
      </w:r>
      <w:proofErr w:type="spellStart"/>
      <w:r w:rsidRPr="00D72BBC">
        <w:rPr>
          <w:rFonts w:ascii="Arial Narrow" w:hAnsi="Arial Narrow"/>
        </w:rPr>
        <w:t>parametrima</w:t>
      </w:r>
      <w:proofErr w:type="spellEnd"/>
      <w:r w:rsidRPr="00D72BBC">
        <w:rPr>
          <w:rFonts w:ascii="Arial Narrow" w:hAnsi="Arial Narrow"/>
        </w:rPr>
        <w:t xml:space="preserve"> i </w:t>
      </w:r>
      <w:proofErr w:type="spellStart"/>
      <w:r w:rsidRPr="00D72BBC">
        <w:rPr>
          <w:rFonts w:ascii="Arial Narrow" w:hAnsi="Arial Narrow"/>
        </w:rPr>
        <w:t>globalnom</w:t>
      </w:r>
      <w:proofErr w:type="spellEnd"/>
      <w:r w:rsidRPr="00D72BBC">
        <w:rPr>
          <w:rFonts w:ascii="Arial Narrow" w:hAnsi="Arial Narrow"/>
        </w:rPr>
        <w:t xml:space="preserve"> </w:t>
      </w:r>
      <w:proofErr w:type="spellStart"/>
      <w:r w:rsidRPr="00D72BBC">
        <w:rPr>
          <w:rFonts w:ascii="Arial Narrow" w:hAnsi="Arial Narrow"/>
        </w:rPr>
        <w:t>analizom</w:t>
      </w:r>
      <w:proofErr w:type="spellEnd"/>
      <w:r w:rsidRPr="00D72BBC">
        <w:rPr>
          <w:rFonts w:ascii="Arial Narrow" w:hAnsi="Arial Narrow"/>
        </w:rPr>
        <w:t xml:space="preserve"> </w:t>
      </w:r>
      <w:proofErr w:type="spellStart"/>
      <w:r w:rsidRPr="00D72BBC">
        <w:rPr>
          <w:rFonts w:ascii="Arial Narrow" w:hAnsi="Arial Narrow"/>
        </w:rPr>
        <w:t>obujma</w:t>
      </w:r>
      <w:proofErr w:type="spellEnd"/>
      <w:r w:rsidRPr="00D72BBC">
        <w:rPr>
          <w:rFonts w:ascii="Arial Narrow" w:hAnsi="Arial Narrow"/>
        </w:rPr>
        <w:t xml:space="preserve"> </w:t>
      </w:r>
      <w:proofErr w:type="spellStart"/>
      <w:r w:rsidRPr="00D72BBC">
        <w:rPr>
          <w:rFonts w:ascii="Arial Narrow" w:hAnsi="Arial Narrow"/>
        </w:rPr>
        <w:t>prometa</w:t>
      </w:r>
      <w:proofErr w:type="spellEnd"/>
      <w:r w:rsidRPr="00D72BBC">
        <w:rPr>
          <w:rFonts w:ascii="Arial Narrow" w:hAnsi="Arial Narrow"/>
        </w:rPr>
        <w:t xml:space="preserve"> i </w:t>
      </w:r>
      <w:proofErr w:type="spellStart"/>
      <w:r w:rsidRPr="00D72BBC">
        <w:rPr>
          <w:rFonts w:ascii="Arial Narrow" w:hAnsi="Arial Narrow"/>
        </w:rPr>
        <w:t>broju</w:t>
      </w:r>
      <w:proofErr w:type="spellEnd"/>
      <w:r w:rsidRPr="00D72BBC">
        <w:rPr>
          <w:rFonts w:ascii="Arial Narrow" w:hAnsi="Arial Narrow"/>
        </w:rPr>
        <w:t xml:space="preserve"> </w:t>
      </w:r>
      <w:proofErr w:type="spellStart"/>
      <w:r w:rsidRPr="00D72BBC">
        <w:rPr>
          <w:rFonts w:ascii="Arial Narrow" w:hAnsi="Arial Narrow"/>
        </w:rPr>
        <w:t>putnika</w:t>
      </w:r>
      <w:proofErr w:type="spellEnd"/>
      <w:r w:rsidRPr="00D72BBC">
        <w:rPr>
          <w:rFonts w:ascii="Arial Narrow" w:hAnsi="Arial Narrow"/>
        </w:rPr>
        <w:t xml:space="preserve"> za </w:t>
      </w:r>
      <w:proofErr w:type="spellStart"/>
      <w:r w:rsidRPr="00D72BBC">
        <w:rPr>
          <w:rFonts w:ascii="Arial Narrow" w:hAnsi="Arial Narrow"/>
        </w:rPr>
        <w:t>razdoblje</w:t>
      </w:r>
      <w:proofErr w:type="spellEnd"/>
      <w:r w:rsidRPr="00D72BBC">
        <w:rPr>
          <w:rFonts w:ascii="Arial Narrow" w:hAnsi="Arial Narrow"/>
        </w:rPr>
        <w:t xml:space="preserve"> do 2020. </w:t>
      </w:r>
      <w:proofErr w:type="spellStart"/>
      <w:r w:rsidRPr="00D72BBC">
        <w:rPr>
          <w:rFonts w:ascii="Arial Narrow" w:hAnsi="Arial Narrow"/>
        </w:rPr>
        <w:t>godine</w:t>
      </w:r>
      <w:proofErr w:type="spellEnd"/>
      <w:r w:rsidRPr="00D72BBC">
        <w:rPr>
          <w:rFonts w:ascii="Arial Narrow" w:hAnsi="Arial Narrow"/>
        </w:rPr>
        <w:t xml:space="preserve"> a </w:t>
      </w:r>
      <w:proofErr w:type="spellStart"/>
      <w:r w:rsidRPr="00D72BBC">
        <w:rPr>
          <w:rFonts w:ascii="Arial Narrow" w:hAnsi="Arial Narrow"/>
        </w:rPr>
        <w:t>temeljem</w:t>
      </w:r>
      <w:proofErr w:type="spellEnd"/>
      <w:r w:rsidRPr="00D72BBC">
        <w:rPr>
          <w:rFonts w:ascii="Arial Narrow" w:hAnsi="Arial Narrow"/>
        </w:rPr>
        <w:t xml:space="preserve"> </w:t>
      </w:r>
      <w:proofErr w:type="spellStart"/>
      <w:r w:rsidRPr="00D72BBC">
        <w:rPr>
          <w:rFonts w:ascii="Arial Narrow" w:hAnsi="Arial Narrow"/>
        </w:rPr>
        <w:t>veličine</w:t>
      </w:r>
      <w:proofErr w:type="spellEnd"/>
      <w:r w:rsidRPr="00D72BBC">
        <w:rPr>
          <w:rFonts w:ascii="Arial Narrow" w:hAnsi="Arial Narrow"/>
        </w:rPr>
        <w:t xml:space="preserve"> </w:t>
      </w:r>
      <w:proofErr w:type="spellStart"/>
      <w:r w:rsidRPr="00D72BBC">
        <w:rPr>
          <w:rFonts w:ascii="Arial Narrow" w:hAnsi="Arial Narrow"/>
        </w:rPr>
        <w:t>prometa</w:t>
      </w:r>
      <w:proofErr w:type="spellEnd"/>
      <w:r w:rsidRPr="00D72BBC">
        <w:rPr>
          <w:rFonts w:ascii="Arial Narrow" w:hAnsi="Arial Narrow"/>
        </w:rPr>
        <w:t xml:space="preserve"> za </w:t>
      </w:r>
      <w:proofErr w:type="spellStart"/>
      <w:r w:rsidRPr="00D72BBC">
        <w:rPr>
          <w:rFonts w:ascii="Arial Narrow" w:hAnsi="Arial Narrow"/>
        </w:rPr>
        <w:t>sada</w:t>
      </w:r>
      <w:proofErr w:type="spellEnd"/>
      <w:r w:rsidRPr="00D72BBC">
        <w:rPr>
          <w:rFonts w:ascii="Arial Narrow" w:hAnsi="Arial Narrow"/>
        </w:rPr>
        <w:t xml:space="preserve"> ne </w:t>
      </w:r>
      <w:proofErr w:type="spellStart"/>
      <w:r w:rsidRPr="00D72BBC">
        <w:rPr>
          <w:rFonts w:ascii="Arial Narrow" w:hAnsi="Arial Narrow"/>
        </w:rPr>
        <w:t>postoji</w:t>
      </w:r>
      <w:proofErr w:type="spellEnd"/>
      <w:r w:rsidRPr="00D72BBC">
        <w:rPr>
          <w:rFonts w:ascii="Arial Narrow" w:hAnsi="Arial Narrow"/>
        </w:rPr>
        <w:t xml:space="preserve"> </w:t>
      </w:r>
      <w:proofErr w:type="spellStart"/>
      <w:r w:rsidRPr="00D72BBC">
        <w:rPr>
          <w:rFonts w:ascii="Arial Narrow" w:hAnsi="Arial Narrow"/>
        </w:rPr>
        <w:t>potreba</w:t>
      </w:r>
      <w:proofErr w:type="spellEnd"/>
      <w:r w:rsidRPr="00D72BBC">
        <w:rPr>
          <w:rFonts w:ascii="Arial Narrow" w:hAnsi="Arial Narrow"/>
        </w:rPr>
        <w:t xml:space="preserve"> za </w:t>
      </w:r>
      <w:proofErr w:type="spellStart"/>
      <w:r w:rsidRPr="00D72BBC">
        <w:rPr>
          <w:rFonts w:ascii="Arial Narrow" w:hAnsi="Arial Narrow"/>
        </w:rPr>
        <w:t>opremanje</w:t>
      </w:r>
      <w:proofErr w:type="spellEnd"/>
      <w:r w:rsidRPr="00D72BBC">
        <w:rPr>
          <w:rFonts w:ascii="Arial Narrow" w:hAnsi="Arial Narrow"/>
        </w:rPr>
        <w:t xml:space="preserve"> </w:t>
      </w:r>
      <w:proofErr w:type="spellStart"/>
      <w:r w:rsidRPr="00D72BBC">
        <w:rPr>
          <w:rFonts w:ascii="Arial Narrow" w:hAnsi="Arial Narrow"/>
          <w:spacing w:val="-2"/>
        </w:rPr>
        <w:t>ove</w:t>
      </w:r>
      <w:proofErr w:type="spellEnd"/>
      <w:r w:rsidRPr="00D72BBC">
        <w:rPr>
          <w:rFonts w:ascii="Arial Narrow" w:hAnsi="Arial Narrow"/>
          <w:spacing w:val="-14"/>
        </w:rPr>
        <w:t xml:space="preserve"> </w:t>
      </w:r>
      <w:proofErr w:type="spellStart"/>
      <w:r w:rsidRPr="00D72BBC">
        <w:rPr>
          <w:rFonts w:ascii="Arial Narrow" w:hAnsi="Arial Narrow"/>
          <w:spacing w:val="-2"/>
        </w:rPr>
        <w:t>pruge</w:t>
      </w:r>
      <w:proofErr w:type="spellEnd"/>
      <w:r w:rsidRPr="00D72BBC">
        <w:rPr>
          <w:rFonts w:ascii="Arial Narrow" w:hAnsi="Arial Narrow"/>
          <w:spacing w:val="-13"/>
        </w:rPr>
        <w:t xml:space="preserve"> </w:t>
      </w:r>
      <w:proofErr w:type="spellStart"/>
      <w:r w:rsidRPr="00D72BBC">
        <w:rPr>
          <w:rFonts w:ascii="Arial Narrow" w:hAnsi="Arial Narrow"/>
          <w:spacing w:val="-2"/>
        </w:rPr>
        <w:t>suvremenim</w:t>
      </w:r>
      <w:proofErr w:type="spellEnd"/>
      <w:r w:rsidRPr="00D72BBC">
        <w:rPr>
          <w:rFonts w:ascii="Arial Narrow" w:hAnsi="Arial Narrow"/>
          <w:spacing w:val="-13"/>
        </w:rPr>
        <w:t xml:space="preserve"> </w:t>
      </w:r>
      <w:proofErr w:type="spellStart"/>
      <w:r w:rsidRPr="00D72BBC">
        <w:rPr>
          <w:rFonts w:ascii="Arial Narrow" w:hAnsi="Arial Narrow"/>
          <w:spacing w:val="-2"/>
        </w:rPr>
        <w:t>signalno</w:t>
      </w:r>
      <w:proofErr w:type="spellEnd"/>
      <w:r w:rsidRPr="00D72BBC">
        <w:rPr>
          <w:rFonts w:ascii="Arial Narrow" w:hAnsi="Arial Narrow"/>
          <w:spacing w:val="-14"/>
        </w:rPr>
        <w:t xml:space="preserve"> </w:t>
      </w:r>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sigurnosnim</w:t>
      </w:r>
      <w:proofErr w:type="spellEnd"/>
      <w:r w:rsidRPr="00D72BBC">
        <w:rPr>
          <w:rFonts w:ascii="Arial Narrow" w:hAnsi="Arial Narrow"/>
          <w:spacing w:val="-13"/>
        </w:rPr>
        <w:t xml:space="preserve"> </w:t>
      </w:r>
      <w:proofErr w:type="spellStart"/>
      <w:r w:rsidRPr="00D72BBC">
        <w:rPr>
          <w:rFonts w:ascii="Arial Narrow" w:hAnsi="Arial Narrow"/>
          <w:spacing w:val="-2"/>
        </w:rPr>
        <w:t>uređajima</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Temeljem</w:t>
      </w:r>
      <w:proofErr w:type="spellEnd"/>
      <w:r w:rsidRPr="00D72BBC">
        <w:rPr>
          <w:rFonts w:ascii="Arial Narrow" w:hAnsi="Arial Narrow"/>
          <w:spacing w:val="-14"/>
        </w:rPr>
        <w:t xml:space="preserve"> </w:t>
      </w:r>
      <w:proofErr w:type="spellStart"/>
      <w:r w:rsidRPr="00D72BBC">
        <w:rPr>
          <w:rFonts w:ascii="Arial Narrow" w:hAnsi="Arial Narrow"/>
          <w:spacing w:val="-2"/>
        </w:rPr>
        <w:t>veličine</w:t>
      </w:r>
      <w:proofErr w:type="spellEnd"/>
      <w:r w:rsidRPr="00D72BBC">
        <w:rPr>
          <w:rFonts w:ascii="Arial Narrow" w:hAnsi="Arial Narrow"/>
          <w:spacing w:val="-13"/>
        </w:rPr>
        <w:t xml:space="preserve"> </w:t>
      </w:r>
      <w:proofErr w:type="spellStart"/>
      <w:r w:rsidRPr="00D72BBC">
        <w:rPr>
          <w:rFonts w:ascii="Arial Narrow" w:hAnsi="Arial Narrow"/>
          <w:spacing w:val="-2"/>
        </w:rPr>
        <w:t>prometa</w:t>
      </w:r>
      <w:proofErr w:type="spellEnd"/>
      <w:r w:rsidRPr="00D72BBC">
        <w:rPr>
          <w:rFonts w:ascii="Arial Narrow" w:hAnsi="Arial Narrow"/>
          <w:spacing w:val="-13"/>
        </w:rPr>
        <w:t xml:space="preserve"> </w:t>
      </w:r>
      <w:r w:rsidRPr="00D72BBC">
        <w:rPr>
          <w:rFonts w:ascii="Arial Narrow" w:hAnsi="Arial Narrow"/>
          <w:spacing w:val="-2"/>
        </w:rPr>
        <w:t>u</w:t>
      </w:r>
      <w:r w:rsidRPr="00D72BBC">
        <w:rPr>
          <w:rFonts w:ascii="Arial Narrow" w:hAnsi="Arial Narrow"/>
          <w:spacing w:val="-14"/>
        </w:rPr>
        <w:t xml:space="preserve"> </w:t>
      </w:r>
      <w:proofErr w:type="spellStart"/>
      <w:r w:rsidRPr="00D72BBC">
        <w:rPr>
          <w:rFonts w:ascii="Arial Narrow" w:hAnsi="Arial Narrow"/>
          <w:spacing w:val="-2"/>
        </w:rPr>
        <w:t>slijedećem</w:t>
      </w:r>
      <w:proofErr w:type="spellEnd"/>
      <w:r w:rsidRPr="00D72BBC">
        <w:rPr>
          <w:rFonts w:ascii="Arial Narrow" w:hAnsi="Arial Narrow"/>
          <w:spacing w:val="-2"/>
        </w:rPr>
        <w:t xml:space="preserve"> </w:t>
      </w:r>
      <w:proofErr w:type="spellStart"/>
      <w:r w:rsidRPr="00D72BBC">
        <w:rPr>
          <w:rFonts w:ascii="Arial Narrow" w:hAnsi="Arial Narrow"/>
        </w:rPr>
        <w:t>razdoblju</w:t>
      </w:r>
      <w:proofErr w:type="spellEnd"/>
      <w:r w:rsidRPr="00D72BBC">
        <w:rPr>
          <w:rFonts w:ascii="Arial Narrow" w:hAnsi="Arial Narrow"/>
          <w:spacing w:val="-16"/>
        </w:rPr>
        <w:t xml:space="preserve"> </w:t>
      </w:r>
      <w:proofErr w:type="spellStart"/>
      <w:r w:rsidRPr="00D72BBC">
        <w:rPr>
          <w:rFonts w:ascii="Arial Narrow" w:hAnsi="Arial Narrow"/>
        </w:rPr>
        <w:t>nije</w:t>
      </w:r>
      <w:proofErr w:type="spellEnd"/>
      <w:r w:rsidRPr="00D72BBC">
        <w:rPr>
          <w:rFonts w:ascii="Arial Narrow" w:hAnsi="Arial Narrow"/>
          <w:spacing w:val="-15"/>
        </w:rPr>
        <w:t xml:space="preserve"> </w:t>
      </w:r>
      <w:proofErr w:type="spellStart"/>
      <w:r w:rsidRPr="00D72BBC">
        <w:rPr>
          <w:rFonts w:ascii="Arial Narrow" w:hAnsi="Arial Narrow"/>
        </w:rPr>
        <w:t>planirano</w:t>
      </w:r>
      <w:proofErr w:type="spellEnd"/>
      <w:r w:rsidRPr="00D72BBC">
        <w:rPr>
          <w:rFonts w:ascii="Arial Narrow" w:hAnsi="Arial Narrow"/>
          <w:spacing w:val="-15"/>
        </w:rPr>
        <w:t xml:space="preserve"> </w:t>
      </w:r>
      <w:proofErr w:type="spellStart"/>
      <w:r w:rsidRPr="00D72BBC">
        <w:rPr>
          <w:rFonts w:ascii="Arial Narrow" w:hAnsi="Arial Narrow"/>
        </w:rPr>
        <w:t>produženje</w:t>
      </w:r>
      <w:proofErr w:type="spellEnd"/>
      <w:r w:rsidRPr="00D72BBC">
        <w:rPr>
          <w:rFonts w:ascii="Arial Narrow" w:hAnsi="Arial Narrow"/>
          <w:spacing w:val="-16"/>
        </w:rPr>
        <w:t xml:space="preserve"> </w:t>
      </w:r>
      <w:proofErr w:type="spellStart"/>
      <w:r w:rsidRPr="00D72BBC">
        <w:rPr>
          <w:rFonts w:ascii="Arial Narrow" w:hAnsi="Arial Narrow"/>
        </w:rPr>
        <w:t>stajališta</w:t>
      </w:r>
      <w:proofErr w:type="spellEnd"/>
      <w:r w:rsidRPr="00D72BBC">
        <w:rPr>
          <w:rFonts w:ascii="Arial Narrow" w:hAnsi="Arial Narrow"/>
        </w:rPr>
        <w:t>.</w:t>
      </w:r>
      <w:r w:rsidRPr="00D72BBC">
        <w:rPr>
          <w:rFonts w:ascii="Arial Narrow" w:hAnsi="Arial Narrow"/>
          <w:spacing w:val="-15"/>
        </w:rPr>
        <w:t xml:space="preserve"> </w:t>
      </w:r>
      <w:r w:rsidRPr="00D72BBC">
        <w:rPr>
          <w:rFonts w:ascii="Arial Narrow" w:hAnsi="Arial Narrow"/>
        </w:rPr>
        <w:t>Strategijom</w:t>
      </w:r>
      <w:r w:rsidRPr="00D72BBC">
        <w:rPr>
          <w:rFonts w:ascii="Arial Narrow" w:hAnsi="Arial Narrow"/>
          <w:spacing w:val="-15"/>
        </w:rPr>
        <w:t xml:space="preserve"> </w:t>
      </w:r>
      <w:proofErr w:type="spellStart"/>
      <w:r w:rsidRPr="00D72BBC">
        <w:rPr>
          <w:rFonts w:ascii="Arial Narrow" w:hAnsi="Arial Narrow"/>
        </w:rPr>
        <w:t>prostornog</w:t>
      </w:r>
      <w:proofErr w:type="spellEnd"/>
      <w:r w:rsidRPr="00D72BBC">
        <w:rPr>
          <w:rFonts w:ascii="Arial Narrow" w:hAnsi="Arial Narrow"/>
          <w:spacing w:val="-15"/>
        </w:rPr>
        <w:t xml:space="preserve"> </w:t>
      </w:r>
      <w:proofErr w:type="spellStart"/>
      <w:r w:rsidRPr="00D72BBC">
        <w:rPr>
          <w:rFonts w:ascii="Arial Narrow" w:hAnsi="Arial Narrow"/>
        </w:rPr>
        <w:t>uređenja</w:t>
      </w:r>
      <w:proofErr w:type="spellEnd"/>
      <w:r w:rsidRPr="00D72BBC">
        <w:rPr>
          <w:rFonts w:ascii="Arial Narrow" w:hAnsi="Arial Narrow"/>
          <w:spacing w:val="-16"/>
        </w:rPr>
        <w:t xml:space="preserve"> </w:t>
      </w:r>
      <w:proofErr w:type="spellStart"/>
      <w:r w:rsidRPr="00D72BBC">
        <w:rPr>
          <w:rFonts w:ascii="Arial Narrow" w:hAnsi="Arial Narrow"/>
        </w:rPr>
        <w:t>Republike</w:t>
      </w:r>
      <w:proofErr w:type="spellEnd"/>
      <w:r w:rsidRPr="00D72BBC">
        <w:rPr>
          <w:rFonts w:ascii="Arial Narrow" w:hAnsi="Arial Narrow"/>
          <w:spacing w:val="-15"/>
        </w:rPr>
        <w:t xml:space="preserve"> </w:t>
      </w:r>
      <w:proofErr w:type="spellStart"/>
      <w:r w:rsidRPr="00D72BBC">
        <w:rPr>
          <w:rFonts w:ascii="Arial Narrow" w:hAnsi="Arial Narrow"/>
        </w:rPr>
        <w:t>Hrvatske</w:t>
      </w:r>
      <w:proofErr w:type="spellEnd"/>
      <w:r w:rsidRPr="00D72BBC">
        <w:rPr>
          <w:rFonts w:ascii="Arial Narrow" w:hAnsi="Arial Narrow"/>
        </w:rPr>
        <w:t xml:space="preserve"> i Strategijom </w:t>
      </w:r>
      <w:proofErr w:type="spellStart"/>
      <w:r w:rsidRPr="00D72BBC">
        <w:rPr>
          <w:rFonts w:ascii="Arial Narrow" w:hAnsi="Arial Narrow"/>
        </w:rPr>
        <w:t>razvoja</w:t>
      </w:r>
      <w:proofErr w:type="spellEnd"/>
      <w:r w:rsidRPr="00D72BBC">
        <w:rPr>
          <w:rFonts w:ascii="Arial Narrow" w:hAnsi="Arial Narrow"/>
        </w:rPr>
        <w:t xml:space="preserve"> </w:t>
      </w:r>
      <w:proofErr w:type="spellStart"/>
      <w:r w:rsidRPr="00D72BBC">
        <w:rPr>
          <w:rFonts w:ascii="Arial Narrow" w:hAnsi="Arial Narrow"/>
        </w:rPr>
        <w:t>željezničkog</w:t>
      </w:r>
      <w:proofErr w:type="spellEnd"/>
      <w:r w:rsidRPr="00D72BBC">
        <w:rPr>
          <w:rFonts w:ascii="Arial Narrow" w:hAnsi="Arial Narrow"/>
        </w:rPr>
        <w:t xml:space="preserve"> </w:t>
      </w:r>
      <w:proofErr w:type="spellStart"/>
      <w:r w:rsidRPr="00D72BBC">
        <w:rPr>
          <w:rFonts w:ascii="Arial Narrow" w:hAnsi="Arial Narrow"/>
        </w:rPr>
        <w:t>prometnog</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Republike</w:t>
      </w:r>
      <w:proofErr w:type="spellEnd"/>
      <w:r w:rsidRPr="00D72BBC">
        <w:rPr>
          <w:rFonts w:ascii="Arial Narrow" w:hAnsi="Arial Narrow"/>
        </w:rPr>
        <w:t xml:space="preserve"> </w:t>
      </w:r>
      <w:proofErr w:type="spellStart"/>
      <w:r w:rsidRPr="00D72BBC">
        <w:rPr>
          <w:rFonts w:ascii="Arial Narrow" w:hAnsi="Arial Narrow"/>
        </w:rPr>
        <w:t>Hrvatske</w:t>
      </w:r>
      <w:proofErr w:type="spellEnd"/>
      <w:r w:rsidRPr="00D72BBC">
        <w:rPr>
          <w:rFonts w:ascii="Arial Narrow" w:hAnsi="Arial Narrow"/>
        </w:rPr>
        <w:t xml:space="preserve"> ne </w:t>
      </w:r>
      <w:proofErr w:type="spellStart"/>
      <w:r w:rsidRPr="00D72BBC">
        <w:rPr>
          <w:rFonts w:ascii="Arial Narrow" w:hAnsi="Arial Narrow"/>
        </w:rPr>
        <w:t>predviđa</w:t>
      </w:r>
      <w:proofErr w:type="spellEnd"/>
      <w:r w:rsidRPr="00D72BBC">
        <w:rPr>
          <w:rFonts w:ascii="Arial Narrow" w:hAnsi="Arial Narrow"/>
        </w:rPr>
        <w:t xml:space="preserve"> se </w:t>
      </w:r>
      <w:proofErr w:type="spellStart"/>
      <w:r w:rsidRPr="00D72BBC">
        <w:rPr>
          <w:rFonts w:ascii="Arial Narrow" w:hAnsi="Arial Narrow"/>
        </w:rPr>
        <w:t>rekonstrukcija</w:t>
      </w:r>
      <w:proofErr w:type="spellEnd"/>
      <w:r w:rsidRPr="00D72BBC">
        <w:rPr>
          <w:rFonts w:ascii="Arial Narrow" w:hAnsi="Arial Narrow"/>
        </w:rPr>
        <w:t xml:space="preserve"> </w:t>
      </w:r>
      <w:proofErr w:type="spellStart"/>
      <w:r w:rsidRPr="00D72BBC">
        <w:rPr>
          <w:rFonts w:ascii="Arial Narrow" w:hAnsi="Arial Narrow"/>
        </w:rPr>
        <w:t>postojeće</w:t>
      </w:r>
      <w:proofErr w:type="spellEnd"/>
      <w:r w:rsidRPr="00D72BBC">
        <w:rPr>
          <w:rFonts w:ascii="Arial Narrow" w:hAnsi="Arial Narrow"/>
        </w:rPr>
        <w:t xml:space="preserve"> </w:t>
      </w:r>
      <w:proofErr w:type="spellStart"/>
      <w:r w:rsidRPr="00D72BBC">
        <w:rPr>
          <w:rFonts w:ascii="Arial Narrow" w:hAnsi="Arial Narrow"/>
        </w:rPr>
        <w:t>pruge</w:t>
      </w:r>
      <w:proofErr w:type="spellEnd"/>
      <w:r w:rsidRPr="00D72BBC">
        <w:rPr>
          <w:rFonts w:ascii="Arial Narrow" w:hAnsi="Arial Narrow"/>
        </w:rPr>
        <w:t xml:space="preserve">, </w:t>
      </w:r>
      <w:proofErr w:type="spellStart"/>
      <w:r w:rsidRPr="00D72BBC">
        <w:rPr>
          <w:rFonts w:ascii="Arial Narrow" w:hAnsi="Arial Narrow"/>
        </w:rPr>
        <w:t>samo</w:t>
      </w:r>
      <w:proofErr w:type="spellEnd"/>
      <w:r w:rsidRPr="00D72BBC">
        <w:rPr>
          <w:rFonts w:ascii="Arial Narrow" w:hAnsi="Arial Narrow"/>
        </w:rPr>
        <w:t xml:space="preserve"> je </w:t>
      </w:r>
      <w:proofErr w:type="spellStart"/>
      <w:r w:rsidRPr="00D72BBC">
        <w:rPr>
          <w:rFonts w:ascii="Arial Narrow" w:hAnsi="Arial Narrow"/>
        </w:rPr>
        <w:t>treba</w:t>
      </w:r>
      <w:proofErr w:type="spellEnd"/>
      <w:r w:rsidRPr="00D72BBC">
        <w:rPr>
          <w:rFonts w:ascii="Arial Narrow" w:hAnsi="Arial Narrow"/>
        </w:rPr>
        <w:t xml:space="preserve"> </w:t>
      </w:r>
      <w:proofErr w:type="spellStart"/>
      <w:r w:rsidRPr="00D72BBC">
        <w:rPr>
          <w:rFonts w:ascii="Arial Narrow" w:hAnsi="Arial Narrow"/>
        </w:rPr>
        <w:t>osuvremeniti</w:t>
      </w:r>
      <w:proofErr w:type="spellEnd"/>
      <w:r w:rsidRPr="00D72BBC">
        <w:rPr>
          <w:rFonts w:ascii="Arial Narrow" w:hAnsi="Arial Narrow"/>
        </w:rPr>
        <w:t xml:space="preserve">: </w:t>
      </w:r>
      <w:proofErr w:type="spellStart"/>
      <w:r w:rsidRPr="00D72BBC">
        <w:rPr>
          <w:rFonts w:ascii="Arial Narrow" w:hAnsi="Arial Narrow"/>
        </w:rPr>
        <w:t>Izgraditi</w:t>
      </w:r>
      <w:proofErr w:type="spellEnd"/>
      <w:r w:rsidRPr="00D72BBC">
        <w:rPr>
          <w:rFonts w:ascii="Arial Narrow" w:hAnsi="Arial Narrow"/>
        </w:rPr>
        <w:t xml:space="preserve"> </w:t>
      </w:r>
      <w:proofErr w:type="spellStart"/>
      <w:r w:rsidRPr="00D72BBC">
        <w:rPr>
          <w:rFonts w:ascii="Arial Narrow" w:hAnsi="Arial Narrow"/>
        </w:rPr>
        <w:t>solidne</w:t>
      </w:r>
      <w:proofErr w:type="spellEnd"/>
      <w:r w:rsidRPr="00D72BBC">
        <w:rPr>
          <w:rFonts w:ascii="Arial Narrow" w:hAnsi="Arial Narrow"/>
        </w:rPr>
        <w:t xml:space="preserve"> </w:t>
      </w:r>
      <w:proofErr w:type="spellStart"/>
      <w:r w:rsidRPr="00D72BBC">
        <w:rPr>
          <w:rFonts w:ascii="Arial Narrow" w:hAnsi="Arial Narrow"/>
        </w:rPr>
        <w:t>bočne</w:t>
      </w:r>
      <w:proofErr w:type="spellEnd"/>
      <w:r w:rsidRPr="00D72BBC">
        <w:rPr>
          <w:rFonts w:ascii="Arial Narrow" w:hAnsi="Arial Narrow"/>
        </w:rPr>
        <w:t xml:space="preserve"> </w:t>
      </w:r>
      <w:proofErr w:type="spellStart"/>
      <w:r w:rsidRPr="00D72BBC">
        <w:rPr>
          <w:rFonts w:ascii="Arial Narrow" w:hAnsi="Arial Narrow"/>
        </w:rPr>
        <w:t>perone</w:t>
      </w:r>
      <w:proofErr w:type="spellEnd"/>
      <w:r w:rsidRPr="00D72BBC">
        <w:rPr>
          <w:rFonts w:ascii="Arial Narrow" w:hAnsi="Arial Narrow"/>
        </w:rPr>
        <w:t xml:space="preserve"> na </w:t>
      </w:r>
      <w:proofErr w:type="spellStart"/>
      <w:r w:rsidRPr="00D72BBC">
        <w:rPr>
          <w:rFonts w:ascii="Arial Narrow" w:hAnsi="Arial Narrow"/>
        </w:rPr>
        <w:t>stajalištima</w:t>
      </w:r>
      <w:proofErr w:type="spellEnd"/>
      <w:r w:rsidRPr="00D72BBC">
        <w:rPr>
          <w:rFonts w:ascii="Arial Narrow" w:hAnsi="Arial Narrow"/>
        </w:rPr>
        <w:t xml:space="preserve">, </w:t>
      </w:r>
      <w:proofErr w:type="spellStart"/>
      <w:r w:rsidRPr="00D72BBC">
        <w:rPr>
          <w:rFonts w:ascii="Arial Narrow" w:hAnsi="Arial Narrow"/>
        </w:rPr>
        <w:t>duljine</w:t>
      </w:r>
      <w:proofErr w:type="spellEnd"/>
      <w:r w:rsidRPr="00D72BBC">
        <w:rPr>
          <w:rFonts w:ascii="Arial Narrow" w:hAnsi="Arial Narrow"/>
        </w:rPr>
        <w:t xml:space="preserve"> 80 m u </w:t>
      </w:r>
      <w:proofErr w:type="spellStart"/>
      <w:r w:rsidRPr="00D72BBC">
        <w:rPr>
          <w:rFonts w:ascii="Arial Narrow" w:hAnsi="Arial Narrow"/>
        </w:rPr>
        <w:t>ovisnosti</w:t>
      </w:r>
      <w:proofErr w:type="spellEnd"/>
      <w:r w:rsidRPr="00D72BBC">
        <w:rPr>
          <w:rFonts w:ascii="Arial Narrow" w:hAnsi="Arial Narrow"/>
        </w:rPr>
        <w:t xml:space="preserve"> o </w:t>
      </w:r>
      <w:proofErr w:type="spellStart"/>
      <w:r w:rsidRPr="00D72BBC">
        <w:rPr>
          <w:rFonts w:ascii="Arial Narrow" w:hAnsi="Arial Narrow"/>
        </w:rPr>
        <w:t>broju</w:t>
      </w:r>
      <w:proofErr w:type="spellEnd"/>
      <w:r w:rsidRPr="00D72BBC">
        <w:rPr>
          <w:rFonts w:ascii="Arial Narrow" w:hAnsi="Arial Narrow"/>
        </w:rPr>
        <w:t xml:space="preserve"> </w:t>
      </w:r>
      <w:proofErr w:type="spellStart"/>
      <w:r w:rsidRPr="00D72BBC">
        <w:rPr>
          <w:rFonts w:ascii="Arial Narrow" w:hAnsi="Arial Narrow"/>
        </w:rPr>
        <w:t>putnika</w:t>
      </w:r>
      <w:proofErr w:type="spellEnd"/>
      <w:r w:rsidRPr="00D72BBC">
        <w:rPr>
          <w:rFonts w:ascii="Arial Narrow" w:hAnsi="Arial Narrow"/>
        </w:rPr>
        <w:t xml:space="preserve"> i </w:t>
      </w:r>
      <w:proofErr w:type="spellStart"/>
      <w:r w:rsidRPr="00D72BBC">
        <w:rPr>
          <w:rFonts w:ascii="Arial Narrow" w:hAnsi="Arial Narrow"/>
        </w:rPr>
        <w:t>opremljene</w:t>
      </w:r>
      <w:proofErr w:type="spellEnd"/>
      <w:r w:rsidRPr="00D72BBC">
        <w:rPr>
          <w:rFonts w:ascii="Arial Narrow" w:hAnsi="Arial Narrow"/>
        </w:rPr>
        <w:t xml:space="preserve"> </w:t>
      </w:r>
      <w:proofErr w:type="spellStart"/>
      <w:r w:rsidRPr="00D72BBC">
        <w:rPr>
          <w:rFonts w:ascii="Arial Narrow" w:hAnsi="Arial Narrow"/>
        </w:rPr>
        <w:t>komunalnom</w:t>
      </w:r>
      <w:proofErr w:type="spellEnd"/>
      <w:r w:rsidRPr="00D72BBC">
        <w:rPr>
          <w:rFonts w:ascii="Arial Narrow" w:hAnsi="Arial Narrow"/>
        </w:rPr>
        <w:t xml:space="preserve"> </w:t>
      </w:r>
      <w:proofErr w:type="spellStart"/>
      <w:r w:rsidRPr="00D72BBC">
        <w:rPr>
          <w:rFonts w:ascii="Arial Narrow" w:hAnsi="Arial Narrow"/>
        </w:rPr>
        <w:t>opremom</w:t>
      </w:r>
      <w:proofErr w:type="spellEnd"/>
      <w:r w:rsidRPr="00D72BBC">
        <w:rPr>
          <w:rFonts w:ascii="Arial Narrow" w:hAnsi="Arial Narrow"/>
        </w:rPr>
        <w:t xml:space="preserve">; na </w:t>
      </w:r>
      <w:proofErr w:type="spellStart"/>
      <w:r w:rsidRPr="00D72BBC">
        <w:rPr>
          <w:rFonts w:ascii="Arial Narrow" w:hAnsi="Arial Narrow"/>
        </w:rPr>
        <w:t>stajalištima</w:t>
      </w:r>
      <w:proofErr w:type="spellEnd"/>
      <w:r w:rsidRPr="00D72BBC">
        <w:rPr>
          <w:rFonts w:ascii="Arial Narrow" w:hAnsi="Arial Narrow"/>
        </w:rPr>
        <w:t xml:space="preserve"> </w:t>
      </w:r>
      <w:proofErr w:type="spellStart"/>
      <w:r w:rsidRPr="00D72BBC">
        <w:rPr>
          <w:rFonts w:ascii="Arial Narrow" w:hAnsi="Arial Narrow"/>
        </w:rPr>
        <w:t>predvidjeti</w:t>
      </w:r>
      <w:proofErr w:type="spellEnd"/>
      <w:r w:rsidRPr="00D72BBC">
        <w:rPr>
          <w:rFonts w:ascii="Arial Narrow" w:hAnsi="Arial Narrow"/>
        </w:rPr>
        <w:t xml:space="preserve"> </w:t>
      </w:r>
      <w:proofErr w:type="spellStart"/>
      <w:r w:rsidRPr="00D72BBC">
        <w:rPr>
          <w:rFonts w:ascii="Arial Narrow" w:hAnsi="Arial Narrow"/>
        </w:rPr>
        <w:t>određen</w:t>
      </w:r>
      <w:proofErr w:type="spellEnd"/>
      <w:r w:rsidRPr="00D72BBC">
        <w:rPr>
          <w:rFonts w:ascii="Arial Narrow" w:hAnsi="Arial Narrow"/>
        </w:rPr>
        <w:t xml:space="preserve"> </w:t>
      </w:r>
      <w:proofErr w:type="spellStart"/>
      <w:r w:rsidRPr="00D72BBC">
        <w:rPr>
          <w:rFonts w:ascii="Arial Narrow" w:hAnsi="Arial Narrow"/>
        </w:rPr>
        <w:t>broj</w:t>
      </w:r>
      <w:proofErr w:type="spellEnd"/>
      <w:r w:rsidRPr="00D72BBC">
        <w:rPr>
          <w:rFonts w:ascii="Arial Narrow" w:hAnsi="Arial Narrow"/>
        </w:rPr>
        <w:t xml:space="preserve"> </w:t>
      </w:r>
      <w:proofErr w:type="spellStart"/>
      <w:r w:rsidRPr="00D72BBC">
        <w:rPr>
          <w:rFonts w:ascii="Arial Narrow" w:hAnsi="Arial Narrow"/>
        </w:rPr>
        <w:t>parkirališnih</w:t>
      </w:r>
      <w:proofErr w:type="spellEnd"/>
      <w:r w:rsidRPr="00D72BBC">
        <w:rPr>
          <w:rFonts w:ascii="Arial Narrow" w:hAnsi="Arial Narrow"/>
        </w:rPr>
        <w:t xml:space="preserve"> </w:t>
      </w:r>
      <w:proofErr w:type="spellStart"/>
      <w:r w:rsidRPr="00D72BBC">
        <w:rPr>
          <w:rFonts w:ascii="Arial Narrow" w:hAnsi="Arial Narrow"/>
        </w:rPr>
        <w:t>mjesta</w:t>
      </w:r>
      <w:proofErr w:type="spellEnd"/>
      <w:r w:rsidRPr="00D72BBC">
        <w:rPr>
          <w:rFonts w:ascii="Arial Narrow" w:hAnsi="Arial Narrow"/>
        </w:rPr>
        <w:t xml:space="preserve"> na </w:t>
      </w:r>
      <w:proofErr w:type="spellStart"/>
      <w:r w:rsidRPr="00D72BBC">
        <w:rPr>
          <w:rFonts w:ascii="Arial Narrow" w:hAnsi="Arial Narrow"/>
        </w:rPr>
        <w:t>istočnoj</w:t>
      </w:r>
      <w:proofErr w:type="spellEnd"/>
      <w:r w:rsidRPr="00D72BBC">
        <w:rPr>
          <w:rFonts w:ascii="Arial Narrow" w:hAnsi="Arial Narrow"/>
        </w:rPr>
        <w:t xml:space="preserve"> </w:t>
      </w:r>
      <w:proofErr w:type="spellStart"/>
      <w:r w:rsidRPr="00D72BBC">
        <w:rPr>
          <w:rFonts w:ascii="Arial Narrow" w:hAnsi="Arial Narrow"/>
        </w:rPr>
        <w:t>strani</w:t>
      </w:r>
      <w:proofErr w:type="spellEnd"/>
      <w:r w:rsidRPr="00D72BBC">
        <w:rPr>
          <w:rFonts w:ascii="Arial Narrow" w:hAnsi="Arial Narrow"/>
        </w:rPr>
        <w:t xml:space="preserve"> </w:t>
      </w:r>
      <w:proofErr w:type="spellStart"/>
      <w:r w:rsidRPr="00D72BBC">
        <w:rPr>
          <w:rFonts w:ascii="Arial Narrow" w:hAnsi="Arial Narrow"/>
        </w:rPr>
        <w:t>ovisno</w:t>
      </w:r>
      <w:proofErr w:type="spellEnd"/>
      <w:r w:rsidRPr="00D72BBC">
        <w:rPr>
          <w:rFonts w:ascii="Arial Narrow" w:hAnsi="Arial Narrow"/>
        </w:rPr>
        <w:t xml:space="preserve"> o </w:t>
      </w:r>
      <w:proofErr w:type="spellStart"/>
      <w:r w:rsidRPr="00D72BBC">
        <w:rPr>
          <w:rFonts w:ascii="Arial Narrow" w:hAnsi="Arial Narrow"/>
        </w:rPr>
        <w:t>predvidivom</w:t>
      </w:r>
      <w:proofErr w:type="spellEnd"/>
      <w:r w:rsidRPr="00D72BBC">
        <w:rPr>
          <w:rFonts w:ascii="Arial Narrow" w:hAnsi="Arial Narrow"/>
        </w:rPr>
        <w:t xml:space="preserve"> </w:t>
      </w:r>
      <w:proofErr w:type="spellStart"/>
      <w:r w:rsidRPr="00D72BBC">
        <w:rPr>
          <w:rFonts w:ascii="Arial Narrow" w:hAnsi="Arial Narrow"/>
        </w:rPr>
        <w:t>broju</w:t>
      </w:r>
      <w:proofErr w:type="spellEnd"/>
      <w:r w:rsidRPr="00D72BBC">
        <w:rPr>
          <w:rFonts w:ascii="Arial Narrow" w:hAnsi="Arial Narrow"/>
        </w:rPr>
        <w:t xml:space="preserve"> </w:t>
      </w:r>
      <w:proofErr w:type="spellStart"/>
      <w:r w:rsidRPr="00D72BBC">
        <w:rPr>
          <w:rFonts w:ascii="Arial Narrow" w:hAnsi="Arial Narrow"/>
        </w:rPr>
        <w:t>stanovnika</w:t>
      </w:r>
      <w:proofErr w:type="spellEnd"/>
      <w:r w:rsidRPr="00D72BBC">
        <w:rPr>
          <w:rFonts w:ascii="Arial Narrow" w:hAnsi="Arial Narrow"/>
        </w:rPr>
        <w:t xml:space="preserve"> koji </w:t>
      </w:r>
      <w:proofErr w:type="spellStart"/>
      <w:r w:rsidRPr="00D72BBC">
        <w:rPr>
          <w:rFonts w:ascii="Arial Narrow" w:hAnsi="Arial Narrow"/>
        </w:rPr>
        <w:t>gravitiraju</w:t>
      </w:r>
      <w:proofErr w:type="spellEnd"/>
      <w:r w:rsidRPr="00D72BBC">
        <w:rPr>
          <w:rFonts w:ascii="Arial Narrow" w:hAnsi="Arial Narrow"/>
        </w:rPr>
        <w:t xml:space="preserve"> </w:t>
      </w:r>
      <w:proofErr w:type="spellStart"/>
      <w:r w:rsidRPr="00D72BBC">
        <w:rPr>
          <w:rFonts w:ascii="Arial Narrow" w:hAnsi="Arial Narrow"/>
        </w:rPr>
        <w:t>željeznici</w:t>
      </w:r>
      <w:proofErr w:type="spellEnd"/>
      <w:r w:rsidRPr="00D72BBC">
        <w:rPr>
          <w:rFonts w:ascii="Arial Narrow" w:hAnsi="Arial Narrow"/>
        </w:rPr>
        <w:t>.</w:t>
      </w:r>
    </w:p>
    <w:p w14:paraId="7797215F" w14:textId="77777777" w:rsidR="00C21D58" w:rsidRPr="00D72BBC" w:rsidRDefault="00C21D58" w:rsidP="00C21D58">
      <w:pPr>
        <w:pStyle w:val="Odlomakpopisa"/>
        <w:numPr>
          <w:ilvl w:val="0"/>
          <w:numId w:val="246"/>
        </w:numPr>
        <w:tabs>
          <w:tab w:val="left" w:pos="518"/>
        </w:tabs>
        <w:spacing w:before="110" w:line="228" w:lineRule="auto"/>
        <w:ind w:right="707" w:firstLine="0"/>
        <w:jc w:val="both"/>
        <w:rPr>
          <w:rFonts w:ascii="Arial Narrow" w:hAnsi="Arial Narrow"/>
        </w:rPr>
      </w:pP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zaštitnog</w:t>
      </w:r>
      <w:proofErr w:type="spellEnd"/>
      <w:r w:rsidRPr="00D72BBC">
        <w:rPr>
          <w:rFonts w:ascii="Arial Narrow" w:hAnsi="Arial Narrow"/>
        </w:rPr>
        <w:t xml:space="preserve"> </w:t>
      </w:r>
      <w:proofErr w:type="spellStart"/>
      <w:r w:rsidRPr="00D72BBC">
        <w:rPr>
          <w:rFonts w:ascii="Arial Narrow" w:hAnsi="Arial Narrow"/>
        </w:rPr>
        <w:t>pružnog</w:t>
      </w:r>
      <w:proofErr w:type="spellEnd"/>
      <w:r w:rsidRPr="00D72BBC">
        <w:rPr>
          <w:rFonts w:ascii="Arial Narrow" w:hAnsi="Arial Narrow"/>
        </w:rPr>
        <w:t xml:space="preserve"> </w:t>
      </w:r>
      <w:proofErr w:type="spellStart"/>
      <w:r w:rsidRPr="00D72BBC">
        <w:rPr>
          <w:rFonts w:ascii="Arial Narrow" w:hAnsi="Arial Narrow"/>
        </w:rPr>
        <w:t>pojasa</w:t>
      </w:r>
      <w:proofErr w:type="spellEnd"/>
      <w:r w:rsidRPr="00D72BBC">
        <w:rPr>
          <w:rFonts w:ascii="Arial Narrow" w:hAnsi="Arial Narrow"/>
        </w:rPr>
        <w:t xml:space="preserve"> </w:t>
      </w:r>
      <w:proofErr w:type="spellStart"/>
      <w:r w:rsidRPr="00D72BBC">
        <w:rPr>
          <w:rFonts w:ascii="Arial Narrow" w:hAnsi="Arial Narrow"/>
        </w:rPr>
        <w:t>željezničke</w:t>
      </w:r>
      <w:proofErr w:type="spellEnd"/>
      <w:r w:rsidRPr="00D72BBC">
        <w:rPr>
          <w:rFonts w:ascii="Arial Narrow" w:hAnsi="Arial Narrow"/>
        </w:rPr>
        <w:t xml:space="preserve"> </w:t>
      </w:r>
      <w:proofErr w:type="spellStart"/>
      <w:r w:rsidRPr="00D72BBC">
        <w:rPr>
          <w:rFonts w:ascii="Arial Narrow" w:hAnsi="Arial Narrow"/>
        </w:rPr>
        <w:t>pruge</w:t>
      </w:r>
      <w:proofErr w:type="spellEnd"/>
      <w:r w:rsidRPr="00D72BBC">
        <w:rPr>
          <w:rFonts w:ascii="Arial Narrow" w:hAnsi="Arial Narrow"/>
        </w:rPr>
        <w:t xml:space="preserve"> L102 u </w:t>
      </w:r>
      <w:proofErr w:type="spellStart"/>
      <w:r w:rsidRPr="00D72BBC">
        <w:rPr>
          <w:rFonts w:ascii="Arial Narrow" w:hAnsi="Arial Narrow"/>
        </w:rPr>
        <w:t>postupcima</w:t>
      </w:r>
      <w:proofErr w:type="spellEnd"/>
      <w:r w:rsidRPr="00D72BBC">
        <w:rPr>
          <w:rFonts w:ascii="Arial Narrow" w:hAnsi="Arial Narrow"/>
        </w:rPr>
        <w:t xml:space="preserve"> </w:t>
      </w:r>
      <w:proofErr w:type="spellStart"/>
      <w:r w:rsidRPr="00D72BBC">
        <w:rPr>
          <w:rFonts w:ascii="Arial Narrow" w:hAnsi="Arial Narrow"/>
        </w:rPr>
        <w:t>izdavanja</w:t>
      </w:r>
      <w:proofErr w:type="spellEnd"/>
      <w:r w:rsidRPr="00D72BBC">
        <w:rPr>
          <w:rFonts w:ascii="Arial Narrow" w:hAnsi="Arial Narrow"/>
        </w:rPr>
        <w:t xml:space="preserve"> </w:t>
      </w:r>
      <w:proofErr w:type="spellStart"/>
      <w:r w:rsidRPr="00D72BBC">
        <w:rPr>
          <w:rFonts w:ascii="Arial Narrow" w:hAnsi="Arial Narrow"/>
        </w:rPr>
        <w:t>akata</w:t>
      </w:r>
      <w:proofErr w:type="spellEnd"/>
      <w:r w:rsidRPr="00D72BBC">
        <w:rPr>
          <w:rFonts w:ascii="Arial Narrow" w:hAnsi="Arial Narrow"/>
        </w:rPr>
        <w:t xml:space="preserve"> za </w:t>
      </w:r>
      <w:proofErr w:type="spellStart"/>
      <w:r w:rsidRPr="00D72BBC">
        <w:rPr>
          <w:rFonts w:ascii="Arial Narrow" w:hAnsi="Arial Narrow"/>
        </w:rPr>
        <w:t>provedbu</w:t>
      </w:r>
      <w:proofErr w:type="spellEnd"/>
      <w:r w:rsidRPr="00D72BBC">
        <w:rPr>
          <w:rFonts w:ascii="Arial Narrow" w:hAnsi="Arial Narrow"/>
          <w:spacing w:val="-8"/>
        </w:rPr>
        <w:t xml:space="preserve"> </w:t>
      </w:r>
      <w:proofErr w:type="spellStart"/>
      <w:r w:rsidRPr="00D72BBC">
        <w:rPr>
          <w:rFonts w:ascii="Arial Narrow" w:hAnsi="Arial Narrow"/>
        </w:rPr>
        <w:t>dokumenata</w:t>
      </w:r>
      <w:proofErr w:type="spellEnd"/>
      <w:r w:rsidRPr="00D72BBC">
        <w:rPr>
          <w:rFonts w:ascii="Arial Narrow" w:hAnsi="Arial Narrow"/>
          <w:spacing w:val="-7"/>
        </w:rPr>
        <w:t xml:space="preserve"> </w:t>
      </w:r>
      <w:proofErr w:type="spellStart"/>
      <w:r w:rsidRPr="00D72BBC">
        <w:rPr>
          <w:rFonts w:ascii="Arial Narrow" w:hAnsi="Arial Narrow"/>
        </w:rPr>
        <w:t>prostornog</w:t>
      </w:r>
      <w:proofErr w:type="spellEnd"/>
      <w:r w:rsidRPr="00D72BBC">
        <w:rPr>
          <w:rFonts w:ascii="Arial Narrow" w:hAnsi="Arial Narrow"/>
          <w:spacing w:val="-7"/>
        </w:rPr>
        <w:t xml:space="preserve"> </w:t>
      </w:r>
      <w:proofErr w:type="spellStart"/>
      <w:r w:rsidRPr="00D72BBC">
        <w:rPr>
          <w:rFonts w:ascii="Arial Narrow" w:hAnsi="Arial Narrow"/>
        </w:rPr>
        <w:t>uređenja</w:t>
      </w:r>
      <w:proofErr w:type="spellEnd"/>
      <w:r w:rsidRPr="00D72BBC">
        <w:rPr>
          <w:rFonts w:ascii="Arial Narrow" w:hAnsi="Arial Narrow"/>
          <w:spacing w:val="-8"/>
        </w:rPr>
        <w:t xml:space="preserve"> </w:t>
      </w:r>
      <w:proofErr w:type="spellStart"/>
      <w:r w:rsidRPr="00D72BBC">
        <w:rPr>
          <w:rFonts w:ascii="Arial Narrow" w:hAnsi="Arial Narrow"/>
        </w:rPr>
        <w:t>odnosno</w:t>
      </w:r>
      <w:proofErr w:type="spellEnd"/>
      <w:r w:rsidRPr="00D72BBC">
        <w:rPr>
          <w:rFonts w:ascii="Arial Narrow" w:hAnsi="Arial Narrow"/>
          <w:spacing w:val="-7"/>
        </w:rPr>
        <w:t xml:space="preserve"> </w:t>
      </w:r>
      <w:proofErr w:type="spellStart"/>
      <w:r w:rsidRPr="00D72BBC">
        <w:rPr>
          <w:rFonts w:ascii="Arial Narrow" w:hAnsi="Arial Narrow"/>
        </w:rPr>
        <w:t>odobravanja</w:t>
      </w:r>
      <w:proofErr w:type="spellEnd"/>
      <w:r w:rsidRPr="00D72BBC">
        <w:rPr>
          <w:rFonts w:ascii="Arial Narrow" w:hAnsi="Arial Narrow"/>
          <w:spacing w:val="-7"/>
        </w:rPr>
        <w:t xml:space="preserve"> </w:t>
      </w:r>
      <w:proofErr w:type="spellStart"/>
      <w:r w:rsidRPr="00D72BBC">
        <w:rPr>
          <w:rFonts w:ascii="Arial Narrow" w:hAnsi="Arial Narrow"/>
        </w:rPr>
        <w:lastRenderedPageBreak/>
        <w:t>građenja</w:t>
      </w:r>
      <w:proofErr w:type="spellEnd"/>
      <w:r w:rsidRPr="00D72BBC">
        <w:rPr>
          <w:rFonts w:ascii="Arial Narrow" w:hAnsi="Arial Narrow"/>
          <w:spacing w:val="-8"/>
        </w:rPr>
        <w:t xml:space="preserve"> </w:t>
      </w:r>
      <w:r w:rsidRPr="00D72BBC">
        <w:rPr>
          <w:rFonts w:ascii="Arial Narrow" w:hAnsi="Arial Narrow"/>
        </w:rPr>
        <w:t>po</w:t>
      </w:r>
      <w:r w:rsidRPr="00D72BBC">
        <w:rPr>
          <w:rFonts w:ascii="Arial Narrow" w:hAnsi="Arial Narrow"/>
          <w:spacing w:val="-7"/>
        </w:rPr>
        <w:t xml:space="preserve"> </w:t>
      </w:r>
      <w:proofErr w:type="spellStart"/>
      <w:r w:rsidRPr="00D72BBC">
        <w:rPr>
          <w:rFonts w:ascii="Arial Narrow" w:hAnsi="Arial Narrow"/>
        </w:rPr>
        <w:t>posebnom</w:t>
      </w:r>
      <w:proofErr w:type="spellEnd"/>
      <w:r w:rsidRPr="00D72BBC">
        <w:rPr>
          <w:rFonts w:ascii="Arial Narrow" w:hAnsi="Arial Narrow"/>
          <w:spacing w:val="-7"/>
        </w:rPr>
        <w:t xml:space="preserve"> </w:t>
      </w:r>
      <w:proofErr w:type="spellStart"/>
      <w:r w:rsidRPr="00D72BBC">
        <w:rPr>
          <w:rFonts w:ascii="Arial Narrow" w:hAnsi="Arial Narrow"/>
          <w:spacing w:val="-2"/>
        </w:rPr>
        <w:t>propisu</w:t>
      </w:r>
      <w:proofErr w:type="spellEnd"/>
    </w:p>
    <w:p w14:paraId="168D5FB7" w14:textId="77777777" w:rsidR="00C21D58" w:rsidRPr="00D72BBC" w:rsidRDefault="00C21D58" w:rsidP="00C21D58">
      <w:pPr>
        <w:pStyle w:val="Tijeloteksta"/>
        <w:spacing w:before="184" w:line="228" w:lineRule="auto"/>
        <w:ind w:left="141" w:right="707"/>
        <w:rPr>
          <w:rFonts w:ascii="Arial Narrow" w:hAnsi="Arial Narrow"/>
        </w:rPr>
      </w:pPr>
      <w:r w:rsidRPr="00D72BBC">
        <w:rPr>
          <w:rFonts w:ascii="Arial Narrow" w:hAnsi="Arial Narrow"/>
        </w:rPr>
        <w:t xml:space="preserve">(za izgradnju građevina, postrojenja, uređaja i svih vrsta vodova za potrebe vanjskih korisnika) potrebno je ishoditi suglasnost i posebne uvjete nadležnog javnopravnog tijela – upravitelja </w:t>
      </w:r>
      <w:r w:rsidRPr="00D72BBC">
        <w:rPr>
          <w:rFonts w:ascii="Arial Narrow" w:hAnsi="Arial Narrow"/>
          <w:spacing w:val="-2"/>
        </w:rPr>
        <w:t>željezničke</w:t>
      </w:r>
      <w:r w:rsidRPr="00D72BBC">
        <w:rPr>
          <w:rFonts w:ascii="Arial Narrow" w:hAnsi="Arial Narrow"/>
          <w:spacing w:val="-9"/>
        </w:rPr>
        <w:t xml:space="preserve"> </w:t>
      </w:r>
      <w:r w:rsidRPr="00D72BBC">
        <w:rPr>
          <w:rFonts w:ascii="Arial Narrow" w:hAnsi="Arial Narrow"/>
          <w:spacing w:val="-2"/>
        </w:rPr>
        <w:t>infrastrukture.</w:t>
      </w:r>
    </w:p>
    <w:p w14:paraId="489DA042" w14:textId="77777777" w:rsidR="00C21D58" w:rsidRPr="00D72BBC" w:rsidRDefault="00C21D58" w:rsidP="00C21D58">
      <w:pPr>
        <w:pStyle w:val="Odlomakpopisa"/>
        <w:numPr>
          <w:ilvl w:val="0"/>
          <w:numId w:val="246"/>
        </w:numPr>
        <w:tabs>
          <w:tab w:val="left" w:pos="517"/>
        </w:tabs>
        <w:spacing w:before="112" w:line="228" w:lineRule="auto"/>
        <w:ind w:right="707" w:firstLine="0"/>
        <w:jc w:val="both"/>
        <w:rPr>
          <w:rFonts w:ascii="Arial Narrow" w:hAnsi="Arial Narrow"/>
        </w:rPr>
      </w:pPr>
      <w:r w:rsidRPr="00D72BBC">
        <w:rPr>
          <w:rFonts w:ascii="Arial Narrow" w:hAnsi="Arial Narrow"/>
        </w:rPr>
        <w:t xml:space="preserve">Pri </w:t>
      </w:r>
      <w:proofErr w:type="spellStart"/>
      <w:r w:rsidRPr="00D72BBC">
        <w:rPr>
          <w:rFonts w:ascii="Arial Narrow" w:hAnsi="Arial Narrow"/>
        </w:rPr>
        <w:t>izradi</w:t>
      </w:r>
      <w:proofErr w:type="spellEnd"/>
      <w:r w:rsidRPr="00D72BBC">
        <w:rPr>
          <w:rFonts w:ascii="Arial Narrow" w:hAnsi="Arial Narrow"/>
        </w:rPr>
        <w:t xml:space="preserve"> plana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poštivati</w:t>
      </w:r>
      <w:proofErr w:type="spellEnd"/>
      <w:r w:rsidRPr="00D72BBC">
        <w:rPr>
          <w:rFonts w:ascii="Arial Narrow" w:hAnsi="Arial Narrow"/>
        </w:rPr>
        <w:t xml:space="preserve"> </w:t>
      </w:r>
      <w:proofErr w:type="spellStart"/>
      <w:r w:rsidRPr="00D72BBC">
        <w:rPr>
          <w:rFonts w:ascii="Arial Narrow" w:hAnsi="Arial Narrow"/>
        </w:rPr>
        <w:t>slijedeću</w:t>
      </w:r>
      <w:proofErr w:type="spellEnd"/>
      <w:r w:rsidRPr="00D72BBC">
        <w:rPr>
          <w:rFonts w:ascii="Arial Narrow" w:hAnsi="Arial Narrow"/>
        </w:rPr>
        <w:t xml:space="preserve"> </w:t>
      </w:r>
      <w:proofErr w:type="spellStart"/>
      <w:r w:rsidRPr="00D72BBC">
        <w:rPr>
          <w:rFonts w:ascii="Arial Narrow" w:hAnsi="Arial Narrow"/>
        </w:rPr>
        <w:t>zakonsku</w:t>
      </w:r>
      <w:proofErr w:type="spellEnd"/>
      <w:r w:rsidRPr="00D72BBC">
        <w:rPr>
          <w:rFonts w:ascii="Arial Narrow" w:hAnsi="Arial Narrow"/>
        </w:rPr>
        <w:t xml:space="preserve"> </w:t>
      </w:r>
      <w:proofErr w:type="spellStart"/>
      <w:r w:rsidRPr="00D72BBC">
        <w:rPr>
          <w:rFonts w:ascii="Arial Narrow" w:hAnsi="Arial Narrow"/>
        </w:rPr>
        <w:t>regulativu</w:t>
      </w:r>
      <w:proofErr w:type="spellEnd"/>
      <w:r w:rsidRPr="00D72BBC">
        <w:rPr>
          <w:rFonts w:ascii="Arial Narrow" w:hAnsi="Arial Narrow"/>
        </w:rPr>
        <w:t xml:space="preserve"> za </w:t>
      </w:r>
      <w:proofErr w:type="spellStart"/>
      <w:r w:rsidRPr="00D72BBC">
        <w:rPr>
          <w:rFonts w:ascii="Arial Narrow" w:hAnsi="Arial Narrow"/>
        </w:rPr>
        <w:t>područje</w:t>
      </w:r>
      <w:proofErr w:type="spellEnd"/>
      <w:r w:rsidRPr="00D72BBC">
        <w:rPr>
          <w:rFonts w:ascii="Arial Narrow" w:hAnsi="Arial Narrow"/>
        </w:rPr>
        <w:t xml:space="preserve"> </w:t>
      </w:r>
      <w:proofErr w:type="spellStart"/>
      <w:r w:rsidRPr="00D72BBC">
        <w:rPr>
          <w:rFonts w:ascii="Arial Narrow" w:hAnsi="Arial Narrow"/>
        </w:rPr>
        <w:t>željezničke</w:t>
      </w:r>
      <w:proofErr w:type="spellEnd"/>
      <w:r w:rsidRPr="00D72BBC">
        <w:rPr>
          <w:rFonts w:ascii="Arial Narrow" w:hAnsi="Arial Narrow"/>
        </w:rPr>
        <w:t xml:space="preserve"> </w:t>
      </w:r>
      <w:proofErr w:type="spellStart"/>
      <w:r w:rsidRPr="00D72BBC">
        <w:rPr>
          <w:rFonts w:ascii="Arial Narrow" w:hAnsi="Arial Narrow"/>
        </w:rPr>
        <w:t>infrastrukture</w:t>
      </w:r>
      <w:proofErr w:type="spellEnd"/>
      <w:r w:rsidRPr="00D72BBC">
        <w:rPr>
          <w:rFonts w:ascii="Arial Narrow" w:hAnsi="Arial Narrow"/>
        </w:rPr>
        <w:t>:</w:t>
      </w:r>
      <w:r w:rsidRPr="00D72BBC">
        <w:rPr>
          <w:rFonts w:ascii="Arial Narrow" w:hAnsi="Arial Narrow"/>
          <w:spacing w:val="-7"/>
        </w:rPr>
        <w:t xml:space="preserve"> </w:t>
      </w:r>
      <w:r w:rsidRPr="00D72BBC">
        <w:rPr>
          <w:rFonts w:ascii="Arial Narrow" w:hAnsi="Arial Narrow"/>
        </w:rPr>
        <w:t>Zakon</w:t>
      </w:r>
      <w:r w:rsidRPr="00D72BBC">
        <w:rPr>
          <w:rFonts w:ascii="Arial Narrow" w:hAnsi="Arial Narrow"/>
          <w:spacing w:val="-7"/>
        </w:rPr>
        <w:t xml:space="preserve"> </w:t>
      </w:r>
      <w:r w:rsidRPr="00D72BBC">
        <w:rPr>
          <w:rFonts w:ascii="Arial Narrow" w:hAnsi="Arial Narrow"/>
        </w:rPr>
        <w:t>o</w:t>
      </w:r>
      <w:r w:rsidRPr="00D72BBC">
        <w:rPr>
          <w:rFonts w:ascii="Arial Narrow" w:hAnsi="Arial Narrow"/>
          <w:spacing w:val="-7"/>
        </w:rPr>
        <w:t xml:space="preserve"> </w:t>
      </w:r>
      <w:proofErr w:type="spellStart"/>
      <w:r w:rsidRPr="00D72BBC">
        <w:rPr>
          <w:rFonts w:ascii="Arial Narrow" w:hAnsi="Arial Narrow"/>
        </w:rPr>
        <w:t>željeznici</w:t>
      </w:r>
      <w:proofErr w:type="spellEnd"/>
      <w:r w:rsidRPr="00D72BBC">
        <w:rPr>
          <w:rFonts w:ascii="Arial Narrow" w:hAnsi="Arial Narrow"/>
          <w:spacing w:val="-7"/>
        </w:rPr>
        <w:t xml:space="preserve"> </w:t>
      </w:r>
      <w:r w:rsidRPr="00D72BBC">
        <w:rPr>
          <w:rFonts w:ascii="Arial Narrow" w:hAnsi="Arial Narrow"/>
        </w:rPr>
        <w:t>(NN</w:t>
      </w:r>
      <w:r w:rsidRPr="00D72BBC">
        <w:rPr>
          <w:rFonts w:ascii="Arial Narrow" w:hAnsi="Arial Narrow"/>
          <w:spacing w:val="-7"/>
        </w:rPr>
        <w:t xml:space="preserve"> </w:t>
      </w:r>
      <w:r w:rsidRPr="00D72BBC">
        <w:rPr>
          <w:rFonts w:ascii="Arial Narrow" w:hAnsi="Arial Narrow"/>
        </w:rPr>
        <w:t>32/19,</w:t>
      </w:r>
      <w:r w:rsidRPr="00D72BBC">
        <w:rPr>
          <w:rFonts w:ascii="Arial Narrow" w:hAnsi="Arial Narrow"/>
          <w:spacing w:val="-7"/>
        </w:rPr>
        <w:t xml:space="preserve"> </w:t>
      </w:r>
      <w:r w:rsidRPr="00D72BBC">
        <w:rPr>
          <w:rFonts w:ascii="Arial Narrow" w:hAnsi="Arial Narrow"/>
        </w:rPr>
        <w:t>20/21</w:t>
      </w:r>
      <w:r w:rsidRPr="00D72BBC">
        <w:rPr>
          <w:rFonts w:ascii="Arial Narrow" w:hAnsi="Arial Narrow"/>
          <w:spacing w:val="-7"/>
        </w:rPr>
        <w:t xml:space="preserve"> </w:t>
      </w:r>
      <w:r w:rsidRPr="00D72BBC">
        <w:rPr>
          <w:rFonts w:ascii="Arial Narrow" w:hAnsi="Arial Narrow"/>
        </w:rPr>
        <w:t>i</w:t>
      </w:r>
      <w:r w:rsidRPr="00D72BBC">
        <w:rPr>
          <w:rFonts w:ascii="Arial Narrow" w:hAnsi="Arial Narrow"/>
          <w:spacing w:val="-7"/>
        </w:rPr>
        <w:t xml:space="preserve"> </w:t>
      </w:r>
      <w:r w:rsidRPr="00D72BBC">
        <w:rPr>
          <w:rFonts w:ascii="Arial Narrow" w:hAnsi="Arial Narrow"/>
        </w:rPr>
        <w:t>114/22),</w:t>
      </w:r>
      <w:r w:rsidRPr="00D72BBC">
        <w:rPr>
          <w:rFonts w:ascii="Arial Narrow" w:hAnsi="Arial Narrow"/>
          <w:spacing w:val="-7"/>
        </w:rPr>
        <w:t xml:space="preserve"> </w:t>
      </w:r>
      <w:r w:rsidRPr="00D72BBC">
        <w:rPr>
          <w:rFonts w:ascii="Arial Narrow" w:hAnsi="Arial Narrow"/>
        </w:rPr>
        <w:t>Zakon</w:t>
      </w:r>
      <w:r w:rsidRPr="00D72BBC">
        <w:rPr>
          <w:rFonts w:ascii="Arial Narrow" w:hAnsi="Arial Narrow"/>
          <w:spacing w:val="-7"/>
        </w:rPr>
        <w:t xml:space="preserve"> </w:t>
      </w:r>
      <w:r w:rsidRPr="00D72BBC">
        <w:rPr>
          <w:rFonts w:ascii="Arial Narrow" w:hAnsi="Arial Narrow"/>
        </w:rPr>
        <w:t>o</w:t>
      </w:r>
      <w:r w:rsidRPr="00D72BBC">
        <w:rPr>
          <w:rFonts w:ascii="Arial Narrow" w:hAnsi="Arial Narrow"/>
          <w:spacing w:val="-7"/>
        </w:rPr>
        <w:t xml:space="preserve"> </w:t>
      </w:r>
      <w:proofErr w:type="spellStart"/>
      <w:r w:rsidRPr="00D72BBC">
        <w:rPr>
          <w:rFonts w:ascii="Arial Narrow" w:hAnsi="Arial Narrow"/>
        </w:rPr>
        <w:t>sigurnosti</w:t>
      </w:r>
      <w:proofErr w:type="spellEnd"/>
      <w:r w:rsidRPr="00D72BBC">
        <w:rPr>
          <w:rFonts w:ascii="Arial Narrow" w:hAnsi="Arial Narrow"/>
          <w:spacing w:val="-7"/>
        </w:rPr>
        <w:t xml:space="preserve"> </w:t>
      </w:r>
      <w:r w:rsidRPr="00D72BBC">
        <w:rPr>
          <w:rFonts w:ascii="Arial Narrow" w:hAnsi="Arial Narrow"/>
        </w:rPr>
        <w:t>i</w:t>
      </w:r>
      <w:r w:rsidRPr="00D72BBC">
        <w:rPr>
          <w:rFonts w:ascii="Arial Narrow" w:hAnsi="Arial Narrow"/>
          <w:spacing w:val="-7"/>
        </w:rPr>
        <w:t xml:space="preserve"> </w:t>
      </w:r>
      <w:proofErr w:type="spellStart"/>
      <w:r w:rsidRPr="00D72BBC">
        <w:rPr>
          <w:rFonts w:ascii="Arial Narrow" w:hAnsi="Arial Narrow"/>
        </w:rPr>
        <w:t>interoperabilnosti</w:t>
      </w:r>
      <w:proofErr w:type="spellEnd"/>
      <w:r w:rsidRPr="00D72BBC">
        <w:rPr>
          <w:rFonts w:ascii="Arial Narrow" w:hAnsi="Arial Narrow"/>
        </w:rPr>
        <w:t xml:space="preserve"> </w:t>
      </w:r>
      <w:proofErr w:type="spellStart"/>
      <w:r w:rsidRPr="00D72BBC">
        <w:rPr>
          <w:rFonts w:ascii="Arial Narrow" w:hAnsi="Arial Narrow"/>
          <w:spacing w:val="-4"/>
        </w:rPr>
        <w:t>željezničkog</w:t>
      </w:r>
      <w:proofErr w:type="spellEnd"/>
      <w:r w:rsidRPr="00D72BBC">
        <w:rPr>
          <w:rFonts w:ascii="Arial Narrow" w:hAnsi="Arial Narrow"/>
          <w:spacing w:val="-11"/>
        </w:rPr>
        <w:t xml:space="preserve"> </w:t>
      </w:r>
      <w:proofErr w:type="spellStart"/>
      <w:r w:rsidRPr="00D72BBC">
        <w:rPr>
          <w:rFonts w:ascii="Arial Narrow" w:hAnsi="Arial Narrow"/>
          <w:spacing w:val="-4"/>
        </w:rPr>
        <w:t>sustava</w:t>
      </w:r>
      <w:proofErr w:type="spellEnd"/>
      <w:r w:rsidRPr="00D72BBC">
        <w:rPr>
          <w:rFonts w:ascii="Arial Narrow" w:hAnsi="Arial Narrow"/>
          <w:spacing w:val="-11"/>
        </w:rPr>
        <w:t xml:space="preserve"> </w:t>
      </w:r>
      <w:r w:rsidRPr="00D72BBC">
        <w:rPr>
          <w:rFonts w:ascii="Arial Narrow" w:hAnsi="Arial Narrow"/>
          <w:spacing w:val="-4"/>
        </w:rPr>
        <w:t>(NN</w:t>
      </w:r>
      <w:r w:rsidRPr="00D72BBC">
        <w:rPr>
          <w:rFonts w:ascii="Arial Narrow" w:hAnsi="Arial Narrow"/>
          <w:spacing w:val="-11"/>
        </w:rPr>
        <w:t xml:space="preserve"> </w:t>
      </w:r>
      <w:r w:rsidRPr="00D72BBC">
        <w:rPr>
          <w:rFonts w:ascii="Arial Narrow" w:hAnsi="Arial Narrow"/>
          <w:spacing w:val="-4"/>
        </w:rPr>
        <w:t>63/20),</w:t>
      </w:r>
      <w:r w:rsidRPr="00D72BBC">
        <w:rPr>
          <w:rFonts w:ascii="Arial Narrow" w:hAnsi="Arial Narrow"/>
          <w:spacing w:val="-11"/>
        </w:rPr>
        <w:t xml:space="preserve"> </w:t>
      </w:r>
      <w:proofErr w:type="spellStart"/>
      <w:r w:rsidRPr="00D72BBC">
        <w:rPr>
          <w:rFonts w:ascii="Arial Narrow" w:hAnsi="Arial Narrow"/>
          <w:spacing w:val="-4"/>
        </w:rPr>
        <w:t>Uredba</w:t>
      </w:r>
      <w:proofErr w:type="spellEnd"/>
      <w:r w:rsidRPr="00D72BBC">
        <w:rPr>
          <w:rFonts w:ascii="Arial Narrow" w:hAnsi="Arial Narrow"/>
          <w:spacing w:val="-11"/>
        </w:rPr>
        <w:t xml:space="preserve"> </w:t>
      </w:r>
      <w:r w:rsidRPr="00D72BBC">
        <w:rPr>
          <w:rFonts w:ascii="Arial Narrow" w:hAnsi="Arial Narrow"/>
          <w:spacing w:val="-4"/>
        </w:rPr>
        <w:t>o</w:t>
      </w:r>
      <w:r w:rsidRPr="00D72BBC">
        <w:rPr>
          <w:rFonts w:ascii="Arial Narrow" w:hAnsi="Arial Narrow"/>
          <w:spacing w:val="-11"/>
        </w:rPr>
        <w:t xml:space="preserve"> </w:t>
      </w:r>
      <w:proofErr w:type="spellStart"/>
      <w:r w:rsidRPr="00D72BBC">
        <w:rPr>
          <w:rFonts w:ascii="Arial Narrow" w:hAnsi="Arial Narrow"/>
          <w:spacing w:val="-4"/>
        </w:rPr>
        <w:t>razvrstavanju</w:t>
      </w:r>
      <w:proofErr w:type="spellEnd"/>
      <w:r w:rsidRPr="00D72BBC">
        <w:rPr>
          <w:rFonts w:ascii="Arial Narrow" w:hAnsi="Arial Narrow"/>
          <w:spacing w:val="-11"/>
        </w:rPr>
        <w:t xml:space="preserve"> </w:t>
      </w:r>
      <w:proofErr w:type="spellStart"/>
      <w:r w:rsidRPr="00D72BBC">
        <w:rPr>
          <w:rFonts w:ascii="Arial Narrow" w:hAnsi="Arial Narrow"/>
          <w:spacing w:val="-4"/>
        </w:rPr>
        <w:t>željezničkih</w:t>
      </w:r>
      <w:proofErr w:type="spellEnd"/>
      <w:r w:rsidRPr="00D72BBC">
        <w:rPr>
          <w:rFonts w:ascii="Arial Narrow" w:hAnsi="Arial Narrow"/>
          <w:spacing w:val="-11"/>
        </w:rPr>
        <w:t xml:space="preserve"> </w:t>
      </w:r>
      <w:proofErr w:type="spellStart"/>
      <w:r w:rsidRPr="00D72BBC">
        <w:rPr>
          <w:rFonts w:ascii="Arial Narrow" w:hAnsi="Arial Narrow"/>
          <w:spacing w:val="-4"/>
        </w:rPr>
        <w:t>pruga</w:t>
      </w:r>
      <w:proofErr w:type="spellEnd"/>
      <w:r w:rsidRPr="00D72BBC">
        <w:rPr>
          <w:rFonts w:ascii="Arial Narrow" w:hAnsi="Arial Narrow"/>
          <w:spacing w:val="-11"/>
        </w:rPr>
        <w:t xml:space="preserve"> </w:t>
      </w:r>
      <w:r w:rsidRPr="00D72BBC">
        <w:rPr>
          <w:rFonts w:ascii="Arial Narrow" w:hAnsi="Arial Narrow"/>
          <w:spacing w:val="-4"/>
        </w:rPr>
        <w:t>(NN</w:t>
      </w:r>
      <w:r w:rsidRPr="00D72BBC">
        <w:rPr>
          <w:rFonts w:ascii="Arial Narrow" w:hAnsi="Arial Narrow"/>
          <w:spacing w:val="-11"/>
        </w:rPr>
        <w:t xml:space="preserve"> </w:t>
      </w:r>
      <w:r w:rsidRPr="00D72BBC">
        <w:rPr>
          <w:rFonts w:ascii="Arial Narrow" w:hAnsi="Arial Narrow"/>
          <w:spacing w:val="-4"/>
        </w:rPr>
        <w:t>84/21),</w:t>
      </w:r>
      <w:r w:rsidRPr="00D72BBC">
        <w:rPr>
          <w:rFonts w:ascii="Arial Narrow" w:hAnsi="Arial Narrow"/>
          <w:spacing w:val="-11"/>
        </w:rPr>
        <w:t xml:space="preserve"> </w:t>
      </w:r>
      <w:proofErr w:type="spellStart"/>
      <w:r w:rsidRPr="00D72BBC">
        <w:rPr>
          <w:rFonts w:ascii="Arial Narrow" w:hAnsi="Arial Narrow"/>
          <w:spacing w:val="-4"/>
        </w:rPr>
        <w:t>Pravilnik</w:t>
      </w:r>
      <w:proofErr w:type="spellEnd"/>
      <w:r w:rsidRPr="00D72BBC">
        <w:rPr>
          <w:rFonts w:ascii="Arial Narrow" w:hAnsi="Arial Narrow"/>
          <w:spacing w:val="-11"/>
        </w:rPr>
        <w:t xml:space="preserve"> </w:t>
      </w:r>
      <w:r w:rsidRPr="00D72BBC">
        <w:rPr>
          <w:rFonts w:ascii="Arial Narrow" w:hAnsi="Arial Narrow"/>
          <w:spacing w:val="-4"/>
        </w:rPr>
        <w:t xml:space="preserve">o </w:t>
      </w:r>
      <w:proofErr w:type="spellStart"/>
      <w:r w:rsidRPr="00D72BBC">
        <w:rPr>
          <w:rFonts w:ascii="Arial Narrow" w:hAnsi="Arial Narrow"/>
        </w:rPr>
        <w:t>željezničkoj</w:t>
      </w:r>
      <w:proofErr w:type="spellEnd"/>
      <w:r w:rsidRPr="00D72BBC">
        <w:rPr>
          <w:rFonts w:ascii="Arial Narrow" w:hAnsi="Arial Narrow"/>
          <w:spacing w:val="-4"/>
        </w:rPr>
        <w:t xml:space="preserve"> </w:t>
      </w:r>
      <w:proofErr w:type="spellStart"/>
      <w:r w:rsidRPr="00D72BBC">
        <w:rPr>
          <w:rFonts w:ascii="Arial Narrow" w:hAnsi="Arial Narrow"/>
        </w:rPr>
        <w:t>infrastrukturi</w:t>
      </w:r>
      <w:proofErr w:type="spellEnd"/>
      <w:r w:rsidRPr="00D72BBC">
        <w:rPr>
          <w:rFonts w:ascii="Arial Narrow" w:hAnsi="Arial Narrow"/>
          <w:spacing w:val="-4"/>
        </w:rPr>
        <w:t xml:space="preserve"> </w:t>
      </w:r>
      <w:r w:rsidRPr="00D72BBC">
        <w:rPr>
          <w:rFonts w:ascii="Arial Narrow" w:hAnsi="Arial Narrow"/>
        </w:rPr>
        <w:t>(NN</w:t>
      </w:r>
      <w:r w:rsidRPr="00D72BBC">
        <w:rPr>
          <w:rFonts w:ascii="Arial Narrow" w:hAnsi="Arial Narrow"/>
          <w:spacing w:val="-4"/>
        </w:rPr>
        <w:t xml:space="preserve"> </w:t>
      </w:r>
      <w:r w:rsidRPr="00D72BBC">
        <w:rPr>
          <w:rFonts w:ascii="Arial Narrow" w:hAnsi="Arial Narrow"/>
        </w:rPr>
        <w:t>127/05</w:t>
      </w:r>
      <w:r w:rsidRPr="00D72BBC">
        <w:rPr>
          <w:rFonts w:ascii="Arial Narrow" w:hAnsi="Arial Narrow"/>
          <w:spacing w:val="-4"/>
        </w:rPr>
        <w:t xml:space="preserve"> </w:t>
      </w:r>
      <w:r w:rsidRPr="00D72BBC">
        <w:rPr>
          <w:rFonts w:ascii="Arial Narrow" w:hAnsi="Arial Narrow"/>
        </w:rPr>
        <w:t>i</w:t>
      </w:r>
      <w:r w:rsidRPr="00D72BBC">
        <w:rPr>
          <w:rFonts w:ascii="Arial Narrow" w:hAnsi="Arial Narrow"/>
          <w:spacing w:val="-4"/>
        </w:rPr>
        <w:t xml:space="preserve"> </w:t>
      </w:r>
      <w:r w:rsidRPr="00D72BBC">
        <w:rPr>
          <w:rFonts w:ascii="Arial Narrow" w:hAnsi="Arial Narrow"/>
        </w:rPr>
        <w:t>16/08),</w:t>
      </w:r>
      <w:r w:rsidRPr="00D72BBC">
        <w:rPr>
          <w:rFonts w:ascii="Arial Narrow" w:hAnsi="Arial Narrow"/>
          <w:spacing w:val="-4"/>
        </w:rPr>
        <w:t xml:space="preserve"> </w:t>
      </w:r>
      <w:proofErr w:type="spellStart"/>
      <w:r w:rsidRPr="00D72BBC">
        <w:rPr>
          <w:rFonts w:ascii="Arial Narrow" w:hAnsi="Arial Narrow"/>
        </w:rPr>
        <w:t>Pravilnik</w:t>
      </w:r>
      <w:proofErr w:type="spellEnd"/>
      <w:r w:rsidRPr="00D72BBC">
        <w:rPr>
          <w:rFonts w:ascii="Arial Narrow" w:hAnsi="Arial Narrow"/>
          <w:spacing w:val="-4"/>
        </w:rPr>
        <w:t xml:space="preserve"> </w:t>
      </w:r>
      <w:r w:rsidRPr="00D72BBC">
        <w:rPr>
          <w:rFonts w:ascii="Arial Narrow" w:hAnsi="Arial Narrow"/>
        </w:rPr>
        <w:t>o</w:t>
      </w:r>
      <w:r w:rsidRPr="00D72BBC">
        <w:rPr>
          <w:rFonts w:ascii="Arial Narrow" w:hAnsi="Arial Narrow"/>
          <w:spacing w:val="-4"/>
        </w:rPr>
        <w:t xml:space="preserve"> </w:t>
      </w:r>
      <w:proofErr w:type="spellStart"/>
      <w:r w:rsidRPr="00D72BBC">
        <w:rPr>
          <w:rFonts w:ascii="Arial Narrow" w:hAnsi="Arial Narrow"/>
        </w:rPr>
        <w:t>općim</w:t>
      </w:r>
      <w:proofErr w:type="spellEnd"/>
      <w:r w:rsidRPr="00D72BBC">
        <w:rPr>
          <w:rFonts w:ascii="Arial Narrow" w:hAnsi="Arial Narrow"/>
          <w:spacing w:val="-4"/>
        </w:rPr>
        <w:t xml:space="preserve"> </w:t>
      </w:r>
      <w:proofErr w:type="spellStart"/>
      <w:r w:rsidRPr="00D72BBC">
        <w:rPr>
          <w:rFonts w:ascii="Arial Narrow" w:hAnsi="Arial Narrow"/>
        </w:rPr>
        <w:t>uvjetima</w:t>
      </w:r>
      <w:proofErr w:type="spellEnd"/>
      <w:r w:rsidRPr="00D72BBC">
        <w:rPr>
          <w:rFonts w:ascii="Arial Narrow" w:hAnsi="Arial Narrow"/>
          <w:spacing w:val="-4"/>
        </w:rPr>
        <w:t xml:space="preserve"> </w:t>
      </w:r>
      <w:r w:rsidRPr="00D72BBC">
        <w:rPr>
          <w:rFonts w:ascii="Arial Narrow" w:hAnsi="Arial Narrow"/>
        </w:rPr>
        <w:t>za</w:t>
      </w:r>
      <w:r w:rsidRPr="00D72BBC">
        <w:rPr>
          <w:rFonts w:ascii="Arial Narrow" w:hAnsi="Arial Narrow"/>
          <w:spacing w:val="-4"/>
        </w:rPr>
        <w:t xml:space="preserve"> </w:t>
      </w:r>
      <w:proofErr w:type="spellStart"/>
      <w:r w:rsidRPr="00D72BBC">
        <w:rPr>
          <w:rFonts w:ascii="Arial Narrow" w:hAnsi="Arial Narrow"/>
        </w:rPr>
        <w:t>gradnju</w:t>
      </w:r>
      <w:proofErr w:type="spellEnd"/>
      <w:r w:rsidRPr="00D72BBC">
        <w:rPr>
          <w:rFonts w:ascii="Arial Narrow" w:hAnsi="Arial Narrow"/>
          <w:spacing w:val="-4"/>
        </w:rPr>
        <w:t xml:space="preserve"> </w:t>
      </w:r>
      <w:r w:rsidRPr="00D72BBC">
        <w:rPr>
          <w:rFonts w:ascii="Arial Narrow" w:hAnsi="Arial Narrow"/>
        </w:rPr>
        <w:t>u</w:t>
      </w:r>
      <w:r w:rsidRPr="00D72BBC">
        <w:rPr>
          <w:rFonts w:ascii="Arial Narrow" w:hAnsi="Arial Narrow"/>
          <w:spacing w:val="-4"/>
        </w:rPr>
        <w:t xml:space="preserve"> </w:t>
      </w:r>
      <w:proofErr w:type="spellStart"/>
      <w:r w:rsidRPr="00D72BBC">
        <w:rPr>
          <w:rFonts w:ascii="Arial Narrow" w:hAnsi="Arial Narrow"/>
        </w:rPr>
        <w:t>zaštitnom</w:t>
      </w:r>
      <w:proofErr w:type="spellEnd"/>
      <w:r w:rsidRPr="00D72BBC">
        <w:rPr>
          <w:rFonts w:ascii="Arial Narrow" w:hAnsi="Arial Narrow"/>
        </w:rPr>
        <w:t xml:space="preserve"> </w:t>
      </w:r>
      <w:proofErr w:type="spellStart"/>
      <w:r w:rsidRPr="00D72BBC">
        <w:rPr>
          <w:rFonts w:ascii="Arial Narrow" w:hAnsi="Arial Narrow"/>
        </w:rPr>
        <w:t>pružnom</w:t>
      </w:r>
      <w:proofErr w:type="spellEnd"/>
      <w:r w:rsidRPr="00D72BBC">
        <w:rPr>
          <w:rFonts w:ascii="Arial Narrow" w:hAnsi="Arial Narrow"/>
        </w:rPr>
        <w:t xml:space="preserve"> i </w:t>
      </w:r>
      <w:proofErr w:type="spellStart"/>
      <w:r w:rsidRPr="00D72BBC">
        <w:rPr>
          <w:rFonts w:ascii="Arial Narrow" w:hAnsi="Arial Narrow"/>
        </w:rPr>
        <w:t>infrastrukturnom</w:t>
      </w:r>
      <w:proofErr w:type="spellEnd"/>
      <w:r w:rsidRPr="00D72BBC">
        <w:rPr>
          <w:rFonts w:ascii="Arial Narrow" w:hAnsi="Arial Narrow"/>
        </w:rPr>
        <w:t xml:space="preserve"> </w:t>
      </w:r>
      <w:proofErr w:type="spellStart"/>
      <w:r w:rsidRPr="00D72BBC">
        <w:rPr>
          <w:rFonts w:ascii="Arial Narrow" w:hAnsi="Arial Narrow"/>
        </w:rPr>
        <w:t>pojasu</w:t>
      </w:r>
      <w:proofErr w:type="spellEnd"/>
      <w:r w:rsidRPr="00D72BBC">
        <w:rPr>
          <w:rFonts w:ascii="Arial Narrow" w:hAnsi="Arial Narrow"/>
        </w:rPr>
        <w:t xml:space="preserve"> (NN 5/23), </w:t>
      </w:r>
      <w:proofErr w:type="spellStart"/>
      <w:r w:rsidRPr="00D72BBC">
        <w:rPr>
          <w:rFonts w:ascii="Arial Narrow" w:hAnsi="Arial Narrow"/>
        </w:rPr>
        <w:t>Pravilnik</w:t>
      </w:r>
      <w:proofErr w:type="spellEnd"/>
      <w:r w:rsidRPr="00D72BBC">
        <w:rPr>
          <w:rFonts w:ascii="Arial Narrow" w:hAnsi="Arial Narrow"/>
        </w:rPr>
        <w:t xml:space="preserve"> o </w:t>
      </w:r>
      <w:proofErr w:type="spellStart"/>
      <w:r w:rsidRPr="00D72BBC">
        <w:rPr>
          <w:rFonts w:ascii="Arial Narrow" w:hAnsi="Arial Narrow"/>
        </w:rPr>
        <w:t>uvjetima</w:t>
      </w:r>
      <w:proofErr w:type="spellEnd"/>
      <w:r w:rsidRPr="00D72BBC">
        <w:rPr>
          <w:rFonts w:ascii="Arial Narrow" w:hAnsi="Arial Narrow"/>
        </w:rPr>
        <w:t xml:space="preserve"> za </w:t>
      </w:r>
      <w:proofErr w:type="spellStart"/>
      <w:r w:rsidRPr="00D72BBC">
        <w:rPr>
          <w:rFonts w:ascii="Arial Narrow" w:hAnsi="Arial Narrow"/>
        </w:rPr>
        <w:t>određivanje</w:t>
      </w:r>
      <w:proofErr w:type="spellEnd"/>
      <w:r w:rsidRPr="00D72BBC">
        <w:rPr>
          <w:rFonts w:ascii="Arial Narrow" w:hAnsi="Arial Narrow"/>
        </w:rPr>
        <w:t xml:space="preserve"> </w:t>
      </w:r>
      <w:proofErr w:type="spellStart"/>
      <w:r w:rsidRPr="00D72BBC">
        <w:rPr>
          <w:rFonts w:ascii="Arial Narrow" w:hAnsi="Arial Narrow"/>
        </w:rPr>
        <w:t>križanja</w:t>
      </w:r>
      <w:proofErr w:type="spellEnd"/>
      <w:r w:rsidRPr="00D72BBC">
        <w:rPr>
          <w:rFonts w:ascii="Arial Narrow" w:hAnsi="Arial Narrow"/>
        </w:rPr>
        <w:t xml:space="preserve"> </w:t>
      </w:r>
      <w:proofErr w:type="spellStart"/>
      <w:r w:rsidRPr="00D72BBC">
        <w:rPr>
          <w:rFonts w:ascii="Arial Narrow" w:hAnsi="Arial Narrow"/>
        </w:rPr>
        <w:t>željezničke</w:t>
      </w:r>
      <w:proofErr w:type="spellEnd"/>
      <w:r w:rsidRPr="00D72BBC">
        <w:rPr>
          <w:rFonts w:ascii="Arial Narrow" w:hAnsi="Arial Narrow"/>
        </w:rPr>
        <w:t xml:space="preserve"> </w:t>
      </w:r>
      <w:proofErr w:type="spellStart"/>
      <w:r w:rsidRPr="00D72BBC">
        <w:rPr>
          <w:rFonts w:ascii="Arial Narrow" w:hAnsi="Arial Narrow"/>
        </w:rPr>
        <w:t>pruge</w:t>
      </w:r>
      <w:proofErr w:type="spellEnd"/>
      <w:r w:rsidRPr="00D72BBC">
        <w:rPr>
          <w:rFonts w:ascii="Arial Narrow" w:hAnsi="Arial Narrow"/>
        </w:rPr>
        <w:t xml:space="preserve"> i </w:t>
      </w:r>
      <w:proofErr w:type="spellStart"/>
      <w:r w:rsidRPr="00D72BBC">
        <w:rPr>
          <w:rFonts w:ascii="Arial Narrow" w:hAnsi="Arial Narrow"/>
        </w:rPr>
        <w:t>drugih</w:t>
      </w:r>
      <w:proofErr w:type="spellEnd"/>
      <w:r w:rsidRPr="00D72BBC">
        <w:rPr>
          <w:rFonts w:ascii="Arial Narrow" w:hAnsi="Arial Narrow"/>
        </w:rPr>
        <w:t xml:space="preserve"> </w:t>
      </w:r>
      <w:proofErr w:type="spellStart"/>
      <w:r w:rsidRPr="00D72BBC">
        <w:rPr>
          <w:rFonts w:ascii="Arial Narrow" w:hAnsi="Arial Narrow"/>
        </w:rPr>
        <w:t>prometnica</w:t>
      </w:r>
      <w:proofErr w:type="spellEnd"/>
      <w:r w:rsidRPr="00D72BBC">
        <w:rPr>
          <w:rFonts w:ascii="Arial Narrow" w:hAnsi="Arial Narrow"/>
        </w:rPr>
        <w:t xml:space="preserve"> (NN 111/15), </w:t>
      </w:r>
      <w:proofErr w:type="spellStart"/>
      <w:r w:rsidRPr="00D72BBC">
        <w:rPr>
          <w:rFonts w:ascii="Arial Narrow" w:hAnsi="Arial Narrow"/>
        </w:rPr>
        <w:t>Pravilnik</w:t>
      </w:r>
      <w:proofErr w:type="spellEnd"/>
      <w:r w:rsidRPr="00D72BBC">
        <w:rPr>
          <w:rFonts w:ascii="Arial Narrow" w:hAnsi="Arial Narrow"/>
        </w:rPr>
        <w:t xml:space="preserve"> o </w:t>
      </w:r>
      <w:proofErr w:type="spellStart"/>
      <w:r w:rsidRPr="00D72BBC">
        <w:rPr>
          <w:rFonts w:ascii="Arial Narrow" w:hAnsi="Arial Narrow"/>
        </w:rPr>
        <w:t>načinu</w:t>
      </w:r>
      <w:proofErr w:type="spellEnd"/>
      <w:r w:rsidRPr="00D72BBC">
        <w:rPr>
          <w:rFonts w:ascii="Arial Narrow" w:hAnsi="Arial Narrow"/>
        </w:rPr>
        <w:t xml:space="preserve"> </w:t>
      </w:r>
      <w:proofErr w:type="spellStart"/>
      <w:r w:rsidRPr="00D72BBC">
        <w:rPr>
          <w:rFonts w:ascii="Arial Narrow" w:hAnsi="Arial Narrow"/>
        </w:rPr>
        <w:t>osiguranja</w:t>
      </w:r>
      <w:proofErr w:type="spellEnd"/>
      <w:r w:rsidRPr="00D72BBC">
        <w:rPr>
          <w:rFonts w:ascii="Arial Narrow" w:hAnsi="Arial Narrow"/>
        </w:rPr>
        <w:t xml:space="preserve"> </w:t>
      </w:r>
      <w:proofErr w:type="spellStart"/>
      <w:r w:rsidRPr="00D72BBC">
        <w:rPr>
          <w:rFonts w:ascii="Arial Narrow" w:hAnsi="Arial Narrow"/>
        </w:rPr>
        <w:t>prometa</w:t>
      </w:r>
      <w:proofErr w:type="spellEnd"/>
      <w:r w:rsidRPr="00D72BBC">
        <w:rPr>
          <w:rFonts w:ascii="Arial Narrow" w:hAnsi="Arial Narrow"/>
        </w:rPr>
        <w:t xml:space="preserve"> na </w:t>
      </w:r>
      <w:proofErr w:type="spellStart"/>
      <w:r w:rsidRPr="00D72BBC">
        <w:rPr>
          <w:rFonts w:ascii="Arial Narrow" w:hAnsi="Arial Narrow"/>
          <w:spacing w:val="-2"/>
        </w:rPr>
        <w:t>željezničko-cestovnim</w:t>
      </w:r>
      <w:proofErr w:type="spellEnd"/>
      <w:r w:rsidRPr="00D72BBC">
        <w:rPr>
          <w:rFonts w:ascii="Arial Narrow" w:hAnsi="Arial Narrow"/>
          <w:spacing w:val="-3"/>
        </w:rPr>
        <w:t xml:space="preserve"> </w:t>
      </w:r>
      <w:proofErr w:type="spellStart"/>
      <w:r w:rsidRPr="00D72BBC">
        <w:rPr>
          <w:rFonts w:ascii="Arial Narrow" w:hAnsi="Arial Narrow"/>
          <w:spacing w:val="-2"/>
        </w:rPr>
        <w:t>prijelazima</w:t>
      </w:r>
      <w:proofErr w:type="spellEnd"/>
      <w:r w:rsidRPr="00D72BBC">
        <w:rPr>
          <w:rFonts w:ascii="Arial Narrow" w:hAnsi="Arial Narrow"/>
          <w:spacing w:val="-3"/>
        </w:rPr>
        <w:t xml:space="preserve"> </w:t>
      </w:r>
      <w:r w:rsidRPr="00D72BBC">
        <w:rPr>
          <w:rFonts w:ascii="Arial Narrow" w:hAnsi="Arial Narrow"/>
          <w:spacing w:val="-2"/>
        </w:rPr>
        <w:t>i</w:t>
      </w:r>
      <w:r w:rsidRPr="00D72BBC">
        <w:rPr>
          <w:rFonts w:ascii="Arial Narrow" w:hAnsi="Arial Narrow"/>
          <w:spacing w:val="-3"/>
        </w:rPr>
        <w:t xml:space="preserve"> </w:t>
      </w:r>
      <w:proofErr w:type="spellStart"/>
      <w:r w:rsidRPr="00D72BBC">
        <w:rPr>
          <w:rFonts w:ascii="Arial Narrow" w:hAnsi="Arial Narrow"/>
          <w:spacing w:val="-2"/>
        </w:rPr>
        <w:t>pješačkim</w:t>
      </w:r>
      <w:proofErr w:type="spellEnd"/>
      <w:r w:rsidRPr="00D72BBC">
        <w:rPr>
          <w:rFonts w:ascii="Arial Narrow" w:hAnsi="Arial Narrow"/>
          <w:spacing w:val="-3"/>
        </w:rPr>
        <w:t xml:space="preserve"> </w:t>
      </w:r>
      <w:proofErr w:type="spellStart"/>
      <w:r w:rsidRPr="00D72BBC">
        <w:rPr>
          <w:rFonts w:ascii="Arial Narrow" w:hAnsi="Arial Narrow"/>
          <w:spacing w:val="-2"/>
        </w:rPr>
        <w:t>prijelazima</w:t>
      </w:r>
      <w:proofErr w:type="spellEnd"/>
      <w:r w:rsidRPr="00D72BBC">
        <w:rPr>
          <w:rFonts w:ascii="Arial Narrow" w:hAnsi="Arial Narrow"/>
          <w:spacing w:val="-3"/>
        </w:rPr>
        <w:t xml:space="preserve"> </w:t>
      </w:r>
      <w:proofErr w:type="spellStart"/>
      <w:r w:rsidRPr="00D72BBC">
        <w:rPr>
          <w:rFonts w:ascii="Arial Narrow" w:hAnsi="Arial Narrow"/>
          <w:spacing w:val="-2"/>
        </w:rPr>
        <w:t>preko</w:t>
      </w:r>
      <w:proofErr w:type="spellEnd"/>
      <w:r w:rsidRPr="00D72BBC">
        <w:rPr>
          <w:rFonts w:ascii="Arial Narrow" w:hAnsi="Arial Narrow"/>
          <w:spacing w:val="-3"/>
        </w:rPr>
        <w:t xml:space="preserve"> </w:t>
      </w:r>
      <w:proofErr w:type="spellStart"/>
      <w:r w:rsidRPr="00D72BBC">
        <w:rPr>
          <w:rFonts w:ascii="Arial Narrow" w:hAnsi="Arial Narrow"/>
          <w:spacing w:val="-2"/>
        </w:rPr>
        <w:t>pruge</w:t>
      </w:r>
      <w:proofErr w:type="spellEnd"/>
      <w:r w:rsidRPr="00D72BBC">
        <w:rPr>
          <w:rFonts w:ascii="Arial Narrow" w:hAnsi="Arial Narrow"/>
          <w:spacing w:val="-3"/>
        </w:rPr>
        <w:t xml:space="preserve"> </w:t>
      </w:r>
      <w:r w:rsidRPr="00D72BBC">
        <w:rPr>
          <w:rFonts w:ascii="Arial Narrow" w:hAnsi="Arial Narrow"/>
          <w:spacing w:val="-2"/>
        </w:rPr>
        <w:t>(NN</w:t>
      </w:r>
      <w:r w:rsidRPr="00D72BBC">
        <w:rPr>
          <w:rFonts w:ascii="Arial Narrow" w:hAnsi="Arial Narrow"/>
          <w:spacing w:val="-3"/>
        </w:rPr>
        <w:t xml:space="preserve"> </w:t>
      </w:r>
      <w:r w:rsidRPr="00D72BBC">
        <w:rPr>
          <w:rFonts w:ascii="Arial Narrow" w:hAnsi="Arial Narrow"/>
          <w:spacing w:val="-2"/>
        </w:rPr>
        <w:t>111/15).</w:t>
      </w:r>
    </w:p>
    <w:p w14:paraId="6219E754" w14:textId="77777777" w:rsidR="00C21D58" w:rsidRPr="00D72BBC" w:rsidRDefault="00C21D58" w:rsidP="00C21D58">
      <w:pPr>
        <w:pStyle w:val="Naslov1"/>
        <w:numPr>
          <w:ilvl w:val="2"/>
          <w:numId w:val="207"/>
        </w:numPr>
        <w:tabs>
          <w:tab w:val="left" w:pos="4338"/>
        </w:tabs>
        <w:spacing w:before="103"/>
        <w:ind w:left="4338" w:hanging="722"/>
        <w:jc w:val="both"/>
        <w:rPr>
          <w:rFonts w:ascii="Arial Narrow" w:hAnsi="Arial Narrow"/>
          <w:sz w:val="22"/>
          <w:szCs w:val="22"/>
        </w:rPr>
      </w:pPr>
      <w:r w:rsidRPr="00D72BBC">
        <w:rPr>
          <w:rFonts w:ascii="Arial Narrow" w:hAnsi="Arial Narrow"/>
          <w:sz w:val="22"/>
          <w:szCs w:val="22"/>
        </w:rPr>
        <w:t xml:space="preserve">Pomorski </w:t>
      </w:r>
      <w:r w:rsidRPr="00D72BBC">
        <w:rPr>
          <w:rFonts w:ascii="Arial Narrow" w:hAnsi="Arial Narrow"/>
          <w:spacing w:val="-2"/>
          <w:sz w:val="22"/>
          <w:szCs w:val="22"/>
        </w:rPr>
        <w:t>promet</w:t>
      </w:r>
    </w:p>
    <w:p w14:paraId="16CC7C2D" w14:textId="77777777" w:rsidR="00C21D58" w:rsidRPr="00D72BBC" w:rsidRDefault="00C21D58" w:rsidP="00C21D58">
      <w:pPr>
        <w:pStyle w:val="Tijeloteksta"/>
        <w:spacing w:before="206"/>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26.</w:t>
      </w:r>
    </w:p>
    <w:p w14:paraId="3DC48B16" w14:textId="77777777" w:rsidR="00C21D58" w:rsidRPr="00D72BBC" w:rsidRDefault="00C21D58" w:rsidP="00C21D58">
      <w:pPr>
        <w:pStyle w:val="Naslov1"/>
        <w:numPr>
          <w:ilvl w:val="2"/>
          <w:numId w:val="207"/>
        </w:numPr>
        <w:tabs>
          <w:tab w:val="left" w:pos="721"/>
        </w:tabs>
        <w:spacing w:before="216"/>
        <w:ind w:left="721" w:right="565" w:hanging="722"/>
        <w:jc w:val="center"/>
        <w:rPr>
          <w:rFonts w:ascii="Arial Narrow" w:hAnsi="Arial Narrow"/>
          <w:sz w:val="22"/>
          <w:szCs w:val="22"/>
        </w:rPr>
      </w:pPr>
      <w:r w:rsidRPr="00D72BBC">
        <w:rPr>
          <w:rFonts w:ascii="Arial Narrow" w:hAnsi="Arial Narrow"/>
          <w:sz w:val="22"/>
          <w:szCs w:val="22"/>
        </w:rPr>
        <w:t xml:space="preserve">Promet unutarnjim </w:t>
      </w:r>
      <w:r w:rsidRPr="00D72BBC">
        <w:rPr>
          <w:rFonts w:ascii="Arial Narrow" w:hAnsi="Arial Narrow"/>
          <w:spacing w:val="-2"/>
          <w:sz w:val="22"/>
          <w:szCs w:val="22"/>
        </w:rPr>
        <w:t>vodama</w:t>
      </w:r>
    </w:p>
    <w:p w14:paraId="3818A26F" w14:textId="77777777" w:rsidR="00C21D58" w:rsidRPr="00D72BBC" w:rsidRDefault="00C21D58" w:rsidP="00C21D58">
      <w:pPr>
        <w:pStyle w:val="Tijeloteksta"/>
        <w:spacing w:before="205"/>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27.</w:t>
      </w:r>
    </w:p>
    <w:p w14:paraId="241C5531" w14:textId="77777777" w:rsidR="00C21D58" w:rsidRPr="00D72BBC" w:rsidRDefault="00C21D58" w:rsidP="00C21D58">
      <w:pPr>
        <w:pStyle w:val="Naslov1"/>
        <w:numPr>
          <w:ilvl w:val="2"/>
          <w:numId w:val="207"/>
        </w:numPr>
        <w:tabs>
          <w:tab w:val="left" w:pos="4519"/>
        </w:tabs>
        <w:spacing w:before="217"/>
        <w:ind w:left="4519" w:hanging="722"/>
        <w:jc w:val="left"/>
        <w:rPr>
          <w:rFonts w:ascii="Arial Narrow" w:hAnsi="Arial Narrow"/>
          <w:sz w:val="22"/>
          <w:szCs w:val="22"/>
        </w:rPr>
      </w:pPr>
      <w:r w:rsidRPr="00D72BBC">
        <w:rPr>
          <w:rFonts w:ascii="Arial Narrow" w:hAnsi="Arial Narrow"/>
          <w:w w:val="85"/>
          <w:sz w:val="22"/>
          <w:szCs w:val="22"/>
        </w:rPr>
        <w:t>Zračni</w:t>
      </w:r>
      <w:r w:rsidRPr="00D72BBC">
        <w:rPr>
          <w:rFonts w:ascii="Arial Narrow" w:hAnsi="Arial Narrow"/>
          <w:spacing w:val="-9"/>
          <w:sz w:val="22"/>
          <w:szCs w:val="22"/>
        </w:rPr>
        <w:t xml:space="preserve"> </w:t>
      </w:r>
      <w:r w:rsidRPr="00D72BBC">
        <w:rPr>
          <w:rFonts w:ascii="Arial Narrow" w:hAnsi="Arial Narrow"/>
          <w:spacing w:val="-2"/>
          <w:sz w:val="22"/>
          <w:szCs w:val="22"/>
        </w:rPr>
        <w:t>promet</w:t>
      </w:r>
    </w:p>
    <w:p w14:paraId="6DFCFC9C" w14:textId="77777777" w:rsidR="00C21D58" w:rsidRPr="00D72BBC" w:rsidRDefault="00C21D58" w:rsidP="00C21D58">
      <w:pPr>
        <w:pStyle w:val="Tijeloteksta"/>
        <w:spacing w:before="205"/>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28.</w:t>
      </w:r>
    </w:p>
    <w:p w14:paraId="1D73D546" w14:textId="77777777" w:rsidR="00C21D58" w:rsidRPr="00D72BBC" w:rsidRDefault="00C21D58" w:rsidP="00C21D58">
      <w:pPr>
        <w:pStyle w:val="Naslov1"/>
        <w:numPr>
          <w:ilvl w:val="1"/>
          <w:numId w:val="207"/>
        </w:numPr>
        <w:tabs>
          <w:tab w:val="left" w:pos="3941"/>
        </w:tabs>
        <w:spacing w:before="216"/>
        <w:ind w:left="3941" w:hanging="505"/>
        <w:jc w:val="left"/>
        <w:rPr>
          <w:rFonts w:ascii="Arial Narrow" w:hAnsi="Arial Narrow"/>
          <w:sz w:val="22"/>
          <w:szCs w:val="22"/>
        </w:rPr>
      </w:pPr>
      <w:r w:rsidRPr="00D72BBC">
        <w:rPr>
          <w:rFonts w:ascii="Arial Narrow" w:hAnsi="Arial Narrow"/>
          <w:sz w:val="22"/>
          <w:szCs w:val="22"/>
        </w:rPr>
        <w:t xml:space="preserve">Komunikacijski </w:t>
      </w:r>
      <w:r w:rsidRPr="00D72BBC">
        <w:rPr>
          <w:rFonts w:ascii="Arial Narrow" w:hAnsi="Arial Narrow"/>
          <w:spacing w:val="-2"/>
          <w:sz w:val="22"/>
          <w:szCs w:val="22"/>
        </w:rPr>
        <w:t>sustav</w:t>
      </w:r>
    </w:p>
    <w:p w14:paraId="7FC9A7C8" w14:textId="77777777" w:rsidR="00C21D58" w:rsidRPr="00D72BBC" w:rsidRDefault="00C21D58" w:rsidP="00C21D58">
      <w:pPr>
        <w:pStyle w:val="Odlomakpopisa"/>
        <w:numPr>
          <w:ilvl w:val="2"/>
          <w:numId w:val="207"/>
        </w:numPr>
        <w:tabs>
          <w:tab w:val="left" w:pos="721"/>
        </w:tabs>
        <w:spacing w:before="208"/>
        <w:ind w:left="721" w:right="565" w:hanging="722"/>
        <w:jc w:val="center"/>
        <w:rPr>
          <w:rFonts w:ascii="Arial Narrow" w:hAnsi="Arial Narrow"/>
        </w:rPr>
      </w:pPr>
      <w:proofErr w:type="spellStart"/>
      <w:r w:rsidRPr="00D72BBC">
        <w:rPr>
          <w:rFonts w:ascii="Arial Narrow" w:hAnsi="Arial Narrow"/>
          <w:spacing w:val="-6"/>
        </w:rPr>
        <w:t>Elektronička</w:t>
      </w:r>
      <w:proofErr w:type="spellEnd"/>
      <w:r w:rsidRPr="00D72BBC">
        <w:rPr>
          <w:rFonts w:ascii="Arial Narrow" w:hAnsi="Arial Narrow"/>
          <w:spacing w:val="8"/>
        </w:rPr>
        <w:t xml:space="preserve"> </w:t>
      </w:r>
      <w:proofErr w:type="spellStart"/>
      <w:r w:rsidRPr="00D72BBC">
        <w:rPr>
          <w:rFonts w:ascii="Arial Narrow" w:hAnsi="Arial Narrow"/>
          <w:spacing w:val="-6"/>
        </w:rPr>
        <w:t>komunikacijska</w:t>
      </w:r>
      <w:proofErr w:type="spellEnd"/>
      <w:r w:rsidRPr="00D72BBC">
        <w:rPr>
          <w:rFonts w:ascii="Arial Narrow" w:hAnsi="Arial Narrow"/>
          <w:spacing w:val="8"/>
        </w:rPr>
        <w:t xml:space="preserve"> </w:t>
      </w:r>
      <w:proofErr w:type="spellStart"/>
      <w:r w:rsidRPr="00D72BBC">
        <w:rPr>
          <w:rFonts w:ascii="Arial Narrow" w:hAnsi="Arial Narrow"/>
          <w:spacing w:val="-6"/>
        </w:rPr>
        <w:t>mreža</w:t>
      </w:r>
      <w:proofErr w:type="spellEnd"/>
    </w:p>
    <w:p w14:paraId="76369D30" w14:textId="77777777" w:rsidR="00C21D58" w:rsidRPr="00D72BBC" w:rsidRDefault="00C21D58" w:rsidP="00C21D58">
      <w:pPr>
        <w:pStyle w:val="Tijeloteksta"/>
        <w:spacing w:before="205"/>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29.</w:t>
      </w:r>
    </w:p>
    <w:p w14:paraId="28392C41" w14:textId="77777777" w:rsidR="00C21D58" w:rsidRPr="00D72BBC" w:rsidRDefault="00C21D58" w:rsidP="00C21D58">
      <w:pPr>
        <w:pStyle w:val="Odlomakpopisa"/>
        <w:numPr>
          <w:ilvl w:val="0"/>
          <w:numId w:val="247"/>
        </w:numPr>
        <w:tabs>
          <w:tab w:val="left" w:pos="480"/>
        </w:tabs>
        <w:spacing w:before="224" w:line="228" w:lineRule="auto"/>
        <w:ind w:right="707" w:firstLine="0"/>
        <w:jc w:val="both"/>
        <w:rPr>
          <w:rFonts w:ascii="Arial Narrow" w:hAnsi="Arial Narrow"/>
        </w:rPr>
      </w:pPr>
      <w:r w:rsidRPr="00D72BBC">
        <w:rPr>
          <w:rFonts w:ascii="Arial Narrow" w:hAnsi="Arial Narrow"/>
        </w:rPr>
        <w:t xml:space="preserve">Trase, </w:t>
      </w:r>
      <w:proofErr w:type="spellStart"/>
      <w:r w:rsidRPr="00D72BBC">
        <w:rPr>
          <w:rFonts w:ascii="Arial Narrow" w:hAnsi="Arial Narrow"/>
        </w:rPr>
        <w:t>koridori</w:t>
      </w:r>
      <w:proofErr w:type="spellEnd"/>
      <w:r w:rsidRPr="00D72BBC">
        <w:rPr>
          <w:rFonts w:ascii="Arial Narrow" w:hAnsi="Arial Narrow"/>
        </w:rPr>
        <w:t xml:space="preserve"> i </w:t>
      </w:r>
      <w:proofErr w:type="spellStart"/>
      <w:r w:rsidRPr="00D72BBC">
        <w:rPr>
          <w:rFonts w:ascii="Arial Narrow" w:hAnsi="Arial Narrow"/>
        </w:rPr>
        <w:t>površine</w:t>
      </w:r>
      <w:proofErr w:type="spellEnd"/>
      <w:r w:rsidRPr="00D72BBC">
        <w:rPr>
          <w:rFonts w:ascii="Arial Narrow" w:hAnsi="Arial Narrow"/>
        </w:rPr>
        <w:t xml:space="preserve"> za </w:t>
      </w:r>
      <w:proofErr w:type="spellStart"/>
      <w:r w:rsidRPr="00D72BBC">
        <w:rPr>
          <w:rFonts w:ascii="Arial Narrow" w:hAnsi="Arial Narrow"/>
        </w:rPr>
        <w:t>telekomunikacijske</w:t>
      </w:r>
      <w:proofErr w:type="spellEnd"/>
      <w:r w:rsidRPr="00D72BBC">
        <w:rPr>
          <w:rFonts w:ascii="Arial Narrow" w:hAnsi="Arial Narrow"/>
        </w:rPr>
        <w:t xml:space="preserve"> </w:t>
      </w:r>
      <w:proofErr w:type="spellStart"/>
      <w:r w:rsidRPr="00D72BBC">
        <w:rPr>
          <w:rFonts w:ascii="Arial Narrow" w:hAnsi="Arial Narrow"/>
        </w:rPr>
        <w:t>sustave</w:t>
      </w:r>
      <w:proofErr w:type="spellEnd"/>
      <w:r w:rsidRPr="00D72BBC">
        <w:rPr>
          <w:rFonts w:ascii="Arial Narrow" w:hAnsi="Arial Narrow"/>
        </w:rPr>
        <w:t xml:space="preserve"> </w:t>
      </w:r>
      <w:proofErr w:type="spellStart"/>
      <w:r w:rsidRPr="00D72BBC">
        <w:rPr>
          <w:rFonts w:ascii="Arial Narrow" w:hAnsi="Arial Narrow"/>
        </w:rPr>
        <w:t>prikazani</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na </w:t>
      </w:r>
      <w:proofErr w:type="spellStart"/>
      <w:r w:rsidRPr="00D72BBC">
        <w:rPr>
          <w:rFonts w:ascii="Arial Narrow" w:hAnsi="Arial Narrow"/>
        </w:rPr>
        <w:t>kartografskom</w:t>
      </w:r>
      <w:proofErr w:type="spellEnd"/>
      <w:r w:rsidRPr="00D72BBC">
        <w:rPr>
          <w:rFonts w:ascii="Arial Narrow" w:hAnsi="Arial Narrow"/>
        </w:rPr>
        <w:t xml:space="preserve"> </w:t>
      </w:r>
      <w:proofErr w:type="spellStart"/>
      <w:r w:rsidRPr="00D72BBC">
        <w:rPr>
          <w:rFonts w:ascii="Arial Narrow" w:hAnsi="Arial Narrow"/>
        </w:rPr>
        <w:t>prikazu</w:t>
      </w:r>
      <w:proofErr w:type="spellEnd"/>
      <w:r w:rsidRPr="00D72BBC">
        <w:rPr>
          <w:rFonts w:ascii="Arial Narrow" w:hAnsi="Arial Narrow"/>
        </w:rPr>
        <w:t xml:space="preserve"> </w:t>
      </w:r>
      <w:proofErr w:type="spellStart"/>
      <w:r w:rsidRPr="00D72BBC">
        <w:rPr>
          <w:rFonts w:ascii="Arial Narrow" w:hAnsi="Arial Narrow"/>
        </w:rPr>
        <w:t>ovog</w:t>
      </w:r>
      <w:proofErr w:type="spellEnd"/>
      <w:r w:rsidRPr="00D72BBC">
        <w:rPr>
          <w:rFonts w:ascii="Arial Narrow" w:hAnsi="Arial Narrow"/>
        </w:rPr>
        <w:t xml:space="preserve"> Plana.</w:t>
      </w:r>
    </w:p>
    <w:p w14:paraId="34639028" w14:textId="77777777" w:rsidR="00C21D58" w:rsidRPr="00D72BBC" w:rsidRDefault="00C21D58" w:rsidP="00C21D58">
      <w:pPr>
        <w:pStyle w:val="Odlomakpopisa"/>
        <w:numPr>
          <w:ilvl w:val="1"/>
          <w:numId w:val="247"/>
        </w:numPr>
        <w:tabs>
          <w:tab w:val="left" w:pos="696"/>
        </w:tabs>
        <w:spacing w:before="113" w:line="228" w:lineRule="auto"/>
        <w:ind w:right="707" w:firstLine="0"/>
        <w:rPr>
          <w:rFonts w:ascii="Arial Narrow" w:hAnsi="Arial Narrow"/>
        </w:rPr>
      </w:pPr>
      <w:proofErr w:type="spellStart"/>
      <w:r w:rsidRPr="00D72BBC">
        <w:rPr>
          <w:rFonts w:ascii="Arial Narrow" w:hAnsi="Arial Narrow"/>
        </w:rPr>
        <w:t>Elektronička</w:t>
      </w:r>
      <w:proofErr w:type="spellEnd"/>
      <w:r w:rsidRPr="00D72BBC">
        <w:rPr>
          <w:rFonts w:ascii="Arial Narrow" w:hAnsi="Arial Narrow"/>
        </w:rPr>
        <w:t xml:space="preserve"> </w:t>
      </w:r>
      <w:proofErr w:type="spellStart"/>
      <w:r w:rsidRPr="00D72BBC">
        <w:rPr>
          <w:rFonts w:ascii="Arial Narrow" w:hAnsi="Arial Narrow"/>
        </w:rPr>
        <w:t>komunikacijska</w:t>
      </w:r>
      <w:proofErr w:type="spellEnd"/>
      <w:r w:rsidRPr="00D72BBC">
        <w:rPr>
          <w:rFonts w:ascii="Arial Narrow" w:hAnsi="Arial Narrow"/>
        </w:rPr>
        <w:t xml:space="preserve"> </w:t>
      </w:r>
      <w:proofErr w:type="spellStart"/>
      <w:r w:rsidRPr="00D72BBC">
        <w:rPr>
          <w:rFonts w:ascii="Arial Narrow" w:hAnsi="Arial Narrow"/>
        </w:rPr>
        <w:t>infrastruktura</w:t>
      </w:r>
      <w:proofErr w:type="spellEnd"/>
      <w:r w:rsidRPr="00D72BBC">
        <w:rPr>
          <w:rFonts w:ascii="Arial Narrow" w:hAnsi="Arial Narrow"/>
        </w:rPr>
        <w:t xml:space="preserve"> (EKI) i </w:t>
      </w:r>
      <w:proofErr w:type="spellStart"/>
      <w:r w:rsidRPr="00D72BBC">
        <w:rPr>
          <w:rFonts w:ascii="Arial Narrow" w:hAnsi="Arial Narrow"/>
        </w:rPr>
        <w:t>povezana</w:t>
      </w:r>
      <w:proofErr w:type="spellEnd"/>
      <w:r w:rsidRPr="00D72BBC">
        <w:rPr>
          <w:rFonts w:ascii="Arial Narrow" w:hAnsi="Arial Narrow"/>
        </w:rPr>
        <w:t xml:space="preserve"> </w:t>
      </w:r>
      <w:proofErr w:type="spellStart"/>
      <w:r w:rsidRPr="00D72BBC">
        <w:rPr>
          <w:rFonts w:ascii="Arial Narrow" w:hAnsi="Arial Narrow"/>
        </w:rPr>
        <w:t>oprema</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načinu</w:t>
      </w:r>
      <w:proofErr w:type="spellEnd"/>
      <w:r w:rsidRPr="00D72BBC">
        <w:rPr>
          <w:rFonts w:ascii="Arial Narrow" w:hAnsi="Arial Narrow"/>
        </w:rPr>
        <w:t xml:space="preserve"> </w:t>
      </w:r>
      <w:proofErr w:type="spellStart"/>
      <w:r w:rsidRPr="00D72BBC">
        <w:rPr>
          <w:rFonts w:ascii="Arial Narrow" w:hAnsi="Arial Narrow"/>
        </w:rPr>
        <w:t>postavljanja</w:t>
      </w:r>
      <w:proofErr w:type="spellEnd"/>
      <w:r w:rsidRPr="00D72BBC">
        <w:rPr>
          <w:rFonts w:ascii="Arial Narrow" w:hAnsi="Arial Narrow"/>
        </w:rPr>
        <w:t xml:space="preserve">, </w:t>
      </w:r>
      <w:proofErr w:type="spellStart"/>
      <w:r w:rsidRPr="00D72BBC">
        <w:rPr>
          <w:rFonts w:ascii="Arial Narrow" w:hAnsi="Arial Narrow"/>
        </w:rPr>
        <w:t>dijeli</w:t>
      </w:r>
      <w:proofErr w:type="spellEnd"/>
      <w:r w:rsidRPr="00D72BBC">
        <w:rPr>
          <w:rFonts w:ascii="Arial Narrow" w:hAnsi="Arial Narrow"/>
        </w:rPr>
        <w:t xml:space="preserve"> se na </w:t>
      </w:r>
      <w:proofErr w:type="spellStart"/>
      <w:r w:rsidRPr="00D72BBC">
        <w:rPr>
          <w:rFonts w:ascii="Arial Narrow" w:hAnsi="Arial Narrow"/>
        </w:rPr>
        <w:t>elektroničku</w:t>
      </w:r>
      <w:proofErr w:type="spellEnd"/>
      <w:r w:rsidRPr="00D72BBC">
        <w:rPr>
          <w:rFonts w:ascii="Arial Narrow" w:hAnsi="Arial Narrow"/>
        </w:rPr>
        <w:t xml:space="preserve"> </w:t>
      </w:r>
      <w:proofErr w:type="spellStart"/>
      <w:r w:rsidRPr="00D72BBC">
        <w:rPr>
          <w:rFonts w:ascii="Arial Narrow" w:hAnsi="Arial Narrow"/>
        </w:rPr>
        <w:t>komunikacijsku</w:t>
      </w:r>
      <w:proofErr w:type="spellEnd"/>
      <w:r w:rsidRPr="00D72BBC">
        <w:rPr>
          <w:rFonts w:ascii="Arial Narrow" w:hAnsi="Arial Narrow"/>
        </w:rPr>
        <w:t xml:space="preserve"> </w:t>
      </w:r>
      <w:proofErr w:type="spellStart"/>
      <w:r w:rsidRPr="00D72BBC">
        <w:rPr>
          <w:rFonts w:ascii="Arial Narrow" w:hAnsi="Arial Narrow"/>
        </w:rPr>
        <w:t>infrastrukturu</w:t>
      </w:r>
      <w:proofErr w:type="spellEnd"/>
      <w:r w:rsidRPr="00D72BBC">
        <w:rPr>
          <w:rFonts w:ascii="Arial Narrow" w:hAnsi="Arial Narrow"/>
        </w:rPr>
        <w:t xml:space="preserve"> i </w:t>
      </w:r>
      <w:proofErr w:type="spellStart"/>
      <w:r w:rsidRPr="00D72BBC">
        <w:rPr>
          <w:rFonts w:ascii="Arial Narrow" w:hAnsi="Arial Narrow"/>
        </w:rPr>
        <w:t>povezanu</w:t>
      </w:r>
      <w:proofErr w:type="spellEnd"/>
      <w:r w:rsidRPr="00D72BBC">
        <w:rPr>
          <w:rFonts w:ascii="Arial Narrow" w:hAnsi="Arial Narrow"/>
        </w:rPr>
        <w:t xml:space="preserve"> </w:t>
      </w:r>
      <w:proofErr w:type="spellStart"/>
      <w:r w:rsidRPr="00D72BBC">
        <w:rPr>
          <w:rFonts w:ascii="Arial Narrow" w:hAnsi="Arial Narrow"/>
        </w:rPr>
        <w:t>opremu</w:t>
      </w:r>
      <w:proofErr w:type="spellEnd"/>
      <w:r w:rsidRPr="00D72BBC">
        <w:rPr>
          <w:rFonts w:ascii="Arial Narrow" w:hAnsi="Arial Narrow"/>
        </w:rPr>
        <w:t xml:space="preserve"> na </w:t>
      </w:r>
      <w:proofErr w:type="spellStart"/>
      <w:r w:rsidRPr="00D72BBC">
        <w:rPr>
          <w:rFonts w:ascii="Arial Narrow" w:hAnsi="Arial Narrow"/>
        </w:rPr>
        <w:t>postojećim</w:t>
      </w:r>
      <w:proofErr w:type="spellEnd"/>
      <w:r w:rsidRPr="00D72BBC">
        <w:rPr>
          <w:rFonts w:ascii="Arial Narrow" w:hAnsi="Arial Narrow"/>
        </w:rPr>
        <w:t xml:space="preserve"> </w:t>
      </w:r>
      <w:proofErr w:type="spellStart"/>
      <w:r w:rsidRPr="00D72BBC">
        <w:rPr>
          <w:rFonts w:ascii="Arial Narrow" w:hAnsi="Arial Narrow"/>
        </w:rPr>
        <w:t>građevinama</w:t>
      </w:r>
      <w:proofErr w:type="spellEnd"/>
      <w:r w:rsidRPr="00D72BBC">
        <w:rPr>
          <w:rFonts w:ascii="Arial Narrow" w:hAnsi="Arial Narrow"/>
        </w:rPr>
        <w:t xml:space="preserve"> (</w:t>
      </w:r>
      <w:proofErr w:type="spellStart"/>
      <w:r w:rsidRPr="00D72BBC">
        <w:rPr>
          <w:rFonts w:ascii="Arial Narrow" w:hAnsi="Arial Narrow"/>
        </w:rPr>
        <w:t>antenski</w:t>
      </w:r>
      <w:proofErr w:type="spellEnd"/>
      <w:r w:rsidRPr="00D72BBC">
        <w:rPr>
          <w:rFonts w:ascii="Arial Narrow" w:hAnsi="Arial Narrow"/>
        </w:rPr>
        <w:t xml:space="preserve"> </w:t>
      </w:r>
      <w:proofErr w:type="spellStart"/>
      <w:r w:rsidRPr="00D72BBC">
        <w:rPr>
          <w:rFonts w:ascii="Arial Narrow" w:hAnsi="Arial Narrow"/>
        </w:rPr>
        <w:t>prihvati</w:t>
      </w:r>
      <w:proofErr w:type="spellEnd"/>
      <w:r w:rsidRPr="00D72BBC">
        <w:rPr>
          <w:rFonts w:ascii="Arial Narrow" w:hAnsi="Arial Narrow"/>
        </w:rPr>
        <w:t xml:space="preserve">), i </w:t>
      </w:r>
      <w:proofErr w:type="spellStart"/>
      <w:r w:rsidRPr="00D72BBC">
        <w:rPr>
          <w:rFonts w:ascii="Arial Narrow" w:hAnsi="Arial Narrow"/>
        </w:rPr>
        <w:t>elektroničku</w:t>
      </w:r>
      <w:proofErr w:type="spellEnd"/>
      <w:r w:rsidRPr="00D72BBC">
        <w:rPr>
          <w:rFonts w:ascii="Arial Narrow" w:hAnsi="Arial Narrow"/>
        </w:rPr>
        <w:t xml:space="preserve"> </w:t>
      </w:r>
      <w:proofErr w:type="spellStart"/>
      <w:r w:rsidRPr="00D72BBC">
        <w:rPr>
          <w:rFonts w:ascii="Arial Narrow" w:hAnsi="Arial Narrow"/>
        </w:rPr>
        <w:t>komunikacijsku</w:t>
      </w:r>
      <w:proofErr w:type="spellEnd"/>
      <w:r w:rsidRPr="00D72BBC">
        <w:rPr>
          <w:rFonts w:ascii="Arial Narrow" w:hAnsi="Arial Narrow"/>
        </w:rPr>
        <w:t xml:space="preserve"> </w:t>
      </w:r>
      <w:proofErr w:type="spellStart"/>
      <w:r w:rsidRPr="00D72BBC">
        <w:rPr>
          <w:rFonts w:ascii="Arial Narrow" w:hAnsi="Arial Narrow"/>
        </w:rPr>
        <w:t>infrastrukturu</w:t>
      </w:r>
      <w:proofErr w:type="spellEnd"/>
      <w:r w:rsidRPr="00D72BBC">
        <w:rPr>
          <w:rFonts w:ascii="Arial Narrow" w:hAnsi="Arial Narrow"/>
        </w:rPr>
        <w:t xml:space="preserve"> i </w:t>
      </w:r>
      <w:proofErr w:type="spellStart"/>
      <w:r w:rsidRPr="00D72BBC">
        <w:rPr>
          <w:rFonts w:ascii="Arial Narrow" w:hAnsi="Arial Narrow"/>
        </w:rPr>
        <w:t>povezanu</w:t>
      </w:r>
      <w:proofErr w:type="spellEnd"/>
      <w:r w:rsidRPr="00D72BBC">
        <w:rPr>
          <w:rFonts w:ascii="Arial Narrow" w:hAnsi="Arial Narrow"/>
        </w:rPr>
        <w:t xml:space="preserve"> </w:t>
      </w:r>
      <w:proofErr w:type="spellStart"/>
      <w:r w:rsidRPr="00D72BBC">
        <w:rPr>
          <w:rFonts w:ascii="Arial Narrow" w:hAnsi="Arial Narrow"/>
        </w:rPr>
        <w:t>opremu</w:t>
      </w:r>
      <w:proofErr w:type="spellEnd"/>
      <w:r w:rsidRPr="00D72BBC">
        <w:rPr>
          <w:rFonts w:ascii="Arial Narrow" w:hAnsi="Arial Narrow"/>
        </w:rPr>
        <w:t xml:space="preserve"> na </w:t>
      </w:r>
      <w:proofErr w:type="spellStart"/>
      <w:r w:rsidRPr="00D72BBC">
        <w:rPr>
          <w:rFonts w:ascii="Arial Narrow" w:hAnsi="Arial Narrow"/>
        </w:rPr>
        <w:t>smostojećim</w:t>
      </w:r>
      <w:proofErr w:type="spellEnd"/>
      <w:r w:rsidRPr="00D72BBC">
        <w:rPr>
          <w:rFonts w:ascii="Arial Narrow" w:hAnsi="Arial Narrow"/>
        </w:rPr>
        <w:t xml:space="preserve"> </w:t>
      </w:r>
      <w:proofErr w:type="spellStart"/>
      <w:r w:rsidRPr="00D72BBC">
        <w:rPr>
          <w:rFonts w:ascii="Arial Narrow" w:hAnsi="Arial Narrow"/>
        </w:rPr>
        <w:t>antenskim</w:t>
      </w:r>
      <w:proofErr w:type="spellEnd"/>
      <w:r w:rsidRPr="00D72BBC">
        <w:rPr>
          <w:rFonts w:ascii="Arial Narrow" w:hAnsi="Arial Narrow"/>
        </w:rPr>
        <w:t xml:space="preserve"> </w:t>
      </w:r>
      <w:proofErr w:type="spellStart"/>
      <w:r w:rsidRPr="00D72BBC">
        <w:rPr>
          <w:rFonts w:ascii="Arial Narrow" w:hAnsi="Arial Narrow"/>
        </w:rPr>
        <w:t>stupovima</w:t>
      </w:r>
      <w:proofErr w:type="spellEnd"/>
      <w:r w:rsidRPr="00D72BBC">
        <w:rPr>
          <w:rFonts w:ascii="Arial Narrow" w:hAnsi="Arial Narrow"/>
        </w:rPr>
        <w:t>.</w:t>
      </w:r>
    </w:p>
    <w:p w14:paraId="6A9E2080" w14:textId="77777777" w:rsidR="00C21D58" w:rsidRPr="00D72BBC" w:rsidRDefault="00C21D58" w:rsidP="00C21D58">
      <w:pPr>
        <w:pStyle w:val="Odlomakpopisa"/>
        <w:numPr>
          <w:ilvl w:val="1"/>
          <w:numId w:val="247"/>
        </w:numPr>
        <w:tabs>
          <w:tab w:val="left" w:pos="585"/>
        </w:tabs>
        <w:spacing w:before="112" w:line="228" w:lineRule="auto"/>
        <w:ind w:right="707" w:firstLine="0"/>
        <w:rPr>
          <w:rFonts w:ascii="Arial Narrow" w:hAnsi="Arial Narrow"/>
        </w:rPr>
      </w:pPr>
      <w:r w:rsidRPr="00D72BBC">
        <w:rPr>
          <w:rFonts w:ascii="Arial Narrow" w:hAnsi="Arial Narrow"/>
        </w:rPr>
        <w:t xml:space="preserve">Za </w:t>
      </w:r>
      <w:proofErr w:type="spellStart"/>
      <w:r w:rsidRPr="00D72BBC">
        <w:rPr>
          <w:rFonts w:ascii="Arial Narrow" w:hAnsi="Arial Narrow"/>
        </w:rPr>
        <w:t>izradu</w:t>
      </w:r>
      <w:proofErr w:type="spellEnd"/>
      <w:r w:rsidRPr="00D72BBC">
        <w:rPr>
          <w:rFonts w:ascii="Arial Narrow" w:hAnsi="Arial Narrow"/>
        </w:rPr>
        <w:t xml:space="preserve"> </w:t>
      </w:r>
      <w:proofErr w:type="spellStart"/>
      <w:r w:rsidRPr="00D72BBC">
        <w:rPr>
          <w:rFonts w:ascii="Arial Narrow" w:hAnsi="Arial Narrow"/>
        </w:rPr>
        <w:t>grafičkog</w:t>
      </w:r>
      <w:proofErr w:type="spellEnd"/>
      <w:r w:rsidRPr="00D72BBC">
        <w:rPr>
          <w:rFonts w:ascii="Arial Narrow" w:hAnsi="Arial Narrow"/>
        </w:rPr>
        <w:t xml:space="preserve"> </w:t>
      </w:r>
      <w:proofErr w:type="spellStart"/>
      <w:r w:rsidRPr="00D72BBC">
        <w:rPr>
          <w:rFonts w:ascii="Arial Narrow" w:hAnsi="Arial Narrow"/>
        </w:rPr>
        <w:t>prikaza</w:t>
      </w:r>
      <w:proofErr w:type="spellEnd"/>
      <w:r w:rsidRPr="00D72BBC">
        <w:rPr>
          <w:rFonts w:ascii="Arial Narrow" w:hAnsi="Arial Narrow"/>
        </w:rPr>
        <w:t xml:space="preserve"> </w:t>
      </w:r>
      <w:proofErr w:type="spellStart"/>
      <w:r w:rsidRPr="00D72BBC">
        <w:rPr>
          <w:rFonts w:ascii="Arial Narrow" w:hAnsi="Arial Narrow"/>
        </w:rPr>
        <w:t>samostojećih</w:t>
      </w:r>
      <w:proofErr w:type="spellEnd"/>
      <w:r w:rsidRPr="00D72BBC">
        <w:rPr>
          <w:rFonts w:ascii="Arial Narrow" w:hAnsi="Arial Narrow"/>
        </w:rPr>
        <w:t xml:space="preserve"> </w:t>
      </w:r>
      <w:proofErr w:type="spellStart"/>
      <w:r w:rsidRPr="00D72BBC">
        <w:rPr>
          <w:rFonts w:ascii="Arial Narrow" w:hAnsi="Arial Narrow"/>
        </w:rPr>
        <w:t>antenskih</w:t>
      </w:r>
      <w:proofErr w:type="spellEnd"/>
      <w:r w:rsidRPr="00D72BBC">
        <w:rPr>
          <w:rFonts w:ascii="Arial Narrow" w:hAnsi="Arial Narrow"/>
        </w:rPr>
        <w:t xml:space="preserve"> </w:t>
      </w:r>
      <w:proofErr w:type="spellStart"/>
      <w:r w:rsidRPr="00D72BBC">
        <w:rPr>
          <w:rFonts w:ascii="Arial Narrow" w:hAnsi="Arial Narrow"/>
        </w:rPr>
        <w:t>stupova</w:t>
      </w:r>
      <w:proofErr w:type="spellEnd"/>
      <w:r w:rsidRPr="00D72BBC">
        <w:rPr>
          <w:rFonts w:ascii="Arial Narrow" w:hAnsi="Arial Narrow"/>
        </w:rPr>
        <w:t xml:space="preserve"> </w:t>
      </w:r>
      <w:proofErr w:type="spellStart"/>
      <w:r w:rsidRPr="00D72BBC">
        <w:rPr>
          <w:rFonts w:ascii="Arial Narrow" w:hAnsi="Arial Narrow"/>
        </w:rPr>
        <w:t>koriste</w:t>
      </w:r>
      <w:proofErr w:type="spellEnd"/>
      <w:r w:rsidRPr="00D72BBC">
        <w:rPr>
          <w:rFonts w:ascii="Arial Narrow" w:hAnsi="Arial Narrow"/>
        </w:rPr>
        <w:t xml:space="preserve"> se </w:t>
      </w:r>
      <w:proofErr w:type="spellStart"/>
      <w:r w:rsidRPr="00D72BBC">
        <w:rPr>
          <w:rFonts w:ascii="Arial Narrow" w:hAnsi="Arial Narrow"/>
        </w:rPr>
        <w:t>podaci</w:t>
      </w:r>
      <w:proofErr w:type="spellEnd"/>
      <w:r w:rsidRPr="00D72BBC">
        <w:rPr>
          <w:rFonts w:ascii="Arial Narrow" w:hAnsi="Arial Narrow"/>
        </w:rPr>
        <w:t xml:space="preserve"> </w:t>
      </w:r>
      <w:proofErr w:type="spellStart"/>
      <w:r w:rsidRPr="00D72BBC">
        <w:rPr>
          <w:rFonts w:ascii="Arial Narrow" w:hAnsi="Arial Narrow"/>
        </w:rPr>
        <w:t>iz</w:t>
      </w:r>
      <w:proofErr w:type="spellEnd"/>
      <w:r w:rsidRPr="00D72BBC">
        <w:rPr>
          <w:rFonts w:ascii="Arial Narrow" w:hAnsi="Arial Narrow"/>
        </w:rPr>
        <w:t xml:space="preserve"> </w:t>
      </w:r>
      <w:proofErr w:type="spellStart"/>
      <w:r w:rsidRPr="00D72BBC">
        <w:rPr>
          <w:rFonts w:ascii="Arial Narrow" w:hAnsi="Arial Narrow"/>
        </w:rPr>
        <w:t>Dodatka</w:t>
      </w:r>
      <w:proofErr w:type="spellEnd"/>
      <w:r w:rsidRPr="00D72BBC">
        <w:rPr>
          <w:rFonts w:ascii="Arial Narrow" w:hAnsi="Arial Narrow"/>
        </w:rPr>
        <w:t xml:space="preserve"> 2. "</w:t>
      </w:r>
      <w:proofErr w:type="spellStart"/>
      <w:r w:rsidRPr="00D72BBC">
        <w:rPr>
          <w:rFonts w:ascii="Arial Narrow" w:hAnsi="Arial Narrow"/>
        </w:rPr>
        <w:t>Objedinjeni</w:t>
      </w:r>
      <w:proofErr w:type="spellEnd"/>
      <w:r w:rsidRPr="00D72BBC">
        <w:rPr>
          <w:rFonts w:ascii="Arial Narrow" w:hAnsi="Arial Narrow"/>
        </w:rPr>
        <w:t xml:space="preserve"> plan </w:t>
      </w:r>
      <w:proofErr w:type="spellStart"/>
      <w:r w:rsidRPr="00D72BBC">
        <w:rPr>
          <w:rFonts w:ascii="Arial Narrow" w:hAnsi="Arial Narrow"/>
        </w:rPr>
        <w:t>razvoja</w:t>
      </w:r>
      <w:proofErr w:type="spellEnd"/>
      <w:r w:rsidRPr="00D72BBC">
        <w:rPr>
          <w:rFonts w:ascii="Arial Narrow" w:hAnsi="Arial Narrow"/>
        </w:rPr>
        <w:t xml:space="preserve"> </w:t>
      </w:r>
      <w:proofErr w:type="spellStart"/>
      <w:r w:rsidRPr="00D72BBC">
        <w:rPr>
          <w:rFonts w:ascii="Arial Narrow" w:hAnsi="Arial Narrow"/>
        </w:rPr>
        <w:t>pokretne</w:t>
      </w:r>
      <w:proofErr w:type="spellEnd"/>
      <w:r w:rsidRPr="00D72BBC">
        <w:rPr>
          <w:rFonts w:ascii="Arial Narrow" w:hAnsi="Arial Narrow"/>
        </w:rPr>
        <w:t xml:space="preserve"> </w:t>
      </w:r>
      <w:proofErr w:type="spellStart"/>
      <w:r w:rsidRPr="00D72BBC">
        <w:rPr>
          <w:rFonts w:ascii="Arial Narrow" w:hAnsi="Arial Narrow"/>
        </w:rPr>
        <w:t>komunikacijske</w:t>
      </w:r>
      <w:proofErr w:type="spellEnd"/>
      <w:r w:rsidRPr="00D72BBC">
        <w:rPr>
          <w:rFonts w:ascii="Arial Narrow" w:hAnsi="Arial Narrow"/>
        </w:rPr>
        <w:t xml:space="preserve"> </w:t>
      </w:r>
      <w:proofErr w:type="spellStart"/>
      <w:r w:rsidRPr="00D72BBC">
        <w:rPr>
          <w:rFonts w:ascii="Arial Narrow" w:hAnsi="Arial Narrow"/>
        </w:rPr>
        <w:t>infrastrukture</w:t>
      </w:r>
      <w:proofErr w:type="spellEnd"/>
      <w:r w:rsidRPr="00D72BBC">
        <w:rPr>
          <w:rFonts w:ascii="Arial Narrow" w:hAnsi="Arial Narrow"/>
        </w:rPr>
        <w:t xml:space="preserve">" </w:t>
      </w:r>
      <w:proofErr w:type="spellStart"/>
      <w:r w:rsidRPr="00D72BBC">
        <w:rPr>
          <w:rFonts w:ascii="Arial Narrow" w:hAnsi="Arial Narrow"/>
        </w:rPr>
        <w:t>Uredbe</w:t>
      </w:r>
      <w:proofErr w:type="spellEnd"/>
      <w:r w:rsidRPr="00D72BBC">
        <w:rPr>
          <w:rFonts w:ascii="Arial Narrow" w:hAnsi="Arial Narrow"/>
        </w:rPr>
        <w:t xml:space="preserve"> Vlade </w:t>
      </w:r>
      <w:proofErr w:type="spellStart"/>
      <w:r w:rsidRPr="00D72BBC">
        <w:rPr>
          <w:rFonts w:ascii="Arial Narrow" w:hAnsi="Arial Narrow"/>
        </w:rPr>
        <w:t>Republike</w:t>
      </w:r>
      <w:proofErr w:type="spellEnd"/>
      <w:r w:rsidRPr="00D72BBC">
        <w:rPr>
          <w:rFonts w:ascii="Arial Narrow" w:hAnsi="Arial Narrow"/>
        </w:rPr>
        <w:t xml:space="preserve"> </w:t>
      </w:r>
      <w:proofErr w:type="spellStart"/>
      <w:r w:rsidRPr="00D72BBC">
        <w:rPr>
          <w:rFonts w:ascii="Arial Narrow" w:hAnsi="Arial Narrow"/>
        </w:rPr>
        <w:t>Hrvatske</w:t>
      </w:r>
      <w:proofErr w:type="spellEnd"/>
      <w:r w:rsidRPr="00D72BBC">
        <w:rPr>
          <w:rFonts w:ascii="Arial Narrow" w:hAnsi="Arial Narrow"/>
        </w:rPr>
        <w:t xml:space="preserve"> o </w:t>
      </w:r>
      <w:proofErr w:type="spellStart"/>
      <w:r w:rsidRPr="00D72BBC">
        <w:rPr>
          <w:rFonts w:ascii="Arial Narrow" w:hAnsi="Arial Narrow"/>
        </w:rPr>
        <w:t>izmjenama</w:t>
      </w:r>
      <w:proofErr w:type="spellEnd"/>
      <w:r w:rsidRPr="00D72BBC">
        <w:rPr>
          <w:rFonts w:ascii="Arial Narrow" w:hAnsi="Arial Narrow"/>
        </w:rPr>
        <w:t xml:space="preserve"> </w:t>
      </w:r>
      <w:proofErr w:type="spellStart"/>
      <w:r w:rsidRPr="00D72BBC">
        <w:rPr>
          <w:rFonts w:ascii="Arial Narrow" w:hAnsi="Arial Narrow"/>
        </w:rPr>
        <w:t>uredbe</w:t>
      </w:r>
      <w:proofErr w:type="spellEnd"/>
      <w:r w:rsidRPr="00D72BBC">
        <w:rPr>
          <w:rFonts w:ascii="Arial Narrow" w:hAnsi="Arial Narrow"/>
        </w:rPr>
        <w:t xml:space="preserve"> o </w:t>
      </w:r>
      <w:proofErr w:type="spellStart"/>
      <w:r w:rsidRPr="00D72BBC">
        <w:rPr>
          <w:rFonts w:ascii="Arial Narrow" w:hAnsi="Arial Narrow"/>
        </w:rPr>
        <w:t>mjerilima</w:t>
      </w:r>
      <w:proofErr w:type="spellEnd"/>
      <w:r w:rsidRPr="00D72BBC">
        <w:rPr>
          <w:rFonts w:ascii="Arial Narrow" w:hAnsi="Arial Narrow"/>
        </w:rPr>
        <w:t xml:space="preserve"> </w:t>
      </w:r>
      <w:proofErr w:type="spellStart"/>
      <w:r w:rsidRPr="00D72BBC">
        <w:rPr>
          <w:rFonts w:ascii="Arial Narrow" w:hAnsi="Arial Narrow"/>
        </w:rPr>
        <w:t>razvoja</w:t>
      </w:r>
      <w:proofErr w:type="spellEnd"/>
      <w:r w:rsidRPr="00D72BBC">
        <w:rPr>
          <w:rFonts w:ascii="Arial Narrow" w:hAnsi="Arial Narrow"/>
        </w:rPr>
        <w:t xml:space="preserve"> </w:t>
      </w:r>
      <w:proofErr w:type="spellStart"/>
      <w:r w:rsidRPr="00D72BBC">
        <w:rPr>
          <w:rFonts w:ascii="Arial Narrow" w:hAnsi="Arial Narrow"/>
        </w:rPr>
        <w:t>elektroničke</w:t>
      </w:r>
      <w:proofErr w:type="spellEnd"/>
      <w:r w:rsidRPr="00D72BBC">
        <w:rPr>
          <w:rFonts w:ascii="Arial Narrow" w:hAnsi="Arial Narrow"/>
        </w:rPr>
        <w:t xml:space="preserve"> </w:t>
      </w:r>
      <w:proofErr w:type="spellStart"/>
      <w:r w:rsidRPr="00D72BBC">
        <w:rPr>
          <w:rFonts w:ascii="Arial Narrow" w:hAnsi="Arial Narrow"/>
        </w:rPr>
        <w:t>komunikacijske</w:t>
      </w:r>
      <w:proofErr w:type="spellEnd"/>
      <w:r w:rsidRPr="00D72BBC">
        <w:rPr>
          <w:rFonts w:ascii="Arial Narrow" w:hAnsi="Arial Narrow"/>
        </w:rPr>
        <w:t xml:space="preserve"> </w:t>
      </w:r>
      <w:proofErr w:type="spellStart"/>
      <w:r w:rsidRPr="00D72BBC">
        <w:rPr>
          <w:rFonts w:ascii="Arial Narrow" w:hAnsi="Arial Narrow"/>
        </w:rPr>
        <w:t>infrastrukture</w:t>
      </w:r>
      <w:proofErr w:type="spellEnd"/>
      <w:r w:rsidRPr="00D72BBC">
        <w:rPr>
          <w:rFonts w:ascii="Arial Narrow" w:hAnsi="Arial Narrow"/>
        </w:rPr>
        <w:t xml:space="preserve"> i </w:t>
      </w:r>
      <w:proofErr w:type="spellStart"/>
      <w:r w:rsidRPr="00D72BBC">
        <w:rPr>
          <w:rFonts w:ascii="Arial Narrow" w:hAnsi="Arial Narrow"/>
        </w:rPr>
        <w:t>druge</w:t>
      </w:r>
      <w:proofErr w:type="spellEnd"/>
      <w:r w:rsidRPr="00D72BBC">
        <w:rPr>
          <w:rFonts w:ascii="Arial Narrow" w:hAnsi="Arial Narrow"/>
        </w:rPr>
        <w:t xml:space="preserve"> </w:t>
      </w:r>
      <w:proofErr w:type="spellStart"/>
      <w:r w:rsidRPr="00D72BBC">
        <w:rPr>
          <w:rFonts w:ascii="Arial Narrow" w:hAnsi="Arial Narrow"/>
        </w:rPr>
        <w:t>povezane</w:t>
      </w:r>
      <w:proofErr w:type="spellEnd"/>
      <w:r w:rsidRPr="00D72BBC">
        <w:rPr>
          <w:rFonts w:ascii="Arial Narrow" w:hAnsi="Arial Narrow"/>
        </w:rPr>
        <w:t xml:space="preserve"> </w:t>
      </w:r>
      <w:proofErr w:type="spellStart"/>
      <w:r w:rsidRPr="00D72BBC">
        <w:rPr>
          <w:rFonts w:ascii="Arial Narrow" w:hAnsi="Arial Narrow"/>
        </w:rPr>
        <w:t>opreme</w:t>
      </w:r>
      <w:proofErr w:type="spellEnd"/>
      <w:r w:rsidRPr="00D72BBC">
        <w:rPr>
          <w:rFonts w:ascii="Arial Narrow" w:hAnsi="Arial Narrow"/>
        </w:rPr>
        <w:t xml:space="preserve"> (NN 92/15).</w:t>
      </w:r>
    </w:p>
    <w:p w14:paraId="4F51C3C3" w14:textId="77777777" w:rsidR="00C21D58" w:rsidRPr="00D72BBC" w:rsidRDefault="00C21D58" w:rsidP="00C21D58">
      <w:pPr>
        <w:pStyle w:val="Odlomakpopisa"/>
        <w:numPr>
          <w:ilvl w:val="1"/>
          <w:numId w:val="247"/>
        </w:numPr>
        <w:tabs>
          <w:tab w:val="left" w:pos="633"/>
        </w:tabs>
        <w:spacing w:before="112" w:line="228" w:lineRule="auto"/>
        <w:ind w:right="707" w:firstLine="0"/>
        <w:rPr>
          <w:rFonts w:ascii="Arial Narrow" w:hAnsi="Arial Narrow"/>
        </w:rPr>
      </w:pPr>
      <w:r w:rsidRPr="00D72BBC">
        <w:rPr>
          <w:rFonts w:ascii="Arial Narrow" w:hAnsi="Arial Narrow"/>
        </w:rPr>
        <w:t xml:space="preserve">U </w:t>
      </w:r>
      <w:proofErr w:type="spellStart"/>
      <w:r w:rsidRPr="00D72BBC">
        <w:rPr>
          <w:rFonts w:ascii="Arial Narrow" w:hAnsi="Arial Narrow"/>
        </w:rPr>
        <w:t>grafičkom</w:t>
      </w:r>
      <w:proofErr w:type="spellEnd"/>
      <w:r w:rsidRPr="00D72BBC">
        <w:rPr>
          <w:rFonts w:ascii="Arial Narrow" w:hAnsi="Arial Narrow"/>
        </w:rPr>
        <w:t xml:space="preserve"> </w:t>
      </w:r>
      <w:proofErr w:type="spellStart"/>
      <w:r w:rsidRPr="00D72BBC">
        <w:rPr>
          <w:rFonts w:ascii="Arial Narrow" w:hAnsi="Arial Narrow"/>
        </w:rPr>
        <w:t>prikazu</w:t>
      </w:r>
      <w:proofErr w:type="spellEnd"/>
      <w:r w:rsidRPr="00D72BBC">
        <w:rPr>
          <w:rFonts w:ascii="Arial Narrow" w:hAnsi="Arial Narrow"/>
        </w:rPr>
        <w:t xml:space="preserve"> </w:t>
      </w:r>
      <w:proofErr w:type="spellStart"/>
      <w:r w:rsidRPr="00D72BBC">
        <w:rPr>
          <w:rFonts w:ascii="Arial Narrow" w:hAnsi="Arial Narrow"/>
        </w:rPr>
        <w:t>određena</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w:t>
      </w:r>
      <w:proofErr w:type="spellStart"/>
      <w:r w:rsidRPr="00D72BBC">
        <w:rPr>
          <w:rFonts w:ascii="Arial Narrow" w:hAnsi="Arial Narrow"/>
        </w:rPr>
        <w:t>planiranih</w:t>
      </w:r>
      <w:proofErr w:type="spellEnd"/>
      <w:r w:rsidRPr="00D72BBC">
        <w:rPr>
          <w:rFonts w:ascii="Arial Narrow" w:hAnsi="Arial Narrow"/>
        </w:rPr>
        <w:t xml:space="preserve"> zona </w:t>
      </w:r>
      <w:proofErr w:type="spellStart"/>
      <w:r w:rsidRPr="00D72BBC">
        <w:rPr>
          <w:rFonts w:ascii="Arial Narrow" w:hAnsi="Arial Narrow"/>
        </w:rPr>
        <w:t>elektroničke</w:t>
      </w:r>
      <w:proofErr w:type="spellEnd"/>
      <w:r w:rsidRPr="00D72BBC">
        <w:rPr>
          <w:rFonts w:ascii="Arial Narrow" w:hAnsi="Arial Narrow"/>
        </w:rPr>
        <w:t xml:space="preserve"> </w:t>
      </w:r>
      <w:proofErr w:type="spellStart"/>
      <w:r w:rsidRPr="00D72BBC">
        <w:rPr>
          <w:rFonts w:ascii="Arial Narrow" w:hAnsi="Arial Narrow"/>
        </w:rPr>
        <w:t>komunikacijske</w:t>
      </w:r>
      <w:proofErr w:type="spellEnd"/>
      <w:r w:rsidRPr="00D72BBC">
        <w:rPr>
          <w:rFonts w:ascii="Arial Narrow" w:hAnsi="Arial Narrow"/>
        </w:rPr>
        <w:t xml:space="preserve"> </w:t>
      </w:r>
      <w:proofErr w:type="spellStart"/>
      <w:r w:rsidRPr="00D72BBC">
        <w:rPr>
          <w:rFonts w:ascii="Arial Narrow" w:hAnsi="Arial Narrow"/>
        </w:rPr>
        <w:t>infrastrukture</w:t>
      </w:r>
      <w:proofErr w:type="spellEnd"/>
      <w:r w:rsidRPr="00D72BBC">
        <w:rPr>
          <w:rFonts w:ascii="Arial Narrow" w:hAnsi="Arial Narrow"/>
          <w:spacing w:val="-8"/>
        </w:rPr>
        <w:t xml:space="preserve"> </w:t>
      </w:r>
      <w:r w:rsidRPr="00D72BBC">
        <w:rPr>
          <w:rFonts w:ascii="Arial Narrow" w:hAnsi="Arial Narrow"/>
        </w:rPr>
        <w:t>za</w:t>
      </w:r>
      <w:r w:rsidRPr="00D72BBC">
        <w:rPr>
          <w:rFonts w:ascii="Arial Narrow" w:hAnsi="Arial Narrow"/>
          <w:spacing w:val="-8"/>
        </w:rPr>
        <w:t xml:space="preserve"> </w:t>
      </w:r>
      <w:proofErr w:type="spellStart"/>
      <w:r w:rsidRPr="00D72BBC">
        <w:rPr>
          <w:rFonts w:ascii="Arial Narrow" w:hAnsi="Arial Narrow"/>
        </w:rPr>
        <w:t>smještaj</w:t>
      </w:r>
      <w:proofErr w:type="spellEnd"/>
      <w:r w:rsidRPr="00D72BBC">
        <w:rPr>
          <w:rFonts w:ascii="Arial Narrow" w:hAnsi="Arial Narrow"/>
          <w:spacing w:val="-8"/>
        </w:rPr>
        <w:t xml:space="preserve"> </w:t>
      </w:r>
      <w:proofErr w:type="spellStart"/>
      <w:r w:rsidRPr="00D72BBC">
        <w:rPr>
          <w:rFonts w:ascii="Arial Narrow" w:hAnsi="Arial Narrow"/>
        </w:rPr>
        <w:t>samostojećih</w:t>
      </w:r>
      <w:proofErr w:type="spellEnd"/>
      <w:r w:rsidRPr="00D72BBC">
        <w:rPr>
          <w:rFonts w:ascii="Arial Narrow" w:hAnsi="Arial Narrow"/>
          <w:spacing w:val="-8"/>
        </w:rPr>
        <w:t xml:space="preserve"> </w:t>
      </w:r>
      <w:proofErr w:type="spellStart"/>
      <w:r w:rsidRPr="00D72BBC">
        <w:rPr>
          <w:rFonts w:ascii="Arial Narrow" w:hAnsi="Arial Narrow"/>
        </w:rPr>
        <w:t>antenskih</w:t>
      </w:r>
      <w:proofErr w:type="spellEnd"/>
      <w:r w:rsidRPr="00D72BBC">
        <w:rPr>
          <w:rFonts w:ascii="Arial Narrow" w:hAnsi="Arial Narrow"/>
          <w:spacing w:val="-8"/>
        </w:rPr>
        <w:t xml:space="preserve"> </w:t>
      </w:r>
      <w:proofErr w:type="spellStart"/>
      <w:r w:rsidRPr="00D72BBC">
        <w:rPr>
          <w:rFonts w:ascii="Arial Narrow" w:hAnsi="Arial Narrow"/>
        </w:rPr>
        <w:t>stupova</w:t>
      </w:r>
      <w:proofErr w:type="spellEnd"/>
      <w:r w:rsidRPr="00D72BBC">
        <w:rPr>
          <w:rFonts w:ascii="Arial Narrow" w:hAnsi="Arial Narrow"/>
          <w:spacing w:val="-8"/>
        </w:rPr>
        <w:t xml:space="preserve"> </w:t>
      </w:r>
      <w:r w:rsidRPr="00D72BBC">
        <w:rPr>
          <w:rFonts w:ascii="Arial Narrow" w:hAnsi="Arial Narrow"/>
        </w:rPr>
        <w:t>u</w:t>
      </w:r>
      <w:r w:rsidRPr="00D72BBC">
        <w:rPr>
          <w:rFonts w:ascii="Arial Narrow" w:hAnsi="Arial Narrow"/>
          <w:spacing w:val="-8"/>
        </w:rPr>
        <w:t xml:space="preserve"> </w:t>
      </w:r>
      <w:proofErr w:type="spellStart"/>
      <w:r w:rsidRPr="00D72BBC">
        <w:rPr>
          <w:rFonts w:ascii="Arial Narrow" w:hAnsi="Arial Narrow"/>
        </w:rPr>
        <w:t>radijusu</w:t>
      </w:r>
      <w:proofErr w:type="spellEnd"/>
      <w:r w:rsidRPr="00D72BBC">
        <w:rPr>
          <w:rFonts w:ascii="Arial Narrow" w:hAnsi="Arial Narrow"/>
          <w:spacing w:val="-8"/>
        </w:rPr>
        <w:t xml:space="preserve"> </w:t>
      </w:r>
      <w:r w:rsidRPr="00D72BBC">
        <w:rPr>
          <w:rFonts w:ascii="Arial Narrow" w:hAnsi="Arial Narrow"/>
        </w:rPr>
        <w:t>od</w:t>
      </w:r>
      <w:r w:rsidRPr="00D72BBC">
        <w:rPr>
          <w:rFonts w:ascii="Arial Narrow" w:hAnsi="Arial Narrow"/>
          <w:spacing w:val="-8"/>
        </w:rPr>
        <w:t xml:space="preserve"> </w:t>
      </w:r>
      <w:r w:rsidRPr="00D72BBC">
        <w:rPr>
          <w:rFonts w:ascii="Arial Narrow" w:hAnsi="Arial Narrow"/>
        </w:rPr>
        <w:t>1000</w:t>
      </w:r>
      <w:r w:rsidRPr="00D72BBC">
        <w:rPr>
          <w:rFonts w:ascii="Arial Narrow" w:hAnsi="Arial Narrow"/>
          <w:spacing w:val="-8"/>
        </w:rPr>
        <w:t xml:space="preserve"> </w:t>
      </w:r>
      <w:r w:rsidRPr="00D72BBC">
        <w:rPr>
          <w:rFonts w:ascii="Arial Narrow" w:hAnsi="Arial Narrow"/>
        </w:rPr>
        <w:t>m</w:t>
      </w:r>
      <w:r w:rsidRPr="00D72BBC">
        <w:rPr>
          <w:rFonts w:ascii="Arial Narrow" w:hAnsi="Arial Narrow"/>
          <w:spacing w:val="-8"/>
        </w:rPr>
        <w:t xml:space="preserve"> </w:t>
      </w:r>
      <w:r w:rsidRPr="00D72BBC">
        <w:rPr>
          <w:rFonts w:ascii="Arial Narrow" w:hAnsi="Arial Narrow"/>
        </w:rPr>
        <w:t>do</w:t>
      </w:r>
      <w:r w:rsidRPr="00D72BBC">
        <w:rPr>
          <w:rFonts w:ascii="Arial Narrow" w:hAnsi="Arial Narrow"/>
          <w:spacing w:val="-8"/>
        </w:rPr>
        <w:t xml:space="preserve"> </w:t>
      </w:r>
      <w:r w:rsidRPr="00D72BBC">
        <w:rPr>
          <w:rFonts w:ascii="Arial Narrow" w:hAnsi="Arial Narrow"/>
        </w:rPr>
        <w:t>3000</w:t>
      </w:r>
      <w:r w:rsidRPr="00D72BBC">
        <w:rPr>
          <w:rFonts w:ascii="Arial Narrow" w:hAnsi="Arial Narrow"/>
          <w:spacing w:val="-8"/>
        </w:rPr>
        <w:t xml:space="preserve"> </w:t>
      </w:r>
      <w:r w:rsidRPr="00D72BBC">
        <w:rPr>
          <w:rFonts w:ascii="Arial Narrow" w:hAnsi="Arial Narrow"/>
        </w:rPr>
        <w:t>m,</w:t>
      </w:r>
      <w:r w:rsidRPr="00D72BBC">
        <w:rPr>
          <w:rFonts w:ascii="Arial Narrow" w:hAnsi="Arial Narrow"/>
          <w:spacing w:val="-8"/>
        </w:rPr>
        <w:t xml:space="preserve"> </w:t>
      </w:r>
      <w:proofErr w:type="spellStart"/>
      <w:r w:rsidRPr="00D72BBC">
        <w:rPr>
          <w:rFonts w:ascii="Arial Narrow" w:hAnsi="Arial Narrow"/>
        </w:rPr>
        <w:t>kao</w:t>
      </w:r>
      <w:proofErr w:type="spellEnd"/>
      <w:r w:rsidRPr="00D72BBC">
        <w:rPr>
          <w:rFonts w:ascii="Arial Narrow" w:hAnsi="Arial Narrow"/>
        </w:rPr>
        <w:t xml:space="preserve"> i </w:t>
      </w:r>
      <w:proofErr w:type="spellStart"/>
      <w:r w:rsidRPr="00D72BBC">
        <w:rPr>
          <w:rFonts w:ascii="Arial Narrow" w:hAnsi="Arial Narrow"/>
        </w:rPr>
        <w:t>položaji</w:t>
      </w:r>
      <w:proofErr w:type="spellEnd"/>
      <w:r w:rsidRPr="00D72BBC">
        <w:rPr>
          <w:rFonts w:ascii="Arial Narrow" w:hAnsi="Arial Narrow"/>
        </w:rPr>
        <w:t xml:space="preserve"> </w:t>
      </w:r>
      <w:proofErr w:type="spellStart"/>
      <w:r w:rsidRPr="00D72BBC">
        <w:rPr>
          <w:rFonts w:ascii="Arial Narrow" w:hAnsi="Arial Narrow"/>
        </w:rPr>
        <w:t>aktivnih</w:t>
      </w:r>
      <w:proofErr w:type="spellEnd"/>
      <w:r w:rsidRPr="00D72BBC">
        <w:rPr>
          <w:rFonts w:ascii="Arial Narrow" w:hAnsi="Arial Narrow"/>
        </w:rPr>
        <w:t xml:space="preserve"> </w:t>
      </w:r>
      <w:proofErr w:type="spellStart"/>
      <w:r w:rsidRPr="00D72BBC">
        <w:rPr>
          <w:rFonts w:ascii="Arial Narrow" w:hAnsi="Arial Narrow"/>
        </w:rPr>
        <w:t>lokacija</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predstavljaju</w:t>
      </w:r>
      <w:proofErr w:type="spellEnd"/>
      <w:r w:rsidRPr="00D72BBC">
        <w:rPr>
          <w:rFonts w:ascii="Arial Narrow" w:hAnsi="Arial Narrow"/>
        </w:rPr>
        <w:t xml:space="preserve"> EKI zone </w:t>
      </w:r>
      <w:proofErr w:type="spellStart"/>
      <w:r w:rsidRPr="00D72BBC">
        <w:rPr>
          <w:rFonts w:ascii="Arial Narrow" w:hAnsi="Arial Narrow"/>
        </w:rPr>
        <w:t>radijusa</w:t>
      </w:r>
      <w:proofErr w:type="spellEnd"/>
      <w:r w:rsidRPr="00D72BBC">
        <w:rPr>
          <w:rFonts w:ascii="Arial Narrow" w:hAnsi="Arial Narrow"/>
        </w:rPr>
        <w:t xml:space="preserve"> 100 m.</w:t>
      </w:r>
    </w:p>
    <w:p w14:paraId="0ECFF3F3" w14:textId="77777777" w:rsidR="00C21D58" w:rsidRPr="00D72BBC" w:rsidRDefault="00C21D58" w:rsidP="00C21D58">
      <w:pPr>
        <w:pStyle w:val="Odlomakpopisa"/>
        <w:numPr>
          <w:ilvl w:val="1"/>
          <w:numId w:val="247"/>
        </w:numPr>
        <w:tabs>
          <w:tab w:val="left" w:pos="621"/>
        </w:tabs>
        <w:spacing w:before="113" w:line="228" w:lineRule="auto"/>
        <w:ind w:right="707" w:firstLine="0"/>
        <w:rPr>
          <w:rFonts w:ascii="Arial Narrow" w:hAnsi="Arial Narrow"/>
        </w:rPr>
      </w:pPr>
      <w:proofErr w:type="spellStart"/>
      <w:r w:rsidRPr="00D72BBC">
        <w:rPr>
          <w:rFonts w:ascii="Arial Narrow" w:hAnsi="Arial Narrow"/>
        </w:rPr>
        <w:lastRenderedPageBreak/>
        <w:t>Unutar</w:t>
      </w:r>
      <w:proofErr w:type="spellEnd"/>
      <w:r w:rsidRPr="00D72BBC">
        <w:rPr>
          <w:rFonts w:ascii="Arial Narrow" w:hAnsi="Arial Narrow"/>
        </w:rPr>
        <w:t xml:space="preserve"> zone </w:t>
      </w:r>
      <w:proofErr w:type="spellStart"/>
      <w:r w:rsidRPr="00D72BBC">
        <w:rPr>
          <w:rFonts w:ascii="Arial Narrow" w:hAnsi="Arial Narrow"/>
        </w:rPr>
        <w:t>elektroničke</w:t>
      </w:r>
      <w:proofErr w:type="spellEnd"/>
      <w:r w:rsidRPr="00D72BBC">
        <w:rPr>
          <w:rFonts w:ascii="Arial Narrow" w:hAnsi="Arial Narrow"/>
        </w:rPr>
        <w:t xml:space="preserve"> </w:t>
      </w:r>
      <w:proofErr w:type="spellStart"/>
      <w:r w:rsidRPr="00D72BBC">
        <w:rPr>
          <w:rFonts w:ascii="Arial Narrow" w:hAnsi="Arial Narrow"/>
        </w:rPr>
        <w:t>komunikacijske</w:t>
      </w:r>
      <w:proofErr w:type="spellEnd"/>
      <w:r w:rsidRPr="00D72BBC">
        <w:rPr>
          <w:rFonts w:ascii="Arial Narrow" w:hAnsi="Arial Narrow"/>
        </w:rPr>
        <w:t xml:space="preserve"> </w:t>
      </w:r>
      <w:proofErr w:type="spellStart"/>
      <w:r w:rsidRPr="00D72BBC">
        <w:rPr>
          <w:rFonts w:ascii="Arial Narrow" w:hAnsi="Arial Narrow"/>
        </w:rPr>
        <w:t>infrastrukture</w:t>
      </w:r>
      <w:proofErr w:type="spellEnd"/>
      <w:r w:rsidRPr="00D72BBC">
        <w:rPr>
          <w:rFonts w:ascii="Arial Narrow" w:hAnsi="Arial Narrow"/>
        </w:rPr>
        <w:t xml:space="preserve"> </w:t>
      </w:r>
      <w:proofErr w:type="spellStart"/>
      <w:r w:rsidRPr="00D72BBC">
        <w:rPr>
          <w:rFonts w:ascii="Arial Narrow" w:hAnsi="Arial Narrow"/>
        </w:rPr>
        <w:t>uvjetuje</w:t>
      </w:r>
      <w:proofErr w:type="spellEnd"/>
      <w:r w:rsidRPr="00D72BBC">
        <w:rPr>
          <w:rFonts w:ascii="Arial Narrow" w:hAnsi="Arial Narrow"/>
        </w:rPr>
        <w:t xml:space="preserve"> se </w:t>
      </w:r>
      <w:proofErr w:type="spellStart"/>
      <w:r w:rsidRPr="00D72BBC">
        <w:rPr>
          <w:rFonts w:ascii="Arial Narrow" w:hAnsi="Arial Narrow"/>
        </w:rPr>
        <w:t>gradnja</w:t>
      </w:r>
      <w:proofErr w:type="spellEnd"/>
      <w:r w:rsidRPr="00D72BBC">
        <w:rPr>
          <w:rFonts w:ascii="Arial Narrow" w:hAnsi="Arial Narrow"/>
        </w:rPr>
        <w:t xml:space="preserve"> </w:t>
      </w:r>
      <w:proofErr w:type="spellStart"/>
      <w:r w:rsidRPr="00D72BBC">
        <w:rPr>
          <w:rFonts w:ascii="Arial Narrow" w:hAnsi="Arial Narrow"/>
        </w:rPr>
        <w:t>samostojećeg</w:t>
      </w:r>
      <w:proofErr w:type="spellEnd"/>
      <w:r w:rsidRPr="00D72BBC">
        <w:rPr>
          <w:rFonts w:ascii="Arial Narrow" w:hAnsi="Arial Narrow"/>
        </w:rPr>
        <w:t xml:space="preserve"> </w:t>
      </w:r>
      <w:proofErr w:type="spellStart"/>
      <w:r w:rsidRPr="00D72BBC">
        <w:rPr>
          <w:rFonts w:ascii="Arial Narrow" w:hAnsi="Arial Narrow"/>
        </w:rPr>
        <w:t>antenskog</w:t>
      </w:r>
      <w:proofErr w:type="spellEnd"/>
      <w:r w:rsidRPr="00D72BBC">
        <w:rPr>
          <w:rFonts w:ascii="Arial Narrow" w:hAnsi="Arial Narrow"/>
        </w:rPr>
        <w:t xml:space="preserve"> stupa </w:t>
      </w:r>
      <w:proofErr w:type="spellStart"/>
      <w:r w:rsidRPr="00D72BBC">
        <w:rPr>
          <w:rFonts w:ascii="Arial Narrow" w:hAnsi="Arial Narrow"/>
        </w:rPr>
        <w:t>takvih</w:t>
      </w:r>
      <w:proofErr w:type="spellEnd"/>
      <w:r w:rsidRPr="00D72BBC">
        <w:rPr>
          <w:rFonts w:ascii="Arial Narrow" w:hAnsi="Arial Narrow"/>
        </w:rPr>
        <w:t xml:space="preserve"> </w:t>
      </w:r>
      <w:proofErr w:type="spellStart"/>
      <w:r w:rsidRPr="00D72BBC">
        <w:rPr>
          <w:rFonts w:ascii="Arial Narrow" w:hAnsi="Arial Narrow"/>
        </w:rPr>
        <w:t>karakteristika</w:t>
      </w:r>
      <w:proofErr w:type="spellEnd"/>
      <w:r w:rsidRPr="00D72BBC">
        <w:rPr>
          <w:rFonts w:ascii="Arial Narrow" w:hAnsi="Arial Narrow"/>
        </w:rPr>
        <w:t xml:space="preserve"> da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prihvatiti</w:t>
      </w:r>
      <w:proofErr w:type="spellEnd"/>
      <w:r w:rsidRPr="00D72BBC">
        <w:rPr>
          <w:rFonts w:ascii="Arial Narrow" w:hAnsi="Arial Narrow"/>
        </w:rPr>
        <w:t xml:space="preserve"> </w:t>
      </w:r>
      <w:proofErr w:type="spellStart"/>
      <w:r w:rsidRPr="00D72BBC">
        <w:rPr>
          <w:rFonts w:ascii="Arial Narrow" w:hAnsi="Arial Narrow"/>
        </w:rPr>
        <w:t>više</w:t>
      </w:r>
      <w:proofErr w:type="spellEnd"/>
      <w:r w:rsidRPr="00D72BBC">
        <w:rPr>
          <w:rFonts w:ascii="Arial Narrow" w:hAnsi="Arial Narrow"/>
        </w:rPr>
        <w:t xml:space="preserve"> </w:t>
      </w:r>
      <w:proofErr w:type="spellStart"/>
      <w:r w:rsidRPr="00D72BBC">
        <w:rPr>
          <w:rFonts w:ascii="Arial Narrow" w:hAnsi="Arial Narrow"/>
        </w:rPr>
        <w:t>operatora</w:t>
      </w:r>
      <w:proofErr w:type="spellEnd"/>
      <w:r w:rsidRPr="00D72BBC">
        <w:rPr>
          <w:rFonts w:ascii="Arial Narrow" w:hAnsi="Arial Narrow"/>
        </w:rPr>
        <w:t>.</w:t>
      </w:r>
    </w:p>
    <w:p w14:paraId="5ACE582A" w14:textId="77777777" w:rsidR="00C21D58" w:rsidRPr="00D72BBC" w:rsidRDefault="00C21D58" w:rsidP="00C21D58">
      <w:pPr>
        <w:pStyle w:val="Odlomakpopisa"/>
        <w:numPr>
          <w:ilvl w:val="1"/>
          <w:numId w:val="247"/>
        </w:numPr>
        <w:tabs>
          <w:tab w:val="left" w:pos="644"/>
        </w:tabs>
        <w:spacing w:before="112" w:line="228" w:lineRule="auto"/>
        <w:ind w:right="707" w:firstLine="0"/>
        <w:rPr>
          <w:rFonts w:ascii="Arial Narrow" w:hAnsi="Arial Narrow"/>
        </w:rPr>
      </w:pPr>
      <w:proofErr w:type="spellStart"/>
      <w:r w:rsidRPr="00D72BBC">
        <w:rPr>
          <w:rFonts w:ascii="Arial Narrow" w:hAnsi="Arial Narrow"/>
        </w:rPr>
        <w:t>Iznimno</w:t>
      </w:r>
      <w:proofErr w:type="spellEnd"/>
      <w:r w:rsidRPr="00D72BBC">
        <w:rPr>
          <w:rFonts w:ascii="Arial Narrow" w:hAnsi="Arial Narrow"/>
        </w:rPr>
        <w:t xml:space="preserve">, </w:t>
      </w:r>
      <w:proofErr w:type="spellStart"/>
      <w:r w:rsidRPr="00D72BBC">
        <w:rPr>
          <w:rFonts w:ascii="Arial Narrow" w:hAnsi="Arial Narrow"/>
        </w:rPr>
        <w:t>ukoliko</w:t>
      </w:r>
      <w:proofErr w:type="spellEnd"/>
      <w:r w:rsidRPr="00D72BBC">
        <w:rPr>
          <w:rFonts w:ascii="Arial Narrow" w:hAnsi="Arial Narrow"/>
        </w:rPr>
        <w:t xml:space="preserve"> </w:t>
      </w:r>
      <w:proofErr w:type="spellStart"/>
      <w:r w:rsidRPr="00D72BBC">
        <w:rPr>
          <w:rFonts w:ascii="Arial Narrow" w:hAnsi="Arial Narrow"/>
        </w:rPr>
        <w:t>lokacijski</w:t>
      </w:r>
      <w:proofErr w:type="spellEnd"/>
      <w:r w:rsidRPr="00D72BBC">
        <w:rPr>
          <w:rFonts w:ascii="Arial Narrow" w:hAnsi="Arial Narrow"/>
        </w:rPr>
        <w:t xml:space="preserve"> </w:t>
      </w:r>
      <w:proofErr w:type="spellStart"/>
      <w:r w:rsidRPr="00D72BBC">
        <w:rPr>
          <w:rFonts w:ascii="Arial Narrow" w:hAnsi="Arial Narrow"/>
        </w:rPr>
        <w:t>uvjeti</w:t>
      </w:r>
      <w:proofErr w:type="spellEnd"/>
      <w:r w:rsidRPr="00D72BBC">
        <w:rPr>
          <w:rFonts w:ascii="Arial Narrow" w:hAnsi="Arial Narrow"/>
        </w:rPr>
        <w:t xml:space="preserve"> ne </w:t>
      </w:r>
      <w:proofErr w:type="spellStart"/>
      <w:r w:rsidRPr="00D72BBC">
        <w:rPr>
          <w:rFonts w:ascii="Arial Narrow" w:hAnsi="Arial Narrow"/>
        </w:rPr>
        <w:t>dozvoljavaju</w:t>
      </w:r>
      <w:proofErr w:type="spellEnd"/>
      <w:r w:rsidRPr="00D72BBC">
        <w:rPr>
          <w:rFonts w:ascii="Arial Narrow" w:hAnsi="Arial Narrow"/>
        </w:rPr>
        <w:t xml:space="preserve"> </w:t>
      </w:r>
      <w:proofErr w:type="spellStart"/>
      <w:r w:rsidRPr="00D72BBC">
        <w:rPr>
          <w:rFonts w:ascii="Arial Narrow" w:hAnsi="Arial Narrow"/>
        </w:rPr>
        <w:t>izgradnju</w:t>
      </w:r>
      <w:proofErr w:type="spellEnd"/>
      <w:r w:rsidRPr="00D72BBC">
        <w:rPr>
          <w:rFonts w:ascii="Arial Narrow" w:hAnsi="Arial Narrow"/>
        </w:rPr>
        <w:t xml:space="preserve"> </w:t>
      </w:r>
      <w:proofErr w:type="spellStart"/>
      <w:r w:rsidRPr="00D72BBC">
        <w:rPr>
          <w:rFonts w:ascii="Arial Narrow" w:hAnsi="Arial Narrow"/>
        </w:rPr>
        <w:t>jednogstupa</w:t>
      </w:r>
      <w:proofErr w:type="spellEnd"/>
      <w:r w:rsidRPr="00D72BBC">
        <w:rPr>
          <w:rFonts w:ascii="Arial Narrow" w:hAnsi="Arial Narrow"/>
        </w:rPr>
        <w:t xml:space="preserve"> koji </w:t>
      </w:r>
      <w:proofErr w:type="spellStart"/>
      <w:r w:rsidRPr="00D72BBC">
        <w:rPr>
          <w:rFonts w:ascii="Arial Narrow" w:hAnsi="Arial Narrow"/>
        </w:rPr>
        <w:t>ima</w:t>
      </w:r>
      <w:proofErr w:type="spellEnd"/>
      <w:r w:rsidRPr="00D72BBC">
        <w:rPr>
          <w:rFonts w:ascii="Arial Narrow" w:hAnsi="Arial Narrow"/>
        </w:rPr>
        <w:t xml:space="preserve"> </w:t>
      </w:r>
      <w:proofErr w:type="spellStart"/>
      <w:r w:rsidRPr="00D72BBC">
        <w:rPr>
          <w:rFonts w:ascii="Arial Narrow" w:hAnsi="Arial Narrow"/>
        </w:rPr>
        <w:t>takve</w:t>
      </w:r>
      <w:proofErr w:type="spellEnd"/>
      <w:r w:rsidRPr="00D72BBC">
        <w:rPr>
          <w:rFonts w:ascii="Arial Narrow" w:hAnsi="Arial Narrow"/>
        </w:rPr>
        <w:t xml:space="preserve"> </w:t>
      </w:r>
      <w:proofErr w:type="spellStart"/>
      <w:r w:rsidRPr="00D72BBC">
        <w:rPr>
          <w:rFonts w:ascii="Arial Narrow" w:hAnsi="Arial Narrow"/>
        </w:rPr>
        <w:t>karakteristike</w:t>
      </w:r>
      <w:proofErr w:type="spellEnd"/>
      <w:r w:rsidRPr="00D72BBC">
        <w:rPr>
          <w:rFonts w:ascii="Arial Narrow" w:hAnsi="Arial Narrow"/>
        </w:rPr>
        <w:t xml:space="preserve"> da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primiti</w:t>
      </w:r>
      <w:proofErr w:type="spellEnd"/>
      <w:r w:rsidRPr="00D72BBC">
        <w:rPr>
          <w:rFonts w:ascii="Arial Narrow" w:hAnsi="Arial Narrow"/>
        </w:rPr>
        <w:t xml:space="preserve"> </w:t>
      </w: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zainteresirane</w:t>
      </w:r>
      <w:proofErr w:type="spellEnd"/>
      <w:r w:rsidRPr="00D72BBC">
        <w:rPr>
          <w:rFonts w:ascii="Arial Narrow" w:hAnsi="Arial Narrow"/>
        </w:rPr>
        <w:t xml:space="preserve"> </w:t>
      </w:r>
      <w:proofErr w:type="spellStart"/>
      <w:r w:rsidRPr="00D72BBC">
        <w:rPr>
          <w:rFonts w:ascii="Arial Narrow" w:hAnsi="Arial Narrow"/>
        </w:rPr>
        <w:t>operatore</w:t>
      </w:r>
      <w:proofErr w:type="spellEnd"/>
      <w:r w:rsidRPr="00D72BBC">
        <w:rPr>
          <w:rFonts w:ascii="Arial Narrow" w:hAnsi="Arial Narrow"/>
        </w:rPr>
        <w:t xml:space="preserve"> (</w:t>
      </w:r>
      <w:proofErr w:type="spellStart"/>
      <w:r w:rsidRPr="00D72BBC">
        <w:rPr>
          <w:rFonts w:ascii="Arial Narrow" w:hAnsi="Arial Narrow"/>
        </w:rPr>
        <w:t>visina</w:t>
      </w:r>
      <w:proofErr w:type="spellEnd"/>
      <w:r w:rsidRPr="00D72BBC">
        <w:rPr>
          <w:rFonts w:ascii="Arial Narrow" w:hAnsi="Arial Narrow"/>
        </w:rPr>
        <w:t xml:space="preserve"> i sl.) </w:t>
      </w:r>
      <w:proofErr w:type="spellStart"/>
      <w:r w:rsidRPr="00D72BBC">
        <w:rPr>
          <w:rFonts w:ascii="Arial Narrow" w:hAnsi="Arial Narrow"/>
        </w:rPr>
        <w:t>dozvoljava</w:t>
      </w:r>
      <w:proofErr w:type="spellEnd"/>
      <w:r w:rsidRPr="00D72BBC">
        <w:rPr>
          <w:rFonts w:ascii="Arial Narrow" w:hAnsi="Arial Narrow"/>
        </w:rPr>
        <w:t xml:space="preserve"> se </w:t>
      </w:r>
      <w:proofErr w:type="spellStart"/>
      <w:r w:rsidRPr="00D72BBC">
        <w:rPr>
          <w:rFonts w:ascii="Arial Narrow" w:hAnsi="Arial Narrow"/>
        </w:rPr>
        <w:t>izgradnja</w:t>
      </w:r>
      <w:proofErr w:type="spellEnd"/>
      <w:r w:rsidRPr="00D72BBC">
        <w:rPr>
          <w:rFonts w:ascii="Arial Narrow" w:hAnsi="Arial Narrow"/>
        </w:rPr>
        <w:t xml:space="preserve"> </w:t>
      </w:r>
      <w:proofErr w:type="spellStart"/>
      <w:r w:rsidRPr="00D72BBC">
        <w:rPr>
          <w:rFonts w:ascii="Arial Narrow" w:hAnsi="Arial Narrow"/>
          <w:spacing w:val="-2"/>
        </w:rPr>
        <w:t>nekoliko</w:t>
      </w:r>
      <w:proofErr w:type="spellEnd"/>
      <w:r w:rsidRPr="00D72BBC">
        <w:rPr>
          <w:rFonts w:ascii="Arial Narrow" w:hAnsi="Arial Narrow"/>
          <w:spacing w:val="-11"/>
        </w:rPr>
        <w:t xml:space="preserve"> </w:t>
      </w:r>
      <w:proofErr w:type="spellStart"/>
      <w:r w:rsidRPr="00D72BBC">
        <w:rPr>
          <w:rFonts w:ascii="Arial Narrow" w:hAnsi="Arial Narrow"/>
          <w:spacing w:val="-2"/>
        </w:rPr>
        <w:t>nižih</w:t>
      </w:r>
      <w:proofErr w:type="spellEnd"/>
      <w:r w:rsidRPr="00D72BBC">
        <w:rPr>
          <w:rFonts w:ascii="Arial Narrow" w:hAnsi="Arial Narrow"/>
          <w:spacing w:val="-11"/>
        </w:rPr>
        <w:t xml:space="preserve"> </w:t>
      </w:r>
      <w:proofErr w:type="spellStart"/>
      <w:r w:rsidRPr="00D72BBC">
        <w:rPr>
          <w:rFonts w:ascii="Arial Narrow" w:hAnsi="Arial Narrow"/>
          <w:spacing w:val="-2"/>
        </w:rPr>
        <w:t>stupova</w:t>
      </w:r>
      <w:proofErr w:type="spellEnd"/>
      <w:r w:rsidRPr="00D72BBC">
        <w:rPr>
          <w:rFonts w:ascii="Arial Narrow" w:hAnsi="Arial Narrow"/>
          <w:spacing w:val="-11"/>
        </w:rPr>
        <w:t xml:space="preserve"> </w:t>
      </w:r>
      <w:r w:rsidRPr="00D72BBC">
        <w:rPr>
          <w:rFonts w:ascii="Arial Narrow" w:hAnsi="Arial Narrow"/>
          <w:spacing w:val="-2"/>
        </w:rPr>
        <w:t>koji</w:t>
      </w:r>
      <w:r w:rsidRPr="00D72BBC">
        <w:rPr>
          <w:rFonts w:ascii="Arial Narrow" w:hAnsi="Arial Narrow"/>
          <w:spacing w:val="-11"/>
        </w:rPr>
        <w:t xml:space="preserve"> </w:t>
      </w:r>
      <w:r w:rsidRPr="00D72BBC">
        <w:rPr>
          <w:rFonts w:ascii="Arial Narrow" w:hAnsi="Arial Narrow"/>
          <w:spacing w:val="-2"/>
        </w:rPr>
        <w:t>na</w:t>
      </w:r>
      <w:r w:rsidRPr="00D72BBC">
        <w:rPr>
          <w:rFonts w:ascii="Arial Narrow" w:hAnsi="Arial Narrow"/>
          <w:spacing w:val="-11"/>
        </w:rPr>
        <w:t xml:space="preserve"> </w:t>
      </w:r>
      <w:proofErr w:type="spellStart"/>
      <w:r w:rsidRPr="00D72BBC">
        <w:rPr>
          <w:rFonts w:ascii="Arial Narrow" w:hAnsi="Arial Narrow"/>
          <w:spacing w:val="-2"/>
        </w:rPr>
        <w:t>zadovoljavajući</w:t>
      </w:r>
      <w:proofErr w:type="spellEnd"/>
      <w:r w:rsidRPr="00D72BBC">
        <w:rPr>
          <w:rFonts w:ascii="Arial Narrow" w:hAnsi="Arial Narrow"/>
          <w:spacing w:val="-11"/>
        </w:rPr>
        <w:t xml:space="preserve"> </w:t>
      </w:r>
      <w:proofErr w:type="spellStart"/>
      <w:r w:rsidRPr="00D72BBC">
        <w:rPr>
          <w:rFonts w:ascii="Arial Narrow" w:hAnsi="Arial Narrow"/>
          <w:spacing w:val="-2"/>
        </w:rPr>
        <w:t>način</w:t>
      </w:r>
      <w:proofErr w:type="spellEnd"/>
      <w:r w:rsidRPr="00D72BBC">
        <w:rPr>
          <w:rFonts w:ascii="Arial Narrow" w:hAnsi="Arial Narrow"/>
          <w:spacing w:val="-11"/>
        </w:rPr>
        <w:t xml:space="preserve"> </w:t>
      </w:r>
      <w:proofErr w:type="spellStart"/>
      <w:r w:rsidRPr="00D72BBC">
        <w:rPr>
          <w:rFonts w:ascii="Arial Narrow" w:hAnsi="Arial Narrow"/>
          <w:spacing w:val="-2"/>
        </w:rPr>
        <w:t>mogu</w:t>
      </w:r>
      <w:proofErr w:type="spellEnd"/>
      <w:r w:rsidRPr="00D72BBC">
        <w:rPr>
          <w:rFonts w:ascii="Arial Narrow" w:hAnsi="Arial Narrow"/>
          <w:spacing w:val="-11"/>
        </w:rPr>
        <w:t xml:space="preserve"> </w:t>
      </w:r>
      <w:proofErr w:type="spellStart"/>
      <w:r w:rsidRPr="00D72BBC">
        <w:rPr>
          <w:rFonts w:ascii="Arial Narrow" w:hAnsi="Arial Narrow"/>
          <w:spacing w:val="-2"/>
        </w:rPr>
        <w:t>pokriti</w:t>
      </w:r>
      <w:proofErr w:type="spellEnd"/>
      <w:r w:rsidRPr="00D72BBC">
        <w:rPr>
          <w:rFonts w:ascii="Arial Narrow" w:hAnsi="Arial Narrow"/>
          <w:spacing w:val="-11"/>
        </w:rPr>
        <w:t xml:space="preserve"> </w:t>
      </w:r>
      <w:proofErr w:type="spellStart"/>
      <w:r w:rsidRPr="00D72BBC">
        <w:rPr>
          <w:rFonts w:ascii="Arial Narrow" w:hAnsi="Arial Narrow"/>
          <w:spacing w:val="-2"/>
        </w:rPr>
        <w:t>planirano</w:t>
      </w:r>
      <w:proofErr w:type="spellEnd"/>
      <w:r w:rsidRPr="00D72BBC">
        <w:rPr>
          <w:rFonts w:ascii="Arial Narrow" w:hAnsi="Arial Narrow"/>
          <w:spacing w:val="-11"/>
        </w:rPr>
        <w:t xml:space="preserve"> </w:t>
      </w:r>
      <w:proofErr w:type="spellStart"/>
      <w:r w:rsidRPr="00D72BBC">
        <w:rPr>
          <w:rFonts w:ascii="Arial Narrow" w:hAnsi="Arial Narrow"/>
          <w:spacing w:val="-2"/>
        </w:rPr>
        <w:t>područje</w:t>
      </w:r>
      <w:proofErr w:type="spellEnd"/>
      <w:r w:rsidRPr="00D72BBC">
        <w:rPr>
          <w:rFonts w:ascii="Arial Narrow" w:hAnsi="Arial Narrow"/>
          <w:spacing w:val="-11"/>
        </w:rPr>
        <w:t xml:space="preserve"> </w:t>
      </w:r>
      <w:proofErr w:type="spellStart"/>
      <w:r w:rsidRPr="00D72BBC">
        <w:rPr>
          <w:rFonts w:ascii="Arial Narrow" w:hAnsi="Arial Narrow"/>
          <w:spacing w:val="-2"/>
        </w:rPr>
        <w:t>signalom</w:t>
      </w:r>
      <w:proofErr w:type="spellEnd"/>
      <w:r w:rsidRPr="00D72BBC">
        <w:rPr>
          <w:rFonts w:ascii="Arial Narrow" w:hAnsi="Arial Narrow"/>
          <w:spacing w:val="-2"/>
        </w:rPr>
        <w:t>.</w:t>
      </w:r>
    </w:p>
    <w:p w14:paraId="39192783" w14:textId="77777777" w:rsidR="00C21D58" w:rsidRPr="00D72BBC" w:rsidRDefault="00C21D58" w:rsidP="00C21D58">
      <w:pPr>
        <w:pStyle w:val="Odlomakpopisa"/>
        <w:numPr>
          <w:ilvl w:val="1"/>
          <w:numId w:val="247"/>
        </w:numPr>
        <w:tabs>
          <w:tab w:val="left" w:pos="622"/>
        </w:tabs>
        <w:spacing w:before="113" w:line="228" w:lineRule="auto"/>
        <w:ind w:right="707" w:firstLine="0"/>
        <w:rPr>
          <w:rFonts w:ascii="Arial Narrow" w:hAnsi="Arial Narrow"/>
        </w:rPr>
      </w:pPr>
      <w:proofErr w:type="spellStart"/>
      <w:r w:rsidRPr="00D72BBC">
        <w:rPr>
          <w:rFonts w:ascii="Arial Narrow" w:hAnsi="Arial Narrow"/>
        </w:rPr>
        <w:t>Ukoliko</w:t>
      </w:r>
      <w:proofErr w:type="spellEnd"/>
      <w:r w:rsidRPr="00D72BBC">
        <w:rPr>
          <w:rFonts w:ascii="Arial Narrow" w:hAnsi="Arial Narrow"/>
        </w:rPr>
        <w:t xml:space="preserve"> je </w:t>
      </w:r>
      <w:proofErr w:type="spellStart"/>
      <w:r w:rsidRPr="00D72BBC">
        <w:rPr>
          <w:rFonts w:ascii="Arial Narrow" w:hAnsi="Arial Narrow"/>
        </w:rPr>
        <w:t>unutar</w:t>
      </w:r>
      <w:proofErr w:type="spellEnd"/>
      <w:r w:rsidRPr="00D72BBC">
        <w:rPr>
          <w:rFonts w:ascii="Arial Narrow" w:hAnsi="Arial Narrow"/>
        </w:rPr>
        <w:t xml:space="preserve"> zone </w:t>
      </w:r>
      <w:proofErr w:type="spellStart"/>
      <w:r w:rsidRPr="00D72BBC">
        <w:rPr>
          <w:rFonts w:ascii="Arial Narrow" w:hAnsi="Arial Narrow"/>
        </w:rPr>
        <w:t>planirane</w:t>
      </w:r>
      <w:proofErr w:type="spellEnd"/>
      <w:r w:rsidRPr="00D72BBC">
        <w:rPr>
          <w:rFonts w:ascii="Arial Narrow" w:hAnsi="Arial Narrow"/>
        </w:rPr>
        <w:t xml:space="preserve"> </w:t>
      </w:r>
      <w:proofErr w:type="spellStart"/>
      <w:r w:rsidRPr="00D72BBC">
        <w:rPr>
          <w:rFonts w:ascii="Arial Narrow" w:hAnsi="Arial Narrow"/>
        </w:rPr>
        <w:t>elektroničke</w:t>
      </w:r>
      <w:proofErr w:type="spellEnd"/>
      <w:r w:rsidRPr="00D72BBC">
        <w:rPr>
          <w:rFonts w:ascii="Arial Narrow" w:hAnsi="Arial Narrow"/>
        </w:rPr>
        <w:t xml:space="preserve"> </w:t>
      </w:r>
      <w:proofErr w:type="spellStart"/>
      <w:r w:rsidRPr="00D72BBC">
        <w:rPr>
          <w:rFonts w:ascii="Arial Narrow" w:hAnsi="Arial Narrow"/>
        </w:rPr>
        <w:t>komunikacijske</w:t>
      </w:r>
      <w:proofErr w:type="spellEnd"/>
      <w:r w:rsidRPr="00D72BBC">
        <w:rPr>
          <w:rFonts w:ascii="Arial Narrow" w:hAnsi="Arial Narrow"/>
        </w:rPr>
        <w:t xml:space="preserve"> </w:t>
      </w:r>
      <w:proofErr w:type="spellStart"/>
      <w:r w:rsidRPr="00D72BBC">
        <w:rPr>
          <w:rFonts w:ascii="Arial Narrow" w:hAnsi="Arial Narrow"/>
        </w:rPr>
        <w:t>infrastrukture</w:t>
      </w:r>
      <w:proofErr w:type="spellEnd"/>
      <w:r w:rsidRPr="00D72BBC">
        <w:rPr>
          <w:rFonts w:ascii="Arial Narrow" w:hAnsi="Arial Narrow"/>
        </w:rPr>
        <w:t xml:space="preserve"> </w:t>
      </w:r>
      <w:proofErr w:type="spellStart"/>
      <w:r w:rsidRPr="00D72BBC">
        <w:rPr>
          <w:rFonts w:ascii="Arial Narrow" w:hAnsi="Arial Narrow"/>
        </w:rPr>
        <w:t>već</w:t>
      </w:r>
      <w:proofErr w:type="spellEnd"/>
      <w:r w:rsidRPr="00D72BBC">
        <w:rPr>
          <w:rFonts w:ascii="Arial Narrow" w:hAnsi="Arial Narrow"/>
        </w:rPr>
        <w:t xml:space="preserve"> </w:t>
      </w:r>
      <w:proofErr w:type="spellStart"/>
      <w:r w:rsidRPr="00D72BBC">
        <w:rPr>
          <w:rFonts w:ascii="Arial Narrow" w:hAnsi="Arial Narrow"/>
        </w:rPr>
        <w:t>izgrađen</w:t>
      </w:r>
      <w:proofErr w:type="spellEnd"/>
      <w:r w:rsidRPr="00D72BBC">
        <w:rPr>
          <w:rFonts w:ascii="Arial Narrow" w:hAnsi="Arial Narrow"/>
        </w:rPr>
        <w:t xml:space="preserve"> </w:t>
      </w:r>
      <w:proofErr w:type="spellStart"/>
      <w:r w:rsidRPr="00D72BBC">
        <w:rPr>
          <w:rFonts w:ascii="Arial Narrow" w:hAnsi="Arial Narrow"/>
        </w:rPr>
        <w:t>samostojeći</w:t>
      </w:r>
      <w:proofErr w:type="spellEnd"/>
      <w:r w:rsidRPr="00D72BBC">
        <w:rPr>
          <w:rFonts w:ascii="Arial Narrow" w:hAnsi="Arial Narrow"/>
          <w:spacing w:val="-10"/>
        </w:rPr>
        <w:t xml:space="preserve"> </w:t>
      </w:r>
      <w:proofErr w:type="spellStart"/>
      <w:r w:rsidRPr="00D72BBC">
        <w:rPr>
          <w:rFonts w:ascii="Arial Narrow" w:hAnsi="Arial Narrow"/>
        </w:rPr>
        <w:t>antenski</w:t>
      </w:r>
      <w:proofErr w:type="spellEnd"/>
      <w:r w:rsidRPr="00D72BBC">
        <w:rPr>
          <w:rFonts w:ascii="Arial Narrow" w:hAnsi="Arial Narrow"/>
          <w:spacing w:val="-10"/>
        </w:rPr>
        <w:t xml:space="preserve"> </w:t>
      </w:r>
      <w:proofErr w:type="spellStart"/>
      <w:r w:rsidRPr="00D72BBC">
        <w:rPr>
          <w:rFonts w:ascii="Arial Narrow" w:hAnsi="Arial Narrow"/>
        </w:rPr>
        <w:t>stup</w:t>
      </w:r>
      <w:proofErr w:type="spellEnd"/>
      <w:r w:rsidRPr="00D72BBC">
        <w:rPr>
          <w:rFonts w:ascii="Arial Narrow" w:hAnsi="Arial Narrow"/>
        </w:rPr>
        <w:t>/</w:t>
      </w:r>
      <w:proofErr w:type="spellStart"/>
      <w:r w:rsidRPr="00D72BBC">
        <w:rPr>
          <w:rFonts w:ascii="Arial Narrow" w:hAnsi="Arial Narrow"/>
        </w:rPr>
        <w:t>stupovi</w:t>
      </w:r>
      <w:proofErr w:type="spellEnd"/>
      <w:r w:rsidRPr="00D72BBC">
        <w:rPr>
          <w:rFonts w:ascii="Arial Narrow" w:hAnsi="Arial Narrow"/>
        </w:rPr>
        <w:t>,</w:t>
      </w:r>
      <w:r w:rsidRPr="00D72BBC">
        <w:rPr>
          <w:rFonts w:ascii="Arial Narrow" w:hAnsi="Arial Narrow"/>
          <w:spacing w:val="-10"/>
        </w:rPr>
        <w:t xml:space="preserve"> </w:t>
      </w:r>
      <w:proofErr w:type="spellStart"/>
      <w:r w:rsidRPr="00D72BBC">
        <w:rPr>
          <w:rFonts w:ascii="Arial Narrow" w:hAnsi="Arial Narrow"/>
        </w:rPr>
        <w:t>tada</w:t>
      </w:r>
      <w:proofErr w:type="spellEnd"/>
      <w:r w:rsidRPr="00D72BBC">
        <w:rPr>
          <w:rFonts w:ascii="Arial Narrow" w:hAnsi="Arial Narrow"/>
          <w:spacing w:val="-10"/>
        </w:rPr>
        <w:t xml:space="preserve"> </w:t>
      </w:r>
      <w:r w:rsidRPr="00D72BBC">
        <w:rPr>
          <w:rFonts w:ascii="Arial Narrow" w:hAnsi="Arial Narrow"/>
        </w:rPr>
        <w:t>je</w:t>
      </w:r>
      <w:r w:rsidRPr="00D72BBC">
        <w:rPr>
          <w:rFonts w:ascii="Arial Narrow" w:hAnsi="Arial Narrow"/>
          <w:spacing w:val="-10"/>
        </w:rPr>
        <w:t xml:space="preserve"> </w:t>
      </w:r>
      <w:proofErr w:type="spellStart"/>
      <w:r w:rsidRPr="00D72BBC">
        <w:rPr>
          <w:rFonts w:ascii="Arial Narrow" w:hAnsi="Arial Narrow"/>
        </w:rPr>
        <w:t>moguće</w:t>
      </w:r>
      <w:proofErr w:type="spellEnd"/>
      <w:r w:rsidRPr="00D72BBC">
        <w:rPr>
          <w:rFonts w:ascii="Arial Narrow" w:hAnsi="Arial Narrow"/>
          <w:spacing w:val="-10"/>
        </w:rPr>
        <w:t xml:space="preserve"> </w:t>
      </w:r>
      <w:proofErr w:type="spellStart"/>
      <w:r w:rsidRPr="00D72BBC">
        <w:rPr>
          <w:rFonts w:ascii="Arial Narrow" w:hAnsi="Arial Narrow"/>
        </w:rPr>
        <w:t>planirati</w:t>
      </w:r>
      <w:proofErr w:type="spellEnd"/>
      <w:r w:rsidRPr="00D72BBC">
        <w:rPr>
          <w:rFonts w:ascii="Arial Narrow" w:hAnsi="Arial Narrow"/>
          <w:spacing w:val="-10"/>
        </w:rPr>
        <w:t xml:space="preserve"> </w:t>
      </w:r>
      <w:proofErr w:type="spellStart"/>
      <w:r w:rsidRPr="00D72BBC">
        <w:rPr>
          <w:rFonts w:ascii="Arial Narrow" w:hAnsi="Arial Narrow"/>
        </w:rPr>
        <w:t>izgradnju</w:t>
      </w:r>
      <w:proofErr w:type="spellEnd"/>
      <w:r w:rsidRPr="00D72BBC">
        <w:rPr>
          <w:rFonts w:ascii="Arial Narrow" w:hAnsi="Arial Narrow"/>
          <w:spacing w:val="-10"/>
        </w:rPr>
        <w:t xml:space="preserve"> </w:t>
      </w:r>
      <w:proofErr w:type="spellStart"/>
      <w:r w:rsidRPr="00D72BBC">
        <w:rPr>
          <w:rFonts w:ascii="Arial Narrow" w:hAnsi="Arial Narrow"/>
        </w:rPr>
        <w:t>dodatnog</w:t>
      </w:r>
      <w:proofErr w:type="spellEnd"/>
      <w:r w:rsidRPr="00D72BBC">
        <w:rPr>
          <w:rFonts w:ascii="Arial Narrow" w:hAnsi="Arial Narrow"/>
          <w:spacing w:val="-10"/>
        </w:rPr>
        <w:t xml:space="preserve"> </w:t>
      </w:r>
      <w:r w:rsidRPr="00D72BBC">
        <w:rPr>
          <w:rFonts w:ascii="Arial Narrow" w:hAnsi="Arial Narrow"/>
        </w:rPr>
        <w:t>stupa</w:t>
      </w:r>
      <w:r w:rsidRPr="00D72BBC">
        <w:rPr>
          <w:rFonts w:ascii="Arial Narrow" w:hAnsi="Arial Narrow"/>
          <w:spacing w:val="-10"/>
        </w:rPr>
        <w:t xml:space="preserve"> </w:t>
      </w:r>
      <w:r w:rsidRPr="00D72BBC">
        <w:rPr>
          <w:rFonts w:ascii="Arial Narrow" w:hAnsi="Arial Narrow"/>
        </w:rPr>
        <w:t>za</w:t>
      </w:r>
      <w:r w:rsidRPr="00D72BBC">
        <w:rPr>
          <w:rFonts w:ascii="Arial Narrow" w:hAnsi="Arial Narrow"/>
          <w:spacing w:val="-10"/>
        </w:rPr>
        <w:t xml:space="preserve"> </w:t>
      </w:r>
      <w:proofErr w:type="spellStart"/>
      <w:r w:rsidRPr="00D72BBC">
        <w:rPr>
          <w:rFonts w:ascii="Arial Narrow" w:hAnsi="Arial Narrow"/>
        </w:rPr>
        <w:t>ostale</w:t>
      </w:r>
      <w:proofErr w:type="spellEnd"/>
      <w:r w:rsidRPr="00D72BBC">
        <w:rPr>
          <w:rFonts w:ascii="Arial Narrow" w:hAnsi="Arial Narrow"/>
        </w:rPr>
        <w:t xml:space="preserve"> </w:t>
      </w:r>
      <w:proofErr w:type="spellStart"/>
      <w:r w:rsidRPr="00D72BBC">
        <w:rPr>
          <w:rFonts w:ascii="Arial Narrow" w:hAnsi="Arial Narrow"/>
          <w:spacing w:val="-2"/>
        </w:rPr>
        <w:t>operatore</w:t>
      </w:r>
      <w:proofErr w:type="spellEnd"/>
      <w:r w:rsidRPr="00D72BBC">
        <w:rPr>
          <w:rFonts w:ascii="Arial Narrow" w:hAnsi="Arial Narrow"/>
          <w:spacing w:val="-2"/>
        </w:rPr>
        <w:t>/</w:t>
      </w:r>
      <w:proofErr w:type="spellStart"/>
      <w:r w:rsidRPr="00D72BBC">
        <w:rPr>
          <w:rFonts w:ascii="Arial Narrow" w:hAnsi="Arial Narrow"/>
          <w:spacing w:val="-2"/>
        </w:rPr>
        <w:t>operatora</w:t>
      </w:r>
      <w:proofErr w:type="spellEnd"/>
      <w:r w:rsidRPr="00D72BBC">
        <w:rPr>
          <w:rFonts w:ascii="Arial Narrow" w:hAnsi="Arial Narrow"/>
          <w:spacing w:val="-2"/>
        </w:rPr>
        <w:t>.</w:t>
      </w:r>
    </w:p>
    <w:p w14:paraId="150DA7C8" w14:textId="77777777" w:rsidR="00C21D58" w:rsidRPr="00D72BBC" w:rsidRDefault="00C21D58" w:rsidP="00C21D58">
      <w:pPr>
        <w:pStyle w:val="Odlomakpopisa"/>
        <w:numPr>
          <w:ilvl w:val="1"/>
          <w:numId w:val="247"/>
        </w:numPr>
        <w:tabs>
          <w:tab w:val="left" w:pos="591"/>
        </w:tabs>
        <w:spacing w:before="112" w:line="228" w:lineRule="auto"/>
        <w:ind w:right="707" w:firstLine="0"/>
        <w:rPr>
          <w:rFonts w:ascii="Arial Narrow" w:hAnsi="Arial Narrow"/>
        </w:rPr>
      </w:pPr>
      <w:proofErr w:type="spellStart"/>
      <w:r w:rsidRPr="00D72BBC">
        <w:rPr>
          <w:rFonts w:ascii="Arial Narrow" w:hAnsi="Arial Narrow"/>
        </w:rPr>
        <w:t>Dopušteno</w:t>
      </w:r>
      <w:proofErr w:type="spellEnd"/>
      <w:r w:rsidRPr="00D72BBC">
        <w:rPr>
          <w:rFonts w:ascii="Arial Narrow" w:hAnsi="Arial Narrow"/>
        </w:rPr>
        <w:t xml:space="preserve"> je </w:t>
      </w:r>
      <w:proofErr w:type="spellStart"/>
      <w:r w:rsidRPr="00D72BBC">
        <w:rPr>
          <w:rFonts w:ascii="Arial Narrow" w:hAnsi="Arial Narrow"/>
        </w:rPr>
        <w:t>postavljanje</w:t>
      </w:r>
      <w:proofErr w:type="spellEnd"/>
      <w:r w:rsidRPr="00D72BBC">
        <w:rPr>
          <w:rFonts w:ascii="Arial Narrow" w:hAnsi="Arial Narrow"/>
        </w:rPr>
        <w:t xml:space="preserve"> </w:t>
      </w:r>
      <w:proofErr w:type="spellStart"/>
      <w:r w:rsidRPr="00D72BBC">
        <w:rPr>
          <w:rFonts w:ascii="Arial Narrow" w:hAnsi="Arial Narrow"/>
        </w:rPr>
        <w:t>elektroničke</w:t>
      </w:r>
      <w:proofErr w:type="spellEnd"/>
      <w:r w:rsidRPr="00D72BBC">
        <w:rPr>
          <w:rFonts w:ascii="Arial Narrow" w:hAnsi="Arial Narrow"/>
        </w:rPr>
        <w:t xml:space="preserve"> </w:t>
      </w:r>
      <w:proofErr w:type="spellStart"/>
      <w:r w:rsidRPr="00D72BBC">
        <w:rPr>
          <w:rFonts w:ascii="Arial Narrow" w:hAnsi="Arial Narrow"/>
        </w:rPr>
        <w:t>komunikacijske</w:t>
      </w:r>
      <w:proofErr w:type="spellEnd"/>
      <w:r w:rsidRPr="00D72BBC">
        <w:rPr>
          <w:rFonts w:ascii="Arial Narrow" w:hAnsi="Arial Narrow"/>
        </w:rPr>
        <w:t xml:space="preserve"> </w:t>
      </w:r>
      <w:proofErr w:type="spellStart"/>
      <w:r w:rsidRPr="00D72BBC">
        <w:rPr>
          <w:rFonts w:ascii="Arial Narrow" w:hAnsi="Arial Narrow"/>
        </w:rPr>
        <w:t>infrastrukture</w:t>
      </w:r>
      <w:proofErr w:type="spellEnd"/>
      <w:r w:rsidRPr="00D72BBC">
        <w:rPr>
          <w:rFonts w:ascii="Arial Narrow" w:hAnsi="Arial Narrow"/>
        </w:rPr>
        <w:t xml:space="preserve"> i </w:t>
      </w:r>
      <w:proofErr w:type="spellStart"/>
      <w:r w:rsidRPr="00D72BBC">
        <w:rPr>
          <w:rFonts w:ascii="Arial Narrow" w:hAnsi="Arial Narrow"/>
        </w:rPr>
        <w:t>povezane</w:t>
      </w:r>
      <w:proofErr w:type="spellEnd"/>
      <w:r w:rsidRPr="00D72BBC">
        <w:rPr>
          <w:rFonts w:ascii="Arial Narrow" w:hAnsi="Arial Narrow"/>
        </w:rPr>
        <w:t xml:space="preserve"> </w:t>
      </w:r>
      <w:proofErr w:type="spellStart"/>
      <w:r w:rsidRPr="00D72BBC">
        <w:rPr>
          <w:rFonts w:ascii="Arial Narrow" w:hAnsi="Arial Narrow"/>
        </w:rPr>
        <w:t>opreme</w:t>
      </w:r>
      <w:proofErr w:type="spellEnd"/>
      <w:r w:rsidRPr="00D72BBC">
        <w:rPr>
          <w:rFonts w:ascii="Arial Narrow" w:hAnsi="Arial Narrow"/>
        </w:rPr>
        <w:t xml:space="preserve"> na </w:t>
      </w:r>
      <w:proofErr w:type="spellStart"/>
      <w:r w:rsidRPr="00D72BBC">
        <w:rPr>
          <w:rFonts w:ascii="Arial Narrow" w:hAnsi="Arial Narrow"/>
        </w:rPr>
        <w:t>postojećim</w:t>
      </w:r>
      <w:proofErr w:type="spellEnd"/>
      <w:r w:rsidRPr="00D72BBC">
        <w:rPr>
          <w:rFonts w:ascii="Arial Narrow" w:hAnsi="Arial Narrow"/>
        </w:rPr>
        <w:t xml:space="preserve"> </w:t>
      </w:r>
      <w:proofErr w:type="spellStart"/>
      <w:r w:rsidRPr="00D72BBC">
        <w:rPr>
          <w:rFonts w:ascii="Arial Narrow" w:hAnsi="Arial Narrow"/>
        </w:rPr>
        <w:t>građevinama</w:t>
      </w:r>
      <w:proofErr w:type="spellEnd"/>
      <w:r w:rsidRPr="00D72BBC">
        <w:rPr>
          <w:rFonts w:ascii="Arial Narrow" w:hAnsi="Arial Narrow"/>
        </w:rPr>
        <w:t xml:space="preserve"> (</w:t>
      </w:r>
      <w:proofErr w:type="spellStart"/>
      <w:r w:rsidRPr="00D72BBC">
        <w:rPr>
          <w:rFonts w:ascii="Arial Narrow" w:hAnsi="Arial Narrow"/>
        </w:rPr>
        <w:t>antenski</w:t>
      </w:r>
      <w:proofErr w:type="spellEnd"/>
      <w:r w:rsidRPr="00D72BBC">
        <w:rPr>
          <w:rFonts w:ascii="Arial Narrow" w:hAnsi="Arial Narrow"/>
        </w:rPr>
        <w:t xml:space="preserve"> </w:t>
      </w:r>
      <w:proofErr w:type="spellStart"/>
      <w:r w:rsidRPr="00D72BBC">
        <w:rPr>
          <w:rFonts w:ascii="Arial Narrow" w:hAnsi="Arial Narrow"/>
        </w:rPr>
        <w:t>prihvati</w:t>
      </w:r>
      <w:proofErr w:type="spellEnd"/>
      <w:r w:rsidRPr="00D72BBC">
        <w:rPr>
          <w:rFonts w:ascii="Arial Narrow" w:hAnsi="Arial Narrow"/>
        </w:rPr>
        <w:t xml:space="preserve">) u </w:t>
      </w:r>
      <w:proofErr w:type="spellStart"/>
      <w:r w:rsidRPr="00D72BBC">
        <w:rPr>
          <w:rFonts w:ascii="Arial Narrow" w:hAnsi="Arial Narrow"/>
        </w:rPr>
        <w:t>skladu</w:t>
      </w:r>
      <w:proofErr w:type="spellEnd"/>
      <w:r w:rsidRPr="00D72BBC">
        <w:rPr>
          <w:rFonts w:ascii="Arial Narrow" w:hAnsi="Arial Narrow"/>
        </w:rPr>
        <w:t xml:space="preserve"> s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uvjetima</w:t>
      </w:r>
      <w:proofErr w:type="spellEnd"/>
      <w:r w:rsidRPr="00D72BBC">
        <w:rPr>
          <w:rFonts w:ascii="Arial Narrow" w:hAnsi="Arial Narrow"/>
        </w:rPr>
        <w:t xml:space="preserve"> </w:t>
      </w:r>
      <w:proofErr w:type="spellStart"/>
      <w:r w:rsidRPr="00D72BBC">
        <w:rPr>
          <w:rFonts w:ascii="Arial Narrow" w:hAnsi="Arial Narrow"/>
        </w:rPr>
        <w:t>tijela</w:t>
      </w:r>
      <w:proofErr w:type="spellEnd"/>
      <w:r w:rsidRPr="00D72BBC">
        <w:rPr>
          <w:rFonts w:ascii="Arial Narrow" w:hAnsi="Arial Narrow"/>
        </w:rPr>
        <w:t xml:space="preserve"> 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osoba</w:t>
      </w:r>
      <w:proofErr w:type="spellEnd"/>
      <w:r w:rsidRPr="00D72BBC">
        <w:rPr>
          <w:rFonts w:ascii="Arial Narrow" w:hAnsi="Arial Narrow"/>
        </w:rPr>
        <w:t xml:space="preserve"> </w:t>
      </w:r>
      <w:proofErr w:type="spellStart"/>
      <w:r w:rsidRPr="00D72BBC">
        <w:rPr>
          <w:rFonts w:ascii="Arial Narrow" w:hAnsi="Arial Narrow"/>
        </w:rPr>
        <w:t>određenim</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 xml:space="preserve"> koji </w:t>
      </w:r>
      <w:proofErr w:type="spellStart"/>
      <w:r w:rsidRPr="00D72BBC">
        <w:rPr>
          <w:rFonts w:ascii="Arial Narrow" w:hAnsi="Arial Narrow"/>
        </w:rPr>
        <w:t>propisuju</w:t>
      </w:r>
      <w:proofErr w:type="spellEnd"/>
      <w:r w:rsidRPr="00D72BBC">
        <w:rPr>
          <w:rFonts w:ascii="Arial Narrow" w:hAnsi="Arial Narrow"/>
        </w:rPr>
        <w:t xml:space="preserve"> </w:t>
      </w:r>
      <w:proofErr w:type="spellStart"/>
      <w:r w:rsidRPr="00D72BBC">
        <w:rPr>
          <w:rFonts w:ascii="Arial Narrow" w:hAnsi="Arial Narrow"/>
        </w:rPr>
        <w:t>posebne</w:t>
      </w:r>
      <w:proofErr w:type="spellEnd"/>
      <w:r w:rsidRPr="00D72BBC">
        <w:rPr>
          <w:rFonts w:ascii="Arial Narrow" w:hAnsi="Arial Narrow"/>
        </w:rPr>
        <w:t xml:space="preserve"> </w:t>
      </w:r>
      <w:proofErr w:type="spellStart"/>
      <w:r w:rsidRPr="00D72BBC">
        <w:rPr>
          <w:rFonts w:ascii="Arial Narrow" w:hAnsi="Arial Narrow"/>
        </w:rPr>
        <w:t>uvjete</w:t>
      </w:r>
      <w:proofErr w:type="spellEnd"/>
      <w:r w:rsidRPr="00D72BBC">
        <w:rPr>
          <w:rFonts w:ascii="Arial Narrow" w:hAnsi="Arial Narrow"/>
        </w:rPr>
        <w:t xml:space="preserve"> </w:t>
      </w:r>
      <w:proofErr w:type="spellStart"/>
      <w:r w:rsidRPr="00D72BBC">
        <w:rPr>
          <w:rFonts w:ascii="Arial Narrow" w:hAnsi="Arial Narrow"/>
        </w:rPr>
        <w:t>gradnje</w:t>
      </w:r>
      <w:proofErr w:type="spellEnd"/>
      <w:r w:rsidRPr="00D72BBC">
        <w:rPr>
          <w:rFonts w:ascii="Arial Narrow" w:hAnsi="Arial Narrow"/>
        </w:rPr>
        <w:t>.</w:t>
      </w:r>
    </w:p>
    <w:p w14:paraId="47EA594E" w14:textId="77777777" w:rsidR="00C21D58" w:rsidRPr="00D72BBC" w:rsidRDefault="00C21D58" w:rsidP="00C21D58">
      <w:pPr>
        <w:pStyle w:val="Odlomakpopisa"/>
        <w:numPr>
          <w:ilvl w:val="1"/>
          <w:numId w:val="247"/>
        </w:numPr>
        <w:tabs>
          <w:tab w:val="left" w:pos="582"/>
        </w:tabs>
        <w:spacing w:before="113" w:line="228" w:lineRule="auto"/>
        <w:ind w:right="707" w:firstLine="0"/>
        <w:rPr>
          <w:rFonts w:ascii="Arial Narrow" w:hAnsi="Arial Narrow"/>
        </w:rPr>
      </w:pPr>
      <w:proofErr w:type="spellStart"/>
      <w:r w:rsidRPr="00D72BBC">
        <w:rPr>
          <w:rFonts w:ascii="Arial Narrow" w:hAnsi="Arial Narrow"/>
        </w:rPr>
        <w:t>Antenski</w:t>
      </w:r>
      <w:proofErr w:type="spellEnd"/>
      <w:r w:rsidRPr="00D72BBC">
        <w:rPr>
          <w:rFonts w:ascii="Arial Narrow" w:hAnsi="Arial Narrow"/>
        </w:rPr>
        <w:t xml:space="preserve"> </w:t>
      </w:r>
      <w:proofErr w:type="spellStart"/>
      <w:r w:rsidRPr="00D72BBC">
        <w:rPr>
          <w:rFonts w:ascii="Arial Narrow" w:hAnsi="Arial Narrow"/>
        </w:rPr>
        <w:t>prihvati</w:t>
      </w:r>
      <w:proofErr w:type="spellEnd"/>
      <w:r w:rsidRPr="00D72BBC">
        <w:rPr>
          <w:rFonts w:ascii="Arial Narrow" w:hAnsi="Arial Narrow"/>
        </w:rPr>
        <w:t xml:space="preserve">, koji se </w:t>
      </w:r>
      <w:proofErr w:type="spellStart"/>
      <w:r w:rsidRPr="00D72BBC">
        <w:rPr>
          <w:rFonts w:ascii="Arial Narrow" w:hAnsi="Arial Narrow"/>
        </w:rPr>
        <w:t>postavljaju</w:t>
      </w:r>
      <w:proofErr w:type="spellEnd"/>
      <w:r w:rsidRPr="00D72BBC">
        <w:rPr>
          <w:rFonts w:ascii="Arial Narrow" w:hAnsi="Arial Narrow"/>
        </w:rPr>
        <w:t xml:space="preserve"> na </w:t>
      </w:r>
      <w:proofErr w:type="spellStart"/>
      <w:r w:rsidRPr="00D72BBC">
        <w:rPr>
          <w:rFonts w:ascii="Arial Narrow" w:hAnsi="Arial Narrow"/>
        </w:rPr>
        <w:t>postojeće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ne </w:t>
      </w:r>
      <w:proofErr w:type="spellStart"/>
      <w:r w:rsidRPr="00D72BBC">
        <w:rPr>
          <w:rFonts w:ascii="Arial Narrow" w:hAnsi="Arial Narrow"/>
        </w:rPr>
        <w:t>planiraju</w:t>
      </w:r>
      <w:proofErr w:type="spellEnd"/>
      <w:r w:rsidRPr="00D72BBC">
        <w:rPr>
          <w:rFonts w:ascii="Arial Narrow" w:hAnsi="Arial Narrow"/>
        </w:rPr>
        <w:t xml:space="preserve"> se u </w:t>
      </w:r>
      <w:proofErr w:type="spellStart"/>
      <w:r w:rsidRPr="00D72BBC">
        <w:rPr>
          <w:rFonts w:ascii="Arial Narrow" w:hAnsi="Arial Narrow"/>
        </w:rPr>
        <w:t>dokumentima</w:t>
      </w:r>
      <w:proofErr w:type="spellEnd"/>
      <w:r w:rsidRPr="00D72BBC">
        <w:rPr>
          <w:rFonts w:ascii="Arial Narrow" w:hAnsi="Arial Narrow"/>
        </w:rPr>
        <w:t xml:space="preserve"> </w:t>
      </w:r>
      <w:proofErr w:type="spellStart"/>
      <w:r w:rsidRPr="00D72BBC">
        <w:rPr>
          <w:rFonts w:ascii="Arial Narrow" w:hAnsi="Arial Narrow"/>
        </w:rPr>
        <w:t>prostornog</w:t>
      </w:r>
      <w:proofErr w:type="spellEnd"/>
      <w:r w:rsidRPr="00D72BBC">
        <w:rPr>
          <w:rFonts w:ascii="Arial Narrow" w:hAnsi="Arial Narrow"/>
        </w:rPr>
        <w:t xml:space="preserve"> </w:t>
      </w:r>
      <w:proofErr w:type="spellStart"/>
      <w:r w:rsidRPr="00D72BBC">
        <w:rPr>
          <w:rFonts w:ascii="Arial Narrow" w:hAnsi="Arial Narrow"/>
        </w:rPr>
        <w:t>uređenja</w:t>
      </w:r>
      <w:proofErr w:type="spellEnd"/>
      <w:r w:rsidRPr="00D72BBC">
        <w:rPr>
          <w:rFonts w:ascii="Arial Narrow" w:hAnsi="Arial Narrow"/>
        </w:rPr>
        <w:t>.</w:t>
      </w:r>
    </w:p>
    <w:p w14:paraId="68088C3C" w14:textId="77777777" w:rsidR="00C21D58" w:rsidRPr="00D72BBC" w:rsidRDefault="00C21D58" w:rsidP="00C21D58">
      <w:pPr>
        <w:pStyle w:val="Odlomakpopisa"/>
        <w:numPr>
          <w:ilvl w:val="0"/>
          <w:numId w:val="247"/>
        </w:numPr>
        <w:tabs>
          <w:tab w:val="left" w:pos="471"/>
        </w:tabs>
        <w:spacing w:before="173"/>
        <w:ind w:left="471" w:hanging="330"/>
        <w:jc w:val="both"/>
        <w:rPr>
          <w:rFonts w:ascii="Arial Narrow" w:hAnsi="Arial Narrow"/>
        </w:rPr>
      </w:pPr>
      <w:proofErr w:type="spellStart"/>
      <w:r w:rsidRPr="00D72BBC">
        <w:rPr>
          <w:rFonts w:ascii="Arial Narrow" w:hAnsi="Arial Narrow"/>
          <w:spacing w:val="-2"/>
        </w:rPr>
        <w:t>Linijska</w:t>
      </w:r>
      <w:proofErr w:type="spellEnd"/>
      <w:r w:rsidRPr="00D72BBC">
        <w:rPr>
          <w:rFonts w:ascii="Arial Narrow" w:hAnsi="Arial Narrow"/>
          <w:spacing w:val="-8"/>
        </w:rPr>
        <w:t xml:space="preserve"> </w:t>
      </w:r>
      <w:r w:rsidRPr="00D72BBC">
        <w:rPr>
          <w:rFonts w:ascii="Arial Narrow" w:hAnsi="Arial Narrow"/>
          <w:spacing w:val="-2"/>
        </w:rPr>
        <w:t>i</w:t>
      </w:r>
      <w:r w:rsidRPr="00D72BBC">
        <w:rPr>
          <w:rFonts w:ascii="Arial Narrow" w:hAnsi="Arial Narrow"/>
          <w:spacing w:val="-7"/>
        </w:rPr>
        <w:t xml:space="preserve"> </w:t>
      </w:r>
      <w:proofErr w:type="spellStart"/>
      <w:r w:rsidRPr="00D72BBC">
        <w:rPr>
          <w:rFonts w:ascii="Arial Narrow" w:hAnsi="Arial Narrow"/>
          <w:spacing w:val="-2"/>
        </w:rPr>
        <w:t>točkasta</w:t>
      </w:r>
      <w:proofErr w:type="spellEnd"/>
      <w:r w:rsidRPr="00D72BBC">
        <w:rPr>
          <w:rFonts w:ascii="Arial Narrow" w:hAnsi="Arial Narrow"/>
          <w:spacing w:val="-7"/>
        </w:rPr>
        <w:t xml:space="preserve"> </w:t>
      </w:r>
      <w:proofErr w:type="spellStart"/>
      <w:r w:rsidRPr="00D72BBC">
        <w:rPr>
          <w:rFonts w:ascii="Arial Narrow" w:hAnsi="Arial Narrow"/>
          <w:spacing w:val="-2"/>
        </w:rPr>
        <w:t>infrastruktura</w:t>
      </w:r>
      <w:proofErr w:type="spellEnd"/>
      <w:r w:rsidRPr="00D72BBC">
        <w:rPr>
          <w:rFonts w:ascii="Arial Narrow" w:hAnsi="Arial Narrow"/>
          <w:spacing w:val="-7"/>
        </w:rPr>
        <w:t xml:space="preserve"> </w:t>
      </w:r>
      <w:proofErr w:type="spellStart"/>
      <w:r w:rsidRPr="00D72BBC">
        <w:rPr>
          <w:rFonts w:ascii="Arial Narrow" w:hAnsi="Arial Narrow"/>
          <w:spacing w:val="-2"/>
        </w:rPr>
        <w:t>fiksnih</w:t>
      </w:r>
      <w:proofErr w:type="spellEnd"/>
      <w:r w:rsidRPr="00D72BBC">
        <w:rPr>
          <w:rFonts w:ascii="Arial Narrow" w:hAnsi="Arial Narrow"/>
          <w:spacing w:val="-7"/>
        </w:rPr>
        <w:t xml:space="preserve"> </w:t>
      </w:r>
      <w:proofErr w:type="spellStart"/>
      <w:r w:rsidRPr="00D72BBC">
        <w:rPr>
          <w:rFonts w:ascii="Arial Narrow" w:hAnsi="Arial Narrow"/>
          <w:spacing w:val="-2"/>
        </w:rPr>
        <w:t>komunikacija</w:t>
      </w:r>
      <w:proofErr w:type="spellEnd"/>
    </w:p>
    <w:p w14:paraId="2AF8CB2A" w14:textId="77777777" w:rsidR="00C21D58" w:rsidRPr="00D72BBC" w:rsidRDefault="00C21D58" w:rsidP="00C21D58">
      <w:pPr>
        <w:pStyle w:val="Odlomakpopisa"/>
        <w:numPr>
          <w:ilvl w:val="1"/>
          <w:numId w:val="247"/>
        </w:numPr>
        <w:tabs>
          <w:tab w:val="left" w:pos="607"/>
        </w:tabs>
        <w:spacing w:before="111" w:line="228" w:lineRule="auto"/>
        <w:ind w:right="707" w:firstLine="0"/>
        <w:rPr>
          <w:rFonts w:ascii="Arial Narrow" w:hAnsi="Arial Narrow"/>
        </w:rPr>
      </w:pP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planom</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w:t>
      </w:r>
      <w:proofErr w:type="spellStart"/>
      <w:r w:rsidRPr="00D72BBC">
        <w:rPr>
          <w:rFonts w:ascii="Arial Narrow" w:hAnsi="Arial Narrow"/>
        </w:rPr>
        <w:t>utvrditi</w:t>
      </w:r>
      <w:proofErr w:type="spellEnd"/>
      <w:r w:rsidRPr="00D72BBC">
        <w:rPr>
          <w:rFonts w:ascii="Arial Narrow" w:hAnsi="Arial Narrow"/>
        </w:rPr>
        <w:t xml:space="preserve"> </w:t>
      </w:r>
      <w:proofErr w:type="spellStart"/>
      <w:r w:rsidRPr="00D72BBC">
        <w:rPr>
          <w:rFonts w:ascii="Arial Narrow" w:hAnsi="Arial Narrow"/>
        </w:rPr>
        <w:t>koridore</w:t>
      </w:r>
      <w:proofErr w:type="spellEnd"/>
      <w:r w:rsidRPr="00D72BBC">
        <w:rPr>
          <w:rFonts w:ascii="Arial Narrow" w:hAnsi="Arial Narrow"/>
        </w:rPr>
        <w:t xml:space="preserve"> </w:t>
      </w:r>
      <w:proofErr w:type="spellStart"/>
      <w:r w:rsidRPr="00D72BBC">
        <w:rPr>
          <w:rFonts w:ascii="Arial Narrow" w:hAnsi="Arial Narrow"/>
        </w:rPr>
        <w:t>elektroničke</w:t>
      </w:r>
      <w:proofErr w:type="spellEnd"/>
      <w:r w:rsidRPr="00D72BBC">
        <w:rPr>
          <w:rFonts w:ascii="Arial Narrow" w:hAnsi="Arial Narrow"/>
        </w:rPr>
        <w:t xml:space="preserve"> </w:t>
      </w:r>
      <w:proofErr w:type="spellStart"/>
      <w:r w:rsidRPr="00D72BBC">
        <w:rPr>
          <w:rFonts w:ascii="Arial Narrow" w:hAnsi="Arial Narrow"/>
        </w:rPr>
        <w:t>komunikacijske</w:t>
      </w:r>
      <w:proofErr w:type="spellEnd"/>
      <w:r w:rsidRPr="00D72BBC">
        <w:rPr>
          <w:rFonts w:ascii="Arial Narrow" w:hAnsi="Arial Narrow"/>
        </w:rPr>
        <w:t xml:space="preserve"> </w:t>
      </w:r>
      <w:proofErr w:type="spellStart"/>
      <w:r w:rsidRPr="00D72BBC">
        <w:rPr>
          <w:rFonts w:ascii="Arial Narrow" w:hAnsi="Arial Narrow"/>
        </w:rPr>
        <w:t>infrastrukture</w:t>
      </w:r>
      <w:proofErr w:type="spellEnd"/>
      <w:r w:rsidRPr="00D72BBC">
        <w:rPr>
          <w:rFonts w:ascii="Arial Narrow" w:hAnsi="Arial Narrow"/>
        </w:rPr>
        <w:t xml:space="preserve"> na </w:t>
      </w:r>
      <w:proofErr w:type="spellStart"/>
      <w:r w:rsidRPr="00D72BBC">
        <w:rPr>
          <w:rFonts w:ascii="Arial Narrow" w:hAnsi="Arial Narrow"/>
        </w:rPr>
        <w:t>regionalnoj</w:t>
      </w:r>
      <w:proofErr w:type="spellEnd"/>
      <w:r w:rsidRPr="00D72BBC">
        <w:rPr>
          <w:rFonts w:ascii="Arial Narrow" w:hAnsi="Arial Narrow"/>
        </w:rPr>
        <w:t xml:space="preserve"> i </w:t>
      </w:r>
      <w:proofErr w:type="spellStart"/>
      <w:r w:rsidRPr="00D72BBC">
        <w:rPr>
          <w:rFonts w:ascii="Arial Narrow" w:hAnsi="Arial Narrow"/>
        </w:rPr>
        <w:t>međunarodnoj</w:t>
      </w:r>
      <w:proofErr w:type="spellEnd"/>
      <w:r w:rsidRPr="00D72BBC">
        <w:rPr>
          <w:rFonts w:ascii="Arial Narrow" w:hAnsi="Arial Narrow"/>
        </w:rPr>
        <w:t xml:space="preserve"> </w:t>
      </w:r>
      <w:proofErr w:type="spellStart"/>
      <w:r w:rsidRPr="00D72BBC">
        <w:rPr>
          <w:rFonts w:ascii="Arial Narrow" w:hAnsi="Arial Narrow"/>
        </w:rPr>
        <w:t>razini</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razvoju</w:t>
      </w:r>
      <w:proofErr w:type="spellEnd"/>
      <w:r w:rsidRPr="00D72BBC">
        <w:rPr>
          <w:rFonts w:ascii="Arial Narrow" w:hAnsi="Arial Narrow"/>
        </w:rPr>
        <w:t xml:space="preserve"> </w:t>
      </w:r>
      <w:proofErr w:type="spellStart"/>
      <w:r w:rsidRPr="00D72BBC">
        <w:rPr>
          <w:rFonts w:ascii="Arial Narrow" w:hAnsi="Arial Narrow"/>
        </w:rPr>
        <w:t>lokalnih</w:t>
      </w:r>
      <w:proofErr w:type="spellEnd"/>
      <w:r w:rsidRPr="00D72BBC">
        <w:rPr>
          <w:rFonts w:ascii="Arial Narrow" w:hAnsi="Arial Narrow"/>
        </w:rPr>
        <w:t xml:space="preserve"> i </w:t>
      </w:r>
      <w:proofErr w:type="spellStart"/>
      <w:r w:rsidRPr="00D72BBC">
        <w:rPr>
          <w:rFonts w:ascii="Arial Narrow" w:hAnsi="Arial Narrow"/>
        </w:rPr>
        <w:t>regionalnih</w:t>
      </w:r>
      <w:proofErr w:type="spellEnd"/>
      <w:r w:rsidRPr="00D72BBC">
        <w:rPr>
          <w:rFonts w:ascii="Arial Narrow" w:hAnsi="Arial Narrow"/>
        </w:rPr>
        <w:t xml:space="preserve"> </w:t>
      </w:r>
      <w:proofErr w:type="spellStart"/>
      <w:r w:rsidRPr="00D72BBC">
        <w:rPr>
          <w:rFonts w:ascii="Arial Narrow" w:hAnsi="Arial Narrow"/>
        </w:rPr>
        <w:t>prometnica</w:t>
      </w:r>
      <w:proofErr w:type="spellEnd"/>
      <w:r w:rsidRPr="00D72BBC">
        <w:rPr>
          <w:rFonts w:ascii="Arial Narrow" w:hAnsi="Arial Narrow"/>
        </w:rPr>
        <w:t>.</w:t>
      </w:r>
    </w:p>
    <w:p w14:paraId="2596DD48" w14:textId="77777777" w:rsidR="00C21D58" w:rsidRPr="00D72BBC" w:rsidRDefault="00C21D58" w:rsidP="00C21D58">
      <w:pPr>
        <w:pStyle w:val="Odlomakpopisa"/>
        <w:numPr>
          <w:ilvl w:val="1"/>
          <w:numId w:val="247"/>
        </w:numPr>
        <w:tabs>
          <w:tab w:val="left" w:pos="568"/>
        </w:tabs>
        <w:spacing w:before="113" w:line="228" w:lineRule="auto"/>
        <w:ind w:right="707" w:firstLine="0"/>
        <w:rPr>
          <w:rFonts w:ascii="Arial Narrow" w:hAnsi="Arial Narrow"/>
        </w:rPr>
      </w:pPr>
      <w:r w:rsidRPr="00D72BBC">
        <w:rPr>
          <w:rFonts w:ascii="Arial Narrow" w:hAnsi="Arial Narrow"/>
        </w:rPr>
        <w:t>U</w:t>
      </w:r>
      <w:r w:rsidRPr="00D72BBC">
        <w:rPr>
          <w:rFonts w:ascii="Arial Narrow" w:hAnsi="Arial Narrow"/>
          <w:spacing w:val="-3"/>
        </w:rPr>
        <w:t xml:space="preserve"> </w:t>
      </w:r>
      <w:proofErr w:type="spellStart"/>
      <w:r w:rsidRPr="00D72BBC">
        <w:rPr>
          <w:rFonts w:ascii="Arial Narrow" w:hAnsi="Arial Narrow"/>
        </w:rPr>
        <w:t>definiranom</w:t>
      </w:r>
      <w:proofErr w:type="spellEnd"/>
      <w:r w:rsidRPr="00D72BBC">
        <w:rPr>
          <w:rFonts w:ascii="Arial Narrow" w:hAnsi="Arial Narrow"/>
          <w:spacing w:val="-3"/>
        </w:rPr>
        <w:t xml:space="preserve"> </w:t>
      </w:r>
      <w:proofErr w:type="spellStart"/>
      <w:r w:rsidRPr="00D72BBC">
        <w:rPr>
          <w:rFonts w:ascii="Arial Narrow" w:hAnsi="Arial Narrow"/>
        </w:rPr>
        <w:t>području</w:t>
      </w:r>
      <w:proofErr w:type="spellEnd"/>
      <w:r w:rsidRPr="00D72BBC">
        <w:rPr>
          <w:rFonts w:ascii="Arial Narrow" w:hAnsi="Arial Narrow"/>
          <w:spacing w:val="-3"/>
        </w:rPr>
        <w:t xml:space="preserve"> </w:t>
      </w:r>
      <w:proofErr w:type="spellStart"/>
      <w:r w:rsidRPr="00D72BBC">
        <w:rPr>
          <w:rFonts w:ascii="Arial Narrow" w:hAnsi="Arial Narrow"/>
        </w:rPr>
        <w:t>planirati</w:t>
      </w:r>
      <w:proofErr w:type="spellEnd"/>
      <w:r w:rsidRPr="00D72BBC">
        <w:rPr>
          <w:rFonts w:ascii="Arial Narrow" w:hAnsi="Arial Narrow"/>
          <w:spacing w:val="-3"/>
        </w:rPr>
        <w:t xml:space="preserve"> </w:t>
      </w:r>
      <w:proofErr w:type="spellStart"/>
      <w:r w:rsidRPr="00D72BBC">
        <w:rPr>
          <w:rFonts w:ascii="Arial Narrow" w:hAnsi="Arial Narrow"/>
        </w:rPr>
        <w:t>uvjete</w:t>
      </w:r>
      <w:proofErr w:type="spellEnd"/>
      <w:r w:rsidRPr="00D72BBC">
        <w:rPr>
          <w:rFonts w:ascii="Arial Narrow" w:hAnsi="Arial Narrow"/>
          <w:spacing w:val="-3"/>
        </w:rPr>
        <w:t xml:space="preserve"> </w:t>
      </w:r>
      <w:r w:rsidRPr="00D72BBC">
        <w:rPr>
          <w:rFonts w:ascii="Arial Narrow" w:hAnsi="Arial Narrow"/>
        </w:rPr>
        <w:t>za</w:t>
      </w:r>
      <w:r w:rsidRPr="00D72BBC">
        <w:rPr>
          <w:rFonts w:ascii="Arial Narrow" w:hAnsi="Arial Narrow"/>
          <w:spacing w:val="-3"/>
        </w:rPr>
        <w:t xml:space="preserve"> </w:t>
      </w:r>
      <w:proofErr w:type="spellStart"/>
      <w:r w:rsidRPr="00D72BBC">
        <w:rPr>
          <w:rFonts w:ascii="Arial Narrow" w:hAnsi="Arial Narrow"/>
        </w:rPr>
        <w:t>razvoj</w:t>
      </w:r>
      <w:proofErr w:type="spellEnd"/>
      <w:r w:rsidRPr="00D72BBC">
        <w:rPr>
          <w:rFonts w:ascii="Arial Narrow" w:hAnsi="Arial Narrow"/>
          <w:spacing w:val="-3"/>
        </w:rPr>
        <w:t xml:space="preserve"> </w:t>
      </w:r>
      <w:proofErr w:type="spellStart"/>
      <w:r w:rsidRPr="00D72BBC">
        <w:rPr>
          <w:rFonts w:ascii="Arial Narrow" w:hAnsi="Arial Narrow"/>
        </w:rPr>
        <w:t>infrastrukture</w:t>
      </w:r>
      <w:proofErr w:type="spellEnd"/>
      <w:r w:rsidRPr="00D72BBC">
        <w:rPr>
          <w:rFonts w:ascii="Arial Narrow" w:hAnsi="Arial Narrow"/>
          <w:spacing w:val="-3"/>
        </w:rPr>
        <w:t xml:space="preserve"> </w:t>
      </w:r>
      <w:proofErr w:type="spellStart"/>
      <w:r w:rsidRPr="00D72BBC">
        <w:rPr>
          <w:rFonts w:ascii="Arial Narrow" w:hAnsi="Arial Narrow"/>
        </w:rPr>
        <w:t>te</w:t>
      </w:r>
      <w:proofErr w:type="spellEnd"/>
      <w:r w:rsidRPr="00D72BBC">
        <w:rPr>
          <w:rFonts w:ascii="Arial Narrow" w:hAnsi="Arial Narrow"/>
          <w:spacing w:val="-3"/>
        </w:rPr>
        <w:t xml:space="preserve"> </w:t>
      </w:r>
      <w:proofErr w:type="spellStart"/>
      <w:r w:rsidRPr="00D72BBC">
        <w:rPr>
          <w:rFonts w:ascii="Arial Narrow" w:hAnsi="Arial Narrow"/>
        </w:rPr>
        <w:t>njihov</w:t>
      </w:r>
      <w:proofErr w:type="spellEnd"/>
      <w:r w:rsidRPr="00D72BBC">
        <w:rPr>
          <w:rFonts w:ascii="Arial Narrow" w:hAnsi="Arial Narrow"/>
          <w:spacing w:val="-3"/>
        </w:rPr>
        <w:t xml:space="preserve"> </w:t>
      </w:r>
      <w:proofErr w:type="spellStart"/>
      <w:r w:rsidRPr="00D72BBC">
        <w:rPr>
          <w:rFonts w:ascii="Arial Narrow" w:hAnsi="Arial Narrow"/>
        </w:rPr>
        <w:t>razmještaj</w:t>
      </w:r>
      <w:proofErr w:type="spellEnd"/>
      <w:r w:rsidRPr="00D72BBC">
        <w:rPr>
          <w:rFonts w:ascii="Arial Narrow" w:hAnsi="Arial Narrow"/>
          <w:spacing w:val="-3"/>
        </w:rPr>
        <w:t xml:space="preserve"> </w:t>
      </w:r>
      <w:r w:rsidRPr="00D72BBC">
        <w:rPr>
          <w:rFonts w:ascii="Arial Narrow" w:hAnsi="Arial Narrow"/>
        </w:rPr>
        <w:t>u</w:t>
      </w:r>
      <w:r w:rsidRPr="00D72BBC">
        <w:rPr>
          <w:rFonts w:ascii="Arial Narrow" w:hAnsi="Arial Narrow"/>
          <w:spacing w:val="-3"/>
        </w:rPr>
        <w:t xml:space="preserve"> </w:t>
      </w:r>
      <w:proofErr w:type="spellStart"/>
      <w:r w:rsidRPr="00D72BBC">
        <w:rPr>
          <w:rFonts w:ascii="Arial Narrow" w:hAnsi="Arial Narrow"/>
        </w:rPr>
        <w:t>prostoru</w:t>
      </w:r>
      <w:proofErr w:type="spellEnd"/>
      <w:r w:rsidRPr="00D72BBC">
        <w:rPr>
          <w:rFonts w:ascii="Arial Narrow" w:hAnsi="Arial Narrow"/>
        </w:rPr>
        <w:t xml:space="preserve">. Za </w:t>
      </w: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nove</w:t>
      </w:r>
      <w:proofErr w:type="spellEnd"/>
      <w:r w:rsidRPr="00D72BBC">
        <w:rPr>
          <w:rFonts w:ascii="Arial Narrow" w:hAnsi="Arial Narrow"/>
        </w:rPr>
        <w:t xml:space="preserve"> </w:t>
      </w:r>
      <w:proofErr w:type="spellStart"/>
      <w:r w:rsidRPr="00D72BBC">
        <w:rPr>
          <w:rFonts w:ascii="Arial Narrow" w:hAnsi="Arial Narrow"/>
        </w:rPr>
        <w:t>poslovne</w:t>
      </w:r>
      <w:proofErr w:type="spellEnd"/>
      <w:r w:rsidRPr="00D72BBC">
        <w:rPr>
          <w:rFonts w:ascii="Arial Narrow" w:hAnsi="Arial Narrow"/>
        </w:rPr>
        <w:t xml:space="preserve">, </w:t>
      </w:r>
      <w:proofErr w:type="spellStart"/>
      <w:r w:rsidRPr="00D72BBC">
        <w:rPr>
          <w:rFonts w:ascii="Arial Narrow" w:hAnsi="Arial Narrow"/>
        </w:rPr>
        <w:t>stambeno-poslovne</w:t>
      </w:r>
      <w:proofErr w:type="spellEnd"/>
      <w:r w:rsidRPr="00D72BBC">
        <w:rPr>
          <w:rFonts w:ascii="Arial Narrow" w:hAnsi="Arial Narrow"/>
        </w:rPr>
        <w:t xml:space="preserve"> i </w:t>
      </w:r>
      <w:proofErr w:type="spellStart"/>
      <w:r w:rsidRPr="00D72BBC">
        <w:rPr>
          <w:rFonts w:ascii="Arial Narrow" w:hAnsi="Arial Narrow"/>
        </w:rPr>
        <w:t>stambene</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w:t>
      </w:r>
      <w:proofErr w:type="spellStart"/>
      <w:r w:rsidRPr="00D72BBC">
        <w:rPr>
          <w:rFonts w:ascii="Arial Narrow" w:hAnsi="Arial Narrow"/>
        </w:rPr>
        <w:t>predvidjeti</w:t>
      </w:r>
      <w:proofErr w:type="spellEnd"/>
      <w:r w:rsidRPr="00D72BBC">
        <w:rPr>
          <w:rFonts w:ascii="Arial Narrow" w:hAnsi="Arial Narrow"/>
        </w:rPr>
        <w:t xml:space="preserve"> </w:t>
      </w:r>
      <w:proofErr w:type="spellStart"/>
      <w:r w:rsidRPr="00D72BBC">
        <w:rPr>
          <w:rFonts w:ascii="Arial Narrow" w:hAnsi="Arial Narrow"/>
        </w:rPr>
        <w:t>izgradnju</w:t>
      </w:r>
      <w:proofErr w:type="spellEnd"/>
      <w:r w:rsidRPr="00D72BBC">
        <w:rPr>
          <w:rFonts w:ascii="Arial Narrow" w:hAnsi="Arial Narrow"/>
        </w:rPr>
        <w:t xml:space="preserve"> </w:t>
      </w:r>
      <w:proofErr w:type="spellStart"/>
      <w:r w:rsidRPr="00D72BBC">
        <w:rPr>
          <w:rFonts w:ascii="Arial Narrow" w:hAnsi="Arial Narrow"/>
        </w:rPr>
        <w:t>kabelske</w:t>
      </w:r>
      <w:proofErr w:type="spellEnd"/>
      <w:r w:rsidRPr="00D72BBC">
        <w:rPr>
          <w:rFonts w:ascii="Arial Narrow" w:hAnsi="Arial Narrow"/>
        </w:rPr>
        <w:t xml:space="preserve"> </w:t>
      </w:r>
      <w:proofErr w:type="spellStart"/>
      <w:r w:rsidRPr="00D72BBC">
        <w:rPr>
          <w:rFonts w:ascii="Arial Narrow" w:hAnsi="Arial Narrow"/>
        </w:rPr>
        <w:t>kanalizacije</w:t>
      </w:r>
      <w:proofErr w:type="spellEnd"/>
      <w:r w:rsidRPr="00D72BBC">
        <w:rPr>
          <w:rFonts w:ascii="Arial Narrow" w:hAnsi="Arial Narrow"/>
        </w:rPr>
        <w:t xml:space="preserve"> do </w:t>
      </w:r>
      <w:proofErr w:type="spellStart"/>
      <w:r w:rsidRPr="00D72BBC">
        <w:rPr>
          <w:rFonts w:ascii="Arial Narrow" w:hAnsi="Arial Narrow"/>
        </w:rPr>
        <w:t>najbliže</w:t>
      </w:r>
      <w:proofErr w:type="spellEnd"/>
      <w:r w:rsidRPr="00D72BBC">
        <w:rPr>
          <w:rFonts w:ascii="Arial Narrow" w:hAnsi="Arial Narrow"/>
        </w:rPr>
        <w:t xml:space="preserve"> </w:t>
      </w:r>
      <w:proofErr w:type="spellStart"/>
      <w:r w:rsidRPr="00D72BBC">
        <w:rPr>
          <w:rFonts w:ascii="Arial Narrow" w:hAnsi="Arial Narrow"/>
        </w:rPr>
        <w:t>točke</w:t>
      </w:r>
      <w:proofErr w:type="spellEnd"/>
      <w:r w:rsidRPr="00D72BBC">
        <w:rPr>
          <w:rFonts w:ascii="Arial Narrow" w:hAnsi="Arial Narrow"/>
        </w:rPr>
        <w:t xml:space="preserve"> </w:t>
      </w:r>
      <w:proofErr w:type="spellStart"/>
      <w:r w:rsidRPr="00D72BBC">
        <w:rPr>
          <w:rFonts w:ascii="Arial Narrow" w:hAnsi="Arial Narrow"/>
        </w:rPr>
        <w:t>konekcije</w:t>
      </w:r>
      <w:proofErr w:type="spellEnd"/>
      <w:r w:rsidRPr="00D72BBC">
        <w:rPr>
          <w:rFonts w:ascii="Arial Narrow" w:hAnsi="Arial Narrow"/>
        </w:rPr>
        <w:t xml:space="preserve"> s </w:t>
      </w:r>
      <w:proofErr w:type="spellStart"/>
      <w:r w:rsidRPr="00D72BBC">
        <w:rPr>
          <w:rFonts w:ascii="Arial Narrow" w:hAnsi="Arial Narrow"/>
        </w:rPr>
        <w:t>postojećom</w:t>
      </w:r>
      <w:proofErr w:type="spellEnd"/>
      <w:r w:rsidRPr="00D72BBC">
        <w:rPr>
          <w:rFonts w:ascii="Arial Narrow" w:hAnsi="Arial Narrow"/>
        </w:rPr>
        <w:t xml:space="preserve">, a </w:t>
      </w: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Zakonu</w:t>
      </w:r>
      <w:proofErr w:type="spellEnd"/>
      <w:r w:rsidRPr="00D72BBC">
        <w:rPr>
          <w:rFonts w:ascii="Arial Narrow" w:hAnsi="Arial Narrow"/>
        </w:rPr>
        <w:t xml:space="preserve"> o </w:t>
      </w:r>
      <w:proofErr w:type="spellStart"/>
      <w:r w:rsidRPr="00D72BBC">
        <w:rPr>
          <w:rFonts w:ascii="Arial Narrow" w:hAnsi="Arial Narrow"/>
        </w:rPr>
        <w:t>elektroničkim</w:t>
      </w:r>
      <w:proofErr w:type="spellEnd"/>
      <w:r w:rsidRPr="00D72BBC">
        <w:rPr>
          <w:rFonts w:ascii="Arial Narrow" w:hAnsi="Arial Narrow"/>
        </w:rPr>
        <w:t xml:space="preserve"> </w:t>
      </w:r>
      <w:proofErr w:type="spellStart"/>
      <w:r w:rsidRPr="00D72BBC">
        <w:rPr>
          <w:rFonts w:ascii="Arial Narrow" w:hAnsi="Arial Narrow"/>
        </w:rPr>
        <w:t>komunikacijama</w:t>
      </w:r>
      <w:proofErr w:type="spellEnd"/>
      <w:r w:rsidRPr="00D72BBC">
        <w:rPr>
          <w:rFonts w:ascii="Arial Narrow" w:hAnsi="Arial Narrow"/>
        </w:rPr>
        <w:t xml:space="preserve"> i </w:t>
      </w:r>
      <w:proofErr w:type="spellStart"/>
      <w:r w:rsidRPr="00D72BBC">
        <w:rPr>
          <w:rFonts w:ascii="Arial Narrow" w:hAnsi="Arial Narrow"/>
        </w:rPr>
        <w:t>odgovarajućim</w:t>
      </w:r>
      <w:proofErr w:type="spellEnd"/>
      <w:r w:rsidRPr="00D72BBC">
        <w:rPr>
          <w:rFonts w:ascii="Arial Narrow" w:hAnsi="Arial Narrow"/>
        </w:rPr>
        <w:t xml:space="preserve"> </w:t>
      </w:r>
      <w:proofErr w:type="spellStart"/>
      <w:r w:rsidRPr="00D72BBC">
        <w:rPr>
          <w:rFonts w:ascii="Arial Narrow" w:hAnsi="Arial Narrow"/>
        </w:rPr>
        <w:t>Pravilnicima</w:t>
      </w:r>
      <w:proofErr w:type="spellEnd"/>
      <w:r w:rsidRPr="00D72BBC">
        <w:rPr>
          <w:rFonts w:ascii="Arial Narrow" w:hAnsi="Arial Narrow"/>
        </w:rPr>
        <w:t xml:space="preserve">. Isto </w:t>
      </w:r>
      <w:proofErr w:type="spellStart"/>
      <w:r w:rsidRPr="00D72BBC">
        <w:rPr>
          <w:rFonts w:ascii="Arial Narrow" w:hAnsi="Arial Narrow"/>
        </w:rPr>
        <w:t>vrijedi</w:t>
      </w:r>
      <w:proofErr w:type="spellEnd"/>
      <w:r w:rsidRPr="00D72BBC">
        <w:rPr>
          <w:rFonts w:ascii="Arial Narrow" w:hAnsi="Arial Narrow"/>
        </w:rPr>
        <w:t xml:space="preserve"> i za </w:t>
      </w: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poslovne</w:t>
      </w:r>
      <w:proofErr w:type="spellEnd"/>
      <w:r w:rsidRPr="00D72BBC">
        <w:rPr>
          <w:rFonts w:ascii="Arial Narrow" w:hAnsi="Arial Narrow"/>
        </w:rPr>
        <w:t xml:space="preserve">, </w:t>
      </w:r>
      <w:proofErr w:type="spellStart"/>
      <w:r w:rsidRPr="00D72BBC">
        <w:rPr>
          <w:rFonts w:ascii="Arial Narrow" w:hAnsi="Arial Narrow"/>
        </w:rPr>
        <w:t>rekreacijske</w:t>
      </w:r>
      <w:proofErr w:type="spellEnd"/>
      <w:r w:rsidRPr="00D72BBC">
        <w:rPr>
          <w:rFonts w:ascii="Arial Narrow" w:hAnsi="Arial Narrow"/>
        </w:rPr>
        <w:t xml:space="preserve"> i urbane zone.</w:t>
      </w:r>
    </w:p>
    <w:p w14:paraId="27B3D086" w14:textId="77777777" w:rsidR="00C21D58" w:rsidRPr="00D72BBC" w:rsidRDefault="00C21D58" w:rsidP="00C21D58">
      <w:pPr>
        <w:pStyle w:val="Odlomakpopisa"/>
        <w:numPr>
          <w:ilvl w:val="1"/>
          <w:numId w:val="247"/>
        </w:numPr>
        <w:tabs>
          <w:tab w:val="left" w:pos="650"/>
        </w:tabs>
        <w:spacing w:before="112" w:line="228" w:lineRule="auto"/>
        <w:ind w:right="707" w:firstLine="0"/>
        <w:rPr>
          <w:rFonts w:ascii="Arial Narrow" w:hAnsi="Arial Narrow"/>
        </w:rPr>
      </w:pPr>
      <w:proofErr w:type="spellStart"/>
      <w:r w:rsidRPr="00D72BBC">
        <w:rPr>
          <w:rFonts w:ascii="Arial Narrow" w:hAnsi="Arial Narrow"/>
        </w:rPr>
        <w:t>Omogućiti</w:t>
      </w:r>
      <w:proofErr w:type="spellEnd"/>
      <w:r w:rsidRPr="00D72BBC">
        <w:rPr>
          <w:rFonts w:ascii="Arial Narrow" w:hAnsi="Arial Narrow"/>
        </w:rPr>
        <w:t xml:space="preserve"> </w:t>
      </w:r>
      <w:proofErr w:type="spellStart"/>
      <w:r w:rsidRPr="00D72BBC">
        <w:rPr>
          <w:rFonts w:ascii="Arial Narrow" w:hAnsi="Arial Narrow"/>
        </w:rPr>
        <w:t>korištenje</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i </w:t>
      </w:r>
      <w:proofErr w:type="spellStart"/>
      <w:r w:rsidRPr="00D72BBC">
        <w:rPr>
          <w:rFonts w:ascii="Arial Narrow" w:hAnsi="Arial Narrow"/>
        </w:rPr>
        <w:t>pojaseva</w:t>
      </w:r>
      <w:proofErr w:type="spellEnd"/>
      <w:r w:rsidRPr="00D72BBC">
        <w:rPr>
          <w:rFonts w:ascii="Arial Narrow" w:hAnsi="Arial Narrow"/>
        </w:rPr>
        <w:t xml:space="preserve"> – </w:t>
      </w:r>
      <w:proofErr w:type="spellStart"/>
      <w:r w:rsidRPr="00D72BBC">
        <w:rPr>
          <w:rFonts w:ascii="Arial Narrow" w:hAnsi="Arial Narrow"/>
        </w:rPr>
        <w:t>koridora</w:t>
      </w:r>
      <w:proofErr w:type="spellEnd"/>
      <w:r w:rsidRPr="00D72BBC">
        <w:rPr>
          <w:rFonts w:ascii="Arial Narrow" w:hAnsi="Arial Narrow"/>
        </w:rPr>
        <w:t xml:space="preserve"> </w:t>
      </w:r>
      <w:proofErr w:type="spellStart"/>
      <w:r w:rsidRPr="00D72BBC">
        <w:rPr>
          <w:rFonts w:ascii="Arial Narrow" w:hAnsi="Arial Narrow"/>
        </w:rPr>
        <w:t>postojeće</w:t>
      </w:r>
      <w:proofErr w:type="spellEnd"/>
      <w:r w:rsidRPr="00D72BBC">
        <w:rPr>
          <w:rFonts w:ascii="Arial Narrow" w:hAnsi="Arial Narrow"/>
        </w:rPr>
        <w:t xml:space="preserve"> </w:t>
      </w:r>
      <w:proofErr w:type="spellStart"/>
      <w:r w:rsidRPr="00D72BBC">
        <w:rPr>
          <w:rFonts w:ascii="Arial Narrow" w:hAnsi="Arial Narrow"/>
        </w:rPr>
        <w:t>kabelske</w:t>
      </w:r>
      <w:proofErr w:type="spellEnd"/>
      <w:r w:rsidRPr="00D72BBC">
        <w:rPr>
          <w:rFonts w:ascii="Arial Narrow" w:hAnsi="Arial Narrow"/>
        </w:rPr>
        <w:t xml:space="preserve"> </w:t>
      </w:r>
      <w:proofErr w:type="spellStart"/>
      <w:r w:rsidRPr="00D72BBC">
        <w:rPr>
          <w:rFonts w:ascii="Arial Narrow" w:hAnsi="Arial Narrow"/>
        </w:rPr>
        <w:t>kanalizacije</w:t>
      </w:r>
      <w:proofErr w:type="spellEnd"/>
      <w:r w:rsidRPr="00D72BBC">
        <w:rPr>
          <w:rFonts w:ascii="Arial Narrow" w:hAnsi="Arial Narrow"/>
        </w:rPr>
        <w:t xml:space="preserve"> i </w:t>
      </w:r>
      <w:proofErr w:type="spellStart"/>
      <w:r w:rsidRPr="00D72BBC">
        <w:rPr>
          <w:rFonts w:ascii="Arial Narrow" w:hAnsi="Arial Narrow"/>
        </w:rPr>
        <w:t>elektroničke</w:t>
      </w:r>
      <w:proofErr w:type="spellEnd"/>
      <w:r w:rsidRPr="00D72BBC">
        <w:rPr>
          <w:rFonts w:ascii="Arial Narrow" w:hAnsi="Arial Narrow"/>
        </w:rPr>
        <w:t xml:space="preserve"> </w:t>
      </w:r>
      <w:proofErr w:type="spellStart"/>
      <w:r w:rsidRPr="00D72BBC">
        <w:rPr>
          <w:rFonts w:ascii="Arial Narrow" w:hAnsi="Arial Narrow"/>
        </w:rPr>
        <w:t>komunikacijske</w:t>
      </w:r>
      <w:proofErr w:type="spellEnd"/>
      <w:r w:rsidRPr="00D72BBC">
        <w:rPr>
          <w:rFonts w:ascii="Arial Narrow" w:hAnsi="Arial Narrow"/>
        </w:rPr>
        <w:t xml:space="preserve"> </w:t>
      </w:r>
      <w:proofErr w:type="spellStart"/>
      <w:r w:rsidRPr="00D72BBC">
        <w:rPr>
          <w:rFonts w:ascii="Arial Narrow" w:hAnsi="Arial Narrow"/>
        </w:rPr>
        <w:t>mreže</w:t>
      </w:r>
      <w:proofErr w:type="spellEnd"/>
      <w:r w:rsidRPr="00D72BBC">
        <w:rPr>
          <w:rFonts w:ascii="Arial Narrow" w:hAnsi="Arial Narrow"/>
        </w:rPr>
        <w:t xml:space="preserve"> za </w:t>
      </w:r>
      <w:proofErr w:type="spellStart"/>
      <w:r w:rsidRPr="00D72BBC">
        <w:rPr>
          <w:rFonts w:ascii="Arial Narrow" w:hAnsi="Arial Narrow"/>
        </w:rPr>
        <w:t>pojačanje</w:t>
      </w:r>
      <w:proofErr w:type="spellEnd"/>
      <w:r w:rsidRPr="00D72BBC">
        <w:rPr>
          <w:rFonts w:ascii="Arial Narrow" w:hAnsi="Arial Narrow"/>
        </w:rPr>
        <w:t xml:space="preserve"> </w:t>
      </w:r>
      <w:proofErr w:type="spellStart"/>
      <w:r w:rsidRPr="00D72BBC">
        <w:rPr>
          <w:rFonts w:ascii="Arial Narrow" w:hAnsi="Arial Narrow"/>
        </w:rPr>
        <w:t>elektroničkih</w:t>
      </w:r>
      <w:proofErr w:type="spellEnd"/>
      <w:r w:rsidRPr="00D72BBC">
        <w:rPr>
          <w:rFonts w:ascii="Arial Narrow" w:hAnsi="Arial Narrow"/>
        </w:rPr>
        <w:t xml:space="preserve"> </w:t>
      </w:r>
      <w:proofErr w:type="spellStart"/>
      <w:r w:rsidRPr="00D72BBC">
        <w:rPr>
          <w:rFonts w:ascii="Arial Narrow" w:hAnsi="Arial Narrow"/>
        </w:rPr>
        <w:t>komunikacijskih</w:t>
      </w:r>
      <w:proofErr w:type="spellEnd"/>
      <w:r w:rsidRPr="00D72BBC">
        <w:rPr>
          <w:rFonts w:ascii="Arial Narrow" w:hAnsi="Arial Narrow"/>
        </w:rPr>
        <w:t xml:space="preserve"> </w:t>
      </w:r>
      <w:proofErr w:type="spellStart"/>
      <w:r w:rsidRPr="00D72BBC">
        <w:rPr>
          <w:rFonts w:ascii="Arial Narrow" w:hAnsi="Arial Narrow"/>
        </w:rPr>
        <w:t>kapaciteta</w:t>
      </w:r>
      <w:proofErr w:type="spellEnd"/>
      <w:r w:rsidRPr="00D72BBC">
        <w:rPr>
          <w:rFonts w:ascii="Arial Narrow" w:hAnsi="Arial Narrow"/>
        </w:rPr>
        <w:t xml:space="preserve"> u </w:t>
      </w:r>
      <w:proofErr w:type="spellStart"/>
      <w:r w:rsidRPr="00D72BBC">
        <w:rPr>
          <w:rFonts w:ascii="Arial Narrow" w:hAnsi="Arial Narrow"/>
        </w:rPr>
        <w:t>svrhu</w:t>
      </w:r>
      <w:proofErr w:type="spellEnd"/>
      <w:r w:rsidRPr="00D72BBC">
        <w:rPr>
          <w:rFonts w:ascii="Arial Narrow" w:hAnsi="Arial Narrow"/>
        </w:rPr>
        <w:t xml:space="preserve"> </w:t>
      </w:r>
      <w:proofErr w:type="spellStart"/>
      <w:r w:rsidRPr="00D72BBC">
        <w:rPr>
          <w:rFonts w:ascii="Arial Narrow" w:hAnsi="Arial Narrow"/>
        </w:rPr>
        <w:t>pružanja</w:t>
      </w:r>
      <w:proofErr w:type="spellEnd"/>
      <w:r w:rsidRPr="00D72BBC">
        <w:rPr>
          <w:rFonts w:ascii="Arial Narrow" w:hAnsi="Arial Narrow"/>
        </w:rPr>
        <w:t xml:space="preserve"> </w:t>
      </w:r>
      <w:proofErr w:type="spellStart"/>
      <w:r w:rsidRPr="00D72BBC">
        <w:rPr>
          <w:rFonts w:ascii="Arial Narrow" w:hAnsi="Arial Narrow"/>
        </w:rPr>
        <w:t>naprednih</w:t>
      </w:r>
      <w:proofErr w:type="spellEnd"/>
      <w:r w:rsidRPr="00D72BBC">
        <w:rPr>
          <w:rFonts w:ascii="Arial Narrow" w:hAnsi="Arial Narrow"/>
        </w:rPr>
        <w:t xml:space="preserve"> </w:t>
      </w:r>
      <w:proofErr w:type="spellStart"/>
      <w:r w:rsidRPr="00D72BBC">
        <w:rPr>
          <w:rFonts w:ascii="Arial Narrow" w:hAnsi="Arial Narrow"/>
        </w:rPr>
        <w:t>širokopojasnih</w:t>
      </w:r>
      <w:proofErr w:type="spellEnd"/>
      <w:r w:rsidRPr="00D72BBC">
        <w:rPr>
          <w:rFonts w:ascii="Arial Narrow" w:hAnsi="Arial Narrow"/>
        </w:rPr>
        <w:t xml:space="preserve"> </w:t>
      </w:r>
      <w:proofErr w:type="spellStart"/>
      <w:r w:rsidRPr="00D72BBC">
        <w:rPr>
          <w:rFonts w:ascii="Arial Narrow" w:hAnsi="Arial Narrow"/>
        </w:rPr>
        <w:t>usluga</w:t>
      </w:r>
      <w:proofErr w:type="spellEnd"/>
      <w:r w:rsidRPr="00D72BBC">
        <w:rPr>
          <w:rFonts w:ascii="Arial Narrow" w:hAnsi="Arial Narrow"/>
        </w:rPr>
        <w:t>.</w:t>
      </w:r>
    </w:p>
    <w:p w14:paraId="38537574" w14:textId="77777777" w:rsidR="00C21D58" w:rsidRPr="00D72BBC" w:rsidRDefault="00C21D58" w:rsidP="00C21D58">
      <w:pPr>
        <w:pStyle w:val="Odlomakpopisa"/>
        <w:numPr>
          <w:ilvl w:val="1"/>
          <w:numId w:val="247"/>
        </w:numPr>
        <w:tabs>
          <w:tab w:val="left" w:pos="564"/>
        </w:tabs>
        <w:spacing w:before="112" w:line="228" w:lineRule="auto"/>
        <w:ind w:right="707" w:firstLine="0"/>
        <w:rPr>
          <w:rFonts w:ascii="Arial Narrow" w:hAnsi="Arial Narrow"/>
        </w:rPr>
      </w:pPr>
      <w:r w:rsidRPr="00D72BBC">
        <w:rPr>
          <w:rFonts w:ascii="Arial Narrow" w:hAnsi="Arial Narrow"/>
          <w:spacing w:val="-2"/>
        </w:rPr>
        <w:t>Pri</w:t>
      </w:r>
      <w:r w:rsidRPr="00D72BBC">
        <w:rPr>
          <w:rFonts w:ascii="Arial Narrow" w:hAnsi="Arial Narrow"/>
          <w:spacing w:val="-9"/>
        </w:rPr>
        <w:t xml:space="preserve"> </w:t>
      </w:r>
      <w:proofErr w:type="spellStart"/>
      <w:r w:rsidRPr="00D72BBC">
        <w:rPr>
          <w:rFonts w:ascii="Arial Narrow" w:hAnsi="Arial Narrow"/>
          <w:spacing w:val="-2"/>
        </w:rPr>
        <w:t>planiranju</w:t>
      </w:r>
      <w:proofErr w:type="spellEnd"/>
      <w:r w:rsidRPr="00D72BBC">
        <w:rPr>
          <w:rFonts w:ascii="Arial Narrow" w:hAnsi="Arial Narrow"/>
          <w:spacing w:val="-9"/>
        </w:rPr>
        <w:t xml:space="preserve"> </w:t>
      </w:r>
      <w:r w:rsidRPr="00D72BBC">
        <w:rPr>
          <w:rFonts w:ascii="Arial Narrow" w:hAnsi="Arial Narrow"/>
          <w:spacing w:val="-2"/>
        </w:rPr>
        <w:t>i</w:t>
      </w:r>
      <w:r w:rsidRPr="00D72BBC">
        <w:rPr>
          <w:rFonts w:ascii="Arial Narrow" w:hAnsi="Arial Narrow"/>
          <w:spacing w:val="-9"/>
        </w:rPr>
        <w:t xml:space="preserve"> </w:t>
      </w:r>
      <w:proofErr w:type="spellStart"/>
      <w:r w:rsidRPr="00D72BBC">
        <w:rPr>
          <w:rFonts w:ascii="Arial Narrow" w:hAnsi="Arial Narrow"/>
          <w:spacing w:val="-2"/>
        </w:rPr>
        <w:t>izgradnji</w:t>
      </w:r>
      <w:proofErr w:type="spellEnd"/>
      <w:r w:rsidRPr="00D72BBC">
        <w:rPr>
          <w:rFonts w:ascii="Arial Narrow" w:hAnsi="Arial Narrow"/>
          <w:spacing w:val="-9"/>
        </w:rPr>
        <w:t xml:space="preserve"> </w:t>
      </w:r>
      <w:proofErr w:type="spellStart"/>
      <w:r w:rsidRPr="00D72BBC">
        <w:rPr>
          <w:rFonts w:ascii="Arial Narrow" w:hAnsi="Arial Narrow"/>
          <w:spacing w:val="-2"/>
        </w:rPr>
        <w:t>cestovnih</w:t>
      </w:r>
      <w:proofErr w:type="spellEnd"/>
      <w:r w:rsidRPr="00D72BBC">
        <w:rPr>
          <w:rFonts w:ascii="Arial Narrow" w:hAnsi="Arial Narrow"/>
          <w:spacing w:val="-9"/>
        </w:rPr>
        <w:t xml:space="preserve"> </w:t>
      </w:r>
      <w:r w:rsidRPr="00D72BBC">
        <w:rPr>
          <w:rFonts w:ascii="Arial Narrow" w:hAnsi="Arial Narrow"/>
          <w:spacing w:val="-2"/>
        </w:rPr>
        <w:t>i</w:t>
      </w:r>
      <w:r w:rsidRPr="00D72BBC">
        <w:rPr>
          <w:rFonts w:ascii="Arial Narrow" w:hAnsi="Arial Narrow"/>
          <w:spacing w:val="-9"/>
        </w:rPr>
        <w:t xml:space="preserve"> </w:t>
      </w:r>
      <w:proofErr w:type="spellStart"/>
      <w:r w:rsidRPr="00D72BBC">
        <w:rPr>
          <w:rFonts w:ascii="Arial Narrow" w:hAnsi="Arial Narrow"/>
          <w:spacing w:val="-2"/>
        </w:rPr>
        <w:t>željezničkih</w:t>
      </w:r>
      <w:proofErr w:type="spellEnd"/>
      <w:r w:rsidRPr="00D72BBC">
        <w:rPr>
          <w:rFonts w:ascii="Arial Narrow" w:hAnsi="Arial Narrow"/>
          <w:spacing w:val="-9"/>
        </w:rPr>
        <w:t xml:space="preserve"> </w:t>
      </w:r>
      <w:proofErr w:type="spellStart"/>
      <w:r w:rsidRPr="00D72BBC">
        <w:rPr>
          <w:rFonts w:ascii="Arial Narrow" w:hAnsi="Arial Narrow"/>
          <w:spacing w:val="-2"/>
        </w:rPr>
        <w:t>građevina</w:t>
      </w:r>
      <w:proofErr w:type="spellEnd"/>
      <w:r w:rsidRPr="00D72BBC">
        <w:rPr>
          <w:rFonts w:ascii="Arial Narrow" w:hAnsi="Arial Narrow"/>
          <w:spacing w:val="-9"/>
        </w:rPr>
        <w:t xml:space="preserve"> </w:t>
      </w:r>
      <w:proofErr w:type="spellStart"/>
      <w:r w:rsidRPr="00D72BBC">
        <w:rPr>
          <w:rFonts w:ascii="Arial Narrow" w:hAnsi="Arial Narrow"/>
          <w:spacing w:val="-2"/>
        </w:rPr>
        <w:t>potrebno</w:t>
      </w:r>
      <w:proofErr w:type="spellEnd"/>
      <w:r w:rsidRPr="00D72BBC">
        <w:rPr>
          <w:rFonts w:ascii="Arial Narrow" w:hAnsi="Arial Narrow"/>
          <w:spacing w:val="-9"/>
        </w:rPr>
        <w:t xml:space="preserve"> </w:t>
      </w:r>
      <w:r w:rsidRPr="00D72BBC">
        <w:rPr>
          <w:rFonts w:ascii="Arial Narrow" w:hAnsi="Arial Narrow"/>
          <w:spacing w:val="-2"/>
        </w:rPr>
        <w:t>je</w:t>
      </w:r>
      <w:r w:rsidRPr="00D72BBC">
        <w:rPr>
          <w:rFonts w:ascii="Arial Narrow" w:hAnsi="Arial Narrow"/>
          <w:spacing w:val="-9"/>
        </w:rPr>
        <w:t xml:space="preserve"> </w:t>
      </w:r>
      <w:proofErr w:type="spellStart"/>
      <w:r w:rsidRPr="00D72BBC">
        <w:rPr>
          <w:rFonts w:ascii="Arial Narrow" w:hAnsi="Arial Narrow"/>
          <w:spacing w:val="-2"/>
        </w:rPr>
        <w:t>planirati</w:t>
      </w:r>
      <w:proofErr w:type="spellEnd"/>
      <w:r w:rsidRPr="00D72BBC">
        <w:rPr>
          <w:rFonts w:ascii="Arial Narrow" w:hAnsi="Arial Narrow"/>
          <w:spacing w:val="-9"/>
        </w:rPr>
        <w:t xml:space="preserve"> </w:t>
      </w:r>
      <w:proofErr w:type="spellStart"/>
      <w:r w:rsidRPr="00D72BBC">
        <w:rPr>
          <w:rFonts w:ascii="Arial Narrow" w:hAnsi="Arial Narrow"/>
          <w:spacing w:val="-2"/>
        </w:rPr>
        <w:t>polaganje</w:t>
      </w:r>
      <w:proofErr w:type="spellEnd"/>
      <w:r w:rsidRPr="00D72BBC">
        <w:rPr>
          <w:rFonts w:ascii="Arial Narrow" w:hAnsi="Arial Narrow"/>
          <w:spacing w:val="-9"/>
        </w:rPr>
        <w:t xml:space="preserve"> </w:t>
      </w:r>
      <w:proofErr w:type="spellStart"/>
      <w:r w:rsidRPr="00D72BBC">
        <w:rPr>
          <w:rFonts w:ascii="Arial Narrow" w:hAnsi="Arial Narrow"/>
          <w:spacing w:val="-2"/>
        </w:rPr>
        <w:t>cijevi</w:t>
      </w:r>
      <w:proofErr w:type="spellEnd"/>
      <w:r w:rsidRPr="00D72BBC">
        <w:rPr>
          <w:rFonts w:ascii="Arial Narrow" w:hAnsi="Arial Narrow"/>
          <w:spacing w:val="-2"/>
        </w:rPr>
        <w:t xml:space="preserve"> </w:t>
      </w:r>
      <w:r w:rsidRPr="00D72BBC">
        <w:rPr>
          <w:rFonts w:ascii="Arial Narrow" w:hAnsi="Arial Narrow"/>
        </w:rPr>
        <w:t xml:space="preserve">za </w:t>
      </w:r>
      <w:proofErr w:type="spellStart"/>
      <w:r w:rsidRPr="00D72BBC">
        <w:rPr>
          <w:rFonts w:ascii="Arial Narrow" w:hAnsi="Arial Narrow"/>
        </w:rPr>
        <w:t>telekomunikacijske</w:t>
      </w:r>
      <w:proofErr w:type="spellEnd"/>
      <w:r w:rsidRPr="00D72BBC">
        <w:rPr>
          <w:rFonts w:ascii="Arial Narrow" w:hAnsi="Arial Narrow"/>
        </w:rPr>
        <w:t xml:space="preserve"> </w:t>
      </w:r>
      <w:proofErr w:type="spellStart"/>
      <w:r w:rsidRPr="00D72BBC">
        <w:rPr>
          <w:rFonts w:ascii="Arial Narrow" w:hAnsi="Arial Narrow"/>
        </w:rPr>
        <w:t>kablove</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razmještaj</w:t>
      </w:r>
      <w:proofErr w:type="spellEnd"/>
      <w:r w:rsidRPr="00D72BBC">
        <w:rPr>
          <w:rFonts w:ascii="Arial Narrow" w:hAnsi="Arial Narrow"/>
        </w:rPr>
        <w:t xml:space="preserve"> </w:t>
      </w:r>
      <w:proofErr w:type="spellStart"/>
      <w:r w:rsidRPr="00D72BBC">
        <w:rPr>
          <w:rFonts w:ascii="Arial Narrow" w:hAnsi="Arial Narrow"/>
        </w:rPr>
        <w:t>antenske</w:t>
      </w:r>
      <w:proofErr w:type="spellEnd"/>
      <w:r w:rsidRPr="00D72BBC">
        <w:rPr>
          <w:rFonts w:ascii="Arial Narrow" w:hAnsi="Arial Narrow"/>
        </w:rPr>
        <w:t xml:space="preserve"> </w:t>
      </w:r>
      <w:proofErr w:type="spellStart"/>
      <w:r w:rsidRPr="00D72BBC">
        <w:rPr>
          <w:rFonts w:ascii="Arial Narrow" w:hAnsi="Arial Narrow"/>
        </w:rPr>
        <w:t>mreže</w:t>
      </w:r>
      <w:proofErr w:type="spellEnd"/>
      <w:r w:rsidRPr="00D72BBC">
        <w:rPr>
          <w:rFonts w:ascii="Arial Narrow" w:hAnsi="Arial Narrow"/>
        </w:rPr>
        <w:t xml:space="preserve"> </w:t>
      </w:r>
      <w:proofErr w:type="spellStart"/>
      <w:r w:rsidRPr="00D72BBC">
        <w:rPr>
          <w:rFonts w:ascii="Arial Narrow" w:hAnsi="Arial Narrow"/>
        </w:rPr>
        <w:t>novih</w:t>
      </w:r>
      <w:proofErr w:type="spellEnd"/>
      <w:r w:rsidRPr="00D72BBC">
        <w:rPr>
          <w:rFonts w:ascii="Arial Narrow" w:hAnsi="Arial Narrow"/>
        </w:rPr>
        <w:t xml:space="preserve"> </w:t>
      </w:r>
      <w:proofErr w:type="spellStart"/>
      <w:r w:rsidRPr="00D72BBC">
        <w:rPr>
          <w:rFonts w:ascii="Arial Narrow" w:hAnsi="Arial Narrow"/>
        </w:rPr>
        <w:t>telekomunikacijskih</w:t>
      </w:r>
      <w:proofErr w:type="spellEnd"/>
      <w:r w:rsidRPr="00D72BBC">
        <w:rPr>
          <w:rFonts w:ascii="Arial Narrow" w:hAnsi="Arial Narrow"/>
        </w:rPr>
        <w:t xml:space="preserve"> </w:t>
      </w:r>
      <w:proofErr w:type="spellStart"/>
      <w:r w:rsidRPr="00D72BBC">
        <w:rPr>
          <w:rFonts w:ascii="Arial Narrow" w:hAnsi="Arial Narrow"/>
        </w:rPr>
        <w:t>tehnologija</w:t>
      </w:r>
      <w:proofErr w:type="spellEnd"/>
      <w:r w:rsidRPr="00D72BBC">
        <w:rPr>
          <w:rFonts w:ascii="Arial Narrow" w:hAnsi="Arial Narrow"/>
        </w:rPr>
        <w:t>.</w:t>
      </w:r>
      <w:r w:rsidRPr="00D72BBC">
        <w:rPr>
          <w:rFonts w:ascii="Arial Narrow" w:hAnsi="Arial Narrow"/>
          <w:spacing w:val="-12"/>
        </w:rPr>
        <w:t xml:space="preserve"> </w:t>
      </w:r>
      <w:r w:rsidRPr="00D72BBC">
        <w:rPr>
          <w:rFonts w:ascii="Arial Narrow" w:hAnsi="Arial Narrow"/>
        </w:rPr>
        <w:t>Za</w:t>
      </w:r>
      <w:r w:rsidRPr="00D72BBC">
        <w:rPr>
          <w:rFonts w:ascii="Arial Narrow" w:hAnsi="Arial Narrow"/>
          <w:spacing w:val="-12"/>
        </w:rPr>
        <w:t xml:space="preserve"> </w:t>
      </w:r>
      <w:proofErr w:type="spellStart"/>
      <w:r w:rsidRPr="00D72BBC">
        <w:rPr>
          <w:rFonts w:ascii="Arial Narrow" w:hAnsi="Arial Narrow"/>
        </w:rPr>
        <w:t>razvoj</w:t>
      </w:r>
      <w:proofErr w:type="spellEnd"/>
      <w:r w:rsidRPr="00D72BBC">
        <w:rPr>
          <w:rFonts w:ascii="Arial Narrow" w:hAnsi="Arial Narrow"/>
          <w:spacing w:val="-12"/>
        </w:rPr>
        <w:t xml:space="preserve"> </w:t>
      </w:r>
      <w:proofErr w:type="spellStart"/>
      <w:r w:rsidRPr="00D72BBC">
        <w:rPr>
          <w:rFonts w:ascii="Arial Narrow" w:hAnsi="Arial Narrow"/>
        </w:rPr>
        <w:t>naselja</w:t>
      </w:r>
      <w:proofErr w:type="spellEnd"/>
      <w:r w:rsidRPr="00D72BBC">
        <w:rPr>
          <w:rFonts w:ascii="Arial Narrow" w:hAnsi="Arial Narrow"/>
        </w:rPr>
        <w:t>,</w:t>
      </w:r>
      <w:r w:rsidRPr="00D72BBC">
        <w:rPr>
          <w:rFonts w:ascii="Arial Narrow" w:hAnsi="Arial Narrow"/>
          <w:spacing w:val="-12"/>
        </w:rPr>
        <w:t xml:space="preserve"> </w:t>
      </w:r>
      <w:proofErr w:type="spellStart"/>
      <w:r w:rsidRPr="00D72BBC">
        <w:rPr>
          <w:rFonts w:ascii="Arial Narrow" w:hAnsi="Arial Narrow"/>
        </w:rPr>
        <w:t>turističke</w:t>
      </w:r>
      <w:proofErr w:type="spellEnd"/>
      <w:r w:rsidRPr="00D72BBC">
        <w:rPr>
          <w:rFonts w:ascii="Arial Narrow" w:hAnsi="Arial Narrow"/>
          <w:spacing w:val="-12"/>
        </w:rPr>
        <w:t xml:space="preserve"> </w:t>
      </w:r>
      <w:proofErr w:type="spellStart"/>
      <w:r w:rsidRPr="00D72BBC">
        <w:rPr>
          <w:rFonts w:ascii="Arial Narrow" w:hAnsi="Arial Narrow"/>
        </w:rPr>
        <w:t>ponude</w:t>
      </w:r>
      <w:proofErr w:type="spellEnd"/>
      <w:r w:rsidRPr="00D72BBC">
        <w:rPr>
          <w:rFonts w:ascii="Arial Narrow" w:hAnsi="Arial Narrow"/>
        </w:rPr>
        <w:t>,</w:t>
      </w:r>
      <w:r w:rsidRPr="00D72BBC">
        <w:rPr>
          <w:rFonts w:ascii="Arial Narrow" w:hAnsi="Arial Narrow"/>
          <w:spacing w:val="-12"/>
        </w:rPr>
        <w:t xml:space="preserve"> </w:t>
      </w:r>
      <w:proofErr w:type="spellStart"/>
      <w:r w:rsidRPr="00D72BBC">
        <w:rPr>
          <w:rFonts w:ascii="Arial Narrow" w:hAnsi="Arial Narrow"/>
        </w:rPr>
        <w:t>uspostavljanje</w:t>
      </w:r>
      <w:proofErr w:type="spellEnd"/>
      <w:r w:rsidRPr="00D72BBC">
        <w:rPr>
          <w:rFonts w:ascii="Arial Narrow" w:hAnsi="Arial Narrow"/>
          <w:spacing w:val="-12"/>
        </w:rPr>
        <w:t xml:space="preserve"> </w:t>
      </w:r>
      <w:proofErr w:type="spellStart"/>
      <w:r w:rsidRPr="00D72BBC">
        <w:rPr>
          <w:rFonts w:ascii="Arial Narrow" w:hAnsi="Arial Narrow"/>
        </w:rPr>
        <w:t>visokog</w:t>
      </w:r>
      <w:proofErr w:type="spellEnd"/>
      <w:r w:rsidRPr="00D72BBC">
        <w:rPr>
          <w:rFonts w:ascii="Arial Narrow" w:hAnsi="Arial Narrow"/>
          <w:spacing w:val="-12"/>
        </w:rPr>
        <w:t xml:space="preserve"> </w:t>
      </w:r>
      <w:proofErr w:type="spellStart"/>
      <w:r w:rsidRPr="00D72BBC">
        <w:rPr>
          <w:rFonts w:ascii="Arial Narrow" w:hAnsi="Arial Narrow"/>
        </w:rPr>
        <w:t>stupnja</w:t>
      </w:r>
      <w:proofErr w:type="spellEnd"/>
      <w:r w:rsidRPr="00D72BBC">
        <w:rPr>
          <w:rFonts w:ascii="Arial Narrow" w:hAnsi="Arial Narrow"/>
          <w:spacing w:val="-12"/>
        </w:rPr>
        <w:t xml:space="preserve"> </w:t>
      </w:r>
      <w:proofErr w:type="spellStart"/>
      <w:r w:rsidRPr="00D72BBC">
        <w:rPr>
          <w:rFonts w:ascii="Arial Narrow" w:hAnsi="Arial Narrow"/>
        </w:rPr>
        <w:t>kontrole</w:t>
      </w:r>
      <w:proofErr w:type="spellEnd"/>
      <w:r w:rsidRPr="00D72BBC">
        <w:rPr>
          <w:rFonts w:ascii="Arial Narrow" w:hAnsi="Arial Narrow"/>
          <w:spacing w:val="-12"/>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upravljanja</w:t>
      </w:r>
      <w:proofErr w:type="spellEnd"/>
      <w:r w:rsidRPr="00D72BBC">
        <w:rPr>
          <w:rFonts w:ascii="Arial Narrow" w:hAnsi="Arial Narrow"/>
        </w:rPr>
        <w:t xml:space="preserve"> i dr. od </w:t>
      </w:r>
      <w:proofErr w:type="spellStart"/>
      <w:r w:rsidRPr="00D72BBC">
        <w:rPr>
          <w:rFonts w:ascii="Arial Narrow" w:hAnsi="Arial Narrow"/>
        </w:rPr>
        <w:t>izuzetne</w:t>
      </w:r>
      <w:proofErr w:type="spellEnd"/>
      <w:r w:rsidRPr="00D72BBC">
        <w:rPr>
          <w:rFonts w:ascii="Arial Narrow" w:hAnsi="Arial Narrow"/>
        </w:rPr>
        <w:t xml:space="preserve"> je </w:t>
      </w:r>
      <w:proofErr w:type="spellStart"/>
      <w:r w:rsidRPr="00D72BBC">
        <w:rPr>
          <w:rFonts w:ascii="Arial Narrow" w:hAnsi="Arial Narrow"/>
        </w:rPr>
        <w:t>važnosti</w:t>
      </w:r>
      <w:proofErr w:type="spellEnd"/>
      <w:r w:rsidRPr="00D72BBC">
        <w:rPr>
          <w:rFonts w:ascii="Arial Narrow" w:hAnsi="Arial Narrow"/>
        </w:rPr>
        <w:t xml:space="preserve"> </w:t>
      </w:r>
      <w:proofErr w:type="spellStart"/>
      <w:r w:rsidRPr="00D72BBC">
        <w:rPr>
          <w:rFonts w:ascii="Arial Narrow" w:hAnsi="Arial Narrow"/>
        </w:rPr>
        <w:t>poboljšati</w:t>
      </w:r>
      <w:proofErr w:type="spellEnd"/>
      <w:r w:rsidRPr="00D72BBC">
        <w:rPr>
          <w:rFonts w:ascii="Arial Narrow" w:hAnsi="Arial Narrow"/>
        </w:rPr>
        <w:t xml:space="preserve"> i </w:t>
      </w:r>
      <w:proofErr w:type="spellStart"/>
      <w:r w:rsidRPr="00D72BBC">
        <w:rPr>
          <w:rFonts w:ascii="Arial Narrow" w:hAnsi="Arial Narrow"/>
        </w:rPr>
        <w:t>obnoviti</w:t>
      </w:r>
      <w:proofErr w:type="spellEnd"/>
      <w:r w:rsidRPr="00D72BBC">
        <w:rPr>
          <w:rFonts w:ascii="Arial Narrow" w:hAnsi="Arial Narrow"/>
        </w:rPr>
        <w:t xml:space="preserve"> </w:t>
      </w:r>
      <w:proofErr w:type="spellStart"/>
      <w:r w:rsidRPr="00D72BBC">
        <w:rPr>
          <w:rFonts w:ascii="Arial Narrow" w:hAnsi="Arial Narrow"/>
        </w:rPr>
        <w:t>postojeću</w:t>
      </w:r>
      <w:proofErr w:type="spellEnd"/>
      <w:r w:rsidRPr="00D72BBC">
        <w:rPr>
          <w:rFonts w:ascii="Arial Narrow" w:hAnsi="Arial Narrow"/>
        </w:rPr>
        <w:t xml:space="preserve"> EKI,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predvidjeti</w:t>
      </w:r>
      <w:proofErr w:type="spellEnd"/>
      <w:r w:rsidRPr="00D72BBC">
        <w:rPr>
          <w:rFonts w:ascii="Arial Narrow" w:hAnsi="Arial Narrow"/>
        </w:rPr>
        <w:t xml:space="preserve"> </w:t>
      </w:r>
      <w:proofErr w:type="spellStart"/>
      <w:r w:rsidRPr="00D72BBC">
        <w:rPr>
          <w:rFonts w:ascii="Arial Narrow" w:hAnsi="Arial Narrow"/>
        </w:rPr>
        <w:t>izgradnju</w:t>
      </w:r>
      <w:proofErr w:type="spellEnd"/>
      <w:r w:rsidRPr="00D72BBC">
        <w:rPr>
          <w:rFonts w:ascii="Arial Narrow" w:hAnsi="Arial Narrow"/>
        </w:rPr>
        <w:t xml:space="preserve"> </w:t>
      </w:r>
      <w:proofErr w:type="spellStart"/>
      <w:r w:rsidRPr="00D72BBC">
        <w:rPr>
          <w:rFonts w:ascii="Arial Narrow" w:hAnsi="Arial Narrow"/>
        </w:rPr>
        <w:t>nove</w:t>
      </w:r>
      <w:proofErr w:type="spellEnd"/>
      <w:r w:rsidRPr="00D72BBC">
        <w:rPr>
          <w:rFonts w:ascii="Arial Narrow" w:hAnsi="Arial Narrow"/>
        </w:rPr>
        <w:t xml:space="preserve"> EKI na </w:t>
      </w:r>
      <w:proofErr w:type="spellStart"/>
      <w:r w:rsidRPr="00D72BBC">
        <w:rPr>
          <w:rFonts w:ascii="Arial Narrow" w:hAnsi="Arial Narrow"/>
        </w:rPr>
        <w:t>područjima</w:t>
      </w:r>
      <w:proofErr w:type="spellEnd"/>
      <w:r w:rsidRPr="00D72BBC">
        <w:rPr>
          <w:rFonts w:ascii="Arial Narrow" w:hAnsi="Arial Narrow"/>
        </w:rPr>
        <w:t xml:space="preserve"> na </w:t>
      </w:r>
      <w:proofErr w:type="spellStart"/>
      <w:r w:rsidRPr="00D72BBC">
        <w:rPr>
          <w:rFonts w:ascii="Arial Narrow" w:hAnsi="Arial Narrow"/>
        </w:rPr>
        <w:t>kojima</w:t>
      </w:r>
      <w:proofErr w:type="spellEnd"/>
      <w:r w:rsidRPr="00D72BBC">
        <w:rPr>
          <w:rFonts w:ascii="Arial Narrow" w:hAnsi="Arial Narrow"/>
        </w:rPr>
        <w:t xml:space="preserve"> se </w:t>
      </w:r>
      <w:proofErr w:type="spellStart"/>
      <w:r w:rsidRPr="00D72BBC">
        <w:rPr>
          <w:rFonts w:ascii="Arial Narrow" w:hAnsi="Arial Narrow"/>
        </w:rPr>
        <w:t>održavaju</w:t>
      </w:r>
      <w:proofErr w:type="spellEnd"/>
      <w:r w:rsidRPr="00D72BBC">
        <w:rPr>
          <w:rFonts w:ascii="Arial Narrow" w:hAnsi="Arial Narrow"/>
        </w:rPr>
        <w:t xml:space="preserve"> </w:t>
      </w:r>
      <w:proofErr w:type="spellStart"/>
      <w:r w:rsidRPr="00D72BBC">
        <w:rPr>
          <w:rFonts w:ascii="Arial Narrow" w:hAnsi="Arial Narrow"/>
        </w:rPr>
        <w:t>sportska</w:t>
      </w:r>
      <w:proofErr w:type="spellEnd"/>
      <w:r w:rsidRPr="00D72BBC">
        <w:rPr>
          <w:rFonts w:ascii="Arial Narrow" w:hAnsi="Arial Narrow"/>
        </w:rPr>
        <w:t xml:space="preserve"> </w:t>
      </w:r>
      <w:proofErr w:type="spellStart"/>
      <w:r w:rsidRPr="00D72BBC">
        <w:rPr>
          <w:rFonts w:ascii="Arial Narrow" w:hAnsi="Arial Narrow"/>
        </w:rPr>
        <w:t>natjecanja</w:t>
      </w:r>
      <w:proofErr w:type="spellEnd"/>
      <w:r w:rsidRPr="00D72BBC">
        <w:rPr>
          <w:rFonts w:ascii="Arial Narrow" w:hAnsi="Arial Narrow"/>
        </w:rPr>
        <w:t xml:space="preserve">, </w:t>
      </w:r>
      <w:proofErr w:type="spellStart"/>
      <w:r w:rsidRPr="00D72BBC">
        <w:rPr>
          <w:rFonts w:ascii="Arial Narrow" w:hAnsi="Arial Narrow"/>
        </w:rPr>
        <w:t>društvene</w:t>
      </w:r>
      <w:proofErr w:type="spellEnd"/>
      <w:r w:rsidRPr="00D72BBC">
        <w:rPr>
          <w:rFonts w:ascii="Arial Narrow" w:hAnsi="Arial Narrow"/>
        </w:rPr>
        <w:t xml:space="preserve"> </w:t>
      </w:r>
      <w:proofErr w:type="spellStart"/>
      <w:r w:rsidRPr="00D72BBC">
        <w:rPr>
          <w:rFonts w:ascii="Arial Narrow" w:hAnsi="Arial Narrow"/>
        </w:rPr>
        <w:t>aktivnosti</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na </w:t>
      </w:r>
      <w:proofErr w:type="spellStart"/>
      <w:r w:rsidRPr="00D72BBC">
        <w:rPr>
          <w:rFonts w:ascii="Arial Narrow" w:hAnsi="Arial Narrow"/>
        </w:rPr>
        <w:t>rubnim</w:t>
      </w:r>
      <w:proofErr w:type="spellEnd"/>
      <w:r w:rsidRPr="00D72BBC">
        <w:rPr>
          <w:rFonts w:ascii="Arial Narrow" w:hAnsi="Arial Narrow"/>
        </w:rPr>
        <w:t xml:space="preserve"> </w:t>
      </w:r>
      <w:proofErr w:type="spellStart"/>
      <w:r w:rsidRPr="00D72BBC">
        <w:rPr>
          <w:rFonts w:ascii="Arial Narrow" w:hAnsi="Arial Narrow"/>
        </w:rPr>
        <w:t>područjima</w:t>
      </w:r>
      <w:proofErr w:type="spellEnd"/>
      <w:r w:rsidRPr="00D72BBC">
        <w:rPr>
          <w:rFonts w:ascii="Arial Narrow" w:hAnsi="Arial Narrow"/>
        </w:rPr>
        <w:t xml:space="preserve"> PP u </w:t>
      </w:r>
      <w:proofErr w:type="spellStart"/>
      <w:r w:rsidRPr="00D72BBC">
        <w:rPr>
          <w:rFonts w:ascii="Arial Narrow" w:hAnsi="Arial Narrow"/>
        </w:rPr>
        <w:t>sklopu</w:t>
      </w:r>
      <w:proofErr w:type="spellEnd"/>
      <w:r w:rsidRPr="00D72BBC">
        <w:rPr>
          <w:rFonts w:ascii="Arial Narrow" w:hAnsi="Arial Narrow"/>
        </w:rPr>
        <w:t xml:space="preserve"> </w:t>
      </w:r>
      <w:proofErr w:type="spellStart"/>
      <w:r w:rsidRPr="00D72BBC">
        <w:rPr>
          <w:rFonts w:ascii="Arial Narrow" w:hAnsi="Arial Narrow"/>
        </w:rPr>
        <w:t>osiguravanja</w:t>
      </w:r>
      <w:proofErr w:type="spellEnd"/>
      <w:r w:rsidRPr="00D72BBC">
        <w:rPr>
          <w:rFonts w:ascii="Arial Narrow" w:hAnsi="Arial Narrow"/>
        </w:rPr>
        <w:t xml:space="preserve"> </w:t>
      </w:r>
      <w:proofErr w:type="spellStart"/>
      <w:r w:rsidRPr="00D72BBC">
        <w:rPr>
          <w:rFonts w:ascii="Arial Narrow" w:hAnsi="Arial Narrow"/>
        </w:rPr>
        <w:t>suvremenog</w:t>
      </w:r>
      <w:proofErr w:type="spellEnd"/>
      <w:r w:rsidRPr="00D72BBC">
        <w:rPr>
          <w:rFonts w:ascii="Arial Narrow" w:hAnsi="Arial Narrow"/>
        </w:rPr>
        <w:t xml:space="preserve"> </w:t>
      </w:r>
      <w:proofErr w:type="spellStart"/>
      <w:r w:rsidRPr="00D72BBC">
        <w:rPr>
          <w:rFonts w:ascii="Arial Narrow" w:hAnsi="Arial Narrow"/>
        </w:rPr>
        <w:t>infrastrukturnog</w:t>
      </w:r>
      <w:proofErr w:type="spellEnd"/>
      <w:r w:rsidRPr="00D72BBC">
        <w:rPr>
          <w:rFonts w:ascii="Arial Narrow" w:hAnsi="Arial Narrow"/>
        </w:rPr>
        <w:t xml:space="preserve"> </w:t>
      </w:r>
      <w:proofErr w:type="spellStart"/>
      <w:r w:rsidRPr="00D72BBC">
        <w:rPr>
          <w:rFonts w:ascii="Arial Narrow" w:hAnsi="Arial Narrow"/>
          <w:spacing w:val="-2"/>
        </w:rPr>
        <w:t>standarda</w:t>
      </w:r>
      <w:proofErr w:type="spellEnd"/>
      <w:r w:rsidRPr="00D72BBC">
        <w:rPr>
          <w:rFonts w:ascii="Arial Narrow" w:hAnsi="Arial Narrow"/>
          <w:spacing w:val="-2"/>
        </w:rPr>
        <w:t>.</w:t>
      </w:r>
    </w:p>
    <w:p w14:paraId="74CDB5A2" w14:textId="77777777" w:rsidR="00C21D58" w:rsidRPr="00D72BBC" w:rsidRDefault="00C21D58" w:rsidP="00C21D58">
      <w:pPr>
        <w:pStyle w:val="Odlomakpopisa"/>
        <w:numPr>
          <w:ilvl w:val="1"/>
          <w:numId w:val="247"/>
        </w:numPr>
        <w:tabs>
          <w:tab w:val="left" w:pos="615"/>
        </w:tabs>
        <w:spacing w:before="111" w:line="228" w:lineRule="auto"/>
        <w:ind w:right="707" w:firstLine="0"/>
        <w:rPr>
          <w:rFonts w:ascii="Arial Narrow" w:hAnsi="Arial Narrow"/>
        </w:rPr>
      </w:pPr>
      <w:proofErr w:type="spellStart"/>
      <w:r w:rsidRPr="00D72BBC">
        <w:rPr>
          <w:rFonts w:ascii="Arial Narrow" w:hAnsi="Arial Narrow"/>
        </w:rPr>
        <w:t>Glavnu</w:t>
      </w:r>
      <w:proofErr w:type="spellEnd"/>
      <w:r w:rsidRPr="00D72BBC">
        <w:rPr>
          <w:rFonts w:ascii="Arial Narrow" w:hAnsi="Arial Narrow"/>
        </w:rPr>
        <w:t xml:space="preserve"> </w:t>
      </w:r>
      <w:proofErr w:type="spellStart"/>
      <w:r w:rsidRPr="00D72BBC">
        <w:rPr>
          <w:rFonts w:ascii="Arial Narrow" w:hAnsi="Arial Narrow"/>
        </w:rPr>
        <w:t>trasu</w:t>
      </w:r>
      <w:proofErr w:type="spellEnd"/>
      <w:r w:rsidRPr="00D72BBC">
        <w:rPr>
          <w:rFonts w:ascii="Arial Narrow" w:hAnsi="Arial Narrow"/>
        </w:rPr>
        <w:t xml:space="preserve"> </w:t>
      </w:r>
      <w:proofErr w:type="spellStart"/>
      <w:r w:rsidRPr="00D72BBC">
        <w:rPr>
          <w:rFonts w:ascii="Arial Narrow" w:hAnsi="Arial Narrow"/>
        </w:rPr>
        <w:t>novoplanirane</w:t>
      </w:r>
      <w:proofErr w:type="spellEnd"/>
      <w:r w:rsidRPr="00D72BBC">
        <w:rPr>
          <w:rFonts w:ascii="Arial Narrow" w:hAnsi="Arial Narrow"/>
        </w:rPr>
        <w:t xml:space="preserve"> KK </w:t>
      </w:r>
      <w:proofErr w:type="spellStart"/>
      <w:r w:rsidRPr="00D72BBC">
        <w:rPr>
          <w:rFonts w:ascii="Arial Narrow" w:hAnsi="Arial Narrow"/>
        </w:rPr>
        <w:t>treba</w:t>
      </w:r>
      <w:proofErr w:type="spellEnd"/>
      <w:r w:rsidRPr="00D72BBC">
        <w:rPr>
          <w:rFonts w:ascii="Arial Narrow" w:hAnsi="Arial Narrow"/>
        </w:rPr>
        <w:t xml:space="preserve"> </w:t>
      </w:r>
      <w:proofErr w:type="spellStart"/>
      <w:r w:rsidRPr="00D72BBC">
        <w:rPr>
          <w:rFonts w:ascii="Arial Narrow" w:hAnsi="Arial Narrow"/>
        </w:rPr>
        <w:t>usmjeriti</w:t>
      </w:r>
      <w:proofErr w:type="spellEnd"/>
      <w:r w:rsidRPr="00D72BBC">
        <w:rPr>
          <w:rFonts w:ascii="Arial Narrow" w:hAnsi="Arial Narrow"/>
        </w:rPr>
        <w:t xml:space="preserve"> na </w:t>
      </w:r>
      <w:proofErr w:type="spellStart"/>
      <w:r w:rsidRPr="00D72BBC">
        <w:rPr>
          <w:rFonts w:ascii="Arial Narrow" w:hAnsi="Arial Narrow"/>
        </w:rPr>
        <w:t>postojeću</w:t>
      </w:r>
      <w:proofErr w:type="spellEnd"/>
      <w:r w:rsidRPr="00D72BBC">
        <w:rPr>
          <w:rFonts w:ascii="Arial Narrow" w:hAnsi="Arial Narrow"/>
        </w:rPr>
        <w:t xml:space="preserve"> </w:t>
      </w:r>
      <w:proofErr w:type="spellStart"/>
      <w:r w:rsidRPr="00D72BBC">
        <w:rPr>
          <w:rFonts w:ascii="Arial Narrow" w:hAnsi="Arial Narrow"/>
        </w:rPr>
        <w:t>komutaciju</w:t>
      </w:r>
      <w:proofErr w:type="spellEnd"/>
      <w:r w:rsidRPr="00D72BBC">
        <w:rPr>
          <w:rFonts w:ascii="Arial Narrow" w:hAnsi="Arial Narrow"/>
        </w:rPr>
        <w:t xml:space="preserve">, </w:t>
      </w:r>
      <w:proofErr w:type="spellStart"/>
      <w:r w:rsidRPr="00D72BBC">
        <w:rPr>
          <w:rFonts w:ascii="Arial Narrow" w:hAnsi="Arial Narrow"/>
        </w:rPr>
        <w:t>treba</w:t>
      </w:r>
      <w:proofErr w:type="spellEnd"/>
      <w:r w:rsidRPr="00D72BBC">
        <w:rPr>
          <w:rFonts w:ascii="Arial Narrow" w:hAnsi="Arial Narrow"/>
        </w:rPr>
        <w:t xml:space="preserve"> </w:t>
      </w:r>
      <w:proofErr w:type="spellStart"/>
      <w:r w:rsidRPr="00D72BBC">
        <w:rPr>
          <w:rFonts w:ascii="Arial Narrow" w:hAnsi="Arial Narrow"/>
        </w:rPr>
        <w:t>predvidjeti</w:t>
      </w:r>
      <w:proofErr w:type="spellEnd"/>
      <w:r w:rsidRPr="00D72BBC">
        <w:rPr>
          <w:rFonts w:ascii="Arial Narrow" w:hAnsi="Arial Narrow"/>
        </w:rPr>
        <w:t xml:space="preserve"> </w:t>
      </w:r>
      <w:proofErr w:type="spellStart"/>
      <w:r w:rsidRPr="00D72BBC">
        <w:rPr>
          <w:rFonts w:ascii="Arial Narrow" w:hAnsi="Arial Narrow"/>
          <w:spacing w:val="-4"/>
        </w:rPr>
        <w:t>mogućnost</w:t>
      </w:r>
      <w:proofErr w:type="spellEnd"/>
      <w:r w:rsidRPr="00D72BBC">
        <w:rPr>
          <w:rFonts w:ascii="Arial Narrow" w:hAnsi="Arial Narrow"/>
          <w:spacing w:val="-4"/>
        </w:rPr>
        <w:t xml:space="preserve"> za </w:t>
      </w:r>
      <w:proofErr w:type="spellStart"/>
      <w:r w:rsidRPr="00D72BBC">
        <w:rPr>
          <w:rFonts w:ascii="Arial Narrow" w:hAnsi="Arial Narrow"/>
          <w:spacing w:val="-4"/>
        </w:rPr>
        <w:t>montažu</w:t>
      </w:r>
      <w:proofErr w:type="spellEnd"/>
      <w:r w:rsidRPr="00D72BBC">
        <w:rPr>
          <w:rFonts w:ascii="Arial Narrow" w:hAnsi="Arial Narrow"/>
          <w:spacing w:val="-4"/>
        </w:rPr>
        <w:t xml:space="preserve"> </w:t>
      </w:r>
      <w:proofErr w:type="spellStart"/>
      <w:r w:rsidRPr="00D72BBC">
        <w:rPr>
          <w:rFonts w:ascii="Arial Narrow" w:hAnsi="Arial Narrow"/>
          <w:spacing w:val="-4"/>
        </w:rPr>
        <w:t>komunikacijsko-distributivnih</w:t>
      </w:r>
      <w:proofErr w:type="spellEnd"/>
      <w:r w:rsidRPr="00D72BBC">
        <w:rPr>
          <w:rFonts w:ascii="Arial Narrow" w:hAnsi="Arial Narrow"/>
          <w:spacing w:val="-4"/>
        </w:rPr>
        <w:t xml:space="preserve"> </w:t>
      </w:r>
      <w:proofErr w:type="spellStart"/>
      <w:r w:rsidRPr="00D72BBC">
        <w:rPr>
          <w:rFonts w:ascii="Arial Narrow" w:hAnsi="Arial Narrow"/>
          <w:spacing w:val="-4"/>
        </w:rPr>
        <w:t>čvorova</w:t>
      </w:r>
      <w:proofErr w:type="spellEnd"/>
      <w:r w:rsidRPr="00D72BBC">
        <w:rPr>
          <w:rFonts w:ascii="Arial Narrow" w:hAnsi="Arial Narrow"/>
          <w:spacing w:val="-4"/>
        </w:rPr>
        <w:t xml:space="preserve"> </w:t>
      </w:r>
      <w:proofErr w:type="spellStart"/>
      <w:r w:rsidRPr="00D72BBC">
        <w:rPr>
          <w:rFonts w:ascii="Arial Narrow" w:hAnsi="Arial Narrow"/>
          <w:spacing w:val="-4"/>
        </w:rPr>
        <w:t>kabinetskog</w:t>
      </w:r>
      <w:proofErr w:type="spellEnd"/>
      <w:r w:rsidRPr="00D72BBC">
        <w:rPr>
          <w:rFonts w:ascii="Arial Narrow" w:hAnsi="Arial Narrow"/>
          <w:spacing w:val="-4"/>
        </w:rPr>
        <w:t xml:space="preserve"> </w:t>
      </w:r>
      <w:proofErr w:type="spellStart"/>
      <w:r w:rsidRPr="00D72BBC">
        <w:rPr>
          <w:rFonts w:ascii="Arial Narrow" w:hAnsi="Arial Narrow"/>
          <w:spacing w:val="-4"/>
        </w:rPr>
        <w:t>tipa</w:t>
      </w:r>
      <w:proofErr w:type="spellEnd"/>
      <w:r w:rsidRPr="00D72BBC">
        <w:rPr>
          <w:rFonts w:ascii="Arial Narrow" w:hAnsi="Arial Narrow"/>
          <w:spacing w:val="-4"/>
        </w:rPr>
        <w:t xml:space="preserve">, </w:t>
      </w:r>
      <w:proofErr w:type="spellStart"/>
      <w:r w:rsidRPr="00D72BBC">
        <w:rPr>
          <w:rFonts w:ascii="Arial Narrow" w:hAnsi="Arial Narrow"/>
          <w:spacing w:val="-4"/>
        </w:rPr>
        <w:t>dimenzija</w:t>
      </w:r>
      <w:proofErr w:type="spellEnd"/>
      <w:r w:rsidRPr="00D72BBC">
        <w:rPr>
          <w:rFonts w:ascii="Arial Narrow" w:hAnsi="Arial Narrow"/>
          <w:spacing w:val="-4"/>
        </w:rPr>
        <w:t xml:space="preserve"> 2x1x2 </w:t>
      </w:r>
      <w:r w:rsidRPr="00D72BBC">
        <w:rPr>
          <w:rFonts w:ascii="Arial Narrow" w:hAnsi="Arial Narrow"/>
        </w:rPr>
        <w:t xml:space="preserve">m za </w:t>
      </w:r>
      <w:proofErr w:type="spellStart"/>
      <w:r w:rsidRPr="00D72BBC">
        <w:rPr>
          <w:rFonts w:ascii="Arial Narrow" w:hAnsi="Arial Narrow"/>
        </w:rPr>
        <w:t>koju</w:t>
      </w:r>
      <w:proofErr w:type="spellEnd"/>
      <w:r w:rsidRPr="00D72BBC">
        <w:rPr>
          <w:rFonts w:ascii="Arial Narrow" w:hAnsi="Arial Narrow"/>
        </w:rPr>
        <w:t xml:space="preserve"> </w:t>
      </w:r>
      <w:proofErr w:type="spellStart"/>
      <w:r w:rsidRPr="00D72BBC">
        <w:rPr>
          <w:rFonts w:ascii="Arial Narrow" w:hAnsi="Arial Narrow"/>
        </w:rPr>
        <w:t>lokaciju</w:t>
      </w:r>
      <w:proofErr w:type="spellEnd"/>
      <w:r w:rsidRPr="00D72BBC">
        <w:rPr>
          <w:rFonts w:ascii="Arial Narrow" w:hAnsi="Arial Narrow"/>
        </w:rPr>
        <w:t xml:space="preserve"> je </w:t>
      </w:r>
      <w:proofErr w:type="spellStart"/>
      <w:r w:rsidRPr="00D72BBC">
        <w:rPr>
          <w:rFonts w:ascii="Arial Narrow" w:hAnsi="Arial Narrow"/>
        </w:rPr>
        <w:t>potreban</w:t>
      </w:r>
      <w:proofErr w:type="spellEnd"/>
      <w:r w:rsidRPr="00D72BBC">
        <w:rPr>
          <w:rFonts w:ascii="Arial Narrow" w:hAnsi="Arial Narrow"/>
        </w:rPr>
        <w:t xml:space="preserve"> EE </w:t>
      </w:r>
      <w:proofErr w:type="spellStart"/>
      <w:r w:rsidRPr="00D72BBC">
        <w:rPr>
          <w:rFonts w:ascii="Arial Narrow" w:hAnsi="Arial Narrow"/>
        </w:rPr>
        <w:t>priključak</w:t>
      </w:r>
      <w:proofErr w:type="spellEnd"/>
      <w:r w:rsidRPr="00D72BBC">
        <w:rPr>
          <w:rFonts w:ascii="Arial Narrow" w:hAnsi="Arial Narrow"/>
        </w:rPr>
        <w:t xml:space="preserve"> </w:t>
      </w:r>
      <w:proofErr w:type="spellStart"/>
      <w:r w:rsidRPr="00D72BBC">
        <w:rPr>
          <w:rFonts w:ascii="Arial Narrow" w:hAnsi="Arial Narrow"/>
        </w:rPr>
        <w:t>ali</w:t>
      </w:r>
      <w:proofErr w:type="spellEnd"/>
      <w:r w:rsidRPr="00D72BBC">
        <w:rPr>
          <w:rFonts w:ascii="Arial Narrow" w:hAnsi="Arial Narrow"/>
        </w:rPr>
        <w:t xml:space="preserve"> </w:t>
      </w: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w:t>
      </w:r>
      <w:proofErr w:type="spellStart"/>
      <w:r w:rsidRPr="00D72BBC">
        <w:rPr>
          <w:rFonts w:ascii="Arial Narrow" w:hAnsi="Arial Narrow"/>
        </w:rPr>
        <w:t>formirati</w:t>
      </w:r>
      <w:proofErr w:type="spellEnd"/>
      <w:r w:rsidRPr="00D72BBC">
        <w:rPr>
          <w:rFonts w:ascii="Arial Narrow" w:hAnsi="Arial Narrow"/>
        </w:rPr>
        <w:t xml:space="preserve"> </w:t>
      </w:r>
      <w:proofErr w:type="spellStart"/>
      <w:r w:rsidRPr="00D72BBC">
        <w:rPr>
          <w:rFonts w:ascii="Arial Narrow" w:hAnsi="Arial Narrow"/>
        </w:rPr>
        <w:t>zasebnu</w:t>
      </w:r>
      <w:proofErr w:type="spellEnd"/>
      <w:r w:rsidRPr="00D72BBC">
        <w:rPr>
          <w:rFonts w:ascii="Arial Narrow" w:hAnsi="Arial Narrow"/>
        </w:rPr>
        <w:t xml:space="preserve"> </w:t>
      </w:r>
      <w:proofErr w:type="spellStart"/>
      <w:r w:rsidRPr="00D72BBC">
        <w:rPr>
          <w:rFonts w:ascii="Arial Narrow" w:hAnsi="Arial Narrow"/>
        </w:rPr>
        <w:t>katastarsku</w:t>
      </w:r>
      <w:proofErr w:type="spellEnd"/>
      <w:r w:rsidRPr="00D72BBC">
        <w:rPr>
          <w:rFonts w:ascii="Arial Narrow" w:hAnsi="Arial Narrow"/>
        </w:rPr>
        <w:t xml:space="preserve"> </w:t>
      </w:r>
      <w:proofErr w:type="spellStart"/>
      <w:r w:rsidRPr="00D72BBC">
        <w:rPr>
          <w:rFonts w:ascii="Arial Narrow" w:hAnsi="Arial Narrow"/>
          <w:spacing w:val="-2"/>
        </w:rPr>
        <w:t>parcelu</w:t>
      </w:r>
      <w:proofErr w:type="spellEnd"/>
      <w:r w:rsidRPr="00D72BBC">
        <w:rPr>
          <w:rFonts w:ascii="Arial Narrow" w:hAnsi="Arial Narrow"/>
          <w:spacing w:val="-2"/>
        </w:rPr>
        <w:t>.</w:t>
      </w:r>
    </w:p>
    <w:p w14:paraId="12BE0788" w14:textId="77777777" w:rsidR="00C21D58" w:rsidRPr="00D72BBC" w:rsidRDefault="00C21D58" w:rsidP="00C21D58">
      <w:pPr>
        <w:pStyle w:val="Odlomakpopisa"/>
        <w:numPr>
          <w:ilvl w:val="1"/>
          <w:numId w:val="247"/>
        </w:numPr>
        <w:tabs>
          <w:tab w:val="left" w:pos="629"/>
        </w:tabs>
        <w:spacing w:before="112" w:line="228" w:lineRule="auto"/>
        <w:ind w:right="707" w:firstLine="0"/>
        <w:rPr>
          <w:rFonts w:ascii="Arial Narrow" w:hAnsi="Arial Narrow"/>
        </w:rPr>
      </w:pPr>
      <w:proofErr w:type="spellStart"/>
      <w:r w:rsidRPr="00D72BBC">
        <w:rPr>
          <w:rFonts w:ascii="Arial Narrow" w:hAnsi="Arial Narrow"/>
        </w:rPr>
        <w:t>Potrebno</w:t>
      </w:r>
      <w:proofErr w:type="spellEnd"/>
      <w:r w:rsidRPr="00D72BBC">
        <w:rPr>
          <w:rFonts w:ascii="Arial Narrow" w:hAnsi="Arial Narrow"/>
        </w:rPr>
        <w:t xml:space="preserve"> </w:t>
      </w:r>
      <w:proofErr w:type="spellStart"/>
      <w:r w:rsidRPr="00D72BBC">
        <w:rPr>
          <w:rFonts w:ascii="Arial Narrow" w:hAnsi="Arial Narrow"/>
        </w:rPr>
        <w:t>predvidjeti</w:t>
      </w:r>
      <w:proofErr w:type="spellEnd"/>
      <w:r w:rsidRPr="00D72BBC">
        <w:rPr>
          <w:rFonts w:ascii="Arial Narrow" w:hAnsi="Arial Narrow"/>
        </w:rPr>
        <w:t xml:space="preserve"> </w:t>
      </w:r>
      <w:proofErr w:type="spellStart"/>
      <w:r w:rsidRPr="00D72BBC">
        <w:rPr>
          <w:rFonts w:ascii="Arial Narrow" w:hAnsi="Arial Narrow"/>
        </w:rPr>
        <w:t>mogućnost</w:t>
      </w:r>
      <w:proofErr w:type="spellEnd"/>
      <w:r w:rsidRPr="00D72BBC">
        <w:rPr>
          <w:rFonts w:ascii="Arial Narrow" w:hAnsi="Arial Narrow"/>
        </w:rPr>
        <w:t xml:space="preserve"> za </w:t>
      </w:r>
      <w:proofErr w:type="spellStart"/>
      <w:r w:rsidRPr="00D72BBC">
        <w:rPr>
          <w:rFonts w:ascii="Arial Narrow" w:hAnsi="Arial Narrow"/>
        </w:rPr>
        <w:t>realizaciju</w:t>
      </w:r>
      <w:proofErr w:type="spellEnd"/>
      <w:r w:rsidRPr="00D72BBC">
        <w:rPr>
          <w:rFonts w:ascii="Arial Narrow" w:hAnsi="Arial Narrow"/>
        </w:rPr>
        <w:t xml:space="preserve"> </w:t>
      </w:r>
      <w:proofErr w:type="spellStart"/>
      <w:r w:rsidRPr="00D72BBC">
        <w:rPr>
          <w:rFonts w:ascii="Arial Narrow" w:hAnsi="Arial Narrow"/>
        </w:rPr>
        <w:t>zračne</w:t>
      </w:r>
      <w:proofErr w:type="spellEnd"/>
      <w:r w:rsidRPr="00D72BBC">
        <w:rPr>
          <w:rFonts w:ascii="Arial Narrow" w:hAnsi="Arial Narrow"/>
        </w:rPr>
        <w:t xml:space="preserve"> </w:t>
      </w:r>
      <w:proofErr w:type="spellStart"/>
      <w:r w:rsidRPr="00D72BBC">
        <w:rPr>
          <w:rFonts w:ascii="Arial Narrow" w:hAnsi="Arial Narrow"/>
        </w:rPr>
        <w:t>distributivne</w:t>
      </w:r>
      <w:proofErr w:type="spellEnd"/>
      <w:r w:rsidRPr="00D72BBC">
        <w:rPr>
          <w:rFonts w:ascii="Arial Narrow" w:hAnsi="Arial Narrow"/>
        </w:rPr>
        <w:t xml:space="preserve"> Cu i </w:t>
      </w:r>
      <w:proofErr w:type="spellStart"/>
      <w:r w:rsidRPr="00D72BBC">
        <w:rPr>
          <w:rFonts w:ascii="Arial Narrow" w:hAnsi="Arial Narrow"/>
        </w:rPr>
        <w:t>FTTx</w:t>
      </w:r>
      <w:proofErr w:type="spellEnd"/>
      <w:r w:rsidRPr="00D72BBC">
        <w:rPr>
          <w:rFonts w:ascii="Arial Narrow" w:hAnsi="Arial Narrow"/>
        </w:rPr>
        <w:t xml:space="preserve"> </w:t>
      </w:r>
      <w:proofErr w:type="spellStart"/>
      <w:r w:rsidRPr="00D72BBC">
        <w:rPr>
          <w:rFonts w:ascii="Arial Narrow" w:hAnsi="Arial Narrow"/>
        </w:rPr>
        <w:t>mreže</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zajedničko</w:t>
      </w:r>
      <w:proofErr w:type="spellEnd"/>
      <w:r w:rsidRPr="00D72BBC">
        <w:rPr>
          <w:rFonts w:ascii="Arial Narrow" w:hAnsi="Arial Narrow"/>
          <w:spacing w:val="-7"/>
        </w:rPr>
        <w:t xml:space="preserve"> </w:t>
      </w:r>
      <w:proofErr w:type="spellStart"/>
      <w:r w:rsidRPr="00D72BBC">
        <w:rPr>
          <w:rFonts w:ascii="Arial Narrow" w:hAnsi="Arial Narrow"/>
        </w:rPr>
        <w:t>korištenje</w:t>
      </w:r>
      <w:proofErr w:type="spellEnd"/>
      <w:r w:rsidRPr="00D72BBC">
        <w:rPr>
          <w:rFonts w:ascii="Arial Narrow" w:hAnsi="Arial Narrow"/>
          <w:spacing w:val="-7"/>
        </w:rPr>
        <w:t xml:space="preserve"> </w:t>
      </w:r>
      <w:proofErr w:type="spellStart"/>
      <w:r w:rsidRPr="00D72BBC">
        <w:rPr>
          <w:rFonts w:ascii="Arial Narrow" w:hAnsi="Arial Narrow"/>
        </w:rPr>
        <w:t>postojećih</w:t>
      </w:r>
      <w:proofErr w:type="spellEnd"/>
      <w:r w:rsidRPr="00D72BBC">
        <w:rPr>
          <w:rFonts w:ascii="Arial Narrow" w:hAnsi="Arial Narrow"/>
          <w:spacing w:val="-7"/>
        </w:rPr>
        <w:t xml:space="preserve"> </w:t>
      </w:r>
      <w:r w:rsidRPr="00D72BBC">
        <w:rPr>
          <w:rFonts w:ascii="Arial Narrow" w:hAnsi="Arial Narrow"/>
        </w:rPr>
        <w:t>EE</w:t>
      </w:r>
      <w:r w:rsidRPr="00D72BBC">
        <w:rPr>
          <w:rFonts w:ascii="Arial Narrow" w:hAnsi="Arial Narrow"/>
          <w:spacing w:val="-7"/>
        </w:rPr>
        <w:t xml:space="preserve"> </w:t>
      </w:r>
      <w:proofErr w:type="spellStart"/>
      <w:r w:rsidRPr="00D72BBC">
        <w:rPr>
          <w:rFonts w:ascii="Arial Narrow" w:hAnsi="Arial Narrow"/>
        </w:rPr>
        <w:t>stupova</w:t>
      </w:r>
      <w:proofErr w:type="spellEnd"/>
      <w:r w:rsidRPr="00D72BBC">
        <w:rPr>
          <w:rFonts w:ascii="Arial Narrow" w:hAnsi="Arial Narrow"/>
          <w:spacing w:val="-7"/>
        </w:rPr>
        <w:t xml:space="preserve"> </w:t>
      </w:r>
      <w:proofErr w:type="spellStart"/>
      <w:r w:rsidRPr="00D72BBC">
        <w:rPr>
          <w:rFonts w:ascii="Arial Narrow" w:hAnsi="Arial Narrow"/>
        </w:rPr>
        <w:t>kao</w:t>
      </w:r>
      <w:proofErr w:type="spellEnd"/>
      <w:r w:rsidRPr="00D72BBC">
        <w:rPr>
          <w:rFonts w:ascii="Arial Narrow" w:hAnsi="Arial Narrow"/>
          <w:spacing w:val="-7"/>
        </w:rPr>
        <w:t xml:space="preserve"> </w:t>
      </w:r>
      <w:r w:rsidRPr="00D72BBC">
        <w:rPr>
          <w:rFonts w:ascii="Arial Narrow" w:hAnsi="Arial Narrow"/>
        </w:rPr>
        <w:t>i</w:t>
      </w:r>
      <w:r w:rsidRPr="00D72BBC">
        <w:rPr>
          <w:rFonts w:ascii="Arial Narrow" w:hAnsi="Arial Narrow"/>
          <w:spacing w:val="-7"/>
        </w:rPr>
        <w:t xml:space="preserve"> </w:t>
      </w:r>
      <w:proofErr w:type="spellStart"/>
      <w:r w:rsidRPr="00D72BBC">
        <w:rPr>
          <w:rFonts w:ascii="Arial Narrow" w:hAnsi="Arial Narrow"/>
        </w:rPr>
        <w:t>ugradnju</w:t>
      </w:r>
      <w:proofErr w:type="spellEnd"/>
      <w:r w:rsidRPr="00D72BBC">
        <w:rPr>
          <w:rFonts w:ascii="Arial Narrow" w:hAnsi="Arial Narrow"/>
          <w:spacing w:val="-7"/>
        </w:rPr>
        <w:t xml:space="preserve"> </w:t>
      </w:r>
      <w:proofErr w:type="spellStart"/>
      <w:r w:rsidRPr="00D72BBC">
        <w:rPr>
          <w:rFonts w:ascii="Arial Narrow" w:hAnsi="Arial Narrow"/>
        </w:rPr>
        <w:t>novih</w:t>
      </w:r>
      <w:proofErr w:type="spellEnd"/>
      <w:r w:rsidRPr="00D72BBC">
        <w:rPr>
          <w:rFonts w:ascii="Arial Narrow" w:hAnsi="Arial Narrow"/>
          <w:spacing w:val="-7"/>
        </w:rPr>
        <w:t xml:space="preserve"> </w:t>
      </w:r>
      <w:r w:rsidRPr="00D72BBC">
        <w:rPr>
          <w:rFonts w:ascii="Arial Narrow" w:hAnsi="Arial Narrow"/>
        </w:rPr>
        <w:t>TK</w:t>
      </w:r>
      <w:r w:rsidRPr="00D72BBC">
        <w:rPr>
          <w:rFonts w:ascii="Arial Narrow" w:hAnsi="Arial Narrow"/>
          <w:spacing w:val="-7"/>
        </w:rPr>
        <w:t xml:space="preserve"> </w:t>
      </w:r>
      <w:proofErr w:type="spellStart"/>
      <w:r w:rsidRPr="00D72BBC">
        <w:rPr>
          <w:rFonts w:ascii="Arial Narrow" w:hAnsi="Arial Narrow"/>
        </w:rPr>
        <w:t>stupova</w:t>
      </w:r>
      <w:proofErr w:type="spellEnd"/>
      <w:r w:rsidRPr="00D72BBC">
        <w:rPr>
          <w:rFonts w:ascii="Arial Narrow" w:hAnsi="Arial Narrow"/>
        </w:rPr>
        <w:t>.</w:t>
      </w:r>
    </w:p>
    <w:p w14:paraId="1F33B3AA" w14:textId="77777777" w:rsidR="00C21D58" w:rsidRPr="00D72BBC" w:rsidRDefault="00C21D58" w:rsidP="00C21D58">
      <w:pPr>
        <w:pStyle w:val="Odlomakpopisa"/>
        <w:numPr>
          <w:ilvl w:val="1"/>
          <w:numId w:val="247"/>
        </w:numPr>
        <w:tabs>
          <w:tab w:val="left" w:pos="599"/>
        </w:tabs>
        <w:spacing w:before="113" w:line="228" w:lineRule="auto"/>
        <w:ind w:right="707" w:firstLine="0"/>
        <w:rPr>
          <w:rFonts w:ascii="Arial Narrow" w:hAnsi="Arial Narrow"/>
        </w:rPr>
      </w:pPr>
      <w:proofErr w:type="spellStart"/>
      <w:r w:rsidRPr="00D72BBC">
        <w:rPr>
          <w:rFonts w:ascii="Arial Narrow" w:hAnsi="Arial Narrow"/>
        </w:rPr>
        <w:t>Omogućiti</w:t>
      </w:r>
      <w:proofErr w:type="spellEnd"/>
      <w:r w:rsidRPr="00D72BBC">
        <w:rPr>
          <w:rFonts w:ascii="Arial Narrow" w:hAnsi="Arial Narrow"/>
        </w:rPr>
        <w:t xml:space="preserve"> </w:t>
      </w:r>
      <w:proofErr w:type="spellStart"/>
      <w:r w:rsidRPr="00D72BBC">
        <w:rPr>
          <w:rFonts w:ascii="Arial Narrow" w:hAnsi="Arial Narrow"/>
        </w:rPr>
        <w:t>korištenje</w:t>
      </w:r>
      <w:proofErr w:type="spellEnd"/>
      <w:r w:rsidRPr="00D72BBC">
        <w:rPr>
          <w:rFonts w:ascii="Arial Narrow" w:hAnsi="Arial Narrow"/>
        </w:rPr>
        <w:t xml:space="preserve"> </w:t>
      </w:r>
      <w:proofErr w:type="spellStart"/>
      <w:r w:rsidRPr="00D72BBC">
        <w:rPr>
          <w:rFonts w:ascii="Arial Narrow" w:hAnsi="Arial Narrow"/>
        </w:rPr>
        <w:t>javnih</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za </w:t>
      </w:r>
      <w:proofErr w:type="spellStart"/>
      <w:r w:rsidRPr="00D72BBC">
        <w:rPr>
          <w:rFonts w:ascii="Arial Narrow" w:hAnsi="Arial Narrow"/>
        </w:rPr>
        <w:t>postavu</w:t>
      </w:r>
      <w:proofErr w:type="spellEnd"/>
      <w:r w:rsidRPr="00D72BBC">
        <w:rPr>
          <w:rFonts w:ascii="Arial Narrow" w:hAnsi="Arial Narrow"/>
        </w:rPr>
        <w:t xml:space="preserve"> </w:t>
      </w:r>
      <w:proofErr w:type="spellStart"/>
      <w:r w:rsidRPr="00D72BBC">
        <w:rPr>
          <w:rFonts w:ascii="Arial Narrow" w:hAnsi="Arial Narrow"/>
        </w:rPr>
        <w:t>javnih</w:t>
      </w:r>
      <w:proofErr w:type="spellEnd"/>
      <w:r w:rsidRPr="00D72BBC">
        <w:rPr>
          <w:rFonts w:ascii="Arial Narrow" w:hAnsi="Arial Narrow"/>
        </w:rPr>
        <w:t xml:space="preserve"> </w:t>
      </w:r>
      <w:proofErr w:type="spellStart"/>
      <w:r w:rsidRPr="00D72BBC">
        <w:rPr>
          <w:rFonts w:ascii="Arial Narrow" w:hAnsi="Arial Narrow"/>
        </w:rPr>
        <w:t>telefonskih</w:t>
      </w:r>
      <w:proofErr w:type="spellEnd"/>
      <w:r w:rsidRPr="00D72BBC">
        <w:rPr>
          <w:rFonts w:ascii="Arial Narrow" w:hAnsi="Arial Narrow"/>
        </w:rPr>
        <w:t xml:space="preserve"> </w:t>
      </w:r>
      <w:proofErr w:type="spellStart"/>
      <w:r w:rsidRPr="00D72BBC">
        <w:rPr>
          <w:rFonts w:ascii="Arial Narrow" w:hAnsi="Arial Narrow"/>
        </w:rPr>
        <w:t>govornica</w:t>
      </w:r>
      <w:proofErr w:type="spellEnd"/>
      <w:r w:rsidRPr="00D72BBC">
        <w:rPr>
          <w:rFonts w:ascii="Arial Narrow" w:hAnsi="Arial Narrow"/>
        </w:rPr>
        <w:t xml:space="preserve"> (JTG) u </w:t>
      </w:r>
      <w:proofErr w:type="spellStart"/>
      <w:r w:rsidRPr="00D72BBC">
        <w:rPr>
          <w:rFonts w:ascii="Arial Narrow" w:hAnsi="Arial Narrow"/>
        </w:rPr>
        <w:t>svim</w:t>
      </w:r>
      <w:proofErr w:type="spellEnd"/>
      <w:r w:rsidRPr="00D72BBC">
        <w:rPr>
          <w:rFonts w:ascii="Arial Narrow" w:hAnsi="Arial Narrow"/>
        </w:rPr>
        <w:t xml:space="preserve"> </w:t>
      </w:r>
      <w:proofErr w:type="spellStart"/>
      <w:r w:rsidRPr="00D72BBC">
        <w:rPr>
          <w:rFonts w:ascii="Arial Narrow" w:hAnsi="Arial Narrow"/>
          <w:spacing w:val="-2"/>
        </w:rPr>
        <w:t>naseljima</w:t>
      </w:r>
      <w:proofErr w:type="spellEnd"/>
      <w:r w:rsidRPr="00D72BBC">
        <w:rPr>
          <w:rFonts w:ascii="Arial Narrow" w:hAnsi="Arial Narrow"/>
          <w:spacing w:val="-2"/>
        </w:rPr>
        <w:t>.</w:t>
      </w:r>
    </w:p>
    <w:p w14:paraId="1D8050A2" w14:textId="77777777" w:rsidR="00C21D58" w:rsidRPr="00D72BBC" w:rsidRDefault="00C21D58" w:rsidP="00C21D58">
      <w:pPr>
        <w:pStyle w:val="Odlomakpopisa"/>
        <w:numPr>
          <w:ilvl w:val="1"/>
          <w:numId w:val="247"/>
        </w:numPr>
        <w:tabs>
          <w:tab w:val="left" w:pos="585"/>
        </w:tabs>
        <w:spacing w:before="113" w:line="228" w:lineRule="auto"/>
        <w:ind w:right="707" w:firstLine="0"/>
        <w:rPr>
          <w:rFonts w:ascii="Arial Narrow" w:hAnsi="Arial Narrow"/>
        </w:rPr>
      </w:pPr>
      <w:proofErr w:type="spellStart"/>
      <w:r w:rsidRPr="00D72BBC">
        <w:rPr>
          <w:rFonts w:ascii="Arial Narrow" w:hAnsi="Arial Narrow"/>
        </w:rPr>
        <w:t>Omogućiti</w:t>
      </w:r>
      <w:proofErr w:type="spellEnd"/>
      <w:r w:rsidRPr="00D72BBC">
        <w:rPr>
          <w:rFonts w:ascii="Arial Narrow" w:hAnsi="Arial Narrow"/>
        </w:rPr>
        <w:t xml:space="preserve"> </w:t>
      </w:r>
      <w:proofErr w:type="spellStart"/>
      <w:r w:rsidRPr="00D72BBC">
        <w:rPr>
          <w:rFonts w:ascii="Arial Narrow" w:hAnsi="Arial Narrow"/>
        </w:rPr>
        <w:t>postavu</w:t>
      </w:r>
      <w:proofErr w:type="spellEnd"/>
      <w:r w:rsidRPr="00D72BBC">
        <w:rPr>
          <w:rFonts w:ascii="Arial Narrow" w:hAnsi="Arial Narrow"/>
        </w:rPr>
        <w:t xml:space="preserve"> 1 JTG </w:t>
      </w:r>
      <w:proofErr w:type="spellStart"/>
      <w:r w:rsidRPr="00D72BBC">
        <w:rPr>
          <w:rFonts w:ascii="Arial Narrow" w:hAnsi="Arial Narrow"/>
        </w:rPr>
        <w:t>prilagodene</w:t>
      </w:r>
      <w:proofErr w:type="spellEnd"/>
      <w:r w:rsidRPr="00D72BBC">
        <w:rPr>
          <w:rFonts w:ascii="Arial Narrow" w:hAnsi="Arial Narrow"/>
        </w:rPr>
        <w:t xml:space="preserve"> za </w:t>
      </w:r>
      <w:proofErr w:type="spellStart"/>
      <w:r w:rsidRPr="00D72BBC">
        <w:rPr>
          <w:rFonts w:ascii="Arial Narrow" w:hAnsi="Arial Narrow"/>
        </w:rPr>
        <w:t>potrebe</w:t>
      </w:r>
      <w:proofErr w:type="spellEnd"/>
      <w:r w:rsidRPr="00D72BBC">
        <w:rPr>
          <w:rFonts w:ascii="Arial Narrow" w:hAnsi="Arial Narrow"/>
        </w:rPr>
        <w:t xml:space="preserve"> </w:t>
      </w:r>
      <w:proofErr w:type="spellStart"/>
      <w:r w:rsidRPr="00D72BBC">
        <w:rPr>
          <w:rFonts w:ascii="Arial Narrow" w:hAnsi="Arial Narrow"/>
        </w:rPr>
        <w:t>osoba</w:t>
      </w:r>
      <w:proofErr w:type="spellEnd"/>
      <w:r w:rsidRPr="00D72BBC">
        <w:rPr>
          <w:rFonts w:ascii="Arial Narrow" w:hAnsi="Arial Narrow"/>
        </w:rPr>
        <w:t xml:space="preserve"> s </w:t>
      </w:r>
      <w:proofErr w:type="spellStart"/>
      <w:r w:rsidRPr="00D72BBC">
        <w:rPr>
          <w:rFonts w:ascii="Arial Narrow" w:hAnsi="Arial Narrow"/>
        </w:rPr>
        <w:t>invaliditetom</w:t>
      </w:r>
      <w:proofErr w:type="spellEnd"/>
      <w:r w:rsidRPr="00D72BBC">
        <w:rPr>
          <w:rFonts w:ascii="Arial Narrow" w:hAnsi="Arial Narrow"/>
        </w:rPr>
        <w:t xml:space="preserve"> (</w:t>
      </w:r>
      <w:proofErr w:type="spellStart"/>
      <w:r w:rsidRPr="00D72BBC">
        <w:rPr>
          <w:rFonts w:ascii="Arial Narrow" w:hAnsi="Arial Narrow"/>
        </w:rPr>
        <w:t>osigurati</w:t>
      </w:r>
      <w:proofErr w:type="spellEnd"/>
      <w:r w:rsidRPr="00D72BBC">
        <w:rPr>
          <w:rFonts w:ascii="Arial Narrow" w:hAnsi="Arial Narrow"/>
        </w:rPr>
        <w:t xml:space="preserve"> </w:t>
      </w:r>
      <w:proofErr w:type="spellStart"/>
      <w:r w:rsidRPr="00D72BBC">
        <w:rPr>
          <w:rFonts w:ascii="Arial Narrow" w:hAnsi="Arial Narrow"/>
        </w:rPr>
        <w:t>nesmetan</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spacing w:val="-12"/>
        </w:rPr>
        <w:t xml:space="preserve"> </w:t>
      </w:r>
      <w:r w:rsidRPr="00D72BBC">
        <w:rPr>
          <w:rFonts w:ascii="Arial Narrow" w:hAnsi="Arial Narrow"/>
        </w:rPr>
        <w:t>JTG</w:t>
      </w:r>
      <w:r w:rsidRPr="00D72BBC">
        <w:rPr>
          <w:rFonts w:ascii="Arial Narrow" w:hAnsi="Arial Narrow"/>
          <w:spacing w:val="-12"/>
        </w:rPr>
        <w:t xml:space="preserve"> </w:t>
      </w:r>
      <w:r w:rsidRPr="00D72BBC">
        <w:rPr>
          <w:rFonts w:ascii="Arial Narrow" w:hAnsi="Arial Narrow"/>
        </w:rPr>
        <w:t>bez</w:t>
      </w:r>
      <w:r w:rsidRPr="00D72BBC">
        <w:rPr>
          <w:rFonts w:ascii="Arial Narrow" w:hAnsi="Arial Narrow"/>
          <w:spacing w:val="-12"/>
        </w:rPr>
        <w:t xml:space="preserve"> </w:t>
      </w:r>
      <w:proofErr w:type="spellStart"/>
      <w:r w:rsidRPr="00D72BBC">
        <w:rPr>
          <w:rFonts w:ascii="Arial Narrow" w:hAnsi="Arial Narrow"/>
        </w:rPr>
        <w:t>zapreka</w:t>
      </w:r>
      <w:proofErr w:type="spellEnd"/>
      <w:r w:rsidRPr="00D72BBC">
        <w:rPr>
          <w:rFonts w:ascii="Arial Narrow" w:hAnsi="Arial Narrow"/>
          <w:spacing w:val="-12"/>
        </w:rPr>
        <w:t xml:space="preserve"> </w:t>
      </w:r>
      <w:r w:rsidRPr="00D72BBC">
        <w:rPr>
          <w:rFonts w:ascii="Arial Narrow" w:hAnsi="Arial Narrow"/>
        </w:rPr>
        <w:t>-</w:t>
      </w:r>
      <w:r w:rsidRPr="00D72BBC">
        <w:rPr>
          <w:rFonts w:ascii="Arial Narrow" w:hAnsi="Arial Narrow"/>
          <w:spacing w:val="-12"/>
        </w:rPr>
        <w:t xml:space="preserve"> </w:t>
      </w:r>
      <w:proofErr w:type="spellStart"/>
      <w:r w:rsidRPr="00D72BBC">
        <w:rPr>
          <w:rFonts w:ascii="Arial Narrow" w:hAnsi="Arial Narrow"/>
        </w:rPr>
        <w:t>stepenice</w:t>
      </w:r>
      <w:proofErr w:type="spellEnd"/>
      <w:r w:rsidRPr="00D72BBC">
        <w:rPr>
          <w:rFonts w:ascii="Arial Narrow" w:hAnsi="Arial Narrow"/>
        </w:rPr>
        <w:t>,</w:t>
      </w:r>
      <w:r w:rsidRPr="00D72BBC">
        <w:rPr>
          <w:rFonts w:ascii="Arial Narrow" w:hAnsi="Arial Narrow"/>
          <w:spacing w:val="-12"/>
        </w:rPr>
        <w:t xml:space="preserve"> </w:t>
      </w:r>
      <w:proofErr w:type="spellStart"/>
      <w:r w:rsidRPr="00D72BBC">
        <w:rPr>
          <w:rFonts w:ascii="Arial Narrow" w:hAnsi="Arial Narrow"/>
        </w:rPr>
        <w:t>stupići</w:t>
      </w:r>
      <w:proofErr w:type="spellEnd"/>
      <w:r w:rsidRPr="00D72BBC">
        <w:rPr>
          <w:rFonts w:ascii="Arial Narrow" w:hAnsi="Arial Narrow"/>
          <w:spacing w:val="-12"/>
        </w:rPr>
        <w:t xml:space="preserve"> </w:t>
      </w:r>
      <w:r w:rsidRPr="00D72BBC">
        <w:rPr>
          <w:rFonts w:ascii="Arial Narrow" w:hAnsi="Arial Narrow"/>
        </w:rPr>
        <w:t>i</w:t>
      </w:r>
      <w:r w:rsidRPr="00D72BBC">
        <w:rPr>
          <w:rFonts w:ascii="Arial Narrow" w:hAnsi="Arial Narrow"/>
          <w:spacing w:val="-12"/>
        </w:rPr>
        <w:t xml:space="preserve"> </w:t>
      </w:r>
      <w:proofErr w:type="spellStart"/>
      <w:r w:rsidRPr="00D72BBC">
        <w:rPr>
          <w:rFonts w:ascii="Arial Narrow" w:hAnsi="Arial Narrow"/>
        </w:rPr>
        <w:t>slične</w:t>
      </w:r>
      <w:proofErr w:type="spellEnd"/>
      <w:r w:rsidRPr="00D72BBC">
        <w:rPr>
          <w:rFonts w:ascii="Arial Narrow" w:hAnsi="Arial Narrow"/>
          <w:spacing w:val="-12"/>
        </w:rPr>
        <w:t xml:space="preserve"> </w:t>
      </w:r>
      <w:proofErr w:type="spellStart"/>
      <w:r w:rsidRPr="00D72BBC">
        <w:rPr>
          <w:rFonts w:ascii="Arial Narrow" w:hAnsi="Arial Narrow"/>
        </w:rPr>
        <w:t>barijere</w:t>
      </w:r>
      <w:proofErr w:type="spellEnd"/>
      <w:r w:rsidRPr="00D72BBC">
        <w:rPr>
          <w:rFonts w:ascii="Arial Narrow" w:hAnsi="Arial Narrow"/>
        </w:rPr>
        <w:t>).</w:t>
      </w:r>
      <w:r w:rsidRPr="00D72BBC">
        <w:rPr>
          <w:rFonts w:ascii="Arial Narrow" w:hAnsi="Arial Narrow"/>
          <w:spacing w:val="-12"/>
        </w:rPr>
        <w:t xml:space="preserve"> </w:t>
      </w:r>
      <w:r w:rsidRPr="00D72BBC">
        <w:rPr>
          <w:rFonts w:ascii="Arial Narrow" w:hAnsi="Arial Narrow"/>
        </w:rPr>
        <w:t>JTG</w:t>
      </w:r>
      <w:r w:rsidRPr="00D72BBC">
        <w:rPr>
          <w:rFonts w:ascii="Arial Narrow" w:hAnsi="Arial Narrow"/>
          <w:spacing w:val="-12"/>
        </w:rPr>
        <w:t xml:space="preserve"> </w:t>
      </w:r>
      <w:proofErr w:type="spellStart"/>
      <w:r w:rsidRPr="00D72BBC">
        <w:rPr>
          <w:rFonts w:ascii="Arial Narrow" w:hAnsi="Arial Narrow"/>
        </w:rPr>
        <w:t>smještaju</w:t>
      </w:r>
      <w:proofErr w:type="spellEnd"/>
      <w:r w:rsidRPr="00D72BBC">
        <w:rPr>
          <w:rFonts w:ascii="Arial Narrow" w:hAnsi="Arial Narrow"/>
          <w:spacing w:val="-12"/>
        </w:rPr>
        <w:t xml:space="preserve"> </w:t>
      </w:r>
      <w:r w:rsidRPr="00D72BBC">
        <w:rPr>
          <w:rFonts w:ascii="Arial Narrow" w:hAnsi="Arial Narrow"/>
        </w:rPr>
        <w:t>se</w:t>
      </w:r>
      <w:r w:rsidRPr="00D72BBC">
        <w:rPr>
          <w:rFonts w:ascii="Arial Narrow" w:hAnsi="Arial Narrow"/>
          <w:spacing w:val="-12"/>
        </w:rPr>
        <w:t xml:space="preserve"> </w:t>
      </w:r>
      <w:proofErr w:type="spellStart"/>
      <w:r w:rsidRPr="00D72BBC">
        <w:rPr>
          <w:rFonts w:ascii="Arial Narrow" w:hAnsi="Arial Narrow"/>
        </w:rPr>
        <w:t>prvenstveno</w:t>
      </w:r>
      <w:proofErr w:type="spellEnd"/>
      <w:r w:rsidRPr="00D72BBC">
        <w:rPr>
          <w:rFonts w:ascii="Arial Narrow" w:hAnsi="Arial Narrow"/>
          <w:spacing w:val="-12"/>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sadržaje</w:t>
      </w:r>
      <w:proofErr w:type="spellEnd"/>
      <w:r w:rsidRPr="00D72BBC">
        <w:rPr>
          <w:rFonts w:ascii="Arial Narrow" w:hAnsi="Arial Narrow"/>
          <w:spacing w:val="-8"/>
        </w:rPr>
        <w:t xml:space="preserve"> </w:t>
      </w:r>
      <w:proofErr w:type="spellStart"/>
      <w:r w:rsidRPr="00D72BBC">
        <w:rPr>
          <w:rFonts w:ascii="Arial Narrow" w:hAnsi="Arial Narrow"/>
        </w:rPr>
        <w:t>društvenih</w:t>
      </w:r>
      <w:proofErr w:type="spellEnd"/>
      <w:r w:rsidRPr="00D72BBC">
        <w:rPr>
          <w:rFonts w:ascii="Arial Narrow" w:hAnsi="Arial Narrow"/>
          <w:spacing w:val="-8"/>
        </w:rPr>
        <w:t xml:space="preserve"> </w:t>
      </w:r>
      <w:proofErr w:type="spellStart"/>
      <w:r w:rsidRPr="00D72BBC">
        <w:rPr>
          <w:rFonts w:ascii="Arial Narrow" w:hAnsi="Arial Narrow"/>
        </w:rPr>
        <w:t>djelatnosti</w:t>
      </w:r>
      <w:proofErr w:type="spellEnd"/>
      <w:r w:rsidRPr="00D72BBC">
        <w:rPr>
          <w:rFonts w:ascii="Arial Narrow" w:hAnsi="Arial Narrow"/>
          <w:spacing w:val="-8"/>
        </w:rPr>
        <w:t xml:space="preserve"> </w:t>
      </w:r>
      <w:r w:rsidRPr="00D72BBC">
        <w:rPr>
          <w:rFonts w:ascii="Arial Narrow" w:hAnsi="Arial Narrow"/>
        </w:rPr>
        <w:t>i</w:t>
      </w:r>
      <w:r w:rsidRPr="00D72BBC">
        <w:rPr>
          <w:rFonts w:ascii="Arial Narrow" w:hAnsi="Arial Narrow"/>
          <w:spacing w:val="-8"/>
        </w:rPr>
        <w:t xml:space="preserve"> </w:t>
      </w:r>
      <w:proofErr w:type="spellStart"/>
      <w:r w:rsidRPr="00D72BBC">
        <w:rPr>
          <w:rFonts w:ascii="Arial Narrow" w:hAnsi="Arial Narrow"/>
        </w:rPr>
        <w:t>glavna</w:t>
      </w:r>
      <w:proofErr w:type="spellEnd"/>
      <w:r w:rsidRPr="00D72BBC">
        <w:rPr>
          <w:rFonts w:ascii="Arial Narrow" w:hAnsi="Arial Narrow"/>
          <w:spacing w:val="-8"/>
        </w:rPr>
        <w:t xml:space="preserve"> </w:t>
      </w:r>
      <w:proofErr w:type="spellStart"/>
      <w:r w:rsidRPr="00D72BBC">
        <w:rPr>
          <w:rFonts w:ascii="Arial Narrow" w:hAnsi="Arial Narrow"/>
        </w:rPr>
        <w:t>prometna</w:t>
      </w:r>
      <w:proofErr w:type="spellEnd"/>
      <w:r w:rsidRPr="00D72BBC">
        <w:rPr>
          <w:rFonts w:ascii="Arial Narrow" w:hAnsi="Arial Narrow"/>
          <w:spacing w:val="-8"/>
        </w:rPr>
        <w:t xml:space="preserve"> </w:t>
      </w:r>
      <w:proofErr w:type="spellStart"/>
      <w:r w:rsidRPr="00D72BBC">
        <w:rPr>
          <w:rFonts w:ascii="Arial Narrow" w:hAnsi="Arial Narrow"/>
        </w:rPr>
        <w:t>raskrižja</w:t>
      </w:r>
      <w:proofErr w:type="spellEnd"/>
      <w:r w:rsidRPr="00D72BBC">
        <w:rPr>
          <w:rFonts w:ascii="Arial Narrow" w:hAnsi="Arial Narrow"/>
          <w:spacing w:val="-8"/>
        </w:rPr>
        <w:t xml:space="preserve"> </w:t>
      </w:r>
      <w:r w:rsidRPr="00D72BBC">
        <w:rPr>
          <w:rFonts w:ascii="Arial Narrow" w:hAnsi="Arial Narrow"/>
        </w:rPr>
        <w:t>u</w:t>
      </w:r>
      <w:r w:rsidRPr="00D72BBC">
        <w:rPr>
          <w:rFonts w:ascii="Arial Narrow" w:hAnsi="Arial Narrow"/>
          <w:spacing w:val="-8"/>
        </w:rPr>
        <w:t xml:space="preserve"> </w:t>
      </w:r>
      <w:proofErr w:type="spellStart"/>
      <w:r w:rsidRPr="00D72BBC">
        <w:rPr>
          <w:rFonts w:ascii="Arial Narrow" w:hAnsi="Arial Narrow"/>
        </w:rPr>
        <w:t>naseljima</w:t>
      </w:r>
      <w:proofErr w:type="spellEnd"/>
      <w:r w:rsidRPr="00D72BBC">
        <w:rPr>
          <w:rFonts w:ascii="Arial Narrow" w:hAnsi="Arial Narrow"/>
        </w:rPr>
        <w:t>.</w:t>
      </w:r>
    </w:p>
    <w:p w14:paraId="5EA22274" w14:textId="77777777" w:rsidR="00C21D58" w:rsidRPr="00D72BBC" w:rsidRDefault="00C21D58" w:rsidP="00C21D58">
      <w:pPr>
        <w:pStyle w:val="Odlomakpopisa"/>
        <w:numPr>
          <w:ilvl w:val="1"/>
          <w:numId w:val="247"/>
        </w:numPr>
        <w:tabs>
          <w:tab w:val="left" w:pos="612"/>
        </w:tabs>
        <w:spacing w:before="112" w:line="228" w:lineRule="auto"/>
        <w:ind w:right="707" w:firstLine="0"/>
        <w:rPr>
          <w:rFonts w:ascii="Arial Narrow" w:hAnsi="Arial Narrow"/>
        </w:rPr>
      </w:pPr>
      <w:proofErr w:type="spellStart"/>
      <w:r w:rsidRPr="00D72BBC">
        <w:rPr>
          <w:rFonts w:ascii="Arial Narrow" w:hAnsi="Arial Narrow"/>
        </w:rPr>
        <w:t>Uredbom</w:t>
      </w:r>
      <w:proofErr w:type="spellEnd"/>
      <w:r w:rsidRPr="00D72BBC">
        <w:rPr>
          <w:rFonts w:ascii="Arial Narrow" w:hAnsi="Arial Narrow"/>
        </w:rPr>
        <w:t xml:space="preserve"> o </w:t>
      </w:r>
      <w:proofErr w:type="spellStart"/>
      <w:r w:rsidRPr="00D72BBC">
        <w:rPr>
          <w:rFonts w:ascii="Arial Narrow" w:hAnsi="Arial Narrow"/>
        </w:rPr>
        <w:t>mjerilima</w:t>
      </w:r>
      <w:proofErr w:type="spellEnd"/>
      <w:r w:rsidRPr="00D72BBC">
        <w:rPr>
          <w:rFonts w:ascii="Arial Narrow" w:hAnsi="Arial Narrow"/>
        </w:rPr>
        <w:t xml:space="preserve"> </w:t>
      </w:r>
      <w:proofErr w:type="spellStart"/>
      <w:r w:rsidRPr="00D72BBC">
        <w:rPr>
          <w:rFonts w:ascii="Arial Narrow" w:hAnsi="Arial Narrow"/>
        </w:rPr>
        <w:t>razvoja</w:t>
      </w:r>
      <w:proofErr w:type="spellEnd"/>
      <w:r w:rsidRPr="00D72BBC">
        <w:rPr>
          <w:rFonts w:ascii="Arial Narrow" w:hAnsi="Arial Narrow"/>
        </w:rPr>
        <w:t xml:space="preserve"> </w:t>
      </w:r>
      <w:proofErr w:type="spellStart"/>
      <w:r w:rsidRPr="00D72BBC">
        <w:rPr>
          <w:rFonts w:ascii="Arial Narrow" w:hAnsi="Arial Narrow"/>
        </w:rPr>
        <w:t>elektroničke</w:t>
      </w:r>
      <w:proofErr w:type="spellEnd"/>
      <w:r w:rsidRPr="00D72BBC">
        <w:rPr>
          <w:rFonts w:ascii="Arial Narrow" w:hAnsi="Arial Narrow"/>
        </w:rPr>
        <w:t xml:space="preserve"> </w:t>
      </w:r>
      <w:proofErr w:type="spellStart"/>
      <w:r w:rsidRPr="00D72BBC">
        <w:rPr>
          <w:rFonts w:ascii="Arial Narrow" w:hAnsi="Arial Narrow"/>
        </w:rPr>
        <w:t>komunikacijske</w:t>
      </w:r>
      <w:proofErr w:type="spellEnd"/>
      <w:r w:rsidRPr="00D72BBC">
        <w:rPr>
          <w:rFonts w:ascii="Arial Narrow" w:hAnsi="Arial Narrow"/>
        </w:rPr>
        <w:t xml:space="preserve"> </w:t>
      </w:r>
      <w:proofErr w:type="spellStart"/>
      <w:r w:rsidRPr="00D72BBC">
        <w:rPr>
          <w:rFonts w:ascii="Arial Narrow" w:hAnsi="Arial Narrow"/>
        </w:rPr>
        <w:t>infrastrukture</w:t>
      </w:r>
      <w:proofErr w:type="spellEnd"/>
      <w:r w:rsidRPr="00D72BBC">
        <w:rPr>
          <w:rFonts w:ascii="Arial Narrow" w:hAnsi="Arial Narrow"/>
        </w:rPr>
        <w:t xml:space="preserve"> i </w:t>
      </w:r>
      <w:proofErr w:type="spellStart"/>
      <w:r w:rsidRPr="00D72BBC">
        <w:rPr>
          <w:rFonts w:ascii="Arial Narrow" w:hAnsi="Arial Narrow"/>
        </w:rPr>
        <w:t>druge</w:t>
      </w:r>
      <w:proofErr w:type="spellEnd"/>
      <w:r w:rsidRPr="00D72BBC">
        <w:rPr>
          <w:rFonts w:ascii="Arial Narrow" w:hAnsi="Arial Narrow"/>
        </w:rPr>
        <w:t xml:space="preserve"> </w:t>
      </w:r>
      <w:proofErr w:type="spellStart"/>
      <w:r w:rsidRPr="00D72BBC">
        <w:rPr>
          <w:rFonts w:ascii="Arial Narrow" w:hAnsi="Arial Narrow"/>
        </w:rPr>
        <w:t>povezane</w:t>
      </w:r>
      <w:proofErr w:type="spellEnd"/>
      <w:r w:rsidRPr="00D72BBC">
        <w:rPr>
          <w:rFonts w:ascii="Arial Narrow" w:hAnsi="Arial Narrow"/>
        </w:rPr>
        <w:t xml:space="preserve"> </w:t>
      </w:r>
      <w:proofErr w:type="spellStart"/>
      <w:r w:rsidRPr="00D72BBC">
        <w:rPr>
          <w:rFonts w:ascii="Arial Narrow" w:hAnsi="Arial Narrow"/>
        </w:rPr>
        <w:t>opreme</w:t>
      </w:r>
      <w:proofErr w:type="spellEnd"/>
      <w:r w:rsidRPr="00D72BBC">
        <w:rPr>
          <w:rFonts w:ascii="Arial Narrow" w:hAnsi="Arial Narrow"/>
        </w:rPr>
        <w:t xml:space="preserve"> (NN 42/25), </w:t>
      </w:r>
      <w:proofErr w:type="spellStart"/>
      <w:r w:rsidRPr="00D72BBC">
        <w:rPr>
          <w:rFonts w:ascii="Arial Narrow" w:hAnsi="Arial Narrow"/>
        </w:rPr>
        <w:t>koju</w:t>
      </w:r>
      <w:proofErr w:type="spellEnd"/>
      <w:r w:rsidRPr="00D72BBC">
        <w:rPr>
          <w:rFonts w:ascii="Arial Narrow" w:hAnsi="Arial Narrow"/>
        </w:rPr>
        <w:t xml:space="preserve"> je Vlada </w:t>
      </w:r>
      <w:proofErr w:type="spellStart"/>
      <w:r w:rsidRPr="00D72BBC">
        <w:rPr>
          <w:rFonts w:ascii="Arial Narrow" w:hAnsi="Arial Narrow"/>
        </w:rPr>
        <w:t>Republike</w:t>
      </w:r>
      <w:proofErr w:type="spellEnd"/>
      <w:r w:rsidRPr="00D72BBC">
        <w:rPr>
          <w:rFonts w:ascii="Arial Narrow" w:hAnsi="Arial Narrow"/>
        </w:rPr>
        <w:t xml:space="preserve"> </w:t>
      </w:r>
      <w:proofErr w:type="spellStart"/>
      <w:r w:rsidRPr="00D72BBC">
        <w:rPr>
          <w:rFonts w:ascii="Arial Narrow" w:hAnsi="Arial Narrow"/>
        </w:rPr>
        <w:t>Hrvatske</w:t>
      </w:r>
      <w:proofErr w:type="spellEnd"/>
      <w:r w:rsidRPr="00D72BBC">
        <w:rPr>
          <w:rFonts w:ascii="Arial Narrow" w:hAnsi="Arial Narrow"/>
        </w:rPr>
        <w:t xml:space="preserve"> </w:t>
      </w:r>
      <w:proofErr w:type="spellStart"/>
      <w:r w:rsidRPr="00D72BBC">
        <w:rPr>
          <w:rFonts w:ascii="Arial Narrow" w:hAnsi="Arial Narrow"/>
        </w:rPr>
        <w:t>donijela</w:t>
      </w:r>
      <w:proofErr w:type="spellEnd"/>
      <w:r w:rsidRPr="00D72BBC">
        <w:rPr>
          <w:rFonts w:ascii="Arial Narrow" w:hAnsi="Arial Narrow"/>
        </w:rPr>
        <w:t xml:space="preserve"> na </w:t>
      </w:r>
      <w:proofErr w:type="spellStart"/>
      <w:r w:rsidRPr="00D72BBC">
        <w:rPr>
          <w:rFonts w:ascii="Arial Narrow" w:hAnsi="Arial Narrow"/>
        </w:rPr>
        <w:t>temelju</w:t>
      </w:r>
      <w:proofErr w:type="spellEnd"/>
      <w:r w:rsidRPr="00D72BBC">
        <w:rPr>
          <w:rFonts w:ascii="Arial Narrow" w:hAnsi="Arial Narrow"/>
        </w:rPr>
        <w:t xml:space="preserve"> </w:t>
      </w:r>
      <w:proofErr w:type="spellStart"/>
      <w:r w:rsidRPr="00D72BBC">
        <w:rPr>
          <w:rFonts w:ascii="Arial Narrow" w:hAnsi="Arial Narrow"/>
        </w:rPr>
        <w:t>članka</w:t>
      </w:r>
      <w:proofErr w:type="spellEnd"/>
      <w:r w:rsidRPr="00D72BBC">
        <w:rPr>
          <w:rFonts w:ascii="Arial Narrow" w:hAnsi="Arial Narrow"/>
        </w:rPr>
        <w:t xml:space="preserve"> 25. </w:t>
      </w:r>
      <w:proofErr w:type="spellStart"/>
      <w:r w:rsidRPr="00D72BBC">
        <w:rPr>
          <w:rFonts w:ascii="Arial Narrow" w:hAnsi="Arial Narrow"/>
        </w:rPr>
        <w:t>stavka</w:t>
      </w:r>
      <w:proofErr w:type="spellEnd"/>
      <w:r w:rsidRPr="00D72BBC">
        <w:rPr>
          <w:rFonts w:ascii="Arial Narrow" w:hAnsi="Arial Narrow"/>
        </w:rPr>
        <w:t xml:space="preserve"> 3. </w:t>
      </w:r>
      <w:proofErr w:type="spellStart"/>
      <w:r w:rsidRPr="00D72BBC">
        <w:rPr>
          <w:rFonts w:ascii="Arial Narrow" w:hAnsi="Arial Narrow"/>
        </w:rPr>
        <w:t>Zakona</w:t>
      </w:r>
      <w:proofErr w:type="spellEnd"/>
      <w:r w:rsidRPr="00D72BBC">
        <w:rPr>
          <w:rFonts w:ascii="Arial Narrow" w:hAnsi="Arial Narrow"/>
        </w:rPr>
        <w:t xml:space="preserve"> o </w:t>
      </w:r>
      <w:proofErr w:type="spellStart"/>
      <w:r w:rsidRPr="00D72BBC">
        <w:rPr>
          <w:rFonts w:ascii="Arial Narrow" w:hAnsi="Arial Narrow"/>
        </w:rPr>
        <w:t>elektroničkim</w:t>
      </w:r>
      <w:proofErr w:type="spellEnd"/>
      <w:r w:rsidRPr="00D72BBC">
        <w:rPr>
          <w:rFonts w:ascii="Arial Narrow" w:hAnsi="Arial Narrow"/>
        </w:rPr>
        <w:t xml:space="preserve"> </w:t>
      </w:r>
      <w:proofErr w:type="spellStart"/>
      <w:r w:rsidRPr="00D72BBC">
        <w:rPr>
          <w:rFonts w:ascii="Arial Narrow" w:hAnsi="Arial Narrow"/>
        </w:rPr>
        <w:t>komunikacijama</w:t>
      </w:r>
      <w:proofErr w:type="spellEnd"/>
      <w:r w:rsidRPr="00D72BBC">
        <w:rPr>
          <w:rFonts w:ascii="Arial Narrow" w:hAnsi="Arial Narrow"/>
        </w:rPr>
        <w:t xml:space="preserve">, </w:t>
      </w:r>
      <w:proofErr w:type="spellStart"/>
      <w:r w:rsidRPr="00D72BBC">
        <w:rPr>
          <w:rFonts w:ascii="Arial Narrow" w:hAnsi="Arial Narrow"/>
        </w:rPr>
        <w:t>propisana</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mjerila</w:t>
      </w:r>
      <w:proofErr w:type="spellEnd"/>
      <w:r w:rsidRPr="00D72BBC">
        <w:rPr>
          <w:rFonts w:ascii="Arial Narrow" w:hAnsi="Arial Narrow"/>
        </w:rPr>
        <w:t xml:space="preserve"> </w:t>
      </w:r>
      <w:proofErr w:type="spellStart"/>
      <w:r w:rsidRPr="00D72BBC">
        <w:rPr>
          <w:rFonts w:ascii="Arial Narrow" w:hAnsi="Arial Narrow"/>
        </w:rPr>
        <w:t>razvoja</w:t>
      </w:r>
      <w:proofErr w:type="spellEnd"/>
      <w:r w:rsidRPr="00D72BBC">
        <w:rPr>
          <w:rFonts w:ascii="Arial Narrow" w:hAnsi="Arial Narrow"/>
        </w:rPr>
        <w:t xml:space="preserve"> </w:t>
      </w:r>
      <w:proofErr w:type="spellStart"/>
      <w:r w:rsidRPr="00D72BBC">
        <w:rPr>
          <w:rFonts w:ascii="Arial Narrow" w:hAnsi="Arial Narrow"/>
        </w:rPr>
        <w:t>elektroničke</w:t>
      </w:r>
      <w:proofErr w:type="spellEnd"/>
      <w:r w:rsidRPr="00D72BBC">
        <w:rPr>
          <w:rFonts w:ascii="Arial Narrow" w:hAnsi="Arial Narrow"/>
        </w:rPr>
        <w:t xml:space="preserve"> </w:t>
      </w:r>
      <w:proofErr w:type="spellStart"/>
      <w:r w:rsidRPr="00D72BBC">
        <w:rPr>
          <w:rFonts w:ascii="Arial Narrow" w:hAnsi="Arial Narrow"/>
        </w:rPr>
        <w:t>komunikacijske</w:t>
      </w:r>
      <w:proofErr w:type="spellEnd"/>
      <w:r w:rsidRPr="00D72BBC">
        <w:rPr>
          <w:rFonts w:ascii="Arial Narrow" w:hAnsi="Arial Narrow"/>
        </w:rPr>
        <w:t xml:space="preserve"> </w:t>
      </w:r>
      <w:proofErr w:type="spellStart"/>
      <w:r w:rsidRPr="00D72BBC">
        <w:rPr>
          <w:rFonts w:ascii="Arial Narrow" w:hAnsi="Arial Narrow"/>
        </w:rPr>
        <w:t>infrastrukture</w:t>
      </w:r>
      <w:proofErr w:type="spellEnd"/>
      <w:r w:rsidRPr="00D72BBC">
        <w:rPr>
          <w:rFonts w:ascii="Arial Narrow" w:hAnsi="Arial Narrow"/>
        </w:rPr>
        <w:t xml:space="preserve"> i </w:t>
      </w:r>
      <w:proofErr w:type="spellStart"/>
      <w:r w:rsidRPr="00D72BBC">
        <w:rPr>
          <w:rFonts w:ascii="Arial Narrow" w:hAnsi="Arial Narrow"/>
        </w:rPr>
        <w:t>druge</w:t>
      </w:r>
      <w:proofErr w:type="spellEnd"/>
      <w:r w:rsidRPr="00D72BBC">
        <w:rPr>
          <w:rFonts w:ascii="Arial Narrow" w:hAnsi="Arial Narrow"/>
        </w:rPr>
        <w:t xml:space="preserve"> </w:t>
      </w:r>
      <w:proofErr w:type="spellStart"/>
      <w:r w:rsidRPr="00D72BBC">
        <w:rPr>
          <w:rFonts w:ascii="Arial Narrow" w:hAnsi="Arial Narrow"/>
        </w:rPr>
        <w:t>povezane</w:t>
      </w:r>
      <w:proofErr w:type="spellEnd"/>
      <w:r w:rsidRPr="00D72BBC">
        <w:rPr>
          <w:rFonts w:ascii="Arial Narrow" w:hAnsi="Arial Narrow"/>
        </w:rPr>
        <w:t xml:space="preserve"> </w:t>
      </w:r>
      <w:proofErr w:type="spellStart"/>
      <w:r w:rsidRPr="00D72BBC">
        <w:rPr>
          <w:rFonts w:ascii="Arial Narrow" w:hAnsi="Arial Narrow"/>
        </w:rPr>
        <w:lastRenderedPageBreak/>
        <w:t>opreme</w:t>
      </w:r>
      <w:proofErr w:type="spellEnd"/>
      <w:r w:rsidRPr="00D72BBC">
        <w:rPr>
          <w:rFonts w:ascii="Arial Narrow" w:hAnsi="Arial Narrow"/>
        </w:rPr>
        <w:t xml:space="preserve">. </w:t>
      </w:r>
      <w:proofErr w:type="spellStart"/>
      <w:r w:rsidRPr="00D72BBC">
        <w:rPr>
          <w:rFonts w:ascii="Arial Narrow" w:hAnsi="Arial Narrow"/>
        </w:rPr>
        <w:t>Uredbom</w:t>
      </w:r>
      <w:proofErr w:type="spellEnd"/>
      <w:r w:rsidRPr="00D72BBC">
        <w:rPr>
          <w:rFonts w:ascii="Arial Narrow" w:hAnsi="Arial Narrow"/>
        </w:rPr>
        <w:t xml:space="preserve"> je </w:t>
      </w:r>
      <w:proofErr w:type="spellStart"/>
      <w:r w:rsidRPr="00D72BBC">
        <w:rPr>
          <w:rFonts w:ascii="Arial Narrow" w:hAnsi="Arial Narrow"/>
        </w:rPr>
        <w:t>utvrđeno</w:t>
      </w:r>
      <w:proofErr w:type="spellEnd"/>
      <w:r w:rsidRPr="00D72BBC">
        <w:rPr>
          <w:rFonts w:ascii="Arial Narrow" w:hAnsi="Arial Narrow"/>
        </w:rPr>
        <w:t xml:space="preserve"> da se </w:t>
      </w:r>
      <w:proofErr w:type="spellStart"/>
      <w:r w:rsidRPr="00D72BBC">
        <w:rPr>
          <w:rFonts w:ascii="Arial Narrow" w:hAnsi="Arial Narrow"/>
        </w:rPr>
        <w:t>gradnja</w:t>
      </w:r>
      <w:proofErr w:type="spellEnd"/>
      <w:r w:rsidRPr="00D72BBC">
        <w:rPr>
          <w:rFonts w:ascii="Arial Narrow" w:hAnsi="Arial Narrow"/>
        </w:rPr>
        <w:t xml:space="preserve"> </w:t>
      </w:r>
      <w:proofErr w:type="spellStart"/>
      <w:r w:rsidRPr="00D72BBC">
        <w:rPr>
          <w:rFonts w:ascii="Arial Narrow" w:hAnsi="Arial Narrow"/>
          <w:spacing w:val="-2"/>
        </w:rPr>
        <w:t>elektroničke</w:t>
      </w:r>
      <w:proofErr w:type="spellEnd"/>
      <w:r w:rsidRPr="00D72BBC">
        <w:rPr>
          <w:rFonts w:ascii="Arial Narrow" w:hAnsi="Arial Narrow"/>
          <w:spacing w:val="-6"/>
        </w:rPr>
        <w:t xml:space="preserve"> </w:t>
      </w:r>
      <w:proofErr w:type="spellStart"/>
      <w:r w:rsidRPr="00D72BBC">
        <w:rPr>
          <w:rFonts w:ascii="Arial Narrow" w:hAnsi="Arial Narrow"/>
          <w:spacing w:val="-2"/>
        </w:rPr>
        <w:t>komunikacijske</w:t>
      </w:r>
      <w:proofErr w:type="spellEnd"/>
      <w:r w:rsidRPr="00D72BBC">
        <w:rPr>
          <w:rFonts w:ascii="Arial Narrow" w:hAnsi="Arial Narrow"/>
          <w:spacing w:val="-6"/>
        </w:rPr>
        <w:t xml:space="preserve"> </w:t>
      </w:r>
      <w:proofErr w:type="spellStart"/>
      <w:r w:rsidRPr="00D72BBC">
        <w:rPr>
          <w:rFonts w:ascii="Arial Narrow" w:hAnsi="Arial Narrow"/>
          <w:spacing w:val="-2"/>
        </w:rPr>
        <w:t>infrastrukture</w:t>
      </w:r>
      <w:proofErr w:type="spellEnd"/>
      <w:r w:rsidRPr="00D72BBC">
        <w:rPr>
          <w:rFonts w:ascii="Arial Narrow" w:hAnsi="Arial Narrow"/>
          <w:spacing w:val="-6"/>
        </w:rPr>
        <w:t xml:space="preserve"> </w:t>
      </w:r>
      <w:r w:rsidRPr="00D72BBC">
        <w:rPr>
          <w:rFonts w:ascii="Arial Narrow" w:hAnsi="Arial Narrow"/>
          <w:spacing w:val="-2"/>
        </w:rPr>
        <w:t>i</w:t>
      </w:r>
      <w:r w:rsidRPr="00D72BBC">
        <w:rPr>
          <w:rFonts w:ascii="Arial Narrow" w:hAnsi="Arial Narrow"/>
          <w:spacing w:val="-6"/>
        </w:rPr>
        <w:t xml:space="preserve"> </w:t>
      </w:r>
      <w:proofErr w:type="spellStart"/>
      <w:r w:rsidRPr="00D72BBC">
        <w:rPr>
          <w:rFonts w:ascii="Arial Narrow" w:hAnsi="Arial Narrow"/>
          <w:spacing w:val="-2"/>
        </w:rPr>
        <w:t>druge</w:t>
      </w:r>
      <w:proofErr w:type="spellEnd"/>
      <w:r w:rsidRPr="00D72BBC">
        <w:rPr>
          <w:rFonts w:ascii="Arial Narrow" w:hAnsi="Arial Narrow"/>
          <w:spacing w:val="-6"/>
        </w:rPr>
        <w:t xml:space="preserve"> </w:t>
      </w:r>
      <w:proofErr w:type="spellStart"/>
      <w:r w:rsidRPr="00D72BBC">
        <w:rPr>
          <w:rFonts w:ascii="Arial Narrow" w:hAnsi="Arial Narrow"/>
          <w:spacing w:val="-2"/>
        </w:rPr>
        <w:t>povezane</w:t>
      </w:r>
      <w:proofErr w:type="spellEnd"/>
      <w:r w:rsidRPr="00D72BBC">
        <w:rPr>
          <w:rFonts w:ascii="Arial Narrow" w:hAnsi="Arial Narrow"/>
          <w:spacing w:val="-6"/>
        </w:rPr>
        <w:t xml:space="preserve"> </w:t>
      </w:r>
      <w:proofErr w:type="spellStart"/>
      <w:r w:rsidRPr="00D72BBC">
        <w:rPr>
          <w:rFonts w:ascii="Arial Narrow" w:hAnsi="Arial Narrow"/>
          <w:spacing w:val="-2"/>
        </w:rPr>
        <w:t>opreme</w:t>
      </w:r>
      <w:proofErr w:type="spellEnd"/>
      <w:r w:rsidRPr="00D72BBC">
        <w:rPr>
          <w:rFonts w:ascii="Arial Narrow" w:hAnsi="Arial Narrow"/>
          <w:spacing w:val="-6"/>
        </w:rPr>
        <w:t xml:space="preserve"> </w:t>
      </w:r>
      <w:proofErr w:type="spellStart"/>
      <w:r w:rsidRPr="00D72BBC">
        <w:rPr>
          <w:rFonts w:ascii="Arial Narrow" w:hAnsi="Arial Narrow"/>
          <w:spacing w:val="-2"/>
        </w:rPr>
        <w:t>planira</w:t>
      </w:r>
      <w:proofErr w:type="spellEnd"/>
      <w:r w:rsidRPr="00D72BBC">
        <w:rPr>
          <w:rFonts w:ascii="Arial Narrow" w:hAnsi="Arial Narrow"/>
          <w:spacing w:val="-2"/>
        </w:rPr>
        <w:t>,</w:t>
      </w:r>
      <w:r w:rsidRPr="00D72BBC">
        <w:rPr>
          <w:rFonts w:ascii="Arial Narrow" w:hAnsi="Arial Narrow"/>
          <w:spacing w:val="-6"/>
        </w:rPr>
        <w:t xml:space="preserve"> </w:t>
      </w:r>
      <w:r w:rsidRPr="00D72BBC">
        <w:rPr>
          <w:rFonts w:ascii="Arial Narrow" w:hAnsi="Arial Narrow"/>
          <w:spacing w:val="-2"/>
        </w:rPr>
        <w:t>u</w:t>
      </w:r>
      <w:r w:rsidRPr="00D72BBC">
        <w:rPr>
          <w:rFonts w:ascii="Arial Narrow" w:hAnsi="Arial Narrow"/>
          <w:spacing w:val="-6"/>
        </w:rPr>
        <w:t xml:space="preserve"> </w:t>
      </w:r>
      <w:proofErr w:type="spellStart"/>
      <w:r w:rsidRPr="00D72BBC">
        <w:rPr>
          <w:rFonts w:ascii="Arial Narrow" w:hAnsi="Arial Narrow"/>
          <w:spacing w:val="-2"/>
        </w:rPr>
        <w:t>načelu</w:t>
      </w:r>
      <w:proofErr w:type="spellEnd"/>
      <w:r w:rsidRPr="00D72BBC">
        <w:rPr>
          <w:rFonts w:ascii="Arial Narrow" w:hAnsi="Arial Narrow"/>
          <w:spacing w:val="-2"/>
        </w:rPr>
        <w:t>,</w:t>
      </w:r>
      <w:r w:rsidRPr="00D72BBC">
        <w:rPr>
          <w:rFonts w:ascii="Arial Narrow" w:hAnsi="Arial Narrow"/>
          <w:spacing w:val="-6"/>
        </w:rPr>
        <w:t xml:space="preserve"> </w:t>
      </w:r>
      <w:r w:rsidRPr="00D72BBC">
        <w:rPr>
          <w:rFonts w:ascii="Arial Narrow" w:hAnsi="Arial Narrow"/>
          <w:spacing w:val="-2"/>
        </w:rPr>
        <w:t>u</w:t>
      </w:r>
      <w:r w:rsidRPr="00D72BBC">
        <w:rPr>
          <w:rFonts w:ascii="Arial Narrow" w:hAnsi="Arial Narrow"/>
          <w:spacing w:val="-6"/>
        </w:rPr>
        <w:t xml:space="preserve"> </w:t>
      </w:r>
      <w:proofErr w:type="spellStart"/>
      <w:r w:rsidRPr="00D72BBC">
        <w:rPr>
          <w:rFonts w:ascii="Arial Narrow" w:hAnsi="Arial Narrow"/>
          <w:spacing w:val="-2"/>
        </w:rPr>
        <w:t>koridori</w:t>
      </w:r>
      <w:proofErr w:type="spellEnd"/>
      <w:r w:rsidRPr="00D72BBC">
        <w:rPr>
          <w:rFonts w:ascii="Arial Narrow" w:hAnsi="Arial Narrow"/>
          <w:spacing w:val="-2"/>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trasi</w:t>
      </w:r>
      <w:proofErr w:type="spellEnd"/>
      <w:r w:rsidRPr="00D72BBC">
        <w:rPr>
          <w:rFonts w:ascii="Arial Narrow" w:hAnsi="Arial Narrow"/>
        </w:rPr>
        <w:t xml:space="preserve"> </w:t>
      </w:r>
      <w:proofErr w:type="spellStart"/>
      <w:r w:rsidRPr="00D72BBC">
        <w:rPr>
          <w:rFonts w:ascii="Arial Narrow" w:hAnsi="Arial Narrow"/>
        </w:rPr>
        <w:t>komunalne</w:t>
      </w:r>
      <w:proofErr w:type="spellEnd"/>
      <w:r w:rsidRPr="00D72BBC">
        <w:rPr>
          <w:rFonts w:ascii="Arial Narrow" w:hAnsi="Arial Narrow"/>
        </w:rPr>
        <w:t xml:space="preserve"> </w:t>
      </w:r>
      <w:proofErr w:type="spellStart"/>
      <w:r w:rsidRPr="00D72BBC">
        <w:rPr>
          <w:rFonts w:ascii="Arial Narrow" w:hAnsi="Arial Narrow"/>
        </w:rPr>
        <w:t>infrastrukture</w:t>
      </w:r>
      <w:proofErr w:type="spellEnd"/>
      <w:r w:rsidRPr="00D72BBC">
        <w:rPr>
          <w:rFonts w:ascii="Arial Narrow" w:hAnsi="Arial Narrow"/>
        </w:rPr>
        <w:t xml:space="preserve"> </w:t>
      </w:r>
      <w:proofErr w:type="spellStart"/>
      <w:r w:rsidRPr="00D72BBC">
        <w:rPr>
          <w:rFonts w:ascii="Arial Narrow" w:hAnsi="Arial Narrow"/>
        </w:rPr>
        <w:t>što</w:t>
      </w:r>
      <w:proofErr w:type="spellEnd"/>
      <w:r w:rsidRPr="00D72BBC">
        <w:rPr>
          <w:rFonts w:ascii="Arial Narrow" w:hAnsi="Arial Narrow"/>
        </w:rPr>
        <w:t xml:space="preserve"> </w:t>
      </w:r>
      <w:proofErr w:type="spellStart"/>
      <w:r w:rsidRPr="00D72BBC">
        <w:rPr>
          <w:rFonts w:ascii="Arial Narrow" w:hAnsi="Arial Narrow"/>
        </w:rPr>
        <w:t>obuhvaća</w:t>
      </w:r>
      <w:proofErr w:type="spellEnd"/>
      <w:r w:rsidRPr="00D72BBC">
        <w:rPr>
          <w:rFonts w:ascii="Arial Narrow" w:hAnsi="Arial Narrow"/>
        </w:rPr>
        <w:t xml:space="preserve"> </w:t>
      </w:r>
      <w:proofErr w:type="spellStart"/>
      <w:r w:rsidRPr="00D72BBC">
        <w:rPr>
          <w:rFonts w:ascii="Arial Narrow" w:hAnsi="Arial Narrow"/>
        </w:rPr>
        <w:t>usklađenje</w:t>
      </w:r>
      <w:proofErr w:type="spellEnd"/>
      <w:r w:rsidRPr="00D72BBC">
        <w:rPr>
          <w:rFonts w:ascii="Arial Narrow" w:hAnsi="Arial Narrow"/>
        </w:rPr>
        <w:t xml:space="preserve"> </w:t>
      </w:r>
      <w:proofErr w:type="spellStart"/>
      <w:r w:rsidRPr="00D72BBC">
        <w:rPr>
          <w:rFonts w:ascii="Arial Narrow" w:hAnsi="Arial Narrow"/>
        </w:rPr>
        <w:t>planiranih</w:t>
      </w:r>
      <w:proofErr w:type="spellEnd"/>
      <w:r w:rsidRPr="00D72BBC">
        <w:rPr>
          <w:rFonts w:ascii="Arial Narrow" w:hAnsi="Arial Narrow"/>
        </w:rPr>
        <w:t xml:space="preserve"> </w:t>
      </w:r>
      <w:proofErr w:type="spellStart"/>
      <w:r w:rsidRPr="00D72BBC">
        <w:rPr>
          <w:rFonts w:ascii="Arial Narrow" w:hAnsi="Arial Narrow"/>
        </w:rPr>
        <w:t>trasa</w:t>
      </w:r>
      <w:proofErr w:type="spellEnd"/>
      <w:r w:rsidRPr="00D72BBC">
        <w:rPr>
          <w:rFonts w:ascii="Arial Narrow" w:hAnsi="Arial Narrow"/>
        </w:rPr>
        <w:t xml:space="preserve"> </w:t>
      </w:r>
      <w:proofErr w:type="spellStart"/>
      <w:r w:rsidRPr="00D72BBC">
        <w:rPr>
          <w:rFonts w:ascii="Arial Narrow" w:hAnsi="Arial Narrow"/>
        </w:rPr>
        <w:t>elektroničke</w:t>
      </w:r>
      <w:proofErr w:type="spellEnd"/>
      <w:r w:rsidRPr="00D72BBC">
        <w:rPr>
          <w:rFonts w:ascii="Arial Narrow" w:hAnsi="Arial Narrow"/>
        </w:rPr>
        <w:t xml:space="preserve"> </w:t>
      </w:r>
      <w:proofErr w:type="spellStart"/>
      <w:r w:rsidRPr="00D72BBC">
        <w:rPr>
          <w:rFonts w:ascii="Arial Narrow" w:hAnsi="Arial Narrow"/>
        </w:rPr>
        <w:t>infrastrukture</w:t>
      </w:r>
      <w:proofErr w:type="spellEnd"/>
      <w:r w:rsidRPr="00D72BBC">
        <w:rPr>
          <w:rFonts w:ascii="Arial Narrow" w:hAnsi="Arial Narrow"/>
        </w:rPr>
        <w:t xml:space="preserve"> i </w:t>
      </w:r>
      <w:proofErr w:type="spellStart"/>
      <w:r w:rsidRPr="00D72BBC">
        <w:rPr>
          <w:rFonts w:ascii="Arial Narrow" w:hAnsi="Arial Narrow"/>
        </w:rPr>
        <w:t>druge</w:t>
      </w:r>
      <w:proofErr w:type="spellEnd"/>
      <w:r w:rsidRPr="00D72BBC">
        <w:rPr>
          <w:rFonts w:ascii="Arial Narrow" w:hAnsi="Arial Narrow"/>
        </w:rPr>
        <w:t xml:space="preserve"> </w:t>
      </w:r>
      <w:proofErr w:type="spellStart"/>
      <w:r w:rsidRPr="00D72BBC">
        <w:rPr>
          <w:rFonts w:ascii="Arial Narrow" w:hAnsi="Arial Narrow"/>
        </w:rPr>
        <w:t>povezane</w:t>
      </w:r>
      <w:proofErr w:type="spellEnd"/>
      <w:r w:rsidRPr="00D72BBC">
        <w:rPr>
          <w:rFonts w:ascii="Arial Narrow" w:hAnsi="Arial Narrow"/>
        </w:rPr>
        <w:t xml:space="preserve"> </w:t>
      </w:r>
      <w:proofErr w:type="spellStart"/>
      <w:r w:rsidRPr="00D72BBC">
        <w:rPr>
          <w:rFonts w:ascii="Arial Narrow" w:hAnsi="Arial Narrow"/>
        </w:rPr>
        <w:t>opreme</w:t>
      </w:r>
      <w:proofErr w:type="spellEnd"/>
      <w:r w:rsidRPr="00D72BBC">
        <w:rPr>
          <w:rFonts w:ascii="Arial Narrow" w:hAnsi="Arial Narrow"/>
        </w:rPr>
        <w:t xml:space="preserve"> s </w:t>
      </w:r>
      <w:proofErr w:type="spellStart"/>
      <w:r w:rsidRPr="00D72BBC">
        <w:rPr>
          <w:rFonts w:ascii="Arial Narrow" w:hAnsi="Arial Narrow"/>
        </w:rPr>
        <w:t>trasama</w:t>
      </w:r>
      <w:proofErr w:type="spellEnd"/>
      <w:r w:rsidRPr="00D72BBC">
        <w:rPr>
          <w:rFonts w:ascii="Arial Narrow" w:hAnsi="Arial Narrow"/>
        </w:rPr>
        <w:t xml:space="preserve"> </w:t>
      </w:r>
      <w:proofErr w:type="spellStart"/>
      <w:r w:rsidRPr="00D72BBC">
        <w:rPr>
          <w:rFonts w:ascii="Arial Narrow" w:hAnsi="Arial Narrow"/>
        </w:rPr>
        <w:t>komunalne</w:t>
      </w:r>
      <w:proofErr w:type="spellEnd"/>
      <w:r w:rsidRPr="00D72BBC">
        <w:rPr>
          <w:rFonts w:ascii="Arial Narrow" w:hAnsi="Arial Narrow"/>
        </w:rPr>
        <w:t xml:space="preserve"> </w:t>
      </w:r>
      <w:proofErr w:type="spellStart"/>
      <w:r w:rsidRPr="00D72BBC">
        <w:rPr>
          <w:rFonts w:ascii="Arial Narrow" w:hAnsi="Arial Narrow"/>
        </w:rPr>
        <w:t>infrastrukture</w:t>
      </w:r>
      <w:proofErr w:type="spellEnd"/>
      <w:r w:rsidRPr="00D72BBC">
        <w:rPr>
          <w:rFonts w:ascii="Arial Narrow" w:hAnsi="Arial Narrow"/>
        </w:rPr>
        <w:t xml:space="preserve"> u </w:t>
      </w:r>
      <w:proofErr w:type="spellStart"/>
      <w:r w:rsidRPr="00D72BBC">
        <w:rPr>
          <w:rFonts w:ascii="Arial Narrow" w:hAnsi="Arial Narrow"/>
        </w:rPr>
        <w:t>odnosu</w:t>
      </w:r>
      <w:proofErr w:type="spellEnd"/>
      <w:r w:rsidRPr="00D72BBC">
        <w:rPr>
          <w:rFonts w:ascii="Arial Narrow" w:hAnsi="Arial Narrow"/>
        </w:rPr>
        <w:t xml:space="preserve"> na </w:t>
      </w:r>
      <w:proofErr w:type="spellStart"/>
      <w:r w:rsidRPr="00D72BBC">
        <w:rPr>
          <w:rFonts w:ascii="Arial Narrow" w:hAnsi="Arial Narrow"/>
        </w:rPr>
        <w:t>smještaj</w:t>
      </w:r>
      <w:proofErr w:type="spellEnd"/>
      <w:r w:rsidRPr="00D72BBC">
        <w:rPr>
          <w:rFonts w:ascii="Arial Narrow" w:hAnsi="Arial Narrow"/>
        </w:rPr>
        <w:t xml:space="preserve"> u </w:t>
      </w:r>
      <w:proofErr w:type="spellStart"/>
      <w:r w:rsidRPr="00D72BBC">
        <w:rPr>
          <w:rFonts w:ascii="Arial Narrow" w:hAnsi="Arial Narrow"/>
        </w:rPr>
        <w:t>prostoru</w:t>
      </w:r>
      <w:proofErr w:type="spellEnd"/>
      <w:r w:rsidRPr="00D72BBC">
        <w:rPr>
          <w:rFonts w:ascii="Arial Narrow" w:hAnsi="Arial Narrow"/>
        </w:rPr>
        <w:t xml:space="preserve"> i </w:t>
      </w:r>
      <w:proofErr w:type="spellStart"/>
      <w:r w:rsidRPr="00D72BBC">
        <w:rPr>
          <w:rFonts w:ascii="Arial Narrow" w:hAnsi="Arial Narrow"/>
        </w:rPr>
        <w:t>rokove</w:t>
      </w:r>
      <w:proofErr w:type="spellEnd"/>
      <w:r w:rsidRPr="00D72BBC">
        <w:rPr>
          <w:rFonts w:ascii="Arial Narrow" w:hAnsi="Arial Narrow"/>
        </w:rPr>
        <w:t xml:space="preserve"> </w:t>
      </w:r>
      <w:proofErr w:type="spellStart"/>
      <w:r w:rsidRPr="00D72BBC">
        <w:rPr>
          <w:rFonts w:ascii="Arial Narrow" w:hAnsi="Arial Narrow"/>
        </w:rPr>
        <w:t>gradnje</w:t>
      </w:r>
      <w:proofErr w:type="spellEnd"/>
      <w:r w:rsidRPr="00D72BBC">
        <w:rPr>
          <w:rFonts w:ascii="Arial Narrow" w:hAnsi="Arial Narrow"/>
        </w:rPr>
        <w:t>.</w:t>
      </w:r>
    </w:p>
    <w:p w14:paraId="0D10A08C" w14:textId="77777777" w:rsidR="00C21D58" w:rsidRPr="00D72BBC" w:rsidRDefault="00C21D58" w:rsidP="00C21D58">
      <w:pPr>
        <w:pStyle w:val="Naslov1"/>
        <w:numPr>
          <w:ilvl w:val="2"/>
          <w:numId w:val="207"/>
        </w:numPr>
        <w:tabs>
          <w:tab w:val="left" w:pos="3485"/>
        </w:tabs>
        <w:spacing w:before="103"/>
        <w:ind w:left="3485" w:hanging="722"/>
        <w:jc w:val="both"/>
        <w:rPr>
          <w:rFonts w:ascii="Arial Narrow" w:hAnsi="Arial Narrow"/>
          <w:sz w:val="22"/>
          <w:szCs w:val="22"/>
        </w:rPr>
      </w:pPr>
      <w:r w:rsidRPr="00D72BBC">
        <w:rPr>
          <w:rFonts w:ascii="Arial Narrow" w:hAnsi="Arial Narrow"/>
          <w:spacing w:val="-4"/>
          <w:sz w:val="22"/>
          <w:szCs w:val="22"/>
        </w:rPr>
        <w:t>Sustav</w:t>
      </w:r>
      <w:r w:rsidRPr="00D72BBC">
        <w:rPr>
          <w:rFonts w:ascii="Arial Narrow" w:hAnsi="Arial Narrow"/>
          <w:spacing w:val="-14"/>
          <w:sz w:val="22"/>
          <w:szCs w:val="22"/>
        </w:rPr>
        <w:t xml:space="preserve"> </w:t>
      </w:r>
      <w:r w:rsidRPr="00D72BBC">
        <w:rPr>
          <w:rFonts w:ascii="Arial Narrow" w:hAnsi="Arial Narrow"/>
          <w:spacing w:val="-4"/>
          <w:sz w:val="22"/>
          <w:szCs w:val="22"/>
        </w:rPr>
        <w:t>veza,</w:t>
      </w:r>
      <w:r w:rsidRPr="00D72BBC">
        <w:rPr>
          <w:rFonts w:ascii="Arial Narrow" w:hAnsi="Arial Narrow"/>
          <w:spacing w:val="-13"/>
          <w:sz w:val="22"/>
          <w:szCs w:val="22"/>
        </w:rPr>
        <w:t xml:space="preserve"> </w:t>
      </w:r>
      <w:r w:rsidRPr="00D72BBC">
        <w:rPr>
          <w:rFonts w:ascii="Arial Narrow" w:hAnsi="Arial Narrow"/>
          <w:spacing w:val="-4"/>
          <w:sz w:val="22"/>
          <w:szCs w:val="22"/>
        </w:rPr>
        <w:t>odašiljača</w:t>
      </w:r>
      <w:r w:rsidRPr="00D72BBC">
        <w:rPr>
          <w:rFonts w:ascii="Arial Narrow" w:hAnsi="Arial Narrow"/>
          <w:spacing w:val="-14"/>
          <w:sz w:val="22"/>
          <w:szCs w:val="22"/>
        </w:rPr>
        <w:t xml:space="preserve"> </w:t>
      </w:r>
      <w:r w:rsidRPr="00D72BBC">
        <w:rPr>
          <w:rFonts w:ascii="Arial Narrow" w:hAnsi="Arial Narrow"/>
          <w:spacing w:val="-4"/>
          <w:sz w:val="22"/>
          <w:szCs w:val="22"/>
        </w:rPr>
        <w:t>i</w:t>
      </w:r>
      <w:r w:rsidRPr="00D72BBC">
        <w:rPr>
          <w:rFonts w:ascii="Arial Narrow" w:hAnsi="Arial Narrow"/>
          <w:spacing w:val="-13"/>
          <w:sz w:val="22"/>
          <w:szCs w:val="22"/>
        </w:rPr>
        <w:t xml:space="preserve"> </w:t>
      </w:r>
      <w:r w:rsidRPr="00D72BBC">
        <w:rPr>
          <w:rFonts w:ascii="Arial Narrow" w:hAnsi="Arial Narrow"/>
          <w:spacing w:val="-4"/>
          <w:sz w:val="22"/>
          <w:szCs w:val="22"/>
        </w:rPr>
        <w:t>radara</w:t>
      </w:r>
    </w:p>
    <w:p w14:paraId="51EBDD9F" w14:textId="77777777" w:rsidR="00C21D58" w:rsidRPr="00D72BBC" w:rsidRDefault="00C21D58" w:rsidP="00C21D58">
      <w:pPr>
        <w:pStyle w:val="Tijeloteksta"/>
        <w:spacing w:before="205"/>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30.</w:t>
      </w:r>
    </w:p>
    <w:p w14:paraId="60A1F088" w14:textId="77777777" w:rsidR="00C21D58" w:rsidRPr="00D72BBC" w:rsidRDefault="00C21D58" w:rsidP="00C21D58">
      <w:pPr>
        <w:pStyle w:val="Tijeloteksta"/>
        <w:spacing w:before="224" w:line="228" w:lineRule="auto"/>
        <w:ind w:left="141" w:right="707"/>
        <w:rPr>
          <w:rFonts w:ascii="Arial Narrow" w:hAnsi="Arial Narrow"/>
        </w:rPr>
      </w:pPr>
      <w:r w:rsidRPr="00D72BBC">
        <w:rPr>
          <w:rFonts w:ascii="Arial Narrow" w:hAnsi="Arial Narrow"/>
          <w:spacing w:val="-4"/>
        </w:rPr>
        <w:t xml:space="preserve">(1) Područjem Općine Dubravica prolazi u kategoriji građevina od važnosti za Državu i Županiju, </w:t>
      </w:r>
      <w:r w:rsidRPr="00D72BBC">
        <w:rPr>
          <w:rFonts w:ascii="Arial Narrow" w:hAnsi="Arial Narrow"/>
        </w:rPr>
        <w:t>telekomunikacijska građevina - radijski koridor Sljeme - Kum (</w:t>
      </w:r>
      <w:proofErr w:type="spellStart"/>
      <w:r w:rsidRPr="00D72BBC">
        <w:rPr>
          <w:rFonts w:ascii="Arial Narrow" w:hAnsi="Arial Narrow"/>
        </w:rPr>
        <w:t>Slo</w:t>
      </w:r>
      <w:proofErr w:type="spellEnd"/>
      <w:r w:rsidRPr="00D72BBC">
        <w:rPr>
          <w:rFonts w:ascii="Arial Narrow" w:hAnsi="Arial Narrow"/>
        </w:rPr>
        <w:t>).</w:t>
      </w:r>
    </w:p>
    <w:p w14:paraId="3F956E18" w14:textId="77777777" w:rsidR="00C21D58" w:rsidRPr="00D72BBC" w:rsidRDefault="00C21D58" w:rsidP="00C21D58">
      <w:pPr>
        <w:pStyle w:val="Naslov1"/>
        <w:numPr>
          <w:ilvl w:val="1"/>
          <w:numId w:val="207"/>
        </w:numPr>
        <w:tabs>
          <w:tab w:val="left" w:pos="4186"/>
        </w:tabs>
        <w:ind w:left="4186" w:hanging="505"/>
        <w:jc w:val="left"/>
        <w:rPr>
          <w:rFonts w:ascii="Arial Narrow" w:hAnsi="Arial Narrow"/>
          <w:sz w:val="22"/>
          <w:szCs w:val="22"/>
        </w:rPr>
      </w:pPr>
      <w:r w:rsidRPr="00D72BBC">
        <w:rPr>
          <w:rFonts w:ascii="Arial Narrow" w:hAnsi="Arial Narrow"/>
          <w:sz w:val="22"/>
          <w:szCs w:val="22"/>
        </w:rPr>
        <w:t xml:space="preserve">Energetski </w:t>
      </w:r>
      <w:r w:rsidRPr="00D72BBC">
        <w:rPr>
          <w:rFonts w:ascii="Arial Narrow" w:hAnsi="Arial Narrow"/>
          <w:spacing w:val="-2"/>
          <w:sz w:val="22"/>
          <w:szCs w:val="22"/>
        </w:rPr>
        <w:t>sustav</w:t>
      </w:r>
    </w:p>
    <w:p w14:paraId="62AD5CA4" w14:textId="77777777" w:rsidR="00C21D58" w:rsidRPr="00D72BBC" w:rsidRDefault="00C21D58" w:rsidP="00C21D58">
      <w:pPr>
        <w:pStyle w:val="Odlomakpopisa"/>
        <w:numPr>
          <w:ilvl w:val="2"/>
          <w:numId w:val="207"/>
        </w:numPr>
        <w:tabs>
          <w:tab w:val="left" w:pos="721"/>
        </w:tabs>
        <w:spacing w:before="208"/>
        <w:ind w:left="721" w:right="565" w:hanging="722"/>
        <w:jc w:val="center"/>
        <w:rPr>
          <w:rFonts w:ascii="Arial Narrow" w:hAnsi="Arial Narrow"/>
        </w:rPr>
      </w:pPr>
      <w:r w:rsidRPr="00D72BBC">
        <w:rPr>
          <w:rFonts w:ascii="Arial Narrow" w:hAnsi="Arial Narrow"/>
        </w:rPr>
        <w:t xml:space="preserve">Nafta i </w:t>
      </w:r>
      <w:proofErr w:type="spellStart"/>
      <w:r w:rsidRPr="00D72BBC">
        <w:rPr>
          <w:rFonts w:ascii="Arial Narrow" w:hAnsi="Arial Narrow"/>
          <w:spacing w:val="-4"/>
        </w:rPr>
        <w:t>plin</w:t>
      </w:r>
      <w:proofErr w:type="spellEnd"/>
    </w:p>
    <w:p w14:paraId="2FC7FC2F" w14:textId="77777777" w:rsidR="00C21D58" w:rsidRPr="00D72BBC" w:rsidRDefault="00C21D58" w:rsidP="00C21D58">
      <w:pPr>
        <w:pStyle w:val="Tijeloteksta"/>
        <w:spacing w:before="205"/>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31.</w:t>
      </w:r>
    </w:p>
    <w:p w14:paraId="2622738A" w14:textId="77777777" w:rsidR="00C21D58" w:rsidRPr="00D72BBC" w:rsidRDefault="00C21D58" w:rsidP="00C21D58">
      <w:pPr>
        <w:pStyle w:val="Odlomakpopisa"/>
        <w:numPr>
          <w:ilvl w:val="0"/>
          <w:numId w:val="248"/>
        </w:numPr>
        <w:tabs>
          <w:tab w:val="left" w:pos="509"/>
        </w:tabs>
        <w:spacing w:before="224" w:line="228" w:lineRule="auto"/>
        <w:ind w:right="707" w:firstLine="0"/>
        <w:jc w:val="both"/>
        <w:rPr>
          <w:rFonts w:ascii="Arial Narrow" w:hAnsi="Arial Narrow"/>
        </w:rPr>
      </w:pPr>
      <w:r w:rsidRPr="00D72BBC">
        <w:rPr>
          <w:rFonts w:ascii="Arial Narrow" w:hAnsi="Arial Narrow"/>
        </w:rPr>
        <w:t xml:space="preserve">Trase, </w:t>
      </w:r>
      <w:proofErr w:type="spellStart"/>
      <w:r w:rsidRPr="00D72BBC">
        <w:rPr>
          <w:rFonts w:ascii="Arial Narrow" w:hAnsi="Arial Narrow"/>
        </w:rPr>
        <w:t>koridori</w:t>
      </w:r>
      <w:proofErr w:type="spellEnd"/>
      <w:r w:rsidRPr="00D72BBC">
        <w:rPr>
          <w:rFonts w:ascii="Arial Narrow" w:hAnsi="Arial Narrow"/>
        </w:rPr>
        <w:t xml:space="preserve"> i </w:t>
      </w:r>
      <w:proofErr w:type="spellStart"/>
      <w:r w:rsidRPr="00D72BBC">
        <w:rPr>
          <w:rFonts w:ascii="Arial Narrow" w:hAnsi="Arial Narrow"/>
        </w:rPr>
        <w:t>površine</w:t>
      </w:r>
      <w:proofErr w:type="spellEnd"/>
      <w:r w:rsidRPr="00D72BBC">
        <w:rPr>
          <w:rFonts w:ascii="Arial Narrow" w:hAnsi="Arial Narrow"/>
        </w:rPr>
        <w:t xml:space="preserve"> za </w:t>
      </w:r>
      <w:proofErr w:type="spellStart"/>
      <w:r w:rsidRPr="00D72BBC">
        <w:rPr>
          <w:rFonts w:ascii="Arial Narrow" w:hAnsi="Arial Narrow"/>
        </w:rPr>
        <w:t>infrastrukturnu</w:t>
      </w:r>
      <w:proofErr w:type="spellEnd"/>
      <w:r w:rsidRPr="00D72BBC">
        <w:rPr>
          <w:rFonts w:ascii="Arial Narrow" w:hAnsi="Arial Narrow"/>
        </w:rPr>
        <w:t xml:space="preserve"> </w:t>
      </w:r>
      <w:proofErr w:type="spellStart"/>
      <w:r w:rsidRPr="00D72BBC">
        <w:rPr>
          <w:rFonts w:ascii="Arial Narrow" w:hAnsi="Arial Narrow"/>
        </w:rPr>
        <w:t>mrežu</w:t>
      </w:r>
      <w:proofErr w:type="spellEnd"/>
      <w:r w:rsidRPr="00D72BBC">
        <w:rPr>
          <w:rFonts w:ascii="Arial Narrow" w:hAnsi="Arial Narrow"/>
        </w:rPr>
        <w:t xml:space="preserve"> </w:t>
      </w:r>
      <w:proofErr w:type="spellStart"/>
      <w:r w:rsidRPr="00D72BBC">
        <w:rPr>
          <w:rFonts w:ascii="Arial Narrow" w:hAnsi="Arial Narrow"/>
        </w:rPr>
        <w:t>plinovoda</w:t>
      </w:r>
      <w:proofErr w:type="spellEnd"/>
      <w:r w:rsidRPr="00D72BBC">
        <w:rPr>
          <w:rFonts w:ascii="Arial Narrow" w:hAnsi="Arial Narrow"/>
        </w:rPr>
        <w:t xml:space="preserve"> </w:t>
      </w:r>
      <w:proofErr w:type="spellStart"/>
      <w:r w:rsidRPr="00D72BBC">
        <w:rPr>
          <w:rFonts w:ascii="Arial Narrow" w:hAnsi="Arial Narrow"/>
        </w:rPr>
        <w:t>prikazani</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na </w:t>
      </w:r>
      <w:proofErr w:type="spellStart"/>
      <w:r w:rsidRPr="00D72BBC">
        <w:rPr>
          <w:rFonts w:ascii="Arial Narrow" w:hAnsi="Arial Narrow"/>
        </w:rPr>
        <w:t>kartografskom</w:t>
      </w:r>
      <w:proofErr w:type="spellEnd"/>
      <w:r w:rsidRPr="00D72BBC">
        <w:rPr>
          <w:rFonts w:ascii="Arial Narrow" w:hAnsi="Arial Narrow"/>
        </w:rPr>
        <w:t xml:space="preserve"> </w:t>
      </w:r>
      <w:proofErr w:type="spellStart"/>
      <w:r w:rsidRPr="00D72BBC">
        <w:rPr>
          <w:rFonts w:ascii="Arial Narrow" w:hAnsi="Arial Narrow"/>
        </w:rPr>
        <w:t>prikazu</w:t>
      </w:r>
      <w:proofErr w:type="spellEnd"/>
      <w:r w:rsidRPr="00D72BBC">
        <w:rPr>
          <w:rFonts w:ascii="Arial Narrow" w:hAnsi="Arial Narrow"/>
          <w:spacing w:val="-7"/>
        </w:rPr>
        <w:t xml:space="preserve"> </w:t>
      </w:r>
      <w:r w:rsidRPr="00D72BBC">
        <w:rPr>
          <w:rFonts w:ascii="Arial Narrow" w:hAnsi="Arial Narrow"/>
        </w:rPr>
        <w:t>Plana.</w:t>
      </w:r>
      <w:r w:rsidRPr="00D72BBC">
        <w:rPr>
          <w:rFonts w:ascii="Arial Narrow" w:hAnsi="Arial Narrow"/>
          <w:spacing w:val="-7"/>
        </w:rPr>
        <w:t xml:space="preserve"> </w:t>
      </w:r>
      <w:r w:rsidRPr="00D72BBC">
        <w:rPr>
          <w:rFonts w:ascii="Arial Narrow" w:hAnsi="Arial Narrow"/>
        </w:rPr>
        <w:t>Na</w:t>
      </w:r>
      <w:r w:rsidRPr="00D72BBC">
        <w:rPr>
          <w:rFonts w:ascii="Arial Narrow" w:hAnsi="Arial Narrow"/>
          <w:spacing w:val="-7"/>
        </w:rPr>
        <w:t xml:space="preserve"> </w:t>
      </w:r>
      <w:proofErr w:type="spellStart"/>
      <w:r w:rsidRPr="00D72BBC">
        <w:rPr>
          <w:rFonts w:ascii="Arial Narrow" w:hAnsi="Arial Narrow"/>
        </w:rPr>
        <w:t>području</w:t>
      </w:r>
      <w:proofErr w:type="spellEnd"/>
      <w:r w:rsidRPr="00D72BBC">
        <w:rPr>
          <w:rFonts w:ascii="Arial Narrow" w:hAnsi="Arial Narrow"/>
          <w:spacing w:val="-7"/>
        </w:rPr>
        <w:t xml:space="preserve"> </w:t>
      </w:r>
      <w:proofErr w:type="spellStart"/>
      <w:r w:rsidRPr="00D72BBC">
        <w:rPr>
          <w:rFonts w:ascii="Arial Narrow" w:hAnsi="Arial Narrow"/>
        </w:rPr>
        <w:t>Općine</w:t>
      </w:r>
      <w:proofErr w:type="spellEnd"/>
      <w:r w:rsidRPr="00D72BBC">
        <w:rPr>
          <w:rFonts w:ascii="Arial Narrow" w:hAnsi="Arial Narrow"/>
          <w:spacing w:val="-7"/>
        </w:rPr>
        <w:t xml:space="preserve"> </w:t>
      </w:r>
      <w:r w:rsidRPr="00D72BBC">
        <w:rPr>
          <w:rFonts w:ascii="Arial Narrow" w:hAnsi="Arial Narrow"/>
        </w:rPr>
        <w:t>Dubravica</w:t>
      </w:r>
      <w:r w:rsidRPr="00D72BBC">
        <w:rPr>
          <w:rFonts w:ascii="Arial Narrow" w:hAnsi="Arial Narrow"/>
          <w:spacing w:val="-7"/>
        </w:rPr>
        <w:t xml:space="preserve"> </w:t>
      </w:r>
      <w:proofErr w:type="spellStart"/>
      <w:r w:rsidRPr="00D72BBC">
        <w:rPr>
          <w:rFonts w:ascii="Arial Narrow" w:hAnsi="Arial Narrow"/>
        </w:rPr>
        <w:t>nalazi</w:t>
      </w:r>
      <w:proofErr w:type="spellEnd"/>
      <w:r w:rsidRPr="00D72BBC">
        <w:rPr>
          <w:rFonts w:ascii="Arial Narrow" w:hAnsi="Arial Narrow"/>
          <w:spacing w:val="-7"/>
        </w:rPr>
        <w:t xml:space="preserve"> </w:t>
      </w:r>
      <w:r w:rsidRPr="00D72BBC">
        <w:rPr>
          <w:rFonts w:ascii="Arial Narrow" w:hAnsi="Arial Narrow"/>
        </w:rPr>
        <w:t>se</w:t>
      </w:r>
      <w:r w:rsidRPr="00D72BBC">
        <w:rPr>
          <w:rFonts w:ascii="Arial Narrow" w:hAnsi="Arial Narrow"/>
          <w:spacing w:val="-7"/>
        </w:rPr>
        <w:t xml:space="preserve"> </w:t>
      </w:r>
      <w:proofErr w:type="spellStart"/>
      <w:r w:rsidRPr="00D72BBC">
        <w:rPr>
          <w:rFonts w:ascii="Arial Narrow" w:hAnsi="Arial Narrow"/>
        </w:rPr>
        <w:t>postojeći</w:t>
      </w:r>
      <w:proofErr w:type="spellEnd"/>
      <w:r w:rsidRPr="00D72BBC">
        <w:rPr>
          <w:rFonts w:ascii="Arial Narrow" w:hAnsi="Arial Narrow"/>
          <w:spacing w:val="-7"/>
        </w:rPr>
        <w:t xml:space="preserve"> </w:t>
      </w:r>
      <w:proofErr w:type="spellStart"/>
      <w:r w:rsidRPr="00D72BBC">
        <w:rPr>
          <w:rFonts w:ascii="Arial Narrow" w:hAnsi="Arial Narrow"/>
        </w:rPr>
        <w:t>lokalni</w:t>
      </w:r>
      <w:proofErr w:type="spellEnd"/>
      <w:r w:rsidRPr="00D72BBC">
        <w:rPr>
          <w:rFonts w:ascii="Arial Narrow" w:hAnsi="Arial Narrow"/>
          <w:spacing w:val="-7"/>
        </w:rPr>
        <w:t xml:space="preserve"> </w:t>
      </w:r>
      <w:proofErr w:type="spellStart"/>
      <w:r w:rsidRPr="00D72BBC">
        <w:rPr>
          <w:rFonts w:ascii="Arial Narrow" w:hAnsi="Arial Narrow"/>
        </w:rPr>
        <w:t>plinovod</w:t>
      </w:r>
      <w:proofErr w:type="spellEnd"/>
      <w:r w:rsidRPr="00D72BBC">
        <w:rPr>
          <w:rFonts w:ascii="Arial Narrow" w:hAnsi="Arial Narrow"/>
        </w:rPr>
        <w:t>,</w:t>
      </w:r>
      <w:r w:rsidRPr="00D72BBC">
        <w:rPr>
          <w:rFonts w:ascii="Arial Narrow" w:hAnsi="Arial Narrow"/>
          <w:spacing w:val="-7"/>
        </w:rPr>
        <w:t xml:space="preserve"> </w:t>
      </w:r>
      <w:r w:rsidRPr="00D72BBC">
        <w:rPr>
          <w:rFonts w:ascii="Arial Narrow" w:hAnsi="Arial Narrow"/>
        </w:rPr>
        <w:t>a</w:t>
      </w:r>
      <w:r w:rsidRPr="00D72BBC">
        <w:rPr>
          <w:rFonts w:ascii="Arial Narrow" w:hAnsi="Arial Narrow"/>
          <w:spacing w:val="-7"/>
        </w:rPr>
        <w:t xml:space="preserve"> </w:t>
      </w:r>
      <w:proofErr w:type="spellStart"/>
      <w:r w:rsidRPr="00D72BBC">
        <w:rPr>
          <w:rFonts w:ascii="Arial Narrow" w:hAnsi="Arial Narrow"/>
        </w:rPr>
        <w:t>dio</w:t>
      </w:r>
      <w:proofErr w:type="spellEnd"/>
      <w:r w:rsidRPr="00D72BBC">
        <w:rPr>
          <w:rFonts w:ascii="Arial Narrow" w:hAnsi="Arial Narrow"/>
          <w:spacing w:val="-7"/>
        </w:rPr>
        <w:t xml:space="preserve"> </w:t>
      </w:r>
      <w:proofErr w:type="spellStart"/>
      <w:r w:rsidRPr="00D72BBC">
        <w:rPr>
          <w:rFonts w:ascii="Arial Narrow" w:hAnsi="Arial Narrow"/>
        </w:rPr>
        <w:t>lokalnog</w:t>
      </w:r>
      <w:proofErr w:type="spellEnd"/>
      <w:r w:rsidRPr="00D72BBC">
        <w:rPr>
          <w:rFonts w:ascii="Arial Narrow" w:hAnsi="Arial Narrow"/>
        </w:rPr>
        <w:t xml:space="preserve"> </w:t>
      </w:r>
      <w:proofErr w:type="spellStart"/>
      <w:r w:rsidRPr="00D72BBC">
        <w:rPr>
          <w:rFonts w:ascii="Arial Narrow" w:hAnsi="Arial Narrow"/>
        </w:rPr>
        <w:t>plinovoda</w:t>
      </w:r>
      <w:proofErr w:type="spellEnd"/>
      <w:r w:rsidRPr="00D72BBC">
        <w:rPr>
          <w:rFonts w:ascii="Arial Narrow" w:hAnsi="Arial Narrow"/>
        </w:rPr>
        <w:t xml:space="preserve"> je </w:t>
      </w:r>
      <w:proofErr w:type="spellStart"/>
      <w:r w:rsidRPr="00D72BBC">
        <w:rPr>
          <w:rFonts w:ascii="Arial Narrow" w:hAnsi="Arial Narrow"/>
        </w:rPr>
        <w:t>ovim</w:t>
      </w:r>
      <w:proofErr w:type="spellEnd"/>
      <w:r w:rsidRPr="00D72BBC">
        <w:rPr>
          <w:rFonts w:ascii="Arial Narrow" w:hAnsi="Arial Narrow"/>
        </w:rPr>
        <w:t xml:space="preserve"> </w:t>
      </w:r>
      <w:proofErr w:type="spellStart"/>
      <w:r w:rsidRPr="00D72BBC">
        <w:rPr>
          <w:rFonts w:ascii="Arial Narrow" w:hAnsi="Arial Narrow"/>
        </w:rPr>
        <w:t>Planom</w:t>
      </w:r>
      <w:proofErr w:type="spellEnd"/>
      <w:r w:rsidRPr="00D72BBC">
        <w:rPr>
          <w:rFonts w:ascii="Arial Narrow" w:hAnsi="Arial Narrow"/>
        </w:rPr>
        <w:t xml:space="preserve"> </w:t>
      </w:r>
      <w:proofErr w:type="spellStart"/>
      <w:r w:rsidRPr="00D72BBC">
        <w:rPr>
          <w:rFonts w:ascii="Arial Narrow" w:hAnsi="Arial Narrow"/>
        </w:rPr>
        <w:t>planiran</w:t>
      </w:r>
      <w:proofErr w:type="spellEnd"/>
      <w:r w:rsidRPr="00D72BBC">
        <w:rPr>
          <w:rFonts w:ascii="Arial Narrow" w:hAnsi="Arial Narrow"/>
        </w:rPr>
        <w:t xml:space="preserve">. </w:t>
      </w:r>
      <w:proofErr w:type="spellStart"/>
      <w:r w:rsidRPr="00D72BBC">
        <w:rPr>
          <w:rFonts w:ascii="Arial Narrow" w:hAnsi="Arial Narrow"/>
        </w:rPr>
        <w:t>Kod</w:t>
      </w:r>
      <w:proofErr w:type="spellEnd"/>
      <w:r w:rsidRPr="00D72BBC">
        <w:rPr>
          <w:rFonts w:ascii="Arial Narrow" w:hAnsi="Arial Narrow"/>
        </w:rPr>
        <w:t xml:space="preserve"> </w:t>
      </w:r>
      <w:proofErr w:type="spellStart"/>
      <w:r w:rsidRPr="00D72BBC">
        <w:rPr>
          <w:rFonts w:ascii="Arial Narrow" w:hAnsi="Arial Narrow"/>
        </w:rPr>
        <w:t>izgradnje</w:t>
      </w:r>
      <w:proofErr w:type="spellEnd"/>
      <w:r w:rsidRPr="00D72BBC">
        <w:rPr>
          <w:rFonts w:ascii="Arial Narrow" w:hAnsi="Arial Narrow"/>
        </w:rPr>
        <w:t xml:space="preserve"> </w:t>
      </w:r>
      <w:proofErr w:type="spellStart"/>
      <w:r w:rsidRPr="00D72BBC">
        <w:rPr>
          <w:rFonts w:ascii="Arial Narrow" w:hAnsi="Arial Narrow"/>
        </w:rPr>
        <w:t>novih</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rekonstrukcije</w:t>
      </w:r>
      <w:proofErr w:type="spellEnd"/>
      <w:r w:rsidRPr="00D72BBC">
        <w:rPr>
          <w:rFonts w:ascii="Arial Narrow" w:hAnsi="Arial Narrow"/>
        </w:rPr>
        <w:t xml:space="preserve"> </w:t>
      </w:r>
      <w:proofErr w:type="spellStart"/>
      <w:r w:rsidRPr="00D72BBC">
        <w:rPr>
          <w:rFonts w:ascii="Arial Narrow" w:hAnsi="Arial Narrow"/>
        </w:rPr>
        <w:t>postojećih</w:t>
      </w:r>
      <w:proofErr w:type="spellEnd"/>
      <w:r w:rsidRPr="00D72BBC">
        <w:rPr>
          <w:rFonts w:ascii="Arial Narrow" w:hAnsi="Arial Narrow"/>
        </w:rPr>
        <w:t xml:space="preserve"> </w:t>
      </w:r>
      <w:proofErr w:type="spellStart"/>
      <w:r w:rsidRPr="00D72BBC">
        <w:rPr>
          <w:rFonts w:ascii="Arial Narrow" w:hAnsi="Arial Narrow"/>
        </w:rPr>
        <w:t>objekata</w:t>
      </w:r>
      <w:proofErr w:type="spellEnd"/>
      <w:r w:rsidRPr="00D72BBC">
        <w:rPr>
          <w:rFonts w:ascii="Arial Narrow" w:hAnsi="Arial Narrow"/>
        </w:rPr>
        <w:t xml:space="preserve"> </w:t>
      </w:r>
      <w:proofErr w:type="spellStart"/>
      <w:r w:rsidRPr="00D72BBC">
        <w:rPr>
          <w:rFonts w:ascii="Arial Narrow" w:hAnsi="Arial Narrow"/>
        </w:rPr>
        <w:t>plinovodne</w:t>
      </w:r>
      <w:proofErr w:type="spellEnd"/>
      <w:r w:rsidRPr="00D72BBC">
        <w:rPr>
          <w:rFonts w:ascii="Arial Narrow" w:hAnsi="Arial Narrow"/>
          <w:spacing w:val="-12"/>
        </w:rPr>
        <w:t xml:space="preserve"> </w:t>
      </w:r>
      <w:proofErr w:type="spellStart"/>
      <w:r w:rsidRPr="00D72BBC">
        <w:rPr>
          <w:rFonts w:ascii="Arial Narrow" w:hAnsi="Arial Narrow"/>
        </w:rPr>
        <w:t>mreže</w:t>
      </w:r>
      <w:proofErr w:type="spellEnd"/>
      <w:r w:rsidRPr="00D72BBC">
        <w:rPr>
          <w:rFonts w:ascii="Arial Narrow" w:hAnsi="Arial Narrow"/>
        </w:rPr>
        <w:t>,</w:t>
      </w:r>
      <w:r w:rsidRPr="00D72BBC">
        <w:rPr>
          <w:rFonts w:ascii="Arial Narrow" w:hAnsi="Arial Narrow"/>
          <w:spacing w:val="-12"/>
        </w:rPr>
        <w:t xml:space="preserve"> </w:t>
      </w:r>
      <w:proofErr w:type="spellStart"/>
      <w:r w:rsidRPr="00D72BBC">
        <w:rPr>
          <w:rFonts w:ascii="Arial Narrow" w:hAnsi="Arial Narrow"/>
        </w:rPr>
        <w:t>trase</w:t>
      </w:r>
      <w:proofErr w:type="spellEnd"/>
      <w:r w:rsidRPr="00D72BBC">
        <w:rPr>
          <w:rFonts w:ascii="Arial Narrow" w:hAnsi="Arial Narrow"/>
        </w:rPr>
        <w:t>,</w:t>
      </w:r>
      <w:r w:rsidRPr="00D72BBC">
        <w:rPr>
          <w:rFonts w:ascii="Arial Narrow" w:hAnsi="Arial Narrow"/>
          <w:spacing w:val="-12"/>
        </w:rPr>
        <w:t xml:space="preserve"> </w:t>
      </w:r>
      <w:proofErr w:type="spellStart"/>
      <w:r w:rsidRPr="00D72BBC">
        <w:rPr>
          <w:rFonts w:ascii="Arial Narrow" w:hAnsi="Arial Narrow"/>
        </w:rPr>
        <w:t>koridori</w:t>
      </w:r>
      <w:proofErr w:type="spellEnd"/>
      <w:r w:rsidRPr="00D72BBC">
        <w:rPr>
          <w:rFonts w:ascii="Arial Narrow" w:hAnsi="Arial Narrow"/>
          <w:spacing w:val="-12"/>
        </w:rPr>
        <w:t xml:space="preserve"> </w:t>
      </w:r>
      <w:r w:rsidRPr="00D72BBC">
        <w:rPr>
          <w:rFonts w:ascii="Arial Narrow" w:hAnsi="Arial Narrow"/>
        </w:rPr>
        <w:t>i</w:t>
      </w:r>
      <w:r w:rsidRPr="00D72BBC">
        <w:rPr>
          <w:rFonts w:ascii="Arial Narrow" w:hAnsi="Arial Narrow"/>
          <w:spacing w:val="-12"/>
        </w:rPr>
        <w:t xml:space="preserve"> </w:t>
      </w:r>
      <w:proofErr w:type="spellStart"/>
      <w:r w:rsidRPr="00D72BBC">
        <w:rPr>
          <w:rFonts w:ascii="Arial Narrow" w:hAnsi="Arial Narrow"/>
        </w:rPr>
        <w:t>površine</w:t>
      </w:r>
      <w:proofErr w:type="spellEnd"/>
      <w:r w:rsidRPr="00D72BBC">
        <w:rPr>
          <w:rFonts w:ascii="Arial Narrow" w:hAnsi="Arial Narrow"/>
          <w:spacing w:val="-12"/>
        </w:rPr>
        <w:t xml:space="preserve"> </w:t>
      </w:r>
      <w:r w:rsidRPr="00D72BBC">
        <w:rPr>
          <w:rFonts w:ascii="Arial Narrow" w:hAnsi="Arial Narrow"/>
        </w:rPr>
        <w:t>za</w:t>
      </w:r>
      <w:r w:rsidRPr="00D72BBC">
        <w:rPr>
          <w:rFonts w:ascii="Arial Narrow" w:hAnsi="Arial Narrow"/>
          <w:spacing w:val="-12"/>
        </w:rPr>
        <w:t xml:space="preserve"> </w:t>
      </w:r>
      <w:proofErr w:type="spellStart"/>
      <w:r w:rsidRPr="00D72BBC">
        <w:rPr>
          <w:rFonts w:ascii="Arial Narrow" w:hAnsi="Arial Narrow"/>
        </w:rPr>
        <w:t>plinovodnu</w:t>
      </w:r>
      <w:proofErr w:type="spellEnd"/>
      <w:r w:rsidRPr="00D72BBC">
        <w:rPr>
          <w:rFonts w:ascii="Arial Narrow" w:hAnsi="Arial Narrow"/>
          <w:spacing w:val="-12"/>
        </w:rPr>
        <w:t xml:space="preserve"> </w:t>
      </w:r>
      <w:proofErr w:type="spellStart"/>
      <w:r w:rsidRPr="00D72BBC">
        <w:rPr>
          <w:rFonts w:ascii="Arial Narrow" w:hAnsi="Arial Narrow"/>
        </w:rPr>
        <w:t>mrežu</w:t>
      </w:r>
      <w:proofErr w:type="spellEnd"/>
      <w:r w:rsidRPr="00D72BBC">
        <w:rPr>
          <w:rFonts w:ascii="Arial Narrow" w:hAnsi="Arial Narrow"/>
          <w:spacing w:val="-12"/>
        </w:rPr>
        <w:t xml:space="preserve"> </w:t>
      </w:r>
      <w:proofErr w:type="spellStart"/>
      <w:r w:rsidRPr="00D72BBC">
        <w:rPr>
          <w:rFonts w:ascii="Arial Narrow" w:hAnsi="Arial Narrow"/>
        </w:rPr>
        <w:t>određeni</w:t>
      </w:r>
      <w:proofErr w:type="spellEnd"/>
      <w:r w:rsidRPr="00D72BBC">
        <w:rPr>
          <w:rFonts w:ascii="Arial Narrow" w:hAnsi="Arial Narrow"/>
          <w:spacing w:val="-12"/>
        </w:rPr>
        <w:t xml:space="preserve"> </w:t>
      </w:r>
      <w:proofErr w:type="spellStart"/>
      <w:r w:rsidRPr="00D72BBC">
        <w:rPr>
          <w:rFonts w:ascii="Arial Narrow" w:hAnsi="Arial Narrow"/>
        </w:rPr>
        <w:t>ovim</w:t>
      </w:r>
      <w:proofErr w:type="spellEnd"/>
      <w:r w:rsidRPr="00D72BBC">
        <w:rPr>
          <w:rFonts w:ascii="Arial Narrow" w:hAnsi="Arial Narrow"/>
          <w:spacing w:val="-12"/>
        </w:rPr>
        <w:t xml:space="preserve"> </w:t>
      </w:r>
      <w:proofErr w:type="spellStart"/>
      <w:r w:rsidRPr="00D72BBC">
        <w:rPr>
          <w:rFonts w:ascii="Arial Narrow" w:hAnsi="Arial Narrow"/>
        </w:rPr>
        <w:t>Planom</w:t>
      </w:r>
      <w:proofErr w:type="spellEnd"/>
      <w:r w:rsidRPr="00D72BBC">
        <w:rPr>
          <w:rFonts w:ascii="Arial Narrow" w:hAnsi="Arial Narrow"/>
          <w:spacing w:val="-12"/>
        </w:rPr>
        <w:t xml:space="preserve"> </w:t>
      </w:r>
      <w:proofErr w:type="spellStart"/>
      <w:r w:rsidRPr="00D72BBC">
        <w:rPr>
          <w:rFonts w:ascii="Arial Narrow" w:hAnsi="Arial Narrow"/>
        </w:rPr>
        <w:t>mogu</w:t>
      </w:r>
      <w:proofErr w:type="spellEnd"/>
      <w:r w:rsidRPr="00D72BBC">
        <w:rPr>
          <w:rFonts w:ascii="Arial Narrow" w:hAnsi="Arial Narrow"/>
          <w:spacing w:val="-12"/>
        </w:rPr>
        <w:t xml:space="preserve"> </w:t>
      </w:r>
      <w:r w:rsidRPr="00D72BBC">
        <w:rPr>
          <w:rFonts w:ascii="Arial Narrow" w:hAnsi="Arial Narrow"/>
        </w:rPr>
        <w:t xml:space="preserve">se </w:t>
      </w:r>
      <w:proofErr w:type="spellStart"/>
      <w:r w:rsidRPr="00D72BBC">
        <w:rPr>
          <w:rFonts w:ascii="Arial Narrow" w:hAnsi="Arial Narrow"/>
        </w:rPr>
        <w:t>mijenjati</w:t>
      </w:r>
      <w:proofErr w:type="spellEnd"/>
      <w:r w:rsidRPr="00D72BBC">
        <w:rPr>
          <w:rFonts w:ascii="Arial Narrow" w:hAnsi="Arial Narrow"/>
        </w:rPr>
        <w:t xml:space="preserve"> </w:t>
      </w:r>
      <w:proofErr w:type="spellStart"/>
      <w:r w:rsidRPr="00D72BBC">
        <w:rPr>
          <w:rFonts w:ascii="Arial Narrow" w:hAnsi="Arial Narrow"/>
        </w:rPr>
        <w:t>radi</w:t>
      </w:r>
      <w:proofErr w:type="spellEnd"/>
      <w:r w:rsidRPr="00D72BBC">
        <w:rPr>
          <w:rFonts w:ascii="Arial Narrow" w:hAnsi="Arial Narrow"/>
        </w:rPr>
        <w:t xml:space="preserve"> </w:t>
      </w:r>
      <w:proofErr w:type="spellStart"/>
      <w:r w:rsidRPr="00D72BBC">
        <w:rPr>
          <w:rFonts w:ascii="Arial Narrow" w:hAnsi="Arial Narrow"/>
        </w:rPr>
        <w:t>prilagodbe</w:t>
      </w:r>
      <w:proofErr w:type="spellEnd"/>
      <w:r w:rsidRPr="00D72BBC">
        <w:rPr>
          <w:rFonts w:ascii="Arial Narrow" w:hAnsi="Arial Narrow"/>
        </w:rPr>
        <w:t xml:space="preserve"> </w:t>
      </w:r>
      <w:proofErr w:type="spellStart"/>
      <w:r w:rsidRPr="00D72BBC">
        <w:rPr>
          <w:rFonts w:ascii="Arial Narrow" w:hAnsi="Arial Narrow"/>
        </w:rPr>
        <w:t>tehničkim</w:t>
      </w:r>
      <w:proofErr w:type="spellEnd"/>
      <w:r w:rsidRPr="00D72BBC">
        <w:rPr>
          <w:rFonts w:ascii="Arial Narrow" w:hAnsi="Arial Narrow"/>
        </w:rPr>
        <w:t xml:space="preserve"> </w:t>
      </w:r>
      <w:proofErr w:type="spellStart"/>
      <w:r w:rsidRPr="00D72BBC">
        <w:rPr>
          <w:rFonts w:ascii="Arial Narrow" w:hAnsi="Arial Narrow"/>
        </w:rPr>
        <w:t>rješenjima</w:t>
      </w:r>
      <w:proofErr w:type="spellEnd"/>
      <w:r w:rsidRPr="00D72BBC">
        <w:rPr>
          <w:rFonts w:ascii="Arial Narrow" w:hAnsi="Arial Narrow"/>
        </w:rPr>
        <w:t xml:space="preserve">, </w:t>
      </w:r>
      <w:proofErr w:type="spellStart"/>
      <w:r w:rsidRPr="00D72BBC">
        <w:rPr>
          <w:rFonts w:ascii="Arial Narrow" w:hAnsi="Arial Narrow"/>
        </w:rPr>
        <w:t>imovinsko-pravnim</w:t>
      </w:r>
      <w:proofErr w:type="spellEnd"/>
      <w:r w:rsidRPr="00D72BBC">
        <w:rPr>
          <w:rFonts w:ascii="Arial Narrow" w:hAnsi="Arial Narrow"/>
        </w:rPr>
        <w:t xml:space="preserve"> </w:t>
      </w:r>
      <w:proofErr w:type="spellStart"/>
      <w:r w:rsidRPr="00D72BBC">
        <w:rPr>
          <w:rFonts w:ascii="Arial Narrow" w:hAnsi="Arial Narrow"/>
        </w:rPr>
        <w:t>odnosima</w:t>
      </w:r>
      <w:proofErr w:type="spellEnd"/>
      <w:r w:rsidRPr="00D72BBC">
        <w:rPr>
          <w:rFonts w:ascii="Arial Narrow" w:hAnsi="Arial Narrow"/>
        </w:rPr>
        <w:t xml:space="preserve"> i </w:t>
      </w:r>
      <w:proofErr w:type="spellStart"/>
      <w:r w:rsidRPr="00D72BBC">
        <w:rPr>
          <w:rFonts w:ascii="Arial Narrow" w:hAnsi="Arial Narrow"/>
        </w:rPr>
        <w:t>stanju</w:t>
      </w:r>
      <w:proofErr w:type="spellEnd"/>
      <w:r w:rsidRPr="00D72BBC">
        <w:rPr>
          <w:rFonts w:ascii="Arial Narrow" w:hAnsi="Arial Narrow"/>
        </w:rPr>
        <w:t xml:space="preserve"> na </w:t>
      </w:r>
      <w:proofErr w:type="spellStart"/>
      <w:r w:rsidRPr="00D72BBC">
        <w:rPr>
          <w:rFonts w:ascii="Arial Narrow" w:hAnsi="Arial Narrow"/>
        </w:rPr>
        <w:t>terenu</w:t>
      </w:r>
      <w:proofErr w:type="spellEnd"/>
      <w:r w:rsidRPr="00D72BBC">
        <w:rPr>
          <w:rFonts w:ascii="Arial Narrow" w:hAnsi="Arial Narrow"/>
        </w:rPr>
        <w:t xml:space="preserve">. </w:t>
      </w:r>
      <w:proofErr w:type="spellStart"/>
      <w:r w:rsidRPr="00D72BBC">
        <w:rPr>
          <w:rFonts w:ascii="Arial Narrow" w:hAnsi="Arial Narrow"/>
        </w:rPr>
        <w:t>Promjene</w:t>
      </w:r>
      <w:proofErr w:type="spellEnd"/>
      <w:r w:rsidRPr="00D72BBC">
        <w:rPr>
          <w:rFonts w:ascii="Arial Narrow" w:hAnsi="Arial Narrow"/>
          <w:spacing w:val="-15"/>
        </w:rPr>
        <w:t xml:space="preserve"> </w:t>
      </w:r>
      <w:r w:rsidRPr="00D72BBC">
        <w:rPr>
          <w:rFonts w:ascii="Arial Narrow" w:hAnsi="Arial Narrow"/>
        </w:rPr>
        <w:t>ne</w:t>
      </w:r>
      <w:r w:rsidRPr="00D72BBC">
        <w:rPr>
          <w:rFonts w:ascii="Arial Narrow" w:hAnsi="Arial Narrow"/>
          <w:spacing w:val="-15"/>
        </w:rPr>
        <w:t xml:space="preserve"> </w:t>
      </w:r>
      <w:proofErr w:type="spellStart"/>
      <w:r w:rsidRPr="00D72BBC">
        <w:rPr>
          <w:rFonts w:ascii="Arial Narrow" w:hAnsi="Arial Narrow"/>
        </w:rPr>
        <w:t>mogu</w:t>
      </w:r>
      <w:proofErr w:type="spellEnd"/>
      <w:r w:rsidRPr="00D72BBC">
        <w:rPr>
          <w:rFonts w:ascii="Arial Narrow" w:hAnsi="Arial Narrow"/>
          <w:spacing w:val="-15"/>
        </w:rPr>
        <w:t xml:space="preserve"> </w:t>
      </w:r>
      <w:proofErr w:type="spellStart"/>
      <w:r w:rsidRPr="00D72BBC">
        <w:rPr>
          <w:rFonts w:ascii="Arial Narrow" w:hAnsi="Arial Narrow"/>
        </w:rPr>
        <w:t>biti</w:t>
      </w:r>
      <w:proofErr w:type="spellEnd"/>
      <w:r w:rsidRPr="00D72BBC">
        <w:rPr>
          <w:rFonts w:ascii="Arial Narrow" w:hAnsi="Arial Narrow"/>
          <w:spacing w:val="-15"/>
        </w:rPr>
        <w:t xml:space="preserve"> </w:t>
      </w:r>
      <w:proofErr w:type="spellStart"/>
      <w:r w:rsidRPr="00D72BBC">
        <w:rPr>
          <w:rFonts w:ascii="Arial Narrow" w:hAnsi="Arial Narrow"/>
        </w:rPr>
        <w:t>takve</w:t>
      </w:r>
      <w:proofErr w:type="spellEnd"/>
      <w:r w:rsidRPr="00D72BBC">
        <w:rPr>
          <w:rFonts w:ascii="Arial Narrow" w:hAnsi="Arial Narrow"/>
          <w:spacing w:val="-15"/>
        </w:rPr>
        <w:t xml:space="preserve"> </w:t>
      </w:r>
      <w:r w:rsidRPr="00D72BBC">
        <w:rPr>
          <w:rFonts w:ascii="Arial Narrow" w:hAnsi="Arial Narrow"/>
        </w:rPr>
        <w:t>da</w:t>
      </w:r>
      <w:r w:rsidRPr="00D72BBC">
        <w:rPr>
          <w:rFonts w:ascii="Arial Narrow" w:hAnsi="Arial Narrow"/>
          <w:spacing w:val="-15"/>
        </w:rPr>
        <w:t xml:space="preserve"> </w:t>
      </w:r>
      <w:proofErr w:type="spellStart"/>
      <w:r w:rsidRPr="00D72BBC">
        <w:rPr>
          <w:rFonts w:ascii="Arial Narrow" w:hAnsi="Arial Narrow"/>
        </w:rPr>
        <w:t>onemoguće</w:t>
      </w:r>
      <w:proofErr w:type="spellEnd"/>
      <w:r w:rsidRPr="00D72BBC">
        <w:rPr>
          <w:rFonts w:ascii="Arial Narrow" w:hAnsi="Arial Narrow"/>
          <w:spacing w:val="-15"/>
        </w:rPr>
        <w:t xml:space="preserve"> </w:t>
      </w:r>
      <w:proofErr w:type="spellStart"/>
      <w:r w:rsidRPr="00D72BBC">
        <w:rPr>
          <w:rFonts w:ascii="Arial Narrow" w:hAnsi="Arial Narrow"/>
        </w:rPr>
        <w:t>izvedbu</w:t>
      </w:r>
      <w:proofErr w:type="spellEnd"/>
      <w:r w:rsidRPr="00D72BBC">
        <w:rPr>
          <w:rFonts w:ascii="Arial Narrow" w:hAnsi="Arial Narrow"/>
          <w:spacing w:val="-15"/>
        </w:rPr>
        <w:t xml:space="preserve"> </w:t>
      </w:r>
      <w:proofErr w:type="spellStart"/>
      <w:r w:rsidRPr="00D72BBC">
        <w:rPr>
          <w:rFonts w:ascii="Arial Narrow" w:hAnsi="Arial Narrow"/>
        </w:rPr>
        <w:t>cjelovitog</w:t>
      </w:r>
      <w:proofErr w:type="spellEnd"/>
      <w:r w:rsidRPr="00D72BBC">
        <w:rPr>
          <w:rFonts w:ascii="Arial Narrow" w:hAnsi="Arial Narrow"/>
          <w:spacing w:val="-15"/>
        </w:rPr>
        <w:t xml:space="preserve"> </w:t>
      </w:r>
      <w:proofErr w:type="spellStart"/>
      <w:r w:rsidRPr="00D72BBC">
        <w:rPr>
          <w:rFonts w:ascii="Arial Narrow" w:hAnsi="Arial Narrow"/>
        </w:rPr>
        <w:t>rješenja</w:t>
      </w:r>
      <w:proofErr w:type="spellEnd"/>
      <w:r w:rsidRPr="00D72BBC">
        <w:rPr>
          <w:rFonts w:ascii="Arial Narrow" w:hAnsi="Arial Narrow"/>
          <w:spacing w:val="-15"/>
        </w:rPr>
        <w:t xml:space="preserve"> </w:t>
      </w:r>
      <w:proofErr w:type="spellStart"/>
      <w:r w:rsidRPr="00D72BBC">
        <w:rPr>
          <w:rFonts w:ascii="Arial Narrow" w:hAnsi="Arial Narrow"/>
        </w:rPr>
        <w:t>predviđenog</w:t>
      </w:r>
      <w:proofErr w:type="spellEnd"/>
      <w:r w:rsidRPr="00D72BBC">
        <w:rPr>
          <w:rFonts w:ascii="Arial Narrow" w:hAnsi="Arial Narrow"/>
          <w:spacing w:val="-15"/>
        </w:rPr>
        <w:t xml:space="preserve"> </w:t>
      </w:r>
      <w:proofErr w:type="spellStart"/>
      <w:r w:rsidRPr="00D72BBC">
        <w:rPr>
          <w:rFonts w:ascii="Arial Narrow" w:hAnsi="Arial Narrow"/>
        </w:rPr>
        <w:t>ovim</w:t>
      </w:r>
      <w:proofErr w:type="spellEnd"/>
      <w:r w:rsidRPr="00D72BBC">
        <w:rPr>
          <w:rFonts w:ascii="Arial Narrow" w:hAnsi="Arial Narrow"/>
          <w:spacing w:val="-15"/>
        </w:rPr>
        <w:t xml:space="preserve"> </w:t>
      </w:r>
      <w:proofErr w:type="spellStart"/>
      <w:r w:rsidRPr="00D72BBC">
        <w:rPr>
          <w:rFonts w:ascii="Arial Narrow" w:hAnsi="Arial Narrow"/>
        </w:rPr>
        <w:t>planom</w:t>
      </w:r>
      <w:proofErr w:type="spellEnd"/>
      <w:r w:rsidRPr="00D72BBC">
        <w:rPr>
          <w:rFonts w:ascii="Arial Narrow" w:hAnsi="Arial Narrow"/>
        </w:rPr>
        <w:t>.</w:t>
      </w:r>
    </w:p>
    <w:p w14:paraId="7E6709F7" w14:textId="77777777" w:rsidR="00C21D58" w:rsidRPr="00D72BBC" w:rsidRDefault="00C21D58" w:rsidP="00C21D58">
      <w:pPr>
        <w:pStyle w:val="Odlomakpopisa"/>
        <w:numPr>
          <w:ilvl w:val="0"/>
          <w:numId w:val="248"/>
        </w:numPr>
        <w:tabs>
          <w:tab w:val="left" w:pos="525"/>
        </w:tabs>
        <w:spacing w:before="184" w:line="228" w:lineRule="auto"/>
        <w:ind w:right="707" w:firstLine="0"/>
        <w:jc w:val="both"/>
        <w:rPr>
          <w:rFonts w:ascii="Arial Narrow" w:hAnsi="Arial Narrow"/>
        </w:rPr>
      </w:pPr>
      <w:proofErr w:type="spellStart"/>
      <w:r w:rsidRPr="00D72BBC">
        <w:rPr>
          <w:rFonts w:ascii="Arial Narrow" w:hAnsi="Arial Narrow"/>
        </w:rPr>
        <w:t>Priključivanje</w:t>
      </w:r>
      <w:proofErr w:type="spellEnd"/>
      <w:r w:rsidRPr="00D72BBC">
        <w:rPr>
          <w:rFonts w:ascii="Arial Narrow" w:hAnsi="Arial Narrow"/>
          <w:spacing w:val="-7"/>
        </w:rPr>
        <w:t xml:space="preserve"> </w:t>
      </w:r>
      <w:proofErr w:type="spellStart"/>
      <w:r w:rsidRPr="00D72BBC">
        <w:rPr>
          <w:rFonts w:ascii="Arial Narrow" w:hAnsi="Arial Narrow"/>
        </w:rPr>
        <w:t>građevina</w:t>
      </w:r>
      <w:proofErr w:type="spellEnd"/>
      <w:r w:rsidRPr="00D72BBC">
        <w:rPr>
          <w:rFonts w:ascii="Arial Narrow" w:hAnsi="Arial Narrow"/>
          <w:spacing w:val="-7"/>
        </w:rPr>
        <w:t xml:space="preserve"> </w:t>
      </w:r>
      <w:r w:rsidRPr="00D72BBC">
        <w:rPr>
          <w:rFonts w:ascii="Arial Narrow" w:hAnsi="Arial Narrow"/>
        </w:rPr>
        <w:t>na</w:t>
      </w:r>
      <w:r w:rsidRPr="00D72BBC">
        <w:rPr>
          <w:rFonts w:ascii="Arial Narrow" w:hAnsi="Arial Narrow"/>
          <w:spacing w:val="-7"/>
        </w:rPr>
        <w:t xml:space="preserve"> </w:t>
      </w:r>
      <w:proofErr w:type="spellStart"/>
      <w:r w:rsidRPr="00D72BBC">
        <w:rPr>
          <w:rFonts w:ascii="Arial Narrow" w:hAnsi="Arial Narrow"/>
        </w:rPr>
        <w:t>plinsku</w:t>
      </w:r>
      <w:proofErr w:type="spellEnd"/>
      <w:r w:rsidRPr="00D72BBC">
        <w:rPr>
          <w:rFonts w:ascii="Arial Narrow" w:hAnsi="Arial Narrow"/>
          <w:spacing w:val="-7"/>
        </w:rPr>
        <w:t xml:space="preserve"> </w:t>
      </w:r>
      <w:proofErr w:type="spellStart"/>
      <w:r w:rsidRPr="00D72BBC">
        <w:rPr>
          <w:rFonts w:ascii="Arial Narrow" w:hAnsi="Arial Narrow"/>
        </w:rPr>
        <w:t>mrežu</w:t>
      </w:r>
      <w:proofErr w:type="spellEnd"/>
      <w:r w:rsidRPr="00D72BBC">
        <w:rPr>
          <w:rFonts w:ascii="Arial Narrow" w:hAnsi="Arial Narrow"/>
          <w:spacing w:val="-7"/>
        </w:rPr>
        <w:t xml:space="preserve"> </w:t>
      </w:r>
      <w:proofErr w:type="spellStart"/>
      <w:r w:rsidRPr="00D72BBC">
        <w:rPr>
          <w:rFonts w:ascii="Arial Narrow" w:hAnsi="Arial Narrow"/>
        </w:rPr>
        <w:t>moguće</w:t>
      </w:r>
      <w:proofErr w:type="spellEnd"/>
      <w:r w:rsidRPr="00D72BBC">
        <w:rPr>
          <w:rFonts w:ascii="Arial Narrow" w:hAnsi="Arial Narrow"/>
          <w:spacing w:val="-7"/>
        </w:rPr>
        <w:t xml:space="preserve"> </w:t>
      </w:r>
      <w:r w:rsidRPr="00D72BBC">
        <w:rPr>
          <w:rFonts w:ascii="Arial Narrow" w:hAnsi="Arial Narrow"/>
        </w:rPr>
        <w:t>je</w:t>
      </w:r>
      <w:r w:rsidRPr="00D72BBC">
        <w:rPr>
          <w:rFonts w:ascii="Arial Narrow" w:hAnsi="Arial Narrow"/>
          <w:spacing w:val="-7"/>
        </w:rPr>
        <w:t xml:space="preserve"> </w:t>
      </w:r>
      <w:r w:rsidRPr="00D72BBC">
        <w:rPr>
          <w:rFonts w:ascii="Arial Narrow" w:hAnsi="Arial Narrow"/>
        </w:rPr>
        <w:t>u</w:t>
      </w:r>
      <w:r w:rsidRPr="00D72BBC">
        <w:rPr>
          <w:rFonts w:ascii="Arial Narrow" w:hAnsi="Arial Narrow"/>
          <w:spacing w:val="-7"/>
        </w:rPr>
        <w:t xml:space="preserve"> </w:t>
      </w:r>
      <w:proofErr w:type="spellStart"/>
      <w:r w:rsidRPr="00D72BBC">
        <w:rPr>
          <w:rFonts w:ascii="Arial Narrow" w:hAnsi="Arial Narrow"/>
        </w:rPr>
        <w:t>građevinskim</w:t>
      </w:r>
      <w:proofErr w:type="spellEnd"/>
      <w:r w:rsidRPr="00D72BBC">
        <w:rPr>
          <w:rFonts w:ascii="Arial Narrow" w:hAnsi="Arial Narrow"/>
          <w:spacing w:val="-7"/>
        </w:rPr>
        <w:t xml:space="preserve"> </w:t>
      </w:r>
      <w:proofErr w:type="spellStart"/>
      <w:r w:rsidRPr="00D72BBC">
        <w:rPr>
          <w:rFonts w:ascii="Arial Narrow" w:hAnsi="Arial Narrow"/>
        </w:rPr>
        <w:t>područjima</w:t>
      </w:r>
      <w:proofErr w:type="spellEnd"/>
      <w:r w:rsidRPr="00D72BBC">
        <w:rPr>
          <w:rFonts w:ascii="Arial Narrow" w:hAnsi="Arial Narrow"/>
          <w:spacing w:val="-7"/>
        </w:rPr>
        <w:t xml:space="preserve"> </w:t>
      </w:r>
      <w:proofErr w:type="spellStart"/>
      <w:r w:rsidRPr="00D72BBC">
        <w:rPr>
          <w:rFonts w:ascii="Arial Narrow" w:hAnsi="Arial Narrow"/>
        </w:rPr>
        <w:t>naselja</w:t>
      </w:r>
      <w:proofErr w:type="spellEnd"/>
      <w:r w:rsidRPr="00D72BBC">
        <w:rPr>
          <w:rFonts w:ascii="Arial Narrow" w:hAnsi="Arial Narrow"/>
          <w:spacing w:val="-7"/>
        </w:rPr>
        <w:t xml:space="preserve"> </w:t>
      </w:r>
      <w:r w:rsidRPr="00D72BBC">
        <w:rPr>
          <w:rFonts w:ascii="Arial Narrow" w:hAnsi="Arial Narrow"/>
        </w:rPr>
        <w:t xml:space="preserve">i </w:t>
      </w:r>
      <w:proofErr w:type="spellStart"/>
      <w:r w:rsidRPr="00D72BBC">
        <w:rPr>
          <w:rFonts w:ascii="Arial Narrow" w:hAnsi="Arial Narrow"/>
        </w:rPr>
        <w:t>područjima</w:t>
      </w:r>
      <w:proofErr w:type="spellEnd"/>
      <w:r w:rsidRPr="00D72BBC">
        <w:rPr>
          <w:rFonts w:ascii="Arial Narrow" w:hAnsi="Arial Narrow"/>
          <w:spacing w:val="-16"/>
        </w:rPr>
        <w:t xml:space="preserve"> </w:t>
      </w:r>
      <w:proofErr w:type="spellStart"/>
      <w:r w:rsidRPr="00D72BBC">
        <w:rPr>
          <w:rFonts w:ascii="Arial Narrow" w:hAnsi="Arial Narrow"/>
        </w:rPr>
        <w:t>izdvojene</w:t>
      </w:r>
      <w:proofErr w:type="spellEnd"/>
      <w:r w:rsidRPr="00D72BBC">
        <w:rPr>
          <w:rFonts w:ascii="Arial Narrow" w:hAnsi="Arial Narrow"/>
          <w:spacing w:val="-15"/>
        </w:rPr>
        <w:t xml:space="preserve"> </w:t>
      </w:r>
      <w:proofErr w:type="spellStart"/>
      <w:r w:rsidRPr="00D72BBC">
        <w:rPr>
          <w:rFonts w:ascii="Arial Narrow" w:hAnsi="Arial Narrow"/>
        </w:rPr>
        <w:t>namjene</w:t>
      </w:r>
      <w:proofErr w:type="spellEnd"/>
      <w:r w:rsidRPr="00D72BBC">
        <w:rPr>
          <w:rFonts w:ascii="Arial Narrow" w:hAnsi="Arial Narrow"/>
          <w:spacing w:val="-15"/>
        </w:rPr>
        <w:t xml:space="preserve"> </w:t>
      </w:r>
      <w:proofErr w:type="spellStart"/>
      <w:r w:rsidRPr="00D72BBC">
        <w:rPr>
          <w:rFonts w:ascii="Arial Narrow" w:hAnsi="Arial Narrow"/>
        </w:rPr>
        <w:t>izvan</w:t>
      </w:r>
      <w:proofErr w:type="spellEnd"/>
      <w:r w:rsidRPr="00D72BBC">
        <w:rPr>
          <w:rFonts w:ascii="Arial Narrow" w:hAnsi="Arial Narrow"/>
          <w:spacing w:val="-16"/>
        </w:rPr>
        <w:t xml:space="preserve"> </w:t>
      </w:r>
      <w:proofErr w:type="spellStart"/>
      <w:r w:rsidRPr="00D72BBC">
        <w:rPr>
          <w:rFonts w:ascii="Arial Narrow" w:hAnsi="Arial Narrow"/>
        </w:rPr>
        <w:t>naselja</w:t>
      </w:r>
      <w:proofErr w:type="spellEnd"/>
      <w:r w:rsidRPr="00D72BBC">
        <w:rPr>
          <w:rFonts w:ascii="Arial Narrow" w:hAnsi="Arial Narrow"/>
          <w:spacing w:val="-15"/>
        </w:rPr>
        <w:t xml:space="preserve"> </w:t>
      </w:r>
      <w:r w:rsidRPr="00D72BBC">
        <w:rPr>
          <w:rFonts w:ascii="Arial Narrow" w:hAnsi="Arial Narrow"/>
        </w:rPr>
        <w:t>na</w:t>
      </w:r>
      <w:r w:rsidRPr="00D72BBC">
        <w:rPr>
          <w:rFonts w:ascii="Arial Narrow" w:hAnsi="Arial Narrow"/>
          <w:spacing w:val="-15"/>
        </w:rPr>
        <w:t xml:space="preserve"> </w:t>
      </w:r>
      <w:proofErr w:type="spellStart"/>
      <w:r w:rsidRPr="00D72BBC">
        <w:rPr>
          <w:rFonts w:ascii="Arial Narrow" w:hAnsi="Arial Narrow"/>
        </w:rPr>
        <w:t>način</w:t>
      </w:r>
      <w:proofErr w:type="spellEnd"/>
      <w:r w:rsidRPr="00D72BBC">
        <w:rPr>
          <w:rFonts w:ascii="Arial Narrow" w:hAnsi="Arial Narrow"/>
          <w:spacing w:val="-15"/>
        </w:rPr>
        <w:t xml:space="preserve"> </w:t>
      </w:r>
      <w:proofErr w:type="spellStart"/>
      <w:r w:rsidRPr="00D72BBC">
        <w:rPr>
          <w:rFonts w:ascii="Arial Narrow" w:hAnsi="Arial Narrow"/>
        </w:rPr>
        <w:t>propisan</w:t>
      </w:r>
      <w:proofErr w:type="spellEnd"/>
      <w:r w:rsidRPr="00D72BBC">
        <w:rPr>
          <w:rFonts w:ascii="Arial Narrow" w:hAnsi="Arial Narrow"/>
          <w:spacing w:val="-16"/>
        </w:rPr>
        <w:t xml:space="preserve"> </w:t>
      </w:r>
      <w:proofErr w:type="spellStart"/>
      <w:r w:rsidRPr="00D72BBC">
        <w:rPr>
          <w:rFonts w:ascii="Arial Narrow" w:hAnsi="Arial Narrow"/>
        </w:rPr>
        <w:t>od</w:t>
      </w:r>
      <w:proofErr w:type="spellEnd"/>
      <w:r w:rsidRPr="00D72BBC">
        <w:rPr>
          <w:rFonts w:ascii="Arial Narrow" w:hAnsi="Arial Narrow"/>
          <w:spacing w:val="-15"/>
        </w:rPr>
        <w:t xml:space="preserve"> </w:t>
      </w:r>
      <w:proofErr w:type="spellStart"/>
      <w:r w:rsidRPr="00D72BBC">
        <w:rPr>
          <w:rFonts w:ascii="Arial Narrow" w:hAnsi="Arial Narrow"/>
        </w:rPr>
        <w:t>nadležnog</w:t>
      </w:r>
      <w:proofErr w:type="spellEnd"/>
      <w:r w:rsidRPr="00D72BBC">
        <w:rPr>
          <w:rFonts w:ascii="Arial Narrow" w:hAnsi="Arial Narrow"/>
          <w:spacing w:val="-15"/>
        </w:rPr>
        <w:t xml:space="preserve"> </w:t>
      </w:r>
      <w:proofErr w:type="spellStart"/>
      <w:r w:rsidRPr="00D72BBC">
        <w:rPr>
          <w:rFonts w:ascii="Arial Narrow" w:hAnsi="Arial Narrow"/>
        </w:rPr>
        <w:t>distributera</w:t>
      </w:r>
      <w:proofErr w:type="spellEnd"/>
      <w:r w:rsidRPr="00D72BBC">
        <w:rPr>
          <w:rFonts w:ascii="Arial Narrow" w:hAnsi="Arial Narrow"/>
        </w:rPr>
        <w:t>.</w:t>
      </w:r>
    </w:p>
    <w:p w14:paraId="51F6427D" w14:textId="77777777" w:rsidR="00C21D58" w:rsidRPr="00D72BBC" w:rsidRDefault="00C21D58" w:rsidP="00C21D58">
      <w:pPr>
        <w:pStyle w:val="Odlomakpopisa"/>
        <w:numPr>
          <w:ilvl w:val="0"/>
          <w:numId w:val="248"/>
        </w:numPr>
        <w:tabs>
          <w:tab w:val="left" w:pos="471"/>
        </w:tabs>
        <w:spacing w:before="102"/>
        <w:ind w:left="471" w:hanging="330"/>
        <w:jc w:val="both"/>
        <w:rPr>
          <w:rFonts w:ascii="Arial Narrow" w:hAnsi="Arial Narrow"/>
        </w:rPr>
      </w:pPr>
      <w:proofErr w:type="spellStart"/>
      <w:r w:rsidRPr="00D72BBC">
        <w:rPr>
          <w:rFonts w:ascii="Arial Narrow" w:hAnsi="Arial Narrow"/>
        </w:rPr>
        <w:t>Uvjeti</w:t>
      </w:r>
      <w:proofErr w:type="spellEnd"/>
      <w:r w:rsidRPr="00D72BBC">
        <w:rPr>
          <w:rFonts w:ascii="Arial Narrow" w:hAnsi="Arial Narrow"/>
          <w:spacing w:val="-11"/>
        </w:rPr>
        <w:t xml:space="preserve"> </w:t>
      </w:r>
      <w:proofErr w:type="spellStart"/>
      <w:r w:rsidRPr="00D72BBC">
        <w:rPr>
          <w:rFonts w:ascii="Arial Narrow" w:hAnsi="Arial Narrow"/>
        </w:rPr>
        <w:t>priključenja</w:t>
      </w:r>
      <w:proofErr w:type="spellEnd"/>
      <w:r w:rsidRPr="00D72BBC">
        <w:rPr>
          <w:rFonts w:ascii="Arial Narrow" w:hAnsi="Arial Narrow"/>
          <w:spacing w:val="-11"/>
        </w:rPr>
        <w:t xml:space="preserve"> </w:t>
      </w:r>
      <w:r w:rsidRPr="00D72BBC">
        <w:rPr>
          <w:rFonts w:ascii="Arial Narrow" w:hAnsi="Arial Narrow"/>
        </w:rPr>
        <w:t>za</w:t>
      </w:r>
      <w:r w:rsidRPr="00D72BBC">
        <w:rPr>
          <w:rFonts w:ascii="Arial Narrow" w:hAnsi="Arial Narrow"/>
          <w:spacing w:val="-12"/>
        </w:rPr>
        <w:t xml:space="preserve"> </w:t>
      </w:r>
      <w:proofErr w:type="spellStart"/>
      <w:r w:rsidRPr="00D72BBC">
        <w:rPr>
          <w:rFonts w:ascii="Arial Narrow" w:hAnsi="Arial Narrow"/>
        </w:rPr>
        <w:t>objekte</w:t>
      </w:r>
      <w:proofErr w:type="spellEnd"/>
      <w:r w:rsidRPr="00D72BBC">
        <w:rPr>
          <w:rFonts w:ascii="Arial Narrow" w:hAnsi="Arial Narrow"/>
          <w:spacing w:val="-11"/>
        </w:rPr>
        <w:t xml:space="preserve"> </w:t>
      </w:r>
      <w:r w:rsidRPr="00D72BBC">
        <w:rPr>
          <w:rFonts w:ascii="Arial Narrow" w:hAnsi="Arial Narrow"/>
        </w:rPr>
        <w:t>za</w:t>
      </w:r>
      <w:r w:rsidRPr="00D72BBC">
        <w:rPr>
          <w:rFonts w:ascii="Arial Narrow" w:hAnsi="Arial Narrow"/>
          <w:spacing w:val="-11"/>
        </w:rPr>
        <w:t xml:space="preserve"> </w:t>
      </w:r>
      <w:proofErr w:type="spellStart"/>
      <w:r w:rsidRPr="00D72BBC">
        <w:rPr>
          <w:rFonts w:ascii="Arial Narrow" w:hAnsi="Arial Narrow"/>
        </w:rPr>
        <w:t>koje</w:t>
      </w:r>
      <w:proofErr w:type="spellEnd"/>
      <w:r w:rsidRPr="00D72BBC">
        <w:rPr>
          <w:rFonts w:ascii="Arial Narrow" w:hAnsi="Arial Narrow"/>
          <w:spacing w:val="-11"/>
        </w:rPr>
        <w:t xml:space="preserve"> </w:t>
      </w:r>
      <w:r w:rsidRPr="00D72BBC">
        <w:rPr>
          <w:rFonts w:ascii="Arial Narrow" w:hAnsi="Arial Narrow"/>
        </w:rPr>
        <w:t>je</w:t>
      </w:r>
      <w:r w:rsidRPr="00D72BBC">
        <w:rPr>
          <w:rFonts w:ascii="Arial Narrow" w:hAnsi="Arial Narrow"/>
          <w:spacing w:val="-11"/>
        </w:rPr>
        <w:t xml:space="preserve"> </w:t>
      </w:r>
      <w:proofErr w:type="spellStart"/>
      <w:r w:rsidRPr="00D72BBC">
        <w:rPr>
          <w:rFonts w:ascii="Arial Narrow" w:hAnsi="Arial Narrow"/>
        </w:rPr>
        <w:t>planirana</w:t>
      </w:r>
      <w:proofErr w:type="spellEnd"/>
      <w:r w:rsidRPr="00D72BBC">
        <w:rPr>
          <w:rFonts w:ascii="Arial Narrow" w:hAnsi="Arial Narrow"/>
          <w:spacing w:val="-11"/>
        </w:rPr>
        <w:t xml:space="preserve"> </w:t>
      </w:r>
      <w:proofErr w:type="spellStart"/>
      <w:r w:rsidRPr="00D72BBC">
        <w:rPr>
          <w:rFonts w:ascii="Arial Narrow" w:hAnsi="Arial Narrow"/>
        </w:rPr>
        <w:t>neposredna</w:t>
      </w:r>
      <w:proofErr w:type="spellEnd"/>
      <w:r w:rsidRPr="00D72BBC">
        <w:rPr>
          <w:rFonts w:ascii="Arial Narrow" w:hAnsi="Arial Narrow"/>
          <w:spacing w:val="-11"/>
        </w:rPr>
        <w:t xml:space="preserve"> </w:t>
      </w:r>
      <w:proofErr w:type="spellStart"/>
      <w:r w:rsidRPr="00D72BBC">
        <w:rPr>
          <w:rFonts w:ascii="Arial Narrow" w:hAnsi="Arial Narrow"/>
        </w:rPr>
        <w:t>provedba</w:t>
      </w:r>
      <w:proofErr w:type="spellEnd"/>
      <w:r w:rsidRPr="00D72BBC">
        <w:rPr>
          <w:rFonts w:ascii="Arial Narrow" w:hAnsi="Arial Narrow"/>
          <w:spacing w:val="-11"/>
        </w:rPr>
        <w:t xml:space="preserve"> </w:t>
      </w:r>
      <w:proofErr w:type="spellStart"/>
      <w:r w:rsidRPr="00D72BBC">
        <w:rPr>
          <w:rFonts w:ascii="Arial Narrow" w:hAnsi="Arial Narrow"/>
        </w:rPr>
        <w:t>ovog</w:t>
      </w:r>
      <w:proofErr w:type="spellEnd"/>
      <w:r w:rsidRPr="00D72BBC">
        <w:rPr>
          <w:rFonts w:ascii="Arial Narrow" w:hAnsi="Arial Narrow"/>
          <w:spacing w:val="-11"/>
        </w:rPr>
        <w:t xml:space="preserve"> </w:t>
      </w:r>
      <w:r w:rsidRPr="00D72BBC">
        <w:rPr>
          <w:rFonts w:ascii="Arial Narrow" w:hAnsi="Arial Narrow"/>
          <w:spacing w:val="-2"/>
        </w:rPr>
        <w:t>Plana:</w:t>
      </w:r>
    </w:p>
    <w:p w14:paraId="6F6195B1" w14:textId="77777777" w:rsidR="00C21D58" w:rsidRPr="00D72BBC" w:rsidRDefault="00C21D58" w:rsidP="00C21D58">
      <w:pPr>
        <w:pStyle w:val="Odlomakpopisa"/>
        <w:numPr>
          <w:ilvl w:val="1"/>
          <w:numId w:val="248"/>
        </w:numPr>
        <w:tabs>
          <w:tab w:val="left" w:pos="612"/>
        </w:tabs>
        <w:spacing w:before="111" w:line="228" w:lineRule="auto"/>
        <w:ind w:right="707" w:firstLine="0"/>
        <w:rPr>
          <w:rFonts w:ascii="Arial Narrow" w:hAnsi="Arial Narrow"/>
        </w:rPr>
      </w:pPr>
      <w:r w:rsidRPr="00D72BBC">
        <w:rPr>
          <w:rFonts w:ascii="Arial Narrow" w:hAnsi="Arial Narrow"/>
        </w:rPr>
        <w:t xml:space="preserve">Za </w:t>
      </w:r>
      <w:proofErr w:type="spellStart"/>
      <w:r w:rsidRPr="00D72BBC">
        <w:rPr>
          <w:rFonts w:ascii="Arial Narrow" w:hAnsi="Arial Narrow"/>
        </w:rPr>
        <w:t>ove</w:t>
      </w:r>
      <w:proofErr w:type="spellEnd"/>
      <w:r w:rsidRPr="00D72BBC">
        <w:rPr>
          <w:rFonts w:ascii="Arial Narrow" w:hAnsi="Arial Narrow"/>
        </w:rPr>
        <w:t xml:space="preserve"> </w:t>
      </w:r>
      <w:proofErr w:type="spellStart"/>
      <w:r w:rsidRPr="00D72BBC">
        <w:rPr>
          <w:rFonts w:ascii="Arial Narrow" w:hAnsi="Arial Narrow"/>
        </w:rPr>
        <w:t>objekte</w:t>
      </w:r>
      <w:proofErr w:type="spellEnd"/>
      <w:r w:rsidRPr="00D72BBC">
        <w:rPr>
          <w:rFonts w:ascii="Arial Narrow" w:hAnsi="Arial Narrow"/>
        </w:rPr>
        <w:t xml:space="preserve"> </w:t>
      </w:r>
      <w:proofErr w:type="spellStart"/>
      <w:r w:rsidRPr="00D72BBC">
        <w:rPr>
          <w:rFonts w:ascii="Arial Narrow" w:hAnsi="Arial Narrow"/>
        </w:rPr>
        <w:t>nadležni</w:t>
      </w:r>
      <w:proofErr w:type="spellEnd"/>
      <w:r w:rsidRPr="00D72BBC">
        <w:rPr>
          <w:rFonts w:ascii="Arial Narrow" w:hAnsi="Arial Narrow"/>
        </w:rPr>
        <w:t xml:space="preserve"> distributer </w:t>
      </w:r>
      <w:proofErr w:type="spellStart"/>
      <w:r w:rsidRPr="00D72BBC">
        <w:rPr>
          <w:rFonts w:ascii="Arial Narrow" w:hAnsi="Arial Narrow"/>
        </w:rPr>
        <w:t>odredit</w:t>
      </w:r>
      <w:proofErr w:type="spellEnd"/>
      <w:r w:rsidRPr="00D72BBC">
        <w:rPr>
          <w:rFonts w:ascii="Arial Narrow" w:hAnsi="Arial Narrow"/>
        </w:rPr>
        <w:t xml:space="preserve"> </w:t>
      </w:r>
      <w:proofErr w:type="spellStart"/>
      <w:r w:rsidRPr="00D72BBC">
        <w:rPr>
          <w:rFonts w:ascii="Arial Narrow" w:hAnsi="Arial Narrow"/>
        </w:rPr>
        <w:t>će</w:t>
      </w:r>
      <w:proofErr w:type="spellEnd"/>
      <w:r w:rsidRPr="00D72BBC">
        <w:rPr>
          <w:rFonts w:ascii="Arial Narrow" w:hAnsi="Arial Narrow"/>
        </w:rPr>
        <w:t xml:space="preserve"> </w:t>
      </w:r>
      <w:proofErr w:type="spellStart"/>
      <w:r w:rsidRPr="00D72BBC">
        <w:rPr>
          <w:rFonts w:ascii="Arial Narrow" w:hAnsi="Arial Narrow"/>
        </w:rPr>
        <w:t>uvjete</w:t>
      </w:r>
      <w:proofErr w:type="spellEnd"/>
      <w:r w:rsidRPr="00D72BBC">
        <w:rPr>
          <w:rFonts w:ascii="Arial Narrow" w:hAnsi="Arial Narrow"/>
        </w:rPr>
        <w:t xml:space="preserve"> </w:t>
      </w:r>
      <w:proofErr w:type="spellStart"/>
      <w:r w:rsidRPr="00D72BBC">
        <w:rPr>
          <w:rFonts w:ascii="Arial Narrow" w:hAnsi="Arial Narrow"/>
        </w:rPr>
        <w:t>priključenja</w:t>
      </w:r>
      <w:proofErr w:type="spellEnd"/>
      <w:r w:rsidRPr="00D72BBC">
        <w:rPr>
          <w:rFonts w:ascii="Arial Narrow" w:hAnsi="Arial Narrow"/>
        </w:rPr>
        <w:t xml:space="preserve"> </w:t>
      </w:r>
      <w:proofErr w:type="spellStart"/>
      <w:r w:rsidRPr="00D72BBC">
        <w:rPr>
          <w:rFonts w:ascii="Arial Narrow" w:hAnsi="Arial Narrow"/>
        </w:rPr>
        <w:t>pri</w:t>
      </w:r>
      <w:proofErr w:type="spellEnd"/>
      <w:r w:rsidRPr="00D72BBC">
        <w:rPr>
          <w:rFonts w:ascii="Arial Narrow" w:hAnsi="Arial Narrow"/>
        </w:rPr>
        <w:t xml:space="preserve"> </w:t>
      </w:r>
      <w:proofErr w:type="spellStart"/>
      <w:r w:rsidRPr="00D72BBC">
        <w:rPr>
          <w:rFonts w:ascii="Arial Narrow" w:hAnsi="Arial Narrow"/>
        </w:rPr>
        <w:t>sklapanju</w:t>
      </w:r>
      <w:proofErr w:type="spellEnd"/>
      <w:r w:rsidRPr="00D72BBC">
        <w:rPr>
          <w:rFonts w:ascii="Arial Narrow" w:hAnsi="Arial Narrow"/>
        </w:rPr>
        <w:t xml:space="preserve"> </w:t>
      </w:r>
      <w:proofErr w:type="spellStart"/>
      <w:r w:rsidRPr="00D72BBC">
        <w:rPr>
          <w:rFonts w:ascii="Arial Narrow" w:hAnsi="Arial Narrow"/>
        </w:rPr>
        <w:t>ugovora</w:t>
      </w:r>
      <w:proofErr w:type="spellEnd"/>
      <w:r w:rsidRPr="00D72BBC">
        <w:rPr>
          <w:rFonts w:ascii="Arial Narrow" w:hAnsi="Arial Narrow"/>
        </w:rPr>
        <w:t xml:space="preserve"> o </w:t>
      </w:r>
      <w:proofErr w:type="spellStart"/>
      <w:r w:rsidRPr="00D72BBC">
        <w:rPr>
          <w:rFonts w:ascii="Arial Narrow" w:hAnsi="Arial Narrow"/>
        </w:rPr>
        <w:t>priključenju</w:t>
      </w:r>
      <w:proofErr w:type="spellEnd"/>
      <w:r w:rsidRPr="00D72BBC">
        <w:rPr>
          <w:rFonts w:ascii="Arial Narrow" w:hAnsi="Arial Narrow"/>
        </w:rPr>
        <w:t xml:space="preserve">. Za </w:t>
      </w:r>
      <w:proofErr w:type="spellStart"/>
      <w:r w:rsidRPr="00D72BBC">
        <w:rPr>
          <w:rFonts w:ascii="Arial Narrow" w:hAnsi="Arial Narrow"/>
        </w:rPr>
        <w:t>sklapanje</w:t>
      </w:r>
      <w:proofErr w:type="spellEnd"/>
      <w:r w:rsidRPr="00D72BBC">
        <w:rPr>
          <w:rFonts w:ascii="Arial Narrow" w:hAnsi="Arial Narrow"/>
        </w:rPr>
        <w:t xml:space="preserve"> </w:t>
      </w:r>
      <w:proofErr w:type="spellStart"/>
      <w:r w:rsidRPr="00D72BBC">
        <w:rPr>
          <w:rFonts w:ascii="Arial Narrow" w:hAnsi="Arial Narrow"/>
        </w:rPr>
        <w:t>ugovora</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zahtjev</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nadležnom</w:t>
      </w:r>
      <w:proofErr w:type="spellEnd"/>
      <w:r w:rsidRPr="00D72BBC">
        <w:rPr>
          <w:rFonts w:ascii="Arial Narrow" w:hAnsi="Arial Narrow"/>
        </w:rPr>
        <w:t xml:space="preserve"> </w:t>
      </w:r>
      <w:proofErr w:type="spellStart"/>
      <w:r w:rsidRPr="00D72BBC">
        <w:rPr>
          <w:rFonts w:ascii="Arial Narrow" w:hAnsi="Arial Narrow"/>
        </w:rPr>
        <w:t>distributeru</w:t>
      </w:r>
      <w:proofErr w:type="spellEnd"/>
      <w:r w:rsidRPr="00D72BBC">
        <w:rPr>
          <w:rFonts w:ascii="Arial Narrow" w:hAnsi="Arial Narrow"/>
        </w:rPr>
        <w:t xml:space="preserve"> </w:t>
      </w:r>
      <w:proofErr w:type="spellStart"/>
      <w:r w:rsidRPr="00D72BBC">
        <w:rPr>
          <w:rFonts w:ascii="Arial Narrow" w:hAnsi="Arial Narrow"/>
        </w:rPr>
        <w:t>dostaviti</w:t>
      </w:r>
      <w:proofErr w:type="spellEnd"/>
      <w:r w:rsidRPr="00D72BBC">
        <w:rPr>
          <w:rFonts w:ascii="Arial Narrow" w:hAnsi="Arial Narrow"/>
        </w:rPr>
        <w:t xml:space="preserve">: </w:t>
      </w:r>
      <w:proofErr w:type="spellStart"/>
      <w:r w:rsidRPr="00D72BBC">
        <w:rPr>
          <w:rFonts w:ascii="Arial Narrow" w:hAnsi="Arial Narrow"/>
        </w:rPr>
        <w:t>dokaz</w:t>
      </w:r>
      <w:proofErr w:type="spellEnd"/>
      <w:r w:rsidRPr="00D72BBC">
        <w:rPr>
          <w:rFonts w:ascii="Arial Narrow" w:hAnsi="Arial Narrow"/>
        </w:rPr>
        <w:t xml:space="preserve"> o </w:t>
      </w:r>
      <w:proofErr w:type="spellStart"/>
      <w:r w:rsidRPr="00D72BBC">
        <w:rPr>
          <w:rFonts w:ascii="Arial Narrow" w:hAnsi="Arial Narrow"/>
        </w:rPr>
        <w:t>vlasništvu</w:t>
      </w:r>
      <w:proofErr w:type="spellEnd"/>
      <w:r w:rsidRPr="00D72BBC">
        <w:rPr>
          <w:rFonts w:ascii="Arial Narrow" w:hAnsi="Arial Narrow"/>
        </w:rPr>
        <w:t xml:space="preserve">, </w:t>
      </w:r>
      <w:proofErr w:type="spellStart"/>
      <w:r w:rsidRPr="00D72BBC">
        <w:rPr>
          <w:rFonts w:ascii="Arial Narrow" w:hAnsi="Arial Narrow"/>
        </w:rPr>
        <w:t>kopiju</w:t>
      </w:r>
      <w:proofErr w:type="spellEnd"/>
      <w:r w:rsidRPr="00D72BBC">
        <w:rPr>
          <w:rFonts w:ascii="Arial Narrow" w:hAnsi="Arial Narrow"/>
        </w:rPr>
        <w:t xml:space="preserve"> </w:t>
      </w:r>
      <w:proofErr w:type="spellStart"/>
      <w:r w:rsidRPr="00D72BBC">
        <w:rPr>
          <w:rFonts w:ascii="Arial Narrow" w:hAnsi="Arial Narrow"/>
        </w:rPr>
        <w:t>katastarskog</w:t>
      </w:r>
      <w:proofErr w:type="spellEnd"/>
      <w:r w:rsidRPr="00D72BBC">
        <w:rPr>
          <w:rFonts w:ascii="Arial Narrow" w:hAnsi="Arial Narrow"/>
        </w:rPr>
        <w:t xml:space="preserve"> plana, </w:t>
      </w:r>
      <w:proofErr w:type="spellStart"/>
      <w:r w:rsidRPr="00D72BBC">
        <w:rPr>
          <w:rFonts w:ascii="Arial Narrow" w:hAnsi="Arial Narrow"/>
        </w:rPr>
        <w:t>projekt</w:t>
      </w:r>
      <w:proofErr w:type="spellEnd"/>
      <w:r w:rsidRPr="00D72BBC">
        <w:rPr>
          <w:rFonts w:ascii="Arial Narrow" w:hAnsi="Arial Narrow"/>
        </w:rPr>
        <w:t xml:space="preserve"> </w:t>
      </w:r>
      <w:proofErr w:type="spellStart"/>
      <w:r w:rsidRPr="00D72BBC">
        <w:rPr>
          <w:rFonts w:ascii="Arial Narrow" w:hAnsi="Arial Narrow"/>
        </w:rPr>
        <w:t>kućne</w:t>
      </w:r>
      <w:proofErr w:type="spellEnd"/>
      <w:r w:rsidRPr="00D72BBC">
        <w:rPr>
          <w:rFonts w:ascii="Arial Narrow" w:hAnsi="Arial Narrow"/>
        </w:rPr>
        <w:t xml:space="preserve"> </w:t>
      </w:r>
      <w:proofErr w:type="spellStart"/>
      <w:r w:rsidRPr="00D72BBC">
        <w:rPr>
          <w:rFonts w:ascii="Arial Narrow" w:hAnsi="Arial Narrow"/>
        </w:rPr>
        <w:t>plinske</w:t>
      </w:r>
      <w:proofErr w:type="spellEnd"/>
      <w:r w:rsidRPr="00D72BBC">
        <w:rPr>
          <w:rFonts w:ascii="Arial Narrow" w:hAnsi="Arial Narrow"/>
        </w:rPr>
        <w:t xml:space="preserve"> </w:t>
      </w:r>
      <w:proofErr w:type="spellStart"/>
      <w:r w:rsidRPr="00D72BBC">
        <w:rPr>
          <w:rFonts w:ascii="Arial Narrow" w:hAnsi="Arial Narrow"/>
        </w:rPr>
        <w:t>instalacije</w:t>
      </w:r>
      <w:proofErr w:type="spellEnd"/>
      <w:r w:rsidRPr="00D72BBC">
        <w:rPr>
          <w:rFonts w:ascii="Arial Narrow" w:hAnsi="Arial Narrow"/>
        </w:rPr>
        <w:t xml:space="preserve"> </w:t>
      </w:r>
      <w:proofErr w:type="spellStart"/>
      <w:r w:rsidRPr="00D72BBC">
        <w:rPr>
          <w:rFonts w:ascii="Arial Narrow" w:hAnsi="Arial Narrow"/>
        </w:rPr>
        <w:t>izrađen</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HSUP – P 600, </w:t>
      </w:r>
      <w:proofErr w:type="spellStart"/>
      <w:r w:rsidRPr="00D72BBC">
        <w:rPr>
          <w:rFonts w:ascii="Arial Narrow" w:hAnsi="Arial Narrow"/>
        </w:rPr>
        <w:t>atest</w:t>
      </w:r>
      <w:proofErr w:type="spellEnd"/>
      <w:r w:rsidRPr="00D72BBC">
        <w:rPr>
          <w:rFonts w:ascii="Arial Narrow" w:hAnsi="Arial Narrow"/>
        </w:rPr>
        <w:t xml:space="preserve"> </w:t>
      </w:r>
      <w:proofErr w:type="spellStart"/>
      <w:r w:rsidRPr="00D72BBC">
        <w:rPr>
          <w:rFonts w:ascii="Arial Narrow" w:hAnsi="Arial Narrow"/>
        </w:rPr>
        <w:t>dimnjaka</w:t>
      </w:r>
      <w:proofErr w:type="spellEnd"/>
      <w:r w:rsidRPr="00D72BBC">
        <w:rPr>
          <w:rFonts w:ascii="Arial Narrow" w:hAnsi="Arial Narrow"/>
        </w:rPr>
        <w:t xml:space="preserve"> </w:t>
      </w:r>
      <w:proofErr w:type="spellStart"/>
      <w:r w:rsidRPr="00D72BBC">
        <w:rPr>
          <w:rFonts w:ascii="Arial Narrow" w:hAnsi="Arial Narrow"/>
        </w:rPr>
        <w:t>ako</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projektom</w:t>
      </w:r>
      <w:proofErr w:type="spellEnd"/>
      <w:r w:rsidRPr="00D72BBC">
        <w:rPr>
          <w:rFonts w:ascii="Arial Narrow" w:hAnsi="Arial Narrow"/>
        </w:rPr>
        <w:t xml:space="preserve"> </w:t>
      </w:r>
      <w:proofErr w:type="spellStart"/>
      <w:r w:rsidRPr="00D72BBC">
        <w:rPr>
          <w:rFonts w:ascii="Arial Narrow" w:hAnsi="Arial Narrow"/>
        </w:rPr>
        <w:t>predviđena</w:t>
      </w:r>
      <w:proofErr w:type="spellEnd"/>
      <w:r w:rsidRPr="00D72BBC">
        <w:rPr>
          <w:rFonts w:ascii="Arial Narrow" w:hAnsi="Arial Narrow"/>
        </w:rPr>
        <w:t xml:space="preserve"> </w:t>
      </w:r>
      <w:proofErr w:type="spellStart"/>
      <w:r w:rsidRPr="00D72BBC">
        <w:rPr>
          <w:rFonts w:ascii="Arial Narrow" w:hAnsi="Arial Narrow"/>
        </w:rPr>
        <w:t>trošila</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w:t>
      </w:r>
      <w:proofErr w:type="spellStart"/>
      <w:r w:rsidRPr="00D72BBC">
        <w:rPr>
          <w:rFonts w:ascii="Arial Narrow" w:hAnsi="Arial Narrow"/>
        </w:rPr>
        <w:t>sagorjele</w:t>
      </w:r>
      <w:proofErr w:type="spellEnd"/>
      <w:r w:rsidRPr="00D72BBC">
        <w:rPr>
          <w:rFonts w:ascii="Arial Narrow" w:hAnsi="Arial Narrow"/>
        </w:rPr>
        <w:t xml:space="preserve"> </w:t>
      </w:r>
      <w:proofErr w:type="spellStart"/>
      <w:r w:rsidRPr="00D72BBC">
        <w:rPr>
          <w:rFonts w:ascii="Arial Narrow" w:hAnsi="Arial Narrow"/>
        </w:rPr>
        <w:t>plinove</w:t>
      </w:r>
      <w:proofErr w:type="spellEnd"/>
      <w:r w:rsidRPr="00D72BBC">
        <w:rPr>
          <w:rFonts w:ascii="Arial Narrow" w:hAnsi="Arial Narrow"/>
        </w:rPr>
        <w:t xml:space="preserve"> </w:t>
      </w:r>
      <w:proofErr w:type="spellStart"/>
      <w:r w:rsidRPr="00D72BBC">
        <w:rPr>
          <w:rFonts w:ascii="Arial Narrow" w:hAnsi="Arial Narrow"/>
        </w:rPr>
        <w:t>ispuštaju</w:t>
      </w:r>
      <w:proofErr w:type="spellEnd"/>
      <w:r w:rsidRPr="00D72BBC">
        <w:rPr>
          <w:rFonts w:ascii="Arial Narrow" w:hAnsi="Arial Narrow"/>
        </w:rPr>
        <w:t xml:space="preserve"> u </w:t>
      </w:r>
      <w:proofErr w:type="spellStart"/>
      <w:r w:rsidRPr="00D72BBC">
        <w:rPr>
          <w:rFonts w:ascii="Arial Narrow" w:hAnsi="Arial Narrow"/>
        </w:rPr>
        <w:t>dimnjak</w:t>
      </w:r>
      <w:proofErr w:type="spellEnd"/>
      <w:r w:rsidRPr="00D72BBC">
        <w:rPr>
          <w:rFonts w:ascii="Arial Narrow" w:hAnsi="Arial Narrow"/>
        </w:rPr>
        <w:t xml:space="preserve"> i </w:t>
      </w:r>
      <w:proofErr w:type="spellStart"/>
      <w:r w:rsidRPr="00D72BBC">
        <w:rPr>
          <w:rFonts w:ascii="Arial Narrow" w:hAnsi="Arial Narrow"/>
        </w:rPr>
        <w:t>prijava</w:t>
      </w:r>
      <w:proofErr w:type="spellEnd"/>
      <w:r w:rsidRPr="00D72BBC">
        <w:rPr>
          <w:rFonts w:ascii="Arial Narrow" w:hAnsi="Arial Narrow"/>
        </w:rPr>
        <w:t xml:space="preserve"> </w:t>
      </w:r>
      <w:proofErr w:type="spellStart"/>
      <w:r w:rsidRPr="00D72BBC">
        <w:rPr>
          <w:rFonts w:ascii="Arial Narrow" w:hAnsi="Arial Narrow"/>
        </w:rPr>
        <w:t>ovlaštenog</w:t>
      </w:r>
      <w:proofErr w:type="spellEnd"/>
      <w:r w:rsidRPr="00D72BBC">
        <w:rPr>
          <w:rFonts w:ascii="Arial Narrow" w:hAnsi="Arial Narrow"/>
        </w:rPr>
        <w:t xml:space="preserve"> </w:t>
      </w:r>
      <w:proofErr w:type="spellStart"/>
      <w:r w:rsidRPr="00D72BBC">
        <w:rPr>
          <w:rFonts w:ascii="Arial Narrow" w:hAnsi="Arial Narrow"/>
        </w:rPr>
        <w:t>izvođača</w:t>
      </w:r>
      <w:proofErr w:type="spellEnd"/>
      <w:r w:rsidRPr="00D72BBC">
        <w:rPr>
          <w:rFonts w:ascii="Arial Narrow" w:hAnsi="Arial Narrow"/>
        </w:rPr>
        <w:t xml:space="preserve"> </w:t>
      </w:r>
      <w:proofErr w:type="spellStart"/>
      <w:r w:rsidRPr="00D72BBC">
        <w:rPr>
          <w:rFonts w:ascii="Arial Narrow" w:hAnsi="Arial Narrow"/>
        </w:rPr>
        <w:t>radova</w:t>
      </w:r>
      <w:proofErr w:type="spellEnd"/>
      <w:r w:rsidRPr="00D72BBC">
        <w:rPr>
          <w:rFonts w:ascii="Arial Narrow" w:hAnsi="Arial Narrow"/>
        </w:rPr>
        <w:t xml:space="preserve">. </w:t>
      </w:r>
      <w:proofErr w:type="spellStart"/>
      <w:r w:rsidRPr="00D72BBC">
        <w:rPr>
          <w:rFonts w:ascii="Arial Narrow" w:hAnsi="Arial Narrow"/>
        </w:rPr>
        <w:t>Uvjeti</w:t>
      </w:r>
      <w:proofErr w:type="spellEnd"/>
      <w:r w:rsidRPr="00D72BBC">
        <w:rPr>
          <w:rFonts w:ascii="Arial Narrow" w:hAnsi="Arial Narrow"/>
        </w:rPr>
        <w:t xml:space="preserve"> </w:t>
      </w:r>
      <w:proofErr w:type="spellStart"/>
      <w:r w:rsidRPr="00D72BBC">
        <w:rPr>
          <w:rFonts w:ascii="Arial Narrow" w:hAnsi="Arial Narrow"/>
        </w:rPr>
        <w:t>priključenja</w:t>
      </w:r>
      <w:proofErr w:type="spellEnd"/>
      <w:r w:rsidRPr="00D72BBC">
        <w:rPr>
          <w:rFonts w:ascii="Arial Narrow" w:hAnsi="Arial Narrow"/>
        </w:rPr>
        <w:t xml:space="preserve"> i </w:t>
      </w:r>
      <w:proofErr w:type="spellStart"/>
      <w:r w:rsidRPr="00D72BBC">
        <w:rPr>
          <w:rFonts w:ascii="Arial Narrow" w:hAnsi="Arial Narrow"/>
        </w:rPr>
        <w:t>suglasnost</w:t>
      </w:r>
      <w:proofErr w:type="spellEnd"/>
      <w:r w:rsidRPr="00D72BBC">
        <w:rPr>
          <w:rFonts w:ascii="Arial Narrow" w:hAnsi="Arial Narrow"/>
        </w:rPr>
        <w:t xml:space="preserve"> </w:t>
      </w:r>
      <w:proofErr w:type="spellStart"/>
      <w:r w:rsidRPr="00D72BBC">
        <w:rPr>
          <w:rFonts w:ascii="Arial Narrow" w:hAnsi="Arial Narrow"/>
        </w:rPr>
        <w:t>nadležnog</w:t>
      </w:r>
      <w:proofErr w:type="spellEnd"/>
      <w:r w:rsidRPr="00D72BBC">
        <w:rPr>
          <w:rFonts w:ascii="Arial Narrow" w:hAnsi="Arial Narrow"/>
        </w:rPr>
        <w:t xml:space="preserve"> </w:t>
      </w:r>
      <w:proofErr w:type="spellStart"/>
      <w:r w:rsidRPr="00D72BBC">
        <w:rPr>
          <w:rFonts w:ascii="Arial Narrow" w:hAnsi="Arial Narrow"/>
        </w:rPr>
        <w:t>distributera</w:t>
      </w:r>
      <w:proofErr w:type="spellEnd"/>
      <w:r w:rsidRPr="00D72BBC">
        <w:rPr>
          <w:rFonts w:ascii="Arial Narrow" w:hAnsi="Arial Narrow"/>
        </w:rPr>
        <w:t xml:space="preserve"> za </w:t>
      </w:r>
      <w:proofErr w:type="spellStart"/>
      <w:r w:rsidRPr="00D72BBC">
        <w:rPr>
          <w:rFonts w:ascii="Arial Narrow" w:hAnsi="Arial Narrow"/>
        </w:rPr>
        <w:t>priključivanje</w:t>
      </w:r>
      <w:proofErr w:type="spellEnd"/>
      <w:r w:rsidRPr="00D72BBC">
        <w:rPr>
          <w:rFonts w:ascii="Arial Narrow" w:hAnsi="Arial Narrow"/>
        </w:rPr>
        <w:t xml:space="preserve"> na </w:t>
      </w:r>
      <w:proofErr w:type="spellStart"/>
      <w:r w:rsidRPr="00D72BBC">
        <w:rPr>
          <w:rFonts w:ascii="Arial Narrow" w:hAnsi="Arial Narrow"/>
        </w:rPr>
        <w:t>mrežu</w:t>
      </w:r>
      <w:proofErr w:type="spellEnd"/>
      <w:r w:rsidRPr="00D72BBC">
        <w:rPr>
          <w:rFonts w:ascii="Arial Narrow" w:hAnsi="Arial Narrow"/>
        </w:rPr>
        <w:t xml:space="preserve"> </w:t>
      </w:r>
      <w:proofErr w:type="spellStart"/>
      <w:r w:rsidRPr="00D72BBC">
        <w:rPr>
          <w:rFonts w:ascii="Arial Narrow" w:hAnsi="Arial Narrow"/>
        </w:rPr>
        <w:t>nisu</w:t>
      </w:r>
      <w:proofErr w:type="spellEnd"/>
      <w:r w:rsidRPr="00D72BBC">
        <w:rPr>
          <w:rFonts w:ascii="Arial Narrow" w:hAnsi="Arial Narrow"/>
        </w:rPr>
        <w:t xml:space="preserve"> </w:t>
      </w:r>
      <w:proofErr w:type="spellStart"/>
      <w:r w:rsidRPr="00D72BBC">
        <w:rPr>
          <w:rFonts w:ascii="Arial Narrow" w:hAnsi="Arial Narrow"/>
        </w:rPr>
        <w:t>uvjet</w:t>
      </w:r>
      <w:proofErr w:type="spellEnd"/>
      <w:r w:rsidRPr="00D72BBC">
        <w:rPr>
          <w:rFonts w:ascii="Arial Narrow" w:hAnsi="Arial Narrow"/>
        </w:rPr>
        <w:t xml:space="preserve"> za </w:t>
      </w:r>
      <w:proofErr w:type="spellStart"/>
      <w:r w:rsidRPr="00D72BBC">
        <w:rPr>
          <w:rFonts w:ascii="Arial Narrow" w:hAnsi="Arial Narrow"/>
        </w:rPr>
        <w:t>izdavanje</w:t>
      </w:r>
      <w:proofErr w:type="spellEnd"/>
      <w:r w:rsidRPr="00D72BBC">
        <w:rPr>
          <w:rFonts w:ascii="Arial Narrow" w:hAnsi="Arial Narrow"/>
        </w:rPr>
        <w:t xml:space="preserve"> </w:t>
      </w:r>
      <w:proofErr w:type="spellStart"/>
      <w:r w:rsidRPr="00D72BBC">
        <w:rPr>
          <w:rFonts w:ascii="Arial Narrow" w:hAnsi="Arial Narrow"/>
        </w:rPr>
        <w:t>lokacijske</w:t>
      </w:r>
      <w:proofErr w:type="spellEnd"/>
      <w:r w:rsidRPr="00D72BBC">
        <w:rPr>
          <w:rFonts w:ascii="Arial Narrow" w:hAnsi="Arial Narrow"/>
        </w:rPr>
        <w:t xml:space="preserve"> i </w:t>
      </w:r>
      <w:proofErr w:type="spellStart"/>
      <w:r w:rsidRPr="00D72BBC">
        <w:rPr>
          <w:rFonts w:ascii="Arial Narrow" w:hAnsi="Arial Narrow"/>
        </w:rPr>
        <w:t>građevinske</w:t>
      </w:r>
      <w:proofErr w:type="spellEnd"/>
      <w:r w:rsidRPr="00D72BBC">
        <w:rPr>
          <w:rFonts w:ascii="Arial Narrow" w:hAnsi="Arial Narrow"/>
        </w:rPr>
        <w:t xml:space="preserve"> </w:t>
      </w:r>
      <w:proofErr w:type="spellStart"/>
      <w:r w:rsidRPr="00D72BBC">
        <w:rPr>
          <w:rFonts w:ascii="Arial Narrow" w:hAnsi="Arial Narrow"/>
        </w:rPr>
        <w:t>dozvole</w:t>
      </w:r>
      <w:proofErr w:type="spellEnd"/>
      <w:r w:rsidRPr="00D72BBC">
        <w:rPr>
          <w:rFonts w:ascii="Arial Narrow" w:hAnsi="Arial Narrow"/>
        </w:rPr>
        <w:t>.</w:t>
      </w:r>
    </w:p>
    <w:p w14:paraId="0DB890CE" w14:textId="77777777" w:rsidR="00C21D58" w:rsidRPr="00D72BBC" w:rsidRDefault="00C21D58" w:rsidP="00C21D58">
      <w:pPr>
        <w:pStyle w:val="Odlomakpopisa"/>
        <w:numPr>
          <w:ilvl w:val="0"/>
          <w:numId w:val="248"/>
        </w:numPr>
        <w:tabs>
          <w:tab w:val="left" w:pos="471"/>
        </w:tabs>
        <w:spacing w:before="101"/>
        <w:ind w:left="471" w:hanging="330"/>
        <w:jc w:val="both"/>
        <w:rPr>
          <w:rFonts w:ascii="Arial Narrow" w:hAnsi="Arial Narrow"/>
        </w:rPr>
      </w:pPr>
      <w:proofErr w:type="spellStart"/>
      <w:r w:rsidRPr="00D72BBC">
        <w:rPr>
          <w:rFonts w:ascii="Arial Narrow" w:hAnsi="Arial Narrow"/>
        </w:rPr>
        <w:t>Uvjeti</w:t>
      </w:r>
      <w:proofErr w:type="spellEnd"/>
      <w:r w:rsidRPr="00D72BBC">
        <w:rPr>
          <w:rFonts w:ascii="Arial Narrow" w:hAnsi="Arial Narrow"/>
          <w:spacing w:val="-11"/>
        </w:rPr>
        <w:t xml:space="preserve"> </w:t>
      </w:r>
      <w:proofErr w:type="spellStart"/>
      <w:r w:rsidRPr="00D72BBC">
        <w:rPr>
          <w:rFonts w:ascii="Arial Narrow" w:hAnsi="Arial Narrow"/>
        </w:rPr>
        <w:t>priključenja</w:t>
      </w:r>
      <w:proofErr w:type="spellEnd"/>
      <w:r w:rsidRPr="00D72BBC">
        <w:rPr>
          <w:rFonts w:ascii="Arial Narrow" w:hAnsi="Arial Narrow"/>
          <w:spacing w:val="-11"/>
        </w:rPr>
        <w:t xml:space="preserve"> </w:t>
      </w:r>
      <w:r w:rsidRPr="00D72BBC">
        <w:rPr>
          <w:rFonts w:ascii="Arial Narrow" w:hAnsi="Arial Narrow"/>
        </w:rPr>
        <w:t>za</w:t>
      </w:r>
      <w:r w:rsidRPr="00D72BBC">
        <w:rPr>
          <w:rFonts w:ascii="Arial Narrow" w:hAnsi="Arial Narrow"/>
          <w:spacing w:val="-12"/>
        </w:rPr>
        <w:t xml:space="preserve"> </w:t>
      </w:r>
      <w:proofErr w:type="spellStart"/>
      <w:r w:rsidRPr="00D72BBC">
        <w:rPr>
          <w:rFonts w:ascii="Arial Narrow" w:hAnsi="Arial Narrow"/>
        </w:rPr>
        <w:t>objekte</w:t>
      </w:r>
      <w:proofErr w:type="spellEnd"/>
      <w:r w:rsidRPr="00D72BBC">
        <w:rPr>
          <w:rFonts w:ascii="Arial Narrow" w:hAnsi="Arial Narrow"/>
          <w:spacing w:val="-11"/>
        </w:rPr>
        <w:t xml:space="preserve"> </w:t>
      </w:r>
      <w:r w:rsidRPr="00D72BBC">
        <w:rPr>
          <w:rFonts w:ascii="Arial Narrow" w:hAnsi="Arial Narrow"/>
        </w:rPr>
        <w:t>za</w:t>
      </w:r>
      <w:r w:rsidRPr="00D72BBC">
        <w:rPr>
          <w:rFonts w:ascii="Arial Narrow" w:hAnsi="Arial Narrow"/>
          <w:spacing w:val="-11"/>
        </w:rPr>
        <w:t xml:space="preserve"> </w:t>
      </w:r>
      <w:proofErr w:type="spellStart"/>
      <w:r w:rsidRPr="00D72BBC">
        <w:rPr>
          <w:rFonts w:ascii="Arial Narrow" w:hAnsi="Arial Narrow"/>
        </w:rPr>
        <w:t>koje</w:t>
      </w:r>
      <w:proofErr w:type="spellEnd"/>
      <w:r w:rsidRPr="00D72BBC">
        <w:rPr>
          <w:rFonts w:ascii="Arial Narrow" w:hAnsi="Arial Narrow"/>
          <w:spacing w:val="-11"/>
        </w:rPr>
        <w:t xml:space="preserve"> </w:t>
      </w:r>
      <w:r w:rsidRPr="00D72BBC">
        <w:rPr>
          <w:rFonts w:ascii="Arial Narrow" w:hAnsi="Arial Narrow"/>
        </w:rPr>
        <w:t>je</w:t>
      </w:r>
      <w:r w:rsidRPr="00D72BBC">
        <w:rPr>
          <w:rFonts w:ascii="Arial Narrow" w:hAnsi="Arial Narrow"/>
          <w:spacing w:val="-11"/>
        </w:rPr>
        <w:t xml:space="preserve"> </w:t>
      </w:r>
      <w:proofErr w:type="spellStart"/>
      <w:r w:rsidRPr="00D72BBC">
        <w:rPr>
          <w:rFonts w:ascii="Arial Narrow" w:hAnsi="Arial Narrow"/>
        </w:rPr>
        <w:t>planirana</w:t>
      </w:r>
      <w:proofErr w:type="spellEnd"/>
      <w:r w:rsidRPr="00D72BBC">
        <w:rPr>
          <w:rFonts w:ascii="Arial Narrow" w:hAnsi="Arial Narrow"/>
          <w:spacing w:val="-11"/>
        </w:rPr>
        <w:t xml:space="preserve"> </w:t>
      </w:r>
      <w:proofErr w:type="spellStart"/>
      <w:r w:rsidRPr="00D72BBC">
        <w:rPr>
          <w:rFonts w:ascii="Arial Narrow" w:hAnsi="Arial Narrow"/>
        </w:rPr>
        <w:t>posredna</w:t>
      </w:r>
      <w:proofErr w:type="spellEnd"/>
      <w:r w:rsidRPr="00D72BBC">
        <w:rPr>
          <w:rFonts w:ascii="Arial Narrow" w:hAnsi="Arial Narrow"/>
          <w:spacing w:val="-11"/>
        </w:rPr>
        <w:t xml:space="preserve"> </w:t>
      </w:r>
      <w:proofErr w:type="spellStart"/>
      <w:r w:rsidRPr="00D72BBC">
        <w:rPr>
          <w:rFonts w:ascii="Arial Narrow" w:hAnsi="Arial Narrow"/>
        </w:rPr>
        <w:t>provedba</w:t>
      </w:r>
      <w:proofErr w:type="spellEnd"/>
      <w:r w:rsidRPr="00D72BBC">
        <w:rPr>
          <w:rFonts w:ascii="Arial Narrow" w:hAnsi="Arial Narrow"/>
          <w:spacing w:val="-11"/>
        </w:rPr>
        <w:t xml:space="preserve"> </w:t>
      </w:r>
      <w:proofErr w:type="spellStart"/>
      <w:r w:rsidRPr="00D72BBC">
        <w:rPr>
          <w:rFonts w:ascii="Arial Narrow" w:hAnsi="Arial Narrow"/>
        </w:rPr>
        <w:t>ovog</w:t>
      </w:r>
      <w:proofErr w:type="spellEnd"/>
      <w:r w:rsidRPr="00D72BBC">
        <w:rPr>
          <w:rFonts w:ascii="Arial Narrow" w:hAnsi="Arial Narrow"/>
          <w:spacing w:val="-11"/>
        </w:rPr>
        <w:t xml:space="preserve"> </w:t>
      </w:r>
      <w:r w:rsidRPr="00D72BBC">
        <w:rPr>
          <w:rFonts w:ascii="Arial Narrow" w:hAnsi="Arial Narrow"/>
          <w:spacing w:val="-2"/>
        </w:rPr>
        <w:t>Plana:</w:t>
      </w:r>
    </w:p>
    <w:p w14:paraId="7C97D8B8" w14:textId="77777777" w:rsidR="00C21D58" w:rsidRPr="00D72BBC" w:rsidRDefault="00C21D58" w:rsidP="00C21D58">
      <w:pPr>
        <w:pStyle w:val="Odlomakpopisa"/>
        <w:numPr>
          <w:ilvl w:val="1"/>
          <w:numId w:val="248"/>
        </w:numPr>
        <w:tabs>
          <w:tab w:val="left" w:pos="603"/>
        </w:tabs>
        <w:spacing w:before="110" w:line="228" w:lineRule="auto"/>
        <w:ind w:right="707" w:firstLine="0"/>
        <w:rPr>
          <w:rFonts w:ascii="Arial Narrow" w:hAnsi="Arial Narrow"/>
        </w:rPr>
      </w:pPr>
      <w:r w:rsidRPr="00D72BBC">
        <w:rPr>
          <w:rFonts w:ascii="Arial Narrow" w:hAnsi="Arial Narrow"/>
        </w:rPr>
        <w:t xml:space="preserve">Za </w:t>
      </w:r>
      <w:proofErr w:type="spellStart"/>
      <w:r w:rsidRPr="00D72BBC">
        <w:rPr>
          <w:rFonts w:ascii="Arial Narrow" w:hAnsi="Arial Narrow"/>
        </w:rPr>
        <w:t>ove</w:t>
      </w:r>
      <w:proofErr w:type="spellEnd"/>
      <w:r w:rsidRPr="00D72BBC">
        <w:rPr>
          <w:rFonts w:ascii="Arial Narrow" w:hAnsi="Arial Narrow"/>
        </w:rPr>
        <w:t xml:space="preserve"> </w:t>
      </w:r>
      <w:proofErr w:type="spellStart"/>
      <w:r w:rsidRPr="00D72BBC">
        <w:rPr>
          <w:rFonts w:ascii="Arial Narrow" w:hAnsi="Arial Narrow"/>
        </w:rPr>
        <w:t>objekte</w:t>
      </w:r>
      <w:proofErr w:type="spellEnd"/>
      <w:r w:rsidRPr="00D72BBC">
        <w:rPr>
          <w:rFonts w:ascii="Arial Narrow" w:hAnsi="Arial Narrow"/>
        </w:rPr>
        <w:t xml:space="preserve"> </w:t>
      </w:r>
      <w:proofErr w:type="spellStart"/>
      <w:r w:rsidRPr="00D72BBC">
        <w:rPr>
          <w:rFonts w:ascii="Arial Narrow" w:hAnsi="Arial Narrow"/>
        </w:rPr>
        <w:t>nadležni</w:t>
      </w:r>
      <w:proofErr w:type="spellEnd"/>
      <w:r w:rsidRPr="00D72BBC">
        <w:rPr>
          <w:rFonts w:ascii="Arial Narrow" w:hAnsi="Arial Narrow"/>
        </w:rPr>
        <w:t xml:space="preserve"> distributer </w:t>
      </w:r>
      <w:proofErr w:type="spellStart"/>
      <w:r w:rsidRPr="00D72BBC">
        <w:rPr>
          <w:rFonts w:ascii="Arial Narrow" w:hAnsi="Arial Narrow"/>
        </w:rPr>
        <w:t>odredit</w:t>
      </w:r>
      <w:proofErr w:type="spellEnd"/>
      <w:r w:rsidRPr="00D72BBC">
        <w:rPr>
          <w:rFonts w:ascii="Arial Narrow" w:hAnsi="Arial Narrow"/>
        </w:rPr>
        <w:t xml:space="preserve"> </w:t>
      </w:r>
      <w:proofErr w:type="spellStart"/>
      <w:r w:rsidRPr="00D72BBC">
        <w:rPr>
          <w:rFonts w:ascii="Arial Narrow" w:hAnsi="Arial Narrow"/>
        </w:rPr>
        <w:t>će</w:t>
      </w:r>
      <w:proofErr w:type="spellEnd"/>
      <w:r w:rsidRPr="00D72BBC">
        <w:rPr>
          <w:rFonts w:ascii="Arial Narrow" w:hAnsi="Arial Narrow"/>
        </w:rPr>
        <w:t xml:space="preserve"> </w:t>
      </w:r>
      <w:proofErr w:type="spellStart"/>
      <w:r w:rsidRPr="00D72BBC">
        <w:rPr>
          <w:rFonts w:ascii="Arial Narrow" w:hAnsi="Arial Narrow"/>
        </w:rPr>
        <w:t>uvjete</w:t>
      </w:r>
      <w:proofErr w:type="spellEnd"/>
      <w:r w:rsidRPr="00D72BBC">
        <w:rPr>
          <w:rFonts w:ascii="Arial Narrow" w:hAnsi="Arial Narrow"/>
        </w:rPr>
        <w:t xml:space="preserve"> </w:t>
      </w:r>
      <w:proofErr w:type="spellStart"/>
      <w:r w:rsidRPr="00D72BBC">
        <w:rPr>
          <w:rFonts w:ascii="Arial Narrow" w:hAnsi="Arial Narrow"/>
        </w:rPr>
        <w:t>priključenja</w:t>
      </w:r>
      <w:proofErr w:type="spellEnd"/>
      <w:r w:rsidRPr="00D72BBC">
        <w:rPr>
          <w:rFonts w:ascii="Arial Narrow" w:hAnsi="Arial Narrow"/>
        </w:rPr>
        <w:t xml:space="preserve"> </w:t>
      </w:r>
      <w:proofErr w:type="spellStart"/>
      <w:r w:rsidRPr="00D72BBC">
        <w:rPr>
          <w:rFonts w:ascii="Arial Narrow" w:hAnsi="Arial Narrow"/>
        </w:rPr>
        <w:t>pri</w:t>
      </w:r>
      <w:proofErr w:type="spellEnd"/>
      <w:r w:rsidRPr="00D72BBC">
        <w:rPr>
          <w:rFonts w:ascii="Arial Narrow" w:hAnsi="Arial Narrow"/>
        </w:rPr>
        <w:t xml:space="preserve"> </w:t>
      </w:r>
      <w:proofErr w:type="spellStart"/>
      <w:r w:rsidRPr="00D72BBC">
        <w:rPr>
          <w:rFonts w:ascii="Arial Narrow" w:hAnsi="Arial Narrow"/>
        </w:rPr>
        <w:t>izradi</w:t>
      </w:r>
      <w:proofErr w:type="spellEnd"/>
      <w:r w:rsidRPr="00D72BBC">
        <w:rPr>
          <w:rFonts w:ascii="Arial Narrow" w:hAnsi="Arial Narrow"/>
        </w:rPr>
        <w:t xml:space="preserve"> </w:t>
      </w:r>
      <w:proofErr w:type="spellStart"/>
      <w:r w:rsidRPr="00D72BBC">
        <w:rPr>
          <w:rFonts w:ascii="Arial Narrow" w:hAnsi="Arial Narrow"/>
        </w:rPr>
        <w:t>urbanističkog</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detaljnog</w:t>
      </w:r>
      <w:proofErr w:type="spellEnd"/>
      <w:r w:rsidRPr="00D72BBC">
        <w:rPr>
          <w:rFonts w:ascii="Arial Narrow" w:hAnsi="Arial Narrow"/>
          <w:spacing w:val="-3"/>
        </w:rPr>
        <w:t xml:space="preserve"> </w:t>
      </w:r>
      <w:r w:rsidRPr="00D72BBC">
        <w:rPr>
          <w:rFonts w:ascii="Arial Narrow" w:hAnsi="Arial Narrow"/>
        </w:rPr>
        <w:t>plana</w:t>
      </w:r>
      <w:r w:rsidRPr="00D72BBC">
        <w:rPr>
          <w:rFonts w:ascii="Arial Narrow" w:hAnsi="Arial Narrow"/>
          <w:spacing w:val="-3"/>
        </w:rPr>
        <w:t xml:space="preserve"> </w:t>
      </w:r>
      <w:proofErr w:type="spellStart"/>
      <w:r w:rsidRPr="00D72BBC">
        <w:rPr>
          <w:rFonts w:ascii="Arial Narrow" w:hAnsi="Arial Narrow"/>
        </w:rPr>
        <w:t>uređenja</w:t>
      </w:r>
      <w:proofErr w:type="spellEnd"/>
      <w:r w:rsidRPr="00D72BBC">
        <w:rPr>
          <w:rFonts w:ascii="Arial Narrow" w:hAnsi="Arial Narrow"/>
        </w:rPr>
        <w:t>.</w:t>
      </w:r>
      <w:r w:rsidRPr="00D72BBC">
        <w:rPr>
          <w:rFonts w:ascii="Arial Narrow" w:hAnsi="Arial Narrow"/>
          <w:spacing w:val="-3"/>
        </w:rPr>
        <w:t xml:space="preserve"> </w:t>
      </w:r>
      <w:r w:rsidRPr="00D72BBC">
        <w:rPr>
          <w:rFonts w:ascii="Arial Narrow" w:hAnsi="Arial Narrow"/>
        </w:rPr>
        <w:t>Pri</w:t>
      </w:r>
      <w:r w:rsidRPr="00D72BBC">
        <w:rPr>
          <w:rFonts w:ascii="Arial Narrow" w:hAnsi="Arial Narrow"/>
          <w:spacing w:val="-3"/>
        </w:rPr>
        <w:t xml:space="preserve"> </w:t>
      </w:r>
      <w:proofErr w:type="spellStart"/>
      <w:r w:rsidRPr="00D72BBC">
        <w:rPr>
          <w:rFonts w:ascii="Arial Narrow" w:hAnsi="Arial Narrow"/>
        </w:rPr>
        <w:t>projektiranju</w:t>
      </w:r>
      <w:proofErr w:type="spellEnd"/>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3"/>
        </w:rPr>
        <w:t xml:space="preserve"> </w:t>
      </w:r>
      <w:proofErr w:type="spellStart"/>
      <w:r w:rsidRPr="00D72BBC">
        <w:rPr>
          <w:rFonts w:ascii="Arial Narrow" w:hAnsi="Arial Narrow"/>
        </w:rPr>
        <w:t>izgradnji</w:t>
      </w:r>
      <w:proofErr w:type="spellEnd"/>
      <w:r w:rsidRPr="00D72BBC">
        <w:rPr>
          <w:rFonts w:ascii="Arial Narrow" w:hAnsi="Arial Narrow"/>
          <w:spacing w:val="-3"/>
        </w:rPr>
        <w:t xml:space="preserve"> </w:t>
      </w:r>
      <w:r w:rsidRPr="00D72BBC">
        <w:rPr>
          <w:rFonts w:ascii="Arial Narrow" w:hAnsi="Arial Narrow"/>
        </w:rPr>
        <w:t>STP</w:t>
      </w:r>
      <w:r w:rsidRPr="00D72BBC">
        <w:rPr>
          <w:rFonts w:ascii="Arial Narrow" w:hAnsi="Arial Narrow"/>
          <w:spacing w:val="-3"/>
        </w:rPr>
        <w:t xml:space="preserve"> </w:t>
      </w:r>
      <w:r w:rsidRPr="00D72BBC">
        <w:rPr>
          <w:rFonts w:ascii="Arial Narrow" w:hAnsi="Arial Narrow"/>
        </w:rPr>
        <w:t>(</w:t>
      </w:r>
      <w:proofErr w:type="spellStart"/>
      <w:r w:rsidRPr="00D72BBC">
        <w:rPr>
          <w:rFonts w:ascii="Arial Narrow" w:hAnsi="Arial Narrow"/>
        </w:rPr>
        <w:t>radni</w:t>
      </w:r>
      <w:proofErr w:type="spellEnd"/>
      <w:r w:rsidRPr="00D72BBC">
        <w:rPr>
          <w:rFonts w:ascii="Arial Narrow" w:hAnsi="Arial Narrow"/>
          <w:spacing w:val="-3"/>
        </w:rPr>
        <w:t xml:space="preserve"> </w:t>
      </w:r>
      <w:proofErr w:type="spellStart"/>
      <w:r w:rsidRPr="00D72BBC">
        <w:rPr>
          <w:rFonts w:ascii="Arial Narrow" w:hAnsi="Arial Narrow"/>
        </w:rPr>
        <w:t>tlak</w:t>
      </w:r>
      <w:proofErr w:type="spellEnd"/>
      <w:r w:rsidRPr="00D72BBC">
        <w:rPr>
          <w:rFonts w:ascii="Arial Narrow" w:hAnsi="Arial Narrow"/>
          <w:spacing w:val="-3"/>
        </w:rPr>
        <w:t xml:space="preserve"> </w:t>
      </w:r>
      <w:r w:rsidRPr="00D72BBC">
        <w:rPr>
          <w:rFonts w:ascii="Arial Narrow" w:hAnsi="Arial Narrow"/>
        </w:rPr>
        <w:t>do</w:t>
      </w:r>
      <w:r w:rsidRPr="00D72BBC">
        <w:rPr>
          <w:rFonts w:ascii="Arial Narrow" w:hAnsi="Arial Narrow"/>
          <w:spacing w:val="-3"/>
        </w:rPr>
        <w:t xml:space="preserve"> </w:t>
      </w:r>
      <w:r w:rsidRPr="00D72BBC">
        <w:rPr>
          <w:rFonts w:ascii="Arial Narrow" w:hAnsi="Arial Narrow"/>
        </w:rPr>
        <w:t>6</w:t>
      </w:r>
      <w:r w:rsidRPr="00D72BBC">
        <w:rPr>
          <w:rFonts w:ascii="Arial Narrow" w:hAnsi="Arial Narrow"/>
          <w:spacing w:val="-3"/>
        </w:rPr>
        <w:t xml:space="preserve"> </w:t>
      </w:r>
      <w:r w:rsidRPr="00D72BBC">
        <w:rPr>
          <w:rFonts w:ascii="Arial Narrow" w:hAnsi="Arial Narrow"/>
        </w:rPr>
        <w:t>bara)</w:t>
      </w:r>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3"/>
        </w:rPr>
        <w:t xml:space="preserve"> </w:t>
      </w:r>
      <w:r w:rsidRPr="00D72BBC">
        <w:rPr>
          <w:rFonts w:ascii="Arial Narrow" w:hAnsi="Arial Narrow"/>
        </w:rPr>
        <w:t>VTP</w:t>
      </w:r>
      <w:r w:rsidRPr="00D72BBC">
        <w:rPr>
          <w:rFonts w:ascii="Arial Narrow" w:hAnsi="Arial Narrow"/>
          <w:spacing w:val="-3"/>
        </w:rPr>
        <w:t xml:space="preserve"> </w:t>
      </w:r>
      <w:r w:rsidRPr="00D72BBC">
        <w:rPr>
          <w:rFonts w:ascii="Arial Narrow" w:hAnsi="Arial Narrow"/>
        </w:rPr>
        <w:t>(</w:t>
      </w:r>
      <w:proofErr w:type="spellStart"/>
      <w:r w:rsidRPr="00D72BBC">
        <w:rPr>
          <w:rFonts w:ascii="Arial Narrow" w:hAnsi="Arial Narrow"/>
        </w:rPr>
        <w:t>radni</w:t>
      </w:r>
      <w:proofErr w:type="spellEnd"/>
      <w:r w:rsidRPr="00D72BBC">
        <w:rPr>
          <w:rFonts w:ascii="Arial Narrow" w:hAnsi="Arial Narrow"/>
          <w:spacing w:val="-3"/>
        </w:rPr>
        <w:t xml:space="preserve"> </w:t>
      </w:r>
      <w:proofErr w:type="spellStart"/>
      <w:r w:rsidRPr="00D72BBC">
        <w:rPr>
          <w:rFonts w:ascii="Arial Narrow" w:hAnsi="Arial Narrow"/>
        </w:rPr>
        <w:t>tlak</w:t>
      </w:r>
      <w:proofErr w:type="spellEnd"/>
      <w:r w:rsidRPr="00D72BBC">
        <w:rPr>
          <w:rFonts w:ascii="Arial Narrow" w:hAnsi="Arial Narrow"/>
        </w:rPr>
        <w:t xml:space="preserve"> </w:t>
      </w:r>
      <w:proofErr w:type="spellStart"/>
      <w:r w:rsidRPr="00D72BBC">
        <w:rPr>
          <w:rFonts w:ascii="Arial Narrow" w:hAnsi="Arial Narrow"/>
        </w:rPr>
        <w:t>više</w:t>
      </w:r>
      <w:proofErr w:type="spellEnd"/>
      <w:r w:rsidRPr="00D72BBC">
        <w:rPr>
          <w:rFonts w:ascii="Arial Narrow" w:hAnsi="Arial Narrow"/>
        </w:rPr>
        <w:t xml:space="preserve"> od 6 bara) </w:t>
      </w:r>
      <w:proofErr w:type="spellStart"/>
      <w:r w:rsidRPr="00D72BBC">
        <w:rPr>
          <w:rFonts w:ascii="Arial Narrow" w:hAnsi="Arial Narrow"/>
        </w:rPr>
        <w:t>moraju</w:t>
      </w:r>
      <w:proofErr w:type="spellEnd"/>
      <w:r w:rsidRPr="00D72BBC">
        <w:rPr>
          <w:rFonts w:ascii="Arial Narrow" w:hAnsi="Arial Narrow"/>
        </w:rPr>
        <w:t xml:space="preserve"> se </w:t>
      </w:r>
      <w:proofErr w:type="spellStart"/>
      <w:r w:rsidRPr="00D72BBC">
        <w:rPr>
          <w:rFonts w:ascii="Arial Narrow" w:hAnsi="Arial Narrow"/>
        </w:rPr>
        <w:t>poštovati</w:t>
      </w:r>
      <w:proofErr w:type="spellEnd"/>
      <w:r w:rsidRPr="00D72BBC">
        <w:rPr>
          <w:rFonts w:ascii="Arial Narrow" w:hAnsi="Arial Narrow"/>
        </w:rPr>
        <w:t xml:space="preserve"> </w:t>
      </w:r>
      <w:proofErr w:type="spellStart"/>
      <w:r w:rsidRPr="00D72BBC">
        <w:rPr>
          <w:rFonts w:ascii="Arial Narrow" w:hAnsi="Arial Narrow"/>
        </w:rPr>
        <w:t>sljedeće</w:t>
      </w:r>
      <w:proofErr w:type="spellEnd"/>
      <w:r w:rsidRPr="00D72BBC">
        <w:rPr>
          <w:rFonts w:ascii="Arial Narrow" w:hAnsi="Arial Narrow"/>
        </w:rPr>
        <w:t xml:space="preserve"> </w:t>
      </w:r>
      <w:proofErr w:type="spellStart"/>
      <w:r w:rsidRPr="00D72BBC">
        <w:rPr>
          <w:rFonts w:ascii="Arial Narrow" w:hAnsi="Arial Narrow"/>
        </w:rPr>
        <w:t>minimalne</w:t>
      </w:r>
      <w:proofErr w:type="spellEnd"/>
      <w:r w:rsidRPr="00D72BBC">
        <w:rPr>
          <w:rFonts w:ascii="Arial Narrow" w:hAnsi="Arial Narrow"/>
        </w:rPr>
        <w:t xml:space="preserve"> </w:t>
      </w:r>
      <w:proofErr w:type="spellStart"/>
      <w:r w:rsidRPr="00D72BBC">
        <w:rPr>
          <w:rFonts w:ascii="Arial Narrow" w:hAnsi="Arial Narrow"/>
        </w:rPr>
        <w:t>sigurnosne</w:t>
      </w:r>
      <w:proofErr w:type="spellEnd"/>
      <w:r w:rsidRPr="00D72BBC">
        <w:rPr>
          <w:rFonts w:ascii="Arial Narrow" w:hAnsi="Arial Narrow"/>
        </w:rPr>
        <w:t xml:space="preserve"> </w:t>
      </w:r>
      <w:proofErr w:type="spellStart"/>
      <w:r w:rsidRPr="00D72BBC">
        <w:rPr>
          <w:rFonts w:ascii="Arial Narrow" w:hAnsi="Arial Narrow"/>
        </w:rPr>
        <w:t>udaljenosti</w:t>
      </w:r>
      <w:proofErr w:type="spellEnd"/>
      <w:r w:rsidRPr="00D72BBC">
        <w:rPr>
          <w:rFonts w:ascii="Arial Narrow" w:hAnsi="Arial Narrow"/>
        </w:rPr>
        <w:t xml:space="preserve"> (</w:t>
      </w:r>
      <w:proofErr w:type="spellStart"/>
      <w:r w:rsidRPr="00D72BBC">
        <w:rPr>
          <w:rFonts w:ascii="Arial Narrow" w:hAnsi="Arial Narrow"/>
        </w:rPr>
        <w:t>svijetli</w:t>
      </w:r>
      <w:proofErr w:type="spellEnd"/>
      <w:r w:rsidRPr="00D72BBC">
        <w:rPr>
          <w:rFonts w:ascii="Arial Narrow" w:hAnsi="Arial Narrow"/>
        </w:rPr>
        <w:t xml:space="preserve"> </w:t>
      </w:r>
      <w:proofErr w:type="spellStart"/>
      <w:r w:rsidRPr="00D72BBC">
        <w:rPr>
          <w:rFonts w:ascii="Arial Narrow" w:hAnsi="Arial Narrow"/>
        </w:rPr>
        <w:t>razmak</w:t>
      </w:r>
      <w:proofErr w:type="spellEnd"/>
      <w:r w:rsidRPr="00D72BBC">
        <w:rPr>
          <w:rFonts w:ascii="Arial Narrow" w:hAnsi="Arial Narrow"/>
        </w:rPr>
        <w:t xml:space="preserve">) </w:t>
      </w:r>
      <w:r w:rsidRPr="00D72BBC">
        <w:rPr>
          <w:rFonts w:ascii="Arial Narrow" w:hAnsi="Arial Narrow"/>
          <w:spacing w:val="-2"/>
        </w:rPr>
        <w:t>od</w:t>
      </w:r>
      <w:r w:rsidRPr="00D72BBC">
        <w:rPr>
          <w:rFonts w:ascii="Arial Narrow" w:hAnsi="Arial Narrow"/>
          <w:spacing w:val="-7"/>
        </w:rPr>
        <w:t xml:space="preserve"> </w:t>
      </w:r>
      <w:proofErr w:type="spellStart"/>
      <w:r w:rsidRPr="00D72BBC">
        <w:rPr>
          <w:rFonts w:ascii="Arial Narrow" w:hAnsi="Arial Narrow"/>
          <w:spacing w:val="-2"/>
        </w:rPr>
        <w:t>postojećih</w:t>
      </w:r>
      <w:proofErr w:type="spellEnd"/>
      <w:r w:rsidRPr="00D72BBC">
        <w:rPr>
          <w:rFonts w:ascii="Arial Narrow" w:hAnsi="Arial Narrow"/>
          <w:spacing w:val="-7"/>
        </w:rPr>
        <w:t xml:space="preserve"> </w:t>
      </w:r>
      <w:r w:rsidRPr="00D72BBC">
        <w:rPr>
          <w:rFonts w:ascii="Arial Narrow" w:hAnsi="Arial Narrow"/>
          <w:spacing w:val="-2"/>
        </w:rPr>
        <w:t>i</w:t>
      </w:r>
      <w:r w:rsidRPr="00D72BBC">
        <w:rPr>
          <w:rFonts w:ascii="Arial Narrow" w:hAnsi="Arial Narrow"/>
          <w:spacing w:val="-7"/>
        </w:rPr>
        <w:t xml:space="preserve"> </w:t>
      </w:r>
      <w:proofErr w:type="spellStart"/>
      <w:r w:rsidRPr="00D72BBC">
        <w:rPr>
          <w:rFonts w:ascii="Arial Narrow" w:hAnsi="Arial Narrow"/>
          <w:spacing w:val="-2"/>
        </w:rPr>
        <w:t>projektiranih</w:t>
      </w:r>
      <w:proofErr w:type="spellEnd"/>
      <w:r w:rsidRPr="00D72BBC">
        <w:rPr>
          <w:rFonts w:ascii="Arial Narrow" w:hAnsi="Arial Narrow"/>
          <w:spacing w:val="-7"/>
        </w:rPr>
        <w:t xml:space="preserve"> </w:t>
      </w:r>
      <w:proofErr w:type="spellStart"/>
      <w:r w:rsidRPr="00D72BBC">
        <w:rPr>
          <w:rFonts w:ascii="Arial Narrow" w:hAnsi="Arial Narrow"/>
          <w:spacing w:val="-2"/>
        </w:rPr>
        <w:t>instalacija</w:t>
      </w:r>
      <w:proofErr w:type="spellEnd"/>
      <w:r w:rsidRPr="00D72BBC">
        <w:rPr>
          <w:rFonts w:ascii="Arial Narrow" w:hAnsi="Arial Narrow"/>
          <w:spacing w:val="-7"/>
        </w:rPr>
        <w:t xml:space="preserve"> </w:t>
      </w:r>
      <w:r w:rsidRPr="00D72BBC">
        <w:rPr>
          <w:rFonts w:ascii="Arial Narrow" w:hAnsi="Arial Narrow"/>
          <w:spacing w:val="-2"/>
        </w:rPr>
        <w:t>i</w:t>
      </w:r>
      <w:r w:rsidRPr="00D72BBC">
        <w:rPr>
          <w:rFonts w:ascii="Arial Narrow" w:hAnsi="Arial Narrow"/>
          <w:spacing w:val="-7"/>
        </w:rPr>
        <w:t xml:space="preserve"> </w:t>
      </w:r>
      <w:proofErr w:type="spellStart"/>
      <w:r w:rsidRPr="00D72BBC">
        <w:rPr>
          <w:rFonts w:ascii="Arial Narrow" w:hAnsi="Arial Narrow"/>
          <w:spacing w:val="-2"/>
        </w:rPr>
        <w:t>objekata</w:t>
      </w:r>
      <w:proofErr w:type="spellEnd"/>
      <w:r w:rsidRPr="00D72BBC">
        <w:rPr>
          <w:rFonts w:ascii="Arial Narrow" w:hAnsi="Arial Narrow"/>
          <w:spacing w:val="-2"/>
        </w:rPr>
        <w:t>:</w:t>
      </w:r>
      <w:r w:rsidRPr="00D72BBC">
        <w:rPr>
          <w:rFonts w:ascii="Arial Narrow" w:hAnsi="Arial Narrow"/>
          <w:spacing w:val="-7"/>
        </w:rPr>
        <w:t xml:space="preserve"> </w:t>
      </w:r>
      <w:r w:rsidRPr="00D72BBC">
        <w:rPr>
          <w:rFonts w:ascii="Arial Narrow" w:hAnsi="Arial Narrow"/>
          <w:spacing w:val="-2"/>
        </w:rPr>
        <w:t>po</w:t>
      </w:r>
      <w:r w:rsidRPr="00D72BBC">
        <w:rPr>
          <w:rFonts w:ascii="Arial Narrow" w:hAnsi="Arial Narrow"/>
          <w:spacing w:val="-7"/>
        </w:rPr>
        <w:t xml:space="preserve"> </w:t>
      </w:r>
      <w:proofErr w:type="spellStart"/>
      <w:r w:rsidRPr="00D72BBC">
        <w:rPr>
          <w:rFonts w:ascii="Arial Narrow" w:hAnsi="Arial Narrow"/>
          <w:spacing w:val="-2"/>
        </w:rPr>
        <w:t>vertikali</w:t>
      </w:r>
      <w:proofErr w:type="spellEnd"/>
      <w:r w:rsidRPr="00D72BBC">
        <w:rPr>
          <w:rFonts w:ascii="Arial Narrow" w:hAnsi="Arial Narrow"/>
          <w:spacing w:val="-7"/>
        </w:rPr>
        <w:t xml:space="preserve"> </w:t>
      </w:r>
      <w:proofErr w:type="spellStart"/>
      <w:r w:rsidRPr="00D72BBC">
        <w:rPr>
          <w:rFonts w:ascii="Arial Narrow" w:hAnsi="Arial Narrow"/>
          <w:spacing w:val="-2"/>
        </w:rPr>
        <w:t>kod</w:t>
      </w:r>
      <w:proofErr w:type="spellEnd"/>
      <w:r w:rsidRPr="00D72BBC">
        <w:rPr>
          <w:rFonts w:ascii="Arial Narrow" w:hAnsi="Arial Narrow"/>
          <w:spacing w:val="-7"/>
        </w:rPr>
        <w:t xml:space="preserve"> </w:t>
      </w:r>
      <w:proofErr w:type="spellStart"/>
      <w:r w:rsidRPr="00D72BBC">
        <w:rPr>
          <w:rFonts w:ascii="Arial Narrow" w:hAnsi="Arial Narrow"/>
          <w:spacing w:val="-2"/>
        </w:rPr>
        <w:t>križanja</w:t>
      </w:r>
      <w:proofErr w:type="spellEnd"/>
      <w:r w:rsidRPr="00D72BBC">
        <w:rPr>
          <w:rFonts w:ascii="Arial Narrow" w:hAnsi="Arial Narrow"/>
          <w:spacing w:val="-7"/>
        </w:rPr>
        <w:t xml:space="preserve"> </w:t>
      </w:r>
      <w:r w:rsidRPr="00D72BBC">
        <w:rPr>
          <w:rFonts w:ascii="Arial Narrow" w:hAnsi="Arial Narrow"/>
          <w:spacing w:val="-2"/>
        </w:rPr>
        <w:t>s</w:t>
      </w:r>
      <w:r w:rsidRPr="00D72BBC">
        <w:rPr>
          <w:rFonts w:ascii="Arial Narrow" w:hAnsi="Arial Narrow"/>
          <w:spacing w:val="-7"/>
        </w:rPr>
        <w:t xml:space="preserve"> </w:t>
      </w:r>
      <w:proofErr w:type="spellStart"/>
      <w:r w:rsidRPr="00D72BBC">
        <w:rPr>
          <w:rFonts w:ascii="Arial Narrow" w:hAnsi="Arial Narrow"/>
          <w:spacing w:val="-2"/>
        </w:rPr>
        <w:t>ostalim</w:t>
      </w:r>
      <w:proofErr w:type="spellEnd"/>
      <w:r w:rsidRPr="00D72BBC">
        <w:rPr>
          <w:rFonts w:ascii="Arial Narrow" w:hAnsi="Arial Narrow"/>
          <w:spacing w:val="-7"/>
        </w:rPr>
        <w:t xml:space="preserve"> </w:t>
      </w:r>
      <w:proofErr w:type="spellStart"/>
      <w:r w:rsidRPr="00D72BBC">
        <w:rPr>
          <w:rFonts w:ascii="Arial Narrow" w:hAnsi="Arial Narrow"/>
          <w:spacing w:val="-2"/>
        </w:rPr>
        <w:t>instalacijama</w:t>
      </w:r>
      <w:proofErr w:type="spellEnd"/>
      <w:r w:rsidRPr="00D72BBC">
        <w:rPr>
          <w:rFonts w:ascii="Arial Narrow" w:hAnsi="Arial Narrow"/>
          <w:spacing w:val="-2"/>
        </w:rPr>
        <w:t xml:space="preserve"> </w:t>
      </w:r>
      <w:r w:rsidRPr="00D72BBC">
        <w:rPr>
          <w:rFonts w:ascii="Arial Narrow" w:hAnsi="Arial Narrow"/>
        </w:rPr>
        <w:t xml:space="preserve">0,5 m, po </w:t>
      </w:r>
      <w:proofErr w:type="spellStart"/>
      <w:r w:rsidRPr="00D72BBC">
        <w:rPr>
          <w:rFonts w:ascii="Arial Narrow" w:hAnsi="Arial Narrow"/>
        </w:rPr>
        <w:t>horizontali</w:t>
      </w:r>
      <w:proofErr w:type="spellEnd"/>
      <w:r w:rsidRPr="00D72BBC">
        <w:rPr>
          <w:rFonts w:ascii="Arial Narrow" w:hAnsi="Arial Narrow"/>
        </w:rPr>
        <w:t xml:space="preserve"> </w:t>
      </w:r>
      <w:proofErr w:type="spellStart"/>
      <w:r w:rsidRPr="00D72BBC">
        <w:rPr>
          <w:rFonts w:ascii="Arial Narrow" w:hAnsi="Arial Narrow"/>
        </w:rPr>
        <w:t>pri</w:t>
      </w:r>
      <w:proofErr w:type="spellEnd"/>
      <w:r w:rsidRPr="00D72BBC">
        <w:rPr>
          <w:rFonts w:ascii="Arial Narrow" w:hAnsi="Arial Narrow"/>
        </w:rPr>
        <w:t xml:space="preserve"> </w:t>
      </w:r>
      <w:proofErr w:type="spellStart"/>
      <w:r w:rsidRPr="00D72BBC">
        <w:rPr>
          <w:rFonts w:ascii="Arial Narrow" w:hAnsi="Arial Narrow"/>
        </w:rPr>
        <w:t>paralelnom</w:t>
      </w:r>
      <w:proofErr w:type="spellEnd"/>
      <w:r w:rsidRPr="00D72BBC">
        <w:rPr>
          <w:rFonts w:ascii="Arial Narrow" w:hAnsi="Arial Narrow"/>
        </w:rPr>
        <w:t xml:space="preserve"> </w:t>
      </w:r>
      <w:proofErr w:type="spellStart"/>
      <w:r w:rsidRPr="00D72BBC">
        <w:rPr>
          <w:rFonts w:ascii="Arial Narrow" w:hAnsi="Arial Narrow"/>
        </w:rPr>
        <w:t>polaganju</w:t>
      </w:r>
      <w:proofErr w:type="spellEnd"/>
      <w:r w:rsidRPr="00D72BBC">
        <w:rPr>
          <w:rFonts w:ascii="Arial Narrow" w:hAnsi="Arial Narrow"/>
        </w:rPr>
        <w:t xml:space="preserve"> </w:t>
      </w:r>
      <w:proofErr w:type="spellStart"/>
      <w:r w:rsidRPr="00D72BBC">
        <w:rPr>
          <w:rFonts w:ascii="Arial Narrow" w:hAnsi="Arial Narrow"/>
        </w:rPr>
        <w:t>instalacija</w:t>
      </w:r>
      <w:proofErr w:type="spellEnd"/>
      <w:r w:rsidRPr="00D72BBC">
        <w:rPr>
          <w:rFonts w:ascii="Arial Narrow" w:hAnsi="Arial Narrow"/>
        </w:rPr>
        <w:t xml:space="preserve"> 1,0 m, od </w:t>
      </w:r>
      <w:proofErr w:type="spellStart"/>
      <w:r w:rsidRPr="00D72BBC">
        <w:rPr>
          <w:rFonts w:ascii="Arial Narrow" w:hAnsi="Arial Narrow"/>
        </w:rPr>
        <w:t>stupova</w:t>
      </w:r>
      <w:proofErr w:type="spellEnd"/>
      <w:r w:rsidRPr="00D72BBC">
        <w:rPr>
          <w:rFonts w:ascii="Arial Narrow" w:hAnsi="Arial Narrow"/>
        </w:rPr>
        <w:t xml:space="preserve"> </w:t>
      </w:r>
      <w:proofErr w:type="spellStart"/>
      <w:r w:rsidRPr="00D72BBC">
        <w:rPr>
          <w:rFonts w:ascii="Arial Narrow" w:hAnsi="Arial Narrow"/>
        </w:rPr>
        <w:t>elektroenergetske</w:t>
      </w:r>
      <w:proofErr w:type="spellEnd"/>
      <w:r w:rsidRPr="00D72BBC">
        <w:rPr>
          <w:rFonts w:ascii="Arial Narrow" w:hAnsi="Arial Narrow"/>
        </w:rPr>
        <w:t xml:space="preserve"> i </w:t>
      </w:r>
      <w:proofErr w:type="spellStart"/>
      <w:r w:rsidRPr="00D72BBC">
        <w:rPr>
          <w:rFonts w:ascii="Arial Narrow" w:hAnsi="Arial Narrow"/>
        </w:rPr>
        <w:t>telekomunikacijske</w:t>
      </w:r>
      <w:proofErr w:type="spellEnd"/>
      <w:r w:rsidRPr="00D72BBC">
        <w:rPr>
          <w:rFonts w:ascii="Arial Narrow" w:hAnsi="Arial Narrow"/>
        </w:rPr>
        <w:t xml:space="preserve"> </w:t>
      </w:r>
      <w:proofErr w:type="spellStart"/>
      <w:r w:rsidRPr="00D72BBC">
        <w:rPr>
          <w:rFonts w:ascii="Arial Narrow" w:hAnsi="Arial Narrow"/>
        </w:rPr>
        <w:t>mreže</w:t>
      </w:r>
      <w:proofErr w:type="spellEnd"/>
      <w:r w:rsidRPr="00D72BBC">
        <w:rPr>
          <w:rFonts w:ascii="Arial Narrow" w:hAnsi="Arial Narrow"/>
        </w:rPr>
        <w:t xml:space="preserve"> 1,0 m, od </w:t>
      </w:r>
      <w:proofErr w:type="spellStart"/>
      <w:r w:rsidRPr="00D72BBC">
        <w:rPr>
          <w:rFonts w:ascii="Arial Narrow" w:hAnsi="Arial Narrow"/>
        </w:rPr>
        <w:t>kanalskih</w:t>
      </w:r>
      <w:proofErr w:type="spellEnd"/>
      <w:r w:rsidRPr="00D72BBC">
        <w:rPr>
          <w:rFonts w:ascii="Arial Narrow" w:hAnsi="Arial Narrow"/>
        </w:rPr>
        <w:t xml:space="preserve"> </w:t>
      </w:r>
      <w:proofErr w:type="spellStart"/>
      <w:r w:rsidRPr="00D72BBC">
        <w:rPr>
          <w:rFonts w:ascii="Arial Narrow" w:hAnsi="Arial Narrow"/>
        </w:rPr>
        <w:t>okana</w:t>
      </w:r>
      <w:proofErr w:type="spellEnd"/>
      <w:r w:rsidRPr="00D72BBC">
        <w:rPr>
          <w:rFonts w:ascii="Arial Narrow" w:hAnsi="Arial Narrow"/>
        </w:rPr>
        <w:t xml:space="preserve"> </w:t>
      </w:r>
      <w:proofErr w:type="spellStart"/>
      <w:r w:rsidRPr="00D72BBC">
        <w:rPr>
          <w:rFonts w:ascii="Arial Narrow" w:hAnsi="Arial Narrow"/>
        </w:rPr>
        <w:t>kanalizacije</w:t>
      </w:r>
      <w:proofErr w:type="spellEnd"/>
      <w:r w:rsidRPr="00D72BBC">
        <w:rPr>
          <w:rFonts w:ascii="Arial Narrow" w:hAnsi="Arial Narrow"/>
        </w:rPr>
        <w:t xml:space="preserve">, </w:t>
      </w:r>
      <w:proofErr w:type="spellStart"/>
      <w:r w:rsidRPr="00D72BBC">
        <w:rPr>
          <w:rFonts w:ascii="Arial Narrow" w:hAnsi="Arial Narrow"/>
        </w:rPr>
        <w:t>vodovoda</w:t>
      </w:r>
      <w:proofErr w:type="spellEnd"/>
      <w:r w:rsidRPr="00D72BBC">
        <w:rPr>
          <w:rFonts w:ascii="Arial Narrow" w:hAnsi="Arial Narrow"/>
        </w:rPr>
        <w:t xml:space="preserve"> i </w:t>
      </w:r>
      <w:proofErr w:type="spellStart"/>
      <w:r w:rsidRPr="00D72BBC">
        <w:rPr>
          <w:rFonts w:ascii="Arial Narrow" w:hAnsi="Arial Narrow"/>
        </w:rPr>
        <w:t>telekomunikacijske</w:t>
      </w:r>
      <w:proofErr w:type="spellEnd"/>
      <w:r w:rsidRPr="00D72BBC">
        <w:rPr>
          <w:rFonts w:ascii="Arial Narrow" w:hAnsi="Arial Narrow"/>
        </w:rPr>
        <w:t xml:space="preserve"> </w:t>
      </w:r>
      <w:proofErr w:type="spellStart"/>
      <w:r w:rsidRPr="00D72BBC">
        <w:rPr>
          <w:rFonts w:ascii="Arial Narrow" w:hAnsi="Arial Narrow"/>
        </w:rPr>
        <w:t>mreže</w:t>
      </w:r>
      <w:proofErr w:type="spellEnd"/>
      <w:r w:rsidRPr="00D72BBC">
        <w:rPr>
          <w:rFonts w:ascii="Arial Narrow" w:hAnsi="Arial Narrow"/>
        </w:rPr>
        <w:t xml:space="preserve">, za STP 1,0 m, za VTP 2,0 m, od </w:t>
      </w:r>
      <w:proofErr w:type="spellStart"/>
      <w:r w:rsidRPr="00D72BBC">
        <w:rPr>
          <w:rFonts w:ascii="Arial Narrow" w:hAnsi="Arial Narrow"/>
        </w:rPr>
        <w:t>zgrada</w:t>
      </w:r>
      <w:proofErr w:type="spellEnd"/>
      <w:r w:rsidRPr="00D72BBC">
        <w:rPr>
          <w:rFonts w:ascii="Arial Narrow" w:hAnsi="Arial Narrow"/>
        </w:rPr>
        <w:t xml:space="preserve"> i </w:t>
      </w:r>
      <w:proofErr w:type="spellStart"/>
      <w:r w:rsidRPr="00D72BBC">
        <w:rPr>
          <w:rFonts w:ascii="Arial Narrow" w:hAnsi="Arial Narrow"/>
        </w:rPr>
        <w:t>ostalih</w:t>
      </w:r>
      <w:proofErr w:type="spellEnd"/>
      <w:r w:rsidRPr="00D72BBC">
        <w:rPr>
          <w:rFonts w:ascii="Arial Narrow" w:hAnsi="Arial Narrow"/>
        </w:rPr>
        <w:t xml:space="preserve"> </w:t>
      </w:r>
      <w:proofErr w:type="spellStart"/>
      <w:r w:rsidRPr="00D72BBC">
        <w:rPr>
          <w:rFonts w:ascii="Arial Narrow" w:hAnsi="Arial Narrow"/>
        </w:rPr>
        <w:t>objekata</w:t>
      </w:r>
      <w:proofErr w:type="spellEnd"/>
      <w:r w:rsidRPr="00D72BBC">
        <w:rPr>
          <w:rFonts w:ascii="Arial Narrow" w:hAnsi="Arial Narrow"/>
        </w:rPr>
        <w:t xml:space="preserve">, za STP 2,0 m, za VTP 10,0 m. </w:t>
      </w:r>
      <w:proofErr w:type="spellStart"/>
      <w:r w:rsidRPr="00D72BBC">
        <w:rPr>
          <w:rFonts w:ascii="Arial Narrow" w:hAnsi="Arial Narrow"/>
        </w:rPr>
        <w:t>Iznimno</w:t>
      </w:r>
      <w:proofErr w:type="spellEnd"/>
      <w:r w:rsidRPr="00D72BBC">
        <w:rPr>
          <w:rFonts w:ascii="Arial Narrow" w:hAnsi="Arial Narrow"/>
        </w:rPr>
        <w:t xml:space="preserve">, </w:t>
      </w:r>
      <w:proofErr w:type="spellStart"/>
      <w:r w:rsidRPr="00D72BBC">
        <w:rPr>
          <w:rFonts w:ascii="Arial Narrow" w:hAnsi="Arial Narrow"/>
        </w:rPr>
        <w:t>kad</w:t>
      </w:r>
      <w:proofErr w:type="spellEnd"/>
      <w:r w:rsidRPr="00D72BBC">
        <w:rPr>
          <w:rFonts w:ascii="Arial Narrow" w:hAnsi="Arial Narrow"/>
        </w:rPr>
        <w:t xml:space="preserve"> </w:t>
      </w: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rPr>
        <w:t>moguće</w:t>
      </w:r>
      <w:proofErr w:type="spellEnd"/>
      <w:r w:rsidRPr="00D72BBC">
        <w:rPr>
          <w:rFonts w:ascii="Arial Narrow" w:hAnsi="Arial Narrow"/>
        </w:rPr>
        <w:t xml:space="preserve"> </w:t>
      </w:r>
      <w:proofErr w:type="spellStart"/>
      <w:r w:rsidRPr="00D72BBC">
        <w:rPr>
          <w:rFonts w:ascii="Arial Narrow" w:hAnsi="Arial Narrow"/>
        </w:rPr>
        <w:t>drugačije</w:t>
      </w:r>
      <w:proofErr w:type="spellEnd"/>
      <w:r w:rsidRPr="00D72BBC">
        <w:rPr>
          <w:rFonts w:ascii="Arial Narrow" w:hAnsi="Arial Narrow"/>
        </w:rPr>
        <w:t xml:space="preserve"> </w:t>
      </w:r>
      <w:proofErr w:type="spellStart"/>
      <w:r w:rsidRPr="00D72BBC">
        <w:rPr>
          <w:rFonts w:ascii="Arial Narrow" w:hAnsi="Arial Narrow"/>
        </w:rPr>
        <w:t>rješenje</w:t>
      </w:r>
      <w:proofErr w:type="spellEnd"/>
      <w:r w:rsidRPr="00D72BBC">
        <w:rPr>
          <w:rFonts w:ascii="Arial Narrow" w:hAnsi="Arial Narrow"/>
        </w:rPr>
        <w:t xml:space="preserve">, </w:t>
      </w:r>
      <w:proofErr w:type="spellStart"/>
      <w:r w:rsidRPr="00D72BBC">
        <w:rPr>
          <w:rFonts w:ascii="Arial Narrow" w:hAnsi="Arial Narrow"/>
        </w:rPr>
        <w:t>minimalna</w:t>
      </w:r>
      <w:proofErr w:type="spellEnd"/>
      <w:r w:rsidRPr="00D72BBC">
        <w:rPr>
          <w:rFonts w:ascii="Arial Narrow" w:hAnsi="Arial Narrow"/>
        </w:rPr>
        <w:t xml:space="preserve"> </w:t>
      </w:r>
      <w:proofErr w:type="spellStart"/>
      <w:r w:rsidRPr="00D72BBC">
        <w:rPr>
          <w:rFonts w:ascii="Arial Narrow" w:hAnsi="Arial Narrow"/>
        </w:rPr>
        <w:t>udaljenost</w:t>
      </w:r>
      <w:proofErr w:type="spellEnd"/>
      <w:r w:rsidRPr="00D72BBC">
        <w:rPr>
          <w:rFonts w:ascii="Arial Narrow" w:hAnsi="Arial Narrow"/>
        </w:rPr>
        <w:t xml:space="preserve"> </w:t>
      </w:r>
      <w:proofErr w:type="spellStart"/>
      <w:r w:rsidRPr="00D72BBC">
        <w:rPr>
          <w:rFonts w:ascii="Arial Narrow" w:hAnsi="Arial Narrow"/>
        </w:rPr>
        <w:t>pri</w:t>
      </w:r>
      <w:proofErr w:type="spellEnd"/>
      <w:r w:rsidRPr="00D72BBC">
        <w:rPr>
          <w:rFonts w:ascii="Arial Narrow" w:hAnsi="Arial Narrow"/>
        </w:rPr>
        <w:t xml:space="preserve"> </w:t>
      </w:r>
      <w:proofErr w:type="spellStart"/>
      <w:r w:rsidRPr="00D72BBC">
        <w:rPr>
          <w:rFonts w:ascii="Arial Narrow" w:hAnsi="Arial Narrow"/>
        </w:rPr>
        <w:t>prolazu</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objekte</w:t>
      </w:r>
      <w:proofErr w:type="spellEnd"/>
      <w:r w:rsidRPr="00D72BBC">
        <w:rPr>
          <w:rFonts w:ascii="Arial Narrow" w:hAnsi="Arial Narrow"/>
        </w:rPr>
        <w:t xml:space="preserv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za STP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posebne</w:t>
      </w:r>
      <w:proofErr w:type="spellEnd"/>
      <w:r w:rsidRPr="00D72BBC">
        <w:rPr>
          <w:rFonts w:ascii="Arial Narrow" w:hAnsi="Arial Narrow"/>
        </w:rPr>
        <w:t xml:space="preserve"> </w:t>
      </w:r>
      <w:proofErr w:type="spellStart"/>
      <w:r w:rsidRPr="00D72BBC">
        <w:rPr>
          <w:rFonts w:ascii="Arial Narrow" w:hAnsi="Arial Narrow"/>
        </w:rPr>
        <w:t>mjere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plastična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čelična</w:t>
      </w:r>
      <w:proofErr w:type="spellEnd"/>
      <w:r w:rsidRPr="00D72BBC">
        <w:rPr>
          <w:rFonts w:ascii="Arial Narrow" w:hAnsi="Arial Narrow"/>
        </w:rPr>
        <w:t xml:space="preserve"> </w:t>
      </w:r>
      <w:proofErr w:type="spellStart"/>
      <w:r w:rsidRPr="00D72BBC">
        <w:rPr>
          <w:rFonts w:ascii="Arial Narrow" w:hAnsi="Arial Narrow"/>
        </w:rPr>
        <w:t>zaštitna</w:t>
      </w:r>
      <w:proofErr w:type="spellEnd"/>
      <w:r w:rsidRPr="00D72BBC">
        <w:rPr>
          <w:rFonts w:ascii="Arial Narrow" w:hAnsi="Arial Narrow"/>
        </w:rPr>
        <w:t xml:space="preserve"> </w:t>
      </w:r>
      <w:proofErr w:type="spellStart"/>
      <w:r w:rsidRPr="00D72BBC">
        <w:rPr>
          <w:rFonts w:ascii="Arial Narrow" w:hAnsi="Arial Narrow"/>
        </w:rPr>
        <w:t>cijev</w:t>
      </w:r>
      <w:proofErr w:type="spellEnd"/>
      <w:r w:rsidRPr="00D72BBC">
        <w:rPr>
          <w:rFonts w:ascii="Arial Narrow" w:hAnsi="Arial Narrow"/>
        </w:rPr>
        <w:t>)</w:t>
      </w:r>
      <w:r w:rsidRPr="00D72BBC">
        <w:rPr>
          <w:rFonts w:ascii="Arial Narrow" w:hAnsi="Arial Narrow"/>
          <w:spacing w:val="-12"/>
        </w:rPr>
        <w:t xml:space="preserve"> </w:t>
      </w:r>
      <w:r w:rsidRPr="00D72BBC">
        <w:rPr>
          <w:rFonts w:ascii="Arial Narrow" w:hAnsi="Arial Narrow"/>
        </w:rPr>
        <w:t>1,0</w:t>
      </w:r>
      <w:r w:rsidRPr="00D72BBC">
        <w:rPr>
          <w:rFonts w:ascii="Arial Narrow" w:hAnsi="Arial Narrow"/>
          <w:spacing w:val="-12"/>
        </w:rPr>
        <w:t xml:space="preserve"> </w:t>
      </w:r>
      <w:r w:rsidRPr="00D72BBC">
        <w:rPr>
          <w:rFonts w:ascii="Arial Narrow" w:hAnsi="Arial Narrow"/>
        </w:rPr>
        <w:t>m;</w:t>
      </w:r>
      <w:r w:rsidRPr="00D72BBC">
        <w:rPr>
          <w:rFonts w:ascii="Arial Narrow" w:hAnsi="Arial Narrow"/>
          <w:spacing w:val="-12"/>
        </w:rPr>
        <w:t xml:space="preserve"> </w:t>
      </w:r>
      <w:r w:rsidRPr="00D72BBC">
        <w:rPr>
          <w:rFonts w:ascii="Arial Narrow" w:hAnsi="Arial Narrow"/>
        </w:rPr>
        <w:t>za</w:t>
      </w:r>
      <w:r w:rsidRPr="00D72BBC">
        <w:rPr>
          <w:rFonts w:ascii="Arial Narrow" w:hAnsi="Arial Narrow"/>
          <w:spacing w:val="-12"/>
        </w:rPr>
        <w:t xml:space="preserve"> </w:t>
      </w:r>
      <w:r w:rsidRPr="00D72BBC">
        <w:rPr>
          <w:rFonts w:ascii="Arial Narrow" w:hAnsi="Arial Narrow"/>
        </w:rPr>
        <w:t>VTP</w:t>
      </w:r>
      <w:r w:rsidRPr="00D72BBC">
        <w:rPr>
          <w:rFonts w:ascii="Arial Narrow" w:hAnsi="Arial Narrow"/>
          <w:spacing w:val="-12"/>
        </w:rPr>
        <w:t xml:space="preserve"> </w:t>
      </w:r>
      <w:proofErr w:type="spellStart"/>
      <w:r w:rsidRPr="00D72BBC">
        <w:rPr>
          <w:rFonts w:ascii="Arial Narrow" w:hAnsi="Arial Narrow"/>
        </w:rPr>
        <w:t>uz</w:t>
      </w:r>
      <w:proofErr w:type="spellEnd"/>
      <w:r w:rsidRPr="00D72BBC">
        <w:rPr>
          <w:rFonts w:ascii="Arial Narrow" w:hAnsi="Arial Narrow"/>
          <w:spacing w:val="-12"/>
        </w:rPr>
        <w:t xml:space="preserve"> </w:t>
      </w:r>
      <w:proofErr w:type="spellStart"/>
      <w:r w:rsidRPr="00D72BBC">
        <w:rPr>
          <w:rFonts w:ascii="Arial Narrow" w:hAnsi="Arial Narrow"/>
        </w:rPr>
        <w:t>posebne</w:t>
      </w:r>
      <w:proofErr w:type="spellEnd"/>
      <w:r w:rsidRPr="00D72BBC">
        <w:rPr>
          <w:rFonts w:ascii="Arial Narrow" w:hAnsi="Arial Narrow"/>
          <w:spacing w:val="-12"/>
        </w:rPr>
        <w:t xml:space="preserve"> </w:t>
      </w:r>
      <w:proofErr w:type="spellStart"/>
      <w:r w:rsidRPr="00D72BBC">
        <w:rPr>
          <w:rFonts w:ascii="Arial Narrow" w:hAnsi="Arial Narrow"/>
        </w:rPr>
        <w:t>mjere</w:t>
      </w:r>
      <w:proofErr w:type="spellEnd"/>
      <w:r w:rsidRPr="00D72BBC">
        <w:rPr>
          <w:rFonts w:ascii="Arial Narrow" w:hAnsi="Arial Narrow"/>
          <w:spacing w:val="-12"/>
        </w:rPr>
        <w:t xml:space="preserve"> </w:t>
      </w:r>
      <w:proofErr w:type="spellStart"/>
      <w:r w:rsidRPr="00D72BBC">
        <w:rPr>
          <w:rFonts w:ascii="Arial Narrow" w:hAnsi="Arial Narrow"/>
        </w:rPr>
        <w:t>zaštite</w:t>
      </w:r>
      <w:proofErr w:type="spellEnd"/>
      <w:r w:rsidRPr="00D72BBC">
        <w:rPr>
          <w:rFonts w:ascii="Arial Narrow" w:hAnsi="Arial Narrow"/>
          <w:spacing w:val="-12"/>
        </w:rPr>
        <w:t xml:space="preserve"> </w:t>
      </w:r>
      <w:r w:rsidRPr="00D72BBC">
        <w:rPr>
          <w:rFonts w:ascii="Arial Narrow" w:hAnsi="Arial Narrow"/>
        </w:rPr>
        <w:t>(</w:t>
      </w:r>
      <w:proofErr w:type="spellStart"/>
      <w:r w:rsidRPr="00D72BBC">
        <w:rPr>
          <w:rFonts w:ascii="Arial Narrow" w:hAnsi="Arial Narrow"/>
        </w:rPr>
        <w:t>plastična</w:t>
      </w:r>
      <w:proofErr w:type="spellEnd"/>
      <w:r w:rsidRPr="00D72BBC">
        <w:rPr>
          <w:rFonts w:ascii="Arial Narrow" w:hAnsi="Arial Narrow"/>
          <w:spacing w:val="-12"/>
        </w:rPr>
        <w:t xml:space="preserve"> </w:t>
      </w:r>
      <w:proofErr w:type="spellStart"/>
      <w:r w:rsidRPr="00D72BBC">
        <w:rPr>
          <w:rFonts w:ascii="Arial Narrow" w:hAnsi="Arial Narrow"/>
        </w:rPr>
        <w:t>ili</w:t>
      </w:r>
      <w:proofErr w:type="spellEnd"/>
      <w:r w:rsidRPr="00D72BBC">
        <w:rPr>
          <w:rFonts w:ascii="Arial Narrow" w:hAnsi="Arial Narrow"/>
          <w:spacing w:val="-12"/>
        </w:rPr>
        <w:t xml:space="preserve"> </w:t>
      </w:r>
      <w:proofErr w:type="spellStart"/>
      <w:r w:rsidRPr="00D72BBC">
        <w:rPr>
          <w:rFonts w:ascii="Arial Narrow" w:hAnsi="Arial Narrow"/>
        </w:rPr>
        <w:t>čelična</w:t>
      </w:r>
      <w:proofErr w:type="spellEnd"/>
      <w:r w:rsidRPr="00D72BBC">
        <w:rPr>
          <w:rFonts w:ascii="Arial Narrow" w:hAnsi="Arial Narrow"/>
          <w:spacing w:val="-12"/>
        </w:rPr>
        <w:t xml:space="preserve"> </w:t>
      </w:r>
      <w:proofErr w:type="spellStart"/>
      <w:r w:rsidRPr="00D72BBC">
        <w:rPr>
          <w:rFonts w:ascii="Arial Narrow" w:hAnsi="Arial Narrow"/>
        </w:rPr>
        <w:t>zaštitna</w:t>
      </w:r>
      <w:proofErr w:type="spellEnd"/>
      <w:r w:rsidRPr="00D72BBC">
        <w:rPr>
          <w:rFonts w:ascii="Arial Narrow" w:hAnsi="Arial Narrow"/>
          <w:spacing w:val="-12"/>
        </w:rPr>
        <w:t xml:space="preserve"> </w:t>
      </w:r>
      <w:proofErr w:type="spellStart"/>
      <w:r w:rsidRPr="00D72BBC">
        <w:rPr>
          <w:rFonts w:ascii="Arial Narrow" w:hAnsi="Arial Narrow"/>
        </w:rPr>
        <w:t>cijev</w:t>
      </w:r>
      <w:proofErr w:type="spellEnd"/>
      <w:r w:rsidRPr="00D72BBC">
        <w:rPr>
          <w:rFonts w:ascii="Arial Narrow" w:hAnsi="Arial Narrow"/>
        </w:rPr>
        <w:t>)</w:t>
      </w:r>
      <w:r w:rsidRPr="00D72BBC">
        <w:rPr>
          <w:rFonts w:ascii="Arial Narrow" w:hAnsi="Arial Narrow"/>
          <w:spacing w:val="-12"/>
        </w:rPr>
        <w:t xml:space="preserve"> </w:t>
      </w:r>
      <w:r w:rsidRPr="00D72BBC">
        <w:rPr>
          <w:rFonts w:ascii="Arial Narrow" w:hAnsi="Arial Narrow"/>
        </w:rPr>
        <w:t>7,0</w:t>
      </w:r>
      <w:r w:rsidRPr="00D72BBC">
        <w:rPr>
          <w:rFonts w:ascii="Arial Narrow" w:hAnsi="Arial Narrow"/>
          <w:spacing w:val="-12"/>
        </w:rPr>
        <w:t xml:space="preserve"> </w:t>
      </w:r>
      <w:r w:rsidRPr="00D72BBC">
        <w:rPr>
          <w:rFonts w:ascii="Arial Narrow" w:hAnsi="Arial Narrow"/>
        </w:rPr>
        <w:t>m.</w:t>
      </w:r>
    </w:p>
    <w:p w14:paraId="6861F949" w14:textId="77777777" w:rsidR="00C21D58" w:rsidRPr="00D72BBC" w:rsidRDefault="00C21D58" w:rsidP="00C21D58">
      <w:pPr>
        <w:pStyle w:val="Naslov1"/>
        <w:numPr>
          <w:ilvl w:val="2"/>
          <w:numId w:val="207"/>
        </w:numPr>
        <w:tabs>
          <w:tab w:val="left" w:pos="4309"/>
        </w:tabs>
        <w:spacing w:before="103"/>
        <w:ind w:left="4309" w:hanging="722"/>
        <w:jc w:val="both"/>
        <w:rPr>
          <w:rFonts w:ascii="Arial Narrow" w:hAnsi="Arial Narrow"/>
          <w:sz w:val="22"/>
          <w:szCs w:val="22"/>
        </w:rPr>
      </w:pPr>
      <w:r w:rsidRPr="00D72BBC">
        <w:rPr>
          <w:rFonts w:ascii="Arial Narrow" w:hAnsi="Arial Narrow"/>
          <w:spacing w:val="-2"/>
          <w:sz w:val="22"/>
          <w:szCs w:val="22"/>
        </w:rPr>
        <w:lastRenderedPageBreak/>
        <w:t>Elektroenergetika</w:t>
      </w:r>
    </w:p>
    <w:p w14:paraId="11A55BD6" w14:textId="77777777" w:rsidR="00C21D58" w:rsidRPr="00D72BBC" w:rsidRDefault="00C21D58" w:rsidP="00C21D58">
      <w:pPr>
        <w:pStyle w:val="Tijeloteksta"/>
        <w:spacing w:before="205"/>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32.</w:t>
      </w:r>
    </w:p>
    <w:p w14:paraId="0FC0CCF4" w14:textId="77777777" w:rsidR="00C21D58" w:rsidRPr="00D72BBC" w:rsidRDefault="00C21D58" w:rsidP="00C21D58">
      <w:pPr>
        <w:pStyle w:val="Odlomakpopisa"/>
        <w:numPr>
          <w:ilvl w:val="0"/>
          <w:numId w:val="249"/>
        </w:numPr>
        <w:tabs>
          <w:tab w:val="left" w:pos="525"/>
        </w:tabs>
        <w:spacing w:before="224" w:line="228" w:lineRule="auto"/>
        <w:ind w:right="707" w:firstLine="0"/>
        <w:jc w:val="both"/>
        <w:rPr>
          <w:rFonts w:ascii="Arial Narrow" w:hAnsi="Arial Narrow"/>
        </w:rPr>
      </w:pPr>
      <w:r w:rsidRPr="00D72BBC">
        <w:rPr>
          <w:rFonts w:ascii="Arial Narrow" w:hAnsi="Arial Narrow"/>
        </w:rPr>
        <w:t xml:space="preserve">Trase, </w:t>
      </w:r>
      <w:proofErr w:type="spellStart"/>
      <w:r w:rsidRPr="00D72BBC">
        <w:rPr>
          <w:rFonts w:ascii="Arial Narrow" w:hAnsi="Arial Narrow"/>
        </w:rPr>
        <w:t>koridori</w:t>
      </w:r>
      <w:proofErr w:type="spellEnd"/>
      <w:r w:rsidRPr="00D72BBC">
        <w:rPr>
          <w:rFonts w:ascii="Arial Narrow" w:hAnsi="Arial Narrow"/>
        </w:rPr>
        <w:t xml:space="preserve"> i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elektroenergetske</w:t>
      </w:r>
      <w:proofErr w:type="spellEnd"/>
      <w:r w:rsidRPr="00D72BBC">
        <w:rPr>
          <w:rFonts w:ascii="Arial Narrow" w:hAnsi="Arial Narrow"/>
        </w:rPr>
        <w:t xml:space="preserve"> </w:t>
      </w:r>
      <w:proofErr w:type="spellStart"/>
      <w:r w:rsidRPr="00D72BBC">
        <w:rPr>
          <w:rFonts w:ascii="Arial Narrow" w:hAnsi="Arial Narrow"/>
        </w:rPr>
        <w:t>mreže</w:t>
      </w:r>
      <w:proofErr w:type="spellEnd"/>
      <w:r w:rsidRPr="00D72BBC">
        <w:rPr>
          <w:rFonts w:ascii="Arial Narrow" w:hAnsi="Arial Narrow"/>
        </w:rPr>
        <w:t xml:space="preserve"> </w:t>
      </w:r>
      <w:proofErr w:type="spellStart"/>
      <w:r w:rsidRPr="00D72BBC">
        <w:rPr>
          <w:rFonts w:ascii="Arial Narrow" w:hAnsi="Arial Narrow"/>
        </w:rPr>
        <w:t>prikazani</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na </w:t>
      </w:r>
      <w:proofErr w:type="spellStart"/>
      <w:r w:rsidRPr="00D72BBC">
        <w:rPr>
          <w:rFonts w:ascii="Arial Narrow" w:hAnsi="Arial Narrow"/>
        </w:rPr>
        <w:t>kartografskom</w:t>
      </w:r>
      <w:proofErr w:type="spellEnd"/>
      <w:r w:rsidRPr="00D72BBC">
        <w:rPr>
          <w:rFonts w:ascii="Arial Narrow" w:hAnsi="Arial Narrow"/>
        </w:rPr>
        <w:t xml:space="preserve"> </w:t>
      </w:r>
      <w:proofErr w:type="spellStart"/>
      <w:r w:rsidRPr="00D72BBC">
        <w:rPr>
          <w:rFonts w:ascii="Arial Narrow" w:hAnsi="Arial Narrow"/>
        </w:rPr>
        <w:t>prikazu</w:t>
      </w:r>
      <w:proofErr w:type="spellEnd"/>
      <w:r w:rsidRPr="00D72BBC">
        <w:rPr>
          <w:rFonts w:ascii="Arial Narrow" w:hAnsi="Arial Narrow"/>
        </w:rPr>
        <w:t xml:space="preserve"> Plana.</w:t>
      </w:r>
    </w:p>
    <w:p w14:paraId="7283668F" w14:textId="77777777" w:rsidR="00C21D58" w:rsidRPr="00D72BBC" w:rsidRDefault="00C21D58" w:rsidP="00C21D58">
      <w:pPr>
        <w:pStyle w:val="Odlomakpopisa"/>
        <w:numPr>
          <w:ilvl w:val="0"/>
          <w:numId w:val="249"/>
        </w:numPr>
        <w:tabs>
          <w:tab w:val="left" w:pos="477"/>
        </w:tabs>
        <w:spacing w:before="113" w:line="228" w:lineRule="auto"/>
        <w:ind w:right="707" w:firstLine="0"/>
        <w:jc w:val="both"/>
        <w:rPr>
          <w:rFonts w:ascii="Arial Narrow" w:hAnsi="Arial Narrow"/>
        </w:rPr>
      </w:pPr>
      <w:r w:rsidRPr="00D72BBC">
        <w:rPr>
          <w:rFonts w:ascii="Arial Narrow" w:hAnsi="Arial Narrow"/>
          <w:spacing w:val="-4"/>
        </w:rPr>
        <w:t>Na</w:t>
      </w:r>
      <w:r w:rsidRPr="00D72BBC">
        <w:rPr>
          <w:rFonts w:ascii="Arial Narrow" w:hAnsi="Arial Narrow"/>
          <w:spacing w:val="-8"/>
        </w:rPr>
        <w:t xml:space="preserve"> </w:t>
      </w:r>
      <w:proofErr w:type="spellStart"/>
      <w:r w:rsidRPr="00D72BBC">
        <w:rPr>
          <w:rFonts w:ascii="Arial Narrow" w:hAnsi="Arial Narrow"/>
          <w:spacing w:val="-4"/>
        </w:rPr>
        <w:t>području</w:t>
      </w:r>
      <w:proofErr w:type="spellEnd"/>
      <w:r w:rsidRPr="00D72BBC">
        <w:rPr>
          <w:rFonts w:ascii="Arial Narrow" w:hAnsi="Arial Narrow"/>
          <w:spacing w:val="-8"/>
        </w:rPr>
        <w:t xml:space="preserve"> </w:t>
      </w:r>
      <w:proofErr w:type="spellStart"/>
      <w:r w:rsidRPr="00D72BBC">
        <w:rPr>
          <w:rFonts w:ascii="Arial Narrow" w:hAnsi="Arial Narrow"/>
          <w:spacing w:val="-4"/>
        </w:rPr>
        <w:t>Općine</w:t>
      </w:r>
      <w:proofErr w:type="spellEnd"/>
      <w:r w:rsidRPr="00D72BBC">
        <w:rPr>
          <w:rFonts w:ascii="Arial Narrow" w:hAnsi="Arial Narrow"/>
          <w:spacing w:val="-8"/>
        </w:rPr>
        <w:t xml:space="preserve"> </w:t>
      </w:r>
      <w:r w:rsidRPr="00D72BBC">
        <w:rPr>
          <w:rFonts w:ascii="Arial Narrow" w:hAnsi="Arial Narrow"/>
          <w:spacing w:val="-4"/>
        </w:rPr>
        <w:t>Dubravica</w:t>
      </w:r>
      <w:r w:rsidRPr="00D72BBC">
        <w:rPr>
          <w:rFonts w:ascii="Arial Narrow" w:hAnsi="Arial Narrow"/>
          <w:spacing w:val="-8"/>
        </w:rPr>
        <w:t xml:space="preserve"> </w:t>
      </w:r>
      <w:proofErr w:type="spellStart"/>
      <w:r w:rsidRPr="00D72BBC">
        <w:rPr>
          <w:rFonts w:ascii="Arial Narrow" w:hAnsi="Arial Narrow"/>
          <w:spacing w:val="-4"/>
        </w:rPr>
        <w:t>postoji</w:t>
      </w:r>
      <w:proofErr w:type="spellEnd"/>
      <w:r w:rsidRPr="00D72BBC">
        <w:rPr>
          <w:rFonts w:ascii="Arial Narrow" w:hAnsi="Arial Narrow"/>
          <w:spacing w:val="-8"/>
        </w:rPr>
        <w:t xml:space="preserve"> </w:t>
      </w:r>
      <w:proofErr w:type="spellStart"/>
      <w:r w:rsidRPr="00D72BBC">
        <w:rPr>
          <w:rFonts w:ascii="Arial Narrow" w:hAnsi="Arial Narrow"/>
          <w:spacing w:val="-4"/>
        </w:rPr>
        <w:t>izgrađena</w:t>
      </w:r>
      <w:proofErr w:type="spellEnd"/>
      <w:r w:rsidRPr="00D72BBC">
        <w:rPr>
          <w:rFonts w:ascii="Arial Narrow" w:hAnsi="Arial Narrow"/>
          <w:spacing w:val="-8"/>
        </w:rPr>
        <w:t xml:space="preserve"> </w:t>
      </w:r>
      <w:proofErr w:type="spellStart"/>
      <w:r w:rsidRPr="00D72BBC">
        <w:rPr>
          <w:rFonts w:ascii="Arial Narrow" w:hAnsi="Arial Narrow"/>
          <w:spacing w:val="-4"/>
        </w:rPr>
        <w:t>elektroenergetska</w:t>
      </w:r>
      <w:proofErr w:type="spellEnd"/>
      <w:r w:rsidRPr="00D72BBC">
        <w:rPr>
          <w:rFonts w:ascii="Arial Narrow" w:hAnsi="Arial Narrow"/>
          <w:spacing w:val="-8"/>
        </w:rPr>
        <w:t xml:space="preserve"> </w:t>
      </w:r>
      <w:proofErr w:type="spellStart"/>
      <w:r w:rsidRPr="00D72BBC">
        <w:rPr>
          <w:rFonts w:ascii="Arial Narrow" w:hAnsi="Arial Narrow"/>
          <w:spacing w:val="-4"/>
        </w:rPr>
        <w:t>mreža</w:t>
      </w:r>
      <w:proofErr w:type="spellEnd"/>
      <w:r w:rsidRPr="00D72BBC">
        <w:rPr>
          <w:rFonts w:ascii="Arial Narrow" w:hAnsi="Arial Narrow"/>
          <w:spacing w:val="-8"/>
        </w:rPr>
        <w:t xml:space="preserve"> </w:t>
      </w:r>
      <w:proofErr w:type="spellStart"/>
      <w:r w:rsidRPr="00D72BBC">
        <w:rPr>
          <w:rFonts w:ascii="Arial Narrow" w:hAnsi="Arial Narrow"/>
          <w:spacing w:val="-4"/>
        </w:rPr>
        <w:t>naponskog</w:t>
      </w:r>
      <w:proofErr w:type="spellEnd"/>
      <w:r w:rsidRPr="00D72BBC">
        <w:rPr>
          <w:rFonts w:ascii="Arial Narrow" w:hAnsi="Arial Narrow"/>
          <w:spacing w:val="-8"/>
        </w:rPr>
        <w:t xml:space="preserve"> </w:t>
      </w:r>
      <w:proofErr w:type="spellStart"/>
      <w:r w:rsidRPr="00D72BBC">
        <w:rPr>
          <w:rFonts w:ascii="Arial Narrow" w:hAnsi="Arial Narrow"/>
          <w:spacing w:val="-4"/>
        </w:rPr>
        <w:t>nivoa</w:t>
      </w:r>
      <w:proofErr w:type="spellEnd"/>
      <w:r w:rsidRPr="00D72BBC">
        <w:rPr>
          <w:rFonts w:ascii="Arial Narrow" w:hAnsi="Arial Narrow"/>
          <w:spacing w:val="-8"/>
        </w:rPr>
        <w:t xml:space="preserve"> </w:t>
      </w:r>
      <w:r w:rsidRPr="00D72BBC">
        <w:rPr>
          <w:rFonts w:ascii="Arial Narrow" w:hAnsi="Arial Narrow"/>
          <w:spacing w:val="-4"/>
        </w:rPr>
        <w:t xml:space="preserve">20 </w:t>
      </w:r>
      <w:r w:rsidRPr="00D72BBC">
        <w:rPr>
          <w:rFonts w:ascii="Arial Narrow" w:hAnsi="Arial Narrow"/>
        </w:rPr>
        <w:t xml:space="preserve">kV u </w:t>
      </w:r>
      <w:proofErr w:type="spellStart"/>
      <w:r w:rsidRPr="00D72BBC">
        <w:rPr>
          <w:rFonts w:ascii="Arial Narrow" w:hAnsi="Arial Narrow"/>
        </w:rPr>
        <w:t>nadležnosti</w:t>
      </w:r>
      <w:proofErr w:type="spellEnd"/>
      <w:r w:rsidRPr="00D72BBC">
        <w:rPr>
          <w:rFonts w:ascii="Arial Narrow" w:hAnsi="Arial Narrow"/>
        </w:rPr>
        <w:t xml:space="preserve"> HEP ODS </w:t>
      </w:r>
      <w:proofErr w:type="gramStart"/>
      <w:r w:rsidRPr="00D72BBC">
        <w:rPr>
          <w:rFonts w:ascii="Arial Narrow" w:hAnsi="Arial Narrow"/>
        </w:rPr>
        <w:t>d.o.o..</w:t>
      </w:r>
      <w:proofErr w:type="gramEnd"/>
    </w:p>
    <w:p w14:paraId="36026573" w14:textId="77777777" w:rsidR="00C21D58" w:rsidRPr="00D72BBC" w:rsidRDefault="00C21D58" w:rsidP="00C21D58">
      <w:pPr>
        <w:pStyle w:val="Odlomakpopisa"/>
        <w:numPr>
          <w:ilvl w:val="0"/>
          <w:numId w:val="249"/>
        </w:numPr>
        <w:tabs>
          <w:tab w:val="left" w:pos="469"/>
        </w:tabs>
        <w:spacing w:before="112" w:line="228" w:lineRule="auto"/>
        <w:ind w:right="707" w:firstLine="0"/>
        <w:jc w:val="both"/>
        <w:rPr>
          <w:rFonts w:ascii="Arial Narrow" w:hAnsi="Arial Narrow"/>
        </w:rPr>
      </w:pPr>
      <w:r w:rsidRPr="00D72BBC">
        <w:rPr>
          <w:rFonts w:ascii="Arial Narrow" w:hAnsi="Arial Narrow"/>
          <w:spacing w:val="-4"/>
        </w:rPr>
        <w:t>Na</w:t>
      </w:r>
      <w:r w:rsidRPr="00D72BBC">
        <w:rPr>
          <w:rFonts w:ascii="Arial Narrow" w:hAnsi="Arial Narrow"/>
          <w:spacing w:val="-6"/>
        </w:rPr>
        <w:t xml:space="preserve"> </w:t>
      </w:r>
      <w:proofErr w:type="spellStart"/>
      <w:r w:rsidRPr="00D72BBC">
        <w:rPr>
          <w:rFonts w:ascii="Arial Narrow" w:hAnsi="Arial Narrow"/>
          <w:spacing w:val="-4"/>
        </w:rPr>
        <w:t>području</w:t>
      </w:r>
      <w:proofErr w:type="spellEnd"/>
      <w:r w:rsidRPr="00D72BBC">
        <w:rPr>
          <w:rFonts w:ascii="Arial Narrow" w:hAnsi="Arial Narrow"/>
          <w:spacing w:val="-6"/>
        </w:rPr>
        <w:t xml:space="preserve"> </w:t>
      </w:r>
      <w:proofErr w:type="spellStart"/>
      <w:r w:rsidRPr="00D72BBC">
        <w:rPr>
          <w:rFonts w:ascii="Arial Narrow" w:hAnsi="Arial Narrow"/>
          <w:spacing w:val="-4"/>
        </w:rPr>
        <w:t>Općine</w:t>
      </w:r>
      <w:proofErr w:type="spellEnd"/>
      <w:r w:rsidRPr="00D72BBC">
        <w:rPr>
          <w:rFonts w:ascii="Arial Narrow" w:hAnsi="Arial Narrow"/>
          <w:spacing w:val="-6"/>
        </w:rPr>
        <w:t xml:space="preserve"> </w:t>
      </w:r>
      <w:r w:rsidRPr="00D72BBC">
        <w:rPr>
          <w:rFonts w:ascii="Arial Narrow" w:hAnsi="Arial Narrow"/>
          <w:spacing w:val="-4"/>
        </w:rPr>
        <w:t>Dubravica</w:t>
      </w:r>
      <w:r w:rsidRPr="00D72BBC">
        <w:rPr>
          <w:rFonts w:ascii="Arial Narrow" w:hAnsi="Arial Narrow"/>
          <w:spacing w:val="-6"/>
        </w:rPr>
        <w:t xml:space="preserve"> </w:t>
      </w:r>
      <w:proofErr w:type="spellStart"/>
      <w:r w:rsidRPr="00D72BBC">
        <w:rPr>
          <w:rFonts w:ascii="Arial Narrow" w:hAnsi="Arial Narrow"/>
          <w:spacing w:val="-4"/>
        </w:rPr>
        <w:t>prolazi</w:t>
      </w:r>
      <w:proofErr w:type="spellEnd"/>
      <w:r w:rsidRPr="00D72BBC">
        <w:rPr>
          <w:rFonts w:ascii="Arial Narrow" w:hAnsi="Arial Narrow"/>
          <w:spacing w:val="-6"/>
        </w:rPr>
        <w:t xml:space="preserve"> </w:t>
      </w:r>
      <w:proofErr w:type="spellStart"/>
      <w:r w:rsidRPr="00D72BBC">
        <w:rPr>
          <w:rFonts w:ascii="Arial Narrow" w:hAnsi="Arial Narrow"/>
          <w:spacing w:val="-4"/>
        </w:rPr>
        <w:t>planirani</w:t>
      </w:r>
      <w:proofErr w:type="spellEnd"/>
      <w:r w:rsidRPr="00D72BBC">
        <w:rPr>
          <w:rFonts w:ascii="Arial Narrow" w:hAnsi="Arial Narrow"/>
          <w:spacing w:val="-6"/>
        </w:rPr>
        <w:t xml:space="preserve"> </w:t>
      </w:r>
      <w:proofErr w:type="spellStart"/>
      <w:r w:rsidRPr="00D72BBC">
        <w:rPr>
          <w:rFonts w:ascii="Arial Narrow" w:hAnsi="Arial Narrow"/>
          <w:spacing w:val="-4"/>
        </w:rPr>
        <w:t>dalekovod</w:t>
      </w:r>
      <w:proofErr w:type="spellEnd"/>
      <w:r w:rsidRPr="00D72BBC">
        <w:rPr>
          <w:rFonts w:ascii="Arial Narrow" w:hAnsi="Arial Narrow"/>
          <w:spacing w:val="-6"/>
        </w:rPr>
        <w:t xml:space="preserve"> </w:t>
      </w:r>
      <w:r w:rsidRPr="00D72BBC">
        <w:rPr>
          <w:rFonts w:ascii="Arial Narrow" w:hAnsi="Arial Narrow"/>
          <w:spacing w:val="-4"/>
        </w:rPr>
        <w:t>110</w:t>
      </w:r>
      <w:r w:rsidRPr="00D72BBC">
        <w:rPr>
          <w:rFonts w:ascii="Arial Narrow" w:hAnsi="Arial Narrow"/>
          <w:spacing w:val="-6"/>
        </w:rPr>
        <w:t xml:space="preserve"> </w:t>
      </w:r>
      <w:r w:rsidRPr="00D72BBC">
        <w:rPr>
          <w:rFonts w:ascii="Arial Narrow" w:hAnsi="Arial Narrow"/>
          <w:spacing w:val="-4"/>
        </w:rPr>
        <w:t>kV</w:t>
      </w:r>
      <w:r w:rsidRPr="00D72BBC">
        <w:rPr>
          <w:rFonts w:ascii="Arial Narrow" w:hAnsi="Arial Narrow"/>
          <w:spacing w:val="-6"/>
        </w:rPr>
        <w:t xml:space="preserve"> </w:t>
      </w:r>
      <w:r w:rsidRPr="00D72BBC">
        <w:rPr>
          <w:rFonts w:ascii="Arial Narrow" w:hAnsi="Arial Narrow"/>
          <w:spacing w:val="-4"/>
        </w:rPr>
        <w:t>TS</w:t>
      </w:r>
      <w:r w:rsidRPr="00D72BBC">
        <w:rPr>
          <w:rFonts w:ascii="Arial Narrow" w:hAnsi="Arial Narrow"/>
          <w:spacing w:val="-6"/>
        </w:rPr>
        <w:t xml:space="preserve"> </w:t>
      </w:r>
      <w:r w:rsidRPr="00D72BBC">
        <w:rPr>
          <w:rFonts w:ascii="Arial Narrow" w:hAnsi="Arial Narrow"/>
          <w:spacing w:val="-4"/>
        </w:rPr>
        <w:t>Samobor</w:t>
      </w:r>
      <w:r w:rsidRPr="00D72BBC">
        <w:rPr>
          <w:rFonts w:ascii="Arial Narrow" w:hAnsi="Arial Narrow"/>
          <w:spacing w:val="-6"/>
        </w:rPr>
        <w:t xml:space="preserve"> </w:t>
      </w:r>
      <w:r w:rsidRPr="00D72BBC">
        <w:rPr>
          <w:rFonts w:ascii="Arial Narrow" w:hAnsi="Arial Narrow"/>
          <w:spacing w:val="-4"/>
        </w:rPr>
        <w:t>-</w:t>
      </w:r>
      <w:r w:rsidRPr="00D72BBC">
        <w:rPr>
          <w:rFonts w:ascii="Arial Narrow" w:hAnsi="Arial Narrow"/>
          <w:spacing w:val="-6"/>
        </w:rPr>
        <w:t xml:space="preserve"> </w:t>
      </w:r>
      <w:r w:rsidRPr="00D72BBC">
        <w:rPr>
          <w:rFonts w:ascii="Arial Narrow" w:hAnsi="Arial Narrow"/>
          <w:spacing w:val="-4"/>
        </w:rPr>
        <w:t>TS</w:t>
      </w:r>
      <w:r w:rsidRPr="00D72BBC">
        <w:rPr>
          <w:rFonts w:ascii="Arial Narrow" w:hAnsi="Arial Narrow"/>
          <w:spacing w:val="-6"/>
        </w:rPr>
        <w:t xml:space="preserve"> </w:t>
      </w:r>
      <w:proofErr w:type="spellStart"/>
      <w:r w:rsidRPr="00D72BBC">
        <w:rPr>
          <w:rFonts w:ascii="Arial Narrow" w:hAnsi="Arial Narrow"/>
          <w:spacing w:val="-4"/>
        </w:rPr>
        <w:t>Stružec</w:t>
      </w:r>
      <w:proofErr w:type="spellEnd"/>
      <w:r w:rsidRPr="00D72BBC">
        <w:rPr>
          <w:rFonts w:ascii="Arial Narrow" w:hAnsi="Arial Narrow"/>
          <w:spacing w:val="-4"/>
        </w:rPr>
        <w:t xml:space="preserve">/TS </w:t>
      </w:r>
      <w:proofErr w:type="spellStart"/>
      <w:r w:rsidRPr="00D72BBC">
        <w:rPr>
          <w:rFonts w:ascii="Arial Narrow" w:hAnsi="Arial Narrow"/>
          <w:spacing w:val="-2"/>
        </w:rPr>
        <w:t>Tuhelj</w:t>
      </w:r>
      <w:proofErr w:type="spellEnd"/>
      <w:r w:rsidRPr="00D72BBC">
        <w:rPr>
          <w:rFonts w:ascii="Arial Narrow" w:hAnsi="Arial Narrow"/>
          <w:spacing w:val="-2"/>
        </w:rPr>
        <w:t>.</w:t>
      </w:r>
    </w:p>
    <w:p w14:paraId="14FABD07" w14:textId="77777777" w:rsidR="00C21D58" w:rsidRPr="00D72BBC" w:rsidRDefault="00C21D58" w:rsidP="00C21D58">
      <w:pPr>
        <w:pStyle w:val="Odlomakpopisa"/>
        <w:numPr>
          <w:ilvl w:val="0"/>
          <w:numId w:val="249"/>
        </w:numPr>
        <w:tabs>
          <w:tab w:val="left" w:pos="593"/>
        </w:tabs>
        <w:spacing w:before="113" w:line="228" w:lineRule="auto"/>
        <w:ind w:right="707" w:firstLine="0"/>
        <w:jc w:val="both"/>
        <w:rPr>
          <w:rFonts w:ascii="Arial Narrow" w:hAnsi="Arial Narrow"/>
        </w:rPr>
      </w:pPr>
      <w:proofErr w:type="spellStart"/>
      <w:r w:rsidRPr="00D72BBC">
        <w:rPr>
          <w:rFonts w:ascii="Arial Narrow" w:hAnsi="Arial Narrow"/>
        </w:rPr>
        <w:t>Kod</w:t>
      </w:r>
      <w:proofErr w:type="spellEnd"/>
      <w:r w:rsidRPr="00D72BBC">
        <w:rPr>
          <w:rFonts w:ascii="Arial Narrow" w:hAnsi="Arial Narrow"/>
        </w:rPr>
        <w:t xml:space="preserve"> </w:t>
      </w:r>
      <w:proofErr w:type="spellStart"/>
      <w:r w:rsidRPr="00D72BBC">
        <w:rPr>
          <w:rFonts w:ascii="Arial Narrow" w:hAnsi="Arial Narrow"/>
        </w:rPr>
        <w:t>izgradnje</w:t>
      </w:r>
      <w:proofErr w:type="spellEnd"/>
      <w:r w:rsidRPr="00D72BBC">
        <w:rPr>
          <w:rFonts w:ascii="Arial Narrow" w:hAnsi="Arial Narrow"/>
        </w:rPr>
        <w:t xml:space="preserve"> </w:t>
      </w:r>
      <w:proofErr w:type="spellStart"/>
      <w:r w:rsidRPr="00D72BBC">
        <w:rPr>
          <w:rFonts w:ascii="Arial Narrow" w:hAnsi="Arial Narrow"/>
        </w:rPr>
        <w:t>novih</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rekonstrukcije</w:t>
      </w:r>
      <w:proofErr w:type="spellEnd"/>
      <w:r w:rsidRPr="00D72BBC">
        <w:rPr>
          <w:rFonts w:ascii="Arial Narrow" w:hAnsi="Arial Narrow"/>
        </w:rPr>
        <w:t xml:space="preserve"> </w:t>
      </w:r>
      <w:proofErr w:type="spellStart"/>
      <w:r w:rsidRPr="00D72BBC">
        <w:rPr>
          <w:rFonts w:ascii="Arial Narrow" w:hAnsi="Arial Narrow"/>
        </w:rPr>
        <w:t>postojećih</w:t>
      </w:r>
      <w:proofErr w:type="spellEnd"/>
      <w:r w:rsidRPr="00D72BBC">
        <w:rPr>
          <w:rFonts w:ascii="Arial Narrow" w:hAnsi="Arial Narrow"/>
        </w:rPr>
        <w:t xml:space="preserve"> </w:t>
      </w:r>
      <w:proofErr w:type="spellStart"/>
      <w:r w:rsidRPr="00D72BBC">
        <w:rPr>
          <w:rFonts w:ascii="Arial Narrow" w:hAnsi="Arial Narrow"/>
        </w:rPr>
        <w:t>objekata</w:t>
      </w:r>
      <w:proofErr w:type="spellEnd"/>
      <w:r w:rsidRPr="00D72BBC">
        <w:rPr>
          <w:rFonts w:ascii="Arial Narrow" w:hAnsi="Arial Narrow"/>
        </w:rPr>
        <w:t xml:space="preserve">, </w:t>
      </w:r>
      <w:proofErr w:type="spellStart"/>
      <w:r w:rsidRPr="00D72BBC">
        <w:rPr>
          <w:rFonts w:ascii="Arial Narrow" w:hAnsi="Arial Narrow"/>
        </w:rPr>
        <w:t>trase</w:t>
      </w:r>
      <w:proofErr w:type="spellEnd"/>
      <w:r w:rsidRPr="00D72BBC">
        <w:rPr>
          <w:rFonts w:ascii="Arial Narrow" w:hAnsi="Arial Narrow"/>
        </w:rPr>
        <w:t xml:space="preserve">, </w:t>
      </w:r>
      <w:proofErr w:type="spellStart"/>
      <w:r w:rsidRPr="00D72BBC">
        <w:rPr>
          <w:rFonts w:ascii="Arial Narrow" w:hAnsi="Arial Narrow"/>
        </w:rPr>
        <w:t>koridori</w:t>
      </w:r>
      <w:proofErr w:type="spellEnd"/>
      <w:r w:rsidRPr="00D72BBC">
        <w:rPr>
          <w:rFonts w:ascii="Arial Narrow" w:hAnsi="Arial Narrow"/>
        </w:rPr>
        <w:t xml:space="preserve"> i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elektroenergetskog</w:t>
      </w:r>
      <w:proofErr w:type="spellEnd"/>
      <w:r w:rsidRPr="00D72BBC">
        <w:rPr>
          <w:rFonts w:ascii="Arial Narrow" w:hAnsi="Arial Narrow"/>
        </w:rPr>
        <w:t xml:space="preserve"> </w:t>
      </w:r>
      <w:proofErr w:type="spellStart"/>
      <w:r w:rsidRPr="00D72BBC">
        <w:rPr>
          <w:rFonts w:ascii="Arial Narrow" w:hAnsi="Arial Narrow"/>
        </w:rPr>
        <w:t>infrastrukturnog</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određeni</w:t>
      </w:r>
      <w:proofErr w:type="spellEnd"/>
      <w:r w:rsidRPr="00D72BBC">
        <w:rPr>
          <w:rFonts w:ascii="Arial Narrow" w:hAnsi="Arial Narrow"/>
        </w:rPr>
        <w:t xml:space="preserve"> </w:t>
      </w:r>
      <w:proofErr w:type="spellStart"/>
      <w:r w:rsidRPr="00D72BBC">
        <w:rPr>
          <w:rFonts w:ascii="Arial Narrow" w:hAnsi="Arial Narrow"/>
        </w:rPr>
        <w:t>ovim</w:t>
      </w:r>
      <w:proofErr w:type="spellEnd"/>
      <w:r w:rsidRPr="00D72BBC">
        <w:rPr>
          <w:rFonts w:ascii="Arial Narrow" w:hAnsi="Arial Narrow"/>
        </w:rPr>
        <w:t xml:space="preserve"> </w:t>
      </w:r>
      <w:proofErr w:type="spellStart"/>
      <w:r w:rsidRPr="00D72BBC">
        <w:rPr>
          <w:rFonts w:ascii="Arial Narrow" w:hAnsi="Arial Narrow"/>
        </w:rPr>
        <w:t>planom</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mijenjati</w:t>
      </w:r>
      <w:proofErr w:type="spellEnd"/>
      <w:r w:rsidRPr="00D72BBC">
        <w:rPr>
          <w:rFonts w:ascii="Arial Narrow" w:hAnsi="Arial Narrow"/>
        </w:rPr>
        <w:t xml:space="preserve"> </w:t>
      </w:r>
      <w:proofErr w:type="spellStart"/>
      <w:r w:rsidRPr="00D72BBC">
        <w:rPr>
          <w:rFonts w:ascii="Arial Narrow" w:hAnsi="Arial Narrow"/>
        </w:rPr>
        <w:t>radi</w:t>
      </w:r>
      <w:proofErr w:type="spellEnd"/>
      <w:r w:rsidRPr="00D72BBC">
        <w:rPr>
          <w:rFonts w:ascii="Arial Narrow" w:hAnsi="Arial Narrow"/>
        </w:rPr>
        <w:t xml:space="preserve"> </w:t>
      </w:r>
      <w:proofErr w:type="spellStart"/>
      <w:r w:rsidRPr="00D72BBC">
        <w:rPr>
          <w:rFonts w:ascii="Arial Narrow" w:hAnsi="Arial Narrow"/>
        </w:rPr>
        <w:t>prilagodbe</w:t>
      </w:r>
      <w:proofErr w:type="spellEnd"/>
      <w:r w:rsidRPr="00D72BBC">
        <w:rPr>
          <w:rFonts w:ascii="Arial Narrow" w:hAnsi="Arial Narrow"/>
        </w:rPr>
        <w:t xml:space="preserve"> </w:t>
      </w:r>
      <w:proofErr w:type="spellStart"/>
      <w:r w:rsidRPr="00D72BBC">
        <w:rPr>
          <w:rFonts w:ascii="Arial Narrow" w:hAnsi="Arial Narrow"/>
        </w:rPr>
        <w:t>tehničkim</w:t>
      </w:r>
      <w:proofErr w:type="spellEnd"/>
      <w:r w:rsidRPr="00D72BBC">
        <w:rPr>
          <w:rFonts w:ascii="Arial Narrow" w:hAnsi="Arial Narrow"/>
        </w:rPr>
        <w:t xml:space="preserve"> </w:t>
      </w:r>
      <w:proofErr w:type="spellStart"/>
      <w:r w:rsidRPr="00D72BBC">
        <w:rPr>
          <w:rFonts w:ascii="Arial Narrow" w:hAnsi="Arial Narrow"/>
        </w:rPr>
        <w:t>rješenjima</w:t>
      </w:r>
      <w:proofErr w:type="spellEnd"/>
      <w:r w:rsidRPr="00D72BBC">
        <w:rPr>
          <w:rFonts w:ascii="Arial Narrow" w:hAnsi="Arial Narrow"/>
        </w:rPr>
        <w:t xml:space="preserve">, </w:t>
      </w:r>
      <w:proofErr w:type="spellStart"/>
      <w:r w:rsidRPr="00D72BBC">
        <w:rPr>
          <w:rFonts w:ascii="Arial Narrow" w:hAnsi="Arial Narrow"/>
        </w:rPr>
        <w:t>imovinsko-pravnim</w:t>
      </w:r>
      <w:proofErr w:type="spellEnd"/>
      <w:r w:rsidRPr="00D72BBC">
        <w:rPr>
          <w:rFonts w:ascii="Arial Narrow" w:hAnsi="Arial Narrow"/>
        </w:rPr>
        <w:t xml:space="preserve"> </w:t>
      </w:r>
      <w:proofErr w:type="spellStart"/>
      <w:r w:rsidRPr="00D72BBC">
        <w:rPr>
          <w:rFonts w:ascii="Arial Narrow" w:hAnsi="Arial Narrow"/>
        </w:rPr>
        <w:t>odnosima</w:t>
      </w:r>
      <w:proofErr w:type="spellEnd"/>
      <w:r w:rsidRPr="00D72BBC">
        <w:rPr>
          <w:rFonts w:ascii="Arial Narrow" w:hAnsi="Arial Narrow"/>
        </w:rPr>
        <w:t xml:space="preserve"> i </w:t>
      </w:r>
      <w:proofErr w:type="spellStart"/>
      <w:r w:rsidRPr="00D72BBC">
        <w:rPr>
          <w:rFonts w:ascii="Arial Narrow" w:hAnsi="Arial Narrow"/>
        </w:rPr>
        <w:t>stanju</w:t>
      </w:r>
      <w:proofErr w:type="spellEnd"/>
      <w:r w:rsidRPr="00D72BBC">
        <w:rPr>
          <w:rFonts w:ascii="Arial Narrow" w:hAnsi="Arial Narrow"/>
        </w:rPr>
        <w:t xml:space="preserve"> na </w:t>
      </w:r>
      <w:proofErr w:type="spellStart"/>
      <w:r w:rsidRPr="00D72BBC">
        <w:rPr>
          <w:rFonts w:ascii="Arial Narrow" w:hAnsi="Arial Narrow"/>
        </w:rPr>
        <w:t>terenu</w:t>
      </w:r>
      <w:proofErr w:type="spellEnd"/>
      <w:r w:rsidRPr="00D72BBC">
        <w:rPr>
          <w:rFonts w:ascii="Arial Narrow" w:hAnsi="Arial Narrow"/>
        </w:rPr>
        <w:t xml:space="preserve">. </w:t>
      </w:r>
      <w:proofErr w:type="spellStart"/>
      <w:r w:rsidRPr="00D72BBC">
        <w:rPr>
          <w:rFonts w:ascii="Arial Narrow" w:hAnsi="Arial Narrow"/>
        </w:rPr>
        <w:t>Promjene</w:t>
      </w:r>
      <w:proofErr w:type="spellEnd"/>
      <w:r w:rsidRPr="00D72BBC">
        <w:rPr>
          <w:rFonts w:ascii="Arial Narrow" w:hAnsi="Arial Narrow"/>
        </w:rPr>
        <w:t xml:space="preserve"> ne </w:t>
      </w:r>
      <w:proofErr w:type="spellStart"/>
      <w:r w:rsidRPr="00D72BBC">
        <w:rPr>
          <w:rFonts w:ascii="Arial Narrow" w:hAnsi="Arial Narrow"/>
        </w:rPr>
        <w:t>mogu</w:t>
      </w:r>
      <w:proofErr w:type="spellEnd"/>
      <w:r w:rsidRPr="00D72BBC">
        <w:rPr>
          <w:rFonts w:ascii="Arial Narrow" w:hAnsi="Arial Narrow"/>
          <w:spacing w:val="-5"/>
        </w:rPr>
        <w:t xml:space="preserve"> </w:t>
      </w:r>
      <w:proofErr w:type="spellStart"/>
      <w:r w:rsidRPr="00D72BBC">
        <w:rPr>
          <w:rFonts w:ascii="Arial Narrow" w:hAnsi="Arial Narrow"/>
        </w:rPr>
        <w:t>biti</w:t>
      </w:r>
      <w:proofErr w:type="spellEnd"/>
      <w:r w:rsidRPr="00D72BBC">
        <w:rPr>
          <w:rFonts w:ascii="Arial Narrow" w:hAnsi="Arial Narrow"/>
          <w:spacing w:val="-5"/>
        </w:rPr>
        <w:t xml:space="preserve"> </w:t>
      </w:r>
      <w:proofErr w:type="spellStart"/>
      <w:r w:rsidRPr="00D72BBC">
        <w:rPr>
          <w:rFonts w:ascii="Arial Narrow" w:hAnsi="Arial Narrow"/>
        </w:rPr>
        <w:t>takve</w:t>
      </w:r>
      <w:proofErr w:type="spellEnd"/>
      <w:r w:rsidRPr="00D72BBC">
        <w:rPr>
          <w:rFonts w:ascii="Arial Narrow" w:hAnsi="Arial Narrow"/>
          <w:spacing w:val="-5"/>
        </w:rPr>
        <w:t xml:space="preserve"> </w:t>
      </w:r>
      <w:r w:rsidRPr="00D72BBC">
        <w:rPr>
          <w:rFonts w:ascii="Arial Narrow" w:hAnsi="Arial Narrow"/>
        </w:rPr>
        <w:t>da</w:t>
      </w:r>
      <w:r w:rsidRPr="00D72BBC">
        <w:rPr>
          <w:rFonts w:ascii="Arial Narrow" w:hAnsi="Arial Narrow"/>
          <w:spacing w:val="-5"/>
        </w:rPr>
        <w:t xml:space="preserve"> </w:t>
      </w:r>
      <w:proofErr w:type="spellStart"/>
      <w:r w:rsidRPr="00D72BBC">
        <w:rPr>
          <w:rFonts w:ascii="Arial Narrow" w:hAnsi="Arial Narrow"/>
        </w:rPr>
        <w:t>onemoguće</w:t>
      </w:r>
      <w:proofErr w:type="spellEnd"/>
      <w:r w:rsidRPr="00D72BBC">
        <w:rPr>
          <w:rFonts w:ascii="Arial Narrow" w:hAnsi="Arial Narrow"/>
          <w:spacing w:val="-5"/>
        </w:rPr>
        <w:t xml:space="preserve"> </w:t>
      </w:r>
      <w:proofErr w:type="spellStart"/>
      <w:r w:rsidRPr="00D72BBC">
        <w:rPr>
          <w:rFonts w:ascii="Arial Narrow" w:hAnsi="Arial Narrow"/>
        </w:rPr>
        <w:t>izvedbu</w:t>
      </w:r>
      <w:proofErr w:type="spellEnd"/>
      <w:r w:rsidRPr="00D72BBC">
        <w:rPr>
          <w:rFonts w:ascii="Arial Narrow" w:hAnsi="Arial Narrow"/>
          <w:spacing w:val="-5"/>
        </w:rPr>
        <w:t xml:space="preserve"> </w:t>
      </w:r>
      <w:proofErr w:type="spellStart"/>
      <w:r w:rsidRPr="00D72BBC">
        <w:rPr>
          <w:rFonts w:ascii="Arial Narrow" w:hAnsi="Arial Narrow"/>
        </w:rPr>
        <w:t>cjelovitog</w:t>
      </w:r>
      <w:proofErr w:type="spellEnd"/>
      <w:r w:rsidRPr="00D72BBC">
        <w:rPr>
          <w:rFonts w:ascii="Arial Narrow" w:hAnsi="Arial Narrow"/>
          <w:spacing w:val="-5"/>
        </w:rPr>
        <w:t xml:space="preserve"> </w:t>
      </w:r>
      <w:proofErr w:type="spellStart"/>
      <w:r w:rsidRPr="00D72BBC">
        <w:rPr>
          <w:rFonts w:ascii="Arial Narrow" w:hAnsi="Arial Narrow"/>
        </w:rPr>
        <w:t>rješenja</w:t>
      </w:r>
      <w:proofErr w:type="spellEnd"/>
      <w:r w:rsidRPr="00D72BBC">
        <w:rPr>
          <w:rFonts w:ascii="Arial Narrow" w:hAnsi="Arial Narrow"/>
          <w:spacing w:val="-5"/>
        </w:rPr>
        <w:t xml:space="preserve"> </w:t>
      </w:r>
      <w:proofErr w:type="spellStart"/>
      <w:r w:rsidRPr="00D72BBC">
        <w:rPr>
          <w:rFonts w:ascii="Arial Narrow" w:hAnsi="Arial Narrow"/>
        </w:rPr>
        <w:t>predviđenog</w:t>
      </w:r>
      <w:proofErr w:type="spellEnd"/>
      <w:r w:rsidRPr="00D72BBC">
        <w:rPr>
          <w:rFonts w:ascii="Arial Narrow" w:hAnsi="Arial Narrow"/>
          <w:spacing w:val="-5"/>
        </w:rPr>
        <w:t xml:space="preserve"> </w:t>
      </w:r>
      <w:proofErr w:type="spellStart"/>
      <w:r w:rsidRPr="00D72BBC">
        <w:rPr>
          <w:rFonts w:ascii="Arial Narrow" w:hAnsi="Arial Narrow"/>
        </w:rPr>
        <w:t>ovim</w:t>
      </w:r>
      <w:proofErr w:type="spellEnd"/>
      <w:r w:rsidRPr="00D72BBC">
        <w:rPr>
          <w:rFonts w:ascii="Arial Narrow" w:hAnsi="Arial Narrow"/>
          <w:spacing w:val="-5"/>
        </w:rPr>
        <w:t xml:space="preserve"> </w:t>
      </w:r>
      <w:proofErr w:type="spellStart"/>
      <w:r w:rsidRPr="00D72BBC">
        <w:rPr>
          <w:rFonts w:ascii="Arial Narrow" w:hAnsi="Arial Narrow"/>
        </w:rPr>
        <w:t>planom</w:t>
      </w:r>
      <w:proofErr w:type="spellEnd"/>
      <w:r w:rsidRPr="00D72BBC">
        <w:rPr>
          <w:rFonts w:ascii="Arial Narrow" w:hAnsi="Arial Narrow"/>
        </w:rPr>
        <w:t>.</w:t>
      </w:r>
    </w:p>
    <w:p w14:paraId="72327D9F" w14:textId="77777777" w:rsidR="00C21D58" w:rsidRPr="00D72BBC" w:rsidRDefault="00C21D58" w:rsidP="00C21D58">
      <w:pPr>
        <w:pStyle w:val="Odlomakpopisa"/>
        <w:numPr>
          <w:ilvl w:val="0"/>
          <w:numId w:val="249"/>
        </w:numPr>
        <w:tabs>
          <w:tab w:val="left" w:pos="573"/>
        </w:tabs>
        <w:spacing w:before="112" w:line="228" w:lineRule="auto"/>
        <w:ind w:right="707" w:firstLine="0"/>
        <w:jc w:val="both"/>
        <w:rPr>
          <w:rFonts w:ascii="Arial Narrow" w:hAnsi="Arial Narrow"/>
        </w:rPr>
      </w:pPr>
      <w:proofErr w:type="spellStart"/>
      <w:r w:rsidRPr="00D72BBC">
        <w:rPr>
          <w:rFonts w:ascii="Arial Narrow" w:hAnsi="Arial Narrow"/>
        </w:rPr>
        <w:t>Širine</w:t>
      </w:r>
      <w:proofErr w:type="spellEnd"/>
      <w:r w:rsidRPr="00D72BBC">
        <w:rPr>
          <w:rFonts w:ascii="Arial Narrow" w:hAnsi="Arial Narrow"/>
        </w:rPr>
        <w:t xml:space="preserve"> </w:t>
      </w:r>
      <w:proofErr w:type="spellStart"/>
      <w:r w:rsidRPr="00D72BBC">
        <w:rPr>
          <w:rFonts w:ascii="Arial Narrow" w:hAnsi="Arial Narrow"/>
        </w:rPr>
        <w:t>planiranih</w:t>
      </w:r>
      <w:proofErr w:type="spellEnd"/>
      <w:r w:rsidRPr="00D72BBC">
        <w:rPr>
          <w:rFonts w:ascii="Arial Narrow" w:hAnsi="Arial Narrow"/>
        </w:rPr>
        <w:t xml:space="preserve"> </w:t>
      </w:r>
      <w:proofErr w:type="spellStart"/>
      <w:r w:rsidRPr="00D72BBC">
        <w:rPr>
          <w:rFonts w:ascii="Arial Narrow" w:hAnsi="Arial Narrow"/>
        </w:rPr>
        <w:t>infrastrukturnih</w:t>
      </w:r>
      <w:proofErr w:type="spellEnd"/>
      <w:r w:rsidRPr="00D72BBC">
        <w:rPr>
          <w:rFonts w:ascii="Arial Narrow" w:hAnsi="Arial Narrow"/>
        </w:rPr>
        <w:t xml:space="preserve"> </w:t>
      </w:r>
      <w:proofErr w:type="spellStart"/>
      <w:r w:rsidRPr="00D72BBC">
        <w:rPr>
          <w:rFonts w:ascii="Arial Narrow" w:hAnsi="Arial Narrow"/>
        </w:rPr>
        <w:t>koridora</w:t>
      </w:r>
      <w:proofErr w:type="spellEnd"/>
      <w:r w:rsidRPr="00D72BBC">
        <w:rPr>
          <w:rFonts w:ascii="Arial Narrow" w:hAnsi="Arial Narrow"/>
        </w:rPr>
        <w:t xml:space="preserve"> </w:t>
      </w:r>
      <w:proofErr w:type="spellStart"/>
      <w:r w:rsidRPr="00D72BBC">
        <w:rPr>
          <w:rFonts w:ascii="Arial Narrow" w:hAnsi="Arial Narrow"/>
        </w:rPr>
        <w:t>izvan</w:t>
      </w:r>
      <w:proofErr w:type="spellEnd"/>
      <w:r w:rsidRPr="00D72BBC">
        <w:rPr>
          <w:rFonts w:ascii="Arial Narrow" w:hAnsi="Arial Narrow"/>
        </w:rPr>
        <w:t xml:space="preserve"> </w:t>
      </w:r>
      <w:proofErr w:type="spellStart"/>
      <w:r w:rsidRPr="00D72BBC">
        <w:rPr>
          <w:rFonts w:ascii="Arial Narrow" w:hAnsi="Arial Narrow"/>
        </w:rPr>
        <w:t>građevinskih</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w:t>
      </w:r>
      <w:proofErr w:type="spellStart"/>
      <w:r w:rsidRPr="00D72BBC">
        <w:rPr>
          <w:rFonts w:ascii="Arial Narrow" w:hAnsi="Arial Narrow"/>
        </w:rPr>
        <w:t>naselja</w:t>
      </w:r>
      <w:proofErr w:type="spellEnd"/>
      <w:r w:rsidRPr="00D72BBC">
        <w:rPr>
          <w:rFonts w:ascii="Arial Narrow" w:hAnsi="Arial Narrow"/>
        </w:rPr>
        <w:t xml:space="preserve"> i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spacing w:val="-2"/>
        </w:rPr>
        <w:t>neizgrađenih</w:t>
      </w:r>
      <w:proofErr w:type="spellEnd"/>
      <w:r w:rsidRPr="00D72BBC">
        <w:rPr>
          <w:rFonts w:ascii="Arial Narrow" w:hAnsi="Arial Narrow"/>
          <w:spacing w:val="-3"/>
        </w:rPr>
        <w:t xml:space="preserve"> </w:t>
      </w:r>
      <w:proofErr w:type="spellStart"/>
      <w:r w:rsidRPr="00D72BBC">
        <w:rPr>
          <w:rFonts w:ascii="Arial Narrow" w:hAnsi="Arial Narrow"/>
          <w:spacing w:val="-2"/>
        </w:rPr>
        <w:t>dijelova</w:t>
      </w:r>
      <w:proofErr w:type="spellEnd"/>
      <w:r w:rsidRPr="00D72BBC">
        <w:rPr>
          <w:rFonts w:ascii="Arial Narrow" w:hAnsi="Arial Narrow"/>
          <w:spacing w:val="-3"/>
        </w:rPr>
        <w:t xml:space="preserve"> </w:t>
      </w:r>
      <w:proofErr w:type="spellStart"/>
      <w:r w:rsidRPr="00D72BBC">
        <w:rPr>
          <w:rFonts w:ascii="Arial Narrow" w:hAnsi="Arial Narrow"/>
          <w:spacing w:val="-2"/>
        </w:rPr>
        <w:t>građevinskih</w:t>
      </w:r>
      <w:proofErr w:type="spellEnd"/>
      <w:r w:rsidRPr="00D72BBC">
        <w:rPr>
          <w:rFonts w:ascii="Arial Narrow" w:hAnsi="Arial Narrow"/>
          <w:spacing w:val="-3"/>
        </w:rPr>
        <w:t xml:space="preserve"> </w:t>
      </w:r>
      <w:proofErr w:type="spellStart"/>
      <w:r w:rsidRPr="00D72BBC">
        <w:rPr>
          <w:rFonts w:ascii="Arial Narrow" w:hAnsi="Arial Narrow"/>
          <w:spacing w:val="-2"/>
        </w:rPr>
        <w:t>područja</w:t>
      </w:r>
      <w:proofErr w:type="spellEnd"/>
      <w:r w:rsidRPr="00D72BBC">
        <w:rPr>
          <w:rFonts w:ascii="Arial Narrow" w:hAnsi="Arial Narrow"/>
          <w:spacing w:val="-3"/>
        </w:rPr>
        <w:t xml:space="preserve"> </w:t>
      </w:r>
      <w:proofErr w:type="spellStart"/>
      <w:r w:rsidRPr="00D72BBC">
        <w:rPr>
          <w:rFonts w:ascii="Arial Narrow" w:hAnsi="Arial Narrow"/>
          <w:spacing w:val="-2"/>
        </w:rPr>
        <w:t>izdvojene</w:t>
      </w:r>
      <w:proofErr w:type="spellEnd"/>
      <w:r w:rsidRPr="00D72BBC">
        <w:rPr>
          <w:rFonts w:ascii="Arial Narrow" w:hAnsi="Arial Narrow"/>
          <w:spacing w:val="-3"/>
        </w:rPr>
        <w:t xml:space="preserve"> </w:t>
      </w:r>
      <w:proofErr w:type="spellStart"/>
      <w:r w:rsidRPr="00D72BBC">
        <w:rPr>
          <w:rFonts w:ascii="Arial Narrow" w:hAnsi="Arial Narrow"/>
          <w:spacing w:val="-2"/>
        </w:rPr>
        <w:t>namjene</w:t>
      </w:r>
      <w:proofErr w:type="spellEnd"/>
      <w:r w:rsidRPr="00D72BBC">
        <w:rPr>
          <w:rFonts w:ascii="Arial Narrow" w:hAnsi="Arial Narrow"/>
          <w:spacing w:val="-2"/>
        </w:rPr>
        <w:t>,</w:t>
      </w:r>
      <w:r w:rsidRPr="00D72BBC">
        <w:rPr>
          <w:rFonts w:ascii="Arial Narrow" w:hAnsi="Arial Narrow"/>
          <w:spacing w:val="-3"/>
        </w:rPr>
        <w:t xml:space="preserve"> </w:t>
      </w:r>
      <w:proofErr w:type="spellStart"/>
      <w:r w:rsidRPr="00D72BBC">
        <w:rPr>
          <w:rFonts w:ascii="Arial Narrow" w:hAnsi="Arial Narrow"/>
          <w:spacing w:val="-2"/>
        </w:rPr>
        <w:t>kao</w:t>
      </w:r>
      <w:proofErr w:type="spellEnd"/>
      <w:r w:rsidRPr="00D72BBC">
        <w:rPr>
          <w:rFonts w:ascii="Arial Narrow" w:hAnsi="Arial Narrow"/>
          <w:spacing w:val="-3"/>
        </w:rPr>
        <w:t xml:space="preserve"> </w:t>
      </w:r>
      <w:r w:rsidRPr="00D72BBC">
        <w:rPr>
          <w:rFonts w:ascii="Arial Narrow" w:hAnsi="Arial Narrow"/>
          <w:spacing w:val="-2"/>
        </w:rPr>
        <w:t>i</w:t>
      </w:r>
      <w:r w:rsidRPr="00D72BBC">
        <w:rPr>
          <w:rFonts w:ascii="Arial Narrow" w:hAnsi="Arial Narrow"/>
          <w:spacing w:val="-3"/>
        </w:rPr>
        <w:t xml:space="preserve"> </w:t>
      </w:r>
      <w:proofErr w:type="spellStart"/>
      <w:r w:rsidRPr="00D72BBC">
        <w:rPr>
          <w:rFonts w:ascii="Arial Narrow" w:hAnsi="Arial Narrow"/>
          <w:spacing w:val="-2"/>
        </w:rPr>
        <w:t>izvan</w:t>
      </w:r>
      <w:proofErr w:type="spellEnd"/>
      <w:r w:rsidRPr="00D72BBC">
        <w:rPr>
          <w:rFonts w:ascii="Arial Narrow" w:hAnsi="Arial Narrow"/>
          <w:spacing w:val="-3"/>
        </w:rPr>
        <w:t xml:space="preserve"> </w:t>
      </w:r>
      <w:proofErr w:type="spellStart"/>
      <w:r w:rsidRPr="00D72BBC">
        <w:rPr>
          <w:rFonts w:ascii="Arial Narrow" w:hAnsi="Arial Narrow"/>
          <w:spacing w:val="-2"/>
        </w:rPr>
        <w:t>područja</w:t>
      </w:r>
      <w:proofErr w:type="spellEnd"/>
      <w:r w:rsidRPr="00D72BBC">
        <w:rPr>
          <w:rFonts w:ascii="Arial Narrow" w:hAnsi="Arial Narrow"/>
          <w:spacing w:val="-3"/>
        </w:rPr>
        <w:t xml:space="preserve"> </w:t>
      </w:r>
      <w:proofErr w:type="spellStart"/>
      <w:r w:rsidRPr="00D72BBC">
        <w:rPr>
          <w:rFonts w:ascii="Arial Narrow" w:hAnsi="Arial Narrow"/>
          <w:spacing w:val="-2"/>
        </w:rPr>
        <w:t>zaštićenih</w:t>
      </w:r>
      <w:proofErr w:type="spellEnd"/>
      <w:r w:rsidRPr="00D72BBC">
        <w:rPr>
          <w:rFonts w:ascii="Arial Narrow" w:hAnsi="Arial Narrow"/>
          <w:spacing w:val="-2"/>
        </w:rPr>
        <w:t xml:space="preserve"> </w:t>
      </w:r>
      <w:proofErr w:type="spellStart"/>
      <w:r w:rsidRPr="00D72BBC">
        <w:rPr>
          <w:rFonts w:ascii="Arial Narrow" w:hAnsi="Arial Narrow"/>
        </w:rPr>
        <w:t>dijelova</w:t>
      </w:r>
      <w:proofErr w:type="spellEnd"/>
      <w:r w:rsidRPr="00D72BBC">
        <w:rPr>
          <w:rFonts w:ascii="Arial Narrow" w:hAnsi="Arial Narrow"/>
          <w:spacing w:val="30"/>
        </w:rPr>
        <w:t xml:space="preserve"> </w:t>
      </w:r>
      <w:proofErr w:type="spellStart"/>
      <w:r w:rsidRPr="00D72BBC">
        <w:rPr>
          <w:rFonts w:ascii="Arial Narrow" w:hAnsi="Arial Narrow"/>
        </w:rPr>
        <w:t>prorode</w:t>
      </w:r>
      <w:proofErr w:type="spellEnd"/>
      <w:r w:rsidRPr="00D72BBC">
        <w:rPr>
          <w:rFonts w:ascii="Arial Narrow" w:hAnsi="Arial Narrow"/>
        </w:rPr>
        <w:t>,</w:t>
      </w:r>
      <w:r w:rsidRPr="00D72BBC">
        <w:rPr>
          <w:rFonts w:ascii="Arial Narrow" w:hAnsi="Arial Narrow"/>
          <w:spacing w:val="30"/>
        </w:rPr>
        <w:t xml:space="preserve"> </w:t>
      </w:r>
      <w:proofErr w:type="spellStart"/>
      <w:r w:rsidRPr="00D72BBC">
        <w:rPr>
          <w:rFonts w:ascii="Arial Narrow" w:hAnsi="Arial Narrow"/>
        </w:rPr>
        <w:t>određuje</w:t>
      </w:r>
      <w:proofErr w:type="spellEnd"/>
      <w:r w:rsidRPr="00D72BBC">
        <w:rPr>
          <w:rFonts w:ascii="Arial Narrow" w:hAnsi="Arial Narrow"/>
          <w:spacing w:val="30"/>
        </w:rPr>
        <w:t xml:space="preserve"> </w:t>
      </w:r>
      <w:r w:rsidRPr="00D72BBC">
        <w:rPr>
          <w:rFonts w:ascii="Arial Narrow" w:hAnsi="Arial Narrow"/>
        </w:rPr>
        <w:t>se</w:t>
      </w:r>
      <w:r w:rsidRPr="00D72BBC">
        <w:rPr>
          <w:rFonts w:ascii="Arial Narrow" w:hAnsi="Arial Narrow"/>
          <w:spacing w:val="30"/>
        </w:rPr>
        <w:t xml:space="preserve"> </w:t>
      </w:r>
      <w:r w:rsidRPr="00D72BBC">
        <w:rPr>
          <w:rFonts w:ascii="Arial Narrow" w:hAnsi="Arial Narrow"/>
        </w:rPr>
        <w:t>za</w:t>
      </w:r>
      <w:r w:rsidRPr="00D72BBC">
        <w:rPr>
          <w:rFonts w:ascii="Arial Narrow" w:hAnsi="Arial Narrow"/>
          <w:spacing w:val="30"/>
        </w:rPr>
        <w:t xml:space="preserve"> </w:t>
      </w:r>
      <w:proofErr w:type="spellStart"/>
      <w:r w:rsidRPr="00D72BBC">
        <w:rPr>
          <w:rFonts w:ascii="Arial Narrow" w:hAnsi="Arial Narrow"/>
        </w:rPr>
        <w:t>napon</w:t>
      </w:r>
      <w:proofErr w:type="spellEnd"/>
      <w:r w:rsidRPr="00D72BBC">
        <w:rPr>
          <w:rFonts w:ascii="Arial Narrow" w:hAnsi="Arial Narrow"/>
          <w:spacing w:val="30"/>
        </w:rPr>
        <w:t xml:space="preserve"> </w:t>
      </w:r>
      <w:r w:rsidRPr="00D72BBC">
        <w:rPr>
          <w:rFonts w:ascii="Arial Narrow" w:hAnsi="Arial Narrow"/>
        </w:rPr>
        <w:t>110</w:t>
      </w:r>
      <w:r w:rsidRPr="00D72BBC">
        <w:rPr>
          <w:rFonts w:ascii="Arial Narrow" w:hAnsi="Arial Narrow"/>
          <w:spacing w:val="30"/>
        </w:rPr>
        <w:t xml:space="preserve"> </w:t>
      </w:r>
      <w:r w:rsidRPr="00D72BBC">
        <w:rPr>
          <w:rFonts w:ascii="Arial Narrow" w:hAnsi="Arial Narrow"/>
        </w:rPr>
        <w:t>kV,</w:t>
      </w:r>
      <w:r w:rsidRPr="00D72BBC">
        <w:rPr>
          <w:rFonts w:ascii="Arial Narrow" w:hAnsi="Arial Narrow"/>
          <w:spacing w:val="30"/>
        </w:rPr>
        <w:t xml:space="preserve"> </w:t>
      </w:r>
      <w:proofErr w:type="spellStart"/>
      <w:r w:rsidRPr="00D72BBC">
        <w:rPr>
          <w:rFonts w:ascii="Arial Narrow" w:hAnsi="Arial Narrow"/>
        </w:rPr>
        <w:t>širina</w:t>
      </w:r>
      <w:proofErr w:type="spellEnd"/>
      <w:r w:rsidRPr="00D72BBC">
        <w:rPr>
          <w:rFonts w:ascii="Arial Narrow" w:hAnsi="Arial Narrow"/>
          <w:spacing w:val="30"/>
        </w:rPr>
        <w:t xml:space="preserve"> </w:t>
      </w:r>
      <w:proofErr w:type="spellStart"/>
      <w:r w:rsidRPr="00D72BBC">
        <w:rPr>
          <w:rFonts w:ascii="Arial Narrow" w:hAnsi="Arial Narrow"/>
        </w:rPr>
        <w:t>koridora</w:t>
      </w:r>
      <w:proofErr w:type="spellEnd"/>
      <w:r w:rsidRPr="00D72BBC">
        <w:rPr>
          <w:rFonts w:ascii="Arial Narrow" w:hAnsi="Arial Narrow"/>
          <w:spacing w:val="30"/>
        </w:rPr>
        <w:t xml:space="preserve"> </w:t>
      </w:r>
      <w:r w:rsidRPr="00D72BBC">
        <w:rPr>
          <w:rFonts w:ascii="Arial Narrow" w:hAnsi="Arial Narrow"/>
        </w:rPr>
        <w:t>u</w:t>
      </w:r>
      <w:r w:rsidRPr="00D72BBC">
        <w:rPr>
          <w:rFonts w:ascii="Arial Narrow" w:hAnsi="Arial Narrow"/>
          <w:spacing w:val="30"/>
        </w:rPr>
        <w:t xml:space="preserve"> </w:t>
      </w:r>
      <w:proofErr w:type="spellStart"/>
      <w:r w:rsidRPr="00D72BBC">
        <w:rPr>
          <w:rFonts w:ascii="Arial Narrow" w:hAnsi="Arial Narrow"/>
        </w:rPr>
        <w:t>metrima</w:t>
      </w:r>
      <w:proofErr w:type="spellEnd"/>
      <w:r w:rsidRPr="00D72BBC">
        <w:rPr>
          <w:rFonts w:ascii="Arial Narrow" w:hAnsi="Arial Narrow"/>
        </w:rPr>
        <w:t>:</w:t>
      </w:r>
      <w:r w:rsidRPr="00D72BBC">
        <w:rPr>
          <w:rFonts w:ascii="Arial Narrow" w:hAnsi="Arial Narrow"/>
          <w:spacing w:val="30"/>
        </w:rPr>
        <w:t xml:space="preserve"> </w:t>
      </w:r>
      <w:r w:rsidRPr="00D72BBC">
        <w:rPr>
          <w:rFonts w:ascii="Arial Narrow" w:hAnsi="Arial Narrow"/>
        </w:rPr>
        <w:t>50m</w:t>
      </w:r>
      <w:r w:rsidRPr="00D72BBC">
        <w:rPr>
          <w:rFonts w:ascii="Arial Narrow" w:hAnsi="Arial Narrow"/>
          <w:spacing w:val="30"/>
        </w:rPr>
        <w:t xml:space="preserve"> </w:t>
      </w:r>
      <w:r w:rsidRPr="00D72BBC">
        <w:rPr>
          <w:rFonts w:ascii="Arial Narrow" w:hAnsi="Arial Narrow"/>
        </w:rPr>
        <w:t>(25+25</w:t>
      </w:r>
      <w:r w:rsidRPr="00D72BBC">
        <w:rPr>
          <w:rFonts w:ascii="Arial Narrow" w:hAnsi="Arial Narrow"/>
          <w:spacing w:val="30"/>
        </w:rPr>
        <w:t xml:space="preserve"> </w:t>
      </w:r>
      <w:r w:rsidRPr="00D72BBC">
        <w:rPr>
          <w:rFonts w:ascii="Arial Narrow" w:hAnsi="Arial Narrow"/>
        </w:rPr>
        <w:t>od</w:t>
      </w:r>
      <w:r w:rsidRPr="00D72BBC">
        <w:rPr>
          <w:rFonts w:ascii="Arial Narrow" w:hAnsi="Arial Narrow"/>
          <w:spacing w:val="30"/>
        </w:rPr>
        <w:t xml:space="preserve"> </w:t>
      </w:r>
      <w:proofErr w:type="spellStart"/>
      <w:r w:rsidRPr="00D72BBC">
        <w:rPr>
          <w:rFonts w:ascii="Arial Narrow" w:hAnsi="Arial Narrow"/>
        </w:rPr>
        <w:t>osi</w:t>
      </w:r>
      <w:proofErr w:type="spellEnd"/>
      <w:r w:rsidRPr="00D72BBC">
        <w:rPr>
          <w:rFonts w:ascii="Arial Narrow" w:hAnsi="Arial Narrow"/>
        </w:rPr>
        <w:t xml:space="preserve"> </w:t>
      </w:r>
      <w:r w:rsidRPr="00D72BBC">
        <w:rPr>
          <w:rFonts w:ascii="Arial Narrow" w:hAnsi="Arial Narrow"/>
          <w:spacing w:val="-2"/>
        </w:rPr>
        <w:t>DV-a).</w:t>
      </w:r>
    </w:p>
    <w:p w14:paraId="160A32ED" w14:textId="77777777" w:rsidR="00C21D58" w:rsidRPr="00D72BBC" w:rsidRDefault="00C21D58" w:rsidP="00C21D58">
      <w:pPr>
        <w:pStyle w:val="Odlomakpopisa"/>
        <w:numPr>
          <w:ilvl w:val="0"/>
          <w:numId w:val="249"/>
        </w:numPr>
        <w:tabs>
          <w:tab w:val="left" w:pos="556"/>
        </w:tabs>
        <w:spacing w:before="112" w:line="228" w:lineRule="auto"/>
        <w:ind w:right="707" w:firstLine="0"/>
        <w:jc w:val="both"/>
        <w:rPr>
          <w:rFonts w:ascii="Arial Narrow" w:hAnsi="Arial Narrow"/>
        </w:rPr>
      </w:pPr>
      <w:proofErr w:type="spellStart"/>
      <w:r w:rsidRPr="00D72BBC">
        <w:rPr>
          <w:rFonts w:ascii="Arial Narrow" w:hAnsi="Arial Narrow"/>
        </w:rPr>
        <w:t>Tijelo</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vodi</w:t>
      </w:r>
      <w:proofErr w:type="spellEnd"/>
      <w:r w:rsidRPr="00D72BBC">
        <w:rPr>
          <w:rFonts w:ascii="Arial Narrow" w:hAnsi="Arial Narrow"/>
        </w:rPr>
        <w:t xml:space="preserve"> </w:t>
      </w:r>
      <w:proofErr w:type="spellStart"/>
      <w:r w:rsidRPr="00D72BBC">
        <w:rPr>
          <w:rFonts w:ascii="Arial Narrow" w:hAnsi="Arial Narrow"/>
        </w:rPr>
        <w:t>upravni</w:t>
      </w:r>
      <w:proofErr w:type="spellEnd"/>
      <w:r w:rsidRPr="00D72BBC">
        <w:rPr>
          <w:rFonts w:ascii="Arial Narrow" w:hAnsi="Arial Narrow"/>
        </w:rPr>
        <w:t xml:space="preserve"> </w:t>
      </w:r>
      <w:proofErr w:type="spellStart"/>
      <w:r w:rsidRPr="00D72BBC">
        <w:rPr>
          <w:rFonts w:ascii="Arial Narrow" w:hAnsi="Arial Narrow"/>
        </w:rPr>
        <w:t>postupak</w:t>
      </w:r>
      <w:proofErr w:type="spellEnd"/>
      <w:r w:rsidRPr="00D72BBC">
        <w:rPr>
          <w:rFonts w:ascii="Arial Narrow" w:hAnsi="Arial Narrow"/>
        </w:rPr>
        <w:t xml:space="preserve"> </w:t>
      </w:r>
      <w:proofErr w:type="spellStart"/>
      <w:r w:rsidRPr="00D72BBC">
        <w:rPr>
          <w:rFonts w:ascii="Arial Narrow" w:hAnsi="Arial Narrow"/>
        </w:rPr>
        <w:t>izdavanja</w:t>
      </w:r>
      <w:proofErr w:type="spellEnd"/>
      <w:r w:rsidRPr="00D72BBC">
        <w:rPr>
          <w:rFonts w:ascii="Arial Narrow" w:hAnsi="Arial Narrow"/>
        </w:rPr>
        <w:t xml:space="preserve"> </w:t>
      </w:r>
      <w:proofErr w:type="spellStart"/>
      <w:r w:rsidRPr="00D72BBC">
        <w:rPr>
          <w:rFonts w:ascii="Arial Narrow" w:hAnsi="Arial Narrow"/>
        </w:rPr>
        <w:t>dozvola</w:t>
      </w:r>
      <w:proofErr w:type="spellEnd"/>
      <w:r w:rsidRPr="00D72BBC">
        <w:rPr>
          <w:rFonts w:ascii="Arial Narrow" w:hAnsi="Arial Narrow"/>
        </w:rPr>
        <w:t xml:space="preserve"> za </w:t>
      </w:r>
      <w:proofErr w:type="spellStart"/>
      <w:r w:rsidRPr="00D72BBC">
        <w:rPr>
          <w:rFonts w:ascii="Arial Narrow" w:hAnsi="Arial Narrow"/>
        </w:rPr>
        <w:t>zahvat</w:t>
      </w:r>
      <w:proofErr w:type="spellEnd"/>
      <w:r w:rsidRPr="00D72BBC">
        <w:rPr>
          <w:rFonts w:ascii="Arial Narrow" w:hAnsi="Arial Narrow"/>
        </w:rPr>
        <w:t xml:space="preserve"> u </w:t>
      </w:r>
      <w:proofErr w:type="spellStart"/>
      <w:r w:rsidRPr="00D72BBC">
        <w:rPr>
          <w:rFonts w:ascii="Arial Narrow" w:hAnsi="Arial Narrow"/>
        </w:rPr>
        <w:t>prostoru</w:t>
      </w:r>
      <w:proofErr w:type="spellEnd"/>
      <w:r w:rsidRPr="00D72BBC">
        <w:rPr>
          <w:rFonts w:ascii="Arial Narrow" w:hAnsi="Arial Narrow"/>
        </w:rPr>
        <w:t xml:space="preserve"> (</w:t>
      </w:r>
      <w:proofErr w:type="spellStart"/>
      <w:r w:rsidRPr="00D72BBC">
        <w:rPr>
          <w:rFonts w:ascii="Arial Narrow" w:hAnsi="Arial Narrow"/>
        </w:rPr>
        <w:t>provođenje</w:t>
      </w:r>
      <w:proofErr w:type="spellEnd"/>
      <w:r w:rsidRPr="00D72BBC">
        <w:rPr>
          <w:rFonts w:ascii="Arial Narrow" w:hAnsi="Arial Narrow"/>
        </w:rPr>
        <w:t xml:space="preserve"> </w:t>
      </w:r>
      <w:proofErr w:type="spellStart"/>
      <w:r w:rsidRPr="00D72BBC">
        <w:rPr>
          <w:rFonts w:ascii="Arial Narrow" w:hAnsi="Arial Narrow"/>
        </w:rPr>
        <w:t>prostornog</w:t>
      </w:r>
      <w:proofErr w:type="spellEnd"/>
      <w:r w:rsidRPr="00D72BBC">
        <w:rPr>
          <w:rFonts w:ascii="Arial Narrow" w:hAnsi="Arial Narrow"/>
          <w:spacing w:val="-13"/>
        </w:rPr>
        <w:t xml:space="preserve"> </w:t>
      </w:r>
      <w:proofErr w:type="spellStart"/>
      <w:r w:rsidRPr="00D72BBC">
        <w:rPr>
          <w:rFonts w:ascii="Arial Narrow" w:hAnsi="Arial Narrow"/>
        </w:rPr>
        <w:t>uređenja</w:t>
      </w:r>
      <w:proofErr w:type="spellEnd"/>
      <w:r w:rsidRPr="00D72BBC">
        <w:rPr>
          <w:rFonts w:ascii="Arial Narrow" w:hAnsi="Arial Narrow"/>
        </w:rPr>
        <w:t>)</w:t>
      </w:r>
      <w:r w:rsidRPr="00D72BBC">
        <w:rPr>
          <w:rFonts w:ascii="Arial Narrow" w:hAnsi="Arial Narrow"/>
          <w:spacing w:val="-13"/>
        </w:rPr>
        <w:t xml:space="preserve"> </w:t>
      </w:r>
      <w:r w:rsidRPr="00D72BBC">
        <w:rPr>
          <w:rFonts w:ascii="Arial Narrow" w:hAnsi="Arial Narrow"/>
        </w:rPr>
        <w:t>i</w:t>
      </w:r>
      <w:r w:rsidRPr="00D72BBC">
        <w:rPr>
          <w:rFonts w:ascii="Arial Narrow" w:hAnsi="Arial Narrow"/>
          <w:spacing w:val="-13"/>
        </w:rPr>
        <w:t xml:space="preserve"> </w:t>
      </w:r>
      <w:proofErr w:type="spellStart"/>
      <w:r w:rsidRPr="00D72BBC">
        <w:rPr>
          <w:rFonts w:ascii="Arial Narrow" w:hAnsi="Arial Narrow"/>
        </w:rPr>
        <w:t>dozvola</w:t>
      </w:r>
      <w:proofErr w:type="spellEnd"/>
      <w:r w:rsidRPr="00D72BBC">
        <w:rPr>
          <w:rFonts w:ascii="Arial Narrow" w:hAnsi="Arial Narrow"/>
          <w:spacing w:val="-13"/>
        </w:rPr>
        <w:t xml:space="preserve"> </w:t>
      </w:r>
      <w:r w:rsidRPr="00D72BBC">
        <w:rPr>
          <w:rFonts w:ascii="Arial Narrow" w:hAnsi="Arial Narrow"/>
        </w:rPr>
        <w:t>za</w:t>
      </w:r>
      <w:r w:rsidRPr="00D72BBC">
        <w:rPr>
          <w:rFonts w:ascii="Arial Narrow" w:hAnsi="Arial Narrow"/>
          <w:spacing w:val="-13"/>
        </w:rPr>
        <w:t xml:space="preserve"> </w:t>
      </w:r>
      <w:proofErr w:type="spellStart"/>
      <w:r w:rsidRPr="00D72BBC">
        <w:rPr>
          <w:rFonts w:ascii="Arial Narrow" w:hAnsi="Arial Narrow"/>
        </w:rPr>
        <w:t>gradnju</w:t>
      </w:r>
      <w:proofErr w:type="spellEnd"/>
      <w:r w:rsidRPr="00D72BBC">
        <w:rPr>
          <w:rFonts w:ascii="Arial Narrow" w:hAnsi="Arial Narrow"/>
          <w:spacing w:val="-13"/>
        </w:rPr>
        <w:t xml:space="preserve"> </w:t>
      </w:r>
      <w:proofErr w:type="spellStart"/>
      <w:r w:rsidRPr="00D72BBC">
        <w:rPr>
          <w:rFonts w:ascii="Arial Narrow" w:hAnsi="Arial Narrow"/>
        </w:rPr>
        <w:t>građevina</w:t>
      </w:r>
      <w:proofErr w:type="spellEnd"/>
      <w:r w:rsidRPr="00D72BBC">
        <w:rPr>
          <w:rFonts w:ascii="Arial Narrow" w:hAnsi="Arial Narrow"/>
          <w:spacing w:val="-13"/>
        </w:rPr>
        <w:t xml:space="preserve"> </w:t>
      </w:r>
      <w:r w:rsidRPr="00D72BBC">
        <w:rPr>
          <w:rFonts w:ascii="Arial Narrow" w:hAnsi="Arial Narrow"/>
        </w:rPr>
        <w:t>u</w:t>
      </w:r>
      <w:r w:rsidRPr="00D72BBC">
        <w:rPr>
          <w:rFonts w:ascii="Arial Narrow" w:hAnsi="Arial Narrow"/>
          <w:spacing w:val="-13"/>
        </w:rPr>
        <w:t xml:space="preserve"> </w:t>
      </w:r>
      <w:proofErr w:type="spellStart"/>
      <w:r w:rsidRPr="00D72BBC">
        <w:rPr>
          <w:rFonts w:ascii="Arial Narrow" w:hAnsi="Arial Narrow"/>
        </w:rPr>
        <w:t>zaštitnom</w:t>
      </w:r>
      <w:proofErr w:type="spellEnd"/>
      <w:r w:rsidRPr="00D72BBC">
        <w:rPr>
          <w:rFonts w:ascii="Arial Narrow" w:hAnsi="Arial Narrow"/>
          <w:spacing w:val="-13"/>
        </w:rPr>
        <w:t xml:space="preserve"> </w:t>
      </w:r>
      <w:proofErr w:type="spellStart"/>
      <w:r w:rsidRPr="00D72BBC">
        <w:rPr>
          <w:rFonts w:ascii="Arial Narrow" w:hAnsi="Arial Narrow"/>
        </w:rPr>
        <w:t>koridoru</w:t>
      </w:r>
      <w:proofErr w:type="spellEnd"/>
      <w:r w:rsidRPr="00D72BBC">
        <w:rPr>
          <w:rFonts w:ascii="Arial Narrow" w:hAnsi="Arial Narrow"/>
          <w:spacing w:val="-13"/>
        </w:rPr>
        <w:t xml:space="preserve"> </w:t>
      </w:r>
      <w:proofErr w:type="spellStart"/>
      <w:r w:rsidRPr="00D72BBC">
        <w:rPr>
          <w:rFonts w:ascii="Arial Narrow" w:hAnsi="Arial Narrow"/>
        </w:rPr>
        <w:t>dalekovoda</w:t>
      </w:r>
      <w:proofErr w:type="spellEnd"/>
      <w:r w:rsidRPr="00D72BBC">
        <w:rPr>
          <w:rFonts w:ascii="Arial Narrow" w:hAnsi="Arial Narrow"/>
          <w:spacing w:val="-13"/>
        </w:rPr>
        <w:t xml:space="preserve"> </w:t>
      </w:r>
      <w:proofErr w:type="spellStart"/>
      <w:r w:rsidRPr="00D72BBC">
        <w:rPr>
          <w:rFonts w:ascii="Arial Narrow" w:hAnsi="Arial Narrow"/>
        </w:rPr>
        <w:t>ili</w:t>
      </w:r>
      <w:proofErr w:type="spellEnd"/>
      <w:r w:rsidRPr="00D72BBC">
        <w:rPr>
          <w:rFonts w:ascii="Arial Narrow" w:hAnsi="Arial Narrow"/>
          <w:spacing w:val="-13"/>
        </w:rPr>
        <w:t xml:space="preserve"> </w:t>
      </w:r>
      <w:proofErr w:type="spellStart"/>
      <w:r w:rsidRPr="00D72BBC">
        <w:rPr>
          <w:rFonts w:ascii="Arial Narrow" w:hAnsi="Arial Narrow"/>
        </w:rPr>
        <w:t>prostoru</w:t>
      </w:r>
      <w:proofErr w:type="spellEnd"/>
      <w:r w:rsidRPr="00D72BBC">
        <w:rPr>
          <w:rFonts w:ascii="Arial Narrow" w:hAnsi="Arial Narrow"/>
          <w:spacing w:val="-13"/>
        </w:rPr>
        <w:t xml:space="preserve"> </w:t>
      </w:r>
      <w:r w:rsidRPr="00D72BBC">
        <w:rPr>
          <w:rFonts w:ascii="Arial Narrow" w:hAnsi="Arial Narrow"/>
        </w:rPr>
        <w:t xml:space="preserve">u </w:t>
      </w:r>
      <w:proofErr w:type="spellStart"/>
      <w:r w:rsidRPr="00D72BBC">
        <w:rPr>
          <w:rFonts w:ascii="Arial Narrow" w:hAnsi="Arial Narrow"/>
        </w:rPr>
        <w:t>okruženju</w:t>
      </w:r>
      <w:proofErr w:type="spellEnd"/>
      <w:r w:rsidRPr="00D72BBC">
        <w:rPr>
          <w:rFonts w:ascii="Arial Narrow" w:hAnsi="Arial Narrow"/>
        </w:rPr>
        <w:t xml:space="preserve"> </w:t>
      </w:r>
      <w:proofErr w:type="spellStart"/>
      <w:r w:rsidRPr="00D72BBC">
        <w:rPr>
          <w:rFonts w:ascii="Arial Narrow" w:hAnsi="Arial Narrow"/>
        </w:rPr>
        <w:t>transformatorske</w:t>
      </w:r>
      <w:proofErr w:type="spellEnd"/>
      <w:r w:rsidRPr="00D72BBC">
        <w:rPr>
          <w:rFonts w:ascii="Arial Narrow" w:hAnsi="Arial Narrow"/>
        </w:rPr>
        <w:t xml:space="preserve"> </w:t>
      </w:r>
      <w:proofErr w:type="spellStart"/>
      <w:r w:rsidRPr="00D72BBC">
        <w:rPr>
          <w:rFonts w:ascii="Arial Narrow" w:hAnsi="Arial Narrow"/>
        </w:rPr>
        <w:t>stanice</w:t>
      </w:r>
      <w:proofErr w:type="spellEnd"/>
      <w:r w:rsidRPr="00D72BBC">
        <w:rPr>
          <w:rFonts w:ascii="Arial Narrow" w:hAnsi="Arial Narrow"/>
        </w:rPr>
        <w:t xml:space="preserve"> </w:t>
      </w:r>
      <w:proofErr w:type="spellStart"/>
      <w:r w:rsidRPr="00D72BBC">
        <w:rPr>
          <w:rFonts w:ascii="Arial Narrow" w:hAnsi="Arial Narrow"/>
        </w:rPr>
        <w:t>dužno</w:t>
      </w:r>
      <w:proofErr w:type="spellEnd"/>
      <w:r w:rsidRPr="00D72BBC">
        <w:rPr>
          <w:rFonts w:ascii="Arial Narrow" w:hAnsi="Arial Narrow"/>
        </w:rPr>
        <w:t xml:space="preserve"> je </w:t>
      </w:r>
      <w:proofErr w:type="spellStart"/>
      <w:r w:rsidRPr="00D72BBC">
        <w:rPr>
          <w:rFonts w:ascii="Arial Narrow" w:hAnsi="Arial Narrow"/>
        </w:rPr>
        <w:t>zatražiti</w:t>
      </w:r>
      <w:proofErr w:type="spellEnd"/>
      <w:r w:rsidRPr="00D72BBC">
        <w:rPr>
          <w:rFonts w:ascii="Arial Narrow" w:hAnsi="Arial Narrow"/>
        </w:rPr>
        <w:t xml:space="preserve"> </w:t>
      </w:r>
      <w:proofErr w:type="spellStart"/>
      <w:r w:rsidRPr="00D72BBC">
        <w:rPr>
          <w:rFonts w:ascii="Arial Narrow" w:hAnsi="Arial Narrow"/>
        </w:rPr>
        <w:t>posebne</w:t>
      </w:r>
      <w:proofErr w:type="spellEnd"/>
      <w:r w:rsidRPr="00D72BBC">
        <w:rPr>
          <w:rFonts w:ascii="Arial Narrow" w:hAnsi="Arial Narrow"/>
        </w:rPr>
        <w:t xml:space="preserve"> </w:t>
      </w:r>
      <w:proofErr w:type="spellStart"/>
      <w:r w:rsidRPr="00D72BBC">
        <w:rPr>
          <w:rFonts w:ascii="Arial Narrow" w:hAnsi="Arial Narrow"/>
        </w:rPr>
        <w:t>uvjete</w:t>
      </w:r>
      <w:proofErr w:type="spellEnd"/>
      <w:r w:rsidRPr="00D72BBC">
        <w:rPr>
          <w:rFonts w:ascii="Arial Narrow" w:hAnsi="Arial Narrow"/>
        </w:rPr>
        <w:t xml:space="preserve"> </w:t>
      </w:r>
      <w:proofErr w:type="spellStart"/>
      <w:r w:rsidRPr="00D72BBC">
        <w:rPr>
          <w:rFonts w:ascii="Arial Narrow" w:hAnsi="Arial Narrow"/>
        </w:rPr>
        <w:t>gradnje</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nadležnog</w:t>
      </w:r>
      <w:proofErr w:type="spellEnd"/>
      <w:r w:rsidRPr="00D72BBC">
        <w:rPr>
          <w:rFonts w:ascii="Arial Narrow" w:hAnsi="Arial Narrow"/>
        </w:rPr>
        <w:t xml:space="preserve"> </w:t>
      </w:r>
      <w:proofErr w:type="spellStart"/>
      <w:r w:rsidRPr="00D72BBC">
        <w:rPr>
          <w:rFonts w:ascii="Arial Narrow" w:hAnsi="Arial Narrow"/>
        </w:rPr>
        <w:t>elektroprivrednog</w:t>
      </w:r>
      <w:proofErr w:type="spellEnd"/>
      <w:r w:rsidRPr="00D72BBC">
        <w:rPr>
          <w:rFonts w:ascii="Arial Narrow" w:hAnsi="Arial Narrow"/>
        </w:rPr>
        <w:t xml:space="preserve"> </w:t>
      </w:r>
      <w:proofErr w:type="spellStart"/>
      <w:r w:rsidRPr="00D72BBC">
        <w:rPr>
          <w:rFonts w:ascii="Arial Narrow" w:hAnsi="Arial Narrow"/>
        </w:rPr>
        <w:t>poduzeća</w:t>
      </w:r>
      <w:proofErr w:type="spellEnd"/>
      <w:r w:rsidRPr="00D72BBC">
        <w:rPr>
          <w:rFonts w:ascii="Arial Narrow" w:hAnsi="Arial Narrow"/>
        </w:rPr>
        <w:t>/</w:t>
      </w:r>
      <w:proofErr w:type="spellStart"/>
      <w:r w:rsidRPr="00D72BBC">
        <w:rPr>
          <w:rFonts w:ascii="Arial Narrow" w:hAnsi="Arial Narrow"/>
        </w:rPr>
        <w:t>tvrtke</w:t>
      </w:r>
      <w:proofErr w:type="spellEnd"/>
      <w:r w:rsidRPr="00D72BBC">
        <w:rPr>
          <w:rFonts w:ascii="Arial Narrow" w:hAnsi="Arial Narrow"/>
        </w:rPr>
        <w:t xml:space="preserve"> (operator </w:t>
      </w:r>
      <w:proofErr w:type="spellStart"/>
      <w:r w:rsidRPr="00D72BBC">
        <w:rPr>
          <w:rFonts w:ascii="Arial Narrow" w:hAnsi="Arial Narrow"/>
        </w:rPr>
        <w:t>prijenosnog</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operator </w:t>
      </w:r>
      <w:proofErr w:type="spellStart"/>
      <w:r w:rsidRPr="00D72BBC">
        <w:rPr>
          <w:rFonts w:ascii="Arial Narrow" w:hAnsi="Arial Narrow"/>
        </w:rPr>
        <w:t>distribucijskog</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spacing w:val="-11"/>
        </w:rPr>
        <w:t xml:space="preserve"> </w:t>
      </w:r>
      <w:proofErr w:type="spellStart"/>
      <w:r w:rsidRPr="00D72BBC">
        <w:rPr>
          <w:rFonts w:ascii="Arial Narrow" w:hAnsi="Arial Narrow"/>
        </w:rPr>
        <w:t>drugi</w:t>
      </w:r>
      <w:proofErr w:type="spellEnd"/>
      <w:r w:rsidRPr="00D72BBC">
        <w:rPr>
          <w:rFonts w:ascii="Arial Narrow" w:hAnsi="Arial Narrow"/>
          <w:spacing w:val="-11"/>
        </w:rPr>
        <w:t xml:space="preserve"> </w:t>
      </w:r>
      <w:r w:rsidRPr="00D72BBC">
        <w:rPr>
          <w:rFonts w:ascii="Arial Narrow" w:hAnsi="Arial Narrow"/>
        </w:rPr>
        <w:t>korisnik)</w:t>
      </w:r>
      <w:r w:rsidRPr="00D72BBC">
        <w:rPr>
          <w:rFonts w:ascii="Arial Narrow" w:hAnsi="Arial Narrow"/>
          <w:spacing w:val="-11"/>
        </w:rPr>
        <w:t xml:space="preserve"> </w:t>
      </w:r>
      <w:r w:rsidRPr="00D72BBC">
        <w:rPr>
          <w:rFonts w:ascii="Arial Narrow" w:hAnsi="Arial Narrow"/>
        </w:rPr>
        <w:t>u</w:t>
      </w:r>
      <w:r w:rsidRPr="00D72BBC">
        <w:rPr>
          <w:rFonts w:ascii="Arial Narrow" w:hAnsi="Arial Narrow"/>
          <w:spacing w:val="-11"/>
        </w:rPr>
        <w:t xml:space="preserve"> </w:t>
      </w:r>
      <w:proofErr w:type="spellStart"/>
      <w:r w:rsidRPr="00D72BBC">
        <w:rPr>
          <w:rFonts w:ascii="Arial Narrow" w:hAnsi="Arial Narrow"/>
        </w:rPr>
        <w:t>čijoj</w:t>
      </w:r>
      <w:proofErr w:type="spellEnd"/>
      <w:r w:rsidRPr="00D72BBC">
        <w:rPr>
          <w:rFonts w:ascii="Arial Narrow" w:hAnsi="Arial Narrow"/>
          <w:spacing w:val="-11"/>
        </w:rPr>
        <w:t xml:space="preserve"> </w:t>
      </w:r>
      <w:r w:rsidRPr="00D72BBC">
        <w:rPr>
          <w:rFonts w:ascii="Arial Narrow" w:hAnsi="Arial Narrow"/>
        </w:rPr>
        <w:t>se</w:t>
      </w:r>
      <w:r w:rsidRPr="00D72BBC">
        <w:rPr>
          <w:rFonts w:ascii="Arial Narrow" w:hAnsi="Arial Narrow"/>
          <w:spacing w:val="-11"/>
        </w:rPr>
        <w:t xml:space="preserve"> </w:t>
      </w:r>
      <w:proofErr w:type="spellStart"/>
      <w:r w:rsidRPr="00D72BBC">
        <w:rPr>
          <w:rFonts w:ascii="Arial Narrow" w:hAnsi="Arial Narrow"/>
        </w:rPr>
        <w:t>nadležnosti</w:t>
      </w:r>
      <w:proofErr w:type="spellEnd"/>
      <w:r w:rsidRPr="00D72BBC">
        <w:rPr>
          <w:rFonts w:ascii="Arial Narrow" w:hAnsi="Arial Narrow"/>
          <w:spacing w:val="-11"/>
        </w:rPr>
        <w:t xml:space="preserve"> </w:t>
      </w:r>
      <w:proofErr w:type="spellStart"/>
      <w:r w:rsidRPr="00D72BBC">
        <w:rPr>
          <w:rFonts w:ascii="Arial Narrow" w:hAnsi="Arial Narrow"/>
        </w:rPr>
        <w:t>ili</w:t>
      </w:r>
      <w:proofErr w:type="spellEnd"/>
      <w:r w:rsidRPr="00D72BBC">
        <w:rPr>
          <w:rFonts w:ascii="Arial Narrow" w:hAnsi="Arial Narrow"/>
          <w:spacing w:val="-11"/>
        </w:rPr>
        <w:t xml:space="preserve"> </w:t>
      </w:r>
      <w:proofErr w:type="spellStart"/>
      <w:r w:rsidRPr="00D72BBC">
        <w:rPr>
          <w:rFonts w:ascii="Arial Narrow" w:hAnsi="Arial Narrow"/>
        </w:rPr>
        <w:t>vlasništvu</w:t>
      </w:r>
      <w:proofErr w:type="spellEnd"/>
      <w:r w:rsidRPr="00D72BBC">
        <w:rPr>
          <w:rFonts w:ascii="Arial Narrow" w:hAnsi="Arial Narrow"/>
          <w:spacing w:val="-11"/>
        </w:rPr>
        <w:t xml:space="preserve"> </w:t>
      </w:r>
      <w:proofErr w:type="spellStart"/>
      <w:r w:rsidRPr="00D72BBC">
        <w:rPr>
          <w:rFonts w:ascii="Arial Narrow" w:hAnsi="Arial Narrow"/>
        </w:rPr>
        <w:t>nalazi</w:t>
      </w:r>
      <w:proofErr w:type="spellEnd"/>
      <w:r w:rsidRPr="00D72BBC">
        <w:rPr>
          <w:rFonts w:ascii="Arial Narrow" w:hAnsi="Arial Narrow"/>
          <w:spacing w:val="-11"/>
        </w:rPr>
        <w:t xml:space="preserve"> </w:t>
      </w:r>
      <w:proofErr w:type="spellStart"/>
      <w:r w:rsidRPr="00D72BBC">
        <w:rPr>
          <w:rFonts w:ascii="Arial Narrow" w:hAnsi="Arial Narrow"/>
        </w:rPr>
        <w:t>postojeći</w:t>
      </w:r>
      <w:proofErr w:type="spellEnd"/>
      <w:r w:rsidRPr="00D72BBC">
        <w:rPr>
          <w:rFonts w:ascii="Arial Narrow" w:hAnsi="Arial Narrow"/>
          <w:spacing w:val="-11"/>
        </w:rPr>
        <w:t xml:space="preserve"> </w:t>
      </w:r>
      <w:proofErr w:type="spellStart"/>
      <w:r w:rsidRPr="00D72BBC">
        <w:rPr>
          <w:rFonts w:ascii="Arial Narrow" w:hAnsi="Arial Narrow"/>
        </w:rPr>
        <w:t>ili</w:t>
      </w:r>
      <w:proofErr w:type="spellEnd"/>
      <w:r w:rsidRPr="00D72BBC">
        <w:rPr>
          <w:rFonts w:ascii="Arial Narrow" w:hAnsi="Arial Narrow"/>
          <w:spacing w:val="-11"/>
        </w:rPr>
        <w:t xml:space="preserve"> </w:t>
      </w:r>
      <w:proofErr w:type="spellStart"/>
      <w:r w:rsidRPr="00D72BBC">
        <w:rPr>
          <w:rFonts w:ascii="Arial Narrow" w:hAnsi="Arial Narrow"/>
        </w:rPr>
        <w:t>planirani</w:t>
      </w:r>
      <w:proofErr w:type="spellEnd"/>
      <w:r w:rsidRPr="00D72BBC">
        <w:rPr>
          <w:rFonts w:ascii="Arial Narrow" w:hAnsi="Arial Narrow"/>
          <w:spacing w:val="-11"/>
        </w:rPr>
        <w:t xml:space="preserve"> </w:t>
      </w:r>
      <w:proofErr w:type="spellStart"/>
      <w:r w:rsidRPr="00D72BBC">
        <w:rPr>
          <w:rFonts w:ascii="Arial Narrow" w:hAnsi="Arial Narrow"/>
        </w:rPr>
        <w:t>dalekovod</w:t>
      </w:r>
      <w:proofErr w:type="spellEnd"/>
      <w:r w:rsidRPr="00D72BBC">
        <w:rPr>
          <w:rFonts w:ascii="Arial Narrow" w:hAnsi="Arial Narrow"/>
        </w:rPr>
        <w:t>/</w:t>
      </w:r>
      <w:proofErr w:type="spellStart"/>
      <w:r w:rsidRPr="00D72BBC">
        <w:rPr>
          <w:rFonts w:ascii="Arial Narrow" w:hAnsi="Arial Narrow"/>
        </w:rPr>
        <w:t>kabel</w:t>
      </w:r>
      <w:proofErr w:type="spellEnd"/>
      <w:r w:rsidRPr="00D72BBC">
        <w:rPr>
          <w:rFonts w:ascii="Arial Narrow" w:hAnsi="Arial Narrow"/>
          <w:spacing w:val="-11"/>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transformatorska</w:t>
      </w:r>
      <w:proofErr w:type="spellEnd"/>
      <w:r w:rsidRPr="00D72BBC">
        <w:rPr>
          <w:rFonts w:ascii="Arial Narrow" w:hAnsi="Arial Narrow"/>
        </w:rPr>
        <w:t xml:space="preserve"> stanica.</w:t>
      </w:r>
    </w:p>
    <w:p w14:paraId="205072CF" w14:textId="77777777" w:rsidR="00C21D58" w:rsidRPr="00D72BBC" w:rsidRDefault="00C21D58" w:rsidP="00C21D58">
      <w:pPr>
        <w:pStyle w:val="Odlomakpopisa"/>
        <w:numPr>
          <w:ilvl w:val="0"/>
          <w:numId w:val="249"/>
        </w:numPr>
        <w:tabs>
          <w:tab w:val="left" w:pos="490"/>
        </w:tabs>
        <w:spacing w:before="112" w:line="228" w:lineRule="auto"/>
        <w:ind w:right="707" w:firstLine="0"/>
        <w:jc w:val="both"/>
        <w:rPr>
          <w:rFonts w:ascii="Arial Narrow" w:hAnsi="Arial Narrow"/>
        </w:rPr>
      </w:pPr>
      <w:proofErr w:type="spellStart"/>
      <w:r w:rsidRPr="00D72BBC">
        <w:rPr>
          <w:rFonts w:ascii="Arial Narrow" w:hAnsi="Arial Narrow"/>
        </w:rPr>
        <w:t>Širina</w:t>
      </w:r>
      <w:proofErr w:type="spellEnd"/>
      <w:r w:rsidRPr="00D72BBC">
        <w:rPr>
          <w:rFonts w:ascii="Arial Narrow" w:hAnsi="Arial Narrow"/>
          <w:spacing w:val="-15"/>
        </w:rPr>
        <w:t xml:space="preserve"> </w:t>
      </w:r>
      <w:proofErr w:type="spellStart"/>
      <w:r w:rsidRPr="00D72BBC">
        <w:rPr>
          <w:rFonts w:ascii="Arial Narrow" w:hAnsi="Arial Narrow"/>
        </w:rPr>
        <w:t>planiranih</w:t>
      </w:r>
      <w:proofErr w:type="spellEnd"/>
      <w:r w:rsidRPr="00D72BBC">
        <w:rPr>
          <w:rFonts w:ascii="Arial Narrow" w:hAnsi="Arial Narrow"/>
          <w:spacing w:val="-15"/>
        </w:rPr>
        <w:t xml:space="preserve"> </w:t>
      </w:r>
      <w:proofErr w:type="spellStart"/>
      <w:r w:rsidRPr="00D72BBC">
        <w:rPr>
          <w:rFonts w:ascii="Arial Narrow" w:hAnsi="Arial Narrow"/>
        </w:rPr>
        <w:t>infrastrukturnih</w:t>
      </w:r>
      <w:proofErr w:type="spellEnd"/>
      <w:r w:rsidRPr="00D72BBC">
        <w:rPr>
          <w:rFonts w:ascii="Arial Narrow" w:hAnsi="Arial Narrow"/>
          <w:spacing w:val="-15"/>
        </w:rPr>
        <w:t xml:space="preserve"> </w:t>
      </w:r>
      <w:proofErr w:type="spellStart"/>
      <w:r w:rsidRPr="00D72BBC">
        <w:rPr>
          <w:rFonts w:ascii="Arial Narrow" w:hAnsi="Arial Narrow"/>
        </w:rPr>
        <w:t>koridora</w:t>
      </w:r>
      <w:proofErr w:type="spellEnd"/>
      <w:r w:rsidRPr="00D72BBC">
        <w:rPr>
          <w:rFonts w:ascii="Arial Narrow" w:hAnsi="Arial Narrow"/>
          <w:spacing w:val="-15"/>
        </w:rPr>
        <w:t xml:space="preserve"> </w:t>
      </w:r>
      <w:proofErr w:type="spellStart"/>
      <w:r w:rsidRPr="00D72BBC">
        <w:rPr>
          <w:rFonts w:ascii="Arial Narrow" w:hAnsi="Arial Narrow"/>
        </w:rPr>
        <w:t>unutar</w:t>
      </w:r>
      <w:proofErr w:type="spellEnd"/>
      <w:r w:rsidRPr="00D72BBC">
        <w:rPr>
          <w:rFonts w:ascii="Arial Narrow" w:hAnsi="Arial Narrow"/>
          <w:spacing w:val="-15"/>
        </w:rPr>
        <w:t xml:space="preserve"> </w:t>
      </w:r>
      <w:proofErr w:type="spellStart"/>
      <w:r w:rsidRPr="00D72BBC">
        <w:rPr>
          <w:rFonts w:ascii="Arial Narrow" w:hAnsi="Arial Narrow"/>
        </w:rPr>
        <w:t>građevinskih</w:t>
      </w:r>
      <w:proofErr w:type="spellEnd"/>
      <w:r w:rsidRPr="00D72BBC">
        <w:rPr>
          <w:rFonts w:ascii="Arial Narrow" w:hAnsi="Arial Narrow"/>
          <w:spacing w:val="-15"/>
        </w:rPr>
        <w:t xml:space="preserve"> </w:t>
      </w:r>
      <w:proofErr w:type="spellStart"/>
      <w:r w:rsidRPr="00D72BBC">
        <w:rPr>
          <w:rFonts w:ascii="Arial Narrow" w:hAnsi="Arial Narrow"/>
        </w:rPr>
        <w:t>područja</w:t>
      </w:r>
      <w:proofErr w:type="spellEnd"/>
      <w:r w:rsidRPr="00D72BBC">
        <w:rPr>
          <w:rFonts w:ascii="Arial Narrow" w:hAnsi="Arial Narrow"/>
          <w:spacing w:val="-15"/>
        </w:rPr>
        <w:t xml:space="preserve"> </w:t>
      </w:r>
      <w:proofErr w:type="spellStart"/>
      <w:r w:rsidRPr="00D72BBC">
        <w:rPr>
          <w:rFonts w:ascii="Arial Narrow" w:hAnsi="Arial Narrow"/>
        </w:rPr>
        <w:t>naselja</w:t>
      </w:r>
      <w:proofErr w:type="spellEnd"/>
      <w:r w:rsidRPr="00D72BBC">
        <w:rPr>
          <w:rFonts w:ascii="Arial Narrow" w:hAnsi="Arial Narrow"/>
          <w:spacing w:val="-15"/>
        </w:rPr>
        <w:t xml:space="preserve"> </w:t>
      </w:r>
      <w:proofErr w:type="spellStart"/>
      <w:r w:rsidRPr="00D72BBC">
        <w:rPr>
          <w:rFonts w:ascii="Arial Narrow" w:hAnsi="Arial Narrow"/>
        </w:rPr>
        <w:t>određuje</w:t>
      </w:r>
      <w:proofErr w:type="spellEnd"/>
      <w:r w:rsidRPr="00D72BBC">
        <w:rPr>
          <w:rFonts w:ascii="Arial Narrow" w:hAnsi="Arial Narrow"/>
          <w:spacing w:val="-15"/>
        </w:rPr>
        <w:t xml:space="preserve"> </w:t>
      </w:r>
      <w:r w:rsidRPr="00D72BBC">
        <w:rPr>
          <w:rFonts w:ascii="Arial Narrow" w:hAnsi="Arial Narrow"/>
        </w:rPr>
        <w:t>se</w:t>
      </w:r>
      <w:r w:rsidRPr="00D72BBC">
        <w:rPr>
          <w:rFonts w:ascii="Arial Narrow" w:hAnsi="Arial Narrow"/>
          <w:spacing w:val="-15"/>
        </w:rPr>
        <w:t xml:space="preserve"> </w:t>
      </w:r>
      <w:r w:rsidRPr="00D72BBC">
        <w:rPr>
          <w:rFonts w:ascii="Arial Narrow" w:hAnsi="Arial Narrow"/>
        </w:rPr>
        <w:t xml:space="preserve">za </w:t>
      </w:r>
      <w:proofErr w:type="spellStart"/>
      <w:r w:rsidRPr="00D72BBC">
        <w:rPr>
          <w:rFonts w:ascii="Arial Narrow" w:hAnsi="Arial Narrow"/>
        </w:rPr>
        <w:t>napon</w:t>
      </w:r>
      <w:proofErr w:type="spellEnd"/>
      <w:r w:rsidRPr="00D72BBC">
        <w:rPr>
          <w:rFonts w:ascii="Arial Narrow" w:hAnsi="Arial Narrow"/>
        </w:rPr>
        <w:t xml:space="preserve"> 110 kV, </w:t>
      </w:r>
      <w:proofErr w:type="spellStart"/>
      <w:r w:rsidRPr="00D72BBC">
        <w:rPr>
          <w:rFonts w:ascii="Arial Narrow" w:hAnsi="Arial Narrow"/>
        </w:rPr>
        <w:t>minimalna</w:t>
      </w:r>
      <w:proofErr w:type="spellEnd"/>
      <w:r w:rsidRPr="00D72BBC">
        <w:rPr>
          <w:rFonts w:ascii="Arial Narrow" w:hAnsi="Arial Narrow"/>
        </w:rPr>
        <w:t xml:space="preserve"> </w:t>
      </w:r>
      <w:proofErr w:type="spellStart"/>
      <w:r w:rsidRPr="00D72BBC">
        <w:rPr>
          <w:rFonts w:ascii="Arial Narrow" w:hAnsi="Arial Narrow"/>
        </w:rPr>
        <w:t>širina</w:t>
      </w:r>
      <w:proofErr w:type="spellEnd"/>
      <w:r w:rsidRPr="00D72BBC">
        <w:rPr>
          <w:rFonts w:ascii="Arial Narrow" w:hAnsi="Arial Narrow"/>
        </w:rPr>
        <w:t xml:space="preserve"> </w:t>
      </w:r>
      <w:proofErr w:type="spellStart"/>
      <w:r w:rsidRPr="00D72BBC">
        <w:rPr>
          <w:rFonts w:ascii="Arial Narrow" w:hAnsi="Arial Narrow"/>
        </w:rPr>
        <w:t>koridora</w:t>
      </w:r>
      <w:proofErr w:type="spellEnd"/>
      <w:r w:rsidRPr="00D72BBC">
        <w:rPr>
          <w:rFonts w:ascii="Arial Narrow" w:hAnsi="Arial Narrow"/>
        </w:rPr>
        <w:t xml:space="preserve"> u </w:t>
      </w:r>
      <w:proofErr w:type="spellStart"/>
      <w:r w:rsidRPr="00D72BBC">
        <w:rPr>
          <w:rFonts w:ascii="Arial Narrow" w:hAnsi="Arial Narrow"/>
        </w:rPr>
        <w:t>metrima</w:t>
      </w:r>
      <w:proofErr w:type="spellEnd"/>
      <w:r w:rsidRPr="00D72BBC">
        <w:rPr>
          <w:rFonts w:ascii="Arial Narrow" w:hAnsi="Arial Narrow"/>
        </w:rPr>
        <w:t xml:space="preserve"> </w:t>
      </w:r>
      <w:proofErr w:type="spellStart"/>
      <w:r w:rsidRPr="00D72BBC">
        <w:rPr>
          <w:rFonts w:ascii="Arial Narrow" w:hAnsi="Arial Narrow"/>
        </w:rPr>
        <w:t>iznosi</w:t>
      </w:r>
      <w:proofErr w:type="spellEnd"/>
      <w:r w:rsidRPr="00D72BBC">
        <w:rPr>
          <w:rFonts w:ascii="Arial Narrow" w:hAnsi="Arial Narrow"/>
        </w:rPr>
        <w:t xml:space="preserve"> 50 m (25+25 od </w:t>
      </w:r>
      <w:proofErr w:type="spellStart"/>
      <w:r w:rsidRPr="00D72BBC">
        <w:rPr>
          <w:rFonts w:ascii="Arial Narrow" w:hAnsi="Arial Narrow"/>
        </w:rPr>
        <w:t>osi</w:t>
      </w:r>
      <w:proofErr w:type="spellEnd"/>
      <w:r w:rsidRPr="00D72BBC">
        <w:rPr>
          <w:rFonts w:ascii="Arial Narrow" w:hAnsi="Arial Narrow"/>
        </w:rPr>
        <w:t xml:space="preserve"> DV-a).</w:t>
      </w:r>
    </w:p>
    <w:p w14:paraId="49513854" w14:textId="77777777" w:rsidR="00C21D58" w:rsidRPr="00D72BBC" w:rsidRDefault="00C21D58" w:rsidP="00C21D58">
      <w:pPr>
        <w:pStyle w:val="Odlomakpopisa"/>
        <w:numPr>
          <w:ilvl w:val="0"/>
          <w:numId w:val="249"/>
        </w:numPr>
        <w:tabs>
          <w:tab w:val="left" w:pos="558"/>
        </w:tabs>
        <w:spacing w:before="112" w:line="228" w:lineRule="auto"/>
        <w:ind w:right="707" w:firstLine="0"/>
        <w:jc w:val="both"/>
        <w:rPr>
          <w:rFonts w:ascii="Arial Narrow" w:hAnsi="Arial Narrow"/>
        </w:rPr>
      </w:pP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koridora</w:t>
      </w:r>
      <w:proofErr w:type="spellEnd"/>
      <w:r w:rsidRPr="00D72BBC">
        <w:rPr>
          <w:rFonts w:ascii="Arial Narrow" w:hAnsi="Arial Narrow"/>
        </w:rPr>
        <w:t xml:space="preserve"> </w:t>
      </w:r>
      <w:proofErr w:type="spellStart"/>
      <w:r w:rsidRPr="00D72BBC">
        <w:rPr>
          <w:rFonts w:ascii="Arial Narrow" w:hAnsi="Arial Narrow"/>
        </w:rPr>
        <w:t>planiranih</w:t>
      </w:r>
      <w:proofErr w:type="spellEnd"/>
      <w:r w:rsidRPr="00D72BBC">
        <w:rPr>
          <w:rFonts w:ascii="Arial Narrow" w:hAnsi="Arial Narrow"/>
        </w:rPr>
        <w:t xml:space="preserve"> </w:t>
      </w:r>
      <w:proofErr w:type="spellStart"/>
      <w:r w:rsidRPr="00D72BBC">
        <w:rPr>
          <w:rFonts w:ascii="Arial Narrow" w:hAnsi="Arial Narrow"/>
        </w:rPr>
        <w:t>dalekovoda</w:t>
      </w:r>
      <w:proofErr w:type="spellEnd"/>
      <w:r w:rsidRPr="00D72BBC">
        <w:rPr>
          <w:rFonts w:ascii="Arial Narrow" w:hAnsi="Arial Narrow"/>
        </w:rPr>
        <w:t xml:space="preserve"> </w:t>
      </w:r>
      <w:proofErr w:type="spellStart"/>
      <w:r w:rsidRPr="00D72BBC">
        <w:rPr>
          <w:rFonts w:ascii="Arial Narrow" w:hAnsi="Arial Narrow"/>
        </w:rPr>
        <w:t>izvan</w:t>
      </w:r>
      <w:proofErr w:type="spellEnd"/>
      <w:r w:rsidRPr="00D72BBC">
        <w:rPr>
          <w:rFonts w:ascii="Arial Narrow" w:hAnsi="Arial Narrow"/>
        </w:rPr>
        <w:t xml:space="preserve"> </w:t>
      </w:r>
      <w:proofErr w:type="spellStart"/>
      <w:r w:rsidRPr="00D72BBC">
        <w:rPr>
          <w:rFonts w:ascii="Arial Narrow" w:hAnsi="Arial Narrow"/>
        </w:rPr>
        <w:t>građevinskog</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ne </w:t>
      </w:r>
      <w:proofErr w:type="spellStart"/>
      <w:r w:rsidRPr="00D72BBC">
        <w:rPr>
          <w:rFonts w:ascii="Arial Narrow" w:hAnsi="Arial Narrow"/>
        </w:rPr>
        <w:t>može</w:t>
      </w:r>
      <w:proofErr w:type="spellEnd"/>
      <w:r w:rsidRPr="00D72BBC">
        <w:rPr>
          <w:rFonts w:ascii="Arial Narrow" w:hAnsi="Arial Narrow"/>
        </w:rPr>
        <w:t xml:space="preserve"> se </w:t>
      </w:r>
      <w:proofErr w:type="spellStart"/>
      <w:r w:rsidRPr="00D72BBC">
        <w:rPr>
          <w:rFonts w:ascii="Arial Narrow" w:hAnsi="Arial Narrow"/>
        </w:rPr>
        <w:t>izdati</w:t>
      </w:r>
      <w:proofErr w:type="spellEnd"/>
      <w:r w:rsidRPr="00D72BBC">
        <w:rPr>
          <w:rFonts w:ascii="Arial Narrow" w:hAnsi="Arial Narrow"/>
        </w:rPr>
        <w:t xml:space="preserve"> </w:t>
      </w:r>
      <w:proofErr w:type="spellStart"/>
      <w:r w:rsidRPr="00D72BBC">
        <w:rPr>
          <w:rFonts w:ascii="Arial Narrow" w:hAnsi="Arial Narrow"/>
        </w:rPr>
        <w:t>odobrenje</w:t>
      </w:r>
      <w:proofErr w:type="spellEnd"/>
      <w:r w:rsidRPr="00D72BBC">
        <w:rPr>
          <w:rFonts w:ascii="Arial Narrow" w:hAnsi="Arial Narrow"/>
        </w:rPr>
        <w:t xml:space="preserve"> za </w:t>
      </w:r>
      <w:proofErr w:type="spellStart"/>
      <w:r w:rsidRPr="00D72BBC">
        <w:rPr>
          <w:rFonts w:ascii="Arial Narrow" w:hAnsi="Arial Narrow"/>
        </w:rPr>
        <w:t>gradnju</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se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graditi</w:t>
      </w:r>
      <w:proofErr w:type="spellEnd"/>
      <w:r w:rsidRPr="00D72BBC">
        <w:rPr>
          <w:rFonts w:ascii="Arial Narrow" w:hAnsi="Arial Narrow"/>
        </w:rPr>
        <w:t xml:space="preserve"> na </w:t>
      </w:r>
      <w:proofErr w:type="spellStart"/>
      <w:r w:rsidRPr="00D72BBC">
        <w:rPr>
          <w:rFonts w:ascii="Arial Narrow" w:hAnsi="Arial Narrow"/>
        </w:rPr>
        <w:t>poljoprivrednom</w:t>
      </w:r>
      <w:proofErr w:type="spellEnd"/>
      <w:r w:rsidRPr="00D72BBC">
        <w:rPr>
          <w:rFonts w:ascii="Arial Narrow" w:hAnsi="Arial Narrow"/>
        </w:rPr>
        <w:t xml:space="preserve"> i </w:t>
      </w:r>
      <w:proofErr w:type="spellStart"/>
      <w:r w:rsidRPr="00D72BBC">
        <w:rPr>
          <w:rFonts w:ascii="Arial Narrow" w:hAnsi="Arial Narrow"/>
        </w:rPr>
        <w:t>šumskom</w:t>
      </w:r>
      <w:proofErr w:type="spellEnd"/>
      <w:r w:rsidRPr="00D72BBC">
        <w:rPr>
          <w:rFonts w:ascii="Arial Narrow" w:hAnsi="Arial Narrow"/>
        </w:rPr>
        <w:t xml:space="preserve"> </w:t>
      </w:r>
      <w:proofErr w:type="spellStart"/>
      <w:r w:rsidRPr="00D72BBC">
        <w:rPr>
          <w:rFonts w:ascii="Arial Narrow" w:hAnsi="Arial Narrow"/>
        </w:rPr>
        <w:t>zemljištu</w:t>
      </w:r>
      <w:proofErr w:type="spellEnd"/>
      <w:r w:rsidRPr="00D72BBC">
        <w:rPr>
          <w:rFonts w:ascii="Arial Narrow" w:hAnsi="Arial Narrow"/>
        </w:rPr>
        <w:t>.</w:t>
      </w:r>
    </w:p>
    <w:p w14:paraId="4BEAD325" w14:textId="77777777" w:rsidR="00C21D58" w:rsidRPr="00D72BBC" w:rsidRDefault="00C21D58" w:rsidP="00C21D58">
      <w:pPr>
        <w:pStyle w:val="Odlomakpopisa"/>
        <w:numPr>
          <w:ilvl w:val="0"/>
          <w:numId w:val="249"/>
        </w:numPr>
        <w:tabs>
          <w:tab w:val="left" w:pos="501"/>
        </w:tabs>
        <w:spacing w:before="113" w:line="228" w:lineRule="auto"/>
        <w:ind w:right="707" w:firstLine="0"/>
        <w:jc w:val="both"/>
        <w:rPr>
          <w:rFonts w:ascii="Arial Narrow" w:hAnsi="Arial Narrow"/>
        </w:rPr>
      </w:pPr>
      <w:r w:rsidRPr="00D72BBC">
        <w:rPr>
          <w:rFonts w:ascii="Arial Narrow" w:hAnsi="Arial Narrow"/>
        </w:rPr>
        <w:t xml:space="preserve">Za </w:t>
      </w:r>
      <w:proofErr w:type="spellStart"/>
      <w:r w:rsidRPr="00D72BBC">
        <w:rPr>
          <w:rFonts w:ascii="Arial Narrow" w:hAnsi="Arial Narrow"/>
        </w:rPr>
        <w:t>gradnju</w:t>
      </w:r>
      <w:proofErr w:type="spellEnd"/>
      <w:r w:rsidRPr="00D72BBC">
        <w:rPr>
          <w:rFonts w:ascii="Arial Narrow" w:hAnsi="Arial Narrow"/>
        </w:rPr>
        <w:t xml:space="preserve"> u </w:t>
      </w:r>
      <w:proofErr w:type="spellStart"/>
      <w:r w:rsidRPr="00D72BBC">
        <w:rPr>
          <w:rFonts w:ascii="Arial Narrow" w:hAnsi="Arial Narrow"/>
        </w:rPr>
        <w:t>građevinskim</w:t>
      </w:r>
      <w:proofErr w:type="spellEnd"/>
      <w:r w:rsidRPr="00D72BBC">
        <w:rPr>
          <w:rFonts w:ascii="Arial Narrow" w:hAnsi="Arial Narrow"/>
        </w:rPr>
        <w:t xml:space="preserve"> </w:t>
      </w:r>
      <w:proofErr w:type="spellStart"/>
      <w:r w:rsidRPr="00D72BBC">
        <w:rPr>
          <w:rFonts w:ascii="Arial Narrow" w:hAnsi="Arial Narrow"/>
        </w:rPr>
        <w:t>područjima</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se </w:t>
      </w:r>
      <w:proofErr w:type="spellStart"/>
      <w:r w:rsidRPr="00D72BBC">
        <w:rPr>
          <w:rFonts w:ascii="Arial Narrow" w:hAnsi="Arial Narrow"/>
        </w:rPr>
        <w:t>nalaze</w:t>
      </w:r>
      <w:proofErr w:type="spellEnd"/>
      <w:r w:rsidRPr="00D72BBC">
        <w:rPr>
          <w:rFonts w:ascii="Arial Narrow" w:hAnsi="Arial Narrow"/>
        </w:rPr>
        <w:t xml:space="preserve">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koridora</w:t>
      </w:r>
      <w:proofErr w:type="spellEnd"/>
      <w:r w:rsidRPr="00D72BBC">
        <w:rPr>
          <w:rFonts w:ascii="Arial Narrow" w:hAnsi="Arial Narrow"/>
        </w:rPr>
        <w:t xml:space="preserve"> </w:t>
      </w:r>
      <w:proofErr w:type="spellStart"/>
      <w:r w:rsidRPr="00D72BBC">
        <w:rPr>
          <w:rFonts w:ascii="Arial Narrow" w:hAnsi="Arial Narrow"/>
        </w:rPr>
        <w:t>planiranih</w:t>
      </w:r>
      <w:proofErr w:type="spellEnd"/>
      <w:r w:rsidRPr="00D72BBC">
        <w:rPr>
          <w:rFonts w:ascii="Arial Narrow" w:hAnsi="Arial Narrow"/>
        </w:rPr>
        <w:t xml:space="preserve"> </w:t>
      </w:r>
      <w:proofErr w:type="spellStart"/>
      <w:r w:rsidRPr="00D72BBC">
        <w:rPr>
          <w:rFonts w:ascii="Arial Narrow" w:hAnsi="Arial Narrow"/>
        </w:rPr>
        <w:t>dalekovoda</w:t>
      </w:r>
      <w:proofErr w:type="spellEnd"/>
      <w:r w:rsidRPr="00D72BBC">
        <w:rPr>
          <w:rFonts w:ascii="Arial Narrow" w:hAnsi="Arial Narrow"/>
        </w:rPr>
        <w:t xml:space="preserve"> </w:t>
      </w:r>
      <w:proofErr w:type="spellStart"/>
      <w:r w:rsidRPr="00D72BBC">
        <w:rPr>
          <w:rFonts w:ascii="Arial Narrow" w:hAnsi="Arial Narrow"/>
        </w:rPr>
        <w:t>obavezno</w:t>
      </w:r>
      <w:proofErr w:type="spellEnd"/>
      <w:r w:rsidRPr="00D72BBC">
        <w:rPr>
          <w:rFonts w:ascii="Arial Narrow" w:hAnsi="Arial Narrow"/>
          <w:spacing w:val="-9"/>
        </w:rPr>
        <w:t xml:space="preserve"> </w:t>
      </w:r>
      <w:r w:rsidRPr="00D72BBC">
        <w:rPr>
          <w:rFonts w:ascii="Arial Narrow" w:hAnsi="Arial Narrow"/>
        </w:rPr>
        <w:t>je</w:t>
      </w:r>
      <w:r w:rsidRPr="00D72BBC">
        <w:rPr>
          <w:rFonts w:ascii="Arial Narrow" w:hAnsi="Arial Narrow"/>
          <w:spacing w:val="-9"/>
        </w:rPr>
        <w:t xml:space="preserve"> </w:t>
      </w:r>
      <w:proofErr w:type="spellStart"/>
      <w:r w:rsidRPr="00D72BBC">
        <w:rPr>
          <w:rFonts w:ascii="Arial Narrow" w:hAnsi="Arial Narrow"/>
        </w:rPr>
        <w:t>zatražiti</w:t>
      </w:r>
      <w:proofErr w:type="spellEnd"/>
      <w:r w:rsidRPr="00D72BBC">
        <w:rPr>
          <w:rFonts w:ascii="Arial Narrow" w:hAnsi="Arial Narrow"/>
          <w:spacing w:val="-9"/>
        </w:rPr>
        <w:t xml:space="preserve"> </w:t>
      </w:r>
      <w:proofErr w:type="spellStart"/>
      <w:r w:rsidRPr="00D72BBC">
        <w:rPr>
          <w:rFonts w:ascii="Arial Narrow" w:hAnsi="Arial Narrow"/>
        </w:rPr>
        <w:t>posebne</w:t>
      </w:r>
      <w:proofErr w:type="spellEnd"/>
      <w:r w:rsidRPr="00D72BBC">
        <w:rPr>
          <w:rFonts w:ascii="Arial Narrow" w:hAnsi="Arial Narrow"/>
          <w:spacing w:val="-9"/>
        </w:rPr>
        <w:t xml:space="preserve"> </w:t>
      </w:r>
      <w:proofErr w:type="spellStart"/>
      <w:r w:rsidRPr="00D72BBC">
        <w:rPr>
          <w:rFonts w:ascii="Arial Narrow" w:hAnsi="Arial Narrow"/>
        </w:rPr>
        <w:t>uvjete</w:t>
      </w:r>
      <w:proofErr w:type="spellEnd"/>
      <w:r w:rsidRPr="00D72BBC">
        <w:rPr>
          <w:rFonts w:ascii="Arial Narrow" w:hAnsi="Arial Narrow"/>
          <w:spacing w:val="-9"/>
        </w:rPr>
        <w:t xml:space="preserve"> </w:t>
      </w:r>
      <w:proofErr w:type="spellStart"/>
      <w:r w:rsidRPr="00D72BBC">
        <w:rPr>
          <w:rFonts w:ascii="Arial Narrow" w:hAnsi="Arial Narrow"/>
        </w:rPr>
        <w:t>nadležnog</w:t>
      </w:r>
      <w:proofErr w:type="spellEnd"/>
      <w:r w:rsidRPr="00D72BBC">
        <w:rPr>
          <w:rFonts w:ascii="Arial Narrow" w:hAnsi="Arial Narrow"/>
          <w:spacing w:val="-9"/>
        </w:rPr>
        <w:t xml:space="preserve"> </w:t>
      </w:r>
      <w:proofErr w:type="spellStart"/>
      <w:r w:rsidRPr="00D72BBC">
        <w:rPr>
          <w:rFonts w:ascii="Arial Narrow" w:hAnsi="Arial Narrow"/>
        </w:rPr>
        <w:t>javnopravnog</w:t>
      </w:r>
      <w:proofErr w:type="spellEnd"/>
      <w:r w:rsidRPr="00D72BBC">
        <w:rPr>
          <w:rFonts w:ascii="Arial Narrow" w:hAnsi="Arial Narrow"/>
          <w:spacing w:val="-9"/>
        </w:rPr>
        <w:t xml:space="preserve"> </w:t>
      </w:r>
      <w:proofErr w:type="spellStart"/>
      <w:r w:rsidRPr="00D72BBC">
        <w:rPr>
          <w:rFonts w:ascii="Arial Narrow" w:hAnsi="Arial Narrow"/>
        </w:rPr>
        <w:t>tijela</w:t>
      </w:r>
      <w:proofErr w:type="spellEnd"/>
      <w:r w:rsidRPr="00D72BBC">
        <w:rPr>
          <w:rFonts w:ascii="Arial Narrow" w:hAnsi="Arial Narrow"/>
        </w:rPr>
        <w:t>.</w:t>
      </w:r>
    </w:p>
    <w:p w14:paraId="0AB30A1C" w14:textId="77777777" w:rsidR="00C21D58" w:rsidRPr="00D72BBC" w:rsidRDefault="00C21D58" w:rsidP="00C21D58">
      <w:pPr>
        <w:pStyle w:val="Odlomakpopisa"/>
        <w:numPr>
          <w:ilvl w:val="0"/>
          <w:numId w:val="249"/>
        </w:numPr>
        <w:tabs>
          <w:tab w:val="left" w:pos="653"/>
        </w:tabs>
        <w:spacing w:before="113" w:line="228" w:lineRule="auto"/>
        <w:ind w:right="707" w:firstLine="0"/>
        <w:jc w:val="both"/>
        <w:rPr>
          <w:rFonts w:ascii="Arial Narrow" w:hAnsi="Arial Narrow"/>
        </w:rPr>
      </w:pPr>
      <w:proofErr w:type="spellStart"/>
      <w:r w:rsidRPr="00D72BBC">
        <w:rPr>
          <w:rFonts w:ascii="Arial Narrow" w:hAnsi="Arial Narrow"/>
        </w:rPr>
        <w:t>Izmicanje</w:t>
      </w:r>
      <w:proofErr w:type="spellEnd"/>
      <w:r w:rsidRPr="00D72BBC">
        <w:rPr>
          <w:rFonts w:ascii="Arial Narrow" w:hAnsi="Arial Narrow"/>
        </w:rPr>
        <w:t xml:space="preserve"> i </w:t>
      </w:r>
      <w:proofErr w:type="spellStart"/>
      <w:r w:rsidRPr="00D72BBC">
        <w:rPr>
          <w:rFonts w:ascii="Arial Narrow" w:hAnsi="Arial Narrow"/>
        </w:rPr>
        <w:t>zaštitu</w:t>
      </w:r>
      <w:proofErr w:type="spellEnd"/>
      <w:r w:rsidRPr="00D72BBC">
        <w:rPr>
          <w:rFonts w:ascii="Arial Narrow" w:hAnsi="Arial Narrow"/>
        </w:rPr>
        <w:t xml:space="preserve"> </w:t>
      </w:r>
      <w:proofErr w:type="spellStart"/>
      <w:r w:rsidRPr="00D72BBC">
        <w:rPr>
          <w:rFonts w:ascii="Arial Narrow" w:hAnsi="Arial Narrow"/>
        </w:rPr>
        <w:t>postojećih</w:t>
      </w:r>
      <w:proofErr w:type="spellEnd"/>
      <w:r w:rsidRPr="00D72BBC">
        <w:rPr>
          <w:rFonts w:ascii="Arial Narrow" w:hAnsi="Arial Narrow"/>
        </w:rPr>
        <w:t xml:space="preserve"> </w:t>
      </w:r>
      <w:proofErr w:type="spellStart"/>
      <w:r w:rsidRPr="00D72BBC">
        <w:rPr>
          <w:rFonts w:ascii="Arial Narrow" w:hAnsi="Arial Narrow"/>
        </w:rPr>
        <w:t>elektroenergetskih</w:t>
      </w:r>
      <w:proofErr w:type="spellEnd"/>
      <w:r w:rsidRPr="00D72BBC">
        <w:rPr>
          <w:rFonts w:ascii="Arial Narrow" w:hAnsi="Arial Narrow"/>
        </w:rPr>
        <w:t xml:space="preserve"> </w:t>
      </w:r>
      <w:proofErr w:type="spellStart"/>
      <w:r w:rsidRPr="00D72BBC">
        <w:rPr>
          <w:rFonts w:ascii="Arial Narrow" w:hAnsi="Arial Narrow"/>
        </w:rPr>
        <w:t>vodova</w:t>
      </w:r>
      <w:proofErr w:type="spellEnd"/>
      <w:r w:rsidRPr="00D72BBC">
        <w:rPr>
          <w:rFonts w:ascii="Arial Narrow" w:hAnsi="Arial Narrow"/>
        </w:rPr>
        <w:t xml:space="preserve"> </w:t>
      </w:r>
      <w:proofErr w:type="spellStart"/>
      <w:r w:rsidRPr="00D72BBC">
        <w:rPr>
          <w:rFonts w:ascii="Arial Narrow" w:hAnsi="Arial Narrow"/>
        </w:rPr>
        <w:t>treba</w:t>
      </w:r>
      <w:proofErr w:type="spellEnd"/>
      <w:r w:rsidRPr="00D72BBC">
        <w:rPr>
          <w:rFonts w:ascii="Arial Narrow" w:hAnsi="Arial Narrow"/>
        </w:rPr>
        <w:t xml:space="preserve"> </w:t>
      </w:r>
      <w:proofErr w:type="spellStart"/>
      <w:r w:rsidRPr="00D72BBC">
        <w:rPr>
          <w:rFonts w:ascii="Arial Narrow" w:hAnsi="Arial Narrow"/>
        </w:rPr>
        <w:t>projektirati</w:t>
      </w:r>
      <w:proofErr w:type="spellEnd"/>
      <w:r w:rsidRPr="00D72BBC">
        <w:rPr>
          <w:rFonts w:ascii="Arial Narrow" w:hAnsi="Arial Narrow"/>
        </w:rPr>
        <w:t xml:space="preserve"> i </w:t>
      </w:r>
      <w:proofErr w:type="spellStart"/>
      <w:r w:rsidRPr="00D72BBC">
        <w:rPr>
          <w:rFonts w:ascii="Arial Narrow" w:hAnsi="Arial Narrow"/>
        </w:rPr>
        <w:t>izvesti</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Tehničkim</w:t>
      </w:r>
      <w:proofErr w:type="spellEnd"/>
      <w:r w:rsidRPr="00D72BBC">
        <w:rPr>
          <w:rFonts w:ascii="Arial Narrow" w:hAnsi="Arial Narrow"/>
        </w:rPr>
        <w:t xml:space="preserve"> </w:t>
      </w:r>
      <w:proofErr w:type="spellStart"/>
      <w:r w:rsidRPr="00D72BBC">
        <w:rPr>
          <w:rFonts w:ascii="Arial Narrow" w:hAnsi="Arial Narrow"/>
        </w:rPr>
        <w:t>uvjetima</w:t>
      </w:r>
      <w:proofErr w:type="spellEnd"/>
      <w:r w:rsidRPr="00D72BBC">
        <w:rPr>
          <w:rFonts w:ascii="Arial Narrow" w:hAnsi="Arial Narrow"/>
        </w:rPr>
        <w:t xml:space="preserve"> za </w:t>
      </w:r>
      <w:proofErr w:type="spellStart"/>
      <w:r w:rsidRPr="00D72BBC">
        <w:rPr>
          <w:rFonts w:ascii="Arial Narrow" w:hAnsi="Arial Narrow"/>
        </w:rPr>
        <w:t>izbor</w:t>
      </w:r>
      <w:proofErr w:type="spellEnd"/>
      <w:r w:rsidRPr="00D72BBC">
        <w:rPr>
          <w:rFonts w:ascii="Arial Narrow" w:hAnsi="Arial Narrow"/>
        </w:rPr>
        <w:t xml:space="preserve"> i </w:t>
      </w:r>
      <w:proofErr w:type="spellStart"/>
      <w:r w:rsidRPr="00D72BBC">
        <w:rPr>
          <w:rFonts w:ascii="Arial Narrow" w:hAnsi="Arial Narrow"/>
        </w:rPr>
        <w:t>polaganje</w:t>
      </w:r>
      <w:proofErr w:type="spellEnd"/>
      <w:r w:rsidRPr="00D72BBC">
        <w:rPr>
          <w:rFonts w:ascii="Arial Narrow" w:hAnsi="Arial Narrow"/>
        </w:rPr>
        <w:t xml:space="preserve"> </w:t>
      </w:r>
      <w:proofErr w:type="spellStart"/>
      <w:r w:rsidRPr="00D72BBC">
        <w:rPr>
          <w:rFonts w:ascii="Arial Narrow" w:hAnsi="Arial Narrow"/>
        </w:rPr>
        <w:t>elektroenergetskih</w:t>
      </w:r>
      <w:proofErr w:type="spellEnd"/>
      <w:r w:rsidRPr="00D72BBC">
        <w:rPr>
          <w:rFonts w:ascii="Arial Narrow" w:hAnsi="Arial Narrow"/>
        </w:rPr>
        <w:t xml:space="preserve"> </w:t>
      </w:r>
      <w:proofErr w:type="spellStart"/>
      <w:r w:rsidRPr="00D72BBC">
        <w:rPr>
          <w:rFonts w:ascii="Arial Narrow" w:hAnsi="Arial Narrow"/>
        </w:rPr>
        <w:t>kabela</w:t>
      </w:r>
      <w:proofErr w:type="spellEnd"/>
      <w:r w:rsidRPr="00D72BBC">
        <w:rPr>
          <w:rFonts w:ascii="Arial Narrow" w:hAnsi="Arial Narrow"/>
        </w:rPr>
        <w:t xml:space="preserve"> </w:t>
      </w:r>
      <w:proofErr w:type="spellStart"/>
      <w:r w:rsidRPr="00D72BBC">
        <w:rPr>
          <w:rFonts w:ascii="Arial Narrow" w:hAnsi="Arial Narrow"/>
        </w:rPr>
        <w:t>nazivnog</w:t>
      </w:r>
      <w:proofErr w:type="spellEnd"/>
      <w:r w:rsidRPr="00D72BBC">
        <w:rPr>
          <w:rFonts w:ascii="Arial Narrow" w:hAnsi="Arial Narrow"/>
        </w:rPr>
        <w:t xml:space="preserve"> </w:t>
      </w:r>
      <w:proofErr w:type="spellStart"/>
      <w:r w:rsidRPr="00D72BBC">
        <w:rPr>
          <w:rFonts w:ascii="Arial Narrow" w:hAnsi="Arial Narrow"/>
        </w:rPr>
        <w:t>napona</w:t>
      </w:r>
      <w:proofErr w:type="spellEnd"/>
      <w:r w:rsidRPr="00D72BBC">
        <w:rPr>
          <w:rFonts w:ascii="Arial Narrow" w:hAnsi="Arial Narrow"/>
        </w:rPr>
        <w:t xml:space="preserve"> 1 kV do 35 kV" - </w:t>
      </w:r>
      <w:proofErr w:type="spellStart"/>
      <w:r w:rsidRPr="00D72BBC">
        <w:rPr>
          <w:rFonts w:ascii="Arial Narrow" w:hAnsi="Arial Narrow"/>
        </w:rPr>
        <w:t>Prve</w:t>
      </w:r>
      <w:proofErr w:type="spellEnd"/>
      <w:r w:rsidRPr="00D72BBC">
        <w:rPr>
          <w:rFonts w:ascii="Arial Narrow" w:hAnsi="Arial Narrow"/>
        </w:rPr>
        <w:t xml:space="preserve"> </w:t>
      </w:r>
      <w:proofErr w:type="spellStart"/>
      <w:r w:rsidRPr="00D72BBC">
        <w:rPr>
          <w:rFonts w:ascii="Arial Narrow" w:hAnsi="Arial Narrow"/>
        </w:rPr>
        <w:t>izmjene</w:t>
      </w:r>
      <w:proofErr w:type="spellEnd"/>
      <w:r w:rsidRPr="00D72BBC">
        <w:rPr>
          <w:rFonts w:ascii="Arial Narrow" w:hAnsi="Arial Narrow"/>
        </w:rPr>
        <w:t xml:space="preserve"> i </w:t>
      </w:r>
      <w:proofErr w:type="spellStart"/>
      <w:r w:rsidRPr="00D72BBC">
        <w:rPr>
          <w:rFonts w:ascii="Arial Narrow" w:hAnsi="Arial Narrow"/>
        </w:rPr>
        <w:t>dopune</w:t>
      </w:r>
      <w:proofErr w:type="spellEnd"/>
      <w:r w:rsidRPr="00D72BBC">
        <w:rPr>
          <w:rFonts w:ascii="Arial Narrow" w:hAnsi="Arial Narrow"/>
        </w:rPr>
        <w:t xml:space="preserve"> (</w:t>
      </w:r>
      <w:proofErr w:type="spellStart"/>
      <w:r w:rsidRPr="00D72BBC">
        <w:rPr>
          <w:rFonts w:ascii="Arial Narrow" w:hAnsi="Arial Narrow"/>
        </w:rPr>
        <w:t>Bilten</w:t>
      </w:r>
      <w:proofErr w:type="spellEnd"/>
      <w:r w:rsidRPr="00D72BBC">
        <w:rPr>
          <w:rFonts w:ascii="Arial Narrow" w:hAnsi="Arial Narrow"/>
        </w:rPr>
        <w:t xml:space="preserve"> HEP-a br. 130/03).</w:t>
      </w:r>
    </w:p>
    <w:p w14:paraId="648DC0C2" w14:textId="77777777" w:rsidR="00E94653" w:rsidRPr="00D72BBC" w:rsidRDefault="00E94653" w:rsidP="00E94653">
      <w:pPr>
        <w:pStyle w:val="Odlomakpopisa"/>
        <w:numPr>
          <w:ilvl w:val="0"/>
          <w:numId w:val="249"/>
        </w:numPr>
        <w:tabs>
          <w:tab w:val="left" w:pos="594"/>
        </w:tabs>
        <w:spacing w:before="184" w:line="228" w:lineRule="auto"/>
        <w:ind w:right="707" w:firstLine="0"/>
        <w:jc w:val="both"/>
        <w:rPr>
          <w:rFonts w:ascii="Arial Narrow" w:hAnsi="Arial Narrow"/>
        </w:rPr>
      </w:pPr>
      <w:r w:rsidRPr="00D72BBC">
        <w:rPr>
          <w:rFonts w:ascii="Arial Narrow" w:hAnsi="Arial Narrow"/>
          <w:spacing w:val="-4"/>
        </w:rPr>
        <w:t>U</w:t>
      </w:r>
      <w:r w:rsidRPr="00D72BBC">
        <w:rPr>
          <w:rFonts w:ascii="Arial Narrow" w:hAnsi="Arial Narrow"/>
          <w:spacing w:val="-10"/>
        </w:rPr>
        <w:t xml:space="preserve"> </w:t>
      </w:r>
      <w:proofErr w:type="spellStart"/>
      <w:r w:rsidRPr="00D72BBC">
        <w:rPr>
          <w:rFonts w:ascii="Arial Narrow" w:hAnsi="Arial Narrow"/>
          <w:spacing w:val="-4"/>
        </w:rPr>
        <w:t>skladu</w:t>
      </w:r>
      <w:proofErr w:type="spellEnd"/>
      <w:r w:rsidRPr="00D72BBC">
        <w:rPr>
          <w:rFonts w:ascii="Arial Narrow" w:hAnsi="Arial Narrow"/>
          <w:spacing w:val="-10"/>
        </w:rPr>
        <w:t xml:space="preserve"> </w:t>
      </w:r>
      <w:proofErr w:type="spellStart"/>
      <w:r w:rsidRPr="00D72BBC">
        <w:rPr>
          <w:rFonts w:ascii="Arial Narrow" w:hAnsi="Arial Narrow"/>
          <w:spacing w:val="-4"/>
        </w:rPr>
        <w:t>sa</w:t>
      </w:r>
      <w:proofErr w:type="spellEnd"/>
      <w:r w:rsidRPr="00D72BBC">
        <w:rPr>
          <w:rFonts w:ascii="Arial Narrow" w:hAnsi="Arial Narrow"/>
          <w:spacing w:val="-10"/>
        </w:rPr>
        <w:t xml:space="preserve"> </w:t>
      </w:r>
      <w:proofErr w:type="spellStart"/>
      <w:r w:rsidRPr="00D72BBC">
        <w:rPr>
          <w:rFonts w:ascii="Arial Narrow" w:hAnsi="Arial Narrow"/>
          <w:spacing w:val="-4"/>
        </w:rPr>
        <w:t>člankom</w:t>
      </w:r>
      <w:proofErr w:type="spellEnd"/>
      <w:r w:rsidRPr="00D72BBC">
        <w:rPr>
          <w:rFonts w:ascii="Arial Narrow" w:hAnsi="Arial Narrow"/>
          <w:spacing w:val="-10"/>
        </w:rPr>
        <w:t xml:space="preserve"> </w:t>
      </w:r>
      <w:r w:rsidRPr="00D72BBC">
        <w:rPr>
          <w:rFonts w:ascii="Arial Narrow" w:hAnsi="Arial Narrow"/>
          <w:spacing w:val="-4"/>
        </w:rPr>
        <w:t>39.</w:t>
      </w:r>
      <w:r w:rsidRPr="00D72BBC">
        <w:rPr>
          <w:rFonts w:ascii="Arial Narrow" w:hAnsi="Arial Narrow"/>
          <w:spacing w:val="-10"/>
        </w:rPr>
        <w:t xml:space="preserve"> </w:t>
      </w:r>
      <w:r w:rsidRPr="00D72BBC">
        <w:rPr>
          <w:rFonts w:ascii="Arial Narrow" w:hAnsi="Arial Narrow"/>
          <w:spacing w:val="-4"/>
        </w:rPr>
        <w:t>i</w:t>
      </w:r>
      <w:r w:rsidRPr="00D72BBC">
        <w:rPr>
          <w:rFonts w:ascii="Arial Narrow" w:hAnsi="Arial Narrow"/>
          <w:spacing w:val="-10"/>
        </w:rPr>
        <w:t xml:space="preserve"> </w:t>
      </w:r>
      <w:proofErr w:type="spellStart"/>
      <w:r w:rsidRPr="00D72BBC">
        <w:rPr>
          <w:rFonts w:ascii="Arial Narrow" w:hAnsi="Arial Narrow"/>
          <w:spacing w:val="-4"/>
        </w:rPr>
        <w:t>člankom</w:t>
      </w:r>
      <w:proofErr w:type="spellEnd"/>
      <w:r w:rsidRPr="00D72BBC">
        <w:rPr>
          <w:rFonts w:ascii="Arial Narrow" w:hAnsi="Arial Narrow"/>
          <w:spacing w:val="-10"/>
        </w:rPr>
        <w:t xml:space="preserve"> </w:t>
      </w:r>
      <w:r w:rsidRPr="00D72BBC">
        <w:rPr>
          <w:rFonts w:ascii="Arial Narrow" w:hAnsi="Arial Narrow"/>
          <w:spacing w:val="-4"/>
        </w:rPr>
        <w:t>40.</w:t>
      </w:r>
      <w:r w:rsidRPr="00D72BBC">
        <w:rPr>
          <w:rFonts w:ascii="Arial Narrow" w:hAnsi="Arial Narrow"/>
          <w:spacing w:val="-10"/>
        </w:rPr>
        <w:t xml:space="preserve"> </w:t>
      </w:r>
      <w:proofErr w:type="spellStart"/>
      <w:r w:rsidRPr="00D72BBC">
        <w:rPr>
          <w:rFonts w:ascii="Arial Narrow" w:hAnsi="Arial Narrow"/>
          <w:spacing w:val="-4"/>
        </w:rPr>
        <w:t>Zakona</w:t>
      </w:r>
      <w:proofErr w:type="spellEnd"/>
      <w:r w:rsidRPr="00D72BBC">
        <w:rPr>
          <w:rFonts w:ascii="Arial Narrow" w:hAnsi="Arial Narrow"/>
          <w:spacing w:val="-10"/>
        </w:rPr>
        <w:t xml:space="preserve"> </w:t>
      </w:r>
      <w:r w:rsidRPr="00D72BBC">
        <w:rPr>
          <w:rFonts w:ascii="Arial Narrow" w:hAnsi="Arial Narrow"/>
          <w:spacing w:val="-4"/>
        </w:rPr>
        <w:t>o</w:t>
      </w:r>
      <w:r w:rsidRPr="00D72BBC">
        <w:rPr>
          <w:rFonts w:ascii="Arial Narrow" w:hAnsi="Arial Narrow"/>
          <w:spacing w:val="-10"/>
        </w:rPr>
        <w:t xml:space="preserve"> </w:t>
      </w:r>
      <w:proofErr w:type="spellStart"/>
      <w:r w:rsidRPr="00D72BBC">
        <w:rPr>
          <w:rFonts w:ascii="Arial Narrow" w:hAnsi="Arial Narrow"/>
          <w:spacing w:val="-4"/>
        </w:rPr>
        <w:t>tržištu</w:t>
      </w:r>
      <w:proofErr w:type="spellEnd"/>
      <w:r w:rsidRPr="00D72BBC">
        <w:rPr>
          <w:rFonts w:ascii="Arial Narrow" w:hAnsi="Arial Narrow"/>
          <w:spacing w:val="-10"/>
        </w:rPr>
        <w:t xml:space="preserve"> </w:t>
      </w:r>
      <w:proofErr w:type="spellStart"/>
      <w:r w:rsidRPr="00D72BBC">
        <w:rPr>
          <w:rFonts w:ascii="Arial Narrow" w:hAnsi="Arial Narrow"/>
          <w:spacing w:val="-4"/>
        </w:rPr>
        <w:t>električne</w:t>
      </w:r>
      <w:proofErr w:type="spellEnd"/>
      <w:r w:rsidRPr="00D72BBC">
        <w:rPr>
          <w:rFonts w:ascii="Arial Narrow" w:hAnsi="Arial Narrow"/>
          <w:spacing w:val="-10"/>
        </w:rPr>
        <w:t xml:space="preserve"> </w:t>
      </w:r>
      <w:proofErr w:type="spellStart"/>
      <w:r w:rsidRPr="00D72BBC">
        <w:rPr>
          <w:rFonts w:ascii="Arial Narrow" w:hAnsi="Arial Narrow"/>
          <w:spacing w:val="-4"/>
        </w:rPr>
        <w:t>energije</w:t>
      </w:r>
      <w:proofErr w:type="spellEnd"/>
      <w:r w:rsidRPr="00D72BBC">
        <w:rPr>
          <w:rFonts w:ascii="Arial Narrow" w:hAnsi="Arial Narrow"/>
          <w:spacing w:val="-10"/>
        </w:rPr>
        <w:t xml:space="preserve"> </w:t>
      </w:r>
      <w:r w:rsidRPr="00D72BBC">
        <w:rPr>
          <w:rFonts w:ascii="Arial Narrow" w:hAnsi="Arial Narrow"/>
          <w:spacing w:val="-4"/>
        </w:rPr>
        <w:t>(NN</w:t>
      </w:r>
      <w:r w:rsidRPr="00D72BBC">
        <w:rPr>
          <w:rFonts w:ascii="Arial Narrow" w:hAnsi="Arial Narrow"/>
          <w:spacing w:val="-10"/>
        </w:rPr>
        <w:t xml:space="preserve"> </w:t>
      </w:r>
      <w:r w:rsidRPr="00D72BBC">
        <w:rPr>
          <w:rFonts w:ascii="Arial Narrow" w:hAnsi="Arial Narrow"/>
          <w:spacing w:val="-4"/>
        </w:rPr>
        <w:t xml:space="preserve">111/21,83/23), </w:t>
      </w:r>
      <w:r w:rsidRPr="00D72BBC">
        <w:rPr>
          <w:rFonts w:ascii="Arial Narrow" w:hAnsi="Arial Narrow"/>
        </w:rPr>
        <w:t xml:space="preserve">za </w:t>
      </w:r>
      <w:proofErr w:type="spellStart"/>
      <w:r w:rsidRPr="00D72BBC">
        <w:rPr>
          <w:rFonts w:ascii="Arial Narrow" w:hAnsi="Arial Narrow"/>
        </w:rPr>
        <w:t>polaganje</w:t>
      </w:r>
      <w:proofErr w:type="spellEnd"/>
      <w:r w:rsidRPr="00D72BBC">
        <w:rPr>
          <w:rFonts w:ascii="Arial Narrow" w:hAnsi="Arial Narrow"/>
        </w:rPr>
        <w:t xml:space="preserve"> </w:t>
      </w:r>
      <w:proofErr w:type="spellStart"/>
      <w:r w:rsidRPr="00D72BBC">
        <w:rPr>
          <w:rFonts w:ascii="Arial Narrow" w:hAnsi="Arial Narrow"/>
        </w:rPr>
        <w:t>novih</w:t>
      </w:r>
      <w:proofErr w:type="spellEnd"/>
      <w:r w:rsidRPr="00D72BBC">
        <w:rPr>
          <w:rFonts w:ascii="Arial Narrow" w:hAnsi="Arial Narrow"/>
        </w:rPr>
        <w:t xml:space="preserve"> </w:t>
      </w:r>
      <w:proofErr w:type="spellStart"/>
      <w:r w:rsidRPr="00D72BBC">
        <w:rPr>
          <w:rFonts w:ascii="Arial Narrow" w:hAnsi="Arial Narrow"/>
        </w:rPr>
        <w:t>elektroenergetskih</w:t>
      </w:r>
      <w:proofErr w:type="spellEnd"/>
      <w:r w:rsidRPr="00D72BBC">
        <w:rPr>
          <w:rFonts w:ascii="Arial Narrow" w:hAnsi="Arial Narrow"/>
        </w:rPr>
        <w:t xml:space="preserve"> </w:t>
      </w:r>
      <w:proofErr w:type="spellStart"/>
      <w:r w:rsidRPr="00D72BBC">
        <w:rPr>
          <w:rFonts w:ascii="Arial Narrow" w:hAnsi="Arial Narrow"/>
        </w:rPr>
        <w:t>vodova</w:t>
      </w:r>
      <w:proofErr w:type="spellEnd"/>
      <w:r w:rsidRPr="00D72BBC">
        <w:rPr>
          <w:rFonts w:ascii="Arial Narrow" w:hAnsi="Arial Narrow"/>
        </w:rPr>
        <w:t xml:space="preserve">, </w:t>
      </w:r>
      <w:proofErr w:type="spellStart"/>
      <w:r w:rsidRPr="00D72BBC">
        <w:rPr>
          <w:rFonts w:ascii="Arial Narrow" w:hAnsi="Arial Narrow"/>
        </w:rPr>
        <w:t>kao</w:t>
      </w:r>
      <w:proofErr w:type="spellEnd"/>
      <w:r w:rsidRPr="00D72BBC">
        <w:rPr>
          <w:rFonts w:ascii="Arial Narrow" w:hAnsi="Arial Narrow"/>
        </w:rPr>
        <w:t xml:space="preserve"> i </w:t>
      </w:r>
      <w:proofErr w:type="spellStart"/>
      <w:r w:rsidRPr="00D72BBC">
        <w:rPr>
          <w:rFonts w:ascii="Arial Narrow" w:hAnsi="Arial Narrow"/>
        </w:rPr>
        <w:t>eventualno</w:t>
      </w:r>
      <w:proofErr w:type="spellEnd"/>
      <w:r w:rsidRPr="00D72BBC">
        <w:rPr>
          <w:rFonts w:ascii="Arial Narrow" w:hAnsi="Arial Narrow"/>
        </w:rPr>
        <w:t xml:space="preserve"> </w:t>
      </w:r>
      <w:proofErr w:type="spellStart"/>
      <w:r w:rsidRPr="00D72BBC">
        <w:rPr>
          <w:rFonts w:ascii="Arial Narrow" w:hAnsi="Arial Narrow"/>
        </w:rPr>
        <w:t>prelaganje</w:t>
      </w:r>
      <w:proofErr w:type="spellEnd"/>
      <w:r w:rsidRPr="00D72BBC">
        <w:rPr>
          <w:rFonts w:ascii="Arial Narrow" w:hAnsi="Arial Narrow"/>
        </w:rPr>
        <w:t xml:space="preserve"> i </w:t>
      </w:r>
      <w:proofErr w:type="spellStart"/>
      <w:r w:rsidRPr="00D72BBC">
        <w:rPr>
          <w:rFonts w:ascii="Arial Narrow" w:hAnsi="Arial Narrow"/>
        </w:rPr>
        <w:t>zaštitu</w:t>
      </w:r>
      <w:proofErr w:type="spellEnd"/>
      <w:r w:rsidRPr="00D72BBC">
        <w:rPr>
          <w:rFonts w:ascii="Arial Narrow" w:hAnsi="Arial Narrow"/>
        </w:rPr>
        <w:t xml:space="preserve"> </w:t>
      </w:r>
      <w:proofErr w:type="spellStart"/>
      <w:r w:rsidRPr="00D72BBC">
        <w:rPr>
          <w:rFonts w:ascii="Arial Narrow" w:hAnsi="Arial Narrow"/>
        </w:rPr>
        <w:t>postojećih</w:t>
      </w:r>
      <w:proofErr w:type="spellEnd"/>
      <w:r w:rsidRPr="00D72BBC">
        <w:rPr>
          <w:rFonts w:ascii="Arial Narrow" w:hAnsi="Arial Narrow"/>
        </w:rPr>
        <w:t xml:space="preserve"> </w:t>
      </w:r>
      <w:proofErr w:type="spellStart"/>
      <w:r w:rsidRPr="00D72BBC">
        <w:rPr>
          <w:rFonts w:ascii="Arial Narrow" w:hAnsi="Arial Narrow"/>
        </w:rPr>
        <w:t>elektroenergetskih</w:t>
      </w:r>
      <w:proofErr w:type="spellEnd"/>
      <w:r w:rsidRPr="00D72BBC">
        <w:rPr>
          <w:rFonts w:ascii="Arial Narrow" w:hAnsi="Arial Narrow"/>
        </w:rPr>
        <w:t xml:space="preserve"> </w:t>
      </w:r>
      <w:proofErr w:type="spellStart"/>
      <w:r w:rsidRPr="00D72BBC">
        <w:rPr>
          <w:rFonts w:ascii="Arial Narrow" w:hAnsi="Arial Narrow"/>
        </w:rPr>
        <w:t>vodova</w:t>
      </w:r>
      <w:proofErr w:type="spellEnd"/>
      <w:r w:rsidRPr="00D72BBC">
        <w:rPr>
          <w:rFonts w:ascii="Arial Narrow" w:hAnsi="Arial Narrow"/>
        </w:rPr>
        <w:t xml:space="preserve"> </w:t>
      </w:r>
      <w:proofErr w:type="spellStart"/>
      <w:r w:rsidRPr="00D72BBC">
        <w:rPr>
          <w:rFonts w:ascii="Arial Narrow" w:hAnsi="Arial Narrow"/>
        </w:rPr>
        <w:t>nadležan</w:t>
      </w:r>
      <w:proofErr w:type="spellEnd"/>
      <w:r w:rsidRPr="00D72BBC">
        <w:rPr>
          <w:rFonts w:ascii="Arial Narrow" w:hAnsi="Arial Narrow"/>
        </w:rPr>
        <w:t xml:space="preserve"> je HEP-ODS, ELEKTRA Zagreb.</w:t>
      </w:r>
    </w:p>
    <w:p w14:paraId="2D28CEB6" w14:textId="77777777" w:rsidR="00E94653" w:rsidRPr="00D72BBC" w:rsidRDefault="00E94653" w:rsidP="00E94653">
      <w:pPr>
        <w:pStyle w:val="Odlomakpopisa"/>
        <w:numPr>
          <w:ilvl w:val="0"/>
          <w:numId w:val="249"/>
        </w:numPr>
        <w:tabs>
          <w:tab w:val="left" w:pos="622"/>
        </w:tabs>
        <w:spacing w:before="112" w:line="228" w:lineRule="auto"/>
        <w:ind w:right="707" w:firstLine="0"/>
        <w:jc w:val="both"/>
        <w:rPr>
          <w:rFonts w:ascii="Arial Narrow" w:hAnsi="Arial Narrow"/>
        </w:rPr>
      </w:pPr>
      <w:proofErr w:type="spellStart"/>
      <w:r w:rsidRPr="00D72BBC">
        <w:rPr>
          <w:rFonts w:ascii="Arial Narrow" w:hAnsi="Arial Narrow"/>
        </w:rPr>
        <w:t>Prilikom</w:t>
      </w:r>
      <w:proofErr w:type="spellEnd"/>
      <w:r w:rsidRPr="00D72BBC">
        <w:rPr>
          <w:rFonts w:ascii="Arial Narrow" w:hAnsi="Arial Narrow"/>
        </w:rPr>
        <w:t xml:space="preserve"> </w:t>
      </w:r>
      <w:proofErr w:type="spellStart"/>
      <w:r w:rsidRPr="00D72BBC">
        <w:rPr>
          <w:rFonts w:ascii="Arial Narrow" w:hAnsi="Arial Narrow"/>
        </w:rPr>
        <w:t>planiranja</w:t>
      </w:r>
      <w:proofErr w:type="spellEnd"/>
      <w:r w:rsidRPr="00D72BBC">
        <w:rPr>
          <w:rFonts w:ascii="Arial Narrow" w:hAnsi="Arial Narrow"/>
        </w:rPr>
        <w:t xml:space="preserve"> (</w:t>
      </w:r>
      <w:proofErr w:type="spellStart"/>
      <w:r w:rsidRPr="00D72BBC">
        <w:rPr>
          <w:rFonts w:ascii="Arial Narrow" w:hAnsi="Arial Narrow"/>
        </w:rPr>
        <w:t>projektiranja</w:t>
      </w:r>
      <w:proofErr w:type="spellEnd"/>
      <w:r w:rsidRPr="00D72BBC">
        <w:rPr>
          <w:rFonts w:ascii="Arial Narrow" w:hAnsi="Arial Narrow"/>
        </w:rPr>
        <w:t xml:space="preserve">) </w:t>
      </w:r>
      <w:proofErr w:type="spellStart"/>
      <w:r w:rsidRPr="00D72BBC">
        <w:rPr>
          <w:rFonts w:ascii="Arial Narrow" w:hAnsi="Arial Narrow"/>
        </w:rPr>
        <w:t>prostora</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pridržavati</w:t>
      </w:r>
      <w:proofErr w:type="spellEnd"/>
      <w:r w:rsidRPr="00D72BBC">
        <w:rPr>
          <w:rFonts w:ascii="Arial Narrow" w:hAnsi="Arial Narrow"/>
        </w:rPr>
        <w:t xml:space="preserve"> se </w:t>
      </w:r>
      <w:proofErr w:type="spellStart"/>
      <w:r w:rsidRPr="00D72BBC">
        <w:rPr>
          <w:rFonts w:ascii="Arial Narrow" w:hAnsi="Arial Narrow"/>
        </w:rPr>
        <w:t>Pravilnika</w:t>
      </w:r>
      <w:proofErr w:type="spellEnd"/>
      <w:r w:rsidRPr="00D72BBC">
        <w:rPr>
          <w:rFonts w:ascii="Arial Narrow" w:hAnsi="Arial Narrow"/>
        </w:rPr>
        <w:t xml:space="preserve"> o </w:t>
      </w:r>
      <w:proofErr w:type="spellStart"/>
      <w:r w:rsidRPr="00D72BBC">
        <w:rPr>
          <w:rFonts w:ascii="Arial Narrow" w:hAnsi="Arial Narrow"/>
        </w:rPr>
        <w:t>Tehničkim</w:t>
      </w:r>
      <w:proofErr w:type="spellEnd"/>
      <w:r w:rsidRPr="00D72BBC">
        <w:rPr>
          <w:rFonts w:ascii="Arial Narrow" w:hAnsi="Arial Narrow"/>
        </w:rPr>
        <w:t xml:space="preserve"> </w:t>
      </w:r>
      <w:proofErr w:type="spellStart"/>
      <w:r w:rsidRPr="00D72BBC">
        <w:rPr>
          <w:rFonts w:ascii="Arial Narrow" w:hAnsi="Arial Narrow"/>
        </w:rPr>
        <w:t>normativima</w:t>
      </w:r>
      <w:proofErr w:type="spellEnd"/>
      <w:r w:rsidRPr="00D72BBC">
        <w:rPr>
          <w:rFonts w:ascii="Arial Narrow" w:hAnsi="Arial Narrow"/>
        </w:rPr>
        <w:t xml:space="preserve"> za </w:t>
      </w:r>
      <w:proofErr w:type="spellStart"/>
      <w:r w:rsidRPr="00D72BBC">
        <w:rPr>
          <w:rFonts w:ascii="Arial Narrow" w:hAnsi="Arial Narrow"/>
        </w:rPr>
        <w:t>izgradnju</w:t>
      </w:r>
      <w:proofErr w:type="spellEnd"/>
      <w:r w:rsidRPr="00D72BBC">
        <w:rPr>
          <w:rFonts w:ascii="Arial Narrow" w:hAnsi="Arial Narrow"/>
        </w:rPr>
        <w:t xml:space="preserve"> </w:t>
      </w:r>
      <w:proofErr w:type="spellStart"/>
      <w:r w:rsidRPr="00D72BBC">
        <w:rPr>
          <w:rFonts w:ascii="Arial Narrow" w:hAnsi="Arial Narrow"/>
        </w:rPr>
        <w:t>nadzemnih</w:t>
      </w:r>
      <w:proofErr w:type="spellEnd"/>
      <w:r w:rsidRPr="00D72BBC">
        <w:rPr>
          <w:rFonts w:ascii="Arial Narrow" w:hAnsi="Arial Narrow"/>
        </w:rPr>
        <w:t xml:space="preserve"> </w:t>
      </w:r>
      <w:proofErr w:type="spellStart"/>
      <w:r w:rsidRPr="00D72BBC">
        <w:rPr>
          <w:rFonts w:ascii="Arial Narrow" w:hAnsi="Arial Narrow"/>
        </w:rPr>
        <w:t>vodova</w:t>
      </w:r>
      <w:proofErr w:type="spellEnd"/>
      <w:r w:rsidRPr="00D72BBC">
        <w:rPr>
          <w:rFonts w:ascii="Arial Narrow" w:hAnsi="Arial Narrow"/>
        </w:rPr>
        <w:t xml:space="preserve"> </w:t>
      </w:r>
      <w:proofErr w:type="spellStart"/>
      <w:r w:rsidRPr="00D72BBC">
        <w:rPr>
          <w:rFonts w:ascii="Arial Narrow" w:hAnsi="Arial Narrow"/>
        </w:rPr>
        <w:t>nazivnog</w:t>
      </w:r>
      <w:proofErr w:type="spellEnd"/>
      <w:r w:rsidRPr="00D72BBC">
        <w:rPr>
          <w:rFonts w:ascii="Arial Narrow" w:hAnsi="Arial Narrow"/>
        </w:rPr>
        <w:t xml:space="preserve"> </w:t>
      </w:r>
      <w:proofErr w:type="spellStart"/>
      <w:r w:rsidRPr="00D72BBC">
        <w:rPr>
          <w:rFonts w:ascii="Arial Narrow" w:hAnsi="Arial Narrow"/>
        </w:rPr>
        <w:t>napona</w:t>
      </w:r>
      <w:proofErr w:type="spellEnd"/>
      <w:r w:rsidRPr="00D72BBC">
        <w:rPr>
          <w:rFonts w:ascii="Arial Narrow" w:hAnsi="Arial Narrow"/>
        </w:rPr>
        <w:t xml:space="preserve"> od 1 kV do 400 kV (NN 24/97).</w:t>
      </w:r>
    </w:p>
    <w:p w14:paraId="118ED5BD" w14:textId="77777777" w:rsidR="00E94653" w:rsidRPr="00D72BBC" w:rsidRDefault="00E94653" w:rsidP="00E94653">
      <w:pPr>
        <w:pStyle w:val="Odlomakpopisa"/>
        <w:numPr>
          <w:ilvl w:val="0"/>
          <w:numId w:val="249"/>
        </w:numPr>
        <w:tabs>
          <w:tab w:val="left" w:pos="638"/>
        </w:tabs>
        <w:spacing w:before="113" w:line="228" w:lineRule="auto"/>
        <w:ind w:right="707" w:firstLine="0"/>
        <w:jc w:val="both"/>
        <w:rPr>
          <w:rFonts w:ascii="Arial Narrow" w:hAnsi="Arial Narrow"/>
        </w:rPr>
      </w:pPr>
      <w:proofErr w:type="spellStart"/>
      <w:r w:rsidRPr="00D72BBC">
        <w:rPr>
          <w:rFonts w:ascii="Arial Narrow" w:hAnsi="Arial Narrow"/>
        </w:rPr>
        <w:t>Kod</w:t>
      </w:r>
      <w:proofErr w:type="spellEnd"/>
      <w:r w:rsidRPr="00D72BBC">
        <w:rPr>
          <w:rFonts w:ascii="Arial Narrow" w:hAnsi="Arial Narrow"/>
        </w:rPr>
        <w:t xml:space="preserve"> </w:t>
      </w:r>
      <w:proofErr w:type="spellStart"/>
      <w:r w:rsidRPr="00D72BBC">
        <w:rPr>
          <w:rFonts w:ascii="Arial Narrow" w:hAnsi="Arial Narrow"/>
        </w:rPr>
        <w:t>planiranja</w:t>
      </w:r>
      <w:proofErr w:type="spellEnd"/>
      <w:r w:rsidRPr="00D72BBC">
        <w:rPr>
          <w:rFonts w:ascii="Arial Narrow" w:hAnsi="Arial Narrow"/>
        </w:rPr>
        <w:t xml:space="preserve"> </w:t>
      </w:r>
      <w:proofErr w:type="spellStart"/>
      <w:r w:rsidRPr="00D72BBC">
        <w:rPr>
          <w:rFonts w:ascii="Arial Narrow" w:hAnsi="Arial Narrow"/>
        </w:rPr>
        <w:t>vodova</w:t>
      </w:r>
      <w:proofErr w:type="spellEnd"/>
      <w:r w:rsidRPr="00D72BBC">
        <w:rPr>
          <w:rFonts w:ascii="Arial Narrow" w:hAnsi="Arial Narrow"/>
        </w:rPr>
        <w:t xml:space="preserve"> </w:t>
      </w:r>
      <w:proofErr w:type="spellStart"/>
      <w:r w:rsidRPr="00D72BBC">
        <w:rPr>
          <w:rFonts w:ascii="Arial Narrow" w:hAnsi="Arial Narrow"/>
        </w:rPr>
        <w:t>ostalih</w:t>
      </w:r>
      <w:proofErr w:type="spellEnd"/>
      <w:r w:rsidRPr="00D72BBC">
        <w:rPr>
          <w:rFonts w:ascii="Arial Narrow" w:hAnsi="Arial Narrow"/>
        </w:rPr>
        <w:t xml:space="preserve"> </w:t>
      </w:r>
      <w:proofErr w:type="spellStart"/>
      <w:r w:rsidRPr="00D72BBC">
        <w:rPr>
          <w:rFonts w:ascii="Arial Narrow" w:hAnsi="Arial Narrow"/>
        </w:rPr>
        <w:t>komunalnih</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vodovod</w:t>
      </w:r>
      <w:proofErr w:type="spellEnd"/>
      <w:r w:rsidRPr="00D72BBC">
        <w:rPr>
          <w:rFonts w:ascii="Arial Narrow" w:hAnsi="Arial Narrow"/>
        </w:rPr>
        <w:t xml:space="preserve">, </w:t>
      </w:r>
      <w:proofErr w:type="spellStart"/>
      <w:r w:rsidRPr="00D72BBC">
        <w:rPr>
          <w:rFonts w:ascii="Arial Narrow" w:hAnsi="Arial Narrow"/>
        </w:rPr>
        <w:t>toplovod</w:t>
      </w:r>
      <w:proofErr w:type="spellEnd"/>
      <w:r w:rsidRPr="00D72BBC">
        <w:rPr>
          <w:rFonts w:ascii="Arial Narrow" w:hAnsi="Arial Narrow"/>
        </w:rPr>
        <w:t xml:space="preserve">, </w:t>
      </w:r>
      <w:proofErr w:type="spellStart"/>
      <w:r w:rsidRPr="00D72BBC">
        <w:rPr>
          <w:rFonts w:ascii="Arial Narrow" w:hAnsi="Arial Narrow"/>
        </w:rPr>
        <w:t>parovod</w:t>
      </w:r>
      <w:proofErr w:type="spellEnd"/>
      <w:r w:rsidRPr="00D72BBC">
        <w:rPr>
          <w:rFonts w:ascii="Arial Narrow" w:hAnsi="Arial Narrow"/>
        </w:rPr>
        <w:t xml:space="preserve">, </w:t>
      </w:r>
      <w:proofErr w:type="spellStart"/>
      <w:r w:rsidRPr="00D72BBC">
        <w:rPr>
          <w:rFonts w:ascii="Arial Narrow" w:hAnsi="Arial Narrow"/>
        </w:rPr>
        <w:t>plinovod</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poštivati</w:t>
      </w:r>
      <w:proofErr w:type="spellEnd"/>
      <w:r w:rsidRPr="00D72BBC">
        <w:rPr>
          <w:rFonts w:ascii="Arial Narrow" w:hAnsi="Arial Narrow"/>
        </w:rPr>
        <w:t xml:space="preserve"> </w:t>
      </w:r>
      <w:proofErr w:type="spellStart"/>
      <w:r w:rsidRPr="00D72BBC">
        <w:rPr>
          <w:rFonts w:ascii="Arial Narrow" w:hAnsi="Arial Narrow"/>
        </w:rPr>
        <w:t>tehničkim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 xml:space="preserve"> </w:t>
      </w:r>
      <w:proofErr w:type="spellStart"/>
      <w:r w:rsidRPr="00D72BBC">
        <w:rPr>
          <w:rFonts w:ascii="Arial Narrow" w:hAnsi="Arial Narrow"/>
        </w:rPr>
        <w:t>određen</w:t>
      </w:r>
      <w:proofErr w:type="spellEnd"/>
      <w:r w:rsidRPr="00D72BBC">
        <w:rPr>
          <w:rFonts w:ascii="Arial Narrow" w:hAnsi="Arial Narrow"/>
        </w:rPr>
        <w:t xml:space="preserve"> </w:t>
      </w:r>
      <w:proofErr w:type="spellStart"/>
      <w:r w:rsidRPr="00D72BBC">
        <w:rPr>
          <w:rFonts w:ascii="Arial Narrow" w:hAnsi="Arial Narrow"/>
        </w:rPr>
        <w:t>minimalni</w:t>
      </w:r>
      <w:proofErr w:type="spellEnd"/>
      <w:r w:rsidRPr="00D72BBC">
        <w:rPr>
          <w:rFonts w:ascii="Arial Narrow" w:hAnsi="Arial Narrow"/>
        </w:rPr>
        <w:t xml:space="preserve"> </w:t>
      </w:r>
      <w:proofErr w:type="spellStart"/>
      <w:r w:rsidRPr="00D72BBC">
        <w:rPr>
          <w:rFonts w:ascii="Arial Narrow" w:hAnsi="Arial Narrow"/>
        </w:rPr>
        <w:t>razmak</w:t>
      </w:r>
      <w:proofErr w:type="spellEnd"/>
      <w:r w:rsidRPr="00D72BBC">
        <w:rPr>
          <w:rFonts w:ascii="Arial Narrow" w:hAnsi="Arial Narrow"/>
        </w:rPr>
        <w:t xml:space="preserve"> </w:t>
      </w:r>
      <w:proofErr w:type="spellStart"/>
      <w:r w:rsidRPr="00D72BBC">
        <w:rPr>
          <w:rFonts w:ascii="Arial Narrow" w:hAnsi="Arial Narrow"/>
        </w:rPr>
        <w:t>između</w:t>
      </w:r>
      <w:proofErr w:type="spellEnd"/>
      <w:r w:rsidRPr="00D72BBC">
        <w:rPr>
          <w:rFonts w:ascii="Arial Narrow" w:hAnsi="Arial Narrow"/>
        </w:rPr>
        <w:t xml:space="preserve"> </w:t>
      </w:r>
      <w:proofErr w:type="spellStart"/>
      <w:r w:rsidRPr="00D72BBC">
        <w:rPr>
          <w:rFonts w:ascii="Arial Narrow" w:hAnsi="Arial Narrow"/>
        </w:rPr>
        <w:t>planiranog</w:t>
      </w:r>
      <w:proofErr w:type="spellEnd"/>
      <w:r w:rsidRPr="00D72BBC">
        <w:rPr>
          <w:rFonts w:ascii="Arial Narrow" w:hAnsi="Arial Narrow"/>
        </w:rPr>
        <w:t xml:space="preserve"> </w:t>
      </w:r>
      <w:proofErr w:type="spellStart"/>
      <w:r w:rsidRPr="00D72BBC">
        <w:rPr>
          <w:rFonts w:ascii="Arial Narrow" w:hAnsi="Arial Narrow"/>
        </w:rPr>
        <w:t>komunalnog</w:t>
      </w:r>
      <w:proofErr w:type="spellEnd"/>
      <w:r w:rsidRPr="00D72BBC">
        <w:rPr>
          <w:rFonts w:ascii="Arial Narrow" w:hAnsi="Arial Narrow"/>
        </w:rPr>
        <w:t xml:space="preserve"> </w:t>
      </w:r>
      <w:proofErr w:type="spellStart"/>
      <w:r w:rsidRPr="00D72BBC">
        <w:rPr>
          <w:rFonts w:ascii="Arial Narrow" w:hAnsi="Arial Narrow"/>
        </w:rPr>
        <w:t>cjevovoda</w:t>
      </w:r>
      <w:proofErr w:type="spellEnd"/>
      <w:r w:rsidRPr="00D72BBC">
        <w:rPr>
          <w:rFonts w:ascii="Arial Narrow" w:hAnsi="Arial Narrow"/>
        </w:rPr>
        <w:t xml:space="preserve"> i </w:t>
      </w:r>
      <w:proofErr w:type="spellStart"/>
      <w:r w:rsidRPr="00D72BBC">
        <w:rPr>
          <w:rFonts w:ascii="Arial Narrow" w:hAnsi="Arial Narrow"/>
        </w:rPr>
        <w:t>postojećih</w:t>
      </w:r>
      <w:proofErr w:type="spellEnd"/>
      <w:r w:rsidRPr="00D72BBC">
        <w:rPr>
          <w:rFonts w:ascii="Arial Narrow" w:hAnsi="Arial Narrow"/>
        </w:rPr>
        <w:t>/</w:t>
      </w:r>
      <w:proofErr w:type="spellStart"/>
      <w:r w:rsidRPr="00D72BBC">
        <w:rPr>
          <w:rFonts w:ascii="Arial Narrow" w:hAnsi="Arial Narrow"/>
        </w:rPr>
        <w:t>planiranih</w:t>
      </w:r>
      <w:proofErr w:type="spellEnd"/>
      <w:r w:rsidRPr="00D72BBC">
        <w:rPr>
          <w:rFonts w:ascii="Arial Narrow" w:hAnsi="Arial Narrow"/>
        </w:rPr>
        <w:t xml:space="preserve"> VN, SN i NN </w:t>
      </w:r>
      <w:proofErr w:type="spellStart"/>
      <w:r w:rsidRPr="00D72BBC">
        <w:rPr>
          <w:rFonts w:ascii="Arial Narrow" w:hAnsi="Arial Narrow"/>
        </w:rPr>
        <w:t>elektroenergetskih</w:t>
      </w:r>
      <w:proofErr w:type="spellEnd"/>
      <w:r w:rsidRPr="00D72BBC">
        <w:rPr>
          <w:rFonts w:ascii="Arial Narrow" w:hAnsi="Arial Narrow"/>
        </w:rPr>
        <w:t xml:space="preserve"> </w:t>
      </w:r>
      <w:proofErr w:type="spellStart"/>
      <w:r w:rsidRPr="00D72BBC">
        <w:rPr>
          <w:rFonts w:ascii="Arial Narrow" w:hAnsi="Arial Narrow"/>
        </w:rPr>
        <w:t>vodova</w:t>
      </w:r>
      <w:proofErr w:type="spellEnd"/>
      <w:r w:rsidRPr="00D72BBC">
        <w:rPr>
          <w:rFonts w:ascii="Arial Narrow" w:hAnsi="Arial Narrow"/>
        </w:rPr>
        <w:t>.</w:t>
      </w:r>
    </w:p>
    <w:p w14:paraId="2FAA814A" w14:textId="77777777" w:rsidR="00E94653" w:rsidRPr="00D72BBC" w:rsidRDefault="00E94653" w:rsidP="00E94653">
      <w:pPr>
        <w:pStyle w:val="Odlomakpopisa"/>
        <w:numPr>
          <w:ilvl w:val="0"/>
          <w:numId w:val="249"/>
        </w:numPr>
        <w:tabs>
          <w:tab w:val="left" w:pos="593"/>
        </w:tabs>
        <w:spacing w:before="102"/>
        <w:ind w:left="593" w:hanging="452"/>
        <w:jc w:val="both"/>
        <w:rPr>
          <w:rFonts w:ascii="Arial Narrow" w:hAnsi="Arial Narrow"/>
        </w:rPr>
      </w:pPr>
      <w:proofErr w:type="spellStart"/>
      <w:r w:rsidRPr="00D72BBC">
        <w:rPr>
          <w:rFonts w:ascii="Arial Narrow" w:hAnsi="Arial Narrow"/>
          <w:spacing w:val="-4"/>
        </w:rPr>
        <w:t>Eventualno</w:t>
      </w:r>
      <w:proofErr w:type="spellEnd"/>
      <w:r w:rsidRPr="00D72BBC">
        <w:rPr>
          <w:rFonts w:ascii="Arial Narrow" w:hAnsi="Arial Narrow"/>
          <w:spacing w:val="-8"/>
        </w:rPr>
        <w:t xml:space="preserve"> </w:t>
      </w:r>
      <w:proofErr w:type="spellStart"/>
      <w:r w:rsidRPr="00D72BBC">
        <w:rPr>
          <w:rFonts w:ascii="Arial Narrow" w:hAnsi="Arial Narrow"/>
          <w:spacing w:val="-4"/>
        </w:rPr>
        <w:t>premještanje</w:t>
      </w:r>
      <w:proofErr w:type="spellEnd"/>
      <w:r w:rsidRPr="00D72BBC">
        <w:rPr>
          <w:rFonts w:ascii="Arial Narrow" w:hAnsi="Arial Narrow"/>
          <w:spacing w:val="-7"/>
        </w:rPr>
        <w:t xml:space="preserve"> </w:t>
      </w:r>
      <w:r w:rsidRPr="00D72BBC">
        <w:rPr>
          <w:rFonts w:ascii="Arial Narrow" w:hAnsi="Arial Narrow"/>
          <w:spacing w:val="-4"/>
        </w:rPr>
        <w:t>i</w:t>
      </w:r>
      <w:r w:rsidRPr="00D72BBC">
        <w:rPr>
          <w:rFonts w:ascii="Arial Narrow" w:hAnsi="Arial Narrow"/>
          <w:spacing w:val="-7"/>
        </w:rPr>
        <w:t xml:space="preserve"> </w:t>
      </w:r>
      <w:proofErr w:type="spellStart"/>
      <w:r w:rsidRPr="00D72BBC">
        <w:rPr>
          <w:rFonts w:ascii="Arial Narrow" w:hAnsi="Arial Narrow"/>
          <w:spacing w:val="-4"/>
        </w:rPr>
        <w:t>oštećenje</w:t>
      </w:r>
      <w:proofErr w:type="spellEnd"/>
      <w:r w:rsidRPr="00D72BBC">
        <w:rPr>
          <w:rFonts w:ascii="Arial Narrow" w:hAnsi="Arial Narrow"/>
          <w:spacing w:val="-7"/>
        </w:rPr>
        <w:t xml:space="preserve"> </w:t>
      </w:r>
      <w:proofErr w:type="spellStart"/>
      <w:r w:rsidRPr="00D72BBC">
        <w:rPr>
          <w:rFonts w:ascii="Arial Narrow" w:hAnsi="Arial Narrow"/>
          <w:spacing w:val="-4"/>
        </w:rPr>
        <w:t>elektroenergetske</w:t>
      </w:r>
      <w:proofErr w:type="spellEnd"/>
      <w:r w:rsidRPr="00D72BBC">
        <w:rPr>
          <w:rFonts w:ascii="Arial Narrow" w:hAnsi="Arial Narrow"/>
          <w:spacing w:val="-7"/>
        </w:rPr>
        <w:t xml:space="preserve"> </w:t>
      </w:r>
      <w:proofErr w:type="spellStart"/>
      <w:r w:rsidRPr="00D72BBC">
        <w:rPr>
          <w:rFonts w:ascii="Arial Narrow" w:hAnsi="Arial Narrow"/>
          <w:spacing w:val="-4"/>
        </w:rPr>
        <w:t>mreže</w:t>
      </w:r>
      <w:proofErr w:type="spellEnd"/>
      <w:r w:rsidRPr="00D72BBC">
        <w:rPr>
          <w:rFonts w:ascii="Arial Narrow" w:hAnsi="Arial Narrow"/>
          <w:spacing w:val="-7"/>
        </w:rPr>
        <w:t xml:space="preserve"> </w:t>
      </w:r>
      <w:r w:rsidRPr="00D72BBC">
        <w:rPr>
          <w:rFonts w:ascii="Arial Narrow" w:hAnsi="Arial Narrow"/>
          <w:spacing w:val="-4"/>
        </w:rPr>
        <w:t>i</w:t>
      </w:r>
      <w:r w:rsidRPr="00D72BBC">
        <w:rPr>
          <w:rFonts w:ascii="Arial Narrow" w:hAnsi="Arial Narrow"/>
          <w:spacing w:val="-7"/>
        </w:rPr>
        <w:t xml:space="preserve"> </w:t>
      </w:r>
      <w:proofErr w:type="spellStart"/>
      <w:r w:rsidRPr="00D72BBC">
        <w:rPr>
          <w:rFonts w:ascii="Arial Narrow" w:hAnsi="Arial Narrow"/>
          <w:spacing w:val="-4"/>
        </w:rPr>
        <w:t>priključka</w:t>
      </w:r>
      <w:proofErr w:type="spellEnd"/>
      <w:r w:rsidRPr="00D72BBC">
        <w:rPr>
          <w:rFonts w:ascii="Arial Narrow" w:hAnsi="Arial Narrow"/>
          <w:spacing w:val="-7"/>
        </w:rPr>
        <w:t xml:space="preserve"> </w:t>
      </w:r>
      <w:proofErr w:type="spellStart"/>
      <w:r w:rsidRPr="00D72BBC">
        <w:rPr>
          <w:rFonts w:ascii="Arial Narrow" w:hAnsi="Arial Narrow"/>
          <w:spacing w:val="-4"/>
        </w:rPr>
        <w:t>snosi</w:t>
      </w:r>
      <w:proofErr w:type="spellEnd"/>
      <w:r w:rsidRPr="00D72BBC">
        <w:rPr>
          <w:rFonts w:ascii="Arial Narrow" w:hAnsi="Arial Narrow"/>
          <w:spacing w:val="-8"/>
        </w:rPr>
        <w:t xml:space="preserve"> </w:t>
      </w:r>
      <w:proofErr w:type="spellStart"/>
      <w:r w:rsidRPr="00D72BBC">
        <w:rPr>
          <w:rFonts w:ascii="Arial Narrow" w:hAnsi="Arial Narrow"/>
          <w:spacing w:val="-4"/>
        </w:rPr>
        <w:t>investitor</w:t>
      </w:r>
      <w:proofErr w:type="spellEnd"/>
      <w:r w:rsidRPr="00D72BBC">
        <w:rPr>
          <w:rFonts w:ascii="Arial Narrow" w:hAnsi="Arial Narrow"/>
          <w:spacing w:val="-4"/>
        </w:rPr>
        <w:t>.</w:t>
      </w:r>
    </w:p>
    <w:p w14:paraId="3B2EAE41" w14:textId="77777777" w:rsidR="00E94653" w:rsidRPr="00D72BBC" w:rsidRDefault="00E94653" w:rsidP="00E94653">
      <w:pPr>
        <w:pStyle w:val="Odlomakpopisa"/>
        <w:numPr>
          <w:ilvl w:val="0"/>
          <w:numId w:val="249"/>
        </w:numPr>
        <w:tabs>
          <w:tab w:val="left" w:pos="597"/>
        </w:tabs>
        <w:spacing w:before="111" w:line="228" w:lineRule="auto"/>
        <w:ind w:right="707" w:firstLine="0"/>
        <w:jc w:val="both"/>
        <w:rPr>
          <w:rFonts w:ascii="Arial Narrow" w:hAnsi="Arial Narrow"/>
        </w:rPr>
      </w:pPr>
      <w:proofErr w:type="spellStart"/>
      <w:r w:rsidRPr="00D72BBC">
        <w:rPr>
          <w:rFonts w:ascii="Arial Narrow" w:hAnsi="Arial Narrow"/>
        </w:rPr>
        <w:lastRenderedPageBreak/>
        <w:t>Postojeću</w:t>
      </w:r>
      <w:proofErr w:type="spellEnd"/>
      <w:r w:rsidRPr="00D72BBC">
        <w:rPr>
          <w:rFonts w:ascii="Arial Narrow" w:hAnsi="Arial Narrow"/>
          <w:spacing w:val="-16"/>
        </w:rPr>
        <w:t xml:space="preserve"> </w:t>
      </w:r>
      <w:proofErr w:type="spellStart"/>
      <w:r w:rsidRPr="00D72BBC">
        <w:rPr>
          <w:rFonts w:ascii="Arial Narrow" w:hAnsi="Arial Narrow"/>
        </w:rPr>
        <w:t>elektroenergetsku</w:t>
      </w:r>
      <w:proofErr w:type="spellEnd"/>
      <w:r w:rsidRPr="00D72BBC">
        <w:rPr>
          <w:rFonts w:ascii="Arial Narrow" w:hAnsi="Arial Narrow"/>
          <w:spacing w:val="-15"/>
        </w:rPr>
        <w:t xml:space="preserve"> </w:t>
      </w:r>
      <w:proofErr w:type="spellStart"/>
      <w:r w:rsidRPr="00D72BBC">
        <w:rPr>
          <w:rFonts w:ascii="Arial Narrow" w:hAnsi="Arial Narrow"/>
        </w:rPr>
        <w:t>mrežu</w:t>
      </w:r>
      <w:proofErr w:type="spellEnd"/>
      <w:r w:rsidRPr="00D72BBC">
        <w:rPr>
          <w:rFonts w:ascii="Arial Narrow" w:hAnsi="Arial Narrow"/>
          <w:spacing w:val="-15"/>
        </w:rPr>
        <w:t xml:space="preserve"> </w:t>
      </w:r>
      <w:r w:rsidRPr="00D72BBC">
        <w:rPr>
          <w:rFonts w:ascii="Arial Narrow" w:hAnsi="Arial Narrow"/>
        </w:rPr>
        <w:t>u</w:t>
      </w:r>
      <w:r w:rsidRPr="00D72BBC">
        <w:rPr>
          <w:rFonts w:ascii="Arial Narrow" w:hAnsi="Arial Narrow"/>
          <w:spacing w:val="-16"/>
        </w:rPr>
        <w:t xml:space="preserve"> </w:t>
      </w:r>
      <w:proofErr w:type="spellStart"/>
      <w:r w:rsidRPr="00D72BBC">
        <w:rPr>
          <w:rFonts w:ascii="Arial Narrow" w:hAnsi="Arial Narrow"/>
        </w:rPr>
        <w:t>zoni</w:t>
      </w:r>
      <w:proofErr w:type="spellEnd"/>
      <w:r w:rsidRPr="00D72BBC">
        <w:rPr>
          <w:rFonts w:ascii="Arial Narrow" w:hAnsi="Arial Narrow"/>
          <w:spacing w:val="-15"/>
        </w:rPr>
        <w:t xml:space="preserve"> </w:t>
      </w:r>
      <w:proofErr w:type="spellStart"/>
      <w:r w:rsidRPr="00D72BBC">
        <w:rPr>
          <w:rFonts w:ascii="Arial Narrow" w:hAnsi="Arial Narrow"/>
        </w:rPr>
        <w:t>zahvata</w:t>
      </w:r>
      <w:proofErr w:type="spellEnd"/>
      <w:r w:rsidRPr="00D72BBC">
        <w:rPr>
          <w:rFonts w:ascii="Arial Narrow" w:hAnsi="Arial Narrow"/>
          <w:spacing w:val="-15"/>
        </w:rPr>
        <w:t xml:space="preserve"> </w:t>
      </w:r>
      <w:r w:rsidRPr="00D72BBC">
        <w:rPr>
          <w:rFonts w:ascii="Arial Narrow" w:hAnsi="Arial Narrow"/>
        </w:rPr>
        <w:t>za</w:t>
      </w:r>
      <w:r w:rsidRPr="00D72BBC">
        <w:rPr>
          <w:rFonts w:ascii="Arial Narrow" w:hAnsi="Arial Narrow"/>
          <w:spacing w:val="-15"/>
        </w:rPr>
        <w:t xml:space="preserve"> </w:t>
      </w:r>
      <w:proofErr w:type="spellStart"/>
      <w:r w:rsidRPr="00D72BBC">
        <w:rPr>
          <w:rFonts w:ascii="Arial Narrow" w:hAnsi="Arial Narrow"/>
        </w:rPr>
        <w:t>vrijeme</w:t>
      </w:r>
      <w:proofErr w:type="spellEnd"/>
      <w:r w:rsidRPr="00D72BBC">
        <w:rPr>
          <w:rFonts w:ascii="Arial Narrow" w:hAnsi="Arial Narrow"/>
          <w:spacing w:val="-16"/>
        </w:rPr>
        <w:t xml:space="preserve"> </w:t>
      </w:r>
      <w:proofErr w:type="spellStart"/>
      <w:r w:rsidRPr="00D72BBC">
        <w:rPr>
          <w:rFonts w:ascii="Arial Narrow" w:hAnsi="Arial Narrow"/>
        </w:rPr>
        <w:t>radova</w:t>
      </w:r>
      <w:proofErr w:type="spellEnd"/>
      <w:r w:rsidRPr="00D72BBC">
        <w:rPr>
          <w:rFonts w:ascii="Arial Narrow" w:hAnsi="Arial Narrow"/>
          <w:spacing w:val="-15"/>
        </w:rPr>
        <w:t xml:space="preserve"> </w:t>
      </w:r>
      <w:proofErr w:type="spellStart"/>
      <w:r w:rsidRPr="00D72BBC">
        <w:rPr>
          <w:rFonts w:ascii="Arial Narrow" w:hAnsi="Arial Narrow"/>
        </w:rPr>
        <w:t>treba</w:t>
      </w:r>
      <w:proofErr w:type="spellEnd"/>
      <w:r w:rsidRPr="00D72BBC">
        <w:rPr>
          <w:rFonts w:ascii="Arial Narrow" w:hAnsi="Arial Narrow"/>
          <w:spacing w:val="-15"/>
        </w:rPr>
        <w:t xml:space="preserve"> </w:t>
      </w:r>
      <w:r w:rsidRPr="00D72BBC">
        <w:rPr>
          <w:rFonts w:ascii="Arial Narrow" w:hAnsi="Arial Narrow"/>
        </w:rPr>
        <w:t>po</w:t>
      </w:r>
      <w:r w:rsidRPr="00D72BBC">
        <w:rPr>
          <w:rFonts w:ascii="Arial Narrow" w:hAnsi="Arial Narrow"/>
          <w:spacing w:val="-16"/>
        </w:rPr>
        <w:t xml:space="preserve"> </w:t>
      </w:r>
      <w:proofErr w:type="spellStart"/>
      <w:r w:rsidRPr="00D72BBC">
        <w:rPr>
          <w:rFonts w:ascii="Arial Narrow" w:hAnsi="Arial Narrow"/>
        </w:rPr>
        <w:t>potrebi</w:t>
      </w:r>
      <w:proofErr w:type="spellEnd"/>
      <w:r w:rsidRPr="00D72BBC">
        <w:rPr>
          <w:rFonts w:ascii="Arial Narrow" w:hAnsi="Arial Narrow"/>
          <w:spacing w:val="-15"/>
        </w:rPr>
        <w:t xml:space="preserve"> </w:t>
      </w:r>
      <w:proofErr w:type="spellStart"/>
      <w:r w:rsidRPr="00D72BBC">
        <w:rPr>
          <w:rFonts w:ascii="Arial Narrow" w:hAnsi="Arial Narrow"/>
        </w:rPr>
        <w:t>zaštititi</w:t>
      </w:r>
      <w:proofErr w:type="spellEnd"/>
      <w:r w:rsidRPr="00D72BBC">
        <w:rPr>
          <w:rFonts w:ascii="Arial Narrow" w:hAnsi="Arial Narrow"/>
        </w:rPr>
        <w:t xml:space="preserve">, </w:t>
      </w:r>
      <w:proofErr w:type="spellStart"/>
      <w:r w:rsidRPr="00D72BBC">
        <w:rPr>
          <w:rFonts w:ascii="Arial Narrow" w:hAnsi="Arial Narrow"/>
          <w:spacing w:val="-2"/>
        </w:rPr>
        <w:t>odnosno</w:t>
      </w:r>
      <w:proofErr w:type="spellEnd"/>
      <w:r w:rsidRPr="00D72BBC">
        <w:rPr>
          <w:rFonts w:ascii="Arial Narrow" w:hAnsi="Arial Narrow"/>
          <w:spacing w:val="-4"/>
        </w:rPr>
        <w:t xml:space="preserve"> </w:t>
      </w:r>
      <w:proofErr w:type="spellStart"/>
      <w:r w:rsidRPr="00D72BBC">
        <w:rPr>
          <w:rFonts w:ascii="Arial Narrow" w:hAnsi="Arial Narrow"/>
          <w:spacing w:val="-2"/>
        </w:rPr>
        <w:t>izmaknuti</w:t>
      </w:r>
      <w:proofErr w:type="spellEnd"/>
      <w:r w:rsidRPr="00D72BBC">
        <w:rPr>
          <w:rFonts w:ascii="Arial Narrow" w:hAnsi="Arial Narrow"/>
          <w:spacing w:val="-2"/>
        </w:rPr>
        <w:t>.</w:t>
      </w:r>
      <w:r w:rsidRPr="00D72BBC">
        <w:rPr>
          <w:rFonts w:ascii="Arial Narrow" w:hAnsi="Arial Narrow"/>
          <w:spacing w:val="-4"/>
        </w:rPr>
        <w:t xml:space="preserve"> </w:t>
      </w:r>
      <w:proofErr w:type="spellStart"/>
      <w:r w:rsidRPr="00D72BBC">
        <w:rPr>
          <w:rFonts w:ascii="Arial Narrow" w:hAnsi="Arial Narrow"/>
          <w:spacing w:val="-2"/>
        </w:rPr>
        <w:t>Sve</w:t>
      </w:r>
      <w:proofErr w:type="spellEnd"/>
      <w:r w:rsidRPr="00D72BBC">
        <w:rPr>
          <w:rFonts w:ascii="Arial Narrow" w:hAnsi="Arial Narrow"/>
          <w:spacing w:val="-4"/>
        </w:rPr>
        <w:t xml:space="preserve"> </w:t>
      </w:r>
      <w:proofErr w:type="spellStart"/>
      <w:r w:rsidRPr="00D72BBC">
        <w:rPr>
          <w:rFonts w:ascii="Arial Narrow" w:hAnsi="Arial Narrow"/>
          <w:spacing w:val="-2"/>
        </w:rPr>
        <w:t>zahvate</w:t>
      </w:r>
      <w:proofErr w:type="spellEnd"/>
      <w:r w:rsidRPr="00D72BBC">
        <w:rPr>
          <w:rFonts w:ascii="Arial Narrow" w:hAnsi="Arial Narrow"/>
          <w:spacing w:val="-4"/>
        </w:rPr>
        <w:t xml:space="preserve"> </w:t>
      </w:r>
      <w:r w:rsidRPr="00D72BBC">
        <w:rPr>
          <w:rFonts w:ascii="Arial Narrow" w:hAnsi="Arial Narrow"/>
          <w:spacing w:val="-2"/>
        </w:rPr>
        <w:t>na</w:t>
      </w:r>
      <w:r w:rsidRPr="00D72BBC">
        <w:rPr>
          <w:rFonts w:ascii="Arial Narrow" w:hAnsi="Arial Narrow"/>
          <w:spacing w:val="-4"/>
        </w:rPr>
        <w:t xml:space="preserve"> </w:t>
      </w:r>
      <w:proofErr w:type="spellStart"/>
      <w:r w:rsidRPr="00D72BBC">
        <w:rPr>
          <w:rFonts w:ascii="Arial Narrow" w:hAnsi="Arial Narrow"/>
          <w:spacing w:val="-2"/>
        </w:rPr>
        <w:t>postojećoj</w:t>
      </w:r>
      <w:proofErr w:type="spellEnd"/>
      <w:r w:rsidRPr="00D72BBC">
        <w:rPr>
          <w:rFonts w:ascii="Arial Narrow" w:hAnsi="Arial Narrow"/>
          <w:spacing w:val="-4"/>
        </w:rPr>
        <w:t xml:space="preserve"> </w:t>
      </w:r>
      <w:proofErr w:type="spellStart"/>
      <w:r w:rsidRPr="00D72BBC">
        <w:rPr>
          <w:rFonts w:ascii="Arial Narrow" w:hAnsi="Arial Narrow"/>
          <w:spacing w:val="-2"/>
        </w:rPr>
        <w:t>elektroenergetskoj</w:t>
      </w:r>
      <w:proofErr w:type="spellEnd"/>
      <w:r w:rsidRPr="00D72BBC">
        <w:rPr>
          <w:rFonts w:ascii="Arial Narrow" w:hAnsi="Arial Narrow"/>
          <w:spacing w:val="-4"/>
        </w:rPr>
        <w:t xml:space="preserve"> </w:t>
      </w:r>
      <w:proofErr w:type="spellStart"/>
      <w:r w:rsidRPr="00D72BBC">
        <w:rPr>
          <w:rFonts w:ascii="Arial Narrow" w:hAnsi="Arial Narrow"/>
          <w:spacing w:val="-2"/>
        </w:rPr>
        <w:t>mreži</w:t>
      </w:r>
      <w:proofErr w:type="spellEnd"/>
      <w:r w:rsidRPr="00D72BBC">
        <w:rPr>
          <w:rFonts w:ascii="Arial Narrow" w:hAnsi="Arial Narrow"/>
          <w:spacing w:val="-4"/>
        </w:rPr>
        <w:t xml:space="preserve"> </w:t>
      </w:r>
      <w:proofErr w:type="spellStart"/>
      <w:r w:rsidRPr="00D72BBC">
        <w:rPr>
          <w:rFonts w:ascii="Arial Narrow" w:hAnsi="Arial Narrow"/>
          <w:spacing w:val="-2"/>
        </w:rPr>
        <w:t>treba</w:t>
      </w:r>
      <w:proofErr w:type="spellEnd"/>
      <w:r w:rsidRPr="00D72BBC">
        <w:rPr>
          <w:rFonts w:ascii="Arial Narrow" w:hAnsi="Arial Narrow"/>
          <w:spacing w:val="-4"/>
        </w:rPr>
        <w:t xml:space="preserve"> </w:t>
      </w:r>
      <w:proofErr w:type="spellStart"/>
      <w:r w:rsidRPr="00D72BBC">
        <w:rPr>
          <w:rFonts w:ascii="Arial Narrow" w:hAnsi="Arial Narrow"/>
          <w:spacing w:val="-2"/>
        </w:rPr>
        <w:t>riješiti</w:t>
      </w:r>
      <w:proofErr w:type="spellEnd"/>
      <w:r w:rsidRPr="00D72BBC">
        <w:rPr>
          <w:rFonts w:ascii="Arial Narrow" w:hAnsi="Arial Narrow"/>
          <w:spacing w:val="-4"/>
        </w:rPr>
        <w:t xml:space="preserve"> </w:t>
      </w:r>
      <w:proofErr w:type="spellStart"/>
      <w:r w:rsidRPr="00D72BBC">
        <w:rPr>
          <w:rFonts w:ascii="Arial Narrow" w:hAnsi="Arial Narrow"/>
          <w:spacing w:val="-2"/>
        </w:rPr>
        <w:t>projektom</w:t>
      </w:r>
      <w:proofErr w:type="spellEnd"/>
      <w:r w:rsidRPr="00D72BBC">
        <w:rPr>
          <w:rFonts w:ascii="Arial Narrow" w:hAnsi="Arial Narrow"/>
          <w:spacing w:val="-2"/>
        </w:rPr>
        <w:t>.</w:t>
      </w:r>
      <w:r w:rsidRPr="00D72BBC">
        <w:rPr>
          <w:rFonts w:ascii="Arial Narrow" w:hAnsi="Arial Narrow"/>
          <w:spacing w:val="-4"/>
        </w:rPr>
        <w:t xml:space="preserve"> </w:t>
      </w:r>
      <w:r w:rsidRPr="00D72BBC">
        <w:rPr>
          <w:rFonts w:ascii="Arial Narrow" w:hAnsi="Arial Narrow"/>
          <w:spacing w:val="-2"/>
        </w:rPr>
        <w:t xml:space="preserve">Na </w:t>
      </w:r>
      <w:proofErr w:type="spellStart"/>
      <w:r w:rsidRPr="00D72BBC">
        <w:rPr>
          <w:rFonts w:ascii="Arial Narrow" w:hAnsi="Arial Narrow"/>
        </w:rPr>
        <w:t>mjestima</w:t>
      </w:r>
      <w:proofErr w:type="spellEnd"/>
      <w:r w:rsidRPr="00D72BBC">
        <w:rPr>
          <w:rFonts w:ascii="Arial Narrow" w:hAnsi="Arial Narrow"/>
        </w:rPr>
        <w:t xml:space="preserve"> na </w:t>
      </w:r>
      <w:proofErr w:type="spellStart"/>
      <w:r w:rsidRPr="00D72BBC">
        <w:rPr>
          <w:rFonts w:ascii="Arial Narrow" w:hAnsi="Arial Narrow"/>
        </w:rPr>
        <w:t>kojima</w:t>
      </w:r>
      <w:proofErr w:type="spellEnd"/>
      <w:r w:rsidRPr="00D72BBC">
        <w:rPr>
          <w:rFonts w:ascii="Arial Narrow" w:hAnsi="Arial Narrow"/>
        </w:rPr>
        <w:t xml:space="preserve"> </w:t>
      </w:r>
      <w:proofErr w:type="spellStart"/>
      <w:r w:rsidRPr="00D72BBC">
        <w:rPr>
          <w:rFonts w:ascii="Arial Narrow" w:hAnsi="Arial Narrow"/>
        </w:rPr>
        <w:t>će</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položen</w:t>
      </w:r>
      <w:proofErr w:type="spellEnd"/>
      <w:r w:rsidRPr="00D72BBC">
        <w:rPr>
          <w:rFonts w:ascii="Arial Narrow" w:hAnsi="Arial Narrow"/>
        </w:rPr>
        <w:t xml:space="preserve"> </w:t>
      </w:r>
      <w:proofErr w:type="spellStart"/>
      <w:r w:rsidRPr="00D72BBC">
        <w:rPr>
          <w:rFonts w:ascii="Arial Narrow" w:hAnsi="Arial Narrow"/>
        </w:rPr>
        <w:t>elektroenergetski</w:t>
      </w:r>
      <w:proofErr w:type="spellEnd"/>
      <w:r w:rsidRPr="00D72BBC">
        <w:rPr>
          <w:rFonts w:ascii="Arial Narrow" w:hAnsi="Arial Narrow"/>
        </w:rPr>
        <w:t xml:space="preserve"> </w:t>
      </w:r>
      <w:proofErr w:type="spellStart"/>
      <w:r w:rsidRPr="00D72BBC">
        <w:rPr>
          <w:rFonts w:ascii="Arial Narrow" w:hAnsi="Arial Narrow"/>
        </w:rPr>
        <w:t>kabelski</w:t>
      </w:r>
      <w:proofErr w:type="spellEnd"/>
      <w:r w:rsidRPr="00D72BBC">
        <w:rPr>
          <w:rFonts w:ascii="Arial Narrow" w:hAnsi="Arial Narrow"/>
        </w:rPr>
        <w:t xml:space="preserve"> </w:t>
      </w:r>
      <w:proofErr w:type="spellStart"/>
      <w:r w:rsidRPr="00D72BBC">
        <w:rPr>
          <w:rFonts w:ascii="Arial Narrow" w:hAnsi="Arial Narrow"/>
        </w:rPr>
        <w:t>vodovi</w:t>
      </w:r>
      <w:proofErr w:type="spellEnd"/>
      <w:r w:rsidRPr="00D72BBC">
        <w:rPr>
          <w:rFonts w:ascii="Arial Narrow" w:hAnsi="Arial Narrow"/>
        </w:rPr>
        <w:t xml:space="preserve"> </w:t>
      </w:r>
      <w:proofErr w:type="spellStart"/>
      <w:r w:rsidRPr="00D72BBC">
        <w:rPr>
          <w:rFonts w:ascii="Arial Narrow" w:hAnsi="Arial Narrow"/>
        </w:rPr>
        <w:t>ispod</w:t>
      </w:r>
      <w:proofErr w:type="spellEnd"/>
      <w:r w:rsidRPr="00D72BBC">
        <w:rPr>
          <w:rFonts w:ascii="Arial Narrow" w:hAnsi="Arial Narrow"/>
        </w:rPr>
        <w:t xml:space="preserve"> </w:t>
      </w:r>
      <w:proofErr w:type="spellStart"/>
      <w:r w:rsidRPr="00D72BBC">
        <w:rPr>
          <w:rFonts w:ascii="Arial Narrow" w:hAnsi="Arial Narrow"/>
        </w:rPr>
        <w:t>prometnih</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treba</w:t>
      </w:r>
      <w:proofErr w:type="spellEnd"/>
      <w:r w:rsidRPr="00D72BBC">
        <w:rPr>
          <w:rFonts w:ascii="Arial Narrow" w:hAnsi="Arial Narrow"/>
        </w:rPr>
        <w:t xml:space="preserve"> </w:t>
      </w:r>
      <w:proofErr w:type="spellStart"/>
      <w:r w:rsidRPr="00D72BBC">
        <w:rPr>
          <w:rFonts w:ascii="Arial Narrow" w:hAnsi="Arial Narrow"/>
        </w:rPr>
        <w:t>ih</w:t>
      </w:r>
      <w:proofErr w:type="spellEnd"/>
      <w:r w:rsidRPr="00D72BBC">
        <w:rPr>
          <w:rFonts w:ascii="Arial Narrow" w:hAnsi="Arial Narrow"/>
        </w:rPr>
        <w:t xml:space="preserve"> </w:t>
      </w:r>
      <w:proofErr w:type="spellStart"/>
      <w:r w:rsidRPr="00D72BBC">
        <w:rPr>
          <w:rFonts w:ascii="Arial Narrow" w:hAnsi="Arial Narrow"/>
        </w:rPr>
        <w:t>položiti</w:t>
      </w:r>
      <w:proofErr w:type="spellEnd"/>
      <w:r w:rsidRPr="00D72BBC">
        <w:rPr>
          <w:rFonts w:ascii="Arial Narrow" w:hAnsi="Arial Narrow"/>
        </w:rPr>
        <w:t xml:space="preserve"> u </w:t>
      </w:r>
      <w:proofErr w:type="spellStart"/>
      <w:r w:rsidRPr="00D72BBC">
        <w:rPr>
          <w:rFonts w:ascii="Arial Narrow" w:hAnsi="Arial Narrow"/>
        </w:rPr>
        <w:t>lTKC</w:t>
      </w:r>
      <w:proofErr w:type="spellEnd"/>
      <w:r w:rsidRPr="00D72BBC">
        <w:rPr>
          <w:rFonts w:ascii="Arial Narrow" w:hAnsi="Arial Narrow"/>
        </w:rPr>
        <w:t>/</w:t>
      </w:r>
      <w:proofErr w:type="spellStart"/>
      <w:r w:rsidRPr="00D72BBC">
        <w:rPr>
          <w:rFonts w:ascii="Arial Narrow" w:hAnsi="Arial Narrow"/>
        </w:rPr>
        <w:t>TPEcijevi</w:t>
      </w:r>
      <w:proofErr w:type="spellEnd"/>
      <w:r w:rsidRPr="00D72BBC">
        <w:rPr>
          <w:rFonts w:ascii="Arial Narrow" w:hAnsi="Arial Narrow"/>
        </w:rPr>
        <w:t xml:space="preserve"> Ø200.</w:t>
      </w:r>
    </w:p>
    <w:p w14:paraId="08DFBA33" w14:textId="77777777" w:rsidR="00E94653" w:rsidRPr="00D72BBC" w:rsidRDefault="00E94653" w:rsidP="00E94653">
      <w:pPr>
        <w:pStyle w:val="Odlomakpopisa"/>
        <w:numPr>
          <w:ilvl w:val="0"/>
          <w:numId w:val="249"/>
        </w:numPr>
        <w:tabs>
          <w:tab w:val="left" w:pos="664"/>
        </w:tabs>
        <w:spacing w:before="112" w:line="228" w:lineRule="auto"/>
        <w:ind w:right="707" w:firstLine="0"/>
        <w:jc w:val="both"/>
        <w:rPr>
          <w:rFonts w:ascii="Arial Narrow" w:hAnsi="Arial Narrow"/>
        </w:rPr>
      </w:pPr>
      <w:r w:rsidRPr="00D72BBC">
        <w:rPr>
          <w:rFonts w:ascii="Arial Narrow" w:hAnsi="Arial Narrow"/>
        </w:rPr>
        <w:t xml:space="preserve">U </w:t>
      </w:r>
      <w:proofErr w:type="spellStart"/>
      <w:r w:rsidRPr="00D72BBC">
        <w:rPr>
          <w:rFonts w:ascii="Arial Narrow" w:hAnsi="Arial Narrow"/>
        </w:rPr>
        <w:t>javnoj</w:t>
      </w:r>
      <w:proofErr w:type="spellEnd"/>
      <w:r w:rsidRPr="00D72BBC">
        <w:rPr>
          <w:rFonts w:ascii="Arial Narrow" w:hAnsi="Arial Narrow"/>
        </w:rPr>
        <w:t xml:space="preserve"> ne </w:t>
      </w:r>
      <w:proofErr w:type="spellStart"/>
      <w:r w:rsidRPr="00D72BBC">
        <w:rPr>
          <w:rFonts w:ascii="Arial Narrow" w:hAnsi="Arial Narrow"/>
        </w:rPr>
        <w:t>prometnoj</w:t>
      </w:r>
      <w:proofErr w:type="spellEnd"/>
      <w:r w:rsidRPr="00D72BBC">
        <w:rPr>
          <w:rFonts w:ascii="Arial Narrow" w:hAnsi="Arial Narrow"/>
        </w:rPr>
        <w:t xml:space="preserve"> </w:t>
      </w:r>
      <w:proofErr w:type="spellStart"/>
      <w:r w:rsidRPr="00D72BBC">
        <w:rPr>
          <w:rFonts w:ascii="Arial Narrow" w:hAnsi="Arial Narrow"/>
        </w:rPr>
        <w:t>površini</w:t>
      </w:r>
      <w:proofErr w:type="spellEnd"/>
      <w:r w:rsidRPr="00D72BBC">
        <w:rPr>
          <w:rFonts w:ascii="Arial Narrow" w:hAnsi="Arial Narrow"/>
        </w:rPr>
        <w:t xml:space="preserve"> s </w:t>
      </w:r>
      <w:proofErr w:type="spellStart"/>
      <w:r w:rsidRPr="00D72BBC">
        <w:rPr>
          <w:rFonts w:ascii="Arial Narrow" w:hAnsi="Arial Narrow"/>
        </w:rPr>
        <w:t>obje</w:t>
      </w:r>
      <w:proofErr w:type="spellEnd"/>
      <w:r w:rsidRPr="00D72BBC">
        <w:rPr>
          <w:rFonts w:ascii="Arial Narrow" w:hAnsi="Arial Narrow"/>
        </w:rPr>
        <w:t xml:space="preserve"> </w:t>
      </w:r>
      <w:proofErr w:type="spellStart"/>
      <w:r w:rsidRPr="00D72BBC">
        <w:rPr>
          <w:rFonts w:ascii="Arial Narrow" w:hAnsi="Arial Narrow"/>
        </w:rPr>
        <w:t>strane</w:t>
      </w:r>
      <w:proofErr w:type="spellEnd"/>
      <w:r w:rsidRPr="00D72BBC">
        <w:rPr>
          <w:rFonts w:ascii="Arial Narrow" w:hAnsi="Arial Narrow"/>
        </w:rPr>
        <w:t xml:space="preserve"> </w:t>
      </w:r>
      <w:proofErr w:type="spellStart"/>
      <w:r w:rsidRPr="00D72BBC">
        <w:rPr>
          <w:rFonts w:ascii="Arial Narrow" w:hAnsi="Arial Narrow"/>
        </w:rPr>
        <w:t>svake</w:t>
      </w:r>
      <w:proofErr w:type="spellEnd"/>
      <w:r w:rsidRPr="00D72BBC">
        <w:rPr>
          <w:rFonts w:ascii="Arial Narrow" w:hAnsi="Arial Narrow"/>
        </w:rPr>
        <w:t xml:space="preserve"> </w:t>
      </w:r>
      <w:proofErr w:type="spellStart"/>
      <w:r w:rsidRPr="00D72BBC">
        <w:rPr>
          <w:rFonts w:ascii="Arial Narrow" w:hAnsi="Arial Narrow"/>
        </w:rPr>
        <w:t>prometnice</w:t>
      </w:r>
      <w:proofErr w:type="spellEnd"/>
      <w:r w:rsidRPr="00D72BBC">
        <w:rPr>
          <w:rFonts w:ascii="Arial Narrow" w:hAnsi="Arial Narrow"/>
        </w:rPr>
        <w:t xml:space="preserve"> </w:t>
      </w:r>
      <w:proofErr w:type="spellStart"/>
      <w:r w:rsidRPr="00D72BBC">
        <w:rPr>
          <w:rFonts w:ascii="Arial Narrow" w:hAnsi="Arial Narrow"/>
        </w:rPr>
        <w:t>treba</w:t>
      </w:r>
      <w:proofErr w:type="spellEnd"/>
      <w:r w:rsidRPr="00D72BBC">
        <w:rPr>
          <w:rFonts w:ascii="Arial Narrow" w:hAnsi="Arial Narrow"/>
        </w:rPr>
        <w:t xml:space="preserve"> </w:t>
      </w:r>
      <w:proofErr w:type="spellStart"/>
      <w:r w:rsidRPr="00D72BBC">
        <w:rPr>
          <w:rFonts w:ascii="Arial Narrow" w:hAnsi="Arial Narrow"/>
        </w:rPr>
        <w:t>osigurati</w:t>
      </w:r>
      <w:proofErr w:type="spellEnd"/>
      <w:r w:rsidRPr="00D72BBC">
        <w:rPr>
          <w:rFonts w:ascii="Arial Narrow" w:hAnsi="Arial Narrow"/>
        </w:rPr>
        <w:t xml:space="preserve"> </w:t>
      </w:r>
      <w:proofErr w:type="spellStart"/>
      <w:r w:rsidRPr="00D72BBC">
        <w:rPr>
          <w:rFonts w:ascii="Arial Narrow" w:hAnsi="Arial Narrow"/>
        </w:rPr>
        <w:t>koridor</w:t>
      </w:r>
      <w:proofErr w:type="spellEnd"/>
      <w:r w:rsidRPr="00D72BBC">
        <w:rPr>
          <w:rFonts w:ascii="Arial Narrow" w:hAnsi="Arial Narrow"/>
        </w:rPr>
        <w:t xml:space="preserve"> </w:t>
      </w:r>
      <w:proofErr w:type="spellStart"/>
      <w:r w:rsidRPr="00D72BBC">
        <w:rPr>
          <w:rFonts w:ascii="Arial Narrow" w:hAnsi="Arial Narrow"/>
        </w:rPr>
        <w:t>minimalne</w:t>
      </w:r>
      <w:proofErr w:type="spellEnd"/>
      <w:r w:rsidRPr="00D72BBC">
        <w:rPr>
          <w:rFonts w:ascii="Arial Narrow" w:hAnsi="Arial Narrow"/>
        </w:rPr>
        <w:t xml:space="preserve"> </w:t>
      </w:r>
      <w:proofErr w:type="spellStart"/>
      <w:r w:rsidRPr="00D72BBC">
        <w:rPr>
          <w:rFonts w:ascii="Arial Narrow" w:hAnsi="Arial Narrow"/>
        </w:rPr>
        <w:t>širine</w:t>
      </w:r>
      <w:proofErr w:type="spellEnd"/>
      <w:r w:rsidRPr="00D72BBC">
        <w:rPr>
          <w:rFonts w:ascii="Arial Narrow" w:hAnsi="Arial Narrow"/>
        </w:rPr>
        <w:t xml:space="preserve"> 1 m za </w:t>
      </w:r>
      <w:proofErr w:type="spellStart"/>
      <w:r w:rsidRPr="00D72BBC">
        <w:rPr>
          <w:rFonts w:ascii="Arial Narrow" w:hAnsi="Arial Narrow"/>
        </w:rPr>
        <w:t>buduće</w:t>
      </w:r>
      <w:proofErr w:type="spellEnd"/>
      <w:r w:rsidRPr="00D72BBC">
        <w:rPr>
          <w:rFonts w:ascii="Arial Narrow" w:hAnsi="Arial Narrow"/>
        </w:rPr>
        <w:t xml:space="preserve"> </w:t>
      </w:r>
      <w:proofErr w:type="spellStart"/>
      <w:r w:rsidRPr="00D72BBC">
        <w:rPr>
          <w:rFonts w:ascii="Arial Narrow" w:hAnsi="Arial Narrow"/>
        </w:rPr>
        <w:t>elektroenergetske</w:t>
      </w:r>
      <w:proofErr w:type="spellEnd"/>
      <w:r w:rsidRPr="00D72BBC">
        <w:rPr>
          <w:rFonts w:ascii="Arial Narrow" w:hAnsi="Arial Narrow"/>
        </w:rPr>
        <w:t xml:space="preserve"> </w:t>
      </w:r>
      <w:proofErr w:type="spellStart"/>
      <w:r w:rsidRPr="00D72BBC">
        <w:rPr>
          <w:rFonts w:ascii="Arial Narrow" w:hAnsi="Arial Narrow"/>
        </w:rPr>
        <w:t>kabele</w:t>
      </w:r>
      <w:proofErr w:type="spellEnd"/>
      <w:r w:rsidRPr="00D72BBC">
        <w:rPr>
          <w:rFonts w:ascii="Arial Narrow" w:hAnsi="Arial Narrow"/>
        </w:rPr>
        <w:t xml:space="preserve"> </w:t>
      </w:r>
      <w:proofErr w:type="spellStart"/>
      <w:r w:rsidRPr="00D72BBC">
        <w:rPr>
          <w:rFonts w:ascii="Arial Narrow" w:hAnsi="Arial Narrow"/>
        </w:rPr>
        <w:t>srednjeg</w:t>
      </w:r>
      <w:proofErr w:type="spellEnd"/>
      <w:r w:rsidRPr="00D72BBC">
        <w:rPr>
          <w:rFonts w:ascii="Arial Narrow" w:hAnsi="Arial Narrow"/>
        </w:rPr>
        <w:t xml:space="preserve"> i </w:t>
      </w:r>
      <w:proofErr w:type="spellStart"/>
      <w:r w:rsidRPr="00D72BBC">
        <w:rPr>
          <w:rFonts w:ascii="Arial Narrow" w:hAnsi="Arial Narrow"/>
        </w:rPr>
        <w:t>niskog</w:t>
      </w:r>
      <w:proofErr w:type="spellEnd"/>
      <w:r w:rsidRPr="00D72BBC">
        <w:rPr>
          <w:rFonts w:ascii="Arial Narrow" w:hAnsi="Arial Narrow"/>
        </w:rPr>
        <w:t xml:space="preserve"> </w:t>
      </w:r>
      <w:proofErr w:type="spellStart"/>
      <w:r w:rsidRPr="00D72BBC">
        <w:rPr>
          <w:rFonts w:ascii="Arial Narrow" w:hAnsi="Arial Narrow"/>
        </w:rPr>
        <w:t>napona</w:t>
      </w:r>
      <w:proofErr w:type="spellEnd"/>
      <w:r w:rsidRPr="00D72BBC">
        <w:rPr>
          <w:rFonts w:ascii="Arial Narrow" w:hAnsi="Arial Narrow"/>
        </w:rPr>
        <w:t>.</w:t>
      </w:r>
    </w:p>
    <w:p w14:paraId="09F6EE0E" w14:textId="77777777" w:rsidR="00E94653" w:rsidRPr="00D72BBC" w:rsidRDefault="00E94653" w:rsidP="00E94653">
      <w:pPr>
        <w:pStyle w:val="Odlomakpopisa"/>
        <w:numPr>
          <w:ilvl w:val="0"/>
          <w:numId w:val="249"/>
        </w:numPr>
        <w:tabs>
          <w:tab w:val="left" w:pos="714"/>
        </w:tabs>
        <w:spacing w:before="112" w:line="228" w:lineRule="auto"/>
        <w:ind w:right="707" w:firstLine="0"/>
        <w:jc w:val="both"/>
        <w:rPr>
          <w:rFonts w:ascii="Arial Narrow" w:hAnsi="Arial Narrow"/>
        </w:rPr>
      </w:pPr>
      <w:r w:rsidRPr="00D72BBC">
        <w:rPr>
          <w:rFonts w:ascii="Arial Narrow" w:hAnsi="Arial Narrow"/>
        </w:rPr>
        <w:t xml:space="preserve">Pri </w:t>
      </w:r>
      <w:proofErr w:type="spellStart"/>
      <w:r w:rsidRPr="00D72BBC">
        <w:rPr>
          <w:rFonts w:ascii="Arial Narrow" w:hAnsi="Arial Narrow"/>
        </w:rPr>
        <w:t>projektiranju</w:t>
      </w:r>
      <w:proofErr w:type="spellEnd"/>
      <w:r w:rsidRPr="00D72BBC">
        <w:rPr>
          <w:rFonts w:ascii="Arial Narrow" w:hAnsi="Arial Narrow"/>
        </w:rPr>
        <w:t xml:space="preserve"> </w:t>
      </w:r>
      <w:proofErr w:type="spellStart"/>
      <w:r w:rsidRPr="00D72BBC">
        <w:rPr>
          <w:rFonts w:ascii="Arial Narrow" w:hAnsi="Arial Narrow"/>
        </w:rPr>
        <w:t>treba</w:t>
      </w:r>
      <w:proofErr w:type="spellEnd"/>
      <w:r w:rsidRPr="00D72BBC">
        <w:rPr>
          <w:rFonts w:ascii="Arial Narrow" w:hAnsi="Arial Narrow"/>
        </w:rPr>
        <w:t xml:space="preserve"> </w:t>
      </w:r>
      <w:proofErr w:type="spellStart"/>
      <w:r w:rsidRPr="00D72BBC">
        <w:rPr>
          <w:rFonts w:ascii="Arial Narrow" w:hAnsi="Arial Narrow"/>
        </w:rPr>
        <w:t>obratiti</w:t>
      </w:r>
      <w:proofErr w:type="spellEnd"/>
      <w:r w:rsidRPr="00D72BBC">
        <w:rPr>
          <w:rFonts w:ascii="Arial Narrow" w:hAnsi="Arial Narrow"/>
        </w:rPr>
        <w:t xml:space="preserve"> </w:t>
      </w:r>
      <w:proofErr w:type="spellStart"/>
      <w:r w:rsidRPr="00D72BBC">
        <w:rPr>
          <w:rFonts w:ascii="Arial Narrow" w:hAnsi="Arial Narrow"/>
        </w:rPr>
        <w:t>pozornost</w:t>
      </w:r>
      <w:proofErr w:type="spellEnd"/>
      <w:r w:rsidRPr="00D72BBC">
        <w:rPr>
          <w:rFonts w:ascii="Arial Narrow" w:hAnsi="Arial Narrow"/>
        </w:rPr>
        <w:t xml:space="preserve"> na </w:t>
      </w:r>
      <w:proofErr w:type="spellStart"/>
      <w:r w:rsidRPr="00D72BBC">
        <w:rPr>
          <w:rFonts w:ascii="Arial Narrow" w:hAnsi="Arial Narrow"/>
        </w:rPr>
        <w:t>minimalne</w:t>
      </w:r>
      <w:proofErr w:type="spellEnd"/>
      <w:r w:rsidRPr="00D72BBC">
        <w:rPr>
          <w:rFonts w:ascii="Arial Narrow" w:hAnsi="Arial Narrow"/>
        </w:rPr>
        <w:t xml:space="preserve"> </w:t>
      </w:r>
      <w:proofErr w:type="spellStart"/>
      <w:r w:rsidRPr="00D72BBC">
        <w:rPr>
          <w:rFonts w:ascii="Arial Narrow" w:hAnsi="Arial Narrow"/>
        </w:rPr>
        <w:t>dopuštene</w:t>
      </w:r>
      <w:proofErr w:type="spellEnd"/>
      <w:r w:rsidRPr="00D72BBC">
        <w:rPr>
          <w:rFonts w:ascii="Arial Narrow" w:hAnsi="Arial Narrow"/>
        </w:rPr>
        <w:t xml:space="preserve"> </w:t>
      </w:r>
      <w:proofErr w:type="spellStart"/>
      <w:r w:rsidRPr="00D72BBC">
        <w:rPr>
          <w:rFonts w:ascii="Arial Narrow" w:hAnsi="Arial Narrow"/>
        </w:rPr>
        <w:t>razmake</w:t>
      </w:r>
      <w:proofErr w:type="spellEnd"/>
      <w:r w:rsidRPr="00D72BBC">
        <w:rPr>
          <w:rFonts w:ascii="Arial Narrow" w:hAnsi="Arial Narrow"/>
        </w:rPr>
        <w:t xml:space="preserve"> </w:t>
      </w:r>
      <w:proofErr w:type="spellStart"/>
      <w:r w:rsidRPr="00D72BBC">
        <w:rPr>
          <w:rFonts w:ascii="Arial Narrow" w:hAnsi="Arial Narrow"/>
        </w:rPr>
        <w:t>između</w:t>
      </w:r>
      <w:proofErr w:type="spellEnd"/>
      <w:r w:rsidRPr="00D72BBC">
        <w:rPr>
          <w:rFonts w:ascii="Arial Narrow" w:hAnsi="Arial Narrow"/>
        </w:rPr>
        <w:t xml:space="preserve"> </w:t>
      </w:r>
      <w:proofErr w:type="spellStart"/>
      <w:r w:rsidRPr="00D72BBC">
        <w:rPr>
          <w:rFonts w:ascii="Arial Narrow" w:hAnsi="Arial Narrow"/>
        </w:rPr>
        <w:t>elektroenergetskih</w:t>
      </w:r>
      <w:proofErr w:type="spellEnd"/>
      <w:r w:rsidRPr="00D72BBC">
        <w:rPr>
          <w:rFonts w:ascii="Arial Narrow" w:hAnsi="Arial Narrow"/>
        </w:rPr>
        <w:t xml:space="preserve"> </w:t>
      </w:r>
      <w:proofErr w:type="spellStart"/>
      <w:r w:rsidRPr="00D72BBC">
        <w:rPr>
          <w:rFonts w:ascii="Arial Narrow" w:hAnsi="Arial Narrow"/>
        </w:rPr>
        <w:t>kabela</w:t>
      </w:r>
      <w:proofErr w:type="spellEnd"/>
      <w:r w:rsidRPr="00D72BBC">
        <w:rPr>
          <w:rFonts w:ascii="Arial Narrow" w:hAnsi="Arial Narrow"/>
        </w:rPr>
        <w:t xml:space="preserve"> i </w:t>
      </w:r>
      <w:proofErr w:type="spellStart"/>
      <w:r w:rsidRPr="00D72BBC">
        <w:rPr>
          <w:rFonts w:ascii="Arial Narrow" w:hAnsi="Arial Narrow"/>
        </w:rPr>
        <w:t>ostalih</w:t>
      </w:r>
      <w:proofErr w:type="spellEnd"/>
      <w:r w:rsidRPr="00D72BBC">
        <w:rPr>
          <w:rFonts w:ascii="Arial Narrow" w:hAnsi="Arial Narrow"/>
        </w:rPr>
        <w:t xml:space="preserve"> </w:t>
      </w:r>
      <w:proofErr w:type="spellStart"/>
      <w:r w:rsidRPr="00D72BBC">
        <w:rPr>
          <w:rFonts w:ascii="Arial Narrow" w:hAnsi="Arial Narrow"/>
        </w:rPr>
        <w:t>komunalnih</w:t>
      </w:r>
      <w:proofErr w:type="spellEnd"/>
      <w:r w:rsidRPr="00D72BBC">
        <w:rPr>
          <w:rFonts w:ascii="Arial Narrow" w:hAnsi="Arial Narrow"/>
        </w:rPr>
        <w:t xml:space="preserve"> </w:t>
      </w:r>
      <w:proofErr w:type="spellStart"/>
      <w:r w:rsidRPr="00D72BBC">
        <w:rPr>
          <w:rFonts w:ascii="Arial Narrow" w:hAnsi="Arial Narrow"/>
        </w:rPr>
        <w:t>instalacija</w:t>
      </w:r>
      <w:proofErr w:type="spellEnd"/>
      <w:r w:rsidRPr="00D72BBC">
        <w:rPr>
          <w:rFonts w:ascii="Arial Narrow" w:hAnsi="Arial Narrow"/>
        </w:rPr>
        <w:t>.</w:t>
      </w:r>
    </w:p>
    <w:p w14:paraId="6117330D" w14:textId="77777777" w:rsidR="00E94653" w:rsidRPr="00D72BBC" w:rsidRDefault="00E94653" w:rsidP="00E94653">
      <w:pPr>
        <w:pStyle w:val="Odlomakpopisa"/>
        <w:numPr>
          <w:ilvl w:val="0"/>
          <w:numId w:val="249"/>
        </w:numPr>
        <w:tabs>
          <w:tab w:val="left" w:pos="591"/>
        </w:tabs>
        <w:spacing w:before="113" w:line="228" w:lineRule="auto"/>
        <w:ind w:right="707" w:firstLine="0"/>
        <w:jc w:val="both"/>
        <w:rPr>
          <w:rFonts w:ascii="Arial Narrow" w:hAnsi="Arial Narrow"/>
        </w:rPr>
      </w:pPr>
      <w:proofErr w:type="spellStart"/>
      <w:r w:rsidRPr="00D72BBC">
        <w:rPr>
          <w:rFonts w:ascii="Arial Narrow" w:hAnsi="Arial Narrow"/>
          <w:spacing w:val="-4"/>
        </w:rPr>
        <w:t>Izvođač</w:t>
      </w:r>
      <w:proofErr w:type="spellEnd"/>
      <w:r w:rsidRPr="00D72BBC">
        <w:rPr>
          <w:rFonts w:ascii="Arial Narrow" w:hAnsi="Arial Narrow"/>
          <w:spacing w:val="-12"/>
        </w:rPr>
        <w:t xml:space="preserve"> </w:t>
      </w:r>
      <w:proofErr w:type="spellStart"/>
      <w:r w:rsidRPr="00D72BBC">
        <w:rPr>
          <w:rFonts w:ascii="Arial Narrow" w:hAnsi="Arial Narrow"/>
          <w:spacing w:val="-4"/>
        </w:rPr>
        <w:t>radova</w:t>
      </w:r>
      <w:proofErr w:type="spellEnd"/>
      <w:r w:rsidRPr="00D72BBC">
        <w:rPr>
          <w:rFonts w:ascii="Arial Narrow" w:hAnsi="Arial Narrow"/>
          <w:spacing w:val="-11"/>
        </w:rPr>
        <w:t xml:space="preserve"> </w:t>
      </w:r>
      <w:proofErr w:type="spellStart"/>
      <w:r w:rsidRPr="00D72BBC">
        <w:rPr>
          <w:rFonts w:ascii="Arial Narrow" w:hAnsi="Arial Narrow"/>
          <w:spacing w:val="-4"/>
        </w:rPr>
        <w:t>dužan</w:t>
      </w:r>
      <w:proofErr w:type="spellEnd"/>
      <w:r w:rsidRPr="00D72BBC">
        <w:rPr>
          <w:rFonts w:ascii="Arial Narrow" w:hAnsi="Arial Narrow"/>
          <w:spacing w:val="-11"/>
        </w:rPr>
        <w:t xml:space="preserve"> </w:t>
      </w:r>
      <w:r w:rsidRPr="00D72BBC">
        <w:rPr>
          <w:rFonts w:ascii="Arial Narrow" w:hAnsi="Arial Narrow"/>
          <w:spacing w:val="-4"/>
        </w:rPr>
        <w:t>je</w:t>
      </w:r>
      <w:r w:rsidRPr="00D72BBC">
        <w:rPr>
          <w:rFonts w:ascii="Arial Narrow" w:hAnsi="Arial Narrow"/>
          <w:spacing w:val="-12"/>
        </w:rPr>
        <w:t xml:space="preserve"> </w:t>
      </w:r>
      <w:proofErr w:type="spellStart"/>
      <w:r w:rsidRPr="00D72BBC">
        <w:rPr>
          <w:rFonts w:ascii="Arial Narrow" w:hAnsi="Arial Narrow"/>
          <w:spacing w:val="-4"/>
        </w:rPr>
        <w:t>obavijestiti</w:t>
      </w:r>
      <w:proofErr w:type="spellEnd"/>
      <w:r w:rsidRPr="00D72BBC">
        <w:rPr>
          <w:rFonts w:ascii="Arial Narrow" w:hAnsi="Arial Narrow"/>
          <w:spacing w:val="-11"/>
        </w:rPr>
        <w:t xml:space="preserve"> </w:t>
      </w:r>
      <w:r w:rsidRPr="00D72BBC">
        <w:rPr>
          <w:rFonts w:ascii="Arial Narrow" w:hAnsi="Arial Narrow"/>
          <w:spacing w:val="-4"/>
        </w:rPr>
        <w:t>o</w:t>
      </w:r>
      <w:r w:rsidRPr="00D72BBC">
        <w:rPr>
          <w:rFonts w:ascii="Arial Narrow" w:hAnsi="Arial Narrow"/>
          <w:spacing w:val="-11"/>
        </w:rPr>
        <w:t xml:space="preserve"> </w:t>
      </w:r>
      <w:proofErr w:type="spellStart"/>
      <w:r w:rsidRPr="00D72BBC">
        <w:rPr>
          <w:rFonts w:ascii="Arial Narrow" w:hAnsi="Arial Narrow"/>
          <w:spacing w:val="-4"/>
        </w:rPr>
        <w:t>početku</w:t>
      </w:r>
      <w:proofErr w:type="spellEnd"/>
      <w:r w:rsidRPr="00D72BBC">
        <w:rPr>
          <w:rFonts w:ascii="Arial Narrow" w:hAnsi="Arial Narrow"/>
          <w:spacing w:val="-11"/>
        </w:rPr>
        <w:t xml:space="preserve"> </w:t>
      </w:r>
      <w:proofErr w:type="spellStart"/>
      <w:r w:rsidRPr="00D72BBC">
        <w:rPr>
          <w:rFonts w:ascii="Arial Narrow" w:hAnsi="Arial Narrow"/>
          <w:spacing w:val="-4"/>
        </w:rPr>
        <w:t>radova</w:t>
      </w:r>
      <w:proofErr w:type="spellEnd"/>
      <w:r w:rsidRPr="00D72BBC">
        <w:rPr>
          <w:rFonts w:ascii="Arial Narrow" w:hAnsi="Arial Narrow"/>
          <w:spacing w:val="-12"/>
        </w:rPr>
        <w:t xml:space="preserve"> </w:t>
      </w:r>
      <w:r w:rsidRPr="00D72BBC">
        <w:rPr>
          <w:rFonts w:ascii="Arial Narrow" w:hAnsi="Arial Narrow"/>
          <w:spacing w:val="-4"/>
        </w:rPr>
        <w:t>HEP</w:t>
      </w:r>
      <w:r w:rsidRPr="00D72BBC">
        <w:rPr>
          <w:rFonts w:ascii="Arial Narrow" w:hAnsi="Arial Narrow"/>
          <w:spacing w:val="-11"/>
        </w:rPr>
        <w:t xml:space="preserve"> </w:t>
      </w:r>
      <w:r w:rsidRPr="00D72BBC">
        <w:rPr>
          <w:rFonts w:ascii="Arial Narrow" w:hAnsi="Arial Narrow"/>
          <w:spacing w:val="-4"/>
        </w:rPr>
        <w:t>ODS</w:t>
      </w:r>
      <w:r w:rsidRPr="00D72BBC">
        <w:rPr>
          <w:rFonts w:ascii="Arial Narrow" w:hAnsi="Arial Narrow"/>
          <w:spacing w:val="-11"/>
        </w:rPr>
        <w:t xml:space="preserve"> </w:t>
      </w:r>
      <w:r w:rsidRPr="00D72BBC">
        <w:rPr>
          <w:rFonts w:ascii="Arial Narrow" w:hAnsi="Arial Narrow"/>
          <w:spacing w:val="-4"/>
        </w:rPr>
        <w:t>d.o.o.,</w:t>
      </w:r>
      <w:r w:rsidRPr="00D72BBC">
        <w:rPr>
          <w:rFonts w:ascii="Arial Narrow" w:hAnsi="Arial Narrow"/>
          <w:spacing w:val="-12"/>
        </w:rPr>
        <w:t xml:space="preserve"> </w:t>
      </w:r>
      <w:proofErr w:type="spellStart"/>
      <w:r w:rsidRPr="00D72BBC">
        <w:rPr>
          <w:rFonts w:ascii="Arial Narrow" w:hAnsi="Arial Narrow"/>
          <w:spacing w:val="-4"/>
        </w:rPr>
        <w:t>Elektru</w:t>
      </w:r>
      <w:proofErr w:type="spellEnd"/>
      <w:r w:rsidRPr="00D72BBC">
        <w:rPr>
          <w:rFonts w:ascii="Arial Narrow" w:hAnsi="Arial Narrow"/>
          <w:spacing w:val="-11"/>
        </w:rPr>
        <w:t xml:space="preserve"> </w:t>
      </w:r>
      <w:r w:rsidRPr="00D72BBC">
        <w:rPr>
          <w:rFonts w:ascii="Arial Narrow" w:hAnsi="Arial Narrow"/>
          <w:spacing w:val="-4"/>
        </w:rPr>
        <w:t>Zagreb,</w:t>
      </w:r>
      <w:r w:rsidRPr="00D72BBC">
        <w:rPr>
          <w:rFonts w:ascii="Arial Narrow" w:hAnsi="Arial Narrow"/>
          <w:spacing w:val="-11"/>
        </w:rPr>
        <w:t xml:space="preserve"> </w:t>
      </w:r>
      <w:proofErr w:type="spellStart"/>
      <w:r w:rsidRPr="00D72BBC">
        <w:rPr>
          <w:rFonts w:ascii="Arial Narrow" w:hAnsi="Arial Narrow"/>
          <w:spacing w:val="-4"/>
        </w:rPr>
        <w:t>Pogon</w:t>
      </w:r>
      <w:proofErr w:type="spellEnd"/>
      <w:r w:rsidRPr="00D72BBC">
        <w:rPr>
          <w:rFonts w:ascii="Arial Narrow" w:hAnsi="Arial Narrow"/>
          <w:spacing w:val="-4"/>
        </w:rPr>
        <w:t xml:space="preserve"> </w:t>
      </w:r>
      <w:r w:rsidRPr="00D72BBC">
        <w:rPr>
          <w:rFonts w:ascii="Arial Narrow" w:hAnsi="Arial Narrow"/>
        </w:rPr>
        <w:t xml:space="preserve">Zaprešić </w:t>
      </w:r>
      <w:proofErr w:type="spellStart"/>
      <w:r w:rsidRPr="00D72BBC">
        <w:rPr>
          <w:rFonts w:ascii="Arial Narrow" w:hAnsi="Arial Narrow"/>
        </w:rPr>
        <w:t>pismenim</w:t>
      </w:r>
      <w:proofErr w:type="spellEnd"/>
      <w:r w:rsidRPr="00D72BBC">
        <w:rPr>
          <w:rFonts w:ascii="Arial Narrow" w:hAnsi="Arial Narrow"/>
        </w:rPr>
        <w:t xml:space="preserve"> </w:t>
      </w:r>
      <w:proofErr w:type="spellStart"/>
      <w:r w:rsidRPr="00D72BBC">
        <w:rPr>
          <w:rFonts w:ascii="Arial Narrow" w:hAnsi="Arial Narrow"/>
        </w:rPr>
        <w:t>putem</w:t>
      </w:r>
      <w:proofErr w:type="spellEnd"/>
      <w:r w:rsidRPr="00D72BBC">
        <w:rPr>
          <w:rFonts w:ascii="Arial Narrow" w:hAnsi="Arial Narrow"/>
        </w:rPr>
        <w:t xml:space="preserve">, 15 dana </w:t>
      </w:r>
      <w:proofErr w:type="spellStart"/>
      <w:r w:rsidRPr="00D72BBC">
        <w:rPr>
          <w:rFonts w:ascii="Arial Narrow" w:hAnsi="Arial Narrow"/>
        </w:rPr>
        <w:t>unaprijed</w:t>
      </w:r>
      <w:proofErr w:type="spellEnd"/>
      <w:r w:rsidRPr="00D72BBC">
        <w:rPr>
          <w:rFonts w:ascii="Arial Narrow" w:hAnsi="Arial Narrow"/>
        </w:rPr>
        <w:t>.</w:t>
      </w:r>
    </w:p>
    <w:p w14:paraId="520E5AC1" w14:textId="77777777" w:rsidR="00E94653" w:rsidRPr="00D72BBC" w:rsidRDefault="00E94653" w:rsidP="00E94653">
      <w:pPr>
        <w:pStyle w:val="Odlomakpopisa"/>
        <w:numPr>
          <w:ilvl w:val="0"/>
          <w:numId w:val="249"/>
        </w:numPr>
        <w:tabs>
          <w:tab w:val="left" w:pos="611"/>
        </w:tabs>
        <w:spacing w:before="113" w:line="228" w:lineRule="auto"/>
        <w:ind w:right="707" w:firstLine="0"/>
        <w:jc w:val="both"/>
        <w:rPr>
          <w:rFonts w:ascii="Arial Narrow" w:hAnsi="Arial Narrow"/>
        </w:rPr>
      </w:pPr>
      <w:proofErr w:type="spellStart"/>
      <w:r w:rsidRPr="00D72BBC">
        <w:rPr>
          <w:rFonts w:ascii="Arial Narrow" w:hAnsi="Arial Narrow"/>
          <w:spacing w:val="-2"/>
        </w:rPr>
        <w:t>Prije</w:t>
      </w:r>
      <w:proofErr w:type="spellEnd"/>
      <w:r w:rsidRPr="00D72BBC">
        <w:rPr>
          <w:rFonts w:ascii="Arial Narrow" w:hAnsi="Arial Narrow"/>
          <w:spacing w:val="-5"/>
        </w:rPr>
        <w:t xml:space="preserve"> </w:t>
      </w:r>
      <w:proofErr w:type="spellStart"/>
      <w:r w:rsidRPr="00D72BBC">
        <w:rPr>
          <w:rFonts w:ascii="Arial Narrow" w:hAnsi="Arial Narrow"/>
          <w:spacing w:val="-2"/>
        </w:rPr>
        <w:t>početka</w:t>
      </w:r>
      <w:proofErr w:type="spellEnd"/>
      <w:r w:rsidRPr="00D72BBC">
        <w:rPr>
          <w:rFonts w:ascii="Arial Narrow" w:hAnsi="Arial Narrow"/>
          <w:spacing w:val="-5"/>
        </w:rPr>
        <w:t xml:space="preserve"> </w:t>
      </w:r>
      <w:proofErr w:type="spellStart"/>
      <w:r w:rsidRPr="00D72BBC">
        <w:rPr>
          <w:rFonts w:ascii="Arial Narrow" w:hAnsi="Arial Narrow"/>
          <w:spacing w:val="-2"/>
        </w:rPr>
        <w:t>radova</w:t>
      </w:r>
      <w:proofErr w:type="spellEnd"/>
      <w:r w:rsidRPr="00D72BBC">
        <w:rPr>
          <w:rFonts w:ascii="Arial Narrow" w:hAnsi="Arial Narrow"/>
          <w:spacing w:val="-5"/>
        </w:rPr>
        <w:t xml:space="preserve"> </w:t>
      </w:r>
      <w:proofErr w:type="spellStart"/>
      <w:r w:rsidRPr="00D72BBC">
        <w:rPr>
          <w:rFonts w:ascii="Arial Narrow" w:hAnsi="Arial Narrow"/>
          <w:spacing w:val="-2"/>
        </w:rPr>
        <w:t>obavezno</w:t>
      </w:r>
      <w:proofErr w:type="spellEnd"/>
      <w:r w:rsidRPr="00D72BBC">
        <w:rPr>
          <w:rFonts w:ascii="Arial Narrow" w:hAnsi="Arial Narrow"/>
          <w:spacing w:val="-5"/>
        </w:rPr>
        <w:t xml:space="preserve"> </w:t>
      </w:r>
      <w:proofErr w:type="spellStart"/>
      <w:r w:rsidRPr="00D72BBC">
        <w:rPr>
          <w:rFonts w:ascii="Arial Narrow" w:hAnsi="Arial Narrow"/>
          <w:spacing w:val="-2"/>
        </w:rPr>
        <w:t>naručiti</w:t>
      </w:r>
      <w:proofErr w:type="spellEnd"/>
      <w:r w:rsidRPr="00D72BBC">
        <w:rPr>
          <w:rFonts w:ascii="Arial Narrow" w:hAnsi="Arial Narrow"/>
          <w:spacing w:val="-5"/>
        </w:rPr>
        <w:t xml:space="preserve"> </w:t>
      </w:r>
      <w:proofErr w:type="spellStart"/>
      <w:r w:rsidRPr="00D72BBC">
        <w:rPr>
          <w:rFonts w:ascii="Arial Narrow" w:hAnsi="Arial Narrow"/>
          <w:spacing w:val="-2"/>
        </w:rPr>
        <w:t>iskolčene</w:t>
      </w:r>
      <w:proofErr w:type="spellEnd"/>
      <w:r w:rsidRPr="00D72BBC">
        <w:rPr>
          <w:rFonts w:ascii="Arial Narrow" w:hAnsi="Arial Narrow"/>
          <w:spacing w:val="-5"/>
        </w:rPr>
        <w:t xml:space="preserve"> </w:t>
      </w:r>
      <w:proofErr w:type="spellStart"/>
      <w:r w:rsidRPr="00D72BBC">
        <w:rPr>
          <w:rFonts w:ascii="Arial Narrow" w:hAnsi="Arial Narrow"/>
          <w:spacing w:val="-2"/>
        </w:rPr>
        <w:t>elektroenergetskih</w:t>
      </w:r>
      <w:proofErr w:type="spellEnd"/>
      <w:r w:rsidRPr="00D72BBC">
        <w:rPr>
          <w:rFonts w:ascii="Arial Narrow" w:hAnsi="Arial Narrow"/>
          <w:spacing w:val="-5"/>
        </w:rPr>
        <w:t xml:space="preserve"> </w:t>
      </w:r>
      <w:proofErr w:type="spellStart"/>
      <w:r w:rsidRPr="00D72BBC">
        <w:rPr>
          <w:rFonts w:ascii="Arial Narrow" w:hAnsi="Arial Narrow"/>
          <w:spacing w:val="-2"/>
        </w:rPr>
        <w:t>vodova</w:t>
      </w:r>
      <w:proofErr w:type="spellEnd"/>
      <w:r w:rsidRPr="00D72BBC">
        <w:rPr>
          <w:rFonts w:ascii="Arial Narrow" w:hAnsi="Arial Narrow"/>
          <w:spacing w:val="-5"/>
        </w:rPr>
        <w:t xml:space="preserve"> </w:t>
      </w:r>
      <w:r w:rsidRPr="00D72BBC">
        <w:rPr>
          <w:rFonts w:ascii="Arial Narrow" w:hAnsi="Arial Narrow"/>
          <w:spacing w:val="-2"/>
        </w:rPr>
        <w:t>na</w:t>
      </w:r>
      <w:r w:rsidRPr="00D72BBC">
        <w:rPr>
          <w:rFonts w:ascii="Arial Narrow" w:hAnsi="Arial Narrow"/>
          <w:spacing w:val="-5"/>
        </w:rPr>
        <w:t xml:space="preserve"> </w:t>
      </w:r>
      <w:proofErr w:type="spellStart"/>
      <w:r w:rsidRPr="00D72BBC">
        <w:rPr>
          <w:rFonts w:ascii="Arial Narrow" w:hAnsi="Arial Narrow"/>
          <w:spacing w:val="-2"/>
        </w:rPr>
        <w:t>predmetnom</w:t>
      </w:r>
      <w:proofErr w:type="spellEnd"/>
      <w:r w:rsidRPr="00D72BBC">
        <w:rPr>
          <w:rFonts w:ascii="Arial Narrow" w:hAnsi="Arial Narrow"/>
          <w:spacing w:val="-2"/>
        </w:rPr>
        <w:t xml:space="preserve">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radove</w:t>
      </w:r>
      <w:proofErr w:type="spellEnd"/>
      <w:r w:rsidRPr="00D72BBC">
        <w:rPr>
          <w:rFonts w:ascii="Arial Narrow" w:hAnsi="Arial Narrow"/>
        </w:rPr>
        <w:t xml:space="preserve"> u </w:t>
      </w:r>
      <w:proofErr w:type="spellStart"/>
      <w:r w:rsidRPr="00D72BBC">
        <w:rPr>
          <w:rFonts w:ascii="Arial Narrow" w:hAnsi="Arial Narrow"/>
        </w:rPr>
        <w:t>blizini</w:t>
      </w:r>
      <w:proofErr w:type="spellEnd"/>
      <w:r w:rsidRPr="00D72BBC">
        <w:rPr>
          <w:rFonts w:ascii="Arial Narrow" w:hAnsi="Arial Narrow"/>
        </w:rPr>
        <w:t xml:space="preserve"> </w:t>
      </w:r>
      <w:proofErr w:type="spellStart"/>
      <w:r w:rsidRPr="00D72BBC">
        <w:rPr>
          <w:rFonts w:ascii="Arial Narrow" w:hAnsi="Arial Narrow"/>
        </w:rPr>
        <w:t>elektroenergetskih</w:t>
      </w:r>
      <w:proofErr w:type="spellEnd"/>
      <w:r w:rsidRPr="00D72BBC">
        <w:rPr>
          <w:rFonts w:ascii="Arial Narrow" w:hAnsi="Arial Narrow"/>
        </w:rPr>
        <w:t xml:space="preserve"> </w:t>
      </w:r>
      <w:proofErr w:type="spellStart"/>
      <w:r w:rsidRPr="00D72BBC">
        <w:rPr>
          <w:rFonts w:ascii="Arial Narrow" w:hAnsi="Arial Narrow"/>
        </w:rPr>
        <w:t>podzemnih</w:t>
      </w:r>
      <w:proofErr w:type="spellEnd"/>
      <w:r w:rsidRPr="00D72BBC">
        <w:rPr>
          <w:rFonts w:ascii="Arial Narrow" w:hAnsi="Arial Narrow"/>
        </w:rPr>
        <w:t>/</w:t>
      </w:r>
      <w:proofErr w:type="spellStart"/>
      <w:r w:rsidRPr="00D72BBC">
        <w:rPr>
          <w:rFonts w:ascii="Arial Narrow" w:hAnsi="Arial Narrow"/>
        </w:rPr>
        <w:t>nadzemnih</w:t>
      </w:r>
      <w:proofErr w:type="spellEnd"/>
      <w:r w:rsidRPr="00D72BBC">
        <w:rPr>
          <w:rFonts w:ascii="Arial Narrow" w:hAnsi="Arial Narrow"/>
        </w:rPr>
        <w:t xml:space="preserve"> </w:t>
      </w:r>
      <w:proofErr w:type="spellStart"/>
      <w:r w:rsidRPr="00D72BBC">
        <w:rPr>
          <w:rFonts w:ascii="Arial Narrow" w:hAnsi="Arial Narrow"/>
        </w:rPr>
        <w:t>vodova</w:t>
      </w:r>
      <w:proofErr w:type="spellEnd"/>
      <w:r w:rsidRPr="00D72BBC">
        <w:rPr>
          <w:rFonts w:ascii="Arial Narrow" w:hAnsi="Arial Narrow"/>
        </w:rPr>
        <w:t xml:space="preserve"> </w:t>
      </w:r>
      <w:proofErr w:type="spellStart"/>
      <w:r w:rsidRPr="00D72BBC">
        <w:rPr>
          <w:rFonts w:ascii="Arial Narrow" w:hAnsi="Arial Narrow"/>
        </w:rPr>
        <w:t>izvoditi</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potreban</w:t>
      </w:r>
      <w:proofErr w:type="spellEnd"/>
      <w:r w:rsidRPr="00D72BBC">
        <w:rPr>
          <w:rFonts w:ascii="Arial Narrow" w:hAnsi="Arial Narrow"/>
        </w:rPr>
        <w:t xml:space="preserve"> </w:t>
      </w:r>
      <w:proofErr w:type="spellStart"/>
      <w:r w:rsidRPr="00D72BBC">
        <w:rPr>
          <w:rFonts w:ascii="Arial Narrow" w:hAnsi="Arial Narrow"/>
        </w:rPr>
        <w:t>oprez-ručno</w:t>
      </w:r>
      <w:proofErr w:type="spellEnd"/>
      <w:r w:rsidRPr="00D72BBC">
        <w:rPr>
          <w:rFonts w:ascii="Arial Narrow" w:hAnsi="Arial Narrow"/>
        </w:rPr>
        <w:t>.</w:t>
      </w:r>
    </w:p>
    <w:p w14:paraId="0BBC8093" w14:textId="77777777" w:rsidR="00E94653" w:rsidRPr="00D72BBC" w:rsidRDefault="00E94653" w:rsidP="00E94653">
      <w:pPr>
        <w:pStyle w:val="Odlomakpopisa"/>
        <w:numPr>
          <w:ilvl w:val="0"/>
          <w:numId w:val="249"/>
        </w:numPr>
        <w:tabs>
          <w:tab w:val="left" w:pos="665"/>
        </w:tabs>
        <w:spacing w:before="112" w:line="228" w:lineRule="auto"/>
        <w:ind w:right="707" w:firstLine="0"/>
        <w:jc w:val="both"/>
        <w:rPr>
          <w:rFonts w:ascii="Arial Narrow" w:hAnsi="Arial Narrow"/>
        </w:rPr>
      </w:pPr>
      <w:proofErr w:type="spellStart"/>
      <w:r w:rsidRPr="00D72BBC">
        <w:rPr>
          <w:rFonts w:ascii="Arial Narrow" w:hAnsi="Arial Narrow"/>
        </w:rPr>
        <w:t>Tehnički</w:t>
      </w:r>
      <w:proofErr w:type="spellEnd"/>
      <w:r w:rsidRPr="00D72BBC">
        <w:rPr>
          <w:rFonts w:ascii="Arial Narrow" w:hAnsi="Arial Narrow"/>
        </w:rPr>
        <w:t xml:space="preserve"> </w:t>
      </w:r>
      <w:proofErr w:type="spellStart"/>
      <w:r w:rsidRPr="00D72BBC">
        <w:rPr>
          <w:rFonts w:ascii="Arial Narrow" w:hAnsi="Arial Narrow"/>
        </w:rPr>
        <w:t>uvjeti</w:t>
      </w:r>
      <w:proofErr w:type="spellEnd"/>
      <w:r w:rsidRPr="00D72BBC">
        <w:rPr>
          <w:rFonts w:ascii="Arial Narrow" w:hAnsi="Arial Narrow"/>
        </w:rPr>
        <w:t xml:space="preserve"> za </w:t>
      </w:r>
      <w:proofErr w:type="spellStart"/>
      <w:r w:rsidRPr="00D72BBC">
        <w:rPr>
          <w:rFonts w:ascii="Arial Narrow" w:hAnsi="Arial Narrow"/>
        </w:rPr>
        <w:t>opskrbu</w:t>
      </w:r>
      <w:proofErr w:type="spellEnd"/>
      <w:r w:rsidRPr="00D72BBC">
        <w:rPr>
          <w:rFonts w:ascii="Arial Narrow" w:hAnsi="Arial Narrow"/>
        </w:rPr>
        <w:t xml:space="preserve"> </w:t>
      </w:r>
      <w:proofErr w:type="spellStart"/>
      <w:r w:rsidRPr="00D72BBC">
        <w:rPr>
          <w:rFonts w:ascii="Arial Narrow" w:hAnsi="Arial Narrow"/>
        </w:rPr>
        <w:t>električnom</w:t>
      </w:r>
      <w:proofErr w:type="spellEnd"/>
      <w:r w:rsidRPr="00D72BBC">
        <w:rPr>
          <w:rFonts w:ascii="Arial Narrow" w:hAnsi="Arial Narrow"/>
        </w:rPr>
        <w:t xml:space="preserve"> </w:t>
      </w:r>
      <w:proofErr w:type="spellStart"/>
      <w:r w:rsidRPr="00D72BBC">
        <w:rPr>
          <w:rFonts w:ascii="Arial Narrow" w:hAnsi="Arial Narrow"/>
        </w:rPr>
        <w:t>energijom</w:t>
      </w:r>
      <w:proofErr w:type="spellEnd"/>
      <w:r w:rsidRPr="00D72BBC">
        <w:rPr>
          <w:rFonts w:ascii="Arial Narrow" w:hAnsi="Arial Narrow"/>
        </w:rPr>
        <w:t xml:space="preserve"> </w:t>
      </w:r>
      <w:proofErr w:type="spellStart"/>
      <w:r w:rsidRPr="00D72BBC">
        <w:rPr>
          <w:rFonts w:ascii="Arial Narrow" w:hAnsi="Arial Narrow"/>
        </w:rPr>
        <w:t>planiranih</w:t>
      </w:r>
      <w:proofErr w:type="spellEnd"/>
      <w:r w:rsidRPr="00D72BBC">
        <w:rPr>
          <w:rFonts w:ascii="Arial Narrow" w:hAnsi="Arial Narrow"/>
        </w:rPr>
        <w:t xml:space="preserve"> </w:t>
      </w:r>
      <w:proofErr w:type="spellStart"/>
      <w:r w:rsidRPr="00D72BBC">
        <w:rPr>
          <w:rFonts w:ascii="Arial Narrow" w:hAnsi="Arial Narrow"/>
        </w:rPr>
        <w:t>objekata</w:t>
      </w:r>
      <w:proofErr w:type="spellEnd"/>
      <w:r w:rsidRPr="00D72BBC">
        <w:rPr>
          <w:rFonts w:ascii="Arial Narrow" w:hAnsi="Arial Narrow"/>
        </w:rPr>
        <w:t xml:space="preserve"> </w:t>
      </w:r>
      <w:proofErr w:type="spellStart"/>
      <w:r w:rsidRPr="00D72BBC">
        <w:rPr>
          <w:rFonts w:ascii="Arial Narrow" w:hAnsi="Arial Narrow"/>
        </w:rPr>
        <w:t>definirati</w:t>
      </w:r>
      <w:proofErr w:type="spellEnd"/>
      <w:r w:rsidRPr="00D72BBC">
        <w:rPr>
          <w:rFonts w:ascii="Arial Narrow" w:hAnsi="Arial Narrow"/>
        </w:rPr>
        <w:t xml:space="preserve"> </w:t>
      </w:r>
      <w:proofErr w:type="spellStart"/>
      <w:r w:rsidRPr="00D72BBC">
        <w:rPr>
          <w:rFonts w:ascii="Arial Narrow" w:hAnsi="Arial Narrow"/>
        </w:rPr>
        <w:t>će</w:t>
      </w:r>
      <w:proofErr w:type="spellEnd"/>
      <w:r w:rsidRPr="00D72BBC">
        <w:rPr>
          <w:rFonts w:ascii="Arial Narrow" w:hAnsi="Arial Narrow"/>
        </w:rPr>
        <w:t xml:space="preserve"> se u </w:t>
      </w:r>
      <w:proofErr w:type="spellStart"/>
      <w:r w:rsidRPr="00D72BBC">
        <w:rPr>
          <w:rFonts w:ascii="Arial Narrow" w:hAnsi="Arial Narrow"/>
        </w:rPr>
        <w:t>Prethodnim</w:t>
      </w:r>
      <w:proofErr w:type="spellEnd"/>
      <w:r w:rsidRPr="00D72BBC">
        <w:rPr>
          <w:rFonts w:ascii="Arial Narrow" w:hAnsi="Arial Narrow"/>
        </w:rPr>
        <w:t xml:space="preserve"> </w:t>
      </w:r>
      <w:proofErr w:type="spellStart"/>
      <w:r w:rsidRPr="00D72BBC">
        <w:rPr>
          <w:rFonts w:ascii="Arial Narrow" w:hAnsi="Arial Narrow"/>
        </w:rPr>
        <w:t>elektroenergetskim</w:t>
      </w:r>
      <w:proofErr w:type="spellEnd"/>
      <w:r w:rsidRPr="00D72BBC">
        <w:rPr>
          <w:rFonts w:ascii="Arial Narrow" w:hAnsi="Arial Narrow"/>
        </w:rPr>
        <w:t xml:space="preserve"> </w:t>
      </w:r>
      <w:proofErr w:type="spellStart"/>
      <w:r w:rsidRPr="00D72BBC">
        <w:rPr>
          <w:rFonts w:ascii="Arial Narrow" w:hAnsi="Arial Narrow"/>
        </w:rPr>
        <w:t>suglasnostima</w:t>
      </w:r>
      <w:proofErr w:type="spellEnd"/>
      <w:r w:rsidRPr="00D72BBC">
        <w:rPr>
          <w:rFonts w:ascii="Arial Narrow" w:hAnsi="Arial Narrow"/>
        </w:rPr>
        <w:t xml:space="preserve"> za </w:t>
      </w:r>
      <w:proofErr w:type="spellStart"/>
      <w:r w:rsidRPr="00D72BBC">
        <w:rPr>
          <w:rFonts w:ascii="Arial Narrow" w:hAnsi="Arial Narrow"/>
        </w:rPr>
        <w:t>svaki</w:t>
      </w:r>
      <w:proofErr w:type="spellEnd"/>
      <w:r w:rsidRPr="00D72BBC">
        <w:rPr>
          <w:rFonts w:ascii="Arial Narrow" w:hAnsi="Arial Narrow"/>
        </w:rPr>
        <w:t xml:space="preserve"> </w:t>
      </w:r>
      <w:proofErr w:type="spellStart"/>
      <w:r w:rsidRPr="00D72BBC">
        <w:rPr>
          <w:rFonts w:ascii="Arial Narrow" w:hAnsi="Arial Narrow"/>
        </w:rPr>
        <w:t>pojedini</w:t>
      </w:r>
      <w:proofErr w:type="spellEnd"/>
      <w:r w:rsidRPr="00D72BBC">
        <w:rPr>
          <w:rFonts w:ascii="Arial Narrow" w:hAnsi="Arial Narrow"/>
        </w:rPr>
        <w:t xml:space="preserve"> </w:t>
      </w:r>
      <w:proofErr w:type="spellStart"/>
      <w:r w:rsidRPr="00D72BBC">
        <w:rPr>
          <w:rFonts w:ascii="Arial Narrow" w:hAnsi="Arial Narrow"/>
        </w:rPr>
        <w:t>objekt</w:t>
      </w:r>
      <w:proofErr w:type="spellEnd"/>
      <w:r w:rsidRPr="00D72BBC">
        <w:rPr>
          <w:rFonts w:ascii="Arial Narrow" w:hAnsi="Arial Narrow"/>
        </w:rPr>
        <w:t xml:space="preserve">, u </w:t>
      </w:r>
      <w:proofErr w:type="spellStart"/>
      <w:r w:rsidRPr="00D72BBC">
        <w:rPr>
          <w:rFonts w:ascii="Arial Narrow" w:hAnsi="Arial Narrow"/>
        </w:rPr>
        <w:t>fazi</w:t>
      </w:r>
      <w:proofErr w:type="spellEnd"/>
      <w:r w:rsidRPr="00D72BBC">
        <w:rPr>
          <w:rFonts w:ascii="Arial Narrow" w:hAnsi="Arial Narrow"/>
        </w:rPr>
        <w:t xml:space="preserve"> </w:t>
      </w:r>
      <w:proofErr w:type="spellStart"/>
      <w:r w:rsidRPr="00D72BBC">
        <w:rPr>
          <w:rFonts w:ascii="Arial Narrow" w:hAnsi="Arial Narrow"/>
        </w:rPr>
        <w:t>ishođenja</w:t>
      </w:r>
      <w:proofErr w:type="spellEnd"/>
      <w:r w:rsidRPr="00D72BBC">
        <w:rPr>
          <w:rFonts w:ascii="Arial Narrow" w:hAnsi="Arial Narrow"/>
        </w:rPr>
        <w:t xml:space="preserve"> </w:t>
      </w:r>
      <w:proofErr w:type="spellStart"/>
      <w:r w:rsidRPr="00D72BBC">
        <w:rPr>
          <w:rFonts w:ascii="Arial Narrow" w:hAnsi="Arial Narrow"/>
        </w:rPr>
        <w:t>investicijsko-tehničke</w:t>
      </w:r>
      <w:proofErr w:type="spellEnd"/>
      <w:r w:rsidRPr="00D72BBC">
        <w:rPr>
          <w:rFonts w:ascii="Arial Narrow" w:hAnsi="Arial Narrow"/>
        </w:rPr>
        <w:t xml:space="preserve"> </w:t>
      </w:r>
      <w:proofErr w:type="spellStart"/>
      <w:r w:rsidRPr="00D72BBC">
        <w:rPr>
          <w:rFonts w:ascii="Arial Narrow" w:hAnsi="Arial Narrow"/>
        </w:rPr>
        <w:t>dokumentacije</w:t>
      </w:r>
      <w:proofErr w:type="spellEnd"/>
      <w:r w:rsidRPr="00D72BBC">
        <w:rPr>
          <w:rFonts w:ascii="Arial Narrow" w:hAnsi="Arial Narrow"/>
        </w:rPr>
        <w:t xml:space="preserve">, a na </w:t>
      </w:r>
      <w:proofErr w:type="spellStart"/>
      <w:r w:rsidRPr="00D72BBC">
        <w:rPr>
          <w:rFonts w:ascii="Arial Narrow" w:hAnsi="Arial Narrow"/>
        </w:rPr>
        <w:t>temelju</w:t>
      </w:r>
      <w:proofErr w:type="spellEnd"/>
      <w:r w:rsidRPr="00D72BBC">
        <w:rPr>
          <w:rFonts w:ascii="Arial Narrow" w:hAnsi="Arial Narrow"/>
        </w:rPr>
        <w:t xml:space="preserve"> </w:t>
      </w:r>
      <w:proofErr w:type="spellStart"/>
      <w:r w:rsidRPr="00D72BBC">
        <w:rPr>
          <w:rFonts w:ascii="Arial Narrow" w:hAnsi="Arial Narrow"/>
        </w:rPr>
        <w:t>definiranih</w:t>
      </w:r>
      <w:proofErr w:type="spellEnd"/>
      <w:r w:rsidRPr="00D72BBC">
        <w:rPr>
          <w:rFonts w:ascii="Arial Narrow" w:hAnsi="Arial Narrow"/>
        </w:rPr>
        <w:t xml:space="preserve"> </w:t>
      </w:r>
      <w:proofErr w:type="spellStart"/>
      <w:r w:rsidRPr="00D72BBC">
        <w:rPr>
          <w:rFonts w:ascii="Arial Narrow" w:hAnsi="Arial Narrow"/>
        </w:rPr>
        <w:t>elektroenergetskih</w:t>
      </w:r>
      <w:proofErr w:type="spellEnd"/>
      <w:r w:rsidRPr="00D72BBC">
        <w:rPr>
          <w:rFonts w:ascii="Arial Narrow" w:hAnsi="Arial Narrow"/>
        </w:rPr>
        <w:t xml:space="preserve"> </w:t>
      </w:r>
      <w:proofErr w:type="spellStart"/>
      <w:r w:rsidRPr="00D72BBC">
        <w:rPr>
          <w:rFonts w:ascii="Arial Narrow" w:hAnsi="Arial Narrow"/>
        </w:rPr>
        <w:t>potreba</w:t>
      </w:r>
      <w:proofErr w:type="spellEnd"/>
      <w:r w:rsidRPr="00D72BBC">
        <w:rPr>
          <w:rFonts w:ascii="Arial Narrow" w:hAnsi="Arial Narrow"/>
        </w:rPr>
        <w:t>.</w:t>
      </w:r>
    </w:p>
    <w:p w14:paraId="599D2E70" w14:textId="77777777" w:rsidR="00E94653" w:rsidRPr="00D72BBC" w:rsidRDefault="00E94653" w:rsidP="00E94653">
      <w:pPr>
        <w:pStyle w:val="Odlomakpopisa"/>
        <w:numPr>
          <w:ilvl w:val="0"/>
          <w:numId w:val="249"/>
        </w:numPr>
        <w:tabs>
          <w:tab w:val="left" w:pos="609"/>
        </w:tabs>
        <w:spacing w:before="113" w:line="228" w:lineRule="auto"/>
        <w:ind w:right="707" w:firstLine="0"/>
        <w:jc w:val="both"/>
        <w:rPr>
          <w:rFonts w:ascii="Arial Narrow" w:hAnsi="Arial Narrow"/>
        </w:rPr>
      </w:pPr>
      <w:r w:rsidRPr="00D72BBC">
        <w:rPr>
          <w:rFonts w:ascii="Arial Narrow" w:hAnsi="Arial Narrow"/>
        </w:rPr>
        <w:t xml:space="preserve">U </w:t>
      </w:r>
      <w:proofErr w:type="spellStart"/>
      <w:r w:rsidRPr="00D72BBC">
        <w:rPr>
          <w:rFonts w:ascii="Arial Narrow" w:hAnsi="Arial Narrow"/>
        </w:rPr>
        <w:t>slučaju</w:t>
      </w:r>
      <w:proofErr w:type="spellEnd"/>
      <w:r w:rsidRPr="00D72BBC">
        <w:rPr>
          <w:rFonts w:ascii="Arial Narrow" w:hAnsi="Arial Narrow"/>
        </w:rPr>
        <w:t xml:space="preserve"> </w:t>
      </w:r>
      <w:proofErr w:type="spellStart"/>
      <w:r w:rsidRPr="00D72BBC">
        <w:rPr>
          <w:rFonts w:ascii="Arial Narrow" w:hAnsi="Arial Narrow"/>
        </w:rPr>
        <w:t>potrebe</w:t>
      </w:r>
      <w:proofErr w:type="spellEnd"/>
      <w:r w:rsidRPr="00D72BBC">
        <w:rPr>
          <w:rFonts w:ascii="Arial Narrow" w:hAnsi="Arial Narrow"/>
        </w:rPr>
        <w:t xml:space="preserve"> </w:t>
      </w:r>
      <w:proofErr w:type="spellStart"/>
      <w:r w:rsidRPr="00D72BBC">
        <w:rPr>
          <w:rFonts w:ascii="Arial Narrow" w:hAnsi="Arial Narrow"/>
        </w:rPr>
        <w:t>izgradnje</w:t>
      </w:r>
      <w:proofErr w:type="spellEnd"/>
      <w:r w:rsidRPr="00D72BBC">
        <w:rPr>
          <w:rFonts w:ascii="Arial Narrow" w:hAnsi="Arial Narrow"/>
        </w:rPr>
        <w:t xml:space="preserve"> </w:t>
      </w:r>
      <w:proofErr w:type="spellStart"/>
      <w:r w:rsidRPr="00D72BBC">
        <w:rPr>
          <w:rFonts w:ascii="Arial Narrow" w:hAnsi="Arial Narrow"/>
        </w:rPr>
        <w:t>novih</w:t>
      </w:r>
      <w:proofErr w:type="spellEnd"/>
      <w:r w:rsidRPr="00D72BBC">
        <w:rPr>
          <w:rFonts w:ascii="Arial Narrow" w:hAnsi="Arial Narrow"/>
        </w:rPr>
        <w:t xml:space="preserve"> 20/0.4 kV </w:t>
      </w:r>
      <w:proofErr w:type="spellStart"/>
      <w:r w:rsidRPr="00D72BBC">
        <w:rPr>
          <w:rFonts w:ascii="Arial Narrow" w:hAnsi="Arial Narrow"/>
        </w:rPr>
        <w:t>transfonnatorskih</w:t>
      </w:r>
      <w:proofErr w:type="spellEnd"/>
      <w:r w:rsidRPr="00D72BBC">
        <w:rPr>
          <w:rFonts w:ascii="Arial Narrow" w:hAnsi="Arial Narrow"/>
        </w:rPr>
        <w:t xml:space="preserve"> stanica </w:t>
      </w:r>
      <w:proofErr w:type="spellStart"/>
      <w:r w:rsidRPr="00D72BBC">
        <w:rPr>
          <w:rFonts w:ascii="Arial Narrow" w:hAnsi="Arial Narrow"/>
        </w:rPr>
        <w:t>treba</w:t>
      </w:r>
      <w:proofErr w:type="spellEnd"/>
      <w:r w:rsidRPr="00D72BBC">
        <w:rPr>
          <w:rFonts w:ascii="Arial Narrow" w:hAnsi="Arial Narrow"/>
        </w:rPr>
        <w:t xml:space="preserve"> </w:t>
      </w:r>
      <w:proofErr w:type="spellStart"/>
      <w:r w:rsidRPr="00D72BBC">
        <w:rPr>
          <w:rFonts w:ascii="Arial Narrow" w:hAnsi="Arial Narrow"/>
        </w:rPr>
        <w:t>osigurati</w:t>
      </w:r>
      <w:proofErr w:type="spellEnd"/>
      <w:r w:rsidRPr="00D72BBC">
        <w:rPr>
          <w:rFonts w:ascii="Arial Narrow" w:hAnsi="Arial Narrow"/>
        </w:rPr>
        <w:t xml:space="preserve"> </w:t>
      </w:r>
      <w:proofErr w:type="spellStart"/>
      <w:r w:rsidRPr="00D72BBC">
        <w:rPr>
          <w:rFonts w:ascii="Arial Narrow" w:hAnsi="Arial Narrow"/>
        </w:rPr>
        <w:t>parcelu</w:t>
      </w:r>
      <w:proofErr w:type="spellEnd"/>
      <w:r w:rsidRPr="00D72BBC">
        <w:rPr>
          <w:rFonts w:ascii="Arial Narrow" w:hAnsi="Arial Narrow"/>
        </w:rPr>
        <w:t xml:space="preserve"> </w:t>
      </w:r>
      <w:proofErr w:type="spellStart"/>
      <w:r w:rsidRPr="00D72BBC">
        <w:rPr>
          <w:rFonts w:ascii="Arial Narrow" w:hAnsi="Arial Narrow"/>
        </w:rPr>
        <w:t>dimenzija</w:t>
      </w:r>
      <w:proofErr w:type="spellEnd"/>
      <w:r w:rsidRPr="00D72BBC">
        <w:rPr>
          <w:rFonts w:ascii="Arial Narrow" w:hAnsi="Arial Narrow"/>
        </w:rPr>
        <w:t xml:space="preserve"> 7×7 m, </w:t>
      </w:r>
      <w:proofErr w:type="spellStart"/>
      <w:r w:rsidRPr="00D72BBC">
        <w:rPr>
          <w:rFonts w:ascii="Arial Narrow" w:hAnsi="Arial Narrow"/>
        </w:rPr>
        <w:t>lociranu</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prometnicu</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koridore</w:t>
      </w:r>
      <w:proofErr w:type="spellEnd"/>
      <w:r w:rsidRPr="00D72BBC">
        <w:rPr>
          <w:rFonts w:ascii="Arial Narrow" w:hAnsi="Arial Narrow"/>
        </w:rPr>
        <w:t xml:space="preserve"> za </w:t>
      </w:r>
      <w:proofErr w:type="spellStart"/>
      <w:r w:rsidRPr="00D72BBC">
        <w:rPr>
          <w:rFonts w:ascii="Arial Narrow" w:hAnsi="Arial Narrow"/>
        </w:rPr>
        <w:t>srednjenaponske</w:t>
      </w:r>
      <w:proofErr w:type="spellEnd"/>
      <w:r w:rsidRPr="00D72BBC">
        <w:rPr>
          <w:rFonts w:ascii="Arial Narrow" w:hAnsi="Arial Narrow"/>
        </w:rPr>
        <w:t xml:space="preserve"> i </w:t>
      </w:r>
      <w:proofErr w:type="spellStart"/>
      <w:r w:rsidRPr="00D72BBC">
        <w:rPr>
          <w:rFonts w:ascii="Arial Narrow" w:hAnsi="Arial Narrow"/>
        </w:rPr>
        <w:t>niskonaponske</w:t>
      </w:r>
      <w:proofErr w:type="spellEnd"/>
      <w:r w:rsidRPr="00D72BBC">
        <w:rPr>
          <w:rFonts w:ascii="Arial Narrow" w:hAnsi="Arial Narrow"/>
        </w:rPr>
        <w:t xml:space="preserve"> </w:t>
      </w:r>
      <w:proofErr w:type="spellStart"/>
      <w:r w:rsidRPr="00D72BBC">
        <w:rPr>
          <w:rFonts w:ascii="Arial Narrow" w:hAnsi="Arial Narrow"/>
        </w:rPr>
        <w:t>kabele</w:t>
      </w:r>
      <w:proofErr w:type="spellEnd"/>
      <w:r w:rsidRPr="00D72BBC">
        <w:rPr>
          <w:rFonts w:ascii="Arial Narrow" w:hAnsi="Arial Narrow"/>
        </w:rPr>
        <w:t>.</w:t>
      </w:r>
    </w:p>
    <w:p w14:paraId="7E0B70E0" w14:textId="77777777" w:rsidR="00E94653" w:rsidRPr="00D72BBC" w:rsidRDefault="00E94653" w:rsidP="00E94653">
      <w:pPr>
        <w:pStyle w:val="Odlomakpopisa"/>
        <w:numPr>
          <w:ilvl w:val="0"/>
          <w:numId w:val="249"/>
        </w:numPr>
        <w:tabs>
          <w:tab w:val="left" w:pos="664"/>
        </w:tabs>
        <w:spacing w:before="112" w:line="228" w:lineRule="auto"/>
        <w:ind w:right="707" w:firstLine="0"/>
        <w:jc w:val="both"/>
        <w:rPr>
          <w:rFonts w:ascii="Arial Narrow" w:hAnsi="Arial Narrow"/>
        </w:rPr>
      </w:pPr>
      <w:proofErr w:type="spellStart"/>
      <w:r w:rsidRPr="00D72BBC">
        <w:rPr>
          <w:rFonts w:ascii="Arial Narrow" w:hAnsi="Arial Narrow"/>
        </w:rPr>
        <w:t>Ukoliko</w:t>
      </w:r>
      <w:proofErr w:type="spellEnd"/>
      <w:r w:rsidRPr="00D72BBC">
        <w:rPr>
          <w:rFonts w:ascii="Arial Narrow" w:hAnsi="Arial Narrow"/>
        </w:rPr>
        <w:t xml:space="preserve"> se </w:t>
      </w:r>
      <w:proofErr w:type="spellStart"/>
      <w:r w:rsidRPr="00D72BBC">
        <w:rPr>
          <w:rFonts w:ascii="Arial Narrow" w:hAnsi="Arial Narrow"/>
        </w:rPr>
        <w:t>naknadno</w:t>
      </w:r>
      <w:proofErr w:type="spellEnd"/>
      <w:r w:rsidRPr="00D72BBC">
        <w:rPr>
          <w:rFonts w:ascii="Arial Narrow" w:hAnsi="Arial Narrow"/>
        </w:rPr>
        <w:t xml:space="preserve"> </w:t>
      </w:r>
      <w:proofErr w:type="spellStart"/>
      <w:r w:rsidRPr="00D72BBC">
        <w:rPr>
          <w:rFonts w:ascii="Arial Narrow" w:hAnsi="Arial Narrow"/>
        </w:rPr>
        <w:t>pojavi</w:t>
      </w:r>
      <w:proofErr w:type="spellEnd"/>
      <w:r w:rsidRPr="00D72BBC">
        <w:rPr>
          <w:rFonts w:ascii="Arial Narrow" w:hAnsi="Arial Narrow"/>
        </w:rPr>
        <w:t xml:space="preserve"> </w:t>
      </w:r>
      <w:proofErr w:type="spellStart"/>
      <w:r w:rsidRPr="00D72BBC">
        <w:rPr>
          <w:rFonts w:ascii="Arial Narrow" w:hAnsi="Arial Narrow"/>
        </w:rPr>
        <w:t>potrošač</w:t>
      </w:r>
      <w:proofErr w:type="spellEnd"/>
      <w:r w:rsidRPr="00D72BBC">
        <w:rPr>
          <w:rFonts w:ascii="Arial Narrow" w:hAnsi="Arial Narrow"/>
        </w:rPr>
        <w:t xml:space="preserve"> s </w:t>
      </w:r>
      <w:proofErr w:type="spellStart"/>
      <w:r w:rsidRPr="00D72BBC">
        <w:rPr>
          <w:rFonts w:ascii="Arial Narrow" w:hAnsi="Arial Narrow"/>
        </w:rPr>
        <w:t>potrebom</w:t>
      </w:r>
      <w:proofErr w:type="spellEnd"/>
      <w:r w:rsidRPr="00D72BBC">
        <w:rPr>
          <w:rFonts w:ascii="Arial Narrow" w:hAnsi="Arial Narrow"/>
        </w:rPr>
        <w:t xml:space="preserve"> za </w:t>
      </w:r>
      <w:proofErr w:type="spellStart"/>
      <w:r w:rsidRPr="00D72BBC">
        <w:rPr>
          <w:rFonts w:ascii="Arial Narrow" w:hAnsi="Arial Narrow"/>
        </w:rPr>
        <w:t>velikom</w:t>
      </w:r>
      <w:proofErr w:type="spellEnd"/>
      <w:r w:rsidRPr="00D72BBC">
        <w:rPr>
          <w:rFonts w:ascii="Arial Narrow" w:hAnsi="Arial Narrow"/>
        </w:rPr>
        <w:t xml:space="preserve"> </w:t>
      </w:r>
      <w:proofErr w:type="spellStart"/>
      <w:r w:rsidRPr="00D72BBC">
        <w:rPr>
          <w:rFonts w:ascii="Arial Narrow" w:hAnsi="Arial Narrow"/>
        </w:rPr>
        <w:t>vršnom</w:t>
      </w:r>
      <w:proofErr w:type="spellEnd"/>
      <w:r w:rsidRPr="00D72BBC">
        <w:rPr>
          <w:rFonts w:ascii="Arial Narrow" w:hAnsi="Arial Narrow"/>
        </w:rPr>
        <w:t xml:space="preserve"> </w:t>
      </w:r>
      <w:proofErr w:type="spellStart"/>
      <w:r w:rsidRPr="00D72BBC">
        <w:rPr>
          <w:rFonts w:ascii="Arial Narrow" w:hAnsi="Arial Narrow"/>
        </w:rPr>
        <w:t>snagom</w:t>
      </w:r>
      <w:proofErr w:type="spellEnd"/>
      <w:r w:rsidRPr="00D72BBC">
        <w:rPr>
          <w:rFonts w:ascii="Arial Narrow" w:hAnsi="Arial Narrow"/>
        </w:rPr>
        <w:t xml:space="preserve">, </w:t>
      </w:r>
      <w:proofErr w:type="spellStart"/>
      <w:r w:rsidRPr="00D72BBC">
        <w:rPr>
          <w:rFonts w:ascii="Arial Narrow" w:hAnsi="Arial Narrow"/>
        </w:rPr>
        <w:t>lokacija</w:t>
      </w:r>
      <w:proofErr w:type="spellEnd"/>
      <w:r w:rsidRPr="00D72BBC">
        <w:rPr>
          <w:rFonts w:ascii="Arial Narrow" w:hAnsi="Arial Narrow"/>
        </w:rPr>
        <w:t xml:space="preserve"> </w:t>
      </w:r>
      <w:proofErr w:type="spellStart"/>
      <w:r w:rsidRPr="00D72BBC">
        <w:rPr>
          <w:rFonts w:ascii="Arial Narrow" w:hAnsi="Arial Narrow"/>
        </w:rPr>
        <w:t>potrebne</w:t>
      </w:r>
      <w:proofErr w:type="spellEnd"/>
      <w:r w:rsidRPr="00D72BBC">
        <w:rPr>
          <w:rFonts w:ascii="Arial Narrow" w:hAnsi="Arial Narrow"/>
        </w:rPr>
        <w:t xml:space="preserve"> </w:t>
      </w:r>
      <w:proofErr w:type="spellStart"/>
      <w:r w:rsidRPr="00D72BBC">
        <w:rPr>
          <w:rFonts w:ascii="Arial Narrow" w:hAnsi="Arial Narrow"/>
        </w:rPr>
        <w:t>nove</w:t>
      </w:r>
      <w:proofErr w:type="spellEnd"/>
      <w:r w:rsidRPr="00D72BBC">
        <w:rPr>
          <w:rFonts w:ascii="Arial Narrow" w:hAnsi="Arial Narrow"/>
        </w:rPr>
        <w:t xml:space="preserve"> 20/0.4 kV </w:t>
      </w:r>
      <w:proofErr w:type="spellStart"/>
      <w:r w:rsidRPr="00D72BBC">
        <w:rPr>
          <w:rFonts w:ascii="Arial Narrow" w:hAnsi="Arial Narrow"/>
        </w:rPr>
        <w:t>transformatorske</w:t>
      </w:r>
      <w:proofErr w:type="spellEnd"/>
      <w:r w:rsidRPr="00D72BBC">
        <w:rPr>
          <w:rFonts w:ascii="Arial Narrow" w:hAnsi="Arial Narrow"/>
        </w:rPr>
        <w:t xml:space="preserve"> </w:t>
      </w:r>
      <w:proofErr w:type="spellStart"/>
      <w:r w:rsidRPr="00D72BBC">
        <w:rPr>
          <w:rFonts w:ascii="Arial Narrow" w:hAnsi="Arial Narrow"/>
        </w:rPr>
        <w:t>stanice</w:t>
      </w:r>
      <w:proofErr w:type="spellEnd"/>
      <w:r w:rsidRPr="00D72BBC">
        <w:rPr>
          <w:rFonts w:ascii="Arial Narrow" w:hAnsi="Arial Narrow"/>
        </w:rPr>
        <w:t xml:space="preserve"> </w:t>
      </w:r>
      <w:proofErr w:type="spellStart"/>
      <w:r w:rsidRPr="00D72BBC">
        <w:rPr>
          <w:rFonts w:ascii="Arial Narrow" w:hAnsi="Arial Narrow"/>
        </w:rPr>
        <w:t>osigurati</w:t>
      </w:r>
      <w:proofErr w:type="spellEnd"/>
      <w:r w:rsidRPr="00D72BBC">
        <w:rPr>
          <w:rFonts w:ascii="Arial Narrow" w:hAnsi="Arial Narrow"/>
        </w:rPr>
        <w:t xml:space="preserve"> </w:t>
      </w:r>
      <w:proofErr w:type="spellStart"/>
      <w:r w:rsidRPr="00D72BBC">
        <w:rPr>
          <w:rFonts w:ascii="Arial Narrow" w:hAnsi="Arial Narrow"/>
        </w:rPr>
        <w:t>će</w:t>
      </w:r>
      <w:proofErr w:type="spellEnd"/>
      <w:r w:rsidRPr="00D72BBC">
        <w:rPr>
          <w:rFonts w:ascii="Arial Narrow" w:hAnsi="Arial Narrow"/>
        </w:rPr>
        <w:t xml:space="preserve"> se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njegove</w:t>
      </w:r>
      <w:proofErr w:type="spellEnd"/>
      <w:r w:rsidRPr="00D72BBC">
        <w:rPr>
          <w:rFonts w:ascii="Arial Narrow" w:hAnsi="Arial Narrow"/>
        </w:rPr>
        <w:t xml:space="preserve"> </w:t>
      </w:r>
      <w:proofErr w:type="spellStart"/>
      <w:r w:rsidRPr="00D72BBC">
        <w:rPr>
          <w:rFonts w:ascii="Arial Narrow" w:hAnsi="Arial Narrow"/>
        </w:rPr>
        <w:t>parcele</w:t>
      </w:r>
      <w:proofErr w:type="spellEnd"/>
      <w:r w:rsidRPr="00D72BBC">
        <w:rPr>
          <w:rFonts w:ascii="Arial Narrow" w:hAnsi="Arial Narrow"/>
        </w:rPr>
        <w:t>.</w:t>
      </w:r>
    </w:p>
    <w:p w14:paraId="17F63AB0" w14:textId="77777777" w:rsidR="00E94653" w:rsidRPr="00D72BBC" w:rsidRDefault="00E94653" w:rsidP="00E94653">
      <w:pPr>
        <w:pStyle w:val="Odlomakpopisa"/>
        <w:numPr>
          <w:ilvl w:val="0"/>
          <w:numId w:val="249"/>
        </w:numPr>
        <w:tabs>
          <w:tab w:val="left" w:pos="593"/>
        </w:tabs>
        <w:spacing w:before="103"/>
        <w:ind w:left="593" w:hanging="452"/>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koridorima</w:t>
      </w:r>
      <w:proofErr w:type="spellEnd"/>
      <w:r w:rsidRPr="00D72BBC">
        <w:rPr>
          <w:rFonts w:ascii="Arial Narrow" w:hAnsi="Arial Narrow"/>
        </w:rPr>
        <w:t xml:space="preserve"> </w:t>
      </w:r>
      <w:proofErr w:type="spellStart"/>
      <w:r w:rsidRPr="00D72BBC">
        <w:rPr>
          <w:rFonts w:ascii="Arial Narrow" w:hAnsi="Arial Narrow"/>
        </w:rPr>
        <w:t>elektroenergetskih</w:t>
      </w:r>
      <w:proofErr w:type="spellEnd"/>
      <w:r w:rsidRPr="00D72BBC">
        <w:rPr>
          <w:rFonts w:ascii="Arial Narrow" w:hAnsi="Arial Narrow"/>
        </w:rPr>
        <w:t xml:space="preserve"> </w:t>
      </w:r>
      <w:proofErr w:type="spellStart"/>
      <w:r w:rsidRPr="00D72BBC">
        <w:rPr>
          <w:rFonts w:ascii="Arial Narrow" w:hAnsi="Arial Narrow"/>
        </w:rPr>
        <w:t>kabela</w:t>
      </w:r>
      <w:proofErr w:type="spellEnd"/>
      <w:r w:rsidRPr="00D72BBC">
        <w:rPr>
          <w:rFonts w:ascii="Arial Narrow" w:hAnsi="Arial Narrow"/>
        </w:rPr>
        <w:t xml:space="preserve"> </w:t>
      </w: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rPr>
        <w:t>dopuštena</w:t>
      </w:r>
      <w:proofErr w:type="spellEnd"/>
      <w:r w:rsidRPr="00D72BBC">
        <w:rPr>
          <w:rFonts w:ascii="Arial Narrow" w:hAnsi="Arial Narrow"/>
        </w:rPr>
        <w:t xml:space="preserve"> </w:t>
      </w:r>
      <w:proofErr w:type="spellStart"/>
      <w:r w:rsidRPr="00D72BBC">
        <w:rPr>
          <w:rFonts w:ascii="Arial Narrow" w:hAnsi="Arial Narrow"/>
        </w:rPr>
        <w:t>sadnja</w:t>
      </w:r>
      <w:proofErr w:type="spellEnd"/>
      <w:r w:rsidRPr="00D72BBC">
        <w:rPr>
          <w:rFonts w:ascii="Arial Narrow" w:hAnsi="Arial Narrow"/>
        </w:rPr>
        <w:t xml:space="preserve"> </w:t>
      </w:r>
      <w:proofErr w:type="spellStart"/>
      <w:r w:rsidRPr="00D72BBC">
        <w:rPr>
          <w:rFonts w:ascii="Arial Narrow" w:hAnsi="Arial Narrow"/>
        </w:rPr>
        <w:t>visokog</w:t>
      </w:r>
      <w:proofErr w:type="spellEnd"/>
      <w:r w:rsidRPr="00D72BBC">
        <w:rPr>
          <w:rFonts w:ascii="Arial Narrow" w:hAnsi="Arial Narrow"/>
        </w:rPr>
        <w:t xml:space="preserve"> </w:t>
      </w:r>
      <w:proofErr w:type="spellStart"/>
      <w:r w:rsidRPr="00D72BBC">
        <w:rPr>
          <w:rFonts w:ascii="Arial Narrow" w:hAnsi="Arial Narrow"/>
          <w:spacing w:val="-2"/>
        </w:rPr>
        <w:t>raslinja</w:t>
      </w:r>
      <w:proofErr w:type="spellEnd"/>
      <w:r w:rsidRPr="00D72BBC">
        <w:rPr>
          <w:rFonts w:ascii="Arial Narrow" w:hAnsi="Arial Narrow"/>
          <w:spacing w:val="-2"/>
        </w:rPr>
        <w:t>.</w:t>
      </w:r>
    </w:p>
    <w:p w14:paraId="5C362869" w14:textId="77777777" w:rsidR="00E94653" w:rsidRPr="00D72BBC" w:rsidRDefault="00E94653" w:rsidP="00E94653">
      <w:pPr>
        <w:pStyle w:val="Odlomakpopisa"/>
        <w:numPr>
          <w:ilvl w:val="0"/>
          <w:numId w:val="249"/>
        </w:numPr>
        <w:tabs>
          <w:tab w:val="left" w:pos="628"/>
        </w:tabs>
        <w:spacing w:before="111" w:line="228" w:lineRule="auto"/>
        <w:ind w:right="707" w:firstLine="0"/>
        <w:jc w:val="both"/>
        <w:rPr>
          <w:rFonts w:ascii="Arial Narrow" w:hAnsi="Arial Narrow"/>
        </w:rPr>
      </w:pPr>
      <w:r w:rsidRPr="00D72BBC">
        <w:rPr>
          <w:rFonts w:ascii="Arial Narrow" w:hAnsi="Arial Narrow"/>
        </w:rPr>
        <w:t xml:space="preserve">Za </w:t>
      </w:r>
      <w:proofErr w:type="spellStart"/>
      <w:r w:rsidRPr="00D72BBC">
        <w:rPr>
          <w:rFonts w:ascii="Arial Narrow" w:hAnsi="Arial Narrow"/>
        </w:rPr>
        <w:t>priključak</w:t>
      </w:r>
      <w:proofErr w:type="spellEnd"/>
      <w:r w:rsidRPr="00D72BBC">
        <w:rPr>
          <w:rFonts w:ascii="Arial Narrow" w:hAnsi="Arial Narrow"/>
        </w:rPr>
        <w:t xml:space="preserve"> </w:t>
      </w:r>
      <w:proofErr w:type="spellStart"/>
      <w:r w:rsidRPr="00D72BBC">
        <w:rPr>
          <w:rFonts w:ascii="Arial Narrow" w:hAnsi="Arial Narrow"/>
        </w:rPr>
        <w:t>nove</w:t>
      </w:r>
      <w:proofErr w:type="spellEnd"/>
      <w:r w:rsidRPr="00D72BBC">
        <w:rPr>
          <w:rFonts w:ascii="Arial Narrow" w:hAnsi="Arial Narrow"/>
        </w:rPr>
        <w:t xml:space="preserve"> i </w:t>
      </w:r>
      <w:proofErr w:type="spellStart"/>
      <w:r w:rsidRPr="00D72BBC">
        <w:rPr>
          <w:rFonts w:ascii="Arial Narrow" w:hAnsi="Arial Narrow"/>
        </w:rPr>
        <w:t>eventualnu</w:t>
      </w:r>
      <w:proofErr w:type="spellEnd"/>
      <w:r w:rsidRPr="00D72BBC">
        <w:rPr>
          <w:rFonts w:ascii="Arial Narrow" w:hAnsi="Arial Narrow"/>
        </w:rPr>
        <w:t xml:space="preserve"> </w:t>
      </w:r>
      <w:proofErr w:type="spellStart"/>
      <w:r w:rsidRPr="00D72BBC">
        <w:rPr>
          <w:rFonts w:ascii="Arial Narrow" w:hAnsi="Arial Narrow"/>
        </w:rPr>
        <w:t>rekonstrukciju</w:t>
      </w:r>
      <w:proofErr w:type="spellEnd"/>
      <w:r w:rsidRPr="00D72BBC">
        <w:rPr>
          <w:rFonts w:ascii="Arial Narrow" w:hAnsi="Arial Narrow"/>
        </w:rPr>
        <w:t xml:space="preserve"> </w:t>
      </w:r>
      <w:proofErr w:type="spellStart"/>
      <w:r w:rsidRPr="00D72BBC">
        <w:rPr>
          <w:rFonts w:ascii="Arial Narrow" w:hAnsi="Arial Narrow"/>
        </w:rPr>
        <w:t>postojeće</w:t>
      </w:r>
      <w:proofErr w:type="spellEnd"/>
      <w:r w:rsidRPr="00D72BBC">
        <w:rPr>
          <w:rFonts w:ascii="Arial Narrow" w:hAnsi="Arial Narrow"/>
        </w:rPr>
        <w:t xml:space="preserve"> </w:t>
      </w:r>
      <w:proofErr w:type="spellStart"/>
      <w:r w:rsidRPr="00D72BBC">
        <w:rPr>
          <w:rFonts w:ascii="Arial Narrow" w:hAnsi="Arial Narrow"/>
        </w:rPr>
        <w:t>javne</w:t>
      </w:r>
      <w:proofErr w:type="spellEnd"/>
      <w:r w:rsidRPr="00D72BBC">
        <w:rPr>
          <w:rFonts w:ascii="Arial Narrow" w:hAnsi="Arial Narrow"/>
        </w:rPr>
        <w:t xml:space="preserve"> </w:t>
      </w:r>
      <w:proofErr w:type="spellStart"/>
      <w:r w:rsidRPr="00D72BBC">
        <w:rPr>
          <w:rFonts w:ascii="Arial Narrow" w:hAnsi="Arial Narrow"/>
        </w:rPr>
        <w:t>rasvjete</w:t>
      </w:r>
      <w:proofErr w:type="spellEnd"/>
      <w:r w:rsidRPr="00D72BBC">
        <w:rPr>
          <w:rFonts w:ascii="Arial Narrow" w:hAnsi="Arial Narrow"/>
        </w:rPr>
        <w:t xml:space="preserve">, </w:t>
      </w:r>
      <w:proofErr w:type="spellStart"/>
      <w:r w:rsidRPr="00D72BBC">
        <w:rPr>
          <w:rFonts w:ascii="Arial Narrow" w:hAnsi="Arial Narrow"/>
        </w:rPr>
        <w:t>kao</w:t>
      </w:r>
      <w:proofErr w:type="spellEnd"/>
      <w:r w:rsidRPr="00D72BBC">
        <w:rPr>
          <w:rFonts w:ascii="Arial Narrow" w:hAnsi="Arial Narrow"/>
        </w:rPr>
        <w:t xml:space="preserve"> i za </w:t>
      </w:r>
      <w:proofErr w:type="spellStart"/>
      <w:r w:rsidRPr="00D72BBC">
        <w:rPr>
          <w:rFonts w:ascii="Arial Narrow" w:hAnsi="Arial Narrow"/>
        </w:rPr>
        <w:t>priključak</w:t>
      </w:r>
      <w:proofErr w:type="spellEnd"/>
      <w:r w:rsidRPr="00D72BBC">
        <w:rPr>
          <w:rFonts w:ascii="Arial Narrow" w:hAnsi="Arial Narrow"/>
        </w:rPr>
        <w:t xml:space="preserve"> </w:t>
      </w:r>
      <w:proofErr w:type="spellStart"/>
      <w:r w:rsidRPr="00D72BBC">
        <w:rPr>
          <w:rFonts w:ascii="Arial Narrow" w:hAnsi="Arial Narrow"/>
        </w:rPr>
        <w:t>eventualnih</w:t>
      </w:r>
      <w:proofErr w:type="spellEnd"/>
      <w:r w:rsidRPr="00D72BBC">
        <w:rPr>
          <w:rFonts w:ascii="Arial Narrow" w:hAnsi="Arial Narrow"/>
        </w:rPr>
        <w:t xml:space="preserve"> </w:t>
      </w:r>
      <w:proofErr w:type="spellStart"/>
      <w:r w:rsidRPr="00D72BBC">
        <w:rPr>
          <w:rFonts w:ascii="Arial Narrow" w:hAnsi="Arial Narrow"/>
        </w:rPr>
        <w:t>semafora</w:t>
      </w:r>
      <w:proofErr w:type="spellEnd"/>
      <w:r w:rsidRPr="00D72BBC">
        <w:rPr>
          <w:rFonts w:ascii="Arial Narrow" w:hAnsi="Arial Narrow"/>
        </w:rPr>
        <w:t xml:space="preserve"> </w:t>
      </w:r>
      <w:proofErr w:type="spellStart"/>
      <w:r w:rsidRPr="00D72BBC">
        <w:rPr>
          <w:rFonts w:ascii="Arial Narrow" w:hAnsi="Arial Narrow"/>
        </w:rPr>
        <w:t>treba</w:t>
      </w:r>
      <w:proofErr w:type="spellEnd"/>
      <w:r w:rsidRPr="00D72BBC">
        <w:rPr>
          <w:rFonts w:ascii="Arial Narrow" w:hAnsi="Arial Narrow"/>
        </w:rPr>
        <w:t xml:space="preserve"> </w:t>
      </w:r>
      <w:proofErr w:type="spellStart"/>
      <w:r w:rsidRPr="00D72BBC">
        <w:rPr>
          <w:rFonts w:ascii="Arial Narrow" w:hAnsi="Arial Narrow"/>
        </w:rPr>
        <w:t>ishoditi</w:t>
      </w:r>
      <w:proofErr w:type="spellEnd"/>
      <w:r w:rsidRPr="00D72BBC">
        <w:rPr>
          <w:rFonts w:ascii="Arial Narrow" w:hAnsi="Arial Narrow"/>
        </w:rPr>
        <w:t xml:space="preserve"> </w:t>
      </w:r>
      <w:proofErr w:type="spellStart"/>
      <w:r w:rsidRPr="00D72BBC">
        <w:rPr>
          <w:rFonts w:ascii="Arial Narrow" w:hAnsi="Arial Narrow"/>
        </w:rPr>
        <w:t>prethodne</w:t>
      </w:r>
      <w:proofErr w:type="spellEnd"/>
      <w:r w:rsidRPr="00D72BBC">
        <w:rPr>
          <w:rFonts w:ascii="Arial Narrow" w:hAnsi="Arial Narrow"/>
        </w:rPr>
        <w:t xml:space="preserve"> </w:t>
      </w:r>
      <w:proofErr w:type="spellStart"/>
      <w:r w:rsidRPr="00D72BBC">
        <w:rPr>
          <w:rFonts w:ascii="Arial Narrow" w:hAnsi="Arial Narrow"/>
        </w:rPr>
        <w:t>elektroenergetske</w:t>
      </w:r>
      <w:proofErr w:type="spellEnd"/>
      <w:r w:rsidRPr="00D72BBC">
        <w:rPr>
          <w:rFonts w:ascii="Arial Narrow" w:hAnsi="Arial Narrow"/>
        </w:rPr>
        <w:t xml:space="preserve"> </w:t>
      </w:r>
      <w:proofErr w:type="spellStart"/>
      <w:r w:rsidRPr="00D72BBC">
        <w:rPr>
          <w:rFonts w:ascii="Arial Narrow" w:hAnsi="Arial Narrow"/>
        </w:rPr>
        <w:t>suglasnosti</w:t>
      </w:r>
      <w:proofErr w:type="spellEnd"/>
      <w:r w:rsidRPr="00D72BBC">
        <w:rPr>
          <w:rFonts w:ascii="Arial Narrow" w:hAnsi="Arial Narrow"/>
        </w:rPr>
        <w:t xml:space="preserve"> (PEES) od </w:t>
      </w:r>
      <w:proofErr w:type="spellStart"/>
      <w:r w:rsidRPr="00D72BBC">
        <w:rPr>
          <w:rFonts w:ascii="Arial Narrow" w:hAnsi="Arial Narrow"/>
        </w:rPr>
        <w:t>Elektre</w:t>
      </w:r>
      <w:proofErr w:type="spellEnd"/>
      <w:r w:rsidRPr="00D72BBC">
        <w:rPr>
          <w:rFonts w:ascii="Arial Narrow" w:hAnsi="Arial Narrow"/>
        </w:rPr>
        <w:t xml:space="preserve"> Zagreb, </w:t>
      </w:r>
      <w:proofErr w:type="spellStart"/>
      <w:r w:rsidRPr="00D72BBC">
        <w:rPr>
          <w:rFonts w:ascii="Arial Narrow" w:hAnsi="Arial Narrow"/>
        </w:rPr>
        <w:t>Pogon</w:t>
      </w:r>
      <w:proofErr w:type="spellEnd"/>
      <w:r w:rsidRPr="00D72BBC">
        <w:rPr>
          <w:rFonts w:ascii="Arial Narrow" w:hAnsi="Arial Narrow"/>
        </w:rPr>
        <w:t xml:space="preserve"> Zaprešić.</w:t>
      </w:r>
    </w:p>
    <w:p w14:paraId="24B92002" w14:textId="77777777" w:rsidR="00E94653" w:rsidRPr="00D72BBC" w:rsidRDefault="00E94653" w:rsidP="00E94653">
      <w:pPr>
        <w:pStyle w:val="Odlomakpopisa"/>
        <w:numPr>
          <w:ilvl w:val="0"/>
          <w:numId w:val="249"/>
        </w:numPr>
        <w:tabs>
          <w:tab w:val="left" w:pos="635"/>
        </w:tabs>
        <w:spacing w:before="112" w:line="228" w:lineRule="auto"/>
        <w:ind w:right="707" w:firstLine="0"/>
        <w:jc w:val="both"/>
        <w:rPr>
          <w:rFonts w:ascii="Arial Narrow" w:hAnsi="Arial Narrow"/>
        </w:rPr>
      </w:pPr>
      <w:proofErr w:type="spellStart"/>
      <w:r w:rsidRPr="00D72BBC">
        <w:rPr>
          <w:rFonts w:ascii="Arial Narrow" w:hAnsi="Arial Narrow"/>
        </w:rPr>
        <w:t>Troškove</w:t>
      </w:r>
      <w:proofErr w:type="spellEnd"/>
      <w:r w:rsidRPr="00D72BBC">
        <w:rPr>
          <w:rFonts w:ascii="Arial Narrow" w:hAnsi="Arial Narrow"/>
        </w:rPr>
        <w:t xml:space="preserve"> </w:t>
      </w:r>
      <w:proofErr w:type="spellStart"/>
      <w:r w:rsidRPr="00D72BBC">
        <w:rPr>
          <w:rFonts w:ascii="Arial Narrow" w:hAnsi="Arial Narrow"/>
        </w:rPr>
        <w:t>vezane</w:t>
      </w:r>
      <w:proofErr w:type="spellEnd"/>
      <w:r w:rsidRPr="00D72BBC">
        <w:rPr>
          <w:rFonts w:ascii="Arial Narrow" w:hAnsi="Arial Narrow"/>
        </w:rPr>
        <w:t xml:space="preserve"> za </w:t>
      </w:r>
      <w:proofErr w:type="spellStart"/>
      <w:r w:rsidRPr="00D72BBC">
        <w:rPr>
          <w:rFonts w:ascii="Arial Narrow" w:hAnsi="Arial Narrow"/>
        </w:rPr>
        <w:t>projektiranje</w:t>
      </w:r>
      <w:proofErr w:type="spellEnd"/>
      <w:r w:rsidRPr="00D72BBC">
        <w:rPr>
          <w:rFonts w:ascii="Arial Narrow" w:hAnsi="Arial Narrow"/>
        </w:rPr>
        <w:t xml:space="preserve"> i </w:t>
      </w:r>
      <w:proofErr w:type="spellStart"/>
      <w:r w:rsidRPr="00D72BBC">
        <w:rPr>
          <w:rFonts w:ascii="Arial Narrow" w:hAnsi="Arial Narrow"/>
        </w:rPr>
        <w:t>izvođenje</w:t>
      </w:r>
      <w:proofErr w:type="spellEnd"/>
      <w:r w:rsidRPr="00D72BBC">
        <w:rPr>
          <w:rFonts w:ascii="Arial Narrow" w:hAnsi="Arial Narrow"/>
        </w:rPr>
        <w:t xml:space="preserve"> </w:t>
      </w:r>
      <w:proofErr w:type="spellStart"/>
      <w:r w:rsidRPr="00D72BBC">
        <w:rPr>
          <w:rFonts w:ascii="Arial Narrow" w:hAnsi="Arial Narrow"/>
        </w:rPr>
        <w:t>premještanja</w:t>
      </w:r>
      <w:proofErr w:type="spellEnd"/>
      <w:r w:rsidRPr="00D72BBC">
        <w:rPr>
          <w:rFonts w:ascii="Arial Narrow" w:hAnsi="Arial Narrow"/>
        </w:rPr>
        <w:t xml:space="preserve"> </w:t>
      </w:r>
      <w:proofErr w:type="spellStart"/>
      <w:r w:rsidRPr="00D72BBC">
        <w:rPr>
          <w:rFonts w:ascii="Arial Narrow" w:hAnsi="Arial Narrow"/>
        </w:rPr>
        <w:t>elektroenergetske</w:t>
      </w:r>
      <w:proofErr w:type="spellEnd"/>
      <w:r w:rsidRPr="00D72BBC">
        <w:rPr>
          <w:rFonts w:ascii="Arial Narrow" w:hAnsi="Arial Narrow"/>
        </w:rPr>
        <w:t xml:space="preserve"> </w:t>
      </w:r>
      <w:proofErr w:type="spellStart"/>
      <w:r w:rsidRPr="00D72BBC">
        <w:rPr>
          <w:rFonts w:ascii="Arial Narrow" w:hAnsi="Arial Narrow"/>
        </w:rPr>
        <w:t>mreže</w:t>
      </w:r>
      <w:proofErr w:type="spellEnd"/>
      <w:r w:rsidRPr="00D72BBC">
        <w:rPr>
          <w:rFonts w:ascii="Arial Narrow" w:hAnsi="Arial Narrow"/>
        </w:rPr>
        <w:t xml:space="preserve">, </w:t>
      </w:r>
      <w:proofErr w:type="spellStart"/>
      <w:r w:rsidRPr="00D72BBC">
        <w:rPr>
          <w:rFonts w:ascii="Arial Narrow" w:hAnsi="Arial Narrow"/>
        </w:rPr>
        <w:t>kao</w:t>
      </w:r>
      <w:proofErr w:type="spellEnd"/>
      <w:r w:rsidRPr="00D72BBC">
        <w:rPr>
          <w:rFonts w:ascii="Arial Narrow" w:hAnsi="Arial Narrow"/>
        </w:rPr>
        <w:t xml:space="preserve"> i </w:t>
      </w:r>
      <w:proofErr w:type="spellStart"/>
      <w:r w:rsidRPr="00D72BBC">
        <w:rPr>
          <w:rFonts w:ascii="Arial Narrow" w:hAnsi="Arial Narrow"/>
        </w:rPr>
        <w:t>troškove</w:t>
      </w:r>
      <w:proofErr w:type="spellEnd"/>
      <w:r w:rsidRPr="00D72BBC">
        <w:rPr>
          <w:rFonts w:ascii="Arial Narrow" w:hAnsi="Arial Narrow"/>
          <w:spacing w:val="-10"/>
        </w:rPr>
        <w:t xml:space="preserve"> </w:t>
      </w:r>
      <w:proofErr w:type="spellStart"/>
      <w:r w:rsidRPr="00D72BBC">
        <w:rPr>
          <w:rFonts w:ascii="Arial Narrow" w:hAnsi="Arial Narrow"/>
        </w:rPr>
        <w:t>popravka</w:t>
      </w:r>
      <w:proofErr w:type="spellEnd"/>
      <w:r w:rsidRPr="00D72BBC">
        <w:rPr>
          <w:rFonts w:ascii="Arial Narrow" w:hAnsi="Arial Narrow"/>
          <w:spacing w:val="-10"/>
        </w:rPr>
        <w:t xml:space="preserve"> </w:t>
      </w:r>
      <w:proofErr w:type="spellStart"/>
      <w:r w:rsidRPr="00D72BBC">
        <w:rPr>
          <w:rFonts w:ascii="Arial Narrow" w:hAnsi="Arial Narrow"/>
        </w:rPr>
        <w:t>kvarova</w:t>
      </w:r>
      <w:proofErr w:type="spellEnd"/>
      <w:r w:rsidRPr="00D72BBC">
        <w:rPr>
          <w:rFonts w:ascii="Arial Narrow" w:hAnsi="Arial Narrow"/>
          <w:spacing w:val="-10"/>
        </w:rPr>
        <w:t xml:space="preserve"> </w:t>
      </w:r>
      <w:r w:rsidRPr="00D72BBC">
        <w:rPr>
          <w:rFonts w:ascii="Arial Narrow" w:hAnsi="Arial Narrow"/>
        </w:rPr>
        <w:t>na</w:t>
      </w:r>
      <w:r w:rsidRPr="00D72BBC">
        <w:rPr>
          <w:rFonts w:ascii="Arial Narrow" w:hAnsi="Arial Narrow"/>
          <w:spacing w:val="-10"/>
        </w:rPr>
        <w:t xml:space="preserve"> </w:t>
      </w:r>
      <w:proofErr w:type="spellStart"/>
      <w:r w:rsidRPr="00D72BBC">
        <w:rPr>
          <w:rFonts w:ascii="Arial Narrow" w:hAnsi="Arial Narrow"/>
        </w:rPr>
        <w:t>elektroenergetskim</w:t>
      </w:r>
      <w:proofErr w:type="spellEnd"/>
      <w:r w:rsidRPr="00D72BBC">
        <w:rPr>
          <w:rFonts w:ascii="Arial Narrow" w:hAnsi="Arial Narrow"/>
          <w:spacing w:val="-10"/>
        </w:rPr>
        <w:t xml:space="preserve"> </w:t>
      </w:r>
      <w:proofErr w:type="spellStart"/>
      <w:r w:rsidRPr="00D72BBC">
        <w:rPr>
          <w:rFonts w:ascii="Arial Narrow" w:hAnsi="Arial Narrow"/>
        </w:rPr>
        <w:t>vodovima</w:t>
      </w:r>
      <w:proofErr w:type="spellEnd"/>
      <w:r w:rsidRPr="00D72BBC">
        <w:rPr>
          <w:rFonts w:ascii="Arial Narrow" w:hAnsi="Arial Narrow"/>
          <w:spacing w:val="-10"/>
        </w:rPr>
        <w:t xml:space="preserve"> </w:t>
      </w:r>
      <w:r w:rsidRPr="00D72BBC">
        <w:rPr>
          <w:rFonts w:ascii="Arial Narrow" w:hAnsi="Arial Narrow"/>
        </w:rPr>
        <w:t>koji</w:t>
      </w:r>
      <w:r w:rsidRPr="00D72BBC">
        <w:rPr>
          <w:rFonts w:ascii="Arial Narrow" w:hAnsi="Arial Narrow"/>
          <w:spacing w:val="-10"/>
        </w:rPr>
        <w:t xml:space="preserve"> </w:t>
      </w:r>
      <w:proofErr w:type="spellStart"/>
      <w:r w:rsidRPr="00D72BBC">
        <w:rPr>
          <w:rFonts w:ascii="Arial Narrow" w:hAnsi="Arial Narrow"/>
        </w:rPr>
        <w:t>bi</w:t>
      </w:r>
      <w:proofErr w:type="spellEnd"/>
      <w:r w:rsidRPr="00D72BBC">
        <w:rPr>
          <w:rFonts w:ascii="Arial Narrow" w:hAnsi="Arial Narrow"/>
          <w:spacing w:val="-10"/>
        </w:rPr>
        <w:t xml:space="preserve"> </w:t>
      </w:r>
      <w:proofErr w:type="spellStart"/>
      <w:r w:rsidRPr="00D72BBC">
        <w:rPr>
          <w:rFonts w:ascii="Arial Narrow" w:hAnsi="Arial Narrow"/>
        </w:rPr>
        <w:t>eventualno</w:t>
      </w:r>
      <w:proofErr w:type="spellEnd"/>
      <w:r w:rsidRPr="00D72BBC">
        <w:rPr>
          <w:rFonts w:ascii="Arial Narrow" w:hAnsi="Arial Narrow"/>
          <w:spacing w:val="-10"/>
        </w:rPr>
        <w:t xml:space="preserve"> </w:t>
      </w:r>
      <w:proofErr w:type="spellStart"/>
      <w:r w:rsidRPr="00D72BBC">
        <w:rPr>
          <w:rFonts w:ascii="Arial Narrow" w:hAnsi="Arial Narrow"/>
        </w:rPr>
        <w:t>nastali</w:t>
      </w:r>
      <w:proofErr w:type="spellEnd"/>
      <w:r w:rsidRPr="00D72BBC">
        <w:rPr>
          <w:rFonts w:ascii="Arial Narrow" w:hAnsi="Arial Narrow"/>
          <w:spacing w:val="-10"/>
        </w:rPr>
        <w:t xml:space="preserve"> </w:t>
      </w:r>
      <w:proofErr w:type="spellStart"/>
      <w:r w:rsidRPr="00D72BBC">
        <w:rPr>
          <w:rFonts w:ascii="Arial Narrow" w:hAnsi="Arial Narrow"/>
        </w:rPr>
        <w:t>pri</w:t>
      </w:r>
      <w:proofErr w:type="spellEnd"/>
      <w:r w:rsidRPr="00D72BBC">
        <w:rPr>
          <w:rFonts w:ascii="Arial Narrow" w:hAnsi="Arial Narrow"/>
          <w:spacing w:val="-10"/>
        </w:rPr>
        <w:t xml:space="preserve"> </w:t>
      </w:r>
      <w:proofErr w:type="spellStart"/>
      <w:r w:rsidRPr="00D72BBC">
        <w:rPr>
          <w:rFonts w:ascii="Arial Narrow" w:hAnsi="Arial Narrow"/>
        </w:rPr>
        <w:t>izvođenju</w:t>
      </w:r>
      <w:proofErr w:type="spellEnd"/>
      <w:r w:rsidRPr="00D72BBC">
        <w:rPr>
          <w:rFonts w:ascii="Arial Narrow" w:hAnsi="Arial Narrow"/>
        </w:rPr>
        <w:t xml:space="preserve"> </w:t>
      </w:r>
      <w:proofErr w:type="spellStart"/>
      <w:r w:rsidRPr="00D72BBC">
        <w:rPr>
          <w:rFonts w:ascii="Arial Narrow" w:hAnsi="Arial Narrow"/>
        </w:rPr>
        <w:t>građevinskih</w:t>
      </w:r>
      <w:proofErr w:type="spellEnd"/>
      <w:r w:rsidRPr="00D72BBC">
        <w:rPr>
          <w:rFonts w:ascii="Arial Narrow" w:hAnsi="Arial Narrow"/>
          <w:spacing w:val="-10"/>
        </w:rPr>
        <w:t xml:space="preserve"> </w:t>
      </w:r>
      <w:proofErr w:type="spellStart"/>
      <w:r w:rsidRPr="00D72BBC">
        <w:rPr>
          <w:rFonts w:ascii="Arial Narrow" w:hAnsi="Arial Narrow"/>
        </w:rPr>
        <w:t>radova</w:t>
      </w:r>
      <w:proofErr w:type="spellEnd"/>
      <w:r w:rsidRPr="00D72BBC">
        <w:rPr>
          <w:rFonts w:ascii="Arial Narrow" w:hAnsi="Arial Narrow"/>
        </w:rPr>
        <w:t>,</w:t>
      </w:r>
      <w:r w:rsidRPr="00D72BBC">
        <w:rPr>
          <w:rFonts w:ascii="Arial Narrow" w:hAnsi="Arial Narrow"/>
          <w:spacing w:val="-10"/>
        </w:rPr>
        <w:t xml:space="preserve"> </w:t>
      </w:r>
      <w:proofErr w:type="spellStart"/>
      <w:r w:rsidRPr="00D72BBC">
        <w:rPr>
          <w:rFonts w:ascii="Arial Narrow" w:hAnsi="Arial Narrow"/>
        </w:rPr>
        <w:t>dužan</w:t>
      </w:r>
      <w:proofErr w:type="spellEnd"/>
      <w:r w:rsidRPr="00D72BBC">
        <w:rPr>
          <w:rFonts w:ascii="Arial Narrow" w:hAnsi="Arial Narrow"/>
          <w:spacing w:val="-10"/>
        </w:rPr>
        <w:t xml:space="preserve"> </w:t>
      </w:r>
      <w:r w:rsidRPr="00D72BBC">
        <w:rPr>
          <w:rFonts w:ascii="Arial Narrow" w:hAnsi="Arial Narrow"/>
        </w:rPr>
        <w:t>je</w:t>
      </w:r>
      <w:r w:rsidRPr="00D72BBC">
        <w:rPr>
          <w:rFonts w:ascii="Arial Narrow" w:hAnsi="Arial Narrow"/>
          <w:spacing w:val="-10"/>
        </w:rPr>
        <w:t xml:space="preserve"> </w:t>
      </w:r>
      <w:proofErr w:type="spellStart"/>
      <w:r w:rsidRPr="00D72BBC">
        <w:rPr>
          <w:rFonts w:ascii="Arial Narrow" w:hAnsi="Arial Narrow"/>
        </w:rPr>
        <w:t>snositi</w:t>
      </w:r>
      <w:proofErr w:type="spellEnd"/>
      <w:r w:rsidRPr="00D72BBC">
        <w:rPr>
          <w:rFonts w:ascii="Arial Narrow" w:hAnsi="Arial Narrow"/>
          <w:spacing w:val="-10"/>
        </w:rPr>
        <w:t xml:space="preserve"> </w:t>
      </w:r>
      <w:proofErr w:type="spellStart"/>
      <w:r w:rsidRPr="00D72BBC">
        <w:rPr>
          <w:rFonts w:ascii="Arial Narrow" w:hAnsi="Arial Narrow"/>
        </w:rPr>
        <w:t>investitor</w:t>
      </w:r>
      <w:proofErr w:type="spellEnd"/>
      <w:r w:rsidRPr="00D72BBC">
        <w:rPr>
          <w:rFonts w:ascii="Arial Narrow" w:hAnsi="Arial Narrow"/>
        </w:rPr>
        <w:t>.</w:t>
      </w:r>
    </w:p>
    <w:p w14:paraId="6D0DBAB9" w14:textId="77777777" w:rsidR="00E94653" w:rsidRPr="00D72BBC" w:rsidRDefault="00E94653" w:rsidP="00E94653">
      <w:pPr>
        <w:pStyle w:val="Odlomakpopisa"/>
        <w:numPr>
          <w:ilvl w:val="0"/>
          <w:numId w:val="249"/>
        </w:numPr>
        <w:tabs>
          <w:tab w:val="left" w:pos="723"/>
        </w:tabs>
        <w:spacing w:before="112" w:line="228" w:lineRule="auto"/>
        <w:ind w:right="707" w:firstLine="0"/>
        <w:jc w:val="both"/>
        <w:rPr>
          <w:rFonts w:ascii="Arial Narrow" w:hAnsi="Arial Narrow"/>
        </w:rPr>
      </w:pPr>
      <w:proofErr w:type="spellStart"/>
      <w:r w:rsidRPr="00D72BBC">
        <w:rPr>
          <w:rFonts w:ascii="Arial Narrow" w:hAnsi="Arial Narrow"/>
        </w:rPr>
        <w:t>Povezivanje</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priključak</w:t>
      </w:r>
      <w:proofErr w:type="spellEnd"/>
      <w:r w:rsidRPr="00D72BBC">
        <w:rPr>
          <w:rFonts w:ascii="Arial Narrow" w:hAnsi="Arial Narrow"/>
        </w:rPr>
        <w:t xml:space="preserve"> </w:t>
      </w:r>
      <w:proofErr w:type="spellStart"/>
      <w:r w:rsidRPr="00D72BBC">
        <w:rPr>
          <w:rFonts w:ascii="Arial Narrow" w:hAnsi="Arial Narrow"/>
        </w:rPr>
        <w:t>planiranih</w:t>
      </w:r>
      <w:proofErr w:type="spellEnd"/>
      <w:r w:rsidRPr="00D72BBC">
        <w:rPr>
          <w:rFonts w:ascii="Arial Narrow" w:hAnsi="Arial Narrow"/>
        </w:rPr>
        <w:t xml:space="preserve"> </w:t>
      </w:r>
      <w:proofErr w:type="spellStart"/>
      <w:r w:rsidRPr="00D72BBC">
        <w:rPr>
          <w:rFonts w:ascii="Arial Narrow" w:hAnsi="Arial Narrow"/>
        </w:rPr>
        <w:t>elektrana</w:t>
      </w:r>
      <w:proofErr w:type="spellEnd"/>
      <w:r w:rsidRPr="00D72BBC">
        <w:rPr>
          <w:rFonts w:ascii="Arial Narrow" w:hAnsi="Arial Narrow"/>
        </w:rPr>
        <w:t xml:space="preserve"> </w:t>
      </w:r>
      <w:proofErr w:type="spellStart"/>
      <w:r w:rsidRPr="00D72BBC">
        <w:rPr>
          <w:rFonts w:ascii="Arial Narrow" w:hAnsi="Arial Narrow"/>
        </w:rPr>
        <w:t>iz</w:t>
      </w:r>
      <w:proofErr w:type="spellEnd"/>
      <w:r w:rsidRPr="00D72BBC">
        <w:rPr>
          <w:rFonts w:ascii="Arial Narrow" w:hAnsi="Arial Narrow"/>
        </w:rPr>
        <w:t xml:space="preserve"> </w:t>
      </w:r>
      <w:proofErr w:type="spellStart"/>
      <w:r w:rsidRPr="00D72BBC">
        <w:rPr>
          <w:rFonts w:ascii="Arial Narrow" w:hAnsi="Arial Narrow"/>
        </w:rPr>
        <w:t>reda</w:t>
      </w:r>
      <w:proofErr w:type="spellEnd"/>
      <w:r w:rsidRPr="00D72BBC">
        <w:rPr>
          <w:rFonts w:ascii="Arial Narrow" w:hAnsi="Arial Narrow"/>
        </w:rPr>
        <w:t xml:space="preserve"> </w:t>
      </w:r>
      <w:proofErr w:type="spellStart"/>
      <w:r w:rsidRPr="00D72BBC">
        <w:rPr>
          <w:rFonts w:ascii="Arial Narrow" w:hAnsi="Arial Narrow"/>
        </w:rPr>
        <w:t>obnovljivih</w:t>
      </w:r>
      <w:proofErr w:type="spellEnd"/>
      <w:r w:rsidRPr="00D72BBC">
        <w:rPr>
          <w:rFonts w:ascii="Arial Narrow" w:hAnsi="Arial Narrow"/>
        </w:rPr>
        <w:t xml:space="preserve"> </w:t>
      </w:r>
      <w:proofErr w:type="spellStart"/>
      <w:r w:rsidRPr="00D72BBC">
        <w:rPr>
          <w:rFonts w:ascii="Arial Narrow" w:hAnsi="Arial Narrow"/>
        </w:rPr>
        <w:t>izvora</w:t>
      </w:r>
      <w:proofErr w:type="spellEnd"/>
      <w:r w:rsidRPr="00D72BBC">
        <w:rPr>
          <w:rFonts w:ascii="Arial Narrow" w:hAnsi="Arial Narrow"/>
        </w:rPr>
        <w:t xml:space="preserve"> na </w:t>
      </w:r>
      <w:proofErr w:type="spellStart"/>
      <w:r w:rsidRPr="00D72BBC">
        <w:rPr>
          <w:rFonts w:ascii="Arial Narrow" w:hAnsi="Arial Narrow"/>
        </w:rPr>
        <w:t>elektroenergetsku</w:t>
      </w:r>
      <w:proofErr w:type="spellEnd"/>
      <w:r w:rsidRPr="00D72BBC">
        <w:rPr>
          <w:rFonts w:ascii="Arial Narrow" w:hAnsi="Arial Narrow"/>
        </w:rPr>
        <w:t xml:space="preserve"> </w:t>
      </w:r>
      <w:proofErr w:type="spellStart"/>
      <w:r w:rsidRPr="00D72BBC">
        <w:rPr>
          <w:rFonts w:ascii="Arial Narrow" w:hAnsi="Arial Narrow"/>
        </w:rPr>
        <w:t>mrežu</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novih</w:t>
      </w:r>
      <w:proofErr w:type="spellEnd"/>
      <w:r w:rsidRPr="00D72BBC">
        <w:rPr>
          <w:rFonts w:ascii="Arial Narrow" w:hAnsi="Arial Narrow"/>
        </w:rPr>
        <w:t xml:space="preserve"> </w:t>
      </w:r>
      <w:proofErr w:type="spellStart"/>
      <w:r w:rsidRPr="00D72BBC">
        <w:rPr>
          <w:rFonts w:ascii="Arial Narrow" w:hAnsi="Arial Narrow"/>
        </w:rPr>
        <w:t>korisnika</w:t>
      </w:r>
      <w:proofErr w:type="spellEnd"/>
      <w:r w:rsidRPr="00D72BBC">
        <w:rPr>
          <w:rFonts w:ascii="Arial Narrow" w:hAnsi="Arial Narrow"/>
        </w:rPr>
        <w:t xml:space="preserve"> </w:t>
      </w:r>
      <w:proofErr w:type="spellStart"/>
      <w:r w:rsidRPr="00D72BBC">
        <w:rPr>
          <w:rFonts w:ascii="Arial Narrow" w:hAnsi="Arial Narrow"/>
        </w:rPr>
        <w:t>elektroenergetske</w:t>
      </w:r>
      <w:proofErr w:type="spellEnd"/>
      <w:r w:rsidRPr="00D72BBC">
        <w:rPr>
          <w:rFonts w:ascii="Arial Narrow" w:hAnsi="Arial Narrow"/>
        </w:rPr>
        <w:t xml:space="preserve"> </w:t>
      </w:r>
      <w:proofErr w:type="spellStart"/>
      <w:r w:rsidRPr="00D72BBC">
        <w:rPr>
          <w:rFonts w:ascii="Arial Narrow" w:hAnsi="Arial Narrow"/>
        </w:rPr>
        <w:t>mreže</w:t>
      </w:r>
      <w:proofErr w:type="spellEnd"/>
      <w:r w:rsidRPr="00D72BBC">
        <w:rPr>
          <w:rFonts w:ascii="Arial Narrow" w:hAnsi="Arial Narrow"/>
        </w:rPr>
        <w:t xml:space="preserve"> </w:t>
      </w:r>
      <w:proofErr w:type="spellStart"/>
      <w:r w:rsidRPr="00D72BBC">
        <w:rPr>
          <w:rFonts w:ascii="Arial Narrow" w:hAnsi="Arial Narrow"/>
        </w:rPr>
        <w:t>sastoji</w:t>
      </w:r>
      <w:proofErr w:type="spellEnd"/>
      <w:r w:rsidRPr="00D72BBC">
        <w:rPr>
          <w:rFonts w:ascii="Arial Narrow" w:hAnsi="Arial Narrow"/>
        </w:rPr>
        <w:t xml:space="preserve"> se od </w:t>
      </w:r>
      <w:proofErr w:type="spellStart"/>
      <w:r w:rsidRPr="00D72BBC">
        <w:rPr>
          <w:rFonts w:ascii="Arial Narrow" w:hAnsi="Arial Narrow"/>
        </w:rPr>
        <w:t>pripadajuće</w:t>
      </w:r>
      <w:proofErr w:type="spellEnd"/>
      <w:r w:rsidRPr="00D72BBC">
        <w:rPr>
          <w:rFonts w:ascii="Arial Narrow" w:hAnsi="Arial Narrow"/>
        </w:rPr>
        <w:t xml:space="preserve"> </w:t>
      </w:r>
      <w:proofErr w:type="spellStart"/>
      <w:r w:rsidRPr="00D72BBC">
        <w:rPr>
          <w:rFonts w:ascii="Arial Narrow" w:hAnsi="Arial Narrow"/>
        </w:rPr>
        <w:t>trafostanice</w:t>
      </w:r>
      <w:proofErr w:type="spellEnd"/>
      <w:r w:rsidRPr="00D72BBC">
        <w:rPr>
          <w:rFonts w:ascii="Arial Narrow" w:hAnsi="Arial Narrow"/>
        </w:rPr>
        <w:t xml:space="preserve"> (TS) </w:t>
      </w:r>
      <w:proofErr w:type="spellStart"/>
      <w:r w:rsidRPr="00D72BBC">
        <w:rPr>
          <w:rFonts w:ascii="Arial Narrow" w:hAnsi="Arial Narrow"/>
        </w:rPr>
        <w:t>smještene</w:t>
      </w:r>
      <w:proofErr w:type="spellEnd"/>
      <w:r w:rsidRPr="00D72BBC">
        <w:rPr>
          <w:rFonts w:ascii="Arial Narrow" w:hAnsi="Arial Narrow"/>
        </w:rPr>
        <w:t xml:space="preserve"> u </w:t>
      </w:r>
      <w:proofErr w:type="spellStart"/>
      <w:r w:rsidRPr="00D72BBC">
        <w:rPr>
          <w:rFonts w:ascii="Arial Narrow" w:hAnsi="Arial Narrow"/>
        </w:rPr>
        <w:t>granicama</w:t>
      </w:r>
      <w:proofErr w:type="spellEnd"/>
      <w:r w:rsidRPr="00D72BBC">
        <w:rPr>
          <w:rFonts w:ascii="Arial Narrow" w:hAnsi="Arial Narrow"/>
        </w:rPr>
        <w:t xml:space="preserve"> </w:t>
      </w:r>
      <w:proofErr w:type="spellStart"/>
      <w:r w:rsidRPr="00D72BBC">
        <w:rPr>
          <w:rFonts w:ascii="Arial Narrow" w:hAnsi="Arial Narrow"/>
        </w:rPr>
        <w:t>obuhvata</w:t>
      </w:r>
      <w:proofErr w:type="spellEnd"/>
      <w:r w:rsidRPr="00D72BBC">
        <w:rPr>
          <w:rFonts w:ascii="Arial Narrow" w:hAnsi="Arial Narrow"/>
        </w:rPr>
        <w:t xml:space="preserve"> </w:t>
      </w:r>
      <w:proofErr w:type="spellStart"/>
      <w:r w:rsidRPr="00D72BBC">
        <w:rPr>
          <w:rFonts w:ascii="Arial Narrow" w:hAnsi="Arial Narrow"/>
        </w:rPr>
        <w:t>obnovljivog</w:t>
      </w:r>
      <w:proofErr w:type="spellEnd"/>
      <w:r w:rsidRPr="00D72BBC">
        <w:rPr>
          <w:rFonts w:ascii="Arial Narrow" w:hAnsi="Arial Narrow"/>
        </w:rPr>
        <w:t xml:space="preserve"> </w:t>
      </w:r>
      <w:proofErr w:type="spellStart"/>
      <w:r w:rsidRPr="00D72BBC">
        <w:rPr>
          <w:rFonts w:ascii="Arial Narrow" w:hAnsi="Arial Narrow"/>
        </w:rPr>
        <w:t>izvora</w:t>
      </w:r>
      <w:proofErr w:type="spellEnd"/>
      <w:r w:rsidRPr="00D72BBC">
        <w:rPr>
          <w:rFonts w:ascii="Arial Narrow" w:hAnsi="Arial Narrow"/>
        </w:rPr>
        <w:t xml:space="preserve"> </w:t>
      </w:r>
      <w:proofErr w:type="spellStart"/>
      <w:r w:rsidRPr="00D72BBC">
        <w:rPr>
          <w:rFonts w:ascii="Arial Narrow" w:hAnsi="Arial Narrow"/>
        </w:rPr>
        <w:t>energije</w:t>
      </w:r>
      <w:proofErr w:type="spellEnd"/>
      <w:r w:rsidRPr="00D72BBC">
        <w:rPr>
          <w:rFonts w:ascii="Arial Narrow" w:hAnsi="Arial Narrow"/>
        </w:rPr>
        <w:t xml:space="preserve"> i </w:t>
      </w:r>
      <w:proofErr w:type="spellStart"/>
      <w:r w:rsidRPr="00D72BBC">
        <w:rPr>
          <w:rFonts w:ascii="Arial Narrow" w:hAnsi="Arial Narrow"/>
        </w:rPr>
        <w:t>priključnog</w:t>
      </w:r>
      <w:proofErr w:type="spellEnd"/>
      <w:r w:rsidRPr="00D72BBC">
        <w:rPr>
          <w:rFonts w:ascii="Arial Narrow" w:hAnsi="Arial Narrow"/>
        </w:rPr>
        <w:t xml:space="preserve"> </w:t>
      </w:r>
      <w:proofErr w:type="spellStart"/>
      <w:proofErr w:type="gramStart"/>
      <w:r w:rsidRPr="00D72BBC">
        <w:rPr>
          <w:rFonts w:ascii="Arial Narrow" w:hAnsi="Arial Narrow"/>
        </w:rPr>
        <w:t>dalekovoda</w:t>
      </w:r>
      <w:proofErr w:type="spellEnd"/>
      <w:r w:rsidRPr="00D72BBC">
        <w:rPr>
          <w:rFonts w:ascii="Arial Narrow" w:hAnsi="Arial Narrow"/>
        </w:rPr>
        <w:t>(</w:t>
      </w:r>
      <w:proofErr w:type="gramEnd"/>
      <w:r w:rsidRPr="00D72BBC">
        <w:rPr>
          <w:rFonts w:ascii="Arial Narrow" w:hAnsi="Arial Narrow"/>
        </w:rPr>
        <w:t>DV)/</w:t>
      </w:r>
      <w:proofErr w:type="spellStart"/>
      <w:proofErr w:type="gramStart"/>
      <w:r w:rsidRPr="00D72BBC">
        <w:rPr>
          <w:rFonts w:ascii="Arial Narrow" w:hAnsi="Arial Narrow"/>
        </w:rPr>
        <w:t>kabela</w:t>
      </w:r>
      <w:proofErr w:type="spellEnd"/>
      <w:r w:rsidRPr="00D72BBC">
        <w:rPr>
          <w:rFonts w:ascii="Arial Narrow" w:hAnsi="Arial Narrow"/>
        </w:rPr>
        <w:t>(</w:t>
      </w:r>
      <w:proofErr w:type="gramEnd"/>
      <w:r w:rsidRPr="00D72BBC">
        <w:rPr>
          <w:rFonts w:ascii="Arial Narrow" w:hAnsi="Arial Narrow"/>
        </w:rPr>
        <w:t xml:space="preserve">KB) na </w:t>
      </w:r>
      <w:proofErr w:type="spellStart"/>
      <w:r w:rsidRPr="00D72BBC">
        <w:rPr>
          <w:rFonts w:ascii="Arial Narrow" w:hAnsi="Arial Narrow"/>
        </w:rPr>
        <w:t>postojeći</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planirani</w:t>
      </w:r>
      <w:proofErr w:type="spellEnd"/>
      <w:r w:rsidRPr="00D72BBC">
        <w:rPr>
          <w:rFonts w:ascii="Arial Narrow" w:hAnsi="Arial Narrow"/>
        </w:rPr>
        <w:t xml:space="preserve"> </w:t>
      </w:r>
      <w:proofErr w:type="spellStart"/>
      <w:r w:rsidRPr="00D72BBC">
        <w:rPr>
          <w:rFonts w:ascii="Arial Narrow" w:hAnsi="Arial Narrow"/>
        </w:rPr>
        <w:t>dalekovod</w:t>
      </w:r>
      <w:proofErr w:type="spellEnd"/>
      <w:r w:rsidRPr="00D72BBC">
        <w:rPr>
          <w:rFonts w:ascii="Arial Narrow" w:hAnsi="Arial Narrow"/>
        </w:rPr>
        <w:t>/</w:t>
      </w:r>
      <w:proofErr w:type="spellStart"/>
      <w:r w:rsidRPr="00D72BBC">
        <w:rPr>
          <w:rFonts w:ascii="Arial Narrow" w:hAnsi="Arial Narrow"/>
        </w:rPr>
        <w:t>kabel</w:t>
      </w:r>
      <w:proofErr w:type="spellEnd"/>
      <w:r w:rsidRPr="00D72BBC">
        <w:rPr>
          <w:rFonts w:ascii="Arial Narrow" w:hAnsi="Arial Narrow"/>
        </w:rPr>
        <w:t xml:space="preserve"> (DV/KB) </w:t>
      </w:r>
      <w:proofErr w:type="spellStart"/>
      <w:r w:rsidRPr="00D72BBC">
        <w:rPr>
          <w:rFonts w:ascii="Arial Narrow" w:hAnsi="Arial Narrow"/>
        </w:rPr>
        <w:t>ili</w:t>
      </w:r>
      <w:proofErr w:type="spellEnd"/>
      <w:r w:rsidRPr="00D72BBC">
        <w:rPr>
          <w:rFonts w:ascii="Arial Narrow" w:hAnsi="Arial Narrow"/>
        </w:rPr>
        <w:t xml:space="preserve"> na </w:t>
      </w:r>
      <w:proofErr w:type="spellStart"/>
      <w:r w:rsidRPr="00D72BBC">
        <w:rPr>
          <w:rFonts w:ascii="Arial Narrow" w:hAnsi="Arial Narrow"/>
        </w:rPr>
        <w:t>postojeću</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planiranu</w:t>
      </w:r>
      <w:proofErr w:type="spellEnd"/>
      <w:r w:rsidRPr="00D72BBC">
        <w:rPr>
          <w:rFonts w:ascii="Arial Narrow" w:hAnsi="Arial Narrow"/>
        </w:rPr>
        <w:t xml:space="preserve"> </w:t>
      </w:r>
      <w:proofErr w:type="spellStart"/>
      <w:r w:rsidRPr="00D72BBC">
        <w:rPr>
          <w:rFonts w:ascii="Arial Narrow" w:hAnsi="Arial Narrow"/>
        </w:rPr>
        <w:t>trafostanicu</w:t>
      </w:r>
      <w:proofErr w:type="spellEnd"/>
      <w:r w:rsidRPr="00D72BBC">
        <w:rPr>
          <w:rFonts w:ascii="Arial Narrow" w:hAnsi="Arial Narrow"/>
        </w:rPr>
        <w:t xml:space="preserve"> u </w:t>
      </w:r>
      <w:proofErr w:type="spellStart"/>
      <w:r w:rsidRPr="00D72BBC">
        <w:rPr>
          <w:rFonts w:ascii="Arial Narrow" w:hAnsi="Arial Narrow"/>
        </w:rPr>
        <w:t>nadležnosti</w:t>
      </w:r>
      <w:proofErr w:type="spellEnd"/>
      <w:r w:rsidRPr="00D72BBC">
        <w:rPr>
          <w:rFonts w:ascii="Arial Narrow" w:hAnsi="Arial Narrow"/>
        </w:rPr>
        <w:t xml:space="preserve"> </w:t>
      </w:r>
      <w:proofErr w:type="spellStart"/>
      <w:r w:rsidRPr="00D72BBC">
        <w:rPr>
          <w:rFonts w:ascii="Arial Narrow" w:hAnsi="Arial Narrow"/>
        </w:rPr>
        <w:t>operatora</w:t>
      </w:r>
      <w:proofErr w:type="spellEnd"/>
      <w:r w:rsidRPr="00D72BBC">
        <w:rPr>
          <w:rFonts w:ascii="Arial Narrow" w:hAnsi="Arial Narrow"/>
        </w:rPr>
        <w:t xml:space="preserve"> </w:t>
      </w:r>
      <w:proofErr w:type="spellStart"/>
      <w:r w:rsidRPr="00D72BBC">
        <w:rPr>
          <w:rFonts w:ascii="Arial Narrow" w:hAnsi="Arial Narrow"/>
        </w:rPr>
        <w:t>elektroenergetske</w:t>
      </w:r>
      <w:proofErr w:type="spellEnd"/>
      <w:r w:rsidRPr="00D72BBC">
        <w:rPr>
          <w:rFonts w:ascii="Arial Narrow" w:hAnsi="Arial Narrow"/>
        </w:rPr>
        <w:t xml:space="preserve"> </w:t>
      </w:r>
      <w:proofErr w:type="spellStart"/>
      <w:r w:rsidRPr="00D72BBC">
        <w:rPr>
          <w:rFonts w:ascii="Arial Narrow" w:hAnsi="Arial Narrow"/>
        </w:rPr>
        <w:t>mreže</w:t>
      </w:r>
      <w:proofErr w:type="spellEnd"/>
      <w:r w:rsidRPr="00D72BBC">
        <w:rPr>
          <w:rFonts w:ascii="Arial Narrow" w:hAnsi="Arial Narrow"/>
        </w:rPr>
        <w:t xml:space="preserve">. </w:t>
      </w:r>
      <w:proofErr w:type="spellStart"/>
      <w:r w:rsidRPr="00D72BBC">
        <w:rPr>
          <w:rFonts w:ascii="Arial Narrow" w:hAnsi="Arial Narrow"/>
        </w:rPr>
        <w:t>Prostor</w:t>
      </w:r>
      <w:proofErr w:type="spellEnd"/>
      <w:r w:rsidRPr="00D72BBC">
        <w:rPr>
          <w:rFonts w:ascii="Arial Narrow" w:hAnsi="Arial Narrow"/>
        </w:rPr>
        <w:t xml:space="preserve"> </w:t>
      </w:r>
      <w:proofErr w:type="spellStart"/>
      <w:r w:rsidRPr="00D72BBC">
        <w:rPr>
          <w:rFonts w:ascii="Arial Narrow" w:hAnsi="Arial Narrow"/>
        </w:rPr>
        <w:t>između</w:t>
      </w:r>
      <w:proofErr w:type="spellEnd"/>
      <w:r w:rsidRPr="00D72BBC">
        <w:rPr>
          <w:rFonts w:ascii="Arial Narrow" w:hAnsi="Arial Narrow"/>
        </w:rPr>
        <w:t xml:space="preserve"> </w:t>
      </w:r>
      <w:proofErr w:type="spellStart"/>
      <w:r w:rsidRPr="00D72BBC">
        <w:rPr>
          <w:rFonts w:ascii="Arial Narrow" w:hAnsi="Arial Narrow"/>
        </w:rPr>
        <w:t>granica</w:t>
      </w:r>
      <w:proofErr w:type="spellEnd"/>
      <w:r w:rsidRPr="00D72BBC">
        <w:rPr>
          <w:rFonts w:ascii="Arial Narrow" w:hAnsi="Arial Narrow"/>
        </w:rPr>
        <w:t xml:space="preserve"> </w:t>
      </w:r>
      <w:proofErr w:type="spellStart"/>
      <w:r w:rsidRPr="00D72BBC">
        <w:rPr>
          <w:rFonts w:ascii="Arial Narrow" w:hAnsi="Arial Narrow"/>
        </w:rPr>
        <w:t>obuhvat</w:t>
      </w:r>
      <w:proofErr w:type="spellEnd"/>
      <w:r w:rsidRPr="00D72BBC">
        <w:rPr>
          <w:rFonts w:ascii="Arial Narrow" w:hAnsi="Arial Narrow"/>
        </w:rPr>
        <w:t xml:space="preserve"> </w:t>
      </w:r>
      <w:proofErr w:type="spellStart"/>
      <w:r w:rsidRPr="00D72BBC">
        <w:rPr>
          <w:rFonts w:ascii="Arial Narrow" w:hAnsi="Arial Narrow"/>
        </w:rPr>
        <w:t>elektrane</w:t>
      </w:r>
      <w:proofErr w:type="spellEnd"/>
      <w:r w:rsidRPr="00D72BBC">
        <w:rPr>
          <w:rFonts w:ascii="Arial Narrow" w:hAnsi="Arial Narrow"/>
        </w:rPr>
        <w:t xml:space="preserve"> – </w:t>
      </w:r>
      <w:proofErr w:type="spellStart"/>
      <w:r w:rsidRPr="00D72BBC">
        <w:rPr>
          <w:rFonts w:ascii="Arial Narrow" w:hAnsi="Arial Narrow"/>
        </w:rPr>
        <w:t>obnovljivog</w:t>
      </w:r>
      <w:proofErr w:type="spellEnd"/>
      <w:r w:rsidRPr="00D72BBC">
        <w:rPr>
          <w:rFonts w:ascii="Arial Narrow" w:hAnsi="Arial Narrow"/>
        </w:rPr>
        <w:t xml:space="preserve"> </w:t>
      </w:r>
      <w:proofErr w:type="spellStart"/>
      <w:r w:rsidRPr="00D72BBC">
        <w:rPr>
          <w:rFonts w:ascii="Arial Narrow" w:hAnsi="Arial Narrow"/>
        </w:rPr>
        <w:t>izvora</w:t>
      </w:r>
      <w:proofErr w:type="spellEnd"/>
      <w:r w:rsidRPr="00D72BBC">
        <w:rPr>
          <w:rFonts w:ascii="Arial Narrow" w:hAnsi="Arial Narrow"/>
        </w:rPr>
        <w:t xml:space="preserve"> </w:t>
      </w:r>
      <w:proofErr w:type="spellStart"/>
      <w:r w:rsidRPr="00D72BBC">
        <w:rPr>
          <w:rFonts w:ascii="Arial Narrow" w:hAnsi="Arial Narrow"/>
        </w:rPr>
        <w:t>energije</w:t>
      </w:r>
      <w:proofErr w:type="spellEnd"/>
      <w:r w:rsidRPr="00D72BBC">
        <w:rPr>
          <w:rFonts w:ascii="Arial Narrow" w:hAnsi="Arial Narrow"/>
        </w:rPr>
        <w:t xml:space="preserve"> i </w:t>
      </w:r>
      <w:proofErr w:type="spellStart"/>
      <w:r w:rsidRPr="00D72BBC">
        <w:rPr>
          <w:rFonts w:ascii="Arial Narrow" w:hAnsi="Arial Narrow"/>
        </w:rPr>
        <w:t>postojeće</w:t>
      </w:r>
      <w:proofErr w:type="spellEnd"/>
      <w:r w:rsidRPr="00D72BBC">
        <w:rPr>
          <w:rFonts w:ascii="Arial Narrow" w:hAnsi="Arial Narrow"/>
        </w:rPr>
        <w:t xml:space="preserve"> </w:t>
      </w:r>
      <w:proofErr w:type="spellStart"/>
      <w:r w:rsidRPr="00D72BBC">
        <w:rPr>
          <w:rFonts w:ascii="Arial Narrow" w:hAnsi="Arial Narrow"/>
        </w:rPr>
        <w:t>elektroenergetske</w:t>
      </w:r>
      <w:proofErr w:type="spellEnd"/>
      <w:r w:rsidRPr="00D72BBC">
        <w:rPr>
          <w:rFonts w:ascii="Arial Narrow" w:hAnsi="Arial Narrow"/>
        </w:rPr>
        <w:t xml:space="preserve"> </w:t>
      </w:r>
      <w:proofErr w:type="spellStart"/>
      <w:r w:rsidRPr="00D72BBC">
        <w:rPr>
          <w:rFonts w:ascii="Arial Narrow" w:hAnsi="Arial Narrow"/>
        </w:rPr>
        <w:t>mreže</w:t>
      </w:r>
      <w:proofErr w:type="spellEnd"/>
      <w:r w:rsidRPr="00D72BBC">
        <w:rPr>
          <w:rFonts w:ascii="Arial Narrow" w:hAnsi="Arial Narrow"/>
        </w:rPr>
        <w:t xml:space="preserve"> je </w:t>
      </w:r>
      <w:proofErr w:type="spellStart"/>
      <w:r w:rsidRPr="00D72BBC">
        <w:rPr>
          <w:rFonts w:ascii="Arial Narrow" w:hAnsi="Arial Narrow"/>
        </w:rPr>
        <w:t>prostor</w:t>
      </w:r>
      <w:proofErr w:type="spellEnd"/>
      <w:r w:rsidRPr="00D72BBC">
        <w:rPr>
          <w:rFonts w:ascii="Arial Narrow" w:hAnsi="Arial Narrow"/>
        </w:rPr>
        <w:t xml:space="preserve"> za </w:t>
      </w:r>
      <w:proofErr w:type="spellStart"/>
      <w:r w:rsidRPr="00D72BBC">
        <w:rPr>
          <w:rFonts w:ascii="Arial Narrow" w:hAnsi="Arial Narrow"/>
        </w:rPr>
        <w:t>trase</w:t>
      </w:r>
      <w:proofErr w:type="spellEnd"/>
      <w:r w:rsidRPr="00D72BBC">
        <w:rPr>
          <w:rFonts w:ascii="Arial Narrow" w:hAnsi="Arial Narrow"/>
        </w:rPr>
        <w:t xml:space="preserve"> i </w:t>
      </w:r>
      <w:proofErr w:type="spellStart"/>
      <w:r w:rsidRPr="00D72BBC">
        <w:rPr>
          <w:rFonts w:ascii="Arial Narrow" w:hAnsi="Arial Narrow"/>
        </w:rPr>
        <w:t>lokacije</w:t>
      </w:r>
      <w:proofErr w:type="spellEnd"/>
      <w:r w:rsidRPr="00D72BBC">
        <w:rPr>
          <w:rFonts w:ascii="Arial Narrow" w:hAnsi="Arial Narrow"/>
        </w:rPr>
        <w:t xml:space="preserve"> u </w:t>
      </w:r>
      <w:proofErr w:type="spellStart"/>
      <w:r w:rsidRPr="00D72BBC">
        <w:rPr>
          <w:rFonts w:ascii="Arial Narrow" w:hAnsi="Arial Narrow"/>
        </w:rPr>
        <w:t>istraživanju</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priključka</w:t>
      </w:r>
      <w:proofErr w:type="spellEnd"/>
      <w:r w:rsidRPr="00D72BBC">
        <w:rPr>
          <w:rFonts w:ascii="Arial Narrow" w:hAnsi="Arial Narrow"/>
        </w:rPr>
        <w:t xml:space="preserve">. </w:t>
      </w:r>
      <w:proofErr w:type="spellStart"/>
      <w:r w:rsidRPr="00D72BBC">
        <w:rPr>
          <w:rFonts w:ascii="Arial Narrow" w:hAnsi="Arial Narrow"/>
        </w:rPr>
        <w:t>Točno</w:t>
      </w:r>
      <w:proofErr w:type="spellEnd"/>
      <w:r w:rsidRPr="00D72BBC">
        <w:rPr>
          <w:rFonts w:ascii="Arial Narrow" w:hAnsi="Arial Narrow"/>
        </w:rPr>
        <w:t xml:space="preserve"> </w:t>
      </w:r>
      <w:proofErr w:type="spellStart"/>
      <w:r w:rsidRPr="00D72BBC">
        <w:rPr>
          <w:rFonts w:ascii="Arial Narrow" w:hAnsi="Arial Narrow"/>
        </w:rPr>
        <w:t>definiranje</w:t>
      </w:r>
      <w:proofErr w:type="spellEnd"/>
      <w:r w:rsidRPr="00D72BBC">
        <w:rPr>
          <w:rFonts w:ascii="Arial Narrow" w:hAnsi="Arial Narrow"/>
        </w:rPr>
        <w:t xml:space="preserve"> </w:t>
      </w:r>
      <w:proofErr w:type="spellStart"/>
      <w:r w:rsidRPr="00D72BBC">
        <w:rPr>
          <w:rFonts w:ascii="Arial Narrow" w:hAnsi="Arial Narrow"/>
        </w:rPr>
        <w:t>trase</w:t>
      </w:r>
      <w:proofErr w:type="spellEnd"/>
      <w:r w:rsidRPr="00D72BBC">
        <w:rPr>
          <w:rFonts w:ascii="Arial Narrow" w:hAnsi="Arial Narrow"/>
        </w:rPr>
        <w:t xml:space="preserve"> </w:t>
      </w:r>
      <w:proofErr w:type="spellStart"/>
      <w:r w:rsidRPr="00D72BBC">
        <w:rPr>
          <w:rFonts w:ascii="Arial Narrow" w:hAnsi="Arial Narrow"/>
          <w:spacing w:val="-2"/>
        </w:rPr>
        <w:t>priključnog</w:t>
      </w:r>
      <w:proofErr w:type="spellEnd"/>
      <w:r w:rsidRPr="00D72BBC">
        <w:rPr>
          <w:rFonts w:ascii="Arial Narrow" w:hAnsi="Arial Narrow"/>
          <w:spacing w:val="-14"/>
        </w:rPr>
        <w:t xml:space="preserve"> </w:t>
      </w:r>
      <w:proofErr w:type="spellStart"/>
      <w:r w:rsidRPr="00D72BBC">
        <w:rPr>
          <w:rFonts w:ascii="Arial Narrow" w:hAnsi="Arial Narrow"/>
          <w:spacing w:val="-2"/>
        </w:rPr>
        <w:t>dalekovoda</w:t>
      </w:r>
      <w:proofErr w:type="spellEnd"/>
      <w:r w:rsidRPr="00D72BBC">
        <w:rPr>
          <w:rFonts w:ascii="Arial Narrow" w:hAnsi="Arial Narrow"/>
          <w:spacing w:val="-13"/>
        </w:rPr>
        <w:t xml:space="preserve"> </w:t>
      </w:r>
      <w:r w:rsidRPr="00D72BBC">
        <w:rPr>
          <w:rFonts w:ascii="Arial Narrow" w:hAnsi="Arial Narrow"/>
          <w:spacing w:val="-2"/>
        </w:rPr>
        <w:t>(DV/KB)</w:t>
      </w:r>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4"/>
        </w:rPr>
        <w:t xml:space="preserve"> </w:t>
      </w:r>
      <w:proofErr w:type="spellStart"/>
      <w:r w:rsidRPr="00D72BBC">
        <w:rPr>
          <w:rFonts w:ascii="Arial Narrow" w:hAnsi="Arial Narrow"/>
          <w:spacing w:val="-2"/>
        </w:rPr>
        <w:t>lokacije</w:t>
      </w:r>
      <w:proofErr w:type="spellEnd"/>
      <w:r w:rsidRPr="00D72BBC">
        <w:rPr>
          <w:rFonts w:ascii="Arial Narrow" w:hAnsi="Arial Narrow"/>
          <w:spacing w:val="-13"/>
        </w:rPr>
        <w:t xml:space="preserve"> </w:t>
      </w:r>
      <w:proofErr w:type="spellStart"/>
      <w:r w:rsidRPr="00D72BBC">
        <w:rPr>
          <w:rFonts w:ascii="Arial Narrow" w:hAnsi="Arial Narrow"/>
          <w:spacing w:val="-2"/>
        </w:rPr>
        <w:t>transformatorske</w:t>
      </w:r>
      <w:proofErr w:type="spellEnd"/>
      <w:r w:rsidRPr="00D72BBC">
        <w:rPr>
          <w:rFonts w:ascii="Arial Narrow" w:hAnsi="Arial Narrow"/>
          <w:spacing w:val="-13"/>
        </w:rPr>
        <w:t xml:space="preserve"> </w:t>
      </w:r>
      <w:proofErr w:type="spellStart"/>
      <w:r w:rsidRPr="00D72BBC">
        <w:rPr>
          <w:rFonts w:ascii="Arial Narrow" w:hAnsi="Arial Narrow"/>
          <w:spacing w:val="-2"/>
        </w:rPr>
        <w:t>stanice</w:t>
      </w:r>
      <w:proofErr w:type="spellEnd"/>
      <w:r w:rsidRPr="00D72BBC">
        <w:rPr>
          <w:rFonts w:ascii="Arial Narrow" w:hAnsi="Arial Narrow"/>
          <w:spacing w:val="-13"/>
        </w:rPr>
        <w:t xml:space="preserve"> </w:t>
      </w:r>
      <w:r w:rsidRPr="00D72BBC">
        <w:rPr>
          <w:rFonts w:ascii="Arial Narrow" w:hAnsi="Arial Narrow"/>
          <w:spacing w:val="-2"/>
        </w:rPr>
        <w:t>(TS)</w:t>
      </w:r>
      <w:r w:rsidRPr="00D72BBC">
        <w:rPr>
          <w:rFonts w:ascii="Arial Narrow" w:hAnsi="Arial Narrow"/>
          <w:spacing w:val="-14"/>
        </w:rPr>
        <w:t xml:space="preserve"> </w:t>
      </w:r>
      <w:proofErr w:type="spellStart"/>
      <w:r w:rsidRPr="00D72BBC">
        <w:rPr>
          <w:rFonts w:ascii="Arial Narrow" w:hAnsi="Arial Narrow"/>
          <w:spacing w:val="-2"/>
        </w:rPr>
        <w:t>koje</w:t>
      </w:r>
      <w:proofErr w:type="spellEnd"/>
      <w:r w:rsidRPr="00D72BBC">
        <w:rPr>
          <w:rFonts w:ascii="Arial Narrow" w:hAnsi="Arial Narrow"/>
          <w:spacing w:val="-13"/>
        </w:rPr>
        <w:t xml:space="preserve"> </w:t>
      </w:r>
      <w:proofErr w:type="spellStart"/>
      <w:r w:rsidRPr="00D72BBC">
        <w:rPr>
          <w:rFonts w:ascii="Arial Narrow" w:hAnsi="Arial Narrow"/>
          <w:spacing w:val="-2"/>
        </w:rPr>
        <w:t>čine</w:t>
      </w:r>
      <w:proofErr w:type="spellEnd"/>
      <w:r w:rsidRPr="00D72BBC">
        <w:rPr>
          <w:rFonts w:ascii="Arial Narrow" w:hAnsi="Arial Narrow"/>
          <w:spacing w:val="-13"/>
        </w:rPr>
        <w:t xml:space="preserve"> </w:t>
      </w:r>
      <w:proofErr w:type="spellStart"/>
      <w:r w:rsidRPr="00D72BBC">
        <w:rPr>
          <w:rFonts w:ascii="Arial Narrow" w:hAnsi="Arial Narrow"/>
          <w:spacing w:val="-2"/>
        </w:rPr>
        <w:t>priključak</w:t>
      </w:r>
      <w:proofErr w:type="spellEnd"/>
      <w:r w:rsidRPr="00D72BBC">
        <w:rPr>
          <w:rFonts w:ascii="Arial Narrow" w:hAnsi="Arial Narrow"/>
          <w:spacing w:val="-14"/>
        </w:rPr>
        <w:t xml:space="preserve"> </w:t>
      </w:r>
      <w:proofErr w:type="spellStart"/>
      <w:r w:rsidRPr="00D72BBC">
        <w:rPr>
          <w:rFonts w:ascii="Arial Narrow" w:hAnsi="Arial Narrow"/>
          <w:spacing w:val="-2"/>
        </w:rPr>
        <w:t>biti</w:t>
      </w:r>
      <w:proofErr w:type="spellEnd"/>
      <w:r w:rsidRPr="00D72BBC">
        <w:rPr>
          <w:rFonts w:ascii="Arial Narrow" w:hAnsi="Arial Narrow"/>
          <w:spacing w:val="-13"/>
        </w:rPr>
        <w:t xml:space="preserve"> </w:t>
      </w:r>
      <w:proofErr w:type="spellStart"/>
      <w:r w:rsidRPr="00D72BBC">
        <w:rPr>
          <w:rFonts w:ascii="Arial Narrow" w:hAnsi="Arial Narrow"/>
          <w:spacing w:val="-2"/>
        </w:rPr>
        <w:t>će</w:t>
      </w:r>
      <w:proofErr w:type="spellEnd"/>
      <w:r w:rsidRPr="00D72BBC">
        <w:rPr>
          <w:rFonts w:ascii="Arial Narrow" w:hAnsi="Arial Narrow"/>
          <w:spacing w:val="-2"/>
        </w:rPr>
        <w:t xml:space="preserve"> </w:t>
      </w:r>
      <w:proofErr w:type="spellStart"/>
      <w:r w:rsidRPr="00D72BBC">
        <w:rPr>
          <w:rFonts w:ascii="Arial Narrow" w:hAnsi="Arial Narrow"/>
          <w:spacing w:val="-2"/>
        </w:rPr>
        <w:t>ostvarivo</w:t>
      </w:r>
      <w:proofErr w:type="spellEnd"/>
      <w:r w:rsidRPr="00D72BBC">
        <w:rPr>
          <w:rFonts w:ascii="Arial Narrow" w:hAnsi="Arial Narrow"/>
          <w:spacing w:val="-9"/>
        </w:rPr>
        <w:t xml:space="preserve"> </w:t>
      </w:r>
      <w:proofErr w:type="spellStart"/>
      <w:r w:rsidRPr="00D72BBC">
        <w:rPr>
          <w:rFonts w:ascii="Arial Narrow" w:hAnsi="Arial Narrow"/>
          <w:spacing w:val="-2"/>
        </w:rPr>
        <w:t>samo</w:t>
      </w:r>
      <w:proofErr w:type="spellEnd"/>
      <w:r w:rsidRPr="00D72BBC">
        <w:rPr>
          <w:rFonts w:ascii="Arial Narrow" w:hAnsi="Arial Narrow"/>
          <w:spacing w:val="-9"/>
        </w:rPr>
        <w:t xml:space="preserve"> </w:t>
      </w:r>
      <w:r w:rsidRPr="00D72BBC">
        <w:rPr>
          <w:rFonts w:ascii="Arial Narrow" w:hAnsi="Arial Narrow"/>
          <w:spacing w:val="-2"/>
        </w:rPr>
        <w:t>po</w:t>
      </w:r>
      <w:r w:rsidRPr="00D72BBC">
        <w:rPr>
          <w:rFonts w:ascii="Arial Narrow" w:hAnsi="Arial Narrow"/>
          <w:spacing w:val="-9"/>
        </w:rPr>
        <w:t xml:space="preserve"> </w:t>
      </w:r>
      <w:proofErr w:type="spellStart"/>
      <w:r w:rsidRPr="00D72BBC">
        <w:rPr>
          <w:rFonts w:ascii="Arial Narrow" w:hAnsi="Arial Narrow"/>
          <w:spacing w:val="-2"/>
        </w:rPr>
        <w:t>prethodno</w:t>
      </w:r>
      <w:proofErr w:type="spellEnd"/>
      <w:r w:rsidRPr="00D72BBC">
        <w:rPr>
          <w:rFonts w:ascii="Arial Narrow" w:hAnsi="Arial Narrow"/>
          <w:spacing w:val="-9"/>
        </w:rPr>
        <w:t xml:space="preserve"> </w:t>
      </w:r>
      <w:proofErr w:type="spellStart"/>
      <w:r w:rsidRPr="00D72BBC">
        <w:rPr>
          <w:rFonts w:ascii="Arial Narrow" w:hAnsi="Arial Narrow"/>
          <w:spacing w:val="-2"/>
        </w:rPr>
        <w:t>dobivenim</w:t>
      </w:r>
      <w:proofErr w:type="spellEnd"/>
      <w:r w:rsidRPr="00D72BBC">
        <w:rPr>
          <w:rFonts w:ascii="Arial Narrow" w:hAnsi="Arial Narrow"/>
          <w:spacing w:val="-9"/>
        </w:rPr>
        <w:t xml:space="preserve"> </w:t>
      </w:r>
      <w:proofErr w:type="spellStart"/>
      <w:r w:rsidRPr="00D72BBC">
        <w:rPr>
          <w:rFonts w:ascii="Arial Narrow" w:hAnsi="Arial Narrow"/>
          <w:spacing w:val="-2"/>
        </w:rPr>
        <w:t>posebnim</w:t>
      </w:r>
      <w:proofErr w:type="spellEnd"/>
      <w:r w:rsidRPr="00D72BBC">
        <w:rPr>
          <w:rFonts w:ascii="Arial Narrow" w:hAnsi="Arial Narrow"/>
          <w:spacing w:val="-9"/>
        </w:rPr>
        <w:t xml:space="preserve"> </w:t>
      </w:r>
      <w:proofErr w:type="spellStart"/>
      <w:r w:rsidRPr="00D72BBC">
        <w:rPr>
          <w:rFonts w:ascii="Arial Narrow" w:hAnsi="Arial Narrow"/>
          <w:spacing w:val="-2"/>
        </w:rPr>
        <w:t>uvjetima</w:t>
      </w:r>
      <w:proofErr w:type="spellEnd"/>
      <w:r w:rsidRPr="00D72BBC">
        <w:rPr>
          <w:rFonts w:ascii="Arial Narrow" w:hAnsi="Arial Narrow"/>
          <w:spacing w:val="-9"/>
        </w:rPr>
        <w:t xml:space="preserve"> </w:t>
      </w:r>
      <w:r w:rsidRPr="00D72BBC">
        <w:rPr>
          <w:rFonts w:ascii="Arial Narrow" w:hAnsi="Arial Narrow"/>
          <w:spacing w:val="-2"/>
        </w:rPr>
        <w:t>i</w:t>
      </w:r>
      <w:r w:rsidRPr="00D72BBC">
        <w:rPr>
          <w:rFonts w:ascii="Arial Narrow" w:hAnsi="Arial Narrow"/>
          <w:spacing w:val="-9"/>
        </w:rPr>
        <w:t xml:space="preserve"> </w:t>
      </w:r>
      <w:proofErr w:type="spellStart"/>
      <w:r w:rsidRPr="00D72BBC">
        <w:rPr>
          <w:rFonts w:ascii="Arial Narrow" w:hAnsi="Arial Narrow"/>
          <w:spacing w:val="-2"/>
        </w:rPr>
        <w:t>uvjetima</w:t>
      </w:r>
      <w:proofErr w:type="spellEnd"/>
      <w:r w:rsidRPr="00D72BBC">
        <w:rPr>
          <w:rFonts w:ascii="Arial Narrow" w:hAnsi="Arial Narrow"/>
          <w:spacing w:val="-9"/>
        </w:rPr>
        <w:t xml:space="preserve"> </w:t>
      </w:r>
      <w:proofErr w:type="spellStart"/>
      <w:r w:rsidRPr="00D72BBC">
        <w:rPr>
          <w:rFonts w:ascii="Arial Narrow" w:hAnsi="Arial Narrow"/>
          <w:spacing w:val="-2"/>
        </w:rPr>
        <w:t>priključenja</w:t>
      </w:r>
      <w:proofErr w:type="spellEnd"/>
      <w:r w:rsidRPr="00D72BBC">
        <w:rPr>
          <w:rFonts w:ascii="Arial Narrow" w:hAnsi="Arial Narrow"/>
          <w:spacing w:val="-9"/>
        </w:rPr>
        <w:t xml:space="preserve"> </w:t>
      </w:r>
      <w:proofErr w:type="spellStart"/>
      <w:r w:rsidRPr="00D72BBC">
        <w:rPr>
          <w:rFonts w:ascii="Arial Narrow" w:hAnsi="Arial Narrow"/>
          <w:spacing w:val="-2"/>
        </w:rPr>
        <w:t>ili</w:t>
      </w:r>
      <w:proofErr w:type="spellEnd"/>
      <w:r w:rsidRPr="00D72BBC">
        <w:rPr>
          <w:rFonts w:ascii="Arial Narrow" w:hAnsi="Arial Narrow"/>
          <w:spacing w:val="-9"/>
        </w:rPr>
        <w:t xml:space="preserve"> </w:t>
      </w:r>
      <w:proofErr w:type="spellStart"/>
      <w:r w:rsidRPr="00D72BBC">
        <w:rPr>
          <w:rFonts w:ascii="Arial Narrow" w:hAnsi="Arial Narrow"/>
          <w:spacing w:val="-2"/>
        </w:rPr>
        <w:t>odgovarajućim</w:t>
      </w:r>
      <w:proofErr w:type="spellEnd"/>
      <w:r w:rsidRPr="00D72BBC">
        <w:rPr>
          <w:rFonts w:ascii="Arial Narrow" w:hAnsi="Arial Narrow"/>
          <w:spacing w:val="-2"/>
        </w:rPr>
        <w:t xml:space="preserve"> </w:t>
      </w:r>
      <w:proofErr w:type="spellStart"/>
      <w:r w:rsidRPr="00D72BBC">
        <w:rPr>
          <w:rFonts w:ascii="Arial Narrow" w:hAnsi="Arial Narrow"/>
        </w:rPr>
        <w:t>drugim</w:t>
      </w:r>
      <w:proofErr w:type="spellEnd"/>
      <w:r w:rsidRPr="00D72BBC">
        <w:rPr>
          <w:rFonts w:ascii="Arial Narrow" w:hAnsi="Arial Narrow"/>
          <w:spacing w:val="-13"/>
        </w:rPr>
        <w:t xml:space="preserve"> </w:t>
      </w:r>
      <w:proofErr w:type="spellStart"/>
      <w:r w:rsidRPr="00D72BBC">
        <w:rPr>
          <w:rFonts w:ascii="Arial Narrow" w:hAnsi="Arial Narrow"/>
        </w:rPr>
        <w:t>aktima</w:t>
      </w:r>
      <w:proofErr w:type="spellEnd"/>
      <w:r w:rsidRPr="00D72BBC">
        <w:rPr>
          <w:rFonts w:ascii="Arial Narrow" w:hAnsi="Arial Narrow"/>
          <w:spacing w:val="-13"/>
        </w:rPr>
        <w:t xml:space="preserve"> </w:t>
      </w:r>
      <w:proofErr w:type="spellStart"/>
      <w:r w:rsidRPr="00D72BBC">
        <w:rPr>
          <w:rFonts w:ascii="Arial Narrow" w:hAnsi="Arial Narrow"/>
        </w:rPr>
        <w:t>prema</w:t>
      </w:r>
      <w:proofErr w:type="spellEnd"/>
      <w:r w:rsidRPr="00D72BBC">
        <w:rPr>
          <w:rFonts w:ascii="Arial Narrow" w:hAnsi="Arial Narrow"/>
          <w:spacing w:val="-13"/>
        </w:rPr>
        <w:t xml:space="preserve"> </w:t>
      </w:r>
      <w:proofErr w:type="spellStart"/>
      <w:r w:rsidRPr="00D72BBC">
        <w:rPr>
          <w:rFonts w:ascii="Arial Narrow" w:hAnsi="Arial Narrow"/>
        </w:rPr>
        <w:t>posebnom</w:t>
      </w:r>
      <w:proofErr w:type="spellEnd"/>
      <w:r w:rsidRPr="00D72BBC">
        <w:rPr>
          <w:rFonts w:ascii="Arial Narrow" w:hAnsi="Arial Narrow"/>
          <w:spacing w:val="-13"/>
        </w:rPr>
        <w:t xml:space="preserve"> </w:t>
      </w:r>
      <w:proofErr w:type="spellStart"/>
      <w:r w:rsidRPr="00D72BBC">
        <w:rPr>
          <w:rFonts w:ascii="Arial Narrow" w:hAnsi="Arial Narrow"/>
        </w:rPr>
        <w:t>propisu</w:t>
      </w:r>
      <w:proofErr w:type="spellEnd"/>
      <w:r w:rsidRPr="00D72BBC">
        <w:rPr>
          <w:rFonts w:ascii="Arial Narrow" w:hAnsi="Arial Narrow"/>
          <w:spacing w:val="-13"/>
        </w:rPr>
        <w:t xml:space="preserve"> </w:t>
      </w:r>
      <w:proofErr w:type="spellStart"/>
      <w:r w:rsidRPr="00D72BBC">
        <w:rPr>
          <w:rFonts w:ascii="Arial Narrow" w:hAnsi="Arial Narrow"/>
        </w:rPr>
        <w:t>izdanim</w:t>
      </w:r>
      <w:proofErr w:type="spellEnd"/>
      <w:r w:rsidRPr="00D72BBC">
        <w:rPr>
          <w:rFonts w:ascii="Arial Narrow" w:hAnsi="Arial Narrow"/>
          <w:spacing w:val="-13"/>
        </w:rPr>
        <w:t xml:space="preserve"> </w:t>
      </w:r>
      <w:proofErr w:type="spellStart"/>
      <w:r w:rsidRPr="00D72BBC">
        <w:rPr>
          <w:rFonts w:ascii="Arial Narrow" w:hAnsi="Arial Narrow"/>
        </w:rPr>
        <w:t>od</w:t>
      </w:r>
      <w:proofErr w:type="spellEnd"/>
      <w:r w:rsidRPr="00D72BBC">
        <w:rPr>
          <w:rFonts w:ascii="Arial Narrow" w:hAnsi="Arial Narrow"/>
          <w:spacing w:val="-13"/>
        </w:rPr>
        <w:t xml:space="preserve"> </w:t>
      </w:r>
      <w:proofErr w:type="spellStart"/>
      <w:r w:rsidRPr="00D72BBC">
        <w:rPr>
          <w:rFonts w:ascii="Arial Narrow" w:hAnsi="Arial Narrow"/>
        </w:rPr>
        <w:t>strane</w:t>
      </w:r>
      <w:proofErr w:type="spellEnd"/>
      <w:r w:rsidRPr="00D72BBC">
        <w:rPr>
          <w:rFonts w:ascii="Arial Narrow" w:hAnsi="Arial Narrow"/>
          <w:spacing w:val="-13"/>
        </w:rPr>
        <w:t xml:space="preserve"> </w:t>
      </w:r>
      <w:proofErr w:type="spellStart"/>
      <w:r w:rsidRPr="00D72BBC">
        <w:rPr>
          <w:rFonts w:ascii="Arial Narrow" w:hAnsi="Arial Narrow"/>
        </w:rPr>
        <w:t>nadležnog</w:t>
      </w:r>
      <w:proofErr w:type="spellEnd"/>
      <w:r w:rsidRPr="00D72BBC">
        <w:rPr>
          <w:rFonts w:ascii="Arial Narrow" w:hAnsi="Arial Narrow"/>
          <w:spacing w:val="-13"/>
        </w:rPr>
        <w:t xml:space="preserve"> </w:t>
      </w:r>
      <w:proofErr w:type="spellStart"/>
      <w:r w:rsidRPr="00D72BBC">
        <w:rPr>
          <w:rFonts w:ascii="Arial Narrow" w:hAnsi="Arial Narrow"/>
        </w:rPr>
        <w:t>operatora</w:t>
      </w:r>
      <w:proofErr w:type="spellEnd"/>
      <w:r w:rsidRPr="00D72BBC">
        <w:rPr>
          <w:rFonts w:ascii="Arial Narrow" w:hAnsi="Arial Narrow"/>
          <w:spacing w:val="-13"/>
        </w:rPr>
        <w:t xml:space="preserve"> </w:t>
      </w:r>
      <w:proofErr w:type="spellStart"/>
      <w:r w:rsidRPr="00D72BBC">
        <w:rPr>
          <w:rFonts w:ascii="Arial Narrow" w:hAnsi="Arial Narrow"/>
        </w:rPr>
        <w:t>elektroenergetske</w:t>
      </w:r>
      <w:proofErr w:type="spellEnd"/>
      <w:r w:rsidRPr="00D72BBC">
        <w:rPr>
          <w:rFonts w:ascii="Arial Narrow" w:hAnsi="Arial Narrow"/>
        </w:rPr>
        <w:t xml:space="preserve"> </w:t>
      </w:r>
      <w:proofErr w:type="spellStart"/>
      <w:r w:rsidRPr="00D72BBC">
        <w:rPr>
          <w:rFonts w:ascii="Arial Narrow" w:hAnsi="Arial Narrow"/>
        </w:rPr>
        <w:t>mreže</w:t>
      </w:r>
      <w:proofErr w:type="spellEnd"/>
      <w:r w:rsidRPr="00D72BBC">
        <w:rPr>
          <w:rFonts w:ascii="Arial Narrow" w:hAnsi="Arial Narrow"/>
        </w:rPr>
        <w:t xml:space="preserve"> (operator </w:t>
      </w:r>
      <w:proofErr w:type="spellStart"/>
      <w:r w:rsidRPr="00D72BBC">
        <w:rPr>
          <w:rFonts w:ascii="Arial Narrow" w:hAnsi="Arial Narrow"/>
        </w:rPr>
        <w:t>prijenosnog</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operator </w:t>
      </w:r>
      <w:proofErr w:type="spellStart"/>
      <w:r w:rsidRPr="00D72BBC">
        <w:rPr>
          <w:rFonts w:ascii="Arial Narrow" w:hAnsi="Arial Narrow"/>
        </w:rPr>
        <w:t>distribucijskog</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na </w:t>
      </w:r>
      <w:proofErr w:type="spellStart"/>
      <w:r w:rsidRPr="00D72BBC">
        <w:rPr>
          <w:rFonts w:ascii="Arial Narrow" w:hAnsi="Arial Narrow"/>
        </w:rPr>
        <w:t>osnovi</w:t>
      </w:r>
      <w:proofErr w:type="spellEnd"/>
      <w:r w:rsidRPr="00D72BBC">
        <w:rPr>
          <w:rFonts w:ascii="Arial Narrow" w:hAnsi="Arial Narrow"/>
        </w:rPr>
        <w:t xml:space="preserve"> </w:t>
      </w:r>
      <w:proofErr w:type="spellStart"/>
      <w:r w:rsidRPr="00D72BBC">
        <w:rPr>
          <w:rFonts w:ascii="Arial Narrow" w:hAnsi="Arial Narrow"/>
        </w:rPr>
        <w:t>nadležnosti</w:t>
      </w:r>
      <w:proofErr w:type="spellEnd"/>
      <w:r w:rsidRPr="00D72BBC">
        <w:rPr>
          <w:rFonts w:ascii="Arial Narrow" w:hAnsi="Arial Narrow"/>
        </w:rPr>
        <w:t xml:space="preserve"> </w:t>
      </w:r>
      <w:proofErr w:type="spellStart"/>
      <w:r w:rsidRPr="00D72BBC">
        <w:rPr>
          <w:rFonts w:ascii="Arial Narrow" w:hAnsi="Arial Narrow"/>
        </w:rPr>
        <w:t>nad</w:t>
      </w:r>
      <w:proofErr w:type="spellEnd"/>
      <w:r w:rsidRPr="00D72BBC">
        <w:rPr>
          <w:rFonts w:ascii="Arial Narrow" w:hAnsi="Arial Narrow"/>
          <w:spacing w:val="-7"/>
        </w:rPr>
        <w:t xml:space="preserve"> </w:t>
      </w:r>
      <w:proofErr w:type="spellStart"/>
      <w:r w:rsidRPr="00D72BBC">
        <w:rPr>
          <w:rFonts w:ascii="Arial Narrow" w:hAnsi="Arial Narrow"/>
        </w:rPr>
        <w:t>mjestom</w:t>
      </w:r>
      <w:proofErr w:type="spellEnd"/>
      <w:r w:rsidRPr="00D72BBC">
        <w:rPr>
          <w:rFonts w:ascii="Arial Narrow" w:hAnsi="Arial Narrow"/>
          <w:spacing w:val="-7"/>
        </w:rPr>
        <w:t xml:space="preserve"> </w:t>
      </w:r>
      <w:proofErr w:type="spellStart"/>
      <w:r w:rsidRPr="00D72BBC">
        <w:rPr>
          <w:rFonts w:ascii="Arial Narrow" w:hAnsi="Arial Narrow"/>
        </w:rPr>
        <w:t>priključka</w:t>
      </w:r>
      <w:proofErr w:type="spellEnd"/>
      <w:r w:rsidRPr="00D72BBC">
        <w:rPr>
          <w:rFonts w:ascii="Arial Narrow" w:hAnsi="Arial Narrow"/>
          <w:spacing w:val="-7"/>
        </w:rPr>
        <w:t xml:space="preserve"> </w:t>
      </w:r>
      <w:r w:rsidRPr="00D72BBC">
        <w:rPr>
          <w:rFonts w:ascii="Arial Narrow" w:hAnsi="Arial Narrow"/>
        </w:rPr>
        <w:t>na</w:t>
      </w:r>
      <w:r w:rsidRPr="00D72BBC">
        <w:rPr>
          <w:rFonts w:ascii="Arial Narrow" w:hAnsi="Arial Narrow"/>
          <w:spacing w:val="-7"/>
        </w:rPr>
        <w:t xml:space="preserve"> </w:t>
      </w:r>
      <w:proofErr w:type="spellStart"/>
      <w:r w:rsidRPr="00D72BBC">
        <w:rPr>
          <w:rFonts w:ascii="Arial Narrow" w:hAnsi="Arial Narrow"/>
        </w:rPr>
        <w:t>elektroenergetsku</w:t>
      </w:r>
      <w:proofErr w:type="spellEnd"/>
      <w:r w:rsidRPr="00D72BBC">
        <w:rPr>
          <w:rFonts w:ascii="Arial Narrow" w:hAnsi="Arial Narrow"/>
          <w:spacing w:val="-7"/>
        </w:rPr>
        <w:t xml:space="preserve"> </w:t>
      </w:r>
      <w:proofErr w:type="spellStart"/>
      <w:r w:rsidRPr="00D72BBC">
        <w:rPr>
          <w:rFonts w:ascii="Arial Narrow" w:hAnsi="Arial Narrow"/>
        </w:rPr>
        <w:t>mrežu</w:t>
      </w:r>
      <w:proofErr w:type="spellEnd"/>
      <w:r w:rsidRPr="00D72BBC">
        <w:rPr>
          <w:rFonts w:ascii="Arial Narrow" w:hAnsi="Arial Narrow"/>
          <w:spacing w:val="-7"/>
        </w:rPr>
        <w:t xml:space="preserve"> </w:t>
      </w:r>
      <w:proofErr w:type="spellStart"/>
      <w:r w:rsidRPr="00D72BBC">
        <w:rPr>
          <w:rFonts w:ascii="Arial Narrow" w:hAnsi="Arial Narrow"/>
        </w:rPr>
        <w:t>visokog</w:t>
      </w:r>
      <w:proofErr w:type="spellEnd"/>
      <w:r w:rsidRPr="00D72BBC">
        <w:rPr>
          <w:rFonts w:ascii="Arial Narrow" w:hAnsi="Arial Narrow"/>
          <w:spacing w:val="-7"/>
        </w:rPr>
        <w:t xml:space="preserve"> </w:t>
      </w:r>
      <w:proofErr w:type="spellStart"/>
      <w:r w:rsidRPr="00D72BBC">
        <w:rPr>
          <w:rFonts w:ascii="Arial Narrow" w:hAnsi="Arial Narrow"/>
        </w:rPr>
        <w:t>ili</w:t>
      </w:r>
      <w:proofErr w:type="spellEnd"/>
      <w:r w:rsidRPr="00D72BBC">
        <w:rPr>
          <w:rFonts w:ascii="Arial Narrow" w:hAnsi="Arial Narrow"/>
          <w:spacing w:val="-7"/>
        </w:rPr>
        <w:t xml:space="preserve"> </w:t>
      </w:r>
      <w:proofErr w:type="spellStart"/>
      <w:r w:rsidRPr="00D72BBC">
        <w:rPr>
          <w:rFonts w:ascii="Arial Narrow" w:hAnsi="Arial Narrow"/>
        </w:rPr>
        <w:t>srednjeg</w:t>
      </w:r>
      <w:proofErr w:type="spellEnd"/>
      <w:r w:rsidRPr="00D72BBC">
        <w:rPr>
          <w:rFonts w:ascii="Arial Narrow" w:hAnsi="Arial Narrow"/>
          <w:spacing w:val="-7"/>
        </w:rPr>
        <w:t xml:space="preserve"> </w:t>
      </w:r>
      <w:proofErr w:type="spellStart"/>
      <w:r w:rsidRPr="00D72BBC">
        <w:rPr>
          <w:rFonts w:ascii="Arial Narrow" w:hAnsi="Arial Narrow"/>
        </w:rPr>
        <w:t>napona</w:t>
      </w:r>
      <w:proofErr w:type="spellEnd"/>
      <w:r w:rsidRPr="00D72BBC">
        <w:rPr>
          <w:rFonts w:ascii="Arial Narrow" w:hAnsi="Arial Narrow"/>
        </w:rPr>
        <w:t>.</w:t>
      </w:r>
    </w:p>
    <w:p w14:paraId="42C14EC8" w14:textId="77777777" w:rsidR="00E94653" w:rsidRPr="00D72BBC" w:rsidRDefault="00E94653" w:rsidP="00E94653">
      <w:pPr>
        <w:pStyle w:val="Naslov1"/>
        <w:numPr>
          <w:ilvl w:val="1"/>
          <w:numId w:val="207"/>
        </w:numPr>
        <w:tabs>
          <w:tab w:val="num" w:pos="360"/>
          <w:tab w:val="left" w:pos="3724"/>
        </w:tabs>
        <w:spacing w:before="102"/>
        <w:ind w:left="3724" w:hanging="505"/>
        <w:jc w:val="both"/>
        <w:rPr>
          <w:rFonts w:ascii="Arial Narrow" w:hAnsi="Arial Narrow"/>
          <w:sz w:val="22"/>
          <w:szCs w:val="22"/>
        </w:rPr>
      </w:pPr>
      <w:proofErr w:type="spellStart"/>
      <w:r w:rsidRPr="00D72BBC">
        <w:rPr>
          <w:rFonts w:ascii="Arial Narrow" w:hAnsi="Arial Narrow"/>
          <w:sz w:val="22"/>
          <w:szCs w:val="22"/>
        </w:rPr>
        <w:t>Vodnogospodarski</w:t>
      </w:r>
      <w:proofErr w:type="spellEnd"/>
      <w:r w:rsidRPr="00D72BBC">
        <w:rPr>
          <w:rFonts w:ascii="Arial Narrow" w:hAnsi="Arial Narrow"/>
          <w:sz w:val="22"/>
          <w:szCs w:val="22"/>
        </w:rPr>
        <w:t xml:space="preserve"> </w:t>
      </w:r>
      <w:r w:rsidRPr="00D72BBC">
        <w:rPr>
          <w:rFonts w:ascii="Arial Narrow" w:hAnsi="Arial Narrow"/>
          <w:spacing w:val="-2"/>
          <w:sz w:val="22"/>
          <w:szCs w:val="22"/>
        </w:rPr>
        <w:t>sustav</w:t>
      </w:r>
    </w:p>
    <w:p w14:paraId="0CF82700" w14:textId="77777777" w:rsidR="00E94653" w:rsidRPr="00D72BBC" w:rsidRDefault="00E94653" w:rsidP="00E94653">
      <w:pPr>
        <w:pStyle w:val="Odlomakpopisa"/>
        <w:numPr>
          <w:ilvl w:val="2"/>
          <w:numId w:val="207"/>
        </w:numPr>
        <w:tabs>
          <w:tab w:val="left" w:pos="3211"/>
        </w:tabs>
        <w:spacing w:before="208"/>
        <w:ind w:left="3211" w:hanging="722"/>
        <w:jc w:val="left"/>
        <w:rPr>
          <w:rFonts w:ascii="Arial Narrow" w:hAnsi="Arial Narrow"/>
        </w:rPr>
      </w:pPr>
      <w:proofErr w:type="spellStart"/>
      <w:r w:rsidRPr="00D72BBC">
        <w:rPr>
          <w:rFonts w:ascii="Arial Narrow" w:hAnsi="Arial Narrow"/>
        </w:rPr>
        <w:t>Vodoopskrba</w:t>
      </w:r>
      <w:proofErr w:type="spellEnd"/>
      <w:r w:rsidRPr="00D72BBC">
        <w:rPr>
          <w:rFonts w:ascii="Arial Narrow" w:hAnsi="Arial Narrow"/>
        </w:rPr>
        <w:t xml:space="preserve"> i </w:t>
      </w:r>
      <w:proofErr w:type="spellStart"/>
      <w:r w:rsidRPr="00D72BBC">
        <w:rPr>
          <w:rFonts w:ascii="Arial Narrow" w:hAnsi="Arial Narrow"/>
        </w:rPr>
        <w:t>drugo</w:t>
      </w:r>
      <w:proofErr w:type="spellEnd"/>
      <w:r w:rsidRPr="00D72BBC">
        <w:rPr>
          <w:rFonts w:ascii="Arial Narrow" w:hAnsi="Arial Narrow"/>
        </w:rPr>
        <w:t xml:space="preserve"> </w:t>
      </w:r>
      <w:proofErr w:type="spellStart"/>
      <w:r w:rsidRPr="00D72BBC">
        <w:rPr>
          <w:rFonts w:ascii="Arial Narrow" w:hAnsi="Arial Narrow"/>
        </w:rPr>
        <w:t>korištenje</w:t>
      </w:r>
      <w:proofErr w:type="spellEnd"/>
      <w:r w:rsidRPr="00D72BBC">
        <w:rPr>
          <w:rFonts w:ascii="Arial Narrow" w:hAnsi="Arial Narrow"/>
        </w:rPr>
        <w:t xml:space="preserve"> </w:t>
      </w:r>
      <w:proofErr w:type="spellStart"/>
      <w:r w:rsidRPr="00D72BBC">
        <w:rPr>
          <w:rFonts w:ascii="Arial Narrow" w:hAnsi="Arial Narrow"/>
          <w:spacing w:val="-4"/>
        </w:rPr>
        <w:t>voda</w:t>
      </w:r>
      <w:proofErr w:type="spellEnd"/>
    </w:p>
    <w:p w14:paraId="79390864" w14:textId="77777777" w:rsidR="00E94653" w:rsidRPr="00D72BBC" w:rsidRDefault="00E94653" w:rsidP="00E94653">
      <w:pPr>
        <w:pStyle w:val="Tijeloteksta"/>
        <w:spacing w:before="173"/>
        <w:ind w:right="566"/>
        <w:jc w:val="center"/>
        <w:rPr>
          <w:rFonts w:ascii="Arial Narrow" w:hAnsi="Arial Narrow"/>
        </w:rPr>
      </w:pPr>
      <w:r w:rsidRPr="00D72BBC">
        <w:rPr>
          <w:rFonts w:ascii="Arial Narrow" w:hAnsi="Arial Narrow"/>
          <w:w w:val="90"/>
        </w:rPr>
        <w:lastRenderedPageBreak/>
        <w:t>Članak</w:t>
      </w:r>
      <w:r w:rsidRPr="00D72BBC">
        <w:rPr>
          <w:rFonts w:ascii="Arial Narrow" w:hAnsi="Arial Narrow"/>
          <w:spacing w:val="7"/>
        </w:rPr>
        <w:t xml:space="preserve"> </w:t>
      </w:r>
      <w:r w:rsidRPr="00D72BBC">
        <w:rPr>
          <w:rFonts w:ascii="Arial Narrow" w:hAnsi="Arial Narrow"/>
          <w:spacing w:val="-5"/>
        </w:rPr>
        <w:t>33.</w:t>
      </w:r>
    </w:p>
    <w:p w14:paraId="1C03CAFB" w14:textId="77777777" w:rsidR="00E94653" w:rsidRPr="00D72BBC" w:rsidRDefault="00E94653" w:rsidP="00E94653">
      <w:pPr>
        <w:pStyle w:val="Odlomakpopisa"/>
        <w:numPr>
          <w:ilvl w:val="0"/>
          <w:numId w:val="251"/>
        </w:numPr>
        <w:tabs>
          <w:tab w:val="left" w:pos="487"/>
        </w:tabs>
        <w:spacing w:before="225" w:line="228" w:lineRule="auto"/>
        <w:ind w:right="707" w:firstLine="0"/>
        <w:jc w:val="both"/>
        <w:rPr>
          <w:rFonts w:ascii="Arial Narrow" w:hAnsi="Arial Narrow"/>
        </w:rPr>
      </w:pPr>
      <w:r w:rsidRPr="00D72BBC">
        <w:rPr>
          <w:rFonts w:ascii="Arial Narrow" w:hAnsi="Arial Narrow"/>
        </w:rPr>
        <w:t xml:space="preserve">Trase, </w:t>
      </w:r>
      <w:proofErr w:type="spellStart"/>
      <w:r w:rsidRPr="00D72BBC">
        <w:rPr>
          <w:rFonts w:ascii="Arial Narrow" w:hAnsi="Arial Narrow"/>
        </w:rPr>
        <w:t>koridori</w:t>
      </w:r>
      <w:proofErr w:type="spellEnd"/>
      <w:r w:rsidRPr="00D72BBC">
        <w:rPr>
          <w:rFonts w:ascii="Arial Narrow" w:hAnsi="Arial Narrow"/>
        </w:rPr>
        <w:t xml:space="preserve"> i </w:t>
      </w:r>
      <w:proofErr w:type="spellStart"/>
      <w:r w:rsidRPr="00D72BBC">
        <w:rPr>
          <w:rFonts w:ascii="Arial Narrow" w:hAnsi="Arial Narrow"/>
        </w:rPr>
        <w:t>površine</w:t>
      </w:r>
      <w:proofErr w:type="spellEnd"/>
      <w:r w:rsidRPr="00D72BBC">
        <w:rPr>
          <w:rFonts w:ascii="Arial Narrow" w:hAnsi="Arial Narrow"/>
        </w:rPr>
        <w:t xml:space="preserve"> za </w:t>
      </w:r>
      <w:proofErr w:type="spellStart"/>
      <w:r w:rsidRPr="00D72BBC">
        <w:rPr>
          <w:rFonts w:ascii="Arial Narrow" w:hAnsi="Arial Narrow"/>
        </w:rPr>
        <w:t>infrastrukturni</w:t>
      </w:r>
      <w:proofErr w:type="spellEnd"/>
      <w:r w:rsidRPr="00D72BBC">
        <w:rPr>
          <w:rFonts w:ascii="Arial Narrow" w:hAnsi="Arial Narrow"/>
        </w:rPr>
        <w:t xml:space="preserve"> sustav </w:t>
      </w:r>
      <w:proofErr w:type="spellStart"/>
      <w:r w:rsidRPr="00D72BBC">
        <w:rPr>
          <w:rFonts w:ascii="Arial Narrow" w:hAnsi="Arial Narrow"/>
        </w:rPr>
        <w:t>vodoopskrbe</w:t>
      </w:r>
      <w:proofErr w:type="spellEnd"/>
      <w:r w:rsidRPr="00D72BBC">
        <w:rPr>
          <w:rFonts w:ascii="Arial Narrow" w:hAnsi="Arial Narrow"/>
        </w:rPr>
        <w:t xml:space="preserve"> </w:t>
      </w:r>
      <w:proofErr w:type="spellStart"/>
      <w:r w:rsidRPr="00D72BBC">
        <w:rPr>
          <w:rFonts w:ascii="Arial Narrow" w:hAnsi="Arial Narrow"/>
        </w:rPr>
        <w:t>prikazani</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na </w:t>
      </w:r>
      <w:proofErr w:type="spellStart"/>
      <w:r w:rsidRPr="00D72BBC">
        <w:rPr>
          <w:rFonts w:ascii="Arial Narrow" w:hAnsi="Arial Narrow"/>
        </w:rPr>
        <w:t>kartografskom</w:t>
      </w:r>
      <w:proofErr w:type="spellEnd"/>
      <w:r w:rsidRPr="00D72BBC">
        <w:rPr>
          <w:rFonts w:ascii="Arial Narrow" w:hAnsi="Arial Narrow"/>
        </w:rPr>
        <w:t xml:space="preserve"> </w:t>
      </w:r>
      <w:proofErr w:type="spellStart"/>
      <w:r w:rsidRPr="00D72BBC">
        <w:rPr>
          <w:rFonts w:ascii="Arial Narrow" w:hAnsi="Arial Narrow"/>
        </w:rPr>
        <w:t>prikazu</w:t>
      </w:r>
      <w:proofErr w:type="spellEnd"/>
      <w:r w:rsidRPr="00D72BBC">
        <w:rPr>
          <w:rFonts w:ascii="Arial Narrow" w:hAnsi="Arial Narrow"/>
        </w:rPr>
        <w:t xml:space="preserve"> Plana.</w:t>
      </w:r>
    </w:p>
    <w:p w14:paraId="588ED354" w14:textId="77777777" w:rsidR="00E94653" w:rsidRPr="00D72BBC" w:rsidRDefault="00E94653" w:rsidP="00E94653">
      <w:pPr>
        <w:pStyle w:val="Odlomakpopisa"/>
        <w:numPr>
          <w:ilvl w:val="0"/>
          <w:numId w:val="251"/>
        </w:numPr>
        <w:tabs>
          <w:tab w:val="left" w:pos="474"/>
        </w:tabs>
        <w:spacing w:before="112" w:line="228" w:lineRule="auto"/>
        <w:ind w:right="707" w:firstLine="0"/>
        <w:jc w:val="both"/>
        <w:rPr>
          <w:rFonts w:ascii="Arial Narrow" w:hAnsi="Arial Narrow"/>
        </w:rPr>
      </w:pPr>
      <w:r w:rsidRPr="00D72BBC">
        <w:rPr>
          <w:rFonts w:ascii="Arial Narrow" w:hAnsi="Arial Narrow"/>
          <w:spacing w:val="-2"/>
        </w:rPr>
        <w:t>Na</w:t>
      </w:r>
      <w:r w:rsidRPr="00D72BBC">
        <w:rPr>
          <w:rFonts w:ascii="Arial Narrow" w:hAnsi="Arial Narrow"/>
          <w:spacing w:val="-14"/>
        </w:rPr>
        <w:t xml:space="preserve"> </w:t>
      </w:r>
      <w:proofErr w:type="spellStart"/>
      <w:r w:rsidRPr="00D72BBC">
        <w:rPr>
          <w:rFonts w:ascii="Arial Narrow" w:hAnsi="Arial Narrow"/>
          <w:spacing w:val="-2"/>
        </w:rPr>
        <w:t>području</w:t>
      </w:r>
      <w:proofErr w:type="spellEnd"/>
      <w:r w:rsidRPr="00D72BBC">
        <w:rPr>
          <w:rFonts w:ascii="Arial Narrow" w:hAnsi="Arial Narrow"/>
          <w:spacing w:val="-13"/>
        </w:rPr>
        <w:t xml:space="preserve"> </w:t>
      </w:r>
      <w:proofErr w:type="spellStart"/>
      <w:r w:rsidRPr="00D72BBC">
        <w:rPr>
          <w:rFonts w:ascii="Arial Narrow" w:hAnsi="Arial Narrow"/>
          <w:spacing w:val="-2"/>
        </w:rPr>
        <w:t>općine</w:t>
      </w:r>
      <w:proofErr w:type="spellEnd"/>
      <w:r w:rsidRPr="00D72BBC">
        <w:rPr>
          <w:rFonts w:ascii="Arial Narrow" w:hAnsi="Arial Narrow"/>
          <w:spacing w:val="-13"/>
        </w:rPr>
        <w:t xml:space="preserve"> </w:t>
      </w:r>
      <w:r w:rsidRPr="00D72BBC">
        <w:rPr>
          <w:rFonts w:ascii="Arial Narrow" w:hAnsi="Arial Narrow"/>
          <w:spacing w:val="-2"/>
        </w:rPr>
        <w:t>Dubravica</w:t>
      </w:r>
      <w:r w:rsidRPr="00D72BBC">
        <w:rPr>
          <w:rFonts w:ascii="Arial Narrow" w:hAnsi="Arial Narrow"/>
          <w:spacing w:val="-14"/>
        </w:rPr>
        <w:t xml:space="preserve"> </w:t>
      </w:r>
      <w:proofErr w:type="spellStart"/>
      <w:r w:rsidRPr="00D72BBC">
        <w:rPr>
          <w:rFonts w:ascii="Arial Narrow" w:hAnsi="Arial Narrow"/>
          <w:spacing w:val="-2"/>
        </w:rPr>
        <w:t>prolazi</w:t>
      </w:r>
      <w:proofErr w:type="spellEnd"/>
      <w:r w:rsidRPr="00D72BBC">
        <w:rPr>
          <w:rFonts w:ascii="Arial Narrow" w:hAnsi="Arial Narrow"/>
          <w:spacing w:val="-13"/>
        </w:rPr>
        <w:t xml:space="preserve"> </w:t>
      </w:r>
      <w:proofErr w:type="spellStart"/>
      <w:r w:rsidRPr="00D72BBC">
        <w:rPr>
          <w:rFonts w:ascii="Arial Narrow" w:hAnsi="Arial Narrow"/>
          <w:spacing w:val="-2"/>
        </w:rPr>
        <w:t>postojeći</w:t>
      </w:r>
      <w:proofErr w:type="spellEnd"/>
      <w:r w:rsidRPr="00D72BBC">
        <w:rPr>
          <w:rFonts w:ascii="Arial Narrow" w:hAnsi="Arial Narrow"/>
          <w:spacing w:val="-13"/>
        </w:rPr>
        <w:t xml:space="preserve"> </w:t>
      </w:r>
      <w:proofErr w:type="spellStart"/>
      <w:r w:rsidRPr="00D72BBC">
        <w:rPr>
          <w:rFonts w:ascii="Arial Narrow" w:hAnsi="Arial Narrow"/>
          <w:spacing w:val="-2"/>
        </w:rPr>
        <w:t>magistralni</w:t>
      </w:r>
      <w:proofErr w:type="spellEnd"/>
      <w:r w:rsidRPr="00D72BBC">
        <w:rPr>
          <w:rFonts w:ascii="Arial Narrow" w:hAnsi="Arial Narrow"/>
          <w:spacing w:val="-13"/>
        </w:rPr>
        <w:t xml:space="preserve"> </w:t>
      </w:r>
      <w:proofErr w:type="spellStart"/>
      <w:r w:rsidRPr="00D72BBC">
        <w:rPr>
          <w:rFonts w:ascii="Arial Narrow" w:hAnsi="Arial Narrow"/>
          <w:spacing w:val="-2"/>
        </w:rPr>
        <w:t>vodoopskrbni</w:t>
      </w:r>
      <w:proofErr w:type="spellEnd"/>
      <w:r w:rsidRPr="00D72BBC">
        <w:rPr>
          <w:rFonts w:ascii="Arial Narrow" w:hAnsi="Arial Narrow"/>
          <w:spacing w:val="-14"/>
        </w:rPr>
        <w:t xml:space="preserve"> </w:t>
      </w:r>
      <w:proofErr w:type="spellStart"/>
      <w:r w:rsidRPr="00D72BBC">
        <w:rPr>
          <w:rFonts w:ascii="Arial Narrow" w:hAnsi="Arial Narrow"/>
          <w:spacing w:val="-2"/>
        </w:rPr>
        <w:t>cjevovod</w:t>
      </w:r>
      <w:proofErr w:type="spellEnd"/>
      <w:r w:rsidRPr="00D72BBC">
        <w:rPr>
          <w:rFonts w:ascii="Arial Narrow" w:hAnsi="Arial Narrow"/>
          <w:spacing w:val="-13"/>
        </w:rPr>
        <w:t xml:space="preserve"> </w:t>
      </w:r>
      <w:r w:rsidRPr="00D72BBC">
        <w:rPr>
          <w:rFonts w:ascii="Arial Narrow" w:hAnsi="Arial Narrow"/>
          <w:spacing w:val="-2"/>
        </w:rPr>
        <w:t>(DN</w:t>
      </w:r>
      <w:r w:rsidRPr="00D72BBC">
        <w:rPr>
          <w:rFonts w:ascii="Arial Narrow" w:hAnsi="Arial Narrow"/>
          <w:spacing w:val="-13"/>
        </w:rPr>
        <w:t xml:space="preserve"> </w:t>
      </w:r>
      <w:r w:rsidRPr="00D72BBC">
        <w:rPr>
          <w:rFonts w:ascii="Arial Narrow" w:hAnsi="Arial Narrow"/>
          <w:spacing w:val="-2"/>
        </w:rPr>
        <w:t>280),</w:t>
      </w:r>
      <w:r w:rsidRPr="00D72BBC">
        <w:rPr>
          <w:rFonts w:ascii="Arial Narrow" w:hAnsi="Arial Narrow"/>
          <w:spacing w:val="-14"/>
        </w:rPr>
        <w:t xml:space="preserve"> </w:t>
      </w:r>
      <w:proofErr w:type="spellStart"/>
      <w:r w:rsidRPr="00D72BBC">
        <w:rPr>
          <w:rFonts w:ascii="Arial Narrow" w:hAnsi="Arial Narrow"/>
          <w:spacing w:val="-2"/>
        </w:rPr>
        <w:t>te</w:t>
      </w:r>
      <w:proofErr w:type="spellEnd"/>
      <w:r w:rsidRPr="00D72BBC">
        <w:rPr>
          <w:rFonts w:ascii="Arial Narrow" w:hAnsi="Arial Narrow"/>
          <w:spacing w:val="-2"/>
        </w:rPr>
        <w:t xml:space="preserve"> </w:t>
      </w:r>
      <w:proofErr w:type="spellStart"/>
      <w:r w:rsidRPr="00D72BBC">
        <w:rPr>
          <w:rFonts w:ascii="Arial Narrow" w:hAnsi="Arial Narrow"/>
        </w:rPr>
        <w:t>lokalni</w:t>
      </w:r>
      <w:proofErr w:type="spellEnd"/>
      <w:r w:rsidRPr="00D72BBC">
        <w:rPr>
          <w:rFonts w:ascii="Arial Narrow" w:hAnsi="Arial Narrow"/>
        </w:rPr>
        <w:t xml:space="preserve"> </w:t>
      </w:r>
      <w:proofErr w:type="spellStart"/>
      <w:r w:rsidRPr="00D72BBC">
        <w:rPr>
          <w:rFonts w:ascii="Arial Narrow" w:hAnsi="Arial Narrow"/>
        </w:rPr>
        <w:t>postojeći</w:t>
      </w:r>
      <w:proofErr w:type="spellEnd"/>
      <w:r w:rsidRPr="00D72BBC">
        <w:rPr>
          <w:rFonts w:ascii="Arial Narrow" w:hAnsi="Arial Narrow"/>
        </w:rPr>
        <w:t xml:space="preserve"> </w:t>
      </w:r>
      <w:proofErr w:type="spellStart"/>
      <w:r w:rsidRPr="00D72BBC">
        <w:rPr>
          <w:rFonts w:ascii="Arial Narrow" w:hAnsi="Arial Narrow"/>
        </w:rPr>
        <w:t>vodoopskrbni</w:t>
      </w:r>
      <w:proofErr w:type="spellEnd"/>
      <w:r w:rsidRPr="00D72BBC">
        <w:rPr>
          <w:rFonts w:ascii="Arial Narrow" w:hAnsi="Arial Narrow"/>
        </w:rPr>
        <w:t xml:space="preserve"> </w:t>
      </w:r>
      <w:proofErr w:type="spellStart"/>
      <w:r w:rsidRPr="00D72BBC">
        <w:rPr>
          <w:rFonts w:ascii="Arial Narrow" w:hAnsi="Arial Narrow"/>
        </w:rPr>
        <w:t>cjevovod</w:t>
      </w:r>
      <w:proofErr w:type="spellEnd"/>
      <w:r w:rsidRPr="00D72BBC">
        <w:rPr>
          <w:rFonts w:ascii="Arial Narrow" w:hAnsi="Arial Narrow"/>
        </w:rPr>
        <w:t xml:space="preserve"> (PEHD 10).</w:t>
      </w:r>
    </w:p>
    <w:p w14:paraId="7A4E16AD" w14:textId="77777777" w:rsidR="00E94653" w:rsidRPr="00D72BBC" w:rsidRDefault="00E94653" w:rsidP="00E94653">
      <w:pPr>
        <w:pStyle w:val="Odlomakpopisa"/>
        <w:numPr>
          <w:ilvl w:val="0"/>
          <w:numId w:val="251"/>
        </w:numPr>
        <w:tabs>
          <w:tab w:val="left" w:pos="545"/>
        </w:tabs>
        <w:spacing w:before="113" w:line="228" w:lineRule="auto"/>
        <w:ind w:right="707" w:firstLine="0"/>
        <w:jc w:val="both"/>
        <w:rPr>
          <w:rFonts w:ascii="Arial Narrow" w:hAnsi="Arial Narrow"/>
        </w:rPr>
      </w:pPr>
      <w:proofErr w:type="spellStart"/>
      <w:r w:rsidRPr="00D72BBC">
        <w:rPr>
          <w:rFonts w:ascii="Arial Narrow" w:hAnsi="Arial Narrow"/>
        </w:rPr>
        <w:t>Kod</w:t>
      </w:r>
      <w:proofErr w:type="spellEnd"/>
      <w:r w:rsidRPr="00D72BBC">
        <w:rPr>
          <w:rFonts w:ascii="Arial Narrow" w:hAnsi="Arial Narrow"/>
        </w:rPr>
        <w:t xml:space="preserve"> </w:t>
      </w:r>
      <w:proofErr w:type="spellStart"/>
      <w:r w:rsidRPr="00D72BBC">
        <w:rPr>
          <w:rFonts w:ascii="Arial Narrow" w:hAnsi="Arial Narrow"/>
        </w:rPr>
        <w:t>izgradnje</w:t>
      </w:r>
      <w:proofErr w:type="spellEnd"/>
      <w:r w:rsidRPr="00D72BBC">
        <w:rPr>
          <w:rFonts w:ascii="Arial Narrow" w:hAnsi="Arial Narrow"/>
        </w:rPr>
        <w:t xml:space="preserve"> </w:t>
      </w:r>
      <w:proofErr w:type="spellStart"/>
      <w:r w:rsidRPr="00D72BBC">
        <w:rPr>
          <w:rFonts w:ascii="Arial Narrow" w:hAnsi="Arial Narrow"/>
        </w:rPr>
        <w:t>novih</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rekonstrukcije</w:t>
      </w:r>
      <w:proofErr w:type="spellEnd"/>
      <w:r w:rsidRPr="00D72BBC">
        <w:rPr>
          <w:rFonts w:ascii="Arial Narrow" w:hAnsi="Arial Narrow"/>
        </w:rPr>
        <w:t xml:space="preserve"> </w:t>
      </w:r>
      <w:proofErr w:type="spellStart"/>
      <w:r w:rsidRPr="00D72BBC">
        <w:rPr>
          <w:rFonts w:ascii="Arial Narrow" w:hAnsi="Arial Narrow"/>
        </w:rPr>
        <w:t>postojećih</w:t>
      </w:r>
      <w:proofErr w:type="spellEnd"/>
      <w:r w:rsidRPr="00D72BBC">
        <w:rPr>
          <w:rFonts w:ascii="Arial Narrow" w:hAnsi="Arial Narrow"/>
        </w:rPr>
        <w:t xml:space="preserve"> </w:t>
      </w:r>
      <w:proofErr w:type="spellStart"/>
      <w:r w:rsidRPr="00D72BBC">
        <w:rPr>
          <w:rFonts w:ascii="Arial Narrow" w:hAnsi="Arial Narrow"/>
        </w:rPr>
        <w:t>objekata</w:t>
      </w:r>
      <w:proofErr w:type="spellEnd"/>
      <w:r w:rsidRPr="00D72BBC">
        <w:rPr>
          <w:rFonts w:ascii="Arial Narrow" w:hAnsi="Arial Narrow"/>
        </w:rPr>
        <w:t xml:space="preserve"> </w:t>
      </w:r>
      <w:proofErr w:type="spellStart"/>
      <w:r w:rsidRPr="00D72BBC">
        <w:rPr>
          <w:rFonts w:ascii="Arial Narrow" w:hAnsi="Arial Narrow"/>
        </w:rPr>
        <w:t>vodoopskrbnog</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trase</w:t>
      </w:r>
      <w:proofErr w:type="spellEnd"/>
      <w:r w:rsidRPr="00D72BBC">
        <w:rPr>
          <w:rFonts w:ascii="Arial Narrow" w:hAnsi="Arial Narrow"/>
        </w:rPr>
        <w:t xml:space="preserve">, </w:t>
      </w:r>
      <w:proofErr w:type="spellStart"/>
      <w:r w:rsidRPr="00D72BBC">
        <w:rPr>
          <w:rFonts w:ascii="Arial Narrow" w:hAnsi="Arial Narrow"/>
        </w:rPr>
        <w:t>koridori</w:t>
      </w:r>
      <w:proofErr w:type="spellEnd"/>
      <w:r w:rsidRPr="00D72BBC">
        <w:rPr>
          <w:rFonts w:ascii="Arial Narrow" w:hAnsi="Arial Narrow"/>
          <w:spacing w:val="-8"/>
        </w:rPr>
        <w:t xml:space="preserve"> </w:t>
      </w:r>
      <w:r w:rsidRPr="00D72BBC">
        <w:rPr>
          <w:rFonts w:ascii="Arial Narrow" w:hAnsi="Arial Narrow"/>
        </w:rPr>
        <w:t>i</w:t>
      </w:r>
      <w:r w:rsidRPr="00D72BBC">
        <w:rPr>
          <w:rFonts w:ascii="Arial Narrow" w:hAnsi="Arial Narrow"/>
          <w:spacing w:val="-8"/>
        </w:rPr>
        <w:t xml:space="preserve"> </w:t>
      </w:r>
      <w:proofErr w:type="spellStart"/>
      <w:r w:rsidRPr="00D72BBC">
        <w:rPr>
          <w:rFonts w:ascii="Arial Narrow" w:hAnsi="Arial Narrow"/>
        </w:rPr>
        <w:t>površine</w:t>
      </w:r>
      <w:proofErr w:type="spellEnd"/>
      <w:r w:rsidRPr="00D72BBC">
        <w:rPr>
          <w:rFonts w:ascii="Arial Narrow" w:hAnsi="Arial Narrow"/>
          <w:spacing w:val="-8"/>
        </w:rPr>
        <w:t xml:space="preserve"> </w:t>
      </w:r>
      <w:r w:rsidRPr="00D72BBC">
        <w:rPr>
          <w:rFonts w:ascii="Arial Narrow" w:hAnsi="Arial Narrow"/>
        </w:rPr>
        <w:t>za</w:t>
      </w:r>
      <w:r w:rsidRPr="00D72BBC">
        <w:rPr>
          <w:rFonts w:ascii="Arial Narrow" w:hAnsi="Arial Narrow"/>
          <w:spacing w:val="-8"/>
        </w:rPr>
        <w:t xml:space="preserve"> </w:t>
      </w:r>
      <w:proofErr w:type="spellStart"/>
      <w:r w:rsidRPr="00D72BBC">
        <w:rPr>
          <w:rFonts w:ascii="Arial Narrow" w:hAnsi="Arial Narrow"/>
        </w:rPr>
        <w:t>vodoopskrbni</w:t>
      </w:r>
      <w:proofErr w:type="spellEnd"/>
      <w:r w:rsidRPr="00D72BBC">
        <w:rPr>
          <w:rFonts w:ascii="Arial Narrow" w:hAnsi="Arial Narrow"/>
          <w:spacing w:val="-8"/>
        </w:rPr>
        <w:t xml:space="preserve"> </w:t>
      </w:r>
      <w:r w:rsidRPr="00D72BBC">
        <w:rPr>
          <w:rFonts w:ascii="Arial Narrow" w:hAnsi="Arial Narrow"/>
        </w:rPr>
        <w:t>sustav</w:t>
      </w:r>
      <w:r w:rsidRPr="00D72BBC">
        <w:rPr>
          <w:rFonts w:ascii="Arial Narrow" w:hAnsi="Arial Narrow"/>
          <w:spacing w:val="-8"/>
        </w:rPr>
        <w:t xml:space="preserve"> </w:t>
      </w:r>
      <w:proofErr w:type="spellStart"/>
      <w:r w:rsidRPr="00D72BBC">
        <w:rPr>
          <w:rFonts w:ascii="Arial Narrow" w:hAnsi="Arial Narrow"/>
        </w:rPr>
        <w:t>određeni</w:t>
      </w:r>
      <w:proofErr w:type="spellEnd"/>
      <w:r w:rsidRPr="00D72BBC">
        <w:rPr>
          <w:rFonts w:ascii="Arial Narrow" w:hAnsi="Arial Narrow"/>
          <w:spacing w:val="-8"/>
        </w:rPr>
        <w:t xml:space="preserve"> </w:t>
      </w:r>
      <w:proofErr w:type="spellStart"/>
      <w:r w:rsidRPr="00D72BBC">
        <w:rPr>
          <w:rFonts w:ascii="Arial Narrow" w:hAnsi="Arial Narrow"/>
        </w:rPr>
        <w:t>ovim</w:t>
      </w:r>
      <w:proofErr w:type="spellEnd"/>
      <w:r w:rsidRPr="00D72BBC">
        <w:rPr>
          <w:rFonts w:ascii="Arial Narrow" w:hAnsi="Arial Narrow"/>
          <w:spacing w:val="-8"/>
        </w:rPr>
        <w:t xml:space="preserve"> </w:t>
      </w:r>
      <w:proofErr w:type="spellStart"/>
      <w:r w:rsidRPr="00D72BBC">
        <w:rPr>
          <w:rFonts w:ascii="Arial Narrow" w:hAnsi="Arial Narrow"/>
        </w:rPr>
        <w:t>planom</w:t>
      </w:r>
      <w:proofErr w:type="spellEnd"/>
      <w:r w:rsidRPr="00D72BBC">
        <w:rPr>
          <w:rFonts w:ascii="Arial Narrow" w:hAnsi="Arial Narrow"/>
          <w:spacing w:val="-8"/>
        </w:rPr>
        <w:t xml:space="preserve"> </w:t>
      </w:r>
      <w:proofErr w:type="spellStart"/>
      <w:r w:rsidRPr="00D72BBC">
        <w:rPr>
          <w:rFonts w:ascii="Arial Narrow" w:hAnsi="Arial Narrow"/>
        </w:rPr>
        <w:t>mogu</w:t>
      </w:r>
      <w:proofErr w:type="spellEnd"/>
      <w:r w:rsidRPr="00D72BBC">
        <w:rPr>
          <w:rFonts w:ascii="Arial Narrow" w:hAnsi="Arial Narrow"/>
          <w:spacing w:val="-8"/>
        </w:rPr>
        <w:t xml:space="preserve"> </w:t>
      </w:r>
      <w:r w:rsidRPr="00D72BBC">
        <w:rPr>
          <w:rFonts w:ascii="Arial Narrow" w:hAnsi="Arial Narrow"/>
        </w:rPr>
        <w:t>se</w:t>
      </w:r>
      <w:r w:rsidRPr="00D72BBC">
        <w:rPr>
          <w:rFonts w:ascii="Arial Narrow" w:hAnsi="Arial Narrow"/>
          <w:spacing w:val="-8"/>
        </w:rPr>
        <w:t xml:space="preserve"> </w:t>
      </w:r>
      <w:proofErr w:type="spellStart"/>
      <w:r w:rsidRPr="00D72BBC">
        <w:rPr>
          <w:rFonts w:ascii="Arial Narrow" w:hAnsi="Arial Narrow"/>
        </w:rPr>
        <w:t>mijenjati</w:t>
      </w:r>
      <w:proofErr w:type="spellEnd"/>
      <w:r w:rsidRPr="00D72BBC">
        <w:rPr>
          <w:rFonts w:ascii="Arial Narrow" w:hAnsi="Arial Narrow"/>
          <w:spacing w:val="-8"/>
        </w:rPr>
        <w:t xml:space="preserve"> </w:t>
      </w:r>
      <w:proofErr w:type="spellStart"/>
      <w:r w:rsidRPr="00D72BBC">
        <w:rPr>
          <w:rFonts w:ascii="Arial Narrow" w:hAnsi="Arial Narrow"/>
        </w:rPr>
        <w:t>radi</w:t>
      </w:r>
      <w:proofErr w:type="spellEnd"/>
      <w:r w:rsidRPr="00D72BBC">
        <w:rPr>
          <w:rFonts w:ascii="Arial Narrow" w:hAnsi="Arial Narrow"/>
          <w:spacing w:val="-8"/>
        </w:rPr>
        <w:t xml:space="preserve"> </w:t>
      </w:r>
      <w:proofErr w:type="spellStart"/>
      <w:r w:rsidRPr="00D72BBC">
        <w:rPr>
          <w:rFonts w:ascii="Arial Narrow" w:hAnsi="Arial Narrow"/>
        </w:rPr>
        <w:t>prilagodbe</w:t>
      </w:r>
      <w:proofErr w:type="spellEnd"/>
      <w:r w:rsidRPr="00D72BBC">
        <w:rPr>
          <w:rFonts w:ascii="Arial Narrow" w:hAnsi="Arial Narrow"/>
        </w:rPr>
        <w:t xml:space="preserve"> </w:t>
      </w:r>
      <w:proofErr w:type="spellStart"/>
      <w:r w:rsidRPr="00D72BBC">
        <w:rPr>
          <w:rFonts w:ascii="Arial Narrow" w:hAnsi="Arial Narrow"/>
        </w:rPr>
        <w:t>Koncepciji</w:t>
      </w:r>
      <w:proofErr w:type="spellEnd"/>
      <w:r w:rsidRPr="00D72BBC">
        <w:rPr>
          <w:rFonts w:ascii="Arial Narrow" w:hAnsi="Arial Narrow"/>
        </w:rPr>
        <w:t xml:space="preserve"> </w:t>
      </w:r>
      <w:proofErr w:type="spellStart"/>
      <w:r w:rsidRPr="00D72BBC">
        <w:rPr>
          <w:rFonts w:ascii="Arial Narrow" w:hAnsi="Arial Narrow"/>
        </w:rPr>
        <w:t>razvoja</w:t>
      </w:r>
      <w:proofErr w:type="spellEnd"/>
      <w:r w:rsidRPr="00D72BBC">
        <w:rPr>
          <w:rFonts w:ascii="Arial Narrow" w:hAnsi="Arial Narrow"/>
        </w:rPr>
        <w:t xml:space="preserve"> </w:t>
      </w:r>
      <w:proofErr w:type="spellStart"/>
      <w:r w:rsidRPr="00D72BBC">
        <w:rPr>
          <w:rFonts w:ascii="Arial Narrow" w:hAnsi="Arial Narrow"/>
        </w:rPr>
        <w:t>vodoopskrbnog</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temeljenoj</w:t>
      </w:r>
      <w:proofErr w:type="spellEnd"/>
      <w:r w:rsidRPr="00D72BBC">
        <w:rPr>
          <w:rFonts w:ascii="Arial Narrow" w:hAnsi="Arial Narrow"/>
        </w:rPr>
        <w:t xml:space="preserve"> na </w:t>
      </w:r>
      <w:proofErr w:type="spellStart"/>
      <w:r w:rsidRPr="00D72BBC">
        <w:rPr>
          <w:rFonts w:ascii="Arial Narrow" w:hAnsi="Arial Narrow"/>
        </w:rPr>
        <w:t>Prethodnoj</w:t>
      </w:r>
      <w:proofErr w:type="spellEnd"/>
      <w:r w:rsidRPr="00D72BBC">
        <w:rPr>
          <w:rFonts w:ascii="Arial Narrow" w:hAnsi="Arial Narrow"/>
        </w:rPr>
        <w:t xml:space="preserve"> </w:t>
      </w:r>
      <w:proofErr w:type="spellStart"/>
      <w:r w:rsidRPr="00D72BBC">
        <w:rPr>
          <w:rFonts w:ascii="Arial Narrow" w:hAnsi="Arial Narrow"/>
        </w:rPr>
        <w:t>studiji</w:t>
      </w:r>
      <w:proofErr w:type="spellEnd"/>
      <w:r w:rsidRPr="00D72BBC">
        <w:rPr>
          <w:rFonts w:ascii="Arial Narrow" w:hAnsi="Arial Narrow"/>
        </w:rPr>
        <w:t xml:space="preserve"> </w:t>
      </w:r>
      <w:proofErr w:type="spellStart"/>
      <w:r w:rsidRPr="00D72BBC">
        <w:rPr>
          <w:rFonts w:ascii="Arial Narrow" w:hAnsi="Arial Narrow"/>
        </w:rPr>
        <w:t>izvodljivosti</w:t>
      </w:r>
      <w:proofErr w:type="spellEnd"/>
      <w:r w:rsidRPr="00D72BBC">
        <w:rPr>
          <w:rFonts w:ascii="Arial Narrow" w:hAnsi="Arial Narrow"/>
        </w:rPr>
        <w:t xml:space="preserve"> za </w:t>
      </w:r>
      <w:proofErr w:type="spellStart"/>
      <w:r w:rsidRPr="00D72BBC">
        <w:rPr>
          <w:rFonts w:ascii="Arial Narrow" w:hAnsi="Arial Narrow"/>
        </w:rPr>
        <w:t>potrebe</w:t>
      </w:r>
      <w:proofErr w:type="spellEnd"/>
      <w:r w:rsidRPr="00D72BBC">
        <w:rPr>
          <w:rFonts w:ascii="Arial Narrow" w:hAnsi="Arial Narrow"/>
        </w:rPr>
        <w:t xml:space="preserve"> </w:t>
      </w:r>
      <w:proofErr w:type="spellStart"/>
      <w:r w:rsidRPr="00D72BBC">
        <w:rPr>
          <w:rFonts w:ascii="Arial Narrow" w:hAnsi="Arial Narrow"/>
        </w:rPr>
        <w:t>definiranja</w:t>
      </w:r>
      <w:proofErr w:type="spellEnd"/>
      <w:r w:rsidRPr="00D72BBC">
        <w:rPr>
          <w:rFonts w:ascii="Arial Narrow" w:hAnsi="Arial Narrow"/>
          <w:spacing w:val="-2"/>
        </w:rPr>
        <w:t xml:space="preserve"> </w:t>
      </w:r>
      <w:proofErr w:type="spellStart"/>
      <w:r w:rsidRPr="00D72BBC">
        <w:rPr>
          <w:rFonts w:ascii="Arial Narrow" w:hAnsi="Arial Narrow"/>
        </w:rPr>
        <w:t>koncepta</w:t>
      </w:r>
      <w:proofErr w:type="spellEnd"/>
      <w:r w:rsidRPr="00D72BBC">
        <w:rPr>
          <w:rFonts w:ascii="Arial Narrow" w:hAnsi="Arial Narrow"/>
          <w:spacing w:val="-2"/>
        </w:rPr>
        <w:t xml:space="preserve"> </w:t>
      </w:r>
      <w:proofErr w:type="spellStart"/>
      <w:r w:rsidRPr="00D72BBC">
        <w:rPr>
          <w:rFonts w:ascii="Arial Narrow" w:hAnsi="Arial Narrow"/>
        </w:rPr>
        <w:t>Aglomeracije</w:t>
      </w:r>
      <w:proofErr w:type="spellEnd"/>
      <w:r w:rsidRPr="00D72BBC">
        <w:rPr>
          <w:rFonts w:ascii="Arial Narrow" w:hAnsi="Arial Narrow"/>
          <w:spacing w:val="-2"/>
        </w:rPr>
        <w:t xml:space="preserve"> </w:t>
      </w:r>
      <w:r w:rsidRPr="00D72BBC">
        <w:rPr>
          <w:rFonts w:ascii="Arial Narrow" w:hAnsi="Arial Narrow"/>
        </w:rPr>
        <w:t>Donji</w:t>
      </w:r>
      <w:r w:rsidRPr="00D72BBC">
        <w:rPr>
          <w:rFonts w:ascii="Arial Narrow" w:hAnsi="Arial Narrow"/>
          <w:spacing w:val="-2"/>
        </w:rPr>
        <w:t xml:space="preserve"> </w:t>
      </w:r>
      <w:r w:rsidRPr="00D72BBC">
        <w:rPr>
          <w:rFonts w:ascii="Arial Narrow" w:hAnsi="Arial Narrow"/>
        </w:rPr>
        <w:t>Kraj,</w:t>
      </w:r>
      <w:r w:rsidRPr="00D72BBC">
        <w:rPr>
          <w:rFonts w:ascii="Arial Narrow" w:hAnsi="Arial Narrow"/>
          <w:spacing w:val="-2"/>
        </w:rPr>
        <w:t xml:space="preserve"> </w:t>
      </w:r>
      <w:proofErr w:type="spellStart"/>
      <w:r w:rsidRPr="00D72BBC">
        <w:rPr>
          <w:rFonts w:ascii="Arial Narrow" w:hAnsi="Arial Narrow"/>
        </w:rPr>
        <w:t>tehničkim</w:t>
      </w:r>
      <w:proofErr w:type="spellEnd"/>
      <w:r w:rsidRPr="00D72BBC">
        <w:rPr>
          <w:rFonts w:ascii="Arial Narrow" w:hAnsi="Arial Narrow"/>
          <w:spacing w:val="-2"/>
        </w:rPr>
        <w:t xml:space="preserve"> </w:t>
      </w:r>
      <w:proofErr w:type="spellStart"/>
      <w:r w:rsidRPr="00D72BBC">
        <w:rPr>
          <w:rFonts w:ascii="Arial Narrow" w:hAnsi="Arial Narrow"/>
        </w:rPr>
        <w:t>rješenjima</w:t>
      </w:r>
      <w:proofErr w:type="spellEnd"/>
      <w:r w:rsidRPr="00D72BBC">
        <w:rPr>
          <w:rFonts w:ascii="Arial Narrow" w:hAnsi="Arial Narrow"/>
        </w:rPr>
        <w:t>,</w:t>
      </w:r>
      <w:r w:rsidRPr="00D72BBC">
        <w:rPr>
          <w:rFonts w:ascii="Arial Narrow" w:hAnsi="Arial Narrow"/>
          <w:spacing w:val="-2"/>
        </w:rPr>
        <w:t xml:space="preserve"> </w:t>
      </w:r>
      <w:proofErr w:type="spellStart"/>
      <w:r w:rsidRPr="00D72BBC">
        <w:rPr>
          <w:rFonts w:ascii="Arial Narrow" w:hAnsi="Arial Narrow"/>
        </w:rPr>
        <w:t>imovinsko-pravnim</w:t>
      </w:r>
      <w:proofErr w:type="spellEnd"/>
      <w:r w:rsidRPr="00D72BBC">
        <w:rPr>
          <w:rFonts w:ascii="Arial Narrow" w:hAnsi="Arial Narrow"/>
          <w:spacing w:val="-2"/>
        </w:rPr>
        <w:t xml:space="preserve"> </w:t>
      </w:r>
      <w:proofErr w:type="spellStart"/>
      <w:r w:rsidRPr="00D72BBC">
        <w:rPr>
          <w:rFonts w:ascii="Arial Narrow" w:hAnsi="Arial Narrow"/>
        </w:rPr>
        <w:t>odnosima</w:t>
      </w:r>
      <w:proofErr w:type="spellEnd"/>
      <w:r w:rsidRPr="00D72BBC">
        <w:rPr>
          <w:rFonts w:ascii="Arial Narrow" w:hAnsi="Arial Narrow"/>
          <w:spacing w:val="-2"/>
        </w:rPr>
        <w:t xml:space="preserve"> </w:t>
      </w:r>
      <w:r w:rsidRPr="00D72BBC">
        <w:rPr>
          <w:rFonts w:ascii="Arial Narrow" w:hAnsi="Arial Narrow"/>
        </w:rPr>
        <w:t xml:space="preserve">i </w:t>
      </w:r>
      <w:proofErr w:type="spellStart"/>
      <w:r w:rsidRPr="00D72BBC">
        <w:rPr>
          <w:rFonts w:ascii="Arial Narrow" w:hAnsi="Arial Narrow"/>
        </w:rPr>
        <w:t>stanju</w:t>
      </w:r>
      <w:proofErr w:type="spellEnd"/>
      <w:r w:rsidRPr="00D72BBC">
        <w:rPr>
          <w:rFonts w:ascii="Arial Narrow" w:hAnsi="Arial Narrow"/>
        </w:rPr>
        <w:t xml:space="preserve"> na </w:t>
      </w:r>
      <w:proofErr w:type="spellStart"/>
      <w:r w:rsidRPr="00D72BBC">
        <w:rPr>
          <w:rFonts w:ascii="Arial Narrow" w:hAnsi="Arial Narrow"/>
        </w:rPr>
        <w:t>terenu</w:t>
      </w:r>
      <w:proofErr w:type="spellEnd"/>
      <w:r w:rsidRPr="00D72BBC">
        <w:rPr>
          <w:rFonts w:ascii="Arial Narrow" w:hAnsi="Arial Narrow"/>
        </w:rPr>
        <w:t xml:space="preserve">. </w:t>
      </w:r>
      <w:proofErr w:type="spellStart"/>
      <w:r w:rsidRPr="00D72BBC">
        <w:rPr>
          <w:rFonts w:ascii="Arial Narrow" w:hAnsi="Arial Narrow"/>
        </w:rPr>
        <w:t>Promjene</w:t>
      </w:r>
      <w:proofErr w:type="spellEnd"/>
      <w:r w:rsidRPr="00D72BBC">
        <w:rPr>
          <w:rFonts w:ascii="Arial Narrow" w:hAnsi="Arial Narrow"/>
        </w:rPr>
        <w:t xml:space="preserve"> ne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takve</w:t>
      </w:r>
      <w:proofErr w:type="spellEnd"/>
      <w:r w:rsidRPr="00D72BBC">
        <w:rPr>
          <w:rFonts w:ascii="Arial Narrow" w:hAnsi="Arial Narrow"/>
        </w:rPr>
        <w:t xml:space="preserve"> da </w:t>
      </w:r>
      <w:proofErr w:type="spellStart"/>
      <w:r w:rsidRPr="00D72BBC">
        <w:rPr>
          <w:rFonts w:ascii="Arial Narrow" w:hAnsi="Arial Narrow"/>
        </w:rPr>
        <w:t>onemoguće</w:t>
      </w:r>
      <w:proofErr w:type="spellEnd"/>
      <w:r w:rsidRPr="00D72BBC">
        <w:rPr>
          <w:rFonts w:ascii="Arial Narrow" w:hAnsi="Arial Narrow"/>
        </w:rPr>
        <w:t xml:space="preserve"> </w:t>
      </w:r>
      <w:proofErr w:type="spellStart"/>
      <w:r w:rsidRPr="00D72BBC">
        <w:rPr>
          <w:rFonts w:ascii="Arial Narrow" w:hAnsi="Arial Narrow"/>
        </w:rPr>
        <w:t>izvedbu</w:t>
      </w:r>
      <w:proofErr w:type="spellEnd"/>
      <w:r w:rsidRPr="00D72BBC">
        <w:rPr>
          <w:rFonts w:ascii="Arial Narrow" w:hAnsi="Arial Narrow"/>
        </w:rPr>
        <w:t xml:space="preserve"> </w:t>
      </w:r>
      <w:proofErr w:type="spellStart"/>
      <w:r w:rsidRPr="00D72BBC">
        <w:rPr>
          <w:rFonts w:ascii="Arial Narrow" w:hAnsi="Arial Narrow"/>
        </w:rPr>
        <w:t>cjelovitog</w:t>
      </w:r>
      <w:proofErr w:type="spellEnd"/>
      <w:r w:rsidRPr="00D72BBC">
        <w:rPr>
          <w:rFonts w:ascii="Arial Narrow" w:hAnsi="Arial Narrow"/>
        </w:rPr>
        <w:t xml:space="preserve"> </w:t>
      </w:r>
      <w:proofErr w:type="spellStart"/>
      <w:r w:rsidRPr="00D72BBC">
        <w:rPr>
          <w:rFonts w:ascii="Arial Narrow" w:hAnsi="Arial Narrow"/>
        </w:rPr>
        <w:t>rješenja</w:t>
      </w:r>
      <w:proofErr w:type="spellEnd"/>
      <w:r w:rsidRPr="00D72BBC">
        <w:rPr>
          <w:rFonts w:ascii="Arial Narrow" w:hAnsi="Arial Narrow"/>
        </w:rPr>
        <w:t xml:space="preserve"> </w:t>
      </w:r>
      <w:proofErr w:type="spellStart"/>
      <w:r w:rsidRPr="00D72BBC">
        <w:rPr>
          <w:rFonts w:ascii="Arial Narrow" w:hAnsi="Arial Narrow"/>
        </w:rPr>
        <w:t>predviđenog</w:t>
      </w:r>
      <w:proofErr w:type="spellEnd"/>
      <w:r w:rsidRPr="00D72BBC">
        <w:rPr>
          <w:rFonts w:ascii="Arial Narrow" w:hAnsi="Arial Narrow"/>
        </w:rPr>
        <w:t xml:space="preserve"> </w:t>
      </w:r>
      <w:proofErr w:type="spellStart"/>
      <w:r w:rsidRPr="00D72BBC">
        <w:rPr>
          <w:rFonts w:ascii="Arial Narrow" w:hAnsi="Arial Narrow"/>
        </w:rPr>
        <w:t>ovim</w:t>
      </w:r>
      <w:proofErr w:type="spellEnd"/>
      <w:r w:rsidRPr="00D72BBC">
        <w:rPr>
          <w:rFonts w:ascii="Arial Narrow" w:hAnsi="Arial Narrow"/>
        </w:rPr>
        <w:t xml:space="preserve"> </w:t>
      </w:r>
      <w:proofErr w:type="spellStart"/>
      <w:r w:rsidRPr="00D72BBC">
        <w:rPr>
          <w:rFonts w:ascii="Arial Narrow" w:hAnsi="Arial Narrow"/>
        </w:rPr>
        <w:t>planom</w:t>
      </w:r>
      <w:proofErr w:type="spellEnd"/>
      <w:r w:rsidRPr="00D72BBC">
        <w:rPr>
          <w:rFonts w:ascii="Arial Narrow" w:hAnsi="Arial Narrow"/>
        </w:rPr>
        <w:t>.</w:t>
      </w:r>
    </w:p>
    <w:p w14:paraId="20C8F0E6" w14:textId="77777777" w:rsidR="00E94653" w:rsidRPr="00D72BBC" w:rsidRDefault="00E94653" w:rsidP="00E94653">
      <w:pPr>
        <w:pStyle w:val="Odlomakpopisa"/>
        <w:numPr>
          <w:ilvl w:val="0"/>
          <w:numId w:val="251"/>
        </w:numPr>
        <w:tabs>
          <w:tab w:val="left" w:pos="492"/>
        </w:tabs>
        <w:spacing w:before="111" w:line="228" w:lineRule="auto"/>
        <w:ind w:right="707" w:firstLine="0"/>
        <w:jc w:val="both"/>
        <w:rPr>
          <w:rFonts w:ascii="Arial Narrow" w:hAnsi="Arial Narrow"/>
        </w:rPr>
      </w:pPr>
      <w:proofErr w:type="spellStart"/>
      <w:r w:rsidRPr="00D72BBC">
        <w:rPr>
          <w:rFonts w:ascii="Arial Narrow" w:hAnsi="Arial Narrow"/>
          <w:spacing w:val="-4"/>
        </w:rPr>
        <w:t>Priključivanje</w:t>
      </w:r>
      <w:proofErr w:type="spellEnd"/>
      <w:r w:rsidRPr="00D72BBC">
        <w:rPr>
          <w:rFonts w:ascii="Arial Narrow" w:hAnsi="Arial Narrow"/>
          <w:spacing w:val="-11"/>
        </w:rPr>
        <w:t xml:space="preserve"> </w:t>
      </w:r>
      <w:proofErr w:type="spellStart"/>
      <w:r w:rsidRPr="00D72BBC">
        <w:rPr>
          <w:rFonts w:ascii="Arial Narrow" w:hAnsi="Arial Narrow"/>
          <w:spacing w:val="-4"/>
        </w:rPr>
        <w:t>građevina</w:t>
      </w:r>
      <w:proofErr w:type="spellEnd"/>
      <w:r w:rsidRPr="00D72BBC">
        <w:rPr>
          <w:rFonts w:ascii="Arial Narrow" w:hAnsi="Arial Narrow"/>
          <w:spacing w:val="-11"/>
        </w:rPr>
        <w:t xml:space="preserve"> </w:t>
      </w:r>
      <w:r w:rsidRPr="00D72BBC">
        <w:rPr>
          <w:rFonts w:ascii="Arial Narrow" w:hAnsi="Arial Narrow"/>
          <w:spacing w:val="-4"/>
        </w:rPr>
        <w:t>na</w:t>
      </w:r>
      <w:r w:rsidRPr="00D72BBC">
        <w:rPr>
          <w:rFonts w:ascii="Arial Narrow" w:hAnsi="Arial Narrow"/>
          <w:spacing w:val="-11"/>
        </w:rPr>
        <w:t xml:space="preserve"> </w:t>
      </w:r>
      <w:proofErr w:type="spellStart"/>
      <w:r w:rsidRPr="00D72BBC">
        <w:rPr>
          <w:rFonts w:ascii="Arial Narrow" w:hAnsi="Arial Narrow"/>
          <w:spacing w:val="-4"/>
        </w:rPr>
        <w:t>vodovodnu</w:t>
      </w:r>
      <w:proofErr w:type="spellEnd"/>
      <w:r w:rsidRPr="00D72BBC">
        <w:rPr>
          <w:rFonts w:ascii="Arial Narrow" w:hAnsi="Arial Narrow"/>
          <w:spacing w:val="-11"/>
        </w:rPr>
        <w:t xml:space="preserve"> </w:t>
      </w:r>
      <w:proofErr w:type="spellStart"/>
      <w:r w:rsidRPr="00D72BBC">
        <w:rPr>
          <w:rFonts w:ascii="Arial Narrow" w:hAnsi="Arial Narrow"/>
          <w:spacing w:val="-4"/>
        </w:rPr>
        <w:t>mrežu</w:t>
      </w:r>
      <w:proofErr w:type="spellEnd"/>
      <w:r w:rsidRPr="00D72BBC">
        <w:rPr>
          <w:rFonts w:ascii="Arial Narrow" w:hAnsi="Arial Narrow"/>
          <w:spacing w:val="-11"/>
        </w:rPr>
        <w:t xml:space="preserve"> </w:t>
      </w:r>
      <w:proofErr w:type="spellStart"/>
      <w:r w:rsidRPr="00D72BBC">
        <w:rPr>
          <w:rFonts w:ascii="Arial Narrow" w:hAnsi="Arial Narrow"/>
          <w:spacing w:val="-4"/>
        </w:rPr>
        <w:t>moguće</w:t>
      </w:r>
      <w:proofErr w:type="spellEnd"/>
      <w:r w:rsidRPr="00D72BBC">
        <w:rPr>
          <w:rFonts w:ascii="Arial Narrow" w:hAnsi="Arial Narrow"/>
          <w:spacing w:val="-11"/>
        </w:rPr>
        <w:t xml:space="preserve"> </w:t>
      </w:r>
      <w:r w:rsidRPr="00D72BBC">
        <w:rPr>
          <w:rFonts w:ascii="Arial Narrow" w:hAnsi="Arial Narrow"/>
          <w:spacing w:val="-4"/>
        </w:rPr>
        <w:t>je</w:t>
      </w:r>
      <w:r w:rsidRPr="00D72BBC">
        <w:rPr>
          <w:rFonts w:ascii="Arial Narrow" w:hAnsi="Arial Narrow"/>
          <w:spacing w:val="-11"/>
        </w:rPr>
        <w:t xml:space="preserve"> </w:t>
      </w:r>
      <w:r w:rsidRPr="00D72BBC">
        <w:rPr>
          <w:rFonts w:ascii="Arial Narrow" w:hAnsi="Arial Narrow"/>
          <w:spacing w:val="-4"/>
        </w:rPr>
        <w:t>u</w:t>
      </w:r>
      <w:r w:rsidRPr="00D72BBC">
        <w:rPr>
          <w:rFonts w:ascii="Arial Narrow" w:hAnsi="Arial Narrow"/>
          <w:spacing w:val="-11"/>
        </w:rPr>
        <w:t xml:space="preserve"> </w:t>
      </w:r>
      <w:proofErr w:type="spellStart"/>
      <w:r w:rsidRPr="00D72BBC">
        <w:rPr>
          <w:rFonts w:ascii="Arial Narrow" w:hAnsi="Arial Narrow"/>
          <w:spacing w:val="-4"/>
        </w:rPr>
        <w:t>građevinskim</w:t>
      </w:r>
      <w:proofErr w:type="spellEnd"/>
      <w:r w:rsidRPr="00D72BBC">
        <w:rPr>
          <w:rFonts w:ascii="Arial Narrow" w:hAnsi="Arial Narrow"/>
          <w:spacing w:val="-11"/>
        </w:rPr>
        <w:t xml:space="preserve"> </w:t>
      </w:r>
      <w:proofErr w:type="spellStart"/>
      <w:r w:rsidRPr="00D72BBC">
        <w:rPr>
          <w:rFonts w:ascii="Arial Narrow" w:hAnsi="Arial Narrow"/>
          <w:spacing w:val="-4"/>
        </w:rPr>
        <w:t>područjima</w:t>
      </w:r>
      <w:proofErr w:type="spellEnd"/>
      <w:r w:rsidRPr="00D72BBC">
        <w:rPr>
          <w:rFonts w:ascii="Arial Narrow" w:hAnsi="Arial Narrow"/>
          <w:spacing w:val="-11"/>
        </w:rPr>
        <w:t xml:space="preserve"> </w:t>
      </w:r>
      <w:proofErr w:type="spellStart"/>
      <w:r w:rsidRPr="00D72BBC">
        <w:rPr>
          <w:rFonts w:ascii="Arial Narrow" w:hAnsi="Arial Narrow"/>
          <w:spacing w:val="-4"/>
        </w:rPr>
        <w:t>naselja</w:t>
      </w:r>
      <w:proofErr w:type="spellEnd"/>
      <w:r w:rsidRPr="00D72BBC">
        <w:rPr>
          <w:rFonts w:ascii="Arial Narrow" w:hAnsi="Arial Narrow"/>
          <w:spacing w:val="-11"/>
        </w:rPr>
        <w:t xml:space="preserve"> </w:t>
      </w:r>
      <w:r w:rsidRPr="00D72BBC">
        <w:rPr>
          <w:rFonts w:ascii="Arial Narrow" w:hAnsi="Arial Narrow"/>
          <w:spacing w:val="-4"/>
        </w:rPr>
        <w:t xml:space="preserve">i </w:t>
      </w:r>
      <w:proofErr w:type="spellStart"/>
      <w:r w:rsidRPr="00D72BBC">
        <w:rPr>
          <w:rFonts w:ascii="Arial Narrow" w:hAnsi="Arial Narrow"/>
        </w:rPr>
        <w:t>područjima</w:t>
      </w:r>
      <w:proofErr w:type="spellEnd"/>
      <w:r w:rsidRPr="00D72BBC">
        <w:rPr>
          <w:rFonts w:ascii="Arial Narrow" w:hAnsi="Arial Narrow"/>
          <w:spacing w:val="-16"/>
        </w:rPr>
        <w:t xml:space="preserve"> </w:t>
      </w:r>
      <w:proofErr w:type="spellStart"/>
      <w:r w:rsidRPr="00D72BBC">
        <w:rPr>
          <w:rFonts w:ascii="Arial Narrow" w:hAnsi="Arial Narrow"/>
        </w:rPr>
        <w:t>izdvojene</w:t>
      </w:r>
      <w:proofErr w:type="spellEnd"/>
      <w:r w:rsidRPr="00D72BBC">
        <w:rPr>
          <w:rFonts w:ascii="Arial Narrow" w:hAnsi="Arial Narrow"/>
          <w:spacing w:val="-15"/>
        </w:rPr>
        <w:t xml:space="preserve"> </w:t>
      </w:r>
      <w:proofErr w:type="spellStart"/>
      <w:r w:rsidRPr="00D72BBC">
        <w:rPr>
          <w:rFonts w:ascii="Arial Narrow" w:hAnsi="Arial Narrow"/>
        </w:rPr>
        <w:t>namjene</w:t>
      </w:r>
      <w:proofErr w:type="spellEnd"/>
      <w:r w:rsidRPr="00D72BBC">
        <w:rPr>
          <w:rFonts w:ascii="Arial Narrow" w:hAnsi="Arial Narrow"/>
          <w:spacing w:val="-15"/>
        </w:rPr>
        <w:t xml:space="preserve"> </w:t>
      </w:r>
      <w:proofErr w:type="spellStart"/>
      <w:r w:rsidRPr="00D72BBC">
        <w:rPr>
          <w:rFonts w:ascii="Arial Narrow" w:hAnsi="Arial Narrow"/>
        </w:rPr>
        <w:t>izvan</w:t>
      </w:r>
      <w:proofErr w:type="spellEnd"/>
      <w:r w:rsidRPr="00D72BBC">
        <w:rPr>
          <w:rFonts w:ascii="Arial Narrow" w:hAnsi="Arial Narrow"/>
          <w:spacing w:val="-16"/>
        </w:rPr>
        <w:t xml:space="preserve"> </w:t>
      </w:r>
      <w:proofErr w:type="spellStart"/>
      <w:r w:rsidRPr="00D72BBC">
        <w:rPr>
          <w:rFonts w:ascii="Arial Narrow" w:hAnsi="Arial Narrow"/>
        </w:rPr>
        <w:t>naselja</w:t>
      </w:r>
      <w:proofErr w:type="spellEnd"/>
      <w:r w:rsidRPr="00D72BBC">
        <w:rPr>
          <w:rFonts w:ascii="Arial Narrow" w:hAnsi="Arial Narrow"/>
          <w:spacing w:val="-15"/>
        </w:rPr>
        <w:t xml:space="preserve"> </w:t>
      </w:r>
      <w:r w:rsidRPr="00D72BBC">
        <w:rPr>
          <w:rFonts w:ascii="Arial Narrow" w:hAnsi="Arial Narrow"/>
        </w:rPr>
        <w:t>na</w:t>
      </w:r>
      <w:r w:rsidRPr="00D72BBC">
        <w:rPr>
          <w:rFonts w:ascii="Arial Narrow" w:hAnsi="Arial Narrow"/>
          <w:spacing w:val="-15"/>
        </w:rPr>
        <w:t xml:space="preserve"> </w:t>
      </w:r>
      <w:proofErr w:type="spellStart"/>
      <w:r w:rsidRPr="00D72BBC">
        <w:rPr>
          <w:rFonts w:ascii="Arial Narrow" w:hAnsi="Arial Narrow"/>
        </w:rPr>
        <w:t>način</w:t>
      </w:r>
      <w:proofErr w:type="spellEnd"/>
      <w:r w:rsidRPr="00D72BBC">
        <w:rPr>
          <w:rFonts w:ascii="Arial Narrow" w:hAnsi="Arial Narrow"/>
          <w:spacing w:val="-15"/>
        </w:rPr>
        <w:t xml:space="preserve"> </w:t>
      </w:r>
      <w:proofErr w:type="spellStart"/>
      <w:r w:rsidRPr="00D72BBC">
        <w:rPr>
          <w:rFonts w:ascii="Arial Narrow" w:hAnsi="Arial Narrow"/>
        </w:rPr>
        <w:t>propisan</w:t>
      </w:r>
      <w:proofErr w:type="spellEnd"/>
      <w:r w:rsidRPr="00D72BBC">
        <w:rPr>
          <w:rFonts w:ascii="Arial Narrow" w:hAnsi="Arial Narrow"/>
          <w:spacing w:val="-16"/>
        </w:rPr>
        <w:t xml:space="preserve"> </w:t>
      </w:r>
      <w:proofErr w:type="spellStart"/>
      <w:r w:rsidRPr="00D72BBC">
        <w:rPr>
          <w:rFonts w:ascii="Arial Narrow" w:hAnsi="Arial Narrow"/>
        </w:rPr>
        <w:t>od</w:t>
      </w:r>
      <w:proofErr w:type="spellEnd"/>
      <w:r w:rsidRPr="00D72BBC">
        <w:rPr>
          <w:rFonts w:ascii="Arial Narrow" w:hAnsi="Arial Narrow"/>
          <w:spacing w:val="-15"/>
        </w:rPr>
        <w:t xml:space="preserve"> </w:t>
      </w:r>
      <w:proofErr w:type="spellStart"/>
      <w:r w:rsidRPr="00D72BBC">
        <w:rPr>
          <w:rFonts w:ascii="Arial Narrow" w:hAnsi="Arial Narrow"/>
        </w:rPr>
        <w:t>nadležnog</w:t>
      </w:r>
      <w:proofErr w:type="spellEnd"/>
      <w:r w:rsidRPr="00D72BBC">
        <w:rPr>
          <w:rFonts w:ascii="Arial Narrow" w:hAnsi="Arial Narrow"/>
          <w:spacing w:val="-15"/>
        </w:rPr>
        <w:t xml:space="preserve"> </w:t>
      </w:r>
      <w:proofErr w:type="spellStart"/>
      <w:r w:rsidRPr="00D72BBC">
        <w:rPr>
          <w:rFonts w:ascii="Arial Narrow" w:hAnsi="Arial Narrow"/>
        </w:rPr>
        <w:t>distributera</w:t>
      </w:r>
      <w:proofErr w:type="spellEnd"/>
      <w:r w:rsidRPr="00D72BBC">
        <w:rPr>
          <w:rFonts w:ascii="Arial Narrow" w:hAnsi="Arial Narrow"/>
        </w:rPr>
        <w:t>.</w:t>
      </w:r>
    </w:p>
    <w:p w14:paraId="57CE5962" w14:textId="77777777" w:rsidR="00E94653" w:rsidRPr="00D72BBC" w:rsidRDefault="00E94653" w:rsidP="00E94653">
      <w:pPr>
        <w:pStyle w:val="Odlomakpopisa"/>
        <w:numPr>
          <w:ilvl w:val="0"/>
          <w:numId w:val="251"/>
        </w:numPr>
        <w:tabs>
          <w:tab w:val="left" w:pos="471"/>
        </w:tabs>
        <w:spacing w:before="103"/>
        <w:ind w:left="471" w:hanging="330"/>
        <w:jc w:val="both"/>
        <w:rPr>
          <w:rFonts w:ascii="Arial Narrow" w:hAnsi="Arial Narrow"/>
        </w:rPr>
      </w:pPr>
      <w:proofErr w:type="spellStart"/>
      <w:r w:rsidRPr="00D72BBC">
        <w:rPr>
          <w:rFonts w:ascii="Arial Narrow" w:hAnsi="Arial Narrow"/>
        </w:rPr>
        <w:t>Uvjeti</w:t>
      </w:r>
      <w:proofErr w:type="spellEnd"/>
      <w:r w:rsidRPr="00D72BBC">
        <w:rPr>
          <w:rFonts w:ascii="Arial Narrow" w:hAnsi="Arial Narrow"/>
          <w:spacing w:val="-11"/>
        </w:rPr>
        <w:t xml:space="preserve"> </w:t>
      </w:r>
      <w:proofErr w:type="spellStart"/>
      <w:r w:rsidRPr="00D72BBC">
        <w:rPr>
          <w:rFonts w:ascii="Arial Narrow" w:hAnsi="Arial Narrow"/>
        </w:rPr>
        <w:t>priključenja</w:t>
      </w:r>
      <w:proofErr w:type="spellEnd"/>
      <w:r w:rsidRPr="00D72BBC">
        <w:rPr>
          <w:rFonts w:ascii="Arial Narrow" w:hAnsi="Arial Narrow"/>
          <w:spacing w:val="-11"/>
        </w:rPr>
        <w:t xml:space="preserve"> </w:t>
      </w:r>
      <w:proofErr w:type="gramStart"/>
      <w:r w:rsidRPr="00D72BBC">
        <w:rPr>
          <w:rFonts w:ascii="Arial Narrow" w:hAnsi="Arial Narrow"/>
        </w:rPr>
        <w:t>a</w:t>
      </w:r>
      <w:proofErr w:type="gramEnd"/>
      <w:r w:rsidRPr="00D72BBC">
        <w:rPr>
          <w:rFonts w:ascii="Arial Narrow" w:hAnsi="Arial Narrow"/>
          <w:spacing w:val="-12"/>
        </w:rPr>
        <w:t xml:space="preserve"> </w:t>
      </w:r>
      <w:proofErr w:type="spellStart"/>
      <w:r w:rsidRPr="00D72BBC">
        <w:rPr>
          <w:rFonts w:ascii="Arial Narrow" w:hAnsi="Arial Narrow"/>
        </w:rPr>
        <w:t>objekte</w:t>
      </w:r>
      <w:proofErr w:type="spellEnd"/>
      <w:r w:rsidRPr="00D72BBC">
        <w:rPr>
          <w:rFonts w:ascii="Arial Narrow" w:hAnsi="Arial Narrow"/>
          <w:spacing w:val="-11"/>
        </w:rPr>
        <w:t xml:space="preserve"> </w:t>
      </w:r>
      <w:r w:rsidRPr="00D72BBC">
        <w:rPr>
          <w:rFonts w:ascii="Arial Narrow" w:hAnsi="Arial Narrow"/>
        </w:rPr>
        <w:t>za</w:t>
      </w:r>
      <w:r w:rsidRPr="00D72BBC">
        <w:rPr>
          <w:rFonts w:ascii="Arial Narrow" w:hAnsi="Arial Narrow"/>
          <w:spacing w:val="-11"/>
        </w:rPr>
        <w:t xml:space="preserve"> </w:t>
      </w:r>
      <w:proofErr w:type="spellStart"/>
      <w:r w:rsidRPr="00D72BBC">
        <w:rPr>
          <w:rFonts w:ascii="Arial Narrow" w:hAnsi="Arial Narrow"/>
        </w:rPr>
        <w:t>koje</w:t>
      </w:r>
      <w:proofErr w:type="spellEnd"/>
      <w:r w:rsidRPr="00D72BBC">
        <w:rPr>
          <w:rFonts w:ascii="Arial Narrow" w:hAnsi="Arial Narrow"/>
          <w:spacing w:val="-11"/>
        </w:rPr>
        <w:t xml:space="preserve"> </w:t>
      </w:r>
      <w:r w:rsidRPr="00D72BBC">
        <w:rPr>
          <w:rFonts w:ascii="Arial Narrow" w:hAnsi="Arial Narrow"/>
        </w:rPr>
        <w:t>je</w:t>
      </w:r>
      <w:r w:rsidRPr="00D72BBC">
        <w:rPr>
          <w:rFonts w:ascii="Arial Narrow" w:hAnsi="Arial Narrow"/>
          <w:spacing w:val="-11"/>
        </w:rPr>
        <w:t xml:space="preserve"> </w:t>
      </w:r>
      <w:proofErr w:type="spellStart"/>
      <w:r w:rsidRPr="00D72BBC">
        <w:rPr>
          <w:rFonts w:ascii="Arial Narrow" w:hAnsi="Arial Narrow"/>
        </w:rPr>
        <w:t>planirana</w:t>
      </w:r>
      <w:proofErr w:type="spellEnd"/>
      <w:r w:rsidRPr="00D72BBC">
        <w:rPr>
          <w:rFonts w:ascii="Arial Narrow" w:hAnsi="Arial Narrow"/>
          <w:spacing w:val="-11"/>
        </w:rPr>
        <w:t xml:space="preserve"> </w:t>
      </w:r>
      <w:proofErr w:type="spellStart"/>
      <w:r w:rsidRPr="00D72BBC">
        <w:rPr>
          <w:rFonts w:ascii="Arial Narrow" w:hAnsi="Arial Narrow"/>
        </w:rPr>
        <w:t>neposredna</w:t>
      </w:r>
      <w:proofErr w:type="spellEnd"/>
      <w:r w:rsidRPr="00D72BBC">
        <w:rPr>
          <w:rFonts w:ascii="Arial Narrow" w:hAnsi="Arial Narrow"/>
          <w:spacing w:val="-11"/>
        </w:rPr>
        <w:t xml:space="preserve"> </w:t>
      </w:r>
      <w:proofErr w:type="spellStart"/>
      <w:r w:rsidRPr="00D72BBC">
        <w:rPr>
          <w:rFonts w:ascii="Arial Narrow" w:hAnsi="Arial Narrow"/>
        </w:rPr>
        <w:t>provedba</w:t>
      </w:r>
      <w:proofErr w:type="spellEnd"/>
      <w:r w:rsidRPr="00D72BBC">
        <w:rPr>
          <w:rFonts w:ascii="Arial Narrow" w:hAnsi="Arial Narrow"/>
          <w:spacing w:val="-11"/>
        </w:rPr>
        <w:t xml:space="preserve"> </w:t>
      </w:r>
      <w:proofErr w:type="spellStart"/>
      <w:r w:rsidRPr="00D72BBC">
        <w:rPr>
          <w:rFonts w:ascii="Arial Narrow" w:hAnsi="Arial Narrow"/>
        </w:rPr>
        <w:t>ovog</w:t>
      </w:r>
      <w:proofErr w:type="spellEnd"/>
      <w:r w:rsidRPr="00D72BBC">
        <w:rPr>
          <w:rFonts w:ascii="Arial Narrow" w:hAnsi="Arial Narrow"/>
          <w:spacing w:val="-11"/>
        </w:rPr>
        <w:t xml:space="preserve"> </w:t>
      </w:r>
      <w:r w:rsidRPr="00D72BBC">
        <w:rPr>
          <w:rFonts w:ascii="Arial Narrow" w:hAnsi="Arial Narrow"/>
          <w:spacing w:val="-2"/>
        </w:rPr>
        <w:t>Plana:</w:t>
      </w:r>
    </w:p>
    <w:p w14:paraId="2247D66D" w14:textId="77777777" w:rsidR="00E94653" w:rsidRPr="00D72BBC" w:rsidRDefault="00E94653" w:rsidP="00E94653">
      <w:pPr>
        <w:pStyle w:val="Odlomakpopisa"/>
        <w:numPr>
          <w:ilvl w:val="1"/>
          <w:numId w:val="251"/>
        </w:numPr>
        <w:tabs>
          <w:tab w:val="left" w:pos="591"/>
        </w:tabs>
        <w:spacing w:before="111" w:line="228" w:lineRule="auto"/>
        <w:ind w:right="707" w:firstLine="0"/>
        <w:rPr>
          <w:rFonts w:ascii="Arial Narrow" w:hAnsi="Arial Narrow"/>
        </w:rPr>
      </w:pPr>
      <w:r w:rsidRPr="00D72BBC">
        <w:rPr>
          <w:rFonts w:ascii="Arial Narrow" w:hAnsi="Arial Narrow"/>
        </w:rPr>
        <w:t>Za</w:t>
      </w:r>
      <w:r w:rsidRPr="00D72BBC">
        <w:rPr>
          <w:rFonts w:ascii="Arial Narrow" w:hAnsi="Arial Narrow"/>
          <w:spacing w:val="-16"/>
        </w:rPr>
        <w:t xml:space="preserve"> </w:t>
      </w:r>
      <w:proofErr w:type="spellStart"/>
      <w:r w:rsidRPr="00D72BBC">
        <w:rPr>
          <w:rFonts w:ascii="Arial Narrow" w:hAnsi="Arial Narrow"/>
        </w:rPr>
        <w:t>ove</w:t>
      </w:r>
      <w:proofErr w:type="spellEnd"/>
      <w:r w:rsidRPr="00D72BBC">
        <w:rPr>
          <w:rFonts w:ascii="Arial Narrow" w:hAnsi="Arial Narrow"/>
          <w:spacing w:val="-15"/>
        </w:rPr>
        <w:t xml:space="preserve"> </w:t>
      </w:r>
      <w:proofErr w:type="spellStart"/>
      <w:r w:rsidRPr="00D72BBC">
        <w:rPr>
          <w:rFonts w:ascii="Arial Narrow" w:hAnsi="Arial Narrow"/>
        </w:rPr>
        <w:t>objekte</w:t>
      </w:r>
      <w:proofErr w:type="spellEnd"/>
      <w:r w:rsidRPr="00D72BBC">
        <w:rPr>
          <w:rFonts w:ascii="Arial Narrow" w:hAnsi="Arial Narrow"/>
          <w:spacing w:val="-15"/>
        </w:rPr>
        <w:t xml:space="preserve"> </w:t>
      </w:r>
      <w:proofErr w:type="spellStart"/>
      <w:r w:rsidRPr="00D72BBC">
        <w:rPr>
          <w:rFonts w:ascii="Arial Narrow" w:hAnsi="Arial Narrow"/>
        </w:rPr>
        <w:t>nadležni</w:t>
      </w:r>
      <w:proofErr w:type="spellEnd"/>
      <w:r w:rsidRPr="00D72BBC">
        <w:rPr>
          <w:rFonts w:ascii="Arial Narrow" w:hAnsi="Arial Narrow"/>
          <w:spacing w:val="-16"/>
        </w:rPr>
        <w:t xml:space="preserve"> </w:t>
      </w:r>
      <w:r w:rsidRPr="00D72BBC">
        <w:rPr>
          <w:rFonts w:ascii="Arial Narrow" w:hAnsi="Arial Narrow"/>
        </w:rPr>
        <w:t>distributer</w:t>
      </w:r>
      <w:r w:rsidRPr="00D72BBC">
        <w:rPr>
          <w:rFonts w:ascii="Arial Narrow" w:hAnsi="Arial Narrow"/>
          <w:spacing w:val="-15"/>
        </w:rPr>
        <w:t xml:space="preserve"> </w:t>
      </w:r>
      <w:proofErr w:type="spellStart"/>
      <w:r w:rsidRPr="00D72BBC">
        <w:rPr>
          <w:rFonts w:ascii="Arial Narrow" w:hAnsi="Arial Narrow"/>
        </w:rPr>
        <w:t>će</w:t>
      </w:r>
      <w:proofErr w:type="spellEnd"/>
      <w:r w:rsidRPr="00D72BBC">
        <w:rPr>
          <w:rFonts w:ascii="Arial Narrow" w:hAnsi="Arial Narrow"/>
          <w:spacing w:val="-15"/>
        </w:rPr>
        <w:t xml:space="preserve"> </w:t>
      </w:r>
      <w:proofErr w:type="spellStart"/>
      <w:r w:rsidRPr="00D72BBC">
        <w:rPr>
          <w:rFonts w:ascii="Arial Narrow" w:hAnsi="Arial Narrow"/>
        </w:rPr>
        <w:t>omogućiti</w:t>
      </w:r>
      <w:proofErr w:type="spellEnd"/>
      <w:r w:rsidRPr="00D72BBC">
        <w:rPr>
          <w:rFonts w:ascii="Arial Narrow" w:hAnsi="Arial Narrow"/>
          <w:spacing w:val="-15"/>
        </w:rPr>
        <w:t xml:space="preserve"> </w:t>
      </w:r>
      <w:proofErr w:type="spellStart"/>
      <w:r w:rsidRPr="00D72BBC">
        <w:rPr>
          <w:rFonts w:ascii="Arial Narrow" w:hAnsi="Arial Narrow"/>
        </w:rPr>
        <w:t>priključivanje</w:t>
      </w:r>
      <w:proofErr w:type="spellEnd"/>
      <w:r w:rsidRPr="00D72BBC">
        <w:rPr>
          <w:rFonts w:ascii="Arial Narrow" w:hAnsi="Arial Narrow"/>
          <w:spacing w:val="-16"/>
        </w:rPr>
        <w:t xml:space="preserve"> </w:t>
      </w:r>
      <w:r w:rsidRPr="00D72BBC">
        <w:rPr>
          <w:rFonts w:ascii="Arial Narrow" w:hAnsi="Arial Narrow"/>
        </w:rPr>
        <w:t>na</w:t>
      </w:r>
      <w:r w:rsidRPr="00D72BBC">
        <w:rPr>
          <w:rFonts w:ascii="Arial Narrow" w:hAnsi="Arial Narrow"/>
          <w:spacing w:val="-15"/>
        </w:rPr>
        <w:t xml:space="preserve"> </w:t>
      </w:r>
      <w:proofErr w:type="spellStart"/>
      <w:r w:rsidRPr="00D72BBC">
        <w:rPr>
          <w:rFonts w:ascii="Arial Narrow" w:hAnsi="Arial Narrow"/>
        </w:rPr>
        <w:t>vodovodnu</w:t>
      </w:r>
      <w:proofErr w:type="spellEnd"/>
      <w:r w:rsidRPr="00D72BBC">
        <w:rPr>
          <w:rFonts w:ascii="Arial Narrow" w:hAnsi="Arial Narrow"/>
          <w:spacing w:val="-15"/>
        </w:rPr>
        <w:t xml:space="preserve"> </w:t>
      </w:r>
      <w:proofErr w:type="spellStart"/>
      <w:r w:rsidRPr="00D72BBC">
        <w:rPr>
          <w:rFonts w:ascii="Arial Narrow" w:hAnsi="Arial Narrow"/>
        </w:rPr>
        <w:t>mrežu</w:t>
      </w:r>
      <w:proofErr w:type="spellEnd"/>
      <w:r w:rsidRPr="00D72BBC">
        <w:rPr>
          <w:rFonts w:ascii="Arial Narrow" w:hAnsi="Arial Narrow"/>
          <w:spacing w:val="-16"/>
        </w:rPr>
        <w:t xml:space="preserve"> </w:t>
      </w:r>
      <w:proofErr w:type="spellStart"/>
      <w:r w:rsidRPr="00D72BBC">
        <w:rPr>
          <w:rFonts w:ascii="Arial Narrow" w:hAnsi="Arial Narrow"/>
        </w:rPr>
        <w:t>ako</w:t>
      </w:r>
      <w:proofErr w:type="spellEnd"/>
      <w:r w:rsidRPr="00D72BBC">
        <w:rPr>
          <w:rFonts w:ascii="Arial Narrow" w:hAnsi="Arial Narrow"/>
          <w:spacing w:val="-15"/>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zadovoljili</w:t>
      </w:r>
      <w:proofErr w:type="spellEnd"/>
      <w:r w:rsidRPr="00D72BBC">
        <w:rPr>
          <w:rFonts w:ascii="Arial Narrow" w:hAnsi="Arial Narrow"/>
        </w:rPr>
        <w:t xml:space="preserve"> </w:t>
      </w:r>
      <w:proofErr w:type="spellStart"/>
      <w:r w:rsidRPr="00D72BBC">
        <w:rPr>
          <w:rFonts w:ascii="Arial Narrow" w:hAnsi="Arial Narrow"/>
        </w:rPr>
        <w:t>slijedeće</w:t>
      </w:r>
      <w:proofErr w:type="spellEnd"/>
      <w:r w:rsidRPr="00D72BBC">
        <w:rPr>
          <w:rFonts w:ascii="Arial Narrow" w:hAnsi="Arial Narrow"/>
        </w:rPr>
        <w:t xml:space="preserve"> </w:t>
      </w:r>
      <w:proofErr w:type="spellStart"/>
      <w:r w:rsidRPr="00D72BBC">
        <w:rPr>
          <w:rFonts w:ascii="Arial Narrow" w:hAnsi="Arial Narrow"/>
        </w:rPr>
        <w:t>posebne</w:t>
      </w:r>
      <w:proofErr w:type="spellEnd"/>
      <w:r w:rsidRPr="00D72BBC">
        <w:rPr>
          <w:rFonts w:ascii="Arial Narrow" w:hAnsi="Arial Narrow"/>
        </w:rPr>
        <w:t xml:space="preserve"> </w:t>
      </w:r>
      <w:proofErr w:type="spellStart"/>
      <w:r w:rsidRPr="00D72BBC">
        <w:rPr>
          <w:rFonts w:ascii="Arial Narrow" w:hAnsi="Arial Narrow"/>
        </w:rPr>
        <w:t>uvjete</w:t>
      </w:r>
      <w:proofErr w:type="spellEnd"/>
      <w:r w:rsidRPr="00D72BBC">
        <w:rPr>
          <w:rFonts w:ascii="Arial Narrow" w:hAnsi="Arial Narrow"/>
        </w:rPr>
        <w:t xml:space="preserve">: </w:t>
      </w:r>
      <w:proofErr w:type="spellStart"/>
      <w:r w:rsidRPr="00D72BBC">
        <w:rPr>
          <w:rFonts w:ascii="Arial Narrow" w:hAnsi="Arial Narrow"/>
        </w:rPr>
        <w:t>priključni</w:t>
      </w:r>
      <w:proofErr w:type="spellEnd"/>
      <w:r w:rsidRPr="00D72BBC">
        <w:rPr>
          <w:rFonts w:ascii="Arial Narrow" w:hAnsi="Arial Narrow"/>
        </w:rPr>
        <w:t xml:space="preserve"> </w:t>
      </w:r>
      <w:proofErr w:type="spellStart"/>
      <w:r w:rsidRPr="00D72BBC">
        <w:rPr>
          <w:rFonts w:ascii="Arial Narrow" w:hAnsi="Arial Narrow"/>
        </w:rPr>
        <w:t>vodovi</w:t>
      </w:r>
      <w:proofErr w:type="spellEnd"/>
      <w:r w:rsidRPr="00D72BBC">
        <w:rPr>
          <w:rFonts w:ascii="Arial Narrow" w:hAnsi="Arial Narrow"/>
        </w:rPr>
        <w:t xml:space="preserve"> </w:t>
      </w:r>
      <w:proofErr w:type="spellStart"/>
      <w:r w:rsidRPr="00D72BBC">
        <w:rPr>
          <w:rFonts w:ascii="Arial Narrow" w:hAnsi="Arial Narrow"/>
        </w:rPr>
        <w:t>vodovodne</w:t>
      </w:r>
      <w:proofErr w:type="spellEnd"/>
      <w:r w:rsidRPr="00D72BBC">
        <w:rPr>
          <w:rFonts w:ascii="Arial Narrow" w:hAnsi="Arial Narrow"/>
        </w:rPr>
        <w:t xml:space="preserve"> </w:t>
      </w:r>
      <w:proofErr w:type="spellStart"/>
      <w:r w:rsidRPr="00D72BBC">
        <w:rPr>
          <w:rFonts w:ascii="Arial Narrow" w:hAnsi="Arial Narrow"/>
        </w:rPr>
        <w:t>mreže</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ukopani</w:t>
      </w:r>
      <w:proofErr w:type="spellEnd"/>
      <w:r w:rsidRPr="00D72BBC">
        <w:rPr>
          <w:rFonts w:ascii="Arial Narrow" w:hAnsi="Arial Narrow"/>
        </w:rPr>
        <w:t xml:space="preserve"> </w:t>
      </w:r>
      <w:proofErr w:type="spellStart"/>
      <w:r w:rsidRPr="00D72BBC">
        <w:rPr>
          <w:rFonts w:ascii="Arial Narrow" w:hAnsi="Arial Narrow"/>
        </w:rPr>
        <w:t>najmanje</w:t>
      </w:r>
      <w:proofErr w:type="spellEnd"/>
      <w:r w:rsidRPr="00D72BBC">
        <w:rPr>
          <w:rFonts w:ascii="Arial Narrow" w:hAnsi="Arial Narrow"/>
        </w:rPr>
        <w:t xml:space="preserve"> 80.0 cm </w:t>
      </w:r>
      <w:proofErr w:type="spellStart"/>
      <w:r w:rsidRPr="00D72BBC">
        <w:rPr>
          <w:rFonts w:ascii="Arial Narrow" w:hAnsi="Arial Narrow"/>
        </w:rPr>
        <w:t>ispod</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tla</w:t>
      </w:r>
      <w:proofErr w:type="spellEnd"/>
      <w:r w:rsidRPr="00D72BBC">
        <w:rPr>
          <w:rFonts w:ascii="Arial Narrow" w:hAnsi="Arial Narrow"/>
        </w:rPr>
        <w:t xml:space="preserve">; </w:t>
      </w:r>
      <w:proofErr w:type="spellStart"/>
      <w:r w:rsidRPr="00D72BBC">
        <w:rPr>
          <w:rFonts w:ascii="Arial Narrow" w:hAnsi="Arial Narrow"/>
        </w:rPr>
        <w:t>spajanje</w:t>
      </w:r>
      <w:proofErr w:type="spellEnd"/>
      <w:r w:rsidRPr="00D72BBC">
        <w:rPr>
          <w:rFonts w:ascii="Arial Narrow" w:hAnsi="Arial Narrow"/>
        </w:rPr>
        <w:t xml:space="preserve"> na </w:t>
      </w:r>
      <w:proofErr w:type="spellStart"/>
      <w:r w:rsidRPr="00D72BBC">
        <w:rPr>
          <w:rFonts w:ascii="Arial Narrow" w:hAnsi="Arial Narrow"/>
        </w:rPr>
        <w:t>javnu</w:t>
      </w:r>
      <w:proofErr w:type="spellEnd"/>
      <w:r w:rsidRPr="00D72BBC">
        <w:rPr>
          <w:rFonts w:ascii="Arial Narrow" w:hAnsi="Arial Narrow"/>
        </w:rPr>
        <w:t xml:space="preserve"> </w:t>
      </w:r>
      <w:proofErr w:type="spellStart"/>
      <w:r w:rsidRPr="00D72BBC">
        <w:rPr>
          <w:rFonts w:ascii="Arial Narrow" w:hAnsi="Arial Narrow"/>
        </w:rPr>
        <w:t>vodovodnu</w:t>
      </w:r>
      <w:proofErr w:type="spellEnd"/>
      <w:r w:rsidRPr="00D72BBC">
        <w:rPr>
          <w:rFonts w:ascii="Arial Narrow" w:hAnsi="Arial Narrow"/>
        </w:rPr>
        <w:t xml:space="preserve"> </w:t>
      </w:r>
      <w:proofErr w:type="spellStart"/>
      <w:r w:rsidRPr="00D72BBC">
        <w:rPr>
          <w:rFonts w:ascii="Arial Narrow" w:hAnsi="Arial Narrow"/>
        </w:rPr>
        <w:t>mrežu</w:t>
      </w:r>
      <w:proofErr w:type="spellEnd"/>
      <w:r w:rsidRPr="00D72BBC">
        <w:rPr>
          <w:rFonts w:ascii="Arial Narrow" w:hAnsi="Arial Narrow"/>
        </w:rPr>
        <w:t xml:space="preserve"> </w:t>
      </w:r>
      <w:proofErr w:type="spellStart"/>
      <w:r w:rsidRPr="00D72BBC">
        <w:rPr>
          <w:rFonts w:ascii="Arial Narrow" w:hAnsi="Arial Narrow"/>
        </w:rPr>
        <w:t>vrši</w:t>
      </w:r>
      <w:proofErr w:type="spellEnd"/>
      <w:r w:rsidRPr="00D72BBC">
        <w:rPr>
          <w:rFonts w:ascii="Arial Narrow" w:hAnsi="Arial Narrow"/>
        </w:rPr>
        <w:t xml:space="preserve"> se </w:t>
      </w:r>
      <w:proofErr w:type="spellStart"/>
      <w:r w:rsidRPr="00D72BBC">
        <w:rPr>
          <w:rFonts w:ascii="Arial Narrow" w:hAnsi="Arial Narrow"/>
        </w:rPr>
        <w:t>preko</w:t>
      </w:r>
      <w:proofErr w:type="spellEnd"/>
      <w:r w:rsidRPr="00D72BBC">
        <w:rPr>
          <w:rFonts w:ascii="Arial Narrow" w:hAnsi="Arial Narrow"/>
        </w:rPr>
        <w:t xml:space="preserve"> </w:t>
      </w:r>
      <w:proofErr w:type="spellStart"/>
      <w:r w:rsidRPr="00D72BBC">
        <w:rPr>
          <w:rFonts w:ascii="Arial Narrow" w:hAnsi="Arial Narrow"/>
        </w:rPr>
        <w:t>vodomjernog</w:t>
      </w:r>
      <w:proofErr w:type="spellEnd"/>
      <w:r w:rsidRPr="00D72BBC">
        <w:rPr>
          <w:rFonts w:ascii="Arial Narrow" w:hAnsi="Arial Narrow"/>
        </w:rPr>
        <w:t xml:space="preserve"> </w:t>
      </w:r>
      <w:proofErr w:type="spellStart"/>
      <w:r w:rsidRPr="00D72BBC">
        <w:rPr>
          <w:rFonts w:ascii="Arial Narrow" w:hAnsi="Arial Narrow"/>
        </w:rPr>
        <w:t>okna</w:t>
      </w:r>
      <w:proofErr w:type="spellEnd"/>
      <w:r w:rsidRPr="00D72BBC">
        <w:rPr>
          <w:rFonts w:ascii="Arial Narrow" w:hAnsi="Arial Narrow"/>
        </w:rPr>
        <w:t xml:space="preserve"> u </w:t>
      </w:r>
      <w:proofErr w:type="spellStart"/>
      <w:r w:rsidRPr="00D72BBC">
        <w:rPr>
          <w:rFonts w:ascii="Arial Narrow" w:hAnsi="Arial Narrow"/>
        </w:rPr>
        <w:t>kojem</w:t>
      </w:r>
      <w:proofErr w:type="spellEnd"/>
      <w:r w:rsidRPr="00D72BBC">
        <w:rPr>
          <w:rFonts w:ascii="Arial Narrow" w:hAnsi="Arial Narrow"/>
        </w:rPr>
        <w:t xml:space="preserve"> je </w:t>
      </w:r>
      <w:proofErr w:type="spellStart"/>
      <w:r w:rsidRPr="00D72BBC">
        <w:rPr>
          <w:rFonts w:ascii="Arial Narrow" w:hAnsi="Arial Narrow"/>
        </w:rPr>
        <w:t>montiran</w:t>
      </w:r>
      <w:proofErr w:type="spellEnd"/>
      <w:r w:rsidRPr="00D72BBC">
        <w:rPr>
          <w:rFonts w:ascii="Arial Narrow" w:hAnsi="Arial Narrow"/>
        </w:rPr>
        <w:t xml:space="preserve"> </w:t>
      </w:r>
      <w:proofErr w:type="spellStart"/>
      <w:r w:rsidRPr="00D72BBC">
        <w:rPr>
          <w:rFonts w:ascii="Arial Narrow" w:hAnsi="Arial Narrow"/>
        </w:rPr>
        <w:t>vodomjer</w:t>
      </w:r>
      <w:proofErr w:type="spellEnd"/>
      <w:r w:rsidRPr="00D72BBC">
        <w:rPr>
          <w:rFonts w:ascii="Arial Narrow" w:hAnsi="Arial Narrow"/>
        </w:rPr>
        <w:t xml:space="preserve">; </w:t>
      </w:r>
      <w:proofErr w:type="spellStart"/>
      <w:r w:rsidRPr="00D72BBC">
        <w:rPr>
          <w:rFonts w:ascii="Arial Narrow" w:hAnsi="Arial Narrow"/>
        </w:rPr>
        <w:t>vodomjerno</w:t>
      </w:r>
      <w:proofErr w:type="spellEnd"/>
      <w:r w:rsidRPr="00D72BBC">
        <w:rPr>
          <w:rFonts w:ascii="Arial Narrow" w:hAnsi="Arial Narrow"/>
        </w:rPr>
        <w:t xml:space="preserve"> </w:t>
      </w:r>
      <w:proofErr w:type="spellStart"/>
      <w:r w:rsidRPr="00D72BBC">
        <w:rPr>
          <w:rFonts w:ascii="Arial Narrow" w:hAnsi="Arial Narrow"/>
        </w:rPr>
        <w:t>okno</w:t>
      </w:r>
      <w:proofErr w:type="spellEnd"/>
      <w:r w:rsidRPr="00D72BBC">
        <w:rPr>
          <w:rFonts w:ascii="Arial Narrow" w:hAnsi="Arial Narrow"/>
        </w:rPr>
        <w:t xml:space="preserve"> mora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smješteno</w:t>
      </w:r>
      <w:proofErr w:type="spellEnd"/>
      <w:r w:rsidRPr="00D72BBC">
        <w:rPr>
          <w:rFonts w:ascii="Arial Narrow" w:hAnsi="Arial Narrow"/>
        </w:rPr>
        <w:t xml:space="preserve"> na </w:t>
      </w:r>
      <w:proofErr w:type="spellStart"/>
      <w:r w:rsidRPr="00D72BBC">
        <w:rPr>
          <w:rFonts w:ascii="Arial Narrow" w:hAnsi="Arial Narrow"/>
        </w:rPr>
        <w:t>lako</w:t>
      </w:r>
      <w:proofErr w:type="spellEnd"/>
      <w:r w:rsidRPr="00D72BBC">
        <w:rPr>
          <w:rFonts w:ascii="Arial Narrow" w:hAnsi="Arial Narrow"/>
        </w:rPr>
        <w:t xml:space="preserve"> </w:t>
      </w:r>
      <w:proofErr w:type="spellStart"/>
      <w:r w:rsidRPr="00D72BBC">
        <w:rPr>
          <w:rFonts w:ascii="Arial Narrow" w:hAnsi="Arial Narrow"/>
        </w:rPr>
        <w:t>dostupnom</w:t>
      </w:r>
      <w:proofErr w:type="spellEnd"/>
      <w:r w:rsidRPr="00D72BBC">
        <w:rPr>
          <w:rFonts w:ascii="Arial Narrow" w:hAnsi="Arial Narrow"/>
        </w:rPr>
        <w:t xml:space="preserve"> </w:t>
      </w:r>
      <w:proofErr w:type="spellStart"/>
      <w:r w:rsidRPr="00D72BBC">
        <w:rPr>
          <w:rFonts w:ascii="Arial Narrow" w:hAnsi="Arial Narrow"/>
        </w:rPr>
        <w:t>mjestu</w:t>
      </w:r>
      <w:proofErr w:type="spellEnd"/>
      <w:r w:rsidRPr="00D72BBC">
        <w:rPr>
          <w:rFonts w:ascii="Arial Narrow" w:hAnsi="Arial Narrow"/>
        </w:rPr>
        <w:t xml:space="preserve">, </w:t>
      </w:r>
      <w:proofErr w:type="spellStart"/>
      <w:r w:rsidRPr="00D72BBC">
        <w:rPr>
          <w:rFonts w:ascii="Arial Narrow" w:hAnsi="Arial Narrow"/>
        </w:rPr>
        <w:t>svijetlog</w:t>
      </w:r>
      <w:proofErr w:type="spellEnd"/>
      <w:r w:rsidRPr="00D72BBC">
        <w:rPr>
          <w:rFonts w:ascii="Arial Narrow" w:hAnsi="Arial Narrow"/>
        </w:rPr>
        <w:t xml:space="preserve"> </w:t>
      </w:r>
      <w:proofErr w:type="spellStart"/>
      <w:r w:rsidRPr="00D72BBC">
        <w:rPr>
          <w:rFonts w:ascii="Arial Narrow" w:hAnsi="Arial Narrow"/>
        </w:rPr>
        <w:t>otvora</w:t>
      </w:r>
      <w:proofErr w:type="spellEnd"/>
      <w:r w:rsidRPr="00D72BBC">
        <w:rPr>
          <w:rFonts w:ascii="Arial Narrow" w:hAnsi="Arial Narrow"/>
        </w:rPr>
        <w:t xml:space="preserve"> </w:t>
      </w:r>
      <w:proofErr w:type="spellStart"/>
      <w:r w:rsidRPr="00D72BBC">
        <w:rPr>
          <w:rFonts w:ascii="Arial Narrow" w:hAnsi="Arial Narrow"/>
        </w:rPr>
        <w:t>najmanje</w:t>
      </w:r>
      <w:proofErr w:type="spellEnd"/>
      <w:r w:rsidRPr="00D72BBC">
        <w:rPr>
          <w:rFonts w:ascii="Arial Narrow" w:hAnsi="Arial Narrow"/>
        </w:rPr>
        <w:t xml:space="preserve"> 80×80 cm. </w:t>
      </w:r>
      <w:proofErr w:type="spellStart"/>
      <w:r w:rsidRPr="00D72BBC">
        <w:rPr>
          <w:rFonts w:ascii="Arial Narrow" w:hAnsi="Arial Narrow"/>
        </w:rPr>
        <w:t>Priključenje</w:t>
      </w:r>
      <w:proofErr w:type="spellEnd"/>
      <w:r w:rsidRPr="00D72BBC">
        <w:rPr>
          <w:rFonts w:ascii="Arial Narrow" w:hAnsi="Arial Narrow"/>
        </w:rPr>
        <w:t xml:space="preserve"> </w:t>
      </w:r>
      <w:proofErr w:type="spellStart"/>
      <w:r w:rsidRPr="00D72BBC">
        <w:rPr>
          <w:rFonts w:ascii="Arial Narrow" w:hAnsi="Arial Narrow"/>
        </w:rPr>
        <w:t>ovih</w:t>
      </w:r>
      <w:proofErr w:type="spellEnd"/>
      <w:r w:rsidRPr="00D72BBC">
        <w:rPr>
          <w:rFonts w:ascii="Arial Narrow" w:hAnsi="Arial Narrow"/>
        </w:rPr>
        <w:t xml:space="preserve"> </w:t>
      </w:r>
      <w:proofErr w:type="spellStart"/>
      <w:r w:rsidRPr="00D72BBC">
        <w:rPr>
          <w:rFonts w:ascii="Arial Narrow" w:hAnsi="Arial Narrow"/>
        </w:rPr>
        <w:t>objekata</w:t>
      </w:r>
      <w:proofErr w:type="spellEnd"/>
      <w:r w:rsidRPr="00D72BBC">
        <w:rPr>
          <w:rFonts w:ascii="Arial Narrow" w:hAnsi="Arial Narrow"/>
        </w:rPr>
        <w:t xml:space="preserve"> na </w:t>
      </w:r>
      <w:proofErr w:type="spellStart"/>
      <w:r w:rsidRPr="00D72BBC">
        <w:rPr>
          <w:rFonts w:ascii="Arial Narrow" w:hAnsi="Arial Narrow"/>
        </w:rPr>
        <w:t>javni</w:t>
      </w:r>
      <w:proofErr w:type="spellEnd"/>
      <w:r w:rsidRPr="00D72BBC">
        <w:rPr>
          <w:rFonts w:ascii="Arial Narrow" w:hAnsi="Arial Narrow"/>
        </w:rPr>
        <w:t xml:space="preserve"> </w:t>
      </w:r>
      <w:proofErr w:type="spellStart"/>
      <w:r w:rsidRPr="00D72BBC">
        <w:rPr>
          <w:rFonts w:ascii="Arial Narrow" w:hAnsi="Arial Narrow"/>
          <w:spacing w:val="-6"/>
        </w:rPr>
        <w:t>vodoopskrbni</w:t>
      </w:r>
      <w:proofErr w:type="spellEnd"/>
      <w:r w:rsidRPr="00D72BBC">
        <w:rPr>
          <w:rFonts w:ascii="Arial Narrow" w:hAnsi="Arial Narrow"/>
          <w:spacing w:val="-6"/>
        </w:rPr>
        <w:t xml:space="preserve"> sustav </w:t>
      </w:r>
      <w:proofErr w:type="spellStart"/>
      <w:r w:rsidRPr="00D72BBC">
        <w:rPr>
          <w:rFonts w:ascii="Arial Narrow" w:hAnsi="Arial Narrow"/>
          <w:spacing w:val="-6"/>
        </w:rPr>
        <w:t>izvodi</w:t>
      </w:r>
      <w:proofErr w:type="spellEnd"/>
      <w:r w:rsidRPr="00D72BBC">
        <w:rPr>
          <w:rFonts w:ascii="Arial Narrow" w:hAnsi="Arial Narrow"/>
          <w:spacing w:val="-6"/>
        </w:rPr>
        <w:t xml:space="preserve"> </w:t>
      </w:r>
      <w:proofErr w:type="spellStart"/>
      <w:r w:rsidRPr="00D72BBC">
        <w:rPr>
          <w:rFonts w:ascii="Arial Narrow" w:hAnsi="Arial Narrow"/>
          <w:spacing w:val="-6"/>
        </w:rPr>
        <w:t>javni</w:t>
      </w:r>
      <w:proofErr w:type="spellEnd"/>
      <w:r w:rsidRPr="00D72BBC">
        <w:rPr>
          <w:rFonts w:ascii="Arial Narrow" w:hAnsi="Arial Narrow"/>
          <w:spacing w:val="-6"/>
        </w:rPr>
        <w:t xml:space="preserve"> </w:t>
      </w:r>
      <w:proofErr w:type="spellStart"/>
      <w:r w:rsidRPr="00D72BBC">
        <w:rPr>
          <w:rFonts w:ascii="Arial Narrow" w:hAnsi="Arial Narrow"/>
          <w:spacing w:val="-6"/>
        </w:rPr>
        <w:t>isporučitelj</w:t>
      </w:r>
      <w:proofErr w:type="spellEnd"/>
      <w:r w:rsidRPr="00D72BBC">
        <w:rPr>
          <w:rFonts w:ascii="Arial Narrow" w:hAnsi="Arial Narrow"/>
          <w:spacing w:val="-6"/>
        </w:rPr>
        <w:t xml:space="preserve"> </w:t>
      </w:r>
      <w:proofErr w:type="spellStart"/>
      <w:r w:rsidRPr="00D72BBC">
        <w:rPr>
          <w:rFonts w:ascii="Arial Narrow" w:hAnsi="Arial Narrow"/>
          <w:spacing w:val="-6"/>
        </w:rPr>
        <w:t>vodnih</w:t>
      </w:r>
      <w:proofErr w:type="spellEnd"/>
      <w:r w:rsidRPr="00D72BBC">
        <w:rPr>
          <w:rFonts w:ascii="Arial Narrow" w:hAnsi="Arial Narrow"/>
          <w:spacing w:val="-6"/>
        </w:rPr>
        <w:t xml:space="preserve"> </w:t>
      </w:r>
      <w:proofErr w:type="spellStart"/>
      <w:r w:rsidRPr="00D72BBC">
        <w:rPr>
          <w:rFonts w:ascii="Arial Narrow" w:hAnsi="Arial Narrow"/>
          <w:spacing w:val="-6"/>
        </w:rPr>
        <w:t>usluga</w:t>
      </w:r>
      <w:proofErr w:type="spellEnd"/>
      <w:r w:rsidRPr="00D72BBC">
        <w:rPr>
          <w:rFonts w:ascii="Arial Narrow" w:hAnsi="Arial Narrow"/>
          <w:spacing w:val="-6"/>
        </w:rPr>
        <w:t xml:space="preserve"> </w:t>
      </w:r>
      <w:proofErr w:type="spellStart"/>
      <w:r w:rsidRPr="00D72BBC">
        <w:rPr>
          <w:rFonts w:ascii="Arial Narrow" w:hAnsi="Arial Narrow"/>
          <w:spacing w:val="-6"/>
        </w:rPr>
        <w:t>sukladno</w:t>
      </w:r>
      <w:proofErr w:type="spellEnd"/>
      <w:r w:rsidRPr="00D72BBC">
        <w:rPr>
          <w:rFonts w:ascii="Arial Narrow" w:hAnsi="Arial Narrow"/>
          <w:spacing w:val="-6"/>
        </w:rPr>
        <w:t xml:space="preserve"> </w:t>
      </w:r>
      <w:proofErr w:type="spellStart"/>
      <w:r w:rsidRPr="00D72BBC">
        <w:rPr>
          <w:rFonts w:ascii="Arial Narrow" w:hAnsi="Arial Narrow"/>
          <w:spacing w:val="-6"/>
        </w:rPr>
        <w:t>važećim</w:t>
      </w:r>
      <w:proofErr w:type="spellEnd"/>
      <w:r w:rsidRPr="00D72BBC">
        <w:rPr>
          <w:rFonts w:ascii="Arial Narrow" w:hAnsi="Arial Narrow"/>
          <w:spacing w:val="-6"/>
        </w:rPr>
        <w:t xml:space="preserve"> </w:t>
      </w:r>
      <w:proofErr w:type="spellStart"/>
      <w:r w:rsidRPr="00D72BBC">
        <w:rPr>
          <w:rFonts w:ascii="Arial Narrow" w:hAnsi="Arial Narrow"/>
          <w:spacing w:val="-6"/>
        </w:rPr>
        <w:t>Općim</w:t>
      </w:r>
      <w:proofErr w:type="spellEnd"/>
      <w:r w:rsidRPr="00D72BBC">
        <w:rPr>
          <w:rFonts w:ascii="Arial Narrow" w:hAnsi="Arial Narrow"/>
          <w:spacing w:val="-6"/>
        </w:rPr>
        <w:t xml:space="preserve"> i </w:t>
      </w:r>
      <w:proofErr w:type="spellStart"/>
      <w:r w:rsidRPr="00D72BBC">
        <w:rPr>
          <w:rFonts w:ascii="Arial Narrow" w:hAnsi="Arial Narrow"/>
          <w:spacing w:val="-6"/>
        </w:rPr>
        <w:t>tehničkim</w:t>
      </w:r>
      <w:proofErr w:type="spellEnd"/>
      <w:r w:rsidRPr="00D72BBC">
        <w:rPr>
          <w:rFonts w:ascii="Arial Narrow" w:hAnsi="Arial Narrow"/>
          <w:spacing w:val="-6"/>
        </w:rPr>
        <w:t xml:space="preserve"> </w:t>
      </w:r>
      <w:proofErr w:type="spellStart"/>
      <w:r w:rsidRPr="00D72BBC">
        <w:rPr>
          <w:rFonts w:ascii="Arial Narrow" w:hAnsi="Arial Narrow"/>
        </w:rPr>
        <w:t>uvjetima</w:t>
      </w:r>
      <w:proofErr w:type="spellEnd"/>
      <w:r w:rsidRPr="00D72BBC">
        <w:rPr>
          <w:rFonts w:ascii="Arial Narrow" w:hAnsi="Arial Narrow"/>
        </w:rPr>
        <w:t xml:space="preserve"> </w:t>
      </w:r>
      <w:proofErr w:type="spellStart"/>
      <w:r w:rsidRPr="00D72BBC">
        <w:rPr>
          <w:rFonts w:ascii="Arial Narrow" w:hAnsi="Arial Narrow"/>
        </w:rPr>
        <w:t>isporuke</w:t>
      </w:r>
      <w:proofErr w:type="spellEnd"/>
      <w:r w:rsidRPr="00D72BBC">
        <w:rPr>
          <w:rFonts w:ascii="Arial Narrow" w:hAnsi="Arial Narrow"/>
        </w:rPr>
        <w:t xml:space="preserve"> </w:t>
      </w:r>
      <w:proofErr w:type="spellStart"/>
      <w:r w:rsidRPr="00D72BBC">
        <w:rPr>
          <w:rFonts w:ascii="Arial Narrow" w:hAnsi="Arial Narrow"/>
        </w:rPr>
        <w:t>vodnih</w:t>
      </w:r>
      <w:proofErr w:type="spellEnd"/>
      <w:r w:rsidRPr="00D72BBC">
        <w:rPr>
          <w:rFonts w:ascii="Arial Narrow" w:hAnsi="Arial Narrow"/>
        </w:rPr>
        <w:t xml:space="preserve"> </w:t>
      </w:r>
      <w:proofErr w:type="spellStart"/>
      <w:r w:rsidRPr="00D72BBC">
        <w:rPr>
          <w:rFonts w:ascii="Arial Narrow" w:hAnsi="Arial Narrow"/>
        </w:rPr>
        <w:t>usluga</w:t>
      </w:r>
      <w:proofErr w:type="spellEnd"/>
      <w:r w:rsidRPr="00D72BBC">
        <w:rPr>
          <w:rFonts w:ascii="Arial Narrow" w:hAnsi="Arial Narrow"/>
        </w:rPr>
        <w:t xml:space="preserve"> 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uvjetima</w:t>
      </w:r>
      <w:proofErr w:type="spellEnd"/>
      <w:r w:rsidRPr="00D72BBC">
        <w:rPr>
          <w:rFonts w:ascii="Arial Narrow" w:hAnsi="Arial Narrow"/>
        </w:rPr>
        <w:t xml:space="preserve"> 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uvjetima</w:t>
      </w:r>
      <w:proofErr w:type="spellEnd"/>
      <w:r w:rsidRPr="00D72BBC">
        <w:rPr>
          <w:rFonts w:ascii="Arial Narrow" w:hAnsi="Arial Narrow"/>
        </w:rPr>
        <w:t xml:space="preserve"> </w:t>
      </w:r>
      <w:proofErr w:type="spellStart"/>
      <w:r w:rsidRPr="00D72BBC">
        <w:rPr>
          <w:rFonts w:ascii="Arial Narrow" w:hAnsi="Arial Narrow"/>
        </w:rPr>
        <w:t>priključenja</w:t>
      </w:r>
      <w:proofErr w:type="spellEnd"/>
      <w:r w:rsidRPr="00D72BBC">
        <w:rPr>
          <w:rFonts w:ascii="Arial Narrow" w:hAnsi="Arial Narrow"/>
        </w:rPr>
        <w:t xml:space="preserve"> (</w:t>
      </w:r>
      <w:proofErr w:type="spellStart"/>
      <w:r w:rsidRPr="00D72BBC">
        <w:rPr>
          <w:rFonts w:ascii="Arial Narrow" w:hAnsi="Arial Narrow"/>
        </w:rPr>
        <w:t>uvjet</w:t>
      </w:r>
      <w:proofErr w:type="spellEnd"/>
      <w:r w:rsidRPr="00D72BBC">
        <w:rPr>
          <w:rFonts w:ascii="Arial Narrow" w:hAnsi="Arial Narrow"/>
        </w:rPr>
        <w:t xml:space="preserve"> za </w:t>
      </w:r>
      <w:proofErr w:type="spellStart"/>
      <w:r w:rsidRPr="00D72BBC">
        <w:rPr>
          <w:rFonts w:ascii="Arial Narrow" w:hAnsi="Arial Narrow"/>
        </w:rPr>
        <w:t>izdavanje</w:t>
      </w:r>
      <w:proofErr w:type="spellEnd"/>
      <w:r w:rsidRPr="00D72BBC">
        <w:rPr>
          <w:rFonts w:ascii="Arial Narrow" w:hAnsi="Arial Narrow"/>
        </w:rPr>
        <w:t xml:space="preserve"> </w:t>
      </w:r>
      <w:proofErr w:type="spellStart"/>
      <w:r w:rsidRPr="00D72BBC">
        <w:rPr>
          <w:rFonts w:ascii="Arial Narrow" w:hAnsi="Arial Narrow"/>
        </w:rPr>
        <w:t>lokacijske</w:t>
      </w:r>
      <w:proofErr w:type="spellEnd"/>
      <w:r w:rsidRPr="00D72BBC">
        <w:rPr>
          <w:rFonts w:ascii="Arial Narrow" w:hAnsi="Arial Narrow"/>
        </w:rPr>
        <w:t xml:space="preserve"> 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građevinske</w:t>
      </w:r>
      <w:proofErr w:type="spellEnd"/>
      <w:r w:rsidRPr="00D72BBC">
        <w:rPr>
          <w:rFonts w:ascii="Arial Narrow" w:hAnsi="Arial Narrow"/>
        </w:rPr>
        <w:t xml:space="preserve"> </w:t>
      </w:r>
      <w:proofErr w:type="spellStart"/>
      <w:r w:rsidRPr="00D72BBC">
        <w:rPr>
          <w:rFonts w:ascii="Arial Narrow" w:hAnsi="Arial Narrow"/>
        </w:rPr>
        <w:t>dozvole</w:t>
      </w:r>
      <w:proofErr w:type="spellEnd"/>
      <w:r w:rsidRPr="00D72BBC">
        <w:rPr>
          <w:rFonts w:ascii="Arial Narrow" w:hAnsi="Arial Narrow"/>
        </w:rPr>
        <w:t xml:space="preserve">). </w:t>
      </w:r>
      <w:proofErr w:type="spellStart"/>
      <w:r w:rsidRPr="00D72BBC">
        <w:rPr>
          <w:rFonts w:ascii="Arial Narrow" w:hAnsi="Arial Narrow"/>
        </w:rPr>
        <w:t>Zahtjev</w:t>
      </w:r>
      <w:proofErr w:type="spellEnd"/>
      <w:r w:rsidRPr="00D72BBC">
        <w:rPr>
          <w:rFonts w:ascii="Arial Narrow" w:hAnsi="Arial Narrow"/>
        </w:rPr>
        <w:t xml:space="preserve"> za </w:t>
      </w:r>
      <w:proofErr w:type="spellStart"/>
      <w:r w:rsidRPr="00D72BBC">
        <w:rPr>
          <w:rFonts w:ascii="Arial Narrow" w:hAnsi="Arial Narrow"/>
        </w:rPr>
        <w:t>priključenje</w:t>
      </w:r>
      <w:proofErr w:type="spellEnd"/>
      <w:r w:rsidRPr="00D72BBC">
        <w:rPr>
          <w:rFonts w:ascii="Arial Narrow" w:hAnsi="Arial Narrow"/>
        </w:rPr>
        <w:t xml:space="preserve"> na </w:t>
      </w:r>
      <w:proofErr w:type="spellStart"/>
      <w:r w:rsidRPr="00D72BBC">
        <w:rPr>
          <w:rFonts w:ascii="Arial Narrow" w:hAnsi="Arial Narrow"/>
        </w:rPr>
        <w:t>javni</w:t>
      </w:r>
      <w:proofErr w:type="spellEnd"/>
      <w:r w:rsidRPr="00D72BBC">
        <w:rPr>
          <w:rFonts w:ascii="Arial Narrow" w:hAnsi="Arial Narrow"/>
        </w:rPr>
        <w:t xml:space="preserve"> </w:t>
      </w:r>
      <w:proofErr w:type="spellStart"/>
      <w:r w:rsidRPr="00D72BBC">
        <w:rPr>
          <w:rFonts w:ascii="Arial Narrow" w:hAnsi="Arial Narrow"/>
        </w:rPr>
        <w:t>vodoopskrbni</w:t>
      </w:r>
      <w:proofErr w:type="spellEnd"/>
      <w:r w:rsidRPr="00D72BBC">
        <w:rPr>
          <w:rFonts w:ascii="Arial Narrow" w:hAnsi="Arial Narrow"/>
        </w:rPr>
        <w:t xml:space="preserve"> sustav </w:t>
      </w:r>
      <w:proofErr w:type="spellStart"/>
      <w:r w:rsidRPr="00D72BBC">
        <w:rPr>
          <w:rFonts w:ascii="Arial Narrow" w:hAnsi="Arial Narrow"/>
        </w:rPr>
        <w:t>podnosi</w:t>
      </w:r>
      <w:proofErr w:type="spellEnd"/>
      <w:r w:rsidRPr="00D72BBC">
        <w:rPr>
          <w:rFonts w:ascii="Arial Narrow" w:hAnsi="Arial Narrow"/>
        </w:rPr>
        <w:t xml:space="preserve"> se </w:t>
      </w:r>
      <w:proofErr w:type="spellStart"/>
      <w:r w:rsidRPr="00D72BBC">
        <w:rPr>
          <w:rFonts w:ascii="Arial Narrow" w:hAnsi="Arial Narrow"/>
        </w:rPr>
        <w:t>isporučitelju</w:t>
      </w:r>
      <w:proofErr w:type="spellEnd"/>
      <w:r w:rsidRPr="00D72BBC">
        <w:rPr>
          <w:rFonts w:ascii="Arial Narrow" w:hAnsi="Arial Narrow"/>
        </w:rPr>
        <w:t xml:space="preserve"> </w:t>
      </w:r>
      <w:proofErr w:type="spellStart"/>
      <w:r w:rsidRPr="00D72BBC">
        <w:rPr>
          <w:rFonts w:ascii="Arial Narrow" w:hAnsi="Arial Narrow"/>
        </w:rPr>
        <w:t>vodnih</w:t>
      </w:r>
      <w:proofErr w:type="spellEnd"/>
      <w:r w:rsidRPr="00D72BBC">
        <w:rPr>
          <w:rFonts w:ascii="Arial Narrow" w:hAnsi="Arial Narrow"/>
        </w:rPr>
        <w:t xml:space="preserve"> </w:t>
      </w:r>
      <w:proofErr w:type="spellStart"/>
      <w:r w:rsidRPr="00D72BBC">
        <w:rPr>
          <w:rFonts w:ascii="Arial Narrow" w:hAnsi="Arial Narrow"/>
        </w:rPr>
        <w:t>usluga</w:t>
      </w:r>
      <w:proofErr w:type="spellEnd"/>
      <w:r w:rsidRPr="00D72BBC">
        <w:rPr>
          <w:rFonts w:ascii="Arial Narrow" w:hAnsi="Arial Narrow"/>
        </w:rPr>
        <w:t>.</w:t>
      </w:r>
    </w:p>
    <w:p w14:paraId="38F9D490" w14:textId="77777777" w:rsidR="00E94653" w:rsidRPr="00D72BBC" w:rsidRDefault="00E94653" w:rsidP="00E94653">
      <w:pPr>
        <w:pStyle w:val="Odlomakpopisa"/>
        <w:numPr>
          <w:ilvl w:val="0"/>
          <w:numId w:val="251"/>
        </w:numPr>
        <w:tabs>
          <w:tab w:val="left" w:pos="471"/>
        </w:tabs>
        <w:spacing w:before="100"/>
        <w:ind w:left="471" w:hanging="330"/>
        <w:jc w:val="both"/>
        <w:rPr>
          <w:rFonts w:ascii="Arial Narrow" w:hAnsi="Arial Narrow"/>
        </w:rPr>
      </w:pPr>
      <w:proofErr w:type="spellStart"/>
      <w:r w:rsidRPr="00D72BBC">
        <w:rPr>
          <w:rFonts w:ascii="Arial Narrow" w:hAnsi="Arial Narrow"/>
        </w:rPr>
        <w:t>Uvjeti</w:t>
      </w:r>
      <w:proofErr w:type="spellEnd"/>
      <w:r w:rsidRPr="00D72BBC">
        <w:rPr>
          <w:rFonts w:ascii="Arial Narrow" w:hAnsi="Arial Narrow"/>
          <w:spacing w:val="-11"/>
        </w:rPr>
        <w:t xml:space="preserve"> </w:t>
      </w:r>
      <w:proofErr w:type="spellStart"/>
      <w:r w:rsidRPr="00D72BBC">
        <w:rPr>
          <w:rFonts w:ascii="Arial Narrow" w:hAnsi="Arial Narrow"/>
        </w:rPr>
        <w:t>priključenja</w:t>
      </w:r>
      <w:proofErr w:type="spellEnd"/>
      <w:r w:rsidRPr="00D72BBC">
        <w:rPr>
          <w:rFonts w:ascii="Arial Narrow" w:hAnsi="Arial Narrow"/>
          <w:spacing w:val="-11"/>
        </w:rPr>
        <w:t xml:space="preserve"> </w:t>
      </w:r>
      <w:r w:rsidRPr="00D72BBC">
        <w:rPr>
          <w:rFonts w:ascii="Arial Narrow" w:hAnsi="Arial Narrow"/>
        </w:rPr>
        <w:t>za</w:t>
      </w:r>
      <w:r w:rsidRPr="00D72BBC">
        <w:rPr>
          <w:rFonts w:ascii="Arial Narrow" w:hAnsi="Arial Narrow"/>
          <w:spacing w:val="-12"/>
        </w:rPr>
        <w:t xml:space="preserve"> </w:t>
      </w:r>
      <w:proofErr w:type="spellStart"/>
      <w:r w:rsidRPr="00D72BBC">
        <w:rPr>
          <w:rFonts w:ascii="Arial Narrow" w:hAnsi="Arial Narrow"/>
        </w:rPr>
        <w:t>objekte</w:t>
      </w:r>
      <w:proofErr w:type="spellEnd"/>
      <w:r w:rsidRPr="00D72BBC">
        <w:rPr>
          <w:rFonts w:ascii="Arial Narrow" w:hAnsi="Arial Narrow"/>
          <w:spacing w:val="-11"/>
        </w:rPr>
        <w:t xml:space="preserve"> </w:t>
      </w:r>
      <w:r w:rsidRPr="00D72BBC">
        <w:rPr>
          <w:rFonts w:ascii="Arial Narrow" w:hAnsi="Arial Narrow"/>
        </w:rPr>
        <w:t>za</w:t>
      </w:r>
      <w:r w:rsidRPr="00D72BBC">
        <w:rPr>
          <w:rFonts w:ascii="Arial Narrow" w:hAnsi="Arial Narrow"/>
          <w:spacing w:val="-11"/>
        </w:rPr>
        <w:t xml:space="preserve"> </w:t>
      </w:r>
      <w:proofErr w:type="spellStart"/>
      <w:r w:rsidRPr="00D72BBC">
        <w:rPr>
          <w:rFonts w:ascii="Arial Narrow" w:hAnsi="Arial Narrow"/>
        </w:rPr>
        <w:t>koje</w:t>
      </w:r>
      <w:proofErr w:type="spellEnd"/>
      <w:r w:rsidRPr="00D72BBC">
        <w:rPr>
          <w:rFonts w:ascii="Arial Narrow" w:hAnsi="Arial Narrow"/>
          <w:spacing w:val="-11"/>
        </w:rPr>
        <w:t xml:space="preserve"> </w:t>
      </w:r>
      <w:r w:rsidRPr="00D72BBC">
        <w:rPr>
          <w:rFonts w:ascii="Arial Narrow" w:hAnsi="Arial Narrow"/>
        </w:rPr>
        <w:t>je</w:t>
      </w:r>
      <w:r w:rsidRPr="00D72BBC">
        <w:rPr>
          <w:rFonts w:ascii="Arial Narrow" w:hAnsi="Arial Narrow"/>
          <w:spacing w:val="-11"/>
        </w:rPr>
        <w:t xml:space="preserve"> </w:t>
      </w:r>
      <w:proofErr w:type="spellStart"/>
      <w:r w:rsidRPr="00D72BBC">
        <w:rPr>
          <w:rFonts w:ascii="Arial Narrow" w:hAnsi="Arial Narrow"/>
        </w:rPr>
        <w:t>planirana</w:t>
      </w:r>
      <w:proofErr w:type="spellEnd"/>
      <w:r w:rsidRPr="00D72BBC">
        <w:rPr>
          <w:rFonts w:ascii="Arial Narrow" w:hAnsi="Arial Narrow"/>
          <w:spacing w:val="-11"/>
        </w:rPr>
        <w:t xml:space="preserve"> </w:t>
      </w:r>
      <w:proofErr w:type="spellStart"/>
      <w:r w:rsidRPr="00D72BBC">
        <w:rPr>
          <w:rFonts w:ascii="Arial Narrow" w:hAnsi="Arial Narrow"/>
        </w:rPr>
        <w:t>posredna</w:t>
      </w:r>
      <w:proofErr w:type="spellEnd"/>
      <w:r w:rsidRPr="00D72BBC">
        <w:rPr>
          <w:rFonts w:ascii="Arial Narrow" w:hAnsi="Arial Narrow"/>
          <w:spacing w:val="-11"/>
        </w:rPr>
        <w:t xml:space="preserve"> </w:t>
      </w:r>
      <w:proofErr w:type="spellStart"/>
      <w:r w:rsidRPr="00D72BBC">
        <w:rPr>
          <w:rFonts w:ascii="Arial Narrow" w:hAnsi="Arial Narrow"/>
        </w:rPr>
        <w:t>provedba</w:t>
      </w:r>
      <w:proofErr w:type="spellEnd"/>
      <w:r w:rsidRPr="00D72BBC">
        <w:rPr>
          <w:rFonts w:ascii="Arial Narrow" w:hAnsi="Arial Narrow"/>
          <w:spacing w:val="-11"/>
        </w:rPr>
        <w:t xml:space="preserve"> </w:t>
      </w:r>
      <w:proofErr w:type="spellStart"/>
      <w:r w:rsidRPr="00D72BBC">
        <w:rPr>
          <w:rFonts w:ascii="Arial Narrow" w:hAnsi="Arial Narrow"/>
        </w:rPr>
        <w:t>ovog</w:t>
      </w:r>
      <w:proofErr w:type="spellEnd"/>
      <w:r w:rsidRPr="00D72BBC">
        <w:rPr>
          <w:rFonts w:ascii="Arial Narrow" w:hAnsi="Arial Narrow"/>
          <w:spacing w:val="-11"/>
        </w:rPr>
        <w:t xml:space="preserve"> </w:t>
      </w:r>
      <w:r w:rsidRPr="00D72BBC">
        <w:rPr>
          <w:rFonts w:ascii="Arial Narrow" w:hAnsi="Arial Narrow"/>
          <w:spacing w:val="-2"/>
        </w:rPr>
        <w:t>Plana:</w:t>
      </w:r>
    </w:p>
    <w:p w14:paraId="635C5E4B" w14:textId="77777777" w:rsidR="00E94653" w:rsidRPr="00D72BBC" w:rsidRDefault="00E94653" w:rsidP="00E94653">
      <w:pPr>
        <w:pStyle w:val="Odlomakpopisa"/>
        <w:numPr>
          <w:ilvl w:val="1"/>
          <w:numId w:val="251"/>
        </w:numPr>
        <w:tabs>
          <w:tab w:val="left" w:pos="585"/>
        </w:tabs>
        <w:spacing w:before="110" w:line="228" w:lineRule="auto"/>
        <w:ind w:right="707" w:firstLine="0"/>
        <w:rPr>
          <w:rFonts w:ascii="Arial Narrow" w:hAnsi="Arial Narrow"/>
        </w:rPr>
      </w:pPr>
      <w:proofErr w:type="spellStart"/>
      <w:r w:rsidRPr="00D72BBC">
        <w:rPr>
          <w:rFonts w:ascii="Arial Narrow" w:hAnsi="Arial Narrow"/>
        </w:rPr>
        <w:t>Planiranje</w:t>
      </w:r>
      <w:proofErr w:type="spellEnd"/>
      <w:r w:rsidRPr="00D72BBC">
        <w:rPr>
          <w:rFonts w:ascii="Arial Narrow" w:hAnsi="Arial Narrow"/>
        </w:rPr>
        <w:t xml:space="preserve"> </w:t>
      </w:r>
      <w:proofErr w:type="spellStart"/>
      <w:r w:rsidRPr="00D72BBC">
        <w:rPr>
          <w:rFonts w:ascii="Arial Narrow" w:hAnsi="Arial Narrow"/>
        </w:rPr>
        <w:t>vodoopskrbnih</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do </w:t>
      </w:r>
      <w:proofErr w:type="spellStart"/>
      <w:r w:rsidRPr="00D72BBC">
        <w:rPr>
          <w:rFonts w:ascii="Arial Narrow" w:hAnsi="Arial Narrow"/>
        </w:rPr>
        <w:t>ovih</w:t>
      </w:r>
      <w:proofErr w:type="spellEnd"/>
      <w:r w:rsidRPr="00D72BBC">
        <w:rPr>
          <w:rFonts w:ascii="Arial Narrow" w:hAnsi="Arial Narrow"/>
        </w:rPr>
        <w:t xml:space="preserve"> </w:t>
      </w:r>
      <w:proofErr w:type="spellStart"/>
      <w:r w:rsidRPr="00D72BBC">
        <w:rPr>
          <w:rFonts w:ascii="Arial Narrow" w:hAnsi="Arial Narrow"/>
        </w:rPr>
        <w:t>objekata</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spojem</w:t>
      </w:r>
      <w:proofErr w:type="spellEnd"/>
      <w:r w:rsidRPr="00D72BBC">
        <w:rPr>
          <w:rFonts w:ascii="Arial Narrow" w:hAnsi="Arial Narrow"/>
        </w:rPr>
        <w:t xml:space="preserve"> na </w:t>
      </w:r>
      <w:proofErr w:type="spellStart"/>
      <w:r w:rsidRPr="00D72BBC">
        <w:rPr>
          <w:rFonts w:ascii="Arial Narrow" w:hAnsi="Arial Narrow"/>
        </w:rPr>
        <w:t>javni</w:t>
      </w:r>
      <w:proofErr w:type="spellEnd"/>
      <w:r w:rsidRPr="00D72BBC">
        <w:rPr>
          <w:rFonts w:ascii="Arial Narrow" w:hAnsi="Arial Narrow"/>
        </w:rPr>
        <w:t xml:space="preserve"> </w:t>
      </w:r>
      <w:proofErr w:type="spellStart"/>
      <w:r w:rsidRPr="00D72BBC">
        <w:rPr>
          <w:rFonts w:ascii="Arial Narrow" w:hAnsi="Arial Narrow"/>
        </w:rPr>
        <w:t>vodoopskrbni</w:t>
      </w:r>
      <w:proofErr w:type="spellEnd"/>
      <w:r w:rsidRPr="00D72BBC">
        <w:rPr>
          <w:rFonts w:ascii="Arial Narrow" w:hAnsi="Arial Narrow"/>
        </w:rPr>
        <w:t xml:space="preserve"> sustav </w:t>
      </w:r>
      <w:proofErr w:type="spellStart"/>
      <w:r w:rsidRPr="00D72BBC">
        <w:rPr>
          <w:rFonts w:ascii="Arial Narrow" w:hAnsi="Arial Narrow"/>
          <w:spacing w:val="-2"/>
        </w:rPr>
        <w:t>izvodi</w:t>
      </w:r>
      <w:proofErr w:type="spellEnd"/>
      <w:r w:rsidRPr="00D72BBC">
        <w:rPr>
          <w:rFonts w:ascii="Arial Narrow" w:hAnsi="Arial Narrow"/>
          <w:spacing w:val="-4"/>
        </w:rPr>
        <w:t xml:space="preserve"> </w:t>
      </w:r>
      <w:proofErr w:type="spellStart"/>
      <w:r w:rsidRPr="00D72BBC">
        <w:rPr>
          <w:rFonts w:ascii="Arial Narrow" w:hAnsi="Arial Narrow"/>
          <w:spacing w:val="-2"/>
        </w:rPr>
        <w:t>javni</w:t>
      </w:r>
      <w:proofErr w:type="spellEnd"/>
      <w:r w:rsidRPr="00D72BBC">
        <w:rPr>
          <w:rFonts w:ascii="Arial Narrow" w:hAnsi="Arial Narrow"/>
          <w:spacing w:val="-4"/>
        </w:rPr>
        <w:t xml:space="preserve"> </w:t>
      </w:r>
      <w:proofErr w:type="spellStart"/>
      <w:r w:rsidRPr="00D72BBC">
        <w:rPr>
          <w:rFonts w:ascii="Arial Narrow" w:hAnsi="Arial Narrow"/>
          <w:spacing w:val="-2"/>
        </w:rPr>
        <w:t>isporučitelj</w:t>
      </w:r>
      <w:proofErr w:type="spellEnd"/>
      <w:r w:rsidRPr="00D72BBC">
        <w:rPr>
          <w:rFonts w:ascii="Arial Narrow" w:hAnsi="Arial Narrow"/>
          <w:spacing w:val="-4"/>
        </w:rPr>
        <w:t xml:space="preserve"> </w:t>
      </w:r>
      <w:proofErr w:type="spellStart"/>
      <w:r w:rsidRPr="00D72BBC">
        <w:rPr>
          <w:rFonts w:ascii="Arial Narrow" w:hAnsi="Arial Narrow"/>
          <w:spacing w:val="-2"/>
        </w:rPr>
        <w:t>vodnih</w:t>
      </w:r>
      <w:proofErr w:type="spellEnd"/>
      <w:r w:rsidRPr="00D72BBC">
        <w:rPr>
          <w:rFonts w:ascii="Arial Narrow" w:hAnsi="Arial Narrow"/>
          <w:spacing w:val="-4"/>
        </w:rPr>
        <w:t xml:space="preserve"> </w:t>
      </w:r>
      <w:proofErr w:type="spellStart"/>
      <w:r w:rsidRPr="00D72BBC">
        <w:rPr>
          <w:rFonts w:ascii="Arial Narrow" w:hAnsi="Arial Narrow"/>
          <w:spacing w:val="-2"/>
        </w:rPr>
        <w:t>usluga</w:t>
      </w:r>
      <w:proofErr w:type="spellEnd"/>
      <w:r w:rsidRPr="00D72BBC">
        <w:rPr>
          <w:rFonts w:ascii="Arial Narrow" w:hAnsi="Arial Narrow"/>
          <w:spacing w:val="-4"/>
        </w:rPr>
        <w:t xml:space="preserve"> </w:t>
      </w:r>
      <w:proofErr w:type="spellStart"/>
      <w:r w:rsidRPr="00D72BBC">
        <w:rPr>
          <w:rFonts w:ascii="Arial Narrow" w:hAnsi="Arial Narrow"/>
          <w:spacing w:val="-2"/>
        </w:rPr>
        <w:t>sukladno</w:t>
      </w:r>
      <w:proofErr w:type="spellEnd"/>
      <w:r w:rsidRPr="00D72BBC">
        <w:rPr>
          <w:rFonts w:ascii="Arial Narrow" w:hAnsi="Arial Narrow"/>
          <w:spacing w:val="-4"/>
        </w:rPr>
        <w:t xml:space="preserve"> </w:t>
      </w:r>
      <w:proofErr w:type="spellStart"/>
      <w:r w:rsidRPr="00D72BBC">
        <w:rPr>
          <w:rFonts w:ascii="Arial Narrow" w:hAnsi="Arial Narrow"/>
          <w:spacing w:val="-2"/>
        </w:rPr>
        <w:t>važećim</w:t>
      </w:r>
      <w:proofErr w:type="spellEnd"/>
      <w:r w:rsidRPr="00D72BBC">
        <w:rPr>
          <w:rFonts w:ascii="Arial Narrow" w:hAnsi="Arial Narrow"/>
          <w:spacing w:val="-4"/>
        </w:rPr>
        <w:t xml:space="preserve"> </w:t>
      </w:r>
      <w:proofErr w:type="spellStart"/>
      <w:r w:rsidRPr="00D72BBC">
        <w:rPr>
          <w:rFonts w:ascii="Arial Narrow" w:hAnsi="Arial Narrow"/>
          <w:spacing w:val="-2"/>
        </w:rPr>
        <w:t>Općim</w:t>
      </w:r>
      <w:proofErr w:type="spellEnd"/>
      <w:r w:rsidRPr="00D72BBC">
        <w:rPr>
          <w:rFonts w:ascii="Arial Narrow" w:hAnsi="Arial Narrow"/>
          <w:spacing w:val="-4"/>
        </w:rPr>
        <w:t xml:space="preserve"> </w:t>
      </w:r>
      <w:r w:rsidRPr="00D72BBC">
        <w:rPr>
          <w:rFonts w:ascii="Arial Narrow" w:hAnsi="Arial Narrow"/>
          <w:spacing w:val="-2"/>
        </w:rPr>
        <w:t>i</w:t>
      </w:r>
      <w:r w:rsidRPr="00D72BBC">
        <w:rPr>
          <w:rFonts w:ascii="Arial Narrow" w:hAnsi="Arial Narrow"/>
          <w:spacing w:val="-4"/>
        </w:rPr>
        <w:t xml:space="preserve"> </w:t>
      </w:r>
      <w:proofErr w:type="spellStart"/>
      <w:r w:rsidRPr="00D72BBC">
        <w:rPr>
          <w:rFonts w:ascii="Arial Narrow" w:hAnsi="Arial Narrow"/>
          <w:spacing w:val="-2"/>
        </w:rPr>
        <w:t>tehničkim</w:t>
      </w:r>
      <w:proofErr w:type="spellEnd"/>
      <w:r w:rsidRPr="00D72BBC">
        <w:rPr>
          <w:rFonts w:ascii="Arial Narrow" w:hAnsi="Arial Narrow"/>
          <w:spacing w:val="-4"/>
        </w:rPr>
        <w:t xml:space="preserve"> </w:t>
      </w:r>
      <w:proofErr w:type="spellStart"/>
      <w:r w:rsidRPr="00D72BBC">
        <w:rPr>
          <w:rFonts w:ascii="Arial Narrow" w:hAnsi="Arial Narrow"/>
          <w:spacing w:val="-2"/>
        </w:rPr>
        <w:t>uvjetima</w:t>
      </w:r>
      <w:proofErr w:type="spellEnd"/>
      <w:r w:rsidRPr="00D72BBC">
        <w:rPr>
          <w:rFonts w:ascii="Arial Narrow" w:hAnsi="Arial Narrow"/>
          <w:spacing w:val="-4"/>
        </w:rPr>
        <w:t xml:space="preserve"> </w:t>
      </w:r>
      <w:proofErr w:type="spellStart"/>
      <w:r w:rsidRPr="00D72BBC">
        <w:rPr>
          <w:rFonts w:ascii="Arial Narrow" w:hAnsi="Arial Narrow"/>
          <w:spacing w:val="-2"/>
        </w:rPr>
        <w:t>isporuke</w:t>
      </w:r>
      <w:proofErr w:type="spellEnd"/>
      <w:r w:rsidRPr="00D72BBC">
        <w:rPr>
          <w:rFonts w:ascii="Arial Narrow" w:hAnsi="Arial Narrow"/>
          <w:spacing w:val="-2"/>
        </w:rPr>
        <w:t xml:space="preserve"> </w:t>
      </w:r>
      <w:proofErr w:type="spellStart"/>
      <w:r w:rsidRPr="00D72BBC">
        <w:rPr>
          <w:rFonts w:ascii="Arial Narrow" w:hAnsi="Arial Narrow"/>
          <w:spacing w:val="-2"/>
        </w:rPr>
        <w:t>vodnih</w:t>
      </w:r>
      <w:proofErr w:type="spellEnd"/>
      <w:r w:rsidRPr="00D72BBC">
        <w:rPr>
          <w:rFonts w:ascii="Arial Narrow" w:hAnsi="Arial Narrow"/>
          <w:spacing w:val="-11"/>
        </w:rPr>
        <w:t xml:space="preserve"> </w:t>
      </w:r>
      <w:proofErr w:type="spellStart"/>
      <w:r w:rsidRPr="00D72BBC">
        <w:rPr>
          <w:rFonts w:ascii="Arial Narrow" w:hAnsi="Arial Narrow"/>
          <w:spacing w:val="-2"/>
        </w:rPr>
        <w:t>usluga</w:t>
      </w:r>
      <w:proofErr w:type="spellEnd"/>
      <w:r w:rsidRPr="00D72BBC">
        <w:rPr>
          <w:rFonts w:ascii="Arial Narrow" w:hAnsi="Arial Narrow"/>
          <w:spacing w:val="-11"/>
        </w:rPr>
        <w:t xml:space="preserve"> </w:t>
      </w:r>
      <w:r w:rsidRPr="00D72BBC">
        <w:rPr>
          <w:rFonts w:ascii="Arial Narrow" w:hAnsi="Arial Narrow"/>
          <w:spacing w:val="-2"/>
        </w:rPr>
        <w:t>i/</w:t>
      </w:r>
      <w:proofErr w:type="spellStart"/>
      <w:r w:rsidRPr="00D72BBC">
        <w:rPr>
          <w:rFonts w:ascii="Arial Narrow" w:hAnsi="Arial Narrow"/>
          <w:spacing w:val="-2"/>
        </w:rPr>
        <w:t>ili</w:t>
      </w:r>
      <w:proofErr w:type="spellEnd"/>
      <w:r w:rsidRPr="00D72BBC">
        <w:rPr>
          <w:rFonts w:ascii="Arial Narrow" w:hAnsi="Arial Narrow"/>
          <w:spacing w:val="-11"/>
        </w:rPr>
        <w:t xml:space="preserve"> </w:t>
      </w:r>
      <w:proofErr w:type="spellStart"/>
      <w:r w:rsidRPr="00D72BBC">
        <w:rPr>
          <w:rFonts w:ascii="Arial Narrow" w:hAnsi="Arial Narrow"/>
          <w:spacing w:val="-2"/>
        </w:rPr>
        <w:t>izradom</w:t>
      </w:r>
      <w:proofErr w:type="spellEnd"/>
      <w:r w:rsidRPr="00D72BBC">
        <w:rPr>
          <w:rFonts w:ascii="Arial Narrow" w:hAnsi="Arial Narrow"/>
          <w:spacing w:val="-11"/>
        </w:rPr>
        <w:t xml:space="preserve"> </w:t>
      </w:r>
      <w:proofErr w:type="spellStart"/>
      <w:r w:rsidRPr="00D72BBC">
        <w:rPr>
          <w:rFonts w:ascii="Arial Narrow" w:hAnsi="Arial Narrow"/>
          <w:spacing w:val="-2"/>
        </w:rPr>
        <w:t>Urbanističkog</w:t>
      </w:r>
      <w:proofErr w:type="spellEnd"/>
      <w:r w:rsidRPr="00D72BBC">
        <w:rPr>
          <w:rFonts w:ascii="Arial Narrow" w:hAnsi="Arial Narrow"/>
          <w:spacing w:val="-11"/>
        </w:rPr>
        <w:t xml:space="preserve"> </w:t>
      </w:r>
      <w:r w:rsidRPr="00D72BBC">
        <w:rPr>
          <w:rFonts w:ascii="Arial Narrow" w:hAnsi="Arial Narrow"/>
          <w:spacing w:val="-2"/>
        </w:rPr>
        <w:t>plana</w:t>
      </w:r>
      <w:r w:rsidRPr="00D72BBC">
        <w:rPr>
          <w:rFonts w:ascii="Arial Narrow" w:hAnsi="Arial Narrow"/>
          <w:spacing w:val="-11"/>
        </w:rPr>
        <w:t xml:space="preserve"> </w:t>
      </w:r>
      <w:proofErr w:type="spellStart"/>
      <w:r w:rsidRPr="00D72BBC">
        <w:rPr>
          <w:rFonts w:ascii="Arial Narrow" w:hAnsi="Arial Narrow"/>
          <w:spacing w:val="-2"/>
        </w:rPr>
        <w:t>uređenja</w:t>
      </w:r>
      <w:proofErr w:type="spellEnd"/>
      <w:r w:rsidRPr="00D72BBC">
        <w:rPr>
          <w:rFonts w:ascii="Arial Narrow" w:hAnsi="Arial Narrow"/>
          <w:spacing w:val="-2"/>
        </w:rPr>
        <w:t>.</w:t>
      </w:r>
      <w:r w:rsidRPr="00D72BBC">
        <w:rPr>
          <w:rFonts w:ascii="Arial Narrow" w:hAnsi="Arial Narrow"/>
          <w:spacing w:val="-11"/>
        </w:rPr>
        <w:t xml:space="preserve"> </w:t>
      </w:r>
      <w:proofErr w:type="spellStart"/>
      <w:r w:rsidRPr="00D72BBC">
        <w:rPr>
          <w:rFonts w:ascii="Arial Narrow" w:hAnsi="Arial Narrow"/>
          <w:spacing w:val="-2"/>
        </w:rPr>
        <w:t>Profil</w:t>
      </w:r>
      <w:proofErr w:type="spellEnd"/>
      <w:r w:rsidRPr="00D72BBC">
        <w:rPr>
          <w:rFonts w:ascii="Arial Narrow" w:hAnsi="Arial Narrow"/>
          <w:spacing w:val="-11"/>
        </w:rPr>
        <w:t xml:space="preserve"> </w:t>
      </w:r>
      <w:proofErr w:type="spellStart"/>
      <w:r w:rsidRPr="00D72BBC">
        <w:rPr>
          <w:rFonts w:ascii="Arial Narrow" w:hAnsi="Arial Narrow"/>
          <w:spacing w:val="-2"/>
        </w:rPr>
        <w:t>vodovodne</w:t>
      </w:r>
      <w:proofErr w:type="spellEnd"/>
      <w:r w:rsidRPr="00D72BBC">
        <w:rPr>
          <w:rFonts w:ascii="Arial Narrow" w:hAnsi="Arial Narrow"/>
          <w:spacing w:val="-11"/>
        </w:rPr>
        <w:t xml:space="preserve"> </w:t>
      </w:r>
      <w:proofErr w:type="spellStart"/>
      <w:r w:rsidRPr="00D72BBC">
        <w:rPr>
          <w:rFonts w:ascii="Arial Narrow" w:hAnsi="Arial Narrow"/>
          <w:spacing w:val="-2"/>
        </w:rPr>
        <w:t>mreže</w:t>
      </w:r>
      <w:proofErr w:type="spellEnd"/>
      <w:r w:rsidRPr="00D72BBC">
        <w:rPr>
          <w:rFonts w:ascii="Arial Narrow" w:hAnsi="Arial Narrow"/>
          <w:spacing w:val="-11"/>
        </w:rPr>
        <w:t xml:space="preserve"> </w:t>
      </w:r>
      <w:proofErr w:type="spellStart"/>
      <w:r w:rsidRPr="00D72BBC">
        <w:rPr>
          <w:rFonts w:ascii="Arial Narrow" w:hAnsi="Arial Narrow"/>
          <w:spacing w:val="-2"/>
        </w:rPr>
        <w:t>odredit</w:t>
      </w:r>
      <w:proofErr w:type="spellEnd"/>
      <w:r w:rsidRPr="00D72BBC">
        <w:rPr>
          <w:rFonts w:ascii="Arial Narrow" w:hAnsi="Arial Narrow"/>
          <w:spacing w:val="-11"/>
        </w:rPr>
        <w:t xml:space="preserve"> </w:t>
      </w:r>
      <w:proofErr w:type="spellStart"/>
      <w:r w:rsidRPr="00D72BBC">
        <w:rPr>
          <w:rFonts w:ascii="Arial Narrow" w:hAnsi="Arial Narrow"/>
          <w:spacing w:val="-2"/>
        </w:rPr>
        <w:t>će</w:t>
      </w:r>
      <w:proofErr w:type="spellEnd"/>
      <w:r w:rsidRPr="00D72BBC">
        <w:rPr>
          <w:rFonts w:ascii="Arial Narrow" w:hAnsi="Arial Narrow"/>
          <w:spacing w:val="-11"/>
        </w:rPr>
        <w:t xml:space="preserve"> </w:t>
      </w:r>
      <w:r w:rsidRPr="00D72BBC">
        <w:rPr>
          <w:rFonts w:ascii="Arial Narrow" w:hAnsi="Arial Narrow"/>
          <w:spacing w:val="-2"/>
        </w:rPr>
        <w:t xml:space="preserve">se </w:t>
      </w:r>
      <w:proofErr w:type="spellStart"/>
      <w:r w:rsidRPr="00D72BBC">
        <w:rPr>
          <w:rFonts w:ascii="Arial Narrow" w:hAnsi="Arial Narrow"/>
          <w:spacing w:val="-2"/>
        </w:rPr>
        <w:t>projektnom</w:t>
      </w:r>
      <w:proofErr w:type="spellEnd"/>
      <w:r w:rsidRPr="00D72BBC">
        <w:rPr>
          <w:rFonts w:ascii="Arial Narrow" w:hAnsi="Arial Narrow"/>
          <w:spacing w:val="-9"/>
        </w:rPr>
        <w:t xml:space="preserve"> </w:t>
      </w:r>
      <w:proofErr w:type="spellStart"/>
      <w:r w:rsidRPr="00D72BBC">
        <w:rPr>
          <w:rFonts w:ascii="Arial Narrow" w:hAnsi="Arial Narrow"/>
          <w:spacing w:val="-2"/>
        </w:rPr>
        <w:t>dokumentacijom</w:t>
      </w:r>
      <w:proofErr w:type="spellEnd"/>
      <w:r w:rsidRPr="00D72BBC">
        <w:rPr>
          <w:rFonts w:ascii="Arial Narrow" w:hAnsi="Arial Narrow"/>
          <w:spacing w:val="-9"/>
        </w:rPr>
        <w:t xml:space="preserve"> </w:t>
      </w:r>
      <w:r w:rsidRPr="00D72BBC">
        <w:rPr>
          <w:rFonts w:ascii="Arial Narrow" w:hAnsi="Arial Narrow"/>
          <w:spacing w:val="-2"/>
        </w:rPr>
        <w:t>za</w:t>
      </w:r>
      <w:r w:rsidRPr="00D72BBC">
        <w:rPr>
          <w:rFonts w:ascii="Arial Narrow" w:hAnsi="Arial Narrow"/>
          <w:spacing w:val="-9"/>
        </w:rPr>
        <w:t xml:space="preserve"> </w:t>
      </w:r>
      <w:proofErr w:type="spellStart"/>
      <w:r w:rsidRPr="00D72BBC">
        <w:rPr>
          <w:rFonts w:ascii="Arial Narrow" w:hAnsi="Arial Narrow"/>
          <w:spacing w:val="-2"/>
        </w:rPr>
        <w:t>svako</w:t>
      </w:r>
      <w:proofErr w:type="spellEnd"/>
      <w:r w:rsidRPr="00D72BBC">
        <w:rPr>
          <w:rFonts w:ascii="Arial Narrow" w:hAnsi="Arial Narrow"/>
          <w:spacing w:val="-9"/>
        </w:rPr>
        <w:t xml:space="preserve"> </w:t>
      </w:r>
      <w:proofErr w:type="spellStart"/>
      <w:r w:rsidRPr="00D72BBC">
        <w:rPr>
          <w:rFonts w:ascii="Arial Narrow" w:hAnsi="Arial Narrow"/>
          <w:spacing w:val="-2"/>
        </w:rPr>
        <w:t>pojedino</w:t>
      </w:r>
      <w:proofErr w:type="spellEnd"/>
      <w:r w:rsidRPr="00D72BBC">
        <w:rPr>
          <w:rFonts w:ascii="Arial Narrow" w:hAnsi="Arial Narrow"/>
          <w:spacing w:val="-9"/>
        </w:rPr>
        <w:t xml:space="preserve"> </w:t>
      </w:r>
      <w:proofErr w:type="spellStart"/>
      <w:r w:rsidRPr="00D72BBC">
        <w:rPr>
          <w:rFonts w:ascii="Arial Narrow" w:hAnsi="Arial Narrow"/>
          <w:spacing w:val="-2"/>
        </w:rPr>
        <w:t>naselje</w:t>
      </w:r>
      <w:proofErr w:type="spellEnd"/>
      <w:r w:rsidRPr="00D72BBC">
        <w:rPr>
          <w:rFonts w:ascii="Arial Narrow" w:hAnsi="Arial Narrow"/>
          <w:spacing w:val="-9"/>
        </w:rPr>
        <w:t xml:space="preserve"> </w:t>
      </w:r>
      <w:r w:rsidRPr="00D72BBC">
        <w:rPr>
          <w:rFonts w:ascii="Arial Narrow" w:hAnsi="Arial Narrow"/>
          <w:spacing w:val="-2"/>
        </w:rPr>
        <w:t>i/</w:t>
      </w:r>
      <w:proofErr w:type="spellStart"/>
      <w:r w:rsidRPr="00D72BBC">
        <w:rPr>
          <w:rFonts w:ascii="Arial Narrow" w:hAnsi="Arial Narrow"/>
          <w:spacing w:val="-2"/>
        </w:rPr>
        <w:t>ili</w:t>
      </w:r>
      <w:proofErr w:type="spellEnd"/>
      <w:r w:rsidRPr="00D72BBC">
        <w:rPr>
          <w:rFonts w:ascii="Arial Narrow" w:hAnsi="Arial Narrow"/>
          <w:spacing w:val="-9"/>
        </w:rPr>
        <w:t xml:space="preserve"> </w:t>
      </w:r>
      <w:proofErr w:type="spellStart"/>
      <w:r w:rsidRPr="00D72BBC">
        <w:rPr>
          <w:rFonts w:ascii="Arial Narrow" w:hAnsi="Arial Narrow"/>
          <w:spacing w:val="-2"/>
        </w:rPr>
        <w:t>ulicu</w:t>
      </w:r>
      <w:proofErr w:type="spellEnd"/>
      <w:r w:rsidRPr="00D72BBC">
        <w:rPr>
          <w:rFonts w:ascii="Arial Narrow" w:hAnsi="Arial Narrow"/>
          <w:spacing w:val="-2"/>
        </w:rPr>
        <w:t>,</w:t>
      </w:r>
      <w:r w:rsidRPr="00D72BBC">
        <w:rPr>
          <w:rFonts w:ascii="Arial Narrow" w:hAnsi="Arial Narrow"/>
          <w:spacing w:val="-9"/>
        </w:rPr>
        <w:t xml:space="preserve"> </w:t>
      </w:r>
      <w:proofErr w:type="spellStart"/>
      <w:r w:rsidRPr="00D72BBC">
        <w:rPr>
          <w:rFonts w:ascii="Arial Narrow" w:hAnsi="Arial Narrow"/>
          <w:spacing w:val="-2"/>
        </w:rPr>
        <w:t>prema</w:t>
      </w:r>
      <w:proofErr w:type="spellEnd"/>
      <w:r w:rsidRPr="00D72BBC">
        <w:rPr>
          <w:rFonts w:ascii="Arial Narrow" w:hAnsi="Arial Narrow"/>
          <w:spacing w:val="-9"/>
        </w:rPr>
        <w:t xml:space="preserve"> </w:t>
      </w:r>
      <w:proofErr w:type="spellStart"/>
      <w:r w:rsidRPr="00D72BBC">
        <w:rPr>
          <w:rFonts w:ascii="Arial Narrow" w:hAnsi="Arial Narrow"/>
          <w:spacing w:val="-2"/>
        </w:rPr>
        <w:t>hidrauličkom</w:t>
      </w:r>
      <w:proofErr w:type="spellEnd"/>
      <w:r w:rsidRPr="00D72BBC">
        <w:rPr>
          <w:rFonts w:ascii="Arial Narrow" w:hAnsi="Arial Narrow"/>
          <w:spacing w:val="-9"/>
        </w:rPr>
        <w:t xml:space="preserve"> </w:t>
      </w:r>
      <w:proofErr w:type="spellStart"/>
      <w:r w:rsidRPr="00D72BBC">
        <w:rPr>
          <w:rFonts w:ascii="Arial Narrow" w:hAnsi="Arial Narrow"/>
          <w:spacing w:val="-2"/>
        </w:rPr>
        <w:t>proračunu</w:t>
      </w:r>
      <w:proofErr w:type="spellEnd"/>
      <w:r w:rsidRPr="00D72BBC">
        <w:rPr>
          <w:rFonts w:ascii="Arial Narrow" w:hAnsi="Arial Narrow"/>
          <w:spacing w:val="-9"/>
        </w:rPr>
        <w:t xml:space="preserve"> </w:t>
      </w:r>
      <w:r w:rsidRPr="00D72BBC">
        <w:rPr>
          <w:rFonts w:ascii="Arial Narrow" w:hAnsi="Arial Narrow"/>
          <w:spacing w:val="-2"/>
        </w:rPr>
        <w:t xml:space="preserve">i </w:t>
      </w:r>
      <w:proofErr w:type="spellStart"/>
      <w:r w:rsidRPr="00D72BBC">
        <w:rPr>
          <w:rFonts w:ascii="Arial Narrow" w:hAnsi="Arial Narrow"/>
        </w:rPr>
        <w:t>uputama</w:t>
      </w:r>
      <w:proofErr w:type="spellEnd"/>
      <w:r w:rsidRPr="00D72BBC">
        <w:rPr>
          <w:rFonts w:ascii="Arial Narrow" w:hAnsi="Arial Narrow"/>
        </w:rPr>
        <w:t xml:space="preserve"> </w:t>
      </w:r>
      <w:proofErr w:type="spellStart"/>
      <w:r w:rsidRPr="00D72BBC">
        <w:rPr>
          <w:rFonts w:ascii="Arial Narrow" w:hAnsi="Arial Narrow"/>
        </w:rPr>
        <w:t>nadležnog</w:t>
      </w:r>
      <w:proofErr w:type="spellEnd"/>
      <w:r w:rsidRPr="00D72BBC">
        <w:rPr>
          <w:rFonts w:ascii="Arial Narrow" w:hAnsi="Arial Narrow"/>
        </w:rPr>
        <w:t xml:space="preserve"> </w:t>
      </w:r>
      <w:proofErr w:type="spellStart"/>
      <w:r w:rsidRPr="00D72BBC">
        <w:rPr>
          <w:rFonts w:ascii="Arial Narrow" w:hAnsi="Arial Narrow"/>
        </w:rPr>
        <w:t>isporučitelja</w:t>
      </w:r>
      <w:proofErr w:type="spellEnd"/>
      <w:r w:rsidRPr="00D72BBC">
        <w:rPr>
          <w:rFonts w:ascii="Arial Narrow" w:hAnsi="Arial Narrow"/>
        </w:rPr>
        <w:t xml:space="preserve"> </w:t>
      </w:r>
      <w:proofErr w:type="spellStart"/>
      <w:r w:rsidRPr="00D72BBC">
        <w:rPr>
          <w:rFonts w:ascii="Arial Narrow" w:hAnsi="Arial Narrow"/>
        </w:rPr>
        <w:t>vodnih</w:t>
      </w:r>
      <w:proofErr w:type="spellEnd"/>
      <w:r w:rsidRPr="00D72BBC">
        <w:rPr>
          <w:rFonts w:ascii="Arial Narrow" w:hAnsi="Arial Narrow"/>
        </w:rPr>
        <w:t xml:space="preserve"> </w:t>
      </w:r>
      <w:proofErr w:type="spellStart"/>
      <w:r w:rsidRPr="00D72BBC">
        <w:rPr>
          <w:rFonts w:ascii="Arial Narrow" w:hAnsi="Arial Narrow"/>
        </w:rPr>
        <w:t>usluga</w:t>
      </w:r>
      <w:proofErr w:type="spellEnd"/>
      <w:r w:rsidRPr="00D72BBC">
        <w:rPr>
          <w:rFonts w:ascii="Arial Narrow" w:hAnsi="Arial Narrow"/>
        </w:rPr>
        <w:t xml:space="preserve">. Uz </w:t>
      </w:r>
      <w:proofErr w:type="spellStart"/>
      <w:r w:rsidRPr="00D72BBC">
        <w:rPr>
          <w:rFonts w:ascii="Arial Narrow" w:hAnsi="Arial Narrow"/>
        </w:rPr>
        <w:t>javne</w:t>
      </w:r>
      <w:proofErr w:type="spellEnd"/>
      <w:r w:rsidRPr="00D72BBC">
        <w:rPr>
          <w:rFonts w:ascii="Arial Narrow" w:hAnsi="Arial Narrow"/>
        </w:rPr>
        <w:t xml:space="preserve"> </w:t>
      </w:r>
      <w:proofErr w:type="spellStart"/>
      <w:r w:rsidRPr="00D72BBC">
        <w:rPr>
          <w:rFonts w:ascii="Arial Narrow" w:hAnsi="Arial Narrow"/>
        </w:rPr>
        <w:t>prometnice</w:t>
      </w:r>
      <w:proofErr w:type="spellEnd"/>
      <w:r w:rsidRPr="00D72BBC">
        <w:rPr>
          <w:rFonts w:ascii="Arial Narrow" w:hAnsi="Arial Narrow"/>
        </w:rPr>
        <w:t xml:space="preserve"> u </w:t>
      </w:r>
      <w:proofErr w:type="spellStart"/>
      <w:r w:rsidRPr="00D72BBC">
        <w:rPr>
          <w:rFonts w:ascii="Arial Narrow" w:hAnsi="Arial Narrow"/>
        </w:rPr>
        <w:t>naseljima</w:t>
      </w:r>
      <w:proofErr w:type="spellEnd"/>
      <w:r w:rsidRPr="00D72BBC">
        <w:rPr>
          <w:rFonts w:ascii="Arial Narrow" w:hAnsi="Arial Narrow"/>
        </w:rPr>
        <w:t xml:space="preserve"> </w:t>
      </w:r>
      <w:proofErr w:type="spellStart"/>
      <w:r w:rsidRPr="00D72BBC">
        <w:rPr>
          <w:rFonts w:ascii="Arial Narrow" w:hAnsi="Arial Narrow"/>
        </w:rPr>
        <w:t>izvodi</w:t>
      </w:r>
      <w:proofErr w:type="spellEnd"/>
      <w:r w:rsidRPr="00D72BBC">
        <w:rPr>
          <w:rFonts w:ascii="Arial Narrow" w:hAnsi="Arial Narrow"/>
        </w:rPr>
        <w:t xml:space="preserve"> se </w:t>
      </w:r>
      <w:proofErr w:type="spellStart"/>
      <w:r w:rsidRPr="00D72BBC">
        <w:rPr>
          <w:rFonts w:ascii="Arial Narrow" w:hAnsi="Arial Narrow"/>
          <w:spacing w:val="-4"/>
        </w:rPr>
        <w:t>hidrantska</w:t>
      </w:r>
      <w:proofErr w:type="spellEnd"/>
      <w:r w:rsidRPr="00D72BBC">
        <w:rPr>
          <w:rFonts w:ascii="Arial Narrow" w:hAnsi="Arial Narrow"/>
          <w:spacing w:val="-12"/>
        </w:rPr>
        <w:t xml:space="preserve"> </w:t>
      </w:r>
      <w:proofErr w:type="spellStart"/>
      <w:r w:rsidRPr="00D72BBC">
        <w:rPr>
          <w:rFonts w:ascii="Arial Narrow" w:hAnsi="Arial Narrow"/>
          <w:spacing w:val="-4"/>
        </w:rPr>
        <w:t>mreža</w:t>
      </w:r>
      <w:proofErr w:type="spellEnd"/>
      <w:r w:rsidRPr="00D72BBC">
        <w:rPr>
          <w:rFonts w:ascii="Arial Narrow" w:hAnsi="Arial Narrow"/>
          <w:spacing w:val="-11"/>
        </w:rPr>
        <w:t xml:space="preserve"> </w:t>
      </w:r>
      <w:r w:rsidRPr="00D72BBC">
        <w:rPr>
          <w:rFonts w:ascii="Arial Narrow" w:hAnsi="Arial Narrow"/>
          <w:spacing w:val="-4"/>
        </w:rPr>
        <w:t>s</w:t>
      </w:r>
      <w:r w:rsidRPr="00D72BBC">
        <w:rPr>
          <w:rFonts w:ascii="Arial Narrow" w:hAnsi="Arial Narrow"/>
          <w:spacing w:val="-11"/>
        </w:rPr>
        <w:t xml:space="preserve"> </w:t>
      </w:r>
      <w:proofErr w:type="spellStart"/>
      <w:r w:rsidRPr="00D72BBC">
        <w:rPr>
          <w:rFonts w:ascii="Arial Narrow" w:hAnsi="Arial Narrow"/>
          <w:spacing w:val="-4"/>
        </w:rPr>
        <w:t>nadzemnim</w:t>
      </w:r>
      <w:proofErr w:type="spellEnd"/>
      <w:r w:rsidRPr="00D72BBC">
        <w:rPr>
          <w:rFonts w:ascii="Arial Narrow" w:hAnsi="Arial Narrow"/>
          <w:spacing w:val="-12"/>
        </w:rPr>
        <w:t xml:space="preserve"> </w:t>
      </w:r>
      <w:proofErr w:type="spellStart"/>
      <w:r w:rsidRPr="00D72BBC">
        <w:rPr>
          <w:rFonts w:ascii="Arial Narrow" w:hAnsi="Arial Narrow"/>
          <w:spacing w:val="-4"/>
        </w:rPr>
        <w:t>hidrantima</w:t>
      </w:r>
      <w:proofErr w:type="spellEnd"/>
      <w:r w:rsidRPr="00D72BBC">
        <w:rPr>
          <w:rFonts w:ascii="Arial Narrow" w:hAnsi="Arial Narrow"/>
          <w:spacing w:val="-4"/>
        </w:rPr>
        <w:t>,</w:t>
      </w:r>
      <w:r w:rsidRPr="00D72BBC">
        <w:rPr>
          <w:rFonts w:ascii="Arial Narrow" w:hAnsi="Arial Narrow"/>
          <w:spacing w:val="-11"/>
        </w:rPr>
        <w:t xml:space="preserve"> </w:t>
      </w:r>
      <w:r w:rsidRPr="00D72BBC">
        <w:rPr>
          <w:rFonts w:ascii="Arial Narrow" w:hAnsi="Arial Narrow"/>
          <w:spacing w:val="-4"/>
        </w:rPr>
        <w:t>a</w:t>
      </w:r>
      <w:r w:rsidRPr="00D72BBC">
        <w:rPr>
          <w:rFonts w:ascii="Arial Narrow" w:hAnsi="Arial Narrow"/>
          <w:spacing w:val="-11"/>
        </w:rPr>
        <w:t xml:space="preserve"> </w:t>
      </w:r>
      <w:proofErr w:type="spellStart"/>
      <w:r w:rsidRPr="00D72BBC">
        <w:rPr>
          <w:rFonts w:ascii="Arial Narrow" w:hAnsi="Arial Narrow"/>
          <w:spacing w:val="-4"/>
        </w:rPr>
        <w:t>sve</w:t>
      </w:r>
      <w:proofErr w:type="spellEnd"/>
      <w:r w:rsidRPr="00D72BBC">
        <w:rPr>
          <w:rFonts w:ascii="Arial Narrow" w:hAnsi="Arial Narrow"/>
          <w:spacing w:val="-11"/>
        </w:rPr>
        <w:t xml:space="preserve"> </w:t>
      </w:r>
      <w:proofErr w:type="spellStart"/>
      <w:r w:rsidRPr="00D72BBC">
        <w:rPr>
          <w:rFonts w:ascii="Arial Narrow" w:hAnsi="Arial Narrow"/>
          <w:spacing w:val="-4"/>
        </w:rPr>
        <w:t>prema</w:t>
      </w:r>
      <w:proofErr w:type="spellEnd"/>
      <w:r w:rsidRPr="00D72BBC">
        <w:rPr>
          <w:rFonts w:ascii="Arial Narrow" w:hAnsi="Arial Narrow"/>
          <w:spacing w:val="-12"/>
        </w:rPr>
        <w:t xml:space="preserve"> </w:t>
      </w:r>
      <w:proofErr w:type="spellStart"/>
      <w:r w:rsidRPr="00D72BBC">
        <w:rPr>
          <w:rFonts w:ascii="Arial Narrow" w:hAnsi="Arial Narrow"/>
          <w:spacing w:val="-4"/>
        </w:rPr>
        <w:t>važećem</w:t>
      </w:r>
      <w:proofErr w:type="spellEnd"/>
      <w:r w:rsidRPr="00D72BBC">
        <w:rPr>
          <w:rFonts w:ascii="Arial Narrow" w:hAnsi="Arial Narrow"/>
          <w:spacing w:val="-11"/>
        </w:rPr>
        <w:t xml:space="preserve"> </w:t>
      </w:r>
      <w:proofErr w:type="spellStart"/>
      <w:r w:rsidRPr="00D72BBC">
        <w:rPr>
          <w:rFonts w:ascii="Arial Narrow" w:hAnsi="Arial Narrow"/>
          <w:spacing w:val="-4"/>
        </w:rPr>
        <w:t>Pravilniku</w:t>
      </w:r>
      <w:proofErr w:type="spellEnd"/>
      <w:r w:rsidRPr="00D72BBC">
        <w:rPr>
          <w:rFonts w:ascii="Arial Narrow" w:hAnsi="Arial Narrow"/>
          <w:spacing w:val="-11"/>
        </w:rPr>
        <w:t xml:space="preserve"> </w:t>
      </w:r>
      <w:r w:rsidRPr="00D72BBC">
        <w:rPr>
          <w:rFonts w:ascii="Arial Narrow" w:hAnsi="Arial Narrow"/>
          <w:spacing w:val="-4"/>
        </w:rPr>
        <w:t>o</w:t>
      </w:r>
      <w:r w:rsidRPr="00D72BBC">
        <w:rPr>
          <w:rFonts w:ascii="Arial Narrow" w:hAnsi="Arial Narrow"/>
          <w:spacing w:val="-12"/>
        </w:rPr>
        <w:t xml:space="preserve"> </w:t>
      </w:r>
      <w:proofErr w:type="spellStart"/>
      <w:r w:rsidRPr="00D72BBC">
        <w:rPr>
          <w:rFonts w:ascii="Arial Narrow" w:hAnsi="Arial Narrow"/>
          <w:spacing w:val="-4"/>
        </w:rPr>
        <w:t>hidrantskoj</w:t>
      </w:r>
      <w:proofErr w:type="spellEnd"/>
      <w:r w:rsidRPr="00D72BBC">
        <w:rPr>
          <w:rFonts w:ascii="Arial Narrow" w:hAnsi="Arial Narrow"/>
          <w:spacing w:val="-11"/>
        </w:rPr>
        <w:t xml:space="preserve"> </w:t>
      </w:r>
      <w:proofErr w:type="spellStart"/>
      <w:r w:rsidRPr="00D72BBC">
        <w:rPr>
          <w:rFonts w:ascii="Arial Narrow" w:hAnsi="Arial Narrow"/>
          <w:spacing w:val="-4"/>
        </w:rPr>
        <w:t>mreži</w:t>
      </w:r>
      <w:proofErr w:type="spellEnd"/>
      <w:r w:rsidRPr="00D72BBC">
        <w:rPr>
          <w:rFonts w:ascii="Arial Narrow" w:hAnsi="Arial Narrow"/>
          <w:spacing w:val="-4"/>
        </w:rPr>
        <w:t xml:space="preserve"> </w:t>
      </w:r>
      <w:r w:rsidRPr="00D72BBC">
        <w:rPr>
          <w:rFonts w:ascii="Arial Narrow" w:hAnsi="Arial Narrow"/>
        </w:rPr>
        <w:t xml:space="preserve">za </w:t>
      </w:r>
      <w:proofErr w:type="spellStart"/>
      <w:r w:rsidRPr="00D72BBC">
        <w:rPr>
          <w:rFonts w:ascii="Arial Narrow" w:hAnsi="Arial Narrow"/>
        </w:rPr>
        <w:t>gađenje</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požara</w:t>
      </w:r>
      <w:proofErr w:type="spellEnd"/>
      <w:r w:rsidRPr="00D72BBC">
        <w:rPr>
          <w:rFonts w:ascii="Arial Narrow" w:hAnsi="Arial Narrow"/>
        </w:rPr>
        <w:t xml:space="preserve">. Na </w:t>
      </w:r>
      <w:proofErr w:type="spellStart"/>
      <w:r w:rsidRPr="00D72BBC">
        <w:rPr>
          <w:rFonts w:ascii="Arial Narrow" w:hAnsi="Arial Narrow"/>
        </w:rPr>
        <w:t>građevinskim</w:t>
      </w:r>
      <w:proofErr w:type="spellEnd"/>
      <w:r w:rsidRPr="00D72BBC">
        <w:rPr>
          <w:rFonts w:ascii="Arial Narrow" w:hAnsi="Arial Narrow"/>
        </w:rPr>
        <w:t xml:space="preserve"> </w:t>
      </w:r>
      <w:proofErr w:type="spellStart"/>
      <w:r w:rsidRPr="00D72BBC">
        <w:rPr>
          <w:rFonts w:ascii="Arial Narrow" w:hAnsi="Arial Narrow"/>
        </w:rPr>
        <w:t>česticama</w:t>
      </w:r>
      <w:proofErr w:type="spellEnd"/>
      <w:r w:rsidRPr="00D72BBC">
        <w:rPr>
          <w:rFonts w:ascii="Arial Narrow" w:hAnsi="Arial Narrow"/>
        </w:rPr>
        <w:t xml:space="preserve"> </w:t>
      </w:r>
      <w:proofErr w:type="spellStart"/>
      <w:r w:rsidRPr="00D72BBC">
        <w:rPr>
          <w:rFonts w:ascii="Arial Narrow" w:hAnsi="Arial Narrow"/>
        </w:rPr>
        <w:t>poslovnih</w:t>
      </w:r>
      <w:proofErr w:type="spellEnd"/>
      <w:r w:rsidRPr="00D72BBC">
        <w:rPr>
          <w:rFonts w:ascii="Arial Narrow" w:hAnsi="Arial Narrow"/>
        </w:rPr>
        <w:t xml:space="preserve">, </w:t>
      </w:r>
      <w:proofErr w:type="spellStart"/>
      <w:r w:rsidRPr="00D72BBC">
        <w:rPr>
          <w:rFonts w:ascii="Arial Narrow" w:hAnsi="Arial Narrow"/>
        </w:rPr>
        <w:t>proizvodnih</w:t>
      </w:r>
      <w:proofErr w:type="spellEnd"/>
      <w:r w:rsidRPr="00D72BBC">
        <w:rPr>
          <w:rFonts w:ascii="Arial Narrow" w:hAnsi="Arial Narrow"/>
        </w:rPr>
        <w:t xml:space="preserve">, </w:t>
      </w:r>
      <w:proofErr w:type="spellStart"/>
      <w:r w:rsidRPr="00D72BBC">
        <w:rPr>
          <w:rFonts w:ascii="Arial Narrow" w:hAnsi="Arial Narrow"/>
        </w:rPr>
        <w:t>gospodarskih</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korisnici</w:t>
      </w:r>
      <w:proofErr w:type="spellEnd"/>
      <w:r w:rsidRPr="00D72BBC">
        <w:rPr>
          <w:rFonts w:ascii="Arial Narrow" w:hAnsi="Arial Narrow"/>
          <w:spacing w:val="-5"/>
        </w:rPr>
        <w:t xml:space="preserve"> </w:t>
      </w:r>
      <w:proofErr w:type="spellStart"/>
      <w:r w:rsidRPr="00D72BBC">
        <w:rPr>
          <w:rFonts w:ascii="Arial Narrow" w:hAnsi="Arial Narrow"/>
        </w:rPr>
        <w:t>su</w:t>
      </w:r>
      <w:proofErr w:type="spellEnd"/>
      <w:r w:rsidRPr="00D72BBC">
        <w:rPr>
          <w:rFonts w:ascii="Arial Narrow" w:hAnsi="Arial Narrow"/>
          <w:spacing w:val="-5"/>
        </w:rPr>
        <w:t xml:space="preserve"> </w:t>
      </w:r>
      <w:proofErr w:type="spellStart"/>
      <w:r w:rsidRPr="00D72BBC">
        <w:rPr>
          <w:rFonts w:ascii="Arial Narrow" w:hAnsi="Arial Narrow"/>
        </w:rPr>
        <w:t>dužni</w:t>
      </w:r>
      <w:proofErr w:type="spellEnd"/>
      <w:r w:rsidRPr="00D72BBC">
        <w:rPr>
          <w:rFonts w:ascii="Arial Narrow" w:hAnsi="Arial Narrow"/>
          <w:spacing w:val="-5"/>
        </w:rPr>
        <w:t xml:space="preserve"> </w:t>
      </w:r>
      <w:proofErr w:type="spellStart"/>
      <w:r w:rsidRPr="00D72BBC">
        <w:rPr>
          <w:rFonts w:ascii="Arial Narrow" w:hAnsi="Arial Narrow"/>
        </w:rPr>
        <w:t>izvoditi</w:t>
      </w:r>
      <w:proofErr w:type="spellEnd"/>
      <w:r w:rsidRPr="00D72BBC">
        <w:rPr>
          <w:rFonts w:ascii="Arial Narrow" w:hAnsi="Arial Narrow"/>
          <w:spacing w:val="-5"/>
        </w:rPr>
        <w:t xml:space="preserve"> </w:t>
      </w:r>
      <w:proofErr w:type="spellStart"/>
      <w:r w:rsidRPr="00D72BBC">
        <w:rPr>
          <w:rFonts w:ascii="Arial Narrow" w:hAnsi="Arial Narrow"/>
        </w:rPr>
        <w:t>zasebnu</w:t>
      </w:r>
      <w:proofErr w:type="spellEnd"/>
      <w:r w:rsidRPr="00D72BBC">
        <w:rPr>
          <w:rFonts w:ascii="Arial Narrow" w:hAnsi="Arial Narrow"/>
          <w:spacing w:val="-5"/>
        </w:rPr>
        <w:t xml:space="preserve"> </w:t>
      </w:r>
      <w:proofErr w:type="spellStart"/>
      <w:r w:rsidRPr="00D72BBC">
        <w:rPr>
          <w:rFonts w:ascii="Arial Narrow" w:hAnsi="Arial Narrow"/>
        </w:rPr>
        <w:t>internu</w:t>
      </w:r>
      <w:proofErr w:type="spellEnd"/>
      <w:r w:rsidRPr="00D72BBC">
        <w:rPr>
          <w:rFonts w:ascii="Arial Narrow" w:hAnsi="Arial Narrow"/>
          <w:spacing w:val="-5"/>
        </w:rPr>
        <w:t xml:space="preserve"> </w:t>
      </w:r>
      <w:proofErr w:type="spellStart"/>
      <w:r w:rsidRPr="00D72BBC">
        <w:rPr>
          <w:rFonts w:ascii="Arial Narrow" w:hAnsi="Arial Narrow"/>
        </w:rPr>
        <w:t>hidrantsku</w:t>
      </w:r>
      <w:proofErr w:type="spellEnd"/>
      <w:r w:rsidRPr="00D72BBC">
        <w:rPr>
          <w:rFonts w:ascii="Arial Narrow" w:hAnsi="Arial Narrow"/>
          <w:spacing w:val="-5"/>
        </w:rPr>
        <w:t xml:space="preserve"> </w:t>
      </w:r>
      <w:proofErr w:type="spellStart"/>
      <w:r w:rsidRPr="00D72BBC">
        <w:rPr>
          <w:rFonts w:ascii="Arial Narrow" w:hAnsi="Arial Narrow"/>
        </w:rPr>
        <w:t>mrežu</w:t>
      </w:r>
      <w:proofErr w:type="spellEnd"/>
      <w:r w:rsidRPr="00D72BBC">
        <w:rPr>
          <w:rFonts w:ascii="Arial Narrow" w:hAnsi="Arial Narrow"/>
          <w:spacing w:val="-5"/>
        </w:rPr>
        <w:t xml:space="preserve"> </w:t>
      </w:r>
      <w:proofErr w:type="spellStart"/>
      <w:r w:rsidRPr="00D72BBC">
        <w:rPr>
          <w:rFonts w:ascii="Arial Narrow" w:hAnsi="Arial Narrow"/>
        </w:rPr>
        <w:t>zaprotupožarnu</w:t>
      </w:r>
      <w:proofErr w:type="spellEnd"/>
      <w:r w:rsidRPr="00D72BBC">
        <w:rPr>
          <w:rFonts w:ascii="Arial Narrow" w:hAnsi="Arial Narrow"/>
          <w:spacing w:val="-5"/>
        </w:rPr>
        <w:t xml:space="preserve"> </w:t>
      </w:r>
      <w:proofErr w:type="spellStart"/>
      <w:r w:rsidRPr="00D72BBC">
        <w:rPr>
          <w:rFonts w:ascii="Arial Narrow" w:hAnsi="Arial Narrow"/>
        </w:rPr>
        <w:t>zaštitu</w:t>
      </w:r>
      <w:proofErr w:type="spellEnd"/>
      <w:r w:rsidRPr="00D72BBC">
        <w:rPr>
          <w:rFonts w:ascii="Arial Narrow" w:hAnsi="Arial Narrow"/>
        </w:rPr>
        <w:t xml:space="preserve"> </w:t>
      </w:r>
      <w:proofErr w:type="spellStart"/>
      <w:r w:rsidRPr="00D72BBC">
        <w:rPr>
          <w:rFonts w:ascii="Arial Narrow" w:hAnsi="Arial Narrow"/>
          <w:spacing w:val="-4"/>
        </w:rPr>
        <w:t>sukladno</w:t>
      </w:r>
      <w:proofErr w:type="spellEnd"/>
      <w:r w:rsidRPr="00D72BBC">
        <w:rPr>
          <w:rFonts w:ascii="Arial Narrow" w:hAnsi="Arial Narrow"/>
          <w:spacing w:val="-5"/>
        </w:rPr>
        <w:t xml:space="preserve"> </w:t>
      </w:r>
      <w:proofErr w:type="spellStart"/>
      <w:r w:rsidRPr="00D72BBC">
        <w:rPr>
          <w:rFonts w:ascii="Arial Narrow" w:hAnsi="Arial Narrow"/>
          <w:spacing w:val="-4"/>
        </w:rPr>
        <w:t>važećem</w:t>
      </w:r>
      <w:proofErr w:type="spellEnd"/>
      <w:r w:rsidRPr="00D72BBC">
        <w:rPr>
          <w:rFonts w:ascii="Arial Narrow" w:hAnsi="Arial Narrow"/>
          <w:spacing w:val="-5"/>
        </w:rPr>
        <w:t xml:space="preserve"> </w:t>
      </w:r>
      <w:proofErr w:type="spellStart"/>
      <w:r w:rsidRPr="00D72BBC">
        <w:rPr>
          <w:rFonts w:ascii="Arial Narrow" w:hAnsi="Arial Narrow"/>
          <w:spacing w:val="-4"/>
        </w:rPr>
        <w:t>Pravilniku</w:t>
      </w:r>
      <w:proofErr w:type="spellEnd"/>
      <w:r w:rsidRPr="00D72BBC">
        <w:rPr>
          <w:rFonts w:ascii="Arial Narrow" w:hAnsi="Arial Narrow"/>
          <w:spacing w:val="-5"/>
        </w:rPr>
        <w:t xml:space="preserve"> </w:t>
      </w:r>
      <w:r w:rsidRPr="00D72BBC">
        <w:rPr>
          <w:rFonts w:ascii="Arial Narrow" w:hAnsi="Arial Narrow"/>
          <w:spacing w:val="-4"/>
        </w:rPr>
        <w:t>o</w:t>
      </w:r>
      <w:r w:rsidRPr="00D72BBC">
        <w:rPr>
          <w:rFonts w:ascii="Arial Narrow" w:hAnsi="Arial Narrow"/>
          <w:spacing w:val="-5"/>
        </w:rPr>
        <w:t xml:space="preserve"> </w:t>
      </w:r>
      <w:proofErr w:type="spellStart"/>
      <w:r w:rsidRPr="00D72BBC">
        <w:rPr>
          <w:rFonts w:ascii="Arial Narrow" w:hAnsi="Arial Narrow"/>
          <w:spacing w:val="-4"/>
        </w:rPr>
        <w:t>hidrantskoj</w:t>
      </w:r>
      <w:proofErr w:type="spellEnd"/>
      <w:r w:rsidRPr="00D72BBC">
        <w:rPr>
          <w:rFonts w:ascii="Arial Narrow" w:hAnsi="Arial Narrow"/>
          <w:spacing w:val="-5"/>
        </w:rPr>
        <w:t xml:space="preserve"> </w:t>
      </w:r>
      <w:proofErr w:type="spellStart"/>
      <w:r w:rsidRPr="00D72BBC">
        <w:rPr>
          <w:rFonts w:ascii="Arial Narrow" w:hAnsi="Arial Narrow"/>
          <w:spacing w:val="-4"/>
        </w:rPr>
        <w:t>mreži</w:t>
      </w:r>
      <w:proofErr w:type="spellEnd"/>
      <w:r w:rsidRPr="00D72BBC">
        <w:rPr>
          <w:rFonts w:ascii="Arial Narrow" w:hAnsi="Arial Narrow"/>
          <w:spacing w:val="-5"/>
        </w:rPr>
        <w:t xml:space="preserve"> </w:t>
      </w:r>
      <w:r w:rsidRPr="00D72BBC">
        <w:rPr>
          <w:rFonts w:ascii="Arial Narrow" w:hAnsi="Arial Narrow"/>
          <w:spacing w:val="-4"/>
        </w:rPr>
        <w:t>za</w:t>
      </w:r>
      <w:r w:rsidRPr="00D72BBC">
        <w:rPr>
          <w:rFonts w:ascii="Arial Narrow" w:hAnsi="Arial Narrow"/>
          <w:spacing w:val="-5"/>
        </w:rPr>
        <w:t xml:space="preserve"> </w:t>
      </w:r>
      <w:proofErr w:type="spellStart"/>
      <w:r w:rsidRPr="00D72BBC">
        <w:rPr>
          <w:rFonts w:ascii="Arial Narrow" w:hAnsi="Arial Narrow"/>
          <w:spacing w:val="-4"/>
        </w:rPr>
        <w:t>gašenje</w:t>
      </w:r>
      <w:proofErr w:type="spellEnd"/>
      <w:r w:rsidRPr="00D72BBC">
        <w:rPr>
          <w:rFonts w:ascii="Arial Narrow" w:hAnsi="Arial Narrow"/>
          <w:spacing w:val="-5"/>
        </w:rPr>
        <w:t xml:space="preserve"> </w:t>
      </w:r>
      <w:proofErr w:type="spellStart"/>
      <w:r w:rsidRPr="00D72BBC">
        <w:rPr>
          <w:rFonts w:ascii="Arial Narrow" w:hAnsi="Arial Narrow"/>
          <w:spacing w:val="-4"/>
        </w:rPr>
        <w:t>od</w:t>
      </w:r>
      <w:proofErr w:type="spellEnd"/>
      <w:r w:rsidRPr="00D72BBC">
        <w:rPr>
          <w:rFonts w:ascii="Arial Narrow" w:hAnsi="Arial Narrow"/>
          <w:spacing w:val="-5"/>
        </w:rPr>
        <w:t xml:space="preserve"> </w:t>
      </w:r>
      <w:proofErr w:type="spellStart"/>
      <w:r w:rsidRPr="00D72BBC">
        <w:rPr>
          <w:rFonts w:ascii="Arial Narrow" w:hAnsi="Arial Narrow"/>
          <w:spacing w:val="-4"/>
        </w:rPr>
        <w:t>požara</w:t>
      </w:r>
      <w:proofErr w:type="spellEnd"/>
      <w:r w:rsidRPr="00D72BBC">
        <w:rPr>
          <w:rFonts w:ascii="Arial Narrow" w:hAnsi="Arial Narrow"/>
          <w:spacing w:val="-4"/>
        </w:rPr>
        <w:t>.</w:t>
      </w:r>
    </w:p>
    <w:p w14:paraId="699A561C" w14:textId="77777777" w:rsidR="00E94653" w:rsidRPr="00D72BBC" w:rsidRDefault="00E94653" w:rsidP="00E94653">
      <w:pPr>
        <w:pStyle w:val="Odlomakpopisa"/>
        <w:numPr>
          <w:ilvl w:val="0"/>
          <w:numId w:val="251"/>
        </w:numPr>
        <w:tabs>
          <w:tab w:val="left" w:pos="472"/>
        </w:tabs>
        <w:spacing w:before="111" w:line="228" w:lineRule="auto"/>
        <w:ind w:right="707" w:firstLine="0"/>
        <w:jc w:val="both"/>
        <w:rPr>
          <w:rFonts w:ascii="Arial Narrow" w:hAnsi="Arial Narrow"/>
        </w:rPr>
      </w:pPr>
      <w:r w:rsidRPr="00D72BBC">
        <w:rPr>
          <w:rFonts w:ascii="Arial Narrow" w:hAnsi="Arial Narrow"/>
          <w:spacing w:val="-6"/>
        </w:rPr>
        <w:t xml:space="preserve">Pri </w:t>
      </w:r>
      <w:proofErr w:type="spellStart"/>
      <w:r w:rsidRPr="00D72BBC">
        <w:rPr>
          <w:rFonts w:ascii="Arial Narrow" w:hAnsi="Arial Narrow"/>
          <w:spacing w:val="-6"/>
        </w:rPr>
        <w:t>izradi</w:t>
      </w:r>
      <w:proofErr w:type="spellEnd"/>
      <w:r w:rsidRPr="00D72BBC">
        <w:rPr>
          <w:rFonts w:ascii="Arial Narrow" w:hAnsi="Arial Narrow"/>
          <w:spacing w:val="-6"/>
        </w:rPr>
        <w:t xml:space="preserve"> </w:t>
      </w:r>
      <w:proofErr w:type="spellStart"/>
      <w:r w:rsidRPr="00D72BBC">
        <w:rPr>
          <w:rFonts w:ascii="Arial Narrow" w:hAnsi="Arial Narrow"/>
          <w:spacing w:val="-6"/>
        </w:rPr>
        <w:t>projekata</w:t>
      </w:r>
      <w:proofErr w:type="spellEnd"/>
      <w:r w:rsidRPr="00D72BBC">
        <w:rPr>
          <w:rFonts w:ascii="Arial Narrow" w:hAnsi="Arial Narrow"/>
          <w:spacing w:val="-6"/>
        </w:rPr>
        <w:t xml:space="preserve"> za </w:t>
      </w:r>
      <w:proofErr w:type="spellStart"/>
      <w:r w:rsidRPr="00D72BBC">
        <w:rPr>
          <w:rFonts w:ascii="Arial Narrow" w:hAnsi="Arial Narrow"/>
          <w:spacing w:val="-6"/>
        </w:rPr>
        <w:t>novu</w:t>
      </w:r>
      <w:proofErr w:type="spellEnd"/>
      <w:r w:rsidRPr="00D72BBC">
        <w:rPr>
          <w:rFonts w:ascii="Arial Narrow" w:hAnsi="Arial Narrow"/>
          <w:spacing w:val="-6"/>
        </w:rPr>
        <w:t xml:space="preserve"> </w:t>
      </w:r>
      <w:proofErr w:type="spellStart"/>
      <w:r w:rsidRPr="00D72BBC">
        <w:rPr>
          <w:rFonts w:ascii="Arial Narrow" w:hAnsi="Arial Narrow"/>
          <w:spacing w:val="-6"/>
        </w:rPr>
        <w:t>vodovodnu</w:t>
      </w:r>
      <w:proofErr w:type="spellEnd"/>
      <w:r w:rsidRPr="00D72BBC">
        <w:rPr>
          <w:rFonts w:ascii="Arial Narrow" w:hAnsi="Arial Narrow"/>
          <w:spacing w:val="-6"/>
        </w:rPr>
        <w:t xml:space="preserve"> </w:t>
      </w:r>
      <w:proofErr w:type="spellStart"/>
      <w:r w:rsidRPr="00D72BBC">
        <w:rPr>
          <w:rFonts w:ascii="Arial Narrow" w:hAnsi="Arial Narrow"/>
          <w:spacing w:val="-6"/>
        </w:rPr>
        <w:t>mrežu</w:t>
      </w:r>
      <w:proofErr w:type="spellEnd"/>
      <w:r w:rsidRPr="00D72BBC">
        <w:rPr>
          <w:rFonts w:ascii="Arial Narrow" w:hAnsi="Arial Narrow"/>
          <w:spacing w:val="-6"/>
        </w:rPr>
        <w:t xml:space="preserve"> na </w:t>
      </w:r>
      <w:proofErr w:type="spellStart"/>
      <w:r w:rsidRPr="00D72BBC">
        <w:rPr>
          <w:rFonts w:ascii="Arial Narrow" w:hAnsi="Arial Narrow"/>
          <w:spacing w:val="-6"/>
        </w:rPr>
        <w:t>području</w:t>
      </w:r>
      <w:proofErr w:type="spellEnd"/>
      <w:r w:rsidRPr="00D72BBC">
        <w:rPr>
          <w:rFonts w:ascii="Arial Narrow" w:hAnsi="Arial Narrow"/>
          <w:spacing w:val="-6"/>
        </w:rPr>
        <w:t xml:space="preserve"> </w:t>
      </w:r>
      <w:proofErr w:type="spellStart"/>
      <w:r w:rsidRPr="00D72BBC">
        <w:rPr>
          <w:rFonts w:ascii="Arial Narrow" w:hAnsi="Arial Narrow"/>
          <w:spacing w:val="-6"/>
        </w:rPr>
        <w:t>općine</w:t>
      </w:r>
      <w:proofErr w:type="spellEnd"/>
      <w:r w:rsidRPr="00D72BBC">
        <w:rPr>
          <w:rFonts w:ascii="Arial Narrow" w:hAnsi="Arial Narrow"/>
          <w:spacing w:val="-6"/>
        </w:rPr>
        <w:t xml:space="preserve"> </w:t>
      </w:r>
      <w:proofErr w:type="spellStart"/>
      <w:r w:rsidRPr="00D72BBC">
        <w:rPr>
          <w:rFonts w:ascii="Arial Narrow" w:hAnsi="Arial Narrow"/>
          <w:spacing w:val="-6"/>
        </w:rPr>
        <w:t>treba</w:t>
      </w:r>
      <w:proofErr w:type="spellEnd"/>
      <w:r w:rsidRPr="00D72BBC">
        <w:rPr>
          <w:rFonts w:ascii="Arial Narrow" w:hAnsi="Arial Narrow"/>
          <w:spacing w:val="-6"/>
        </w:rPr>
        <w:t xml:space="preserve"> se </w:t>
      </w:r>
      <w:proofErr w:type="spellStart"/>
      <w:r w:rsidRPr="00D72BBC">
        <w:rPr>
          <w:rFonts w:ascii="Arial Narrow" w:hAnsi="Arial Narrow"/>
          <w:spacing w:val="-6"/>
        </w:rPr>
        <w:t>pridržavati</w:t>
      </w:r>
      <w:proofErr w:type="spellEnd"/>
      <w:r w:rsidRPr="00D72BBC">
        <w:rPr>
          <w:rFonts w:ascii="Arial Narrow" w:hAnsi="Arial Narrow"/>
          <w:spacing w:val="-6"/>
        </w:rPr>
        <w:t xml:space="preserve"> </w:t>
      </w:r>
      <w:proofErr w:type="spellStart"/>
      <w:r w:rsidRPr="00D72BBC">
        <w:rPr>
          <w:rFonts w:ascii="Arial Narrow" w:hAnsi="Arial Narrow"/>
          <w:spacing w:val="-6"/>
        </w:rPr>
        <w:t>slijedećih</w:t>
      </w:r>
      <w:proofErr w:type="spellEnd"/>
      <w:r w:rsidRPr="00D72BBC">
        <w:rPr>
          <w:rFonts w:ascii="Arial Narrow" w:hAnsi="Arial Narrow"/>
          <w:spacing w:val="-6"/>
        </w:rPr>
        <w:t xml:space="preserve"> </w:t>
      </w:r>
      <w:proofErr w:type="spellStart"/>
      <w:r w:rsidRPr="00D72BBC">
        <w:rPr>
          <w:rFonts w:ascii="Arial Narrow" w:hAnsi="Arial Narrow"/>
        </w:rPr>
        <w:t>općih</w:t>
      </w:r>
      <w:proofErr w:type="spellEnd"/>
      <w:r w:rsidRPr="00D72BBC">
        <w:rPr>
          <w:rFonts w:ascii="Arial Narrow" w:hAnsi="Arial Narrow"/>
        </w:rPr>
        <w:t xml:space="preserve"> </w:t>
      </w:r>
      <w:proofErr w:type="spellStart"/>
      <w:r w:rsidRPr="00D72BBC">
        <w:rPr>
          <w:rFonts w:ascii="Arial Narrow" w:hAnsi="Arial Narrow"/>
        </w:rPr>
        <w:t>uvjeta</w:t>
      </w:r>
      <w:proofErr w:type="spellEnd"/>
      <w:r w:rsidRPr="00D72BBC">
        <w:rPr>
          <w:rFonts w:ascii="Arial Narrow" w:hAnsi="Arial Narrow"/>
        </w:rPr>
        <w:t>:</w:t>
      </w:r>
    </w:p>
    <w:p w14:paraId="60E65B78" w14:textId="77777777" w:rsidR="00E94653" w:rsidRPr="00D72BBC" w:rsidRDefault="00E94653" w:rsidP="00E94653">
      <w:pPr>
        <w:pStyle w:val="Odlomakpopisa"/>
        <w:numPr>
          <w:ilvl w:val="1"/>
          <w:numId w:val="251"/>
        </w:numPr>
        <w:tabs>
          <w:tab w:val="left" w:pos="586"/>
        </w:tabs>
        <w:spacing w:before="112" w:line="228" w:lineRule="auto"/>
        <w:ind w:right="707" w:firstLine="0"/>
        <w:rPr>
          <w:rFonts w:ascii="Arial Narrow" w:hAnsi="Arial Narrow"/>
        </w:rPr>
      </w:pPr>
      <w:proofErr w:type="spellStart"/>
      <w:r w:rsidRPr="00D72BBC">
        <w:rPr>
          <w:rFonts w:ascii="Arial Narrow" w:hAnsi="Arial Narrow"/>
        </w:rPr>
        <w:t>Projektiranje</w:t>
      </w:r>
      <w:proofErr w:type="spellEnd"/>
      <w:r w:rsidRPr="00D72BBC">
        <w:rPr>
          <w:rFonts w:ascii="Arial Narrow" w:hAnsi="Arial Narrow"/>
        </w:rPr>
        <w:t xml:space="preserve"> </w:t>
      </w:r>
      <w:proofErr w:type="spellStart"/>
      <w:r w:rsidRPr="00D72BBC">
        <w:rPr>
          <w:rFonts w:ascii="Arial Narrow" w:hAnsi="Arial Narrow"/>
        </w:rPr>
        <w:t>javnog</w:t>
      </w:r>
      <w:proofErr w:type="spellEnd"/>
      <w:r w:rsidRPr="00D72BBC">
        <w:rPr>
          <w:rFonts w:ascii="Arial Narrow" w:hAnsi="Arial Narrow"/>
        </w:rPr>
        <w:t xml:space="preserve"> i </w:t>
      </w:r>
      <w:proofErr w:type="spellStart"/>
      <w:r w:rsidRPr="00D72BBC">
        <w:rPr>
          <w:rFonts w:ascii="Arial Narrow" w:hAnsi="Arial Narrow"/>
        </w:rPr>
        <w:t>internog</w:t>
      </w:r>
      <w:proofErr w:type="spellEnd"/>
      <w:r w:rsidRPr="00D72BBC">
        <w:rPr>
          <w:rFonts w:ascii="Arial Narrow" w:hAnsi="Arial Narrow"/>
        </w:rPr>
        <w:t xml:space="preserve"> </w:t>
      </w:r>
      <w:proofErr w:type="spellStart"/>
      <w:r w:rsidRPr="00D72BBC">
        <w:rPr>
          <w:rFonts w:ascii="Arial Narrow" w:hAnsi="Arial Narrow"/>
        </w:rPr>
        <w:t>vodoopskrbnog</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vrši</w:t>
      </w:r>
      <w:proofErr w:type="spellEnd"/>
      <w:r w:rsidRPr="00D72BBC">
        <w:rPr>
          <w:rFonts w:ascii="Arial Narrow" w:hAnsi="Arial Narrow"/>
        </w:rPr>
        <w:t xml:space="preserve"> se u </w:t>
      </w:r>
      <w:proofErr w:type="spellStart"/>
      <w:r w:rsidRPr="00D72BBC">
        <w:rPr>
          <w:rFonts w:ascii="Arial Narrow" w:hAnsi="Arial Narrow"/>
        </w:rPr>
        <w:t>skladu</w:t>
      </w:r>
      <w:proofErr w:type="spellEnd"/>
      <w:r w:rsidRPr="00D72BBC">
        <w:rPr>
          <w:rFonts w:ascii="Arial Narrow" w:hAnsi="Arial Narrow"/>
        </w:rPr>
        <w:t xml:space="preserve"> s </w:t>
      </w:r>
      <w:proofErr w:type="spellStart"/>
      <w:r w:rsidRPr="00D72BBC">
        <w:rPr>
          <w:rFonts w:ascii="Arial Narrow" w:hAnsi="Arial Narrow"/>
        </w:rPr>
        <w:t>Općim</w:t>
      </w:r>
      <w:proofErr w:type="spellEnd"/>
      <w:r w:rsidRPr="00D72BBC">
        <w:rPr>
          <w:rFonts w:ascii="Arial Narrow" w:hAnsi="Arial Narrow"/>
        </w:rPr>
        <w:t xml:space="preserve"> i </w:t>
      </w:r>
      <w:proofErr w:type="spellStart"/>
      <w:r w:rsidRPr="00D72BBC">
        <w:rPr>
          <w:rFonts w:ascii="Arial Narrow" w:hAnsi="Arial Narrow"/>
        </w:rPr>
        <w:t>tehničkim</w:t>
      </w:r>
      <w:proofErr w:type="spellEnd"/>
      <w:r w:rsidRPr="00D72BBC">
        <w:rPr>
          <w:rFonts w:ascii="Arial Narrow" w:hAnsi="Arial Narrow"/>
        </w:rPr>
        <w:t xml:space="preserve"> </w:t>
      </w:r>
      <w:proofErr w:type="spellStart"/>
      <w:r w:rsidRPr="00D72BBC">
        <w:rPr>
          <w:rFonts w:ascii="Arial Narrow" w:hAnsi="Arial Narrow"/>
        </w:rPr>
        <w:t>uvjetima</w:t>
      </w:r>
      <w:proofErr w:type="spellEnd"/>
      <w:r w:rsidRPr="00D72BBC">
        <w:rPr>
          <w:rFonts w:ascii="Arial Narrow" w:hAnsi="Arial Narrow"/>
        </w:rPr>
        <w:t xml:space="preserve"> </w:t>
      </w:r>
      <w:proofErr w:type="spellStart"/>
      <w:r w:rsidRPr="00D72BBC">
        <w:rPr>
          <w:rFonts w:ascii="Arial Narrow" w:hAnsi="Arial Narrow"/>
        </w:rPr>
        <w:t>isporuke</w:t>
      </w:r>
      <w:proofErr w:type="spellEnd"/>
      <w:r w:rsidRPr="00D72BBC">
        <w:rPr>
          <w:rFonts w:ascii="Arial Narrow" w:hAnsi="Arial Narrow"/>
        </w:rPr>
        <w:t xml:space="preserve"> </w:t>
      </w:r>
      <w:proofErr w:type="spellStart"/>
      <w:r w:rsidRPr="00D72BBC">
        <w:rPr>
          <w:rFonts w:ascii="Arial Narrow" w:hAnsi="Arial Narrow"/>
        </w:rPr>
        <w:t>vodnih</w:t>
      </w:r>
      <w:proofErr w:type="spellEnd"/>
      <w:r w:rsidRPr="00D72BBC">
        <w:rPr>
          <w:rFonts w:ascii="Arial Narrow" w:hAnsi="Arial Narrow"/>
        </w:rPr>
        <w:t xml:space="preserve"> </w:t>
      </w:r>
      <w:proofErr w:type="spellStart"/>
      <w:r w:rsidRPr="00D72BBC">
        <w:rPr>
          <w:rFonts w:ascii="Arial Narrow" w:hAnsi="Arial Narrow"/>
        </w:rPr>
        <w:t>usluga</w:t>
      </w:r>
      <w:proofErr w:type="spellEnd"/>
      <w:r w:rsidRPr="00D72BBC">
        <w:rPr>
          <w:rFonts w:ascii="Arial Narrow" w:hAnsi="Arial Narrow"/>
        </w:rPr>
        <w:t xml:space="preserve">, </w:t>
      </w:r>
      <w:proofErr w:type="spellStart"/>
      <w:r w:rsidRPr="00D72BBC">
        <w:rPr>
          <w:rFonts w:ascii="Arial Narrow" w:hAnsi="Arial Narrow"/>
        </w:rPr>
        <w:t>tj</w:t>
      </w:r>
      <w:proofErr w:type="spellEnd"/>
      <w:r w:rsidRPr="00D72BBC">
        <w:rPr>
          <w:rFonts w:ascii="Arial Narrow" w:hAnsi="Arial Narrow"/>
        </w:rPr>
        <w:t xml:space="preserve">. </w:t>
      </w:r>
      <w:proofErr w:type="spellStart"/>
      <w:r w:rsidRPr="00D72BBC">
        <w:rPr>
          <w:rFonts w:ascii="Arial Narrow" w:hAnsi="Arial Narrow"/>
        </w:rPr>
        <w:t>aktima</w:t>
      </w:r>
      <w:proofErr w:type="spellEnd"/>
      <w:r w:rsidRPr="00D72BBC">
        <w:rPr>
          <w:rFonts w:ascii="Arial Narrow" w:hAnsi="Arial Narrow"/>
        </w:rPr>
        <w:t xml:space="preserve"> </w:t>
      </w:r>
      <w:proofErr w:type="spellStart"/>
      <w:r w:rsidRPr="00D72BBC">
        <w:rPr>
          <w:rFonts w:ascii="Arial Narrow" w:hAnsi="Arial Narrow"/>
        </w:rPr>
        <w:t>isporučitelja</w:t>
      </w:r>
      <w:proofErr w:type="spellEnd"/>
      <w:r w:rsidRPr="00D72BBC">
        <w:rPr>
          <w:rFonts w:ascii="Arial Narrow" w:hAnsi="Arial Narrow"/>
        </w:rPr>
        <w:t xml:space="preserve"> </w:t>
      </w:r>
      <w:proofErr w:type="spellStart"/>
      <w:r w:rsidRPr="00D72BBC">
        <w:rPr>
          <w:rFonts w:ascii="Arial Narrow" w:hAnsi="Arial Narrow"/>
        </w:rPr>
        <w:t>vodnih</w:t>
      </w:r>
      <w:proofErr w:type="spellEnd"/>
      <w:r w:rsidRPr="00D72BBC">
        <w:rPr>
          <w:rFonts w:ascii="Arial Narrow" w:hAnsi="Arial Narrow"/>
        </w:rPr>
        <w:t xml:space="preserve"> </w:t>
      </w:r>
      <w:proofErr w:type="spellStart"/>
      <w:r w:rsidRPr="00D72BBC">
        <w:rPr>
          <w:rFonts w:ascii="Arial Narrow" w:hAnsi="Arial Narrow"/>
        </w:rPr>
        <w:t>usluga</w:t>
      </w:r>
      <w:proofErr w:type="spellEnd"/>
      <w:r w:rsidRPr="00D72BBC">
        <w:rPr>
          <w:rFonts w:ascii="Arial Narrow" w:hAnsi="Arial Narrow"/>
        </w:rPr>
        <w:t xml:space="preserve"> za </w:t>
      </w:r>
      <w:proofErr w:type="spellStart"/>
      <w:r w:rsidRPr="00D72BBC">
        <w:rPr>
          <w:rFonts w:ascii="Arial Narrow" w:hAnsi="Arial Narrow"/>
        </w:rPr>
        <w:t>područje</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w:t>
      </w:r>
      <w:r w:rsidRPr="00D72BBC">
        <w:rPr>
          <w:rFonts w:ascii="Arial Narrow" w:hAnsi="Arial Narrow"/>
          <w:spacing w:val="-2"/>
        </w:rPr>
        <w:t>Dubravica;</w:t>
      </w:r>
    </w:p>
    <w:p w14:paraId="004FE8A2" w14:textId="77777777" w:rsidR="00E94653" w:rsidRPr="00D72BBC" w:rsidRDefault="00E94653" w:rsidP="00E94653">
      <w:pPr>
        <w:pStyle w:val="Odlomakpopisa"/>
        <w:numPr>
          <w:ilvl w:val="1"/>
          <w:numId w:val="251"/>
        </w:numPr>
        <w:tabs>
          <w:tab w:val="left" w:pos="559"/>
        </w:tabs>
        <w:spacing w:before="103"/>
        <w:ind w:left="559" w:hanging="134"/>
        <w:rPr>
          <w:rFonts w:ascii="Arial Narrow" w:hAnsi="Arial Narrow"/>
        </w:rPr>
      </w:pPr>
      <w:proofErr w:type="spellStart"/>
      <w:r w:rsidRPr="00D72BBC">
        <w:rPr>
          <w:rFonts w:ascii="Arial Narrow" w:hAnsi="Arial Narrow"/>
        </w:rPr>
        <w:t>Vodovi</w:t>
      </w:r>
      <w:proofErr w:type="spellEnd"/>
      <w:r w:rsidRPr="00D72BBC">
        <w:rPr>
          <w:rFonts w:ascii="Arial Narrow" w:hAnsi="Arial Narrow"/>
          <w:spacing w:val="-12"/>
        </w:rPr>
        <w:t xml:space="preserve"> </w:t>
      </w:r>
      <w:proofErr w:type="spellStart"/>
      <w:r w:rsidRPr="00D72BBC">
        <w:rPr>
          <w:rFonts w:ascii="Arial Narrow" w:hAnsi="Arial Narrow"/>
        </w:rPr>
        <w:t>vodovodne</w:t>
      </w:r>
      <w:proofErr w:type="spellEnd"/>
      <w:r w:rsidRPr="00D72BBC">
        <w:rPr>
          <w:rFonts w:ascii="Arial Narrow" w:hAnsi="Arial Narrow"/>
          <w:spacing w:val="-12"/>
        </w:rPr>
        <w:t xml:space="preserve"> </w:t>
      </w:r>
      <w:proofErr w:type="spellStart"/>
      <w:r w:rsidRPr="00D72BBC">
        <w:rPr>
          <w:rFonts w:ascii="Arial Narrow" w:hAnsi="Arial Narrow"/>
        </w:rPr>
        <w:t>mreže</w:t>
      </w:r>
      <w:proofErr w:type="spellEnd"/>
      <w:r w:rsidRPr="00D72BBC">
        <w:rPr>
          <w:rFonts w:ascii="Arial Narrow" w:hAnsi="Arial Narrow"/>
          <w:spacing w:val="-11"/>
        </w:rPr>
        <w:t xml:space="preserve"> </w:t>
      </w:r>
      <w:proofErr w:type="spellStart"/>
      <w:r w:rsidRPr="00D72BBC">
        <w:rPr>
          <w:rFonts w:ascii="Arial Narrow" w:hAnsi="Arial Narrow"/>
        </w:rPr>
        <w:t>ukapaju</w:t>
      </w:r>
      <w:proofErr w:type="spellEnd"/>
      <w:r w:rsidRPr="00D72BBC">
        <w:rPr>
          <w:rFonts w:ascii="Arial Narrow" w:hAnsi="Arial Narrow"/>
          <w:spacing w:val="-12"/>
        </w:rPr>
        <w:t xml:space="preserve"> </w:t>
      </w:r>
      <w:r w:rsidRPr="00D72BBC">
        <w:rPr>
          <w:rFonts w:ascii="Arial Narrow" w:hAnsi="Arial Narrow"/>
        </w:rPr>
        <w:t>se</w:t>
      </w:r>
      <w:r w:rsidRPr="00D72BBC">
        <w:rPr>
          <w:rFonts w:ascii="Arial Narrow" w:hAnsi="Arial Narrow"/>
          <w:spacing w:val="-11"/>
        </w:rPr>
        <w:t xml:space="preserve"> </w:t>
      </w:r>
      <w:proofErr w:type="spellStart"/>
      <w:r w:rsidRPr="00D72BBC">
        <w:rPr>
          <w:rFonts w:ascii="Arial Narrow" w:hAnsi="Arial Narrow"/>
        </w:rPr>
        <w:t>najmanje</w:t>
      </w:r>
      <w:proofErr w:type="spellEnd"/>
      <w:r w:rsidRPr="00D72BBC">
        <w:rPr>
          <w:rFonts w:ascii="Arial Narrow" w:hAnsi="Arial Narrow"/>
          <w:spacing w:val="-12"/>
        </w:rPr>
        <w:t xml:space="preserve"> </w:t>
      </w:r>
      <w:r w:rsidRPr="00D72BBC">
        <w:rPr>
          <w:rFonts w:ascii="Arial Narrow" w:hAnsi="Arial Narrow"/>
        </w:rPr>
        <w:t>80.0</w:t>
      </w:r>
      <w:r w:rsidRPr="00D72BBC">
        <w:rPr>
          <w:rFonts w:ascii="Arial Narrow" w:hAnsi="Arial Narrow"/>
          <w:spacing w:val="-11"/>
        </w:rPr>
        <w:t xml:space="preserve"> </w:t>
      </w:r>
      <w:r w:rsidRPr="00D72BBC">
        <w:rPr>
          <w:rFonts w:ascii="Arial Narrow" w:hAnsi="Arial Narrow"/>
        </w:rPr>
        <w:t>cm</w:t>
      </w:r>
      <w:r w:rsidRPr="00D72BBC">
        <w:rPr>
          <w:rFonts w:ascii="Arial Narrow" w:hAnsi="Arial Narrow"/>
          <w:spacing w:val="-12"/>
        </w:rPr>
        <w:t xml:space="preserve"> </w:t>
      </w:r>
      <w:proofErr w:type="spellStart"/>
      <w:r w:rsidRPr="00D72BBC">
        <w:rPr>
          <w:rFonts w:ascii="Arial Narrow" w:hAnsi="Arial Narrow"/>
        </w:rPr>
        <w:t>ispod</w:t>
      </w:r>
      <w:proofErr w:type="spellEnd"/>
      <w:r w:rsidRPr="00D72BBC">
        <w:rPr>
          <w:rFonts w:ascii="Arial Narrow" w:hAnsi="Arial Narrow"/>
          <w:spacing w:val="-11"/>
        </w:rPr>
        <w:t xml:space="preserve"> </w:t>
      </w:r>
      <w:proofErr w:type="spellStart"/>
      <w:r w:rsidRPr="00D72BBC">
        <w:rPr>
          <w:rFonts w:ascii="Arial Narrow" w:hAnsi="Arial Narrow"/>
        </w:rPr>
        <w:t>površine</w:t>
      </w:r>
      <w:proofErr w:type="spellEnd"/>
      <w:r w:rsidRPr="00D72BBC">
        <w:rPr>
          <w:rFonts w:ascii="Arial Narrow" w:hAnsi="Arial Narrow"/>
          <w:spacing w:val="-12"/>
        </w:rPr>
        <w:t xml:space="preserve"> </w:t>
      </w:r>
      <w:proofErr w:type="spellStart"/>
      <w:r w:rsidRPr="00D72BBC">
        <w:rPr>
          <w:rFonts w:ascii="Arial Narrow" w:hAnsi="Arial Narrow"/>
          <w:spacing w:val="-4"/>
        </w:rPr>
        <w:t>tla</w:t>
      </w:r>
      <w:proofErr w:type="spellEnd"/>
      <w:r w:rsidRPr="00D72BBC">
        <w:rPr>
          <w:rFonts w:ascii="Arial Narrow" w:hAnsi="Arial Narrow"/>
          <w:spacing w:val="-4"/>
        </w:rPr>
        <w:t>;</w:t>
      </w:r>
    </w:p>
    <w:p w14:paraId="149C40C2" w14:textId="77777777" w:rsidR="00E94653" w:rsidRPr="00D72BBC" w:rsidRDefault="00E94653" w:rsidP="00E94653">
      <w:pPr>
        <w:pStyle w:val="Odlomakpopisa"/>
        <w:numPr>
          <w:ilvl w:val="1"/>
          <w:numId w:val="251"/>
        </w:numPr>
        <w:tabs>
          <w:tab w:val="left" w:pos="559"/>
        </w:tabs>
        <w:spacing w:before="100"/>
        <w:ind w:left="559" w:hanging="134"/>
        <w:rPr>
          <w:rFonts w:ascii="Arial Narrow" w:hAnsi="Arial Narrow"/>
        </w:rPr>
      </w:pPr>
      <w:proofErr w:type="spellStart"/>
      <w:r w:rsidRPr="00D72BBC">
        <w:rPr>
          <w:rFonts w:ascii="Arial Narrow" w:hAnsi="Arial Narrow"/>
          <w:spacing w:val="-2"/>
        </w:rPr>
        <w:t>Profili</w:t>
      </w:r>
      <w:proofErr w:type="spellEnd"/>
      <w:r w:rsidRPr="00D72BBC">
        <w:rPr>
          <w:rFonts w:ascii="Arial Narrow" w:hAnsi="Arial Narrow"/>
          <w:spacing w:val="-13"/>
        </w:rPr>
        <w:t xml:space="preserve"> </w:t>
      </w:r>
      <w:proofErr w:type="spellStart"/>
      <w:r w:rsidRPr="00D72BBC">
        <w:rPr>
          <w:rFonts w:ascii="Arial Narrow" w:hAnsi="Arial Narrow"/>
          <w:spacing w:val="-2"/>
        </w:rPr>
        <w:t>vodova</w:t>
      </w:r>
      <w:proofErr w:type="spellEnd"/>
      <w:r w:rsidRPr="00D72BBC">
        <w:rPr>
          <w:rFonts w:ascii="Arial Narrow" w:hAnsi="Arial Narrow"/>
          <w:spacing w:val="-12"/>
        </w:rPr>
        <w:t xml:space="preserve"> </w:t>
      </w:r>
      <w:proofErr w:type="spellStart"/>
      <w:r w:rsidRPr="00D72BBC">
        <w:rPr>
          <w:rFonts w:ascii="Arial Narrow" w:hAnsi="Arial Narrow"/>
          <w:spacing w:val="-2"/>
        </w:rPr>
        <w:t>odredit</w:t>
      </w:r>
      <w:proofErr w:type="spellEnd"/>
      <w:r w:rsidRPr="00D72BBC">
        <w:rPr>
          <w:rFonts w:ascii="Arial Narrow" w:hAnsi="Arial Narrow"/>
          <w:spacing w:val="-12"/>
        </w:rPr>
        <w:t xml:space="preserve"> </w:t>
      </w:r>
      <w:proofErr w:type="spellStart"/>
      <w:r w:rsidRPr="00D72BBC">
        <w:rPr>
          <w:rFonts w:ascii="Arial Narrow" w:hAnsi="Arial Narrow"/>
          <w:spacing w:val="-2"/>
        </w:rPr>
        <w:t>će</w:t>
      </w:r>
      <w:proofErr w:type="spellEnd"/>
      <w:r w:rsidRPr="00D72BBC">
        <w:rPr>
          <w:rFonts w:ascii="Arial Narrow" w:hAnsi="Arial Narrow"/>
          <w:spacing w:val="-12"/>
        </w:rPr>
        <w:t xml:space="preserve"> </w:t>
      </w:r>
      <w:r w:rsidRPr="00D72BBC">
        <w:rPr>
          <w:rFonts w:ascii="Arial Narrow" w:hAnsi="Arial Narrow"/>
          <w:spacing w:val="-2"/>
        </w:rPr>
        <w:t>se</w:t>
      </w:r>
      <w:r w:rsidRPr="00D72BBC">
        <w:rPr>
          <w:rFonts w:ascii="Arial Narrow" w:hAnsi="Arial Narrow"/>
          <w:spacing w:val="-13"/>
        </w:rPr>
        <w:t xml:space="preserve"> </w:t>
      </w:r>
      <w:proofErr w:type="spellStart"/>
      <w:r w:rsidRPr="00D72BBC">
        <w:rPr>
          <w:rFonts w:ascii="Arial Narrow" w:hAnsi="Arial Narrow"/>
          <w:spacing w:val="-2"/>
        </w:rPr>
        <w:t>projektom</w:t>
      </w:r>
      <w:proofErr w:type="spellEnd"/>
      <w:r w:rsidRPr="00D72BBC">
        <w:rPr>
          <w:rFonts w:ascii="Arial Narrow" w:hAnsi="Arial Narrow"/>
          <w:spacing w:val="-12"/>
        </w:rPr>
        <w:t xml:space="preserve"> </w:t>
      </w:r>
      <w:proofErr w:type="spellStart"/>
      <w:r w:rsidRPr="00D72BBC">
        <w:rPr>
          <w:rFonts w:ascii="Arial Narrow" w:hAnsi="Arial Narrow"/>
          <w:spacing w:val="-2"/>
        </w:rPr>
        <w:t>mreže</w:t>
      </w:r>
      <w:proofErr w:type="spellEnd"/>
      <w:r w:rsidRPr="00D72BBC">
        <w:rPr>
          <w:rFonts w:ascii="Arial Narrow" w:hAnsi="Arial Narrow"/>
          <w:spacing w:val="-12"/>
        </w:rPr>
        <w:t xml:space="preserve"> </w:t>
      </w:r>
      <w:r w:rsidRPr="00D72BBC">
        <w:rPr>
          <w:rFonts w:ascii="Arial Narrow" w:hAnsi="Arial Narrow"/>
          <w:spacing w:val="-2"/>
        </w:rPr>
        <w:t>za</w:t>
      </w:r>
      <w:r w:rsidRPr="00D72BBC">
        <w:rPr>
          <w:rFonts w:ascii="Arial Narrow" w:hAnsi="Arial Narrow"/>
          <w:spacing w:val="-12"/>
        </w:rPr>
        <w:t xml:space="preserve"> </w:t>
      </w:r>
      <w:proofErr w:type="spellStart"/>
      <w:r w:rsidRPr="00D72BBC">
        <w:rPr>
          <w:rFonts w:ascii="Arial Narrow" w:hAnsi="Arial Narrow"/>
          <w:spacing w:val="-2"/>
        </w:rPr>
        <w:t>svako</w:t>
      </w:r>
      <w:proofErr w:type="spellEnd"/>
      <w:r w:rsidRPr="00D72BBC">
        <w:rPr>
          <w:rFonts w:ascii="Arial Narrow" w:hAnsi="Arial Narrow"/>
          <w:spacing w:val="-13"/>
        </w:rPr>
        <w:t xml:space="preserve"> </w:t>
      </w:r>
      <w:proofErr w:type="spellStart"/>
      <w:r w:rsidRPr="00D72BBC">
        <w:rPr>
          <w:rFonts w:ascii="Arial Narrow" w:hAnsi="Arial Narrow"/>
          <w:spacing w:val="-2"/>
        </w:rPr>
        <w:t>pojedino</w:t>
      </w:r>
      <w:proofErr w:type="spellEnd"/>
      <w:r w:rsidRPr="00D72BBC">
        <w:rPr>
          <w:rFonts w:ascii="Arial Narrow" w:hAnsi="Arial Narrow"/>
          <w:spacing w:val="-12"/>
        </w:rPr>
        <w:t xml:space="preserve"> </w:t>
      </w:r>
      <w:proofErr w:type="spellStart"/>
      <w:r w:rsidRPr="00D72BBC">
        <w:rPr>
          <w:rFonts w:ascii="Arial Narrow" w:hAnsi="Arial Narrow"/>
          <w:spacing w:val="-2"/>
        </w:rPr>
        <w:t>naselje</w:t>
      </w:r>
      <w:proofErr w:type="spellEnd"/>
      <w:r w:rsidRPr="00D72BBC">
        <w:rPr>
          <w:rFonts w:ascii="Arial Narrow" w:hAnsi="Arial Narrow"/>
          <w:spacing w:val="-2"/>
        </w:rPr>
        <w:t>;</w:t>
      </w:r>
    </w:p>
    <w:p w14:paraId="496D04E8" w14:textId="77777777" w:rsidR="00E94653" w:rsidRPr="00D72BBC" w:rsidRDefault="00E94653" w:rsidP="00E94653">
      <w:pPr>
        <w:pStyle w:val="Odlomakpopisa"/>
        <w:numPr>
          <w:ilvl w:val="1"/>
          <w:numId w:val="251"/>
        </w:numPr>
        <w:tabs>
          <w:tab w:val="left" w:pos="578"/>
        </w:tabs>
        <w:spacing w:before="111" w:line="228" w:lineRule="auto"/>
        <w:ind w:right="707" w:firstLine="0"/>
        <w:rPr>
          <w:rFonts w:ascii="Arial Narrow" w:hAnsi="Arial Narrow"/>
        </w:rPr>
      </w:pPr>
      <w:r w:rsidRPr="00D72BBC">
        <w:rPr>
          <w:rFonts w:ascii="Arial Narrow" w:hAnsi="Arial Narrow"/>
        </w:rPr>
        <w:t xml:space="preserve">Uz </w:t>
      </w:r>
      <w:proofErr w:type="spellStart"/>
      <w:r w:rsidRPr="00D72BBC">
        <w:rPr>
          <w:rFonts w:ascii="Arial Narrow" w:hAnsi="Arial Narrow"/>
        </w:rPr>
        <w:t>javne</w:t>
      </w:r>
      <w:proofErr w:type="spellEnd"/>
      <w:r w:rsidRPr="00D72BBC">
        <w:rPr>
          <w:rFonts w:ascii="Arial Narrow" w:hAnsi="Arial Narrow"/>
        </w:rPr>
        <w:t xml:space="preserve"> </w:t>
      </w:r>
      <w:proofErr w:type="spellStart"/>
      <w:r w:rsidRPr="00D72BBC">
        <w:rPr>
          <w:rFonts w:ascii="Arial Narrow" w:hAnsi="Arial Narrow"/>
        </w:rPr>
        <w:t>prometnice</w:t>
      </w:r>
      <w:proofErr w:type="spellEnd"/>
      <w:r w:rsidRPr="00D72BBC">
        <w:rPr>
          <w:rFonts w:ascii="Arial Narrow" w:hAnsi="Arial Narrow"/>
        </w:rPr>
        <w:t xml:space="preserve"> u </w:t>
      </w:r>
      <w:proofErr w:type="spellStart"/>
      <w:r w:rsidRPr="00D72BBC">
        <w:rPr>
          <w:rFonts w:ascii="Arial Narrow" w:hAnsi="Arial Narrow"/>
        </w:rPr>
        <w:t>naseljima</w:t>
      </w:r>
      <w:proofErr w:type="spellEnd"/>
      <w:r w:rsidRPr="00D72BBC">
        <w:rPr>
          <w:rFonts w:ascii="Arial Narrow" w:hAnsi="Arial Narrow"/>
        </w:rPr>
        <w:t xml:space="preserve"> </w:t>
      </w:r>
      <w:proofErr w:type="spellStart"/>
      <w:r w:rsidRPr="00D72BBC">
        <w:rPr>
          <w:rFonts w:ascii="Arial Narrow" w:hAnsi="Arial Narrow"/>
        </w:rPr>
        <w:t>izvodi</w:t>
      </w:r>
      <w:proofErr w:type="spellEnd"/>
      <w:r w:rsidRPr="00D72BBC">
        <w:rPr>
          <w:rFonts w:ascii="Arial Narrow" w:hAnsi="Arial Narrow"/>
        </w:rPr>
        <w:t xml:space="preserve"> se </w:t>
      </w:r>
      <w:proofErr w:type="spellStart"/>
      <w:r w:rsidRPr="00D72BBC">
        <w:rPr>
          <w:rFonts w:ascii="Arial Narrow" w:hAnsi="Arial Narrow"/>
        </w:rPr>
        <w:t>hidrantska</w:t>
      </w:r>
      <w:proofErr w:type="spellEnd"/>
      <w:r w:rsidRPr="00D72BBC">
        <w:rPr>
          <w:rFonts w:ascii="Arial Narrow" w:hAnsi="Arial Narrow"/>
        </w:rPr>
        <w:t xml:space="preserve"> </w:t>
      </w:r>
      <w:proofErr w:type="spellStart"/>
      <w:r w:rsidRPr="00D72BBC">
        <w:rPr>
          <w:rFonts w:ascii="Arial Narrow" w:hAnsi="Arial Narrow"/>
        </w:rPr>
        <w:t>mreža</w:t>
      </w:r>
      <w:proofErr w:type="spellEnd"/>
      <w:r w:rsidRPr="00D72BBC">
        <w:rPr>
          <w:rFonts w:ascii="Arial Narrow" w:hAnsi="Arial Narrow"/>
        </w:rPr>
        <w:t xml:space="preserve"> s </w:t>
      </w:r>
      <w:proofErr w:type="spellStart"/>
      <w:r w:rsidRPr="00D72BBC">
        <w:rPr>
          <w:rFonts w:ascii="Arial Narrow" w:hAnsi="Arial Narrow"/>
        </w:rPr>
        <w:t>nadzemnim</w:t>
      </w:r>
      <w:proofErr w:type="spellEnd"/>
      <w:r w:rsidRPr="00D72BBC">
        <w:rPr>
          <w:rFonts w:ascii="Arial Narrow" w:hAnsi="Arial Narrow"/>
        </w:rPr>
        <w:t xml:space="preserve"> </w:t>
      </w:r>
      <w:proofErr w:type="spellStart"/>
      <w:r w:rsidRPr="00D72BBC">
        <w:rPr>
          <w:rFonts w:ascii="Arial Narrow" w:hAnsi="Arial Narrow"/>
        </w:rPr>
        <w:t>hidrantima</w:t>
      </w:r>
      <w:proofErr w:type="spellEnd"/>
      <w:r w:rsidRPr="00D72BBC">
        <w:rPr>
          <w:rFonts w:ascii="Arial Narrow" w:hAnsi="Arial Narrow"/>
        </w:rPr>
        <w:t xml:space="preserve">, a </w:t>
      </w: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spacing w:val="-6"/>
        </w:rPr>
        <w:t xml:space="preserve"> </w:t>
      </w:r>
      <w:proofErr w:type="spellStart"/>
      <w:r w:rsidRPr="00D72BBC">
        <w:rPr>
          <w:rFonts w:ascii="Arial Narrow" w:hAnsi="Arial Narrow"/>
        </w:rPr>
        <w:t>Pravilniku</w:t>
      </w:r>
      <w:proofErr w:type="spellEnd"/>
      <w:r w:rsidRPr="00D72BBC">
        <w:rPr>
          <w:rFonts w:ascii="Arial Narrow" w:hAnsi="Arial Narrow"/>
          <w:spacing w:val="-6"/>
        </w:rPr>
        <w:t xml:space="preserve"> </w:t>
      </w:r>
      <w:r w:rsidRPr="00D72BBC">
        <w:rPr>
          <w:rFonts w:ascii="Arial Narrow" w:hAnsi="Arial Narrow"/>
        </w:rPr>
        <w:t>o</w:t>
      </w:r>
      <w:r w:rsidRPr="00D72BBC">
        <w:rPr>
          <w:rFonts w:ascii="Arial Narrow" w:hAnsi="Arial Narrow"/>
          <w:spacing w:val="-6"/>
        </w:rPr>
        <w:t xml:space="preserve"> </w:t>
      </w:r>
      <w:proofErr w:type="spellStart"/>
      <w:r w:rsidRPr="00D72BBC">
        <w:rPr>
          <w:rFonts w:ascii="Arial Narrow" w:hAnsi="Arial Narrow"/>
        </w:rPr>
        <w:t>hidrantskoj</w:t>
      </w:r>
      <w:proofErr w:type="spellEnd"/>
      <w:r w:rsidRPr="00D72BBC">
        <w:rPr>
          <w:rFonts w:ascii="Arial Narrow" w:hAnsi="Arial Narrow"/>
          <w:spacing w:val="-6"/>
        </w:rPr>
        <w:t xml:space="preserve"> </w:t>
      </w:r>
      <w:proofErr w:type="spellStart"/>
      <w:r w:rsidRPr="00D72BBC">
        <w:rPr>
          <w:rFonts w:ascii="Arial Narrow" w:hAnsi="Arial Narrow"/>
        </w:rPr>
        <w:t>mreži</w:t>
      </w:r>
      <w:proofErr w:type="spellEnd"/>
      <w:r w:rsidRPr="00D72BBC">
        <w:rPr>
          <w:rFonts w:ascii="Arial Narrow" w:hAnsi="Arial Narrow"/>
          <w:spacing w:val="-6"/>
        </w:rPr>
        <w:t xml:space="preserve"> </w:t>
      </w:r>
      <w:r w:rsidRPr="00D72BBC">
        <w:rPr>
          <w:rFonts w:ascii="Arial Narrow" w:hAnsi="Arial Narrow"/>
        </w:rPr>
        <w:t>za</w:t>
      </w:r>
      <w:r w:rsidRPr="00D72BBC">
        <w:rPr>
          <w:rFonts w:ascii="Arial Narrow" w:hAnsi="Arial Narrow"/>
          <w:spacing w:val="-6"/>
        </w:rPr>
        <w:t xml:space="preserve"> </w:t>
      </w:r>
      <w:proofErr w:type="spellStart"/>
      <w:r w:rsidRPr="00D72BBC">
        <w:rPr>
          <w:rFonts w:ascii="Arial Narrow" w:hAnsi="Arial Narrow"/>
        </w:rPr>
        <w:t>gašenje</w:t>
      </w:r>
      <w:proofErr w:type="spellEnd"/>
      <w:r w:rsidRPr="00D72BBC">
        <w:rPr>
          <w:rFonts w:ascii="Arial Narrow" w:hAnsi="Arial Narrow"/>
          <w:spacing w:val="-6"/>
        </w:rPr>
        <w:t xml:space="preserve"> </w:t>
      </w:r>
      <w:r w:rsidRPr="00D72BBC">
        <w:rPr>
          <w:rFonts w:ascii="Arial Narrow" w:hAnsi="Arial Narrow"/>
        </w:rPr>
        <w:t>od</w:t>
      </w:r>
      <w:r w:rsidRPr="00D72BBC">
        <w:rPr>
          <w:rFonts w:ascii="Arial Narrow" w:hAnsi="Arial Narrow"/>
          <w:spacing w:val="-6"/>
        </w:rPr>
        <w:t xml:space="preserve"> </w:t>
      </w:r>
      <w:proofErr w:type="spellStart"/>
      <w:r w:rsidRPr="00D72BBC">
        <w:rPr>
          <w:rFonts w:ascii="Arial Narrow" w:hAnsi="Arial Narrow"/>
        </w:rPr>
        <w:t>požara</w:t>
      </w:r>
      <w:proofErr w:type="spellEnd"/>
      <w:r w:rsidRPr="00D72BBC">
        <w:rPr>
          <w:rFonts w:ascii="Arial Narrow" w:hAnsi="Arial Narrow"/>
          <w:spacing w:val="-6"/>
        </w:rPr>
        <w:t xml:space="preserve"> </w:t>
      </w:r>
      <w:r w:rsidRPr="00D72BBC">
        <w:rPr>
          <w:rFonts w:ascii="Arial Narrow" w:hAnsi="Arial Narrow"/>
        </w:rPr>
        <w:t>(NN</w:t>
      </w:r>
      <w:r w:rsidRPr="00D72BBC">
        <w:rPr>
          <w:rFonts w:ascii="Arial Narrow" w:hAnsi="Arial Narrow"/>
          <w:spacing w:val="-6"/>
        </w:rPr>
        <w:t xml:space="preserve"> </w:t>
      </w:r>
      <w:proofErr w:type="spellStart"/>
      <w:r w:rsidRPr="00D72BBC">
        <w:rPr>
          <w:rFonts w:ascii="Arial Narrow" w:hAnsi="Arial Narrow"/>
        </w:rPr>
        <w:t>broj</w:t>
      </w:r>
      <w:proofErr w:type="spellEnd"/>
      <w:r w:rsidRPr="00D72BBC">
        <w:rPr>
          <w:rFonts w:ascii="Arial Narrow" w:hAnsi="Arial Narrow"/>
          <w:spacing w:val="-6"/>
        </w:rPr>
        <w:t xml:space="preserve"> </w:t>
      </w:r>
      <w:r w:rsidRPr="00D72BBC">
        <w:rPr>
          <w:rFonts w:ascii="Arial Narrow" w:hAnsi="Arial Narrow"/>
        </w:rPr>
        <w:t>08/06);</w:t>
      </w:r>
    </w:p>
    <w:p w14:paraId="7662037D" w14:textId="77777777" w:rsidR="00E94653" w:rsidRPr="00D72BBC" w:rsidRDefault="00E94653" w:rsidP="00E94653">
      <w:pPr>
        <w:pStyle w:val="Odlomakpopisa"/>
        <w:numPr>
          <w:ilvl w:val="1"/>
          <w:numId w:val="251"/>
        </w:numPr>
        <w:tabs>
          <w:tab w:val="left" w:pos="576"/>
        </w:tabs>
        <w:spacing w:before="112" w:line="228" w:lineRule="auto"/>
        <w:ind w:right="707" w:firstLine="0"/>
        <w:rPr>
          <w:rFonts w:ascii="Arial Narrow" w:hAnsi="Arial Narrow"/>
        </w:rPr>
      </w:pPr>
      <w:r w:rsidRPr="00D72BBC">
        <w:rPr>
          <w:rFonts w:ascii="Arial Narrow" w:hAnsi="Arial Narrow"/>
        </w:rPr>
        <w:lastRenderedPageBreak/>
        <w:t>Na</w:t>
      </w:r>
      <w:r w:rsidRPr="00D72BBC">
        <w:rPr>
          <w:rFonts w:ascii="Arial Narrow" w:hAnsi="Arial Narrow"/>
          <w:spacing w:val="-8"/>
        </w:rPr>
        <w:t xml:space="preserve"> </w:t>
      </w:r>
      <w:proofErr w:type="spellStart"/>
      <w:r w:rsidRPr="00D72BBC">
        <w:rPr>
          <w:rFonts w:ascii="Arial Narrow" w:hAnsi="Arial Narrow"/>
        </w:rPr>
        <w:t>površinama</w:t>
      </w:r>
      <w:proofErr w:type="spellEnd"/>
      <w:r w:rsidRPr="00D72BBC">
        <w:rPr>
          <w:rFonts w:ascii="Arial Narrow" w:hAnsi="Arial Narrow"/>
          <w:spacing w:val="-8"/>
        </w:rPr>
        <w:t xml:space="preserve"> </w:t>
      </w:r>
      <w:proofErr w:type="spellStart"/>
      <w:r w:rsidRPr="00D72BBC">
        <w:rPr>
          <w:rFonts w:ascii="Arial Narrow" w:hAnsi="Arial Narrow"/>
        </w:rPr>
        <w:t>gospodarske</w:t>
      </w:r>
      <w:proofErr w:type="spellEnd"/>
      <w:r w:rsidRPr="00D72BBC">
        <w:rPr>
          <w:rFonts w:ascii="Arial Narrow" w:hAnsi="Arial Narrow"/>
          <w:spacing w:val="-8"/>
        </w:rPr>
        <w:t xml:space="preserve"> </w:t>
      </w:r>
      <w:proofErr w:type="spellStart"/>
      <w:r w:rsidRPr="00D72BBC">
        <w:rPr>
          <w:rFonts w:ascii="Arial Narrow" w:hAnsi="Arial Narrow"/>
        </w:rPr>
        <w:t>namjene</w:t>
      </w:r>
      <w:proofErr w:type="spellEnd"/>
      <w:r w:rsidRPr="00D72BBC">
        <w:rPr>
          <w:rFonts w:ascii="Arial Narrow" w:hAnsi="Arial Narrow"/>
          <w:spacing w:val="-8"/>
        </w:rPr>
        <w:t xml:space="preserve"> </w:t>
      </w:r>
      <w:proofErr w:type="spellStart"/>
      <w:r w:rsidRPr="00D72BBC">
        <w:rPr>
          <w:rFonts w:ascii="Arial Narrow" w:hAnsi="Arial Narrow"/>
        </w:rPr>
        <w:t>korisnici</w:t>
      </w:r>
      <w:proofErr w:type="spellEnd"/>
      <w:r w:rsidRPr="00D72BBC">
        <w:rPr>
          <w:rFonts w:ascii="Arial Narrow" w:hAnsi="Arial Narrow"/>
          <w:spacing w:val="-8"/>
        </w:rPr>
        <w:t xml:space="preserve"> </w:t>
      </w:r>
      <w:proofErr w:type="spellStart"/>
      <w:r w:rsidRPr="00D72BBC">
        <w:rPr>
          <w:rFonts w:ascii="Arial Narrow" w:hAnsi="Arial Narrow"/>
        </w:rPr>
        <w:t>će</w:t>
      </w:r>
      <w:proofErr w:type="spellEnd"/>
      <w:r w:rsidRPr="00D72BBC">
        <w:rPr>
          <w:rFonts w:ascii="Arial Narrow" w:hAnsi="Arial Narrow"/>
          <w:spacing w:val="-8"/>
        </w:rPr>
        <w:t xml:space="preserve"> </w:t>
      </w:r>
      <w:proofErr w:type="spellStart"/>
      <w:r w:rsidRPr="00D72BBC">
        <w:rPr>
          <w:rFonts w:ascii="Arial Narrow" w:hAnsi="Arial Narrow"/>
        </w:rPr>
        <w:t>izvoditi</w:t>
      </w:r>
      <w:proofErr w:type="spellEnd"/>
      <w:r w:rsidRPr="00D72BBC">
        <w:rPr>
          <w:rFonts w:ascii="Arial Narrow" w:hAnsi="Arial Narrow"/>
          <w:spacing w:val="-8"/>
        </w:rPr>
        <w:t xml:space="preserve"> </w:t>
      </w:r>
      <w:proofErr w:type="spellStart"/>
      <w:r w:rsidRPr="00D72BBC">
        <w:rPr>
          <w:rFonts w:ascii="Arial Narrow" w:hAnsi="Arial Narrow"/>
        </w:rPr>
        <w:t>zasebne</w:t>
      </w:r>
      <w:proofErr w:type="spellEnd"/>
      <w:r w:rsidRPr="00D72BBC">
        <w:rPr>
          <w:rFonts w:ascii="Arial Narrow" w:hAnsi="Arial Narrow"/>
          <w:spacing w:val="-8"/>
        </w:rPr>
        <w:t xml:space="preserve"> </w:t>
      </w:r>
      <w:r w:rsidRPr="00D72BBC">
        <w:rPr>
          <w:rFonts w:ascii="Arial Narrow" w:hAnsi="Arial Narrow"/>
        </w:rPr>
        <w:t>interne</w:t>
      </w:r>
      <w:r w:rsidRPr="00D72BBC">
        <w:rPr>
          <w:rFonts w:ascii="Arial Narrow" w:hAnsi="Arial Narrow"/>
          <w:spacing w:val="-8"/>
        </w:rPr>
        <w:t xml:space="preserve"> </w:t>
      </w:r>
      <w:proofErr w:type="spellStart"/>
      <w:r w:rsidRPr="00D72BBC">
        <w:rPr>
          <w:rFonts w:ascii="Arial Narrow" w:hAnsi="Arial Narrow"/>
        </w:rPr>
        <w:t>vodovodne</w:t>
      </w:r>
      <w:proofErr w:type="spellEnd"/>
      <w:r w:rsidRPr="00D72BBC">
        <w:rPr>
          <w:rFonts w:ascii="Arial Narrow" w:hAnsi="Arial Narrow"/>
          <w:spacing w:val="-8"/>
        </w:rPr>
        <w:t xml:space="preserve"> </w:t>
      </w:r>
      <w:proofErr w:type="spellStart"/>
      <w:r w:rsidRPr="00D72BBC">
        <w:rPr>
          <w:rFonts w:ascii="Arial Narrow" w:hAnsi="Arial Narrow"/>
        </w:rPr>
        <w:t>mreže</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hidrantima</w:t>
      </w:r>
      <w:proofErr w:type="spellEnd"/>
      <w:r w:rsidRPr="00D72BBC">
        <w:rPr>
          <w:rFonts w:ascii="Arial Narrow" w:hAnsi="Arial Narrow"/>
        </w:rPr>
        <w:t xml:space="preserve"> za </w:t>
      </w:r>
      <w:proofErr w:type="spellStart"/>
      <w:r w:rsidRPr="00D72BBC">
        <w:rPr>
          <w:rFonts w:ascii="Arial Narrow" w:hAnsi="Arial Narrow"/>
        </w:rPr>
        <w:t>protupožarnu</w:t>
      </w:r>
      <w:proofErr w:type="spellEnd"/>
      <w:r w:rsidRPr="00D72BBC">
        <w:rPr>
          <w:rFonts w:ascii="Arial Narrow" w:hAnsi="Arial Narrow"/>
        </w:rPr>
        <w:t xml:space="preserve"> </w:t>
      </w:r>
      <w:proofErr w:type="spellStart"/>
      <w:r w:rsidRPr="00D72BBC">
        <w:rPr>
          <w:rFonts w:ascii="Arial Narrow" w:hAnsi="Arial Narrow"/>
        </w:rPr>
        <w:t>zaštitu</w:t>
      </w:r>
      <w:proofErr w:type="spellEnd"/>
      <w:r w:rsidRPr="00D72BBC">
        <w:rPr>
          <w:rFonts w:ascii="Arial Narrow" w:hAnsi="Arial Narrow"/>
        </w:rPr>
        <w:t>.</w:t>
      </w:r>
    </w:p>
    <w:p w14:paraId="292CC234" w14:textId="77777777" w:rsidR="00E94653" w:rsidRPr="00D72BBC" w:rsidRDefault="00E94653" w:rsidP="00E94653">
      <w:pPr>
        <w:pStyle w:val="Naslov1"/>
        <w:numPr>
          <w:ilvl w:val="2"/>
          <w:numId w:val="207"/>
        </w:numPr>
        <w:tabs>
          <w:tab w:val="left" w:pos="3839"/>
        </w:tabs>
        <w:ind w:left="3839" w:hanging="722"/>
        <w:jc w:val="both"/>
        <w:rPr>
          <w:rFonts w:ascii="Arial Narrow" w:hAnsi="Arial Narrow"/>
          <w:sz w:val="22"/>
          <w:szCs w:val="22"/>
        </w:rPr>
      </w:pPr>
      <w:r w:rsidRPr="00D72BBC">
        <w:rPr>
          <w:rFonts w:ascii="Arial Narrow" w:hAnsi="Arial Narrow"/>
          <w:sz w:val="22"/>
          <w:szCs w:val="22"/>
        </w:rPr>
        <w:t xml:space="preserve">Otpadne i oborinske </w:t>
      </w:r>
      <w:r w:rsidRPr="00D72BBC">
        <w:rPr>
          <w:rFonts w:ascii="Arial Narrow" w:hAnsi="Arial Narrow"/>
          <w:spacing w:val="-4"/>
          <w:sz w:val="22"/>
          <w:szCs w:val="22"/>
        </w:rPr>
        <w:t>vode</w:t>
      </w:r>
    </w:p>
    <w:p w14:paraId="35231F08" w14:textId="77777777" w:rsidR="00E94653" w:rsidRPr="00D72BBC" w:rsidRDefault="00E94653" w:rsidP="00E94653">
      <w:pPr>
        <w:pStyle w:val="Tijeloteksta"/>
        <w:spacing w:before="206"/>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34.</w:t>
      </w:r>
    </w:p>
    <w:p w14:paraId="1F6A3D17" w14:textId="77777777" w:rsidR="00E94653" w:rsidRPr="00D72BBC" w:rsidRDefault="00E94653" w:rsidP="00E94653">
      <w:pPr>
        <w:pStyle w:val="Odlomakpopisa"/>
        <w:numPr>
          <w:ilvl w:val="0"/>
          <w:numId w:val="250"/>
        </w:numPr>
        <w:tabs>
          <w:tab w:val="left" w:pos="517"/>
        </w:tabs>
        <w:spacing w:before="224" w:line="228" w:lineRule="auto"/>
        <w:ind w:right="707" w:firstLine="0"/>
        <w:jc w:val="both"/>
        <w:rPr>
          <w:rFonts w:ascii="Arial Narrow" w:hAnsi="Arial Narrow"/>
        </w:rPr>
      </w:pPr>
      <w:r w:rsidRPr="00D72BBC">
        <w:rPr>
          <w:rFonts w:ascii="Arial Narrow" w:hAnsi="Arial Narrow"/>
        </w:rPr>
        <w:t xml:space="preserve">Trase, </w:t>
      </w:r>
      <w:proofErr w:type="spellStart"/>
      <w:r w:rsidRPr="00D72BBC">
        <w:rPr>
          <w:rFonts w:ascii="Arial Narrow" w:hAnsi="Arial Narrow"/>
        </w:rPr>
        <w:t>koridori</w:t>
      </w:r>
      <w:proofErr w:type="spellEnd"/>
      <w:r w:rsidRPr="00D72BBC">
        <w:rPr>
          <w:rFonts w:ascii="Arial Narrow" w:hAnsi="Arial Narrow"/>
        </w:rPr>
        <w:t xml:space="preserve"> i </w:t>
      </w:r>
      <w:proofErr w:type="spellStart"/>
      <w:r w:rsidRPr="00D72BBC">
        <w:rPr>
          <w:rFonts w:ascii="Arial Narrow" w:hAnsi="Arial Narrow"/>
        </w:rPr>
        <w:t>površine</w:t>
      </w:r>
      <w:proofErr w:type="spellEnd"/>
      <w:r w:rsidRPr="00D72BBC">
        <w:rPr>
          <w:rFonts w:ascii="Arial Narrow" w:hAnsi="Arial Narrow"/>
        </w:rPr>
        <w:t xml:space="preserve"> za </w:t>
      </w:r>
      <w:proofErr w:type="spellStart"/>
      <w:r w:rsidRPr="00D72BBC">
        <w:rPr>
          <w:rFonts w:ascii="Arial Narrow" w:hAnsi="Arial Narrow"/>
        </w:rPr>
        <w:t>infrastrukturni</w:t>
      </w:r>
      <w:proofErr w:type="spellEnd"/>
      <w:r w:rsidRPr="00D72BBC">
        <w:rPr>
          <w:rFonts w:ascii="Arial Narrow" w:hAnsi="Arial Narrow"/>
        </w:rPr>
        <w:t xml:space="preserve"> sustav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prikazani</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na </w:t>
      </w:r>
      <w:proofErr w:type="spellStart"/>
      <w:r w:rsidRPr="00D72BBC">
        <w:rPr>
          <w:rFonts w:ascii="Arial Narrow" w:hAnsi="Arial Narrow"/>
        </w:rPr>
        <w:t>kartografskom</w:t>
      </w:r>
      <w:proofErr w:type="spellEnd"/>
      <w:r w:rsidRPr="00D72BBC">
        <w:rPr>
          <w:rFonts w:ascii="Arial Narrow" w:hAnsi="Arial Narrow"/>
        </w:rPr>
        <w:t xml:space="preserve"> </w:t>
      </w:r>
      <w:proofErr w:type="spellStart"/>
      <w:r w:rsidRPr="00D72BBC">
        <w:rPr>
          <w:rFonts w:ascii="Arial Narrow" w:hAnsi="Arial Narrow"/>
        </w:rPr>
        <w:t>prikazu</w:t>
      </w:r>
      <w:proofErr w:type="spellEnd"/>
      <w:r w:rsidRPr="00D72BBC">
        <w:rPr>
          <w:rFonts w:ascii="Arial Narrow" w:hAnsi="Arial Narrow"/>
        </w:rPr>
        <w:t xml:space="preserve"> </w:t>
      </w:r>
      <w:proofErr w:type="spellStart"/>
      <w:r w:rsidRPr="00D72BBC">
        <w:rPr>
          <w:rFonts w:ascii="Arial Narrow" w:hAnsi="Arial Narrow"/>
        </w:rPr>
        <w:t>ovog</w:t>
      </w:r>
      <w:proofErr w:type="spellEnd"/>
      <w:r w:rsidRPr="00D72BBC">
        <w:rPr>
          <w:rFonts w:ascii="Arial Narrow" w:hAnsi="Arial Narrow"/>
        </w:rPr>
        <w:t xml:space="preserve"> Plana.</w:t>
      </w:r>
    </w:p>
    <w:p w14:paraId="72280F39" w14:textId="49B66443" w:rsidR="006071AE" w:rsidRPr="00D72BBC" w:rsidRDefault="00E94653" w:rsidP="00E94653">
      <w:pPr>
        <w:rPr>
          <w:rFonts w:ascii="Arial Narrow" w:hAnsi="Arial Narrow"/>
          <w:spacing w:val="-4"/>
        </w:rPr>
      </w:pPr>
      <w:r w:rsidRPr="00D72BBC">
        <w:rPr>
          <w:rFonts w:ascii="Arial Narrow" w:hAnsi="Arial Narrow"/>
        </w:rPr>
        <w:t>Sustav odvodnje na području Općine Dubravica je razdjelnog tipa, tj. tehnološke, sanitarne i oborinske</w:t>
      </w:r>
      <w:r w:rsidRPr="00D72BBC">
        <w:rPr>
          <w:rFonts w:ascii="Arial Narrow" w:hAnsi="Arial Narrow"/>
          <w:spacing w:val="-14"/>
        </w:rPr>
        <w:t xml:space="preserve"> </w:t>
      </w:r>
      <w:r w:rsidRPr="00D72BBC">
        <w:rPr>
          <w:rFonts w:ascii="Arial Narrow" w:hAnsi="Arial Narrow"/>
        </w:rPr>
        <w:t>vode</w:t>
      </w:r>
      <w:r w:rsidRPr="00D72BBC">
        <w:rPr>
          <w:rFonts w:ascii="Arial Narrow" w:hAnsi="Arial Narrow"/>
          <w:spacing w:val="-14"/>
        </w:rPr>
        <w:t xml:space="preserve"> </w:t>
      </w:r>
      <w:r w:rsidRPr="00D72BBC">
        <w:rPr>
          <w:rFonts w:ascii="Arial Narrow" w:hAnsi="Arial Narrow"/>
        </w:rPr>
        <w:t>se</w:t>
      </w:r>
      <w:r w:rsidRPr="00D72BBC">
        <w:rPr>
          <w:rFonts w:ascii="Arial Narrow" w:hAnsi="Arial Narrow"/>
          <w:spacing w:val="-14"/>
        </w:rPr>
        <w:t xml:space="preserve"> </w:t>
      </w:r>
      <w:r w:rsidRPr="00D72BBC">
        <w:rPr>
          <w:rFonts w:ascii="Arial Narrow" w:hAnsi="Arial Narrow"/>
        </w:rPr>
        <w:t>odvode</w:t>
      </w:r>
      <w:r w:rsidRPr="00D72BBC">
        <w:rPr>
          <w:rFonts w:ascii="Arial Narrow" w:hAnsi="Arial Narrow"/>
          <w:spacing w:val="-14"/>
        </w:rPr>
        <w:t xml:space="preserve"> </w:t>
      </w:r>
      <w:r w:rsidRPr="00D72BBC">
        <w:rPr>
          <w:rFonts w:ascii="Arial Narrow" w:hAnsi="Arial Narrow"/>
        </w:rPr>
        <w:t>zasebnim</w:t>
      </w:r>
      <w:r w:rsidRPr="00D72BBC">
        <w:rPr>
          <w:rFonts w:ascii="Arial Narrow" w:hAnsi="Arial Narrow"/>
          <w:spacing w:val="-14"/>
        </w:rPr>
        <w:t xml:space="preserve"> </w:t>
      </w:r>
      <w:r w:rsidRPr="00D72BBC">
        <w:rPr>
          <w:rFonts w:ascii="Arial Narrow" w:hAnsi="Arial Narrow"/>
        </w:rPr>
        <w:t>kanalima</w:t>
      </w:r>
      <w:r w:rsidRPr="00D72BBC">
        <w:rPr>
          <w:rFonts w:ascii="Arial Narrow" w:hAnsi="Arial Narrow"/>
          <w:spacing w:val="-14"/>
        </w:rPr>
        <w:t xml:space="preserve"> </w:t>
      </w:r>
      <w:r w:rsidRPr="00D72BBC">
        <w:rPr>
          <w:rFonts w:ascii="Arial Narrow" w:hAnsi="Arial Narrow"/>
        </w:rPr>
        <w:t>tj.</w:t>
      </w:r>
      <w:r w:rsidRPr="00D72BBC">
        <w:rPr>
          <w:rFonts w:ascii="Arial Narrow" w:hAnsi="Arial Narrow"/>
          <w:spacing w:val="-14"/>
        </w:rPr>
        <w:t xml:space="preserve"> </w:t>
      </w:r>
      <w:r w:rsidRPr="00D72BBC">
        <w:rPr>
          <w:rFonts w:ascii="Arial Narrow" w:hAnsi="Arial Narrow"/>
        </w:rPr>
        <w:t>sanitarne</w:t>
      </w:r>
      <w:r w:rsidRPr="00D72BBC">
        <w:rPr>
          <w:rFonts w:ascii="Arial Narrow" w:hAnsi="Arial Narrow"/>
          <w:spacing w:val="-14"/>
        </w:rPr>
        <w:t xml:space="preserve"> </w:t>
      </w:r>
      <w:r w:rsidRPr="00D72BBC">
        <w:rPr>
          <w:rFonts w:ascii="Arial Narrow" w:hAnsi="Arial Narrow"/>
        </w:rPr>
        <w:t>i</w:t>
      </w:r>
      <w:r w:rsidRPr="00D72BBC">
        <w:rPr>
          <w:rFonts w:ascii="Arial Narrow" w:hAnsi="Arial Narrow"/>
          <w:spacing w:val="-14"/>
        </w:rPr>
        <w:t xml:space="preserve"> </w:t>
      </w:r>
      <w:r w:rsidRPr="00D72BBC">
        <w:rPr>
          <w:rFonts w:ascii="Arial Narrow" w:hAnsi="Arial Narrow"/>
        </w:rPr>
        <w:t>tehnološke</w:t>
      </w:r>
      <w:r w:rsidRPr="00D72BBC">
        <w:rPr>
          <w:rFonts w:ascii="Arial Narrow" w:hAnsi="Arial Narrow"/>
          <w:spacing w:val="-14"/>
        </w:rPr>
        <w:t xml:space="preserve"> </w:t>
      </w:r>
      <w:r w:rsidRPr="00D72BBC">
        <w:rPr>
          <w:rFonts w:ascii="Arial Narrow" w:hAnsi="Arial Narrow"/>
        </w:rPr>
        <w:t>otpadne</w:t>
      </w:r>
      <w:r w:rsidRPr="00D72BBC">
        <w:rPr>
          <w:rFonts w:ascii="Arial Narrow" w:hAnsi="Arial Narrow"/>
          <w:spacing w:val="-14"/>
        </w:rPr>
        <w:t xml:space="preserve"> </w:t>
      </w:r>
      <w:r w:rsidRPr="00D72BBC">
        <w:rPr>
          <w:rFonts w:ascii="Arial Narrow" w:hAnsi="Arial Narrow"/>
        </w:rPr>
        <w:t>vode</w:t>
      </w:r>
      <w:r w:rsidRPr="00D72BBC">
        <w:rPr>
          <w:rFonts w:ascii="Arial Narrow" w:hAnsi="Arial Narrow"/>
          <w:spacing w:val="-14"/>
        </w:rPr>
        <w:t xml:space="preserve"> </w:t>
      </w:r>
      <w:r w:rsidRPr="00D72BBC">
        <w:rPr>
          <w:rFonts w:ascii="Arial Narrow" w:hAnsi="Arial Narrow"/>
        </w:rPr>
        <w:t>priključuju</w:t>
      </w:r>
      <w:r w:rsidRPr="00D72BBC">
        <w:rPr>
          <w:rFonts w:ascii="Arial Narrow" w:hAnsi="Arial Narrow"/>
          <w:spacing w:val="-14"/>
        </w:rPr>
        <w:t xml:space="preserve"> </w:t>
      </w:r>
      <w:r w:rsidRPr="00D72BBC">
        <w:rPr>
          <w:rFonts w:ascii="Arial Narrow" w:hAnsi="Arial Narrow"/>
        </w:rPr>
        <w:t>se na</w:t>
      </w:r>
      <w:r w:rsidRPr="00D72BBC">
        <w:rPr>
          <w:rFonts w:ascii="Arial Narrow" w:hAnsi="Arial Narrow"/>
          <w:spacing w:val="-10"/>
        </w:rPr>
        <w:t xml:space="preserve"> </w:t>
      </w:r>
      <w:r w:rsidRPr="00D72BBC">
        <w:rPr>
          <w:rFonts w:ascii="Arial Narrow" w:hAnsi="Arial Narrow"/>
        </w:rPr>
        <w:t>sustav</w:t>
      </w:r>
      <w:r w:rsidRPr="00D72BBC">
        <w:rPr>
          <w:rFonts w:ascii="Arial Narrow" w:hAnsi="Arial Narrow"/>
          <w:spacing w:val="-10"/>
        </w:rPr>
        <w:t xml:space="preserve"> </w:t>
      </w:r>
      <w:r w:rsidRPr="00D72BBC">
        <w:rPr>
          <w:rFonts w:ascii="Arial Narrow" w:hAnsi="Arial Narrow"/>
        </w:rPr>
        <w:t>javne</w:t>
      </w:r>
      <w:r w:rsidRPr="00D72BBC">
        <w:rPr>
          <w:rFonts w:ascii="Arial Narrow" w:hAnsi="Arial Narrow"/>
          <w:spacing w:val="-10"/>
        </w:rPr>
        <w:t xml:space="preserve"> </w:t>
      </w:r>
      <w:r w:rsidRPr="00D72BBC">
        <w:rPr>
          <w:rFonts w:ascii="Arial Narrow" w:hAnsi="Arial Narrow"/>
        </w:rPr>
        <w:t>odvodnje</w:t>
      </w:r>
      <w:r w:rsidRPr="00D72BBC">
        <w:rPr>
          <w:rFonts w:ascii="Arial Narrow" w:hAnsi="Arial Narrow"/>
          <w:spacing w:val="-10"/>
        </w:rPr>
        <w:t xml:space="preserve"> </w:t>
      </w:r>
      <w:r w:rsidRPr="00D72BBC">
        <w:rPr>
          <w:rFonts w:ascii="Arial Narrow" w:hAnsi="Arial Narrow"/>
        </w:rPr>
        <w:t>otpadnih</w:t>
      </w:r>
      <w:r w:rsidRPr="00D72BBC">
        <w:rPr>
          <w:rFonts w:ascii="Arial Narrow" w:hAnsi="Arial Narrow"/>
          <w:spacing w:val="-10"/>
        </w:rPr>
        <w:t xml:space="preserve"> </w:t>
      </w:r>
      <w:r w:rsidRPr="00D72BBC">
        <w:rPr>
          <w:rFonts w:ascii="Arial Narrow" w:hAnsi="Arial Narrow"/>
        </w:rPr>
        <w:t>voda,</w:t>
      </w:r>
      <w:r w:rsidRPr="00D72BBC">
        <w:rPr>
          <w:rFonts w:ascii="Arial Narrow" w:hAnsi="Arial Narrow"/>
          <w:spacing w:val="-10"/>
        </w:rPr>
        <w:t xml:space="preserve"> </w:t>
      </w:r>
      <w:r w:rsidRPr="00D72BBC">
        <w:rPr>
          <w:rFonts w:ascii="Arial Narrow" w:hAnsi="Arial Narrow"/>
        </w:rPr>
        <w:t>a</w:t>
      </w:r>
      <w:r w:rsidRPr="00D72BBC">
        <w:rPr>
          <w:rFonts w:ascii="Arial Narrow" w:hAnsi="Arial Narrow"/>
          <w:spacing w:val="-10"/>
        </w:rPr>
        <w:t xml:space="preserve"> </w:t>
      </w:r>
      <w:r w:rsidRPr="00D72BBC">
        <w:rPr>
          <w:rFonts w:ascii="Arial Narrow" w:hAnsi="Arial Narrow"/>
        </w:rPr>
        <w:t>oborinska</w:t>
      </w:r>
      <w:r w:rsidRPr="00D72BBC">
        <w:rPr>
          <w:rFonts w:ascii="Arial Narrow" w:hAnsi="Arial Narrow"/>
          <w:spacing w:val="-10"/>
        </w:rPr>
        <w:t xml:space="preserve"> </w:t>
      </w:r>
      <w:r w:rsidRPr="00D72BBC">
        <w:rPr>
          <w:rFonts w:ascii="Arial Narrow" w:hAnsi="Arial Narrow"/>
        </w:rPr>
        <w:t>odvodnja</w:t>
      </w:r>
      <w:r w:rsidRPr="00D72BBC">
        <w:rPr>
          <w:rFonts w:ascii="Arial Narrow" w:hAnsi="Arial Narrow"/>
          <w:spacing w:val="-10"/>
        </w:rPr>
        <w:t xml:space="preserve"> </w:t>
      </w:r>
      <w:r w:rsidRPr="00D72BBC">
        <w:rPr>
          <w:rFonts w:ascii="Arial Narrow" w:hAnsi="Arial Narrow"/>
        </w:rPr>
        <w:t>i</w:t>
      </w:r>
      <w:r w:rsidRPr="00D72BBC">
        <w:rPr>
          <w:rFonts w:ascii="Arial Narrow" w:hAnsi="Arial Narrow"/>
          <w:spacing w:val="-10"/>
        </w:rPr>
        <w:t xml:space="preserve"> </w:t>
      </w:r>
      <w:r w:rsidRPr="00D72BBC">
        <w:rPr>
          <w:rFonts w:ascii="Arial Narrow" w:hAnsi="Arial Narrow"/>
        </w:rPr>
        <w:t>njeno</w:t>
      </w:r>
      <w:r w:rsidRPr="00D72BBC">
        <w:rPr>
          <w:rFonts w:ascii="Arial Narrow" w:hAnsi="Arial Narrow"/>
          <w:spacing w:val="-10"/>
        </w:rPr>
        <w:t xml:space="preserve"> </w:t>
      </w:r>
      <w:r w:rsidRPr="00D72BBC">
        <w:rPr>
          <w:rFonts w:ascii="Arial Narrow" w:hAnsi="Arial Narrow"/>
        </w:rPr>
        <w:t>priključenje</w:t>
      </w:r>
      <w:r w:rsidRPr="00D72BBC">
        <w:rPr>
          <w:rFonts w:ascii="Arial Narrow" w:hAnsi="Arial Narrow"/>
          <w:spacing w:val="-10"/>
        </w:rPr>
        <w:t xml:space="preserve"> </w:t>
      </w:r>
      <w:r w:rsidRPr="00D72BBC">
        <w:rPr>
          <w:rFonts w:ascii="Arial Narrow" w:hAnsi="Arial Narrow"/>
        </w:rPr>
        <w:t>na</w:t>
      </w:r>
      <w:r w:rsidRPr="00D72BBC">
        <w:rPr>
          <w:rFonts w:ascii="Arial Narrow" w:hAnsi="Arial Narrow"/>
          <w:spacing w:val="-10"/>
        </w:rPr>
        <w:t xml:space="preserve"> </w:t>
      </w:r>
      <w:proofErr w:type="spellStart"/>
      <w:r w:rsidRPr="00D72BBC">
        <w:rPr>
          <w:rFonts w:ascii="Arial Narrow" w:hAnsi="Arial Narrow"/>
        </w:rPr>
        <w:t>recepijent</w:t>
      </w:r>
      <w:proofErr w:type="spellEnd"/>
      <w:r w:rsidRPr="00D72BBC">
        <w:rPr>
          <w:rFonts w:ascii="Arial Narrow" w:hAnsi="Arial Narrow"/>
          <w:spacing w:val="-10"/>
        </w:rPr>
        <w:t xml:space="preserve"> </w:t>
      </w:r>
      <w:r w:rsidRPr="00D72BBC">
        <w:rPr>
          <w:rFonts w:ascii="Arial Narrow" w:hAnsi="Arial Narrow"/>
        </w:rPr>
        <w:t>se rješava</w:t>
      </w:r>
      <w:r w:rsidRPr="00D72BBC">
        <w:rPr>
          <w:rFonts w:ascii="Arial Narrow" w:hAnsi="Arial Narrow"/>
          <w:spacing w:val="16"/>
        </w:rPr>
        <w:t xml:space="preserve"> </w:t>
      </w:r>
      <w:r w:rsidRPr="00D72BBC">
        <w:rPr>
          <w:rFonts w:ascii="Arial Narrow" w:hAnsi="Arial Narrow"/>
        </w:rPr>
        <w:t>s</w:t>
      </w:r>
      <w:r w:rsidRPr="00D72BBC">
        <w:rPr>
          <w:rFonts w:ascii="Arial Narrow" w:hAnsi="Arial Narrow"/>
          <w:spacing w:val="16"/>
        </w:rPr>
        <w:t xml:space="preserve"> </w:t>
      </w:r>
      <w:r w:rsidRPr="00D72BBC">
        <w:rPr>
          <w:rFonts w:ascii="Arial Narrow" w:hAnsi="Arial Narrow"/>
        </w:rPr>
        <w:t>obzirom</w:t>
      </w:r>
      <w:r w:rsidRPr="00D72BBC">
        <w:rPr>
          <w:rFonts w:ascii="Arial Narrow" w:hAnsi="Arial Narrow"/>
          <w:spacing w:val="16"/>
        </w:rPr>
        <w:t xml:space="preserve"> </w:t>
      </w:r>
      <w:r w:rsidRPr="00D72BBC">
        <w:rPr>
          <w:rFonts w:ascii="Arial Narrow" w:hAnsi="Arial Narrow"/>
        </w:rPr>
        <w:t>na</w:t>
      </w:r>
      <w:r w:rsidRPr="00D72BBC">
        <w:rPr>
          <w:rFonts w:ascii="Arial Narrow" w:hAnsi="Arial Narrow"/>
          <w:spacing w:val="16"/>
        </w:rPr>
        <w:t xml:space="preserve"> </w:t>
      </w:r>
      <w:r w:rsidRPr="00D72BBC">
        <w:rPr>
          <w:rFonts w:ascii="Arial Narrow" w:hAnsi="Arial Narrow"/>
        </w:rPr>
        <w:t>vrstu</w:t>
      </w:r>
      <w:r w:rsidRPr="00D72BBC">
        <w:rPr>
          <w:rFonts w:ascii="Arial Narrow" w:hAnsi="Arial Narrow"/>
          <w:spacing w:val="16"/>
        </w:rPr>
        <w:t xml:space="preserve"> </w:t>
      </w:r>
      <w:r w:rsidRPr="00D72BBC">
        <w:rPr>
          <w:rFonts w:ascii="Arial Narrow" w:hAnsi="Arial Narrow"/>
        </w:rPr>
        <w:t>i</w:t>
      </w:r>
      <w:r w:rsidRPr="00D72BBC">
        <w:rPr>
          <w:rFonts w:ascii="Arial Narrow" w:hAnsi="Arial Narrow"/>
          <w:spacing w:val="16"/>
        </w:rPr>
        <w:t xml:space="preserve"> </w:t>
      </w:r>
      <w:r w:rsidRPr="00D72BBC">
        <w:rPr>
          <w:rFonts w:ascii="Arial Narrow" w:hAnsi="Arial Narrow"/>
        </w:rPr>
        <w:t>kvalitetu</w:t>
      </w:r>
      <w:r w:rsidRPr="00D72BBC">
        <w:rPr>
          <w:rFonts w:ascii="Arial Narrow" w:hAnsi="Arial Narrow"/>
          <w:spacing w:val="16"/>
        </w:rPr>
        <w:t xml:space="preserve"> </w:t>
      </w:r>
      <w:r w:rsidRPr="00D72BBC">
        <w:rPr>
          <w:rFonts w:ascii="Arial Narrow" w:hAnsi="Arial Narrow"/>
        </w:rPr>
        <w:t>otpadnih</w:t>
      </w:r>
      <w:r w:rsidRPr="00D72BBC">
        <w:rPr>
          <w:rFonts w:ascii="Arial Narrow" w:hAnsi="Arial Narrow"/>
          <w:spacing w:val="16"/>
        </w:rPr>
        <w:t xml:space="preserve"> </w:t>
      </w:r>
      <w:r w:rsidRPr="00D72BBC">
        <w:rPr>
          <w:rFonts w:ascii="Arial Narrow" w:hAnsi="Arial Narrow"/>
        </w:rPr>
        <w:t>voda.</w:t>
      </w:r>
      <w:r w:rsidRPr="00D72BBC">
        <w:rPr>
          <w:rFonts w:ascii="Arial Narrow" w:hAnsi="Arial Narrow"/>
          <w:spacing w:val="16"/>
        </w:rPr>
        <w:t xml:space="preserve"> </w:t>
      </w:r>
      <w:r w:rsidRPr="00D72BBC">
        <w:rPr>
          <w:rFonts w:ascii="Arial Narrow" w:hAnsi="Arial Narrow"/>
        </w:rPr>
        <w:t>Kanali</w:t>
      </w:r>
      <w:r w:rsidRPr="00D72BBC">
        <w:rPr>
          <w:rFonts w:ascii="Arial Narrow" w:hAnsi="Arial Narrow"/>
          <w:spacing w:val="16"/>
        </w:rPr>
        <w:t xml:space="preserve"> </w:t>
      </w:r>
      <w:r w:rsidRPr="00D72BBC">
        <w:rPr>
          <w:rFonts w:ascii="Arial Narrow" w:hAnsi="Arial Narrow"/>
        </w:rPr>
        <w:t>odvodnje</w:t>
      </w:r>
      <w:r w:rsidRPr="00D72BBC">
        <w:rPr>
          <w:rFonts w:ascii="Arial Narrow" w:hAnsi="Arial Narrow"/>
          <w:spacing w:val="16"/>
        </w:rPr>
        <w:t xml:space="preserve"> </w:t>
      </w:r>
      <w:r w:rsidRPr="00D72BBC">
        <w:rPr>
          <w:rFonts w:ascii="Arial Narrow" w:hAnsi="Arial Narrow"/>
        </w:rPr>
        <w:t>sanitarnih</w:t>
      </w:r>
      <w:r w:rsidRPr="00D72BBC">
        <w:rPr>
          <w:rFonts w:ascii="Arial Narrow" w:hAnsi="Arial Narrow"/>
          <w:spacing w:val="16"/>
        </w:rPr>
        <w:t xml:space="preserve"> </w:t>
      </w:r>
      <w:r w:rsidRPr="00D72BBC">
        <w:rPr>
          <w:rFonts w:ascii="Arial Narrow" w:hAnsi="Arial Narrow"/>
        </w:rPr>
        <w:t>i</w:t>
      </w:r>
      <w:r w:rsidRPr="00D72BBC">
        <w:rPr>
          <w:rFonts w:ascii="Arial Narrow" w:hAnsi="Arial Narrow"/>
          <w:spacing w:val="16"/>
        </w:rPr>
        <w:t xml:space="preserve"> </w:t>
      </w:r>
      <w:r w:rsidRPr="00D72BBC">
        <w:rPr>
          <w:rFonts w:ascii="Arial Narrow" w:hAnsi="Arial Narrow"/>
        </w:rPr>
        <w:t>oborinskih</w:t>
      </w:r>
      <w:r w:rsidRPr="00D72BBC">
        <w:rPr>
          <w:rFonts w:ascii="Arial Narrow" w:hAnsi="Arial Narrow"/>
          <w:spacing w:val="16"/>
        </w:rPr>
        <w:t xml:space="preserve"> </w:t>
      </w:r>
      <w:r w:rsidRPr="00D72BBC">
        <w:rPr>
          <w:rFonts w:ascii="Arial Narrow" w:hAnsi="Arial Narrow"/>
          <w:spacing w:val="-4"/>
        </w:rPr>
        <w:t>voda</w:t>
      </w:r>
    </w:p>
    <w:p w14:paraId="23AA69EF" w14:textId="77777777" w:rsidR="00AB0BD5" w:rsidRPr="00D72BBC" w:rsidRDefault="00AB0BD5" w:rsidP="00AB0BD5">
      <w:pPr>
        <w:pStyle w:val="Tijeloteksta"/>
        <w:spacing w:before="173"/>
        <w:ind w:left="141"/>
        <w:rPr>
          <w:rFonts w:ascii="Arial Narrow" w:hAnsi="Arial Narrow"/>
        </w:rPr>
      </w:pPr>
      <w:r w:rsidRPr="00D72BBC">
        <w:rPr>
          <w:rFonts w:ascii="Arial Narrow" w:hAnsi="Arial Narrow"/>
          <w:spacing w:val="-2"/>
        </w:rPr>
        <w:t>gradit</w:t>
      </w:r>
      <w:r w:rsidRPr="00D72BBC">
        <w:rPr>
          <w:rFonts w:ascii="Arial Narrow" w:hAnsi="Arial Narrow"/>
          <w:spacing w:val="-10"/>
        </w:rPr>
        <w:t xml:space="preserve"> </w:t>
      </w:r>
      <w:r w:rsidRPr="00D72BBC">
        <w:rPr>
          <w:rFonts w:ascii="Arial Narrow" w:hAnsi="Arial Narrow"/>
          <w:spacing w:val="-2"/>
        </w:rPr>
        <w:t>će</w:t>
      </w:r>
      <w:r w:rsidRPr="00D72BBC">
        <w:rPr>
          <w:rFonts w:ascii="Arial Narrow" w:hAnsi="Arial Narrow"/>
          <w:spacing w:val="-9"/>
        </w:rPr>
        <w:t xml:space="preserve"> </w:t>
      </w:r>
      <w:r w:rsidRPr="00D72BBC">
        <w:rPr>
          <w:rFonts w:ascii="Arial Narrow" w:hAnsi="Arial Narrow"/>
          <w:spacing w:val="-2"/>
        </w:rPr>
        <w:t>se</w:t>
      </w:r>
      <w:r w:rsidRPr="00D72BBC">
        <w:rPr>
          <w:rFonts w:ascii="Arial Narrow" w:hAnsi="Arial Narrow"/>
          <w:spacing w:val="-9"/>
        </w:rPr>
        <w:t xml:space="preserve"> </w:t>
      </w:r>
      <w:r w:rsidRPr="00D72BBC">
        <w:rPr>
          <w:rFonts w:ascii="Arial Narrow" w:hAnsi="Arial Narrow"/>
          <w:spacing w:val="-2"/>
        </w:rPr>
        <w:t>u</w:t>
      </w:r>
      <w:r w:rsidRPr="00D72BBC">
        <w:rPr>
          <w:rFonts w:ascii="Arial Narrow" w:hAnsi="Arial Narrow"/>
          <w:spacing w:val="-10"/>
        </w:rPr>
        <w:t xml:space="preserve"> </w:t>
      </w:r>
      <w:r w:rsidRPr="00D72BBC">
        <w:rPr>
          <w:rFonts w:ascii="Arial Narrow" w:hAnsi="Arial Narrow"/>
          <w:spacing w:val="-2"/>
        </w:rPr>
        <w:t>pravilu</w:t>
      </w:r>
      <w:r w:rsidRPr="00D72BBC">
        <w:rPr>
          <w:rFonts w:ascii="Arial Narrow" w:hAnsi="Arial Narrow"/>
          <w:spacing w:val="-9"/>
        </w:rPr>
        <w:t xml:space="preserve"> </w:t>
      </w:r>
      <w:r w:rsidRPr="00D72BBC">
        <w:rPr>
          <w:rFonts w:ascii="Arial Narrow" w:hAnsi="Arial Narrow"/>
          <w:spacing w:val="-2"/>
        </w:rPr>
        <w:t>u</w:t>
      </w:r>
      <w:r w:rsidRPr="00D72BBC">
        <w:rPr>
          <w:rFonts w:ascii="Arial Narrow" w:hAnsi="Arial Narrow"/>
          <w:spacing w:val="-9"/>
        </w:rPr>
        <w:t xml:space="preserve"> </w:t>
      </w:r>
      <w:r w:rsidRPr="00D72BBC">
        <w:rPr>
          <w:rFonts w:ascii="Arial Narrow" w:hAnsi="Arial Narrow"/>
          <w:spacing w:val="-2"/>
        </w:rPr>
        <w:t>trupu</w:t>
      </w:r>
      <w:r w:rsidRPr="00D72BBC">
        <w:rPr>
          <w:rFonts w:ascii="Arial Narrow" w:hAnsi="Arial Narrow"/>
          <w:spacing w:val="-9"/>
        </w:rPr>
        <w:t xml:space="preserve"> </w:t>
      </w:r>
      <w:r w:rsidRPr="00D72BBC">
        <w:rPr>
          <w:rFonts w:ascii="Arial Narrow" w:hAnsi="Arial Narrow"/>
          <w:spacing w:val="-2"/>
        </w:rPr>
        <w:t>ceste.</w:t>
      </w:r>
    </w:p>
    <w:p w14:paraId="5BAECB04" w14:textId="77777777" w:rsidR="00AB0BD5" w:rsidRPr="00D72BBC" w:rsidRDefault="00AB0BD5" w:rsidP="00AB0BD5">
      <w:pPr>
        <w:pStyle w:val="Odlomakpopisa"/>
        <w:numPr>
          <w:ilvl w:val="0"/>
          <w:numId w:val="250"/>
        </w:numPr>
        <w:tabs>
          <w:tab w:val="left" w:pos="471"/>
        </w:tabs>
        <w:spacing w:before="101"/>
        <w:ind w:left="471" w:hanging="330"/>
        <w:jc w:val="both"/>
        <w:rPr>
          <w:rFonts w:ascii="Arial Narrow" w:hAnsi="Arial Narrow"/>
        </w:rPr>
      </w:pPr>
      <w:r w:rsidRPr="00D72BBC">
        <w:rPr>
          <w:rFonts w:ascii="Arial Narrow" w:hAnsi="Arial Narrow"/>
        </w:rPr>
        <w:t xml:space="preserve">Sustav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rPr>
        <w:t>sanitarne</w:t>
      </w:r>
      <w:proofErr w:type="spellEnd"/>
      <w:r w:rsidRPr="00D72BBC">
        <w:rPr>
          <w:rFonts w:ascii="Arial Narrow" w:hAnsi="Arial Narrow"/>
        </w:rPr>
        <w:t xml:space="preserve"> i </w:t>
      </w:r>
      <w:proofErr w:type="spellStart"/>
      <w:r w:rsidRPr="00D72BBC">
        <w:rPr>
          <w:rFonts w:ascii="Arial Narrow" w:hAnsi="Arial Narrow"/>
        </w:rPr>
        <w:t>tehnološke</w:t>
      </w:r>
      <w:proofErr w:type="spellEnd"/>
      <w:r w:rsidRPr="00D72BBC">
        <w:rPr>
          <w:rFonts w:ascii="Arial Narrow" w:hAnsi="Arial Narrow"/>
        </w:rPr>
        <w:t xml:space="preserve"> </w:t>
      </w:r>
      <w:proofErr w:type="spellStart"/>
      <w:r w:rsidRPr="00D72BBC">
        <w:rPr>
          <w:rFonts w:ascii="Arial Narrow" w:hAnsi="Arial Narrow"/>
        </w:rPr>
        <w:t>otpadne</w:t>
      </w:r>
      <w:proofErr w:type="spellEnd"/>
      <w:r w:rsidRPr="00D72BBC">
        <w:rPr>
          <w:rFonts w:ascii="Arial Narrow" w:hAnsi="Arial Narrow"/>
        </w:rPr>
        <w:t xml:space="preserve"> </w:t>
      </w:r>
      <w:proofErr w:type="spellStart"/>
      <w:r w:rsidRPr="00D72BBC">
        <w:rPr>
          <w:rFonts w:ascii="Arial Narrow" w:hAnsi="Arial Narrow"/>
          <w:spacing w:val="-2"/>
        </w:rPr>
        <w:t>vode</w:t>
      </w:r>
      <w:proofErr w:type="spellEnd"/>
      <w:r w:rsidRPr="00D72BBC">
        <w:rPr>
          <w:rFonts w:ascii="Arial Narrow" w:hAnsi="Arial Narrow"/>
          <w:spacing w:val="-2"/>
        </w:rPr>
        <w:t>):</w:t>
      </w:r>
    </w:p>
    <w:p w14:paraId="5BAF4672" w14:textId="77777777" w:rsidR="00AB0BD5" w:rsidRPr="00D72BBC" w:rsidRDefault="00AB0BD5" w:rsidP="00AB0BD5">
      <w:pPr>
        <w:pStyle w:val="Odlomakpopisa"/>
        <w:numPr>
          <w:ilvl w:val="1"/>
          <w:numId w:val="250"/>
        </w:numPr>
        <w:tabs>
          <w:tab w:val="left" w:pos="570"/>
        </w:tabs>
        <w:spacing w:before="111" w:line="228" w:lineRule="auto"/>
        <w:ind w:right="707" w:firstLine="0"/>
        <w:rPr>
          <w:rFonts w:ascii="Arial Narrow" w:hAnsi="Arial Narrow"/>
        </w:rPr>
      </w:pPr>
      <w:r w:rsidRPr="00D72BBC">
        <w:rPr>
          <w:rFonts w:ascii="Arial Narrow" w:hAnsi="Arial Narrow"/>
        </w:rPr>
        <w:t xml:space="preserve">Sustav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rPr>
        <w:t>sanitarne</w:t>
      </w:r>
      <w:proofErr w:type="spellEnd"/>
      <w:r w:rsidRPr="00D72BBC">
        <w:rPr>
          <w:rFonts w:ascii="Arial Narrow" w:hAnsi="Arial Narrow"/>
        </w:rPr>
        <w:t xml:space="preserve"> i </w:t>
      </w:r>
      <w:proofErr w:type="spellStart"/>
      <w:r w:rsidRPr="00D72BBC">
        <w:rPr>
          <w:rFonts w:ascii="Arial Narrow" w:hAnsi="Arial Narrow"/>
        </w:rPr>
        <w:t>tehnološke</w:t>
      </w:r>
      <w:proofErr w:type="spellEnd"/>
      <w:r w:rsidRPr="00D72BBC">
        <w:rPr>
          <w:rFonts w:ascii="Arial Narrow" w:hAnsi="Arial Narrow"/>
        </w:rPr>
        <w:t xml:space="preserve"> </w:t>
      </w:r>
      <w:proofErr w:type="spellStart"/>
      <w:r w:rsidRPr="00D72BBC">
        <w:rPr>
          <w:rFonts w:ascii="Arial Narrow" w:hAnsi="Arial Narrow"/>
        </w:rPr>
        <w:t>otpadne</w:t>
      </w:r>
      <w:proofErr w:type="spellEnd"/>
      <w:r w:rsidRPr="00D72BBC">
        <w:rPr>
          <w:rFonts w:ascii="Arial Narrow" w:hAnsi="Arial Narrow"/>
        </w:rPr>
        <w:t xml:space="preserve"> </w:t>
      </w:r>
      <w:proofErr w:type="spellStart"/>
      <w:r w:rsidRPr="00D72BBC">
        <w:rPr>
          <w:rFonts w:ascii="Arial Narrow" w:hAnsi="Arial Narrow"/>
        </w:rPr>
        <w:t>vode</w:t>
      </w:r>
      <w:proofErr w:type="spellEnd"/>
      <w:r w:rsidRPr="00D72BBC">
        <w:rPr>
          <w:rFonts w:ascii="Arial Narrow" w:hAnsi="Arial Narrow"/>
        </w:rPr>
        <w:t xml:space="preserve">) </w:t>
      </w:r>
      <w:proofErr w:type="spellStart"/>
      <w:r w:rsidRPr="00D72BBC">
        <w:rPr>
          <w:rFonts w:ascii="Arial Narrow" w:hAnsi="Arial Narrow"/>
        </w:rPr>
        <w:t>predstavlja</w:t>
      </w:r>
      <w:proofErr w:type="spellEnd"/>
      <w:r w:rsidRPr="00D72BBC">
        <w:rPr>
          <w:rFonts w:ascii="Arial Narrow" w:hAnsi="Arial Narrow"/>
        </w:rPr>
        <w:t xml:space="preserve"> </w:t>
      </w:r>
      <w:proofErr w:type="spellStart"/>
      <w:r w:rsidRPr="00D72BBC">
        <w:rPr>
          <w:rFonts w:ascii="Arial Narrow" w:hAnsi="Arial Narrow"/>
        </w:rPr>
        <w:t>cjelinu</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se </w:t>
      </w:r>
      <w:proofErr w:type="spellStart"/>
      <w:r w:rsidRPr="00D72BBC">
        <w:rPr>
          <w:rFonts w:ascii="Arial Narrow" w:hAnsi="Arial Narrow"/>
        </w:rPr>
        <w:t>sastoji</w:t>
      </w:r>
      <w:proofErr w:type="spellEnd"/>
      <w:r w:rsidRPr="00D72BBC">
        <w:rPr>
          <w:rFonts w:ascii="Arial Narrow" w:hAnsi="Arial Narrow"/>
        </w:rPr>
        <w:t xml:space="preserve"> od </w:t>
      </w:r>
      <w:proofErr w:type="spellStart"/>
      <w:r w:rsidRPr="00D72BBC">
        <w:rPr>
          <w:rFonts w:ascii="Arial Narrow" w:hAnsi="Arial Narrow"/>
        </w:rPr>
        <w:t>kanala</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rPr>
        <w:t>tlačnih</w:t>
      </w:r>
      <w:proofErr w:type="spellEnd"/>
      <w:r w:rsidRPr="00D72BBC">
        <w:rPr>
          <w:rFonts w:ascii="Arial Narrow" w:hAnsi="Arial Narrow"/>
        </w:rPr>
        <w:t xml:space="preserve"> i </w:t>
      </w:r>
      <w:proofErr w:type="spellStart"/>
      <w:r w:rsidRPr="00D72BBC">
        <w:rPr>
          <w:rFonts w:ascii="Arial Narrow" w:hAnsi="Arial Narrow"/>
        </w:rPr>
        <w:t>gravitacijskih</w:t>
      </w:r>
      <w:proofErr w:type="spellEnd"/>
      <w:r w:rsidRPr="00D72BBC">
        <w:rPr>
          <w:rFonts w:ascii="Arial Narrow" w:hAnsi="Arial Narrow"/>
        </w:rPr>
        <w:t xml:space="preserve"> </w:t>
      </w:r>
      <w:proofErr w:type="spellStart"/>
      <w:r w:rsidRPr="00D72BBC">
        <w:rPr>
          <w:rFonts w:ascii="Arial Narrow" w:hAnsi="Arial Narrow"/>
        </w:rPr>
        <w:t>cjevovoda</w:t>
      </w:r>
      <w:proofErr w:type="spellEnd"/>
      <w:r w:rsidRPr="00D72BBC">
        <w:rPr>
          <w:rFonts w:ascii="Arial Narrow" w:hAnsi="Arial Narrow"/>
        </w:rPr>
        <w:t xml:space="preserve">), </w:t>
      </w:r>
      <w:proofErr w:type="spellStart"/>
      <w:r w:rsidRPr="00D72BBC">
        <w:rPr>
          <w:rFonts w:ascii="Arial Narrow" w:hAnsi="Arial Narrow"/>
        </w:rPr>
        <w:t>objekata</w:t>
      </w:r>
      <w:proofErr w:type="spellEnd"/>
      <w:r w:rsidRPr="00D72BBC">
        <w:rPr>
          <w:rFonts w:ascii="Arial Narrow" w:hAnsi="Arial Narrow"/>
        </w:rPr>
        <w:t xml:space="preserve"> na </w:t>
      </w:r>
      <w:proofErr w:type="spellStart"/>
      <w:r w:rsidRPr="00D72BBC">
        <w:rPr>
          <w:rFonts w:ascii="Arial Narrow" w:hAnsi="Arial Narrow"/>
        </w:rPr>
        <w:t>sustavu</w:t>
      </w:r>
      <w:proofErr w:type="spellEnd"/>
      <w:r w:rsidRPr="00D72BBC">
        <w:rPr>
          <w:rFonts w:ascii="Arial Narrow" w:hAnsi="Arial Narrow"/>
        </w:rPr>
        <w:t xml:space="preserve">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crpne</w:t>
      </w:r>
      <w:proofErr w:type="spellEnd"/>
      <w:r w:rsidRPr="00D72BBC">
        <w:rPr>
          <w:rFonts w:ascii="Arial Narrow" w:hAnsi="Arial Narrow"/>
        </w:rPr>
        <w:t xml:space="preserve"> </w:t>
      </w:r>
      <w:proofErr w:type="spellStart"/>
      <w:r w:rsidRPr="00D72BBC">
        <w:rPr>
          <w:rFonts w:ascii="Arial Narrow" w:hAnsi="Arial Narrow"/>
        </w:rPr>
        <w:t>stanice</w:t>
      </w:r>
      <w:proofErr w:type="spellEnd"/>
      <w:r w:rsidRPr="00D72BBC">
        <w:rPr>
          <w:rFonts w:ascii="Arial Narrow" w:hAnsi="Arial Narrow"/>
        </w:rPr>
        <w:t xml:space="preserve">) i </w:t>
      </w:r>
      <w:proofErr w:type="spellStart"/>
      <w:r w:rsidRPr="00D72BBC">
        <w:rPr>
          <w:rFonts w:ascii="Arial Narrow" w:hAnsi="Arial Narrow"/>
        </w:rPr>
        <w:t>uređaja</w:t>
      </w:r>
      <w:proofErr w:type="spellEnd"/>
      <w:r w:rsidRPr="00D72BBC">
        <w:rPr>
          <w:rFonts w:ascii="Arial Narrow" w:hAnsi="Arial Narrow"/>
        </w:rPr>
        <w:t xml:space="preserve"> za </w:t>
      </w:r>
      <w:proofErr w:type="spellStart"/>
      <w:r w:rsidRPr="00D72BBC">
        <w:rPr>
          <w:rFonts w:ascii="Arial Narrow" w:hAnsi="Arial Narrow"/>
        </w:rPr>
        <w:t>pročišćavanje</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rPr>
        <w:t>projektirani</w:t>
      </w:r>
      <w:proofErr w:type="spellEnd"/>
      <w:r w:rsidRPr="00D72BBC">
        <w:rPr>
          <w:rFonts w:ascii="Arial Narrow" w:hAnsi="Arial Narrow"/>
        </w:rPr>
        <w:t xml:space="preserve"> i </w:t>
      </w:r>
      <w:proofErr w:type="spellStart"/>
      <w:r w:rsidRPr="00D72BBC">
        <w:rPr>
          <w:rFonts w:ascii="Arial Narrow" w:hAnsi="Arial Narrow"/>
        </w:rPr>
        <w:t>izgrađeni</w:t>
      </w:r>
      <w:proofErr w:type="spellEnd"/>
      <w:r w:rsidRPr="00D72BBC">
        <w:rPr>
          <w:rFonts w:ascii="Arial Narrow" w:hAnsi="Arial Narrow"/>
        </w:rPr>
        <w:t xml:space="preserve"> u </w:t>
      </w:r>
      <w:proofErr w:type="spellStart"/>
      <w:r w:rsidRPr="00D72BBC">
        <w:rPr>
          <w:rFonts w:ascii="Arial Narrow" w:hAnsi="Arial Narrow"/>
        </w:rPr>
        <w:t>skladu</w:t>
      </w:r>
      <w:proofErr w:type="spellEnd"/>
      <w:r w:rsidRPr="00D72BBC">
        <w:rPr>
          <w:rFonts w:ascii="Arial Narrow" w:hAnsi="Arial Narrow"/>
          <w:spacing w:val="-7"/>
        </w:rPr>
        <w:t xml:space="preserve"> </w:t>
      </w:r>
      <w:r w:rsidRPr="00D72BBC">
        <w:rPr>
          <w:rFonts w:ascii="Arial Narrow" w:hAnsi="Arial Narrow"/>
        </w:rPr>
        <w:t>s</w:t>
      </w:r>
      <w:r w:rsidRPr="00D72BBC">
        <w:rPr>
          <w:rFonts w:ascii="Arial Narrow" w:hAnsi="Arial Narrow"/>
          <w:spacing w:val="-7"/>
        </w:rPr>
        <w:t xml:space="preserve"> </w:t>
      </w:r>
      <w:proofErr w:type="spellStart"/>
      <w:r w:rsidRPr="00D72BBC">
        <w:rPr>
          <w:rFonts w:ascii="Arial Narrow" w:hAnsi="Arial Narrow"/>
        </w:rPr>
        <w:t>Direktivom</w:t>
      </w:r>
      <w:proofErr w:type="spellEnd"/>
      <w:r w:rsidRPr="00D72BBC">
        <w:rPr>
          <w:rFonts w:ascii="Arial Narrow" w:hAnsi="Arial Narrow"/>
          <w:spacing w:val="-7"/>
        </w:rPr>
        <w:t xml:space="preserve"> </w:t>
      </w:r>
      <w:r w:rsidRPr="00D72BBC">
        <w:rPr>
          <w:rFonts w:ascii="Arial Narrow" w:hAnsi="Arial Narrow"/>
        </w:rPr>
        <w:t>o</w:t>
      </w:r>
      <w:r w:rsidRPr="00D72BBC">
        <w:rPr>
          <w:rFonts w:ascii="Arial Narrow" w:hAnsi="Arial Narrow"/>
          <w:spacing w:val="-7"/>
        </w:rPr>
        <w:t xml:space="preserve"> </w:t>
      </w:r>
      <w:proofErr w:type="spellStart"/>
      <w:r w:rsidRPr="00D72BBC">
        <w:rPr>
          <w:rFonts w:ascii="Arial Narrow" w:hAnsi="Arial Narrow"/>
        </w:rPr>
        <w:t>pročišćavanju</w:t>
      </w:r>
      <w:proofErr w:type="spellEnd"/>
      <w:r w:rsidRPr="00D72BBC">
        <w:rPr>
          <w:rFonts w:ascii="Arial Narrow" w:hAnsi="Arial Narrow"/>
          <w:spacing w:val="-7"/>
        </w:rPr>
        <w:t xml:space="preserve"> </w:t>
      </w:r>
      <w:proofErr w:type="spellStart"/>
      <w:r w:rsidRPr="00D72BBC">
        <w:rPr>
          <w:rFonts w:ascii="Arial Narrow" w:hAnsi="Arial Narrow"/>
        </w:rPr>
        <w:t>komunalnih</w:t>
      </w:r>
      <w:proofErr w:type="spellEnd"/>
      <w:r w:rsidRPr="00D72BBC">
        <w:rPr>
          <w:rFonts w:ascii="Arial Narrow" w:hAnsi="Arial Narrow"/>
          <w:spacing w:val="-7"/>
        </w:rPr>
        <w:t xml:space="preserve"> </w:t>
      </w:r>
      <w:proofErr w:type="spellStart"/>
      <w:r w:rsidRPr="00D72BBC">
        <w:rPr>
          <w:rFonts w:ascii="Arial Narrow" w:hAnsi="Arial Narrow"/>
        </w:rPr>
        <w:t>otpadnih</w:t>
      </w:r>
      <w:proofErr w:type="spellEnd"/>
      <w:r w:rsidRPr="00D72BBC">
        <w:rPr>
          <w:rFonts w:ascii="Arial Narrow" w:hAnsi="Arial Narrow"/>
          <w:spacing w:val="-7"/>
        </w:rPr>
        <w:t xml:space="preserve"> </w:t>
      </w:r>
      <w:proofErr w:type="spellStart"/>
      <w:r w:rsidRPr="00D72BBC">
        <w:rPr>
          <w:rFonts w:ascii="Arial Narrow" w:hAnsi="Arial Narrow"/>
        </w:rPr>
        <w:t>voda</w:t>
      </w:r>
      <w:proofErr w:type="spellEnd"/>
      <w:r w:rsidRPr="00D72BBC">
        <w:rPr>
          <w:rFonts w:ascii="Arial Narrow" w:hAnsi="Arial Narrow"/>
          <w:spacing w:val="-7"/>
        </w:rPr>
        <w:t xml:space="preserve"> </w:t>
      </w:r>
      <w:r w:rsidRPr="00D72BBC">
        <w:rPr>
          <w:rFonts w:ascii="Arial Narrow" w:hAnsi="Arial Narrow"/>
        </w:rPr>
        <w:t>(UPOV</w:t>
      </w:r>
      <w:r w:rsidRPr="00D72BBC">
        <w:rPr>
          <w:rFonts w:ascii="Arial Narrow" w:hAnsi="Arial Narrow"/>
          <w:spacing w:val="-7"/>
        </w:rPr>
        <w:t xml:space="preserve"> </w:t>
      </w:r>
      <w:proofErr w:type="spellStart"/>
      <w:r w:rsidRPr="00D72BBC">
        <w:rPr>
          <w:rFonts w:ascii="Arial Narrow" w:hAnsi="Arial Narrow"/>
        </w:rPr>
        <w:t>Zajarki</w:t>
      </w:r>
      <w:proofErr w:type="spellEnd"/>
      <w:r w:rsidRPr="00D72BBC">
        <w:rPr>
          <w:rFonts w:ascii="Arial Narrow" w:hAnsi="Arial Narrow"/>
        </w:rPr>
        <w:t>).</w:t>
      </w:r>
    </w:p>
    <w:p w14:paraId="6E2E7620" w14:textId="77777777" w:rsidR="00AB0BD5" w:rsidRPr="00D72BBC" w:rsidRDefault="00AB0BD5" w:rsidP="00AB0BD5">
      <w:pPr>
        <w:pStyle w:val="Odlomakpopisa"/>
        <w:numPr>
          <w:ilvl w:val="1"/>
          <w:numId w:val="250"/>
        </w:numPr>
        <w:tabs>
          <w:tab w:val="left" w:pos="617"/>
        </w:tabs>
        <w:spacing w:before="112" w:line="228" w:lineRule="auto"/>
        <w:ind w:right="707" w:firstLine="0"/>
        <w:rPr>
          <w:rFonts w:ascii="Arial Narrow" w:hAnsi="Arial Narrow"/>
        </w:rPr>
      </w:pPr>
      <w:proofErr w:type="spellStart"/>
      <w:r w:rsidRPr="00D72BBC">
        <w:rPr>
          <w:rFonts w:ascii="Arial Narrow" w:hAnsi="Arial Narrow"/>
        </w:rPr>
        <w:t>Sanitarne</w:t>
      </w:r>
      <w:proofErr w:type="spellEnd"/>
      <w:r w:rsidRPr="00D72BBC">
        <w:rPr>
          <w:rFonts w:ascii="Arial Narrow" w:hAnsi="Arial Narrow"/>
        </w:rPr>
        <w:t xml:space="preserve"> i </w:t>
      </w:r>
      <w:proofErr w:type="spellStart"/>
      <w:r w:rsidRPr="00D72BBC">
        <w:rPr>
          <w:rFonts w:ascii="Arial Narrow" w:hAnsi="Arial Narrow"/>
        </w:rPr>
        <w:t>tehnološke</w:t>
      </w:r>
      <w:proofErr w:type="spellEnd"/>
      <w:r w:rsidRPr="00D72BBC">
        <w:rPr>
          <w:rFonts w:ascii="Arial Narrow" w:hAnsi="Arial Narrow"/>
        </w:rPr>
        <w:t xml:space="preserve"> </w:t>
      </w:r>
      <w:proofErr w:type="spellStart"/>
      <w:r w:rsidRPr="00D72BBC">
        <w:rPr>
          <w:rFonts w:ascii="Arial Narrow" w:hAnsi="Arial Narrow"/>
        </w:rPr>
        <w:t>otpadne</w:t>
      </w:r>
      <w:proofErr w:type="spellEnd"/>
      <w:r w:rsidRPr="00D72BBC">
        <w:rPr>
          <w:rFonts w:ascii="Arial Narrow" w:hAnsi="Arial Narrow"/>
        </w:rPr>
        <w:t xml:space="preserve"> </w:t>
      </w:r>
      <w:proofErr w:type="spellStart"/>
      <w:r w:rsidRPr="00D72BBC">
        <w:rPr>
          <w:rFonts w:ascii="Arial Narrow" w:hAnsi="Arial Narrow"/>
        </w:rPr>
        <w:t>vode</w:t>
      </w:r>
      <w:proofErr w:type="spellEnd"/>
      <w:r w:rsidRPr="00D72BBC">
        <w:rPr>
          <w:rFonts w:ascii="Arial Narrow" w:hAnsi="Arial Narrow"/>
        </w:rPr>
        <w:t xml:space="preserve"> </w:t>
      </w:r>
      <w:proofErr w:type="spellStart"/>
      <w:r w:rsidRPr="00D72BBC">
        <w:rPr>
          <w:rFonts w:ascii="Arial Narrow" w:hAnsi="Arial Narrow"/>
        </w:rPr>
        <w:t>iz</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se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važećim</w:t>
      </w:r>
      <w:proofErr w:type="spellEnd"/>
      <w:r w:rsidRPr="00D72BBC">
        <w:rPr>
          <w:rFonts w:ascii="Arial Narrow" w:hAnsi="Arial Narrow"/>
        </w:rPr>
        <w:t xml:space="preserve"> </w:t>
      </w:r>
      <w:proofErr w:type="spellStart"/>
      <w:r w:rsidRPr="00D72BBC">
        <w:rPr>
          <w:rFonts w:ascii="Arial Narrow" w:hAnsi="Arial Narrow"/>
        </w:rPr>
        <w:t>Općim</w:t>
      </w:r>
      <w:proofErr w:type="spellEnd"/>
      <w:r w:rsidRPr="00D72BBC">
        <w:rPr>
          <w:rFonts w:ascii="Arial Narrow" w:hAnsi="Arial Narrow"/>
        </w:rPr>
        <w:t xml:space="preserve"> i </w:t>
      </w:r>
      <w:proofErr w:type="spellStart"/>
      <w:r w:rsidRPr="00D72BBC">
        <w:rPr>
          <w:rFonts w:ascii="Arial Narrow" w:hAnsi="Arial Narrow"/>
        </w:rPr>
        <w:t>tehničkim</w:t>
      </w:r>
      <w:proofErr w:type="spellEnd"/>
      <w:r w:rsidRPr="00D72BBC">
        <w:rPr>
          <w:rFonts w:ascii="Arial Narrow" w:hAnsi="Arial Narrow"/>
        </w:rPr>
        <w:t xml:space="preserve"> </w:t>
      </w:r>
      <w:proofErr w:type="spellStart"/>
      <w:r w:rsidRPr="00D72BBC">
        <w:rPr>
          <w:rFonts w:ascii="Arial Narrow" w:hAnsi="Arial Narrow"/>
        </w:rPr>
        <w:t>uvjetima</w:t>
      </w:r>
      <w:proofErr w:type="spellEnd"/>
      <w:r w:rsidRPr="00D72BBC">
        <w:rPr>
          <w:rFonts w:ascii="Arial Narrow" w:hAnsi="Arial Narrow"/>
        </w:rPr>
        <w:t xml:space="preserve"> </w:t>
      </w:r>
      <w:proofErr w:type="spellStart"/>
      <w:r w:rsidRPr="00D72BBC">
        <w:rPr>
          <w:rFonts w:ascii="Arial Narrow" w:hAnsi="Arial Narrow"/>
        </w:rPr>
        <w:t>isporuke</w:t>
      </w:r>
      <w:proofErr w:type="spellEnd"/>
      <w:r w:rsidRPr="00D72BBC">
        <w:rPr>
          <w:rFonts w:ascii="Arial Narrow" w:hAnsi="Arial Narrow"/>
        </w:rPr>
        <w:t xml:space="preserve"> </w:t>
      </w:r>
      <w:proofErr w:type="spellStart"/>
      <w:r w:rsidRPr="00D72BBC">
        <w:rPr>
          <w:rFonts w:ascii="Arial Narrow" w:hAnsi="Arial Narrow"/>
        </w:rPr>
        <w:t>vodnih</w:t>
      </w:r>
      <w:proofErr w:type="spellEnd"/>
      <w:r w:rsidRPr="00D72BBC">
        <w:rPr>
          <w:rFonts w:ascii="Arial Narrow" w:hAnsi="Arial Narrow"/>
        </w:rPr>
        <w:t xml:space="preserve"> </w:t>
      </w:r>
      <w:proofErr w:type="spellStart"/>
      <w:r w:rsidRPr="00D72BBC">
        <w:rPr>
          <w:rFonts w:ascii="Arial Narrow" w:hAnsi="Arial Narrow"/>
        </w:rPr>
        <w:t>usluga</w:t>
      </w:r>
      <w:proofErr w:type="spellEnd"/>
      <w:r w:rsidRPr="00D72BBC">
        <w:rPr>
          <w:rFonts w:ascii="Arial Narrow" w:hAnsi="Arial Narrow"/>
        </w:rPr>
        <w:t xml:space="preserve"> </w:t>
      </w:r>
      <w:proofErr w:type="spellStart"/>
      <w:r w:rsidRPr="00D72BBC">
        <w:rPr>
          <w:rFonts w:ascii="Arial Narrow" w:hAnsi="Arial Narrow"/>
        </w:rPr>
        <w:t>javnog</w:t>
      </w:r>
      <w:proofErr w:type="spellEnd"/>
      <w:r w:rsidRPr="00D72BBC">
        <w:rPr>
          <w:rFonts w:ascii="Arial Narrow" w:hAnsi="Arial Narrow"/>
        </w:rPr>
        <w:t xml:space="preserve"> </w:t>
      </w:r>
      <w:proofErr w:type="spellStart"/>
      <w:r w:rsidRPr="00D72BBC">
        <w:rPr>
          <w:rFonts w:ascii="Arial Narrow" w:hAnsi="Arial Narrow"/>
        </w:rPr>
        <w:t>isporučitelja</w:t>
      </w:r>
      <w:proofErr w:type="spellEnd"/>
      <w:r w:rsidRPr="00D72BBC">
        <w:rPr>
          <w:rFonts w:ascii="Arial Narrow" w:hAnsi="Arial Narrow"/>
        </w:rPr>
        <w:t xml:space="preserve"> i </w:t>
      </w:r>
      <w:proofErr w:type="spellStart"/>
      <w:r w:rsidRPr="00D72BBC">
        <w:rPr>
          <w:rFonts w:ascii="Arial Narrow" w:hAnsi="Arial Narrow"/>
        </w:rPr>
        <w:t>Odluci</w:t>
      </w:r>
      <w:proofErr w:type="spellEnd"/>
      <w:r w:rsidRPr="00D72BBC">
        <w:rPr>
          <w:rFonts w:ascii="Arial Narrow" w:hAnsi="Arial Narrow"/>
        </w:rPr>
        <w:t xml:space="preserve"> o </w:t>
      </w:r>
      <w:proofErr w:type="spellStart"/>
      <w:r w:rsidRPr="00D72BBC">
        <w:rPr>
          <w:rFonts w:ascii="Arial Narrow" w:hAnsi="Arial Narrow"/>
        </w:rPr>
        <w:t>odvodnji</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rPr>
        <w:t>priključuje</w:t>
      </w:r>
      <w:proofErr w:type="spellEnd"/>
      <w:r w:rsidRPr="00D72BBC">
        <w:rPr>
          <w:rFonts w:ascii="Arial Narrow" w:hAnsi="Arial Narrow"/>
        </w:rPr>
        <w:t xml:space="preserve"> na sustav </w:t>
      </w:r>
      <w:proofErr w:type="spellStart"/>
      <w:r w:rsidRPr="00D72BBC">
        <w:rPr>
          <w:rFonts w:ascii="Arial Narrow" w:hAnsi="Arial Narrow"/>
        </w:rPr>
        <w:t>javne</w:t>
      </w:r>
      <w:proofErr w:type="spellEnd"/>
      <w:r w:rsidRPr="00D72BBC">
        <w:rPr>
          <w:rFonts w:ascii="Arial Narrow" w:hAnsi="Arial Narrow"/>
        </w:rPr>
        <w:t xml:space="preserve">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sanitarnih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se </w:t>
      </w:r>
      <w:proofErr w:type="spellStart"/>
      <w:r w:rsidRPr="00D72BBC">
        <w:rPr>
          <w:rFonts w:ascii="Arial Narrow" w:hAnsi="Arial Narrow"/>
        </w:rPr>
        <w:t>vodi</w:t>
      </w:r>
      <w:proofErr w:type="spellEnd"/>
      <w:r w:rsidRPr="00D72BBC">
        <w:rPr>
          <w:rFonts w:ascii="Arial Narrow" w:hAnsi="Arial Narrow"/>
        </w:rPr>
        <w:t xml:space="preserve"> </w:t>
      </w:r>
      <w:proofErr w:type="spellStart"/>
      <w:r w:rsidRPr="00D72BBC">
        <w:rPr>
          <w:rFonts w:ascii="Arial Narrow" w:hAnsi="Arial Narrow"/>
        </w:rPr>
        <w:t>kanalima</w:t>
      </w:r>
      <w:proofErr w:type="spellEnd"/>
      <w:r w:rsidRPr="00D72BBC">
        <w:rPr>
          <w:rFonts w:ascii="Arial Narrow" w:hAnsi="Arial Narrow"/>
        </w:rPr>
        <w:t xml:space="preserve"> do </w:t>
      </w:r>
      <w:proofErr w:type="spellStart"/>
      <w:r w:rsidRPr="00D72BBC">
        <w:rPr>
          <w:rFonts w:ascii="Arial Narrow" w:hAnsi="Arial Narrow"/>
        </w:rPr>
        <w:t>uređaja</w:t>
      </w:r>
      <w:proofErr w:type="spellEnd"/>
      <w:r w:rsidRPr="00D72BBC">
        <w:rPr>
          <w:rFonts w:ascii="Arial Narrow" w:hAnsi="Arial Narrow"/>
        </w:rPr>
        <w:t xml:space="preserve"> za </w:t>
      </w:r>
      <w:proofErr w:type="spellStart"/>
      <w:r w:rsidRPr="00D72BBC">
        <w:rPr>
          <w:rFonts w:ascii="Arial Narrow" w:hAnsi="Arial Narrow"/>
        </w:rPr>
        <w:t>pročišćavanje</w:t>
      </w:r>
      <w:proofErr w:type="spellEnd"/>
      <w:r w:rsidRPr="00D72BBC">
        <w:rPr>
          <w:rFonts w:ascii="Arial Narrow" w:hAnsi="Arial Narrow"/>
          <w:spacing w:val="-8"/>
        </w:rPr>
        <w:t xml:space="preserve"> </w:t>
      </w:r>
      <w:proofErr w:type="spellStart"/>
      <w:r w:rsidRPr="00D72BBC">
        <w:rPr>
          <w:rFonts w:ascii="Arial Narrow" w:hAnsi="Arial Narrow"/>
        </w:rPr>
        <w:t>otpadnih</w:t>
      </w:r>
      <w:proofErr w:type="spellEnd"/>
      <w:r w:rsidRPr="00D72BBC">
        <w:rPr>
          <w:rFonts w:ascii="Arial Narrow" w:hAnsi="Arial Narrow"/>
          <w:spacing w:val="-8"/>
        </w:rPr>
        <w:t xml:space="preserve"> </w:t>
      </w:r>
      <w:proofErr w:type="spellStart"/>
      <w:r w:rsidRPr="00D72BBC">
        <w:rPr>
          <w:rFonts w:ascii="Arial Narrow" w:hAnsi="Arial Narrow"/>
        </w:rPr>
        <w:t>voda</w:t>
      </w:r>
      <w:proofErr w:type="spellEnd"/>
      <w:r w:rsidRPr="00D72BBC">
        <w:rPr>
          <w:rFonts w:ascii="Arial Narrow" w:hAnsi="Arial Narrow"/>
          <w:spacing w:val="-8"/>
        </w:rPr>
        <w:t xml:space="preserve"> </w:t>
      </w:r>
      <w:r w:rsidRPr="00D72BBC">
        <w:rPr>
          <w:rFonts w:ascii="Arial Narrow" w:hAnsi="Arial Narrow"/>
        </w:rPr>
        <w:t>UPOV</w:t>
      </w:r>
      <w:r w:rsidRPr="00D72BBC">
        <w:rPr>
          <w:rFonts w:ascii="Arial Narrow" w:hAnsi="Arial Narrow"/>
          <w:spacing w:val="-8"/>
        </w:rPr>
        <w:t xml:space="preserve"> </w:t>
      </w:r>
      <w:proofErr w:type="spellStart"/>
      <w:r w:rsidRPr="00D72BBC">
        <w:rPr>
          <w:rFonts w:ascii="Arial Narrow" w:hAnsi="Arial Narrow"/>
        </w:rPr>
        <w:t>Zajarki</w:t>
      </w:r>
      <w:proofErr w:type="spellEnd"/>
      <w:r w:rsidRPr="00D72BBC">
        <w:rPr>
          <w:rFonts w:ascii="Arial Narrow" w:hAnsi="Arial Narrow"/>
          <w:spacing w:val="-8"/>
        </w:rPr>
        <w:t xml:space="preserve"> </w:t>
      </w:r>
      <w:r w:rsidRPr="00D72BBC">
        <w:rPr>
          <w:rFonts w:ascii="Arial Narrow" w:hAnsi="Arial Narrow"/>
        </w:rPr>
        <w:t>(</w:t>
      </w:r>
      <w:proofErr w:type="spellStart"/>
      <w:r w:rsidRPr="00D72BBC">
        <w:rPr>
          <w:rFonts w:ascii="Arial Narrow" w:hAnsi="Arial Narrow"/>
        </w:rPr>
        <w:t>recepijent</w:t>
      </w:r>
      <w:proofErr w:type="spellEnd"/>
      <w:r w:rsidRPr="00D72BBC">
        <w:rPr>
          <w:rFonts w:ascii="Arial Narrow" w:hAnsi="Arial Narrow"/>
          <w:spacing w:val="-8"/>
        </w:rPr>
        <w:t xml:space="preserve"> </w:t>
      </w:r>
      <w:r w:rsidRPr="00D72BBC">
        <w:rPr>
          <w:rFonts w:ascii="Arial Narrow" w:hAnsi="Arial Narrow"/>
        </w:rPr>
        <w:t>je</w:t>
      </w:r>
      <w:r w:rsidRPr="00D72BBC">
        <w:rPr>
          <w:rFonts w:ascii="Arial Narrow" w:hAnsi="Arial Narrow"/>
          <w:spacing w:val="-8"/>
        </w:rPr>
        <w:t xml:space="preserve"> </w:t>
      </w:r>
      <w:proofErr w:type="spellStart"/>
      <w:r w:rsidRPr="00D72BBC">
        <w:rPr>
          <w:rFonts w:ascii="Arial Narrow" w:hAnsi="Arial Narrow"/>
        </w:rPr>
        <w:t>rijeka</w:t>
      </w:r>
      <w:proofErr w:type="spellEnd"/>
      <w:r w:rsidRPr="00D72BBC">
        <w:rPr>
          <w:rFonts w:ascii="Arial Narrow" w:hAnsi="Arial Narrow"/>
          <w:spacing w:val="-8"/>
        </w:rPr>
        <w:t xml:space="preserve"> </w:t>
      </w:r>
      <w:r w:rsidRPr="00D72BBC">
        <w:rPr>
          <w:rFonts w:ascii="Arial Narrow" w:hAnsi="Arial Narrow"/>
        </w:rPr>
        <w:t>Sava).</w:t>
      </w:r>
    </w:p>
    <w:p w14:paraId="0776AD5A" w14:textId="77777777" w:rsidR="00AB0BD5" w:rsidRPr="00D72BBC" w:rsidRDefault="00AB0BD5" w:rsidP="00AB0BD5">
      <w:pPr>
        <w:pStyle w:val="Odlomakpopisa"/>
        <w:numPr>
          <w:ilvl w:val="1"/>
          <w:numId w:val="250"/>
        </w:numPr>
        <w:tabs>
          <w:tab w:val="left" w:pos="610"/>
        </w:tabs>
        <w:spacing w:before="112" w:line="228" w:lineRule="auto"/>
        <w:ind w:right="707" w:firstLine="0"/>
        <w:rPr>
          <w:rFonts w:ascii="Arial Narrow" w:hAnsi="Arial Narrow"/>
        </w:rPr>
      </w:pPr>
      <w:r w:rsidRPr="00D72BBC">
        <w:rPr>
          <w:rFonts w:ascii="Arial Narrow" w:hAnsi="Arial Narrow"/>
        </w:rPr>
        <w:t xml:space="preserve">Ako ne </w:t>
      </w:r>
      <w:proofErr w:type="spellStart"/>
      <w:r w:rsidRPr="00D72BBC">
        <w:rPr>
          <w:rFonts w:ascii="Arial Narrow" w:hAnsi="Arial Narrow"/>
        </w:rPr>
        <w:t>postoji</w:t>
      </w:r>
      <w:proofErr w:type="spellEnd"/>
      <w:r w:rsidRPr="00D72BBC">
        <w:rPr>
          <w:rFonts w:ascii="Arial Narrow" w:hAnsi="Arial Narrow"/>
        </w:rPr>
        <w:t xml:space="preserve"> </w:t>
      </w:r>
      <w:proofErr w:type="spellStart"/>
      <w:r w:rsidRPr="00D72BBC">
        <w:rPr>
          <w:rFonts w:ascii="Arial Narrow" w:hAnsi="Arial Narrow"/>
        </w:rPr>
        <w:t>mogućnost</w:t>
      </w:r>
      <w:proofErr w:type="spellEnd"/>
      <w:r w:rsidRPr="00D72BBC">
        <w:rPr>
          <w:rFonts w:ascii="Arial Narrow" w:hAnsi="Arial Narrow"/>
        </w:rPr>
        <w:t xml:space="preserve"> </w:t>
      </w:r>
      <w:proofErr w:type="spellStart"/>
      <w:r w:rsidRPr="00D72BBC">
        <w:rPr>
          <w:rFonts w:ascii="Arial Narrow" w:hAnsi="Arial Narrow"/>
        </w:rPr>
        <w:t>priključenja</w:t>
      </w:r>
      <w:proofErr w:type="spellEnd"/>
      <w:r w:rsidRPr="00D72BBC">
        <w:rPr>
          <w:rFonts w:ascii="Arial Narrow" w:hAnsi="Arial Narrow"/>
        </w:rPr>
        <w:t xml:space="preserve"> na </w:t>
      </w:r>
      <w:proofErr w:type="spellStart"/>
      <w:r w:rsidRPr="00D72BBC">
        <w:rPr>
          <w:rFonts w:ascii="Arial Narrow" w:hAnsi="Arial Narrow"/>
        </w:rPr>
        <w:t>javni</w:t>
      </w:r>
      <w:proofErr w:type="spellEnd"/>
      <w:r w:rsidRPr="00D72BBC">
        <w:rPr>
          <w:rFonts w:ascii="Arial Narrow" w:hAnsi="Arial Narrow"/>
        </w:rPr>
        <w:t xml:space="preserve"> sustav </w:t>
      </w:r>
      <w:proofErr w:type="spellStart"/>
      <w:r w:rsidRPr="00D72BBC">
        <w:rPr>
          <w:rFonts w:ascii="Arial Narrow" w:hAnsi="Arial Narrow"/>
        </w:rPr>
        <w:t>odvodnje</w:t>
      </w:r>
      <w:proofErr w:type="spellEnd"/>
      <w:r w:rsidRPr="00D72BBC">
        <w:rPr>
          <w:rFonts w:ascii="Arial Narrow" w:hAnsi="Arial Narrow"/>
        </w:rPr>
        <w:t xml:space="preserve">, sustav interne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privremeno</w:t>
      </w:r>
      <w:proofErr w:type="spellEnd"/>
      <w:r w:rsidRPr="00D72BBC">
        <w:rPr>
          <w:rFonts w:ascii="Arial Narrow" w:hAnsi="Arial Narrow"/>
        </w:rPr>
        <w:t xml:space="preserve"> se (</w:t>
      </w:r>
      <w:proofErr w:type="spellStart"/>
      <w:r w:rsidRPr="00D72BBC">
        <w:rPr>
          <w:rFonts w:ascii="Arial Narrow" w:hAnsi="Arial Narrow"/>
        </w:rPr>
        <w:t>dok</w:t>
      </w:r>
      <w:proofErr w:type="spellEnd"/>
      <w:r w:rsidRPr="00D72BBC">
        <w:rPr>
          <w:rFonts w:ascii="Arial Narrow" w:hAnsi="Arial Narrow"/>
        </w:rPr>
        <w:t xml:space="preserve"> se ne </w:t>
      </w:r>
      <w:proofErr w:type="spellStart"/>
      <w:r w:rsidRPr="00D72BBC">
        <w:rPr>
          <w:rFonts w:ascii="Arial Narrow" w:hAnsi="Arial Narrow"/>
        </w:rPr>
        <w:t>izgradi</w:t>
      </w:r>
      <w:proofErr w:type="spellEnd"/>
      <w:r w:rsidRPr="00D72BBC">
        <w:rPr>
          <w:rFonts w:ascii="Arial Narrow" w:hAnsi="Arial Narrow"/>
        </w:rPr>
        <w:t xml:space="preserve"> </w:t>
      </w:r>
      <w:proofErr w:type="spellStart"/>
      <w:r w:rsidRPr="00D72BBC">
        <w:rPr>
          <w:rFonts w:ascii="Arial Narrow" w:hAnsi="Arial Narrow"/>
        </w:rPr>
        <w:t>javna</w:t>
      </w:r>
      <w:proofErr w:type="spellEnd"/>
      <w:r w:rsidRPr="00D72BBC">
        <w:rPr>
          <w:rFonts w:ascii="Arial Narrow" w:hAnsi="Arial Narrow"/>
        </w:rPr>
        <w:t xml:space="preserve"> </w:t>
      </w:r>
      <w:proofErr w:type="spellStart"/>
      <w:r w:rsidRPr="00D72BBC">
        <w:rPr>
          <w:rFonts w:ascii="Arial Narrow" w:hAnsi="Arial Narrow"/>
        </w:rPr>
        <w:t>odvodnja</w:t>
      </w:r>
      <w:proofErr w:type="spellEnd"/>
      <w:r w:rsidRPr="00D72BBC">
        <w:rPr>
          <w:rFonts w:ascii="Arial Narrow" w:hAnsi="Arial Narrow"/>
        </w:rPr>
        <w:t xml:space="preserve">) </w:t>
      </w:r>
      <w:proofErr w:type="spellStart"/>
      <w:r w:rsidRPr="00D72BBC">
        <w:rPr>
          <w:rFonts w:ascii="Arial Narrow" w:hAnsi="Arial Narrow"/>
        </w:rPr>
        <w:t>riješava</w:t>
      </w:r>
      <w:proofErr w:type="spellEnd"/>
      <w:r w:rsidRPr="00D72BBC">
        <w:rPr>
          <w:rFonts w:ascii="Arial Narrow" w:hAnsi="Arial Narrow"/>
        </w:rPr>
        <w:t xml:space="preserve"> </w:t>
      </w:r>
      <w:proofErr w:type="spellStart"/>
      <w:r w:rsidRPr="00D72BBC">
        <w:rPr>
          <w:rFonts w:ascii="Arial Narrow" w:hAnsi="Arial Narrow"/>
        </w:rPr>
        <w:t>priključenjem</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na </w:t>
      </w:r>
      <w:proofErr w:type="spellStart"/>
      <w:r w:rsidRPr="00D72BBC">
        <w:rPr>
          <w:rFonts w:ascii="Arial Narrow" w:hAnsi="Arial Narrow"/>
        </w:rPr>
        <w:t>sabirnu</w:t>
      </w:r>
      <w:proofErr w:type="spellEnd"/>
      <w:r w:rsidRPr="00D72BBC">
        <w:rPr>
          <w:rFonts w:ascii="Arial Narrow" w:hAnsi="Arial Narrow"/>
          <w:spacing w:val="-9"/>
        </w:rPr>
        <w:t xml:space="preserve"> </w:t>
      </w:r>
      <w:r w:rsidRPr="00D72BBC">
        <w:rPr>
          <w:rFonts w:ascii="Arial Narrow" w:hAnsi="Arial Narrow"/>
        </w:rPr>
        <w:t>jamu</w:t>
      </w:r>
      <w:r w:rsidRPr="00D72BBC">
        <w:rPr>
          <w:rFonts w:ascii="Arial Narrow" w:hAnsi="Arial Narrow"/>
          <w:spacing w:val="-9"/>
        </w:rPr>
        <w:t xml:space="preserve"> </w:t>
      </w:r>
      <w:r w:rsidRPr="00D72BBC">
        <w:rPr>
          <w:rFonts w:ascii="Arial Narrow" w:hAnsi="Arial Narrow"/>
        </w:rPr>
        <w:t>(</w:t>
      </w:r>
      <w:proofErr w:type="spellStart"/>
      <w:r w:rsidRPr="00D72BBC">
        <w:rPr>
          <w:rFonts w:ascii="Arial Narrow" w:hAnsi="Arial Narrow"/>
        </w:rPr>
        <w:t>odvoz</w:t>
      </w:r>
      <w:proofErr w:type="spellEnd"/>
      <w:r w:rsidRPr="00D72BBC">
        <w:rPr>
          <w:rFonts w:ascii="Arial Narrow" w:hAnsi="Arial Narrow"/>
          <w:spacing w:val="-9"/>
        </w:rPr>
        <w:t xml:space="preserve"> </w:t>
      </w:r>
      <w:proofErr w:type="spellStart"/>
      <w:r w:rsidRPr="00D72BBC">
        <w:rPr>
          <w:rFonts w:ascii="Arial Narrow" w:hAnsi="Arial Narrow"/>
        </w:rPr>
        <w:t>sadržaja</w:t>
      </w:r>
      <w:proofErr w:type="spellEnd"/>
      <w:r w:rsidRPr="00D72BBC">
        <w:rPr>
          <w:rFonts w:ascii="Arial Narrow" w:hAnsi="Arial Narrow"/>
          <w:spacing w:val="-9"/>
        </w:rPr>
        <w:t xml:space="preserve"> </w:t>
      </w:r>
      <w:proofErr w:type="spellStart"/>
      <w:r w:rsidRPr="00D72BBC">
        <w:rPr>
          <w:rFonts w:ascii="Arial Narrow" w:hAnsi="Arial Narrow"/>
        </w:rPr>
        <w:t>septika</w:t>
      </w:r>
      <w:proofErr w:type="spellEnd"/>
      <w:r w:rsidRPr="00D72BBC">
        <w:rPr>
          <w:rFonts w:ascii="Arial Narrow" w:hAnsi="Arial Narrow"/>
          <w:spacing w:val="-9"/>
        </w:rPr>
        <w:t xml:space="preserve"> </w:t>
      </w:r>
      <w:r w:rsidRPr="00D72BBC">
        <w:rPr>
          <w:rFonts w:ascii="Arial Narrow" w:hAnsi="Arial Narrow"/>
        </w:rPr>
        <w:t>na</w:t>
      </w:r>
      <w:r w:rsidRPr="00D72BBC">
        <w:rPr>
          <w:rFonts w:ascii="Arial Narrow" w:hAnsi="Arial Narrow"/>
          <w:spacing w:val="-9"/>
        </w:rPr>
        <w:t xml:space="preserve"> </w:t>
      </w:r>
      <w:r w:rsidRPr="00D72BBC">
        <w:rPr>
          <w:rFonts w:ascii="Arial Narrow" w:hAnsi="Arial Narrow"/>
        </w:rPr>
        <w:t>UPOV</w:t>
      </w:r>
      <w:r w:rsidRPr="00D72BBC">
        <w:rPr>
          <w:rFonts w:ascii="Arial Narrow" w:hAnsi="Arial Narrow"/>
          <w:spacing w:val="-9"/>
        </w:rPr>
        <w:t xml:space="preserve"> </w:t>
      </w:r>
      <w:proofErr w:type="spellStart"/>
      <w:r w:rsidRPr="00D72BBC">
        <w:rPr>
          <w:rFonts w:ascii="Arial Narrow" w:hAnsi="Arial Narrow"/>
        </w:rPr>
        <w:t>Zajarki</w:t>
      </w:r>
      <w:proofErr w:type="spellEnd"/>
      <w:r w:rsidRPr="00D72BBC">
        <w:rPr>
          <w:rFonts w:ascii="Arial Narrow" w:hAnsi="Arial Narrow"/>
          <w:spacing w:val="-9"/>
        </w:rPr>
        <w:t xml:space="preserve"> </w:t>
      </w:r>
      <w:proofErr w:type="spellStart"/>
      <w:r w:rsidRPr="00D72BBC">
        <w:rPr>
          <w:rFonts w:ascii="Arial Narrow" w:hAnsi="Arial Narrow"/>
        </w:rPr>
        <w:t>obavlja</w:t>
      </w:r>
      <w:proofErr w:type="spellEnd"/>
      <w:r w:rsidRPr="00D72BBC">
        <w:rPr>
          <w:rFonts w:ascii="Arial Narrow" w:hAnsi="Arial Narrow"/>
          <w:spacing w:val="-9"/>
        </w:rPr>
        <w:t xml:space="preserve"> </w:t>
      </w:r>
      <w:proofErr w:type="spellStart"/>
      <w:r w:rsidRPr="00D72BBC">
        <w:rPr>
          <w:rFonts w:ascii="Arial Narrow" w:hAnsi="Arial Narrow"/>
        </w:rPr>
        <w:t>javni</w:t>
      </w:r>
      <w:proofErr w:type="spellEnd"/>
      <w:r w:rsidRPr="00D72BBC">
        <w:rPr>
          <w:rFonts w:ascii="Arial Narrow" w:hAnsi="Arial Narrow"/>
          <w:spacing w:val="-9"/>
        </w:rPr>
        <w:t xml:space="preserve"> </w:t>
      </w:r>
      <w:proofErr w:type="spellStart"/>
      <w:r w:rsidRPr="00D72BBC">
        <w:rPr>
          <w:rFonts w:ascii="Arial Narrow" w:hAnsi="Arial Narrow"/>
        </w:rPr>
        <w:t>isporučitelj</w:t>
      </w:r>
      <w:proofErr w:type="spellEnd"/>
      <w:r w:rsidRPr="00D72BBC">
        <w:rPr>
          <w:rFonts w:ascii="Arial Narrow" w:hAnsi="Arial Narrow"/>
          <w:spacing w:val="-9"/>
        </w:rPr>
        <w:t xml:space="preserve"> </w:t>
      </w:r>
      <w:proofErr w:type="spellStart"/>
      <w:r w:rsidRPr="00D72BBC">
        <w:rPr>
          <w:rFonts w:ascii="Arial Narrow" w:hAnsi="Arial Narrow"/>
        </w:rPr>
        <w:t>vodnih</w:t>
      </w:r>
      <w:proofErr w:type="spellEnd"/>
      <w:r w:rsidRPr="00D72BBC">
        <w:rPr>
          <w:rFonts w:ascii="Arial Narrow" w:hAnsi="Arial Narrow"/>
          <w:spacing w:val="-9"/>
        </w:rPr>
        <w:t xml:space="preserve"> </w:t>
      </w:r>
      <w:proofErr w:type="spellStart"/>
      <w:r w:rsidRPr="00D72BBC">
        <w:rPr>
          <w:rFonts w:ascii="Arial Narrow" w:hAnsi="Arial Narrow"/>
        </w:rPr>
        <w:t>usluga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spacing w:val="-5"/>
        </w:rPr>
        <w:t xml:space="preserve"> </w:t>
      </w:r>
      <w:proofErr w:type="spellStart"/>
      <w:r w:rsidRPr="00D72BBC">
        <w:rPr>
          <w:rFonts w:ascii="Arial Narrow" w:hAnsi="Arial Narrow"/>
        </w:rPr>
        <w:t>putem</w:t>
      </w:r>
      <w:proofErr w:type="spellEnd"/>
      <w:r w:rsidRPr="00D72BBC">
        <w:rPr>
          <w:rFonts w:ascii="Arial Narrow" w:hAnsi="Arial Narrow"/>
          <w:spacing w:val="-5"/>
        </w:rPr>
        <w:t xml:space="preserve"> </w:t>
      </w:r>
      <w:proofErr w:type="spellStart"/>
      <w:r w:rsidRPr="00D72BBC">
        <w:rPr>
          <w:rFonts w:ascii="Arial Narrow" w:hAnsi="Arial Narrow"/>
        </w:rPr>
        <w:t>biološkog</w:t>
      </w:r>
      <w:proofErr w:type="spellEnd"/>
      <w:r w:rsidRPr="00D72BBC">
        <w:rPr>
          <w:rFonts w:ascii="Arial Narrow" w:hAnsi="Arial Narrow"/>
          <w:spacing w:val="-5"/>
        </w:rPr>
        <w:t xml:space="preserve"> </w:t>
      </w:r>
      <w:proofErr w:type="spellStart"/>
      <w:r w:rsidRPr="00D72BBC">
        <w:rPr>
          <w:rFonts w:ascii="Arial Narrow" w:hAnsi="Arial Narrow"/>
        </w:rPr>
        <w:t>uređaja</w:t>
      </w:r>
      <w:proofErr w:type="spellEnd"/>
      <w:r w:rsidRPr="00D72BBC">
        <w:rPr>
          <w:rFonts w:ascii="Arial Narrow" w:hAnsi="Arial Narrow"/>
          <w:spacing w:val="-5"/>
        </w:rPr>
        <w:t xml:space="preserve"> </w:t>
      </w:r>
      <w:proofErr w:type="spellStart"/>
      <w:r w:rsidRPr="00D72BBC">
        <w:rPr>
          <w:rFonts w:ascii="Arial Narrow" w:hAnsi="Arial Narrow"/>
        </w:rPr>
        <w:t>prema</w:t>
      </w:r>
      <w:proofErr w:type="spellEnd"/>
      <w:r w:rsidRPr="00D72BBC">
        <w:rPr>
          <w:rFonts w:ascii="Arial Narrow" w:hAnsi="Arial Narrow"/>
          <w:spacing w:val="-5"/>
        </w:rPr>
        <w:t xml:space="preserve"> </w:t>
      </w:r>
      <w:proofErr w:type="spellStart"/>
      <w:r w:rsidRPr="00D72BBC">
        <w:rPr>
          <w:rFonts w:ascii="Arial Narrow" w:hAnsi="Arial Narrow"/>
        </w:rPr>
        <w:t>posebnim</w:t>
      </w:r>
      <w:proofErr w:type="spellEnd"/>
      <w:r w:rsidRPr="00D72BBC">
        <w:rPr>
          <w:rFonts w:ascii="Arial Narrow" w:hAnsi="Arial Narrow"/>
          <w:spacing w:val="-5"/>
        </w:rPr>
        <w:t xml:space="preserve"> </w:t>
      </w:r>
      <w:proofErr w:type="spellStart"/>
      <w:r w:rsidRPr="00D72BBC">
        <w:rPr>
          <w:rFonts w:ascii="Arial Narrow" w:hAnsi="Arial Narrow"/>
        </w:rPr>
        <w:t>uvjetima</w:t>
      </w:r>
      <w:proofErr w:type="spellEnd"/>
      <w:r w:rsidRPr="00D72BBC">
        <w:rPr>
          <w:rFonts w:ascii="Arial Narrow" w:hAnsi="Arial Narrow"/>
          <w:spacing w:val="-5"/>
        </w:rPr>
        <w:t xml:space="preserve"> </w:t>
      </w:r>
      <w:proofErr w:type="spellStart"/>
      <w:r w:rsidRPr="00D72BBC">
        <w:rPr>
          <w:rFonts w:ascii="Arial Narrow" w:hAnsi="Arial Narrow"/>
        </w:rPr>
        <w:t>nadležnih</w:t>
      </w:r>
      <w:proofErr w:type="spellEnd"/>
      <w:r w:rsidRPr="00D72BBC">
        <w:rPr>
          <w:rFonts w:ascii="Arial Narrow" w:hAnsi="Arial Narrow"/>
          <w:spacing w:val="-5"/>
        </w:rPr>
        <w:t xml:space="preserve"> </w:t>
      </w:r>
      <w:proofErr w:type="spellStart"/>
      <w:r w:rsidRPr="00D72BBC">
        <w:rPr>
          <w:rFonts w:ascii="Arial Narrow" w:hAnsi="Arial Narrow"/>
        </w:rPr>
        <w:t>tijela</w:t>
      </w:r>
      <w:proofErr w:type="spellEnd"/>
      <w:r w:rsidRPr="00D72BBC">
        <w:rPr>
          <w:rFonts w:ascii="Arial Narrow" w:hAnsi="Arial Narrow"/>
          <w:spacing w:val="-5"/>
        </w:rPr>
        <w:t xml:space="preserve"> </w:t>
      </w:r>
      <w:r w:rsidRPr="00D72BBC">
        <w:rPr>
          <w:rFonts w:ascii="Arial Narrow" w:hAnsi="Arial Narrow"/>
        </w:rPr>
        <w:t>(</w:t>
      </w:r>
      <w:proofErr w:type="spellStart"/>
      <w:r w:rsidRPr="00D72BBC">
        <w:rPr>
          <w:rFonts w:ascii="Arial Narrow" w:hAnsi="Arial Narrow"/>
        </w:rPr>
        <w:t>Hrvatske</w:t>
      </w:r>
      <w:proofErr w:type="spellEnd"/>
      <w:r w:rsidRPr="00D72BBC">
        <w:rPr>
          <w:rFonts w:ascii="Arial Narrow" w:hAnsi="Arial Narrow"/>
          <w:spacing w:val="-5"/>
        </w:rPr>
        <w:t xml:space="preserve"> </w:t>
      </w:r>
      <w:proofErr w:type="spellStart"/>
      <w:r w:rsidRPr="00D72BBC">
        <w:rPr>
          <w:rFonts w:ascii="Arial Narrow" w:hAnsi="Arial Narrow"/>
        </w:rPr>
        <w:t>vode</w:t>
      </w:r>
      <w:proofErr w:type="spellEnd"/>
      <w:r w:rsidRPr="00D72BBC">
        <w:rPr>
          <w:rFonts w:ascii="Arial Narrow" w:hAnsi="Arial Narrow"/>
        </w:rPr>
        <w:t>).</w:t>
      </w:r>
    </w:p>
    <w:p w14:paraId="6EE515C2" w14:textId="77777777" w:rsidR="00AB0BD5" w:rsidRPr="00D72BBC" w:rsidRDefault="00AB0BD5" w:rsidP="00AB0BD5">
      <w:pPr>
        <w:pStyle w:val="Odlomakpopisa"/>
        <w:numPr>
          <w:ilvl w:val="1"/>
          <w:numId w:val="250"/>
        </w:numPr>
        <w:tabs>
          <w:tab w:val="left" w:pos="581"/>
        </w:tabs>
        <w:spacing w:before="112" w:line="228" w:lineRule="auto"/>
        <w:ind w:right="707" w:firstLine="0"/>
        <w:rPr>
          <w:rFonts w:ascii="Arial Narrow" w:hAnsi="Arial Narrow"/>
        </w:rPr>
      </w:pPr>
      <w:proofErr w:type="spellStart"/>
      <w:r w:rsidRPr="00D72BBC">
        <w:rPr>
          <w:rFonts w:ascii="Arial Narrow" w:hAnsi="Arial Narrow"/>
        </w:rPr>
        <w:t>Nakon</w:t>
      </w:r>
      <w:proofErr w:type="spellEnd"/>
      <w:r w:rsidRPr="00D72BBC">
        <w:rPr>
          <w:rFonts w:ascii="Arial Narrow" w:hAnsi="Arial Narrow"/>
        </w:rPr>
        <w:t xml:space="preserve"> </w:t>
      </w:r>
      <w:proofErr w:type="spellStart"/>
      <w:r w:rsidRPr="00D72BBC">
        <w:rPr>
          <w:rFonts w:ascii="Arial Narrow" w:hAnsi="Arial Narrow"/>
        </w:rPr>
        <w:t>izgradnje</w:t>
      </w:r>
      <w:proofErr w:type="spellEnd"/>
      <w:r w:rsidRPr="00D72BBC">
        <w:rPr>
          <w:rFonts w:ascii="Arial Narrow" w:hAnsi="Arial Narrow"/>
        </w:rPr>
        <w:t xml:space="preserve"> </w:t>
      </w:r>
      <w:proofErr w:type="spellStart"/>
      <w:r w:rsidRPr="00D72BBC">
        <w:rPr>
          <w:rFonts w:ascii="Arial Narrow" w:hAnsi="Arial Narrow"/>
        </w:rPr>
        <w:t>javnog</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obavezno</w:t>
      </w:r>
      <w:proofErr w:type="spellEnd"/>
      <w:r w:rsidRPr="00D72BBC">
        <w:rPr>
          <w:rFonts w:ascii="Arial Narrow" w:hAnsi="Arial Narrow"/>
        </w:rPr>
        <w:t xml:space="preserve"> je </w:t>
      </w:r>
      <w:proofErr w:type="spellStart"/>
      <w:r w:rsidRPr="00D72BBC">
        <w:rPr>
          <w:rFonts w:ascii="Arial Narrow" w:hAnsi="Arial Narrow"/>
        </w:rPr>
        <w:t>priključenje</w:t>
      </w:r>
      <w:proofErr w:type="spellEnd"/>
      <w:r w:rsidRPr="00D72BBC">
        <w:rPr>
          <w:rFonts w:ascii="Arial Narrow" w:hAnsi="Arial Narrow"/>
        </w:rPr>
        <w:t xml:space="preserve"> na </w:t>
      </w:r>
      <w:proofErr w:type="spellStart"/>
      <w:r w:rsidRPr="00D72BBC">
        <w:rPr>
          <w:rFonts w:ascii="Arial Narrow" w:hAnsi="Arial Narrow"/>
        </w:rPr>
        <w:t>javni</w:t>
      </w:r>
      <w:proofErr w:type="spellEnd"/>
      <w:r w:rsidRPr="00D72BBC">
        <w:rPr>
          <w:rFonts w:ascii="Arial Narrow" w:hAnsi="Arial Narrow"/>
        </w:rPr>
        <w:t xml:space="preserve"> sustav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Zakonu</w:t>
      </w:r>
      <w:proofErr w:type="spellEnd"/>
      <w:r w:rsidRPr="00D72BBC">
        <w:rPr>
          <w:rFonts w:ascii="Arial Narrow" w:hAnsi="Arial Narrow"/>
        </w:rPr>
        <w:t xml:space="preserve"> o </w:t>
      </w:r>
      <w:proofErr w:type="spellStart"/>
      <w:r w:rsidRPr="00D72BBC">
        <w:rPr>
          <w:rFonts w:ascii="Arial Narrow" w:hAnsi="Arial Narrow"/>
        </w:rPr>
        <w:t>vodnim</w:t>
      </w:r>
      <w:proofErr w:type="spellEnd"/>
      <w:r w:rsidRPr="00D72BBC">
        <w:rPr>
          <w:rFonts w:ascii="Arial Narrow" w:hAnsi="Arial Narrow"/>
        </w:rPr>
        <w:t xml:space="preserve"> </w:t>
      </w:r>
      <w:proofErr w:type="spellStart"/>
      <w:r w:rsidRPr="00D72BBC">
        <w:rPr>
          <w:rFonts w:ascii="Arial Narrow" w:hAnsi="Arial Narrow"/>
        </w:rPr>
        <w:t>uslugama</w:t>
      </w:r>
      <w:proofErr w:type="spellEnd"/>
      <w:r w:rsidRPr="00D72BBC">
        <w:rPr>
          <w:rFonts w:ascii="Arial Narrow" w:hAnsi="Arial Narrow"/>
        </w:rPr>
        <w:t>.</w:t>
      </w:r>
    </w:p>
    <w:p w14:paraId="658098ED" w14:textId="77777777" w:rsidR="00AB0BD5" w:rsidRPr="00D72BBC" w:rsidRDefault="00AB0BD5" w:rsidP="00AB0BD5">
      <w:pPr>
        <w:pStyle w:val="Odlomakpopisa"/>
        <w:numPr>
          <w:ilvl w:val="1"/>
          <w:numId w:val="250"/>
        </w:numPr>
        <w:tabs>
          <w:tab w:val="left" w:pos="618"/>
        </w:tabs>
        <w:spacing w:before="112" w:line="228" w:lineRule="auto"/>
        <w:ind w:right="707" w:firstLine="0"/>
        <w:rPr>
          <w:rFonts w:ascii="Arial Narrow" w:hAnsi="Arial Narrow"/>
        </w:rPr>
      </w:pPr>
      <w:r w:rsidRPr="00D72BBC">
        <w:rPr>
          <w:rFonts w:ascii="Arial Narrow" w:hAnsi="Arial Narrow"/>
        </w:rPr>
        <w:t xml:space="preserve">Za </w:t>
      </w:r>
      <w:proofErr w:type="spellStart"/>
      <w:r w:rsidRPr="00D72BBC">
        <w:rPr>
          <w:rFonts w:ascii="Arial Narrow" w:hAnsi="Arial Narrow"/>
        </w:rPr>
        <w:t>priključenje</w:t>
      </w:r>
      <w:proofErr w:type="spellEnd"/>
      <w:r w:rsidRPr="00D72BBC">
        <w:rPr>
          <w:rFonts w:ascii="Arial Narrow" w:hAnsi="Arial Narrow"/>
        </w:rPr>
        <w:t xml:space="preserve"> </w:t>
      </w:r>
      <w:proofErr w:type="spellStart"/>
      <w:r w:rsidRPr="00D72BBC">
        <w:rPr>
          <w:rFonts w:ascii="Arial Narrow" w:hAnsi="Arial Narrow"/>
        </w:rPr>
        <w:t>internog</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na </w:t>
      </w:r>
      <w:proofErr w:type="spellStart"/>
      <w:r w:rsidRPr="00D72BBC">
        <w:rPr>
          <w:rFonts w:ascii="Arial Narrow" w:hAnsi="Arial Narrow"/>
        </w:rPr>
        <w:t>javnu</w:t>
      </w:r>
      <w:proofErr w:type="spellEnd"/>
      <w:r w:rsidRPr="00D72BBC">
        <w:rPr>
          <w:rFonts w:ascii="Arial Narrow" w:hAnsi="Arial Narrow"/>
        </w:rPr>
        <w:t xml:space="preserve"> </w:t>
      </w:r>
      <w:proofErr w:type="spellStart"/>
      <w:r w:rsidRPr="00D72BBC">
        <w:rPr>
          <w:rFonts w:ascii="Arial Narrow" w:hAnsi="Arial Narrow"/>
        </w:rPr>
        <w:t>odvodnju</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zatražiti</w:t>
      </w:r>
      <w:proofErr w:type="spellEnd"/>
      <w:r w:rsidRPr="00D72BBC">
        <w:rPr>
          <w:rFonts w:ascii="Arial Narrow" w:hAnsi="Arial Narrow"/>
        </w:rPr>
        <w:t xml:space="preserve"> </w:t>
      </w:r>
      <w:proofErr w:type="spellStart"/>
      <w:r w:rsidRPr="00D72BBC">
        <w:rPr>
          <w:rFonts w:ascii="Arial Narrow" w:hAnsi="Arial Narrow"/>
        </w:rPr>
        <w:t>Posebne</w:t>
      </w:r>
      <w:proofErr w:type="spellEnd"/>
      <w:r w:rsidRPr="00D72BBC">
        <w:rPr>
          <w:rFonts w:ascii="Arial Narrow" w:hAnsi="Arial Narrow"/>
        </w:rPr>
        <w:t xml:space="preserve"> </w:t>
      </w:r>
      <w:proofErr w:type="spellStart"/>
      <w:r w:rsidRPr="00D72BBC">
        <w:rPr>
          <w:rFonts w:ascii="Arial Narrow" w:hAnsi="Arial Narrow"/>
        </w:rPr>
        <w:t>uvjete</w:t>
      </w:r>
      <w:proofErr w:type="spellEnd"/>
      <w:r w:rsidRPr="00D72BBC">
        <w:rPr>
          <w:rFonts w:ascii="Arial Narrow" w:hAnsi="Arial Narrow"/>
        </w:rPr>
        <w:t xml:space="preserve"> 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Uvjete</w:t>
      </w:r>
      <w:proofErr w:type="spellEnd"/>
      <w:r w:rsidRPr="00D72BBC">
        <w:rPr>
          <w:rFonts w:ascii="Arial Narrow" w:hAnsi="Arial Narrow"/>
        </w:rPr>
        <w:t xml:space="preserve"> </w:t>
      </w:r>
      <w:proofErr w:type="spellStart"/>
      <w:r w:rsidRPr="00D72BBC">
        <w:rPr>
          <w:rFonts w:ascii="Arial Narrow" w:hAnsi="Arial Narrow"/>
        </w:rPr>
        <w:t>priključenja</w:t>
      </w:r>
      <w:proofErr w:type="spellEnd"/>
      <w:r w:rsidRPr="00D72BBC">
        <w:rPr>
          <w:rFonts w:ascii="Arial Narrow" w:hAnsi="Arial Narrow"/>
        </w:rPr>
        <w:t xml:space="preserve"> 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predati</w:t>
      </w:r>
      <w:proofErr w:type="spellEnd"/>
      <w:r w:rsidRPr="00D72BBC">
        <w:rPr>
          <w:rFonts w:ascii="Arial Narrow" w:hAnsi="Arial Narrow"/>
        </w:rPr>
        <w:t xml:space="preserve"> </w:t>
      </w:r>
      <w:proofErr w:type="spellStart"/>
      <w:r w:rsidRPr="00D72BBC">
        <w:rPr>
          <w:rFonts w:ascii="Arial Narrow" w:hAnsi="Arial Narrow"/>
        </w:rPr>
        <w:t>Zahtjev</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nadležnom</w:t>
      </w:r>
      <w:proofErr w:type="spellEnd"/>
      <w:r w:rsidRPr="00D72BBC">
        <w:rPr>
          <w:rFonts w:ascii="Arial Narrow" w:hAnsi="Arial Narrow"/>
        </w:rPr>
        <w:t xml:space="preserve"> </w:t>
      </w:r>
      <w:proofErr w:type="spellStart"/>
      <w:r w:rsidRPr="00D72BBC">
        <w:rPr>
          <w:rFonts w:ascii="Arial Narrow" w:hAnsi="Arial Narrow"/>
        </w:rPr>
        <w:t>javnom</w:t>
      </w:r>
      <w:proofErr w:type="spellEnd"/>
      <w:r w:rsidRPr="00D72BBC">
        <w:rPr>
          <w:rFonts w:ascii="Arial Narrow" w:hAnsi="Arial Narrow"/>
        </w:rPr>
        <w:t xml:space="preserve"> </w:t>
      </w:r>
      <w:proofErr w:type="spellStart"/>
      <w:r w:rsidRPr="00D72BBC">
        <w:rPr>
          <w:rFonts w:ascii="Arial Narrow" w:hAnsi="Arial Narrow"/>
        </w:rPr>
        <w:t>isporučitelju</w:t>
      </w:r>
      <w:proofErr w:type="spellEnd"/>
      <w:r w:rsidRPr="00D72BBC">
        <w:rPr>
          <w:rFonts w:ascii="Arial Narrow" w:hAnsi="Arial Narrow"/>
        </w:rPr>
        <w:t xml:space="preserve"> </w:t>
      </w:r>
      <w:proofErr w:type="spellStart"/>
      <w:r w:rsidRPr="00D72BBC">
        <w:rPr>
          <w:rFonts w:ascii="Arial Narrow" w:hAnsi="Arial Narrow"/>
        </w:rPr>
        <w:t>vodnih</w:t>
      </w:r>
      <w:proofErr w:type="spellEnd"/>
      <w:r w:rsidRPr="00D72BBC">
        <w:rPr>
          <w:rFonts w:ascii="Arial Narrow" w:hAnsi="Arial Narrow"/>
        </w:rPr>
        <w:t xml:space="preserve"> </w:t>
      </w:r>
      <w:proofErr w:type="spellStart"/>
      <w:r w:rsidRPr="00D72BBC">
        <w:rPr>
          <w:rFonts w:ascii="Arial Narrow" w:hAnsi="Arial Narrow"/>
        </w:rPr>
        <w:t>usluga</w:t>
      </w:r>
      <w:proofErr w:type="spellEnd"/>
      <w:r w:rsidRPr="00D72BBC">
        <w:rPr>
          <w:rFonts w:ascii="Arial Narrow" w:hAnsi="Arial Narrow"/>
        </w:rPr>
        <w:t>.</w:t>
      </w:r>
    </w:p>
    <w:p w14:paraId="1177BA35" w14:textId="77777777" w:rsidR="00AB0BD5" w:rsidRPr="00D72BBC" w:rsidRDefault="00AB0BD5" w:rsidP="00AB0BD5">
      <w:pPr>
        <w:pStyle w:val="Odlomakpopisa"/>
        <w:numPr>
          <w:ilvl w:val="1"/>
          <w:numId w:val="250"/>
        </w:numPr>
        <w:tabs>
          <w:tab w:val="left" w:pos="561"/>
        </w:tabs>
        <w:spacing w:before="113" w:line="228" w:lineRule="auto"/>
        <w:ind w:right="707" w:firstLine="0"/>
        <w:rPr>
          <w:rFonts w:ascii="Arial Narrow" w:hAnsi="Arial Narrow"/>
        </w:rPr>
      </w:pPr>
      <w:proofErr w:type="spellStart"/>
      <w:r w:rsidRPr="00D72BBC">
        <w:rPr>
          <w:rFonts w:ascii="Arial Narrow" w:hAnsi="Arial Narrow"/>
        </w:rPr>
        <w:t>Tehnološke</w:t>
      </w:r>
      <w:proofErr w:type="spellEnd"/>
      <w:r w:rsidRPr="00D72BBC">
        <w:rPr>
          <w:rFonts w:ascii="Arial Narrow" w:hAnsi="Arial Narrow"/>
          <w:spacing w:val="-2"/>
        </w:rPr>
        <w:t xml:space="preserve"> </w:t>
      </w:r>
      <w:proofErr w:type="spellStart"/>
      <w:r w:rsidRPr="00D72BBC">
        <w:rPr>
          <w:rFonts w:ascii="Arial Narrow" w:hAnsi="Arial Narrow"/>
        </w:rPr>
        <w:t>otpadne</w:t>
      </w:r>
      <w:proofErr w:type="spellEnd"/>
      <w:r w:rsidRPr="00D72BBC">
        <w:rPr>
          <w:rFonts w:ascii="Arial Narrow" w:hAnsi="Arial Narrow"/>
          <w:spacing w:val="-2"/>
        </w:rPr>
        <w:t xml:space="preserve"> </w:t>
      </w:r>
      <w:proofErr w:type="spellStart"/>
      <w:r w:rsidRPr="00D72BBC">
        <w:rPr>
          <w:rFonts w:ascii="Arial Narrow" w:hAnsi="Arial Narrow"/>
        </w:rPr>
        <w:t>vode</w:t>
      </w:r>
      <w:proofErr w:type="spellEnd"/>
      <w:r w:rsidRPr="00D72BBC">
        <w:rPr>
          <w:rFonts w:ascii="Arial Narrow" w:hAnsi="Arial Narrow"/>
          <w:spacing w:val="-2"/>
        </w:rPr>
        <w:t xml:space="preserve"> </w:t>
      </w:r>
      <w:r w:rsidRPr="00D72BBC">
        <w:rPr>
          <w:rFonts w:ascii="Arial Narrow" w:hAnsi="Arial Narrow"/>
        </w:rPr>
        <w:t>(</w:t>
      </w:r>
      <w:proofErr w:type="spellStart"/>
      <w:r w:rsidRPr="00D72BBC">
        <w:rPr>
          <w:rFonts w:ascii="Arial Narrow" w:hAnsi="Arial Narrow"/>
        </w:rPr>
        <w:t>poslovnih</w:t>
      </w:r>
      <w:proofErr w:type="spellEnd"/>
      <w:r w:rsidRPr="00D72BBC">
        <w:rPr>
          <w:rFonts w:ascii="Arial Narrow" w:hAnsi="Arial Narrow"/>
        </w:rPr>
        <w:t>,</w:t>
      </w:r>
      <w:r w:rsidRPr="00D72BBC">
        <w:rPr>
          <w:rFonts w:ascii="Arial Narrow" w:hAnsi="Arial Narrow"/>
          <w:spacing w:val="-2"/>
        </w:rPr>
        <w:t xml:space="preserve"> </w:t>
      </w:r>
      <w:proofErr w:type="spellStart"/>
      <w:r w:rsidRPr="00D72BBC">
        <w:rPr>
          <w:rFonts w:ascii="Arial Narrow" w:hAnsi="Arial Narrow"/>
        </w:rPr>
        <w:t>proizvodnih</w:t>
      </w:r>
      <w:proofErr w:type="spellEnd"/>
      <w:r w:rsidRPr="00D72BBC">
        <w:rPr>
          <w:rFonts w:ascii="Arial Narrow" w:hAnsi="Arial Narrow"/>
        </w:rPr>
        <w:t>,</w:t>
      </w:r>
      <w:r w:rsidRPr="00D72BBC">
        <w:rPr>
          <w:rFonts w:ascii="Arial Narrow" w:hAnsi="Arial Narrow"/>
          <w:spacing w:val="-2"/>
        </w:rPr>
        <w:t xml:space="preserve"> </w:t>
      </w:r>
      <w:proofErr w:type="spellStart"/>
      <w:r w:rsidRPr="00D72BBC">
        <w:rPr>
          <w:rFonts w:ascii="Arial Narrow" w:hAnsi="Arial Narrow"/>
        </w:rPr>
        <w:t>gospodarskih</w:t>
      </w:r>
      <w:proofErr w:type="spellEnd"/>
      <w:r w:rsidRPr="00D72BBC">
        <w:rPr>
          <w:rFonts w:ascii="Arial Narrow" w:hAnsi="Arial Narrow"/>
          <w:spacing w:val="-2"/>
        </w:rPr>
        <w:t xml:space="preserve"> </w:t>
      </w:r>
      <w:proofErr w:type="spellStart"/>
      <w:r w:rsidRPr="00D72BBC">
        <w:rPr>
          <w:rFonts w:ascii="Arial Narrow" w:hAnsi="Arial Narrow"/>
        </w:rPr>
        <w:t>namjena</w:t>
      </w:r>
      <w:proofErr w:type="spellEnd"/>
      <w:r w:rsidRPr="00D72BBC">
        <w:rPr>
          <w:rFonts w:ascii="Arial Narrow" w:hAnsi="Arial Narrow"/>
        </w:rPr>
        <w:t>)</w:t>
      </w:r>
      <w:r w:rsidRPr="00D72BBC">
        <w:rPr>
          <w:rFonts w:ascii="Arial Narrow" w:hAnsi="Arial Narrow"/>
          <w:spacing w:val="-2"/>
        </w:rPr>
        <w:t xml:space="preserve"> </w:t>
      </w:r>
      <w:proofErr w:type="spellStart"/>
      <w:r w:rsidRPr="00D72BBC">
        <w:rPr>
          <w:rFonts w:ascii="Arial Narrow" w:hAnsi="Arial Narrow"/>
        </w:rPr>
        <w:t>potrebno</w:t>
      </w:r>
      <w:proofErr w:type="spellEnd"/>
      <w:r w:rsidRPr="00D72BBC">
        <w:rPr>
          <w:rFonts w:ascii="Arial Narrow" w:hAnsi="Arial Narrow"/>
          <w:spacing w:val="-2"/>
        </w:rPr>
        <w:t xml:space="preserve"> </w:t>
      </w:r>
      <w:r w:rsidRPr="00D72BBC">
        <w:rPr>
          <w:rFonts w:ascii="Arial Narrow" w:hAnsi="Arial Narrow"/>
        </w:rPr>
        <w:t>je</w:t>
      </w:r>
      <w:r w:rsidRPr="00D72BBC">
        <w:rPr>
          <w:rFonts w:ascii="Arial Narrow" w:hAnsi="Arial Narrow"/>
          <w:spacing w:val="-2"/>
        </w:rPr>
        <w:t xml:space="preserve"> </w:t>
      </w:r>
      <w:proofErr w:type="spellStart"/>
      <w:r w:rsidRPr="00D72BBC">
        <w:rPr>
          <w:rFonts w:ascii="Arial Narrow" w:hAnsi="Arial Narrow"/>
        </w:rPr>
        <w:t>obraditi</w:t>
      </w:r>
      <w:proofErr w:type="spellEnd"/>
      <w:r w:rsidRPr="00D72BBC">
        <w:rPr>
          <w:rFonts w:ascii="Arial Narrow" w:hAnsi="Arial Narrow"/>
        </w:rPr>
        <w:t xml:space="preserve"> na </w:t>
      </w:r>
      <w:proofErr w:type="spellStart"/>
      <w:r w:rsidRPr="00D72BBC">
        <w:rPr>
          <w:rFonts w:ascii="Arial Narrow" w:hAnsi="Arial Narrow"/>
        </w:rPr>
        <w:t>uređaju</w:t>
      </w:r>
      <w:proofErr w:type="spellEnd"/>
      <w:r w:rsidRPr="00D72BBC">
        <w:rPr>
          <w:rFonts w:ascii="Arial Narrow" w:hAnsi="Arial Narrow"/>
        </w:rPr>
        <w:t xml:space="preserve"> za </w:t>
      </w:r>
      <w:proofErr w:type="spellStart"/>
      <w:r w:rsidRPr="00D72BBC">
        <w:rPr>
          <w:rFonts w:ascii="Arial Narrow" w:hAnsi="Arial Narrow"/>
        </w:rPr>
        <w:t>predtretman</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rPr>
        <w:t>prije</w:t>
      </w:r>
      <w:proofErr w:type="spellEnd"/>
      <w:r w:rsidRPr="00D72BBC">
        <w:rPr>
          <w:rFonts w:ascii="Arial Narrow" w:hAnsi="Arial Narrow"/>
        </w:rPr>
        <w:t xml:space="preserve"> </w:t>
      </w:r>
      <w:proofErr w:type="spellStart"/>
      <w:r w:rsidRPr="00D72BBC">
        <w:rPr>
          <w:rFonts w:ascii="Arial Narrow" w:hAnsi="Arial Narrow"/>
        </w:rPr>
        <w:t>upuštanja</w:t>
      </w:r>
      <w:proofErr w:type="spellEnd"/>
      <w:r w:rsidRPr="00D72BBC">
        <w:rPr>
          <w:rFonts w:ascii="Arial Narrow" w:hAnsi="Arial Narrow"/>
        </w:rPr>
        <w:t xml:space="preserve"> u sustav </w:t>
      </w:r>
      <w:proofErr w:type="spellStart"/>
      <w:r w:rsidRPr="00D72BBC">
        <w:rPr>
          <w:rFonts w:ascii="Arial Narrow" w:hAnsi="Arial Narrow"/>
        </w:rPr>
        <w:t>javne</w:t>
      </w:r>
      <w:proofErr w:type="spellEnd"/>
      <w:r w:rsidRPr="00D72BBC">
        <w:rPr>
          <w:rFonts w:ascii="Arial Narrow" w:hAnsi="Arial Narrow"/>
        </w:rPr>
        <w:t xml:space="preserve">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tj</w:t>
      </w:r>
      <w:proofErr w:type="spellEnd"/>
      <w:r w:rsidRPr="00D72BBC">
        <w:rPr>
          <w:rFonts w:ascii="Arial Narrow" w:hAnsi="Arial Narrow"/>
        </w:rPr>
        <w:t xml:space="preserve">. u </w:t>
      </w:r>
      <w:proofErr w:type="spellStart"/>
      <w:r w:rsidRPr="00D72BBC">
        <w:rPr>
          <w:rFonts w:ascii="Arial Narrow" w:hAnsi="Arial Narrow"/>
        </w:rPr>
        <w:t>javni</w:t>
      </w:r>
      <w:proofErr w:type="spellEnd"/>
      <w:r w:rsidRPr="00D72BBC">
        <w:rPr>
          <w:rFonts w:ascii="Arial Narrow" w:hAnsi="Arial Narrow"/>
        </w:rPr>
        <w:t xml:space="preserve"> sustav</w:t>
      </w:r>
      <w:r w:rsidRPr="00D72BBC">
        <w:rPr>
          <w:rFonts w:ascii="Arial Narrow" w:hAnsi="Arial Narrow"/>
          <w:spacing w:val="-7"/>
        </w:rPr>
        <w:t xml:space="preserve"> </w:t>
      </w:r>
      <w:proofErr w:type="spellStart"/>
      <w:r w:rsidRPr="00D72BBC">
        <w:rPr>
          <w:rFonts w:ascii="Arial Narrow" w:hAnsi="Arial Narrow"/>
        </w:rPr>
        <w:t>odvodnje</w:t>
      </w:r>
      <w:proofErr w:type="spellEnd"/>
      <w:r w:rsidRPr="00D72BBC">
        <w:rPr>
          <w:rFonts w:ascii="Arial Narrow" w:hAnsi="Arial Narrow"/>
          <w:spacing w:val="-7"/>
        </w:rPr>
        <w:t xml:space="preserve"> </w:t>
      </w:r>
      <w:proofErr w:type="spellStart"/>
      <w:r w:rsidRPr="00D72BBC">
        <w:rPr>
          <w:rFonts w:ascii="Arial Narrow" w:hAnsi="Arial Narrow"/>
        </w:rPr>
        <w:t>otpadnih</w:t>
      </w:r>
      <w:proofErr w:type="spellEnd"/>
      <w:r w:rsidRPr="00D72BBC">
        <w:rPr>
          <w:rFonts w:ascii="Arial Narrow" w:hAnsi="Arial Narrow"/>
          <w:spacing w:val="-7"/>
        </w:rPr>
        <w:t xml:space="preserve"> </w:t>
      </w:r>
      <w:proofErr w:type="spellStart"/>
      <w:r w:rsidRPr="00D72BBC">
        <w:rPr>
          <w:rFonts w:ascii="Arial Narrow" w:hAnsi="Arial Narrow"/>
        </w:rPr>
        <w:t>voda</w:t>
      </w:r>
      <w:proofErr w:type="spellEnd"/>
      <w:r w:rsidRPr="00D72BBC">
        <w:rPr>
          <w:rFonts w:ascii="Arial Narrow" w:hAnsi="Arial Narrow"/>
          <w:spacing w:val="-7"/>
        </w:rPr>
        <w:t xml:space="preserve"> </w:t>
      </w:r>
      <w:r w:rsidRPr="00D72BBC">
        <w:rPr>
          <w:rFonts w:ascii="Arial Narrow" w:hAnsi="Arial Narrow"/>
        </w:rPr>
        <w:t>ne</w:t>
      </w:r>
      <w:r w:rsidRPr="00D72BBC">
        <w:rPr>
          <w:rFonts w:ascii="Arial Narrow" w:hAnsi="Arial Narrow"/>
          <w:spacing w:val="-7"/>
        </w:rPr>
        <w:t xml:space="preserve"> </w:t>
      </w:r>
      <w:proofErr w:type="spellStart"/>
      <w:r w:rsidRPr="00D72BBC">
        <w:rPr>
          <w:rFonts w:ascii="Arial Narrow" w:hAnsi="Arial Narrow"/>
        </w:rPr>
        <w:t>smiju</w:t>
      </w:r>
      <w:proofErr w:type="spellEnd"/>
      <w:r w:rsidRPr="00D72BBC">
        <w:rPr>
          <w:rFonts w:ascii="Arial Narrow" w:hAnsi="Arial Narrow"/>
          <w:spacing w:val="-7"/>
        </w:rPr>
        <w:t xml:space="preserve"> </w:t>
      </w:r>
      <w:r w:rsidRPr="00D72BBC">
        <w:rPr>
          <w:rFonts w:ascii="Arial Narrow" w:hAnsi="Arial Narrow"/>
        </w:rPr>
        <w:t>se</w:t>
      </w:r>
      <w:r w:rsidRPr="00D72BBC">
        <w:rPr>
          <w:rFonts w:ascii="Arial Narrow" w:hAnsi="Arial Narrow"/>
          <w:spacing w:val="-7"/>
        </w:rPr>
        <w:t xml:space="preserve"> </w:t>
      </w:r>
      <w:proofErr w:type="spellStart"/>
      <w:r w:rsidRPr="00D72BBC">
        <w:rPr>
          <w:rFonts w:ascii="Arial Narrow" w:hAnsi="Arial Narrow"/>
        </w:rPr>
        <w:t>upuštati</w:t>
      </w:r>
      <w:proofErr w:type="spellEnd"/>
      <w:r w:rsidRPr="00D72BBC">
        <w:rPr>
          <w:rFonts w:ascii="Arial Narrow" w:hAnsi="Arial Narrow"/>
          <w:spacing w:val="-7"/>
        </w:rPr>
        <w:t xml:space="preserve"> </w:t>
      </w:r>
      <w:proofErr w:type="spellStart"/>
      <w:r w:rsidRPr="00D72BBC">
        <w:rPr>
          <w:rFonts w:ascii="Arial Narrow" w:hAnsi="Arial Narrow"/>
        </w:rPr>
        <w:t>vode</w:t>
      </w:r>
      <w:proofErr w:type="spellEnd"/>
      <w:r w:rsidRPr="00D72BBC">
        <w:rPr>
          <w:rFonts w:ascii="Arial Narrow" w:hAnsi="Arial Narrow"/>
          <w:spacing w:val="-7"/>
        </w:rPr>
        <w:t xml:space="preserve"> </w:t>
      </w:r>
      <w:proofErr w:type="spellStart"/>
      <w:r w:rsidRPr="00D72BBC">
        <w:rPr>
          <w:rFonts w:ascii="Arial Narrow" w:hAnsi="Arial Narrow"/>
        </w:rPr>
        <w:t>koje</w:t>
      </w:r>
      <w:proofErr w:type="spellEnd"/>
      <w:r w:rsidRPr="00D72BBC">
        <w:rPr>
          <w:rFonts w:ascii="Arial Narrow" w:hAnsi="Arial Narrow"/>
          <w:spacing w:val="-7"/>
        </w:rPr>
        <w:t xml:space="preserve"> </w:t>
      </w:r>
      <w:proofErr w:type="spellStart"/>
      <w:r w:rsidRPr="00D72BBC">
        <w:rPr>
          <w:rFonts w:ascii="Arial Narrow" w:hAnsi="Arial Narrow"/>
        </w:rPr>
        <w:t>sadrže</w:t>
      </w:r>
      <w:proofErr w:type="spellEnd"/>
      <w:r w:rsidRPr="00D72BBC">
        <w:rPr>
          <w:rFonts w:ascii="Arial Narrow" w:hAnsi="Arial Narrow"/>
          <w:spacing w:val="-7"/>
        </w:rPr>
        <w:t xml:space="preserve"> </w:t>
      </w:r>
      <w:proofErr w:type="spellStart"/>
      <w:r w:rsidRPr="00D72BBC">
        <w:rPr>
          <w:rFonts w:ascii="Arial Narrow" w:hAnsi="Arial Narrow"/>
        </w:rPr>
        <w:t>koncentracije</w:t>
      </w:r>
      <w:proofErr w:type="spellEnd"/>
      <w:r w:rsidRPr="00D72BBC">
        <w:rPr>
          <w:rFonts w:ascii="Arial Narrow" w:hAnsi="Arial Narrow"/>
          <w:spacing w:val="-7"/>
        </w:rPr>
        <w:t xml:space="preserve"> </w:t>
      </w:r>
      <w:proofErr w:type="spellStart"/>
      <w:r w:rsidRPr="00D72BBC">
        <w:rPr>
          <w:rFonts w:ascii="Arial Narrow" w:hAnsi="Arial Narrow"/>
        </w:rPr>
        <w:t>agresivnih</w:t>
      </w:r>
      <w:proofErr w:type="spellEnd"/>
      <w:r w:rsidRPr="00D72BBC">
        <w:rPr>
          <w:rFonts w:ascii="Arial Narrow" w:hAnsi="Arial Narrow"/>
          <w:spacing w:val="-7"/>
        </w:rPr>
        <w:t xml:space="preserve"> </w:t>
      </w:r>
      <w:r w:rsidRPr="00D72BBC">
        <w:rPr>
          <w:rFonts w:ascii="Arial Narrow" w:hAnsi="Arial Narrow"/>
        </w:rPr>
        <w:t xml:space="preserve">i </w:t>
      </w:r>
      <w:proofErr w:type="spellStart"/>
      <w:r w:rsidRPr="00D72BBC">
        <w:rPr>
          <w:rFonts w:ascii="Arial Narrow" w:hAnsi="Arial Narrow"/>
        </w:rPr>
        <w:t>štetnih</w:t>
      </w:r>
      <w:proofErr w:type="spellEnd"/>
      <w:r w:rsidRPr="00D72BBC">
        <w:rPr>
          <w:rFonts w:ascii="Arial Narrow" w:hAnsi="Arial Narrow"/>
        </w:rPr>
        <w:t xml:space="preserve"> </w:t>
      </w:r>
      <w:proofErr w:type="spellStart"/>
      <w:r w:rsidRPr="00D72BBC">
        <w:rPr>
          <w:rFonts w:ascii="Arial Narrow" w:hAnsi="Arial Narrow"/>
        </w:rPr>
        <w:t>tvari</w:t>
      </w:r>
      <w:proofErr w:type="spellEnd"/>
      <w:r w:rsidRPr="00D72BBC">
        <w:rPr>
          <w:rFonts w:ascii="Arial Narrow" w:hAnsi="Arial Narrow"/>
        </w:rPr>
        <w:t xml:space="preserve"> </w:t>
      </w:r>
      <w:proofErr w:type="spellStart"/>
      <w:r w:rsidRPr="00D72BBC">
        <w:rPr>
          <w:rFonts w:ascii="Arial Narrow" w:hAnsi="Arial Narrow"/>
        </w:rPr>
        <w:t>veće</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maksimalno</w:t>
      </w:r>
      <w:proofErr w:type="spellEnd"/>
      <w:r w:rsidRPr="00D72BBC">
        <w:rPr>
          <w:rFonts w:ascii="Arial Narrow" w:hAnsi="Arial Narrow"/>
        </w:rPr>
        <w:t xml:space="preserve"> </w:t>
      </w:r>
      <w:proofErr w:type="spellStart"/>
      <w:r w:rsidRPr="00D72BBC">
        <w:rPr>
          <w:rFonts w:ascii="Arial Narrow" w:hAnsi="Arial Narrow"/>
        </w:rPr>
        <w:t>dozvoljenih</w:t>
      </w:r>
      <w:proofErr w:type="spellEnd"/>
      <w:r w:rsidRPr="00D72BBC">
        <w:rPr>
          <w:rFonts w:ascii="Arial Narrow" w:hAnsi="Arial Narrow"/>
        </w:rPr>
        <w:t xml:space="preserve"> </w:t>
      </w:r>
      <w:proofErr w:type="spellStart"/>
      <w:r w:rsidRPr="00D72BBC">
        <w:rPr>
          <w:rFonts w:ascii="Arial Narrow" w:hAnsi="Arial Narrow"/>
        </w:rPr>
        <w:t>Pravilnikom</w:t>
      </w:r>
      <w:proofErr w:type="spellEnd"/>
      <w:r w:rsidRPr="00D72BBC">
        <w:rPr>
          <w:rFonts w:ascii="Arial Narrow" w:hAnsi="Arial Narrow"/>
        </w:rPr>
        <w:t xml:space="preserve"> o </w:t>
      </w:r>
      <w:proofErr w:type="spellStart"/>
      <w:r w:rsidRPr="00D72BBC">
        <w:rPr>
          <w:rFonts w:ascii="Arial Narrow" w:hAnsi="Arial Narrow"/>
        </w:rPr>
        <w:t>graničnim</w:t>
      </w:r>
      <w:proofErr w:type="spellEnd"/>
      <w:r w:rsidRPr="00D72BBC">
        <w:rPr>
          <w:rFonts w:ascii="Arial Narrow" w:hAnsi="Arial Narrow"/>
        </w:rPr>
        <w:t xml:space="preserve"> </w:t>
      </w:r>
      <w:proofErr w:type="spellStart"/>
      <w:r w:rsidRPr="00D72BBC">
        <w:rPr>
          <w:rFonts w:ascii="Arial Narrow" w:hAnsi="Arial Narrow"/>
        </w:rPr>
        <w:t>vrijednostima</w:t>
      </w:r>
      <w:proofErr w:type="spellEnd"/>
      <w:r w:rsidRPr="00D72BBC">
        <w:rPr>
          <w:rFonts w:ascii="Arial Narrow" w:hAnsi="Arial Narrow"/>
        </w:rPr>
        <w:t xml:space="preserve"> </w:t>
      </w:r>
      <w:proofErr w:type="spellStart"/>
      <w:r w:rsidRPr="00D72BBC">
        <w:rPr>
          <w:rFonts w:ascii="Arial Narrow" w:hAnsi="Arial Narrow"/>
        </w:rPr>
        <w:t>emisije</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w:t>
      </w:r>
    </w:p>
    <w:p w14:paraId="392F2B44" w14:textId="77777777" w:rsidR="00AB0BD5" w:rsidRPr="00D72BBC" w:rsidRDefault="00AB0BD5" w:rsidP="00AB0BD5">
      <w:pPr>
        <w:pStyle w:val="Odlomakpopisa"/>
        <w:numPr>
          <w:ilvl w:val="1"/>
          <w:numId w:val="250"/>
        </w:numPr>
        <w:tabs>
          <w:tab w:val="left" w:pos="595"/>
        </w:tabs>
        <w:spacing w:before="112" w:line="228" w:lineRule="auto"/>
        <w:ind w:right="707" w:firstLine="0"/>
        <w:rPr>
          <w:rFonts w:ascii="Arial Narrow" w:hAnsi="Arial Narrow"/>
        </w:rPr>
      </w:pPr>
      <w:r w:rsidRPr="00D72BBC">
        <w:rPr>
          <w:rFonts w:ascii="Arial Narrow" w:hAnsi="Arial Narrow"/>
        </w:rPr>
        <w:t xml:space="preserve">Sustav </w:t>
      </w:r>
      <w:proofErr w:type="spellStart"/>
      <w:r w:rsidRPr="00D72BBC">
        <w:rPr>
          <w:rFonts w:ascii="Arial Narrow" w:hAnsi="Arial Narrow"/>
        </w:rPr>
        <w:t>javne</w:t>
      </w:r>
      <w:proofErr w:type="spellEnd"/>
      <w:r w:rsidRPr="00D72BBC">
        <w:rPr>
          <w:rFonts w:ascii="Arial Narrow" w:hAnsi="Arial Narrow"/>
        </w:rPr>
        <w:t xml:space="preserve"> i interne </w:t>
      </w:r>
      <w:proofErr w:type="spellStart"/>
      <w:r w:rsidRPr="00D72BBC">
        <w:rPr>
          <w:rFonts w:ascii="Arial Narrow" w:hAnsi="Arial Narrow"/>
        </w:rPr>
        <w:t>odvodne</w:t>
      </w:r>
      <w:proofErr w:type="spellEnd"/>
      <w:r w:rsidRPr="00D72BBC">
        <w:rPr>
          <w:rFonts w:ascii="Arial Narrow" w:hAnsi="Arial Narrow"/>
        </w:rPr>
        <w:t xml:space="preserve"> </w:t>
      </w:r>
      <w:proofErr w:type="spellStart"/>
      <w:r w:rsidRPr="00D72BBC">
        <w:rPr>
          <w:rFonts w:ascii="Arial Narrow" w:hAnsi="Arial Narrow"/>
        </w:rPr>
        <w:t>otpadnih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rPr>
        <w:t>obavezno</w:t>
      </w:r>
      <w:proofErr w:type="spellEnd"/>
      <w:r w:rsidRPr="00D72BBC">
        <w:rPr>
          <w:rFonts w:ascii="Arial Narrow" w:hAnsi="Arial Narrow"/>
        </w:rPr>
        <w:t xml:space="preserve"> je </w:t>
      </w:r>
      <w:proofErr w:type="spellStart"/>
      <w:r w:rsidRPr="00D72BBC">
        <w:rPr>
          <w:rFonts w:ascii="Arial Narrow" w:hAnsi="Arial Narrow"/>
        </w:rPr>
        <w:t>projektirati</w:t>
      </w:r>
      <w:proofErr w:type="spellEnd"/>
      <w:r w:rsidRPr="00D72BBC">
        <w:rPr>
          <w:rFonts w:ascii="Arial Narrow" w:hAnsi="Arial Narrow"/>
        </w:rPr>
        <w:t xml:space="preserve"> i </w:t>
      </w:r>
      <w:proofErr w:type="spellStart"/>
      <w:r w:rsidRPr="00D72BBC">
        <w:rPr>
          <w:rFonts w:ascii="Arial Narrow" w:hAnsi="Arial Narrow"/>
        </w:rPr>
        <w:t>izvoditi</w:t>
      </w:r>
      <w:proofErr w:type="spellEnd"/>
      <w:r w:rsidRPr="00D72BBC">
        <w:rPr>
          <w:rFonts w:ascii="Arial Narrow" w:hAnsi="Arial Narrow"/>
        </w:rPr>
        <w:t xml:space="preserve"> u </w:t>
      </w:r>
      <w:proofErr w:type="spellStart"/>
      <w:r w:rsidRPr="00D72BBC">
        <w:rPr>
          <w:rFonts w:ascii="Arial Narrow" w:hAnsi="Arial Narrow"/>
        </w:rPr>
        <w:t>skladu</w:t>
      </w:r>
      <w:proofErr w:type="spellEnd"/>
      <w:r w:rsidRPr="00D72BBC">
        <w:rPr>
          <w:rFonts w:ascii="Arial Narrow" w:hAnsi="Arial Narrow"/>
        </w:rPr>
        <w:t xml:space="preserve"> s </w:t>
      </w:r>
      <w:proofErr w:type="spellStart"/>
      <w:r w:rsidRPr="00D72BBC">
        <w:rPr>
          <w:rFonts w:ascii="Arial Narrow" w:hAnsi="Arial Narrow"/>
        </w:rPr>
        <w:t>Odlukom</w:t>
      </w:r>
      <w:proofErr w:type="spellEnd"/>
      <w:r w:rsidRPr="00D72BBC">
        <w:rPr>
          <w:rFonts w:ascii="Arial Narrow" w:hAnsi="Arial Narrow"/>
          <w:spacing w:val="-10"/>
        </w:rPr>
        <w:t xml:space="preserve"> </w:t>
      </w:r>
      <w:r w:rsidRPr="00D72BBC">
        <w:rPr>
          <w:rFonts w:ascii="Arial Narrow" w:hAnsi="Arial Narrow"/>
        </w:rPr>
        <w:t>o</w:t>
      </w:r>
      <w:r w:rsidRPr="00D72BBC">
        <w:rPr>
          <w:rFonts w:ascii="Arial Narrow" w:hAnsi="Arial Narrow"/>
          <w:spacing w:val="-10"/>
        </w:rPr>
        <w:t xml:space="preserve"> </w:t>
      </w:r>
      <w:proofErr w:type="spellStart"/>
      <w:r w:rsidRPr="00D72BBC">
        <w:rPr>
          <w:rFonts w:ascii="Arial Narrow" w:hAnsi="Arial Narrow"/>
        </w:rPr>
        <w:t>odvodnji</w:t>
      </w:r>
      <w:proofErr w:type="spellEnd"/>
      <w:r w:rsidRPr="00D72BBC">
        <w:rPr>
          <w:rFonts w:ascii="Arial Narrow" w:hAnsi="Arial Narrow"/>
        </w:rPr>
        <w:t>,</w:t>
      </w:r>
      <w:r w:rsidRPr="00D72BBC">
        <w:rPr>
          <w:rFonts w:ascii="Arial Narrow" w:hAnsi="Arial Narrow"/>
          <w:spacing w:val="-10"/>
        </w:rPr>
        <w:t xml:space="preserve"> </w:t>
      </w:r>
      <w:proofErr w:type="spellStart"/>
      <w:r w:rsidRPr="00D72BBC">
        <w:rPr>
          <w:rFonts w:ascii="Arial Narrow" w:hAnsi="Arial Narrow"/>
        </w:rPr>
        <w:t>Pravilnikom</w:t>
      </w:r>
      <w:proofErr w:type="spellEnd"/>
      <w:r w:rsidRPr="00D72BBC">
        <w:rPr>
          <w:rFonts w:ascii="Arial Narrow" w:hAnsi="Arial Narrow"/>
          <w:spacing w:val="-10"/>
        </w:rPr>
        <w:t xml:space="preserve"> </w:t>
      </w:r>
      <w:r w:rsidRPr="00D72BBC">
        <w:rPr>
          <w:rFonts w:ascii="Arial Narrow" w:hAnsi="Arial Narrow"/>
        </w:rPr>
        <w:t>o</w:t>
      </w:r>
      <w:r w:rsidRPr="00D72BBC">
        <w:rPr>
          <w:rFonts w:ascii="Arial Narrow" w:hAnsi="Arial Narrow"/>
          <w:spacing w:val="-10"/>
        </w:rPr>
        <w:t xml:space="preserve"> </w:t>
      </w:r>
      <w:proofErr w:type="spellStart"/>
      <w:r w:rsidRPr="00D72BBC">
        <w:rPr>
          <w:rFonts w:ascii="Arial Narrow" w:hAnsi="Arial Narrow"/>
        </w:rPr>
        <w:t>tehničkim</w:t>
      </w:r>
      <w:proofErr w:type="spellEnd"/>
      <w:r w:rsidRPr="00D72BBC">
        <w:rPr>
          <w:rFonts w:ascii="Arial Narrow" w:hAnsi="Arial Narrow"/>
          <w:spacing w:val="-10"/>
        </w:rPr>
        <w:t xml:space="preserve"> </w:t>
      </w:r>
      <w:proofErr w:type="spellStart"/>
      <w:r w:rsidRPr="00D72BBC">
        <w:rPr>
          <w:rFonts w:ascii="Arial Narrow" w:hAnsi="Arial Narrow"/>
        </w:rPr>
        <w:t>zahtjevima</w:t>
      </w:r>
      <w:proofErr w:type="spellEnd"/>
      <w:r w:rsidRPr="00D72BBC">
        <w:rPr>
          <w:rFonts w:ascii="Arial Narrow" w:hAnsi="Arial Narrow"/>
          <w:spacing w:val="-10"/>
        </w:rPr>
        <w:t xml:space="preserve"> </w:t>
      </w:r>
      <w:proofErr w:type="spellStart"/>
      <w:r w:rsidRPr="00D72BBC">
        <w:rPr>
          <w:rFonts w:ascii="Arial Narrow" w:hAnsi="Arial Narrow"/>
        </w:rPr>
        <w:t>zagrađevine</w:t>
      </w:r>
      <w:proofErr w:type="spellEnd"/>
      <w:r w:rsidRPr="00D72BBC">
        <w:rPr>
          <w:rFonts w:ascii="Arial Narrow" w:hAnsi="Arial Narrow"/>
          <w:spacing w:val="-10"/>
        </w:rPr>
        <w:t xml:space="preserve"> </w:t>
      </w:r>
      <w:proofErr w:type="spellStart"/>
      <w:r w:rsidRPr="00D72BBC">
        <w:rPr>
          <w:rFonts w:ascii="Arial Narrow" w:hAnsi="Arial Narrow"/>
        </w:rPr>
        <w:t>odvodnje</w:t>
      </w:r>
      <w:proofErr w:type="spellEnd"/>
      <w:r w:rsidRPr="00D72BBC">
        <w:rPr>
          <w:rFonts w:ascii="Arial Narrow" w:hAnsi="Arial Narrow"/>
          <w:spacing w:val="-10"/>
        </w:rPr>
        <w:t xml:space="preserve"> </w:t>
      </w:r>
      <w:proofErr w:type="spellStart"/>
      <w:r w:rsidRPr="00D72BBC">
        <w:rPr>
          <w:rFonts w:ascii="Arial Narrow" w:hAnsi="Arial Narrow"/>
        </w:rPr>
        <w:t>otpadnih</w:t>
      </w:r>
      <w:proofErr w:type="spellEnd"/>
      <w:r w:rsidRPr="00D72BBC">
        <w:rPr>
          <w:rFonts w:ascii="Arial Narrow" w:hAnsi="Arial Narrow"/>
          <w:spacing w:val="-10"/>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spacing w:val="-2"/>
        </w:rPr>
        <w:t>kao</w:t>
      </w:r>
      <w:proofErr w:type="spellEnd"/>
      <w:r w:rsidRPr="00D72BBC">
        <w:rPr>
          <w:rFonts w:ascii="Arial Narrow" w:hAnsi="Arial Narrow"/>
          <w:spacing w:val="-11"/>
        </w:rPr>
        <w:t xml:space="preserve"> </w:t>
      </w:r>
      <w:r w:rsidRPr="00D72BBC">
        <w:rPr>
          <w:rFonts w:ascii="Arial Narrow" w:hAnsi="Arial Narrow"/>
          <w:spacing w:val="-2"/>
        </w:rPr>
        <w:t>i</w:t>
      </w:r>
      <w:r w:rsidRPr="00D72BBC">
        <w:rPr>
          <w:rFonts w:ascii="Arial Narrow" w:hAnsi="Arial Narrow"/>
          <w:spacing w:val="-11"/>
        </w:rPr>
        <w:t xml:space="preserve"> </w:t>
      </w:r>
      <w:proofErr w:type="spellStart"/>
      <w:r w:rsidRPr="00D72BBC">
        <w:rPr>
          <w:rFonts w:ascii="Arial Narrow" w:hAnsi="Arial Narrow"/>
          <w:spacing w:val="-2"/>
        </w:rPr>
        <w:t>rokovima</w:t>
      </w:r>
      <w:proofErr w:type="spellEnd"/>
      <w:r w:rsidRPr="00D72BBC">
        <w:rPr>
          <w:rFonts w:ascii="Arial Narrow" w:hAnsi="Arial Narrow"/>
          <w:spacing w:val="-11"/>
        </w:rPr>
        <w:t xml:space="preserve"> </w:t>
      </w:r>
      <w:proofErr w:type="spellStart"/>
      <w:r w:rsidRPr="00D72BBC">
        <w:rPr>
          <w:rFonts w:ascii="Arial Narrow" w:hAnsi="Arial Narrow"/>
          <w:spacing w:val="-2"/>
        </w:rPr>
        <w:t>obavezne</w:t>
      </w:r>
      <w:proofErr w:type="spellEnd"/>
      <w:r w:rsidRPr="00D72BBC">
        <w:rPr>
          <w:rFonts w:ascii="Arial Narrow" w:hAnsi="Arial Narrow"/>
          <w:spacing w:val="-11"/>
        </w:rPr>
        <w:t xml:space="preserve"> </w:t>
      </w:r>
      <w:proofErr w:type="spellStart"/>
      <w:r w:rsidRPr="00D72BBC">
        <w:rPr>
          <w:rFonts w:ascii="Arial Narrow" w:hAnsi="Arial Narrow"/>
          <w:spacing w:val="-2"/>
        </w:rPr>
        <w:t>kontrole</w:t>
      </w:r>
      <w:proofErr w:type="spellEnd"/>
      <w:r w:rsidRPr="00D72BBC">
        <w:rPr>
          <w:rFonts w:ascii="Arial Narrow" w:hAnsi="Arial Narrow"/>
          <w:spacing w:val="-11"/>
        </w:rPr>
        <w:t xml:space="preserve"> </w:t>
      </w:r>
      <w:proofErr w:type="spellStart"/>
      <w:r w:rsidRPr="00D72BBC">
        <w:rPr>
          <w:rFonts w:ascii="Arial Narrow" w:hAnsi="Arial Narrow"/>
          <w:spacing w:val="-2"/>
        </w:rPr>
        <w:t>ispravnosti</w:t>
      </w:r>
      <w:proofErr w:type="spellEnd"/>
      <w:r w:rsidRPr="00D72BBC">
        <w:rPr>
          <w:rFonts w:ascii="Arial Narrow" w:hAnsi="Arial Narrow"/>
          <w:spacing w:val="-11"/>
        </w:rPr>
        <w:t xml:space="preserve"> </w:t>
      </w:r>
      <w:proofErr w:type="spellStart"/>
      <w:r w:rsidRPr="00D72BBC">
        <w:rPr>
          <w:rFonts w:ascii="Arial Narrow" w:hAnsi="Arial Narrow"/>
          <w:spacing w:val="-2"/>
        </w:rPr>
        <w:t>građevina</w:t>
      </w:r>
      <w:proofErr w:type="spellEnd"/>
      <w:r w:rsidRPr="00D72BBC">
        <w:rPr>
          <w:rFonts w:ascii="Arial Narrow" w:hAnsi="Arial Narrow"/>
          <w:spacing w:val="-11"/>
        </w:rPr>
        <w:t xml:space="preserve"> </w:t>
      </w:r>
      <w:proofErr w:type="spellStart"/>
      <w:r w:rsidRPr="00D72BBC">
        <w:rPr>
          <w:rFonts w:ascii="Arial Narrow" w:hAnsi="Arial Narrow"/>
          <w:spacing w:val="-2"/>
        </w:rPr>
        <w:t>odvodnje</w:t>
      </w:r>
      <w:proofErr w:type="spellEnd"/>
      <w:r w:rsidRPr="00D72BBC">
        <w:rPr>
          <w:rFonts w:ascii="Arial Narrow" w:hAnsi="Arial Narrow"/>
          <w:spacing w:val="-11"/>
        </w:rPr>
        <w:t xml:space="preserve"> </w:t>
      </w:r>
      <w:r w:rsidRPr="00D72BBC">
        <w:rPr>
          <w:rFonts w:ascii="Arial Narrow" w:hAnsi="Arial Narrow"/>
          <w:spacing w:val="-2"/>
        </w:rPr>
        <w:t>i</w:t>
      </w:r>
      <w:r w:rsidRPr="00D72BBC">
        <w:rPr>
          <w:rFonts w:ascii="Arial Narrow" w:hAnsi="Arial Narrow"/>
          <w:spacing w:val="-11"/>
        </w:rPr>
        <w:t xml:space="preserve"> </w:t>
      </w:r>
      <w:proofErr w:type="spellStart"/>
      <w:r w:rsidRPr="00D72BBC">
        <w:rPr>
          <w:rFonts w:ascii="Arial Narrow" w:hAnsi="Arial Narrow"/>
          <w:spacing w:val="-2"/>
        </w:rPr>
        <w:t>pročišćavanja</w:t>
      </w:r>
      <w:proofErr w:type="spellEnd"/>
      <w:r w:rsidRPr="00D72BBC">
        <w:rPr>
          <w:rFonts w:ascii="Arial Narrow" w:hAnsi="Arial Narrow"/>
          <w:spacing w:val="-11"/>
        </w:rPr>
        <w:t xml:space="preserve"> </w:t>
      </w:r>
      <w:proofErr w:type="spellStart"/>
      <w:r w:rsidRPr="00D72BBC">
        <w:rPr>
          <w:rFonts w:ascii="Arial Narrow" w:hAnsi="Arial Narrow"/>
          <w:spacing w:val="-2"/>
        </w:rPr>
        <w:t>otpadnih</w:t>
      </w:r>
      <w:proofErr w:type="spellEnd"/>
      <w:r w:rsidRPr="00D72BBC">
        <w:rPr>
          <w:rFonts w:ascii="Arial Narrow" w:hAnsi="Arial Narrow"/>
          <w:spacing w:val="-11"/>
        </w:rPr>
        <w:t xml:space="preserve"> </w:t>
      </w:r>
      <w:proofErr w:type="spellStart"/>
      <w:r w:rsidRPr="00D72BBC">
        <w:rPr>
          <w:rFonts w:ascii="Arial Narrow" w:hAnsi="Arial Narrow"/>
          <w:spacing w:val="-2"/>
        </w:rPr>
        <w:t>oda</w:t>
      </w:r>
      <w:proofErr w:type="spellEnd"/>
      <w:r w:rsidRPr="00D72BBC">
        <w:rPr>
          <w:rFonts w:ascii="Arial Narrow" w:hAnsi="Arial Narrow"/>
          <w:spacing w:val="-2"/>
        </w:rPr>
        <w:t xml:space="preserve">, </w:t>
      </w:r>
      <w:proofErr w:type="spellStart"/>
      <w:r w:rsidRPr="00D72BBC">
        <w:rPr>
          <w:rFonts w:ascii="Arial Narrow" w:hAnsi="Arial Narrow"/>
          <w:spacing w:val="-2"/>
        </w:rPr>
        <w:t>Općim</w:t>
      </w:r>
      <w:proofErr w:type="spellEnd"/>
      <w:r w:rsidRPr="00D72BBC">
        <w:rPr>
          <w:rFonts w:ascii="Arial Narrow" w:hAnsi="Arial Narrow"/>
          <w:spacing w:val="-4"/>
        </w:rPr>
        <w:t xml:space="preserve"> </w:t>
      </w:r>
      <w:r w:rsidRPr="00D72BBC">
        <w:rPr>
          <w:rFonts w:ascii="Arial Narrow" w:hAnsi="Arial Narrow"/>
          <w:spacing w:val="-2"/>
        </w:rPr>
        <w:t>i</w:t>
      </w:r>
      <w:r w:rsidRPr="00D72BBC">
        <w:rPr>
          <w:rFonts w:ascii="Arial Narrow" w:hAnsi="Arial Narrow"/>
          <w:spacing w:val="-4"/>
        </w:rPr>
        <w:t xml:space="preserve"> </w:t>
      </w:r>
      <w:proofErr w:type="spellStart"/>
      <w:r w:rsidRPr="00D72BBC">
        <w:rPr>
          <w:rFonts w:ascii="Arial Narrow" w:hAnsi="Arial Narrow"/>
          <w:spacing w:val="-2"/>
        </w:rPr>
        <w:t>tehničkim</w:t>
      </w:r>
      <w:proofErr w:type="spellEnd"/>
      <w:r w:rsidRPr="00D72BBC">
        <w:rPr>
          <w:rFonts w:ascii="Arial Narrow" w:hAnsi="Arial Narrow"/>
          <w:spacing w:val="-4"/>
        </w:rPr>
        <w:t xml:space="preserve"> </w:t>
      </w:r>
      <w:proofErr w:type="spellStart"/>
      <w:r w:rsidRPr="00D72BBC">
        <w:rPr>
          <w:rFonts w:ascii="Arial Narrow" w:hAnsi="Arial Narrow"/>
          <w:spacing w:val="-2"/>
        </w:rPr>
        <w:t>uvjetima</w:t>
      </w:r>
      <w:proofErr w:type="spellEnd"/>
      <w:r w:rsidRPr="00D72BBC">
        <w:rPr>
          <w:rFonts w:ascii="Arial Narrow" w:hAnsi="Arial Narrow"/>
          <w:spacing w:val="-4"/>
        </w:rPr>
        <w:t xml:space="preserve"> </w:t>
      </w:r>
      <w:proofErr w:type="spellStart"/>
      <w:r w:rsidRPr="00D72BBC">
        <w:rPr>
          <w:rFonts w:ascii="Arial Narrow" w:hAnsi="Arial Narrow"/>
          <w:spacing w:val="-2"/>
        </w:rPr>
        <w:t>isporuke</w:t>
      </w:r>
      <w:proofErr w:type="spellEnd"/>
      <w:r w:rsidRPr="00D72BBC">
        <w:rPr>
          <w:rFonts w:ascii="Arial Narrow" w:hAnsi="Arial Narrow"/>
          <w:spacing w:val="-4"/>
        </w:rPr>
        <w:t xml:space="preserve"> </w:t>
      </w:r>
      <w:proofErr w:type="spellStart"/>
      <w:r w:rsidRPr="00D72BBC">
        <w:rPr>
          <w:rFonts w:ascii="Arial Narrow" w:hAnsi="Arial Narrow"/>
          <w:spacing w:val="-2"/>
        </w:rPr>
        <w:t>vodnih</w:t>
      </w:r>
      <w:proofErr w:type="spellEnd"/>
      <w:r w:rsidRPr="00D72BBC">
        <w:rPr>
          <w:rFonts w:ascii="Arial Narrow" w:hAnsi="Arial Narrow"/>
          <w:spacing w:val="-4"/>
        </w:rPr>
        <w:t xml:space="preserve"> </w:t>
      </w:r>
      <w:proofErr w:type="spellStart"/>
      <w:r w:rsidRPr="00D72BBC">
        <w:rPr>
          <w:rFonts w:ascii="Arial Narrow" w:hAnsi="Arial Narrow"/>
          <w:spacing w:val="-2"/>
        </w:rPr>
        <w:t>usluga</w:t>
      </w:r>
      <w:proofErr w:type="spellEnd"/>
      <w:r w:rsidRPr="00D72BBC">
        <w:rPr>
          <w:rFonts w:ascii="Arial Narrow" w:hAnsi="Arial Narrow"/>
          <w:spacing w:val="-2"/>
        </w:rPr>
        <w:t>,</w:t>
      </w:r>
      <w:r w:rsidRPr="00D72BBC">
        <w:rPr>
          <w:rFonts w:ascii="Arial Narrow" w:hAnsi="Arial Narrow"/>
          <w:spacing w:val="-4"/>
        </w:rPr>
        <w:t xml:space="preserve"> </w:t>
      </w:r>
      <w:proofErr w:type="spellStart"/>
      <w:r w:rsidRPr="00D72BBC">
        <w:rPr>
          <w:rFonts w:ascii="Arial Narrow" w:hAnsi="Arial Narrow"/>
          <w:spacing w:val="-2"/>
        </w:rPr>
        <w:t>isporučitelja</w:t>
      </w:r>
      <w:proofErr w:type="spellEnd"/>
      <w:r w:rsidRPr="00D72BBC">
        <w:rPr>
          <w:rFonts w:ascii="Arial Narrow" w:hAnsi="Arial Narrow"/>
          <w:spacing w:val="-4"/>
        </w:rPr>
        <w:t xml:space="preserve"> </w:t>
      </w:r>
      <w:proofErr w:type="spellStart"/>
      <w:r w:rsidRPr="00D72BBC">
        <w:rPr>
          <w:rFonts w:ascii="Arial Narrow" w:hAnsi="Arial Narrow"/>
          <w:spacing w:val="-2"/>
        </w:rPr>
        <w:t>vodnih</w:t>
      </w:r>
      <w:proofErr w:type="spellEnd"/>
      <w:r w:rsidRPr="00D72BBC">
        <w:rPr>
          <w:rFonts w:ascii="Arial Narrow" w:hAnsi="Arial Narrow"/>
          <w:spacing w:val="-4"/>
        </w:rPr>
        <w:t xml:space="preserve"> </w:t>
      </w:r>
      <w:proofErr w:type="spellStart"/>
      <w:r w:rsidRPr="00D72BBC">
        <w:rPr>
          <w:rFonts w:ascii="Arial Narrow" w:hAnsi="Arial Narrow"/>
          <w:spacing w:val="-2"/>
        </w:rPr>
        <w:t>usluga</w:t>
      </w:r>
      <w:proofErr w:type="spellEnd"/>
      <w:r w:rsidRPr="00D72BBC">
        <w:rPr>
          <w:rFonts w:ascii="Arial Narrow" w:hAnsi="Arial Narrow"/>
          <w:spacing w:val="-2"/>
        </w:rPr>
        <w:t>.</w:t>
      </w:r>
    </w:p>
    <w:p w14:paraId="619BA964" w14:textId="77777777" w:rsidR="00AB0BD5" w:rsidRPr="00D72BBC" w:rsidRDefault="00AB0BD5" w:rsidP="00AB0BD5">
      <w:pPr>
        <w:pStyle w:val="Odlomakpopisa"/>
        <w:numPr>
          <w:ilvl w:val="0"/>
          <w:numId w:val="250"/>
        </w:numPr>
        <w:tabs>
          <w:tab w:val="left" w:pos="471"/>
        </w:tabs>
        <w:spacing w:before="101"/>
        <w:ind w:left="471" w:hanging="330"/>
        <w:jc w:val="both"/>
        <w:rPr>
          <w:rFonts w:ascii="Arial Narrow" w:hAnsi="Arial Narrow"/>
        </w:rPr>
      </w:pPr>
      <w:r w:rsidRPr="00D72BBC">
        <w:rPr>
          <w:rFonts w:ascii="Arial Narrow" w:hAnsi="Arial Narrow"/>
        </w:rPr>
        <w:t xml:space="preserve">Sustav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oborinskih</w:t>
      </w:r>
      <w:proofErr w:type="spellEnd"/>
      <w:r w:rsidRPr="00D72BBC">
        <w:rPr>
          <w:rFonts w:ascii="Arial Narrow" w:hAnsi="Arial Narrow"/>
        </w:rPr>
        <w:t xml:space="preserve"> </w:t>
      </w:r>
      <w:proofErr w:type="spellStart"/>
      <w:r w:rsidRPr="00D72BBC">
        <w:rPr>
          <w:rFonts w:ascii="Arial Narrow" w:hAnsi="Arial Narrow"/>
          <w:spacing w:val="-4"/>
        </w:rPr>
        <w:t>voda</w:t>
      </w:r>
      <w:proofErr w:type="spellEnd"/>
    </w:p>
    <w:p w14:paraId="2BBE4B6E" w14:textId="77777777" w:rsidR="00AB0BD5" w:rsidRPr="00D72BBC" w:rsidRDefault="00AB0BD5" w:rsidP="00AB0BD5">
      <w:pPr>
        <w:pStyle w:val="Odlomakpopisa"/>
        <w:numPr>
          <w:ilvl w:val="1"/>
          <w:numId w:val="250"/>
        </w:numPr>
        <w:tabs>
          <w:tab w:val="left" w:pos="561"/>
        </w:tabs>
        <w:spacing w:before="111" w:line="228" w:lineRule="auto"/>
        <w:ind w:right="707" w:firstLine="0"/>
        <w:rPr>
          <w:rFonts w:ascii="Arial Narrow" w:hAnsi="Arial Narrow"/>
        </w:rPr>
      </w:pPr>
      <w:proofErr w:type="spellStart"/>
      <w:r w:rsidRPr="00D72BBC">
        <w:rPr>
          <w:rFonts w:ascii="Arial Narrow" w:hAnsi="Arial Narrow"/>
        </w:rPr>
        <w:lastRenderedPageBreak/>
        <w:t>Odvodnja</w:t>
      </w:r>
      <w:proofErr w:type="spellEnd"/>
      <w:r w:rsidRPr="00D72BBC">
        <w:rPr>
          <w:rFonts w:ascii="Arial Narrow" w:hAnsi="Arial Narrow"/>
          <w:spacing w:val="-11"/>
        </w:rPr>
        <w:t xml:space="preserve"> </w:t>
      </w:r>
      <w:proofErr w:type="spellStart"/>
      <w:r w:rsidRPr="00D72BBC">
        <w:rPr>
          <w:rFonts w:ascii="Arial Narrow" w:hAnsi="Arial Narrow"/>
        </w:rPr>
        <w:t>oborinskih</w:t>
      </w:r>
      <w:proofErr w:type="spellEnd"/>
      <w:r w:rsidRPr="00D72BBC">
        <w:rPr>
          <w:rFonts w:ascii="Arial Narrow" w:hAnsi="Arial Narrow"/>
          <w:spacing w:val="-11"/>
        </w:rPr>
        <w:t xml:space="preserve"> </w:t>
      </w:r>
      <w:proofErr w:type="spellStart"/>
      <w:r w:rsidRPr="00D72BBC">
        <w:rPr>
          <w:rFonts w:ascii="Arial Narrow" w:hAnsi="Arial Narrow"/>
        </w:rPr>
        <w:t>voda</w:t>
      </w:r>
      <w:proofErr w:type="spellEnd"/>
      <w:r w:rsidRPr="00D72BBC">
        <w:rPr>
          <w:rFonts w:ascii="Arial Narrow" w:hAnsi="Arial Narrow"/>
          <w:spacing w:val="-11"/>
        </w:rPr>
        <w:t xml:space="preserve"> </w:t>
      </w:r>
      <w:proofErr w:type="spellStart"/>
      <w:r w:rsidRPr="00D72BBC">
        <w:rPr>
          <w:rFonts w:ascii="Arial Narrow" w:hAnsi="Arial Narrow"/>
        </w:rPr>
        <w:t>rješiti</w:t>
      </w:r>
      <w:proofErr w:type="spellEnd"/>
      <w:r w:rsidRPr="00D72BBC">
        <w:rPr>
          <w:rFonts w:ascii="Arial Narrow" w:hAnsi="Arial Narrow"/>
          <w:spacing w:val="-11"/>
        </w:rPr>
        <w:t xml:space="preserve"> </w:t>
      </w:r>
      <w:proofErr w:type="spellStart"/>
      <w:r w:rsidRPr="00D72BBC">
        <w:rPr>
          <w:rFonts w:ascii="Arial Narrow" w:hAnsi="Arial Narrow"/>
        </w:rPr>
        <w:t>će</w:t>
      </w:r>
      <w:proofErr w:type="spellEnd"/>
      <w:r w:rsidRPr="00D72BBC">
        <w:rPr>
          <w:rFonts w:ascii="Arial Narrow" w:hAnsi="Arial Narrow"/>
          <w:spacing w:val="-11"/>
        </w:rPr>
        <w:t xml:space="preserve"> </w:t>
      </w:r>
      <w:r w:rsidRPr="00D72BBC">
        <w:rPr>
          <w:rFonts w:ascii="Arial Narrow" w:hAnsi="Arial Narrow"/>
        </w:rPr>
        <w:t>se</w:t>
      </w:r>
      <w:r w:rsidRPr="00D72BBC">
        <w:rPr>
          <w:rFonts w:ascii="Arial Narrow" w:hAnsi="Arial Narrow"/>
          <w:spacing w:val="-11"/>
        </w:rPr>
        <w:t xml:space="preserve"> </w:t>
      </w:r>
      <w:proofErr w:type="spellStart"/>
      <w:r w:rsidRPr="00D72BBC">
        <w:rPr>
          <w:rFonts w:ascii="Arial Narrow" w:hAnsi="Arial Narrow"/>
        </w:rPr>
        <w:t>izgradnjom</w:t>
      </w:r>
      <w:proofErr w:type="spellEnd"/>
      <w:r w:rsidRPr="00D72BBC">
        <w:rPr>
          <w:rFonts w:ascii="Arial Narrow" w:hAnsi="Arial Narrow"/>
          <w:spacing w:val="-11"/>
        </w:rPr>
        <w:t xml:space="preserve"> </w:t>
      </w:r>
      <w:proofErr w:type="spellStart"/>
      <w:r w:rsidRPr="00D72BBC">
        <w:rPr>
          <w:rFonts w:ascii="Arial Narrow" w:hAnsi="Arial Narrow"/>
        </w:rPr>
        <w:t>zasebne</w:t>
      </w:r>
      <w:proofErr w:type="spellEnd"/>
      <w:r w:rsidRPr="00D72BBC">
        <w:rPr>
          <w:rFonts w:ascii="Arial Narrow" w:hAnsi="Arial Narrow"/>
          <w:spacing w:val="-11"/>
        </w:rPr>
        <w:t xml:space="preserve"> </w:t>
      </w:r>
      <w:proofErr w:type="spellStart"/>
      <w:r w:rsidRPr="00D72BBC">
        <w:rPr>
          <w:rFonts w:ascii="Arial Narrow" w:hAnsi="Arial Narrow"/>
        </w:rPr>
        <w:t>oborinske</w:t>
      </w:r>
      <w:proofErr w:type="spellEnd"/>
      <w:r w:rsidRPr="00D72BBC">
        <w:rPr>
          <w:rFonts w:ascii="Arial Narrow" w:hAnsi="Arial Narrow"/>
          <w:spacing w:val="-11"/>
        </w:rPr>
        <w:t xml:space="preserve"> </w:t>
      </w:r>
      <w:proofErr w:type="spellStart"/>
      <w:r w:rsidRPr="00D72BBC">
        <w:rPr>
          <w:rFonts w:ascii="Arial Narrow" w:hAnsi="Arial Narrow"/>
        </w:rPr>
        <w:t>kanalizacije</w:t>
      </w:r>
      <w:proofErr w:type="spellEnd"/>
      <w:r w:rsidRPr="00D72BBC">
        <w:rPr>
          <w:rFonts w:ascii="Arial Narrow" w:hAnsi="Arial Narrow"/>
          <w:spacing w:val="-11"/>
        </w:rPr>
        <w:t xml:space="preserve"> </w:t>
      </w:r>
      <w:proofErr w:type="spellStart"/>
      <w:r w:rsidRPr="00D72BBC">
        <w:rPr>
          <w:rFonts w:ascii="Arial Narrow" w:hAnsi="Arial Narrow"/>
        </w:rPr>
        <w:t>tj</w:t>
      </w:r>
      <w:proofErr w:type="spellEnd"/>
      <w:r w:rsidRPr="00D72BBC">
        <w:rPr>
          <w:rFonts w:ascii="Arial Narrow" w:hAnsi="Arial Narrow"/>
        </w:rPr>
        <w:t>.</w:t>
      </w:r>
      <w:r w:rsidRPr="00D72BBC">
        <w:rPr>
          <w:rFonts w:ascii="Arial Narrow" w:hAnsi="Arial Narrow"/>
          <w:spacing w:val="-11"/>
        </w:rPr>
        <w:t xml:space="preserve"> </w:t>
      </w:r>
      <w:proofErr w:type="spellStart"/>
      <w:r w:rsidRPr="00D72BBC">
        <w:rPr>
          <w:rFonts w:ascii="Arial Narrow" w:hAnsi="Arial Narrow"/>
        </w:rPr>
        <w:t>oborinska</w:t>
      </w:r>
      <w:proofErr w:type="spellEnd"/>
      <w:r w:rsidRPr="00D72BBC">
        <w:rPr>
          <w:rFonts w:ascii="Arial Narrow" w:hAnsi="Arial Narrow"/>
        </w:rPr>
        <w:t xml:space="preserve"> </w:t>
      </w:r>
      <w:proofErr w:type="spellStart"/>
      <w:r w:rsidRPr="00D72BBC">
        <w:rPr>
          <w:rFonts w:ascii="Arial Narrow" w:hAnsi="Arial Narrow"/>
        </w:rPr>
        <w:t>odvodnja</w:t>
      </w:r>
      <w:proofErr w:type="spellEnd"/>
      <w:r w:rsidRPr="00D72BBC">
        <w:rPr>
          <w:rFonts w:ascii="Arial Narrow" w:hAnsi="Arial Narrow"/>
        </w:rPr>
        <w:t xml:space="preserve"> je </w:t>
      </w:r>
      <w:proofErr w:type="spellStart"/>
      <w:r w:rsidRPr="00D72BBC">
        <w:rPr>
          <w:rFonts w:ascii="Arial Narrow" w:hAnsi="Arial Narrow"/>
        </w:rPr>
        <w:t>obveza</w:t>
      </w:r>
      <w:proofErr w:type="spellEnd"/>
      <w:r w:rsidRPr="00D72BBC">
        <w:rPr>
          <w:rFonts w:ascii="Arial Narrow" w:hAnsi="Arial Narrow"/>
        </w:rPr>
        <w:t xml:space="preserve"> </w:t>
      </w:r>
      <w:proofErr w:type="spellStart"/>
      <w:r w:rsidRPr="00D72BBC">
        <w:rPr>
          <w:rFonts w:ascii="Arial Narrow" w:hAnsi="Arial Narrow"/>
        </w:rPr>
        <w:t>jedinice</w:t>
      </w:r>
      <w:proofErr w:type="spellEnd"/>
      <w:r w:rsidRPr="00D72BBC">
        <w:rPr>
          <w:rFonts w:ascii="Arial Narrow" w:hAnsi="Arial Narrow"/>
        </w:rPr>
        <w:t xml:space="preserve"> </w:t>
      </w:r>
      <w:proofErr w:type="spellStart"/>
      <w:r w:rsidRPr="00D72BBC">
        <w:rPr>
          <w:rFonts w:ascii="Arial Narrow" w:hAnsi="Arial Narrow"/>
        </w:rPr>
        <w:t>lokalne</w:t>
      </w:r>
      <w:proofErr w:type="spellEnd"/>
      <w:r w:rsidRPr="00D72BBC">
        <w:rPr>
          <w:rFonts w:ascii="Arial Narrow" w:hAnsi="Arial Narrow"/>
        </w:rPr>
        <w:t xml:space="preserve"> </w:t>
      </w:r>
      <w:proofErr w:type="spellStart"/>
      <w:r w:rsidRPr="00D72BBC">
        <w:rPr>
          <w:rFonts w:ascii="Arial Narrow" w:hAnsi="Arial Narrow"/>
        </w:rPr>
        <w:t>samouprave</w:t>
      </w:r>
      <w:proofErr w:type="spellEnd"/>
      <w:r w:rsidRPr="00D72BBC">
        <w:rPr>
          <w:rFonts w:ascii="Arial Narrow" w:hAnsi="Arial Narrow"/>
        </w:rPr>
        <w:t xml:space="preserve"> </w:t>
      </w:r>
      <w:proofErr w:type="spellStart"/>
      <w:r w:rsidRPr="00D72BBC">
        <w:rPr>
          <w:rFonts w:ascii="Arial Narrow" w:hAnsi="Arial Narrow"/>
        </w:rPr>
        <w:t>tj</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Dubravica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će</w:t>
      </w:r>
      <w:proofErr w:type="spellEnd"/>
      <w:r w:rsidRPr="00D72BBC">
        <w:rPr>
          <w:rFonts w:ascii="Arial Narrow" w:hAnsi="Arial Narrow"/>
        </w:rPr>
        <w:t xml:space="preserve"> se </w:t>
      </w:r>
      <w:proofErr w:type="spellStart"/>
      <w:r w:rsidRPr="00D72BBC">
        <w:rPr>
          <w:rFonts w:ascii="Arial Narrow" w:hAnsi="Arial Narrow"/>
        </w:rPr>
        <w:t>provoditi</w:t>
      </w:r>
      <w:proofErr w:type="spellEnd"/>
      <w:r w:rsidRPr="00D72BBC">
        <w:rPr>
          <w:rFonts w:ascii="Arial Narrow" w:hAnsi="Arial Narrow"/>
        </w:rPr>
        <w:t xml:space="preserve"> </w:t>
      </w:r>
      <w:proofErr w:type="spellStart"/>
      <w:r w:rsidRPr="00D72BBC">
        <w:rPr>
          <w:rFonts w:ascii="Arial Narrow" w:hAnsi="Arial Narrow"/>
        </w:rPr>
        <w:t>njeno</w:t>
      </w:r>
      <w:proofErr w:type="spellEnd"/>
      <w:r w:rsidRPr="00D72BBC">
        <w:rPr>
          <w:rFonts w:ascii="Arial Narrow" w:hAnsi="Arial Narrow"/>
        </w:rPr>
        <w:t xml:space="preserve"> </w:t>
      </w:r>
      <w:proofErr w:type="spellStart"/>
      <w:r w:rsidRPr="00D72BBC">
        <w:rPr>
          <w:rFonts w:ascii="Arial Narrow" w:hAnsi="Arial Narrow"/>
        </w:rPr>
        <w:t>planiranje</w:t>
      </w:r>
      <w:proofErr w:type="spellEnd"/>
      <w:r w:rsidRPr="00D72BBC">
        <w:rPr>
          <w:rFonts w:ascii="Arial Narrow" w:hAnsi="Arial Narrow"/>
        </w:rPr>
        <w:t xml:space="preserve"> u </w:t>
      </w:r>
      <w:proofErr w:type="spellStart"/>
      <w:r w:rsidRPr="00D72BBC">
        <w:rPr>
          <w:rFonts w:ascii="Arial Narrow" w:hAnsi="Arial Narrow"/>
        </w:rPr>
        <w:t>zoni</w:t>
      </w:r>
      <w:proofErr w:type="spellEnd"/>
      <w:r w:rsidRPr="00D72BBC">
        <w:rPr>
          <w:rFonts w:ascii="Arial Narrow" w:hAnsi="Arial Narrow"/>
        </w:rPr>
        <w:t xml:space="preserve"> </w:t>
      </w:r>
      <w:proofErr w:type="spellStart"/>
      <w:r w:rsidRPr="00D72BBC">
        <w:rPr>
          <w:rFonts w:ascii="Arial Narrow" w:hAnsi="Arial Narrow"/>
        </w:rPr>
        <w:t>obuhvata</w:t>
      </w:r>
      <w:proofErr w:type="spellEnd"/>
      <w:r w:rsidRPr="00D72BBC">
        <w:rPr>
          <w:rFonts w:ascii="Arial Narrow" w:hAnsi="Arial Narrow"/>
        </w:rPr>
        <w:t xml:space="preserve"> </w:t>
      </w:r>
      <w:proofErr w:type="spellStart"/>
      <w:r w:rsidRPr="00D72BBC">
        <w:rPr>
          <w:rFonts w:ascii="Arial Narrow" w:hAnsi="Arial Narrow"/>
        </w:rPr>
        <w:t>ovog</w:t>
      </w:r>
      <w:proofErr w:type="spellEnd"/>
      <w:r w:rsidRPr="00D72BBC">
        <w:rPr>
          <w:rFonts w:ascii="Arial Narrow" w:hAnsi="Arial Narrow"/>
        </w:rPr>
        <w:t xml:space="preserve"> plana (</w:t>
      </w:r>
      <w:proofErr w:type="spellStart"/>
      <w:r w:rsidRPr="00D72BBC">
        <w:rPr>
          <w:rFonts w:ascii="Arial Narrow" w:hAnsi="Arial Narrow"/>
        </w:rPr>
        <w:t>bilo</w:t>
      </w:r>
      <w:proofErr w:type="spellEnd"/>
      <w:r w:rsidRPr="00D72BBC">
        <w:rPr>
          <w:rFonts w:ascii="Arial Narrow" w:hAnsi="Arial Narrow"/>
        </w:rPr>
        <w:t xml:space="preserve"> </w:t>
      </w:r>
      <w:proofErr w:type="spellStart"/>
      <w:r w:rsidRPr="00D72BBC">
        <w:rPr>
          <w:rFonts w:ascii="Arial Narrow" w:hAnsi="Arial Narrow"/>
        </w:rPr>
        <w:t>otvorenim</w:t>
      </w:r>
      <w:proofErr w:type="spellEnd"/>
      <w:r w:rsidRPr="00D72BBC">
        <w:rPr>
          <w:rFonts w:ascii="Arial Narrow" w:hAnsi="Arial Narrow"/>
        </w:rPr>
        <w:t xml:space="preserve"> </w:t>
      </w:r>
      <w:proofErr w:type="spellStart"/>
      <w:r w:rsidRPr="00D72BBC">
        <w:rPr>
          <w:rFonts w:ascii="Arial Narrow" w:hAnsi="Arial Narrow"/>
        </w:rPr>
        <w:t>kanalima</w:t>
      </w:r>
      <w:proofErr w:type="spellEnd"/>
      <w:r w:rsidRPr="00D72BBC">
        <w:rPr>
          <w:rFonts w:ascii="Arial Narrow" w:hAnsi="Arial Narrow"/>
        </w:rPr>
        <w:t xml:space="preserve">, </w:t>
      </w:r>
      <w:proofErr w:type="spellStart"/>
      <w:r w:rsidRPr="00D72BBC">
        <w:rPr>
          <w:rFonts w:ascii="Arial Narrow" w:hAnsi="Arial Narrow"/>
        </w:rPr>
        <w:t>zatvorenim</w:t>
      </w:r>
      <w:proofErr w:type="spellEnd"/>
      <w:r w:rsidRPr="00D72BBC">
        <w:rPr>
          <w:rFonts w:ascii="Arial Narrow" w:hAnsi="Arial Narrow"/>
        </w:rPr>
        <w:t xml:space="preserve"> </w:t>
      </w:r>
      <w:proofErr w:type="spellStart"/>
      <w:r w:rsidRPr="00D72BBC">
        <w:rPr>
          <w:rFonts w:ascii="Arial Narrow" w:hAnsi="Arial Narrow"/>
        </w:rPr>
        <w:t>cjevovodima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lateralnim</w:t>
      </w:r>
      <w:proofErr w:type="spellEnd"/>
      <w:r w:rsidRPr="00D72BBC">
        <w:rPr>
          <w:rFonts w:ascii="Arial Narrow" w:hAnsi="Arial Narrow"/>
        </w:rPr>
        <w:t xml:space="preserve"> </w:t>
      </w:r>
      <w:proofErr w:type="spellStart"/>
      <w:r w:rsidRPr="00D72BBC">
        <w:rPr>
          <w:rFonts w:ascii="Arial Narrow" w:hAnsi="Arial Narrow"/>
        </w:rPr>
        <w:t>kanalima</w:t>
      </w:r>
      <w:proofErr w:type="spellEnd"/>
      <w:r w:rsidRPr="00D72BBC">
        <w:rPr>
          <w:rFonts w:ascii="Arial Narrow" w:hAnsi="Arial Narrow"/>
        </w:rPr>
        <w:t xml:space="preserve">) u </w:t>
      </w:r>
      <w:proofErr w:type="spellStart"/>
      <w:r w:rsidRPr="00D72BBC">
        <w:rPr>
          <w:rFonts w:ascii="Arial Narrow" w:hAnsi="Arial Narrow"/>
        </w:rPr>
        <w:t>skladu</w:t>
      </w:r>
      <w:proofErr w:type="spellEnd"/>
      <w:r w:rsidRPr="00D72BBC">
        <w:rPr>
          <w:rFonts w:ascii="Arial Narrow" w:hAnsi="Arial Narrow"/>
        </w:rPr>
        <w:t xml:space="preserve"> s </w:t>
      </w:r>
      <w:proofErr w:type="spellStart"/>
      <w:r w:rsidRPr="00D72BBC">
        <w:rPr>
          <w:rFonts w:ascii="Arial Narrow" w:hAnsi="Arial Narrow"/>
        </w:rPr>
        <w:t>Zakonom</w:t>
      </w:r>
      <w:proofErr w:type="spellEnd"/>
      <w:r w:rsidRPr="00D72BBC">
        <w:rPr>
          <w:rFonts w:ascii="Arial Narrow" w:hAnsi="Arial Narrow"/>
        </w:rPr>
        <w:t xml:space="preserve"> o </w:t>
      </w:r>
      <w:proofErr w:type="spellStart"/>
      <w:r w:rsidRPr="00D72BBC">
        <w:rPr>
          <w:rFonts w:ascii="Arial Narrow" w:hAnsi="Arial Narrow"/>
        </w:rPr>
        <w:t>vodama</w:t>
      </w:r>
      <w:proofErr w:type="spellEnd"/>
      <w:r w:rsidRPr="00D72BBC">
        <w:rPr>
          <w:rFonts w:ascii="Arial Narrow" w:hAnsi="Arial Narrow"/>
        </w:rPr>
        <w:t xml:space="preserve"> i </w:t>
      </w:r>
      <w:proofErr w:type="spellStart"/>
      <w:r w:rsidRPr="00D72BBC">
        <w:rPr>
          <w:rFonts w:ascii="Arial Narrow" w:hAnsi="Arial Narrow"/>
        </w:rPr>
        <w:t>pripadajućim</w:t>
      </w:r>
      <w:proofErr w:type="spellEnd"/>
      <w:r w:rsidRPr="00D72BBC">
        <w:rPr>
          <w:rFonts w:ascii="Arial Narrow" w:hAnsi="Arial Narrow"/>
        </w:rPr>
        <w:t xml:space="preserve"> </w:t>
      </w:r>
      <w:proofErr w:type="spellStart"/>
      <w:r w:rsidRPr="00D72BBC">
        <w:rPr>
          <w:rFonts w:ascii="Arial Narrow" w:hAnsi="Arial Narrow"/>
        </w:rPr>
        <w:t>aktima</w:t>
      </w:r>
      <w:proofErr w:type="spellEnd"/>
      <w:r w:rsidRPr="00D72BBC">
        <w:rPr>
          <w:rFonts w:ascii="Arial Narrow" w:hAnsi="Arial Narrow"/>
        </w:rPr>
        <w:t xml:space="preserve"> </w:t>
      </w:r>
      <w:proofErr w:type="spellStart"/>
      <w:r w:rsidRPr="00D72BBC">
        <w:rPr>
          <w:rFonts w:ascii="Arial Narrow" w:hAnsi="Arial Narrow"/>
        </w:rPr>
        <w:t>iz</w:t>
      </w:r>
      <w:proofErr w:type="spellEnd"/>
      <w:r w:rsidRPr="00D72BBC">
        <w:rPr>
          <w:rFonts w:ascii="Arial Narrow" w:hAnsi="Arial Narrow"/>
        </w:rPr>
        <w:t xml:space="preserve"> </w:t>
      </w:r>
      <w:proofErr w:type="spellStart"/>
      <w:r w:rsidRPr="00D72BBC">
        <w:rPr>
          <w:rFonts w:ascii="Arial Narrow" w:hAnsi="Arial Narrow"/>
        </w:rPr>
        <w:t>vodnog</w:t>
      </w:r>
      <w:proofErr w:type="spellEnd"/>
      <w:r w:rsidRPr="00D72BBC">
        <w:rPr>
          <w:rFonts w:ascii="Arial Narrow" w:hAnsi="Arial Narrow"/>
        </w:rPr>
        <w:t xml:space="preserve"> </w:t>
      </w:r>
      <w:proofErr w:type="spellStart"/>
      <w:r w:rsidRPr="00D72BBC">
        <w:rPr>
          <w:rFonts w:ascii="Arial Narrow" w:hAnsi="Arial Narrow"/>
          <w:spacing w:val="-2"/>
        </w:rPr>
        <w:t>gospodarstva</w:t>
      </w:r>
      <w:proofErr w:type="spellEnd"/>
      <w:r w:rsidRPr="00D72BBC">
        <w:rPr>
          <w:rFonts w:ascii="Arial Narrow" w:hAnsi="Arial Narrow"/>
          <w:spacing w:val="-2"/>
        </w:rPr>
        <w:t>.</w:t>
      </w:r>
    </w:p>
    <w:p w14:paraId="3E60763B" w14:textId="77777777" w:rsidR="00AB0BD5" w:rsidRPr="00D72BBC" w:rsidRDefault="00AB0BD5" w:rsidP="00AB0BD5">
      <w:pPr>
        <w:pStyle w:val="Odlomakpopisa"/>
        <w:numPr>
          <w:ilvl w:val="1"/>
          <w:numId w:val="250"/>
        </w:numPr>
        <w:tabs>
          <w:tab w:val="left" w:pos="556"/>
        </w:tabs>
        <w:spacing w:before="112" w:line="228" w:lineRule="auto"/>
        <w:ind w:right="707" w:firstLine="0"/>
        <w:rPr>
          <w:rFonts w:ascii="Arial Narrow" w:hAnsi="Arial Narrow"/>
        </w:rPr>
      </w:pPr>
      <w:r w:rsidRPr="00D72BBC">
        <w:rPr>
          <w:rFonts w:ascii="Arial Narrow" w:hAnsi="Arial Narrow"/>
        </w:rPr>
        <w:t>Kanali</w:t>
      </w:r>
      <w:r w:rsidRPr="00D72BBC">
        <w:rPr>
          <w:rFonts w:ascii="Arial Narrow" w:hAnsi="Arial Narrow"/>
          <w:spacing w:val="-12"/>
        </w:rPr>
        <w:t xml:space="preserve"> </w:t>
      </w:r>
      <w:proofErr w:type="spellStart"/>
      <w:r w:rsidRPr="00D72BBC">
        <w:rPr>
          <w:rFonts w:ascii="Arial Narrow" w:hAnsi="Arial Narrow"/>
        </w:rPr>
        <w:t>odvodnje</w:t>
      </w:r>
      <w:proofErr w:type="spellEnd"/>
      <w:r w:rsidRPr="00D72BBC">
        <w:rPr>
          <w:rFonts w:ascii="Arial Narrow" w:hAnsi="Arial Narrow"/>
          <w:spacing w:val="-12"/>
        </w:rPr>
        <w:t xml:space="preserve"> </w:t>
      </w:r>
      <w:proofErr w:type="spellStart"/>
      <w:r w:rsidRPr="00D72BBC">
        <w:rPr>
          <w:rFonts w:ascii="Arial Narrow" w:hAnsi="Arial Narrow"/>
        </w:rPr>
        <w:t>oborinskih</w:t>
      </w:r>
      <w:proofErr w:type="spellEnd"/>
      <w:r w:rsidRPr="00D72BBC">
        <w:rPr>
          <w:rFonts w:ascii="Arial Narrow" w:hAnsi="Arial Narrow"/>
          <w:spacing w:val="-12"/>
        </w:rPr>
        <w:t xml:space="preserve"> </w:t>
      </w:r>
      <w:proofErr w:type="spellStart"/>
      <w:r w:rsidRPr="00D72BBC">
        <w:rPr>
          <w:rFonts w:ascii="Arial Narrow" w:hAnsi="Arial Narrow"/>
        </w:rPr>
        <w:t>voda</w:t>
      </w:r>
      <w:proofErr w:type="spellEnd"/>
      <w:r w:rsidRPr="00D72BBC">
        <w:rPr>
          <w:rFonts w:ascii="Arial Narrow" w:hAnsi="Arial Narrow"/>
          <w:spacing w:val="-12"/>
        </w:rPr>
        <w:t xml:space="preserve"> </w:t>
      </w:r>
      <w:proofErr w:type="spellStart"/>
      <w:r w:rsidRPr="00D72BBC">
        <w:rPr>
          <w:rFonts w:ascii="Arial Narrow" w:hAnsi="Arial Narrow"/>
        </w:rPr>
        <w:t>gradit</w:t>
      </w:r>
      <w:proofErr w:type="spellEnd"/>
      <w:r w:rsidRPr="00D72BBC">
        <w:rPr>
          <w:rFonts w:ascii="Arial Narrow" w:hAnsi="Arial Narrow"/>
          <w:spacing w:val="-12"/>
        </w:rPr>
        <w:t xml:space="preserve"> </w:t>
      </w:r>
      <w:proofErr w:type="spellStart"/>
      <w:r w:rsidRPr="00D72BBC">
        <w:rPr>
          <w:rFonts w:ascii="Arial Narrow" w:hAnsi="Arial Narrow"/>
        </w:rPr>
        <w:t>će</w:t>
      </w:r>
      <w:proofErr w:type="spellEnd"/>
      <w:r w:rsidRPr="00D72BBC">
        <w:rPr>
          <w:rFonts w:ascii="Arial Narrow" w:hAnsi="Arial Narrow"/>
          <w:spacing w:val="-12"/>
        </w:rPr>
        <w:t xml:space="preserve"> </w:t>
      </w:r>
      <w:r w:rsidRPr="00D72BBC">
        <w:rPr>
          <w:rFonts w:ascii="Arial Narrow" w:hAnsi="Arial Narrow"/>
        </w:rPr>
        <w:t>se</w:t>
      </w:r>
      <w:r w:rsidRPr="00D72BBC">
        <w:rPr>
          <w:rFonts w:ascii="Arial Narrow" w:hAnsi="Arial Narrow"/>
          <w:spacing w:val="-12"/>
        </w:rPr>
        <w:t xml:space="preserve"> </w:t>
      </w:r>
      <w:r w:rsidRPr="00D72BBC">
        <w:rPr>
          <w:rFonts w:ascii="Arial Narrow" w:hAnsi="Arial Narrow"/>
        </w:rPr>
        <w:t>u</w:t>
      </w:r>
      <w:r w:rsidRPr="00D72BBC">
        <w:rPr>
          <w:rFonts w:ascii="Arial Narrow" w:hAnsi="Arial Narrow"/>
          <w:spacing w:val="-12"/>
        </w:rPr>
        <w:t xml:space="preserve"> </w:t>
      </w:r>
      <w:proofErr w:type="spellStart"/>
      <w:r w:rsidRPr="00D72BBC">
        <w:rPr>
          <w:rFonts w:ascii="Arial Narrow" w:hAnsi="Arial Narrow"/>
        </w:rPr>
        <w:t>pravilu</w:t>
      </w:r>
      <w:proofErr w:type="spellEnd"/>
      <w:r w:rsidRPr="00D72BBC">
        <w:rPr>
          <w:rFonts w:ascii="Arial Narrow" w:hAnsi="Arial Narrow"/>
          <w:spacing w:val="-12"/>
        </w:rPr>
        <w:t xml:space="preserve"> </w:t>
      </w:r>
      <w:r w:rsidRPr="00D72BBC">
        <w:rPr>
          <w:rFonts w:ascii="Arial Narrow" w:hAnsi="Arial Narrow"/>
        </w:rPr>
        <w:t>u</w:t>
      </w:r>
      <w:r w:rsidRPr="00D72BBC">
        <w:rPr>
          <w:rFonts w:ascii="Arial Narrow" w:hAnsi="Arial Narrow"/>
          <w:spacing w:val="-12"/>
        </w:rPr>
        <w:t xml:space="preserve"> </w:t>
      </w:r>
      <w:proofErr w:type="spellStart"/>
      <w:r w:rsidRPr="00D72BBC">
        <w:rPr>
          <w:rFonts w:ascii="Arial Narrow" w:hAnsi="Arial Narrow"/>
        </w:rPr>
        <w:t>trupu</w:t>
      </w:r>
      <w:proofErr w:type="spellEnd"/>
      <w:r w:rsidRPr="00D72BBC">
        <w:rPr>
          <w:rFonts w:ascii="Arial Narrow" w:hAnsi="Arial Narrow"/>
          <w:spacing w:val="-12"/>
        </w:rPr>
        <w:t xml:space="preserve"> </w:t>
      </w:r>
      <w:proofErr w:type="spellStart"/>
      <w:r w:rsidRPr="00D72BBC">
        <w:rPr>
          <w:rFonts w:ascii="Arial Narrow" w:hAnsi="Arial Narrow"/>
        </w:rPr>
        <w:t>ceste</w:t>
      </w:r>
      <w:proofErr w:type="spellEnd"/>
      <w:r w:rsidRPr="00D72BBC">
        <w:rPr>
          <w:rFonts w:ascii="Arial Narrow" w:hAnsi="Arial Narrow"/>
        </w:rPr>
        <w:t>,</w:t>
      </w:r>
      <w:r w:rsidRPr="00D72BBC">
        <w:rPr>
          <w:rFonts w:ascii="Arial Narrow" w:hAnsi="Arial Narrow"/>
          <w:spacing w:val="-12"/>
        </w:rPr>
        <w:t xml:space="preserve"> </w:t>
      </w:r>
      <w:proofErr w:type="spellStart"/>
      <w:r w:rsidRPr="00D72BBC">
        <w:rPr>
          <w:rFonts w:ascii="Arial Narrow" w:hAnsi="Arial Narrow"/>
        </w:rPr>
        <w:t>kao</w:t>
      </w:r>
      <w:proofErr w:type="spellEnd"/>
      <w:r w:rsidRPr="00D72BBC">
        <w:rPr>
          <w:rFonts w:ascii="Arial Narrow" w:hAnsi="Arial Narrow"/>
          <w:spacing w:val="-12"/>
        </w:rPr>
        <w:t xml:space="preserve"> </w:t>
      </w:r>
      <w:r w:rsidRPr="00D72BBC">
        <w:rPr>
          <w:rFonts w:ascii="Arial Narrow" w:hAnsi="Arial Narrow"/>
        </w:rPr>
        <w:t>i</w:t>
      </w:r>
      <w:r w:rsidRPr="00D72BBC">
        <w:rPr>
          <w:rFonts w:ascii="Arial Narrow" w:hAnsi="Arial Narrow"/>
          <w:spacing w:val="-12"/>
        </w:rPr>
        <w:t xml:space="preserve"> </w:t>
      </w:r>
      <w:r w:rsidRPr="00D72BBC">
        <w:rPr>
          <w:rFonts w:ascii="Arial Narrow" w:hAnsi="Arial Narrow"/>
        </w:rPr>
        <w:t>u</w:t>
      </w:r>
      <w:r w:rsidRPr="00D72BBC">
        <w:rPr>
          <w:rFonts w:ascii="Arial Narrow" w:hAnsi="Arial Narrow"/>
          <w:spacing w:val="-12"/>
        </w:rPr>
        <w:t xml:space="preserve"> </w:t>
      </w:r>
      <w:proofErr w:type="spellStart"/>
      <w:r w:rsidRPr="00D72BBC">
        <w:rPr>
          <w:rFonts w:ascii="Arial Narrow" w:hAnsi="Arial Narrow"/>
        </w:rPr>
        <w:t>zaštitnom</w:t>
      </w:r>
      <w:proofErr w:type="spellEnd"/>
      <w:r w:rsidRPr="00D72BBC">
        <w:rPr>
          <w:rFonts w:ascii="Arial Narrow" w:hAnsi="Arial Narrow"/>
          <w:spacing w:val="-12"/>
        </w:rPr>
        <w:t xml:space="preserve"> </w:t>
      </w:r>
      <w:proofErr w:type="spellStart"/>
      <w:r w:rsidRPr="00D72BBC">
        <w:rPr>
          <w:rFonts w:ascii="Arial Narrow" w:hAnsi="Arial Narrow"/>
        </w:rPr>
        <w:t>zelenom</w:t>
      </w:r>
      <w:proofErr w:type="spellEnd"/>
      <w:r w:rsidRPr="00D72BBC">
        <w:rPr>
          <w:rFonts w:ascii="Arial Narrow" w:hAnsi="Arial Narrow"/>
        </w:rPr>
        <w:t xml:space="preserve"> </w:t>
      </w:r>
      <w:proofErr w:type="spellStart"/>
      <w:r w:rsidRPr="00D72BBC">
        <w:rPr>
          <w:rFonts w:ascii="Arial Narrow" w:hAnsi="Arial Narrow"/>
        </w:rPr>
        <w:t>pojasu</w:t>
      </w:r>
      <w:proofErr w:type="spellEnd"/>
      <w:r w:rsidRPr="00D72BBC">
        <w:rPr>
          <w:rFonts w:ascii="Arial Narrow" w:hAnsi="Arial Narrow"/>
        </w:rPr>
        <w:t xml:space="preserve"> </w:t>
      </w:r>
      <w:proofErr w:type="spellStart"/>
      <w:r w:rsidRPr="00D72BBC">
        <w:rPr>
          <w:rFonts w:ascii="Arial Narrow" w:hAnsi="Arial Narrow"/>
        </w:rPr>
        <w:t>prometnica</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kolnik</w:t>
      </w:r>
      <w:proofErr w:type="spellEnd"/>
      <w:r w:rsidRPr="00D72BBC">
        <w:rPr>
          <w:rFonts w:ascii="Arial Narrow" w:hAnsi="Arial Narrow"/>
        </w:rPr>
        <w:t>.</w:t>
      </w:r>
    </w:p>
    <w:p w14:paraId="15A482EA" w14:textId="77777777" w:rsidR="00AB0BD5" w:rsidRPr="00D72BBC" w:rsidRDefault="00AB0BD5" w:rsidP="00AB0BD5">
      <w:pPr>
        <w:pStyle w:val="Odlomakpopisa"/>
        <w:numPr>
          <w:ilvl w:val="1"/>
          <w:numId w:val="250"/>
        </w:numPr>
        <w:tabs>
          <w:tab w:val="left" w:pos="566"/>
        </w:tabs>
        <w:spacing w:before="113" w:line="228" w:lineRule="auto"/>
        <w:ind w:right="707" w:firstLine="0"/>
        <w:rPr>
          <w:rFonts w:ascii="Arial Narrow" w:hAnsi="Arial Narrow"/>
        </w:rPr>
      </w:pPr>
      <w:r w:rsidRPr="00D72BBC">
        <w:rPr>
          <w:rFonts w:ascii="Arial Narrow" w:hAnsi="Arial Narrow"/>
        </w:rPr>
        <w:t xml:space="preserve">Kanali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oborinskih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graditi</w:t>
      </w:r>
      <w:proofErr w:type="spellEnd"/>
      <w:r w:rsidRPr="00D72BBC">
        <w:rPr>
          <w:rFonts w:ascii="Arial Narrow" w:hAnsi="Arial Narrow"/>
        </w:rPr>
        <w:t xml:space="preserve">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zatvoreni</w:t>
      </w:r>
      <w:proofErr w:type="spellEnd"/>
      <w:r w:rsidRPr="00D72BBC">
        <w:rPr>
          <w:rFonts w:ascii="Arial Narrow" w:hAnsi="Arial Narrow"/>
        </w:rPr>
        <w:t xml:space="preserve"> i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otvoreni</w:t>
      </w:r>
      <w:proofErr w:type="spellEnd"/>
      <w:r w:rsidRPr="00D72BBC">
        <w:rPr>
          <w:rFonts w:ascii="Arial Narrow" w:hAnsi="Arial Narrow"/>
        </w:rPr>
        <w:t xml:space="preserve"> </w:t>
      </w:r>
      <w:proofErr w:type="spellStart"/>
      <w:r w:rsidRPr="00D72BBC">
        <w:rPr>
          <w:rFonts w:ascii="Arial Narrow" w:hAnsi="Arial Narrow"/>
        </w:rPr>
        <w:t>kanali</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spacing w:val="-2"/>
        </w:rPr>
        <w:t>tehničkom</w:t>
      </w:r>
      <w:proofErr w:type="spellEnd"/>
      <w:r w:rsidRPr="00D72BBC">
        <w:rPr>
          <w:rFonts w:ascii="Arial Narrow" w:hAnsi="Arial Narrow"/>
          <w:spacing w:val="-12"/>
        </w:rPr>
        <w:t xml:space="preserve"> </w:t>
      </w:r>
      <w:proofErr w:type="spellStart"/>
      <w:r w:rsidRPr="00D72BBC">
        <w:rPr>
          <w:rFonts w:ascii="Arial Narrow" w:hAnsi="Arial Narrow"/>
          <w:spacing w:val="-2"/>
        </w:rPr>
        <w:t>rješenju</w:t>
      </w:r>
      <w:proofErr w:type="spellEnd"/>
      <w:r w:rsidRPr="00D72BBC">
        <w:rPr>
          <w:rFonts w:ascii="Arial Narrow" w:hAnsi="Arial Narrow"/>
          <w:spacing w:val="-12"/>
        </w:rPr>
        <w:t xml:space="preserve"> </w:t>
      </w:r>
      <w:proofErr w:type="spellStart"/>
      <w:r w:rsidRPr="00D72BBC">
        <w:rPr>
          <w:rFonts w:ascii="Arial Narrow" w:hAnsi="Arial Narrow"/>
          <w:spacing w:val="-2"/>
        </w:rPr>
        <w:t>sustavu</w:t>
      </w:r>
      <w:proofErr w:type="spellEnd"/>
      <w:r w:rsidRPr="00D72BBC">
        <w:rPr>
          <w:rFonts w:ascii="Arial Narrow" w:hAnsi="Arial Narrow"/>
          <w:spacing w:val="-12"/>
        </w:rPr>
        <w:t xml:space="preserve"> </w:t>
      </w:r>
      <w:proofErr w:type="spellStart"/>
      <w:r w:rsidRPr="00D72BBC">
        <w:rPr>
          <w:rFonts w:ascii="Arial Narrow" w:hAnsi="Arial Narrow"/>
          <w:spacing w:val="-2"/>
        </w:rPr>
        <w:t>odvodnje</w:t>
      </w:r>
      <w:proofErr w:type="spellEnd"/>
      <w:r w:rsidRPr="00D72BBC">
        <w:rPr>
          <w:rFonts w:ascii="Arial Narrow" w:hAnsi="Arial Narrow"/>
          <w:spacing w:val="-12"/>
        </w:rPr>
        <w:t xml:space="preserve"> </w:t>
      </w:r>
      <w:proofErr w:type="spellStart"/>
      <w:r w:rsidRPr="00D72BBC">
        <w:rPr>
          <w:rFonts w:ascii="Arial Narrow" w:hAnsi="Arial Narrow"/>
          <w:spacing w:val="-2"/>
        </w:rPr>
        <w:t>oborinskih</w:t>
      </w:r>
      <w:proofErr w:type="spellEnd"/>
      <w:r w:rsidRPr="00D72BBC">
        <w:rPr>
          <w:rFonts w:ascii="Arial Narrow" w:hAnsi="Arial Narrow"/>
          <w:spacing w:val="-12"/>
        </w:rPr>
        <w:t xml:space="preserve"> </w:t>
      </w:r>
      <w:proofErr w:type="spellStart"/>
      <w:r w:rsidRPr="00D72BBC">
        <w:rPr>
          <w:rFonts w:ascii="Arial Narrow" w:hAnsi="Arial Narrow"/>
          <w:spacing w:val="-2"/>
        </w:rPr>
        <w:t>voda</w:t>
      </w:r>
      <w:proofErr w:type="spellEnd"/>
      <w:r w:rsidRPr="00D72BBC">
        <w:rPr>
          <w:rFonts w:ascii="Arial Narrow" w:hAnsi="Arial Narrow"/>
          <w:spacing w:val="-12"/>
        </w:rPr>
        <w:t xml:space="preserve"> </w:t>
      </w:r>
      <w:proofErr w:type="spellStart"/>
      <w:r w:rsidRPr="00D72BBC">
        <w:rPr>
          <w:rFonts w:ascii="Arial Narrow" w:hAnsi="Arial Narrow"/>
          <w:spacing w:val="-2"/>
        </w:rPr>
        <w:t>cjelovitog</w:t>
      </w:r>
      <w:proofErr w:type="spellEnd"/>
      <w:r w:rsidRPr="00D72BBC">
        <w:rPr>
          <w:rFonts w:ascii="Arial Narrow" w:hAnsi="Arial Narrow"/>
          <w:spacing w:val="-12"/>
        </w:rPr>
        <w:t xml:space="preserve"> </w:t>
      </w:r>
      <w:proofErr w:type="spellStart"/>
      <w:r w:rsidRPr="00D72BBC">
        <w:rPr>
          <w:rFonts w:ascii="Arial Narrow" w:hAnsi="Arial Narrow"/>
          <w:spacing w:val="-2"/>
        </w:rPr>
        <w:t>područja</w:t>
      </w:r>
      <w:proofErr w:type="spellEnd"/>
      <w:r w:rsidRPr="00D72BBC">
        <w:rPr>
          <w:rFonts w:ascii="Arial Narrow" w:hAnsi="Arial Narrow"/>
          <w:spacing w:val="-12"/>
        </w:rPr>
        <w:t xml:space="preserve"> </w:t>
      </w:r>
      <w:r w:rsidRPr="00D72BBC">
        <w:rPr>
          <w:rFonts w:ascii="Arial Narrow" w:hAnsi="Arial Narrow"/>
          <w:spacing w:val="-2"/>
        </w:rPr>
        <w:t>u</w:t>
      </w:r>
      <w:r w:rsidRPr="00D72BBC">
        <w:rPr>
          <w:rFonts w:ascii="Arial Narrow" w:hAnsi="Arial Narrow"/>
          <w:spacing w:val="-12"/>
        </w:rPr>
        <w:t xml:space="preserve"> </w:t>
      </w:r>
      <w:proofErr w:type="spellStart"/>
      <w:r w:rsidRPr="00D72BBC">
        <w:rPr>
          <w:rFonts w:ascii="Arial Narrow" w:hAnsi="Arial Narrow"/>
          <w:spacing w:val="-2"/>
        </w:rPr>
        <w:t>kojem</w:t>
      </w:r>
      <w:proofErr w:type="spellEnd"/>
      <w:r w:rsidRPr="00D72BBC">
        <w:rPr>
          <w:rFonts w:ascii="Arial Narrow" w:hAnsi="Arial Narrow"/>
          <w:spacing w:val="-12"/>
        </w:rPr>
        <w:t xml:space="preserve"> </w:t>
      </w:r>
      <w:proofErr w:type="spellStart"/>
      <w:r w:rsidRPr="00D72BBC">
        <w:rPr>
          <w:rFonts w:ascii="Arial Narrow" w:hAnsi="Arial Narrow"/>
          <w:spacing w:val="-2"/>
        </w:rPr>
        <w:t>će</w:t>
      </w:r>
      <w:proofErr w:type="spellEnd"/>
      <w:r w:rsidRPr="00D72BBC">
        <w:rPr>
          <w:rFonts w:ascii="Arial Narrow" w:hAnsi="Arial Narrow"/>
          <w:spacing w:val="-12"/>
        </w:rPr>
        <w:t xml:space="preserve"> </w:t>
      </w:r>
      <w:r w:rsidRPr="00D72BBC">
        <w:rPr>
          <w:rFonts w:ascii="Arial Narrow" w:hAnsi="Arial Narrow"/>
          <w:spacing w:val="-2"/>
        </w:rPr>
        <w:t>se</w:t>
      </w:r>
      <w:r w:rsidRPr="00D72BBC">
        <w:rPr>
          <w:rFonts w:ascii="Arial Narrow" w:hAnsi="Arial Narrow"/>
          <w:spacing w:val="-12"/>
        </w:rPr>
        <w:t xml:space="preserve"> </w:t>
      </w:r>
      <w:proofErr w:type="spellStart"/>
      <w:r w:rsidRPr="00D72BBC">
        <w:rPr>
          <w:rFonts w:ascii="Arial Narrow" w:hAnsi="Arial Narrow"/>
          <w:spacing w:val="-2"/>
        </w:rPr>
        <w:t>odrediti</w:t>
      </w:r>
      <w:proofErr w:type="spellEnd"/>
      <w:r w:rsidRPr="00D72BBC">
        <w:rPr>
          <w:rFonts w:ascii="Arial Narrow" w:hAnsi="Arial Narrow"/>
          <w:spacing w:val="-2"/>
        </w:rPr>
        <w:t xml:space="preserve"> </w:t>
      </w:r>
      <w:r w:rsidRPr="00D72BBC">
        <w:rPr>
          <w:rFonts w:ascii="Arial Narrow" w:hAnsi="Arial Narrow"/>
        </w:rPr>
        <w:t xml:space="preserve">i </w:t>
      </w:r>
      <w:proofErr w:type="spellStart"/>
      <w:r w:rsidRPr="00D72BBC">
        <w:rPr>
          <w:rFonts w:ascii="Arial Narrow" w:hAnsi="Arial Narrow"/>
        </w:rPr>
        <w:t>točna</w:t>
      </w:r>
      <w:proofErr w:type="spellEnd"/>
      <w:r w:rsidRPr="00D72BBC">
        <w:rPr>
          <w:rFonts w:ascii="Arial Narrow" w:hAnsi="Arial Narrow"/>
        </w:rPr>
        <w:t xml:space="preserve"> </w:t>
      </w:r>
      <w:proofErr w:type="spellStart"/>
      <w:r w:rsidRPr="00D72BBC">
        <w:rPr>
          <w:rFonts w:ascii="Arial Narrow" w:hAnsi="Arial Narrow"/>
        </w:rPr>
        <w:t>pozicija</w:t>
      </w:r>
      <w:proofErr w:type="spellEnd"/>
      <w:r w:rsidRPr="00D72BBC">
        <w:rPr>
          <w:rFonts w:ascii="Arial Narrow" w:hAnsi="Arial Narrow"/>
        </w:rPr>
        <w:t xml:space="preserve"> </w:t>
      </w:r>
      <w:proofErr w:type="spellStart"/>
      <w:r w:rsidRPr="00D72BBC">
        <w:rPr>
          <w:rFonts w:ascii="Arial Narrow" w:hAnsi="Arial Narrow"/>
        </w:rPr>
        <w:t>kanala</w:t>
      </w:r>
      <w:proofErr w:type="spellEnd"/>
      <w:r w:rsidRPr="00D72BBC">
        <w:rPr>
          <w:rFonts w:ascii="Arial Narrow" w:hAnsi="Arial Narrow"/>
        </w:rPr>
        <w:t xml:space="preserve">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koridora</w:t>
      </w:r>
      <w:proofErr w:type="spellEnd"/>
      <w:r w:rsidRPr="00D72BBC">
        <w:rPr>
          <w:rFonts w:ascii="Arial Narrow" w:hAnsi="Arial Narrow"/>
        </w:rPr>
        <w:t xml:space="preserve"> </w:t>
      </w:r>
      <w:proofErr w:type="spellStart"/>
      <w:r w:rsidRPr="00D72BBC">
        <w:rPr>
          <w:rFonts w:ascii="Arial Narrow" w:hAnsi="Arial Narrow"/>
        </w:rPr>
        <w:t>rezerviranog</w:t>
      </w:r>
      <w:proofErr w:type="spellEnd"/>
      <w:r w:rsidRPr="00D72BBC">
        <w:rPr>
          <w:rFonts w:ascii="Arial Narrow" w:hAnsi="Arial Narrow"/>
        </w:rPr>
        <w:t xml:space="preserve"> za </w:t>
      </w:r>
      <w:proofErr w:type="spellStart"/>
      <w:r w:rsidRPr="00D72BBC">
        <w:rPr>
          <w:rFonts w:ascii="Arial Narrow" w:hAnsi="Arial Narrow"/>
        </w:rPr>
        <w:t>izgradnju</w:t>
      </w:r>
      <w:proofErr w:type="spellEnd"/>
      <w:r w:rsidRPr="00D72BBC">
        <w:rPr>
          <w:rFonts w:ascii="Arial Narrow" w:hAnsi="Arial Narrow"/>
        </w:rPr>
        <w:t xml:space="preserve"> </w:t>
      </w:r>
      <w:proofErr w:type="spellStart"/>
      <w:r w:rsidRPr="00D72BBC">
        <w:rPr>
          <w:rFonts w:ascii="Arial Narrow" w:hAnsi="Arial Narrow"/>
        </w:rPr>
        <w:t>prometnica</w:t>
      </w:r>
      <w:proofErr w:type="spellEnd"/>
      <w:r w:rsidRPr="00D72BBC">
        <w:rPr>
          <w:rFonts w:ascii="Arial Narrow" w:hAnsi="Arial Narrow"/>
        </w:rPr>
        <w:t xml:space="preserve"> i </w:t>
      </w:r>
      <w:proofErr w:type="spellStart"/>
      <w:r w:rsidRPr="00D72BBC">
        <w:rPr>
          <w:rFonts w:ascii="Arial Narrow" w:hAnsi="Arial Narrow"/>
        </w:rPr>
        <w:t>infrastrukture</w:t>
      </w:r>
      <w:proofErr w:type="spellEnd"/>
      <w:r w:rsidRPr="00D72BBC">
        <w:rPr>
          <w:rFonts w:ascii="Arial Narrow" w:hAnsi="Arial Narrow"/>
        </w:rPr>
        <w:t>.</w:t>
      </w:r>
    </w:p>
    <w:p w14:paraId="633EF770" w14:textId="77777777" w:rsidR="00AB0BD5" w:rsidRPr="00D72BBC" w:rsidRDefault="00AB0BD5" w:rsidP="00AB0BD5">
      <w:pPr>
        <w:pStyle w:val="Odlomakpopisa"/>
        <w:numPr>
          <w:ilvl w:val="1"/>
          <w:numId w:val="250"/>
        </w:numPr>
        <w:tabs>
          <w:tab w:val="left" w:pos="556"/>
        </w:tabs>
        <w:spacing w:before="112" w:line="228" w:lineRule="auto"/>
        <w:ind w:right="707" w:firstLine="0"/>
        <w:rPr>
          <w:rFonts w:ascii="Arial Narrow" w:hAnsi="Arial Narrow"/>
        </w:rPr>
      </w:pPr>
      <w:proofErr w:type="spellStart"/>
      <w:r w:rsidRPr="00D72BBC">
        <w:rPr>
          <w:rFonts w:ascii="Arial Narrow" w:hAnsi="Arial Narrow"/>
        </w:rPr>
        <w:t>Planom</w:t>
      </w:r>
      <w:proofErr w:type="spellEnd"/>
      <w:r w:rsidRPr="00D72BBC">
        <w:rPr>
          <w:rFonts w:ascii="Arial Narrow" w:hAnsi="Arial Narrow"/>
          <w:spacing w:val="-13"/>
        </w:rPr>
        <w:t xml:space="preserve"> </w:t>
      </w:r>
      <w:r w:rsidRPr="00D72BBC">
        <w:rPr>
          <w:rFonts w:ascii="Arial Narrow" w:hAnsi="Arial Narrow"/>
        </w:rPr>
        <w:t>se</w:t>
      </w:r>
      <w:r w:rsidRPr="00D72BBC">
        <w:rPr>
          <w:rFonts w:ascii="Arial Narrow" w:hAnsi="Arial Narrow"/>
          <w:spacing w:val="-13"/>
        </w:rPr>
        <w:t xml:space="preserve"> </w:t>
      </w:r>
      <w:proofErr w:type="spellStart"/>
      <w:r w:rsidRPr="00D72BBC">
        <w:rPr>
          <w:rFonts w:ascii="Arial Narrow" w:hAnsi="Arial Narrow"/>
        </w:rPr>
        <w:t>utvrđuje</w:t>
      </w:r>
      <w:proofErr w:type="spellEnd"/>
      <w:r w:rsidRPr="00D72BBC">
        <w:rPr>
          <w:rFonts w:ascii="Arial Narrow" w:hAnsi="Arial Narrow"/>
          <w:spacing w:val="-13"/>
        </w:rPr>
        <w:t xml:space="preserve"> </w:t>
      </w:r>
      <w:r w:rsidRPr="00D72BBC">
        <w:rPr>
          <w:rFonts w:ascii="Arial Narrow" w:hAnsi="Arial Narrow"/>
        </w:rPr>
        <w:t>da</w:t>
      </w:r>
      <w:r w:rsidRPr="00D72BBC">
        <w:rPr>
          <w:rFonts w:ascii="Arial Narrow" w:hAnsi="Arial Narrow"/>
          <w:spacing w:val="-13"/>
        </w:rPr>
        <w:t xml:space="preserve"> </w:t>
      </w:r>
      <w:r w:rsidRPr="00D72BBC">
        <w:rPr>
          <w:rFonts w:ascii="Arial Narrow" w:hAnsi="Arial Narrow"/>
        </w:rPr>
        <w:t>se</w:t>
      </w:r>
      <w:r w:rsidRPr="00D72BBC">
        <w:rPr>
          <w:rFonts w:ascii="Arial Narrow" w:hAnsi="Arial Narrow"/>
          <w:spacing w:val="-13"/>
        </w:rPr>
        <w:t xml:space="preserve"> </w:t>
      </w:r>
      <w:proofErr w:type="spellStart"/>
      <w:r w:rsidRPr="00D72BBC">
        <w:rPr>
          <w:rFonts w:ascii="Arial Narrow" w:hAnsi="Arial Narrow"/>
        </w:rPr>
        <w:t>projektiranje</w:t>
      </w:r>
      <w:proofErr w:type="spellEnd"/>
      <w:r w:rsidRPr="00D72BBC">
        <w:rPr>
          <w:rFonts w:ascii="Arial Narrow" w:hAnsi="Arial Narrow"/>
          <w:spacing w:val="-13"/>
        </w:rPr>
        <w:t xml:space="preserve"> </w:t>
      </w:r>
      <w:r w:rsidRPr="00D72BBC">
        <w:rPr>
          <w:rFonts w:ascii="Arial Narrow" w:hAnsi="Arial Narrow"/>
        </w:rPr>
        <w:t>i</w:t>
      </w:r>
      <w:r w:rsidRPr="00D72BBC">
        <w:rPr>
          <w:rFonts w:ascii="Arial Narrow" w:hAnsi="Arial Narrow"/>
          <w:spacing w:val="-13"/>
        </w:rPr>
        <w:t xml:space="preserve"> </w:t>
      </w:r>
      <w:proofErr w:type="spellStart"/>
      <w:r w:rsidRPr="00D72BBC">
        <w:rPr>
          <w:rFonts w:ascii="Arial Narrow" w:hAnsi="Arial Narrow"/>
        </w:rPr>
        <w:t>izgradnja</w:t>
      </w:r>
      <w:proofErr w:type="spellEnd"/>
      <w:r w:rsidRPr="00D72BBC">
        <w:rPr>
          <w:rFonts w:ascii="Arial Narrow" w:hAnsi="Arial Narrow"/>
          <w:spacing w:val="-13"/>
        </w:rPr>
        <w:t xml:space="preserve"> </w:t>
      </w:r>
      <w:proofErr w:type="spellStart"/>
      <w:r w:rsidRPr="00D72BBC">
        <w:rPr>
          <w:rFonts w:ascii="Arial Narrow" w:hAnsi="Arial Narrow"/>
        </w:rPr>
        <w:t>sustava</w:t>
      </w:r>
      <w:proofErr w:type="spellEnd"/>
      <w:r w:rsidRPr="00D72BBC">
        <w:rPr>
          <w:rFonts w:ascii="Arial Narrow" w:hAnsi="Arial Narrow"/>
          <w:spacing w:val="-13"/>
        </w:rPr>
        <w:t xml:space="preserve"> </w:t>
      </w:r>
      <w:proofErr w:type="spellStart"/>
      <w:r w:rsidRPr="00D72BBC">
        <w:rPr>
          <w:rFonts w:ascii="Arial Narrow" w:hAnsi="Arial Narrow"/>
        </w:rPr>
        <w:t>oborinske</w:t>
      </w:r>
      <w:proofErr w:type="spellEnd"/>
      <w:r w:rsidRPr="00D72BBC">
        <w:rPr>
          <w:rFonts w:ascii="Arial Narrow" w:hAnsi="Arial Narrow"/>
          <w:spacing w:val="-13"/>
        </w:rPr>
        <w:t xml:space="preserve"> </w:t>
      </w:r>
      <w:proofErr w:type="spellStart"/>
      <w:r w:rsidRPr="00D72BBC">
        <w:rPr>
          <w:rFonts w:ascii="Arial Narrow" w:hAnsi="Arial Narrow"/>
        </w:rPr>
        <w:t>odvodnje</w:t>
      </w:r>
      <w:proofErr w:type="spellEnd"/>
      <w:r w:rsidRPr="00D72BBC">
        <w:rPr>
          <w:rFonts w:ascii="Arial Narrow" w:hAnsi="Arial Narrow"/>
          <w:spacing w:val="-13"/>
        </w:rPr>
        <w:t xml:space="preserve"> </w:t>
      </w:r>
      <w:proofErr w:type="spellStart"/>
      <w:r w:rsidRPr="00D72BBC">
        <w:rPr>
          <w:rFonts w:ascii="Arial Narrow" w:hAnsi="Arial Narrow"/>
        </w:rPr>
        <w:t>provodi</w:t>
      </w:r>
      <w:proofErr w:type="spellEnd"/>
      <w:r w:rsidRPr="00D72BBC">
        <w:rPr>
          <w:rFonts w:ascii="Arial Narrow" w:hAnsi="Arial Narrow"/>
          <w:spacing w:val="-13"/>
        </w:rPr>
        <w:t xml:space="preserve"> </w:t>
      </w:r>
      <w:r w:rsidRPr="00D72BBC">
        <w:rPr>
          <w:rFonts w:ascii="Arial Narrow" w:hAnsi="Arial Narrow"/>
        </w:rPr>
        <w:t>u</w:t>
      </w:r>
      <w:r w:rsidRPr="00D72BBC">
        <w:rPr>
          <w:rFonts w:ascii="Arial Narrow" w:hAnsi="Arial Narrow"/>
          <w:spacing w:val="-13"/>
        </w:rPr>
        <w:t xml:space="preserve"> </w:t>
      </w:r>
      <w:proofErr w:type="spellStart"/>
      <w:r w:rsidRPr="00D72BBC">
        <w:rPr>
          <w:rFonts w:ascii="Arial Narrow" w:hAnsi="Arial Narrow"/>
        </w:rPr>
        <w:t>skladu</w:t>
      </w:r>
      <w:proofErr w:type="spellEnd"/>
      <w:r w:rsidRPr="00D72BBC">
        <w:rPr>
          <w:rFonts w:ascii="Arial Narrow" w:hAnsi="Arial Narrow"/>
        </w:rPr>
        <w:t xml:space="preserve"> s </w:t>
      </w:r>
      <w:proofErr w:type="spellStart"/>
      <w:r w:rsidRPr="00D72BBC">
        <w:rPr>
          <w:rFonts w:ascii="Arial Narrow" w:hAnsi="Arial Narrow"/>
        </w:rPr>
        <w:t>Zakonom</w:t>
      </w:r>
      <w:proofErr w:type="spellEnd"/>
      <w:r w:rsidRPr="00D72BBC">
        <w:rPr>
          <w:rFonts w:ascii="Arial Narrow" w:hAnsi="Arial Narrow"/>
        </w:rPr>
        <w:t xml:space="preserve"> o </w:t>
      </w:r>
      <w:proofErr w:type="spellStart"/>
      <w:r w:rsidRPr="00D72BBC">
        <w:rPr>
          <w:rFonts w:ascii="Arial Narrow" w:hAnsi="Arial Narrow"/>
        </w:rPr>
        <w:t>vodama</w:t>
      </w:r>
      <w:proofErr w:type="spellEnd"/>
      <w:r w:rsidRPr="00D72BBC">
        <w:rPr>
          <w:rFonts w:ascii="Arial Narrow" w:hAnsi="Arial Narrow"/>
        </w:rPr>
        <w:t xml:space="preserve"> i </w:t>
      </w:r>
      <w:proofErr w:type="spellStart"/>
      <w:r w:rsidRPr="00D72BBC">
        <w:rPr>
          <w:rFonts w:ascii="Arial Narrow" w:hAnsi="Arial Narrow"/>
        </w:rPr>
        <w:t>pripadajućim</w:t>
      </w:r>
      <w:proofErr w:type="spellEnd"/>
      <w:r w:rsidRPr="00D72BBC">
        <w:rPr>
          <w:rFonts w:ascii="Arial Narrow" w:hAnsi="Arial Narrow"/>
        </w:rPr>
        <w:t xml:space="preserve"> </w:t>
      </w:r>
      <w:proofErr w:type="spellStart"/>
      <w:r w:rsidRPr="00D72BBC">
        <w:rPr>
          <w:rFonts w:ascii="Arial Narrow" w:hAnsi="Arial Narrow"/>
        </w:rPr>
        <w:t>vodopravnim</w:t>
      </w:r>
      <w:proofErr w:type="spellEnd"/>
      <w:r w:rsidRPr="00D72BBC">
        <w:rPr>
          <w:rFonts w:ascii="Arial Narrow" w:hAnsi="Arial Narrow"/>
        </w:rPr>
        <w:t xml:space="preserve"> </w:t>
      </w:r>
      <w:proofErr w:type="spellStart"/>
      <w:r w:rsidRPr="00D72BBC">
        <w:rPr>
          <w:rFonts w:ascii="Arial Narrow" w:hAnsi="Arial Narrow"/>
        </w:rPr>
        <w:t>aktima</w:t>
      </w:r>
      <w:proofErr w:type="spellEnd"/>
      <w:r w:rsidRPr="00D72BBC">
        <w:rPr>
          <w:rFonts w:ascii="Arial Narrow" w:hAnsi="Arial Narrow"/>
        </w:rPr>
        <w:t xml:space="preserve"> </w:t>
      </w:r>
      <w:proofErr w:type="spellStart"/>
      <w:r w:rsidRPr="00D72BBC">
        <w:rPr>
          <w:rFonts w:ascii="Arial Narrow" w:hAnsi="Arial Narrow"/>
        </w:rPr>
        <w:t>Hrvatskih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rPr>
        <w:t>Zakonom</w:t>
      </w:r>
      <w:proofErr w:type="spellEnd"/>
      <w:r w:rsidRPr="00D72BBC">
        <w:rPr>
          <w:rFonts w:ascii="Arial Narrow" w:hAnsi="Arial Narrow"/>
        </w:rPr>
        <w:t xml:space="preserve"> o </w:t>
      </w:r>
      <w:proofErr w:type="spellStart"/>
      <w:r w:rsidRPr="00D72BBC">
        <w:rPr>
          <w:rFonts w:ascii="Arial Narrow" w:hAnsi="Arial Narrow"/>
        </w:rPr>
        <w:t>zaštiti</w:t>
      </w:r>
      <w:proofErr w:type="spellEnd"/>
      <w:r w:rsidRPr="00D72BBC">
        <w:rPr>
          <w:rFonts w:ascii="Arial Narrow" w:hAnsi="Arial Narrow"/>
        </w:rPr>
        <w:t xml:space="preserve"> </w:t>
      </w:r>
      <w:proofErr w:type="spellStart"/>
      <w:r w:rsidRPr="00D72BBC">
        <w:rPr>
          <w:rFonts w:ascii="Arial Narrow" w:hAnsi="Arial Narrow"/>
          <w:spacing w:val="-2"/>
        </w:rPr>
        <w:t>okoliša</w:t>
      </w:r>
      <w:proofErr w:type="spellEnd"/>
      <w:r w:rsidRPr="00D72BBC">
        <w:rPr>
          <w:rFonts w:ascii="Arial Narrow" w:hAnsi="Arial Narrow"/>
          <w:spacing w:val="-2"/>
        </w:rPr>
        <w:t>.</w:t>
      </w:r>
    </w:p>
    <w:p w14:paraId="01A778E1" w14:textId="77777777" w:rsidR="00AB0BD5" w:rsidRPr="00D72BBC" w:rsidRDefault="00AB0BD5" w:rsidP="00AB0BD5">
      <w:pPr>
        <w:pStyle w:val="Odlomakpopisa"/>
        <w:numPr>
          <w:ilvl w:val="1"/>
          <w:numId w:val="250"/>
        </w:numPr>
        <w:tabs>
          <w:tab w:val="left" w:pos="593"/>
        </w:tabs>
        <w:spacing w:before="112" w:line="228" w:lineRule="auto"/>
        <w:ind w:right="707" w:firstLine="0"/>
        <w:rPr>
          <w:rFonts w:ascii="Arial Narrow" w:hAnsi="Arial Narrow"/>
        </w:rPr>
      </w:pPr>
      <w:proofErr w:type="spellStart"/>
      <w:r w:rsidRPr="00D72BBC">
        <w:rPr>
          <w:rFonts w:ascii="Arial Narrow" w:hAnsi="Arial Narrow"/>
        </w:rPr>
        <w:t>Interni</w:t>
      </w:r>
      <w:proofErr w:type="spellEnd"/>
      <w:r w:rsidRPr="00D72BBC">
        <w:rPr>
          <w:rFonts w:ascii="Arial Narrow" w:hAnsi="Arial Narrow"/>
        </w:rPr>
        <w:t xml:space="preserve"> sustav </w:t>
      </w:r>
      <w:proofErr w:type="spellStart"/>
      <w:r w:rsidRPr="00D72BBC">
        <w:rPr>
          <w:rFonts w:ascii="Arial Narrow" w:hAnsi="Arial Narrow"/>
        </w:rPr>
        <w:t>odvodnje</w:t>
      </w:r>
      <w:proofErr w:type="spellEnd"/>
      <w:r w:rsidRPr="00D72BBC">
        <w:rPr>
          <w:rFonts w:ascii="Arial Narrow" w:hAnsi="Arial Narrow"/>
        </w:rPr>
        <w:t xml:space="preserve"> </w:t>
      </w:r>
      <w:proofErr w:type="spellStart"/>
      <w:r w:rsidRPr="00D72BBC">
        <w:rPr>
          <w:rFonts w:ascii="Arial Narrow" w:hAnsi="Arial Narrow"/>
        </w:rPr>
        <w:t>oborinskih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s </w:t>
      </w:r>
      <w:proofErr w:type="spellStart"/>
      <w:r w:rsidRPr="00D72BBC">
        <w:rPr>
          <w:rFonts w:ascii="Arial Narrow" w:hAnsi="Arial Narrow"/>
        </w:rPr>
        <w:t>građevinskih</w:t>
      </w:r>
      <w:proofErr w:type="spellEnd"/>
      <w:r w:rsidRPr="00D72BBC">
        <w:rPr>
          <w:rFonts w:ascii="Arial Narrow" w:hAnsi="Arial Narrow"/>
        </w:rPr>
        <w:t xml:space="preserve"> </w:t>
      </w:r>
      <w:proofErr w:type="spellStart"/>
      <w:r w:rsidRPr="00D72BBC">
        <w:rPr>
          <w:rFonts w:ascii="Arial Narrow" w:hAnsi="Arial Narrow"/>
        </w:rPr>
        <w:t>čestica</w:t>
      </w:r>
      <w:proofErr w:type="spellEnd"/>
      <w:r w:rsidRPr="00D72BBC">
        <w:rPr>
          <w:rFonts w:ascii="Arial Narrow" w:hAnsi="Arial Narrow"/>
        </w:rPr>
        <w:t xml:space="preserve"> </w:t>
      </w:r>
      <w:proofErr w:type="spellStart"/>
      <w:r w:rsidRPr="00D72BBC">
        <w:rPr>
          <w:rFonts w:ascii="Arial Narrow" w:hAnsi="Arial Narrow"/>
        </w:rPr>
        <w:t>provodi</w:t>
      </w:r>
      <w:proofErr w:type="spellEnd"/>
      <w:r w:rsidRPr="00D72BBC">
        <w:rPr>
          <w:rFonts w:ascii="Arial Narrow" w:hAnsi="Arial Narrow"/>
        </w:rPr>
        <w:t xml:space="preserve"> se </w:t>
      </w:r>
      <w:proofErr w:type="spellStart"/>
      <w:r w:rsidRPr="00D72BBC">
        <w:rPr>
          <w:rFonts w:ascii="Arial Narrow" w:hAnsi="Arial Narrow"/>
        </w:rPr>
        <w:t>priključenjem</w:t>
      </w:r>
      <w:proofErr w:type="spellEnd"/>
      <w:r w:rsidRPr="00D72BBC">
        <w:rPr>
          <w:rFonts w:ascii="Arial Narrow" w:hAnsi="Arial Narrow"/>
        </w:rPr>
        <w:t xml:space="preserve"> na </w:t>
      </w:r>
      <w:proofErr w:type="spellStart"/>
      <w:r w:rsidRPr="00D72BBC">
        <w:rPr>
          <w:rFonts w:ascii="Arial Narrow" w:hAnsi="Arial Narrow"/>
        </w:rPr>
        <w:t>javnu</w:t>
      </w:r>
      <w:proofErr w:type="spellEnd"/>
      <w:r w:rsidRPr="00D72BBC">
        <w:rPr>
          <w:rFonts w:ascii="Arial Narrow" w:hAnsi="Arial Narrow"/>
        </w:rPr>
        <w:t xml:space="preserve"> </w:t>
      </w:r>
      <w:proofErr w:type="spellStart"/>
      <w:r w:rsidRPr="00D72BBC">
        <w:rPr>
          <w:rFonts w:ascii="Arial Narrow" w:hAnsi="Arial Narrow"/>
        </w:rPr>
        <w:t>oborinsku</w:t>
      </w:r>
      <w:proofErr w:type="spellEnd"/>
      <w:r w:rsidRPr="00D72BBC">
        <w:rPr>
          <w:rFonts w:ascii="Arial Narrow" w:hAnsi="Arial Narrow"/>
        </w:rPr>
        <w:t xml:space="preserve"> </w:t>
      </w:r>
      <w:proofErr w:type="spellStart"/>
      <w:r w:rsidRPr="00D72BBC">
        <w:rPr>
          <w:rFonts w:ascii="Arial Narrow" w:hAnsi="Arial Narrow"/>
        </w:rPr>
        <w:t>odvodnju</w:t>
      </w:r>
      <w:proofErr w:type="spellEnd"/>
      <w:r w:rsidRPr="00D72BBC">
        <w:rPr>
          <w:rFonts w:ascii="Arial Narrow" w:hAnsi="Arial Narrow"/>
        </w:rPr>
        <w:t xml:space="preserve"> 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rješavanjem</w:t>
      </w:r>
      <w:proofErr w:type="spellEnd"/>
      <w:r w:rsidRPr="00D72BBC">
        <w:rPr>
          <w:rFonts w:ascii="Arial Narrow" w:hAnsi="Arial Narrow"/>
        </w:rPr>
        <w:t xml:space="preserve"> </w:t>
      </w:r>
      <w:proofErr w:type="spellStart"/>
      <w:r w:rsidRPr="00D72BBC">
        <w:rPr>
          <w:rFonts w:ascii="Arial Narrow" w:hAnsi="Arial Narrow"/>
        </w:rPr>
        <w:t>oborinske</w:t>
      </w:r>
      <w:proofErr w:type="spellEnd"/>
      <w:r w:rsidRPr="00D72BBC">
        <w:rPr>
          <w:rFonts w:ascii="Arial Narrow" w:hAnsi="Arial Narrow"/>
        </w:rPr>
        <w:t xml:space="preserve"> </w:t>
      </w:r>
      <w:proofErr w:type="spellStart"/>
      <w:r w:rsidRPr="00D72BBC">
        <w:rPr>
          <w:rFonts w:ascii="Arial Narrow" w:hAnsi="Arial Narrow"/>
        </w:rPr>
        <w:t>odvodnje</w:t>
      </w:r>
      <w:proofErr w:type="spellEnd"/>
      <w:r w:rsidRPr="00D72BBC">
        <w:rPr>
          <w:rFonts w:ascii="Arial Narrow" w:hAnsi="Arial Narrow"/>
        </w:rPr>
        <w:t xml:space="preserve"> u </w:t>
      </w:r>
      <w:proofErr w:type="spellStart"/>
      <w:r w:rsidRPr="00D72BBC">
        <w:rPr>
          <w:rFonts w:ascii="Arial Narrow" w:hAnsi="Arial Narrow"/>
        </w:rPr>
        <w:t>okviru</w:t>
      </w:r>
      <w:proofErr w:type="spellEnd"/>
      <w:r w:rsidRPr="00D72BBC">
        <w:rPr>
          <w:rFonts w:ascii="Arial Narrow" w:hAnsi="Arial Narrow"/>
        </w:rPr>
        <w:t xml:space="preserve"> </w:t>
      </w:r>
      <w:proofErr w:type="spellStart"/>
      <w:r w:rsidRPr="00D72BBC">
        <w:rPr>
          <w:rFonts w:ascii="Arial Narrow" w:hAnsi="Arial Narrow"/>
        </w:rPr>
        <w:t>građevinske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u </w:t>
      </w:r>
      <w:proofErr w:type="spellStart"/>
      <w:r w:rsidRPr="00D72BBC">
        <w:rPr>
          <w:rFonts w:ascii="Arial Narrow" w:hAnsi="Arial Narrow"/>
        </w:rPr>
        <w:t>skladu</w:t>
      </w:r>
      <w:proofErr w:type="spellEnd"/>
      <w:r w:rsidRPr="00D72BBC">
        <w:rPr>
          <w:rFonts w:ascii="Arial Narrow" w:hAnsi="Arial Narrow"/>
          <w:spacing w:val="-4"/>
        </w:rPr>
        <w:t xml:space="preserve"> </w:t>
      </w:r>
      <w:r w:rsidRPr="00D72BBC">
        <w:rPr>
          <w:rFonts w:ascii="Arial Narrow" w:hAnsi="Arial Narrow"/>
        </w:rPr>
        <w:t>s</w:t>
      </w:r>
      <w:r w:rsidRPr="00D72BBC">
        <w:rPr>
          <w:rFonts w:ascii="Arial Narrow" w:hAnsi="Arial Narrow"/>
          <w:spacing w:val="-4"/>
        </w:rPr>
        <w:t xml:space="preserve"> </w:t>
      </w:r>
      <w:proofErr w:type="spellStart"/>
      <w:r w:rsidRPr="00D72BBC">
        <w:rPr>
          <w:rFonts w:ascii="Arial Narrow" w:hAnsi="Arial Narrow"/>
        </w:rPr>
        <w:t>Zakonom</w:t>
      </w:r>
      <w:proofErr w:type="spellEnd"/>
      <w:r w:rsidRPr="00D72BBC">
        <w:rPr>
          <w:rFonts w:ascii="Arial Narrow" w:hAnsi="Arial Narrow"/>
          <w:spacing w:val="-4"/>
        </w:rPr>
        <w:t xml:space="preserve"> </w:t>
      </w:r>
      <w:r w:rsidRPr="00D72BBC">
        <w:rPr>
          <w:rFonts w:ascii="Arial Narrow" w:hAnsi="Arial Narrow"/>
        </w:rPr>
        <w:t>o</w:t>
      </w:r>
      <w:r w:rsidRPr="00D72BBC">
        <w:rPr>
          <w:rFonts w:ascii="Arial Narrow" w:hAnsi="Arial Narrow"/>
          <w:spacing w:val="-4"/>
        </w:rPr>
        <w:t xml:space="preserve"> </w:t>
      </w:r>
      <w:proofErr w:type="spellStart"/>
      <w:r w:rsidRPr="00D72BBC">
        <w:rPr>
          <w:rFonts w:ascii="Arial Narrow" w:hAnsi="Arial Narrow"/>
        </w:rPr>
        <w:t>vodama</w:t>
      </w:r>
      <w:proofErr w:type="spellEnd"/>
      <w:r w:rsidRPr="00D72BBC">
        <w:rPr>
          <w:rFonts w:ascii="Arial Narrow" w:hAnsi="Arial Narrow"/>
          <w:spacing w:val="-4"/>
        </w:rPr>
        <w:t xml:space="preserve"> </w:t>
      </w:r>
      <w:r w:rsidRPr="00D72BBC">
        <w:rPr>
          <w:rFonts w:ascii="Arial Narrow" w:hAnsi="Arial Narrow"/>
        </w:rPr>
        <w:t>i</w:t>
      </w:r>
      <w:r w:rsidRPr="00D72BBC">
        <w:rPr>
          <w:rFonts w:ascii="Arial Narrow" w:hAnsi="Arial Narrow"/>
          <w:spacing w:val="-4"/>
        </w:rPr>
        <w:t xml:space="preserve"> </w:t>
      </w:r>
      <w:proofErr w:type="spellStart"/>
      <w:r w:rsidRPr="00D72BBC">
        <w:rPr>
          <w:rFonts w:ascii="Arial Narrow" w:hAnsi="Arial Narrow"/>
        </w:rPr>
        <w:t>pripadajućim</w:t>
      </w:r>
      <w:proofErr w:type="spellEnd"/>
      <w:r w:rsidRPr="00D72BBC">
        <w:rPr>
          <w:rFonts w:ascii="Arial Narrow" w:hAnsi="Arial Narrow"/>
          <w:spacing w:val="-4"/>
        </w:rPr>
        <w:t xml:space="preserve"> </w:t>
      </w:r>
      <w:proofErr w:type="spellStart"/>
      <w:r w:rsidRPr="00D72BBC">
        <w:rPr>
          <w:rFonts w:ascii="Arial Narrow" w:hAnsi="Arial Narrow"/>
        </w:rPr>
        <w:t>aktima</w:t>
      </w:r>
      <w:proofErr w:type="spellEnd"/>
      <w:r w:rsidRPr="00D72BBC">
        <w:rPr>
          <w:rFonts w:ascii="Arial Narrow" w:hAnsi="Arial Narrow"/>
          <w:spacing w:val="-4"/>
        </w:rPr>
        <w:t xml:space="preserve"> </w:t>
      </w:r>
      <w:proofErr w:type="spellStart"/>
      <w:r w:rsidRPr="00D72BBC">
        <w:rPr>
          <w:rFonts w:ascii="Arial Narrow" w:hAnsi="Arial Narrow"/>
        </w:rPr>
        <w:t>iz</w:t>
      </w:r>
      <w:proofErr w:type="spellEnd"/>
      <w:r w:rsidRPr="00D72BBC">
        <w:rPr>
          <w:rFonts w:ascii="Arial Narrow" w:hAnsi="Arial Narrow"/>
          <w:spacing w:val="-4"/>
        </w:rPr>
        <w:t xml:space="preserve"> </w:t>
      </w:r>
      <w:proofErr w:type="spellStart"/>
      <w:r w:rsidRPr="00D72BBC">
        <w:rPr>
          <w:rFonts w:ascii="Arial Narrow" w:hAnsi="Arial Narrow"/>
        </w:rPr>
        <w:t>vodnog</w:t>
      </w:r>
      <w:proofErr w:type="spellEnd"/>
      <w:r w:rsidRPr="00D72BBC">
        <w:rPr>
          <w:rFonts w:ascii="Arial Narrow" w:hAnsi="Arial Narrow"/>
          <w:spacing w:val="-4"/>
        </w:rPr>
        <w:t xml:space="preserve"> </w:t>
      </w:r>
      <w:proofErr w:type="spellStart"/>
      <w:r w:rsidRPr="00D72BBC">
        <w:rPr>
          <w:rFonts w:ascii="Arial Narrow" w:hAnsi="Arial Narrow"/>
        </w:rPr>
        <w:t>gospodarstva</w:t>
      </w:r>
      <w:proofErr w:type="spellEnd"/>
      <w:r w:rsidRPr="00D72BBC">
        <w:rPr>
          <w:rFonts w:ascii="Arial Narrow" w:hAnsi="Arial Narrow"/>
        </w:rPr>
        <w:t>,</w:t>
      </w:r>
      <w:r w:rsidRPr="00D72BBC">
        <w:rPr>
          <w:rFonts w:ascii="Arial Narrow" w:hAnsi="Arial Narrow"/>
          <w:spacing w:val="-4"/>
        </w:rPr>
        <w:t xml:space="preserve"> </w:t>
      </w:r>
      <w:proofErr w:type="spellStart"/>
      <w:r w:rsidRPr="00D72BBC">
        <w:rPr>
          <w:rFonts w:ascii="Arial Narrow" w:hAnsi="Arial Narrow"/>
        </w:rPr>
        <w:t>pri</w:t>
      </w:r>
      <w:proofErr w:type="spellEnd"/>
      <w:r w:rsidRPr="00D72BBC">
        <w:rPr>
          <w:rFonts w:ascii="Arial Narrow" w:hAnsi="Arial Narrow"/>
          <w:spacing w:val="-4"/>
        </w:rPr>
        <w:t xml:space="preserve"> </w:t>
      </w:r>
      <w:proofErr w:type="spellStart"/>
      <w:r w:rsidRPr="00D72BBC">
        <w:rPr>
          <w:rFonts w:ascii="Arial Narrow" w:hAnsi="Arial Narrow"/>
        </w:rPr>
        <w:t>čemu</w:t>
      </w:r>
      <w:proofErr w:type="spellEnd"/>
      <w:r w:rsidRPr="00D72BBC">
        <w:rPr>
          <w:rFonts w:ascii="Arial Narrow" w:hAnsi="Arial Narrow"/>
          <w:spacing w:val="-4"/>
        </w:rPr>
        <w:t xml:space="preserve"> </w:t>
      </w:r>
      <w:r w:rsidRPr="00D72BBC">
        <w:rPr>
          <w:rFonts w:ascii="Arial Narrow" w:hAnsi="Arial Narrow"/>
        </w:rPr>
        <w:t>se</w:t>
      </w:r>
      <w:r w:rsidRPr="00D72BBC">
        <w:rPr>
          <w:rFonts w:ascii="Arial Narrow" w:hAnsi="Arial Narrow"/>
          <w:spacing w:val="-4"/>
        </w:rPr>
        <w:t xml:space="preserve"> </w:t>
      </w:r>
      <w:r w:rsidRPr="00D72BBC">
        <w:rPr>
          <w:rFonts w:ascii="Arial Narrow" w:hAnsi="Arial Narrow"/>
        </w:rPr>
        <w:t xml:space="preserve">mora </w:t>
      </w:r>
      <w:proofErr w:type="spellStart"/>
      <w:r w:rsidRPr="00D72BBC">
        <w:rPr>
          <w:rFonts w:ascii="Arial Narrow" w:hAnsi="Arial Narrow"/>
        </w:rPr>
        <w:t>osigurati</w:t>
      </w:r>
      <w:proofErr w:type="spellEnd"/>
      <w:r w:rsidRPr="00D72BBC">
        <w:rPr>
          <w:rFonts w:ascii="Arial Narrow" w:hAnsi="Arial Narrow"/>
          <w:spacing w:val="-6"/>
        </w:rPr>
        <w:t xml:space="preserve"> </w:t>
      </w:r>
      <w:r w:rsidRPr="00D72BBC">
        <w:rPr>
          <w:rFonts w:ascii="Arial Narrow" w:hAnsi="Arial Narrow"/>
        </w:rPr>
        <w:t>da</w:t>
      </w:r>
      <w:r w:rsidRPr="00D72BBC">
        <w:rPr>
          <w:rFonts w:ascii="Arial Narrow" w:hAnsi="Arial Narrow"/>
          <w:spacing w:val="-6"/>
        </w:rPr>
        <w:t xml:space="preserve"> </w:t>
      </w:r>
      <w:r w:rsidRPr="00D72BBC">
        <w:rPr>
          <w:rFonts w:ascii="Arial Narrow" w:hAnsi="Arial Narrow"/>
        </w:rPr>
        <w:t>se</w:t>
      </w:r>
      <w:r w:rsidRPr="00D72BBC">
        <w:rPr>
          <w:rFonts w:ascii="Arial Narrow" w:hAnsi="Arial Narrow"/>
          <w:spacing w:val="-6"/>
        </w:rPr>
        <w:t xml:space="preserve"> </w:t>
      </w:r>
      <w:proofErr w:type="spellStart"/>
      <w:r w:rsidRPr="00D72BBC">
        <w:rPr>
          <w:rFonts w:ascii="Arial Narrow" w:hAnsi="Arial Narrow"/>
        </w:rPr>
        <w:t>takvim</w:t>
      </w:r>
      <w:proofErr w:type="spellEnd"/>
      <w:r w:rsidRPr="00D72BBC">
        <w:rPr>
          <w:rFonts w:ascii="Arial Narrow" w:hAnsi="Arial Narrow"/>
          <w:spacing w:val="-6"/>
        </w:rPr>
        <w:t xml:space="preserve"> </w:t>
      </w:r>
      <w:proofErr w:type="spellStart"/>
      <w:r w:rsidRPr="00D72BBC">
        <w:rPr>
          <w:rFonts w:ascii="Arial Narrow" w:hAnsi="Arial Narrow"/>
        </w:rPr>
        <w:t>ispuštanjem</w:t>
      </w:r>
      <w:proofErr w:type="spellEnd"/>
      <w:r w:rsidRPr="00D72BBC">
        <w:rPr>
          <w:rFonts w:ascii="Arial Narrow" w:hAnsi="Arial Narrow"/>
          <w:spacing w:val="-6"/>
        </w:rPr>
        <w:t xml:space="preserve"> </w:t>
      </w:r>
      <w:r w:rsidRPr="00D72BBC">
        <w:rPr>
          <w:rFonts w:ascii="Arial Narrow" w:hAnsi="Arial Narrow"/>
        </w:rPr>
        <w:t>ne</w:t>
      </w:r>
      <w:r w:rsidRPr="00D72BBC">
        <w:rPr>
          <w:rFonts w:ascii="Arial Narrow" w:hAnsi="Arial Narrow"/>
          <w:spacing w:val="-6"/>
        </w:rPr>
        <w:t xml:space="preserve"> </w:t>
      </w:r>
      <w:proofErr w:type="spellStart"/>
      <w:r w:rsidRPr="00D72BBC">
        <w:rPr>
          <w:rFonts w:ascii="Arial Narrow" w:hAnsi="Arial Narrow"/>
        </w:rPr>
        <w:t>ugrožavaju</w:t>
      </w:r>
      <w:proofErr w:type="spellEnd"/>
      <w:r w:rsidRPr="00D72BBC">
        <w:rPr>
          <w:rFonts w:ascii="Arial Narrow" w:hAnsi="Arial Narrow"/>
          <w:spacing w:val="-6"/>
        </w:rPr>
        <w:t xml:space="preserve"> </w:t>
      </w:r>
      <w:proofErr w:type="spellStart"/>
      <w:r w:rsidRPr="00D72BBC">
        <w:rPr>
          <w:rFonts w:ascii="Arial Narrow" w:hAnsi="Arial Narrow"/>
        </w:rPr>
        <w:t>interesi</w:t>
      </w:r>
      <w:proofErr w:type="spellEnd"/>
      <w:r w:rsidRPr="00D72BBC">
        <w:rPr>
          <w:rFonts w:ascii="Arial Narrow" w:hAnsi="Arial Narrow"/>
          <w:spacing w:val="-6"/>
        </w:rPr>
        <w:t xml:space="preserve"> </w:t>
      </w:r>
      <w:proofErr w:type="spellStart"/>
      <w:r w:rsidRPr="00D72BBC">
        <w:rPr>
          <w:rFonts w:ascii="Arial Narrow" w:hAnsi="Arial Narrow"/>
        </w:rPr>
        <w:t>drugih</w:t>
      </w:r>
      <w:proofErr w:type="spellEnd"/>
      <w:r w:rsidRPr="00D72BBC">
        <w:rPr>
          <w:rFonts w:ascii="Arial Narrow" w:hAnsi="Arial Narrow"/>
          <w:spacing w:val="-6"/>
        </w:rPr>
        <w:t xml:space="preserve"> </w:t>
      </w:r>
      <w:proofErr w:type="spellStart"/>
      <w:r w:rsidRPr="00D72BBC">
        <w:rPr>
          <w:rFonts w:ascii="Arial Narrow" w:hAnsi="Arial Narrow"/>
        </w:rPr>
        <w:t>pravnih</w:t>
      </w:r>
      <w:proofErr w:type="spellEnd"/>
      <w:r w:rsidRPr="00D72BBC">
        <w:rPr>
          <w:rFonts w:ascii="Arial Narrow" w:hAnsi="Arial Narrow"/>
          <w:spacing w:val="-6"/>
        </w:rPr>
        <w:t xml:space="preserve"> </w:t>
      </w:r>
      <w:r w:rsidRPr="00D72BBC">
        <w:rPr>
          <w:rFonts w:ascii="Arial Narrow" w:hAnsi="Arial Narrow"/>
        </w:rPr>
        <w:t>i/</w:t>
      </w:r>
      <w:proofErr w:type="spellStart"/>
      <w:r w:rsidRPr="00D72BBC">
        <w:rPr>
          <w:rFonts w:ascii="Arial Narrow" w:hAnsi="Arial Narrow"/>
        </w:rPr>
        <w:t>ili</w:t>
      </w:r>
      <w:proofErr w:type="spellEnd"/>
      <w:r w:rsidRPr="00D72BBC">
        <w:rPr>
          <w:rFonts w:ascii="Arial Narrow" w:hAnsi="Arial Narrow"/>
          <w:spacing w:val="-6"/>
        </w:rPr>
        <w:t xml:space="preserve"> </w:t>
      </w:r>
      <w:proofErr w:type="spellStart"/>
      <w:r w:rsidRPr="00D72BBC">
        <w:rPr>
          <w:rFonts w:ascii="Arial Narrow" w:hAnsi="Arial Narrow"/>
        </w:rPr>
        <w:t>fizičkih</w:t>
      </w:r>
      <w:proofErr w:type="spellEnd"/>
      <w:r w:rsidRPr="00D72BBC">
        <w:rPr>
          <w:rFonts w:ascii="Arial Narrow" w:hAnsi="Arial Narrow"/>
          <w:spacing w:val="-6"/>
        </w:rPr>
        <w:t xml:space="preserve"> </w:t>
      </w:r>
      <w:proofErr w:type="spellStart"/>
      <w:r w:rsidRPr="00D72BBC">
        <w:rPr>
          <w:rFonts w:ascii="Arial Narrow" w:hAnsi="Arial Narrow"/>
        </w:rPr>
        <w:t>osoba</w:t>
      </w:r>
      <w:proofErr w:type="spellEnd"/>
      <w:r w:rsidRPr="00D72BBC">
        <w:rPr>
          <w:rFonts w:ascii="Arial Narrow" w:hAnsi="Arial Narrow"/>
        </w:rPr>
        <w:t>.</w:t>
      </w:r>
    </w:p>
    <w:p w14:paraId="10D50684" w14:textId="77777777" w:rsidR="00AB0BD5" w:rsidRPr="00D72BBC" w:rsidRDefault="00AB0BD5" w:rsidP="00AB0BD5">
      <w:pPr>
        <w:pStyle w:val="Naslov1"/>
        <w:numPr>
          <w:ilvl w:val="2"/>
          <w:numId w:val="207"/>
        </w:numPr>
        <w:tabs>
          <w:tab w:val="num" w:pos="360"/>
          <w:tab w:val="left" w:pos="3847"/>
        </w:tabs>
        <w:ind w:left="3847" w:hanging="722"/>
        <w:jc w:val="both"/>
        <w:rPr>
          <w:rFonts w:ascii="Arial Narrow" w:hAnsi="Arial Narrow"/>
          <w:sz w:val="22"/>
          <w:szCs w:val="22"/>
        </w:rPr>
      </w:pPr>
      <w:r w:rsidRPr="00D72BBC">
        <w:rPr>
          <w:rFonts w:ascii="Arial Narrow" w:hAnsi="Arial Narrow"/>
          <w:spacing w:val="-6"/>
          <w:sz w:val="22"/>
          <w:szCs w:val="22"/>
        </w:rPr>
        <w:t>Uređenje vodotoka</w:t>
      </w:r>
      <w:r w:rsidRPr="00D72BBC">
        <w:rPr>
          <w:rFonts w:ascii="Arial Narrow" w:hAnsi="Arial Narrow"/>
          <w:spacing w:val="-5"/>
          <w:sz w:val="22"/>
          <w:szCs w:val="22"/>
        </w:rPr>
        <w:t xml:space="preserve"> </w:t>
      </w:r>
      <w:r w:rsidRPr="00D72BBC">
        <w:rPr>
          <w:rFonts w:ascii="Arial Narrow" w:hAnsi="Arial Narrow"/>
          <w:spacing w:val="-6"/>
          <w:sz w:val="22"/>
          <w:szCs w:val="22"/>
        </w:rPr>
        <w:t>i</w:t>
      </w:r>
      <w:r w:rsidRPr="00D72BBC">
        <w:rPr>
          <w:rFonts w:ascii="Arial Narrow" w:hAnsi="Arial Narrow"/>
          <w:spacing w:val="-5"/>
          <w:sz w:val="22"/>
          <w:szCs w:val="22"/>
        </w:rPr>
        <w:t xml:space="preserve"> </w:t>
      </w:r>
      <w:r w:rsidRPr="00D72BBC">
        <w:rPr>
          <w:rFonts w:ascii="Arial Narrow" w:hAnsi="Arial Narrow"/>
          <w:spacing w:val="-6"/>
          <w:sz w:val="22"/>
          <w:szCs w:val="22"/>
        </w:rPr>
        <w:t>voda</w:t>
      </w:r>
    </w:p>
    <w:p w14:paraId="5CA545D6" w14:textId="77777777" w:rsidR="00AB0BD5" w:rsidRPr="00D72BBC" w:rsidRDefault="00AB0BD5" w:rsidP="00AB0BD5">
      <w:pPr>
        <w:pStyle w:val="Tijeloteksta"/>
        <w:spacing w:before="173"/>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35.</w:t>
      </w:r>
    </w:p>
    <w:p w14:paraId="4B74FD7B" w14:textId="77777777" w:rsidR="00AB0BD5" w:rsidRPr="00D72BBC" w:rsidRDefault="00AB0BD5" w:rsidP="00AB0BD5">
      <w:pPr>
        <w:pStyle w:val="Odlomakpopisa"/>
        <w:numPr>
          <w:ilvl w:val="0"/>
          <w:numId w:val="253"/>
        </w:numPr>
        <w:tabs>
          <w:tab w:val="left" w:pos="490"/>
        </w:tabs>
        <w:spacing w:before="225" w:line="228" w:lineRule="auto"/>
        <w:ind w:right="707" w:firstLine="0"/>
        <w:jc w:val="both"/>
        <w:rPr>
          <w:rFonts w:ascii="Arial Narrow" w:hAnsi="Arial Narrow"/>
        </w:rPr>
      </w:pPr>
      <w:r w:rsidRPr="00D72BBC">
        <w:rPr>
          <w:rFonts w:ascii="Arial Narrow" w:hAnsi="Arial Narrow"/>
        </w:rPr>
        <w:t>Za</w:t>
      </w:r>
      <w:r w:rsidRPr="00D72BBC">
        <w:rPr>
          <w:rFonts w:ascii="Arial Narrow" w:hAnsi="Arial Narrow"/>
          <w:spacing w:val="-10"/>
        </w:rPr>
        <w:t xml:space="preserve"> </w:t>
      </w:r>
      <w:proofErr w:type="spellStart"/>
      <w:r w:rsidRPr="00D72BBC">
        <w:rPr>
          <w:rFonts w:ascii="Arial Narrow" w:hAnsi="Arial Narrow"/>
        </w:rPr>
        <w:t>vodotokove</w:t>
      </w:r>
      <w:proofErr w:type="spellEnd"/>
      <w:r w:rsidRPr="00D72BBC">
        <w:rPr>
          <w:rFonts w:ascii="Arial Narrow" w:hAnsi="Arial Narrow"/>
          <w:spacing w:val="-10"/>
        </w:rPr>
        <w:t xml:space="preserve"> </w:t>
      </w:r>
      <w:r w:rsidRPr="00D72BBC">
        <w:rPr>
          <w:rFonts w:ascii="Arial Narrow" w:hAnsi="Arial Narrow"/>
        </w:rPr>
        <w:t>na</w:t>
      </w:r>
      <w:r w:rsidRPr="00D72BBC">
        <w:rPr>
          <w:rFonts w:ascii="Arial Narrow" w:hAnsi="Arial Narrow"/>
          <w:spacing w:val="-10"/>
        </w:rPr>
        <w:t xml:space="preserve"> </w:t>
      </w:r>
      <w:proofErr w:type="spellStart"/>
      <w:r w:rsidRPr="00D72BBC">
        <w:rPr>
          <w:rFonts w:ascii="Arial Narrow" w:hAnsi="Arial Narrow"/>
        </w:rPr>
        <w:t>području</w:t>
      </w:r>
      <w:proofErr w:type="spellEnd"/>
      <w:r w:rsidRPr="00D72BBC">
        <w:rPr>
          <w:rFonts w:ascii="Arial Narrow" w:hAnsi="Arial Narrow"/>
          <w:spacing w:val="-10"/>
        </w:rPr>
        <w:t xml:space="preserve"> </w:t>
      </w:r>
      <w:proofErr w:type="spellStart"/>
      <w:r w:rsidRPr="00D72BBC">
        <w:rPr>
          <w:rFonts w:ascii="Arial Narrow" w:hAnsi="Arial Narrow"/>
        </w:rPr>
        <w:t>općine</w:t>
      </w:r>
      <w:proofErr w:type="spellEnd"/>
      <w:r w:rsidRPr="00D72BBC">
        <w:rPr>
          <w:rFonts w:ascii="Arial Narrow" w:hAnsi="Arial Narrow"/>
          <w:spacing w:val="-10"/>
        </w:rPr>
        <w:t xml:space="preserve"> </w:t>
      </w:r>
      <w:proofErr w:type="spellStart"/>
      <w:r w:rsidRPr="00D72BBC">
        <w:rPr>
          <w:rFonts w:ascii="Arial Narrow" w:hAnsi="Arial Narrow"/>
        </w:rPr>
        <w:t>planom</w:t>
      </w:r>
      <w:proofErr w:type="spellEnd"/>
      <w:r w:rsidRPr="00D72BBC">
        <w:rPr>
          <w:rFonts w:ascii="Arial Narrow" w:hAnsi="Arial Narrow"/>
          <w:spacing w:val="-10"/>
        </w:rPr>
        <w:t xml:space="preserve"> </w:t>
      </w:r>
      <w:r w:rsidRPr="00D72BBC">
        <w:rPr>
          <w:rFonts w:ascii="Arial Narrow" w:hAnsi="Arial Narrow"/>
        </w:rPr>
        <w:t>se</w:t>
      </w:r>
      <w:r w:rsidRPr="00D72BBC">
        <w:rPr>
          <w:rFonts w:ascii="Arial Narrow" w:hAnsi="Arial Narrow"/>
          <w:spacing w:val="-10"/>
        </w:rPr>
        <w:t xml:space="preserve"> </w:t>
      </w:r>
      <w:proofErr w:type="spellStart"/>
      <w:r w:rsidRPr="00D72BBC">
        <w:rPr>
          <w:rFonts w:ascii="Arial Narrow" w:hAnsi="Arial Narrow"/>
        </w:rPr>
        <w:t>utvrđuje</w:t>
      </w:r>
      <w:proofErr w:type="spellEnd"/>
      <w:r w:rsidRPr="00D72BBC">
        <w:rPr>
          <w:rFonts w:ascii="Arial Narrow" w:hAnsi="Arial Narrow"/>
          <w:spacing w:val="-10"/>
        </w:rPr>
        <w:t xml:space="preserve"> </w:t>
      </w:r>
      <w:proofErr w:type="spellStart"/>
      <w:r w:rsidRPr="00D72BBC">
        <w:rPr>
          <w:rFonts w:ascii="Arial Narrow" w:hAnsi="Arial Narrow"/>
        </w:rPr>
        <w:t>inundacijski</w:t>
      </w:r>
      <w:proofErr w:type="spellEnd"/>
      <w:r w:rsidRPr="00D72BBC">
        <w:rPr>
          <w:rFonts w:ascii="Arial Narrow" w:hAnsi="Arial Narrow"/>
          <w:spacing w:val="-10"/>
        </w:rPr>
        <w:t xml:space="preserve"> </w:t>
      </w:r>
      <w:proofErr w:type="spellStart"/>
      <w:r w:rsidRPr="00D72BBC">
        <w:rPr>
          <w:rFonts w:ascii="Arial Narrow" w:hAnsi="Arial Narrow"/>
        </w:rPr>
        <w:t>pojas</w:t>
      </w:r>
      <w:proofErr w:type="spellEnd"/>
      <w:r w:rsidRPr="00D72BBC">
        <w:rPr>
          <w:rFonts w:ascii="Arial Narrow" w:hAnsi="Arial Narrow"/>
          <w:spacing w:val="-10"/>
        </w:rPr>
        <w:t xml:space="preserve"> </w:t>
      </w:r>
      <w:proofErr w:type="spellStart"/>
      <w:r w:rsidRPr="00D72BBC">
        <w:rPr>
          <w:rFonts w:ascii="Arial Narrow" w:hAnsi="Arial Narrow"/>
        </w:rPr>
        <w:t>potreban</w:t>
      </w:r>
      <w:proofErr w:type="spellEnd"/>
      <w:r w:rsidRPr="00D72BBC">
        <w:rPr>
          <w:rFonts w:ascii="Arial Narrow" w:hAnsi="Arial Narrow"/>
          <w:spacing w:val="-10"/>
        </w:rPr>
        <w:t xml:space="preserve"> </w:t>
      </w:r>
      <w:r w:rsidRPr="00D72BBC">
        <w:rPr>
          <w:rFonts w:ascii="Arial Narrow" w:hAnsi="Arial Narrow"/>
        </w:rPr>
        <w:t>za</w:t>
      </w:r>
      <w:r w:rsidRPr="00D72BBC">
        <w:rPr>
          <w:rFonts w:ascii="Arial Narrow" w:hAnsi="Arial Narrow"/>
          <w:spacing w:val="-10"/>
        </w:rPr>
        <w:t xml:space="preserve"> </w:t>
      </w:r>
      <w:proofErr w:type="spellStart"/>
      <w:r w:rsidRPr="00D72BBC">
        <w:rPr>
          <w:rFonts w:ascii="Arial Narrow" w:hAnsi="Arial Narrow"/>
        </w:rPr>
        <w:t>njihovo</w:t>
      </w:r>
      <w:proofErr w:type="spellEnd"/>
      <w:r w:rsidRPr="00D72BBC">
        <w:rPr>
          <w:rFonts w:ascii="Arial Narrow" w:hAnsi="Arial Narrow"/>
        </w:rPr>
        <w:t xml:space="preserve"> </w:t>
      </w:r>
      <w:proofErr w:type="spellStart"/>
      <w:r w:rsidRPr="00D72BBC">
        <w:rPr>
          <w:rFonts w:ascii="Arial Narrow" w:hAnsi="Arial Narrow"/>
          <w:spacing w:val="-2"/>
        </w:rPr>
        <w:t>održavanje</w:t>
      </w:r>
      <w:proofErr w:type="spellEnd"/>
      <w:r w:rsidRPr="00D72BBC">
        <w:rPr>
          <w:rFonts w:ascii="Arial Narrow" w:hAnsi="Arial Narrow"/>
          <w:spacing w:val="-2"/>
        </w:rPr>
        <w:t>.</w:t>
      </w:r>
      <w:r w:rsidRPr="00D72BBC">
        <w:rPr>
          <w:rFonts w:ascii="Arial Narrow" w:hAnsi="Arial Narrow"/>
          <w:spacing w:val="-8"/>
        </w:rPr>
        <w:t xml:space="preserve"> </w:t>
      </w:r>
      <w:proofErr w:type="spellStart"/>
      <w:r w:rsidRPr="00D72BBC">
        <w:rPr>
          <w:rFonts w:ascii="Arial Narrow" w:hAnsi="Arial Narrow"/>
          <w:spacing w:val="-2"/>
        </w:rPr>
        <w:t>Kod</w:t>
      </w:r>
      <w:proofErr w:type="spellEnd"/>
      <w:r w:rsidRPr="00D72BBC">
        <w:rPr>
          <w:rFonts w:ascii="Arial Narrow" w:hAnsi="Arial Narrow"/>
          <w:spacing w:val="-8"/>
        </w:rPr>
        <w:t xml:space="preserve"> </w:t>
      </w:r>
      <w:proofErr w:type="spellStart"/>
      <w:r w:rsidRPr="00D72BBC">
        <w:rPr>
          <w:rFonts w:ascii="Arial Narrow" w:hAnsi="Arial Narrow"/>
          <w:spacing w:val="-2"/>
        </w:rPr>
        <w:t>potoka</w:t>
      </w:r>
      <w:proofErr w:type="spellEnd"/>
      <w:r w:rsidRPr="00D72BBC">
        <w:rPr>
          <w:rFonts w:ascii="Arial Narrow" w:hAnsi="Arial Narrow"/>
          <w:spacing w:val="-8"/>
        </w:rPr>
        <w:t xml:space="preserve"> </w:t>
      </w:r>
      <w:proofErr w:type="spellStart"/>
      <w:r w:rsidRPr="00D72BBC">
        <w:rPr>
          <w:rFonts w:ascii="Arial Narrow" w:hAnsi="Arial Narrow"/>
          <w:spacing w:val="-2"/>
        </w:rPr>
        <w:t>inundacijski</w:t>
      </w:r>
      <w:proofErr w:type="spellEnd"/>
      <w:r w:rsidRPr="00D72BBC">
        <w:rPr>
          <w:rFonts w:ascii="Arial Narrow" w:hAnsi="Arial Narrow"/>
          <w:spacing w:val="-8"/>
        </w:rPr>
        <w:t xml:space="preserve"> </w:t>
      </w:r>
      <w:proofErr w:type="spellStart"/>
      <w:r w:rsidRPr="00D72BBC">
        <w:rPr>
          <w:rFonts w:ascii="Arial Narrow" w:hAnsi="Arial Narrow"/>
          <w:spacing w:val="-2"/>
        </w:rPr>
        <w:t>pojas</w:t>
      </w:r>
      <w:proofErr w:type="spellEnd"/>
      <w:r w:rsidRPr="00D72BBC">
        <w:rPr>
          <w:rFonts w:ascii="Arial Narrow" w:hAnsi="Arial Narrow"/>
          <w:spacing w:val="-8"/>
        </w:rPr>
        <w:t xml:space="preserve"> </w:t>
      </w:r>
      <w:r w:rsidRPr="00D72BBC">
        <w:rPr>
          <w:rFonts w:ascii="Arial Narrow" w:hAnsi="Arial Narrow"/>
          <w:spacing w:val="-2"/>
        </w:rPr>
        <w:t>je</w:t>
      </w:r>
      <w:r w:rsidRPr="00D72BBC">
        <w:rPr>
          <w:rFonts w:ascii="Arial Narrow" w:hAnsi="Arial Narrow"/>
          <w:spacing w:val="-8"/>
        </w:rPr>
        <w:t xml:space="preserve"> </w:t>
      </w:r>
      <w:proofErr w:type="spellStart"/>
      <w:r w:rsidRPr="00D72BBC">
        <w:rPr>
          <w:rFonts w:ascii="Arial Narrow" w:hAnsi="Arial Narrow"/>
          <w:spacing w:val="-2"/>
        </w:rPr>
        <w:t>širine</w:t>
      </w:r>
      <w:proofErr w:type="spellEnd"/>
      <w:r w:rsidRPr="00D72BBC">
        <w:rPr>
          <w:rFonts w:ascii="Arial Narrow" w:hAnsi="Arial Narrow"/>
          <w:spacing w:val="-8"/>
        </w:rPr>
        <w:t xml:space="preserve"> </w:t>
      </w:r>
      <w:r w:rsidRPr="00D72BBC">
        <w:rPr>
          <w:rFonts w:ascii="Arial Narrow" w:hAnsi="Arial Narrow"/>
          <w:spacing w:val="-2"/>
        </w:rPr>
        <w:t>6</w:t>
      </w:r>
      <w:r w:rsidRPr="00D72BBC">
        <w:rPr>
          <w:rFonts w:ascii="Arial Narrow" w:hAnsi="Arial Narrow"/>
          <w:spacing w:val="-8"/>
        </w:rPr>
        <w:t xml:space="preserve"> </w:t>
      </w:r>
      <w:r w:rsidRPr="00D72BBC">
        <w:rPr>
          <w:rFonts w:ascii="Arial Narrow" w:hAnsi="Arial Narrow"/>
          <w:spacing w:val="-2"/>
        </w:rPr>
        <w:t>m</w:t>
      </w:r>
      <w:r w:rsidRPr="00D72BBC">
        <w:rPr>
          <w:rFonts w:ascii="Arial Narrow" w:hAnsi="Arial Narrow"/>
          <w:spacing w:val="-8"/>
        </w:rPr>
        <w:t xml:space="preserve"> </w:t>
      </w:r>
      <w:r w:rsidRPr="00D72BBC">
        <w:rPr>
          <w:rFonts w:ascii="Arial Narrow" w:hAnsi="Arial Narrow"/>
          <w:spacing w:val="-2"/>
        </w:rPr>
        <w:t>od</w:t>
      </w:r>
      <w:r w:rsidRPr="00D72BBC">
        <w:rPr>
          <w:rFonts w:ascii="Arial Narrow" w:hAnsi="Arial Narrow"/>
          <w:spacing w:val="-8"/>
        </w:rPr>
        <w:t xml:space="preserve"> </w:t>
      </w:r>
      <w:proofErr w:type="spellStart"/>
      <w:r w:rsidRPr="00D72BBC">
        <w:rPr>
          <w:rFonts w:ascii="Arial Narrow" w:hAnsi="Arial Narrow"/>
          <w:spacing w:val="-2"/>
        </w:rPr>
        <w:t>obale</w:t>
      </w:r>
      <w:proofErr w:type="spellEnd"/>
      <w:r w:rsidRPr="00D72BBC">
        <w:rPr>
          <w:rFonts w:ascii="Arial Narrow" w:hAnsi="Arial Narrow"/>
          <w:spacing w:val="-8"/>
        </w:rPr>
        <w:t xml:space="preserve"> </w:t>
      </w:r>
      <w:proofErr w:type="spellStart"/>
      <w:r w:rsidRPr="00D72BBC">
        <w:rPr>
          <w:rFonts w:ascii="Arial Narrow" w:hAnsi="Arial Narrow"/>
          <w:spacing w:val="-2"/>
        </w:rPr>
        <w:t>vodotoka</w:t>
      </w:r>
      <w:proofErr w:type="spellEnd"/>
      <w:r w:rsidRPr="00D72BBC">
        <w:rPr>
          <w:rFonts w:ascii="Arial Narrow" w:hAnsi="Arial Narrow"/>
          <w:spacing w:val="-8"/>
        </w:rPr>
        <w:t xml:space="preserve"> </w:t>
      </w:r>
      <w:proofErr w:type="spellStart"/>
      <w:r w:rsidRPr="00D72BBC">
        <w:rPr>
          <w:rFonts w:ascii="Arial Narrow" w:hAnsi="Arial Narrow"/>
          <w:spacing w:val="-2"/>
        </w:rPr>
        <w:t>odnosno</w:t>
      </w:r>
      <w:proofErr w:type="spellEnd"/>
      <w:r w:rsidRPr="00D72BBC">
        <w:rPr>
          <w:rFonts w:ascii="Arial Narrow" w:hAnsi="Arial Narrow"/>
          <w:spacing w:val="-8"/>
        </w:rPr>
        <w:t xml:space="preserve"> </w:t>
      </w:r>
      <w:r w:rsidRPr="00D72BBC">
        <w:rPr>
          <w:rFonts w:ascii="Arial Narrow" w:hAnsi="Arial Narrow"/>
          <w:spacing w:val="-2"/>
        </w:rPr>
        <w:t>20</w:t>
      </w:r>
      <w:r w:rsidRPr="00D72BBC">
        <w:rPr>
          <w:rFonts w:ascii="Arial Narrow" w:hAnsi="Arial Narrow"/>
          <w:spacing w:val="-8"/>
        </w:rPr>
        <w:t xml:space="preserve"> </w:t>
      </w:r>
      <w:r w:rsidRPr="00D72BBC">
        <w:rPr>
          <w:rFonts w:ascii="Arial Narrow" w:hAnsi="Arial Narrow"/>
          <w:spacing w:val="-2"/>
        </w:rPr>
        <w:t>m</w:t>
      </w:r>
      <w:r w:rsidRPr="00D72BBC">
        <w:rPr>
          <w:rFonts w:ascii="Arial Narrow" w:hAnsi="Arial Narrow"/>
          <w:spacing w:val="-8"/>
        </w:rPr>
        <w:t xml:space="preserve"> </w:t>
      </w:r>
      <w:r w:rsidRPr="00D72BBC">
        <w:rPr>
          <w:rFonts w:ascii="Arial Narrow" w:hAnsi="Arial Narrow"/>
          <w:spacing w:val="-2"/>
        </w:rPr>
        <w:t>od</w:t>
      </w:r>
      <w:r w:rsidRPr="00D72BBC">
        <w:rPr>
          <w:rFonts w:ascii="Arial Narrow" w:hAnsi="Arial Narrow"/>
          <w:spacing w:val="-8"/>
        </w:rPr>
        <w:t xml:space="preserve"> </w:t>
      </w:r>
      <w:proofErr w:type="spellStart"/>
      <w:r w:rsidRPr="00D72BBC">
        <w:rPr>
          <w:rFonts w:ascii="Arial Narrow" w:hAnsi="Arial Narrow"/>
          <w:spacing w:val="-2"/>
        </w:rPr>
        <w:t>nožice</w:t>
      </w:r>
      <w:proofErr w:type="spellEnd"/>
      <w:r w:rsidRPr="00D72BBC">
        <w:rPr>
          <w:rFonts w:ascii="Arial Narrow" w:hAnsi="Arial Narrow"/>
          <w:spacing w:val="-2"/>
        </w:rPr>
        <w:t xml:space="preserve"> </w:t>
      </w:r>
      <w:proofErr w:type="spellStart"/>
      <w:r w:rsidRPr="00D72BBC">
        <w:rPr>
          <w:rFonts w:ascii="Arial Narrow" w:hAnsi="Arial Narrow"/>
        </w:rPr>
        <w:t>izvedenog</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planiranog</w:t>
      </w:r>
      <w:proofErr w:type="spellEnd"/>
      <w:r w:rsidRPr="00D72BBC">
        <w:rPr>
          <w:rFonts w:ascii="Arial Narrow" w:hAnsi="Arial Narrow"/>
        </w:rPr>
        <w:t xml:space="preserve"> </w:t>
      </w:r>
      <w:proofErr w:type="spellStart"/>
      <w:r w:rsidRPr="00D72BBC">
        <w:rPr>
          <w:rFonts w:ascii="Arial Narrow" w:hAnsi="Arial Narrow"/>
        </w:rPr>
        <w:t>nasipa</w:t>
      </w:r>
      <w:proofErr w:type="spellEnd"/>
      <w:r w:rsidRPr="00D72BBC">
        <w:rPr>
          <w:rFonts w:ascii="Arial Narrow" w:hAnsi="Arial Narrow"/>
        </w:rPr>
        <w:t xml:space="preserve">.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inundacijskog</w:t>
      </w:r>
      <w:proofErr w:type="spellEnd"/>
      <w:r w:rsidRPr="00D72BBC">
        <w:rPr>
          <w:rFonts w:ascii="Arial Narrow" w:hAnsi="Arial Narrow"/>
        </w:rPr>
        <w:t xml:space="preserve"> </w:t>
      </w:r>
      <w:proofErr w:type="spellStart"/>
      <w:r w:rsidRPr="00D72BBC">
        <w:rPr>
          <w:rFonts w:ascii="Arial Narrow" w:hAnsi="Arial Narrow"/>
        </w:rPr>
        <w:t>pojasa</w:t>
      </w:r>
      <w:proofErr w:type="spellEnd"/>
      <w:r w:rsidRPr="00D72BBC">
        <w:rPr>
          <w:rFonts w:ascii="Arial Narrow" w:hAnsi="Arial Narrow"/>
        </w:rPr>
        <w:t xml:space="preserve"> </w:t>
      </w:r>
      <w:proofErr w:type="spellStart"/>
      <w:r w:rsidRPr="00D72BBC">
        <w:rPr>
          <w:rFonts w:ascii="Arial Narrow" w:hAnsi="Arial Narrow"/>
        </w:rPr>
        <w:t>zabranjuje</w:t>
      </w:r>
      <w:proofErr w:type="spellEnd"/>
      <w:r w:rsidRPr="00D72BBC">
        <w:rPr>
          <w:rFonts w:ascii="Arial Narrow" w:hAnsi="Arial Narrow"/>
        </w:rPr>
        <w:t xml:space="preserve"> se </w:t>
      </w:r>
      <w:proofErr w:type="spellStart"/>
      <w:r w:rsidRPr="00D72BBC">
        <w:rPr>
          <w:rFonts w:ascii="Arial Narrow" w:hAnsi="Arial Narrow"/>
        </w:rPr>
        <w:t>sva</w:t>
      </w:r>
      <w:proofErr w:type="spellEnd"/>
      <w:r w:rsidRPr="00D72BBC">
        <w:rPr>
          <w:rFonts w:ascii="Arial Narrow" w:hAnsi="Arial Narrow"/>
        </w:rPr>
        <w:t xml:space="preserve"> </w:t>
      </w:r>
      <w:proofErr w:type="spellStart"/>
      <w:r w:rsidRPr="00D72BBC">
        <w:rPr>
          <w:rFonts w:ascii="Arial Narrow" w:hAnsi="Arial Narrow"/>
        </w:rPr>
        <w:t>izgradnja</w:t>
      </w:r>
      <w:proofErr w:type="spellEnd"/>
      <w:r w:rsidRPr="00D72BBC">
        <w:rPr>
          <w:rFonts w:ascii="Arial Narrow" w:hAnsi="Arial Narrow"/>
        </w:rPr>
        <w:t xml:space="preserve">, </w:t>
      </w:r>
      <w:proofErr w:type="spellStart"/>
      <w:r w:rsidRPr="00D72BBC">
        <w:rPr>
          <w:rFonts w:ascii="Arial Narrow" w:hAnsi="Arial Narrow"/>
        </w:rPr>
        <w:t>sadnja</w:t>
      </w:r>
      <w:proofErr w:type="spellEnd"/>
      <w:r w:rsidRPr="00D72BBC">
        <w:rPr>
          <w:rFonts w:ascii="Arial Narrow" w:hAnsi="Arial Narrow"/>
        </w:rPr>
        <w:t xml:space="preserve"> </w:t>
      </w:r>
      <w:proofErr w:type="spellStart"/>
      <w:r w:rsidRPr="00D72BBC">
        <w:rPr>
          <w:rFonts w:ascii="Arial Narrow" w:hAnsi="Arial Narrow"/>
        </w:rPr>
        <w:t>stabala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bilo</w:t>
      </w:r>
      <w:proofErr w:type="spellEnd"/>
      <w:r w:rsidRPr="00D72BBC">
        <w:rPr>
          <w:rFonts w:ascii="Arial Narrow" w:hAnsi="Arial Narrow"/>
        </w:rPr>
        <w:t xml:space="preserve"> </w:t>
      </w:r>
      <w:proofErr w:type="spellStart"/>
      <w:r w:rsidRPr="00D72BBC">
        <w:rPr>
          <w:rFonts w:ascii="Arial Narrow" w:hAnsi="Arial Narrow"/>
        </w:rPr>
        <w:t>kakvi</w:t>
      </w:r>
      <w:proofErr w:type="spellEnd"/>
      <w:r w:rsidRPr="00D72BBC">
        <w:rPr>
          <w:rFonts w:ascii="Arial Narrow" w:hAnsi="Arial Narrow"/>
        </w:rPr>
        <w:t xml:space="preserve"> </w:t>
      </w:r>
      <w:proofErr w:type="spellStart"/>
      <w:r w:rsidRPr="00D72BBC">
        <w:rPr>
          <w:rFonts w:ascii="Arial Narrow" w:hAnsi="Arial Narrow"/>
        </w:rPr>
        <w:t>drugi</w:t>
      </w:r>
      <w:proofErr w:type="spellEnd"/>
      <w:r w:rsidRPr="00D72BBC">
        <w:rPr>
          <w:rFonts w:ascii="Arial Narrow" w:hAnsi="Arial Narrow"/>
        </w:rPr>
        <w:t xml:space="preserve"> </w:t>
      </w:r>
      <w:proofErr w:type="spellStart"/>
      <w:r w:rsidRPr="00D72BBC">
        <w:rPr>
          <w:rFonts w:ascii="Arial Narrow" w:hAnsi="Arial Narrow"/>
        </w:rPr>
        <w:t>radovi</w:t>
      </w:r>
      <w:proofErr w:type="spellEnd"/>
      <w:r w:rsidRPr="00D72BBC">
        <w:rPr>
          <w:rFonts w:ascii="Arial Narrow" w:hAnsi="Arial Narrow"/>
        </w:rPr>
        <w:t xml:space="preserve"> koji </w:t>
      </w:r>
      <w:proofErr w:type="spellStart"/>
      <w:r w:rsidRPr="00D72BBC">
        <w:rPr>
          <w:rFonts w:ascii="Arial Narrow" w:hAnsi="Arial Narrow"/>
        </w:rPr>
        <w:t>bi</w:t>
      </w:r>
      <w:proofErr w:type="spellEnd"/>
      <w:r w:rsidRPr="00D72BBC">
        <w:rPr>
          <w:rFonts w:ascii="Arial Narrow" w:hAnsi="Arial Narrow"/>
        </w:rPr>
        <w:t xml:space="preserve"> </w:t>
      </w:r>
      <w:proofErr w:type="spellStart"/>
      <w:r w:rsidRPr="00D72BBC">
        <w:rPr>
          <w:rFonts w:ascii="Arial Narrow" w:hAnsi="Arial Narrow"/>
        </w:rPr>
        <w:t>mogli</w:t>
      </w:r>
      <w:proofErr w:type="spellEnd"/>
      <w:r w:rsidRPr="00D72BBC">
        <w:rPr>
          <w:rFonts w:ascii="Arial Narrow" w:hAnsi="Arial Narrow"/>
        </w:rPr>
        <w:t xml:space="preserve"> </w:t>
      </w:r>
      <w:proofErr w:type="spellStart"/>
      <w:r w:rsidRPr="00D72BBC">
        <w:rPr>
          <w:rFonts w:ascii="Arial Narrow" w:hAnsi="Arial Narrow"/>
        </w:rPr>
        <w:t>onemogućiti</w:t>
      </w:r>
      <w:proofErr w:type="spellEnd"/>
      <w:r w:rsidRPr="00D72BBC">
        <w:rPr>
          <w:rFonts w:ascii="Arial Narrow" w:hAnsi="Arial Narrow"/>
        </w:rPr>
        <w:t xml:space="preserve"> </w:t>
      </w:r>
      <w:proofErr w:type="spellStart"/>
      <w:r w:rsidRPr="00D72BBC">
        <w:rPr>
          <w:rFonts w:ascii="Arial Narrow" w:hAnsi="Arial Narrow"/>
        </w:rPr>
        <w:t>pristup</w:t>
      </w:r>
      <w:proofErr w:type="spellEnd"/>
      <w:r w:rsidRPr="00D72BBC">
        <w:rPr>
          <w:rFonts w:ascii="Arial Narrow" w:hAnsi="Arial Narrow"/>
        </w:rPr>
        <w:t xml:space="preserve"> do </w:t>
      </w:r>
      <w:proofErr w:type="spellStart"/>
      <w:r w:rsidRPr="00D72BBC">
        <w:rPr>
          <w:rFonts w:ascii="Arial Narrow" w:hAnsi="Arial Narrow"/>
        </w:rPr>
        <w:t>vodotoka</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inundacijskih</w:t>
      </w:r>
      <w:proofErr w:type="spellEnd"/>
      <w:r w:rsidRPr="00D72BBC">
        <w:rPr>
          <w:rFonts w:ascii="Arial Narrow" w:hAnsi="Arial Narrow"/>
        </w:rPr>
        <w:t xml:space="preserve"> </w:t>
      </w:r>
      <w:proofErr w:type="spellStart"/>
      <w:r w:rsidRPr="00D72BBC">
        <w:rPr>
          <w:rFonts w:ascii="Arial Narrow" w:hAnsi="Arial Narrow"/>
        </w:rPr>
        <w:t>pojasa</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se </w:t>
      </w:r>
      <w:proofErr w:type="spellStart"/>
      <w:r w:rsidRPr="00D72BBC">
        <w:rPr>
          <w:rFonts w:ascii="Arial Narrow" w:hAnsi="Arial Narrow"/>
        </w:rPr>
        <w:t>koristiti</w:t>
      </w:r>
      <w:proofErr w:type="spellEnd"/>
      <w:r w:rsidRPr="00D72BBC">
        <w:rPr>
          <w:rFonts w:ascii="Arial Narrow" w:hAnsi="Arial Narrow"/>
        </w:rPr>
        <w:t xml:space="preserve"> u </w:t>
      </w:r>
      <w:proofErr w:type="spellStart"/>
      <w:r w:rsidRPr="00D72BBC">
        <w:rPr>
          <w:rFonts w:ascii="Arial Narrow" w:hAnsi="Arial Narrow"/>
        </w:rPr>
        <w:t>poljoprivredne</w:t>
      </w:r>
      <w:proofErr w:type="spellEnd"/>
      <w:r w:rsidRPr="00D72BBC">
        <w:rPr>
          <w:rFonts w:ascii="Arial Narrow" w:hAnsi="Arial Narrow"/>
        </w:rPr>
        <w:t xml:space="preserve"> </w:t>
      </w:r>
      <w:proofErr w:type="spellStart"/>
      <w:r w:rsidRPr="00D72BBC">
        <w:rPr>
          <w:rFonts w:ascii="Arial Narrow" w:hAnsi="Arial Narrow"/>
        </w:rPr>
        <w:t>svrhe</w:t>
      </w:r>
      <w:proofErr w:type="spellEnd"/>
      <w:r w:rsidRPr="00D72BBC">
        <w:rPr>
          <w:rFonts w:ascii="Arial Narrow" w:hAnsi="Arial Narrow"/>
        </w:rPr>
        <w:t>.</w:t>
      </w:r>
    </w:p>
    <w:p w14:paraId="622D303F" w14:textId="77777777" w:rsidR="00AB0BD5" w:rsidRPr="00D72BBC" w:rsidRDefault="00AB0BD5" w:rsidP="00AB0BD5">
      <w:pPr>
        <w:pStyle w:val="Odlomakpopisa"/>
        <w:numPr>
          <w:ilvl w:val="0"/>
          <w:numId w:val="253"/>
        </w:numPr>
        <w:tabs>
          <w:tab w:val="left" w:pos="470"/>
        </w:tabs>
        <w:spacing w:before="111" w:line="228" w:lineRule="auto"/>
        <w:ind w:right="707" w:firstLine="0"/>
        <w:jc w:val="both"/>
        <w:rPr>
          <w:rFonts w:ascii="Arial Narrow" w:hAnsi="Arial Narrow"/>
        </w:rPr>
      </w:pPr>
      <w:r w:rsidRPr="00D72BBC">
        <w:rPr>
          <w:rFonts w:ascii="Arial Narrow" w:hAnsi="Arial Narrow"/>
        </w:rPr>
        <w:t>U</w:t>
      </w:r>
      <w:r w:rsidRPr="00D72BBC">
        <w:rPr>
          <w:rFonts w:ascii="Arial Narrow" w:hAnsi="Arial Narrow"/>
          <w:spacing w:val="-16"/>
        </w:rPr>
        <w:t xml:space="preserve"> </w:t>
      </w:r>
      <w:proofErr w:type="spellStart"/>
      <w:r w:rsidRPr="00D72BBC">
        <w:rPr>
          <w:rFonts w:ascii="Arial Narrow" w:hAnsi="Arial Narrow"/>
        </w:rPr>
        <w:t>projektima</w:t>
      </w:r>
      <w:proofErr w:type="spellEnd"/>
      <w:r w:rsidRPr="00D72BBC">
        <w:rPr>
          <w:rFonts w:ascii="Arial Narrow" w:hAnsi="Arial Narrow"/>
          <w:spacing w:val="-15"/>
        </w:rPr>
        <w:t xml:space="preserve"> </w:t>
      </w:r>
      <w:proofErr w:type="spellStart"/>
      <w:r w:rsidRPr="00D72BBC">
        <w:rPr>
          <w:rFonts w:ascii="Arial Narrow" w:hAnsi="Arial Narrow"/>
        </w:rPr>
        <w:t>regulacije</w:t>
      </w:r>
      <w:proofErr w:type="spellEnd"/>
      <w:r w:rsidRPr="00D72BBC">
        <w:rPr>
          <w:rFonts w:ascii="Arial Narrow" w:hAnsi="Arial Narrow"/>
          <w:spacing w:val="-15"/>
        </w:rPr>
        <w:t xml:space="preserve"> </w:t>
      </w:r>
      <w:proofErr w:type="spellStart"/>
      <w:r w:rsidRPr="00D72BBC">
        <w:rPr>
          <w:rFonts w:ascii="Arial Narrow" w:hAnsi="Arial Narrow"/>
        </w:rPr>
        <w:t>vodotoka</w:t>
      </w:r>
      <w:proofErr w:type="spellEnd"/>
      <w:r w:rsidRPr="00D72BBC">
        <w:rPr>
          <w:rFonts w:ascii="Arial Narrow" w:hAnsi="Arial Narrow"/>
          <w:spacing w:val="-15"/>
        </w:rPr>
        <w:t xml:space="preserve"> </w:t>
      </w:r>
      <w:proofErr w:type="spellStart"/>
      <w:r w:rsidRPr="00D72BBC">
        <w:rPr>
          <w:rFonts w:ascii="Arial Narrow" w:hAnsi="Arial Narrow"/>
        </w:rPr>
        <w:t>postojeće</w:t>
      </w:r>
      <w:proofErr w:type="spellEnd"/>
      <w:r w:rsidRPr="00D72BBC">
        <w:rPr>
          <w:rFonts w:ascii="Arial Narrow" w:hAnsi="Arial Narrow"/>
          <w:spacing w:val="-16"/>
        </w:rPr>
        <w:t xml:space="preserve"> </w:t>
      </w:r>
      <w:proofErr w:type="spellStart"/>
      <w:r w:rsidRPr="00D72BBC">
        <w:rPr>
          <w:rFonts w:ascii="Arial Narrow" w:hAnsi="Arial Narrow"/>
        </w:rPr>
        <w:t>stanje</w:t>
      </w:r>
      <w:proofErr w:type="spellEnd"/>
      <w:r w:rsidRPr="00D72BBC">
        <w:rPr>
          <w:rFonts w:ascii="Arial Narrow" w:hAnsi="Arial Narrow"/>
          <w:spacing w:val="-15"/>
        </w:rPr>
        <w:t xml:space="preserve"> </w:t>
      </w:r>
      <w:proofErr w:type="spellStart"/>
      <w:r w:rsidRPr="00D72BBC">
        <w:rPr>
          <w:rFonts w:ascii="Arial Narrow" w:hAnsi="Arial Narrow"/>
        </w:rPr>
        <w:t>vegetacije</w:t>
      </w:r>
      <w:proofErr w:type="spellEnd"/>
      <w:r w:rsidRPr="00D72BBC">
        <w:rPr>
          <w:rFonts w:ascii="Arial Narrow" w:hAnsi="Arial Narrow"/>
          <w:spacing w:val="-15"/>
        </w:rPr>
        <w:t xml:space="preserve"> </w:t>
      </w:r>
      <w:r w:rsidRPr="00D72BBC">
        <w:rPr>
          <w:rFonts w:ascii="Arial Narrow" w:hAnsi="Arial Narrow"/>
        </w:rPr>
        <w:t>mora</w:t>
      </w:r>
      <w:r w:rsidRPr="00D72BBC">
        <w:rPr>
          <w:rFonts w:ascii="Arial Narrow" w:hAnsi="Arial Narrow"/>
          <w:spacing w:val="-15"/>
        </w:rPr>
        <w:t xml:space="preserve"> </w:t>
      </w:r>
      <w:r w:rsidRPr="00D72BBC">
        <w:rPr>
          <w:rFonts w:ascii="Arial Narrow" w:hAnsi="Arial Narrow"/>
        </w:rPr>
        <w:t>se</w:t>
      </w:r>
      <w:r w:rsidRPr="00D72BBC">
        <w:rPr>
          <w:rFonts w:ascii="Arial Narrow" w:hAnsi="Arial Narrow"/>
          <w:spacing w:val="-16"/>
        </w:rPr>
        <w:t xml:space="preserve"> </w:t>
      </w:r>
      <w:proofErr w:type="spellStart"/>
      <w:r w:rsidRPr="00D72BBC">
        <w:rPr>
          <w:rFonts w:ascii="Arial Narrow" w:hAnsi="Arial Narrow"/>
        </w:rPr>
        <w:t>dokumentirati</w:t>
      </w:r>
      <w:proofErr w:type="spellEnd"/>
      <w:r w:rsidRPr="00D72BBC">
        <w:rPr>
          <w:rFonts w:ascii="Arial Narrow" w:hAnsi="Arial Narrow"/>
          <w:spacing w:val="-15"/>
        </w:rPr>
        <w:t xml:space="preserve"> </w:t>
      </w:r>
      <w:proofErr w:type="spellStart"/>
      <w:r w:rsidRPr="00D72BBC">
        <w:rPr>
          <w:rFonts w:ascii="Arial Narrow" w:hAnsi="Arial Narrow"/>
        </w:rPr>
        <w:t>geodetskim</w:t>
      </w:r>
      <w:proofErr w:type="spellEnd"/>
      <w:r w:rsidRPr="00D72BBC">
        <w:rPr>
          <w:rFonts w:ascii="Arial Narrow" w:hAnsi="Arial Narrow"/>
        </w:rPr>
        <w:t xml:space="preserve"> i </w:t>
      </w:r>
      <w:proofErr w:type="spellStart"/>
      <w:r w:rsidRPr="00D72BBC">
        <w:rPr>
          <w:rFonts w:ascii="Arial Narrow" w:hAnsi="Arial Narrow"/>
        </w:rPr>
        <w:t>fotografskim</w:t>
      </w:r>
      <w:proofErr w:type="spellEnd"/>
      <w:r w:rsidRPr="00D72BBC">
        <w:rPr>
          <w:rFonts w:ascii="Arial Narrow" w:hAnsi="Arial Narrow"/>
        </w:rPr>
        <w:t xml:space="preserve"> </w:t>
      </w:r>
      <w:proofErr w:type="spellStart"/>
      <w:r w:rsidRPr="00D72BBC">
        <w:rPr>
          <w:rFonts w:ascii="Arial Narrow" w:hAnsi="Arial Narrow"/>
        </w:rPr>
        <w:t>snimkama</w:t>
      </w:r>
      <w:proofErr w:type="spellEnd"/>
      <w:r w:rsidRPr="00D72BBC">
        <w:rPr>
          <w:rFonts w:ascii="Arial Narrow" w:hAnsi="Arial Narrow"/>
        </w:rPr>
        <w:t xml:space="preserve">, a u </w:t>
      </w:r>
      <w:proofErr w:type="spellStart"/>
      <w:r w:rsidRPr="00D72BBC">
        <w:rPr>
          <w:rFonts w:ascii="Arial Narrow" w:hAnsi="Arial Narrow"/>
        </w:rPr>
        <w:t>projektu</w:t>
      </w:r>
      <w:proofErr w:type="spellEnd"/>
      <w:r w:rsidRPr="00D72BBC">
        <w:rPr>
          <w:rFonts w:ascii="Arial Narrow" w:hAnsi="Arial Narrow"/>
        </w:rPr>
        <w:t xml:space="preserve"> se </w:t>
      </w:r>
      <w:proofErr w:type="spellStart"/>
      <w:r w:rsidRPr="00D72BBC">
        <w:rPr>
          <w:rFonts w:ascii="Arial Narrow" w:hAnsi="Arial Narrow"/>
        </w:rPr>
        <w:t>moraju</w:t>
      </w:r>
      <w:proofErr w:type="spellEnd"/>
      <w:r w:rsidRPr="00D72BBC">
        <w:rPr>
          <w:rFonts w:ascii="Arial Narrow" w:hAnsi="Arial Narrow"/>
        </w:rPr>
        <w:t xml:space="preserve"> </w:t>
      </w:r>
      <w:proofErr w:type="spellStart"/>
      <w:r w:rsidRPr="00D72BBC">
        <w:rPr>
          <w:rFonts w:ascii="Arial Narrow" w:hAnsi="Arial Narrow"/>
        </w:rPr>
        <w:t>predvidjeti</w:t>
      </w:r>
      <w:proofErr w:type="spellEnd"/>
      <w:r w:rsidRPr="00D72BBC">
        <w:rPr>
          <w:rFonts w:ascii="Arial Narrow" w:hAnsi="Arial Narrow"/>
        </w:rPr>
        <w:t xml:space="preserve"> </w:t>
      </w:r>
      <w:proofErr w:type="spellStart"/>
      <w:r w:rsidRPr="00D72BBC">
        <w:rPr>
          <w:rFonts w:ascii="Arial Narrow" w:hAnsi="Arial Narrow"/>
        </w:rPr>
        <w:t>mjere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vegetacije</w:t>
      </w:r>
      <w:proofErr w:type="spellEnd"/>
      <w:r w:rsidRPr="00D72BBC">
        <w:rPr>
          <w:rFonts w:ascii="Arial Narrow" w:hAnsi="Arial Narrow"/>
        </w:rPr>
        <w:t xml:space="preserve"> </w:t>
      </w:r>
      <w:proofErr w:type="spellStart"/>
      <w:r w:rsidRPr="00D72BBC">
        <w:rPr>
          <w:rFonts w:ascii="Arial Narrow" w:hAnsi="Arial Narrow"/>
        </w:rPr>
        <w:t>kod</w:t>
      </w:r>
      <w:proofErr w:type="spellEnd"/>
      <w:r w:rsidRPr="00D72BBC">
        <w:rPr>
          <w:rFonts w:ascii="Arial Narrow" w:hAnsi="Arial Narrow"/>
        </w:rPr>
        <w:t xml:space="preserve"> </w:t>
      </w:r>
      <w:proofErr w:type="spellStart"/>
      <w:r w:rsidRPr="00D72BBC">
        <w:rPr>
          <w:rFonts w:ascii="Arial Narrow" w:hAnsi="Arial Narrow"/>
        </w:rPr>
        <w:t>izvođenja</w:t>
      </w:r>
      <w:proofErr w:type="spellEnd"/>
      <w:r w:rsidRPr="00D72BBC">
        <w:rPr>
          <w:rFonts w:ascii="Arial Narrow" w:hAnsi="Arial Narrow"/>
        </w:rPr>
        <w:t xml:space="preserve"> </w:t>
      </w:r>
      <w:proofErr w:type="spellStart"/>
      <w:r w:rsidRPr="00D72BBC">
        <w:rPr>
          <w:rFonts w:ascii="Arial Narrow" w:hAnsi="Arial Narrow"/>
        </w:rPr>
        <w:t>radova</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mjere</w:t>
      </w:r>
      <w:proofErr w:type="spellEnd"/>
      <w:r w:rsidRPr="00D72BBC">
        <w:rPr>
          <w:rFonts w:ascii="Arial Narrow" w:hAnsi="Arial Narrow"/>
        </w:rPr>
        <w:t xml:space="preserve"> </w:t>
      </w:r>
      <w:proofErr w:type="spellStart"/>
      <w:r w:rsidRPr="00D72BBC">
        <w:rPr>
          <w:rFonts w:ascii="Arial Narrow" w:hAnsi="Arial Narrow"/>
        </w:rPr>
        <w:t>obnove</w:t>
      </w:r>
      <w:proofErr w:type="spellEnd"/>
      <w:r w:rsidRPr="00D72BBC">
        <w:rPr>
          <w:rFonts w:ascii="Arial Narrow" w:hAnsi="Arial Narrow"/>
        </w:rPr>
        <w:t xml:space="preserve"> </w:t>
      </w:r>
      <w:proofErr w:type="spellStart"/>
      <w:r w:rsidRPr="00D72BBC">
        <w:rPr>
          <w:rFonts w:ascii="Arial Narrow" w:hAnsi="Arial Narrow"/>
        </w:rPr>
        <w:t>autohtone</w:t>
      </w:r>
      <w:proofErr w:type="spellEnd"/>
      <w:r w:rsidRPr="00D72BBC">
        <w:rPr>
          <w:rFonts w:ascii="Arial Narrow" w:hAnsi="Arial Narrow"/>
        </w:rPr>
        <w:t xml:space="preserve"> </w:t>
      </w:r>
      <w:proofErr w:type="spellStart"/>
      <w:r w:rsidRPr="00D72BBC">
        <w:rPr>
          <w:rFonts w:ascii="Arial Narrow" w:hAnsi="Arial Narrow"/>
        </w:rPr>
        <w:t>vegetacije</w:t>
      </w:r>
      <w:proofErr w:type="spellEnd"/>
      <w:r w:rsidRPr="00D72BBC">
        <w:rPr>
          <w:rFonts w:ascii="Arial Narrow" w:hAnsi="Arial Narrow"/>
        </w:rPr>
        <w:t xml:space="preserve"> po </w:t>
      </w:r>
      <w:proofErr w:type="spellStart"/>
      <w:r w:rsidRPr="00D72BBC">
        <w:rPr>
          <w:rFonts w:ascii="Arial Narrow" w:hAnsi="Arial Narrow"/>
        </w:rPr>
        <w:t>završetku</w:t>
      </w:r>
      <w:proofErr w:type="spellEnd"/>
      <w:r w:rsidRPr="00D72BBC">
        <w:rPr>
          <w:rFonts w:ascii="Arial Narrow" w:hAnsi="Arial Narrow"/>
        </w:rPr>
        <w:t xml:space="preserve"> </w:t>
      </w:r>
      <w:proofErr w:type="spellStart"/>
      <w:r w:rsidRPr="00D72BBC">
        <w:rPr>
          <w:rFonts w:ascii="Arial Narrow" w:hAnsi="Arial Narrow"/>
        </w:rPr>
        <w:t>radova</w:t>
      </w:r>
      <w:proofErr w:type="spellEnd"/>
      <w:r w:rsidRPr="00D72BBC">
        <w:rPr>
          <w:rFonts w:ascii="Arial Narrow" w:hAnsi="Arial Narrow"/>
        </w:rPr>
        <w:t xml:space="preserve"> na </w:t>
      </w:r>
      <w:proofErr w:type="spellStart"/>
      <w:r w:rsidRPr="00D72BBC">
        <w:rPr>
          <w:rFonts w:ascii="Arial Narrow" w:hAnsi="Arial Narrow"/>
        </w:rPr>
        <w:t>regulaciji</w:t>
      </w:r>
      <w:proofErr w:type="spellEnd"/>
      <w:r w:rsidRPr="00D72BBC">
        <w:rPr>
          <w:rFonts w:ascii="Arial Narrow" w:hAnsi="Arial Narrow"/>
        </w:rPr>
        <w:t xml:space="preserve"> </w:t>
      </w:r>
      <w:proofErr w:type="spellStart"/>
      <w:r w:rsidRPr="00D72BBC">
        <w:rPr>
          <w:rFonts w:ascii="Arial Narrow" w:hAnsi="Arial Narrow"/>
        </w:rPr>
        <w:t>vodotoka</w:t>
      </w:r>
      <w:proofErr w:type="spellEnd"/>
      <w:r w:rsidRPr="00D72BBC">
        <w:rPr>
          <w:rFonts w:ascii="Arial Narrow" w:hAnsi="Arial Narrow"/>
        </w:rPr>
        <w:t xml:space="preserve">. U </w:t>
      </w:r>
      <w:proofErr w:type="spellStart"/>
      <w:r w:rsidRPr="00D72BBC">
        <w:rPr>
          <w:rFonts w:ascii="Arial Narrow" w:hAnsi="Arial Narrow"/>
        </w:rPr>
        <w:t>toku</w:t>
      </w:r>
      <w:proofErr w:type="spellEnd"/>
      <w:r w:rsidRPr="00D72BBC">
        <w:rPr>
          <w:rFonts w:ascii="Arial Narrow" w:hAnsi="Arial Narrow"/>
        </w:rPr>
        <w:t xml:space="preserve"> </w:t>
      </w:r>
      <w:proofErr w:type="spellStart"/>
      <w:r w:rsidRPr="00D72BBC">
        <w:rPr>
          <w:rFonts w:ascii="Arial Narrow" w:hAnsi="Arial Narrow"/>
        </w:rPr>
        <w:t>izvođenja</w:t>
      </w:r>
      <w:proofErr w:type="spellEnd"/>
      <w:r w:rsidRPr="00D72BBC">
        <w:rPr>
          <w:rFonts w:ascii="Arial Narrow" w:hAnsi="Arial Narrow"/>
        </w:rPr>
        <w:t xml:space="preserve"> </w:t>
      </w:r>
      <w:proofErr w:type="spellStart"/>
      <w:r w:rsidRPr="00D72BBC">
        <w:rPr>
          <w:rFonts w:ascii="Arial Narrow" w:hAnsi="Arial Narrow"/>
        </w:rPr>
        <w:t>neophodnih</w:t>
      </w:r>
      <w:proofErr w:type="spellEnd"/>
      <w:r w:rsidRPr="00D72BBC">
        <w:rPr>
          <w:rFonts w:ascii="Arial Narrow" w:hAnsi="Arial Narrow"/>
        </w:rPr>
        <w:t xml:space="preserve"> i </w:t>
      </w:r>
      <w:proofErr w:type="spellStart"/>
      <w:r w:rsidRPr="00D72BBC">
        <w:rPr>
          <w:rFonts w:ascii="Arial Narrow" w:hAnsi="Arial Narrow"/>
        </w:rPr>
        <w:t>nužnih</w:t>
      </w:r>
      <w:proofErr w:type="spellEnd"/>
      <w:r w:rsidRPr="00D72BBC">
        <w:rPr>
          <w:rFonts w:ascii="Arial Narrow" w:hAnsi="Arial Narrow"/>
        </w:rPr>
        <w:t xml:space="preserve"> </w:t>
      </w:r>
      <w:proofErr w:type="spellStart"/>
      <w:r w:rsidRPr="00D72BBC">
        <w:rPr>
          <w:rFonts w:ascii="Arial Narrow" w:hAnsi="Arial Narrow"/>
        </w:rPr>
        <w:t>regulacija</w:t>
      </w:r>
      <w:proofErr w:type="spellEnd"/>
      <w:r w:rsidRPr="00D72BBC">
        <w:rPr>
          <w:rFonts w:ascii="Arial Narrow" w:hAnsi="Arial Narrow"/>
        </w:rPr>
        <w:t xml:space="preserve"> </w:t>
      </w:r>
      <w:proofErr w:type="spellStart"/>
      <w:r w:rsidRPr="00D72BBC">
        <w:rPr>
          <w:rFonts w:ascii="Arial Narrow" w:hAnsi="Arial Narrow"/>
        </w:rPr>
        <w:t>vodotoka</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zaštititi</w:t>
      </w:r>
      <w:proofErr w:type="spellEnd"/>
      <w:r w:rsidRPr="00D72BBC">
        <w:rPr>
          <w:rFonts w:ascii="Arial Narrow" w:hAnsi="Arial Narrow"/>
        </w:rPr>
        <w:t xml:space="preserve"> </w:t>
      </w:r>
      <w:proofErr w:type="spellStart"/>
      <w:r w:rsidRPr="00D72BBC">
        <w:rPr>
          <w:rFonts w:ascii="Arial Narrow" w:hAnsi="Arial Narrow"/>
        </w:rPr>
        <w:t>svu</w:t>
      </w:r>
      <w:proofErr w:type="spellEnd"/>
      <w:r w:rsidRPr="00D72BBC">
        <w:rPr>
          <w:rFonts w:ascii="Arial Narrow" w:hAnsi="Arial Narrow"/>
        </w:rPr>
        <w:t xml:space="preserve"> </w:t>
      </w:r>
      <w:proofErr w:type="spellStart"/>
      <w:r w:rsidRPr="00D72BBC">
        <w:rPr>
          <w:rFonts w:ascii="Arial Narrow" w:hAnsi="Arial Narrow"/>
        </w:rPr>
        <w:t>vegetaciju</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ne </w:t>
      </w:r>
      <w:proofErr w:type="spellStart"/>
      <w:r w:rsidRPr="00D72BBC">
        <w:rPr>
          <w:rFonts w:ascii="Arial Narrow" w:hAnsi="Arial Narrow"/>
        </w:rPr>
        <w:t>predstavlja</w:t>
      </w:r>
      <w:proofErr w:type="spellEnd"/>
      <w:r w:rsidRPr="00D72BBC">
        <w:rPr>
          <w:rFonts w:ascii="Arial Narrow" w:hAnsi="Arial Narrow"/>
        </w:rPr>
        <w:t xml:space="preserve"> </w:t>
      </w:r>
      <w:proofErr w:type="spellStart"/>
      <w:r w:rsidRPr="00D72BBC">
        <w:rPr>
          <w:rFonts w:ascii="Arial Narrow" w:hAnsi="Arial Narrow"/>
        </w:rPr>
        <w:t>prepreku</w:t>
      </w:r>
      <w:proofErr w:type="spellEnd"/>
      <w:r w:rsidRPr="00D72BBC">
        <w:rPr>
          <w:rFonts w:ascii="Arial Narrow" w:hAnsi="Arial Narrow"/>
        </w:rPr>
        <w:t xml:space="preserve"> </w:t>
      </w:r>
      <w:proofErr w:type="spellStart"/>
      <w:r w:rsidRPr="00D72BBC">
        <w:rPr>
          <w:rFonts w:ascii="Arial Narrow" w:hAnsi="Arial Narrow"/>
        </w:rPr>
        <w:t>izvođenju</w:t>
      </w:r>
      <w:proofErr w:type="spellEnd"/>
      <w:r w:rsidRPr="00D72BBC">
        <w:rPr>
          <w:rFonts w:ascii="Arial Narrow" w:hAnsi="Arial Narrow"/>
        </w:rPr>
        <w:t xml:space="preserve"> </w:t>
      </w:r>
      <w:proofErr w:type="spellStart"/>
      <w:r w:rsidRPr="00D72BBC">
        <w:rPr>
          <w:rFonts w:ascii="Arial Narrow" w:hAnsi="Arial Narrow"/>
        </w:rPr>
        <w:t>radova</w:t>
      </w:r>
      <w:proofErr w:type="spellEnd"/>
      <w:r w:rsidRPr="00D72BBC">
        <w:rPr>
          <w:rFonts w:ascii="Arial Narrow" w:hAnsi="Arial Narrow"/>
        </w:rPr>
        <w:t xml:space="preserve">. </w:t>
      </w:r>
      <w:proofErr w:type="spellStart"/>
      <w:r w:rsidRPr="00D72BBC">
        <w:rPr>
          <w:rFonts w:ascii="Arial Narrow" w:hAnsi="Arial Narrow"/>
        </w:rPr>
        <w:t>Nakon</w:t>
      </w:r>
      <w:proofErr w:type="spellEnd"/>
      <w:r w:rsidRPr="00D72BBC">
        <w:rPr>
          <w:rFonts w:ascii="Arial Narrow" w:hAnsi="Arial Narrow"/>
        </w:rPr>
        <w:t xml:space="preserve"> </w:t>
      </w:r>
      <w:proofErr w:type="spellStart"/>
      <w:r w:rsidRPr="00D72BBC">
        <w:rPr>
          <w:rFonts w:ascii="Arial Narrow" w:hAnsi="Arial Narrow"/>
        </w:rPr>
        <w:t>završetka</w:t>
      </w:r>
      <w:proofErr w:type="spellEnd"/>
      <w:r w:rsidRPr="00D72BBC">
        <w:rPr>
          <w:rFonts w:ascii="Arial Narrow" w:hAnsi="Arial Narrow"/>
        </w:rPr>
        <w:t xml:space="preserve"> </w:t>
      </w:r>
      <w:proofErr w:type="spellStart"/>
      <w:r w:rsidRPr="00D72BBC">
        <w:rPr>
          <w:rFonts w:ascii="Arial Narrow" w:hAnsi="Arial Narrow"/>
        </w:rPr>
        <w:t>radova</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korita</w:t>
      </w:r>
      <w:proofErr w:type="spellEnd"/>
      <w:r w:rsidRPr="00D72BBC">
        <w:rPr>
          <w:rFonts w:ascii="Arial Narrow" w:hAnsi="Arial Narrow"/>
        </w:rPr>
        <w:t xml:space="preserve"> </w:t>
      </w:r>
      <w:proofErr w:type="spellStart"/>
      <w:r w:rsidRPr="00D72BBC">
        <w:rPr>
          <w:rFonts w:ascii="Arial Narrow" w:hAnsi="Arial Narrow"/>
        </w:rPr>
        <w:t>vodotoka</w:t>
      </w:r>
      <w:proofErr w:type="spellEnd"/>
      <w:r w:rsidRPr="00D72BBC">
        <w:rPr>
          <w:rFonts w:ascii="Arial Narrow" w:hAnsi="Arial Narrow"/>
        </w:rPr>
        <w:t xml:space="preserve"> </w:t>
      </w:r>
      <w:proofErr w:type="spellStart"/>
      <w:r w:rsidRPr="00D72BBC">
        <w:rPr>
          <w:rFonts w:ascii="Arial Narrow" w:hAnsi="Arial Narrow"/>
        </w:rPr>
        <w:t>treba</w:t>
      </w:r>
      <w:proofErr w:type="spellEnd"/>
      <w:r w:rsidRPr="00D72BBC">
        <w:rPr>
          <w:rFonts w:ascii="Arial Narrow" w:hAnsi="Arial Narrow"/>
        </w:rPr>
        <w:t xml:space="preserve"> </w:t>
      </w:r>
      <w:proofErr w:type="spellStart"/>
      <w:r w:rsidRPr="00D72BBC">
        <w:rPr>
          <w:rFonts w:ascii="Arial Narrow" w:hAnsi="Arial Narrow"/>
        </w:rPr>
        <w:t>obnoviti</w:t>
      </w:r>
      <w:proofErr w:type="spellEnd"/>
      <w:r w:rsidRPr="00D72BBC">
        <w:rPr>
          <w:rFonts w:ascii="Arial Narrow" w:hAnsi="Arial Narrow"/>
        </w:rPr>
        <w:t xml:space="preserve"> </w:t>
      </w:r>
      <w:proofErr w:type="spellStart"/>
      <w:r w:rsidRPr="00D72BBC">
        <w:rPr>
          <w:rFonts w:ascii="Arial Narrow" w:hAnsi="Arial Narrow"/>
        </w:rPr>
        <w:t>autohtonu</w:t>
      </w:r>
      <w:proofErr w:type="spellEnd"/>
      <w:r w:rsidRPr="00D72BBC">
        <w:rPr>
          <w:rFonts w:ascii="Arial Narrow" w:hAnsi="Arial Narrow"/>
        </w:rPr>
        <w:t xml:space="preserve"> </w:t>
      </w:r>
      <w:proofErr w:type="spellStart"/>
      <w:r w:rsidRPr="00D72BBC">
        <w:rPr>
          <w:rFonts w:ascii="Arial Narrow" w:hAnsi="Arial Narrow"/>
        </w:rPr>
        <w:t>vegetaciju</w:t>
      </w:r>
      <w:proofErr w:type="spellEnd"/>
      <w:r w:rsidRPr="00D72BBC">
        <w:rPr>
          <w:rFonts w:ascii="Arial Narrow" w:hAnsi="Arial Narrow"/>
        </w:rPr>
        <w:t>.</w:t>
      </w:r>
    </w:p>
    <w:p w14:paraId="7AA0D58C" w14:textId="77777777" w:rsidR="00AB0BD5" w:rsidRPr="00D72BBC" w:rsidRDefault="00AB0BD5" w:rsidP="00AB0BD5">
      <w:pPr>
        <w:pStyle w:val="Naslov1"/>
        <w:numPr>
          <w:ilvl w:val="2"/>
          <w:numId w:val="207"/>
        </w:numPr>
        <w:tabs>
          <w:tab w:val="left" w:pos="4006"/>
        </w:tabs>
        <w:spacing w:before="104"/>
        <w:ind w:left="4006" w:hanging="722"/>
        <w:jc w:val="left"/>
        <w:rPr>
          <w:rFonts w:ascii="Arial Narrow" w:hAnsi="Arial Narrow"/>
          <w:sz w:val="22"/>
          <w:szCs w:val="22"/>
        </w:rPr>
      </w:pPr>
      <w:r w:rsidRPr="00D72BBC">
        <w:rPr>
          <w:rFonts w:ascii="Arial Narrow" w:hAnsi="Arial Narrow"/>
          <w:sz w:val="22"/>
          <w:szCs w:val="22"/>
        </w:rPr>
        <w:t xml:space="preserve">Melioracijska </w:t>
      </w:r>
      <w:r w:rsidRPr="00D72BBC">
        <w:rPr>
          <w:rFonts w:ascii="Arial Narrow" w:hAnsi="Arial Narrow"/>
          <w:spacing w:val="-2"/>
          <w:sz w:val="22"/>
          <w:szCs w:val="22"/>
        </w:rPr>
        <w:t>odvodnja</w:t>
      </w:r>
    </w:p>
    <w:p w14:paraId="072D54F3" w14:textId="77777777" w:rsidR="00AB0BD5" w:rsidRPr="00D72BBC" w:rsidRDefault="00AB0BD5" w:rsidP="00AB0BD5">
      <w:pPr>
        <w:pStyle w:val="Tijeloteksta"/>
        <w:spacing w:before="205"/>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36.</w:t>
      </w:r>
    </w:p>
    <w:p w14:paraId="71208FC5" w14:textId="77777777" w:rsidR="00AB0BD5" w:rsidRPr="00D72BBC" w:rsidRDefault="00AB0BD5" w:rsidP="00AB0BD5">
      <w:pPr>
        <w:pStyle w:val="Tijeloteksta"/>
        <w:spacing w:before="224" w:line="228" w:lineRule="auto"/>
        <w:ind w:left="141" w:right="532"/>
        <w:jc w:val="left"/>
        <w:rPr>
          <w:rFonts w:ascii="Arial Narrow" w:hAnsi="Arial Narrow"/>
        </w:rPr>
      </w:pPr>
      <w:r w:rsidRPr="00D72BBC">
        <w:rPr>
          <w:rFonts w:ascii="Arial Narrow" w:hAnsi="Arial Narrow"/>
          <w:spacing w:val="-2"/>
        </w:rPr>
        <w:t>(1)</w:t>
      </w:r>
      <w:r w:rsidRPr="00D72BBC">
        <w:rPr>
          <w:rFonts w:ascii="Arial Narrow" w:hAnsi="Arial Narrow"/>
          <w:spacing w:val="-8"/>
        </w:rPr>
        <w:t xml:space="preserve"> </w:t>
      </w:r>
      <w:r w:rsidRPr="00D72BBC">
        <w:rPr>
          <w:rFonts w:ascii="Arial Narrow" w:hAnsi="Arial Narrow"/>
          <w:spacing w:val="-2"/>
        </w:rPr>
        <w:t>Na</w:t>
      </w:r>
      <w:r w:rsidRPr="00D72BBC">
        <w:rPr>
          <w:rFonts w:ascii="Arial Narrow" w:hAnsi="Arial Narrow"/>
          <w:spacing w:val="-8"/>
        </w:rPr>
        <w:t xml:space="preserve"> </w:t>
      </w:r>
      <w:r w:rsidRPr="00D72BBC">
        <w:rPr>
          <w:rFonts w:ascii="Arial Narrow" w:hAnsi="Arial Narrow"/>
          <w:spacing w:val="-2"/>
        </w:rPr>
        <w:t>zapadnom</w:t>
      </w:r>
      <w:r w:rsidRPr="00D72BBC">
        <w:rPr>
          <w:rFonts w:ascii="Arial Narrow" w:hAnsi="Arial Narrow"/>
          <w:spacing w:val="-8"/>
        </w:rPr>
        <w:t xml:space="preserve"> </w:t>
      </w:r>
      <w:r w:rsidRPr="00D72BBC">
        <w:rPr>
          <w:rFonts w:ascii="Arial Narrow" w:hAnsi="Arial Narrow"/>
          <w:spacing w:val="-2"/>
        </w:rPr>
        <w:t>prostoru</w:t>
      </w:r>
      <w:r w:rsidRPr="00D72BBC">
        <w:rPr>
          <w:rFonts w:ascii="Arial Narrow" w:hAnsi="Arial Narrow"/>
          <w:spacing w:val="-8"/>
        </w:rPr>
        <w:t xml:space="preserve"> </w:t>
      </w:r>
      <w:r w:rsidRPr="00D72BBC">
        <w:rPr>
          <w:rFonts w:ascii="Arial Narrow" w:hAnsi="Arial Narrow"/>
          <w:spacing w:val="-2"/>
        </w:rPr>
        <w:t>Općine</w:t>
      </w:r>
      <w:r w:rsidRPr="00D72BBC">
        <w:rPr>
          <w:rFonts w:ascii="Arial Narrow" w:hAnsi="Arial Narrow"/>
          <w:spacing w:val="-8"/>
        </w:rPr>
        <w:t xml:space="preserve"> </w:t>
      </w:r>
      <w:r w:rsidRPr="00D72BBC">
        <w:rPr>
          <w:rFonts w:ascii="Arial Narrow" w:hAnsi="Arial Narrow"/>
          <w:spacing w:val="-2"/>
        </w:rPr>
        <w:t>Dubravica</w:t>
      </w:r>
      <w:r w:rsidRPr="00D72BBC">
        <w:rPr>
          <w:rFonts w:ascii="Arial Narrow" w:hAnsi="Arial Narrow"/>
          <w:spacing w:val="-8"/>
        </w:rPr>
        <w:t xml:space="preserve"> </w:t>
      </w:r>
      <w:r w:rsidRPr="00D72BBC">
        <w:rPr>
          <w:rFonts w:ascii="Arial Narrow" w:hAnsi="Arial Narrow"/>
          <w:spacing w:val="-2"/>
        </w:rPr>
        <w:t>nalazi</w:t>
      </w:r>
      <w:r w:rsidRPr="00D72BBC">
        <w:rPr>
          <w:rFonts w:ascii="Arial Narrow" w:hAnsi="Arial Narrow"/>
          <w:spacing w:val="-8"/>
        </w:rPr>
        <w:t xml:space="preserve"> </w:t>
      </w:r>
      <w:r w:rsidRPr="00D72BBC">
        <w:rPr>
          <w:rFonts w:ascii="Arial Narrow" w:hAnsi="Arial Narrow"/>
          <w:spacing w:val="-2"/>
        </w:rPr>
        <w:t>se</w:t>
      </w:r>
      <w:r w:rsidRPr="00D72BBC">
        <w:rPr>
          <w:rFonts w:ascii="Arial Narrow" w:hAnsi="Arial Narrow"/>
          <w:spacing w:val="-8"/>
        </w:rPr>
        <w:t xml:space="preserve"> </w:t>
      </w:r>
      <w:proofErr w:type="spellStart"/>
      <w:r w:rsidRPr="00D72BBC">
        <w:rPr>
          <w:rFonts w:ascii="Arial Narrow" w:hAnsi="Arial Narrow"/>
          <w:spacing w:val="-2"/>
        </w:rPr>
        <w:t>hidromelioracijsko</w:t>
      </w:r>
      <w:proofErr w:type="spellEnd"/>
      <w:r w:rsidRPr="00D72BBC">
        <w:rPr>
          <w:rFonts w:ascii="Arial Narrow" w:hAnsi="Arial Narrow"/>
          <w:spacing w:val="-8"/>
        </w:rPr>
        <w:t xml:space="preserve"> </w:t>
      </w:r>
      <w:r w:rsidRPr="00D72BBC">
        <w:rPr>
          <w:rFonts w:ascii="Arial Narrow" w:hAnsi="Arial Narrow"/>
          <w:spacing w:val="-2"/>
        </w:rPr>
        <w:t>područje,</w:t>
      </w:r>
      <w:r w:rsidRPr="00D72BBC">
        <w:rPr>
          <w:rFonts w:ascii="Arial Narrow" w:hAnsi="Arial Narrow"/>
          <w:spacing w:val="-8"/>
        </w:rPr>
        <w:t xml:space="preserve"> </w:t>
      </w:r>
      <w:r w:rsidRPr="00D72BBC">
        <w:rPr>
          <w:rFonts w:ascii="Arial Narrow" w:hAnsi="Arial Narrow"/>
          <w:spacing w:val="-2"/>
        </w:rPr>
        <w:t>a</w:t>
      </w:r>
      <w:r w:rsidRPr="00D72BBC">
        <w:rPr>
          <w:rFonts w:ascii="Arial Narrow" w:hAnsi="Arial Narrow"/>
          <w:spacing w:val="-8"/>
        </w:rPr>
        <w:t xml:space="preserve"> </w:t>
      </w:r>
      <w:r w:rsidRPr="00D72BBC">
        <w:rPr>
          <w:rFonts w:ascii="Arial Narrow" w:hAnsi="Arial Narrow"/>
          <w:spacing w:val="-2"/>
        </w:rPr>
        <w:t>označeno</w:t>
      </w:r>
      <w:r w:rsidRPr="00D72BBC">
        <w:rPr>
          <w:rFonts w:ascii="Arial Narrow" w:hAnsi="Arial Narrow"/>
          <w:spacing w:val="-8"/>
        </w:rPr>
        <w:t xml:space="preserve"> </w:t>
      </w:r>
      <w:r w:rsidRPr="00D72BBC">
        <w:rPr>
          <w:rFonts w:ascii="Arial Narrow" w:hAnsi="Arial Narrow"/>
          <w:spacing w:val="-2"/>
        </w:rPr>
        <w:t xml:space="preserve">je </w:t>
      </w:r>
      <w:r w:rsidRPr="00D72BBC">
        <w:rPr>
          <w:rFonts w:ascii="Arial Narrow" w:hAnsi="Arial Narrow"/>
        </w:rPr>
        <w:t>na kartografskom prikazu 2.4.</w:t>
      </w:r>
    </w:p>
    <w:p w14:paraId="093859D4" w14:textId="77777777" w:rsidR="00AB0BD5" w:rsidRPr="00D72BBC" w:rsidRDefault="00AB0BD5" w:rsidP="00AB0BD5">
      <w:pPr>
        <w:pStyle w:val="Odlomakpopisa"/>
        <w:numPr>
          <w:ilvl w:val="0"/>
          <w:numId w:val="207"/>
        </w:numPr>
        <w:tabs>
          <w:tab w:val="left" w:pos="3999"/>
        </w:tabs>
        <w:spacing w:before="105"/>
        <w:ind w:left="3999" w:hanging="289"/>
        <w:jc w:val="left"/>
        <w:rPr>
          <w:rFonts w:ascii="Arial Narrow" w:hAnsi="Arial Narrow"/>
        </w:rPr>
      </w:pPr>
      <w:r w:rsidRPr="00D72BBC">
        <w:rPr>
          <w:rFonts w:ascii="Arial Narrow" w:hAnsi="Arial Narrow"/>
        </w:rPr>
        <w:t xml:space="preserve">POSEBNE </w:t>
      </w:r>
      <w:r w:rsidRPr="00D72BBC">
        <w:rPr>
          <w:rFonts w:ascii="Arial Narrow" w:hAnsi="Arial Narrow"/>
          <w:spacing w:val="-2"/>
        </w:rPr>
        <w:t>MJERE</w:t>
      </w:r>
    </w:p>
    <w:p w14:paraId="51DAC4CD" w14:textId="77777777" w:rsidR="00AB0BD5" w:rsidRPr="00D72BBC" w:rsidRDefault="00AB0BD5" w:rsidP="00AB0BD5">
      <w:pPr>
        <w:pStyle w:val="Odlomakpopisa"/>
        <w:numPr>
          <w:ilvl w:val="1"/>
          <w:numId w:val="207"/>
        </w:numPr>
        <w:tabs>
          <w:tab w:val="left" w:pos="4078"/>
        </w:tabs>
        <w:spacing w:before="288"/>
        <w:ind w:left="4078" w:hanging="505"/>
        <w:jc w:val="left"/>
        <w:rPr>
          <w:rFonts w:ascii="Arial Narrow" w:hAnsi="Arial Narrow"/>
        </w:rPr>
      </w:pPr>
      <w:proofErr w:type="spellStart"/>
      <w:r w:rsidRPr="00D72BBC">
        <w:rPr>
          <w:rFonts w:ascii="Arial Narrow" w:hAnsi="Arial Narrow"/>
        </w:rPr>
        <w:t>Posebne</w:t>
      </w:r>
      <w:proofErr w:type="spellEnd"/>
      <w:r w:rsidRPr="00D72BBC">
        <w:rPr>
          <w:rFonts w:ascii="Arial Narrow" w:hAnsi="Arial Narrow"/>
        </w:rPr>
        <w:t xml:space="preserve"> </w:t>
      </w:r>
      <w:proofErr w:type="spellStart"/>
      <w:r w:rsidRPr="00D72BBC">
        <w:rPr>
          <w:rFonts w:ascii="Arial Narrow" w:hAnsi="Arial Narrow"/>
          <w:spacing w:val="-2"/>
        </w:rPr>
        <w:t>vrijednosti</w:t>
      </w:r>
      <w:proofErr w:type="spellEnd"/>
    </w:p>
    <w:p w14:paraId="50BCBB72" w14:textId="77777777" w:rsidR="00AB0BD5" w:rsidRPr="00D72BBC" w:rsidRDefault="00AB0BD5" w:rsidP="00AB0BD5">
      <w:pPr>
        <w:pStyle w:val="Odlomakpopisa"/>
        <w:numPr>
          <w:ilvl w:val="2"/>
          <w:numId w:val="207"/>
        </w:numPr>
        <w:tabs>
          <w:tab w:val="left" w:pos="721"/>
        </w:tabs>
        <w:spacing w:before="208"/>
        <w:ind w:left="721" w:right="565" w:hanging="722"/>
        <w:jc w:val="center"/>
        <w:rPr>
          <w:rFonts w:ascii="Arial Narrow" w:hAnsi="Arial Narrow"/>
        </w:rPr>
      </w:pPr>
      <w:proofErr w:type="spellStart"/>
      <w:r w:rsidRPr="00D72BBC">
        <w:rPr>
          <w:rFonts w:ascii="Arial Narrow" w:hAnsi="Arial Narrow"/>
          <w:spacing w:val="-8"/>
        </w:rPr>
        <w:t>ZaštićenI</w:t>
      </w:r>
      <w:proofErr w:type="spellEnd"/>
      <w:r w:rsidRPr="00D72BBC">
        <w:rPr>
          <w:rFonts w:ascii="Arial Narrow" w:hAnsi="Arial Narrow"/>
          <w:spacing w:val="2"/>
        </w:rPr>
        <w:t xml:space="preserve"> </w:t>
      </w:r>
      <w:proofErr w:type="spellStart"/>
      <w:r w:rsidRPr="00D72BBC">
        <w:rPr>
          <w:rFonts w:ascii="Arial Narrow" w:hAnsi="Arial Narrow"/>
          <w:spacing w:val="-8"/>
        </w:rPr>
        <w:t>dijelovi</w:t>
      </w:r>
      <w:proofErr w:type="spellEnd"/>
      <w:r w:rsidRPr="00D72BBC">
        <w:rPr>
          <w:rFonts w:ascii="Arial Narrow" w:hAnsi="Arial Narrow"/>
          <w:spacing w:val="3"/>
        </w:rPr>
        <w:t xml:space="preserve"> </w:t>
      </w:r>
      <w:proofErr w:type="spellStart"/>
      <w:r w:rsidRPr="00D72BBC">
        <w:rPr>
          <w:rFonts w:ascii="Arial Narrow" w:hAnsi="Arial Narrow"/>
          <w:spacing w:val="-8"/>
        </w:rPr>
        <w:t>prirode</w:t>
      </w:r>
      <w:proofErr w:type="spellEnd"/>
    </w:p>
    <w:p w14:paraId="736FEF7C" w14:textId="77777777" w:rsidR="00AB0BD5" w:rsidRPr="00D72BBC" w:rsidRDefault="00AB0BD5" w:rsidP="00AB0BD5">
      <w:pPr>
        <w:pStyle w:val="Tijeloteksta"/>
        <w:spacing w:before="205"/>
        <w:ind w:right="566"/>
        <w:jc w:val="center"/>
        <w:rPr>
          <w:rFonts w:ascii="Arial Narrow" w:hAnsi="Arial Narrow"/>
        </w:rPr>
      </w:pPr>
      <w:r w:rsidRPr="00D72BBC">
        <w:rPr>
          <w:rFonts w:ascii="Arial Narrow" w:hAnsi="Arial Narrow"/>
          <w:w w:val="90"/>
        </w:rPr>
        <w:lastRenderedPageBreak/>
        <w:t>Članak</w:t>
      </w:r>
      <w:r w:rsidRPr="00D72BBC">
        <w:rPr>
          <w:rFonts w:ascii="Arial Narrow" w:hAnsi="Arial Narrow"/>
          <w:spacing w:val="7"/>
        </w:rPr>
        <w:t xml:space="preserve"> </w:t>
      </w:r>
      <w:r w:rsidRPr="00D72BBC">
        <w:rPr>
          <w:rFonts w:ascii="Arial Narrow" w:hAnsi="Arial Narrow"/>
          <w:spacing w:val="-5"/>
        </w:rPr>
        <w:t>37.</w:t>
      </w:r>
    </w:p>
    <w:p w14:paraId="2843578B" w14:textId="77777777" w:rsidR="00AB0BD5" w:rsidRPr="00D72BBC" w:rsidRDefault="00AB0BD5" w:rsidP="00AB0BD5">
      <w:pPr>
        <w:pStyle w:val="Odlomakpopisa"/>
        <w:numPr>
          <w:ilvl w:val="0"/>
          <w:numId w:val="252"/>
        </w:numPr>
        <w:tabs>
          <w:tab w:val="left" w:pos="506"/>
        </w:tabs>
        <w:spacing w:before="224" w:line="228" w:lineRule="auto"/>
        <w:ind w:right="707" w:firstLine="0"/>
        <w:jc w:val="both"/>
        <w:rPr>
          <w:rFonts w:ascii="Arial Narrow" w:hAnsi="Arial Narrow"/>
        </w:rPr>
      </w:pPr>
      <w:r w:rsidRPr="00D72BBC">
        <w:rPr>
          <w:rFonts w:ascii="Arial Narrow" w:hAnsi="Arial Narrow"/>
        </w:rPr>
        <w:t>Na</w:t>
      </w:r>
      <w:r w:rsidRPr="00D72BBC">
        <w:rPr>
          <w:rFonts w:ascii="Arial Narrow" w:hAnsi="Arial Narrow"/>
          <w:spacing w:val="-4"/>
        </w:rPr>
        <w:t xml:space="preserve"> </w:t>
      </w:r>
      <w:proofErr w:type="spellStart"/>
      <w:r w:rsidRPr="00D72BBC">
        <w:rPr>
          <w:rFonts w:ascii="Arial Narrow" w:hAnsi="Arial Narrow"/>
        </w:rPr>
        <w:t>području</w:t>
      </w:r>
      <w:proofErr w:type="spellEnd"/>
      <w:r w:rsidRPr="00D72BBC">
        <w:rPr>
          <w:rFonts w:ascii="Arial Narrow" w:hAnsi="Arial Narrow"/>
          <w:spacing w:val="-4"/>
        </w:rPr>
        <w:t xml:space="preserve"> </w:t>
      </w:r>
      <w:proofErr w:type="spellStart"/>
      <w:r w:rsidRPr="00D72BBC">
        <w:rPr>
          <w:rFonts w:ascii="Arial Narrow" w:hAnsi="Arial Narrow"/>
        </w:rPr>
        <w:t>Općine</w:t>
      </w:r>
      <w:proofErr w:type="spellEnd"/>
      <w:r w:rsidRPr="00D72BBC">
        <w:rPr>
          <w:rFonts w:ascii="Arial Narrow" w:hAnsi="Arial Narrow"/>
          <w:spacing w:val="-4"/>
        </w:rPr>
        <w:t xml:space="preserve"> </w:t>
      </w:r>
      <w:r w:rsidRPr="00D72BBC">
        <w:rPr>
          <w:rFonts w:ascii="Arial Narrow" w:hAnsi="Arial Narrow"/>
        </w:rPr>
        <w:t>Dubravica</w:t>
      </w:r>
      <w:r w:rsidRPr="00D72BBC">
        <w:rPr>
          <w:rFonts w:ascii="Arial Narrow" w:hAnsi="Arial Narrow"/>
          <w:spacing w:val="-4"/>
        </w:rPr>
        <w:t xml:space="preserve"> </w:t>
      </w:r>
      <w:proofErr w:type="spellStart"/>
      <w:r w:rsidRPr="00D72BBC">
        <w:rPr>
          <w:rFonts w:ascii="Arial Narrow" w:hAnsi="Arial Narrow"/>
        </w:rPr>
        <w:t>od</w:t>
      </w:r>
      <w:proofErr w:type="spellEnd"/>
      <w:r w:rsidRPr="00D72BBC">
        <w:rPr>
          <w:rFonts w:ascii="Arial Narrow" w:hAnsi="Arial Narrow"/>
          <w:spacing w:val="-4"/>
        </w:rPr>
        <w:t xml:space="preserve"> </w:t>
      </w:r>
      <w:proofErr w:type="spellStart"/>
      <w:r w:rsidRPr="00D72BBC">
        <w:rPr>
          <w:rFonts w:ascii="Arial Narrow" w:hAnsi="Arial Narrow"/>
        </w:rPr>
        <w:t>zaštićenih</w:t>
      </w:r>
      <w:proofErr w:type="spellEnd"/>
      <w:r w:rsidRPr="00D72BBC">
        <w:rPr>
          <w:rFonts w:ascii="Arial Narrow" w:hAnsi="Arial Narrow"/>
          <w:spacing w:val="-4"/>
        </w:rPr>
        <w:t xml:space="preserve"> </w:t>
      </w:r>
      <w:proofErr w:type="spellStart"/>
      <w:r w:rsidRPr="00D72BBC">
        <w:rPr>
          <w:rFonts w:ascii="Arial Narrow" w:hAnsi="Arial Narrow"/>
        </w:rPr>
        <w:t>područja</w:t>
      </w:r>
      <w:proofErr w:type="spellEnd"/>
      <w:r w:rsidRPr="00D72BBC">
        <w:rPr>
          <w:rFonts w:ascii="Arial Narrow" w:hAnsi="Arial Narrow"/>
          <w:spacing w:val="-4"/>
        </w:rPr>
        <w:t xml:space="preserve"> </w:t>
      </w:r>
      <w:proofErr w:type="spellStart"/>
      <w:r w:rsidRPr="00D72BBC">
        <w:rPr>
          <w:rFonts w:ascii="Arial Narrow" w:hAnsi="Arial Narrow"/>
        </w:rPr>
        <w:t>nalaze</w:t>
      </w:r>
      <w:proofErr w:type="spellEnd"/>
      <w:r w:rsidRPr="00D72BBC">
        <w:rPr>
          <w:rFonts w:ascii="Arial Narrow" w:hAnsi="Arial Narrow"/>
          <w:spacing w:val="-4"/>
        </w:rPr>
        <w:t xml:space="preserve"> </w:t>
      </w:r>
      <w:r w:rsidRPr="00D72BBC">
        <w:rPr>
          <w:rFonts w:ascii="Arial Narrow" w:hAnsi="Arial Narrow"/>
        </w:rPr>
        <w:t>se</w:t>
      </w:r>
      <w:r w:rsidRPr="00D72BBC">
        <w:rPr>
          <w:rFonts w:ascii="Arial Narrow" w:hAnsi="Arial Narrow"/>
          <w:spacing w:val="-4"/>
        </w:rPr>
        <w:t xml:space="preserve"> </w:t>
      </w:r>
      <w:r w:rsidRPr="00D72BBC">
        <w:rPr>
          <w:rFonts w:ascii="Arial Narrow" w:hAnsi="Arial Narrow"/>
        </w:rPr>
        <w:t>Cret</w:t>
      </w:r>
      <w:r w:rsidRPr="00D72BBC">
        <w:rPr>
          <w:rFonts w:ascii="Arial Narrow" w:hAnsi="Arial Narrow"/>
          <w:spacing w:val="-4"/>
        </w:rPr>
        <w:t xml:space="preserve"> </w:t>
      </w:r>
      <w:r w:rsidRPr="00D72BBC">
        <w:rPr>
          <w:rFonts w:ascii="Arial Narrow" w:hAnsi="Arial Narrow"/>
        </w:rPr>
        <w:t>Dubravica</w:t>
      </w:r>
      <w:r w:rsidRPr="00D72BBC">
        <w:rPr>
          <w:rFonts w:ascii="Arial Narrow" w:hAnsi="Arial Narrow"/>
          <w:spacing w:val="-4"/>
        </w:rPr>
        <w:t xml:space="preserve"> </w:t>
      </w:r>
      <w:r w:rsidRPr="00D72BBC">
        <w:rPr>
          <w:rFonts w:ascii="Arial Narrow" w:hAnsi="Arial Narrow"/>
        </w:rPr>
        <w:t>s</w:t>
      </w:r>
      <w:r w:rsidRPr="00D72BBC">
        <w:rPr>
          <w:rFonts w:ascii="Arial Narrow" w:hAnsi="Arial Narrow"/>
          <w:spacing w:val="-4"/>
        </w:rPr>
        <w:t xml:space="preserve"> </w:t>
      </w:r>
      <w:proofErr w:type="spellStart"/>
      <w:r w:rsidRPr="00D72BBC">
        <w:rPr>
          <w:rFonts w:ascii="Arial Narrow" w:hAnsi="Arial Narrow"/>
        </w:rPr>
        <w:t>okolnom</w:t>
      </w:r>
      <w:proofErr w:type="spellEnd"/>
      <w:r w:rsidRPr="00D72BBC">
        <w:rPr>
          <w:rFonts w:ascii="Arial Narrow" w:hAnsi="Arial Narrow"/>
        </w:rPr>
        <w:t xml:space="preserve"> </w:t>
      </w:r>
      <w:proofErr w:type="spellStart"/>
      <w:r w:rsidRPr="00D72BBC">
        <w:rPr>
          <w:rFonts w:ascii="Arial Narrow" w:hAnsi="Arial Narrow"/>
        </w:rPr>
        <w:t>šumom</w:t>
      </w:r>
      <w:proofErr w:type="spellEnd"/>
      <w:r w:rsidRPr="00D72BBC">
        <w:rPr>
          <w:rFonts w:ascii="Arial Narrow" w:hAnsi="Arial Narrow"/>
          <w:spacing w:val="-8"/>
        </w:rPr>
        <w:t xml:space="preserve"> </w:t>
      </w:r>
      <w:r w:rsidRPr="00D72BBC">
        <w:rPr>
          <w:rFonts w:ascii="Arial Narrow" w:hAnsi="Arial Narrow"/>
        </w:rPr>
        <w:t>Dubrava,</w:t>
      </w:r>
      <w:r w:rsidRPr="00D72BBC">
        <w:rPr>
          <w:rFonts w:ascii="Arial Narrow" w:hAnsi="Arial Narrow"/>
          <w:spacing w:val="-8"/>
        </w:rPr>
        <w:t xml:space="preserve"> </w:t>
      </w:r>
      <w:r w:rsidRPr="00D72BBC">
        <w:rPr>
          <w:rFonts w:ascii="Arial Narrow" w:hAnsi="Arial Narrow"/>
        </w:rPr>
        <w:t>koji</w:t>
      </w:r>
      <w:r w:rsidRPr="00D72BBC">
        <w:rPr>
          <w:rFonts w:ascii="Arial Narrow" w:hAnsi="Arial Narrow"/>
          <w:spacing w:val="-8"/>
        </w:rPr>
        <w:t xml:space="preserve"> </w:t>
      </w:r>
      <w:r w:rsidRPr="00D72BBC">
        <w:rPr>
          <w:rFonts w:ascii="Arial Narrow" w:hAnsi="Arial Narrow"/>
        </w:rPr>
        <w:t>je</w:t>
      </w:r>
      <w:r w:rsidRPr="00D72BBC">
        <w:rPr>
          <w:rFonts w:ascii="Arial Narrow" w:hAnsi="Arial Narrow"/>
          <w:spacing w:val="-8"/>
        </w:rPr>
        <w:t xml:space="preserve"> </w:t>
      </w:r>
      <w:proofErr w:type="spellStart"/>
      <w:r w:rsidRPr="00D72BBC">
        <w:rPr>
          <w:rFonts w:ascii="Arial Narrow" w:hAnsi="Arial Narrow"/>
        </w:rPr>
        <w:t>zaštićen</w:t>
      </w:r>
      <w:proofErr w:type="spellEnd"/>
      <w:r w:rsidRPr="00D72BBC">
        <w:rPr>
          <w:rFonts w:ascii="Arial Narrow" w:hAnsi="Arial Narrow"/>
          <w:spacing w:val="-8"/>
        </w:rPr>
        <w:t xml:space="preserve"> </w:t>
      </w:r>
      <w:proofErr w:type="spellStart"/>
      <w:r w:rsidRPr="00D72BBC">
        <w:rPr>
          <w:rFonts w:ascii="Arial Narrow" w:hAnsi="Arial Narrow"/>
        </w:rPr>
        <w:t>temeljem</w:t>
      </w:r>
      <w:proofErr w:type="spellEnd"/>
      <w:r w:rsidRPr="00D72BBC">
        <w:rPr>
          <w:rFonts w:ascii="Arial Narrow" w:hAnsi="Arial Narrow"/>
          <w:spacing w:val="-8"/>
        </w:rPr>
        <w:t xml:space="preserve"> </w:t>
      </w:r>
      <w:proofErr w:type="spellStart"/>
      <w:r w:rsidRPr="00D72BBC">
        <w:rPr>
          <w:rFonts w:ascii="Arial Narrow" w:hAnsi="Arial Narrow"/>
        </w:rPr>
        <w:t>Zakona</w:t>
      </w:r>
      <w:proofErr w:type="spellEnd"/>
      <w:r w:rsidRPr="00D72BBC">
        <w:rPr>
          <w:rFonts w:ascii="Arial Narrow" w:hAnsi="Arial Narrow"/>
          <w:spacing w:val="-8"/>
        </w:rPr>
        <w:t xml:space="preserve"> </w:t>
      </w:r>
      <w:r w:rsidRPr="00D72BBC">
        <w:rPr>
          <w:rFonts w:ascii="Arial Narrow" w:hAnsi="Arial Narrow"/>
        </w:rPr>
        <w:t>o</w:t>
      </w:r>
      <w:r w:rsidRPr="00D72BBC">
        <w:rPr>
          <w:rFonts w:ascii="Arial Narrow" w:hAnsi="Arial Narrow"/>
          <w:spacing w:val="-8"/>
        </w:rPr>
        <w:t xml:space="preserve"> </w:t>
      </w:r>
      <w:proofErr w:type="spellStart"/>
      <w:r w:rsidRPr="00D72BBC">
        <w:rPr>
          <w:rFonts w:ascii="Arial Narrow" w:hAnsi="Arial Narrow"/>
        </w:rPr>
        <w:t>zaštiti</w:t>
      </w:r>
      <w:proofErr w:type="spellEnd"/>
      <w:r w:rsidRPr="00D72BBC">
        <w:rPr>
          <w:rFonts w:ascii="Arial Narrow" w:hAnsi="Arial Narrow"/>
          <w:spacing w:val="-8"/>
        </w:rPr>
        <w:t xml:space="preserve"> </w:t>
      </w:r>
      <w:proofErr w:type="spellStart"/>
      <w:r w:rsidRPr="00D72BBC">
        <w:rPr>
          <w:rFonts w:ascii="Arial Narrow" w:hAnsi="Arial Narrow"/>
        </w:rPr>
        <w:t>prirode</w:t>
      </w:r>
      <w:proofErr w:type="spellEnd"/>
      <w:r w:rsidRPr="00D72BBC">
        <w:rPr>
          <w:rFonts w:ascii="Arial Narrow" w:hAnsi="Arial Narrow"/>
          <w:spacing w:val="-8"/>
        </w:rPr>
        <w:t xml:space="preserve"> </w:t>
      </w:r>
      <w:r w:rsidRPr="00D72BBC">
        <w:rPr>
          <w:rFonts w:ascii="Arial Narrow" w:hAnsi="Arial Narrow"/>
        </w:rPr>
        <w:t>u</w:t>
      </w:r>
      <w:r w:rsidRPr="00D72BBC">
        <w:rPr>
          <w:rFonts w:ascii="Arial Narrow" w:hAnsi="Arial Narrow"/>
          <w:spacing w:val="-8"/>
        </w:rPr>
        <w:t xml:space="preserve"> </w:t>
      </w:r>
      <w:proofErr w:type="spellStart"/>
      <w:r w:rsidRPr="00D72BBC">
        <w:rPr>
          <w:rFonts w:ascii="Arial Narrow" w:hAnsi="Arial Narrow"/>
        </w:rPr>
        <w:t>kategoriji</w:t>
      </w:r>
      <w:proofErr w:type="spellEnd"/>
      <w:r w:rsidRPr="00D72BBC">
        <w:rPr>
          <w:rFonts w:ascii="Arial Narrow" w:hAnsi="Arial Narrow"/>
          <w:spacing w:val="-8"/>
        </w:rPr>
        <w:t xml:space="preserve"> </w:t>
      </w:r>
      <w:proofErr w:type="spellStart"/>
      <w:r w:rsidRPr="00D72BBC">
        <w:rPr>
          <w:rFonts w:ascii="Arial Narrow" w:hAnsi="Arial Narrow"/>
        </w:rPr>
        <w:t>posebnog</w:t>
      </w:r>
      <w:proofErr w:type="spellEnd"/>
      <w:r w:rsidRPr="00D72BBC">
        <w:rPr>
          <w:rFonts w:ascii="Arial Narrow" w:hAnsi="Arial Narrow"/>
          <w:spacing w:val="-8"/>
        </w:rPr>
        <w:t xml:space="preserve"> </w:t>
      </w:r>
      <w:proofErr w:type="spellStart"/>
      <w:r w:rsidRPr="00D72BBC">
        <w:rPr>
          <w:rFonts w:ascii="Arial Narrow" w:hAnsi="Arial Narrow"/>
        </w:rPr>
        <w:t>rezervata</w:t>
      </w:r>
      <w:proofErr w:type="spellEnd"/>
      <w:r w:rsidRPr="00D72BBC">
        <w:rPr>
          <w:rFonts w:ascii="Arial Narrow" w:hAnsi="Arial Narrow"/>
        </w:rPr>
        <w:t xml:space="preserve"> (</w:t>
      </w:r>
      <w:proofErr w:type="spellStart"/>
      <w:r w:rsidRPr="00D72BBC">
        <w:rPr>
          <w:rFonts w:ascii="Arial Narrow" w:hAnsi="Arial Narrow"/>
        </w:rPr>
        <w:t>botanički</w:t>
      </w:r>
      <w:proofErr w:type="spellEnd"/>
      <w:r w:rsidRPr="00D72BBC">
        <w:rPr>
          <w:rFonts w:ascii="Arial Narrow" w:hAnsi="Arial Narrow"/>
        </w:rPr>
        <w:t xml:space="preserve">). </w:t>
      </w:r>
      <w:proofErr w:type="spellStart"/>
      <w:r w:rsidRPr="00D72BBC">
        <w:rPr>
          <w:rFonts w:ascii="Arial Narrow" w:hAnsi="Arial Narrow"/>
        </w:rPr>
        <w:t>Zaštićeno</w:t>
      </w:r>
      <w:proofErr w:type="spellEnd"/>
      <w:r w:rsidRPr="00D72BBC">
        <w:rPr>
          <w:rFonts w:ascii="Arial Narrow" w:hAnsi="Arial Narrow"/>
        </w:rPr>
        <w:t xml:space="preserve"> </w:t>
      </w:r>
      <w:proofErr w:type="spellStart"/>
      <w:r w:rsidRPr="00D72BBC">
        <w:rPr>
          <w:rFonts w:ascii="Arial Narrow" w:hAnsi="Arial Narrow"/>
        </w:rPr>
        <w:t>područje</w:t>
      </w:r>
      <w:proofErr w:type="spellEnd"/>
      <w:r w:rsidRPr="00D72BBC">
        <w:rPr>
          <w:rFonts w:ascii="Arial Narrow" w:hAnsi="Arial Narrow"/>
        </w:rPr>
        <w:t xml:space="preserve"> Cret Dubravica, </w:t>
      </w:r>
      <w:proofErr w:type="spellStart"/>
      <w:r w:rsidRPr="00D72BBC">
        <w:rPr>
          <w:rFonts w:ascii="Arial Narrow" w:hAnsi="Arial Narrow"/>
        </w:rPr>
        <w:t>zaštićeno</w:t>
      </w:r>
      <w:proofErr w:type="spellEnd"/>
      <w:r w:rsidRPr="00D72BBC">
        <w:rPr>
          <w:rFonts w:ascii="Arial Narrow" w:hAnsi="Arial Narrow"/>
        </w:rPr>
        <w:t xml:space="preserve"> </w:t>
      </w:r>
      <w:proofErr w:type="spellStart"/>
      <w:r w:rsidRPr="00D72BBC">
        <w:rPr>
          <w:rFonts w:ascii="Arial Narrow" w:hAnsi="Arial Narrow"/>
        </w:rPr>
        <w:t>područje</w:t>
      </w:r>
      <w:proofErr w:type="spellEnd"/>
      <w:r w:rsidRPr="00D72BBC">
        <w:rPr>
          <w:rFonts w:ascii="Arial Narrow" w:hAnsi="Arial Narrow"/>
        </w:rPr>
        <w:t xml:space="preserve"> u </w:t>
      </w:r>
      <w:proofErr w:type="spellStart"/>
      <w:r w:rsidRPr="00D72BBC">
        <w:rPr>
          <w:rFonts w:ascii="Arial Narrow" w:hAnsi="Arial Narrow"/>
        </w:rPr>
        <w:t>kategoriji</w:t>
      </w:r>
      <w:proofErr w:type="spellEnd"/>
      <w:r w:rsidRPr="00D72BBC">
        <w:rPr>
          <w:rFonts w:ascii="Arial Narrow" w:hAnsi="Arial Narrow"/>
        </w:rPr>
        <w:t xml:space="preserve"> </w:t>
      </w:r>
      <w:proofErr w:type="spellStart"/>
      <w:r w:rsidRPr="00D72BBC">
        <w:rPr>
          <w:rFonts w:ascii="Arial Narrow" w:hAnsi="Arial Narrow"/>
        </w:rPr>
        <w:t>posebnog</w:t>
      </w:r>
      <w:proofErr w:type="spellEnd"/>
      <w:r w:rsidRPr="00D72BBC">
        <w:rPr>
          <w:rFonts w:ascii="Arial Narrow" w:hAnsi="Arial Narrow"/>
        </w:rPr>
        <w:t xml:space="preserve"> </w:t>
      </w:r>
      <w:proofErr w:type="spellStart"/>
      <w:r w:rsidRPr="00D72BBC">
        <w:rPr>
          <w:rFonts w:ascii="Arial Narrow" w:hAnsi="Arial Narrow"/>
        </w:rPr>
        <w:t>rezervata</w:t>
      </w:r>
      <w:proofErr w:type="spellEnd"/>
      <w:r w:rsidRPr="00D72BBC">
        <w:rPr>
          <w:rFonts w:ascii="Arial Narrow" w:hAnsi="Arial Narrow"/>
        </w:rPr>
        <w:t>,</w:t>
      </w:r>
      <w:r w:rsidRPr="00D72BBC">
        <w:rPr>
          <w:rFonts w:ascii="Arial Narrow" w:hAnsi="Arial Narrow"/>
          <w:spacing w:val="-4"/>
        </w:rPr>
        <w:t xml:space="preserve"> </w:t>
      </w:r>
      <w:proofErr w:type="spellStart"/>
      <w:r w:rsidRPr="00D72BBC">
        <w:rPr>
          <w:rFonts w:ascii="Arial Narrow" w:hAnsi="Arial Narrow"/>
        </w:rPr>
        <w:t>nalazi</w:t>
      </w:r>
      <w:proofErr w:type="spellEnd"/>
      <w:r w:rsidRPr="00D72BBC">
        <w:rPr>
          <w:rFonts w:ascii="Arial Narrow" w:hAnsi="Arial Narrow"/>
          <w:spacing w:val="-4"/>
        </w:rPr>
        <w:t xml:space="preserve"> </w:t>
      </w:r>
      <w:r w:rsidRPr="00D72BBC">
        <w:rPr>
          <w:rFonts w:ascii="Arial Narrow" w:hAnsi="Arial Narrow"/>
        </w:rPr>
        <w:t>se</w:t>
      </w:r>
      <w:r w:rsidRPr="00D72BBC">
        <w:rPr>
          <w:rFonts w:ascii="Arial Narrow" w:hAnsi="Arial Narrow"/>
          <w:spacing w:val="-4"/>
        </w:rPr>
        <w:t xml:space="preserve"> </w:t>
      </w:r>
      <w:r w:rsidRPr="00D72BBC">
        <w:rPr>
          <w:rFonts w:ascii="Arial Narrow" w:hAnsi="Arial Narrow"/>
        </w:rPr>
        <w:t>u</w:t>
      </w:r>
      <w:r w:rsidRPr="00D72BBC">
        <w:rPr>
          <w:rFonts w:ascii="Arial Narrow" w:hAnsi="Arial Narrow"/>
          <w:spacing w:val="-4"/>
        </w:rPr>
        <w:t xml:space="preserve"> </w:t>
      </w:r>
      <w:proofErr w:type="spellStart"/>
      <w:r w:rsidRPr="00D72BBC">
        <w:rPr>
          <w:rFonts w:ascii="Arial Narrow" w:hAnsi="Arial Narrow"/>
        </w:rPr>
        <w:t>Upisniku</w:t>
      </w:r>
      <w:proofErr w:type="spellEnd"/>
      <w:r w:rsidRPr="00D72BBC">
        <w:rPr>
          <w:rFonts w:ascii="Arial Narrow" w:hAnsi="Arial Narrow"/>
          <w:spacing w:val="-4"/>
        </w:rPr>
        <w:t xml:space="preserve"> </w:t>
      </w:r>
      <w:proofErr w:type="spellStart"/>
      <w:r w:rsidRPr="00D72BBC">
        <w:rPr>
          <w:rFonts w:ascii="Arial Narrow" w:hAnsi="Arial Narrow"/>
        </w:rPr>
        <w:t>zaštićenih</w:t>
      </w:r>
      <w:proofErr w:type="spellEnd"/>
      <w:r w:rsidRPr="00D72BBC">
        <w:rPr>
          <w:rFonts w:ascii="Arial Narrow" w:hAnsi="Arial Narrow"/>
          <w:spacing w:val="-4"/>
        </w:rPr>
        <w:t xml:space="preserve"> </w:t>
      </w:r>
      <w:proofErr w:type="spellStart"/>
      <w:r w:rsidRPr="00D72BBC">
        <w:rPr>
          <w:rFonts w:ascii="Arial Narrow" w:hAnsi="Arial Narrow"/>
        </w:rPr>
        <w:t>područja</w:t>
      </w:r>
      <w:proofErr w:type="spellEnd"/>
      <w:r w:rsidRPr="00D72BBC">
        <w:rPr>
          <w:rFonts w:ascii="Arial Narrow" w:hAnsi="Arial Narrow"/>
        </w:rPr>
        <w:t>,</w:t>
      </w:r>
      <w:r w:rsidRPr="00D72BBC">
        <w:rPr>
          <w:rFonts w:ascii="Arial Narrow" w:hAnsi="Arial Narrow"/>
          <w:spacing w:val="-4"/>
        </w:rPr>
        <w:t xml:space="preserve"> </w:t>
      </w:r>
      <w:proofErr w:type="spellStart"/>
      <w:r w:rsidRPr="00D72BBC">
        <w:rPr>
          <w:rFonts w:ascii="Arial Narrow" w:hAnsi="Arial Narrow"/>
        </w:rPr>
        <w:t>temeljem</w:t>
      </w:r>
      <w:proofErr w:type="spellEnd"/>
      <w:r w:rsidRPr="00D72BBC">
        <w:rPr>
          <w:rFonts w:ascii="Arial Narrow" w:hAnsi="Arial Narrow"/>
          <w:spacing w:val="-4"/>
        </w:rPr>
        <w:t xml:space="preserve"> </w:t>
      </w:r>
      <w:proofErr w:type="spellStart"/>
      <w:r w:rsidRPr="00D72BBC">
        <w:rPr>
          <w:rFonts w:ascii="Arial Narrow" w:hAnsi="Arial Narrow"/>
        </w:rPr>
        <w:t>Zakona</w:t>
      </w:r>
      <w:proofErr w:type="spellEnd"/>
      <w:r w:rsidRPr="00D72BBC">
        <w:rPr>
          <w:rFonts w:ascii="Arial Narrow" w:hAnsi="Arial Narrow"/>
          <w:spacing w:val="-4"/>
        </w:rPr>
        <w:t xml:space="preserve"> </w:t>
      </w:r>
      <w:r w:rsidRPr="00D72BBC">
        <w:rPr>
          <w:rFonts w:ascii="Arial Narrow" w:hAnsi="Arial Narrow"/>
        </w:rPr>
        <w:t>o</w:t>
      </w:r>
      <w:r w:rsidRPr="00D72BBC">
        <w:rPr>
          <w:rFonts w:ascii="Arial Narrow" w:hAnsi="Arial Narrow"/>
          <w:spacing w:val="-4"/>
        </w:rPr>
        <w:t xml:space="preserve"> </w:t>
      </w:r>
      <w:proofErr w:type="spellStart"/>
      <w:r w:rsidRPr="00D72BBC">
        <w:rPr>
          <w:rFonts w:ascii="Arial Narrow" w:hAnsi="Arial Narrow"/>
        </w:rPr>
        <w:t>zaštiti</w:t>
      </w:r>
      <w:proofErr w:type="spellEnd"/>
      <w:r w:rsidRPr="00D72BBC">
        <w:rPr>
          <w:rFonts w:ascii="Arial Narrow" w:hAnsi="Arial Narrow"/>
          <w:spacing w:val="-4"/>
        </w:rPr>
        <w:t xml:space="preserve"> </w:t>
      </w:r>
      <w:proofErr w:type="spellStart"/>
      <w:r w:rsidRPr="00D72BBC">
        <w:rPr>
          <w:rFonts w:ascii="Arial Narrow" w:hAnsi="Arial Narrow"/>
        </w:rPr>
        <w:t>prirode</w:t>
      </w:r>
      <w:proofErr w:type="spellEnd"/>
      <w:r w:rsidRPr="00D72BBC">
        <w:rPr>
          <w:rFonts w:ascii="Arial Narrow" w:hAnsi="Arial Narrow"/>
          <w:spacing w:val="-4"/>
        </w:rPr>
        <w:t xml:space="preserve"> </w:t>
      </w:r>
      <w:r w:rsidRPr="00D72BBC">
        <w:rPr>
          <w:rFonts w:ascii="Arial Narrow" w:hAnsi="Arial Narrow"/>
        </w:rPr>
        <w:t>(NN</w:t>
      </w:r>
      <w:r w:rsidRPr="00D72BBC">
        <w:rPr>
          <w:rFonts w:ascii="Arial Narrow" w:hAnsi="Arial Narrow"/>
          <w:spacing w:val="-4"/>
        </w:rPr>
        <w:t xml:space="preserve"> </w:t>
      </w:r>
      <w:r w:rsidRPr="00D72BBC">
        <w:rPr>
          <w:rFonts w:ascii="Arial Narrow" w:hAnsi="Arial Narrow"/>
        </w:rPr>
        <w:t>80/13, 15/18, 14/19,127/19,155/23).</w:t>
      </w:r>
    </w:p>
    <w:p w14:paraId="3A822DC3" w14:textId="77777777" w:rsidR="00AB0BD5" w:rsidRPr="00D72BBC" w:rsidRDefault="00AB0BD5" w:rsidP="00AB0BD5">
      <w:pPr>
        <w:pStyle w:val="Odlomakpopisa"/>
        <w:numPr>
          <w:ilvl w:val="0"/>
          <w:numId w:val="252"/>
        </w:numPr>
        <w:tabs>
          <w:tab w:val="left" w:pos="471"/>
        </w:tabs>
        <w:spacing w:before="102"/>
        <w:ind w:left="471" w:hanging="330"/>
        <w:jc w:val="both"/>
        <w:rPr>
          <w:rFonts w:ascii="Arial Narrow" w:hAnsi="Arial Narrow"/>
        </w:rPr>
      </w:pPr>
      <w:proofErr w:type="spellStart"/>
      <w:r w:rsidRPr="00D72BBC">
        <w:rPr>
          <w:rFonts w:ascii="Arial Narrow" w:hAnsi="Arial Narrow"/>
          <w:spacing w:val="-4"/>
        </w:rPr>
        <w:t>Planom</w:t>
      </w:r>
      <w:proofErr w:type="spellEnd"/>
      <w:r w:rsidRPr="00D72BBC">
        <w:rPr>
          <w:rFonts w:ascii="Arial Narrow" w:hAnsi="Arial Narrow"/>
          <w:spacing w:val="-6"/>
        </w:rPr>
        <w:t xml:space="preserve"> </w:t>
      </w:r>
      <w:r w:rsidRPr="00D72BBC">
        <w:rPr>
          <w:rFonts w:ascii="Arial Narrow" w:hAnsi="Arial Narrow"/>
          <w:spacing w:val="-4"/>
        </w:rPr>
        <w:t>se</w:t>
      </w:r>
      <w:r w:rsidRPr="00D72BBC">
        <w:rPr>
          <w:rFonts w:ascii="Arial Narrow" w:hAnsi="Arial Narrow"/>
          <w:spacing w:val="-5"/>
        </w:rPr>
        <w:t xml:space="preserve"> </w:t>
      </w:r>
      <w:proofErr w:type="spellStart"/>
      <w:r w:rsidRPr="00D72BBC">
        <w:rPr>
          <w:rFonts w:ascii="Arial Narrow" w:hAnsi="Arial Narrow"/>
          <w:spacing w:val="-4"/>
        </w:rPr>
        <w:t>utvrđuju</w:t>
      </w:r>
      <w:proofErr w:type="spellEnd"/>
      <w:r w:rsidRPr="00D72BBC">
        <w:rPr>
          <w:rFonts w:ascii="Arial Narrow" w:hAnsi="Arial Narrow"/>
          <w:spacing w:val="-6"/>
        </w:rPr>
        <w:t xml:space="preserve"> </w:t>
      </w:r>
      <w:proofErr w:type="spellStart"/>
      <w:r w:rsidRPr="00D72BBC">
        <w:rPr>
          <w:rFonts w:ascii="Arial Narrow" w:hAnsi="Arial Narrow"/>
          <w:spacing w:val="-4"/>
        </w:rPr>
        <w:t>sljedeće</w:t>
      </w:r>
      <w:proofErr w:type="spellEnd"/>
      <w:r w:rsidRPr="00D72BBC">
        <w:rPr>
          <w:rFonts w:ascii="Arial Narrow" w:hAnsi="Arial Narrow"/>
          <w:spacing w:val="-5"/>
        </w:rPr>
        <w:t xml:space="preserve"> </w:t>
      </w:r>
      <w:proofErr w:type="spellStart"/>
      <w:r w:rsidRPr="00D72BBC">
        <w:rPr>
          <w:rFonts w:ascii="Arial Narrow" w:hAnsi="Arial Narrow"/>
          <w:spacing w:val="-4"/>
        </w:rPr>
        <w:t>mjere</w:t>
      </w:r>
      <w:proofErr w:type="spellEnd"/>
      <w:r w:rsidRPr="00D72BBC">
        <w:rPr>
          <w:rFonts w:ascii="Arial Narrow" w:hAnsi="Arial Narrow"/>
          <w:spacing w:val="-6"/>
        </w:rPr>
        <w:t xml:space="preserve"> </w:t>
      </w:r>
      <w:r w:rsidRPr="00D72BBC">
        <w:rPr>
          <w:rFonts w:ascii="Arial Narrow" w:hAnsi="Arial Narrow"/>
          <w:spacing w:val="-4"/>
        </w:rPr>
        <w:t>i</w:t>
      </w:r>
      <w:r w:rsidRPr="00D72BBC">
        <w:rPr>
          <w:rFonts w:ascii="Arial Narrow" w:hAnsi="Arial Narrow"/>
          <w:spacing w:val="-5"/>
        </w:rPr>
        <w:t xml:space="preserve"> </w:t>
      </w:r>
      <w:proofErr w:type="spellStart"/>
      <w:r w:rsidRPr="00D72BBC">
        <w:rPr>
          <w:rFonts w:ascii="Arial Narrow" w:hAnsi="Arial Narrow"/>
          <w:spacing w:val="-4"/>
        </w:rPr>
        <w:t>uvjeti</w:t>
      </w:r>
      <w:proofErr w:type="spellEnd"/>
      <w:r w:rsidRPr="00D72BBC">
        <w:rPr>
          <w:rFonts w:ascii="Arial Narrow" w:hAnsi="Arial Narrow"/>
          <w:spacing w:val="-6"/>
        </w:rPr>
        <w:t xml:space="preserve"> </w:t>
      </w:r>
      <w:proofErr w:type="spellStart"/>
      <w:r w:rsidRPr="00D72BBC">
        <w:rPr>
          <w:rFonts w:ascii="Arial Narrow" w:hAnsi="Arial Narrow"/>
          <w:spacing w:val="-4"/>
        </w:rPr>
        <w:t>zaštite</w:t>
      </w:r>
      <w:proofErr w:type="spellEnd"/>
      <w:r w:rsidRPr="00D72BBC">
        <w:rPr>
          <w:rFonts w:ascii="Arial Narrow" w:hAnsi="Arial Narrow"/>
          <w:spacing w:val="-5"/>
        </w:rPr>
        <w:t xml:space="preserve"> </w:t>
      </w:r>
      <w:proofErr w:type="spellStart"/>
      <w:r w:rsidRPr="00D72BBC">
        <w:rPr>
          <w:rFonts w:ascii="Arial Narrow" w:hAnsi="Arial Narrow"/>
          <w:spacing w:val="-4"/>
        </w:rPr>
        <w:t>prirode</w:t>
      </w:r>
      <w:proofErr w:type="spellEnd"/>
      <w:r w:rsidRPr="00D72BBC">
        <w:rPr>
          <w:rFonts w:ascii="Arial Narrow" w:hAnsi="Arial Narrow"/>
          <w:spacing w:val="-4"/>
        </w:rPr>
        <w:t>:</w:t>
      </w:r>
    </w:p>
    <w:p w14:paraId="2F226982" w14:textId="77777777" w:rsidR="00AB0BD5" w:rsidRPr="00D72BBC" w:rsidRDefault="00AB0BD5" w:rsidP="00AB0BD5">
      <w:pPr>
        <w:pStyle w:val="Odlomakpopisa"/>
        <w:numPr>
          <w:ilvl w:val="1"/>
          <w:numId w:val="252"/>
        </w:numPr>
        <w:tabs>
          <w:tab w:val="left" w:pos="570"/>
        </w:tabs>
        <w:spacing w:before="110" w:line="228" w:lineRule="auto"/>
        <w:ind w:right="707" w:firstLine="0"/>
        <w:rPr>
          <w:rFonts w:ascii="Arial Narrow" w:hAnsi="Arial Narrow"/>
        </w:rPr>
      </w:pPr>
      <w:r w:rsidRPr="00D72BBC">
        <w:rPr>
          <w:rFonts w:ascii="Arial Narrow" w:hAnsi="Arial Narrow"/>
        </w:rPr>
        <w:t>u</w:t>
      </w:r>
      <w:r w:rsidRPr="00D72BBC">
        <w:rPr>
          <w:rFonts w:ascii="Arial Narrow" w:hAnsi="Arial Narrow"/>
          <w:spacing w:val="-1"/>
        </w:rPr>
        <w:t xml:space="preserve"> </w:t>
      </w:r>
      <w:r w:rsidRPr="00D72BBC">
        <w:rPr>
          <w:rFonts w:ascii="Arial Narrow" w:hAnsi="Arial Narrow"/>
        </w:rPr>
        <w:t>Planu</w:t>
      </w:r>
      <w:r w:rsidRPr="00D72BBC">
        <w:rPr>
          <w:rFonts w:ascii="Arial Narrow" w:hAnsi="Arial Narrow"/>
          <w:spacing w:val="-1"/>
        </w:rPr>
        <w:t xml:space="preserve"> </w:t>
      </w:r>
      <w:proofErr w:type="spellStart"/>
      <w:r w:rsidRPr="00D72BBC">
        <w:rPr>
          <w:rFonts w:ascii="Arial Narrow" w:hAnsi="Arial Narrow"/>
        </w:rPr>
        <w:t>prirodu</w:t>
      </w:r>
      <w:proofErr w:type="spellEnd"/>
      <w:r w:rsidRPr="00D72BBC">
        <w:rPr>
          <w:rFonts w:ascii="Arial Narrow" w:hAnsi="Arial Narrow"/>
          <w:spacing w:val="-1"/>
        </w:rPr>
        <w:t xml:space="preserve"> </w:t>
      </w:r>
      <w:proofErr w:type="spellStart"/>
      <w:r w:rsidRPr="00D72BBC">
        <w:rPr>
          <w:rFonts w:ascii="Arial Narrow" w:hAnsi="Arial Narrow"/>
        </w:rPr>
        <w:t>treba</w:t>
      </w:r>
      <w:proofErr w:type="spellEnd"/>
      <w:r w:rsidRPr="00D72BBC">
        <w:rPr>
          <w:rFonts w:ascii="Arial Narrow" w:hAnsi="Arial Narrow"/>
          <w:spacing w:val="-1"/>
        </w:rPr>
        <w:t xml:space="preserve"> </w:t>
      </w:r>
      <w:proofErr w:type="spellStart"/>
      <w:r w:rsidRPr="00D72BBC">
        <w:rPr>
          <w:rFonts w:ascii="Arial Narrow" w:hAnsi="Arial Narrow"/>
        </w:rPr>
        <w:t>štititi</w:t>
      </w:r>
      <w:proofErr w:type="spellEnd"/>
      <w:r w:rsidRPr="00D72BBC">
        <w:rPr>
          <w:rFonts w:ascii="Arial Narrow" w:hAnsi="Arial Narrow"/>
          <w:spacing w:val="-1"/>
        </w:rPr>
        <w:t xml:space="preserve"> </w:t>
      </w:r>
      <w:proofErr w:type="spellStart"/>
      <w:r w:rsidRPr="00D72BBC">
        <w:rPr>
          <w:rFonts w:ascii="Arial Narrow" w:hAnsi="Arial Narrow"/>
        </w:rPr>
        <w:t>očuvanjem</w:t>
      </w:r>
      <w:proofErr w:type="spellEnd"/>
      <w:r w:rsidRPr="00D72BBC">
        <w:rPr>
          <w:rFonts w:ascii="Arial Narrow" w:hAnsi="Arial Narrow"/>
          <w:spacing w:val="-1"/>
        </w:rPr>
        <w:t xml:space="preserve"> </w:t>
      </w:r>
      <w:proofErr w:type="spellStart"/>
      <w:r w:rsidRPr="00D72BBC">
        <w:rPr>
          <w:rFonts w:ascii="Arial Narrow" w:hAnsi="Arial Narrow"/>
        </w:rPr>
        <w:t>biološke</w:t>
      </w:r>
      <w:proofErr w:type="spellEnd"/>
      <w:r w:rsidRPr="00D72BBC">
        <w:rPr>
          <w:rFonts w:ascii="Arial Narrow" w:hAnsi="Arial Narrow"/>
          <w:spacing w:val="-1"/>
        </w:rPr>
        <w:t xml:space="preserve"> </w:t>
      </w:r>
      <w:r w:rsidRPr="00D72BBC">
        <w:rPr>
          <w:rFonts w:ascii="Arial Narrow" w:hAnsi="Arial Narrow"/>
        </w:rPr>
        <w:t>i</w:t>
      </w:r>
      <w:r w:rsidRPr="00D72BBC">
        <w:rPr>
          <w:rFonts w:ascii="Arial Narrow" w:hAnsi="Arial Narrow"/>
          <w:spacing w:val="-1"/>
        </w:rPr>
        <w:t xml:space="preserve"> </w:t>
      </w:r>
      <w:proofErr w:type="spellStart"/>
      <w:r w:rsidRPr="00D72BBC">
        <w:rPr>
          <w:rFonts w:ascii="Arial Narrow" w:hAnsi="Arial Narrow"/>
        </w:rPr>
        <w:t>krajobrazne</w:t>
      </w:r>
      <w:proofErr w:type="spellEnd"/>
      <w:r w:rsidRPr="00D72BBC">
        <w:rPr>
          <w:rFonts w:ascii="Arial Narrow" w:hAnsi="Arial Narrow"/>
          <w:spacing w:val="-1"/>
        </w:rPr>
        <w:t xml:space="preserve"> </w:t>
      </w:r>
      <w:proofErr w:type="spellStart"/>
      <w:r w:rsidRPr="00D72BBC">
        <w:rPr>
          <w:rFonts w:ascii="Arial Narrow" w:hAnsi="Arial Narrow"/>
        </w:rPr>
        <w:t>raznolikosti</w:t>
      </w:r>
      <w:proofErr w:type="spellEnd"/>
      <w:r w:rsidRPr="00D72BBC">
        <w:rPr>
          <w:rFonts w:ascii="Arial Narrow" w:hAnsi="Arial Narrow"/>
          <w:spacing w:val="-1"/>
        </w:rPr>
        <w:t xml:space="preserve"> </w:t>
      </w:r>
      <w:proofErr w:type="spellStart"/>
      <w:r w:rsidRPr="00D72BBC">
        <w:rPr>
          <w:rFonts w:ascii="Arial Narrow" w:hAnsi="Arial Narrow"/>
        </w:rPr>
        <w:t>te</w:t>
      </w:r>
      <w:proofErr w:type="spellEnd"/>
      <w:r w:rsidRPr="00D72BBC">
        <w:rPr>
          <w:rFonts w:ascii="Arial Narrow" w:hAnsi="Arial Narrow"/>
          <w:spacing w:val="-1"/>
        </w:rPr>
        <w:t xml:space="preserve"> </w:t>
      </w:r>
      <w:proofErr w:type="spellStart"/>
      <w:r w:rsidRPr="00D72BBC">
        <w:rPr>
          <w:rFonts w:ascii="Arial Narrow" w:hAnsi="Arial Narrow"/>
        </w:rPr>
        <w:t>zaštitom</w:t>
      </w:r>
      <w:proofErr w:type="spellEnd"/>
      <w:r w:rsidRPr="00D72BBC">
        <w:rPr>
          <w:rFonts w:ascii="Arial Narrow" w:hAnsi="Arial Narrow"/>
          <w:spacing w:val="-1"/>
        </w:rPr>
        <w:t xml:space="preserve"> </w:t>
      </w:r>
      <w:proofErr w:type="spellStart"/>
      <w:r w:rsidRPr="00D72BBC">
        <w:rPr>
          <w:rFonts w:ascii="Arial Narrow" w:hAnsi="Arial Narrow"/>
        </w:rPr>
        <w:t>prirodnih</w:t>
      </w:r>
      <w:proofErr w:type="spellEnd"/>
      <w:r w:rsidRPr="00D72BBC">
        <w:rPr>
          <w:rFonts w:ascii="Arial Narrow" w:hAnsi="Arial Narrow"/>
        </w:rPr>
        <w:t xml:space="preserve"> </w:t>
      </w:r>
      <w:proofErr w:type="spellStart"/>
      <w:r w:rsidRPr="00D72BBC">
        <w:rPr>
          <w:rFonts w:ascii="Arial Narrow" w:hAnsi="Arial Narrow"/>
          <w:spacing w:val="-2"/>
        </w:rPr>
        <w:t>vrijednosti</w:t>
      </w:r>
      <w:proofErr w:type="spellEnd"/>
      <w:r w:rsidRPr="00D72BBC">
        <w:rPr>
          <w:rFonts w:ascii="Arial Narrow" w:hAnsi="Arial Narrow"/>
          <w:spacing w:val="-2"/>
        </w:rPr>
        <w:t>,</w:t>
      </w:r>
      <w:r w:rsidRPr="00D72BBC">
        <w:rPr>
          <w:rFonts w:ascii="Arial Narrow" w:hAnsi="Arial Narrow"/>
          <w:spacing w:val="-11"/>
        </w:rPr>
        <w:t xml:space="preserve"> </w:t>
      </w:r>
      <w:r w:rsidRPr="00D72BBC">
        <w:rPr>
          <w:rFonts w:ascii="Arial Narrow" w:hAnsi="Arial Narrow"/>
          <w:spacing w:val="-2"/>
        </w:rPr>
        <w:t>a</w:t>
      </w:r>
      <w:r w:rsidRPr="00D72BBC">
        <w:rPr>
          <w:rFonts w:ascii="Arial Narrow" w:hAnsi="Arial Narrow"/>
          <w:spacing w:val="-11"/>
        </w:rPr>
        <w:t xml:space="preserve"> </w:t>
      </w:r>
      <w:r w:rsidRPr="00D72BBC">
        <w:rPr>
          <w:rFonts w:ascii="Arial Narrow" w:hAnsi="Arial Narrow"/>
          <w:spacing w:val="-2"/>
        </w:rPr>
        <w:t>to</w:t>
      </w:r>
      <w:r w:rsidRPr="00D72BBC">
        <w:rPr>
          <w:rFonts w:ascii="Arial Narrow" w:hAnsi="Arial Narrow"/>
          <w:spacing w:val="-11"/>
        </w:rPr>
        <w:t xml:space="preserve"> </w:t>
      </w:r>
      <w:proofErr w:type="spellStart"/>
      <w:r w:rsidRPr="00D72BBC">
        <w:rPr>
          <w:rFonts w:ascii="Arial Narrow" w:hAnsi="Arial Narrow"/>
          <w:spacing w:val="-2"/>
        </w:rPr>
        <w:t>su</w:t>
      </w:r>
      <w:proofErr w:type="spellEnd"/>
      <w:r w:rsidRPr="00D72BBC">
        <w:rPr>
          <w:rFonts w:ascii="Arial Narrow" w:hAnsi="Arial Narrow"/>
          <w:spacing w:val="-11"/>
        </w:rPr>
        <w:t xml:space="preserve"> </w:t>
      </w:r>
      <w:proofErr w:type="spellStart"/>
      <w:r w:rsidRPr="00D72BBC">
        <w:rPr>
          <w:rFonts w:ascii="Arial Narrow" w:hAnsi="Arial Narrow"/>
          <w:spacing w:val="-2"/>
        </w:rPr>
        <w:t>zaštićena</w:t>
      </w:r>
      <w:proofErr w:type="spellEnd"/>
      <w:r w:rsidRPr="00D72BBC">
        <w:rPr>
          <w:rFonts w:ascii="Arial Narrow" w:hAnsi="Arial Narrow"/>
          <w:spacing w:val="-11"/>
        </w:rPr>
        <w:t xml:space="preserve"> </w:t>
      </w:r>
      <w:proofErr w:type="spellStart"/>
      <w:r w:rsidRPr="00D72BBC">
        <w:rPr>
          <w:rFonts w:ascii="Arial Narrow" w:hAnsi="Arial Narrow"/>
          <w:spacing w:val="-2"/>
        </w:rPr>
        <w:t>područja</w:t>
      </w:r>
      <w:proofErr w:type="spellEnd"/>
      <w:r w:rsidRPr="00D72BBC">
        <w:rPr>
          <w:rFonts w:ascii="Arial Narrow" w:hAnsi="Arial Narrow"/>
          <w:spacing w:val="-2"/>
        </w:rPr>
        <w:t>,</w:t>
      </w:r>
      <w:r w:rsidRPr="00D72BBC">
        <w:rPr>
          <w:rFonts w:ascii="Arial Narrow" w:hAnsi="Arial Narrow"/>
          <w:spacing w:val="-11"/>
        </w:rPr>
        <w:t xml:space="preserve"> </w:t>
      </w:r>
      <w:proofErr w:type="spellStart"/>
      <w:r w:rsidRPr="00D72BBC">
        <w:rPr>
          <w:rFonts w:ascii="Arial Narrow" w:hAnsi="Arial Narrow"/>
          <w:spacing w:val="-2"/>
        </w:rPr>
        <w:t>zaštićene</w:t>
      </w:r>
      <w:proofErr w:type="spellEnd"/>
      <w:r w:rsidRPr="00D72BBC">
        <w:rPr>
          <w:rFonts w:ascii="Arial Narrow" w:hAnsi="Arial Narrow"/>
          <w:spacing w:val="-11"/>
        </w:rPr>
        <w:t xml:space="preserve"> </w:t>
      </w:r>
      <w:proofErr w:type="spellStart"/>
      <w:r w:rsidRPr="00D72BBC">
        <w:rPr>
          <w:rFonts w:ascii="Arial Narrow" w:hAnsi="Arial Narrow"/>
          <w:spacing w:val="-2"/>
        </w:rPr>
        <w:t>svojte</w:t>
      </w:r>
      <w:proofErr w:type="spellEnd"/>
      <w:r w:rsidRPr="00D72BBC">
        <w:rPr>
          <w:rFonts w:ascii="Arial Narrow" w:hAnsi="Arial Narrow"/>
          <w:spacing w:val="-11"/>
        </w:rPr>
        <w:t xml:space="preserve"> </w:t>
      </w:r>
      <w:proofErr w:type="spellStart"/>
      <w:r w:rsidRPr="00D72BBC">
        <w:rPr>
          <w:rFonts w:ascii="Arial Narrow" w:hAnsi="Arial Narrow"/>
          <w:spacing w:val="-2"/>
        </w:rPr>
        <w:t>te</w:t>
      </w:r>
      <w:proofErr w:type="spellEnd"/>
      <w:r w:rsidRPr="00D72BBC">
        <w:rPr>
          <w:rFonts w:ascii="Arial Narrow" w:hAnsi="Arial Narrow"/>
          <w:spacing w:val="-11"/>
        </w:rPr>
        <w:t xml:space="preserve"> </w:t>
      </w:r>
      <w:proofErr w:type="spellStart"/>
      <w:r w:rsidRPr="00D72BBC">
        <w:rPr>
          <w:rFonts w:ascii="Arial Narrow" w:hAnsi="Arial Narrow"/>
          <w:spacing w:val="-2"/>
        </w:rPr>
        <w:t>zaštićeni</w:t>
      </w:r>
      <w:proofErr w:type="spellEnd"/>
      <w:r w:rsidRPr="00D72BBC">
        <w:rPr>
          <w:rFonts w:ascii="Arial Narrow" w:hAnsi="Arial Narrow"/>
          <w:spacing w:val="-11"/>
        </w:rPr>
        <w:t xml:space="preserve"> </w:t>
      </w:r>
      <w:proofErr w:type="spellStart"/>
      <w:r w:rsidRPr="00D72BBC">
        <w:rPr>
          <w:rFonts w:ascii="Arial Narrow" w:hAnsi="Arial Narrow"/>
          <w:spacing w:val="-2"/>
        </w:rPr>
        <w:t>minerali</w:t>
      </w:r>
      <w:proofErr w:type="spellEnd"/>
      <w:r w:rsidRPr="00D72BBC">
        <w:rPr>
          <w:rFonts w:ascii="Arial Narrow" w:hAnsi="Arial Narrow"/>
          <w:spacing w:val="-11"/>
        </w:rPr>
        <w:t xml:space="preserve"> </w:t>
      </w:r>
      <w:r w:rsidRPr="00D72BBC">
        <w:rPr>
          <w:rFonts w:ascii="Arial Narrow" w:hAnsi="Arial Narrow"/>
          <w:spacing w:val="-2"/>
        </w:rPr>
        <w:t>i</w:t>
      </w:r>
      <w:r w:rsidRPr="00D72BBC">
        <w:rPr>
          <w:rFonts w:ascii="Arial Narrow" w:hAnsi="Arial Narrow"/>
          <w:spacing w:val="-11"/>
        </w:rPr>
        <w:t xml:space="preserve"> </w:t>
      </w:r>
      <w:proofErr w:type="spellStart"/>
      <w:r w:rsidRPr="00D72BBC">
        <w:rPr>
          <w:rFonts w:ascii="Arial Narrow" w:hAnsi="Arial Narrow"/>
          <w:spacing w:val="-2"/>
        </w:rPr>
        <w:t>fosili</w:t>
      </w:r>
      <w:proofErr w:type="spellEnd"/>
      <w:r w:rsidRPr="00D72BBC">
        <w:rPr>
          <w:rFonts w:ascii="Arial Narrow" w:hAnsi="Arial Narrow"/>
          <w:spacing w:val="-2"/>
        </w:rPr>
        <w:t>.</w:t>
      </w:r>
    </w:p>
    <w:p w14:paraId="563667A2" w14:textId="77777777" w:rsidR="00AB0BD5" w:rsidRPr="00D72BBC" w:rsidRDefault="00AB0BD5" w:rsidP="00AB0BD5">
      <w:pPr>
        <w:pStyle w:val="Odlomakpopisa"/>
        <w:numPr>
          <w:ilvl w:val="1"/>
          <w:numId w:val="252"/>
        </w:numPr>
        <w:tabs>
          <w:tab w:val="left" w:pos="587"/>
        </w:tabs>
        <w:spacing w:before="113" w:line="228" w:lineRule="auto"/>
        <w:ind w:right="707" w:firstLine="0"/>
        <w:rPr>
          <w:rFonts w:ascii="Arial Narrow" w:hAnsi="Arial Narrow"/>
        </w:rPr>
      </w:pPr>
      <w:r w:rsidRPr="00D72BBC">
        <w:rPr>
          <w:rFonts w:ascii="Arial Narrow" w:hAnsi="Arial Narrow"/>
        </w:rPr>
        <w:t xml:space="preserve">U </w:t>
      </w:r>
      <w:proofErr w:type="spellStart"/>
      <w:r w:rsidRPr="00D72BBC">
        <w:rPr>
          <w:rFonts w:ascii="Arial Narrow" w:hAnsi="Arial Narrow"/>
        </w:rPr>
        <w:t>posebnom</w:t>
      </w:r>
      <w:proofErr w:type="spellEnd"/>
      <w:r w:rsidRPr="00D72BBC">
        <w:rPr>
          <w:rFonts w:ascii="Arial Narrow" w:hAnsi="Arial Narrow"/>
        </w:rPr>
        <w:t xml:space="preserve"> </w:t>
      </w:r>
      <w:proofErr w:type="spellStart"/>
      <w:r w:rsidRPr="00D72BBC">
        <w:rPr>
          <w:rFonts w:ascii="Arial Narrow" w:hAnsi="Arial Narrow"/>
        </w:rPr>
        <w:t>rezervatu</w:t>
      </w:r>
      <w:proofErr w:type="spellEnd"/>
      <w:r w:rsidRPr="00D72BBC">
        <w:rPr>
          <w:rFonts w:ascii="Arial Narrow" w:hAnsi="Arial Narrow"/>
        </w:rPr>
        <w:t xml:space="preserve"> </w:t>
      </w:r>
      <w:proofErr w:type="spellStart"/>
      <w:r w:rsidRPr="00D72BBC">
        <w:rPr>
          <w:rFonts w:ascii="Arial Narrow" w:hAnsi="Arial Narrow"/>
        </w:rPr>
        <w:t>nisu</w:t>
      </w:r>
      <w:proofErr w:type="spellEnd"/>
      <w:r w:rsidRPr="00D72BBC">
        <w:rPr>
          <w:rFonts w:ascii="Arial Narrow" w:hAnsi="Arial Narrow"/>
        </w:rPr>
        <w:t xml:space="preserve"> </w:t>
      </w:r>
      <w:proofErr w:type="spellStart"/>
      <w:r w:rsidRPr="00D72BBC">
        <w:rPr>
          <w:rFonts w:ascii="Arial Narrow" w:hAnsi="Arial Narrow"/>
        </w:rPr>
        <w:t>dopuštene</w:t>
      </w:r>
      <w:proofErr w:type="spellEnd"/>
      <w:r w:rsidRPr="00D72BBC">
        <w:rPr>
          <w:rFonts w:ascii="Arial Narrow" w:hAnsi="Arial Narrow"/>
        </w:rPr>
        <w:t xml:space="preserve"> </w:t>
      </w:r>
      <w:proofErr w:type="spellStart"/>
      <w:r w:rsidRPr="00D72BBC">
        <w:rPr>
          <w:rFonts w:ascii="Arial Narrow" w:hAnsi="Arial Narrow"/>
        </w:rPr>
        <w:t>radnje</w:t>
      </w:r>
      <w:proofErr w:type="spellEnd"/>
      <w:r w:rsidRPr="00D72BBC">
        <w:rPr>
          <w:rFonts w:ascii="Arial Narrow" w:hAnsi="Arial Narrow"/>
        </w:rPr>
        <w:t xml:space="preserve"> i </w:t>
      </w:r>
      <w:proofErr w:type="spellStart"/>
      <w:r w:rsidRPr="00D72BBC">
        <w:rPr>
          <w:rFonts w:ascii="Arial Narrow" w:hAnsi="Arial Narrow"/>
        </w:rPr>
        <w:t>djelatnosti</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narušiti</w:t>
      </w:r>
      <w:proofErr w:type="spellEnd"/>
      <w:r w:rsidRPr="00D72BBC">
        <w:rPr>
          <w:rFonts w:ascii="Arial Narrow" w:hAnsi="Arial Narrow"/>
        </w:rPr>
        <w:t xml:space="preserve"> </w:t>
      </w:r>
      <w:proofErr w:type="spellStart"/>
      <w:r w:rsidRPr="00D72BBC">
        <w:rPr>
          <w:rFonts w:ascii="Arial Narrow" w:hAnsi="Arial Narrow"/>
        </w:rPr>
        <w:t>svojstva</w:t>
      </w:r>
      <w:proofErr w:type="spellEnd"/>
      <w:r w:rsidRPr="00D72BBC">
        <w:rPr>
          <w:rFonts w:ascii="Arial Narrow" w:hAnsi="Arial Narrow"/>
        </w:rPr>
        <w:t xml:space="preserve"> </w:t>
      </w:r>
      <w:proofErr w:type="spellStart"/>
      <w:r w:rsidRPr="00D72BBC">
        <w:rPr>
          <w:rFonts w:ascii="Arial Narrow" w:hAnsi="Arial Narrow"/>
        </w:rPr>
        <w:t>zbog</w:t>
      </w:r>
      <w:proofErr w:type="spellEnd"/>
      <w:r w:rsidRPr="00D72BBC">
        <w:rPr>
          <w:rFonts w:ascii="Arial Narrow" w:hAnsi="Arial Narrow"/>
        </w:rPr>
        <w:t xml:space="preserve"> </w:t>
      </w:r>
      <w:proofErr w:type="spellStart"/>
      <w:r w:rsidRPr="00D72BBC">
        <w:rPr>
          <w:rFonts w:ascii="Arial Narrow" w:hAnsi="Arial Narrow"/>
        </w:rPr>
        <w:t>kojih</w:t>
      </w:r>
      <w:proofErr w:type="spellEnd"/>
      <w:r w:rsidRPr="00D72BBC">
        <w:rPr>
          <w:rFonts w:ascii="Arial Narrow" w:hAnsi="Arial Narrow"/>
        </w:rPr>
        <w:t xml:space="preserve"> je </w:t>
      </w:r>
      <w:proofErr w:type="spellStart"/>
      <w:r w:rsidRPr="00D72BBC">
        <w:rPr>
          <w:rFonts w:ascii="Arial Narrow" w:hAnsi="Arial Narrow"/>
        </w:rPr>
        <w:t>proglašen</w:t>
      </w:r>
      <w:proofErr w:type="spellEnd"/>
      <w:r w:rsidRPr="00D72BBC">
        <w:rPr>
          <w:rFonts w:ascii="Arial Narrow" w:hAnsi="Arial Narrow"/>
        </w:rPr>
        <w:t xml:space="preserve"> </w:t>
      </w:r>
      <w:proofErr w:type="spellStart"/>
      <w:r w:rsidRPr="00D72BBC">
        <w:rPr>
          <w:rFonts w:ascii="Arial Narrow" w:hAnsi="Arial Narrow"/>
        </w:rPr>
        <w:t>rezervatom</w:t>
      </w:r>
      <w:proofErr w:type="spellEnd"/>
      <w:r w:rsidRPr="00D72BBC">
        <w:rPr>
          <w:rFonts w:ascii="Arial Narrow" w:hAnsi="Arial Narrow"/>
        </w:rPr>
        <w:t xml:space="preserve"> (NN 70/05.) Za </w:t>
      </w:r>
      <w:proofErr w:type="spellStart"/>
      <w:r w:rsidRPr="00D72BBC">
        <w:rPr>
          <w:rFonts w:ascii="Arial Narrow" w:hAnsi="Arial Narrow"/>
        </w:rPr>
        <w:t>područje</w:t>
      </w:r>
      <w:proofErr w:type="spellEnd"/>
      <w:r w:rsidRPr="00D72BBC">
        <w:rPr>
          <w:rFonts w:ascii="Arial Narrow" w:hAnsi="Arial Narrow"/>
        </w:rPr>
        <w:t xml:space="preserve"> </w:t>
      </w:r>
      <w:proofErr w:type="spellStart"/>
      <w:r w:rsidRPr="00D72BBC">
        <w:rPr>
          <w:rFonts w:ascii="Arial Narrow" w:hAnsi="Arial Narrow"/>
        </w:rPr>
        <w:t>posebnog</w:t>
      </w:r>
      <w:proofErr w:type="spellEnd"/>
      <w:r w:rsidRPr="00D72BBC">
        <w:rPr>
          <w:rFonts w:ascii="Arial Narrow" w:hAnsi="Arial Narrow"/>
        </w:rPr>
        <w:t xml:space="preserve"> </w:t>
      </w:r>
      <w:proofErr w:type="spellStart"/>
      <w:r w:rsidRPr="00D72BBC">
        <w:rPr>
          <w:rFonts w:ascii="Arial Narrow" w:hAnsi="Arial Narrow"/>
        </w:rPr>
        <w:t>rezervata</w:t>
      </w:r>
      <w:proofErr w:type="spellEnd"/>
      <w:r w:rsidRPr="00D72BBC">
        <w:rPr>
          <w:rFonts w:ascii="Arial Narrow" w:hAnsi="Arial Narrow"/>
        </w:rPr>
        <w:t xml:space="preserve"> </w:t>
      </w:r>
      <w:proofErr w:type="spellStart"/>
      <w:r w:rsidRPr="00D72BBC">
        <w:rPr>
          <w:rFonts w:ascii="Arial Narrow" w:hAnsi="Arial Narrow"/>
        </w:rPr>
        <w:t>treba</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Zakonu</w:t>
      </w:r>
      <w:proofErr w:type="spellEnd"/>
      <w:r w:rsidRPr="00D72BBC">
        <w:rPr>
          <w:rFonts w:ascii="Arial Narrow" w:hAnsi="Arial Narrow"/>
        </w:rPr>
        <w:t xml:space="preserve"> o </w:t>
      </w:r>
      <w:proofErr w:type="spellStart"/>
      <w:r w:rsidRPr="00D72BBC">
        <w:rPr>
          <w:rFonts w:ascii="Arial Narrow" w:hAnsi="Arial Narrow"/>
        </w:rPr>
        <w:t>zaštiti</w:t>
      </w:r>
      <w:proofErr w:type="spellEnd"/>
      <w:r w:rsidRPr="00D72BBC">
        <w:rPr>
          <w:rFonts w:ascii="Arial Narrow" w:hAnsi="Arial Narrow"/>
        </w:rPr>
        <w:t xml:space="preserve"> </w:t>
      </w:r>
      <w:proofErr w:type="spellStart"/>
      <w:r w:rsidRPr="00D72BBC">
        <w:rPr>
          <w:rFonts w:ascii="Arial Narrow" w:hAnsi="Arial Narrow"/>
        </w:rPr>
        <w:t>prirode</w:t>
      </w:r>
      <w:proofErr w:type="spellEnd"/>
      <w:r w:rsidRPr="00D72BBC">
        <w:rPr>
          <w:rFonts w:ascii="Arial Narrow" w:hAnsi="Arial Narrow"/>
        </w:rPr>
        <w:t xml:space="preserve"> </w:t>
      </w:r>
      <w:proofErr w:type="spellStart"/>
      <w:r w:rsidRPr="00D72BBC">
        <w:rPr>
          <w:rFonts w:ascii="Arial Narrow" w:hAnsi="Arial Narrow"/>
        </w:rPr>
        <w:t>donijeti</w:t>
      </w:r>
      <w:proofErr w:type="spellEnd"/>
      <w:r w:rsidRPr="00D72BBC">
        <w:rPr>
          <w:rFonts w:ascii="Arial Narrow" w:hAnsi="Arial Narrow"/>
        </w:rPr>
        <w:t xml:space="preserve"> plan </w:t>
      </w:r>
      <w:proofErr w:type="spellStart"/>
      <w:r w:rsidRPr="00D72BBC">
        <w:rPr>
          <w:rFonts w:ascii="Arial Narrow" w:hAnsi="Arial Narrow"/>
        </w:rPr>
        <w:t>upravljanja</w:t>
      </w:r>
      <w:proofErr w:type="spellEnd"/>
      <w:r w:rsidRPr="00D72BBC">
        <w:rPr>
          <w:rFonts w:ascii="Arial Narrow" w:hAnsi="Arial Narrow"/>
        </w:rPr>
        <w:t xml:space="preserve"> koji </w:t>
      </w:r>
      <w:proofErr w:type="spellStart"/>
      <w:r w:rsidRPr="00D72BBC">
        <w:rPr>
          <w:rFonts w:ascii="Arial Narrow" w:hAnsi="Arial Narrow"/>
        </w:rPr>
        <w:t>će</w:t>
      </w:r>
      <w:proofErr w:type="spellEnd"/>
      <w:r w:rsidRPr="00D72BBC">
        <w:rPr>
          <w:rFonts w:ascii="Arial Narrow" w:hAnsi="Arial Narrow"/>
        </w:rPr>
        <w:t xml:space="preserve"> </w:t>
      </w:r>
      <w:proofErr w:type="spellStart"/>
      <w:r w:rsidRPr="00D72BBC">
        <w:rPr>
          <w:rFonts w:ascii="Arial Narrow" w:hAnsi="Arial Narrow"/>
        </w:rPr>
        <w:t>određivati</w:t>
      </w:r>
      <w:proofErr w:type="spellEnd"/>
      <w:r w:rsidRPr="00D72BBC">
        <w:rPr>
          <w:rFonts w:ascii="Arial Narrow" w:hAnsi="Arial Narrow"/>
        </w:rPr>
        <w:t xml:space="preserve"> </w:t>
      </w:r>
      <w:proofErr w:type="spellStart"/>
      <w:r w:rsidRPr="00D72BBC">
        <w:rPr>
          <w:rFonts w:ascii="Arial Narrow" w:hAnsi="Arial Narrow"/>
        </w:rPr>
        <w:t>razvojne</w:t>
      </w:r>
      <w:proofErr w:type="spellEnd"/>
      <w:r w:rsidRPr="00D72BBC">
        <w:rPr>
          <w:rFonts w:ascii="Arial Narrow" w:hAnsi="Arial Narrow"/>
        </w:rPr>
        <w:t xml:space="preserve"> </w:t>
      </w:r>
      <w:proofErr w:type="spellStart"/>
      <w:r w:rsidRPr="00D72BBC">
        <w:rPr>
          <w:rFonts w:ascii="Arial Narrow" w:hAnsi="Arial Narrow"/>
        </w:rPr>
        <w:t>smjernice</w:t>
      </w:r>
      <w:proofErr w:type="spellEnd"/>
      <w:r w:rsidRPr="00D72BBC">
        <w:rPr>
          <w:rFonts w:ascii="Arial Narrow" w:hAnsi="Arial Narrow"/>
        </w:rPr>
        <w:t xml:space="preserve">, </w:t>
      </w:r>
      <w:proofErr w:type="spellStart"/>
      <w:r w:rsidRPr="00D72BBC">
        <w:rPr>
          <w:rFonts w:ascii="Arial Narrow" w:hAnsi="Arial Narrow"/>
        </w:rPr>
        <w:t>način</w:t>
      </w:r>
      <w:proofErr w:type="spellEnd"/>
      <w:r w:rsidRPr="00D72BBC">
        <w:rPr>
          <w:rFonts w:ascii="Arial Narrow" w:hAnsi="Arial Narrow"/>
        </w:rPr>
        <w:t xml:space="preserve"> </w:t>
      </w:r>
      <w:proofErr w:type="spellStart"/>
      <w:r w:rsidRPr="00D72BBC">
        <w:rPr>
          <w:rFonts w:ascii="Arial Narrow" w:hAnsi="Arial Narrow"/>
        </w:rPr>
        <w:t>provođenja</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način</w:t>
      </w:r>
      <w:proofErr w:type="spellEnd"/>
      <w:r w:rsidRPr="00D72BBC">
        <w:rPr>
          <w:rFonts w:ascii="Arial Narrow" w:hAnsi="Arial Narrow"/>
        </w:rPr>
        <w:t xml:space="preserve"> </w:t>
      </w:r>
      <w:proofErr w:type="spellStart"/>
      <w:r w:rsidRPr="00D72BBC">
        <w:rPr>
          <w:rFonts w:ascii="Arial Narrow" w:hAnsi="Arial Narrow"/>
        </w:rPr>
        <w:t>korištenja</w:t>
      </w:r>
      <w:proofErr w:type="spellEnd"/>
      <w:r w:rsidRPr="00D72BBC">
        <w:rPr>
          <w:rFonts w:ascii="Arial Narrow" w:hAnsi="Arial Narrow"/>
        </w:rPr>
        <w:t xml:space="preserve"> i </w:t>
      </w:r>
      <w:proofErr w:type="spellStart"/>
      <w:r w:rsidRPr="00D72BBC">
        <w:rPr>
          <w:rFonts w:ascii="Arial Narrow" w:hAnsi="Arial Narrow"/>
        </w:rPr>
        <w:t>upravljanja</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pobliže</w:t>
      </w:r>
      <w:proofErr w:type="spellEnd"/>
      <w:r w:rsidRPr="00D72BBC">
        <w:rPr>
          <w:rFonts w:ascii="Arial Narrow" w:hAnsi="Arial Narrow"/>
        </w:rPr>
        <w:t xml:space="preserve"> </w:t>
      </w:r>
      <w:proofErr w:type="spellStart"/>
      <w:r w:rsidRPr="00D72BBC">
        <w:rPr>
          <w:rFonts w:ascii="Arial Narrow" w:hAnsi="Arial Narrow"/>
        </w:rPr>
        <w:t>smjernice</w:t>
      </w:r>
      <w:proofErr w:type="spellEnd"/>
      <w:r w:rsidRPr="00D72BBC">
        <w:rPr>
          <w:rFonts w:ascii="Arial Narrow" w:hAnsi="Arial Narrow"/>
        </w:rPr>
        <w:t xml:space="preserve"> za </w:t>
      </w:r>
      <w:proofErr w:type="spellStart"/>
      <w:r w:rsidRPr="00D72BBC">
        <w:rPr>
          <w:rFonts w:ascii="Arial Narrow" w:hAnsi="Arial Narrow"/>
        </w:rPr>
        <w:t>zaštitu</w:t>
      </w:r>
      <w:proofErr w:type="spellEnd"/>
      <w:r w:rsidRPr="00D72BBC">
        <w:rPr>
          <w:rFonts w:ascii="Arial Narrow" w:hAnsi="Arial Narrow"/>
        </w:rPr>
        <w:t xml:space="preserve"> i </w:t>
      </w:r>
      <w:proofErr w:type="spellStart"/>
      <w:r w:rsidRPr="00D72BBC">
        <w:rPr>
          <w:rFonts w:ascii="Arial Narrow" w:hAnsi="Arial Narrow"/>
        </w:rPr>
        <w:t>očuvanje</w:t>
      </w:r>
      <w:proofErr w:type="spellEnd"/>
      <w:r w:rsidRPr="00D72BBC">
        <w:rPr>
          <w:rFonts w:ascii="Arial Narrow" w:hAnsi="Arial Narrow"/>
        </w:rPr>
        <w:t xml:space="preserve"> </w:t>
      </w:r>
      <w:proofErr w:type="spellStart"/>
      <w:r w:rsidRPr="00D72BBC">
        <w:rPr>
          <w:rFonts w:ascii="Arial Narrow" w:hAnsi="Arial Narrow"/>
          <w:spacing w:val="-2"/>
        </w:rPr>
        <w:t>prirodnih</w:t>
      </w:r>
      <w:proofErr w:type="spellEnd"/>
      <w:r w:rsidRPr="00D72BBC">
        <w:rPr>
          <w:rFonts w:ascii="Arial Narrow" w:hAnsi="Arial Narrow"/>
          <w:spacing w:val="-2"/>
        </w:rPr>
        <w:t xml:space="preserve"> </w:t>
      </w:r>
      <w:proofErr w:type="spellStart"/>
      <w:r w:rsidRPr="00D72BBC">
        <w:rPr>
          <w:rFonts w:ascii="Arial Narrow" w:hAnsi="Arial Narrow"/>
          <w:spacing w:val="-2"/>
        </w:rPr>
        <w:t>vrijednosti</w:t>
      </w:r>
      <w:proofErr w:type="spellEnd"/>
      <w:r w:rsidRPr="00D72BBC">
        <w:rPr>
          <w:rFonts w:ascii="Arial Narrow" w:hAnsi="Arial Narrow"/>
          <w:spacing w:val="-2"/>
        </w:rPr>
        <w:t xml:space="preserve"> </w:t>
      </w:r>
      <w:proofErr w:type="spellStart"/>
      <w:r w:rsidRPr="00D72BBC">
        <w:rPr>
          <w:rFonts w:ascii="Arial Narrow" w:hAnsi="Arial Narrow"/>
          <w:spacing w:val="-2"/>
        </w:rPr>
        <w:t>zaštićenog</w:t>
      </w:r>
      <w:proofErr w:type="spellEnd"/>
      <w:r w:rsidRPr="00D72BBC">
        <w:rPr>
          <w:rFonts w:ascii="Arial Narrow" w:hAnsi="Arial Narrow"/>
          <w:spacing w:val="-2"/>
        </w:rPr>
        <w:t xml:space="preserve"> </w:t>
      </w:r>
      <w:proofErr w:type="spellStart"/>
      <w:r w:rsidRPr="00D72BBC">
        <w:rPr>
          <w:rFonts w:ascii="Arial Narrow" w:hAnsi="Arial Narrow"/>
          <w:spacing w:val="-2"/>
        </w:rPr>
        <w:t>područja</w:t>
      </w:r>
      <w:proofErr w:type="spellEnd"/>
      <w:r w:rsidRPr="00D72BBC">
        <w:rPr>
          <w:rFonts w:ascii="Arial Narrow" w:hAnsi="Arial Narrow"/>
          <w:spacing w:val="-2"/>
        </w:rPr>
        <w:t xml:space="preserve"> </w:t>
      </w:r>
      <w:proofErr w:type="spellStart"/>
      <w:r w:rsidRPr="00D72BBC">
        <w:rPr>
          <w:rFonts w:ascii="Arial Narrow" w:hAnsi="Arial Narrow"/>
          <w:spacing w:val="-2"/>
        </w:rPr>
        <w:t>uz</w:t>
      </w:r>
      <w:proofErr w:type="spellEnd"/>
      <w:r w:rsidRPr="00D72BBC">
        <w:rPr>
          <w:rFonts w:ascii="Arial Narrow" w:hAnsi="Arial Narrow"/>
          <w:spacing w:val="-2"/>
        </w:rPr>
        <w:t xml:space="preserve"> </w:t>
      </w:r>
      <w:proofErr w:type="spellStart"/>
      <w:r w:rsidRPr="00D72BBC">
        <w:rPr>
          <w:rFonts w:ascii="Arial Narrow" w:hAnsi="Arial Narrow"/>
          <w:spacing w:val="-2"/>
        </w:rPr>
        <w:t>uvažavanje</w:t>
      </w:r>
      <w:proofErr w:type="spellEnd"/>
      <w:r w:rsidRPr="00D72BBC">
        <w:rPr>
          <w:rFonts w:ascii="Arial Narrow" w:hAnsi="Arial Narrow"/>
          <w:spacing w:val="-2"/>
        </w:rPr>
        <w:t xml:space="preserve"> </w:t>
      </w:r>
      <w:proofErr w:type="spellStart"/>
      <w:r w:rsidRPr="00D72BBC">
        <w:rPr>
          <w:rFonts w:ascii="Arial Narrow" w:hAnsi="Arial Narrow"/>
          <w:spacing w:val="-2"/>
        </w:rPr>
        <w:t>potreba</w:t>
      </w:r>
      <w:proofErr w:type="spellEnd"/>
      <w:r w:rsidRPr="00D72BBC">
        <w:rPr>
          <w:rFonts w:ascii="Arial Narrow" w:hAnsi="Arial Narrow"/>
          <w:spacing w:val="-2"/>
        </w:rPr>
        <w:t xml:space="preserve"> </w:t>
      </w:r>
      <w:proofErr w:type="spellStart"/>
      <w:r w:rsidRPr="00D72BBC">
        <w:rPr>
          <w:rFonts w:ascii="Arial Narrow" w:hAnsi="Arial Narrow"/>
          <w:spacing w:val="-2"/>
        </w:rPr>
        <w:t>lokalnog</w:t>
      </w:r>
      <w:proofErr w:type="spellEnd"/>
      <w:r w:rsidRPr="00D72BBC">
        <w:rPr>
          <w:rFonts w:ascii="Arial Narrow" w:hAnsi="Arial Narrow"/>
          <w:spacing w:val="-2"/>
        </w:rPr>
        <w:t xml:space="preserve"> </w:t>
      </w:r>
      <w:proofErr w:type="spellStart"/>
      <w:r w:rsidRPr="00D72BBC">
        <w:rPr>
          <w:rFonts w:ascii="Arial Narrow" w:hAnsi="Arial Narrow"/>
          <w:spacing w:val="-2"/>
        </w:rPr>
        <w:t>stanovništva</w:t>
      </w:r>
      <w:proofErr w:type="spellEnd"/>
      <w:r w:rsidRPr="00D72BBC">
        <w:rPr>
          <w:rFonts w:ascii="Arial Narrow" w:hAnsi="Arial Narrow"/>
          <w:spacing w:val="-2"/>
        </w:rPr>
        <w:t>.</w:t>
      </w:r>
    </w:p>
    <w:p w14:paraId="00328FAA" w14:textId="77777777" w:rsidR="00AB0BD5" w:rsidRPr="00D72BBC" w:rsidRDefault="00AB0BD5" w:rsidP="00AB0BD5">
      <w:pPr>
        <w:pStyle w:val="Odlomakpopisa"/>
        <w:numPr>
          <w:ilvl w:val="1"/>
          <w:numId w:val="252"/>
        </w:numPr>
        <w:tabs>
          <w:tab w:val="left" w:pos="573"/>
        </w:tabs>
        <w:spacing w:before="112" w:line="228" w:lineRule="auto"/>
        <w:ind w:right="707" w:firstLine="0"/>
        <w:rPr>
          <w:rFonts w:ascii="Arial Narrow" w:hAnsi="Arial Narrow"/>
        </w:rPr>
      </w:pPr>
      <w:r w:rsidRPr="00D72BBC">
        <w:rPr>
          <w:rFonts w:ascii="Arial Narrow" w:hAnsi="Arial Narrow"/>
        </w:rPr>
        <w:t>Za</w:t>
      </w:r>
      <w:r w:rsidRPr="00D72BBC">
        <w:rPr>
          <w:rFonts w:ascii="Arial Narrow" w:hAnsi="Arial Narrow"/>
          <w:spacing w:val="-10"/>
        </w:rPr>
        <w:t xml:space="preserve"> </w:t>
      </w:r>
      <w:proofErr w:type="spellStart"/>
      <w:r w:rsidRPr="00D72BBC">
        <w:rPr>
          <w:rFonts w:ascii="Arial Narrow" w:hAnsi="Arial Narrow"/>
        </w:rPr>
        <w:t>građenje</w:t>
      </w:r>
      <w:proofErr w:type="spellEnd"/>
      <w:r w:rsidRPr="00D72BBC">
        <w:rPr>
          <w:rFonts w:ascii="Arial Narrow" w:hAnsi="Arial Narrow"/>
          <w:spacing w:val="-10"/>
        </w:rPr>
        <w:t xml:space="preserve"> </w:t>
      </w:r>
      <w:r w:rsidRPr="00D72BBC">
        <w:rPr>
          <w:rFonts w:ascii="Arial Narrow" w:hAnsi="Arial Narrow"/>
        </w:rPr>
        <w:t>i</w:t>
      </w:r>
      <w:r w:rsidRPr="00D72BBC">
        <w:rPr>
          <w:rFonts w:ascii="Arial Narrow" w:hAnsi="Arial Narrow"/>
          <w:spacing w:val="-10"/>
        </w:rPr>
        <w:t xml:space="preserve"> </w:t>
      </w:r>
      <w:proofErr w:type="spellStart"/>
      <w:r w:rsidRPr="00D72BBC">
        <w:rPr>
          <w:rFonts w:ascii="Arial Narrow" w:hAnsi="Arial Narrow"/>
        </w:rPr>
        <w:t>izvođenje</w:t>
      </w:r>
      <w:proofErr w:type="spellEnd"/>
      <w:r w:rsidRPr="00D72BBC">
        <w:rPr>
          <w:rFonts w:ascii="Arial Narrow" w:hAnsi="Arial Narrow"/>
          <w:spacing w:val="-10"/>
        </w:rPr>
        <w:t xml:space="preserve"> </w:t>
      </w:r>
      <w:proofErr w:type="spellStart"/>
      <w:r w:rsidRPr="00D72BBC">
        <w:rPr>
          <w:rFonts w:ascii="Arial Narrow" w:hAnsi="Arial Narrow"/>
        </w:rPr>
        <w:t>radova</w:t>
      </w:r>
      <w:proofErr w:type="spellEnd"/>
      <w:r w:rsidRPr="00D72BBC">
        <w:rPr>
          <w:rFonts w:ascii="Arial Narrow" w:hAnsi="Arial Narrow"/>
        </w:rPr>
        <w:t>,</w:t>
      </w:r>
      <w:r w:rsidRPr="00D72BBC">
        <w:rPr>
          <w:rFonts w:ascii="Arial Narrow" w:hAnsi="Arial Narrow"/>
          <w:spacing w:val="-10"/>
        </w:rPr>
        <w:t xml:space="preserve"> </w:t>
      </w:r>
      <w:proofErr w:type="spellStart"/>
      <w:r w:rsidRPr="00D72BBC">
        <w:rPr>
          <w:rFonts w:ascii="Arial Narrow" w:hAnsi="Arial Narrow"/>
        </w:rPr>
        <w:t>zahvata</w:t>
      </w:r>
      <w:proofErr w:type="spellEnd"/>
      <w:r w:rsidRPr="00D72BBC">
        <w:rPr>
          <w:rFonts w:ascii="Arial Narrow" w:hAnsi="Arial Narrow"/>
          <w:spacing w:val="-10"/>
        </w:rPr>
        <w:t xml:space="preserve"> </w:t>
      </w:r>
      <w:r w:rsidRPr="00D72BBC">
        <w:rPr>
          <w:rFonts w:ascii="Arial Narrow" w:hAnsi="Arial Narrow"/>
        </w:rPr>
        <w:t>i</w:t>
      </w:r>
      <w:r w:rsidRPr="00D72BBC">
        <w:rPr>
          <w:rFonts w:ascii="Arial Narrow" w:hAnsi="Arial Narrow"/>
          <w:spacing w:val="-10"/>
        </w:rPr>
        <w:t xml:space="preserve"> </w:t>
      </w:r>
      <w:proofErr w:type="spellStart"/>
      <w:r w:rsidRPr="00D72BBC">
        <w:rPr>
          <w:rFonts w:ascii="Arial Narrow" w:hAnsi="Arial Narrow"/>
        </w:rPr>
        <w:t>radnji</w:t>
      </w:r>
      <w:proofErr w:type="spellEnd"/>
      <w:r w:rsidRPr="00D72BBC">
        <w:rPr>
          <w:rFonts w:ascii="Arial Narrow" w:hAnsi="Arial Narrow"/>
          <w:spacing w:val="-10"/>
        </w:rPr>
        <w:t xml:space="preserve"> </w:t>
      </w:r>
      <w:proofErr w:type="spellStart"/>
      <w:r w:rsidRPr="00D72BBC">
        <w:rPr>
          <w:rFonts w:ascii="Arial Narrow" w:hAnsi="Arial Narrow"/>
        </w:rPr>
        <w:t>potrebno</w:t>
      </w:r>
      <w:proofErr w:type="spellEnd"/>
      <w:r w:rsidRPr="00D72BBC">
        <w:rPr>
          <w:rFonts w:ascii="Arial Narrow" w:hAnsi="Arial Narrow"/>
          <w:spacing w:val="-10"/>
        </w:rPr>
        <w:t xml:space="preserve"> </w:t>
      </w:r>
      <w:r w:rsidRPr="00D72BBC">
        <w:rPr>
          <w:rFonts w:ascii="Arial Narrow" w:hAnsi="Arial Narrow"/>
        </w:rPr>
        <w:t>je</w:t>
      </w:r>
      <w:r w:rsidRPr="00D72BBC">
        <w:rPr>
          <w:rFonts w:ascii="Arial Narrow" w:hAnsi="Arial Narrow"/>
          <w:spacing w:val="-10"/>
        </w:rPr>
        <w:t xml:space="preserve"> </w:t>
      </w:r>
      <w:proofErr w:type="spellStart"/>
      <w:r w:rsidRPr="00D72BBC">
        <w:rPr>
          <w:rFonts w:ascii="Arial Narrow" w:hAnsi="Arial Narrow"/>
        </w:rPr>
        <w:t>zatražiti</w:t>
      </w:r>
      <w:proofErr w:type="spellEnd"/>
      <w:r w:rsidRPr="00D72BBC">
        <w:rPr>
          <w:rFonts w:ascii="Arial Narrow" w:hAnsi="Arial Narrow"/>
          <w:spacing w:val="-10"/>
        </w:rPr>
        <w:t xml:space="preserve"> </w:t>
      </w:r>
      <w:proofErr w:type="spellStart"/>
      <w:r w:rsidRPr="00D72BBC">
        <w:rPr>
          <w:rFonts w:ascii="Arial Narrow" w:hAnsi="Arial Narrow"/>
        </w:rPr>
        <w:t>uvjete</w:t>
      </w:r>
      <w:proofErr w:type="spellEnd"/>
      <w:r w:rsidRPr="00D72BBC">
        <w:rPr>
          <w:rFonts w:ascii="Arial Narrow" w:hAnsi="Arial Narrow"/>
          <w:spacing w:val="-10"/>
        </w:rPr>
        <w:t xml:space="preserve"> </w:t>
      </w:r>
      <w:proofErr w:type="spellStart"/>
      <w:r w:rsidRPr="00D72BBC">
        <w:rPr>
          <w:rFonts w:ascii="Arial Narrow" w:hAnsi="Arial Narrow"/>
        </w:rPr>
        <w:t>zaštite</w:t>
      </w:r>
      <w:proofErr w:type="spellEnd"/>
      <w:r w:rsidRPr="00D72BBC">
        <w:rPr>
          <w:rFonts w:ascii="Arial Narrow" w:hAnsi="Arial Narrow"/>
          <w:spacing w:val="-10"/>
        </w:rPr>
        <w:t xml:space="preserve"> </w:t>
      </w:r>
      <w:proofErr w:type="spellStart"/>
      <w:r w:rsidRPr="00D72BBC">
        <w:rPr>
          <w:rFonts w:ascii="Arial Narrow" w:hAnsi="Arial Narrow"/>
        </w:rPr>
        <w:t>prirode</w:t>
      </w:r>
      <w:proofErr w:type="spellEnd"/>
      <w:r w:rsidRPr="00D72BBC">
        <w:rPr>
          <w:rFonts w:ascii="Arial Narrow" w:hAnsi="Arial Narrow"/>
          <w:spacing w:val="-10"/>
        </w:rPr>
        <w:t xml:space="preserve"> </w:t>
      </w:r>
      <w:r w:rsidRPr="00D72BBC">
        <w:rPr>
          <w:rFonts w:ascii="Arial Narrow" w:hAnsi="Arial Narrow"/>
        </w:rPr>
        <w:t>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dopuštenje</w:t>
      </w:r>
      <w:proofErr w:type="spellEnd"/>
      <w:r w:rsidRPr="00D72BBC">
        <w:rPr>
          <w:rFonts w:ascii="Arial Narrow" w:hAnsi="Arial Narrow"/>
          <w:spacing w:val="-7"/>
        </w:rPr>
        <w:t xml:space="preserve"> </w:t>
      </w:r>
      <w:proofErr w:type="spellStart"/>
      <w:r w:rsidRPr="00D72BBC">
        <w:rPr>
          <w:rFonts w:ascii="Arial Narrow" w:hAnsi="Arial Narrow"/>
        </w:rPr>
        <w:t>nadležnog</w:t>
      </w:r>
      <w:proofErr w:type="spellEnd"/>
      <w:r w:rsidRPr="00D72BBC">
        <w:rPr>
          <w:rFonts w:ascii="Arial Narrow" w:hAnsi="Arial Narrow"/>
          <w:spacing w:val="-7"/>
        </w:rPr>
        <w:t xml:space="preserve"> </w:t>
      </w:r>
      <w:proofErr w:type="spellStart"/>
      <w:r w:rsidRPr="00D72BBC">
        <w:rPr>
          <w:rFonts w:ascii="Arial Narrow" w:hAnsi="Arial Narrow"/>
        </w:rPr>
        <w:t>tijela</w:t>
      </w:r>
      <w:proofErr w:type="spellEnd"/>
      <w:r w:rsidRPr="00D72BBC">
        <w:rPr>
          <w:rFonts w:ascii="Arial Narrow" w:hAnsi="Arial Narrow"/>
          <w:spacing w:val="-7"/>
        </w:rPr>
        <w:t xml:space="preserve"> </w:t>
      </w:r>
      <w:proofErr w:type="spellStart"/>
      <w:r w:rsidRPr="00D72BBC">
        <w:rPr>
          <w:rFonts w:ascii="Arial Narrow" w:hAnsi="Arial Narrow"/>
        </w:rPr>
        <w:t>državne</w:t>
      </w:r>
      <w:proofErr w:type="spellEnd"/>
      <w:r w:rsidRPr="00D72BBC">
        <w:rPr>
          <w:rFonts w:ascii="Arial Narrow" w:hAnsi="Arial Narrow"/>
          <w:spacing w:val="-7"/>
        </w:rPr>
        <w:t xml:space="preserve"> </w:t>
      </w:r>
      <w:proofErr w:type="spellStart"/>
      <w:r w:rsidRPr="00D72BBC">
        <w:rPr>
          <w:rFonts w:ascii="Arial Narrow" w:hAnsi="Arial Narrow"/>
        </w:rPr>
        <w:t>uprave</w:t>
      </w:r>
      <w:proofErr w:type="spellEnd"/>
      <w:r w:rsidRPr="00D72BBC">
        <w:rPr>
          <w:rFonts w:ascii="Arial Narrow" w:hAnsi="Arial Narrow"/>
          <w:spacing w:val="-7"/>
        </w:rPr>
        <w:t xml:space="preserve"> </w:t>
      </w:r>
      <w:proofErr w:type="spellStart"/>
      <w:r w:rsidRPr="00D72BBC">
        <w:rPr>
          <w:rFonts w:ascii="Arial Narrow" w:hAnsi="Arial Narrow"/>
        </w:rPr>
        <w:t>sukladno</w:t>
      </w:r>
      <w:proofErr w:type="spellEnd"/>
      <w:r w:rsidRPr="00D72BBC">
        <w:rPr>
          <w:rFonts w:ascii="Arial Narrow" w:hAnsi="Arial Narrow"/>
          <w:spacing w:val="-7"/>
        </w:rPr>
        <w:t xml:space="preserve"> </w:t>
      </w:r>
      <w:proofErr w:type="spellStart"/>
      <w:r w:rsidRPr="00D72BBC">
        <w:rPr>
          <w:rFonts w:ascii="Arial Narrow" w:hAnsi="Arial Narrow"/>
        </w:rPr>
        <w:t>Zakonu</w:t>
      </w:r>
      <w:proofErr w:type="spellEnd"/>
      <w:r w:rsidRPr="00D72BBC">
        <w:rPr>
          <w:rFonts w:ascii="Arial Narrow" w:hAnsi="Arial Narrow"/>
          <w:spacing w:val="-7"/>
        </w:rPr>
        <w:t xml:space="preserve"> </w:t>
      </w:r>
      <w:r w:rsidRPr="00D72BBC">
        <w:rPr>
          <w:rFonts w:ascii="Arial Narrow" w:hAnsi="Arial Narrow"/>
        </w:rPr>
        <w:t>o</w:t>
      </w:r>
      <w:r w:rsidRPr="00D72BBC">
        <w:rPr>
          <w:rFonts w:ascii="Arial Narrow" w:hAnsi="Arial Narrow"/>
          <w:spacing w:val="-7"/>
        </w:rPr>
        <w:t xml:space="preserve"> </w:t>
      </w:r>
      <w:proofErr w:type="spellStart"/>
      <w:r w:rsidRPr="00D72BBC">
        <w:rPr>
          <w:rFonts w:ascii="Arial Narrow" w:hAnsi="Arial Narrow"/>
        </w:rPr>
        <w:t>zaštiti</w:t>
      </w:r>
      <w:proofErr w:type="spellEnd"/>
      <w:r w:rsidRPr="00D72BBC">
        <w:rPr>
          <w:rFonts w:ascii="Arial Narrow" w:hAnsi="Arial Narrow"/>
          <w:spacing w:val="-7"/>
        </w:rPr>
        <w:t xml:space="preserve"> </w:t>
      </w:r>
      <w:proofErr w:type="spellStart"/>
      <w:r w:rsidRPr="00D72BBC">
        <w:rPr>
          <w:rFonts w:ascii="Arial Narrow" w:hAnsi="Arial Narrow"/>
        </w:rPr>
        <w:t>prirode</w:t>
      </w:r>
      <w:proofErr w:type="spellEnd"/>
      <w:r w:rsidRPr="00D72BBC">
        <w:rPr>
          <w:rFonts w:ascii="Arial Narrow" w:hAnsi="Arial Narrow"/>
        </w:rPr>
        <w:t>.</w:t>
      </w:r>
    </w:p>
    <w:p w14:paraId="2EBE301F" w14:textId="77777777" w:rsidR="00AB0BD5" w:rsidRPr="00D72BBC" w:rsidRDefault="00AB0BD5" w:rsidP="00AB0BD5">
      <w:pPr>
        <w:pStyle w:val="Odlomakpopisa"/>
        <w:numPr>
          <w:ilvl w:val="1"/>
          <w:numId w:val="252"/>
        </w:numPr>
        <w:tabs>
          <w:tab w:val="left" w:pos="611"/>
        </w:tabs>
        <w:spacing w:before="113" w:line="228" w:lineRule="auto"/>
        <w:ind w:right="707" w:firstLine="0"/>
        <w:rPr>
          <w:rFonts w:ascii="Arial Narrow" w:hAnsi="Arial Narrow"/>
        </w:rPr>
      </w:pPr>
      <w:r w:rsidRPr="00D72BBC">
        <w:rPr>
          <w:rFonts w:ascii="Arial Narrow" w:hAnsi="Arial Narrow"/>
        </w:rPr>
        <w:t xml:space="preserve">Na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napraviti</w:t>
      </w:r>
      <w:proofErr w:type="spellEnd"/>
      <w:r w:rsidRPr="00D72BBC">
        <w:rPr>
          <w:rFonts w:ascii="Arial Narrow" w:hAnsi="Arial Narrow"/>
        </w:rPr>
        <w:t xml:space="preserve"> </w:t>
      </w:r>
      <w:proofErr w:type="spellStart"/>
      <w:r w:rsidRPr="00D72BBC">
        <w:rPr>
          <w:rFonts w:ascii="Arial Narrow" w:hAnsi="Arial Narrow"/>
        </w:rPr>
        <w:t>analizu</w:t>
      </w:r>
      <w:proofErr w:type="spellEnd"/>
      <w:r w:rsidRPr="00D72BBC">
        <w:rPr>
          <w:rFonts w:ascii="Arial Narrow" w:hAnsi="Arial Narrow"/>
        </w:rPr>
        <w:t xml:space="preserve"> </w:t>
      </w:r>
      <w:proofErr w:type="spellStart"/>
      <w:r w:rsidRPr="00D72BBC">
        <w:rPr>
          <w:rFonts w:ascii="Arial Narrow" w:hAnsi="Arial Narrow"/>
        </w:rPr>
        <w:t>prirodnih</w:t>
      </w:r>
      <w:proofErr w:type="spellEnd"/>
      <w:r w:rsidRPr="00D72BBC">
        <w:rPr>
          <w:rFonts w:ascii="Arial Narrow" w:hAnsi="Arial Narrow"/>
        </w:rPr>
        <w:t xml:space="preserve"> </w:t>
      </w:r>
      <w:proofErr w:type="spellStart"/>
      <w:r w:rsidRPr="00D72BBC">
        <w:rPr>
          <w:rFonts w:ascii="Arial Narrow" w:hAnsi="Arial Narrow"/>
        </w:rPr>
        <w:t>vrijednosti</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na </w:t>
      </w:r>
      <w:proofErr w:type="spellStart"/>
      <w:r w:rsidRPr="00D72BBC">
        <w:rPr>
          <w:rFonts w:ascii="Arial Narrow" w:hAnsi="Arial Narrow"/>
        </w:rPr>
        <w:t>osnovu</w:t>
      </w:r>
      <w:proofErr w:type="spellEnd"/>
      <w:r w:rsidRPr="00D72BBC">
        <w:rPr>
          <w:rFonts w:ascii="Arial Narrow" w:hAnsi="Arial Narrow"/>
        </w:rPr>
        <w:t xml:space="preserve"> toga </w:t>
      </w:r>
      <w:proofErr w:type="spellStart"/>
      <w:r w:rsidRPr="00D72BBC">
        <w:rPr>
          <w:rFonts w:ascii="Arial Narrow" w:hAnsi="Arial Narrow"/>
        </w:rPr>
        <w:t>predložiti</w:t>
      </w:r>
      <w:proofErr w:type="spellEnd"/>
      <w:r w:rsidRPr="00D72BBC">
        <w:rPr>
          <w:rFonts w:ascii="Arial Narrow" w:hAnsi="Arial Narrow"/>
          <w:spacing w:val="-11"/>
        </w:rPr>
        <w:t xml:space="preserve"> </w:t>
      </w:r>
      <w:proofErr w:type="spellStart"/>
      <w:r w:rsidRPr="00D72BBC">
        <w:rPr>
          <w:rFonts w:ascii="Arial Narrow" w:hAnsi="Arial Narrow"/>
        </w:rPr>
        <w:t>područja</w:t>
      </w:r>
      <w:proofErr w:type="spellEnd"/>
      <w:r w:rsidRPr="00D72BBC">
        <w:rPr>
          <w:rFonts w:ascii="Arial Narrow" w:hAnsi="Arial Narrow"/>
          <w:spacing w:val="-11"/>
        </w:rPr>
        <w:t xml:space="preserve"> </w:t>
      </w:r>
      <w:r w:rsidRPr="00D72BBC">
        <w:rPr>
          <w:rFonts w:ascii="Arial Narrow" w:hAnsi="Arial Narrow"/>
        </w:rPr>
        <w:t>za</w:t>
      </w:r>
      <w:r w:rsidRPr="00D72BBC">
        <w:rPr>
          <w:rFonts w:ascii="Arial Narrow" w:hAnsi="Arial Narrow"/>
          <w:spacing w:val="-11"/>
        </w:rPr>
        <w:t xml:space="preserve"> </w:t>
      </w:r>
      <w:proofErr w:type="spellStart"/>
      <w:r w:rsidRPr="00D72BBC">
        <w:rPr>
          <w:rFonts w:ascii="Arial Narrow" w:hAnsi="Arial Narrow"/>
        </w:rPr>
        <w:t>zaštitu</w:t>
      </w:r>
      <w:proofErr w:type="spellEnd"/>
      <w:r w:rsidRPr="00D72BBC">
        <w:rPr>
          <w:rFonts w:ascii="Arial Narrow" w:hAnsi="Arial Narrow"/>
          <w:spacing w:val="-11"/>
        </w:rPr>
        <w:t xml:space="preserve"> </w:t>
      </w:r>
      <w:proofErr w:type="spellStart"/>
      <w:r w:rsidRPr="00D72BBC">
        <w:rPr>
          <w:rFonts w:ascii="Arial Narrow" w:hAnsi="Arial Narrow"/>
        </w:rPr>
        <w:t>temeljem</w:t>
      </w:r>
      <w:proofErr w:type="spellEnd"/>
      <w:r w:rsidRPr="00D72BBC">
        <w:rPr>
          <w:rFonts w:ascii="Arial Narrow" w:hAnsi="Arial Narrow"/>
          <w:spacing w:val="-11"/>
        </w:rPr>
        <w:t xml:space="preserve"> </w:t>
      </w:r>
      <w:proofErr w:type="spellStart"/>
      <w:r w:rsidRPr="00D72BBC">
        <w:rPr>
          <w:rFonts w:ascii="Arial Narrow" w:hAnsi="Arial Narrow"/>
        </w:rPr>
        <w:t>Zakona</w:t>
      </w:r>
      <w:proofErr w:type="spellEnd"/>
      <w:r w:rsidRPr="00D72BBC">
        <w:rPr>
          <w:rFonts w:ascii="Arial Narrow" w:hAnsi="Arial Narrow"/>
          <w:spacing w:val="-11"/>
        </w:rPr>
        <w:t xml:space="preserve"> </w:t>
      </w:r>
      <w:r w:rsidRPr="00D72BBC">
        <w:rPr>
          <w:rFonts w:ascii="Arial Narrow" w:hAnsi="Arial Narrow"/>
        </w:rPr>
        <w:t>o</w:t>
      </w:r>
      <w:r w:rsidRPr="00D72BBC">
        <w:rPr>
          <w:rFonts w:ascii="Arial Narrow" w:hAnsi="Arial Narrow"/>
          <w:spacing w:val="-11"/>
        </w:rPr>
        <w:t xml:space="preserve"> </w:t>
      </w:r>
      <w:proofErr w:type="spellStart"/>
      <w:r w:rsidRPr="00D72BBC">
        <w:rPr>
          <w:rFonts w:ascii="Arial Narrow" w:hAnsi="Arial Narrow"/>
        </w:rPr>
        <w:t>zaštiti</w:t>
      </w:r>
      <w:proofErr w:type="spellEnd"/>
      <w:r w:rsidRPr="00D72BBC">
        <w:rPr>
          <w:rFonts w:ascii="Arial Narrow" w:hAnsi="Arial Narrow"/>
          <w:spacing w:val="-11"/>
        </w:rPr>
        <w:t xml:space="preserve"> </w:t>
      </w:r>
      <w:proofErr w:type="spellStart"/>
      <w:r w:rsidRPr="00D72BBC">
        <w:rPr>
          <w:rFonts w:ascii="Arial Narrow" w:hAnsi="Arial Narrow"/>
        </w:rPr>
        <w:t>prirode</w:t>
      </w:r>
      <w:proofErr w:type="spellEnd"/>
      <w:r w:rsidRPr="00D72BBC">
        <w:rPr>
          <w:rFonts w:ascii="Arial Narrow" w:hAnsi="Arial Narrow"/>
          <w:spacing w:val="-11"/>
        </w:rPr>
        <w:t xml:space="preserve"> </w:t>
      </w:r>
      <w:proofErr w:type="spellStart"/>
      <w:r w:rsidRPr="00D72BBC">
        <w:rPr>
          <w:rFonts w:ascii="Arial Narrow" w:hAnsi="Arial Narrow"/>
        </w:rPr>
        <w:t>ili</w:t>
      </w:r>
      <w:proofErr w:type="spellEnd"/>
      <w:r w:rsidRPr="00D72BBC">
        <w:rPr>
          <w:rFonts w:ascii="Arial Narrow" w:hAnsi="Arial Narrow"/>
          <w:spacing w:val="-11"/>
        </w:rPr>
        <w:t xml:space="preserve"> </w:t>
      </w:r>
      <w:proofErr w:type="spellStart"/>
      <w:r w:rsidRPr="00D72BBC">
        <w:rPr>
          <w:rFonts w:ascii="Arial Narrow" w:hAnsi="Arial Narrow"/>
        </w:rPr>
        <w:t>odrediti</w:t>
      </w:r>
      <w:proofErr w:type="spellEnd"/>
      <w:r w:rsidRPr="00D72BBC">
        <w:rPr>
          <w:rFonts w:ascii="Arial Narrow" w:hAnsi="Arial Narrow"/>
          <w:spacing w:val="-11"/>
        </w:rPr>
        <w:t xml:space="preserve"> </w:t>
      </w:r>
      <w:proofErr w:type="spellStart"/>
      <w:r w:rsidRPr="00D72BBC">
        <w:rPr>
          <w:rFonts w:ascii="Arial Narrow" w:hAnsi="Arial Narrow"/>
        </w:rPr>
        <w:t>područja</w:t>
      </w:r>
      <w:proofErr w:type="spellEnd"/>
      <w:r w:rsidRPr="00D72BBC">
        <w:rPr>
          <w:rFonts w:ascii="Arial Narrow" w:hAnsi="Arial Narrow"/>
          <w:spacing w:val="-11"/>
        </w:rPr>
        <w:t xml:space="preserve"> </w:t>
      </w:r>
      <w:proofErr w:type="spellStart"/>
      <w:r w:rsidRPr="00D72BBC">
        <w:rPr>
          <w:rFonts w:ascii="Arial Narrow" w:hAnsi="Arial Narrow"/>
        </w:rPr>
        <w:t>koja</w:t>
      </w:r>
      <w:proofErr w:type="spellEnd"/>
      <w:r w:rsidRPr="00D72BBC">
        <w:rPr>
          <w:rFonts w:ascii="Arial Narrow" w:hAnsi="Arial Narrow"/>
          <w:spacing w:val="-11"/>
        </w:rPr>
        <w:t xml:space="preserve"> </w:t>
      </w:r>
      <w:proofErr w:type="spellStart"/>
      <w:r w:rsidRPr="00D72BBC">
        <w:rPr>
          <w:rFonts w:ascii="Arial Narrow" w:hAnsi="Arial Narrow"/>
        </w:rPr>
        <w:t>će</w:t>
      </w:r>
      <w:proofErr w:type="spellEnd"/>
      <w:r w:rsidRPr="00D72BBC">
        <w:rPr>
          <w:rFonts w:ascii="Arial Narrow" w:hAnsi="Arial Narrow"/>
          <w:spacing w:val="-11"/>
        </w:rPr>
        <w:t xml:space="preserve"> </w:t>
      </w:r>
      <w:r w:rsidRPr="00D72BBC">
        <w:rPr>
          <w:rFonts w:ascii="Arial Narrow" w:hAnsi="Arial Narrow"/>
        </w:rPr>
        <w:t xml:space="preserve">se </w:t>
      </w:r>
      <w:proofErr w:type="spellStart"/>
      <w:r w:rsidRPr="00D72BBC">
        <w:rPr>
          <w:rFonts w:ascii="Arial Narrow" w:hAnsi="Arial Narrow"/>
        </w:rPr>
        <w:t>štititi</w:t>
      </w:r>
      <w:proofErr w:type="spellEnd"/>
      <w:r w:rsidRPr="00D72BBC">
        <w:rPr>
          <w:rFonts w:ascii="Arial Narrow" w:hAnsi="Arial Narrow"/>
        </w:rPr>
        <w:t xml:space="preserve"> </w:t>
      </w:r>
      <w:proofErr w:type="spellStart"/>
      <w:r w:rsidRPr="00D72BBC">
        <w:rPr>
          <w:rFonts w:ascii="Arial Narrow" w:hAnsi="Arial Narrow"/>
        </w:rPr>
        <w:t>odredbama</w:t>
      </w:r>
      <w:proofErr w:type="spellEnd"/>
      <w:r w:rsidRPr="00D72BBC">
        <w:rPr>
          <w:rFonts w:ascii="Arial Narrow" w:hAnsi="Arial Narrow"/>
        </w:rPr>
        <w:t xml:space="preserve"> za </w:t>
      </w:r>
      <w:proofErr w:type="spellStart"/>
      <w:r w:rsidRPr="00D72BBC">
        <w:rPr>
          <w:rFonts w:ascii="Arial Narrow" w:hAnsi="Arial Narrow"/>
        </w:rPr>
        <w:t>provođenje</w:t>
      </w:r>
      <w:proofErr w:type="spellEnd"/>
      <w:r w:rsidRPr="00D72BBC">
        <w:rPr>
          <w:rFonts w:ascii="Arial Narrow" w:hAnsi="Arial Narrow"/>
        </w:rPr>
        <w:t xml:space="preserve"> plana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osobito</w:t>
      </w:r>
      <w:proofErr w:type="spellEnd"/>
      <w:r w:rsidRPr="00D72BBC">
        <w:rPr>
          <w:rFonts w:ascii="Arial Narrow" w:hAnsi="Arial Narrow"/>
        </w:rPr>
        <w:t xml:space="preserve"> </w:t>
      </w:r>
      <w:proofErr w:type="spellStart"/>
      <w:r w:rsidRPr="00D72BBC">
        <w:rPr>
          <w:rFonts w:ascii="Arial Narrow" w:hAnsi="Arial Narrow"/>
        </w:rPr>
        <w:t>vrijedan</w:t>
      </w:r>
      <w:proofErr w:type="spellEnd"/>
      <w:r w:rsidRPr="00D72BBC">
        <w:rPr>
          <w:rFonts w:ascii="Arial Narrow" w:hAnsi="Arial Narrow"/>
        </w:rPr>
        <w:t xml:space="preserve"> </w:t>
      </w:r>
      <w:proofErr w:type="spellStart"/>
      <w:r w:rsidRPr="00D72BBC">
        <w:rPr>
          <w:rFonts w:ascii="Arial Narrow" w:hAnsi="Arial Narrow"/>
        </w:rPr>
        <w:t>prirodni</w:t>
      </w:r>
      <w:proofErr w:type="spellEnd"/>
      <w:r w:rsidRPr="00D72BBC">
        <w:rPr>
          <w:rFonts w:ascii="Arial Narrow" w:hAnsi="Arial Narrow"/>
        </w:rPr>
        <w:t xml:space="preserve"> </w:t>
      </w:r>
      <w:proofErr w:type="spellStart"/>
      <w:r w:rsidRPr="00D72BBC">
        <w:rPr>
          <w:rFonts w:ascii="Arial Narrow" w:hAnsi="Arial Narrow"/>
        </w:rPr>
        <w:t>predio</w:t>
      </w:r>
      <w:proofErr w:type="spellEnd"/>
      <w:r w:rsidRPr="00D72BBC">
        <w:rPr>
          <w:rFonts w:ascii="Arial Narrow" w:hAnsi="Arial Narrow"/>
        </w:rPr>
        <w:t>.</w:t>
      </w:r>
    </w:p>
    <w:p w14:paraId="5148D40D" w14:textId="77777777" w:rsidR="00AB0BD5" w:rsidRPr="00D72BBC" w:rsidRDefault="00AB0BD5" w:rsidP="00AB0BD5">
      <w:pPr>
        <w:pStyle w:val="Odlomakpopisa"/>
        <w:numPr>
          <w:ilvl w:val="1"/>
          <w:numId w:val="252"/>
        </w:numPr>
        <w:tabs>
          <w:tab w:val="left" w:pos="621"/>
        </w:tabs>
        <w:spacing w:before="112" w:line="228" w:lineRule="auto"/>
        <w:ind w:right="707" w:firstLine="0"/>
        <w:rPr>
          <w:rFonts w:ascii="Arial Narrow" w:hAnsi="Arial Narrow"/>
        </w:rPr>
      </w:pPr>
      <w:r w:rsidRPr="00D72BBC">
        <w:rPr>
          <w:rFonts w:ascii="Arial Narrow" w:hAnsi="Arial Narrow"/>
        </w:rPr>
        <w:t xml:space="preserve">U </w:t>
      </w:r>
      <w:proofErr w:type="spellStart"/>
      <w:r w:rsidRPr="00D72BBC">
        <w:rPr>
          <w:rFonts w:ascii="Arial Narrow" w:hAnsi="Arial Narrow"/>
        </w:rPr>
        <w:t>cilju</w:t>
      </w:r>
      <w:proofErr w:type="spellEnd"/>
      <w:r w:rsidRPr="00D72BBC">
        <w:rPr>
          <w:rFonts w:ascii="Arial Narrow" w:hAnsi="Arial Narrow"/>
        </w:rPr>
        <w:t xml:space="preserve"> </w:t>
      </w:r>
      <w:proofErr w:type="spellStart"/>
      <w:r w:rsidRPr="00D72BBC">
        <w:rPr>
          <w:rFonts w:ascii="Arial Narrow" w:hAnsi="Arial Narrow"/>
        </w:rPr>
        <w:t>očuvanja</w:t>
      </w:r>
      <w:proofErr w:type="spellEnd"/>
      <w:r w:rsidRPr="00D72BBC">
        <w:rPr>
          <w:rFonts w:ascii="Arial Narrow" w:hAnsi="Arial Narrow"/>
        </w:rPr>
        <w:t xml:space="preserve"> </w:t>
      </w:r>
      <w:proofErr w:type="spellStart"/>
      <w:r w:rsidRPr="00D72BBC">
        <w:rPr>
          <w:rFonts w:ascii="Arial Narrow" w:hAnsi="Arial Narrow"/>
        </w:rPr>
        <w:t>prirodne</w:t>
      </w:r>
      <w:proofErr w:type="spellEnd"/>
      <w:r w:rsidRPr="00D72BBC">
        <w:rPr>
          <w:rFonts w:ascii="Arial Narrow" w:hAnsi="Arial Narrow"/>
        </w:rPr>
        <w:t xml:space="preserve"> </w:t>
      </w:r>
      <w:proofErr w:type="spellStart"/>
      <w:r w:rsidRPr="00D72BBC">
        <w:rPr>
          <w:rFonts w:ascii="Arial Narrow" w:hAnsi="Arial Narrow"/>
        </w:rPr>
        <w:t>biološke</w:t>
      </w:r>
      <w:proofErr w:type="spellEnd"/>
      <w:r w:rsidRPr="00D72BBC">
        <w:rPr>
          <w:rFonts w:ascii="Arial Narrow" w:hAnsi="Arial Narrow"/>
        </w:rPr>
        <w:t xml:space="preserve"> </w:t>
      </w:r>
      <w:proofErr w:type="spellStart"/>
      <w:r w:rsidRPr="00D72BBC">
        <w:rPr>
          <w:rFonts w:ascii="Arial Narrow" w:hAnsi="Arial Narrow"/>
        </w:rPr>
        <w:t>raznolikosti</w:t>
      </w:r>
      <w:proofErr w:type="spellEnd"/>
      <w:r w:rsidRPr="00D72BBC">
        <w:rPr>
          <w:rFonts w:ascii="Arial Narrow" w:hAnsi="Arial Narrow"/>
        </w:rPr>
        <w:t xml:space="preserve"> </w:t>
      </w:r>
      <w:proofErr w:type="spellStart"/>
      <w:r w:rsidRPr="00D72BBC">
        <w:rPr>
          <w:rFonts w:ascii="Arial Narrow" w:hAnsi="Arial Narrow"/>
        </w:rPr>
        <w:t>treba</w:t>
      </w:r>
      <w:proofErr w:type="spellEnd"/>
      <w:r w:rsidRPr="00D72BBC">
        <w:rPr>
          <w:rFonts w:ascii="Arial Narrow" w:hAnsi="Arial Narrow"/>
        </w:rPr>
        <w:t xml:space="preserve"> </w:t>
      </w:r>
      <w:proofErr w:type="spellStart"/>
      <w:r w:rsidRPr="00D72BBC">
        <w:rPr>
          <w:rFonts w:ascii="Arial Narrow" w:hAnsi="Arial Narrow"/>
        </w:rPr>
        <w:t>očuvati</w:t>
      </w:r>
      <w:proofErr w:type="spellEnd"/>
      <w:r w:rsidRPr="00D72BBC">
        <w:rPr>
          <w:rFonts w:ascii="Arial Narrow" w:hAnsi="Arial Narrow"/>
        </w:rPr>
        <w:t xml:space="preserve"> </w:t>
      </w:r>
      <w:proofErr w:type="spellStart"/>
      <w:r w:rsidRPr="00D72BBC">
        <w:rPr>
          <w:rFonts w:ascii="Arial Narrow" w:hAnsi="Arial Narrow"/>
        </w:rPr>
        <w:t>postojeće</w:t>
      </w:r>
      <w:proofErr w:type="spellEnd"/>
      <w:r w:rsidRPr="00D72BBC">
        <w:rPr>
          <w:rFonts w:ascii="Arial Narrow" w:hAnsi="Arial Narrow"/>
        </w:rPr>
        <w:t xml:space="preserve"> </w:t>
      </w:r>
      <w:proofErr w:type="spellStart"/>
      <w:r w:rsidRPr="00D72BBC">
        <w:rPr>
          <w:rFonts w:ascii="Arial Narrow" w:hAnsi="Arial Narrow"/>
        </w:rPr>
        <w:t>šumske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šumske</w:t>
      </w:r>
      <w:proofErr w:type="spellEnd"/>
      <w:r w:rsidRPr="00D72BBC">
        <w:rPr>
          <w:rFonts w:ascii="Arial Narrow" w:hAnsi="Arial Narrow"/>
          <w:spacing w:val="-15"/>
        </w:rPr>
        <w:t xml:space="preserve"> </w:t>
      </w:r>
      <w:proofErr w:type="spellStart"/>
      <w:r w:rsidRPr="00D72BBC">
        <w:rPr>
          <w:rFonts w:ascii="Arial Narrow" w:hAnsi="Arial Narrow"/>
        </w:rPr>
        <w:t>rubove</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živice</w:t>
      </w:r>
      <w:proofErr w:type="spellEnd"/>
      <w:r w:rsidRPr="00D72BBC">
        <w:rPr>
          <w:rFonts w:ascii="Arial Narrow" w:hAnsi="Arial Narrow"/>
          <w:spacing w:val="-15"/>
        </w:rPr>
        <w:t xml:space="preserve"> </w:t>
      </w:r>
      <w:r w:rsidRPr="00D72BBC">
        <w:rPr>
          <w:rFonts w:ascii="Arial Narrow" w:hAnsi="Arial Narrow"/>
        </w:rPr>
        <w:t>koji</w:t>
      </w:r>
      <w:r w:rsidRPr="00D72BBC">
        <w:rPr>
          <w:rFonts w:ascii="Arial Narrow" w:hAnsi="Arial Narrow"/>
          <w:spacing w:val="-15"/>
        </w:rPr>
        <w:t xml:space="preserve"> </w:t>
      </w:r>
      <w:r w:rsidRPr="00D72BBC">
        <w:rPr>
          <w:rFonts w:ascii="Arial Narrow" w:hAnsi="Arial Narrow"/>
        </w:rPr>
        <w:t>se</w:t>
      </w:r>
      <w:r w:rsidRPr="00D72BBC">
        <w:rPr>
          <w:rFonts w:ascii="Arial Narrow" w:hAnsi="Arial Narrow"/>
          <w:spacing w:val="-15"/>
        </w:rPr>
        <w:t xml:space="preserve"> </w:t>
      </w:r>
      <w:proofErr w:type="spellStart"/>
      <w:r w:rsidRPr="00D72BBC">
        <w:rPr>
          <w:rFonts w:ascii="Arial Narrow" w:hAnsi="Arial Narrow"/>
        </w:rPr>
        <w:t>nalaze</w:t>
      </w:r>
      <w:proofErr w:type="spellEnd"/>
      <w:r w:rsidRPr="00D72BBC">
        <w:rPr>
          <w:rFonts w:ascii="Arial Narrow" w:hAnsi="Arial Narrow"/>
          <w:spacing w:val="-15"/>
        </w:rPr>
        <w:t xml:space="preserve"> </w:t>
      </w:r>
      <w:proofErr w:type="spellStart"/>
      <w:r w:rsidRPr="00D72BBC">
        <w:rPr>
          <w:rFonts w:ascii="Arial Narrow" w:hAnsi="Arial Narrow"/>
        </w:rPr>
        <w:t>između</w:t>
      </w:r>
      <w:proofErr w:type="spellEnd"/>
      <w:r w:rsidRPr="00D72BBC">
        <w:rPr>
          <w:rFonts w:ascii="Arial Narrow" w:hAnsi="Arial Narrow"/>
          <w:spacing w:val="-15"/>
        </w:rPr>
        <w:t xml:space="preserve"> </w:t>
      </w:r>
      <w:proofErr w:type="spellStart"/>
      <w:r w:rsidRPr="00D72BBC">
        <w:rPr>
          <w:rFonts w:ascii="Arial Narrow" w:hAnsi="Arial Narrow"/>
        </w:rPr>
        <w:t>obradivih</w:t>
      </w:r>
      <w:proofErr w:type="spellEnd"/>
      <w:r w:rsidRPr="00D72BBC">
        <w:rPr>
          <w:rFonts w:ascii="Arial Narrow" w:hAnsi="Arial Narrow"/>
          <w:spacing w:val="-15"/>
        </w:rPr>
        <w:t xml:space="preserve"> </w:t>
      </w:r>
      <w:proofErr w:type="spellStart"/>
      <w:r w:rsidRPr="00D72BBC">
        <w:rPr>
          <w:rFonts w:ascii="Arial Narrow" w:hAnsi="Arial Narrow"/>
        </w:rPr>
        <w:t>površina</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te</w:t>
      </w:r>
      <w:proofErr w:type="spellEnd"/>
      <w:r w:rsidRPr="00D72BBC">
        <w:rPr>
          <w:rFonts w:ascii="Arial Narrow" w:hAnsi="Arial Narrow"/>
          <w:spacing w:val="-15"/>
        </w:rPr>
        <w:t xml:space="preserve"> </w:t>
      </w:r>
      <w:proofErr w:type="spellStart"/>
      <w:r w:rsidRPr="00D72BBC">
        <w:rPr>
          <w:rFonts w:ascii="Arial Narrow" w:hAnsi="Arial Narrow"/>
        </w:rPr>
        <w:t>zabraniti</w:t>
      </w:r>
      <w:proofErr w:type="spellEnd"/>
      <w:r w:rsidRPr="00D72BBC">
        <w:rPr>
          <w:rFonts w:ascii="Arial Narrow" w:hAnsi="Arial Narrow"/>
          <w:spacing w:val="-15"/>
        </w:rPr>
        <w:t xml:space="preserve"> </w:t>
      </w:r>
      <w:proofErr w:type="spellStart"/>
      <w:r w:rsidRPr="00D72BBC">
        <w:rPr>
          <w:rFonts w:ascii="Arial Narrow" w:hAnsi="Arial Narrow"/>
        </w:rPr>
        <w:t>njihovo</w:t>
      </w:r>
      <w:proofErr w:type="spellEnd"/>
      <w:r w:rsidRPr="00D72BBC">
        <w:rPr>
          <w:rFonts w:ascii="Arial Narrow" w:hAnsi="Arial Narrow"/>
          <w:spacing w:val="-15"/>
        </w:rPr>
        <w:t xml:space="preserve"> </w:t>
      </w:r>
      <w:proofErr w:type="spellStart"/>
      <w:r w:rsidRPr="00D72BBC">
        <w:rPr>
          <w:rFonts w:ascii="Arial Narrow" w:hAnsi="Arial Narrow"/>
        </w:rPr>
        <w:t>pretvaranje</w:t>
      </w:r>
      <w:proofErr w:type="spellEnd"/>
      <w:r w:rsidRPr="00D72BBC">
        <w:rPr>
          <w:rFonts w:ascii="Arial Narrow" w:hAnsi="Arial Narrow"/>
        </w:rPr>
        <w:t xml:space="preserve"> u</w:t>
      </w:r>
      <w:r w:rsidRPr="00D72BBC">
        <w:rPr>
          <w:rFonts w:ascii="Arial Narrow" w:hAnsi="Arial Narrow"/>
          <w:spacing w:val="-6"/>
        </w:rPr>
        <w:t xml:space="preserve"> </w:t>
      </w:r>
      <w:proofErr w:type="spellStart"/>
      <w:r w:rsidRPr="00D72BBC">
        <w:rPr>
          <w:rFonts w:ascii="Arial Narrow" w:hAnsi="Arial Narrow"/>
        </w:rPr>
        <w:t>obradive</w:t>
      </w:r>
      <w:proofErr w:type="spellEnd"/>
      <w:r w:rsidRPr="00D72BBC">
        <w:rPr>
          <w:rFonts w:ascii="Arial Narrow" w:hAnsi="Arial Narrow"/>
          <w:spacing w:val="-6"/>
        </w:rPr>
        <w:t xml:space="preserve"> </w:t>
      </w:r>
      <w:proofErr w:type="spellStart"/>
      <w:r w:rsidRPr="00D72BBC">
        <w:rPr>
          <w:rFonts w:ascii="Arial Narrow" w:hAnsi="Arial Narrow"/>
        </w:rPr>
        <w:t>površine</w:t>
      </w:r>
      <w:proofErr w:type="spellEnd"/>
      <w:r w:rsidRPr="00D72BBC">
        <w:rPr>
          <w:rFonts w:ascii="Arial Narrow" w:hAnsi="Arial Narrow"/>
        </w:rPr>
        <w:t>,</w:t>
      </w:r>
      <w:r w:rsidRPr="00D72BBC">
        <w:rPr>
          <w:rFonts w:ascii="Arial Narrow" w:hAnsi="Arial Narrow"/>
          <w:spacing w:val="-6"/>
        </w:rPr>
        <w:t xml:space="preserve"> </w:t>
      </w:r>
      <w:proofErr w:type="spellStart"/>
      <w:r w:rsidRPr="00D72BBC">
        <w:rPr>
          <w:rFonts w:ascii="Arial Narrow" w:hAnsi="Arial Narrow"/>
        </w:rPr>
        <w:t>osobito</w:t>
      </w:r>
      <w:proofErr w:type="spellEnd"/>
      <w:r w:rsidRPr="00D72BBC">
        <w:rPr>
          <w:rFonts w:ascii="Arial Narrow" w:hAnsi="Arial Narrow"/>
          <w:spacing w:val="-6"/>
        </w:rPr>
        <w:t xml:space="preserve"> </w:t>
      </w:r>
      <w:proofErr w:type="spellStart"/>
      <w:r w:rsidRPr="00D72BBC">
        <w:rPr>
          <w:rFonts w:ascii="Arial Narrow" w:hAnsi="Arial Narrow"/>
        </w:rPr>
        <w:t>štititi</w:t>
      </w:r>
      <w:proofErr w:type="spellEnd"/>
      <w:r w:rsidRPr="00D72BBC">
        <w:rPr>
          <w:rFonts w:ascii="Arial Narrow" w:hAnsi="Arial Narrow"/>
          <w:spacing w:val="-6"/>
        </w:rPr>
        <w:t xml:space="preserve"> </w:t>
      </w:r>
      <w:proofErr w:type="spellStart"/>
      <w:r w:rsidRPr="00D72BBC">
        <w:rPr>
          <w:rFonts w:ascii="Arial Narrow" w:hAnsi="Arial Narrow"/>
        </w:rPr>
        <w:t>područja</w:t>
      </w:r>
      <w:proofErr w:type="spellEnd"/>
      <w:r w:rsidRPr="00D72BBC">
        <w:rPr>
          <w:rFonts w:ascii="Arial Narrow" w:hAnsi="Arial Narrow"/>
          <w:spacing w:val="-6"/>
        </w:rPr>
        <w:t xml:space="preserve"> </w:t>
      </w:r>
      <w:proofErr w:type="spellStart"/>
      <w:r w:rsidRPr="00D72BBC">
        <w:rPr>
          <w:rFonts w:ascii="Arial Narrow" w:hAnsi="Arial Narrow"/>
        </w:rPr>
        <w:t>prirodnih</w:t>
      </w:r>
      <w:proofErr w:type="spellEnd"/>
      <w:r w:rsidRPr="00D72BBC">
        <w:rPr>
          <w:rFonts w:ascii="Arial Narrow" w:hAnsi="Arial Narrow"/>
          <w:spacing w:val="-6"/>
        </w:rPr>
        <w:t xml:space="preserve"> </w:t>
      </w:r>
      <w:proofErr w:type="spellStart"/>
      <w:r w:rsidRPr="00D72BBC">
        <w:rPr>
          <w:rFonts w:ascii="Arial Narrow" w:hAnsi="Arial Narrow"/>
        </w:rPr>
        <w:t>vodotoka</w:t>
      </w:r>
      <w:proofErr w:type="spellEnd"/>
      <w:r w:rsidRPr="00D72BBC">
        <w:rPr>
          <w:rFonts w:ascii="Arial Narrow" w:hAnsi="Arial Narrow"/>
          <w:spacing w:val="-6"/>
        </w:rPr>
        <w:t xml:space="preserve"> </w:t>
      </w:r>
      <w:r w:rsidRPr="00D72BBC">
        <w:rPr>
          <w:rFonts w:ascii="Arial Narrow" w:hAnsi="Arial Narrow"/>
        </w:rPr>
        <w:t>i</w:t>
      </w:r>
      <w:r w:rsidRPr="00D72BBC">
        <w:rPr>
          <w:rFonts w:ascii="Arial Narrow" w:hAnsi="Arial Narrow"/>
          <w:spacing w:val="-6"/>
        </w:rPr>
        <w:t xml:space="preserve"> </w:t>
      </w:r>
      <w:proofErr w:type="spellStart"/>
      <w:r w:rsidRPr="00D72BBC">
        <w:rPr>
          <w:rFonts w:ascii="Arial Narrow" w:hAnsi="Arial Narrow"/>
        </w:rPr>
        <w:t>lokvi</w:t>
      </w:r>
      <w:proofErr w:type="spellEnd"/>
      <w:r w:rsidRPr="00D72BBC">
        <w:rPr>
          <w:rFonts w:ascii="Arial Narrow" w:hAnsi="Arial Narrow"/>
          <w:spacing w:val="-6"/>
        </w:rPr>
        <w:t xml:space="preserve"> </w:t>
      </w:r>
      <w:r w:rsidRPr="00D72BBC">
        <w:rPr>
          <w:rFonts w:ascii="Arial Narrow" w:hAnsi="Arial Narrow"/>
        </w:rPr>
        <w:t>od</w:t>
      </w:r>
      <w:r w:rsidRPr="00D72BBC">
        <w:rPr>
          <w:rFonts w:ascii="Arial Narrow" w:hAnsi="Arial Narrow"/>
          <w:spacing w:val="-6"/>
        </w:rPr>
        <w:t xml:space="preserve"> </w:t>
      </w:r>
      <w:proofErr w:type="spellStart"/>
      <w:r w:rsidRPr="00D72BBC">
        <w:rPr>
          <w:rFonts w:ascii="Arial Narrow" w:hAnsi="Arial Narrow"/>
        </w:rPr>
        <w:t>neprimjerenih</w:t>
      </w:r>
      <w:proofErr w:type="spellEnd"/>
      <w:r w:rsidRPr="00D72BBC">
        <w:rPr>
          <w:rFonts w:ascii="Arial Narrow" w:hAnsi="Arial Narrow"/>
          <w:spacing w:val="-6"/>
        </w:rPr>
        <w:t xml:space="preserve"> </w:t>
      </w:r>
      <w:proofErr w:type="spellStart"/>
      <w:r w:rsidRPr="00D72BBC">
        <w:rPr>
          <w:rFonts w:ascii="Arial Narrow" w:hAnsi="Arial Narrow"/>
        </w:rPr>
        <w:t>zahvata</w:t>
      </w:r>
      <w:proofErr w:type="spellEnd"/>
      <w:r w:rsidRPr="00D72BBC">
        <w:rPr>
          <w:rFonts w:ascii="Arial Narrow" w:hAnsi="Arial Narrow"/>
          <w:spacing w:val="-6"/>
        </w:rPr>
        <w:t xml:space="preserve"> </w:t>
      </w:r>
      <w:r w:rsidRPr="00D72BBC">
        <w:rPr>
          <w:rFonts w:ascii="Arial Narrow" w:hAnsi="Arial Narrow"/>
        </w:rPr>
        <w:t xml:space="preserve">i </w:t>
      </w:r>
      <w:proofErr w:type="spellStart"/>
      <w:r w:rsidRPr="00D72BBC">
        <w:rPr>
          <w:rFonts w:ascii="Arial Narrow" w:hAnsi="Arial Narrow"/>
        </w:rPr>
        <w:t>radnji</w:t>
      </w:r>
      <w:proofErr w:type="spellEnd"/>
      <w:r w:rsidRPr="00D72BBC">
        <w:rPr>
          <w:rFonts w:ascii="Arial Narrow" w:hAnsi="Arial Narrow"/>
        </w:rPr>
        <w:t xml:space="preserve">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ekološki</w:t>
      </w:r>
      <w:proofErr w:type="spellEnd"/>
      <w:r w:rsidRPr="00D72BBC">
        <w:rPr>
          <w:rFonts w:ascii="Arial Narrow" w:hAnsi="Arial Narrow"/>
        </w:rPr>
        <w:t xml:space="preserve"> </w:t>
      </w:r>
      <w:proofErr w:type="spellStart"/>
      <w:r w:rsidRPr="00D72BBC">
        <w:rPr>
          <w:rFonts w:ascii="Arial Narrow" w:hAnsi="Arial Narrow"/>
        </w:rPr>
        <w:t>vrijedna</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w:t>
      </w:r>
    </w:p>
    <w:p w14:paraId="71FBE730" w14:textId="77777777" w:rsidR="00AB0BD5" w:rsidRPr="00D72BBC" w:rsidRDefault="00AB0BD5" w:rsidP="00AB0BD5">
      <w:pPr>
        <w:pStyle w:val="Odlomakpopisa"/>
        <w:numPr>
          <w:ilvl w:val="1"/>
          <w:numId w:val="252"/>
        </w:numPr>
        <w:tabs>
          <w:tab w:val="left" w:pos="599"/>
        </w:tabs>
        <w:spacing w:before="112" w:line="228" w:lineRule="auto"/>
        <w:ind w:right="707" w:firstLine="0"/>
        <w:rPr>
          <w:rFonts w:ascii="Arial Narrow" w:hAnsi="Arial Narrow"/>
        </w:rPr>
      </w:pPr>
      <w:r w:rsidRPr="00D72BBC">
        <w:rPr>
          <w:rFonts w:ascii="Arial Narrow" w:hAnsi="Arial Narrow"/>
        </w:rPr>
        <w:t xml:space="preserve">Pri </w:t>
      </w:r>
      <w:proofErr w:type="spellStart"/>
      <w:r w:rsidRPr="00D72BBC">
        <w:rPr>
          <w:rFonts w:ascii="Arial Narrow" w:hAnsi="Arial Narrow"/>
        </w:rPr>
        <w:t>oblikovanju</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posebice</w:t>
      </w:r>
      <w:proofErr w:type="spellEnd"/>
      <w:r w:rsidRPr="00D72BBC">
        <w:rPr>
          <w:rFonts w:ascii="Arial Narrow" w:hAnsi="Arial Narrow"/>
        </w:rPr>
        <w:t xml:space="preserve"> </w:t>
      </w:r>
      <w:proofErr w:type="spellStart"/>
      <w:r w:rsidRPr="00D72BBC">
        <w:rPr>
          <w:rFonts w:ascii="Arial Narrow" w:hAnsi="Arial Narrow"/>
        </w:rPr>
        <w:t>onih</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se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graditi</w:t>
      </w:r>
      <w:proofErr w:type="spellEnd"/>
      <w:r w:rsidRPr="00D72BBC">
        <w:rPr>
          <w:rFonts w:ascii="Arial Narrow" w:hAnsi="Arial Narrow"/>
        </w:rPr>
        <w:t xml:space="preserve"> </w:t>
      </w:r>
      <w:proofErr w:type="spellStart"/>
      <w:r w:rsidRPr="00D72BBC">
        <w:rPr>
          <w:rFonts w:ascii="Arial Narrow" w:hAnsi="Arial Narrow"/>
        </w:rPr>
        <w:t>izvan</w:t>
      </w:r>
      <w:proofErr w:type="spellEnd"/>
      <w:r w:rsidRPr="00D72BBC">
        <w:rPr>
          <w:rFonts w:ascii="Arial Narrow" w:hAnsi="Arial Narrow"/>
        </w:rPr>
        <w:t xml:space="preserve"> </w:t>
      </w:r>
      <w:proofErr w:type="spellStart"/>
      <w:r w:rsidRPr="00D72BBC">
        <w:rPr>
          <w:rFonts w:ascii="Arial Narrow" w:hAnsi="Arial Narrow"/>
        </w:rPr>
        <w:t>naselja</w:t>
      </w:r>
      <w:proofErr w:type="spellEnd"/>
      <w:r w:rsidRPr="00D72BBC">
        <w:rPr>
          <w:rFonts w:ascii="Arial Narrow" w:hAnsi="Arial Narrow"/>
        </w:rPr>
        <w:t xml:space="preserve">) </w:t>
      </w:r>
      <w:proofErr w:type="spellStart"/>
      <w:r w:rsidRPr="00D72BBC">
        <w:rPr>
          <w:rFonts w:ascii="Arial Narrow" w:hAnsi="Arial Narrow"/>
        </w:rPr>
        <w:t>treba</w:t>
      </w:r>
      <w:proofErr w:type="spellEnd"/>
      <w:r w:rsidRPr="00D72BBC">
        <w:rPr>
          <w:rFonts w:ascii="Arial Narrow" w:hAnsi="Arial Narrow"/>
        </w:rPr>
        <w:t xml:space="preserve"> </w:t>
      </w:r>
      <w:proofErr w:type="spellStart"/>
      <w:r w:rsidRPr="00D72BBC">
        <w:rPr>
          <w:rFonts w:ascii="Arial Narrow" w:hAnsi="Arial Narrow"/>
        </w:rPr>
        <w:t>koristiti</w:t>
      </w:r>
      <w:proofErr w:type="spellEnd"/>
      <w:r w:rsidRPr="00D72BBC">
        <w:rPr>
          <w:rFonts w:ascii="Arial Narrow" w:hAnsi="Arial Narrow"/>
        </w:rPr>
        <w:t xml:space="preserve"> </w:t>
      </w:r>
      <w:proofErr w:type="spellStart"/>
      <w:r w:rsidRPr="00D72BBC">
        <w:rPr>
          <w:rFonts w:ascii="Arial Narrow" w:hAnsi="Arial Narrow"/>
        </w:rPr>
        <w:t>materijale</w:t>
      </w:r>
      <w:proofErr w:type="spellEnd"/>
      <w:r w:rsidRPr="00D72BBC">
        <w:rPr>
          <w:rFonts w:ascii="Arial Narrow" w:hAnsi="Arial Narrow"/>
          <w:spacing w:val="-5"/>
        </w:rPr>
        <w:t xml:space="preserve"> </w:t>
      </w:r>
      <w:r w:rsidRPr="00D72BBC">
        <w:rPr>
          <w:rFonts w:ascii="Arial Narrow" w:hAnsi="Arial Narrow"/>
        </w:rPr>
        <w:t>i</w:t>
      </w:r>
      <w:r w:rsidRPr="00D72BBC">
        <w:rPr>
          <w:rFonts w:ascii="Arial Narrow" w:hAnsi="Arial Narrow"/>
          <w:spacing w:val="-5"/>
        </w:rPr>
        <w:t xml:space="preserve"> </w:t>
      </w:r>
      <w:proofErr w:type="spellStart"/>
      <w:r w:rsidRPr="00D72BBC">
        <w:rPr>
          <w:rFonts w:ascii="Arial Narrow" w:hAnsi="Arial Narrow"/>
        </w:rPr>
        <w:t>boje</w:t>
      </w:r>
      <w:proofErr w:type="spellEnd"/>
      <w:r w:rsidRPr="00D72BBC">
        <w:rPr>
          <w:rFonts w:ascii="Arial Narrow" w:hAnsi="Arial Narrow"/>
          <w:spacing w:val="-5"/>
        </w:rPr>
        <w:t xml:space="preserve"> </w:t>
      </w:r>
      <w:proofErr w:type="spellStart"/>
      <w:r w:rsidRPr="00D72BBC">
        <w:rPr>
          <w:rFonts w:ascii="Arial Narrow" w:hAnsi="Arial Narrow"/>
        </w:rPr>
        <w:t>prilagođene</w:t>
      </w:r>
      <w:proofErr w:type="spellEnd"/>
      <w:r w:rsidRPr="00D72BBC">
        <w:rPr>
          <w:rFonts w:ascii="Arial Narrow" w:hAnsi="Arial Narrow"/>
          <w:spacing w:val="-5"/>
        </w:rPr>
        <w:t xml:space="preserve"> </w:t>
      </w:r>
      <w:proofErr w:type="spellStart"/>
      <w:r w:rsidRPr="00D72BBC">
        <w:rPr>
          <w:rFonts w:ascii="Arial Narrow" w:hAnsi="Arial Narrow"/>
        </w:rPr>
        <w:t>prirodnim</w:t>
      </w:r>
      <w:proofErr w:type="spellEnd"/>
      <w:r w:rsidRPr="00D72BBC">
        <w:rPr>
          <w:rFonts w:ascii="Arial Narrow" w:hAnsi="Arial Narrow"/>
          <w:spacing w:val="-5"/>
        </w:rPr>
        <w:t xml:space="preserve"> </w:t>
      </w:r>
      <w:proofErr w:type="spellStart"/>
      <w:r w:rsidRPr="00D72BBC">
        <w:rPr>
          <w:rFonts w:ascii="Arial Narrow" w:hAnsi="Arial Narrow"/>
        </w:rPr>
        <w:t>obilježjima</w:t>
      </w:r>
      <w:proofErr w:type="spellEnd"/>
      <w:r w:rsidRPr="00D72BBC">
        <w:rPr>
          <w:rFonts w:ascii="Arial Narrow" w:hAnsi="Arial Narrow"/>
          <w:spacing w:val="-5"/>
        </w:rPr>
        <w:t xml:space="preserve"> </w:t>
      </w:r>
      <w:proofErr w:type="spellStart"/>
      <w:r w:rsidRPr="00D72BBC">
        <w:rPr>
          <w:rFonts w:ascii="Arial Narrow" w:hAnsi="Arial Narrow"/>
        </w:rPr>
        <w:t>okolnog</w:t>
      </w:r>
      <w:proofErr w:type="spellEnd"/>
      <w:r w:rsidRPr="00D72BBC">
        <w:rPr>
          <w:rFonts w:ascii="Arial Narrow" w:hAnsi="Arial Narrow"/>
          <w:spacing w:val="-5"/>
        </w:rPr>
        <w:t xml:space="preserve"> </w:t>
      </w:r>
      <w:proofErr w:type="spellStart"/>
      <w:r w:rsidRPr="00D72BBC">
        <w:rPr>
          <w:rFonts w:ascii="Arial Narrow" w:hAnsi="Arial Narrow"/>
        </w:rPr>
        <w:t>prostora</w:t>
      </w:r>
      <w:proofErr w:type="spellEnd"/>
      <w:r w:rsidRPr="00D72BBC">
        <w:rPr>
          <w:rFonts w:ascii="Arial Narrow" w:hAnsi="Arial Narrow"/>
          <w:spacing w:val="-5"/>
        </w:rPr>
        <w:t xml:space="preserve"> </w:t>
      </w:r>
      <w:r w:rsidRPr="00D72BBC">
        <w:rPr>
          <w:rFonts w:ascii="Arial Narrow" w:hAnsi="Arial Narrow"/>
        </w:rPr>
        <w:t>i</w:t>
      </w:r>
      <w:r w:rsidRPr="00D72BBC">
        <w:rPr>
          <w:rFonts w:ascii="Arial Narrow" w:hAnsi="Arial Narrow"/>
          <w:spacing w:val="-5"/>
        </w:rPr>
        <w:t xml:space="preserve"> </w:t>
      </w:r>
      <w:proofErr w:type="spellStart"/>
      <w:r w:rsidRPr="00D72BBC">
        <w:rPr>
          <w:rFonts w:ascii="Arial Narrow" w:hAnsi="Arial Narrow"/>
        </w:rPr>
        <w:t>tradicionalnoj</w:t>
      </w:r>
      <w:proofErr w:type="spellEnd"/>
      <w:r w:rsidRPr="00D72BBC">
        <w:rPr>
          <w:rFonts w:ascii="Arial Narrow" w:hAnsi="Arial Narrow"/>
          <w:spacing w:val="-5"/>
        </w:rPr>
        <w:t xml:space="preserve"> </w:t>
      </w:r>
      <w:proofErr w:type="spellStart"/>
      <w:r w:rsidRPr="00D72BBC">
        <w:rPr>
          <w:rFonts w:ascii="Arial Narrow" w:hAnsi="Arial Narrow"/>
        </w:rPr>
        <w:t>arhitekturi</w:t>
      </w:r>
      <w:proofErr w:type="spellEnd"/>
      <w:r w:rsidRPr="00D72BBC">
        <w:rPr>
          <w:rFonts w:ascii="Arial Narrow" w:hAnsi="Arial Narrow"/>
        </w:rPr>
        <w:t>.</w:t>
      </w:r>
    </w:p>
    <w:p w14:paraId="67E10EED" w14:textId="77777777" w:rsidR="00AB0BD5" w:rsidRPr="00D72BBC" w:rsidRDefault="00AB0BD5" w:rsidP="00AB0BD5">
      <w:pPr>
        <w:pStyle w:val="Odlomakpopisa"/>
        <w:numPr>
          <w:ilvl w:val="1"/>
          <w:numId w:val="252"/>
        </w:numPr>
        <w:tabs>
          <w:tab w:val="left" w:pos="557"/>
        </w:tabs>
        <w:spacing w:before="113" w:line="228" w:lineRule="auto"/>
        <w:ind w:right="707" w:firstLine="0"/>
        <w:rPr>
          <w:rFonts w:ascii="Arial Narrow" w:hAnsi="Arial Narrow"/>
        </w:rPr>
      </w:pPr>
      <w:proofErr w:type="spellStart"/>
      <w:r w:rsidRPr="00D72BBC">
        <w:rPr>
          <w:rFonts w:ascii="Arial Narrow" w:hAnsi="Arial Narrow"/>
          <w:spacing w:val="-2"/>
        </w:rPr>
        <w:t>Prilikom</w:t>
      </w:r>
      <w:proofErr w:type="spellEnd"/>
      <w:r w:rsidRPr="00D72BBC">
        <w:rPr>
          <w:rFonts w:ascii="Arial Narrow" w:hAnsi="Arial Narrow"/>
          <w:spacing w:val="-9"/>
        </w:rPr>
        <w:t xml:space="preserve"> </w:t>
      </w:r>
      <w:proofErr w:type="spellStart"/>
      <w:r w:rsidRPr="00D72BBC">
        <w:rPr>
          <w:rFonts w:ascii="Arial Narrow" w:hAnsi="Arial Narrow"/>
          <w:spacing w:val="-2"/>
        </w:rPr>
        <w:t>zahvata</w:t>
      </w:r>
      <w:proofErr w:type="spellEnd"/>
      <w:r w:rsidRPr="00D72BBC">
        <w:rPr>
          <w:rFonts w:ascii="Arial Narrow" w:hAnsi="Arial Narrow"/>
          <w:spacing w:val="-9"/>
        </w:rPr>
        <w:t xml:space="preserve"> </w:t>
      </w:r>
      <w:r w:rsidRPr="00D72BBC">
        <w:rPr>
          <w:rFonts w:ascii="Arial Narrow" w:hAnsi="Arial Narrow"/>
          <w:spacing w:val="-2"/>
        </w:rPr>
        <w:t>na</w:t>
      </w:r>
      <w:r w:rsidRPr="00D72BBC">
        <w:rPr>
          <w:rFonts w:ascii="Arial Narrow" w:hAnsi="Arial Narrow"/>
          <w:spacing w:val="-9"/>
        </w:rPr>
        <w:t xml:space="preserve"> </w:t>
      </w:r>
      <w:proofErr w:type="spellStart"/>
      <w:r w:rsidRPr="00D72BBC">
        <w:rPr>
          <w:rFonts w:ascii="Arial Narrow" w:hAnsi="Arial Narrow"/>
          <w:spacing w:val="-2"/>
        </w:rPr>
        <w:t>uređenju</w:t>
      </w:r>
      <w:proofErr w:type="spellEnd"/>
      <w:r w:rsidRPr="00D72BBC">
        <w:rPr>
          <w:rFonts w:ascii="Arial Narrow" w:hAnsi="Arial Narrow"/>
          <w:spacing w:val="-9"/>
        </w:rPr>
        <w:t xml:space="preserve"> </w:t>
      </w:r>
      <w:r w:rsidRPr="00D72BBC">
        <w:rPr>
          <w:rFonts w:ascii="Arial Narrow" w:hAnsi="Arial Narrow"/>
          <w:spacing w:val="-2"/>
        </w:rPr>
        <w:t>i</w:t>
      </w:r>
      <w:r w:rsidRPr="00D72BBC">
        <w:rPr>
          <w:rFonts w:ascii="Arial Narrow" w:hAnsi="Arial Narrow"/>
          <w:spacing w:val="-9"/>
        </w:rPr>
        <w:t xml:space="preserve"> </w:t>
      </w:r>
      <w:proofErr w:type="spellStart"/>
      <w:r w:rsidRPr="00D72BBC">
        <w:rPr>
          <w:rFonts w:ascii="Arial Narrow" w:hAnsi="Arial Narrow"/>
          <w:spacing w:val="-2"/>
        </w:rPr>
        <w:t>regulaciji</w:t>
      </w:r>
      <w:proofErr w:type="spellEnd"/>
      <w:r w:rsidRPr="00D72BBC">
        <w:rPr>
          <w:rFonts w:ascii="Arial Narrow" w:hAnsi="Arial Narrow"/>
          <w:spacing w:val="-9"/>
        </w:rPr>
        <w:t xml:space="preserve"> </w:t>
      </w:r>
      <w:proofErr w:type="spellStart"/>
      <w:r w:rsidRPr="00D72BBC">
        <w:rPr>
          <w:rFonts w:ascii="Arial Narrow" w:hAnsi="Arial Narrow"/>
          <w:spacing w:val="-2"/>
        </w:rPr>
        <w:t>vodotoka</w:t>
      </w:r>
      <w:proofErr w:type="spellEnd"/>
      <w:r w:rsidRPr="00D72BBC">
        <w:rPr>
          <w:rFonts w:ascii="Arial Narrow" w:hAnsi="Arial Narrow"/>
          <w:spacing w:val="-9"/>
        </w:rPr>
        <w:t xml:space="preserve"> </w:t>
      </w:r>
      <w:r w:rsidRPr="00D72BBC">
        <w:rPr>
          <w:rFonts w:ascii="Arial Narrow" w:hAnsi="Arial Narrow"/>
          <w:spacing w:val="-2"/>
        </w:rPr>
        <w:t>s</w:t>
      </w:r>
      <w:r w:rsidRPr="00D72BBC">
        <w:rPr>
          <w:rFonts w:ascii="Arial Narrow" w:hAnsi="Arial Narrow"/>
          <w:spacing w:val="-9"/>
        </w:rPr>
        <w:t xml:space="preserve"> </w:t>
      </w:r>
      <w:proofErr w:type="spellStart"/>
      <w:r w:rsidRPr="00D72BBC">
        <w:rPr>
          <w:rFonts w:ascii="Arial Narrow" w:hAnsi="Arial Narrow"/>
          <w:spacing w:val="-2"/>
        </w:rPr>
        <w:t>ciljem</w:t>
      </w:r>
      <w:proofErr w:type="spellEnd"/>
      <w:r w:rsidRPr="00D72BBC">
        <w:rPr>
          <w:rFonts w:ascii="Arial Narrow" w:hAnsi="Arial Narrow"/>
          <w:spacing w:val="-9"/>
        </w:rPr>
        <w:t xml:space="preserve"> </w:t>
      </w:r>
      <w:proofErr w:type="spellStart"/>
      <w:r w:rsidRPr="00D72BBC">
        <w:rPr>
          <w:rFonts w:ascii="Arial Narrow" w:hAnsi="Arial Narrow"/>
          <w:spacing w:val="-2"/>
        </w:rPr>
        <w:t>sprečavanja</w:t>
      </w:r>
      <w:proofErr w:type="spellEnd"/>
      <w:r w:rsidRPr="00D72BBC">
        <w:rPr>
          <w:rFonts w:ascii="Arial Narrow" w:hAnsi="Arial Narrow"/>
          <w:spacing w:val="-9"/>
        </w:rPr>
        <w:t xml:space="preserve"> </w:t>
      </w:r>
      <w:proofErr w:type="spellStart"/>
      <w:r w:rsidRPr="00D72BBC">
        <w:rPr>
          <w:rFonts w:ascii="Arial Narrow" w:hAnsi="Arial Narrow"/>
          <w:spacing w:val="-2"/>
        </w:rPr>
        <w:t>štetnog</w:t>
      </w:r>
      <w:proofErr w:type="spellEnd"/>
      <w:r w:rsidRPr="00D72BBC">
        <w:rPr>
          <w:rFonts w:ascii="Arial Narrow" w:hAnsi="Arial Narrow"/>
          <w:spacing w:val="-9"/>
        </w:rPr>
        <w:t xml:space="preserve"> </w:t>
      </w:r>
      <w:proofErr w:type="spellStart"/>
      <w:r w:rsidRPr="00D72BBC">
        <w:rPr>
          <w:rFonts w:ascii="Arial Narrow" w:hAnsi="Arial Narrow"/>
          <w:spacing w:val="-2"/>
        </w:rPr>
        <w:t>djelovanja</w:t>
      </w:r>
      <w:proofErr w:type="spellEnd"/>
      <w:r w:rsidRPr="00D72BBC">
        <w:rPr>
          <w:rFonts w:ascii="Arial Narrow" w:hAnsi="Arial Narrow"/>
          <w:spacing w:val="-9"/>
        </w:rPr>
        <w:t xml:space="preserve"> </w:t>
      </w:r>
      <w:proofErr w:type="spellStart"/>
      <w:r w:rsidRPr="00D72BBC">
        <w:rPr>
          <w:rFonts w:ascii="Arial Narrow" w:hAnsi="Arial Narrow"/>
          <w:spacing w:val="-2"/>
        </w:rPr>
        <w:t>voda</w:t>
      </w:r>
      <w:proofErr w:type="spellEnd"/>
      <w:r w:rsidRPr="00D72BBC">
        <w:rPr>
          <w:rFonts w:ascii="Arial Narrow" w:hAnsi="Arial Narrow"/>
          <w:spacing w:val="-2"/>
        </w:rPr>
        <w:t xml:space="preserve"> </w:t>
      </w:r>
      <w:r w:rsidRPr="00D72BBC">
        <w:rPr>
          <w:rFonts w:ascii="Arial Narrow" w:hAnsi="Arial Narrow"/>
        </w:rPr>
        <w:t>(</w:t>
      </w:r>
      <w:proofErr w:type="spellStart"/>
      <w:r w:rsidRPr="00D72BBC">
        <w:rPr>
          <w:rFonts w:ascii="Arial Narrow" w:hAnsi="Arial Narrow"/>
        </w:rPr>
        <w:t>nastanak</w:t>
      </w:r>
      <w:proofErr w:type="spellEnd"/>
      <w:r w:rsidRPr="00D72BBC">
        <w:rPr>
          <w:rFonts w:ascii="Arial Narrow" w:hAnsi="Arial Narrow"/>
          <w:spacing w:val="-2"/>
        </w:rPr>
        <w:t xml:space="preserve"> </w:t>
      </w:r>
      <w:proofErr w:type="spellStart"/>
      <w:r w:rsidRPr="00D72BBC">
        <w:rPr>
          <w:rFonts w:ascii="Arial Narrow" w:hAnsi="Arial Narrow"/>
        </w:rPr>
        <w:t>bujica</w:t>
      </w:r>
      <w:proofErr w:type="spellEnd"/>
      <w:r w:rsidRPr="00D72BBC">
        <w:rPr>
          <w:rFonts w:ascii="Arial Narrow" w:hAnsi="Arial Narrow"/>
          <w:spacing w:val="-2"/>
        </w:rPr>
        <w:t xml:space="preserve"> </w:t>
      </w:r>
      <w:r w:rsidRPr="00D72BBC">
        <w:rPr>
          <w:rFonts w:ascii="Arial Narrow" w:hAnsi="Arial Narrow"/>
        </w:rPr>
        <w:t>i</w:t>
      </w:r>
      <w:r w:rsidRPr="00D72BBC">
        <w:rPr>
          <w:rFonts w:ascii="Arial Narrow" w:hAnsi="Arial Narrow"/>
          <w:spacing w:val="-2"/>
        </w:rPr>
        <w:t xml:space="preserve"> </w:t>
      </w:r>
      <w:proofErr w:type="spellStart"/>
      <w:r w:rsidRPr="00D72BBC">
        <w:rPr>
          <w:rFonts w:ascii="Arial Narrow" w:hAnsi="Arial Narrow"/>
        </w:rPr>
        <w:t>erozije</w:t>
      </w:r>
      <w:proofErr w:type="spellEnd"/>
      <w:r w:rsidRPr="00D72BBC">
        <w:rPr>
          <w:rFonts w:ascii="Arial Narrow" w:hAnsi="Arial Narrow"/>
        </w:rPr>
        <w:t>)</w:t>
      </w:r>
      <w:r w:rsidRPr="00D72BBC">
        <w:rPr>
          <w:rFonts w:ascii="Arial Narrow" w:hAnsi="Arial Narrow"/>
          <w:spacing w:val="-2"/>
        </w:rPr>
        <w:t xml:space="preserve"> </w:t>
      </w:r>
      <w:proofErr w:type="spellStart"/>
      <w:r w:rsidRPr="00D72BBC">
        <w:rPr>
          <w:rFonts w:ascii="Arial Narrow" w:hAnsi="Arial Narrow"/>
        </w:rPr>
        <w:t>treba</w:t>
      </w:r>
      <w:proofErr w:type="spellEnd"/>
      <w:r w:rsidRPr="00D72BBC">
        <w:rPr>
          <w:rFonts w:ascii="Arial Narrow" w:hAnsi="Arial Narrow"/>
          <w:spacing w:val="-2"/>
        </w:rPr>
        <w:t xml:space="preserve"> </w:t>
      </w:r>
      <w:proofErr w:type="spellStart"/>
      <w:r w:rsidRPr="00D72BBC">
        <w:rPr>
          <w:rFonts w:ascii="Arial Narrow" w:hAnsi="Arial Narrow"/>
        </w:rPr>
        <w:t>prethodno</w:t>
      </w:r>
      <w:proofErr w:type="spellEnd"/>
      <w:r w:rsidRPr="00D72BBC">
        <w:rPr>
          <w:rFonts w:ascii="Arial Narrow" w:hAnsi="Arial Narrow"/>
          <w:spacing w:val="-2"/>
        </w:rPr>
        <w:t xml:space="preserve"> </w:t>
      </w:r>
      <w:proofErr w:type="spellStart"/>
      <w:r w:rsidRPr="00D72BBC">
        <w:rPr>
          <w:rFonts w:ascii="Arial Narrow" w:hAnsi="Arial Narrow"/>
        </w:rPr>
        <w:t>snimiti</w:t>
      </w:r>
      <w:proofErr w:type="spellEnd"/>
      <w:r w:rsidRPr="00D72BBC">
        <w:rPr>
          <w:rFonts w:ascii="Arial Narrow" w:hAnsi="Arial Narrow"/>
          <w:spacing w:val="-2"/>
        </w:rPr>
        <w:t xml:space="preserve"> </w:t>
      </w:r>
      <w:proofErr w:type="spellStart"/>
      <w:r w:rsidRPr="00D72BBC">
        <w:rPr>
          <w:rFonts w:ascii="Arial Narrow" w:hAnsi="Arial Narrow"/>
        </w:rPr>
        <w:t>postojeće</w:t>
      </w:r>
      <w:proofErr w:type="spellEnd"/>
      <w:r w:rsidRPr="00D72BBC">
        <w:rPr>
          <w:rFonts w:ascii="Arial Narrow" w:hAnsi="Arial Narrow"/>
          <w:spacing w:val="-2"/>
        </w:rPr>
        <w:t xml:space="preserve"> </w:t>
      </w:r>
      <w:proofErr w:type="spellStart"/>
      <w:r w:rsidRPr="00D72BBC">
        <w:rPr>
          <w:rFonts w:ascii="Arial Narrow" w:hAnsi="Arial Narrow"/>
        </w:rPr>
        <w:t>stanje</w:t>
      </w:r>
      <w:proofErr w:type="spellEnd"/>
      <w:r w:rsidRPr="00D72BBC">
        <w:rPr>
          <w:rFonts w:ascii="Arial Narrow" w:hAnsi="Arial Narrow"/>
          <w:spacing w:val="-2"/>
        </w:rPr>
        <w:t xml:space="preserve"> </w:t>
      </w:r>
      <w:proofErr w:type="spellStart"/>
      <w:r w:rsidRPr="00D72BBC">
        <w:rPr>
          <w:rFonts w:ascii="Arial Narrow" w:hAnsi="Arial Narrow"/>
        </w:rPr>
        <w:t>te</w:t>
      </w:r>
      <w:proofErr w:type="spellEnd"/>
      <w:r w:rsidRPr="00D72BBC">
        <w:rPr>
          <w:rFonts w:ascii="Arial Narrow" w:hAnsi="Arial Narrow"/>
          <w:spacing w:val="-2"/>
        </w:rPr>
        <w:t xml:space="preserve"> </w:t>
      </w:r>
      <w:proofErr w:type="spellStart"/>
      <w:r w:rsidRPr="00D72BBC">
        <w:rPr>
          <w:rFonts w:ascii="Arial Narrow" w:hAnsi="Arial Narrow"/>
        </w:rPr>
        <w:t>planirati</w:t>
      </w:r>
      <w:proofErr w:type="spellEnd"/>
      <w:r w:rsidRPr="00D72BBC">
        <w:rPr>
          <w:rFonts w:ascii="Arial Narrow" w:hAnsi="Arial Narrow"/>
          <w:spacing w:val="-2"/>
        </w:rPr>
        <w:t xml:space="preserve"> </w:t>
      </w:r>
      <w:proofErr w:type="spellStart"/>
      <w:r w:rsidRPr="00D72BBC">
        <w:rPr>
          <w:rFonts w:ascii="Arial Narrow" w:hAnsi="Arial Narrow"/>
        </w:rPr>
        <w:t>zahvat</w:t>
      </w:r>
      <w:proofErr w:type="spellEnd"/>
      <w:r w:rsidRPr="00D72BBC">
        <w:rPr>
          <w:rFonts w:ascii="Arial Narrow" w:hAnsi="Arial Narrow"/>
          <w:spacing w:val="-2"/>
        </w:rPr>
        <w:t xml:space="preserve"> </w:t>
      </w:r>
      <w:r w:rsidRPr="00D72BBC">
        <w:rPr>
          <w:rFonts w:ascii="Arial Narrow" w:hAnsi="Arial Narrow"/>
        </w:rPr>
        <w:t>na</w:t>
      </w:r>
      <w:r w:rsidRPr="00D72BBC">
        <w:rPr>
          <w:rFonts w:ascii="Arial Narrow" w:hAnsi="Arial Narrow"/>
          <w:spacing w:val="-2"/>
        </w:rPr>
        <w:t xml:space="preserve"> </w:t>
      </w:r>
      <w:proofErr w:type="spellStart"/>
      <w:r w:rsidRPr="00D72BBC">
        <w:rPr>
          <w:rFonts w:ascii="Arial Narrow" w:hAnsi="Arial Narrow"/>
        </w:rPr>
        <w:t>način</w:t>
      </w:r>
      <w:proofErr w:type="spellEnd"/>
      <w:r w:rsidRPr="00D72BBC">
        <w:rPr>
          <w:rFonts w:ascii="Arial Narrow" w:hAnsi="Arial Narrow"/>
        </w:rPr>
        <w:t xml:space="preserve"> da se </w:t>
      </w:r>
      <w:proofErr w:type="spellStart"/>
      <w:r w:rsidRPr="00D72BBC">
        <w:rPr>
          <w:rFonts w:ascii="Arial Narrow" w:hAnsi="Arial Narrow"/>
        </w:rPr>
        <w:t>zadrži</w:t>
      </w:r>
      <w:proofErr w:type="spellEnd"/>
      <w:r w:rsidRPr="00D72BBC">
        <w:rPr>
          <w:rFonts w:ascii="Arial Narrow" w:hAnsi="Arial Narrow"/>
        </w:rPr>
        <w:t xml:space="preserve"> </w:t>
      </w:r>
      <w:proofErr w:type="spellStart"/>
      <w:r w:rsidRPr="00D72BBC">
        <w:rPr>
          <w:rFonts w:ascii="Arial Narrow" w:hAnsi="Arial Narrow"/>
        </w:rPr>
        <w:t>doprirodno</w:t>
      </w:r>
      <w:proofErr w:type="spellEnd"/>
      <w:r w:rsidRPr="00D72BBC">
        <w:rPr>
          <w:rFonts w:ascii="Arial Narrow" w:hAnsi="Arial Narrow"/>
        </w:rPr>
        <w:t xml:space="preserve"> </w:t>
      </w:r>
      <w:proofErr w:type="spellStart"/>
      <w:r w:rsidRPr="00D72BBC">
        <w:rPr>
          <w:rFonts w:ascii="Arial Narrow" w:hAnsi="Arial Narrow"/>
        </w:rPr>
        <w:t>stanje</w:t>
      </w:r>
      <w:proofErr w:type="spellEnd"/>
      <w:r w:rsidRPr="00D72BBC">
        <w:rPr>
          <w:rFonts w:ascii="Arial Narrow" w:hAnsi="Arial Narrow"/>
        </w:rPr>
        <w:t xml:space="preserve"> </w:t>
      </w:r>
      <w:proofErr w:type="spellStart"/>
      <w:r w:rsidRPr="00D72BBC">
        <w:rPr>
          <w:rFonts w:ascii="Arial Narrow" w:hAnsi="Arial Narrow"/>
        </w:rPr>
        <w:t>vodotoka</w:t>
      </w:r>
      <w:proofErr w:type="spellEnd"/>
      <w:r w:rsidRPr="00D72BBC">
        <w:rPr>
          <w:rFonts w:ascii="Arial Narrow" w:hAnsi="Arial Narrow"/>
        </w:rPr>
        <w:t>.</w:t>
      </w:r>
    </w:p>
    <w:p w14:paraId="00BF6C46" w14:textId="77777777" w:rsidR="00AB0BD5" w:rsidRPr="00D72BBC" w:rsidRDefault="00AB0BD5" w:rsidP="00AB0BD5">
      <w:pPr>
        <w:pStyle w:val="Odlomakpopisa"/>
        <w:numPr>
          <w:ilvl w:val="1"/>
          <w:numId w:val="252"/>
        </w:numPr>
        <w:tabs>
          <w:tab w:val="left" w:pos="592"/>
        </w:tabs>
        <w:spacing w:before="184" w:line="228" w:lineRule="auto"/>
        <w:ind w:right="707" w:firstLine="0"/>
        <w:rPr>
          <w:rFonts w:ascii="Arial Narrow" w:hAnsi="Arial Narrow"/>
        </w:rPr>
      </w:pPr>
      <w:r w:rsidRPr="00D72BBC">
        <w:rPr>
          <w:rFonts w:ascii="Arial Narrow" w:hAnsi="Arial Narrow"/>
        </w:rPr>
        <w:t xml:space="preserve">Pri </w:t>
      </w:r>
      <w:proofErr w:type="spellStart"/>
      <w:r w:rsidRPr="00D72BBC">
        <w:rPr>
          <w:rFonts w:ascii="Arial Narrow" w:hAnsi="Arial Narrow"/>
        </w:rPr>
        <w:t>planiranju</w:t>
      </w:r>
      <w:proofErr w:type="spellEnd"/>
      <w:r w:rsidRPr="00D72BBC">
        <w:rPr>
          <w:rFonts w:ascii="Arial Narrow" w:hAnsi="Arial Narrow"/>
        </w:rPr>
        <w:t xml:space="preserve"> </w:t>
      </w:r>
      <w:proofErr w:type="spellStart"/>
      <w:r w:rsidRPr="00D72BBC">
        <w:rPr>
          <w:rFonts w:ascii="Arial Narrow" w:hAnsi="Arial Narrow"/>
        </w:rPr>
        <w:t>trasa</w:t>
      </w:r>
      <w:proofErr w:type="spellEnd"/>
      <w:r w:rsidRPr="00D72BBC">
        <w:rPr>
          <w:rFonts w:ascii="Arial Narrow" w:hAnsi="Arial Narrow"/>
        </w:rPr>
        <w:t xml:space="preserve"> </w:t>
      </w:r>
      <w:proofErr w:type="spellStart"/>
      <w:r w:rsidRPr="00D72BBC">
        <w:rPr>
          <w:rFonts w:ascii="Arial Narrow" w:hAnsi="Arial Narrow"/>
        </w:rPr>
        <w:t>novih</w:t>
      </w:r>
      <w:proofErr w:type="spellEnd"/>
      <w:r w:rsidRPr="00D72BBC">
        <w:rPr>
          <w:rFonts w:ascii="Arial Narrow" w:hAnsi="Arial Narrow"/>
        </w:rPr>
        <w:t xml:space="preserve"> </w:t>
      </w:r>
      <w:proofErr w:type="spellStart"/>
      <w:r w:rsidRPr="00D72BBC">
        <w:rPr>
          <w:rFonts w:ascii="Arial Narrow" w:hAnsi="Arial Narrow"/>
        </w:rPr>
        <w:t>prometnica</w:t>
      </w:r>
      <w:proofErr w:type="spellEnd"/>
      <w:r w:rsidRPr="00D72BBC">
        <w:rPr>
          <w:rFonts w:ascii="Arial Narrow" w:hAnsi="Arial Narrow"/>
        </w:rPr>
        <w:t xml:space="preserve"> </w:t>
      </w:r>
      <w:proofErr w:type="spellStart"/>
      <w:r w:rsidRPr="00D72BBC">
        <w:rPr>
          <w:rFonts w:ascii="Arial Narrow" w:hAnsi="Arial Narrow"/>
        </w:rPr>
        <w:t>uvažavati</w:t>
      </w:r>
      <w:proofErr w:type="spellEnd"/>
      <w:r w:rsidRPr="00D72BBC">
        <w:rPr>
          <w:rFonts w:ascii="Arial Narrow" w:hAnsi="Arial Narrow"/>
        </w:rPr>
        <w:t xml:space="preserve"> </w:t>
      </w:r>
      <w:proofErr w:type="spellStart"/>
      <w:r w:rsidRPr="00D72BBC">
        <w:rPr>
          <w:rFonts w:ascii="Arial Narrow" w:hAnsi="Arial Narrow"/>
        </w:rPr>
        <w:t>specifičnosti</w:t>
      </w:r>
      <w:proofErr w:type="spellEnd"/>
      <w:r w:rsidRPr="00D72BBC">
        <w:rPr>
          <w:rFonts w:ascii="Arial Narrow" w:hAnsi="Arial Narrow"/>
        </w:rPr>
        <w:t xml:space="preserve"> </w:t>
      </w:r>
      <w:proofErr w:type="spellStart"/>
      <w:r w:rsidRPr="00D72BBC">
        <w:rPr>
          <w:rFonts w:ascii="Arial Narrow" w:hAnsi="Arial Narrow"/>
        </w:rPr>
        <w:t>reljefa</w:t>
      </w:r>
      <w:proofErr w:type="spellEnd"/>
      <w:r w:rsidRPr="00D72BBC">
        <w:rPr>
          <w:rFonts w:ascii="Arial Narrow" w:hAnsi="Arial Narrow"/>
        </w:rPr>
        <w:t xml:space="preserve"> i </w:t>
      </w:r>
      <w:proofErr w:type="spellStart"/>
      <w:r w:rsidRPr="00D72BBC">
        <w:rPr>
          <w:rFonts w:ascii="Arial Narrow" w:hAnsi="Arial Narrow"/>
        </w:rPr>
        <w:t>vegetacijski</w:t>
      </w:r>
      <w:proofErr w:type="spellEnd"/>
      <w:r w:rsidRPr="00D72BBC">
        <w:rPr>
          <w:rFonts w:ascii="Arial Narrow" w:hAnsi="Arial Narrow"/>
        </w:rPr>
        <w:t xml:space="preserve"> </w:t>
      </w:r>
      <w:proofErr w:type="spellStart"/>
      <w:r w:rsidRPr="00D72BBC">
        <w:rPr>
          <w:rFonts w:ascii="Arial Narrow" w:hAnsi="Arial Narrow"/>
        </w:rPr>
        <w:t>pokrov</w:t>
      </w:r>
      <w:proofErr w:type="spellEnd"/>
      <w:r w:rsidRPr="00D72BBC">
        <w:rPr>
          <w:rFonts w:ascii="Arial Narrow" w:hAnsi="Arial Narrow"/>
        </w:rPr>
        <w:t xml:space="preserve"> na </w:t>
      </w:r>
      <w:proofErr w:type="spellStart"/>
      <w:r w:rsidRPr="00D72BBC">
        <w:rPr>
          <w:rFonts w:ascii="Arial Narrow" w:hAnsi="Arial Narrow"/>
        </w:rPr>
        <w:t>način</w:t>
      </w:r>
      <w:proofErr w:type="spellEnd"/>
      <w:r w:rsidRPr="00D72BBC">
        <w:rPr>
          <w:rFonts w:ascii="Arial Narrow" w:hAnsi="Arial Narrow"/>
        </w:rPr>
        <w:t xml:space="preserve"> da se </w:t>
      </w:r>
      <w:proofErr w:type="spellStart"/>
      <w:r w:rsidRPr="00D72BBC">
        <w:rPr>
          <w:rFonts w:ascii="Arial Narrow" w:hAnsi="Arial Narrow"/>
        </w:rPr>
        <w:t>utjecaj</w:t>
      </w:r>
      <w:proofErr w:type="spellEnd"/>
      <w:r w:rsidRPr="00D72BBC">
        <w:rPr>
          <w:rFonts w:ascii="Arial Narrow" w:hAnsi="Arial Narrow"/>
        </w:rPr>
        <w:t xml:space="preserve"> na </w:t>
      </w:r>
      <w:proofErr w:type="spellStart"/>
      <w:r w:rsidRPr="00D72BBC">
        <w:rPr>
          <w:rFonts w:ascii="Arial Narrow" w:hAnsi="Arial Narrow"/>
        </w:rPr>
        <w:t>krajobraz</w:t>
      </w:r>
      <w:proofErr w:type="spellEnd"/>
      <w:r w:rsidRPr="00D72BBC">
        <w:rPr>
          <w:rFonts w:ascii="Arial Narrow" w:hAnsi="Arial Narrow"/>
        </w:rPr>
        <w:t xml:space="preserve"> i </w:t>
      </w:r>
      <w:proofErr w:type="spellStart"/>
      <w:r w:rsidRPr="00D72BBC">
        <w:rPr>
          <w:rFonts w:ascii="Arial Narrow" w:hAnsi="Arial Narrow"/>
        </w:rPr>
        <w:t>prirodne</w:t>
      </w:r>
      <w:proofErr w:type="spellEnd"/>
      <w:r w:rsidRPr="00D72BBC">
        <w:rPr>
          <w:rFonts w:ascii="Arial Narrow" w:hAnsi="Arial Narrow"/>
        </w:rPr>
        <w:t xml:space="preserve"> </w:t>
      </w:r>
      <w:proofErr w:type="spellStart"/>
      <w:r w:rsidRPr="00D72BBC">
        <w:rPr>
          <w:rFonts w:ascii="Arial Narrow" w:hAnsi="Arial Narrow"/>
        </w:rPr>
        <w:t>sastavnice</w:t>
      </w:r>
      <w:proofErr w:type="spellEnd"/>
      <w:r w:rsidRPr="00D72BBC">
        <w:rPr>
          <w:rFonts w:ascii="Arial Narrow" w:hAnsi="Arial Narrow"/>
        </w:rPr>
        <w:t xml:space="preserve"> </w:t>
      </w:r>
      <w:proofErr w:type="spellStart"/>
      <w:r w:rsidRPr="00D72BBC">
        <w:rPr>
          <w:rFonts w:ascii="Arial Narrow" w:hAnsi="Arial Narrow"/>
        </w:rPr>
        <w:t>prostora</w:t>
      </w:r>
      <w:proofErr w:type="spellEnd"/>
      <w:r w:rsidRPr="00D72BBC">
        <w:rPr>
          <w:rFonts w:ascii="Arial Narrow" w:hAnsi="Arial Narrow"/>
        </w:rPr>
        <w:t xml:space="preserve"> </w:t>
      </w:r>
      <w:proofErr w:type="spellStart"/>
      <w:r w:rsidRPr="00D72BBC">
        <w:rPr>
          <w:rFonts w:ascii="Arial Narrow" w:hAnsi="Arial Narrow"/>
        </w:rPr>
        <w:t>svedu</w:t>
      </w:r>
      <w:proofErr w:type="spellEnd"/>
      <w:r w:rsidRPr="00D72BBC">
        <w:rPr>
          <w:rFonts w:ascii="Arial Narrow" w:hAnsi="Arial Narrow"/>
        </w:rPr>
        <w:t xml:space="preserve"> na </w:t>
      </w:r>
      <w:proofErr w:type="spellStart"/>
      <w:r w:rsidRPr="00D72BBC">
        <w:rPr>
          <w:rFonts w:ascii="Arial Narrow" w:hAnsi="Arial Narrow"/>
        </w:rPr>
        <w:t>najmanju</w:t>
      </w:r>
      <w:proofErr w:type="spellEnd"/>
      <w:r w:rsidRPr="00D72BBC">
        <w:rPr>
          <w:rFonts w:ascii="Arial Narrow" w:hAnsi="Arial Narrow"/>
        </w:rPr>
        <w:t xml:space="preserve"> </w:t>
      </w:r>
      <w:proofErr w:type="spellStart"/>
      <w:r w:rsidRPr="00D72BBC">
        <w:rPr>
          <w:rFonts w:ascii="Arial Narrow" w:hAnsi="Arial Narrow"/>
        </w:rPr>
        <w:t>moguću</w:t>
      </w:r>
      <w:proofErr w:type="spellEnd"/>
      <w:r w:rsidRPr="00D72BBC">
        <w:rPr>
          <w:rFonts w:ascii="Arial Narrow" w:hAnsi="Arial Narrow"/>
        </w:rPr>
        <w:t xml:space="preserve"> </w:t>
      </w:r>
      <w:proofErr w:type="spellStart"/>
      <w:r w:rsidRPr="00D72BBC">
        <w:rPr>
          <w:rFonts w:ascii="Arial Narrow" w:hAnsi="Arial Narrow"/>
          <w:spacing w:val="-2"/>
        </w:rPr>
        <w:t>mjeru</w:t>
      </w:r>
      <w:proofErr w:type="spellEnd"/>
      <w:r w:rsidRPr="00D72BBC">
        <w:rPr>
          <w:rFonts w:ascii="Arial Narrow" w:hAnsi="Arial Narrow"/>
          <w:spacing w:val="-2"/>
        </w:rPr>
        <w:t>.</w:t>
      </w:r>
    </w:p>
    <w:p w14:paraId="4AA9706D" w14:textId="77777777" w:rsidR="00AB0BD5" w:rsidRPr="00D72BBC" w:rsidRDefault="00AB0BD5" w:rsidP="00AB0BD5">
      <w:pPr>
        <w:pStyle w:val="Odlomakpopisa"/>
        <w:numPr>
          <w:ilvl w:val="1"/>
          <w:numId w:val="252"/>
        </w:numPr>
        <w:tabs>
          <w:tab w:val="left" w:pos="624"/>
        </w:tabs>
        <w:spacing w:before="112" w:line="228" w:lineRule="auto"/>
        <w:ind w:right="707" w:firstLine="0"/>
        <w:rPr>
          <w:rFonts w:ascii="Arial Narrow" w:hAnsi="Arial Narrow"/>
        </w:rPr>
      </w:pPr>
      <w:r w:rsidRPr="00D72BBC">
        <w:rPr>
          <w:rFonts w:ascii="Arial Narrow" w:hAnsi="Arial Narrow"/>
        </w:rPr>
        <w:t xml:space="preserve">Pri </w:t>
      </w:r>
      <w:proofErr w:type="spellStart"/>
      <w:r w:rsidRPr="00D72BBC">
        <w:rPr>
          <w:rFonts w:ascii="Arial Narrow" w:hAnsi="Arial Narrow"/>
        </w:rPr>
        <w:t>planiranju</w:t>
      </w:r>
      <w:proofErr w:type="spellEnd"/>
      <w:r w:rsidRPr="00D72BBC">
        <w:rPr>
          <w:rFonts w:ascii="Arial Narrow" w:hAnsi="Arial Narrow"/>
        </w:rPr>
        <w:t xml:space="preserve"> </w:t>
      </w:r>
      <w:proofErr w:type="spellStart"/>
      <w:r w:rsidRPr="00D72BBC">
        <w:rPr>
          <w:rFonts w:ascii="Arial Narrow" w:hAnsi="Arial Narrow"/>
        </w:rPr>
        <w:t>gospodarskih</w:t>
      </w:r>
      <w:proofErr w:type="spellEnd"/>
      <w:r w:rsidRPr="00D72BBC">
        <w:rPr>
          <w:rFonts w:ascii="Arial Narrow" w:hAnsi="Arial Narrow"/>
        </w:rPr>
        <w:t xml:space="preserve"> </w:t>
      </w:r>
      <w:proofErr w:type="spellStart"/>
      <w:r w:rsidRPr="00D72BBC">
        <w:rPr>
          <w:rFonts w:ascii="Arial Narrow" w:hAnsi="Arial Narrow"/>
        </w:rPr>
        <w:t>djelatnosti</w:t>
      </w:r>
      <w:proofErr w:type="spellEnd"/>
      <w:r w:rsidRPr="00D72BBC">
        <w:rPr>
          <w:rFonts w:ascii="Arial Narrow" w:hAnsi="Arial Narrow"/>
        </w:rPr>
        <w:t xml:space="preserve">, </w:t>
      </w:r>
      <w:proofErr w:type="spellStart"/>
      <w:r w:rsidRPr="00D72BBC">
        <w:rPr>
          <w:rFonts w:ascii="Arial Narrow" w:hAnsi="Arial Narrow"/>
        </w:rPr>
        <w:t>treba</w:t>
      </w:r>
      <w:proofErr w:type="spellEnd"/>
      <w:r w:rsidRPr="00D72BBC">
        <w:rPr>
          <w:rFonts w:ascii="Arial Narrow" w:hAnsi="Arial Narrow"/>
        </w:rPr>
        <w:t xml:space="preserve"> </w:t>
      </w:r>
      <w:proofErr w:type="spellStart"/>
      <w:r w:rsidRPr="00D72BBC">
        <w:rPr>
          <w:rFonts w:ascii="Arial Narrow" w:hAnsi="Arial Narrow"/>
        </w:rPr>
        <w:t>osigurati</w:t>
      </w:r>
      <w:proofErr w:type="spellEnd"/>
      <w:r w:rsidRPr="00D72BBC">
        <w:rPr>
          <w:rFonts w:ascii="Arial Narrow" w:hAnsi="Arial Narrow"/>
        </w:rPr>
        <w:t xml:space="preserve"> </w:t>
      </w:r>
      <w:proofErr w:type="spellStart"/>
      <w:r w:rsidRPr="00D72BBC">
        <w:rPr>
          <w:rFonts w:ascii="Arial Narrow" w:hAnsi="Arial Narrow"/>
        </w:rPr>
        <w:t>racionalno</w:t>
      </w:r>
      <w:proofErr w:type="spellEnd"/>
      <w:r w:rsidRPr="00D72BBC">
        <w:rPr>
          <w:rFonts w:ascii="Arial Narrow" w:hAnsi="Arial Narrow"/>
        </w:rPr>
        <w:t xml:space="preserve"> </w:t>
      </w:r>
      <w:proofErr w:type="spellStart"/>
      <w:r w:rsidRPr="00D72BBC">
        <w:rPr>
          <w:rFonts w:ascii="Arial Narrow" w:hAnsi="Arial Narrow"/>
        </w:rPr>
        <w:t>korištenje</w:t>
      </w:r>
      <w:proofErr w:type="spellEnd"/>
      <w:r w:rsidRPr="00D72BBC">
        <w:rPr>
          <w:rFonts w:ascii="Arial Narrow" w:hAnsi="Arial Narrow"/>
        </w:rPr>
        <w:t xml:space="preserve"> </w:t>
      </w:r>
      <w:proofErr w:type="spellStart"/>
      <w:r w:rsidRPr="00D72BBC">
        <w:rPr>
          <w:rFonts w:ascii="Arial Narrow" w:hAnsi="Arial Narrow"/>
        </w:rPr>
        <w:t>neobnovljivih</w:t>
      </w:r>
      <w:proofErr w:type="spellEnd"/>
      <w:r w:rsidRPr="00D72BBC">
        <w:rPr>
          <w:rFonts w:ascii="Arial Narrow" w:hAnsi="Arial Narrow"/>
        </w:rPr>
        <w:t xml:space="preserve"> </w:t>
      </w:r>
      <w:proofErr w:type="spellStart"/>
      <w:r w:rsidRPr="00D72BBC">
        <w:rPr>
          <w:rFonts w:ascii="Arial Narrow" w:hAnsi="Arial Narrow"/>
        </w:rPr>
        <w:t>prirodnih</w:t>
      </w:r>
      <w:proofErr w:type="spellEnd"/>
      <w:r w:rsidRPr="00D72BBC">
        <w:rPr>
          <w:rFonts w:ascii="Arial Narrow" w:hAnsi="Arial Narrow"/>
          <w:spacing w:val="-7"/>
        </w:rPr>
        <w:t xml:space="preserve"> </w:t>
      </w:r>
      <w:proofErr w:type="spellStart"/>
      <w:r w:rsidRPr="00D72BBC">
        <w:rPr>
          <w:rFonts w:ascii="Arial Narrow" w:hAnsi="Arial Narrow"/>
        </w:rPr>
        <w:t>dobara</w:t>
      </w:r>
      <w:proofErr w:type="spellEnd"/>
      <w:r w:rsidRPr="00D72BBC">
        <w:rPr>
          <w:rFonts w:ascii="Arial Narrow" w:hAnsi="Arial Narrow"/>
        </w:rPr>
        <w:t>,</w:t>
      </w:r>
      <w:r w:rsidRPr="00D72BBC">
        <w:rPr>
          <w:rFonts w:ascii="Arial Narrow" w:hAnsi="Arial Narrow"/>
          <w:spacing w:val="-7"/>
        </w:rPr>
        <w:t xml:space="preserve"> </w:t>
      </w:r>
      <w:proofErr w:type="spellStart"/>
      <w:r w:rsidRPr="00D72BBC">
        <w:rPr>
          <w:rFonts w:ascii="Arial Narrow" w:hAnsi="Arial Narrow"/>
        </w:rPr>
        <w:t>te</w:t>
      </w:r>
      <w:proofErr w:type="spellEnd"/>
      <w:r w:rsidRPr="00D72BBC">
        <w:rPr>
          <w:rFonts w:ascii="Arial Narrow" w:hAnsi="Arial Narrow"/>
          <w:spacing w:val="-7"/>
        </w:rPr>
        <w:t xml:space="preserve"> </w:t>
      </w:r>
      <w:proofErr w:type="spellStart"/>
      <w:r w:rsidRPr="00D72BBC">
        <w:rPr>
          <w:rFonts w:ascii="Arial Narrow" w:hAnsi="Arial Narrow"/>
        </w:rPr>
        <w:t>održivo</w:t>
      </w:r>
      <w:proofErr w:type="spellEnd"/>
      <w:r w:rsidRPr="00D72BBC">
        <w:rPr>
          <w:rFonts w:ascii="Arial Narrow" w:hAnsi="Arial Narrow"/>
          <w:spacing w:val="-7"/>
        </w:rPr>
        <w:t xml:space="preserve"> </w:t>
      </w:r>
      <w:proofErr w:type="spellStart"/>
      <w:r w:rsidRPr="00D72BBC">
        <w:rPr>
          <w:rFonts w:ascii="Arial Narrow" w:hAnsi="Arial Narrow"/>
        </w:rPr>
        <w:t>korištenje</w:t>
      </w:r>
      <w:proofErr w:type="spellEnd"/>
      <w:r w:rsidRPr="00D72BBC">
        <w:rPr>
          <w:rFonts w:ascii="Arial Narrow" w:hAnsi="Arial Narrow"/>
          <w:spacing w:val="-7"/>
        </w:rPr>
        <w:t xml:space="preserve"> </w:t>
      </w:r>
      <w:proofErr w:type="spellStart"/>
      <w:r w:rsidRPr="00D72BBC">
        <w:rPr>
          <w:rFonts w:ascii="Arial Narrow" w:hAnsi="Arial Narrow"/>
        </w:rPr>
        <w:t>obnovljivih</w:t>
      </w:r>
      <w:proofErr w:type="spellEnd"/>
      <w:r w:rsidRPr="00D72BBC">
        <w:rPr>
          <w:rFonts w:ascii="Arial Narrow" w:hAnsi="Arial Narrow"/>
          <w:spacing w:val="-7"/>
        </w:rPr>
        <w:t xml:space="preserve"> </w:t>
      </w:r>
      <w:proofErr w:type="spellStart"/>
      <w:r w:rsidRPr="00D72BBC">
        <w:rPr>
          <w:rFonts w:ascii="Arial Narrow" w:hAnsi="Arial Narrow"/>
        </w:rPr>
        <w:t>prirodnih</w:t>
      </w:r>
      <w:proofErr w:type="spellEnd"/>
      <w:r w:rsidRPr="00D72BBC">
        <w:rPr>
          <w:rFonts w:ascii="Arial Narrow" w:hAnsi="Arial Narrow"/>
          <w:spacing w:val="-7"/>
        </w:rPr>
        <w:t xml:space="preserve"> </w:t>
      </w:r>
      <w:proofErr w:type="spellStart"/>
      <w:r w:rsidRPr="00D72BBC">
        <w:rPr>
          <w:rFonts w:ascii="Arial Narrow" w:hAnsi="Arial Narrow"/>
        </w:rPr>
        <w:t>izvora</w:t>
      </w:r>
      <w:proofErr w:type="spellEnd"/>
      <w:r w:rsidRPr="00D72BBC">
        <w:rPr>
          <w:rFonts w:ascii="Arial Narrow" w:hAnsi="Arial Narrow"/>
        </w:rPr>
        <w:t>.</w:t>
      </w:r>
      <w:r w:rsidRPr="00D72BBC">
        <w:rPr>
          <w:rFonts w:ascii="Arial Narrow" w:hAnsi="Arial Narrow"/>
          <w:spacing w:val="-7"/>
        </w:rPr>
        <w:t xml:space="preserve"> </w:t>
      </w:r>
      <w:proofErr w:type="spellStart"/>
      <w:r w:rsidRPr="00D72BBC">
        <w:rPr>
          <w:rFonts w:ascii="Arial Narrow" w:hAnsi="Arial Narrow"/>
        </w:rPr>
        <w:t>Korištenje</w:t>
      </w:r>
      <w:proofErr w:type="spellEnd"/>
      <w:r w:rsidRPr="00D72BBC">
        <w:rPr>
          <w:rFonts w:ascii="Arial Narrow" w:hAnsi="Arial Narrow"/>
          <w:spacing w:val="-7"/>
        </w:rPr>
        <w:t xml:space="preserve"> </w:t>
      </w:r>
      <w:proofErr w:type="spellStart"/>
      <w:r w:rsidRPr="00D72BBC">
        <w:rPr>
          <w:rFonts w:ascii="Arial Narrow" w:hAnsi="Arial Narrow"/>
        </w:rPr>
        <w:t>prirodnih</w:t>
      </w:r>
      <w:proofErr w:type="spellEnd"/>
      <w:r w:rsidRPr="00D72BBC">
        <w:rPr>
          <w:rFonts w:ascii="Arial Narrow" w:hAnsi="Arial Narrow"/>
          <w:spacing w:val="-7"/>
        </w:rPr>
        <w:t xml:space="preserve"> </w:t>
      </w:r>
      <w:proofErr w:type="spellStart"/>
      <w:r w:rsidRPr="00D72BBC">
        <w:rPr>
          <w:rFonts w:ascii="Arial Narrow" w:hAnsi="Arial Narrow"/>
        </w:rPr>
        <w:t>dobara</w:t>
      </w:r>
      <w:proofErr w:type="spellEnd"/>
      <w:r w:rsidRPr="00D72BBC">
        <w:rPr>
          <w:rFonts w:ascii="Arial Narrow" w:hAnsi="Arial Narrow"/>
          <w:spacing w:val="-7"/>
        </w:rPr>
        <w:t xml:space="preserve"> </w:t>
      </w:r>
      <w:r w:rsidRPr="00D72BBC">
        <w:rPr>
          <w:rFonts w:ascii="Arial Narrow" w:hAnsi="Arial Narrow"/>
        </w:rPr>
        <w:t xml:space="preserve">u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obuhvata</w:t>
      </w:r>
      <w:proofErr w:type="spellEnd"/>
      <w:r w:rsidRPr="00D72BBC">
        <w:rPr>
          <w:rFonts w:ascii="Arial Narrow" w:hAnsi="Arial Narrow"/>
        </w:rPr>
        <w:t xml:space="preserve"> Plana </w:t>
      </w:r>
      <w:proofErr w:type="spellStart"/>
      <w:r w:rsidRPr="00D72BBC">
        <w:rPr>
          <w:rFonts w:ascii="Arial Narrow" w:hAnsi="Arial Narrow"/>
        </w:rPr>
        <w:t>može</w:t>
      </w:r>
      <w:proofErr w:type="spellEnd"/>
      <w:r w:rsidRPr="00D72BBC">
        <w:rPr>
          <w:rFonts w:ascii="Arial Narrow" w:hAnsi="Arial Narrow"/>
        </w:rPr>
        <w:t xml:space="preserve"> se </w:t>
      </w:r>
      <w:proofErr w:type="spellStart"/>
      <w:r w:rsidRPr="00D72BBC">
        <w:rPr>
          <w:rFonts w:ascii="Arial Narrow" w:hAnsi="Arial Narrow"/>
        </w:rPr>
        <w:t>planirati</w:t>
      </w:r>
      <w:proofErr w:type="spellEnd"/>
      <w:r w:rsidRPr="00D72BBC">
        <w:rPr>
          <w:rFonts w:ascii="Arial Narrow" w:hAnsi="Arial Narrow"/>
        </w:rPr>
        <w:t xml:space="preserve"> </w:t>
      </w:r>
      <w:proofErr w:type="spellStart"/>
      <w:r w:rsidRPr="00D72BBC">
        <w:rPr>
          <w:rFonts w:ascii="Arial Narrow" w:hAnsi="Arial Narrow"/>
        </w:rPr>
        <w:t>samo</w:t>
      </w:r>
      <w:proofErr w:type="spellEnd"/>
      <w:r w:rsidRPr="00D72BBC">
        <w:rPr>
          <w:rFonts w:ascii="Arial Narrow" w:hAnsi="Arial Narrow"/>
        </w:rPr>
        <w:t xml:space="preserve"> </w:t>
      </w:r>
      <w:proofErr w:type="spellStart"/>
      <w:r w:rsidRPr="00D72BBC">
        <w:rPr>
          <w:rFonts w:ascii="Arial Narrow" w:hAnsi="Arial Narrow"/>
        </w:rPr>
        <w:t>temeljem</w:t>
      </w:r>
      <w:proofErr w:type="spellEnd"/>
      <w:r w:rsidRPr="00D72BBC">
        <w:rPr>
          <w:rFonts w:ascii="Arial Narrow" w:hAnsi="Arial Narrow"/>
        </w:rPr>
        <w:t xml:space="preserve"> </w:t>
      </w:r>
      <w:proofErr w:type="spellStart"/>
      <w:r w:rsidRPr="00D72BBC">
        <w:rPr>
          <w:rFonts w:ascii="Arial Narrow" w:hAnsi="Arial Narrow"/>
        </w:rPr>
        <w:t>programa</w:t>
      </w:r>
      <w:proofErr w:type="spellEnd"/>
      <w:r w:rsidRPr="00D72BBC">
        <w:rPr>
          <w:rFonts w:ascii="Arial Narrow" w:hAnsi="Arial Narrow"/>
        </w:rPr>
        <w:t>/</w:t>
      </w:r>
      <w:proofErr w:type="spellStart"/>
      <w:r w:rsidRPr="00D72BBC">
        <w:rPr>
          <w:rFonts w:ascii="Arial Narrow" w:hAnsi="Arial Narrow"/>
        </w:rPr>
        <w:t>planova</w:t>
      </w:r>
      <w:proofErr w:type="spellEnd"/>
      <w:r w:rsidRPr="00D72BBC">
        <w:rPr>
          <w:rFonts w:ascii="Arial Narrow" w:hAnsi="Arial Narrow"/>
        </w:rPr>
        <w:t xml:space="preserve"> </w:t>
      </w:r>
      <w:proofErr w:type="spellStart"/>
      <w:r w:rsidRPr="00D72BBC">
        <w:rPr>
          <w:rFonts w:ascii="Arial Narrow" w:hAnsi="Arial Narrow"/>
        </w:rPr>
        <w:t>gospodarenja</w:t>
      </w:r>
      <w:proofErr w:type="spellEnd"/>
      <w:r w:rsidRPr="00D72BBC">
        <w:rPr>
          <w:rFonts w:ascii="Arial Narrow" w:hAnsi="Arial Narrow"/>
        </w:rPr>
        <w:t>/</w:t>
      </w:r>
      <w:proofErr w:type="spellStart"/>
      <w:r w:rsidRPr="00D72BBC">
        <w:rPr>
          <w:rFonts w:ascii="Arial Narrow" w:hAnsi="Arial Narrow"/>
        </w:rPr>
        <w:t>upravljanja</w:t>
      </w:r>
      <w:proofErr w:type="spellEnd"/>
      <w:r w:rsidRPr="00D72BBC">
        <w:rPr>
          <w:rFonts w:ascii="Arial Narrow" w:hAnsi="Arial Narrow"/>
        </w:rPr>
        <w:t xml:space="preserve"> u </w:t>
      </w:r>
      <w:proofErr w:type="spellStart"/>
      <w:r w:rsidRPr="00D72BBC">
        <w:rPr>
          <w:rFonts w:ascii="Arial Narrow" w:hAnsi="Arial Narrow"/>
        </w:rPr>
        <w:t>šumarstvu</w:t>
      </w:r>
      <w:proofErr w:type="spellEnd"/>
      <w:r w:rsidRPr="00D72BBC">
        <w:rPr>
          <w:rFonts w:ascii="Arial Narrow" w:hAnsi="Arial Narrow"/>
        </w:rPr>
        <w:t xml:space="preserve">, </w:t>
      </w:r>
      <w:proofErr w:type="spellStart"/>
      <w:r w:rsidRPr="00D72BBC">
        <w:rPr>
          <w:rFonts w:ascii="Arial Narrow" w:hAnsi="Arial Narrow"/>
        </w:rPr>
        <w:t>lovstvu</w:t>
      </w:r>
      <w:proofErr w:type="spellEnd"/>
      <w:r w:rsidRPr="00D72BBC">
        <w:rPr>
          <w:rFonts w:ascii="Arial Narrow" w:hAnsi="Arial Narrow"/>
        </w:rPr>
        <w:t xml:space="preserve">, </w:t>
      </w:r>
      <w:proofErr w:type="spellStart"/>
      <w:r w:rsidRPr="00D72BBC">
        <w:rPr>
          <w:rFonts w:ascii="Arial Narrow" w:hAnsi="Arial Narrow"/>
        </w:rPr>
        <w:t>vodnom</w:t>
      </w:r>
      <w:proofErr w:type="spellEnd"/>
      <w:r w:rsidRPr="00D72BBC">
        <w:rPr>
          <w:rFonts w:ascii="Arial Narrow" w:hAnsi="Arial Narrow"/>
        </w:rPr>
        <w:t xml:space="preserve"> </w:t>
      </w:r>
      <w:proofErr w:type="spellStart"/>
      <w:r w:rsidRPr="00D72BBC">
        <w:rPr>
          <w:rFonts w:ascii="Arial Narrow" w:hAnsi="Arial Narrow"/>
        </w:rPr>
        <w:t>gospodarstvu</w:t>
      </w:r>
      <w:proofErr w:type="spellEnd"/>
      <w:r w:rsidRPr="00D72BBC">
        <w:rPr>
          <w:rFonts w:ascii="Arial Narrow" w:hAnsi="Arial Narrow"/>
        </w:rPr>
        <w:t xml:space="preserve">, </w:t>
      </w:r>
      <w:proofErr w:type="spellStart"/>
      <w:r w:rsidRPr="00D72BBC">
        <w:rPr>
          <w:rFonts w:ascii="Arial Narrow" w:hAnsi="Arial Narrow"/>
        </w:rPr>
        <w:t>rudarstvu</w:t>
      </w:r>
      <w:proofErr w:type="spellEnd"/>
      <w:r w:rsidRPr="00D72BBC">
        <w:rPr>
          <w:rFonts w:ascii="Arial Narrow" w:hAnsi="Arial Narrow"/>
        </w:rPr>
        <w:t xml:space="preserve"> i dr. koji </w:t>
      </w:r>
      <w:proofErr w:type="spellStart"/>
      <w:r w:rsidRPr="00D72BBC">
        <w:rPr>
          <w:rFonts w:ascii="Arial Narrow" w:hAnsi="Arial Narrow"/>
        </w:rPr>
        <w:t>sadrže</w:t>
      </w:r>
      <w:proofErr w:type="spellEnd"/>
      <w:r w:rsidRPr="00D72BBC">
        <w:rPr>
          <w:rFonts w:ascii="Arial Narrow" w:hAnsi="Arial Narrow"/>
          <w:spacing w:val="-6"/>
        </w:rPr>
        <w:t xml:space="preserve"> </w:t>
      </w:r>
      <w:proofErr w:type="spellStart"/>
      <w:r w:rsidRPr="00D72BBC">
        <w:rPr>
          <w:rFonts w:ascii="Arial Narrow" w:hAnsi="Arial Narrow"/>
        </w:rPr>
        <w:t>uvjete</w:t>
      </w:r>
      <w:proofErr w:type="spellEnd"/>
      <w:r w:rsidRPr="00D72BBC">
        <w:rPr>
          <w:rFonts w:ascii="Arial Narrow" w:hAnsi="Arial Narrow"/>
          <w:spacing w:val="-6"/>
        </w:rPr>
        <w:t xml:space="preserve"> </w:t>
      </w:r>
      <w:r w:rsidRPr="00D72BBC">
        <w:rPr>
          <w:rFonts w:ascii="Arial Narrow" w:hAnsi="Arial Narrow"/>
        </w:rPr>
        <w:t>i</w:t>
      </w:r>
      <w:r w:rsidRPr="00D72BBC">
        <w:rPr>
          <w:rFonts w:ascii="Arial Narrow" w:hAnsi="Arial Narrow"/>
          <w:spacing w:val="-6"/>
        </w:rPr>
        <w:t xml:space="preserve"> </w:t>
      </w:r>
      <w:proofErr w:type="spellStart"/>
      <w:r w:rsidRPr="00D72BBC">
        <w:rPr>
          <w:rFonts w:ascii="Arial Narrow" w:hAnsi="Arial Narrow"/>
        </w:rPr>
        <w:t>mjere</w:t>
      </w:r>
      <w:proofErr w:type="spellEnd"/>
      <w:r w:rsidRPr="00D72BBC">
        <w:rPr>
          <w:rFonts w:ascii="Arial Narrow" w:hAnsi="Arial Narrow"/>
          <w:spacing w:val="-6"/>
        </w:rPr>
        <w:t xml:space="preserve"> </w:t>
      </w:r>
      <w:proofErr w:type="spellStart"/>
      <w:r w:rsidRPr="00D72BBC">
        <w:rPr>
          <w:rFonts w:ascii="Arial Narrow" w:hAnsi="Arial Narrow"/>
        </w:rPr>
        <w:t>zaštite</w:t>
      </w:r>
      <w:proofErr w:type="spellEnd"/>
      <w:r w:rsidRPr="00D72BBC">
        <w:rPr>
          <w:rFonts w:ascii="Arial Narrow" w:hAnsi="Arial Narrow"/>
          <w:spacing w:val="-6"/>
        </w:rPr>
        <w:t xml:space="preserve"> </w:t>
      </w:r>
      <w:proofErr w:type="spellStart"/>
      <w:r w:rsidRPr="00D72BBC">
        <w:rPr>
          <w:rFonts w:ascii="Arial Narrow" w:hAnsi="Arial Narrow"/>
        </w:rPr>
        <w:t>prirode</w:t>
      </w:r>
      <w:proofErr w:type="spellEnd"/>
      <w:r w:rsidRPr="00D72BBC">
        <w:rPr>
          <w:rFonts w:ascii="Arial Narrow" w:hAnsi="Arial Narrow"/>
        </w:rPr>
        <w:t>,</w:t>
      </w:r>
      <w:r w:rsidRPr="00D72BBC">
        <w:rPr>
          <w:rFonts w:ascii="Arial Narrow" w:hAnsi="Arial Narrow"/>
          <w:spacing w:val="-6"/>
        </w:rPr>
        <w:t xml:space="preserve"> </w:t>
      </w:r>
      <w:proofErr w:type="spellStart"/>
      <w:r w:rsidRPr="00D72BBC">
        <w:rPr>
          <w:rFonts w:ascii="Arial Narrow" w:hAnsi="Arial Narrow"/>
        </w:rPr>
        <w:t>nadležnog</w:t>
      </w:r>
      <w:proofErr w:type="spellEnd"/>
      <w:r w:rsidRPr="00D72BBC">
        <w:rPr>
          <w:rFonts w:ascii="Arial Narrow" w:hAnsi="Arial Narrow"/>
          <w:spacing w:val="-6"/>
        </w:rPr>
        <w:t xml:space="preserve"> </w:t>
      </w:r>
      <w:proofErr w:type="spellStart"/>
      <w:r w:rsidRPr="00D72BBC">
        <w:rPr>
          <w:rFonts w:ascii="Arial Narrow" w:hAnsi="Arial Narrow"/>
        </w:rPr>
        <w:t>tijela</w:t>
      </w:r>
      <w:proofErr w:type="spellEnd"/>
      <w:r w:rsidRPr="00D72BBC">
        <w:rPr>
          <w:rFonts w:ascii="Arial Narrow" w:hAnsi="Arial Narrow"/>
          <w:spacing w:val="-6"/>
        </w:rPr>
        <w:t xml:space="preserve"> </w:t>
      </w:r>
      <w:r w:rsidRPr="00D72BBC">
        <w:rPr>
          <w:rFonts w:ascii="Arial Narrow" w:hAnsi="Arial Narrow"/>
        </w:rPr>
        <w:t>za</w:t>
      </w:r>
      <w:r w:rsidRPr="00D72BBC">
        <w:rPr>
          <w:rFonts w:ascii="Arial Narrow" w:hAnsi="Arial Narrow"/>
          <w:spacing w:val="-6"/>
        </w:rPr>
        <w:t xml:space="preserve"> </w:t>
      </w:r>
      <w:proofErr w:type="spellStart"/>
      <w:r w:rsidRPr="00D72BBC">
        <w:rPr>
          <w:rFonts w:ascii="Arial Narrow" w:hAnsi="Arial Narrow"/>
        </w:rPr>
        <w:t>poslove</w:t>
      </w:r>
      <w:proofErr w:type="spellEnd"/>
      <w:r w:rsidRPr="00D72BBC">
        <w:rPr>
          <w:rFonts w:ascii="Arial Narrow" w:hAnsi="Arial Narrow"/>
          <w:spacing w:val="-6"/>
        </w:rPr>
        <w:t xml:space="preserve"> </w:t>
      </w:r>
      <w:proofErr w:type="spellStart"/>
      <w:r w:rsidRPr="00D72BBC">
        <w:rPr>
          <w:rFonts w:ascii="Arial Narrow" w:hAnsi="Arial Narrow"/>
        </w:rPr>
        <w:t>zaštite</w:t>
      </w:r>
      <w:proofErr w:type="spellEnd"/>
      <w:r w:rsidRPr="00D72BBC">
        <w:rPr>
          <w:rFonts w:ascii="Arial Narrow" w:hAnsi="Arial Narrow"/>
          <w:spacing w:val="-6"/>
        </w:rPr>
        <w:t xml:space="preserve"> </w:t>
      </w:r>
      <w:proofErr w:type="spellStart"/>
      <w:r w:rsidRPr="00D72BBC">
        <w:rPr>
          <w:rFonts w:ascii="Arial Narrow" w:hAnsi="Arial Narrow"/>
        </w:rPr>
        <w:t>prirode</w:t>
      </w:r>
      <w:proofErr w:type="spellEnd"/>
      <w:r w:rsidRPr="00D72BBC">
        <w:rPr>
          <w:rFonts w:ascii="Arial Narrow" w:hAnsi="Arial Narrow"/>
        </w:rPr>
        <w:t>.</w:t>
      </w:r>
    </w:p>
    <w:p w14:paraId="614AEBE0" w14:textId="77777777" w:rsidR="00AB0BD5" w:rsidRPr="00D72BBC" w:rsidRDefault="00AB0BD5" w:rsidP="00AB0BD5">
      <w:pPr>
        <w:pStyle w:val="Odlomakpopisa"/>
        <w:numPr>
          <w:ilvl w:val="1"/>
          <w:numId w:val="252"/>
        </w:numPr>
        <w:tabs>
          <w:tab w:val="left" w:pos="589"/>
        </w:tabs>
        <w:spacing w:before="112" w:line="228" w:lineRule="auto"/>
        <w:ind w:right="707" w:firstLine="0"/>
        <w:rPr>
          <w:rFonts w:ascii="Arial Narrow" w:hAnsi="Arial Narrow"/>
        </w:rPr>
      </w:pPr>
      <w:proofErr w:type="spellStart"/>
      <w:r w:rsidRPr="00D72BBC">
        <w:rPr>
          <w:rFonts w:ascii="Arial Narrow" w:hAnsi="Arial Narrow"/>
        </w:rPr>
        <w:t>Otkriće</w:t>
      </w:r>
      <w:proofErr w:type="spellEnd"/>
      <w:r w:rsidRPr="00D72BBC">
        <w:rPr>
          <w:rFonts w:ascii="Arial Narrow" w:hAnsi="Arial Narrow"/>
        </w:rPr>
        <w:t xml:space="preserve"> </w:t>
      </w:r>
      <w:proofErr w:type="spellStart"/>
      <w:r w:rsidRPr="00D72BBC">
        <w:rPr>
          <w:rFonts w:ascii="Arial Narrow" w:hAnsi="Arial Narrow"/>
        </w:rPr>
        <w:t>svakog</w:t>
      </w:r>
      <w:proofErr w:type="spellEnd"/>
      <w:r w:rsidRPr="00D72BBC">
        <w:rPr>
          <w:rFonts w:ascii="Arial Narrow" w:hAnsi="Arial Narrow"/>
        </w:rPr>
        <w:t xml:space="preserve"> </w:t>
      </w:r>
      <w:proofErr w:type="spellStart"/>
      <w:r w:rsidRPr="00D72BBC">
        <w:rPr>
          <w:rFonts w:ascii="Arial Narrow" w:hAnsi="Arial Narrow"/>
        </w:rPr>
        <w:t>minerala</w:t>
      </w:r>
      <w:proofErr w:type="spellEnd"/>
      <w:r w:rsidRPr="00D72BBC">
        <w:rPr>
          <w:rFonts w:ascii="Arial Narrow" w:hAnsi="Arial Narrow"/>
        </w:rPr>
        <w:t xml:space="preserve"> i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fosila</w:t>
      </w:r>
      <w:proofErr w:type="spellEnd"/>
      <w:r w:rsidRPr="00D72BBC">
        <w:rPr>
          <w:rFonts w:ascii="Arial Narrow" w:hAnsi="Arial Narrow"/>
        </w:rPr>
        <w:t xml:space="preserve"> koji </w:t>
      </w:r>
      <w:proofErr w:type="spellStart"/>
      <w:r w:rsidRPr="00D72BBC">
        <w:rPr>
          <w:rFonts w:ascii="Arial Narrow" w:hAnsi="Arial Narrow"/>
        </w:rPr>
        <w:t>bi</w:t>
      </w:r>
      <w:proofErr w:type="spellEnd"/>
      <w:r w:rsidRPr="00D72BBC">
        <w:rPr>
          <w:rFonts w:ascii="Arial Narrow" w:hAnsi="Arial Narrow"/>
        </w:rPr>
        <w:t xml:space="preserve"> </w:t>
      </w:r>
      <w:proofErr w:type="spellStart"/>
      <w:r w:rsidRPr="00D72BBC">
        <w:rPr>
          <w:rFonts w:ascii="Arial Narrow" w:hAnsi="Arial Narrow"/>
        </w:rPr>
        <w:t>mogao</w:t>
      </w:r>
      <w:proofErr w:type="spellEnd"/>
      <w:r w:rsidRPr="00D72BBC">
        <w:rPr>
          <w:rFonts w:ascii="Arial Narrow" w:hAnsi="Arial Narrow"/>
        </w:rPr>
        <w:t xml:space="preserve"> </w:t>
      </w:r>
      <w:proofErr w:type="spellStart"/>
      <w:r w:rsidRPr="00D72BBC">
        <w:rPr>
          <w:rFonts w:ascii="Arial Narrow" w:hAnsi="Arial Narrow"/>
        </w:rPr>
        <w:t>predstavljati</w:t>
      </w:r>
      <w:proofErr w:type="spellEnd"/>
      <w:r w:rsidRPr="00D72BBC">
        <w:rPr>
          <w:rFonts w:ascii="Arial Narrow" w:hAnsi="Arial Narrow"/>
        </w:rPr>
        <w:t xml:space="preserve"> </w:t>
      </w:r>
      <w:proofErr w:type="spellStart"/>
      <w:r w:rsidRPr="00D72BBC">
        <w:rPr>
          <w:rFonts w:ascii="Arial Narrow" w:hAnsi="Arial Narrow"/>
        </w:rPr>
        <w:t>zaštićenu</w:t>
      </w:r>
      <w:proofErr w:type="spellEnd"/>
      <w:r w:rsidRPr="00D72BBC">
        <w:rPr>
          <w:rFonts w:ascii="Arial Narrow" w:hAnsi="Arial Narrow"/>
        </w:rPr>
        <w:t xml:space="preserve"> </w:t>
      </w:r>
      <w:proofErr w:type="spellStart"/>
      <w:r w:rsidRPr="00D72BBC">
        <w:rPr>
          <w:rFonts w:ascii="Arial Narrow" w:hAnsi="Arial Narrow"/>
        </w:rPr>
        <w:t>prirodnu</w:t>
      </w:r>
      <w:proofErr w:type="spellEnd"/>
      <w:r w:rsidRPr="00D72BBC">
        <w:rPr>
          <w:rFonts w:ascii="Arial Narrow" w:hAnsi="Arial Narrow"/>
        </w:rPr>
        <w:t xml:space="preserve"> </w:t>
      </w:r>
      <w:proofErr w:type="spellStart"/>
      <w:r w:rsidRPr="00D72BBC">
        <w:rPr>
          <w:rFonts w:ascii="Arial Narrow" w:hAnsi="Arial Narrow"/>
        </w:rPr>
        <w:t>vrijednost</w:t>
      </w:r>
      <w:proofErr w:type="spellEnd"/>
      <w:r w:rsidRPr="00D72BBC">
        <w:rPr>
          <w:rFonts w:ascii="Arial Narrow" w:hAnsi="Arial Narrow"/>
        </w:rPr>
        <w:t xml:space="preserve">, </w:t>
      </w:r>
      <w:proofErr w:type="spellStart"/>
      <w:r w:rsidRPr="00D72BBC">
        <w:rPr>
          <w:rFonts w:ascii="Arial Narrow" w:hAnsi="Arial Narrow"/>
        </w:rPr>
        <w:t>obavezno</w:t>
      </w:r>
      <w:proofErr w:type="spellEnd"/>
      <w:r w:rsidRPr="00D72BBC">
        <w:rPr>
          <w:rFonts w:ascii="Arial Narrow" w:hAnsi="Arial Narrow"/>
        </w:rPr>
        <w:t xml:space="preserve"> je </w:t>
      </w:r>
      <w:proofErr w:type="spellStart"/>
      <w:r w:rsidRPr="00D72BBC">
        <w:rPr>
          <w:rFonts w:ascii="Arial Narrow" w:hAnsi="Arial Narrow"/>
        </w:rPr>
        <w:t>prijaviti</w:t>
      </w:r>
      <w:proofErr w:type="spellEnd"/>
      <w:r w:rsidRPr="00D72BBC">
        <w:rPr>
          <w:rFonts w:ascii="Arial Narrow" w:hAnsi="Arial Narrow"/>
        </w:rPr>
        <w:t xml:space="preserve"> </w:t>
      </w:r>
      <w:proofErr w:type="spellStart"/>
      <w:r w:rsidRPr="00D72BBC">
        <w:rPr>
          <w:rFonts w:ascii="Arial Narrow" w:hAnsi="Arial Narrow"/>
        </w:rPr>
        <w:t>nadležnom</w:t>
      </w:r>
      <w:proofErr w:type="spellEnd"/>
      <w:r w:rsidRPr="00D72BBC">
        <w:rPr>
          <w:rFonts w:ascii="Arial Narrow" w:hAnsi="Arial Narrow"/>
        </w:rPr>
        <w:t xml:space="preserve"> </w:t>
      </w:r>
      <w:proofErr w:type="spellStart"/>
      <w:r w:rsidRPr="00D72BBC">
        <w:rPr>
          <w:rFonts w:ascii="Arial Narrow" w:hAnsi="Arial Narrow"/>
        </w:rPr>
        <w:t>tijelu</w:t>
      </w:r>
      <w:proofErr w:type="spellEnd"/>
      <w:r w:rsidRPr="00D72BBC">
        <w:rPr>
          <w:rFonts w:ascii="Arial Narrow" w:hAnsi="Arial Narrow"/>
        </w:rPr>
        <w:t xml:space="preserve"> za </w:t>
      </w:r>
      <w:proofErr w:type="spellStart"/>
      <w:r w:rsidRPr="00D72BBC">
        <w:rPr>
          <w:rFonts w:ascii="Arial Narrow" w:hAnsi="Arial Narrow"/>
        </w:rPr>
        <w:t>poslove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prirode</w:t>
      </w:r>
      <w:proofErr w:type="spellEnd"/>
      <w:r w:rsidRPr="00D72BBC">
        <w:rPr>
          <w:rFonts w:ascii="Arial Narrow" w:hAnsi="Arial Narrow"/>
        </w:rPr>
        <w:t xml:space="preserve"> u </w:t>
      </w:r>
      <w:proofErr w:type="spellStart"/>
      <w:r w:rsidRPr="00D72BBC">
        <w:rPr>
          <w:rFonts w:ascii="Arial Narrow" w:hAnsi="Arial Narrow"/>
        </w:rPr>
        <w:t>roku</w:t>
      </w:r>
      <w:proofErr w:type="spellEnd"/>
      <w:r w:rsidRPr="00D72BBC">
        <w:rPr>
          <w:rFonts w:ascii="Arial Narrow" w:hAnsi="Arial Narrow"/>
        </w:rPr>
        <w:t xml:space="preserve"> od 8 dana.</w:t>
      </w:r>
    </w:p>
    <w:p w14:paraId="1247D35C" w14:textId="77777777" w:rsidR="00AB0BD5" w:rsidRPr="00D72BBC" w:rsidRDefault="00AB0BD5" w:rsidP="00AB0BD5">
      <w:pPr>
        <w:pStyle w:val="Odlomakpopisa"/>
        <w:numPr>
          <w:ilvl w:val="1"/>
          <w:numId w:val="252"/>
        </w:numPr>
        <w:tabs>
          <w:tab w:val="left" w:pos="589"/>
        </w:tabs>
        <w:spacing w:before="113" w:line="228" w:lineRule="auto"/>
        <w:ind w:right="707" w:firstLine="0"/>
        <w:rPr>
          <w:rFonts w:ascii="Arial Narrow" w:hAnsi="Arial Narrow"/>
        </w:rPr>
      </w:pPr>
      <w:proofErr w:type="spellStart"/>
      <w:r w:rsidRPr="00D72BBC">
        <w:rPr>
          <w:rFonts w:ascii="Arial Narrow" w:hAnsi="Arial Narrow"/>
        </w:rPr>
        <w:t>Ekološki</w:t>
      </w:r>
      <w:proofErr w:type="spellEnd"/>
      <w:r w:rsidRPr="00D72BBC">
        <w:rPr>
          <w:rFonts w:ascii="Arial Narrow" w:hAnsi="Arial Narrow"/>
          <w:spacing w:val="-6"/>
        </w:rPr>
        <w:t xml:space="preserve"> </w:t>
      </w:r>
      <w:proofErr w:type="spellStart"/>
      <w:r w:rsidRPr="00D72BBC">
        <w:rPr>
          <w:rFonts w:ascii="Arial Narrow" w:hAnsi="Arial Narrow"/>
        </w:rPr>
        <w:t>vrijedna</w:t>
      </w:r>
      <w:proofErr w:type="spellEnd"/>
      <w:r w:rsidRPr="00D72BBC">
        <w:rPr>
          <w:rFonts w:ascii="Arial Narrow" w:hAnsi="Arial Narrow"/>
          <w:spacing w:val="-6"/>
        </w:rPr>
        <w:t xml:space="preserve"> </w:t>
      </w:r>
      <w:proofErr w:type="spellStart"/>
      <w:r w:rsidRPr="00D72BBC">
        <w:rPr>
          <w:rFonts w:ascii="Arial Narrow" w:hAnsi="Arial Narrow"/>
        </w:rPr>
        <w:t>područja</w:t>
      </w:r>
      <w:proofErr w:type="spellEnd"/>
      <w:r w:rsidRPr="00D72BBC">
        <w:rPr>
          <w:rFonts w:ascii="Arial Narrow" w:hAnsi="Arial Narrow"/>
          <w:spacing w:val="-6"/>
        </w:rPr>
        <w:t xml:space="preserve"> </w:t>
      </w:r>
      <w:proofErr w:type="spellStart"/>
      <w:r w:rsidRPr="00D72BBC">
        <w:rPr>
          <w:rFonts w:ascii="Arial Narrow" w:hAnsi="Arial Narrow"/>
        </w:rPr>
        <w:t>koja</w:t>
      </w:r>
      <w:proofErr w:type="spellEnd"/>
      <w:r w:rsidRPr="00D72BBC">
        <w:rPr>
          <w:rFonts w:ascii="Arial Narrow" w:hAnsi="Arial Narrow"/>
          <w:spacing w:val="-6"/>
        </w:rPr>
        <w:t xml:space="preserve"> </w:t>
      </w:r>
      <w:r w:rsidRPr="00D72BBC">
        <w:rPr>
          <w:rFonts w:ascii="Arial Narrow" w:hAnsi="Arial Narrow"/>
        </w:rPr>
        <w:t>se</w:t>
      </w:r>
      <w:r w:rsidRPr="00D72BBC">
        <w:rPr>
          <w:rFonts w:ascii="Arial Narrow" w:hAnsi="Arial Narrow"/>
          <w:spacing w:val="-6"/>
        </w:rPr>
        <w:t xml:space="preserve"> </w:t>
      </w:r>
      <w:proofErr w:type="spellStart"/>
      <w:r w:rsidRPr="00D72BBC">
        <w:rPr>
          <w:rFonts w:ascii="Arial Narrow" w:hAnsi="Arial Narrow"/>
        </w:rPr>
        <w:t>nalaze</w:t>
      </w:r>
      <w:proofErr w:type="spellEnd"/>
      <w:r w:rsidRPr="00D72BBC">
        <w:rPr>
          <w:rFonts w:ascii="Arial Narrow" w:hAnsi="Arial Narrow"/>
          <w:spacing w:val="-6"/>
        </w:rPr>
        <w:t xml:space="preserve"> </w:t>
      </w:r>
      <w:r w:rsidRPr="00D72BBC">
        <w:rPr>
          <w:rFonts w:ascii="Arial Narrow" w:hAnsi="Arial Narrow"/>
        </w:rPr>
        <w:t>na</w:t>
      </w:r>
      <w:r w:rsidRPr="00D72BBC">
        <w:rPr>
          <w:rFonts w:ascii="Arial Narrow" w:hAnsi="Arial Narrow"/>
          <w:spacing w:val="-6"/>
        </w:rPr>
        <w:t xml:space="preserve"> </w:t>
      </w:r>
      <w:proofErr w:type="spellStart"/>
      <w:r w:rsidRPr="00D72BBC">
        <w:rPr>
          <w:rFonts w:ascii="Arial Narrow" w:hAnsi="Arial Narrow"/>
        </w:rPr>
        <w:t>području</w:t>
      </w:r>
      <w:proofErr w:type="spellEnd"/>
      <w:r w:rsidRPr="00D72BBC">
        <w:rPr>
          <w:rFonts w:ascii="Arial Narrow" w:hAnsi="Arial Narrow"/>
          <w:spacing w:val="-6"/>
        </w:rPr>
        <w:t xml:space="preserve"> </w:t>
      </w:r>
      <w:proofErr w:type="spellStart"/>
      <w:r w:rsidRPr="00D72BBC">
        <w:rPr>
          <w:rFonts w:ascii="Arial Narrow" w:hAnsi="Arial Narrow"/>
        </w:rPr>
        <w:t>Općine</w:t>
      </w:r>
      <w:proofErr w:type="spellEnd"/>
      <w:r w:rsidRPr="00D72BBC">
        <w:rPr>
          <w:rFonts w:ascii="Arial Narrow" w:hAnsi="Arial Narrow"/>
          <w:spacing w:val="-6"/>
        </w:rPr>
        <w:t xml:space="preserve"> </w:t>
      </w:r>
      <w:proofErr w:type="spellStart"/>
      <w:r w:rsidRPr="00D72BBC">
        <w:rPr>
          <w:rFonts w:ascii="Arial Narrow" w:hAnsi="Arial Narrow"/>
        </w:rPr>
        <w:t>treba</w:t>
      </w:r>
      <w:proofErr w:type="spellEnd"/>
      <w:r w:rsidRPr="00D72BBC">
        <w:rPr>
          <w:rFonts w:ascii="Arial Narrow" w:hAnsi="Arial Narrow"/>
          <w:spacing w:val="-6"/>
        </w:rPr>
        <w:t xml:space="preserve"> </w:t>
      </w:r>
      <w:proofErr w:type="spellStart"/>
      <w:r w:rsidRPr="00D72BBC">
        <w:rPr>
          <w:rFonts w:ascii="Arial Narrow" w:hAnsi="Arial Narrow"/>
        </w:rPr>
        <w:t>sačuvati</w:t>
      </w:r>
      <w:proofErr w:type="spellEnd"/>
      <w:r w:rsidRPr="00D72BBC">
        <w:rPr>
          <w:rFonts w:ascii="Arial Narrow" w:hAnsi="Arial Narrow"/>
          <w:spacing w:val="-6"/>
        </w:rPr>
        <w:t xml:space="preserve"> </w:t>
      </w:r>
      <w:r w:rsidRPr="00D72BBC">
        <w:rPr>
          <w:rFonts w:ascii="Arial Narrow" w:hAnsi="Arial Narrow"/>
        </w:rPr>
        <w:t>i</w:t>
      </w:r>
      <w:r w:rsidRPr="00D72BBC">
        <w:rPr>
          <w:rFonts w:ascii="Arial Narrow" w:hAnsi="Arial Narrow"/>
          <w:spacing w:val="-6"/>
        </w:rPr>
        <w:t xml:space="preserve"> </w:t>
      </w:r>
      <w:proofErr w:type="spellStart"/>
      <w:r w:rsidRPr="00D72BBC">
        <w:rPr>
          <w:rFonts w:ascii="Arial Narrow" w:hAnsi="Arial Narrow"/>
        </w:rPr>
        <w:t>vrednovati</w:t>
      </w:r>
      <w:proofErr w:type="spellEnd"/>
      <w:r w:rsidRPr="00D72BBC">
        <w:rPr>
          <w:rFonts w:ascii="Arial Narrow" w:hAnsi="Arial Narrow"/>
          <w:spacing w:val="-6"/>
        </w:rPr>
        <w:t xml:space="preserve"> </w:t>
      </w:r>
      <w:r w:rsidRPr="00D72BBC">
        <w:rPr>
          <w:rFonts w:ascii="Arial Narrow" w:hAnsi="Arial Narrow"/>
        </w:rPr>
        <w:t xml:space="preserve">u </w:t>
      </w:r>
      <w:proofErr w:type="spellStart"/>
      <w:r w:rsidRPr="00D72BBC">
        <w:rPr>
          <w:rFonts w:ascii="Arial Narrow" w:hAnsi="Arial Narrow"/>
        </w:rPr>
        <w:t>skladu</w:t>
      </w:r>
      <w:proofErr w:type="spellEnd"/>
      <w:r w:rsidRPr="00D72BBC">
        <w:rPr>
          <w:rFonts w:ascii="Arial Narrow" w:hAnsi="Arial Narrow"/>
          <w:spacing w:val="-16"/>
        </w:rPr>
        <w:t xml:space="preserve"> </w:t>
      </w:r>
      <w:proofErr w:type="spellStart"/>
      <w:r w:rsidRPr="00D72BBC">
        <w:rPr>
          <w:rFonts w:ascii="Arial Narrow" w:hAnsi="Arial Narrow"/>
        </w:rPr>
        <w:t>sa</w:t>
      </w:r>
      <w:proofErr w:type="spellEnd"/>
      <w:r w:rsidRPr="00D72BBC">
        <w:rPr>
          <w:rFonts w:ascii="Arial Narrow" w:hAnsi="Arial Narrow"/>
          <w:spacing w:val="-15"/>
        </w:rPr>
        <w:t xml:space="preserve"> </w:t>
      </w:r>
      <w:proofErr w:type="spellStart"/>
      <w:r w:rsidRPr="00D72BBC">
        <w:rPr>
          <w:rFonts w:ascii="Arial Narrow" w:hAnsi="Arial Narrow"/>
        </w:rPr>
        <w:t>važećim</w:t>
      </w:r>
      <w:proofErr w:type="spellEnd"/>
      <w:r w:rsidRPr="00D72BBC">
        <w:rPr>
          <w:rFonts w:ascii="Arial Narrow" w:hAnsi="Arial Narrow"/>
          <w:spacing w:val="-15"/>
        </w:rPr>
        <w:t xml:space="preserve"> </w:t>
      </w:r>
      <w:proofErr w:type="spellStart"/>
      <w:r w:rsidRPr="00D72BBC">
        <w:rPr>
          <w:rFonts w:ascii="Arial Narrow" w:hAnsi="Arial Narrow"/>
        </w:rPr>
        <w:t>prospisima</w:t>
      </w:r>
      <w:proofErr w:type="spellEnd"/>
      <w:r w:rsidRPr="00D72BBC">
        <w:rPr>
          <w:rFonts w:ascii="Arial Narrow" w:hAnsi="Arial Narrow"/>
        </w:rPr>
        <w:t>.</w:t>
      </w:r>
    </w:p>
    <w:p w14:paraId="688421DF" w14:textId="77777777" w:rsidR="00AB0BD5" w:rsidRPr="00D72BBC" w:rsidRDefault="00AB0BD5" w:rsidP="00AB0BD5">
      <w:pPr>
        <w:pStyle w:val="Odlomakpopisa"/>
        <w:numPr>
          <w:ilvl w:val="1"/>
          <w:numId w:val="252"/>
        </w:numPr>
        <w:tabs>
          <w:tab w:val="left" w:pos="592"/>
        </w:tabs>
        <w:spacing w:before="112" w:line="228" w:lineRule="auto"/>
        <w:ind w:right="707" w:firstLine="0"/>
        <w:rPr>
          <w:rFonts w:ascii="Arial Narrow" w:hAnsi="Arial Narrow"/>
        </w:rPr>
      </w:pPr>
      <w:proofErr w:type="spellStart"/>
      <w:r w:rsidRPr="00D72BBC">
        <w:rPr>
          <w:rFonts w:ascii="Arial Narrow" w:hAnsi="Arial Narrow"/>
          <w:spacing w:val="-2"/>
        </w:rPr>
        <w:t>Prilikom</w:t>
      </w:r>
      <w:proofErr w:type="spellEnd"/>
      <w:r w:rsidRPr="00D72BBC">
        <w:rPr>
          <w:rFonts w:ascii="Arial Narrow" w:hAnsi="Arial Narrow"/>
          <w:spacing w:val="-5"/>
        </w:rPr>
        <w:t xml:space="preserve"> </w:t>
      </w:r>
      <w:proofErr w:type="spellStart"/>
      <w:r w:rsidRPr="00D72BBC">
        <w:rPr>
          <w:rFonts w:ascii="Arial Narrow" w:hAnsi="Arial Narrow"/>
          <w:spacing w:val="-2"/>
        </w:rPr>
        <w:t>planiranja</w:t>
      </w:r>
      <w:proofErr w:type="spellEnd"/>
      <w:r w:rsidRPr="00D72BBC">
        <w:rPr>
          <w:rFonts w:ascii="Arial Narrow" w:hAnsi="Arial Narrow"/>
          <w:spacing w:val="-5"/>
        </w:rPr>
        <w:t xml:space="preserve"> </w:t>
      </w:r>
      <w:r w:rsidRPr="00D72BBC">
        <w:rPr>
          <w:rFonts w:ascii="Arial Narrow" w:hAnsi="Arial Narrow"/>
          <w:spacing w:val="-2"/>
        </w:rPr>
        <w:t>i</w:t>
      </w:r>
      <w:r w:rsidRPr="00D72BBC">
        <w:rPr>
          <w:rFonts w:ascii="Arial Narrow" w:hAnsi="Arial Narrow"/>
          <w:spacing w:val="-5"/>
        </w:rPr>
        <w:t xml:space="preserve"> </w:t>
      </w:r>
      <w:proofErr w:type="spellStart"/>
      <w:r w:rsidRPr="00D72BBC">
        <w:rPr>
          <w:rFonts w:ascii="Arial Narrow" w:hAnsi="Arial Narrow"/>
          <w:spacing w:val="-2"/>
        </w:rPr>
        <w:t>uređenja</w:t>
      </w:r>
      <w:proofErr w:type="spellEnd"/>
      <w:r w:rsidRPr="00D72BBC">
        <w:rPr>
          <w:rFonts w:ascii="Arial Narrow" w:hAnsi="Arial Narrow"/>
          <w:spacing w:val="-5"/>
        </w:rPr>
        <w:t xml:space="preserve"> </w:t>
      </w:r>
      <w:proofErr w:type="spellStart"/>
      <w:r w:rsidRPr="00D72BBC">
        <w:rPr>
          <w:rFonts w:ascii="Arial Narrow" w:hAnsi="Arial Narrow"/>
          <w:spacing w:val="-2"/>
        </w:rPr>
        <w:t>građevinskih</w:t>
      </w:r>
      <w:proofErr w:type="spellEnd"/>
      <w:r w:rsidRPr="00D72BBC">
        <w:rPr>
          <w:rFonts w:ascii="Arial Narrow" w:hAnsi="Arial Narrow"/>
          <w:spacing w:val="-5"/>
        </w:rPr>
        <w:t xml:space="preserve"> </w:t>
      </w:r>
      <w:proofErr w:type="spellStart"/>
      <w:r w:rsidRPr="00D72BBC">
        <w:rPr>
          <w:rFonts w:ascii="Arial Narrow" w:hAnsi="Arial Narrow"/>
          <w:spacing w:val="-2"/>
        </w:rPr>
        <w:t>područja</w:t>
      </w:r>
      <w:proofErr w:type="spellEnd"/>
      <w:r w:rsidRPr="00D72BBC">
        <w:rPr>
          <w:rFonts w:ascii="Arial Narrow" w:hAnsi="Arial Narrow"/>
          <w:spacing w:val="-2"/>
        </w:rPr>
        <w:t>,</w:t>
      </w:r>
      <w:r w:rsidRPr="00D72BBC">
        <w:rPr>
          <w:rFonts w:ascii="Arial Narrow" w:hAnsi="Arial Narrow"/>
          <w:spacing w:val="-5"/>
        </w:rPr>
        <w:t xml:space="preserve"> </w:t>
      </w:r>
      <w:proofErr w:type="spellStart"/>
      <w:r w:rsidRPr="00D72BBC">
        <w:rPr>
          <w:rFonts w:ascii="Arial Narrow" w:hAnsi="Arial Narrow"/>
          <w:spacing w:val="-2"/>
        </w:rPr>
        <w:t>izdvojenih</w:t>
      </w:r>
      <w:proofErr w:type="spellEnd"/>
      <w:r w:rsidRPr="00D72BBC">
        <w:rPr>
          <w:rFonts w:ascii="Arial Narrow" w:hAnsi="Arial Narrow"/>
          <w:spacing w:val="-5"/>
        </w:rPr>
        <w:t xml:space="preserve"> </w:t>
      </w:r>
      <w:proofErr w:type="spellStart"/>
      <w:r w:rsidRPr="00D72BBC">
        <w:rPr>
          <w:rFonts w:ascii="Arial Narrow" w:hAnsi="Arial Narrow"/>
          <w:spacing w:val="-2"/>
        </w:rPr>
        <w:t>građevinskih</w:t>
      </w:r>
      <w:proofErr w:type="spellEnd"/>
      <w:r w:rsidRPr="00D72BBC">
        <w:rPr>
          <w:rFonts w:ascii="Arial Narrow" w:hAnsi="Arial Narrow"/>
          <w:spacing w:val="-5"/>
        </w:rPr>
        <w:t xml:space="preserve"> </w:t>
      </w:r>
      <w:proofErr w:type="spellStart"/>
      <w:r w:rsidRPr="00D72BBC">
        <w:rPr>
          <w:rFonts w:ascii="Arial Narrow" w:hAnsi="Arial Narrow"/>
          <w:spacing w:val="-2"/>
        </w:rPr>
        <w:t>područja</w:t>
      </w:r>
      <w:proofErr w:type="spellEnd"/>
      <w:r w:rsidRPr="00D72BBC">
        <w:rPr>
          <w:rFonts w:ascii="Arial Narrow" w:hAnsi="Arial Narrow"/>
          <w:spacing w:val="-5"/>
        </w:rPr>
        <w:t xml:space="preserve"> </w:t>
      </w:r>
      <w:proofErr w:type="spellStart"/>
      <w:r w:rsidRPr="00D72BBC">
        <w:rPr>
          <w:rFonts w:ascii="Arial Narrow" w:hAnsi="Arial Narrow"/>
          <w:spacing w:val="-2"/>
        </w:rPr>
        <w:t>kao</w:t>
      </w:r>
      <w:proofErr w:type="spellEnd"/>
      <w:r w:rsidRPr="00D72BBC">
        <w:rPr>
          <w:rFonts w:ascii="Arial Narrow" w:hAnsi="Arial Narrow"/>
          <w:spacing w:val="-5"/>
        </w:rPr>
        <w:t xml:space="preserve"> </w:t>
      </w:r>
      <w:r w:rsidRPr="00D72BBC">
        <w:rPr>
          <w:rFonts w:ascii="Arial Narrow" w:hAnsi="Arial Narrow"/>
          <w:spacing w:val="-2"/>
        </w:rPr>
        <w:t xml:space="preserve">i </w:t>
      </w:r>
      <w:proofErr w:type="spellStart"/>
      <w:r w:rsidRPr="00D72BBC">
        <w:rPr>
          <w:rFonts w:ascii="Arial Narrow" w:hAnsi="Arial Narrow"/>
          <w:spacing w:val="-2"/>
        </w:rPr>
        <w:t>zahvate</w:t>
      </w:r>
      <w:proofErr w:type="spellEnd"/>
      <w:r w:rsidRPr="00D72BBC">
        <w:rPr>
          <w:rFonts w:ascii="Arial Narrow" w:hAnsi="Arial Narrow"/>
          <w:spacing w:val="-8"/>
        </w:rPr>
        <w:t xml:space="preserve"> </w:t>
      </w:r>
      <w:proofErr w:type="spellStart"/>
      <w:r w:rsidRPr="00D72BBC">
        <w:rPr>
          <w:rFonts w:ascii="Arial Narrow" w:hAnsi="Arial Narrow"/>
          <w:spacing w:val="-2"/>
        </w:rPr>
        <w:t>izvan</w:t>
      </w:r>
      <w:proofErr w:type="spellEnd"/>
      <w:r w:rsidRPr="00D72BBC">
        <w:rPr>
          <w:rFonts w:ascii="Arial Narrow" w:hAnsi="Arial Narrow"/>
          <w:spacing w:val="-8"/>
        </w:rPr>
        <w:t xml:space="preserve"> </w:t>
      </w:r>
      <w:proofErr w:type="spellStart"/>
      <w:r w:rsidRPr="00D72BBC">
        <w:rPr>
          <w:rFonts w:ascii="Arial Narrow" w:hAnsi="Arial Narrow"/>
          <w:spacing w:val="-2"/>
        </w:rPr>
        <w:t>građevinskih</w:t>
      </w:r>
      <w:proofErr w:type="spellEnd"/>
      <w:r w:rsidRPr="00D72BBC">
        <w:rPr>
          <w:rFonts w:ascii="Arial Narrow" w:hAnsi="Arial Narrow"/>
          <w:spacing w:val="-8"/>
        </w:rPr>
        <w:t xml:space="preserve"> </w:t>
      </w:r>
      <w:proofErr w:type="spellStart"/>
      <w:r w:rsidRPr="00D72BBC">
        <w:rPr>
          <w:rFonts w:ascii="Arial Narrow" w:hAnsi="Arial Narrow"/>
          <w:spacing w:val="-2"/>
        </w:rPr>
        <w:t>područja</w:t>
      </w:r>
      <w:proofErr w:type="spellEnd"/>
      <w:r w:rsidRPr="00D72BBC">
        <w:rPr>
          <w:rFonts w:ascii="Arial Narrow" w:hAnsi="Arial Narrow"/>
          <w:spacing w:val="-8"/>
        </w:rPr>
        <w:t xml:space="preserve"> </w:t>
      </w:r>
      <w:proofErr w:type="spellStart"/>
      <w:r w:rsidRPr="00D72BBC">
        <w:rPr>
          <w:rFonts w:ascii="Arial Narrow" w:hAnsi="Arial Narrow"/>
          <w:spacing w:val="-2"/>
        </w:rPr>
        <w:t>planirati</w:t>
      </w:r>
      <w:proofErr w:type="spellEnd"/>
      <w:r w:rsidRPr="00D72BBC">
        <w:rPr>
          <w:rFonts w:ascii="Arial Narrow" w:hAnsi="Arial Narrow"/>
          <w:spacing w:val="-8"/>
        </w:rPr>
        <w:t xml:space="preserve"> </w:t>
      </w:r>
      <w:r w:rsidRPr="00D72BBC">
        <w:rPr>
          <w:rFonts w:ascii="Arial Narrow" w:hAnsi="Arial Narrow"/>
          <w:spacing w:val="-2"/>
        </w:rPr>
        <w:t>na</w:t>
      </w:r>
      <w:r w:rsidRPr="00D72BBC">
        <w:rPr>
          <w:rFonts w:ascii="Arial Narrow" w:hAnsi="Arial Narrow"/>
          <w:spacing w:val="-8"/>
        </w:rPr>
        <w:t xml:space="preserve"> </w:t>
      </w:r>
      <w:proofErr w:type="spellStart"/>
      <w:r w:rsidRPr="00D72BBC">
        <w:rPr>
          <w:rFonts w:ascii="Arial Narrow" w:hAnsi="Arial Narrow"/>
          <w:spacing w:val="-2"/>
        </w:rPr>
        <w:t>način</w:t>
      </w:r>
      <w:proofErr w:type="spellEnd"/>
      <w:r w:rsidRPr="00D72BBC">
        <w:rPr>
          <w:rFonts w:ascii="Arial Narrow" w:hAnsi="Arial Narrow"/>
          <w:spacing w:val="-8"/>
        </w:rPr>
        <w:t xml:space="preserve"> </w:t>
      </w:r>
      <w:r w:rsidRPr="00D72BBC">
        <w:rPr>
          <w:rFonts w:ascii="Arial Narrow" w:hAnsi="Arial Narrow"/>
          <w:spacing w:val="-2"/>
        </w:rPr>
        <w:t>da</w:t>
      </w:r>
      <w:r w:rsidRPr="00D72BBC">
        <w:rPr>
          <w:rFonts w:ascii="Arial Narrow" w:hAnsi="Arial Narrow"/>
          <w:spacing w:val="-8"/>
        </w:rPr>
        <w:t xml:space="preserve"> </w:t>
      </w:r>
      <w:proofErr w:type="spellStart"/>
      <w:r w:rsidRPr="00D72BBC">
        <w:rPr>
          <w:rFonts w:ascii="Arial Narrow" w:hAnsi="Arial Narrow"/>
          <w:spacing w:val="-2"/>
        </w:rPr>
        <w:t>njihova</w:t>
      </w:r>
      <w:proofErr w:type="spellEnd"/>
      <w:r w:rsidRPr="00D72BBC">
        <w:rPr>
          <w:rFonts w:ascii="Arial Narrow" w:hAnsi="Arial Narrow"/>
          <w:spacing w:val="-8"/>
        </w:rPr>
        <w:t xml:space="preserve"> </w:t>
      </w:r>
      <w:proofErr w:type="spellStart"/>
      <w:r w:rsidRPr="00D72BBC">
        <w:rPr>
          <w:rFonts w:ascii="Arial Narrow" w:hAnsi="Arial Narrow"/>
          <w:spacing w:val="-2"/>
        </w:rPr>
        <w:t>izgradnja</w:t>
      </w:r>
      <w:proofErr w:type="spellEnd"/>
      <w:r w:rsidRPr="00D72BBC">
        <w:rPr>
          <w:rFonts w:ascii="Arial Narrow" w:hAnsi="Arial Narrow"/>
          <w:spacing w:val="-8"/>
        </w:rPr>
        <w:t xml:space="preserve"> </w:t>
      </w:r>
      <w:r w:rsidRPr="00D72BBC">
        <w:rPr>
          <w:rFonts w:ascii="Arial Narrow" w:hAnsi="Arial Narrow"/>
          <w:spacing w:val="-2"/>
        </w:rPr>
        <w:lastRenderedPageBreak/>
        <w:t>ne</w:t>
      </w:r>
      <w:r w:rsidRPr="00D72BBC">
        <w:rPr>
          <w:rFonts w:ascii="Arial Narrow" w:hAnsi="Arial Narrow"/>
          <w:spacing w:val="-8"/>
        </w:rPr>
        <w:t xml:space="preserve"> </w:t>
      </w:r>
      <w:proofErr w:type="spellStart"/>
      <w:r w:rsidRPr="00D72BBC">
        <w:rPr>
          <w:rFonts w:ascii="Arial Narrow" w:hAnsi="Arial Narrow"/>
          <w:spacing w:val="-2"/>
        </w:rPr>
        <w:t>uzrokuje</w:t>
      </w:r>
      <w:proofErr w:type="spellEnd"/>
      <w:r w:rsidRPr="00D72BBC">
        <w:rPr>
          <w:rFonts w:ascii="Arial Narrow" w:hAnsi="Arial Narrow"/>
          <w:spacing w:val="-8"/>
        </w:rPr>
        <w:t xml:space="preserve"> </w:t>
      </w:r>
      <w:proofErr w:type="spellStart"/>
      <w:r w:rsidRPr="00D72BBC">
        <w:rPr>
          <w:rFonts w:ascii="Arial Narrow" w:hAnsi="Arial Narrow"/>
          <w:spacing w:val="-2"/>
        </w:rPr>
        <w:t>gubitak</w:t>
      </w:r>
      <w:proofErr w:type="spellEnd"/>
      <w:r w:rsidRPr="00D72BBC">
        <w:rPr>
          <w:rFonts w:ascii="Arial Narrow" w:hAnsi="Arial Narrow"/>
          <w:spacing w:val="-2"/>
        </w:rPr>
        <w:t xml:space="preserve"> </w:t>
      </w:r>
      <w:proofErr w:type="spellStart"/>
      <w:r w:rsidRPr="00D72BBC">
        <w:rPr>
          <w:rFonts w:ascii="Arial Narrow" w:hAnsi="Arial Narrow"/>
          <w:spacing w:val="-2"/>
        </w:rPr>
        <w:t>rijetkih</w:t>
      </w:r>
      <w:proofErr w:type="spellEnd"/>
      <w:r w:rsidRPr="00D72BBC">
        <w:rPr>
          <w:rFonts w:ascii="Arial Narrow" w:hAnsi="Arial Narrow"/>
          <w:spacing w:val="-14"/>
        </w:rPr>
        <w:t xml:space="preserve"> </w:t>
      </w:r>
      <w:r w:rsidRPr="00D72BBC">
        <w:rPr>
          <w:rFonts w:ascii="Arial Narrow" w:hAnsi="Arial Narrow"/>
          <w:spacing w:val="-2"/>
        </w:rPr>
        <w:t>i</w:t>
      </w:r>
      <w:r w:rsidRPr="00D72BBC">
        <w:rPr>
          <w:rFonts w:ascii="Arial Narrow" w:hAnsi="Arial Narrow"/>
          <w:spacing w:val="-13"/>
        </w:rPr>
        <w:t xml:space="preserve"> </w:t>
      </w:r>
      <w:proofErr w:type="spellStart"/>
      <w:r w:rsidRPr="00D72BBC">
        <w:rPr>
          <w:rFonts w:ascii="Arial Narrow" w:hAnsi="Arial Narrow"/>
          <w:spacing w:val="-2"/>
        </w:rPr>
        <w:t>ugroženih</w:t>
      </w:r>
      <w:proofErr w:type="spellEnd"/>
      <w:r w:rsidRPr="00D72BBC">
        <w:rPr>
          <w:rFonts w:ascii="Arial Narrow" w:hAnsi="Arial Narrow"/>
          <w:spacing w:val="-13"/>
        </w:rPr>
        <w:t xml:space="preserve"> </w:t>
      </w:r>
      <w:proofErr w:type="spellStart"/>
      <w:r w:rsidRPr="00D72BBC">
        <w:rPr>
          <w:rFonts w:ascii="Arial Narrow" w:hAnsi="Arial Narrow"/>
          <w:spacing w:val="-2"/>
        </w:rPr>
        <w:t>stanišnih</w:t>
      </w:r>
      <w:proofErr w:type="spellEnd"/>
      <w:r w:rsidRPr="00D72BBC">
        <w:rPr>
          <w:rFonts w:ascii="Arial Narrow" w:hAnsi="Arial Narrow"/>
          <w:spacing w:val="-14"/>
        </w:rPr>
        <w:t xml:space="preserve"> </w:t>
      </w:r>
      <w:proofErr w:type="spellStart"/>
      <w:r w:rsidRPr="00D72BBC">
        <w:rPr>
          <w:rFonts w:ascii="Arial Narrow" w:hAnsi="Arial Narrow"/>
          <w:spacing w:val="-2"/>
        </w:rPr>
        <w:t>tipova</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gubitak</w:t>
      </w:r>
      <w:proofErr w:type="spellEnd"/>
      <w:r w:rsidRPr="00D72BBC">
        <w:rPr>
          <w:rFonts w:ascii="Arial Narrow" w:hAnsi="Arial Narrow"/>
          <w:spacing w:val="-13"/>
        </w:rPr>
        <w:t xml:space="preserve"> </w:t>
      </w:r>
      <w:proofErr w:type="spellStart"/>
      <w:r w:rsidRPr="00D72BBC">
        <w:rPr>
          <w:rFonts w:ascii="Arial Narrow" w:hAnsi="Arial Narrow"/>
          <w:spacing w:val="-2"/>
        </w:rPr>
        <w:t>staništa</w:t>
      </w:r>
      <w:proofErr w:type="spellEnd"/>
      <w:r w:rsidRPr="00D72BBC">
        <w:rPr>
          <w:rFonts w:ascii="Arial Narrow" w:hAnsi="Arial Narrow"/>
          <w:spacing w:val="-13"/>
        </w:rPr>
        <w:t xml:space="preserve"> </w:t>
      </w:r>
      <w:proofErr w:type="spellStart"/>
      <w:r w:rsidRPr="00D72BBC">
        <w:rPr>
          <w:rFonts w:ascii="Arial Narrow" w:hAnsi="Arial Narrow"/>
          <w:spacing w:val="-2"/>
        </w:rPr>
        <w:t>strogo</w:t>
      </w:r>
      <w:proofErr w:type="spellEnd"/>
      <w:r w:rsidRPr="00D72BBC">
        <w:rPr>
          <w:rFonts w:ascii="Arial Narrow" w:hAnsi="Arial Narrow"/>
          <w:spacing w:val="-14"/>
        </w:rPr>
        <w:t xml:space="preserve"> </w:t>
      </w:r>
      <w:proofErr w:type="spellStart"/>
      <w:r w:rsidRPr="00D72BBC">
        <w:rPr>
          <w:rFonts w:ascii="Arial Narrow" w:hAnsi="Arial Narrow"/>
          <w:spacing w:val="-2"/>
        </w:rPr>
        <w:t>zaštićenih</w:t>
      </w:r>
      <w:proofErr w:type="spellEnd"/>
      <w:r w:rsidRPr="00D72BBC">
        <w:rPr>
          <w:rFonts w:ascii="Arial Narrow" w:hAnsi="Arial Narrow"/>
          <w:spacing w:val="-13"/>
        </w:rPr>
        <w:t xml:space="preserve"> </w:t>
      </w:r>
      <w:proofErr w:type="spellStart"/>
      <w:r w:rsidRPr="00D72BBC">
        <w:rPr>
          <w:rFonts w:ascii="Arial Narrow" w:hAnsi="Arial Narrow"/>
          <w:spacing w:val="-2"/>
        </w:rPr>
        <w:t>biljnih</w:t>
      </w:r>
      <w:proofErr w:type="spellEnd"/>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4"/>
        </w:rPr>
        <w:t xml:space="preserve"> </w:t>
      </w:r>
      <w:proofErr w:type="spellStart"/>
      <w:r w:rsidRPr="00D72BBC">
        <w:rPr>
          <w:rFonts w:ascii="Arial Narrow" w:hAnsi="Arial Narrow"/>
          <w:spacing w:val="-2"/>
        </w:rPr>
        <w:t>životinjskih</w:t>
      </w:r>
      <w:proofErr w:type="spellEnd"/>
      <w:r w:rsidRPr="00D72BBC">
        <w:rPr>
          <w:rFonts w:ascii="Arial Narrow" w:hAnsi="Arial Narrow"/>
          <w:spacing w:val="-13"/>
        </w:rPr>
        <w:t xml:space="preserve"> </w:t>
      </w:r>
      <w:proofErr w:type="spellStart"/>
      <w:r w:rsidRPr="00D72BBC">
        <w:rPr>
          <w:rFonts w:ascii="Arial Narrow" w:hAnsi="Arial Narrow"/>
          <w:spacing w:val="-2"/>
        </w:rPr>
        <w:t>vrsta</w:t>
      </w:r>
      <w:proofErr w:type="spellEnd"/>
      <w:r w:rsidRPr="00D72BBC">
        <w:rPr>
          <w:rFonts w:ascii="Arial Narrow" w:hAnsi="Arial Narrow"/>
          <w:spacing w:val="-13"/>
        </w:rPr>
        <w:t xml:space="preserve"> </w:t>
      </w:r>
      <w:proofErr w:type="spellStart"/>
      <w:r w:rsidRPr="00D72BBC">
        <w:rPr>
          <w:rFonts w:ascii="Arial Narrow" w:hAnsi="Arial Narrow"/>
          <w:spacing w:val="-2"/>
        </w:rPr>
        <w:t>te</w:t>
      </w:r>
      <w:proofErr w:type="spellEnd"/>
      <w:r w:rsidRPr="00D72BBC">
        <w:rPr>
          <w:rFonts w:ascii="Arial Narrow" w:hAnsi="Arial Narrow"/>
          <w:spacing w:val="-2"/>
        </w:rPr>
        <w:t xml:space="preserve"> </w:t>
      </w:r>
      <w:proofErr w:type="spellStart"/>
      <w:r w:rsidRPr="00D72BBC">
        <w:rPr>
          <w:rFonts w:ascii="Arial Narrow" w:hAnsi="Arial Narrow"/>
        </w:rPr>
        <w:t>ciljeva</w:t>
      </w:r>
      <w:proofErr w:type="spellEnd"/>
      <w:r w:rsidRPr="00D72BBC">
        <w:rPr>
          <w:rFonts w:ascii="Arial Narrow" w:hAnsi="Arial Narrow"/>
          <w:spacing w:val="-16"/>
        </w:rPr>
        <w:t xml:space="preserve"> </w:t>
      </w:r>
      <w:proofErr w:type="spellStart"/>
      <w:r w:rsidRPr="00D72BBC">
        <w:rPr>
          <w:rFonts w:ascii="Arial Narrow" w:hAnsi="Arial Narrow"/>
        </w:rPr>
        <w:t>očuvanja</w:t>
      </w:r>
      <w:proofErr w:type="spellEnd"/>
      <w:r w:rsidRPr="00D72BBC">
        <w:rPr>
          <w:rFonts w:ascii="Arial Narrow" w:hAnsi="Arial Narrow"/>
          <w:spacing w:val="-15"/>
        </w:rPr>
        <w:t xml:space="preserve"> </w:t>
      </w:r>
      <w:proofErr w:type="spellStart"/>
      <w:r w:rsidRPr="00D72BBC">
        <w:rPr>
          <w:rFonts w:ascii="Arial Narrow" w:hAnsi="Arial Narrow"/>
        </w:rPr>
        <w:t>ekološke</w:t>
      </w:r>
      <w:proofErr w:type="spellEnd"/>
      <w:r w:rsidRPr="00D72BBC">
        <w:rPr>
          <w:rFonts w:ascii="Arial Narrow" w:hAnsi="Arial Narrow"/>
          <w:spacing w:val="-15"/>
        </w:rPr>
        <w:t xml:space="preserve"> </w:t>
      </w:r>
      <w:proofErr w:type="spellStart"/>
      <w:r w:rsidRPr="00D72BBC">
        <w:rPr>
          <w:rFonts w:ascii="Arial Narrow" w:hAnsi="Arial Narrow"/>
        </w:rPr>
        <w:t>mreže</w:t>
      </w:r>
      <w:proofErr w:type="spellEnd"/>
      <w:r w:rsidRPr="00D72BBC">
        <w:rPr>
          <w:rFonts w:ascii="Arial Narrow" w:hAnsi="Arial Narrow"/>
        </w:rPr>
        <w:t>.</w:t>
      </w:r>
    </w:p>
    <w:p w14:paraId="301463B8" w14:textId="77777777" w:rsidR="00AB0BD5" w:rsidRPr="00D72BBC" w:rsidRDefault="00AB0BD5" w:rsidP="00AB0BD5">
      <w:pPr>
        <w:pStyle w:val="Odlomakpopisa"/>
        <w:numPr>
          <w:ilvl w:val="1"/>
          <w:numId w:val="252"/>
        </w:numPr>
        <w:tabs>
          <w:tab w:val="left" w:pos="662"/>
        </w:tabs>
        <w:spacing w:before="112" w:line="228" w:lineRule="auto"/>
        <w:ind w:right="707" w:firstLine="0"/>
        <w:rPr>
          <w:rFonts w:ascii="Arial Narrow" w:hAnsi="Arial Narrow"/>
        </w:rPr>
      </w:pPr>
      <w:proofErr w:type="spellStart"/>
      <w:r w:rsidRPr="00D72BBC">
        <w:rPr>
          <w:rFonts w:ascii="Arial Narrow" w:hAnsi="Arial Narrow"/>
        </w:rPr>
        <w:t>Uređenje</w:t>
      </w:r>
      <w:proofErr w:type="spellEnd"/>
      <w:r w:rsidRPr="00D72BBC">
        <w:rPr>
          <w:rFonts w:ascii="Arial Narrow" w:hAnsi="Arial Narrow"/>
        </w:rPr>
        <w:t xml:space="preserve"> </w:t>
      </w:r>
      <w:proofErr w:type="spellStart"/>
      <w:r w:rsidRPr="00D72BBC">
        <w:rPr>
          <w:rFonts w:ascii="Arial Narrow" w:hAnsi="Arial Narrow"/>
        </w:rPr>
        <w:t>postojećih</w:t>
      </w:r>
      <w:proofErr w:type="spellEnd"/>
      <w:r w:rsidRPr="00D72BBC">
        <w:rPr>
          <w:rFonts w:ascii="Arial Narrow" w:hAnsi="Arial Narrow"/>
        </w:rPr>
        <w:t xml:space="preserve"> i </w:t>
      </w:r>
      <w:proofErr w:type="spellStart"/>
      <w:r w:rsidRPr="00D72BBC">
        <w:rPr>
          <w:rFonts w:ascii="Arial Narrow" w:hAnsi="Arial Narrow"/>
        </w:rPr>
        <w:t>širenje</w:t>
      </w:r>
      <w:proofErr w:type="spellEnd"/>
      <w:r w:rsidRPr="00D72BBC">
        <w:rPr>
          <w:rFonts w:ascii="Arial Narrow" w:hAnsi="Arial Narrow"/>
        </w:rPr>
        <w:t xml:space="preserve"> </w:t>
      </w:r>
      <w:proofErr w:type="spellStart"/>
      <w:r w:rsidRPr="00D72BBC">
        <w:rPr>
          <w:rFonts w:ascii="Arial Narrow" w:hAnsi="Arial Narrow"/>
        </w:rPr>
        <w:t>novih</w:t>
      </w:r>
      <w:proofErr w:type="spellEnd"/>
      <w:r w:rsidRPr="00D72BBC">
        <w:rPr>
          <w:rFonts w:ascii="Arial Narrow" w:hAnsi="Arial Narrow"/>
        </w:rPr>
        <w:t xml:space="preserve"> </w:t>
      </w:r>
      <w:proofErr w:type="spellStart"/>
      <w:r w:rsidRPr="00D72BBC">
        <w:rPr>
          <w:rFonts w:ascii="Arial Narrow" w:hAnsi="Arial Narrow"/>
        </w:rPr>
        <w:t>građevinskih</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a </w:t>
      </w:r>
      <w:proofErr w:type="spellStart"/>
      <w:r w:rsidRPr="00D72BBC">
        <w:rPr>
          <w:rFonts w:ascii="Arial Narrow" w:hAnsi="Arial Narrow"/>
        </w:rPr>
        <w:t>posebice</w:t>
      </w:r>
      <w:proofErr w:type="spellEnd"/>
      <w:r w:rsidRPr="00D72BBC">
        <w:rPr>
          <w:rFonts w:ascii="Arial Narrow" w:hAnsi="Arial Narrow"/>
        </w:rPr>
        <w:t xml:space="preserve"> </w:t>
      </w:r>
      <w:proofErr w:type="spellStart"/>
      <w:r w:rsidRPr="00D72BBC">
        <w:rPr>
          <w:rFonts w:ascii="Arial Narrow" w:hAnsi="Arial Narrow"/>
        </w:rPr>
        <w:t>zahvate</w:t>
      </w:r>
      <w:proofErr w:type="spellEnd"/>
      <w:r w:rsidRPr="00D72BBC">
        <w:rPr>
          <w:rFonts w:ascii="Arial Narrow" w:hAnsi="Arial Narrow"/>
        </w:rPr>
        <w:t xml:space="preserve"> </w:t>
      </w:r>
      <w:proofErr w:type="spellStart"/>
      <w:r w:rsidRPr="00D72BBC">
        <w:rPr>
          <w:rFonts w:ascii="Arial Narrow" w:hAnsi="Arial Narrow"/>
        </w:rPr>
        <w:t>izvan</w:t>
      </w:r>
      <w:proofErr w:type="spellEnd"/>
      <w:r w:rsidRPr="00D72BBC">
        <w:rPr>
          <w:rFonts w:ascii="Arial Narrow" w:hAnsi="Arial Narrow"/>
        </w:rPr>
        <w:t xml:space="preserve"> </w:t>
      </w:r>
      <w:proofErr w:type="spellStart"/>
      <w:r w:rsidRPr="00D72BBC">
        <w:rPr>
          <w:rFonts w:ascii="Arial Narrow" w:hAnsi="Arial Narrow"/>
        </w:rPr>
        <w:t>građevinskih</w:t>
      </w:r>
      <w:proofErr w:type="spellEnd"/>
      <w:r w:rsidRPr="00D72BBC">
        <w:rPr>
          <w:rFonts w:ascii="Arial Narrow" w:hAnsi="Arial Narrow"/>
          <w:spacing w:val="-16"/>
        </w:rPr>
        <w:t xml:space="preserve"> </w:t>
      </w:r>
      <w:proofErr w:type="spellStart"/>
      <w:r w:rsidRPr="00D72BBC">
        <w:rPr>
          <w:rFonts w:ascii="Arial Narrow" w:hAnsi="Arial Narrow"/>
        </w:rPr>
        <w:t>područja</w:t>
      </w:r>
      <w:proofErr w:type="spellEnd"/>
      <w:r w:rsidRPr="00D72BBC">
        <w:rPr>
          <w:rFonts w:ascii="Arial Narrow" w:hAnsi="Arial Narrow"/>
          <w:spacing w:val="-15"/>
        </w:rPr>
        <w:t xml:space="preserve"> </w:t>
      </w:r>
      <w:proofErr w:type="spellStart"/>
      <w:r w:rsidRPr="00D72BBC">
        <w:rPr>
          <w:rFonts w:ascii="Arial Narrow" w:hAnsi="Arial Narrow"/>
        </w:rPr>
        <w:t>planirati</w:t>
      </w:r>
      <w:proofErr w:type="spellEnd"/>
      <w:r w:rsidRPr="00D72BBC">
        <w:rPr>
          <w:rFonts w:ascii="Arial Narrow" w:hAnsi="Arial Narrow"/>
          <w:spacing w:val="-15"/>
        </w:rPr>
        <w:t xml:space="preserve"> </w:t>
      </w:r>
      <w:r w:rsidRPr="00D72BBC">
        <w:rPr>
          <w:rFonts w:ascii="Arial Narrow" w:hAnsi="Arial Narrow"/>
        </w:rPr>
        <w:t>na</w:t>
      </w:r>
      <w:r w:rsidRPr="00D72BBC">
        <w:rPr>
          <w:rFonts w:ascii="Arial Narrow" w:hAnsi="Arial Narrow"/>
          <w:spacing w:val="-16"/>
        </w:rPr>
        <w:t xml:space="preserve"> </w:t>
      </w:r>
      <w:proofErr w:type="spellStart"/>
      <w:r w:rsidRPr="00D72BBC">
        <w:rPr>
          <w:rFonts w:ascii="Arial Narrow" w:hAnsi="Arial Narrow"/>
        </w:rPr>
        <w:t>način</w:t>
      </w:r>
      <w:proofErr w:type="spellEnd"/>
      <w:r w:rsidRPr="00D72BBC">
        <w:rPr>
          <w:rFonts w:ascii="Arial Narrow" w:hAnsi="Arial Narrow"/>
          <w:spacing w:val="-15"/>
        </w:rPr>
        <w:t xml:space="preserve"> </w:t>
      </w:r>
      <w:r w:rsidRPr="00D72BBC">
        <w:rPr>
          <w:rFonts w:ascii="Arial Narrow" w:hAnsi="Arial Narrow"/>
        </w:rPr>
        <w:t>da</w:t>
      </w:r>
      <w:r w:rsidRPr="00D72BBC">
        <w:rPr>
          <w:rFonts w:ascii="Arial Narrow" w:hAnsi="Arial Narrow"/>
          <w:spacing w:val="-15"/>
        </w:rPr>
        <w:t xml:space="preserve"> </w:t>
      </w:r>
      <w:r w:rsidRPr="00D72BBC">
        <w:rPr>
          <w:rFonts w:ascii="Arial Narrow" w:hAnsi="Arial Narrow"/>
        </w:rPr>
        <w:t>se</w:t>
      </w:r>
      <w:r w:rsidRPr="00D72BBC">
        <w:rPr>
          <w:rFonts w:ascii="Arial Narrow" w:hAnsi="Arial Narrow"/>
          <w:spacing w:val="-15"/>
        </w:rPr>
        <w:t xml:space="preserve"> </w:t>
      </w:r>
      <w:r w:rsidRPr="00D72BBC">
        <w:rPr>
          <w:rFonts w:ascii="Arial Narrow" w:hAnsi="Arial Narrow"/>
        </w:rPr>
        <w:t>u</w:t>
      </w:r>
      <w:r w:rsidRPr="00D72BBC">
        <w:rPr>
          <w:rFonts w:ascii="Arial Narrow" w:hAnsi="Arial Narrow"/>
          <w:spacing w:val="-16"/>
        </w:rPr>
        <w:t xml:space="preserve"> </w:t>
      </w:r>
      <w:proofErr w:type="spellStart"/>
      <w:r w:rsidRPr="00D72BBC">
        <w:rPr>
          <w:rFonts w:ascii="Arial Narrow" w:hAnsi="Arial Narrow"/>
        </w:rPr>
        <w:t>najvećoj</w:t>
      </w:r>
      <w:proofErr w:type="spellEnd"/>
      <w:r w:rsidRPr="00D72BBC">
        <w:rPr>
          <w:rFonts w:ascii="Arial Narrow" w:hAnsi="Arial Narrow"/>
          <w:spacing w:val="-15"/>
        </w:rPr>
        <w:t xml:space="preserve"> </w:t>
      </w:r>
      <w:proofErr w:type="spellStart"/>
      <w:r w:rsidRPr="00D72BBC">
        <w:rPr>
          <w:rFonts w:ascii="Arial Narrow" w:hAnsi="Arial Narrow"/>
        </w:rPr>
        <w:t>mogućoj</w:t>
      </w:r>
      <w:proofErr w:type="spellEnd"/>
      <w:r w:rsidRPr="00D72BBC">
        <w:rPr>
          <w:rFonts w:ascii="Arial Narrow" w:hAnsi="Arial Narrow"/>
          <w:spacing w:val="-15"/>
        </w:rPr>
        <w:t xml:space="preserve"> </w:t>
      </w:r>
      <w:proofErr w:type="spellStart"/>
      <w:r w:rsidRPr="00D72BBC">
        <w:rPr>
          <w:rFonts w:ascii="Arial Narrow" w:hAnsi="Arial Narrow"/>
        </w:rPr>
        <w:t>mjeri</w:t>
      </w:r>
      <w:proofErr w:type="spellEnd"/>
      <w:r w:rsidRPr="00D72BBC">
        <w:rPr>
          <w:rFonts w:ascii="Arial Narrow" w:hAnsi="Arial Narrow"/>
          <w:spacing w:val="-16"/>
        </w:rPr>
        <w:t xml:space="preserve"> </w:t>
      </w:r>
      <w:proofErr w:type="spellStart"/>
      <w:r w:rsidRPr="00D72BBC">
        <w:rPr>
          <w:rFonts w:ascii="Arial Narrow" w:hAnsi="Arial Narrow"/>
        </w:rPr>
        <w:t>očuvaju</w:t>
      </w:r>
      <w:proofErr w:type="spellEnd"/>
      <w:r w:rsidRPr="00D72BBC">
        <w:rPr>
          <w:rFonts w:ascii="Arial Narrow" w:hAnsi="Arial Narrow"/>
          <w:spacing w:val="-15"/>
        </w:rPr>
        <w:t xml:space="preserve"> </w:t>
      </w:r>
      <w:proofErr w:type="spellStart"/>
      <w:r w:rsidRPr="00D72BBC">
        <w:rPr>
          <w:rFonts w:ascii="Arial Narrow" w:hAnsi="Arial Narrow"/>
        </w:rPr>
        <w:t>postojeće</w:t>
      </w:r>
      <w:proofErr w:type="spellEnd"/>
      <w:r w:rsidRPr="00D72BBC">
        <w:rPr>
          <w:rFonts w:ascii="Arial Narrow" w:hAnsi="Arial Narrow"/>
        </w:rPr>
        <w:t xml:space="preserve"> </w:t>
      </w:r>
      <w:proofErr w:type="spellStart"/>
      <w:r w:rsidRPr="00D72BBC">
        <w:rPr>
          <w:rFonts w:ascii="Arial Narrow" w:hAnsi="Arial Narrow"/>
        </w:rPr>
        <w:t>krajobrazne</w:t>
      </w:r>
      <w:proofErr w:type="spellEnd"/>
      <w:r w:rsidRPr="00D72BBC">
        <w:rPr>
          <w:rFonts w:ascii="Arial Narrow" w:hAnsi="Arial Narrow"/>
          <w:spacing w:val="-11"/>
        </w:rPr>
        <w:t xml:space="preserve"> </w:t>
      </w:r>
      <w:proofErr w:type="spellStart"/>
      <w:r w:rsidRPr="00D72BBC">
        <w:rPr>
          <w:rFonts w:ascii="Arial Narrow" w:hAnsi="Arial Narrow"/>
        </w:rPr>
        <w:t>vrijednosti</w:t>
      </w:r>
      <w:proofErr w:type="spellEnd"/>
      <w:r w:rsidRPr="00D72BBC">
        <w:rPr>
          <w:rFonts w:ascii="Arial Narrow" w:hAnsi="Arial Narrow"/>
          <w:spacing w:val="-11"/>
        </w:rPr>
        <w:t xml:space="preserve"> </w:t>
      </w:r>
      <w:proofErr w:type="spellStart"/>
      <w:r w:rsidRPr="00D72BBC">
        <w:rPr>
          <w:rFonts w:ascii="Arial Narrow" w:hAnsi="Arial Narrow"/>
        </w:rPr>
        <w:t>korištenjem</w:t>
      </w:r>
      <w:proofErr w:type="spellEnd"/>
      <w:r w:rsidRPr="00D72BBC">
        <w:rPr>
          <w:rFonts w:ascii="Arial Narrow" w:hAnsi="Arial Narrow"/>
          <w:spacing w:val="-11"/>
        </w:rPr>
        <w:t xml:space="preserve"> </w:t>
      </w:r>
      <w:proofErr w:type="spellStart"/>
      <w:r w:rsidRPr="00D72BBC">
        <w:rPr>
          <w:rFonts w:ascii="Arial Narrow" w:hAnsi="Arial Narrow"/>
        </w:rPr>
        <w:t>materijala</w:t>
      </w:r>
      <w:proofErr w:type="spellEnd"/>
      <w:r w:rsidRPr="00D72BBC">
        <w:rPr>
          <w:rFonts w:ascii="Arial Narrow" w:hAnsi="Arial Narrow"/>
          <w:spacing w:val="-11"/>
        </w:rPr>
        <w:t xml:space="preserve"> </w:t>
      </w:r>
      <w:r w:rsidRPr="00D72BBC">
        <w:rPr>
          <w:rFonts w:ascii="Arial Narrow" w:hAnsi="Arial Narrow"/>
        </w:rPr>
        <w:t>i</w:t>
      </w:r>
      <w:r w:rsidRPr="00D72BBC">
        <w:rPr>
          <w:rFonts w:ascii="Arial Narrow" w:hAnsi="Arial Narrow"/>
          <w:spacing w:val="-11"/>
        </w:rPr>
        <w:t xml:space="preserve"> </w:t>
      </w:r>
      <w:proofErr w:type="spellStart"/>
      <w:r w:rsidRPr="00D72BBC">
        <w:rPr>
          <w:rFonts w:ascii="Arial Narrow" w:hAnsi="Arial Narrow"/>
        </w:rPr>
        <w:t>boja</w:t>
      </w:r>
      <w:proofErr w:type="spellEnd"/>
      <w:r w:rsidRPr="00D72BBC">
        <w:rPr>
          <w:rFonts w:ascii="Arial Narrow" w:hAnsi="Arial Narrow"/>
          <w:spacing w:val="-11"/>
        </w:rPr>
        <w:t xml:space="preserve"> </w:t>
      </w:r>
      <w:proofErr w:type="spellStart"/>
      <w:r w:rsidRPr="00D72BBC">
        <w:rPr>
          <w:rFonts w:ascii="Arial Narrow" w:hAnsi="Arial Narrow"/>
        </w:rPr>
        <w:t>prilagođenim</w:t>
      </w:r>
      <w:proofErr w:type="spellEnd"/>
      <w:r w:rsidRPr="00D72BBC">
        <w:rPr>
          <w:rFonts w:ascii="Arial Narrow" w:hAnsi="Arial Narrow"/>
          <w:spacing w:val="-11"/>
        </w:rPr>
        <w:t xml:space="preserve"> </w:t>
      </w:r>
      <w:proofErr w:type="spellStart"/>
      <w:r w:rsidRPr="00D72BBC">
        <w:rPr>
          <w:rFonts w:ascii="Arial Narrow" w:hAnsi="Arial Narrow"/>
        </w:rPr>
        <w:t>prirodnim</w:t>
      </w:r>
      <w:proofErr w:type="spellEnd"/>
      <w:r w:rsidRPr="00D72BBC">
        <w:rPr>
          <w:rFonts w:ascii="Arial Narrow" w:hAnsi="Arial Narrow"/>
          <w:spacing w:val="-11"/>
        </w:rPr>
        <w:t xml:space="preserve"> </w:t>
      </w:r>
      <w:proofErr w:type="spellStart"/>
      <w:r w:rsidRPr="00D72BBC">
        <w:rPr>
          <w:rFonts w:ascii="Arial Narrow" w:hAnsi="Arial Narrow"/>
        </w:rPr>
        <w:t>obilježjima</w:t>
      </w:r>
      <w:proofErr w:type="spellEnd"/>
      <w:r w:rsidRPr="00D72BBC">
        <w:rPr>
          <w:rFonts w:ascii="Arial Narrow" w:hAnsi="Arial Narrow"/>
          <w:spacing w:val="-11"/>
        </w:rPr>
        <w:t xml:space="preserve"> </w:t>
      </w:r>
      <w:proofErr w:type="spellStart"/>
      <w:r w:rsidRPr="00D72BBC">
        <w:rPr>
          <w:rFonts w:ascii="Arial Narrow" w:hAnsi="Arial Narrow"/>
        </w:rPr>
        <w:t>okolnog</w:t>
      </w:r>
      <w:proofErr w:type="spellEnd"/>
      <w:r w:rsidRPr="00D72BBC">
        <w:rPr>
          <w:rFonts w:ascii="Arial Narrow" w:hAnsi="Arial Narrow"/>
        </w:rPr>
        <w:t xml:space="preserve"> </w:t>
      </w:r>
      <w:proofErr w:type="spellStart"/>
      <w:r w:rsidRPr="00D72BBC">
        <w:rPr>
          <w:rFonts w:ascii="Arial Narrow" w:hAnsi="Arial Narrow"/>
        </w:rPr>
        <w:t>prostora</w:t>
      </w:r>
      <w:proofErr w:type="spellEnd"/>
      <w:r w:rsidRPr="00D72BBC">
        <w:rPr>
          <w:rFonts w:ascii="Arial Narrow" w:hAnsi="Arial Narrow"/>
        </w:rPr>
        <w:t xml:space="preserve"> i </w:t>
      </w:r>
      <w:proofErr w:type="spellStart"/>
      <w:r w:rsidRPr="00D72BBC">
        <w:rPr>
          <w:rFonts w:ascii="Arial Narrow" w:hAnsi="Arial Narrow"/>
        </w:rPr>
        <w:t>tradicionalnoj</w:t>
      </w:r>
      <w:proofErr w:type="spellEnd"/>
      <w:r w:rsidRPr="00D72BBC">
        <w:rPr>
          <w:rFonts w:ascii="Arial Narrow" w:hAnsi="Arial Narrow"/>
        </w:rPr>
        <w:t xml:space="preserve"> </w:t>
      </w:r>
      <w:proofErr w:type="spellStart"/>
      <w:r w:rsidRPr="00D72BBC">
        <w:rPr>
          <w:rFonts w:ascii="Arial Narrow" w:hAnsi="Arial Narrow"/>
        </w:rPr>
        <w:t>arhitekturi</w:t>
      </w:r>
      <w:proofErr w:type="spellEnd"/>
      <w:r w:rsidRPr="00D72BBC">
        <w:rPr>
          <w:rFonts w:ascii="Arial Narrow" w:hAnsi="Arial Narrow"/>
        </w:rPr>
        <w:t>.</w:t>
      </w:r>
    </w:p>
    <w:p w14:paraId="19425F6A" w14:textId="77777777" w:rsidR="00AB0BD5" w:rsidRPr="00D72BBC" w:rsidRDefault="00AB0BD5" w:rsidP="00AB0BD5">
      <w:pPr>
        <w:pStyle w:val="Odlomakpopisa"/>
        <w:numPr>
          <w:ilvl w:val="1"/>
          <w:numId w:val="252"/>
        </w:numPr>
        <w:tabs>
          <w:tab w:val="left" w:pos="650"/>
        </w:tabs>
        <w:spacing w:before="112" w:line="228" w:lineRule="auto"/>
        <w:ind w:right="707" w:firstLine="0"/>
        <w:rPr>
          <w:rFonts w:ascii="Arial Narrow" w:hAnsi="Arial Narrow"/>
        </w:rPr>
      </w:pPr>
      <w:proofErr w:type="spellStart"/>
      <w:r w:rsidRPr="00D72BBC">
        <w:rPr>
          <w:rFonts w:ascii="Arial Narrow" w:hAnsi="Arial Narrow"/>
        </w:rPr>
        <w:t>Prilikom</w:t>
      </w:r>
      <w:proofErr w:type="spellEnd"/>
      <w:r w:rsidRPr="00D72BBC">
        <w:rPr>
          <w:rFonts w:ascii="Arial Narrow" w:hAnsi="Arial Narrow"/>
        </w:rPr>
        <w:t xml:space="preserve"> </w:t>
      </w:r>
      <w:proofErr w:type="spellStart"/>
      <w:r w:rsidRPr="00D72BBC">
        <w:rPr>
          <w:rFonts w:ascii="Arial Narrow" w:hAnsi="Arial Narrow"/>
        </w:rPr>
        <w:t>ozelenjivanja</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w:t>
      </w:r>
      <w:proofErr w:type="spellStart"/>
      <w:r w:rsidRPr="00D72BBC">
        <w:rPr>
          <w:rFonts w:ascii="Arial Narrow" w:hAnsi="Arial Narrow"/>
        </w:rPr>
        <w:t>koristiti</w:t>
      </w:r>
      <w:proofErr w:type="spellEnd"/>
      <w:r w:rsidRPr="00D72BBC">
        <w:rPr>
          <w:rFonts w:ascii="Arial Narrow" w:hAnsi="Arial Narrow"/>
        </w:rPr>
        <w:t xml:space="preserve"> </w:t>
      </w:r>
      <w:proofErr w:type="spellStart"/>
      <w:r w:rsidRPr="00D72BBC">
        <w:rPr>
          <w:rFonts w:ascii="Arial Narrow" w:hAnsi="Arial Narrow"/>
        </w:rPr>
        <w:t>autohtone</w:t>
      </w:r>
      <w:proofErr w:type="spellEnd"/>
      <w:r w:rsidRPr="00D72BBC">
        <w:rPr>
          <w:rFonts w:ascii="Arial Narrow" w:hAnsi="Arial Narrow"/>
        </w:rPr>
        <w:t xml:space="preserve"> </w:t>
      </w:r>
      <w:proofErr w:type="spellStart"/>
      <w:r w:rsidRPr="00D72BBC">
        <w:rPr>
          <w:rFonts w:ascii="Arial Narrow" w:hAnsi="Arial Narrow"/>
        </w:rPr>
        <w:t>biljne</w:t>
      </w:r>
      <w:proofErr w:type="spellEnd"/>
      <w:r w:rsidRPr="00D72BBC">
        <w:rPr>
          <w:rFonts w:ascii="Arial Narrow" w:hAnsi="Arial Narrow"/>
        </w:rPr>
        <w:t xml:space="preserve"> </w:t>
      </w:r>
      <w:proofErr w:type="spellStart"/>
      <w:r w:rsidRPr="00D72BBC">
        <w:rPr>
          <w:rFonts w:ascii="Arial Narrow" w:hAnsi="Arial Narrow"/>
        </w:rPr>
        <w:t>vrste</w:t>
      </w:r>
      <w:proofErr w:type="spellEnd"/>
      <w:r w:rsidRPr="00D72BBC">
        <w:rPr>
          <w:rFonts w:ascii="Arial Narrow" w:hAnsi="Arial Narrow"/>
        </w:rPr>
        <w:t xml:space="preserve">, </w:t>
      </w:r>
      <w:proofErr w:type="gramStart"/>
      <w:r w:rsidRPr="00D72BBC">
        <w:rPr>
          <w:rFonts w:ascii="Arial Narrow" w:hAnsi="Arial Narrow"/>
        </w:rPr>
        <w:t>a</w:t>
      </w:r>
      <w:proofErr w:type="gramEnd"/>
      <w:r w:rsidRPr="00D72BBC">
        <w:rPr>
          <w:rFonts w:ascii="Arial Narrow" w:hAnsi="Arial Narrow"/>
        </w:rPr>
        <w:t xml:space="preserve"> </w:t>
      </w:r>
      <w:proofErr w:type="spellStart"/>
      <w:r w:rsidRPr="00D72BBC">
        <w:rPr>
          <w:rFonts w:ascii="Arial Narrow" w:hAnsi="Arial Narrow"/>
        </w:rPr>
        <w:t>eventualne</w:t>
      </w:r>
      <w:proofErr w:type="spellEnd"/>
      <w:r w:rsidRPr="00D72BBC">
        <w:rPr>
          <w:rFonts w:ascii="Arial Narrow" w:hAnsi="Arial Narrow"/>
        </w:rPr>
        <w:t xml:space="preserve"> </w:t>
      </w:r>
      <w:proofErr w:type="spellStart"/>
      <w:r w:rsidRPr="00D72BBC">
        <w:rPr>
          <w:rFonts w:ascii="Arial Narrow" w:hAnsi="Arial Narrow"/>
        </w:rPr>
        <w:t>postojeće</w:t>
      </w:r>
      <w:proofErr w:type="spellEnd"/>
      <w:r w:rsidRPr="00D72BBC">
        <w:rPr>
          <w:rFonts w:ascii="Arial Narrow" w:hAnsi="Arial Narrow"/>
        </w:rPr>
        <w:t xml:space="preserve"> </w:t>
      </w:r>
      <w:proofErr w:type="spellStart"/>
      <w:r w:rsidRPr="00D72BBC">
        <w:rPr>
          <w:rFonts w:ascii="Arial Narrow" w:hAnsi="Arial Narrow"/>
          <w:spacing w:val="-4"/>
        </w:rPr>
        <w:t>elemente</w:t>
      </w:r>
      <w:proofErr w:type="spellEnd"/>
      <w:r w:rsidRPr="00D72BBC">
        <w:rPr>
          <w:rFonts w:ascii="Arial Narrow" w:hAnsi="Arial Narrow"/>
          <w:spacing w:val="-12"/>
        </w:rPr>
        <w:t xml:space="preserve"> </w:t>
      </w:r>
      <w:proofErr w:type="spellStart"/>
      <w:r w:rsidRPr="00D72BBC">
        <w:rPr>
          <w:rFonts w:ascii="Arial Narrow" w:hAnsi="Arial Narrow"/>
          <w:spacing w:val="-4"/>
        </w:rPr>
        <w:t>autohtone</w:t>
      </w:r>
      <w:proofErr w:type="spellEnd"/>
      <w:r w:rsidRPr="00D72BBC">
        <w:rPr>
          <w:rFonts w:ascii="Arial Narrow" w:hAnsi="Arial Narrow"/>
          <w:spacing w:val="-11"/>
        </w:rPr>
        <w:t xml:space="preserve"> </w:t>
      </w:r>
      <w:proofErr w:type="spellStart"/>
      <w:r w:rsidRPr="00D72BBC">
        <w:rPr>
          <w:rFonts w:ascii="Arial Narrow" w:hAnsi="Arial Narrow"/>
          <w:spacing w:val="-4"/>
        </w:rPr>
        <w:t>flore</w:t>
      </w:r>
      <w:proofErr w:type="spellEnd"/>
      <w:r w:rsidRPr="00D72BBC">
        <w:rPr>
          <w:rFonts w:ascii="Arial Narrow" w:hAnsi="Arial Narrow"/>
          <w:spacing w:val="-11"/>
        </w:rPr>
        <w:t xml:space="preserve"> </w:t>
      </w:r>
      <w:proofErr w:type="spellStart"/>
      <w:r w:rsidRPr="00D72BBC">
        <w:rPr>
          <w:rFonts w:ascii="Arial Narrow" w:hAnsi="Arial Narrow"/>
          <w:spacing w:val="-4"/>
        </w:rPr>
        <w:t>sačuvati</w:t>
      </w:r>
      <w:proofErr w:type="spellEnd"/>
      <w:r w:rsidRPr="00D72BBC">
        <w:rPr>
          <w:rFonts w:ascii="Arial Narrow" w:hAnsi="Arial Narrow"/>
          <w:spacing w:val="-11"/>
        </w:rPr>
        <w:t xml:space="preserve"> </w:t>
      </w:r>
      <w:r w:rsidRPr="00D72BBC">
        <w:rPr>
          <w:rFonts w:ascii="Arial Narrow" w:hAnsi="Arial Narrow"/>
          <w:spacing w:val="-4"/>
        </w:rPr>
        <w:t>u</w:t>
      </w:r>
      <w:r w:rsidRPr="00D72BBC">
        <w:rPr>
          <w:rFonts w:ascii="Arial Narrow" w:hAnsi="Arial Narrow"/>
          <w:spacing w:val="-12"/>
        </w:rPr>
        <w:t xml:space="preserve"> </w:t>
      </w:r>
      <w:proofErr w:type="spellStart"/>
      <w:r w:rsidRPr="00D72BBC">
        <w:rPr>
          <w:rFonts w:ascii="Arial Narrow" w:hAnsi="Arial Narrow"/>
          <w:spacing w:val="-4"/>
        </w:rPr>
        <w:t>najvećoj</w:t>
      </w:r>
      <w:proofErr w:type="spellEnd"/>
      <w:r w:rsidRPr="00D72BBC">
        <w:rPr>
          <w:rFonts w:ascii="Arial Narrow" w:hAnsi="Arial Narrow"/>
          <w:spacing w:val="-11"/>
        </w:rPr>
        <w:t xml:space="preserve"> </w:t>
      </w:r>
      <w:proofErr w:type="spellStart"/>
      <w:r w:rsidRPr="00D72BBC">
        <w:rPr>
          <w:rFonts w:ascii="Arial Narrow" w:hAnsi="Arial Narrow"/>
          <w:spacing w:val="-4"/>
        </w:rPr>
        <w:t>mogućoj</w:t>
      </w:r>
      <w:proofErr w:type="spellEnd"/>
      <w:r w:rsidRPr="00D72BBC">
        <w:rPr>
          <w:rFonts w:ascii="Arial Narrow" w:hAnsi="Arial Narrow"/>
          <w:spacing w:val="-11"/>
        </w:rPr>
        <w:t xml:space="preserve"> </w:t>
      </w:r>
      <w:proofErr w:type="spellStart"/>
      <w:r w:rsidRPr="00D72BBC">
        <w:rPr>
          <w:rFonts w:ascii="Arial Narrow" w:hAnsi="Arial Narrow"/>
          <w:spacing w:val="-4"/>
        </w:rPr>
        <w:t>mjeri</w:t>
      </w:r>
      <w:proofErr w:type="spellEnd"/>
      <w:r w:rsidRPr="00D72BBC">
        <w:rPr>
          <w:rFonts w:ascii="Arial Narrow" w:hAnsi="Arial Narrow"/>
          <w:spacing w:val="-11"/>
        </w:rPr>
        <w:t xml:space="preserve"> </w:t>
      </w:r>
      <w:proofErr w:type="spellStart"/>
      <w:r w:rsidRPr="00D72BBC">
        <w:rPr>
          <w:rFonts w:ascii="Arial Narrow" w:hAnsi="Arial Narrow"/>
          <w:spacing w:val="-4"/>
        </w:rPr>
        <w:t>te</w:t>
      </w:r>
      <w:proofErr w:type="spellEnd"/>
      <w:r w:rsidRPr="00D72BBC">
        <w:rPr>
          <w:rFonts w:ascii="Arial Narrow" w:hAnsi="Arial Narrow"/>
          <w:spacing w:val="-12"/>
        </w:rPr>
        <w:t xml:space="preserve"> </w:t>
      </w:r>
      <w:proofErr w:type="spellStart"/>
      <w:r w:rsidRPr="00D72BBC">
        <w:rPr>
          <w:rFonts w:ascii="Arial Narrow" w:hAnsi="Arial Narrow"/>
          <w:spacing w:val="-4"/>
        </w:rPr>
        <w:t>integrirati</w:t>
      </w:r>
      <w:proofErr w:type="spellEnd"/>
      <w:r w:rsidRPr="00D72BBC">
        <w:rPr>
          <w:rFonts w:ascii="Arial Narrow" w:hAnsi="Arial Narrow"/>
          <w:spacing w:val="-11"/>
        </w:rPr>
        <w:t xml:space="preserve"> </w:t>
      </w:r>
      <w:r w:rsidRPr="00D72BBC">
        <w:rPr>
          <w:rFonts w:ascii="Arial Narrow" w:hAnsi="Arial Narrow"/>
          <w:spacing w:val="-4"/>
        </w:rPr>
        <w:t>u</w:t>
      </w:r>
      <w:r w:rsidRPr="00D72BBC">
        <w:rPr>
          <w:rFonts w:ascii="Arial Narrow" w:hAnsi="Arial Narrow"/>
          <w:spacing w:val="-11"/>
        </w:rPr>
        <w:t xml:space="preserve"> </w:t>
      </w:r>
      <w:proofErr w:type="spellStart"/>
      <w:r w:rsidRPr="00D72BBC">
        <w:rPr>
          <w:rFonts w:ascii="Arial Narrow" w:hAnsi="Arial Narrow"/>
          <w:spacing w:val="-4"/>
        </w:rPr>
        <w:t>krajobrazno</w:t>
      </w:r>
      <w:proofErr w:type="spellEnd"/>
      <w:r w:rsidRPr="00D72BBC">
        <w:rPr>
          <w:rFonts w:ascii="Arial Narrow" w:hAnsi="Arial Narrow"/>
          <w:spacing w:val="-11"/>
        </w:rPr>
        <w:t xml:space="preserve"> </w:t>
      </w:r>
      <w:proofErr w:type="spellStart"/>
      <w:r w:rsidRPr="00D72BBC">
        <w:rPr>
          <w:rFonts w:ascii="Arial Narrow" w:hAnsi="Arial Narrow"/>
          <w:spacing w:val="-4"/>
        </w:rPr>
        <w:t>uređenje</w:t>
      </w:r>
      <w:proofErr w:type="spellEnd"/>
      <w:r w:rsidRPr="00D72BBC">
        <w:rPr>
          <w:rFonts w:ascii="Arial Narrow" w:hAnsi="Arial Narrow"/>
          <w:spacing w:val="-4"/>
        </w:rPr>
        <w:t>.</w:t>
      </w:r>
    </w:p>
    <w:p w14:paraId="2253299F" w14:textId="77777777" w:rsidR="00AB0BD5" w:rsidRPr="00D72BBC" w:rsidRDefault="00AB0BD5" w:rsidP="00AB0BD5">
      <w:pPr>
        <w:pStyle w:val="Odlomakpopisa"/>
        <w:numPr>
          <w:ilvl w:val="1"/>
          <w:numId w:val="252"/>
        </w:numPr>
        <w:tabs>
          <w:tab w:val="left" w:pos="603"/>
        </w:tabs>
        <w:spacing w:before="113" w:line="228" w:lineRule="auto"/>
        <w:ind w:right="707" w:firstLine="0"/>
        <w:rPr>
          <w:rFonts w:ascii="Arial Narrow" w:hAnsi="Arial Narrow"/>
        </w:rPr>
      </w:pPr>
      <w:r w:rsidRPr="00D72BBC">
        <w:rPr>
          <w:rFonts w:ascii="Arial Narrow" w:hAnsi="Arial Narrow"/>
        </w:rPr>
        <w:t xml:space="preserve">Trase </w:t>
      </w:r>
      <w:proofErr w:type="spellStart"/>
      <w:r w:rsidRPr="00D72BBC">
        <w:rPr>
          <w:rFonts w:ascii="Arial Narrow" w:hAnsi="Arial Narrow"/>
        </w:rPr>
        <w:t>infrastrukturnih</w:t>
      </w:r>
      <w:proofErr w:type="spellEnd"/>
      <w:r w:rsidRPr="00D72BBC">
        <w:rPr>
          <w:rFonts w:ascii="Arial Narrow" w:hAnsi="Arial Narrow"/>
        </w:rPr>
        <w:t xml:space="preserve"> </w:t>
      </w:r>
      <w:proofErr w:type="spellStart"/>
      <w:r w:rsidRPr="00D72BBC">
        <w:rPr>
          <w:rFonts w:ascii="Arial Narrow" w:hAnsi="Arial Narrow"/>
        </w:rPr>
        <w:t>objekata</w:t>
      </w:r>
      <w:proofErr w:type="spellEnd"/>
      <w:r w:rsidRPr="00D72BBC">
        <w:rPr>
          <w:rFonts w:ascii="Arial Narrow" w:hAnsi="Arial Narrow"/>
        </w:rPr>
        <w:t xml:space="preserve"> </w:t>
      </w:r>
      <w:proofErr w:type="spellStart"/>
      <w:r w:rsidRPr="00D72BBC">
        <w:rPr>
          <w:rFonts w:ascii="Arial Narrow" w:hAnsi="Arial Narrow"/>
        </w:rPr>
        <w:t>planirati</w:t>
      </w:r>
      <w:proofErr w:type="spellEnd"/>
      <w:r w:rsidRPr="00D72BBC">
        <w:rPr>
          <w:rFonts w:ascii="Arial Narrow" w:hAnsi="Arial Narrow"/>
        </w:rPr>
        <w:t xml:space="preserve"> na </w:t>
      </w:r>
      <w:proofErr w:type="spellStart"/>
      <w:r w:rsidRPr="00D72BBC">
        <w:rPr>
          <w:rFonts w:ascii="Arial Narrow" w:hAnsi="Arial Narrow"/>
        </w:rPr>
        <w:t>način</w:t>
      </w:r>
      <w:proofErr w:type="spellEnd"/>
      <w:r w:rsidRPr="00D72BBC">
        <w:rPr>
          <w:rFonts w:ascii="Arial Narrow" w:hAnsi="Arial Narrow"/>
        </w:rPr>
        <w:t xml:space="preserve"> da </w:t>
      </w:r>
      <w:proofErr w:type="spellStart"/>
      <w:r w:rsidRPr="00D72BBC">
        <w:rPr>
          <w:rFonts w:ascii="Arial Narrow" w:hAnsi="Arial Narrow"/>
        </w:rPr>
        <w:t>njihova</w:t>
      </w:r>
      <w:proofErr w:type="spellEnd"/>
      <w:r w:rsidRPr="00D72BBC">
        <w:rPr>
          <w:rFonts w:ascii="Arial Narrow" w:hAnsi="Arial Narrow"/>
        </w:rPr>
        <w:t xml:space="preserve"> </w:t>
      </w:r>
      <w:proofErr w:type="spellStart"/>
      <w:r w:rsidRPr="00D72BBC">
        <w:rPr>
          <w:rFonts w:ascii="Arial Narrow" w:hAnsi="Arial Narrow"/>
        </w:rPr>
        <w:t>izgradnja</w:t>
      </w:r>
      <w:proofErr w:type="spellEnd"/>
      <w:r w:rsidRPr="00D72BBC">
        <w:rPr>
          <w:rFonts w:ascii="Arial Narrow" w:hAnsi="Arial Narrow"/>
        </w:rPr>
        <w:t xml:space="preserve"> ne </w:t>
      </w:r>
      <w:proofErr w:type="spellStart"/>
      <w:r w:rsidRPr="00D72BBC">
        <w:rPr>
          <w:rFonts w:ascii="Arial Narrow" w:hAnsi="Arial Narrow"/>
        </w:rPr>
        <w:t>uzrokuje</w:t>
      </w:r>
      <w:proofErr w:type="spellEnd"/>
      <w:r w:rsidRPr="00D72BBC">
        <w:rPr>
          <w:rFonts w:ascii="Arial Narrow" w:hAnsi="Arial Narrow"/>
        </w:rPr>
        <w:t xml:space="preserve"> </w:t>
      </w:r>
      <w:proofErr w:type="spellStart"/>
      <w:r w:rsidRPr="00D72BBC">
        <w:rPr>
          <w:rFonts w:ascii="Arial Narrow" w:hAnsi="Arial Narrow"/>
        </w:rPr>
        <w:t>gubitak</w:t>
      </w:r>
      <w:proofErr w:type="spellEnd"/>
      <w:r w:rsidRPr="00D72BBC">
        <w:rPr>
          <w:rFonts w:ascii="Arial Narrow" w:hAnsi="Arial Narrow"/>
        </w:rPr>
        <w:t xml:space="preserve"> </w:t>
      </w:r>
      <w:proofErr w:type="spellStart"/>
      <w:r w:rsidRPr="00D72BBC">
        <w:rPr>
          <w:rFonts w:ascii="Arial Narrow" w:hAnsi="Arial Narrow"/>
          <w:spacing w:val="-2"/>
        </w:rPr>
        <w:t>rijetkih</w:t>
      </w:r>
      <w:proofErr w:type="spellEnd"/>
      <w:r w:rsidRPr="00D72BBC">
        <w:rPr>
          <w:rFonts w:ascii="Arial Narrow" w:hAnsi="Arial Narrow"/>
          <w:spacing w:val="-14"/>
        </w:rPr>
        <w:t xml:space="preserve"> </w:t>
      </w:r>
      <w:r w:rsidRPr="00D72BBC">
        <w:rPr>
          <w:rFonts w:ascii="Arial Narrow" w:hAnsi="Arial Narrow"/>
          <w:spacing w:val="-2"/>
        </w:rPr>
        <w:t>i</w:t>
      </w:r>
      <w:r w:rsidRPr="00D72BBC">
        <w:rPr>
          <w:rFonts w:ascii="Arial Narrow" w:hAnsi="Arial Narrow"/>
          <w:spacing w:val="-13"/>
        </w:rPr>
        <w:t xml:space="preserve"> </w:t>
      </w:r>
      <w:proofErr w:type="spellStart"/>
      <w:r w:rsidRPr="00D72BBC">
        <w:rPr>
          <w:rFonts w:ascii="Arial Narrow" w:hAnsi="Arial Narrow"/>
          <w:spacing w:val="-2"/>
        </w:rPr>
        <w:t>ugroženih</w:t>
      </w:r>
      <w:proofErr w:type="spellEnd"/>
      <w:r w:rsidRPr="00D72BBC">
        <w:rPr>
          <w:rFonts w:ascii="Arial Narrow" w:hAnsi="Arial Narrow"/>
          <w:spacing w:val="-13"/>
        </w:rPr>
        <w:t xml:space="preserve"> </w:t>
      </w:r>
      <w:proofErr w:type="spellStart"/>
      <w:r w:rsidRPr="00D72BBC">
        <w:rPr>
          <w:rFonts w:ascii="Arial Narrow" w:hAnsi="Arial Narrow"/>
          <w:spacing w:val="-2"/>
        </w:rPr>
        <w:t>stanišnih</w:t>
      </w:r>
      <w:proofErr w:type="spellEnd"/>
      <w:r w:rsidRPr="00D72BBC">
        <w:rPr>
          <w:rFonts w:ascii="Arial Narrow" w:hAnsi="Arial Narrow"/>
          <w:spacing w:val="-14"/>
        </w:rPr>
        <w:t xml:space="preserve"> </w:t>
      </w:r>
      <w:proofErr w:type="spellStart"/>
      <w:r w:rsidRPr="00D72BBC">
        <w:rPr>
          <w:rFonts w:ascii="Arial Narrow" w:hAnsi="Arial Narrow"/>
          <w:spacing w:val="-2"/>
        </w:rPr>
        <w:t>tipova</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gubitak</w:t>
      </w:r>
      <w:proofErr w:type="spellEnd"/>
      <w:r w:rsidRPr="00D72BBC">
        <w:rPr>
          <w:rFonts w:ascii="Arial Narrow" w:hAnsi="Arial Narrow"/>
          <w:spacing w:val="-13"/>
        </w:rPr>
        <w:t xml:space="preserve"> </w:t>
      </w:r>
      <w:proofErr w:type="spellStart"/>
      <w:r w:rsidRPr="00D72BBC">
        <w:rPr>
          <w:rFonts w:ascii="Arial Narrow" w:hAnsi="Arial Narrow"/>
          <w:spacing w:val="-2"/>
        </w:rPr>
        <w:t>staništa</w:t>
      </w:r>
      <w:proofErr w:type="spellEnd"/>
      <w:r w:rsidRPr="00D72BBC">
        <w:rPr>
          <w:rFonts w:ascii="Arial Narrow" w:hAnsi="Arial Narrow"/>
          <w:spacing w:val="-13"/>
        </w:rPr>
        <w:t xml:space="preserve"> </w:t>
      </w:r>
      <w:proofErr w:type="spellStart"/>
      <w:r w:rsidRPr="00D72BBC">
        <w:rPr>
          <w:rFonts w:ascii="Arial Narrow" w:hAnsi="Arial Narrow"/>
          <w:spacing w:val="-2"/>
        </w:rPr>
        <w:t>strogo</w:t>
      </w:r>
      <w:proofErr w:type="spellEnd"/>
      <w:r w:rsidRPr="00D72BBC">
        <w:rPr>
          <w:rFonts w:ascii="Arial Narrow" w:hAnsi="Arial Narrow"/>
          <w:spacing w:val="-14"/>
        </w:rPr>
        <w:t xml:space="preserve"> </w:t>
      </w:r>
      <w:proofErr w:type="spellStart"/>
      <w:r w:rsidRPr="00D72BBC">
        <w:rPr>
          <w:rFonts w:ascii="Arial Narrow" w:hAnsi="Arial Narrow"/>
          <w:spacing w:val="-2"/>
        </w:rPr>
        <w:t>zaštićenih</w:t>
      </w:r>
      <w:proofErr w:type="spellEnd"/>
      <w:r w:rsidRPr="00D72BBC">
        <w:rPr>
          <w:rFonts w:ascii="Arial Narrow" w:hAnsi="Arial Narrow"/>
          <w:spacing w:val="-13"/>
        </w:rPr>
        <w:t xml:space="preserve"> </w:t>
      </w:r>
      <w:proofErr w:type="spellStart"/>
      <w:r w:rsidRPr="00D72BBC">
        <w:rPr>
          <w:rFonts w:ascii="Arial Narrow" w:hAnsi="Arial Narrow"/>
          <w:spacing w:val="-2"/>
        </w:rPr>
        <w:t>biljnih</w:t>
      </w:r>
      <w:proofErr w:type="spellEnd"/>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4"/>
        </w:rPr>
        <w:t xml:space="preserve"> </w:t>
      </w:r>
      <w:proofErr w:type="spellStart"/>
      <w:r w:rsidRPr="00D72BBC">
        <w:rPr>
          <w:rFonts w:ascii="Arial Narrow" w:hAnsi="Arial Narrow"/>
          <w:spacing w:val="-2"/>
        </w:rPr>
        <w:t>životinjskih</w:t>
      </w:r>
      <w:proofErr w:type="spellEnd"/>
      <w:r w:rsidRPr="00D72BBC">
        <w:rPr>
          <w:rFonts w:ascii="Arial Narrow" w:hAnsi="Arial Narrow"/>
          <w:spacing w:val="-13"/>
        </w:rPr>
        <w:t xml:space="preserve"> </w:t>
      </w:r>
      <w:proofErr w:type="spellStart"/>
      <w:r w:rsidRPr="00D72BBC">
        <w:rPr>
          <w:rFonts w:ascii="Arial Narrow" w:hAnsi="Arial Narrow"/>
          <w:spacing w:val="-2"/>
        </w:rPr>
        <w:t>vrsta</w:t>
      </w:r>
      <w:proofErr w:type="spellEnd"/>
      <w:r w:rsidRPr="00D72BBC">
        <w:rPr>
          <w:rFonts w:ascii="Arial Narrow" w:hAnsi="Arial Narrow"/>
          <w:spacing w:val="-13"/>
        </w:rPr>
        <w:t xml:space="preserve"> </w:t>
      </w:r>
      <w:proofErr w:type="spellStart"/>
      <w:r w:rsidRPr="00D72BBC">
        <w:rPr>
          <w:rFonts w:ascii="Arial Narrow" w:hAnsi="Arial Narrow"/>
          <w:spacing w:val="-2"/>
        </w:rPr>
        <w:t>te</w:t>
      </w:r>
      <w:proofErr w:type="spellEnd"/>
      <w:r w:rsidRPr="00D72BBC">
        <w:rPr>
          <w:rFonts w:ascii="Arial Narrow" w:hAnsi="Arial Narrow"/>
          <w:spacing w:val="-2"/>
        </w:rPr>
        <w:t xml:space="preserve"> </w:t>
      </w:r>
      <w:proofErr w:type="spellStart"/>
      <w:r w:rsidRPr="00D72BBC">
        <w:rPr>
          <w:rFonts w:ascii="Arial Narrow" w:hAnsi="Arial Narrow"/>
        </w:rPr>
        <w:t>ciljeva</w:t>
      </w:r>
      <w:proofErr w:type="spellEnd"/>
      <w:r w:rsidRPr="00D72BBC">
        <w:rPr>
          <w:rFonts w:ascii="Arial Narrow" w:hAnsi="Arial Narrow"/>
          <w:spacing w:val="-16"/>
        </w:rPr>
        <w:t xml:space="preserve"> </w:t>
      </w:r>
      <w:proofErr w:type="spellStart"/>
      <w:r w:rsidRPr="00D72BBC">
        <w:rPr>
          <w:rFonts w:ascii="Arial Narrow" w:hAnsi="Arial Narrow"/>
        </w:rPr>
        <w:t>očuvanja</w:t>
      </w:r>
      <w:proofErr w:type="spellEnd"/>
      <w:r w:rsidRPr="00D72BBC">
        <w:rPr>
          <w:rFonts w:ascii="Arial Narrow" w:hAnsi="Arial Narrow"/>
          <w:spacing w:val="-15"/>
        </w:rPr>
        <w:t xml:space="preserve"> </w:t>
      </w:r>
      <w:proofErr w:type="spellStart"/>
      <w:r w:rsidRPr="00D72BBC">
        <w:rPr>
          <w:rFonts w:ascii="Arial Narrow" w:hAnsi="Arial Narrow"/>
        </w:rPr>
        <w:t>ekološke</w:t>
      </w:r>
      <w:proofErr w:type="spellEnd"/>
      <w:r w:rsidRPr="00D72BBC">
        <w:rPr>
          <w:rFonts w:ascii="Arial Narrow" w:hAnsi="Arial Narrow"/>
          <w:spacing w:val="-15"/>
        </w:rPr>
        <w:t xml:space="preserve"> </w:t>
      </w:r>
      <w:proofErr w:type="spellStart"/>
      <w:r w:rsidRPr="00D72BBC">
        <w:rPr>
          <w:rFonts w:ascii="Arial Narrow" w:hAnsi="Arial Narrow"/>
        </w:rPr>
        <w:t>mreže</w:t>
      </w:r>
      <w:proofErr w:type="spellEnd"/>
      <w:r w:rsidRPr="00D72BBC">
        <w:rPr>
          <w:rFonts w:ascii="Arial Narrow" w:hAnsi="Arial Narrow"/>
        </w:rPr>
        <w:t>.</w:t>
      </w:r>
    </w:p>
    <w:p w14:paraId="6B707082" w14:textId="77777777" w:rsidR="00AB0BD5" w:rsidRPr="00D72BBC" w:rsidRDefault="00AB0BD5" w:rsidP="00AB0BD5">
      <w:pPr>
        <w:pStyle w:val="Odlomakpopisa"/>
        <w:numPr>
          <w:ilvl w:val="1"/>
          <w:numId w:val="252"/>
        </w:numPr>
        <w:tabs>
          <w:tab w:val="left" w:pos="599"/>
        </w:tabs>
        <w:spacing w:before="113" w:line="228" w:lineRule="auto"/>
        <w:ind w:right="707" w:firstLine="0"/>
        <w:rPr>
          <w:rFonts w:ascii="Arial Narrow" w:hAnsi="Arial Narrow"/>
        </w:rPr>
      </w:pPr>
      <w:proofErr w:type="spellStart"/>
      <w:r w:rsidRPr="00D72BBC">
        <w:rPr>
          <w:rFonts w:ascii="Arial Narrow" w:hAnsi="Arial Narrow"/>
        </w:rPr>
        <w:t>Očuvati</w:t>
      </w:r>
      <w:proofErr w:type="spellEnd"/>
      <w:r w:rsidRPr="00D72BBC">
        <w:rPr>
          <w:rFonts w:ascii="Arial Narrow" w:hAnsi="Arial Narrow"/>
          <w:spacing w:val="-5"/>
        </w:rPr>
        <w:t xml:space="preserve"> </w:t>
      </w:r>
      <w:proofErr w:type="spellStart"/>
      <w:r w:rsidRPr="00D72BBC">
        <w:rPr>
          <w:rFonts w:ascii="Arial Narrow" w:hAnsi="Arial Narrow"/>
        </w:rPr>
        <w:t>područja</w:t>
      </w:r>
      <w:proofErr w:type="spellEnd"/>
      <w:r w:rsidRPr="00D72BBC">
        <w:rPr>
          <w:rFonts w:ascii="Arial Narrow" w:hAnsi="Arial Narrow"/>
          <w:spacing w:val="-5"/>
        </w:rPr>
        <w:t xml:space="preserve"> </w:t>
      </w:r>
      <w:proofErr w:type="spellStart"/>
      <w:r w:rsidRPr="00D72BBC">
        <w:rPr>
          <w:rFonts w:ascii="Arial Narrow" w:hAnsi="Arial Narrow"/>
        </w:rPr>
        <w:t>prekrivena</w:t>
      </w:r>
      <w:proofErr w:type="spellEnd"/>
      <w:r w:rsidRPr="00D72BBC">
        <w:rPr>
          <w:rFonts w:ascii="Arial Narrow" w:hAnsi="Arial Narrow"/>
          <w:spacing w:val="-5"/>
        </w:rPr>
        <w:t xml:space="preserve"> </w:t>
      </w:r>
      <w:proofErr w:type="spellStart"/>
      <w:r w:rsidRPr="00D72BBC">
        <w:rPr>
          <w:rFonts w:ascii="Arial Narrow" w:hAnsi="Arial Narrow"/>
        </w:rPr>
        <w:t>autohtonom</w:t>
      </w:r>
      <w:proofErr w:type="spellEnd"/>
      <w:r w:rsidRPr="00D72BBC">
        <w:rPr>
          <w:rFonts w:ascii="Arial Narrow" w:hAnsi="Arial Narrow"/>
          <w:spacing w:val="-5"/>
        </w:rPr>
        <w:t xml:space="preserve"> </w:t>
      </w:r>
      <w:proofErr w:type="spellStart"/>
      <w:r w:rsidRPr="00D72BBC">
        <w:rPr>
          <w:rFonts w:ascii="Arial Narrow" w:hAnsi="Arial Narrow"/>
        </w:rPr>
        <w:t>vegetacijom</w:t>
      </w:r>
      <w:proofErr w:type="spellEnd"/>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postojeće</w:t>
      </w:r>
      <w:proofErr w:type="spellEnd"/>
      <w:r w:rsidRPr="00D72BBC">
        <w:rPr>
          <w:rFonts w:ascii="Arial Narrow" w:hAnsi="Arial Narrow"/>
          <w:spacing w:val="-5"/>
        </w:rPr>
        <w:t xml:space="preserve"> </w:t>
      </w:r>
      <w:proofErr w:type="spellStart"/>
      <w:r w:rsidRPr="00D72BBC">
        <w:rPr>
          <w:rFonts w:ascii="Arial Narrow" w:hAnsi="Arial Narrow"/>
        </w:rPr>
        <w:t>šumske</w:t>
      </w:r>
      <w:proofErr w:type="spellEnd"/>
      <w:r w:rsidRPr="00D72BBC">
        <w:rPr>
          <w:rFonts w:ascii="Arial Narrow" w:hAnsi="Arial Narrow"/>
          <w:spacing w:val="-5"/>
        </w:rPr>
        <w:t xml:space="preserve"> </w:t>
      </w:r>
      <w:proofErr w:type="spellStart"/>
      <w:r w:rsidRPr="00D72BBC">
        <w:rPr>
          <w:rFonts w:ascii="Arial Narrow" w:hAnsi="Arial Narrow"/>
        </w:rPr>
        <w:t>površine</w:t>
      </w:r>
      <w:proofErr w:type="spellEnd"/>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šumske</w:t>
      </w:r>
      <w:proofErr w:type="spellEnd"/>
      <w:r w:rsidRPr="00D72BBC">
        <w:rPr>
          <w:rFonts w:ascii="Arial Narrow" w:hAnsi="Arial Narrow"/>
        </w:rPr>
        <w:t xml:space="preserve"> </w:t>
      </w:r>
      <w:proofErr w:type="spellStart"/>
      <w:r w:rsidRPr="00D72BBC">
        <w:rPr>
          <w:rFonts w:ascii="Arial Narrow" w:hAnsi="Arial Narrow"/>
        </w:rPr>
        <w:t>čistine</w:t>
      </w:r>
      <w:proofErr w:type="spellEnd"/>
      <w:r w:rsidRPr="00D72BBC">
        <w:rPr>
          <w:rFonts w:ascii="Arial Narrow" w:hAnsi="Arial Narrow"/>
        </w:rPr>
        <w:t xml:space="preserve"> i </w:t>
      </w:r>
      <w:proofErr w:type="spellStart"/>
      <w:r w:rsidRPr="00D72BBC">
        <w:rPr>
          <w:rFonts w:ascii="Arial Narrow" w:hAnsi="Arial Narrow"/>
        </w:rPr>
        <w:t>šumske</w:t>
      </w:r>
      <w:proofErr w:type="spellEnd"/>
      <w:r w:rsidRPr="00D72BBC">
        <w:rPr>
          <w:rFonts w:ascii="Arial Narrow" w:hAnsi="Arial Narrow"/>
        </w:rPr>
        <w:t xml:space="preserve"> </w:t>
      </w:r>
      <w:proofErr w:type="spellStart"/>
      <w:r w:rsidRPr="00D72BBC">
        <w:rPr>
          <w:rFonts w:ascii="Arial Narrow" w:hAnsi="Arial Narrow"/>
        </w:rPr>
        <w:t>rubove</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živice</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se </w:t>
      </w:r>
      <w:proofErr w:type="spellStart"/>
      <w:r w:rsidRPr="00D72BBC">
        <w:rPr>
          <w:rFonts w:ascii="Arial Narrow" w:hAnsi="Arial Narrow"/>
        </w:rPr>
        <w:t>nalaze</w:t>
      </w:r>
      <w:proofErr w:type="spellEnd"/>
      <w:r w:rsidRPr="00D72BBC">
        <w:rPr>
          <w:rFonts w:ascii="Arial Narrow" w:hAnsi="Arial Narrow"/>
        </w:rPr>
        <w:t xml:space="preserve"> </w:t>
      </w:r>
      <w:proofErr w:type="spellStart"/>
      <w:r w:rsidRPr="00D72BBC">
        <w:rPr>
          <w:rFonts w:ascii="Arial Narrow" w:hAnsi="Arial Narrow"/>
        </w:rPr>
        <w:t>između</w:t>
      </w:r>
      <w:proofErr w:type="spellEnd"/>
      <w:r w:rsidRPr="00D72BBC">
        <w:rPr>
          <w:rFonts w:ascii="Arial Narrow" w:hAnsi="Arial Narrow"/>
        </w:rPr>
        <w:t xml:space="preserve"> </w:t>
      </w:r>
      <w:proofErr w:type="spellStart"/>
      <w:r w:rsidRPr="00D72BBC">
        <w:rPr>
          <w:rFonts w:ascii="Arial Narrow" w:hAnsi="Arial Narrow"/>
        </w:rPr>
        <w:t>obradivih</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postojeće</w:t>
      </w:r>
      <w:proofErr w:type="spellEnd"/>
      <w:r w:rsidRPr="00D72BBC">
        <w:rPr>
          <w:rFonts w:ascii="Arial Narrow" w:hAnsi="Arial Narrow"/>
        </w:rPr>
        <w:t xml:space="preserve"> </w:t>
      </w:r>
      <w:proofErr w:type="spellStart"/>
      <w:r w:rsidRPr="00D72BBC">
        <w:rPr>
          <w:rFonts w:ascii="Arial Narrow" w:hAnsi="Arial Narrow"/>
        </w:rPr>
        <w:t>šume</w:t>
      </w:r>
      <w:proofErr w:type="spellEnd"/>
      <w:r w:rsidRPr="00D72BBC">
        <w:rPr>
          <w:rFonts w:ascii="Arial Narrow" w:hAnsi="Arial Narrow"/>
        </w:rPr>
        <w:t xml:space="preserve"> </w:t>
      </w:r>
      <w:proofErr w:type="spellStart"/>
      <w:r w:rsidRPr="00D72BBC">
        <w:rPr>
          <w:rFonts w:ascii="Arial Narrow" w:hAnsi="Arial Narrow"/>
        </w:rPr>
        <w:t>zaštiti</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prenamjene</w:t>
      </w:r>
      <w:proofErr w:type="spellEnd"/>
      <w:r w:rsidRPr="00D72BBC">
        <w:rPr>
          <w:rFonts w:ascii="Arial Narrow" w:hAnsi="Arial Narrow"/>
        </w:rPr>
        <w:t xml:space="preserve"> i </w:t>
      </w:r>
      <w:proofErr w:type="spellStart"/>
      <w:r w:rsidRPr="00D72BBC">
        <w:rPr>
          <w:rFonts w:ascii="Arial Narrow" w:hAnsi="Arial Narrow"/>
        </w:rPr>
        <w:t>krčenja</w:t>
      </w:r>
      <w:proofErr w:type="spellEnd"/>
      <w:r w:rsidRPr="00D72BBC">
        <w:rPr>
          <w:rFonts w:ascii="Arial Narrow" w:hAnsi="Arial Narrow"/>
        </w:rPr>
        <w:t>.</w:t>
      </w:r>
    </w:p>
    <w:p w14:paraId="53990A76" w14:textId="77777777" w:rsidR="00AB0BD5" w:rsidRPr="00D72BBC" w:rsidRDefault="00AB0BD5" w:rsidP="00AB0BD5">
      <w:pPr>
        <w:pStyle w:val="Odlomakpopisa"/>
        <w:numPr>
          <w:ilvl w:val="1"/>
          <w:numId w:val="252"/>
        </w:numPr>
        <w:tabs>
          <w:tab w:val="left" w:pos="624"/>
        </w:tabs>
        <w:spacing w:before="112" w:line="228" w:lineRule="auto"/>
        <w:ind w:right="707" w:firstLine="0"/>
        <w:rPr>
          <w:rFonts w:ascii="Arial Narrow" w:hAnsi="Arial Narrow"/>
        </w:rPr>
      </w:pPr>
      <w:proofErr w:type="spellStart"/>
      <w:r w:rsidRPr="00D72BBC">
        <w:rPr>
          <w:rFonts w:ascii="Arial Narrow" w:hAnsi="Arial Narrow"/>
        </w:rPr>
        <w:t>Očuvati</w:t>
      </w:r>
      <w:proofErr w:type="spellEnd"/>
      <w:r w:rsidRPr="00D72BBC">
        <w:rPr>
          <w:rFonts w:ascii="Arial Narrow" w:hAnsi="Arial Narrow"/>
        </w:rPr>
        <w:t xml:space="preserve"> </w:t>
      </w:r>
      <w:proofErr w:type="spellStart"/>
      <w:r w:rsidRPr="00D72BBC">
        <w:rPr>
          <w:rFonts w:ascii="Arial Narrow" w:hAnsi="Arial Narrow"/>
        </w:rPr>
        <w:t>vodena</w:t>
      </w:r>
      <w:proofErr w:type="spellEnd"/>
      <w:r w:rsidRPr="00D72BBC">
        <w:rPr>
          <w:rFonts w:ascii="Arial Narrow" w:hAnsi="Arial Narrow"/>
        </w:rPr>
        <w:t xml:space="preserve"> </w:t>
      </w:r>
      <w:proofErr w:type="spellStart"/>
      <w:r w:rsidRPr="00D72BBC">
        <w:rPr>
          <w:rFonts w:ascii="Arial Narrow" w:hAnsi="Arial Narrow"/>
        </w:rPr>
        <w:t>staništa</w:t>
      </w:r>
      <w:proofErr w:type="spellEnd"/>
      <w:r w:rsidRPr="00D72BBC">
        <w:rPr>
          <w:rFonts w:ascii="Arial Narrow" w:hAnsi="Arial Narrow"/>
        </w:rPr>
        <w:t xml:space="preserve"> u </w:t>
      </w:r>
      <w:proofErr w:type="spellStart"/>
      <w:r w:rsidRPr="00D72BBC">
        <w:rPr>
          <w:rFonts w:ascii="Arial Narrow" w:hAnsi="Arial Narrow"/>
        </w:rPr>
        <w:t>što</w:t>
      </w:r>
      <w:proofErr w:type="spellEnd"/>
      <w:r w:rsidRPr="00D72BBC">
        <w:rPr>
          <w:rFonts w:ascii="Arial Narrow" w:hAnsi="Arial Narrow"/>
        </w:rPr>
        <w:t xml:space="preserve"> </w:t>
      </w:r>
      <w:proofErr w:type="spellStart"/>
      <w:r w:rsidRPr="00D72BBC">
        <w:rPr>
          <w:rFonts w:ascii="Arial Narrow" w:hAnsi="Arial Narrow"/>
        </w:rPr>
        <w:t>prirodnijem</w:t>
      </w:r>
      <w:proofErr w:type="spellEnd"/>
      <w:r w:rsidRPr="00D72BBC">
        <w:rPr>
          <w:rFonts w:ascii="Arial Narrow" w:hAnsi="Arial Narrow"/>
        </w:rPr>
        <w:t xml:space="preserve"> </w:t>
      </w:r>
      <w:proofErr w:type="spellStart"/>
      <w:r w:rsidRPr="00D72BBC">
        <w:rPr>
          <w:rFonts w:ascii="Arial Narrow" w:hAnsi="Arial Narrow"/>
        </w:rPr>
        <w:t>stanju</w:t>
      </w:r>
      <w:proofErr w:type="spellEnd"/>
      <w:r w:rsidRPr="00D72BBC">
        <w:rPr>
          <w:rFonts w:ascii="Arial Narrow" w:hAnsi="Arial Narrow"/>
        </w:rPr>
        <w:t xml:space="preserve">, </w:t>
      </w:r>
      <w:proofErr w:type="spellStart"/>
      <w:r w:rsidRPr="00D72BBC">
        <w:rPr>
          <w:rFonts w:ascii="Arial Narrow" w:hAnsi="Arial Narrow"/>
        </w:rPr>
        <w:t>štititi</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w:t>
      </w:r>
      <w:proofErr w:type="spellStart"/>
      <w:r w:rsidRPr="00D72BBC">
        <w:rPr>
          <w:rFonts w:ascii="Arial Narrow" w:hAnsi="Arial Narrow"/>
        </w:rPr>
        <w:t>prirodnih</w:t>
      </w:r>
      <w:proofErr w:type="spellEnd"/>
      <w:r w:rsidRPr="00D72BBC">
        <w:rPr>
          <w:rFonts w:ascii="Arial Narrow" w:hAnsi="Arial Narrow"/>
        </w:rPr>
        <w:t xml:space="preserve"> </w:t>
      </w:r>
      <w:proofErr w:type="spellStart"/>
      <w:r w:rsidRPr="00D72BBC">
        <w:rPr>
          <w:rFonts w:ascii="Arial Narrow" w:hAnsi="Arial Narrow"/>
        </w:rPr>
        <w:t>vodotoka</w:t>
      </w:r>
      <w:proofErr w:type="spellEnd"/>
      <w:r w:rsidRPr="00D72BBC">
        <w:rPr>
          <w:rFonts w:ascii="Arial Narrow" w:hAnsi="Arial Narrow"/>
        </w:rPr>
        <w:t xml:space="preserve">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spacing w:val="-2"/>
        </w:rPr>
        <w:t>ekološki</w:t>
      </w:r>
      <w:proofErr w:type="spellEnd"/>
      <w:r w:rsidRPr="00D72BBC">
        <w:rPr>
          <w:rFonts w:ascii="Arial Narrow" w:hAnsi="Arial Narrow"/>
          <w:spacing w:val="-14"/>
        </w:rPr>
        <w:t xml:space="preserve"> </w:t>
      </w:r>
      <w:proofErr w:type="spellStart"/>
      <w:r w:rsidRPr="00D72BBC">
        <w:rPr>
          <w:rFonts w:ascii="Arial Narrow" w:hAnsi="Arial Narrow"/>
          <w:spacing w:val="-2"/>
        </w:rPr>
        <w:t>vrijedna</w:t>
      </w:r>
      <w:proofErr w:type="spellEnd"/>
      <w:r w:rsidRPr="00D72BBC">
        <w:rPr>
          <w:rFonts w:ascii="Arial Narrow" w:hAnsi="Arial Narrow"/>
          <w:spacing w:val="-13"/>
        </w:rPr>
        <w:t xml:space="preserve"> </w:t>
      </w:r>
      <w:proofErr w:type="spellStart"/>
      <w:r w:rsidRPr="00D72BBC">
        <w:rPr>
          <w:rFonts w:ascii="Arial Narrow" w:hAnsi="Arial Narrow"/>
          <w:spacing w:val="-2"/>
        </w:rPr>
        <w:t>područja</w:t>
      </w:r>
      <w:proofErr w:type="spellEnd"/>
      <w:r w:rsidRPr="00D72BBC">
        <w:rPr>
          <w:rFonts w:ascii="Arial Narrow" w:hAnsi="Arial Narrow"/>
          <w:spacing w:val="-13"/>
        </w:rPr>
        <w:t xml:space="preserve"> </w:t>
      </w:r>
      <w:proofErr w:type="spellStart"/>
      <w:r w:rsidRPr="00D72BBC">
        <w:rPr>
          <w:rFonts w:ascii="Arial Narrow" w:hAnsi="Arial Narrow"/>
          <w:spacing w:val="-2"/>
        </w:rPr>
        <w:t>te</w:t>
      </w:r>
      <w:proofErr w:type="spellEnd"/>
      <w:r w:rsidRPr="00D72BBC">
        <w:rPr>
          <w:rFonts w:ascii="Arial Narrow" w:hAnsi="Arial Narrow"/>
          <w:spacing w:val="-14"/>
        </w:rPr>
        <w:t xml:space="preserve"> </w:t>
      </w:r>
      <w:proofErr w:type="spellStart"/>
      <w:r w:rsidRPr="00D72BBC">
        <w:rPr>
          <w:rFonts w:ascii="Arial Narrow" w:hAnsi="Arial Narrow"/>
          <w:spacing w:val="-2"/>
        </w:rPr>
        <w:t>spriječiti</w:t>
      </w:r>
      <w:proofErr w:type="spellEnd"/>
      <w:r w:rsidRPr="00D72BBC">
        <w:rPr>
          <w:rFonts w:ascii="Arial Narrow" w:hAnsi="Arial Narrow"/>
          <w:spacing w:val="-13"/>
        </w:rPr>
        <w:t xml:space="preserve"> </w:t>
      </w:r>
      <w:proofErr w:type="spellStart"/>
      <w:r w:rsidRPr="00D72BBC">
        <w:rPr>
          <w:rFonts w:ascii="Arial Narrow" w:hAnsi="Arial Narrow"/>
          <w:spacing w:val="-2"/>
        </w:rPr>
        <w:t>njihovo</w:t>
      </w:r>
      <w:proofErr w:type="spellEnd"/>
      <w:r w:rsidRPr="00D72BBC">
        <w:rPr>
          <w:rFonts w:ascii="Arial Narrow" w:hAnsi="Arial Narrow"/>
          <w:spacing w:val="-13"/>
        </w:rPr>
        <w:t xml:space="preserve"> </w:t>
      </w:r>
      <w:proofErr w:type="spellStart"/>
      <w:r w:rsidRPr="00D72BBC">
        <w:rPr>
          <w:rFonts w:ascii="Arial Narrow" w:hAnsi="Arial Narrow"/>
          <w:spacing w:val="-2"/>
        </w:rPr>
        <w:t>onečišćenje</w:t>
      </w:r>
      <w:proofErr w:type="spellEnd"/>
      <w:r w:rsidRPr="00D72BBC">
        <w:rPr>
          <w:rFonts w:ascii="Arial Narrow" w:hAnsi="Arial Narrow"/>
          <w:spacing w:val="-13"/>
        </w:rPr>
        <w:t xml:space="preserve"> </w:t>
      </w:r>
      <w:r w:rsidRPr="00D72BBC">
        <w:rPr>
          <w:rFonts w:ascii="Arial Narrow" w:hAnsi="Arial Narrow"/>
          <w:spacing w:val="-2"/>
        </w:rPr>
        <w:t>a</w:t>
      </w:r>
      <w:r w:rsidRPr="00D72BBC">
        <w:rPr>
          <w:rFonts w:ascii="Arial Narrow" w:hAnsi="Arial Narrow"/>
          <w:spacing w:val="-14"/>
        </w:rPr>
        <w:t xml:space="preserve"> </w:t>
      </w:r>
      <w:proofErr w:type="spellStart"/>
      <w:r w:rsidRPr="00D72BBC">
        <w:rPr>
          <w:rFonts w:ascii="Arial Narrow" w:hAnsi="Arial Narrow"/>
          <w:spacing w:val="-2"/>
        </w:rPr>
        <w:t>prema</w:t>
      </w:r>
      <w:proofErr w:type="spellEnd"/>
      <w:r w:rsidRPr="00D72BBC">
        <w:rPr>
          <w:rFonts w:ascii="Arial Narrow" w:hAnsi="Arial Narrow"/>
          <w:spacing w:val="-13"/>
        </w:rPr>
        <w:t xml:space="preserve"> </w:t>
      </w:r>
      <w:proofErr w:type="spellStart"/>
      <w:r w:rsidRPr="00D72BBC">
        <w:rPr>
          <w:rFonts w:ascii="Arial Narrow" w:hAnsi="Arial Narrow"/>
          <w:spacing w:val="-2"/>
        </w:rPr>
        <w:t>potrebi</w:t>
      </w:r>
      <w:proofErr w:type="spellEnd"/>
      <w:r w:rsidRPr="00D72BBC">
        <w:rPr>
          <w:rFonts w:ascii="Arial Narrow" w:hAnsi="Arial Narrow"/>
          <w:spacing w:val="-13"/>
        </w:rPr>
        <w:t xml:space="preserve"> </w:t>
      </w:r>
      <w:proofErr w:type="spellStart"/>
      <w:r w:rsidRPr="00D72BBC">
        <w:rPr>
          <w:rFonts w:ascii="Arial Narrow" w:hAnsi="Arial Narrow"/>
          <w:spacing w:val="-2"/>
        </w:rPr>
        <w:t>izvršiti</w:t>
      </w:r>
      <w:proofErr w:type="spellEnd"/>
      <w:r w:rsidRPr="00D72BBC">
        <w:rPr>
          <w:rFonts w:ascii="Arial Narrow" w:hAnsi="Arial Narrow"/>
          <w:spacing w:val="-14"/>
        </w:rPr>
        <w:t xml:space="preserve"> </w:t>
      </w:r>
      <w:proofErr w:type="spellStart"/>
      <w:r w:rsidRPr="00D72BBC">
        <w:rPr>
          <w:rFonts w:ascii="Arial Narrow" w:hAnsi="Arial Narrow"/>
          <w:spacing w:val="-2"/>
        </w:rPr>
        <w:t>revitalizaciju</w:t>
      </w:r>
      <w:proofErr w:type="spellEnd"/>
      <w:r w:rsidRPr="00D72BBC">
        <w:rPr>
          <w:rFonts w:ascii="Arial Narrow" w:hAnsi="Arial Narrow"/>
          <w:spacing w:val="-2"/>
        </w:rPr>
        <w:t>.</w:t>
      </w:r>
    </w:p>
    <w:p w14:paraId="3133259D" w14:textId="77777777" w:rsidR="00AB0BD5" w:rsidRPr="00D72BBC" w:rsidRDefault="00AB0BD5" w:rsidP="00AB0BD5">
      <w:pPr>
        <w:pStyle w:val="Odlomakpopisa"/>
        <w:numPr>
          <w:ilvl w:val="1"/>
          <w:numId w:val="252"/>
        </w:numPr>
        <w:tabs>
          <w:tab w:val="left" w:pos="559"/>
        </w:tabs>
        <w:spacing w:before="102"/>
        <w:ind w:left="559" w:hanging="134"/>
        <w:rPr>
          <w:rFonts w:ascii="Arial Narrow" w:hAnsi="Arial Narrow"/>
        </w:rPr>
      </w:pPr>
      <w:proofErr w:type="spellStart"/>
      <w:r w:rsidRPr="00D72BBC">
        <w:rPr>
          <w:rFonts w:ascii="Arial Narrow" w:hAnsi="Arial Narrow"/>
        </w:rPr>
        <w:t>Izbjegavati</w:t>
      </w:r>
      <w:proofErr w:type="spellEnd"/>
      <w:r w:rsidRPr="00D72BBC">
        <w:rPr>
          <w:rFonts w:ascii="Arial Narrow" w:hAnsi="Arial Narrow"/>
          <w:spacing w:val="-13"/>
        </w:rPr>
        <w:t xml:space="preserve"> </w:t>
      </w:r>
      <w:proofErr w:type="spellStart"/>
      <w:r w:rsidRPr="00D72BBC">
        <w:rPr>
          <w:rFonts w:ascii="Arial Narrow" w:hAnsi="Arial Narrow"/>
        </w:rPr>
        <w:t>regulaciju</w:t>
      </w:r>
      <w:proofErr w:type="spellEnd"/>
      <w:r w:rsidRPr="00D72BBC">
        <w:rPr>
          <w:rFonts w:ascii="Arial Narrow" w:hAnsi="Arial Narrow"/>
          <w:spacing w:val="-13"/>
        </w:rPr>
        <w:t xml:space="preserve"> </w:t>
      </w:r>
      <w:proofErr w:type="spellStart"/>
      <w:r w:rsidRPr="00D72BBC">
        <w:rPr>
          <w:rFonts w:ascii="Arial Narrow" w:hAnsi="Arial Narrow"/>
        </w:rPr>
        <w:t>vodotoka</w:t>
      </w:r>
      <w:proofErr w:type="spellEnd"/>
      <w:r w:rsidRPr="00D72BBC">
        <w:rPr>
          <w:rFonts w:ascii="Arial Narrow" w:hAnsi="Arial Narrow"/>
        </w:rPr>
        <w:t>,</w:t>
      </w:r>
      <w:r w:rsidRPr="00D72BBC">
        <w:rPr>
          <w:rFonts w:ascii="Arial Narrow" w:hAnsi="Arial Narrow"/>
          <w:spacing w:val="-13"/>
        </w:rPr>
        <w:t xml:space="preserve"> </w:t>
      </w:r>
      <w:proofErr w:type="spellStart"/>
      <w:r w:rsidRPr="00D72BBC">
        <w:rPr>
          <w:rFonts w:ascii="Arial Narrow" w:hAnsi="Arial Narrow"/>
        </w:rPr>
        <w:t>kanaliziranje</w:t>
      </w:r>
      <w:proofErr w:type="spellEnd"/>
      <w:r w:rsidRPr="00D72BBC">
        <w:rPr>
          <w:rFonts w:ascii="Arial Narrow" w:hAnsi="Arial Narrow"/>
          <w:spacing w:val="-13"/>
        </w:rPr>
        <w:t xml:space="preserve"> </w:t>
      </w:r>
      <w:r w:rsidRPr="00D72BBC">
        <w:rPr>
          <w:rFonts w:ascii="Arial Narrow" w:hAnsi="Arial Narrow"/>
        </w:rPr>
        <w:t>i</w:t>
      </w:r>
      <w:r w:rsidRPr="00D72BBC">
        <w:rPr>
          <w:rFonts w:ascii="Arial Narrow" w:hAnsi="Arial Narrow"/>
          <w:spacing w:val="-13"/>
        </w:rPr>
        <w:t xml:space="preserve"> </w:t>
      </w:r>
      <w:proofErr w:type="spellStart"/>
      <w:r w:rsidRPr="00D72BBC">
        <w:rPr>
          <w:rFonts w:ascii="Arial Narrow" w:hAnsi="Arial Narrow"/>
        </w:rPr>
        <w:t>promjene</w:t>
      </w:r>
      <w:proofErr w:type="spellEnd"/>
      <w:r w:rsidRPr="00D72BBC">
        <w:rPr>
          <w:rFonts w:ascii="Arial Narrow" w:hAnsi="Arial Narrow"/>
          <w:spacing w:val="-13"/>
        </w:rPr>
        <w:t xml:space="preserve"> </w:t>
      </w:r>
      <w:proofErr w:type="spellStart"/>
      <w:r w:rsidRPr="00D72BBC">
        <w:rPr>
          <w:rFonts w:ascii="Arial Narrow" w:hAnsi="Arial Narrow"/>
        </w:rPr>
        <w:t>vodnog</w:t>
      </w:r>
      <w:proofErr w:type="spellEnd"/>
      <w:r w:rsidRPr="00D72BBC">
        <w:rPr>
          <w:rFonts w:ascii="Arial Narrow" w:hAnsi="Arial Narrow"/>
          <w:spacing w:val="-12"/>
        </w:rPr>
        <w:t xml:space="preserve"> </w:t>
      </w:r>
      <w:proofErr w:type="spellStart"/>
      <w:r w:rsidRPr="00D72BBC">
        <w:rPr>
          <w:rFonts w:ascii="Arial Narrow" w:hAnsi="Arial Narrow"/>
        </w:rPr>
        <w:t>režima</w:t>
      </w:r>
      <w:proofErr w:type="spellEnd"/>
      <w:r w:rsidRPr="00D72BBC">
        <w:rPr>
          <w:rFonts w:ascii="Arial Narrow" w:hAnsi="Arial Narrow"/>
          <w:spacing w:val="-13"/>
        </w:rPr>
        <w:t xml:space="preserve"> </w:t>
      </w:r>
      <w:proofErr w:type="spellStart"/>
      <w:r w:rsidRPr="00D72BBC">
        <w:rPr>
          <w:rFonts w:ascii="Arial Narrow" w:hAnsi="Arial Narrow"/>
        </w:rPr>
        <w:t>vodenih</w:t>
      </w:r>
      <w:proofErr w:type="spellEnd"/>
      <w:r w:rsidRPr="00D72BBC">
        <w:rPr>
          <w:rFonts w:ascii="Arial Narrow" w:hAnsi="Arial Narrow"/>
          <w:spacing w:val="-13"/>
        </w:rPr>
        <w:t xml:space="preserve"> </w:t>
      </w:r>
      <w:proofErr w:type="spellStart"/>
      <w:r w:rsidRPr="00D72BBC">
        <w:rPr>
          <w:rFonts w:ascii="Arial Narrow" w:hAnsi="Arial Narrow"/>
          <w:spacing w:val="-2"/>
        </w:rPr>
        <w:t>staništa</w:t>
      </w:r>
      <w:proofErr w:type="spellEnd"/>
      <w:r w:rsidRPr="00D72BBC">
        <w:rPr>
          <w:rFonts w:ascii="Arial Narrow" w:hAnsi="Arial Narrow"/>
          <w:spacing w:val="-2"/>
        </w:rPr>
        <w:t>.</w:t>
      </w:r>
    </w:p>
    <w:p w14:paraId="1236BC39" w14:textId="77777777" w:rsidR="00AB0BD5" w:rsidRPr="00D72BBC" w:rsidRDefault="00AB0BD5" w:rsidP="00AB0BD5">
      <w:pPr>
        <w:pStyle w:val="Odlomakpopisa"/>
        <w:numPr>
          <w:ilvl w:val="1"/>
          <w:numId w:val="252"/>
        </w:numPr>
        <w:tabs>
          <w:tab w:val="left" w:pos="559"/>
        </w:tabs>
        <w:spacing w:before="101"/>
        <w:ind w:left="559" w:hanging="134"/>
        <w:rPr>
          <w:rFonts w:ascii="Arial Narrow" w:hAnsi="Arial Narrow"/>
        </w:rPr>
      </w:pPr>
      <w:proofErr w:type="spellStart"/>
      <w:r w:rsidRPr="00D72BBC">
        <w:rPr>
          <w:rFonts w:ascii="Arial Narrow" w:hAnsi="Arial Narrow"/>
          <w:spacing w:val="-6"/>
        </w:rPr>
        <w:t>Obavezno</w:t>
      </w:r>
      <w:proofErr w:type="spellEnd"/>
      <w:r w:rsidRPr="00D72BBC">
        <w:rPr>
          <w:rFonts w:ascii="Arial Narrow" w:hAnsi="Arial Narrow"/>
          <w:spacing w:val="3"/>
        </w:rPr>
        <w:t xml:space="preserve"> </w:t>
      </w:r>
      <w:proofErr w:type="spellStart"/>
      <w:r w:rsidRPr="00D72BBC">
        <w:rPr>
          <w:rFonts w:ascii="Arial Narrow" w:hAnsi="Arial Narrow"/>
          <w:spacing w:val="-6"/>
        </w:rPr>
        <w:t>planirati</w:t>
      </w:r>
      <w:proofErr w:type="spellEnd"/>
      <w:r w:rsidRPr="00D72BBC">
        <w:rPr>
          <w:rFonts w:ascii="Arial Narrow" w:hAnsi="Arial Narrow"/>
          <w:spacing w:val="3"/>
        </w:rPr>
        <w:t xml:space="preserve"> </w:t>
      </w:r>
      <w:proofErr w:type="spellStart"/>
      <w:r w:rsidRPr="00D72BBC">
        <w:rPr>
          <w:rFonts w:ascii="Arial Narrow" w:hAnsi="Arial Narrow"/>
          <w:spacing w:val="-6"/>
        </w:rPr>
        <w:t>pročišćavanje</w:t>
      </w:r>
      <w:proofErr w:type="spellEnd"/>
      <w:r w:rsidRPr="00D72BBC">
        <w:rPr>
          <w:rFonts w:ascii="Arial Narrow" w:hAnsi="Arial Narrow"/>
          <w:spacing w:val="4"/>
        </w:rPr>
        <w:t xml:space="preserve"> </w:t>
      </w:r>
      <w:proofErr w:type="spellStart"/>
      <w:r w:rsidRPr="00D72BBC">
        <w:rPr>
          <w:rFonts w:ascii="Arial Narrow" w:hAnsi="Arial Narrow"/>
          <w:spacing w:val="-6"/>
        </w:rPr>
        <w:t>svih</w:t>
      </w:r>
      <w:proofErr w:type="spellEnd"/>
      <w:r w:rsidRPr="00D72BBC">
        <w:rPr>
          <w:rFonts w:ascii="Arial Narrow" w:hAnsi="Arial Narrow"/>
          <w:spacing w:val="3"/>
        </w:rPr>
        <w:t xml:space="preserve"> </w:t>
      </w:r>
      <w:proofErr w:type="spellStart"/>
      <w:r w:rsidRPr="00D72BBC">
        <w:rPr>
          <w:rFonts w:ascii="Arial Narrow" w:hAnsi="Arial Narrow"/>
          <w:spacing w:val="-6"/>
        </w:rPr>
        <w:t>otpadnih</w:t>
      </w:r>
      <w:proofErr w:type="spellEnd"/>
      <w:r w:rsidRPr="00D72BBC">
        <w:rPr>
          <w:rFonts w:ascii="Arial Narrow" w:hAnsi="Arial Narrow"/>
          <w:spacing w:val="4"/>
        </w:rPr>
        <w:t xml:space="preserve"> </w:t>
      </w:r>
      <w:proofErr w:type="spellStart"/>
      <w:r w:rsidRPr="00D72BBC">
        <w:rPr>
          <w:rFonts w:ascii="Arial Narrow" w:hAnsi="Arial Narrow"/>
          <w:spacing w:val="-6"/>
        </w:rPr>
        <w:t>voda</w:t>
      </w:r>
      <w:proofErr w:type="spellEnd"/>
      <w:r w:rsidRPr="00D72BBC">
        <w:rPr>
          <w:rFonts w:ascii="Arial Narrow" w:hAnsi="Arial Narrow"/>
          <w:spacing w:val="-6"/>
        </w:rPr>
        <w:t>.</w:t>
      </w:r>
    </w:p>
    <w:p w14:paraId="58DF956C" w14:textId="77777777" w:rsidR="00AB0BD5" w:rsidRPr="00D72BBC" w:rsidRDefault="00AB0BD5" w:rsidP="00AB0BD5">
      <w:pPr>
        <w:pStyle w:val="Odlomakpopisa"/>
        <w:numPr>
          <w:ilvl w:val="1"/>
          <w:numId w:val="252"/>
        </w:numPr>
        <w:tabs>
          <w:tab w:val="left" w:pos="612"/>
        </w:tabs>
        <w:spacing w:before="111" w:line="228" w:lineRule="auto"/>
        <w:ind w:right="707" w:firstLine="0"/>
        <w:rPr>
          <w:rFonts w:ascii="Arial Narrow" w:hAnsi="Arial Narrow"/>
        </w:rPr>
      </w:pPr>
      <w:r w:rsidRPr="00D72BBC">
        <w:rPr>
          <w:rFonts w:ascii="Arial Narrow" w:hAnsi="Arial Narrow"/>
        </w:rPr>
        <w:t xml:space="preserve">Na </w:t>
      </w:r>
      <w:proofErr w:type="spellStart"/>
      <w:r w:rsidRPr="00D72BBC">
        <w:rPr>
          <w:rFonts w:ascii="Arial Narrow" w:hAnsi="Arial Narrow"/>
        </w:rPr>
        <w:t>području</w:t>
      </w:r>
      <w:proofErr w:type="spellEnd"/>
      <w:r w:rsidRPr="00D72BBC">
        <w:rPr>
          <w:rFonts w:ascii="Arial Narrow" w:hAnsi="Arial Narrow"/>
        </w:rPr>
        <w:t xml:space="preserve"> PPUO Dubravica </w:t>
      </w:r>
      <w:proofErr w:type="spellStart"/>
      <w:r w:rsidRPr="00D72BBC">
        <w:rPr>
          <w:rFonts w:ascii="Arial Narrow" w:hAnsi="Arial Narrow"/>
        </w:rPr>
        <w:t>treba</w:t>
      </w:r>
      <w:proofErr w:type="spellEnd"/>
      <w:r w:rsidRPr="00D72BBC">
        <w:rPr>
          <w:rFonts w:ascii="Arial Narrow" w:hAnsi="Arial Narrow"/>
        </w:rPr>
        <w:t xml:space="preserve"> </w:t>
      </w:r>
      <w:proofErr w:type="spellStart"/>
      <w:r w:rsidRPr="00D72BBC">
        <w:rPr>
          <w:rFonts w:ascii="Arial Narrow" w:hAnsi="Arial Narrow"/>
        </w:rPr>
        <w:t>provoditi</w:t>
      </w:r>
      <w:proofErr w:type="spellEnd"/>
      <w:r w:rsidRPr="00D72BBC">
        <w:rPr>
          <w:rFonts w:ascii="Arial Narrow" w:hAnsi="Arial Narrow"/>
        </w:rPr>
        <w:t xml:space="preserve"> </w:t>
      </w:r>
      <w:proofErr w:type="spellStart"/>
      <w:r w:rsidRPr="00D72BBC">
        <w:rPr>
          <w:rFonts w:ascii="Arial Narrow" w:hAnsi="Arial Narrow"/>
        </w:rPr>
        <w:t>sljedeće</w:t>
      </w:r>
      <w:proofErr w:type="spellEnd"/>
      <w:r w:rsidRPr="00D72BBC">
        <w:rPr>
          <w:rFonts w:ascii="Arial Narrow" w:hAnsi="Arial Narrow"/>
        </w:rPr>
        <w:t xml:space="preserve"> </w:t>
      </w:r>
      <w:proofErr w:type="spellStart"/>
      <w:r w:rsidRPr="00D72BBC">
        <w:rPr>
          <w:rFonts w:ascii="Arial Narrow" w:hAnsi="Arial Narrow"/>
        </w:rPr>
        <w:t>mjere</w:t>
      </w:r>
      <w:proofErr w:type="spellEnd"/>
      <w:r w:rsidRPr="00D72BBC">
        <w:rPr>
          <w:rFonts w:ascii="Arial Narrow" w:hAnsi="Arial Narrow"/>
        </w:rPr>
        <w:t xml:space="preserve"> </w:t>
      </w:r>
      <w:proofErr w:type="spellStart"/>
      <w:r w:rsidRPr="00D72BBC">
        <w:rPr>
          <w:rFonts w:ascii="Arial Narrow" w:hAnsi="Arial Narrow"/>
        </w:rPr>
        <w:t>očuvanja</w:t>
      </w:r>
      <w:proofErr w:type="spellEnd"/>
      <w:r w:rsidRPr="00D72BBC">
        <w:rPr>
          <w:rFonts w:ascii="Arial Narrow" w:hAnsi="Arial Narrow"/>
        </w:rPr>
        <w:t xml:space="preserve">: </w:t>
      </w:r>
      <w:proofErr w:type="spellStart"/>
      <w:r w:rsidRPr="00D72BBC">
        <w:rPr>
          <w:rFonts w:ascii="Arial Narrow" w:hAnsi="Arial Narrow"/>
        </w:rPr>
        <w:t>osigurati</w:t>
      </w:r>
      <w:proofErr w:type="spellEnd"/>
      <w:r w:rsidRPr="00D72BBC">
        <w:rPr>
          <w:rFonts w:ascii="Arial Narrow" w:hAnsi="Arial Narrow"/>
        </w:rPr>
        <w:t xml:space="preserve"> </w:t>
      </w:r>
      <w:proofErr w:type="spellStart"/>
      <w:r w:rsidRPr="00D72BBC">
        <w:rPr>
          <w:rFonts w:ascii="Arial Narrow" w:hAnsi="Arial Narrow"/>
        </w:rPr>
        <w:t>povoljnu</w:t>
      </w:r>
      <w:proofErr w:type="spellEnd"/>
      <w:r w:rsidRPr="00D72BBC">
        <w:rPr>
          <w:rFonts w:ascii="Arial Narrow" w:hAnsi="Arial Narrow"/>
        </w:rPr>
        <w:t xml:space="preserve"> </w:t>
      </w:r>
      <w:proofErr w:type="spellStart"/>
      <w:r w:rsidRPr="00D72BBC">
        <w:rPr>
          <w:rFonts w:ascii="Arial Narrow" w:hAnsi="Arial Narrow"/>
        </w:rPr>
        <w:t>količinu</w:t>
      </w:r>
      <w:proofErr w:type="spellEnd"/>
      <w:r w:rsidRPr="00D72BBC">
        <w:rPr>
          <w:rFonts w:ascii="Arial Narrow" w:hAnsi="Arial Narrow"/>
        </w:rPr>
        <w:t xml:space="preserve"> </w:t>
      </w:r>
      <w:proofErr w:type="spellStart"/>
      <w:r w:rsidRPr="00D72BBC">
        <w:rPr>
          <w:rFonts w:ascii="Arial Narrow" w:hAnsi="Arial Narrow"/>
        </w:rPr>
        <w:t>vode</w:t>
      </w:r>
      <w:proofErr w:type="spellEnd"/>
      <w:r w:rsidRPr="00D72BBC">
        <w:rPr>
          <w:rFonts w:ascii="Arial Narrow" w:hAnsi="Arial Narrow"/>
        </w:rPr>
        <w:t xml:space="preserve"> u </w:t>
      </w:r>
      <w:proofErr w:type="spellStart"/>
      <w:r w:rsidRPr="00D72BBC">
        <w:rPr>
          <w:rFonts w:ascii="Arial Narrow" w:hAnsi="Arial Narrow"/>
        </w:rPr>
        <w:t>vodenim</w:t>
      </w:r>
      <w:proofErr w:type="spellEnd"/>
      <w:r w:rsidRPr="00D72BBC">
        <w:rPr>
          <w:rFonts w:ascii="Arial Narrow" w:hAnsi="Arial Narrow"/>
        </w:rPr>
        <w:t xml:space="preserve"> i </w:t>
      </w:r>
      <w:proofErr w:type="spellStart"/>
      <w:r w:rsidRPr="00D72BBC">
        <w:rPr>
          <w:rFonts w:ascii="Arial Narrow" w:hAnsi="Arial Narrow"/>
        </w:rPr>
        <w:t>močvarnim</w:t>
      </w:r>
      <w:proofErr w:type="spellEnd"/>
      <w:r w:rsidRPr="00D72BBC">
        <w:rPr>
          <w:rFonts w:ascii="Arial Narrow" w:hAnsi="Arial Narrow"/>
        </w:rPr>
        <w:t xml:space="preserve"> </w:t>
      </w:r>
      <w:proofErr w:type="spellStart"/>
      <w:r w:rsidRPr="00D72BBC">
        <w:rPr>
          <w:rFonts w:ascii="Arial Narrow" w:hAnsi="Arial Narrow"/>
        </w:rPr>
        <w:t>staništima</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je </w:t>
      </w:r>
      <w:proofErr w:type="spellStart"/>
      <w:r w:rsidRPr="00D72BBC">
        <w:rPr>
          <w:rFonts w:ascii="Arial Narrow" w:hAnsi="Arial Narrow"/>
        </w:rPr>
        <w:t>nužna</w:t>
      </w:r>
      <w:proofErr w:type="spellEnd"/>
      <w:r w:rsidRPr="00D72BBC">
        <w:rPr>
          <w:rFonts w:ascii="Arial Narrow" w:hAnsi="Arial Narrow"/>
        </w:rPr>
        <w:t xml:space="preserve"> za </w:t>
      </w:r>
      <w:proofErr w:type="spellStart"/>
      <w:r w:rsidRPr="00D72BBC">
        <w:rPr>
          <w:rFonts w:ascii="Arial Narrow" w:hAnsi="Arial Narrow"/>
        </w:rPr>
        <w:t>opstanak</w:t>
      </w:r>
      <w:proofErr w:type="spellEnd"/>
      <w:r w:rsidRPr="00D72BBC">
        <w:rPr>
          <w:rFonts w:ascii="Arial Narrow" w:hAnsi="Arial Narrow"/>
        </w:rPr>
        <w:t xml:space="preserve"> </w:t>
      </w:r>
      <w:proofErr w:type="spellStart"/>
      <w:r w:rsidRPr="00D72BBC">
        <w:rPr>
          <w:rFonts w:ascii="Arial Narrow" w:hAnsi="Arial Narrow"/>
        </w:rPr>
        <w:t>staništa</w:t>
      </w:r>
      <w:proofErr w:type="spellEnd"/>
      <w:r w:rsidRPr="00D72BBC">
        <w:rPr>
          <w:rFonts w:ascii="Arial Narrow" w:hAnsi="Arial Narrow"/>
        </w:rPr>
        <w:t xml:space="preserve"> i </w:t>
      </w:r>
      <w:proofErr w:type="spellStart"/>
      <w:r w:rsidRPr="00D72BBC">
        <w:rPr>
          <w:rFonts w:ascii="Arial Narrow" w:hAnsi="Arial Narrow"/>
        </w:rPr>
        <w:t>njihovih</w:t>
      </w:r>
      <w:proofErr w:type="spellEnd"/>
      <w:r w:rsidRPr="00D72BBC">
        <w:rPr>
          <w:rFonts w:ascii="Arial Narrow" w:hAnsi="Arial Narrow"/>
        </w:rPr>
        <w:t xml:space="preserve"> </w:t>
      </w:r>
      <w:proofErr w:type="spellStart"/>
      <w:r w:rsidRPr="00D72BBC">
        <w:rPr>
          <w:rFonts w:ascii="Arial Narrow" w:hAnsi="Arial Narrow"/>
        </w:rPr>
        <w:t>značajnih</w:t>
      </w:r>
      <w:proofErr w:type="spellEnd"/>
      <w:r w:rsidRPr="00D72BBC">
        <w:rPr>
          <w:rFonts w:ascii="Arial Narrow" w:hAnsi="Arial Narrow"/>
        </w:rPr>
        <w:t xml:space="preserve"> </w:t>
      </w:r>
      <w:proofErr w:type="spellStart"/>
      <w:r w:rsidRPr="00D72BBC">
        <w:rPr>
          <w:rFonts w:ascii="Arial Narrow" w:hAnsi="Arial Narrow"/>
        </w:rPr>
        <w:t>bioloških</w:t>
      </w:r>
      <w:proofErr w:type="spellEnd"/>
      <w:r w:rsidRPr="00D72BBC">
        <w:rPr>
          <w:rFonts w:ascii="Arial Narrow" w:hAnsi="Arial Narrow"/>
        </w:rPr>
        <w:t xml:space="preserve"> </w:t>
      </w:r>
      <w:proofErr w:type="spellStart"/>
      <w:r w:rsidRPr="00D72BBC">
        <w:rPr>
          <w:rFonts w:ascii="Arial Narrow" w:hAnsi="Arial Narrow"/>
        </w:rPr>
        <w:t>vrsta</w:t>
      </w:r>
      <w:proofErr w:type="spellEnd"/>
      <w:r w:rsidRPr="00D72BBC">
        <w:rPr>
          <w:rFonts w:ascii="Arial Narrow" w:hAnsi="Arial Narrow"/>
        </w:rPr>
        <w:t xml:space="preserve"> i </w:t>
      </w:r>
      <w:proofErr w:type="spellStart"/>
      <w:r w:rsidRPr="00D72BBC">
        <w:rPr>
          <w:rFonts w:ascii="Arial Narrow" w:hAnsi="Arial Narrow"/>
        </w:rPr>
        <w:t>očuvati</w:t>
      </w:r>
      <w:proofErr w:type="spellEnd"/>
      <w:r w:rsidRPr="00D72BBC">
        <w:rPr>
          <w:rFonts w:ascii="Arial Narrow" w:hAnsi="Arial Narrow"/>
        </w:rPr>
        <w:t xml:space="preserve"> </w:t>
      </w:r>
      <w:proofErr w:type="spellStart"/>
      <w:r w:rsidRPr="00D72BBC">
        <w:rPr>
          <w:rFonts w:ascii="Arial Narrow" w:hAnsi="Arial Narrow"/>
        </w:rPr>
        <w:t>povezanost</w:t>
      </w:r>
      <w:proofErr w:type="spellEnd"/>
      <w:r w:rsidRPr="00D72BBC">
        <w:rPr>
          <w:rFonts w:ascii="Arial Narrow" w:hAnsi="Arial Narrow"/>
        </w:rPr>
        <w:t xml:space="preserve"> </w:t>
      </w:r>
      <w:proofErr w:type="spellStart"/>
      <w:r w:rsidRPr="00D72BBC">
        <w:rPr>
          <w:rFonts w:ascii="Arial Narrow" w:hAnsi="Arial Narrow"/>
        </w:rPr>
        <w:t>vodnog</w:t>
      </w:r>
      <w:proofErr w:type="spellEnd"/>
      <w:r w:rsidRPr="00D72BBC">
        <w:rPr>
          <w:rFonts w:ascii="Arial Narrow" w:hAnsi="Arial Narrow"/>
        </w:rPr>
        <w:t xml:space="preserve"> </w:t>
      </w:r>
      <w:proofErr w:type="spellStart"/>
      <w:r w:rsidRPr="00D72BBC">
        <w:rPr>
          <w:rFonts w:ascii="Arial Narrow" w:hAnsi="Arial Narrow"/>
        </w:rPr>
        <w:t>toka</w:t>
      </w:r>
      <w:proofErr w:type="spellEnd"/>
      <w:r w:rsidRPr="00D72BBC">
        <w:rPr>
          <w:rFonts w:ascii="Arial Narrow" w:hAnsi="Arial Narrow"/>
        </w:rPr>
        <w:t xml:space="preserve">; </w:t>
      </w:r>
      <w:proofErr w:type="spellStart"/>
      <w:r w:rsidRPr="00D72BBC">
        <w:rPr>
          <w:rFonts w:ascii="Arial Narrow" w:hAnsi="Arial Narrow"/>
        </w:rPr>
        <w:t>zbjegavati</w:t>
      </w:r>
      <w:proofErr w:type="spellEnd"/>
      <w:r w:rsidRPr="00D72BBC">
        <w:rPr>
          <w:rFonts w:ascii="Arial Narrow" w:hAnsi="Arial Narrow"/>
        </w:rPr>
        <w:t xml:space="preserve"> </w:t>
      </w:r>
      <w:proofErr w:type="spellStart"/>
      <w:r w:rsidRPr="00D72BBC">
        <w:rPr>
          <w:rFonts w:ascii="Arial Narrow" w:hAnsi="Arial Narrow"/>
        </w:rPr>
        <w:t>regulaciju</w:t>
      </w:r>
      <w:proofErr w:type="spellEnd"/>
      <w:r w:rsidRPr="00D72BBC">
        <w:rPr>
          <w:rFonts w:ascii="Arial Narrow" w:hAnsi="Arial Narrow"/>
        </w:rPr>
        <w:t xml:space="preserve"> </w:t>
      </w:r>
      <w:proofErr w:type="spellStart"/>
      <w:r w:rsidRPr="00D72BBC">
        <w:rPr>
          <w:rFonts w:ascii="Arial Narrow" w:hAnsi="Arial Narrow"/>
        </w:rPr>
        <w:t>vodotoka</w:t>
      </w:r>
      <w:proofErr w:type="spellEnd"/>
      <w:r w:rsidRPr="00D72BBC">
        <w:rPr>
          <w:rFonts w:ascii="Arial Narrow" w:hAnsi="Arial Narrow"/>
        </w:rPr>
        <w:t xml:space="preserve"> i </w:t>
      </w:r>
      <w:proofErr w:type="spellStart"/>
      <w:r w:rsidRPr="00D72BBC">
        <w:rPr>
          <w:rFonts w:ascii="Arial Narrow" w:hAnsi="Arial Narrow"/>
        </w:rPr>
        <w:t>promjene</w:t>
      </w:r>
      <w:proofErr w:type="spellEnd"/>
      <w:r w:rsidRPr="00D72BBC">
        <w:rPr>
          <w:rFonts w:ascii="Arial Narrow" w:hAnsi="Arial Narrow"/>
          <w:spacing w:val="-16"/>
        </w:rPr>
        <w:t xml:space="preserve"> </w:t>
      </w:r>
      <w:proofErr w:type="spellStart"/>
      <w:r w:rsidRPr="00D72BBC">
        <w:rPr>
          <w:rFonts w:ascii="Arial Narrow" w:hAnsi="Arial Narrow"/>
        </w:rPr>
        <w:t>vodnog</w:t>
      </w:r>
      <w:proofErr w:type="spellEnd"/>
      <w:r w:rsidRPr="00D72BBC">
        <w:rPr>
          <w:rFonts w:ascii="Arial Narrow" w:hAnsi="Arial Narrow"/>
          <w:spacing w:val="-15"/>
        </w:rPr>
        <w:t xml:space="preserve"> </w:t>
      </w:r>
      <w:proofErr w:type="spellStart"/>
      <w:r w:rsidRPr="00D72BBC">
        <w:rPr>
          <w:rFonts w:ascii="Arial Narrow" w:hAnsi="Arial Narrow"/>
        </w:rPr>
        <w:t>režima</w:t>
      </w:r>
      <w:proofErr w:type="spellEnd"/>
      <w:r w:rsidRPr="00D72BBC">
        <w:rPr>
          <w:rFonts w:ascii="Arial Narrow" w:hAnsi="Arial Narrow"/>
          <w:spacing w:val="-15"/>
        </w:rPr>
        <w:t xml:space="preserve"> </w:t>
      </w:r>
      <w:proofErr w:type="spellStart"/>
      <w:r w:rsidRPr="00D72BBC">
        <w:rPr>
          <w:rFonts w:ascii="Arial Narrow" w:hAnsi="Arial Narrow"/>
        </w:rPr>
        <w:t>vodenih</w:t>
      </w:r>
      <w:proofErr w:type="spellEnd"/>
      <w:r w:rsidRPr="00D72BBC">
        <w:rPr>
          <w:rFonts w:ascii="Arial Narrow" w:hAnsi="Arial Narrow"/>
          <w:spacing w:val="-16"/>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močvarnih</w:t>
      </w:r>
      <w:proofErr w:type="spellEnd"/>
      <w:r w:rsidRPr="00D72BBC">
        <w:rPr>
          <w:rFonts w:ascii="Arial Narrow" w:hAnsi="Arial Narrow"/>
          <w:spacing w:val="-15"/>
        </w:rPr>
        <w:t xml:space="preserve"> </w:t>
      </w:r>
      <w:proofErr w:type="spellStart"/>
      <w:r w:rsidRPr="00D72BBC">
        <w:rPr>
          <w:rFonts w:ascii="Arial Narrow" w:hAnsi="Arial Narrow"/>
        </w:rPr>
        <w:t>staništa</w:t>
      </w:r>
      <w:proofErr w:type="spellEnd"/>
      <w:r w:rsidRPr="00D72BBC">
        <w:rPr>
          <w:rFonts w:ascii="Arial Narrow" w:hAnsi="Arial Narrow"/>
          <w:spacing w:val="-15"/>
        </w:rPr>
        <w:t xml:space="preserve"> </w:t>
      </w:r>
      <w:proofErr w:type="spellStart"/>
      <w:r w:rsidRPr="00D72BBC">
        <w:rPr>
          <w:rFonts w:ascii="Arial Narrow" w:hAnsi="Arial Narrow"/>
        </w:rPr>
        <w:t>ukoliko</w:t>
      </w:r>
      <w:proofErr w:type="spellEnd"/>
      <w:r w:rsidRPr="00D72BBC">
        <w:rPr>
          <w:rFonts w:ascii="Arial Narrow" w:hAnsi="Arial Narrow"/>
          <w:spacing w:val="-16"/>
        </w:rPr>
        <w:t xml:space="preserve"> </w:t>
      </w:r>
      <w:r w:rsidRPr="00D72BBC">
        <w:rPr>
          <w:rFonts w:ascii="Arial Narrow" w:hAnsi="Arial Narrow"/>
        </w:rPr>
        <w:t>to</w:t>
      </w:r>
      <w:r w:rsidRPr="00D72BBC">
        <w:rPr>
          <w:rFonts w:ascii="Arial Narrow" w:hAnsi="Arial Narrow"/>
          <w:spacing w:val="-15"/>
        </w:rPr>
        <w:t xml:space="preserve"> </w:t>
      </w:r>
      <w:proofErr w:type="spellStart"/>
      <w:r w:rsidRPr="00D72BBC">
        <w:rPr>
          <w:rFonts w:ascii="Arial Narrow" w:hAnsi="Arial Narrow"/>
        </w:rPr>
        <w:t>nije</w:t>
      </w:r>
      <w:proofErr w:type="spellEnd"/>
      <w:r w:rsidRPr="00D72BBC">
        <w:rPr>
          <w:rFonts w:ascii="Arial Narrow" w:hAnsi="Arial Narrow"/>
          <w:spacing w:val="-15"/>
        </w:rPr>
        <w:t xml:space="preserve"> </w:t>
      </w:r>
      <w:proofErr w:type="spellStart"/>
      <w:r w:rsidRPr="00D72BBC">
        <w:rPr>
          <w:rFonts w:ascii="Arial Narrow" w:hAnsi="Arial Narrow"/>
        </w:rPr>
        <w:t>potrebno</w:t>
      </w:r>
      <w:proofErr w:type="spellEnd"/>
      <w:r w:rsidRPr="00D72BBC">
        <w:rPr>
          <w:rFonts w:ascii="Arial Narrow" w:hAnsi="Arial Narrow"/>
          <w:spacing w:val="-16"/>
        </w:rPr>
        <w:t xml:space="preserve"> </w:t>
      </w:r>
      <w:r w:rsidRPr="00D72BBC">
        <w:rPr>
          <w:rFonts w:ascii="Arial Narrow" w:hAnsi="Arial Narrow"/>
        </w:rPr>
        <w:t>za</w:t>
      </w:r>
      <w:r w:rsidRPr="00D72BBC">
        <w:rPr>
          <w:rFonts w:ascii="Arial Narrow" w:hAnsi="Arial Narrow"/>
          <w:spacing w:val="-15"/>
        </w:rPr>
        <w:t xml:space="preserve"> </w:t>
      </w:r>
      <w:proofErr w:type="spellStart"/>
      <w:r w:rsidRPr="00D72BBC">
        <w:rPr>
          <w:rFonts w:ascii="Arial Narrow" w:hAnsi="Arial Narrow"/>
        </w:rPr>
        <w:t>zaštitu</w:t>
      </w:r>
      <w:proofErr w:type="spellEnd"/>
      <w:r w:rsidRPr="00D72BBC">
        <w:rPr>
          <w:rFonts w:ascii="Arial Narrow" w:hAnsi="Arial Narrow"/>
          <w:spacing w:val="-15"/>
        </w:rPr>
        <w:t xml:space="preserve"> </w:t>
      </w:r>
      <w:proofErr w:type="spellStart"/>
      <w:r w:rsidRPr="00D72BBC">
        <w:rPr>
          <w:rFonts w:ascii="Arial Narrow" w:hAnsi="Arial Narrow"/>
        </w:rPr>
        <w:t>života</w:t>
      </w:r>
      <w:proofErr w:type="spellEnd"/>
      <w:r w:rsidRPr="00D72BBC">
        <w:rPr>
          <w:rFonts w:ascii="Arial Narrow" w:hAnsi="Arial Narrow"/>
        </w:rPr>
        <w:t xml:space="preserve"> </w:t>
      </w:r>
      <w:proofErr w:type="spellStart"/>
      <w:r w:rsidRPr="00D72BBC">
        <w:rPr>
          <w:rFonts w:ascii="Arial Narrow" w:hAnsi="Arial Narrow"/>
        </w:rPr>
        <w:t>ljudi</w:t>
      </w:r>
      <w:proofErr w:type="spellEnd"/>
      <w:r w:rsidRPr="00D72BBC">
        <w:rPr>
          <w:rFonts w:ascii="Arial Narrow" w:hAnsi="Arial Narrow"/>
        </w:rPr>
        <w:t xml:space="preserve"> i </w:t>
      </w:r>
      <w:proofErr w:type="spellStart"/>
      <w:r w:rsidRPr="00D72BBC">
        <w:rPr>
          <w:rFonts w:ascii="Arial Narrow" w:hAnsi="Arial Narrow"/>
        </w:rPr>
        <w:t>naselja</w:t>
      </w:r>
      <w:proofErr w:type="spellEnd"/>
      <w:r w:rsidRPr="00D72BBC">
        <w:rPr>
          <w:rFonts w:ascii="Arial Narrow" w:hAnsi="Arial Narrow"/>
        </w:rPr>
        <w:t xml:space="preserve">; u </w:t>
      </w:r>
      <w:proofErr w:type="spellStart"/>
      <w:r w:rsidRPr="00D72BBC">
        <w:rPr>
          <w:rFonts w:ascii="Arial Narrow" w:hAnsi="Arial Narrow"/>
        </w:rPr>
        <w:t>zaštiti</w:t>
      </w:r>
      <w:proofErr w:type="spellEnd"/>
      <w:r w:rsidRPr="00D72BBC">
        <w:rPr>
          <w:rFonts w:ascii="Arial Narrow" w:hAnsi="Arial Narrow"/>
        </w:rPr>
        <w:t xml:space="preserve"> od </w:t>
      </w:r>
      <w:proofErr w:type="spellStart"/>
      <w:r w:rsidRPr="00D72BBC">
        <w:rPr>
          <w:rFonts w:ascii="Arial Narrow" w:hAnsi="Arial Narrow"/>
        </w:rPr>
        <w:t>štetnog</w:t>
      </w:r>
      <w:proofErr w:type="spellEnd"/>
      <w:r w:rsidRPr="00D72BBC">
        <w:rPr>
          <w:rFonts w:ascii="Arial Narrow" w:hAnsi="Arial Narrow"/>
        </w:rPr>
        <w:t xml:space="preserve"> </w:t>
      </w:r>
      <w:proofErr w:type="spellStart"/>
      <w:r w:rsidRPr="00D72BBC">
        <w:rPr>
          <w:rFonts w:ascii="Arial Narrow" w:hAnsi="Arial Narrow"/>
        </w:rPr>
        <w:t>djelovanja</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rPr>
        <w:t>dati</w:t>
      </w:r>
      <w:proofErr w:type="spellEnd"/>
      <w:r w:rsidRPr="00D72BBC">
        <w:rPr>
          <w:rFonts w:ascii="Arial Narrow" w:hAnsi="Arial Narrow"/>
        </w:rPr>
        <w:t xml:space="preserve"> </w:t>
      </w:r>
      <w:proofErr w:type="spellStart"/>
      <w:r w:rsidRPr="00D72BBC">
        <w:rPr>
          <w:rFonts w:ascii="Arial Narrow" w:hAnsi="Arial Narrow"/>
        </w:rPr>
        <w:t>prednost</w:t>
      </w:r>
      <w:proofErr w:type="spellEnd"/>
      <w:r w:rsidRPr="00D72BBC">
        <w:rPr>
          <w:rFonts w:ascii="Arial Narrow" w:hAnsi="Arial Narrow"/>
        </w:rPr>
        <w:t xml:space="preserve"> </w:t>
      </w:r>
      <w:proofErr w:type="spellStart"/>
      <w:r w:rsidRPr="00D72BBC">
        <w:rPr>
          <w:rFonts w:ascii="Arial Narrow" w:hAnsi="Arial Narrow"/>
        </w:rPr>
        <w:t>korištenju</w:t>
      </w:r>
      <w:proofErr w:type="spellEnd"/>
      <w:r w:rsidRPr="00D72BBC">
        <w:rPr>
          <w:rFonts w:ascii="Arial Narrow" w:hAnsi="Arial Narrow"/>
        </w:rPr>
        <w:t xml:space="preserve"> </w:t>
      </w:r>
      <w:proofErr w:type="spellStart"/>
      <w:r w:rsidRPr="00D72BBC">
        <w:rPr>
          <w:rFonts w:ascii="Arial Narrow" w:hAnsi="Arial Narrow"/>
        </w:rPr>
        <w:t>prirodnih</w:t>
      </w:r>
      <w:proofErr w:type="spellEnd"/>
      <w:r w:rsidRPr="00D72BBC">
        <w:rPr>
          <w:rFonts w:ascii="Arial Narrow" w:hAnsi="Arial Narrow"/>
        </w:rPr>
        <w:t xml:space="preserve"> </w:t>
      </w:r>
      <w:proofErr w:type="spellStart"/>
      <w:r w:rsidRPr="00D72BBC">
        <w:rPr>
          <w:rFonts w:ascii="Arial Narrow" w:hAnsi="Arial Narrow"/>
        </w:rPr>
        <w:t>retencija</w:t>
      </w:r>
      <w:proofErr w:type="spellEnd"/>
      <w:r w:rsidRPr="00D72BBC">
        <w:rPr>
          <w:rFonts w:ascii="Arial Narrow" w:hAnsi="Arial Narrow"/>
        </w:rPr>
        <w:t xml:space="preserve"> i </w:t>
      </w:r>
      <w:proofErr w:type="spellStart"/>
      <w:r w:rsidRPr="00D72BBC">
        <w:rPr>
          <w:rFonts w:ascii="Arial Narrow" w:hAnsi="Arial Narrow"/>
        </w:rPr>
        <w:t>vodotoka</w:t>
      </w:r>
      <w:proofErr w:type="spellEnd"/>
      <w:r w:rsidRPr="00D72BBC">
        <w:rPr>
          <w:rFonts w:ascii="Arial Narrow" w:hAnsi="Arial Narrow"/>
        </w:rPr>
        <w:t xml:space="preserve">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prostora</w:t>
      </w:r>
      <w:proofErr w:type="spellEnd"/>
      <w:r w:rsidRPr="00D72BBC">
        <w:rPr>
          <w:rFonts w:ascii="Arial Narrow" w:hAnsi="Arial Narrow"/>
        </w:rPr>
        <w:t xml:space="preserve"> za </w:t>
      </w:r>
      <w:proofErr w:type="spellStart"/>
      <w:r w:rsidRPr="00D72BBC">
        <w:rPr>
          <w:rFonts w:ascii="Arial Narrow" w:hAnsi="Arial Narrow"/>
        </w:rPr>
        <w:t>zadržavanje</w:t>
      </w:r>
      <w:proofErr w:type="spellEnd"/>
      <w:r w:rsidRPr="00D72BBC">
        <w:rPr>
          <w:rFonts w:ascii="Arial Narrow" w:hAnsi="Arial Narrow"/>
        </w:rPr>
        <w:t xml:space="preserve"> </w:t>
      </w:r>
      <w:proofErr w:type="spellStart"/>
      <w:r w:rsidRPr="00D72BBC">
        <w:rPr>
          <w:rFonts w:ascii="Arial Narrow" w:hAnsi="Arial Narrow"/>
        </w:rPr>
        <w:t>poplavnih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njihovu</w:t>
      </w:r>
      <w:proofErr w:type="spellEnd"/>
      <w:r w:rsidRPr="00D72BBC">
        <w:rPr>
          <w:rFonts w:ascii="Arial Narrow" w:hAnsi="Arial Narrow"/>
        </w:rPr>
        <w:t xml:space="preserve"> </w:t>
      </w:r>
      <w:proofErr w:type="spellStart"/>
      <w:r w:rsidRPr="00D72BBC">
        <w:rPr>
          <w:rFonts w:ascii="Arial Narrow" w:hAnsi="Arial Narrow"/>
        </w:rPr>
        <w:t>odvodnju</w:t>
      </w:r>
      <w:proofErr w:type="spellEnd"/>
      <w:r w:rsidRPr="00D72BBC">
        <w:rPr>
          <w:rFonts w:ascii="Arial Narrow" w:hAnsi="Arial Narrow"/>
        </w:rPr>
        <w:t xml:space="preserve">; </w:t>
      </w:r>
      <w:proofErr w:type="spellStart"/>
      <w:r w:rsidRPr="00D72BBC">
        <w:rPr>
          <w:rFonts w:ascii="Arial Narrow" w:hAnsi="Arial Narrow"/>
        </w:rPr>
        <w:t>gospodariti</w:t>
      </w:r>
      <w:proofErr w:type="spellEnd"/>
      <w:r w:rsidRPr="00D72BBC">
        <w:rPr>
          <w:rFonts w:ascii="Arial Narrow" w:hAnsi="Arial Narrow"/>
        </w:rPr>
        <w:t xml:space="preserve"> </w:t>
      </w:r>
      <w:proofErr w:type="spellStart"/>
      <w:r w:rsidRPr="00D72BBC">
        <w:rPr>
          <w:rFonts w:ascii="Arial Narrow" w:hAnsi="Arial Narrow"/>
        </w:rPr>
        <w:t>travnjacima</w:t>
      </w:r>
      <w:proofErr w:type="spellEnd"/>
      <w:r w:rsidRPr="00D72BBC">
        <w:rPr>
          <w:rFonts w:ascii="Arial Narrow" w:hAnsi="Arial Narrow"/>
        </w:rPr>
        <w:t xml:space="preserve"> </w:t>
      </w:r>
      <w:proofErr w:type="spellStart"/>
      <w:r w:rsidRPr="00D72BBC">
        <w:rPr>
          <w:rFonts w:ascii="Arial Narrow" w:hAnsi="Arial Narrow"/>
        </w:rPr>
        <w:t>putem</w:t>
      </w:r>
      <w:proofErr w:type="spellEnd"/>
      <w:r w:rsidRPr="00D72BBC">
        <w:rPr>
          <w:rFonts w:ascii="Arial Narrow" w:hAnsi="Arial Narrow"/>
        </w:rPr>
        <w:t xml:space="preserve"> </w:t>
      </w:r>
      <w:proofErr w:type="spellStart"/>
      <w:r w:rsidRPr="00D72BBC">
        <w:rPr>
          <w:rFonts w:ascii="Arial Narrow" w:hAnsi="Arial Narrow"/>
        </w:rPr>
        <w:t>ispaše</w:t>
      </w:r>
      <w:proofErr w:type="spellEnd"/>
      <w:r w:rsidRPr="00D72BBC">
        <w:rPr>
          <w:rFonts w:ascii="Arial Narrow" w:hAnsi="Arial Narrow"/>
        </w:rPr>
        <w:t xml:space="preserve"> i </w:t>
      </w:r>
      <w:proofErr w:type="spellStart"/>
      <w:r w:rsidRPr="00D72BBC">
        <w:rPr>
          <w:rFonts w:ascii="Arial Narrow" w:hAnsi="Arial Narrow"/>
        </w:rPr>
        <w:t>režimom</w:t>
      </w:r>
      <w:proofErr w:type="spellEnd"/>
      <w:r w:rsidRPr="00D72BBC">
        <w:rPr>
          <w:rFonts w:ascii="Arial Narrow" w:hAnsi="Arial Narrow"/>
        </w:rPr>
        <w:t xml:space="preserve"> </w:t>
      </w:r>
      <w:proofErr w:type="spellStart"/>
      <w:r w:rsidRPr="00D72BBC">
        <w:rPr>
          <w:rFonts w:ascii="Arial Narrow" w:hAnsi="Arial Narrow"/>
        </w:rPr>
        <w:t>košnje</w:t>
      </w:r>
      <w:proofErr w:type="spellEnd"/>
      <w:r w:rsidRPr="00D72BBC">
        <w:rPr>
          <w:rFonts w:ascii="Arial Narrow" w:hAnsi="Arial Narrow"/>
        </w:rPr>
        <w:t xml:space="preserve">, </w:t>
      </w:r>
      <w:proofErr w:type="spellStart"/>
      <w:r w:rsidRPr="00D72BBC">
        <w:rPr>
          <w:rFonts w:ascii="Arial Narrow" w:hAnsi="Arial Narrow"/>
        </w:rPr>
        <w:t>prilagođenim</w:t>
      </w:r>
      <w:proofErr w:type="spellEnd"/>
      <w:r w:rsidRPr="00D72BBC">
        <w:rPr>
          <w:rFonts w:ascii="Arial Narrow" w:hAnsi="Arial Narrow"/>
        </w:rPr>
        <w:t xml:space="preserve"> </w:t>
      </w:r>
      <w:proofErr w:type="spellStart"/>
      <w:r w:rsidRPr="00D72BBC">
        <w:rPr>
          <w:rFonts w:ascii="Arial Narrow" w:hAnsi="Arial Narrow"/>
        </w:rPr>
        <w:t>stanišnom</w:t>
      </w:r>
      <w:proofErr w:type="spellEnd"/>
      <w:r w:rsidRPr="00D72BBC">
        <w:rPr>
          <w:rFonts w:ascii="Arial Narrow" w:hAnsi="Arial Narrow"/>
        </w:rPr>
        <w:t xml:space="preserve"> </w:t>
      </w:r>
      <w:proofErr w:type="spellStart"/>
      <w:r w:rsidRPr="00D72BBC">
        <w:rPr>
          <w:rFonts w:ascii="Arial Narrow" w:hAnsi="Arial Narrow"/>
        </w:rPr>
        <w:t>tipu</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očuvati</w:t>
      </w:r>
      <w:proofErr w:type="spellEnd"/>
      <w:r w:rsidRPr="00D72BBC">
        <w:rPr>
          <w:rFonts w:ascii="Arial Narrow" w:hAnsi="Arial Narrow"/>
        </w:rPr>
        <w:t xml:space="preserve"> </w:t>
      </w:r>
      <w:proofErr w:type="spellStart"/>
      <w:r w:rsidRPr="00D72BBC">
        <w:rPr>
          <w:rFonts w:ascii="Arial Narrow" w:hAnsi="Arial Narrow"/>
        </w:rPr>
        <w:t>biološke</w:t>
      </w:r>
      <w:proofErr w:type="spellEnd"/>
      <w:r w:rsidRPr="00D72BBC">
        <w:rPr>
          <w:rFonts w:ascii="Arial Narrow" w:hAnsi="Arial Narrow"/>
        </w:rPr>
        <w:t xml:space="preserve"> </w:t>
      </w:r>
      <w:proofErr w:type="spellStart"/>
      <w:r w:rsidRPr="00D72BBC">
        <w:rPr>
          <w:rFonts w:ascii="Arial Narrow" w:hAnsi="Arial Narrow"/>
        </w:rPr>
        <w:t>vrste</w:t>
      </w:r>
      <w:proofErr w:type="spellEnd"/>
      <w:r w:rsidRPr="00D72BBC">
        <w:rPr>
          <w:rFonts w:ascii="Arial Narrow" w:hAnsi="Arial Narrow"/>
        </w:rPr>
        <w:t xml:space="preserve"> </w:t>
      </w:r>
      <w:proofErr w:type="spellStart"/>
      <w:r w:rsidRPr="00D72BBC">
        <w:rPr>
          <w:rFonts w:ascii="Arial Narrow" w:hAnsi="Arial Narrow"/>
        </w:rPr>
        <w:t>značajne</w:t>
      </w:r>
      <w:proofErr w:type="spellEnd"/>
      <w:r w:rsidRPr="00D72BBC">
        <w:rPr>
          <w:rFonts w:ascii="Arial Narrow" w:hAnsi="Arial Narrow"/>
        </w:rPr>
        <w:t xml:space="preserve"> za </w:t>
      </w:r>
      <w:proofErr w:type="spellStart"/>
      <w:r w:rsidRPr="00D72BBC">
        <w:rPr>
          <w:rFonts w:ascii="Arial Narrow" w:hAnsi="Arial Narrow"/>
        </w:rPr>
        <w:t>stanišni</w:t>
      </w:r>
      <w:proofErr w:type="spellEnd"/>
      <w:r w:rsidRPr="00D72BBC">
        <w:rPr>
          <w:rFonts w:ascii="Arial Narrow" w:hAnsi="Arial Narrow"/>
        </w:rPr>
        <w:t xml:space="preserve"> tip </w:t>
      </w:r>
      <w:proofErr w:type="spellStart"/>
      <w:r w:rsidRPr="00D72BBC">
        <w:rPr>
          <w:rFonts w:ascii="Arial Narrow" w:hAnsi="Arial Narrow"/>
        </w:rPr>
        <w:t>što</w:t>
      </w:r>
      <w:proofErr w:type="spellEnd"/>
      <w:r w:rsidRPr="00D72BBC">
        <w:rPr>
          <w:rFonts w:ascii="Arial Narrow" w:hAnsi="Arial Narrow"/>
        </w:rPr>
        <w:t xml:space="preserve"> </w:t>
      </w:r>
      <w:proofErr w:type="spellStart"/>
      <w:r w:rsidRPr="00D72BBC">
        <w:rPr>
          <w:rFonts w:ascii="Arial Narrow" w:hAnsi="Arial Narrow"/>
        </w:rPr>
        <w:t>podrazumijeva</w:t>
      </w:r>
      <w:proofErr w:type="spellEnd"/>
      <w:r w:rsidRPr="00D72BBC">
        <w:rPr>
          <w:rFonts w:ascii="Arial Narrow" w:hAnsi="Arial Narrow"/>
        </w:rPr>
        <w:t xml:space="preserve"> </w:t>
      </w:r>
      <w:proofErr w:type="spellStart"/>
      <w:r w:rsidRPr="00D72BBC">
        <w:rPr>
          <w:rFonts w:ascii="Arial Narrow" w:hAnsi="Arial Narrow"/>
        </w:rPr>
        <w:t>neunošenje</w:t>
      </w:r>
      <w:proofErr w:type="spellEnd"/>
      <w:r w:rsidRPr="00D72BBC">
        <w:rPr>
          <w:rFonts w:ascii="Arial Narrow" w:hAnsi="Arial Narrow"/>
        </w:rPr>
        <w:t xml:space="preserve"> </w:t>
      </w:r>
      <w:proofErr w:type="spellStart"/>
      <w:r w:rsidRPr="00D72BBC">
        <w:rPr>
          <w:rFonts w:ascii="Arial Narrow" w:hAnsi="Arial Narrow"/>
        </w:rPr>
        <w:t>stranih</w:t>
      </w:r>
      <w:proofErr w:type="spellEnd"/>
      <w:r w:rsidRPr="00D72BBC">
        <w:rPr>
          <w:rFonts w:ascii="Arial Narrow" w:hAnsi="Arial Narrow"/>
        </w:rPr>
        <w:t xml:space="preserve"> (</w:t>
      </w:r>
      <w:proofErr w:type="spellStart"/>
      <w:r w:rsidRPr="00D72BBC">
        <w:rPr>
          <w:rFonts w:ascii="Arial Narrow" w:hAnsi="Arial Narrow"/>
        </w:rPr>
        <w:t>alohtonih</w:t>
      </w:r>
      <w:proofErr w:type="spellEnd"/>
      <w:r w:rsidRPr="00D72BBC">
        <w:rPr>
          <w:rFonts w:ascii="Arial Narrow" w:hAnsi="Arial Narrow"/>
        </w:rPr>
        <w:t xml:space="preserve">) </w:t>
      </w:r>
      <w:proofErr w:type="spellStart"/>
      <w:r w:rsidRPr="00D72BBC">
        <w:rPr>
          <w:rFonts w:ascii="Arial Narrow" w:hAnsi="Arial Narrow"/>
        </w:rPr>
        <w:t>vrsta</w:t>
      </w:r>
      <w:proofErr w:type="spellEnd"/>
      <w:r w:rsidRPr="00D72BBC">
        <w:rPr>
          <w:rFonts w:ascii="Arial Narrow" w:hAnsi="Arial Narrow"/>
        </w:rPr>
        <w:t xml:space="preserve"> i </w:t>
      </w:r>
      <w:proofErr w:type="spellStart"/>
      <w:r w:rsidRPr="00D72BBC">
        <w:rPr>
          <w:rFonts w:ascii="Arial Narrow" w:hAnsi="Arial Narrow"/>
        </w:rPr>
        <w:t>genetski</w:t>
      </w:r>
      <w:proofErr w:type="spellEnd"/>
      <w:r w:rsidRPr="00D72BBC">
        <w:rPr>
          <w:rFonts w:ascii="Arial Narrow" w:hAnsi="Arial Narrow"/>
        </w:rPr>
        <w:t xml:space="preserve"> </w:t>
      </w:r>
      <w:proofErr w:type="spellStart"/>
      <w:r w:rsidRPr="00D72BBC">
        <w:rPr>
          <w:rFonts w:ascii="Arial Narrow" w:hAnsi="Arial Narrow"/>
        </w:rPr>
        <w:t>modificiranih</w:t>
      </w:r>
      <w:proofErr w:type="spellEnd"/>
      <w:r w:rsidRPr="00D72BBC">
        <w:rPr>
          <w:rFonts w:ascii="Arial Narrow" w:hAnsi="Arial Narrow"/>
        </w:rPr>
        <w:t xml:space="preserve"> </w:t>
      </w:r>
      <w:proofErr w:type="spellStart"/>
      <w:r w:rsidRPr="00D72BBC">
        <w:rPr>
          <w:rFonts w:ascii="Arial Narrow" w:hAnsi="Arial Narrow"/>
        </w:rPr>
        <w:t>organizama</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poticati</w:t>
      </w:r>
      <w:proofErr w:type="spellEnd"/>
      <w:r w:rsidRPr="00D72BBC">
        <w:rPr>
          <w:rFonts w:ascii="Arial Narrow" w:hAnsi="Arial Narrow"/>
        </w:rPr>
        <w:t xml:space="preserve"> </w:t>
      </w:r>
      <w:proofErr w:type="spellStart"/>
      <w:r w:rsidRPr="00D72BBC">
        <w:rPr>
          <w:rFonts w:ascii="Arial Narrow" w:hAnsi="Arial Narrow"/>
        </w:rPr>
        <w:t>uzgoj</w:t>
      </w:r>
      <w:proofErr w:type="spellEnd"/>
      <w:r w:rsidRPr="00D72BBC">
        <w:rPr>
          <w:rFonts w:ascii="Arial Narrow" w:hAnsi="Arial Narrow"/>
        </w:rPr>
        <w:t xml:space="preserve"> </w:t>
      </w:r>
      <w:proofErr w:type="spellStart"/>
      <w:r w:rsidRPr="00D72BBC">
        <w:rPr>
          <w:rFonts w:ascii="Arial Narrow" w:hAnsi="Arial Narrow"/>
        </w:rPr>
        <w:t>autohtonih</w:t>
      </w:r>
      <w:proofErr w:type="spellEnd"/>
      <w:r w:rsidRPr="00D72BBC">
        <w:rPr>
          <w:rFonts w:ascii="Arial Narrow" w:hAnsi="Arial Narrow"/>
        </w:rPr>
        <w:t xml:space="preserve"> </w:t>
      </w:r>
      <w:proofErr w:type="spellStart"/>
      <w:r w:rsidRPr="00D72BBC">
        <w:rPr>
          <w:rFonts w:ascii="Arial Narrow" w:hAnsi="Arial Narrow"/>
        </w:rPr>
        <w:t>svojti</w:t>
      </w:r>
      <w:proofErr w:type="spellEnd"/>
      <w:r w:rsidRPr="00D72BBC">
        <w:rPr>
          <w:rFonts w:ascii="Arial Narrow" w:hAnsi="Arial Narrow"/>
        </w:rPr>
        <w:t xml:space="preserve"> </w:t>
      </w:r>
      <w:proofErr w:type="spellStart"/>
      <w:r w:rsidRPr="00D72BBC">
        <w:rPr>
          <w:rFonts w:ascii="Arial Narrow" w:hAnsi="Arial Narrow"/>
        </w:rPr>
        <w:t>biljaka</w:t>
      </w:r>
      <w:proofErr w:type="spellEnd"/>
      <w:r w:rsidRPr="00D72BBC">
        <w:rPr>
          <w:rFonts w:ascii="Arial Narrow" w:hAnsi="Arial Narrow"/>
        </w:rPr>
        <w:t xml:space="preserve"> i </w:t>
      </w:r>
      <w:proofErr w:type="spellStart"/>
      <w:r w:rsidRPr="00D72BBC">
        <w:rPr>
          <w:rFonts w:ascii="Arial Narrow" w:hAnsi="Arial Narrow"/>
        </w:rPr>
        <w:t>životinja</w:t>
      </w:r>
      <w:proofErr w:type="spellEnd"/>
      <w:r w:rsidRPr="00D72BBC">
        <w:rPr>
          <w:rFonts w:ascii="Arial Narrow" w:hAnsi="Arial Narrow"/>
        </w:rPr>
        <w:t xml:space="preserve">; </w:t>
      </w:r>
      <w:proofErr w:type="spellStart"/>
      <w:r w:rsidRPr="00D72BBC">
        <w:rPr>
          <w:rFonts w:ascii="Arial Narrow" w:hAnsi="Arial Narrow"/>
        </w:rPr>
        <w:t>očuvati</w:t>
      </w:r>
      <w:proofErr w:type="spellEnd"/>
      <w:r w:rsidRPr="00D72BBC">
        <w:rPr>
          <w:rFonts w:ascii="Arial Narrow" w:hAnsi="Arial Narrow"/>
        </w:rPr>
        <w:t xml:space="preserve"> </w:t>
      </w:r>
      <w:proofErr w:type="spellStart"/>
      <w:r w:rsidRPr="00D72BBC">
        <w:rPr>
          <w:rFonts w:ascii="Arial Narrow" w:hAnsi="Arial Narrow"/>
        </w:rPr>
        <w:t>povoljan</w:t>
      </w:r>
      <w:proofErr w:type="spellEnd"/>
      <w:r w:rsidRPr="00D72BBC">
        <w:rPr>
          <w:rFonts w:ascii="Arial Narrow" w:hAnsi="Arial Narrow"/>
        </w:rPr>
        <w:t xml:space="preserve"> </w:t>
      </w:r>
      <w:proofErr w:type="spellStart"/>
      <w:r w:rsidRPr="00D72BBC">
        <w:rPr>
          <w:rFonts w:ascii="Arial Narrow" w:hAnsi="Arial Narrow"/>
        </w:rPr>
        <w:t>omjer</w:t>
      </w:r>
      <w:proofErr w:type="spellEnd"/>
      <w:r w:rsidRPr="00D72BBC">
        <w:rPr>
          <w:rFonts w:ascii="Arial Narrow" w:hAnsi="Arial Narrow"/>
        </w:rPr>
        <w:t xml:space="preserve"> </w:t>
      </w:r>
      <w:proofErr w:type="spellStart"/>
      <w:r w:rsidRPr="00D72BBC">
        <w:rPr>
          <w:rFonts w:ascii="Arial Narrow" w:hAnsi="Arial Narrow"/>
        </w:rPr>
        <w:t>između</w:t>
      </w:r>
      <w:proofErr w:type="spellEnd"/>
      <w:r w:rsidRPr="00D72BBC">
        <w:rPr>
          <w:rFonts w:ascii="Arial Narrow" w:hAnsi="Arial Narrow"/>
        </w:rPr>
        <w:t xml:space="preserve"> </w:t>
      </w:r>
      <w:proofErr w:type="spellStart"/>
      <w:r w:rsidRPr="00D72BBC">
        <w:rPr>
          <w:rFonts w:ascii="Arial Narrow" w:hAnsi="Arial Narrow"/>
        </w:rPr>
        <w:t>travnjaka</w:t>
      </w:r>
      <w:proofErr w:type="spellEnd"/>
      <w:r w:rsidRPr="00D72BBC">
        <w:rPr>
          <w:rFonts w:ascii="Arial Narrow" w:hAnsi="Arial Narrow"/>
        </w:rPr>
        <w:t xml:space="preserve"> i </w:t>
      </w:r>
      <w:proofErr w:type="spellStart"/>
      <w:r w:rsidRPr="00D72BBC">
        <w:rPr>
          <w:rFonts w:ascii="Arial Narrow" w:hAnsi="Arial Narrow"/>
        </w:rPr>
        <w:t>šikara</w:t>
      </w:r>
      <w:proofErr w:type="spellEnd"/>
      <w:r w:rsidRPr="00D72BBC">
        <w:rPr>
          <w:rFonts w:ascii="Arial Narrow" w:hAnsi="Arial Narrow"/>
        </w:rPr>
        <w:t xml:space="preserve">, </w:t>
      </w:r>
      <w:proofErr w:type="spellStart"/>
      <w:r w:rsidRPr="00D72BBC">
        <w:rPr>
          <w:rFonts w:ascii="Arial Narrow" w:hAnsi="Arial Narrow"/>
        </w:rPr>
        <w:t>uključujući</w:t>
      </w:r>
      <w:proofErr w:type="spellEnd"/>
      <w:r w:rsidRPr="00D72BBC">
        <w:rPr>
          <w:rFonts w:ascii="Arial Narrow" w:hAnsi="Arial Narrow"/>
        </w:rPr>
        <w:t xml:space="preserve"> i </w:t>
      </w:r>
      <w:proofErr w:type="spellStart"/>
      <w:r w:rsidRPr="00D72BBC">
        <w:rPr>
          <w:rFonts w:ascii="Arial Narrow" w:hAnsi="Arial Narrow"/>
        </w:rPr>
        <w:t>sprječavanje</w:t>
      </w:r>
      <w:proofErr w:type="spellEnd"/>
      <w:r w:rsidRPr="00D72BBC">
        <w:rPr>
          <w:rFonts w:ascii="Arial Narrow" w:hAnsi="Arial Narrow"/>
        </w:rPr>
        <w:t xml:space="preserve"> </w:t>
      </w:r>
      <w:proofErr w:type="spellStart"/>
      <w:r w:rsidRPr="00D72BBC">
        <w:rPr>
          <w:rFonts w:ascii="Arial Narrow" w:hAnsi="Arial Narrow"/>
        </w:rPr>
        <w:t>zarašćivanje</w:t>
      </w:r>
      <w:proofErr w:type="spellEnd"/>
      <w:r w:rsidRPr="00D72BBC">
        <w:rPr>
          <w:rFonts w:ascii="Arial Narrow" w:hAnsi="Arial Narrow"/>
        </w:rPr>
        <w:t xml:space="preserve"> </w:t>
      </w:r>
      <w:proofErr w:type="spellStart"/>
      <w:r w:rsidRPr="00D72BBC">
        <w:rPr>
          <w:rFonts w:ascii="Arial Narrow" w:hAnsi="Arial Narrow"/>
        </w:rPr>
        <w:t>travnjaka</w:t>
      </w:r>
      <w:proofErr w:type="spellEnd"/>
      <w:r w:rsidRPr="00D72BBC">
        <w:rPr>
          <w:rFonts w:ascii="Arial Narrow" w:hAnsi="Arial Narrow"/>
        </w:rPr>
        <w:t xml:space="preserve"> i dr.; u </w:t>
      </w:r>
      <w:proofErr w:type="spellStart"/>
      <w:r w:rsidRPr="00D72BBC">
        <w:rPr>
          <w:rFonts w:ascii="Arial Narrow" w:hAnsi="Arial Narrow"/>
        </w:rPr>
        <w:t>gospodarenju</w:t>
      </w:r>
      <w:proofErr w:type="spellEnd"/>
      <w:r w:rsidRPr="00D72BBC">
        <w:rPr>
          <w:rFonts w:ascii="Arial Narrow" w:hAnsi="Arial Narrow"/>
          <w:spacing w:val="-2"/>
        </w:rPr>
        <w:t xml:space="preserve"> </w:t>
      </w:r>
      <w:proofErr w:type="spellStart"/>
      <w:r w:rsidRPr="00D72BBC">
        <w:rPr>
          <w:rFonts w:ascii="Arial Narrow" w:hAnsi="Arial Narrow"/>
        </w:rPr>
        <w:t>šumama</w:t>
      </w:r>
      <w:proofErr w:type="spellEnd"/>
      <w:r w:rsidRPr="00D72BBC">
        <w:rPr>
          <w:rFonts w:ascii="Arial Narrow" w:hAnsi="Arial Narrow"/>
          <w:spacing w:val="-2"/>
        </w:rPr>
        <w:t xml:space="preserve"> </w:t>
      </w:r>
      <w:proofErr w:type="spellStart"/>
      <w:r w:rsidRPr="00D72BBC">
        <w:rPr>
          <w:rFonts w:ascii="Arial Narrow" w:hAnsi="Arial Narrow"/>
        </w:rPr>
        <w:t>osigurati</w:t>
      </w:r>
      <w:proofErr w:type="spellEnd"/>
      <w:r w:rsidRPr="00D72BBC">
        <w:rPr>
          <w:rFonts w:ascii="Arial Narrow" w:hAnsi="Arial Narrow"/>
          <w:spacing w:val="-2"/>
        </w:rPr>
        <w:t xml:space="preserve"> </w:t>
      </w:r>
      <w:proofErr w:type="spellStart"/>
      <w:r w:rsidRPr="00D72BBC">
        <w:rPr>
          <w:rFonts w:ascii="Arial Narrow" w:hAnsi="Arial Narrow"/>
        </w:rPr>
        <w:t>prikladnu</w:t>
      </w:r>
      <w:proofErr w:type="spellEnd"/>
      <w:r w:rsidRPr="00D72BBC">
        <w:rPr>
          <w:rFonts w:ascii="Arial Narrow" w:hAnsi="Arial Narrow"/>
          <w:spacing w:val="-2"/>
        </w:rPr>
        <w:t xml:space="preserve"> </w:t>
      </w:r>
      <w:proofErr w:type="spellStart"/>
      <w:r w:rsidRPr="00D72BBC">
        <w:rPr>
          <w:rFonts w:ascii="Arial Narrow" w:hAnsi="Arial Narrow"/>
        </w:rPr>
        <w:t>brigu</w:t>
      </w:r>
      <w:proofErr w:type="spellEnd"/>
      <w:r w:rsidRPr="00D72BBC">
        <w:rPr>
          <w:rFonts w:ascii="Arial Narrow" w:hAnsi="Arial Narrow"/>
          <w:spacing w:val="-2"/>
        </w:rPr>
        <w:t xml:space="preserve"> </w:t>
      </w:r>
      <w:r w:rsidRPr="00D72BBC">
        <w:rPr>
          <w:rFonts w:ascii="Arial Narrow" w:hAnsi="Arial Narrow"/>
        </w:rPr>
        <w:t>za</w:t>
      </w:r>
      <w:r w:rsidRPr="00D72BBC">
        <w:rPr>
          <w:rFonts w:ascii="Arial Narrow" w:hAnsi="Arial Narrow"/>
          <w:spacing w:val="-2"/>
        </w:rPr>
        <w:t xml:space="preserve"> </w:t>
      </w:r>
      <w:proofErr w:type="spellStart"/>
      <w:r w:rsidRPr="00D72BBC">
        <w:rPr>
          <w:rFonts w:ascii="Arial Narrow" w:hAnsi="Arial Narrow"/>
        </w:rPr>
        <w:t>očuvanje</w:t>
      </w:r>
      <w:proofErr w:type="spellEnd"/>
      <w:r w:rsidRPr="00D72BBC">
        <w:rPr>
          <w:rFonts w:ascii="Arial Narrow" w:hAnsi="Arial Narrow"/>
          <w:spacing w:val="-2"/>
        </w:rPr>
        <w:t xml:space="preserve"> </w:t>
      </w:r>
      <w:proofErr w:type="spellStart"/>
      <w:r w:rsidRPr="00D72BBC">
        <w:rPr>
          <w:rFonts w:ascii="Arial Narrow" w:hAnsi="Arial Narrow"/>
        </w:rPr>
        <w:t>ugroženih</w:t>
      </w:r>
      <w:proofErr w:type="spellEnd"/>
      <w:r w:rsidRPr="00D72BBC">
        <w:rPr>
          <w:rFonts w:ascii="Arial Narrow" w:hAnsi="Arial Narrow"/>
          <w:spacing w:val="-2"/>
        </w:rPr>
        <w:t xml:space="preserve"> </w:t>
      </w:r>
      <w:r w:rsidRPr="00D72BBC">
        <w:rPr>
          <w:rFonts w:ascii="Arial Narrow" w:hAnsi="Arial Narrow"/>
        </w:rPr>
        <w:t>i</w:t>
      </w:r>
      <w:r w:rsidRPr="00D72BBC">
        <w:rPr>
          <w:rFonts w:ascii="Arial Narrow" w:hAnsi="Arial Narrow"/>
          <w:spacing w:val="-2"/>
        </w:rPr>
        <w:t xml:space="preserve"> </w:t>
      </w:r>
      <w:proofErr w:type="spellStart"/>
      <w:r w:rsidRPr="00D72BBC">
        <w:rPr>
          <w:rFonts w:ascii="Arial Narrow" w:hAnsi="Arial Narrow"/>
        </w:rPr>
        <w:t>rijetkih</w:t>
      </w:r>
      <w:proofErr w:type="spellEnd"/>
      <w:r w:rsidRPr="00D72BBC">
        <w:rPr>
          <w:rFonts w:ascii="Arial Narrow" w:hAnsi="Arial Narrow"/>
          <w:spacing w:val="-2"/>
        </w:rPr>
        <w:t xml:space="preserve"> </w:t>
      </w:r>
      <w:proofErr w:type="spellStart"/>
      <w:r w:rsidRPr="00D72BBC">
        <w:rPr>
          <w:rFonts w:ascii="Arial Narrow" w:hAnsi="Arial Narrow"/>
        </w:rPr>
        <w:t>divljih</w:t>
      </w:r>
      <w:proofErr w:type="spellEnd"/>
      <w:r w:rsidRPr="00D72BBC">
        <w:rPr>
          <w:rFonts w:ascii="Arial Narrow" w:hAnsi="Arial Narrow"/>
          <w:spacing w:val="-2"/>
        </w:rPr>
        <w:t xml:space="preserve"> </w:t>
      </w:r>
      <w:proofErr w:type="spellStart"/>
      <w:r w:rsidRPr="00D72BBC">
        <w:rPr>
          <w:rFonts w:ascii="Arial Narrow" w:hAnsi="Arial Narrow"/>
        </w:rPr>
        <w:t>svojti</w:t>
      </w:r>
      <w:proofErr w:type="spellEnd"/>
      <w:r w:rsidRPr="00D72BBC">
        <w:rPr>
          <w:rFonts w:ascii="Arial Narrow" w:hAnsi="Arial Narrow"/>
          <w:spacing w:val="-2"/>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sustavno</w:t>
      </w:r>
      <w:proofErr w:type="spellEnd"/>
      <w:r w:rsidRPr="00D72BBC">
        <w:rPr>
          <w:rFonts w:ascii="Arial Narrow" w:hAnsi="Arial Narrow"/>
        </w:rPr>
        <w:t xml:space="preserve"> </w:t>
      </w:r>
      <w:proofErr w:type="spellStart"/>
      <w:r w:rsidRPr="00D72BBC">
        <w:rPr>
          <w:rFonts w:ascii="Arial Narrow" w:hAnsi="Arial Narrow"/>
        </w:rPr>
        <w:t>praćenje</w:t>
      </w:r>
      <w:proofErr w:type="spellEnd"/>
      <w:r w:rsidRPr="00D72BBC">
        <w:rPr>
          <w:rFonts w:ascii="Arial Narrow" w:hAnsi="Arial Narrow"/>
        </w:rPr>
        <w:t xml:space="preserve"> </w:t>
      </w:r>
      <w:proofErr w:type="spellStart"/>
      <w:r w:rsidRPr="00D72BBC">
        <w:rPr>
          <w:rFonts w:ascii="Arial Narrow" w:hAnsi="Arial Narrow"/>
        </w:rPr>
        <w:t>njihova</w:t>
      </w:r>
      <w:proofErr w:type="spellEnd"/>
      <w:r w:rsidRPr="00D72BBC">
        <w:rPr>
          <w:rFonts w:ascii="Arial Narrow" w:hAnsi="Arial Narrow"/>
        </w:rPr>
        <w:t xml:space="preserve"> </w:t>
      </w:r>
      <w:proofErr w:type="spellStart"/>
      <w:r w:rsidRPr="00D72BBC">
        <w:rPr>
          <w:rFonts w:ascii="Arial Narrow" w:hAnsi="Arial Narrow"/>
        </w:rPr>
        <w:t>stanja</w:t>
      </w:r>
      <w:proofErr w:type="spellEnd"/>
      <w:r w:rsidRPr="00D72BBC">
        <w:rPr>
          <w:rFonts w:ascii="Arial Narrow" w:hAnsi="Arial Narrow"/>
        </w:rPr>
        <w:t xml:space="preserve">. U </w:t>
      </w:r>
      <w:proofErr w:type="spellStart"/>
      <w:r w:rsidRPr="00D72BBC">
        <w:rPr>
          <w:rFonts w:ascii="Arial Narrow" w:hAnsi="Arial Narrow"/>
        </w:rPr>
        <w:t>gospodarenju</w:t>
      </w:r>
      <w:proofErr w:type="spellEnd"/>
      <w:r w:rsidRPr="00D72BBC">
        <w:rPr>
          <w:rFonts w:ascii="Arial Narrow" w:hAnsi="Arial Narrow"/>
        </w:rPr>
        <w:t xml:space="preserve"> </w:t>
      </w:r>
      <w:proofErr w:type="spellStart"/>
      <w:r w:rsidRPr="00D72BBC">
        <w:rPr>
          <w:rFonts w:ascii="Arial Narrow" w:hAnsi="Arial Narrow"/>
        </w:rPr>
        <w:t>šumama</w:t>
      </w:r>
      <w:proofErr w:type="spellEnd"/>
      <w:r w:rsidRPr="00D72BBC">
        <w:rPr>
          <w:rFonts w:ascii="Arial Narrow" w:hAnsi="Arial Narrow"/>
        </w:rPr>
        <w:t xml:space="preserve"> </w:t>
      </w:r>
      <w:proofErr w:type="spellStart"/>
      <w:r w:rsidRPr="00D72BBC">
        <w:rPr>
          <w:rFonts w:ascii="Arial Narrow" w:hAnsi="Arial Narrow"/>
        </w:rPr>
        <w:t>očuvati</w:t>
      </w:r>
      <w:proofErr w:type="spellEnd"/>
      <w:r w:rsidRPr="00D72BBC">
        <w:rPr>
          <w:rFonts w:ascii="Arial Narrow" w:hAnsi="Arial Narrow"/>
        </w:rPr>
        <w:t xml:space="preserve"> u </w:t>
      </w:r>
      <w:proofErr w:type="spellStart"/>
      <w:r w:rsidRPr="00D72BBC">
        <w:rPr>
          <w:rFonts w:ascii="Arial Narrow" w:hAnsi="Arial Narrow"/>
        </w:rPr>
        <w:t>najvećoj</w:t>
      </w:r>
      <w:proofErr w:type="spellEnd"/>
      <w:r w:rsidRPr="00D72BBC">
        <w:rPr>
          <w:rFonts w:ascii="Arial Narrow" w:hAnsi="Arial Narrow"/>
        </w:rPr>
        <w:t xml:space="preserve"> </w:t>
      </w:r>
      <w:proofErr w:type="spellStart"/>
      <w:r w:rsidRPr="00D72BBC">
        <w:rPr>
          <w:rFonts w:ascii="Arial Narrow" w:hAnsi="Arial Narrow"/>
        </w:rPr>
        <w:t>mjeri</w:t>
      </w:r>
      <w:proofErr w:type="spellEnd"/>
      <w:r w:rsidRPr="00D72BBC">
        <w:rPr>
          <w:rFonts w:ascii="Arial Narrow" w:hAnsi="Arial Narrow"/>
        </w:rPr>
        <w:t xml:space="preserve"> </w:t>
      </w:r>
      <w:proofErr w:type="spellStart"/>
      <w:r w:rsidRPr="00D72BBC">
        <w:rPr>
          <w:rFonts w:ascii="Arial Narrow" w:hAnsi="Arial Narrow"/>
        </w:rPr>
        <w:t>šumske</w:t>
      </w:r>
      <w:proofErr w:type="spellEnd"/>
      <w:r w:rsidRPr="00D72BBC">
        <w:rPr>
          <w:rFonts w:ascii="Arial Narrow" w:hAnsi="Arial Narrow"/>
        </w:rPr>
        <w:t xml:space="preserve"> </w:t>
      </w:r>
      <w:proofErr w:type="spellStart"/>
      <w:r w:rsidRPr="00D72BBC">
        <w:rPr>
          <w:rFonts w:ascii="Arial Narrow" w:hAnsi="Arial Narrow"/>
        </w:rPr>
        <w:t>čistine</w:t>
      </w:r>
      <w:proofErr w:type="spellEnd"/>
      <w:r w:rsidRPr="00D72BBC">
        <w:rPr>
          <w:rFonts w:ascii="Arial Narrow" w:hAnsi="Arial Narrow"/>
          <w:spacing w:val="-16"/>
        </w:rPr>
        <w:t xml:space="preserve"> </w:t>
      </w:r>
      <w:r w:rsidRPr="00D72BBC">
        <w:rPr>
          <w:rFonts w:ascii="Arial Narrow" w:hAnsi="Arial Narrow"/>
        </w:rPr>
        <w:t>(</w:t>
      </w:r>
      <w:proofErr w:type="spellStart"/>
      <w:r w:rsidRPr="00D72BBC">
        <w:rPr>
          <w:rFonts w:ascii="Arial Narrow" w:hAnsi="Arial Narrow"/>
        </w:rPr>
        <w:t>livade</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pašnjaci</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6"/>
        </w:rPr>
        <w:t xml:space="preserve"> </w:t>
      </w:r>
      <w:r w:rsidRPr="00D72BBC">
        <w:rPr>
          <w:rFonts w:ascii="Arial Narrow" w:hAnsi="Arial Narrow"/>
        </w:rPr>
        <w:t>dr.)</w:t>
      </w:r>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šumske</w:t>
      </w:r>
      <w:proofErr w:type="spellEnd"/>
      <w:r w:rsidRPr="00D72BBC">
        <w:rPr>
          <w:rFonts w:ascii="Arial Narrow" w:hAnsi="Arial Narrow"/>
          <w:spacing w:val="-15"/>
        </w:rPr>
        <w:t xml:space="preserve"> </w:t>
      </w:r>
      <w:proofErr w:type="spellStart"/>
      <w:r w:rsidRPr="00D72BBC">
        <w:rPr>
          <w:rFonts w:ascii="Arial Narrow" w:hAnsi="Arial Narrow"/>
        </w:rPr>
        <w:t>rubove</w:t>
      </w:r>
      <w:proofErr w:type="spellEnd"/>
      <w:r w:rsidRPr="00D72BBC">
        <w:rPr>
          <w:rFonts w:ascii="Arial Narrow" w:hAnsi="Arial Narrow"/>
        </w:rPr>
        <w:t>.</w:t>
      </w:r>
      <w:r w:rsidRPr="00D72BBC">
        <w:rPr>
          <w:rFonts w:ascii="Arial Narrow" w:hAnsi="Arial Narrow"/>
          <w:spacing w:val="-16"/>
        </w:rPr>
        <w:t xml:space="preserve"> </w:t>
      </w:r>
      <w:proofErr w:type="spellStart"/>
      <w:r w:rsidRPr="00D72BBC">
        <w:rPr>
          <w:rFonts w:ascii="Arial Narrow" w:hAnsi="Arial Narrow"/>
        </w:rPr>
        <w:t>Prilikom</w:t>
      </w:r>
      <w:proofErr w:type="spellEnd"/>
      <w:r w:rsidRPr="00D72BBC">
        <w:rPr>
          <w:rFonts w:ascii="Arial Narrow" w:hAnsi="Arial Narrow"/>
          <w:spacing w:val="-15"/>
        </w:rPr>
        <w:t xml:space="preserve"> </w:t>
      </w:r>
      <w:proofErr w:type="spellStart"/>
      <w:r w:rsidRPr="00D72BBC">
        <w:rPr>
          <w:rFonts w:ascii="Arial Narrow" w:hAnsi="Arial Narrow"/>
        </w:rPr>
        <w:t>dovršnog</w:t>
      </w:r>
      <w:proofErr w:type="spellEnd"/>
      <w:r w:rsidRPr="00D72BBC">
        <w:rPr>
          <w:rFonts w:ascii="Arial Narrow" w:hAnsi="Arial Narrow"/>
          <w:spacing w:val="-15"/>
        </w:rPr>
        <w:t xml:space="preserve"> </w:t>
      </w:r>
      <w:proofErr w:type="spellStart"/>
      <w:r w:rsidRPr="00D72BBC">
        <w:rPr>
          <w:rFonts w:ascii="Arial Narrow" w:hAnsi="Arial Narrow"/>
        </w:rPr>
        <w:t>sijeka</w:t>
      </w:r>
      <w:proofErr w:type="spellEnd"/>
      <w:r w:rsidRPr="00D72BBC">
        <w:rPr>
          <w:rFonts w:ascii="Arial Narrow" w:hAnsi="Arial Narrow"/>
          <w:spacing w:val="-16"/>
        </w:rPr>
        <w:t xml:space="preserve"> </w:t>
      </w:r>
      <w:proofErr w:type="spellStart"/>
      <w:r w:rsidRPr="00D72BBC">
        <w:rPr>
          <w:rFonts w:ascii="Arial Narrow" w:hAnsi="Arial Narrow"/>
        </w:rPr>
        <w:t>većih</w:t>
      </w:r>
      <w:proofErr w:type="spellEnd"/>
      <w:r w:rsidRPr="00D72BBC">
        <w:rPr>
          <w:rFonts w:ascii="Arial Narrow" w:hAnsi="Arial Narrow"/>
          <w:spacing w:val="-15"/>
        </w:rPr>
        <w:t xml:space="preserve"> </w:t>
      </w:r>
      <w:proofErr w:type="spellStart"/>
      <w:r w:rsidRPr="00D72BBC">
        <w:rPr>
          <w:rFonts w:ascii="Arial Narrow" w:hAnsi="Arial Narrow"/>
        </w:rPr>
        <w:t>šumskih</w:t>
      </w:r>
      <w:proofErr w:type="spellEnd"/>
      <w:r w:rsidRPr="00D72BBC">
        <w:rPr>
          <w:rFonts w:ascii="Arial Narrow" w:hAnsi="Arial Narrow"/>
          <w:spacing w:val="-15"/>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gdje</w:t>
      </w:r>
      <w:proofErr w:type="spellEnd"/>
      <w:r w:rsidRPr="00D72BBC">
        <w:rPr>
          <w:rFonts w:ascii="Arial Narrow" w:hAnsi="Arial Narrow"/>
          <w:spacing w:val="-7"/>
        </w:rPr>
        <w:t xml:space="preserve"> </w:t>
      </w:r>
      <w:proofErr w:type="gramStart"/>
      <w:r w:rsidRPr="00D72BBC">
        <w:rPr>
          <w:rFonts w:ascii="Arial Narrow" w:hAnsi="Arial Narrow"/>
        </w:rPr>
        <w:t>god</w:t>
      </w:r>
      <w:proofErr w:type="gramEnd"/>
      <w:r w:rsidRPr="00D72BBC">
        <w:rPr>
          <w:rFonts w:ascii="Arial Narrow" w:hAnsi="Arial Narrow"/>
          <w:spacing w:val="-7"/>
        </w:rPr>
        <w:t xml:space="preserve"> </w:t>
      </w:r>
      <w:r w:rsidRPr="00D72BBC">
        <w:rPr>
          <w:rFonts w:ascii="Arial Narrow" w:hAnsi="Arial Narrow"/>
        </w:rPr>
        <w:t>je</w:t>
      </w:r>
      <w:r w:rsidRPr="00D72BBC">
        <w:rPr>
          <w:rFonts w:ascii="Arial Narrow" w:hAnsi="Arial Narrow"/>
          <w:spacing w:val="-7"/>
        </w:rPr>
        <w:t xml:space="preserve"> </w:t>
      </w:r>
      <w:proofErr w:type="spellStart"/>
      <w:r w:rsidRPr="00D72BBC">
        <w:rPr>
          <w:rFonts w:ascii="Arial Narrow" w:hAnsi="Arial Narrow"/>
        </w:rPr>
        <w:t>moguće</w:t>
      </w:r>
      <w:proofErr w:type="spellEnd"/>
      <w:r w:rsidRPr="00D72BBC">
        <w:rPr>
          <w:rFonts w:ascii="Arial Narrow" w:hAnsi="Arial Narrow"/>
          <w:spacing w:val="-7"/>
        </w:rPr>
        <w:t xml:space="preserve"> </w:t>
      </w:r>
      <w:r w:rsidRPr="00D72BBC">
        <w:rPr>
          <w:rFonts w:ascii="Arial Narrow" w:hAnsi="Arial Narrow"/>
        </w:rPr>
        <w:t>i</w:t>
      </w:r>
      <w:r w:rsidRPr="00D72BBC">
        <w:rPr>
          <w:rFonts w:ascii="Arial Narrow" w:hAnsi="Arial Narrow"/>
          <w:spacing w:val="-7"/>
        </w:rPr>
        <w:t xml:space="preserve"> </w:t>
      </w:r>
      <w:proofErr w:type="spellStart"/>
      <w:r w:rsidRPr="00D72BBC">
        <w:rPr>
          <w:rFonts w:ascii="Arial Narrow" w:hAnsi="Arial Narrow"/>
        </w:rPr>
        <w:t>prikladno</w:t>
      </w:r>
      <w:proofErr w:type="spellEnd"/>
      <w:r w:rsidRPr="00D72BBC">
        <w:rPr>
          <w:rFonts w:ascii="Arial Narrow" w:hAnsi="Arial Narrow"/>
        </w:rPr>
        <w:t>,</w:t>
      </w:r>
      <w:r w:rsidRPr="00D72BBC">
        <w:rPr>
          <w:rFonts w:ascii="Arial Narrow" w:hAnsi="Arial Narrow"/>
          <w:spacing w:val="-7"/>
        </w:rPr>
        <w:t xml:space="preserve"> </w:t>
      </w:r>
      <w:proofErr w:type="spellStart"/>
      <w:r w:rsidRPr="00D72BBC">
        <w:rPr>
          <w:rFonts w:ascii="Arial Narrow" w:hAnsi="Arial Narrow"/>
        </w:rPr>
        <w:t>ostavljati</w:t>
      </w:r>
      <w:proofErr w:type="spellEnd"/>
      <w:r w:rsidRPr="00D72BBC">
        <w:rPr>
          <w:rFonts w:ascii="Arial Narrow" w:hAnsi="Arial Narrow"/>
          <w:spacing w:val="-7"/>
        </w:rPr>
        <w:t xml:space="preserve"> </w:t>
      </w:r>
      <w:proofErr w:type="spellStart"/>
      <w:r w:rsidRPr="00D72BBC">
        <w:rPr>
          <w:rFonts w:ascii="Arial Narrow" w:hAnsi="Arial Narrow"/>
        </w:rPr>
        <w:t>manje</w:t>
      </w:r>
      <w:proofErr w:type="spellEnd"/>
      <w:r w:rsidRPr="00D72BBC">
        <w:rPr>
          <w:rFonts w:ascii="Arial Narrow" w:hAnsi="Arial Narrow"/>
          <w:spacing w:val="-7"/>
        </w:rPr>
        <w:t xml:space="preserve"> </w:t>
      </w:r>
      <w:proofErr w:type="spellStart"/>
      <w:r w:rsidRPr="00D72BBC">
        <w:rPr>
          <w:rFonts w:ascii="Arial Narrow" w:hAnsi="Arial Narrow"/>
        </w:rPr>
        <w:t>neposječene</w:t>
      </w:r>
      <w:proofErr w:type="spellEnd"/>
      <w:r w:rsidRPr="00D72BBC">
        <w:rPr>
          <w:rFonts w:ascii="Arial Narrow" w:hAnsi="Arial Narrow"/>
          <w:spacing w:val="-7"/>
        </w:rPr>
        <w:t xml:space="preserve"> </w:t>
      </w:r>
      <w:proofErr w:type="spellStart"/>
      <w:r w:rsidRPr="00D72BBC">
        <w:rPr>
          <w:rFonts w:ascii="Arial Narrow" w:hAnsi="Arial Narrow"/>
        </w:rPr>
        <w:t>površine</w:t>
      </w:r>
      <w:proofErr w:type="spellEnd"/>
      <w:r w:rsidRPr="00D72BBC">
        <w:rPr>
          <w:rFonts w:ascii="Arial Narrow" w:hAnsi="Arial Narrow"/>
        </w:rPr>
        <w:t>.</w:t>
      </w:r>
    </w:p>
    <w:p w14:paraId="14742B5A" w14:textId="77777777" w:rsidR="00AB0BD5" w:rsidRPr="00D72BBC" w:rsidRDefault="00AB0BD5" w:rsidP="00AB0BD5">
      <w:pPr>
        <w:pStyle w:val="Odlomakpopisa"/>
        <w:numPr>
          <w:ilvl w:val="1"/>
          <w:numId w:val="252"/>
        </w:numPr>
        <w:tabs>
          <w:tab w:val="left" w:pos="610"/>
        </w:tabs>
        <w:spacing w:before="108" w:line="228" w:lineRule="auto"/>
        <w:ind w:right="707" w:firstLine="0"/>
        <w:rPr>
          <w:rFonts w:ascii="Arial Narrow" w:hAnsi="Arial Narrow"/>
        </w:rPr>
      </w:pPr>
      <w:proofErr w:type="spellStart"/>
      <w:r w:rsidRPr="00D72BBC">
        <w:rPr>
          <w:rFonts w:ascii="Arial Narrow" w:hAnsi="Arial Narrow"/>
        </w:rPr>
        <w:t>Planiranje</w:t>
      </w:r>
      <w:proofErr w:type="spellEnd"/>
      <w:r w:rsidRPr="00D72BBC">
        <w:rPr>
          <w:rFonts w:ascii="Arial Narrow" w:hAnsi="Arial Narrow"/>
        </w:rPr>
        <w:t xml:space="preserve"> </w:t>
      </w:r>
      <w:proofErr w:type="spellStart"/>
      <w:r w:rsidRPr="00D72BBC">
        <w:rPr>
          <w:rFonts w:ascii="Arial Narrow" w:hAnsi="Arial Narrow"/>
        </w:rPr>
        <w:t>stambenih</w:t>
      </w:r>
      <w:proofErr w:type="spellEnd"/>
      <w:r w:rsidRPr="00D72BBC">
        <w:rPr>
          <w:rFonts w:ascii="Arial Narrow" w:hAnsi="Arial Narrow"/>
        </w:rPr>
        <w:t xml:space="preserve">, </w:t>
      </w:r>
      <w:proofErr w:type="spellStart"/>
      <w:r w:rsidRPr="00D72BBC">
        <w:rPr>
          <w:rFonts w:ascii="Arial Narrow" w:hAnsi="Arial Narrow"/>
        </w:rPr>
        <w:t>gospodarskih</w:t>
      </w:r>
      <w:proofErr w:type="spellEnd"/>
      <w:r w:rsidRPr="00D72BBC">
        <w:rPr>
          <w:rFonts w:ascii="Arial Narrow" w:hAnsi="Arial Narrow"/>
        </w:rPr>
        <w:t xml:space="preserve">, </w:t>
      </w:r>
      <w:proofErr w:type="spellStart"/>
      <w:r w:rsidRPr="00D72BBC">
        <w:rPr>
          <w:rFonts w:ascii="Arial Narrow" w:hAnsi="Arial Narrow"/>
        </w:rPr>
        <w:t>turističkih</w:t>
      </w:r>
      <w:proofErr w:type="spellEnd"/>
      <w:r w:rsidRPr="00D72BBC">
        <w:rPr>
          <w:rFonts w:ascii="Arial Narrow" w:hAnsi="Arial Narrow"/>
        </w:rPr>
        <w:t xml:space="preserve">, </w:t>
      </w:r>
      <w:proofErr w:type="spellStart"/>
      <w:r w:rsidRPr="00D72BBC">
        <w:rPr>
          <w:rFonts w:ascii="Arial Narrow" w:hAnsi="Arial Narrow"/>
        </w:rPr>
        <w:t>proizvodno-poslovnih</w:t>
      </w:r>
      <w:proofErr w:type="spellEnd"/>
      <w:r w:rsidRPr="00D72BBC">
        <w:rPr>
          <w:rFonts w:ascii="Arial Narrow" w:hAnsi="Arial Narrow"/>
        </w:rPr>
        <w:t xml:space="preserve">, </w:t>
      </w:r>
      <w:proofErr w:type="spellStart"/>
      <w:r w:rsidRPr="00D72BBC">
        <w:rPr>
          <w:rFonts w:ascii="Arial Narrow" w:hAnsi="Arial Narrow"/>
        </w:rPr>
        <w:t>industrijskih</w:t>
      </w:r>
      <w:proofErr w:type="spellEnd"/>
      <w:r w:rsidRPr="00D72BBC">
        <w:rPr>
          <w:rFonts w:ascii="Arial Narrow" w:hAnsi="Arial Narrow"/>
        </w:rPr>
        <w:t xml:space="preserve"> i </w:t>
      </w:r>
      <w:proofErr w:type="spellStart"/>
      <w:r w:rsidRPr="00D72BBC">
        <w:rPr>
          <w:rFonts w:ascii="Arial Narrow" w:hAnsi="Arial Narrow"/>
        </w:rPr>
        <w:t>ostalih</w:t>
      </w:r>
      <w:proofErr w:type="spellEnd"/>
      <w:r w:rsidRPr="00D72BBC">
        <w:rPr>
          <w:rFonts w:ascii="Arial Narrow" w:hAnsi="Arial Narrow"/>
        </w:rPr>
        <w:t xml:space="preserve"> zona, </w:t>
      </w:r>
      <w:proofErr w:type="spellStart"/>
      <w:r w:rsidRPr="00D72BBC">
        <w:rPr>
          <w:rFonts w:ascii="Arial Narrow" w:hAnsi="Arial Narrow"/>
        </w:rPr>
        <w:t>proširivanje</w:t>
      </w:r>
      <w:proofErr w:type="spellEnd"/>
      <w:r w:rsidRPr="00D72BBC">
        <w:rPr>
          <w:rFonts w:ascii="Arial Narrow" w:hAnsi="Arial Narrow"/>
        </w:rPr>
        <w:t xml:space="preserve"> </w:t>
      </w:r>
      <w:proofErr w:type="spellStart"/>
      <w:r w:rsidRPr="00D72BBC">
        <w:rPr>
          <w:rFonts w:ascii="Arial Narrow" w:hAnsi="Arial Narrow"/>
        </w:rPr>
        <w:t>postojećih</w:t>
      </w:r>
      <w:proofErr w:type="spellEnd"/>
      <w:r w:rsidRPr="00D72BBC">
        <w:rPr>
          <w:rFonts w:ascii="Arial Narrow" w:hAnsi="Arial Narrow"/>
        </w:rPr>
        <w:t xml:space="preserve"> </w:t>
      </w:r>
      <w:proofErr w:type="spellStart"/>
      <w:r w:rsidRPr="00D72BBC">
        <w:rPr>
          <w:rFonts w:ascii="Arial Narrow" w:hAnsi="Arial Narrow"/>
        </w:rPr>
        <w:t>građevinskih</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i </w:t>
      </w:r>
      <w:proofErr w:type="spellStart"/>
      <w:r w:rsidRPr="00D72BBC">
        <w:rPr>
          <w:rFonts w:ascii="Arial Narrow" w:hAnsi="Arial Narrow"/>
        </w:rPr>
        <w:t>planiranje</w:t>
      </w:r>
      <w:proofErr w:type="spellEnd"/>
      <w:r w:rsidRPr="00D72BBC">
        <w:rPr>
          <w:rFonts w:ascii="Arial Narrow" w:hAnsi="Arial Narrow"/>
        </w:rPr>
        <w:t xml:space="preserve"> </w:t>
      </w:r>
      <w:proofErr w:type="spellStart"/>
      <w:r w:rsidRPr="00D72BBC">
        <w:rPr>
          <w:rFonts w:ascii="Arial Narrow" w:hAnsi="Arial Narrow"/>
        </w:rPr>
        <w:t>zahvata</w:t>
      </w:r>
      <w:proofErr w:type="spellEnd"/>
      <w:r w:rsidRPr="00D72BBC">
        <w:rPr>
          <w:rFonts w:ascii="Arial Narrow" w:hAnsi="Arial Narrow"/>
        </w:rPr>
        <w:t xml:space="preserve"> </w:t>
      </w:r>
      <w:proofErr w:type="spellStart"/>
      <w:r w:rsidRPr="00D72BBC">
        <w:rPr>
          <w:rFonts w:ascii="Arial Narrow" w:hAnsi="Arial Narrow"/>
        </w:rPr>
        <w:t>izvan</w:t>
      </w:r>
      <w:proofErr w:type="spellEnd"/>
      <w:r w:rsidRPr="00D72BBC">
        <w:rPr>
          <w:rFonts w:ascii="Arial Narrow" w:hAnsi="Arial Narrow"/>
        </w:rPr>
        <w:t xml:space="preserve"> </w:t>
      </w:r>
      <w:proofErr w:type="spellStart"/>
      <w:r w:rsidRPr="00D72BBC">
        <w:rPr>
          <w:rFonts w:ascii="Arial Narrow" w:hAnsi="Arial Narrow"/>
        </w:rPr>
        <w:t>građevinskih</w:t>
      </w:r>
      <w:proofErr w:type="spellEnd"/>
      <w:r w:rsidRPr="00D72BBC">
        <w:rPr>
          <w:rFonts w:ascii="Arial Narrow" w:hAnsi="Arial Narrow"/>
        </w:rPr>
        <w:t xml:space="preserve"> </w:t>
      </w:r>
      <w:proofErr w:type="spellStart"/>
      <w:r w:rsidRPr="00D72BBC">
        <w:rPr>
          <w:rFonts w:ascii="Arial Narrow" w:hAnsi="Arial Narrow"/>
          <w:spacing w:val="-4"/>
        </w:rPr>
        <w:t>područja</w:t>
      </w:r>
      <w:proofErr w:type="spellEnd"/>
      <w:r w:rsidRPr="00D72BBC">
        <w:rPr>
          <w:rFonts w:ascii="Arial Narrow" w:hAnsi="Arial Narrow"/>
          <w:spacing w:val="-4"/>
        </w:rPr>
        <w:t xml:space="preserve">, </w:t>
      </w:r>
      <w:proofErr w:type="spellStart"/>
      <w:r w:rsidRPr="00D72BBC">
        <w:rPr>
          <w:rFonts w:ascii="Arial Narrow" w:hAnsi="Arial Narrow"/>
          <w:spacing w:val="-4"/>
        </w:rPr>
        <w:t>planirati</w:t>
      </w:r>
      <w:proofErr w:type="spellEnd"/>
      <w:r w:rsidRPr="00D72BBC">
        <w:rPr>
          <w:rFonts w:ascii="Arial Narrow" w:hAnsi="Arial Narrow"/>
          <w:spacing w:val="-4"/>
        </w:rPr>
        <w:t xml:space="preserve"> na </w:t>
      </w:r>
      <w:proofErr w:type="spellStart"/>
      <w:r w:rsidRPr="00D72BBC">
        <w:rPr>
          <w:rFonts w:ascii="Arial Narrow" w:hAnsi="Arial Narrow"/>
          <w:spacing w:val="-4"/>
        </w:rPr>
        <w:t>način</w:t>
      </w:r>
      <w:proofErr w:type="spellEnd"/>
      <w:r w:rsidRPr="00D72BBC">
        <w:rPr>
          <w:rFonts w:ascii="Arial Narrow" w:hAnsi="Arial Narrow"/>
          <w:spacing w:val="-4"/>
        </w:rPr>
        <w:t xml:space="preserve"> da </w:t>
      </w:r>
      <w:proofErr w:type="spellStart"/>
      <w:r w:rsidRPr="00D72BBC">
        <w:rPr>
          <w:rFonts w:ascii="Arial Narrow" w:hAnsi="Arial Narrow"/>
          <w:spacing w:val="-4"/>
        </w:rPr>
        <w:t>njihova</w:t>
      </w:r>
      <w:proofErr w:type="spellEnd"/>
      <w:r w:rsidRPr="00D72BBC">
        <w:rPr>
          <w:rFonts w:ascii="Arial Narrow" w:hAnsi="Arial Narrow"/>
          <w:spacing w:val="-4"/>
        </w:rPr>
        <w:t xml:space="preserve"> </w:t>
      </w:r>
      <w:proofErr w:type="spellStart"/>
      <w:r w:rsidRPr="00D72BBC">
        <w:rPr>
          <w:rFonts w:ascii="Arial Narrow" w:hAnsi="Arial Narrow"/>
          <w:spacing w:val="-4"/>
        </w:rPr>
        <w:t>izgradnja</w:t>
      </w:r>
      <w:proofErr w:type="spellEnd"/>
      <w:r w:rsidRPr="00D72BBC">
        <w:rPr>
          <w:rFonts w:ascii="Arial Narrow" w:hAnsi="Arial Narrow"/>
          <w:spacing w:val="-4"/>
        </w:rPr>
        <w:t xml:space="preserve"> ne </w:t>
      </w:r>
      <w:proofErr w:type="spellStart"/>
      <w:r w:rsidRPr="00D72BBC">
        <w:rPr>
          <w:rFonts w:ascii="Arial Narrow" w:hAnsi="Arial Narrow"/>
          <w:spacing w:val="-4"/>
        </w:rPr>
        <w:t>uzrokuje</w:t>
      </w:r>
      <w:proofErr w:type="spellEnd"/>
      <w:r w:rsidRPr="00D72BBC">
        <w:rPr>
          <w:rFonts w:ascii="Arial Narrow" w:hAnsi="Arial Narrow"/>
          <w:spacing w:val="-4"/>
        </w:rPr>
        <w:t xml:space="preserve"> </w:t>
      </w:r>
      <w:proofErr w:type="spellStart"/>
      <w:r w:rsidRPr="00D72BBC">
        <w:rPr>
          <w:rFonts w:ascii="Arial Narrow" w:hAnsi="Arial Narrow"/>
          <w:spacing w:val="-4"/>
        </w:rPr>
        <w:t>gubitak</w:t>
      </w:r>
      <w:proofErr w:type="spellEnd"/>
      <w:r w:rsidRPr="00D72BBC">
        <w:rPr>
          <w:rFonts w:ascii="Arial Narrow" w:hAnsi="Arial Narrow"/>
          <w:spacing w:val="-4"/>
        </w:rPr>
        <w:t xml:space="preserve"> </w:t>
      </w:r>
      <w:proofErr w:type="spellStart"/>
      <w:r w:rsidRPr="00D72BBC">
        <w:rPr>
          <w:rFonts w:ascii="Arial Narrow" w:hAnsi="Arial Narrow"/>
          <w:spacing w:val="-4"/>
        </w:rPr>
        <w:t>rijetkih</w:t>
      </w:r>
      <w:proofErr w:type="spellEnd"/>
      <w:r w:rsidRPr="00D72BBC">
        <w:rPr>
          <w:rFonts w:ascii="Arial Narrow" w:hAnsi="Arial Narrow"/>
          <w:spacing w:val="-4"/>
        </w:rPr>
        <w:t xml:space="preserve"> i </w:t>
      </w:r>
      <w:proofErr w:type="spellStart"/>
      <w:r w:rsidRPr="00D72BBC">
        <w:rPr>
          <w:rFonts w:ascii="Arial Narrow" w:hAnsi="Arial Narrow"/>
          <w:spacing w:val="-4"/>
        </w:rPr>
        <w:t>ugroženih</w:t>
      </w:r>
      <w:proofErr w:type="spellEnd"/>
      <w:r w:rsidRPr="00D72BBC">
        <w:rPr>
          <w:rFonts w:ascii="Arial Narrow" w:hAnsi="Arial Narrow"/>
          <w:spacing w:val="-4"/>
        </w:rPr>
        <w:t xml:space="preserve"> </w:t>
      </w:r>
      <w:proofErr w:type="spellStart"/>
      <w:r w:rsidRPr="00D72BBC">
        <w:rPr>
          <w:rFonts w:ascii="Arial Narrow" w:hAnsi="Arial Narrow"/>
          <w:spacing w:val="-4"/>
        </w:rPr>
        <w:t>stanišnih</w:t>
      </w:r>
      <w:proofErr w:type="spellEnd"/>
      <w:r w:rsidRPr="00D72BBC">
        <w:rPr>
          <w:rFonts w:ascii="Arial Narrow" w:hAnsi="Arial Narrow"/>
          <w:spacing w:val="-4"/>
        </w:rPr>
        <w:t xml:space="preserve"> </w:t>
      </w:r>
      <w:proofErr w:type="spellStart"/>
      <w:r w:rsidRPr="00D72BBC">
        <w:rPr>
          <w:rFonts w:ascii="Arial Narrow" w:hAnsi="Arial Narrow"/>
        </w:rPr>
        <w:t>tipova</w:t>
      </w:r>
      <w:proofErr w:type="spellEnd"/>
      <w:r w:rsidRPr="00D72BBC">
        <w:rPr>
          <w:rFonts w:ascii="Arial Narrow" w:hAnsi="Arial Narrow"/>
        </w:rPr>
        <w:t>,</w:t>
      </w:r>
      <w:r w:rsidRPr="00D72BBC">
        <w:rPr>
          <w:rFonts w:ascii="Arial Narrow" w:hAnsi="Arial Narrow"/>
          <w:spacing w:val="-7"/>
        </w:rPr>
        <w:t xml:space="preserve"> </w:t>
      </w:r>
      <w:proofErr w:type="spellStart"/>
      <w:r w:rsidRPr="00D72BBC">
        <w:rPr>
          <w:rFonts w:ascii="Arial Narrow" w:hAnsi="Arial Narrow"/>
        </w:rPr>
        <w:t>te</w:t>
      </w:r>
      <w:proofErr w:type="spellEnd"/>
      <w:r w:rsidRPr="00D72BBC">
        <w:rPr>
          <w:rFonts w:ascii="Arial Narrow" w:hAnsi="Arial Narrow"/>
          <w:spacing w:val="-7"/>
        </w:rPr>
        <w:t xml:space="preserve"> </w:t>
      </w:r>
      <w:proofErr w:type="spellStart"/>
      <w:r w:rsidRPr="00D72BBC">
        <w:rPr>
          <w:rFonts w:ascii="Arial Narrow" w:hAnsi="Arial Narrow"/>
        </w:rPr>
        <w:t>gubitak</w:t>
      </w:r>
      <w:proofErr w:type="spellEnd"/>
      <w:r w:rsidRPr="00D72BBC">
        <w:rPr>
          <w:rFonts w:ascii="Arial Narrow" w:hAnsi="Arial Narrow"/>
          <w:spacing w:val="-7"/>
        </w:rPr>
        <w:t xml:space="preserve"> </w:t>
      </w:r>
      <w:proofErr w:type="spellStart"/>
      <w:r w:rsidRPr="00D72BBC">
        <w:rPr>
          <w:rFonts w:ascii="Arial Narrow" w:hAnsi="Arial Narrow"/>
        </w:rPr>
        <w:t>staništa</w:t>
      </w:r>
      <w:proofErr w:type="spellEnd"/>
      <w:r w:rsidRPr="00D72BBC">
        <w:rPr>
          <w:rFonts w:ascii="Arial Narrow" w:hAnsi="Arial Narrow"/>
          <w:spacing w:val="-7"/>
        </w:rPr>
        <w:t xml:space="preserve"> </w:t>
      </w:r>
      <w:proofErr w:type="spellStart"/>
      <w:r w:rsidRPr="00D72BBC">
        <w:rPr>
          <w:rFonts w:ascii="Arial Narrow" w:hAnsi="Arial Narrow"/>
        </w:rPr>
        <w:t>strogo</w:t>
      </w:r>
      <w:proofErr w:type="spellEnd"/>
      <w:r w:rsidRPr="00D72BBC">
        <w:rPr>
          <w:rFonts w:ascii="Arial Narrow" w:hAnsi="Arial Narrow"/>
          <w:spacing w:val="-7"/>
        </w:rPr>
        <w:t xml:space="preserve"> </w:t>
      </w:r>
      <w:proofErr w:type="spellStart"/>
      <w:r w:rsidRPr="00D72BBC">
        <w:rPr>
          <w:rFonts w:ascii="Arial Narrow" w:hAnsi="Arial Narrow"/>
        </w:rPr>
        <w:t>zaštićenih</w:t>
      </w:r>
      <w:proofErr w:type="spellEnd"/>
      <w:r w:rsidRPr="00D72BBC">
        <w:rPr>
          <w:rFonts w:ascii="Arial Narrow" w:hAnsi="Arial Narrow"/>
          <w:spacing w:val="-7"/>
        </w:rPr>
        <w:t xml:space="preserve"> </w:t>
      </w:r>
      <w:proofErr w:type="spellStart"/>
      <w:r w:rsidRPr="00D72BBC">
        <w:rPr>
          <w:rFonts w:ascii="Arial Narrow" w:hAnsi="Arial Narrow"/>
        </w:rPr>
        <w:t>biljnih</w:t>
      </w:r>
      <w:proofErr w:type="spellEnd"/>
      <w:r w:rsidRPr="00D72BBC">
        <w:rPr>
          <w:rFonts w:ascii="Arial Narrow" w:hAnsi="Arial Narrow"/>
          <w:spacing w:val="-7"/>
        </w:rPr>
        <w:t xml:space="preserve"> </w:t>
      </w:r>
      <w:r w:rsidRPr="00D72BBC">
        <w:rPr>
          <w:rFonts w:ascii="Arial Narrow" w:hAnsi="Arial Narrow"/>
        </w:rPr>
        <w:t>i</w:t>
      </w:r>
      <w:r w:rsidRPr="00D72BBC">
        <w:rPr>
          <w:rFonts w:ascii="Arial Narrow" w:hAnsi="Arial Narrow"/>
          <w:spacing w:val="-7"/>
        </w:rPr>
        <w:t xml:space="preserve"> </w:t>
      </w:r>
      <w:proofErr w:type="spellStart"/>
      <w:r w:rsidRPr="00D72BBC">
        <w:rPr>
          <w:rFonts w:ascii="Arial Narrow" w:hAnsi="Arial Narrow"/>
        </w:rPr>
        <w:t>životinjskih</w:t>
      </w:r>
      <w:proofErr w:type="spellEnd"/>
      <w:r w:rsidRPr="00D72BBC">
        <w:rPr>
          <w:rFonts w:ascii="Arial Narrow" w:hAnsi="Arial Narrow"/>
          <w:spacing w:val="-7"/>
        </w:rPr>
        <w:t xml:space="preserve"> </w:t>
      </w:r>
      <w:proofErr w:type="spellStart"/>
      <w:r w:rsidRPr="00D72BBC">
        <w:rPr>
          <w:rFonts w:ascii="Arial Narrow" w:hAnsi="Arial Narrow"/>
        </w:rPr>
        <w:t>svojti</w:t>
      </w:r>
      <w:proofErr w:type="spellEnd"/>
      <w:r w:rsidRPr="00D72BBC">
        <w:rPr>
          <w:rFonts w:ascii="Arial Narrow" w:hAnsi="Arial Narrow"/>
        </w:rPr>
        <w:t>.</w:t>
      </w:r>
    </w:p>
    <w:p w14:paraId="47AFCA60" w14:textId="77777777" w:rsidR="00AB0BD5" w:rsidRPr="00D72BBC" w:rsidRDefault="00AB0BD5" w:rsidP="00AB0BD5">
      <w:pPr>
        <w:pStyle w:val="Odlomakpopisa"/>
        <w:numPr>
          <w:ilvl w:val="1"/>
          <w:numId w:val="252"/>
        </w:numPr>
        <w:tabs>
          <w:tab w:val="left" w:pos="567"/>
        </w:tabs>
        <w:spacing w:before="112" w:line="228" w:lineRule="auto"/>
        <w:ind w:right="707" w:firstLine="0"/>
        <w:rPr>
          <w:rFonts w:ascii="Arial Narrow" w:hAnsi="Arial Narrow"/>
        </w:rPr>
      </w:pPr>
      <w:proofErr w:type="spellStart"/>
      <w:r w:rsidRPr="00D72BBC">
        <w:rPr>
          <w:rFonts w:ascii="Arial Narrow" w:hAnsi="Arial Narrow"/>
          <w:spacing w:val="-8"/>
        </w:rPr>
        <w:t>Uređenje</w:t>
      </w:r>
      <w:proofErr w:type="spellEnd"/>
      <w:r w:rsidRPr="00D72BBC">
        <w:rPr>
          <w:rFonts w:ascii="Arial Narrow" w:hAnsi="Arial Narrow"/>
          <w:spacing w:val="-2"/>
        </w:rPr>
        <w:t xml:space="preserve"> </w:t>
      </w:r>
      <w:proofErr w:type="spellStart"/>
      <w:r w:rsidRPr="00D72BBC">
        <w:rPr>
          <w:rFonts w:ascii="Arial Narrow" w:hAnsi="Arial Narrow"/>
          <w:spacing w:val="-8"/>
        </w:rPr>
        <w:t>postojećih</w:t>
      </w:r>
      <w:proofErr w:type="spellEnd"/>
      <w:r w:rsidRPr="00D72BBC">
        <w:rPr>
          <w:rFonts w:ascii="Arial Narrow" w:hAnsi="Arial Narrow"/>
          <w:spacing w:val="-2"/>
        </w:rPr>
        <w:t xml:space="preserve"> </w:t>
      </w:r>
      <w:r w:rsidRPr="00D72BBC">
        <w:rPr>
          <w:rFonts w:ascii="Arial Narrow" w:hAnsi="Arial Narrow"/>
          <w:spacing w:val="-8"/>
        </w:rPr>
        <w:t>i</w:t>
      </w:r>
      <w:r w:rsidRPr="00D72BBC">
        <w:rPr>
          <w:rFonts w:ascii="Arial Narrow" w:hAnsi="Arial Narrow"/>
          <w:spacing w:val="-2"/>
        </w:rPr>
        <w:t xml:space="preserve"> </w:t>
      </w:r>
      <w:proofErr w:type="spellStart"/>
      <w:r w:rsidRPr="00D72BBC">
        <w:rPr>
          <w:rFonts w:ascii="Arial Narrow" w:hAnsi="Arial Narrow"/>
          <w:spacing w:val="-8"/>
        </w:rPr>
        <w:t>širenje</w:t>
      </w:r>
      <w:proofErr w:type="spellEnd"/>
      <w:r w:rsidRPr="00D72BBC">
        <w:rPr>
          <w:rFonts w:ascii="Arial Narrow" w:hAnsi="Arial Narrow"/>
          <w:spacing w:val="-2"/>
        </w:rPr>
        <w:t xml:space="preserve"> </w:t>
      </w:r>
      <w:proofErr w:type="spellStart"/>
      <w:r w:rsidRPr="00D72BBC">
        <w:rPr>
          <w:rFonts w:ascii="Arial Narrow" w:hAnsi="Arial Narrow"/>
          <w:spacing w:val="-8"/>
        </w:rPr>
        <w:t>građevinskih</w:t>
      </w:r>
      <w:proofErr w:type="spellEnd"/>
      <w:r w:rsidRPr="00D72BBC">
        <w:rPr>
          <w:rFonts w:ascii="Arial Narrow" w:hAnsi="Arial Narrow"/>
          <w:spacing w:val="-2"/>
        </w:rPr>
        <w:t xml:space="preserve"> </w:t>
      </w:r>
      <w:proofErr w:type="spellStart"/>
      <w:r w:rsidRPr="00D72BBC">
        <w:rPr>
          <w:rFonts w:ascii="Arial Narrow" w:hAnsi="Arial Narrow"/>
          <w:spacing w:val="-8"/>
        </w:rPr>
        <w:t>područja</w:t>
      </w:r>
      <w:proofErr w:type="spellEnd"/>
      <w:r w:rsidRPr="00D72BBC">
        <w:rPr>
          <w:rFonts w:ascii="Arial Narrow" w:hAnsi="Arial Narrow"/>
          <w:spacing w:val="-2"/>
        </w:rPr>
        <w:t xml:space="preserve"> </w:t>
      </w:r>
      <w:proofErr w:type="spellStart"/>
      <w:r w:rsidRPr="00D72BBC">
        <w:rPr>
          <w:rFonts w:ascii="Arial Narrow" w:hAnsi="Arial Narrow"/>
          <w:spacing w:val="-8"/>
        </w:rPr>
        <w:t>planirati</w:t>
      </w:r>
      <w:proofErr w:type="spellEnd"/>
      <w:r w:rsidRPr="00D72BBC">
        <w:rPr>
          <w:rFonts w:ascii="Arial Narrow" w:hAnsi="Arial Narrow"/>
          <w:spacing w:val="-2"/>
        </w:rPr>
        <w:t xml:space="preserve"> </w:t>
      </w:r>
      <w:r w:rsidRPr="00D72BBC">
        <w:rPr>
          <w:rFonts w:ascii="Arial Narrow" w:hAnsi="Arial Narrow"/>
          <w:spacing w:val="-8"/>
        </w:rPr>
        <w:t>na</w:t>
      </w:r>
      <w:r w:rsidRPr="00D72BBC">
        <w:rPr>
          <w:rFonts w:ascii="Arial Narrow" w:hAnsi="Arial Narrow"/>
          <w:spacing w:val="-2"/>
        </w:rPr>
        <w:t xml:space="preserve"> </w:t>
      </w:r>
      <w:proofErr w:type="spellStart"/>
      <w:r w:rsidRPr="00D72BBC">
        <w:rPr>
          <w:rFonts w:ascii="Arial Narrow" w:hAnsi="Arial Narrow"/>
          <w:spacing w:val="-8"/>
        </w:rPr>
        <w:t>način</w:t>
      </w:r>
      <w:proofErr w:type="spellEnd"/>
      <w:r w:rsidRPr="00D72BBC">
        <w:rPr>
          <w:rFonts w:ascii="Arial Narrow" w:hAnsi="Arial Narrow"/>
          <w:spacing w:val="-2"/>
        </w:rPr>
        <w:t xml:space="preserve"> </w:t>
      </w:r>
      <w:r w:rsidRPr="00D72BBC">
        <w:rPr>
          <w:rFonts w:ascii="Arial Narrow" w:hAnsi="Arial Narrow"/>
          <w:spacing w:val="-8"/>
        </w:rPr>
        <w:t>da</w:t>
      </w:r>
      <w:r w:rsidRPr="00D72BBC">
        <w:rPr>
          <w:rFonts w:ascii="Arial Narrow" w:hAnsi="Arial Narrow"/>
          <w:spacing w:val="-2"/>
        </w:rPr>
        <w:t xml:space="preserve"> </w:t>
      </w:r>
      <w:r w:rsidRPr="00D72BBC">
        <w:rPr>
          <w:rFonts w:ascii="Arial Narrow" w:hAnsi="Arial Narrow"/>
          <w:spacing w:val="-8"/>
        </w:rPr>
        <w:t>se</w:t>
      </w:r>
      <w:r w:rsidRPr="00D72BBC">
        <w:rPr>
          <w:rFonts w:ascii="Arial Narrow" w:hAnsi="Arial Narrow"/>
          <w:spacing w:val="-2"/>
        </w:rPr>
        <w:t xml:space="preserve"> </w:t>
      </w:r>
      <w:proofErr w:type="spellStart"/>
      <w:r w:rsidRPr="00D72BBC">
        <w:rPr>
          <w:rFonts w:ascii="Arial Narrow" w:hAnsi="Arial Narrow"/>
          <w:spacing w:val="-8"/>
        </w:rPr>
        <w:t>očuvaju</w:t>
      </w:r>
      <w:proofErr w:type="spellEnd"/>
      <w:r w:rsidRPr="00D72BBC">
        <w:rPr>
          <w:rFonts w:ascii="Arial Narrow" w:hAnsi="Arial Narrow"/>
          <w:spacing w:val="-2"/>
        </w:rPr>
        <w:t xml:space="preserve"> </w:t>
      </w:r>
      <w:proofErr w:type="spellStart"/>
      <w:r w:rsidRPr="00D72BBC">
        <w:rPr>
          <w:rFonts w:ascii="Arial Narrow" w:hAnsi="Arial Narrow"/>
          <w:spacing w:val="-8"/>
        </w:rPr>
        <w:t>postojeće</w:t>
      </w:r>
      <w:proofErr w:type="spellEnd"/>
      <w:r w:rsidRPr="00D72BBC">
        <w:rPr>
          <w:rFonts w:ascii="Arial Narrow" w:hAnsi="Arial Narrow"/>
          <w:spacing w:val="-8"/>
        </w:rPr>
        <w:t xml:space="preserve"> </w:t>
      </w:r>
      <w:proofErr w:type="spellStart"/>
      <w:r w:rsidRPr="00D72BBC">
        <w:rPr>
          <w:rFonts w:ascii="Arial Narrow" w:hAnsi="Arial Narrow"/>
        </w:rPr>
        <w:t>krajobrazne</w:t>
      </w:r>
      <w:proofErr w:type="spellEnd"/>
      <w:r w:rsidRPr="00D72BBC">
        <w:rPr>
          <w:rFonts w:ascii="Arial Narrow" w:hAnsi="Arial Narrow"/>
        </w:rPr>
        <w:t xml:space="preserve"> </w:t>
      </w:r>
      <w:proofErr w:type="spellStart"/>
      <w:r w:rsidRPr="00D72BBC">
        <w:rPr>
          <w:rFonts w:ascii="Arial Narrow" w:hAnsi="Arial Narrow"/>
        </w:rPr>
        <w:t>vrijednosti</w:t>
      </w:r>
      <w:proofErr w:type="spellEnd"/>
      <w:r w:rsidRPr="00D72BBC">
        <w:rPr>
          <w:rFonts w:ascii="Arial Narrow" w:hAnsi="Arial Narrow"/>
        </w:rPr>
        <w:t>.</w:t>
      </w:r>
    </w:p>
    <w:p w14:paraId="3DF3A4EF" w14:textId="77777777" w:rsidR="00AB0BD5" w:rsidRPr="00D72BBC" w:rsidRDefault="00AB0BD5" w:rsidP="00AB0BD5">
      <w:pPr>
        <w:pStyle w:val="Odlomakpopisa"/>
        <w:numPr>
          <w:ilvl w:val="1"/>
          <w:numId w:val="252"/>
        </w:numPr>
        <w:tabs>
          <w:tab w:val="left" w:pos="564"/>
        </w:tabs>
        <w:spacing w:before="113" w:line="228" w:lineRule="auto"/>
        <w:ind w:right="707" w:firstLine="0"/>
        <w:rPr>
          <w:rFonts w:ascii="Arial Narrow" w:hAnsi="Arial Narrow"/>
        </w:rPr>
      </w:pPr>
      <w:r w:rsidRPr="00D72BBC">
        <w:rPr>
          <w:rFonts w:ascii="Arial Narrow" w:hAnsi="Arial Narrow"/>
        </w:rPr>
        <w:t xml:space="preserve">Pri </w:t>
      </w:r>
      <w:proofErr w:type="spellStart"/>
      <w:r w:rsidRPr="00D72BBC">
        <w:rPr>
          <w:rFonts w:ascii="Arial Narrow" w:hAnsi="Arial Narrow"/>
        </w:rPr>
        <w:t>odabiru</w:t>
      </w:r>
      <w:proofErr w:type="spellEnd"/>
      <w:r w:rsidRPr="00D72BBC">
        <w:rPr>
          <w:rFonts w:ascii="Arial Narrow" w:hAnsi="Arial Narrow"/>
        </w:rPr>
        <w:t xml:space="preserve"> </w:t>
      </w:r>
      <w:proofErr w:type="spellStart"/>
      <w:r w:rsidRPr="00D72BBC">
        <w:rPr>
          <w:rFonts w:ascii="Arial Narrow" w:hAnsi="Arial Narrow"/>
        </w:rPr>
        <w:t>lokacije</w:t>
      </w:r>
      <w:proofErr w:type="spellEnd"/>
      <w:r w:rsidRPr="00D72BBC">
        <w:rPr>
          <w:rFonts w:ascii="Arial Narrow" w:hAnsi="Arial Narrow"/>
        </w:rPr>
        <w:t xml:space="preserve"> za </w:t>
      </w:r>
      <w:proofErr w:type="spellStart"/>
      <w:r w:rsidRPr="00D72BBC">
        <w:rPr>
          <w:rFonts w:ascii="Arial Narrow" w:hAnsi="Arial Narrow"/>
        </w:rPr>
        <w:t>smještaj</w:t>
      </w:r>
      <w:proofErr w:type="spellEnd"/>
      <w:r w:rsidRPr="00D72BBC">
        <w:rPr>
          <w:rFonts w:ascii="Arial Narrow" w:hAnsi="Arial Narrow"/>
        </w:rPr>
        <w:t xml:space="preserve"> </w:t>
      </w:r>
      <w:proofErr w:type="spellStart"/>
      <w:r w:rsidRPr="00D72BBC">
        <w:rPr>
          <w:rFonts w:ascii="Arial Narrow" w:hAnsi="Arial Narrow"/>
        </w:rPr>
        <w:t>postrojenja</w:t>
      </w:r>
      <w:proofErr w:type="spellEnd"/>
      <w:r w:rsidRPr="00D72BBC">
        <w:rPr>
          <w:rFonts w:ascii="Arial Narrow" w:hAnsi="Arial Narrow"/>
        </w:rPr>
        <w:t xml:space="preserve"> za </w:t>
      </w:r>
      <w:proofErr w:type="spellStart"/>
      <w:r w:rsidRPr="00D72BBC">
        <w:rPr>
          <w:rFonts w:ascii="Arial Narrow" w:hAnsi="Arial Narrow"/>
        </w:rPr>
        <w:t>proizvodnju</w:t>
      </w:r>
      <w:proofErr w:type="spellEnd"/>
      <w:r w:rsidRPr="00D72BBC">
        <w:rPr>
          <w:rFonts w:ascii="Arial Narrow" w:hAnsi="Arial Narrow"/>
        </w:rPr>
        <w:t xml:space="preserve"> </w:t>
      </w:r>
      <w:proofErr w:type="spellStart"/>
      <w:r w:rsidRPr="00D72BBC">
        <w:rPr>
          <w:rFonts w:ascii="Arial Narrow" w:hAnsi="Arial Narrow"/>
        </w:rPr>
        <w:t>energije</w:t>
      </w:r>
      <w:proofErr w:type="spellEnd"/>
      <w:r w:rsidRPr="00D72BBC">
        <w:rPr>
          <w:rFonts w:ascii="Arial Narrow" w:hAnsi="Arial Narrow"/>
        </w:rPr>
        <w:t xml:space="preserve"> </w:t>
      </w:r>
      <w:proofErr w:type="spellStart"/>
      <w:r w:rsidRPr="00D72BBC">
        <w:rPr>
          <w:rFonts w:ascii="Arial Narrow" w:hAnsi="Arial Narrow"/>
        </w:rPr>
        <w:t>iz</w:t>
      </w:r>
      <w:proofErr w:type="spellEnd"/>
      <w:r w:rsidRPr="00D72BBC">
        <w:rPr>
          <w:rFonts w:ascii="Arial Narrow" w:hAnsi="Arial Narrow"/>
        </w:rPr>
        <w:t xml:space="preserve"> </w:t>
      </w:r>
      <w:proofErr w:type="spellStart"/>
      <w:r w:rsidRPr="00D72BBC">
        <w:rPr>
          <w:rFonts w:ascii="Arial Narrow" w:hAnsi="Arial Narrow"/>
        </w:rPr>
        <w:t>obnovljivih</w:t>
      </w:r>
      <w:proofErr w:type="spellEnd"/>
      <w:r w:rsidRPr="00D72BBC">
        <w:rPr>
          <w:rFonts w:ascii="Arial Narrow" w:hAnsi="Arial Narrow"/>
        </w:rPr>
        <w:t xml:space="preserve"> </w:t>
      </w:r>
      <w:proofErr w:type="spellStart"/>
      <w:r w:rsidRPr="00D72BBC">
        <w:rPr>
          <w:rFonts w:ascii="Arial Narrow" w:hAnsi="Arial Narrow"/>
        </w:rPr>
        <w:t>izvora</w:t>
      </w:r>
      <w:proofErr w:type="spellEnd"/>
      <w:r w:rsidRPr="00D72BBC">
        <w:rPr>
          <w:rFonts w:ascii="Arial Narrow" w:hAnsi="Arial Narrow"/>
        </w:rPr>
        <w:t xml:space="preserve"> </w:t>
      </w:r>
      <w:proofErr w:type="spellStart"/>
      <w:r w:rsidRPr="00D72BBC">
        <w:rPr>
          <w:rFonts w:ascii="Arial Narrow" w:hAnsi="Arial Narrow"/>
        </w:rPr>
        <w:t>uzeti</w:t>
      </w:r>
      <w:proofErr w:type="spellEnd"/>
      <w:r w:rsidRPr="00D72BBC">
        <w:rPr>
          <w:rFonts w:ascii="Arial Narrow" w:hAnsi="Arial Narrow"/>
        </w:rPr>
        <w:t xml:space="preserve"> u </w:t>
      </w:r>
      <w:proofErr w:type="spellStart"/>
      <w:r w:rsidRPr="00D72BBC">
        <w:rPr>
          <w:rFonts w:ascii="Arial Narrow" w:hAnsi="Arial Narrow"/>
          <w:spacing w:val="-2"/>
        </w:rPr>
        <w:t>obzir</w:t>
      </w:r>
      <w:proofErr w:type="spellEnd"/>
      <w:r w:rsidRPr="00D72BBC">
        <w:rPr>
          <w:rFonts w:ascii="Arial Narrow" w:hAnsi="Arial Narrow"/>
          <w:spacing w:val="-13"/>
        </w:rPr>
        <w:t xml:space="preserve"> </w:t>
      </w:r>
      <w:proofErr w:type="spellStart"/>
      <w:r w:rsidRPr="00D72BBC">
        <w:rPr>
          <w:rFonts w:ascii="Arial Narrow" w:hAnsi="Arial Narrow"/>
          <w:spacing w:val="-2"/>
        </w:rPr>
        <w:t>prisutnost</w:t>
      </w:r>
      <w:proofErr w:type="spellEnd"/>
      <w:r w:rsidRPr="00D72BBC">
        <w:rPr>
          <w:rFonts w:ascii="Arial Narrow" w:hAnsi="Arial Narrow"/>
          <w:spacing w:val="-13"/>
        </w:rPr>
        <w:t xml:space="preserve"> </w:t>
      </w:r>
      <w:proofErr w:type="spellStart"/>
      <w:r w:rsidRPr="00D72BBC">
        <w:rPr>
          <w:rFonts w:ascii="Arial Narrow" w:hAnsi="Arial Narrow"/>
          <w:spacing w:val="-2"/>
        </w:rPr>
        <w:t>ugroženih</w:t>
      </w:r>
      <w:proofErr w:type="spellEnd"/>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3"/>
        </w:rPr>
        <w:t xml:space="preserve"> </w:t>
      </w:r>
      <w:proofErr w:type="spellStart"/>
      <w:r w:rsidRPr="00D72BBC">
        <w:rPr>
          <w:rFonts w:ascii="Arial Narrow" w:hAnsi="Arial Narrow"/>
          <w:spacing w:val="-2"/>
        </w:rPr>
        <w:t>rijetkih</w:t>
      </w:r>
      <w:proofErr w:type="spellEnd"/>
      <w:r w:rsidRPr="00D72BBC">
        <w:rPr>
          <w:rFonts w:ascii="Arial Narrow" w:hAnsi="Arial Narrow"/>
          <w:spacing w:val="-13"/>
        </w:rPr>
        <w:t xml:space="preserve"> </w:t>
      </w:r>
      <w:proofErr w:type="spellStart"/>
      <w:r w:rsidRPr="00D72BBC">
        <w:rPr>
          <w:rFonts w:ascii="Arial Narrow" w:hAnsi="Arial Narrow"/>
          <w:spacing w:val="-2"/>
        </w:rPr>
        <w:t>stanišnih</w:t>
      </w:r>
      <w:proofErr w:type="spellEnd"/>
      <w:r w:rsidRPr="00D72BBC">
        <w:rPr>
          <w:rFonts w:ascii="Arial Narrow" w:hAnsi="Arial Narrow"/>
          <w:spacing w:val="-13"/>
        </w:rPr>
        <w:t xml:space="preserve"> </w:t>
      </w:r>
      <w:proofErr w:type="spellStart"/>
      <w:r w:rsidRPr="00D72BBC">
        <w:rPr>
          <w:rFonts w:ascii="Arial Narrow" w:hAnsi="Arial Narrow"/>
          <w:spacing w:val="-2"/>
        </w:rPr>
        <w:t>tipova</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zaštićenih</w:t>
      </w:r>
      <w:proofErr w:type="spellEnd"/>
      <w:r w:rsidRPr="00D72BBC">
        <w:rPr>
          <w:rFonts w:ascii="Arial Narrow" w:hAnsi="Arial Narrow"/>
          <w:spacing w:val="-13"/>
        </w:rPr>
        <w:t xml:space="preserve"> </w:t>
      </w:r>
      <w:r w:rsidRPr="00D72BBC">
        <w:rPr>
          <w:rFonts w:ascii="Arial Narrow" w:hAnsi="Arial Narrow"/>
          <w:spacing w:val="-2"/>
        </w:rPr>
        <w:t>i/</w:t>
      </w:r>
      <w:proofErr w:type="spellStart"/>
      <w:r w:rsidRPr="00D72BBC">
        <w:rPr>
          <w:rFonts w:ascii="Arial Narrow" w:hAnsi="Arial Narrow"/>
          <w:spacing w:val="-2"/>
        </w:rPr>
        <w:t>ili</w:t>
      </w:r>
      <w:proofErr w:type="spellEnd"/>
      <w:r w:rsidRPr="00D72BBC">
        <w:rPr>
          <w:rFonts w:ascii="Arial Narrow" w:hAnsi="Arial Narrow"/>
          <w:spacing w:val="-13"/>
        </w:rPr>
        <w:t xml:space="preserve"> </w:t>
      </w:r>
      <w:proofErr w:type="spellStart"/>
      <w:r w:rsidRPr="00D72BBC">
        <w:rPr>
          <w:rFonts w:ascii="Arial Narrow" w:hAnsi="Arial Narrow"/>
          <w:spacing w:val="-2"/>
        </w:rPr>
        <w:t>ugroženih</w:t>
      </w:r>
      <w:proofErr w:type="spellEnd"/>
      <w:r w:rsidRPr="00D72BBC">
        <w:rPr>
          <w:rFonts w:ascii="Arial Narrow" w:hAnsi="Arial Narrow"/>
          <w:spacing w:val="-13"/>
        </w:rPr>
        <w:t xml:space="preserve"> </w:t>
      </w:r>
      <w:proofErr w:type="spellStart"/>
      <w:r w:rsidRPr="00D72BBC">
        <w:rPr>
          <w:rFonts w:ascii="Arial Narrow" w:hAnsi="Arial Narrow"/>
          <w:spacing w:val="-2"/>
        </w:rPr>
        <w:t>vrsta</w:t>
      </w:r>
      <w:proofErr w:type="spellEnd"/>
      <w:r w:rsidRPr="00D72BBC">
        <w:rPr>
          <w:rFonts w:ascii="Arial Narrow" w:hAnsi="Arial Narrow"/>
          <w:spacing w:val="-13"/>
        </w:rPr>
        <w:t xml:space="preserve"> </w:t>
      </w:r>
      <w:proofErr w:type="spellStart"/>
      <w:r w:rsidRPr="00D72BBC">
        <w:rPr>
          <w:rFonts w:ascii="Arial Narrow" w:hAnsi="Arial Narrow"/>
          <w:spacing w:val="-2"/>
        </w:rPr>
        <w:t>flore</w:t>
      </w:r>
      <w:proofErr w:type="spellEnd"/>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3"/>
        </w:rPr>
        <w:t xml:space="preserve"> </w:t>
      </w:r>
      <w:proofErr w:type="spellStart"/>
      <w:r w:rsidRPr="00D72BBC">
        <w:rPr>
          <w:rFonts w:ascii="Arial Narrow" w:hAnsi="Arial Narrow"/>
          <w:spacing w:val="-2"/>
        </w:rPr>
        <w:t>faune</w:t>
      </w:r>
      <w:proofErr w:type="spellEnd"/>
      <w:r w:rsidRPr="00D72BBC">
        <w:rPr>
          <w:rFonts w:ascii="Arial Narrow" w:hAnsi="Arial Narrow"/>
          <w:spacing w:val="-13"/>
        </w:rPr>
        <w:t xml:space="preserve"> </w:t>
      </w:r>
      <w:proofErr w:type="spellStart"/>
      <w:r w:rsidRPr="00D72BBC">
        <w:rPr>
          <w:rFonts w:ascii="Arial Narrow" w:hAnsi="Arial Narrow"/>
          <w:spacing w:val="-2"/>
        </w:rPr>
        <w:t>te</w:t>
      </w:r>
      <w:proofErr w:type="spellEnd"/>
      <w:r w:rsidRPr="00D72BBC">
        <w:rPr>
          <w:rFonts w:ascii="Arial Narrow" w:hAnsi="Arial Narrow"/>
          <w:spacing w:val="-2"/>
        </w:rPr>
        <w:t xml:space="preserve"> </w:t>
      </w:r>
      <w:proofErr w:type="spellStart"/>
      <w:r w:rsidRPr="00D72BBC">
        <w:rPr>
          <w:rFonts w:ascii="Arial Narrow" w:hAnsi="Arial Narrow"/>
        </w:rPr>
        <w:t>elemente</w:t>
      </w:r>
      <w:proofErr w:type="spellEnd"/>
      <w:r w:rsidRPr="00D72BBC">
        <w:rPr>
          <w:rFonts w:ascii="Arial Narrow" w:hAnsi="Arial Narrow"/>
        </w:rPr>
        <w:t xml:space="preserve"> </w:t>
      </w:r>
      <w:proofErr w:type="spellStart"/>
      <w:r w:rsidRPr="00D72BBC">
        <w:rPr>
          <w:rFonts w:ascii="Arial Narrow" w:hAnsi="Arial Narrow"/>
        </w:rPr>
        <w:t>krajobraza</w:t>
      </w:r>
      <w:proofErr w:type="spellEnd"/>
      <w:r w:rsidRPr="00D72BBC">
        <w:rPr>
          <w:rFonts w:ascii="Arial Narrow" w:hAnsi="Arial Narrow"/>
        </w:rPr>
        <w:t>.</w:t>
      </w:r>
    </w:p>
    <w:p w14:paraId="12BA706D" w14:textId="77777777" w:rsidR="007F508C" w:rsidRPr="00D72BBC" w:rsidRDefault="007F508C" w:rsidP="007F508C">
      <w:pPr>
        <w:pStyle w:val="Odlomakpopisa"/>
        <w:numPr>
          <w:ilvl w:val="1"/>
          <w:numId w:val="252"/>
        </w:numPr>
        <w:tabs>
          <w:tab w:val="left" w:pos="575"/>
        </w:tabs>
        <w:spacing w:before="184" w:line="228" w:lineRule="auto"/>
        <w:ind w:right="707" w:firstLine="0"/>
        <w:rPr>
          <w:rFonts w:ascii="Arial Narrow" w:hAnsi="Arial Narrow"/>
        </w:rPr>
      </w:pPr>
      <w:proofErr w:type="spellStart"/>
      <w:r w:rsidRPr="00D72BBC">
        <w:rPr>
          <w:rFonts w:ascii="Arial Narrow" w:hAnsi="Arial Narrow"/>
        </w:rPr>
        <w:t>Prilikom</w:t>
      </w:r>
      <w:proofErr w:type="spellEnd"/>
      <w:r w:rsidRPr="00D72BBC">
        <w:rPr>
          <w:rFonts w:ascii="Arial Narrow" w:hAnsi="Arial Narrow"/>
          <w:spacing w:val="-9"/>
        </w:rPr>
        <w:t xml:space="preserve"> </w:t>
      </w:r>
      <w:proofErr w:type="spellStart"/>
      <w:r w:rsidRPr="00D72BBC">
        <w:rPr>
          <w:rFonts w:ascii="Arial Narrow" w:hAnsi="Arial Narrow"/>
        </w:rPr>
        <w:t>ozelenjavanja</w:t>
      </w:r>
      <w:proofErr w:type="spellEnd"/>
      <w:r w:rsidRPr="00D72BBC">
        <w:rPr>
          <w:rFonts w:ascii="Arial Narrow" w:hAnsi="Arial Narrow"/>
          <w:spacing w:val="-9"/>
        </w:rPr>
        <w:t xml:space="preserve"> </w:t>
      </w:r>
      <w:proofErr w:type="spellStart"/>
      <w:r w:rsidRPr="00D72BBC">
        <w:rPr>
          <w:rFonts w:ascii="Arial Narrow" w:hAnsi="Arial Narrow"/>
        </w:rPr>
        <w:t>područja</w:t>
      </w:r>
      <w:proofErr w:type="spellEnd"/>
      <w:r w:rsidRPr="00D72BBC">
        <w:rPr>
          <w:rFonts w:ascii="Arial Narrow" w:hAnsi="Arial Narrow"/>
          <w:spacing w:val="-9"/>
        </w:rPr>
        <w:t xml:space="preserve"> </w:t>
      </w:r>
      <w:proofErr w:type="spellStart"/>
      <w:r w:rsidRPr="00D72BBC">
        <w:rPr>
          <w:rFonts w:ascii="Arial Narrow" w:hAnsi="Arial Narrow"/>
        </w:rPr>
        <w:t>zahvata</w:t>
      </w:r>
      <w:proofErr w:type="spellEnd"/>
      <w:r w:rsidRPr="00D72BBC">
        <w:rPr>
          <w:rFonts w:ascii="Arial Narrow" w:hAnsi="Arial Narrow"/>
          <w:spacing w:val="-9"/>
        </w:rPr>
        <w:t xml:space="preserve"> </w:t>
      </w:r>
      <w:proofErr w:type="spellStart"/>
      <w:r w:rsidRPr="00D72BBC">
        <w:rPr>
          <w:rFonts w:ascii="Arial Narrow" w:hAnsi="Arial Narrow"/>
        </w:rPr>
        <w:t>koristiti</w:t>
      </w:r>
      <w:proofErr w:type="spellEnd"/>
      <w:r w:rsidRPr="00D72BBC">
        <w:rPr>
          <w:rFonts w:ascii="Arial Narrow" w:hAnsi="Arial Narrow"/>
          <w:spacing w:val="-9"/>
        </w:rPr>
        <w:t xml:space="preserve"> </w:t>
      </w:r>
      <w:proofErr w:type="spellStart"/>
      <w:r w:rsidRPr="00D72BBC">
        <w:rPr>
          <w:rFonts w:ascii="Arial Narrow" w:hAnsi="Arial Narrow"/>
        </w:rPr>
        <w:t>autohtone</w:t>
      </w:r>
      <w:proofErr w:type="spellEnd"/>
      <w:r w:rsidRPr="00D72BBC">
        <w:rPr>
          <w:rFonts w:ascii="Arial Narrow" w:hAnsi="Arial Narrow"/>
          <w:spacing w:val="-9"/>
        </w:rPr>
        <w:t xml:space="preserve"> </w:t>
      </w:r>
      <w:proofErr w:type="spellStart"/>
      <w:r w:rsidRPr="00D72BBC">
        <w:rPr>
          <w:rFonts w:ascii="Arial Narrow" w:hAnsi="Arial Narrow"/>
        </w:rPr>
        <w:t>biljne</w:t>
      </w:r>
      <w:proofErr w:type="spellEnd"/>
      <w:r w:rsidRPr="00D72BBC">
        <w:rPr>
          <w:rFonts w:ascii="Arial Narrow" w:hAnsi="Arial Narrow"/>
          <w:spacing w:val="-9"/>
        </w:rPr>
        <w:t xml:space="preserve"> </w:t>
      </w:r>
      <w:proofErr w:type="spellStart"/>
      <w:r w:rsidRPr="00D72BBC">
        <w:rPr>
          <w:rFonts w:ascii="Arial Narrow" w:hAnsi="Arial Narrow"/>
        </w:rPr>
        <w:t>vrste</w:t>
      </w:r>
      <w:proofErr w:type="spellEnd"/>
      <w:r w:rsidRPr="00D72BBC">
        <w:rPr>
          <w:rFonts w:ascii="Arial Narrow" w:hAnsi="Arial Narrow"/>
        </w:rPr>
        <w:t>,</w:t>
      </w:r>
      <w:r w:rsidRPr="00D72BBC">
        <w:rPr>
          <w:rFonts w:ascii="Arial Narrow" w:hAnsi="Arial Narrow"/>
          <w:spacing w:val="-9"/>
        </w:rPr>
        <w:t xml:space="preserve"> </w:t>
      </w:r>
      <w:r w:rsidRPr="00D72BBC">
        <w:rPr>
          <w:rFonts w:ascii="Arial Narrow" w:hAnsi="Arial Narrow"/>
        </w:rPr>
        <w:t>a</w:t>
      </w:r>
      <w:r w:rsidRPr="00D72BBC">
        <w:rPr>
          <w:rFonts w:ascii="Arial Narrow" w:hAnsi="Arial Narrow"/>
          <w:spacing w:val="-9"/>
        </w:rPr>
        <w:t xml:space="preserve"> </w:t>
      </w:r>
      <w:proofErr w:type="spellStart"/>
      <w:r w:rsidRPr="00D72BBC">
        <w:rPr>
          <w:rFonts w:ascii="Arial Narrow" w:hAnsi="Arial Narrow"/>
        </w:rPr>
        <w:t>postojeće</w:t>
      </w:r>
      <w:proofErr w:type="spellEnd"/>
      <w:r w:rsidRPr="00D72BBC">
        <w:rPr>
          <w:rFonts w:ascii="Arial Narrow" w:hAnsi="Arial Narrow"/>
          <w:spacing w:val="-9"/>
        </w:rPr>
        <w:t xml:space="preserve"> </w:t>
      </w:r>
      <w:proofErr w:type="spellStart"/>
      <w:r w:rsidRPr="00D72BBC">
        <w:rPr>
          <w:rFonts w:ascii="Arial Narrow" w:hAnsi="Arial Narrow"/>
        </w:rPr>
        <w:t>elemente</w:t>
      </w:r>
      <w:proofErr w:type="spellEnd"/>
      <w:r w:rsidRPr="00D72BBC">
        <w:rPr>
          <w:rFonts w:ascii="Arial Narrow" w:hAnsi="Arial Narrow"/>
        </w:rPr>
        <w:t xml:space="preserve"> </w:t>
      </w:r>
      <w:proofErr w:type="spellStart"/>
      <w:r w:rsidRPr="00D72BBC">
        <w:rPr>
          <w:rFonts w:ascii="Arial Narrow" w:hAnsi="Arial Narrow"/>
          <w:spacing w:val="-2"/>
        </w:rPr>
        <w:t>autohtone</w:t>
      </w:r>
      <w:proofErr w:type="spellEnd"/>
      <w:r w:rsidRPr="00D72BBC">
        <w:rPr>
          <w:rFonts w:ascii="Arial Narrow" w:hAnsi="Arial Narrow"/>
          <w:spacing w:val="-11"/>
        </w:rPr>
        <w:t xml:space="preserve"> </w:t>
      </w:r>
      <w:proofErr w:type="spellStart"/>
      <w:r w:rsidRPr="00D72BBC">
        <w:rPr>
          <w:rFonts w:ascii="Arial Narrow" w:hAnsi="Arial Narrow"/>
          <w:spacing w:val="-2"/>
        </w:rPr>
        <w:t>flore</w:t>
      </w:r>
      <w:proofErr w:type="spellEnd"/>
      <w:r w:rsidRPr="00D72BBC">
        <w:rPr>
          <w:rFonts w:ascii="Arial Narrow" w:hAnsi="Arial Narrow"/>
          <w:spacing w:val="-11"/>
        </w:rPr>
        <w:t xml:space="preserve"> </w:t>
      </w:r>
      <w:proofErr w:type="spellStart"/>
      <w:r w:rsidRPr="00D72BBC">
        <w:rPr>
          <w:rFonts w:ascii="Arial Narrow" w:hAnsi="Arial Narrow"/>
          <w:spacing w:val="-2"/>
        </w:rPr>
        <w:t>sačuvati</w:t>
      </w:r>
      <w:proofErr w:type="spellEnd"/>
      <w:r w:rsidRPr="00D72BBC">
        <w:rPr>
          <w:rFonts w:ascii="Arial Narrow" w:hAnsi="Arial Narrow"/>
          <w:spacing w:val="-11"/>
        </w:rPr>
        <w:t xml:space="preserve"> </w:t>
      </w:r>
      <w:r w:rsidRPr="00D72BBC">
        <w:rPr>
          <w:rFonts w:ascii="Arial Narrow" w:hAnsi="Arial Narrow"/>
          <w:spacing w:val="-2"/>
        </w:rPr>
        <w:t>u</w:t>
      </w:r>
      <w:r w:rsidRPr="00D72BBC">
        <w:rPr>
          <w:rFonts w:ascii="Arial Narrow" w:hAnsi="Arial Narrow"/>
          <w:spacing w:val="-11"/>
        </w:rPr>
        <w:t xml:space="preserve"> </w:t>
      </w:r>
      <w:proofErr w:type="spellStart"/>
      <w:r w:rsidRPr="00D72BBC">
        <w:rPr>
          <w:rFonts w:ascii="Arial Narrow" w:hAnsi="Arial Narrow"/>
          <w:spacing w:val="-2"/>
        </w:rPr>
        <w:t>najvećoj</w:t>
      </w:r>
      <w:proofErr w:type="spellEnd"/>
      <w:r w:rsidRPr="00D72BBC">
        <w:rPr>
          <w:rFonts w:ascii="Arial Narrow" w:hAnsi="Arial Narrow"/>
          <w:spacing w:val="-11"/>
        </w:rPr>
        <w:t xml:space="preserve"> </w:t>
      </w:r>
      <w:proofErr w:type="spellStart"/>
      <w:r w:rsidRPr="00D72BBC">
        <w:rPr>
          <w:rFonts w:ascii="Arial Narrow" w:hAnsi="Arial Narrow"/>
          <w:spacing w:val="-2"/>
        </w:rPr>
        <w:t>mogućoj</w:t>
      </w:r>
      <w:proofErr w:type="spellEnd"/>
      <w:r w:rsidRPr="00D72BBC">
        <w:rPr>
          <w:rFonts w:ascii="Arial Narrow" w:hAnsi="Arial Narrow"/>
          <w:spacing w:val="-11"/>
        </w:rPr>
        <w:t xml:space="preserve"> </w:t>
      </w:r>
      <w:proofErr w:type="spellStart"/>
      <w:r w:rsidRPr="00D72BBC">
        <w:rPr>
          <w:rFonts w:ascii="Arial Narrow" w:hAnsi="Arial Narrow"/>
          <w:spacing w:val="-2"/>
        </w:rPr>
        <w:t>mjeri</w:t>
      </w:r>
      <w:proofErr w:type="spellEnd"/>
      <w:r w:rsidRPr="00D72BBC">
        <w:rPr>
          <w:rFonts w:ascii="Arial Narrow" w:hAnsi="Arial Narrow"/>
          <w:spacing w:val="-11"/>
        </w:rPr>
        <w:t xml:space="preserve"> </w:t>
      </w:r>
      <w:proofErr w:type="spellStart"/>
      <w:r w:rsidRPr="00D72BBC">
        <w:rPr>
          <w:rFonts w:ascii="Arial Narrow" w:hAnsi="Arial Narrow"/>
          <w:spacing w:val="-2"/>
        </w:rPr>
        <w:t>te</w:t>
      </w:r>
      <w:proofErr w:type="spellEnd"/>
      <w:r w:rsidRPr="00D72BBC">
        <w:rPr>
          <w:rFonts w:ascii="Arial Narrow" w:hAnsi="Arial Narrow"/>
          <w:spacing w:val="-11"/>
        </w:rPr>
        <w:t xml:space="preserve"> </w:t>
      </w:r>
      <w:proofErr w:type="spellStart"/>
      <w:r w:rsidRPr="00D72BBC">
        <w:rPr>
          <w:rFonts w:ascii="Arial Narrow" w:hAnsi="Arial Narrow"/>
          <w:spacing w:val="-2"/>
        </w:rPr>
        <w:t>integrirati</w:t>
      </w:r>
      <w:proofErr w:type="spellEnd"/>
      <w:r w:rsidRPr="00D72BBC">
        <w:rPr>
          <w:rFonts w:ascii="Arial Narrow" w:hAnsi="Arial Narrow"/>
          <w:spacing w:val="-11"/>
        </w:rPr>
        <w:t xml:space="preserve"> </w:t>
      </w:r>
      <w:r w:rsidRPr="00D72BBC">
        <w:rPr>
          <w:rFonts w:ascii="Arial Narrow" w:hAnsi="Arial Narrow"/>
          <w:spacing w:val="-2"/>
        </w:rPr>
        <w:t>u</w:t>
      </w:r>
      <w:r w:rsidRPr="00D72BBC">
        <w:rPr>
          <w:rFonts w:ascii="Arial Narrow" w:hAnsi="Arial Narrow"/>
          <w:spacing w:val="-11"/>
        </w:rPr>
        <w:t xml:space="preserve"> </w:t>
      </w:r>
      <w:proofErr w:type="spellStart"/>
      <w:r w:rsidRPr="00D72BBC">
        <w:rPr>
          <w:rFonts w:ascii="Arial Narrow" w:hAnsi="Arial Narrow"/>
          <w:spacing w:val="-2"/>
        </w:rPr>
        <w:t>krajobrazno</w:t>
      </w:r>
      <w:proofErr w:type="spellEnd"/>
      <w:r w:rsidRPr="00D72BBC">
        <w:rPr>
          <w:rFonts w:ascii="Arial Narrow" w:hAnsi="Arial Narrow"/>
          <w:spacing w:val="-11"/>
        </w:rPr>
        <w:t xml:space="preserve"> </w:t>
      </w:r>
      <w:proofErr w:type="spellStart"/>
      <w:r w:rsidRPr="00D72BBC">
        <w:rPr>
          <w:rFonts w:ascii="Arial Narrow" w:hAnsi="Arial Narrow"/>
          <w:spacing w:val="-2"/>
        </w:rPr>
        <w:t>uređenje</w:t>
      </w:r>
      <w:proofErr w:type="spellEnd"/>
      <w:r w:rsidRPr="00D72BBC">
        <w:rPr>
          <w:rFonts w:ascii="Arial Narrow" w:hAnsi="Arial Narrow"/>
          <w:spacing w:val="-2"/>
        </w:rPr>
        <w:t>.</w:t>
      </w:r>
    </w:p>
    <w:p w14:paraId="1577CD4F" w14:textId="77777777" w:rsidR="007F508C" w:rsidRPr="00D72BBC" w:rsidRDefault="007F508C" w:rsidP="007F508C">
      <w:pPr>
        <w:pStyle w:val="Odlomakpopisa"/>
        <w:numPr>
          <w:ilvl w:val="1"/>
          <w:numId w:val="252"/>
        </w:numPr>
        <w:tabs>
          <w:tab w:val="left" w:pos="586"/>
        </w:tabs>
        <w:spacing w:before="112" w:line="228" w:lineRule="auto"/>
        <w:ind w:right="707" w:firstLine="0"/>
        <w:rPr>
          <w:rFonts w:ascii="Arial Narrow" w:hAnsi="Arial Narrow"/>
        </w:rPr>
      </w:pPr>
      <w:r w:rsidRPr="00D72BBC">
        <w:rPr>
          <w:rFonts w:ascii="Arial Narrow" w:hAnsi="Arial Narrow"/>
        </w:rPr>
        <w:t xml:space="preserve">Pri </w:t>
      </w:r>
      <w:proofErr w:type="spellStart"/>
      <w:r w:rsidRPr="00D72BBC">
        <w:rPr>
          <w:rFonts w:ascii="Arial Narrow" w:hAnsi="Arial Narrow"/>
        </w:rPr>
        <w:t>odabiru</w:t>
      </w:r>
      <w:proofErr w:type="spellEnd"/>
      <w:r w:rsidRPr="00D72BBC">
        <w:rPr>
          <w:rFonts w:ascii="Arial Narrow" w:hAnsi="Arial Narrow"/>
        </w:rPr>
        <w:t xml:space="preserve"> </w:t>
      </w:r>
      <w:proofErr w:type="spellStart"/>
      <w:r w:rsidRPr="00D72BBC">
        <w:rPr>
          <w:rFonts w:ascii="Arial Narrow" w:hAnsi="Arial Narrow"/>
        </w:rPr>
        <w:t>trase</w:t>
      </w:r>
      <w:proofErr w:type="spellEnd"/>
      <w:r w:rsidRPr="00D72BBC">
        <w:rPr>
          <w:rFonts w:ascii="Arial Narrow" w:hAnsi="Arial Narrow"/>
        </w:rPr>
        <w:t xml:space="preserve"> </w:t>
      </w:r>
      <w:proofErr w:type="spellStart"/>
      <w:r w:rsidRPr="00D72BBC">
        <w:rPr>
          <w:rFonts w:ascii="Arial Narrow" w:hAnsi="Arial Narrow"/>
        </w:rPr>
        <w:t>prometnih</w:t>
      </w:r>
      <w:proofErr w:type="spellEnd"/>
      <w:r w:rsidRPr="00D72BBC">
        <w:rPr>
          <w:rFonts w:ascii="Arial Narrow" w:hAnsi="Arial Narrow"/>
        </w:rPr>
        <w:t xml:space="preserve"> </w:t>
      </w:r>
      <w:proofErr w:type="spellStart"/>
      <w:r w:rsidRPr="00D72BBC">
        <w:rPr>
          <w:rFonts w:ascii="Arial Narrow" w:hAnsi="Arial Narrow"/>
        </w:rPr>
        <w:t>koridora</w:t>
      </w:r>
      <w:proofErr w:type="spellEnd"/>
      <w:r w:rsidRPr="00D72BBC">
        <w:rPr>
          <w:rFonts w:ascii="Arial Narrow" w:hAnsi="Arial Narrow"/>
        </w:rPr>
        <w:t xml:space="preserve"> </w:t>
      </w:r>
      <w:proofErr w:type="spellStart"/>
      <w:r w:rsidRPr="00D72BBC">
        <w:rPr>
          <w:rFonts w:ascii="Arial Narrow" w:hAnsi="Arial Narrow"/>
        </w:rPr>
        <w:t>voditi</w:t>
      </w:r>
      <w:proofErr w:type="spellEnd"/>
      <w:r w:rsidRPr="00D72BBC">
        <w:rPr>
          <w:rFonts w:ascii="Arial Narrow" w:hAnsi="Arial Narrow"/>
        </w:rPr>
        <w:t xml:space="preserve"> </w:t>
      </w:r>
      <w:proofErr w:type="spellStart"/>
      <w:r w:rsidRPr="00D72BBC">
        <w:rPr>
          <w:rFonts w:ascii="Arial Narrow" w:hAnsi="Arial Narrow"/>
        </w:rPr>
        <w:t>računa</w:t>
      </w:r>
      <w:proofErr w:type="spellEnd"/>
      <w:r w:rsidRPr="00D72BBC">
        <w:rPr>
          <w:rFonts w:ascii="Arial Narrow" w:hAnsi="Arial Narrow"/>
        </w:rPr>
        <w:t xml:space="preserve"> o </w:t>
      </w:r>
      <w:proofErr w:type="spellStart"/>
      <w:r w:rsidRPr="00D72BBC">
        <w:rPr>
          <w:rFonts w:ascii="Arial Narrow" w:hAnsi="Arial Narrow"/>
        </w:rPr>
        <w:t>prisutnosti</w:t>
      </w:r>
      <w:proofErr w:type="spellEnd"/>
      <w:r w:rsidRPr="00D72BBC">
        <w:rPr>
          <w:rFonts w:ascii="Arial Narrow" w:hAnsi="Arial Narrow"/>
        </w:rPr>
        <w:t xml:space="preserve"> </w:t>
      </w:r>
      <w:proofErr w:type="spellStart"/>
      <w:r w:rsidRPr="00D72BBC">
        <w:rPr>
          <w:rFonts w:ascii="Arial Narrow" w:hAnsi="Arial Narrow"/>
        </w:rPr>
        <w:t>ugroženih</w:t>
      </w:r>
      <w:proofErr w:type="spellEnd"/>
      <w:r w:rsidRPr="00D72BBC">
        <w:rPr>
          <w:rFonts w:ascii="Arial Narrow" w:hAnsi="Arial Narrow"/>
        </w:rPr>
        <w:t xml:space="preserve"> i </w:t>
      </w:r>
      <w:proofErr w:type="spellStart"/>
      <w:r w:rsidRPr="00D72BBC">
        <w:rPr>
          <w:rFonts w:ascii="Arial Narrow" w:hAnsi="Arial Narrow"/>
        </w:rPr>
        <w:t>rijetkih</w:t>
      </w:r>
      <w:proofErr w:type="spellEnd"/>
      <w:r w:rsidRPr="00D72BBC">
        <w:rPr>
          <w:rFonts w:ascii="Arial Narrow" w:hAnsi="Arial Narrow"/>
        </w:rPr>
        <w:t xml:space="preserve"> </w:t>
      </w:r>
      <w:proofErr w:type="spellStart"/>
      <w:r w:rsidRPr="00D72BBC">
        <w:rPr>
          <w:rFonts w:ascii="Arial Narrow" w:hAnsi="Arial Narrow"/>
        </w:rPr>
        <w:t>staništa</w:t>
      </w:r>
      <w:proofErr w:type="spellEnd"/>
      <w:r w:rsidRPr="00D72BBC">
        <w:rPr>
          <w:rFonts w:ascii="Arial Narrow" w:hAnsi="Arial Narrow"/>
        </w:rPr>
        <w:t xml:space="preserve"> i </w:t>
      </w:r>
      <w:proofErr w:type="spellStart"/>
      <w:r w:rsidRPr="00D72BBC">
        <w:rPr>
          <w:rFonts w:ascii="Arial Narrow" w:hAnsi="Arial Narrow"/>
          <w:spacing w:val="-2"/>
        </w:rPr>
        <w:t>zaštićenih</w:t>
      </w:r>
      <w:proofErr w:type="spellEnd"/>
      <w:r w:rsidRPr="00D72BBC">
        <w:rPr>
          <w:rFonts w:ascii="Arial Narrow" w:hAnsi="Arial Narrow"/>
          <w:spacing w:val="-12"/>
        </w:rPr>
        <w:t xml:space="preserve"> </w:t>
      </w:r>
      <w:r w:rsidRPr="00D72BBC">
        <w:rPr>
          <w:rFonts w:ascii="Arial Narrow" w:hAnsi="Arial Narrow"/>
          <w:spacing w:val="-2"/>
        </w:rPr>
        <w:t>i/</w:t>
      </w:r>
      <w:proofErr w:type="spellStart"/>
      <w:r w:rsidRPr="00D72BBC">
        <w:rPr>
          <w:rFonts w:ascii="Arial Narrow" w:hAnsi="Arial Narrow"/>
          <w:spacing w:val="-2"/>
        </w:rPr>
        <w:t>ili</w:t>
      </w:r>
      <w:proofErr w:type="spellEnd"/>
      <w:r w:rsidRPr="00D72BBC">
        <w:rPr>
          <w:rFonts w:ascii="Arial Narrow" w:hAnsi="Arial Narrow"/>
          <w:spacing w:val="-12"/>
        </w:rPr>
        <w:t xml:space="preserve"> </w:t>
      </w:r>
      <w:proofErr w:type="spellStart"/>
      <w:r w:rsidRPr="00D72BBC">
        <w:rPr>
          <w:rFonts w:ascii="Arial Narrow" w:hAnsi="Arial Narrow"/>
          <w:spacing w:val="-2"/>
        </w:rPr>
        <w:t>ugroženih</w:t>
      </w:r>
      <w:proofErr w:type="spellEnd"/>
      <w:r w:rsidRPr="00D72BBC">
        <w:rPr>
          <w:rFonts w:ascii="Arial Narrow" w:hAnsi="Arial Narrow"/>
          <w:spacing w:val="-12"/>
        </w:rPr>
        <w:t xml:space="preserve"> </w:t>
      </w:r>
      <w:proofErr w:type="spellStart"/>
      <w:r w:rsidRPr="00D72BBC">
        <w:rPr>
          <w:rFonts w:ascii="Arial Narrow" w:hAnsi="Arial Narrow"/>
          <w:spacing w:val="-2"/>
        </w:rPr>
        <w:t>vrsta</w:t>
      </w:r>
      <w:proofErr w:type="spellEnd"/>
      <w:r w:rsidRPr="00D72BBC">
        <w:rPr>
          <w:rFonts w:ascii="Arial Narrow" w:hAnsi="Arial Narrow"/>
          <w:spacing w:val="-12"/>
        </w:rPr>
        <w:t xml:space="preserve"> </w:t>
      </w:r>
      <w:proofErr w:type="spellStart"/>
      <w:r w:rsidRPr="00D72BBC">
        <w:rPr>
          <w:rFonts w:ascii="Arial Narrow" w:hAnsi="Arial Narrow"/>
          <w:spacing w:val="-2"/>
        </w:rPr>
        <w:t>flore</w:t>
      </w:r>
      <w:proofErr w:type="spellEnd"/>
      <w:r w:rsidRPr="00D72BBC">
        <w:rPr>
          <w:rFonts w:ascii="Arial Narrow" w:hAnsi="Arial Narrow"/>
          <w:spacing w:val="-12"/>
        </w:rPr>
        <w:t xml:space="preserve"> </w:t>
      </w:r>
      <w:r w:rsidRPr="00D72BBC">
        <w:rPr>
          <w:rFonts w:ascii="Arial Narrow" w:hAnsi="Arial Narrow"/>
          <w:spacing w:val="-2"/>
        </w:rPr>
        <w:t>i</w:t>
      </w:r>
      <w:r w:rsidRPr="00D72BBC">
        <w:rPr>
          <w:rFonts w:ascii="Arial Narrow" w:hAnsi="Arial Narrow"/>
          <w:spacing w:val="-12"/>
        </w:rPr>
        <w:t xml:space="preserve"> </w:t>
      </w:r>
      <w:proofErr w:type="spellStart"/>
      <w:r w:rsidRPr="00D72BBC">
        <w:rPr>
          <w:rFonts w:ascii="Arial Narrow" w:hAnsi="Arial Narrow"/>
          <w:spacing w:val="-2"/>
        </w:rPr>
        <w:t>faune</w:t>
      </w:r>
      <w:proofErr w:type="spellEnd"/>
      <w:r w:rsidRPr="00D72BBC">
        <w:rPr>
          <w:rFonts w:ascii="Arial Narrow" w:hAnsi="Arial Narrow"/>
          <w:spacing w:val="-12"/>
        </w:rPr>
        <w:t xml:space="preserve"> </w:t>
      </w:r>
      <w:proofErr w:type="spellStart"/>
      <w:r w:rsidRPr="00D72BBC">
        <w:rPr>
          <w:rFonts w:ascii="Arial Narrow" w:hAnsi="Arial Narrow"/>
          <w:spacing w:val="-2"/>
        </w:rPr>
        <w:t>te</w:t>
      </w:r>
      <w:proofErr w:type="spellEnd"/>
      <w:r w:rsidRPr="00D72BBC">
        <w:rPr>
          <w:rFonts w:ascii="Arial Narrow" w:hAnsi="Arial Narrow"/>
          <w:spacing w:val="-12"/>
        </w:rPr>
        <w:t xml:space="preserve"> </w:t>
      </w:r>
      <w:r w:rsidRPr="00D72BBC">
        <w:rPr>
          <w:rFonts w:ascii="Arial Narrow" w:hAnsi="Arial Narrow"/>
          <w:spacing w:val="-2"/>
        </w:rPr>
        <w:t>o</w:t>
      </w:r>
      <w:r w:rsidRPr="00D72BBC">
        <w:rPr>
          <w:rFonts w:ascii="Arial Narrow" w:hAnsi="Arial Narrow"/>
          <w:spacing w:val="-12"/>
        </w:rPr>
        <w:t xml:space="preserve"> </w:t>
      </w:r>
      <w:proofErr w:type="spellStart"/>
      <w:r w:rsidRPr="00D72BBC">
        <w:rPr>
          <w:rFonts w:ascii="Arial Narrow" w:hAnsi="Arial Narrow"/>
          <w:spacing w:val="-2"/>
        </w:rPr>
        <w:t>ciljevima</w:t>
      </w:r>
      <w:proofErr w:type="spellEnd"/>
      <w:r w:rsidRPr="00D72BBC">
        <w:rPr>
          <w:rFonts w:ascii="Arial Narrow" w:hAnsi="Arial Narrow"/>
          <w:spacing w:val="-12"/>
        </w:rPr>
        <w:t xml:space="preserve"> </w:t>
      </w:r>
      <w:proofErr w:type="spellStart"/>
      <w:r w:rsidRPr="00D72BBC">
        <w:rPr>
          <w:rFonts w:ascii="Arial Narrow" w:hAnsi="Arial Narrow"/>
          <w:spacing w:val="-2"/>
        </w:rPr>
        <w:t>očuvanja</w:t>
      </w:r>
      <w:proofErr w:type="spellEnd"/>
      <w:r w:rsidRPr="00D72BBC">
        <w:rPr>
          <w:rFonts w:ascii="Arial Narrow" w:hAnsi="Arial Narrow"/>
          <w:spacing w:val="-12"/>
        </w:rPr>
        <w:t xml:space="preserve"> </w:t>
      </w:r>
      <w:proofErr w:type="spellStart"/>
      <w:r w:rsidRPr="00D72BBC">
        <w:rPr>
          <w:rFonts w:ascii="Arial Narrow" w:hAnsi="Arial Narrow"/>
          <w:spacing w:val="-2"/>
        </w:rPr>
        <w:lastRenderedPageBreak/>
        <w:t>ekološke</w:t>
      </w:r>
      <w:proofErr w:type="spellEnd"/>
      <w:r w:rsidRPr="00D72BBC">
        <w:rPr>
          <w:rFonts w:ascii="Arial Narrow" w:hAnsi="Arial Narrow"/>
          <w:spacing w:val="-12"/>
        </w:rPr>
        <w:t xml:space="preserve"> </w:t>
      </w:r>
      <w:proofErr w:type="spellStart"/>
      <w:r w:rsidRPr="00D72BBC">
        <w:rPr>
          <w:rFonts w:ascii="Arial Narrow" w:hAnsi="Arial Narrow"/>
          <w:spacing w:val="-2"/>
        </w:rPr>
        <w:t>mreže</w:t>
      </w:r>
      <w:proofErr w:type="spellEnd"/>
      <w:r w:rsidRPr="00D72BBC">
        <w:rPr>
          <w:rFonts w:ascii="Arial Narrow" w:hAnsi="Arial Narrow"/>
          <w:spacing w:val="-2"/>
        </w:rPr>
        <w:t>.</w:t>
      </w:r>
    </w:p>
    <w:p w14:paraId="300BFCA8" w14:textId="77777777" w:rsidR="007F508C" w:rsidRPr="00D72BBC" w:rsidRDefault="007F508C" w:rsidP="007F508C">
      <w:pPr>
        <w:pStyle w:val="Odlomakpopisa"/>
        <w:numPr>
          <w:ilvl w:val="1"/>
          <w:numId w:val="252"/>
        </w:numPr>
        <w:tabs>
          <w:tab w:val="left" w:pos="566"/>
        </w:tabs>
        <w:spacing w:before="113" w:line="228" w:lineRule="auto"/>
        <w:ind w:right="707" w:firstLine="0"/>
        <w:rPr>
          <w:rFonts w:ascii="Arial Narrow" w:hAnsi="Arial Narrow"/>
        </w:rPr>
      </w:pPr>
      <w:proofErr w:type="spellStart"/>
      <w:r w:rsidRPr="00D72BBC">
        <w:rPr>
          <w:rFonts w:ascii="Arial Narrow" w:hAnsi="Arial Narrow"/>
          <w:spacing w:val="-2"/>
        </w:rPr>
        <w:t>Potrebno</w:t>
      </w:r>
      <w:proofErr w:type="spellEnd"/>
      <w:r w:rsidRPr="00D72BBC">
        <w:rPr>
          <w:rFonts w:ascii="Arial Narrow" w:hAnsi="Arial Narrow"/>
          <w:spacing w:val="-10"/>
        </w:rPr>
        <w:t xml:space="preserve"> </w:t>
      </w:r>
      <w:r w:rsidRPr="00D72BBC">
        <w:rPr>
          <w:rFonts w:ascii="Arial Narrow" w:hAnsi="Arial Narrow"/>
          <w:spacing w:val="-2"/>
        </w:rPr>
        <w:t>je</w:t>
      </w:r>
      <w:r w:rsidRPr="00D72BBC">
        <w:rPr>
          <w:rFonts w:ascii="Arial Narrow" w:hAnsi="Arial Narrow"/>
          <w:spacing w:val="-10"/>
        </w:rPr>
        <w:t xml:space="preserve"> </w:t>
      </w:r>
      <w:proofErr w:type="spellStart"/>
      <w:r w:rsidRPr="00D72BBC">
        <w:rPr>
          <w:rFonts w:ascii="Arial Narrow" w:hAnsi="Arial Narrow"/>
          <w:spacing w:val="-2"/>
        </w:rPr>
        <w:t>spriječiti</w:t>
      </w:r>
      <w:proofErr w:type="spellEnd"/>
      <w:r w:rsidRPr="00D72BBC">
        <w:rPr>
          <w:rFonts w:ascii="Arial Narrow" w:hAnsi="Arial Narrow"/>
          <w:spacing w:val="-10"/>
        </w:rPr>
        <w:t xml:space="preserve"> </w:t>
      </w:r>
      <w:proofErr w:type="spellStart"/>
      <w:r w:rsidRPr="00D72BBC">
        <w:rPr>
          <w:rFonts w:ascii="Arial Narrow" w:hAnsi="Arial Narrow"/>
          <w:spacing w:val="-2"/>
        </w:rPr>
        <w:t>zahvate</w:t>
      </w:r>
      <w:proofErr w:type="spellEnd"/>
      <w:r w:rsidRPr="00D72BBC">
        <w:rPr>
          <w:rFonts w:ascii="Arial Narrow" w:hAnsi="Arial Narrow"/>
          <w:spacing w:val="-10"/>
        </w:rPr>
        <w:t xml:space="preserve"> </w:t>
      </w:r>
      <w:r w:rsidRPr="00D72BBC">
        <w:rPr>
          <w:rFonts w:ascii="Arial Narrow" w:hAnsi="Arial Narrow"/>
          <w:spacing w:val="-2"/>
        </w:rPr>
        <w:t>koji</w:t>
      </w:r>
      <w:r w:rsidRPr="00D72BBC">
        <w:rPr>
          <w:rFonts w:ascii="Arial Narrow" w:hAnsi="Arial Narrow"/>
          <w:spacing w:val="-10"/>
        </w:rPr>
        <w:t xml:space="preserve"> </w:t>
      </w:r>
      <w:proofErr w:type="spellStart"/>
      <w:r w:rsidRPr="00D72BBC">
        <w:rPr>
          <w:rFonts w:ascii="Arial Narrow" w:hAnsi="Arial Narrow"/>
          <w:spacing w:val="-2"/>
        </w:rPr>
        <w:t>značajno</w:t>
      </w:r>
      <w:proofErr w:type="spellEnd"/>
      <w:r w:rsidRPr="00D72BBC">
        <w:rPr>
          <w:rFonts w:ascii="Arial Narrow" w:hAnsi="Arial Narrow"/>
          <w:spacing w:val="-10"/>
        </w:rPr>
        <w:t xml:space="preserve"> </w:t>
      </w:r>
      <w:proofErr w:type="spellStart"/>
      <w:r w:rsidRPr="00D72BBC">
        <w:rPr>
          <w:rFonts w:ascii="Arial Narrow" w:hAnsi="Arial Narrow"/>
          <w:spacing w:val="-2"/>
        </w:rPr>
        <w:t>nagrđuju</w:t>
      </w:r>
      <w:proofErr w:type="spellEnd"/>
      <w:r w:rsidRPr="00D72BBC">
        <w:rPr>
          <w:rFonts w:ascii="Arial Narrow" w:hAnsi="Arial Narrow"/>
          <w:spacing w:val="-10"/>
        </w:rPr>
        <w:t xml:space="preserve"> </w:t>
      </w:r>
      <w:proofErr w:type="spellStart"/>
      <w:r w:rsidRPr="00D72BBC">
        <w:rPr>
          <w:rFonts w:ascii="Arial Narrow" w:hAnsi="Arial Narrow"/>
          <w:spacing w:val="-2"/>
        </w:rPr>
        <w:t>krajobraz</w:t>
      </w:r>
      <w:proofErr w:type="spellEnd"/>
      <w:r w:rsidRPr="00D72BBC">
        <w:rPr>
          <w:rFonts w:ascii="Arial Narrow" w:hAnsi="Arial Narrow"/>
          <w:spacing w:val="-10"/>
        </w:rPr>
        <w:t xml:space="preserve"> </w:t>
      </w:r>
      <w:r w:rsidRPr="00D72BBC">
        <w:rPr>
          <w:rFonts w:ascii="Arial Narrow" w:hAnsi="Arial Narrow"/>
          <w:spacing w:val="-2"/>
        </w:rPr>
        <w:t>i</w:t>
      </w:r>
      <w:r w:rsidRPr="00D72BBC">
        <w:rPr>
          <w:rFonts w:ascii="Arial Narrow" w:hAnsi="Arial Narrow"/>
          <w:spacing w:val="-10"/>
        </w:rPr>
        <w:t xml:space="preserve"> </w:t>
      </w:r>
      <w:proofErr w:type="spellStart"/>
      <w:r w:rsidRPr="00D72BBC">
        <w:rPr>
          <w:rFonts w:ascii="Arial Narrow" w:hAnsi="Arial Narrow"/>
          <w:spacing w:val="-2"/>
        </w:rPr>
        <w:t>mijenjaju</w:t>
      </w:r>
      <w:proofErr w:type="spellEnd"/>
      <w:r w:rsidRPr="00D72BBC">
        <w:rPr>
          <w:rFonts w:ascii="Arial Narrow" w:hAnsi="Arial Narrow"/>
          <w:spacing w:val="-10"/>
        </w:rPr>
        <w:t xml:space="preserve"> </w:t>
      </w:r>
      <w:proofErr w:type="spellStart"/>
      <w:r w:rsidRPr="00D72BBC">
        <w:rPr>
          <w:rFonts w:ascii="Arial Narrow" w:hAnsi="Arial Narrow"/>
          <w:spacing w:val="-2"/>
        </w:rPr>
        <w:t>prepoznatljive</w:t>
      </w:r>
      <w:proofErr w:type="spellEnd"/>
      <w:r w:rsidRPr="00D72BBC">
        <w:rPr>
          <w:rFonts w:ascii="Arial Narrow" w:hAnsi="Arial Narrow"/>
          <w:spacing w:val="-10"/>
        </w:rPr>
        <w:t xml:space="preserve"> </w:t>
      </w:r>
      <w:proofErr w:type="spellStart"/>
      <w:r w:rsidRPr="00D72BBC">
        <w:rPr>
          <w:rFonts w:ascii="Arial Narrow" w:hAnsi="Arial Narrow"/>
          <w:spacing w:val="-2"/>
        </w:rPr>
        <w:t>vizure</w:t>
      </w:r>
      <w:proofErr w:type="spellEnd"/>
      <w:r w:rsidRPr="00D72BBC">
        <w:rPr>
          <w:rFonts w:ascii="Arial Narrow" w:hAnsi="Arial Narrow"/>
          <w:spacing w:val="-2"/>
        </w:rPr>
        <w:t xml:space="preserve"> </w:t>
      </w:r>
      <w:r w:rsidRPr="00D72BBC">
        <w:rPr>
          <w:rFonts w:ascii="Arial Narrow" w:hAnsi="Arial Narrow"/>
        </w:rPr>
        <w:t xml:space="preserve">na </w:t>
      </w:r>
      <w:proofErr w:type="spellStart"/>
      <w:r w:rsidRPr="00D72BBC">
        <w:rPr>
          <w:rFonts w:ascii="Arial Narrow" w:hAnsi="Arial Narrow"/>
        </w:rPr>
        <w:t>vrijedne</w:t>
      </w:r>
      <w:proofErr w:type="spellEnd"/>
      <w:r w:rsidRPr="00D72BBC">
        <w:rPr>
          <w:rFonts w:ascii="Arial Narrow" w:hAnsi="Arial Narrow"/>
        </w:rPr>
        <w:t xml:space="preserve"> </w:t>
      </w:r>
      <w:proofErr w:type="spellStart"/>
      <w:r w:rsidRPr="00D72BBC">
        <w:rPr>
          <w:rFonts w:ascii="Arial Narrow" w:hAnsi="Arial Narrow"/>
        </w:rPr>
        <w:t>prostorne</w:t>
      </w:r>
      <w:proofErr w:type="spellEnd"/>
      <w:r w:rsidRPr="00D72BBC">
        <w:rPr>
          <w:rFonts w:ascii="Arial Narrow" w:hAnsi="Arial Narrow"/>
        </w:rPr>
        <w:t xml:space="preserve"> </w:t>
      </w:r>
      <w:proofErr w:type="spellStart"/>
      <w:r w:rsidRPr="00D72BBC">
        <w:rPr>
          <w:rFonts w:ascii="Arial Narrow" w:hAnsi="Arial Narrow"/>
        </w:rPr>
        <w:t>cjeline</w:t>
      </w:r>
      <w:proofErr w:type="spellEnd"/>
      <w:r w:rsidRPr="00D72BBC">
        <w:rPr>
          <w:rFonts w:ascii="Arial Narrow" w:hAnsi="Arial Narrow"/>
        </w:rPr>
        <w:t xml:space="preserve">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obuhvata</w:t>
      </w:r>
      <w:proofErr w:type="spellEnd"/>
      <w:r w:rsidRPr="00D72BBC">
        <w:rPr>
          <w:rFonts w:ascii="Arial Narrow" w:hAnsi="Arial Narrow"/>
        </w:rPr>
        <w:t xml:space="preserve"> </w:t>
      </w:r>
      <w:proofErr w:type="spellStart"/>
      <w:r w:rsidRPr="00D72BBC">
        <w:rPr>
          <w:rFonts w:ascii="Arial Narrow" w:hAnsi="Arial Narrow"/>
        </w:rPr>
        <w:t>predmetnog</w:t>
      </w:r>
      <w:proofErr w:type="spellEnd"/>
      <w:r w:rsidRPr="00D72BBC">
        <w:rPr>
          <w:rFonts w:ascii="Arial Narrow" w:hAnsi="Arial Narrow"/>
        </w:rPr>
        <w:t xml:space="preserve"> plana, </w:t>
      </w:r>
      <w:proofErr w:type="spellStart"/>
      <w:r w:rsidRPr="00D72BBC">
        <w:rPr>
          <w:rFonts w:ascii="Arial Narrow" w:hAnsi="Arial Narrow"/>
        </w:rPr>
        <w:t>odnosno</w:t>
      </w:r>
      <w:proofErr w:type="spellEnd"/>
      <w:r w:rsidRPr="00D72BBC">
        <w:rPr>
          <w:rFonts w:ascii="Arial Narrow" w:hAnsi="Arial Narrow"/>
        </w:rPr>
        <w:t xml:space="preserve"> na </w:t>
      </w:r>
      <w:proofErr w:type="spellStart"/>
      <w:r w:rsidRPr="00D72BBC">
        <w:rPr>
          <w:rFonts w:ascii="Arial Narrow" w:hAnsi="Arial Narrow"/>
        </w:rPr>
        <w:t>mjestima</w:t>
      </w:r>
      <w:proofErr w:type="spellEnd"/>
      <w:r w:rsidRPr="00D72BBC">
        <w:rPr>
          <w:rFonts w:ascii="Arial Narrow" w:hAnsi="Arial Narrow"/>
        </w:rPr>
        <w:t xml:space="preserve"> s </w:t>
      </w:r>
      <w:proofErr w:type="spellStart"/>
      <w:r w:rsidRPr="00D72BBC">
        <w:rPr>
          <w:rFonts w:ascii="Arial Narrow" w:hAnsi="Arial Narrow"/>
        </w:rPr>
        <w:t>kojih</w:t>
      </w:r>
      <w:proofErr w:type="spellEnd"/>
      <w:r w:rsidRPr="00D72BBC">
        <w:rPr>
          <w:rFonts w:ascii="Arial Narrow" w:hAnsi="Arial Narrow"/>
        </w:rPr>
        <w:t xml:space="preserve"> </w:t>
      </w:r>
      <w:r w:rsidRPr="00D72BBC">
        <w:rPr>
          <w:rFonts w:ascii="Arial Narrow" w:hAnsi="Arial Narrow"/>
          <w:spacing w:val="-2"/>
        </w:rPr>
        <w:t>se</w:t>
      </w:r>
      <w:r w:rsidRPr="00D72BBC">
        <w:rPr>
          <w:rFonts w:ascii="Arial Narrow" w:hAnsi="Arial Narrow"/>
          <w:spacing w:val="-14"/>
        </w:rPr>
        <w:t xml:space="preserve"> </w:t>
      </w:r>
      <w:proofErr w:type="spellStart"/>
      <w:r w:rsidRPr="00D72BBC">
        <w:rPr>
          <w:rFonts w:ascii="Arial Narrow" w:hAnsi="Arial Narrow"/>
          <w:spacing w:val="-2"/>
        </w:rPr>
        <w:t>pružaju</w:t>
      </w:r>
      <w:proofErr w:type="spellEnd"/>
      <w:r w:rsidRPr="00D72BBC">
        <w:rPr>
          <w:rFonts w:ascii="Arial Narrow" w:hAnsi="Arial Narrow"/>
          <w:spacing w:val="-13"/>
        </w:rPr>
        <w:t xml:space="preserve"> </w:t>
      </w:r>
      <w:proofErr w:type="spellStart"/>
      <w:r w:rsidRPr="00D72BBC">
        <w:rPr>
          <w:rFonts w:ascii="Arial Narrow" w:hAnsi="Arial Narrow"/>
          <w:spacing w:val="-2"/>
        </w:rPr>
        <w:t>navedene</w:t>
      </w:r>
      <w:proofErr w:type="spellEnd"/>
      <w:r w:rsidRPr="00D72BBC">
        <w:rPr>
          <w:rFonts w:ascii="Arial Narrow" w:hAnsi="Arial Narrow"/>
          <w:spacing w:val="-13"/>
        </w:rPr>
        <w:t xml:space="preserve"> </w:t>
      </w:r>
      <w:proofErr w:type="spellStart"/>
      <w:r w:rsidRPr="00D72BBC">
        <w:rPr>
          <w:rFonts w:ascii="Arial Narrow" w:hAnsi="Arial Narrow"/>
          <w:spacing w:val="-2"/>
        </w:rPr>
        <w:t>vizure</w:t>
      </w:r>
      <w:proofErr w:type="spellEnd"/>
      <w:r w:rsidRPr="00D72BBC">
        <w:rPr>
          <w:rFonts w:ascii="Arial Narrow" w:hAnsi="Arial Narrow"/>
          <w:spacing w:val="-14"/>
        </w:rPr>
        <w:t xml:space="preserve"> </w:t>
      </w:r>
      <w:proofErr w:type="spellStart"/>
      <w:r w:rsidRPr="00D72BBC">
        <w:rPr>
          <w:rFonts w:ascii="Arial Narrow" w:hAnsi="Arial Narrow"/>
          <w:spacing w:val="-2"/>
        </w:rPr>
        <w:t>nije</w:t>
      </w:r>
      <w:proofErr w:type="spellEnd"/>
      <w:r w:rsidRPr="00D72BBC">
        <w:rPr>
          <w:rFonts w:ascii="Arial Narrow" w:hAnsi="Arial Narrow"/>
          <w:spacing w:val="-13"/>
        </w:rPr>
        <w:t xml:space="preserve"> </w:t>
      </w:r>
      <w:proofErr w:type="spellStart"/>
      <w:r w:rsidRPr="00D72BBC">
        <w:rPr>
          <w:rFonts w:ascii="Arial Narrow" w:hAnsi="Arial Narrow"/>
          <w:spacing w:val="-2"/>
        </w:rPr>
        <w:t>moguća</w:t>
      </w:r>
      <w:proofErr w:type="spellEnd"/>
      <w:r w:rsidRPr="00D72BBC">
        <w:rPr>
          <w:rFonts w:ascii="Arial Narrow" w:hAnsi="Arial Narrow"/>
          <w:spacing w:val="-13"/>
        </w:rPr>
        <w:t xml:space="preserve"> </w:t>
      </w:r>
      <w:proofErr w:type="spellStart"/>
      <w:r w:rsidRPr="00D72BBC">
        <w:rPr>
          <w:rFonts w:ascii="Arial Narrow" w:hAnsi="Arial Narrow"/>
          <w:spacing w:val="-2"/>
        </w:rPr>
        <w:t>gradnja</w:t>
      </w:r>
      <w:proofErr w:type="spellEnd"/>
      <w:r w:rsidRPr="00D72BBC">
        <w:rPr>
          <w:rFonts w:ascii="Arial Narrow" w:hAnsi="Arial Narrow"/>
          <w:spacing w:val="-2"/>
        </w:rPr>
        <w:t>,</w:t>
      </w:r>
      <w:r w:rsidRPr="00D72BBC">
        <w:rPr>
          <w:rFonts w:ascii="Arial Narrow" w:hAnsi="Arial Narrow"/>
          <w:spacing w:val="-13"/>
        </w:rPr>
        <w:t xml:space="preserve"> </w:t>
      </w:r>
      <w:proofErr w:type="spellStart"/>
      <w:r w:rsidRPr="00D72BBC">
        <w:rPr>
          <w:rFonts w:ascii="Arial Narrow" w:hAnsi="Arial Narrow"/>
          <w:spacing w:val="-2"/>
        </w:rPr>
        <w:t>izuzev</w:t>
      </w:r>
      <w:proofErr w:type="spellEnd"/>
      <w:r w:rsidRPr="00D72BBC">
        <w:rPr>
          <w:rFonts w:ascii="Arial Narrow" w:hAnsi="Arial Narrow"/>
          <w:spacing w:val="-14"/>
        </w:rPr>
        <w:t xml:space="preserve"> </w:t>
      </w:r>
      <w:proofErr w:type="spellStart"/>
      <w:r w:rsidRPr="00D72BBC">
        <w:rPr>
          <w:rFonts w:ascii="Arial Narrow" w:hAnsi="Arial Narrow"/>
          <w:spacing w:val="-2"/>
        </w:rPr>
        <w:t>građevina</w:t>
      </w:r>
      <w:proofErr w:type="spellEnd"/>
      <w:r w:rsidRPr="00D72BBC">
        <w:rPr>
          <w:rFonts w:ascii="Arial Narrow" w:hAnsi="Arial Narrow"/>
          <w:spacing w:val="-13"/>
        </w:rPr>
        <w:t xml:space="preserve"> </w:t>
      </w:r>
      <w:proofErr w:type="spellStart"/>
      <w:r w:rsidRPr="00D72BBC">
        <w:rPr>
          <w:rFonts w:ascii="Arial Narrow" w:hAnsi="Arial Narrow"/>
          <w:spacing w:val="-2"/>
        </w:rPr>
        <w:t>koje</w:t>
      </w:r>
      <w:proofErr w:type="spellEnd"/>
      <w:r w:rsidRPr="00D72BBC">
        <w:rPr>
          <w:rFonts w:ascii="Arial Narrow" w:hAnsi="Arial Narrow"/>
          <w:spacing w:val="-13"/>
        </w:rPr>
        <w:t xml:space="preserve"> </w:t>
      </w:r>
      <w:proofErr w:type="spellStart"/>
      <w:r w:rsidRPr="00D72BBC">
        <w:rPr>
          <w:rFonts w:ascii="Arial Narrow" w:hAnsi="Arial Narrow"/>
          <w:spacing w:val="-2"/>
        </w:rPr>
        <w:t>imaju</w:t>
      </w:r>
      <w:proofErr w:type="spellEnd"/>
      <w:r w:rsidRPr="00D72BBC">
        <w:rPr>
          <w:rFonts w:ascii="Arial Narrow" w:hAnsi="Arial Narrow"/>
          <w:spacing w:val="-14"/>
        </w:rPr>
        <w:t xml:space="preserve"> </w:t>
      </w:r>
      <w:proofErr w:type="spellStart"/>
      <w:r w:rsidRPr="00D72BBC">
        <w:rPr>
          <w:rFonts w:ascii="Arial Narrow" w:hAnsi="Arial Narrow"/>
          <w:spacing w:val="-2"/>
        </w:rPr>
        <w:t>funkciju</w:t>
      </w:r>
      <w:proofErr w:type="spellEnd"/>
      <w:r w:rsidRPr="00D72BBC">
        <w:rPr>
          <w:rFonts w:ascii="Arial Narrow" w:hAnsi="Arial Narrow"/>
          <w:spacing w:val="-13"/>
        </w:rPr>
        <w:t xml:space="preserve"> </w:t>
      </w:r>
      <w:proofErr w:type="spellStart"/>
      <w:r w:rsidRPr="00D72BBC">
        <w:rPr>
          <w:rFonts w:ascii="Arial Narrow" w:hAnsi="Arial Narrow"/>
          <w:spacing w:val="-2"/>
        </w:rPr>
        <w:t>vidikovca</w:t>
      </w:r>
      <w:proofErr w:type="spellEnd"/>
      <w:r w:rsidRPr="00D72BBC">
        <w:rPr>
          <w:rFonts w:ascii="Arial Narrow" w:hAnsi="Arial Narrow"/>
          <w:spacing w:val="-2"/>
        </w:rPr>
        <w:t xml:space="preserve"> </w:t>
      </w:r>
      <w:r w:rsidRPr="00D72BBC">
        <w:rPr>
          <w:rFonts w:ascii="Arial Narrow" w:hAnsi="Arial Narrow"/>
        </w:rPr>
        <w:t>i sl.</w:t>
      </w:r>
    </w:p>
    <w:p w14:paraId="56E89245" w14:textId="77777777" w:rsidR="007F508C" w:rsidRPr="00D72BBC" w:rsidRDefault="007F508C" w:rsidP="007F508C">
      <w:pPr>
        <w:pStyle w:val="Odlomakpopisa"/>
        <w:numPr>
          <w:ilvl w:val="1"/>
          <w:numId w:val="252"/>
        </w:numPr>
        <w:tabs>
          <w:tab w:val="left" w:pos="599"/>
        </w:tabs>
        <w:spacing w:before="112" w:line="228" w:lineRule="auto"/>
        <w:ind w:right="707" w:firstLine="0"/>
        <w:rPr>
          <w:rFonts w:ascii="Arial Narrow" w:hAnsi="Arial Narrow"/>
        </w:rPr>
      </w:pPr>
      <w:proofErr w:type="spellStart"/>
      <w:r w:rsidRPr="00D72BBC">
        <w:rPr>
          <w:rFonts w:ascii="Arial Narrow" w:hAnsi="Arial Narrow"/>
        </w:rPr>
        <w:t>Očuvati</w:t>
      </w:r>
      <w:proofErr w:type="spellEnd"/>
      <w:r w:rsidRPr="00D72BBC">
        <w:rPr>
          <w:rFonts w:ascii="Arial Narrow" w:hAnsi="Arial Narrow"/>
          <w:spacing w:val="-5"/>
        </w:rPr>
        <w:t xml:space="preserve"> </w:t>
      </w:r>
      <w:proofErr w:type="spellStart"/>
      <w:r w:rsidRPr="00D72BBC">
        <w:rPr>
          <w:rFonts w:ascii="Arial Narrow" w:hAnsi="Arial Narrow"/>
        </w:rPr>
        <w:t>područja</w:t>
      </w:r>
      <w:proofErr w:type="spellEnd"/>
      <w:r w:rsidRPr="00D72BBC">
        <w:rPr>
          <w:rFonts w:ascii="Arial Narrow" w:hAnsi="Arial Narrow"/>
          <w:spacing w:val="-5"/>
        </w:rPr>
        <w:t xml:space="preserve"> </w:t>
      </w:r>
      <w:proofErr w:type="spellStart"/>
      <w:r w:rsidRPr="00D72BBC">
        <w:rPr>
          <w:rFonts w:ascii="Arial Narrow" w:hAnsi="Arial Narrow"/>
        </w:rPr>
        <w:t>prekrivena</w:t>
      </w:r>
      <w:proofErr w:type="spellEnd"/>
      <w:r w:rsidRPr="00D72BBC">
        <w:rPr>
          <w:rFonts w:ascii="Arial Narrow" w:hAnsi="Arial Narrow"/>
          <w:spacing w:val="-5"/>
        </w:rPr>
        <w:t xml:space="preserve"> </w:t>
      </w:r>
      <w:proofErr w:type="spellStart"/>
      <w:r w:rsidRPr="00D72BBC">
        <w:rPr>
          <w:rFonts w:ascii="Arial Narrow" w:hAnsi="Arial Narrow"/>
        </w:rPr>
        <w:t>autohtonom</w:t>
      </w:r>
      <w:proofErr w:type="spellEnd"/>
      <w:r w:rsidRPr="00D72BBC">
        <w:rPr>
          <w:rFonts w:ascii="Arial Narrow" w:hAnsi="Arial Narrow"/>
          <w:spacing w:val="-5"/>
        </w:rPr>
        <w:t xml:space="preserve"> </w:t>
      </w:r>
      <w:proofErr w:type="spellStart"/>
      <w:r w:rsidRPr="00D72BBC">
        <w:rPr>
          <w:rFonts w:ascii="Arial Narrow" w:hAnsi="Arial Narrow"/>
        </w:rPr>
        <w:t>vegetacijom</w:t>
      </w:r>
      <w:proofErr w:type="spellEnd"/>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postojeće</w:t>
      </w:r>
      <w:proofErr w:type="spellEnd"/>
      <w:r w:rsidRPr="00D72BBC">
        <w:rPr>
          <w:rFonts w:ascii="Arial Narrow" w:hAnsi="Arial Narrow"/>
          <w:spacing w:val="-5"/>
        </w:rPr>
        <w:t xml:space="preserve"> </w:t>
      </w:r>
      <w:proofErr w:type="spellStart"/>
      <w:r w:rsidRPr="00D72BBC">
        <w:rPr>
          <w:rFonts w:ascii="Arial Narrow" w:hAnsi="Arial Narrow"/>
        </w:rPr>
        <w:t>šumske</w:t>
      </w:r>
      <w:proofErr w:type="spellEnd"/>
      <w:r w:rsidRPr="00D72BBC">
        <w:rPr>
          <w:rFonts w:ascii="Arial Narrow" w:hAnsi="Arial Narrow"/>
          <w:spacing w:val="-5"/>
        </w:rPr>
        <w:t xml:space="preserve"> </w:t>
      </w:r>
      <w:proofErr w:type="spellStart"/>
      <w:r w:rsidRPr="00D72BBC">
        <w:rPr>
          <w:rFonts w:ascii="Arial Narrow" w:hAnsi="Arial Narrow"/>
        </w:rPr>
        <w:t>površine</w:t>
      </w:r>
      <w:proofErr w:type="spellEnd"/>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šumske</w:t>
      </w:r>
      <w:proofErr w:type="spellEnd"/>
      <w:r w:rsidRPr="00D72BBC">
        <w:rPr>
          <w:rFonts w:ascii="Arial Narrow" w:hAnsi="Arial Narrow"/>
        </w:rPr>
        <w:t xml:space="preserve"> </w:t>
      </w:r>
      <w:proofErr w:type="spellStart"/>
      <w:r w:rsidRPr="00D72BBC">
        <w:rPr>
          <w:rFonts w:ascii="Arial Narrow" w:hAnsi="Arial Narrow"/>
        </w:rPr>
        <w:t>čistine</w:t>
      </w:r>
      <w:proofErr w:type="spellEnd"/>
      <w:r w:rsidRPr="00D72BBC">
        <w:rPr>
          <w:rFonts w:ascii="Arial Narrow" w:hAnsi="Arial Narrow"/>
        </w:rPr>
        <w:t xml:space="preserve"> i </w:t>
      </w:r>
      <w:proofErr w:type="spellStart"/>
      <w:r w:rsidRPr="00D72BBC">
        <w:rPr>
          <w:rFonts w:ascii="Arial Narrow" w:hAnsi="Arial Narrow"/>
        </w:rPr>
        <w:t>šumske</w:t>
      </w:r>
      <w:proofErr w:type="spellEnd"/>
      <w:r w:rsidRPr="00D72BBC">
        <w:rPr>
          <w:rFonts w:ascii="Arial Narrow" w:hAnsi="Arial Narrow"/>
        </w:rPr>
        <w:t xml:space="preserve"> </w:t>
      </w:r>
      <w:proofErr w:type="spellStart"/>
      <w:r w:rsidRPr="00D72BBC">
        <w:rPr>
          <w:rFonts w:ascii="Arial Narrow" w:hAnsi="Arial Narrow"/>
        </w:rPr>
        <w:t>rubove</w:t>
      </w:r>
      <w:proofErr w:type="spellEnd"/>
      <w:r w:rsidRPr="00D72BBC">
        <w:rPr>
          <w:rFonts w:ascii="Arial Narrow" w:hAnsi="Arial Narrow"/>
        </w:rPr>
        <w:t>.</w:t>
      </w:r>
    </w:p>
    <w:p w14:paraId="334047B8" w14:textId="77777777" w:rsidR="007F508C" w:rsidRPr="00D72BBC" w:rsidRDefault="007F508C" w:rsidP="007F508C">
      <w:pPr>
        <w:pStyle w:val="Odlomakpopisa"/>
        <w:numPr>
          <w:ilvl w:val="1"/>
          <w:numId w:val="252"/>
        </w:numPr>
        <w:tabs>
          <w:tab w:val="left" w:pos="615"/>
        </w:tabs>
        <w:spacing w:before="113" w:line="228" w:lineRule="auto"/>
        <w:ind w:right="707" w:firstLine="0"/>
        <w:rPr>
          <w:rFonts w:ascii="Arial Narrow" w:hAnsi="Arial Narrow"/>
        </w:rPr>
      </w:pPr>
      <w:proofErr w:type="spellStart"/>
      <w:r w:rsidRPr="00D72BBC">
        <w:rPr>
          <w:rFonts w:ascii="Arial Narrow" w:hAnsi="Arial Narrow"/>
        </w:rPr>
        <w:t>Gospodarenje</w:t>
      </w:r>
      <w:proofErr w:type="spellEnd"/>
      <w:r w:rsidRPr="00D72BBC">
        <w:rPr>
          <w:rFonts w:ascii="Arial Narrow" w:hAnsi="Arial Narrow"/>
        </w:rPr>
        <w:t xml:space="preserve"> </w:t>
      </w:r>
      <w:proofErr w:type="spellStart"/>
      <w:r w:rsidRPr="00D72BBC">
        <w:rPr>
          <w:rFonts w:ascii="Arial Narrow" w:hAnsi="Arial Narrow"/>
        </w:rPr>
        <w:t>šumama</w:t>
      </w:r>
      <w:proofErr w:type="spellEnd"/>
      <w:r w:rsidRPr="00D72BBC">
        <w:rPr>
          <w:rFonts w:ascii="Arial Narrow" w:hAnsi="Arial Narrow"/>
        </w:rPr>
        <w:t xml:space="preserve"> </w:t>
      </w:r>
      <w:proofErr w:type="spellStart"/>
      <w:r w:rsidRPr="00D72BBC">
        <w:rPr>
          <w:rFonts w:ascii="Arial Narrow" w:hAnsi="Arial Narrow"/>
        </w:rPr>
        <w:t>provoditi</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načelima</w:t>
      </w:r>
      <w:proofErr w:type="spellEnd"/>
      <w:r w:rsidRPr="00D72BBC">
        <w:rPr>
          <w:rFonts w:ascii="Arial Narrow" w:hAnsi="Arial Narrow"/>
        </w:rPr>
        <w:t xml:space="preserve"> </w:t>
      </w:r>
      <w:proofErr w:type="spellStart"/>
      <w:r w:rsidRPr="00D72BBC">
        <w:rPr>
          <w:rFonts w:ascii="Arial Narrow" w:hAnsi="Arial Narrow"/>
        </w:rPr>
        <w:t>certifikacije</w:t>
      </w:r>
      <w:proofErr w:type="spellEnd"/>
      <w:r w:rsidRPr="00D72BBC">
        <w:rPr>
          <w:rFonts w:ascii="Arial Narrow" w:hAnsi="Arial Narrow"/>
        </w:rPr>
        <w:t xml:space="preserve"> </w:t>
      </w:r>
      <w:proofErr w:type="spellStart"/>
      <w:r w:rsidRPr="00D72BBC">
        <w:rPr>
          <w:rFonts w:ascii="Arial Narrow" w:hAnsi="Arial Narrow"/>
        </w:rPr>
        <w:t>šuma</w:t>
      </w:r>
      <w:proofErr w:type="spellEnd"/>
      <w:r w:rsidRPr="00D72BBC">
        <w:rPr>
          <w:rFonts w:ascii="Arial Narrow" w:hAnsi="Arial Narrow"/>
        </w:rPr>
        <w:t xml:space="preserve">, a </w:t>
      </w:r>
      <w:proofErr w:type="spellStart"/>
      <w:r w:rsidRPr="00D72BBC">
        <w:rPr>
          <w:rFonts w:ascii="Arial Narrow" w:hAnsi="Arial Narrow"/>
        </w:rPr>
        <w:t>postojeće</w:t>
      </w:r>
      <w:proofErr w:type="spellEnd"/>
      <w:r w:rsidRPr="00D72BBC">
        <w:rPr>
          <w:rFonts w:ascii="Arial Narrow" w:hAnsi="Arial Narrow"/>
        </w:rPr>
        <w:t xml:space="preserve"> </w:t>
      </w:r>
      <w:proofErr w:type="spellStart"/>
      <w:r w:rsidRPr="00D72BBC">
        <w:rPr>
          <w:rFonts w:ascii="Arial Narrow" w:hAnsi="Arial Narrow"/>
        </w:rPr>
        <w:t>šume</w:t>
      </w:r>
      <w:proofErr w:type="spellEnd"/>
      <w:r w:rsidRPr="00D72BBC">
        <w:rPr>
          <w:rFonts w:ascii="Arial Narrow" w:hAnsi="Arial Narrow"/>
        </w:rPr>
        <w:t xml:space="preserve"> </w:t>
      </w:r>
      <w:proofErr w:type="spellStart"/>
      <w:r w:rsidRPr="00D72BBC">
        <w:rPr>
          <w:rFonts w:ascii="Arial Narrow" w:hAnsi="Arial Narrow"/>
        </w:rPr>
        <w:t>zaštititi</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prenamjene</w:t>
      </w:r>
      <w:proofErr w:type="spellEnd"/>
      <w:r w:rsidRPr="00D72BBC">
        <w:rPr>
          <w:rFonts w:ascii="Arial Narrow" w:hAnsi="Arial Narrow"/>
        </w:rPr>
        <w:t xml:space="preserve"> i </w:t>
      </w:r>
      <w:proofErr w:type="spellStart"/>
      <w:r w:rsidRPr="00D72BBC">
        <w:rPr>
          <w:rFonts w:ascii="Arial Narrow" w:hAnsi="Arial Narrow"/>
        </w:rPr>
        <w:t>krčenja</w:t>
      </w:r>
      <w:proofErr w:type="spellEnd"/>
      <w:r w:rsidRPr="00D72BBC">
        <w:rPr>
          <w:rFonts w:ascii="Arial Narrow" w:hAnsi="Arial Narrow"/>
        </w:rPr>
        <w:t>.</w:t>
      </w:r>
    </w:p>
    <w:p w14:paraId="440C31D7" w14:textId="77777777" w:rsidR="007F508C" w:rsidRPr="00D72BBC" w:rsidRDefault="007F508C" w:rsidP="007F508C">
      <w:pPr>
        <w:pStyle w:val="Odlomakpopisa"/>
        <w:numPr>
          <w:ilvl w:val="1"/>
          <w:numId w:val="252"/>
        </w:numPr>
        <w:tabs>
          <w:tab w:val="left" w:pos="587"/>
        </w:tabs>
        <w:spacing w:before="113" w:line="228" w:lineRule="auto"/>
        <w:ind w:right="707" w:firstLine="0"/>
        <w:rPr>
          <w:rFonts w:ascii="Arial Narrow" w:hAnsi="Arial Narrow"/>
        </w:rPr>
      </w:pPr>
      <w:r w:rsidRPr="00D72BBC">
        <w:rPr>
          <w:rFonts w:ascii="Arial Narrow" w:hAnsi="Arial Narrow"/>
        </w:rPr>
        <w:t xml:space="preserve">U </w:t>
      </w:r>
      <w:proofErr w:type="spellStart"/>
      <w:r w:rsidRPr="00D72BBC">
        <w:rPr>
          <w:rFonts w:ascii="Arial Narrow" w:hAnsi="Arial Narrow"/>
        </w:rPr>
        <w:t>gospodarenju</w:t>
      </w:r>
      <w:proofErr w:type="spellEnd"/>
      <w:r w:rsidRPr="00D72BBC">
        <w:rPr>
          <w:rFonts w:ascii="Arial Narrow" w:hAnsi="Arial Narrow"/>
        </w:rPr>
        <w:t xml:space="preserve"> </w:t>
      </w:r>
      <w:proofErr w:type="spellStart"/>
      <w:r w:rsidRPr="00D72BBC">
        <w:rPr>
          <w:rFonts w:ascii="Arial Narrow" w:hAnsi="Arial Narrow"/>
        </w:rPr>
        <w:t>šumama</w:t>
      </w:r>
      <w:proofErr w:type="spellEnd"/>
      <w:r w:rsidRPr="00D72BBC">
        <w:rPr>
          <w:rFonts w:ascii="Arial Narrow" w:hAnsi="Arial Narrow"/>
        </w:rPr>
        <w:t xml:space="preserve"> </w:t>
      </w:r>
      <w:proofErr w:type="spellStart"/>
      <w:r w:rsidRPr="00D72BBC">
        <w:rPr>
          <w:rFonts w:ascii="Arial Narrow" w:hAnsi="Arial Narrow"/>
        </w:rPr>
        <w:t>izbjegavati</w:t>
      </w:r>
      <w:proofErr w:type="spellEnd"/>
      <w:r w:rsidRPr="00D72BBC">
        <w:rPr>
          <w:rFonts w:ascii="Arial Narrow" w:hAnsi="Arial Narrow"/>
        </w:rPr>
        <w:t xml:space="preserve"> </w:t>
      </w:r>
      <w:proofErr w:type="spellStart"/>
      <w:r w:rsidRPr="00D72BBC">
        <w:rPr>
          <w:rFonts w:ascii="Arial Narrow" w:hAnsi="Arial Narrow"/>
        </w:rPr>
        <w:t>uporabu</w:t>
      </w:r>
      <w:proofErr w:type="spellEnd"/>
      <w:r w:rsidRPr="00D72BBC">
        <w:rPr>
          <w:rFonts w:ascii="Arial Narrow" w:hAnsi="Arial Narrow"/>
        </w:rPr>
        <w:t xml:space="preserve"> </w:t>
      </w:r>
      <w:proofErr w:type="spellStart"/>
      <w:r w:rsidRPr="00D72BBC">
        <w:rPr>
          <w:rFonts w:ascii="Arial Narrow" w:hAnsi="Arial Narrow"/>
        </w:rPr>
        <w:t>kemijskih</w:t>
      </w:r>
      <w:proofErr w:type="spellEnd"/>
      <w:r w:rsidRPr="00D72BBC">
        <w:rPr>
          <w:rFonts w:ascii="Arial Narrow" w:hAnsi="Arial Narrow"/>
        </w:rPr>
        <w:t xml:space="preserve"> </w:t>
      </w:r>
      <w:proofErr w:type="spellStart"/>
      <w:r w:rsidRPr="00D72BBC">
        <w:rPr>
          <w:rFonts w:ascii="Arial Narrow" w:hAnsi="Arial Narrow"/>
        </w:rPr>
        <w:t>sredstava</w:t>
      </w:r>
      <w:proofErr w:type="spellEnd"/>
      <w:r w:rsidRPr="00D72BBC">
        <w:rPr>
          <w:rFonts w:ascii="Arial Narrow" w:hAnsi="Arial Narrow"/>
        </w:rPr>
        <w:t xml:space="preserve"> za </w:t>
      </w:r>
      <w:proofErr w:type="spellStart"/>
      <w:r w:rsidRPr="00D72BBC">
        <w:rPr>
          <w:rFonts w:ascii="Arial Narrow" w:hAnsi="Arial Narrow"/>
        </w:rPr>
        <w:t>zaštitu</w:t>
      </w:r>
      <w:proofErr w:type="spellEnd"/>
      <w:r w:rsidRPr="00D72BBC">
        <w:rPr>
          <w:rFonts w:ascii="Arial Narrow" w:hAnsi="Arial Narrow"/>
        </w:rPr>
        <w:t xml:space="preserve"> </w:t>
      </w:r>
      <w:proofErr w:type="spellStart"/>
      <w:r w:rsidRPr="00D72BBC">
        <w:rPr>
          <w:rFonts w:ascii="Arial Narrow" w:hAnsi="Arial Narrow"/>
        </w:rPr>
        <w:t>bilja</w:t>
      </w:r>
      <w:proofErr w:type="spellEnd"/>
      <w:r w:rsidRPr="00D72BBC">
        <w:rPr>
          <w:rFonts w:ascii="Arial Narrow" w:hAnsi="Arial Narrow"/>
        </w:rPr>
        <w:t xml:space="preserve"> i </w:t>
      </w:r>
      <w:proofErr w:type="spellStart"/>
      <w:r w:rsidRPr="00D72BBC">
        <w:rPr>
          <w:rFonts w:ascii="Arial Narrow" w:hAnsi="Arial Narrow"/>
        </w:rPr>
        <w:t>bioloških</w:t>
      </w:r>
      <w:proofErr w:type="spellEnd"/>
      <w:r w:rsidRPr="00D72BBC">
        <w:rPr>
          <w:rFonts w:ascii="Arial Narrow" w:hAnsi="Arial Narrow"/>
        </w:rPr>
        <w:t xml:space="preserve"> </w:t>
      </w:r>
      <w:proofErr w:type="spellStart"/>
      <w:r w:rsidRPr="00D72BBC">
        <w:rPr>
          <w:rFonts w:ascii="Arial Narrow" w:hAnsi="Arial Narrow"/>
        </w:rPr>
        <w:t>kontrolnih</w:t>
      </w:r>
      <w:proofErr w:type="spellEnd"/>
      <w:r w:rsidRPr="00D72BBC">
        <w:rPr>
          <w:rFonts w:ascii="Arial Narrow" w:hAnsi="Arial Narrow"/>
        </w:rPr>
        <w:t xml:space="preserve"> </w:t>
      </w:r>
      <w:proofErr w:type="spellStart"/>
      <w:r w:rsidRPr="00D72BBC">
        <w:rPr>
          <w:rFonts w:ascii="Arial Narrow" w:hAnsi="Arial Narrow"/>
        </w:rPr>
        <w:t>sredstava</w:t>
      </w:r>
      <w:proofErr w:type="spellEnd"/>
      <w:r w:rsidRPr="00D72BBC">
        <w:rPr>
          <w:rFonts w:ascii="Arial Narrow" w:hAnsi="Arial Narrow"/>
        </w:rPr>
        <w:t>.</w:t>
      </w:r>
    </w:p>
    <w:p w14:paraId="22E0D056" w14:textId="77777777" w:rsidR="007F508C" w:rsidRPr="00D72BBC" w:rsidRDefault="007F508C" w:rsidP="007F508C">
      <w:pPr>
        <w:pStyle w:val="Odlomakpopisa"/>
        <w:numPr>
          <w:ilvl w:val="1"/>
          <w:numId w:val="252"/>
        </w:numPr>
        <w:tabs>
          <w:tab w:val="left" w:pos="588"/>
        </w:tabs>
        <w:spacing w:before="112" w:line="228" w:lineRule="auto"/>
        <w:ind w:right="707" w:firstLine="0"/>
        <w:rPr>
          <w:rFonts w:ascii="Arial Narrow" w:hAnsi="Arial Narrow"/>
        </w:rPr>
      </w:pPr>
      <w:proofErr w:type="spellStart"/>
      <w:r w:rsidRPr="00D72BBC">
        <w:rPr>
          <w:rFonts w:ascii="Arial Narrow" w:hAnsi="Arial Narrow"/>
        </w:rPr>
        <w:t>Očuvati</w:t>
      </w:r>
      <w:proofErr w:type="spellEnd"/>
      <w:r w:rsidRPr="00D72BBC">
        <w:rPr>
          <w:rFonts w:ascii="Arial Narrow" w:hAnsi="Arial Narrow"/>
        </w:rPr>
        <w:t xml:space="preserve"> </w:t>
      </w:r>
      <w:proofErr w:type="spellStart"/>
      <w:r w:rsidRPr="00D72BBC">
        <w:rPr>
          <w:rFonts w:ascii="Arial Narrow" w:hAnsi="Arial Narrow"/>
        </w:rPr>
        <w:t>živi</w:t>
      </w:r>
      <w:proofErr w:type="spellEnd"/>
      <w:r w:rsidRPr="00D72BBC">
        <w:rPr>
          <w:rFonts w:ascii="Arial Narrow" w:hAnsi="Arial Narrow"/>
        </w:rPr>
        <w:t xml:space="preserve"> </w:t>
      </w:r>
      <w:proofErr w:type="spellStart"/>
      <w:r w:rsidRPr="00D72BBC">
        <w:rPr>
          <w:rFonts w:ascii="Arial Narrow" w:hAnsi="Arial Narrow"/>
        </w:rPr>
        <w:t>svijet</w:t>
      </w:r>
      <w:proofErr w:type="spellEnd"/>
      <w:r w:rsidRPr="00D72BBC">
        <w:rPr>
          <w:rFonts w:ascii="Arial Narrow" w:hAnsi="Arial Narrow"/>
        </w:rPr>
        <w:t xml:space="preserve"> u </w:t>
      </w:r>
      <w:proofErr w:type="spellStart"/>
      <w:r w:rsidRPr="00D72BBC">
        <w:rPr>
          <w:rFonts w:ascii="Arial Narrow" w:hAnsi="Arial Narrow"/>
        </w:rPr>
        <w:t>speleološkim</w:t>
      </w:r>
      <w:proofErr w:type="spellEnd"/>
      <w:r w:rsidRPr="00D72BBC">
        <w:rPr>
          <w:rFonts w:ascii="Arial Narrow" w:hAnsi="Arial Narrow"/>
        </w:rPr>
        <w:t xml:space="preserve"> </w:t>
      </w:r>
      <w:proofErr w:type="spellStart"/>
      <w:r w:rsidRPr="00D72BBC">
        <w:rPr>
          <w:rFonts w:ascii="Arial Narrow" w:hAnsi="Arial Narrow"/>
        </w:rPr>
        <w:t>objektima</w:t>
      </w:r>
      <w:proofErr w:type="spellEnd"/>
      <w:r w:rsidRPr="00D72BBC">
        <w:rPr>
          <w:rFonts w:ascii="Arial Narrow" w:hAnsi="Arial Narrow"/>
        </w:rPr>
        <w:t xml:space="preserve">, </w:t>
      </w:r>
      <w:proofErr w:type="spellStart"/>
      <w:r w:rsidRPr="00D72BBC">
        <w:rPr>
          <w:rFonts w:ascii="Arial Narrow" w:hAnsi="Arial Narrow"/>
        </w:rPr>
        <w:t>fosilne</w:t>
      </w:r>
      <w:proofErr w:type="spellEnd"/>
      <w:r w:rsidRPr="00D72BBC">
        <w:rPr>
          <w:rFonts w:ascii="Arial Narrow" w:hAnsi="Arial Narrow"/>
        </w:rPr>
        <w:t xml:space="preserve">, </w:t>
      </w:r>
      <w:proofErr w:type="spellStart"/>
      <w:r w:rsidRPr="00D72BBC">
        <w:rPr>
          <w:rFonts w:ascii="Arial Narrow" w:hAnsi="Arial Narrow"/>
        </w:rPr>
        <w:t>arheološke</w:t>
      </w:r>
      <w:proofErr w:type="spellEnd"/>
      <w:r w:rsidRPr="00D72BBC">
        <w:rPr>
          <w:rFonts w:ascii="Arial Narrow" w:hAnsi="Arial Narrow"/>
        </w:rPr>
        <w:t xml:space="preserve"> i </w:t>
      </w:r>
      <w:proofErr w:type="spellStart"/>
      <w:r w:rsidRPr="00D72BBC">
        <w:rPr>
          <w:rFonts w:ascii="Arial Narrow" w:hAnsi="Arial Narrow"/>
        </w:rPr>
        <w:t>druge</w:t>
      </w:r>
      <w:proofErr w:type="spellEnd"/>
      <w:r w:rsidRPr="00D72BBC">
        <w:rPr>
          <w:rFonts w:ascii="Arial Narrow" w:hAnsi="Arial Narrow"/>
        </w:rPr>
        <w:t xml:space="preserve"> </w:t>
      </w:r>
      <w:proofErr w:type="spellStart"/>
      <w:r w:rsidRPr="00D72BBC">
        <w:rPr>
          <w:rFonts w:ascii="Arial Narrow" w:hAnsi="Arial Narrow"/>
        </w:rPr>
        <w:t>nalaze</w:t>
      </w:r>
      <w:proofErr w:type="spellEnd"/>
      <w:r w:rsidRPr="00D72BBC">
        <w:rPr>
          <w:rFonts w:ascii="Arial Narrow" w:hAnsi="Arial Narrow"/>
        </w:rPr>
        <w:t xml:space="preserve">, ne </w:t>
      </w:r>
      <w:proofErr w:type="spellStart"/>
      <w:r w:rsidRPr="00D72BBC">
        <w:rPr>
          <w:rFonts w:ascii="Arial Narrow" w:hAnsi="Arial Narrow"/>
        </w:rPr>
        <w:t>mijenjati</w:t>
      </w:r>
      <w:proofErr w:type="spellEnd"/>
      <w:r w:rsidRPr="00D72BBC">
        <w:rPr>
          <w:rFonts w:ascii="Arial Narrow" w:hAnsi="Arial Narrow"/>
        </w:rPr>
        <w:t xml:space="preserve"> </w:t>
      </w:r>
      <w:proofErr w:type="spellStart"/>
      <w:r w:rsidRPr="00D72BBC">
        <w:rPr>
          <w:rFonts w:ascii="Arial Narrow" w:hAnsi="Arial Narrow"/>
        </w:rPr>
        <w:t>stanišne</w:t>
      </w:r>
      <w:proofErr w:type="spellEnd"/>
      <w:r w:rsidRPr="00D72BBC">
        <w:rPr>
          <w:rFonts w:ascii="Arial Narrow" w:hAnsi="Arial Narrow"/>
        </w:rPr>
        <w:t xml:space="preserve"> </w:t>
      </w:r>
      <w:proofErr w:type="spellStart"/>
      <w:r w:rsidRPr="00D72BBC">
        <w:rPr>
          <w:rFonts w:ascii="Arial Narrow" w:hAnsi="Arial Narrow"/>
        </w:rPr>
        <w:t>uvjete</w:t>
      </w:r>
      <w:proofErr w:type="spellEnd"/>
      <w:r w:rsidRPr="00D72BBC">
        <w:rPr>
          <w:rFonts w:ascii="Arial Narrow" w:hAnsi="Arial Narrow"/>
        </w:rPr>
        <w:t xml:space="preserve"> u </w:t>
      </w:r>
      <w:proofErr w:type="spellStart"/>
      <w:r w:rsidRPr="00D72BBC">
        <w:rPr>
          <w:rFonts w:ascii="Arial Narrow" w:hAnsi="Arial Narrow"/>
        </w:rPr>
        <w:t>speleološkim</w:t>
      </w:r>
      <w:proofErr w:type="spellEnd"/>
      <w:r w:rsidRPr="00D72BBC">
        <w:rPr>
          <w:rFonts w:ascii="Arial Narrow" w:hAnsi="Arial Narrow"/>
        </w:rPr>
        <w:t xml:space="preserve"> </w:t>
      </w:r>
      <w:proofErr w:type="spellStart"/>
      <w:r w:rsidRPr="00D72BBC">
        <w:rPr>
          <w:rFonts w:ascii="Arial Narrow" w:hAnsi="Arial Narrow"/>
        </w:rPr>
        <w:t>objektima</w:t>
      </w:r>
      <w:proofErr w:type="spellEnd"/>
      <w:r w:rsidRPr="00D72BBC">
        <w:rPr>
          <w:rFonts w:ascii="Arial Narrow" w:hAnsi="Arial Narrow"/>
        </w:rPr>
        <w:t xml:space="preserve">, </w:t>
      </w:r>
      <w:proofErr w:type="spellStart"/>
      <w:r w:rsidRPr="00D72BBC">
        <w:rPr>
          <w:rFonts w:ascii="Arial Narrow" w:hAnsi="Arial Narrow"/>
        </w:rPr>
        <w:t>njihovom</w:t>
      </w:r>
      <w:proofErr w:type="spellEnd"/>
      <w:r w:rsidRPr="00D72BBC">
        <w:rPr>
          <w:rFonts w:ascii="Arial Narrow" w:hAnsi="Arial Narrow"/>
        </w:rPr>
        <w:t xml:space="preserve"> </w:t>
      </w:r>
      <w:proofErr w:type="spellStart"/>
      <w:r w:rsidRPr="00D72BBC">
        <w:rPr>
          <w:rFonts w:ascii="Arial Narrow" w:hAnsi="Arial Narrow"/>
        </w:rPr>
        <w:t>nadzemlju</w:t>
      </w:r>
      <w:proofErr w:type="spellEnd"/>
      <w:r w:rsidRPr="00D72BBC">
        <w:rPr>
          <w:rFonts w:ascii="Arial Narrow" w:hAnsi="Arial Narrow"/>
        </w:rPr>
        <w:t xml:space="preserve"> i </w:t>
      </w:r>
      <w:proofErr w:type="spellStart"/>
      <w:r w:rsidRPr="00D72BBC">
        <w:rPr>
          <w:rFonts w:ascii="Arial Narrow" w:hAnsi="Arial Narrow"/>
        </w:rPr>
        <w:t>neposrednoj</w:t>
      </w:r>
      <w:proofErr w:type="spellEnd"/>
      <w:r w:rsidRPr="00D72BBC">
        <w:rPr>
          <w:rFonts w:ascii="Arial Narrow" w:hAnsi="Arial Narrow"/>
        </w:rPr>
        <w:t xml:space="preserve"> </w:t>
      </w:r>
      <w:proofErr w:type="spellStart"/>
      <w:r w:rsidRPr="00D72BBC">
        <w:rPr>
          <w:rFonts w:ascii="Arial Narrow" w:hAnsi="Arial Narrow"/>
        </w:rPr>
        <w:t>blizini</w:t>
      </w:r>
      <w:proofErr w:type="spellEnd"/>
      <w:r w:rsidRPr="00D72BBC">
        <w:rPr>
          <w:rFonts w:ascii="Arial Narrow" w:hAnsi="Arial Narrow"/>
        </w:rPr>
        <w:t>.</w:t>
      </w:r>
    </w:p>
    <w:p w14:paraId="25A534CE" w14:textId="77777777" w:rsidR="007F508C" w:rsidRPr="00D72BBC" w:rsidRDefault="007F508C" w:rsidP="007F508C">
      <w:pPr>
        <w:pStyle w:val="Odlomakpopisa"/>
        <w:numPr>
          <w:ilvl w:val="1"/>
          <w:numId w:val="252"/>
        </w:numPr>
        <w:tabs>
          <w:tab w:val="left" w:pos="658"/>
        </w:tabs>
        <w:spacing w:before="113" w:line="228" w:lineRule="auto"/>
        <w:ind w:right="707" w:firstLine="0"/>
        <w:rPr>
          <w:rFonts w:ascii="Arial Narrow" w:hAnsi="Arial Narrow"/>
        </w:rPr>
      </w:pPr>
      <w:proofErr w:type="spellStart"/>
      <w:r w:rsidRPr="00D72BBC">
        <w:rPr>
          <w:rFonts w:ascii="Arial Narrow" w:hAnsi="Arial Narrow"/>
        </w:rPr>
        <w:t>Štititi</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w:t>
      </w:r>
      <w:proofErr w:type="spellStart"/>
      <w:r w:rsidRPr="00D72BBC">
        <w:rPr>
          <w:rFonts w:ascii="Arial Narrow" w:hAnsi="Arial Narrow"/>
        </w:rPr>
        <w:t>prirodnih</w:t>
      </w:r>
      <w:proofErr w:type="spellEnd"/>
      <w:r w:rsidRPr="00D72BBC">
        <w:rPr>
          <w:rFonts w:ascii="Arial Narrow" w:hAnsi="Arial Narrow"/>
        </w:rPr>
        <w:t xml:space="preserve"> </w:t>
      </w:r>
      <w:proofErr w:type="spellStart"/>
      <w:r w:rsidRPr="00D72BBC">
        <w:rPr>
          <w:rFonts w:ascii="Arial Narrow" w:hAnsi="Arial Narrow"/>
        </w:rPr>
        <w:t>vodotoka</w:t>
      </w:r>
      <w:proofErr w:type="spellEnd"/>
      <w:r w:rsidRPr="00D72BBC">
        <w:rPr>
          <w:rFonts w:ascii="Arial Narrow" w:hAnsi="Arial Narrow"/>
        </w:rPr>
        <w:t xml:space="preserve">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ekološki</w:t>
      </w:r>
      <w:proofErr w:type="spellEnd"/>
      <w:r w:rsidRPr="00D72BBC">
        <w:rPr>
          <w:rFonts w:ascii="Arial Narrow" w:hAnsi="Arial Narrow"/>
        </w:rPr>
        <w:t xml:space="preserve"> </w:t>
      </w:r>
      <w:proofErr w:type="spellStart"/>
      <w:r w:rsidRPr="00D72BBC">
        <w:rPr>
          <w:rFonts w:ascii="Arial Narrow" w:hAnsi="Arial Narrow"/>
        </w:rPr>
        <w:t>vrijedna</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spriječiti</w:t>
      </w:r>
      <w:proofErr w:type="spellEnd"/>
      <w:r w:rsidRPr="00D72BBC">
        <w:rPr>
          <w:rFonts w:ascii="Arial Narrow" w:hAnsi="Arial Narrow"/>
        </w:rPr>
        <w:t xml:space="preserve"> </w:t>
      </w:r>
      <w:proofErr w:type="spellStart"/>
      <w:r w:rsidRPr="00D72BBC">
        <w:rPr>
          <w:rFonts w:ascii="Arial Narrow" w:hAnsi="Arial Narrow"/>
        </w:rPr>
        <w:t>njihovo</w:t>
      </w:r>
      <w:proofErr w:type="spellEnd"/>
      <w:r w:rsidRPr="00D72BBC">
        <w:rPr>
          <w:rFonts w:ascii="Arial Narrow" w:hAnsi="Arial Narrow"/>
        </w:rPr>
        <w:t xml:space="preserve"> </w:t>
      </w:r>
      <w:proofErr w:type="spellStart"/>
      <w:r w:rsidRPr="00D72BBC">
        <w:rPr>
          <w:rFonts w:ascii="Arial Narrow" w:hAnsi="Arial Narrow"/>
        </w:rPr>
        <w:t>onečišćenje</w:t>
      </w:r>
      <w:proofErr w:type="spellEnd"/>
      <w:r w:rsidRPr="00D72BBC">
        <w:rPr>
          <w:rFonts w:ascii="Arial Narrow" w:hAnsi="Arial Narrow"/>
        </w:rPr>
        <w:t>,</w:t>
      </w:r>
      <w:r w:rsidRPr="00D72BBC">
        <w:rPr>
          <w:rFonts w:ascii="Arial Narrow" w:hAnsi="Arial Narrow"/>
          <w:spacing w:val="-13"/>
        </w:rPr>
        <w:t xml:space="preserve"> </w:t>
      </w:r>
      <w:r w:rsidRPr="00D72BBC">
        <w:rPr>
          <w:rFonts w:ascii="Arial Narrow" w:hAnsi="Arial Narrow"/>
        </w:rPr>
        <w:t>a</w:t>
      </w:r>
      <w:r w:rsidRPr="00D72BBC">
        <w:rPr>
          <w:rFonts w:ascii="Arial Narrow" w:hAnsi="Arial Narrow"/>
          <w:spacing w:val="-13"/>
        </w:rPr>
        <w:t xml:space="preserve"> </w:t>
      </w:r>
      <w:proofErr w:type="spellStart"/>
      <w:r w:rsidRPr="00D72BBC">
        <w:rPr>
          <w:rFonts w:ascii="Arial Narrow" w:hAnsi="Arial Narrow"/>
        </w:rPr>
        <w:t>prema</w:t>
      </w:r>
      <w:proofErr w:type="spellEnd"/>
      <w:r w:rsidRPr="00D72BBC">
        <w:rPr>
          <w:rFonts w:ascii="Arial Narrow" w:hAnsi="Arial Narrow"/>
          <w:spacing w:val="-13"/>
        </w:rPr>
        <w:t xml:space="preserve"> </w:t>
      </w:r>
      <w:proofErr w:type="spellStart"/>
      <w:r w:rsidRPr="00D72BBC">
        <w:rPr>
          <w:rFonts w:ascii="Arial Narrow" w:hAnsi="Arial Narrow"/>
        </w:rPr>
        <w:t>potrebi</w:t>
      </w:r>
      <w:proofErr w:type="spellEnd"/>
      <w:r w:rsidRPr="00D72BBC">
        <w:rPr>
          <w:rFonts w:ascii="Arial Narrow" w:hAnsi="Arial Narrow"/>
          <w:spacing w:val="-13"/>
        </w:rPr>
        <w:t xml:space="preserve"> </w:t>
      </w:r>
      <w:proofErr w:type="spellStart"/>
      <w:r w:rsidRPr="00D72BBC">
        <w:rPr>
          <w:rFonts w:ascii="Arial Narrow" w:hAnsi="Arial Narrow"/>
        </w:rPr>
        <w:t>izvršiti</w:t>
      </w:r>
      <w:proofErr w:type="spellEnd"/>
      <w:r w:rsidRPr="00D72BBC">
        <w:rPr>
          <w:rFonts w:ascii="Arial Narrow" w:hAnsi="Arial Narrow"/>
          <w:spacing w:val="-13"/>
        </w:rPr>
        <w:t xml:space="preserve"> </w:t>
      </w:r>
      <w:proofErr w:type="spellStart"/>
      <w:r w:rsidRPr="00D72BBC">
        <w:rPr>
          <w:rFonts w:ascii="Arial Narrow" w:hAnsi="Arial Narrow"/>
        </w:rPr>
        <w:t>revitalizaciju</w:t>
      </w:r>
      <w:proofErr w:type="spellEnd"/>
      <w:r w:rsidRPr="00D72BBC">
        <w:rPr>
          <w:rFonts w:ascii="Arial Narrow" w:hAnsi="Arial Narrow"/>
        </w:rPr>
        <w:t>.</w:t>
      </w:r>
    </w:p>
    <w:p w14:paraId="4DE79A34" w14:textId="77777777" w:rsidR="007F508C" w:rsidRPr="00D72BBC" w:rsidRDefault="007F508C" w:rsidP="007F508C">
      <w:pPr>
        <w:pStyle w:val="Odlomakpopisa"/>
        <w:numPr>
          <w:ilvl w:val="1"/>
          <w:numId w:val="252"/>
        </w:numPr>
        <w:tabs>
          <w:tab w:val="left" w:pos="559"/>
        </w:tabs>
        <w:spacing w:before="103"/>
        <w:ind w:left="559" w:hanging="134"/>
        <w:rPr>
          <w:rFonts w:ascii="Arial Narrow" w:hAnsi="Arial Narrow"/>
        </w:rPr>
      </w:pPr>
      <w:proofErr w:type="spellStart"/>
      <w:r w:rsidRPr="00D72BBC">
        <w:rPr>
          <w:rFonts w:ascii="Arial Narrow" w:hAnsi="Arial Narrow"/>
        </w:rPr>
        <w:t>Izbjegavati</w:t>
      </w:r>
      <w:proofErr w:type="spellEnd"/>
      <w:r w:rsidRPr="00D72BBC">
        <w:rPr>
          <w:rFonts w:ascii="Arial Narrow" w:hAnsi="Arial Narrow"/>
          <w:spacing w:val="-13"/>
        </w:rPr>
        <w:t xml:space="preserve"> </w:t>
      </w:r>
      <w:proofErr w:type="spellStart"/>
      <w:r w:rsidRPr="00D72BBC">
        <w:rPr>
          <w:rFonts w:ascii="Arial Narrow" w:hAnsi="Arial Narrow"/>
        </w:rPr>
        <w:t>regulaciju</w:t>
      </w:r>
      <w:proofErr w:type="spellEnd"/>
      <w:r w:rsidRPr="00D72BBC">
        <w:rPr>
          <w:rFonts w:ascii="Arial Narrow" w:hAnsi="Arial Narrow"/>
          <w:spacing w:val="-13"/>
        </w:rPr>
        <w:t xml:space="preserve"> </w:t>
      </w:r>
      <w:proofErr w:type="spellStart"/>
      <w:r w:rsidRPr="00D72BBC">
        <w:rPr>
          <w:rFonts w:ascii="Arial Narrow" w:hAnsi="Arial Narrow"/>
        </w:rPr>
        <w:t>vodotoka</w:t>
      </w:r>
      <w:proofErr w:type="spellEnd"/>
      <w:r w:rsidRPr="00D72BBC">
        <w:rPr>
          <w:rFonts w:ascii="Arial Narrow" w:hAnsi="Arial Narrow"/>
        </w:rPr>
        <w:t>,</w:t>
      </w:r>
      <w:r w:rsidRPr="00D72BBC">
        <w:rPr>
          <w:rFonts w:ascii="Arial Narrow" w:hAnsi="Arial Narrow"/>
          <w:spacing w:val="-13"/>
        </w:rPr>
        <w:t xml:space="preserve"> </w:t>
      </w:r>
      <w:proofErr w:type="spellStart"/>
      <w:r w:rsidRPr="00D72BBC">
        <w:rPr>
          <w:rFonts w:ascii="Arial Narrow" w:hAnsi="Arial Narrow"/>
        </w:rPr>
        <w:t>kanaliziranje</w:t>
      </w:r>
      <w:proofErr w:type="spellEnd"/>
      <w:r w:rsidRPr="00D72BBC">
        <w:rPr>
          <w:rFonts w:ascii="Arial Narrow" w:hAnsi="Arial Narrow"/>
          <w:spacing w:val="-13"/>
        </w:rPr>
        <w:t xml:space="preserve"> </w:t>
      </w:r>
      <w:r w:rsidRPr="00D72BBC">
        <w:rPr>
          <w:rFonts w:ascii="Arial Narrow" w:hAnsi="Arial Narrow"/>
        </w:rPr>
        <w:t>i</w:t>
      </w:r>
      <w:r w:rsidRPr="00D72BBC">
        <w:rPr>
          <w:rFonts w:ascii="Arial Narrow" w:hAnsi="Arial Narrow"/>
          <w:spacing w:val="-13"/>
        </w:rPr>
        <w:t xml:space="preserve"> </w:t>
      </w:r>
      <w:proofErr w:type="spellStart"/>
      <w:r w:rsidRPr="00D72BBC">
        <w:rPr>
          <w:rFonts w:ascii="Arial Narrow" w:hAnsi="Arial Narrow"/>
        </w:rPr>
        <w:t>promjene</w:t>
      </w:r>
      <w:proofErr w:type="spellEnd"/>
      <w:r w:rsidRPr="00D72BBC">
        <w:rPr>
          <w:rFonts w:ascii="Arial Narrow" w:hAnsi="Arial Narrow"/>
          <w:spacing w:val="-13"/>
        </w:rPr>
        <w:t xml:space="preserve"> </w:t>
      </w:r>
      <w:proofErr w:type="spellStart"/>
      <w:r w:rsidRPr="00D72BBC">
        <w:rPr>
          <w:rFonts w:ascii="Arial Narrow" w:hAnsi="Arial Narrow"/>
        </w:rPr>
        <w:t>vodnog</w:t>
      </w:r>
      <w:proofErr w:type="spellEnd"/>
      <w:r w:rsidRPr="00D72BBC">
        <w:rPr>
          <w:rFonts w:ascii="Arial Narrow" w:hAnsi="Arial Narrow"/>
          <w:spacing w:val="-12"/>
        </w:rPr>
        <w:t xml:space="preserve"> </w:t>
      </w:r>
      <w:proofErr w:type="spellStart"/>
      <w:r w:rsidRPr="00D72BBC">
        <w:rPr>
          <w:rFonts w:ascii="Arial Narrow" w:hAnsi="Arial Narrow"/>
        </w:rPr>
        <w:t>režima</w:t>
      </w:r>
      <w:proofErr w:type="spellEnd"/>
      <w:r w:rsidRPr="00D72BBC">
        <w:rPr>
          <w:rFonts w:ascii="Arial Narrow" w:hAnsi="Arial Narrow"/>
          <w:spacing w:val="-13"/>
        </w:rPr>
        <w:t xml:space="preserve"> </w:t>
      </w:r>
      <w:proofErr w:type="spellStart"/>
      <w:r w:rsidRPr="00D72BBC">
        <w:rPr>
          <w:rFonts w:ascii="Arial Narrow" w:hAnsi="Arial Narrow"/>
        </w:rPr>
        <w:t>vodenih</w:t>
      </w:r>
      <w:proofErr w:type="spellEnd"/>
      <w:r w:rsidRPr="00D72BBC">
        <w:rPr>
          <w:rFonts w:ascii="Arial Narrow" w:hAnsi="Arial Narrow"/>
          <w:spacing w:val="-13"/>
        </w:rPr>
        <w:t xml:space="preserve"> </w:t>
      </w:r>
      <w:proofErr w:type="spellStart"/>
      <w:r w:rsidRPr="00D72BBC">
        <w:rPr>
          <w:rFonts w:ascii="Arial Narrow" w:hAnsi="Arial Narrow"/>
          <w:spacing w:val="-2"/>
        </w:rPr>
        <w:t>staništa</w:t>
      </w:r>
      <w:proofErr w:type="spellEnd"/>
      <w:r w:rsidRPr="00D72BBC">
        <w:rPr>
          <w:rFonts w:ascii="Arial Narrow" w:hAnsi="Arial Narrow"/>
          <w:spacing w:val="-2"/>
        </w:rPr>
        <w:t>.</w:t>
      </w:r>
    </w:p>
    <w:p w14:paraId="49138EC9" w14:textId="77777777" w:rsidR="007F508C" w:rsidRPr="00D72BBC" w:rsidRDefault="007F508C" w:rsidP="007F508C">
      <w:pPr>
        <w:pStyle w:val="Odlomakpopisa"/>
        <w:numPr>
          <w:ilvl w:val="1"/>
          <w:numId w:val="252"/>
        </w:numPr>
        <w:tabs>
          <w:tab w:val="left" w:pos="589"/>
        </w:tabs>
        <w:spacing w:before="110" w:line="228" w:lineRule="auto"/>
        <w:ind w:right="707" w:firstLine="0"/>
        <w:rPr>
          <w:rFonts w:ascii="Arial Narrow" w:hAnsi="Arial Narrow"/>
        </w:rPr>
      </w:pPr>
      <w:proofErr w:type="spellStart"/>
      <w:r w:rsidRPr="00D72BBC">
        <w:rPr>
          <w:rFonts w:ascii="Arial Narrow" w:hAnsi="Arial Narrow"/>
        </w:rPr>
        <w:t>Otpadne</w:t>
      </w:r>
      <w:proofErr w:type="spellEnd"/>
      <w:r w:rsidRPr="00D72BBC">
        <w:rPr>
          <w:rFonts w:ascii="Arial Narrow" w:hAnsi="Arial Narrow"/>
        </w:rPr>
        <w:t xml:space="preserve"> </w:t>
      </w:r>
      <w:proofErr w:type="spellStart"/>
      <w:r w:rsidRPr="00D72BBC">
        <w:rPr>
          <w:rFonts w:ascii="Arial Narrow" w:hAnsi="Arial Narrow"/>
        </w:rPr>
        <w:t>vode</w:t>
      </w:r>
      <w:proofErr w:type="spellEnd"/>
      <w:r w:rsidRPr="00D72BBC">
        <w:rPr>
          <w:rFonts w:ascii="Arial Narrow" w:hAnsi="Arial Narrow"/>
        </w:rPr>
        <w:t xml:space="preserve"> (</w:t>
      </w:r>
      <w:proofErr w:type="spellStart"/>
      <w:r w:rsidRPr="00D72BBC">
        <w:rPr>
          <w:rFonts w:ascii="Arial Narrow" w:hAnsi="Arial Narrow"/>
        </w:rPr>
        <w:t>sanitarne</w:t>
      </w:r>
      <w:proofErr w:type="spellEnd"/>
      <w:r w:rsidRPr="00D72BBC">
        <w:rPr>
          <w:rFonts w:ascii="Arial Narrow" w:hAnsi="Arial Narrow"/>
        </w:rPr>
        <w:t xml:space="preserve"> i </w:t>
      </w:r>
      <w:proofErr w:type="spellStart"/>
      <w:r w:rsidRPr="00D72BBC">
        <w:rPr>
          <w:rFonts w:ascii="Arial Narrow" w:hAnsi="Arial Narrow"/>
        </w:rPr>
        <w:t>oborinske</w:t>
      </w:r>
      <w:proofErr w:type="spellEnd"/>
      <w:r w:rsidRPr="00D72BBC">
        <w:rPr>
          <w:rFonts w:ascii="Arial Narrow" w:hAnsi="Arial Narrow"/>
        </w:rPr>
        <w:t xml:space="preserve"> </w:t>
      </w:r>
      <w:proofErr w:type="spellStart"/>
      <w:r w:rsidRPr="00D72BBC">
        <w:rPr>
          <w:rFonts w:ascii="Arial Narrow" w:hAnsi="Arial Narrow"/>
        </w:rPr>
        <w:t>vode</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prometnih</w:t>
      </w:r>
      <w:proofErr w:type="spellEnd"/>
      <w:r w:rsidRPr="00D72BBC">
        <w:rPr>
          <w:rFonts w:ascii="Arial Narrow" w:hAnsi="Arial Narrow"/>
        </w:rPr>
        <w:t xml:space="preserve"> i </w:t>
      </w:r>
      <w:proofErr w:type="spellStart"/>
      <w:r w:rsidRPr="00D72BBC">
        <w:rPr>
          <w:rFonts w:ascii="Arial Narrow" w:hAnsi="Arial Narrow"/>
        </w:rPr>
        <w:t>manipulaativnih</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zbrinuti</w:t>
      </w:r>
      <w:proofErr w:type="spellEnd"/>
      <w:r w:rsidRPr="00D72BBC">
        <w:rPr>
          <w:rFonts w:ascii="Arial Narrow" w:hAnsi="Arial Narrow"/>
        </w:rPr>
        <w:t xml:space="preserve"> </w:t>
      </w:r>
      <w:proofErr w:type="spellStart"/>
      <w:r w:rsidRPr="00D72BBC">
        <w:rPr>
          <w:rFonts w:ascii="Arial Narrow" w:hAnsi="Arial Narrow"/>
        </w:rPr>
        <w:t>vodonepropusnim</w:t>
      </w:r>
      <w:proofErr w:type="spellEnd"/>
      <w:r w:rsidRPr="00D72BBC">
        <w:rPr>
          <w:rFonts w:ascii="Arial Narrow" w:hAnsi="Arial Narrow"/>
          <w:spacing w:val="-11"/>
        </w:rPr>
        <w:t xml:space="preserve"> </w:t>
      </w:r>
      <w:proofErr w:type="spellStart"/>
      <w:r w:rsidRPr="00D72BBC">
        <w:rPr>
          <w:rFonts w:ascii="Arial Narrow" w:hAnsi="Arial Narrow"/>
        </w:rPr>
        <w:t>razdjelnim</w:t>
      </w:r>
      <w:proofErr w:type="spellEnd"/>
      <w:r w:rsidRPr="00D72BBC">
        <w:rPr>
          <w:rFonts w:ascii="Arial Narrow" w:hAnsi="Arial Narrow"/>
          <w:spacing w:val="-11"/>
        </w:rPr>
        <w:t xml:space="preserve"> </w:t>
      </w:r>
      <w:proofErr w:type="spellStart"/>
      <w:r w:rsidRPr="00D72BBC">
        <w:rPr>
          <w:rFonts w:ascii="Arial Narrow" w:hAnsi="Arial Narrow"/>
        </w:rPr>
        <w:t>sustavom</w:t>
      </w:r>
      <w:proofErr w:type="spellEnd"/>
      <w:r w:rsidRPr="00D72BBC">
        <w:rPr>
          <w:rFonts w:ascii="Arial Narrow" w:hAnsi="Arial Narrow"/>
          <w:spacing w:val="-11"/>
        </w:rPr>
        <w:t xml:space="preserve"> </w:t>
      </w:r>
      <w:proofErr w:type="spellStart"/>
      <w:r w:rsidRPr="00D72BBC">
        <w:rPr>
          <w:rFonts w:ascii="Arial Narrow" w:hAnsi="Arial Narrow"/>
        </w:rPr>
        <w:t>odvodnje</w:t>
      </w:r>
      <w:proofErr w:type="spellEnd"/>
      <w:r w:rsidRPr="00D72BBC">
        <w:rPr>
          <w:rFonts w:ascii="Arial Narrow" w:hAnsi="Arial Narrow"/>
          <w:spacing w:val="-11"/>
        </w:rPr>
        <w:t xml:space="preserve"> </w:t>
      </w:r>
      <w:r w:rsidRPr="00D72BBC">
        <w:rPr>
          <w:rFonts w:ascii="Arial Narrow" w:hAnsi="Arial Narrow"/>
        </w:rPr>
        <w:t>s</w:t>
      </w:r>
      <w:r w:rsidRPr="00D72BBC">
        <w:rPr>
          <w:rFonts w:ascii="Arial Narrow" w:hAnsi="Arial Narrow"/>
          <w:spacing w:val="-11"/>
        </w:rPr>
        <w:t xml:space="preserve"> </w:t>
      </w:r>
      <w:proofErr w:type="spellStart"/>
      <w:r w:rsidRPr="00D72BBC">
        <w:rPr>
          <w:rFonts w:ascii="Arial Narrow" w:hAnsi="Arial Narrow"/>
        </w:rPr>
        <w:t>potrebnim</w:t>
      </w:r>
      <w:proofErr w:type="spellEnd"/>
      <w:r w:rsidRPr="00D72BBC">
        <w:rPr>
          <w:rFonts w:ascii="Arial Narrow" w:hAnsi="Arial Narrow"/>
          <w:spacing w:val="-11"/>
        </w:rPr>
        <w:t xml:space="preserve"> </w:t>
      </w:r>
      <w:proofErr w:type="spellStart"/>
      <w:r w:rsidRPr="00D72BBC">
        <w:rPr>
          <w:rFonts w:ascii="Arial Narrow" w:hAnsi="Arial Narrow"/>
        </w:rPr>
        <w:t>pročišćavanjem</w:t>
      </w:r>
      <w:proofErr w:type="spellEnd"/>
      <w:r w:rsidRPr="00D72BBC">
        <w:rPr>
          <w:rFonts w:ascii="Arial Narrow" w:hAnsi="Arial Narrow"/>
        </w:rPr>
        <w:t>.</w:t>
      </w:r>
    </w:p>
    <w:p w14:paraId="0E59A351" w14:textId="77777777" w:rsidR="007F508C" w:rsidRPr="00D72BBC" w:rsidRDefault="007F508C" w:rsidP="007F508C">
      <w:pPr>
        <w:pStyle w:val="Odlomakpopisa"/>
        <w:numPr>
          <w:ilvl w:val="1"/>
          <w:numId w:val="252"/>
        </w:numPr>
        <w:tabs>
          <w:tab w:val="left" w:pos="592"/>
        </w:tabs>
        <w:spacing w:before="113" w:line="228" w:lineRule="auto"/>
        <w:ind w:right="707" w:firstLine="0"/>
        <w:rPr>
          <w:rFonts w:ascii="Arial Narrow" w:hAnsi="Arial Narrow"/>
        </w:rPr>
      </w:pPr>
      <w:proofErr w:type="spellStart"/>
      <w:r w:rsidRPr="00D72BBC">
        <w:rPr>
          <w:rFonts w:ascii="Arial Narrow" w:hAnsi="Arial Narrow"/>
        </w:rPr>
        <w:t>Osigurati</w:t>
      </w:r>
      <w:proofErr w:type="spellEnd"/>
      <w:r w:rsidRPr="00D72BBC">
        <w:rPr>
          <w:rFonts w:ascii="Arial Narrow" w:hAnsi="Arial Narrow"/>
        </w:rPr>
        <w:t xml:space="preserve"> </w:t>
      </w:r>
      <w:proofErr w:type="spellStart"/>
      <w:r w:rsidRPr="00D72BBC">
        <w:rPr>
          <w:rFonts w:ascii="Arial Narrow" w:hAnsi="Arial Narrow"/>
        </w:rPr>
        <w:t>povoljnu</w:t>
      </w:r>
      <w:proofErr w:type="spellEnd"/>
      <w:r w:rsidRPr="00D72BBC">
        <w:rPr>
          <w:rFonts w:ascii="Arial Narrow" w:hAnsi="Arial Narrow"/>
        </w:rPr>
        <w:t xml:space="preserve"> </w:t>
      </w:r>
      <w:proofErr w:type="spellStart"/>
      <w:r w:rsidRPr="00D72BBC">
        <w:rPr>
          <w:rFonts w:ascii="Arial Narrow" w:hAnsi="Arial Narrow"/>
        </w:rPr>
        <w:t>količinu</w:t>
      </w:r>
      <w:proofErr w:type="spellEnd"/>
      <w:r w:rsidRPr="00D72BBC">
        <w:rPr>
          <w:rFonts w:ascii="Arial Narrow" w:hAnsi="Arial Narrow"/>
        </w:rPr>
        <w:t xml:space="preserve"> </w:t>
      </w:r>
      <w:proofErr w:type="spellStart"/>
      <w:r w:rsidRPr="00D72BBC">
        <w:rPr>
          <w:rFonts w:ascii="Arial Narrow" w:hAnsi="Arial Narrow"/>
        </w:rPr>
        <w:t>vode</w:t>
      </w:r>
      <w:proofErr w:type="spellEnd"/>
      <w:r w:rsidRPr="00D72BBC">
        <w:rPr>
          <w:rFonts w:ascii="Arial Narrow" w:hAnsi="Arial Narrow"/>
        </w:rPr>
        <w:t xml:space="preserve"> u </w:t>
      </w:r>
      <w:proofErr w:type="spellStart"/>
      <w:r w:rsidRPr="00D72BBC">
        <w:rPr>
          <w:rFonts w:ascii="Arial Narrow" w:hAnsi="Arial Narrow"/>
        </w:rPr>
        <w:t>vodenim</w:t>
      </w:r>
      <w:proofErr w:type="spellEnd"/>
      <w:r w:rsidRPr="00D72BBC">
        <w:rPr>
          <w:rFonts w:ascii="Arial Narrow" w:hAnsi="Arial Narrow"/>
        </w:rPr>
        <w:t xml:space="preserve"> </w:t>
      </w:r>
      <w:proofErr w:type="spellStart"/>
      <w:r w:rsidRPr="00D72BBC">
        <w:rPr>
          <w:rFonts w:ascii="Arial Narrow" w:hAnsi="Arial Narrow"/>
        </w:rPr>
        <w:t>staništima</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je </w:t>
      </w:r>
      <w:proofErr w:type="spellStart"/>
      <w:r w:rsidRPr="00D72BBC">
        <w:rPr>
          <w:rFonts w:ascii="Arial Narrow" w:hAnsi="Arial Narrow"/>
        </w:rPr>
        <w:t>nužna</w:t>
      </w:r>
      <w:proofErr w:type="spellEnd"/>
      <w:r w:rsidRPr="00D72BBC">
        <w:rPr>
          <w:rFonts w:ascii="Arial Narrow" w:hAnsi="Arial Narrow"/>
        </w:rPr>
        <w:t xml:space="preserve"> za </w:t>
      </w:r>
      <w:proofErr w:type="spellStart"/>
      <w:r w:rsidRPr="00D72BBC">
        <w:rPr>
          <w:rFonts w:ascii="Arial Narrow" w:hAnsi="Arial Narrow"/>
        </w:rPr>
        <w:t>opstanak</w:t>
      </w:r>
      <w:proofErr w:type="spellEnd"/>
      <w:r w:rsidRPr="00D72BBC">
        <w:rPr>
          <w:rFonts w:ascii="Arial Narrow" w:hAnsi="Arial Narrow"/>
        </w:rPr>
        <w:t xml:space="preserve"> </w:t>
      </w:r>
      <w:proofErr w:type="spellStart"/>
      <w:r w:rsidRPr="00D72BBC">
        <w:rPr>
          <w:rFonts w:ascii="Arial Narrow" w:hAnsi="Arial Narrow"/>
        </w:rPr>
        <w:t>staništa</w:t>
      </w:r>
      <w:proofErr w:type="spellEnd"/>
      <w:r w:rsidRPr="00D72BBC">
        <w:rPr>
          <w:rFonts w:ascii="Arial Narrow" w:hAnsi="Arial Narrow"/>
        </w:rPr>
        <w:t xml:space="preserve"> i </w:t>
      </w:r>
      <w:proofErr w:type="spellStart"/>
      <w:r w:rsidRPr="00D72BBC">
        <w:rPr>
          <w:rFonts w:ascii="Arial Narrow" w:hAnsi="Arial Narrow"/>
        </w:rPr>
        <w:t>njihovih</w:t>
      </w:r>
      <w:proofErr w:type="spellEnd"/>
      <w:r w:rsidRPr="00D72BBC">
        <w:rPr>
          <w:rFonts w:ascii="Arial Narrow" w:hAnsi="Arial Narrow"/>
          <w:spacing w:val="-8"/>
        </w:rPr>
        <w:t xml:space="preserve"> </w:t>
      </w:r>
      <w:proofErr w:type="spellStart"/>
      <w:r w:rsidRPr="00D72BBC">
        <w:rPr>
          <w:rFonts w:ascii="Arial Narrow" w:hAnsi="Arial Narrow"/>
        </w:rPr>
        <w:t>značajnih</w:t>
      </w:r>
      <w:proofErr w:type="spellEnd"/>
      <w:r w:rsidRPr="00D72BBC">
        <w:rPr>
          <w:rFonts w:ascii="Arial Narrow" w:hAnsi="Arial Narrow"/>
          <w:spacing w:val="-8"/>
        </w:rPr>
        <w:t xml:space="preserve"> </w:t>
      </w:r>
      <w:proofErr w:type="spellStart"/>
      <w:r w:rsidRPr="00D72BBC">
        <w:rPr>
          <w:rFonts w:ascii="Arial Narrow" w:hAnsi="Arial Narrow"/>
        </w:rPr>
        <w:t>bioloških</w:t>
      </w:r>
      <w:proofErr w:type="spellEnd"/>
      <w:r w:rsidRPr="00D72BBC">
        <w:rPr>
          <w:rFonts w:ascii="Arial Narrow" w:hAnsi="Arial Narrow"/>
          <w:spacing w:val="-8"/>
        </w:rPr>
        <w:t xml:space="preserve"> </w:t>
      </w:r>
      <w:proofErr w:type="spellStart"/>
      <w:r w:rsidRPr="00D72BBC">
        <w:rPr>
          <w:rFonts w:ascii="Arial Narrow" w:hAnsi="Arial Narrow"/>
        </w:rPr>
        <w:t>vrsta</w:t>
      </w:r>
      <w:proofErr w:type="spellEnd"/>
      <w:r w:rsidRPr="00D72BBC">
        <w:rPr>
          <w:rFonts w:ascii="Arial Narrow" w:hAnsi="Arial Narrow"/>
          <w:spacing w:val="-8"/>
        </w:rPr>
        <w:t xml:space="preserve"> </w:t>
      </w:r>
      <w:r w:rsidRPr="00D72BBC">
        <w:rPr>
          <w:rFonts w:ascii="Arial Narrow" w:hAnsi="Arial Narrow"/>
        </w:rPr>
        <w:t>i</w:t>
      </w:r>
      <w:r w:rsidRPr="00D72BBC">
        <w:rPr>
          <w:rFonts w:ascii="Arial Narrow" w:hAnsi="Arial Narrow"/>
          <w:spacing w:val="-8"/>
        </w:rPr>
        <w:t xml:space="preserve"> </w:t>
      </w:r>
      <w:proofErr w:type="spellStart"/>
      <w:r w:rsidRPr="00D72BBC">
        <w:rPr>
          <w:rFonts w:ascii="Arial Narrow" w:hAnsi="Arial Narrow"/>
        </w:rPr>
        <w:t>očuvati</w:t>
      </w:r>
      <w:proofErr w:type="spellEnd"/>
      <w:r w:rsidRPr="00D72BBC">
        <w:rPr>
          <w:rFonts w:ascii="Arial Narrow" w:hAnsi="Arial Narrow"/>
          <w:spacing w:val="-8"/>
        </w:rPr>
        <w:t xml:space="preserve"> </w:t>
      </w:r>
      <w:proofErr w:type="spellStart"/>
      <w:r w:rsidRPr="00D72BBC">
        <w:rPr>
          <w:rFonts w:ascii="Arial Narrow" w:hAnsi="Arial Narrow"/>
        </w:rPr>
        <w:t>povezanost</w:t>
      </w:r>
      <w:proofErr w:type="spellEnd"/>
      <w:r w:rsidRPr="00D72BBC">
        <w:rPr>
          <w:rFonts w:ascii="Arial Narrow" w:hAnsi="Arial Narrow"/>
          <w:spacing w:val="-8"/>
        </w:rPr>
        <w:t xml:space="preserve"> </w:t>
      </w:r>
      <w:proofErr w:type="spellStart"/>
      <w:r w:rsidRPr="00D72BBC">
        <w:rPr>
          <w:rFonts w:ascii="Arial Narrow" w:hAnsi="Arial Narrow"/>
        </w:rPr>
        <w:t>vodnog</w:t>
      </w:r>
      <w:proofErr w:type="spellEnd"/>
      <w:r w:rsidRPr="00D72BBC">
        <w:rPr>
          <w:rFonts w:ascii="Arial Narrow" w:hAnsi="Arial Narrow"/>
          <w:spacing w:val="-8"/>
        </w:rPr>
        <w:t xml:space="preserve"> </w:t>
      </w:r>
      <w:proofErr w:type="spellStart"/>
      <w:r w:rsidRPr="00D72BBC">
        <w:rPr>
          <w:rFonts w:ascii="Arial Narrow" w:hAnsi="Arial Narrow"/>
        </w:rPr>
        <w:t>toka</w:t>
      </w:r>
      <w:proofErr w:type="spellEnd"/>
      <w:r w:rsidRPr="00D72BBC">
        <w:rPr>
          <w:rFonts w:ascii="Arial Narrow" w:hAnsi="Arial Narrow"/>
        </w:rPr>
        <w:t>.</w:t>
      </w:r>
    </w:p>
    <w:p w14:paraId="1FDB1C4A" w14:textId="77777777" w:rsidR="007F508C" w:rsidRPr="00D72BBC" w:rsidRDefault="007F508C" w:rsidP="007F508C">
      <w:pPr>
        <w:pStyle w:val="Naslov1"/>
        <w:numPr>
          <w:ilvl w:val="2"/>
          <w:numId w:val="207"/>
        </w:numPr>
        <w:tabs>
          <w:tab w:val="left" w:pos="4381"/>
        </w:tabs>
        <w:ind w:left="4381" w:hanging="722"/>
        <w:jc w:val="both"/>
        <w:rPr>
          <w:rFonts w:ascii="Arial Narrow" w:hAnsi="Arial Narrow"/>
          <w:sz w:val="22"/>
          <w:szCs w:val="22"/>
        </w:rPr>
      </w:pPr>
      <w:r w:rsidRPr="00D72BBC">
        <w:rPr>
          <w:rFonts w:ascii="Arial Narrow" w:hAnsi="Arial Narrow"/>
          <w:sz w:val="22"/>
          <w:szCs w:val="22"/>
        </w:rPr>
        <w:t xml:space="preserve">Kulturna </w:t>
      </w:r>
      <w:r w:rsidRPr="00D72BBC">
        <w:rPr>
          <w:rFonts w:ascii="Arial Narrow" w:hAnsi="Arial Narrow"/>
          <w:spacing w:val="-2"/>
          <w:sz w:val="22"/>
          <w:szCs w:val="22"/>
        </w:rPr>
        <w:t>baština</w:t>
      </w:r>
    </w:p>
    <w:p w14:paraId="33D90FC3" w14:textId="77777777" w:rsidR="007F508C" w:rsidRPr="00D72BBC" w:rsidRDefault="007F508C" w:rsidP="007F508C">
      <w:pPr>
        <w:pStyle w:val="Tijeloteksta"/>
        <w:spacing w:before="205"/>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38.</w:t>
      </w:r>
    </w:p>
    <w:p w14:paraId="293E6D41" w14:textId="77777777" w:rsidR="007F508C" w:rsidRPr="00D72BBC" w:rsidRDefault="007F508C" w:rsidP="007F508C">
      <w:pPr>
        <w:pStyle w:val="Odlomakpopisa"/>
        <w:numPr>
          <w:ilvl w:val="0"/>
          <w:numId w:val="254"/>
        </w:numPr>
        <w:tabs>
          <w:tab w:val="left" w:pos="468"/>
        </w:tabs>
        <w:spacing w:before="224" w:line="228" w:lineRule="auto"/>
        <w:ind w:right="707" w:firstLine="0"/>
        <w:jc w:val="both"/>
        <w:rPr>
          <w:rFonts w:ascii="Arial Narrow" w:hAnsi="Arial Narrow"/>
        </w:rPr>
      </w:pPr>
      <w:proofErr w:type="spellStart"/>
      <w:r w:rsidRPr="00D72BBC">
        <w:rPr>
          <w:rFonts w:ascii="Arial Narrow" w:hAnsi="Arial Narrow"/>
        </w:rPr>
        <w:t>Mjere</w:t>
      </w:r>
      <w:proofErr w:type="spellEnd"/>
      <w:r w:rsidRPr="00D72BBC">
        <w:rPr>
          <w:rFonts w:ascii="Arial Narrow" w:hAnsi="Arial Narrow"/>
          <w:spacing w:val="-15"/>
        </w:rPr>
        <w:t xml:space="preserve"> </w:t>
      </w:r>
      <w:proofErr w:type="spellStart"/>
      <w:r w:rsidRPr="00D72BBC">
        <w:rPr>
          <w:rFonts w:ascii="Arial Narrow" w:hAnsi="Arial Narrow"/>
        </w:rPr>
        <w:t>zaštite</w:t>
      </w:r>
      <w:proofErr w:type="spellEnd"/>
      <w:r w:rsidRPr="00D72BBC">
        <w:rPr>
          <w:rFonts w:ascii="Arial Narrow" w:hAnsi="Arial Narrow"/>
          <w:spacing w:val="-15"/>
        </w:rPr>
        <w:t xml:space="preserve"> </w:t>
      </w:r>
      <w:proofErr w:type="spellStart"/>
      <w:r w:rsidRPr="00D72BBC">
        <w:rPr>
          <w:rFonts w:ascii="Arial Narrow" w:hAnsi="Arial Narrow"/>
        </w:rPr>
        <w:t>zaštićenih</w:t>
      </w:r>
      <w:proofErr w:type="spellEnd"/>
      <w:r w:rsidRPr="00D72BBC">
        <w:rPr>
          <w:rFonts w:ascii="Arial Narrow" w:hAnsi="Arial Narrow"/>
          <w:spacing w:val="-15"/>
        </w:rPr>
        <w:t xml:space="preserve"> </w:t>
      </w:r>
      <w:proofErr w:type="spellStart"/>
      <w:r w:rsidRPr="00D72BBC">
        <w:rPr>
          <w:rFonts w:ascii="Arial Narrow" w:hAnsi="Arial Narrow"/>
        </w:rPr>
        <w:t>kulturnih</w:t>
      </w:r>
      <w:proofErr w:type="spellEnd"/>
      <w:r w:rsidRPr="00D72BBC">
        <w:rPr>
          <w:rFonts w:ascii="Arial Narrow" w:hAnsi="Arial Narrow"/>
          <w:spacing w:val="-15"/>
        </w:rPr>
        <w:t xml:space="preserve"> </w:t>
      </w:r>
      <w:proofErr w:type="spellStart"/>
      <w:r w:rsidRPr="00D72BBC">
        <w:rPr>
          <w:rFonts w:ascii="Arial Narrow" w:hAnsi="Arial Narrow"/>
        </w:rPr>
        <w:t>dobara</w:t>
      </w:r>
      <w:proofErr w:type="spellEnd"/>
      <w:r w:rsidRPr="00D72BBC">
        <w:rPr>
          <w:rFonts w:ascii="Arial Narrow" w:hAnsi="Arial Narrow"/>
          <w:spacing w:val="-15"/>
        </w:rPr>
        <w:t xml:space="preserve"> </w:t>
      </w:r>
      <w:proofErr w:type="spellStart"/>
      <w:r w:rsidRPr="00D72BBC">
        <w:rPr>
          <w:rFonts w:ascii="Arial Narrow" w:hAnsi="Arial Narrow"/>
        </w:rPr>
        <w:t>porvode</w:t>
      </w:r>
      <w:proofErr w:type="spellEnd"/>
      <w:r w:rsidRPr="00D72BBC">
        <w:rPr>
          <w:rFonts w:ascii="Arial Narrow" w:hAnsi="Arial Narrow"/>
          <w:spacing w:val="-15"/>
        </w:rPr>
        <w:t xml:space="preserve"> </w:t>
      </w:r>
      <w:r w:rsidRPr="00D72BBC">
        <w:rPr>
          <w:rFonts w:ascii="Arial Narrow" w:hAnsi="Arial Narrow"/>
        </w:rPr>
        <w:t>se</w:t>
      </w:r>
      <w:r w:rsidRPr="00D72BBC">
        <w:rPr>
          <w:rFonts w:ascii="Arial Narrow" w:hAnsi="Arial Narrow"/>
          <w:spacing w:val="-15"/>
        </w:rPr>
        <w:t xml:space="preserve"> </w:t>
      </w:r>
      <w:proofErr w:type="spellStart"/>
      <w:r w:rsidRPr="00D72BBC">
        <w:rPr>
          <w:rFonts w:ascii="Arial Narrow" w:hAnsi="Arial Narrow"/>
        </w:rPr>
        <w:t>neposrednom</w:t>
      </w:r>
      <w:proofErr w:type="spellEnd"/>
      <w:r w:rsidRPr="00D72BBC">
        <w:rPr>
          <w:rFonts w:ascii="Arial Narrow" w:hAnsi="Arial Narrow"/>
          <w:spacing w:val="-15"/>
        </w:rPr>
        <w:t xml:space="preserve"> </w:t>
      </w:r>
      <w:proofErr w:type="spellStart"/>
      <w:r w:rsidRPr="00D72BBC">
        <w:rPr>
          <w:rFonts w:ascii="Arial Narrow" w:hAnsi="Arial Narrow"/>
        </w:rPr>
        <w:t>primjenom</w:t>
      </w:r>
      <w:proofErr w:type="spellEnd"/>
      <w:r w:rsidRPr="00D72BBC">
        <w:rPr>
          <w:rFonts w:ascii="Arial Narrow" w:hAnsi="Arial Narrow"/>
          <w:spacing w:val="-15"/>
        </w:rPr>
        <w:t xml:space="preserve"> </w:t>
      </w:r>
      <w:proofErr w:type="spellStart"/>
      <w:r w:rsidRPr="00D72BBC">
        <w:rPr>
          <w:rFonts w:ascii="Arial Narrow" w:hAnsi="Arial Narrow"/>
        </w:rPr>
        <w:t>Zakona</w:t>
      </w:r>
      <w:proofErr w:type="spellEnd"/>
      <w:r w:rsidRPr="00D72BBC">
        <w:rPr>
          <w:rFonts w:ascii="Arial Narrow" w:hAnsi="Arial Narrow"/>
          <w:spacing w:val="-15"/>
        </w:rPr>
        <w:t xml:space="preserve"> </w:t>
      </w:r>
      <w:r w:rsidRPr="00D72BBC">
        <w:rPr>
          <w:rFonts w:ascii="Arial Narrow" w:hAnsi="Arial Narrow"/>
        </w:rPr>
        <w:t>o</w:t>
      </w:r>
      <w:r w:rsidRPr="00D72BBC">
        <w:rPr>
          <w:rFonts w:ascii="Arial Narrow" w:hAnsi="Arial Narrow"/>
          <w:spacing w:val="-15"/>
        </w:rPr>
        <w:t xml:space="preserve"> </w:t>
      </w:r>
      <w:proofErr w:type="spellStart"/>
      <w:r w:rsidRPr="00D72BBC">
        <w:rPr>
          <w:rFonts w:ascii="Arial Narrow" w:hAnsi="Arial Narrow"/>
        </w:rPr>
        <w:t>zaštitit</w:t>
      </w:r>
      <w:proofErr w:type="spellEnd"/>
      <w:r w:rsidRPr="00D72BBC">
        <w:rPr>
          <w:rFonts w:ascii="Arial Narrow" w:hAnsi="Arial Narrow"/>
          <w:spacing w:val="-15"/>
        </w:rPr>
        <w:t xml:space="preserve"> </w:t>
      </w:r>
      <w:r w:rsidRPr="00D72BBC">
        <w:rPr>
          <w:rFonts w:ascii="Arial Narrow" w:hAnsi="Arial Narrow"/>
        </w:rPr>
        <w:t xml:space="preserve">i </w:t>
      </w:r>
      <w:proofErr w:type="spellStart"/>
      <w:r w:rsidRPr="00D72BBC">
        <w:rPr>
          <w:rFonts w:ascii="Arial Narrow" w:hAnsi="Arial Narrow"/>
        </w:rPr>
        <w:t>očuvanju</w:t>
      </w:r>
      <w:proofErr w:type="spellEnd"/>
      <w:r w:rsidRPr="00D72BBC">
        <w:rPr>
          <w:rFonts w:ascii="Arial Narrow" w:hAnsi="Arial Narrow"/>
          <w:spacing w:val="-2"/>
        </w:rPr>
        <w:t xml:space="preserve"> </w:t>
      </w:r>
      <w:proofErr w:type="spellStart"/>
      <w:r w:rsidRPr="00D72BBC">
        <w:rPr>
          <w:rFonts w:ascii="Arial Narrow" w:hAnsi="Arial Narrow"/>
        </w:rPr>
        <w:t>kulturnih</w:t>
      </w:r>
      <w:proofErr w:type="spellEnd"/>
      <w:r w:rsidRPr="00D72BBC">
        <w:rPr>
          <w:rFonts w:ascii="Arial Narrow" w:hAnsi="Arial Narrow"/>
          <w:spacing w:val="-2"/>
        </w:rPr>
        <w:t xml:space="preserve"> </w:t>
      </w:r>
      <w:proofErr w:type="spellStart"/>
      <w:r w:rsidRPr="00D72BBC">
        <w:rPr>
          <w:rFonts w:ascii="Arial Narrow" w:hAnsi="Arial Narrow"/>
        </w:rPr>
        <w:t>dobara</w:t>
      </w:r>
      <w:proofErr w:type="spellEnd"/>
      <w:r w:rsidRPr="00D72BBC">
        <w:rPr>
          <w:rFonts w:ascii="Arial Narrow" w:hAnsi="Arial Narrow"/>
          <w:spacing w:val="-2"/>
        </w:rPr>
        <w:t xml:space="preserve"> </w:t>
      </w:r>
      <w:r w:rsidRPr="00D72BBC">
        <w:rPr>
          <w:rFonts w:ascii="Arial Narrow" w:hAnsi="Arial Narrow"/>
        </w:rPr>
        <w:t>(NN</w:t>
      </w:r>
      <w:r w:rsidRPr="00D72BBC">
        <w:rPr>
          <w:rFonts w:ascii="Arial Narrow" w:hAnsi="Arial Narrow"/>
          <w:spacing w:val="-2"/>
        </w:rPr>
        <w:t xml:space="preserve"> </w:t>
      </w:r>
      <w:r w:rsidRPr="00D72BBC">
        <w:rPr>
          <w:rFonts w:ascii="Arial Narrow" w:hAnsi="Arial Narrow"/>
        </w:rPr>
        <w:t>69/99,</w:t>
      </w:r>
      <w:r w:rsidRPr="00D72BBC">
        <w:rPr>
          <w:rFonts w:ascii="Arial Narrow" w:hAnsi="Arial Narrow"/>
          <w:spacing w:val="-2"/>
        </w:rPr>
        <w:t xml:space="preserve"> </w:t>
      </w:r>
      <w:r w:rsidRPr="00D72BBC">
        <w:rPr>
          <w:rFonts w:ascii="Arial Narrow" w:hAnsi="Arial Narrow"/>
        </w:rPr>
        <w:t>151/03,</w:t>
      </w:r>
      <w:r w:rsidRPr="00D72BBC">
        <w:rPr>
          <w:rFonts w:ascii="Arial Narrow" w:hAnsi="Arial Narrow"/>
          <w:spacing w:val="-2"/>
        </w:rPr>
        <w:t xml:space="preserve"> </w:t>
      </w:r>
      <w:r w:rsidRPr="00D72BBC">
        <w:rPr>
          <w:rFonts w:ascii="Arial Narrow" w:hAnsi="Arial Narrow"/>
        </w:rPr>
        <w:t>157/03,</w:t>
      </w:r>
      <w:r w:rsidRPr="00D72BBC">
        <w:rPr>
          <w:rFonts w:ascii="Arial Narrow" w:hAnsi="Arial Narrow"/>
          <w:spacing w:val="-2"/>
        </w:rPr>
        <w:t xml:space="preserve"> </w:t>
      </w:r>
      <w:r w:rsidRPr="00D72BBC">
        <w:rPr>
          <w:rFonts w:ascii="Arial Narrow" w:hAnsi="Arial Narrow"/>
        </w:rPr>
        <w:t>100/04,</w:t>
      </w:r>
      <w:r w:rsidRPr="00D72BBC">
        <w:rPr>
          <w:rFonts w:ascii="Arial Narrow" w:hAnsi="Arial Narrow"/>
          <w:spacing w:val="-2"/>
        </w:rPr>
        <w:t xml:space="preserve"> </w:t>
      </w:r>
      <w:r w:rsidRPr="00D72BBC">
        <w:rPr>
          <w:rFonts w:ascii="Arial Narrow" w:hAnsi="Arial Narrow"/>
        </w:rPr>
        <w:t>87/09,</w:t>
      </w:r>
      <w:r w:rsidRPr="00D72BBC">
        <w:rPr>
          <w:rFonts w:ascii="Arial Narrow" w:hAnsi="Arial Narrow"/>
          <w:spacing w:val="-2"/>
        </w:rPr>
        <w:t xml:space="preserve"> </w:t>
      </w:r>
      <w:r w:rsidRPr="00D72BBC">
        <w:rPr>
          <w:rFonts w:ascii="Arial Narrow" w:hAnsi="Arial Narrow"/>
        </w:rPr>
        <w:t>99/10,</w:t>
      </w:r>
      <w:r w:rsidRPr="00D72BBC">
        <w:rPr>
          <w:rFonts w:ascii="Arial Narrow" w:hAnsi="Arial Narrow"/>
          <w:spacing w:val="-2"/>
        </w:rPr>
        <w:t xml:space="preserve"> </w:t>
      </w:r>
      <w:r w:rsidRPr="00D72BBC">
        <w:rPr>
          <w:rFonts w:ascii="Arial Narrow" w:hAnsi="Arial Narrow"/>
        </w:rPr>
        <w:t>61/11,</w:t>
      </w:r>
      <w:r w:rsidRPr="00D72BBC">
        <w:rPr>
          <w:rFonts w:ascii="Arial Narrow" w:hAnsi="Arial Narrow"/>
          <w:spacing w:val="-2"/>
        </w:rPr>
        <w:t xml:space="preserve"> </w:t>
      </w:r>
      <w:r w:rsidRPr="00D72BBC">
        <w:rPr>
          <w:rFonts w:ascii="Arial Narrow" w:hAnsi="Arial Narrow"/>
        </w:rPr>
        <w:t>23/12,</w:t>
      </w:r>
      <w:r w:rsidRPr="00D72BBC">
        <w:rPr>
          <w:rFonts w:ascii="Arial Narrow" w:hAnsi="Arial Narrow"/>
          <w:spacing w:val="-2"/>
        </w:rPr>
        <w:t xml:space="preserve"> </w:t>
      </w:r>
      <w:r w:rsidRPr="00D72BBC">
        <w:rPr>
          <w:rFonts w:ascii="Arial Narrow" w:hAnsi="Arial Narrow"/>
        </w:rPr>
        <w:t xml:space="preserve">136/12, 157/13, 152/14, 98/15, 44/17, 90/18, 32/20, 117/21 i 114/22). Za </w:t>
      </w:r>
      <w:proofErr w:type="spellStart"/>
      <w:r w:rsidRPr="00D72BBC">
        <w:rPr>
          <w:rFonts w:ascii="Arial Narrow" w:hAnsi="Arial Narrow"/>
        </w:rPr>
        <w:t>neposredni</w:t>
      </w:r>
      <w:proofErr w:type="spellEnd"/>
      <w:r w:rsidRPr="00D72BBC">
        <w:rPr>
          <w:rFonts w:ascii="Arial Narrow" w:hAnsi="Arial Narrow"/>
        </w:rPr>
        <w:t xml:space="preserve"> </w:t>
      </w:r>
      <w:proofErr w:type="spellStart"/>
      <w:r w:rsidRPr="00D72BBC">
        <w:rPr>
          <w:rFonts w:ascii="Arial Narrow" w:hAnsi="Arial Narrow"/>
        </w:rPr>
        <w:t>nadzor</w:t>
      </w:r>
      <w:proofErr w:type="spellEnd"/>
      <w:r w:rsidRPr="00D72BBC">
        <w:rPr>
          <w:rFonts w:ascii="Arial Narrow" w:hAnsi="Arial Narrow"/>
        </w:rPr>
        <w:t xml:space="preserve"> </w:t>
      </w:r>
      <w:proofErr w:type="spellStart"/>
      <w:r w:rsidRPr="00D72BBC">
        <w:rPr>
          <w:rFonts w:ascii="Arial Narrow" w:hAnsi="Arial Narrow"/>
        </w:rPr>
        <w:t>provedbe</w:t>
      </w:r>
      <w:proofErr w:type="spellEnd"/>
      <w:r w:rsidRPr="00D72BBC">
        <w:rPr>
          <w:rFonts w:ascii="Arial Narrow" w:hAnsi="Arial Narrow"/>
        </w:rPr>
        <w:t xml:space="preserve"> </w:t>
      </w:r>
      <w:proofErr w:type="spellStart"/>
      <w:r w:rsidRPr="00D72BBC">
        <w:rPr>
          <w:rFonts w:ascii="Arial Narrow" w:hAnsi="Arial Narrow"/>
        </w:rPr>
        <w:t>mjera</w:t>
      </w:r>
      <w:proofErr w:type="spellEnd"/>
      <w:r w:rsidRPr="00D72BBC">
        <w:rPr>
          <w:rFonts w:ascii="Arial Narrow" w:hAnsi="Arial Narrow"/>
          <w:spacing w:val="-16"/>
        </w:rPr>
        <w:t xml:space="preserve"> </w:t>
      </w:r>
      <w:proofErr w:type="spellStart"/>
      <w:r w:rsidRPr="00D72BBC">
        <w:rPr>
          <w:rFonts w:ascii="Arial Narrow" w:hAnsi="Arial Narrow"/>
        </w:rPr>
        <w:t>zaštite</w:t>
      </w:r>
      <w:proofErr w:type="spellEnd"/>
      <w:r w:rsidRPr="00D72BBC">
        <w:rPr>
          <w:rFonts w:ascii="Arial Narrow" w:hAnsi="Arial Narrow"/>
          <w:spacing w:val="-15"/>
        </w:rPr>
        <w:t xml:space="preserve"> </w:t>
      </w:r>
      <w:proofErr w:type="spellStart"/>
      <w:r w:rsidRPr="00D72BBC">
        <w:rPr>
          <w:rFonts w:ascii="Arial Narrow" w:hAnsi="Arial Narrow"/>
        </w:rPr>
        <w:t>kulturno</w:t>
      </w:r>
      <w:proofErr w:type="spellEnd"/>
      <w:r w:rsidRPr="00D72BBC">
        <w:rPr>
          <w:rFonts w:ascii="Arial Narrow" w:hAnsi="Arial Narrow"/>
          <w:spacing w:val="-15"/>
        </w:rPr>
        <w:t xml:space="preserve"> </w:t>
      </w:r>
      <w:r w:rsidRPr="00D72BBC">
        <w:rPr>
          <w:rFonts w:ascii="Arial Narrow" w:hAnsi="Arial Narrow"/>
        </w:rPr>
        <w:t>-</w:t>
      </w:r>
      <w:r w:rsidRPr="00D72BBC">
        <w:rPr>
          <w:rFonts w:ascii="Arial Narrow" w:hAnsi="Arial Narrow"/>
          <w:spacing w:val="-16"/>
        </w:rPr>
        <w:t xml:space="preserve"> </w:t>
      </w:r>
      <w:proofErr w:type="spellStart"/>
      <w:r w:rsidRPr="00D72BBC">
        <w:rPr>
          <w:rFonts w:ascii="Arial Narrow" w:hAnsi="Arial Narrow"/>
        </w:rPr>
        <w:t>povijesnih</w:t>
      </w:r>
      <w:proofErr w:type="spellEnd"/>
      <w:r w:rsidRPr="00D72BBC">
        <w:rPr>
          <w:rFonts w:ascii="Arial Narrow" w:hAnsi="Arial Narrow"/>
          <w:spacing w:val="-15"/>
        </w:rPr>
        <w:t xml:space="preserve"> </w:t>
      </w:r>
      <w:proofErr w:type="spellStart"/>
      <w:r w:rsidRPr="00D72BBC">
        <w:rPr>
          <w:rFonts w:ascii="Arial Narrow" w:hAnsi="Arial Narrow"/>
        </w:rPr>
        <w:t>vrijednosti</w:t>
      </w:r>
      <w:proofErr w:type="spellEnd"/>
      <w:r w:rsidRPr="00D72BBC">
        <w:rPr>
          <w:rFonts w:ascii="Arial Narrow" w:hAnsi="Arial Narrow"/>
          <w:spacing w:val="-15"/>
        </w:rPr>
        <w:t xml:space="preserve"> </w:t>
      </w:r>
      <w:r w:rsidRPr="00D72BBC">
        <w:rPr>
          <w:rFonts w:ascii="Arial Narrow" w:hAnsi="Arial Narrow"/>
        </w:rPr>
        <w:t>na</w:t>
      </w:r>
      <w:r w:rsidRPr="00D72BBC">
        <w:rPr>
          <w:rFonts w:ascii="Arial Narrow" w:hAnsi="Arial Narrow"/>
          <w:spacing w:val="-15"/>
        </w:rPr>
        <w:t xml:space="preserve"> </w:t>
      </w:r>
      <w:proofErr w:type="spellStart"/>
      <w:r w:rsidRPr="00D72BBC">
        <w:rPr>
          <w:rFonts w:ascii="Arial Narrow" w:hAnsi="Arial Narrow"/>
        </w:rPr>
        <w:t>području</w:t>
      </w:r>
      <w:proofErr w:type="spellEnd"/>
      <w:r w:rsidRPr="00D72BBC">
        <w:rPr>
          <w:rFonts w:ascii="Arial Narrow" w:hAnsi="Arial Narrow"/>
          <w:spacing w:val="-16"/>
        </w:rPr>
        <w:t xml:space="preserve"> </w:t>
      </w:r>
      <w:proofErr w:type="spellStart"/>
      <w:r w:rsidRPr="00D72BBC">
        <w:rPr>
          <w:rFonts w:ascii="Arial Narrow" w:hAnsi="Arial Narrow"/>
        </w:rPr>
        <w:t>Općine</w:t>
      </w:r>
      <w:proofErr w:type="spellEnd"/>
      <w:r w:rsidRPr="00D72BBC">
        <w:rPr>
          <w:rFonts w:ascii="Arial Narrow" w:hAnsi="Arial Narrow"/>
          <w:spacing w:val="-15"/>
        </w:rPr>
        <w:t xml:space="preserve"> </w:t>
      </w:r>
      <w:proofErr w:type="spellStart"/>
      <w:r w:rsidRPr="00D72BBC">
        <w:rPr>
          <w:rFonts w:ascii="Arial Narrow" w:hAnsi="Arial Narrow"/>
        </w:rPr>
        <w:t>nadležno</w:t>
      </w:r>
      <w:proofErr w:type="spellEnd"/>
      <w:r w:rsidRPr="00D72BBC">
        <w:rPr>
          <w:rFonts w:ascii="Arial Narrow" w:hAnsi="Arial Narrow"/>
          <w:spacing w:val="-15"/>
        </w:rPr>
        <w:t xml:space="preserve"> </w:t>
      </w:r>
      <w:r w:rsidRPr="00D72BBC">
        <w:rPr>
          <w:rFonts w:ascii="Arial Narrow" w:hAnsi="Arial Narrow"/>
        </w:rPr>
        <w:t>je</w:t>
      </w:r>
      <w:r w:rsidRPr="00D72BBC">
        <w:rPr>
          <w:rFonts w:ascii="Arial Narrow" w:hAnsi="Arial Narrow"/>
          <w:spacing w:val="-16"/>
        </w:rPr>
        <w:t xml:space="preserve"> </w:t>
      </w:r>
      <w:proofErr w:type="spellStart"/>
      <w:r w:rsidRPr="00D72BBC">
        <w:rPr>
          <w:rFonts w:ascii="Arial Narrow" w:hAnsi="Arial Narrow"/>
        </w:rPr>
        <w:t>Ministarstvo</w:t>
      </w:r>
      <w:proofErr w:type="spellEnd"/>
      <w:r w:rsidRPr="00D72BBC">
        <w:rPr>
          <w:rFonts w:ascii="Arial Narrow" w:hAnsi="Arial Narrow"/>
          <w:spacing w:val="-15"/>
        </w:rPr>
        <w:t xml:space="preserve"> </w:t>
      </w:r>
      <w:proofErr w:type="spellStart"/>
      <w:r w:rsidRPr="00D72BBC">
        <w:rPr>
          <w:rFonts w:ascii="Arial Narrow" w:hAnsi="Arial Narrow"/>
        </w:rPr>
        <w:t>kulture</w:t>
      </w:r>
      <w:proofErr w:type="spellEnd"/>
      <w:r w:rsidRPr="00D72BBC">
        <w:rPr>
          <w:rFonts w:ascii="Arial Narrow" w:hAnsi="Arial Narrow"/>
        </w:rPr>
        <w:t xml:space="preserve">, Uprava za </w:t>
      </w:r>
      <w:proofErr w:type="spellStart"/>
      <w:r w:rsidRPr="00D72BBC">
        <w:rPr>
          <w:rFonts w:ascii="Arial Narrow" w:hAnsi="Arial Narrow"/>
        </w:rPr>
        <w:t>zaštitu</w:t>
      </w:r>
      <w:proofErr w:type="spellEnd"/>
      <w:r w:rsidRPr="00D72BBC">
        <w:rPr>
          <w:rFonts w:ascii="Arial Narrow" w:hAnsi="Arial Narrow"/>
        </w:rPr>
        <w:t xml:space="preserve"> </w:t>
      </w:r>
      <w:proofErr w:type="spellStart"/>
      <w:r w:rsidRPr="00D72BBC">
        <w:rPr>
          <w:rFonts w:ascii="Arial Narrow" w:hAnsi="Arial Narrow"/>
        </w:rPr>
        <w:t>kulturne</w:t>
      </w:r>
      <w:proofErr w:type="spellEnd"/>
      <w:r w:rsidRPr="00D72BBC">
        <w:rPr>
          <w:rFonts w:ascii="Arial Narrow" w:hAnsi="Arial Narrow"/>
        </w:rPr>
        <w:t xml:space="preserve"> </w:t>
      </w:r>
      <w:proofErr w:type="spellStart"/>
      <w:r w:rsidRPr="00D72BBC">
        <w:rPr>
          <w:rFonts w:ascii="Arial Narrow" w:hAnsi="Arial Narrow"/>
        </w:rPr>
        <w:t>baštine</w:t>
      </w:r>
      <w:proofErr w:type="spellEnd"/>
      <w:r w:rsidRPr="00D72BBC">
        <w:rPr>
          <w:rFonts w:ascii="Arial Narrow" w:hAnsi="Arial Narrow"/>
        </w:rPr>
        <w:t xml:space="preserve">, </w:t>
      </w:r>
      <w:proofErr w:type="spellStart"/>
      <w:r w:rsidRPr="00D72BBC">
        <w:rPr>
          <w:rFonts w:ascii="Arial Narrow" w:hAnsi="Arial Narrow"/>
        </w:rPr>
        <w:t>Konzervatorski</w:t>
      </w:r>
      <w:proofErr w:type="spellEnd"/>
      <w:r w:rsidRPr="00D72BBC">
        <w:rPr>
          <w:rFonts w:ascii="Arial Narrow" w:hAnsi="Arial Narrow"/>
        </w:rPr>
        <w:t xml:space="preserve"> </w:t>
      </w:r>
      <w:proofErr w:type="spellStart"/>
      <w:r w:rsidRPr="00D72BBC">
        <w:rPr>
          <w:rFonts w:ascii="Arial Narrow" w:hAnsi="Arial Narrow"/>
        </w:rPr>
        <w:t>odjel</w:t>
      </w:r>
      <w:proofErr w:type="spellEnd"/>
      <w:r w:rsidRPr="00D72BBC">
        <w:rPr>
          <w:rFonts w:ascii="Arial Narrow" w:hAnsi="Arial Narrow"/>
        </w:rPr>
        <w:t xml:space="preserve"> u </w:t>
      </w:r>
      <w:proofErr w:type="spellStart"/>
      <w:r w:rsidRPr="00D72BBC">
        <w:rPr>
          <w:rFonts w:ascii="Arial Narrow" w:hAnsi="Arial Narrow"/>
        </w:rPr>
        <w:t>Zagrebu</w:t>
      </w:r>
      <w:proofErr w:type="spellEnd"/>
      <w:r w:rsidRPr="00D72BBC">
        <w:rPr>
          <w:rFonts w:ascii="Arial Narrow" w:hAnsi="Arial Narrow"/>
        </w:rPr>
        <w:t xml:space="preserve">. Status </w:t>
      </w:r>
      <w:proofErr w:type="spellStart"/>
      <w:r w:rsidRPr="00D72BBC">
        <w:rPr>
          <w:rFonts w:ascii="Arial Narrow" w:hAnsi="Arial Narrow"/>
        </w:rPr>
        <w:t>pojedinog</w:t>
      </w:r>
      <w:proofErr w:type="spellEnd"/>
      <w:r w:rsidRPr="00D72BBC">
        <w:rPr>
          <w:rFonts w:ascii="Arial Narrow" w:hAnsi="Arial Narrow"/>
        </w:rPr>
        <w:t xml:space="preserve"> </w:t>
      </w:r>
      <w:proofErr w:type="spellStart"/>
      <w:r w:rsidRPr="00D72BBC">
        <w:rPr>
          <w:rFonts w:ascii="Arial Narrow" w:hAnsi="Arial Narrow"/>
        </w:rPr>
        <w:t>zaštićenog</w:t>
      </w:r>
      <w:proofErr w:type="spellEnd"/>
      <w:r w:rsidRPr="00D72BBC">
        <w:rPr>
          <w:rFonts w:ascii="Arial Narrow" w:hAnsi="Arial Narrow"/>
        </w:rPr>
        <w:t xml:space="preserve"> </w:t>
      </w:r>
      <w:proofErr w:type="spellStart"/>
      <w:r w:rsidRPr="00D72BBC">
        <w:rPr>
          <w:rFonts w:ascii="Arial Narrow" w:hAnsi="Arial Narrow"/>
        </w:rPr>
        <w:t>kulturnog</w:t>
      </w:r>
      <w:proofErr w:type="spellEnd"/>
      <w:r w:rsidRPr="00D72BBC">
        <w:rPr>
          <w:rFonts w:ascii="Arial Narrow" w:hAnsi="Arial Narrow"/>
        </w:rPr>
        <w:t xml:space="preserve"> dobra </w:t>
      </w:r>
      <w:proofErr w:type="spellStart"/>
      <w:r w:rsidRPr="00D72BBC">
        <w:rPr>
          <w:rFonts w:ascii="Arial Narrow" w:hAnsi="Arial Narrow"/>
        </w:rPr>
        <w:t>utvrđuje</w:t>
      </w:r>
      <w:proofErr w:type="spellEnd"/>
      <w:r w:rsidRPr="00D72BBC">
        <w:rPr>
          <w:rFonts w:ascii="Arial Narrow" w:hAnsi="Arial Narrow"/>
        </w:rPr>
        <w:t xml:space="preserve"> se </w:t>
      </w:r>
      <w:proofErr w:type="spellStart"/>
      <w:r w:rsidRPr="00D72BBC">
        <w:rPr>
          <w:rFonts w:ascii="Arial Narrow" w:hAnsi="Arial Narrow"/>
        </w:rPr>
        <w:t>temeljem</w:t>
      </w:r>
      <w:proofErr w:type="spellEnd"/>
      <w:r w:rsidRPr="00D72BBC">
        <w:rPr>
          <w:rFonts w:ascii="Arial Narrow" w:hAnsi="Arial Narrow"/>
        </w:rPr>
        <w:t xml:space="preserve"> </w:t>
      </w:r>
      <w:proofErr w:type="spellStart"/>
      <w:r w:rsidRPr="00D72BBC">
        <w:rPr>
          <w:rFonts w:ascii="Arial Narrow" w:hAnsi="Arial Narrow"/>
        </w:rPr>
        <w:t>Registra</w:t>
      </w:r>
      <w:proofErr w:type="spellEnd"/>
      <w:r w:rsidRPr="00D72BBC">
        <w:rPr>
          <w:rFonts w:ascii="Arial Narrow" w:hAnsi="Arial Narrow"/>
        </w:rPr>
        <w:t xml:space="preserve"> </w:t>
      </w:r>
      <w:proofErr w:type="spellStart"/>
      <w:r w:rsidRPr="00D72BBC">
        <w:rPr>
          <w:rFonts w:ascii="Arial Narrow" w:hAnsi="Arial Narrow"/>
        </w:rPr>
        <w:t>kulturnih</w:t>
      </w:r>
      <w:proofErr w:type="spellEnd"/>
      <w:r w:rsidRPr="00D72BBC">
        <w:rPr>
          <w:rFonts w:ascii="Arial Narrow" w:hAnsi="Arial Narrow"/>
        </w:rPr>
        <w:t xml:space="preserve"> </w:t>
      </w:r>
      <w:proofErr w:type="spellStart"/>
      <w:r w:rsidRPr="00D72BBC">
        <w:rPr>
          <w:rFonts w:ascii="Arial Narrow" w:hAnsi="Arial Narrow"/>
        </w:rPr>
        <w:t>dobara</w:t>
      </w:r>
      <w:proofErr w:type="spellEnd"/>
      <w:r w:rsidRPr="00D72BBC">
        <w:rPr>
          <w:rFonts w:ascii="Arial Narrow" w:hAnsi="Arial Narrow"/>
        </w:rPr>
        <w:t xml:space="preserve"> </w:t>
      </w:r>
      <w:proofErr w:type="spellStart"/>
      <w:r w:rsidRPr="00D72BBC">
        <w:rPr>
          <w:rFonts w:ascii="Arial Narrow" w:hAnsi="Arial Narrow"/>
        </w:rPr>
        <w:t>Republike</w:t>
      </w:r>
      <w:proofErr w:type="spellEnd"/>
      <w:r w:rsidRPr="00D72BBC">
        <w:rPr>
          <w:rFonts w:ascii="Arial Narrow" w:hAnsi="Arial Narrow"/>
        </w:rPr>
        <w:t xml:space="preserve"> </w:t>
      </w:r>
      <w:proofErr w:type="spellStart"/>
      <w:r w:rsidRPr="00D72BBC">
        <w:rPr>
          <w:rFonts w:ascii="Arial Narrow" w:hAnsi="Arial Narrow"/>
        </w:rPr>
        <w:t>Hrvatske</w:t>
      </w:r>
      <w:proofErr w:type="spellEnd"/>
      <w:r w:rsidRPr="00D72BBC">
        <w:rPr>
          <w:rFonts w:ascii="Arial Narrow" w:hAnsi="Arial Narrow"/>
        </w:rPr>
        <w:t>.</w:t>
      </w:r>
    </w:p>
    <w:p w14:paraId="5AF2200B" w14:textId="77777777" w:rsidR="007F508C" w:rsidRPr="00D72BBC" w:rsidRDefault="007F508C" w:rsidP="007F508C">
      <w:pPr>
        <w:pStyle w:val="Odlomakpopisa"/>
        <w:numPr>
          <w:ilvl w:val="0"/>
          <w:numId w:val="254"/>
        </w:numPr>
        <w:tabs>
          <w:tab w:val="left" w:pos="471"/>
        </w:tabs>
        <w:spacing w:before="101"/>
        <w:ind w:left="471" w:hanging="330"/>
        <w:jc w:val="both"/>
        <w:rPr>
          <w:rFonts w:ascii="Arial Narrow" w:hAnsi="Arial Narrow"/>
        </w:rPr>
      </w:pPr>
      <w:r w:rsidRPr="00D72BBC">
        <w:rPr>
          <w:rFonts w:ascii="Arial Narrow" w:hAnsi="Arial Narrow"/>
          <w:spacing w:val="-6"/>
        </w:rPr>
        <w:t>Na</w:t>
      </w:r>
      <w:r w:rsidRPr="00D72BBC">
        <w:rPr>
          <w:rFonts w:ascii="Arial Narrow" w:hAnsi="Arial Narrow"/>
          <w:spacing w:val="-8"/>
        </w:rPr>
        <w:t xml:space="preserve"> </w:t>
      </w:r>
      <w:proofErr w:type="spellStart"/>
      <w:r w:rsidRPr="00D72BBC">
        <w:rPr>
          <w:rFonts w:ascii="Arial Narrow" w:hAnsi="Arial Narrow"/>
          <w:spacing w:val="-6"/>
        </w:rPr>
        <w:t>području</w:t>
      </w:r>
      <w:proofErr w:type="spellEnd"/>
      <w:r w:rsidRPr="00D72BBC">
        <w:rPr>
          <w:rFonts w:ascii="Arial Narrow" w:hAnsi="Arial Narrow"/>
          <w:spacing w:val="-7"/>
        </w:rPr>
        <w:t xml:space="preserve"> </w:t>
      </w:r>
      <w:proofErr w:type="spellStart"/>
      <w:r w:rsidRPr="00D72BBC">
        <w:rPr>
          <w:rFonts w:ascii="Arial Narrow" w:hAnsi="Arial Narrow"/>
          <w:spacing w:val="-6"/>
        </w:rPr>
        <w:t>Općine</w:t>
      </w:r>
      <w:proofErr w:type="spellEnd"/>
      <w:r w:rsidRPr="00D72BBC">
        <w:rPr>
          <w:rFonts w:ascii="Arial Narrow" w:hAnsi="Arial Narrow"/>
          <w:spacing w:val="-7"/>
        </w:rPr>
        <w:t xml:space="preserve"> </w:t>
      </w:r>
      <w:r w:rsidRPr="00D72BBC">
        <w:rPr>
          <w:rFonts w:ascii="Arial Narrow" w:hAnsi="Arial Narrow"/>
          <w:spacing w:val="-6"/>
        </w:rPr>
        <w:t>Dubravica</w:t>
      </w:r>
      <w:r w:rsidRPr="00D72BBC">
        <w:rPr>
          <w:rFonts w:ascii="Arial Narrow" w:hAnsi="Arial Narrow"/>
          <w:spacing w:val="-7"/>
        </w:rPr>
        <w:t xml:space="preserve"> </w:t>
      </w:r>
      <w:proofErr w:type="spellStart"/>
      <w:r w:rsidRPr="00D72BBC">
        <w:rPr>
          <w:rFonts w:ascii="Arial Narrow" w:hAnsi="Arial Narrow"/>
          <w:spacing w:val="-6"/>
        </w:rPr>
        <w:t>utvrđena</w:t>
      </w:r>
      <w:proofErr w:type="spellEnd"/>
      <w:r w:rsidRPr="00D72BBC">
        <w:rPr>
          <w:rFonts w:ascii="Arial Narrow" w:hAnsi="Arial Narrow"/>
          <w:spacing w:val="-7"/>
        </w:rPr>
        <w:t xml:space="preserve"> </w:t>
      </w:r>
      <w:r w:rsidRPr="00D72BBC">
        <w:rPr>
          <w:rFonts w:ascii="Arial Narrow" w:hAnsi="Arial Narrow"/>
          <w:spacing w:val="-6"/>
        </w:rPr>
        <w:t>se</w:t>
      </w:r>
      <w:r w:rsidRPr="00D72BBC">
        <w:rPr>
          <w:rFonts w:ascii="Arial Narrow" w:hAnsi="Arial Narrow"/>
          <w:spacing w:val="-7"/>
        </w:rPr>
        <w:t xml:space="preserve"> </w:t>
      </w:r>
      <w:proofErr w:type="spellStart"/>
      <w:r w:rsidRPr="00D72BBC">
        <w:rPr>
          <w:rFonts w:ascii="Arial Narrow" w:hAnsi="Arial Narrow"/>
          <w:spacing w:val="-6"/>
        </w:rPr>
        <w:t>sljedeća</w:t>
      </w:r>
      <w:proofErr w:type="spellEnd"/>
      <w:r w:rsidRPr="00D72BBC">
        <w:rPr>
          <w:rFonts w:ascii="Arial Narrow" w:hAnsi="Arial Narrow"/>
          <w:spacing w:val="-8"/>
        </w:rPr>
        <w:t xml:space="preserve"> </w:t>
      </w:r>
      <w:proofErr w:type="spellStart"/>
      <w:r w:rsidRPr="00D72BBC">
        <w:rPr>
          <w:rFonts w:ascii="Arial Narrow" w:hAnsi="Arial Narrow"/>
          <w:spacing w:val="-6"/>
        </w:rPr>
        <w:t>registrirana</w:t>
      </w:r>
      <w:proofErr w:type="spellEnd"/>
      <w:r w:rsidRPr="00D72BBC">
        <w:rPr>
          <w:rFonts w:ascii="Arial Narrow" w:hAnsi="Arial Narrow"/>
          <w:spacing w:val="-7"/>
        </w:rPr>
        <w:t xml:space="preserve"> </w:t>
      </w:r>
      <w:proofErr w:type="spellStart"/>
      <w:r w:rsidRPr="00D72BBC">
        <w:rPr>
          <w:rFonts w:ascii="Arial Narrow" w:hAnsi="Arial Narrow"/>
          <w:spacing w:val="-6"/>
        </w:rPr>
        <w:t>kulturna</w:t>
      </w:r>
      <w:proofErr w:type="spellEnd"/>
      <w:r w:rsidRPr="00D72BBC">
        <w:rPr>
          <w:rFonts w:ascii="Arial Narrow" w:hAnsi="Arial Narrow"/>
          <w:spacing w:val="-7"/>
        </w:rPr>
        <w:t xml:space="preserve"> </w:t>
      </w:r>
      <w:r w:rsidRPr="00D72BBC">
        <w:rPr>
          <w:rFonts w:ascii="Arial Narrow" w:hAnsi="Arial Narrow"/>
          <w:spacing w:val="-6"/>
        </w:rPr>
        <w:t>dobra:</w:t>
      </w:r>
    </w:p>
    <w:p w14:paraId="15C42023" w14:textId="77777777" w:rsidR="007F508C" w:rsidRPr="00D72BBC" w:rsidRDefault="007F508C" w:rsidP="007F508C">
      <w:pPr>
        <w:pStyle w:val="Odlomakpopisa"/>
        <w:numPr>
          <w:ilvl w:val="1"/>
          <w:numId w:val="254"/>
        </w:numPr>
        <w:tabs>
          <w:tab w:val="left" w:pos="559"/>
        </w:tabs>
        <w:spacing w:before="101"/>
        <w:ind w:hanging="134"/>
        <w:jc w:val="left"/>
        <w:rPr>
          <w:rFonts w:ascii="Arial Narrow" w:hAnsi="Arial Narrow"/>
        </w:rPr>
      </w:pPr>
      <w:proofErr w:type="spellStart"/>
      <w:r w:rsidRPr="00D72BBC">
        <w:rPr>
          <w:rFonts w:ascii="Arial Narrow" w:hAnsi="Arial Narrow"/>
        </w:rPr>
        <w:t>kurija</w:t>
      </w:r>
      <w:proofErr w:type="spellEnd"/>
      <w:r w:rsidRPr="00D72BBC">
        <w:rPr>
          <w:rFonts w:ascii="Arial Narrow" w:hAnsi="Arial Narrow"/>
          <w:spacing w:val="-15"/>
        </w:rPr>
        <w:t xml:space="preserve"> </w:t>
      </w:r>
      <w:proofErr w:type="spellStart"/>
      <w:r w:rsidRPr="00D72BBC">
        <w:rPr>
          <w:rFonts w:ascii="Arial Narrow" w:hAnsi="Arial Narrow"/>
        </w:rPr>
        <w:t>župnog</w:t>
      </w:r>
      <w:proofErr w:type="spellEnd"/>
      <w:r w:rsidRPr="00D72BBC">
        <w:rPr>
          <w:rFonts w:ascii="Arial Narrow" w:hAnsi="Arial Narrow"/>
          <w:spacing w:val="-15"/>
        </w:rPr>
        <w:t xml:space="preserve"> </w:t>
      </w:r>
      <w:proofErr w:type="spellStart"/>
      <w:r w:rsidRPr="00D72BBC">
        <w:rPr>
          <w:rFonts w:ascii="Arial Narrow" w:hAnsi="Arial Narrow"/>
        </w:rPr>
        <w:t>dvora</w:t>
      </w:r>
      <w:proofErr w:type="spellEnd"/>
      <w:r w:rsidRPr="00D72BBC">
        <w:rPr>
          <w:rFonts w:ascii="Arial Narrow" w:hAnsi="Arial Narrow"/>
          <w:spacing w:val="-14"/>
        </w:rPr>
        <w:t xml:space="preserve"> </w:t>
      </w:r>
      <w:r w:rsidRPr="00D72BBC">
        <w:rPr>
          <w:rFonts w:ascii="Arial Narrow" w:hAnsi="Arial Narrow"/>
        </w:rPr>
        <w:t>(</w:t>
      </w:r>
      <w:proofErr w:type="spellStart"/>
      <w:r w:rsidRPr="00D72BBC">
        <w:rPr>
          <w:rFonts w:ascii="Arial Narrow" w:hAnsi="Arial Narrow"/>
        </w:rPr>
        <w:t>nepokretno</w:t>
      </w:r>
      <w:proofErr w:type="spellEnd"/>
      <w:r w:rsidRPr="00D72BBC">
        <w:rPr>
          <w:rFonts w:ascii="Arial Narrow" w:hAnsi="Arial Narrow"/>
          <w:spacing w:val="-15"/>
        </w:rPr>
        <w:t xml:space="preserve"> </w:t>
      </w:r>
      <w:proofErr w:type="spellStart"/>
      <w:r w:rsidRPr="00D72BBC">
        <w:rPr>
          <w:rFonts w:ascii="Arial Narrow" w:hAnsi="Arial Narrow"/>
        </w:rPr>
        <w:t>kulturno</w:t>
      </w:r>
      <w:proofErr w:type="spellEnd"/>
      <w:r w:rsidRPr="00D72BBC">
        <w:rPr>
          <w:rFonts w:ascii="Arial Narrow" w:hAnsi="Arial Narrow"/>
          <w:spacing w:val="-14"/>
        </w:rPr>
        <w:t xml:space="preserve"> </w:t>
      </w:r>
      <w:r w:rsidRPr="00D72BBC">
        <w:rPr>
          <w:rFonts w:ascii="Arial Narrow" w:hAnsi="Arial Narrow"/>
        </w:rPr>
        <w:t>dobro),</w:t>
      </w:r>
      <w:r w:rsidRPr="00D72BBC">
        <w:rPr>
          <w:rFonts w:ascii="Arial Narrow" w:hAnsi="Arial Narrow"/>
          <w:spacing w:val="-15"/>
        </w:rPr>
        <w:t xml:space="preserve"> </w:t>
      </w:r>
      <w:proofErr w:type="spellStart"/>
      <w:r w:rsidRPr="00D72BBC">
        <w:rPr>
          <w:rFonts w:ascii="Arial Narrow" w:hAnsi="Arial Narrow"/>
        </w:rPr>
        <w:t>naselje</w:t>
      </w:r>
      <w:proofErr w:type="spellEnd"/>
      <w:r w:rsidRPr="00D72BBC">
        <w:rPr>
          <w:rFonts w:ascii="Arial Narrow" w:hAnsi="Arial Narrow"/>
          <w:spacing w:val="-14"/>
        </w:rPr>
        <w:t xml:space="preserve"> </w:t>
      </w:r>
      <w:r w:rsidRPr="00D72BBC">
        <w:rPr>
          <w:rFonts w:ascii="Arial Narrow" w:hAnsi="Arial Narrow"/>
        </w:rPr>
        <w:t>Rozga,</w:t>
      </w:r>
      <w:r w:rsidRPr="00D72BBC">
        <w:rPr>
          <w:rFonts w:ascii="Arial Narrow" w:hAnsi="Arial Narrow"/>
          <w:spacing w:val="-15"/>
        </w:rPr>
        <w:t xml:space="preserve"> </w:t>
      </w:r>
      <w:r w:rsidRPr="00D72BBC">
        <w:rPr>
          <w:rFonts w:ascii="Arial Narrow" w:hAnsi="Arial Narrow"/>
        </w:rPr>
        <w:t>Z-</w:t>
      </w:r>
      <w:r w:rsidRPr="00D72BBC">
        <w:rPr>
          <w:rFonts w:ascii="Arial Narrow" w:hAnsi="Arial Narrow"/>
          <w:spacing w:val="-4"/>
        </w:rPr>
        <w:t>5852</w:t>
      </w:r>
    </w:p>
    <w:p w14:paraId="2011A5E6" w14:textId="77777777" w:rsidR="007F508C" w:rsidRPr="00D72BBC" w:rsidRDefault="007F508C" w:rsidP="007F508C">
      <w:pPr>
        <w:pStyle w:val="Odlomakpopisa"/>
        <w:numPr>
          <w:ilvl w:val="1"/>
          <w:numId w:val="254"/>
        </w:numPr>
        <w:tabs>
          <w:tab w:val="left" w:pos="559"/>
        </w:tabs>
        <w:spacing w:before="100"/>
        <w:ind w:hanging="134"/>
        <w:jc w:val="left"/>
        <w:rPr>
          <w:rFonts w:ascii="Arial Narrow" w:hAnsi="Arial Narrow"/>
        </w:rPr>
      </w:pPr>
      <w:proofErr w:type="spellStart"/>
      <w:r w:rsidRPr="00D72BBC">
        <w:rPr>
          <w:rFonts w:ascii="Arial Narrow" w:hAnsi="Arial Narrow"/>
        </w:rPr>
        <w:t>župna</w:t>
      </w:r>
      <w:proofErr w:type="spellEnd"/>
      <w:r w:rsidRPr="00D72BBC">
        <w:rPr>
          <w:rFonts w:ascii="Arial Narrow" w:hAnsi="Arial Narrow"/>
          <w:spacing w:val="-13"/>
        </w:rPr>
        <w:t xml:space="preserve"> </w:t>
      </w:r>
      <w:proofErr w:type="spellStart"/>
      <w:r w:rsidRPr="00D72BBC">
        <w:rPr>
          <w:rFonts w:ascii="Arial Narrow" w:hAnsi="Arial Narrow"/>
        </w:rPr>
        <w:t>crkva</w:t>
      </w:r>
      <w:proofErr w:type="spellEnd"/>
      <w:r w:rsidRPr="00D72BBC">
        <w:rPr>
          <w:rFonts w:ascii="Arial Narrow" w:hAnsi="Arial Narrow"/>
          <w:spacing w:val="-13"/>
        </w:rPr>
        <w:t xml:space="preserve"> </w:t>
      </w:r>
      <w:proofErr w:type="spellStart"/>
      <w:r w:rsidRPr="00D72BBC">
        <w:rPr>
          <w:rFonts w:ascii="Arial Narrow" w:hAnsi="Arial Narrow"/>
        </w:rPr>
        <w:t>sv</w:t>
      </w:r>
      <w:proofErr w:type="spellEnd"/>
      <w:r w:rsidRPr="00D72BBC">
        <w:rPr>
          <w:rFonts w:ascii="Arial Narrow" w:hAnsi="Arial Narrow"/>
        </w:rPr>
        <w:t>.</w:t>
      </w:r>
      <w:r w:rsidRPr="00D72BBC">
        <w:rPr>
          <w:rFonts w:ascii="Arial Narrow" w:hAnsi="Arial Narrow"/>
          <w:spacing w:val="-12"/>
        </w:rPr>
        <w:t xml:space="preserve"> </w:t>
      </w:r>
      <w:r w:rsidRPr="00D72BBC">
        <w:rPr>
          <w:rFonts w:ascii="Arial Narrow" w:hAnsi="Arial Narrow"/>
        </w:rPr>
        <w:t>Ane</w:t>
      </w:r>
      <w:r w:rsidRPr="00D72BBC">
        <w:rPr>
          <w:rFonts w:ascii="Arial Narrow" w:hAnsi="Arial Narrow"/>
          <w:spacing w:val="-13"/>
        </w:rPr>
        <w:t xml:space="preserve"> </w:t>
      </w:r>
      <w:r w:rsidRPr="00D72BBC">
        <w:rPr>
          <w:rFonts w:ascii="Arial Narrow" w:hAnsi="Arial Narrow"/>
        </w:rPr>
        <w:t>(</w:t>
      </w:r>
      <w:proofErr w:type="spellStart"/>
      <w:r w:rsidRPr="00D72BBC">
        <w:rPr>
          <w:rFonts w:ascii="Arial Narrow" w:hAnsi="Arial Narrow"/>
        </w:rPr>
        <w:t>nepokretno</w:t>
      </w:r>
      <w:proofErr w:type="spellEnd"/>
      <w:r w:rsidRPr="00D72BBC">
        <w:rPr>
          <w:rFonts w:ascii="Arial Narrow" w:hAnsi="Arial Narrow"/>
          <w:spacing w:val="-13"/>
        </w:rPr>
        <w:t xml:space="preserve"> </w:t>
      </w:r>
      <w:proofErr w:type="spellStart"/>
      <w:r w:rsidRPr="00D72BBC">
        <w:rPr>
          <w:rFonts w:ascii="Arial Narrow" w:hAnsi="Arial Narrow"/>
        </w:rPr>
        <w:t>kulturno</w:t>
      </w:r>
      <w:proofErr w:type="spellEnd"/>
      <w:r w:rsidRPr="00D72BBC">
        <w:rPr>
          <w:rFonts w:ascii="Arial Narrow" w:hAnsi="Arial Narrow"/>
          <w:spacing w:val="-12"/>
        </w:rPr>
        <w:t xml:space="preserve"> </w:t>
      </w:r>
      <w:r w:rsidRPr="00D72BBC">
        <w:rPr>
          <w:rFonts w:ascii="Arial Narrow" w:hAnsi="Arial Narrow"/>
        </w:rPr>
        <w:t>dobro),</w:t>
      </w:r>
      <w:r w:rsidRPr="00D72BBC">
        <w:rPr>
          <w:rFonts w:ascii="Arial Narrow" w:hAnsi="Arial Narrow"/>
          <w:spacing w:val="-13"/>
        </w:rPr>
        <w:t xml:space="preserve"> </w:t>
      </w:r>
      <w:proofErr w:type="spellStart"/>
      <w:r w:rsidRPr="00D72BBC">
        <w:rPr>
          <w:rFonts w:ascii="Arial Narrow" w:hAnsi="Arial Narrow"/>
        </w:rPr>
        <w:t>naselje</w:t>
      </w:r>
      <w:proofErr w:type="spellEnd"/>
      <w:r w:rsidRPr="00D72BBC">
        <w:rPr>
          <w:rFonts w:ascii="Arial Narrow" w:hAnsi="Arial Narrow"/>
          <w:spacing w:val="-12"/>
        </w:rPr>
        <w:t xml:space="preserve"> </w:t>
      </w:r>
      <w:r w:rsidRPr="00D72BBC">
        <w:rPr>
          <w:rFonts w:ascii="Arial Narrow" w:hAnsi="Arial Narrow"/>
        </w:rPr>
        <w:t>Rozga,</w:t>
      </w:r>
      <w:r w:rsidRPr="00D72BBC">
        <w:rPr>
          <w:rFonts w:ascii="Arial Narrow" w:hAnsi="Arial Narrow"/>
          <w:spacing w:val="-13"/>
        </w:rPr>
        <w:t xml:space="preserve"> </w:t>
      </w:r>
      <w:r w:rsidRPr="00D72BBC">
        <w:rPr>
          <w:rFonts w:ascii="Arial Narrow" w:hAnsi="Arial Narrow"/>
        </w:rPr>
        <w:t>Z-</w:t>
      </w:r>
      <w:r w:rsidRPr="00D72BBC">
        <w:rPr>
          <w:rFonts w:ascii="Arial Narrow" w:hAnsi="Arial Narrow"/>
          <w:spacing w:val="-4"/>
        </w:rPr>
        <w:t>5882</w:t>
      </w:r>
    </w:p>
    <w:p w14:paraId="60163175" w14:textId="77777777" w:rsidR="007F508C" w:rsidRPr="00D72BBC" w:rsidRDefault="007F508C" w:rsidP="007F508C">
      <w:pPr>
        <w:pStyle w:val="Odlomakpopisa"/>
        <w:numPr>
          <w:ilvl w:val="1"/>
          <w:numId w:val="254"/>
        </w:numPr>
        <w:tabs>
          <w:tab w:val="left" w:pos="559"/>
        </w:tabs>
        <w:spacing w:before="101"/>
        <w:ind w:hanging="134"/>
        <w:jc w:val="left"/>
        <w:rPr>
          <w:rFonts w:ascii="Arial Narrow" w:hAnsi="Arial Narrow"/>
        </w:rPr>
      </w:pPr>
      <w:proofErr w:type="spellStart"/>
      <w:r w:rsidRPr="00D72BBC">
        <w:rPr>
          <w:rFonts w:ascii="Arial Narrow" w:hAnsi="Arial Narrow"/>
          <w:spacing w:val="-2"/>
        </w:rPr>
        <w:t>kapela</w:t>
      </w:r>
      <w:proofErr w:type="spellEnd"/>
      <w:r w:rsidRPr="00D72BBC">
        <w:rPr>
          <w:rFonts w:ascii="Arial Narrow" w:hAnsi="Arial Narrow"/>
          <w:spacing w:val="-11"/>
        </w:rPr>
        <w:t xml:space="preserve"> </w:t>
      </w:r>
      <w:r w:rsidRPr="00D72BBC">
        <w:rPr>
          <w:rFonts w:ascii="Arial Narrow" w:hAnsi="Arial Narrow"/>
          <w:spacing w:val="-2"/>
        </w:rPr>
        <w:t>Majke</w:t>
      </w:r>
      <w:r w:rsidRPr="00D72BBC">
        <w:rPr>
          <w:rFonts w:ascii="Arial Narrow" w:hAnsi="Arial Narrow"/>
          <w:spacing w:val="-11"/>
        </w:rPr>
        <w:t xml:space="preserve"> </w:t>
      </w:r>
      <w:proofErr w:type="spellStart"/>
      <w:r w:rsidRPr="00D72BBC">
        <w:rPr>
          <w:rFonts w:ascii="Arial Narrow" w:hAnsi="Arial Narrow"/>
          <w:spacing w:val="-2"/>
        </w:rPr>
        <w:t>Božje</w:t>
      </w:r>
      <w:proofErr w:type="spellEnd"/>
      <w:r w:rsidRPr="00D72BBC">
        <w:rPr>
          <w:rFonts w:ascii="Arial Narrow" w:hAnsi="Arial Narrow"/>
          <w:spacing w:val="-10"/>
        </w:rPr>
        <w:t xml:space="preserve"> </w:t>
      </w:r>
      <w:proofErr w:type="spellStart"/>
      <w:r w:rsidRPr="00D72BBC">
        <w:rPr>
          <w:rFonts w:ascii="Arial Narrow" w:hAnsi="Arial Narrow"/>
          <w:spacing w:val="-2"/>
        </w:rPr>
        <w:t>Lušačke</w:t>
      </w:r>
      <w:proofErr w:type="spellEnd"/>
      <w:r w:rsidRPr="00D72BBC">
        <w:rPr>
          <w:rFonts w:ascii="Arial Narrow" w:hAnsi="Arial Narrow"/>
          <w:spacing w:val="-11"/>
        </w:rPr>
        <w:t xml:space="preserve"> </w:t>
      </w:r>
      <w:r w:rsidRPr="00D72BBC">
        <w:rPr>
          <w:rFonts w:ascii="Arial Narrow" w:hAnsi="Arial Narrow"/>
          <w:spacing w:val="-2"/>
        </w:rPr>
        <w:t>(</w:t>
      </w:r>
      <w:proofErr w:type="spellStart"/>
      <w:r w:rsidRPr="00D72BBC">
        <w:rPr>
          <w:rFonts w:ascii="Arial Narrow" w:hAnsi="Arial Narrow"/>
          <w:spacing w:val="-2"/>
        </w:rPr>
        <w:t>nepokretno</w:t>
      </w:r>
      <w:proofErr w:type="spellEnd"/>
      <w:r w:rsidRPr="00D72BBC">
        <w:rPr>
          <w:rFonts w:ascii="Arial Narrow" w:hAnsi="Arial Narrow"/>
          <w:spacing w:val="-11"/>
        </w:rPr>
        <w:t xml:space="preserve"> </w:t>
      </w:r>
      <w:proofErr w:type="spellStart"/>
      <w:r w:rsidRPr="00D72BBC">
        <w:rPr>
          <w:rFonts w:ascii="Arial Narrow" w:hAnsi="Arial Narrow"/>
          <w:spacing w:val="-2"/>
        </w:rPr>
        <w:t>kulturno</w:t>
      </w:r>
      <w:proofErr w:type="spellEnd"/>
      <w:r w:rsidRPr="00D72BBC">
        <w:rPr>
          <w:rFonts w:ascii="Arial Narrow" w:hAnsi="Arial Narrow"/>
          <w:spacing w:val="-10"/>
        </w:rPr>
        <w:t xml:space="preserve"> </w:t>
      </w:r>
      <w:r w:rsidRPr="00D72BBC">
        <w:rPr>
          <w:rFonts w:ascii="Arial Narrow" w:hAnsi="Arial Narrow"/>
          <w:spacing w:val="-2"/>
        </w:rPr>
        <w:t>dobro),</w:t>
      </w:r>
      <w:r w:rsidRPr="00D72BBC">
        <w:rPr>
          <w:rFonts w:ascii="Arial Narrow" w:hAnsi="Arial Narrow"/>
          <w:spacing w:val="-11"/>
        </w:rPr>
        <w:t xml:space="preserve"> </w:t>
      </w:r>
      <w:proofErr w:type="spellStart"/>
      <w:r w:rsidRPr="00D72BBC">
        <w:rPr>
          <w:rFonts w:ascii="Arial Narrow" w:hAnsi="Arial Narrow"/>
          <w:spacing w:val="-2"/>
        </w:rPr>
        <w:t>naselje</w:t>
      </w:r>
      <w:proofErr w:type="spellEnd"/>
      <w:r w:rsidRPr="00D72BBC">
        <w:rPr>
          <w:rFonts w:ascii="Arial Narrow" w:hAnsi="Arial Narrow"/>
          <w:spacing w:val="-11"/>
        </w:rPr>
        <w:t xml:space="preserve"> </w:t>
      </w:r>
      <w:r w:rsidRPr="00D72BBC">
        <w:rPr>
          <w:rFonts w:ascii="Arial Narrow" w:hAnsi="Arial Narrow"/>
          <w:spacing w:val="-2"/>
        </w:rPr>
        <w:t>Rozga,</w:t>
      </w:r>
      <w:r w:rsidRPr="00D72BBC">
        <w:rPr>
          <w:rFonts w:ascii="Arial Narrow" w:hAnsi="Arial Narrow"/>
          <w:spacing w:val="-10"/>
        </w:rPr>
        <w:t xml:space="preserve"> </w:t>
      </w:r>
      <w:r w:rsidRPr="00D72BBC">
        <w:rPr>
          <w:rFonts w:ascii="Arial Narrow" w:hAnsi="Arial Narrow"/>
          <w:spacing w:val="-2"/>
        </w:rPr>
        <w:t>Z-</w:t>
      </w:r>
      <w:r w:rsidRPr="00D72BBC">
        <w:rPr>
          <w:rFonts w:ascii="Arial Narrow" w:hAnsi="Arial Narrow"/>
          <w:spacing w:val="-4"/>
        </w:rPr>
        <w:t>5943</w:t>
      </w:r>
    </w:p>
    <w:p w14:paraId="4E744B97" w14:textId="77777777" w:rsidR="007F508C" w:rsidRPr="00D72BBC" w:rsidRDefault="007F508C" w:rsidP="007F508C">
      <w:pPr>
        <w:pStyle w:val="Odlomakpopisa"/>
        <w:numPr>
          <w:ilvl w:val="1"/>
          <w:numId w:val="254"/>
        </w:numPr>
        <w:tabs>
          <w:tab w:val="left" w:pos="559"/>
        </w:tabs>
        <w:spacing w:before="100"/>
        <w:ind w:hanging="134"/>
        <w:jc w:val="left"/>
        <w:rPr>
          <w:rFonts w:ascii="Arial Narrow" w:hAnsi="Arial Narrow"/>
        </w:rPr>
      </w:pPr>
      <w:proofErr w:type="spellStart"/>
      <w:r w:rsidRPr="00D72BBC">
        <w:rPr>
          <w:rFonts w:ascii="Arial Narrow" w:hAnsi="Arial Narrow"/>
          <w:spacing w:val="-2"/>
        </w:rPr>
        <w:t>tradicijska</w:t>
      </w:r>
      <w:proofErr w:type="spellEnd"/>
      <w:r w:rsidRPr="00D72BBC">
        <w:rPr>
          <w:rFonts w:ascii="Arial Narrow" w:hAnsi="Arial Narrow"/>
          <w:spacing w:val="-2"/>
        </w:rPr>
        <w:t xml:space="preserve"> </w:t>
      </w:r>
      <w:proofErr w:type="spellStart"/>
      <w:r w:rsidRPr="00D72BBC">
        <w:rPr>
          <w:rFonts w:ascii="Arial Narrow" w:hAnsi="Arial Narrow"/>
          <w:spacing w:val="-2"/>
        </w:rPr>
        <w:t>okućnica</w:t>
      </w:r>
      <w:proofErr w:type="spellEnd"/>
      <w:r w:rsidRPr="00D72BBC">
        <w:rPr>
          <w:rFonts w:ascii="Arial Narrow" w:hAnsi="Arial Narrow"/>
          <w:spacing w:val="-2"/>
        </w:rPr>
        <w:t>,</w:t>
      </w:r>
      <w:r w:rsidRPr="00D72BBC">
        <w:rPr>
          <w:rFonts w:ascii="Arial Narrow" w:hAnsi="Arial Narrow"/>
          <w:spacing w:val="-1"/>
        </w:rPr>
        <w:t xml:space="preserve"> </w:t>
      </w:r>
      <w:r w:rsidRPr="00D72BBC">
        <w:rPr>
          <w:rFonts w:ascii="Arial Narrow" w:hAnsi="Arial Narrow"/>
          <w:spacing w:val="-2"/>
        </w:rPr>
        <w:t>Pavla</w:t>
      </w:r>
      <w:r w:rsidRPr="00D72BBC">
        <w:rPr>
          <w:rFonts w:ascii="Arial Narrow" w:hAnsi="Arial Narrow"/>
          <w:spacing w:val="-1"/>
        </w:rPr>
        <w:t xml:space="preserve"> </w:t>
      </w:r>
      <w:proofErr w:type="spellStart"/>
      <w:r w:rsidRPr="00D72BBC">
        <w:rPr>
          <w:rFonts w:ascii="Arial Narrow" w:hAnsi="Arial Narrow"/>
          <w:spacing w:val="-2"/>
        </w:rPr>
        <w:t>Štoosa</w:t>
      </w:r>
      <w:proofErr w:type="spellEnd"/>
      <w:r w:rsidRPr="00D72BBC">
        <w:rPr>
          <w:rFonts w:ascii="Arial Narrow" w:hAnsi="Arial Narrow"/>
          <w:spacing w:val="-1"/>
        </w:rPr>
        <w:t xml:space="preserve"> </w:t>
      </w:r>
      <w:r w:rsidRPr="00D72BBC">
        <w:rPr>
          <w:rFonts w:ascii="Arial Narrow" w:hAnsi="Arial Narrow"/>
          <w:spacing w:val="-2"/>
        </w:rPr>
        <w:t>10,</w:t>
      </w:r>
      <w:r w:rsidRPr="00D72BBC">
        <w:rPr>
          <w:rFonts w:ascii="Arial Narrow" w:hAnsi="Arial Narrow"/>
          <w:spacing w:val="-1"/>
        </w:rPr>
        <w:t xml:space="preserve"> </w:t>
      </w:r>
      <w:proofErr w:type="spellStart"/>
      <w:r w:rsidRPr="00D72BBC">
        <w:rPr>
          <w:rFonts w:ascii="Arial Narrow" w:hAnsi="Arial Narrow"/>
          <w:spacing w:val="-2"/>
        </w:rPr>
        <w:t>naselje</w:t>
      </w:r>
      <w:proofErr w:type="spellEnd"/>
      <w:r w:rsidRPr="00D72BBC">
        <w:rPr>
          <w:rFonts w:ascii="Arial Narrow" w:hAnsi="Arial Narrow"/>
          <w:spacing w:val="-2"/>
        </w:rPr>
        <w:t xml:space="preserve"> Dubravica,</w:t>
      </w:r>
      <w:r w:rsidRPr="00D72BBC">
        <w:rPr>
          <w:rFonts w:ascii="Arial Narrow" w:hAnsi="Arial Narrow"/>
          <w:spacing w:val="-1"/>
        </w:rPr>
        <w:t xml:space="preserve"> </w:t>
      </w:r>
      <w:r w:rsidRPr="00D72BBC">
        <w:rPr>
          <w:rFonts w:ascii="Arial Narrow" w:hAnsi="Arial Narrow"/>
          <w:spacing w:val="-2"/>
        </w:rPr>
        <w:t>Z-</w:t>
      </w:r>
      <w:r w:rsidRPr="00D72BBC">
        <w:rPr>
          <w:rFonts w:ascii="Arial Narrow" w:hAnsi="Arial Narrow"/>
          <w:spacing w:val="-4"/>
        </w:rPr>
        <w:t>5221</w:t>
      </w:r>
    </w:p>
    <w:p w14:paraId="5E84C3E2" w14:textId="77777777" w:rsidR="007F508C" w:rsidRPr="00D72BBC" w:rsidRDefault="007F508C" w:rsidP="007F508C">
      <w:pPr>
        <w:pStyle w:val="Odlomakpopisa"/>
        <w:numPr>
          <w:ilvl w:val="0"/>
          <w:numId w:val="254"/>
        </w:numPr>
        <w:tabs>
          <w:tab w:val="left" w:pos="478"/>
        </w:tabs>
        <w:spacing w:before="111" w:line="228" w:lineRule="auto"/>
        <w:ind w:right="707" w:firstLine="0"/>
        <w:rPr>
          <w:rFonts w:ascii="Arial Narrow" w:hAnsi="Arial Narrow"/>
        </w:rPr>
      </w:pPr>
      <w:r w:rsidRPr="00D72BBC">
        <w:rPr>
          <w:rFonts w:ascii="Arial Narrow" w:hAnsi="Arial Narrow"/>
          <w:spacing w:val="-2"/>
        </w:rPr>
        <w:t>Na</w:t>
      </w:r>
      <w:r w:rsidRPr="00D72BBC">
        <w:rPr>
          <w:rFonts w:ascii="Arial Narrow" w:hAnsi="Arial Narrow"/>
          <w:spacing w:val="-8"/>
        </w:rPr>
        <w:t xml:space="preserve"> </w:t>
      </w:r>
      <w:proofErr w:type="spellStart"/>
      <w:r w:rsidRPr="00D72BBC">
        <w:rPr>
          <w:rFonts w:ascii="Arial Narrow" w:hAnsi="Arial Narrow"/>
          <w:spacing w:val="-2"/>
        </w:rPr>
        <w:t>području</w:t>
      </w:r>
      <w:proofErr w:type="spellEnd"/>
      <w:r w:rsidRPr="00D72BBC">
        <w:rPr>
          <w:rFonts w:ascii="Arial Narrow" w:hAnsi="Arial Narrow"/>
          <w:spacing w:val="-8"/>
        </w:rPr>
        <w:t xml:space="preserve"> </w:t>
      </w:r>
      <w:proofErr w:type="spellStart"/>
      <w:r w:rsidRPr="00D72BBC">
        <w:rPr>
          <w:rFonts w:ascii="Arial Narrow" w:hAnsi="Arial Narrow"/>
          <w:spacing w:val="-2"/>
        </w:rPr>
        <w:t>Općine</w:t>
      </w:r>
      <w:proofErr w:type="spellEnd"/>
      <w:r w:rsidRPr="00D72BBC">
        <w:rPr>
          <w:rFonts w:ascii="Arial Narrow" w:hAnsi="Arial Narrow"/>
          <w:spacing w:val="-8"/>
        </w:rPr>
        <w:t xml:space="preserve"> </w:t>
      </w:r>
      <w:r w:rsidRPr="00D72BBC">
        <w:rPr>
          <w:rFonts w:ascii="Arial Narrow" w:hAnsi="Arial Narrow"/>
          <w:spacing w:val="-2"/>
        </w:rPr>
        <w:t>Dubravica</w:t>
      </w:r>
      <w:r w:rsidRPr="00D72BBC">
        <w:rPr>
          <w:rFonts w:ascii="Arial Narrow" w:hAnsi="Arial Narrow"/>
          <w:spacing w:val="-8"/>
        </w:rPr>
        <w:t xml:space="preserve"> </w:t>
      </w:r>
      <w:proofErr w:type="spellStart"/>
      <w:r w:rsidRPr="00D72BBC">
        <w:rPr>
          <w:rFonts w:ascii="Arial Narrow" w:hAnsi="Arial Narrow"/>
          <w:spacing w:val="-2"/>
        </w:rPr>
        <w:t>utvrđena</w:t>
      </w:r>
      <w:proofErr w:type="spellEnd"/>
      <w:r w:rsidRPr="00D72BBC">
        <w:rPr>
          <w:rFonts w:ascii="Arial Narrow" w:hAnsi="Arial Narrow"/>
          <w:spacing w:val="-8"/>
        </w:rPr>
        <w:t xml:space="preserve"> </w:t>
      </w:r>
      <w:proofErr w:type="spellStart"/>
      <w:r w:rsidRPr="00D72BBC">
        <w:rPr>
          <w:rFonts w:ascii="Arial Narrow" w:hAnsi="Arial Narrow"/>
          <w:spacing w:val="-2"/>
        </w:rPr>
        <w:t>su</w:t>
      </w:r>
      <w:proofErr w:type="spellEnd"/>
      <w:r w:rsidRPr="00D72BBC">
        <w:rPr>
          <w:rFonts w:ascii="Arial Narrow" w:hAnsi="Arial Narrow"/>
          <w:spacing w:val="-8"/>
        </w:rPr>
        <w:t xml:space="preserve"> </w:t>
      </w:r>
      <w:proofErr w:type="spellStart"/>
      <w:r w:rsidRPr="00D72BBC">
        <w:rPr>
          <w:rFonts w:ascii="Arial Narrow" w:hAnsi="Arial Narrow"/>
          <w:spacing w:val="-2"/>
        </w:rPr>
        <w:t>kulturna</w:t>
      </w:r>
      <w:proofErr w:type="spellEnd"/>
      <w:r w:rsidRPr="00D72BBC">
        <w:rPr>
          <w:rFonts w:ascii="Arial Narrow" w:hAnsi="Arial Narrow"/>
          <w:spacing w:val="-8"/>
        </w:rPr>
        <w:t xml:space="preserve"> </w:t>
      </w:r>
      <w:r w:rsidRPr="00D72BBC">
        <w:rPr>
          <w:rFonts w:ascii="Arial Narrow" w:hAnsi="Arial Narrow"/>
          <w:spacing w:val="-2"/>
        </w:rPr>
        <w:t>dobra</w:t>
      </w:r>
      <w:r w:rsidRPr="00D72BBC">
        <w:rPr>
          <w:rFonts w:ascii="Arial Narrow" w:hAnsi="Arial Narrow"/>
          <w:spacing w:val="-8"/>
        </w:rPr>
        <w:t xml:space="preserve"> </w:t>
      </w:r>
      <w:proofErr w:type="spellStart"/>
      <w:r w:rsidRPr="00D72BBC">
        <w:rPr>
          <w:rFonts w:ascii="Arial Narrow" w:hAnsi="Arial Narrow"/>
          <w:spacing w:val="-2"/>
        </w:rPr>
        <w:t>koja</w:t>
      </w:r>
      <w:proofErr w:type="spellEnd"/>
      <w:r w:rsidRPr="00D72BBC">
        <w:rPr>
          <w:rFonts w:ascii="Arial Narrow" w:hAnsi="Arial Narrow"/>
          <w:spacing w:val="-8"/>
        </w:rPr>
        <w:t xml:space="preserve"> </w:t>
      </w:r>
      <w:r w:rsidRPr="00D72BBC">
        <w:rPr>
          <w:rFonts w:ascii="Arial Narrow" w:hAnsi="Arial Narrow"/>
          <w:spacing w:val="-2"/>
        </w:rPr>
        <w:t>se</w:t>
      </w:r>
      <w:r w:rsidRPr="00D72BBC">
        <w:rPr>
          <w:rFonts w:ascii="Arial Narrow" w:hAnsi="Arial Narrow"/>
          <w:spacing w:val="-8"/>
        </w:rPr>
        <w:t xml:space="preserve"> </w:t>
      </w:r>
      <w:proofErr w:type="spellStart"/>
      <w:r w:rsidRPr="00D72BBC">
        <w:rPr>
          <w:rFonts w:ascii="Arial Narrow" w:hAnsi="Arial Narrow"/>
          <w:spacing w:val="-2"/>
        </w:rPr>
        <w:t>štite</w:t>
      </w:r>
      <w:proofErr w:type="spellEnd"/>
      <w:r w:rsidRPr="00D72BBC">
        <w:rPr>
          <w:rFonts w:ascii="Arial Narrow" w:hAnsi="Arial Narrow"/>
          <w:spacing w:val="-8"/>
        </w:rPr>
        <w:t xml:space="preserve"> </w:t>
      </w:r>
      <w:proofErr w:type="spellStart"/>
      <w:r w:rsidRPr="00D72BBC">
        <w:rPr>
          <w:rFonts w:ascii="Arial Narrow" w:hAnsi="Arial Narrow"/>
          <w:spacing w:val="-2"/>
        </w:rPr>
        <w:t>odredbama</w:t>
      </w:r>
      <w:proofErr w:type="spellEnd"/>
      <w:r w:rsidRPr="00D72BBC">
        <w:rPr>
          <w:rFonts w:ascii="Arial Narrow" w:hAnsi="Arial Narrow"/>
          <w:spacing w:val="-8"/>
        </w:rPr>
        <w:t xml:space="preserve"> </w:t>
      </w:r>
      <w:proofErr w:type="spellStart"/>
      <w:r w:rsidRPr="00D72BBC">
        <w:rPr>
          <w:rFonts w:ascii="Arial Narrow" w:hAnsi="Arial Narrow"/>
          <w:spacing w:val="-2"/>
        </w:rPr>
        <w:t>ovog</w:t>
      </w:r>
      <w:proofErr w:type="spellEnd"/>
      <w:r w:rsidRPr="00D72BBC">
        <w:rPr>
          <w:rFonts w:ascii="Arial Narrow" w:hAnsi="Arial Narrow"/>
          <w:spacing w:val="-8"/>
        </w:rPr>
        <w:t xml:space="preserve"> </w:t>
      </w:r>
      <w:r w:rsidRPr="00D72BBC">
        <w:rPr>
          <w:rFonts w:ascii="Arial Narrow" w:hAnsi="Arial Narrow"/>
          <w:spacing w:val="-2"/>
        </w:rPr>
        <w:t xml:space="preserve">plana </w:t>
      </w:r>
      <w:r w:rsidRPr="00D72BBC">
        <w:rPr>
          <w:rFonts w:ascii="Arial Narrow" w:hAnsi="Arial Narrow"/>
        </w:rPr>
        <w:t xml:space="preserve">(ZPP), u </w:t>
      </w:r>
      <w:proofErr w:type="spellStart"/>
      <w:r w:rsidRPr="00D72BBC">
        <w:rPr>
          <w:rFonts w:ascii="Arial Narrow" w:hAnsi="Arial Narrow"/>
        </w:rPr>
        <w:t>grupi</w:t>
      </w:r>
      <w:proofErr w:type="spellEnd"/>
      <w:r w:rsidRPr="00D72BBC">
        <w:rPr>
          <w:rFonts w:ascii="Arial Narrow" w:hAnsi="Arial Narrow"/>
        </w:rPr>
        <w:t xml:space="preserve"> </w:t>
      </w:r>
      <w:proofErr w:type="spellStart"/>
      <w:r w:rsidRPr="00D72BBC">
        <w:rPr>
          <w:rFonts w:ascii="Arial Narrow" w:hAnsi="Arial Narrow"/>
        </w:rPr>
        <w:t>sakralnih</w:t>
      </w:r>
      <w:proofErr w:type="spellEnd"/>
      <w:r w:rsidRPr="00D72BBC">
        <w:rPr>
          <w:rFonts w:ascii="Arial Narrow" w:hAnsi="Arial Narrow"/>
        </w:rPr>
        <w:t xml:space="preserve"> i </w:t>
      </w:r>
      <w:proofErr w:type="spellStart"/>
      <w:r w:rsidRPr="00D72BBC">
        <w:rPr>
          <w:rFonts w:ascii="Arial Narrow" w:hAnsi="Arial Narrow"/>
        </w:rPr>
        <w:t>civilnih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w:t>
      </w:r>
    </w:p>
    <w:p w14:paraId="265BA1C0" w14:textId="77777777" w:rsidR="007F508C" w:rsidRPr="00D72BBC" w:rsidRDefault="007F508C" w:rsidP="007F508C">
      <w:pPr>
        <w:pStyle w:val="Odlomakpopisa"/>
        <w:numPr>
          <w:ilvl w:val="1"/>
          <w:numId w:val="254"/>
        </w:numPr>
        <w:tabs>
          <w:tab w:val="left" w:pos="559"/>
        </w:tabs>
        <w:spacing w:before="102"/>
        <w:ind w:hanging="134"/>
        <w:jc w:val="left"/>
        <w:rPr>
          <w:rFonts w:ascii="Arial Narrow" w:hAnsi="Arial Narrow"/>
        </w:rPr>
      </w:pPr>
      <w:proofErr w:type="spellStart"/>
      <w:r w:rsidRPr="00D72BBC">
        <w:rPr>
          <w:rFonts w:ascii="Arial Narrow" w:hAnsi="Arial Narrow"/>
          <w:spacing w:val="-2"/>
        </w:rPr>
        <w:t>kapela</w:t>
      </w:r>
      <w:proofErr w:type="spellEnd"/>
      <w:r w:rsidRPr="00D72BBC">
        <w:rPr>
          <w:rFonts w:ascii="Arial Narrow" w:hAnsi="Arial Narrow"/>
          <w:spacing w:val="-10"/>
        </w:rPr>
        <w:t xml:space="preserve"> </w:t>
      </w:r>
      <w:r w:rsidRPr="00D72BBC">
        <w:rPr>
          <w:rFonts w:ascii="Arial Narrow" w:hAnsi="Arial Narrow"/>
          <w:spacing w:val="-2"/>
        </w:rPr>
        <w:t>Majke</w:t>
      </w:r>
      <w:r w:rsidRPr="00D72BBC">
        <w:rPr>
          <w:rFonts w:ascii="Arial Narrow" w:hAnsi="Arial Narrow"/>
          <w:spacing w:val="-10"/>
        </w:rPr>
        <w:t xml:space="preserve"> </w:t>
      </w:r>
      <w:proofErr w:type="spellStart"/>
      <w:r w:rsidRPr="00D72BBC">
        <w:rPr>
          <w:rFonts w:ascii="Arial Narrow" w:hAnsi="Arial Narrow"/>
          <w:spacing w:val="-2"/>
        </w:rPr>
        <w:t>Božje</w:t>
      </w:r>
      <w:proofErr w:type="spellEnd"/>
      <w:r w:rsidRPr="00D72BBC">
        <w:rPr>
          <w:rFonts w:ascii="Arial Narrow" w:hAnsi="Arial Narrow"/>
          <w:spacing w:val="-9"/>
        </w:rPr>
        <w:t xml:space="preserve"> </w:t>
      </w:r>
      <w:r w:rsidRPr="00D72BBC">
        <w:rPr>
          <w:rFonts w:ascii="Arial Narrow" w:hAnsi="Arial Narrow"/>
          <w:spacing w:val="-2"/>
        </w:rPr>
        <w:t>Lurdske,</w:t>
      </w:r>
      <w:r w:rsidRPr="00D72BBC">
        <w:rPr>
          <w:rFonts w:ascii="Arial Narrow" w:hAnsi="Arial Narrow"/>
          <w:spacing w:val="-10"/>
        </w:rPr>
        <w:t xml:space="preserve"> </w:t>
      </w:r>
      <w:proofErr w:type="spellStart"/>
      <w:r w:rsidRPr="00D72BBC">
        <w:rPr>
          <w:rFonts w:ascii="Arial Narrow" w:hAnsi="Arial Narrow"/>
          <w:spacing w:val="-2"/>
        </w:rPr>
        <w:t>Lugarski</w:t>
      </w:r>
      <w:proofErr w:type="spellEnd"/>
      <w:r w:rsidRPr="00D72BBC">
        <w:rPr>
          <w:rFonts w:ascii="Arial Narrow" w:hAnsi="Arial Narrow"/>
          <w:spacing w:val="-10"/>
        </w:rPr>
        <w:t xml:space="preserve"> </w:t>
      </w:r>
      <w:r w:rsidRPr="00D72BBC">
        <w:rPr>
          <w:rFonts w:ascii="Arial Narrow" w:hAnsi="Arial Narrow"/>
          <w:spacing w:val="-4"/>
        </w:rPr>
        <w:t>Breg</w:t>
      </w:r>
    </w:p>
    <w:p w14:paraId="245904C4" w14:textId="77777777" w:rsidR="007F508C" w:rsidRPr="00D72BBC" w:rsidRDefault="007F508C" w:rsidP="007F508C">
      <w:pPr>
        <w:pStyle w:val="Odlomakpopisa"/>
        <w:numPr>
          <w:ilvl w:val="1"/>
          <w:numId w:val="254"/>
        </w:numPr>
        <w:tabs>
          <w:tab w:val="left" w:pos="559"/>
        </w:tabs>
        <w:spacing w:before="101"/>
        <w:ind w:hanging="134"/>
        <w:jc w:val="left"/>
        <w:rPr>
          <w:rFonts w:ascii="Arial Narrow" w:hAnsi="Arial Narrow"/>
        </w:rPr>
      </w:pPr>
      <w:proofErr w:type="spellStart"/>
      <w:r w:rsidRPr="00D72BBC">
        <w:rPr>
          <w:rFonts w:ascii="Arial Narrow" w:hAnsi="Arial Narrow"/>
        </w:rPr>
        <w:lastRenderedPageBreak/>
        <w:t>kapela</w:t>
      </w:r>
      <w:proofErr w:type="spellEnd"/>
      <w:r w:rsidRPr="00D72BBC">
        <w:rPr>
          <w:rFonts w:ascii="Arial Narrow" w:hAnsi="Arial Narrow"/>
        </w:rPr>
        <w:t xml:space="preserve"> </w:t>
      </w:r>
      <w:proofErr w:type="spellStart"/>
      <w:r w:rsidRPr="00D72BBC">
        <w:rPr>
          <w:rFonts w:ascii="Arial Narrow" w:hAnsi="Arial Narrow"/>
        </w:rPr>
        <w:t>Sv</w:t>
      </w:r>
      <w:proofErr w:type="spellEnd"/>
      <w:r w:rsidRPr="00D72BBC">
        <w:rPr>
          <w:rFonts w:ascii="Arial Narrow" w:hAnsi="Arial Narrow"/>
        </w:rPr>
        <w:t xml:space="preserve">. Antuna Padovanskog, Bobovec </w:t>
      </w:r>
      <w:r w:rsidRPr="00D72BBC">
        <w:rPr>
          <w:rFonts w:ascii="Arial Narrow" w:hAnsi="Arial Narrow"/>
          <w:spacing w:val="-2"/>
        </w:rPr>
        <w:t>Rozganski</w:t>
      </w:r>
    </w:p>
    <w:p w14:paraId="061887A8" w14:textId="77777777" w:rsidR="007F508C" w:rsidRPr="00D72BBC" w:rsidRDefault="007F508C" w:rsidP="007F508C">
      <w:pPr>
        <w:pStyle w:val="Odlomakpopisa"/>
        <w:numPr>
          <w:ilvl w:val="1"/>
          <w:numId w:val="254"/>
        </w:numPr>
        <w:tabs>
          <w:tab w:val="left" w:pos="559"/>
        </w:tabs>
        <w:spacing w:before="100"/>
        <w:ind w:hanging="134"/>
        <w:jc w:val="left"/>
        <w:rPr>
          <w:rFonts w:ascii="Arial Narrow" w:hAnsi="Arial Narrow"/>
        </w:rPr>
      </w:pPr>
      <w:proofErr w:type="spellStart"/>
      <w:r w:rsidRPr="00D72BBC">
        <w:rPr>
          <w:rFonts w:ascii="Arial Narrow" w:hAnsi="Arial Narrow"/>
          <w:w w:val="90"/>
        </w:rPr>
        <w:t>vila</w:t>
      </w:r>
      <w:proofErr w:type="spellEnd"/>
      <w:r w:rsidRPr="00D72BBC">
        <w:rPr>
          <w:rFonts w:ascii="Arial Narrow" w:hAnsi="Arial Narrow"/>
          <w:spacing w:val="20"/>
        </w:rPr>
        <w:t xml:space="preserve"> </w:t>
      </w:r>
      <w:r w:rsidRPr="00D72BBC">
        <w:rPr>
          <w:rFonts w:ascii="Arial Narrow" w:hAnsi="Arial Narrow"/>
          <w:w w:val="90"/>
        </w:rPr>
        <w:t>Strunjak,</w:t>
      </w:r>
      <w:r w:rsidRPr="00D72BBC">
        <w:rPr>
          <w:rFonts w:ascii="Arial Narrow" w:hAnsi="Arial Narrow"/>
          <w:spacing w:val="21"/>
        </w:rPr>
        <w:t xml:space="preserve"> </w:t>
      </w:r>
      <w:proofErr w:type="spellStart"/>
      <w:r w:rsidRPr="00D72BBC">
        <w:rPr>
          <w:rFonts w:ascii="Arial Narrow" w:hAnsi="Arial Narrow"/>
          <w:w w:val="90"/>
        </w:rPr>
        <w:t>Vučilčevo</w:t>
      </w:r>
      <w:proofErr w:type="spellEnd"/>
      <w:r w:rsidRPr="00D72BBC">
        <w:rPr>
          <w:rFonts w:ascii="Arial Narrow" w:hAnsi="Arial Narrow"/>
          <w:spacing w:val="21"/>
        </w:rPr>
        <w:t xml:space="preserve"> </w:t>
      </w:r>
      <w:r w:rsidRPr="00D72BBC">
        <w:rPr>
          <w:rFonts w:ascii="Arial Narrow" w:hAnsi="Arial Narrow"/>
          <w:w w:val="90"/>
        </w:rPr>
        <w:t>(</w:t>
      </w:r>
      <w:proofErr w:type="spellStart"/>
      <w:r w:rsidRPr="00D72BBC">
        <w:rPr>
          <w:rFonts w:ascii="Arial Narrow" w:hAnsi="Arial Narrow"/>
          <w:w w:val="90"/>
        </w:rPr>
        <w:t>civilna</w:t>
      </w:r>
      <w:proofErr w:type="spellEnd"/>
      <w:r w:rsidRPr="00D72BBC">
        <w:rPr>
          <w:rFonts w:ascii="Arial Narrow" w:hAnsi="Arial Narrow"/>
          <w:spacing w:val="21"/>
        </w:rPr>
        <w:t xml:space="preserve"> </w:t>
      </w:r>
      <w:proofErr w:type="spellStart"/>
      <w:r w:rsidRPr="00D72BBC">
        <w:rPr>
          <w:rFonts w:ascii="Arial Narrow" w:hAnsi="Arial Narrow"/>
          <w:spacing w:val="-2"/>
          <w:w w:val="90"/>
        </w:rPr>
        <w:t>građevina</w:t>
      </w:r>
      <w:proofErr w:type="spellEnd"/>
      <w:r w:rsidRPr="00D72BBC">
        <w:rPr>
          <w:rFonts w:ascii="Arial Narrow" w:hAnsi="Arial Narrow"/>
          <w:spacing w:val="-2"/>
          <w:w w:val="90"/>
        </w:rPr>
        <w:t>)</w:t>
      </w:r>
    </w:p>
    <w:p w14:paraId="7618F133" w14:textId="77777777" w:rsidR="007F508C" w:rsidRPr="00D72BBC" w:rsidRDefault="007F508C" w:rsidP="007F508C">
      <w:pPr>
        <w:pStyle w:val="Odlomakpopisa"/>
        <w:numPr>
          <w:ilvl w:val="0"/>
          <w:numId w:val="254"/>
        </w:numPr>
        <w:tabs>
          <w:tab w:val="left" w:pos="478"/>
        </w:tabs>
        <w:spacing w:before="111" w:line="228" w:lineRule="auto"/>
        <w:ind w:right="707" w:firstLine="0"/>
        <w:rPr>
          <w:rFonts w:ascii="Arial Narrow" w:hAnsi="Arial Narrow"/>
        </w:rPr>
      </w:pPr>
      <w:r w:rsidRPr="00D72BBC">
        <w:rPr>
          <w:rFonts w:ascii="Arial Narrow" w:hAnsi="Arial Narrow"/>
          <w:spacing w:val="-2"/>
        </w:rPr>
        <w:t>Na</w:t>
      </w:r>
      <w:r w:rsidRPr="00D72BBC">
        <w:rPr>
          <w:rFonts w:ascii="Arial Narrow" w:hAnsi="Arial Narrow"/>
          <w:spacing w:val="-8"/>
        </w:rPr>
        <w:t xml:space="preserve"> </w:t>
      </w:r>
      <w:proofErr w:type="spellStart"/>
      <w:r w:rsidRPr="00D72BBC">
        <w:rPr>
          <w:rFonts w:ascii="Arial Narrow" w:hAnsi="Arial Narrow"/>
          <w:spacing w:val="-2"/>
        </w:rPr>
        <w:t>području</w:t>
      </w:r>
      <w:proofErr w:type="spellEnd"/>
      <w:r w:rsidRPr="00D72BBC">
        <w:rPr>
          <w:rFonts w:ascii="Arial Narrow" w:hAnsi="Arial Narrow"/>
          <w:spacing w:val="-8"/>
        </w:rPr>
        <w:t xml:space="preserve"> </w:t>
      </w:r>
      <w:proofErr w:type="spellStart"/>
      <w:r w:rsidRPr="00D72BBC">
        <w:rPr>
          <w:rFonts w:ascii="Arial Narrow" w:hAnsi="Arial Narrow"/>
          <w:spacing w:val="-2"/>
        </w:rPr>
        <w:t>Općine</w:t>
      </w:r>
      <w:proofErr w:type="spellEnd"/>
      <w:r w:rsidRPr="00D72BBC">
        <w:rPr>
          <w:rFonts w:ascii="Arial Narrow" w:hAnsi="Arial Narrow"/>
          <w:spacing w:val="-8"/>
        </w:rPr>
        <w:t xml:space="preserve"> </w:t>
      </w:r>
      <w:r w:rsidRPr="00D72BBC">
        <w:rPr>
          <w:rFonts w:ascii="Arial Narrow" w:hAnsi="Arial Narrow"/>
          <w:spacing w:val="-2"/>
        </w:rPr>
        <w:t>Dubravica</w:t>
      </w:r>
      <w:r w:rsidRPr="00D72BBC">
        <w:rPr>
          <w:rFonts w:ascii="Arial Narrow" w:hAnsi="Arial Narrow"/>
          <w:spacing w:val="-8"/>
        </w:rPr>
        <w:t xml:space="preserve"> </w:t>
      </w:r>
      <w:proofErr w:type="spellStart"/>
      <w:r w:rsidRPr="00D72BBC">
        <w:rPr>
          <w:rFonts w:ascii="Arial Narrow" w:hAnsi="Arial Narrow"/>
          <w:spacing w:val="-2"/>
        </w:rPr>
        <w:t>utvrđena</w:t>
      </w:r>
      <w:proofErr w:type="spellEnd"/>
      <w:r w:rsidRPr="00D72BBC">
        <w:rPr>
          <w:rFonts w:ascii="Arial Narrow" w:hAnsi="Arial Narrow"/>
          <w:spacing w:val="-8"/>
        </w:rPr>
        <w:t xml:space="preserve"> </w:t>
      </w:r>
      <w:proofErr w:type="spellStart"/>
      <w:r w:rsidRPr="00D72BBC">
        <w:rPr>
          <w:rFonts w:ascii="Arial Narrow" w:hAnsi="Arial Narrow"/>
          <w:spacing w:val="-2"/>
        </w:rPr>
        <w:t>su</w:t>
      </w:r>
      <w:proofErr w:type="spellEnd"/>
      <w:r w:rsidRPr="00D72BBC">
        <w:rPr>
          <w:rFonts w:ascii="Arial Narrow" w:hAnsi="Arial Narrow"/>
          <w:spacing w:val="-8"/>
        </w:rPr>
        <w:t xml:space="preserve"> </w:t>
      </w:r>
      <w:proofErr w:type="spellStart"/>
      <w:r w:rsidRPr="00D72BBC">
        <w:rPr>
          <w:rFonts w:ascii="Arial Narrow" w:hAnsi="Arial Narrow"/>
          <w:spacing w:val="-2"/>
        </w:rPr>
        <w:t>kulturna</w:t>
      </w:r>
      <w:proofErr w:type="spellEnd"/>
      <w:r w:rsidRPr="00D72BBC">
        <w:rPr>
          <w:rFonts w:ascii="Arial Narrow" w:hAnsi="Arial Narrow"/>
          <w:spacing w:val="-8"/>
        </w:rPr>
        <w:t xml:space="preserve"> </w:t>
      </w:r>
      <w:r w:rsidRPr="00D72BBC">
        <w:rPr>
          <w:rFonts w:ascii="Arial Narrow" w:hAnsi="Arial Narrow"/>
          <w:spacing w:val="-2"/>
        </w:rPr>
        <w:t>dobra</w:t>
      </w:r>
      <w:r w:rsidRPr="00D72BBC">
        <w:rPr>
          <w:rFonts w:ascii="Arial Narrow" w:hAnsi="Arial Narrow"/>
          <w:spacing w:val="-8"/>
        </w:rPr>
        <w:t xml:space="preserve"> </w:t>
      </w:r>
      <w:proofErr w:type="spellStart"/>
      <w:r w:rsidRPr="00D72BBC">
        <w:rPr>
          <w:rFonts w:ascii="Arial Narrow" w:hAnsi="Arial Narrow"/>
          <w:spacing w:val="-2"/>
        </w:rPr>
        <w:t>koja</w:t>
      </w:r>
      <w:proofErr w:type="spellEnd"/>
      <w:r w:rsidRPr="00D72BBC">
        <w:rPr>
          <w:rFonts w:ascii="Arial Narrow" w:hAnsi="Arial Narrow"/>
          <w:spacing w:val="-8"/>
        </w:rPr>
        <w:t xml:space="preserve"> </w:t>
      </w:r>
      <w:r w:rsidRPr="00D72BBC">
        <w:rPr>
          <w:rFonts w:ascii="Arial Narrow" w:hAnsi="Arial Narrow"/>
          <w:spacing w:val="-2"/>
        </w:rPr>
        <w:t>se</w:t>
      </w:r>
      <w:r w:rsidRPr="00D72BBC">
        <w:rPr>
          <w:rFonts w:ascii="Arial Narrow" w:hAnsi="Arial Narrow"/>
          <w:spacing w:val="-8"/>
        </w:rPr>
        <w:t xml:space="preserve"> </w:t>
      </w:r>
      <w:proofErr w:type="spellStart"/>
      <w:r w:rsidRPr="00D72BBC">
        <w:rPr>
          <w:rFonts w:ascii="Arial Narrow" w:hAnsi="Arial Narrow"/>
          <w:spacing w:val="-2"/>
        </w:rPr>
        <w:t>štite</w:t>
      </w:r>
      <w:proofErr w:type="spellEnd"/>
      <w:r w:rsidRPr="00D72BBC">
        <w:rPr>
          <w:rFonts w:ascii="Arial Narrow" w:hAnsi="Arial Narrow"/>
          <w:spacing w:val="-8"/>
        </w:rPr>
        <w:t xml:space="preserve"> </w:t>
      </w:r>
      <w:proofErr w:type="spellStart"/>
      <w:r w:rsidRPr="00D72BBC">
        <w:rPr>
          <w:rFonts w:ascii="Arial Narrow" w:hAnsi="Arial Narrow"/>
          <w:spacing w:val="-2"/>
        </w:rPr>
        <w:t>odredbama</w:t>
      </w:r>
      <w:proofErr w:type="spellEnd"/>
      <w:r w:rsidRPr="00D72BBC">
        <w:rPr>
          <w:rFonts w:ascii="Arial Narrow" w:hAnsi="Arial Narrow"/>
          <w:spacing w:val="-8"/>
        </w:rPr>
        <w:t xml:space="preserve"> </w:t>
      </w:r>
      <w:proofErr w:type="spellStart"/>
      <w:r w:rsidRPr="00D72BBC">
        <w:rPr>
          <w:rFonts w:ascii="Arial Narrow" w:hAnsi="Arial Narrow"/>
          <w:spacing w:val="-2"/>
        </w:rPr>
        <w:t>ovog</w:t>
      </w:r>
      <w:proofErr w:type="spellEnd"/>
      <w:r w:rsidRPr="00D72BBC">
        <w:rPr>
          <w:rFonts w:ascii="Arial Narrow" w:hAnsi="Arial Narrow"/>
          <w:spacing w:val="-8"/>
        </w:rPr>
        <w:t xml:space="preserve"> </w:t>
      </w:r>
      <w:r w:rsidRPr="00D72BBC">
        <w:rPr>
          <w:rFonts w:ascii="Arial Narrow" w:hAnsi="Arial Narrow"/>
          <w:spacing w:val="-2"/>
        </w:rPr>
        <w:t xml:space="preserve">plana </w:t>
      </w:r>
      <w:r w:rsidRPr="00D72BBC">
        <w:rPr>
          <w:rFonts w:ascii="Arial Narrow" w:hAnsi="Arial Narrow"/>
        </w:rPr>
        <w:t xml:space="preserve">(ZPP), u </w:t>
      </w:r>
      <w:proofErr w:type="spellStart"/>
      <w:r w:rsidRPr="00D72BBC">
        <w:rPr>
          <w:rFonts w:ascii="Arial Narrow" w:hAnsi="Arial Narrow"/>
        </w:rPr>
        <w:t>grupi</w:t>
      </w:r>
      <w:proofErr w:type="spellEnd"/>
      <w:r w:rsidRPr="00D72BBC">
        <w:rPr>
          <w:rFonts w:ascii="Arial Narrow" w:hAnsi="Arial Narrow"/>
        </w:rPr>
        <w:t xml:space="preserve"> </w:t>
      </w:r>
      <w:proofErr w:type="spellStart"/>
      <w:r w:rsidRPr="00D72BBC">
        <w:rPr>
          <w:rFonts w:ascii="Arial Narrow" w:hAnsi="Arial Narrow"/>
        </w:rPr>
        <w:t>poklonaca</w:t>
      </w:r>
      <w:proofErr w:type="spellEnd"/>
      <w:r w:rsidRPr="00D72BBC">
        <w:rPr>
          <w:rFonts w:ascii="Arial Narrow" w:hAnsi="Arial Narrow"/>
        </w:rPr>
        <w:t xml:space="preserve"> i </w:t>
      </w:r>
      <w:proofErr w:type="spellStart"/>
      <w:r w:rsidRPr="00D72BBC">
        <w:rPr>
          <w:rFonts w:ascii="Arial Narrow" w:hAnsi="Arial Narrow"/>
        </w:rPr>
        <w:t>raspela</w:t>
      </w:r>
      <w:proofErr w:type="spellEnd"/>
      <w:r w:rsidRPr="00D72BBC">
        <w:rPr>
          <w:rFonts w:ascii="Arial Narrow" w:hAnsi="Arial Narrow"/>
        </w:rPr>
        <w:t>:</w:t>
      </w:r>
    </w:p>
    <w:p w14:paraId="35EA2212" w14:textId="77777777" w:rsidR="007F508C" w:rsidRPr="00D72BBC" w:rsidRDefault="007F508C" w:rsidP="007F508C">
      <w:pPr>
        <w:pStyle w:val="Odlomakpopisa"/>
        <w:numPr>
          <w:ilvl w:val="1"/>
          <w:numId w:val="254"/>
        </w:numPr>
        <w:tabs>
          <w:tab w:val="left" w:pos="559"/>
        </w:tabs>
        <w:spacing w:before="102"/>
        <w:ind w:hanging="134"/>
        <w:jc w:val="left"/>
        <w:rPr>
          <w:rFonts w:ascii="Arial Narrow" w:hAnsi="Arial Narrow"/>
        </w:rPr>
      </w:pPr>
      <w:r w:rsidRPr="00D72BBC">
        <w:rPr>
          <w:rFonts w:ascii="Arial Narrow" w:hAnsi="Arial Narrow"/>
        </w:rPr>
        <w:t xml:space="preserve">Kapela </w:t>
      </w:r>
      <w:proofErr w:type="spellStart"/>
      <w:r w:rsidRPr="00D72BBC">
        <w:rPr>
          <w:rFonts w:ascii="Arial Narrow" w:hAnsi="Arial Narrow"/>
        </w:rPr>
        <w:t>poklonac</w:t>
      </w:r>
      <w:proofErr w:type="spellEnd"/>
      <w:r w:rsidRPr="00D72BBC">
        <w:rPr>
          <w:rFonts w:ascii="Arial Narrow" w:hAnsi="Arial Narrow"/>
        </w:rPr>
        <w:t xml:space="preserve">, </w:t>
      </w:r>
      <w:r w:rsidRPr="00D72BBC">
        <w:rPr>
          <w:rFonts w:ascii="Arial Narrow" w:hAnsi="Arial Narrow"/>
          <w:spacing w:val="-2"/>
        </w:rPr>
        <w:t>Dubravica</w:t>
      </w:r>
    </w:p>
    <w:p w14:paraId="7229DFC8" w14:textId="77777777" w:rsidR="007F508C" w:rsidRPr="00D72BBC" w:rsidRDefault="007F508C" w:rsidP="007F508C">
      <w:pPr>
        <w:pStyle w:val="Odlomakpopisa"/>
        <w:numPr>
          <w:ilvl w:val="1"/>
          <w:numId w:val="254"/>
        </w:numPr>
        <w:tabs>
          <w:tab w:val="left" w:pos="559"/>
        </w:tabs>
        <w:spacing w:before="101"/>
        <w:ind w:hanging="134"/>
        <w:jc w:val="left"/>
        <w:rPr>
          <w:rFonts w:ascii="Arial Narrow" w:hAnsi="Arial Narrow"/>
        </w:rPr>
      </w:pPr>
      <w:r w:rsidRPr="00D72BBC">
        <w:rPr>
          <w:rFonts w:ascii="Arial Narrow" w:hAnsi="Arial Narrow"/>
        </w:rPr>
        <w:t xml:space="preserve">Kapela </w:t>
      </w:r>
      <w:proofErr w:type="spellStart"/>
      <w:r w:rsidRPr="00D72BBC">
        <w:rPr>
          <w:rFonts w:ascii="Arial Narrow" w:hAnsi="Arial Narrow"/>
        </w:rPr>
        <w:t>poklonac</w:t>
      </w:r>
      <w:proofErr w:type="spellEnd"/>
      <w:r w:rsidRPr="00D72BBC">
        <w:rPr>
          <w:rFonts w:ascii="Arial Narrow" w:hAnsi="Arial Narrow"/>
        </w:rPr>
        <w:t xml:space="preserve"> </w:t>
      </w:r>
      <w:proofErr w:type="spellStart"/>
      <w:r w:rsidRPr="00D72BBC">
        <w:rPr>
          <w:rFonts w:ascii="Arial Narrow" w:hAnsi="Arial Narrow"/>
        </w:rPr>
        <w:t>sv</w:t>
      </w:r>
      <w:proofErr w:type="spellEnd"/>
      <w:r w:rsidRPr="00D72BBC">
        <w:rPr>
          <w:rFonts w:ascii="Arial Narrow" w:hAnsi="Arial Narrow"/>
        </w:rPr>
        <w:t xml:space="preserve">. Vida, </w:t>
      </w:r>
      <w:r w:rsidRPr="00D72BBC">
        <w:rPr>
          <w:rFonts w:ascii="Arial Narrow" w:hAnsi="Arial Narrow"/>
          <w:spacing w:val="-2"/>
        </w:rPr>
        <w:t>Rozga</w:t>
      </w:r>
    </w:p>
    <w:p w14:paraId="4B7AF44A" w14:textId="77777777" w:rsidR="007F508C" w:rsidRPr="00D72BBC" w:rsidRDefault="007F508C" w:rsidP="007F508C">
      <w:pPr>
        <w:pStyle w:val="Odlomakpopisa"/>
        <w:numPr>
          <w:ilvl w:val="1"/>
          <w:numId w:val="254"/>
        </w:numPr>
        <w:tabs>
          <w:tab w:val="left" w:pos="559"/>
        </w:tabs>
        <w:spacing w:before="100"/>
        <w:ind w:hanging="134"/>
        <w:jc w:val="left"/>
        <w:rPr>
          <w:rFonts w:ascii="Arial Narrow" w:hAnsi="Arial Narrow"/>
        </w:rPr>
      </w:pPr>
      <w:r w:rsidRPr="00D72BBC">
        <w:rPr>
          <w:rFonts w:ascii="Arial Narrow" w:hAnsi="Arial Narrow"/>
          <w:spacing w:val="-6"/>
        </w:rPr>
        <w:t>Kapela</w:t>
      </w:r>
      <w:r w:rsidRPr="00D72BBC">
        <w:rPr>
          <w:rFonts w:ascii="Arial Narrow" w:hAnsi="Arial Narrow"/>
          <w:spacing w:val="-8"/>
        </w:rPr>
        <w:t xml:space="preserve"> </w:t>
      </w:r>
      <w:proofErr w:type="spellStart"/>
      <w:r w:rsidRPr="00D72BBC">
        <w:rPr>
          <w:rFonts w:ascii="Arial Narrow" w:hAnsi="Arial Narrow"/>
          <w:spacing w:val="-6"/>
        </w:rPr>
        <w:t>poklonac</w:t>
      </w:r>
      <w:proofErr w:type="spellEnd"/>
      <w:r w:rsidRPr="00D72BBC">
        <w:rPr>
          <w:rFonts w:ascii="Arial Narrow" w:hAnsi="Arial Narrow"/>
          <w:spacing w:val="-8"/>
        </w:rPr>
        <w:t xml:space="preserve"> </w:t>
      </w:r>
      <w:r w:rsidRPr="00D72BBC">
        <w:rPr>
          <w:rFonts w:ascii="Arial Narrow" w:hAnsi="Arial Narrow"/>
          <w:spacing w:val="-6"/>
        </w:rPr>
        <w:t>Majke</w:t>
      </w:r>
      <w:r w:rsidRPr="00D72BBC">
        <w:rPr>
          <w:rFonts w:ascii="Arial Narrow" w:hAnsi="Arial Narrow"/>
          <w:spacing w:val="-8"/>
        </w:rPr>
        <w:t xml:space="preserve"> </w:t>
      </w:r>
      <w:proofErr w:type="spellStart"/>
      <w:r w:rsidRPr="00D72BBC">
        <w:rPr>
          <w:rFonts w:ascii="Arial Narrow" w:hAnsi="Arial Narrow"/>
          <w:spacing w:val="-6"/>
        </w:rPr>
        <w:t>Božje</w:t>
      </w:r>
      <w:proofErr w:type="spellEnd"/>
      <w:r w:rsidRPr="00D72BBC">
        <w:rPr>
          <w:rFonts w:ascii="Arial Narrow" w:hAnsi="Arial Narrow"/>
          <w:spacing w:val="-8"/>
        </w:rPr>
        <w:t xml:space="preserve"> </w:t>
      </w:r>
      <w:r w:rsidRPr="00D72BBC">
        <w:rPr>
          <w:rFonts w:ascii="Arial Narrow" w:hAnsi="Arial Narrow"/>
          <w:spacing w:val="-6"/>
        </w:rPr>
        <w:t>Lušačke,</w:t>
      </w:r>
      <w:r w:rsidRPr="00D72BBC">
        <w:rPr>
          <w:rFonts w:ascii="Arial Narrow" w:hAnsi="Arial Narrow"/>
          <w:spacing w:val="-8"/>
        </w:rPr>
        <w:t xml:space="preserve"> </w:t>
      </w:r>
      <w:r w:rsidRPr="00D72BBC">
        <w:rPr>
          <w:rFonts w:ascii="Arial Narrow" w:hAnsi="Arial Narrow"/>
          <w:spacing w:val="-6"/>
        </w:rPr>
        <w:t>Rozga</w:t>
      </w:r>
    </w:p>
    <w:p w14:paraId="46FAA5CE" w14:textId="77777777" w:rsidR="007F508C" w:rsidRPr="00D72BBC" w:rsidRDefault="007F508C" w:rsidP="007F508C">
      <w:pPr>
        <w:pStyle w:val="Odlomakpopisa"/>
        <w:numPr>
          <w:ilvl w:val="1"/>
          <w:numId w:val="254"/>
        </w:numPr>
        <w:tabs>
          <w:tab w:val="left" w:pos="559"/>
        </w:tabs>
        <w:spacing w:before="100"/>
        <w:ind w:hanging="134"/>
        <w:jc w:val="left"/>
        <w:rPr>
          <w:rFonts w:ascii="Arial Narrow" w:hAnsi="Arial Narrow"/>
        </w:rPr>
      </w:pPr>
      <w:proofErr w:type="spellStart"/>
      <w:r w:rsidRPr="00D72BBC">
        <w:rPr>
          <w:rFonts w:ascii="Arial Narrow" w:hAnsi="Arial Narrow"/>
        </w:rPr>
        <w:t>Raspelo</w:t>
      </w:r>
      <w:proofErr w:type="spellEnd"/>
      <w:r w:rsidRPr="00D72BBC">
        <w:rPr>
          <w:rFonts w:ascii="Arial Narrow" w:hAnsi="Arial Narrow"/>
        </w:rPr>
        <w:t xml:space="preserve"> </w:t>
      </w:r>
      <w:r w:rsidRPr="00D72BBC">
        <w:rPr>
          <w:rFonts w:ascii="Arial Narrow" w:hAnsi="Arial Narrow"/>
          <w:spacing w:val="-2"/>
        </w:rPr>
        <w:t>Dubravica</w:t>
      </w:r>
    </w:p>
    <w:p w14:paraId="0CB2A554" w14:textId="77777777" w:rsidR="007F508C" w:rsidRPr="00D72BBC" w:rsidRDefault="007F508C" w:rsidP="007F508C">
      <w:pPr>
        <w:pStyle w:val="Odlomakpopisa"/>
        <w:numPr>
          <w:ilvl w:val="1"/>
          <w:numId w:val="254"/>
        </w:numPr>
        <w:tabs>
          <w:tab w:val="left" w:pos="559"/>
        </w:tabs>
        <w:spacing w:before="173"/>
        <w:ind w:hanging="134"/>
        <w:rPr>
          <w:rFonts w:ascii="Arial Narrow" w:hAnsi="Arial Narrow"/>
        </w:rPr>
      </w:pPr>
      <w:proofErr w:type="spellStart"/>
      <w:r w:rsidRPr="00D72BBC">
        <w:rPr>
          <w:rFonts w:ascii="Arial Narrow" w:hAnsi="Arial Narrow"/>
        </w:rPr>
        <w:t>Raspelo</w:t>
      </w:r>
      <w:proofErr w:type="spellEnd"/>
      <w:r w:rsidRPr="00D72BBC">
        <w:rPr>
          <w:rFonts w:ascii="Arial Narrow" w:hAnsi="Arial Narrow"/>
        </w:rPr>
        <w:t xml:space="preserve"> </w:t>
      </w:r>
      <w:proofErr w:type="spellStart"/>
      <w:r w:rsidRPr="00D72BBC">
        <w:rPr>
          <w:rFonts w:ascii="Arial Narrow" w:hAnsi="Arial Narrow"/>
          <w:spacing w:val="-5"/>
        </w:rPr>
        <w:t>Vučilčevo</w:t>
      </w:r>
      <w:proofErr w:type="spellEnd"/>
    </w:p>
    <w:p w14:paraId="3C7D4615" w14:textId="77777777" w:rsidR="007F508C" w:rsidRPr="00D72BBC" w:rsidRDefault="007F508C" w:rsidP="007F508C">
      <w:pPr>
        <w:pStyle w:val="Odlomakpopisa"/>
        <w:numPr>
          <w:ilvl w:val="1"/>
          <w:numId w:val="254"/>
        </w:numPr>
        <w:tabs>
          <w:tab w:val="left" w:pos="559"/>
        </w:tabs>
        <w:spacing w:before="101"/>
        <w:ind w:hanging="134"/>
        <w:rPr>
          <w:rFonts w:ascii="Arial Narrow" w:hAnsi="Arial Narrow"/>
        </w:rPr>
      </w:pPr>
      <w:proofErr w:type="spellStart"/>
      <w:r w:rsidRPr="00D72BBC">
        <w:rPr>
          <w:rFonts w:ascii="Arial Narrow" w:hAnsi="Arial Narrow"/>
        </w:rPr>
        <w:t>Raspelo</w:t>
      </w:r>
      <w:proofErr w:type="spellEnd"/>
      <w:r w:rsidRPr="00D72BBC">
        <w:rPr>
          <w:rFonts w:ascii="Arial Narrow" w:hAnsi="Arial Narrow"/>
        </w:rPr>
        <w:t xml:space="preserve"> Kraj </w:t>
      </w:r>
      <w:r w:rsidRPr="00D72BBC">
        <w:rPr>
          <w:rFonts w:ascii="Arial Narrow" w:hAnsi="Arial Narrow"/>
          <w:spacing w:val="-2"/>
        </w:rPr>
        <w:t>Gornji</w:t>
      </w:r>
    </w:p>
    <w:p w14:paraId="2CF660CE" w14:textId="77777777" w:rsidR="007F508C" w:rsidRPr="00D72BBC" w:rsidRDefault="007F508C" w:rsidP="007F508C">
      <w:pPr>
        <w:pStyle w:val="Odlomakpopisa"/>
        <w:numPr>
          <w:ilvl w:val="0"/>
          <w:numId w:val="254"/>
        </w:numPr>
        <w:tabs>
          <w:tab w:val="left" w:pos="488"/>
        </w:tabs>
        <w:spacing w:before="111" w:line="228" w:lineRule="auto"/>
        <w:ind w:right="707" w:firstLine="0"/>
        <w:jc w:val="both"/>
        <w:rPr>
          <w:rFonts w:ascii="Arial Narrow" w:hAnsi="Arial Narrow"/>
        </w:rPr>
      </w:pPr>
      <w:proofErr w:type="spellStart"/>
      <w:r w:rsidRPr="00D72BBC">
        <w:rPr>
          <w:rFonts w:ascii="Arial Narrow" w:hAnsi="Arial Narrow"/>
        </w:rPr>
        <w:t>Mjere</w:t>
      </w:r>
      <w:proofErr w:type="spellEnd"/>
      <w:r w:rsidRPr="00D72BBC">
        <w:rPr>
          <w:rFonts w:ascii="Arial Narrow" w:hAnsi="Arial Narrow"/>
          <w:spacing w:val="-3"/>
        </w:rPr>
        <w:t xml:space="preserve"> </w:t>
      </w:r>
      <w:proofErr w:type="spellStart"/>
      <w:r w:rsidRPr="00D72BBC">
        <w:rPr>
          <w:rFonts w:ascii="Arial Narrow" w:hAnsi="Arial Narrow"/>
        </w:rPr>
        <w:t>zaštite</w:t>
      </w:r>
      <w:proofErr w:type="spellEnd"/>
      <w:r w:rsidRPr="00D72BBC">
        <w:rPr>
          <w:rFonts w:ascii="Arial Narrow" w:hAnsi="Arial Narrow"/>
          <w:spacing w:val="-3"/>
        </w:rPr>
        <w:t xml:space="preserve"> </w:t>
      </w:r>
      <w:proofErr w:type="spellStart"/>
      <w:r w:rsidRPr="00D72BBC">
        <w:rPr>
          <w:rFonts w:ascii="Arial Narrow" w:hAnsi="Arial Narrow"/>
        </w:rPr>
        <w:t>kulturno</w:t>
      </w:r>
      <w:proofErr w:type="spellEnd"/>
      <w:r w:rsidRPr="00D72BBC">
        <w:rPr>
          <w:rFonts w:ascii="Arial Narrow" w:hAnsi="Arial Narrow"/>
          <w:spacing w:val="-3"/>
        </w:rPr>
        <w:t xml:space="preserve"> </w:t>
      </w:r>
      <w:proofErr w:type="spellStart"/>
      <w:r w:rsidRPr="00D72BBC">
        <w:rPr>
          <w:rFonts w:ascii="Arial Narrow" w:hAnsi="Arial Narrow"/>
        </w:rPr>
        <w:t>povijesne</w:t>
      </w:r>
      <w:proofErr w:type="spellEnd"/>
      <w:r w:rsidRPr="00D72BBC">
        <w:rPr>
          <w:rFonts w:ascii="Arial Narrow" w:hAnsi="Arial Narrow"/>
          <w:spacing w:val="-3"/>
        </w:rPr>
        <w:t xml:space="preserve"> </w:t>
      </w:r>
      <w:proofErr w:type="spellStart"/>
      <w:r w:rsidRPr="00D72BBC">
        <w:rPr>
          <w:rFonts w:ascii="Arial Narrow" w:hAnsi="Arial Narrow"/>
        </w:rPr>
        <w:t>baštine</w:t>
      </w:r>
      <w:proofErr w:type="spellEnd"/>
      <w:r w:rsidRPr="00D72BBC">
        <w:rPr>
          <w:rFonts w:ascii="Arial Narrow" w:hAnsi="Arial Narrow"/>
          <w:spacing w:val="-3"/>
        </w:rPr>
        <w:t xml:space="preserve"> </w:t>
      </w:r>
      <w:proofErr w:type="spellStart"/>
      <w:r w:rsidRPr="00D72BBC">
        <w:rPr>
          <w:rFonts w:ascii="Arial Narrow" w:hAnsi="Arial Narrow"/>
        </w:rPr>
        <w:t>primjenjuju</w:t>
      </w:r>
      <w:proofErr w:type="spellEnd"/>
      <w:r w:rsidRPr="00D72BBC">
        <w:rPr>
          <w:rFonts w:ascii="Arial Narrow" w:hAnsi="Arial Narrow"/>
          <w:spacing w:val="-3"/>
        </w:rPr>
        <w:t xml:space="preserve"> </w:t>
      </w:r>
      <w:r w:rsidRPr="00D72BBC">
        <w:rPr>
          <w:rFonts w:ascii="Arial Narrow" w:hAnsi="Arial Narrow"/>
        </w:rPr>
        <w:t>se</w:t>
      </w:r>
      <w:r w:rsidRPr="00D72BBC">
        <w:rPr>
          <w:rFonts w:ascii="Arial Narrow" w:hAnsi="Arial Narrow"/>
          <w:spacing w:val="-3"/>
        </w:rPr>
        <w:t xml:space="preserve"> </w:t>
      </w:r>
      <w:r w:rsidRPr="00D72BBC">
        <w:rPr>
          <w:rFonts w:ascii="Arial Narrow" w:hAnsi="Arial Narrow"/>
        </w:rPr>
        <w:t>na</w:t>
      </w:r>
      <w:r w:rsidRPr="00D72BBC">
        <w:rPr>
          <w:rFonts w:ascii="Arial Narrow" w:hAnsi="Arial Narrow"/>
          <w:spacing w:val="-3"/>
        </w:rPr>
        <w:t xml:space="preserve"> </w:t>
      </w:r>
      <w:proofErr w:type="spellStart"/>
      <w:r w:rsidRPr="00D72BBC">
        <w:rPr>
          <w:rFonts w:ascii="Arial Narrow" w:hAnsi="Arial Narrow"/>
        </w:rPr>
        <w:t>građevine</w:t>
      </w:r>
      <w:proofErr w:type="spellEnd"/>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3"/>
        </w:rPr>
        <w:t xml:space="preserve"> </w:t>
      </w:r>
      <w:proofErr w:type="spellStart"/>
      <w:r w:rsidRPr="00D72BBC">
        <w:rPr>
          <w:rFonts w:ascii="Arial Narrow" w:hAnsi="Arial Narrow"/>
        </w:rPr>
        <w:t>pripadajuće</w:t>
      </w:r>
      <w:proofErr w:type="spellEnd"/>
      <w:r w:rsidRPr="00D72BBC">
        <w:rPr>
          <w:rFonts w:ascii="Arial Narrow" w:hAnsi="Arial Narrow"/>
          <w:spacing w:val="-3"/>
        </w:rPr>
        <w:t xml:space="preserve"> </w:t>
      </w:r>
      <w:proofErr w:type="spellStart"/>
      <w:r w:rsidRPr="00D72BBC">
        <w:rPr>
          <w:rFonts w:ascii="Arial Narrow" w:hAnsi="Arial Narrow"/>
        </w:rPr>
        <w:t>parcele</w:t>
      </w:r>
      <w:proofErr w:type="spellEnd"/>
      <w:r w:rsidRPr="00D72BBC">
        <w:rPr>
          <w:rFonts w:ascii="Arial Narrow" w:hAnsi="Arial Narrow"/>
          <w:spacing w:val="-3"/>
        </w:rPr>
        <w:t xml:space="preserve"> </w:t>
      </w:r>
      <w:r w:rsidRPr="00D72BBC">
        <w:rPr>
          <w:rFonts w:ascii="Arial Narrow" w:hAnsi="Arial Narrow"/>
        </w:rPr>
        <w:t xml:space="preserve">koji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kulturna</w:t>
      </w:r>
      <w:proofErr w:type="spellEnd"/>
      <w:r w:rsidRPr="00D72BBC">
        <w:rPr>
          <w:rFonts w:ascii="Arial Narrow" w:hAnsi="Arial Narrow"/>
        </w:rPr>
        <w:t xml:space="preserve"> dobra </w:t>
      </w:r>
      <w:proofErr w:type="spellStart"/>
      <w:r w:rsidRPr="00D72BBC">
        <w:rPr>
          <w:rFonts w:ascii="Arial Narrow" w:hAnsi="Arial Narrow"/>
        </w:rPr>
        <w:t>upisana</w:t>
      </w:r>
      <w:proofErr w:type="spellEnd"/>
      <w:r w:rsidRPr="00D72BBC">
        <w:rPr>
          <w:rFonts w:ascii="Arial Narrow" w:hAnsi="Arial Narrow"/>
        </w:rPr>
        <w:t xml:space="preserve"> u </w:t>
      </w:r>
      <w:proofErr w:type="spellStart"/>
      <w:r w:rsidRPr="00D72BBC">
        <w:rPr>
          <w:rFonts w:ascii="Arial Narrow" w:hAnsi="Arial Narrow"/>
        </w:rPr>
        <w:t>Registar</w:t>
      </w:r>
      <w:proofErr w:type="spellEnd"/>
      <w:r w:rsidRPr="00D72BBC">
        <w:rPr>
          <w:rFonts w:ascii="Arial Narrow" w:hAnsi="Arial Narrow"/>
        </w:rPr>
        <w:t xml:space="preserve"> (R). Za </w:t>
      </w: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zahvate</w:t>
      </w:r>
      <w:proofErr w:type="spellEnd"/>
      <w:r w:rsidRPr="00D72BBC">
        <w:rPr>
          <w:rFonts w:ascii="Arial Narrow" w:hAnsi="Arial Narrow"/>
        </w:rPr>
        <w:t xml:space="preserve"> na </w:t>
      </w:r>
      <w:proofErr w:type="spellStart"/>
      <w:r w:rsidRPr="00D72BBC">
        <w:rPr>
          <w:rFonts w:ascii="Arial Narrow" w:hAnsi="Arial Narrow"/>
        </w:rPr>
        <w:t>ovim</w:t>
      </w:r>
      <w:proofErr w:type="spellEnd"/>
      <w:r w:rsidRPr="00D72BBC">
        <w:rPr>
          <w:rFonts w:ascii="Arial Narrow" w:hAnsi="Arial Narrow"/>
        </w:rPr>
        <w:t xml:space="preserve"> </w:t>
      </w:r>
      <w:proofErr w:type="spellStart"/>
      <w:r w:rsidRPr="00D72BBC">
        <w:rPr>
          <w:rFonts w:ascii="Arial Narrow" w:hAnsi="Arial Narrow"/>
        </w:rPr>
        <w:t>registriranim</w:t>
      </w:r>
      <w:proofErr w:type="spellEnd"/>
      <w:r w:rsidRPr="00D72BBC">
        <w:rPr>
          <w:rFonts w:ascii="Arial Narrow" w:hAnsi="Arial Narrow"/>
        </w:rPr>
        <w:t xml:space="preserve"> </w:t>
      </w:r>
      <w:proofErr w:type="spellStart"/>
      <w:r w:rsidRPr="00D72BBC">
        <w:rPr>
          <w:rFonts w:ascii="Arial Narrow" w:hAnsi="Arial Narrow"/>
        </w:rPr>
        <w:t>izaštićenim</w:t>
      </w:r>
      <w:proofErr w:type="spellEnd"/>
      <w:r w:rsidRPr="00D72BBC">
        <w:rPr>
          <w:rFonts w:ascii="Arial Narrow" w:hAnsi="Arial Narrow"/>
        </w:rPr>
        <w:t xml:space="preserve"> </w:t>
      </w:r>
      <w:proofErr w:type="spellStart"/>
      <w:r w:rsidRPr="00D72BBC">
        <w:rPr>
          <w:rFonts w:ascii="Arial Narrow" w:hAnsi="Arial Narrow"/>
        </w:rPr>
        <w:t>kulturnim</w:t>
      </w:r>
      <w:proofErr w:type="spellEnd"/>
      <w:r w:rsidRPr="00D72BBC">
        <w:rPr>
          <w:rFonts w:ascii="Arial Narrow" w:hAnsi="Arial Narrow"/>
        </w:rPr>
        <w:t xml:space="preserve"> </w:t>
      </w:r>
      <w:proofErr w:type="spellStart"/>
      <w:r w:rsidRPr="00D72BBC">
        <w:rPr>
          <w:rFonts w:ascii="Arial Narrow" w:hAnsi="Arial Narrow"/>
        </w:rPr>
        <w:t>dobrima</w:t>
      </w:r>
      <w:proofErr w:type="spellEnd"/>
      <w:r w:rsidRPr="00D72BBC">
        <w:rPr>
          <w:rFonts w:ascii="Arial Narrow" w:hAnsi="Arial Narrow"/>
        </w:rPr>
        <w:t xml:space="preserve">, </w:t>
      </w:r>
      <w:proofErr w:type="spellStart"/>
      <w:r w:rsidRPr="00D72BBC">
        <w:rPr>
          <w:rFonts w:ascii="Arial Narrow" w:hAnsi="Arial Narrow"/>
        </w:rPr>
        <w:t>posebne</w:t>
      </w:r>
      <w:proofErr w:type="spellEnd"/>
      <w:r w:rsidRPr="00D72BBC">
        <w:rPr>
          <w:rFonts w:ascii="Arial Narrow" w:hAnsi="Arial Narrow"/>
        </w:rPr>
        <w:t xml:space="preserve"> </w:t>
      </w:r>
      <w:proofErr w:type="spellStart"/>
      <w:r w:rsidRPr="00D72BBC">
        <w:rPr>
          <w:rFonts w:ascii="Arial Narrow" w:hAnsi="Arial Narrow"/>
        </w:rPr>
        <w:t>uvjete</w:t>
      </w:r>
      <w:proofErr w:type="spellEnd"/>
      <w:r w:rsidRPr="00D72BBC">
        <w:rPr>
          <w:rFonts w:ascii="Arial Narrow" w:hAnsi="Arial Narrow"/>
        </w:rPr>
        <w:t xml:space="preserve"> </w:t>
      </w:r>
      <w:proofErr w:type="spellStart"/>
      <w:r w:rsidRPr="00D72BBC">
        <w:rPr>
          <w:rFonts w:ascii="Arial Narrow" w:hAnsi="Arial Narrow"/>
        </w:rPr>
        <w:t>će</w:t>
      </w:r>
      <w:proofErr w:type="spellEnd"/>
      <w:r w:rsidRPr="00D72BBC">
        <w:rPr>
          <w:rFonts w:ascii="Arial Narrow" w:hAnsi="Arial Narrow"/>
        </w:rPr>
        <w:t xml:space="preserve"> </w:t>
      </w:r>
      <w:proofErr w:type="spellStart"/>
      <w:r w:rsidRPr="00D72BBC">
        <w:rPr>
          <w:rFonts w:ascii="Arial Narrow" w:hAnsi="Arial Narrow"/>
        </w:rPr>
        <w:t>propisati</w:t>
      </w:r>
      <w:proofErr w:type="spellEnd"/>
      <w:r w:rsidRPr="00D72BBC">
        <w:rPr>
          <w:rFonts w:ascii="Arial Narrow" w:hAnsi="Arial Narrow"/>
        </w:rPr>
        <w:t xml:space="preserve"> </w:t>
      </w:r>
      <w:proofErr w:type="spellStart"/>
      <w:r w:rsidRPr="00D72BBC">
        <w:rPr>
          <w:rFonts w:ascii="Arial Narrow" w:hAnsi="Arial Narrow"/>
        </w:rPr>
        <w:t>nadležna</w:t>
      </w:r>
      <w:proofErr w:type="spellEnd"/>
      <w:r w:rsidRPr="00D72BBC">
        <w:rPr>
          <w:rFonts w:ascii="Arial Narrow" w:hAnsi="Arial Narrow"/>
        </w:rPr>
        <w:t xml:space="preserve"> uprava za </w:t>
      </w:r>
      <w:proofErr w:type="spellStart"/>
      <w:r w:rsidRPr="00D72BBC">
        <w:rPr>
          <w:rFonts w:ascii="Arial Narrow" w:hAnsi="Arial Narrow"/>
        </w:rPr>
        <w:t>zaštitu</w:t>
      </w:r>
      <w:proofErr w:type="spellEnd"/>
      <w:r w:rsidRPr="00D72BBC">
        <w:rPr>
          <w:rFonts w:ascii="Arial Narrow" w:hAnsi="Arial Narrow"/>
        </w:rPr>
        <w:t xml:space="preserve"> </w:t>
      </w:r>
      <w:proofErr w:type="spellStart"/>
      <w:r w:rsidRPr="00D72BBC">
        <w:rPr>
          <w:rFonts w:ascii="Arial Narrow" w:hAnsi="Arial Narrow"/>
        </w:rPr>
        <w:t>kulturne</w:t>
      </w:r>
      <w:proofErr w:type="spellEnd"/>
      <w:r w:rsidRPr="00D72BBC">
        <w:rPr>
          <w:rFonts w:ascii="Arial Narrow" w:hAnsi="Arial Narrow"/>
        </w:rPr>
        <w:t xml:space="preserve"> </w:t>
      </w:r>
      <w:proofErr w:type="spellStart"/>
      <w:r w:rsidRPr="00D72BBC">
        <w:rPr>
          <w:rFonts w:ascii="Arial Narrow" w:hAnsi="Arial Narrow"/>
        </w:rPr>
        <w:t>baštine</w:t>
      </w:r>
      <w:proofErr w:type="spellEnd"/>
      <w:r w:rsidRPr="00D72BBC">
        <w:rPr>
          <w:rFonts w:ascii="Arial Narrow" w:hAnsi="Arial Narrow"/>
        </w:rPr>
        <w:t xml:space="preserve"> u </w:t>
      </w:r>
      <w:proofErr w:type="spellStart"/>
      <w:r w:rsidRPr="00D72BBC">
        <w:rPr>
          <w:rFonts w:ascii="Arial Narrow" w:hAnsi="Arial Narrow"/>
          <w:spacing w:val="-2"/>
        </w:rPr>
        <w:t>postupku</w:t>
      </w:r>
      <w:proofErr w:type="spellEnd"/>
      <w:r w:rsidRPr="00D72BBC">
        <w:rPr>
          <w:rFonts w:ascii="Arial Narrow" w:hAnsi="Arial Narrow"/>
          <w:spacing w:val="-5"/>
        </w:rPr>
        <w:t xml:space="preserve"> </w:t>
      </w:r>
      <w:proofErr w:type="spellStart"/>
      <w:r w:rsidRPr="00D72BBC">
        <w:rPr>
          <w:rFonts w:ascii="Arial Narrow" w:hAnsi="Arial Narrow"/>
          <w:spacing w:val="-2"/>
        </w:rPr>
        <w:t>ishođenja</w:t>
      </w:r>
      <w:proofErr w:type="spellEnd"/>
      <w:r w:rsidRPr="00D72BBC">
        <w:rPr>
          <w:rFonts w:ascii="Arial Narrow" w:hAnsi="Arial Narrow"/>
          <w:spacing w:val="-5"/>
        </w:rPr>
        <w:t xml:space="preserve"> </w:t>
      </w:r>
      <w:proofErr w:type="spellStart"/>
      <w:r w:rsidRPr="00D72BBC">
        <w:rPr>
          <w:rFonts w:ascii="Arial Narrow" w:hAnsi="Arial Narrow"/>
          <w:spacing w:val="-2"/>
        </w:rPr>
        <w:t>lokacijske</w:t>
      </w:r>
      <w:proofErr w:type="spellEnd"/>
      <w:r w:rsidRPr="00D72BBC">
        <w:rPr>
          <w:rFonts w:ascii="Arial Narrow" w:hAnsi="Arial Narrow"/>
          <w:spacing w:val="-5"/>
        </w:rPr>
        <w:t xml:space="preserve"> </w:t>
      </w:r>
      <w:proofErr w:type="spellStart"/>
      <w:r w:rsidRPr="00D72BBC">
        <w:rPr>
          <w:rFonts w:ascii="Arial Narrow" w:hAnsi="Arial Narrow"/>
          <w:spacing w:val="-2"/>
        </w:rPr>
        <w:t>dozvole</w:t>
      </w:r>
      <w:proofErr w:type="spellEnd"/>
      <w:r w:rsidRPr="00D72BBC">
        <w:rPr>
          <w:rFonts w:ascii="Arial Narrow" w:hAnsi="Arial Narrow"/>
          <w:spacing w:val="-2"/>
        </w:rPr>
        <w:t>.</w:t>
      </w:r>
      <w:r w:rsidRPr="00D72BBC">
        <w:rPr>
          <w:rFonts w:ascii="Arial Narrow" w:hAnsi="Arial Narrow"/>
          <w:spacing w:val="-5"/>
        </w:rPr>
        <w:t xml:space="preserve"> </w:t>
      </w:r>
      <w:r w:rsidRPr="00D72BBC">
        <w:rPr>
          <w:rFonts w:ascii="Arial Narrow" w:hAnsi="Arial Narrow"/>
          <w:spacing w:val="-2"/>
        </w:rPr>
        <w:t>Za</w:t>
      </w:r>
      <w:r w:rsidRPr="00D72BBC">
        <w:rPr>
          <w:rFonts w:ascii="Arial Narrow" w:hAnsi="Arial Narrow"/>
          <w:spacing w:val="-5"/>
        </w:rPr>
        <w:t xml:space="preserve"> </w:t>
      </w:r>
      <w:proofErr w:type="spellStart"/>
      <w:r w:rsidRPr="00D72BBC">
        <w:rPr>
          <w:rFonts w:ascii="Arial Narrow" w:hAnsi="Arial Narrow"/>
          <w:spacing w:val="-2"/>
        </w:rPr>
        <w:t>ove</w:t>
      </w:r>
      <w:proofErr w:type="spellEnd"/>
      <w:r w:rsidRPr="00D72BBC">
        <w:rPr>
          <w:rFonts w:ascii="Arial Narrow" w:hAnsi="Arial Narrow"/>
          <w:spacing w:val="-5"/>
        </w:rPr>
        <w:t xml:space="preserve"> </w:t>
      </w:r>
      <w:proofErr w:type="spellStart"/>
      <w:r w:rsidRPr="00D72BBC">
        <w:rPr>
          <w:rFonts w:ascii="Arial Narrow" w:hAnsi="Arial Narrow"/>
          <w:spacing w:val="-2"/>
        </w:rPr>
        <w:t>građevine</w:t>
      </w:r>
      <w:proofErr w:type="spellEnd"/>
      <w:r w:rsidRPr="00D72BBC">
        <w:rPr>
          <w:rFonts w:ascii="Arial Narrow" w:hAnsi="Arial Narrow"/>
          <w:spacing w:val="-5"/>
        </w:rPr>
        <w:t xml:space="preserve"> </w:t>
      </w:r>
      <w:proofErr w:type="spellStart"/>
      <w:r w:rsidRPr="00D72BBC">
        <w:rPr>
          <w:rFonts w:ascii="Arial Narrow" w:hAnsi="Arial Narrow"/>
          <w:spacing w:val="-2"/>
        </w:rPr>
        <w:t>kao</w:t>
      </w:r>
      <w:proofErr w:type="spellEnd"/>
      <w:r w:rsidRPr="00D72BBC">
        <w:rPr>
          <w:rFonts w:ascii="Arial Narrow" w:hAnsi="Arial Narrow"/>
          <w:spacing w:val="-5"/>
        </w:rPr>
        <w:t xml:space="preserve"> </w:t>
      </w:r>
      <w:proofErr w:type="spellStart"/>
      <w:r w:rsidRPr="00D72BBC">
        <w:rPr>
          <w:rFonts w:ascii="Arial Narrow" w:hAnsi="Arial Narrow"/>
          <w:spacing w:val="-2"/>
        </w:rPr>
        <w:t>najmanja</w:t>
      </w:r>
      <w:proofErr w:type="spellEnd"/>
      <w:r w:rsidRPr="00D72BBC">
        <w:rPr>
          <w:rFonts w:ascii="Arial Narrow" w:hAnsi="Arial Narrow"/>
          <w:spacing w:val="-5"/>
        </w:rPr>
        <w:t xml:space="preserve"> </w:t>
      </w:r>
      <w:proofErr w:type="spellStart"/>
      <w:r w:rsidRPr="00D72BBC">
        <w:rPr>
          <w:rFonts w:ascii="Arial Narrow" w:hAnsi="Arial Narrow"/>
          <w:spacing w:val="-2"/>
        </w:rPr>
        <w:t>granica</w:t>
      </w:r>
      <w:proofErr w:type="spellEnd"/>
      <w:r w:rsidRPr="00D72BBC">
        <w:rPr>
          <w:rFonts w:ascii="Arial Narrow" w:hAnsi="Arial Narrow"/>
          <w:spacing w:val="-5"/>
        </w:rPr>
        <w:t xml:space="preserve"> </w:t>
      </w:r>
      <w:proofErr w:type="spellStart"/>
      <w:r w:rsidRPr="00D72BBC">
        <w:rPr>
          <w:rFonts w:ascii="Arial Narrow" w:hAnsi="Arial Narrow"/>
          <w:spacing w:val="-2"/>
        </w:rPr>
        <w:t>zaštite</w:t>
      </w:r>
      <w:proofErr w:type="spellEnd"/>
      <w:r w:rsidRPr="00D72BBC">
        <w:rPr>
          <w:rFonts w:ascii="Arial Narrow" w:hAnsi="Arial Narrow"/>
          <w:spacing w:val="-5"/>
        </w:rPr>
        <w:t xml:space="preserve"> </w:t>
      </w:r>
      <w:proofErr w:type="spellStart"/>
      <w:r w:rsidRPr="00D72BBC">
        <w:rPr>
          <w:rFonts w:ascii="Arial Narrow" w:hAnsi="Arial Narrow"/>
          <w:spacing w:val="-2"/>
        </w:rPr>
        <w:t>utvrđuje</w:t>
      </w:r>
      <w:proofErr w:type="spellEnd"/>
      <w:r w:rsidRPr="00D72BBC">
        <w:rPr>
          <w:rFonts w:ascii="Arial Narrow" w:hAnsi="Arial Narrow"/>
          <w:spacing w:val="-5"/>
        </w:rPr>
        <w:t xml:space="preserve"> </w:t>
      </w:r>
      <w:r w:rsidRPr="00D72BBC">
        <w:rPr>
          <w:rFonts w:ascii="Arial Narrow" w:hAnsi="Arial Narrow"/>
          <w:spacing w:val="-2"/>
        </w:rPr>
        <w:t xml:space="preserve">se </w:t>
      </w:r>
      <w:proofErr w:type="spellStart"/>
      <w:r w:rsidRPr="00D72BBC">
        <w:rPr>
          <w:rFonts w:ascii="Arial Narrow" w:hAnsi="Arial Narrow"/>
        </w:rPr>
        <w:t>pripadna</w:t>
      </w:r>
      <w:proofErr w:type="spellEnd"/>
      <w:r w:rsidRPr="00D72BBC">
        <w:rPr>
          <w:rFonts w:ascii="Arial Narrow" w:hAnsi="Arial Narrow"/>
          <w:spacing w:val="-12"/>
        </w:rPr>
        <w:t xml:space="preserve"> </w:t>
      </w:r>
      <w:proofErr w:type="spellStart"/>
      <w:r w:rsidRPr="00D72BBC">
        <w:rPr>
          <w:rFonts w:ascii="Arial Narrow" w:hAnsi="Arial Narrow"/>
        </w:rPr>
        <w:t>parcela</w:t>
      </w:r>
      <w:proofErr w:type="spellEnd"/>
      <w:r w:rsidRPr="00D72BBC">
        <w:rPr>
          <w:rFonts w:ascii="Arial Narrow" w:hAnsi="Arial Narrow"/>
          <w:spacing w:val="-12"/>
        </w:rPr>
        <w:t xml:space="preserve"> </w:t>
      </w:r>
      <w:proofErr w:type="spellStart"/>
      <w:r w:rsidRPr="00D72BBC">
        <w:rPr>
          <w:rFonts w:ascii="Arial Narrow" w:hAnsi="Arial Narrow"/>
        </w:rPr>
        <w:t>ili</w:t>
      </w:r>
      <w:proofErr w:type="spellEnd"/>
      <w:r w:rsidRPr="00D72BBC">
        <w:rPr>
          <w:rFonts w:ascii="Arial Narrow" w:hAnsi="Arial Narrow"/>
          <w:spacing w:val="-12"/>
        </w:rPr>
        <w:t xml:space="preserve"> </w:t>
      </w:r>
      <w:proofErr w:type="spellStart"/>
      <w:r w:rsidRPr="00D72BBC">
        <w:rPr>
          <w:rFonts w:ascii="Arial Narrow" w:hAnsi="Arial Narrow"/>
        </w:rPr>
        <w:t>njen</w:t>
      </w:r>
      <w:proofErr w:type="spellEnd"/>
      <w:r w:rsidRPr="00D72BBC">
        <w:rPr>
          <w:rFonts w:ascii="Arial Narrow" w:hAnsi="Arial Narrow"/>
          <w:spacing w:val="-12"/>
        </w:rPr>
        <w:t xml:space="preserve"> </w:t>
      </w:r>
      <w:proofErr w:type="spellStart"/>
      <w:r w:rsidRPr="00D72BBC">
        <w:rPr>
          <w:rFonts w:ascii="Arial Narrow" w:hAnsi="Arial Narrow"/>
        </w:rPr>
        <w:t>povijesno</w:t>
      </w:r>
      <w:proofErr w:type="spellEnd"/>
      <w:r w:rsidRPr="00D72BBC">
        <w:rPr>
          <w:rFonts w:ascii="Arial Narrow" w:hAnsi="Arial Narrow"/>
          <w:spacing w:val="-12"/>
        </w:rPr>
        <w:t xml:space="preserve"> </w:t>
      </w:r>
      <w:proofErr w:type="spellStart"/>
      <w:r w:rsidRPr="00D72BBC">
        <w:rPr>
          <w:rFonts w:ascii="Arial Narrow" w:hAnsi="Arial Narrow"/>
        </w:rPr>
        <w:t>vrijedni</w:t>
      </w:r>
      <w:proofErr w:type="spellEnd"/>
      <w:r w:rsidRPr="00D72BBC">
        <w:rPr>
          <w:rFonts w:ascii="Arial Narrow" w:hAnsi="Arial Narrow"/>
          <w:spacing w:val="-12"/>
        </w:rPr>
        <w:t xml:space="preserve"> </w:t>
      </w:r>
      <w:proofErr w:type="spellStart"/>
      <w:r w:rsidRPr="00D72BBC">
        <w:rPr>
          <w:rFonts w:ascii="Arial Narrow" w:hAnsi="Arial Narrow"/>
        </w:rPr>
        <w:t>dio</w:t>
      </w:r>
      <w:proofErr w:type="spellEnd"/>
      <w:r w:rsidRPr="00D72BBC">
        <w:rPr>
          <w:rFonts w:ascii="Arial Narrow" w:hAnsi="Arial Narrow"/>
        </w:rPr>
        <w:t>.</w:t>
      </w:r>
      <w:r w:rsidRPr="00D72BBC">
        <w:rPr>
          <w:rFonts w:ascii="Arial Narrow" w:hAnsi="Arial Narrow"/>
          <w:spacing w:val="-12"/>
        </w:rPr>
        <w:t xml:space="preserve"> </w:t>
      </w:r>
      <w:r w:rsidRPr="00D72BBC">
        <w:rPr>
          <w:rFonts w:ascii="Arial Narrow" w:hAnsi="Arial Narrow"/>
        </w:rPr>
        <w:t>Za</w:t>
      </w:r>
      <w:r w:rsidRPr="00D72BBC">
        <w:rPr>
          <w:rFonts w:ascii="Arial Narrow" w:hAnsi="Arial Narrow"/>
          <w:spacing w:val="-12"/>
        </w:rPr>
        <w:t xml:space="preserve"> </w:t>
      </w:r>
      <w:proofErr w:type="spellStart"/>
      <w:r w:rsidRPr="00D72BBC">
        <w:rPr>
          <w:rFonts w:ascii="Arial Narrow" w:hAnsi="Arial Narrow"/>
        </w:rPr>
        <w:t>ove</w:t>
      </w:r>
      <w:proofErr w:type="spellEnd"/>
      <w:r w:rsidRPr="00D72BBC">
        <w:rPr>
          <w:rFonts w:ascii="Arial Narrow" w:hAnsi="Arial Narrow"/>
          <w:spacing w:val="-12"/>
        </w:rPr>
        <w:t xml:space="preserve"> </w:t>
      </w:r>
      <w:r w:rsidRPr="00D72BBC">
        <w:rPr>
          <w:rFonts w:ascii="Arial Narrow" w:hAnsi="Arial Narrow"/>
        </w:rPr>
        <w:t>se</w:t>
      </w:r>
      <w:r w:rsidRPr="00D72BBC">
        <w:rPr>
          <w:rFonts w:ascii="Arial Narrow" w:hAnsi="Arial Narrow"/>
          <w:spacing w:val="-12"/>
        </w:rPr>
        <w:t xml:space="preserve"> </w:t>
      </w:r>
      <w:proofErr w:type="spellStart"/>
      <w:r w:rsidRPr="00D72BBC">
        <w:rPr>
          <w:rFonts w:ascii="Arial Narrow" w:hAnsi="Arial Narrow"/>
        </w:rPr>
        <w:t>građevine</w:t>
      </w:r>
      <w:proofErr w:type="spellEnd"/>
      <w:r w:rsidRPr="00D72BBC">
        <w:rPr>
          <w:rFonts w:ascii="Arial Narrow" w:hAnsi="Arial Narrow"/>
          <w:spacing w:val="-12"/>
        </w:rPr>
        <w:t xml:space="preserve"> </w:t>
      </w:r>
      <w:proofErr w:type="spellStart"/>
      <w:r w:rsidRPr="00D72BBC">
        <w:rPr>
          <w:rFonts w:ascii="Arial Narrow" w:hAnsi="Arial Narrow"/>
        </w:rPr>
        <w:t>obavezno</w:t>
      </w:r>
      <w:proofErr w:type="spellEnd"/>
      <w:r w:rsidRPr="00D72BBC">
        <w:rPr>
          <w:rFonts w:ascii="Arial Narrow" w:hAnsi="Arial Narrow"/>
          <w:spacing w:val="-12"/>
        </w:rPr>
        <w:t xml:space="preserve"> </w:t>
      </w:r>
      <w:proofErr w:type="spellStart"/>
      <w:r w:rsidRPr="00D72BBC">
        <w:rPr>
          <w:rFonts w:ascii="Arial Narrow" w:hAnsi="Arial Narrow"/>
        </w:rPr>
        <w:t>primjenjuju</w:t>
      </w:r>
      <w:proofErr w:type="spellEnd"/>
      <w:r w:rsidRPr="00D72BBC">
        <w:rPr>
          <w:rFonts w:ascii="Arial Narrow" w:hAnsi="Arial Narrow"/>
          <w:spacing w:val="-12"/>
        </w:rPr>
        <w:t xml:space="preserve"> </w:t>
      </w:r>
      <w:proofErr w:type="spellStart"/>
      <w:r w:rsidRPr="00D72BBC">
        <w:rPr>
          <w:rFonts w:ascii="Arial Narrow" w:hAnsi="Arial Narrow"/>
        </w:rPr>
        <w:t>sljedeće</w:t>
      </w:r>
      <w:proofErr w:type="spellEnd"/>
      <w:r w:rsidRPr="00D72BBC">
        <w:rPr>
          <w:rFonts w:ascii="Arial Narrow" w:hAnsi="Arial Narrow"/>
        </w:rPr>
        <w:t xml:space="preserve"> </w:t>
      </w:r>
      <w:proofErr w:type="spellStart"/>
      <w:r w:rsidRPr="00D72BBC">
        <w:rPr>
          <w:rFonts w:ascii="Arial Narrow" w:hAnsi="Arial Narrow"/>
        </w:rPr>
        <w:t>mjere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prije</w:t>
      </w:r>
      <w:proofErr w:type="spellEnd"/>
      <w:r w:rsidRPr="00D72BBC">
        <w:rPr>
          <w:rFonts w:ascii="Arial Narrow" w:hAnsi="Arial Narrow"/>
        </w:rPr>
        <w:t xml:space="preserve"> </w:t>
      </w:r>
      <w:proofErr w:type="spellStart"/>
      <w:r w:rsidRPr="00D72BBC">
        <w:rPr>
          <w:rFonts w:ascii="Arial Narrow" w:hAnsi="Arial Narrow"/>
        </w:rPr>
        <w:t>bilo</w:t>
      </w:r>
      <w:proofErr w:type="spellEnd"/>
      <w:r w:rsidRPr="00D72BBC">
        <w:rPr>
          <w:rFonts w:ascii="Arial Narrow" w:hAnsi="Arial Narrow"/>
        </w:rPr>
        <w:t xml:space="preserve"> </w:t>
      </w:r>
      <w:proofErr w:type="spellStart"/>
      <w:r w:rsidRPr="00D72BBC">
        <w:rPr>
          <w:rFonts w:ascii="Arial Narrow" w:hAnsi="Arial Narrow"/>
        </w:rPr>
        <w:t>kakvih</w:t>
      </w:r>
      <w:proofErr w:type="spellEnd"/>
      <w:r w:rsidRPr="00D72BBC">
        <w:rPr>
          <w:rFonts w:ascii="Arial Narrow" w:hAnsi="Arial Narrow"/>
        </w:rPr>
        <w:t xml:space="preserve"> </w:t>
      </w:r>
      <w:proofErr w:type="spellStart"/>
      <w:r w:rsidRPr="00D72BBC">
        <w:rPr>
          <w:rFonts w:ascii="Arial Narrow" w:hAnsi="Arial Narrow"/>
        </w:rPr>
        <w:t>građevinskih</w:t>
      </w:r>
      <w:proofErr w:type="spellEnd"/>
      <w:r w:rsidRPr="00D72BBC">
        <w:rPr>
          <w:rFonts w:ascii="Arial Narrow" w:hAnsi="Arial Narrow"/>
        </w:rPr>
        <w:t xml:space="preserve"> </w:t>
      </w:r>
      <w:proofErr w:type="spellStart"/>
      <w:r w:rsidRPr="00D72BBC">
        <w:rPr>
          <w:rFonts w:ascii="Arial Narrow" w:hAnsi="Arial Narrow"/>
        </w:rPr>
        <w:t>zahvata</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provesti</w:t>
      </w:r>
      <w:proofErr w:type="spellEnd"/>
      <w:r w:rsidRPr="00D72BBC">
        <w:rPr>
          <w:rFonts w:ascii="Arial Narrow" w:hAnsi="Arial Narrow"/>
        </w:rPr>
        <w:t xml:space="preserve"> </w:t>
      </w:r>
      <w:proofErr w:type="spellStart"/>
      <w:r w:rsidRPr="00D72BBC">
        <w:rPr>
          <w:rFonts w:ascii="Arial Narrow" w:hAnsi="Arial Narrow"/>
        </w:rPr>
        <w:t>konzervatorsko</w:t>
      </w:r>
      <w:proofErr w:type="spellEnd"/>
      <w:r w:rsidRPr="00D72BBC">
        <w:rPr>
          <w:rFonts w:ascii="Arial Narrow" w:hAnsi="Arial Narrow"/>
        </w:rPr>
        <w:t xml:space="preserve"> </w:t>
      </w:r>
      <w:proofErr w:type="spellStart"/>
      <w:r w:rsidRPr="00D72BBC">
        <w:rPr>
          <w:rFonts w:ascii="Arial Narrow" w:hAnsi="Arial Narrow"/>
        </w:rPr>
        <w:t>restauratorska</w:t>
      </w:r>
      <w:proofErr w:type="spellEnd"/>
      <w:r w:rsidRPr="00D72BBC">
        <w:rPr>
          <w:rFonts w:ascii="Arial Narrow" w:hAnsi="Arial Narrow"/>
        </w:rPr>
        <w:t xml:space="preserve"> </w:t>
      </w:r>
      <w:proofErr w:type="spellStart"/>
      <w:r w:rsidRPr="00D72BBC">
        <w:rPr>
          <w:rFonts w:ascii="Arial Narrow" w:hAnsi="Arial Narrow"/>
        </w:rPr>
        <w:t>istraživanja</w:t>
      </w:r>
      <w:proofErr w:type="spellEnd"/>
      <w:r w:rsidRPr="00D72BBC">
        <w:rPr>
          <w:rFonts w:ascii="Arial Narrow" w:hAnsi="Arial Narrow"/>
        </w:rPr>
        <w:t xml:space="preserve"> </w:t>
      </w:r>
      <w:proofErr w:type="spellStart"/>
      <w:r w:rsidRPr="00D72BBC">
        <w:rPr>
          <w:rFonts w:ascii="Arial Narrow" w:hAnsi="Arial Narrow"/>
        </w:rPr>
        <w:t>čiji</w:t>
      </w:r>
      <w:proofErr w:type="spellEnd"/>
      <w:r w:rsidRPr="00D72BBC">
        <w:rPr>
          <w:rFonts w:ascii="Arial Narrow" w:hAnsi="Arial Narrow"/>
        </w:rPr>
        <w:t xml:space="preserve"> se </w:t>
      </w:r>
      <w:proofErr w:type="spellStart"/>
      <w:r w:rsidRPr="00D72BBC">
        <w:rPr>
          <w:rFonts w:ascii="Arial Narrow" w:hAnsi="Arial Narrow"/>
        </w:rPr>
        <w:t>rezultati</w:t>
      </w:r>
      <w:proofErr w:type="spellEnd"/>
      <w:r w:rsidRPr="00D72BBC">
        <w:rPr>
          <w:rFonts w:ascii="Arial Narrow" w:hAnsi="Arial Narrow"/>
        </w:rPr>
        <w:t xml:space="preserve"> </w:t>
      </w:r>
      <w:proofErr w:type="spellStart"/>
      <w:r w:rsidRPr="00D72BBC">
        <w:rPr>
          <w:rFonts w:ascii="Arial Narrow" w:hAnsi="Arial Narrow"/>
        </w:rPr>
        <w:t>ugrađuju</w:t>
      </w:r>
      <w:proofErr w:type="spellEnd"/>
      <w:r w:rsidRPr="00D72BBC">
        <w:rPr>
          <w:rFonts w:ascii="Arial Narrow" w:hAnsi="Arial Narrow"/>
        </w:rPr>
        <w:t xml:space="preserve"> u </w:t>
      </w:r>
      <w:proofErr w:type="spellStart"/>
      <w:r w:rsidRPr="00D72BBC">
        <w:rPr>
          <w:rFonts w:ascii="Arial Narrow" w:hAnsi="Arial Narrow"/>
        </w:rPr>
        <w:t>projekt</w:t>
      </w:r>
      <w:proofErr w:type="spellEnd"/>
      <w:r w:rsidRPr="00D72BBC">
        <w:rPr>
          <w:rFonts w:ascii="Arial Narrow" w:hAnsi="Arial Narrow"/>
        </w:rPr>
        <w:t xml:space="preserve"> </w:t>
      </w:r>
      <w:proofErr w:type="spellStart"/>
      <w:r w:rsidRPr="00D72BBC">
        <w:rPr>
          <w:rFonts w:ascii="Arial Narrow" w:hAnsi="Arial Narrow"/>
        </w:rPr>
        <w:t>obnove</w:t>
      </w:r>
      <w:proofErr w:type="spellEnd"/>
      <w:r w:rsidRPr="00D72BBC">
        <w:rPr>
          <w:rFonts w:ascii="Arial Narrow" w:hAnsi="Arial Narrow"/>
        </w:rPr>
        <w:t xml:space="preserve"> i </w:t>
      </w:r>
      <w:proofErr w:type="spellStart"/>
      <w:r w:rsidRPr="00D72BBC">
        <w:rPr>
          <w:rFonts w:ascii="Arial Narrow" w:hAnsi="Arial Narrow"/>
        </w:rPr>
        <w:t>sanacije</w:t>
      </w:r>
      <w:proofErr w:type="spellEnd"/>
      <w:r w:rsidRPr="00D72BBC">
        <w:rPr>
          <w:rFonts w:ascii="Arial Narrow" w:hAnsi="Arial Narrow"/>
        </w:rPr>
        <w:t xml:space="preserve">; za </w:t>
      </w:r>
      <w:proofErr w:type="spellStart"/>
      <w:r w:rsidRPr="00D72BBC">
        <w:rPr>
          <w:rFonts w:ascii="Arial Narrow" w:hAnsi="Arial Narrow"/>
        </w:rPr>
        <w:t>vrijeme</w:t>
      </w:r>
      <w:proofErr w:type="spellEnd"/>
      <w:r w:rsidRPr="00D72BBC">
        <w:rPr>
          <w:rFonts w:ascii="Arial Narrow" w:hAnsi="Arial Narrow"/>
        </w:rPr>
        <w:t xml:space="preserve"> </w:t>
      </w:r>
      <w:proofErr w:type="spellStart"/>
      <w:r w:rsidRPr="00D72BBC">
        <w:rPr>
          <w:rFonts w:ascii="Arial Narrow" w:hAnsi="Arial Narrow"/>
        </w:rPr>
        <w:t>izvođenja</w:t>
      </w:r>
      <w:proofErr w:type="spellEnd"/>
      <w:r w:rsidRPr="00D72BBC">
        <w:rPr>
          <w:rFonts w:ascii="Arial Narrow" w:hAnsi="Arial Narrow"/>
        </w:rPr>
        <w:t xml:space="preserve"> </w:t>
      </w:r>
      <w:proofErr w:type="spellStart"/>
      <w:r w:rsidRPr="00D72BBC">
        <w:rPr>
          <w:rFonts w:ascii="Arial Narrow" w:hAnsi="Arial Narrow"/>
        </w:rPr>
        <w:t>građevinskih</w:t>
      </w:r>
      <w:proofErr w:type="spellEnd"/>
      <w:r w:rsidRPr="00D72BBC">
        <w:rPr>
          <w:rFonts w:ascii="Arial Narrow" w:hAnsi="Arial Narrow"/>
        </w:rPr>
        <w:t xml:space="preserve"> </w:t>
      </w:r>
      <w:proofErr w:type="spellStart"/>
      <w:r w:rsidRPr="00D72BBC">
        <w:rPr>
          <w:rFonts w:ascii="Arial Narrow" w:hAnsi="Arial Narrow"/>
        </w:rPr>
        <w:t>radova</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osigurati</w:t>
      </w:r>
      <w:proofErr w:type="spellEnd"/>
      <w:r w:rsidRPr="00D72BBC">
        <w:rPr>
          <w:rFonts w:ascii="Arial Narrow" w:hAnsi="Arial Narrow"/>
        </w:rPr>
        <w:t xml:space="preserve"> </w:t>
      </w:r>
      <w:proofErr w:type="spellStart"/>
      <w:r w:rsidRPr="00D72BBC">
        <w:rPr>
          <w:rFonts w:ascii="Arial Narrow" w:hAnsi="Arial Narrow"/>
        </w:rPr>
        <w:t>stalan</w:t>
      </w:r>
      <w:proofErr w:type="spellEnd"/>
      <w:r w:rsidRPr="00D72BBC">
        <w:rPr>
          <w:rFonts w:ascii="Arial Narrow" w:hAnsi="Arial Narrow"/>
        </w:rPr>
        <w:t xml:space="preserve"> </w:t>
      </w:r>
      <w:proofErr w:type="spellStart"/>
      <w:r w:rsidRPr="00D72BBC">
        <w:rPr>
          <w:rFonts w:ascii="Arial Narrow" w:hAnsi="Arial Narrow"/>
        </w:rPr>
        <w:t>konzervatorski</w:t>
      </w:r>
      <w:proofErr w:type="spellEnd"/>
      <w:r w:rsidRPr="00D72BBC">
        <w:rPr>
          <w:rFonts w:ascii="Arial Narrow" w:hAnsi="Arial Narrow"/>
        </w:rPr>
        <w:t xml:space="preserve"> </w:t>
      </w:r>
      <w:proofErr w:type="spellStart"/>
      <w:r w:rsidRPr="00D72BBC">
        <w:rPr>
          <w:rFonts w:ascii="Arial Narrow" w:hAnsi="Arial Narrow"/>
        </w:rPr>
        <w:t>nadzor</w:t>
      </w:r>
      <w:proofErr w:type="spellEnd"/>
      <w:r w:rsidRPr="00D72BBC">
        <w:rPr>
          <w:rFonts w:ascii="Arial Narrow" w:hAnsi="Arial Narrow"/>
        </w:rPr>
        <w:t xml:space="preserve">; u </w:t>
      </w:r>
      <w:proofErr w:type="spellStart"/>
      <w:r w:rsidRPr="00D72BBC">
        <w:rPr>
          <w:rFonts w:ascii="Arial Narrow" w:hAnsi="Arial Narrow"/>
        </w:rPr>
        <w:t>zonama</w:t>
      </w:r>
      <w:proofErr w:type="spellEnd"/>
      <w:r w:rsidRPr="00D72BBC">
        <w:rPr>
          <w:rFonts w:ascii="Arial Narrow" w:hAnsi="Arial Narrow"/>
        </w:rPr>
        <w:t xml:space="preserve"> </w:t>
      </w:r>
      <w:proofErr w:type="spellStart"/>
      <w:r w:rsidRPr="00D72BBC">
        <w:rPr>
          <w:rFonts w:ascii="Arial Narrow" w:hAnsi="Arial Narrow"/>
        </w:rPr>
        <w:t>ekspozicije</w:t>
      </w:r>
      <w:proofErr w:type="spellEnd"/>
      <w:r w:rsidRPr="00D72BBC">
        <w:rPr>
          <w:rFonts w:ascii="Arial Narrow" w:hAnsi="Arial Narrow"/>
          <w:spacing w:val="-12"/>
        </w:rPr>
        <w:t xml:space="preserve"> </w:t>
      </w:r>
      <w:proofErr w:type="spellStart"/>
      <w:r w:rsidRPr="00D72BBC">
        <w:rPr>
          <w:rFonts w:ascii="Arial Narrow" w:hAnsi="Arial Narrow"/>
        </w:rPr>
        <w:t>ovih</w:t>
      </w:r>
      <w:proofErr w:type="spellEnd"/>
      <w:r w:rsidRPr="00D72BBC">
        <w:rPr>
          <w:rFonts w:ascii="Arial Narrow" w:hAnsi="Arial Narrow"/>
          <w:spacing w:val="-12"/>
        </w:rPr>
        <w:t xml:space="preserve"> </w:t>
      </w:r>
      <w:proofErr w:type="spellStart"/>
      <w:r w:rsidRPr="00D72BBC">
        <w:rPr>
          <w:rFonts w:ascii="Arial Narrow" w:hAnsi="Arial Narrow"/>
        </w:rPr>
        <w:t>građevina</w:t>
      </w:r>
      <w:proofErr w:type="spellEnd"/>
      <w:r w:rsidRPr="00D72BBC">
        <w:rPr>
          <w:rFonts w:ascii="Arial Narrow" w:hAnsi="Arial Narrow"/>
          <w:spacing w:val="-12"/>
        </w:rPr>
        <w:t xml:space="preserve"> </w:t>
      </w:r>
      <w:r w:rsidRPr="00D72BBC">
        <w:rPr>
          <w:rFonts w:ascii="Arial Narrow" w:hAnsi="Arial Narrow"/>
        </w:rPr>
        <w:t>(zona</w:t>
      </w:r>
      <w:r w:rsidRPr="00D72BBC">
        <w:rPr>
          <w:rFonts w:ascii="Arial Narrow" w:hAnsi="Arial Narrow"/>
          <w:spacing w:val="-12"/>
        </w:rPr>
        <w:t xml:space="preserve"> </w:t>
      </w:r>
      <w:proofErr w:type="spellStart"/>
      <w:r w:rsidRPr="00D72BBC">
        <w:rPr>
          <w:rFonts w:ascii="Arial Narrow" w:hAnsi="Arial Narrow"/>
        </w:rPr>
        <w:t>zaštite</w:t>
      </w:r>
      <w:proofErr w:type="spellEnd"/>
      <w:r w:rsidRPr="00D72BBC">
        <w:rPr>
          <w:rFonts w:ascii="Arial Narrow" w:hAnsi="Arial Narrow"/>
          <w:spacing w:val="-12"/>
        </w:rPr>
        <w:t xml:space="preserve"> </w:t>
      </w:r>
      <w:proofErr w:type="spellStart"/>
      <w:r w:rsidRPr="00D72BBC">
        <w:rPr>
          <w:rFonts w:ascii="Arial Narrow" w:hAnsi="Arial Narrow"/>
        </w:rPr>
        <w:t>krajolika</w:t>
      </w:r>
      <w:proofErr w:type="spellEnd"/>
      <w:r w:rsidRPr="00D72BBC">
        <w:rPr>
          <w:rFonts w:ascii="Arial Narrow" w:hAnsi="Arial Narrow"/>
        </w:rPr>
        <w:t>)</w:t>
      </w:r>
      <w:r w:rsidRPr="00D72BBC">
        <w:rPr>
          <w:rFonts w:ascii="Arial Narrow" w:hAnsi="Arial Narrow"/>
          <w:spacing w:val="-12"/>
        </w:rPr>
        <w:t xml:space="preserve"> </w:t>
      </w:r>
      <w:r w:rsidRPr="00D72BBC">
        <w:rPr>
          <w:rFonts w:ascii="Arial Narrow" w:hAnsi="Arial Narrow"/>
        </w:rPr>
        <w:t>za</w:t>
      </w:r>
      <w:r w:rsidRPr="00D72BBC">
        <w:rPr>
          <w:rFonts w:ascii="Arial Narrow" w:hAnsi="Arial Narrow"/>
          <w:spacing w:val="-12"/>
        </w:rPr>
        <w:t xml:space="preserve"> </w:t>
      </w:r>
      <w:proofErr w:type="spellStart"/>
      <w:r w:rsidRPr="00D72BBC">
        <w:rPr>
          <w:rFonts w:ascii="Arial Narrow" w:hAnsi="Arial Narrow"/>
        </w:rPr>
        <w:t>svu</w:t>
      </w:r>
      <w:proofErr w:type="spellEnd"/>
      <w:r w:rsidRPr="00D72BBC">
        <w:rPr>
          <w:rFonts w:ascii="Arial Narrow" w:hAnsi="Arial Narrow"/>
          <w:spacing w:val="-12"/>
        </w:rPr>
        <w:t xml:space="preserve"> </w:t>
      </w:r>
      <w:proofErr w:type="spellStart"/>
      <w:r w:rsidRPr="00D72BBC">
        <w:rPr>
          <w:rFonts w:ascii="Arial Narrow" w:hAnsi="Arial Narrow"/>
        </w:rPr>
        <w:t>novu</w:t>
      </w:r>
      <w:proofErr w:type="spellEnd"/>
      <w:r w:rsidRPr="00D72BBC">
        <w:rPr>
          <w:rFonts w:ascii="Arial Narrow" w:hAnsi="Arial Narrow"/>
          <w:spacing w:val="-12"/>
        </w:rPr>
        <w:t xml:space="preserve"> </w:t>
      </w:r>
      <w:proofErr w:type="spellStart"/>
      <w:r w:rsidRPr="00D72BBC">
        <w:rPr>
          <w:rFonts w:ascii="Arial Narrow" w:hAnsi="Arial Narrow"/>
        </w:rPr>
        <w:t>gradnju</w:t>
      </w:r>
      <w:proofErr w:type="spellEnd"/>
      <w:r w:rsidRPr="00D72BBC">
        <w:rPr>
          <w:rFonts w:ascii="Arial Narrow" w:hAnsi="Arial Narrow"/>
          <w:spacing w:val="-12"/>
        </w:rPr>
        <w:t xml:space="preserve"> </w:t>
      </w:r>
      <w:proofErr w:type="spellStart"/>
      <w:r w:rsidRPr="00D72BBC">
        <w:rPr>
          <w:rFonts w:ascii="Arial Narrow" w:hAnsi="Arial Narrow"/>
        </w:rPr>
        <w:t>potrebno</w:t>
      </w:r>
      <w:proofErr w:type="spellEnd"/>
      <w:r w:rsidRPr="00D72BBC">
        <w:rPr>
          <w:rFonts w:ascii="Arial Narrow" w:hAnsi="Arial Narrow"/>
          <w:spacing w:val="-12"/>
        </w:rPr>
        <w:t xml:space="preserve"> </w:t>
      </w:r>
      <w:r w:rsidRPr="00D72BBC">
        <w:rPr>
          <w:rFonts w:ascii="Arial Narrow" w:hAnsi="Arial Narrow"/>
        </w:rPr>
        <w:t>je</w:t>
      </w:r>
      <w:r w:rsidRPr="00D72BBC">
        <w:rPr>
          <w:rFonts w:ascii="Arial Narrow" w:hAnsi="Arial Narrow"/>
          <w:spacing w:val="-12"/>
        </w:rPr>
        <w:t xml:space="preserve"> </w:t>
      </w:r>
      <w:proofErr w:type="spellStart"/>
      <w:r w:rsidRPr="00D72BBC">
        <w:rPr>
          <w:rFonts w:ascii="Arial Narrow" w:hAnsi="Arial Narrow"/>
        </w:rPr>
        <w:t>ishoditi</w:t>
      </w:r>
      <w:proofErr w:type="spellEnd"/>
      <w:r w:rsidRPr="00D72BBC">
        <w:rPr>
          <w:rFonts w:ascii="Arial Narrow" w:hAnsi="Arial Narrow"/>
          <w:spacing w:val="-12"/>
        </w:rPr>
        <w:t xml:space="preserve"> </w:t>
      </w:r>
      <w:proofErr w:type="spellStart"/>
      <w:r w:rsidRPr="00D72BBC">
        <w:rPr>
          <w:rFonts w:ascii="Arial Narrow" w:hAnsi="Arial Narrow"/>
        </w:rPr>
        <w:t>posebne</w:t>
      </w:r>
      <w:proofErr w:type="spellEnd"/>
      <w:r w:rsidRPr="00D72BBC">
        <w:rPr>
          <w:rFonts w:ascii="Arial Narrow" w:hAnsi="Arial Narrow"/>
        </w:rPr>
        <w:t xml:space="preserve"> </w:t>
      </w:r>
      <w:proofErr w:type="spellStart"/>
      <w:r w:rsidRPr="00D72BBC">
        <w:rPr>
          <w:rFonts w:ascii="Arial Narrow" w:hAnsi="Arial Narrow"/>
        </w:rPr>
        <w:t>uvjete</w:t>
      </w:r>
      <w:proofErr w:type="spellEnd"/>
      <w:r w:rsidRPr="00D72BBC">
        <w:rPr>
          <w:rFonts w:ascii="Arial Narrow" w:hAnsi="Arial Narrow"/>
        </w:rPr>
        <w:t xml:space="preserve"> </w:t>
      </w:r>
      <w:proofErr w:type="spellStart"/>
      <w:r w:rsidRPr="00D72BBC">
        <w:rPr>
          <w:rFonts w:ascii="Arial Narrow" w:hAnsi="Arial Narrow"/>
        </w:rPr>
        <w:t>nadležne</w:t>
      </w:r>
      <w:proofErr w:type="spellEnd"/>
      <w:r w:rsidRPr="00D72BBC">
        <w:rPr>
          <w:rFonts w:ascii="Arial Narrow" w:hAnsi="Arial Narrow"/>
        </w:rPr>
        <w:t xml:space="preserve"> </w:t>
      </w:r>
      <w:proofErr w:type="spellStart"/>
      <w:r w:rsidRPr="00D72BBC">
        <w:rPr>
          <w:rFonts w:ascii="Arial Narrow" w:hAnsi="Arial Narrow"/>
        </w:rPr>
        <w:t>uprave</w:t>
      </w:r>
      <w:proofErr w:type="spellEnd"/>
      <w:r w:rsidRPr="00D72BBC">
        <w:rPr>
          <w:rFonts w:ascii="Arial Narrow" w:hAnsi="Arial Narrow"/>
        </w:rPr>
        <w:t xml:space="preserve"> za </w:t>
      </w:r>
      <w:proofErr w:type="spellStart"/>
      <w:r w:rsidRPr="00D72BBC">
        <w:rPr>
          <w:rFonts w:ascii="Arial Narrow" w:hAnsi="Arial Narrow"/>
        </w:rPr>
        <w:t>zaštitu</w:t>
      </w:r>
      <w:proofErr w:type="spellEnd"/>
      <w:r w:rsidRPr="00D72BBC">
        <w:rPr>
          <w:rFonts w:ascii="Arial Narrow" w:hAnsi="Arial Narrow"/>
        </w:rPr>
        <w:t xml:space="preserve"> </w:t>
      </w:r>
      <w:proofErr w:type="spellStart"/>
      <w:r w:rsidRPr="00D72BBC">
        <w:rPr>
          <w:rFonts w:ascii="Arial Narrow" w:hAnsi="Arial Narrow"/>
        </w:rPr>
        <w:t>kulturne</w:t>
      </w:r>
      <w:proofErr w:type="spellEnd"/>
      <w:r w:rsidRPr="00D72BBC">
        <w:rPr>
          <w:rFonts w:ascii="Arial Narrow" w:hAnsi="Arial Narrow"/>
        </w:rPr>
        <w:t xml:space="preserve"> </w:t>
      </w:r>
      <w:proofErr w:type="spellStart"/>
      <w:r w:rsidRPr="00D72BBC">
        <w:rPr>
          <w:rFonts w:ascii="Arial Narrow" w:hAnsi="Arial Narrow"/>
        </w:rPr>
        <w:t>baštine</w:t>
      </w:r>
      <w:proofErr w:type="spellEnd"/>
      <w:r w:rsidRPr="00D72BBC">
        <w:rPr>
          <w:rFonts w:ascii="Arial Narrow" w:hAnsi="Arial Narrow"/>
        </w:rPr>
        <w:t>.</w:t>
      </w:r>
    </w:p>
    <w:p w14:paraId="02EC9C20" w14:textId="77777777" w:rsidR="007F508C" w:rsidRPr="00D72BBC" w:rsidRDefault="007F508C" w:rsidP="007F508C">
      <w:pPr>
        <w:pStyle w:val="Odlomakpopisa"/>
        <w:numPr>
          <w:ilvl w:val="0"/>
          <w:numId w:val="254"/>
        </w:numPr>
        <w:tabs>
          <w:tab w:val="left" w:pos="474"/>
        </w:tabs>
        <w:spacing w:before="110" w:line="228" w:lineRule="auto"/>
        <w:ind w:right="707" w:firstLine="0"/>
        <w:jc w:val="both"/>
        <w:rPr>
          <w:rFonts w:ascii="Arial Narrow" w:hAnsi="Arial Narrow"/>
        </w:rPr>
      </w:pPr>
      <w:proofErr w:type="spellStart"/>
      <w:r w:rsidRPr="00D72BBC">
        <w:rPr>
          <w:rFonts w:ascii="Arial Narrow" w:hAnsi="Arial Narrow"/>
        </w:rPr>
        <w:t>Kod</w:t>
      </w:r>
      <w:proofErr w:type="spellEnd"/>
      <w:r w:rsidRPr="00D72BBC">
        <w:rPr>
          <w:rFonts w:ascii="Arial Narrow" w:hAnsi="Arial Narrow"/>
          <w:spacing w:val="-6"/>
        </w:rPr>
        <w:t xml:space="preserve"> </w:t>
      </w:r>
      <w:proofErr w:type="spellStart"/>
      <w:r w:rsidRPr="00D72BBC">
        <w:rPr>
          <w:rFonts w:ascii="Arial Narrow" w:hAnsi="Arial Narrow"/>
        </w:rPr>
        <w:t>izdavanja</w:t>
      </w:r>
      <w:proofErr w:type="spellEnd"/>
      <w:r w:rsidRPr="00D72BBC">
        <w:rPr>
          <w:rFonts w:ascii="Arial Narrow" w:hAnsi="Arial Narrow"/>
          <w:spacing w:val="-6"/>
        </w:rPr>
        <w:t xml:space="preserve"> </w:t>
      </w:r>
      <w:proofErr w:type="spellStart"/>
      <w:r w:rsidRPr="00D72BBC">
        <w:rPr>
          <w:rFonts w:ascii="Arial Narrow" w:hAnsi="Arial Narrow"/>
        </w:rPr>
        <w:t>lokacijskih</w:t>
      </w:r>
      <w:proofErr w:type="spellEnd"/>
      <w:r w:rsidRPr="00D72BBC">
        <w:rPr>
          <w:rFonts w:ascii="Arial Narrow" w:hAnsi="Arial Narrow"/>
          <w:spacing w:val="-6"/>
        </w:rPr>
        <w:t xml:space="preserve"> </w:t>
      </w:r>
      <w:r w:rsidRPr="00D72BBC">
        <w:rPr>
          <w:rFonts w:ascii="Arial Narrow" w:hAnsi="Arial Narrow"/>
        </w:rPr>
        <w:t>i</w:t>
      </w:r>
      <w:r w:rsidRPr="00D72BBC">
        <w:rPr>
          <w:rFonts w:ascii="Arial Narrow" w:hAnsi="Arial Narrow"/>
          <w:spacing w:val="-6"/>
        </w:rPr>
        <w:t xml:space="preserve"> </w:t>
      </w:r>
      <w:proofErr w:type="spellStart"/>
      <w:r w:rsidRPr="00D72BBC">
        <w:rPr>
          <w:rFonts w:ascii="Arial Narrow" w:hAnsi="Arial Narrow"/>
        </w:rPr>
        <w:t>građevinskih</w:t>
      </w:r>
      <w:proofErr w:type="spellEnd"/>
      <w:r w:rsidRPr="00D72BBC">
        <w:rPr>
          <w:rFonts w:ascii="Arial Narrow" w:hAnsi="Arial Narrow"/>
          <w:spacing w:val="-6"/>
        </w:rPr>
        <w:t xml:space="preserve"> </w:t>
      </w:r>
      <w:proofErr w:type="spellStart"/>
      <w:r w:rsidRPr="00D72BBC">
        <w:rPr>
          <w:rFonts w:ascii="Arial Narrow" w:hAnsi="Arial Narrow"/>
        </w:rPr>
        <w:t>dozvola</w:t>
      </w:r>
      <w:proofErr w:type="spellEnd"/>
      <w:r w:rsidRPr="00D72BBC">
        <w:rPr>
          <w:rFonts w:ascii="Arial Narrow" w:hAnsi="Arial Narrow"/>
          <w:spacing w:val="-6"/>
        </w:rPr>
        <w:t xml:space="preserve"> </w:t>
      </w:r>
      <w:r w:rsidRPr="00D72BBC">
        <w:rPr>
          <w:rFonts w:ascii="Arial Narrow" w:hAnsi="Arial Narrow"/>
        </w:rPr>
        <w:t>u</w:t>
      </w:r>
      <w:r w:rsidRPr="00D72BBC">
        <w:rPr>
          <w:rFonts w:ascii="Arial Narrow" w:hAnsi="Arial Narrow"/>
          <w:spacing w:val="-6"/>
        </w:rPr>
        <w:t xml:space="preserve"> </w:t>
      </w:r>
      <w:proofErr w:type="spellStart"/>
      <w:r w:rsidRPr="00D72BBC">
        <w:rPr>
          <w:rFonts w:ascii="Arial Narrow" w:hAnsi="Arial Narrow"/>
        </w:rPr>
        <w:t>zoni</w:t>
      </w:r>
      <w:proofErr w:type="spellEnd"/>
      <w:r w:rsidRPr="00D72BBC">
        <w:rPr>
          <w:rFonts w:ascii="Arial Narrow" w:hAnsi="Arial Narrow"/>
          <w:spacing w:val="-6"/>
        </w:rPr>
        <w:t xml:space="preserve"> </w:t>
      </w:r>
      <w:proofErr w:type="spellStart"/>
      <w:r w:rsidRPr="00D72BBC">
        <w:rPr>
          <w:rFonts w:ascii="Arial Narrow" w:hAnsi="Arial Narrow"/>
        </w:rPr>
        <w:t>zaštite</w:t>
      </w:r>
      <w:proofErr w:type="spellEnd"/>
      <w:r w:rsidRPr="00D72BBC">
        <w:rPr>
          <w:rFonts w:ascii="Arial Narrow" w:hAnsi="Arial Narrow"/>
          <w:spacing w:val="-6"/>
        </w:rPr>
        <w:t xml:space="preserve"> </w:t>
      </w:r>
      <w:r w:rsidRPr="00D72BBC">
        <w:rPr>
          <w:rFonts w:ascii="Arial Narrow" w:hAnsi="Arial Narrow"/>
        </w:rPr>
        <w:t>(zona</w:t>
      </w:r>
      <w:r w:rsidRPr="00D72BBC">
        <w:rPr>
          <w:rFonts w:ascii="Arial Narrow" w:hAnsi="Arial Narrow"/>
          <w:spacing w:val="-6"/>
        </w:rPr>
        <w:t xml:space="preserve"> </w:t>
      </w:r>
      <w:r w:rsidRPr="00D72BBC">
        <w:rPr>
          <w:rFonts w:ascii="Arial Narrow" w:hAnsi="Arial Narrow"/>
        </w:rPr>
        <w:t>B)</w:t>
      </w:r>
      <w:r w:rsidRPr="00D72BBC">
        <w:rPr>
          <w:rFonts w:ascii="Arial Narrow" w:hAnsi="Arial Narrow"/>
          <w:spacing w:val="-6"/>
        </w:rPr>
        <w:t xml:space="preserve"> </w:t>
      </w:r>
      <w:proofErr w:type="spellStart"/>
      <w:r w:rsidRPr="00D72BBC">
        <w:rPr>
          <w:rFonts w:ascii="Arial Narrow" w:hAnsi="Arial Narrow"/>
        </w:rPr>
        <w:t>ili</w:t>
      </w:r>
      <w:proofErr w:type="spellEnd"/>
      <w:r w:rsidRPr="00D72BBC">
        <w:rPr>
          <w:rFonts w:ascii="Arial Narrow" w:hAnsi="Arial Narrow"/>
          <w:spacing w:val="-6"/>
        </w:rPr>
        <w:t xml:space="preserve"> </w:t>
      </w:r>
      <w:proofErr w:type="spellStart"/>
      <w:r w:rsidRPr="00D72BBC">
        <w:rPr>
          <w:rFonts w:ascii="Arial Narrow" w:hAnsi="Arial Narrow"/>
        </w:rPr>
        <w:t>kontaktnoj</w:t>
      </w:r>
      <w:proofErr w:type="spellEnd"/>
      <w:r w:rsidRPr="00D72BBC">
        <w:rPr>
          <w:rFonts w:ascii="Arial Narrow" w:hAnsi="Arial Narrow"/>
          <w:spacing w:val="-6"/>
        </w:rPr>
        <w:t xml:space="preserve"> </w:t>
      </w:r>
      <w:proofErr w:type="spellStart"/>
      <w:r w:rsidRPr="00D72BBC">
        <w:rPr>
          <w:rFonts w:ascii="Arial Narrow" w:hAnsi="Arial Narrow"/>
        </w:rPr>
        <w:t>zoni</w:t>
      </w:r>
      <w:proofErr w:type="spellEnd"/>
      <w:r w:rsidRPr="00D72BBC">
        <w:rPr>
          <w:rFonts w:ascii="Arial Narrow" w:hAnsi="Arial Narrow"/>
          <w:spacing w:val="-6"/>
        </w:rPr>
        <w:t xml:space="preserve"> </w:t>
      </w:r>
      <w:r w:rsidRPr="00D72BBC">
        <w:rPr>
          <w:rFonts w:ascii="Arial Narrow" w:hAnsi="Arial Narrow"/>
        </w:rPr>
        <w:t xml:space="preserve">(zona E) </w:t>
      </w:r>
      <w:proofErr w:type="spellStart"/>
      <w:r w:rsidRPr="00D72BBC">
        <w:rPr>
          <w:rFonts w:ascii="Arial Narrow" w:hAnsi="Arial Narrow"/>
        </w:rPr>
        <w:t>povijesnog</w:t>
      </w:r>
      <w:proofErr w:type="spellEnd"/>
      <w:r w:rsidRPr="00D72BBC">
        <w:rPr>
          <w:rFonts w:ascii="Arial Narrow" w:hAnsi="Arial Narrow"/>
        </w:rPr>
        <w:t xml:space="preserve"> </w:t>
      </w:r>
      <w:proofErr w:type="spellStart"/>
      <w:r w:rsidRPr="00D72BBC">
        <w:rPr>
          <w:rFonts w:ascii="Arial Narrow" w:hAnsi="Arial Narrow"/>
        </w:rPr>
        <w:t>naselja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povijesnog</w:t>
      </w:r>
      <w:proofErr w:type="spellEnd"/>
      <w:r w:rsidRPr="00D72BBC">
        <w:rPr>
          <w:rFonts w:ascii="Arial Narrow" w:hAnsi="Arial Narrow"/>
        </w:rPr>
        <w:t xml:space="preserve"> </w:t>
      </w:r>
      <w:proofErr w:type="spellStart"/>
      <w:r w:rsidRPr="00D72BBC">
        <w:rPr>
          <w:rFonts w:ascii="Arial Narrow" w:hAnsi="Arial Narrow"/>
        </w:rPr>
        <w:t>graditeljskog</w:t>
      </w:r>
      <w:proofErr w:type="spellEnd"/>
      <w:r w:rsidRPr="00D72BBC">
        <w:rPr>
          <w:rFonts w:ascii="Arial Narrow" w:hAnsi="Arial Narrow"/>
        </w:rPr>
        <w:t xml:space="preserve"> </w:t>
      </w:r>
      <w:proofErr w:type="spellStart"/>
      <w:r w:rsidRPr="00D72BBC">
        <w:rPr>
          <w:rFonts w:ascii="Arial Narrow" w:hAnsi="Arial Narrow"/>
        </w:rPr>
        <w:t>sklopa</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osobito</w:t>
      </w:r>
      <w:proofErr w:type="spellEnd"/>
      <w:r w:rsidRPr="00D72BBC">
        <w:rPr>
          <w:rFonts w:ascii="Arial Narrow" w:hAnsi="Arial Narrow"/>
        </w:rPr>
        <w:t xml:space="preserve"> </w:t>
      </w:r>
      <w:proofErr w:type="spellStart"/>
      <w:r w:rsidRPr="00D72BBC">
        <w:rPr>
          <w:rFonts w:ascii="Arial Narrow" w:hAnsi="Arial Narrow"/>
        </w:rPr>
        <w:t>pažljivo</w:t>
      </w:r>
      <w:proofErr w:type="spellEnd"/>
      <w:r w:rsidRPr="00D72BBC">
        <w:rPr>
          <w:rFonts w:ascii="Arial Narrow" w:hAnsi="Arial Narrow"/>
        </w:rPr>
        <w:t xml:space="preserve"> </w:t>
      </w:r>
      <w:proofErr w:type="spellStart"/>
      <w:r w:rsidRPr="00D72BBC">
        <w:rPr>
          <w:rFonts w:ascii="Arial Narrow" w:hAnsi="Arial Narrow"/>
        </w:rPr>
        <w:t>čuvati</w:t>
      </w:r>
      <w:proofErr w:type="spellEnd"/>
      <w:r w:rsidRPr="00D72BBC">
        <w:rPr>
          <w:rFonts w:ascii="Arial Narrow" w:hAnsi="Arial Narrow"/>
        </w:rPr>
        <w:t xml:space="preserve"> </w:t>
      </w:r>
      <w:proofErr w:type="spellStart"/>
      <w:r w:rsidRPr="00D72BBC">
        <w:rPr>
          <w:rFonts w:ascii="Arial Narrow" w:hAnsi="Arial Narrow"/>
        </w:rPr>
        <w:t>mikroambijent</w:t>
      </w:r>
      <w:proofErr w:type="spellEnd"/>
      <w:r w:rsidRPr="00D72BBC">
        <w:rPr>
          <w:rFonts w:ascii="Arial Narrow" w:hAnsi="Arial Narrow"/>
          <w:spacing w:val="-15"/>
        </w:rPr>
        <w:t xml:space="preserve"> </w:t>
      </w:r>
      <w:proofErr w:type="spellStart"/>
      <w:r w:rsidRPr="00D72BBC">
        <w:rPr>
          <w:rFonts w:ascii="Arial Narrow" w:hAnsi="Arial Narrow"/>
        </w:rPr>
        <w:t>naselja</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Novu</w:t>
      </w:r>
      <w:proofErr w:type="spellEnd"/>
      <w:r w:rsidRPr="00D72BBC">
        <w:rPr>
          <w:rFonts w:ascii="Arial Narrow" w:hAnsi="Arial Narrow"/>
          <w:spacing w:val="-15"/>
        </w:rPr>
        <w:t xml:space="preserve"> </w:t>
      </w:r>
      <w:proofErr w:type="spellStart"/>
      <w:r w:rsidRPr="00D72BBC">
        <w:rPr>
          <w:rFonts w:ascii="Arial Narrow" w:hAnsi="Arial Narrow"/>
        </w:rPr>
        <w:t>izgradnju</w:t>
      </w:r>
      <w:proofErr w:type="spellEnd"/>
      <w:r w:rsidRPr="00D72BBC">
        <w:rPr>
          <w:rFonts w:ascii="Arial Narrow" w:hAnsi="Arial Narrow"/>
          <w:spacing w:val="-15"/>
        </w:rPr>
        <w:t xml:space="preserve"> </w:t>
      </w:r>
      <w:proofErr w:type="spellStart"/>
      <w:r w:rsidRPr="00D72BBC">
        <w:rPr>
          <w:rFonts w:ascii="Arial Narrow" w:hAnsi="Arial Narrow"/>
        </w:rPr>
        <w:t>treba</w:t>
      </w:r>
      <w:proofErr w:type="spellEnd"/>
      <w:r w:rsidRPr="00D72BBC">
        <w:rPr>
          <w:rFonts w:ascii="Arial Narrow" w:hAnsi="Arial Narrow"/>
          <w:spacing w:val="-15"/>
        </w:rPr>
        <w:t xml:space="preserve"> </w:t>
      </w:r>
      <w:proofErr w:type="spellStart"/>
      <w:r w:rsidRPr="00D72BBC">
        <w:rPr>
          <w:rFonts w:ascii="Arial Narrow" w:hAnsi="Arial Narrow"/>
        </w:rPr>
        <w:t>uskladiti</w:t>
      </w:r>
      <w:proofErr w:type="spellEnd"/>
      <w:r w:rsidRPr="00D72BBC">
        <w:rPr>
          <w:rFonts w:ascii="Arial Narrow" w:hAnsi="Arial Narrow"/>
          <w:spacing w:val="-15"/>
        </w:rPr>
        <w:t xml:space="preserve"> </w:t>
      </w:r>
      <w:proofErr w:type="spellStart"/>
      <w:r w:rsidRPr="00D72BBC">
        <w:rPr>
          <w:rFonts w:ascii="Arial Narrow" w:hAnsi="Arial Narrow"/>
        </w:rPr>
        <w:t>sa</w:t>
      </w:r>
      <w:proofErr w:type="spellEnd"/>
      <w:r w:rsidRPr="00D72BBC">
        <w:rPr>
          <w:rFonts w:ascii="Arial Narrow" w:hAnsi="Arial Narrow"/>
          <w:spacing w:val="-15"/>
        </w:rPr>
        <w:t xml:space="preserve"> </w:t>
      </w:r>
      <w:proofErr w:type="spellStart"/>
      <w:r w:rsidRPr="00D72BBC">
        <w:rPr>
          <w:rFonts w:ascii="Arial Narrow" w:hAnsi="Arial Narrow"/>
        </w:rPr>
        <w:t>zatečenim</w:t>
      </w:r>
      <w:proofErr w:type="spellEnd"/>
      <w:r w:rsidRPr="00D72BBC">
        <w:rPr>
          <w:rFonts w:ascii="Arial Narrow" w:hAnsi="Arial Narrow"/>
          <w:spacing w:val="-15"/>
        </w:rPr>
        <w:t xml:space="preserve"> </w:t>
      </w:r>
      <w:proofErr w:type="spellStart"/>
      <w:r w:rsidRPr="00D72BBC">
        <w:rPr>
          <w:rFonts w:ascii="Arial Narrow" w:hAnsi="Arial Narrow"/>
        </w:rPr>
        <w:t>tlocrtnim</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visinskim</w:t>
      </w:r>
      <w:proofErr w:type="spellEnd"/>
      <w:r w:rsidRPr="00D72BBC">
        <w:rPr>
          <w:rFonts w:ascii="Arial Narrow" w:hAnsi="Arial Narrow"/>
          <w:spacing w:val="-15"/>
        </w:rPr>
        <w:t xml:space="preserve"> </w:t>
      </w:r>
      <w:proofErr w:type="spellStart"/>
      <w:r w:rsidRPr="00D72BBC">
        <w:rPr>
          <w:rFonts w:ascii="Arial Narrow" w:hAnsi="Arial Narrow"/>
        </w:rPr>
        <w:t>veličinama</w:t>
      </w:r>
      <w:proofErr w:type="spellEnd"/>
      <w:r w:rsidRPr="00D72BBC">
        <w:rPr>
          <w:rFonts w:ascii="Arial Narrow" w:hAnsi="Arial Narrow"/>
        </w:rPr>
        <w:t xml:space="preserve"> </w:t>
      </w:r>
      <w:proofErr w:type="spellStart"/>
      <w:r w:rsidRPr="00D72BBC">
        <w:rPr>
          <w:rFonts w:ascii="Arial Narrow" w:hAnsi="Arial Narrow"/>
        </w:rPr>
        <w:t>postojećih</w:t>
      </w:r>
      <w:proofErr w:type="spellEnd"/>
      <w:r w:rsidRPr="00D72BBC">
        <w:rPr>
          <w:rFonts w:ascii="Arial Narrow" w:hAnsi="Arial Narrow"/>
        </w:rPr>
        <w:t xml:space="preserve"> </w:t>
      </w:r>
      <w:proofErr w:type="spellStart"/>
      <w:r w:rsidRPr="00D72BBC">
        <w:rPr>
          <w:rFonts w:ascii="Arial Narrow" w:hAnsi="Arial Narrow"/>
        </w:rPr>
        <w:t>zgrada</w:t>
      </w:r>
      <w:proofErr w:type="spellEnd"/>
      <w:r w:rsidRPr="00D72BBC">
        <w:rPr>
          <w:rFonts w:ascii="Arial Narrow" w:hAnsi="Arial Narrow"/>
        </w:rPr>
        <w:t xml:space="preserve"> </w:t>
      </w:r>
      <w:proofErr w:type="spellStart"/>
      <w:r w:rsidRPr="00D72BBC">
        <w:rPr>
          <w:rFonts w:ascii="Arial Narrow" w:hAnsi="Arial Narrow"/>
        </w:rPr>
        <w:t>kako</w:t>
      </w:r>
      <w:proofErr w:type="spellEnd"/>
      <w:r w:rsidRPr="00D72BBC">
        <w:rPr>
          <w:rFonts w:ascii="Arial Narrow" w:hAnsi="Arial Narrow"/>
        </w:rPr>
        <w:t xml:space="preserve"> bi se </w:t>
      </w:r>
      <w:proofErr w:type="spellStart"/>
      <w:r w:rsidRPr="00D72BBC">
        <w:rPr>
          <w:rFonts w:ascii="Arial Narrow" w:hAnsi="Arial Narrow"/>
        </w:rPr>
        <w:t>ustrojio</w:t>
      </w:r>
      <w:proofErr w:type="spellEnd"/>
      <w:r w:rsidRPr="00D72BBC">
        <w:rPr>
          <w:rFonts w:ascii="Arial Narrow" w:hAnsi="Arial Narrow"/>
        </w:rPr>
        <w:t xml:space="preserve"> </w:t>
      </w:r>
      <w:proofErr w:type="spellStart"/>
      <w:r w:rsidRPr="00D72BBC">
        <w:rPr>
          <w:rFonts w:ascii="Arial Narrow" w:hAnsi="Arial Narrow"/>
        </w:rPr>
        <w:t>skladan</w:t>
      </w:r>
      <w:proofErr w:type="spellEnd"/>
      <w:r w:rsidRPr="00D72BBC">
        <w:rPr>
          <w:rFonts w:ascii="Arial Narrow" w:hAnsi="Arial Narrow"/>
        </w:rPr>
        <w:t xml:space="preserve"> </w:t>
      </w:r>
      <w:proofErr w:type="spellStart"/>
      <w:r w:rsidRPr="00D72BBC">
        <w:rPr>
          <w:rFonts w:ascii="Arial Narrow" w:hAnsi="Arial Narrow"/>
        </w:rPr>
        <w:t>graditeljsko</w:t>
      </w:r>
      <w:proofErr w:type="spellEnd"/>
      <w:r w:rsidRPr="00D72BBC">
        <w:rPr>
          <w:rFonts w:ascii="Arial Narrow" w:hAnsi="Arial Narrow"/>
        </w:rPr>
        <w:t xml:space="preserve"> </w:t>
      </w:r>
      <w:proofErr w:type="spellStart"/>
      <w:r w:rsidRPr="00D72BBC">
        <w:rPr>
          <w:rFonts w:ascii="Arial Narrow" w:hAnsi="Arial Narrow"/>
        </w:rPr>
        <w:t>ambijentalni</w:t>
      </w:r>
      <w:proofErr w:type="spellEnd"/>
      <w:r w:rsidRPr="00D72BBC">
        <w:rPr>
          <w:rFonts w:ascii="Arial Narrow" w:hAnsi="Arial Narrow"/>
        </w:rPr>
        <w:t xml:space="preserve"> </w:t>
      </w:r>
      <w:proofErr w:type="spellStart"/>
      <w:r w:rsidRPr="00D72BBC">
        <w:rPr>
          <w:rFonts w:ascii="Arial Narrow" w:hAnsi="Arial Narrow"/>
        </w:rPr>
        <w:t>sklop</w:t>
      </w:r>
      <w:proofErr w:type="spellEnd"/>
      <w:r w:rsidRPr="00D72BBC">
        <w:rPr>
          <w:rFonts w:ascii="Arial Narrow" w:hAnsi="Arial Narrow"/>
        </w:rPr>
        <w:t>.</w:t>
      </w:r>
    </w:p>
    <w:p w14:paraId="4A2E3092" w14:textId="77777777" w:rsidR="007F508C" w:rsidRPr="00D72BBC" w:rsidRDefault="007F508C" w:rsidP="007F508C">
      <w:pPr>
        <w:pStyle w:val="Odlomakpopisa"/>
        <w:numPr>
          <w:ilvl w:val="0"/>
          <w:numId w:val="254"/>
        </w:numPr>
        <w:tabs>
          <w:tab w:val="left" w:pos="471"/>
        </w:tabs>
        <w:spacing w:before="112" w:line="228" w:lineRule="auto"/>
        <w:ind w:right="707" w:firstLine="0"/>
        <w:jc w:val="both"/>
        <w:rPr>
          <w:rFonts w:ascii="Arial Narrow" w:hAnsi="Arial Narrow"/>
        </w:rPr>
      </w:pPr>
      <w:proofErr w:type="spellStart"/>
      <w:r w:rsidRPr="00D72BBC">
        <w:rPr>
          <w:rFonts w:ascii="Arial Narrow" w:hAnsi="Arial Narrow"/>
        </w:rPr>
        <w:t>Oblikovanjem</w:t>
      </w:r>
      <w:proofErr w:type="spellEnd"/>
      <w:r w:rsidRPr="00D72BBC">
        <w:rPr>
          <w:rFonts w:ascii="Arial Narrow" w:hAnsi="Arial Narrow"/>
          <w:spacing w:val="-11"/>
        </w:rPr>
        <w:t xml:space="preserve"> </w:t>
      </w:r>
      <w:proofErr w:type="spellStart"/>
      <w:r w:rsidRPr="00D72BBC">
        <w:rPr>
          <w:rFonts w:ascii="Arial Narrow" w:hAnsi="Arial Narrow"/>
        </w:rPr>
        <w:t>novih</w:t>
      </w:r>
      <w:proofErr w:type="spellEnd"/>
      <w:r w:rsidRPr="00D72BBC">
        <w:rPr>
          <w:rFonts w:ascii="Arial Narrow" w:hAnsi="Arial Narrow"/>
          <w:spacing w:val="-11"/>
        </w:rPr>
        <w:t xml:space="preserve"> </w:t>
      </w:r>
      <w:proofErr w:type="spellStart"/>
      <w:r w:rsidRPr="00D72BBC">
        <w:rPr>
          <w:rFonts w:ascii="Arial Narrow" w:hAnsi="Arial Narrow"/>
        </w:rPr>
        <w:t>zgrada</w:t>
      </w:r>
      <w:proofErr w:type="spellEnd"/>
      <w:r w:rsidRPr="00D72BBC">
        <w:rPr>
          <w:rFonts w:ascii="Arial Narrow" w:hAnsi="Arial Narrow"/>
          <w:spacing w:val="-11"/>
        </w:rPr>
        <w:t xml:space="preserve"> </w:t>
      </w:r>
      <w:r w:rsidRPr="00D72BBC">
        <w:rPr>
          <w:rFonts w:ascii="Arial Narrow" w:hAnsi="Arial Narrow"/>
        </w:rPr>
        <w:t>u</w:t>
      </w:r>
      <w:r w:rsidRPr="00D72BBC">
        <w:rPr>
          <w:rFonts w:ascii="Arial Narrow" w:hAnsi="Arial Narrow"/>
          <w:spacing w:val="-11"/>
        </w:rPr>
        <w:t xml:space="preserve"> </w:t>
      </w:r>
      <w:proofErr w:type="spellStart"/>
      <w:r w:rsidRPr="00D72BBC">
        <w:rPr>
          <w:rFonts w:ascii="Arial Narrow" w:hAnsi="Arial Narrow"/>
        </w:rPr>
        <w:t>kontaktnoj</w:t>
      </w:r>
      <w:proofErr w:type="spellEnd"/>
      <w:r w:rsidRPr="00D72BBC">
        <w:rPr>
          <w:rFonts w:ascii="Arial Narrow" w:hAnsi="Arial Narrow"/>
          <w:spacing w:val="-11"/>
        </w:rPr>
        <w:t xml:space="preserve"> </w:t>
      </w:r>
      <w:proofErr w:type="spellStart"/>
      <w:r w:rsidRPr="00D72BBC">
        <w:rPr>
          <w:rFonts w:ascii="Arial Narrow" w:hAnsi="Arial Narrow"/>
        </w:rPr>
        <w:t>zoni</w:t>
      </w:r>
      <w:proofErr w:type="spellEnd"/>
      <w:r w:rsidRPr="00D72BBC">
        <w:rPr>
          <w:rFonts w:ascii="Arial Narrow" w:hAnsi="Arial Narrow"/>
          <w:spacing w:val="-11"/>
        </w:rPr>
        <w:t xml:space="preserve"> </w:t>
      </w:r>
      <w:r w:rsidRPr="00D72BBC">
        <w:rPr>
          <w:rFonts w:ascii="Arial Narrow" w:hAnsi="Arial Narrow"/>
        </w:rPr>
        <w:t>(zona</w:t>
      </w:r>
      <w:r w:rsidRPr="00D72BBC">
        <w:rPr>
          <w:rFonts w:ascii="Arial Narrow" w:hAnsi="Arial Narrow"/>
          <w:spacing w:val="-11"/>
        </w:rPr>
        <w:t xml:space="preserve"> </w:t>
      </w:r>
      <w:r w:rsidRPr="00D72BBC">
        <w:rPr>
          <w:rFonts w:ascii="Arial Narrow" w:hAnsi="Arial Narrow"/>
        </w:rPr>
        <w:t>E)</w:t>
      </w:r>
      <w:r w:rsidRPr="00D72BBC">
        <w:rPr>
          <w:rFonts w:ascii="Arial Narrow" w:hAnsi="Arial Narrow"/>
          <w:spacing w:val="-11"/>
        </w:rPr>
        <w:t xml:space="preserve"> </w:t>
      </w:r>
      <w:r w:rsidRPr="00D72BBC">
        <w:rPr>
          <w:rFonts w:ascii="Arial Narrow" w:hAnsi="Arial Narrow"/>
        </w:rPr>
        <w:t>mora</w:t>
      </w:r>
      <w:r w:rsidRPr="00D72BBC">
        <w:rPr>
          <w:rFonts w:ascii="Arial Narrow" w:hAnsi="Arial Narrow"/>
          <w:spacing w:val="-11"/>
        </w:rPr>
        <w:t xml:space="preserve"> </w:t>
      </w:r>
      <w:r w:rsidRPr="00D72BBC">
        <w:rPr>
          <w:rFonts w:ascii="Arial Narrow" w:hAnsi="Arial Narrow"/>
        </w:rPr>
        <w:t>se</w:t>
      </w:r>
      <w:r w:rsidRPr="00D72BBC">
        <w:rPr>
          <w:rFonts w:ascii="Arial Narrow" w:hAnsi="Arial Narrow"/>
          <w:spacing w:val="-11"/>
        </w:rPr>
        <w:t xml:space="preserve"> </w:t>
      </w:r>
      <w:proofErr w:type="spellStart"/>
      <w:r w:rsidRPr="00D72BBC">
        <w:rPr>
          <w:rFonts w:ascii="Arial Narrow" w:hAnsi="Arial Narrow"/>
        </w:rPr>
        <w:t>uspostaviti</w:t>
      </w:r>
      <w:proofErr w:type="spellEnd"/>
      <w:r w:rsidRPr="00D72BBC">
        <w:rPr>
          <w:rFonts w:ascii="Arial Narrow" w:hAnsi="Arial Narrow"/>
          <w:spacing w:val="-11"/>
        </w:rPr>
        <w:t xml:space="preserve"> </w:t>
      </w:r>
      <w:proofErr w:type="spellStart"/>
      <w:r w:rsidRPr="00D72BBC">
        <w:rPr>
          <w:rFonts w:ascii="Arial Narrow" w:hAnsi="Arial Narrow"/>
        </w:rPr>
        <w:t>harmonični</w:t>
      </w:r>
      <w:proofErr w:type="spellEnd"/>
      <w:r w:rsidRPr="00D72BBC">
        <w:rPr>
          <w:rFonts w:ascii="Arial Narrow" w:hAnsi="Arial Narrow"/>
          <w:spacing w:val="-11"/>
        </w:rPr>
        <w:t xml:space="preserve"> </w:t>
      </w:r>
      <w:proofErr w:type="spellStart"/>
      <w:r w:rsidRPr="00D72BBC">
        <w:rPr>
          <w:rFonts w:ascii="Arial Narrow" w:hAnsi="Arial Narrow"/>
        </w:rPr>
        <w:t>odnos</w:t>
      </w:r>
      <w:proofErr w:type="spellEnd"/>
      <w:r w:rsidRPr="00D72BBC">
        <w:rPr>
          <w:rFonts w:ascii="Arial Narrow" w:hAnsi="Arial Narrow"/>
          <w:spacing w:val="-11"/>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postojećom</w:t>
      </w:r>
      <w:proofErr w:type="spellEnd"/>
      <w:r w:rsidRPr="00D72BBC">
        <w:rPr>
          <w:rFonts w:ascii="Arial Narrow" w:hAnsi="Arial Narrow"/>
        </w:rPr>
        <w:t xml:space="preserve"> </w:t>
      </w:r>
      <w:proofErr w:type="spellStart"/>
      <w:r w:rsidRPr="00D72BBC">
        <w:rPr>
          <w:rFonts w:ascii="Arial Narrow" w:hAnsi="Arial Narrow"/>
        </w:rPr>
        <w:t>građevnom</w:t>
      </w:r>
      <w:proofErr w:type="spellEnd"/>
      <w:r w:rsidRPr="00D72BBC">
        <w:rPr>
          <w:rFonts w:ascii="Arial Narrow" w:hAnsi="Arial Narrow"/>
        </w:rPr>
        <w:t xml:space="preserve"> </w:t>
      </w:r>
      <w:proofErr w:type="spellStart"/>
      <w:r w:rsidRPr="00D72BBC">
        <w:rPr>
          <w:rFonts w:ascii="Arial Narrow" w:hAnsi="Arial Narrow"/>
        </w:rPr>
        <w:t>strukturom</w:t>
      </w:r>
      <w:proofErr w:type="spellEnd"/>
      <w:r w:rsidRPr="00D72BBC">
        <w:rPr>
          <w:rFonts w:ascii="Arial Narrow" w:hAnsi="Arial Narrow"/>
        </w:rPr>
        <w:t xml:space="preserve">, u </w:t>
      </w:r>
      <w:proofErr w:type="spellStart"/>
      <w:r w:rsidRPr="00D72BBC">
        <w:rPr>
          <w:rFonts w:ascii="Arial Narrow" w:hAnsi="Arial Narrow"/>
        </w:rPr>
        <w:t>pogledu</w:t>
      </w:r>
      <w:proofErr w:type="spellEnd"/>
      <w:r w:rsidRPr="00D72BBC">
        <w:rPr>
          <w:rFonts w:ascii="Arial Narrow" w:hAnsi="Arial Narrow"/>
        </w:rPr>
        <w:t xml:space="preserve"> </w:t>
      </w:r>
      <w:proofErr w:type="spellStart"/>
      <w:r w:rsidRPr="00D72BBC">
        <w:rPr>
          <w:rFonts w:ascii="Arial Narrow" w:hAnsi="Arial Narrow"/>
        </w:rPr>
        <w:t>gabarita</w:t>
      </w:r>
      <w:proofErr w:type="spellEnd"/>
      <w:r w:rsidRPr="00D72BBC">
        <w:rPr>
          <w:rFonts w:ascii="Arial Narrow" w:hAnsi="Arial Narrow"/>
        </w:rPr>
        <w:t xml:space="preserve">, </w:t>
      </w:r>
      <w:proofErr w:type="spellStart"/>
      <w:r w:rsidRPr="00D72BBC">
        <w:rPr>
          <w:rFonts w:ascii="Arial Narrow" w:hAnsi="Arial Narrow"/>
        </w:rPr>
        <w:t>nagiba</w:t>
      </w:r>
      <w:proofErr w:type="spellEnd"/>
      <w:r w:rsidRPr="00D72BBC">
        <w:rPr>
          <w:rFonts w:ascii="Arial Narrow" w:hAnsi="Arial Narrow"/>
        </w:rPr>
        <w:t xml:space="preserve"> </w:t>
      </w:r>
      <w:proofErr w:type="spellStart"/>
      <w:r w:rsidRPr="00D72BBC">
        <w:rPr>
          <w:rFonts w:ascii="Arial Narrow" w:hAnsi="Arial Narrow"/>
        </w:rPr>
        <w:t>krovova</w:t>
      </w:r>
      <w:proofErr w:type="spellEnd"/>
      <w:r w:rsidRPr="00D72BBC">
        <w:rPr>
          <w:rFonts w:ascii="Arial Narrow" w:hAnsi="Arial Narrow"/>
        </w:rPr>
        <w:t xml:space="preserve">, </w:t>
      </w:r>
      <w:proofErr w:type="spellStart"/>
      <w:r w:rsidRPr="00D72BBC">
        <w:rPr>
          <w:rFonts w:ascii="Arial Narrow" w:hAnsi="Arial Narrow"/>
        </w:rPr>
        <w:t>upotrebi</w:t>
      </w:r>
      <w:proofErr w:type="spellEnd"/>
      <w:r w:rsidRPr="00D72BBC">
        <w:rPr>
          <w:rFonts w:ascii="Arial Narrow" w:hAnsi="Arial Narrow"/>
        </w:rPr>
        <w:t xml:space="preserve"> </w:t>
      </w:r>
      <w:proofErr w:type="spellStart"/>
      <w:r w:rsidRPr="00D72BBC">
        <w:rPr>
          <w:rFonts w:ascii="Arial Narrow" w:hAnsi="Arial Narrow"/>
        </w:rPr>
        <w:t>materijala</w:t>
      </w:r>
      <w:proofErr w:type="spellEnd"/>
      <w:r w:rsidRPr="00D72BBC">
        <w:rPr>
          <w:rFonts w:ascii="Arial Narrow" w:hAnsi="Arial Narrow"/>
        </w:rPr>
        <w:t xml:space="preserve"> </w:t>
      </w:r>
      <w:proofErr w:type="spellStart"/>
      <w:r w:rsidRPr="00D72BBC">
        <w:rPr>
          <w:rFonts w:ascii="Arial Narrow" w:hAnsi="Arial Narrow"/>
        </w:rPr>
        <w:t>završnog</w:t>
      </w:r>
      <w:proofErr w:type="spellEnd"/>
      <w:r w:rsidRPr="00D72BBC">
        <w:rPr>
          <w:rFonts w:ascii="Arial Narrow" w:hAnsi="Arial Narrow"/>
        </w:rPr>
        <w:t xml:space="preserve"> </w:t>
      </w:r>
      <w:proofErr w:type="spellStart"/>
      <w:r w:rsidRPr="00D72BBC">
        <w:rPr>
          <w:rFonts w:ascii="Arial Narrow" w:hAnsi="Arial Narrow"/>
        </w:rPr>
        <w:t>oblikovanja</w:t>
      </w:r>
      <w:proofErr w:type="spellEnd"/>
      <w:r w:rsidRPr="00D72BBC">
        <w:rPr>
          <w:rFonts w:ascii="Arial Narrow" w:hAnsi="Arial Narrow"/>
        </w:rPr>
        <w:t xml:space="preserve"> i </w:t>
      </w:r>
      <w:proofErr w:type="spellStart"/>
      <w:r w:rsidRPr="00D72BBC">
        <w:rPr>
          <w:rFonts w:ascii="Arial Narrow" w:hAnsi="Arial Narrow"/>
        </w:rPr>
        <w:t>kolorita</w:t>
      </w:r>
      <w:proofErr w:type="spellEnd"/>
      <w:r w:rsidRPr="00D72BBC">
        <w:rPr>
          <w:rFonts w:ascii="Arial Narrow" w:hAnsi="Arial Narrow"/>
        </w:rPr>
        <w:t>.</w:t>
      </w:r>
    </w:p>
    <w:p w14:paraId="690A2CAD" w14:textId="77777777" w:rsidR="007F508C" w:rsidRPr="00D72BBC" w:rsidRDefault="007F508C" w:rsidP="007F508C">
      <w:pPr>
        <w:pStyle w:val="Odlomakpopisa"/>
        <w:numPr>
          <w:ilvl w:val="0"/>
          <w:numId w:val="254"/>
        </w:numPr>
        <w:tabs>
          <w:tab w:val="left" w:pos="531"/>
        </w:tabs>
        <w:spacing w:before="112" w:line="228" w:lineRule="auto"/>
        <w:ind w:right="707" w:firstLine="0"/>
        <w:jc w:val="both"/>
        <w:rPr>
          <w:rFonts w:ascii="Arial Narrow" w:hAnsi="Arial Narrow"/>
        </w:rPr>
      </w:pPr>
      <w:proofErr w:type="spellStart"/>
      <w:r w:rsidRPr="00D72BBC">
        <w:rPr>
          <w:rFonts w:ascii="Arial Narrow" w:hAnsi="Arial Narrow"/>
        </w:rPr>
        <w:t>Vrijedne</w:t>
      </w:r>
      <w:proofErr w:type="spellEnd"/>
      <w:r w:rsidRPr="00D72BBC">
        <w:rPr>
          <w:rFonts w:ascii="Arial Narrow" w:hAnsi="Arial Narrow"/>
        </w:rPr>
        <w:t xml:space="preserve"> </w:t>
      </w:r>
      <w:proofErr w:type="spellStart"/>
      <w:r w:rsidRPr="00D72BBC">
        <w:rPr>
          <w:rFonts w:ascii="Arial Narrow" w:hAnsi="Arial Narrow"/>
        </w:rPr>
        <w:t>stambene</w:t>
      </w:r>
      <w:proofErr w:type="spellEnd"/>
      <w:r w:rsidRPr="00D72BBC">
        <w:rPr>
          <w:rFonts w:ascii="Arial Narrow" w:hAnsi="Arial Narrow"/>
        </w:rPr>
        <w:t xml:space="preserve"> i </w:t>
      </w:r>
      <w:proofErr w:type="spellStart"/>
      <w:r w:rsidRPr="00D72BBC">
        <w:rPr>
          <w:rFonts w:ascii="Arial Narrow" w:hAnsi="Arial Narrow"/>
        </w:rPr>
        <w:t>gospodarske</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ovim</w:t>
      </w:r>
      <w:proofErr w:type="spellEnd"/>
      <w:r w:rsidRPr="00D72BBC">
        <w:rPr>
          <w:rFonts w:ascii="Arial Narrow" w:hAnsi="Arial Narrow"/>
        </w:rPr>
        <w:t xml:space="preserve"> </w:t>
      </w:r>
      <w:proofErr w:type="spellStart"/>
      <w:r w:rsidRPr="00D72BBC">
        <w:rPr>
          <w:rFonts w:ascii="Arial Narrow" w:hAnsi="Arial Narrow"/>
        </w:rPr>
        <w:t>planom</w:t>
      </w:r>
      <w:proofErr w:type="spellEnd"/>
      <w:r w:rsidRPr="00D72BBC">
        <w:rPr>
          <w:rFonts w:ascii="Arial Narrow" w:hAnsi="Arial Narrow"/>
        </w:rPr>
        <w:t xml:space="preserve"> </w:t>
      </w:r>
      <w:proofErr w:type="spellStart"/>
      <w:r w:rsidRPr="00D72BBC">
        <w:rPr>
          <w:rFonts w:ascii="Arial Narrow" w:hAnsi="Arial Narrow"/>
        </w:rPr>
        <w:t>evidentirane</w:t>
      </w:r>
      <w:proofErr w:type="spellEnd"/>
      <w:r w:rsidRPr="00D72BBC">
        <w:rPr>
          <w:rFonts w:ascii="Arial Narrow" w:hAnsi="Arial Narrow"/>
        </w:rPr>
        <w:t xml:space="preserve">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kulturna</w:t>
      </w:r>
      <w:proofErr w:type="spellEnd"/>
      <w:r w:rsidRPr="00D72BBC">
        <w:rPr>
          <w:rFonts w:ascii="Arial Narrow" w:hAnsi="Arial Narrow"/>
        </w:rPr>
        <w:t xml:space="preserve"> </w:t>
      </w:r>
      <w:proofErr w:type="spellStart"/>
      <w:r w:rsidRPr="00D72BBC">
        <w:rPr>
          <w:rFonts w:ascii="Arial Narrow" w:hAnsi="Arial Narrow"/>
        </w:rPr>
        <w:t>baština</w:t>
      </w:r>
      <w:proofErr w:type="spellEnd"/>
      <w:r w:rsidRPr="00D72BBC">
        <w:rPr>
          <w:rFonts w:ascii="Arial Narrow" w:hAnsi="Arial Narrow"/>
          <w:spacing w:val="-6"/>
        </w:rPr>
        <w:t xml:space="preserve"> </w:t>
      </w:r>
      <w:proofErr w:type="spellStart"/>
      <w:r w:rsidRPr="00D72BBC">
        <w:rPr>
          <w:rFonts w:ascii="Arial Narrow" w:hAnsi="Arial Narrow"/>
        </w:rPr>
        <w:t>koja</w:t>
      </w:r>
      <w:proofErr w:type="spellEnd"/>
      <w:r w:rsidRPr="00D72BBC">
        <w:rPr>
          <w:rFonts w:ascii="Arial Narrow" w:hAnsi="Arial Narrow"/>
          <w:spacing w:val="-6"/>
        </w:rPr>
        <w:t xml:space="preserve"> </w:t>
      </w:r>
      <w:r w:rsidRPr="00D72BBC">
        <w:rPr>
          <w:rFonts w:ascii="Arial Narrow" w:hAnsi="Arial Narrow"/>
        </w:rPr>
        <w:t>se</w:t>
      </w:r>
      <w:r w:rsidRPr="00D72BBC">
        <w:rPr>
          <w:rFonts w:ascii="Arial Narrow" w:hAnsi="Arial Narrow"/>
          <w:spacing w:val="-6"/>
        </w:rPr>
        <w:t xml:space="preserve"> </w:t>
      </w:r>
      <w:proofErr w:type="spellStart"/>
      <w:r w:rsidRPr="00D72BBC">
        <w:rPr>
          <w:rFonts w:ascii="Arial Narrow" w:hAnsi="Arial Narrow"/>
        </w:rPr>
        <w:t>štiti</w:t>
      </w:r>
      <w:proofErr w:type="spellEnd"/>
      <w:r w:rsidRPr="00D72BBC">
        <w:rPr>
          <w:rFonts w:ascii="Arial Narrow" w:hAnsi="Arial Narrow"/>
          <w:spacing w:val="-6"/>
        </w:rPr>
        <w:t xml:space="preserve"> </w:t>
      </w:r>
      <w:proofErr w:type="spellStart"/>
      <w:r w:rsidRPr="00D72BBC">
        <w:rPr>
          <w:rFonts w:ascii="Arial Narrow" w:hAnsi="Arial Narrow"/>
        </w:rPr>
        <w:t>odredbama</w:t>
      </w:r>
      <w:proofErr w:type="spellEnd"/>
      <w:r w:rsidRPr="00D72BBC">
        <w:rPr>
          <w:rFonts w:ascii="Arial Narrow" w:hAnsi="Arial Narrow"/>
          <w:spacing w:val="-6"/>
        </w:rPr>
        <w:t xml:space="preserve"> </w:t>
      </w:r>
      <w:proofErr w:type="spellStart"/>
      <w:r w:rsidRPr="00D72BBC">
        <w:rPr>
          <w:rFonts w:ascii="Arial Narrow" w:hAnsi="Arial Narrow"/>
        </w:rPr>
        <w:t>ovog</w:t>
      </w:r>
      <w:proofErr w:type="spellEnd"/>
      <w:r w:rsidRPr="00D72BBC">
        <w:rPr>
          <w:rFonts w:ascii="Arial Narrow" w:hAnsi="Arial Narrow"/>
          <w:spacing w:val="-6"/>
        </w:rPr>
        <w:t xml:space="preserve"> </w:t>
      </w:r>
      <w:r w:rsidRPr="00D72BBC">
        <w:rPr>
          <w:rFonts w:ascii="Arial Narrow" w:hAnsi="Arial Narrow"/>
        </w:rPr>
        <w:t>plana</w:t>
      </w:r>
      <w:r w:rsidRPr="00D72BBC">
        <w:rPr>
          <w:rFonts w:ascii="Arial Narrow" w:hAnsi="Arial Narrow"/>
          <w:spacing w:val="-6"/>
        </w:rPr>
        <w:t xml:space="preserve"> </w:t>
      </w:r>
      <w:r w:rsidRPr="00D72BBC">
        <w:rPr>
          <w:rFonts w:ascii="Arial Narrow" w:hAnsi="Arial Narrow"/>
        </w:rPr>
        <w:t>(ZPP)</w:t>
      </w:r>
      <w:r w:rsidRPr="00D72BBC">
        <w:rPr>
          <w:rFonts w:ascii="Arial Narrow" w:hAnsi="Arial Narrow"/>
          <w:spacing w:val="-6"/>
        </w:rPr>
        <w:t xml:space="preserve"> </w:t>
      </w:r>
      <w:proofErr w:type="spellStart"/>
      <w:r w:rsidRPr="00D72BBC">
        <w:rPr>
          <w:rFonts w:ascii="Arial Narrow" w:hAnsi="Arial Narrow"/>
        </w:rPr>
        <w:t>te</w:t>
      </w:r>
      <w:proofErr w:type="spellEnd"/>
      <w:r w:rsidRPr="00D72BBC">
        <w:rPr>
          <w:rFonts w:ascii="Arial Narrow" w:hAnsi="Arial Narrow"/>
          <w:spacing w:val="-6"/>
        </w:rPr>
        <w:t xml:space="preserve"> </w:t>
      </w:r>
      <w:r w:rsidRPr="00D72BBC">
        <w:rPr>
          <w:rFonts w:ascii="Arial Narrow" w:hAnsi="Arial Narrow"/>
        </w:rPr>
        <w:t>se</w:t>
      </w:r>
      <w:r w:rsidRPr="00D72BBC">
        <w:rPr>
          <w:rFonts w:ascii="Arial Narrow" w:hAnsi="Arial Narrow"/>
          <w:spacing w:val="-6"/>
        </w:rPr>
        <w:t xml:space="preserve"> </w:t>
      </w:r>
      <w:proofErr w:type="spellStart"/>
      <w:r w:rsidRPr="00D72BBC">
        <w:rPr>
          <w:rFonts w:ascii="Arial Narrow" w:hAnsi="Arial Narrow"/>
        </w:rPr>
        <w:t>mogu</w:t>
      </w:r>
      <w:proofErr w:type="spellEnd"/>
      <w:r w:rsidRPr="00D72BBC">
        <w:rPr>
          <w:rFonts w:ascii="Arial Narrow" w:hAnsi="Arial Narrow"/>
          <w:spacing w:val="-6"/>
        </w:rPr>
        <w:t xml:space="preserve"> </w:t>
      </w:r>
      <w:proofErr w:type="spellStart"/>
      <w:r w:rsidRPr="00D72BBC">
        <w:rPr>
          <w:rFonts w:ascii="Arial Narrow" w:hAnsi="Arial Narrow"/>
        </w:rPr>
        <w:t>prenamijeniti</w:t>
      </w:r>
      <w:proofErr w:type="spellEnd"/>
      <w:r w:rsidRPr="00D72BBC">
        <w:rPr>
          <w:rFonts w:ascii="Arial Narrow" w:hAnsi="Arial Narrow"/>
          <w:spacing w:val="-6"/>
        </w:rPr>
        <w:t xml:space="preserve"> </w:t>
      </w:r>
      <w:r w:rsidRPr="00D72BBC">
        <w:rPr>
          <w:rFonts w:ascii="Arial Narrow" w:hAnsi="Arial Narrow"/>
        </w:rPr>
        <w:t>za</w:t>
      </w:r>
      <w:r w:rsidRPr="00D72BBC">
        <w:rPr>
          <w:rFonts w:ascii="Arial Narrow" w:hAnsi="Arial Narrow"/>
          <w:spacing w:val="-6"/>
        </w:rPr>
        <w:t xml:space="preserve"> </w:t>
      </w:r>
      <w:proofErr w:type="spellStart"/>
      <w:r w:rsidRPr="00D72BBC">
        <w:rPr>
          <w:rFonts w:ascii="Arial Narrow" w:hAnsi="Arial Narrow"/>
        </w:rPr>
        <w:t>poslovne</w:t>
      </w:r>
      <w:proofErr w:type="spellEnd"/>
      <w:r w:rsidRPr="00D72BBC">
        <w:rPr>
          <w:rFonts w:ascii="Arial Narrow" w:hAnsi="Arial Narrow"/>
        </w:rPr>
        <w:t>,</w:t>
      </w:r>
      <w:r w:rsidRPr="00D72BBC">
        <w:rPr>
          <w:rFonts w:ascii="Arial Narrow" w:hAnsi="Arial Narrow"/>
          <w:spacing w:val="-6"/>
        </w:rPr>
        <w:t xml:space="preserve"> </w:t>
      </w:r>
      <w:proofErr w:type="spellStart"/>
      <w:r w:rsidRPr="00D72BBC">
        <w:rPr>
          <w:rFonts w:ascii="Arial Narrow" w:hAnsi="Arial Narrow"/>
        </w:rPr>
        <w:t>trgovačke</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ugostiteljske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predstavljanje</w:t>
      </w:r>
      <w:proofErr w:type="spellEnd"/>
      <w:r w:rsidRPr="00D72BBC">
        <w:rPr>
          <w:rFonts w:ascii="Arial Narrow" w:hAnsi="Arial Narrow"/>
        </w:rPr>
        <w:t xml:space="preserve"> i </w:t>
      </w:r>
      <w:proofErr w:type="spellStart"/>
      <w:r w:rsidRPr="00D72BBC">
        <w:rPr>
          <w:rFonts w:ascii="Arial Narrow" w:hAnsi="Arial Narrow"/>
        </w:rPr>
        <w:t>promidžbu</w:t>
      </w:r>
      <w:proofErr w:type="spellEnd"/>
      <w:r w:rsidRPr="00D72BBC">
        <w:rPr>
          <w:rFonts w:ascii="Arial Narrow" w:hAnsi="Arial Narrow"/>
        </w:rPr>
        <w:t xml:space="preserve"> </w:t>
      </w:r>
      <w:proofErr w:type="spellStart"/>
      <w:r w:rsidRPr="00D72BBC">
        <w:rPr>
          <w:rFonts w:ascii="Arial Narrow" w:hAnsi="Arial Narrow"/>
        </w:rPr>
        <w:t>tradicijskoga</w:t>
      </w:r>
      <w:proofErr w:type="spellEnd"/>
      <w:r w:rsidRPr="00D72BBC">
        <w:rPr>
          <w:rFonts w:ascii="Arial Narrow" w:hAnsi="Arial Narrow"/>
        </w:rPr>
        <w:t xml:space="preserve"> </w:t>
      </w:r>
      <w:proofErr w:type="spellStart"/>
      <w:r w:rsidRPr="00D72BBC">
        <w:rPr>
          <w:rFonts w:ascii="Arial Narrow" w:hAnsi="Arial Narrow"/>
        </w:rPr>
        <w:t>graditeljstva</w:t>
      </w:r>
      <w:proofErr w:type="spellEnd"/>
      <w:r w:rsidRPr="00D72BBC">
        <w:rPr>
          <w:rFonts w:ascii="Arial Narrow" w:hAnsi="Arial Narrow"/>
        </w:rPr>
        <w:t xml:space="preserve">, i </w:t>
      </w:r>
      <w:proofErr w:type="spellStart"/>
      <w:r w:rsidRPr="00D72BBC">
        <w:rPr>
          <w:rFonts w:ascii="Arial Narrow" w:hAnsi="Arial Narrow"/>
        </w:rPr>
        <w:t>druge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w:t>
      </w:r>
    </w:p>
    <w:p w14:paraId="4660DF4F" w14:textId="77777777" w:rsidR="007F508C" w:rsidRPr="00D72BBC" w:rsidRDefault="007F508C" w:rsidP="007F508C">
      <w:pPr>
        <w:pStyle w:val="Odlomakpopisa"/>
        <w:numPr>
          <w:ilvl w:val="0"/>
          <w:numId w:val="254"/>
        </w:numPr>
        <w:tabs>
          <w:tab w:val="left" w:pos="546"/>
        </w:tabs>
        <w:spacing w:before="113" w:line="228" w:lineRule="auto"/>
        <w:ind w:right="707" w:firstLine="0"/>
        <w:jc w:val="both"/>
        <w:rPr>
          <w:rFonts w:ascii="Arial Narrow" w:hAnsi="Arial Narrow"/>
        </w:rPr>
      </w:pPr>
      <w:r w:rsidRPr="00D72BBC">
        <w:rPr>
          <w:rFonts w:ascii="Arial Narrow" w:hAnsi="Arial Narrow"/>
        </w:rPr>
        <w:t xml:space="preserve">Za </w:t>
      </w:r>
      <w:proofErr w:type="spellStart"/>
      <w:r w:rsidRPr="00D72BBC">
        <w:rPr>
          <w:rFonts w:ascii="Arial Narrow" w:hAnsi="Arial Narrow"/>
        </w:rPr>
        <w:t>arheološke</w:t>
      </w:r>
      <w:proofErr w:type="spellEnd"/>
      <w:r w:rsidRPr="00D72BBC">
        <w:rPr>
          <w:rFonts w:ascii="Arial Narrow" w:hAnsi="Arial Narrow"/>
        </w:rPr>
        <w:t xml:space="preserve"> </w:t>
      </w:r>
      <w:proofErr w:type="spellStart"/>
      <w:r w:rsidRPr="00D72BBC">
        <w:rPr>
          <w:rFonts w:ascii="Arial Narrow" w:hAnsi="Arial Narrow"/>
        </w:rPr>
        <w:t>lokalitete</w:t>
      </w:r>
      <w:proofErr w:type="spellEnd"/>
      <w:r w:rsidRPr="00D72BBC">
        <w:rPr>
          <w:rFonts w:ascii="Arial Narrow" w:hAnsi="Arial Narrow"/>
        </w:rPr>
        <w:t xml:space="preserve"> koji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evidentirani</w:t>
      </w:r>
      <w:proofErr w:type="spellEnd"/>
      <w:r w:rsidRPr="00D72BBC">
        <w:rPr>
          <w:rFonts w:ascii="Arial Narrow" w:hAnsi="Arial Narrow"/>
        </w:rPr>
        <w:t xml:space="preserve"> (ZPP) na </w:t>
      </w:r>
      <w:proofErr w:type="spellStart"/>
      <w:r w:rsidRPr="00D72BBC">
        <w:rPr>
          <w:rFonts w:ascii="Arial Narrow" w:hAnsi="Arial Narrow"/>
        </w:rPr>
        <w:t>temelju</w:t>
      </w:r>
      <w:proofErr w:type="spellEnd"/>
      <w:r w:rsidRPr="00D72BBC">
        <w:rPr>
          <w:rFonts w:ascii="Arial Narrow" w:hAnsi="Arial Narrow"/>
        </w:rPr>
        <w:t xml:space="preserve"> </w:t>
      </w:r>
      <w:proofErr w:type="spellStart"/>
      <w:r w:rsidRPr="00D72BBC">
        <w:rPr>
          <w:rFonts w:ascii="Arial Narrow" w:hAnsi="Arial Narrow"/>
        </w:rPr>
        <w:t>povremenih</w:t>
      </w:r>
      <w:proofErr w:type="spellEnd"/>
      <w:r w:rsidRPr="00D72BBC">
        <w:rPr>
          <w:rFonts w:ascii="Arial Narrow" w:hAnsi="Arial Narrow"/>
        </w:rPr>
        <w:t xml:space="preserve"> </w:t>
      </w:r>
      <w:proofErr w:type="spellStart"/>
      <w:r w:rsidRPr="00D72BBC">
        <w:rPr>
          <w:rFonts w:ascii="Arial Narrow" w:hAnsi="Arial Narrow"/>
        </w:rPr>
        <w:t>nalaza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spacing w:val="-4"/>
        </w:rPr>
        <w:t>pretpostavljeni</w:t>
      </w:r>
      <w:proofErr w:type="spellEnd"/>
      <w:r w:rsidRPr="00D72BBC">
        <w:rPr>
          <w:rFonts w:ascii="Arial Narrow" w:hAnsi="Arial Narrow"/>
          <w:spacing w:val="-8"/>
        </w:rPr>
        <w:t xml:space="preserve"> </w:t>
      </w:r>
      <w:r w:rsidRPr="00D72BBC">
        <w:rPr>
          <w:rFonts w:ascii="Arial Narrow" w:hAnsi="Arial Narrow"/>
          <w:spacing w:val="-4"/>
        </w:rPr>
        <w:t>i</w:t>
      </w:r>
      <w:r w:rsidRPr="00D72BBC">
        <w:rPr>
          <w:rFonts w:ascii="Arial Narrow" w:hAnsi="Arial Narrow"/>
          <w:spacing w:val="-8"/>
        </w:rPr>
        <w:t xml:space="preserve"> </w:t>
      </w:r>
      <w:proofErr w:type="spellStart"/>
      <w:r w:rsidRPr="00D72BBC">
        <w:rPr>
          <w:rFonts w:ascii="Arial Narrow" w:hAnsi="Arial Narrow"/>
          <w:spacing w:val="-4"/>
        </w:rPr>
        <w:t>očekuju</w:t>
      </w:r>
      <w:proofErr w:type="spellEnd"/>
      <w:r w:rsidRPr="00D72BBC">
        <w:rPr>
          <w:rFonts w:ascii="Arial Narrow" w:hAnsi="Arial Narrow"/>
          <w:spacing w:val="-8"/>
        </w:rPr>
        <w:t xml:space="preserve"> </w:t>
      </w:r>
      <w:r w:rsidRPr="00D72BBC">
        <w:rPr>
          <w:rFonts w:ascii="Arial Narrow" w:hAnsi="Arial Narrow"/>
          <w:spacing w:val="-4"/>
        </w:rPr>
        <w:t>se</w:t>
      </w:r>
      <w:r w:rsidRPr="00D72BBC">
        <w:rPr>
          <w:rFonts w:ascii="Arial Narrow" w:hAnsi="Arial Narrow"/>
          <w:spacing w:val="-8"/>
        </w:rPr>
        <w:t xml:space="preserve"> </w:t>
      </w:r>
      <w:proofErr w:type="spellStart"/>
      <w:r w:rsidRPr="00D72BBC">
        <w:rPr>
          <w:rFonts w:ascii="Arial Narrow" w:hAnsi="Arial Narrow"/>
          <w:spacing w:val="-4"/>
        </w:rPr>
        <w:t>mogući</w:t>
      </w:r>
      <w:proofErr w:type="spellEnd"/>
      <w:r w:rsidRPr="00D72BBC">
        <w:rPr>
          <w:rFonts w:ascii="Arial Narrow" w:hAnsi="Arial Narrow"/>
          <w:spacing w:val="-8"/>
        </w:rPr>
        <w:t xml:space="preserve"> </w:t>
      </w:r>
      <w:proofErr w:type="spellStart"/>
      <w:r w:rsidRPr="00D72BBC">
        <w:rPr>
          <w:rFonts w:ascii="Arial Narrow" w:hAnsi="Arial Narrow"/>
          <w:spacing w:val="-4"/>
        </w:rPr>
        <w:t>nalazi</w:t>
      </w:r>
      <w:proofErr w:type="spellEnd"/>
      <w:r w:rsidRPr="00D72BBC">
        <w:rPr>
          <w:rFonts w:ascii="Arial Narrow" w:hAnsi="Arial Narrow"/>
          <w:spacing w:val="-4"/>
        </w:rPr>
        <w:t>,</w:t>
      </w:r>
      <w:r w:rsidRPr="00D72BBC">
        <w:rPr>
          <w:rFonts w:ascii="Arial Narrow" w:hAnsi="Arial Narrow"/>
          <w:spacing w:val="-8"/>
        </w:rPr>
        <w:t xml:space="preserve"> </w:t>
      </w:r>
      <w:r w:rsidRPr="00D72BBC">
        <w:rPr>
          <w:rFonts w:ascii="Arial Narrow" w:hAnsi="Arial Narrow"/>
          <w:spacing w:val="-4"/>
        </w:rPr>
        <w:t>a</w:t>
      </w:r>
      <w:r w:rsidRPr="00D72BBC">
        <w:rPr>
          <w:rFonts w:ascii="Arial Narrow" w:hAnsi="Arial Narrow"/>
          <w:spacing w:val="-8"/>
        </w:rPr>
        <w:t xml:space="preserve"> </w:t>
      </w:r>
      <w:proofErr w:type="spellStart"/>
      <w:r w:rsidRPr="00D72BBC">
        <w:rPr>
          <w:rFonts w:ascii="Arial Narrow" w:hAnsi="Arial Narrow"/>
          <w:spacing w:val="-4"/>
        </w:rPr>
        <w:t>ne</w:t>
      </w:r>
      <w:proofErr w:type="spellEnd"/>
      <w:r w:rsidRPr="00D72BBC">
        <w:rPr>
          <w:rFonts w:ascii="Arial Narrow" w:hAnsi="Arial Narrow"/>
          <w:spacing w:val="-8"/>
        </w:rPr>
        <w:t xml:space="preserve"> </w:t>
      </w:r>
      <w:proofErr w:type="spellStart"/>
      <w:r w:rsidRPr="00D72BBC">
        <w:rPr>
          <w:rFonts w:ascii="Arial Narrow" w:hAnsi="Arial Narrow"/>
          <w:spacing w:val="-4"/>
        </w:rPr>
        <w:t>postoje</w:t>
      </w:r>
      <w:proofErr w:type="spellEnd"/>
      <w:r w:rsidRPr="00D72BBC">
        <w:rPr>
          <w:rFonts w:ascii="Arial Narrow" w:hAnsi="Arial Narrow"/>
          <w:spacing w:val="-8"/>
        </w:rPr>
        <w:t xml:space="preserve"> </w:t>
      </w:r>
      <w:proofErr w:type="spellStart"/>
      <w:r w:rsidRPr="00D72BBC">
        <w:rPr>
          <w:rFonts w:ascii="Arial Narrow" w:hAnsi="Arial Narrow"/>
          <w:spacing w:val="-4"/>
        </w:rPr>
        <w:t>točno</w:t>
      </w:r>
      <w:proofErr w:type="spellEnd"/>
      <w:r w:rsidRPr="00D72BBC">
        <w:rPr>
          <w:rFonts w:ascii="Arial Narrow" w:hAnsi="Arial Narrow"/>
          <w:spacing w:val="-8"/>
        </w:rPr>
        <w:t xml:space="preserve"> </w:t>
      </w:r>
      <w:proofErr w:type="spellStart"/>
      <w:r w:rsidRPr="00D72BBC">
        <w:rPr>
          <w:rFonts w:ascii="Arial Narrow" w:hAnsi="Arial Narrow"/>
          <w:spacing w:val="-4"/>
        </w:rPr>
        <w:t>utvrđene</w:t>
      </w:r>
      <w:proofErr w:type="spellEnd"/>
      <w:r w:rsidRPr="00D72BBC">
        <w:rPr>
          <w:rFonts w:ascii="Arial Narrow" w:hAnsi="Arial Narrow"/>
          <w:spacing w:val="-8"/>
        </w:rPr>
        <w:t xml:space="preserve"> </w:t>
      </w:r>
      <w:proofErr w:type="spellStart"/>
      <w:r w:rsidRPr="00D72BBC">
        <w:rPr>
          <w:rFonts w:ascii="Arial Narrow" w:hAnsi="Arial Narrow"/>
          <w:spacing w:val="-4"/>
        </w:rPr>
        <w:t>granice</w:t>
      </w:r>
      <w:proofErr w:type="spellEnd"/>
      <w:r w:rsidRPr="00D72BBC">
        <w:rPr>
          <w:rFonts w:ascii="Arial Narrow" w:hAnsi="Arial Narrow"/>
          <w:spacing w:val="-8"/>
        </w:rPr>
        <w:t xml:space="preserve"> </w:t>
      </w:r>
      <w:proofErr w:type="spellStart"/>
      <w:r w:rsidRPr="00D72BBC">
        <w:rPr>
          <w:rFonts w:ascii="Arial Narrow" w:hAnsi="Arial Narrow"/>
          <w:spacing w:val="-4"/>
        </w:rPr>
        <w:t>zaštite</w:t>
      </w:r>
      <w:proofErr w:type="spellEnd"/>
      <w:r w:rsidRPr="00D72BBC">
        <w:rPr>
          <w:rFonts w:ascii="Arial Narrow" w:hAnsi="Arial Narrow"/>
          <w:spacing w:val="-8"/>
        </w:rPr>
        <w:t xml:space="preserve"> </w:t>
      </w:r>
      <w:r w:rsidRPr="00D72BBC">
        <w:rPr>
          <w:rFonts w:ascii="Arial Narrow" w:hAnsi="Arial Narrow"/>
          <w:spacing w:val="-4"/>
        </w:rPr>
        <w:t>ne</w:t>
      </w:r>
      <w:r w:rsidRPr="00D72BBC">
        <w:rPr>
          <w:rFonts w:ascii="Arial Narrow" w:hAnsi="Arial Narrow"/>
          <w:spacing w:val="-8"/>
        </w:rPr>
        <w:t xml:space="preserve"> </w:t>
      </w:r>
      <w:proofErr w:type="spellStart"/>
      <w:r w:rsidRPr="00D72BBC">
        <w:rPr>
          <w:rFonts w:ascii="Arial Narrow" w:hAnsi="Arial Narrow"/>
          <w:spacing w:val="-4"/>
        </w:rPr>
        <w:t>propisuju</w:t>
      </w:r>
      <w:proofErr w:type="spellEnd"/>
      <w:r w:rsidRPr="00D72BBC">
        <w:rPr>
          <w:rFonts w:ascii="Arial Narrow" w:hAnsi="Arial Narrow"/>
          <w:spacing w:val="-4"/>
        </w:rPr>
        <w:t xml:space="preserve"> </w:t>
      </w:r>
      <w:r w:rsidRPr="00D72BBC">
        <w:rPr>
          <w:rFonts w:ascii="Arial Narrow" w:hAnsi="Arial Narrow"/>
        </w:rPr>
        <w:t xml:space="preserve">se </w:t>
      </w:r>
      <w:proofErr w:type="spellStart"/>
      <w:r w:rsidRPr="00D72BBC">
        <w:rPr>
          <w:rFonts w:ascii="Arial Narrow" w:hAnsi="Arial Narrow"/>
        </w:rPr>
        <w:t>direktivne</w:t>
      </w:r>
      <w:proofErr w:type="spellEnd"/>
      <w:r w:rsidRPr="00D72BBC">
        <w:rPr>
          <w:rFonts w:ascii="Arial Narrow" w:hAnsi="Arial Narrow"/>
        </w:rPr>
        <w:t xml:space="preserve"> </w:t>
      </w:r>
      <w:proofErr w:type="spellStart"/>
      <w:r w:rsidRPr="00D72BBC">
        <w:rPr>
          <w:rFonts w:ascii="Arial Narrow" w:hAnsi="Arial Narrow"/>
        </w:rPr>
        <w:t>mjere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već</w:t>
      </w:r>
      <w:proofErr w:type="spellEnd"/>
      <w:r w:rsidRPr="00D72BBC">
        <w:rPr>
          <w:rFonts w:ascii="Arial Narrow" w:hAnsi="Arial Narrow"/>
        </w:rPr>
        <w:t xml:space="preserve"> je </w:t>
      </w:r>
      <w:proofErr w:type="spellStart"/>
      <w:r w:rsidRPr="00D72BBC">
        <w:rPr>
          <w:rFonts w:ascii="Arial Narrow" w:hAnsi="Arial Narrow"/>
        </w:rPr>
        <w:t>prije</w:t>
      </w:r>
      <w:proofErr w:type="spellEnd"/>
      <w:r w:rsidRPr="00D72BBC">
        <w:rPr>
          <w:rFonts w:ascii="Arial Narrow" w:hAnsi="Arial Narrow"/>
        </w:rPr>
        <w:t xml:space="preserve"> </w:t>
      </w:r>
      <w:proofErr w:type="spellStart"/>
      <w:r w:rsidRPr="00D72BBC">
        <w:rPr>
          <w:rFonts w:ascii="Arial Narrow" w:hAnsi="Arial Narrow"/>
        </w:rPr>
        <w:t>izvođenja</w:t>
      </w:r>
      <w:proofErr w:type="spellEnd"/>
      <w:r w:rsidRPr="00D72BBC">
        <w:rPr>
          <w:rFonts w:ascii="Arial Narrow" w:hAnsi="Arial Narrow"/>
        </w:rPr>
        <w:t xml:space="preserve"> </w:t>
      </w:r>
      <w:proofErr w:type="spellStart"/>
      <w:r w:rsidRPr="00D72BBC">
        <w:rPr>
          <w:rFonts w:ascii="Arial Narrow" w:hAnsi="Arial Narrow"/>
        </w:rPr>
        <w:t>zemljanih</w:t>
      </w:r>
      <w:proofErr w:type="spellEnd"/>
      <w:r w:rsidRPr="00D72BBC">
        <w:rPr>
          <w:rFonts w:ascii="Arial Narrow" w:hAnsi="Arial Narrow"/>
        </w:rPr>
        <w:t xml:space="preserve"> </w:t>
      </w:r>
      <w:proofErr w:type="spellStart"/>
      <w:r w:rsidRPr="00D72BBC">
        <w:rPr>
          <w:rFonts w:ascii="Arial Narrow" w:hAnsi="Arial Narrow"/>
        </w:rPr>
        <w:t>radova</w:t>
      </w:r>
      <w:proofErr w:type="spellEnd"/>
      <w:r w:rsidRPr="00D72BBC">
        <w:rPr>
          <w:rFonts w:ascii="Arial Narrow" w:hAnsi="Arial Narrow"/>
        </w:rPr>
        <w:t xml:space="preserve"> koji </w:t>
      </w:r>
      <w:proofErr w:type="spellStart"/>
      <w:r w:rsidRPr="00D72BBC">
        <w:rPr>
          <w:rFonts w:ascii="Arial Narrow" w:hAnsi="Arial Narrow"/>
        </w:rPr>
        <w:t>prethode</w:t>
      </w:r>
      <w:proofErr w:type="spellEnd"/>
      <w:r w:rsidRPr="00D72BBC">
        <w:rPr>
          <w:rFonts w:ascii="Arial Narrow" w:hAnsi="Arial Narrow"/>
        </w:rPr>
        <w:t xml:space="preserve"> </w:t>
      </w:r>
      <w:proofErr w:type="spellStart"/>
      <w:r w:rsidRPr="00D72BBC">
        <w:rPr>
          <w:rFonts w:ascii="Arial Narrow" w:hAnsi="Arial Narrow"/>
        </w:rPr>
        <w:t>građevinskim</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spacing w:val="-6"/>
        </w:rPr>
        <w:t xml:space="preserve"> </w:t>
      </w:r>
      <w:proofErr w:type="spellStart"/>
      <w:r w:rsidRPr="00D72BBC">
        <w:rPr>
          <w:rFonts w:ascii="Arial Narrow" w:hAnsi="Arial Narrow"/>
        </w:rPr>
        <w:t>provesti</w:t>
      </w:r>
      <w:proofErr w:type="spellEnd"/>
      <w:r w:rsidRPr="00D72BBC">
        <w:rPr>
          <w:rFonts w:ascii="Arial Narrow" w:hAnsi="Arial Narrow"/>
          <w:spacing w:val="-6"/>
        </w:rPr>
        <w:t xml:space="preserve"> </w:t>
      </w:r>
      <w:proofErr w:type="spellStart"/>
      <w:r w:rsidRPr="00D72BBC">
        <w:rPr>
          <w:rFonts w:ascii="Arial Narrow" w:hAnsi="Arial Narrow"/>
        </w:rPr>
        <w:t>arheološka</w:t>
      </w:r>
      <w:proofErr w:type="spellEnd"/>
      <w:r w:rsidRPr="00D72BBC">
        <w:rPr>
          <w:rFonts w:ascii="Arial Narrow" w:hAnsi="Arial Narrow"/>
          <w:spacing w:val="-6"/>
        </w:rPr>
        <w:t xml:space="preserve"> </w:t>
      </w:r>
      <w:proofErr w:type="spellStart"/>
      <w:r w:rsidRPr="00D72BBC">
        <w:rPr>
          <w:rFonts w:ascii="Arial Narrow" w:hAnsi="Arial Narrow"/>
        </w:rPr>
        <w:t>istraživanja</w:t>
      </w:r>
      <w:proofErr w:type="spellEnd"/>
      <w:r w:rsidRPr="00D72BBC">
        <w:rPr>
          <w:rFonts w:ascii="Arial Narrow" w:hAnsi="Arial Narrow"/>
          <w:spacing w:val="-6"/>
        </w:rPr>
        <w:t xml:space="preserve"> </w:t>
      </w:r>
      <w:proofErr w:type="spellStart"/>
      <w:r w:rsidRPr="00D72BBC">
        <w:rPr>
          <w:rFonts w:ascii="Arial Narrow" w:hAnsi="Arial Narrow"/>
        </w:rPr>
        <w:t>te</w:t>
      </w:r>
      <w:proofErr w:type="spellEnd"/>
      <w:r w:rsidRPr="00D72BBC">
        <w:rPr>
          <w:rFonts w:ascii="Arial Narrow" w:hAnsi="Arial Narrow"/>
          <w:spacing w:val="-6"/>
        </w:rPr>
        <w:t xml:space="preserve"> </w:t>
      </w:r>
      <w:proofErr w:type="spellStart"/>
      <w:r w:rsidRPr="00D72BBC">
        <w:rPr>
          <w:rFonts w:ascii="Arial Narrow" w:hAnsi="Arial Narrow"/>
        </w:rPr>
        <w:t>upozoriti</w:t>
      </w:r>
      <w:proofErr w:type="spellEnd"/>
      <w:r w:rsidRPr="00D72BBC">
        <w:rPr>
          <w:rFonts w:ascii="Arial Narrow" w:hAnsi="Arial Narrow"/>
          <w:spacing w:val="-6"/>
        </w:rPr>
        <w:t xml:space="preserve"> </w:t>
      </w:r>
      <w:proofErr w:type="spellStart"/>
      <w:r w:rsidRPr="00D72BBC">
        <w:rPr>
          <w:rFonts w:ascii="Arial Narrow" w:hAnsi="Arial Narrow"/>
        </w:rPr>
        <w:t>naručitelje</w:t>
      </w:r>
      <w:proofErr w:type="spellEnd"/>
      <w:r w:rsidRPr="00D72BBC">
        <w:rPr>
          <w:rFonts w:ascii="Arial Narrow" w:hAnsi="Arial Narrow"/>
          <w:spacing w:val="-6"/>
        </w:rPr>
        <w:t xml:space="preserve"> </w:t>
      </w:r>
      <w:proofErr w:type="spellStart"/>
      <w:r w:rsidRPr="00D72BBC">
        <w:rPr>
          <w:rFonts w:ascii="Arial Narrow" w:hAnsi="Arial Narrow"/>
        </w:rPr>
        <w:t>radova</w:t>
      </w:r>
      <w:proofErr w:type="spellEnd"/>
      <w:r w:rsidRPr="00D72BBC">
        <w:rPr>
          <w:rFonts w:ascii="Arial Narrow" w:hAnsi="Arial Narrow"/>
          <w:spacing w:val="-6"/>
        </w:rPr>
        <w:t xml:space="preserve"> </w:t>
      </w:r>
      <w:r w:rsidRPr="00D72BBC">
        <w:rPr>
          <w:rFonts w:ascii="Arial Narrow" w:hAnsi="Arial Narrow"/>
        </w:rPr>
        <w:t>na</w:t>
      </w:r>
      <w:r w:rsidRPr="00D72BBC">
        <w:rPr>
          <w:rFonts w:ascii="Arial Narrow" w:hAnsi="Arial Narrow"/>
          <w:spacing w:val="-6"/>
        </w:rPr>
        <w:t xml:space="preserve"> </w:t>
      </w:r>
      <w:proofErr w:type="spellStart"/>
      <w:r w:rsidRPr="00D72BBC">
        <w:rPr>
          <w:rFonts w:ascii="Arial Narrow" w:hAnsi="Arial Narrow"/>
        </w:rPr>
        <w:t>moguće</w:t>
      </w:r>
      <w:proofErr w:type="spellEnd"/>
      <w:r w:rsidRPr="00D72BBC">
        <w:rPr>
          <w:rFonts w:ascii="Arial Narrow" w:hAnsi="Arial Narrow"/>
          <w:spacing w:val="-6"/>
        </w:rPr>
        <w:t xml:space="preserve"> </w:t>
      </w:r>
      <w:proofErr w:type="spellStart"/>
      <w:r w:rsidRPr="00D72BBC">
        <w:rPr>
          <w:rFonts w:ascii="Arial Narrow" w:hAnsi="Arial Narrow"/>
        </w:rPr>
        <w:t>nalaze</w:t>
      </w:r>
      <w:proofErr w:type="spellEnd"/>
      <w:r w:rsidRPr="00D72BBC">
        <w:rPr>
          <w:rFonts w:ascii="Arial Narrow" w:hAnsi="Arial Narrow"/>
          <w:spacing w:val="-6"/>
        </w:rPr>
        <w:t xml:space="preserve"> </w:t>
      </w:r>
      <w:proofErr w:type="spellStart"/>
      <w:r w:rsidRPr="00D72BBC">
        <w:rPr>
          <w:rFonts w:ascii="Arial Narrow" w:hAnsi="Arial Narrow"/>
        </w:rPr>
        <w:t>zbog</w:t>
      </w:r>
      <w:proofErr w:type="spellEnd"/>
      <w:r w:rsidRPr="00D72BBC">
        <w:rPr>
          <w:rFonts w:ascii="Arial Narrow" w:hAnsi="Arial Narrow"/>
        </w:rPr>
        <w:t xml:space="preserve"> </w:t>
      </w:r>
      <w:proofErr w:type="spellStart"/>
      <w:r w:rsidRPr="00D72BBC">
        <w:rPr>
          <w:rFonts w:ascii="Arial Narrow" w:hAnsi="Arial Narrow"/>
        </w:rPr>
        <w:t>čega</w:t>
      </w:r>
      <w:proofErr w:type="spellEnd"/>
      <w:r w:rsidRPr="00D72BBC">
        <w:rPr>
          <w:rFonts w:ascii="Arial Narrow" w:hAnsi="Arial Narrow"/>
        </w:rPr>
        <w:t xml:space="preserve"> je </w:t>
      </w:r>
      <w:proofErr w:type="spellStart"/>
      <w:r w:rsidRPr="00D72BBC">
        <w:rPr>
          <w:rFonts w:ascii="Arial Narrow" w:hAnsi="Arial Narrow"/>
        </w:rPr>
        <w:t>potreban</w:t>
      </w:r>
      <w:proofErr w:type="spellEnd"/>
      <w:r w:rsidRPr="00D72BBC">
        <w:rPr>
          <w:rFonts w:ascii="Arial Narrow" w:hAnsi="Arial Narrow"/>
        </w:rPr>
        <w:t xml:space="preserve"> </w:t>
      </w:r>
      <w:proofErr w:type="spellStart"/>
      <w:r w:rsidRPr="00D72BBC">
        <w:rPr>
          <w:rFonts w:ascii="Arial Narrow" w:hAnsi="Arial Narrow"/>
        </w:rPr>
        <w:t>pojačani</w:t>
      </w:r>
      <w:proofErr w:type="spellEnd"/>
      <w:r w:rsidRPr="00D72BBC">
        <w:rPr>
          <w:rFonts w:ascii="Arial Narrow" w:hAnsi="Arial Narrow"/>
        </w:rPr>
        <w:t xml:space="preserve"> </w:t>
      </w:r>
      <w:proofErr w:type="spellStart"/>
      <w:r w:rsidRPr="00D72BBC">
        <w:rPr>
          <w:rFonts w:ascii="Arial Narrow" w:hAnsi="Arial Narrow"/>
        </w:rPr>
        <w:t>oprez</w:t>
      </w:r>
      <w:proofErr w:type="spellEnd"/>
      <w:r w:rsidRPr="00D72BBC">
        <w:rPr>
          <w:rFonts w:ascii="Arial Narrow" w:hAnsi="Arial Narrow"/>
        </w:rPr>
        <w:t xml:space="preserve">. </w:t>
      </w:r>
      <w:proofErr w:type="spellStart"/>
      <w:r w:rsidRPr="00D72BBC">
        <w:rPr>
          <w:rFonts w:ascii="Arial Narrow" w:hAnsi="Arial Narrow"/>
        </w:rPr>
        <w:t>Preporuča</w:t>
      </w:r>
      <w:proofErr w:type="spellEnd"/>
      <w:r w:rsidRPr="00D72BBC">
        <w:rPr>
          <w:rFonts w:ascii="Arial Narrow" w:hAnsi="Arial Narrow"/>
        </w:rPr>
        <w:t xml:space="preserve"> se </w:t>
      </w:r>
      <w:proofErr w:type="spellStart"/>
      <w:r w:rsidRPr="00D72BBC">
        <w:rPr>
          <w:rFonts w:ascii="Arial Narrow" w:hAnsi="Arial Narrow"/>
        </w:rPr>
        <w:t>detaljno</w:t>
      </w:r>
      <w:proofErr w:type="spellEnd"/>
      <w:r w:rsidRPr="00D72BBC">
        <w:rPr>
          <w:rFonts w:ascii="Arial Narrow" w:hAnsi="Arial Narrow"/>
        </w:rPr>
        <w:t xml:space="preserve"> </w:t>
      </w:r>
      <w:proofErr w:type="spellStart"/>
      <w:r w:rsidRPr="00D72BBC">
        <w:rPr>
          <w:rFonts w:ascii="Arial Narrow" w:hAnsi="Arial Narrow"/>
        </w:rPr>
        <w:t>istraživanje</w:t>
      </w:r>
      <w:proofErr w:type="spellEnd"/>
      <w:r w:rsidRPr="00D72BBC">
        <w:rPr>
          <w:rFonts w:ascii="Arial Narrow" w:hAnsi="Arial Narrow"/>
        </w:rPr>
        <w:t xml:space="preserve"> i </w:t>
      </w:r>
      <w:proofErr w:type="spellStart"/>
      <w:r w:rsidRPr="00D72BBC">
        <w:rPr>
          <w:rFonts w:ascii="Arial Narrow" w:hAnsi="Arial Narrow"/>
        </w:rPr>
        <w:t>konzervacija</w:t>
      </w:r>
      <w:proofErr w:type="spellEnd"/>
      <w:r w:rsidRPr="00D72BBC">
        <w:rPr>
          <w:rFonts w:ascii="Arial Narrow" w:hAnsi="Arial Narrow"/>
        </w:rPr>
        <w:t xml:space="preserve"> </w:t>
      </w:r>
      <w:proofErr w:type="spellStart"/>
      <w:r w:rsidRPr="00D72BBC">
        <w:rPr>
          <w:rFonts w:ascii="Arial Narrow" w:hAnsi="Arial Narrow"/>
        </w:rPr>
        <w:t>nalaza</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mogućnost</w:t>
      </w:r>
      <w:proofErr w:type="spellEnd"/>
      <w:r w:rsidRPr="00D72BBC">
        <w:rPr>
          <w:rFonts w:ascii="Arial Narrow" w:hAnsi="Arial Narrow"/>
          <w:spacing w:val="-4"/>
        </w:rPr>
        <w:t xml:space="preserve"> </w:t>
      </w:r>
      <w:proofErr w:type="spellStart"/>
      <w:r w:rsidRPr="00D72BBC">
        <w:rPr>
          <w:rFonts w:ascii="Arial Narrow" w:hAnsi="Arial Narrow"/>
        </w:rPr>
        <w:t>korištenja</w:t>
      </w:r>
      <w:proofErr w:type="spellEnd"/>
      <w:r w:rsidRPr="00D72BBC">
        <w:rPr>
          <w:rFonts w:ascii="Arial Narrow" w:hAnsi="Arial Narrow"/>
          <w:spacing w:val="-4"/>
        </w:rPr>
        <w:t xml:space="preserve"> </w:t>
      </w:r>
      <w:proofErr w:type="spellStart"/>
      <w:r w:rsidRPr="00D72BBC">
        <w:rPr>
          <w:rFonts w:ascii="Arial Narrow" w:hAnsi="Arial Narrow"/>
        </w:rPr>
        <w:t>metode</w:t>
      </w:r>
      <w:proofErr w:type="spellEnd"/>
      <w:r w:rsidRPr="00D72BBC">
        <w:rPr>
          <w:rFonts w:ascii="Arial Narrow" w:hAnsi="Arial Narrow"/>
          <w:spacing w:val="-4"/>
        </w:rPr>
        <w:t xml:space="preserve"> </w:t>
      </w:r>
      <w:proofErr w:type="spellStart"/>
      <w:r w:rsidRPr="00D72BBC">
        <w:rPr>
          <w:rFonts w:ascii="Arial Narrow" w:hAnsi="Arial Narrow"/>
        </w:rPr>
        <w:t>anastiloze</w:t>
      </w:r>
      <w:proofErr w:type="spellEnd"/>
      <w:r w:rsidRPr="00D72BBC">
        <w:rPr>
          <w:rFonts w:ascii="Arial Narrow" w:hAnsi="Arial Narrow"/>
          <w:spacing w:val="-4"/>
        </w:rPr>
        <w:t xml:space="preserve"> </w:t>
      </w:r>
      <w:r w:rsidRPr="00D72BBC">
        <w:rPr>
          <w:rFonts w:ascii="Arial Narrow" w:hAnsi="Arial Narrow"/>
        </w:rPr>
        <w:t>a</w:t>
      </w:r>
      <w:r w:rsidRPr="00D72BBC">
        <w:rPr>
          <w:rFonts w:ascii="Arial Narrow" w:hAnsi="Arial Narrow"/>
          <w:spacing w:val="-4"/>
        </w:rPr>
        <w:t xml:space="preserve"> </w:t>
      </w:r>
      <w:r w:rsidRPr="00D72BBC">
        <w:rPr>
          <w:rFonts w:ascii="Arial Narrow" w:hAnsi="Arial Narrow"/>
        </w:rPr>
        <w:t>u</w:t>
      </w:r>
      <w:r w:rsidRPr="00D72BBC">
        <w:rPr>
          <w:rFonts w:ascii="Arial Narrow" w:hAnsi="Arial Narrow"/>
          <w:spacing w:val="-4"/>
        </w:rPr>
        <w:t xml:space="preserve"> </w:t>
      </w:r>
      <w:proofErr w:type="spellStart"/>
      <w:r w:rsidRPr="00D72BBC">
        <w:rPr>
          <w:rFonts w:ascii="Arial Narrow" w:hAnsi="Arial Narrow"/>
        </w:rPr>
        <w:t>ekstremnim</w:t>
      </w:r>
      <w:proofErr w:type="spellEnd"/>
      <w:r w:rsidRPr="00D72BBC">
        <w:rPr>
          <w:rFonts w:ascii="Arial Narrow" w:hAnsi="Arial Narrow"/>
          <w:spacing w:val="-4"/>
        </w:rPr>
        <w:t xml:space="preserve"> </w:t>
      </w:r>
      <w:r w:rsidRPr="00D72BBC">
        <w:rPr>
          <w:rFonts w:ascii="Arial Narrow" w:hAnsi="Arial Narrow"/>
        </w:rPr>
        <w:t>i</w:t>
      </w:r>
      <w:r w:rsidRPr="00D72BBC">
        <w:rPr>
          <w:rFonts w:ascii="Arial Narrow" w:hAnsi="Arial Narrow"/>
          <w:spacing w:val="-4"/>
        </w:rPr>
        <w:t xml:space="preserve"> </w:t>
      </w:r>
      <w:proofErr w:type="spellStart"/>
      <w:r w:rsidRPr="00D72BBC">
        <w:rPr>
          <w:rFonts w:ascii="Arial Narrow" w:hAnsi="Arial Narrow"/>
        </w:rPr>
        <w:t>temeljito</w:t>
      </w:r>
      <w:proofErr w:type="spellEnd"/>
      <w:r w:rsidRPr="00D72BBC">
        <w:rPr>
          <w:rFonts w:ascii="Arial Narrow" w:hAnsi="Arial Narrow"/>
          <w:spacing w:val="-4"/>
        </w:rPr>
        <w:t xml:space="preserve"> </w:t>
      </w:r>
      <w:proofErr w:type="spellStart"/>
      <w:r w:rsidRPr="00D72BBC">
        <w:rPr>
          <w:rFonts w:ascii="Arial Narrow" w:hAnsi="Arial Narrow"/>
        </w:rPr>
        <w:t>dokumentiranim</w:t>
      </w:r>
      <w:proofErr w:type="spellEnd"/>
      <w:r w:rsidRPr="00D72BBC">
        <w:rPr>
          <w:rFonts w:ascii="Arial Narrow" w:hAnsi="Arial Narrow"/>
          <w:spacing w:val="-4"/>
        </w:rPr>
        <w:t xml:space="preserve"> </w:t>
      </w:r>
      <w:proofErr w:type="spellStart"/>
      <w:r w:rsidRPr="00D72BBC">
        <w:rPr>
          <w:rFonts w:ascii="Arial Narrow" w:hAnsi="Arial Narrow"/>
        </w:rPr>
        <w:t>slučajevima</w:t>
      </w:r>
      <w:proofErr w:type="spellEnd"/>
      <w:r w:rsidRPr="00D72BBC">
        <w:rPr>
          <w:rFonts w:ascii="Arial Narrow" w:hAnsi="Arial Narrow"/>
          <w:spacing w:val="-4"/>
        </w:rPr>
        <w:t xml:space="preserve"> </w:t>
      </w:r>
      <w:r w:rsidRPr="00D72BBC">
        <w:rPr>
          <w:rFonts w:ascii="Arial Narrow" w:hAnsi="Arial Narrow"/>
        </w:rPr>
        <w:t xml:space="preserve">i </w:t>
      </w:r>
      <w:proofErr w:type="spellStart"/>
      <w:r w:rsidRPr="00D72BBC">
        <w:rPr>
          <w:rFonts w:ascii="Arial Narrow" w:hAnsi="Arial Narrow"/>
        </w:rPr>
        <w:t>parcijalne</w:t>
      </w:r>
      <w:proofErr w:type="spellEnd"/>
      <w:r w:rsidRPr="00D72BBC">
        <w:rPr>
          <w:rFonts w:ascii="Arial Narrow" w:hAnsi="Arial Narrow"/>
        </w:rPr>
        <w:t xml:space="preserve"> </w:t>
      </w:r>
      <w:proofErr w:type="spellStart"/>
      <w:r w:rsidRPr="00D72BBC">
        <w:rPr>
          <w:rFonts w:ascii="Arial Narrow" w:hAnsi="Arial Narrow"/>
        </w:rPr>
        <w:t>dislokacije</w:t>
      </w:r>
      <w:proofErr w:type="spellEnd"/>
      <w:r w:rsidRPr="00D72BBC">
        <w:rPr>
          <w:rFonts w:ascii="Arial Narrow" w:hAnsi="Arial Narrow"/>
        </w:rPr>
        <w:t xml:space="preserve">. U </w:t>
      </w:r>
      <w:proofErr w:type="spellStart"/>
      <w:r w:rsidRPr="00D72BBC">
        <w:rPr>
          <w:rFonts w:ascii="Arial Narrow" w:hAnsi="Arial Narrow"/>
        </w:rPr>
        <w:t>područjima</w:t>
      </w:r>
      <w:proofErr w:type="spellEnd"/>
      <w:r w:rsidRPr="00D72BBC">
        <w:rPr>
          <w:rFonts w:ascii="Arial Narrow" w:hAnsi="Arial Narrow"/>
        </w:rPr>
        <w:t xml:space="preserve"> </w:t>
      </w:r>
      <w:proofErr w:type="spellStart"/>
      <w:r w:rsidRPr="00D72BBC">
        <w:rPr>
          <w:rFonts w:ascii="Arial Narrow" w:hAnsi="Arial Narrow"/>
        </w:rPr>
        <w:t>kojim</w:t>
      </w:r>
      <w:proofErr w:type="spellEnd"/>
      <w:r w:rsidRPr="00D72BBC">
        <w:rPr>
          <w:rFonts w:ascii="Arial Narrow" w:hAnsi="Arial Narrow"/>
        </w:rPr>
        <w:t xml:space="preserve"> se </w:t>
      </w:r>
      <w:proofErr w:type="spellStart"/>
      <w:r w:rsidRPr="00D72BBC">
        <w:rPr>
          <w:rFonts w:ascii="Arial Narrow" w:hAnsi="Arial Narrow"/>
        </w:rPr>
        <w:t>ovim</w:t>
      </w:r>
      <w:proofErr w:type="spellEnd"/>
      <w:r w:rsidRPr="00D72BBC">
        <w:rPr>
          <w:rFonts w:ascii="Arial Narrow" w:hAnsi="Arial Narrow"/>
        </w:rPr>
        <w:t xml:space="preserve"> </w:t>
      </w:r>
      <w:proofErr w:type="spellStart"/>
      <w:r w:rsidRPr="00D72BBC">
        <w:rPr>
          <w:rFonts w:ascii="Arial Narrow" w:hAnsi="Arial Narrow"/>
        </w:rPr>
        <w:t>planom</w:t>
      </w:r>
      <w:proofErr w:type="spellEnd"/>
      <w:r w:rsidRPr="00D72BBC">
        <w:rPr>
          <w:rFonts w:ascii="Arial Narrow" w:hAnsi="Arial Narrow"/>
        </w:rPr>
        <w:t xml:space="preserve"> </w:t>
      </w:r>
      <w:proofErr w:type="spellStart"/>
      <w:r w:rsidRPr="00D72BBC">
        <w:rPr>
          <w:rFonts w:ascii="Arial Narrow" w:hAnsi="Arial Narrow"/>
        </w:rPr>
        <w:t>predviđa</w:t>
      </w:r>
      <w:proofErr w:type="spellEnd"/>
      <w:r w:rsidRPr="00D72BBC">
        <w:rPr>
          <w:rFonts w:ascii="Arial Narrow" w:hAnsi="Arial Narrow"/>
        </w:rPr>
        <w:t xml:space="preserve"> </w:t>
      </w:r>
      <w:proofErr w:type="spellStart"/>
      <w:r w:rsidRPr="00D72BBC">
        <w:rPr>
          <w:rFonts w:ascii="Arial Narrow" w:hAnsi="Arial Narrow"/>
        </w:rPr>
        <w:t>izgradnja</w:t>
      </w:r>
      <w:proofErr w:type="spellEnd"/>
      <w:r w:rsidRPr="00D72BBC">
        <w:rPr>
          <w:rFonts w:ascii="Arial Narrow" w:hAnsi="Arial Narrow"/>
        </w:rPr>
        <w:t xml:space="preserve"> </w:t>
      </w:r>
      <w:proofErr w:type="spellStart"/>
      <w:r w:rsidRPr="00D72BBC">
        <w:rPr>
          <w:rFonts w:ascii="Arial Narrow" w:hAnsi="Arial Narrow"/>
        </w:rPr>
        <w:t>objekata</w:t>
      </w:r>
      <w:proofErr w:type="spellEnd"/>
      <w:r w:rsidRPr="00D72BBC">
        <w:rPr>
          <w:rFonts w:ascii="Arial Narrow" w:hAnsi="Arial Narrow"/>
        </w:rPr>
        <w:t xml:space="preserve">, a </w:t>
      </w:r>
      <w:proofErr w:type="spellStart"/>
      <w:r w:rsidRPr="00D72BBC">
        <w:rPr>
          <w:rFonts w:ascii="Arial Narrow" w:hAnsi="Arial Narrow"/>
        </w:rPr>
        <w:t>prostor</w:t>
      </w:r>
      <w:proofErr w:type="spellEnd"/>
      <w:r w:rsidRPr="00D72BBC">
        <w:rPr>
          <w:rFonts w:ascii="Arial Narrow" w:hAnsi="Arial Narrow"/>
        </w:rPr>
        <w:t xml:space="preserve"> </w:t>
      </w: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rPr>
        <w:t>izgrađen</w:t>
      </w:r>
      <w:proofErr w:type="spellEnd"/>
      <w:r w:rsidRPr="00D72BBC">
        <w:rPr>
          <w:rFonts w:ascii="Arial Narrow" w:hAnsi="Arial Narrow"/>
        </w:rPr>
        <w:t xml:space="preserve"> i </w:t>
      </w:r>
      <w:proofErr w:type="spellStart"/>
      <w:r w:rsidRPr="00D72BBC">
        <w:rPr>
          <w:rFonts w:ascii="Arial Narrow" w:hAnsi="Arial Narrow"/>
        </w:rPr>
        <w:t>priveden</w:t>
      </w:r>
      <w:proofErr w:type="spellEnd"/>
      <w:r w:rsidRPr="00D72BBC">
        <w:rPr>
          <w:rFonts w:ascii="Arial Narrow" w:hAnsi="Arial Narrow"/>
        </w:rPr>
        <w:t xml:space="preserve"> </w:t>
      </w:r>
      <w:proofErr w:type="spellStart"/>
      <w:r w:rsidRPr="00D72BBC">
        <w:rPr>
          <w:rFonts w:ascii="Arial Narrow" w:hAnsi="Arial Narrow"/>
        </w:rPr>
        <w:t>namjeni</w:t>
      </w:r>
      <w:proofErr w:type="spellEnd"/>
      <w:r w:rsidRPr="00D72BBC">
        <w:rPr>
          <w:rFonts w:ascii="Arial Narrow" w:hAnsi="Arial Narrow"/>
        </w:rPr>
        <w:t xml:space="preserve"> </w:t>
      </w:r>
      <w:proofErr w:type="spellStart"/>
      <w:r w:rsidRPr="00D72BBC">
        <w:rPr>
          <w:rFonts w:ascii="Arial Narrow" w:hAnsi="Arial Narrow"/>
        </w:rPr>
        <w:t>temeljem</w:t>
      </w:r>
      <w:proofErr w:type="spellEnd"/>
      <w:r w:rsidRPr="00D72BBC">
        <w:rPr>
          <w:rFonts w:ascii="Arial Narrow" w:hAnsi="Arial Narrow"/>
        </w:rPr>
        <w:t xml:space="preserve"> </w:t>
      </w:r>
      <w:proofErr w:type="spellStart"/>
      <w:r w:rsidRPr="00D72BBC">
        <w:rPr>
          <w:rFonts w:ascii="Arial Narrow" w:hAnsi="Arial Narrow"/>
        </w:rPr>
        <w:t>dosadašnjih</w:t>
      </w:r>
      <w:proofErr w:type="spellEnd"/>
      <w:r w:rsidRPr="00D72BBC">
        <w:rPr>
          <w:rFonts w:ascii="Arial Narrow" w:hAnsi="Arial Narrow"/>
        </w:rPr>
        <w:t xml:space="preserve"> </w:t>
      </w:r>
      <w:proofErr w:type="spellStart"/>
      <w:r w:rsidRPr="00D72BBC">
        <w:rPr>
          <w:rFonts w:ascii="Arial Narrow" w:hAnsi="Arial Narrow"/>
        </w:rPr>
        <w:t>prostornih</w:t>
      </w:r>
      <w:proofErr w:type="spellEnd"/>
      <w:r w:rsidRPr="00D72BBC">
        <w:rPr>
          <w:rFonts w:ascii="Arial Narrow" w:hAnsi="Arial Narrow"/>
        </w:rPr>
        <w:t xml:space="preserve"> </w:t>
      </w:r>
      <w:proofErr w:type="spellStart"/>
      <w:r w:rsidRPr="00D72BBC">
        <w:rPr>
          <w:rFonts w:ascii="Arial Narrow" w:hAnsi="Arial Narrow"/>
        </w:rPr>
        <w:t>planova</w:t>
      </w:r>
      <w:proofErr w:type="spellEnd"/>
      <w:r w:rsidRPr="00D72BBC">
        <w:rPr>
          <w:rFonts w:ascii="Arial Narrow" w:hAnsi="Arial Narrow"/>
        </w:rPr>
        <w:t xml:space="preserve">, </w:t>
      </w:r>
      <w:proofErr w:type="spellStart"/>
      <w:r w:rsidRPr="00D72BBC">
        <w:rPr>
          <w:rFonts w:ascii="Arial Narrow" w:hAnsi="Arial Narrow"/>
        </w:rPr>
        <w:t>obvezuje</w:t>
      </w:r>
      <w:proofErr w:type="spellEnd"/>
      <w:r w:rsidRPr="00D72BBC">
        <w:rPr>
          <w:rFonts w:ascii="Arial Narrow" w:hAnsi="Arial Narrow"/>
        </w:rPr>
        <w:t xml:space="preserve"> se </w:t>
      </w:r>
      <w:proofErr w:type="spellStart"/>
      <w:r w:rsidRPr="00D72BBC">
        <w:rPr>
          <w:rFonts w:ascii="Arial Narrow" w:hAnsi="Arial Narrow"/>
        </w:rPr>
        <w:t>nositelj</w:t>
      </w:r>
      <w:proofErr w:type="spellEnd"/>
      <w:r w:rsidRPr="00D72BBC">
        <w:rPr>
          <w:rFonts w:ascii="Arial Narrow" w:hAnsi="Arial Narrow"/>
        </w:rPr>
        <w:t xml:space="preserve"> </w:t>
      </w:r>
      <w:proofErr w:type="spellStart"/>
      <w:r w:rsidRPr="00D72BBC">
        <w:rPr>
          <w:rFonts w:ascii="Arial Narrow" w:hAnsi="Arial Narrow"/>
        </w:rPr>
        <w:t>zahvata</w:t>
      </w:r>
      <w:proofErr w:type="spellEnd"/>
      <w:r w:rsidRPr="00D72BBC">
        <w:rPr>
          <w:rFonts w:ascii="Arial Narrow" w:hAnsi="Arial Narrow"/>
        </w:rPr>
        <w:t xml:space="preserve"> da </w:t>
      </w:r>
      <w:proofErr w:type="spellStart"/>
      <w:r w:rsidRPr="00D72BBC">
        <w:rPr>
          <w:rFonts w:ascii="Arial Narrow" w:hAnsi="Arial Narrow"/>
        </w:rPr>
        <w:t>tijekom</w:t>
      </w:r>
      <w:proofErr w:type="spellEnd"/>
      <w:r w:rsidRPr="00D72BBC">
        <w:rPr>
          <w:rFonts w:ascii="Arial Narrow" w:hAnsi="Arial Narrow"/>
        </w:rPr>
        <w:t xml:space="preserve"> </w:t>
      </w:r>
      <w:proofErr w:type="spellStart"/>
      <w:r w:rsidRPr="00D72BBC">
        <w:rPr>
          <w:rFonts w:ascii="Arial Narrow" w:hAnsi="Arial Narrow"/>
        </w:rPr>
        <w:t>izrade</w:t>
      </w:r>
      <w:proofErr w:type="spellEnd"/>
      <w:r w:rsidRPr="00D72BBC">
        <w:rPr>
          <w:rFonts w:ascii="Arial Narrow" w:hAnsi="Arial Narrow"/>
        </w:rPr>
        <w:t xml:space="preserve"> </w:t>
      </w:r>
      <w:proofErr w:type="spellStart"/>
      <w:r w:rsidRPr="00D72BBC">
        <w:rPr>
          <w:rFonts w:ascii="Arial Narrow" w:hAnsi="Arial Narrow"/>
        </w:rPr>
        <w:t>istražnih</w:t>
      </w:r>
      <w:proofErr w:type="spellEnd"/>
      <w:r w:rsidRPr="00D72BBC">
        <w:rPr>
          <w:rFonts w:ascii="Arial Narrow" w:hAnsi="Arial Narrow"/>
        </w:rPr>
        <w:t xml:space="preserve"> </w:t>
      </w:r>
      <w:proofErr w:type="spellStart"/>
      <w:r w:rsidRPr="00D72BBC">
        <w:rPr>
          <w:rFonts w:ascii="Arial Narrow" w:hAnsi="Arial Narrow"/>
        </w:rPr>
        <w:t>radova</w:t>
      </w:r>
      <w:proofErr w:type="spellEnd"/>
      <w:r w:rsidRPr="00D72BBC">
        <w:rPr>
          <w:rFonts w:ascii="Arial Narrow" w:hAnsi="Arial Narrow"/>
        </w:rPr>
        <w:t xml:space="preserve"> koji </w:t>
      </w:r>
      <w:proofErr w:type="spellStart"/>
      <w:r w:rsidRPr="00D72BBC">
        <w:rPr>
          <w:rFonts w:ascii="Arial Narrow" w:hAnsi="Arial Narrow"/>
        </w:rPr>
        <w:t>prethode</w:t>
      </w:r>
      <w:proofErr w:type="spellEnd"/>
      <w:r w:rsidRPr="00D72BBC">
        <w:rPr>
          <w:rFonts w:ascii="Arial Narrow" w:hAnsi="Arial Narrow"/>
        </w:rPr>
        <w:t xml:space="preserve"> </w:t>
      </w:r>
      <w:proofErr w:type="spellStart"/>
      <w:r w:rsidRPr="00D72BBC">
        <w:rPr>
          <w:rFonts w:ascii="Arial Narrow" w:hAnsi="Arial Narrow"/>
        </w:rPr>
        <w:t>procjeni</w:t>
      </w:r>
      <w:proofErr w:type="spellEnd"/>
      <w:r w:rsidRPr="00D72BBC">
        <w:rPr>
          <w:rFonts w:ascii="Arial Narrow" w:hAnsi="Arial Narrow"/>
        </w:rPr>
        <w:t xml:space="preserve"> </w:t>
      </w:r>
      <w:proofErr w:type="spellStart"/>
      <w:r w:rsidRPr="00D72BBC">
        <w:rPr>
          <w:rFonts w:ascii="Arial Narrow" w:hAnsi="Arial Narrow"/>
        </w:rPr>
        <w:t>utjecaja</w:t>
      </w:r>
      <w:proofErr w:type="spellEnd"/>
      <w:r w:rsidRPr="00D72BBC">
        <w:rPr>
          <w:rFonts w:ascii="Arial Narrow" w:hAnsi="Arial Narrow"/>
        </w:rPr>
        <w:t xml:space="preserve"> na </w:t>
      </w:r>
      <w:proofErr w:type="spellStart"/>
      <w:r w:rsidRPr="00D72BBC">
        <w:rPr>
          <w:rFonts w:ascii="Arial Narrow" w:hAnsi="Arial Narrow"/>
        </w:rPr>
        <w:t>okoliš</w:t>
      </w:r>
      <w:proofErr w:type="spellEnd"/>
      <w:r w:rsidRPr="00D72BBC">
        <w:rPr>
          <w:rFonts w:ascii="Arial Narrow" w:hAnsi="Arial Narrow"/>
        </w:rPr>
        <w:t xml:space="preserve"> </w:t>
      </w:r>
      <w:proofErr w:type="spellStart"/>
      <w:r w:rsidRPr="00D72BBC">
        <w:rPr>
          <w:rFonts w:ascii="Arial Narrow" w:hAnsi="Arial Narrow"/>
        </w:rPr>
        <w:t>osigura</w:t>
      </w:r>
      <w:proofErr w:type="spellEnd"/>
      <w:r w:rsidRPr="00D72BBC">
        <w:rPr>
          <w:rFonts w:ascii="Arial Narrow" w:hAnsi="Arial Narrow"/>
        </w:rPr>
        <w:t xml:space="preserve"> </w:t>
      </w:r>
      <w:proofErr w:type="spellStart"/>
      <w:r w:rsidRPr="00D72BBC">
        <w:rPr>
          <w:rFonts w:ascii="Arial Narrow" w:hAnsi="Arial Narrow"/>
        </w:rPr>
        <w:t>arheološko</w:t>
      </w:r>
      <w:proofErr w:type="spellEnd"/>
      <w:r w:rsidRPr="00D72BBC">
        <w:rPr>
          <w:rFonts w:ascii="Arial Narrow" w:hAnsi="Arial Narrow"/>
        </w:rPr>
        <w:t xml:space="preserve"> </w:t>
      </w:r>
      <w:proofErr w:type="spellStart"/>
      <w:r w:rsidRPr="00D72BBC">
        <w:rPr>
          <w:rFonts w:ascii="Arial Narrow" w:hAnsi="Arial Narrow"/>
        </w:rPr>
        <w:t>istraživanje</w:t>
      </w:r>
      <w:proofErr w:type="spellEnd"/>
      <w:r w:rsidRPr="00D72BBC">
        <w:rPr>
          <w:rFonts w:ascii="Arial Narrow" w:hAnsi="Arial Narrow"/>
        </w:rPr>
        <w:t xml:space="preserve"> </w:t>
      </w:r>
      <w:proofErr w:type="spellStart"/>
      <w:r w:rsidRPr="00D72BBC">
        <w:rPr>
          <w:rFonts w:ascii="Arial Narrow" w:hAnsi="Arial Narrow"/>
        </w:rPr>
        <w:t>rezultat</w:t>
      </w:r>
      <w:proofErr w:type="spellEnd"/>
      <w:r w:rsidRPr="00D72BBC">
        <w:rPr>
          <w:rFonts w:ascii="Arial Narrow" w:hAnsi="Arial Narrow"/>
        </w:rPr>
        <w:t xml:space="preserve"> </w:t>
      </w:r>
      <w:proofErr w:type="spellStart"/>
      <w:r w:rsidRPr="00D72BBC">
        <w:rPr>
          <w:rFonts w:ascii="Arial Narrow" w:hAnsi="Arial Narrow"/>
        </w:rPr>
        <w:t>kojeg</w:t>
      </w:r>
      <w:proofErr w:type="spellEnd"/>
      <w:r w:rsidRPr="00D72BBC">
        <w:rPr>
          <w:rFonts w:ascii="Arial Narrow" w:hAnsi="Arial Narrow"/>
        </w:rPr>
        <w:t xml:space="preserve"> mora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detaljno</w:t>
      </w:r>
      <w:proofErr w:type="spellEnd"/>
      <w:r w:rsidRPr="00D72BBC">
        <w:rPr>
          <w:rFonts w:ascii="Arial Narrow" w:hAnsi="Arial Narrow"/>
        </w:rPr>
        <w:t xml:space="preserve"> </w:t>
      </w:r>
      <w:proofErr w:type="spellStart"/>
      <w:r w:rsidRPr="00D72BBC">
        <w:rPr>
          <w:rFonts w:ascii="Arial Narrow" w:hAnsi="Arial Narrow"/>
        </w:rPr>
        <w:t>pozicioniranje</w:t>
      </w:r>
      <w:proofErr w:type="spellEnd"/>
      <w:r w:rsidRPr="00D72BBC">
        <w:rPr>
          <w:rFonts w:ascii="Arial Narrow" w:hAnsi="Arial Narrow"/>
        </w:rPr>
        <w:t xml:space="preserve"> </w:t>
      </w:r>
      <w:proofErr w:type="spellStart"/>
      <w:r w:rsidRPr="00D72BBC">
        <w:rPr>
          <w:rFonts w:ascii="Arial Narrow" w:hAnsi="Arial Narrow"/>
        </w:rPr>
        <w:t>arheoloških</w:t>
      </w:r>
      <w:proofErr w:type="spellEnd"/>
      <w:r w:rsidRPr="00D72BBC">
        <w:rPr>
          <w:rFonts w:ascii="Arial Narrow" w:hAnsi="Arial Narrow"/>
        </w:rPr>
        <w:t xml:space="preserve"> </w:t>
      </w:r>
      <w:proofErr w:type="spellStart"/>
      <w:r w:rsidRPr="00D72BBC">
        <w:rPr>
          <w:rFonts w:ascii="Arial Narrow" w:hAnsi="Arial Narrow"/>
        </w:rPr>
        <w:t>nalaza</w:t>
      </w:r>
      <w:proofErr w:type="spellEnd"/>
      <w:r w:rsidRPr="00D72BBC">
        <w:rPr>
          <w:rFonts w:ascii="Arial Narrow" w:hAnsi="Arial Narrow"/>
        </w:rPr>
        <w:t xml:space="preserve"> u </w:t>
      </w:r>
      <w:proofErr w:type="spellStart"/>
      <w:r w:rsidRPr="00D72BBC">
        <w:rPr>
          <w:rFonts w:ascii="Arial Narrow" w:hAnsi="Arial Narrow"/>
        </w:rPr>
        <w:t>prostoru</w:t>
      </w:r>
      <w:proofErr w:type="spellEnd"/>
      <w:r w:rsidRPr="00D72BBC">
        <w:rPr>
          <w:rFonts w:ascii="Arial Narrow" w:hAnsi="Arial Narrow"/>
        </w:rPr>
        <w:t xml:space="preserve"> i </w:t>
      </w:r>
      <w:proofErr w:type="spellStart"/>
      <w:r w:rsidRPr="00D72BBC">
        <w:rPr>
          <w:rFonts w:ascii="Arial Narrow" w:hAnsi="Arial Narrow"/>
        </w:rPr>
        <w:t>njihova</w:t>
      </w:r>
      <w:proofErr w:type="spellEnd"/>
      <w:r w:rsidRPr="00D72BBC">
        <w:rPr>
          <w:rFonts w:ascii="Arial Narrow" w:hAnsi="Arial Narrow"/>
        </w:rPr>
        <w:t xml:space="preserve"> </w:t>
      </w:r>
      <w:proofErr w:type="spellStart"/>
      <w:r w:rsidRPr="00D72BBC">
        <w:rPr>
          <w:rFonts w:ascii="Arial Narrow" w:hAnsi="Arial Narrow"/>
        </w:rPr>
        <w:t>valorizacija</w:t>
      </w:r>
      <w:proofErr w:type="spellEnd"/>
      <w:r w:rsidRPr="00D72BBC">
        <w:rPr>
          <w:rFonts w:ascii="Arial Narrow" w:hAnsi="Arial Narrow"/>
        </w:rPr>
        <w:t xml:space="preserve">. </w:t>
      </w:r>
      <w:proofErr w:type="spellStart"/>
      <w:r w:rsidRPr="00D72BBC">
        <w:rPr>
          <w:rFonts w:ascii="Arial Narrow" w:hAnsi="Arial Narrow"/>
        </w:rPr>
        <w:t>Investitor</w:t>
      </w:r>
      <w:proofErr w:type="spellEnd"/>
      <w:r w:rsidRPr="00D72BBC">
        <w:rPr>
          <w:rFonts w:ascii="Arial Narrow" w:hAnsi="Arial Narrow"/>
        </w:rPr>
        <w:t xml:space="preserve"> </w:t>
      </w:r>
      <w:proofErr w:type="spellStart"/>
      <w:r w:rsidRPr="00D72BBC">
        <w:rPr>
          <w:rFonts w:ascii="Arial Narrow" w:hAnsi="Arial Narrow"/>
        </w:rPr>
        <w:t>izgradnje</w:t>
      </w:r>
      <w:proofErr w:type="spellEnd"/>
      <w:r w:rsidRPr="00D72BBC">
        <w:rPr>
          <w:rFonts w:ascii="Arial Narrow" w:hAnsi="Arial Narrow"/>
        </w:rPr>
        <w:t xml:space="preserve"> na </w:t>
      </w:r>
      <w:proofErr w:type="spellStart"/>
      <w:r w:rsidRPr="00D72BBC">
        <w:rPr>
          <w:rFonts w:ascii="Arial Narrow" w:hAnsi="Arial Narrow"/>
        </w:rPr>
        <w:t>takvom</w:t>
      </w:r>
      <w:proofErr w:type="spellEnd"/>
      <w:r w:rsidRPr="00D72BBC">
        <w:rPr>
          <w:rFonts w:ascii="Arial Narrow" w:hAnsi="Arial Narrow"/>
        </w:rPr>
        <w:t xml:space="preserve"> </w:t>
      </w:r>
      <w:proofErr w:type="spellStart"/>
      <w:r w:rsidRPr="00D72BBC">
        <w:rPr>
          <w:rFonts w:ascii="Arial Narrow" w:hAnsi="Arial Narrow"/>
        </w:rPr>
        <w:t>prostoru</w:t>
      </w:r>
      <w:proofErr w:type="spellEnd"/>
      <w:r w:rsidRPr="00D72BBC">
        <w:rPr>
          <w:rFonts w:ascii="Arial Narrow" w:hAnsi="Arial Narrow"/>
        </w:rPr>
        <w:t xml:space="preserve"> </w:t>
      </w:r>
      <w:proofErr w:type="spellStart"/>
      <w:r w:rsidRPr="00D72BBC">
        <w:rPr>
          <w:rFonts w:ascii="Arial Narrow" w:hAnsi="Arial Narrow"/>
        </w:rPr>
        <w:t>ima</w:t>
      </w:r>
      <w:proofErr w:type="spellEnd"/>
      <w:r w:rsidRPr="00D72BBC">
        <w:rPr>
          <w:rFonts w:ascii="Arial Narrow" w:hAnsi="Arial Narrow"/>
        </w:rPr>
        <w:t xml:space="preserve"> </w:t>
      </w:r>
      <w:proofErr w:type="spellStart"/>
      <w:r w:rsidRPr="00D72BBC">
        <w:rPr>
          <w:rFonts w:ascii="Arial Narrow" w:hAnsi="Arial Narrow"/>
        </w:rPr>
        <w:t>obavezu</w:t>
      </w:r>
      <w:proofErr w:type="spellEnd"/>
      <w:r w:rsidRPr="00D72BBC">
        <w:rPr>
          <w:rFonts w:ascii="Arial Narrow" w:hAnsi="Arial Narrow"/>
        </w:rPr>
        <w:t xml:space="preserve"> </w:t>
      </w:r>
      <w:proofErr w:type="spellStart"/>
      <w:r w:rsidRPr="00D72BBC">
        <w:rPr>
          <w:rFonts w:ascii="Arial Narrow" w:hAnsi="Arial Narrow"/>
        </w:rPr>
        <w:t>obaviti</w:t>
      </w:r>
      <w:proofErr w:type="spellEnd"/>
      <w:r w:rsidRPr="00D72BBC">
        <w:rPr>
          <w:rFonts w:ascii="Arial Narrow" w:hAnsi="Arial Narrow"/>
        </w:rPr>
        <w:t xml:space="preserve"> </w:t>
      </w:r>
      <w:proofErr w:type="spellStart"/>
      <w:r w:rsidRPr="00D72BBC">
        <w:rPr>
          <w:rFonts w:ascii="Arial Narrow" w:hAnsi="Arial Narrow"/>
        </w:rPr>
        <w:t>arheološka</w:t>
      </w:r>
      <w:proofErr w:type="spellEnd"/>
      <w:r w:rsidRPr="00D72BBC">
        <w:rPr>
          <w:rFonts w:ascii="Arial Narrow" w:hAnsi="Arial Narrow"/>
        </w:rPr>
        <w:t xml:space="preserve"> </w:t>
      </w:r>
      <w:proofErr w:type="spellStart"/>
      <w:r w:rsidRPr="00D72BBC">
        <w:rPr>
          <w:rFonts w:ascii="Arial Narrow" w:hAnsi="Arial Narrow"/>
        </w:rPr>
        <w:t>istraživanja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sondiranja</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uputama</w:t>
      </w:r>
      <w:proofErr w:type="spellEnd"/>
      <w:r w:rsidRPr="00D72BBC">
        <w:rPr>
          <w:rFonts w:ascii="Arial Narrow" w:hAnsi="Arial Narrow"/>
        </w:rPr>
        <w:t xml:space="preserve"> </w:t>
      </w:r>
      <w:proofErr w:type="spellStart"/>
      <w:r w:rsidRPr="00D72BBC">
        <w:rPr>
          <w:rFonts w:ascii="Arial Narrow" w:hAnsi="Arial Narrow"/>
        </w:rPr>
        <w:t>konzervatorskog</w:t>
      </w:r>
      <w:proofErr w:type="spellEnd"/>
      <w:r w:rsidRPr="00D72BBC">
        <w:rPr>
          <w:rFonts w:ascii="Arial Narrow" w:hAnsi="Arial Narrow"/>
        </w:rPr>
        <w:t xml:space="preserve"> </w:t>
      </w:r>
      <w:proofErr w:type="spellStart"/>
      <w:r w:rsidRPr="00D72BBC">
        <w:rPr>
          <w:rFonts w:ascii="Arial Narrow" w:hAnsi="Arial Narrow"/>
        </w:rPr>
        <w:t>odjela</w:t>
      </w:r>
      <w:proofErr w:type="spellEnd"/>
      <w:r w:rsidRPr="00D72BBC">
        <w:rPr>
          <w:rFonts w:ascii="Arial Narrow" w:hAnsi="Arial Narrow"/>
        </w:rPr>
        <w:t xml:space="preserve"> a u </w:t>
      </w:r>
      <w:proofErr w:type="spellStart"/>
      <w:r w:rsidRPr="00D72BBC">
        <w:rPr>
          <w:rFonts w:ascii="Arial Narrow" w:hAnsi="Arial Narrow"/>
        </w:rPr>
        <w:t>slučaju</w:t>
      </w:r>
      <w:proofErr w:type="spellEnd"/>
      <w:r w:rsidRPr="00D72BBC">
        <w:rPr>
          <w:rFonts w:ascii="Arial Narrow" w:hAnsi="Arial Narrow"/>
        </w:rPr>
        <w:t xml:space="preserve"> </w:t>
      </w:r>
      <w:proofErr w:type="spellStart"/>
      <w:r w:rsidRPr="00D72BBC">
        <w:rPr>
          <w:rFonts w:ascii="Arial Narrow" w:hAnsi="Arial Narrow"/>
        </w:rPr>
        <w:t>veoma</w:t>
      </w:r>
      <w:proofErr w:type="spellEnd"/>
      <w:r w:rsidRPr="00D72BBC">
        <w:rPr>
          <w:rFonts w:ascii="Arial Narrow" w:hAnsi="Arial Narrow"/>
        </w:rPr>
        <w:t xml:space="preserve"> </w:t>
      </w:r>
      <w:proofErr w:type="spellStart"/>
      <w:r w:rsidRPr="00D72BBC">
        <w:rPr>
          <w:rFonts w:ascii="Arial Narrow" w:hAnsi="Arial Narrow"/>
          <w:spacing w:val="-2"/>
        </w:rPr>
        <w:t>važnog</w:t>
      </w:r>
      <w:proofErr w:type="spellEnd"/>
      <w:r w:rsidRPr="00D72BBC">
        <w:rPr>
          <w:rFonts w:ascii="Arial Narrow" w:hAnsi="Arial Narrow"/>
          <w:spacing w:val="-6"/>
        </w:rPr>
        <w:t xml:space="preserve"> </w:t>
      </w:r>
      <w:proofErr w:type="spellStart"/>
      <w:r w:rsidRPr="00D72BBC">
        <w:rPr>
          <w:rFonts w:ascii="Arial Narrow" w:hAnsi="Arial Narrow"/>
          <w:spacing w:val="-2"/>
        </w:rPr>
        <w:t>arheološkog</w:t>
      </w:r>
      <w:proofErr w:type="spellEnd"/>
      <w:r w:rsidRPr="00D72BBC">
        <w:rPr>
          <w:rFonts w:ascii="Arial Narrow" w:hAnsi="Arial Narrow"/>
          <w:spacing w:val="-6"/>
        </w:rPr>
        <w:t xml:space="preserve"> </w:t>
      </w:r>
      <w:proofErr w:type="spellStart"/>
      <w:r w:rsidRPr="00D72BBC">
        <w:rPr>
          <w:rFonts w:ascii="Arial Narrow" w:hAnsi="Arial Narrow"/>
          <w:spacing w:val="-2"/>
        </w:rPr>
        <w:t>nalaza</w:t>
      </w:r>
      <w:proofErr w:type="spellEnd"/>
      <w:r w:rsidRPr="00D72BBC">
        <w:rPr>
          <w:rFonts w:ascii="Arial Narrow" w:hAnsi="Arial Narrow"/>
          <w:spacing w:val="-6"/>
        </w:rPr>
        <w:t xml:space="preserve"> </w:t>
      </w:r>
      <w:proofErr w:type="spellStart"/>
      <w:r w:rsidRPr="00D72BBC">
        <w:rPr>
          <w:rFonts w:ascii="Arial Narrow" w:hAnsi="Arial Narrow"/>
          <w:spacing w:val="-2"/>
        </w:rPr>
        <w:t>može</w:t>
      </w:r>
      <w:proofErr w:type="spellEnd"/>
      <w:r w:rsidRPr="00D72BBC">
        <w:rPr>
          <w:rFonts w:ascii="Arial Narrow" w:hAnsi="Arial Narrow"/>
          <w:spacing w:val="-6"/>
        </w:rPr>
        <w:t xml:space="preserve"> </w:t>
      </w:r>
      <w:proofErr w:type="spellStart"/>
      <w:r w:rsidRPr="00D72BBC">
        <w:rPr>
          <w:rFonts w:ascii="Arial Narrow" w:hAnsi="Arial Narrow"/>
          <w:spacing w:val="-2"/>
        </w:rPr>
        <w:t>doći</w:t>
      </w:r>
      <w:proofErr w:type="spellEnd"/>
      <w:r w:rsidRPr="00D72BBC">
        <w:rPr>
          <w:rFonts w:ascii="Arial Narrow" w:hAnsi="Arial Narrow"/>
          <w:spacing w:val="-6"/>
        </w:rPr>
        <w:t xml:space="preserve"> </w:t>
      </w:r>
      <w:r w:rsidRPr="00D72BBC">
        <w:rPr>
          <w:rFonts w:ascii="Arial Narrow" w:hAnsi="Arial Narrow"/>
          <w:spacing w:val="-2"/>
        </w:rPr>
        <w:t>do</w:t>
      </w:r>
      <w:r w:rsidRPr="00D72BBC">
        <w:rPr>
          <w:rFonts w:ascii="Arial Narrow" w:hAnsi="Arial Narrow"/>
          <w:spacing w:val="-6"/>
        </w:rPr>
        <w:t xml:space="preserve"> </w:t>
      </w:r>
      <w:proofErr w:type="spellStart"/>
      <w:r w:rsidRPr="00D72BBC">
        <w:rPr>
          <w:rFonts w:ascii="Arial Narrow" w:hAnsi="Arial Narrow"/>
          <w:spacing w:val="-2"/>
        </w:rPr>
        <w:t>izmjene</w:t>
      </w:r>
      <w:proofErr w:type="spellEnd"/>
      <w:r w:rsidRPr="00D72BBC">
        <w:rPr>
          <w:rFonts w:ascii="Arial Narrow" w:hAnsi="Arial Narrow"/>
          <w:spacing w:val="-6"/>
        </w:rPr>
        <w:t xml:space="preserve"> </w:t>
      </w:r>
      <w:proofErr w:type="spellStart"/>
      <w:r w:rsidRPr="00D72BBC">
        <w:rPr>
          <w:rFonts w:ascii="Arial Narrow" w:hAnsi="Arial Narrow"/>
          <w:spacing w:val="-2"/>
        </w:rPr>
        <w:t>projekta</w:t>
      </w:r>
      <w:proofErr w:type="spellEnd"/>
      <w:r w:rsidRPr="00D72BBC">
        <w:rPr>
          <w:rFonts w:ascii="Arial Narrow" w:hAnsi="Arial Narrow"/>
          <w:spacing w:val="-6"/>
        </w:rPr>
        <w:t xml:space="preserve"> </w:t>
      </w:r>
      <w:proofErr w:type="spellStart"/>
      <w:r w:rsidRPr="00D72BBC">
        <w:rPr>
          <w:rFonts w:ascii="Arial Narrow" w:hAnsi="Arial Narrow"/>
          <w:spacing w:val="-2"/>
        </w:rPr>
        <w:t>ili</w:t>
      </w:r>
      <w:proofErr w:type="spellEnd"/>
      <w:r w:rsidRPr="00D72BBC">
        <w:rPr>
          <w:rFonts w:ascii="Arial Narrow" w:hAnsi="Arial Narrow"/>
          <w:spacing w:val="-6"/>
        </w:rPr>
        <w:t xml:space="preserve"> </w:t>
      </w:r>
      <w:proofErr w:type="spellStart"/>
      <w:r w:rsidRPr="00D72BBC">
        <w:rPr>
          <w:rFonts w:ascii="Arial Narrow" w:hAnsi="Arial Narrow"/>
          <w:spacing w:val="-2"/>
        </w:rPr>
        <w:t>njegove</w:t>
      </w:r>
      <w:proofErr w:type="spellEnd"/>
      <w:r w:rsidRPr="00D72BBC">
        <w:rPr>
          <w:rFonts w:ascii="Arial Narrow" w:hAnsi="Arial Narrow"/>
          <w:spacing w:val="-6"/>
        </w:rPr>
        <w:t xml:space="preserve"> </w:t>
      </w:r>
      <w:proofErr w:type="spellStart"/>
      <w:r w:rsidRPr="00D72BBC">
        <w:rPr>
          <w:rFonts w:ascii="Arial Narrow" w:hAnsi="Arial Narrow"/>
          <w:spacing w:val="-2"/>
        </w:rPr>
        <w:t>prilagodbe</w:t>
      </w:r>
      <w:proofErr w:type="spellEnd"/>
      <w:r w:rsidRPr="00D72BBC">
        <w:rPr>
          <w:rFonts w:ascii="Arial Narrow" w:hAnsi="Arial Narrow"/>
          <w:spacing w:val="-6"/>
        </w:rPr>
        <w:t xml:space="preserve"> </w:t>
      </w:r>
      <w:proofErr w:type="spellStart"/>
      <w:r w:rsidRPr="00D72BBC">
        <w:rPr>
          <w:rFonts w:ascii="Arial Narrow" w:hAnsi="Arial Narrow"/>
          <w:spacing w:val="-2"/>
        </w:rPr>
        <w:t>radi</w:t>
      </w:r>
      <w:proofErr w:type="spellEnd"/>
      <w:r w:rsidRPr="00D72BBC">
        <w:rPr>
          <w:rFonts w:ascii="Arial Narrow" w:hAnsi="Arial Narrow"/>
          <w:spacing w:val="-6"/>
        </w:rPr>
        <w:t xml:space="preserve"> </w:t>
      </w:r>
      <w:proofErr w:type="spellStart"/>
      <w:r w:rsidRPr="00D72BBC">
        <w:rPr>
          <w:rFonts w:ascii="Arial Narrow" w:hAnsi="Arial Narrow"/>
          <w:spacing w:val="-2"/>
        </w:rPr>
        <w:t>prezentacije</w:t>
      </w:r>
      <w:proofErr w:type="spellEnd"/>
      <w:r w:rsidRPr="00D72BBC">
        <w:rPr>
          <w:rFonts w:ascii="Arial Narrow" w:hAnsi="Arial Narrow"/>
          <w:spacing w:val="-2"/>
        </w:rPr>
        <w:t xml:space="preserve"> </w:t>
      </w:r>
      <w:proofErr w:type="spellStart"/>
      <w:r w:rsidRPr="00D72BBC">
        <w:rPr>
          <w:rFonts w:ascii="Arial Narrow" w:hAnsi="Arial Narrow"/>
        </w:rPr>
        <w:t>nalaza</w:t>
      </w:r>
      <w:proofErr w:type="spellEnd"/>
      <w:r w:rsidRPr="00D72BBC">
        <w:rPr>
          <w:rFonts w:ascii="Arial Narrow" w:hAnsi="Arial Narrow"/>
        </w:rPr>
        <w:t xml:space="preserve">. Ako se </w:t>
      </w:r>
      <w:proofErr w:type="spellStart"/>
      <w:r w:rsidRPr="00D72BBC">
        <w:rPr>
          <w:rFonts w:ascii="Arial Narrow" w:hAnsi="Arial Narrow"/>
        </w:rPr>
        <w:t>zbog</w:t>
      </w:r>
      <w:proofErr w:type="spellEnd"/>
      <w:r w:rsidRPr="00D72BBC">
        <w:rPr>
          <w:rFonts w:ascii="Arial Narrow" w:hAnsi="Arial Narrow"/>
        </w:rPr>
        <w:t xml:space="preserve"> </w:t>
      </w:r>
      <w:proofErr w:type="spellStart"/>
      <w:r w:rsidRPr="00D72BBC">
        <w:rPr>
          <w:rFonts w:ascii="Arial Narrow" w:hAnsi="Arial Narrow"/>
        </w:rPr>
        <w:t>značaja</w:t>
      </w:r>
      <w:proofErr w:type="spellEnd"/>
      <w:r w:rsidRPr="00D72BBC">
        <w:rPr>
          <w:rFonts w:ascii="Arial Narrow" w:hAnsi="Arial Narrow"/>
        </w:rPr>
        <w:t xml:space="preserve"> </w:t>
      </w:r>
      <w:proofErr w:type="spellStart"/>
      <w:r w:rsidRPr="00D72BBC">
        <w:rPr>
          <w:rFonts w:ascii="Arial Narrow" w:hAnsi="Arial Narrow"/>
        </w:rPr>
        <w:t>nalaza</w:t>
      </w:r>
      <w:proofErr w:type="spellEnd"/>
      <w:r w:rsidRPr="00D72BBC">
        <w:rPr>
          <w:rFonts w:ascii="Arial Narrow" w:hAnsi="Arial Narrow"/>
        </w:rPr>
        <w:t xml:space="preserve"> </w:t>
      </w:r>
      <w:proofErr w:type="spellStart"/>
      <w:r w:rsidRPr="00D72BBC">
        <w:rPr>
          <w:rFonts w:ascii="Arial Narrow" w:hAnsi="Arial Narrow"/>
        </w:rPr>
        <w:t>istraženi</w:t>
      </w:r>
      <w:proofErr w:type="spellEnd"/>
      <w:r w:rsidRPr="00D72BBC">
        <w:rPr>
          <w:rFonts w:ascii="Arial Narrow" w:hAnsi="Arial Narrow"/>
        </w:rPr>
        <w:t xml:space="preserve"> </w:t>
      </w:r>
      <w:proofErr w:type="spellStart"/>
      <w:r w:rsidRPr="00D72BBC">
        <w:rPr>
          <w:rFonts w:ascii="Arial Narrow" w:hAnsi="Arial Narrow"/>
        </w:rPr>
        <w:t>prostori</w:t>
      </w:r>
      <w:proofErr w:type="spellEnd"/>
      <w:r w:rsidRPr="00D72BBC">
        <w:rPr>
          <w:rFonts w:ascii="Arial Narrow" w:hAnsi="Arial Narrow"/>
        </w:rPr>
        <w:t xml:space="preserve"> </w:t>
      </w:r>
      <w:proofErr w:type="spellStart"/>
      <w:r w:rsidRPr="00D72BBC">
        <w:rPr>
          <w:rFonts w:ascii="Arial Narrow" w:hAnsi="Arial Narrow"/>
        </w:rPr>
        <w:t>obvezno</w:t>
      </w:r>
      <w:proofErr w:type="spellEnd"/>
      <w:r w:rsidRPr="00D72BBC">
        <w:rPr>
          <w:rFonts w:ascii="Arial Narrow" w:hAnsi="Arial Narrow"/>
        </w:rPr>
        <w:t xml:space="preserve"> </w:t>
      </w:r>
      <w:proofErr w:type="spellStart"/>
      <w:r w:rsidRPr="00D72BBC">
        <w:rPr>
          <w:rFonts w:ascii="Arial Narrow" w:hAnsi="Arial Narrow"/>
        </w:rPr>
        <w:t>prezentiraju</w:t>
      </w:r>
      <w:proofErr w:type="spellEnd"/>
      <w:r w:rsidRPr="00D72BBC">
        <w:rPr>
          <w:rFonts w:ascii="Arial Narrow" w:hAnsi="Arial Narrow"/>
        </w:rPr>
        <w:t xml:space="preserve"> in situ, </w:t>
      </w:r>
      <w:proofErr w:type="spellStart"/>
      <w:r w:rsidRPr="00D72BBC">
        <w:rPr>
          <w:rFonts w:ascii="Arial Narrow" w:hAnsi="Arial Narrow"/>
        </w:rPr>
        <w:t>projektu</w:t>
      </w:r>
      <w:proofErr w:type="spellEnd"/>
      <w:r w:rsidRPr="00D72BBC">
        <w:rPr>
          <w:rFonts w:ascii="Arial Narrow" w:hAnsi="Arial Narrow"/>
        </w:rPr>
        <w:t xml:space="preserve"> </w:t>
      </w:r>
      <w:proofErr w:type="spellStart"/>
      <w:r w:rsidRPr="00D72BBC">
        <w:rPr>
          <w:rFonts w:ascii="Arial Narrow" w:hAnsi="Arial Narrow"/>
        </w:rPr>
        <w:lastRenderedPageBreak/>
        <w:t>konzervacije</w:t>
      </w:r>
      <w:proofErr w:type="spellEnd"/>
      <w:r w:rsidRPr="00D72BBC">
        <w:rPr>
          <w:rFonts w:ascii="Arial Narrow" w:hAnsi="Arial Narrow"/>
        </w:rPr>
        <w:t xml:space="preserve"> i </w:t>
      </w:r>
      <w:proofErr w:type="spellStart"/>
      <w:r w:rsidRPr="00D72BBC">
        <w:rPr>
          <w:rFonts w:ascii="Arial Narrow" w:hAnsi="Arial Narrow"/>
        </w:rPr>
        <w:t>prezentacije</w:t>
      </w:r>
      <w:proofErr w:type="spellEnd"/>
      <w:r w:rsidRPr="00D72BBC">
        <w:rPr>
          <w:rFonts w:ascii="Arial Narrow" w:hAnsi="Arial Narrow"/>
        </w:rPr>
        <w:t xml:space="preserve"> </w:t>
      </w:r>
      <w:proofErr w:type="spellStart"/>
      <w:r w:rsidRPr="00D72BBC">
        <w:rPr>
          <w:rFonts w:ascii="Arial Narrow" w:hAnsi="Arial Narrow"/>
        </w:rPr>
        <w:t>nalaza</w:t>
      </w:r>
      <w:proofErr w:type="spellEnd"/>
      <w:r w:rsidRPr="00D72BBC">
        <w:rPr>
          <w:rFonts w:ascii="Arial Narrow" w:hAnsi="Arial Narrow"/>
        </w:rPr>
        <w:t xml:space="preserve"> </w:t>
      </w:r>
      <w:proofErr w:type="spellStart"/>
      <w:r w:rsidRPr="00D72BBC">
        <w:rPr>
          <w:rFonts w:ascii="Arial Narrow" w:hAnsi="Arial Narrow"/>
        </w:rPr>
        <w:t>moraju</w:t>
      </w:r>
      <w:proofErr w:type="spellEnd"/>
      <w:r w:rsidRPr="00D72BBC">
        <w:rPr>
          <w:rFonts w:ascii="Arial Narrow" w:hAnsi="Arial Narrow"/>
        </w:rPr>
        <w:t xml:space="preserve"> se </w:t>
      </w:r>
      <w:proofErr w:type="spellStart"/>
      <w:r w:rsidRPr="00D72BBC">
        <w:rPr>
          <w:rFonts w:ascii="Arial Narrow" w:hAnsi="Arial Narrow"/>
        </w:rPr>
        <w:t>prilagoditi</w:t>
      </w:r>
      <w:proofErr w:type="spellEnd"/>
      <w:r w:rsidRPr="00D72BBC">
        <w:rPr>
          <w:rFonts w:ascii="Arial Narrow" w:hAnsi="Arial Narrow"/>
        </w:rPr>
        <w:t xml:space="preserve"> i planovi i projekti </w:t>
      </w:r>
      <w:proofErr w:type="spellStart"/>
      <w:r w:rsidRPr="00D72BBC">
        <w:rPr>
          <w:rFonts w:ascii="Arial Narrow" w:hAnsi="Arial Narrow"/>
        </w:rPr>
        <w:t>izgradnje</w:t>
      </w:r>
      <w:proofErr w:type="spellEnd"/>
      <w:r w:rsidRPr="00D72BBC">
        <w:rPr>
          <w:rFonts w:ascii="Arial Narrow" w:hAnsi="Arial Narrow"/>
        </w:rPr>
        <w:t xml:space="preserve"> </w:t>
      </w:r>
      <w:proofErr w:type="spellStart"/>
      <w:r w:rsidRPr="00D72BBC">
        <w:rPr>
          <w:rFonts w:ascii="Arial Narrow" w:hAnsi="Arial Narrow"/>
        </w:rPr>
        <w:t>objekata</w:t>
      </w:r>
      <w:proofErr w:type="spellEnd"/>
      <w:r w:rsidRPr="00D72BBC">
        <w:rPr>
          <w:rFonts w:ascii="Arial Narrow" w:hAnsi="Arial Narrow"/>
        </w:rPr>
        <w:t xml:space="preserve"> i </w:t>
      </w:r>
      <w:proofErr w:type="spellStart"/>
      <w:r w:rsidRPr="00D72BBC">
        <w:rPr>
          <w:rFonts w:ascii="Arial Narrow" w:hAnsi="Arial Narrow"/>
        </w:rPr>
        <w:t>uređivanja</w:t>
      </w:r>
      <w:proofErr w:type="spellEnd"/>
      <w:r w:rsidRPr="00D72BBC">
        <w:rPr>
          <w:rFonts w:ascii="Arial Narrow" w:hAnsi="Arial Narrow"/>
        </w:rPr>
        <w:t xml:space="preserve"> </w:t>
      </w:r>
      <w:proofErr w:type="spellStart"/>
      <w:r w:rsidRPr="00D72BBC">
        <w:rPr>
          <w:rFonts w:ascii="Arial Narrow" w:hAnsi="Arial Narrow"/>
        </w:rPr>
        <w:t>zemljišta</w:t>
      </w:r>
      <w:proofErr w:type="spellEnd"/>
      <w:r w:rsidRPr="00D72BBC">
        <w:rPr>
          <w:rFonts w:ascii="Arial Narrow" w:hAnsi="Arial Narrow"/>
        </w:rPr>
        <w:t>.</w:t>
      </w:r>
    </w:p>
    <w:p w14:paraId="0D63BA36" w14:textId="77777777" w:rsidR="007F508C" w:rsidRPr="00D72BBC" w:rsidRDefault="007F508C" w:rsidP="007F508C">
      <w:pPr>
        <w:pStyle w:val="Odlomakpopisa"/>
        <w:numPr>
          <w:ilvl w:val="0"/>
          <w:numId w:val="254"/>
        </w:numPr>
        <w:tabs>
          <w:tab w:val="left" w:pos="593"/>
        </w:tabs>
        <w:spacing w:before="97"/>
        <w:ind w:left="593" w:hanging="452"/>
        <w:jc w:val="both"/>
        <w:rPr>
          <w:rFonts w:ascii="Arial Narrow" w:hAnsi="Arial Narrow"/>
        </w:rPr>
      </w:pPr>
      <w:proofErr w:type="spellStart"/>
      <w:r w:rsidRPr="00D72BBC">
        <w:rPr>
          <w:rFonts w:ascii="Arial Narrow" w:hAnsi="Arial Narrow"/>
        </w:rPr>
        <w:t>Upravni</w:t>
      </w:r>
      <w:proofErr w:type="spellEnd"/>
      <w:r w:rsidRPr="00D72BBC">
        <w:rPr>
          <w:rFonts w:ascii="Arial Narrow" w:hAnsi="Arial Narrow"/>
        </w:rPr>
        <w:t xml:space="preserve"> </w:t>
      </w:r>
      <w:proofErr w:type="spellStart"/>
      <w:r w:rsidRPr="00D72BBC">
        <w:rPr>
          <w:rFonts w:ascii="Arial Narrow" w:hAnsi="Arial Narrow"/>
        </w:rPr>
        <w:t>postupak</w:t>
      </w:r>
      <w:proofErr w:type="spellEnd"/>
      <w:r w:rsidRPr="00D72BBC">
        <w:rPr>
          <w:rFonts w:ascii="Arial Narrow" w:hAnsi="Arial Narrow"/>
        </w:rPr>
        <w:t xml:space="preserve"> </w:t>
      </w:r>
      <w:proofErr w:type="spellStart"/>
      <w:r w:rsidRPr="00D72BBC">
        <w:rPr>
          <w:rFonts w:ascii="Arial Narrow" w:hAnsi="Arial Narrow"/>
        </w:rPr>
        <w:t>pri</w:t>
      </w:r>
      <w:proofErr w:type="spellEnd"/>
      <w:r w:rsidRPr="00D72BBC">
        <w:rPr>
          <w:rFonts w:ascii="Arial Narrow" w:hAnsi="Arial Narrow"/>
        </w:rPr>
        <w:t xml:space="preserve"> </w:t>
      </w:r>
      <w:proofErr w:type="spellStart"/>
      <w:r w:rsidRPr="00D72BBC">
        <w:rPr>
          <w:rFonts w:ascii="Arial Narrow" w:hAnsi="Arial Narrow"/>
        </w:rPr>
        <w:t>zaštiti</w:t>
      </w:r>
      <w:proofErr w:type="spellEnd"/>
      <w:r w:rsidRPr="00D72BBC">
        <w:rPr>
          <w:rFonts w:ascii="Arial Narrow" w:hAnsi="Arial Narrow"/>
        </w:rPr>
        <w:t xml:space="preserve"> </w:t>
      </w:r>
      <w:proofErr w:type="spellStart"/>
      <w:r w:rsidRPr="00D72BBC">
        <w:rPr>
          <w:rFonts w:ascii="Arial Narrow" w:hAnsi="Arial Narrow"/>
        </w:rPr>
        <w:t>kulturno</w:t>
      </w:r>
      <w:proofErr w:type="spellEnd"/>
      <w:r w:rsidRPr="00D72BBC">
        <w:rPr>
          <w:rFonts w:ascii="Arial Narrow" w:hAnsi="Arial Narrow"/>
        </w:rPr>
        <w:t xml:space="preserve"> </w:t>
      </w:r>
      <w:proofErr w:type="spellStart"/>
      <w:r w:rsidRPr="00D72BBC">
        <w:rPr>
          <w:rFonts w:ascii="Arial Narrow" w:hAnsi="Arial Narrow"/>
        </w:rPr>
        <w:t>povijesne</w:t>
      </w:r>
      <w:proofErr w:type="spellEnd"/>
      <w:r w:rsidRPr="00D72BBC">
        <w:rPr>
          <w:rFonts w:ascii="Arial Narrow" w:hAnsi="Arial Narrow"/>
        </w:rPr>
        <w:t xml:space="preserve"> </w:t>
      </w:r>
      <w:proofErr w:type="spellStart"/>
      <w:r w:rsidRPr="00D72BBC">
        <w:rPr>
          <w:rFonts w:ascii="Arial Narrow" w:hAnsi="Arial Narrow"/>
          <w:spacing w:val="-2"/>
        </w:rPr>
        <w:t>baštine</w:t>
      </w:r>
      <w:proofErr w:type="spellEnd"/>
    </w:p>
    <w:p w14:paraId="45EB5B4B" w14:textId="77777777" w:rsidR="007F508C" w:rsidRPr="00D72BBC" w:rsidRDefault="007F508C" w:rsidP="007F508C">
      <w:pPr>
        <w:pStyle w:val="Odlomakpopisa"/>
        <w:numPr>
          <w:ilvl w:val="1"/>
          <w:numId w:val="254"/>
        </w:numPr>
        <w:tabs>
          <w:tab w:val="left" w:pos="618"/>
        </w:tabs>
        <w:spacing w:before="111" w:line="228" w:lineRule="auto"/>
        <w:ind w:left="425" w:right="707" w:firstLine="0"/>
        <w:rPr>
          <w:rFonts w:ascii="Arial Narrow" w:hAnsi="Arial Narrow"/>
        </w:rPr>
      </w:pPr>
      <w:proofErr w:type="spellStart"/>
      <w:r w:rsidRPr="00D72BBC">
        <w:rPr>
          <w:rFonts w:ascii="Arial Narrow" w:hAnsi="Arial Narrow"/>
        </w:rPr>
        <w:t>Odredbe</w:t>
      </w:r>
      <w:proofErr w:type="spellEnd"/>
      <w:r w:rsidRPr="00D72BBC">
        <w:rPr>
          <w:rFonts w:ascii="Arial Narrow" w:hAnsi="Arial Narrow"/>
        </w:rPr>
        <w:t xml:space="preserve"> za </w:t>
      </w:r>
      <w:proofErr w:type="spellStart"/>
      <w:r w:rsidRPr="00D72BBC">
        <w:rPr>
          <w:rFonts w:ascii="Arial Narrow" w:hAnsi="Arial Narrow"/>
        </w:rPr>
        <w:t>uspostavu</w:t>
      </w:r>
      <w:proofErr w:type="spellEnd"/>
      <w:r w:rsidRPr="00D72BBC">
        <w:rPr>
          <w:rFonts w:ascii="Arial Narrow" w:hAnsi="Arial Narrow"/>
        </w:rPr>
        <w:t xml:space="preserve"> i </w:t>
      </w:r>
      <w:proofErr w:type="spellStart"/>
      <w:r w:rsidRPr="00D72BBC">
        <w:rPr>
          <w:rFonts w:ascii="Arial Narrow" w:hAnsi="Arial Narrow"/>
        </w:rPr>
        <w:t>provođenje</w:t>
      </w:r>
      <w:proofErr w:type="spellEnd"/>
      <w:r w:rsidRPr="00D72BBC">
        <w:rPr>
          <w:rFonts w:ascii="Arial Narrow" w:hAnsi="Arial Narrow"/>
        </w:rPr>
        <w:t xml:space="preserve"> </w:t>
      </w:r>
      <w:proofErr w:type="spellStart"/>
      <w:r w:rsidRPr="00D72BBC">
        <w:rPr>
          <w:rFonts w:ascii="Arial Narrow" w:hAnsi="Arial Narrow"/>
        </w:rPr>
        <w:t>mjera</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i </w:t>
      </w:r>
      <w:proofErr w:type="spellStart"/>
      <w:r w:rsidRPr="00D72BBC">
        <w:rPr>
          <w:rFonts w:ascii="Arial Narrow" w:hAnsi="Arial Narrow"/>
        </w:rPr>
        <w:t>obnove</w:t>
      </w:r>
      <w:proofErr w:type="spellEnd"/>
      <w:r w:rsidRPr="00D72BBC">
        <w:rPr>
          <w:rFonts w:ascii="Arial Narrow" w:hAnsi="Arial Narrow"/>
        </w:rPr>
        <w:t xml:space="preserve"> </w:t>
      </w:r>
      <w:proofErr w:type="spellStart"/>
      <w:r w:rsidRPr="00D72BBC">
        <w:rPr>
          <w:rFonts w:ascii="Arial Narrow" w:hAnsi="Arial Narrow"/>
        </w:rPr>
        <w:t>kulturne</w:t>
      </w:r>
      <w:proofErr w:type="spellEnd"/>
      <w:r w:rsidRPr="00D72BBC">
        <w:rPr>
          <w:rFonts w:ascii="Arial Narrow" w:hAnsi="Arial Narrow"/>
        </w:rPr>
        <w:t xml:space="preserve"> </w:t>
      </w:r>
      <w:proofErr w:type="spellStart"/>
      <w:r w:rsidRPr="00D72BBC">
        <w:rPr>
          <w:rFonts w:ascii="Arial Narrow" w:hAnsi="Arial Narrow"/>
        </w:rPr>
        <w:t>baštine</w:t>
      </w:r>
      <w:proofErr w:type="spellEnd"/>
      <w:r w:rsidRPr="00D72BBC">
        <w:rPr>
          <w:rFonts w:ascii="Arial Narrow" w:hAnsi="Arial Narrow"/>
        </w:rPr>
        <w:t xml:space="preserve"> </w:t>
      </w:r>
      <w:proofErr w:type="spellStart"/>
      <w:r w:rsidRPr="00D72BBC">
        <w:rPr>
          <w:rFonts w:ascii="Arial Narrow" w:hAnsi="Arial Narrow"/>
        </w:rPr>
        <w:t>proizlaze</w:t>
      </w:r>
      <w:proofErr w:type="spellEnd"/>
      <w:r w:rsidRPr="00D72BBC">
        <w:rPr>
          <w:rFonts w:ascii="Arial Narrow" w:hAnsi="Arial Narrow"/>
        </w:rPr>
        <w:t xml:space="preserve"> </w:t>
      </w:r>
      <w:proofErr w:type="spellStart"/>
      <w:r w:rsidRPr="00D72BBC">
        <w:rPr>
          <w:rFonts w:ascii="Arial Narrow" w:hAnsi="Arial Narrow"/>
        </w:rPr>
        <w:t>iz</w:t>
      </w:r>
      <w:proofErr w:type="spellEnd"/>
      <w:r w:rsidRPr="00D72BBC">
        <w:rPr>
          <w:rFonts w:ascii="Arial Narrow" w:hAnsi="Arial Narrow"/>
        </w:rPr>
        <w:t xml:space="preserve"> </w:t>
      </w:r>
      <w:proofErr w:type="spellStart"/>
      <w:r w:rsidRPr="00D72BBC">
        <w:rPr>
          <w:rFonts w:ascii="Arial Narrow" w:hAnsi="Arial Narrow"/>
        </w:rPr>
        <w:t>zakonskih</w:t>
      </w:r>
      <w:proofErr w:type="spellEnd"/>
      <w:r w:rsidRPr="00D72BBC">
        <w:rPr>
          <w:rFonts w:ascii="Arial Narrow" w:hAnsi="Arial Narrow"/>
        </w:rPr>
        <w:t xml:space="preserve"> </w:t>
      </w:r>
      <w:proofErr w:type="spellStart"/>
      <w:r w:rsidRPr="00D72BBC">
        <w:rPr>
          <w:rFonts w:ascii="Arial Narrow" w:hAnsi="Arial Narrow"/>
        </w:rPr>
        <w:t>propisa</w:t>
      </w:r>
      <w:proofErr w:type="spellEnd"/>
      <w:r w:rsidRPr="00D72BBC">
        <w:rPr>
          <w:rFonts w:ascii="Arial Narrow" w:hAnsi="Arial Narrow"/>
        </w:rPr>
        <w:t>.</w:t>
      </w:r>
    </w:p>
    <w:p w14:paraId="711A367E" w14:textId="77777777" w:rsidR="007F508C" w:rsidRPr="00D72BBC" w:rsidRDefault="007F508C" w:rsidP="007F508C">
      <w:pPr>
        <w:pStyle w:val="Odlomakpopisa"/>
        <w:numPr>
          <w:ilvl w:val="1"/>
          <w:numId w:val="254"/>
        </w:numPr>
        <w:tabs>
          <w:tab w:val="left" w:pos="644"/>
        </w:tabs>
        <w:spacing w:before="113" w:line="228" w:lineRule="auto"/>
        <w:ind w:left="425" w:right="707" w:firstLine="0"/>
        <w:rPr>
          <w:rFonts w:ascii="Arial Narrow" w:hAnsi="Arial Narrow"/>
        </w:rPr>
      </w:pPr>
      <w:proofErr w:type="spellStart"/>
      <w:r w:rsidRPr="00D72BBC">
        <w:rPr>
          <w:rFonts w:ascii="Arial Narrow" w:hAnsi="Arial Narrow"/>
        </w:rPr>
        <w:t>Posebnom</w:t>
      </w:r>
      <w:proofErr w:type="spellEnd"/>
      <w:r w:rsidRPr="00D72BBC">
        <w:rPr>
          <w:rFonts w:ascii="Arial Narrow" w:hAnsi="Arial Narrow"/>
        </w:rPr>
        <w:t xml:space="preserve"> </w:t>
      </w:r>
      <w:proofErr w:type="spellStart"/>
      <w:r w:rsidRPr="00D72BBC">
        <w:rPr>
          <w:rFonts w:ascii="Arial Narrow" w:hAnsi="Arial Narrow"/>
        </w:rPr>
        <w:t>konzervatorskom</w:t>
      </w:r>
      <w:proofErr w:type="spellEnd"/>
      <w:r w:rsidRPr="00D72BBC">
        <w:rPr>
          <w:rFonts w:ascii="Arial Narrow" w:hAnsi="Arial Narrow"/>
        </w:rPr>
        <w:t xml:space="preserve"> </w:t>
      </w:r>
      <w:proofErr w:type="spellStart"/>
      <w:r w:rsidRPr="00D72BBC">
        <w:rPr>
          <w:rFonts w:ascii="Arial Narrow" w:hAnsi="Arial Narrow"/>
        </w:rPr>
        <w:t>postupku</w:t>
      </w:r>
      <w:proofErr w:type="spellEnd"/>
      <w:r w:rsidRPr="00D72BBC">
        <w:rPr>
          <w:rFonts w:ascii="Arial Narrow" w:hAnsi="Arial Narrow"/>
        </w:rPr>
        <w:t xml:space="preserve"> </w:t>
      </w:r>
      <w:proofErr w:type="spellStart"/>
      <w:r w:rsidRPr="00D72BBC">
        <w:rPr>
          <w:rFonts w:ascii="Arial Narrow" w:hAnsi="Arial Narrow"/>
        </w:rPr>
        <w:t>osobito</w:t>
      </w:r>
      <w:proofErr w:type="spellEnd"/>
      <w:r w:rsidRPr="00D72BBC">
        <w:rPr>
          <w:rFonts w:ascii="Arial Narrow" w:hAnsi="Arial Narrow"/>
        </w:rPr>
        <w:t xml:space="preserve"> </w:t>
      </w:r>
      <w:proofErr w:type="spellStart"/>
      <w:r w:rsidRPr="00D72BBC">
        <w:rPr>
          <w:rFonts w:ascii="Arial Narrow" w:hAnsi="Arial Narrow"/>
        </w:rPr>
        <w:t>podliježu</w:t>
      </w:r>
      <w:proofErr w:type="spellEnd"/>
      <w:r w:rsidRPr="00D72BBC">
        <w:rPr>
          <w:rFonts w:ascii="Arial Narrow" w:hAnsi="Arial Narrow"/>
        </w:rPr>
        <w:t xml:space="preserve"> </w:t>
      </w:r>
      <w:proofErr w:type="spellStart"/>
      <w:r w:rsidRPr="00D72BBC">
        <w:rPr>
          <w:rFonts w:ascii="Arial Narrow" w:hAnsi="Arial Narrow"/>
        </w:rPr>
        <w:t>slijedeći</w:t>
      </w:r>
      <w:proofErr w:type="spellEnd"/>
      <w:r w:rsidRPr="00D72BBC">
        <w:rPr>
          <w:rFonts w:ascii="Arial Narrow" w:hAnsi="Arial Narrow"/>
        </w:rPr>
        <w:t xml:space="preserve"> </w:t>
      </w:r>
      <w:proofErr w:type="spellStart"/>
      <w:r w:rsidRPr="00D72BBC">
        <w:rPr>
          <w:rFonts w:ascii="Arial Narrow" w:hAnsi="Arial Narrow"/>
        </w:rPr>
        <w:t>zahvati</w:t>
      </w:r>
      <w:proofErr w:type="spellEnd"/>
      <w:r w:rsidRPr="00D72BBC">
        <w:rPr>
          <w:rFonts w:ascii="Arial Narrow" w:hAnsi="Arial Narrow"/>
        </w:rPr>
        <w:t xml:space="preserve"> na </w:t>
      </w:r>
      <w:proofErr w:type="spellStart"/>
      <w:r w:rsidRPr="00D72BBC">
        <w:rPr>
          <w:rFonts w:ascii="Arial Narrow" w:hAnsi="Arial Narrow"/>
        </w:rPr>
        <w:t>zaštićenim</w:t>
      </w:r>
      <w:proofErr w:type="spellEnd"/>
      <w:r w:rsidRPr="00D72BBC">
        <w:rPr>
          <w:rFonts w:ascii="Arial Narrow" w:hAnsi="Arial Narrow"/>
        </w:rPr>
        <w:t xml:space="preserve"> </w:t>
      </w:r>
      <w:proofErr w:type="spellStart"/>
      <w:r w:rsidRPr="00D72BBC">
        <w:rPr>
          <w:rFonts w:ascii="Arial Narrow" w:hAnsi="Arial Narrow"/>
          <w:spacing w:val="-4"/>
        </w:rPr>
        <w:t>građevinama</w:t>
      </w:r>
      <w:proofErr w:type="spellEnd"/>
      <w:r w:rsidRPr="00D72BBC">
        <w:rPr>
          <w:rFonts w:ascii="Arial Narrow" w:hAnsi="Arial Narrow"/>
          <w:spacing w:val="-4"/>
        </w:rPr>
        <w:t xml:space="preserve">, </w:t>
      </w:r>
      <w:proofErr w:type="spellStart"/>
      <w:r w:rsidRPr="00D72BBC">
        <w:rPr>
          <w:rFonts w:ascii="Arial Narrow" w:hAnsi="Arial Narrow"/>
          <w:spacing w:val="-4"/>
        </w:rPr>
        <w:t>sklopovima</w:t>
      </w:r>
      <w:proofErr w:type="spellEnd"/>
      <w:r w:rsidRPr="00D72BBC">
        <w:rPr>
          <w:rFonts w:ascii="Arial Narrow" w:hAnsi="Arial Narrow"/>
          <w:spacing w:val="-4"/>
        </w:rPr>
        <w:t xml:space="preserve">, </w:t>
      </w:r>
      <w:proofErr w:type="spellStart"/>
      <w:r w:rsidRPr="00D72BBC">
        <w:rPr>
          <w:rFonts w:ascii="Arial Narrow" w:hAnsi="Arial Narrow"/>
          <w:spacing w:val="-4"/>
        </w:rPr>
        <w:t>predjelima</w:t>
      </w:r>
      <w:proofErr w:type="spellEnd"/>
      <w:r w:rsidRPr="00D72BBC">
        <w:rPr>
          <w:rFonts w:ascii="Arial Narrow" w:hAnsi="Arial Narrow"/>
          <w:spacing w:val="-4"/>
        </w:rPr>
        <w:t xml:space="preserve"> i </w:t>
      </w:r>
      <w:proofErr w:type="spellStart"/>
      <w:r w:rsidRPr="00D72BBC">
        <w:rPr>
          <w:rFonts w:ascii="Arial Narrow" w:hAnsi="Arial Narrow"/>
          <w:spacing w:val="-4"/>
        </w:rPr>
        <w:t>lokalitetima</w:t>
      </w:r>
      <w:proofErr w:type="spellEnd"/>
      <w:r w:rsidRPr="00D72BBC">
        <w:rPr>
          <w:rFonts w:ascii="Arial Narrow" w:hAnsi="Arial Narrow"/>
          <w:spacing w:val="-4"/>
        </w:rPr>
        <w:t xml:space="preserve"> (</w:t>
      </w:r>
      <w:proofErr w:type="spellStart"/>
      <w:r w:rsidRPr="00D72BBC">
        <w:rPr>
          <w:rFonts w:ascii="Arial Narrow" w:hAnsi="Arial Narrow"/>
          <w:spacing w:val="-4"/>
        </w:rPr>
        <w:t>oznaka</w:t>
      </w:r>
      <w:proofErr w:type="spellEnd"/>
      <w:r w:rsidRPr="00D72BBC">
        <w:rPr>
          <w:rFonts w:ascii="Arial Narrow" w:hAnsi="Arial Narrow"/>
          <w:spacing w:val="-4"/>
        </w:rPr>
        <w:t xml:space="preserve"> R): </w:t>
      </w:r>
      <w:proofErr w:type="spellStart"/>
      <w:r w:rsidRPr="00D72BBC">
        <w:rPr>
          <w:rFonts w:ascii="Arial Narrow" w:hAnsi="Arial Narrow"/>
          <w:spacing w:val="-4"/>
        </w:rPr>
        <w:t>popravak</w:t>
      </w:r>
      <w:proofErr w:type="spellEnd"/>
      <w:r w:rsidRPr="00D72BBC">
        <w:rPr>
          <w:rFonts w:ascii="Arial Narrow" w:hAnsi="Arial Narrow"/>
          <w:spacing w:val="-4"/>
        </w:rPr>
        <w:t xml:space="preserve"> i </w:t>
      </w:r>
      <w:proofErr w:type="spellStart"/>
      <w:r w:rsidRPr="00D72BBC">
        <w:rPr>
          <w:rFonts w:ascii="Arial Narrow" w:hAnsi="Arial Narrow"/>
          <w:spacing w:val="-4"/>
        </w:rPr>
        <w:t>održavanje</w:t>
      </w:r>
      <w:proofErr w:type="spellEnd"/>
      <w:r w:rsidRPr="00D72BBC">
        <w:rPr>
          <w:rFonts w:ascii="Arial Narrow" w:hAnsi="Arial Narrow"/>
          <w:spacing w:val="-4"/>
        </w:rPr>
        <w:t xml:space="preserve"> </w:t>
      </w:r>
      <w:proofErr w:type="spellStart"/>
      <w:r w:rsidRPr="00D72BBC">
        <w:rPr>
          <w:rFonts w:ascii="Arial Narrow" w:hAnsi="Arial Narrow"/>
          <w:spacing w:val="-4"/>
        </w:rPr>
        <w:t>postojećih</w:t>
      </w:r>
      <w:proofErr w:type="spellEnd"/>
      <w:r w:rsidRPr="00D72BBC">
        <w:rPr>
          <w:rFonts w:ascii="Arial Narrow" w:hAnsi="Arial Narrow"/>
          <w:spacing w:val="-4"/>
        </w:rPr>
        <w:t xml:space="preserve"> </w:t>
      </w:r>
      <w:proofErr w:type="spellStart"/>
      <w:r w:rsidRPr="00D72BBC">
        <w:rPr>
          <w:rFonts w:ascii="Arial Narrow" w:hAnsi="Arial Narrow"/>
          <w:spacing w:val="-2"/>
        </w:rPr>
        <w:t>građevina</w:t>
      </w:r>
      <w:proofErr w:type="spellEnd"/>
      <w:r w:rsidRPr="00D72BBC">
        <w:rPr>
          <w:rFonts w:ascii="Arial Narrow" w:hAnsi="Arial Narrow"/>
          <w:spacing w:val="-2"/>
        </w:rPr>
        <w:t xml:space="preserve">; </w:t>
      </w:r>
      <w:proofErr w:type="spellStart"/>
      <w:r w:rsidRPr="00D72BBC">
        <w:rPr>
          <w:rFonts w:ascii="Arial Narrow" w:hAnsi="Arial Narrow"/>
          <w:spacing w:val="-2"/>
        </w:rPr>
        <w:t>nadogradnje</w:t>
      </w:r>
      <w:proofErr w:type="spellEnd"/>
      <w:r w:rsidRPr="00D72BBC">
        <w:rPr>
          <w:rFonts w:ascii="Arial Narrow" w:hAnsi="Arial Narrow"/>
          <w:spacing w:val="-2"/>
        </w:rPr>
        <w:t xml:space="preserve">, </w:t>
      </w:r>
      <w:proofErr w:type="spellStart"/>
      <w:r w:rsidRPr="00D72BBC">
        <w:rPr>
          <w:rFonts w:ascii="Arial Narrow" w:hAnsi="Arial Narrow"/>
          <w:spacing w:val="-2"/>
        </w:rPr>
        <w:t>prigradnje</w:t>
      </w:r>
      <w:proofErr w:type="spellEnd"/>
      <w:r w:rsidRPr="00D72BBC">
        <w:rPr>
          <w:rFonts w:ascii="Arial Narrow" w:hAnsi="Arial Narrow"/>
          <w:spacing w:val="-2"/>
        </w:rPr>
        <w:t xml:space="preserve">, </w:t>
      </w:r>
      <w:proofErr w:type="spellStart"/>
      <w:r w:rsidRPr="00D72BBC">
        <w:rPr>
          <w:rFonts w:ascii="Arial Narrow" w:hAnsi="Arial Narrow"/>
          <w:spacing w:val="-2"/>
        </w:rPr>
        <w:t>preoblikovanja</w:t>
      </w:r>
      <w:proofErr w:type="spellEnd"/>
      <w:r w:rsidRPr="00D72BBC">
        <w:rPr>
          <w:rFonts w:ascii="Arial Narrow" w:hAnsi="Arial Narrow"/>
          <w:spacing w:val="-2"/>
        </w:rPr>
        <w:t xml:space="preserve"> i </w:t>
      </w:r>
      <w:proofErr w:type="spellStart"/>
      <w:r w:rsidRPr="00D72BBC">
        <w:rPr>
          <w:rFonts w:ascii="Arial Narrow" w:hAnsi="Arial Narrow"/>
          <w:spacing w:val="-2"/>
        </w:rPr>
        <w:t>građevne</w:t>
      </w:r>
      <w:proofErr w:type="spellEnd"/>
      <w:r w:rsidRPr="00D72BBC">
        <w:rPr>
          <w:rFonts w:ascii="Arial Narrow" w:hAnsi="Arial Narrow"/>
          <w:spacing w:val="-2"/>
        </w:rPr>
        <w:t xml:space="preserve"> </w:t>
      </w:r>
      <w:proofErr w:type="spellStart"/>
      <w:r w:rsidRPr="00D72BBC">
        <w:rPr>
          <w:rFonts w:ascii="Arial Narrow" w:hAnsi="Arial Narrow"/>
          <w:spacing w:val="-2"/>
        </w:rPr>
        <w:t>prilagodbe</w:t>
      </w:r>
      <w:proofErr w:type="spellEnd"/>
      <w:r w:rsidRPr="00D72BBC">
        <w:rPr>
          <w:rFonts w:ascii="Arial Narrow" w:hAnsi="Arial Narrow"/>
          <w:spacing w:val="-2"/>
        </w:rPr>
        <w:t xml:space="preserve"> (</w:t>
      </w:r>
      <w:proofErr w:type="spellStart"/>
      <w:r w:rsidRPr="00D72BBC">
        <w:rPr>
          <w:rFonts w:ascii="Arial Narrow" w:hAnsi="Arial Narrow"/>
          <w:spacing w:val="-2"/>
        </w:rPr>
        <w:t>adaptacije</w:t>
      </w:r>
      <w:proofErr w:type="spellEnd"/>
      <w:r w:rsidRPr="00D72BBC">
        <w:rPr>
          <w:rFonts w:ascii="Arial Narrow" w:hAnsi="Arial Narrow"/>
          <w:spacing w:val="-2"/>
        </w:rPr>
        <w:t xml:space="preserve">), </w:t>
      </w:r>
      <w:proofErr w:type="spellStart"/>
      <w:r w:rsidRPr="00D72BBC">
        <w:rPr>
          <w:rFonts w:ascii="Arial Narrow" w:hAnsi="Arial Narrow"/>
          <w:spacing w:val="-2"/>
        </w:rPr>
        <w:t>rušenja</w:t>
      </w:r>
      <w:proofErr w:type="spellEnd"/>
      <w:r w:rsidRPr="00D72BBC">
        <w:rPr>
          <w:rFonts w:ascii="Arial Narrow" w:hAnsi="Arial Narrow"/>
          <w:spacing w:val="-2"/>
        </w:rPr>
        <w:t xml:space="preserve"> i </w:t>
      </w:r>
      <w:proofErr w:type="spellStart"/>
      <w:r w:rsidRPr="00D72BBC">
        <w:rPr>
          <w:rFonts w:ascii="Arial Narrow" w:hAnsi="Arial Narrow"/>
        </w:rPr>
        <w:t>uklanjanja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njihovih</w:t>
      </w:r>
      <w:proofErr w:type="spellEnd"/>
      <w:r w:rsidRPr="00D72BBC">
        <w:rPr>
          <w:rFonts w:ascii="Arial Narrow" w:hAnsi="Arial Narrow"/>
        </w:rPr>
        <w:t xml:space="preserve"> </w:t>
      </w:r>
      <w:proofErr w:type="spellStart"/>
      <w:r w:rsidRPr="00D72BBC">
        <w:rPr>
          <w:rFonts w:ascii="Arial Narrow" w:hAnsi="Arial Narrow"/>
        </w:rPr>
        <w:t>dijelova</w:t>
      </w:r>
      <w:proofErr w:type="spellEnd"/>
      <w:r w:rsidRPr="00D72BBC">
        <w:rPr>
          <w:rFonts w:ascii="Arial Narrow" w:hAnsi="Arial Narrow"/>
        </w:rPr>
        <w:t xml:space="preserve">; </w:t>
      </w:r>
      <w:proofErr w:type="spellStart"/>
      <w:r w:rsidRPr="00D72BBC">
        <w:rPr>
          <w:rFonts w:ascii="Arial Narrow" w:hAnsi="Arial Narrow"/>
        </w:rPr>
        <w:t>novogradnje</w:t>
      </w:r>
      <w:proofErr w:type="spellEnd"/>
      <w:r w:rsidRPr="00D72BBC">
        <w:rPr>
          <w:rFonts w:ascii="Arial Narrow" w:hAnsi="Arial Narrow"/>
        </w:rPr>
        <w:t xml:space="preserve"> na </w:t>
      </w:r>
      <w:proofErr w:type="spellStart"/>
      <w:r w:rsidRPr="00D72BBC">
        <w:rPr>
          <w:rFonts w:ascii="Arial Narrow" w:hAnsi="Arial Narrow"/>
        </w:rPr>
        <w:t>zaštićenim</w:t>
      </w:r>
      <w:proofErr w:type="spellEnd"/>
      <w:r w:rsidRPr="00D72BBC">
        <w:rPr>
          <w:rFonts w:ascii="Arial Narrow" w:hAnsi="Arial Narrow"/>
        </w:rPr>
        <w:t xml:space="preserve"> </w:t>
      </w:r>
      <w:proofErr w:type="spellStart"/>
      <w:r w:rsidRPr="00D72BBC">
        <w:rPr>
          <w:rFonts w:ascii="Arial Narrow" w:hAnsi="Arial Narrow"/>
        </w:rPr>
        <w:t>parcelama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zaštićenih</w:t>
      </w:r>
      <w:proofErr w:type="spellEnd"/>
      <w:r w:rsidRPr="00D72BBC">
        <w:rPr>
          <w:rFonts w:ascii="Arial Narrow" w:hAnsi="Arial Narrow"/>
        </w:rPr>
        <w:t xml:space="preserve"> </w:t>
      </w:r>
      <w:proofErr w:type="spellStart"/>
      <w:r w:rsidRPr="00D72BBC">
        <w:rPr>
          <w:rFonts w:ascii="Arial Narrow" w:hAnsi="Arial Narrow"/>
        </w:rPr>
        <w:t>predjela</w:t>
      </w:r>
      <w:proofErr w:type="spellEnd"/>
      <w:r w:rsidRPr="00D72BBC">
        <w:rPr>
          <w:rFonts w:ascii="Arial Narrow" w:hAnsi="Arial Narrow"/>
        </w:rPr>
        <w:t xml:space="preserve">; </w:t>
      </w:r>
      <w:proofErr w:type="spellStart"/>
      <w:r w:rsidRPr="00D72BBC">
        <w:rPr>
          <w:rFonts w:ascii="Arial Narrow" w:hAnsi="Arial Narrow"/>
        </w:rPr>
        <w:t>funkcionalne</w:t>
      </w:r>
      <w:proofErr w:type="spellEnd"/>
      <w:r w:rsidRPr="00D72BBC">
        <w:rPr>
          <w:rFonts w:ascii="Arial Narrow" w:hAnsi="Arial Narrow"/>
        </w:rPr>
        <w:t xml:space="preserve"> </w:t>
      </w:r>
      <w:proofErr w:type="spellStart"/>
      <w:r w:rsidRPr="00D72BBC">
        <w:rPr>
          <w:rFonts w:ascii="Arial Narrow" w:hAnsi="Arial Narrow"/>
        </w:rPr>
        <w:t>prenamjene</w:t>
      </w:r>
      <w:proofErr w:type="spellEnd"/>
      <w:r w:rsidRPr="00D72BBC">
        <w:rPr>
          <w:rFonts w:ascii="Arial Narrow" w:hAnsi="Arial Narrow"/>
        </w:rPr>
        <w:t xml:space="preserve"> </w:t>
      </w:r>
      <w:proofErr w:type="spellStart"/>
      <w:r w:rsidRPr="00D72BBC">
        <w:rPr>
          <w:rFonts w:ascii="Arial Narrow" w:hAnsi="Arial Narrow"/>
        </w:rPr>
        <w:t>postojećih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izvođenje</w:t>
      </w:r>
      <w:proofErr w:type="spellEnd"/>
      <w:r w:rsidRPr="00D72BBC">
        <w:rPr>
          <w:rFonts w:ascii="Arial Narrow" w:hAnsi="Arial Narrow"/>
        </w:rPr>
        <w:t xml:space="preserve"> </w:t>
      </w:r>
      <w:proofErr w:type="spellStart"/>
      <w:r w:rsidRPr="00D72BBC">
        <w:rPr>
          <w:rFonts w:ascii="Arial Narrow" w:hAnsi="Arial Narrow"/>
        </w:rPr>
        <w:t>radova</w:t>
      </w:r>
      <w:proofErr w:type="spellEnd"/>
      <w:r w:rsidRPr="00D72BBC">
        <w:rPr>
          <w:rFonts w:ascii="Arial Narrow" w:hAnsi="Arial Narrow"/>
        </w:rPr>
        <w:t xml:space="preserve"> na </w:t>
      </w:r>
      <w:proofErr w:type="spellStart"/>
      <w:r w:rsidRPr="00D72BBC">
        <w:rPr>
          <w:rFonts w:ascii="Arial Narrow" w:hAnsi="Arial Narrow"/>
        </w:rPr>
        <w:t>arheološkim</w:t>
      </w:r>
      <w:proofErr w:type="spellEnd"/>
      <w:r w:rsidRPr="00D72BBC">
        <w:rPr>
          <w:rFonts w:ascii="Arial Narrow" w:hAnsi="Arial Narrow"/>
        </w:rPr>
        <w:t xml:space="preserve"> </w:t>
      </w:r>
      <w:proofErr w:type="spellStart"/>
      <w:r w:rsidRPr="00D72BBC">
        <w:rPr>
          <w:rFonts w:ascii="Arial Narrow" w:hAnsi="Arial Narrow"/>
        </w:rPr>
        <w:t>lokalitetima</w:t>
      </w:r>
      <w:proofErr w:type="spellEnd"/>
      <w:r w:rsidRPr="00D72BBC">
        <w:rPr>
          <w:rFonts w:ascii="Arial Narrow" w:hAnsi="Arial Narrow"/>
        </w:rPr>
        <w:t>.</w:t>
      </w:r>
    </w:p>
    <w:p w14:paraId="15A96F58" w14:textId="77777777" w:rsidR="007F508C" w:rsidRPr="00D72BBC" w:rsidRDefault="007F508C" w:rsidP="007F508C">
      <w:pPr>
        <w:pStyle w:val="Odlomakpopisa"/>
        <w:numPr>
          <w:ilvl w:val="1"/>
          <w:numId w:val="254"/>
        </w:numPr>
        <w:tabs>
          <w:tab w:val="left" w:pos="616"/>
        </w:tabs>
        <w:spacing w:before="111" w:line="228" w:lineRule="auto"/>
        <w:ind w:left="425" w:right="707" w:firstLine="0"/>
        <w:rPr>
          <w:rFonts w:ascii="Arial Narrow" w:hAnsi="Arial Narrow"/>
        </w:rPr>
      </w:pPr>
      <w:r w:rsidRPr="00D72BBC">
        <w:rPr>
          <w:rFonts w:ascii="Arial Narrow" w:hAnsi="Arial Narrow"/>
        </w:rPr>
        <w:t xml:space="preserve">U </w:t>
      </w:r>
      <w:proofErr w:type="spellStart"/>
      <w:r w:rsidRPr="00D72BBC">
        <w:rPr>
          <w:rFonts w:ascii="Arial Narrow" w:hAnsi="Arial Narrow"/>
        </w:rPr>
        <w:t>skladu</w:t>
      </w:r>
      <w:proofErr w:type="spellEnd"/>
      <w:r w:rsidRPr="00D72BBC">
        <w:rPr>
          <w:rFonts w:ascii="Arial Narrow" w:hAnsi="Arial Narrow"/>
        </w:rPr>
        <w:t xml:space="preserve"> s </w:t>
      </w:r>
      <w:proofErr w:type="spellStart"/>
      <w:r w:rsidRPr="00D72BBC">
        <w:rPr>
          <w:rFonts w:ascii="Arial Narrow" w:hAnsi="Arial Narrow"/>
        </w:rPr>
        <w:t>navedenim</w:t>
      </w:r>
      <w:proofErr w:type="spellEnd"/>
      <w:r w:rsidRPr="00D72BBC">
        <w:rPr>
          <w:rFonts w:ascii="Arial Narrow" w:hAnsi="Arial Narrow"/>
        </w:rPr>
        <w:t xml:space="preserve"> </w:t>
      </w:r>
      <w:proofErr w:type="spellStart"/>
      <w:r w:rsidRPr="00D72BBC">
        <w:rPr>
          <w:rFonts w:ascii="Arial Narrow" w:hAnsi="Arial Narrow"/>
        </w:rPr>
        <w:t>zakonima</w:t>
      </w:r>
      <w:proofErr w:type="spellEnd"/>
      <w:r w:rsidRPr="00D72BBC">
        <w:rPr>
          <w:rFonts w:ascii="Arial Narrow" w:hAnsi="Arial Narrow"/>
        </w:rPr>
        <w:t xml:space="preserve"> za </w:t>
      </w: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nabrojene</w:t>
      </w:r>
      <w:proofErr w:type="spellEnd"/>
      <w:r w:rsidRPr="00D72BBC">
        <w:rPr>
          <w:rFonts w:ascii="Arial Narrow" w:hAnsi="Arial Narrow"/>
        </w:rPr>
        <w:t xml:space="preserve"> </w:t>
      </w:r>
      <w:proofErr w:type="spellStart"/>
      <w:r w:rsidRPr="00D72BBC">
        <w:rPr>
          <w:rFonts w:ascii="Arial Narrow" w:hAnsi="Arial Narrow"/>
        </w:rPr>
        <w:t>zahvate</w:t>
      </w:r>
      <w:proofErr w:type="spellEnd"/>
      <w:r w:rsidRPr="00D72BBC">
        <w:rPr>
          <w:rFonts w:ascii="Arial Narrow" w:hAnsi="Arial Narrow"/>
        </w:rPr>
        <w:t xml:space="preserve"> na </w:t>
      </w:r>
      <w:proofErr w:type="spellStart"/>
      <w:r w:rsidRPr="00D72BBC">
        <w:rPr>
          <w:rFonts w:ascii="Arial Narrow" w:hAnsi="Arial Narrow"/>
        </w:rPr>
        <w:t>građevinama</w:t>
      </w:r>
      <w:proofErr w:type="spellEnd"/>
      <w:r w:rsidRPr="00D72BBC">
        <w:rPr>
          <w:rFonts w:ascii="Arial Narrow" w:hAnsi="Arial Narrow"/>
        </w:rPr>
        <w:t xml:space="preserve">, </w:t>
      </w:r>
      <w:proofErr w:type="spellStart"/>
      <w:r w:rsidRPr="00D72BBC">
        <w:rPr>
          <w:rFonts w:ascii="Arial Narrow" w:hAnsi="Arial Narrow"/>
        </w:rPr>
        <w:t>građevnim</w:t>
      </w:r>
      <w:proofErr w:type="spellEnd"/>
      <w:r w:rsidRPr="00D72BBC">
        <w:rPr>
          <w:rFonts w:ascii="Arial Narrow" w:hAnsi="Arial Narrow"/>
        </w:rPr>
        <w:t xml:space="preserve"> </w:t>
      </w:r>
      <w:proofErr w:type="spellStart"/>
      <w:r w:rsidRPr="00D72BBC">
        <w:rPr>
          <w:rFonts w:ascii="Arial Narrow" w:hAnsi="Arial Narrow"/>
        </w:rPr>
        <w:t>sklopovima</w:t>
      </w:r>
      <w:proofErr w:type="spellEnd"/>
      <w:r w:rsidRPr="00D72BBC">
        <w:rPr>
          <w:rFonts w:ascii="Arial Narrow" w:hAnsi="Arial Narrow"/>
        </w:rPr>
        <w:t xml:space="preserve">, </w:t>
      </w:r>
      <w:proofErr w:type="spellStart"/>
      <w:r w:rsidRPr="00D72BBC">
        <w:rPr>
          <w:rFonts w:ascii="Arial Narrow" w:hAnsi="Arial Narrow"/>
        </w:rPr>
        <w:t>predjelima</w:t>
      </w:r>
      <w:proofErr w:type="spellEnd"/>
      <w:r w:rsidRPr="00D72BBC">
        <w:rPr>
          <w:rFonts w:ascii="Arial Narrow" w:hAnsi="Arial Narrow"/>
        </w:rPr>
        <w:t xml:space="preserve"> (</w:t>
      </w:r>
      <w:proofErr w:type="spellStart"/>
      <w:r w:rsidRPr="00D72BBC">
        <w:rPr>
          <w:rFonts w:ascii="Arial Narrow" w:hAnsi="Arial Narrow"/>
        </w:rPr>
        <w:t>zonama</w:t>
      </w:r>
      <w:proofErr w:type="spellEnd"/>
      <w:r w:rsidRPr="00D72BBC">
        <w:rPr>
          <w:rFonts w:ascii="Arial Narrow" w:hAnsi="Arial Narrow"/>
        </w:rPr>
        <w:t xml:space="preserve">) i </w:t>
      </w:r>
      <w:proofErr w:type="spellStart"/>
      <w:r w:rsidRPr="00D72BBC">
        <w:rPr>
          <w:rFonts w:ascii="Arial Narrow" w:hAnsi="Arial Narrow"/>
        </w:rPr>
        <w:t>lokalitetima</w:t>
      </w:r>
      <w:proofErr w:type="spellEnd"/>
      <w:r w:rsidRPr="00D72BBC">
        <w:rPr>
          <w:rFonts w:ascii="Arial Narrow" w:hAnsi="Arial Narrow"/>
        </w:rPr>
        <w:t xml:space="preserve">, koji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ovim</w:t>
      </w:r>
      <w:proofErr w:type="spellEnd"/>
      <w:r w:rsidRPr="00D72BBC">
        <w:rPr>
          <w:rFonts w:ascii="Arial Narrow" w:hAnsi="Arial Narrow"/>
        </w:rPr>
        <w:t xml:space="preserve"> </w:t>
      </w:r>
      <w:proofErr w:type="spellStart"/>
      <w:r w:rsidRPr="00D72BBC">
        <w:rPr>
          <w:rFonts w:ascii="Arial Narrow" w:hAnsi="Arial Narrow"/>
        </w:rPr>
        <w:t>planom</w:t>
      </w:r>
      <w:proofErr w:type="spellEnd"/>
      <w:r w:rsidRPr="00D72BBC">
        <w:rPr>
          <w:rFonts w:ascii="Arial Narrow" w:hAnsi="Arial Narrow"/>
        </w:rPr>
        <w:t xml:space="preserve"> </w:t>
      </w:r>
      <w:proofErr w:type="spellStart"/>
      <w:r w:rsidRPr="00D72BBC">
        <w:rPr>
          <w:rFonts w:ascii="Arial Narrow" w:hAnsi="Arial Narrow"/>
        </w:rPr>
        <w:t>popisani</w:t>
      </w:r>
      <w:proofErr w:type="spellEnd"/>
      <w:r w:rsidRPr="00D72BBC">
        <w:rPr>
          <w:rFonts w:ascii="Arial Narrow" w:hAnsi="Arial Narrow"/>
        </w:rPr>
        <w:t xml:space="preserve">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zaštićeni</w:t>
      </w:r>
      <w:proofErr w:type="spellEnd"/>
      <w:r w:rsidRPr="00D72BBC">
        <w:rPr>
          <w:rFonts w:ascii="Arial Narrow" w:hAnsi="Arial Narrow"/>
        </w:rPr>
        <w:t xml:space="preserve"> (</w:t>
      </w:r>
      <w:proofErr w:type="spellStart"/>
      <w:r w:rsidRPr="00D72BBC">
        <w:rPr>
          <w:rFonts w:ascii="Arial Narrow" w:hAnsi="Arial Narrow"/>
        </w:rPr>
        <w:t>oznaka</w:t>
      </w:r>
      <w:proofErr w:type="spellEnd"/>
      <w:r w:rsidRPr="00D72BBC">
        <w:rPr>
          <w:rFonts w:ascii="Arial Narrow" w:hAnsi="Arial Narrow"/>
        </w:rPr>
        <w:t xml:space="preserve"> R) u </w:t>
      </w:r>
      <w:proofErr w:type="spellStart"/>
      <w:r w:rsidRPr="00D72BBC">
        <w:rPr>
          <w:rFonts w:ascii="Arial Narrow" w:hAnsi="Arial Narrow"/>
        </w:rPr>
        <w:t>postupku</w:t>
      </w:r>
      <w:proofErr w:type="spellEnd"/>
      <w:r w:rsidRPr="00D72BBC">
        <w:rPr>
          <w:rFonts w:ascii="Arial Narrow" w:hAnsi="Arial Narrow"/>
        </w:rPr>
        <w:t xml:space="preserve"> </w:t>
      </w:r>
      <w:proofErr w:type="spellStart"/>
      <w:r w:rsidRPr="00D72BBC">
        <w:rPr>
          <w:rFonts w:ascii="Arial Narrow" w:hAnsi="Arial Narrow"/>
        </w:rPr>
        <w:t>ishođenja</w:t>
      </w:r>
      <w:proofErr w:type="spellEnd"/>
      <w:r w:rsidRPr="00D72BBC">
        <w:rPr>
          <w:rFonts w:ascii="Arial Narrow" w:hAnsi="Arial Narrow"/>
        </w:rPr>
        <w:t xml:space="preserve"> </w:t>
      </w:r>
      <w:proofErr w:type="spellStart"/>
      <w:r w:rsidRPr="00D72BBC">
        <w:rPr>
          <w:rFonts w:ascii="Arial Narrow" w:hAnsi="Arial Narrow"/>
        </w:rPr>
        <w:t>odobrenja</w:t>
      </w:r>
      <w:proofErr w:type="spellEnd"/>
      <w:r w:rsidRPr="00D72BBC">
        <w:rPr>
          <w:rFonts w:ascii="Arial Narrow" w:hAnsi="Arial Narrow"/>
        </w:rPr>
        <w:t xml:space="preserve"> za </w:t>
      </w:r>
      <w:proofErr w:type="spellStart"/>
      <w:r w:rsidRPr="00D72BBC">
        <w:rPr>
          <w:rFonts w:ascii="Arial Narrow" w:hAnsi="Arial Narrow"/>
        </w:rPr>
        <w:t>zahvat</w:t>
      </w:r>
      <w:proofErr w:type="spellEnd"/>
      <w:r w:rsidRPr="00D72BBC">
        <w:rPr>
          <w:rFonts w:ascii="Arial Narrow" w:hAnsi="Arial Narrow"/>
        </w:rPr>
        <w:t xml:space="preserve"> u </w:t>
      </w:r>
      <w:proofErr w:type="spellStart"/>
      <w:r w:rsidRPr="00D72BBC">
        <w:rPr>
          <w:rFonts w:ascii="Arial Narrow" w:hAnsi="Arial Narrow"/>
        </w:rPr>
        <w:t>prostoru</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ishoditi</w:t>
      </w:r>
      <w:proofErr w:type="spellEnd"/>
      <w:r w:rsidRPr="00D72BBC">
        <w:rPr>
          <w:rFonts w:ascii="Arial Narrow" w:hAnsi="Arial Narrow"/>
        </w:rPr>
        <w:t xml:space="preserve"> </w:t>
      </w:r>
      <w:proofErr w:type="spellStart"/>
      <w:r w:rsidRPr="00D72BBC">
        <w:rPr>
          <w:rFonts w:ascii="Arial Narrow" w:hAnsi="Arial Narrow"/>
        </w:rPr>
        <w:t>zakonom</w:t>
      </w:r>
      <w:proofErr w:type="spellEnd"/>
      <w:r w:rsidRPr="00D72BBC">
        <w:rPr>
          <w:rFonts w:ascii="Arial Narrow" w:hAnsi="Arial Narrow"/>
        </w:rPr>
        <w:t xml:space="preserve"> </w:t>
      </w:r>
      <w:proofErr w:type="spellStart"/>
      <w:r w:rsidRPr="00D72BBC">
        <w:rPr>
          <w:rFonts w:ascii="Arial Narrow" w:hAnsi="Arial Narrow"/>
        </w:rPr>
        <w:t>propisane</w:t>
      </w:r>
      <w:proofErr w:type="spellEnd"/>
      <w:r w:rsidRPr="00D72BBC">
        <w:rPr>
          <w:rFonts w:ascii="Arial Narrow" w:hAnsi="Arial Narrow"/>
        </w:rPr>
        <w:t xml:space="preserve"> </w:t>
      </w:r>
      <w:proofErr w:type="spellStart"/>
      <w:r w:rsidRPr="00D72BBC">
        <w:rPr>
          <w:rFonts w:ascii="Arial Narrow" w:hAnsi="Arial Narrow"/>
        </w:rPr>
        <w:t>suglasnosti</w:t>
      </w:r>
      <w:proofErr w:type="spellEnd"/>
      <w:r w:rsidRPr="00D72BBC">
        <w:rPr>
          <w:rFonts w:ascii="Arial Narrow" w:hAnsi="Arial Narrow"/>
        </w:rPr>
        <w:t xml:space="preserve">: </w:t>
      </w:r>
      <w:proofErr w:type="spellStart"/>
      <w:r w:rsidRPr="00D72BBC">
        <w:rPr>
          <w:rFonts w:ascii="Arial Narrow" w:hAnsi="Arial Narrow"/>
        </w:rPr>
        <w:t>posebne</w:t>
      </w:r>
      <w:proofErr w:type="spellEnd"/>
      <w:r w:rsidRPr="00D72BBC">
        <w:rPr>
          <w:rFonts w:ascii="Arial Narrow" w:hAnsi="Arial Narrow"/>
        </w:rPr>
        <w:t xml:space="preserve"> </w:t>
      </w:r>
      <w:proofErr w:type="spellStart"/>
      <w:r w:rsidRPr="00D72BBC">
        <w:rPr>
          <w:rFonts w:ascii="Arial Narrow" w:hAnsi="Arial Narrow"/>
        </w:rPr>
        <w:t>uvjete</w:t>
      </w:r>
      <w:proofErr w:type="spellEnd"/>
      <w:r w:rsidRPr="00D72BBC">
        <w:rPr>
          <w:rFonts w:ascii="Arial Narrow" w:hAnsi="Arial Narrow"/>
        </w:rPr>
        <w:t xml:space="preserve"> (u </w:t>
      </w:r>
      <w:proofErr w:type="spellStart"/>
      <w:r w:rsidRPr="00D72BBC">
        <w:rPr>
          <w:rFonts w:ascii="Arial Narrow" w:hAnsi="Arial Narrow"/>
        </w:rPr>
        <w:t>postupku</w:t>
      </w:r>
      <w:proofErr w:type="spellEnd"/>
      <w:r w:rsidRPr="00D72BBC">
        <w:rPr>
          <w:rFonts w:ascii="Arial Narrow" w:hAnsi="Arial Narrow"/>
        </w:rPr>
        <w:t xml:space="preserve"> </w:t>
      </w:r>
      <w:proofErr w:type="spellStart"/>
      <w:r w:rsidRPr="00D72BBC">
        <w:rPr>
          <w:rFonts w:ascii="Arial Narrow" w:hAnsi="Arial Narrow"/>
        </w:rPr>
        <w:t>izdavanja</w:t>
      </w:r>
      <w:proofErr w:type="spellEnd"/>
      <w:r w:rsidRPr="00D72BBC">
        <w:rPr>
          <w:rFonts w:ascii="Arial Narrow" w:hAnsi="Arial Narrow"/>
        </w:rPr>
        <w:t xml:space="preserve"> </w:t>
      </w:r>
      <w:proofErr w:type="spellStart"/>
      <w:r w:rsidRPr="00D72BBC">
        <w:rPr>
          <w:rFonts w:ascii="Arial Narrow" w:hAnsi="Arial Narrow"/>
        </w:rPr>
        <w:t>lokacijske</w:t>
      </w:r>
      <w:proofErr w:type="spellEnd"/>
      <w:r w:rsidRPr="00D72BBC">
        <w:rPr>
          <w:rFonts w:ascii="Arial Narrow" w:hAnsi="Arial Narrow"/>
        </w:rPr>
        <w:t xml:space="preserve"> </w:t>
      </w:r>
      <w:proofErr w:type="spellStart"/>
      <w:r w:rsidRPr="00D72BBC">
        <w:rPr>
          <w:rFonts w:ascii="Arial Narrow" w:hAnsi="Arial Narrow"/>
        </w:rPr>
        <w:t>dozvole</w:t>
      </w:r>
      <w:proofErr w:type="spellEnd"/>
      <w:r w:rsidRPr="00D72BBC">
        <w:rPr>
          <w:rFonts w:ascii="Arial Narrow" w:hAnsi="Arial Narrow"/>
        </w:rPr>
        <w:t xml:space="preserve">); </w:t>
      </w:r>
      <w:proofErr w:type="spellStart"/>
      <w:r w:rsidRPr="00D72BBC">
        <w:rPr>
          <w:rFonts w:ascii="Arial Narrow" w:hAnsi="Arial Narrow"/>
        </w:rPr>
        <w:t>prethodno</w:t>
      </w:r>
      <w:proofErr w:type="spellEnd"/>
      <w:r w:rsidRPr="00D72BBC">
        <w:rPr>
          <w:rFonts w:ascii="Arial Narrow" w:hAnsi="Arial Narrow"/>
        </w:rPr>
        <w:t xml:space="preserve"> </w:t>
      </w:r>
      <w:proofErr w:type="spellStart"/>
      <w:r w:rsidRPr="00D72BBC">
        <w:rPr>
          <w:rFonts w:ascii="Arial Narrow" w:hAnsi="Arial Narrow"/>
        </w:rPr>
        <w:t>odobrenje</w:t>
      </w:r>
      <w:proofErr w:type="spellEnd"/>
      <w:r w:rsidRPr="00D72BBC">
        <w:rPr>
          <w:rFonts w:ascii="Arial Narrow" w:hAnsi="Arial Narrow"/>
          <w:spacing w:val="-1"/>
        </w:rPr>
        <w:t xml:space="preserve"> </w:t>
      </w:r>
      <w:r w:rsidRPr="00D72BBC">
        <w:rPr>
          <w:rFonts w:ascii="Arial Narrow" w:hAnsi="Arial Narrow"/>
        </w:rPr>
        <w:t>(u</w:t>
      </w:r>
      <w:r w:rsidRPr="00D72BBC">
        <w:rPr>
          <w:rFonts w:ascii="Arial Narrow" w:hAnsi="Arial Narrow"/>
          <w:spacing w:val="-1"/>
        </w:rPr>
        <w:t xml:space="preserve"> </w:t>
      </w:r>
      <w:proofErr w:type="spellStart"/>
      <w:r w:rsidRPr="00D72BBC">
        <w:rPr>
          <w:rFonts w:ascii="Arial Narrow" w:hAnsi="Arial Narrow"/>
        </w:rPr>
        <w:t>postupku</w:t>
      </w:r>
      <w:proofErr w:type="spellEnd"/>
      <w:r w:rsidRPr="00D72BBC">
        <w:rPr>
          <w:rFonts w:ascii="Arial Narrow" w:hAnsi="Arial Narrow"/>
          <w:spacing w:val="-1"/>
        </w:rPr>
        <w:t xml:space="preserve"> </w:t>
      </w:r>
      <w:proofErr w:type="spellStart"/>
      <w:r w:rsidRPr="00D72BBC">
        <w:rPr>
          <w:rFonts w:ascii="Arial Narrow" w:hAnsi="Arial Narrow"/>
        </w:rPr>
        <w:t>izdavanja</w:t>
      </w:r>
      <w:proofErr w:type="spellEnd"/>
      <w:r w:rsidRPr="00D72BBC">
        <w:rPr>
          <w:rFonts w:ascii="Arial Narrow" w:hAnsi="Arial Narrow"/>
          <w:spacing w:val="-1"/>
        </w:rPr>
        <w:t xml:space="preserve"> </w:t>
      </w:r>
      <w:proofErr w:type="spellStart"/>
      <w:r w:rsidRPr="00D72BBC">
        <w:rPr>
          <w:rFonts w:ascii="Arial Narrow" w:hAnsi="Arial Narrow"/>
        </w:rPr>
        <w:t>građevne</w:t>
      </w:r>
      <w:proofErr w:type="spellEnd"/>
      <w:r w:rsidRPr="00D72BBC">
        <w:rPr>
          <w:rFonts w:ascii="Arial Narrow" w:hAnsi="Arial Narrow"/>
          <w:spacing w:val="-1"/>
        </w:rPr>
        <w:t xml:space="preserve"> </w:t>
      </w:r>
      <w:proofErr w:type="spellStart"/>
      <w:r w:rsidRPr="00D72BBC">
        <w:rPr>
          <w:rFonts w:ascii="Arial Narrow" w:hAnsi="Arial Narrow"/>
        </w:rPr>
        <w:t>dozvole</w:t>
      </w:r>
      <w:proofErr w:type="spellEnd"/>
      <w:r w:rsidRPr="00D72BBC">
        <w:rPr>
          <w:rFonts w:ascii="Arial Narrow" w:hAnsi="Arial Narrow"/>
        </w:rPr>
        <w:t>);</w:t>
      </w:r>
      <w:r w:rsidRPr="00D72BBC">
        <w:rPr>
          <w:rFonts w:ascii="Arial Narrow" w:hAnsi="Arial Narrow"/>
          <w:spacing w:val="-1"/>
        </w:rPr>
        <w:t xml:space="preserve"> </w:t>
      </w:r>
      <w:proofErr w:type="spellStart"/>
      <w:r w:rsidRPr="00D72BBC">
        <w:rPr>
          <w:rFonts w:ascii="Arial Narrow" w:hAnsi="Arial Narrow"/>
        </w:rPr>
        <w:t>nadzor</w:t>
      </w:r>
      <w:proofErr w:type="spellEnd"/>
      <w:r w:rsidRPr="00D72BBC">
        <w:rPr>
          <w:rFonts w:ascii="Arial Narrow" w:hAnsi="Arial Narrow"/>
          <w:spacing w:val="-1"/>
        </w:rPr>
        <w:t xml:space="preserve"> </w:t>
      </w:r>
      <w:r w:rsidRPr="00D72BBC">
        <w:rPr>
          <w:rFonts w:ascii="Arial Narrow" w:hAnsi="Arial Narrow"/>
        </w:rPr>
        <w:t>u</w:t>
      </w:r>
      <w:r w:rsidRPr="00D72BBC">
        <w:rPr>
          <w:rFonts w:ascii="Arial Narrow" w:hAnsi="Arial Narrow"/>
          <w:spacing w:val="-1"/>
        </w:rPr>
        <w:t xml:space="preserve"> </w:t>
      </w:r>
      <w:proofErr w:type="spellStart"/>
      <w:r w:rsidRPr="00D72BBC">
        <w:rPr>
          <w:rFonts w:ascii="Arial Narrow" w:hAnsi="Arial Narrow"/>
        </w:rPr>
        <w:t>svim</w:t>
      </w:r>
      <w:proofErr w:type="spellEnd"/>
      <w:r w:rsidRPr="00D72BBC">
        <w:rPr>
          <w:rFonts w:ascii="Arial Narrow" w:hAnsi="Arial Narrow"/>
          <w:spacing w:val="-1"/>
        </w:rPr>
        <w:t xml:space="preserve"> </w:t>
      </w:r>
      <w:proofErr w:type="spellStart"/>
      <w:r w:rsidRPr="00D72BBC">
        <w:rPr>
          <w:rFonts w:ascii="Arial Narrow" w:hAnsi="Arial Narrow"/>
        </w:rPr>
        <w:t>fazama</w:t>
      </w:r>
      <w:proofErr w:type="spellEnd"/>
      <w:r w:rsidRPr="00D72BBC">
        <w:rPr>
          <w:rFonts w:ascii="Arial Narrow" w:hAnsi="Arial Narrow"/>
          <w:spacing w:val="-1"/>
        </w:rPr>
        <w:t xml:space="preserve"> </w:t>
      </w:r>
      <w:proofErr w:type="spellStart"/>
      <w:r w:rsidRPr="00D72BBC">
        <w:rPr>
          <w:rFonts w:ascii="Arial Narrow" w:hAnsi="Arial Narrow"/>
        </w:rPr>
        <w:t>radova</w:t>
      </w:r>
      <w:proofErr w:type="spellEnd"/>
      <w:r w:rsidRPr="00D72BBC">
        <w:rPr>
          <w:rFonts w:ascii="Arial Narrow" w:hAnsi="Arial Narrow"/>
          <w:spacing w:val="-1"/>
        </w:rPr>
        <w:t xml:space="preserve"> </w:t>
      </w:r>
      <w:r w:rsidRPr="00D72BBC">
        <w:rPr>
          <w:rFonts w:ascii="Arial Narrow" w:hAnsi="Arial Narrow"/>
        </w:rPr>
        <w:t>koji</w:t>
      </w:r>
      <w:r w:rsidRPr="00D72BBC">
        <w:rPr>
          <w:rFonts w:ascii="Arial Narrow" w:hAnsi="Arial Narrow"/>
          <w:spacing w:val="-1"/>
        </w:rPr>
        <w:t xml:space="preserve"> </w:t>
      </w:r>
      <w:proofErr w:type="spellStart"/>
      <w:r w:rsidRPr="00D72BBC">
        <w:rPr>
          <w:rFonts w:ascii="Arial Narrow" w:hAnsi="Arial Narrow"/>
        </w:rPr>
        <w:t>provodi</w:t>
      </w:r>
      <w:proofErr w:type="spellEnd"/>
      <w:r w:rsidRPr="00D72BBC">
        <w:rPr>
          <w:rFonts w:ascii="Arial Narrow" w:hAnsi="Arial Narrow"/>
        </w:rPr>
        <w:t xml:space="preserve"> </w:t>
      </w:r>
      <w:proofErr w:type="spellStart"/>
      <w:r w:rsidRPr="00D72BBC">
        <w:rPr>
          <w:rFonts w:ascii="Arial Narrow" w:hAnsi="Arial Narrow"/>
        </w:rPr>
        <w:t>nadležna</w:t>
      </w:r>
      <w:proofErr w:type="spellEnd"/>
      <w:r w:rsidRPr="00D72BBC">
        <w:rPr>
          <w:rFonts w:ascii="Arial Narrow" w:hAnsi="Arial Narrow"/>
        </w:rPr>
        <w:t xml:space="preserve"> Uprava za </w:t>
      </w:r>
      <w:proofErr w:type="spellStart"/>
      <w:r w:rsidRPr="00D72BBC">
        <w:rPr>
          <w:rFonts w:ascii="Arial Narrow" w:hAnsi="Arial Narrow"/>
        </w:rPr>
        <w:t>zaštitu</w:t>
      </w:r>
      <w:proofErr w:type="spellEnd"/>
      <w:r w:rsidRPr="00D72BBC">
        <w:rPr>
          <w:rFonts w:ascii="Arial Narrow" w:hAnsi="Arial Narrow"/>
        </w:rPr>
        <w:t xml:space="preserve"> </w:t>
      </w:r>
      <w:proofErr w:type="spellStart"/>
      <w:r w:rsidRPr="00D72BBC">
        <w:rPr>
          <w:rFonts w:ascii="Arial Narrow" w:hAnsi="Arial Narrow"/>
        </w:rPr>
        <w:t>kulturne</w:t>
      </w:r>
      <w:proofErr w:type="spellEnd"/>
      <w:r w:rsidRPr="00D72BBC">
        <w:rPr>
          <w:rFonts w:ascii="Arial Narrow" w:hAnsi="Arial Narrow"/>
        </w:rPr>
        <w:t xml:space="preserve"> </w:t>
      </w:r>
      <w:proofErr w:type="spellStart"/>
      <w:r w:rsidRPr="00D72BBC">
        <w:rPr>
          <w:rFonts w:ascii="Arial Narrow" w:hAnsi="Arial Narrow"/>
        </w:rPr>
        <w:t>baštine</w:t>
      </w:r>
      <w:proofErr w:type="spellEnd"/>
      <w:r w:rsidRPr="00D72BBC">
        <w:rPr>
          <w:rFonts w:ascii="Arial Narrow" w:hAnsi="Arial Narrow"/>
        </w:rPr>
        <w:t>.</w:t>
      </w:r>
    </w:p>
    <w:p w14:paraId="20214848" w14:textId="77777777" w:rsidR="007F508C" w:rsidRPr="00D72BBC" w:rsidRDefault="007F508C" w:rsidP="007F508C">
      <w:pPr>
        <w:pStyle w:val="Odlomakpopisa"/>
        <w:numPr>
          <w:ilvl w:val="1"/>
          <w:numId w:val="254"/>
        </w:numPr>
        <w:tabs>
          <w:tab w:val="left" w:pos="580"/>
        </w:tabs>
        <w:spacing w:before="112" w:line="228" w:lineRule="auto"/>
        <w:ind w:left="425" w:right="707" w:firstLine="0"/>
        <w:rPr>
          <w:rFonts w:ascii="Arial Narrow" w:hAnsi="Arial Narrow"/>
        </w:rPr>
      </w:pPr>
      <w:proofErr w:type="spellStart"/>
      <w:r w:rsidRPr="00D72BBC">
        <w:rPr>
          <w:rFonts w:ascii="Arial Narrow" w:hAnsi="Arial Narrow"/>
        </w:rPr>
        <w:t>Zaštićenim</w:t>
      </w:r>
      <w:proofErr w:type="spellEnd"/>
      <w:r w:rsidRPr="00D72BBC">
        <w:rPr>
          <w:rFonts w:ascii="Arial Narrow" w:hAnsi="Arial Narrow"/>
          <w:spacing w:val="-16"/>
        </w:rPr>
        <w:t xml:space="preserve"> </w:t>
      </w:r>
      <w:proofErr w:type="spellStart"/>
      <w:r w:rsidRPr="00D72BBC">
        <w:rPr>
          <w:rFonts w:ascii="Arial Narrow" w:hAnsi="Arial Narrow"/>
        </w:rPr>
        <w:t>građevinama</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kod</w:t>
      </w:r>
      <w:proofErr w:type="spellEnd"/>
      <w:r w:rsidRPr="00D72BBC">
        <w:rPr>
          <w:rFonts w:ascii="Arial Narrow" w:hAnsi="Arial Narrow"/>
          <w:spacing w:val="-15"/>
        </w:rPr>
        <w:t xml:space="preserve"> </w:t>
      </w:r>
      <w:proofErr w:type="spellStart"/>
      <w:r w:rsidRPr="00D72BBC">
        <w:rPr>
          <w:rFonts w:ascii="Arial Narrow" w:hAnsi="Arial Narrow"/>
        </w:rPr>
        <w:t>kojih</w:t>
      </w:r>
      <w:proofErr w:type="spellEnd"/>
      <w:r w:rsidRPr="00D72BBC">
        <w:rPr>
          <w:rFonts w:ascii="Arial Narrow" w:hAnsi="Arial Narrow"/>
          <w:spacing w:val="-16"/>
        </w:rPr>
        <w:t xml:space="preserve"> </w:t>
      </w:r>
      <w:proofErr w:type="spellStart"/>
      <w:r w:rsidRPr="00D72BBC">
        <w:rPr>
          <w:rFonts w:ascii="Arial Narrow" w:hAnsi="Arial Narrow"/>
        </w:rPr>
        <w:t>su</w:t>
      </w:r>
      <w:proofErr w:type="spellEnd"/>
      <w:r w:rsidRPr="00D72BBC">
        <w:rPr>
          <w:rFonts w:ascii="Arial Narrow" w:hAnsi="Arial Narrow"/>
          <w:spacing w:val="-15"/>
        </w:rPr>
        <w:t xml:space="preserve"> </w:t>
      </w:r>
      <w:proofErr w:type="spellStart"/>
      <w:r w:rsidRPr="00D72BBC">
        <w:rPr>
          <w:rFonts w:ascii="Arial Narrow" w:hAnsi="Arial Narrow"/>
        </w:rPr>
        <w:t>utvrđena</w:t>
      </w:r>
      <w:proofErr w:type="spellEnd"/>
      <w:r w:rsidRPr="00D72BBC">
        <w:rPr>
          <w:rFonts w:ascii="Arial Narrow" w:hAnsi="Arial Narrow"/>
          <w:spacing w:val="-15"/>
        </w:rPr>
        <w:t xml:space="preserve"> </w:t>
      </w:r>
      <w:proofErr w:type="spellStart"/>
      <w:r w:rsidRPr="00D72BBC">
        <w:rPr>
          <w:rFonts w:ascii="Arial Narrow" w:hAnsi="Arial Narrow"/>
        </w:rPr>
        <w:t>spomenička</w:t>
      </w:r>
      <w:proofErr w:type="spellEnd"/>
      <w:r w:rsidRPr="00D72BBC">
        <w:rPr>
          <w:rFonts w:ascii="Arial Narrow" w:hAnsi="Arial Narrow"/>
          <w:spacing w:val="-15"/>
        </w:rPr>
        <w:t xml:space="preserve"> </w:t>
      </w:r>
      <w:proofErr w:type="spellStart"/>
      <w:r w:rsidRPr="00D72BBC">
        <w:rPr>
          <w:rFonts w:ascii="Arial Narrow" w:hAnsi="Arial Narrow"/>
        </w:rPr>
        <w:t>svojstva</w:t>
      </w:r>
      <w:proofErr w:type="spellEnd"/>
      <w:r w:rsidRPr="00D72BBC">
        <w:rPr>
          <w:rFonts w:ascii="Arial Narrow" w:hAnsi="Arial Narrow"/>
          <w:spacing w:val="-16"/>
        </w:rPr>
        <w:t xml:space="preserve"> </w:t>
      </w:r>
      <w:r w:rsidRPr="00D72BBC">
        <w:rPr>
          <w:rFonts w:ascii="Arial Narrow" w:hAnsi="Arial Narrow"/>
        </w:rPr>
        <w:t>i</w:t>
      </w:r>
      <w:r w:rsidRPr="00D72BBC">
        <w:rPr>
          <w:rFonts w:ascii="Arial Narrow" w:hAnsi="Arial Narrow"/>
          <w:spacing w:val="-15"/>
        </w:rPr>
        <w:t xml:space="preserve"> </w:t>
      </w:r>
      <w:r w:rsidRPr="00D72BBC">
        <w:rPr>
          <w:rFonts w:ascii="Arial Narrow" w:hAnsi="Arial Narrow"/>
        </w:rPr>
        <w:t>na</w:t>
      </w:r>
      <w:r w:rsidRPr="00D72BBC">
        <w:rPr>
          <w:rFonts w:ascii="Arial Narrow" w:hAnsi="Arial Narrow"/>
          <w:spacing w:val="-15"/>
        </w:rPr>
        <w:t xml:space="preserve"> </w:t>
      </w:r>
      <w:proofErr w:type="spellStart"/>
      <w:r w:rsidRPr="00D72BBC">
        <w:rPr>
          <w:rFonts w:ascii="Arial Narrow" w:hAnsi="Arial Narrow"/>
        </w:rPr>
        <w:t>koje</w:t>
      </w:r>
      <w:proofErr w:type="spellEnd"/>
      <w:r w:rsidRPr="00D72BBC">
        <w:rPr>
          <w:rFonts w:ascii="Arial Narrow" w:hAnsi="Arial Narrow"/>
          <w:spacing w:val="-16"/>
        </w:rPr>
        <w:t xml:space="preserve"> </w:t>
      </w:r>
      <w:r w:rsidRPr="00D72BBC">
        <w:rPr>
          <w:rFonts w:ascii="Arial Narrow" w:hAnsi="Arial Narrow"/>
        </w:rPr>
        <w:t>se</w:t>
      </w:r>
      <w:r w:rsidRPr="00D72BBC">
        <w:rPr>
          <w:rFonts w:ascii="Arial Narrow" w:hAnsi="Arial Narrow"/>
          <w:spacing w:val="-15"/>
        </w:rPr>
        <w:t xml:space="preserve"> </w:t>
      </w:r>
      <w:proofErr w:type="spellStart"/>
      <w:r w:rsidRPr="00D72BBC">
        <w:rPr>
          <w:rFonts w:ascii="Arial Narrow" w:hAnsi="Arial Narrow"/>
        </w:rPr>
        <w:t>obvezatno</w:t>
      </w:r>
      <w:proofErr w:type="spellEnd"/>
      <w:r w:rsidRPr="00D72BBC">
        <w:rPr>
          <w:rFonts w:ascii="Arial Narrow" w:hAnsi="Arial Narrow"/>
        </w:rPr>
        <w:t xml:space="preserve"> </w:t>
      </w:r>
      <w:proofErr w:type="spellStart"/>
      <w:r w:rsidRPr="00D72BBC">
        <w:rPr>
          <w:rFonts w:ascii="Arial Narrow" w:hAnsi="Arial Narrow"/>
        </w:rPr>
        <w:t>primjenjuju</w:t>
      </w:r>
      <w:proofErr w:type="spellEnd"/>
      <w:r w:rsidRPr="00D72BBC">
        <w:rPr>
          <w:rFonts w:ascii="Arial Narrow" w:hAnsi="Arial Narrow"/>
          <w:spacing w:val="-12"/>
        </w:rPr>
        <w:t xml:space="preserve"> </w:t>
      </w:r>
      <w:proofErr w:type="spellStart"/>
      <w:r w:rsidRPr="00D72BBC">
        <w:rPr>
          <w:rFonts w:ascii="Arial Narrow" w:hAnsi="Arial Narrow"/>
        </w:rPr>
        <w:t>sve</w:t>
      </w:r>
      <w:proofErr w:type="spellEnd"/>
      <w:r w:rsidRPr="00D72BBC">
        <w:rPr>
          <w:rFonts w:ascii="Arial Narrow" w:hAnsi="Arial Narrow"/>
          <w:spacing w:val="-12"/>
        </w:rPr>
        <w:t xml:space="preserve"> </w:t>
      </w:r>
      <w:proofErr w:type="spellStart"/>
      <w:r w:rsidRPr="00D72BBC">
        <w:rPr>
          <w:rFonts w:ascii="Arial Narrow" w:hAnsi="Arial Narrow"/>
        </w:rPr>
        <w:t>navedene</w:t>
      </w:r>
      <w:proofErr w:type="spellEnd"/>
      <w:r w:rsidRPr="00D72BBC">
        <w:rPr>
          <w:rFonts w:ascii="Arial Narrow" w:hAnsi="Arial Narrow"/>
          <w:spacing w:val="-12"/>
        </w:rPr>
        <w:t xml:space="preserve"> </w:t>
      </w:r>
      <w:r w:rsidRPr="00D72BBC">
        <w:rPr>
          <w:rFonts w:ascii="Arial Narrow" w:hAnsi="Arial Narrow"/>
        </w:rPr>
        <w:t>(</w:t>
      </w:r>
      <w:proofErr w:type="spellStart"/>
      <w:r w:rsidRPr="00D72BBC">
        <w:rPr>
          <w:rFonts w:ascii="Arial Narrow" w:hAnsi="Arial Narrow"/>
        </w:rPr>
        <w:t>spomeničke</w:t>
      </w:r>
      <w:proofErr w:type="spellEnd"/>
      <w:r w:rsidRPr="00D72BBC">
        <w:rPr>
          <w:rFonts w:ascii="Arial Narrow" w:hAnsi="Arial Narrow"/>
        </w:rPr>
        <w:t>)</w:t>
      </w:r>
      <w:r w:rsidRPr="00D72BBC">
        <w:rPr>
          <w:rFonts w:ascii="Arial Narrow" w:hAnsi="Arial Narrow"/>
          <w:spacing w:val="-12"/>
        </w:rPr>
        <w:t xml:space="preserve"> </w:t>
      </w:r>
      <w:proofErr w:type="spellStart"/>
      <w:r w:rsidRPr="00D72BBC">
        <w:rPr>
          <w:rFonts w:ascii="Arial Narrow" w:hAnsi="Arial Narrow"/>
        </w:rPr>
        <w:t>odredbe</w:t>
      </w:r>
      <w:proofErr w:type="spellEnd"/>
      <w:r w:rsidRPr="00D72BBC">
        <w:rPr>
          <w:rFonts w:ascii="Arial Narrow" w:hAnsi="Arial Narrow"/>
        </w:rPr>
        <w:t>,</w:t>
      </w:r>
      <w:r w:rsidRPr="00D72BBC">
        <w:rPr>
          <w:rFonts w:ascii="Arial Narrow" w:hAnsi="Arial Narrow"/>
          <w:spacing w:val="-12"/>
        </w:rPr>
        <w:t xml:space="preserve"> </w:t>
      </w:r>
      <w:proofErr w:type="spellStart"/>
      <w:r w:rsidRPr="00D72BBC">
        <w:rPr>
          <w:rFonts w:ascii="Arial Narrow" w:hAnsi="Arial Narrow"/>
        </w:rPr>
        <w:t>smatraju</w:t>
      </w:r>
      <w:proofErr w:type="spellEnd"/>
      <w:r w:rsidRPr="00D72BBC">
        <w:rPr>
          <w:rFonts w:ascii="Arial Narrow" w:hAnsi="Arial Narrow"/>
          <w:spacing w:val="-12"/>
        </w:rPr>
        <w:t xml:space="preserve"> </w:t>
      </w:r>
      <w:r w:rsidRPr="00D72BBC">
        <w:rPr>
          <w:rFonts w:ascii="Arial Narrow" w:hAnsi="Arial Narrow"/>
        </w:rPr>
        <w:t>se</w:t>
      </w:r>
      <w:r w:rsidRPr="00D72BBC">
        <w:rPr>
          <w:rFonts w:ascii="Arial Narrow" w:hAnsi="Arial Narrow"/>
          <w:spacing w:val="-12"/>
        </w:rPr>
        <w:t xml:space="preserve"> </w:t>
      </w:r>
      <w:proofErr w:type="spellStart"/>
      <w:r w:rsidRPr="00D72BBC">
        <w:rPr>
          <w:rFonts w:ascii="Arial Narrow" w:hAnsi="Arial Narrow"/>
        </w:rPr>
        <w:t>sve</w:t>
      </w:r>
      <w:proofErr w:type="spellEnd"/>
      <w:r w:rsidRPr="00D72BBC">
        <w:rPr>
          <w:rFonts w:ascii="Arial Narrow" w:hAnsi="Arial Narrow"/>
          <w:spacing w:val="-12"/>
        </w:rPr>
        <w:t xml:space="preserve"> </w:t>
      </w:r>
      <w:proofErr w:type="spellStart"/>
      <w:r w:rsidRPr="00D72BBC">
        <w:rPr>
          <w:rFonts w:ascii="Arial Narrow" w:hAnsi="Arial Narrow"/>
        </w:rPr>
        <w:t>građevine</w:t>
      </w:r>
      <w:proofErr w:type="spellEnd"/>
      <w:r w:rsidRPr="00D72BBC">
        <w:rPr>
          <w:rFonts w:ascii="Arial Narrow" w:hAnsi="Arial Narrow"/>
          <w:spacing w:val="-12"/>
        </w:rPr>
        <w:t xml:space="preserve"> </w:t>
      </w:r>
      <w:r w:rsidRPr="00D72BBC">
        <w:rPr>
          <w:rFonts w:ascii="Arial Narrow" w:hAnsi="Arial Narrow"/>
        </w:rPr>
        <w:t>i</w:t>
      </w:r>
      <w:r w:rsidRPr="00D72BBC">
        <w:rPr>
          <w:rFonts w:ascii="Arial Narrow" w:hAnsi="Arial Narrow"/>
          <w:spacing w:val="-12"/>
        </w:rPr>
        <w:t xml:space="preserve"> </w:t>
      </w:r>
      <w:proofErr w:type="spellStart"/>
      <w:r w:rsidRPr="00D72BBC">
        <w:rPr>
          <w:rFonts w:ascii="Arial Narrow" w:hAnsi="Arial Narrow"/>
        </w:rPr>
        <w:t>lokaliteti</w:t>
      </w:r>
      <w:proofErr w:type="spellEnd"/>
      <w:r w:rsidRPr="00D72BBC">
        <w:rPr>
          <w:rFonts w:ascii="Arial Narrow" w:hAnsi="Arial Narrow"/>
          <w:spacing w:val="-12"/>
        </w:rPr>
        <w:t xml:space="preserve"> </w:t>
      </w:r>
      <w:r w:rsidRPr="00D72BBC">
        <w:rPr>
          <w:rFonts w:ascii="Arial Narrow" w:hAnsi="Arial Narrow"/>
        </w:rPr>
        <w:t>koji</w:t>
      </w:r>
      <w:r w:rsidRPr="00D72BBC">
        <w:rPr>
          <w:rFonts w:ascii="Arial Narrow" w:hAnsi="Arial Narrow"/>
          <w:spacing w:val="-12"/>
        </w:rPr>
        <w:t xml:space="preserve"> </w:t>
      </w:r>
      <w:proofErr w:type="spellStart"/>
      <w:r w:rsidRPr="00D72BBC">
        <w:rPr>
          <w:rFonts w:ascii="Arial Narrow" w:hAnsi="Arial Narrow"/>
        </w:rPr>
        <w:t>su</w:t>
      </w:r>
      <w:proofErr w:type="spellEnd"/>
      <w:r w:rsidRPr="00D72BBC">
        <w:rPr>
          <w:rFonts w:ascii="Arial Narrow" w:hAnsi="Arial Narrow"/>
          <w:spacing w:val="-12"/>
        </w:rPr>
        <w:t xml:space="preserve"> </w:t>
      </w:r>
      <w:r w:rsidRPr="00D72BBC">
        <w:rPr>
          <w:rFonts w:ascii="Arial Narrow" w:hAnsi="Arial Narrow"/>
        </w:rPr>
        <w:t xml:space="preserve">u </w:t>
      </w:r>
      <w:proofErr w:type="spellStart"/>
      <w:r w:rsidRPr="00D72BBC">
        <w:rPr>
          <w:rFonts w:ascii="Arial Narrow" w:hAnsi="Arial Narrow"/>
        </w:rPr>
        <w:t>ovim</w:t>
      </w:r>
      <w:proofErr w:type="spellEnd"/>
      <w:r w:rsidRPr="00D72BBC">
        <w:rPr>
          <w:rFonts w:ascii="Arial Narrow" w:hAnsi="Arial Narrow"/>
          <w:spacing w:val="40"/>
        </w:rPr>
        <w:t xml:space="preserve"> </w:t>
      </w:r>
      <w:proofErr w:type="spellStart"/>
      <w:r w:rsidRPr="00D72BBC">
        <w:rPr>
          <w:rFonts w:ascii="Arial Narrow" w:hAnsi="Arial Narrow"/>
        </w:rPr>
        <w:t>planom</w:t>
      </w:r>
      <w:proofErr w:type="spellEnd"/>
      <w:r w:rsidRPr="00D72BBC">
        <w:rPr>
          <w:rFonts w:ascii="Arial Narrow" w:hAnsi="Arial Narrow"/>
          <w:spacing w:val="40"/>
        </w:rPr>
        <w:t xml:space="preserve"> </w:t>
      </w:r>
      <w:proofErr w:type="spellStart"/>
      <w:r w:rsidRPr="00D72BBC">
        <w:rPr>
          <w:rFonts w:ascii="Arial Narrow" w:hAnsi="Arial Narrow"/>
        </w:rPr>
        <w:t>popisane</w:t>
      </w:r>
      <w:proofErr w:type="spellEnd"/>
      <w:r w:rsidRPr="00D72BBC">
        <w:rPr>
          <w:rFonts w:ascii="Arial Narrow" w:hAnsi="Arial Narrow"/>
          <w:spacing w:val="40"/>
        </w:rPr>
        <w:t xml:space="preserve"> </w:t>
      </w:r>
      <w:proofErr w:type="spellStart"/>
      <w:r w:rsidRPr="00D72BBC">
        <w:rPr>
          <w:rFonts w:ascii="Arial Narrow" w:hAnsi="Arial Narrow"/>
        </w:rPr>
        <w:t>kao</w:t>
      </w:r>
      <w:proofErr w:type="spellEnd"/>
      <w:r w:rsidRPr="00D72BBC">
        <w:rPr>
          <w:rFonts w:ascii="Arial Narrow" w:hAnsi="Arial Narrow"/>
        </w:rPr>
        <w:t>:</w:t>
      </w:r>
      <w:r w:rsidRPr="00D72BBC">
        <w:rPr>
          <w:rFonts w:ascii="Arial Narrow" w:hAnsi="Arial Narrow"/>
          <w:spacing w:val="40"/>
        </w:rPr>
        <w:t xml:space="preserve"> </w:t>
      </w:r>
      <w:proofErr w:type="spellStart"/>
      <w:r w:rsidRPr="00D72BBC">
        <w:rPr>
          <w:rFonts w:ascii="Arial Narrow" w:hAnsi="Arial Narrow"/>
        </w:rPr>
        <w:t>registrirani</w:t>
      </w:r>
      <w:proofErr w:type="spellEnd"/>
      <w:r w:rsidRPr="00D72BBC">
        <w:rPr>
          <w:rFonts w:ascii="Arial Narrow" w:hAnsi="Arial Narrow"/>
          <w:spacing w:val="40"/>
        </w:rPr>
        <w:t xml:space="preserve"> </w:t>
      </w:r>
      <w:r w:rsidRPr="00D72BBC">
        <w:rPr>
          <w:rFonts w:ascii="Arial Narrow" w:hAnsi="Arial Narrow"/>
        </w:rPr>
        <w:t>(</w:t>
      </w:r>
      <w:proofErr w:type="spellStart"/>
      <w:r w:rsidRPr="00D72BBC">
        <w:rPr>
          <w:rFonts w:ascii="Arial Narrow" w:hAnsi="Arial Narrow"/>
        </w:rPr>
        <w:t>oznaka</w:t>
      </w:r>
      <w:proofErr w:type="spellEnd"/>
      <w:r w:rsidRPr="00D72BBC">
        <w:rPr>
          <w:rFonts w:ascii="Arial Narrow" w:hAnsi="Arial Narrow"/>
          <w:spacing w:val="40"/>
        </w:rPr>
        <w:t xml:space="preserve"> </w:t>
      </w:r>
      <w:r w:rsidRPr="00D72BBC">
        <w:rPr>
          <w:rFonts w:ascii="Arial Narrow" w:hAnsi="Arial Narrow"/>
        </w:rPr>
        <w:t>R).</w:t>
      </w:r>
      <w:r w:rsidRPr="00D72BBC">
        <w:rPr>
          <w:rFonts w:ascii="Arial Narrow" w:hAnsi="Arial Narrow"/>
          <w:spacing w:val="40"/>
        </w:rPr>
        <w:t xml:space="preserve"> </w:t>
      </w:r>
      <w:r w:rsidRPr="00D72BBC">
        <w:rPr>
          <w:rFonts w:ascii="Arial Narrow" w:hAnsi="Arial Narrow"/>
        </w:rPr>
        <w:t>Za</w:t>
      </w:r>
      <w:r w:rsidRPr="00D72BBC">
        <w:rPr>
          <w:rFonts w:ascii="Arial Narrow" w:hAnsi="Arial Narrow"/>
          <w:spacing w:val="40"/>
        </w:rPr>
        <w:t xml:space="preserve"> </w:t>
      </w:r>
      <w:proofErr w:type="spellStart"/>
      <w:r w:rsidRPr="00D72BBC">
        <w:rPr>
          <w:rFonts w:ascii="Arial Narrow" w:hAnsi="Arial Narrow"/>
        </w:rPr>
        <w:t>građevine</w:t>
      </w:r>
      <w:proofErr w:type="spellEnd"/>
      <w:r w:rsidRPr="00D72BBC">
        <w:rPr>
          <w:rFonts w:ascii="Arial Narrow" w:hAnsi="Arial Narrow"/>
          <w:spacing w:val="40"/>
        </w:rPr>
        <w:t xml:space="preserve"> </w:t>
      </w:r>
      <w:proofErr w:type="spellStart"/>
      <w:r w:rsidRPr="00D72BBC">
        <w:rPr>
          <w:rFonts w:ascii="Arial Narrow" w:hAnsi="Arial Narrow"/>
        </w:rPr>
        <w:t>ili</w:t>
      </w:r>
      <w:proofErr w:type="spellEnd"/>
      <w:r w:rsidRPr="00D72BBC">
        <w:rPr>
          <w:rFonts w:ascii="Arial Narrow" w:hAnsi="Arial Narrow"/>
          <w:spacing w:val="40"/>
        </w:rPr>
        <w:t xml:space="preserve"> </w:t>
      </w:r>
      <w:proofErr w:type="spellStart"/>
      <w:r w:rsidRPr="00D72BBC">
        <w:rPr>
          <w:rFonts w:ascii="Arial Narrow" w:hAnsi="Arial Narrow"/>
        </w:rPr>
        <w:t>lokalitete</w:t>
      </w:r>
      <w:proofErr w:type="spellEnd"/>
      <w:r w:rsidRPr="00D72BBC">
        <w:rPr>
          <w:rFonts w:ascii="Arial Narrow" w:hAnsi="Arial Narrow"/>
          <w:spacing w:val="40"/>
        </w:rPr>
        <w:t xml:space="preserve"> </w:t>
      </w:r>
      <w:r w:rsidRPr="00D72BBC">
        <w:rPr>
          <w:rFonts w:ascii="Arial Narrow" w:hAnsi="Arial Narrow"/>
        </w:rPr>
        <w:t>koji</w:t>
      </w:r>
      <w:r w:rsidRPr="00D72BBC">
        <w:rPr>
          <w:rFonts w:ascii="Arial Narrow" w:hAnsi="Arial Narrow"/>
          <w:spacing w:val="40"/>
        </w:rPr>
        <w:t xml:space="preserve"> </w:t>
      </w:r>
      <w:proofErr w:type="spellStart"/>
      <w:r w:rsidRPr="00D72BBC">
        <w:rPr>
          <w:rFonts w:ascii="Arial Narrow" w:hAnsi="Arial Narrow"/>
        </w:rPr>
        <w:t>su</w:t>
      </w:r>
      <w:proofErr w:type="spellEnd"/>
      <w:r w:rsidRPr="00D72BBC">
        <w:rPr>
          <w:rFonts w:ascii="Arial Narrow" w:hAnsi="Arial Narrow"/>
          <w:spacing w:val="40"/>
        </w:rPr>
        <w:t xml:space="preserve"> </w:t>
      </w:r>
      <w:proofErr w:type="spellStart"/>
      <w:r w:rsidRPr="00D72BBC">
        <w:rPr>
          <w:rFonts w:ascii="Arial Narrow" w:hAnsi="Arial Narrow"/>
        </w:rPr>
        <w:t>ovim</w:t>
      </w:r>
      <w:proofErr w:type="spellEnd"/>
    </w:p>
    <w:p w14:paraId="67793031" w14:textId="77777777" w:rsidR="007F508C" w:rsidRPr="00D72BBC" w:rsidRDefault="007F508C" w:rsidP="007F508C">
      <w:pPr>
        <w:pStyle w:val="Tijeloteksta"/>
        <w:spacing w:before="184" w:line="228" w:lineRule="auto"/>
        <w:ind w:left="425" w:right="707"/>
        <w:rPr>
          <w:rFonts w:ascii="Arial Narrow" w:hAnsi="Arial Narrow"/>
        </w:rPr>
      </w:pPr>
      <w:r w:rsidRPr="00D72BBC">
        <w:rPr>
          <w:rFonts w:ascii="Arial Narrow" w:hAnsi="Arial Narrow"/>
        </w:rPr>
        <w:t>planom</w:t>
      </w:r>
      <w:r w:rsidRPr="00D72BBC">
        <w:rPr>
          <w:rFonts w:ascii="Arial Narrow" w:hAnsi="Arial Narrow"/>
          <w:spacing w:val="-3"/>
        </w:rPr>
        <w:t xml:space="preserve"> </w:t>
      </w:r>
      <w:r w:rsidRPr="00D72BBC">
        <w:rPr>
          <w:rFonts w:ascii="Arial Narrow" w:hAnsi="Arial Narrow"/>
        </w:rPr>
        <w:t>popisani</w:t>
      </w:r>
      <w:r w:rsidRPr="00D72BBC">
        <w:rPr>
          <w:rFonts w:ascii="Arial Narrow" w:hAnsi="Arial Narrow"/>
          <w:spacing w:val="-3"/>
        </w:rPr>
        <w:t xml:space="preserve"> </w:t>
      </w:r>
      <w:r w:rsidRPr="00D72BBC">
        <w:rPr>
          <w:rFonts w:ascii="Arial Narrow" w:hAnsi="Arial Narrow"/>
        </w:rPr>
        <w:t>kao</w:t>
      </w:r>
      <w:r w:rsidRPr="00D72BBC">
        <w:rPr>
          <w:rFonts w:ascii="Arial Narrow" w:hAnsi="Arial Narrow"/>
          <w:spacing w:val="-3"/>
        </w:rPr>
        <w:t xml:space="preserve"> </w:t>
      </w:r>
      <w:r w:rsidRPr="00D72BBC">
        <w:rPr>
          <w:rFonts w:ascii="Arial Narrow" w:hAnsi="Arial Narrow"/>
        </w:rPr>
        <w:t>evidentirana</w:t>
      </w:r>
      <w:r w:rsidRPr="00D72BBC">
        <w:rPr>
          <w:rFonts w:ascii="Arial Narrow" w:hAnsi="Arial Narrow"/>
          <w:spacing w:val="-3"/>
        </w:rPr>
        <w:t xml:space="preserve"> </w:t>
      </w:r>
      <w:r w:rsidRPr="00D72BBC">
        <w:rPr>
          <w:rFonts w:ascii="Arial Narrow" w:hAnsi="Arial Narrow"/>
        </w:rPr>
        <w:t>baština</w:t>
      </w:r>
      <w:r w:rsidRPr="00D72BBC">
        <w:rPr>
          <w:rFonts w:ascii="Arial Narrow" w:hAnsi="Arial Narrow"/>
          <w:spacing w:val="-3"/>
        </w:rPr>
        <w:t xml:space="preserve"> </w:t>
      </w:r>
      <w:r w:rsidRPr="00D72BBC">
        <w:rPr>
          <w:rFonts w:ascii="Arial Narrow" w:hAnsi="Arial Narrow"/>
        </w:rPr>
        <w:t>(ZPP)</w:t>
      </w:r>
      <w:r w:rsidRPr="00D72BBC">
        <w:rPr>
          <w:rFonts w:ascii="Arial Narrow" w:hAnsi="Arial Narrow"/>
          <w:spacing w:val="-3"/>
        </w:rPr>
        <w:t xml:space="preserve"> </w:t>
      </w:r>
      <w:r w:rsidRPr="00D72BBC">
        <w:rPr>
          <w:rFonts w:ascii="Arial Narrow" w:hAnsi="Arial Narrow"/>
        </w:rPr>
        <w:t>najčešće</w:t>
      </w:r>
      <w:r w:rsidRPr="00D72BBC">
        <w:rPr>
          <w:rFonts w:ascii="Arial Narrow" w:hAnsi="Arial Narrow"/>
          <w:spacing w:val="-3"/>
        </w:rPr>
        <w:t xml:space="preserve"> </w:t>
      </w:r>
      <w:r w:rsidRPr="00D72BBC">
        <w:rPr>
          <w:rFonts w:ascii="Arial Narrow" w:hAnsi="Arial Narrow"/>
        </w:rPr>
        <w:t>lokalne</w:t>
      </w:r>
      <w:r w:rsidRPr="00D72BBC">
        <w:rPr>
          <w:rFonts w:ascii="Arial Narrow" w:hAnsi="Arial Narrow"/>
          <w:spacing w:val="-3"/>
        </w:rPr>
        <w:t xml:space="preserve"> </w:t>
      </w:r>
      <w:r w:rsidRPr="00D72BBC">
        <w:rPr>
          <w:rFonts w:ascii="Arial Narrow" w:hAnsi="Arial Narrow"/>
        </w:rPr>
        <w:t>važnosti,</w:t>
      </w:r>
      <w:r w:rsidRPr="00D72BBC">
        <w:rPr>
          <w:rFonts w:ascii="Arial Narrow" w:hAnsi="Arial Narrow"/>
          <w:spacing w:val="-3"/>
        </w:rPr>
        <w:t xml:space="preserve"> </w:t>
      </w:r>
      <w:r w:rsidRPr="00D72BBC">
        <w:rPr>
          <w:rFonts w:ascii="Arial Narrow" w:hAnsi="Arial Narrow"/>
        </w:rPr>
        <w:t>opisani</w:t>
      </w:r>
      <w:r w:rsidRPr="00D72BBC">
        <w:rPr>
          <w:rFonts w:ascii="Arial Narrow" w:hAnsi="Arial Narrow"/>
          <w:spacing w:val="-3"/>
        </w:rPr>
        <w:t xml:space="preserve"> </w:t>
      </w:r>
      <w:r w:rsidRPr="00D72BBC">
        <w:rPr>
          <w:rFonts w:ascii="Arial Narrow" w:hAnsi="Arial Narrow"/>
        </w:rPr>
        <w:t>postupak nije</w:t>
      </w:r>
      <w:r w:rsidRPr="00D72BBC">
        <w:rPr>
          <w:rFonts w:ascii="Arial Narrow" w:hAnsi="Arial Narrow"/>
          <w:spacing w:val="-3"/>
        </w:rPr>
        <w:t xml:space="preserve"> </w:t>
      </w:r>
      <w:r w:rsidRPr="00D72BBC">
        <w:rPr>
          <w:rFonts w:ascii="Arial Narrow" w:hAnsi="Arial Narrow"/>
        </w:rPr>
        <w:t>obvezan,</w:t>
      </w:r>
      <w:r w:rsidRPr="00D72BBC">
        <w:rPr>
          <w:rFonts w:ascii="Arial Narrow" w:hAnsi="Arial Narrow"/>
          <w:spacing w:val="-1"/>
        </w:rPr>
        <w:t xml:space="preserve"> </w:t>
      </w:r>
      <w:r w:rsidRPr="00D72BBC">
        <w:rPr>
          <w:rFonts w:ascii="Arial Narrow" w:hAnsi="Arial Narrow"/>
        </w:rPr>
        <w:t>a</w:t>
      </w:r>
      <w:r w:rsidRPr="00D72BBC">
        <w:rPr>
          <w:rFonts w:ascii="Arial Narrow" w:hAnsi="Arial Narrow"/>
          <w:spacing w:val="-1"/>
        </w:rPr>
        <w:t xml:space="preserve"> </w:t>
      </w:r>
      <w:r w:rsidRPr="00D72BBC">
        <w:rPr>
          <w:rFonts w:ascii="Arial Narrow" w:hAnsi="Arial Narrow"/>
        </w:rPr>
        <w:t>odobrenja</w:t>
      </w:r>
      <w:r w:rsidRPr="00D72BBC">
        <w:rPr>
          <w:rFonts w:ascii="Arial Narrow" w:hAnsi="Arial Narrow"/>
          <w:spacing w:val="-1"/>
        </w:rPr>
        <w:t xml:space="preserve"> </w:t>
      </w:r>
      <w:r w:rsidRPr="00D72BBC">
        <w:rPr>
          <w:rFonts w:ascii="Arial Narrow" w:hAnsi="Arial Narrow"/>
        </w:rPr>
        <w:t>za</w:t>
      </w:r>
      <w:r w:rsidRPr="00D72BBC">
        <w:rPr>
          <w:rFonts w:ascii="Arial Narrow" w:hAnsi="Arial Narrow"/>
          <w:spacing w:val="-1"/>
        </w:rPr>
        <w:t xml:space="preserve"> </w:t>
      </w:r>
      <w:r w:rsidRPr="00D72BBC">
        <w:rPr>
          <w:rFonts w:ascii="Arial Narrow" w:hAnsi="Arial Narrow"/>
        </w:rPr>
        <w:t>gradnju</w:t>
      </w:r>
      <w:r w:rsidRPr="00D72BBC">
        <w:rPr>
          <w:rFonts w:ascii="Arial Narrow" w:hAnsi="Arial Narrow"/>
          <w:spacing w:val="-1"/>
        </w:rPr>
        <w:t xml:space="preserve"> </w:t>
      </w:r>
      <w:r w:rsidRPr="00D72BBC">
        <w:rPr>
          <w:rFonts w:ascii="Arial Narrow" w:hAnsi="Arial Narrow"/>
        </w:rPr>
        <w:t>se</w:t>
      </w:r>
      <w:r w:rsidRPr="00D72BBC">
        <w:rPr>
          <w:rFonts w:ascii="Arial Narrow" w:hAnsi="Arial Narrow"/>
          <w:spacing w:val="-1"/>
        </w:rPr>
        <w:t xml:space="preserve"> </w:t>
      </w:r>
      <w:r w:rsidRPr="00D72BBC">
        <w:rPr>
          <w:rFonts w:ascii="Arial Narrow" w:hAnsi="Arial Narrow"/>
        </w:rPr>
        <w:t>izdaju</w:t>
      </w:r>
      <w:r w:rsidRPr="00D72BBC">
        <w:rPr>
          <w:rFonts w:ascii="Arial Narrow" w:hAnsi="Arial Narrow"/>
          <w:spacing w:val="-1"/>
        </w:rPr>
        <w:t xml:space="preserve"> </w:t>
      </w:r>
      <w:r w:rsidRPr="00D72BBC">
        <w:rPr>
          <w:rFonts w:ascii="Arial Narrow" w:hAnsi="Arial Narrow"/>
        </w:rPr>
        <w:t>na</w:t>
      </w:r>
      <w:r w:rsidRPr="00D72BBC">
        <w:rPr>
          <w:rFonts w:ascii="Arial Narrow" w:hAnsi="Arial Narrow"/>
          <w:spacing w:val="-1"/>
        </w:rPr>
        <w:t xml:space="preserve"> </w:t>
      </w:r>
      <w:r w:rsidRPr="00D72BBC">
        <w:rPr>
          <w:rFonts w:ascii="Arial Narrow" w:hAnsi="Arial Narrow"/>
        </w:rPr>
        <w:t>temelju</w:t>
      </w:r>
      <w:r w:rsidRPr="00D72BBC">
        <w:rPr>
          <w:rFonts w:ascii="Arial Narrow" w:hAnsi="Arial Narrow"/>
          <w:spacing w:val="-1"/>
        </w:rPr>
        <w:t xml:space="preserve"> </w:t>
      </w:r>
      <w:r w:rsidRPr="00D72BBC">
        <w:rPr>
          <w:rFonts w:ascii="Arial Narrow" w:hAnsi="Arial Narrow"/>
        </w:rPr>
        <w:t>mjera</w:t>
      </w:r>
      <w:r w:rsidRPr="00D72BBC">
        <w:rPr>
          <w:rFonts w:ascii="Arial Narrow" w:hAnsi="Arial Narrow"/>
          <w:spacing w:val="-1"/>
        </w:rPr>
        <w:t xml:space="preserve"> </w:t>
      </w:r>
      <w:r w:rsidRPr="00D72BBC">
        <w:rPr>
          <w:rFonts w:ascii="Arial Narrow" w:hAnsi="Arial Narrow"/>
        </w:rPr>
        <w:t>zaštite</w:t>
      </w:r>
      <w:r w:rsidRPr="00D72BBC">
        <w:rPr>
          <w:rFonts w:ascii="Arial Narrow" w:hAnsi="Arial Narrow"/>
          <w:spacing w:val="-1"/>
        </w:rPr>
        <w:t xml:space="preserve"> </w:t>
      </w:r>
      <w:r w:rsidRPr="00D72BBC">
        <w:rPr>
          <w:rFonts w:ascii="Arial Narrow" w:hAnsi="Arial Narrow"/>
        </w:rPr>
        <w:t>propisanih</w:t>
      </w:r>
      <w:r w:rsidRPr="00D72BBC">
        <w:rPr>
          <w:rFonts w:ascii="Arial Narrow" w:hAnsi="Arial Narrow"/>
          <w:spacing w:val="-1"/>
        </w:rPr>
        <w:t xml:space="preserve"> </w:t>
      </w:r>
      <w:r w:rsidRPr="00D72BBC">
        <w:rPr>
          <w:rFonts w:ascii="Arial Narrow" w:hAnsi="Arial Narrow"/>
        </w:rPr>
        <w:t>ovim</w:t>
      </w:r>
      <w:r w:rsidRPr="00D72BBC">
        <w:rPr>
          <w:rFonts w:ascii="Arial Narrow" w:hAnsi="Arial Narrow"/>
          <w:spacing w:val="-1"/>
        </w:rPr>
        <w:t xml:space="preserve"> </w:t>
      </w:r>
      <w:r w:rsidRPr="00D72BBC">
        <w:rPr>
          <w:rFonts w:ascii="Arial Narrow" w:hAnsi="Arial Narrow"/>
          <w:spacing w:val="-2"/>
        </w:rPr>
        <w:t>planom.</w:t>
      </w:r>
    </w:p>
    <w:p w14:paraId="2F3AA6A9" w14:textId="77777777" w:rsidR="007F508C" w:rsidRPr="00D72BBC" w:rsidRDefault="007F508C" w:rsidP="007F508C">
      <w:pPr>
        <w:pStyle w:val="Naslov1"/>
        <w:numPr>
          <w:ilvl w:val="2"/>
          <w:numId w:val="207"/>
        </w:numPr>
        <w:tabs>
          <w:tab w:val="left" w:pos="4765"/>
        </w:tabs>
        <w:ind w:left="4765" w:hanging="722"/>
        <w:jc w:val="left"/>
        <w:rPr>
          <w:rFonts w:ascii="Arial Narrow" w:hAnsi="Arial Narrow"/>
          <w:sz w:val="22"/>
          <w:szCs w:val="22"/>
        </w:rPr>
      </w:pPr>
      <w:r w:rsidRPr="00D72BBC">
        <w:rPr>
          <w:rFonts w:ascii="Arial Narrow" w:hAnsi="Arial Narrow"/>
          <w:spacing w:val="-2"/>
          <w:sz w:val="22"/>
          <w:szCs w:val="22"/>
        </w:rPr>
        <w:t>Krajobraz</w:t>
      </w:r>
    </w:p>
    <w:p w14:paraId="78187995" w14:textId="77777777" w:rsidR="007F508C" w:rsidRPr="00D72BBC" w:rsidRDefault="007F508C" w:rsidP="007F508C">
      <w:pPr>
        <w:pStyle w:val="Tijeloteksta"/>
        <w:spacing w:before="205"/>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39.</w:t>
      </w:r>
    </w:p>
    <w:p w14:paraId="5DFD4150" w14:textId="77777777" w:rsidR="007F508C" w:rsidRPr="00D72BBC" w:rsidRDefault="007F508C" w:rsidP="007F508C">
      <w:pPr>
        <w:pStyle w:val="Odlomakpopisa"/>
        <w:numPr>
          <w:ilvl w:val="0"/>
          <w:numId w:val="257"/>
        </w:numPr>
        <w:tabs>
          <w:tab w:val="left" w:pos="485"/>
        </w:tabs>
        <w:spacing w:before="224" w:line="228" w:lineRule="auto"/>
        <w:ind w:right="707" w:firstLine="0"/>
        <w:jc w:val="both"/>
        <w:rPr>
          <w:rFonts w:ascii="Arial Narrow" w:hAnsi="Arial Narrow"/>
        </w:rPr>
      </w:pPr>
      <w:r w:rsidRPr="00D72BBC">
        <w:rPr>
          <w:rFonts w:ascii="Arial Narrow" w:hAnsi="Arial Narrow"/>
        </w:rPr>
        <w:t>Na</w:t>
      </w:r>
      <w:r w:rsidRPr="00D72BBC">
        <w:rPr>
          <w:rFonts w:ascii="Arial Narrow" w:hAnsi="Arial Narrow"/>
          <w:spacing w:val="-11"/>
        </w:rPr>
        <w:t xml:space="preserve"> </w:t>
      </w:r>
      <w:proofErr w:type="spellStart"/>
      <w:r w:rsidRPr="00D72BBC">
        <w:rPr>
          <w:rFonts w:ascii="Arial Narrow" w:hAnsi="Arial Narrow"/>
        </w:rPr>
        <w:t>području</w:t>
      </w:r>
      <w:proofErr w:type="spellEnd"/>
      <w:r w:rsidRPr="00D72BBC">
        <w:rPr>
          <w:rFonts w:ascii="Arial Narrow" w:hAnsi="Arial Narrow"/>
          <w:spacing w:val="-11"/>
        </w:rPr>
        <w:t xml:space="preserve"> </w:t>
      </w:r>
      <w:proofErr w:type="spellStart"/>
      <w:r w:rsidRPr="00D72BBC">
        <w:rPr>
          <w:rFonts w:ascii="Arial Narrow" w:hAnsi="Arial Narrow"/>
        </w:rPr>
        <w:t>Općine</w:t>
      </w:r>
      <w:proofErr w:type="spellEnd"/>
      <w:r w:rsidRPr="00D72BBC">
        <w:rPr>
          <w:rFonts w:ascii="Arial Narrow" w:hAnsi="Arial Narrow"/>
          <w:spacing w:val="-11"/>
        </w:rPr>
        <w:t xml:space="preserve"> </w:t>
      </w:r>
      <w:r w:rsidRPr="00D72BBC">
        <w:rPr>
          <w:rFonts w:ascii="Arial Narrow" w:hAnsi="Arial Narrow"/>
        </w:rPr>
        <w:t>Dubravica</w:t>
      </w:r>
      <w:r w:rsidRPr="00D72BBC">
        <w:rPr>
          <w:rFonts w:ascii="Arial Narrow" w:hAnsi="Arial Narrow"/>
          <w:spacing w:val="-11"/>
        </w:rPr>
        <w:t xml:space="preserve"> </w:t>
      </w:r>
      <w:proofErr w:type="spellStart"/>
      <w:r w:rsidRPr="00D72BBC">
        <w:rPr>
          <w:rFonts w:ascii="Arial Narrow" w:hAnsi="Arial Narrow"/>
        </w:rPr>
        <w:t>utvrđena</w:t>
      </w:r>
      <w:proofErr w:type="spellEnd"/>
      <w:r w:rsidRPr="00D72BBC">
        <w:rPr>
          <w:rFonts w:ascii="Arial Narrow" w:hAnsi="Arial Narrow"/>
          <w:spacing w:val="-11"/>
        </w:rPr>
        <w:t xml:space="preserve"> </w:t>
      </w:r>
      <w:proofErr w:type="spellStart"/>
      <w:r w:rsidRPr="00D72BBC">
        <w:rPr>
          <w:rFonts w:ascii="Arial Narrow" w:hAnsi="Arial Narrow"/>
        </w:rPr>
        <w:t>su</w:t>
      </w:r>
      <w:proofErr w:type="spellEnd"/>
      <w:r w:rsidRPr="00D72BBC">
        <w:rPr>
          <w:rFonts w:ascii="Arial Narrow" w:hAnsi="Arial Narrow"/>
          <w:spacing w:val="-11"/>
        </w:rPr>
        <w:t xml:space="preserve"> </w:t>
      </w:r>
      <w:proofErr w:type="spellStart"/>
      <w:r w:rsidRPr="00D72BBC">
        <w:rPr>
          <w:rFonts w:ascii="Arial Narrow" w:hAnsi="Arial Narrow"/>
        </w:rPr>
        <w:t>kulturna</w:t>
      </w:r>
      <w:proofErr w:type="spellEnd"/>
      <w:r w:rsidRPr="00D72BBC">
        <w:rPr>
          <w:rFonts w:ascii="Arial Narrow" w:hAnsi="Arial Narrow"/>
          <w:spacing w:val="-11"/>
        </w:rPr>
        <w:t xml:space="preserve"> </w:t>
      </w:r>
      <w:r w:rsidRPr="00D72BBC">
        <w:rPr>
          <w:rFonts w:ascii="Arial Narrow" w:hAnsi="Arial Narrow"/>
        </w:rPr>
        <w:t>dobra</w:t>
      </w:r>
      <w:r w:rsidRPr="00D72BBC">
        <w:rPr>
          <w:rFonts w:ascii="Arial Narrow" w:hAnsi="Arial Narrow"/>
          <w:spacing w:val="-11"/>
        </w:rPr>
        <w:t xml:space="preserve"> </w:t>
      </w:r>
      <w:proofErr w:type="spellStart"/>
      <w:r w:rsidRPr="00D72BBC">
        <w:rPr>
          <w:rFonts w:ascii="Arial Narrow" w:hAnsi="Arial Narrow"/>
        </w:rPr>
        <w:t>koja</w:t>
      </w:r>
      <w:proofErr w:type="spellEnd"/>
      <w:r w:rsidRPr="00D72BBC">
        <w:rPr>
          <w:rFonts w:ascii="Arial Narrow" w:hAnsi="Arial Narrow"/>
          <w:spacing w:val="-11"/>
        </w:rPr>
        <w:t xml:space="preserve"> </w:t>
      </w:r>
      <w:r w:rsidRPr="00D72BBC">
        <w:rPr>
          <w:rFonts w:ascii="Arial Narrow" w:hAnsi="Arial Narrow"/>
        </w:rPr>
        <w:t>se</w:t>
      </w:r>
      <w:r w:rsidRPr="00D72BBC">
        <w:rPr>
          <w:rFonts w:ascii="Arial Narrow" w:hAnsi="Arial Narrow"/>
          <w:spacing w:val="-11"/>
        </w:rPr>
        <w:t xml:space="preserve"> </w:t>
      </w:r>
      <w:proofErr w:type="spellStart"/>
      <w:r w:rsidRPr="00D72BBC">
        <w:rPr>
          <w:rFonts w:ascii="Arial Narrow" w:hAnsi="Arial Narrow"/>
        </w:rPr>
        <w:t>štite</w:t>
      </w:r>
      <w:proofErr w:type="spellEnd"/>
      <w:r w:rsidRPr="00D72BBC">
        <w:rPr>
          <w:rFonts w:ascii="Arial Narrow" w:hAnsi="Arial Narrow"/>
          <w:spacing w:val="-11"/>
        </w:rPr>
        <w:t xml:space="preserve"> </w:t>
      </w:r>
      <w:proofErr w:type="spellStart"/>
      <w:r w:rsidRPr="00D72BBC">
        <w:rPr>
          <w:rFonts w:ascii="Arial Narrow" w:hAnsi="Arial Narrow"/>
        </w:rPr>
        <w:t>ovim</w:t>
      </w:r>
      <w:proofErr w:type="spellEnd"/>
      <w:r w:rsidRPr="00D72BBC">
        <w:rPr>
          <w:rFonts w:ascii="Arial Narrow" w:hAnsi="Arial Narrow"/>
          <w:spacing w:val="-11"/>
        </w:rPr>
        <w:t xml:space="preserve"> </w:t>
      </w:r>
      <w:proofErr w:type="spellStart"/>
      <w:r w:rsidRPr="00D72BBC">
        <w:rPr>
          <w:rFonts w:ascii="Arial Narrow" w:hAnsi="Arial Narrow"/>
        </w:rPr>
        <w:t>planom</w:t>
      </w:r>
      <w:proofErr w:type="spellEnd"/>
      <w:r w:rsidRPr="00D72BBC">
        <w:rPr>
          <w:rFonts w:ascii="Arial Narrow" w:hAnsi="Arial Narrow"/>
          <w:spacing w:val="-11"/>
        </w:rPr>
        <w:t xml:space="preserve"> </w:t>
      </w:r>
      <w:r w:rsidRPr="00D72BBC">
        <w:rPr>
          <w:rFonts w:ascii="Arial Narrow" w:hAnsi="Arial Narrow"/>
        </w:rPr>
        <w:t>(ZPP),</w:t>
      </w:r>
      <w:r w:rsidRPr="00D72BBC">
        <w:rPr>
          <w:rFonts w:ascii="Arial Narrow" w:hAnsi="Arial Narrow"/>
          <w:spacing w:val="-11"/>
        </w:rPr>
        <w:t xml:space="preserve"> </w:t>
      </w:r>
      <w:r w:rsidRPr="00D72BBC">
        <w:rPr>
          <w:rFonts w:ascii="Arial Narrow" w:hAnsi="Arial Narrow"/>
        </w:rPr>
        <w:t xml:space="preserve">u </w:t>
      </w:r>
      <w:proofErr w:type="spellStart"/>
      <w:r w:rsidRPr="00D72BBC">
        <w:rPr>
          <w:rFonts w:ascii="Arial Narrow" w:hAnsi="Arial Narrow"/>
        </w:rPr>
        <w:t>grupi</w:t>
      </w:r>
      <w:proofErr w:type="spellEnd"/>
      <w:r w:rsidRPr="00D72BBC">
        <w:rPr>
          <w:rFonts w:ascii="Arial Narrow" w:hAnsi="Arial Narrow"/>
        </w:rPr>
        <w:t xml:space="preserve"> </w:t>
      </w:r>
      <w:proofErr w:type="spellStart"/>
      <w:r w:rsidRPr="00D72BBC">
        <w:rPr>
          <w:rFonts w:ascii="Arial Narrow" w:hAnsi="Arial Narrow"/>
        </w:rPr>
        <w:t>krajolika</w:t>
      </w:r>
      <w:proofErr w:type="spellEnd"/>
      <w:r w:rsidRPr="00D72BBC">
        <w:rPr>
          <w:rFonts w:ascii="Arial Narrow" w:hAnsi="Arial Narrow"/>
        </w:rPr>
        <w:t>:</w:t>
      </w:r>
    </w:p>
    <w:p w14:paraId="57BF8163" w14:textId="77777777" w:rsidR="007F508C" w:rsidRPr="00D72BBC" w:rsidRDefault="007F508C" w:rsidP="007F508C">
      <w:pPr>
        <w:pStyle w:val="Odlomakpopisa"/>
        <w:numPr>
          <w:ilvl w:val="1"/>
          <w:numId w:val="257"/>
        </w:numPr>
        <w:tabs>
          <w:tab w:val="left" w:pos="559"/>
        </w:tabs>
        <w:spacing w:before="102"/>
        <w:ind w:hanging="134"/>
        <w:rPr>
          <w:rFonts w:ascii="Arial Narrow" w:hAnsi="Arial Narrow"/>
        </w:rPr>
      </w:pPr>
      <w:proofErr w:type="spellStart"/>
      <w:r w:rsidRPr="00D72BBC">
        <w:rPr>
          <w:rFonts w:ascii="Arial Narrow" w:hAnsi="Arial Narrow"/>
          <w:w w:val="90"/>
        </w:rPr>
        <w:t>Područje</w:t>
      </w:r>
      <w:proofErr w:type="spellEnd"/>
      <w:r w:rsidRPr="00D72BBC">
        <w:rPr>
          <w:rFonts w:ascii="Arial Narrow" w:hAnsi="Arial Narrow"/>
          <w:spacing w:val="19"/>
        </w:rPr>
        <w:t xml:space="preserve"> </w:t>
      </w:r>
      <w:r w:rsidRPr="00D72BBC">
        <w:rPr>
          <w:rFonts w:ascii="Arial Narrow" w:hAnsi="Arial Narrow"/>
          <w:w w:val="90"/>
        </w:rPr>
        <w:t>doline</w:t>
      </w:r>
      <w:r w:rsidRPr="00D72BBC">
        <w:rPr>
          <w:rFonts w:ascii="Arial Narrow" w:hAnsi="Arial Narrow"/>
          <w:spacing w:val="20"/>
        </w:rPr>
        <w:t xml:space="preserve"> </w:t>
      </w:r>
      <w:proofErr w:type="spellStart"/>
      <w:r w:rsidRPr="00D72BBC">
        <w:rPr>
          <w:rFonts w:ascii="Arial Narrow" w:hAnsi="Arial Narrow"/>
          <w:spacing w:val="-2"/>
          <w:w w:val="90"/>
        </w:rPr>
        <w:t>Sutle</w:t>
      </w:r>
      <w:proofErr w:type="spellEnd"/>
    </w:p>
    <w:p w14:paraId="68D39F4F" w14:textId="77777777" w:rsidR="007F508C" w:rsidRPr="00D72BBC" w:rsidRDefault="007F508C" w:rsidP="007F508C">
      <w:pPr>
        <w:pStyle w:val="Odlomakpopisa"/>
        <w:numPr>
          <w:ilvl w:val="1"/>
          <w:numId w:val="257"/>
        </w:numPr>
        <w:tabs>
          <w:tab w:val="left" w:pos="559"/>
        </w:tabs>
        <w:spacing w:before="101"/>
        <w:ind w:hanging="134"/>
        <w:rPr>
          <w:rFonts w:ascii="Arial Narrow" w:hAnsi="Arial Narrow"/>
        </w:rPr>
      </w:pPr>
      <w:proofErr w:type="spellStart"/>
      <w:r w:rsidRPr="00D72BBC">
        <w:rPr>
          <w:rFonts w:ascii="Arial Narrow" w:hAnsi="Arial Narrow"/>
          <w:spacing w:val="-4"/>
        </w:rPr>
        <w:t>padine</w:t>
      </w:r>
      <w:proofErr w:type="spellEnd"/>
      <w:r w:rsidRPr="00D72BBC">
        <w:rPr>
          <w:rFonts w:ascii="Arial Narrow" w:hAnsi="Arial Narrow"/>
          <w:spacing w:val="-6"/>
        </w:rPr>
        <w:t xml:space="preserve"> </w:t>
      </w:r>
      <w:proofErr w:type="spellStart"/>
      <w:r w:rsidRPr="00D72BBC">
        <w:rPr>
          <w:rFonts w:ascii="Arial Narrow" w:hAnsi="Arial Narrow"/>
          <w:spacing w:val="-4"/>
        </w:rPr>
        <w:t>istočno</w:t>
      </w:r>
      <w:proofErr w:type="spellEnd"/>
      <w:r w:rsidRPr="00D72BBC">
        <w:rPr>
          <w:rFonts w:ascii="Arial Narrow" w:hAnsi="Arial Narrow"/>
          <w:spacing w:val="-6"/>
        </w:rPr>
        <w:t xml:space="preserve"> </w:t>
      </w:r>
      <w:proofErr w:type="spellStart"/>
      <w:r w:rsidRPr="00D72BBC">
        <w:rPr>
          <w:rFonts w:ascii="Arial Narrow" w:hAnsi="Arial Narrow"/>
          <w:spacing w:val="-4"/>
        </w:rPr>
        <w:t>od</w:t>
      </w:r>
      <w:proofErr w:type="spellEnd"/>
      <w:r w:rsidRPr="00D72BBC">
        <w:rPr>
          <w:rFonts w:ascii="Arial Narrow" w:hAnsi="Arial Narrow"/>
          <w:spacing w:val="-6"/>
        </w:rPr>
        <w:t xml:space="preserve"> </w:t>
      </w:r>
      <w:proofErr w:type="spellStart"/>
      <w:r w:rsidRPr="00D72BBC">
        <w:rPr>
          <w:rFonts w:ascii="Arial Narrow" w:hAnsi="Arial Narrow"/>
          <w:spacing w:val="-4"/>
        </w:rPr>
        <w:t>Rozge</w:t>
      </w:r>
      <w:proofErr w:type="spellEnd"/>
      <w:r w:rsidRPr="00D72BBC">
        <w:rPr>
          <w:rFonts w:ascii="Arial Narrow" w:hAnsi="Arial Narrow"/>
          <w:spacing w:val="-6"/>
        </w:rPr>
        <w:t xml:space="preserve"> </w:t>
      </w:r>
      <w:r w:rsidRPr="00D72BBC">
        <w:rPr>
          <w:rFonts w:ascii="Arial Narrow" w:hAnsi="Arial Narrow"/>
          <w:spacing w:val="-4"/>
        </w:rPr>
        <w:t>i</w:t>
      </w:r>
      <w:r w:rsidRPr="00D72BBC">
        <w:rPr>
          <w:rFonts w:ascii="Arial Narrow" w:hAnsi="Arial Narrow"/>
          <w:spacing w:val="-5"/>
        </w:rPr>
        <w:t xml:space="preserve"> </w:t>
      </w:r>
      <w:proofErr w:type="spellStart"/>
      <w:r w:rsidRPr="00D72BBC">
        <w:rPr>
          <w:rFonts w:ascii="Arial Narrow" w:hAnsi="Arial Narrow"/>
          <w:spacing w:val="-4"/>
        </w:rPr>
        <w:t>Dubravice</w:t>
      </w:r>
      <w:proofErr w:type="spellEnd"/>
    </w:p>
    <w:p w14:paraId="19938C91" w14:textId="77777777" w:rsidR="007F508C" w:rsidRPr="00D72BBC" w:rsidRDefault="007F508C" w:rsidP="007F508C">
      <w:pPr>
        <w:pStyle w:val="Odlomakpopisa"/>
        <w:numPr>
          <w:ilvl w:val="0"/>
          <w:numId w:val="257"/>
        </w:numPr>
        <w:tabs>
          <w:tab w:val="left" w:pos="503"/>
        </w:tabs>
        <w:spacing w:before="111" w:line="228" w:lineRule="auto"/>
        <w:ind w:right="707" w:firstLine="0"/>
        <w:jc w:val="both"/>
        <w:rPr>
          <w:rFonts w:ascii="Arial Narrow" w:hAnsi="Arial Narrow"/>
        </w:rPr>
      </w:pPr>
      <w:r w:rsidRPr="00D72BBC">
        <w:rPr>
          <w:rFonts w:ascii="Arial Narrow" w:hAnsi="Arial Narrow"/>
        </w:rPr>
        <w:t xml:space="preserve">U </w:t>
      </w:r>
      <w:proofErr w:type="spellStart"/>
      <w:r w:rsidRPr="00D72BBC">
        <w:rPr>
          <w:rFonts w:ascii="Arial Narrow" w:hAnsi="Arial Narrow"/>
        </w:rPr>
        <w:t>područjima</w:t>
      </w:r>
      <w:proofErr w:type="spellEnd"/>
      <w:r w:rsidRPr="00D72BBC">
        <w:rPr>
          <w:rFonts w:ascii="Arial Narrow" w:hAnsi="Arial Narrow"/>
        </w:rPr>
        <w:t xml:space="preserve"> </w:t>
      </w:r>
      <w:proofErr w:type="spellStart"/>
      <w:r w:rsidRPr="00D72BBC">
        <w:rPr>
          <w:rFonts w:ascii="Arial Narrow" w:hAnsi="Arial Narrow"/>
        </w:rPr>
        <w:t>dijelova</w:t>
      </w:r>
      <w:proofErr w:type="spellEnd"/>
      <w:r w:rsidRPr="00D72BBC">
        <w:rPr>
          <w:rFonts w:ascii="Arial Narrow" w:hAnsi="Arial Narrow"/>
        </w:rPr>
        <w:t xml:space="preserve"> </w:t>
      </w:r>
      <w:proofErr w:type="spellStart"/>
      <w:r w:rsidRPr="00D72BBC">
        <w:rPr>
          <w:rFonts w:ascii="Arial Narrow" w:hAnsi="Arial Narrow"/>
        </w:rPr>
        <w:t>krajolika</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detaljnijom</w:t>
      </w:r>
      <w:proofErr w:type="spellEnd"/>
      <w:r w:rsidRPr="00D72BBC">
        <w:rPr>
          <w:rFonts w:ascii="Arial Narrow" w:hAnsi="Arial Narrow"/>
        </w:rPr>
        <w:t xml:space="preserve"> </w:t>
      </w:r>
      <w:proofErr w:type="spellStart"/>
      <w:r w:rsidRPr="00D72BBC">
        <w:rPr>
          <w:rFonts w:ascii="Arial Narrow" w:hAnsi="Arial Narrow"/>
        </w:rPr>
        <w:t>valorizacijom</w:t>
      </w:r>
      <w:proofErr w:type="spellEnd"/>
      <w:r w:rsidRPr="00D72BBC">
        <w:rPr>
          <w:rFonts w:ascii="Arial Narrow" w:hAnsi="Arial Narrow"/>
        </w:rPr>
        <w:t xml:space="preserve"> </w:t>
      </w:r>
      <w:proofErr w:type="spellStart"/>
      <w:r w:rsidRPr="00D72BBC">
        <w:rPr>
          <w:rFonts w:ascii="Arial Narrow" w:hAnsi="Arial Narrow"/>
        </w:rPr>
        <w:t>izdvojena</w:t>
      </w:r>
      <w:proofErr w:type="spellEnd"/>
      <w:r w:rsidRPr="00D72BBC">
        <w:rPr>
          <w:rFonts w:ascii="Arial Narrow" w:hAnsi="Arial Narrow"/>
        </w:rPr>
        <w:t xml:space="preserve">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w:t>
      </w:r>
      <w:proofErr w:type="spellStart"/>
      <w:r w:rsidRPr="00D72BBC">
        <w:rPr>
          <w:rFonts w:ascii="Arial Narrow" w:hAnsi="Arial Narrow"/>
        </w:rPr>
        <w:t>izrazitih</w:t>
      </w:r>
      <w:proofErr w:type="spellEnd"/>
      <w:r w:rsidRPr="00D72BBC">
        <w:rPr>
          <w:rFonts w:ascii="Arial Narrow" w:hAnsi="Arial Narrow"/>
        </w:rPr>
        <w:t xml:space="preserve"> </w:t>
      </w:r>
      <w:proofErr w:type="spellStart"/>
      <w:r w:rsidRPr="00D72BBC">
        <w:rPr>
          <w:rFonts w:ascii="Arial Narrow" w:hAnsi="Arial Narrow"/>
        </w:rPr>
        <w:t>vrijednosti</w:t>
      </w:r>
      <w:proofErr w:type="spellEnd"/>
      <w:r w:rsidRPr="00D72BBC">
        <w:rPr>
          <w:rFonts w:ascii="Arial Narrow" w:hAnsi="Arial Narrow"/>
          <w:spacing w:val="-1"/>
        </w:rPr>
        <w:t xml:space="preserve"> </w:t>
      </w:r>
      <w:r w:rsidRPr="00D72BBC">
        <w:rPr>
          <w:rFonts w:ascii="Arial Narrow" w:hAnsi="Arial Narrow"/>
        </w:rPr>
        <w:t>za</w:t>
      </w:r>
      <w:r w:rsidRPr="00D72BBC">
        <w:rPr>
          <w:rFonts w:ascii="Arial Narrow" w:hAnsi="Arial Narrow"/>
          <w:spacing w:val="-1"/>
        </w:rPr>
        <w:t xml:space="preserve"> </w:t>
      </w:r>
      <w:proofErr w:type="spellStart"/>
      <w:r w:rsidRPr="00D72BBC">
        <w:rPr>
          <w:rFonts w:ascii="Arial Narrow" w:hAnsi="Arial Narrow"/>
        </w:rPr>
        <w:t>identitet</w:t>
      </w:r>
      <w:proofErr w:type="spellEnd"/>
      <w:r w:rsidRPr="00D72BBC">
        <w:rPr>
          <w:rFonts w:ascii="Arial Narrow" w:hAnsi="Arial Narrow"/>
          <w:spacing w:val="-1"/>
        </w:rPr>
        <w:t xml:space="preserve"> </w:t>
      </w:r>
      <w:proofErr w:type="spellStart"/>
      <w:r w:rsidRPr="00D72BBC">
        <w:rPr>
          <w:rFonts w:ascii="Arial Narrow" w:hAnsi="Arial Narrow"/>
        </w:rPr>
        <w:t>prostora</w:t>
      </w:r>
      <w:proofErr w:type="spellEnd"/>
      <w:r w:rsidRPr="00D72BBC">
        <w:rPr>
          <w:rFonts w:ascii="Arial Narrow" w:hAnsi="Arial Narrow"/>
        </w:rPr>
        <w:t>»,</w:t>
      </w:r>
      <w:r w:rsidRPr="00D72BBC">
        <w:rPr>
          <w:rFonts w:ascii="Arial Narrow" w:hAnsi="Arial Narrow"/>
          <w:spacing w:val="-1"/>
        </w:rPr>
        <w:t xml:space="preserve"> </w:t>
      </w:r>
      <w:r w:rsidRPr="00D72BBC">
        <w:rPr>
          <w:rFonts w:ascii="Arial Narrow" w:hAnsi="Arial Narrow"/>
        </w:rPr>
        <w:t>u</w:t>
      </w:r>
      <w:r w:rsidRPr="00D72BBC">
        <w:rPr>
          <w:rFonts w:ascii="Arial Narrow" w:hAnsi="Arial Narrow"/>
          <w:spacing w:val="-1"/>
        </w:rPr>
        <w:t xml:space="preserve"> </w:t>
      </w:r>
      <w:proofErr w:type="spellStart"/>
      <w:r w:rsidRPr="00D72BBC">
        <w:rPr>
          <w:rFonts w:ascii="Arial Narrow" w:hAnsi="Arial Narrow"/>
        </w:rPr>
        <w:t>postupku</w:t>
      </w:r>
      <w:proofErr w:type="spellEnd"/>
      <w:r w:rsidRPr="00D72BBC">
        <w:rPr>
          <w:rFonts w:ascii="Arial Narrow" w:hAnsi="Arial Narrow"/>
          <w:spacing w:val="-1"/>
        </w:rPr>
        <w:t xml:space="preserve"> </w:t>
      </w:r>
      <w:proofErr w:type="spellStart"/>
      <w:r w:rsidRPr="00D72BBC">
        <w:rPr>
          <w:rFonts w:ascii="Arial Narrow" w:hAnsi="Arial Narrow"/>
        </w:rPr>
        <w:t>izdavanja</w:t>
      </w:r>
      <w:proofErr w:type="spellEnd"/>
      <w:r w:rsidRPr="00D72BBC">
        <w:rPr>
          <w:rFonts w:ascii="Arial Narrow" w:hAnsi="Arial Narrow"/>
          <w:spacing w:val="-1"/>
        </w:rPr>
        <w:t xml:space="preserve"> </w:t>
      </w:r>
      <w:proofErr w:type="spellStart"/>
      <w:r w:rsidRPr="00D72BBC">
        <w:rPr>
          <w:rFonts w:ascii="Arial Narrow" w:hAnsi="Arial Narrow"/>
        </w:rPr>
        <w:t>lokacijskih</w:t>
      </w:r>
      <w:proofErr w:type="spellEnd"/>
      <w:r w:rsidRPr="00D72BBC">
        <w:rPr>
          <w:rFonts w:ascii="Arial Narrow" w:hAnsi="Arial Narrow"/>
          <w:spacing w:val="-1"/>
        </w:rPr>
        <w:t xml:space="preserve"> </w:t>
      </w:r>
      <w:r w:rsidRPr="00D72BBC">
        <w:rPr>
          <w:rFonts w:ascii="Arial Narrow" w:hAnsi="Arial Narrow"/>
        </w:rPr>
        <w:t>i</w:t>
      </w:r>
      <w:r w:rsidRPr="00D72BBC">
        <w:rPr>
          <w:rFonts w:ascii="Arial Narrow" w:hAnsi="Arial Narrow"/>
          <w:spacing w:val="-1"/>
        </w:rPr>
        <w:t xml:space="preserve"> </w:t>
      </w:r>
      <w:proofErr w:type="spellStart"/>
      <w:r w:rsidRPr="00D72BBC">
        <w:rPr>
          <w:rFonts w:ascii="Arial Narrow" w:hAnsi="Arial Narrow"/>
        </w:rPr>
        <w:t>građevinskih</w:t>
      </w:r>
      <w:proofErr w:type="spellEnd"/>
      <w:r w:rsidRPr="00D72BBC">
        <w:rPr>
          <w:rFonts w:ascii="Arial Narrow" w:hAnsi="Arial Narrow"/>
          <w:spacing w:val="-1"/>
        </w:rPr>
        <w:t xml:space="preserve"> </w:t>
      </w:r>
      <w:proofErr w:type="spellStart"/>
      <w:r w:rsidRPr="00D72BBC">
        <w:rPr>
          <w:rFonts w:ascii="Arial Narrow" w:hAnsi="Arial Narrow"/>
        </w:rPr>
        <w:t>dozvola</w:t>
      </w:r>
      <w:proofErr w:type="spellEnd"/>
      <w:r w:rsidRPr="00D72BBC">
        <w:rPr>
          <w:rFonts w:ascii="Arial Narrow" w:hAnsi="Arial Narrow"/>
          <w:spacing w:val="-1"/>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posebno</w:t>
      </w:r>
      <w:proofErr w:type="spellEnd"/>
      <w:r w:rsidRPr="00D72BBC">
        <w:rPr>
          <w:rFonts w:ascii="Arial Narrow" w:hAnsi="Arial Narrow"/>
        </w:rPr>
        <w:t xml:space="preserve"> </w:t>
      </w:r>
      <w:proofErr w:type="spellStart"/>
      <w:r w:rsidRPr="00D72BBC">
        <w:rPr>
          <w:rFonts w:ascii="Arial Narrow" w:hAnsi="Arial Narrow"/>
        </w:rPr>
        <w:t>temeljito</w:t>
      </w:r>
      <w:proofErr w:type="spellEnd"/>
      <w:r w:rsidRPr="00D72BBC">
        <w:rPr>
          <w:rFonts w:ascii="Arial Narrow" w:hAnsi="Arial Narrow"/>
        </w:rPr>
        <w:t xml:space="preserve"> </w:t>
      </w:r>
      <w:proofErr w:type="spellStart"/>
      <w:r w:rsidRPr="00D72BBC">
        <w:rPr>
          <w:rFonts w:ascii="Arial Narrow" w:hAnsi="Arial Narrow"/>
        </w:rPr>
        <w:t>utvrditi</w:t>
      </w:r>
      <w:proofErr w:type="spellEnd"/>
      <w:r w:rsidRPr="00D72BBC">
        <w:rPr>
          <w:rFonts w:ascii="Arial Narrow" w:hAnsi="Arial Narrow"/>
        </w:rPr>
        <w:t xml:space="preserve"> </w:t>
      </w:r>
      <w:proofErr w:type="spellStart"/>
      <w:r w:rsidRPr="00D72BBC">
        <w:rPr>
          <w:rFonts w:ascii="Arial Narrow" w:hAnsi="Arial Narrow"/>
        </w:rPr>
        <w:t>odnos</w:t>
      </w:r>
      <w:proofErr w:type="spellEnd"/>
      <w:r w:rsidRPr="00D72BBC">
        <w:rPr>
          <w:rFonts w:ascii="Arial Narrow" w:hAnsi="Arial Narrow"/>
        </w:rPr>
        <w:t xml:space="preserve"> </w:t>
      </w:r>
      <w:proofErr w:type="spellStart"/>
      <w:r w:rsidRPr="00D72BBC">
        <w:rPr>
          <w:rFonts w:ascii="Arial Narrow" w:hAnsi="Arial Narrow"/>
        </w:rPr>
        <w:t>novih</w:t>
      </w:r>
      <w:proofErr w:type="spellEnd"/>
      <w:r w:rsidRPr="00D72BBC">
        <w:rPr>
          <w:rFonts w:ascii="Arial Narrow" w:hAnsi="Arial Narrow"/>
        </w:rPr>
        <w:t xml:space="preserve"> </w:t>
      </w:r>
      <w:proofErr w:type="spellStart"/>
      <w:r w:rsidRPr="00D72BBC">
        <w:rPr>
          <w:rFonts w:ascii="Arial Narrow" w:hAnsi="Arial Narrow"/>
        </w:rPr>
        <w:t>objekata</w:t>
      </w:r>
      <w:proofErr w:type="spellEnd"/>
      <w:r w:rsidRPr="00D72BBC">
        <w:rPr>
          <w:rFonts w:ascii="Arial Narrow" w:hAnsi="Arial Narrow"/>
        </w:rPr>
        <w:t xml:space="preserve"> i </w:t>
      </w:r>
      <w:proofErr w:type="spellStart"/>
      <w:r w:rsidRPr="00D72BBC">
        <w:rPr>
          <w:rFonts w:ascii="Arial Narrow" w:hAnsi="Arial Narrow"/>
        </w:rPr>
        <w:t>prostornih</w:t>
      </w:r>
      <w:proofErr w:type="spellEnd"/>
      <w:r w:rsidRPr="00D72BBC">
        <w:rPr>
          <w:rFonts w:ascii="Arial Narrow" w:hAnsi="Arial Narrow"/>
        </w:rPr>
        <w:t xml:space="preserve"> </w:t>
      </w:r>
      <w:proofErr w:type="spellStart"/>
      <w:r w:rsidRPr="00D72BBC">
        <w:rPr>
          <w:rFonts w:ascii="Arial Narrow" w:hAnsi="Arial Narrow"/>
        </w:rPr>
        <w:t>dominanti</w:t>
      </w:r>
      <w:proofErr w:type="spellEnd"/>
      <w:r w:rsidRPr="00D72BBC">
        <w:rPr>
          <w:rFonts w:ascii="Arial Narrow" w:hAnsi="Arial Narrow"/>
        </w:rPr>
        <w:t xml:space="preserve"> u </w:t>
      </w:r>
      <w:proofErr w:type="spellStart"/>
      <w:r w:rsidRPr="00D72BBC">
        <w:rPr>
          <w:rFonts w:ascii="Arial Narrow" w:hAnsi="Arial Narrow"/>
        </w:rPr>
        <w:t>krajoliku</w:t>
      </w:r>
      <w:proofErr w:type="spellEnd"/>
      <w:r w:rsidRPr="00D72BBC">
        <w:rPr>
          <w:rFonts w:ascii="Arial Narrow" w:hAnsi="Arial Narrow"/>
        </w:rPr>
        <w:t xml:space="preserve">. Ne </w:t>
      </w:r>
      <w:proofErr w:type="spellStart"/>
      <w:r w:rsidRPr="00D72BBC">
        <w:rPr>
          <w:rFonts w:ascii="Arial Narrow" w:hAnsi="Arial Narrow"/>
        </w:rPr>
        <w:t>može</w:t>
      </w:r>
      <w:proofErr w:type="spellEnd"/>
      <w:r w:rsidRPr="00D72BBC">
        <w:rPr>
          <w:rFonts w:ascii="Arial Narrow" w:hAnsi="Arial Narrow"/>
        </w:rPr>
        <w:t xml:space="preserve"> se </w:t>
      </w:r>
      <w:proofErr w:type="spellStart"/>
      <w:r w:rsidRPr="00D72BBC">
        <w:rPr>
          <w:rFonts w:ascii="Arial Narrow" w:hAnsi="Arial Narrow"/>
        </w:rPr>
        <w:t>odobriti</w:t>
      </w:r>
      <w:proofErr w:type="spellEnd"/>
      <w:r w:rsidRPr="00D72BBC">
        <w:rPr>
          <w:rFonts w:ascii="Arial Narrow" w:hAnsi="Arial Narrow"/>
        </w:rPr>
        <w:t xml:space="preserve"> </w:t>
      </w:r>
      <w:proofErr w:type="spellStart"/>
      <w:r w:rsidRPr="00D72BBC">
        <w:rPr>
          <w:rFonts w:ascii="Arial Narrow" w:hAnsi="Arial Narrow"/>
        </w:rPr>
        <w:t>gradnja</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w:t>
      </w:r>
      <w:proofErr w:type="spellStart"/>
      <w:r w:rsidRPr="00D72BBC">
        <w:rPr>
          <w:rFonts w:ascii="Arial Narrow" w:hAnsi="Arial Narrow"/>
        </w:rPr>
        <w:t>bi</w:t>
      </w:r>
      <w:proofErr w:type="spellEnd"/>
      <w:r w:rsidRPr="00D72BBC">
        <w:rPr>
          <w:rFonts w:ascii="Arial Narrow" w:hAnsi="Arial Narrow"/>
        </w:rPr>
        <w:t xml:space="preserve"> </w:t>
      </w:r>
      <w:proofErr w:type="spellStart"/>
      <w:r w:rsidRPr="00D72BBC">
        <w:rPr>
          <w:rFonts w:ascii="Arial Narrow" w:hAnsi="Arial Narrow"/>
        </w:rPr>
        <w:t>položajem</w:t>
      </w:r>
      <w:proofErr w:type="spellEnd"/>
      <w:r w:rsidRPr="00D72BBC">
        <w:rPr>
          <w:rFonts w:ascii="Arial Narrow" w:hAnsi="Arial Narrow"/>
        </w:rPr>
        <w:t xml:space="preserve">, </w:t>
      </w:r>
      <w:proofErr w:type="spellStart"/>
      <w:r w:rsidRPr="00D72BBC">
        <w:rPr>
          <w:rFonts w:ascii="Arial Narrow" w:hAnsi="Arial Narrow"/>
        </w:rPr>
        <w:t>gabaritom</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oblikovanjem</w:t>
      </w:r>
      <w:proofErr w:type="spellEnd"/>
      <w:r w:rsidRPr="00D72BBC">
        <w:rPr>
          <w:rFonts w:ascii="Arial Narrow" w:hAnsi="Arial Narrow"/>
        </w:rPr>
        <w:t xml:space="preserve"> </w:t>
      </w:r>
      <w:proofErr w:type="spellStart"/>
      <w:r w:rsidRPr="00D72BBC">
        <w:rPr>
          <w:rFonts w:ascii="Arial Narrow" w:hAnsi="Arial Narrow"/>
        </w:rPr>
        <w:t>mogla</w:t>
      </w:r>
      <w:proofErr w:type="spellEnd"/>
      <w:r w:rsidRPr="00D72BBC">
        <w:rPr>
          <w:rFonts w:ascii="Arial Narrow" w:hAnsi="Arial Narrow"/>
        </w:rPr>
        <w:t xml:space="preserve"> </w:t>
      </w:r>
      <w:proofErr w:type="spellStart"/>
      <w:r w:rsidRPr="00D72BBC">
        <w:rPr>
          <w:rFonts w:ascii="Arial Narrow" w:hAnsi="Arial Narrow"/>
        </w:rPr>
        <w:t>zakloniti</w:t>
      </w:r>
      <w:proofErr w:type="spellEnd"/>
      <w:r w:rsidRPr="00D72BBC">
        <w:rPr>
          <w:rFonts w:ascii="Arial Narrow" w:hAnsi="Arial Narrow"/>
        </w:rPr>
        <w:t xml:space="preserve"> </w:t>
      </w:r>
      <w:proofErr w:type="spellStart"/>
      <w:r w:rsidRPr="00D72BBC">
        <w:rPr>
          <w:rFonts w:ascii="Arial Narrow" w:hAnsi="Arial Narrow"/>
        </w:rPr>
        <w:t>slikovite</w:t>
      </w:r>
      <w:proofErr w:type="spellEnd"/>
      <w:r w:rsidRPr="00D72BBC">
        <w:rPr>
          <w:rFonts w:ascii="Arial Narrow" w:hAnsi="Arial Narrow"/>
        </w:rPr>
        <w:t xml:space="preserve"> </w:t>
      </w:r>
      <w:proofErr w:type="spellStart"/>
      <w:r w:rsidRPr="00D72BBC">
        <w:rPr>
          <w:rFonts w:ascii="Arial Narrow" w:hAnsi="Arial Narrow"/>
        </w:rPr>
        <w:t>vidike</w:t>
      </w:r>
      <w:proofErr w:type="spellEnd"/>
      <w:r w:rsidRPr="00D72BBC">
        <w:rPr>
          <w:rFonts w:ascii="Arial Narrow" w:hAnsi="Arial Narrow"/>
        </w:rPr>
        <w:t xml:space="preserve">, </w:t>
      </w:r>
      <w:proofErr w:type="spellStart"/>
      <w:r w:rsidRPr="00D72BBC">
        <w:rPr>
          <w:rFonts w:ascii="Arial Narrow" w:hAnsi="Arial Narrow"/>
        </w:rPr>
        <w:t>povijesne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vidljive</w:t>
      </w:r>
      <w:proofErr w:type="spellEnd"/>
      <w:r w:rsidRPr="00D72BBC">
        <w:rPr>
          <w:rFonts w:ascii="Arial Narrow" w:hAnsi="Arial Narrow"/>
        </w:rPr>
        <w:t xml:space="preserve"> u </w:t>
      </w:r>
      <w:proofErr w:type="spellStart"/>
      <w:r w:rsidRPr="00D72BBC">
        <w:rPr>
          <w:rFonts w:ascii="Arial Narrow" w:hAnsi="Arial Narrow"/>
        </w:rPr>
        <w:t>slici</w:t>
      </w:r>
      <w:proofErr w:type="spellEnd"/>
      <w:r w:rsidRPr="00D72BBC">
        <w:rPr>
          <w:rFonts w:ascii="Arial Narrow" w:hAnsi="Arial Narrow"/>
        </w:rPr>
        <w:t xml:space="preserve"> </w:t>
      </w:r>
      <w:proofErr w:type="spellStart"/>
      <w:r w:rsidRPr="00D72BBC">
        <w:rPr>
          <w:rFonts w:ascii="Arial Narrow" w:hAnsi="Arial Narrow"/>
        </w:rPr>
        <w:t>mjesta</w:t>
      </w:r>
      <w:proofErr w:type="spellEnd"/>
      <w:r w:rsidRPr="00D72BBC">
        <w:rPr>
          <w:rFonts w:ascii="Arial Narrow" w:hAnsi="Arial Narrow"/>
        </w:rPr>
        <w:t xml:space="preserve"> (</w:t>
      </w:r>
      <w:proofErr w:type="spellStart"/>
      <w:r w:rsidRPr="00D72BBC">
        <w:rPr>
          <w:rFonts w:ascii="Arial Narrow" w:hAnsi="Arial Narrow"/>
        </w:rPr>
        <w:t>dominante</w:t>
      </w:r>
      <w:proofErr w:type="spellEnd"/>
      <w:r w:rsidRPr="00D72BBC">
        <w:rPr>
          <w:rFonts w:ascii="Arial Narrow" w:hAnsi="Arial Narrow"/>
        </w:rPr>
        <w:t xml:space="preserve"> – </w:t>
      </w:r>
      <w:proofErr w:type="spellStart"/>
      <w:r w:rsidRPr="00D72BBC">
        <w:rPr>
          <w:rFonts w:ascii="Arial Narrow" w:hAnsi="Arial Narrow"/>
        </w:rPr>
        <w:t>crkve</w:t>
      </w:r>
      <w:proofErr w:type="spellEnd"/>
      <w:r w:rsidRPr="00D72BBC">
        <w:rPr>
          <w:rFonts w:ascii="Arial Narrow" w:hAnsi="Arial Narrow"/>
        </w:rPr>
        <w:t xml:space="preserve"> i </w:t>
      </w:r>
      <w:proofErr w:type="spellStart"/>
      <w:r w:rsidRPr="00D72BBC">
        <w:rPr>
          <w:rFonts w:ascii="Arial Narrow" w:hAnsi="Arial Narrow"/>
        </w:rPr>
        <w:t>kapele</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vrijedne</w:t>
      </w:r>
      <w:proofErr w:type="spellEnd"/>
      <w:r w:rsidRPr="00D72BBC">
        <w:rPr>
          <w:rFonts w:ascii="Arial Narrow" w:hAnsi="Arial Narrow"/>
        </w:rPr>
        <w:t xml:space="preserve"> i dobro </w:t>
      </w:r>
      <w:proofErr w:type="spellStart"/>
      <w:r w:rsidRPr="00D72BBC">
        <w:rPr>
          <w:rFonts w:ascii="Arial Narrow" w:hAnsi="Arial Narrow"/>
        </w:rPr>
        <w:t>uočljive</w:t>
      </w:r>
      <w:proofErr w:type="spellEnd"/>
      <w:r w:rsidRPr="00D72BBC">
        <w:rPr>
          <w:rFonts w:ascii="Arial Narrow" w:hAnsi="Arial Narrow"/>
        </w:rPr>
        <w:t xml:space="preserve"> </w:t>
      </w:r>
      <w:proofErr w:type="spellStart"/>
      <w:r w:rsidRPr="00D72BBC">
        <w:rPr>
          <w:rFonts w:ascii="Arial Narrow" w:hAnsi="Arial Narrow"/>
        </w:rPr>
        <w:t>graditeljske</w:t>
      </w:r>
      <w:proofErr w:type="spellEnd"/>
      <w:r w:rsidRPr="00D72BBC">
        <w:rPr>
          <w:rFonts w:ascii="Arial Narrow" w:hAnsi="Arial Narrow"/>
        </w:rPr>
        <w:t xml:space="preserve"> </w:t>
      </w:r>
      <w:proofErr w:type="spellStart"/>
      <w:r w:rsidRPr="00D72BBC">
        <w:rPr>
          <w:rFonts w:ascii="Arial Narrow" w:hAnsi="Arial Narrow"/>
        </w:rPr>
        <w:t>sklopove</w:t>
      </w:r>
      <w:proofErr w:type="spellEnd"/>
      <w:r w:rsidRPr="00D72BBC">
        <w:rPr>
          <w:rFonts w:ascii="Arial Narrow" w:hAnsi="Arial Narrow"/>
        </w:rPr>
        <w:t xml:space="preserve"> (</w:t>
      </w:r>
      <w:proofErr w:type="spellStart"/>
      <w:r w:rsidRPr="00D72BBC">
        <w:rPr>
          <w:rFonts w:ascii="Arial Narrow" w:hAnsi="Arial Narrow"/>
        </w:rPr>
        <w:t>dvorce</w:t>
      </w:r>
      <w:proofErr w:type="spellEnd"/>
      <w:r w:rsidRPr="00D72BBC">
        <w:rPr>
          <w:rFonts w:ascii="Arial Narrow" w:hAnsi="Arial Narrow"/>
        </w:rPr>
        <w:t xml:space="preserve"> i </w:t>
      </w:r>
      <w:proofErr w:type="spellStart"/>
      <w:r w:rsidRPr="00D72BBC">
        <w:rPr>
          <w:rFonts w:ascii="Arial Narrow" w:hAnsi="Arial Narrow"/>
        </w:rPr>
        <w:t>kurije</w:t>
      </w:r>
      <w:proofErr w:type="spellEnd"/>
      <w:r w:rsidRPr="00D72BBC">
        <w:rPr>
          <w:rFonts w:ascii="Arial Narrow" w:hAnsi="Arial Narrow"/>
        </w:rPr>
        <w:t xml:space="preserve">). U </w:t>
      </w:r>
      <w:proofErr w:type="spellStart"/>
      <w:r w:rsidRPr="00D72BBC">
        <w:rPr>
          <w:rFonts w:ascii="Arial Narrow" w:hAnsi="Arial Narrow"/>
        </w:rPr>
        <w:t>područjima</w:t>
      </w:r>
      <w:proofErr w:type="spellEnd"/>
      <w:r w:rsidRPr="00D72BBC">
        <w:rPr>
          <w:rFonts w:ascii="Arial Narrow" w:hAnsi="Arial Narrow"/>
        </w:rPr>
        <w:t xml:space="preserve"> </w:t>
      </w:r>
      <w:proofErr w:type="spellStart"/>
      <w:r w:rsidRPr="00D72BBC">
        <w:rPr>
          <w:rFonts w:ascii="Arial Narrow" w:hAnsi="Arial Narrow"/>
        </w:rPr>
        <w:t>krajolika</w:t>
      </w:r>
      <w:proofErr w:type="spellEnd"/>
      <w:r w:rsidRPr="00D72BBC">
        <w:rPr>
          <w:rFonts w:ascii="Arial Narrow" w:hAnsi="Arial Narrow"/>
        </w:rPr>
        <w:t xml:space="preserve"> </w:t>
      </w:r>
      <w:proofErr w:type="spellStart"/>
      <w:r w:rsidRPr="00D72BBC">
        <w:rPr>
          <w:rFonts w:ascii="Arial Narrow" w:hAnsi="Arial Narrow"/>
        </w:rPr>
        <w:t>ovim</w:t>
      </w:r>
      <w:proofErr w:type="spellEnd"/>
      <w:r w:rsidRPr="00D72BBC">
        <w:rPr>
          <w:rFonts w:ascii="Arial Narrow" w:hAnsi="Arial Narrow"/>
        </w:rPr>
        <w:t xml:space="preserve"> se </w:t>
      </w:r>
      <w:proofErr w:type="spellStart"/>
      <w:r w:rsidRPr="00D72BBC">
        <w:rPr>
          <w:rFonts w:ascii="Arial Narrow" w:hAnsi="Arial Narrow"/>
        </w:rPr>
        <w:t>planom</w:t>
      </w:r>
      <w:proofErr w:type="spellEnd"/>
      <w:r w:rsidRPr="00D72BBC">
        <w:rPr>
          <w:rFonts w:ascii="Arial Narrow" w:hAnsi="Arial Narrow"/>
        </w:rPr>
        <w:t xml:space="preserve"> </w:t>
      </w:r>
      <w:proofErr w:type="spellStart"/>
      <w:r w:rsidRPr="00D72BBC">
        <w:rPr>
          <w:rFonts w:ascii="Arial Narrow" w:hAnsi="Arial Narrow"/>
        </w:rPr>
        <w:t>utvrđuje</w:t>
      </w:r>
      <w:proofErr w:type="spellEnd"/>
      <w:r w:rsidRPr="00D72BBC">
        <w:rPr>
          <w:rFonts w:ascii="Arial Narrow" w:hAnsi="Arial Narrow"/>
        </w:rPr>
        <w:t xml:space="preserve"> </w:t>
      </w:r>
      <w:proofErr w:type="spellStart"/>
      <w:r w:rsidRPr="00D72BBC">
        <w:rPr>
          <w:rFonts w:ascii="Arial Narrow" w:hAnsi="Arial Narrow"/>
        </w:rPr>
        <w:t>obveza</w:t>
      </w:r>
      <w:proofErr w:type="spellEnd"/>
      <w:r w:rsidRPr="00D72BBC">
        <w:rPr>
          <w:rFonts w:ascii="Arial Narrow" w:hAnsi="Arial Narrow"/>
        </w:rPr>
        <w:t xml:space="preserve"> </w:t>
      </w:r>
      <w:proofErr w:type="spellStart"/>
      <w:r w:rsidRPr="00D72BBC">
        <w:rPr>
          <w:rFonts w:ascii="Arial Narrow" w:hAnsi="Arial Narrow"/>
        </w:rPr>
        <w:t>očuvanja</w:t>
      </w:r>
      <w:proofErr w:type="spellEnd"/>
      <w:r w:rsidRPr="00D72BBC">
        <w:rPr>
          <w:rFonts w:ascii="Arial Narrow" w:hAnsi="Arial Narrow"/>
        </w:rPr>
        <w:t xml:space="preserve"> </w:t>
      </w:r>
      <w:proofErr w:type="spellStart"/>
      <w:r w:rsidRPr="00D72BBC">
        <w:rPr>
          <w:rFonts w:ascii="Arial Narrow" w:hAnsi="Arial Narrow"/>
        </w:rPr>
        <w:t>tradicijskog</w:t>
      </w:r>
      <w:proofErr w:type="spellEnd"/>
      <w:r w:rsidRPr="00D72BBC">
        <w:rPr>
          <w:rFonts w:ascii="Arial Narrow" w:hAnsi="Arial Narrow"/>
        </w:rPr>
        <w:t xml:space="preserve"> </w:t>
      </w:r>
      <w:proofErr w:type="spellStart"/>
      <w:r w:rsidRPr="00D72BBC">
        <w:rPr>
          <w:rFonts w:ascii="Arial Narrow" w:hAnsi="Arial Narrow"/>
        </w:rPr>
        <w:t>parcelacijskog</w:t>
      </w:r>
      <w:proofErr w:type="spellEnd"/>
      <w:r w:rsidRPr="00D72BBC">
        <w:rPr>
          <w:rFonts w:ascii="Arial Narrow" w:hAnsi="Arial Narrow"/>
        </w:rPr>
        <w:t xml:space="preserve"> </w:t>
      </w:r>
      <w:proofErr w:type="spellStart"/>
      <w:r w:rsidRPr="00D72BBC">
        <w:rPr>
          <w:rFonts w:ascii="Arial Narrow" w:hAnsi="Arial Narrow"/>
        </w:rPr>
        <w:t>ustroja</w:t>
      </w:r>
      <w:proofErr w:type="spellEnd"/>
      <w:r w:rsidRPr="00D72BBC">
        <w:rPr>
          <w:rFonts w:ascii="Arial Narrow" w:hAnsi="Arial Narrow"/>
        </w:rPr>
        <w:t xml:space="preserve"> </w:t>
      </w:r>
      <w:proofErr w:type="spellStart"/>
      <w:r w:rsidRPr="00D72BBC">
        <w:rPr>
          <w:rFonts w:ascii="Arial Narrow" w:hAnsi="Arial Narrow"/>
        </w:rPr>
        <w:t>zemljišta</w:t>
      </w:r>
      <w:proofErr w:type="spellEnd"/>
      <w:r w:rsidRPr="00D72BBC">
        <w:rPr>
          <w:rFonts w:ascii="Arial Narrow" w:hAnsi="Arial Narrow"/>
        </w:rPr>
        <w:t xml:space="preserve">, </w:t>
      </w:r>
      <w:proofErr w:type="spellStart"/>
      <w:r w:rsidRPr="00D72BBC">
        <w:rPr>
          <w:rFonts w:ascii="Arial Narrow" w:hAnsi="Arial Narrow"/>
        </w:rPr>
        <w:t>ako</w:t>
      </w:r>
      <w:proofErr w:type="spellEnd"/>
      <w:r w:rsidRPr="00D72BBC">
        <w:rPr>
          <w:rFonts w:ascii="Arial Narrow" w:hAnsi="Arial Narrow"/>
        </w:rPr>
        <w:t xml:space="preserve"> je to </w:t>
      </w:r>
      <w:proofErr w:type="spellStart"/>
      <w:r w:rsidRPr="00D72BBC">
        <w:rPr>
          <w:rFonts w:ascii="Arial Narrow" w:hAnsi="Arial Narrow"/>
        </w:rPr>
        <w:t>moguće</w:t>
      </w:r>
      <w:proofErr w:type="spellEnd"/>
      <w:r w:rsidRPr="00D72BBC">
        <w:rPr>
          <w:rFonts w:ascii="Arial Narrow" w:hAnsi="Arial Narrow"/>
        </w:rPr>
        <w:t xml:space="preserve">, </w:t>
      </w:r>
      <w:proofErr w:type="spellStart"/>
      <w:r w:rsidRPr="00D72BBC">
        <w:rPr>
          <w:rFonts w:ascii="Arial Narrow" w:hAnsi="Arial Narrow"/>
        </w:rPr>
        <w:t>poticanje</w:t>
      </w:r>
      <w:proofErr w:type="spellEnd"/>
      <w:r w:rsidRPr="00D72BBC">
        <w:rPr>
          <w:rFonts w:ascii="Arial Narrow" w:hAnsi="Arial Narrow"/>
        </w:rPr>
        <w:t xml:space="preserve"> </w:t>
      </w:r>
      <w:proofErr w:type="spellStart"/>
      <w:r w:rsidRPr="00D72BBC">
        <w:rPr>
          <w:rFonts w:ascii="Arial Narrow" w:hAnsi="Arial Narrow"/>
        </w:rPr>
        <w:t>autohtonih</w:t>
      </w:r>
      <w:proofErr w:type="spellEnd"/>
      <w:r w:rsidRPr="00D72BBC">
        <w:rPr>
          <w:rFonts w:ascii="Arial Narrow" w:hAnsi="Arial Narrow"/>
        </w:rPr>
        <w:t xml:space="preserve"> </w:t>
      </w:r>
      <w:proofErr w:type="spellStart"/>
      <w:r w:rsidRPr="00D72BBC">
        <w:rPr>
          <w:rFonts w:ascii="Arial Narrow" w:hAnsi="Arial Narrow"/>
        </w:rPr>
        <w:t>poljodjelskih</w:t>
      </w:r>
      <w:proofErr w:type="spellEnd"/>
      <w:r w:rsidRPr="00D72BBC">
        <w:rPr>
          <w:rFonts w:ascii="Arial Narrow" w:hAnsi="Arial Narrow"/>
        </w:rPr>
        <w:t xml:space="preserve"> </w:t>
      </w:r>
      <w:proofErr w:type="spellStart"/>
      <w:r w:rsidRPr="00D72BBC">
        <w:rPr>
          <w:rFonts w:ascii="Arial Narrow" w:hAnsi="Arial Narrow"/>
        </w:rPr>
        <w:t>kultura</w:t>
      </w:r>
      <w:proofErr w:type="spellEnd"/>
      <w:r w:rsidRPr="00D72BBC">
        <w:rPr>
          <w:rFonts w:ascii="Arial Narrow" w:hAnsi="Arial Narrow"/>
        </w:rPr>
        <w:t xml:space="preserve"> i </w:t>
      </w:r>
      <w:proofErr w:type="spellStart"/>
      <w:r w:rsidRPr="00D72BBC">
        <w:rPr>
          <w:rFonts w:ascii="Arial Narrow" w:hAnsi="Arial Narrow"/>
        </w:rPr>
        <w:t>sadnja</w:t>
      </w:r>
      <w:proofErr w:type="spellEnd"/>
      <w:r w:rsidRPr="00D72BBC">
        <w:rPr>
          <w:rFonts w:ascii="Arial Narrow" w:hAnsi="Arial Narrow"/>
        </w:rPr>
        <w:t xml:space="preserve"> </w:t>
      </w:r>
      <w:proofErr w:type="spellStart"/>
      <w:r w:rsidRPr="00D72BBC">
        <w:rPr>
          <w:rFonts w:ascii="Arial Narrow" w:hAnsi="Arial Narrow"/>
        </w:rPr>
        <w:t>autohtonog</w:t>
      </w:r>
      <w:proofErr w:type="spellEnd"/>
      <w:r w:rsidRPr="00D72BBC">
        <w:rPr>
          <w:rFonts w:ascii="Arial Narrow" w:hAnsi="Arial Narrow"/>
        </w:rPr>
        <w:t xml:space="preserve"> </w:t>
      </w:r>
      <w:proofErr w:type="spellStart"/>
      <w:r w:rsidRPr="00D72BBC">
        <w:rPr>
          <w:rFonts w:ascii="Arial Narrow" w:hAnsi="Arial Narrow"/>
        </w:rPr>
        <w:t>bilja</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revitalizacija</w:t>
      </w:r>
      <w:proofErr w:type="spellEnd"/>
      <w:r w:rsidRPr="00D72BBC">
        <w:rPr>
          <w:rFonts w:ascii="Arial Narrow" w:hAnsi="Arial Narrow"/>
        </w:rPr>
        <w:t xml:space="preserve"> </w:t>
      </w:r>
      <w:proofErr w:type="spellStart"/>
      <w:r w:rsidRPr="00D72BBC">
        <w:rPr>
          <w:rFonts w:ascii="Arial Narrow" w:hAnsi="Arial Narrow"/>
        </w:rPr>
        <w:t>napuštenih</w:t>
      </w:r>
      <w:proofErr w:type="spellEnd"/>
      <w:r w:rsidRPr="00D72BBC">
        <w:rPr>
          <w:rFonts w:ascii="Arial Narrow" w:hAnsi="Arial Narrow"/>
        </w:rPr>
        <w:t xml:space="preserve"> </w:t>
      </w:r>
      <w:proofErr w:type="spellStart"/>
      <w:r w:rsidRPr="00D72BBC">
        <w:rPr>
          <w:rFonts w:ascii="Arial Narrow" w:hAnsi="Arial Narrow"/>
        </w:rPr>
        <w:t>vinograda</w:t>
      </w:r>
      <w:proofErr w:type="spellEnd"/>
      <w:r w:rsidRPr="00D72BBC">
        <w:rPr>
          <w:rFonts w:ascii="Arial Narrow" w:hAnsi="Arial Narrow"/>
        </w:rPr>
        <w:t xml:space="preserve">. Na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spacing w:val="-2"/>
        </w:rPr>
        <w:t>zaštićenog</w:t>
      </w:r>
      <w:proofErr w:type="spellEnd"/>
      <w:r w:rsidRPr="00D72BBC">
        <w:rPr>
          <w:rFonts w:ascii="Arial Narrow" w:hAnsi="Arial Narrow"/>
          <w:spacing w:val="-8"/>
        </w:rPr>
        <w:t xml:space="preserve"> </w:t>
      </w:r>
      <w:proofErr w:type="spellStart"/>
      <w:r w:rsidRPr="00D72BBC">
        <w:rPr>
          <w:rFonts w:ascii="Arial Narrow" w:hAnsi="Arial Narrow"/>
          <w:spacing w:val="-2"/>
        </w:rPr>
        <w:t>krajolika</w:t>
      </w:r>
      <w:proofErr w:type="spellEnd"/>
      <w:r w:rsidRPr="00D72BBC">
        <w:rPr>
          <w:rFonts w:ascii="Arial Narrow" w:hAnsi="Arial Narrow"/>
          <w:spacing w:val="-9"/>
        </w:rPr>
        <w:t xml:space="preserve"> </w:t>
      </w:r>
      <w:proofErr w:type="spellStart"/>
      <w:r w:rsidRPr="00D72BBC">
        <w:rPr>
          <w:rFonts w:ascii="Arial Narrow" w:hAnsi="Arial Narrow"/>
          <w:spacing w:val="-2"/>
        </w:rPr>
        <w:t>izvan</w:t>
      </w:r>
      <w:proofErr w:type="spellEnd"/>
      <w:r w:rsidRPr="00D72BBC">
        <w:rPr>
          <w:rFonts w:ascii="Arial Narrow" w:hAnsi="Arial Narrow"/>
          <w:spacing w:val="-8"/>
        </w:rPr>
        <w:t xml:space="preserve"> </w:t>
      </w:r>
      <w:proofErr w:type="spellStart"/>
      <w:r w:rsidRPr="00D72BBC">
        <w:rPr>
          <w:rFonts w:ascii="Arial Narrow" w:hAnsi="Arial Narrow"/>
          <w:spacing w:val="-2"/>
        </w:rPr>
        <w:t>građevnog</w:t>
      </w:r>
      <w:proofErr w:type="spellEnd"/>
      <w:r w:rsidRPr="00D72BBC">
        <w:rPr>
          <w:rFonts w:ascii="Arial Narrow" w:hAnsi="Arial Narrow"/>
          <w:spacing w:val="-9"/>
        </w:rPr>
        <w:t xml:space="preserve"> </w:t>
      </w:r>
      <w:proofErr w:type="spellStart"/>
      <w:r w:rsidRPr="00D72BBC">
        <w:rPr>
          <w:rFonts w:ascii="Arial Narrow" w:hAnsi="Arial Narrow"/>
          <w:spacing w:val="-2"/>
        </w:rPr>
        <w:t>područja</w:t>
      </w:r>
      <w:proofErr w:type="spellEnd"/>
      <w:r w:rsidRPr="00D72BBC">
        <w:rPr>
          <w:rFonts w:ascii="Arial Narrow" w:hAnsi="Arial Narrow"/>
          <w:spacing w:val="-8"/>
        </w:rPr>
        <w:t xml:space="preserve"> </w:t>
      </w:r>
      <w:proofErr w:type="spellStart"/>
      <w:r w:rsidRPr="00D72BBC">
        <w:rPr>
          <w:rFonts w:ascii="Arial Narrow" w:hAnsi="Arial Narrow"/>
          <w:spacing w:val="-2"/>
        </w:rPr>
        <w:t>moguća</w:t>
      </w:r>
      <w:proofErr w:type="spellEnd"/>
      <w:r w:rsidRPr="00D72BBC">
        <w:rPr>
          <w:rFonts w:ascii="Arial Narrow" w:hAnsi="Arial Narrow"/>
          <w:spacing w:val="-9"/>
        </w:rPr>
        <w:t xml:space="preserve"> </w:t>
      </w:r>
      <w:r w:rsidRPr="00D72BBC">
        <w:rPr>
          <w:rFonts w:ascii="Arial Narrow" w:hAnsi="Arial Narrow"/>
          <w:spacing w:val="-2"/>
        </w:rPr>
        <w:t>je</w:t>
      </w:r>
      <w:r w:rsidRPr="00D72BBC">
        <w:rPr>
          <w:rFonts w:ascii="Arial Narrow" w:hAnsi="Arial Narrow"/>
          <w:spacing w:val="-8"/>
        </w:rPr>
        <w:t xml:space="preserve"> </w:t>
      </w:r>
      <w:proofErr w:type="spellStart"/>
      <w:r w:rsidRPr="00D72BBC">
        <w:rPr>
          <w:rFonts w:ascii="Arial Narrow" w:hAnsi="Arial Narrow"/>
          <w:spacing w:val="-2"/>
        </w:rPr>
        <w:t>izgradnja</w:t>
      </w:r>
      <w:proofErr w:type="spellEnd"/>
      <w:r w:rsidRPr="00D72BBC">
        <w:rPr>
          <w:rFonts w:ascii="Arial Narrow" w:hAnsi="Arial Narrow"/>
          <w:spacing w:val="-9"/>
        </w:rPr>
        <w:t xml:space="preserve"> </w:t>
      </w:r>
      <w:proofErr w:type="spellStart"/>
      <w:r w:rsidRPr="00D72BBC">
        <w:rPr>
          <w:rFonts w:ascii="Arial Narrow" w:hAnsi="Arial Narrow"/>
          <w:spacing w:val="-2"/>
        </w:rPr>
        <w:t>samo</w:t>
      </w:r>
      <w:proofErr w:type="spellEnd"/>
      <w:r w:rsidRPr="00D72BBC">
        <w:rPr>
          <w:rFonts w:ascii="Arial Narrow" w:hAnsi="Arial Narrow"/>
          <w:spacing w:val="-8"/>
        </w:rPr>
        <w:t xml:space="preserve"> </w:t>
      </w:r>
      <w:proofErr w:type="spellStart"/>
      <w:r w:rsidRPr="00D72BBC">
        <w:rPr>
          <w:rFonts w:ascii="Arial Narrow" w:hAnsi="Arial Narrow"/>
          <w:spacing w:val="-2"/>
        </w:rPr>
        <w:t>klijeti</w:t>
      </w:r>
      <w:proofErr w:type="spellEnd"/>
      <w:r w:rsidRPr="00D72BBC">
        <w:rPr>
          <w:rFonts w:ascii="Arial Narrow" w:hAnsi="Arial Narrow"/>
          <w:spacing w:val="-9"/>
        </w:rPr>
        <w:t xml:space="preserve"> </w:t>
      </w:r>
      <w:r w:rsidRPr="00D72BBC">
        <w:rPr>
          <w:rFonts w:ascii="Arial Narrow" w:hAnsi="Arial Narrow"/>
          <w:spacing w:val="-2"/>
        </w:rPr>
        <w:t>i</w:t>
      </w:r>
      <w:r w:rsidRPr="00D72BBC">
        <w:rPr>
          <w:rFonts w:ascii="Arial Narrow" w:hAnsi="Arial Narrow"/>
          <w:spacing w:val="-8"/>
        </w:rPr>
        <w:t xml:space="preserve"> </w:t>
      </w:r>
      <w:proofErr w:type="spellStart"/>
      <w:r w:rsidRPr="00D72BBC">
        <w:rPr>
          <w:rFonts w:ascii="Arial Narrow" w:hAnsi="Arial Narrow"/>
          <w:spacing w:val="-2"/>
        </w:rPr>
        <w:t>spremišta</w:t>
      </w:r>
      <w:proofErr w:type="spellEnd"/>
      <w:r w:rsidRPr="00D72BBC">
        <w:rPr>
          <w:rFonts w:ascii="Arial Narrow" w:hAnsi="Arial Narrow"/>
          <w:spacing w:val="-9"/>
        </w:rPr>
        <w:t xml:space="preserve"> </w:t>
      </w:r>
      <w:proofErr w:type="spellStart"/>
      <w:r w:rsidRPr="00D72BBC">
        <w:rPr>
          <w:rFonts w:ascii="Arial Narrow" w:hAnsi="Arial Narrow"/>
          <w:spacing w:val="-2"/>
        </w:rPr>
        <w:t>voća</w:t>
      </w:r>
      <w:proofErr w:type="spellEnd"/>
      <w:r w:rsidRPr="00D72BBC">
        <w:rPr>
          <w:rFonts w:ascii="Arial Narrow" w:hAnsi="Arial Narrow"/>
          <w:spacing w:val="-2"/>
        </w:rPr>
        <w:t xml:space="preserve"> </w:t>
      </w:r>
      <w:r w:rsidRPr="00D72BBC">
        <w:rPr>
          <w:rFonts w:ascii="Arial Narrow" w:hAnsi="Arial Narrow"/>
        </w:rPr>
        <w:t xml:space="preserve">pod </w:t>
      </w:r>
      <w:proofErr w:type="spellStart"/>
      <w:r w:rsidRPr="00D72BBC">
        <w:rPr>
          <w:rFonts w:ascii="Arial Narrow" w:hAnsi="Arial Narrow"/>
        </w:rPr>
        <w:t>uvjetima</w:t>
      </w:r>
      <w:proofErr w:type="spellEnd"/>
      <w:r w:rsidRPr="00D72BBC">
        <w:rPr>
          <w:rFonts w:ascii="Arial Narrow" w:hAnsi="Arial Narrow"/>
        </w:rPr>
        <w:t xml:space="preserve"> </w:t>
      </w:r>
      <w:proofErr w:type="spellStart"/>
      <w:r w:rsidRPr="00D72BBC">
        <w:rPr>
          <w:rFonts w:ascii="Arial Narrow" w:hAnsi="Arial Narrow"/>
        </w:rPr>
        <w:t>propisanim</w:t>
      </w:r>
      <w:proofErr w:type="spellEnd"/>
      <w:r w:rsidRPr="00D72BBC">
        <w:rPr>
          <w:rFonts w:ascii="Arial Narrow" w:hAnsi="Arial Narrow"/>
        </w:rPr>
        <w:t xml:space="preserve"> </w:t>
      </w:r>
      <w:proofErr w:type="spellStart"/>
      <w:r w:rsidRPr="00D72BBC">
        <w:rPr>
          <w:rFonts w:ascii="Arial Narrow" w:hAnsi="Arial Narrow"/>
        </w:rPr>
        <w:t>odredbama</w:t>
      </w:r>
      <w:proofErr w:type="spellEnd"/>
      <w:r w:rsidRPr="00D72BBC">
        <w:rPr>
          <w:rFonts w:ascii="Arial Narrow" w:hAnsi="Arial Narrow"/>
        </w:rPr>
        <w:t xml:space="preserve"> </w:t>
      </w:r>
      <w:proofErr w:type="spellStart"/>
      <w:r w:rsidRPr="00D72BBC">
        <w:rPr>
          <w:rFonts w:ascii="Arial Narrow" w:hAnsi="Arial Narrow"/>
        </w:rPr>
        <w:t>ovoga</w:t>
      </w:r>
      <w:proofErr w:type="spellEnd"/>
      <w:r w:rsidRPr="00D72BBC">
        <w:rPr>
          <w:rFonts w:ascii="Arial Narrow" w:hAnsi="Arial Narrow"/>
        </w:rPr>
        <w:t xml:space="preserve"> Plana.</w:t>
      </w:r>
    </w:p>
    <w:p w14:paraId="4C845B9C" w14:textId="77777777" w:rsidR="007F508C" w:rsidRPr="00D72BBC" w:rsidRDefault="007F508C" w:rsidP="007F508C">
      <w:pPr>
        <w:pStyle w:val="Naslov1"/>
        <w:numPr>
          <w:ilvl w:val="2"/>
          <w:numId w:val="207"/>
        </w:numPr>
        <w:tabs>
          <w:tab w:val="left" w:pos="3558"/>
        </w:tabs>
        <w:spacing w:before="102"/>
        <w:ind w:left="3558" w:hanging="722"/>
        <w:jc w:val="both"/>
        <w:rPr>
          <w:rFonts w:ascii="Arial Narrow" w:hAnsi="Arial Narrow"/>
          <w:sz w:val="22"/>
          <w:szCs w:val="22"/>
        </w:rPr>
      </w:pPr>
      <w:r w:rsidRPr="00D72BBC">
        <w:rPr>
          <w:rFonts w:ascii="Arial Narrow" w:hAnsi="Arial Narrow"/>
          <w:spacing w:val="-6"/>
          <w:sz w:val="22"/>
          <w:szCs w:val="22"/>
        </w:rPr>
        <w:t>Ekološka mreža</w:t>
      </w:r>
      <w:r w:rsidRPr="00D72BBC">
        <w:rPr>
          <w:rFonts w:ascii="Arial Narrow" w:hAnsi="Arial Narrow"/>
          <w:spacing w:val="-5"/>
          <w:sz w:val="22"/>
          <w:szCs w:val="22"/>
        </w:rPr>
        <w:t xml:space="preserve"> </w:t>
      </w:r>
      <w:r w:rsidRPr="00D72BBC">
        <w:rPr>
          <w:rFonts w:ascii="Arial Narrow" w:hAnsi="Arial Narrow"/>
          <w:spacing w:val="-6"/>
          <w:sz w:val="22"/>
          <w:szCs w:val="22"/>
        </w:rPr>
        <w:t>(Natura 2000)</w:t>
      </w:r>
    </w:p>
    <w:p w14:paraId="0CBB4DB6" w14:textId="77777777" w:rsidR="007F508C" w:rsidRPr="00D72BBC" w:rsidRDefault="007F508C" w:rsidP="007F508C">
      <w:pPr>
        <w:pStyle w:val="Tijeloteksta"/>
        <w:spacing w:before="205"/>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40.</w:t>
      </w:r>
    </w:p>
    <w:p w14:paraId="08A0F106" w14:textId="77777777" w:rsidR="007F508C" w:rsidRPr="00D72BBC" w:rsidRDefault="007F508C" w:rsidP="007F508C">
      <w:pPr>
        <w:pStyle w:val="Odlomakpopisa"/>
        <w:numPr>
          <w:ilvl w:val="0"/>
          <w:numId w:val="256"/>
        </w:numPr>
        <w:tabs>
          <w:tab w:val="left" w:pos="522"/>
        </w:tabs>
        <w:spacing w:before="224" w:line="228" w:lineRule="auto"/>
        <w:ind w:right="707" w:firstLine="0"/>
        <w:jc w:val="both"/>
        <w:rPr>
          <w:rFonts w:ascii="Arial Narrow" w:hAnsi="Arial Narrow"/>
        </w:rPr>
      </w:pPr>
      <w:proofErr w:type="spellStart"/>
      <w:r w:rsidRPr="00D72BBC">
        <w:rPr>
          <w:rFonts w:ascii="Arial Narrow" w:hAnsi="Arial Narrow"/>
        </w:rPr>
        <w:lastRenderedPageBreak/>
        <w:t>Područje</w:t>
      </w:r>
      <w:proofErr w:type="spellEnd"/>
      <w:r w:rsidRPr="00D72BBC">
        <w:rPr>
          <w:rFonts w:ascii="Arial Narrow" w:hAnsi="Arial Narrow"/>
        </w:rPr>
        <w:t xml:space="preserve"> </w:t>
      </w:r>
      <w:proofErr w:type="spellStart"/>
      <w:r w:rsidRPr="00D72BBC">
        <w:rPr>
          <w:rFonts w:ascii="Arial Narrow" w:hAnsi="Arial Narrow"/>
        </w:rPr>
        <w:t>obuhvata</w:t>
      </w:r>
      <w:proofErr w:type="spellEnd"/>
      <w:r w:rsidRPr="00D72BBC">
        <w:rPr>
          <w:rFonts w:ascii="Arial Narrow" w:hAnsi="Arial Narrow"/>
        </w:rPr>
        <w:t xml:space="preserve"> PPUO Dubravica </w:t>
      </w:r>
      <w:proofErr w:type="spellStart"/>
      <w:r w:rsidRPr="00D72BBC">
        <w:rPr>
          <w:rFonts w:ascii="Arial Narrow" w:hAnsi="Arial Narrow"/>
        </w:rPr>
        <w:t>preklapa</w:t>
      </w:r>
      <w:proofErr w:type="spellEnd"/>
      <w:r w:rsidRPr="00D72BBC">
        <w:rPr>
          <w:rFonts w:ascii="Arial Narrow" w:hAnsi="Arial Narrow"/>
        </w:rPr>
        <w:t xml:space="preserve"> se s </w:t>
      </w:r>
      <w:proofErr w:type="spellStart"/>
      <w:r w:rsidRPr="00D72BBC">
        <w:rPr>
          <w:rFonts w:ascii="Arial Narrow" w:hAnsi="Arial Narrow"/>
        </w:rPr>
        <w:t>područjima</w:t>
      </w:r>
      <w:proofErr w:type="spellEnd"/>
      <w:r w:rsidRPr="00D72BBC">
        <w:rPr>
          <w:rFonts w:ascii="Arial Narrow" w:hAnsi="Arial Narrow"/>
        </w:rPr>
        <w:t xml:space="preserve"> </w:t>
      </w:r>
      <w:proofErr w:type="spellStart"/>
      <w:r w:rsidRPr="00D72BBC">
        <w:rPr>
          <w:rFonts w:ascii="Arial Narrow" w:hAnsi="Arial Narrow"/>
        </w:rPr>
        <w:t>Ekološke</w:t>
      </w:r>
      <w:proofErr w:type="spellEnd"/>
      <w:r w:rsidRPr="00D72BBC">
        <w:rPr>
          <w:rFonts w:ascii="Arial Narrow" w:hAnsi="Arial Narrow"/>
        </w:rPr>
        <w:t xml:space="preserve"> </w:t>
      </w:r>
      <w:proofErr w:type="spellStart"/>
      <w:r w:rsidRPr="00D72BBC">
        <w:rPr>
          <w:rFonts w:ascii="Arial Narrow" w:hAnsi="Arial Narrow"/>
        </w:rPr>
        <w:t>mreže</w:t>
      </w:r>
      <w:proofErr w:type="spellEnd"/>
      <w:r w:rsidRPr="00D72BBC">
        <w:rPr>
          <w:rFonts w:ascii="Arial Narrow" w:hAnsi="Arial Narrow"/>
        </w:rPr>
        <w:t xml:space="preserve"> </w:t>
      </w:r>
      <w:proofErr w:type="spellStart"/>
      <w:r w:rsidRPr="00D72BBC">
        <w:rPr>
          <w:rFonts w:ascii="Arial Narrow" w:hAnsi="Arial Narrow"/>
        </w:rPr>
        <w:t>Republike</w:t>
      </w:r>
      <w:proofErr w:type="spellEnd"/>
      <w:r w:rsidRPr="00D72BBC">
        <w:rPr>
          <w:rFonts w:ascii="Arial Narrow" w:hAnsi="Arial Narrow"/>
        </w:rPr>
        <w:t xml:space="preserve"> </w:t>
      </w:r>
      <w:proofErr w:type="spellStart"/>
      <w:r w:rsidRPr="00D72BBC">
        <w:rPr>
          <w:rFonts w:ascii="Arial Narrow" w:hAnsi="Arial Narrow"/>
        </w:rPr>
        <w:t>Hrvatske</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je </w:t>
      </w:r>
      <w:proofErr w:type="spellStart"/>
      <w:r w:rsidRPr="00D72BBC">
        <w:rPr>
          <w:rFonts w:ascii="Arial Narrow" w:hAnsi="Arial Narrow"/>
        </w:rPr>
        <w:t>proglašena</w:t>
      </w:r>
      <w:proofErr w:type="spellEnd"/>
      <w:r w:rsidRPr="00D72BBC">
        <w:rPr>
          <w:rFonts w:ascii="Arial Narrow" w:hAnsi="Arial Narrow"/>
        </w:rPr>
        <w:t xml:space="preserve"> </w:t>
      </w:r>
      <w:proofErr w:type="spellStart"/>
      <w:r w:rsidRPr="00D72BBC">
        <w:rPr>
          <w:rFonts w:ascii="Arial Narrow" w:hAnsi="Arial Narrow"/>
        </w:rPr>
        <w:t>Uredbom</w:t>
      </w:r>
      <w:proofErr w:type="spellEnd"/>
      <w:r w:rsidRPr="00D72BBC">
        <w:rPr>
          <w:rFonts w:ascii="Arial Narrow" w:hAnsi="Arial Narrow"/>
        </w:rPr>
        <w:t xml:space="preserve"> o </w:t>
      </w:r>
      <w:proofErr w:type="spellStart"/>
      <w:r w:rsidRPr="00D72BBC">
        <w:rPr>
          <w:rFonts w:ascii="Arial Narrow" w:hAnsi="Arial Narrow"/>
        </w:rPr>
        <w:t>ekološkoj</w:t>
      </w:r>
      <w:proofErr w:type="spellEnd"/>
      <w:r w:rsidRPr="00D72BBC">
        <w:rPr>
          <w:rFonts w:ascii="Arial Narrow" w:hAnsi="Arial Narrow"/>
        </w:rPr>
        <w:t xml:space="preserve"> </w:t>
      </w:r>
      <w:proofErr w:type="spellStart"/>
      <w:r w:rsidRPr="00D72BBC">
        <w:rPr>
          <w:rFonts w:ascii="Arial Narrow" w:hAnsi="Arial Narrow"/>
        </w:rPr>
        <w:t>mreži</w:t>
      </w:r>
      <w:proofErr w:type="spellEnd"/>
      <w:r w:rsidRPr="00D72BBC">
        <w:rPr>
          <w:rFonts w:ascii="Arial Narrow" w:hAnsi="Arial Narrow"/>
        </w:rPr>
        <w:t xml:space="preserve"> i </w:t>
      </w:r>
      <w:proofErr w:type="spellStart"/>
      <w:r w:rsidRPr="00D72BBC">
        <w:rPr>
          <w:rFonts w:ascii="Arial Narrow" w:hAnsi="Arial Narrow"/>
        </w:rPr>
        <w:t>nadležnostima</w:t>
      </w:r>
      <w:proofErr w:type="spellEnd"/>
      <w:r w:rsidRPr="00D72BBC">
        <w:rPr>
          <w:rFonts w:ascii="Arial Narrow" w:hAnsi="Arial Narrow"/>
        </w:rPr>
        <w:t xml:space="preserve"> </w:t>
      </w:r>
      <w:proofErr w:type="spellStart"/>
      <w:r w:rsidRPr="00D72BBC">
        <w:rPr>
          <w:rFonts w:ascii="Arial Narrow" w:hAnsi="Arial Narrow"/>
        </w:rPr>
        <w:t>javnih</w:t>
      </w:r>
      <w:proofErr w:type="spellEnd"/>
      <w:r w:rsidRPr="00D72BBC">
        <w:rPr>
          <w:rFonts w:ascii="Arial Narrow" w:hAnsi="Arial Narrow"/>
        </w:rPr>
        <w:t xml:space="preserve"> </w:t>
      </w:r>
      <w:proofErr w:type="spellStart"/>
      <w:r w:rsidRPr="00D72BBC">
        <w:rPr>
          <w:rFonts w:ascii="Arial Narrow" w:hAnsi="Arial Narrow"/>
        </w:rPr>
        <w:t>ustanova</w:t>
      </w:r>
      <w:proofErr w:type="spellEnd"/>
      <w:r w:rsidRPr="00D72BBC">
        <w:rPr>
          <w:rFonts w:ascii="Arial Narrow" w:hAnsi="Arial Narrow"/>
        </w:rPr>
        <w:t xml:space="preserve"> za </w:t>
      </w:r>
      <w:proofErr w:type="spellStart"/>
      <w:r w:rsidRPr="00D72BBC">
        <w:rPr>
          <w:rFonts w:ascii="Arial Narrow" w:hAnsi="Arial Narrow"/>
          <w:spacing w:val="-2"/>
        </w:rPr>
        <w:t>upravljanje</w:t>
      </w:r>
      <w:proofErr w:type="spellEnd"/>
      <w:r w:rsidRPr="00D72BBC">
        <w:rPr>
          <w:rFonts w:ascii="Arial Narrow" w:hAnsi="Arial Narrow"/>
          <w:spacing w:val="-13"/>
        </w:rPr>
        <w:t xml:space="preserve"> </w:t>
      </w:r>
      <w:proofErr w:type="spellStart"/>
      <w:r w:rsidRPr="00D72BBC">
        <w:rPr>
          <w:rFonts w:ascii="Arial Narrow" w:hAnsi="Arial Narrow"/>
          <w:spacing w:val="-2"/>
        </w:rPr>
        <w:t>područjima</w:t>
      </w:r>
      <w:proofErr w:type="spellEnd"/>
      <w:r w:rsidRPr="00D72BBC">
        <w:rPr>
          <w:rFonts w:ascii="Arial Narrow" w:hAnsi="Arial Narrow"/>
          <w:spacing w:val="-13"/>
        </w:rPr>
        <w:t xml:space="preserve"> </w:t>
      </w:r>
      <w:proofErr w:type="spellStart"/>
      <w:r w:rsidRPr="00D72BBC">
        <w:rPr>
          <w:rFonts w:ascii="Arial Narrow" w:hAnsi="Arial Narrow"/>
          <w:spacing w:val="-2"/>
        </w:rPr>
        <w:t>ekološke</w:t>
      </w:r>
      <w:proofErr w:type="spellEnd"/>
      <w:r w:rsidRPr="00D72BBC">
        <w:rPr>
          <w:rFonts w:ascii="Arial Narrow" w:hAnsi="Arial Narrow"/>
          <w:spacing w:val="-13"/>
        </w:rPr>
        <w:t xml:space="preserve"> </w:t>
      </w:r>
      <w:proofErr w:type="spellStart"/>
      <w:r w:rsidRPr="00D72BBC">
        <w:rPr>
          <w:rFonts w:ascii="Arial Narrow" w:hAnsi="Arial Narrow"/>
          <w:spacing w:val="-2"/>
        </w:rPr>
        <w:t>mreže</w:t>
      </w:r>
      <w:proofErr w:type="spellEnd"/>
      <w:r w:rsidRPr="00D72BBC">
        <w:rPr>
          <w:rFonts w:ascii="Arial Narrow" w:hAnsi="Arial Narrow"/>
          <w:spacing w:val="-13"/>
        </w:rPr>
        <w:t xml:space="preserve"> </w:t>
      </w:r>
      <w:r w:rsidRPr="00D72BBC">
        <w:rPr>
          <w:rFonts w:ascii="Arial Narrow" w:hAnsi="Arial Narrow"/>
          <w:spacing w:val="-2"/>
        </w:rPr>
        <w:t>(NN</w:t>
      </w:r>
      <w:r w:rsidRPr="00D72BBC">
        <w:rPr>
          <w:rFonts w:ascii="Arial Narrow" w:hAnsi="Arial Narrow"/>
          <w:spacing w:val="-13"/>
        </w:rPr>
        <w:t xml:space="preserve"> </w:t>
      </w:r>
      <w:r w:rsidRPr="00D72BBC">
        <w:rPr>
          <w:rFonts w:ascii="Arial Narrow" w:hAnsi="Arial Narrow"/>
          <w:spacing w:val="-2"/>
        </w:rPr>
        <w:t>80/19</w:t>
      </w:r>
      <w:r w:rsidRPr="00D72BBC">
        <w:rPr>
          <w:rFonts w:ascii="Arial Narrow" w:hAnsi="Arial Narrow"/>
          <w:spacing w:val="-13"/>
        </w:rPr>
        <w:t xml:space="preserve"> </w:t>
      </w:r>
      <w:r w:rsidRPr="00D72BBC">
        <w:rPr>
          <w:rFonts w:ascii="Arial Narrow" w:hAnsi="Arial Narrow"/>
          <w:spacing w:val="-2"/>
        </w:rPr>
        <w:t>i</w:t>
      </w:r>
      <w:r w:rsidRPr="00D72BBC">
        <w:rPr>
          <w:rFonts w:ascii="Arial Narrow" w:hAnsi="Arial Narrow"/>
          <w:spacing w:val="-13"/>
        </w:rPr>
        <w:t xml:space="preserve"> </w:t>
      </w:r>
      <w:r w:rsidRPr="00D72BBC">
        <w:rPr>
          <w:rFonts w:ascii="Arial Narrow" w:hAnsi="Arial Narrow"/>
          <w:spacing w:val="-2"/>
        </w:rPr>
        <w:t>119/23)</w:t>
      </w:r>
      <w:r w:rsidRPr="00D72BBC">
        <w:rPr>
          <w:rFonts w:ascii="Arial Narrow" w:hAnsi="Arial Narrow"/>
          <w:spacing w:val="-13"/>
        </w:rPr>
        <w:t xml:space="preserve"> </w:t>
      </w:r>
      <w:proofErr w:type="spellStart"/>
      <w:r w:rsidRPr="00D72BBC">
        <w:rPr>
          <w:rFonts w:ascii="Arial Narrow" w:hAnsi="Arial Narrow"/>
          <w:spacing w:val="-2"/>
        </w:rPr>
        <w:t>odnosno</w:t>
      </w:r>
      <w:proofErr w:type="spellEnd"/>
      <w:r w:rsidRPr="00D72BBC">
        <w:rPr>
          <w:rFonts w:ascii="Arial Narrow" w:hAnsi="Arial Narrow"/>
          <w:spacing w:val="-13"/>
        </w:rPr>
        <w:t xml:space="preserve"> </w:t>
      </w:r>
      <w:proofErr w:type="spellStart"/>
      <w:r w:rsidRPr="00D72BBC">
        <w:rPr>
          <w:rFonts w:ascii="Arial Narrow" w:hAnsi="Arial Narrow"/>
          <w:spacing w:val="-2"/>
        </w:rPr>
        <w:t>tu</w:t>
      </w:r>
      <w:proofErr w:type="spellEnd"/>
      <w:r w:rsidRPr="00D72BBC">
        <w:rPr>
          <w:rFonts w:ascii="Arial Narrow" w:hAnsi="Arial Narrow"/>
          <w:spacing w:val="-13"/>
        </w:rPr>
        <w:t xml:space="preserve"> </w:t>
      </w:r>
      <w:r w:rsidRPr="00D72BBC">
        <w:rPr>
          <w:rFonts w:ascii="Arial Narrow" w:hAnsi="Arial Narrow"/>
          <w:spacing w:val="-2"/>
        </w:rPr>
        <w:t>se</w:t>
      </w:r>
      <w:r w:rsidRPr="00D72BBC">
        <w:rPr>
          <w:rFonts w:ascii="Arial Narrow" w:hAnsi="Arial Narrow"/>
          <w:spacing w:val="-13"/>
        </w:rPr>
        <w:t xml:space="preserve"> </w:t>
      </w:r>
      <w:proofErr w:type="spellStart"/>
      <w:r w:rsidRPr="00D72BBC">
        <w:rPr>
          <w:rFonts w:ascii="Arial Narrow" w:hAnsi="Arial Narrow"/>
          <w:spacing w:val="-2"/>
        </w:rPr>
        <w:t>nalaze</w:t>
      </w:r>
      <w:proofErr w:type="spellEnd"/>
      <w:r w:rsidRPr="00D72BBC">
        <w:rPr>
          <w:rFonts w:ascii="Arial Narrow" w:hAnsi="Arial Narrow"/>
          <w:spacing w:val="-13"/>
        </w:rPr>
        <w:t xml:space="preserve"> </w:t>
      </w:r>
      <w:proofErr w:type="spellStart"/>
      <w:r w:rsidRPr="00D72BBC">
        <w:rPr>
          <w:rFonts w:ascii="Arial Narrow" w:hAnsi="Arial Narrow"/>
          <w:spacing w:val="-2"/>
        </w:rPr>
        <w:t>područja</w:t>
      </w:r>
      <w:proofErr w:type="spellEnd"/>
      <w:r w:rsidRPr="00D72BBC">
        <w:rPr>
          <w:rFonts w:ascii="Arial Narrow" w:hAnsi="Arial Narrow"/>
          <w:spacing w:val="-13"/>
        </w:rPr>
        <w:t xml:space="preserve"> </w:t>
      </w:r>
      <w:proofErr w:type="spellStart"/>
      <w:r w:rsidRPr="00D72BBC">
        <w:rPr>
          <w:rFonts w:ascii="Arial Narrow" w:hAnsi="Arial Narrow"/>
          <w:spacing w:val="-2"/>
        </w:rPr>
        <w:t>važna</w:t>
      </w:r>
      <w:proofErr w:type="spellEnd"/>
      <w:r w:rsidRPr="00D72BBC">
        <w:rPr>
          <w:rFonts w:ascii="Arial Narrow" w:hAnsi="Arial Narrow"/>
          <w:spacing w:val="-2"/>
        </w:rPr>
        <w:t xml:space="preserve"> </w:t>
      </w:r>
      <w:r w:rsidRPr="00D72BBC">
        <w:rPr>
          <w:rFonts w:ascii="Arial Narrow" w:hAnsi="Arial Narrow"/>
        </w:rPr>
        <w:t xml:space="preserve">za </w:t>
      </w:r>
      <w:proofErr w:type="spellStart"/>
      <w:r w:rsidRPr="00D72BBC">
        <w:rPr>
          <w:rFonts w:ascii="Arial Narrow" w:hAnsi="Arial Narrow"/>
        </w:rPr>
        <w:t>divlje</w:t>
      </w:r>
      <w:proofErr w:type="spellEnd"/>
      <w:r w:rsidRPr="00D72BBC">
        <w:rPr>
          <w:rFonts w:ascii="Arial Narrow" w:hAnsi="Arial Narrow"/>
        </w:rPr>
        <w:t xml:space="preserve"> </w:t>
      </w:r>
      <w:proofErr w:type="spellStart"/>
      <w:r w:rsidRPr="00D72BBC">
        <w:rPr>
          <w:rFonts w:ascii="Arial Narrow" w:hAnsi="Arial Narrow"/>
        </w:rPr>
        <w:t>svojte</w:t>
      </w:r>
      <w:proofErr w:type="spellEnd"/>
      <w:r w:rsidRPr="00D72BBC">
        <w:rPr>
          <w:rFonts w:ascii="Arial Narrow" w:hAnsi="Arial Narrow"/>
        </w:rPr>
        <w:t xml:space="preserve"> i </w:t>
      </w:r>
      <w:proofErr w:type="spellStart"/>
      <w:r w:rsidRPr="00D72BBC">
        <w:rPr>
          <w:rFonts w:ascii="Arial Narrow" w:hAnsi="Arial Narrow"/>
        </w:rPr>
        <w:t>stanišne</w:t>
      </w:r>
      <w:proofErr w:type="spellEnd"/>
      <w:r w:rsidRPr="00D72BBC">
        <w:rPr>
          <w:rFonts w:ascii="Arial Narrow" w:hAnsi="Arial Narrow"/>
        </w:rPr>
        <w:t xml:space="preserve"> </w:t>
      </w:r>
      <w:proofErr w:type="spellStart"/>
      <w:r w:rsidRPr="00D72BBC">
        <w:rPr>
          <w:rFonts w:ascii="Arial Narrow" w:hAnsi="Arial Narrow"/>
        </w:rPr>
        <w:t>tipove</w:t>
      </w:r>
      <w:proofErr w:type="spellEnd"/>
      <w:r w:rsidRPr="00D72BBC">
        <w:rPr>
          <w:rFonts w:ascii="Arial Narrow" w:hAnsi="Arial Narrow"/>
        </w:rPr>
        <w:t xml:space="preserve"> HR2000670 Cret Dubravica. </w:t>
      </w:r>
      <w:proofErr w:type="spellStart"/>
      <w:r w:rsidRPr="00D72BBC">
        <w:rPr>
          <w:rFonts w:ascii="Arial Narrow" w:hAnsi="Arial Narrow"/>
        </w:rPr>
        <w:t>Slijedom</w:t>
      </w:r>
      <w:proofErr w:type="spellEnd"/>
      <w:r w:rsidRPr="00D72BBC">
        <w:rPr>
          <w:rFonts w:ascii="Arial Narrow" w:hAnsi="Arial Narrow"/>
        </w:rPr>
        <w:t xml:space="preserve"> </w:t>
      </w:r>
      <w:proofErr w:type="spellStart"/>
      <w:r w:rsidRPr="00D72BBC">
        <w:rPr>
          <w:rFonts w:ascii="Arial Narrow" w:hAnsi="Arial Narrow"/>
        </w:rPr>
        <w:t>navedenog</w:t>
      </w:r>
      <w:proofErr w:type="spellEnd"/>
      <w:r w:rsidRPr="00D72BBC">
        <w:rPr>
          <w:rFonts w:ascii="Arial Narrow" w:hAnsi="Arial Narrow"/>
        </w:rPr>
        <w:t xml:space="preserve">, za </w:t>
      </w:r>
      <w:proofErr w:type="spellStart"/>
      <w:r w:rsidRPr="00D72BBC">
        <w:rPr>
          <w:rFonts w:ascii="Arial Narrow" w:hAnsi="Arial Narrow"/>
        </w:rPr>
        <w:t>planirane</w:t>
      </w:r>
      <w:proofErr w:type="spellEnd"/>
      <w:r w:rsidRPr="00D72BBC">
        <w:rPr>
          <w:rFonts w:ascii="Arial Narrow" w:hAnsi="Arial Narrow"/>
        </w:rPr>
        <w:t xml:space="preserve"> </w:t>
      </w:r>
      <w:proofErr w:type="spellStart"/>
      <w:r w:rsidRPr="00D72BBC">
        <w:rPr>
          <w:rFonts w:ascii="Arial Narrow" w:hAnsi="Arial Narrow"/>
        </w:rPr>
        <w:t>zahvate</w:t>
      </w:r>
      <w:proofErr w:type="spellEnd"/>
      <w:r w:rsidRPr="00D72BBC">
        <w:rPr>
          <w:rFonts w:ascii="Arial Narrow" w:hAnsi="Arial Narrow"/>
        </w:rPr>
        <w:t xml:space="preserve"> u </w:t>
      </w:r>
      <w:proofErr w:type="spellStart"/>
      <w:r w:rsidRPr="00D72BBC">
        <w:rPr>
          <w:rFonts w:ascii="Arial Narrow" w:hAnsi="Arial Narrow"/>
        </w:rPr>
        <w:t>prirodi</w:t>
      </w:r>
      <w:proofErr w:type="spellEnd"/>
      <w:r w:rsidRPr="00D72BBC">
        <w:rPr>
          <w:rFonts w:ascii="Arial Narrow" w:hAnsi="Arial Narrow"/>
        </w:rPr>
        <w:t xml:space="preserve">, koji </w:t>
      </w:r>
      <w:proofErr w:type="spellStart"/>
      <w:r w:rsidRPr="00D72BBC">
        <w:rPr>
          <w:rFonts w:ascii="Arial Narrow" w:hAnsi="Arial Narrow"/>
        </w:rPr>
        <w:t>sami</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drugim</w:t>
      </w:r>
      <w:proofErr w:type="spellEnd"/>
      <w:r w:rsidRPr="00D72BBC">
        <w:rPr>
          <w:rFonts w:ascii="Arial Narrow" w:hAnsi="Arial Narrow"/>
        </w:rPr>
        <w:t xml:space="preserve"> </w:t>
      </w:r>
      <w:proofErr w:type="spellStart"/>
      <w:r w:rsidRPr="00D72BBC">
        <w:rPr>
          <w:rFonts w:ascii="Arial Narrow" w:hAnsi="Arial Narrow"/>
        </w:rPr>
        <w:t>zahvatima</w:t>
      </w:r>
      <w:proofErr w:type="spellEnd"/>
      <w:r w:rsidRPr="00D72BBC">
        <w:rPr>
          <w:rFonts w:ascii="Arial Narrow" w:hAnsi="Arial Narrow"/>
        </w:rPr>
        <w:t xml:space="preserve">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imati</w:t>
      </w:r>
      <w:proofErr w:type="spellEnd"/>
      <w:r w:rsidRPr="00D72BBC">
        <w:rPr>
          <w:rFonts w:ascii="Arial Narrow" w:hAnsi="Arial Narrow"/>
        </w:rPr>
        <w:t xml:space="preserve"> </w:t>
      </w:r>
      <w:proofErr w:type="spellStart"/>
      <w:r w:rsidRPr="00D72BBC">
        <w:rPr>
          <w:rFonts w:ascii="Arial Narrow" w:hAnsi="Arial Narrow"/>
        </w:rPr>
        <w:t>bitan</w:t>
      </w:r>
      <w:proofErr w:type="spellEnd"/>
      <w:r w:rsidRPr="00D72BBC">
        <w:rPr>
          <w:rFonts w:ascii="Arial Narrow" w:hAnsi="Arial Narrow"/>
        </w:rPr>
        <w:t xml:space="preserve"> </w:t>
      </w:r>
      <w:proofErr w:type="spellStart"/>
      <w:r w:rsidRPr="00D72BBC">
        <w:rPr>
          <w:rFonts w:ascii="Arial Narrow" w:hAnsi="Arial Narrow"/>
        </w:rPr>
        <w:t>utjecaj</w:t>
      </w:r>
      <w:proofErr w:type="spellEnd"/>
      <w:r w:rsidRPr="00D72BBC">
        <w:rPr>
          <w:rFonts w:ascii="Arial Narrow" w:hAnsi="Arial Narrow"/>
        </w:rPr>
        <w:t xml:space="preserve"> na </w:t>
      </w:r>
      <w:proofErr w:type="spellStart"/>
      <w:r w:rsidRPr="00D72BBC">
        <w:rPr>
          <w:rFonts w:ascii="Arial Narrow" w:hAnsi="Arial Narrow"/>
        </w:rPr>
        <w:t>ekološki</w:t>
      </w:r>
      <w:proofErr w:type="spellEnd"/>
      <w:r w:rsidRPr="00D72BBC">
        <w:rPr>
          <w:rFonts w:ascii="Arial Narrow" w:hAnsi="Arial Narrow"/>
        </w:rPr>
        <w:t xml:space="preserve"> </w:t>
      </w:r>
      <w:proofErr w:type="spellStart"/>
      <w:r w:rsidRPr="00D72BBC">
        <w:rPr>
          <w:rFonts w:ascii="Arial Narrow" w:hAnsi="Arial Narrow"/>
        </w:rPr>
        <w:t>značajno</w:t>
      </w:r>
      <w:proofErr w:type="spellEnd"/>
      <w:r w:rsidRPr="00D72BBC">
        <w:rPr>
          <w:rFonts w:ascii="Arial Narrow" w:hAnsi="Arial Narrow"/>
        </w:rPr>
        <w:t xml:space="preserve"> </w:t>
      </w:r>
      <w:proofErr w:type="spellStart"/>
      <w:r w:rsidRPr="00D72BBC">
        <w:rPr>
          <w:rFonts w:ascii="Arial Narrow" w:hAnsi="Arial Narrow"/>
        </w:rPr>
        <w:t>područje</w:t>
      </w:r>
      <w:proofErr w:type="spellEnd"/>
      <w:r w:rsidRPr="00D72BBC">
        <w:rPr>
          <w:rFonts w:ascii="Arial Narrow" w:hAnsi="Arial Narrow"/>
          <w:spacing w:val="-12"/>
        </w:rPr>
        <w:t xml:space="preserve"> </w:t>
      </w:r>
      <w:proofErr w:type="spellStart"/>
      <w:r w:rsidRPr="00D72BBC">
        <w:rPr>
          <w:rFonts w:ascii="Arial Narrow" w:hAnsi="Arial Narrow"/>
        </w:rPr>
        <w:t>ili</w:t>
      </w:r>
      <w:proofErr w:type="spellEnd"/>
      <w:r w:rsidRPr="00D72BBC">
        <w:rPr>
          <w:rFonts w:ascii="Arial Narrow" w:hAnsi="Arial Narrow"/>
          <w:spacing w:val="-12"/>
        </w:rPr>
        <w:t xml:space="preserve"> </w:t>
      </w:r>
      <w:proofErr w:type="spellStart"/>
      <w:r w:rsidRPr="00D72BBC">
        <w:rPr>
          <w:rFonts w:ascii="Arial Narrow" w:hAnsi="Arial Narrow"/>
        </w:rPr>
        <w:t>zaštićenu</w:t>
      </w:r>
      <w:proofErr w:type="spellEnd"/>
      <w:r w:rsidRPr="00D72BBC">
        <w:rPr>
          <w:rFonts w:ascii="Arial Narrow" w:hAnsi="Arial Narrow"/>
          <w:spacing w:val="-12"/>
        </w:rPr>
        <w:t xml:space="preserve"> </w:t>
      </w:r>
      <w:proofErr w:type="spellStart"/>
      <w:r w:rsidRPr="00D72BBC">
        <w:rPr>
          <w:rFonts w:ascii="Arial Narrow" w:hAnsi="Arial Narrow"/>
        </w:rPr>
        <w:t>prirodnu</w:t>
      </w:r>
      <w:proofErr w:type="spellEnd"/>
      <w:r w:rsidRPr="00D72BBC">
        <w:rPr>
          <w:rFonts w:ascii="Arial Narrow" w:hAnsi="Arial Narrow"/>
          <w:spacing w:val="-12"/>
        </w:rPr>
        <w:t xml:space="preserve"> </w:t>
      </w:r>
      <w:proofErr w:type="spellStart"/>
      <w:r w:rsidRPr="00D72BBC">
        <w:rPr>
          <w:rFonts w:ascii="Arial Narrow" w:hAnsi="Arial Narrow"/>
        </w:rPr>
        <w:t>vrijednost</w:t>
      </w:r>
      <w:proofErr w:type="spellEnd"/>
      <w:r w:rsidRPr="00D72BBC">
        <w:rPr>
          <w:rFonts w:ascii="Arial Narrow" w:hAnsi="Arial Narrow"/>
        </w:rPr>
        <w:t>/</w:t>
      </w:r>
      <w:proofErr w:type="spellStart"/>
      <w:r w:rsidRPr="00D72BBC">
        <w:rPr>
          <w:rFonts w:ascii="Arial Narrow" w:hAnsi="Arial Narrow"/>
        </w:rPr>
        <w:t>prirodnu</w:t>
      </w:r>
      <w:proofErr w:type="spellEnd"/>
      <w:r w:rsidRPr="00D72BBC">
        <w:rPr>
          <w:rFonts w:ascii="Arial Narrow" w:hAnsi="Arial Narrow"/>
          <w:spacing w:val="-12"/>
        </w:rPr>
        <w:t xml:space="preserve"> </w:t>
      </w:r>
      <w:proofErr w:type="spellStart"/>
      <w:r w:rsidRPr="00D72BBC">
        <w:rPr>
          <w:rFonts w:ascii="Arial Narrow" w:hAnsi="Arial Narrow"/>
        </w:rPr>
        <w:t>vrijednost</w:t>
      </w:r>
      <w:proofErr w:type="spellEnd"/>
      <w:r w:rsidRPr="00D72BBC">
        <w:rPr>
          <w:rFonts w:ascii="Arial Narrow" w:hAnsi="Arial Narrow"/>
          <w:spacing w:val="-12"/>
        </w:rPr>
        <w:t xml:space="preserve"> </w:t>
      </w:r>
      <w:proofErr w:type="spellStart"/>
      <w:r w:rsidRPr="00D72BBC">
        <w:rPr>
          <w:rFonts w:ascii="Arial Narrow" w:hAnsi="Arial Narrow"/>
        </w:rPr>
        <w:t>predviđenu</w:t>
      </w:r>
      <w:proofErr w:type="spellEnd"/>
      <w:r w:rsidRPr="00D72BBC">
        <w:rPr>
          <w:rFonts w:ascii="Arial Narrow" w:hAnsi="Arial Narrow"/>
          <w:spacing w:val="-12"/>
        </w:rPr>
        <w:t xml:space="preserve"> </w:t>
      </w:r>
      <w:r w:rsidRPr="00D72BBC">
        <w:rPr>
          <w:rFonts w:ascii="Arial Narrow" w:hAnsi="Arial Narrow"/>
        </w:rPr>
        <w:t>za</w:t>
      </w:r>
      <w:r w:rsidRPr="00D72BBC">
        <w:rPr>
          <w:rFonts w:ascii="Arial Narrow" w:hAnsi="Arial Narrow"/>
          <w:spacing w:val="-12"/>
        </w:rPr>
        <w:t xml:space="preserve"> </w:t>
      </w:r>
      <w:proofErr w:type="spellStart"/>
      <w:r w:rsidRPr="00D72BBC">
        <w:rPr>
          <w:rFonts w:ascii="Arial Narrow" w:hAnsi="Arial Narrow"/>
        </w:rPr>
        <w:t>zaštitu</w:t>
      </w:r>
      <w:proofErr w:type="spellEnd"/>
      <w:r w:rsidRPr="00D72BBC">
        <w:rPr>
          <w:rFonts w:ascii="Arial Narrow" w:hAnsi="Arial Narrow"/>
        </w:rPr>
        <w:t>,</w:t>
      </w:r>
      <w:r w:rsidRPr="00D72BBC">
        <w:rPr>
          <w:rFonts w:ascii="Arial Narrow" w:hAnsi="Arial Narrow"/>
          <w:spacing w:val="-12"/>
        </w:rPr>
        <w:t xml:space="preserve"> </w:t>
      </w:r>
      <w:proofErr w:type="spellStart"/>
      <w:r w:rsidRPr="00D72BBC">
        <w:rPr>
          <w:rFonts w:ascii="Arial Narrow" w:hAnsi="Arial Narrow"/>
        </w:rPr>
        <w:t>treba</w:t>
      </w:r>
      <w:proofErr w:type="spellEnd"/>
      <w:r w:rsidRPr="00D72BBC">
        <w:rPr>
          <w:rFonts w:ascii="Arial Narrow" w:hAnsi="Arial Narrow"/>
          <w:spacing w:val="-12"/>
        </w:rPr>
        <w:t xml:space="preserve"> </w:t>
      </w:r>
      <w:proofErr w:type="spellStart"/>
      <w:r w:rsidRPr="00D72BBC">
        <w:rPr>
          <w:rFonts w:ascii="Arial Narrow" w:hAnsi="Arial Narrow"/>
        </w:rPr>
        <w:t>ocijeniti</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spacing w:val="-9"/>
        </w:rPr>
        <w:t xml:space="preserve"> </w:t>
      </w:r>
      <w:proofErr w:type="spellStart"/>
      <w:r w:rsidRPr="00D72BBC">
        <w:rPr>
          <w:rFonts w:ascii="Arial Narrow" w:hAnsi="Arial Narrow"/>
        </w:rPr>
        <w:t>Zakonu</w:t>
      </w:r>
      <w:proofErr w:type="spellEnd"/>
      <w:r w:rsidRPr="00D72BBC">
        <w:rPr>
          <w:rFonts w:ascii="Arial Narrow" w:hAnsi="Arial Narrow"/>
          <w:spacing w:val="-9"/>
        </w:rPr>
        <w:t xml:space="preserve"> </w:t>
      </w:r>
      <w:r w:rsidRPr="00D72BBC">
        <w:rPr>
          <w:rFonts w:ascii="Arial Narrow" w:hAnsi="Arial Narrow"/>
        </w:rPr>
        <w:t>o</w:t>
      </w:r>
      <w:r w:rsidRPr="00D72BBC">
        <w:rPr>
          <w:rFonts w:ascii="Arial Narrow" w:hAnsi="Arial Narrow"/>
          <w:spacing w:val="-9"/>
        </w:rPr>
        <w:t xml:space="preserve"> </w:t>
      </w:r>
      <w:proofErr w:type="spellStart"/>
      <w:r w:rsidRPr="00D72BBC">
        <w:rPr>
          <w:rFonts w:ascii="Arial Narrow" w:hAnsi="Arial Narrow"/>
        </w:rPr>
        <w:t>zaštiti</w:t>
      </w:r>
      <w:proofErr w:type="spellEnd"/>
      <w:r w:rsidRPr="00D72BBC">
        <w:rPr>
          <w:rFonts w:ascii="Arial Narrow" w:hAnsi="Arial Narrow"/>
          <w:spacing w:val="-9"/>
        </w:rPr>
        <w:t xml:space="preserve"> </w:t>
      </w:r>
      <w:proofErr w:type="spellStart"/>
      <w:r w:rsidRPr="00D72BBC">
        <w:rPr>
          <w:rFonts w:ascii="Arial Narrow" w:hAnsi="Arial Narrow"/>
        </w:rPr>
        <w:t>prirode</w:t>
      </w:r>
      <w:proofErr w:type="spellEnd"/>
      <w:r w:rsidRPr="00D72BBC">
        <w:rPr>
          <w:rFonts w:ascii="Arial Narrow" w:hAnsi="Arial Narrow"/>
        </w:rPr>
        <w:t>,</w:t>
      </w:r>
      <w:r w:rsidRPr="00D72BBC">
        <w:rPr>
          <w:rFonts w:ascii="Arial Narrow" w:hAnsi="Arial Narrow"/>
          <w:spacing w:val="-9"/>
        </w:rPr>
        <w:t xml:space="preserve"> </w:t>
      </w:r>
      <w:proofErr w:type="spellStart"/>
      <w:r w:rsidRPr="00D72BBC">
        <w:rPr>
          <w:rFonts w:ascii="Arial Narrow" w:hAnsi="Arial Narrow"/>
        </w:rPr>
        <w:t>njihovu</w:t>
      </w:r>
      <w:proofErr w:type="spellEnd"/>
      <w:r w:rsidRPr="00D72BBC">
        <w:rPr>
          <w:rFonts w:ascii="Arial Narrow" w:hAnsi="Arial Narrow"/>
          <w:spacing w:val="-9"/>
        </w:rPr>
        <w:t xml:space="preserve"> </w:t>
      </w:r>
      <w:proofErr w:type="spellStart"/>
      <w:r w:rsidRPr="00D72BBC">
        <w:rPr>
          <w:rFonts w:ascii="Arial Narrow" w:hAnsi="Arial Narrow"/>
        </w:rPr>
        <w:t>prihvatljivost</w:t>
      </w:r>
      <w:proofErr w:type="spellEnd"/>
      <w:r w:rsidRPr="00D72BBC">
        <w:rPr>
          <w:rFonts w:ascii="Arial Narrow" w:hAnsi="Arial Narrow"/>
          <w:spacing w:val="-9"/>
        </w:rPr>
        <w:t xml:space="preserve"> </w:t>
      </w:r>
      <w:r w:rsidRPr="00D72BBC">
        <w:rPr>
          <w:rFonts w:ascii="Arial Narrow" w:hAnsi="Arial Narrow"/>
        </w:rPr>
        <w:t>za</w:t>
      </w:r>
      <w:r w:rsidRPr="00D72BBC">
        <w:rPr>
          <w:rFonts w:ascii="Arial Narrow" w:hAnsi="Arial Narrow"/>
          <w:spacing w:val="-9"/>
        </w:rPr>
        <w:t xml:space="preserve"> </w:t>
      </w:r>
      <w:proofErr w:type="spellStart"/>
      <w:r w:rsidRPr="00D72BBC">
        <w:rPr>
          <w:rFonts w:ascii="Arial Narrow" w:hAnsi="Arial Narrow"/>
        </w:rPr>
        <w:t>prirodu</w:t>
      </w:r>
      <w:proofErr w:type="spellEnd"/>
      <w:r w:rsidRPr="00D72BBC">
        <w:rPr>
          <w:rFonts w:ascii="Arial Narrow" w:hAnsi="Arial Narrow"/>
          <w:spacing w:val="-9"/>
        </w:rPr>
        <w:t xml:space="preserve"> </w:t>
      </w:r>
      <w:r w:rsidRPr="00D72BBC">
        <w:rPr>
          <w:rFonts w:ascii="Arial Narrow" w:hAnsi="Arial Narrow"/>
        </w:rPr>
        <w:t>u</w:t>
      </w:r>
      <w:r w:rsidRPr="00D72BBC">
        <w:rPr>
          <w:rFonts w:ascii="Arial Narrow" w:hAnsi="Arial Narrow"/>
          <w:spacing w:val="-9"/>
        </w:rPr>
        <w:t xml:space="preserve"> </w:t>
      </w:r>
      <w:proofErr w:type="spellStart"/>
      <w:r w:rsidRPr="00D72BBC">
        <w:rPr>
          <w:rFonts w:ascii="Arial Narrow" w:hAnsi="Arial Narrow"/>
        </w:rPr>
        <w:t>odnosu</w:t>
      </w:r>
      <w:proofErr w:type="spellEnd"/>
      <w:r w:rsidRPr="00D72BBC">
        <w:rPr>
          <w:rFonts w:ascii="Arial Narrow" w:hAnsi="Arial Narrow"/>
          <w:spacing w:val="-9"/>
        </w:rPr>
        <w:t xml:space="preserve"> </w:t>
      </w:r>
      <w:r w:rsidRPr="00D72BBC">
        <w:rPr>
          <w:rFonts w:ascii="Arial Narrow" w:hAnsi="Arial Narrow"/>
        </w:rPr>
        <w:t>na</w:t>
      </w:r>
      <w:r w:rsidRPr="00D72BBC">
        <w:rPr>
          <w:rFonts w:ascii="Arial Narrow" w:hAnsi="Arial Narrow"/>
          <w:spacing w:val="-9"/>
        </w:rPr>
        <w:t xml:space="preserve"> </w:t>
      </w:r>
      <w:proofErr w:type="spellStart"/>
      <w:r w:rsidRPr="00D72BBC">
        <w:rPr>
          <w:rFonts w:ascii="Arial Narrow" w:hAnsi="Arial Narrow"/>
        </w:rPr>
        <w:t>ciljeve</w:t>
      </w:r>
      <w:proofErr w:type="spellEnd"/>
      <w:r w:rsidRPr="00D72BBC">
        <w:rPr>
          <w:rFonts w:ascii="Arial Narrow" w:hAnsi="Arial Narrow"/>
          <w:spacing w:val="-9"/>
        </w:rPr>
        <w:t xml:space="preserve"> </w:t>
      </w:r>
      <w:proofErr w:type="spellStart"/>
      <w:r w:rsidRPr="00D72BBC">
        <w:rPr>
          <w:rFonts w:ascii="Arial Narrow" w:hAnsi="Arial Narrow"/>
        </w:rPr>
        <w:t>očuvanja</w:t>
      </w:r>
      <w:proofErr w:type="spellEnd"/>
      <w:r w:rsidRPr="00D72BBC">
        <w:rPr>
          <w:rFonts w:ascii="Arial Narrow" w:hAnsi="Arial Narrow"/>
          <w:spacing w:val="-9"/>
        </w:rPr>
        <w:t xml:space="preserve"> </w:t>
      </w:r>
      <w:proofErr w:type="spellStart"/>
      <w:r w:rsidRPr="00D72BBC">
        <w:rPr>
          <w:rFonts w:ascii="Arial Narrow" w:hAnsi="Arial Narrow"/>
        </w:rPr>
        <w:t>tog</w:t>
      </w:r>
      <w:proofErr w:type="spellEnd"/>
      <w:r w:rsidRPr="00D72BBC">
        <w:rPr>
          <w:rFonts w:ascii="Arial Narrow" w:hAnsi="Arial Narrow"/>
        </w:rPr>
        <w:t xml:space="preserve"> </w:t>
      </w:r>
      <w:proofErr w:type="spellStart"/>
      <w:r w:rsidRPr="00D72BBC">
        <w:rPr>
          <w:rFonts w:ascii="Arial Narrow" w:hAnsi="Arial Narrow"/>
          <w:spacing w:val="-2"/>
        </w:rPr>
        <w:t>ekološki</w:t>
      </w:r>
      <w:proofErr w:type="spellEnd"/>
      <w:r w:rsidRPr="00D72BBC">
        <w:rPr>
          <w:rFonts w:ascii="Arial Narrow" w:hAnsi="Arial Narrow"/>
          <w:spacing w:val="-10"/>
        </w:rPr>
        <w:t xml:space="preserve"> </w:t>
      </w:r>
      <w:proofErr w:type="spellStart"/>
      <w:r w:rsidRPr="00D72BBC">
        <w:rPr>
          <w:rFonts w:ascii="Arial Narrow" w:hAnsi="Arial Narrow"/>
          <w:spacing w:val="-2"/>
        </w:rPr>
        <w:t>značajnog</w:t>
      </w:r>
      <w:proofErr w:type="spellEnd"/>
      <w:r w:rsidRPr="00D72BBC">
        <w:rPr>
          <w:rFonts w:ascii="Arial Narrow" w:hAnsi="Arial Narrow"/>
          <w:spacing w:val="-10"/>
        </w:rPr>
        <w:t xml:space="preserve"> </w:t>
      </w:r>
      <w:proofErr w:type="spellStart"/>
      <w:r w:rsidRPr="00D72BBC">
        <w:rPr>
          <w:rFonts w:ascii="Arial Narrow" w:hAnsi="Arial Narrow"/>
          <w:spacing w:val="-2"/>
        </w:rPr>
        <w:t>područja</w:t>
      </w:r>
      <w:proofErr w:type="spellEnd"/>
      <w:r w:rsidRPr="00D72BBC">
        <w:rPr>
          <w:rFonts w:ascii="Arial Narrow" w:hAnsi="Arial Narrow"/>
          <w:spacing w:val="-10"/>
        </w:rPr>
        <w:t xml:space="preserve"> </w:t>
      </w:r>
      <w:proofErr w:type="spellStart"/>
      <w:r w:rsidRPr="00D72BBC">
        <w:rPr>
          <w:rFonts w:ascii="Arial Narrow" w:hAnsi="Arial Narrow"/>
          <w:spacing w:val="-2"/>
        </w:rPr>
        <w:t>ili</w:t>
      </w:r>
      <w:proofErr w:type="spellEnd"/>
      <w:r w:rsidRPr="00D72BBC">
        <w:rPr>
          <w:rFonts w:ascii="Arial Narrow" w:hAnsi="Arial Narrow"/>
          <w:spacing w:val="-10"/>
        </w:rPr>
        <w:t xml:space="preserve"> </w:t>
      </w:r>
      <w:proofErr w:type="spellStart"/>
      <w:r w:rsidRPr="00D72BBC">
        <w:rPr>
          <w:rFonts w:ascii="Arial Narrow" w:hAnsi="Arial Narrow"/>
          <w:spacing w:val="-2"/>
        </w:rPr>
        <w:t>zaštićene</w:t>
      </w:r>
      <w:proofErr w:type="spellEnd"/>
      <w:r w:rsidRPr="00D72BBC">
        <w:rPr>
          <w:rFonts w:ascii="Arial Narrow" w:hAnsi="Arial Narrow"/>
          <w:spacing w:val="-10"/>
        </w:rPr>
        <w:t xml:space="preserve"> </w:t>
      </w:r>
      <w:proofErr w:type="spellStart"/>
      <w:r w:rsidRPr="00D72BBC">
        <w:rPr>
          <w:rFonts w:ascii="Arial Narrow" w:hAnsi="Arial Narrow"/>
          <w:spacing w:val="-2"/>
        </w:rPr>
        <w:t>prirodne</w:t>
      </w:r>
      <w:proofErr w:type="spellEnd"/>
      <w:r w:rsidRPr="00D72BBC">
        <w:rPr>
          <w:rFonts w:ascii="Arial Narrow" w:hAnsi="Arial Narrow"/>
          <w:spacing w:val="-10"/>
        </w:rPr>
        <w:t xml:space="preserve"> </w:t>
      </w:r>
      <w:proofErr w:type="spellStart"/>
      <w:r w:rsidRPr="00D72BBC">
        <w:rPr>
          <w:rFonts w:ascii="Arial Narrow" w:hAnsi="Arial Narrow"/>
          <w:spacing w:val="-2"/>
        </w:rPr>
        <w:t>vrijednosti</w:t>
      </w:r>
      <w:proofErr w:type="spellEnd"/>
      <w:r w:rsidRPr="00D72BBC">
        <w:rPr>
          <w:rFonts w:ascii="Arial Narrow" w:hAnsi="Arial Narrow"/>
          <w:spacing w:val="-2"/>
        </w:rPr>
        <w:t>.</w:t>
      </w:r>
    </w:p>
    <w:p w14:paraId="214B259C" w14:textId="77777777" w:rsidR="007F508C" w:rsidRPr="00D72BBC" w:rsidRDefault="007F508C" w:rsidP="007F508C">
      <w:pPr>
        <w:pStyle w:val="Odlomakpopisa"/>
        <w:numPr>
          <w:ilvl w:val="0"/>
          <w:numId w:val="256"/>
        </w:numPr>
        <w:tabs>
          <w:tab w:val="left" w:pos="508"/>
        </w:tabs>
        <w:spacing w:before="111" w:line="228" w:lineRule="auto"/>
        <w:ind w:right="707" w:firstLine="0"/>
        <w:jc w:val="both"/>
        <w:rPr>
          <w:rFonts w:ascii="Arial Narrow" w:hAnsi="Arial Narrow"/>
        </w:rPr>
      </w:pPr>
      <w:r w:rsidRPr="00D72BBC">
        <w:rPr>
          <w:rFonts w:ascii="Arial Narrow" w:hAnsi="Arial Narrow"/>
        </w:rPr>
        <w:t xml:space="preserve">Prema </w:t>
      </w:r>
      <w:proofErr w:type="spellStart"/>
      <w:r w:rsidRPr="00D72BBC">
        <w:rPr>
          <w:rFonts w:ascii="Arial Narrow" w:hAnsi="Arial Narrow"/>
        </w:rPr>
        <w:t>Uredbi</w:t>
      </w:r>
      <w:proofErr w:type="spellEnd"/>
      <w:r w:rsidRPr="00D72BBC">
        <w:rPr>
          <w:rFonts w:ascii="Arial Narrow" w:hAnsi="Arial Narrow"/>
        </w:rPr>
        <w:t xml:space="preserve"> o </w:t>
      </w:r>
      <w:proofErr w:type="spellStart"/>
      <w:r w:rsidRPr="00D72BBC">
        <w:rPr>
          <w:rFonts w:ascii="Arial Narrow" w:hAnsi="Arial Narrow"/>
        </w:rPr>
        <w:t>ekološkoj</w:t>
      </w:r>
      <w:proofErr w:type="spellEnd"/>
      <w:r w:rsidRPr="00D72BBC">
        <w:rPr>
          <w:rFonts w:ascii="Arial Narrow" w:hAnsi="Arial Narrow"/>
        </w:rPr>
        <w:t xml:space="preserve"> </w:t>
      </w:r>
      <w:proofErr w:type="spellStart"/>
      <w:r w:rsidRPr="00D72BBC">
        <w:rPr>
          <w:rFonts w:ascii="Arial Narrow" w:hAnsi="Arial Narrow"/>
        </w:rPr>
        <w:t>mreži</w:t>
      </w:r>
      <w:proofErr w:type="spellEnd"/>
      <w:r w:rsidRPr="00D72BBC">
        <w:rPr>
          <w:rFonts w:ascii="Arial Narrow" w:hAnsi="Arial Narrow"/>
        </w:rPr>
        <w:t xml:space="preserve"> i </w:t>
      </w:r>
      <w:proofErr w:type="spellStart"/>
      <w:r w:rsidRPr="00D72BBC">
        <w:rPr>
          <w:rFonts w:ascii="Arial Narrow" w:hAnsi="Arial Narrow"/>
        </w:rPr>
        <w:t>nadležnostima</w:t>
      </w:r>
      <w:proofErr w:type="spellEnd"/>
      <w:r w:rsidRPr="00D72BBC">
        <w:rPr>
          <w:rFonts w:ascii="Arial Narrow" w:hAnsi="Arial Narrow"/>
        </w:rPr>
        <w:t xml:space="preserve"> </w:t>
      </w:r>
      <w:proofErr w:type="spellStart"/>
      <w:r w:rsidRPr="00D72BBC">
        <w:rPr>
          <w:rFonts w:ascii="Arial Narrow" w:hAnsi="Arial Narrow"/>
        </w:rPr>
        <w:t>javnih</w:t>
      </w:r>
      <w:proofErr w:type="spellEnd"/>
      <w:r w:rsidRPr="00D72BBC">
        <w:rPr>
          <w:rFonts w:ascii="Arial Narrow" w:hAnsi="Arial Narrow"/>
        </w:rPr>
        <w:t xml:space="preserve"> </w:t>
      </w:r>
      <w:proofErr w:type="spellStart"/>
      <w:r w:rsidRPr="00D72BBC">
        <w:rPr>
          <w:rFonts w:ascii="Arial Narrow" w:hAnsi="Arial Narrow"/>
        </w:rPr>
        <w:t>ustanova</w:t>
      </w:r>
      <w:proofErr w:type="spellEnd"/>
      <w:r w:rsidRPr="00D72BBC">
        <w:rPr>
          <w:rFonts w:ascii="Arial Narrow" w:hAnsi="Arial Narrow"/>
        </w:rPr>
        <w:t xml:space="preserve"> za </w:t>
      </w:r>
      <w:proofErr w:type="spellStart"/>
      <w:r w:rsidRPr="00D72BBC">
        <w:rPr>
          <w:rFonts w:ascii="Arial Narrow" w:hAnsi="Arial Narrow"/>
        </w:rPr>
        <w:t>upravljanje</w:t>
      </w:r>
      <w:proofErr w:type="spellEnd"/>
      <w:r w:rsidRPr="00D72BBC">
        <w:rPr>
          <w:rFonts w:ascii="Arial Narrow" w:hAnsi="Arial Narrow"/>
        </w:rPr>
        <w:t xml:space="preserve"> </w:t>
      </w:r>
      <w:proofErr w:type="spellStart"/>
      <w:r w:rsidRPr="00D72BBC">
        <w:rPr>
          <w:rFonts w:ascii="Arial Narrow" w:hAnsi="Arial Narrow"/>
        </w:rPr>
        <w:t>područjima</w:t>
      </w:r>
      <w:proofErr w:type="spellEnd"/>
      <w:r w:rsidRPr="00D72BBC">
        <w:rPr>
          <w:rFonts w:ascii="Arial Narrow" w:hAnsi="Arial Narrow"/>
        </w:rPr>
        <w:t xml:space="preserve"> </w:t>
      </w:r>
      <w:proofErr w:type="spellStart"/>
      <w:r w:rsidRPr="00D72BBC">
        <w:rPr>
          <w:rFonts w:ascii="Arial Narrow" w:hAnsi="Arial Narrow"/>
        </w:rPr>
        <w:t>ekološke</w:t>
      </w:r>
      <w:proofErr w:type="spellEnd"/>
      <w:r w:rsidRPr="00D72BBC">
        <w:rPr>
          <w:rFonts w:ascii="Arial Narrow" w:hAnsi="Arial Narrow"/>
        </w:rPr>
        <w:t xml:space="preserve"> </w:t>
      </w:r>
      <w:proofErr w:type="spellStart"/>
      <w:r w:rsidRPr="00D72BBC">
        <w:rPr>
          <w:rFonts w:ascii="Arial Narrow" w:hAnsi="Arial Narrow"/>
        </w:rPr>
        <w:t>mreže</w:t>
      </w:r>
      <w:proofErr w:type="spellEnd"/>
      <w:r w:rsidRPr="00D72BBC">
        <w:rPr>
          <w:rFonts w:ascii="Arial Narrow" w:hAnsi="Arial Narrow"/>
        </w:rPr>
        <w:t xml:space="preserve"> (NN 80/19 i 119/23)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Dubravica </w:t>
      </w:r>
      <w:proofErr w:type="spellStart"/>
      <w:r w:rsidRPr="00D72BBC">
        <w:rPr>
          <w:rFonts w:ascii="Arial Narrow" w:hAnsi="Arial Narrow"/>
        </w:rPr>
        <w:t>nalaze</w:t>
      </w:r>
      <w:proofErr w:type="spellEnd"/>
      <w:r w:rsidRPr="00D72BBC">
        <w:rPr>
          <w:rFonts w:ascii="Arial Narrow" w:hAnsi="Arial Narrow"/>
        </w:rPr>
        <w:t xml:space="preserve"> se </w:t>
      </w:r>
      <w:proofErr w:type="spellStart"/>
      <w:r w:rsidRPr="00D72BBC">
        <w:rPr>
          <w:rFonts w:ascii="Arial Narrow" w:hAnsi="Arial Narrow"/>
        </w:rPr>
        <w:t>sljedeća</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w:t>
      </w:r>
      <w:proofErr w:type="spellStart"/>
      <w:r w:rsidRPr="00D72BBC">
        <w:rPr>
          <w:rFonts w:ascii="Arial Narrow" w:hAnsi="Arial Narrow"/>
          <w:spacing w:val="-2"/>
        </w:rPr>
        <w:t>ekološke</w:t>
      </w:r>
      <w:proofErr w:type="spellEnd"/>
      <w:r w:rsidRPr="00D72BBC">
        <w:rPr>
          <w:rFonts w:ascii="Arial Narrow" w:hAnsi="Arial Narrow"/>
          <w:spacing w:val="-10"/>
        </w:rPr>
        <w:t xml:space="preserve"> </w:t>
      </w:r>
      <w:proofErr w:type="spellStart"/>
      <w:r w:rsidRPr="00D72BBC">
        <w:rPr>
          <w:rFonts w:ascii="Arial Narrow" w:hAnsi="Arial Narrow"/>
          <w:spacing w:val="-2"/>
        </w:rPr>
        <w:t>mreže</w:t>
      </w:r>
      <w:proofErr w:type="spellEnd"/>
      <w:r w:rsidRPr="00D72BBC">
        <w:rPr>
          <w:rFonts w:ascii="Arial Narrow" w:hAnsi="Arial Narrow"/>
          <w:spacing w:val="-10"/>
        </w:rPr>
        <w:t xml:space="preserve"> </w:t>
      </w:r>
      <w:r w:rsidRPr="00D72BBC">
        <w:rPr>
          <w:rFonts w:ascii="Arial Narrow" w:hAnsi="Arial Narrow"/>
          <w:spacing w:val="-2"/>
        </w:rPr>
        <w:t>(PRILOG</w:t>
      </w:r>
      <w:r w:rsidRPr="00D72BBC">
        <w:rPr>
          <w:rFonts w:ascii="Arial Narrow" w:hAnsi="Arial Narrow"/>
          <w:spacing w:val="-10"/>
        </w:rPr>
        <w:t xml:space="preserve"> </w:t>
      </w:r>
      <w:r w:rsidRPr="00D72BBC">
        <w:rPr>
          <w:rFonts w:ascii="Arial Narrow" w:hAnsi="Arial Narrow"/>
          <w:spacing w:val="-2"/>
        </w:rPr>
        <w:t>V.):</w:t>
      </w:r>
      <w:r w:rsidRPr="00D72BBC">
        <w:rPr>
          <w:rFonts w:ascii="Arial Narrow" w:hAnsi="Arial Narrow"/>
          <w:spacing w:val="-10"/>
        </w:rPr>
        <w:t xml:space="preserve"> </w:t>
      </w:r>
      <w:r w:rsidRPr="00D72BBC">
        <w:rPr>
          <w:rFonts w:ascii="Arial Narrow" w:hAnsi="Arial Narrow"/>
          <w:spacing w:val="-2"/>
        </w:rPr>
        <w:t>-</w:t>
      </w:r>
      <w:r w:rsidRPr="00D72BBC">
        <w:rPr>
          <w:rFonts w:ascii="Arial Narrow" w:hAnsi="Arial Narrow"/>
          <w:spacing w:val="-10"/>
        </w:rPr>
        <w:t xml:space="preserve"> </w:t>
      </w:r>
      <w:proofErr w:type="spellStart"/>
      <w:r w:rsidRPr="00D72BBC">
        <w:rPr>
          <w:rFonts w:ascii="Arial Narrow" w:hAnsi="Arial Narrow"/>
          <w:spacing w:val="-2"/>
        </w:rPr>
        <w:t>područje</w:t>
      </w:r>
      <w:proofErr w:type="spellEnd"/>
      <w:r w:rsidRPr="00D72BBC">
        <w:rPr>
          <w:rFonts w:ascii="Arial Narrow" w:hAnsi="Arial Narrow"/>
          <w:spacing w:val="-10"/>
        </w:rPr>
        <w:t xml:space="preserve"> </w:t>
      </w:r>
      <w:proofErr w:type="spellStart"/>
      <w:r w:rsidRPr="00D72BBC">
        <w:rPr>
          <w:rFonts w:ascii="Arial Narrow" w:hAnsi="Arial Narrow"/>
          <w:spacing w:val="-2"/>
        </w:rPr>
        <w:t>očuvanja</w:t>
      </w:r>
      <w:proofErr w:type="spellEnd"/>
      <w:r w:rsidRPr="00D72BBC">
        <w:rPr>
          <w:rFonts w:ascii="Arial Narrow" w:hAnsi="Arial Narrow"/>
          <w:spacing w:val="-10"/>
        </w:rPr>
        <w:t xml:space="preserve"> </w:t>
      </w:r>
      <w:proofErr w:type="spellStart"/>
      <w:r w:rsidRPr="00D72BBC">
        <w:rPr>
          <w:rFonts w:ascii="Arial Narrow" w:hAnsi="Arial Narrow"/>
          <w:spacing w:val="-2"/>
        </w:rPr>
        <w:t>značajno</w:t>
      </w:r>
      <w:proofErr w:type="spellEnd"/>
      <w:r w:rsidRPr="00D72BBC">
        <w:rPr>
          <w:rFonts w:ascii="Arial Narrow" w:hAnsi="Arial Narrow"/>
          <w:spacing w:val="-10"/>
        </w:rPr>
        <w:t xml:space="preserve"> </w:t>
      </w:r>
      <w:r w:rsidRPr="00D72BBC">
        <w:rPr>
          <w:rFonts w:ascii="Arial Narrow" w:hAnsi="Arial Narrow"/>
          <w:spacing w:val="-2"/>
        </w:rPr>
        <w:t>za</w:t>
      </w:r>
      <w:r w:rsidRPr="00D72BBC">
        <w:rPr>
          <w:rFonts w:ascii="Arial Narrow" w:hAnsi="Arial Narrow"/>
          <w:spacing w:val="-10"/>
        </w:rPr>
        <w:t xml:space="preserve"> </w:t>
      </w:r>
      <w:proofErr w:type="spellStart"/>
      <w:r w:rsidRPr="00D72BBC">
        <w:rPr>
          <w:rFonts w:ascii="Arial Narrow" w:hAnsi="Arial Narrow"/>
          <w:spacing w:val="-2"/>
        </w:rPr>
        <w:t>vrste</w:t>
      </w:r>
      <w:proofErr w:type="spellEnd"/>
      <w:r w:rsidRPr="00D72BBC">
        <w:rPr>
          <w:rFonts w:ascii="Arial Narrow" w:hAnsi="Arial Narrow"/>
          <w:spacing w:val="-10"/>
        </w:rPr>
        <w:t xml:space="preserve"> </w:t>
      </w:r>
      <w:r w:rsidRPr="00D72BBC">
        <w:rPr>
          <w:rFonts w:ascii="Arial Narrow" w:hAnsi="Arial Narrow"/>
          <w:spacing w:val="-2"/>
        </w:rPr>
        <w:t>i</w:t>
      </w:r>
      <w:r w:rsidRPr="00D72BBC">
        <w:rPr>
          <w:rFonts w:ascii="Arial Narrow" w:hAnsi="Arial Narrow"/>
          <w:spacing w:val="-10"/>
        </w:rPr>
        <w:t xml:space="preserve"> </w:t>
      </w:r>
      <w:proofErr w:type="spellStart"/>
      <w:r w:rsidRPr="00D72BBC">
        <w:rPr>
          <w:rFonts w:ascii="Arial Narrow" w:hAnsi="Arial Narrow"/>
          <w:spacing w:val="-2"/>
        </w:rPr>
        <w:t>stanišne</w:t>
      </w:r>
      <w:proofErr w:type="spellEnd"/>
      <w:r w:rsidRPr="00D72BBC">
        <w:rPr>
          <w:rFonts w:ascii="Arial Narrow" w:hAnsi="Arial Narrow"/>
          <w:spacing w:val="-10"/>
        </w:rPr>
        <w:t xml:space="preserve"> </w:t>
      </w:r>
      <w:proofErr w:type="spellStart"/>
      <w:r w:rsidRPr="00D72BBC">
        <w:rPr>
          <w:rFonts w:ascii="Arial Narrow" w:hAnsi="Arial Narrow"/>
          <w:spacing w:val="-2"/>
        </w:rPr>
        <w:t>tipove</w:t>
      </w:r>
      <w:proofErr w:type="spellEnd"/>
      <w:r w:rsidRPr="00D72BBC">
        <w:rPr>
          <w:rFonts w:ascii="Arial Narrow" w:hAnsi="Arial Narrow"/>
          <w:spacing w:val="-10"/>
        </w:rPr>
        <w:t xml:space="preserve"> </w:t>
      </w:r>
      <w:r w:rsidRPr="00D72BBC">
        <w:rPr>
          <w:rFonts w:ascii="Arial Narrow" w:hAnsi="Arial Narrow"/>
          <w:spacing w:val="-2"/>
        </w:rPr>
        <w:t>(PPOVS):</w:t>
      </w:r>
    </w:p>
    <w:p w14:paraId="5AEE8E83" w14:textId="77777777" w:rsidR="007F508C" w:rsidRPr="00D72BBC" w:rsidRDefault="007F508C" w:rsidP="007F508C">
      <w:pPr>
        <w:pStyle w:val="Tijeloteksta"/>
        <w:spacing w:before="102"/>
        <w:ind w:left="425"/>
        <w:rPr>
          <w:rFonts w:ascii="Arial Narrow" w:hAnsi="Arial Narrow"/>
        </w:rPr>
      </w:pPr>
      <w:r w:rsidRPr="00D72BBC">
        <w:rPr>
          <w:rFonts w:ascii="Arial Narrow" w:hAnsi="Arial Narrow"/>
        </w:rPr>
        <w:t xml:space="preserve">- Sutla </w:t>
      </w:r>
      <w:r w:rsidRPr="00D72BBC">
        <w:rPr>
          <w:rFonts w:ascii="Arial Narrow" w:hAnsi="Arial Narrow"/>
          <w:spacing w:val="-2"/>
        </w:rPr>
        <w:t>HR2001070.</w:t>
      </w:r>
    </w:p>
    <w:p w14:paraId="0CDE2450" w14:textId="77777777" w:rsidR="007F508C" w:rsidRPr="00D72BBC" w:rsidRDefault="007F508C" w:rsidP="007F508C">
      <w:pPr>
        <w:pStyle w:val="Odlomakpopisa"/>
        <w:numPr>
          <w:ilvl w:val="0"/>
          <w:numId w:val="256"/>
        </w:numPr>
        <w:tabs>
          <w:tab w:val="left" w:pos="544"/>
        </w:tabs>
        <w:spacing w:before="111" w:line="228" w:lineRule="auto"/>
        <w:ind w:right="707" w:firstLine="0"/>
        <w:jc w:val="both"/>
        <w:rPr>
          <w:rFonts w:ascii="Arial Narrow" w:hAnsi="Arial Narrow"/>
        </w:rPr>
      </w:pPr>
      <w:r w:rsidRPr="00D72BBC">
        <w:rPr>
          <w:rFonts w:ascii="Arial Narrow" w:hAnsi="Arial Narrow"/>
        </w:rPr>
        <w:t xml:space="preserve">U </w:t>
      </w:r>
      <w:proofErr w:type="spellStart"/>
      <w:r w:rsidRPr="00D72BBC">
        <w:rPr>
          <w:rFonts w:ascii="Arial Narrow" w:hAnsi="Arial Narrow"/>
        </w:rPr>
        <w:t>skladu</w:t>
      </w:r>
      <w:proofErr w:type="spellEnd"/>
      <w:r w:rsidRPr="00D72BBC">
        <w:rPr>
          <w:rFonts w:ascii="Arial Narrow" w:hAnsi="Arial Narrow"/>
        </w:rPr>
        <w:t xml:space="preserve"> s </w:t>
      </w:r>
      <w:proofErr w:type="spellStart"/>
      <w:r w:rsidRPr="00D72BBC">
        <w:rPr>
          <w:rFonts w:ascii="Arial Narrow" w:hAnsi="Arial Narrow"/>
        </w:rPr>
        <w:t>Uredbom</w:t>
      </w:r>
      <w:proofErr w:type="spellEnd"/>
      <w:r w:rsidRPr="00D72BBC">
        <w:rPr>
          <w:rFonts w:ascii="Arial Narrow" w:hAnsi="Arial Narrow"/>
        </w:rPr>
        <w:t xml:space="preserve"> o </w:t>
      </w:r>
      <w:proofErr w:type="spellStart"/>
      <w:r w:rsidRPr="00D72BBC">
        <w:rPr>
          <w:rFonts w:ascii="Arial Narrow" w:hAnsi="Arial Narrow"/>
        </w:rPr>
        <w:t>ekološkoj</w:t>
      </w:r>
      <w:proofErr w:type="spellEnd"/>
      <w:r w:rsidRPr="00D72BBC">
        <w:rPr>
          <w:rFonts w:ascii="Arial Narrow" w:hAnsi="Arial Narrow"/>
        </w:rPr>
        <w:t xml:space="preserve"> </w:t>
      </w:r>
      <w:proofErr w:type="spellStart"/>
      <w:r w:rsidRPr="00D72BBC">
        <w:rPr>
          <w:rFonts w:ascii="Arial Narrow" w:hAnsi="Arial Narrow"/>
        </w:rPr>
        <w:t>mreži</w:t>
      </w:r>
      <w:proofErr w:type="spellEnd"/>
      <w:r w:rsidRPr="00D72BBC">
        <w:rPr>
          <w:rFonts w:ascii="Arial Narrow" w:hAnsi="Arial Narrow"/>
        </w:rPr>
        <w:t xml:space="preserve"> i </w:t>
      </w:r>
      <w:proofErr w:type="spellStart"/>
      <w:r w:rsidRPr="00D72BBC">
        <w:rPr>
          <w:rFonts w:ascii="Arial Narrow" w:hAnsi="Arial Narrow"/>
        </w:rPr>
        <w:t>nadležnostima</w:t>
      </w:r>
      <w:proofErr w:type="spellEnd"/>
      <w:r w:rsidRPr="00D72BBC">
        <w:rPr>
          <w:rFonts w:ascii="Arial Narrow" w:hAnsi="Arial Narrow"/>
        </w:rPr>
        <w:t xml:space="preserve"> </w:t>
      </w:r>
      <w:proofErr w:type="spellStart"/>
      <w:r w:rsidRPr="00D72BBC">
        <w:rPr>
          <w:rFonts w:ascii="Arial Narrow" w:hAnsi="Arial Narrow"/>
        </w:rPr>
        <w:t>javnih</w:t>
      </w:r>
      <w:proofErr w:type="spellEnd"/>
      <w:r w:rsidRPr="00D72BBC">
        <w:rPr>
          <w:rFonts w:ascii="Arial Narrow" w:hAnsi="Arial Narrow"/>
        </w:rPr>
        <w:t xml:space="preserve"> </w:t>
      </w:r>
      <w:proofErr w:type="spellStart"/>
      <w:r w:rsidRPr="00D72BBC">
        <w:rPr>
          <w:rFonts w:ascii="Arial Narrow" w:hAnsi="Arial Narrow"/>
        </w:rPr>
        <w:t>ustanova</w:t>
      </w:r>
      <w:proofErr w:type="spellEnd"/>
      <w:r w:rsidRPr="00D72BBC">
        <w:rPr>
          <w:rFonts w:ascii="Arial Narrow" w:hAnsi="Arial Narrow"/>
        </w:rPr>
        <w:t xml:space="preserve"> za </w:t>
      </w:r>
      <w:proofErr w:type="spellStart"/>
      <w:r w:rsidRPr="00D72BBC">
        <w:rPr>
          <w:rFonts w:ascii="Arial Narrow" w:hAnsi="Arial Narrow"/>
        </w:rPr>
        <w:t>upravljanje</w:t>
      </w:r>
      <w:proofErr w:type="spellEnd"/>
      <w:r w:rsidRPr="00D72BBC">
        <w:rPr>
          <w:rFonts w:ascii="Arial Narrow" w:hAnsi="Arial Narrow"/>
        </w:rPr>
        <w:t xml:space="preserve"> </w:t>
      </w:r>
      <w:proofErr w:type="spellStart"/>
      <w:r w:rsidRPr="00D72BBC">
        <w:rPr>
          <w:rFonts w:ascii="Arial Narrow" w:hAnsi="Arial Narrow"/>
        </w:rPr>
        <w:t>područjima</w:t>
      </w:r>
      <w:proofErr w:type="spellEnd"/>
      <w:r w:rsidRPr="00D72BBC">
        <w:rPr>
          <w:rFonts w:ascii="Arial Narrow" w:hAnsi="Arial Narrow"/>
        </w:rPr>
        <w:t xml:space="preserve"> </w:t>
      </w:r>
      <w:proofErr w:type="spellStart"/>
      <w:r w:rsidRPr="00D72BBC">
        <w:rPr>
          <w:rFonts w:ascii="Arial Narrow" w:hAnsi="Arial Narrow"/>
        </w:rPr>
        <w:t>ekološke</w:t>
      </w:r>
      <w:proofErr w:type="spellEnd"/>
      <w:r w:rsidRPr="00D72BBC">
        <w:rPr>
          <w:rFonts w:ascii="Arial Narrow" w:hAnsi="Arial Narrow"/>
        </w:rPr>
        <w:t xml:space="preserve"> </w:t>
      </w:r>
      <w:proofErr w:type="spellStart"/>
      <w:r w:rsidRPr="00D72BBC">
        <w:rPr>
          <w:rFonts w:ascii="Arial Narrow" w:hAnsi="Arial Narrow"/>
        </w:rPr>
        <w:t>mreže</w:t>
      </w:r>
      <w:proofErr w:type="spellEnd"/>
      <w:r w:rsidRPr="00D72BBC">
        <w:rPr>
          <w:rFonts w:ascii="Arial Narrow" w:hAnsi="Arial Narrow"/>
        </w:rPr>
        <w:t xml:space="preserve"> (NN 80/19 i 119/23)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Dubravica </w:t>
      </w:r>
      <w:proofErr w:type="spellStart"/>
      <w:r w:rsidRPr="00D72BBC">
        <w:rPr>
          <w:rFonts w:ascii="Arial Narrow" w:hAnsi="Arial Narrow"/>
        </w:rPr>
        <w:t>nalaze</w:t>
      </w:r>
      <w:proofErr w:type="spellEnd"/>
      <w:r w:rsidRPr="00D72BBC">
        <w:rPr>
          <w:rFonts w:ascii="Arial Narrow" w:hAnsi="Arial Narrow"/>
        </w:rPr>
        <w:t xml:space="preserve"> se </w:t>
      </w:r>
      <w:proofErr w:type="spellStart"/>
      <w:r w:rsidRPr="00D72BBC">
        <w:rPr>
          <w:rFonts w:ascii="Arial Narrow" w:hAnsi="Arial Narrow"/>
        </w:rPr>
        <w:t>sljedeća</w:t>
      </w:r>
      <w:proofErr w:type="spellEnd"/>
      <w:r w:rsidRPr="00D72BBC">
        <w:rPr>
          <w:rFonts w:ascii="Arial Narrow" w:hAnsi="Arial Narrow"/>
        </w:rPr>
        <w:t xml:space="preserve"> </w:t>
      </w:r>
      <w:proofErr w:type="spellStart"/>
      <w:r w:rsidRPr="00D72BBC">
        <w:rPr>
          <w:rFonts w:ascii="Arial Narrow" w:hAnsi="Arial Narrow"/>
          <w:spacing w:val="-4"/>
        </w:rPr>
        <w:t>područja</w:t>
      </w:r>
      <w:proofErr w:type="spellEnd"/>
      <w:r w:rsidRPr="00D72BBC">
        <w:rPr>
          <w:rFonts w:ascii="Arial Narrow" w:hAnsi="Arial Narrow"/>
          <w:spacing w:val="-5"/>
        </w:rPr>
        <w:t xml:space="preserve"> </w:t>
      </w:r>
      <w:proofErr w:type="spellStart"/>
      <w:r w:rsidRPr="00D72BBC">
        <w:rPr>
          <w:rFonts w:ascii="Arial Narrow" w:hAnsi="Arial Narrow"/>
          <w:spacing w:val="-4"/>
        </w:rPr>
        <w:t>ekološke</w:t>
      </w:r>
      <w:proofErr w:type="spellEnd"/>
      <w:r w:rsidRPr="00D72BBC">
        <w:rPr>
          <w:rFonts w:ascii="Arial Narrow" w:hAnsi="Arial Narrow"/>
          <w:spacing w:val="-5"/>
        </w:rPr>
        <w:t xml:space="preserve"> </w:t>
      </w:r>
      <w:proofErr w:type="spellStart"/>
      <w:r w:rsidRPr="00D72BBC">
        <w:rPr>
          <w:rFonts w:ascii="Arial Narrow" w:hAnsi="Arial Narrow"/>
          <w:spacing w:val="-4"/>
        </w:rPr>
        <w:t>mreže</w:t>
      </w:r>
      <w:proofErr w:type="spellEnd"/>
      <w:r w:rsidRPr="00D72BBC">
        <w:rPr>
          <w:rFonts w:ascii="Arial Narrow" w:hAnsi="Arial Narrow"/>
          <w:spacing w:val="-5"/>
        </w:rPr>
        <w:t xml:space="preserve"> </w:t>
      </w:r>
      <w:r w:rsidRPr="00D72BBC">
        <w:rPr>
          <w:rFonts w:ascii="Arial Narrow" w:hAnsi="Arial Narrow"/>
          <w:spacing w:val="-4"/>
        </w:rPr>
        <w:t>(PRILOG</w:t>
      </w:r>
      <w:r w:rsidRPr="00D72BBC">
        <w:rPr>
          <w:rFonts w:ascii="Arial Narrow" w:hAnsi="Arial Narrow"/>
          <w:spacing w:val="-5"/>
        </w:rPr>
        <w:t xml:space="preserve"> </w:t>
      </w:r>
      <w:r w:rsidRPr="00D72BBC">
        <w:rPr>
          <w:rFonts w:ascii="Arial Narrow" w:hAnsi="Arial Narrow"/>
          <w:spacing w:val="-4"/>
        </w:rPr>
        <w:t>III):</w:t>
      </w:r>
      <w:r w:rsidRPr="00D72BBC">
        <w:rPr>
          <w:rFonts w:ascii="Arial Narrow" w:hAnsi="Arial Narrow"/>
          <w:spacing w:val="-5"/>
        </w:rPr>
        <w:t xml:space="preserve"> </w:t>
      </w:r>
      <w:r w:rsidRPr="00D72BBC">
        <w:rPr>
          <w:rFonts w:ascii="Arial Narrow" w:hAnsi="Arial Narrow"/>
          <w:spacing w:val="-4"/>
        </w:rPr>
        <w:t>-</w:t>
      </w:r>
      <w:r w:rsidRPr="00D72BBC">
        <w:rPr>
          <w:rFonts w:ascii="Arial Narrow" w:hAnsi="Arial Narrow"/>
          <w:spacing w:val="-5"/>
        </w:rPr>
        <w:t xml:space="preserve"> </w:t>
      </w:r>
      <w:proofErr w:type="spellStart"/>
      <w:r w:rsidRPr="00D72BBC">
        <w:rPr>
          <w:rFonts w:ascii="Arial Narrow" w:hAnsi="Arial Narrow"/>
          <w:spacing w:val="-4"/>
        </w:rPr>
        <w:t>posebna</w:t>
      </w:r>
      <w:proofErr w:type="spellEnd"/>
      <w:r w:rsidRPr="00D72BBC">
        <w:rPr>
          <w:rFonts w:ascii="Arial Narrow" w:hAnsi="Arial Narrow"/>
          <w:spacing w:val="-5"/>
        </w:rPr>
        <w:t xml:space="preserve"> </w:t>
      </w:r>
      <w:proofErr w:type="spellStart"/>
      <w:r w:rsidRPr="00D72BBC">
        <w:rPr>
          <w:rFonts w:ascii="Arial Narrow" w:hAnsi="Arial Narrow"/>
          <w:spacing w:val="-4"/>
        </w:rPr>
        <w:t>područja</w:t>
      </w:r>
      <w:proofErr w:type="spellEnd"/>
      <w:r w:rsidRPr="00D72BBC">
        <w:rPr>
          <w:rFonts w:ascii="Arial Narrow" w:hAnsi="Arial Narrow"/>
          <w:spacing w:val="-5"/>
        </w:rPr>
        <w:t xml:space="preserve"> </w:t>
      </w:r>
      <w:proofErr w:type="spellStart"/>
      <w:r w:rsidRPr="00D72BBC">
        <w:rPr>
          <w:rFonts w:ascii="Arial Narrow" w:hAnsi="Arial Narrow"/>
          <w:spacing w:val="-4"/>
        </w:rPr>
        <w:t>očuvanja</w:t>
      </w:r>
      <w:proofErr w:type="spellEnd"/>
      <w:r w:rsidRPr="00D72BBC">
        <w:rPr>
          <w:rFonts w:ascii="Arial Narrow" w:hAnsi="Arial Narrow"/>
          <w:spacing w:val="-5"/>
        </w:rPr>
        <w:t xml:space="preserve"> </w:t>
      </w:r>
      <w:proofErr w:type="spellStart"/>
      <w:r w:rsidRPr="00D72BBC">
        <w:rPr>
          <w:rFonts w:ascii="Arial Narrow" w:hAnsi="Arial Narrow"/>
          <w:spacing w:val="-4"/>
        </w:rPr>
        <w:t>značajna</w:t>
      </w:r>
      <w:proofErr w:type="spellEnd"/>
      <w:r w:rsidRPr="00D72BBC">
        <w:rPr>
          <w:rFonts w:ascii="Arial Narrow" w:hAnsi="Arial Narrow"/>
          <w:spacing w:val="-5"/>
        </w:rPr>
        <w:t xml:space="preserve"> </w:t>
      </w:r>
      <w:r w:rsidRPr="00D72BBC">
        <w:rPr>
          <w:rFonts w:ascii="Arial Narrow" w:hAnsi="Arial Narrow"/>
          <w:spacing w:val="-4"/>
        </w:rPr>
        <w:t>za</w:t>
      </w:r>
      <w:r w:rsidRPr="00D72BBC">
        <w:rPr>
          <w:rFonts w:ascii="Arial Narrow" w:hAnsi="Arial Narrow"/>
          <w:spacing w:val="-5"/>
        </w:rPr>
        <w:t xml:space="preserve"> </w:t>
      </w:r>
      <w:proofErr w:type="spellStart"/>
      <w:r w:rsidRPr="00D72BBC">
        <w:rPr>
          <w:rFonts w:ascii="Arial Narrow" w:hAnsi="Arial Narrow"/>
          <w:spacing w:val="-4"/>
        </w:rPr>
        <w:t>vrste</w:t>
      </w:r>
      <w:proofErr w:type="spellEnd"/>
      <w:r w:rsidRPr="00D72BBC">
        <w:rPr>
          <w:rFonts w:ascii="Arial Narrow" w:hAnsi="Arial Narrow"/>
          <w:spacing w:val="-5"/>
        </w:rPr>
        <w:t xml:space="preserve"> </w:t>
      </w:r>
      <w:r w:rsidRPr="00D72BBC">
        <w:rPr>
          <w:rFonts w:ascii="Arial Narrow" w:hAnsi="Arial Narrow"/>
          <w:spacing w:val="-4"/>
        </w:rPr>
        <w:t>i</w:t>
      </w:r>
      <w:r w:rsidRPr="00D72BBC">
        <w:rPr>
          <w:rFonts w:ascii="Arial Narrow" w:hAnsi="Arial Narrow"/>
          <w:spacing w:val="-5"/>
        </w:rPr>
        <w:t xml:space="preserve"> </w:t>
      </w:r>
      <w:proofErr w:type="spellStart"/>
      <w:r w:rsidRPr="00D72BBC">
        <w:rPr>
          <w:rFonts w:ascii="Arial Narrow" w:hAnsi="Arial Narrow"/>
          <w:spacing w:val="-4"/>
        </w:rPr>
        <w:t>stanišne</w:t>
      </w:r>
      <w:proofErr w:type="spellEnd"/>
      <w:r w:rsidRPr="00D72BBC">
        <w:rPr>
          <w:rFonts w:ascii="Arial Narrow" w:hAnsi="Arial Narrow"/>
          <w:spacing w:val="-4"/>
        </w:rPr>
        <w:t xml:space="preserve"> </w:t>
      </w:r>
      <w:proofErr w:type="spellStart"/>
      <w:r w:rsidRPr="00D72BBC">
        <w:rPr>
          <w:rFonts w:ascii="Arial Narrow" w:hAnsi="Arial Narrow"/>
        </w:rPr>
        <w:t>tipove</w:t>
      </w:r>
      <w:proofErr w:type="spellEnd"/>
      <w:r w:rsidRPr="00D72BBC">
        <w:rPr>
          <w:rFonts w:ascii="Arial Narrow" w:hAnsi="Arial Narrow"/>
        </w:rPr>
        <w:t xml:space="preserve"> (PPOVS):</w:t>
      </w:r>
    </w:p>
    <w:p w14:paraId="4123DA0B" w14:textId="77777777" w:rsidR="007F508C" w:rsidRPr="00D72BBC" w:rsidRDefault="007F508C" w:rsidP="007F508C">
      <w:pPr>
        <w:pStyle w:val="Tijeloteksta"/>
        <w:spacing w:before="102"/>
        <w:ind w:left="425"/>
        <w:rPr>
          <w:rFonts w:ascii="Arial Narrow" w:hAnsi="Arial Narrow"/>
        </w:rPr>
      </w:pPr>
      <w:r w:rsidRPr="00D72BBC">
        <w:rPr>
          <w:rFonts w:ascii="Arial Narrow" w:hAnsi="Arial Narrow"/>
        </w:rPr>
        <w:t xml:space="preserve">- </w:t>
      </w:r>
      <w:proofErr w:type="spellStart"/>
      <w:r w:rsidRPr="00D72BBC">
        <w:rPr>
          <w:rFonts w:ascii="Arial Narrow" w:hAnsi="Arial Narrow"/>
        </w:rPr>
        <w:t>Cret</w:t>
      </w:r>
      <w:proofErr w:type="spellEnd"/>
      <w:r w:rsidRPr="00D72BBC">
        <w:rPr>
          <w:rFonts w:ascii="Arial Narrow" w:hAnsi="Arial Narrow"/>
        </w:rPr>
        <w:t xml:space="preserve"> Dubravica </w:t>
      </w:r>
      <w:r w:rsidRPr="00D72BBC">
        <w:rPr>
          <w:rFonts w:ascii="Arial Narrow" w:hAnsi="Arial Narrow"/>
          <w:spacing w:val="-2"/>
        </w:rPr>
        <w:t>HR2000670</w:t>
      </w:r>
    </w:p>
    <w:p w14:paraId="1770AEB1" w14:textId="77777777" w:rsidR="007F508C" w:rsidRPr="00D72BBC" w:rsidRDefault="007F508C" w:rsidP="007F508C">
      <w:pPr>
        <w:pStyle w:val="Odlomakpopisa"/>
        <w:numPr>
          <w:ilvl w:val="0"/>
          <w:numId w:val="256"/>
        </w:numPr>
        <w:tabs>
          <w:tab w:val="left" w:pos="512"/>
        </w:tabs>
        <w:spacing w:before="110" w:line="228" w:lineRule="auto"/>
        <w:ind w:right="707" w:firstLine="0"/>
        <w:jc w:val="both"/>
        <w:rPr>
          <w:rFonts w:ascii="Arial Narrow" w:hAnsi="Arial Narrow"/>
        </w:rPr>
      </w:pPr>
      <w:r w:rsidRPr="00D72BBC">
        <w:rPr>
          <w:rFonts w:ascii="Arial Narrow" w:hAnsi="Arial Narrow"/>
        </w:rPr>
        <w:t xml:space="preserve">Za </w:t>
      </w:r>
      <w:proofErr w:type="spellStart"/>
      <w:r w:rsidRPr="00D72BBC">
        <w:rPr>
          <w:rFonts w:ascii="Arial Narrow" w:hAnsi="Arial Narrow"/>
        </w:rPr>
        <w:t>sve</w:t>
      </w:r>
      <w:proofErr w:type="spellEnd"/>
      <w:r w:rsidRPr="00D72BBC">
        <w:rPr>
          <w:rFonts w:ascii="Arial Narrow" w:hAnsi="Arial Narrow"/>
        </w:rPr>
        <w:t xml:space="preserve"> </w:t>
      </w:r>
      <w:proofErr w:type="spellStart"/>
      <w:r w:rsidRPr="00D72BBC">
        <w:rPr>
          <w:rFonts w:ascii="Arial Narrow" w:hAnsi="Arial Narrow"/>
        </w:rPr>
        <w:t>zahvate</w:t>
      </w:r>
      <w:proofErr w:type="spellEnd"/>
      <w:r w:rsidRPr="00D72BBC">
        <w:rPr>
          <w:rFonts w:ascii="Arial Narrow" w:hAnsi="Arial Narrow"/>
        </w:rPr>
        <w:t xml:space="preserve"> koji </w:t>
      </w:r>
      <w:proofErr w:type="spellStart"/>
      <w:r w:rsidRPr="00D72BBC">
        <w:rPr>
          <w:rFonts w:ascii="Arial Narrow" w:hAnsi="Arial Narrow"/>
        </w:rPr>
        <w:t>mogu</w:t>
      </w:r>
      <w:proofErr w:type="spellEnd"/>
      <w:r w:rsidRPr="00D72BBC">
        <w:rPr>
          <w:rFonts w:ascii="Arial Narrow" w:hAnsi="Arial Narrow"/>
        </w:rPr>
        <w:t xml:space="preserve"> </w:t>
      </w:r>
      <w:proofErr w:type="spellStart"/>
      <w:r w:rsidRPr="00D72BBC">
        <w:rPr>
          <w:rFonts w:ascii="Arial Narrow" w:hAnsi="Arial Narrow"/>
        </w:rPr>
        <w:t>imati</w:t>
      </w:r>
      <w:proofErr w:type="spellEnd"/>
      <w:r w:rsidRPr="00D72BBC">
        <w:rPr>
          <w:rFonts w:ascii="Arial Narrow" w:hAnsi="Arial Narrow"/>
        </w:rPr>
        <w:t xml:space="preserve"> </w:t>
      </w:r>
      <w:proofErr w:type="spellStart"/>
      <w:r w:rsidRPr="00D72BBC">
        <w:rPr>
          <w:rFonts w:ascii="Arial Narrow" w:hAnsi="Arial Narrow"/>
        </w:rPr>
        <w:t>značajan</w:t>
      </w:r>
      <w:proofErr w:type="spellEnd"/>
      <w:r w:rsidRPr="00D72BBC">
        <w:rPr>
          <w:rFonts w:ascii="Arial Narrow" w:hAnsi="Arial Narrow"/>
        </w:rPr>
        <w:t xml:space="preserve"> </w:t>
      </w:r>
      <w:proofErr w:type="spellStart"/>
      <w:r w:rsidRPr="00D72BBC">
        <w:rPr>
          <w:rFonts w:ascii="Arial Narrow" w:hAnsi="Arial Narrow"/>
        </w:rPr>
        <w:t>negativan</w:t>
      </w:r>
      <w:proofErr w:type="spellEnd"/>
      <w:r w:rsidRPr="00D72BBC">
        <w:rPr>
          <w:rFonts w:ascii="Arial Narrow" w:hAnsi="Arial Narrow"/>
        </w:rPr>
        <w:t xml:space="preserve"> </w:t>
      </w:r>
      <w:proofErr w:type="spellStart"/>
      <w:r w:rsidRPr="00D72BBC">
        <w:rPr>
          <w:rFonts w:ascii="Arial Narrow" w:hAnsi="Arial Narrow"/>
        </w:rPr>
        <w:t>utjecaj</w:t>
      </w:r>
      <w:proofErr w:type="spellEnd"/>
      <w:r w:rsidRPr="00D72BBC">
        <w:rPr>
          <w:rFonts w:ascii="Arial Narrow" w:hAnsi="Arial Narrow"/>
        </w:rPr>
        <w:t xml:space="preserve"> na </w:t>
      </w:r>
      <w:proofErr w:type="spellStart"/>
      <w:r w:rsidRPr="00D72BBC">
        <w:rPr>
          <w:rFonts w:ascii="Arial Narrow" w:hAnsi="Arial Narrow"/>
        </w:rPr>
        <w:t>ciljeve</w:t>
      </w:r>
      <w:proofErr w:type="spellEnd"/>
      <w:r w:rsidRPr="00D72BBC">
        <w:rPr>
          <w:rFonts w:ascii="Arial Narrow" w:hAnsi="Arial Narrow"/>
        </w:rPr>
        <w:t xml:space="preserve"> </w:t>
      </w:r>
      <w:proofErr w:type="spellStart"/>
      <w:r w:rsidRPr="00D72BBC">
        <w:rPr>
          <w:rFonts w:ascii="Arial Narrow" w:hAnsi="Arial Narrow"/>
        </w:rPr>
        <w:t>očuvanja</w:t>
      </w:r>
      <w:proofErr w:type="spellEnd"/>
      <w:r w:rsidRPr="00D72BBC">
        <w:rPr>
          <w:rFonts w:ascii="Arial Narrow" w:hAnsi="Arial Narrow"/>
        </w:rPr>
        <w:t xml:space="preserve"> i </w:t>
      </w:r>
      <w:proofErr w:type="spellStart"/>
      <w:r w:rsidRPr="00D72BBC">
        <w:rPr>
          <w:rFonts w:ascii="Arial Narrow" w:hAnsi="Arial Narrow"/>
        </w:rPr>
        <w:t>cjelovitost</w:t>
      </w:r>
      <w:proofErr w:type="spellEnd"/>
      <w:r w:rsidRPr="00D72BBC">
        <w:rPr>
          <w:rFonts w:ascii="Arial Narrow" w:hAnsi="Arial Narrow"/>
        </w:rPr>
        <w:t xml:space="preserve"> </w:t>
      </w:r>
      <w:proofErr w:type="spellStart"/>
      <w:r w:rsidRPr="00D72BBC">
        <w:rPr>
          <w:rFonts w:ascii="Arial Narrow" w:hAnsi="Arial Narrow"/>
          <w:spacing w:val="-4"/>
        </w:rPr>
        <w:t>područja</w:t>
      </w:r>
      <w:proofErr w:type="spellEnd"/>
      <w:r w:rsidRPr="00D72BBC">
        <w:rPr>
          <w:rFonts w:ascii="Arial Narrow" w:hAnsi="Arial Narrow"/>
          <w:spacing w:val="-12"/>
        </w:rPr>
        <w:t xml:space="preserve"> </w:t>
      </w:r>
      <w:proofErr w:type="spellStart"/>
      <w:r w:rsidRPr="00D72BBC">
        <w:rPr>
          <w:rFonts w:ascii="Arial Narrow" w:hAnsi="Arial Narrow"/>
          <w:spacing w:val="-4"/>
        </w:rPr>
        <w:t>ekološke</w:t>
      </w:r>
      <w:proofErr w:type="spellEnd"/>
      <w:r w:rsidRPr="00D72BBC">
        <w:rPr>
          <w:rFonts w:ascii="Arial Narrow" w:hAnsi="Arial Narrow"/>
          <w:spacing w:val="-11"/>
        </w:rPr>
        <w:t xml:space="preserve"> </w:t>
      </w:r>
      <w:proofErr w:type="spellStart"/>
      <w:r w:rsidRPr="00D72BBC">
        <w:rPr>
          <w:rFonts w:ascii="Arial Narrow" w:hAnsi="Arial Narrow"/>
          <w:spacing w:val="-4"/>
        </w:rPr>
        <w:t>mreže</w:t>
      </w:r>
      <w:proofErr w:type="spellEnd"/>
      <w:r w:rsidRPr="00D72BBC">
        <w:rPr>
          <w:rFonts w:ascii="Arial Narrow" w:hAnsi="Arial Narrow"/>
          <w:spacing w:val="-4"/>
        </w:rPr>
        <w:t>,</w:t>
      </w:r>
      <w:r w:rsidRPr="00D72BBC">
        <w:rPr>
          <w:rFonts w:ascii="Arial Narrow" w:hAnsi="Arial Narrow"/>
          <w:spacing w:val="-11"/>
        </w:rPr>
        <w:t xml:space="preserve"> </w:t>
      </w:r>
      <w:proofErr w:type="spellStart"/>
      <w:r w:rsidRPr="00D72BBC">
        <w:rPr>
          <w:rFonts w:ascii="Arial Narrow" w:hAnsi="Arial Narrow"/>
          <w:spacing w:val="-4"/>
        </w:rPr>
        <w:t>sukladno</w:t>
      </w:r>
      <w:proofErr w:type="spellEnd"/>
      <w:r w:rsidRPr="00D72BBC">
        <w:rPr>
          <w:rFonts w:ascii="Arial Narrow" w:hAnsi="Arial Narrow"/>
          <w:spacing w:val="-12"/>
        </w:rPr>
        <w:t xml:space="preserve"> </w:t>
      </w:r>
      <w:proofErr w:type="spellStart"/>
      <w:r w:rsidRPr="00D72BBC">
        <w:rPr>
          <w:rFonts w:ascii="Arial Narrow" w:hAnsi="Arial Narrow"/>
          <w:spacing w:val="-4"/>
        </w:rPr>
        <w:t>važećim</w:t>
      </w:r>
      <w:proofErr w:type="spellEnd"/>
      <w:r w:rsidRPr="00D72BBC">
        <w:rPr>
          <w:rFonts w:ascii="Arial Narrow" w:hAnsi="Arial Narrow"/>
          <w:spacing w:val="-11"/>
        </w:rPr>
        <w:t xml:space="preserve"> </w:t>
      </w:r>
      <w:proofErr w:type="spellStart"/>
      <w:r w:rsidRPr="00D72BBC">
        <w:rPr>
          <w:rFonts w:ascii="Arial Narrow" w:hAnsi="Arial Narrow"/>
          <w:spacing w:val="-4"/>
        </w:rPr>
        <w:t>propisima</w:t>
      </w:r>
      <w:proofErr w:type="spellEnd"/>
      <w:r w:rsidRPr="00D72BBC">
        <w:rPr>
          <w:rFonts w:ascii="Arial Narrow" w:hAnsi="Arial Narrow"/>
          <w:spacing w:val="-11"/>
        </w:rPr>
        <w:t xml:space="preserve"> </w:t>
      </w:r>
      <w:proofErr w:type="spellStart"/>
      <w:r w:rsidRPr="00D72BBC">
        <w:rPr>
          <w:rFonts w:ascii="Arial Narrow" w:hAnsi="Arial Narrow"/>
          <w:spacing w:val="-4"/>
        </w:rPr>
        <w:t>provodi</w:t>
      </w:r>
      <w:proofErr w:type="spellEnd"/>
      <w:r w:rsidRPr="00D72BBC">
        <w:rPr>
          <w:rFonts w:ascii="Arial Narrow" w:hAnsi="Arial Narrow"/>
          <w:spacing w:val="-11"/>
        </w:rPr>
        <w:t xml:space="preserve"> </w:t>
      </w:r>
      <w:r w:rsidRPr="00D72BBC">
        <w:rPr>
          <w:rFonts w:ascii="Arial Narrow" w:hAnsi="Arial Narrow"/>
          <w:spacing w:val="-4"/>
        </w:rPr>
        <w:t>se</w:t>
      </w:r>
      <w:r w:rsidRPr="00D72BBC">
        <w:rPr>
          <w:rFonts w:ascii="Arial Narrow" w:hAnsi="Arial Narrow"/>
          <w:spacing w:val="-12"/>
        </w:rPr>
        <w:t xml:space="preserve"> </w:t>
      </w:r>
      <w:proofErr w:type="spellStart"/>
      <w:r w:rsidRPr="00D72BBC">
        <w:rPr>
          <w:rFonts w:ascii="Arial Narrow" w:hAnsi="Arial Narrow"/>
          <w:spacing w:val="-4"/>
        </w:rPr>
        <w:t>ocjena</w:t>
      </w:r>
      <w:proofErr w:type="spellEnd"/>
      <w:r w:rsidRPr="00D72BBC">
        <w:rPr>
          <w:rFonts w:ascii="Arial Narrow" w:hAnsi="Arial Narrow"/>
          <w:spacing w:val="-11"/>
        </w:rPr>
        <w:t xml:space="preserve"> </w:t>
      </w:r>
      <w:proofErr w:type="spellStart"/>
      <w:r w:rsidRPr="00D72BBC">
        <w:rPr>
          <w:rFonts w:ascii="Arial Narrow" w:hAnsi="Arial Narrow"/>
          <w:spacing w:val="-4"/>
        </w:rPr>
        <w:t>prihvatljivosti</w:t>
      </w:r>
      <w:proofErr w:type="spellEnd"/>
      <w:r w:rsidRPr="00D72BBC">
        <w:rPr>
          <w:rFonts w:ascii="Arial Narrow" w:hAnsi="Arial Narrow"/>
          <w:spacing w:val="-11"/>
        </w:rPr>
        <w:t xml:space="preserve"> </w:t>
      </w:r>
      <w:r w:rsidRPr="00D72BBC">
        <w:rPr>
          <w:rFonts w:ascii="Arial Narrow" w:hAnsi="Arial Narrow"/>
          <w:spacing w:val="-4"/>
        </w:rPr>
        <w:t>za</w:t>
      </w:r>
      <w:r w:rsidRPr="00D72BBC">
        <w:rPr>
          <w:rFonts w:ascii="Arial Narrow" w:hAnsi="Arial Narrow"/>
          <w:spacing w:val="-12"/>
        </w:rPr>
        <w:t xml:space="preserve"> </w:t>
      </w:r>
      <w:proofErr w:type="spellStart"/>
      <w:r w:rsidRPr="00D72BBC">
        <w:rPr>
          <w:rFonts w:ascii="Arial Narrow" w:hAnsi="Arial Narrow"/>
          <w:spacing w:val="-4"/>
        </w:rPr>
        <w:t>ekološku</w:t>
      </w:r>
      <w:proofErr w:type="spellEnd"/>
      <w:r w:rsidRPr="00D72BBC">
        <w:rPr>
          <w:rFonts w:ascii="Arial Narrow" w:hAnsi="Arial Narrow"/>
          <w:spacing w:val="-4"/>
        </w:rPr>
        <w:t xml:space="preserve"> </w:t>
      </w:r>
      <w:proofErr w:type="spellStart"/>
      <w:r w:rsidRPr="00D72BBC">
        <w:rPr>
          <w:rFonts w:ascii="Arial Narrow" w:hAnsi="Arial Narrow"/>
          <w:spacing w:val="-2"/>
        </w:rPr>
        <w:t>mrežu</w:t>
      </w:r>
      <w:proofErr w:type="spellEnd"/>
      <w:r w:rsidRPr="00D72BBC">
        <w:rPr>
          <w:rFonts w:ascii="Arial Narrow" w:hAnsi="Arial Narrow"/>
          <w:spacing w:val="-2"/>
        </w:rPr>
        <w:t>.</w:t>
      </w:r>
    </w:p>
    <w:p w14:paraId="58EA75D8" w14:textId="77777777" w:rsidR="007F508C" w:rsidRPr="00D72BBC" w:rsidRDefault="007F508C" w:rsidP="007F508C">
      <w:pPr>
        <w:pStyle w:val="Naslov1"/>
        <w:numPr>
          <w:ilvl w:val="1"/>
          <w:numId w:val="207"/>
        </w:numPr>
        <w:tabs>
          <w:tab w:val="left" w:pos="3991"/>
        </w:tabs>
        <w:ind w:left="3991" w:hanging="505"/>
        <w:jc w:val="left"/>
        <w:rPr>
          <w:rFonts w:ascii="Arial Narrow" w:hAnsi="Arial Narrow"/>
          <w:sz w:val="22"/>
          <w:szCs w:val="22"/>
        </w:rPr>
      </w:pPr>
      <w:r w:rsidRPr="00D72BBC">
        <w:rPr>
          <w:rFonts w:ascii="Arial Narrow" w:hAnsi="Arial Narrow"/>
          <w:sz w:val="22"/>
          <w:szCs w:val="22"/>
        </w:rPr>
        <w:t xml:space="preserve">Posebna </w:t>
      </w:r>
      <w:r w:rsidRPr="00D72BBC">
        <w:rPr>
          <w:rFonts w:ascii="Arial Narrow" w:hAnsi="Arial Narrow"/>
          <w:spacing w:val="-2"/>
          <w:sz w:val="22"/>
          <w:szCs w:val="22"/>
        </w:rPr>
        <w:t>ograničenja</w:t>
      </w:r>
    </w:p>
    <w:p w14:paraId="35B7CC7E" w14:textId="77777777" w:rsidR="007F508C" w:rsidRPr="00D72BBC" w:rsidRDefault="007F508C" w:rsidP="007F508C">
      <w:pPr>
        <w:pStyle w:val="Odlomakpopisa"/>
        <w:numPr>
          <w:ilvl w:val="2"/>
          <w:numId w:val="207"/>
        </w:numPr>
        <w:tabs>
          <w:tab w:val="left" w:pos="5140"/>
        </w:tabs>
        <w:spacing w:before="208"/>
        <w:ind w:left="5140" w:hanging="722"/>
        <w:jc w:val="left"/>
        <w:rPr>
          <w:rFonts w:ascii="Arial Narrow" w:hAnsi="Arial Narrow"/>
        </w:rPr>
      </w:pPr>
      <w:proofErr w:type="spellStart"/>
      <w:r w:rsidRPr="00D72BBC">
        <w:rPr>
          <w:rFonts w:ascii="Arial Narrow" w:hAnsi="Arial Narrow"/>
          <w:spacing w:val="-5"/>
        </w:rPr>
        <w:t>Tlo</w:t>
      </w:r>
      <w:proofErr w:type="spellEnd"/>
    </w:p>
    <w:p w14:paraId="672CBC43" w14:textId="77777777" w:rsidR="007F508C" w:rsidRPr="00D72BBC" w:rsidRDefault="007F508C" w:rsidP="007F508C">
      <w:pPr>
        <w:pStyle w:val="Tijeloteksta"/>
        <w:spacing w:before="205"/>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41.</w:t>
      </w:r>
    </w:p>
    <w:p w14:paraId="3A3F42E9" w14:textId="77777777" w:rsidR="007F508C" w:rsidRPr="00D72BBC" w:rsidRDefault="007F508C" w:rsidP="007F508C">
      <w:pPr>
        <w:pStyle w:val="Odlomakpopisa"/>
        <w:numPr>
          <w:ilvl w:val="0"/>
          <w:numId w:val="255"/>
        </w:numPr>
        <w:tabs>
          <w:tab w:val="left" w:pos="558"/>
        </w:tabs>
        <w:spacing w:before="224" w:line="228" w:lineRule="auto"/>
        <w:ind w:right="707" w:firstLine="0"/>
        <w:jc w:val="both"/>
        <w:rPr>
          <w:rFonts w:ascii="Arial Narrow" w:hAnsi="Arial Narrow"/>
        </w:rPr>
      </w:pPr>
      <w:r w:rsidRPr="00D72BBC">
        <w:rPr>
          <w:rFonts w:ascii="Arial Narrow" w:hAnsi="Arial Narrow"/>
        </w:rPr>
        <w:t xml:space="preserve">Na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Općine</w:t>
      </w:r>
      <w:proofErr w:type="spellEnd"/>
      <w:r w:rsidRPr="00D72BBC">
        <w:rPr>
          <w:rFonts w:ascii="Arial Narrow" w:hAnsi="Arial Narrow"/>
        </w:rPr>
        <w:t xml:space="preserve"> Dubravica </w:t>
      </w:r>
      <w:proofErr w:type="spellStart"/>
      <w:r w:rsidRPr="00D72BBC">
        <w:rPr>
          <w:rFonts w:ascii="Arial Narrow" w:hAnsi="Arial Narrow"/>
        </w:rPr>
        <w:t>nalaze</w:t>
      </w:r>
      <w:proofErr w:type="spellEnd"/>
      <w:r w:rsidRPr="00D72BBC">
        <w:rPr>
          <w:rFonts w:ascii="Arial Narrow" w:hAnsi="Arial Narrow"/>
        </w:rPr>
        <w:t xml:space="preserve"> se </w:t>
      </w:r>
      <w:proofErr w:type="spellStart"/>
      <w:r w:rsidRPr="00D72BBC">
        <w:rPr>
          <w:rFonts w:ascii="Arial Narrow" w:hAnsi="Arial Narrow"/>
        </w:rPr>
        <w:t>područja</w:t>
      </w:r>
      <w:proofErr w:type="spellEnd"/>
      <w:r w:rsidRPr="00D72BBC">
        <w:rPr>
          <w:rFonts w:ascii="Arial Narrow" w:hAnsi="Arial Narrow"/>
        </w:rPr>
        <w:t xml:space="preserve"> </w:t>
      </w:r>
      <w:proofErr w:type="spellStart"/>
      <w:r w:rsidRPr="00D72BBC">
        <w:rPr>
          <w:rFonts w:ascii="Arial Narrow" w:hAnsi="Arial Narrow"/>
        </w:rPr>
        <w:t>evidentirane</w:t>
      </w:r>
      <w:proofErr w:type="spellEnd"/>
      <w:r w:rsidRPr="00D72BBC">
        <w:rPr>
          <w:rFonts w:ascii="Arial Narrow" w:hAnsi="Arial Narrow"/>
        </w:rPr>
        <w:t xml:space="preserve"> </w:t>
      </w:r>
      <w:proofErr w:type="spellStart"/>
      <w:r w:rsidRPr="00D72BBC">
        <w:rPr>
          <w:rFonts w:ascii="Arial Narrow" w:hAnsi="Arial Narrow"/>
        </w:rPr>
        <w:t>pojave</w:t>
      </w:r>
      <w:proofErr w:type="spellEnd"/>
      <w:r w:rsidRPr="00D72BBC">
        <w:rPr>
          <w:rFonts w:ascii="Arial Narrow" w:hAnsi="Arial Narrow"/>
        </w:rPr>
        <w:t xml:space="preserve"> </w:t>
      </w:r>
      <w:proofErr w:type="spellStart"/>
      <w:r w:rsidRPr="00D72BBC">
        <w:rPr>
          <w:rFonts w:ascii="Arial Narrow" w:hAnsi="Arial Narrow"/>
        </w:rPr>
        <w:t>geohazarda</w:t>
      </w:r>
      <w:proofErr w:type="spellEnd"/>
      <w:r w:rsidRPr="00D72BBC">
        <w:rPr>
          <w:rFonts w:ascii="Arial Narrow" w:hAnsi="Arial Narrow"/>
        </w:rPr>
        <w:t xml:space="preserve">, a </w:t>
      </w:r>
      <w:proofErr w:type="spellStart"/>
      <w:r w:rsidRPr="00D72BBC">
        <w:rPr>
          <w:rFonts w:ascii="Arial Narrow" w:hAnsi="Arial Narrow"/>
        </w:rPr>
        <w:t>prikazane</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na </w:t>
      </w:r>
      <w:proofErr w:type="spellStart"/>
      <w:r w:rsidRPr="00D72BBC">
        <w:rPr>
          <w:rFonts w:ascii="Arial Narrow" w:hAnsi="Arial Narrow"/>
        </w:rPr>
        <w:t>kartografskom</w:t>
      </w:r>
      <w:proofErr w:type="spellEnd"/>
      <w:r w:rsidRPr="00D72BBC">
        <w:rPr>
          <w:rFonts w:ascii="Arial Narrow" w:hAnsi="Arial Narrow"/>
        </w:rPr>
        <w:t xml:space="preserve"> </w:t>
      </w:r>
      <w:proofErr w:type="spellStart"/>
      <w:r w:rsidRPr="00D72BBC">
        <w:rPr>
          <w:rFonts w:ascii="Arial Narrow" w:hAnsi="Arial Narrow"/>
        </w:rPr>
        <w:t>prikazu</w:t>
      </w:r>
      <w:proofErr w:type="spellEnd"/>
      <w:r w:rsidRPr="00D72BBC">
        <w:rPr>
          <w:rFonts w:ascii="Arial Narrow" w:hAnsi="Arial Narrow"/>
        </w:rPr>
        <w:t xml:space="preserve"> 3.2. </w:t>
      </w:r>
      <w:proofErr w:type="spellStart"/>
      <w:r w:rsidRPr="00D72BBC">
        <w:rPr>
          <w:rFonts w:ascii="Arial Narrow" w:hAnsi="Arial Narrow"/>
        </w:rPr>
        <w:t>Posebna</w:t>
      </w:r>
      <w:proofErr w:type="spellEnd"/>
      <w:r w:rsidRPr="00D72BBC">
        <w:rPr>
          <w:rFonts w:ascii="Arial Narrow" w:hAnsi="Arial Narrow"/>
        </w:rPr>
        <w:t xml:space="preserve"> </w:t>
      </w:r>
      <w:proofErr w:type="spellStart"/>
      <w:r w:rsidRPr="00D72BBC">
        <w:rPr>
          <w:rFonts w:ascii="Arial Narrow" w:hAnsi="Arial Narrow"/>
        </w:rPr>
        <w:t>ograničenja</w:t>
      </w:r>
      <w:proofErr w:type="spellEnd"/>
      <w:r w:rsidRPr="00D72BBC">
        <w:rPr>
          <w:rFonts w:ascii="Arial Narrow" w:hAnsi="Arial Narrow"/>
        </w:rPr>
        <w:t xml:space="preserve">. </w:t>
      </w:r>
      <w:proofErr w:type="spellStart"/>
      <w:r w:rsidRPr="00D72BBC">
        <w:rPr>
          <w:rFonts w:ascii="Arial Narrow" w:hAnsi="Arial Narrow"/>
        </w:rPr>
        <w:t>Ukoliko</w:t>
      </w:r>
      <w:proofErr w:type="spellEnd"/>
      <w:r w:rsidRPr="00D72BBC">
        <w:rPr>
          <w:rFonts w:ascii="Arial Narrow" w:hAnsi="Arial Narrow"/>
        </w:rPr>
        <w:t xml:space="preserve"> se </w:t>
      </w:r>
      <w:proofErr w:type="spellStart"/>
      <w:r w:rsidRPr="00D72BBC">
        <w:rPr>
          <w:rFonts w:ascii="Arial Narrow" w:hAnsi="Arial Narrow"/>
        </w:rPr>
        <w:t>evidentira</w:t>
      </w:r>
      <w:proofErr w:type="spellEnd"/>
      <w:r w:rsidRPr="00D72BBC">
        <w:rPr>
          <w:rFonts w:ascii="Arial Narrow" w:hAnsi="Arial Narrow"/>
        </w:rPr>
        <w:t xml:space="preserve"> </w:t>
      </w:r>
      <w:proofErr w:type="spellStart"/>
      <w:r w:rsidRPr="00D72BBC">
        <w:rPr>
          <w:rFonts w:ascii="Arial Narrow" w:hAnsi="Arial Narrow"/>
        </w:rPr>
        <w:t>klizište</w:t>
      </w:r>
      <w:proofErr w:type="spellEnd"/>
      <w:r w:rsidRPr="00D72BBC">
        <w:rPr>
          <w:rFonts w:ascii="Arial Narrow" w:hAnsi="Arial Narrow"/>
        </w:rPr>
        <w:t xml:space="preserve"> </w:t>
      </w:r>
      <w:proofErr w:type="spellStart"/>
      <w:r w:rsidRPr="00D72BBC">
        <w:rPr>
          <w:rFonts w:ascii="Arial Narrow" w:hAnsi="Arial Narrow"/>
        </w:rPr>
        <w:t>potrebno</w:t>
      </w:r>
      <w:proofErr w:type="spellEnd"/>
      <w:r w:rsidRPr="00D72BBC">
        <w:rPr>
          <w:rFonts w:ascii="Arial Narrow" w:hAnsi="Arial Narrow"/>
        </w:rPr>
        <w:t xml:space="preserve"> je </w:t>
      </w:r>
      <w:proofErr w:type="spellStart"/>
      <w:r w:rsidRPr="00D72BBC">
        <w:rPr>
          <w:rFonts w:ascii="Arial Narrow" w:hAnsi="Arial Narrow"/>
        </w:rPr>
        <w:t>izvršiti</w:t>
      </w:r>
      <w:proofErr w:type="spellEnd"/>
      <w:r w:rsidRPr="00D72BBC">
        <w:rPr>
          <w:rFonts w:ascii="Arial Narrow" w:hAnsi="Arial Narrow"/>
        </w:rPr>
        <w:t xml:space="preserve"> </w:t>
      </w:r>
      <w:proofErr w:type="spellStart"/>
      <w:r w:rsidRPr="00D72BBC">
        <w:rPr>
          <w:rFonts w:ascii="Arial Narrow" w:hAnsi="Arial Narrow"/>
        </w:rPr>
        <w:t>geomehanička</w:t>
      </w:r>
      <w:proofErr w:type="spellEnd"/>
      <w:r w:rsidRPr="00D72BBC">
        <w:rPr>
          <w:rFonts w:ascii="Arial Narrow" w:hAnsi="Arial Narrow"/>
        </w:rPr>
        <w:t xml:space="preserve"> </w:t>
      </w:r>
      <w:proofErr w:type="spellStart"/>
      <w:r w:rsidRPr="00D72BBC">
        <w:rPr>
          <w:rFonts w:ascii="Arial Narrow" w:hAnsi="Arial Narrow"/>
        </w:rPr>
        <w:t>istraživanja</w:t>
      </w:r>
      <w:proofErr w:type="spellEnd"/>
      <w:r w:rsidRPr="00D72BBC">
        <w:rPr>
          <w:rFonts w:ascii="Arial Narrow" w:hAnsi="Arial Narrow"/>
        </w:rPr>
        <w:t xml:space="preserve"> na </w:t>
      </w:r>
      <w:proofErr w:type="spellStart"/>
      <w:r w:rsidRPr="00D72BBC">
        <w:rPr>
          <w:rFonts w:ascii="Arial Narrow" w:hAnsi="Arial Narrow"/>
        </w:rPr>
        <w:t>predmetnom</w:t>
      </w:r>
      <w:proofErr w:type="spellEnd"/>
      <w:r w:rsidRPr="00D72BBC">
        <w:rPr>
          <w:rFonts w:ascii="Arial Narrow" w:hAnsi="Arial Narrow"/>
        </w:rPr>
        <w:t xml:space="preserve">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strane</w:t>
      </w:r>
      <w:proofErr w:type="spellEnd"/>
      <w:r w:rsidRPr="00D72BBC">
        <w:rPr>
          <w:rFonts w:ascii="Arial Narrow" w:hAnsi="Arial Narrow"/>
        </w:rPr>
        <w:t xml:space="preserve"> </w:t>
      </w:r>
      <w:proofErr w:type="spellStart"/>
      <w:r w:rsidRPr="00D72BBC">
        <w:rPr>
          <w:rFonts w:ascii="Arial Narrow" w:hAnsi="Arial Narrow"/>
        </w:rPr>
        <w:t>ustanove</w:t>
      </w:r>
      <w:proofErr w:type="spellEnd"/>
      <w:r w:rsidRPr="00D72BBC">
        <w:rPr>
          <w:rFonts w:ascii="Arial Narrow" w:hAnsi="Arial Narrow"/>
        </w:rPr>
        <w:t xml:space="preserve"> </w:t>
      </w:r>
      <w:proofErr w:type="spellStart"/>
      <w:r w:rsidRPr="00D72BBC">
        <w:rPr>
          <w:rFonts w:ascii="Arial Narrow" w:hAnsi="Arial Narrow"/>
          <w:spacing w:val="-2"/>
        </w:rPr>
        <w:t>registrirane</w:t>
      </w:r>
      <w:proofErr w:type="spellEnd"/>
      <w:r w:rsidRPr="00D72BBC">
        <w:rPr>
          <w:rFonts w:ascii="Arial Narrow" w:hAnsi="Arial Narrow"/>
          <w:spacing w:val="-5"/>
        </w:rPr>
        <w:t xml:space="preserve"> </w:t>
      </w:r>
      <w:r w:rsidRPr="00D72BBC">
        <w:rPr>
          <w:rFonts w:ascii="Arial Narrow" w:hAnsi="Arial Narrow"/>
          <w:spacing w:val="-2"/>
        </w:rPr>
        <w:t>i</w:t>
      </w:r>
      <w:r w:rsidRPr="00D72BBC">
        <w:rPr>
          <w:rFonts w:ascii="Arial Narrow" w:hAnsi="Arial Narrow"/>
          <w:spacing w:val="-5"/>
        </w:rPr>
        <w:t xml:space="preserve"> </w:t>
      </w:r>
      <w:proofErr w:type="spellStart"/>
      <w:r w:rsidRPr="00D72BBC">
        <w:rPr>
          <w:rFonts w:ascii="Arial Narrow" w:hAnsi="Arial Narrow"/>
          <w:spacing w:val="-2"/>
        </w:rPr>
        <w:t>opremljene</w:t>
      </w:r>
      <w:proofErr w:type="spellEnd"/>
      <w:r w:rsidRPr="00D72BBC">
        <w:rPr>
          <w:rFonts w:ascii="Arial Narrow" w:hAnsi="Arial Narrow"/>
          <w:spacing w:val="-5"/>
        </w:rPr>
        <w:t xml:space="preserve"> </w:t>
      </w:r>
      <w:r w:rsidRPr="00D72BBC">
        <w:rPr>
          <w:rFonts w:ascii="Arial Narrow" w:hAnsi="Arial Narrow"/>
          <w:spacing w:val="-2"/>
        </w:rPr>
        <w:t>za</w:t>
      </w:r>
      <w:r w:rsidRPr="00D72BBC">
        <w:rPr>
          <w:rFonts w:ascii="Arial Narrow" w:hAnsi="Arial Narrow"/>
          <w:spacing w:val="-5"/>
        </w:rPr>
        <w:t xml:space="preserve"> </w:t>
      </w:r>
      <w:proofErr w:type="spellStart"/>
      <w:r w:rsidRPr="00D72BBC">
        <w:rPr>
          <w:rFonts w:ascii="Arial Narrow" w:hAnsi="Arial Narrow"/>
          <w:spacing w:val="-2"/>
        </w:rPr>
        <w:t>izvođenje</w:t>
      </w:r>
      <w:proofErr w:type="spellEnd"/>
      <w:r w:rsidRPr="00D72BBC">
        <w:rPr>
          <w:rFonts w:ascii="Arial Narrow" w:hAnsi="Arial Narrow"/>
          <w:spacing w:val="-5"/>
        </w:rPr>
        <w:t xml:space="preserve"> </w:t>
      </w:r>
      <w:proofErr w:type="spellStart"/>
      <w:r w:rsidRPr="00D72BBC">
        <w:rPr>
          <w:rFonts w:ascii="Arial Narrow" w:hAnsi="Arial Narrow"/>
          <w:spacing w:val="-2"/>
        </w:rPr>
        <w:t>geomehaničkih</w:t>
      </w:r>
      <w:proofErr w:type="spellEnd"/>
      <w:r w:rsidRPr="00D72BBC">
        <w:rPr>
          <w:rFonts w:ascii="Arial Narrow" w:hAnsi="Arial Narrow"/>
          <w:spacing w:val="-5"/>
        </w:rPr>
        <w:t xml:space="preserve"> </w:t>
      </w:r>
      <w:proofErr w:type="spellStart"/>
      <w:r w:rsidRPr="00D72BBC">
        <w:rPr>
          <w:rFonts w:ascii="Arial Narrow" w:hAnsi="Arial Narrow"/>
          <w:spacing w:val="-2"/>
        </w:rPr>
        <w:t>istražnih</w:t>
      </w:r>
      <w:proofErr w:type="spellEnd"/>
      <w:r w:rsidRPr="00D72BBC">
        <w:rPr>
          <w:rFonts w:ascii="Arial Narrow" w:hAnsi="Arial Narrow"/>
          <w:spacing w:val="-5"/>
        </w:rPr>
        <w:t xml:space="preserve"> </w:t>
      </w:r>
      <w:proofErr w:type="spellStart"/>
      <w:r w:rsidRPr="00D72BBC">
        <w:rPr>
          <w:rFonts w:ascii="Arial Narrow" w:hAnsi="Arial Narrow"/>
          <w:spacing w:val="-2"/>
        </w:rPr>
        <w:t>radova</w:t>
      </w:r>
      <w:proofErr w:type="spellEnd"/>
      <w:r w:rsidRPr="00D72BBC">
        <w:rPr>
          <w:rFonts w:ascii="Arial Narrow" w:hAnsi="Arial Narrow"/>
          <w:spacing w:val="-2"/>
        </w:rPr>
        <w:t>.</w:t>
      </w:r>
    </w:p>
    <w:p w14:paraId="27F6C60E" w14:textId="77777777" w:rsidR="007F508C" w:rsidRPr="00D72BBC" w:rsidRDefault="007F508C" w:rsidP="007F508C">
      <w:pPr>
        <w:pStyle w:val="Odlomakpopisa"/>
        <w:numPr>
          <w:ilvl w:val="0"/>
          <w:numId w:val="255"/>
        </w:numPr>
        <w:tabs>
          <w:tab w:val="left" w:pos="498"/>
        </w:tabs>
        <w:spacing w:before="112" w:line="228" w:lineRule="auto"/>
        <w:ind w:right="707" w:firstLine="0"/>
        <w:jc w:val="both"/>
        <w:rPr>
          <w:rFonts w:ascii="Arial Narrow" w:hAnsi="Arial Narrow"/>
        </w:rPr>
      </w:pPr>
      <w:r w:rsidRPr="00D72BBC">
        <w:rPr>
          <w:rFonts w:ascii="Arial Narrow" w:hAnsi="Arial Narrow"/>
        </w:rPr>
        <w:t>Za</w:t>
      </w:r>
      <w:r w:rsidRPr="00D72BBC">
        <w:rPr>
          <w:rFonts w:ascii="Arial Narrow" w:hAnsi="Arial Narrow"/>
          <w:spacing w:val="-12"/>
        </w:rPr>
        <w:t xml:space="preserve"> </w:t>
      </w:r>
      <w:proofErr w:type="spellStart"/>
      <w:r w:rsidRPr="00D72BBC">
        <w:rPr>
          <w:rFonts w:ascii="Arial Narrow" w:hAnsi="Arial Narrow"/>
        </w:rPr>
        <w:t>područje</w:t>
      </w:r>
      <w:proofErr w:type="spellEnd"/>
      <w:r w:rsidRPr="00D72BBC">
        <w:rPr>
          <w:rFonts w:ascii="Arial Narrow" w:hAnsi="Arial Narrow"/>
          <w:spacing w:val="-12"/>
        </w:rPr>
        <w:t xml:space="preserve"> </w:t>
      </w:r>
      <w:proofErr w:type="spellStart"/>
      <w:r w:rsidRPr="00D72BBC">
        <w:rPr>
          <w:rFonts w:ascii="Arial Narrow" w:hAnsi="Arial Narrow"/>
        </w:rPr>
        <w:t>Općine</w:t>
      </w:r>
      <w:proofErr w:type="spellEnd"/>
      <w:r w:rsidRPr="00D72BBC">
        <w:rPr>
          <w:rFonts w:ascii="Arial Narrow" w:hAnsi="Arial Narrow"/>
          <w:spacing w:val="-12"/>
        </w:rPr>
        <w:t xml:space="preserve"> </w:t>
      </w:r>
      <w:r w:rsidRPr="00D72BBC">
        <w:rPr>
          <w:rFonts w:ascii="Arial Narrow" w:hAnsi="Arial Narrow"/>
        </w:rPr>
        <w:t>Dubravica</w:t>
      </w:r>
      <w:r w:rsidRPr="00D72BBC">
        <w:rPr>
          <w:rFonts w:ascii="Arial Narrow" w:hAnsi="Arial Narrow"/>
          <w:spacing w:val="-12"/>
        </w:rPr>
        <w:t xml:space="preserve"> </w:t>
      </w:r>
      <w:proofErr w:type="spellStart"/>
      <w:r w:rsidRPr="00D72BBC">
        <w:rPr>
          <w:rFonts w:ascii="Arial Narrow" w:hAnsi="Arial Narrow"/>
        </w:rPr>
        <w:t>određen</w:t>
      </w:r>
      <w:proofErr w:type="spellEnd"/>
      <w:r w:rsidRPr="00D72BBC">
        <w:rPr>
          <w:rFonts w:ascii="Arial Narrow" w:hAnsi="Arial Narrow"/>
          <w:spacing w:val="-12"/>
        </w:rPr>
        <w:t xml:space="preserve"> </w:t>
      </w:r>
      <w:r w:rsidRPr="00D72BBC">
        <w:rPr>
          <w:rFonts w:ascii="Arial Narrow" w:hAnsi="Arial Narrow"/>
        </w:rPr>
        <w:t>je</w:t>
      </w:r>
      <w:r w:rsidRPr="00D72BBC">
        <w:rPr>
          <w:rFonts w:ascii="Arial Narrow" w:hAnsi="Arial Narrow"/>
          <w:spacing w:val="-12"/>
        </w:rPr>
        <w:t xml:space="preserve"> </w:t>
      </w:r>
      <w:proofErr w:type="spellStart"/>
      <w:r w:rsidRPr="00D72BBC">
        <w:rPr>
          <w:rFonts w:ascii="Arial Narrow" w:hAnsi="Arial Narrow"/>
        </w:rPr>
        <w:t>osnovni</w:t>
      </w:r>
      <w:proofErr w:type="spellEnd"/>
      <w:r w:rsidRPr="00D72BBC">
        <w:rPr>
          <w:rFonts w:ascii="Arial Narrow" w:hAnsi="Arial Narrow"/>
          <w:spacing w:val="-12"/>
        </w:rPr>
        <w:t xml:space="preserve"> </w:t>
      </w:r>
      <w:proofErr w:type="spellStart"/>
      <w:r w:rsidRPr="00D72BBC">
        <w:rPr>
          <w:rFonts w:ascii="Arial Narrow" w:hAnsi="Arial Narrow"/>
        </w:rPr>
        <w:t>stupanj</w:t>
      </w:r>
      <w:proofErr w:type="spellEnd"/>
      <w:r w:rsidRPr="00D72BBC">
        <w:rPr>
          <w:rFonts w:ascii="Arial Narrow" w:hAnsi="Arial Narrow"/>
          <w:spacing w:val="-12"/>
        </w:rPr>
        <w:t xml:space="preserve"> </w:t>
      </w:r>
      <w:proofErr w:type="spellStart"/>
      <w:r w:rsidRPr="00D72BBC">
        <w:rPr>
          <w:rFonts w:ascii="Arial Narrow" w:hAnsi="Arial Narrow"/>
        </w:rPr>
        <w:t>seizmičnosti</w:t>
      </w:r>
      <w:proofErr w:type="spellEnd"/>
      <w:r w:rsidRPr="00D72BBC">
        <w:rPr>
          <w:rFonts w:ascii="Arial Narrow" w:hAnsi="Arial Narrow"/>
          <w:spacing w:val="-12"/>
        </w:rPr>
        <w:t xml:space="preserve"> </w:t>
      </w:r>
      <w:r w:rsidRPr="00D72BBC">
        <w:rPr>
          <w:rFonts w:ascii="Arial Narrow" w:hAnsi="Arial Narrow"/>
        </w:rPr>
        <w:t>koji</w:t>
      </w:r>
      <w:r w:rsidRPr="00D72BBC">
        <w:rPr>
          <w:rFonts w:ascii="Arial Narrow" w:hAnsi="Arial Narrow"/>
          <w:spacing w:val="-12"/>
        </w:rPr>
        <w:t xml:space="preserve"> </w:t>
      </w:r>
      <w:proofErr w:type="spellStart"/>
      <w:r w:rsidRPr="00D72BBC">
        <w:rPr>
          <w:rFonts w:ascii="Arial Narrow" w:hAnsi="Arial Narrow"/>
        </w:rPr>
        <w:t>iznosi</w:t>
      </w:r>
      <w:proofErr w:type="spellEnd"/>
      <w:r w:rsidRPr="00D72BBC">
        <w:rPr>
          <w:rFonts w:ascii="Arial Narrow" w:hAnsi="Arial Narrow"/>
          <w:spacing w:val="-12"/>
        </w:rPr>
        <w:t xml:space="preserve"> </w:t>
      </w:r>
      <w:r w:rsidRPr="00D72BBC">
        <w:rPr>
          <w:rFonts w:ascii="Arial Narrow" w:hAnsi="Arial Narrow"/>
        </w:rPr>
        <w:t>8-9°</w:t>
      </w:r>
      <w:r w:rsidRPr="00D72BBC">
        <w:rPr>
          <w:rFonts w:ascii="Arial Narrow" w:hAnsi="Arial Narrow"/>
          <w:spacing w:val="-12"/>
        </w:rPr>
        <w:t xml:space="preserve"> </w:t>
      </w:r>
      <w:r w:rsidRPr="00D72BBC">
        <w:rPr>
          <w:rFonts w:ascii="Arial Narrow" w:hAnsi="Arial Narrow"/>
        </w:rPr>
        <w:t xml:space="preserve">MCS </w:t>
      </w:r>
      <w:proofErr w:type="spellStart"/>
      <w:r w:rsidRPr="00D72BBC">
        <w:rPr>
          <w:rFonts w:ascii="Arial Narrow" w:hAnsi="Arial Narrow"/>
          <w:spacing w:val="-2"/>
        </w:rPr>
        <w:t>ljestvice</w:t>
      </w:r>
      <w:proofErr w:type="spellEnd"/>
      <w:r w:rsidRPr="00D72BBC">
        <w:rPr>
          <w:rFonts w:ascii="Arial Narrow" w:hAnsi="Arial Narrow"/>
          <w:spacing w:val="-2"/>
        </w:rPr>
        <w:t>.</w:t>
      </w:r>
    </w:p>
    <w:p w14:paraId="4C7E31F0" w14:textId="77777777" w:rsidR="00D72BBC" w:rsidRPr="00D72BBC" w:rsidRDefault="00D72BBC" w:rsidP="00D72BBC">
      <w:pPr>
        <w:pStyle w:val="Naslov1"/>
        <w:numPr>
          <w:ilvl w:val="2"/>
          <w:numId w:val="207"/>
        </w:numPr>
        <w:tabs>
          <w:tab w:val="left" w:pos="721"/>
        </w:tabs>
        <w:spacing w:before="176"/>
        <w:ind w:left="721" w:right="565" w:hanging="722"/>
        <w:jc w:val="center"/>
        <w:rPr>
          <w:rFonts w:ascii="Arial Narrow" w:hAnsi="Arial Narrow"/>
          <w:sz w:val="22"/>
          <w:szCs w:val="22"/>
        </w:rPr>
      </w:pPr>
      <w:r w:rsidRPr="00D72BBC">
        <w:rPr>
          <w:rFonts w:ascii="Arial Narrow" w:hAnsi="Arial Narrow"/>
          <w:sz w:val="22"/>
          <w:szCs w:val="22"/>
        </w:rPr>
        <w:t xml:space="preserve">Vode i </w:t>
      </w:r>
      <w:r w:rsidRPr="00D72BBC">
        <w:rPr>
          <w:rFonts w:ascii="Arial Narrow" w:hAnsi="Arial Narrow"/>
          <w:spacing w:val="-4"/>
          <w:sz w:val="22"/>
          <w:szCs w:val="22"/>
        </w:rPr>
        <w:t>more</w:t>
      </w:r>
    </w:p>
    <w:p w14:paraId="204E932A" w14:textId="77777777" w:rsidR="00D72BBC" w:rsidRPr="00D72BBC" w:rsidRDefault="00D72BBC" w:rsidP="00D72BBC">
      <w:pPr>
        <w:pStyle w:val="Tijeloteksta"/>
        <w:spacing w:before="205"/>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42.</w:t>
      </w:r>
    </w:p>
    <w:p w14:paraId="017076F9" w14:textId="77777777" w:rsidR="00D72BBC" w:rsidRPr="00D72BBC" w:rsidRDefault="00D72BBC" w:rsidP="00D72BBC">
      <w:pPr>
        <w:pStyle w:val="Odlomakpopisa"/>
        <w:numPr>
          <w:ilvl w:val="0"/>
          <w:numId w:val="260"/>
        </w:numPr>
        <w:tabs>
          <w:tab w:val="left" w:pos="493"/>
        </w:tabs>
        <w:spacing w:before="224" w:line="228" w:lineRule="auto"/>
        <w:ind w:right="707" w:firstLine="0"/>
        <w:rPr>
          <w:rFonts w:ascii="Arial Narrow" w:hAnsi="Arial Narrow"/>
        </w:rPr>
      </w:pPr>
      <w:proofErr w:type="spellStart"/>
      <w:r w:rsidRPr="00D72BBC">
        <w:rPr>
          <w:rFonts w:ascii="Arial Narrow" w:hAnsi="Arial Narrow"/>
          <w:spacing w:val="-2"/>
        </w:rPr>
        <w:t>Planom</w:t>
      </w:r>
      <w:proofErr w:type="spellEnd"/>
      <w:r w:rsidRPr="00D72BBC">
        <w:rPr>
          <w:rFonts w:ascii="Arial Narrow" w:hAnsi="Arial Narrow"/>
          <w:spacing w:val="-2"/>
        </w:rPr>
        <w:t xml:space="preserve"> </w:t>
      </w:r>
      <w:proofErr w:type="spellStart"/>
      <w:r w:rsidRPr="00D72BBC">
        <w:rPr>
          <w:rFonts w:ascii="Arial Narrow" w:hAnsi="Arial Narrow"/>
          <w:spacing w:val="-2"/>
        </w:rPr>
        <w:t>su</w:t>
      </w:r>
      <w:proofErr w:type="spellEnd"/>
      <w:r w:rsidRPr="00D72BBC">
        <w:rPr>
          <w:rFonts w:ascii="Arial Narrow" w:hAnsi="Arial Narrow"/>
          <w:spacing w:val="-2"/>
        </w:rPr>
        <w:t xml:space="preserve">, </w:t>
      </w:r>
      <w:proofErr w:type="spellStart"/>
      <w:r w:rsidRPr="00D72BBC">
        <w:rPr>
          <w:rFonts w:ascii="Arial Narrow" w:hAnsi="Arial Narrow"/>
          <w:spacing w:val="-2"/>
        </w:rPr>
        <w:t>sukladno</w:t>
      </w:r>
      <w:proofErr w:type="spellEnd"/>
      <w:r w:rsidRPr="00D72BBC">
        <w:rPr>
          <w:rFonts w:ascii="Arial Narrow" w:hAnsi="Arial Narrow"/>
          <w:spacing w:val="-2"/>
        </w:rPr>
        <w:t xml:space="preserve"> </w:t>
      </w:r>
      <w:proofErr w:type="spellStart"/>
      <w:r w:rsidRPr="00D72BBC">
        <w:rPr>
          <w:rFonts w:ascii="Arial Narrow" w:hAnsi="Arial Narrow"/>
          <w:spacing w:val="-2"/>
        </w:rPr>
        <w:t>posebnim</w:t>
      </w:r>
      <w:proofErr w:type="spellEnd"/>
      <w:r w:rsidRPr="00D72BBC">
        <w:rPr>
          <w:rFonts w:ascii="Arial Narrow" w:hAnsi="Arial Narrow"/>
          <w:spacing w:val="-2"/>
        </w:rPr>
        <w:t xml:space="preserve"> </w:t>
      </w:r>
      <w:proofErr w:type="spellStart"/>
      <w:r w:rsidRPr="00D72BBC">
        <w:rPr>
          <w:rFonts w:ascii="Arial Narrow" w:hAnsi="Arial Narrow"/>
          <w:spacing w:val="-2"/>
        </w:rPr>
        <w:t>propisima</w:t>
      </w:r>
      <w:proofErr w:type="spellEnd"/>
      <w:r w:rsidRPr="00D72BBC">
        <w:rPr>
          <w:rFonts w:ascii="Arial Narrow" w:hAnsi="Arial Narrow"/>
          <w:spacing w:val="-2"/>
        </w:rPr>
        <w:t xml:space="preserve"> i </w:t>
      </w:r>
      <w:proofErr w:type="spellStart"/>
      <w:r w:rsidRPr="00D72BBC">
        <w:rPr>
          <w:rFonts w:ascii="Arial Narrow" w:hAnsi="Arial Narrow"/>
          <w:spacing w:val="-2"/>
        </w:rPr>
        <w:t>Prostornom</w:t>
      </w:r>
      <w:proofErr w:type="spellEnd"/>
      <w:r w:rsidRPr="00D72BBC">
        <w:rPr>
          <w:rFonts w:ascii="Arial Narrow" w:hAnsi="Arial Narrow"/>
          <w:spacing w:val="-2"/>
        </w:rPr>
        <w:t xml:space="preserve"> </w:t>
      </w:r>
      <w:proofErr w:type="spellStart"/>
      <w:r w:rsidRPr="00D72BBC">
        <w:rPr>
          <w:rFonts w:ascii="Arial Narrow" w:hAnsi="Arial Narrow"/>
          <w:spacing w:val="-2"/>
        </w:rPr>
        <w:t>planu</w:t>
      </w:r>
      <w:proofErr w:type="spellEnd"/>
      <w:r w:rsidRPr="00D72BBC">
        <w:rPr>
          <w:rFonts w:ascii="Arial Narrow" w:hAnsi="Arial Narrow"/>
          <w:spacing w:val="-2"/>
        </w:rPr>
        <w:t xml:space="preserve"> </w:t>
      </w:r>
      <w:proofErr w:type="spellStart"/>
      <w:r w:rsidRPr="00D72BBC">
        <w:rPr>
          <w:rFonts w:ascii="Arial Narrow" w:hAnsi="Arial Narrow"/>
          <w:spacing w:val="-2"/>
        </w:rPr>
        <w:t>Zagrebačke</w:t>
      </w:r>
      <w:proofErr w:type="spellEnd"/>
      <w:r w:rsidRPr="00D72BBC">
        <w:rPr>
          <w:rFonts w:ascii="Arial Narrow" w:hAnsi="Arial Narrow"/>
          <w:spacing w:val="-2"/>
        </w:rPr>
        <w:t xml:space="preserve"> županije, </w:t>
      </w:r>
      <w:proofErr w:type="spellStart"/>
      <w:r w:rsidRPr="00D72BBC">
        <w:rPr>
          <w:rFonts w:ascii="Arial Narrow" w:hAnsi="Arial Narrow"/>
          <w:spacing w:val="-2"/>
        </w:rPr>
        <w:t>utvrđene</w:t>
      </w:r>
      <w:proofErr w:type="spellEnd"/>
      <w:r w:rsidRPr="00D72BBC">
        <w:rPr>
          <w:rFonts w:ascii="Arial Narrow" w:hAnsi="Arial Narrow"/>
          <w:spacing w:val="-2"/>
        </w:rPr>
        <w:t xml:space="preserve"> </w:t>
      </w:r>
      <w:proofErr w:type="spellStart"/>
      <w:r w:rsidRPr="00D72BBC">
        <w:rPr>
          <w:rFonts w:ascii="Arial Narrow" w:hAnsi="Arial Narrow"/>
        </w:rPr>
        <w:t>sljedeće</w:t>
      </w:r>
      <w:proofErr w:type="spellEnd"/>
      <w:r w:rsidRPr="00D72BBC">
        <w:rPr>
          <w:rFonts w:ascii="Arial Narrow" w:hAnsi="Arial Narrow"/>
        </w:rPr>
        <w:t xml:space="preserve"> </w:t>
      </w:r>
      <w:proofErr w:type="spellStart"/>
      <w:r w:rsidRPr="00D72BBC">
        <w:rPr>
          <w:rFonts w:ascii="Arial Narrow" w:hAnsi="Arial Narrow"/>
        </w:rPr>
        <w:t>poplavne</w:t>
      </w:r>
      <w:proofErr w:type="spellEnd"/>
      <w:r w:rsidRPr="00D72BBC">
        <w:rPr>
          <w:rFonts w:ascii="Arial Narrow" w:hAnsi="Arial Narrow"/>
        </w:rPr>
        <w:t xml:space="preserve"> zone:</w:t>
      </w:r>
    </w:p>
    <w:p w14:paraId="5290D139" w14:textId="77777777" w:rsidR="00D72BBC" w:rsidRPr="00D72BBC" w:rsidRDefault="00D72BBC" w:rsidP="00D72BBC">
      <w:pPr>
        <w:pStyle w:val="Odlomakpopisa"/>
        <w:numPr>
          <w:ilvl w:val="1"/>
          <w:numId w:val="260"/>
        </w:numPr>
        <w:tabs>
          <w:tab w:val="left" w:pos="559"/>
        </w:tabs>
        <w:spacing w:before="103"/>
        <w:ind w:hanging="134"/>
        <w:jc w:val="left"/>
        <w:rPr>
          <w:rFonts w:ascii="Arial Narrow" w:hAnsi="Arial Narrow"/>
        </w:rPr>
      </w:pPr>
      <w:r w:rsidRPr="00D72BBC">
        <w:rPr>
          <w:rFonts w:ascii="Arial Narrow" w:hAnsi="Arial Narrow"/>
        </w:rPr>
        <w:t xml:space="preserve">zona </w:t>
      </w:r>
      <w:proofErr w:type="spellStart"/>
      <w:r w:rsidRPr="00D72BBC">
        <w:rPr>
          <w:rFonts w:ascii="Arial Narrow" w:hAnsi="Arial Narrow"/>
        </w:rPr>
        <w:t>velike</w:t>
      </w:r>
      <w:proofErr w:type="spellEnd"/>
      <w:r w:rsidRPr="00D72BBC">
        <w:rPr>
          <w:rFonts w:ascii="Arial Narrow" w:hAnsi="Arial Narrow"/>
        </w:rPr>
        <w:t xml:space="preserve"> </w:t>
      </w:r>
      <w:proofErr w:type="spellStart"/>
      <w:r w:rsidRPr="00D72BBC">
        <w:rPr>
          <w:rFonts w:ascii="Arial Narrow" w:hAnsi="Arial Narrow"/>
        </w:rPr>
        <w:t>vjerojatnosti</w:t>
      </w:r>
      <w:proofErr w:type="spellEnd"/>
      <w:r w:rsidRPr="00D72BBC">
        <w:rPr>
          <w:rFonts w:ascii="Arial Narrow" w:hAnsi="Arial Narrow"/>
        </w:rPr>
        <w:t xml:space="preserve"> </w:t>
      </w:r>
      <w:proofErr w:type="spellStart"/>
      <w:r w:rsidRPr="00D72BBC">
        <w:rPr>
          <w:rFonts w:ascii="Arial Narrow" w:hAnsi="Arial Narrow"/>
        </w:rPr>
        <w:t>pojave</w:t>
      </w:r>
      <w:proofErr w:type="spellEnd"/>
      <w:r w:rsidRPr="00D72BBC">
        <w:rPr>
          <w:rFonts w:ascii="Arial Narrow" w:hAnsi="Arial Narrow"/>
        </w:rPr>
        <w:t xml:space="preserve"> </w:t>
      </w:r>
      <w:proofErr w:type="spellStart"/>
      <w:r w:rsidRPr="00D72BBC">
        <w:rPr>
          <w:rFonts w:ascii="Arial Narrow" w:hAnsi="Arial Narrow"/>
          <w:spacing w:val="-2"/>
        </w:rPr>
        <w:t>poplava</w:t>
      </w:r>
      <w:proofErr w:type="spellEnd"/>
    </w:p>
    <w:p w14:paraId="18B75C57" w14:textId="77777777" w:rsidR="00D72BBC" w:rsidRPr="00D72BBC" w:rsidRDefault="00D72BBC" w:rsidP="00D72BBC">
      <w:pPr>
        <w:pStyle w:val="Odlomakpopisa"/>
        <w:numPr>
          <w:ilvl w:val="1"/>
          <w:numId w:val="260"/>
        </w:numPr>
        <w:tabs>
          <w:tab w:val="left" w:pos="559"/>
        </w:tabs>
        <w:spacing w:before="100"/>
        <w:ind w:hanging="134"/>
        <w:jc w:val="left"/>
        <w:rPr>
          <w:rFonts w:ascii="Arial Narrow" w:hAnsi="Arial Narrow"/>
        </w:rPr>
      </w:pPr>
      <w:r w:rsidRPr="00D72BBC">
        <w:rPr>
          <w:rFonts w:ascii="Arial Narrow" w:hAnsi="Arial Narrow"/>
        </w:rPr>
        <w:t xml:space="preserve">zona </w:t>
      </w:r>
      <w:proofErr w:type="spellStart"/>
      <w:r w:rsidRPr="00D72BBC">
        <w:rPr>
          <w:rFonts w:ascii="Arial Narrow" w:hAnsi="Arial Narrow"/>
        </w:rPr>
        <w:t>srednje</w:t>
      </w:r>
      <w:proofErr w:type="spellEnd"/>
      <w:r w:rsidRPr="00D72BBC">
        <w:rPr>
          <w:rFonts w:ascii="Arial Narrow" w:hAnsi="Arial Narrow"/>
        </w:rPr>
        <w:t xml:space="preserve"> </w:t>
      </w:r>
      <w:proofErr w:type="spellStart"/>
      <w:r w:rsidRPr="00D72BBC">
        <w:rPr>
          <w:rFonts w:ascii="Arial Narrow" w:hAnsi="Arial Narrow"/>
        </w:rPr>
        <w:t>vjerojatnosti</w:t>
      </w:r>
      <w:proofErr w:type="spellEnd"/>
      <w:r w:rsidRPr="00D72BBC">
        <w:rPr>
          <w:rFonts w:ascii="Arial Narrow" w:hAnsi="Arial Narrow"/>
        </w:rPr>
        <w:t xml:space="preserve"> </w:t>
      </w:r>
      <w:proofErr w:type="spellStart"/>
      <w:r w:rsidRPr="00D72BBC">
        <w:rPr>
          <w:rFonts w:ascii="Arial Narrow" w:hAnsi="Arial Narrow"/>
        </w:rPr>
        <w:t>pojave</w:t>
      </w:r>
      <w:proofErr w:type="spellEnd"/>
      <w:r w:rsidRPr="00D72BBC">
        <w:rPr>
          <w:rFonts w:ascii="Arial Narrow" w:hAnsi="Arial Narrow"/>
        </w:rPr>
        <w:t xml:space="preserve"> </w:t>
      </w:r>
      <w:proofErr w:type="spellStart"/>
      <w:r w:rsidRPr="00D72BBC">
        <w:rPr>
          <w:rFonts w:ascii="Arial Narrow" w:hAnsi="Arial Narrow"/>
          <w:spacing w:val="-2"/>
        </w:rPr>
        <w:t>poplava</w:t>
      </w:r>
      <w:proofErr w:type="spellEnd"/>
    </w:p>
    <w:p w14:paraId="4D5E325F" w14:textId="77777777" w:rsidR="00D72BBC" w:rsidRPr="00D72BBC" w:rsidRDefault="00D72BBC" w:rsidP="00D72BBC">
      <w:pPr>
        <w:pStyle w:val="Odlomakpopisa"/>
        <w:numPr>
          <w:ilvl w:val="1"/>
          <w:numId w:val="260"/>
        </w:numPr>
        <w:tabs>
          <w:tab w:val="left" w:pos="559"/>
        </w:tabs>
        <w:spacing w:before="101"/>
        <w:ind w:hanging="134"/>
        <w:jc w:val="left"/>
        <w:rPr>
          <w:rFonts w:ascii="Arial Narrow" w:hAnsi="Arial Narrow"/>
        </w:rPr>
      </w:pPr>
      <w:r w:rsidRPr="00D72BBC">
        <w:rPr>
          <w:rFonts w:ascii="Arial Narrow" w:hAnsi="Arial Narrow"/>
        </w:rPr>
        <w:t xml:space="preserve">zona male </w:t>
      </w:r>
      <w:proofErr w:type="spellStart"/>
      <w:r w:rsidRPr="00D72BBC">
        <w:rPr>
          <w:rFonts w:ascii="Arial Narrow" w:hAnsi="Arial Narrow"/>
        </w:rPr>
        <w:t>vjerojatnosti</w:t>
      </w:r>
      <w:proofErr w:type="spellEnd"/>
      <w:r w:rsidRPr="00D72BBC">
        <w:rPr>
          <w:rFonts w:ascii="Arial Narrow" w:hAnsi="Arial Narrow"/>
        </w:rPr>
        <w:t xml:space="preserve"> </w:t>
      </w:r>
      <w:proofErr w:type="spellStart"/>
      <w:r w:rsidRPr="00D72BBC">
        <w:rPr>
          <w:rFonts w:ascii="Arial Narrow" w:hAnsi="Arial Narrow"/>
        </w:rPr>
        <w:t>pojave</w:t>
      </w:r>
      <w:proofErr w:type="spellEnd"/>
      <w:r w:rsidRPr="00D72BBC">
        <w:rPr>
          <w:rFonts w:ascii="Arial Narrow" w:hAnsi="Arial Narrow"/>
        </w:rPr>
        <w:t xml:space="preserve"> </w:t>
      </w:r>
      <w:proofErr w:type="spellStart"/>
      <w:r w:rsidRPr="00D72BBC">
        <w:rPr>
          <w:rFonts w:ascii="Arial Narrow" w:hAnsi="Arial Narrow"/>
          <w:spacing w:val="-2"/>
        </w:rPr>
        <w:t>poplava</w:t>
      </w:r>
      <w:proofErr w:type="spellEnd"/>
    </w:p>
    <w:p w14:paraId="31BF4C44" w14:textId="77777777" w:rsidR="00D72BBC" w:rsidRPr="00D72BBC" w:rsidRDefault="00D72BBC" w:rsidP="00D72BBC">
      <w:pPr>
        <w:pStyle w:val="Tijeloteksta"/>
        <w:ind w:left="425"/>
        <w:jc w:val="left"/>
        <w:rPr>
          <w:rFonts w:ascii="Arial Narrow" w:hAnsi="Arial Narrow"/>
        </w:rPr>
      </w:pPr>
      <w:r w:rsidRPr="00D72BBC">
        <w:rPr>
          <w:rFonts w:ascii="Arial Narrow" w:hAnsi="Arial Narrow"/>
        </w:rPr>
        <w:lastRenderedPageBreak/>
        <w:t>1.</w:t>
      </w:r>
      <w:r w:rsidRPr="00D72BBC">
        <w:rPr>
          <w:rFonts w:ascii="Arial Narrow" w:hAnsi="Arial Narrow"/>
          <w:spacing w:val="-10"/>
        </w:rPr>
        <w:t xml:space="preserve"> </w:t>
      </w:r>
      <w:r w:rsidRPr="00D72BBC">
        <w:rPr>
          <w:rFonts w:ascii="Arial Narrow" w:hAnsi="Arial Narrow"/>
        </w:rPr>
        <w:t>Za</w:t>
      </w:r>
      <w:r w:rsidRPr="00D72BBC">
        <w:rPr>
          <w:rFonts w:ascii="Arial Narrow" w:hAnsi="Arial Narrow"/>
          <w:spacing w:val="-9"/>
        </w:rPr>
        <w:t xml:space="preserve"> </w:t>
      </w:r>
      <w:r w:rsidRPr="00D72BBC">
        <w:rPr>
          <w:rFonts w:ascii="Arial Narrow" w:hAnsi="Arial Narrow"/>
        </w:rPr>
        <w:t>zahvate</w:t>
      </w:r>
      <w:r w:rsidRPr="00D72BBC">
        <w:rPr>
          <w:rFonts w:ascii="Arial Narrow" w:hAnsi="Arial Narrow"/>
          <w:spacing w:val="-10"/>
        </w:rPr>
        <w:t xml:space="preserve"> </w:t>
      </w:r>
      <w:r w:rsidRPr="00D72BBC">
        <w:rPr>
          <w:rFonts w:ascii="Arial Narrow" w:hAnsi="Arial Narrow"/>
        </w:rPr>
        <w:t>na</w:t>
      </w:r>
      <w:r w:rsidRPr="00D72BBC">
        <w:rPr>
          <w:rFonts w:ascii="Arial Narrow" w:hAnsi="Arial Narrow"/>
          <w:spacing w:val="-9"/>
        </w:rPr>
        <w:t xml:space="preserve"> </w:t>
      </w:r>
      <w:r w:rsidRPr="00D72BBC">
        <w:rPr>
          <w:rFonts w:ascii="Arial Narrow" w:hAnsi="Arial Narrow"/>
        </w:rPr>
        <w:t>ovim</w:t>
      </w:r>
      <w:r w:rsidRPr="00D72BBC">
        <w:rPr>
          <w:rFonts w:ascii="Arial Narrow" w:hAnsi="Arial Narrow"/>
          <w:spacing w:val="-10"/>
        </w:rPr>
        <w:t xml:space="preserve"> </w:t>
      </w:r>
      <w:r w:rsidRPr="00D72BBC">
        <w:rPr>
          <w:rFonts w:ascii="Arial Narrow" w:hAnsi="Arial Narrow"/>
        </w:rPr>
        <w:t>poplavnim</w:t>
      </w:r>
      <w:r w:rsidRPr="00D72BBC">
        <w:rPr>
          <w:rFonts w:ascii="Arial Narrow" w:hAnsi="Arial Narrow"/>
          <w:spacing w:val="-9"/>
        </w:rPr>
        <w:t xml:space="preserve"> </w:t>
      </w:r>
      <w:r w:rsidRPr="00D72BBC">
        <w:rPr>
          <w:rFonts w:ascii="Arial Narrow" w:hAnsi="Arial Narrow"/>
        </w:rPr>
        <w:t>zonama</w:t>
      </w:r>
      <w:r w:rsidRPr="00D72BBC">
        <w:rPr>
          <w:rFonts w:ascii="Arial Narrow" w:hAnsi="Arial Narrow"/>
          <w:spacing w:val="-9"/>
        </w:rPr>
        <w:t xml:space="preserve"> </w:t>
      </w:r>
      <w:r w:rsidRPr="00D72BBC">
        <w:rPr>
          <w:rFonts w:ascii="Arial Narrow" w:hAnsi="Arial Narrow"/>
        </w:rPr>
        <w:t>potrebno</w:t>
      </w:r>
      <w:r w:rsidRPr="00D72BBC">
        <w:rPr>
          <w:rFonts w:ascii="Arial Narrow" w:hAnsi="Arial Narrow"/>
          <w:spacing w:val="-10"/>
        </w:rPr>
        <w:t xml:space="preserve"> </w:t>
      </w:r>
      <w:r w:rsidRPr="00D72BBC">
        <w:rPr>
          <w:rFonts w:ascii="Arial Narrow" w:hAnsi="Arial Narrow"/>
        </w:rPr>
        <w:t>je</w:t>
      </w:r>
      <w:r w:rsidRPr="00D72BBC">
        <w:rPr>
          <w:rFonts w:ascii="Arial Narrow" w:hAnsi="Arial Narrow"/>
          <w:spacing w:val="-9"/>
        </w:rPr>
        <w:t xml:space="preserve"> </w:t>
      </w:r>
      <w:r w:rsidRPr="00D72BBC">
        <w:rPr>
          <w:rFonts w:ascii="Arial Narrow" w:hAnsi="Arial Narrow"/>
        </w:rPr>
        <w:t>zatražiti</w:t>
      </w:r>
      <w:r w:rsidRPr="00D72BBC">
        <w:rPr>
          <w:rFonts w:ascii="Arial Narrow" w:hAnsi="Arial Narrow"/>
          <w:spacing w:val="-10"/>
        </w:rPr>
        <w:t xml:space="preserve"> </w:t>
      </w:r>
      <w:r w:rsidRPr="00D72BBC">
        <w:rPr>
          <w:rFonts w:ascii="Arial Narrow" w:hAnsi="Arial Narrow"/>
        </w:rPr>
        <w:t>uvjete</w:t>
      </w:r>
      <w:r w:rsidRPr="00D72BBC">
        <w:rPr>
          <w:rFonts w:ascii="Arial Narrow" w:hAnsi="Arial Narrow"/>
          <w:spacing w:val="-9"/>
        </w:rPr>
        <w:t xml:space="preserve"> </w:t>
      </w:r>
      <w:r w:rsidRPr="00D72BBC">
        <w:rPr>
          <w:rFonts w:ascii="Arial Narrow" w:hAnsi="Arial Narrow"/>
        </w:rPr>
        <w:t>Hrvatskih</w:t>
      </w:r>
      <w:r w:rsidRPr="00D72BBC">
        <w:rPr>
          <w:rFonts w:ascii="Arial Narrow" w:hAnsi="Arial Narrow"/>
          <w:spacing w:val="-9"/>
        </w:rPr>
        <w:t xml:space="preserve"> </w:t>
      </w:r>
      <w:r w:rsidRPr="00D72BBC">
        <w:rPr>
          <w:rFonts w:ascii="Arial Narrow" w:hAnsi="Arial Narrow"/>
          <w:spacing w:val="-2"/>
        </w:rPr>
        <w:t>voda.</w:t>
      </w:r>
    </w:p>
    <w:p w14:paraId="12DD99CF" w14:textId="77777777" w:rsidR="00D72BBC" w:rsidRPr="00D72BBC" w:rsidRDefault="00D72BBC" w:rsidP="00D72BBC">
      <w:pPr>
        <w:pStyle w:val="Naslov1"/>
        <w:numPr>
          <w:ilvl w:val="2"/>
          <w:numId w:val="207"/>
        </w:numPr>
        <w:tabs>
          <w:tab w:val="left" w:pos="3536"/>
        </w:tabs>
        <w:spacing w:before="103"/>
        <w:ind w:left="3536" w:hanging="722"/>
        <w:jc w:val="left"/>
        <w:rPr>
          <w:rFonts w:ascii="Arial Narrow" w:hAnsi="Arial Narrow"/>
          <w:sz w:val="22"/>
          <w:szCs w:val="22"/>
        </w:rPr>
      </w:pPr>
      <w:r w:rsidRPr="00D72BBC">
        <w:rPr>
          <w:rFonts w:ascii="Arial Narrow" w:hAnsi="Arial Narrow"/>
          <w:spacing w:val="-8"/>
          <w:sz w:val="22"/>
          <w:szCs w:val="22"/>
        </w:rPr>
        <w:t>Područja</w:t>
      </w:r>
      <w:r w:rsidRPr="00D72BBC">
        <w:rPr>
          <w:rFonts w:ascii="Arial Narrow" w:hAnsi="Arial Narrow"/>
          <w:spacing w:val="-6"/>
          <w:sz w:val="22"/>
          <w:szCs w:val="22"/>
        </w:rPr>
        <w:t xml:space="preserve"> </w:t>
      </w:r>
      <w:r w:rsidRPr="00D72BBC">
        <w:rPr>
          <w:rFonts w:ascii="Arial Narrow" w:hAnsi="Arial Narrow"/>
          <w:spacing w:val="-8"/>
          <w:sz w:val="22"/>
          <w:szCs w:val="22"/>
        </w:rPr>
        <w:t>posebnih</w:t>
      </w:r>
      <w:r w:rsidRPr="00D72BBC">
        <w:rPr>
          <w:rFonts w:ascii="Arial Narrow" w:hAnsi="Arial Narrow"/>
          <w:spacing w:val="-5"/>
          <w:sz w:val="22"/>
          <w:szCs w:val="22"/>
        </w:rPr>
        <w:t xml:space="preserve"> </w:t>
      </w:r>
      <w:r w:rsidRPr="00D72BBC">
        <w:rPr>
          <w:rFonts w:ascii="Arial Narrow" w:hAnsi="Arial Narrow"/>
          <w:spacing w:val="-8"/>
          <w:sz w:val="22"/>
          <w:szCs w:val="22"/>
        </w:rPr>
        <w:t>ograničenja</w:t>
      </w:r>
    </w:p>
    <w:p w14:paraId="5A624A27" w14:textId="77777777" w:rsidR="00D72BBC" w:rsidRPr="00D72BBC" w:rsidRDefault="00D72BBC" w:rsidP="00D72BBC">
      <w:pPr>
        <w:pStyle w:val="Tijeloteksta"/>
        <w:spacing w:before="205"/>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43.</w:t>
      </w:r>
    </w:p>
    <w:p w14:paraId="07C39D9A" w14:textId="77777777" w:rsidR="00D72BBC" w:rsidRPr="00D72BBC" w:rsidRDefault="00D72BBC" w:rsidP="00D72BBC">
      <w:pPr>
        <w:pStyle w:val="Odlomakpopisa"/>
        <w:numPr>
          <w:ilvl w:val="0"/>
          <w:numId w:val="259"/>
        </w:numPr>
        <w:tabs>
          <w:tab w:val="left" w:pos="471"/>
        </w:tabs>
        <w:spacing w:before="214"/>
        <w:rPr>
          <w:rFonts w:ascii="Arial Narrow" w:hAnsi="Arial Narrow"/>
        </w:rPr>
      </w:pPr>
      <w:proofErr w:type="spellStart"/>
      <w:r w:rsidRPr="00D72BBC">
        <w:rPr>
          <w:rFonts w:ascii="Arial Narrow" w:hAnsi="Arial Narrow"/>
          <w:w w:val="90"/>
        </w:rPr>
        <w:t>Područja</w:t>
      </w:r>
      <w:proofErr w:type="spellEnd"/>
      <w:r w:rsidRPr="00D72BBC">
        <w:rPr>
          <w:rFonts w:ascii="Arial Narrow" w:hAnsi="Arial Narrow"/>
          <w:spacing w:val="26"/>
        </w:rPr>
        <w:t xml:space="preserve"> </w:t>
      </w:r>
      <w:proofErr w:type="spellStart"/>
      <w:r w:rsidRPr="00D72BBC">
        <w:rPr>
          <w:rFonts w:ascii="Arial Narrow" w:hAnsi="Arial Narrow"/>
          <w:w w:val="90"/>
        </w:rPr>
        <w:t>posebnih</w:t>
      </w:r>
      <w:proofErr w:type="spellEnd"/>
      <w:r w:rsidRPr="00D72BBC">
        <w:rPr>
          <w:rFonts w:ascii="Arial Narrow" w:hAnsi="Arial Narrow"/>
          <w:spacing w:val="26"/>
        </w:rPr>
        <w:t xml:space="preserve"> </w:t>
      </w:r>
      <w:proofErr w:type="spellStart"/>
      <w:r w:rsidRPr="00D72BBC">
        <w:rPr>
          <w:rFonts w:ascii="Arial Narrow" w:hAnsi="Arial Narrow"/>
          <w:w w:val="90"/>
        </w:rPr>
        <w:t>ograničenja</w:t>
      </w:r>
      <w:proofErr w:type="spellEnd"/>
      <w:r w:rsidRPr="00D72BBC">
        <w:rPr>
          <w:rFonts w:ascii="Arial Narrow" w:hAnsi="Arial Narrow"/>
          <w:spacing w:val="27"/>
        </w:rPr>
        <w:t xml:space="preserve"> </w:t>
      </w:r>
      <w:proofErr w:type="spellStart"/>
      <w:r w:rsidRPr="00D72BBC">
        <w:rPr>
          <w:rFonts w:ascii="Arial Narrow" w:hAnsi="Arial Narrow"/>
          <w:w w:val="90"/>
        </w:rPr>
        <w:t>su</w:t>
      </w:r>
      <w:proofErr w:type="spellEnd"/>
      <w:r w:rsidRPr="00D72BBC">
        <w:rPr>
          <w:rFonts w:ascii="Arial Narrow" w:hAnsi="Arial Narrow"/>
          <w:spacing w:val="26"/>
        </w:rPr>
        <w:t xml:space="preserve"> </w:t>
      </w:r>
      <w:proofErr w:type="spellStart"/>
      <w:r w:rsidRPr="00D72BBC">
        <w:rPr>
          <w:rFonts w:ascii="Arial Narrow" w:hAnsi="Arial Narrow"/>
          <w:spacing w:val="-2"/>
          <w:w w:val="90"/>
        </w:rPr>
        <w:t>sjedeća</w:t>
      </w:r>
      <w:proofErr w:type="spellEnd"/>
      <w:r w:rsidRPr="00D72BBC">
        <w:rPr>
          <w:rFonts w:ascii="Arial Narrow" w:hAnsi="Arial Narrow"/>
          <w:spacing w:val="-2"/>
          <w:w w:val="90"/>
        </w:rPr>
        <w:t>:</w:t>
      </w:r>
    </w:p>
    <w:p w14:paraId="7681D1D7" w14:textId="77777777" w:rsidR="00D72BBC" w:rsidRPr="00D72BBC" w:rsidRDefault="00D72BBC" w:rsidP="00D72BBC">
      <w:pPr>
        <w:pStyle w:val="Odlomakpopisa"/>
        <w:numPr>
          <w:ilvl w:val="1"/>
          <w:numId w:val="259"/>
        </w:numPr>
        <w:tabs>
          <w:tab w:val="left" w:pos="559"/>
        </w:tabs>
        <w:spacing w:before="100"/>
        <w:ind w:hanging="134"/>
        <w:jc w:val="left"/>
        <w:rPr>
          <w:rFonts w:ascii="Arial Narrow" w:hAnsi="Arial Narrow"/>
        </w:rPr>
      </w:pPr>
      <w:proofErr w:type="spellStart"/>
      <w:r w:rsidRPr="00D72BBC">
        <w:rPr>
          <w:rFonts w:ascii="Arial Narrow" w:hAnsi="Arial Narrow"/>
        </w:rPr>
        <w:t>koridor</w:t>
      </w:r>
      <w:proofErr w:type="spellEnd"/>
      <w:r w:rsidRPr="00D72BBC">
        <w:rPr>
          <w:rFonts w:ascii="Arial Narrow" w:hAnsi="Arial Narrow"/>
        </w:rPr>
        <w:t xml:space="preserve"> </w:t>
      </w:r>
      <w:proofErr w:type="spellStart"/>
      <w:r w:rsidRPr="00D72BBC">
        <w:rPr>
          <w:rFonts w:ascii="Arial Narrow" w:hAnsi="Arial Narrow"/>
        </w:rPr>
        <w:t>planiranih</w:t>
      </w:r>
      <w:proofErr w:type="spellEnd"/>
      <w:r w:rsidRPr="00D72BBC">
        <w:rPr>
          <w:rFonts w:ascii="Arial Narrow" w:hAnsi="Arial Narrow"/>
        </w:rPr>
        <w:t xml:space="preserve"> </w:t>
      </w:r>
      <w:proofErr w:type="spellStart"/>
      <w:r w:rsidRPr="00D72BBC">
        <w:rPr>
          <w:rFonts w:ascii="Arial Narrow" w:hAnsi="Arial Narrow"/>
        </w:rPr>
        <w:t>elektroenergetskih</w:t>
      </w:r>
      <w:proofErr w:type="spellEnd"/>
      <w:r w:rsidRPr="00D72BBC">
        <w:rPr>
          <w:rFonts w:ascii="Arial Narrow" w:hAnsi="Arial Narrow"/>
        </w:rPr>
        <w:t xml:space="preserve"> </w:t>
      </w:r>
      <w:proofErr w:type="spellStart"/>
      <w:r w:rsidRPr="00D72BBC">
        <w:rPr>
          <w:rFonts w:ascii="Arial Narrow" w:hAnsi="Arial Narrow"/>
          <w:spacing w:val="-2"/>
        </w:rPr>
        <w:t>vodova</w:t>
      </w:r>
      <w:proofErr w:type="spellEnd"/>
    </w:p>
    <w:p w14:paraId="6D5C2E72" w14:textId="77777777" w:rsidR="00D72BBC" w:rsidRPr="00D72BBC" w:rsidRDefault="00D72BBC" w:rsidP="00D72BBC">
      <w:pPr>
        <w:pStyle w:val="Odlomakpopisa"/>
        <w:numPr>
          <w:ilvl w:val="1"/>
          <w:numId w:val="259"/>
        </w:numPr>
        <w:tabs>
          <w:tab w:val="left" w:pos="559"/>
        </w:tabs>
        <w:spacing w:before="101"/>
        <w:ind w:hanging="134"/>
        <w:jc w:val="left"/>
        <w:rPr>
          <w:rFonts w:ascii="Arial Narrow" w:hAnsi="Arial Narrow"/>
        </w:rPr>
      </w:pPr>
      <w:proofErr w:type="spellStart"/>
      <w:r w:rsidRPr="00D72BBC">
        <w:rPr>
          <w:rFonts w:ascii="Arial Narrow" w:hAnsi="Arial Narrow"/>
          <w:w w:val="90"/>
        </w:rPr>
        <w:t>zaštitni</w:t>
      </w:r>
      <w:proofErr w:type="spellEnd"/>
      <w:r w:rsidRPr="00D72BBC">
        <w:rPr>
          <w:rFonts w:ascii="Arial Narrow" w:hAnsi="Arial Narrow"/>
          <w:spacing w:val="-4"/>
        </w:rPr>
        <w:t xml:space="preserve"> </w:t>
      </w:r>
      <w:proofErr w:type="spellStart"/>
      <w:r w:rsidRPr="00D72BBC">
        <w:rPr>
          <w:rFonts w:ascii="Arial Narrow" w:hAnsi="Arial Narrow"/>
          <w:w w:val="90"/>
        </w:rPr>
        <w:t>pružni</w:t>
      </w:r>
      <w:proofErr w:type="spellEnd"/>
      <w:r w:rsidRPr="00D72BBC">
        <w:rPr>
          <w:rFonts w:ascii="Arial Narrow" w:hAnsi="Arial Narrow"/>
          <w:spacing w:val="-3"/>
        </w:rPr>
        <w:t xml:space="preserve"> </w:t>
      </w:r>
      <w:proofErr w:type="spellStart"/>
      <w:r w:rsidRPr="00D72BBC">
        <w:rPr>
          <w:rFonts w:ascii="Arial Narrow" w:hAnsi="Arial Narrow"/>
          <w:w w:val="90"/>
        </w:rPr>
        <w:t>pojas</w:t>
      </w:r>
      <w:proofErr w:type="spellEnd"/>
      <w:r w:rsidRPr="00D72BBC">
        <w:rPr>
          <w:rFonts w:ascii="Arial Narrow" w:hAnsi="Arial Narrow"/>
          <w:spacing w:val="-3"/>
        </w:rPr>
        <w:t xml:space="preserve"> </w:t>
      </w:r>
      <w:proofErr w:type="spellStart"/>
      <w:r w:rsidRPr="00D72BBC">
        <w:rPr>
          <w:rFonts w:ascii="Arial Narrow" w:hAnsi="Arial Narrow"/>
          <w:w w:val="90"/>
        </w:rPr>
        <w:t>željezničke</w:t>
      </w:r>
      <w:proofErr w:type="spellEnd"/>
      <w:r w:rsidRPr="00D72BBC">
        <w:rPr>
          <w:rFonts w:ascii="Arial Narrow" w:hAnsi="Arial Narrow"/>
          <w:spacing w:val="-3"/>
        </w:rPr>
        <w:t xml:space="preserve"> </w:t>
      </w:r>
      <w:proofErr w:type="spellStart"/>
      <w:r w:rsidRPr="00D72BBC">
        <w:rPr>
          <w:rFonts w:ascii="Arial Narrow" w:hAnsi="Arial Narrow"/>
          <w:spacing w:val="-2"/>
          <w:w w:val="90"/>
        </w:rPr>
        <w:t>pruge</w:t>
      </w:r>
      <w:proofErr w:type="spellEnd"/>
    </w:p>
    <w:p w14:paraId="046EC9AC" w14:textId="77777777" w:rsidR="00D72BBC" w:rsidRPr="00D72BBC" w:rsidRDefault="00D72BBC" w:rsidP="00D72BBC">
      <w:pPr>
        <w:pStyle w:val="Odlomakpopisa"/>
        <w:numPr>
          <w:ilvl w:val="0"/>
          <w:numId w:val="259"/>
        </w:numPr>
        <w:tabs>
          <w:tab w:val="left" w:pos="471"/>
        </w:tabs>
        <w:spacing w:before="100"/>
        <w:rPr>
          <w:rFonts w:ascii="Arial Narrow" w:hAnsi="Arial Narrow"/>
        </w:rPr>
      </w:pPr>
      <w:proofErr w:type="spellStart"/>
      <w:r w:rsidRPr="00D72BBC">
        <w:rPr>
          <w:rFonts w:ascii="Arial Narrow" w:hAnsi="Arial Narrow"/>
        </w:rPr>
        <w:t>koridor</w:t>
      </w:r>
      <w:proofErr w:type="spellEnd"/>
      <w:r w:rsidRPr="00D72BBC">
        <w:rPr>
          <w:rFonts w:ascii="Arial Narrow" w:hAnsi="Arial Narrow"/>
        </w:rPr>
        <w:t xml:space="preserve"> </w:t>
      </w:r>
      <w:proofErr w:type="spellStart"/>
      <w:r w:rsidRPr="00D72BBC">
        <w:rPr>
          <w:rFonts w:ascii="Arial Narrow" w:hAnsi="Arial Narrow"/>
        </w:rPr>
        <w:t>planiranih</w:t>
      </w:r>
      <w:proofErr w:type="spellEnd"/>
      <w:r w:rsidRPr="00D72BBC">
        <w:rPr>
          <w:rFonts w:ascii="Arial Narrow" w:hAnsi="Arial Narrow"/>
        </w:rPr>
        <w:t xml:space="preserve"> </w:t>
      </w:r>
      <w:proofErr w:type="spellStart"/>
      <w:r w:rsidRPr="00D72BBC">
        <w:rPr>
          <w:rFonts w:ascii="Arial Narrow" w:hAnsi="Arial Narrow"/>
        </w:rPr>
        <w:t>elektroenergetskih</w:t>
      </w:r>
      <w:proofErr w:type="spellEnd"/>
      <w:r w:rsidRPr="00D72BBC">
        <w:rPr>
          <w:rFonts w:ascii="Arial Narrow" w:hAnsi="Arial Narrow"/>
        </w:rPr>
        <w:t xml:space="preserve"> </w:t>
      </w:r>
      <w:proofErr w:type="spellStart"/>
      <w:r w:rsidRPr="00D72BBC">
        <w:rPr>
          <w:rFonts w:ascii="Arial Narrow" w:hAnsi="Arial Narrow"/>
        </w:rPr>
        <w:t>vodova</w:t>
      </w:r>
      <w:proofErr w:type="spellEnd"/>
      <w:r w:rsidRPr="00D72BBC">
        <w:rPr>
          <w:rFonts w:ascii="Arial Narrow" w:hAnsi="Arial Narrow"/>
        </w:rPr>
        <w:t xml:space="preserve"> (110 kV) </w:t>
      </w:r>
      <w:proofErr w:type="spellStart"/>
      <w:r w:rsidRPr="00D72BBC">
        <w:rPr>
          <w:rFonts w:ascii="Arial Narrow" w:hAnsi="Arial Narrow"/>
        </w:rPr>
        <w:t>iznosi</w:t>
      </w:r>
      <w:proofErr w:type="spellEnd"/>
      <w:r w:rsidRPr="00D72BBC">
        <w:rPr>
          <w:rFonts w:ascii="Arial Narrow" w:hAnsi="Arial Narrow"/>
        </w:rPr>
        <w:t xml:space="preserve"> 50,0 </w:t>
      </w:r>
      <w:r w:rsidRPr="00D72BBC">
        <w:rPr>
          <w:rFonts w:ascii="Arial Narrow" w:hAnsi="Arial Narrow"/>
          <w:spacing w:val="-5"/>
        </w:rPr>
        <w:t>m.</w:t>
      </w:r>
    </w:p>
    <w:p w14:paraId="293B8182" w14:textId="77777777" w:rsidR="00D72BBC" w:rsidRPr="00D72BBC" w:rsidRDefault="00D72BBC" w:rsidP="00D72BBC">
      <w:pPr>
        <w:pStyle w:val="Odlomakpopisa"/>
        <w:numPr>
          <w:ilvl w:val="0"/>
          <w:numId w:val="259"/>
        </w:numPr>
        <w:tabs>
          <w:tab w:val="left" w:pos="471"/>
        </w:tabs>
        <w:spacing w:before="101"/>
        <w:rPr>
          <w:rFonts w:ascii="Arial Narrow" w:hAnsi="Arial Narrow"/>
        </w:rPr>
      </w:pPr>
      <w:proofErr w:type="spellStart"/>
      <w:r w:rsidRPr="00D72BBC">
        <w:rPr>
          <w:rFonts w:ascii="Arial Narrow" w:hAnsi="Arial Narrow"/>
          <w:spacing w:val="-6"/>
        </w:rPr>
        <w:t>Zaštitni</w:t>
      </w:r>
      <w:proofErr w:type="spellEnd"/>
      <w:r w:rsidRPr="00D72BBC">
        <w:rPr>
          <w:rFonts w:ascii="Arial Narrow" w:hAnsi="Arial Narrow"/>
          <w:spacing w:val="-9"/>
        </w:rPr>
        <w:t xml:space="preserve"> </w:t>
      </w:r>
      <w:proofErr w:type="spellStart"/>
      <w:r w:rsidRPr="00D72BBC">
        <w:rPr>
          <w:rFonts w:ascii="Arial Narrow" w:hAnsi="Arial Narrow"/>
          <w:spacing w:val="-6"/>
        </w:rPr>
        <w:t>pružni</w:t>
      </w:r>
      <w:proofErr w:type="spellEnd"/>
      <w:r w:rsidRPr="00D72BBC">
        <w:rPr>
          <w:rFonts w:ascii="Arial Narrow" w:hAnsi="Arial Narrow"/>
          <w:spacing w:val="-8"/>
        </w:rPr>
        <w:t xml:space="preserve"> </w:t>
      </w:r>
      <w:proofErr w:type="spellStart"/>
      <w:r w:rsidRPr="00D72BBC">
        <w:rPr>
          <w:rFonts w:ascii="Arial Narrow" w:hAnsi="Arial Narrow"/>
          <w:spacing w:val="-6"/>
        </w:rPr>
        <w:t>pojas</w:t>
      </w:r>
      <w:proofErr w:type="spellEnd"/>
      <w:r w:rsidRPr="00D72BBC">
        <w:rPr>
          <w:rFonts w:ascii="Arial Narrow" w:hAnsi="Arial Narrow"/>
          <w:spacing w:val="-8"/>
        </w:rPr>
        <w:t xml:space="preserve"> </w:t>
      </w:r>
      <w:proofErr w:type="spellStart"/>
      <w:r w:rsidRPr="00D72BBC">
        <w:rPr>
          <w:rFonts w:ascii="Arial Narrow" w:hAnsi="Arial Narrow"/>
          <w:spacing w:val="-6"/>
        </w:rPr>
        <w:t>željezničke</w:t>
      </w:r>
      <w:proofErr w:type="spellEnd"/>
      <w:r w:rsidRPr="00D72BBC">
        <w:rPr>
          <w:rFonts w:ascii="Arial Narrow" w:hAnsi="Arial Narrow"/>
          <w:spacing w:val="-9"/>
        </w:rPr>
        <w:t xml:space="preserve"> </w:t>
      </w:r>
      <w:proofErr w:type="spellStart"/>
      <w:r w:rsidRPr="00D72BBC">
        <w:rPr>
          <w:rFonts w:ascii="Arial Narrow" w:hAnsi="Arial Narrow"/>
          <w:spacing w:val="-6"/>
        </w:rPr>
        <w:t>pruge</w:t>
      </w:r>
      <w:proofErr w:type="spellEnd"/>
      <w:r w:rsidRPr="00D72BBC">
        <w:rPr>
          <w:rFonts w:ascii="Arial Narrow" w:hAnsi="Arial Narrow"/>
          <w:spacing w:val="-8"/>
        </w:rPr>
        <w:t xml:space="preserve"> </w:t>
      </w:r>
      <w:proofErr w:type="spellStart"/>
      <w:r w:rsidRPr="00D72BBC">
        <w:rPr>
          <w:rFonts w:ascii="Arial Narrow" w:hAnsi="Arial Narrow"/>
          <w:spacing w:val="-6"/>
        </w:rPr>
        <w:t>iznosi</w:t>
      </w:r>
      <w:proofErr w:type="spellEnd"/>
      <w:r w:rsidRPr="00D72BBC">
        <w:rPr>
          <w:rFonts w:ascii="Arial Narrow" w:hAnsi="Arial Narrow"/>
          <w:spacing w:val="-8"/>
        </w:rPr>
        <w:t xml:space="preserve"> </w:t>
      </w:r>
      <w:r w:rsidRPr="00D72BBC">
        <w:rPr>
          <w:rFonts w:ascii="Arial Narrow" w:hAnsi="Arial Narrow"/>
          <w:spacing w:val="-6"/>
        </w:rPr>
        <w:t>100,0</w:t>
      </w:r>
      <w:r w:rsidRPr="00D72BBC">
        <w:rPr>
          <w:rFonts w:ascii="Arial Narrow" w:hAnsi="Arial Narrow"/>
          <w:spacing w:val="-8"/>
        </w:rPr>
        <w:t xml:space="preserve"> </w:t>
      </w:r>
      <w:r w:rsidRPr="00D72BBC">
        <w:rPr>
          <w:rFonts w:ascii="Arial Narrow" w:hAnsi="Arial Narrow"/>
          <w:spacing w:val="-6"/>
        </w:rPr>
        <w:t>m.</w:t>
      </w:r>
    </w:p>
    <w:p w14:paraId="6AE430A4" w14:textId="77777777" w:rsidR="00D72BBC" w:rsidRPr="00D72BBC" w:rsidRDefault="00D72BBC" w:rsidP="00D72BBC">
      <w:pPr>
        <w:pStyle w:val="Naslov1"/>
        <w:numPr>
          <w:ilvl w:val="2"/>
          <w:numId w:val="207"/>
        </w:numPr>
        <w:tabs>
          <w:tab w:val="left" w:pos="5061"/>
        </w:tabs>
        <w:spacing w:before="102"/>
        <w:ind w:left="5061" w:hanging="722"/>
        <w:jc w:val="left"/>
        <w:rPr>
          <w:rFonts w:ascii="Arial Narrow" w:hAnsi="Arial Narrow"/>
          <w:sz w:val="22"/>
          <w:szCs w:val="22"/>
        </w:rPr>
      </w:pPr>
      <w:r w:rsidRPr="00D72BBC">
        <w:rPr>
          <w:rFonts w:ascii="Arial Narrow" w:hAnsi="Arial Narrow"/>
          <w:spacing w:val="-4"/>
          <w:sz w:val="22"/>
          <w:szCs w:val="22"/>
        </w:rPr>
        <w:t>Zrak</w:t>
      </w:r>
    </w:p>
    <w:p w14:paraId="4F2AEA4E" w14:textId="77777777" w:rsidR="00D72BBC" w:rsidRPr="00D72BBC" w:rsidRDefault="00D72BBC" w:rsidP="00D72BBC">
      <w:pPr>
        <w:pStyle w:val="Tijeloteksta"/>
        <w:spacing w:before="206"/>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44.</w:t>
      </w:r>
    </w:p>
    <w:p w14:paraId="3C6B8D60" w14:textId="77777777" w:rsidR="00D72BBC" w:rsidRPr="00D72BBC" w:rsidRDefault="00D72BBC" w:rsidP="00D72BBC">
      <w:pPr>
        <w:pStyle w:val="Naslov1"/>
        <w:numPr>
          <w:ilvl w:val="1"/>
          <w:numId w:val="207"/>
        </w:numPr>
        <w:tabs>
          <w:tab w:val="left" w:pos="3774"/>
        </w:tabs>
        <w:spacing w:before="216"/>
        <w:ind w:left="3774" w:hanging="505"/>
        <w:jc w:val="left"/>
        <w:rPr>
          <w:rFonts w:ascii="Arial Narrow" w:hAnsi="Arial Narrow"/>
          <w:sz w:val="22"/>
          <w:szCs w:val="22"/>
        </w:rPr>
      </w:pPr>
      <w:r w:rsidRPr="00D72BBC">
        <w:rPr>
          <w:rFonts w:ascii="Arial Narrow" w:hAnsi="Arial Narrow"/>
          <w:w w:val="90"/>
          <w:sz w:val="22"/>
          <w:szCs w:val="22"/>
        </w:rPr>
        <w:t>Posebni</w:t>
      </w:r>
      <w:r w:rsidRPr="00D72BBC">
        <w:rPr>
          <w:rFonts w:ascii="Arial Narrow" w:hAnsi="Arial Narrow"/>
          <w:spacing w:val="18"/>
          <w:sz w:val="22"/>
          <w:szCs w:val="22"/>
        </w:rPr>
        <w:t xml:space="preserve"> </w:t>
      </w:r>
      <w:r w:rsidRPr="00D72BBC">
        <w:rPr>
          <w:rFonts w:ascii="Arial Narrow" w:hAnsi="Arial Narrow"/>
          <w:w w:val="90"/>
          <w:sz w:val="22"/>
          <w:szCs w:val="22"/>
        </w:rPr>
        <w:t>načini</w:t>
      </w:r>
      <w:r w:rsidRPr="00D72BBC">
        <w:rPr>
          <w:rFonts w:ascii="Arial Narrow" w:hAnsi="Arial Narrow"/>
          <w:spacing w:val="19"/>
          <w:sz w:val="22"/>
          <w:szCs w:val="22"/>
        </w:rPr>
        <w:t xml:space="preserve"> </w:t>
      </w:r>
      <w:r w:rsidRPr="00D72BBC">
        <w:rPr>
          <w:rFonts w:ascii="Arial Narrow" w:hAnsi="Arial Narrow"/>
          <w:spacing w:val="-2"/>
          <w:w w:val="90"/>
          <w:sz w:val="22"/>
          <w:szCs w:val="22"/>
        </w:rPr>
        <w:t>korištenja</w:t>
      </w:r>
    </w:p>
    <w:p w14:paraId="051B69F4" w14:textId="77777777" w:rsidR="00D72BBC" w:rsidRPr="00D72BBC" w:rsidRDefault="00D72BBC" w:rsidP="00D72BBC">
      <w:pPr>
        <w:pStyle w:val="Odlomakpopisa"/>
        <w:numPr>
          <w:ilvl w:val="2"/>
          <w:numId w:val="207"/>
        </w:numPr>
        <w:tabs>
          <w:tab w:val="left" w:pos="721"/>
        </w:tabs>
        <w:spacing w:before="208"/>
        <w:ind w:left="721" w:right="565" w:hanging="722"/>
        <w:jc w:val="center"/>
        <w:rPr>
          <w:rFonts w:ascii="Arial Narrow" w:hAnsi="Arial Narrow"/>
        </w:rPr>
      </w:pPr>
      <w:proofErr w:type="spellStart"/>
      <w:r w:rsidRPr="00D72BBC">
        <w:rPr>
          <w:rFonts w:ascii="Arial Narrow" w:hAnsi="Arial Narrow"/>
          <w:w w:val="90"/>
        </w:rPr>
        <w:t>Područja</w:t>
      </w:r>
      <w:proofErr w:type="spellEnd"/>
      <w:r w:rsidRPr="00D72BBC">
        <w:rPr>
          <w:rFonts w:ascii="Arial Narrow" w:hAnsi="Arial Narrow"/>
          <w:spacing w:val="15"/>
        </w:rPr>
        <w:t xml:space="preserve"> </w:t>
      </w:r>
      <w:proofErr w:type="spellStart"/>
      <w:r w:rsidRPr="00D72BBC">
        <w:rPr>
          <w:rFonts w:ascii="Arial Narrow" w:hAnsi="Arial Narrow"/>
          <w:w w:val="90"/>
        </w:rPr>
        <w:t>posebnog</w:t>
      </w:r>
      <w:proofErr w:type="spellEnd"/>
      <w:r w:rsidRPr="00D72BBC">
        <w:rPr>
          <w:rFonts w:ascii="Arial Narrow" w:hAnsi="Arial Narrow"/>
          <w:spacing w:val="15"/>
        </w:rPr>
        <w:t xml:space="preserve"> </w:t>
      </w:r>
      <w:proofErr w:type="spellStart"/>
      <w:r w:rsidRPr="00D72BBC">
        <w:rPr>
          <w:rFonts w:ascii="Arial Narrow" w:hAnsi="Arial Narrow"/>
          <w:w w:val="90"/>
        </w:rPr>
        <w:t>načina</w:t>
      </w:r>
      <w:proofErr w:type="spellEnd"/>
      <w:r w:rsidRPr="00D72BBC">
        <w:rPr>
          <w:rFonts w:ascii="Arial Narrow" w:hAnsi="Arial Narrow"/>
          <w:spacing w:val="16"/>
        </w:rPr>
        <w:t xml:space="preserve"> </w:t>
      </w:r>
      <w:proofErr w:type="spellStart"/>
      <w:r w:rsidRPr="00D72BBC">
        <w:rPr>
          <w:rFonts w:ascii="Arial Narrow" w:hAnsi="Arial Narrow"/>
          <w:spacing w:val="-2"/>
          <w:w w:val="90"/>
        </w:rPr>
        <w:t>korištenja</w:t>
      </w:r>
      <w:proofErr w:type="spellEnd"/>
    </w:p>
    <w:p w14:paraId="07BC7376" w14:textId="77777777" w:rsidR="00D72BBC" w:rsidRPr="00D72BBC" w:rsidRDefault="00D72BBC" w:rsidP="00D72BBC">
      <w:pPr>
        <w:pStyle w:val="Tijeloteksta"/>
        <w:spacing w:before="205"/>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45.</w:t>
      </w:r>
    </w:p>
    <w:p w14:paraId="63A623B9" w14:textId="77777777" w:rsidR="00D72BBC" w:rsidRPr="00D72BBC" w:rsidRDefault="00D72BBC" w:rsidP="00D72BBC">
      <w:pPr>
        <w:pStyle w:val="Odlomakpopisa"/>
        <w:numPr>
          <w:ilvl w:val="0"/>
          <w:numId w:val="258"/>
        </w:numPr>
        <w:tabs>
          <w:tab w:val="left" w:pos="471"/>
        </w:tabs>
        <w:spacing w:before="214"/>
        <w:jc w:val="both"/>
        <w:rPr>
          <w:rFonts w:ascii="Arial Narrow" w:hAnsi="Arial Narrow"/>
        </w:rPr>
      </w:pPr>
      <w:proofErr w:type="spellStart"/>
      <w:r w:rsidRPr="00D72BBC">
        <w:rPr>
          <w:rFonts w:ascii="Arial Narrow" w:hAnsi="Arial Narrow"/>
        </w:rPr>
        <w:t>Površine</w:t>
      </w:r>
      <w:proofErr w:type="spellEnd"/>
      <w:r w:rsidRPr="00D72BBC">
        <w:rPr>
          <w:rFonts w:ascii="Arial Narrow" w:hAnsi="Arial Narrow"/>
        </w:rPr>
        <w:t xml:space="preserve"> za </w:t>
      </w:r>
      <w:proofErr w:type="spellStart"/>
      <w:r w:rsidRPr="00D72BBC">
        <w:rPr>
          <w:rFonts w:ascii="Arial Narrow" w:hAnsi="Arial Narrow"/>
        </w:rPr>
        <w:t>iskorištavanje</w:t>
      </w:r>
      <w:proofErr w:type="spellEnd"/>
      <w:r w:rsidRPr="00D72BBC">
        <w:rPr>
          <w:rFonts w:ascii="Arial Narrow" w:hAnsi="Arial Narrow"/>
        </w:rPr>
        <w:t xml:space="preserve"> </w:t>
      </w:r>
      <w:proofErr w:type="spellStart"/>
      <w:r w:rsidRPr="00D72BBC">
        <w:rPr>
          <w:rFonts w:ascii="Arial Narrow" w:hAnsi="Arial Narrow"/>
          <w:spacing w:val="-2"/>
        </w:rPr>
        <w:t>ugljikovodika</w:t>
      </w:r>
      <w:proofErr w:type="spellEnd"/>
    </w:p>
    <w:p w14:paraId="77B55056" w14:textId="77777777" w:rsidR="00D72BBC" w:rsidRPr="00D72BBC" w:rsidRDefault="00D72BBC" w:rsidP="00D72BBC">
      <w:pPr>
        <w:pStyle w:val="Odlomakpopisa"/>
        <w:numPr>
          <w:ilvl w:val="1"/>
          <w:numId w:val="258"/>
        </w:numPr>
        <w:tabs>
          <w:tab w:val="left" w:pos="684"/>
        </w:tabs>
        <w:spacing w:before="111" w:line="228" w:lineRule="auto"/>
        <w:ind w:right="707" w:firstLine="0"/>
        <w:jc w:val="both"/>
        <w:rPr>
          <w:rFonts w:ascii="Arial Narrow" w:hAnsi="Arial Narrow"/>
        </w:rPr>
      </w:pPr>
      <w:r w:rsidRPr="00D72BBC">
        <w:rPr>
          <w:rFonts w:ascii="Arial Narrow" w:hAnsi="Arial Narrow"/>
          <w:spacing w:val="-4"/>
        </w:rPr>
        <w:t>Na</w:t>
      </w:r>
      <w:r w:rsidRPr="00D72BBC">
        <w:rPr>
          <w:rFonts w:ascii="Arial Narrow" w:hAnsi="Arial Narrow"/>
          <w:spacing w:val="-11"/>
        </w:rPr>
        <w:t xml:space="preserve"> </w:t>
      </w:r>
      <w:proofErr w:type="spellStart"/>
      <w:r w:rsidRPr="00D72BBC">
        <w:rPr>
          <w:rFonts w:ascii="Arial Narrow" w:hAnsi="Arial Narrow"/>
          <w:spacing w:val="-4"/>
        </w:rPr>
        <w:t>području</w:t>
      </w:r>
      <w:proofErr w:type="spellEnd"/>
      <w:r w:rsidRPr="00D72BBC">
        <w:rPr>
          <w:rFonts w:ascii="Arial Narrow" w:hAnsi="Arial Narrow"/>
          <w:spacing w:val="-11"/>
        </w:rPr>
        <w:t xml:space="preserve"> </w:t>
      </w:r>
      <w:proofErr w:type="spellStart"/>
      <w:r w:rsidRPr="00D72BBC">
        <w:rPr>
          <w:rFonts w:ascii="Arial Narrow" w:hAnsi="Arial Narrow"/>
          <w:spacing w:val="-4"/>
        </w:rPr>
        <w:t>Općine</w:t>
      </w:r>
      <w:proofErr w:type="spellEnd"/>
      <w:r w:rsidRPr="00D72BBC">
        <w:rPr>
          <w:rFonts w:ascii="Arial Narrow" w:hAnsi="Arial Narrow"/>
          <w:spacing w:val="-11"/>
        </w:rPr>
        <w:t xml:space="preserve"> </w:t>
      </w:r>
      <w:r w:rsidRPr="00D72BBC">
        <w:rPr>
          <w:rFonts w:ascii="Arial Narrow" w:hAnsi="Arial Narrow"/>
          <w:spacing w:val="-4"/>
        </w:rPr>
        <w:t>Dubravica</w:t>
      </w:r>
      <w:r w:rsidRPr="00D72BBC">
        <w:rPr>
          <w:rFonts w:ascii="Arial Narrow" w:hAnsi="Arial Narrow"/>
          <w:spacing w:val="-11"/>
        </w:rPr>
        <w:t xml:space="preserve"> </w:t>
      </w:r>
      <w:proofErr w:type="spellStart"/>
      <w:r w:rsidRPr="00D72BBC">
        <w:rPr>
          <w:rFonts w:ascii="Arial Narrow" w:hAnsi="Arial Narrow"/>
          <w:spacing w:val="-4"/>
        </w:rPr>
        <w:t>djelomično</w:t>
      </w:r>
      <w:proofErr w:type="spellEnd"/>
      <w:r w:rsidRPr="00D72BBC">
        <w:rPr>
          <w:rFonts w:ascii="Arial Narrow" w:hAnsi="Arial Narrow"/>
          <w:spacing w:val="-11"/>
        </w:rPr>
        <w:t xml:space="preserve"> </w:t>
      </w:r>
      <w:r w:rsidRPr="00D72BBC">
        <w:rPr>
          <w:rFonts w:ascii="Arial Narrow" w:hAnsi="Arial Narrow"/>
          <w:spacing w:val="-4"/>
        </w:rPr>
        <w:t>se</w:t>
      </w:r>
      <w:r w:rsidRPr="00D72BBC">
        <w:rPr>
          <w:rFonts w:ascii="Arial Narrow" w:hAnsi="Arial Narrow"/>
          <w:spacing w:val="-11"/>
        </w:rPr>
        <w:t xml:space="preserve"> </w:t>
      </w:r>
      <w:proofErr w:type="spellStart"/>
      <w:r w:rsidRPr="00D72BBC">
        <w:rPr>
          <w:rFonts w:ascii="Arial Narrow" w:hAnsi="Arial Narrow"/>
          <w:spacing w:val="-4"/>
        </w:rPr>
        <w:t>nalazi</w:t>
      </w:r>
      <w:proofErr w:type="spellEnd"/>
      <w:r w:rsidRPr="00D72BBC">
        <w:rPr>
          <w:rFonts w:ascii="Arial Narrow" w:hAnsi="Arial Narrow"/>
          <w:spacing w:val="-11"/>
        </w:rPr>
        <w:t xml:space="preserve"> </w:t>
      </w:r>
      <w:proofErr w:type="spellStart"/>
      <w:r w:rsidRPr="00D72BBC">
        <w:rPr>
          <w:rFonts w:ascii="Arial Narrow" w:hAnsi="Arial Narrow"/>
          <w:spacing w:val="-4"/>
        </w:rPr>
        <w:t>predloženi</w:t>
      </w:r>
      <w:proofErr w:type="spellEnd"/>
      <w:r w:rsidRPr="00D72BBC">
        <w:rPr>
          <w:rFonts w:ascii="Arial Narrow" w:hAnsi="Arial Narrow"/>
          <w:spacing w:val="-11"/>
        </w:rPr>
        <w:t xml:space="preserve"> </w:t>
      </w:r>
      <w:proofErr w:type="spellStart"/>
      <w:r w:rsidRPr="00D72BBC">
        <w:rPr>
          <w:rFonts w:ascii="Arial Narrow" w:hAnsi="Arial Narrow"/>
          <w:spacing w:val="-4"/>
        </w:rPr>
        <w:t>istražni</w:t>
      </w:r>
      <w:proofErr w:type="spellEnd"/>
      <w:r w:rsidRPr="00D72BBC">
        <w:rPr>
          <w:rFonts w:ascii="Arial Narrow" w:hAnsi="Arial Narrow"/>
          <w:spacing w:val="-11"/>
        </w:rPr>
        <w:t xml:space="preserve"> </w:t>
      </w:r>
      <w:proofErr w:type="spellStart"/>
      <w:r w:rsidRPr="00D72BBC">
        <w:rPr>
          <w:rFonts w:ascii="Arial Narrow" w:hAnsi="Arial Narrow"/>
          <w:spacing w:val="-4"/>
        </w:rPr>
        <w:t>prostor</w:t>
      </w:r>
      <w:proofErr w:type="spellEnd"/>
      <w:r w:rsidRPr="00D72BBC">
        <w:rPr>
          <w:rFonts w:ascii="Arial Narrow" w:hAnsi="Arial Narrow"/>
          <w:spacing w:val="-11"/>
        </w:rPr>
        <w:t xml:space="preserve"> </w:t>
      </w:r>
      <w:proofErr w:type="spellStart"/>
      <w:r w:rsidRPr="00D72BBC">
        <w:rPr>
          <w:rFonts w:ascii="Arial Narrow" w:hAnsi="Arial Narrow"/>
          <w:spacing w:val="-4"/>
        </w:rPr>
        <w:t>ugljikovodika</w:t>
      </w:r>
      <w:proofErr w:type="spellEnd"/>
      <w:r w:rsidRPr="00D72BBC">
        <w:rPr>
          <w:rFonts w:ascii="Arial Narrow" w:hAnsi="Arial Narrow"/>
          <w:spacing w:val="-4"/>
        </w:rPr>
        <w:t xml:space="preserve"> </w:t>
      </w:r>
      <w:r w:rsidRPr="00D72BBC">
        <w:rPr>
          <w:rFonts w:ascii="Arial Narrow" w:hAnsi="Arial Narrow"/>
        </w:rPr>
        <w:t>"SZH - 05".</w:t>
      </w:r>
    </w:p>
    <w:p w14:paraId="01D7F52C" w14:textId="77777777" w:rsidR="00D72BBC" w:rsidRPr="00D72BBC" w:rsidRDefault="00D72BBC" w:rsidP="00D72BBC">
      <w:pPr>
        <w:pStyle w:val="Odlomakpopisa"/>
        <w:numPr>
          <w:ilvl w:val="1"/>
          <w:numId w:val="258"/>
        </w:numPr>
        <w:tabs>
          <w:tab w:val="left" w:pos="756"/>
        </w:tabs>
        <w:spacing w:before="112" w:line="228" w:lineRule="auto"/>
        <w:ind w:right="707" w:firstLine="0"/>
        <w:jc w:val="both"/>
        <w:rPr>
          <w:rFonts w:ascii="Arial Narrow" w:hAnsi="Arial Narrow"/>
        </w:rPr>
      </w:pP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rPr>
        <w:t>dozvoljeno</w:t>
      </w:r>
      <w:proofErr w:type="spellEnd"/>
      <w:r w:rsidRPr="00D72BBC">
        <w:rPr>
          <w:rFonts w:ascii="Arial Narrow" w:hAnsi="Arial Narrow"/>
        </w:rPr>
        <w:t xml:space="preserve"> </w:t>
      </w:r>
      <w:proofErr w:type="spellStart"/>
      <w:r w:rsidRPr="00D72BBC">
        <w:rPr>
          <w:rFonts w:ascii="Arial Narrow" w:hAnsi="Arial Narrow"/>
        </w:rPr>
        <w:t>planiranje</w:t>
      </w:r>
      <w:proofErr w:type="spellEnd"/>
      <w:r w:rsidRPr="00D72BBC">
        <w:rPr>
          <w:rFonts w:ascii="Arial Narrow" w:hAnsi="Arial Narrow"/>
        </w:rPr>
        <w:t xml:space="preserve"> </w:t>
      </w:r>
      <w:proofErr w:type="spellStart"/>
      <w:r w:rsidRPr="00D72BBC">
        <w:rPr>
          <w:rFonts w:ascii="Arial Narrow" w:hAnsi="Arial Narrow"/>
        </w:rPr>
        <w:t>novih</w:t>
      </w:r>
      <w:proofErr w:type="spellEnd"/>
      <w:r w:rsidRPr="00D72BBC">
        <w:rPr>
          <w:rFonts w:ascii="Arial Narrow" w:hAnsi="Arial Narrow"/>
        </w:rPr>
        <w:t xml:space="preserve"> </w:t>
      </w:r>
      <w:proofErr w:type="spellStart"/>
      <w:r w:rsidRPr="00D72BBC">
        <w:rPr>
          <w:rFonts w:ascii="Arial Narrow" w:hAnsi="Arial Narrow"/>
        </w:rPr>
        <w:t>lokacija</w:t>
      </w:r>
      <w:proofErr w:type="spellEnd"/>
      <w:r w:rsidRPr="00D72BBC">
        <w:rPr>
          <w:rFonts w:ascii="Arial Narrow" w:hAnsi="Arial Narrow"/>
        </w:rPr>
        <w:t xml:space="preserve"> za </w:t>
      </w:r>
      <w:proofErr w:type="spellStart"/>
      <w:r w:rsidRPr="00D72BBC">
        <w:rPr>
          <w:rFonts w:ascii="Arial Narrow" w:hAnsi="Arial Narrow"/>
        </w:rPr>
        <w:t>istraživanje</w:t>
      </w:r>
      <w:proofErr w:type="spellEnd"/>
      <w:r w:rsidRPr="00D72BBC">
        <w:rPr>
          <w:rFonts w:ascii="Arial Narrow" w:hAnsi="Arial Narrow"/>
        </w:rPr>
        <w:t xml:space="preserve"> i </w:t>
      </w:r>
      <w:proofErr w:type="spellStart"/>
      <w:r w:rsidRPr="00D72BBC">
        <w:rPr>
          <w:rFonts w:ascii="Arial Narrow" w:hAnsi="Arial Narrow"/>
        </w:rPr>
        <w:t>eksploataciju</w:t>
      </w:r>
      <w:proofErr w:type="spellEnd"/>
      <w:r w:rsidRPr="00D72BBC">
        <w:rPr>
          <w:rFonts w:ascii="Arial Narrow" w:hAnsi="Arial Narrow"/>
        </w:rPr>
        <w:t xml:space="preserve"> </w:t>
      </w:r>
      <w:proofErr w:type="spellStart"/>
      <w:r w:rsidRPr="00D72BBC">
        <w:rPr>
          <w:rFonts w:ascii="Arial Narrow" w:hAnsi="Arial Narrow"/>
        </w:rPr>
        <w:t>neenergetskih</w:t>
      </w:r>
      <w:proofErr w:type="spellEnd"/>
      <w:r w:rsidRPr="00D72BBC">
        <w:rPr>
          <w:rFonts w:ascii="Arial Narrow" w:hAnsi="Arial Narrow"/>
        </w:rPr>
        <w:t xml:space="preserve"> </w:t>
      </w:r>
      <w:proofErr w:type="spellStart"/>
      <w:r w:rsidRPr="00D72BBC">
        <w:rPr>
          <w:rFonts w:ascii="Arial Narrow" w:hAnsi="Arial Narrow"/>
        </w:rPr>
        <w:t>mineralnih</w:t>
      </w:r>
      <w:proofErr w:type="spellEnd"/>
      <w:r w:rsidRPr="00D72BBC">
        <w:rPr>
          <w:rFonts w:ascii="Arial Narrow" w:hAnsi="Arial Narrow"/>
        </w:rPr>
        <w:t xml:space="preserve"> </w:t>
      </w:r>
      <w:proofErr w:type="spellStart"/>
      <w:r w:rsidRPr="00D72BBC">
        <w:rPr>
          <w:rFonts w:ascii="Arial Narrow" w:hAnsi="Arial Narrow"/>
        </w:rPr>
        <w:t>sirovina</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izrada</w:t>
      </w:r>
      <w:proofErr w:type="spellEnd"/>
      <w:r w:rsidRPr="00D72BBC">
        <w:rPr>
          <w:rFonts w:ascii="Arial Narrow" w:hAnsi="Arial Narrow"/>
        </w:rPr>
        <w:t xml:space="preserve"> </w:t>
      </w:r>
      <w:proofErr w:type="spellStart"/>
      <w:r w:rsidRPr="00D72BBC">
        <w:rPr>
          <w:rFonts w:ascii="Arial Narrow" w:hAnsi="Arial Narrow"/>
        </w:rPr>
        <w:t>novih</w:t>
      </w:r>
      <w:proofErr w:type="spellEnd"/>
      <w:r w:rsidRPr="00D72BBC">
        <w:rPr>
          <w:rFonts w:ascii="Arial Narrow" w:hAnsi="Arial Narrow"/>
        </w:rPr>
        <w:t xml:space="preserve"> </w:t>
      </w:r>
      <w:proofErr w:type="spellStart"/>
      <w:r w:rsidRPr="00D72BBC">
        <w:rPr>
          <w:rFonts w:ascii="Arial Narrow" w:hAnsi="Arial Narrow"/>
        </w:rPr>
        <w:t>bušotina</w:t>
      </w:r>
      <w:proofErr w:type="spellEnd"/>
      <w:r w:rsidRPr="00D72BBC">
        <w:rPr>
          <w:rFonts w:ascii="Arial Narrow" w:hAnsi="Arial Narrow"/>
        </w:rPr>
        <w:t xml:space="preserve"> i </w:t>
      </w:r>
      <w:proofErr w:type="spellStart"/>
      <w:r w:rsidRPr="00D72BBC">
        <w:rPr>
          <w:rFonts w:ascii="Arial Narrow" w:hAnsi="Arial Narrow"/>
        </w:rPr>
        <w:t>rudarskih</w:t>
      </w:r>
      <w:proofErr w:type="spellEnd"/>
      <w:r w:rsidRPr="00D72BBC">
        <w:rPr>
          <w:rFonts w:ascii="Arial Narrow" w:hAnsi="Arial Narrow"/>
        </w:rPr>
        <w:t xml:space="preserve"> </w:t>
      </w:r>
      <w:proofErr w:type="spellStart"/>
      <w:r w:rsidRPr="00D72BBC">
        <w:rPr>
          <w:rFonts w:ascii="Arial Narrow" w:hAnsi="Arial Narrow"/>
        </w:rPr>
        <w:t>objekata</w:t>
      </w:r>
      <w:proofErr w:type="spellEnd"/>
      <w:r w:rsidRPr="00D72BBC">
        <w:rPr>
          <w:rFonts w:ascii="Arial Narrow" w:hAnsi="Arial Narrow"/>
        </w:rPr>
        <w:t xml:space="preserve"> i </w:t>
      </w:r>
      <w:proofErr w:type="spellStart"/>
      <w:r w:rsidRPr="00D72BBC">
        <w:rPr>
          <w:rFonts w:ascii="Arial Narrow" w:hAnsi="Arial Narrow"/>
        </w:rPr>
        <w:t>postrojenja</w:t>
      </w:r>
      <w:proofErr w:type="spellEnd"/>
      <w:r w:rsidRPr="00D72BBC">
        <w:rPr>
          <w:rFonts w:ascii="Arial Narrow" w:hAnsi="Arial Narrow"/>
        </w:rPr>
        <w:t xml:space="preserve"> za </w:t>
      </w:r>
      <w:proofErr w:type="spellStart"/>
      <w:r w:rsidRPr="00D72BBC">
        <w:rPr>
          <w:rFonts w:ascii="Arial Narrow" w:hAnsi="Arial Narrow"/>
        </w:rPr>
        <w:t>istraživanje</w:t>
      </w:r>
      <w:proofErr w:type="spellEnd"/>
      <w:r w:rsidRPr="00D72BBC">
        <w:rPr>
          <w:rFonts w:ascii="Arial Narrow" w:hAnsi="Arial Narrow"/>
        </w:rPr>
        <w:t xml:space="preserve"> i </w:t>
      </w:r>
      <w:proofErr w:type="spellStart"/>
      <w:r w:rsidRPr="00D72BBC">
        <w:rPr>
          <w:rFonts w:ascii="Arial Narrow" w:hAnsi="Arial Narrow"/>
        </w:rPr>
        <w:t>eksploataciju</w:t>
      </w:r>
      <w:proofErr w:type="spellEnd"/>
      <w:r w:rsidRPr="00D72BBC">
        <w:rPr>
          <w:rFonts w:ascii="Arial Narrow" w:hAnsi="Arial Narrow"/>
        </w:rPr>
        <w:t xml:space="preserve"> </w:t>
      </w:r>
      <w:proofErr w:type="spellStart"/>
      <w:r w:rsidRPr="00D72BBC">
        <w:rPr>
          <w:rFonts w:ascii="Arial Narrow" w:hAnsi="Arial Narrow"/>
        </w:rPr>
        <w:t>ugljikovodika</w:t>
      </w:r>
      <w:proofErr w:type="spellEnd"/>
      <w:r w:rsidRPr="00D72BBC">
        <w:rPr>
          <w:rFonts w:ascii="Arial Narrow" w:hAnsi="Arial Narrow"/>
        </w:rPr>
        <w:t xml:space="preserve"> i </w:t>
      </w:r>
      <w:proofErr w:type="spellStart"/>
      <w:r w:rsidRPr="00D72BBC">
        <w:rPr>
          <w:rFonts w:ascii="Arial Narrow" w:hAnsi="Arial Narrow"/>
        </w:rPr>
        <w:t>geotermalnih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u </w:t>
      </w:r>
      <w:proofErr w:type="spellStart"/>
      <w:r w:rsidRPr="00D72BBC">
        <w:rPr>
          <w:rFonts w:ascii="Arial Narrow" w:hAnsi="Arial Narrow"/>
        </w:rPr>
        <w:t>energetske</w:t>
      </w:r>
      <w:proofErr w:type="spellEnd"/>
      <w:r w:rsidRPr="00D72BBC">
        <w:rPr>
          <w:rFonts w:ascii="Arial Narrow" w:hAnsi="Arial Narrow"/>
        </w:rPr>
        <w:t xml:space="preserve"> </w:t>
      </w:r>
      <w:proofErr w:type="spellStart"/>
      <w:r w:rsidRPr="00D72BBC">
        <w:rPr>
          <w:rFonts w:ascii="Arial Narrow" w:hAnsi="Arial Narrow"/>
        </w:rPr>
        <w:t>svrhe</w:t>
      </w:r>
      <w:proofErr w:type="spellEnd"/>
      <w:r w:rsidRPr="00D72BBC">
        <w:rPr>
          <w:rFonts w:ascii="Arial Narrow" w:hAnsi="Arial Narrow"/>
        </w:rPr>
        <w:t xml:space="preserve"> na </w:t>
      </w:r>
      <w:proofErr w:type="spellStart"/>
      <w:r w:rsidRPr="00D72BBC">
        <w:rPr>
          <w:rFonts w:ascii="Arial Narrow" w:hAnsi="Arial Narrow"/>
        </w:rPr>
        <w:t>sljedećim</w:t>
      </w:r>
      <w:proofErr w:type="spellEnd"/>
      <w:r w:rsidRPr="00D72BBC">
        <w:rPr>
          <w:rFonts w:ascii="Arial Narrow" w:hAnsi="Arial Narrow"/>
        </w:rPr>
        <w:t xml:space="preserve"> </w:t>
      </w:r>
      <w:proofErr w:type="spellStart"/>
      <w:r w:rsidRPr="00D72BBC">
        <w:rPr>
          <w:rFonts w:ascii="Arial Narrow" w:hAnsi="Arial Narrow"/>
        </w:rPr>
        <w:t>prostorima</w:t>
      </w:r>
      <w:proofErr w:type="spellEnd"/>
      <w:r w:rsidRPr="00D72BBC">
        <w:rPr>
          <w:rFonts w:ascii="Arial Narrow" w:hAnsi="Arial Narrow"/>
        </w:rPr>
        <w:t xml:space="preserve">: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građevinskog</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w:t>
      </w:r>
      <w:proofErr w:type="spellStart"/>
      <w:r w:rsidRPr="00D72BBC">
        <w:rPr>
          <w:rFonts w:ascii="Arial Narrow" w:hAnsi="Arial Narrow"/>
        </w:rPr>
        <w:t>naselja</w:t>
      </w:r>
      <w:proofErr w:type="spellEnd"/>
      <w:r w:rsidRPr="00D72BBC">
        <w:rPr>
          <w:rFonts w:ascii="Arial Narrow" w:hAnsi="Arial Narrow"/>
        </w:rPr>
        <w:t xml:space="preserve"> i </w:t>
      </w:r>
      <w:proofErr w:type="spellStart"/>
      <w:r w:rsidRPr="00D72BBC">
        <w:rPr>
          <w:rFonts w:ascii="Arial Narrow" w:hAnsi="Arial Narrow"/>
        </w:rPr>
        <w:t>izdvojenih</w:t>
      </w:r>
      <w:proofErr w:type="spellEnd"/>
      <w:r w:rsidRPr="00D72BBC">
        <w:rPr>
          <w:rFonts w:ascii="Arial Narrow" w:hAnsi="Arial Narrow"/>
        </w:rPr>
        <w:t xml:space="preserve"> </w:t>
      </w:r>
      <w:proofErr w:type="spellStart"/>
      <w:r w:rsidRPr="00D72BBC">
        <w:rPr>
          <w:rFonts w:ascii="Arial Narrow" w:hAnsi="Arial Narrow"/>
        </w:rPr>
        <w:t>građevinskih</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w:t>
      </w:r>
      <w:proofErr w:type="spellStart"/>
      <w:r w:rsidRPr="00D72BBC">
        <w:rPr>
          <w:rFonts w:ascii="Arial Narrow" w:hAnsi="Arial Narrow"/>
        </w:rPr>
        <w:t>groblja</w:t>
      </w:r>
      <w:proofErr w:type="spellEnd"/>
      <w:r w:rsidRPr="00D72BBC">
        <w:rPr>
          <w:rFonts w:ascii="Arial Narrow" w:hAnsi="Arial Narrow"/>
        </w:rPr>
        <w:t xml:space="preserve">, </w:t>
      </w:r>
      <w:proofErr w:type="spellStart"/>
      <w:r w:rsidRPr="00D72BBC">
        <w:rPr>
          <w:rFonts w:ascii="Arial Narrow" w:hAnsi="Arial Narrow"/>
        </w:rPr>
        <w:t>ugostiteljsko-turističke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i </w:t>
      </w:r>
      <w:proofErr w:type="spellStart"/>
      <w:r w:rsidRPr="00D72BBC">
        <w:rPr>
          <w:rFonts w:ascii="Arial Narrow" w:hAnsi="Arial Narrow"/>
        </w:rPr>
        <w:t>športsko-rekreacijske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izvan</w:t>
      </w:r>
      <w:proofErr w:type="spellEnd"/>
      <w:r w:rsidRPr="00D72BBC">
        <w:rPr>
          <w:rFonts w:ascii="Arial Narrow" w:hAnsi="Arial Narrow"/>
        </w:rPr>
        <w:t xml:space="preserve"> </w:t>
      </w:r>
      <w:proofErr w:type="spellStart"/>
      <w:r w:rsidRPr="00D72BBC">
        <w:rPr>
          <w:rFonts w:ascii="Arial Narrow" w:hAnsi="Arial Narrow"/>
        </w:rPr>
        <w:t>naselja</w:t>
      </w:r>
      <w:proofErr w:type="spellEnd"/>
      <w:r w:rsidRPr="00D72BBC">
        <w:rPr>
          <w:rFonts w:ascii="Arial Narrow" w:hAnsi="Arial Narrow"/>
        </w:rPr>
        <w:t xml:space="preserve">, na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osobito</w:t>
      </w:r>
      <w:proofErr w:type="spellEnd"/>
      <w:r w:rsidRPr="00D72BBC">
        <w:rPr>
          <w:rFonts w:ascii="Arial Narrow" w:hAnsi="Arial Narrow"/>
          <w:spacing w:val="-15"/>
        </w:rPr>
        <w:t xml:space="preserve"> </w:t>
      </w:r>
      <w:proofErr w:type="spellStart"/>
      <w:r w:rsidRPr="00D72BBC">
        <w:rPr>
          <w:rFonts w:ascii="Arial Narrow" w:hAnsi="Arial Narrow"/>
        </w:rPr>
        <w:t>vrijednog</w:t>
      </w:r>
      <w:proofErr w:type="spellEnd"/>
      <w:r w:rsidRPr="00D72BBC">
        <w:rPr>
          <w:rFonts w:ascii="Arial Narrow" w:hAnsi="Arial Narrow"/>
          <w:spacing w:val="-15"/>
        </w:rPr>
        <w:t xml:space="preserve"> </w:t>
      </w:r>
      <w:proofErr w:type="spellStart"/>
      <w:r w:rsidRPr="00D72BBC">
        <w:rPr>
          <w:rFonts w:ascii="Arial Narrow" w:hAnsi="Arial Narrow"/>
        </w:rPr>
        <w:t>obradivog</w:t>
      </w:r>
      <w:proofErr w:type="spellEnd"/>
      <w:r w:rsidRPr="00D72BBC">
        <w:rPr>
          <w:rFonts w:ascii="Arial Narrow" w:hAnsi="Arial Narrow"/>
          <w:spacing w:val="-15"/>
        </w:rPr>
        <w:t xml:space="preserve"> </w:t>
      </w:r>
      <w:proofErr w:type="spellStart"/>
      <w:r w:rsidRPr="00D72BBC">
        <w:rPr>
          <w:rFonts w:ascii="Arial Narrow" w:hAnsi="Arial Narrow"/>
        </w:rPr>
        <w:t>tla</w:t>
      </w:r>
      <w:proofErr w:type="spellEnd"/>
      <w:r w:rsidRPr="00D72BBC">
        <w:rPr>
          <w:rFonts w:ascii="Arial Narrow" w:hAnsi="Arial Narrow"/>
          <w:spacing w:val="-15"/>
        </w:rPr>
        <w:t xml:space="preserve"> </w:t>
      </w:r>
      <w:r w:rsidRPr="00D72BBC">
        <w:rPr>
          <w:rFonts w:ascii="Arial Narrow" w:hAnsi="Arial Narrow"/>
        </w:rPr>
        <w:t>(P1),</w:t>
      </w:r>
      <w:r w:rsidRPr="00D72BBC">
        <w:rPr>
          <w:rFonts w:ascii="Arial Narrow" w:hAnsi="Arial Narrow"/>
          <w:spacing w:val="-15"/>
        </w:rPr>
        <w:t xml:space="preserve"> </w:t>
      </w:r>
      <w:proofErr w:type="spellStart"/>
      <w:r w:rsidRPr="00D72BBC">
        <w:rPr>
          <w:rFonts w:ascii="Arial Narrow" w:hAnsi="Arial Narrow"/>
        </w:rPr>
        <w:t>osim</w:t>
      </w:r>
      <w:proofErr w:type="spellEnd"/>
      <w:r w:rsidRPr="00D72BBC">
        <w:rPr>
          <w:rFonts w:ascii="Arial Narrow" w:hAnsi="Arial Narrow"/>
          <w:spacing w:val="-15"/>
        </w:rPr>
        <w:t xml:space="preserve"> </w:t>
      </w:r>
      <w:proofErr w:type="spellStart"/>
      <w:r w:rsidRPr="00D72BBC">
        <w:rPr>
          <w:rFonts w:ascii="Arial Narrow" w:hAnsi="Arial Narrow"/>
        </w:rPr>
        <w:t>iznimno</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uz</w:t>
      </w:r>
      <w:proofErr w:type="spellEnd"/>
      <w:r w:rsidRPr="00D72BBC">
        <w:rPr>
          <w:rFonts w:ascii="Arial Narrow" w:hAnsi="Arial Narrow"/>
          <w:spacing w:val="-15"/>
        </w:rPr>
        <w:t xml:space="preserve"> </w:t>
      </w:r>
      <w:proofErr w:type="spellStart"/>
      <w:r w:rsidRPr="00D72BBC">
        <w:rPr>
          <w:rFonts w:ascii="Arial Narrow" w:hAnsi="Arial Narrow"/>
        </w:rPr>
        <w:t>suglasnost</w:t>
      </w:r>
      <w:proofErr w:type="spellEnd"/>
      <w:r w:rsidRPr="00D72BBC">
        <w:rPr>
          <w:rFonts w:ascii="Arial Narrow" w:hAnsi="Arial Narrow"/>
          <w:spacing w:val="-15"/>
        </w:rPr>
        <w:t xml:space="preserve"> </w:t>
      </w:r>
      <w:proofErr w:type="spellStart"/>
      <w:r w:rsidRPr="00D72BBC">
        <w:rPr>
          <w:rFonts w:ascii="Arial Narrow" w:hAnsi="Arial Narrow"/>
        </w:rPr>
        <w:t>nadležnog</w:t>
      </w:r>
      <w:proofErr w:type="spellEnd"/>
      <w:r w:rsidRPr="00D72BBC">
        <w:rPr>
          <w:rFonts w:ascii="Arial Narrow" w:hAnsi="Arial Narrow"/>
          <w:spacing w:val="-15"/>
        </w:rPr>
        <w:t xml:space="preserve"> </w:t>
      </w:r>
      <w:proofErr w:type="spellStart"/>
      <w:r w:rsidRPr="00D72BBC">
        <w:rPr>
          <w:rFonts w:ascii="Arial Narrow" w:hAnsi="Arial Narrow"/>
        </w:rPr>
        <w:t>javnopravnog</w:t>
      </w:r>
      <w:proofErr w:type="spellEnd"/>
      <w:r w:rsidRPr="00D72BBC">
        <w:rPr>
          <w:rFonts w:ascii="Arial Narrow" w:hAnsi="Arial Narrow"/>
          <w:spacing w:val="-15"/>
        </w:rPr>
        <w:t xml:space="preserve"> </w:t>
      </w:r>
      <w:proofErr w:type="spellStart"/>
      <w:r w:rsidRPr="00D72BBC">
        <w:rPr>
          <w:rFonts w:ascii="Arial Narrow" w:hAnsi="Arial Narrow"/>
        </w:rPr>
        <w:t>tijela</w:t>
      </w:r>
      <w:proofErr w:type="spellEnd"/>
      <w:r w:rsidRPr="00D72BBC">
        <w:rPr>
          <w:rFonts w:ascii="Arial Narrow" w:hAnsi="Arial Narrow"/>
        </w:rPr>
        <w:t xml:space="preserve">, na </w:t>
      </w:r>
      <w:proofErr w:type="spellStart"/>
      <w:r w:rsidRPr="00D72BBC">
        <w:rPr>
          <w:rFonts w:ascii="Arial Narrow" w:hAnsi="Arial Narrow"/>
        </w:rPr>
        <w:t>područjima</w:t>
      </w:r>
      <w:proofErr w:type="spellEnd"/>
      <w:r w:rsidRPr="00D72BBC">
        <w:rPr>
          <w:rFonts w:ascii="Arial Narrow" w:hAnsi="Arial Narrow"/>
        </w:rPr>
        <w:t xml:space="preserve"> </w:t>
      </w:r>
      <w:proofErr w:type="spellStart"/>
      <w:r w:rsidRPr="00D72BBC">
        <w:rPr>
          <w:rFonts w:ascii="Arial Narrow" w:hAnsi="Arial Narrow"/>
        </w:rPr>
        <w:t>zaštićenih</w:t>
      </w:r>
      <w:proofErr w:type="spellEnd"/>
      <w:r w:rsidRPr="00D72BBC">
        <w:rPr>
          <w:rFonts w:ascii="Arial Narrow" w:hAnsi="Arial Narrow"/>
        </w:rPr>
        <w:t xml:space="preserve"> i </w:t>
      </w:r>
      <w:proofErr w:type="spellStart"/>
      <w:r w:rsidRPr="00D72BBC">
        <w:rPr>
          <w:rFonts w:ascii="Arial Narrow" w:hAnsi="Arial Narrow"/>
        </w:rPr>
        <w:t>evidentiranih</w:t>
      </w:r>
      <w:proofErr w:type="spellEnd"/>
      <w:r w:rsidRPr="00D72BBC">
        <w:rPr>
          <w:rFonts w:ascii="Arial Narrow" w:hAnsi="Arial Narrow"/>
        </w:rPr>
        <w:t xml:space="preserve"> </w:t>
      </w:r>
      <w:proofErr w:type="spellStart"/>
      <w:r w:rsidRPr="00D72BBC">
        <w:rPr>
          <w:rFonts w:ascii="Arial Narrow" w:hAnsi="Arial Narrow"/>
        </w:rPr>
        <w:t>prirodnih</w:t>
      </w:r>
      <w:proofErr w:type="spellEnd"/>
      <w:r w:rsidRPr="00D72BBC">
        <w:rPr>
          <w:rFonts w:ascii="Arial Narrow" w:hAnsi="Arial Narrow"/>
        </w:rPr>
        <w:t xml:space="preserve"> </w:t>
      </w:r>
      <w:proofErr w:type="spellStart"/>
      <w:r w:rsidRPr="00D72BBC">
        <w:rPr>
          <w:rFonts w:ascii="Arial Narrow" w:hAnsi="Arial Narrow"/>
        </w:rPr>
        <w:t>vrijednosti</w:t>
      </w:r>
      <w:proofErr w:type="spellEnd"/>
      <w:r w:rsidRPr="00D72BBC">
        <w:rPr>
          <w:rFonts w:ascii="Arial Narrow" w:hAnsi="Arial Narrow"/>
        </w:rPr>
        <w:t xml:space="preserve">, </w:t>
      </w:r>
      <w:proofErr w:type="spellStart"/>
      <w:r w:rsidRPr="00D72BBC">
        <w:rPr>
          <w:rFonts w:ascii="Arial Narrow" w:hAnsi="Arial Narrow"/>
        </w:rPr>
        <w:t>osim</w:t>
      </w:r>
      <w:proofErr w:type="spellEnd"/>
      <w:r w:rsidRPr="00D72BBC">
        <w:rPr>
          <w:rFonts w:ascii="Arial Narrow" w:hAnsi="Arial Narrow"/>
        </w:rPr>
        <w:t xml:space="preserve"> </w:t>
      </w:r>
      <w:proofErr w:type="spellStart"/>
      <w:r w:rsidRPr="00D72BBC">
        <w:rPr>
          <w:rFonts w:ascii="Arial Narrow" w:hAnsi="Arial Narrow"/>
        </w:rPr>
        <w:t>iznimno</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odobrenje</w:t>
      </w:r>
      <w:proofErr w:type="spellEnd"/>
      <w:r w:rsidRPr="00D72BBC">
        <w:rPr>
          <w:rFonts w:ascii="Arial Narrow" w:hAnsi="Arial Narrow"/>
        </w:rPr>
        <w:t xml:space="preserve"> </w:t>
      </w:r>
      <w:proofErr w:type="spellStart"/>
      <w:r w:rsidRPr="00D72BBC">
        <w:rPr>
          <w:rFonts w:ascii="Arial Narrow" w:hAnsi="Arial Narrow"/>
          <w:spacing w:val="-2"/>
        </w:rPr>
        <w:t>nadležnih</w:t>
      </w:r>
      <w:proofErr w:type="spellEnd"/>
      <w:r w:rsidRPr="00D72BBC">
        <w:rPr>
          <w:rFonts w:ascii="Arial Narrow" w:hAnsi="Arial Narrow"/>
          <w:spacing w:val="-10"/>
        </w:rPr>
        <w:t xml:space="preserve"> </w:t>
      </w:r>
      <w:proofErr w:type="spellStart"/>
      <w:r w:rsidRPr="00D72BBC">
        <w:rPr>
          <w:rFonts w:ascii="Arial Narrow" w:hAnsi="Arial Narrow"/>
          <w:spacing w:val="-2"/>
        </w:rPr>
        <w:t>upravnih</w:t>
      </w:r>
      <w:proofErr w:type="spellEnd"/>
      <w:r w:rsidRPr="00D72BBC">
        <w:rPr>
          <w:rFonts w:ascii="Arial Narrow" w:hAnsi="Arial Narrow"/>
          <w:spacing w:val="-10"/>
        </w:rPr>
        <w:t xml:space="preserve"> </w:t>
      </w:r>
      <w:proofErr w:type="spellStart"/>
      <w:r w:rsidRPr="00D72BBC">
        <w:rPr>
          <w:rFonts w:ascii="Arial Narrow" w:hAnsi="Arial Narrow"/>
          <w:spacing w:val="-2"/>
        </w:rPr>
        <w:t>tijela</w:t>
      </w:r>
      <w:proofErr w:type="spellEnd"/>
      <w:r w:rsidRPr="00D72BBC">
        <w:rPr>
          <w:rFonts w:ascii="Arial Narrow" w:hAnsi="Arial Narrow"/>
          <w:spacing w:val="-10"/>
        </w:rPr>
        <w:t xml:space="preserve"> </w:t>
      </w:r>
      <w:r w:rsidRPr="00D72BBC">
        <w:rPr>
          <w:rFonts w:ascii="Arial Narrow" w:hAnsi="Arial Narrow"/>
          <w:spacing w:val="-2"/>
        </w:rPr>
        <w:t>i</w:t>
      </w:r>
      <w:r w:rsidRPr="00D72BBC">
        <w:rPr>
          <w:rFonts w:ascii="Arial Narrow" w:hAnsi="Arial Narrow"/>
          <w:spacing w:val="-10"/>
        </w:rPr>
        <w:t xml:space="preserve"> </w:t>
      </w:r>
      <w:proofErr w:type="spellStart"/>
      <w:r w:rsidRPr="00D72BBC">
        <w:rPr>
          <w:rFonts w:ascii="Arial Narrow" w:hAnsi="Arial Narrow"/>
          <w:spacing w:val="-2"/>
        </w:rPr>
        <w:t>pravnih</w:t>
      </w:r>
      <w:proofErr w:type="spellEnd"/>
      <w:r w:rsidRPr="00D72BBC">
        <w:rPr>
          <w:rFonts w:ascii="Arial Narrow" w:hAnsi="Arial Narrow"/>
          <w:spacing w:val="-10"/>
        </w:rPr>
        <w:t xml:space="preserve"> </w:t>
      </w:r>
      <w:proofErr w:type="spellStart"/>
      <w:r w:rsidRPr="00D72BBC">
        <w:rPr>
          <w:rFonts w:ascii="Arial Narrow" w:hAnsi="Arial Narrow"/>
          <w:spacing w:val="-2"/>
        </w:rPr>
        <w:t>osoba</w:t>
      </w:r>
      <w:proofErr w:type="spellEnd"/>
      <w:r w:rsidRPr="00D72BBC">
        <w:rPr>
          <w:rFonts w:ascii="Arial Narrow" w:hAnsi="Arial Narrow"/>
          <w:spacing w:val="-10"/>
        </w:rPr>
        <w:t xml:space="preserve"> </w:t>
      </w:r>
      <w:r w:rsidRPr="00D72BBC">
        <w:rPr>
          <w:rFonts w:ascii="Arial Narrow" w:hAnsi="Arial Narrow"/>
          <w:spacing w:val="-2"/>
        </w:rPr>
        <w:t>s</w:t>
      </w:r>
      <w:r w:rsidRPr="00D72BBC">
        <w:rPr>
          <w:rFonts w:ascii="Arial Narrow" w:hAnsi="Arial Narrow"/>
          <w:spacing w:val="-10"/>
        </w:rPr>
        <w:t xml:space="preserve"> </w:t>
      </w:r>
      <w:proofErr w:type="spellStart"/>
      <w:r w:rsidRPr="00D72BBC">
        <w:rPr>
          <w:rFonts w:ascii="Arial Narrow" w:hAnsi="Arial Narrow"/>
          <w:spacing w:val="-2"/>
        </w:rPr>
        <w:t>javnim</w:t>
      </w:r>
      <w:proofErr w:type="spellEnd"/>
      <w:r w:rsidRPr="00D72BBC">
        <w:rPr>
          <w:rFonts w:ascii="Arial Narrow" w:hAnsi="Arial Narrow"/>
          <w:spacing w:val="-10"/>
        </w:rPr>
        <w:t xml:space="preserve"> </w:t>
      </w:r>
      <w:proofErr w:type="spellStart"/>
      <w:r w:rsidRPr="00D72BBC">
        <w:rPr>
          <w:rFonts w:ascii="Arial Narrow" w:hAnsi="Arial Narrow"/>
          <w:spacing w:val="-2"/>
        </w:rPr>
        <w:t>ovlastima</w:t>
      </w:r>
      <w:proofErr w:type="spellEnd"/>
      <w:r w:rsidRPr="00D72BBC">
        <w:rPr>
          <w:rFonts w:ascii="Arial Narrow" w:hAnsi="Arial Narrow"/>
          <w:spacing w:val="-10"/>
        </w:rPr>
        <w:t xml:space="preserve"> </w:t>
      </w:r>
      <w:proofErr w:type="spellStart"/>
      <w:r w:rsidRPr="00D72BBC">
        <w:rPr>
          <w:rFonts w:ascii="Arial Narrow" w:hAnsi="Arial Narrow"/>
          <w:spacing w:val="-2"/>
        </w:rPr>
        <w:t>nadležnih</w:t>
      </w:r>
      <w:proofErr w:type="spellEnd"/>
      <w:r w:rsidRPr="00D72BBC">
        <w:rPr>
          <w:rFonts w:ascii="Arial Narrow" w:hAnsi="Arial Narrow"/>
          <w:spacing w:val="-10"/>
        </w:rPr>
        <w:t xml:space="preserve"> </w:t>
      </w:r>
      <w:r w:rsidRPr="00D72BBC">
        <w:rPr>
          <w:rFonts w:ascii="Arial Narrow" w:hAnsi="Arial Narrow"/>
          <w:spacing w:val="-2"/>
        </w:rPr>
        <w:t>za</w:t>
      </w:r>
      <w:r w:rsidRPr="00D72BBC">
        <w:rPr>
          <w:rFonts w:ascii="Arial Narrow" w:hAnsi="Arial Narrow"/>
          <w:spacing w:val="-10"/>
        </w:rPr>
        <w:t xml:space="preserve"> </w:t>
      </w:r>
      <w:proofErr w:type="spellStart"/>
      <w:r w:rsidRPr="00D72BBC">
        <w:rPr>
          <w:rFonts w:ascii="Arial Narrow" w:hAnsi="Arial Narrow"/>
          <w:spacing w:val="-2"/>
        </w:rPr>
        <w:t>poslove</w:t>
      </w:r>
      <w:proofErr w:type="spellEnd"/>
      <w:r w:rsidRPr="00D72BBC">
        <w:rPr>
          <w:rFonts w:ascii="Arial Narrow" w:hAnsi="Arial Narrow"/>
          <w:spacing w:val="-10"/>
        </w:rPr>
        <w:t xml:space="preserve"> </w:t>
      </w:r>
      <w:proofErr w:type="spellStart"/>
      <w:r w:rsidRPr="00D72BBC">
        <w:rPr>
          <w:rFonts w:ascii="Arial Narrow" w:hAnsi="Arial Narrow"/>
          <w:spacing w:val="-2"/>
        </w:rPr>
        <w:t>zaštite</w:t>
      </w:r>
      <w:proofErr w:type="spellEnd"/>
      <w:r w:rsidRPr="00D72BBC">
        <w:rPr>
          <w:rFonts w:ascii="Arial Narrow" w:hAnsi="Arial Narrow"/>
          <w:spacing w:val="-10"/>
        </w:rPr>
        <w:t xml:space="preserve"> </w:t>
      </w:r>
      <w:proofErr w:type="spellStart"/>
      <w:r w:rsidRPr="00D72BBC">
        <w:rPr>
          <w:rFonts w:ascii="Arial Narrow" w:hAnsi="Arial Narrow"/>
          <w:spacing w:val="-2"/>
        </w:rPr>
        <w:t>prirode</w:t>
      </w:r>
      <w:proofErr w:type="spellEnd"/>
      <w:r w:rsidRPr="00D72BBC">
        <w:rPr>
          <w:rFonts w:ascii="Arial Narrow" w:hAnsi="Arial Narrow"/>
          <w:spacing w:val="-2"/>
        </w:rPr>
        <w:t xml:space="preserve">, </w:t>
      </w:r>
      <w:proofErr w:type="spellStart"/>
      <w:r w:rsidRPr="00D72BBC">
        <w:rPr>
          <w:rFonts w:ascii="Arial Narrow" w:hAnsi="Arial Narrow"/>
        </w:rPr>
        <w:t>te</w:t>
      </w:r>
      <w:proofErr w:type="spellEnd"/>
      <w:r w:rsidRPr="00D72BBC">
        <w:rPr>
          <w:rFonts w:ascii="Arial Narrow" w:hAnsi="Arial Narrow"/>
        </w:rPr>
        <w:t xml:space="preserve"> na </w:t>
      </w:r>
      <w:proofErr w:type="spellStart"/>
      <w:r w:rsidRPr="00D72BBC">
        <w:rPr>
          <w:rFonts w:ascii="Arial Narrow" w:hAnsi="Arial Narrow"/>
        </w:rPr>
        <w:t>svim</w:t>
      </w:r>
      <w:proofErr w:type="spellEnd"/>
      <w:r w:rsidRPr="00D72BBC">
        <w:rPr>
          <w:rFonts w:ascii="Arial Narrow" w:hAnsi="Arial Narrow"/>
        </w:rPr>
        <w:t xml:space="preserve"> </w:t>
      </w:r>
      <w:proofErr w:type="spellStart"/>
      <w:r w:rsidRPr="00D72BBC">
        <w:rPr>
          <w:rFonts w:ascii="Arial Narrow" w:hAnsi="Arial Narrow"/>
        </w:rPr>
        <w:t>drugim</w:t>
      </w:r>
      <w:proofErr w:type="spellEnd"/>
      <w:r w:rsidRPr="00D72BBC">
        <w:rPr>
          <w:rFonts w:ascii="Arial Narrow" w:hAnsi="Arial Narrow"/>
        </w:rPr>
        <w:t xml:space="preserve"> </w:t>
      </w:r>
      <w:proofErr w:type="spellStart"/>
      <w:r w:rsidRPr="00D72BBC">
        <w:rPr>
          <w:rFonts w:ascii="Arial Narrow" w:hAnsi="Arial Narrow"/>
        </w:rPr>
        <w:t>prostorima</w:t>
      </w:r>
      <w:proofErr w:type="spellEnd"/>
      <w:r w:rsidRPr="00D72BBC">
        <w:rPr>
          <w:rFonts w:ascii="Arial Narrow" w:hAnsi="Arial Narrow"/>
        </w:rPr>
        <w:t xml:space="preserve"> na </w:t>
      </w:r>
      <w:proofErr w:type="spellStart"/>
      <w:r w:rsidRPr="00D72BBC">
        <w:rPr>
          <w:rFonts w:ascii="Arial Narrow" w:hAnsi="Arial Narrow"/>
        </w:rPr>
        <w:t>kojima</w:t>
      </w:r>
      <w:proofErr w:type="spellEnd"/>
      <w:r w:rsidRPr="00D72BBC">
        <w:rPr>
          <w:rFonts w:ascii="Arial Narrow" w:hAnsi="Arial Narrow"/>
        </w:rPr>
        <w:t xml:space="preserve"> </w:t>
      </w:r>
      <w:proofErr w:type="spellStart"/>
      <w:r w:rsidRPr="00D72BBC">
        <w:rPr>
          <w:rFonts w:ascii="Arial Narrow" w:hAnsi="Arial Narrow"/>
        </w:rPr>
        <w:t>eksploatacija</w:t>
      </w:r>
      <w:proofErr w:type="spellEnd"/>
      <w:r w:rsidRPr="00D72BBC">
        <w:rPr>
          <w:rFonts w:ascii="Arial Narrow" w:hAnsi="Arial Narrow"/>
        </w:rPr>
        <w:t xml:space="preserve"> </w:t>
      </w: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rPr>
        <w:t>dozvoljena</w:t>
      </w:r>
      <w:proofErr w:type="spellEnd"/>
      <w:r w:rsidRPr="00D72BBC">
        <w:rPr>
          <w:rFonts w:ascii="Arial Narrow" w:hAnsi="Arial Narrow"/>
        </w:rPr>
        <w:t xml:space="preserv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spacing w:val="-2"/>
        </w:rPr>
        <w:t>propisima</w:t>
      </w:r>
      <w:proofErr w:type="spellEnd"/>
      <w:r w:rsidRPr="00D72BBC">
        <w:rPr>
          <w:rFonts w:ascii="Arial Narrow" w:hAnsi="Arial Narrow"/>
          <w:spacing w:val="-2"/>
        </w:rPr>
        <w:t>.</w:t>
      </w:r>
    </w:p>
    <w:p w14:paraId="54E54B43" w14:textId="77777777" w:rsidR="00D72BBC" w:rsidRPr="00D72BBC" w:rsidRDefault="00D72BBC" w:rsidP="00D72BBC">
      <w:pPr>
        <w:pStyle w:val="Odlomakpopisa"/>
        <w:numPr>
          <w:ilvl w:val="0"/>
          <w:numId w:val="258"/>
        </w:numPr>
        <w:tabs>
          <w:tab w:val="left" w:pos="471"/>
        </w:tabs>
        <w:spacing w:before="100"/>
        <w:jc w:val="both"/>
        <w:rPr>
          <w:rFonts w:ascii="Arial Narrow" w:hAnsi="Arial Narrow"/>
        </w:rPr>
      </w:pPr>
      <w:proofErr w:type="spellStart"/>
      <w:r w:rsidRPr="00D72BBC">
        <w:rPr>
          <w:rFonts w:ascii="Arial Narrow" w:hAnsi="Arial Narrow"/>
          <w:spacing w:val="-2"/>
        </w:rPr>
        <w:t>Površine</w:t>
      </w:r>
      <w:proofErr w:type="spellEnd"/>
      <w:r w:rsidRPr="00D72BBC">
        <w:rPr>
          <w:rFonts w:ascii="Arial Narrow" w:hAnsi="Arial Narrow"/>
          <w:spacing w:val="-7"/>
        </w:rPr>
        <w:t xml:space="preserve"> </w:t>
      </w:r>
      <w:r w:rsidRPr="00D72BBC">
        <w:rPr>
          <w:rFonts w:ascii="Arial Narrow" w:hAnsi="Arial Narrow"/>
          <w:spacing w:val="-2"/>
        </w:rPr>
        <w:t>za</w:t>
      </w:r>
      <w:r w:rsidRPr="00D72BBC">
        <w:rPr>
          <w:rFonts w:ascii="Arial Narrow" w:hAnsi="Arial Narrow"/>
          <w:spacing w:val="-7"/>
        </w:rPr>
        <w:t xml:space="preserve"> </w:t>
      </w:r>
      <w:proofErr w:type="spellStart"/>
      <w:r w:rsidRPr="00D72BBC">
        <w:rPr>
          <w:rFonts w:ascii="Arial Narrow" w:hAnsi="Arial Narrow"/>
          <w:spacing w:val="-2"/>
        </w:rPr>
        <w:t>istraživanje</w:t>
      </w:r>
      <w:proofErr w:type="spellEnd"/>
      <w:r w:rsidRPr="00D72BBC">
        <w:rPr>
          <w:rFonts w:ascii="Arial Narrow" w:hAnsi="Arial Narrow"/>
          <w:spacing w:val="-6"/>
        </w:rPr>
        <w:t xml:space="preserve"> </w:t>
      </w:r>
      <w:proofErr w:type="spellStart"/>
      <w:r w:rsidRPr="00D72BBC">
        <w:rPr>
          <w:rFonts w:ascii="Arial Narrow" w:hAnsi="Arial Narrow"/>
          <w:spacing w:val="-2"/>
        </w:rPr>
        <w:t>mineralnih</w:t>
      </w:r>
      <w:proofErr w:type="spellEnd"/>
      <w:r w:rsidRPr="00D72BBC">
        <w:rPr>
          <w:rFonts w:ascii="Arial Narrow" w:hAnsi="Arial Narrow"/>
          <w:spacing w:val="-7"/>
        </w:rPr>
        <w:t xml:space="preserve"> </w:t>
      </w:r>
      <w:proofErr w:type="spellStart"/>
      <w:r w:rsidRPr="00D72BBC">
        <w:rPr>
          <w:rFonts w:ascii="Arial Narrow" w:hAnsi="Arial Narrow"/>
          <w:spacing w:val="-2"/>
        </w:rPr>
        <w:t>sirovina</w:t>
      </w:r>
      <w:proofErr w:type="spellEnd"/>
      <w:r w:rsidRPr="00D72BBC">
        <w:rPr>
          <w:rFonts w:ascii="Arial Narrow" w:hAnsi="Arial Narrow"/>
          <w:spacing w:val="-6"/>
        </w:rPr>
        <w:t xml:space="preserve"> </w:t>
      </w:r>
      <w:r w:rsidRPr="00D72BBC">
        <w:rPr>
          <w:rFonts w:ascii="Arial Narrow" w:hAnsi="Arial Narrow"/>
          <w:spacing w:val="-2"/>
        </w:rPr>
        <w:t>-</w:t>
      </w:r>
      <w:r w:rsidRPr="00D72BBC">
        <w:rPr>
          <w:rFonts w:ascii="Arial Narrow" w:hAnsi="Arial Narrow"/>
          <w:spacing w:val="-7"/>
        </w:rPr>
        <w:t xml:space="preserve"> </w:t>
      </w:r>
      <w:proofErr w:type="spellStart"/>
      <w:r w:rsidRPr="00D72BBC">
        <w:rPr>
          <w:rFonts w:ascii="Arial Narrow" w:hAnsi="Arial Narrow"/>
          <w:spacing w:val="-2"/>
        </w:rPr>
        <w:t>glina</w:t>
      </w:r>
      <w:proofErr w:type="spellEnd"/>
    </w:p>
    <w:p w14:paraId="7B851E9B" w14:textId="77777777" w:rsidR="00D72BBC" w:rsidRPr="00D72BBC" w:rsidRDefault="00D72BBC" w:rsidP="00D72BBC">
      <w:pPr>
        <w:pStyle w:val="Odlomakpopisa"/>
        <w:numPr>
          <w:ilvl w:val="1"/>
          <w:numId w:val="258"/>
        </w:numPr>
        <w:tabs>
          <w:tab w:val="left" w:pos="666"/>
        </w:tabs>
        <w:spacing w:before="101" w:line="246" w:lineRule="exact"/>
        <w:ind w:left="666" w:hanging="241"/>
        <w:jc w:val="both"/>
        <w:rPr>
          <w:rFonts w:ascii="Arial Narrow" w:hAnsi="Arial Narrow"/>
        </w:rPr>
      </w:pPr>
      <w:r w:rsidRPr="00D72BBC">
        <w:rPr>
          <w:rFonts w:ascii="Arial Narrow" w:hAnsi="Arial Narrow"/>
          <w:spacing w:val="-4"/>
        </w:rPr>
        <w:t>Na</w:t>
      </w:r>
      <w:r w:rsidRPr="00D72BBC">
        <w:rPr>
          <w:rFonts w:ascii="Arial Narrow" w:hAnsi="Arial Narrow"/>
          <w:spacing w:val="-6"/>
        </w:rPr>
        <w:t xml:space="preserve"> </w:t>
      </w:r>
      <w:proofErr w:type="spellStart"/>
      <w:r w:rsidRPr="00D72BBC">
        <w:rPr>
          <w:rFonts w:ascii="Arial Narrow" w:hAnsi="Arial Narrow"/>
          <w:spacing w:val="-4"/>
        </w:rPr>
        <w:t>području</w:t>
      </w:r>
      <w:proofErr w:type="spellEnd"/>
      <w:r w:rsidRPr="00D72BBC">
        <w:rPr>
          <w:rFonts w:ascii="Arial Narrow" w:hAnsi="Arial Narrow"/>
          <w:spacing w:val="-5"/>
        </w:rPr>
        <w:t xml:space="preserve"> </w:t>
      </w:r>
      <w:proofErr w:type="spellStart"/>
      <w:r w:rsidRPr="00D72BBC">
        <w:rPr>
          <w:rFonts w:ascii="Arial Narrow" w:hAnsi="Arial Narrow"/>
          <w:spacing w:val="-4"/>
        </w:rPr>
        <w:t>Općine</w:t>
      </w:r>
      <w:proofErr w:type="spellEnd"/>
      <w:r w:rsidRPr="00D72BBC">
        <w:rPr>
          <w:rFonts w:ascii="Arial Narrow" w:hAnsi="Arial Narrow"/>
          <w:spacing w:val="-5"/>
        </w:rPr>
        <w:t xml:space="preserve"> </w:t>
      </w:r>
      <w:r w:rsidRPr="00D72BBC">
        <w:rPr>
          <w:rFonts w:ascii="Arial Narrow" w:hAnsi="Arial Narrow"/>
          <w:spacing w:val="-4"/>
        </w:rPr>
        <w:t>Dubravica</w:t>
      </w:r>
      <w:r w:rsidRPr="00D72BBC">
        <w:rPr>
          <w:rFonts w:ascii="Arial Narrow" w:hAnsi="Arial Narrow"/>
          <w:spacing w:val="-5"/>
        </w:rPr>
        <w:t xml:space="preserve"> </w:t>
      </w:r>
      <w:proofErr w:type="spellStart"/>
      <w:r w:rsidRPr="00D72BBC">
        <w:rPr>
          <w:rFonts w:ascii="Arial Narrow" w:hAnsi="Arial Narrow"/>
          <w:spacing w:val="-4"/>
        </w:rPr>
        <w:t>nalazi</w:t>
      </w:r>
      <w:proofErr w:type="spellEnd"/>
      <w:r w:rsidRPr="00D72BBC">
        <w:rPr>
          <w:rFonts w:ascii="Arial Narrow" w:hAnsi="Arial Narrow"/>
          <w:spacing w:val="-5"/>
        </w:rPr>
        <w:t xml:space="preserve"> </w:t>
      </w:r>
      <w:r w:rsidRPr="00D72BBC">
        <w:rPr>
          <w:rFonts w:ascii="Arial Narrow" w:hAnsi="Arial Narrow"/>
          <w:spacing w:val="-4"/>
        </w:rPr>
        <w:t>se</w:t>
      </w:r>
      <w:r w:rsidRPr="00D72BBC">
        <w:rPr>
          <w:rFonts w:ascii="Arial Narrow" w:hAnsi="Arial Narrow"/>
          <w:spacing w:val="-5"/>
        </w:rPr>
        <w:t xml:space="preserve"> </w:t>
      </w:r>
      <w:proofErr w:type="spellStart"/>
      <w:r w:rsidRPr="00D72BBC">
        <w:rPr>
          <w:rFonts w:ascii="Arial Narrow" w:hAnsi="Arial Narrow"/>
          <w:spacing w:val="-4"/>
        </w:rPr>
        <w:t>potencijalni</w:t>
      </w:r>
      <w:proofErr w:type="spellEnd"/>
      <w:r w:rsidRPr="00D72BBC">
        <w:rPr>
          <w:rFonts w:ascii="Arial Narrow" w:hAnsi="Arial Narrow"/>
          <w:spacing w:val="-5"/>
        </w:rPr>
        <w:t xml:space="preserve"> </w:t>
      </w:r>
      <w:proofErr w:type="spellStart"/>
      <w:r w:rsidRPr="00D72BBC">
        <w:rPr>
          <w:rFonts w:ascii="Arial Narrow" w:hAnsi="Arial Narrow"/>
          <w:spacing w:val="-4"/>
        </w:rPr>
        <w:t>istražni</w:t>
      </w:r>
      <w:proofErr w:type="spellEnd"/>
      <w:r w:rsidRPr="00D72BBC">
        <w:rPr>
          <w:rFonts w:ascii="Arial Narrow" w:hAnsi="Arial Narrow"/>
          <w:spacing w:val="-5"/>
        </w:rPr>
        <w:t xml:space="preserve"> </w:t>
      </w:r>
      <w:proofErr w:type="spellStart"/>
      <w:r w:rsidRPr="00D72BBC">
        <w:rPr>
          <w:rFonts w:ascii="Arial Narrow" w:hAnsi="Arial Narrow"/>
          <w:spacing w:val="-4"/>
        </w:rPr>
        <w:t>prostor</w:t>
      </w:r>
      <w:proofErr w:type="spellEnd"/>
      <w:r w:rsidRPr="00D72BBC">
        <w:rPr>
          <w:rFonts w:ascii="Arial Narrow" w:hAnsi="Arial Narrow"/>
          <w:spacing w:val="-5"/>
        </w:rPr>
        <w:t xml:space="preserve"> </w:t>
      </w:r>
      <w:proofErr w:type="spellStart"/>
      <w:r w:rsidRPr="00D72BBC">
        <w:rPr>
          <w:rFonts w:ascii="Arial Narrow" w:hAnsi="Arial Narrow"/>
          <w:spacing w:val="-4"/>
        </w:rPr>
        <w:t>mineralnih</w:t>
      </w:r>
      <w:proofErr w:type="spellEnd"/>
      <w:r w:rsidRPr="00D72BBC">
        <w:rPr>
          <w:rFonts w:ascii="Arial Narrow" w:hAnsi="Arial Narrow"/>
          <w:spacing w:val="-5"/>
        </w:rPr>
        <w:t xml:space="preserve"> </w:t>
      </w:r>
      <w:proofErr w:type="spellStart"/>
      <w:r w:rsidRPr="00D72BBC">
        <w:rPr>
          <w:rFonts w:ascii="Arial Narrow" w:hAnsi="Arial Narrow"/>
          <w:spacing w:val="-4"/>
        </w:rPr>
        <w:t>sirovina</w:t>
      </w:r>
      <w:proofErr w:type="spellEnd"/>
      <w:r w:rsidRPr="00D72BBC">
        <w:rPr>
          <w:rFonts w:ascii="Arial Narrow" w:hAnsi="Arial Narrow"/>
          <w:spacing w:val="-5"/>
        </w:rPr>
        <w:t xml:space="preserve"> </w:t>
      </w:r>
      <w:r w:rsidRPr="00D72BBC">
        <w:rPr>
          <w:rFonts w:ascii="Arial Narrow" w:hAnsi="Arial Narrow"/>
          <w:spacing w:val="-4"/>
        </w:rPr>
        <w:t>-</w:t>
      </w:r>
      <w:r w:rsidRPr="00D72BBC">
        <w:rPr>
          <w:rFonts w:ascii="Arial Narrow" w:hAnsi="Arial Narrow"/>
          <w:spacing w:val="-5"/>
        </w:rPr>
        <w:t xml:space="preserve"> </w:t>
      </w:r>
      <w:proofErr w:type="spellStart"/>
      <w:r w:rsidRPr="00D72BBC">
        <w:rPr>
          <w:rFonts w:ascii="Arial Narrow" w:hAnsi="Arial Narrow"/>
          <w:spacing w:val="-4"/>
        </w:rPr>
        <w:t>glina</w:t>
      </w:r>
      <w:proofErr w:type="spellEnd"/>
    </w:p>
    <w:p w14:paraId="3CF42C46" w14:textId="77777777" w:rsidR="00D72BBC" w:rsidRPr="00D72BBC" w:rsidRDefault="00D72BBC" w:rsidP="00D72BBC">
      <w:pPr>
        <w:pStyle w:val="Tijeloteksta"/>
        <w:spacing w:line="246" w:lineRule="exact"/>
        <w:ind w:left="425"/>
        <w:rPr>
          <w:rFonts w:ascii="Arial Narrow" w:hAnsi="Arial Narrow"/>
        </w:rPr>
      </w:pPr>
      <w:r w:rsidRPr="00D72BBC">
        <w:rPr>
          <w:rFonts w:ascii="Arial Narrow" w:hAnsi="Arial Narrow"/>
        </w:rPr>
        <w:t xml:space="preserve">- </w:t>
      </w:r>
      <w:r w:rsidRPr="00D72BBC">
        <w:rPr>
          <w:rFonts w:ascii="Arial Narrow" w:hAnsi="Arial Narrow"/>
          <w:spacing w:val="-5"/>
        </w:rPr>
        <w:t>E5.</w:t>
      </w:r>
    </w:p>
    <w:p w14:paraId="7E535EF4" w14:textId="77777777" w:rsidR="00D72BBC" w:rsidRPr="00D72BBC" w:rsidRDefault="00D72BBC" w:rsidP="00D72BBC">
      <w:pPr>
        <w:pStyle w:val="Odlomakpopisa"/>
        <w:numPr>
          <w:ilvl w:val="0"/>
          <w:numId w:val="258"/>
        </w:numPr>
        <w:tabs>
          <w:tab w:val="left" w:pos="479"/>
        </w:tabs>
        <w:spacing w:before="110" w:line="228" w:lineRule="auto"/>
        <w:ind w:left="141" w:right="707" w:firstLine="0"/>
        <w:jc w:val="both"/>
        <w:rPr>
          <w:rFonts w:ascii="Arial Narrow" w:hAnsi="Arial Narrow"/>
        </w:rPr>
      </w:pPr>
      <w:r w:rsidRPr="00D72BBC">
        <w:rPr>
          <w:rFonts w:ascii="Arial Narrow" w:hAnsi="Arial Narrow"/>
          <w:spacing w:val="-2"/>
        </w:rPr>
        <w:lastRenderedPageBreak/>
        <w:t>Na</w:t>
      </w:r>
      <w:r w:rsidRPr="00D72BBC">
        <w:rPr>
          <w:rFonts w:ascii="Arial Narrow" w:hAnsi="Arial Narrow"/>
          <w:spacing w:val="-9"/>
        </w:rPr>
        <w:t xml:space="preserve"> </w:t>
      </w:r>
      <w:proofErr w:type="spellStart"/>
      <w:r w:rsidRPr="00D72BBC">
        <w:rPr>
          <w:rFonts w:ascii="Arial Narrow" w:hAnsi="Arial Narrow"/>
          <w:spacing w:val="-2"/>
        </w:rPr>
        <w:t>području</w:t>
      </w:r>
      <w:proofErr w:type="spellEnd"/>
      <w:r w:rsidRPr="00D72BBC">
        <w:rPr>
          <w:rFonts w:ascii="Arial Narrow" w:hAnsi="Arial Narrow"/>
          <w:spacing w:val="-9"/>
        </w:rPr>
        <w:t xml:space="preserve"> </w:t>
      </w:r>
      <w:proofErr w:type="spellStart"/>
      <w:r w:rsidRPr="00D72BBC">
        <w:rPr>
          <w:rFonts w:ascii="Arial Narrow" w:hAnsi="Arial Narrow"/>
          <w:spacing w:val="-2"/>
        </w:rPr>
        <w:t>Općine</w:t>
      </w:r>
      <w:proofErr w:type="spellEnd"/>
      <w:r w:rsidRPr="00D72BBC">
        <w:rPr>
          <w:rFonts w:ascii="Arial Narrow" w:hAnsi="Arial Narrow"/>
          <w:spacing w:val="-9"/>
        </w:rPr>
        <w:t xml:space="preserve"> </w:t>
      </w:r>
      <w:r w:rsidRPr="00D72BBC">
        <w:rPr>
          <w:rFonts w:ascii="Arial Narrow" w:hAnsi="Arial Narrow"/>
          <w:spacing w:val="-2"/>
        </w:rPr>
        <w:t>Dubravica</w:t>
      </w:r>
      <w:r w:rsidRPr="00D72BBC">
        <w:rPr>
          <w:rFonts w:ascii="Arial Narrow" w:hAnsi="Arial Narrow"/>
          <w:spacing w:val="-9"/>
        </w:rPr>
        <w:t xml:space="preserve"> </w:t>
      </w:r>
      <w:proofErr w:type="spellStart"/>
      <w:r w:rsidRPr="00D72BBC">
        <w:rPr>
          <w:rFonts w:ascii="Arial Narrow" w:hAnsi="Arial Narrow"/>
          <w:spacing w:val="-2"/>
        </w:rPr>
        <w:t>nalazi</w:t>
      </w:r>
      <w:proofErr w:type="spellEnd"/>
      <w:r w:rsidRPr="00D72BBC">
        <w:rPr>
          <w:rFonts w:ascii="Arial Narrow" w:hAnsi="Arial Narrow"/>
          <w:spacing w:val="-9"/>
        </w:rPr>
        <w:t xml:space="preserve"> </w:t>
      </w:r>
      <w:r w:rsidRPr="00D72BBC">
        <w:rPr>
          <w:rFonts w:ascii="Arial Narrow" w:hAnsi="Arial Narrow"/>
          <w:spacing w:val="-2"/>
        </w:rPr>
        <w:t>se</w:t>
      </w:r>
      <w:r w:rsidRPr="00D72BBC">
        <w:rPr>
          <w:rFonts w:ascii="Arial Narrow" w:hAnsi="Arial Narrow"/>
          <w:spacing w:val="-9"/>
        </w:rPr>
        <w:t xml:space="preserve"> </w:t>
      </w:r>
      <w:proofErr w:type="spellStart"/>
      <w:r w:rsidRPr="00D72BBC">
        <w:rPr>
          <w:rFonts w:ascii="Arial Narrow" w:hAnsi="Arial Narrow"/>
          <w:spacing w:val="-2"/>
        </w:rPr>
        <w:t>napušteno</w:t>
      </w:r>
      <w:proofErr w:type="spellEnd"/>
      <w:r w:rsidRPr="00D72BBC">
        <w:rPr>
          <w:rFonts w:ascii="Arial Narrow" w:hAnsi="Arial Narrow"/>
          <w:spacing w:val="-9"/>
        </w:rPr>
        <w:t xml:space="preserve"> </w:t>
      </w:r>
      <w:proofErr w:type="spellStart"/>
      <w:r w:rsidRPr="00D72BBC">
        <w:rPr>
          <w:rFonts w:ascii="Arial Narrow" w:hAnsi="Arial Narrow"/>
          <w:spacing w:val="-2"/>
        </w:rPr>
        <w:t>eksploatacisjko</w:t>
      </w:r>
      <w:proofErr w:type="spellEnd"/>
      <w:r w:rsidRPr="00D72BBC">
        <w:rPr>
          <w:rFonts w:ascii="Arial Narrow" w:hAnsi="Arial Narrow"/>
          <w:spacing w:val="-9"/>
        </w:rPr>
        <w:t xml:space="preserve"> </w:t>
      </w:r>
      <w:r w:rsidRPr="00D72BBC">
        <w:rPr>
          <w:rFonts w:ascii="Arial Narrow" w:hAnsi="Arial Narrow"/>
          <w:spacing w:val="-2"/>
        </w:rPr>
        <w:t>polje</w:t>
      </w:r>
      <w:r w:rsidRPr="00D72BBC">
        <w:rPr>
          <w:rFonts w:ascii="Arial Narrow" w:hAnsi="Arial Narrow"/>
          <w:spacing w:val="-9"/>
        </w:rPr>
        <w:t xml:space="preserve"> </w:t>
      </w:r>
      <w:proofErr w:type="spellStart"/>
      <w:r w:rsidRPr="00D72BBC">
        <w:rPr>
          <w:rFonts w:ascii="Arial Narrow" w:hAnsi="Arial Narrow"/>
          <w:spacing w:val="-2"/>
        </w:rPr>
        <w:t>Križne</w:t>
      </w:r>
      <w:proofErr w:type="spellEnd"/>
      <w:r w:rsidRPr="00D72BBC">
        <w:rPr>
          <w:rFonts w:ascii="Arial Narrow" w:hAnsi="Arial Narrow"/>
          <w:spacing w:val="-9"/>
        </w:rPr>
        <w:t xml:space="preserve"> </w:t>
      </w:r>
      <w:proofErr w:type="spellStart"/>
      <w:r w:rsidRPr="00D72BBC">
        <w:rPr>
          <w:rFonts w:ascii="Arial Narrow" w:hAnsi="Arial Narrow"/>
          <w:spacing w:val="-2"/>
        </w:rPr>
        <w:t>gorice</w:t>
      </w:r>
      <w:proofErr w:type="spellEnd"/>
      <w:r w:rsidRPr="00D72BBC">
        <w:rPr>
          <w:rFonts w:ascii="Arial Narrow" w:hAnsi="Arial Narrow"/>
          <w:spacing w:val="-9"/>
        </w:rPr>
        <w:t xml:space="preserve"> </w:t>
      </w:r>
      <w:r w:rsidRPr="00D72BBC">
        <w:rPr>
          <w:rFonts w:ascii="Arial Narrow" w:hAnsi="Arial Narrow"/>
          <w:spacing w:val="-2"/>
        </w:rPr>
        <w:t>za</w:t>
      </w:r>
      <w:r w:rsidRPr="00D72BBC">
        <w:rPr>
          <w:rFonts w:ascii="Arial Narrow" w:hAnsi="Arial Narrow"/>
          <w:spacing w:val="-9"/>
        </w:rPr>
        <w:t xml:space="preserve"> </w:t>
      </w:r>
      <w:proofErr w:type="spellStart"/>
      <w:r w:rsidRPr="00D72BBC">
        <w:rPr>
          <w:rFonts w:ascii="Arial Narrow" w:hAnsi="Arial Narrow"/>
          <w:spacing w:val="-2"/>
        </w:rPr>
        <w:t>koje</w:t>
      </w:r>
      <w:proofErr w:type="spellEnd"/>
      <w:r w:rsidRPr="00D72BBC">
        <w:rPr>
          <w:rFonts w:ascii="Arial Narrow" w:hAnsi="Arial Narrow"/>
          <w:spacing w:val="-2"/>
        </w:rPr>
        <w:t xml:space="preserve"> </w:t>
      </w:r>
      <w:r w:rsidRPr="00D72BBC">
        <w:rPr>
          <w:rFonts w:ascii="Arial Narrow" w:hAnsi="Arial Narrow"/>
        </w:rPr>
        <w:t xml:space="preserve">je </w:t>
      </w:r>
      <w:proofErr w:type="spellStart"/>
      <w:r w:rsidRPr="00D72BBC">
        <w:rPr>
          <w:rFonts w:ascii="Arial Narrow" w:hAnsi="Arial Narrow"/>
        </w:rPr>
        <w:t>planirana</w:t>
      </w:r>
      <w:proofErr w:type="spellEnd"/>
      <w:r w:rsidRPr="00D72BBC">
        <w:rPr>
          <w:rFonts w:ascii="Arial Narrow" w:hAnsi="Arial Narrow"/>
        </w:rPr>
        <w:t xml:space="preserve"> </w:t>
      </w:r>
      <w:proofErr w:type="spellStart"/>
      <w:r w:rsidRPr="00D72BBC">
        <w:rPr>
          <w:rFonts w:ascii="Arial Narrow" w:hAnsi="Arial Narrow"/>
        </w:rPr>
        <w:t>sanacija</w:t>
      </w:r>
      <w:proofErr w:type="spellEnd"/>
      <w:r w:rsidRPr="00D72BBC">
        <w:rPr>
          <w:rFonts w:ascii="Arial Narrow" w:hAnsi="Arial Narrow"/>
        </w:rPr>
        <w:t xml:space="preserve">, a </w:t>
      </w:r>
      <w:proofErr w:type="spellStart"/>
      <w:r w:rsidRPr="00D72BBC">
        <w:rPr>
          <w:rFonts w:ascii="Arial Narrow" w:hAnsi="Arial Narrow"/>
        </w:rPr>
        <w:t>navedeno</w:t>
      </w:r>
      <w:proofErr w:type="spellEnd"/>
      <w:r w:rsidRPr="00D72BBC">
        <w:rPr>
          <w:rFonts w:ascii="Arial Narrow" w:hAnsi="Arial Narrow"/>
        </w:rPr>
        <w:t xml:space="preserve"> </w:t>
      </w:r>
      <w:proofErr w:type="spellStart"/>
      <w:r w:rsidRPr="00D72BBC">
        <w:rPr>
          <w:rFonts w:ascii="Arial Narrow" w:hAnsi="Arial Narrow"/>
        </w:rPr>
        <w:t>područje</w:t>
      </w:r>
      <w:proofErr w:type="spellEnd"/>
      <w:r w:rsidRPr="00D72BBC">
        <w:rPr>
          <w:rFonts w:ascii="Arial Narrow" w:hAnsi="Arial Narrow"/>
        </w:rPr>
        <w:t xml:space="preserve"> je </w:t>
      </w:r>
      <w:proofErr w:type="spellStart"/>
      <w:r w:rsidRPr="00D72BBC">
        <w:rPr>
          <w:rFonts w:ascii="Arial Narrow" w:hAnsi="Arial Narrow"/>
        </w:rPr>
        <w:t>prikazano</w:t>
      </w:r>
      <w:proofErr w:type="spellEnd"/>
      <w:r w:rsidRPr="00D72BBC">
        <w:rPr>
          <w:rFonts w:ascii="Arial Narrow" w:hAnsi="Arial Narrow"/>
        </w:rPr>
        <w:t xml:space="preserve"> na </w:t>
      </w:r>
      <w:proofErr w:type="spellStart"/>
      <w:r w:rsidRPr="00D72BBC">
        <w:rPr>
          <w:rFonts w:ascii="Arial Narrow" w:hAnsi="Arial Narrow"/>
        </w:rPr>
        <w:t>kartografskom</w:t>
      </w:r>
      <w:proofErr w:type="spellEnd"/>
      <w:r w:rsidRPr="00D72BBC">
        <w:rPr>
          <w:rFonts w:ascii="Arial Narrow" w:hAnsi="Arial Narrow"/>
        </w:rPr>
        <w:t xml:space="preserve"> </w:t>
      </w:r>
      <w:proofErr w:type="spellStart"/>
      <w:r w:rsidRPr="00D72BBC">
        <w:rPr>
          <w:rFonts w:ascii="Arial Narrow" w:hAnsi="Arial Narrow"/>
        </w:rPr>
        <w:t>prikazu</w:t>
      </w:r>
      <w:proofErr w:type="spellEnd"/>
      <w:r w:rsidRPr="00D72BBC">
        <w:rPr>
          <w:rFonts w:ascii="Arial Narrow" w:hAnsi="Arial Narrow"/>
        </w:rPr>
        <w:t>. 3.</w:t>
      </w:r>
    </w:p>
    <w:p w14:paraId="5F6EBB90" w14:textId="77777777" w:rsidR="00D72BBC" w:rsidRPr="00D72BBC" w:rsidRDefault="00D72BBC" w:rsidP="00D72BBC">
      <w:pPr>
        <w:pStyle w:val="Tijeloteksta"/>
        <w:spacing w:before="103"/>
        <w:ind w:left="4434"/>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46.</w:t>
      </w:r>
    </w:p>
    <w:p w14:paraId="361E6625" w14:textId="77777777" w:rsidR="00D72BBC" w:rsidRPr="00D72BBC" w:rsidRDefault="00D72BBC" w:rsidP="00D72BBC">
      <w:pPr>
        <w:pStyle w:val="Naslov1"/>
        <w:numPr>
          <w:ilvl w:val="2"/>
          <w:numId w:val="207"/>
        </w:numPr>
        <w:tabs>
          <w:tab w:val="left" w:pos="2329"/>
        </w:tabs>
        <w:spacing w:before="216"/>
        <w:ind w:left="2329" w:hanging="722"/>
        <w:jc w:val="left"/>
        <w:rPr>
          <w:rFonts w:ascii="Arial Narrow" w:hAnsi="Arial Narrow"/>
          <w:sz w:val="22"/>
          <w:szCs w:val="22"/>
        </w:rPr>
      </w:pPr>
      <w:r w:rsidRPr="00D72BBC">
        <w:rPr>
          <w:rFonts w:ascii="Arial Narrow" w:hAnsi="Arial Narrow"/>
          <w:spacing w:val="-6"/>
          <w:sz w:val="22"/>
          <w:szCs w:val="22"/>
        </w:rPr>
        <w:t>Područja primjene posebnih mjera uređenja</w:t>
      </w:r>
      <w:r w:rsidRPr="00D72BBC">
        <w:rPr>
          <w:rFonts w:ascii="Arial Narrow" w:hAnsi="Arial Narrow"/>
          <w:spacing w:val="-5"/>
          <w:sz w:val="22"/>
          <w:szCs w:val="22"/>
        </w:rPr>
        <w:t xml:space="preserve"> </w:t>
      </w:r>
      <w:r w:rsidRPr="00D72BBC">
        <w:rPr>
          <w:rFonts w:ascii="Arial Narrow" w:hAnsi="Arial Narrow"/>
          <w:spacing w:val="-6"/>
          <w:sz w:val="22"/>
          <w:szCs w:val="22"/>
        </w:rPr>
        <w:t>i zaštite</w:t>
      </w:r>
    </w:p>
    <w:p w14:paraId="233971DD" w14:textId="77777777" w:rsidR="00D72BBC" w:rsidRPr="00D72BBC" w:rsidRDefault="00D72BBC" w:rsidP="00D72BBC">
      <w:pPr>
        <w:pStyle w:val="Tijeloteksta"/>
        <w:spacing w:before="173"/>
        <w:ind w:right="566"/>
        <w:jc w:val="center"/>
        <w:rPr>
          <w:rFonts w:ascii="Arial Narrow" w:hAnsi="Arial Narrow"/>
        </w:rPr>
      </w:pPr>
      <w:r w:rsidRPr="00D72BBC">
        <w:rPr>
          <w:rFonts w:ascii="Arial Narrow" w:hAnsi="Arial Narrow"/>
          <w:w w:val="90"/>
        </w:rPr>
        <w:t>Članak</w:t>
      </w:r>
      <w:r w:rsidRPr="00D72BBC">
        <w:rPr>
          <w:rFonts w:ascii="Arial Narrow" w:hAnsi="Arial Narrow"/>
          <w:spacing w:val="7"/>
        </w:rPr>
        <w:t xml:space="preserve"> </w:t>
      </w:r>
      <w:r w:rsidRPr="00D72BBC">
        <w:rPr>
          <w:rFonts w:ascii="Arial Narrow" w:hAnsi="Arial Narrow"/>
          <w:spacing w:val="-5"/>
        </w:rPr>
        <w:t>47.</w:t>
      </w:r>
    </w:p>
    <w:p w14:paraId="6DD1DFF5" w14:textId="77777777" w:rsidR="00D72BBC" w:rsidRPr="00D72BBC" w:rsidRDefault="00D72BBC" w:rsidP="00D72BBC">
      <w:pPr>
        <w:pStyle w:val="Odlomakpopisa"/>
        <w:numPr>
          <w:ilvl w:val="0"/>
          <w:numId w:val="261"/>
        </w:numPr>
        <w:tabs>
          <w:tab w:val="left" w:pos="605"/>
        </w:tabs>
        <w:spacing w:before="225" w:line="228" w:lineRule="auto"/>
        <w:ind w:right="707" w:firstLine="0"/>
        <w:rPr>
          <w:rFonts w:ascii="Arial Narrow" w:hAnsi="Arial Narrow"/>
        </w:rPr>
      </w:pPr>
      <w:r w:rsidRPr="00D72BBC">
        <w:rPr>
          <w:rFonts w:ascii="Arial Narrow" w:hAnsi="Arial Narrow"/>
        </w:rPr>
        <w:t>Za</w:t>
      </w:r>
      <w:r w:rsidRPr="00D72BBC">
        <w:rPr>
          <w:rFonts w:ascii="Arial Narrow" w:hAnsi="Arial Narrow"/>
          <w:spacing w:val="80"/>
        </w:rPr>
        <w:t xml:space="preserve"> </w:t>
      </w:r>
      <w:proofErr w:type="spellStart"/>
      <w:r w:rsidRPr="00D72BBC">
        <w:rPr>
          <w:rFonts w:ascii="Arial Narrow" w:hAnsi="Arial Narrow"/>
        </w:rPr>
        <w:t>neizgrađenu</w:t>
      </w:r>
      <w:proofErr w:type="spellEnd"/>
      <w:r w:rsidRPr="00D72BBC">
        <w:rPr>
          <w:rFonts w:ascii="Arial Narrow" w:hAnsi="Arial Narrow"/>
          <w:spacing w:val="80"/>
        </w:rPr>
        <w:t xml:space="preserve"> </w:t>
      </w:r>
      <w:proofErr w:type="spellStart"/>
      <w:r w:rsidRPr="00D72BBC">
        <w:rPr>
          <w:rFonts w:ascii="Arial Narrow" w:hAnsi="Arial Narrow"/>
        </w:rPr>
        <w:t>površinu</w:t>
      </w:r>
      <w:proofErr w:type="spellEnd"/>
      <w:r w:rsidRPr="00D72BBC">
        <w:rPr>
          <w:rFonts w:ascii="Arial Narrow" w:hAnsi="Arial Narrow"/>
          <w:spacing w:val="80"/>
        </w:rPr>
        <w:t xml:space="preserve"> </w:t>
      </w:r>
      <w:proofErr w:type="spellStart"/>
      <w:r w:rsidRPr="00D72BBC">
        <w:rPr>
          <w:rFonts w:ascii="Arial Narrow" w:hAnsi="Arial Narrow"/>
        </w:rPr>
        <w:t>gospodarske</w:t>
      </w:r>
      <w:proofErr w:type="spellEnd"/>
      <w:r w:rsidRPr="00D72BBC">
        <w:rPr>
          <w:rFonts w:ascii="Arial Narrow" w:hAnsi="Arial Narrow"/>
          <w:spacing w:val="80"/>
        </w:rPr>
        <w:t xml:space="preserve"> </w:t>
      </w:r>
      <w:proofErr w:type="spellStart"/>
      <w:r w:rsidRPr="00D72BBC">
        <w:rPr>
          <w:rFonts w:ascii="Arial Narrow" w:hAnsi="Arial Narrow"/>
        </w:rPr>
        <w:t>namjene</w:t>
      </w:r>
      <w:proofErr w:type="spellEnd"/>
      <w:r w:rsidRPr="00D72BBC">
        <w:rPr>
          <w:rFonts w:ascii="Arial Narrow" w:hAnsi="Arial Narrow"/>
          <w:spacing w:val="80"/>
        </w:rPr>
        <w:t xml:space="preserve"> </w:t>
      </w:r>
      <w:r w:rsidRPr="00D72BBC">
        <w:rPr>
          <w:rFonts w:ascii="Arial Narrow" w:hAnsi="Arial Narrow"/>
        </w:rPr>
        <w:t>(</w:t>
      </w:r>
      <w:proofErr w:type="spellStart"/>
      <w:r w:rsidRPr="00D72BBC">
        <w:rPr>
          <w:rFonts w:ascii="Arial Narrow" w:hAnsi="Arial Narrow"/>
        </w:rPr>
        <w:t>kamp</w:t>
      </w:r>
      <w:proofErr w:type="spellEnd"/>
      <w:r w:rsidRPr="00D72BBC">
        <w:rPr>
          <w:rFonts w:ascii="Arial Narrow" w:hAnsi="Arial Narrow"/>
          <w:spacing w:val="80"/>
        </w:rPr>
        <w:t xml:space="preserve"> </w:t>
      </w:r>
      <w:r w:rsidRPr="00D72BBC">
        <w:rPr>
          <w:rFonts w:ascii="Arial Narrow" w:hAnsi="Arial Narrow"/>
        </w:rPr>
        <w:t>T3)</w:t>
      </w:r>
      <w:r w:rsidRPr="00D72BBC">
        <w:rPr>
          <w:rFonts w:ascii="Arial Narrow" w:hAnsi="Arial Narrow"/>
          <w:spacing w:val="80"/>
        </w:rPr>
        <w:t xml:space="preserve"> </w:t>
      </w:r>
      <w:proofErr w:type="spellStart"/>
      <w:r w:rsidRPr="00D72BBC">
        <w:rPr>
          <w:rFonts w:ascii="Arial Narrow" w:hAnsi="Arial Narrow"/>
        </w:rPr>
        <w:t>predviđena</w:t>
      </w:r>
      <w:proofErr w:type="spellEnd"/>
      <w:r w:rsidRPr="00D72BBC">
        <w:rPr>
          <w:rFonts w:ascii="Arial Narrow" w:hAnsi="Arial Narrow"/>
          <w:spacing w:val="80"/>
        </w:rPr>
        <w:t xml:space="preserve"> </w:t>
      </w:r>
      <w:r w:rsidRPr="00D72BBC">
        <w:rPr>
          <w:rFonts w:ascii="Arial Narrow" w:hAnsi="Arial Narrow"/>
        </w:rPr>
        <w:t>je</w:t>
      </w:r>
      <w:r w:rsidRPr="00D72BBC">
        <w:rPr>
          <w:rFonts w:ascii="Arial Narrow" w:hAnsi="Arial Narrow"/>
          <w:spacing w:val="80"/>
        </w:rPr>
        <w:t xml:space="preserve"> </w:t>
      </w:r>
      <w:proofErr w:type="spellStart"/>
      <w:r w:rsidRPr="00D72BBC">
        <w:rPr>
          <w:rFonts w:ascii="Arial Narrow" w:hAnsi="Arial Narrow"/>
        </w:rPr>
        <w:t>sanacija</w:t>
      </w:r>
      <w:proofErr w:type="spellEnd"/>
      <w:r w:rsidRPr="00D72BBC">
        <w:rPr>
          <w:rFonts w:ascii="Arial Narrow" w:hAnsi="Arial Narrow"/>
          <w:spacing w:val="80"/>
        </w:rPr>
        <w:t xml:space="preserve"> </w:t>
      </w:r>
      <w:proofErr w:type="spellStart"/>
      <w:r w:rsidRPr="00D72BBC">
        <w:rPr>
          <w:rFonts w:ascii="Arial Narrow" w:hAnsi="Arial Narrow"/>
        </w:rPr>
        <w:t>eksploatacijskog</w:t>
      </w:r>
      <w:proofErr w:type="spellEnd"/>
      <w:r w:rsidRPr="00D72BBC">
        <w:rPr>
          <w:rFonts w:ascii="Arial Narrow" w:hAnsi="Arial Narrow"/>
        </w:rPr>
        <w:t xml:space="preserve"> </w:t>
      </w:r>
      <w:proofErr w:type="spellStart"/>
      <w:r w:rsidRPr="00D72BBC">
        <w:rPr>
          <w:rFonts w:ascii="Arial Narrow" w:hAnsi="Arial Narrow"/>
        </w:rPr>
        <w:t>polja</w:t>
      </w:r>
      <w:proofErr w:type="spellEnd"/>
      <w:r w:rsidRPr="00D72BBC">
        <w:rPr>
          <w:rFonts w:ascii="Arial Narrow" w:hAnsi="Arial Narrow"/>
        </w:rPr>
        <w:t xml:space="preserve"> </w:t>
      </w:r>
      <w:proofErr w:type="spellStart"/>
      <w:r w:rsidRPr="00D72BBC">
        <w:rPr>
          <w:rFonts w:ascii="Arial Narrow" w:hAnsi="Arial Narrow"/>
        </w:rPr>
        <w:t>Križne</w:t>
      </w:r>
      <w:proofErr w:type="spellEnd"/>
      <w:r w:rsidRPr="00D72BBC">
        <w:rPr>
          <w:rFonts w:ascii="Arial Narrow" w:hAnsi="Arial Narrow"/>
        </w:rPr>
        <w:t xml:space="preserve"> </w:t>
      </w:r>
      <w:proofErr w:type="spellStart"/>
      <w:r w:rsidRPr="00D72BBC">
        <w:rPr>
          <w:rFonts w:ascii="Arial Narrow" w:hAnsi="Arial Narrow"/>
        </w:rPr>
        <w:t>gorice</w:t>
      </w:r>
      <w:proofErr w:type="spellEnd"/>
      <w:r w:rsidRPr="00D72BBC">
        <w:rPr>
          <w:rFonts w:ascii="Arial Narrow" w:hAnsi="Arial Narrow"/>
        </w:rPr>
        <w:t>.</w:t>
      </w:r>
    </w:p>
    <w:p w14:paraId="20F3171C" w14:textId="77777777" w:rsidR="00D72BBC" w:rsidRPr="00D72BBC" w:rsidRDefault="00D72BBC" w:rsidP="00D72BBC">
      <w:pPr>
        <w:ind w:left="12" w:right="569"/>
        <w:jc w:val="center"/>
        <w:rPr>
          <w:rFonts w:ascii="Arial Narrow" w:hAnsi="Arial Narrow"/>
          <w:b/>
        </w:rPr>
      </w:pPr>
      <w:r w:rsidRPr="00D72BBC">
        <w:rPr>
          <w:rFonts w:ascii="Arial Narrow" w:hAnsi="Arial Narrow"/>
          <w:b/>
          <w:spacing w:val="-2"/>
        </w:rPr>
        <w:t>POJMOVI</w:t>
      </w:r>
    </w:p>
    <w:p w14:paraId="28CA5508" w14:textId="77777777" w:rsidR="00D72BBC" w:rsidRPr="00D72BBC" w:rsidRDefault="00D72BBC" w:rsidP="00D72BBC">
      <w:pPr>
        <w:pStyle w:val="Tijeloteksta"/>
        <w:spacing w:before="247"/>
        <w:ind w:right="569"/>
        <w:jc w:val="center"/>
        <w:rPr>
          <w:rFonts w:ascii="Arial Narrow" w:hAnsi="Arial Narrow"/>
        </w:rPr>
      </w:pPr>
      <w:r w:rsidRPr="00D72BBC">
        <w:rPr>
          <w:rFonts w:ascii="Arial Narrow" w:hAnsi="Arial Narrow"/>
        </w:rPr>
        <w:t>Članak</w:t>
      </w:r>
      <w:r w:rsidRPr="00D72BBC">
        <w:rPr>
          <w:rFonts w:ascii="Arial Narrow" w:hAnsi="Arial Narrow"/>
          <w:spacing w:val="-2"/>
        </w:rPr>
        <w:t xml:space="preserve"> </w:t>
      </w:r>
      <w:r w:rsidRPr="00D72BBC">
        <w:rPr>
          <w:rFonts w:ascii="Arial Narrow" w:hAnsi="Arial Narrow"/>
          <w:spacing w:val="-5"/>
        </w:rPr>
        <w:t>4.</w:t>
      </w:r>
    </w:p>
    <w:p w14:paraId="752CCECC" w14:textId="77777777" w:rsidR="00D72BBC" w:rsidRPr="00D72BBC" w:rsidRDefault="00D72BBC" w:rsidP="00D72BBC">
      <w:pPr>
        <w:pStyle w:val="Odlomakpopisa"/>
        <w:numPr>
          <w:ilvl w:val="1"/>
          <w:numId w:val="261"/>
        </w:numPr>
        <w:tabs>
          <w:tab w:val="left" w:pos="752"/>
        </w:tabs>
        <w:spacing w:before="145" w:line="264" w:lineRule="auto"/>
        <w:ind w:right="986" w:firstLine="0"/>
        <w:rPr>
          <w:rFonts w:ascii="Arial Narrow" w:hAnsi="Arial Narrow"/>
        </w:rPr>
      </w:pPr>
      <w:proofErr w:type="spellStart"/>
      <w:r w:rsidRPr="00D72BBC">
        <w:rPr>
          <w:rFonts w:ascii="Arial Narrow" w:hAnsi="Arial Narrow"/>
        </w:rPr>
        <w:t>Pojedini</w:t>
      </w:r>
      <w:proofErr w:type="spellEnd"/>
      <w:r w:rsidRPr="00D72BBC">
        <w:rPr>
          <w:rFonts w:ascii="Arial Narrow" w:hAnsi="Arial Narrow"/>
          <w:spacing w:val="-3"/>
        </w:rPr>
        <w:t xml:space="preserve"> </w:t>
      </w:r>
      <w:proofErr w:type="spellStart"/>
      <w:r w:rsidRPr="00D72BBC">
        <w:rPr>
          <w:rFonts w:ascii="Arial Narrow" w:hAnsi="Arial Narrow"/>
        </w:rPr>
        <w:t>pojmovi</w:t>
      </w:r>
      <w:proofErr w:type="spellEnd"/>
      <w:r w:rsidRPr="00D72BBC">
        <w:rPr>
          <w:rFonts w:ascii="Arial Narrow" w:hAnsi="Arial Narrow"/>
          <w:spacing w:val="-6"/>
        </w:rPr>
        <w:t xml:space="preserve"> </w:t>
      </w:r>
      <w:r w:rsidRPr="00D72BBC">
        <w:rPr>
          <w:rFonts w:ascii="Arial Narrow" w:hAnsi="Arial Narrow"/>
        </w:rPr>
        <w:t>u</w:t>
      </w:r>
      <w:r w:rsidRPr="00D72BBC">
        <w:rPr>
          <w:rFonts w:ascii="Arial Narrow" w:hAnsi="Arial Narrow"/>
          <w:spacing w:val="-3"/>
        </w:rPr>
        <w:t xml:space="preserve"> </w:t>
      </w:r>
      <w:proofErr w:type="spellStart"/>
      <w:r w:rsidRPr="00D72BBC">
        <w:rPr>
          <w:rFonts w:ascii="Arial Narrow" w:hAnsi="Arial Narrow"/>
        </w:rPr>
        <w:t>smislu</w:t>
      </w:r>
      <w:proofErr w:type="spellEnd"/>
      <w:r w:rsidRPr="00D72BBC">
        <w:rPr>
          <w:rFonts w:ascii="Arial Narrow" w:hAnsi="Arial Narrow"/>
          <w:spacing w:val="-3"/>
        </w:rPr>
        <w:t xml:space="preserve"> </w:t>
      </w:r>
      <w:proofErr w:type="spellStart"/>
      <w:r w:rsidRPr="00D72BBC">
        <w:rPr>
          <w:rFonts w:ascii="Arial Narrow" w:hAnsi="Arial Narrow"/>
        </w:rPr>
        <w:t>ovoga</w:t>
      </w:r>
      <w:proofErr w:type="spellEnd"/>
      <w:r w:rsidRPr="00D72BBC">
        <w:rPr>
          <w:rFonts w:ascii="Arial Narrow" w:hAnsi="Arial Narrow"/>
          <w:spacing w:val="-3"/>
        </w:rPr>
        <w:t xml:space="preserve"> </w:t>
      </w:r>
      <w:proofErr w:type="spellStart"/>
      <w:r w:rsidRPr="00D72BBC">
        <w:rPr>
          <w:rFonts w:ascii="Arial Narrow" w:hAnsi="Arial Narrow"/>
        </w:rPr>
        <w:t>Pravilnika</w:t>
      </w:r>
      <w:proofErr w:type="spellEnd"/>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6"/>
        </w:rPr>
        <w:t xml:space="preserve"> </w:t>
      </w:r>
      <w:proofErr w:type="spellStart"/>
      <w:r w:rsidRPr="00D72BBC">
        <w:rPr>
          <w:rFonts w:ascii="Arial Narrow" w:hAnsi="Arial Narrow"/>
        </w:rPr>
        <w:t>prostornih</w:t>
      </w:r>
      <w:proofErr w:type="spellEnd"/>
      <w:r w:rsidRPr="00D72BBC">
        <w:rPr>
          <w:rFonts w:ascii="Arial Narrow" w:hAnsi="Arial Narrow"/>
          <w:spacing w:val="-5"/>
        </w:rPr>
        <w:t xml:space="preserve"> </w:t>
      </w:r>
      <w:proofErr w:type="spellStart"/>
      <w:r w:rsidRPr="00D72BBC">
        <w:rPr>
          <w:rFonts w:ascii="Arial Narrow" w:hAnsi="Arial Narrow"/>
        </w:rPr>
        <w:t>planova</w:t>
      </w:r>
      <w:proofErr w:type="spellEnd"/>
      <w:r w:rsidRPr="00D72BBC">
        <w:rPr>
          <w:rFonts w:ascii="Arial Narrow" w:hAnsi="Arial Narrow"/>
        </w:rPr>
        <w:t>,</w:t>
      </w:r>
      <w:r w:rsidRPr="00D72BBC">
        <w:rPr>
          <w:rFonts w:ascii="Arial Narrow" w:hAnsi="Arial Narrow"/>
          <w:spacing w:val="-5"/>
        </w:rPr>
        <w:t xml:space="preserve"> </w:t>
      </w:r>
      <w:r w:rsidRPr="00D72BBC">
        <w:rPr>
          <w:rFonts w:ascii="Arial Narrow" w:hAnsi="Arial Narrow"/>
        </w:rPr>
        <w:t>koji</w:t>
      </w:r>
      <w:r w:rsidRPr="00D72BBC">
        <w:rPr>
          <w:rFonts w:ascii="Arial Narrow" w:hAnsi="Arial Narrow"/>
          <w:spacing w:val="-3"/>
        </w:rPr>
        <w:t xml:space="preserve"> </w:t>
      </w:r>
      <w:r w:rsidRPr="00D72BBC">
        <w:rPr>
          <w:rFonts w:ascii="Arial Narrow" w:hAnsi="Arial Narrow"/>
        </w:rPr>
        <w:t>se</w:t>
      </w:r>
      <w:r w:rsidRPr="00D72BBC">
        <w:rPr>
          <w:rFonts w:ascii="Arial Narrow" w:hAnsi="Arial Narrow"/>
          <w:spacing w:val="-5"/>
        </w:rPr>
        <w:t xml:space="preserve"> </w:t>
      </w:r>
      <w:proofErr w:type="spellStart"/>
      <w:r w:rsidRPr="00D72BBC">
        <w:rPr>
          <w:rFonts w:ascii="Arial Narrow" w:hAnsi="Arial Narrow"/>
        </w:rPr>
        <w:t>izrađuju</w:t>
      </w:r>
      <w:proofErr w:type="spellEnd"/>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3"/>
        </w:rPr>
        <w:t xml:space="preserve"> </w:t>
      </w:r>
      <w:proofErr w:type="spellStart"/>
      <w:r w:rsidRPr="00D72BBC">
        <w:rPr>
          <w:rFonts w:ascii="Arial Narrow" w:hAnsi="Arial Narrow"/>
        </w:rPr>
        <w:t>donose</w:t>
      </w:r>
      <w:proofErr w:type="spellEnd"/>
      <w:r w:rsidRPr="00D72BBC">
        <w:rPr>
          <w:rFonts w:ascii="Arial Narrow" w:hAnsi="Arial Narrow"/>
          <w:spacing w:val="-5"/>
        </w:rPr>
        <w:t xml:space="preserve"> </w:t>
      </w:r>
      <w:r w:rsidRPr="00D72BBC">
        <w:rPr>
          <w:rFonts w:ascii="Arial Narrow" w:hAnsi="Arial Narrow"/>
        </w:rPr>
        <w:t xml:space="preserve">u </w:t>
      </w:r>
      <w:proofErr w:type="spellStart"/>
      <w:r w:rsidRPr="00D72BBC">
        <w:rPr>
          <w:rFonts w:ascii="Arial Narrow" w:hAnsi="Arial Narrow"/>
        </w:rPr>
        <w:t>skladu</w:t>
      </w:r>
      <w:proofErr w:type="spellEnd"/>
      <w:r w:rsidRPr="00D72BBC">
        <w:rPr>
          <w:rFonts w:ascii="Arial Narrow" w:hAnsi="Arial Narrow"/>
        </w:rPr>
        <w:t xml:space="preserve"> s </w:t>
      </w:r>
      <w:proofErr w:type="spellStart"/>
      <w:r w:rsidRPr="00D72BBC">
        <w:rPr>
          <w:rFonts w:ascii="Arial Narrow" w:hAnsi="Arial Narrow"/>
        </w:rPr>
        <w:t>ovim</w:t>
      </w:r>
      <w:proofErr w:type="spellEnd"/>
      <w:r w:rsidRPr="00D72BBC">
        <w:rPr>
          <w:rFonts w:ascii="Arial Narrow" w:hAnsi="Arial Narrow"/>
        </w:rPr>
        <w:t xml:space="preserve"> </w:t>
      </w:r>
      <w:proofErr w:type="spellStart"/>
      <w:r w:rsidRPr="00D72BBC">
        <w:rPr>
          <w:rFonts w:ascii="Arial Narrow" w:hAnsi="Arial Narrow"/>
        </w:rPr>
        <w:t>Pravilnikom</w:t>
      </w:r>
      <w:proofErr w:type="spellEnd"/>
      <w:r w:rsidRPr="00D72BBC">
        <w:rPr>
          <w:rFonts w:ascii="Arial Narrow" w:hAnsi="Arial Narrow"/>
        </w:rPr>
        <w:t xml:space="preserve">, </w:t>
      </w:r>
      <w:proofErr w:type="spellStart"/>
      <w:r w:rsidRPr="00D72BBC">
        <w:rPr>
          <w:rFonts w:ascii="Arial Narrow" w:hAnsi="Arial Narrow"/>
        </w:rPr>
        <w:t>imaju</w:t>
      </w:r>
      <w:proofErr w:type="spellEnd"/>
      <w:r w:rsidRPr="00D72BBC">
        <w:rPr>
          <w:rFonts w:ascii="Arial Narrow" w:hAnsi="Arial Narrow"/>
        </w:rPr>
        <w:t xml:space="preserve"> </w:t>
      </w:r>
      <w:proofErr w:type="spellStart"/>
      <w:r w:rsidRPr="00D72BBC">
        <w:rPr>
          <w:rFonts w:ascii="Arial Narrow" w:hAnsi="Arial Narrow"/>
        </w:rPr>
        <w:t>sljedeće</w:t>
      </w:r>
      <w:proofErr w:type="spellEnd"/>
      <w:r w:rsidRPr="00D72BBC">
        <w:rPr>
          <w:rFonts w:ascii="Arial Narrow" w:hAnsi="Arial Narrow"/>
        </w:rPr>
        <w:t xml:space="preserve"> </w:t>
      </w:r>
      <w:proofErr w:type="spellStart"/>
      <w:r w:rsidRPr="00D72BBC">
        <w:rPr>
          <w:rFonts w:ascii="Arial Narrow" w:hAnsi="Arial Narrow"/>
        </w:rPr>
        <w:t>značenje</w:t>
      </w:r>
      <w:proofErr w:type="spellEnd"/>
      <w:r w:rsidRPr="00D72BBC">
        <w:rPr>
          <w:rFonts w:ascii="Arial Narrow" w:hAnsi="Arial Narrow"/>
        </w:rPr>
        <w:t>:</w:t>
      </w:r>
    </w:p>
    <w:p w14:paraId="53065F78" w14:textId="77777777" w:rsidR="00D72BBC" w:rsidRPr="00D72BBC" w:rsidRDefault="00D72BBC" w:rsidP="00D72BBC">
      <w:pPr>
        <w:pStyle w:val="Tijeloteksta"/>
        <w:spacing w:before="104"/>
        <w:jc w:val="left"/>
        <w:rPr>
          <w:rFonts w:ascii="Arial Narrow" w:hAnsi="Arial Narrow"/>
        </w:rPr>
      </w:pPr>
    </w:p>
    <w:p w14:paraId="36896612" w14:textId="77777777" w:rsidR="00D72BBC" w:rsidRPr="00D72BBC" w:rsidRDefault="00D72BBC" w:rsidP="00D72BBC">
      <w:pPr>
        <w:pStyle w:val="Naslov2"/>
        <w:numPr>
          <w:ilvl w:val="2"/>
          <w:numId w:val="261"/>
        </w:numPr>
        <w:tabs>
          <w:tab w:val="num" w:pos="360"/>
          <w:tab w:val="left" w:pos="4188"/>
        </w:tabs>
        <w:ind w:left="4188" w:hanging="244"/>
        <w:jc w:val="left"/>
        <w:rPr>
          <w:rFonts w:ascii="Arial Narrow" w:hAnsi="Arial Narrow"/>
          <w:sz w:val="22"/>
          <w:szCs w:val="22"/>
        </w:rPr>
      </w:pPr>
      <w:r w:rsidRPr="00D72BBC">
        <w:rPr>
          <w:rFonts w:ascii="Arial Narrow" w:hAnsi="Arial Narrow"/>
          <w:sz w:val="22"/>
          <w:szCs w:val="22"/>
        </w:rPr>
        <w:t>Osnovni</w:t>
      </w:r>
      <w:r w:rsidRPr="00D72BBC">
        <w:rPr>
          <w:rFonts w:ascii="Arial Narrow" w:hAnsi="Arial Narrow"/>
          <w:spacing w:val="-4"/>
          <w:sz w:val="22"/>
          <w:szCs w:val="22"/>
        </w:rPr>
        <w:t xml:space="preserve"> </w:t>
      </w:r>
      <w:r w:rsidRPr="00D72BBC">
        <w:rPr>
          <w:rFonts w:ascii="Arial Narrow" w:hAnsi="Arial Narrow"/>
          <w:spacing w:val="-2"/>
          <w:sz w:val="22"/>
          <w:szCs w:val="22"/>
        </w:rPr>
        <w:t>pojmovi</w:t>
      </w:r>
    </w:p>
    <w:p w14:paraId="501D9475" w14:textId="77777777" w:rsidR="00D72BBC" w:rsidRPr="00D72BBC" w:rsidRDefault="00D72BBC" w:rsidP="00D72BBC">
      <w:pPr>
        <w:pStyle w:val="Tijeloteksta"/>
        <w:spacing w:before="7"/>
        <w:jc w:val="left"/>
        <w:rPr>
          <w:rFonts w:ascii="Arial Narrow" w:hAnsi="Arial Narrow"/>
          <w:b/>
        </w:rPr>
      </w:pPr>
    </w:p>
    <w:p w14:paraId="19D53721" w14:textId="77777777" w:rsidR="00D72BBC" w:rsidRPr="00D72BBC" w:rsidRDefault="00D72BBC" w:rsidP="00D72BBC">
      <w:pPr>
        <w:pStyle w:val="Odlomakpopisa"/>
        <w:numPr>
          <w:ilvl w:val="0"/>
          <w:numId w:val="262"/>
        </w:numPr>
        <w:tabs>
          <w:tab w:val="left" w:pos="601"/>
        </w:tabs>
        <w:spacing w:before="1" w:line="264" w:lineRule="auto"/>
        <w:ind w:right="987" w:firstLine="0"/>
        <w:rPr>
          <w:rFonts w:ascii="Arial Narrow" w:hAnsi="Arial Narrow"/>
        </w:rPr>
      </w:pPr>
      <w:proofErr w:type="spellStart"/>
      <w:r w:rsidRPr="00D72BBC">
        <w:rPr>
          <w:rFonts w:ascii="Arial Narrow" w:hAnsi="Arial Narrow"/>
          <w:i/>
        </w:rPr>
        <w:t>koridor</w:t>
      </w:r>
      <w:proofErr w:type="spellEnd"/>
      <w:r w:rsidRPr="00D72BBC">
        <w:rPr>
          <w:rFonts w:ascii="Arial Narrow" w:hAnsi="Arial Narrow"/>
          <w:i/>
          <w:spacing w:val="-16"/>
        </w:rPr>
        <w:t xml:space="preserve"> </w:t>
      </w:r>
      <w:r w:rsidRPr="00D72BBC">
        <w:rPr>
          <w:rFonts w:ascii="Arial Narrow" w:hAnsi="Arial Narrow"/>
        </w:rPr>
        <w:t>je</w:t>
      </w:r>
      <w:r w:rsidRPr="00D72BBC">
        <w:rPr>
          <w:rFonts w:ascii="Arial Narrow" w:hAnsi="Arial Narrow"/>
          <w:spacing w:val="-14"/>
        </w:rPr>
        <w:t xml:space="preserve"> </w:t>
      </w:r>
      <w:proofErr w:type="spellStart"/>
      <w:r w:rsidRPr="00D72BBC">
        <w:rPr>
          <w:rFonts w:ascii="Arial Narrow" w:hAnsi="Arial Narrow"/>
        </w:rPr>
        <w:t>obuhvat</w:t>
      </w:r>
      <w:proofErr w:type="spellEnd"/>
      <w:r w:rsidRPr="00D72BBC">
        <w:rPr>
          <w:rFonts w:ascii="Arial Narrow" w:hAnsi="Arial Narrow"/>
          <w:spacing w:val="-15"/>
        </w:rPr>
        <w:t xml:space="preserve"> </w:t>
      </w:r>
      <w:proofErr w:type="spellStart"/>
      <w:r w:rsidRPr="00D72BBC">
        <w:rPr>
          <w:rFonts w:ascii="Arial Narrow" w:hAnsi="Arial Narrow"/>
        </w:rPr>
        <w:t>područja</w:t>
      </w:r>
      <w:proofErr w:type="spellEnd"/>
      <w:r w:rsidRPr="00D72BBC">
        <w:rPr>
          <w:rFonts w:ascii="Arial Narrow" w:hAnsi="Arial Narrow"/>
          <w:spacing w:val="-15"/>
        </w:rPr>
        <w:t xml:space="preserve"> </w:t>
      </w:r>
      <w:proofErr w:type="spellStart"/>
      <w:r w:rsidRPr="00D72BBC">
        <w:rPr>
          <w:rFonts w:ascii="Arial Narrow" w:hAnsi="Arial Narrow"/>
        </w:rPr>
        <w:t>posebnih</w:t>
      </w:r>
      <w:proofErr w:type="spellEnd"/>
      <w:r w:rsidRPr="00D72BBC">
        <w:rPr>
          <w:rFonts w:ascii="Arial Narrow" w:hAnsi="Arial Narrow"/>
          <w:spacing w:val="-14"/>
        </w:rPr>
        <w:t xml:space="preserve"> </w:t>
      </w:r>
      <w:proofErr w:type="spellStart"/>
      <w:r w:rsidRPr="00D72BBC">
        <w:rPr>
          <w:rFonts w:ascii="Arial Narrow" w:hAnsi="Arial Narrow"/>
        </w:rPr>
        <w:t>uvjeta</w:t>
      </w:r>
      <w:proofErr w:type="spellEnd"/>
      <w:r w:rsidRPr="00D72BBC">
        <w:rPr>
          <w:rFonts w:ascii="Arial Narrow" w:hAnsi="Arial Narrow"/>
          <w:spacing w:val="-15"/>
        </w:rPr>
        <w:t xml:space="preserve"> </w:t>
      </w:r>
      <w:r w:rsidRPr="00D72BBC">
        <w:rPr>
          <w:rFonts w:ascii="Arial Narrow" w:hAnsi="Arial Narrow"/>
        </w:rPr>
        <w:t>(</w:t>
      </w:r>
      <w:proofErr w:type="spellStart"/>
      <w:r w:rsidRPr="00D72BBC">
        <w:rPr>
          <w:rFonts w:ascii="Arial Narrow" w:hAnsi="Arial Narrow"/>
        </w:rPr>
        <w:t>ograničenja</w:t>
      </w:r>
      <w:proofErr w:type="spellEnd"/>
      <w:r w:rsidRPr="00D72BBC">
        <w:rPr>
          <w:rFonts w:ascii="Arial Narrow" w:hAnsi="Arial Narrow"/>
        </w:rPr>
        <w:t>)</w:t>
      </w:r>
      <w:r w:rsidRPr="00D72BBC">
        <w:rPr>
          <w:rFonts w:ascii="Arial Narrow" w:hAnsi="Arial Narrow"/>
          <w:spacing w:val="-14"/>
        </w:rPr>
        <w:t xml:space="preserve"> </w:t>
      </w:r>
      <w:proofErr w:type="spellStart"/>
      <w:r w:rsidRPr="00D72BBC">
        <w:rPr>
          <w:rFonts w:ascii="Arial Narrow" w:hAnsi="Arial Narrow"/>
        </w:rPr>
        <w:t>određen</w:t>
      </w:r>
      <w:proofErr w:type="spellEnd"/>
      <w:r w:rsidRPr="00D72BBC">
        <w:rPr>
          <w:rFonts w:ascii="Arial Narrow" w:hAnsi="Arial Narrow"/>
          <w:spacing w:val="-15"/>
        </w:rPr>
        <w:t xml:space="preserve"> </w:t>
      </w:r>
      <w:proofErr w:type="spellStart"/>
      <w:r w:rsidRPr="00D72BBC">
        <w:rPr>
          <w:rFonts w:ascii="Arial Narrow" w:hAnsi="Arial Narrow"/>
        </w:rPr>
        <w:t>prostornim</w:t>
      </w:r>
      <w:proofErr w:type="spellEnd"/>
      <w:r w:rsidRPr="00D72BBC">
        <w:rPr>
          <w:rFonts w:ascii="Arial Narrow" w:hAnsi="Arial Narrow"/>
          <w:spacing w:val="-15"/>
        </w:rPr>
        <w:t xml:space="preserve"> </w:t>
      </w:r>
      <w:proofErr w:type="spellStart"/>
      <w:r w:rsidRPr="00D72BBC">
        <w:rPr>
          <w:rFonts w:ascii="Arial Narrow" w:hAnsi="Arial Narrow"/>
        </w:rPr>
        <w:t>planom</w:t>
      </w:r>
      <w:proofErr w:type="spellEnd"/>
      <w:r w:rsidRPr="00D72BBC">
        <w:rPr>
          <w:rFonts w:ascii="Arial Narrow" w:hAnsi="Arial Narrow"/>
          <w:spacing w:val="-14"/>
        </w:rPr>
        <w:t xml:space="preserve">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kojeg</w:t>
      </w:r>
      <w:proofErr w:type="spellEnd"/>
      <w:r w:rsidRPr="00D72BBC">
        <w:rPr>
          <w:rFonts w:ascii="Arial Narrow" w:hAnsi="Arial Narrow"/>
        </w:rPr>
        <w:t xml:space="preserve"> se </w:t>
      </w:r>
      <w:proofErr w:type="spellStart"/>
      <w:r w:rsidRPr="00D72BBC">
        <w:rPr>
          <w:rFonts w:ascii="Arial Narrow" w:hAnsi="Arial Narrow"/>
        </w:rPr>
        <w:t>smješta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za </w:t>
      </w:r>
      <w:proofErr w:type="spellStart"/>
      <w:r w:rsidRPr="00D72BBC">
        <w:rPr>
          <w:rFonts w:ascii="Arial Narrow" w:hAnsi="Arial Narrow"/>
        </w:rPr>
        <w:t>koju</w:t>
      </w:r>
      <w:proofErr w:type="spellEnd"/>
      <w:r w:rsidRPr="00D72BBC">
        <w:rPr>
          <w:rFonts w:ascii="Arial Narrow" w:hAnsi="Arial Narrow"/>
        </w:rPr>
        <w:t xml:space="preserve"> </w:t>
      </w:r>
      <w:proofErr w:type="spellStart"/>
      <w:r w:rsidRPr="00D72BBC">
        <w:rPr>
          <w:rFonts w:ascii="Arial Narrow" w:hAnsi="Arial Narrow"/>
        </w:rPr>
        <w:t>još</w:t>
      </w:r>
      <w:proofErr w:type="spellEnd"/>
      <w:r w:rsidRPr="00D72BBC">
        <w:rPr>
          <w:rFonts w:ascii="Arial Narrow" w:hAnsi="Arial Narrow"/>
        </w:rPr>
        <w:t xml:space="preserve"> </w:t>
      </w: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rPr>
        <w:t>određen</w:t>
      </w:r>
      <w:proofErr w:type="spellEnd"/>
      <w:r w:rsidRPr="00D72BBC">
        <w:rPr>
          <w:rFonts w:ascii="Arial Narrow" w:hAnsi="Arial Narrow"/>
        </w:rPr>
        <w:t xml:space="preserve"> </w:t>
      </w:r>
      <w:proofErr w:type="spellStart"/>
      <w:r w:rsidRPr="00D72BBC">
        <w:rPr>
          <w:rFonts w:ascii="Arial Narrow" w:hAnsi="Arial Narrow"/>
        </w:rPr>
        <w:t>točan</w:t>
      </w:r>
      <w:proofErr w:type="spellEnd"/>
      <w:r w:rsidRPr="00D72BBC">
        <w:rPr>
          <w:rFonts w:ascii="Arial Narrow" w:hAnsi="Arial Narrow"/>
        </w:rPr>
        <w:t xml:space="preserve"> prostorni </w:t>
      </w:r>
      <w:proofErr w:type="spellStart"/>
      <w:r w:rsidRPr="00D72BBC">
        <w:rPr>
          <w:rFonts w:ascii="Arial Narrow" w:hAnsi="Arial Narrow"/>
        </w:rPr>
        <w:t>položaj</w:t>
      </w:r>
      <w:proofErr w:type="spellEnd"/>
      <w:r w:rsidRPr="00D72BBC">
        <w:rPr>
          <w:rFonts w:ascii="Arial Narrow" w:hAnsi="Arial Narrow"/>
        </w:rPr>
        <w:t xml:space="preserve">, </w:t>
      </w:r>
      <w:proofErr w:type="spellStart"/>
      <w:r w:rsidRPr="00D72BBC">
        <w:rPr>
          <w:rFonts w:ascii="Arial Narrow" w:hAnsi="Arial Narrow"/>
        </w:rPr>
        <w:t>pri</w:t>
      </w:r>
      <w:proofErr w:type="spellEnd"/>
      <w:r w:rsidRPr="00D72BBC">
        <w:rPr>
          <w:rFonts w:ascii="Arial Narrow" w:hAnsi="Arial Narrow"/>
        </w:rPr>
        <w:t xml:space="preserve"> </w:t>
      </w:r>
      <w:proofErr w:type="spellStart"/>
      <w:r w:rsidRPr="00D72BBC">
        <w:rPr>
          <w:rFonts w:ascii="Arial Narrow" w:hAnsi="Arial Narrow"/>
        </w:rPr>
        <w:t>čemu</w:t>
      </w:r>
      <w:proofErr w:type="spellEnd"/>
      <w:r w:rsidRPr="00D72BBC">
        <w:rPr>
          <w:rFonts w:ascii="Arial Narrow" w:hAnsi="Arial Narrow"/>
        </w:rPr>
        <w:t xml:space="preserve"> se </w:t>
      </w:r>
      <w:proofErr w:type="spellStart"/>
      <w:r w:rsidRPr="00D72BBC">
        <w:rPr>
          <w:rFonts w:ascii="Arial Narrow" w:hAnsi="Arial Narrow"/>
        </w:rPr>
        <w:t>koridor</w:t>
      </w:r>
      <w:proofErr w:type="spellEnd"/>
      <w:r w:rsidRPr="00D72BBC">
        <w:rPr>
          <w:rFonts w:ascii="Arial Narrow" w:hAnsi="Arial Narrow"/>
        </w:rPr>
        <w:t xml:space="preserv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odrediti</w:t>
      </w:r>
      <w:proofErr w:type="spellEnd"/>
      <w:r w:rsidRPr="00D72BBC">
        <w:rPr>
          <w:rFonts w:ascii="Arial Narrow" w:hAnsi="Arial Narrow"/>
        </w:rPr>
        <w:t xml:space="preserve"> za </w:t>
      </w:r>
      <w:proofErr w:type="spellStart"/>
      <w:r w:rsidRPr="00D72BBC">
        <w:rPr>
          <w:rFonts w:ascii="Arial Narrow" w:hAnsi="Arial Narrow"/>
        </w:rPr>
        <w:t>gradnju</w:t>
      </w:r>
      <w:proofErr w:type="spellEnd"/>
      <w:r w:rsidRPr="00D72BBC">
        <w:rPr>
          <w:rFonts w:ascii="Arial Narrow" w:hAnsi="Arial Narrow"/>
        </w:rPr>
        <w:t xml:space="preserve"> </w:t>
      </w:r>
      <w:proofErr w:type="spellStart"/>
      <w:r w:rsidRPr="00D72BBC">
        <w:rPr>
          <w:rFonts w:ascii="Arial Narrow" w:hAnsi="Arial Narrow"/>
        </w:rPr>
        <w:t>nove</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rekonstrukciju</w:t>
      </w:r>
      <w:proofErr w:type="spellEnd"/>
      <w:r w:rsidRPr="00D72BBC">
        <w:rPr>
          <w:rFonts w:ascii="Arial Narrow" w:hAnsi="Arial Narrow"/>
        </w:rPr>
        <w:t xml:space="preserve"> </w:t>
      </w:r>
      <w:proofErr w:type="spellStart"/>
      <w:r w:rsidRPr="00D72BBC">
        <w:rPr>
          <w:rFonts w:ascii="Arial Narrow" w:hAnsi="Arial Narrow"/>
        </w:rPr>
        <w:t>postojeće</w:t>
      </w:r>
      <w:proofErr w:type="spellEnd"/>
      <w:r w:rsidRPr="00D72BBC">
        <w:rPr>
          <w:rFonts w:ascii="Arial Narrow" w:hAnsi="Arial Narrow"/>
        </w:rPr>
        <w:t xml:space="preserve"> </w:t>
      </w:r>
      <w:proofErr w:type="spellStart"/>
      <w:r w:rsidRPr="00D72BBC">
        <w:rPr>
          <w:rFonts w:ascii="Arial Narrow" w:hAnsi="Arial Narrow"/>
        </w:rPr>
        <w:t>građevine</w:t>
      </w:r>
      <w:proofErr w:type="spellEnd"/>
    </w:p>
    <w:p w14:paraId="23B0B2AC" w14:textId="77777777" w:rsidR="00D72BBC" w:rsidRPr="00D72BBC" w:rsidRDefault="00D72BBC" w:rsidP="00D72BBC">
      <w:pPr>
        <w:pStyle w:val="Odlomakpopisa"/>
        <w:numPr>
          <w:ilvl w:val="0"/>
          <w:numId w:val="262"/>
        </w:numPr>
        <w:tabs>
          <w:tab w:val="left" w:pos="641"/>
        </w:tabs>
        <w:spacing w:before="112" w:line="264" w:lineRule="auto"/>
        <w:ind w:right="986" w:firstLine="0"/>
        <w:rPr>
          <w:rFonts w:ascii="Arial Narrow" w:hAnsi="Arial Narrow"/>
        </w:rPr>
      </w:pPr>
      <w:proofErr w:type="spellStart"/>
      <w:r w:rsidRPr="00D72BBC">
        <w:rPr>
          <w:rFonts w:ascii="Arial Narrow" w:hAnsi="Arial Narrow"/>
          <w:i/>
        </w:rPr>
        <w:t>zaštitni</w:t>
      </w:r>
      <w:proofErr w:type="spellEnd"/>
      <w:r w:rsidRPr="00D72BBC">
        <w:rPr>
          <w:rFonts w:ascii="Arial Narrow" w:hAnsi="Arial Narrow"/>
          <w:i/>
        </w:rPr>
        <w:t xml:space="preserve"> </w:t>
      </w:r>
      <w:proofErr w:type="spellStart"/>
      <w:r w:rsidRPr="00D72BBC">
        <w:rPr>
          <w:rFonts w:ascii="Arial Narrow" w:hAnsi="Arial Narrow"/>
          <w:i/>
        </w:rPr>
        <w:t>prostor</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obuhvat</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w:t>
      </w:r>
      <w:proofErr w:type="spellStart"/>
      <w:r w:rsidRPr="00D72BBC">
        <w:rPr>
          <w:rFonts w:ascii="Arial Narrow" w:hAnsi="Arial Narrow"/>
        </w:rPr>
        <w:t>posebnih</w:t>
      </w:r>
      <w:proofErr w:type="spellEnd"/>
      <w:r w:rsidRPr="00D72BBC">
        <w:rPr>
          <w:rFonts w:ascii="Arial Narrow" w:hAnsi="Arial Narrow"/>
        </w:rPr>
        <w:t xml:space="preserve"> </w:t>
      </w:r>
      <w:proofErr w:type="spellStart"/>
      <w:r w:rsidRPr="00D72BBC">
        <w:rPr>
          <w:rFonts w:ascii="Arial Narrow" w:hAnsi="Arial Narrow"/>
        </w:rPr>
        <w:t>uvjeta</w:t>
      </w:r>
      <w:proofErr w:type="spellEnd"/>
      <w:r w:rsidRPr="00D72BBC">
        <w:rPr>
          <w:rFonts w:ascii="Arial Narrow" w:hAnsi="Arial Narrow"/>
        </w:rPr>
        <w:t xml:space="preserve"> </w:t>
      </w:r>
      <w:proofErr w:type="spellStart"/>
      <w:r w:rsidRPr="00D72BBC">
        <w:rPr>
          <w:rFonts w:ascii="Arial Narrow" w:hAnsi="Arial Narrow"/>
        </w:rPr>
        <w:t>postojećih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infrastrukturnih</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spacing w:val="-2"/>
        </w:rPr>
        <w:t xml:space="preserve"> </w:t>
      </w:r>
      <w:r w:rsidRPr="00D72BBC">
        <w:rPr>
          <w:rFonts w:ascii="Arial Narrow" w:hAnsi="Arial Narrow"/>
        </w:rPr>
        <w:t>u</w:t>
      </w:r>
      <w:r w:rsidRPr="00D72BBC">
        <w:rPr>
          <w:rFonts w:ascii="Arial Narrow" w:hAnsi="Arial Narrow"/>
          <w:spacing w:val="-4"/>
        </w:rPr>
        <w:t xml:space="preserve"> </w:t>
      </w:r>
      <w:proofErr w:type="spellStart"/>
      <w:r w:rsidRPr="00D72BBC">
        <w:rPr>
          <w:rFonts w:ascii="Arial Narrow" w:hAnsi="Arial Narrow"/>
        </w:rPr>
        <w:t>kojemu</w:t>
      </w:r>
      <w:proofErr w:type="spellEnd"/>
      <w:r w:rsidRPr="00D72BBC">
        <w:rPr>
          <w:rFonts w:ascii="Arial Narrow" w:hAnsi="Arial Narrow"/>
          <w:spacing w:val="-6"/>
        </w:rPr>
        <w:t xml:space="preserve"> </w:t>
      </w:r>
      <w:proofErr w:type="spellStart"/>
      <w:r w:rsidRPr="00D72BBC">
        <w:rPr>
          <w:rFonts w:ascii="Arial Narrow" w:hAnsi="Arial Narrow"/>
        </w:rPr>
        <w:t>su</w:t>
      </w:r>
      <w:proofErr w:type="spellEnd"/>
      <w:r w:rsidRPr="00D72BBC">
        <w:rPr>
          <w:rFonts w:ascii="Arial Narrow" w:hAnsi="Arial Narrow"/>
          <w:spacing w:val="-2"/>
        </w:rPr>
        <w:t xml:space="preserve"> </w:t>
      </w:r>
      <w:r w:rsidRPr="00D72BBC">
        <w:rPr>
          <w:rFonts w:ascii="Arial Narrow" w:hAnsi="Arial Narrow"/>
        </w:rPr>
        <w:t>u</w:t>
      </w:r>
      <w:r w:rsidRPr="00D72BBC">
        <w:rPr>
          <w:rFonts w:ascii="Arial Narrow" w:hAnsi="Arial Narrow"/>
          <w:spacing w:val="-2"/>
        </w:rPr>
        <w:t xml:space="preserve"> </w:t>
      </w:r>
      <w:proofErr w:type="spellStart"/>
      <w:r w:rsidRPr="00D72BBC">
        <w:rPr>
          <w:rFonts w:ascii="Arial Narrow" w:hAnsi="Arial Narrow"/>
        </w:rPr>
        <w:t>svrhu</w:t>
      </w:r>
      <w:proofErr w:type="spellEnd"/>
      <w:r w:rsidRPr="00D72BBC">
        <w:rPr>
          <w:rFonts w:ascii="Arial Narrow" w:hAnsi="Arial Narrow"/>
          <w:spacing w:val="-2"/>
        </w:rPr>
        <w:t xml:space="preserve"> </w:t>
      </w:r>
      <w:proofErr w:type="spellStart"/>
      <w:r w:rsidRPr="00D72BBC">
        <w:rPr>
          <w:rFonts w:ascii="Arial Narrow" w:hAnsi="Arial Narrow"/>
        </w:rPr>
        <w:t>njihove</w:t>
      </w:r>
      <w:proofErr w:type="spellEnd"/>
      <w:r w:rsidRPr="00D72BBC">
        <w:rPr>
          <w:rFonts w:ascii="Arial Narrow" w:hAnsi="Arial Narrow"/>
          <w:spacing w:val="-2"/>
        </w:rPr>
        <w:t xml:space="preserve"> </w:t>
      </w:r>
      <w:proofErr w:type="spellStart"/>
      <w:r w:rsidRPr="00D72BBC">
        <w:rPr>
          <w:rFonts w:ascii="Arial Narrow" w:hAnsi="Arial Narrow"/>
        </w:rPr>
        <w:t>zaštite</w:t>
      </w:r>
      <w:proofErr w:type="spellEnd"/>
      <w:r w:rsidRPr="00D72BBC">
        <w:rPr>
          <w:rFonts w:ascii="Arial Narrow" w:hAnsi="Arial Narrow"/>
          <w:spacing w:val="-1"/>
        </w:rPr>
        <w:t xml:space="preserve"> </w:t>
      </w:r>
      <w:proofErr w:type="spellStart"/>
      <w:r w:rsidRPr="00D72BBC">
        <w:rPr>
          <w:rFonts w:ascii="Arial Narrow" w:hAnsi="Arial Narrow"/>
        </w:rPr>
        <w:t>ili</w:t>
      </w:r>
      <w:proofErr w:type="spellEnd"/>
      <w:r w:rsidRPr="00D72BBC">
        <w:rPr>
          <w:rFonts w:ascii="Arial Narrow" w:hAnsi="Arial Narrow"/>
          <w:spacing w:val="-2"/>
        </w:rPr>
        <w:t xml:space="preserve"> </w:t>
      </w:r>
      <w:proofErr w:type="spellStart"/>
      <w:r w:rsidRPr="00D72BBC">
        <w:rPr>
          <w:rFonts w:ascii="Arial Narrow" w:hAnsi="Arial Narrow"/>
        </w:rPr>
        <w:t>zaštite</w:t>
      </w:r>
      <w:proofErr w:type="spellEnd"/>
      <w:r w:rsidRPr="00D72BBC">
        <w:rPr>
          <w:rFonts w:ascii="Arial Narrow" w:hAnsi="Arial Narrow"/>
          <w:spacing w:val="-4"/>
        </w:rPr>
        <w:t xml:space="preserve"> </w:t>
      </w:r>
      <w:proofErr w:type="spellStart"/>
      <w:r w:rsidRPr="00D72BBC">
        <w:rPr>
          <w:rFonts w:ascii="Arial Narrow" w:hAnsi="Arial Narrow"/>
        </w:rPr>
        <w:t>okolnih</w:t>
      </w:r>
      <w:proofErr w:type="spellEnd"/>
      <w:r w:rsidRPr="00D72BBC">
        <w:rPr>
          <w:rFonts w:ascii="Arial Narrow" w:hAnsi="Arial Narrow"/>
          <w:spacing w:val="-4"/>
        </w:rPr>
        <w:t xml:space="preserve"> </w:t>
      </w:r>
      <w:proofErr w:type="spellStart"/>
      <w:r w:rsidRPr="00D72BBC">
        <w:rPr>
          <w:rFonts w:ascii="Arial Narrow" w:hAnsi="Arial Narrow"/>
        </w:rPr>
        <w:t>građevina</w:t>
      </w:r>
      <w:proofErr w:type="spellEnd"/>
      <w:r w:rsidRPr="00D72BBC">
        <w:rPr>
          <w:rFonts w:ascii="Arial Narrow" w:hAnsi="Arial Narrow"/>
          <w:spacing w:val="-2"/>
        </w:rPr>
        <w:t xml:space="preserve"> </w:t>
      </w:r>
      <w:r w:rsidRPr="00D72BBC">
        <w:rPr>
          <w:rFonts w:ascii="Arial Narrow" w:hAnsi="Arial Narrow"/>
        </w:rPr>
        <w:t>i</w:t>
      </w:r>
      <w:r w:rsidRPr="00D72BBC">
        <w:rPr>
          <w:rFonts w:ascii="Arial Narrow" w:hAnsi="Arial Narrow"/>
          <w:spacing w:val="-5"/>
        </w:rPr>
        <w:t xml:space="preserve"> </w:t>
      </w:r>
      <w:proofErr w:type="spellStart"/>
      <w:r w:rsidRPr="00D72BBC">
        <w:rPr>
          <w:rFonts w:ascii="Arial Narrow" w:hAnsi="Arial Narrow"/>
        </w:rPr>
        <w:t>površina</w:t>
      </w:r>
      <w:proofErr w:type="spellEnd"/>
      <w:r w:rsidRPr="00D72BBC">
        <w:rPr>
          <w:rFonts w:ascii="Arial Narrow" w:hAnsi="Arial Narrow"/>
        </w:rPr>
        <w:t>,</w:t>
      </w:r>
      <w:r w:rsidRPr="00D72BBC">
        <w:rPr>
          <w:rFonts w:ascii="Arial Narrow" w:hAnsi="Arial Narrow"/>
          <w:spacing w:val="-1"/>
        </w:rPr>
        <w:t xml:space="preserve">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planom</w:t>
      </w:r>
      <w:proofErr w:type="spellEnd"/>
      <w:r w:rsidRPr="00D72BBC">
        <w:rPr>
          <w:rFonts w:ascii="Arial Narrow" w:hAnsi="Arial Narrow"/>
          <w:spacing w:val="-8"/>
        </w:rPr>
        <w:t xml:space="preserve"> </w:t>
      </w:r>
      <w:proofErr w:type="spellStart"/>
      <w:r w:rsidRPr="00D72BBC">
        <w:rPr>
          <w:rFonts w:ascii="Arial Narrow" w:hAnsi="Arial Narrow"/>
        </w:rPr>
        <w:t>ili</w:t>
      </w:r>
      <w:proofErr w:type="spellEnd"/>
      <w:r w:rsidRPr="00D72BBC">
        <w:rPr>
          <w:rFonts w:ascii="Arial Narrow" w:hAnsi="Arial Narrow"/>
          <w:spacing w:val="-10"/>
        </w:rPr>
        <w:t xml:space="preserve"> </w:t>
      </w:r>
      <w:proofErr w:type="spellStart"/>
      <w:r w:rsidRPr="00D72BBC">
        <w:rPr>
          <w:rFonts w:ascii="Arial Narrow" w:hAnsi="Arial Narrow"/>
        </w:rPr>
        <w:t>posebnim</w:t>
      </w:r>
      <w:proofErr w:type="spellEnd"/>
      <w:r w:rsidRPr="00D72BBC">
        <w:rPr>
          <w:rFonts w:ascii="Arial Narrow" w:hAnsi="Arial Narrow"/>
          <w:spacing w:val="-8"/>
        </w:rPr>
        <w:t xml:space="preserve"> </w:t>
      </w:r>
      <w:proofErr w:type="spellStart"/>
      <w:r w:rsidRPr="00D72BBC">
        <w:rPr>
          <w:rFonts w:ascii="Arial Narrow" w:hAnsi="Arial Narrow"/>
        </w:rPr>
        <w:t>propisom</w:t>
      </w:r>
      <w:proofErr w:type="spellEnd"/>
      <w:r w:rsidRPr="00D72BBC">
        <w:rPr>
          <w:rFonts w:ascii="Arial Narrow" w:hAnsi="Arial Narrow"/>
          <w:spacing w:val="-8"/>
        </w:rPr>
        <w:t xml:space="preserve"> </w:t>
      </w:r>
      <w:proofErr w:type="spellStart"/>
      <w:r w:rsidRPr="00D72BBC">
        <w:rPr>
          <w:rFonts w:ascii="Arial Narrow" w:hAnsi="Arial Narrow"/>
        </w:rPr>
        <w:t>nadležnog</w:t>
      </w:r>
      <w:proofErr w:type="spellEnd"/>
      <w:r w:rsidRPr="00D72BBC">
        <w:rPr>
          <w:rFonts w:ascii="Arial Narrow" w:hAnsi="Arial Narrow"/>
          <w:spacing w:val="-12"/>
        </w:rPr>
        <w:t xml:space="preserve"> </w:t>
      </w:r>
      <w:proofErr w:type="spellStart"/>
      <w:r w:rsidRPr="00D72BBC">
        <w:rPr>
          <w:rFonts w:ascii="Arial Narrow" w:hAnsi="Arial Narrow"/>
        </w:rPr>
        <w:t>tijela</w:t>
      </w:r>
      <w:proofErr w:type="spellEnd"/>
      <w:r w:rsidRPr="00D72BBC">
        <w:rPr>
          <w:rFonts w:ascii="Arial Narrow" w:hAnsi="Arial Narrow"/>
          <w:spacing w:val="-11"/>
        </w:rPr>
        <w:t xml:space="preserve"> </w:t>
      </w:r>
      <w:proofErr w:type="spellStart"/>
      <w:r w:rsidRPr="00D72BBC">
        <w:rPr>
          <w:rFonts w:ascii="Arial Narrow" w:hAnsi="Arial Narrow"/>
        </w:rPr>
        <w:t>propisana</w:t>
      </w:r>
      <w:proofErr w:type="spellEnd"/>
      <w:r w:rsidRPr="00D72BBC">
        <w:rPr>
          <w:rFonts w:ascii="Arial Narrow" w:hAnsi="Arial Narrow"/>
          <w:spacing w:val="-10"/>
        </w:rPr>
        <w:t xml:space="preserve"> </w:t>
      </w:r>
      <w:proofErr w:type="spellStart"/>
      <w:r w:rsidRPr="00D72BBC">
        <w:rPr>
          <w:rFonts w:ascii="Arial Narrow" w:hAnsi="Arial Narrow"/>
        </w:rPr>
        <w:t>ograničenja</w:t>
      </w:r>
      <w:proofErr w:type="spellEnd"/>
      <w:r w:rsidRPr="00D72BBC">
        <w:rPr>
          <w:rFonts w:ascii="Arial Narrow" w:hAnsi="Arial Narrow"/>
          <w:spacing w:val="-11"/>
        </w:rPr>
        <w:t xml:space="preserve"> </w:t>
      </w:r>
      <w:proofErr w:type="spellStart"/>
      <w:r w:rsidRPr="00D72BBC">
        <w:rPr>
          <w:rFonts w:ascii="Arial Narrow" w:hAnsi="Arial Narrow"/>
        </w:rPr>
        <w:t>ili</w:t>
      </w:r>
      <w:proofErr w:type="spellEnd"/>
      <w:r w:rsidRPr="00D72BBC">
        <w:rPr>
          <w:rFonts w:ascii="Arial Narrow" w:hAnsi="Arial Narrow"/>
          <w:spacing w:val="-12"/>
        </w:rPr>
        <w:t xml:space="preserve"> </w:t>
      </w:r>
      <w:r w:rsidRPr="00D72BBC">
        <w:rPr>
          <w:rFonts w:ascii="Arial Narrow" w:hAnsi="Arial Narrow"/>
        </w:rPr>
        <w:t>je</w:t>
      </w:r>
      <w:r w:rsidRPr="00D72BBC">
        <w:rPr>
          <w:rFonts w:ascii="Arial Narrow" w:hAnsi="Arial Narrow"/>
          <w:spacing w:val="-10"/>
        </w:rPr>
        <w:t xml:space="preserve"> </w:t>
      </w:r>
      <w:proofErr w:type="spellStart"/>
      <w:r w:rsidRPr="00D72BBC">
        <w:rPr>
          <w:rFonts w:ascii="Arial Narrow" w:hAnsi="Arial Narrow"/>
        </w:rPr>
        <w:t>posebnim</w:t>
      </w:r>
      <w:proofErr w:type="spellEnd"/>
      <w:r w:rsidRPr="00D72BBC">
        <w:rPr>
          <w:rFonts w:ascii="Arial Narrow" w:hAnsi="Arial Narrow"/>
          <w:spacing w:val="-8"/>
        </w:rPr>
        <w:t xml:space="preserve"> </w:t>
      </w:r>
      <w:proofErr w:type="spellStart"/>
      <w:r w:rsidRPr="00D72BBC">
        <w:rPr>
          <w:rFonts w:ascii="Arial Narrow" w:hAnsi="Arial Narrow"/>
        </w:rPr>
        <w:t>propisom</w:t>
      </w:r>
      <w:proofErr w:type="spellEnd"/>
      <w:r w:rsidRPr="00D72BBC">
        <w:rPr>
          <w:rFonts w:ascii="Arial Narrow" w:hAnsi="Arial Narrow"/>
        </w:rPr>
        <w:t xml:space="preserve"> </w:t>
      </w:r>
      <w:proofErr w:type="spellStart"/>
      <w:r w:rsidRPr="00D72BBC">
        <w:rPr>
          <w:rFonts w:ascii="Arial Narrow" w:hAnsi="Arial Narrow"/>
        </w:rPr>
        <w:t>nadležnog</w:t>
      </w:r>
      <w:proofErr w:type="spellEnd"/>
      <w:r w:rsidRPr="00D72BBC">
        <w:rPr>
          <w:rFonts w:ascii="Arial Narrow" w:hAnsi="Arial Narrow"/>
        </w:rPr>
        <w:t xml:space="preserve"> </w:t>
      </w:r>
      <w:proofErr w:type="spellStart"/>
      <w:r w:rsidRPr="00D72BBC">
        <w:rPr>
          <w:rFonts w:ascii="Arial Narrow" w:hAnsi="Arial Narrow"/>
        </w:rPr>
        <w:t>tijela</w:t>
      </w:r>
      <w:proofErr w:type="spellEnd"/>
      <w:r w:rsidRPr="00D72BBC">
        <w:rPr>
          <w:rFonts w:ascii="Arial Narrow" w:hAnsi="Arial Narrow"/>
        </w:rPr>
        <w:t xml:space="preserve"> </w:t>
      </w:r>
      <w:proofErr w:type="spellStart"/>
      <w:r w:rsidRPr="00D72BBC">
        <w:rPr>
          <w:rFonts w:ascii="Arial Narrow" w:hAnsi="Arial Narrow"/>
        </w:rPr>
        <w:t>propisana</w:t>
      </w:r>
      <w:proofErr w:type="spellEnd"/>
      <w:r w:rsidRPr="00D72BBC">
        <w:rPr>
          <w:rFonts w:ascii="Arial Narrow" w:hAnsi="Arial Narrow"/>
        </w:rPr>
        <w:t xml:space="preserve"> </w:t>
      </w:r>
      <w:proofErr w:type="spellStart"/>
      <w:r w:rsidRPr="00D72BBC">
        <w:rPr>
          <w:rFonts w:ascii="Arial Narrow" w:hAnsi="Arial Narrow"/>
        </w:rPr>
        <w:t>obveza</w:t>
      </w:r>
      <w:proofErr w:type="spellEnd"/>
      <w:r w:rsidRPr="00D72BBC">
        <w:rPr>
          <w:rFonts w:ascii="Arial Narrow" w:hAnsi="Arial Narrow"/>
        </w:rPr>
        <w:t xml:space="preserve"> </w:t>
      </w:r>
      <w:proofErr w:type="spellStart"/>
      <w:r w:rsidRPr="00D72BBC">
        <w:rPr>
          <w:rFonts w:ascii="Arial Narrow" w:hAnsi="Arial Narrow"/>
        </w:rPr>
        <w:t>utvrđivanja</w:t>
      </w:r>
      <w:proofErr w:type="spellEnd"/>
      <w:r w:rsidRPr="00D72BBC">
        <w:rPr>
          <w:rFonts w:ascii="Arial Narrow" w:hAnsi="Arial Narrow"/>
        </w:rPr>
        <w:t xml:space="preserve"> </w:t>
      </w:r>
      <w:proofErr w:type="spellStart"/>
      <w:r w:rsidRPr="00D72BBC">
        <w:rPr>
          <w:rFonts w:ascii="Arial Narrow" w:hAnsi="Arial Narrow"/>
        </w:rPr>
        <w:t>posebnih</w:t>
      </w:r>
      <w:proofErr w:type="spellEnd"/>
      <w:r w:rsidRPr="00D72BBC">
        <w:rPr>
          <w:rFonts w:ascii="Arial Narrow" w:hAnsi="Arial Narrow"/>
        </w:rPr>
        <w:t xml:space="preserve"> </w:t>
      </w:r>
      <w:proofErr w:type="spellStart"/>
      <w:r w:rsidRPr="00D72BBC">
        <w:rPr>
          <w:rFonts w:ascii="Arial Narrow" w:hAnsi="Arial Narrow"/>
        </w:rPr>
        <w:t>uvjeta</w:t>
      </w:r>
      <w:proofErr w:type="spellEnd"/>
      <w:r w:rsidRPr="00D72BBC">
        <w:rPr>
          <w:rFonts w:ascii="Arial Narrow" w:hAnsi="Arial Narrow"/>
        </w:rPr>
        <w:t xml:space="preserve"> u </w:t>
      </w:r>
      <w:proofErr w:type="spellStart"/>
      <w:r w:rsidRPr="00D72BBC">
        <w:rPr>
          <w:rFonts w:ascii="Arial Narrow" w:hAnsi="Arial Narrow"/>
        </w:rPr>
        <w:t>provedbi</w:t>
      </w:r>
      <w:proofErr w:type="spellEnd"/>
      <w:r w:rsidRPr="00D72BBC">
        <w:rPr>
          <w:rFonts w:ascii="Arial Narrow" w:hAnsi="Arial Narrow"/>
        </w:rPr>
        <w:t xml:space="preserve"> </w:t>
      </w:r>
      <w:proofErr w:type="spellStart"/>
      <w:r w:rsidRPr="00D72BBC">
        <w:rPr>
          <w:rFonts w:ascii="Arial Narrow" w:hAnsi="Arial Narrow"/>
        </w:rPr>
        <w:t>prostornog</w:t>
      </w:r>
      <w:proofErr w:type="spellEnd"/>
      <w:r w:rsidRPr="00D72BBC">
        <w:rPr>
          <w:rFonts w:ascii="Arial Narrow" w:hAnsi="Arial Narrow"/>
        </w:rPr>
        <w:t xml:space="preserve"> plana</w:t>
      </w:r>
    </w:p>
    <w:p w14:paraId="4CC3477A" w14:textId="77777777" w:rsidR="00D72BBC" w:rsidRPr="00D72BBC" w:rsidRDefault="00D72BBC" w:rsidP="00D72BBC">
      <w:pPr>
        <w:pStyle w:val="Odlomakpopisa"/>
        <w:numPr>
          <w:ilvl w:val="0"/>
          <w:numId w:val="262"/>
        </w:numPr>
        <w:tabs>
          <w:tab w:val="left" w:pos="618"/>
        </w:tabs>
        <w:spacing w:before="112" w:line="264" w:lineRule="auto"/>
        <w:ind w:right="989" w:firstLine="0"/>
        <w:rPr>
          <w:rFonts w:ascii="Arial Narrow" w:hAnsi="Arial Narrow"/>
        </w:rPr>
      </w:pPr>
      <w:proofErr w:type="spellStart"/>
      <w:r w:rsidRPr="00D72BBC">
        <w:rPr>
          <w:rFonts w:ascii="Arial Narrow" w:hAnsi="Arial Narrow"/>
          <w:i/>
        </w:rPr>
        <w:t>interpolacija</w:t>
      </w:r>
      <w:proofErr w:type="spellEnd"/>
      <w:r w:rsidRPr="00D72BBC">
        <w:rPr>
          <w:rFonts w:ascii="Arial Narrow" w:hAnsi="Arial Narrow"/>
          <w:i/>
          <w:spacing w:val="-1"/>
        </w:rPr>
        <w:t xml:space="preserve"> </w:t>
      </w:r>
      <w:r w:rsidRPr="00D72BBC">
        <w:rPr>
          <w:rFonts w:ascii="Arial Narrow" w:hAnsi="Arial Narrow"/>
        </w:rPr>
        <w:t xml:space="preserve">je </w:t>
      </w:r>
      <w:proofErr w:type="spellStart"/>
      <w:r w:rsidRPr="00D72BBC">
        <w:rPr>
          <w:rFonts w:ascii="Arial Narrow" w:hAnsi="Arial Narrow"/>
        </w:rPr>
        <w:t>gradnja</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u </w:t>
      </w:r>
      <w:proofErr w:type="spellStart"/>
      <w:r w:rsidRPr="00D72BBC">
        <w:rPr>
          <w:rFonts w:ascii="Arial Narrow" w:hAnsi="Arial Narrow"/>
        </w:rPr>
        <w:t>pretežito</w:t>
      </w:r>
      <w:proofErr w:type="spellEnd"/>
      <w:r w:rsidRPr="00D72BBC">
        <w:rPr>
          <w:rFonts w:ascii="Arial Narrow" w:hAnsi="Arial Narrow"/>
        </w:rPr>
        <w:t xml:space="preserve"> </w:t>
      </w:r>
      <w:proofErr w:type="spellStart"/>
      <w:r w:rsidRPr="00D72BBC">
        <w:rPr>
          <w:rFonts w:ascii="Arial Narrow" w:hAnsi="Arial Narrow"/>
        </w:rPr>
        <w:t>izgrađenom</w:t>
      </w:r>
      <w:proofErr w:type="spellEnd"/>
      <w:r w:rsidRPr="00D72BBC">
        <w:rPr>
          <w:rFonts w:ascii="Arial Narrow" w:hAnsi="Arial Narrow"/>
        </w:rPr>
        <w:t xml:space="preserve"> </w:t>
      </w:r>
      <w:proofErr w:type="spellStart"/>
      <w:r w:rsidRPr="00D72BBC">
        <w:rPr>
          <w:rFonts w:ascii="Arial Narrow" w:hAnsi="Arial Narrow"/>
        </w:rPr>
        <w:t>uličnom</w:t>
      </w:r>
      <w:proofErr w:type="spellEnd"/>
      <w:r w:rsidRPr="00D72BBC">
        <w:rPr>
          <w:rFonts w:ascii="Arial Narrow" w:hAnsi="Arial Narrow"/>
        </w:rPr>
        <w:t xml:space="preserve"> </w:t>
      </w:r>
      <w:proofErr w:type="spellStart"/>
      <w:r w:rsidRPr="00D72BBC">
        <w:rPr>
          <w:rFonts w:ascii="Arial Narrow" w:hAnsi="Arial Narrow"/>
        </w:rPr>
        <w:t>potezu</w:t>
      </w:r>
      <w:proofErr w:type="spellEnd"/>
      <w:r w:rsidRPr="00D72BBC">
        <w:rPr>
          <w:rFonts w:ascii="Arial Narrow" w:hAnsi="Arial Narrow"/>
        </w:rPr>
        <w:t xml:space="preserve">, na </w:t>
      </w:r>
      <w:proofErr w:type="spellStart"/>
      <w:r w:rsidRPr="00D72BBC">
        <w:rPr>
          <w:rFonts w:ascii="Arial Narrow" w:hAnsi="Arial Narrow"/>
        </w:rPr>
        <w:t>građevnoj</w:t>
      </w:r>
      <w:proofErr w:type="spellEnd"/>
      <w:r w:rsidRPr="00D72BBC">
        <w:rPr>
          <w:rFonts w:ascii="Arial Narrow" w:hAnsi="Arial Narrow"/>
        </w:rPr>
        <w:t xml:space="preserve"> </w:t>
      </w:r>
      <w:proofErr w:type="spellStart"/>
      <w:r w:rsidRPr="00D72BBC">
        <w:rPr>
          <w:rFonts w:ascii="Arial Narrow" w:hAnsi="Arial Narrow"/>
        </w:rPr>
        <w:t>čestici</w:t>
      </w:r>
      <w:proofErr w:type="spellEnd"/>
      <w:r w:rsidRPr="00D72BBC">
        <w:rPr>
          <w:rFonts w:ascii="Arial Narrow" w:hAnsi="Arial Narrow"/>
        </w:rPr>
        <w:t xml:space="preserve"> </w:t>
      </w:r>
      <w:proofErr w:type="spellStart"/>
      <w:r w:rsidRPr="00D72BBC">
        <w:rPr>
          <w:rFonts w:ascii="Arial Narrow" w:hAnsi="Arial Narrow"/>
        </w:rPr>
        <w:t>smještenoj</w:t>
      </w:r>
      <w:proofErr w:type="spellEnd"/>
      <w:r w:rsidRPr="00D72BBC">
        <w:rPr>
          <w:rFonts w:ascii="Arial Narrow" w:hAnsi="Arial Narrow"/>
          <w:spacing w:val="-15"/>
        </w:rPr>
        <w:t xml:space="preserve"> </w:t>
      </w:r>
      <w:proofErr w:type="spellStart"/>
      <w:r w:rsidRPr="00D72BBC">
        <w:rPr>
          <w:rFonts w:ascii="Arial Narrow" w:hAnsi="Arial Narrow"/>
        </w:rPr>
        <w:t>između</w:t>
      </w:r>
      <w:proofErr w:type="spellEnd"/>
      <w:r w:rsidRPr="00D72BBC">
        <w:rPr>
          <w:rFonts w:ascii="Arial Narrow" w:hAnsi="Arial Narrow"/>
          <w:spacing w:val="-15"/>
        </w:rPr>
        <w:t xml:space="preserve"> </w:t>
      </w:r>
      <w:proofErr w:type="spellStart"/>
      <w:r w:rsidRPr="00D72BBC">
        <w:rPr>
          <w:rFonts w:ascii="Arial Narrow" w:hAnsi="Arial Narrow"/>
        </w:rPr>
        <w:t>dvije</w:t>
      </w:r>
      <w:proofErr w:type="spellEnd"/>
      <w:r w:rsidRPr="00D72BBC">
        <w:rPr>
          <w:rFonts w:ascii="Arial Narrow" w:hAnsi="Arial Narrow"/>
          <w:spacing w:val="-14"/>
        </w:rPr>
        <w:t xml:space="preserve"> </w:t>
      </w:r>
      <w:proofErr w:type="spellStart"/>
      <w:r w:rsidRPr="00D72BBC">
        <w:rPr>
          <w:rFonts w:ascii="Arial Narrow" w:hAnsi="Arial Narrow"/>
        </w:rPr>
        <w:t>već</w:t>
      </w:r>
      <w:proofErr w:type="spellEnd"/>
      <w:r w:rsidRPr="00D72BBC">
        <w:rPr>
          <w:rFonts w:ascii="Arial Narrow" w:hAnsi="Arial Narrow"/>
          <w:spacing w:val="-15"/>
        </w:rPr>
        <w:t xml:space="preserve"> </w:t>
      </w:r>
      <w:proofErr w:type="spellStart"/>
      <w:r w:rsidRPr="00D72BBC">
        <w:rPr>
          <w:rFonts w:ascii="Arial Narrow" w:hAnsi="Arial Narrow"/>
        </w:rPr>
        <w:t>izgrađene</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odnosno</w:t>
      </w:r>
      <w:proofErr w:type="spellEnd"/>
      <w:r w:rsidRPr="00D72BBC">
        <w:rPr>
          <w:rFonts w:ascii="Arial Narrow" w:hAnsi="Arial Narrow"/>
          <w:spacing w:val="-14"/>
        </w:rPr>
        <w:t xml:space="preserve"> </w:t>
      </w:r>
      <w:proofErr w:type="spellStart"/>
      <w:r w:rsidRPr="00D72BBC">
        <w:rPr>
          <w:rFonts w:ascii="Arial Narrow" w:hAnsi="Arial Narrow"/>
        </w:rPr>
        <w:t>uređene</w:t>
      </w:r>
      <w:proofErr w:type="spellEnd"/>
      <w:r w:rsidRPr="00D72BBC">
        <w:rPr>
          <w:rFonts w:ascii="Arial Narrow" w:hAnsi="Arial Narrow"/>
          <w:spacing w:val="-15"/>
        </w:rPr>
        <w:t xml:space="preserve"> </w:t>
      </w:r>
      <w:proofErr w:type="spellStart"/>
      <w:r w:rsidRPr="00D72BBC">
        <w:rPr>
          <w:rFonts w:ascii="Arial Narrow" w:hAnsi="Arial Narrow"/>
        </w:rPr>
        <w:t>građevne</w:t>
      </w:r>
      <w:proofErr w:type="spellEnd"/>
      <w:r w:rsidRPr="00D72BBC">
        <w:rPr>
          <w:rFonts w:ascii="Arial Narrow" w:hAnsi="Arial Narrow"/>
          <w:spacing w:val="-14"/>
        </w:rPr>
        <w:t xml:space="preserve"> </w:t>
      </w:r>
      <w:proofErr w:type="spellStart"/>
      <w:r w:rsidRPr="00D72BBC">
        <w:rPr>
          <w:rFonts w:ascii="Arial Narrow" w:hAnsi="Arial Narrow"/>
        </w:rPr>
        <w:t>čestice</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uključivo</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4"/>
        </w:rPr>
        <w:t xml:space="preserve"> </w:t>
      </w:r>
      <w:proofErr w:type="spellStart"/>
      <w:r w:rsidRPr="00D72BBC">
        <w:rPr>
          <w:rFonts w:ascii="Arial Narrow" w:hAnsi="Arial Narrow"/>
        </w:rPr>
        <w:t>uglovna</w:t>
      </w:r>
      <w:proofErr w:type="spellEnd"/>
      <w:r w:rsidRPr="00D72BBC">
        <w:rPr>
          <w:rFonts w:ascii="Arial Narrow" w:hAnsi="Arial Narrow"/>
        </w:rPr>
        <w:t xml:space="preserve"> </w:t>
      </w:r>
      <w:proofErr w:type="spellStart"/>
      <w:r w:rsidRPr="00D72BBC">
        <w:rPr>
          <w:rFonts w:ascii="Arial Narrow" w:hAnsi="Arial Narrow"/>
        </w:rPr>
        <w:t>građevna</w:t>
      </w:r>
      <w:proofErr w:type="spellEnd"/>
      <w:r w:rsidRPr="00D72BBC">
        <w:rPr>
          <w:rFonts w:ascii="Arial Narrow" w:hAnsi="Arial Narrow"/>
        </w:rPr>
        <w:t xml:space="preserve"> </w:t>
      </w:r>
      <w:proofErr w:type="spellStart"/>
      <w:r w:rsidRPr="00D72BBC">
        <w:rPr>
          <w:rFonts w:ascii="Arial Narrow" w:hAnsi="Arial Narrow"/>
        </w:rPr>
        <w:t>čestica</w:t>
      </w:r>
      <w:proofErr w:type="spellEnd"/>
    </w:p>
    <w:p w14:paraId="7A99E8BC" w14:textId="77777777" w:rsidR="00D72BBC" w:rsidRPr="00D72BBC" w:rsidRDefault="00D72BBC" w:rsidP="00D72BBC">
      <w:pPr>
        <w:pStyle w:val="Odlomakpopisa"/>
        <w:numPr>
          <w:ilvl w:val="0"/>
          <w:numId w:val="262"/>
        </w:numPr>
        <w:tabs>
          <w:tab w:val="left" w:pos="615"/>
        </w:tabs>
        <w:spacing w:before="115"/>
        <w:ind w:left="615" w:hanging="191"/>
        <w:rPr>
          <w:rFonts w:ascii="Arial Narrow" w:hAnsi="Arial Narrow"/>
        </w:rPr>
      </w:pPr>
      <w:proofErr w:type="spellStart"/>
      <w:r w:rsidRPr="00D72BBC">
        <w:rPr>
          <w:rFonts w:ascii="Arial Narrow" w:hAnsi="Arial Narrow"/>
          <w:i/>
        </w:rPr>
        <w:t>regulacijska</w:t>
      </w:r>
      <w:proofErr w:type="spellEnd"/>
      <w:r w:rsidRPr="00D72BBC">
        <w:rPr>
          <w:rFonts w:ascii="Arial Narrow" w:hAnsi="Arial Narrow"/>
          <w:i/>
          <w:spacing w:val="-6"/>
        </w:rPr>
        <w:t xml:space="preserve"> </w:t>
      </w:r>
      <w:proofErr w:type="spellStart"/>
      <w:r w:rsidRPr="00D72BBC">
        <w:rPr>
          <w:rFonts w:ascii="Arial Narrow" w:hAnsi="Arial Narrow"/>
          <w:i/>
        </w:rPr>
        <w:t>linija</w:t>
      </w:r>
      <w:proofErr w:type="spellEnd"/>
      <w:r w:rsidRPr="00D72BBC">
        <w:rPr>
          <w:rFonts w:ascii="Arial Narrow" w:hAnsi="Arial Narrow"/>
          <w:i/>
          <w:spacing w:val="-6"/>
        </w:rPr>
        <w:t xml:space="preserve"> </w:t>
      </w:r>
      <w:r w:rsidRPr="00D72BBC">
        <w:rPr>
          <w:rFonts w:ascii="Arial Narrow" w:hAnsi="Arial Narrow"/>
        </w:rPr>
        <w:t>je</w:t>
      </w:r>
      <w:r w:rsidRPr="00D72BBC">
        <w:rPr>
          <w:rFonts w:ascii="Arial Narrow" w:hAnsi="Arial Narrow"/>
          <w:spacing w:val="-4"/>
        </w:rPr>
        <w:t xml:space="preserve"> </w:t>
      </w:r>
      <w:proofErr w:type="spellStart"/>
      <w:r w:rsidRPr="00D72BBC">
        <w:rPr>
          <w:rFonts w:ascii="Arial Narrow" w:hAnsi="Arial Narrow"/>
        </w:rPr>
        <w:t>linija</w:t>
      </w:r>
      <w:proofErr w:type="spellEnd"/>
      <w:r w:rsidRPr="00D72BBC">
        <w:rPr>
          <w:rFonts w:ascii="Arial Narrow" w:hAnsi="Arial Narrow"/>
          <w:spacing w:val="-3"/>
        </w:rPr>
        <w:t xml:space="preserve"> </w:t>
      </w:r>
      <w:proofErr w:type="spellStart"/>
      <w:r w:rsidRPr="00D72BBC">
        <w:rPr>
          <w:rFonts w:ascii="Arial Narrow" w:hAnsi="Arial Narrow"/>
        </w:rPr>
        <w:t>koja</w:t>
      </w:r>
      <w:proofErr w:type="spellEnd"/>
      <w:r w:rsidRPr="00D72BBC">
        <w:rPr>
          <w:rFonts w:ascii="Arial Narrow" w:hAnsi="Arial Narrow"/>
          <w:spacing w:val="-6"/>
        </w:rPr>
        <w:t xml:space="preserve"> </w:t>
      </w:r>
      <w:proofErr w:type="spellStart"/>
      <w:r w:rsidRPr="00D72BBC">
        <w:rPr>
          <w:rFonts w:ascii="Arial Narrow" w:hAnsi="Arial Narrow"/>
        </w:rPr>
        <w:t>razgraničava</w:t>
      </w:r>
      <w:proofErr w:type="spellEnd"/>
      <w:r w:rsidRPr="00D72BBC">
        <w:rPr>
          <w:rFonts w:ascii="Arial Narrow" w:hAnsi="Arial Narrow"/>
          <w:spacing w:val="-4"/>
        </w:rPr>
        <w:t xml:space="preserve"> </w:t>
      </w:r>
      <w:proofErr w:type="spellStart"/>
      <w:r w:rsidRPr="00D72BBC">
        <w:rPr>
          <w:rFonts w:ascii="Arial Narrow" w:hAnsi="Arial Narrow"/>
        </w:rPr>
        <w:t>prometnu</w:t>
      </w:r>
      <w:proofErr w:type="spellEnd"/>
      <w:r w:rsidRPr="00D72BBC">
        <w:rPr>
          <w:rFonts w:ascii="Arial Narrow" w:hAnsi="Arial Narrow"/>
          <w:spacing w:val="-5"/>
        </w:rPr>
        <w:t xml:space="preserve"> </w:t>
      </w:r>
      <w:proofErr w:type="spellStart"/>
      <w:r w:rsidRPr="00D72BBC">
        <w:rPr>
          <w:rFonts w:ascii="Arial Narrow" w:hAnsi="Arial Narrow"/>
        </w:rPr>
        <w:t>površinu</w:t>
      </w:r>
      <w:proofErr w:type="spellEnd"/>
      <w:r w:rsidRPr="00D72BBC">
        <w:rPr>
          <w:rFonts w:ascii="Arial Narrow" w:hAnsi="Arial Narrow"/>
          <w:spacing w:val="-3"/>
        </w:rPr>
        <w:t xml:space="preserve"> </w:t>
      </w:r>
      <w:proofErr w:type="spellStart"/>
      <w:r w:rsidRPr="00D72BBC">
        <w:rPr>
          <w:rFonts w:ascii="Arial Narrow" w:hAnsi="Arial Narrow"/>
        </w:rPr>
        <w:t>od</w:t>
      </w:r>
      <w:proofErr w:type="spellEnd"/>
      <w:r w:rsidRPr="00D72BBC">
        <w:rPr>
          <w:rFonts w:ascii="Arial Narrow" w:hAnsi="Arial Narrow"/>
          <w:spacing w:val="-1"/>
        </w:rPr>
        <w:t xml:space="preserve"> </w:t>
      </w:r>
      <w:proofErr w:type="spellStart"/>
      <w:r w:rsidRPr="00D72BBC">
        <w:rPr>
          <w:rFonts w:ascii="Arial Narrow" w:hAnsi="Arial Narrow"/>
        </w:rPr>
        <w:t>površina</w:t>
      </w:r>
      <w:proofErr w:type="spellEnd"/>
      <w:r w:rsidRPr="00D72BBC">
        <w:rPr>
          <w:rFonts w:ascii="Arial Narrow" w:hAnsi="Arial Narrow"/>
          <w:spacing w:val="-2"/>
        </w:rPr>
        <w:t xml:space="preserve"> </w:t>
      </w:r>
      <w:proofErr w:type="spellStart"/>
      <w:r w:rsidRPr="00D72BBC">
        <w:rPr>
          <w:rFonts w:ascii="Arial Narrow" w:hAnsi="Arial Narrow"/>
        </w:rPr>
        <w:t>drugih</w:t>
      </w:r>
      <w:proofErr w:type="spellEnd"/>
      <w:r w:rsidRPr="00D72BBC">
        <w:rPr>
          <w:rFonts w:ascii="Arial Narrow" w:hAnsi="Arial Narrow"/>
          <w:spacing w:val="-5"/>
        </w:rPr>
        <w:t xml:space="preserve"> </w:t>
      </w:r>
      <w:proofErr w:type="spellStart"/>
      <w:r w:rsidRPr="00D72BBC">
        <w:rPr>
          <w:rFonts w:ascii="Arial Narrow" w:hAnsi="Arial Narrow"/>
          <w:spacing w:val="-2"/>
        </w:rPr>
        <w:t>namjena</w:t>
      </w:r>
      <w:proofErr w:type="spellEnd"/>
    </w:p>
    <w:p w14:paraId="7D827731" w14:textId="77777777" w:rsidR="00D72BBC" w:rsidRPr="00D72BBC" w:rsidRDefault="00D72BBC" w:rsidP="00D72BBC">
      <w:pPr>
        <w:pStyle w:val="Odlomakpopisa"/>
        <w:numPr>
          <w:ilvl w:val="0"/>
          <w:numId w:val="262"/>
        </w:numPr>
        <w:tabs>
          <w:tab w:val="left" w:pos="672"/>
        </w:tabs>
        <w:spacing w:before="138" w:line="264" w:lineRule="auto"/>
        <w:ind w:right="988" w:firstLine="0"/>
        <w:jc w:val="left"/>
        <w:rPr>
          <w:rFonts w:ascii="Arial Narrow" w:hAnsi="Arial Narrow"/>
        </w:rPr>
      </w:pPr>
      <w:proofErr w:type="spellStart"/>
      <w:r w:rsidRPr="00D72BBC">
        <w:rPr>
          <w:rFonts w:ascii="Arial Narrow" w:hAnsi="Arial Narrow"/>
          <w:i/>
        </w:rPr>
        <w:t>građevinski</w:t>
      </w:r>
      <w:proofErr w:type="spellEnd"/>
      <w:r w:rsidRPr="00D72BBC">
        <w:rPr>
          <w:rFonts w:ascii="Arial Narrow" w:hAnsi="Arial Narrow"/>
          <w:i/>
          <w:spacing w:val="40"/>
        </w:rPr>
        <w:t xml:space="preserve"> </w:t>
      </w:r>
      <w:proofErr w:type="spellStart"/>
      <w:r w:rsidRPr="00D72BBC">
        <w:rPr>
          <w:rFonts w:ascii="Arial Narrow" w:hAnsi="Arial Narrow"/>
          <w:i/>
        </w:rPr>
        <w:t>pravac</w:t>
      </w:r>
      <w:proofErr w:type="spellEnd"/>
      <w:r w:rsidRPr="00D72BBC">
        <w:rPr>
          <w:rFonts w:ascii="Arial Narrow" w:hAnsi="Arial Narrow"/>
          <w:i/>
          <w:spacing w:val="40"/>
        </w:rPr>
        <w:t xml:space="preserve"> </w:t>
      </w:r>
      <w:r w:rsidRPr="00D72BBC">
        <w:rPr>
          <w:rFonts w:ascii="Arial Narrow" w:hAnsi="Arial Narrow"/>
        </w:rPr>
        <w:t>je</w:t>
      </w:r>
      <w:r w:rsidRPr="00D72BBC">
        <w:rPr>
          <w:rFonts w:ascii="Arial Narrow" w:hAnsi="Arial Narrow"/>
          <w:spacing w:val="40"/>
        </w:rPr>
        <w:t xml:space="preserve"> </w:t>
      </w:r>
      <w:proofErr w:type="spellStart"/>
      <w:r w:rsidRPr="00D72BBC">
        <w:rPr>
          <w:rFonts w:ascii="Arial Narrow" w:hAnsi="Arial Narrow"/>
        </w:rPr>
        <w:t>pravac</w:t>
      </w:r>
      <w:proofErr w:type="spellEnd"/>
      <w:r w:rsidRPr="00D72BBC">
        <w:rPr>
          <w:rFonts w:ascii="Arial Narrow" w:hAnsi="Arial Narrow"/>
        </w:rPr>
        <w:t>,</w:t>
      </w:r>
      <w:r w:rsidRPr="00D72BBC">
        <w:rPr>
          <w:rFonts w:ascii="Arial Narrow" w:hAnsi="Arial Narrow"/>
          <w:spacing w:val="40"/>
        </w:rPr>
        <w:t xml:space="preserve"> </w:t>
      </w:r>
      <w:proofErr w:type="spellStart"/>
      <w:r w:rsidRPr="00D72BBC">
        <w:rPr>
          <w:rFonts w:ascii="Arial Narrow" w:hAnsi="Arial Narrow"/>
        </w:rPr>
        <w:t>odnosno</w:t>
      </w:r>
      <w:proofErr w:type="spellEnd"/>
      <w:r w:rsidRPr="00D72BBC">
        <w:rPr>
          <w:rFonts w:ascii="Arial Narrow" w:hAnsi="Arial Narrow"/>
          <w:spacing w:val="40"/>
        </w:rPr>
        <w:t xml:space="preserve"> </w:t>
      </w:r>
      <w:proofErr w:type="spellStart"/>
      <w:r w:rsidRPr="00D72BBC">
        <w:rPr>
          <w:rFonts w:ascii="Arial Narrow" w:hAnsi="Arial Narrow"/>
        </w:rPr>
        <w:t>linija</w:t>
      </w:r>
      <w:proofErr w:type="spellEnd"/>
      <w:r w:rsidRPr="00D72BBC">
        <w:rPr>
          <w:rFonts w:ascii="Arial Narrow" w:hAnsi="Arial Narrow"/>
          <w:spacing w:val="40"/>
        </w:rPr>
        <w:t xml:space="preserve"> </w:t>
      </w:r>
      <w:proofErr w:type="spellStart"/>
      <w:r w:rsidRPr="00D72BBC">
        <w:rPr>
          <w:rFonts w:ascii="Arial Narrow" w:hAnsi="Arial Narrow"/>
        </w:rPr>
        <w:t>kojom</w:t>
      </w:r>
      <w:proofErr w:type="spellEnd"/>
      <w:r w:rsidRPr="00D72BBC">
        <w:rPr>
          <w:rFonts w:ascii="Arial Narrow" w:hAnsi="Arial Narrow"/>
          <w:spacing w:val="40"/>
        </w:rPr>
        <w:t xml:space="preserve"> </w:t>
      </w:r>
      <w:r w:rsidRPr="00D72BBC">
        <w:rPr>
          <w:rFonts w:ascii="Arial Narrow" w:hAnsi="Arial Narrow"/>
        </w:rPr>
        <w:t>se</w:t>
      </w:r>
      <w:r w:rsidRPr="00D72BBC">
        <w:rPr>
          <w:rFonts w:ascii="Arial Narrow" w:hAnsi="Arial Narrow"/>
          <w:spacing w:val="40"/>
        </w:rPr>
        <w:t xml:space="preserve"> </w:t>
      </w:r>
      <w:proofErr w:type="spellStart"/>
      <w:r w:rsidRPr="00D72BBC">
        <w:rPr>
          <w:rFonts w:ascii="Arial Narrow" w:hAnsi="Arial Narrow"/>
        </w:rPr>
        <w:t>određuje</w:t>
      </w:r>
      <w:proofErr w:type="spellEnd"/>
      <w:r w:rsidRPr="00D72BBC">
        <w:rPr>
          <w:rFonts w:ascii="Arial Narrow" w:hAnsi="Arial Narrow"/>
          <w:spacing w:val="40"/>
        </w:rPr>
        <w:t xml:space="preserve"> </w:t>
      </w:r>
      <w:proofErr w:type="spellStart"/>
      <w:r w:rsidRPr="00D72BBC">
        <w:rPr>
          <w:rFonts w:ascii="Arial Narrow" w:hAnsi="Arial Narrow"/>
        </w:rPr>
        <w:t>minimalna</w:t>
      </w:r>
      <w:proofErr w:type="spellEnd"/>
      <w:r w:rsidRPr="00D72BBC">
        <w:rPr>
          <w:rFonts w:ascii="Arial Narrow" w:hAnsi="Arial Narrow"/>
          <w:spacing w:val="40"/>
        </w:rPr>
        <w:t xml:space="preserve"> </w:t>
      </w:r>
      <w:proofErr w:type="spellStart"/>
      <w:r w:rsidRPr="00D72BBC">
        <w:rPr>
          <w:rFonts w:ascii="Arial Narrow" w:hAnsi="Arial Narrow"/>
        </w:rPr>
        <w:t>udaljenost</w:t>
      </w:r>
      <w:proofErr w:type="spellEnd"/>
      <w:r w:rsidRPr="00D72BBC">
        <w:rPr>
          <w:rFonts w:ascii="Arial Narrow" w:hAnsi="Arial Narrow"/>
        </w:rPr>
        <w:t xml:space="preserve"> </w:t>
      </w:r>
      <w:proofErr w:type="spellStart"/>
      <w:r w:rsidRPr="00D72BBC">
        <w:rPr>
          <w:rFonts w:ascii="Arial Narrow" w:hAnsi="Arial Narrow"/>
        </w:rPr>
        <w:t>pročelja</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regulacijske</w:t>
      </w:r>
      <w:proofErr w:type="spellEnd"/>
      <w:r w:rsidRPr="00D72BBC">
        <w:rPr>
          <w:rFonts w:ascii="Arial Narrow" w:hAnsi="Arial Narrow"/>
        </w:rPr>
        <w:t xml:space="preserve"> </w:t>
      </w:r>
      <w:proofErr w:type="spellStart"/>
      <w:r w:rsidRPr="00D72BBC">
        <w:rPr>
          <w:rFonts w:ascii="Arial Narrow" w:hAnsi="Arial Narrow"/>
        </w:rPr>
        <w:t>linije</w:t>
      </w:r>
      <w:proofErr w:type="spellEnd"/>
    </w:p>
    <w:p w14:paraId="11239F98" w14:textId="77777777" w:rsidR="00D72BBC" w:rsidRPr="00D72BBC" w:rsidRDefault="00D72BBC" w:rsidP="00D72BBC">
      <w:pPr>
        <w:pStyle w:val="Odlomakpopisa"/>
        <w:numPr>
          <w:ilvl w:val="0"/>
          <w:numId w:val="262"/>
        </w:numPr>
        <w:tabs>
          <w:tab w:val="left" w:pos="627"/>
        </w:tabs>
        <w:spacing w:before="115" w:line="264" w:lineRule="auto"/>
        <w:ind w:right="985" w:firstLine="0"/>
        <w:jc w:val="left"/>
        <w:rPr>
          <w:rFonts w:ascii="Arial Narrow" w:hAnsi="Arial Narrow"/>
        </w:rPr>
      </w:pPr>
      <w:proofErr w:type="spellStart"/>
      <w:r w:rsidRPr="00D72BBC">
        <w:rPr>
          <w:rFonts w:ascii="Arial Narrow" w:hAnsi="Arial Narrow"/>
          <w:i/>
        </w:rPr>
        <w:t>obvezni</w:t>
      </w:r>
      <w:proofErr w:type="spellEnd"/>
      <w:r w:rsidRPr="00D72BBC">
        <w:rPr>
          <w:rFonts w:ascii="Arial Narrow" w:hAnsi="Arial Narrow"/>
          <w:i/>
        </w:rPr>
        <w:t xml:space="preserve"> </w:t>
      </w:r>
      <w:proofErr w:type="spellStart"/>
      <w:r w:rsidRPr="00D72BBC">
        <w:rPr>
          <w:rFonts w:ascii="Arial Narrow" w:hAnsi="Arial Narrow"/>
          <w:i/>
        </w:rPr>
        <w:t>građevinski</w:t>
      </w:r>
      <w:proofErr w:type="spellEnd"/>
      <w:r w:rsidRPr="00D72BBC">
        <w:rPr>
          <w:rFonts w:ascii="Arial Narrow" w:hAnsi="Arial Narrow"/>
          <w:i/>
        </w:rPr>
        <w:t xml:space="preserve"> </w:t>
      </w:r>
      <w:proofErr w:type="spellStart"/>
      <w:r w:rsidRPr="00D72BBC">
        <w:rPr>
          <w:rFonts w:ascii="Arial Narrow" w:hAnsi="Arial Narrow"/>
          <w:i/>
        </w:rPr>
        <w:t>pravac</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pravac</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linija</w:t>
      </w:r>
      <w:proofErr w:type="spellEnd"/>
      <w:r w:rsidRPr="00D72BBC">
        <w:rPr>
          <w:rFonts w:ascii="Arial Narrow" w:hAnsi="Arial Narrow"/>
        </w:rPr>
        <w:t xml:space="preserve"> na </w:t>
      </w:r>
      <w:proofErr w:type="spellStart"/>
      <w:r w:rsidRPr="00D72BBC">
        <w:rPr>
          <w:rFonts w:ascii="Arial Narrow" w:hAnsi="Arial Narrow"/>
        </w:rPr>
        <w:t>kojoj</w:t>
      </w:r>
      <w:proofErr w:type="spellEnd"/>
      <w:r w:rsidRPr="00D72BBC">
        <w:rPr>
          <w:rFonts w:ascii="Arial Narrow" w:hAnsi="Arial Narrow"/>
        </w:rPr>
        <w:t xml:space="preserve"> se </w:t>
      </w:r>
      <w:proofErr w:type="spellStart"/>
      <w:r w:rsidRPr="00D72BBC">
        <w:rPr>
          <w:rFonts w:ascii="Arial Narrow" w:hAnsi="Arial Narrow"/>
        </w:rPr>
        <w:t>obvezno</w:t>
      </w:r>
      <w:proofErr w:type="spellEnd"/>
      <w:r w:rsidRPr="00D72BBC">
        <w:rPr>
          <w:rFonts w:ascii="Arial Narrow" w:hAnsi="Arial Narrow"/>
        </w:rPr>
        <w:t xml:space="preserve"> </w:t>
      </w:r>
      <w:proofErr w:type="spellStart"/>
      <w:r w:rsidRPr="00D72BBC">
        <w:rPr>
          <w:rFonts w:ascii="Arial Narrow" w:hAnsi="Arial Narrow"/>
        </w:rPr>
        <w:t>smješta</w:t>
      </w:r>
      <w:proofErr w:type="spellEnd"/>
      <w:r w:rsidRPr="00D72BBC">
        <w:rPr>
          <w:rFonts w:ascii="Arial Narrow" w:hAnsi="Arial Narrow"/>
        </w:rPr>
        <w:t xml:space="preserve"> </w:t>
      </w:r>
      <w:proofErr w:type="spellStart"/>
      <w:r w:rsidRPr="00D72BBC">
        <w:rPr>
          <w:rFonts w:ascii="Arial Narrow" w:hAnsi="Arial Narrow"/>
        </w:rPr>
        <w:t>pretežiti</w:t>
      </w:r>
      <w:proofErr w:type="spellEnd"/>
      <w:r w:rsidRPr="00D72BBC">
        <w:rPr>
          <w:rFonts w:ascii="Arial Narrow" w:hAnsi="Arial Narrow"/>
        </w:rPr>
        <w:t xml:space="preserve"> </w:t>
      </w:r>
      <w:proofErr w:type="spellStart"/>
      <w:r w:rsidRPr="00D72BBC">
        <w:rPr>
          <w:rFonts w:ascii="Arial Narrow" w:hAnsi="Arial Narrow"/>
        </w:rPr>
        <w:t>dio</w:t>
      </w:r>
      <w:proofErr w:type="spellEnd"/>
      <w:r w:rsidRPr="00D72BBC">
        <w:rPr>
          <w:rFonts w:ascii="Arial Narrow" w:hAnsi="Arial Narrow"/>
        </w:rPr>
        <w:t xml:space="preserve"> </w:t>
      </w:r>
      <w:proofErr w:type="spellStart"/>
      <w:r w:rsidRPr="00D72BBC">
        <w:rPr>
          <w:rFonts w:ascii="Arial Narrow" w:hAnsi="Arial Narrow"/>
        </w:rPr>
        <w:t>pročelja</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pri</w:t>
      </w:r>
      <w:proofErr w:type="spellEnd"/>
      <w:r w:rsidRPr="00D72BBC">
        <w:rPr>
          <w:rFonts w:ascii="Arial Narrow" w:hAnsi="Arial Narrow"/>
        </w:rPr>
        <w:t xml:space="preserve"> </w:t>
      </w:r>
      <w:proofErr w:type="spellStart"/>
      <w:r w:rsidRPr="00D72BBC">
        <w:rPr>
          <w:rFonts w:ascii="Arial Narrow" w:hAnsi="Arial Narrow"/>
        </w:rPr>
        <w:t>čemu</w:t>
      </w:r>
      <w:proofErr w:type="spellEnd"/>
      <w:r w:rsidRPr="00D72BBC">
        <w:rPr>
          <w:rFonts w:ascii="Arial Narrow" w:hAnsi="Arial Narrow"/>
        </w:rPr>
        <w:t xml:space="preserve"> </w:t>
      </w:r>
      <w:proofErr w:type="spellStart"/>
      <w:r w:rsidRPr="00D72BBC">
        <w:rPr>
          <w:rFonts w:ascii="Arial Narrow" w:hAnsi="Arial Narrow"/>
        </w:rPr>
        <w:t>ostali</w:t>
      </w:r>
      <w:proofErr w:type="spellEnd"/>
      <w:r w:rsidRPr="00D72BBC">
        <w:rPr>
          <w:rFonts w:ascii="Arial Narrow" w:hAnsi="Arial Narrow"/>
        </w:rPr>
        <w:t xml:space="preserve"> </w:t>
      </w:r>
      <w:proofErr w:type="spellStart"/>
      <w:r w:rsidRPr="00D72BBC">
        <w:rPr>
          <w:rFonts w:ascii="Arial Narrow" w:hAnsi="Arial Narrow"/>
        </w:rPr>
        <w:t>dio</w:t>
      </w:r>
      <w:proofErr w:type="spellEnd"/>
      <w:r w:rsidRPr="00D72BBC">
        <w:rPr>
          <w:rFonts w:ascii="Arial Narrow" w:hAnsi="Arial Narrow"/>
        </w:rPr>
        <w:t xml:space="preserve"> </w:t>
      </w:r>
      <w:proofErr w:type="spellStart"/>
      <w:r w:rsidRPr="00D72BBC">
        <w:rPr>
          <w:rFonts w:ascii="Arial Narrow" w:hAnsi="Arial Narrow"/>
        </w:rPr>
        <w:t>pročelja</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ne </w:t>
      </w:r>
      <w:proofErr w:type="spellStart"/>
      <w:r w:rsidRPr="00D72BBC">
        <w:rPr>
          <w:rFonts w:ascii="Arial Narrow" w:hAnsi="Arial Narrow"/>
        </w:rPr>
        <w:t>smije</w:t>
      </w:r>
      <w:proofErr w:type="spellEnd"/>
      <w:r w:rsidRPr="00D72BBC">
        <w:rPr>
          <w:rFonts w:ascii="Arial Narrow" w:hAnsi="Arial Narrow"/>
        </w:rPr>
        <w:t xml:space="preserve"> </w:t>
      </w:r>
      <w:proofErr w:type="spellStart"/>
      <w:r w:rsidRPr="00D72BBC">
        <w:rPr>
          <w:rFonts w:ascii="Arial Narrow" w:hAnsi="Arial Narrow"/>
        </w:rPr>
        <w:t>odstupiti</w:t>
      </w:r>
      <w:proofErr w:type="spellEnd"/>
      <w:r w:rsidRPr="00D72BBC">
        <w:rPr>
          <w:rFonts w:ascii="Arial Narrow" w:hAnsi="Arial Narrow"/>
        </w:rPr>
        <w:t xml:space="preserve"> za </w:t>
      </w:r>
      <w:proofErr w:type="spellStart"/>
      <w:r w:rsidRPr="00D72BBC">
        <w:rPr>
          <w:rFonts w:ascii="Arial Narrow" w:hAnsi="Arial Narrow"/>
        </w:rPr>
        <w:t>više</w:t>
      </w:r>
      <w:proofErr w:type="spellEnd"/>
      <w:r w:rsidRPr="00D72BBC">
        <w:rPr>
          <w:rFonts w:ascii="Arial Narrow" w:hAnsi="Arial Narrow"/>
        </w:rPr>
        <w:t xml:space="preserve"> od 10</w:t>
      </w:r>
    </w:p>
    <w:p w14:paraId="1EAE4963" w14:textId="77777777" w:rsidR="00D72BBC" w:rsidRPr="00D72BBC" w:rsidRDefault="00D72BBC" w:rsidP="00D72BBC">
      <w:pPr>
        <w:pStyle w:val="Tijeloteksta"/>
        <w:spacing w:line="245" w:lineRule="exact"/>
        <w:ind w:left="424"/>
        <w:jc w:val="left"/>
        <w:rPr>
          <w:rFonts w:ascii="Arial Narrow" w:hAnsi="Arial Narrow"/>
        </w:rPr>
      </w:pPr>
      <w:r w:rsidRPr="00D72BBC">
        <w:rPr>
          <w:rFonts w:ascii="Arial Narrow" w:hAnsi="Arial Narrow"/>
        </w:rPr>
        <w:t>%</w:t>
      </w:r>
      <w:r w:rsidRPr="00D72BBC">
        <w:rPr>
          <w:rFonts w:ascii="Arial Narrow" w:hAnsi="Arial Narrow"/>
          <w:spacing w:val="-5"/>
        </w:rPr>
        <w:t xml:space="preserve"> </w:t>
      </w:r>
      <w:r w:rsidRPr="00D72BBC">
        <w:rPr>
          <w:rFonts w:ascii="Arial Narrow" w:hAnsi="Arial Narrow"/>
        </w:rPr>
        <w:t>od</w:t>
      </w:r>
      <w:r w:rsidRPr="00D72BBC">
        <w:rPr>
          <w:rFonts w:ascii="Arial Narrow" w:hAnsi="Arial Narrow"/>
          <w:spacing w:val="-5"/>
        </w:rPr>
        <w:t xml:space="preserve"> </w:t>
      </w:r>
      <w:r w:rsidRPr="00D72BBC">
        <w:rPr>
          <w:rFonts w:ascii="Arial Narrow" w:hAnsi="Arial Narrow"/>
        </w:rPr>
        <w:t>propisane</w:t>
      </w:r>
      <w:r w:rsidRPr="00D72BBC">
        <w:rPr>
          <w:rFonts w:ascii="Arial Narrow" w:hAnsi="Arial Narrow"/>
          <w:spacing w:val="-5"/>
        </w:rPr>
        <w:t xml:space="preserve"> </w:t>
      </w:r>
      <w:r w:rsidRPr="00D72BBC">
        <w:rPr>
          <w:rFonts w:ascii="Arial Narrow" w:hAnsi="Arial Narrow"/>
        </w:rPr>
        <w:t>minimalne</w:t>
      </w:r>
      <w:r w:rsidRPr="00D72BBC">
        <w:rPr>
          <w:rFonts w:ascii="Arial Narrow" w:hAnsi="Arial Narrow"/>
          <w:spacing w:val="-3"/>
        </w:rPr>
        <w:t xml:space="preserve"> </w:t>
      </w:r>
      <w:r w:rsidRPr="00D72BBC">
        <w:rPr>
          <w:rFonts w:ascii="Arial Narrow" w:hAnsi="Arial Narrow"/>
        </w:rPr>
        <w:t>udaljenosti</w:t>
      </w:r>
      <w:r w:rsidRPr="00D72BBC">
        <w:rPr>
          <w:rFonts w:ascii="Arial Narrow" w:hAnsi="Arial Narrow"/>
          <w:spacing w:val="-4"/>
        </w:rPr>
        <w:t xml:space="preserve"> </w:t>
      </w:r>
      <w:r w:rsidRPr="00D72BBC">
        <w:rPr>
          <w:rFonts w:ascii="Arial Narrow" w:hAnsi="Arial Narrow"/>
        </w:rPr>
        <w:t>građevinskog</w:t>
      </w:r>
      <w:r w:rsidRPr="00D72BBC">
        <w:rPr>
          <w:rFonts w:ascii="Arial Narrow" w:hAnsi="Arial Narrow"/>
          <w:spacing w:val="-3"/>
        </w:rPr>
        <w:t xml:space="preserve"> </w:t>
      </w:r>
      <w:r w:rsidRPr="00D72BBC">
        <w:rPr>
          <w:rFonts w:ascii="Arial Narrow" w:hAnsi="Arial Narrow"/>
        </w:rPr>
        <w:t>pravca</w:t>
      </w:r>
      <w:r w:rsidRPr="00D72BBC">
        <w:rPr>
          <w:rFonts w:ascii="Arial Narrow" w:hAnsi="Arial Narrow"/>
          <w:spacing w:val="-4"/>
        </w:rPr>
        <w:t xml:space="preserve"> </w:t>
      </w:r>
      <w:r w:rsidRPr="00D72BBC">
        <w:rPr>
          <w:rFonts w:ascii="Arial Narrow" w:hAnsi="Arial Narrow"/>
        </w:rPr>
        <w:t>od</w:t>
      </w:r>
      <w:r w:rsidRPr="00D72BBC">
        <w:rPr>
          <w:rFonts w:ascii="Arial Narrow" w:hAnsi="Arial Narrow"/>
          <w:spacing w:val="-5"/>
        </w:rPr>
        <w:t xml:space="preserve"> </w:t>
      </w:r>
      <w:r w:rsidRPr="00D72BBC">
        <w:rPr>
          <w:rFonts w:ascii="Arial Narrow" w:hAnsi="Arial Narrow"/>
        </w:rPr>
        <w:t>regulacijske</w:t>
      </w:r>
      <w:r w:rsidRPr="00D72BBC">
        <w:rPr>
          <w:rFonts w:ascii="Arial Narrow" w:hAnsi="Arial Narrow"/>
          <w:spacing w:val="-3"/>
        </w:rPr>
        <w:t xml:space="preserve"> </w:t>
      </w:r>
      <w:r w:rsidRPr="00D72BBC">
        <w:rPr>
          <w:rFonts w:ascii="Arial Narrow" w:hAnsi="Arial Narrow"/>
          <w:spacing w:val="-2"/>
        </w:rPr>
        <w:t>linije</w:t>
      </w:r>
    </w:p>
    <w:p w14:paraId="1F42132A" w14:textId="77777777" w:rsidR="00D72BBC" w:rsidRPr="00D72BBC" w:rsidRDefault="00D72BBC" w:rsidP="00D72BBC">
      <w:pPr>
        <w:pStyle w:val="Odlomakpopisa"/>
        <w:numPr>
          <w:ilvl w:val="0"/>
          <w:numId w:val="262"/>
        </w:numPr>
        <w:tabs>
          <w:tab w:val="left" w:pos="634"/>
        </w:tabs>
        <w:spacing w:before="141" w:line="264" w:lineRule="auto"/>
        <w:ind w:right="984" w:firstLine="0"/>
        <w:jc w:val="left"/>
        <w:rPr>
          <w:rFonts w:ascii="Arial Narrow" w:hAnsi="Arial Narrow"/>
        </w:rPr>
      </w:pPr>
      <w:proofErr w:type="spellStart"/>
      <w:r w:rsidRPr="00D72BBC">
        <w:rPr>
          <w:rFonts w:ascii="Arial Narrow" w:hAnsi="Arial Narrow"/>
          <w:i/>
        </w:rPr>
        <w:t>namjena</w:t>
      </w:r>
      <w:proofErr w:type="spellEnd"/>
      <w:r w:rsidRPr="00D72BBC">
        <w:rPr>
          <w:rFonts w:ascii="Arial Narrow" w:hAnsi="Arial Narrow"/>
          <w:i/>
        </w:rPr>
        <w:t xml:space="preserve"> </w:t>
      </w:r>
      <w:proofErr w:type="spellStart"/>
      <w:r w:rsidRPr="00D72BBC">
        <w:rPr>
          <w:rFonts w:ascii="Arial Narrow" w:hAnsi="Arial Narrow"/>
          <w:i/>
        </w:rPr>
        <w:t>prostora</w:t>
      </w:r>
      <w:proofErr w:type="spellEnd"/>
      <w:r w:rsidRPr="00D72BBC">
        <w:rPr>
          <w:rFonts w:ascii="Arial Narrow" w:hAnsi="Arial Narrow"/>
          <w:i/>
        </w:rPr>
        <w:t xml:space="preserve">, </w:t>
      </w:r>
      <w:proofErr w:type="spellStart"/>
      <w:r w:rsidRPr="00D72BBC">
        <w:rPr>
          <w:rFonts w:ascii="Arial Narrow" w:hAnsi="Arial Narrow"/>
          <w:i/>
        </w:rPr>
        <w:t>površine</w:t>
      </w:r>
      <w:proofErr w:type="spellEnd"/>
      <w:r w:rsidRPr="00D72BBC">
        <w:rPr>
          <w:rFonts w:ascii="Arial Narrow" w:hAnsi="Arial Narrow"/>
          <w:i/>
        </w:rPr>
        <w:t xml:space="preserve">, </w:t>
      </w:r>
      <w:proofErr w:type="spellStart"/>
      <w:r w:rsidRPr="00D72BBC">
        <w:rPr>
          <w:rFonts w:ascii="Arial Narrow" w:hAnsi="Arial Narrow"/>
          <w:i/>
        </w:rPr>
        <w:t>zemljišta</w:t>
      </w:r>
      <w:proofErr w:type="spellEnd"/>
      <w:r w:rsidRPr="00D72BBC">
        <w:rPr>
          <w:rFonts w:ascii="Arial Narrow" w:hAnsi="Arial Narrow"/>
          <w:i/>
        </w:rPr>
        <w:t xml:space="preserve">, </w:t>
      </w:r>
      <w:proofErr w:type="spellStart"/>
      <w:r w:rsidRPr="00D72BBC">
        <w:rPr>
          <w:rFonts w:ascii="Arial Narrow" w:hAnsi="Arial Narrow"/>
          <w:i/>
        </w:rPr>
        <w:t>odnosno</w:t>
      </w:r>
      <w:proofErr w:type="spellEnd"/>
      <w:r w:rsidRPr="00D72BBC">
        <w:rPr>
          <w:rFonts w:ascii="Arial Narrow" w:hAnsi="Arial Narrow"/>
          <w:i/>
        </w:rPr>
        <w:t xml:space="preserve"> </w:t>
      </w:r>
      <w:proofErr w:type="spellStart"/>
      <w:r w:rsidRPr="00D72BBC">
        <w:rPr>
          <w:rFonts w:ascii="Arial Narrow" w:hAnsi="Arial Narrow"/>
          <w:i/>
        </w:rPr>
        <w:t>građevine</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određena</w:t>
      </w:r>
      <w:proofErr w:type="spellEnd"/>
      <w:r w:rsidRPr="00D72BBC">
        <w:rPr>
          <w:rFonts w:ascii="Arial Narrow" w:hAnsi="Arial Narrow"/>
        </w:rPr>
        <w:t xml:space="preserve"> </w:t>
      </w:r>
      <w:proofErr w:type="spellStart"/>
      <w:r w:rsidRPr="00D72BBC">
        <w:rPr>
          <w:rFonts w:ascii="Arial Narrow" w:hAnsi="Arial Narrow"/>
        </w:rPr>
        <w:t>zakonom</w:t>
      </w:r>
      <w:proofErr w:type="spellEnd"/>
      <w:r w:rsidRPr="00D72BBC">
        <w:rPr>
          <w:rFonts w:ascii="Arial Narrow" w:hAnsi="Arial Narrow"/>
        </w:rPr>
        <w:t xml:space="preserve"> </w:t>
      </w:r>
      <w:proofErr w:type="spellStart"/>
      <w:r w:rsidRPr="00D72BBC">
        <w:rPr>
          <w:rFonts w:ascii="Arial Narrow" w:hAnsi="Arial Narrow"/>
        </w:rPr>
        <w:t>kojim</w:t>
      </w:r>
      <w:proofErr w:type="spellEnd"/>
      <w:r w:rsidRPr="00D72BBC">
        <w:rPr>
          <w:rFonts w:ascii="Arial Narrow" w:hAnsi="Arial Narrow"/>
        </w:rPr>
        <w:t xml:space="preserve"> se </w:t>
      </w:r>
      <w:proofErr w:type="spellStart"/>
      <w:r w:rsidRPr="00D72BBC">
        <w:rPr>
          <w:rFonts w:ascii="Arial Narrow" w:hAnsi="Arial Narrow"/>
        </w:rPr>
        <w:t>uređuje</w:t>
      </w:r>
      <w:proofErr w:type="spellEnd"/>
      <w:r w:rsidRPr="00D72BBC">
        <w:rPr>
          <w:rFonts w:ascii="Arial Narrow" w:hAnsi="Arial Narrow"/>
        </w:rPr>
        <w:t xml:space="preserve"> </w:t>
      </w:r>
      <w:proofErr w:type="spellStart"/>
      <w:r w:rsidRPr="00D72BBC">
        <w:rPr>
          <w:rFonts w:ascii="Arial Narrow" w:hAnsi="Arial Narrow"/>
        </w:rPr>
        <w:t>prostorno</w:t>
      </w:r>
      <w:proofErr w:type="spellEnd"/>
      <w:r w:rsidRPr="00D72BBC">
        <w:rPr>
          <w:rFonts w:ascii="Arial Narrow" w:hAnsi="Arial Narrow"/>
        </w:rPr>
        <w:t xml:space="preserve"> </w:t>
      </w:r>
      <w:proofErr w:type="spellStart"/>
      <w:r w:rsidRPr="00D72BBC">
        <w:rPr>
          <w:rFonts w:ascii="Arial Narrow" w:hAnsi="Arial Narrow"/>
        </w:rPr>
        <w:t>uređenje</w:t>
      </w:r>
      <w:proofErr w:type="spellEnd"/>
    </w:p>
    <w:p w14:paraId="44E5EE93" w14:textId="77777777" w:rsidR="00D72BBC" w:rsidRPr="00D72BBC" w:rsidRDefault="00D72BBC" w:rsidP="00D72BBC">
      <w:pPr>
        <w:pStyle w:val="Odlomakpopisa"/>
        <w:numPr>
          <w:ilvl w:val="0"/>
          <w:numId w:val="262"/>
        </w:numPr>
        <w:tabs>
          <w:tab w:val="left" w:pos="615"/>
        </w:tabs>
        <w:spacing w:before="115" w:line="261" w:lineRule="auto"/>
        <w:ind w:right="989" w:firstLine="0"/>
        <w:rPr>
          <w:rFonts w:ascii="Arial Narrow" w:hAnsi="Arial Narrow"/>
        </w:rPr>
      </w:pPr>
      <w:proofErr w:type="spellStart"/>
      <w:r w:rsidRPr="00D72BBC">
        <w:rPr>
          <w:rFonts w:ascii="Arial Narrow" w:hAnsi="Arial Narrow"/>
          <w:i/>
        </w:rPr>
        <w:lastRenderedPageBreak/>
        <w:t>primarna</w:t>
      </w:r>
      <w:proofErr w:type="spellEnd"/>
      <w:r w:rsidRPr="00D72BBC">
        <w:rPr>
          <w:rFonts w:ascii="Arial Narrow" w:hAnsi="Arial Narrow"/>
          <w:i/>
          <w:spacing w:val="-6"/>
        </w:rPr>
        <w:t xml:space="preserve"> </w:t>
      </w:r>
      <w:proofErr w:type="spellStart"/>
      <w:r w:rsidRPr="00D72BBC">
        <w:rPr>
          <w:rFonts w:ascii="Arial Narrow" w:hAnsi="Arial Narrow"/>
          <w:i/>
        </w:rPr>
        <w:t>namjena</w:t>
      </w:r>
      <w:proofErr w:type="spellEnd"/>
      <w:r w:rsidRPr="00D72BBC">
        <w:rPr>
          <w:rFonts w:ascii="Arial Narrow" w:hAnsi="Arial Narrow"/>
          <w:i/>
          <w:spacing w:val="-5"/>
        </w:rPr>
        <w:t xml:space="preserve"> </w:t>
      </w:r>
      <w:r w:rsidRPr="00D72BBC">
        <w:rPr>
          <w:rFonts w:ascii="Arial Narrow" w:hAnsi="Arial Narrow"/>
        </w:rPr>
        <w:t>je</w:t>
      </w:r>
      <w:r w:rsidRPr="00D72BBC">
        <w:rPr>
          <w:rFonts w:ascii="Arial Narrow" w:hAnsi="Arial Narrow"/>
          <w:spacing w:val="-3"/>
        </w:rPr>
        <w:t xml:space="preserve"> </w:t>
      </w:r>
      <w:proofErr w:type="spellStart"/>
      <w:r w:rsidRPr="00D72BBC">
        <w:rPr>
          <w:rFonts w:ascii="Arial Narrow" w:hAnsi="Arial Narrow"/>
        </w:rPr>
        <w:t>jedna</w:t>
      </w:r>
      <w:proofErr w:type="spellEnd"/>
      <w:r w:rsidRPr="00D72BBC">
        <w:rPr>
          <w:rFonts w:ascii="Arial Narrow" w:hAnsi="Arial Narrow"/>
          <w:spacing w:val="-2"/>
        </w:rPr>
        <w:t xml:space="preserve"> </w:t>
      </w:r>
      <w:proofErr w:type="spellStart"/>
      <w:r w:rsidRPr="00D72BBC">
        <w:rPr>
          <w:rFonts w:ascii="Arial Narrow" w:hAnsi="Arial Narrow"/>
        </w:rPr>
        <w:t>ili</w:t>
      </w:r>
      <w:proofErr w:type="spellEnd"/>
      <w:r w:rsidRPr="00D72BBC">
        <w:rPr>
          <w:rFonts w:ascii="Arial Narrow" w:hAnsi="Arial Narrow"/>
          <w:spacing w:val="-2"/>
        </w:rPr>
        <w:t xml:space="preserve"> </w:t>
      </w:r>
      <w:proofErr w:type="spellStart"/>
      <w:r w:rsidRPr="00D72BBC">
        <w:rPr>
          <w:rFonts w:ascii="Arial Narrow" w:hAnsi="Arial Narrow"/>
        </w:rPr>
        <w:t>više</w:t>
      </w:r>
      <w:proofErr w:type="spellEnd"/>
      <w:r w:rsidRPr="00D72BBC">
        <w:rPr>
          <w:rFonts w:ascii="Arial Narrow" w:hAnsi="Arial Narrow"/>
          <w:spacing w:val="-2"/>
        </w:rPr>
        <w:t xml:space="preserve"> </w:t>
      </w:r>
      <w:proofErr w:type="spellStart"/>
      <w:r w:rsidRPr="00D72BBC">
        <w:rPr>
          <w:rFonts w:ascii="Arial Narrow" w:hAnsi="Arial Narrow"/>
        </w:rPr>
        <w:t>osnovnih</w:t>
      </w:r>
      <w:proofErr w:type="spellEnd"/>
      <w:r w:rsidRPr="00D72BBC">
        <w:rPr>
          <w:rFonts w:ascii="Arial Narrow" w:hAnsi="Arial Narrow"/>
          <w:spacing w:val="-3"/>
        </w:rPr>
        <w:t xml:space="preserve"> </w:t>
      </w:r>
      <w:proofErr w:type="spellStart"/>
      <w:r w:rsidRPr="00D72BBC">
        <w:rPr>
          <w:rFonts w:ascii="Arial Narrow" w:hAnsi="Arial Narrow"/>
        </w:rPr>
        <w:t>namjena</w:t>
      </w:r>
      <w:proofErr w:type="spellEnd"/>
      <w:r w:rsidRPr="00D72BBC">
        <w:rPr>
          <w:rFonts w:ascii="Arial Narrow" w:hAnsi="Arial Narrow"/>
          <w:spacing w:val="-3"/>
        </w:rPr>
        <w:t xml:space="preserve"> </w:t>
      </w:r>
      <w:proofErr w:type="spellStart"/>
      <w:r w:rsidRPr="00D72BBC">
        <w:rPr>
          <w:rFonts w:ascii="Arial Narrow" w:hAnsi="Arial Narrow"/>
        </w:rPr>
        <w:t>prostora</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zemljišta</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određena</w:t>
      </w:r>
      <w:proofErr w:type="spellEnd"/>
      <w:r w:rsidRPr="00D72BBC">
        <w:rPr>
          <w:rFonts w:ascii="Arial Narrow" w:hAnsi="Arial Narrow"/>
        </w:rPr>
        <w:t xml:space="preserve">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planom</w:t>
      </w:r>
      <w:proofErr w:type="spellEnd"/>
      <w:r w:rsidRPr="00D72BBC">
        <w:rPr>
          <w:rFonts w:ascii="Arial Narrow" w:hAnsi="Arial Narrow"/>
        </w:rPr>
        <w:t xml:space="preserve"> na </w:t>
      </w:r>
      <w:proofErr w:type="spellStart"/>
      <w:r w:rsidRPr="00D72BBC">
        <w:rPr>
          <w:rFonts w:ascii="Arial Narrow" w:hAnsi="Arial Narrow"/>
        </w:rPr>
        <w:t>način</w:t>
      </w:r>
      <w:proofErr w:type="spellEnd"/>
      <w:r w:rsidRPr="00D72BBC">
        <w:rPr>
          <w:rFonts w:ascii="Arial Narrow" w:hAnsi="Arial Narrow"/>
        </w:rPr>
        <w:t xml:space="preserve"> </w:t>
      </w:r>
      <w:proofErr w:type="spellStart"/>
      <w:r w:rsidRPr="00D72BBC">
        <w:rPr>
          <w:rFonts w:ascii="Arial Narrow" w:hAnsi="Arial Narrow"/>
        </w:rPr>
        <w:t>propisan</w:t>
      </w:r>
      <w:proofErr w:type="spellEnd"/>
      <w:r w:rsidRPr="00D72BBC">
        <w:rPr>
          <w:rFonts w:ascii="Arial Narrow" w:hAnsi="Arial Narrow"/>
        </w:rPr>
        <w:t xml:space="preserve"> </w:t>
      </w:r>
      <w:proofErr w:type="spellStart"/>
      <w:r w:rsidRPr="00D72BBC">
        <w:rPr>
          <w:rFonts w:ascii="Arial Narrow" w:hAnsi="Arial Narrow"/>
        </w:rPr>
        <w:t>ovim</w:t>
      </w:r>
      <w:proofErr w:type="spellEnd"/>
      <w:r w:rsidRPr="00D72BBC">
        <w:rPr>
          <w:rFonts w:ascii="Arial Narrow" w:hAnsi="Arial Narrow"/>
        </w:rPr>
        <w:t xml:space="preserve"> </w:t>
      </w:r>
      <w:proofErr w:type="spellStart"/>
      <w:r w:rsidRPr="00D72BBC">
        <w:rPr>
          <w:rFonts w:ascii="Arial Narrow" w:hAnsi="Arial Narrow"/>
        </w:rPr>
        <w:t>Pravilnikom</w:t>
      </w:r>
      <w:proofErr w:type="spellEnd"/>
    </w:p>
    <w:p w14:paraId="43FE5FB5" w14:textId="77777777" w:rsidR="00D72BBC" w:rsidRPr="00D72BBC" w:rsidRDefault="00D72BBC" w:rsidP="00D72BBC">
      <w:pPr>
        <w:pStyle w:val="Odlomakpopisa"/>
        <w:numPr>
          <w:ilvl w:val="0"/>
          <w:numId w:val="262"/>
        </w:numPr>
        <w:tabs>
          <w:tab w:val="left" w:pos="687"/>
        </w:tabs>
        <w:spacing w:before="118" w:line="264" w:lineRule="auto"/>
        <w:ind w:right="986" w:firstLine="0"/>
        <w:rPr>
          <w:rFonts w:ascii="Arial Narrow" w:hAnsi="Arial Narrow"/>
        </w:rPr>
      </w:pPr>
      <w:proofErr w:type="spellStart"/>
      <w:r w:rsidRPr="00D72BBC">
        <w:rPr>
          <w:rFonts w:ascii="Arial Narrow" w:hAnsi="Arial Narrow"/>
          <w:i/>
        </w:rPr>
        <w:t>sekundarna</w:t>
      </w:r>
      <w:proofErr w:type="spellEnd"/>
      <w:r w:rsidRPr="00D72BBC">
        <w:rPr>
          <w:rFonts w:ascii="Arial Narrow" w:hAnsi="Arial Narrow"/>
          <w:i/>
        </w:rPr>
        <w:t xml:space="preserve"> </w:t>
      </w:r>
      <w:proofErr w:type="spellStart"/>
      <w:r w:rsidRPr="00D72BBC">
        <w:rPr>
          <w:rFonts w:ascii="Arial Narrow" w:hAnsi="Arial Narrow"/>
          <w:i/>
        </w:rPr>
        <w:t>namjena</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jedna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više</w:t>
      </w:r>
      <w:proofErr w:type="spellEnd"/>
      <w:r w:rsidRPr="00D72BBC">
        <w:rPr>
          <w:rFonts w:ascii="Arial Narrow" w:hAnsi="Arial Narrow"/>
        </w:rPr>
        <w:t xml:space="preserve"> </w:t>
      </w:r>
      <w:proofErr w:type="spellStart"/>
      <w:r w:rsidRPr="00D72BBC">
        <w:rPr>
          <w:rFonts w:ascii="Arial Narrow" w:hAnsi="Arial Narrow"/>
        </w:rPr>
        <w:t>pratećih</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w:t>
      </w:r>
      <w:proofErr w:type="spellStart"/>
      <w:r w:rsidRPr="00D72BBC">
        <w:rPr>
          <w:rFonts w:ascii="Arial Narrow" w:hAnsi="Arial Narrow"/>
        </w:rPr>
        <w:t>primarnoj</w:t>
      </w:r>
      <w:proofErr w:type="spellEnd"/>
      <w:r w:rsidRPr="00D72BBC">
        <w:rPr>
          <w:rFonts w:ascii="Arial Narrow" w:hAnsi="Arial Narrow"/>
        </w:rPr>
        <w:t xml:space="preserve"> </w:t>
      </w:r>
      <w:proofErr w:type="spellStart"/>
      <w:r w:rsidRPr="00D72BBC">
        <w:rPr>
          <w:rFonts w:ascii="Arial Narrow" w:hAnsi="Arial Narrow"/>
        </w:rPr>
        <w:t>namjeni</w:t>
      </w:r>
      <w:proofErr w:type="spellEnd"/>
      <w:r w:rsidRPr="00D72BBC">
        <w:rPr>
          <w:rFonts w:ascii="Arial Narrow" w:hAnsi="Arial Narrow"/>
        </w:rPr>
        <w:t xml:space="preserve"> </w:t>
      </w:r>
      <w:proofErr w:type="spellStart"/>
      <w:r w:rsidRPr="00D72BBC">
        <w:rPr>
          <w:rFonts w:ascii="Arial Narrow" w:hAnsi="Arial Narrow"/>
        </w:rPr>
        <w:t>određena</w:t>
      </w:r>
      <w:proofErr w:type="spellEnd"/>
      <w:r w:rsidRPr="00D72BBC">
        <w:rPr>
          <w:rFonts w:ascii="Arial Narrow" w:hAnsi="Arial Narrow"/>
        </w:rPr>
        <w:t xml:space="preserve">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planom</w:t>
      </w:r>
      <w:proofErr w:type="spellEnd"/>
      <w:r w:rsidRPr="00D72BBC">
        <w:rPr>
          <w:rFonts w:ascii="Arial Narrow" w:hAnsi="Arial Narrow"/>
        </w:rPr>
        <w:t xml:space="preserve"> na </w:t>
      </w:r>
      <w:proofErr w:type="spellStart"/>
      <w:r w:rsidRPr="00D72BBC">
        <w:rPr>
          <w:rFonts w:ascii="Arial Narrow" w:hAnsi="Arial Narrow"/>
        </w:rPr>
        <w:t>način</w:t>
      </w:r>
      <w:proofErr w:type="spellEnd"/>
      <w:r w:rsidRPr="00D72BBC">
        <w:rPr>
          <w:rFonts w:ascii="Arial Narrow" w:hAnsi="Arial Narrow"/>
        </w:rPr>
        <w:t xml:space="preserve"> </w:t>
      </w:r>
      <w:proofErr w:type="spellStart"/>
      <w:r w:rsidRPr="00D72BBC">
        <w:rPr>
          <w:rFonts w:ascii="Arial Narrow" w:hAnsi="Arial Narrow"/>
        </w:rPr>
        <w:t>propisan</w:t>
      </w:r>
      <w:proofErr w:type="spellEnd"/>
      <w:r w:rsidRPr="00D72BBC">
        <w:rPr>
          <w:rFonts w:ascii="Arial Narrow" w:hAnsi="Arial Narrow"/>
        </w:rPr>
        <w:t xml:space="preserve"> </w:t>
      </w:r>
      <w:proofErr w:type="spellStart"/>
      <w:r w:rsidRPr="00D72BBC">
        <w:rPr>
          <w:rFonts w:ascii="Arial Narrow" w:hAnsi="Arial Narrow"/>
        </w:rPr>
        <w:t>ovim</w:t>
      </w:r>
      <w:proofErr w:type="spellEnd"/>
      <w:r w:rsidRPr="00D72BBC">
        <w:rPr>
          <w:rFonts w:ascii="Arial Narrow" w:hAnsi="Arial Narrow"/>
        </w:rPr>
        <w:t xml:space="preserve"> </w:t>
      </w:r>
      <w:proofErr w:type="spellStart"/>
      <w:r w:rsidRPr="00D72BBC">
        <w:rPr>
          <w:rFonts w:ascii="Arial Narrow" w:hAnsi="Arial Narrow"/>
        </w:rPr>
        <w:t>Pravilnikom</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se ne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planirati</w:t>
      </w:r>
      <w:proofErr w:type="spellEnd"/>
      <w:r w:rsidRPr="00D72BBC">
        <w:rPr>
          <w:rFonts w:ascii="Arial Narrow" w:hAnsi="Arial Narrow"/>
        </w:rPr>
        <w:t xml:space="preserve"> </w:t>
      </w:r>
      <w:proofErr w:type="spellStart"/>
      <w:r w:rsidRPr="00D72BBC">
        <w:rPr>
          <w:rFonts w:ascii="Arial Narrow" w:hAnsi="Arial Narrow"/>
        </w:rPr>
        <w:t>niti</w:t>
      </w:r>
      <w:proofErr w:type="spellEnd"/>
      <w:r w:rsidRPr="00D72BBC">
        <w:rPr>
          <w:rFonts w:ascii="Arial Narrow" w:hAnsi="Arial Narrow"/>
        </w:rPr>
        <w:t xml:space="preserve"> </w:t>
      </w:r>
      <w:proofErr w:type="spellStart"/>
      <w:r w:rsidRPr="00D72BBC">
        <w:rPr>
          <w:rFonts w:ascii="Arial Narrow" w:hAnsi="Arial Narrow"/>
        </w:rPr>
        <w:t>graditi</w:t>
      </w:r>
      <w:proofErr w:type="spellEnd"/>
      <w:r w:rsidRPr="00D72BBC">
        <w:rPr>
          <w:rFonts w:ascii="Arial Narrow" w:hAnsi="Arial Narrow"/>
        </w:rPr>
        <w:t xml:space="preserve"> bez i </w:t>
      </w:r>
      <w:proofErr w:type="spellStart"/>
      <w:r w:rsidRPr="00D72BBC">
        <w:rPr>
          <w:rFonts w:ascii="Arial Narrow" w:hAnsi="Arial Narrow"/>
        </w:rPr>
        <w:t>prije</w:t>
      </w:r>
      <w:proofErr w:type="spellEnd"/>
      <w:r w:rsidRPr="00D72BBC">
        <w:rPr>
          <w:rFonts w:ascii="Arial Narrow" w:hAnsi="Arial Narrow"/>
        </w:rPr>
        <w:t xml:space="preserve"> </w:t>
      </w:r>
      <w:proofErr w:type="spellStart"/>
      <w:r w:rsidRPr="00D72BBC">
        <w:rPr>
          <w:rFonts w:ascii="Arial Narrow" w:hAnsi="Arial Narrow"/>
        </w:rPr>
        <w:t>primarne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prostora</w:t>
      </w:r>
      <w:proofErr w:type="spellEnd"/>
      <w:r w:rsidRPr="00D72BBC">
        <w:rPr>
          <w:rFonts w:ascii="Arial Narrow" w:hAnsi="Arial Narrow"/>
        </w:rPr>
        <w:t xml:space="preserve"> i </w:t>
      </w:r>
      <w:proofErr w:type="spellStart"/>
      <w:r w:rsidRPr="00D72BBC">
        <w:rPr>
          <w:rFonts w:ascii="Arial Narrow" w:hAnsi="Arial Narrow"/>
        </w:rPr>
        <w:t>udio</w:t>
      </w:r>
      <w:proofErr w:type="spellEnd"/>
      <w:r w:rsidRPr="00D72BBC">
        <w:rPr>
          <w:rFonts w:ascii="Arial Narrow" w:hAnsi="Arial Narrow"/>
        </w:rPr>
        <w:t xml:space="preserve"> </w:t>
      </w:r>
      <w:proofErr w:type="spellStart"/>
      <w:r w:rsidRPr="00D72BBC">
        <w:rPr>
          <w:rFonts w:ascii="Arial Narrow" w:hAnsi="Arial Narrow"/>
        </w:rPr>
        <w:t>kojih</w:t>
      </w:r>
      <w:proofErr w:type="spellEnd"/>
      <w:r w:rsidRPr="00D72BBC">
        <w:rPr>
          <w:rFonts w:ascii="Arial Narrow" w:hAnsi="Arial Narrow"/>
        </w:rPr>
        <w:t xml:space="preserve"> ne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iznositi</w:t>
      </w:r>
      <w:proofErr w:type="spellEnd"/>
      <w:r w:rsidRPr="00D72BBC">
        <w:rPr>
          <w:rFonts w:ascii="Arial Narrow" w:hAnsi="Arial Narrow"/>
        </w:rPr>
        <w:t xml:space="preserve"> </w:t>
      </w:r>
      <w:proofErr w:type="spellStart"/>
      <w:r w:rsidRPr="00D72BBC">
        <w:rPr>
          <w:rFonts w:ascii="Arial Narrow" w:hAnsi="Arial Narrow"/>
        </w:rPr>
        <w:t>više</w:t>
      </w:r>
      <w:proofErr w:type="spellEnd"/>
      <w:r w:rsidRPr="00D72BBC">
        <w:rPr>
          <w:rFonts w:ascii="Arial Narrow" w:hAnsi="Arial Narrow"/>
        </w:rPr>
        <w:t xml:space="preserve"> od 35 % </w:t>
      </w:r>
      <w:proofErr w:type="spellStart"/>
      <w:r w:rsidRPr="00D72BBC">
        <w:rPr>
          <w:rFonts w:ascii="Arial Narrow" w:hAnsi="Arial Narrow"/>
        </w:rPr>
        <w:t>ukupne</w:t>
      </w:r>
      <w:proofErr w:type="spellEnd"/>
      <w:r w:rsidRPr="00D72BBC">
        <w:rPr>
          <w:rFonts w:ascii="Arial Narrow" w:hAnsi="Arial Narrow"/>
        </w:rPr>
        <w:t xml:space="preserve"> </w:t>
      </w:r>
      <w:proofErr w:type="spellStart"/>
      <w:r w:rsidRPr="00D72BBC">
        <w:rPr>
          <w:rFonts w:ascii="Arial Narrow" w:hAnsi="Arial Narrow"/>
        </w:rPr>
        <w:t>građevinske</w:t>
      </w:r>
      <w:proofErr w:type="spellEnd"/>
      <w:r w:rsidRPr="00D72BBC">
        <w:rPr>
          <w:rFonts w:ascii="Arial Narrow" w:hAnsi="Arial Narrow"/>
          <w:spacing w:val="-10"/>
        </w:rPr>
        <w:t xml:space="preserve"> </w:t>
      </w:r>
      <w:r w:rsidRPr="00D72BBC">
        <w:rPr>
          <w:rFonts w:ascii="Arial Narrow" w:hAnsi="Arial Narrow"/>
        </w:rPr>
        <w:t>(</w:t>
      </w:r>
      <w:proofErr w:type="spellStart"/>
      <w:r w:rsidRPr="00D72BBC">
        <w:rPr>
          <w:rFonts w:ascii="Arial Narrow" w:hAnsi="Arial Narrow"/>
        </w:rPr>
        <w:t>bruto</w:t>
      </w:r>
      <w:proofErr w:type="spellEnd"/>
      <w:r w:rsidRPr="00D72BBC">
        <w:rPr>
          <w:rFonts w:ascii="Arial Narrow" w:hAnsi="Arial Narrow"/>
        </w:rPr>
        <w:t>)</w:t>
      </w:r>
      <w:r w:rsidRPr="00D72BBC">
        <w:rPr>
          <w:rFonts w:ascii="Arial Narrow" w:hAnsi="Arial Narrow"/>
          <w:spacing w:val="-8"/>
        </w:rPr>
        <w:t xml:space="preserve"> </w:t>
      </w:r>
      <w:proofErr w:type="spellStart"/>
      <w:r w:rsidRPr="00D72BBC">
        <w:rPr>
          <w:rFonts w:ascii="Arial Narrow" w:hAnsi="Arial Narrow"/>
        </w:rPr>
        <w:t>površine</w:t>
      </w:r>
      <w:proofErr w:type="spellEnd"/>
      <w:r w:rsidRPr="00D72BBC">
        <w:rPr>
          <w:rFonts w:ascii="Arial Narrow" w:hAnsi="Arial Narrow"/>
          <w:spacing w:val="-8"/>
        </w:rPr>
        <w:t xml:space="preserve"> </w:t>
      </w:r>
      <w:r w:rsidRPr="00D72BBC">
        <w:rPr>
          <w:rFonts w:ascii="Arial Narrow" w:hAnsi="Arial Narrow"/>
        </w:rPr>
        <w:t>na</w:t>
      </w:r>
      <w:r w:rsidRPr="00D72BBC">
        <w:rPr>
          <w:rFonts w:ascii="Arial Narrow" w:hAnsi="Arial Narrow"/>
          <w:spacing w:val="-8"/>
        </w:rPr>
        <w:t xml:space="preserve"> </w:t>
      </w:r>
      <w:proofErr w:type="spellStart"/>
      <w:r w:rsidRPr="00D72BBC">
        <w:rPr>
          <w:rFonts w:ascii="Arial Narrow" w:hAnsi="Arial Narrow"/>
        </w:rPr>
        <w:t>čestici</w:t>
      </w:r>
      <w:proofErr w:type="spellEnd"/>
      <w:r w:rsidRPr="00D72BBC">
        <w:rPr>
          <w:rFonts w:ascii="Arial Narrow" w:hAnsi="Arial Narrow"/>
        </w:rPr>
        <w:t>,</w:t>
      </w:r>
      <w:r w:rsidRPr="00D72BBC">
        <w:rPr>
          <w:rFonts w:ascii="Arial Narrow" w:hAnsi="Arial Narrow"/>
          <w:spacing w:val="-8"/>
        </w:rPr>
        <w:t xml:space="preserve"> </w:t>
      </w:r>
      <w:r w:rsidRPr="00D72BBC">
        <w:rPr>
          <w:rFonts w:ascii="Arial Narrow" w:hAnsi="Arial Narrow"/>
        </w:rPr>
        <w:t>ne</w:t>
      </w:r>
      <w:r w:rsidRPr="00D72BBC">
        <w:rPr>
          <w:rFonts w:ascii="Arial Narrow" w:hAnsi="Arial Narrow"/>
          <w:spacing w:val="-11"/>
        </w:rPr>
        <w:t xml:space="preserve"> </w:t>
      </w:r>
      <w:proofErr w:type="spellStart"/>
      <w:r w:rsidRPr="00D72BBC">
        <w:rPr>
          <w:rFonts w:ascii="Arial Narrow" w:hAnsi="Arial Narrow"/>
        </w:rPr>
        <w:t>može</w:t>
      </w:r>
      <w:proofErr w:type="spellEnd"/>
      <w:r w:rsidRPr="00D72BBC">
        <w:rPr>
          <w:rFonts w:ascii="Arial Narrow" w:hAnsi="Arial Narrow"/>
          <w:spacing w:val="-10"/>
        </w:rPr>
        <w:t xml:space="preserve"> </w:t>
      </w:r>
      <w:r w:rsidRPr="00D72BBC">
        <w:rPr>
          <w:rFonts w:ascii="Arial Narrow" w:hAnsi="Arial Narrow"/>
        </w:rPr>
        <w:t>se</w:t>
      </w:r>
      <w:r w:rsidRPr="00D72BBC">
        <w:rPr>
          <w:rFonts w:ascii="Arial Narrow" w:hAnsi="Arial Narrow"/>
          <w:spacing w:val="-8"/>
        </w:rPr>
        <w:t xml:space="preserve"> </w:t>
      </w:r>
      <w:proofErr w:type="spellStart"/>
      <w:r w:rsidRPr="00D72BBC">
        <w:rPr>
          <w:rFonts w:ascii="Arial Narrow" w:hAnsi="Arial Narrow"/>
        </w:rPr>
        <w:t>planirati</w:t>
      </w:r>
      <w:proofErr w:type="spellEnd"/>
      <w:r w:rsidRPr="00D72BBC">
        <w:rPr>
          <w:rFonts w:ascii="Arial Narrow" w:hAnsi="Arial Narrow"/>
          <w:spacing w:val="-8"/>
        </w:rPr>
        <w:t xml:space="preserve"> </w:t>
      </w:r>
      <w:r w:rsidRPr="00D72BBC">
        <w:rPr>
          <w:rFonts w:ascii="Arial Narrow" w:hAnsi="Arial Narrow"/>
        </w:rPr>
        <w:t>na</w:t>
      </w:r>
      <w:r w:rsidRPr="00D72BBC">
        <w:rPr>
          <w:rFonts w:ascii="Arial Narrow" w:hAnsi="Arial Narrow"/>
          <w:spacing w:val="-9"/>
        </w:rPr>
        <w:t xml:space="preserve"> </w:t>
      </w:r>
      <w:proofErr w:type="spellStart"/>
      <w:r w:rsidRPr="00D72BBC">
        <w:rPr>
          <w:rFonts w:ascii="Arial Narrow" w:hAnsi="Arial Narrow"/>
        </w:rPr>
        <w:t>samostalnoj</w:t>
      </w:r>
      <w:proofErr w:type="spellEnd"/>
      <w:r w:rsidRPr="00D72BBC">
        <w:rPr>
          <w:rFonts w:ascii="Arial Narrow" w:hAnsi="Arial Narrow"/>
          <w:spacing w:val="-7"/>
        </w:rPr>
        <w:t xml:space="preserve"> </w:t>
      </w:r>
      <w:proofErr w:type="spellStart"/>
      <w:r w:rsidRPr="00D72BBC">
        <w:rPr>
          <w:rFonts w:ascii="Arial Narrow" w:hAnsi="Arial Narrow"/>
        </w:rPr>
        <w:t>građevnoj</w:t>
      </w:r>
      <w:proofErr w:type="spellEnd"/>
      <w:r w:rsidRPr="00D72BBC">
        <w:rPr>
          <w:rFonts w:ascii="Arial Narrow" w:hAnsi="Arial Narrow"/>
          <w:spacing w:val="-7"/>
        </w:rPr>
        <w:t xml:space="preserve"> </w:t>
      </w:r>
      <w:proofErr w:type="spellStart"/>
      <w:r w:rsidRPr="00D72BBC">
        <w:rPr>
          <w:rFonts w:ascii="Arial Narrow" w:hAnsi="Arial Narrow"/>
        </w:rPr>
        <w:t>čestici</w:t>
      </w:r>
      <w:proofErr w:type="spellEnd"/>
      <w:r w:rsidRPr="00D72BBC">
        <w:rPr>
          <w:rFonts w:ascii="Arial Narrow" w:hAnsi="Arial Narrow"/>
        </w:rPr>
        <w:t xml:space="preserve">, </w:t>
      </w:r>
      <w:proofErr w:type="spellStart"/>
      <w:r w:rsidRPr="00D72BBC">
        <w:rPr>
          <w:rFonts w:ascii="Arial Narrow" w:hAnsi="Arial Narrow"/>
        </w:rPr>
        <w:t>niti</w:t>
      </w:r>
      <w:proofErr w:type="spellEnd"/>
      <w:r w:rsidRPr="00D72BBC">
        <w:rPr>
          <w:rFonts w:ascii="Arial Narrow" w:hAnsi="Arial Narrow"/>
        </w:rPr>
        <w:t xml:space="preserve"> se za </w:t>
      </w:r>
      <w:proofErr w:type="spellStart"/>
      <w:r w:rsidRPr="00D72BBC">
        <w:rPr>
          <w:rFonts w:ascii="Arial Narrow" w:hAnsi="Arial Narrow"/>
        </w:rPr>
        <w:t>istu</w:t>
      </w:r>
      <w:proofErr w:type="spellEnd"/>
      <w:r w:rsidRPr="00D72BBC">
        <w:rPr>
          <w:rFonts w:ascii="Arial Narrow" w:hAnsi="Arial Narrow"/>
        </w:rPr>
        <w:t xml:space="preserv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odrediti</w:t>
      </w:r>
      <w:proofErr w:type="spellEnd"/>
      <w:r w:rsidRPr="00D72BBC">
        <w:rPr>
          <w:rFonts w:ascii="Arial Narrow" w:hAnsi="Arial Narrow"/>
        </w:rPr>
        <w:t xml:space="preserve"> </w:t>
      </w:r>
      <w:proofErr w:type="spellStart"/>
      <w:r w:rsidRPr="00D72BBC">
        <w:rPr>
          <w:rFonts w:ascii="Arial Narrow" w:hAnsi="Arial Narrow"/>
        </w:rPr>
        <w:t>obuhvat</w:t>
      </w:r>
      <w:proofErr w:type="spellEnd"/>
      <w:r w:rsidRPr="00D72BBC">
        <w:rPr>
          <w:rFonts w:ascii="Arial Narrow" w:hAnsi="Arial Narrow"/>
        </w:rPr>
        <w:t xml:space="preserve"> </w:t>
      </w:r>
      <w:proofErr w:type="spellStart"/>
      <w:r w:rsidRPr="00D72BBC">
        <w:rPr>
          <w:rFonts w:ascii="Arial Narrow" w:hAnsi="Arial Narrow"/>
        </w:rPr>
        <w:t>zahvata</w:t>
      </w:r>
      <w:proofErr w:type="spellEnd"/>
    </w:p>
    <w:p w14:paraId="10AA8896" w14:textId="77777777" w:rsidR="00D72BBC" w:rsidRPr="00D72BBC" w:rsidRDefault="00D72BBC" w:rsidP="00D72BBC">
      <w:pPr>
        <w:pStyle w:val="Odlomakpopisa"/>
        <w:numPr>
          <w:ilvl w:val="0"/>
          <w:numId w:val="262"/>
        </w:numPr>
        <w:tabs>
          <w:tab w:val="left" w:pos="603"/>
        </w:tabs>
        <w:spacing w:before="111" w:line="264" w:lineRule="auto"/>
        <w:ind w:right="987" w:firstLine="0"/>
        <w:rPr>
          <w:rFonts w:ascii="Arial Narrow" w:hAnsi="Arial Narrow"/>
        </w:rPr>
      </w:pPr>
      <w:proofErr w:type="spellStart"/>
      <w:r w:rsidRPr="00D72BBC">
        <w:rPr>
          <w:rFonts w:ascii="Arial Narrow" w:hAnsi="Arial Narrow"/>
          <w:i/>
        </w:rPr>
        <w:t>prateća</w:t>
      </w:r>
      <w:proofErr w:type="spellEnd"/>
      <w:r w:rsidRPr="00D72BBC">
        <w:rPr>
          <w:rFonts w:ascii="Arial Narrow" w:hAnsi="Arial Narrow"/>
          <w:i/>
          <w:spacing w:val="-16"/>
        </w:rPr>
        <w:t xml:space="preserve"> </w:t>
      </w:r>
      <w:proofErr w:type="spellStart"/>
      <w:r w:rsidRPr="00D72BBC">
        <w:rPr>
          <w:rFonts w:ascii="Arial Narrow" w:hAnsi="Arial Narrow"/>
          <w:i/>
        </w:rPr>
        <w:t>namjena</w:t>
      </w:r>
      <w:proofErr w:type="spellEnd"/>
      <w:r w:rsidRPr="00D72BBC">
        <w:rPr>
          <w:rFonts w:ascii="Arial Narrow" w:hAnsi="Arial Narrow"/>
          <w:i/>
          <w:spacing w:val="-13"/>
        </w:rPr>
        <w:t xml:space="preserve"> </w:t>
      </w:r>
      <w:r w:rsidRPr="00D72BBC">
        <w:rPr>
          <w:rFonts w:ascii="Arial Narrow" w:hAnsi="Arial Narrow"/>
        </w:rPr>
        <w:t>na</w:t>
      </w:r>
      <w:r w:rsidRPr="00D72BBC">
        <w:rPr>
          <w:rFonts w:ascii="Arial Narrow" w:hAnsi="Arial Narrow"/>
          <w:spacing w:val="-12"/>
        </w:rPr>
        <w:t xml:space="preserve"> </w:t>
      </w:r>
      <w:proofErr w:type="spellStart"/>
      <w:r w:rsidRPr="00D72BBC">
        <w:rPr>
          <w:rFonts w:ascii="Arial Narrow" w:hAnsi="Arial Narrow"/>
        </w:rPr>
        <w:t>području</w:t>
      </w:r>
      <w:proofErr w:type="spellEnd"/>
      <w:r w:rsidRPr="00D72BBC">
        <w:rPr>
          <w:rFonts w:ascii="Arial Narrow" w:hAnsi="Arial Narrow"/>
          <w:spacing w:val="-13"/>
        </w:rPr>
        <w:t xml:space="preserve"> </w:t>
      </w:r>
      <w:proofErr w:type="spellStart"/>
      <w:r w:rsidRPr="00D72BBC">
        <w:rPr>
          <w:rFonts w:ascii="Arial Narrow" w:hAnsi="Arial Narrow"/>
        </w:rPr>
        <w:t>pojedinih</w:t>
      </w:r>
      <w:proofErr w:type="spellEnd"/>
      <w:r w:rsidRPr="00D72BBC">
        <w:rPr>
          <w:rFonts w:ascii="Arial Narrow" w:hAnsi="Arial Narrow"/>
          <w:spacing w:val="-13"/>
        </w:rPr>
        <w:t xml:space="preserve"> </w:t>
      </w:r>
      <w:proofErr w:type="spellStart"/>
      <w:r w:rsidRPr="00D72BBC">
        <w:rPr>
          <w:rFonts w:ascii="Arial Narrow" w:hAnsi="Arial Narrow"/>
        </w:rPr>
        <w:t>primarnih</w:t>
      </w:r>
      <w:proofErr w:type="spellEnd"/>
      <w:r w:rsidRPr="00D72BBC">
        <w:rPr>
          <w:rFonts w:ascii="Arial Narrow" w:hAnsi="Arial Narrow"/>
          <w:spacing w:val="-13"/>
        </w:rPr>
        <w:t xml:space="preserve"> </w:t>
      </w:r>
      <w:proofErr w:type="spellStart"/>
      <w:r w:rsidRPr="00D72BBC">
        <w:rPr>
          <w:rFonts w:ascii="Arial Narrow" w:hAnsi="Arial Narrow"/>
        </w:rPr>
        <w:t>namjena</w:t>
      </w:r>
      <w:proofErr w:type="spellEnd"/>
      <w:r w:rsidRPr="00D72BBC">
        <w:rPr>
          <w:rFonts w:ascii="Arial Narrow" w:hAnsi="Arial Narrow"/>
          <w:spacing w:val="-13"/>
        </w:rPr>
        <w:t xml:space="preserve"> </w:t>
      </w:r>
      <w:r w:rsidRPr="00D72BBC">
        <w:rPr>
          <w:rFonts w:ascii="Arial Narrow" w:hAnsi="Arial Narrow"/>
        </w:rPr>
        <w:t>je</w:t>
      </w:r>
      <w:r w:rsidRPr="00D72BBC">
        <w:rPr>
          <w:rFonts w:ascii="Arial Narrow" w:hAnsi="Arial Narrow"/>
          <w:spacing w:val="-12"/>
        </w:rPr>
        <w:t xml:space="preserve"> </w:t>
      </w:r>
      <w:proofErr w:type="spellStart"/>
      <w:r w:rsidRPr="00D72BBC">
        <w:rPr>
          <w:rFonts w:ascii="Arial Narrow" w:hAnsi="Arial Narrow"/>
        </w:rPr>
        <w:t>namjena</w:t>
      </w:r>
      <w:proofErr w:type="spellEnd"/>
      <w:r w:rsidRPr="00D72BBC">
        <w:rPr>
          <w:rFonts w:ascii="Arial Narrow" w:hAnsi="Arial Narrow"/>
          <w:spacing w:val="-12"/>
        </w:rPr>
        <w:t xml:space="preserve"> </w:t>
      </w:r>
      <w:proofErr w:type="spellStart"/>
      <w:r w:rsidRPr="00D72BBC">
        <w:rPr>
          <w:rFonts w:ascii="Arial Narrow" w:hAnsi="Arial Narrow"/>
        </w:rPr>
        <w:t>koja</w:t>
      </w:r>
      <w:proofErr w:type="spellEnd"/>
      <w:r w:rsidRPr="00D72BBC">
        <w:rPr>
          <w:rFonts w:ascii="Arial Narrow" w:hAnsi="Arial Narrow"/>
          <w:spacing w:val="-12"/>
        </w:rPr>
        <w:t xml:space="preserve"> </w:t>
      </w:r>
      <w:r w:rsidRPr="00D72BBC">
        <w:rPr>
          <w:rFonts w:ascii="Arial Narrow" w:hAnsi="Arial Narrow"/>
        </w:rPr>
        <w:t>se</w:t>
      </w:r>
      <w:r w:rsidRPr="00D72BBC">
        <w:rPr>
          <w:rFonts w:ascii="Arial Narrow" w:hAnsi="Arial Narrow"/>
          <w:spacing w:val="-15"/>
        </w:rPr>
        <w:t xml:space="preserve"> </w:t>
      </w:r>
      <w:proofErr w:type="spellStart"/>
      <w:r w:rsidRPr="00D72BBC">
        <w:rPr>
          <w:rFonts w:ascii="Arial Narrow" w:hAnsi="Arial Narrow"/>
        </w:rPr>
        <w:t>može</w:t>
      </w:r>
      <w:proofErr w:type="spellEnd"/>
      <w:r w:rsidRPr="00D72BBC">
        <w:rPr>
          <w:rFonts w:ascii="Arial Narrow" w:hAnsi="Arial Narrow"/>
          <w:spacing w:val="-13"/>
        </w:rPr>
        <w:t xml:space="preserve"> </w:t>
      </w:r>
      <w:proofErr w:type="spellStart"/>
      <w:r w:rsidRPr="00D72BBC">
        <w:rPr>
          <w:rFonts w:ascii="Arial Narrow" w:hAnsi="Arial Narrow"/>
        </w:rPr>
        <w:t>smjestiti</w:t>
      </w:r>
      <w:proofErr w:type="spellEnd"/>
      <w:r w:rsidRPr="00D72BBC">
        <w:rPr>
          <w:rFonts w:ascii="Arial Narrow" w:hAnsi="Arial Narrow"/>
        </w:rPr>
        <w:t xml:space="preserve"> na </w:t>
      </w:r>
      <w:proofErr w:type="spellStart"/>
      <w:r w:rsidRPr="00D72BBC">
        <w:rPr>
          <w:rFonts w:ascii="Arial Narrow" w:hAnsi="Arial Narrow"/>
        </w:rPr>
        <w:t>zasebnoj</w:t>
      </w:r>
      <w:proofErr w:type="spellEnd"/>
      <w:r w:rsidRPr="00D72BBC">
        <w:rPr>
          <w:rFonts w:ascii="Arial Narrow" w:hAnsi="Arial Narrow"/>
        </w:rPr>
        <w:t xml:space="preserve"> </w:t>
      </w:r>
      <w:proofErr w:type="spellStart"/>
      <w:r w:rsidRPr="00D72BBC">
        <w:rPr>
          <w:rFonts w:ascii="Arial Narrow" w:hAnsi="Arial Narrow"/>
        </w:rPr>
        <w:t>građevnoj</w:t>
      </w:r>
      <w:proofErr w:type="spellEnd"/>
      <w:r w:rsidRPr="00D72BBC">
        <w:rPr>
          <w:rFonts w:ascii="Arial Narrow" w:hAnsi="Arial Narrow"/>
        </w:rPr>
        <w:t xml:space="preserve"> </w:t>
      </w:r>
      <w:proofErr w:type="spellStart"/>
      <w:r w:rsidRPr="00D72BBC">
        <w:rPr>
          <w:rFonts w:ascii="Arial Narrow" w:hAnsi="Arial Narrow"/>
        </w:rPr>
        <w:t>čestici</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se </w:t>
      </w:r>
      <w:proofErr w:type="spellStart"/>
      <w:r w:rsidRPr="00D72BBC">
        <w:rPr>
          <w:rFonts w:ascii="Arial Narrow" w:hAnsi="Arial Narrow"/>
        </w:rPr>
        <w:t>smatra</w:t>
      </w:r>
      <w:proofErr w:type="spellEnd"/>
      <w:r w:rsidRPr="00D72BBC">
        <w:rPr>
          <w:rFonts w:ascii="Arial Narrow" w:hAnsi="Arial Narrow"/>
        </w:rPr>
        <w:t xml:space="preserve"> </w:t>
      </w:r>
      <w:proofErr w:type="spellStart"/>
      <w:r w:rsidRPr="00D72BBC">
        <w:rPr>
          <w:rFonts w:ascii="Arial Narrow" w:hAnsi="Arial Narrow"/>
        </w:rPr>
        <w:t>sekundarnom</w:t>
      </w:r>
      <w:proofErr w:type="spellEnd"/>
      <w:r w:rsidRPr="00D72BBC">
        <w:rPr>
          <w:rFonts w:ascii="Arial Narrow" w:hAnsi="Arial Narrow"/>
        </w:rPr>
        <w:t xml:space="preserve"> </w:t>
      </w:r>
      <w:proofErr w:type="spellStart"/>
      <w:r w:rsidRPr="00D72BBC">
        <w:rPr>
          <w:rFonts w:ascii="Arial Narrow" w:hAnsi="Arial Narrow"/>
        </w:rPr>
        <w:t>namjenom</w:t>
      </w:r>
      <w:proofErr w:type="spellEnd"/>
    </w:p>
    <w:p w14:paraId="79469032" w14:textId="77777777" w:rsidR="00D72BBC" w:rsidRPr="00D72BBC" w:rsidRDefault="00D72BBC" w:rsidP="00D72BBC">
      <w:pPr>
        <w:pStyle w:val="Odlomakpopisa"/>
        <w:numPr>
          <w:ilvl w:val="0"/>
          <w:numId w:val="262"/>
        </w:numPr>
        <w:tabs>
          <w:tab w:val="left" w:pos="648"/>
        </w:tabs>
        <w:spacing w:before="115" w:line="261" w:lineRule="auto"/>
        <w:ind w:right="988" w:firstLine="0"/>
        <w:rPr>
          <w:rFonts w:ascii="Arial Narrow" w:hAnsi="Arial Narrow"/>
        </w:rPr>
      </w:pPr>
      <w:proofErr w:type="spellStart"/>
      <w:r w:rsidRPr="00D72BBC">
        <w:rPr>
          <w:rFonts w:ascii="Arial Narrow" w:hAnsi="Arial Narrow"/>
          <w:i/>
        </w:rPr>
        <w:t>glavna</w:t>
      </w:r>
      <w:proofErr w:type="spellEnd"/>
      <w:r w:rsidRPr="00D72BBC">
        <w:rPr>
          <w:rFonts w:ascii="Arial Narrow" w:hAnsi="Arial Narrow"/>
          <w:i/>
        </w:rPr>
        <w:t xml:space="preserve"> </w:t>
      </w:r>
      <w:proofErr w:type="spellStart"/>
      <w:r w:rsidRPr="00D72BBC">
        <w:rPr>
          <w:rFonts w:ascii="Arial Narrow" w:hAnsi="Arial Narrow"/>
          <w:i/>
        </w:rPr>
        <w:t>građevina</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osnovna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na </w:t>
      </w:r>
      <w:proofErr w:type="spellStart"/>
      <w:r w:rsidRPr="00D72BBC">
        <w:rPr>
          <w:rFonts w:ascii="Arial Narrow" w:hAnsi="Arial Narrow"/>
        </w:rPr>
        <w:t>građevnoj</w:t>
      </w:r>
      <w:proofErr w:type="spellEnd"/>
      <w:r w:rsidRPr="00D72BBC">
        <w:rPr>
          <w:rFonts w:ascii="Arial Narrow" w:hAnsi="Arial Narrow"/>
        </w:rPr>
        <w:t xml:space="preserve"> </w:t>
      </w:r>
      <w:proofErr w:type="spellStart"/>
      <w:r w:rsidRPr="00D72BBC">
        <w:rPr>
          <w:rFonts w:ascii="Arial Narrow" w:hAnsi="Arial Narrow"/>
        </w:rPr>
        <w:t>čestici</w:t>
      </w:r>
      <w:proofErr w:type="spellEnd"/>
      <w:r w:rsidRPr="00D72BBC">
        <w:rPr>
          <w:rFonts w:ascii="Arial Narrow" w:hAnsi="Arial Narrow"/>
        </w:rPr>
        <w:t xml:space="preserve"> </w:t>
      </w:r>
      <w:proofErr w:type="spellStart"/>
      <w:r w:rsidRPr="00D72BBC">
        <w:rPr>
          <w:rFonts w:ascii="Arial Narrow" w:hAnsi="Arial Narrow"/>
        </w:rPr>
        <w:t>čija</w:t>
      </w:r>
      <w:proofErr w:type="spellEnd"/>
      <w:r w:rsidRPr="00D72BBC">
        <w:rPr>
          <w:rFonts w:ascii="Arial Narrow" w:hAnsi="Arial Narrow"/>
        </w:rPr>
        <w:t xml:space="preserve"> je </w:t>
      </w:r>
      <w:proofErr w:type="spellStart"/>
      <w:r w:rsidRPr="00D72BBC">
        <w:rPr>
          <w:rFonts w:ascii="Arial Narrow" w:hAnsi="Arial Narrow"/>
        </w:rPr>
        <w:t>namjena</w:t>
      </w:r>
      <w:proofErr w:type="spellEnd"/>
      <w:r w:rsidRPr="00D72BBC">
        <w:rPr>
          <w:rFonts w:ascii="Arial Narrow" w:hAnsi="Arial Narrow"/>
        </w:rPr>
        <w:t xml:space="preserve"> u </w:t>
      </w:r>
      <w:proofErr w:type="spellStart"/>
      <w:r w:rsidRPr="00D72BBC">
        <w:rPr>
          <w:rFonts w:ascii="Arial Narrow" w:hAnsi="Arial Narrow"/>
        </w:rPr>
        <w:t>skladu</w:t>
      </w:r>
      <w:proofErr w:type="spellEnd"/>
      <w:r w:rsidRPr="00D72BBC">
        <w:rPr>
          <w:rFonts w:ascii="Arial Narrow" w:hAnsi="Arial Narrow"/>
        </w:rPr>
        <w:t xml:space="preserve"> s </w:t>
      </w:r>
      <w:proofErr w:type="spellStart"/>
      <w:r w:rsidRPr="00D72BBC">
        <w:rPr>
          <w:rFonts w:ascii="Arial Narrow" w:hAnsi="Arial Narrow"/>
        </w:rPr>
        <w:t>primarnom</w:t>
      </w:r>
      <w:proofErr w:type="spellEnd"/>
      <w:r w:rsidRPr="00D72BBC">
        <w:rPr>
          <w:rFonts w:ascii="Arial Narrow" w:hAnsi="Arial Narrow"/>
        </w:rPr>
        <w:t xml:space="preserve"> </w:t>
      </w:r>
      <w:proofErr w:type="spellStart"/>
      <w:r w:rsidRPr="00D72BBC">
        <w:rPr>
          <w:rFonts w:ascii="Arial Narrow" w:hAnsi="Arial Narrow"/>
        </w:rPr>
        <w:t>namjenom</w:t>
      </w:r>
      <w:proofErr w:type="spellEnd"/>
      <w:r w:rsidRPr="00D72BBC">
        <w:rPr>
          <w:rFonts w:ascii="Arial Narrow" w:hAnsi="Arial Narrow"/>
        </w:rPr>
        <w:t xml:space="preserve"> </w:t>
      </w:r>
      <w:proofErr w:type="spellStart"/>
      <w:r w:rsidRPr="00D72BBC">
        <w:rPr>
          <w:rFonts w:ascii="Arial Narrow" w:hAnsi="Arial Narrow"/>
        </w:rPr>
        <w:t>prostora</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površine</w:t>
      </w:r>
      <w:proofErr w:type="spellEnd"/>
    </w:p>
    <w:p w14:paraId="2316C6BA" w14:textId="77777777" w:rsidR="00D72BBC" w:rsidRPr="00D72BBC" w:rsidRDefault="00D72BBC" w:rsidP="00D72BBC">
      <w:pPr>
        <w:pStyle w:val="Odlomakpopisa"/>
        <w:numPr>
          <w:ilvl w:val="0"/>
          <w:numId w:val="262"/>
        </w:numPr>
        <w:tabs>
          <w:tab w:val="left" w:pos="663"/>
        </w:tabs>
        <w:spacing w:before="118" w:line="264" w:lineRule="auto"/>
        <w:ind w:right="985" w:firstLine="0"/>
        <w:rPr>
          <w:rFonts w:ascii="Arial Narrow" w:hAnsi="Arial Narrow"/>
        </w:rPr>
      </w:pPr>
      <w:proofErr w:type="spellStart"/>
      <w:r w:rsidRPr="00D72BBC">
        <w:rPr>
          <w:rFonts w:ascii="Arial Narrow" w:hAnsi="Arial Narrow"/>
          <w:i/>
        </w:rPr>
        <w:t>postojeća</w:t>
      </w:r>
      <w:proofErr w:type="spellEnd"/>
      <w:r w:rsidRPr="00D72BBC">
        <w:rPr>
          <w:rFonts w:ascii="Arial Narrow" w:hAnsi="Arial Narrow"/>
          <w:i/>
        </w:rPr>
        <w:t xml:space="preserve"> </w:t>
      </w:r>
      <w:proofErr w:type="spellStart"/>
      <w:r w:rsidRPr="00D72BBC">
        <w:rPr>
          <w:rFonts w:ascii="Arial Narrow" w:hAnsi="Arial Narrow"/>
          <w:i/>
        </w:rPr>
        <w:t>građevina</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izgrađena</w:t>
      </w:r>
      <w:proofErr w:type="spellEnd"/>
      <w:r w:rsidRPr="00D72BBC">
        <w:rPr>
          <w:rFonts w:ascii="Arial Narrow" w:hAnsi="Arial Narrow"/>
        </w:rPr>
        <w:t xml:space="preserve"> na </w:t>
      </w:r>
      <w:proofErr w:type="spellStart"/>
      <w:r w:rsidRPr="00D72BBC">
        <w:rPr>
          <w:rFonts w:ascii="Arial Narrow" w:hAnsi="Arial Narrow"/>
        </w:rPr>
        <w:t>temelju</w:t>
      </w:r>
      <w:proofErr w:type="spellEnd"/>
      <w:r w:rsidRPr="00D72BBC">
        <w:rPr>
          <w:rFonts w:ascii="Arial Narrow" w:hAnsi="Arial Narrow"/>
        </w:rPr>
        <w:t xml:space="preserve"> </w:t>
      </w:r>
      <w:proofErr w:type="spellStart"/>
      <w:r w:rsidRPr="00D72BBC">
        <w:rPr>
          <w:rFonts w:ascii="Arial Narrow" w:hAnsi="Arial Narrow"/>
        </w:rPr>
        <w:t>građevinske</w:t>
      </w:r>
      <w:proofErr w:type="spellEnd"/>
      <w:r w:rsidRPr="00D72BBC">
        <w:rPr>
          <w:rFonts w:ascii="Arial Narrow" w:hAnsi="Arial Narrow"/>
        </w:rPr>
        <w:t xml:space="preserve"> </w:t>
      </w:r>
      <w:proofErr w:type="spellStart"/>
      <w:r w:rsidRPr="00D72BBC">
        <w:rPr>
          <w:rFonts w:ascii="Arial Narrow" w:hAnsi="Arial Narrow"/>
        </w:rPr>
        <w:t>dozvole</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drugog</w:t>
      </w:r>
      <w:proofErr w:type="spellEnd"/>
      <w:r w:rsidRPr="00D72BBC">
        <w:rPr>
          <w:rFonts w:ascii="Arial Narrow" w:hAnsi="Arial Narrow"/>
        </w:rPr>
        <w:t xml:space="preserve"> </w:t>
      </w:r>
      <w:proofErr w:type="spellStart"/>
      <w:r w:rsidRPr="00D72BBC">
        <w:rPr>
          <w:rFonts w:ascii="Arial Narrow" w:hAnsi="Arial Narrow"/>
        </w:rPr>
        <w:t>odgovarajućeg</w:t>
      </w:r>
      <w:proofErr w:type="spellEnd"/>
      <w:r w:rsidRPr="00D72BBC">
        <w:rPr>
          <w:rFonts w:ascii="Arial Narrow" w:hAnsi="Arial Narrow"/>
        </w:rPr>
        <w:t xml:space="preserve"> </w:t>
      </w:r>
      <w:proofErr w:type="spellStart"/>
      <w:r w:rsidRPr="00D72BBC">
        <w:rPr>
          <w:rFonts w:ascii="Arial Narrow" w:hAnsi="Arial Narrow"/>
        </w:rPr>
        <w:t>akta</w:t>
      </w:r>
      <w:proofErr w:type="spellEnd"/>
      <w:r w:rsidRPr="00D72BBC">
        <w:rPr>
          <w:rFonts w:ascii="Arial Narrow" w:hAnsi="Arial Narrow"/>
        </w:rPr>
        <w:t xml:space="preserve"> </w:t>
      </w:r>
      <w:proofErr w:type="spellStart"/>
      <w:r w:rsidRPr="00D72BBC">
        <w:rPr>
          <w:rFonts w:ascii="Arial Narrow" w:hAnsi="Arial Narrow"/>
        </w:rPr>
        <w:t>kojim</w:t>
      </w:r>
      <w:proofErr w:type="spellEnd"/>
      <w:r w:rsidRPr="00D72BBC">
        <w:rPr>
          <w:rFonts w:ascii="Arial Narrow" w:hAnsi="Arial Narrow"/>
        </w:rPr>
        <w:t xml:space="preserve"> se </w:t>
      </w:r>
      <w:proofErr w:type="spellStart"/>
      <w:r w:rsidRPr="00D72BBC">
        <w:rPr>
          <w:rFonts w:ascii="Arial Narrow" w:hAnsi="Arial Narrow"/>
        </w:rPr>
        <w:t>odobrava</w:t>
      </w:r>
      <w:proofErr w:type="spellEnd"/>
      <w:r w:rsidRPr="00D72BBC">
        <w:rPr>
          <w:rFonts w:ascii="Arial Narrow" w:hAnsi="Arial Narrow"/>
        </w:rPr>
        <w:t xml:space="preserve"> </w:t>
      </w:r>
      <w:proofErr w:type="spellStart"/>
      <w:r w:rsidRPr="00D72BBC">
        <w:rPr>
          <w:rFonts w:ascii="Arial Narrow" w:hAnsi="Arial Narrow"/>
        </w:rPr>
        <w:t>građenje</w:t>
      </w:r>
      <w:proofErr w:type="spellEnd"/>
      <w:r w:rsidRPr="00D72BBC">
        <w:rPr>
          <w:rFonts w:ascii="Arial Narrow" w:hAnsi="Arial Narrow"/>
        </w:rPr>
        <w:t xml:space="preserve"> i </w:t>
      </w:r>
      <w:proofErr w:type="spellStart"/>
      <w:r w:rsidRPr="00D72BBC">
        <w:rPr>
          <w:rFonts w:ascii="Arial Narrow" w:hAnsi="Arial Narrow"/>
        </w:rPr>
        <w:t>svaka</w:t>
      </w:r>
      <w:proofErr w:type="spellEnd"/>
      <w:r w:rsidRPr="00D72BBC">
        <w:rPr>
          <w:rFonts w:ascii="Arial Narrow" w:hAnsi="Arial Narrow"/>
        </w:rPr>
        <w:t xml:space="preserve"> </w:t>
      </w:r>
      <w:proofErr w:type="spellStart"/>
      <w:r w:rsidRPr="00D72BBC">
        <w:rPr>
          <w:rFonts w:ascii="Arial Narrow" w:hAnsi="Arial Narrow"/>
        </w:rPr>
        <w:t>druga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je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posebnom</w:t>
      </w:r>
      <w:proofErr w:type="spellEnd"/>
      <w:r w:rsidRPr="00D72BBC">
        <w:rPr>
          <w:rFonts w:ascii="Arial Narrow" w:hAnsi="Arial Narrow"/>
        </w:rPr>
        <w:t xml:space="preserve"> </w:t>
      </w:r>
      <w:proofErr w:type="spellStart"/>
      <w:r w:rsidRPr="00D72BBC">
        <w:rPr>
          <w:rFonts w:ascii="Arial Narrow" w:hAnsi="Arial Narrow"/>
        </w:rPr>
        <w:t>zakonu</w:t>
      </w:r>
      <w:proofErr w:type="spellEnd"/>
      <w:r w:rsidRPr="00D72BBC">
        <w:rPr>
          <w:rFonts w:ascii="Arial Narrow" w:hAnsi="Arial Narrow"/>
        </w:rPr>
        <w:t xml:space="preserve"> s </w:t>
      </w:r>
      <w:proofErr w:type="spellStart"/>
      <w:r w:rsidRPr="00D72BBC">
        <w:rPr>
          <w:rFonts w:ascii="Arial Narrow" w:hAnsi="Arial Narrow"/>
        </w:rPr>
        <w:t>njom</w:t>
      </w:r>
      <w:proofErr w:type="spellEnd"/>
      <w:r w:rsidRPr="00D72BBC">
        <w:rPr>
          <w:rFonts w:ascii="Arial Narrow" w:hAnsi="Arial Narrow"/>
        </w:rPr>
        <w:t xml:space="preserve"> </w:t>
      </w:r>
      <w:proofErr w:type="spellStart"/>
      <w:r w:rsidRPr="00D72BBC">
        <w:rPr>
          <w:rFonts w:ascii="Arial Narrow" w:hAnsi="Arial Narrow"/>
        </w:rPr>
        <w:t>izjednačena</w:t>
      </w:r>
      <w:proofErr w:type="spellEnd"/>
    </w:p>
    <w:p w14:paraId="3BD28B16" w14:textId="77777777" w:rsidR="00D72BBC" w:rsidRPr="00D72BBC" w:rsidRDefault="00D72BBC" w:rsidP="00D72BBC">
      <w:pPr>
        <w:pStyle w:val="Odlomakpopisa"/>
        <w:numPr>
          <w:ilvl w:val="0"/>
          <w:numId w:val="262"/>
        </w:numPr>
        <w:tabs>
          <w:tab w:val="left" w:pos="630"/>
        </w:tabs>
        <w:spacing w:before="112" w:line="264" w:lineRule="auto"/>
        <w:ind w:right="988" w:firstLine="0"/>
        <w:rPr>
          <w:rFonts w:ascii="Arial Narrow" w:hAnsi="Arial Narrow"/>
        </w:rPr>
      </w:pPr>
      <w:proofErr w:type="spellStart"/>
      <w:r w:rsidRPr="00D72BBC">
        <w:rPr>
          <w:rFonts w:ascii="Arial Narrow" w:hAnsi="Arial Narrow"/>
          <w:i/>
        </w:rPr>
        <w:t>pomoćna</w:t>
      </w:r>
      <w:proofErr w:type="spellEnd"/>
      <w:r w:rsidRPr="00D72BBC">
        <w:rPr>
          <w:rFonts w:ascii="Arial Narrow" w:hAnsi="Arial Narrow"/>
          <w:i/>
        </w:rPr>
        <w:t xml:space="preserve"> </w:t>
      </w:r>
      <w:proofErr w:type="spellStart"/>
      <w:r w:rsidRPr="00D72BBC">
        <w:rPr>
          <w:rFonts w:ascii="Arial Narrow" w:hAnsi="Arial Narrow"/>
          <w:i/>
        </w:rPr>
        <w:t>građevina</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se </w:t>
      </w:r>
      <w:proofErr w:type="spellStart"/>
      <w:r w:rsidRPr="00D72BBC">
        <w:rPr>
          <w:rFonts w:ascii="Arial Narrow" w:hAnsi="Arial Narrow"/>
        </w:rPr>
        <w:t>gradi</w:t>
      </w:r>
      <w:proofErr w:type="spellEnd"/>
      <w:r w:rsidRPr="00D72BBC">
        <w:rPr>
          <w:rFonts w:ascii="Arial Narrow" w:hAnsi="Arial Narrow"/>
        </w:rPr>
        <w:t xml:space="preserve"> na </w:t>
      </w:r>
      <w:proofErr w:type="spellStart"/>
      <w:r w:rsidRPr="00D72BBC">
        <w:rPr>
          <w:rFonts w:ascii="Arial Narrow" w:hAnsi="Arial Narrow"/>
        </w:rPr>
        <w:t>građevnoj</w:t>
      </w:r>
      <w:proofErr w:type="spellEnd"/>
      <w:r w:rsidRPr="00D72BBC">
        <w:rPr>
          <w:rFonts w:ascii="Arial Narrow" w:hAnsi="Arial Narrow"/>
        </w:rPr>
        <w:t xml:space="preserve"> </w:t>
      </w:r>
      <w:proofErr w:type="spellStart"/>
      <w:r w:rsidRPr="00D72BBC">
        <w:rPr>
          <w:rFonts w:ascii="Arial Narrow" w:hAnsi="Arial Narrow"/>
        </w:rPr>
        <w:t>čestici</w:t>
      </w:r>
      <w:proofErr w:type="spellEnd"/>
      <w:r w:rsidRPr="00D72BBC">
        <w:rPr>
          <w:rFonts w:ascii="Arial Narrow" w:hAnsi="Arial Narrow"/>
        </w:rPr>
        <w:t xml:space="preserve"> </w:t>
      </w:r>
      <w:proofErr w:type="spellStart"/>
      <w:r w:rsidRPr="00D72BBC">
        <w:rPr>
          <w:rFonts w:ascii="Arial Narrow" w:hAnsi="Arial Narrow"/>
        </w:rPr>
        <w:t>glavne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čija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w:t>
      </w:r>
      <w:proofErr w:type="spellStart"/>
      <w:r w:rsidRPr="00D72BBC">
        <w:rPr>
          <w:rFonts w:ascii="Arial Narrow" w:hAnsi="Arial Narrow"/>
        </w:rPr>
        <w:t>upotpunjuje</w:t>
      </w:r>
      <w:proofErr w:type="spellEnd"/>
      <w:r w:rsidRPr="00D72BBC">
        <w:rPr>
          <w:rFonts w:ascii="Arial Narrow" w:hAnsi="Arial Narrow"/>
        </w:rPr>
        <w:t xml:space="preserve"> </w:t>
      </w:r>
      <w:proofErr w:type="spellStart"/>
      <w:r w:rsidRPr="00D72BBC">
        <w:rPr>
          <w:rFonts w:ascii="Arial Narrow" w:hAnsi="Arial Narrow"/>
        </w:rPr>
        <w:t>namjenu</w:t>
      </w:r>
      <w:proofErr w:type="spellEnd"/>
      <w:r w:rsidRPr="00D72BBC">
        <w:rPr>
          <w:rFonts w:ascii="Arial Narrow" w:hAnsi="Arial Narrow"/>
        </w:rPr>
        <w:t xml:space="preserve"> </w:t>
      </w:r>
      <w:proofErr w:type="spellStart"/>
      <w:r w:rsidRPr="00D72BBC">
        <w:rPr>
          <w:rFonts w:ascii="Arial Narrow" w:hAnsi="Arial Narrow"/>
        </w:rPr>
        <w:t>glavne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služi</w:t>
      </w:r>
      <w:proofErr w:type="spellEnd"/>
      <w:r w:rsidRPr="00D72BBC">
        <w:rPr>
          <w:rFonts w:ascii="Arial Narrow" w:hAnsi="Arial Narrow"/>
        </w:rPr>
        <w:t xml:space="preserve"> </w:t>
      </w:r>
      <w:proofErr w:type="spellStart"/>
      <w:r w:rsidRPr="00D72BBC">
        <w:rPr>
          <w:rFonts w:ascii="Arial Narrow" w:hAnsi="Arial Narrow"/>
        </w:rPr>
        <w:t>uporabi</w:t>
      </w:r>
      <w:proofErr w:type="spellEnd"/>
      <w:r w:rsidRPr="00D72BBC">
        <w:rPr>
          <w:rFonts w:ascii="Arial Narrow" w:hAnsi="Arial Narrow"/>
        </w:rPr>
        <w:t xml:space="preserve"> </w:t>
      </w:r>
      <w:proofErr w:type="spellStart"/>
      <w:r w:rsidRPr="00D72BBC">
        <w:rPr>
          <w:rFonts w:ascii="Arial Narrow" w:hAnsi="Arial Narrow"/>
        </w:rPr>
        <w:t>glavne</w:t>
      </w:r>
      <w:proofErr w:type="spellEnd"/>
      <w:r w:rsidRPr="00D72BBC">
        <w:rPr>
          <w:rFonts w:ascii="Arial Narrow" w:hAnsi="Arial Narrow"/>
        </w:rPr>
        <w:t xml:space="preserve"> </w:t>
      </w:r>
      <w:proofErr w:type="spellStart"/>
      <w:r w:rsidRPr="00D72BBC">
        <w:rPr>
          <w:rFonts w:ascii="Arial Narrow" w:hAnsi="Arial Narrow"/>
        </w:rPr>
        <w:t>građevine</w:t>
      </w:r>
      <w:proofErr w:type="spellEnd"/>
    </w:p>
    <w:p w14:paraId="1990D275" w14:textId="77777777" w:rsidR="00D72BBC" w:rsidRPr="00D72BBC" w:rsidRDefault="00D72BBC" w:rsidP="00D72BBC">
      <w:pPr>
        <w:pStyle w:val="Odlomakpopisa"/>
        <w:numPr>
          <w:ilvl w:val="0"/>
          <w:numId w:val="262"/>
        </w:numPr>
        <w:tabs>
          <w:tab w:val="left" w:pos="620"/>
        </w:tabs>
        <w:spacing w:line="264" w:lineRule="auto"/>
        <w:ind w:right="990" w:firstLine="0"/>
        <w:rPr>
          <w:rFonts w:ascii="Arial Narrow" w:hAnsi="Arial Narrow"/>
        </w:rPr>
      </w:pPr>
      <w:proofErr w:type="spellStart"/>
      <w:r w:rsidRPr="00D72BBC">
        <w:rPr>
          <w:rFonts w:ascii="Arial Narrow" w:hAnsi="Arial Narrow"/>
          <w:i/>
        </w:rPr>
        <w:t>prateća</w:t>
      </w:r>
      <w:proofErr w:type="spellEnd"/>
      <w:r w:rsidRPr="00D72BBC">
        <w:rPr>
          <w:rFonts w:ascii="Arial Narrow" w:hAnsi="Arial Narrow"/>
          <w:i/>
        </w:rPr>
        <w:t xml:space="preserve"> </w:t>
      </w:r>
      <w:proofErr w:type="spellStart"/>
      <w:r w:rsidRPr="00D72BBC">
        <w:rPr>
          <w:rFonts w:ascii="Arial Narrow" w:hAnsi="Arial Narrow"/>
          <w:i/>
        </w:rPr>
        <w:t>građevina</w:t>
      </w:r>
      <w:proofErr w:type="spellEnd"/>
      <w:r w:rsidRPr="00D72BBC">
        <w:rPr>
          <w:rFonts w:ascii="Arial Narrow" w:hAnsi="Arial Narrow"/>
          <w:i/>
        </w:rPr>
        <w:t xml:space="preserve"> </w:t>
      </w:r>
      <w:proofErr w:type="spellStart"/>
      <w:r w:rsidRPr="00D72BBC">
        <w:rPr>
          <w:rFonts w:ascii="Arial Narrow" w:hAnsi="Arial Narrow"/>
          <w:i/>
        </w:rPr>
        <w:t>druge</w:t>
      </w:r>
      <w:proofErr w:type="spellEnd"/>
      <w:r w:rsidRPr="00D72BBC">
        <w:rPr>
          <w:rFonts w:ascii="Arial Narrow" w:hAnsi="Arial Narrow"/>
          <w:i/>
        </w:rPr>
        <w:t xml:space="preserve"> </w:t>
      </w:r>
      <w:proofErr w:type="spellStart"/>
      <w:r w:rsidRPr="00D72BBC">
        <w:rPr>
          <w:rFonts w:ascii="Arial Narrow" w:hAnsi="Arial Narrow"/>
          <w:i/>
        </w:rPr>
        <w:t>namjene</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se </w:t>
      </w:r>
      <w:proofErr w:type="spellStart"/>
      <w:r w:rsidRPr="00D72BBC">
        <w:rPr>
          <w:rFonts w:ascii="Arial Narrow" w:hAnsi="Arial Narrow"/>
        </w:rPr>
        <w:t>gradi</w:t>
      </w:r>
      <w:proofErr w:type="spellEnd"/>
      <w:r w:rsidRPr="00D72BBC">
        <w:rPr>
          <w:rFonts w:ascii="Arial Narrow" w:hAnsi="Arial Narrow"/>
        </w:rPr>
        <w:t xml:space="preserve"> </w:t>
      </w:r>
      <w:proofErr w:type="spellStart"/>
      <w:r w:rsidRPr="00D72BBC">
        <w:rPr>
          <w:rFonts w:ascii="Arial Narrow" w:hAnsi="Arial Narrow"/>
        </w:rPr>
        <w:t>isključivo</w:t>
      </w:r>
      <w:proofErr w:type="spellEnd"/>
      <w:r w:rsidRPr="00D72BBC">
        <w:rPr>
          <w:rFonts w:ascii="Arial Narrow" w:hAnsi="Arial Narrow"/>
        </w:rPr>
        <w:t xml:space="preserve"> na </w:t>
      </w:r>
      <w:proofErr w:type="spellStart"/>
      <w:r w:rsidRPr="00D72BBC">
        <w:rPr>
          <w:rFonts w:ascii="Arial Narrow" w:hAnsi="Arial Narrow"/>
        </w:rPr>
        <w:t>građevnoj</w:t>
      </w:r>
      <w:proofErr w:type="spellEnd"/>
      <w:r w:rsidRPr="00D72BBC">
        <w:rPr>
          <w:rFonts w:ascii="Arial Narrow" w:hAnsi="Arial Narrow"/>
        </w:rPr>
        <w:t xml:space="preserve"> </w:t>
      </w:r>
      <w:proofErr w:type="spellStart"/>
      <w:r w:rsidRPr="00D72BBC">
        <w:rPr>
          <w:rFonts w:ascii="Arial Narrow" w:hAnsi="Arial Narrow"/>
        </w:rPr>
        <w:t>čestici</w:t>
      </w:r>
      <w:proofErr w:type="spellEnd"/>
      <w:r w:rsidRPr="00D72BBC">
        <w:rPr>
          <w:rFonts w:ascii="Arial Narrow" w:hAnsi="Arial Narrow"/>
        </w:rPr>
        <w:t xml:space="preserve"> </w:t>
      </w:r>
      <w:proofErr w:type="spellStart"/>
      <w:r w:rsidRPr="00D72BBC">
        <w:rPr>
          <w:rFonts w:ascii="Arial Narrow" w:hAnsi="Arial Narrow"/>
        </w:rPr>
        <w:t>glavne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gramStart"/>
      <w:r w:rsidRPr="00D72BBC">
        <w:rPr>
          <w:rFonts w:ascii="Arial Narrow" w:hAnsi="Arial Narrow"/>
        </w:rPr>
        <w:t>a</w:t>
      </w:r>
      <w:proofErr w:type="gramEnd"/>
      <w:r w:rsidRPr="00D72BBC">
        <w:rPr>
          <w:rFonts w:ascii="Arial Narrow" w:hAnsi="Arial Narrow"/>
        </w:rPr>
        <w:t xml:space="preserve"> </w:t>
      </w:r>
      <w:proofErr w:type="spellStart"/>
      <w:r w:rsidRPr="00D72BBC">
        <w:rPr>
          <w:rFonts w:ascii="Arial Narrow" w:hAnsi="Arial Narrow"/>
        </w:rPr>
        <w:t>određena</w:t>
      </w:r>
      <w:proofErr w:type="spellEnd"/>
      <w:r w:rsidRPr="00D72BBC">
        <w:rPr>
          <w:rFonts w:ascii="Arial Narrow" w:hAnsi="Arial Narrow"/>
        </w:rPr>
        <w:t xml:space="preserve"> je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sekundarna</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planom</w:t>
      </w:r>
      <w:proofErr w:type="spellEnd"/>
    </w:p>
    <w:p w14:paraId="63E6836E" w14:textId="77777777" w:rsidR="00D72BBC" w:rsidRPr="00D72BBC" w:rsidRDefault="00D72BBC" w:rsidP="00D72BBC">
      <w:pPr>
        <w:pStyle w:val="Odlomakpopisa"/>
        <w:numPr>
          <w:ilvl w:val="0"/>
          <w:numId w:val="262"/>
        </w:numPr>
        <w:tabs>
          <w:tab w:val="left" w:pos="639"/>
        </w:tabs>
        <w:spacing w:before="115" w:line="261" w:lineRule="auto"/>
        <w:ind w:right="986" w:firstLine="0"/>
        <w:rPr>
          <w:rFonts w:ascii="Arial Narrow" w:hAnsi="Arial Narrow"/>
        </w:rPr>
      </w:pPr>
      <w:proofErr w:type="spellStart"/>
      <w:r w:rsidRPr="00D72BBC">
        <w:rPr>
          <w:rFonts w:ascii="Arial Narrow" w:hAnsi="Arial Narrow"/>
          <w:i/>
        </w:rPr>
        <w:t>prirodni</w:t>
      </w:r>
      <w:proofErr w:type="spellEnd"/>
      <w:r w:rsidRPr="00D72BBC">
        <w:rPr>
          <w:rFonts w:ascii="Arial Narrow" w:hAnsi="Arial Narrow"/>
          <w:i/>
        </w:rPr>
        <w:t xml:space="preserve"> </w:t>
      </w:r>
      <w:proofErr w:type="spellStart"/>
      <w:r w:rsidRPr="00D72BBC">
        <w:rPr>
          <w:rFonts w:ascii="Arial Narrow" w:hAnsi="Arial Narrow"/>
          <w:i/>
        </w:rPr>
        <w:t>teren</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neuređeni</w:t>
      </w:r>
      <w:proofErr w:type="spellEnd"/>
      <w:r w:rsidRPr="00D72BBC">
        <w:rPr>
          <w:rFonts w:ascii="Arial Narrow" w:hAnsi="Arial Narrow"/>
        </w:rPr>
        <w:t xml:space="preserve"> 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hortikulturno</w:t>
      </w:r>
      <w:proofErr w:type="spellEnd"/>
      <w:r w:rsidRPr="00D72BBC">
        <w:rPr>
          <w:rFonts w:ascii="Arial Narrow" w:hAnsi="Arial Narrow"/>
        </w:rPr>
        <w:t xml:space="preserve"> </w:t>
      </w:r>
      <w:proofErr w:type="spellStart"/>
      <w:r w:rsidRPr="00D72BBC">
        <w:rPr>
          <w:rFonts w:ascii="Arial Narrow" w:hAnsi="Arial Narrow"/>
        </w:rPr>
        <w:t>uređeni</w:t>
      </w:r>
      <w:proofErr w:type="spellEnd"/>
      <w:r w:rsidRPr="00D72BBC">
        <w:rPr>
          <w:rFonts w:ascii="Arial Narrow" w:hAnsi="Arial Narrow"/>
        </w:rPr>
        <w:t xml:space="preserve"> </w:t>
      </w:r>
      <w:proofErr w:type="spellStart"/>
      <w:r w:rsidRPr="00D72BBC">
        <w:rPr>
          <w:rFonts w:ascii="Arial Narrow" w:hAnsi="Arial Narrow"/>
        </w:rPr>
        <w:t>dio</w:t>
      </w:r>
      <w:proofErr w:type="spellEnd"/>
      <w:r w:rsidRPr="00D72BBC">
        <w:rPr>
          <w:rFonts w:ascii="Arial Narrow" w:hAnsi="Arial Narrow"/>
        </w:rPr>
        <w:t xml:space="preserve"> </w:t>
      </w:r>
      <w:proofErr w:type="spellStart"/>
      <w:r w:rsidRPr="00D72BBC">
        <w:rPr>
          <w:rFonts w:ascii="Arial Narrow" w:hAnsi="Arial Narrow"/>
        </w:rPr>
        <w:t>građevne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bez </w:t>
      </w:r>
      <w:proofErr w:type="spellStart"/>
      <w:r w:rsidRPr="00D72BBC">
        <w:rPr>
          <w:rFonts w:ascii="Arial Narrow" w:hAnsi="Arial Narrow"/>
        </w:rPr>
        <w:t>podzemne</w:t>
      </w:r>
      <w:proofErr w:type="spellEnd"/>
      <w:r w:rsidRPr="00D72BBC">
        <w:rPr>
          <w:rFonts w:ascii="Arial Narrow" w:hAnsi="Arial Narrow"/>
        </w:rPr>
        <w:t xml:space="preserve"> </w:t>
      </w:r>
      <w:proofErr w:type="spellStart"/>
      <w:r w:rsidRPr="00D72BBC">
        <w:rPr>
          <w:rFonts w:ascii="Arial Narrow" w:hAnsi="Arial Narrow"/>
        </w:rPr>
        <w:t>gradnje</w:t>
      </w:r>
      <w:proofErr w:type="spellEnd"/>
      <w:r w:rsidRPr="00D72BBC">
        <w:rPr>
          <w:rFonts w:ascii="Arial Narrow" w:hAnsi="Arial Narrow"/>
        </w:rPr>
        <w:t xml:space="preserve">, bez </w:t>
      </w:r>
      <w:proofErr w:type="spellStart"/>
      <w:r w:rsidRPr="00D72BBC">
        <w:rPr>
          <w:rFonts w:ascii="Arial Narrow" w:hAnsi="Arial Narrow"/>
        </w:rPr>
        <w:t>nadzemne</w:t>
      </w:r>
      <w:proofErr w:type="spellEnd"/>
      <w:r w:rsidRPr="00D72BBC">
        <w:rPr>
          <w:rFonts w:ascii="Arial Narrow" w:hAnsi="Arial Narrow"/>
        </w:rPr>
        <w:t xml:space="preserve"> </w:t>
      </w:r>
      <w:proofErr w:type="spellStart"/>
      <w:r w:rsidRPr="00D72BBC">
        <w:rPr>
          <w:rFonts w:ascii="Arial Narrow" w:hAnsi="Arial Narrow"/>
        </w:rPr>
        <w:t>gradnje</w:t>
      </w:r>
      <w:proofErr w:type="spellEnd"/>
      <w:r w:rsidRPr="00D72BBC">
        <w:rPr>
          <w:rFonts w:ascii="Arial Narrow" w:hAnsi="Arial Narrow"/>
        </w:rPr>
        <w:t xml:space="preserve">, bez </w:t>
      </w:r>
      <w:proofErr w:type="spellStart"/>
      <w:r w:rsidRPr="00D72BBC">
        <w:rPr>
          <w:rFonts w:ascii="Arial Narrow" w:hAnsi="Arial Narrow"/>
        </w:rPr>
        <w:t>natkrivanja</w:t>
      </w:r>
      <w:proofErr w:type="spellEnd"/>
      <w:r w:rsidRPr="00D72BBC">
        <w:rPr>
          <w:rFonts w:ascii="Arial Narrow" w:hAnsi="Arial Narrow"/>
        </w:rPr>
        <w:t xml:space="preserve">, bez </w:t>
      </w:r>
      <w:proofErr w:type="spellStart"/>
      <w:r w:rsidRPr="00D72BBC">
        <w:rPr>
          <w:rFonts w:ascii="Arial Narrow" w:hAnsi="Arial Narrow"/>
        </w:rPr>
        <w:t>parkiranja</w:t>
      </w:r>
      <w:proofErr w:type="spellEnd"/>
      <w:r w:rsidRPr="00D72BBC">
        <w:rPr>
          <w:rFonts w:ascii="Arial Narrow" w:hAnsi="Arial Narrow"/>
        </w:rPr>
        <w:t xml:space="preserve">, bez </w:t>
      </w:r>
      <w:proofErr w:type="spellStart"/>
      <w:r w:rsidRPr="00D72BBC">
        <w:rPr>
          <w:rFonts w:ascii="Arial Narrow" w:hAnsi="Arial Narrow"/>
        </w:rPr>
        <w:t>bazena</w:t>
      </w:r>
      <w:proofErr w:type="spellEnd"/>
      <w:r w:rsidRPr="00D72BBC">
        <w:rPr>
          <w:rFonts w:ascii="Arial Narrow" w:hAnsi="Arial Narrow"/>
        </w:rPr>
        <w:t xml:space="preserve">, bez </w:t>
      </w:r>
      <w:proofErr w:type="spellStart"/>
      <w:r w:rsidRPr="00D72BBC">
        <w:rPr>
          <w:rFonts w:ascii="Arial Narrow" w:hAnsi="Arial Narrow"/>
        </w:rPr>
        <w:t>teniskih</w:t>
      </w:r>
      <w:proofErr w:type="spellEnd"/>
      <w:r w:rsidRPr="00D72BBC">
        <w:rPr>
          <w:rFonts w:ascii="Arial Narrow" w:hAnsi="Arial Narrow"/>
        </w:rPr>
        <w:t xml:space="preserve"> </w:t>
      </w:r>
      <w:proofErr w:type="spellStart"/>
      <w:r w:rsidRPr="00D72BBC">
        <w:rPr>
          <w:rFonts w:ascii="Arial Narrow" w:hAnsi="Arial Narrow"/>
        </w:rPr>
        <w:t>igrališta</w:t>
      </w:r>
      <w:proofErr w:type="spellEnd"/>
      <w:r w:rsidRPr="00D72BBC">
        <w:rPr>
          <w:rFonts w:ascii="Arial Narrow" w:hAnsi="Arial Narrow"/>
        </w:rPr>
        <w:t xml:space="preserve"> i sl., a </w:t>
      </w:r>
      <w:proofErr w:type="spellStart"/>
      <w:r w:rsidRPr="00D72BBC">
        <w:rPr>
          <w:rFonts w:ascii="Arial Narrow" w:hAnsi="Arial Narrow"/>
        </w:rPr>
        <w:t>temeljna</w:t>
      </w:r>
      <w:proofErr w:type="spellEnd"/>
      <w:r w:rsidRPr="00D72BBC">
        <w:rPr>
          <w:rFonts w:ascii="Arial Narrow" w:hAnsi="Arial Narrow"/>
        </w:rPr>
        <w:t xml:space="preserve"> mu je </w:t>
      </w:r>
      <w:proofErr w:type="spellStart"/>
      <w:r w:rsidRPr="00D72BBC">
        <w:rPr>
          <w:rFonts w:ascii="Arial Narrow" w:hAnsi="Arial Narrow"/>
        </w:rPr>
        <w:t>svrha</w:t>
      </w:r>
      <w:proofErr w:type="spellEnd"/>
      <w:r w:rsidRPr="00D72BBC">
        <w:rPr>
          <w:rFonts w:ascii="Arial Narrow" w:hAnsi="Arial Narrow"/>
        </w:rPr>
        <w:t xml:space="preserve"> </w:t>
      </w:r>
      <w:proofErr w:type="spellStart"/>
      <w:r w:rsidRPr="00D72BBC">
        <w:rPr>
          <w:rFonts w:ascii="Arial Narrow" w:hAnsi="Arial Narrow"/>
        </w:rPr>
        <w:t>osiguravanje</w:t>
      </w:r>
      <w:proofErr w:type="spellEnd"/>
      <w:r w:rsidRPr="00D72BBC">
        <w:rPr>
          <w:rFonts w:ascii="Arial Narrow" w:hAnsi="Arial Narrow"/>
        </w:rPr>
        <w:t xml:space="preserve"> </w:t>
      </w:r>
      <w:proofErr w:type="spellStart"/>
      <w:r w:rsidRPr="00D72BBC">
        <w:rPr>
          <w:rFonts w:ascii="Arial Narrow" w:hAnsi="Arial Narrow"/>
        </w:rPr>
        <w:t>prirodne</w:t>
      </w:r>
      <w:proofErr w:type="spellEnd"/>
      <w:r w:rsidRPr="00D72BBC">
        <w:rPr>
          <w:rFonts w:ascii="Arial Narrow" w:hAnsi="Arial Narrow"/>
        </w:rPr>
        <w:t xml:space="preserve"> </w:t>
      </w:r>
      <w:proofErr w:type="spellStart"/>
      <w:r w:rsidRPr="00D72BBC">
        <w:rPr>
          <w:rFonts w:ascii="Arial Narrow" w:hAnsi="Arial Narrow"/>
        </w:rPr>
        <w:t>upojne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s </w:t>
      </w:r>
      <w:proofErr w:type="spellStart"/>
      <w:r w:rsidRPr="00D72BBC">
        <w:rPr>
          <w:rFonts w:ascii="Arial Narrow" w:hAnsi="Arial Narrow"/>
        </w:rPr>
        <w:t>ciljem</w:t>
      </w:r>
      <w:proofErr w:type="spellEnd"/>
      <w:r w:rsidRPr="00D72BBC">
        <w:rPr>
          <w:rFonts w:ascii="Arial Narrow" w:hAnsi="Arial Narrow"/>
        </w:rPr>
        <w:t xml:space="preserve"> </w:t>
      </w:r>
      <w:proofErr w:type="spellStart"/>
      <w:r w:rsidRPr="00D72BBC">
        <w:rPr>
          <w:rFonts w:ascii="Arial Narrow" w:hAnsi="Arial Narrow"/>
        </w:rPr>
        <w:t>ublažavanja</w:t>
      </w:r>
      <w:proofErr w:type="spellEnd"/>
      <w:r w:rsidRPr="00D72BBC">
        <w:rPr>
          <w:rFonts w:ascii="Arial Narrow" w:hAnsi="Arial Narrow"/>
        </w:rPr>
        <w:t xml:space="preserve"> </w:t>
      </w:r>
      <w:proofErr w:type="spellStart"/>
      <w:r w:rsidRPr="00D72BBC">
        <w:rPr>
          <w:rFonts w:ascii="Arial Narrow" w:hAnsi="Arial Narrow"/>
        </w:rPr>
        <w:t>posljedica</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prilagodba</w:t>
      </w:r>
      <w:proofErr w:type="spellEnd"/>
      <w:r w:rsidRPr="00D72BBC">
        <w:rPr>
          <w:rFonts w:ascii="Arial Narrow" w:hAnsi="Arial Narrow"/>
        </w:rPr>
        <w:t xml:space="preserve"> </w:t>
      </w:r>
      <w:proofErr w:type="spellStart"/>
      <w:r w:rsidRPr="00D72BBC">
        <w:rPr>
          <w:rFonts w:ascii="Arial Narrow" w:hAnsi="Arial Narrow"/>
        </w:rPr>
        <w:t>klimatskim</w:t>
      </w:r>
      <w:proofErr w:type="spellEnd"/>
      <w:r w:rsidRPr="00D72BBC">
        <w:rPr>
          <w:rFonts w:ascii="Arial Narrow" w:hAnsi="Arial Narrow"/>
        </w:rPr>
        <w:t xml:space="preserve"> </w:t>
      </w:r>
      <w:proofErr w:type="spellStart"/>
      <w:r w:rsidRPr="00D72BBC">
        <w:rPr>
          <w:rFonts w:ascii="Arial Narrow" w:hAnsi="Arial Narrow"/>
        </w:rPr>
        <w:t>promjenama</w:t>
      </w:r>
      <w:proofErr w:type="spellEnd"/>
    </w:p>
    <w:p w14:paraId="1D4D0441" w14:textId="77777777" w:rsidR="00D72BBC" w:rsidRPr="00D72BBC" w:rsidRDefault="00D72BBC" w:rsidP="00D72BBC">
      <w:pPr>
        <w:pStyle w:val="Odlomakpopisa"/>
        <w:numPr>
          <w:ilvl w:val="0"/>
          <w:numId w:val="262"/>
        </w:numPr>
        <w:tabs>
          <w:tab w:val="left" w:pos="625"/>
        </w:tabs>
        <w:spacing w:before="122" w:line="261" w:lineRule="auto"/>
        <w:ind w:right="989" w:firstLine="0"/>
        <w:rPr>
          <w:rFonts w:ascii="Arial Narrow" w:hAnsi="Arial Narrow"/>
        </w:rPr>
      </w:pPr>
      <w:proofErr w:type="spellStart"/>
      <w:r w:rsidRPr="00D72BBC">
        <w:rPr>
          <w:rFonts w:ascii="Arial Narrow" w:hAnsi="Arial Narrow"/>
          <w:i/>
        </w:rPr>
        <w:t>zelene</w:t>
      </w:r>
      <w:proofErr w:type="spellEnd"/>
      <w:r w:rsidRPr="00D72BBC">
        <w:rPr>
          <w:rFonts w:ascii="Arial Narrow" w:hAnsi="Arial Narrow"/>
          <w:i/>
        </w:rPr>
        <w:t xml:space="preserve"> </w:t>
      </w:r>
      <w:proofErr w:type="spellStart"/>
      <w:r w:rsidRPr="00D72BBC">
        <w:rPr>
          <w:rFonts w:ascii="Arial Narrow" w:hAnsi="Arial Narrow"/>
          <w:i/>
        </w:rPr>
        <w:t>površine</w:t>
      </w:r>
      <w:proofErr w:type="spellEnd"/>
      <w:r w:rsidRPr="00D72BBC">
        <w:rPr>
          <w:rFonts w:ascii="Arial Narrow" w:hAnsi="Arial Narrow"/>
          <w:i/>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javne</w:t>
      </w:r>
      <w:proofErr w:type="spellEnd"/>
      <w:r w:rsidRPr="00D72BBC">
        <w:rPr>
          <w:rFonts w:ascii="Arial Narrow" w:hAnsi="Arial Narrow"/>
        </w:rPr>
        <w:t xml:space="preserve"> </w:t>
      </w:r>
      <w:proofErr w:type="spellStart"/>
      <w:r w:rsidRPr="00D72BBC">
        <w:rPr>
          <w:rFonts w:ascii="Arial Narrow" w:hAnsi="Arial Narrow"/>
        </w:rPr>
        <w:t>zelene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i </w:t>
      </w:r>
      <w:proofErr w:type="spellStart"/>
      <w:r w:rsidRPr="00D72BBC">
        <w:rPr>
          <w:rFonts w:ascii="Arial Narrow" w:hAnsi="Arial Narrow"/>
        </w:rPr>
        <w:t>zaštitne</w:t>
      </w:r>
      <w:proofErr w:type="spellEnd"/>
      <w:r w:rsidRPr="00D72BBC">
        <w:rPr>
          <w:rFonts w:ascii="Arial Narrow" w:hAnsi="Arial Narrow"/>
        </w:rPr>
        <w:t xml:space="preserve"> </w:t>
      </w:r>
      <w:proofErr w:type="spellStart"/>
      <w:r w:rsidRPr="00D72BBC">
        <w:rPr>
          <w:rFonts w:ascii="Arial Narrow" w:hAnsi="Arial Narrow"/>
        </w:rPr>
        <w:t>zelene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ako</w:t>
      </w:r>
      <w:proofErr w:type="spellEnd"/>
      <w:r w:rsidRPr="00D72BBC">
        <w:rPr>
          <w:rFonts w:ascii="Arial Narrow" w:hAnsi="Arial Narrow"/>
        </w:rPr>
        <w:t xml:space="preserve"> </w:t>
      </w:r>
      <w:proofErr w:type="spellStart"/>
      <w:r w:rsidRPr="00D72BBC">
        <w:rPr>
          <w:rFonts w:ascii="Arial Narrow" w:hAnsi="Arial Narrow"/>
        </w:rPr>
        <w:t>ovim</w:t>
      </w:r>
      <w:proofErr w:type="spellEnd"/>
      <w:r w:rsidRPr="00D72BBC">
        <w:rPr>
          <w:rFonts w:ascii="Arial Narrow" w:hAnsi="Arial Narrow"/>
        </w:rPr>
        <w:t xml:space="preserve"> </w:t>
      </w:r>
      <w:proofErr w:type="spellStart"/>
      <w:r w:rsidRPr="00D72BBC">
        <w:rPr>
          <w:rFonts w:ascii="Arial Narrow" w:hAnsi="Arial Narrow"/>
        </w:rPr>
        <w:t>Pravilnikom</w:t>
      </w:r>
      <w:proofErr w:type="spellEnd"/>
      <w:r w:rsidRPr="00D72BBC">
        <w:rPr>
          <w:rFonts w:ascii="Arial Narrow" w:hAnsi="Arial Narrow"/>
        </w:rPr>
        <w:t xml:space="preserve"> </w:t>
      </w: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rPr>
        <w:t>drugačije</w:t>
      </w:r>
      <w:proofErr w:type="spellEnd"/>
      <w:r w:rsidRPr="00D72BBC">
        <w:rPr>
          <w:rFonts w:ascii="Arial Narrow" w:hAnsi="Arial Narrow"/>
        </w:rPr>
        <w:t xml:space="preserve"> </w:t>
      </w:r>
      <w:proofErr w:type="spellStart"/>
      <w:r w:rsidRPr="00D72BBC">
        <w:rPr>
          <w:rFonts w:ascii="Arial Narrow" w:hAnsi="Arial Narrow"/>
        </w:rPr>
        <w:t>propisano</w:t>
      </w:r>
      <w:proofErr w:type="spellEnd"/>
    </w:p>
    <w:p w14:paraId="2EA8FDAB" w14:textId="77777777" w:rsidR="00D72BBC" w:rsidRPr="00D72BBC" w:rsidRDefault="00D72BBC" w:rsidP="00D72BBC">
      <w:pPr>
        <w:pStyle w:val="Odlomakpopisa"/>
        <w:numPr>
          <w:ilvl w:val="0"/>
          <w:numId w:val="262"/>
        </w:numPr>
        <w:tabs>
          <w:tab w:val="left" w:pos="625"/>
        </w:tabs>
        <w:spacing w:before="117" w:line="264" w:lineRule="auto"/>
        <w:ind w:right="987" w:firstLine="0"/>
        <w:rPr>
          <w:rFonts w:ascii="Arial Narrow" w:hAnsi="Arial Narrow"/>
        </w:rPr>
      </w:pPr>
      <w:proofErr w:type="spellStart"/>
      <w:r w:rsidRPr="00D72BBC">
        <w:rPr>
          <w:rFonts w:ascii="Arial Narrow" w:hAnsi="Arial Narrow"/>
          <w:i/>
        </w:rPr>
        <w:t>javne</w:t>
      </w:r>
      <w:proofErr w:type="spellEnd"/>
      <w:r w:rsidRPr="00D72BBC">
        <w:rPr>
          <w:rFonts w:ascii="Arial Narrow" w:hAnsi="Arial Narrow"/>
          <w:i/>
        </w:rPr>
        <w:t xml:space="preserve"> </w:t>
      </w:r>
      <w:proofErr w:type="spellStart"/>
      <w:r w:rsidRPr="00D72BBC">
        <w:rPr>
          <w:rFonts w:ascii="Arial Narrow" w:hAnsi="Arial Narrow"/>
          <w:i/>
        </w:rPr>
        <w:t>zelene</w:t>
      </w:r>
      <w:proofErr w:type="spellEnd"/>
      <w:r w:rsidRPr="00D72BBC">
        <w:rPr>
          <w:rFonts w:ascii="Arial Narrow" w:hAnsi="Arial Narrow"/>
          <w:i/>
        </w:rPr>
        <w:t xml:space="preserve"> </w:t>
      </w:r>
      <w:proofErr w:type="spellStart"/>
      <w:r w:rsidRPr="00D72BBC">
        <w:rPr>
          <w:rFonts w:ascii="Arial Narrow" w:hAnsi="Arial Narrow"/>
          <w:i/>
        </w:rPr>
        <w:t>površine</w:t>
      </w:r>
      <w:proofErr w:type="spellEnd"/>
      <w:r w:rsidRPr="00D72BBC">
        <w:rPr>
          <w:rFonts w:ascii="Arial Narrow" w:hAnsi="Arial Narrow"/>
          <w:i/>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javni</w:t>
      </w:r>
      <w:proofErr w:type="spellEnd"/>
      <w:r w:rsidRPr="00D72BBC">
        <w:rPr>
          <w:rFonts w:ascii="Arial Narrow" w:hAnsi="Arial Narrow"/>
        </w:rPr>
        <w:t xml:space="preserve"> </w:t>
      </w:r>
      <w:proofErr w:type="spellStart"/>
      <w:r w:rsidRPr="00D72BBC">
        <w:rPr>
          <w:rFonts w:ascii="Arial Narrow" w:hAnsi="Arial Narrow"/>
        </w:rPr>
        <w:t>parkovi</w:t>
      </w:r>
      <w:proofErr w:type="spellEnd"/>
      <w:r w:rsidRPr="00D72BBC">
        <w:rPr>
          <w:rFonts w:ascii="Arial Narrow" w:hAnsi="Arial Narrow"/>
        </w:rPr>
        <w:t xml:space="preserve"> (</w:t>
      </w:r>
      <w:proofErr w:type="spellStart"/>
      <w:r w:rsidRPr="00D72BBC">
        <w:rPr>
          <w:rFonts w:ascii="Arial Narrow" w:hAnsi="Arial Narrow"/>
        </w:rPr>
        <w:t>perivoji</w:t>
      </w:r>
      <w:proofErr w:type="spellEnd"/>
      <w:r w:rsidRPr="00D72BBC">
        <w:rPr>
          <w:rFonts w:ascii="Arial Narrow" w:hAnsi="Arial Narrow"/>
        </w:rPr>
        <w:t xml:space="preserve">), </w:t>
      </w:r>
      <w:proofErr w:type="spellStart"/>
      <w:r w:rsidRPr="00D72BBC">
        <w:rPr>
          <w:rFonts w:ascii="Arial Narrow" w:hAnsi="Arial Narrow"/>
        </w:rPr>
        <w:t>gradske</w:t>
      </w:r>
      <w:proofErr w:type="spellEnd"/>
      <w:r w:rsidRPr="00D72BBC">
        <w:rPr>
          <w:rFonts w:ascii="Arial Narrow" w:hAnsi="Arial Narrow"/>
        </w:rPr>
        <w:t xml:space="preserve"> park-</w:t>
      </w:r>
      <w:proofErr w:type="spellStart"/>
      <w:r w:rsidRPr="00D72BBC">
        <w:rPr>
          <w:rFonts w:ascii="Arial Narrow" w:hAnsi="Arial Narrow"/>
        </w:rPr>
        <w:t>šume</w:t>
      </w:r>
      <w:proofErr w:type="spellEnd"/>
      <w:r w:rsidRPr="00D72BBC">
        <w:rPr>
          <w:rFonts w:ascii="Arial Narrow" w:hAnsi="Arial Narrow"/>
        </w:rPr>
        <w:t xml:space="preserve">, </w:t>
      </w:r>
      <w:proofErr w:type="spellStart"/>
      <w:r w:rsidRPr="00D72BBC">
        <w:rPr>
          <w:rFonts w:ascii="Arial Narrow" w:hAnsi="Arial Narrow"/>
        </w:rPr>
        <w:t>dječja</w:t>
      </w:r>
      <w:proofErr w:type="spellEnd"/>
      <w:r w:rsidRPr="00D72BBC">
        <w:rPr>
          <w:rFonts w:ascii="Arial Narrow" w:hAnsi="Arial Narrow"/>
        </w:rPr>
        <w:t xml:space="preserve"> </w:t>
      </w:r>
      <w:proofErr w:type="spellStart"/>
      <w:r w:rsidRPr="00D72BBC">
        <w:rPr>
          <w:rFonts w:ascii="Arial Narrow" w:hAnsi="Arial Narrow"/>
        </w:rPr>
        <w:t>igrališta</w:t>
      </w:r>
      <w:proofErr w:type="spellEnd"/>
      <w:r w:rsidRPr="00D72BBC">
        <w:rPr>
          <w:rFonts w:ascii="Arial Narrow" w:hAnsi="Arial Narrow"/>
        </w:rPr>
        <w:t xml:space="preserve">, </w:t>
      </w:r>
      <w:proofErr w:type="spellStart"/>
      <w:r w:rsidRPr="00D72BBC">
        <w:rPr>
          <w:rFonts w:ascii="Arial Narrow" w:hAnsi="Arial Narrow"/>
        </w:rPr>
        <w:t>vrtovi</w:t>
      </w:r>
      <w:proofErr w:type="spellEnd"/>
      <w:r w:rsidRPr="00D72BBC">
        <w:rPr>
          <w:rFonts w:ascii="Arial Narrow" w:hAnsi="Arial Narrow"/>
        </w:rPr>
        <w:t xml:space="preserve"> (</w:t>
      </w:r>
      <w:proofErr w:type="spellStart"/>
      <w:r w:rsidRPr="00D72BBC">
        <w:rPr>
          <w:rFonts w:ascii="Arial Narrow" w:hAnsi="Arial Narrow"/>
        </w:rPr>
        <w:t>botanički</w:t>
      </w:r>
      <w:proofErr w:type="spellEnd"/>
      <w:r w:rsidRPr="00D72BBC">
        <w:rPr>
          <w:rFonts w:ascii="Arial Narrow" w:hAnsi="Arial Narrow"/>
        </w:rPr>
        <w:t xml:space="preserve">, </w:t>
      </w:r>
      <w:proofErr w:type="spellStart"/>
      <w:r w:rsidRPr="00D72BBC">
        <w:rPr>
          <w:rFonts w:ascii="Arial Narrow" w:hAnsi="Arial Narrow"/>
        </w:rPr>
        <w:t>zoološki</w:t>
      </w:r>
      <w:proofErr w:type="spellEnd"/>
      <w:r w:rsidRPr="00D72BBC">
        <w:rPr>
          <w:rFonts w:ascii="Arial Narrow" w:hAnsi="Arial Narrow"/>
        </w:rPr>
        <w:t xml:space="preserve"> i sl.)</w:t>
      </w:r>
    </w:p>
    <w:p w14:paraId="24184A9C" w14:textId="77777777" w:rsidR="00D72BBC" w:rsidRPr="00D72BBC" w:rsidRDefault="00D72BBC" w:rsidP="00D72BBC">
      <w:pPr>
        <w:pStyle w:val="Odlomakpopisa"/>
        <w:numPr>
          <w:ilvl w:val="0"/>
          <w:numId w:val="262"/>
        </w:numPr>
        <w:tabs>
          <w:tab w:val="left" w:pos="637"/>
        </w:tabs>
        <w:spacing w:before="115" w:line="261" w:lineRule="auto"/>
        <w:ind w:right="986" w:firstLine="0"/>
        <w:rPr>
          <w:rFonts w:ascii="Arial Narrow" w:hAnsi="Arial Narrow"/>
        </w:rPr>
      </w:pPr>
      <w:proofErr w:type="spellStart"/>
      <w:r w:rsidRPr="00D72BBC">
        <w:rPr>
          <w:rFonts w:ascii="Arial Narrow" w:hAnsi="Arial Narrow"/>
          <w:i/>
        </w:rPr>
        <w:t>zaštitna</w:t>
      </w:r>
      <w:proofErr w:type="spellEnd"/>
      <w:r w:rsidRPr="00D72BBC">
        <w:rPr>
          <w:rFonts w:ascii="Arial Narrow" w:hAnsi="Arial Narrow"/>
          <w:i/>
        </w:rPr>
        <w:t xml:space="preserve"> </w:t>
      </w:r>
      <w:proofErr w:type="spellStart"/>
      <w:r w:rsidRPr="00D72BBC">
        <w:rPr>
          <w:rFonts w:ascii="Arial Narrow" w:hAnsi="Arial Narrow"/>
          <w:i/>
        </w:rPr>
        <w:t>zelena</w:t>
      </w:r>
      <w:proofErr w:type="spellEnd"/>
      <w:r w:rsidRPr="00D72BBC">
        <w:rPr>
          <w:rFonts w:ascii="Arial Narrow" w:hAnsi="Arial Narrow"/>
          <w:i/>
        </w:rPr>
        <w:t xml:space="preserve"> </w:t>
      </w:r>
      <w:proofErr w:type="spellStart"/>
      <w:r w:rsidRPr="00D72BBC">
        <w:rPr>
          <w:rFonts w:ascii="Arial Narrow" w:hAnsi="Arial Narrow"/>
          <w:i/>
        </w:rPr>
        <w:t>površina</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prirodna</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oblikovana</w:t>
      </w:r>
      <w:proofErr w:type="spellEnd"/>
      <w:r w:rsidRPr="00D72BBC">
        <w:rPr>
          <w:rFonts w:ascii="Arial Narrow" w:hAnsi="Arial Narrow"/>
        </w:rPr>
        <w:t xml:space="preserve"> </w:t>
      </w:r>
      <w:proofErr w:type="spellStart"/>
      <w:r w:rsidRPr="00D72BBC">
        <w:rPr>
          <w:rFonts w:ascii="Arial Narrow" w:hAnsi="Arial Narrow"/>
        </w:rPr>
        <w:t>radi</w:t>
      </w:r>
      <w:proofErr w:type="spellEnd"/>
      <w:r w:rsidRPr="00D72BBC">
        <w:rPr>
          <w:rFonts w:ascii="Arial Narrow" w:hAnsi="Arial Narrow"/>
        </w:rPr>
        <w:t xml:space="preserve"> </w:t>
      </w:r>
      <w:proofErr w:type="spellStart"/>
      <w:r w:rsidRPr="00D72BBC">
        <w:rPr>
          <w:rFonts w:ascii="Arial Narrow" w:hAnsi="Arial Narrow"/>
        </w:rPr>
        <w:t>potrebe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okoliša</w:t>
      </w:r>
      <w:proofErr w:type="spellEnd"/>
      <w:r w:rsidRPr="00D72BBC">
        <w:rPr>
          <w:rFonts w:ascii="Arial Narrow" w:hAnsi="Arial Narrow"/>
        </w:rPr>
        <w:t xml:space="preserve">, </w:t>
      </w:r>
      <w:proofErr w:type="spellStart"/>
      <w:r w:rsidRPr="00D72BBC">
        <w:rPr>
          <w:rFonts w:ascii="Arial Narrow" w:hAnsi="Arial Narrow"/>
        </w:rPr>
        <w:t>reljefa</w:t>
      </w:r>
      <w:proofErr w:type="spellEnd"/>
      <w:r w:rsidRPr="00D72BBC">
        <w:rPr>
          <w:rFonts w:ascii="Arial Narrow" w:hAnsi="Arial Narrow"/>
        </w:rPr>
        <w:t xml:space="preserve">, </w:t>
      </w:r>
      <w:proofErr w:type="spellStart"/>
      <w:r w:rsidRPr="00D72BBC">
        <w:rPr>
          <w:rFonts w:ascii="Arial Narrow" w:hAnsi="Arial Narrow"/>
        </w:rPr>
        <w:t>nestabilnih</w:t>
      </w:r>
      <w:proofErr w:type="spellEnd"/>
      <w:r w:rsidRPr="00D72BBC">
        <w:rPr>
          <w:rFonts w:ascii="Arial Narrow" w:hAnsi="Arial Narrow"/>
        </w:rPr>
        <w:t xml:space="preserve"> </w:t>
      </w:r>
      <w:proofErr w:type="spellStart"/>
      <w:r w:rsidRPr="00D72BBC">
        <w:rPr>
          <w:rFonts w:ascii="Arial Narrow" w:hAnsi="Arial Narrow"/>
        </w:rPr>
        <w:t>padina</w:t>
      </w:r>
      <w:proofErr w:type="spellEnd"/>
      <w:r w:rsidRPr="00D72BBC">
        <w:rPr>
          <w:rFonts w:ascii="Arial Narrow" w:hAnsi="Arial Narrow"/>
        </w:rPr>
        <w:t xml:space="preserve">, od </w:t>
      </w:r>
      <w:proofErr w:type="spellStart"/>
      <w:r w:rsidRPr="00D72BBC">
        <w:rPr>
          <w:rFonts w:ascii="Arial Narrow" w:hAnsi="Arial Narrow"/>
        </w:rPr>
        <w:t>erozija</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rPr>
        <w:t>potočnih</w:t>
      </w:r>
      <w:proofErr w:type="spellEnd"/>
      <w:r w:rsidRPr="00D72BBC">
        <w:rPr>
          <w:rFonts w:ascii="Arial Narrow" w:hAnsi="Arial Narrow"/>
        </w:rPr>
        <w:t xml:space="preserve"> dolina, od buke, </w:t>
      </w:r>
      <w:proofErr w:type="spellStart"/>
      <w:r w:rsidRPr="00D72BBC">
        <w:rPr>
          <w:rFonts w:ascii="Arial Narrow" w:hAnsi="Arial Narrow"/>
        </w:rPr>
        <w:t>klimatskih</w:t>
      </w:r>
      <w:proofErr w:type="spellEnd"/>
      <w:r w:rsidRPr="00D72BBC">
        <w:rPr>
          <w:rFonts w:ascii="Arial Narrow" w:hAnsi="Arial Narrow"/>
        </w:rPr>
        <w:t xml:space="preserve"> </w:t>
      </w:r>
      <w:proofErr w:type="spellStart"/>
      <w:r w:rsidRPr="00D72BBC">
        <w:rPr>
          <w:rFonts w:ascii="Arial Narrow" w:hAnsi="Arial Narrow"/>
        </w:rPr>
        <w:t>promjena</w:t>
      </w:r>
      <w:proofErr w:type="spellEnd"/>
      <w:r w:rsidRPr="00D72BBC">
        <w:rPr>
          <w:rFonts w:ascii="Arial Narrow" w:hAnsi="Arial Narrow"/>
        </w:rPr>
        <w:t xml:space="preserve"> i sl.), </w:t>
      </w:r>
      <w:proofErr w:type="gramStart"/>
      <w:r w:rsidRPr="00D72BBC">
        <w:rPr>
          <w:rFonts w:ascii="Arial Narrow" w:hAnsi="Arial Narrow"/>
        </w:rPr>
        <w:t>a</w:t>
      </w:r>
      <w:proofErr w:type="gramEnd"/>
      <w:r w:rsidRPr="00D72BBC">
        <w:rPr>
          <w:rFonts w:ascii="Arial Narrow" w:hAnsi="Arial Narrow"/>
        </w:rPr>
        <w:t xml:space="preserve"> </w:t>
      </w:r>
      <w:proofErr w:type="spellStart"/>
      <w:r w:rsidRPr="00D72BBC">
        <w:rPr>
          <w:rFonts w:ascii="Arial Narrow" w:hAnsi="Arial Narrow"/>
        </w:rPr>
        <w:t>obuhvaćaju</w:t>
      </w:r>
      <w:proofErr w:type="spellEnd"/>
      <w:r w:rsidRPr="00D72BBC">
        <w:rPr>
          <w:rFonts w:ascii="Arial Narrow" w:hAnsi="Arial Narrow"/>
        </w:rPr>
        <w:t xml:space="preserve"> i </w:t>
      </w:r>
      <w:proofErr w:type="spellStart"/>
      <w:r w:rsidRPr="00D72BBC">
        <w:rPr>
          <w:rFonts w:ascii="Arial Narrow" w:hAnsi="Arial Narrow"/>
        </w:rPr>
        <w:t>zaštitne</w:t>
      </w:r>
      <w:proofErr w:type="spellEnd"/>
      <w:r w:rsidRPr="00D72BBC">
        <w:rPr>
          <w:rFonts w:ascii="Arial Narrow" w:hAnsi="Arial Narrow"/>
        </w:rPr>
        <w:t xml:space="preserve"> </w:t>
      </w:r>
      <w:proofErr w:type="spellStart"/>
      <w:r w:rsidRPr="00D72BBC">
        <w:rPr>
          <w:rFonts w:ascii="Arial Narrow" w:hAnsi="Arial Narrow"/>
        </w:rPr>
        <w:t>zelene</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infrastrukturne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i </w:t>
      </w:r>
      <w:proofErr w:type="spellStart"/>
      <w:r w:rsidRPr="00D72BBC">
        <w:rPr>
          <w:rFonts w:ascii="Arial Narrow" w:hAnsi="Arial Narrow"/>
        </w:rPr>
        <w:t>ostale</w:t>
      </w:r>
      <w:proofErr w:type="spellEnd"/>
      <w:r w:rsidRPr="00D72BBC">
        <w:rPr>
          <w:rFonts w:ascii="Arial Narrow" w:hAnsi="Arial Narrow"/>
        </w:rPr>
        <w:t xml:space="preserve"> </w:t>
      </w:r>
      <w:proofErr w:type="spellStart"/>
      <w:r w:rsidRPr="00D72BBC">
        <w:rPr>
          <w:rFonts w:ascii="Arial Narrow" w:hAnsi="Arial Narrow"/>
        </w:rPr>
        <w:t>kultivirane</w:t>
      </w:r>
      <w:proofErr w:type="spellEnd"/>
      <w:r w:rsidRPr="00D72BBC">
        <w:rPr>
          <w:rFonts w:ascii="Arial Narrow" w:hAnsi="Arial Narrow"/>
        </w:rPr>
        <w:t xml:space="preserve"> </w:t>
      </w:r>
      <w:proofErr w:type="spellStart"/>
      <w:r w:rsidRPr="00D72BBC">
        <w:rPr>
          <w:rFonts w:ascii="Arial Narrow" w:hAnsi="Arial Narrow"/>
        </w:rPr>
        <w:t>zelene</w:t>
      </w:r>
      <w:proofErr w:type="spellEnd"/>
      <w:r w:rsidRPr="00D72BBC">
        <w:rPr>
          <w:rFonts w:ascii="Arial Narrow" w:hAnsi="Arial Narrow"/>
        </w:rPr>
        <w:t xml:space="preserve"> </w:t>
      </w:r>
      <w:proofErr w:type="spellStart"/>
      <w:r w:rsidRPr="00D72BBC">
        <w:rPr>
          <w:rFonts w:ascii="Arial Narrow" w:hAnsi="Arial Narrow"/>
        </w:rPr>
        <w:t>površine</w:t>
      </w:r>
      <w:proofErr w:type="spellEnd"/>
    </w:p>
    <w:p w14:paraId="52F31312" w14:textId="77777777" w:rsidR="00D72BBC" w:rsidRPr="00D72BBC" w:rsidRDefault="00D72BBC" w:rsidP="00D72BBC">
      <w:pPr>
        <w:pStyle w:val="Odlomakpopisa"/>
        <w:numPr>
          <w:ilvl w:val="0"/>
          <w:numId w:val="262"/>
        </w:numPr>
        <w:tabs>
          <w:tab w:val="left" w:pos="615"/>
        </w:tabs>
        <w:spacing w:before="122" w:line="261" w:lineRule="auto"/>
        <w:ind w:right="988" w:firstLine="0"/>
        <w:rPr>
          <w:rFonts w:ascii="Arial Narrow" w:hAnsi="Arial Narrow"/>
        </w:rPr>
      </w:pPr>
      <w:proofErr w:type="spellStart"/>
      <w:r w:rsidRPr="00D72BBC">
        <w:rPr>
          <w:rFonts w:ascii="Arial Narrow" w:hAnsi="Arial Narrow"/>
          <w:i/>
        </w:rPr>
        <w:t>smještajne</w:t>
      </w:r>
      <w:proofErr w:type="spellEnd"/>
      <w:r w:rsidRPr="00D72BBC">
        <w:rPr>
          <w:rFonts w:ascii="Arial Narrow" w:hAnsi="Arial Narrow"/>
          <w:i/>
          <w:spacing w:val="-2"/>
        </w:rPr>
        <w:t xml:space="preserve"> </w:t>
      </w:r>
      <w:proofErr w:type="spellStart"/>
      <w:r w:rsidRPr="00D72BBC">
        <w:rPr>
          <w:rFonts w:ascii="Arial Narrow" w:hAnsi="Arial Narrow"/>
          <w:i/>
        </w:rPr>
        <w:t>jedinice</w:t>
      </w:r>
      <w:proofErr w:type="spellEnd"/>
      <w:r w:rsidRPr="00D72BBC">
        <w:rPr>
          <w:rFonts w:ascii="Arial Narrow" w:hAnsi="Arial Narrow"/>
          <w:i/>
          <w:spacing w:val="-2"/>
        </w:rPr>
        <w:t xml:space="preserve"> </w:t>
      </w:r>
      <w:proofErr w:type="spellStart"/>
      <w:r w:rsidRPr="00D72BBC">
        <w:rPr>
          <w:rFonts w:ascii="Arial Narrow" w:hAnsi="Arial Narrow"/>
          <w:i/>
        </w:rPr>
        <w:t>koje</w:t>
      </w:r>
      <w:proofErr w:type="spellEnd"/>
      <w:r w:rsidRPr="00D72BBC">
        <w:rPr>
          <w:rFonts w:ascii="Arial Narrow" w:hAnsi="Arial Narrow"/>
          <w:i/>
          <w:spacing w:val="-4"/>
        </w:rPr>
        <w:t xml:space="preserve"> </w:t>
      </w:r>
      <w:proofErr w:type="spellStart"/>
      <w:r w:rsidRPr="00D72BBC">
        <w:rPr>
          <w:rFonts w:ascii="Arial Narrow" w:hAnsi="Arial Narrow"/>
          <w:i/>
        </w:rPr>
        <w:t>nisu</w:t>
      </w:r>
      <w:proofErr w:type="spellEnd"/>
      <w:r w:rsidRPr="00D72BBC">
        <w:rPr>
          <w:rFonts w:ascii="Arial Narrow" w:hAnsi="Arial Narrow"/>
          <w:i/>
          <w:spacing w:val="-2"/>
        </w:rPr>
        <w:t xml:space="preserve"> </w:t>
      </w:r>
      <w:proofErr w:type="spellStart"/>
      <w:r w:rsidRPr="00D72BBC">
        <w:rPr>
          <w:rFonts w:ascii="Arial Narrow" w:hAnsi="Arial Narrow"/>
          <w:i/>
        </w:rPr>
        <w:t>povezane</w:t>
      </w:r>
      <w:proofErr w:type="spellEnd"/>
      <w:r w:rsidRPr="00D72BBC">
        <w:rPr>
          <w:rFonts w:ascii="Arial Narrow" w:hAnsi="Arial Narrow"/>
          <w:i/>
          <w:spacing w:val="-4"/>
        </w:rPr>
        <w:t xml:space="preserve"> </w:t>
      </w:r>
      <w:r w:rsidRPr="00D72BBC">
        <w:rPr>
          <w:rFonts w:ascii="Arial Narrow" w:hAnsi="Arial Narrow"/>
          <w:i/>
        </w:rPr>
        <w:t>s</w:t>
      </w:r>
      <w:r w:rsidRPr="00D72BBC">
        <w:rPr>
          <w:rFonts w:ascii="Arial Narrow" w:hAnsi="Arial Narrow"/>
          <w:i/>
          <w:spacing w:val="-2"/>
        </w:rPr>
        <w:t xml:space="preserve"> </w:t>
      </w:r>
      <w:proofErr w:type="spellStart"/>
      <w:r w:rsidRPr="00D72BBC">
        <w:rPr>
          <w:rFonts w:ascii="Arial Narrow" w:hAnsi="Arial Narrow"/>
          <w:i/>
        </w:rPr>
        <w:t>tlom</w:t>
      </w:r>
      <w:proofErr w:type="spellEnd"/>
      <w:r w:rsidRPr="00D72BBC">
        <w:rPr>
          <w:rFonts w:ascii="Arial Narrow" w:hAnsi="Arial Narrow"/>
          <w:i/>
          <w:spacing w:val="-2"/>
        </w:rPr>
        <w:t xml:space="preserve"> </w:t>
      </w:r>
      <w:r w:rsidRPr="00D72BBC">
        <w:rPr>
          <w:rFonts w:ascii="Arial Narrow" w:hAnsi="Arial Narrow"/>
          <w:i/>
        </w:rPr>
        <w:t>na</w:t>
      </w:r>
      <w:r w:rsidRPr="00D72BBC">
        <w:rPr>
          <w:rFonts w:ascii="Arial Narrow" w:hAnsi="Arial Narrow"/>
          <w:i/>
          <w:spacing w:val="-2"/>
        </w:rPr>
        <w:t xml:space="preserve"> </w:t>
      </w:r>
      <w:proofErr w:type="spellStart"/>
      <w:r w:rsidRPr="00D72BBC">
        <w:rPr>
          <w:rFonts w:ascii="Arial Narrow" w:hAnsi="Arial Narrow"/>
          <w:i/>
        </w:rPr>
        <w:t>čvrsti</w:t>
      </w:r>
      <w:proofErr w:type="spellEnd"/>
      <w:r w:rsidRPr="00D72BBC">
        <w:rPr>
          <w:rFonts w:ascii="Arial Narrow" w:hAnsi="Arial Narrow"/>
          <w:i/>
          <w:spacing w:val="-2"/>
        </w:rPr>
        <w:t xml:space="preserve"> </w:t>
      </w:r>
      <w:proofErr w:type="spellStart"/>
      <w:r w:rsidRPr="00D72BBC">
        <w:rPr>
          <w:rFonts w:ascii="Arial Narrow" w:hAnsi="Arial Narrow"/>
          <w:i/>
        </w:rPr>
        <w:t>način</w:t>
      </w:r>
      <w:proofErr w:type="spellEnd"/>
      <w:r w:rsidRPr="00D72BBC">
        <w:rPr>
          <w:rFonts w:ascii="Arial Narrow" w:hAnsi="Arial Narrow"/>
          <w:i/>
          <w:spacing w:val="-4"/>
        </w:rPr>
        <w:t xml:space="preserve"> </w:t>
      </w:r>
      <w:proofErr w:type="spellStart"/>
      <w:r w:rsidRPr="00D72BBC">
        <w:rPr>
          <w:rFonts w:ascii="Arial Narrow" w:hAnsi="Arial Narrow"/>
        </w:rPr>
        <w:t>su</w:t>
      </w:r>
      <w:proofErr w:type="spellEnd"/>
      <w:r w:rsidRPr="00D72BBC">
        <w:rPr>
          <w:rFonts w:ascii="Arial Narrow" w:hAnsi="Arial Narrow"/>
          <w:spacing w:val="-1"/>
        </w:rPr>
        <w:t xml:space="preserve"> </w:t>
      </w:r>
      <w:proofErr w:type="spellStart"/>
      <w:r w:rsidRPr="00D72BBC">
        <w:rPr>
          <w:rFonts w:ascii="Arial Narrow" w:hAnsi="Arial Narrow"/>
        </w:rPr>
        <w:t>jedinice</w:t>
      </w:r>
      <w:proofErr w:type="spellEnd"/>
      <w:r w:rsidRPr="00D72BBC">
        <w:rPr>
          <w:rFonts w:ascii="Arial Narrow" w:hAnsi="Arial Narrow"/>
          <w:spacing w:val="-3"/>
        </w:rPr>
        <w:t xml:space="preserve"> </w:t>
      </w:r>
      <w:proofErr w:type="spellStart"/>
      <w:r w:rsidRPr="00D72BBC">
        <w:rPr>
          <w:rFonts w:ascii="Arial Narrow" w:hAnsi="Arial Narrow"/>
        </w:rPr>
        <w:t>koje</w:t>
      </w:r>
      <w:proofErr w:type="spellEnd"/>
      <w:r w:rsidRPr="00D72BBC">
        <w:rPr>
          <w:rFonts w:ascii="Arial Narrow" w:hAnsi="Arial Narrow"/>
        </w:rPr>
        <w:t xml:space="preserve"> se</w:t>
      </w:r>
      <w:r w:rsidRPr="00D72BBC">
        <w:rPr>
          <w:rFonts w:ascii="Arial Narrow" w:hAnsi="Arial Narrow"/>
          <w:spacing w:val="-1"/>
        </w:rPr>
        <w:t xml:space="preserve"> </w:t>
      </w:r>
      <w:proofErr w:type="spellStart"/>
      <w:r w:rsidRPr="00D72BBC">
        <w:rPr>
          <w:rFonts w:ascii="Arial Narrow" w:hAnsi="Arial Narrow"/>
        </w:rPr>
        <w:t>postavljaju</w:t>
      </w:r>
      <w:proofErr w:type="spellEnd"/>
      <w:r w:rsidRPr="00D72BBC">
        <w:rPr>
          <w:rFonts w:ascii="Arial Narrow" w:hAnsi="Arial Narrow"/>
        </w:rPr>
        <w:t xml:space="preserve"> u</w:t>
      </w:r>
      <w:r w:rsidRPr="00D72BBC">
        <w:rPr>
          <w:rFonts w:ascii="Arial Narrow" w:hAnsi="Arial Narrow"/>
          <w:spacing w:val="-6"/>
        </w:rPr>
        <w:t xml:space="preserve"> </w:t>
      </w:r>
      <w:proofErr w:type="spellStart"/>
      <w:r w:rsidRPr="00D72BBC">
        <w:rPr>
          <w:rFonts w:ascii="Arial Narrow" w:hAnsi="Arial Narrow"/>
        </w:rPr>
        <w:t>sklopu</w:t>
      </w:r>
      <w:proofErr w:type="spellEnd"/>
      <w:r w:rsidRPr="00D72BBC">
        <w:rPr>
          <w:rFonts w:ascii="Arial Narrow" w:hAnsi="Arial Narrow"/>
          <w:spacing w:val="-8"/>
        </w:rPr>
        <w:t xml:space="preserve"> </w:t>
      </w:r>
      <w:proofErr w:type="spellStart"/>
      <w:r w:rsidRPr="00D72BBC">
        <w:rPr>
          <w:rFonts w:ascii="Arial Narrow" w:hAnsi="Arial Narrow"/>
        </w:rPr>
        <w:t>jedinstvene</w:t>
      </w:r>
      <w:proofErr w:type="spellEnd"/>
      <w:r w:rsidRPr="00D72BBC">
        <w:rPr>
          <w:rFonts w:ascii="Arial Narrow" w:hAnsi="Arial Narrow"/>
          <w:spacing w:val="-7"/>
        </w:rPr>
        <w:t xml:space="preserve"> </w:t>
      </w:r>
      <w:proofErr w:type="spellStart"/>
      <w:r w:rsidRPr="00D72BBC">
        <w:rPr>
          <w:rFonts w:ascii="Arial Narrow" w:hAnsi="Arial Narrow"/>
        </w:rPr>
        <w:t>funkcionalne</w:t>
      </w:r>
      <w:proofErr w:type="spellEnd"/>
      <w:r w:rsidRPr="00D72BBC">
        <w:rPr>
          <w:rFonts w:ascii="Arial Narrow" w:hAnsi="Arial Narrow"/>
          <w:spacing w:val="-8"/>
        </w:rPr>
        <w:t xml:space="preserve"> </w:t>
      </w:r>
      <w:proofErr w:type="spellStart"/>
      <w:r w:rsidRPr="00D72BBC">
        <w:rPr>
          <w:rFonts w:ascii="Arial Narrow" w:hAnsi="Arial Narrow"/>
        </w:rPr>
        <w:t>cjeline</w:t>
      </w:r>
      <w:proofErr w:type="spellEnd"/>
      <w:r w:rsidRPr="00D72BBC">
        <w:rPr>
          <w:rFonts w:ascii="Arial Narrow" w:hAnsi="Arial Narrow"/>
          <w:spacing w:val="-7"/>
        </w:rPr>
        <w:t xml:space="preserve"> </w:t>
      </w:r>
      <w:proofErr w:type="spellStart"/>
      <w:r w:rsidRPr="00D72BBC">
        <w:rPr>
          <w:rFonts w:ascii="Arial Narrow" w:hAnsi="Arial Narrow"/>
        </w:rPr>
        <w:t>ugostiteljsko-turističke</w:t>
      </w:r>
      <w:proofErr w:type="spellEnd"/>
      <w:r w:rsidRPr="00D72BBC">
        <w:rPr>
          <w:rFonts w:ascii="Arial Narrow" w:hAnsi="Arial Narrow"/>
          <w:spacing w:val="-8"/>
        </w:rPr>
        <w:t xml:space="preserve"> </w:t>
      </w:r>
      <w:proofErr w:type="spellStart"/>
      <w:r w:rsidRPr="00D72BBC">
        <w:rPr>
          <w:rFonts w:ascii="Arial Narrow" w:hAnsi="Arial Narrow"/>
        </w:rPr>
        <w:t>namjene</w:t>
      </w:r>
      <w:proofErr w:type="spellEnd"/>
      <w:r w:rsidRPr="00D72BBC">
        <w:rPr>
          <w:rFonts w:ascii="Arial Narrow" w:hAnsi="Arial Narrow"/>
          <w:spacing w:val="-7"/>
        </w:rPr>
        <w:t xml:space="preserve"> </w:t>
      </w:r>
      <w:r w:rsidRPr="00D72BBC">
        <w:rPr>
          <w:rFonts w:ascii="Arial Narrow" w:hAnsi="Arial Narrow"/>
        </w:rPr>
        <w:t>i</w:t>
      </w:r>
      <w:r w:rsidRPr="00D72BBC">
        <w:rPr>
          <w:rFonts w:ascii="Arial Narrow" w:hAnsi="Arial Narrow"/>
          <w:spacing w:val="-9"/>
        </w:rPr>
        <w:t xml:space="preserve"> </w:t>
      </w:r>
      <w:r w:rsidRPr="00D72BBC">
        <w:rPr>
          <w:rFonts w:ascii="Arial Narrow" w:hAnsi="Arial Narrow"/>
        </w:rPr>
        <w:t>za</w:t>
      </w:r>
      <w:r w:rsidRPr="00D72BBC">
        <w:rPr>
          <w:rFonts w:ascii="Arial Narrow" w:hAnsi="Arial Narrow"/>
          <w:spacing w:val="-8"/>
        </w:rPr>
        <w:t xml:space="preserve"> </w:t>
      </w:r>
      <w:proofErr w:type="spellStart"/>
      <w:r w:rsidRPr="00D72BBC">
        <w:rPr>
          <w:rFonts w:ascii="Arial Narrow" w:hAnsi="Arial Narrow"/>
        </w:rPr>
        <w:t>čije</w:t>
      </w:r>
      <w:proofErr w:type="spellEnd"/>
      <w:r w:rsidRPr="00D72BBC">
        <w:rPr>
          <w:rFonts w:ascii="Arial Narrow" w:hAnsi="Arial Narrow"/>
          <w:spacing w:val="-8"/>
        </w:rPr>
        <w:t xml:space="preserve"> </w:t>
      </w:r>
      <w:proofErr w:type="spellStart"/>
      <w:r w:rsidRPr="00D72BBC">
        <w:rPr>
          <w:rFonts w:ascii="Arial Narrow" w:hAnsi="Arial Narrow"/>
        </w:rPr>
        <w:t>postavljanje</w:t>
      </w:r>
      <w:proofErr w:type="spellEnd"/>
      <w:r w:rsidRPr="00D72BBC">
        <w:rPr>
          <w:rFonts w:ascii="Arial Narrow" w:hAnsi="Arial Narrow"/>
        </w:rPr>
        <w:t xml:space="preserve"> </w:t>
      </w: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rPr>
        <w:t>potrebna</w:t>
      </w:r>
      <w:proofErr w:type="spellEnd"/>
      <w:r w:rsidRPr="00D72BBC">
        <w:rPr>
          <w:rFonts w:ascii="Arial Narrow" w:hAnsi="Arial Narrow"/>
        </w:rPr>
        <w:t xml:space="preserve"> </w:t>
      </w:r>
      <w:proofErr w:type="spellStart"/>
      <w:r w:rsidRPr="00D72BBC">
        <w:rPr>
          <w:rFonts w:ascii="Arial Narrow" w:hAnsi="Arial Narrow"/>
        </w:rPr>
        <w:t>građevinska</w:t>
      </w:r>
      <w:proofErr w:type="spellEnd"/>
      <w:r w:rsidRPr="00D72BBC">
        <w:rPr>
          <w:rFonts w:ascii="Arial Narrow" w:hAnsi="Arial Narrow"/>
        </w:rPr>
        <w:t xml:space="preserve"> </w:t>
      </w:r>
      <w:proofErr w:type="spellStart"/>
      <w:r w:rsidRPr="00D72BBC">
        <w:rPr>
          <w:rFonts w:ascii="Arial Narrow" w:hAnsi="Arial Narrow"/>
        </w:rPr>
        <w:t>dozvola</w:t>
      </w:r>
      <w:proofErr w:type="spellEnd"/>
    </w:p>
    <w:p w14:paraId="522F6F8E" w14:textId="77777777" w:rsidR="00D72BBC" w:rsidRPr="00D72BBC" w:rsidRDefault="00D72BBC" w:rsidP="00D72BBC">
      <w:pPr>
        <w:pStyle w:val="Odlomakpopisa"/>
        <w:numPr>
          <w:ilvl w:val="0"/>
          <w:numId w:val="262"/>
        </w:numPr>
        <w:tabs>
          <w:tab w:val="left" w:pos="617"/>
        </w:tabs>
        <w:spacing w:before="124" w:line="261" w:lineRule="auto"/>
        <w:ind w:right="985" w:firstLine="0"/>
        <w:rPr>
          <w:rFonts w:ascii="Arial Narrow" w:hAnsi="Arial Narrow"/>
        </w:rPr>
      </w:pP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ovom</w:t>
      </w:r>
      <w:proofErr w:type="spellEnd"/>
      <w:r w:rsidRPr="00D72BBC">
        <w:rPr>
          <w:rFonts w:ascii="Arial Narrow" w:hAnsi="Arial Narrow"/>
        </w:rPr>
        <w:t xml:space="preserve"> </w:t>
      </w:r>
      <w:proofErr w:type="spellStart"/>
      <w:r w:rsidRPr="00D72BBC">
        <w:rPr>
          <w:rFonts w:ascii="Arial Narrow" w:hAnsi="Arial Narrow"/>
        </w:rPr>
        <w:t>Pravilniku</w:t>
      </w:r>
      <w:proofErr w:type="spellEnd"/>
      <w:r w:rsidRPr="00D72BBC">
        <w:rPr>
          <w:rFonts w:ascii="Arial Narrow" w:hAnsi="Arial Narrow"/>
        </w:rPr>
        <w:t xml:space="preserve"> </w:t>
      </w:r>
      <w:proofErr w:type="spellStart"/>
      <w:r w:rsidRPr="00D72BBC">
        <w:rPr>
          <w:rFonts w:ascii="Arial Narrow" w:hAnsi="Arial Narrow"/>
        </w:rPr>
        <w:t>kampom</w:t>
      </w:r>
      <w:proofErr w:type="spellEnd"/>
      <w:r w:rsidRPr="00D72BBC">
        <w:rPr>
          <w:rFonts w:ascii="Arial Narrow" w:hAnsi="Arial Narrow"/>
          <w:spacing w:val="-1"/>
        </w:rPr>
        <w:t xml:space="preserve"> </w:t>
      </w:r>
      <w:r w:rsidRPr="00D72BBC">
        <w:rPr>
          <w:rFonts w:ascii="Arial Narrow" w:hAnsi="Arial Narrow"/>
        </w:rPr>
        <w:t xml:space="preserve">se ne </w:t>
      </w:r>
      <w:proofErr w:type="spellStart"/>
      <w:r w:rsidRPr="00D72BBC">
        <w:rPr>
          <w:rFonts w:ascii="Arial Narrow" w:hAnsi="Arial Narrow"/>
        </w:rPr>
        <w:t>smatra</w:t>
      </w:r>
      <w:proofErr w:type="spellEnd"/>
      <w:r w:rsidRPr="00D72BBC">
        <w:rPr>
          <w:rFonts w:ascii="Arial Narrow" w:hAnsi="Arial Narrow"/>
        </w:rPr>
        <w:t xml:space="preserve"> </w:t>
      </w:r>
      <w:proofErr w:type="spellStart"/>
      <w:r w:rsidRPr="00D72BBC">
        <w:rPr>
          <w:rFonts w:ascii="Arial Narrow" w:hAnsi="Arial Narrow"/>
        </w:rPr>
        <w:t>pružanje</w:t>
      </w:r>
      <w:proofErr w:type="spellEnd"/>
      <w:r w:rsidRPr="00D72BBC">
        <w:rPr>
          <w:rFonts w:ascii="Arial Narrow" w:hAnsi="Arial Narrow"/>
        </w:rPr>
        <w:t xml:space="preserve"> usluge </w:t>
      </w:r>
      <w:proofErr w:type="spellStart"/>
      <w:r w:rsidRPr="00D72BBC">
        <w:rPr>
          <w:rFonts w:ascii="Arial Narrow" w:hAnsi="Arial Narrow"/>
        </w:rPr>
        <w:t>smještaja</w:t>
      </w:r>
      <w:proofErr w:type="spellEnd"/>
      <w:r w:rsidRPr="00D72BBC">
        <w:rPr>
          <w:rFonts w:ascii="Arial Narrow" w:hAnsi="Arial Narrow"/>
          <w:spacing w:val="-1"/>
        </w:rPr>
        <w:t xml:space="preserve"> </w:t>
      </w:r>
      <w:r w:rsidRPr="00D72BBC">
        <w:rPr>
          <w:rFonts w:ascii="Arial Narrow" w:hAnsi="Arial Narrow"/>
        </w:rPr>
        <w:t xml:space="preserve">u </w:t>
      </w:r>
      <w:proofErr w:type="spellStart"/>
      <w:r w:rsidRPr="00D72BBC">
        <w:rPr>
          <w:rFonts w:ascii="Arial Narrow" w:hAnsi="Arial Narrow"/>
        </w:rPr>
        <w:t>domaćinstvu</w:t>
      </w:r>
      <w:proofErr w:type="spellEnd"/>
      <w:r w:rsidRPr="00D72BBC">
        <w:rPr>
          <w:rFonts w:ascii="Arial Narrow" w:hAnsi="Arial Narrow"/>
          <w:spacing w:val="-1"/>
        </w:rPr>
        <w:t xml:space="preserve"> </w:t>
      </w:r>
      <w:r w:rsidRPr="00D72BBC">
        <w:rPr>
          <w:rFonts w:ascii="Arial Narrow" w:hAnsi="Arial Narrow"/>
        </w:rPr>
        <w:t xml:space="preserve">na </w:t>
      </w:r>
      <w:proofErr w:type="spellStart"/>
      <w:r w:rsidRPr="00D72BBC">
        <w:rPr>
          <w:rFonts w:ascii="Arial Narrow" w:hAnsi="Arial Narrow"/>
        </w:rPr>
        <w:t>smještajnim</w:t>
      </w:r>
      <w:proofErr w:type="spellEnd"/>
      <w:r w:rsidRPr="00D72BBC">
        <w:rPr>
          <w:rFonts w:ascii="Arial Narrow" w:hAnsi="Arial Narrow"/>
        </w:rPr>
        <w:t xml:space="preserve"> </w:t>
      </w:r>
      <w:proofErr w:type="spellStart"/>
      <w:r w:rsidRPr="00D72BBC">
        <w:rPr>
          <w:rFonts w:ascii="Arial Narrow" w:hAnsi="Arial Narrow"/>
        </w:rPr>
        <w:t>jedinicama</w:t>
      </w:r>
      <w:proofErr w:type="spellEnd"/>
      <w:r w:rsidRPr="00D72BBC">
        <w:rPr>
          <w:rFonts w:ascii="Arial Narrow" w:hAnsi="Arial Narrow"/>
        </w:rPr>
        <w:t xml:space="preserve"> na </w:t>
      </w:r>
      <w:proofErr w:type="spellStart"/>
      <w:r w:rsidRPr="00D72BBC">
        <w:rPr>
          <w:rFonts w:ascii="Arial Narrow" w:hAnsi="Arial Narrow"/>
        </w:rPr>
        <w:t>otvorenom</w:t>
      </w:r>
      <w:proofErr w:type="spellEnd"/>
      <w:r w:rsidRPr="00D72BBC">
        <w:rPr>
          <w:rFonts w:ascii="Arial Narrow" w:hAnsi="Arial Narrow"/>
        </w:rPr>
        <w:t xml:space="preserve"> </w:t>
      </w:r>
      <w:proofErr w:type="spellStart"/>
      <w:r w:rsidRPr="00D72BBC">
        <w:rPr>
          <w:rFonts w:ascii="Arial Narrow" w:hAnsi="Arial Narrow"/>
        </w:rPr>
        <w:t>prostoru</w:t>
      </w:r>
      <w:proofErr w:type="spellEnd"/>
      <w:r w:rsidRPr="00D72BBC">
        <w:rPr>
          <w:rFonts w:ascii="Arial Narrow" w:hAnsi="Arial Narrow"/>
        </w:rPr>
        <w:t xml:space="preserve"> – usluge </w:t>
      </w:r>
      <w:proofErr w:type="spellStart"/>
      <w:r w:rsidRPr="00D72BBC">
        <w:rPr>
          <w:rFonts w:ascii="Arial Narrow" w:hAnsi="Arial Narrow"/>
        </w:rPr>
        <w:t>kampiranja</w:t>
      </w:r>
      <w:proofErr w:type="spellEnd"/>
      <w:r w:rsidRPr="00D72BBC">
        <w:rPr>
          <w:rFonts w:ascii="Arial Narrow" w:hAnsi="Arial Narrow"/>
        </w:rPr>
        <w:t xml:space="preserve"> u </w:t>
      </w:r>
      <w:proofErr w:type="spellStart"/>
      <w:r w:rsidRPr="00D72BBC">
        <w:rPr>
          <w:rFonts w:ascii="Arial Narrow" w:hAnsi="Arial Narrow"/>
        </w:rPr>
        <w:t>domaćinstvu</w:t>
      </w:r>
      <w:proofErr w:type="spellEnd"/>
      <w:r w:rsidRPr="00D72BBC">
        <w:rPr>
          <w:rFonts w:ascii="Arial Narrow" w:hAnsi="Arial Narrow"/>
        </w:rPr>
        <w:t xml:space="preserve"> </w:t>
      </w:r>
      <w:proofErr w:type="spellStart"/>
      <w:r w:rsidRPr="00D72BBC">
        <w:rPr>
          <w:rFonts w:ascii="Arial Narrow" w:hAnsi="Arial Narrow"/>
        </w:rPr>
        <w:t>određene</w:t>
      </w:r>
      <w:proofErr w:type="spellEnd"/>
      <w:r w:rsidRPr="00D72BBC">
        <w:rPr>
          <w:rFonts w:ascii="Arial Narrow" w:hAnsi="Arial Narrow"/>
        </w:rPr>
        <w:t xml:space="preserve"> </w:t>
      </w:r>
      <w:proofErr w:type="spellStart"/>
      <w:r w:rsidRPr="00D72BBC">
        <w:rPr>
          <w:rFonts w:ascii="Arial Narrow" w:hAnsi="Arial Narrow"/>
          <w:w w:val="105"/>
        </w:rPr>
        <w:t>posebnim</w:t>
      </w:r>
      <w:proofErr w:type="spellEnd"/>
      <w:r w:rsidRPr="00D72BBC">
        <w:rPr>
          <w:rFonts w:ascii="Arial Narrow" w:hAnsi="Arial Narrow"/>
          <w:w w:val="105"/>
        </w:rPr>
        <w:t xml:space="preserve"> </w:t>
      </w:r>
      <w:proofErr w:type="spellStart"/>
      <w:r w:rsidRPr="00D72BBC">
        <w:rPr>
          <w:rFonts w:ascii="Arial Narrow" w:hAnsi="Arial Narrow"/>
          <w:w w:val="105"/>
        </w:rPr>
        <w:t>propisom</w:t>
      </w:r>
      <w:proofErr w:type="spellEnd"/>
    </w:p>
    <w:p w14:paraId="00D78883" w14:textId="77777777" w:rsidR="00D72BBC" w:rsidRPr="00D72BBC" w:rsidRDefault="00D72BBC" w:rsidP="00D72BBC">
      <w:pPr>
        <w:pStyle w:val="Odlomakpopisa"/>
        <w:numPr>
          <w:ilvl w:val="0"/>
          <w:numId w:val="262"/>
        </w:numPr>
        <w:tabs>
          <w:tab w:val="left" w:pos="630"/>
        </w:tabs>
        <w:spacing w:before="120" w:line="264" w:lineRule="auto"/>
        <w:ind w:right="986" w:firstLine="0"/>
        <w:rPr>
          <w:rFonts w:ascii="Arial Narrow" w:hAnsi="Arial Narrow"/>
        </w:rPr>
      </w:pPr>
      <w:proofErr w:type="spellStart"/>
      <w:r w:rsidRPr="00D72BBC">
        <w:rPr>
          <w:rFonts w:ascii="Arial Narrow" w:hAnsi="Arial Narrow"/>
          <w:i/>
        </w:rPr>
        <w:t>odmorište</w:t>
      </w:r>
      <w:proofErr w:type="spellEnd"/>
      <w:r w:rsidRPr="00D72BBC">
        <w:rPr>
          <w:rFonts w:ascii="Arial Narrow" w:hAnsi="Arial Narrow"/>
          <w:i/>
        </w:rPr>
        <w:t xml:space="preserve"> za </w:t>
      </w:r>
      <w:proofErr w:type="spellStart"/>
      <w:r w:rsidRPr="00D72BBC">
        <w:rPr>
          <w:rFonts w:ascii="Arial Narrow" w:hAnsi="Arial Narrow"/>
          <w:i/>
        </w:rPr>
        <w:t>kamp</w:t>
      </w:r>
      <w:proofErr w:type="spellEnd"/>
      <w:r w:rsidRPr="00D72BBC">
        <w:rPr>
          <w:rFonts w:ascii="Arial Narrow" w:hAnsi="Arial Narrow"/>
          <w:i/>
        </w:rPr>
        <w:t xml:space="preserve"> </w:t>
      </w:r>
      <w:proofErr w:type="spellStart"/>
      <w:r w:rsidRPr="00D72BBC">
        <w:rPr>
          <w:rFonts w:ascii="Arial Narrow" w:hAnsi="Arial Narrow"/>
          <w:i/>
        </w:rPr>
        <w:t>prikolice</w:t>
      </w:r>
      <w:proofErr w:type="spellEnd"/>
      <w:r w:rsidRPr="00D72BBC">
        <w:rPr>
          <w:rFonts w:ascii="Arial Narrow" w:hAnsi="Arial Narrow"/>
          <w:i/>
        </w:rPr>
        <w:t xml:space="preserve"> i </w:t>
      </w:r>
      <w:proofErr w:type="spellStart"/>
      <w:r w:rsidRPr="00D72BBC">
        <w:rPr>
          <w:rFonts w:ascii="Arial Narrow" w:hAnsi="Arial Narrow"/>
          <w:i/>
        </w:rPr>
        <w:t>autodomove</w:t>
      </w:r>
      <w:proofErr w:type="spellEnd"/>
      <w:r w:rsidRPr="00D72BBC">
        <w:rPr>
          <w:rFonts w:ascii="Arial Narrow" w:hAnsi="Arial Narrow"/>
          <w:i/>
        </w:rPr>
        <w:t xml:space="preserve"> (</w:t>
      </w:r>
      <w:proofErr w:type="spellStart"/>
      <w:r w:rsidRPr="00D72BBC">
        <w:rPr>
          <w:rFonts w:ascii="Arial Narrow" w:hAnsi="Arial Narrow"/>
          <w:i/>
        </w:rPr>
        <w:t>kampere</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parkiralište</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je </w:t>
      </w:r>
      <w:proofErr w:type="spellStart"/>
      <w:r w:rsidRPr="00D72BBC">
        <w:rPr>
          <w:rFonts w:ascii="Arial Narrow" w:hAnsi="Arial Narrow"/>
        </w:rPr>
        <w:t>opremljeno</w:t>
      </w:r>
      <w:proofErr w:type="spellEnd"/>
      <w:r w:rsidRPr="00D72BBC">
        <w:rPr>
          <w:rFonts w:ascii="Arial Narrow" w:hAnsi="Arial Narrow"/>
        </w:rPr>
        <w:t xml:space="preserve"> da </w:t>
      </w:r>
      <w:proofErr w:type="spellStart"/>
      <w:r w:rsidRPr="00D72BBC">
        <w:rPr>
          <w:rFonts w:ascii="Arial Narrow" w:hAnsi="Arial Narrow"/>
        </w:rPr>
        <w:t>zadovolji</w:t>
      </w:r>
      <w:proofErr w:type="spellEnd"/>
      <w:r w:rsidRPr="00D72BBC">
        <w:rPr>
          <w:rFonts w:ascii="Arial Narrow" w:hAnsi="Arial Narrow"/>
        </w:rPr>
        <w:t xml:space="preserve"> </w:t>
      </w:r>
      <w:proofErr w:type="spellStart"/>
      <w:r w:rsidRPr="00D72BBC">
        <w:rPr>
          <w:rFonts w:ascii="Arial Narrow" w:hAnsi="Arial Narrow"/>
        </w:rPr>
        <w:t>specifične</w:t>
      </w:r>
      <w:proofErr w:type="spellEnd"/>
      <w:r w:rsidRPr="00D72BBC">
        <w:rPr>
          <w:rFonts w:ascii="Arial Narrow" w:hAnsi="Arial Narrow"/>
        </w:rPr>
        <w:t xml:space="preserve"> </w:t>
      </w:r>
      <w:proofErr w:type="spellStart"/>
      <w:r w:rsidRPr="00D72BBC">
        <w:rPr>
          <w:rFonts w:ascii="Arial Narrow" w:hAnsi="Arial Narrow"/>
        </w:rPr>
        <w:t>zahtjeve</w:t>
      </w:r>
      <w:proofErr w:type="spellEnd"/>
      <w:r w:rsidRPr="00D72BBC">
        <w:rPr>
          <w:rFonts w:ascii="Arial Narrow" w:hAnsi="Arial Narrow"/>
        </w:rPr>
        <w:t xml:space="preserve"> </w:t>
      </w:r>
      <w:proofErr w:type="spellStart"/>
      <w:r w:rsidRPr="00D72BBC">
        <w:rPr>
          <w:rFonts w:ascii="Arial Narrow" w:hAnsi="Arial Narrow"/>
        </w:rPr>
        <w:t>vozila</w:t>
      </w:r>
      <w:proofErr w:type="spellEnd"/>
      <w:r w:rsidRPr="00D72BBC">
        <w:rPr>
          <w:rFonts w:ascii="Arial Narrow" w:hAnsi="Arial Narrow"/>
        </w:rPr>
        <w:t xml:space="preserve"> za </w:t>
      </w:r>
      <w:proofErr w:type="spellStart"/>
      <w:r w:rsidRPr="00D72BBC">
        <w:rPr>
          <w:rFonts w:ascii="Arial Narrow" w:hAnsi="Arial Narrow"/>
        </w:rPr>
        <w:t>kampiranje</w:t>
      </w:r>
      <w:proofErr w:type="spellEnd"/>
      <w:r w:rsidRPr="00D72BBC">
        <w:rPr>
          <w:rFonts w:ascii="Arial Narrow" w:hAnsi="Arial Narrow"/>
        </w:rPr>
        <w:t xml:space="preserve"> u </w:t>
      </w:r>
      <w:proofErr w:type="spellStart"/>
      <w:r w:rsidRPr="00D72BBC">
        <w:rPr>
          <w:rFonts w:ascii="Arial Narrow" w:hAnsi="Arial Narrow"/>
        </w:rPr>
        <w:t>prolazu</w:t>
      </w:r>
      <w:proofErr w:type="spellEnd"/>
    </w:p>
    <w:p w14:paraId="679CA89C" w14:textId="77777777" w:rsidR="00D72BBC" w:rsidRPr="00D72BBC" w:rsidRDefault="00D72BBC" w:rsidP="00D72BBC">
      <w:pPr>
        <w:pStyle w:val="Odlomakpopisa"/>
        <w:numPr>
          <w:ilvl w:val="0"/>
          <w:numId w:val="262"/>
        </w:numPr>
        <w:tabs>
          <w:tab w:val="left" w:pos="627"/>
        </w:tabs>
        <w:spacing w:before="115" w:line="261" w:lineRule="auto"/>
        <w:ind w:right="987" w:firstLine="0"/>
        <w:rPr>
          <w:rFonts w:ascii="Arial Narrow" w:hAnsi="Arial Narrow"/>
        </w:rPr>
      </w:pPr>
      <w:r w:rsidRPr="00D72BBC">
        <w:rPr>
          <w:rFonts w:ascii="Arial Narrow" w:hAnsi="Arial Narrow"/>
          <w:i/>
        </w:rPr>
        <w:lastRenderedPageBreak/>
        <w:t xml:space="preserve">hotel </w:t>
      </w:r>
      <w:r w:rsidRPr="00D72BBC">
        <w:rPr>
          <w:rFonts w:ascii="Arial Narrow" w:hAnsi="Arial Narrow"/>
        </w:rPr>
        <w:t xml:space="preserve">je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jedinstvene</w:t>
      </w:r>
      <w:proofErr w:type="spellEnd"/>
      <w:r w:rsidRPr="00D72BBC">
        <w:rPr>
          <w:rFonts w:ascii="Arial Narrow" w:hAnsi="Arial Narrow"/>
        </w:rPr>
        <w:t xml:space="preserve"> </w:t>
      </w:r>
      <w:proofErr w:type="spellStart"/>
      <w:r w:rsidRPr="00D72BBC">
        <w:rPr>
          <w:rFonts w:ascii="Arial Narrow" w:hAnsi="Arial Narrow"/>
        </w:rPr>
        <w:t>funkcionalne</w:t>
      </w:r>
      <w:proofErr w:type="spellEnd"/>
      <w:r w:rsidRPr="00D72BBC">
        <w:rPr>
          <w:rFonts w:ascii="Arial Narrow" w:hAnsi="Arial Narrow"/>
        </w:rPr>
        <w:t xml:space="preserve"> </w:t>
      </w:r>
      <w:proofErr w:type="spellStart"/>
      <w:r w:rsidRPr="00D72BBC">
        <w:rPr>
          <w:rFonts w:ascii="Arial Narrow" w:hAnsi="Arial Narrow"/>
        </w:rPr>
        <w:t>cjeline</w:t>
      </w:r>
      <w:proofErr w:type="spellEnd"/>
      <w:r w:rsidRPr="00D72BBC">
        <w:rPr>
          <w:rFonts w:ascii="Arial Narrow" w:hAnsi="Arial Narrow"/>
        </w:rPr>
        <w:t xml:space="preserve"> </w:t>
      </w:r>
      <w:proofErr w:type="spellStart"/>
      <w:r w:rsidRPr="00D72BBC">
        <w:rPr>
          <w:rFonts w:ascii="Arial Narrow" w:hAnsi="Arial Narrow"/>
        </w:rPr>
        <w:t>ugostiteljsko-turističke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se </w:t>
      </w:r>
      <w:proofErr w:type="spellStart"/>
      <w:r w:rsidRPr="00D72BBC">
        <w:rPr>
          <w:rFonts w:ascii="Arial Narrow" w:hAnsi="Arial Narrow"/>
        </w:rPr>
        <w:t>planira</w:t>
      </w:r>
      <w:proofErr w:type="spellEnd"/>
      <w:r w:rsidRPr="00D72BBC">
        <w:rPr>
          <w:rFonts w:ascii="Arial Narrow" w:hAnsi="Arial Narrow"/>
        </w:rPr>
        <w:t xml:space="preserve"> i </w:t>
      </w:r>
      <w:proofErr w:type="spellStart"/>
      <w:r w:rsidRPr="00D72BBC">
        <w:rPr>
          <w:rFonts w:ascii="Arial Narrow" w:hAnsi="Arial Narrow"/>
        </w:rPr>
        <w:t>gradi</w:t>
      </w:r>
      <w:proofErr w:type="spellEnd"/>
      <w:r w:rsidRPr="00D72BBC">
        <w:rPr>
          <w:rFonts w:ascii="Arial Narrow" w:hAnsi="Arial Narrow"/>
        </w:rPr>
        <w:t xml:space="preserve"> u </w:t>
      </w:r>
      <w:proofErr w:type="spellStart"/>
      <w:r w:rsidRPr="00D72BBC">
        <w:rPr>
          <w:rFonts w:ascii="Arial Narrow" w:hAnsi="Arial Narrow"/>
        </w:rPr>
        <w:t>građevinskom</w:t>
      </w:r>
      <w:proofErr w:type="spellEnd"/>
      <w:r w:rsidRPr="00D72BBC">
        <w:rPr>
          <w:rFonts w:ascii="Arial Narrow" w:hAnsi="Arial Narrow"/>
        </w:rPr>
        <w:t xml:space="preserve">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naselja</w:t>
      </w:r>
      <w:proofErr w:type="spellEnd"/>
      <w:r w:rsidRPr="00D72BBC">
        <w:rPr>
          <w:rFonts w:ascii="Arial Narrow" w:hAnsi="Arial Narrow"/>
        </w:rPr>
        <w:t xml:space="preserve"> (hotel </w:t>
      </w:r>
      <w:proofErr w:type="spellStart"/>
      <w:r w:rsidRPr="00D72BBC">
        <w:rPr>
          <w:rFonts w:ascii="Arial Narrow" w:hAnsi="Arial Narrow"/>
        </w:rPr>
        <w:t>baština</w:t>
      </w:r>
      <w:proofErr w:type="spellEnd"/>
      <w:r w:rsidRPr="00D72BBC">
        <w:rPr>
          <w:rFonts w:ascii="Arial Narrow" w:hAnsi="Arial Narrow"/>
        </w:rPr>
        <w:t xml:space="preserve">, </w:t>
      </w:r>
      <w:proofErr w:type="spellStart"/>
      <w:r w:rsidRPr="00D72BBC">
        <w:rPr>
          <w:rFonts w:ascii="Arial Narrow" w:hAnsi="Arial Narrow"/>
        </w:rPr>
        <w:t>difuzni</w:t>
      </w:r>
      <w:proofErr w:type="spellEnd"/>
      <w:r w:rsidRPr="00D72BBC">
        <w:rPr>
          <w:rFonts w:ascii="Arial Narrow" w:hAnsi="Arial Narrow"/>
        </w:rPr>
        <w:t xml:space="preserve"> hotel, hotel (s </w:t>
      </w:r>
      <w:proofErr w:type="spellStart"/>
      <w:r w:rsidRPr="00D72BBC">
        <w:rPr>
          <w:rFonts w:ascii="Arial Narrow" w:hAnsi="Arial Narrow"/>
        </w:rPr>
        <w:t>depandansom</w:t>
      </w:r>
      <w:proofErr w:type="spellEnd"/>
      <w:r w:rsidRPr="00D72BBC">
        <w:rPr>
          <w:rFonts w:ascii="Arial Narrow" w:hAnsi="Arial Narrow"/>
        </w:rPr>
        <w:t xml:space="preserve">), aparthotel (s </w:t>
      </w:r>
      <w:proofErr w:type="spellStart"/>
      <w:r w:rsidRPr="00D72BBC">
        <w:rPr>
          <w:rFonts w:ascii="Arial Narrow" w:hAnsi="Arial Narrow"/>
        </w:rPr>
        <w:t>depandansom</w:t>
      </w:r>
      <w:proofErr w:type="spellEnd"/>
      <w:r w:rsidRPr="00D72BBC">
        <w:rPr>
          <w:rFonts w:ascii="Arial Narrow" w:hAnsi="Arial Narrow"/>
        </w:rPr>
        <w:t xml:space="preserve">), </w:t>
      </w:r>
      <w:proofErr w:type="spellStart"/>
      <w:r w:rsidRPr="00D72BBC">
        <w:rPr>
          <w:rFonts w:ascii="Arial Narrow" w:hAnsi="Arial Narrow"/>
        </w:rPr>
        <w:t>pansion</w:t>
      </w:r>
      <w:proofErr w:type="spellEnd"/>
      <w:r w:rsidRPr="00D72BBC">
        <w:rPr>
          <w:rFonts w:ascii="Arial Narrow" w:hAnsi="Arial Narrow"/>
        </w:rPr>
        <w:t xml:space="preserve">, </w:t>
      </w:r>
      <w:proofErr w:type="spellStart"/>
      <w:r w:rsidRPr="00D72BBC">
        <w:rPr>
          <w:rFonts w:ascii="Arial Narrow" w:hAnsi="Arial Narrow"/>
        </w:rPr>
        <w:t>integralni</w:t>
      </w:r>
      <w:proofErr w:type="spellEnd"/>
      <w:r w:rsidRPr="00D72BBC">
        <w:rPr>
          <w:rFonts w:ascii="Arial Narrow" w:hAnsi="Arial Narrow"/>
        </w:rPr>
        <w:t xml:space="preserve"> hotel, </w:t>
      </w:r>
      <w:proofErr w:type="spellStart"/>
      <w:r w:rsidRPr="00D72BBC">
        <w:rPr>
          <w:rFonts w:ascii="Arial Narrow" w:hAnsi="Arial Narrow"/>
        </w:rPr>
        <w:t>lječilišne</w:t>
      </w:r>
      <w:proofErr w:type="spellEnd"/>
      <w:r w:rsidRPr="00D72BBC">
        <w:rPr>
          <w:rFonts w:ascii="Arial Narrow" w:hAnsi="Arial Narrow"/>
        </w:rPr>
        <w:t xml:space="preserve"> </w:t>
      </w:r>
      <w:proofErr w:type="spellStart"/>
      <w:r w:rsidRPr="00D72BBC">
        <w:rPr>
          <w:rFonts w:ascii="Arial Narrow" w:hAnsi="Arial Narrow"/>
        </w:rPr>
        <w:t>vrste</w:t>
      </w:r>
      <w:proofErr w:type="spellEnd"/>
      <w:r w:rsidRPr="00D72BBC">
        <w:rPr>
          <w:rFonts w:ascii="Arial Narrow" w:hAnsi="Arial Narrow"/>
        </w:rPr>
        <w:t xml:space="preserve"> (s </w:t>
      </w:r>
      <w:proofErr w:type="spellStart"/>
      <w:r w:rsidRPr="00D72BBC">
        <w:rPr>
          <w:rFonts w:ascii="Arial Narrow" w:hAnsi="Arial Narrow"/>
        </w:rPr>
        <w:t>depandansom</w:t>
      </w:r>
      <w:proofErr w:type="spellEnd"/>
      <w:r w:rsidRPr="00D72BBC">
        <w:rPr>
          <w:rFonts w:ascii="Arial Narrow" w:hAnsi="Arial Narrow"/>
        </w:rPr>
        <w:t xml:space="preserve">), hotel </w:t>
      </w:r>
      <w:proofErr w:type="spellStart"/>
      <w:r w:rsidRPr="00D72BBC">
        <w:rPr>
          <w:rFonts w:ascii="Arial Narrow" w:hAnsi="Arial Narrow"/>
        </w:rPr>
        <w:t>posebnog</w:t>
      </w:r>
      <w:proofErr w:type="spellEnd"/>
      <w:r w:rsidRPr="00D72BBC">
        <w:rPr>
          <w:rFonts w:ascii="Arial Narrow" w:hAnsi="Arial Narrow"/>
        </w:rPr>
        <w:t xml:space="preserve"> </w:t>
      </w:r>
      <w:proofErr w:type="spellStart"/>
      <w:r w:rsidRPr="00D72BBC">
        <w:rPr>
          <w:rFonts w:ascii="Arial Narrow" w:hAnsi="Arial Narrow"/>
        </w:rPr>
        <w:t>standarda</w:t>
      </w:r>
      <w:proofErr w:type="spellEnd"/>
      <w:r w:rsidRPr="00D72BBC">
        <w:rPr>
          <w:rFonts w:ascii="Arial Narrow" w:hAnsi="Arial Narrow"/>
        </w:rPr>
        <w:t xml:space="preserve"> (s </w:t>
      </w:r>
      <w:proofErr w:type="spellStart"/>
      <w:r w:rsidRPr="00D72BBC">
        <w:rPr>
          <w:rFonts w:ascii="Arial Narrow" w:hAnsi="Arial Narrow"/>
        </w:rPr>
        <w:t>depandansom</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u </w:t>
      </w:r>
      <w:proofErr w:type="spellStart"/>
      <w:r w:rsidRPr="00D72BBC">
        <w:rPr>
          <w:rFonts w:ascii="Arial Narrow" w:hAnsi="Arial Narrow"/>
        </w:rPr>
        <w:t>izdvojenom</w:t>
      </w:r>
      <w:proofErr w:type="spellEnd"/>
      <w:r w:rsidRPr="00D72BBC">
        <w:rPr>
          <w:rFonts w:ascii="Arial Narrow" w:hAnsi="Arial Narrow"/>
        </w:rPr>
        <w:t xml:space="preserve"> </w:t>
      </w:r>
      <w:proofErr w:type="spellStart"/>
      <w:r w:rsidRPr="00D72BBC">
        <w:rPr>
          <w:rFonts w:ascii="Arial Narrow" w:hAnsi="Arial Narrow"/>
        </w:rPr>
        <w:t>građevinskom</w:t>
      </w:r>
      <w:proofErr w:type="spellEnd"/>
      <w:r w:rsidRPr="00D72BBC">
        <w:rPr>
          <w:rFonts w:ascii="Arial Narrow" w:hAnsi="Arial Narrow"/>
        </w:rPr>
        <w:t xml:space="preserve"> </w:t>
      </w:r>
      <w:proofErr w:type="spellStart"/>
      <w:r w:rsidRPr="00D72BBC">
        <w:rPr>
          <w:rFonts w:ascii="Arial Narrow" w:hAnsi="Arial Narrow"/>
        </w:rPr>
        <w:t>području</w:t>
      </w:r>
      <w:proofErr w:type="spellEnd"/>
      <w:r w:rsidRPr="00D72BBC">
        <w:rPr>
          <w:rFonts w:ascii="Arial Narrow" w:hAnsi="Arial Narrow"/>
        </w:rPr>
        <w:t xml:space="preserve"> </w:t>
      </w:r>
      <w:proofErr w:type="spellStart"/>
      <w:r w:rsidRPr="00D72BBC">
        <w:rPr>
          <w:rFonts w:ascii="Arial Narrow" w:hAnsi="Arial Narrow"/>
        </w:rPr>
        <w:t>izvan</w:t>
      </w:r>
      <w:proofErr w:type="spellEnd"/>
      <w:r w:rsidRPr="00D72BBC">
        <w:rPr>
          <w:rFonts w:ascii="Arial Narrow" w:hAnsi="Arial Narrow"/>
        </w:rPr>
        <w:t xml:space="preserve"> </w:t>
      </w:r>
      <w:proofErr w:type="spellStart"/>
      <w:r w:rsidRPr="00D72BBC">
        <w:rPr>
          <w:rFonts w:ascii="Arial Narrow" w:hAnsi="Arial Narrow"/>
        </w:rPr>
        <w:t>naselja</w:t>
      </w:r>
      <w:proofErr w:type="spellEnd"/>
      <w:r w:rsidRPr="00D72BBC">
        <w:rPr>
          <w:rFonts w:ascii="Arial Narrow" w:hAnsi="Arial Narrow"/>
        </w:rPr>
        <w:t xml:space="preserve"> (hotel (s </w:t>
      </w:r>
      <w:proofErr w:type="spellStart"/>
      <w:r w:rsidRPr="00D72BBC">
        <w:rPr>
          <w:rFonts w:ascii="Arial Narrow" w:hAnsi="Arial Narrow"/>
        </w:rPr>
        <w:t>depandansom</w:t>
      </w:r>
      <w:proofErr w:type="spellEnd"/>
      <w:r w:rsidRPr="00D72BBC">
        <w:rPr>
          <w:rFonts w:ascii="Arial Narrow" w:hAnsi="Arial Narrow"/>
        </w:rPr>
        <w:t xml:space="preserve">), </w:t>
      </w:r>
      <w:proofErr w:type="spellStart"/>
      <w:r w:rsidRPr="00D72BBC">
        <w:rPr>
          <w:rFonts w:ascii="Arial Narrow" w:hAnsi="Arial Narrow"/>
        </w:rPr>
        <w:t>lječilišne</w:t>
      </w:r>
      <w:proofErr w:type="spellEnd"/>
      <w:r w:rsidRPr="00D72BBC">
        <w:rPr>
          <w:rFonts w:ascii="Arial Narrow" w:hAnsi="Arial Narrow"/>
        </w:rPr>
        <w:t xml:space="preserve"> </w:t>
      </w:r>
      <w:proofErr w:type="spellStart"/>
      <w:r w:rsidRPr="00D72BBC">
        <w:rPr>
          <w:rFonts w:ascii="Arial Narrow" w:hAnsi="Arial Narrow"/>
        </w:rPr>
        <w:t>vrste</w:t>
      </w:r>
      <w:proofErr w:type="spellEnd"/>
      <w:r w:rsidRPr="00D72BBC">
        <w:rPr>
          <w:rFonts w:ascii="Arial Narrow" w:hAnsi="Arial Narrow"/>
        </w:rPr>
        <w:t xml:space="preserve"> (s </w:t>
      </w:r>
      <w:proofErr w:type="spellStart"/>
      <w:r w:rsidRPr="00D72BBC">
        <w:rPr>
          <w:rFonts w:ascii="Arial Narrow" w:hAnsi="Arial Narrow"/>
        </w:rPr>
        <w:t>depandansom</w:t>
      </w:r>
      <w:proofErr w:type="spellEnd"/>
      <w:r w:rsidRPr="00D72BBC">
        <w:rPr>
          <w:rFonts w:ascii="Arial Narrow" w:hAnsi="Arial Narrow"/>
        </w:rPr>
        <w:t xml:space="preserve">), hotel </w:t>
      </w:r>
      <w:proofErr w:type="spellStart"/>
      <w:r w:rsidRPr="00D72BBC">
        <w:rPr>
          <w:rFonts w:ascii="Arial Narrow" w:hAnsi="Arial Narrow"/>
        </w:rPr>
        <w:t>posebnog</w:t>
      </w:r>
      <w:proofErr w:type="spellEnd"/>
      <w:r w:rsidRPr="00D72BBC">
        <w:rPr>
          <w:rFonts w:ascii="Arial Narrow" w:hAnsi="Arial Narrow"/>
        </w:rPr>
        <w:t xml:space="preserve"> </w:t>
      </w:r>
      <w:proofErr w:type="spellStart"/>
      <w:r w:rsidRPr="00D72BBC">
        <w:rPr>
          <w:rFonts w:ascii="Arial Narrow" w:hAnsi="Arial Narrow"/>
        </w:rPr>
        <w:t>standarda</w:t>
      </w:r>
      <w:proofErr w:type="spellEnd"/>
      <w:r w:rsidRPr="00D72BBC">
        <w:rPr>
          <w:rFonts w:ascii="Arial Narrow" w:hAnsi="Arial Narrow"/>
        </w:rPr>
        <w:t xml:space="preserve"> (s </w:t>
      </w:r>
      <w:proofErr w:type="spellStart"/>
      <w:r w:rsidRPr="00D72BBC">
        <w:rPr>
          <w:rFonts w:ascii="Arial Narrow" w:hAnsi="Arial Narrow"/>
        </w:rPr>
        <w:t>depandansom</w:t>
      </w:r>
      <w:proofErr w:type="spellEnd"/>
      <w:r w:rsidRPr="00D72BBC">
        <w:rPr>
          <w:rFonts w:ascii="Arial Narrow" w:hAnsi="Arial Narrow"/>
        </w:rPr>
        <w:t>))</w:t>
      </w:r>
    </w:p>
    <w:p w14:paraId="7FFD4A27" w14:textId="77777777" w:rsidR="00D72BBC" w:rsidRPr="00D72BBC" w:rsidRDefault="00D72BBC" w:rsidP="00D72BBC">
      <w:pPr>
        <w:pStyle w:val="Odlomakpopisa"/>
        <w:numPr>
          <w:ilvl w:val="0"/>
          <w:numId w:val="262"/>
        </w:numPr>
        <w:tabs>
          <w:tab w:val="left" w:pos="601"/>
        </w:tabs>
        <w:spacing w:before="124" w:line="264" w:lineRule="auto"/>
        <w:ind w:right="985" w:firstLine="0"/>
        <w:rPr>
          <w:rFonts w:ascii="Arial Narrow" w:hAnsi="Arial Narrow"/>
        </w:rPr>
      </w:pPr>
      <w:proofErr w:type="spellStart"/>
      <w:r w:rsidRPr="00D72BBC">
        <w:rPr>
          <w:rFonts w:ascii="Arial Narrow" w:hAnsi="Arial Narrow"/>
          <w:i/>
        </w:rPr>
        <w:t>turističko</w:t>
      </w:r>
      <w:proofErr w:type="spellEnd"/>
      <w:r w:rsidRPr="00D72BBC">
        <w:rPr>
          <w:rFonts w:ascii="Arial Narrow" w:hAnsi="Arial Narrow"/>
          <w:i/>
          <w:spacing w:val="-16"/>
        </w:rPr>
        <w:t xml:space="preserve"> </w:t>
      </w:r>
      <w:proofErr w:type="spellStart"/>
      <w:r w:rsidRPr="00D72BBC">
        <w:rPr>
          <w:rFonts w:ascii="Arial Narrow" w:hAnsi="Arial Narrow"/>
          <w:i/>
        </w:rPr>
        <w:t>naselje</w:t>
      </w:r>
      <w:proofErr w:type="spellEnd"/>
      <w:r w:rsidRPr="00D72BBC">
        <w:rPr>
          <w:rFonts w:ascii="Arial Narrow" w:hAnsi="Arial Narrow"/>
          <w:i/>
          <w:spacing w:val="-15"/>
        </w:rPr>
        <w:t xml:space="preserve"> </w:t>
      </w:r>
      <w:r w:rsidRPr="00D72BBC">
        <w:rPr>
          <w:rFonts w:ascii="Arial Narrow" w:hAnsi="Arial Narrow"/>
        </w:rPr>
        <w:t>je</w:t>
      </w:r>
      <w:r w:rsidRPr="00D72BBC">
        <w:rPr>
          <w:rFonts w:ascii="Arial Narrow" w:hAnsi="Arial Narrow"/>
          <w:spacing w:val="-15"/>
        </w:rPr>
        <w:t xml:space="preserve"> </w:t>
      </w:r>
      <w:proofErr w:type="spellStart"/>
      <w:r w:rsidRPr="00D72BBC">
        <w:rPr>
          <w:rFonts w:ascii="Arial Narrow" w:hAnsi="Arial Narrow"/>
        </w:rPr>
        <w:t>jedinstvena</w:t>
      </w:r>
      <w:proofErr w:type="spellEnd"/>
      <w:r w:rsidRPr="00D72BBC">
        <w:rPr>
          <w:rFonts w:ascii="Arial Narrow" w:hAnsi="Arial Narrow"/>
          <w:spacing w:val="-14"/>
        </w:rPr>
        <w:t xml:space="preserve"> </w:t>
      </w:r>
      <w:proofErr w:type="spellStart"/>
      <w:r w:rsidRPr="00D72BBC">
        <w:rPr>
          <w:rFonts w:ascii="Arial Narrow" w:hAnsi="Arial Narrow"/>
        </w:rPr>
        <w:t>funkcionalna</w:t>
      </w:r>
      <w:proofErr w:type="spellEnd"/>
      <w:r w:rsidRPr="00D72BBC">
        <w:rPr>
          <w:rFonts w:ascii="Arial Narrow" w:hAnsi="Arial Narrow"/>
          <w:spacing w:val="-15"/>
        </w:rPr>
        <w:t xml:space="preserve"> </w:t>
      </w:r>
      <w:proofErr w:type="spellStart"/>
      <w:r w:rsidRPr="00D72BBC">
        <w:rPr>
          <w:rFonts w:ascii="Arial Narrow" w:hAnsi="Arial Narrow"/>
        </w:rPr>
        <w:t>cjelina</w:t>
      </w:r>
      <w:proofErr w:type="spellEnd"/>
      <w:r w:rsidRPr="00D72BBC">
        <w:rPr>
          <w:rFonts w:ascii="Arial Narrow" w:hAnsi="Arial Narrow"/>
          <w:spacing w:val="-14"/>
        </w:rPr>
        <w:t xml:space="preserve"> </w:t>
      </w:r>
      <w:proofErr w:type="spellStart"/>
      <w:r w:rsidRPr="00D72BBC">
        <w:rPr>
          <w:rFonts w:ascii="Arial Narrow" w:hAnsi="Arial Narrow"/>
        </w:rPr>
        <w:t>ugostiteljsko-turističke</w:t>
      </w:r>
      <w:proofErr w:type="spellEnd"/>
      <w:r w:rsidRPr="00D72BBC">
        <w:rPr>
          <w:rFonts w:ascii="Arial Narrow" w:hAnsi="Arial Narrow"/>
          <w:spacing w:val="-15"/>
        </w:rPr>
        <w:t xml:space="preserve"> </w:t>
      </w:r>
      <w:proofErr w:type="spellStart"/>
      <w:r w:rsidRPr="00D72BBC">
        <w:rPr>
          <w:rFonts w:ascii="Arial Narrow" w:hAnsi="Arial Narrow"/>
        </w:rPr>
        <w:t>namjene</w:t>
      </w:r>
      <w:proofErr w:type="spellEnd"/>
      <w:r w:rsidRPr="00D72BBC">
        <w:rPr>
          <w:rFonts w:ascii="Arial Narrow" w:hAnsi="Arial Narrow"/>
          <w:spacing w:val="-15"/>
        </w:rPr>
        <w:t xml:space="preserve"> </w:t>
      </w:r>
      <w:r w:rsidRPr="00D72BBC">
        <w:rPr>
          <w:rFonts w:ascii="Arial Narrow" w:hAnsi="Arial Narrow"/>
        </w:rPr>
        <w:t>u</w:t>
      </w:r>
      <w:r w:rsidRPr="00D72BBC">
        <w:rPr>
          <w:rFonts w:ascii="Arial Narrow" w:hAnsi="Arial Narrow"/>
          <w:spacing w:val="-14"/>
        </w:rPr>
        <w:t xml:space="preserve"> </w:t>
      </w:r>
      <w:proofErr w:type="spellStart"/>
      <w:r w:rsidRPr="00D72BBC">
        <w:rPr>
          <w:rFonts w:ascii="Arial Narrow" w:hAnsi="Arial Narrow"/>
        </w:rPr>
        <w:t>sklopu</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rPr>
        <w:t xml:space="preserve"> je </w:t>
      </w:r>
      <w:proofErr w:type="spellStart"/>
      <w:r w:rsidRPr="00D72BBC">
        <w:rPr>
          <w:rFonts w:ascii="Arial Narrow" w:hAnsi="Arial Narrow"/>
        </w:rPr>
        <w:t>moguće</w:t>
      </w:r>
      <w:proofErr w:type="spellEnd"/>
      <w:r w:rsidRPr="00D72BBC">
        <w:rPr>
          <w:rFonts w:ascii="Arial Narrow" w:hAnsi="Arial Narrow"/>
        </w:rPr>
        <w:t xml:space="preserve"> </w:t>
      </w:r>
      <w:proofErr w:type="spellStart"/>
      <w:r w:rsidRPr="00D72BBC">
        <w:rPr>
          <w:rFonts w:ascii="Arial Narrow" w:hAnsi="Arial Narrow"/>
        </w:rPr>
        <w:t>planirati</w:t>
      </w:r>
      <w:proofErr w:type="spellEnd"/>
      <w:r w:rsidRPr="00D72BBC">
        <w:rPr>
          <w:rFonts w:ascii="Arial Narrow" w:hAnsi="Arial Narrow"/>
        </w:rPr>
        <w:t xml:space="preserve"> hotel (s </w:t>
      </w:r>
      <w:proofErr w:type="spellStart"/>
      <w:r w:rsidRPr="00D72BBC">
        <w:rPr>
          <w:rFonts w:ascii="Arial Narrow" w:hAnsi="Arial Narrow"/>
        </w:rPr>
        <w:t>depandansom</w:t>
      </w:r>
      <w:proofErr w:type="spellEnd"/>
      <w:r w:rsidRPr="00D72BBC">
        <w:rPr>
          <w:rFonts w:ascii="Arial Narrow" w:hAnsi="Arial Narrow"/>
        </w:rPr>
        <w:t xml:space="preserve">), </w:t>
      </w:r>
      <w:proofErr w:type="spellStart"/>
      <w:r w:rsidRPr="00D72BBC">
        <w:rPr>
          <w:rFonts w:ascii="Arial Narrow" w:hAnsi="Arial Narrow"/>
        </w:rPr>
        <w:t>lječilišne</w:t>
      </w:r>
      <w:proofErr w:type="spellEnd"/>
      <w:r w:rsidRPr="00D72BBC">
        <w:rPr>
          <w:rFonts w:ascii="Arial Narrow" w:hAnsi="Arial Narrow"/>
        </w:rPr>
        <w:t xml:space="preserve"> </w:t>
      </w:r>
      <w:proofErr w:type="spellStart"/>
      <w:r w:rsidRPr="00D72BBC">
        <w:rPr>
          <w:rFonts w:ascii="Arial Narrow" w:hAnsi="Arial Narrow"/>
        </w:rPr>
        <w:t>vrste</w:t>
      </w:r>
      <w:proofErr w:type="spellEnd"/>
      <w:r w:rsidRPr="00D72BBC">
        <w:rPr>
          <w:rFonts w:ascii="Arial Narrow" w:hAnsi="Arial Narrow"/>
        </w:rPr>
        <w:t xml:space="preserve"> (s </w:t>
      </w:r>
      <w:proofErr w:type="spellStart"/>
      <w:r w:rsidRPr="00D72BBC">
        <w:rPr>
          <w:rFonts w:ascii="Arial Narrow" w:hAnsi="Arial Narrow"/>
        </w:rPr>
        <w:t>depandansom</w:t>
      </w:r>
      <w:proofErr w:type="spellEnd"/>
      <w:r w:rsidRPr="00D72BBC">
        <w:rPr>
          <w:rFonts w:ascii="Arial Narrow" w:hAnsi="Arial Narrow"/>
        </w:rPr>
        <w:t xml:space="preserve">), hotel </w:t>
      </w:r>
      <w:proofErr w:type="spellStart"/>
      <w:r w:rsidRPr="00D72BBC">
        <w:rPr>
          <w:rFonts w:ascii="Arial Narrow" w:hAnsi="Arial Narrow"/>
        </w:rPr>
        <w:t>posebnog</w:t>
      </w:r>
      <w:proofErr w:type="spellEnd"/>
      <w:r w:rsidRPr="00D72BBC">
        <w:rPr>
          <w:rFonts w:ascii="Arial Narrow" w:hAnsi="Arial Narrow"/>
          <w:spacing w:val="-11"/>
        </w:rPr>
        <w:t xml:space="preserve"> </w:t>
      </w:r>
      <w:proofErr w:type="spellStart"/>
      <w:r w:rsidRPr="00D72BBC">
        <w:rPr>
          <w:rFonts w:ascii="Arial Narrow" w:hAnsi="Arial Narrow"/>
        </w:rPr>
        <w:t>standarda</w:t>
      </w:r>
      <w:proofErr w:type="spellEnd"/>
      <w:r w:rsidRPr="00D72BBC">
        <w:rPr>
          <w:rFonts w:ascii="Arial Narrow" w:hAnsi="Arial Narrow"/>
          <w:spacing w:val="-11"/>
        </w:rPr>
        <w:t xml:space="preserve"> </w:t>
      </w:r>
      <w:r w:rsidRPr="00D72BBC">
        <w:rPr>
          <w:rFonts w:ascii="Arial Narrow" w:hAnsi="Arial Narrow"/>
        </w:rPr>
        <w:t>(s</w:t>
      </w:r>
      <w:r w:rsidRPr="00D72BBC">
        <w:rPr>
          <w:rFonts w:ascii="Arial Narrow" w:hAnsi="Arial Narrow"/>
          <w:spacing w:val="-11"/>
        </w:rPr>
        <w:t xml:space="preserve"> </w:t>
      </w:r>
      <w:proofErr w:type="spellStart"/>
      <w:r w:rsidRPr="00D72BBC">
        <w:rPr>
          <w:rFonts w:ascii="Arial Narrow" w:hAnsi="Arial Narrow"/>
        </w:rPr>
        <w:t>depandansom</w:t>
      </w:r>
      <w:proofErr w:type="spellEnd"/>
      <w:r w:rsidRPr="00D72BBC">
        <w:rPr>
          <w:rFonts w:ascii="Arial Narrow" w:hAnsi="Arial Narrow"/>
        </w:rPr>
        <w:t>),</w:t>
      </w:r>
      <w:r w:rsidRPr="00D72BBC">
        <w:rPr>
          <w:rFonts w:ascii="Arial Narrow" w:hAnsi="Arial Narrow"/>
          <w:spacing w:val="-11"/>
        </w:rPr>
        <w:t xml:space="preserve"> </w:t>
      </w:r>
      <w:proofErr w:type="spellStart"/>
      <w:r w:rsidRPr="00D72BBC">
        <w:rPr>
          <w:rFonts w:ascii="Arial Narrow" w:hAnsi="Arial Narrow"/>
        </w:rPr>
        <w:t>vrsta</w:t>
      </w:r>
      <w:proofErr w:type="spellEnd"/>
      <w:r w:rsidRPr="00D72BBC">
        <w:rPr>
          <w:rFonts w:ascii="Arial Narrow" w:hAnsi="Arial Narrow"/>
          <w:spacing w:val="-11"/>
        </w:rPr>
        <w:t xml:space="preserve"> </w:t>
      </w:r>
      <w:proofErr w:type="spellStart"/>
      <w:r w:rsidRPr="00D72BBC">
        <w:rPr>
          <w:rFonts w:ascii="Arial Narrow" w:hAnsi="Arial Narrow"/>
        </w:rPr>
        <w:t>smještajne</w:t>
      </w:r>
      <w:proofErr w:type="spellEnd"/>
      <w:r w:rsidRPr="00D72BBC">
        <w:rPr>
          <w:rFonts w:ascii="Arial Narrow" w:hAnsi="Arial Narrow"/>
          <w:spacing w:val="-13"/>
        </w:rPr>
        <w:t xml:space="preserve"> </w:t>
      </w:r>
      <w:proofErr w:type="spellStart"/>
      <w:r w:rsidRPr="00D72BBC">
        <w:rPr>
          <w:rFonts w:ascii="Arial Narrow" w:hAnsi="Arial Narrow"/>
        </w:rPr>
        <w:t>građevine</w:t>
      </w:r>
      <w:proofErr w:type="spellEnd"/>
      <w:r w:rsidRPr="00D72BBC">
        <w:rPr>
          <w:rFonts w:ascii="Arial Narrow" w:hAnsi="Arial Narrow"/>
          <w:spacing w:val="-11"/>
        </w:rPr>
        <w:t xml:space="preserve"> </w:t>
      </w:r>
      <w:r w:rsidRPr="00D72BBC">
        <w:rPr>
          <w:rFonts w:ascii="Arial Narrow" w:hAnsi="Arial Narrow"/>
        </w:rPr>
        <w:t>vile,</w:t>
      </w:r>
      <w:r w:rsidRPr="00D72BBC">
        <w:rPr>
          <w:rFonts w:ascii="Arial Narrow" w:hAnsi="Arial Narrow"/>
          <w:spacing w:val="-12"/>
        </w:rPr>
        <w:t xml:space="preserve"> </w:t>
      </w:r>
      <w:r w:rsidRPr="00D72BBC">
        <w:rPr>
          <w:rFonts w:ascii="Arial Narrow" w:hAnsi="Arial Narrow"/>
        </w:rPr>
        <w:t>s</w:t>
      </w:r>
      <w:r w:rsidRPr="00D72BBC">
        <w:rPr>
          <w:rFonts w:ascii="Arial Narrow" w:hAnsi="Arial Narrow"/>
          <w:spacing w:val="-12"/>
        </w:rPr>
        <w:t xml:space="preserve"> </w:t>
      </w:r>
      <w:proofErr w:type="spellStart"/>
      <w:r w:rsidRPr="00D72BBC">
        <w:rPr>
          <w:rFonts w:ascii="Arial Narrow" w:hAnsi="Arial Narrow"/>
        </w:rPr>
        <w:t>pratećim</w:t>
      </w:r>
      <w:proofErr w:type="spellEnd"/>
      <w:r w:rsidRPr="00D72BBC">
        <w:rPr>
          <w:rFonts w:ascii="Arial Narrow" w:hAnsi="Arial Narrow"/>
          <w:spacing w:val="-12"/>
        </w:rPr>
        <w:t xml:space="preserve"> </w:t>
      </w:r>
      <w:proofErr w:type="spellStart"/>
      <w:r w:rsidRPr="00D72BBC">
        <w:rPr>
          <w:rFonts w:ascii="Arial Narrow" w:hAnsi="Arial Narrow"/>
        </w:rPr>
        <w:t>sadržajima</w:t>
      </w:r>
      <w:proofErr w:type="spellEnd"/>
    </w:p>
    <w:p w14:paraId="3312AB89" w14:textId="77777777" w:rsidR="00D72BBC" w:rsidRPr="00D72BBC" w:rsidRDefault="00D72BBC" w:rsidP="00D72BBC">
      <w:pPr>
        <w:pStyle w:val="Odlomakpopisa"/>
        <w:numPr>
          <w:ilvl w:val="0"/>
          <w:numId w:val="262"/>
        </w:numPr>
        <w:tabs>
          <w:tab w:val="left" w:pos="601"/>
        </w:tabs>
        <w:spacing w:before="113" w:line="264" w:lineRule="auto"/>
        <w:ind w:right="988" w:firstLine="0"/>
        <w:rPr>
          <w:rFonts w:ascii="Arial Narrow" w:hAnsi="Arial Narrow"/>
        </w:rPr>
      </w:pPr>
      <w:proofErr w:type="spellStart"/>
      <w:r w:rsidRPr="00D72BBC">
        <w:rPr>
          <w:rFonts w:ascii="Arial Narrow" w:hAnsi="Arial Narrow"/>
          <w:i/>
        </w:rPr>
        <w:t>adrenalinski</w:t>
      </w:r>
      <w:proofErr w:type="spellEnd"/>
      <w:r w:rsidRPr="00D72BBC">
        <w:rPr>
          <w:rFonts w:ascii="Arial Narrow" w:hAnsi="Arial Narrow"/>
          <w:i/>
          <w:spacing w:val="-16"/>
        </w:rPr>
        <w:t xml:space="preserve"> </w:t>
      </w:r>
      <w:r w:rsidRPr="00D72BBC">
        <w:rPr>
          <w:rFonts w:ascii="Arial Narrow" w:hAnsi="Arial Narrow"/>
          <w:i/>
        </w:rPr>
        <w:t>park</w:t>
      </w:r>
      <w:r w:rsidRPr="00D72BBC">
        <w:rPr>
          <w:rFonts w:ascii="Arial Narrow" w:hAnsi="Arial Narrow"/>
          <w:i/>
          <w:spacing w:val="-15"/>
        </w:rPr>
        <w:t xml:space="preserve"> </w:t>
      </w:r>
      <w:r w:rsidRPr="00D72BBC">
        <w:rPr>
          <w:rFonts w:ascii="Arial Narrow" w:hAnsi="Arial Narrow"/>
        </w:rPr>
        <w:t>je</w:t>
      </w:r>
      <w:r w:rsidRPr="00D72BBC">
        <w:rPr>
          <w:rFonts w:ascii="Arial Narrow" w:hAnsi="Arial Narrow"/>
          <w:spacing w:val="-15"/>
        </w:rPr>
        <w:t xml:space="preserve"> </w:t>
      </w:r>
      <w:proofErr w:type="spellStart"/>
      <w:r w:rsidRPr="00D72BBC">
        <w:rPr>
          <w:rFonts w:ascii="Arial Narrow" w:hAnsi="Arial Narrow"/>
        </w:rPr>
        <w:t>posebna</w:t>
      </w:r>
      <w:proofErr w:type="spellEnd"/>
      <w:r w:rsidRPr="00D72BBC">
        <w:rPr>
          <w:rFonts w:ascii="Arial Narrow" w:hAnsi="Arial Narrow"/>
          <w:spacing w:val="-14"/>
        </w:rPr>
        <w:t xml:space="preserve"> </w:t>
      </w:r>
      <w:proofErr w:type="spellStart"/>
      <w:r w:rsidRPr="00D72BBC">
        <w:rPr>
          <w:rFonts w:ascii="Arial Narrow" w:hAnsi="Arial Narrow"/>
        </w:rPr>
        <w:t>vrsta</w:t>
      </w:r>
      <w:proofErr w:type="spellEnd"/>
      <w:r w:rsidRPr="00D72BBC">
        <w:rPr>
          <w:rFonts w:ascii="Arial Narrow" w:hAnsi="Arial Narrow"/>
          <w:spacing w:val="-15"/>
        </w:rPr>
        <w:t xml:space="preserve"> </w:t>
      </w:r>
      <w:proofErr w:type="spellStart"/>
      <w:r w:rsidRPr="00D72BBC">
        <w:rPr>
          <w:rFonts w:ascii="Arial Narrow" w:hAnsi="Arial Narrow"/>
        </w:rPr>
        <w:t>zabavnog</w:t>
      </w:r>
      <w:proofErr w:type="spellEnd"/>
      <w:r w:rsidRPr="00D72BBC">
        <w:rPr>
          <w:rFonts w:ascii="Arial Narrow" w:hAnsi="Arial Narrow"/>
          <w:spacing w:val="-14"/>
        </w:rPr>
        <w:t xml:space="preserve"> </w:t>
      </w:r>
      <w:r w:rsidRPr="00D72BBC">
        <w:rPr>
          <w:rFonts w:ascii="Arial Narrow" w:hAnsi="Arial Narrow"/>
        </w:rPr>
        <w:t>parka</w:t>
      </w:r>
      <w:r w:rsidRPr="00D72BBC">
        <w:rPr>
          <w:rFonts w:ascii="Arial Narrow" w:hAnsi="Arial Narrow"/>
          <w:spacing w:val="-15"/>
        </w:rPr>
        <w:t xml:space="preserve"> </w:t>
      </w:r>
      <w:proofErr w:type="spellStart"/>
      <w:r w:rsidRPr="00D72BBC">
        <w:rPr>
          <w:rFonts w:ascii="Arial Narrow" w:hAnsi="Arial Narrow"/>
        </w:rPr>
        <w:t>namijenjenog</w:t>
      </w:r>
      <w:proofErr w:type="spellEnd"/>
      <w:r w:rsidRPr="00D72BBC">
        <w:rPr>
          <w:rFonts w:ascii="Arial Narrow" w:hAnsi="Arial Narrow"/>
          <w:spacing w:val="-15"/>
        </w:rPr>
        <w:t xml:space="preserve"> </w:t>
      </w:r>
      <w:proofErr w:type="spellStart"/>
      <w:r w:rsidRPr="00D72BBC">
        <w:rPr>
          <w:rFonts w:ascii="Arial Narrow" w:hAnsi="Arial Narrow"/>
        </w:rPr>
        <w:t>rekreaciji</w:t>
      </w:r>
      <w:proofErr w:type="spellEnd"/>
      <w:r w:rsidRPr="00D72BBC">
        <w:rPr>
          <w:rFonts w:ascii="Arial Narrow" w:hAnsi="Arial Narrow"/>
          <w:spacing w:val="-14"/>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zabavi</w:t>
      </w:r>
      <w:proofErr w:type="spellEnd"/>
      <w:r w:rsidRPr="00D72BBC">
        <w:rPr>
          <w:rFonts w:ascii="Arial Narrow" w:hAnsi="Arial Narrow"/>
        </w:rPr>
        <w:t>,</w:t>
      </w:r>
      <w:r w:rsidRPr="00D72BBC">
        <w:rPr>
          <w:rFonts w:ascii="Arial Narrow" w:hAnsi="Arial Narrow"/>
          <w:spacing w:val="-15"/>
        </w:rPr>
        <w:t xml:space="preserve"> </w:t>
      </w:r>
      <w:r w:rsidRPr="00D72BBC">
        <w:rPr>
          <w:rFonts w:ascii="Arial Narrow" w:hAnsi="Arial Narrow"/>
        </w:rPr>
        <w:t>a</w:t>
      </w:r>
      <w:r w:rsidRPr="00D72BBC">
        <w:rPr>
          <w:rFonts w:ascii="Arial Narrow" w:hAnsi="Arial Narrow"/>
          <w:spacing w:val="-14"/>
        </w:rPr>
        <w:t xml:space="preserve"> </w:t>
      </w:r>
      <w:proofErr w:type="spellStart"/>
      <w:r w:rsidRPr="00D72BBC">
        <w:rPr>
          <w:rFonts w:ascii="Arial Narrow" w:hAnsi="Arial Narrow"/>
        </w:rPr>
        <w:t>uređen</w:t>
      </w:r>
      <w:proofErr w:type="spellEnd"/>
      <w:r w:rsidRPr="00D72BBC">
        <w:rPr>
          <w:rFonts w:ascii="Arial Narrow" w:hAnsi="Arial Narrow"/>
        </w:rPr>
        <w:t xml:space="preserve"> je na </w:t>
      </w:r>
      <w:proofErr w:type="spellStart"/>
      <w:r w:rsidRPr="00D72BBC">
        <w:rPr>
          <w:rFonts w:ascii="Arial Narrow" w:hAnsi="Arial Narrow"/>
        </w:rPr>
        <w:t>otvorenom</w:t>
      </w:r>
      <w:proofErr w:type="spellEnd"/>
      <w:r w:rsidRPr="00D72BBC">
        <w:rPr>
          <w:rFonts w:ascii="Arial Narrow" w:hAnsi="Arial Narrow"/>
        </w:rPr>
        <w:t xml:space="preserve"> i </w:t>
      </w:r>
      <w:proofErr w:type="spellStart"/>
      <w:r w:rsidRPr="00D72BBC">
        <w:rPr>
          <w:rFonts w:ascii="Arial Narrow" w:hAnsi="Arial Narrow"/>
        </w:rPr>
        <w:t>opremljen</w:t>
      </w:r>
      <w:proofErr w:type="spellEnd"/>
      <w:r w:rsidRPr="00D72BBC">
        <w:rPr>
          <w:rFonts w:ascii="Arial Narrow" w:hAnsi="Arial Narrow"/>
        </w:rPr>
        <w:t xml:space="preserve"> </w:t>
      </w:r>
      <w:proofErr w:type="spellStart"/>
      <w:r w:rsidRPr="00D72BBC">
        <w:rPr>
          <w:rFonts w:ascii="Arial Narrow" w:hAnsi="Arial Narrow"/>
        </w:rPr>
        <w:t>spravama</w:t>
      </w:r>
      <w:proofErr w:type="spellEnd"/>
      <w:r w:rsidRPr="00D72BBC">
        <w:rPr>
          <w:rFonts w:ascii="Arial Narrow" w:hAnsi="Arial Narrow"/>
        </w:rPr>
        <w:t xml:space="preserve"> (</w:t>
      </w:r>
      <w:proofErr w:type="spellStart"/>
      <w:r w:rsidRPr="00D72BBC">
        <w:rPr>
          <w:rFonts w:ascii="Arial Narrow" w:hAnsi="Arial Narrow"/>
        </w:rPr>
        <w:t>npr</w:t>
      </w:r>
      <w:proofErr w:type="spellEnd"/>
      <w:r w:rsidRPr="00D72BBC">
        <w:rPr>
          <w:rFonts w:ascii="Arial Narrow" w:hAnsi="Arial Narrow"/>
        </w:rPr>
        <w:t xml:space="preserve">. </w:t>
      </w:r>
      <w:proofErr w:type="spellStart"/>
      <w:r w:rsidRPr="00D72BBC">
        <w:rPr>
          <w:rFonts w:ascii="Arial Narrow" w:hAnsi="Arial Narrow"/>
        </w:rPr>
        <w:t>viseći</w:t>
      </w:r>
      <w:proofErr w:type="spellEnd"/>
      <w:r w:rsidRPr="00D72BBC">
        <w:rPr>
          <w:rFonts w:ascii="Arial Narrow" w:hAnsi="Arial Narrow"/>
        </w:rPr>
        <w:t xml:space="preserve"> </w:t>
      </w:r>
      <w:proofErr w:type="spellStart"/>
      <w:r w:rsidRPr="00D72BBC">
        <w:rPr>
          <w:rFonts w:ascii="Arial Narrow" w:hAnsi="Arial Narrow"/>
        </w:rPr>
        <w:t>mostovi</w:t>
      </w:r>
      <w:proofErr w:type="spellEnd"/>
      <w:r w:rsidRPr="00D72BBC">
        <w:rPr>
          <w:rFonts w:ascii="Arial Narrow" w:hAnsi="Arial Narrow"/>
        </w:rPr>
        <w:t xml:space="preserve">, </w:t>
      </w:r>
      <w:proofErr w:type="spellStart"/>
      <w:r w:rsidRPr="00D72BBC">
        <w:rPr>
          <w:rFonts w:ascii="Arial Narrow" w:hAnsi="Arial Narrow"/>
        </w:rPr>
        <w:t>mreže</w:t>
      </w:r>
      <w:proofErr w:type="spellEnd"/>
      <w:r w:rsidRPr="00D72BBC">
        <w:rPr>
          <w:rFonts w:ascii="Arial Narrow" w:hAnsi="Arial Narrow"/>
        </w:rPr>
        <w:t xml:space="preserve">, </w:t>
      </w:r>
      <w:proofErr w:type="spellStart"/>
      <w:r w:rsidRPr="00D72BBC">
        <w:rPr>
          <w:rFonts w:ascii="Arial Narrow" w:hAnsi="Arial Narrow"/>
        </w:rPr>
        <w:t>užad</w:t>
      </w:r>
      <w:proofErr w:type="spellEnd"/>
      <w:r w:rsidRPr="00D72BBC">
        <w:rPr>
          <w:rFonts w:ascii="Arial Narrow" w:hAnsi="Arial Narrow"/>
        </w:rPr>
        <w:t xml:space="preserve">, </w:t>
      </w:r>
      <w:proofErr w:type="spellStart"/>
      <w:r w:rsidRPr="00D72BBC">
        <w:rPr>
          <w:rFonts w:ascii="Arial Narrow" w:hAnsi="Arial Narrow"/>
        </w:rPr>
        <w:t>poligoni</w:t>
      </w:r>
      <w:proofErr w:type="spellEnd"/>
      <w:r w:rsidRPr="00D72BBC">
        <w:rPr>
          <w:rFonts w:ascii="Arial Narrow" w:hAnsi="Arial Narrow"/>
        </w:rPr>
        <w:t xml:space="preserve"> s </w:t>
      </w:r>
      <w:proofErr w:type="spellStart"/>
      <w:r w:rsidRPr="00D72BBC">
        <w:rPr>
          <w:rFonts w:ascii="Arial Narrow" w:hAnsi="Arial Narrow"/>
        </w:rPr>
        <w:t>preprekama</w:t>
      </w:r>
      <w:proofErr w:type="spellEnd"/>
      <w:r w:rsidRPr="00D72BBC">
        <w:rPr>
          <w:rFonts w:ascii="Arial Narrow" w:hAnsi="Arial Narrow"/>
        </w:rPr>
        <w:t xml:space="preserve">, </w:t>
      </w:r>
      <w:proofErr w:type="spellStart"/>
      <w:r w:rsidRPr="00D72BBC">
        <w:rPr>
          <w:rFonts w:ascii="Arial Narrow" w:hAnsi="Arial Narrow"/>
        </w:rPr>
        <w:t>koloture</w:t>
      </w:r>
      <w:proofErr w:type="spellEnd"/>
      <w:r w:rsidRPr="00D72BBC">
        <w:rPr>
          <w:rFonts w:ascii="Arial Narrow" w:hAnsi="Arial Narrow"/>
        </w:rPr>
        <w:t xml:space="preserve">, </w:t>
      </w:r>
      <w:proofErr w:type="spellStart"/>
      <w:r w:rsidRPr="00D72BBC">
        <w:rPr>
          <w:rFonts w:ascii="Arial Narrow" w:hAnsi="Arial Narrow"/>
        </w:rPr>
        <w:t>zidovi</w:t>
      </w:r>
      <w:proofErr w:type="spellEnd"/>
      <w:r w:rsidRPr="00D72BBC">
        <w:rPr>
          <w:rFonts w:ascii="Arial Narrow" w:hAnsi="Arial Narrow"/>
        </w:rPr>
        <w:t xml:space="preserve"> za </w:t>
      </w:r>
      <w:proofErr w:type="spellStart"/>
      <w:r w:rsidRPr="00D72BBC">
        <w:rPr>
          <w:rFonts w:ascii="Arial Narrow" w:hAnsi="Arial Narrow"/>
        </w:rPr>
        <w:t>slobodno</w:t>
      </w:r>
      <w:proofErr w:type="spellEnd"/>
      <w:r w:rsidRPr="00D72BBC">
        <w:rPr>
          <w:rFonts w:ascii="Arial Narrow" w:hAnsi="Arial Narrow"/>
        </w:rPr>
        <w:t xml:space="preserve"> </w:t>
      </w:r>
      <w:proofErr w:type="spellStart"/>
      <w:r w:rsidRPr="00D72BBC">
        <w:rPr>
          <w:rFonts w:ascii="Arial Narrow" w:hAnsi="Arial Narrow"/>
        </w:rPr>
        <w:t>penjanje</w:t>
      </w:r>
      <w:proofErr w:type="spellEnd"/>
      <w:r w:rsidRPr="00D72BBC">
        <w:rPr>
          <w:rFonts w:ascii="Arial Narrow" w:hAnsi="Arial Narrow"/>
        </w:rPr>
        <w:t xml:space="preserve">, </w:t>
      </w:r>
      <w:proofErr w:type="spellStart"/>
      <w:r w:rsidRPr="00D72BBC">
        <w:rPr>
          <w:rFonts w:ascii="Arial Narrow" w:hAnsi="Arial Narrow"/>
        </w:rPr>
        <w:t>poligoni</w:t>
      </w:r>
      <w:proofErr w:type="spellEnd"/>
      <w:r w:rsidRPr="00D72BBC">
        <w:rPr>
          <w:rFonts w:ascii="Arial Narrow" w:hAnsi="Arial Narrow"/>
        </w:rPr>
        <w:t xml:space="preserve"> za paintball, zip line, </w:t>
      </w:r>
      <w:proofErr w:type="spellStart"/>
      <w:r w:rsidRPr="00D72BBC">
        <w:rPr>
          <w:rFonts w:ascii="Arial Narrow" w:hAnsi="Arial Narrow"/>
        </w:rPr>
        <w:t>spuštalice</w:t>
      </w:r>
      <w:proofErr w:type="spellEnd"/>
      <w:r w:rsidRPr="00D72BBC">
        <w:rPr>
          <w:rFonts w:ascii="Arial Narrow" w:hAnsi="Arial Narrow"/>
        </w:rPr>
        <w:t xml:space="preserve"> i </w:t>
      </w:r>
      <w:proofErr w:type="spellStart"/>
      <w:r w:rsidRPr="00D72BBC">
        <w:rPr>
          <w:rFonts w:ascii="Arial Narrow" w:hAnsi="Arial Narrow"/>
        </w:rPr>
        <w:t>slična</w:t>
      </w:r>
      <w:proofErr w:type="spellEnd"/>
      <w:r w:rsidRPr="00D72BBC">
        <w:rPr>
          <w:rFonts w:ascii="Arial Narrow" w:hAnsi="Arial Narrow"/>
          <w:spacing w:val="-5"/>
        </w:rPr>
        <w:t xml:space="preserve"> </w:t>
      </w:r>
      <w:proofErr w:type="spellStart"/>
      <w:r w:rsidRPr="00D72BBC">
        <w:rPr>
          <w:rFonts w:ascii="Arial Narrow" w:hAnsi="Arial Narrow"/>
        </w:rPr>
        <w:t>nepokretna</w:t>
      </w:r>
      <w:proofErr w:type="spellEnd"/>
      <w:r w:rsidRPr="00D72BBC">
        <w:rPr>
          <w:rFonts w:ascii="Arial Narrow" w:hAnsi="Arial Narrow"/>
          <w:spacing w:val="-5"/>
        </w:rPr>
        <w:t xml:space="preserve"> </w:t>
      </w:r>
      <w:proofErr w:type="spellStart"/>
      <w:r w:rsidRPr="00D72BBC">
        <w:rPr>
          <w:rFonts w:ascii="Arial Narrow" w:hAnsi="Arial Narrow"/>
        </w:rPr>
        <w:t>ili</w:t>
      </w:r>
      <w:proofErr w:type="spellEnd"/>
      <w:r w:rsidRPr="00D72BBC">
        <w:rPr>
          <w:rFonts w:ascii="Arial Narrow" w:hAnsi="Arial Narrow"/>
          <w:spacing w:val="-5"/>
        </w:rPr>
        <w:t xml:space="preserve"> </w:t>
      </w:r>
      <w:proofErr w:type="spellStart"/>
      <w:r w:rsidRPr="00D72BBC">
        <w:rPr>
          <w:rFonts w:ascii="Arial Narrow" w:hAnsi="Arial Narrow"/>
        </w:rPr>
        <w:t>prijenosna</w:t>
      </w:r>
      <w:proofErr w:type="spellEnd"/>
      <w:r w:rsidRPr="00D72BBC">
        <w:rPr>
          <w:rFonts w:ascii="Arial Narrow" w:hAnsi="Arial Narrow"/>
          <w:spacing w:val="-6"/>
        </w:rPr>
        <w:t xml:space="preserve"> </w:t>
      </w:r>
      <w:proofErr w:type="spellStart"/>
      <w:r w:rsidRPr="00D72BBC">
        <w:rPr>
          <w:rFonts w:ascii="Arial Narrow" w:hAnsi="Arial Narrow"/>
        </w:rPr>
        <w:t>oprema</w:t>
      </w:r>
      <w:proofErr w:type="spellEnd"/>
      <w:r w:rsidRPr="00D72BBC">
        <w:rPr>
          <w:rFonts w:ascii="Arial Narrow" w:hAnsi="Arial Narrow"/>
          <w:spacing w:val="-6"/>
        </w:rPr>
        <w:t xml:space="preserve"> </w:t>
      </w:r>
      <w:proofErr w:type="spellStart"/>
      <w:r w:rsidRPr="00D72BBC">
        <w:rPr>
          <w:rFonts w:ascii="Arial Narrow" w:hAnsi="Arial Narrow"/>
        </w:rPr>
        <w:t>projektirana</w:t>
      </w:r>
      <w:proofErr w:type="spellEnd"/>
      <w:r w:rsidRPr="00D72BBC">
        <w:rPr>
          <w:rFonts w:ascii="Arial Narrow" w:hAnsi="Arial Narrow"/>
          <w:spacing w:val="-5"/>
        </w:rPr>
        <w:t xml:space="preserve"> </w:t>
      </w:r>
      <w:proofErr w:type="spellStart"/>
      <w:r w:rsidRPr="00D72BBC">
        <w:rPr>
          <w:rFonts w:ascii="Arial Narrow" w:hAnsi="Arial Narrow"/>
        </w:rPr>
        <w:t>isključivo</w:t>
      </w:r>
      <w:proofErr w:type="spellEnd"/>
      <w:r w:rsidRPr="00D72BBC">
        <w:rPr>
          <w:rFonts w:ascii="Arial Narrow" w:hAnsi="Arial Narrow"/>
          <w:spacing w:val="-6"/>
        </w:rPr>
        <w:t xml:space="preserve"> </w:t>
      </w:r>
      <w:r w:rsidRPr="00D72BBC">
        <w:rPr>
          <w:rFonts w:ascii="Arial Narrow" w:hAnsi="Arial Narrow"/>
        </w:rPr>
        <w:t>za</w:t>
      </w:r>
      <w:r w:rsidRPr="00D72BBC">
        <w:rPr>
          <w:rFonts w:ascii="Arial Narrow" w:hAnsi="Arial Narrow"/>
          <w:spacing w:val="-5"/>
        </w:rPr>
        <w:t xml:space="preserve"> </w:t>
      </w:r>
      <w:proofErr w:type="spellStart"/>
      <w:r w:rsidRPr="00D72BBC">
        <w:rPr>
          <w:rFonts w:ascii="Arial Narrow" w:hAnsi="Arial Narrow"/>
        </w:rPr>
        <w:t>rekreaciju</w:t>
      </w:r>
      <w:proofErr w:type="spellEnd"/>
      <w:r w:rsidRPr="00D72BBC">
        <w:rPr>
          <w:rFonts w:ascii="Arial Narrow" w:hAnsi="Arial Narrow"/>
          <w:spacing w:val="-5"/>
        </w:rPr>
        <w:t xml:space="preserve"> </w:t>
      </w:r>
      <w:r w:rsidRPr="00D72BBC">
        <w:rPr>
          <w:rFonts w:ascii="Arial Narrow" w:hAnsi="Arial Narrow"/>
        </w:rPr>
        <w:t>i</w:t>
      </w:r>
      <w:r w:rsidRPr="00D72BBC">
        <w:rPr>
          <w:rFonts w:ascii="Arial Narrow" w:hAnsi="Arial Narrow"/>
          <w:spacing w:val="-5"/>
        </w:rPr>
        <w:t xml:space="preserve"> </w:t>
      </w:r>
      <w:proofErr w:type="spellStart"/>
      <w:r w:rsidRPr="00D72BBC">
        <w:rPr>
          <w:rFonts w:ascii="Arial Narrow" w:hAnsi="Arial Narrow"/>
        </w:rPr>
        <w:t>zabavu</w:t>
      </w:r>
      <w:proofErr w:type="spellEnd"/>
      <w:r w:rsidRPr="00D72BBC">
        <w:rPr>
          <w:rFonts w:ascii="Arial Narrow" w:hAnsi="Arial Narrow"/>
        </w:rPr>
        <w:t>,</w:t>
      </w:r>
      <w:r w:rsidRPr="00D72BBC">
        <w:rPr>
          <w:rFonts w:ascii="Arial Narrow" w:hAnsi="Arial Narrow"/>
          <w:spacing w:val="-3"/>
        </w:rPr>
        <w:t xml:space="preserve"> </w:t>
      </w:r>
      <w:r w:rsidRPr="00D72BBC">
        <w:rPr>
          <w:rFonts w:ascii="Arial Narrow" w:hAnsi="Arial Narrow"/>
        </w:rPr>
        <w:t>a</w:t>
      </w:r>
      <w:r w:rsidRPr="00D72BBC">
        <w:rPr>
          <w:rFonts w:ascii="Arial Narrow" w:hAnsi="Arial Narrow"/>
          <w:spacing w:val="-6"/>
        </w:rPr>
        <w:t xml:space="preserve"> </w:t>
      </w:r>
      <w:proofErr w:type="spellStart"/>
      <w:r w:rsidRPr="00D72BBC">
        <w:rPr>
          <w:rFonts w:ascii="Arial Narrow" w:hAnsi="Arial Narrow"/>
        </w:rPr>
        <w:t>ne</w:t>
      </w:r>
      <w:proofErr w:type="spellEnd"/>
      <w:r w:rsidRPr="00D72BBC">
        <w:rPr>
          <w:rFonts w:ascii="Arial Narrow" w:hAnsi="Arial Narrow"/>
          <w:spacing w:val="-8"/>
        </w:rPr>
        <w:t xml:space="preserve">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sredstvo</w:t>
      </w:r>
      <w:proofErr w:type="spellEnd"/>
      <w:r w:rsidRPr="00D72BBC">
        <w:rPr>
          <w:rFonts w:ascii="Arial Narrow" w:hAnsi="Arial Narrow"/>
        </w:rPr>
        <w:t xml:space="preserve"> za </w:t>
      </w:r>
      <w:proofErr w:type="spellStart"/>
      <w:r w:rsidRPr="00D72BBC">
        <w:rPr>
          <w:rFonts w:ascii="Arial Narrow" w:hAnsi="Arial Narrow"/>
        </w:rPr>
        <w:t>prijevoz</w:t>
      </w:r>
      <w:proofErr w:type="spellEnd"/>
      <w:r w:rsidRPr="00D72BBC">
        <w:rPr>
          <w:rFonts w:ascii="Arial Narrow" w:hAnsi="Arial Narrow"/>
        </w:rPr>
        <w:t xml:space="preserve"> </w:t>
      </w:r>
      <w:proofErr w:type="spellStart"/>
      <w:r w:rsidRPr="00D72BBC">
        <w:rPr>
          <w:rFonts w:ascii="Arial Narrow" w:hAnsi="Arial Narrow"/>
        </w:rPr>
        <w:t>osoba</w:t>
      </w:r>
      <w:proofErr w:type="spellEnd"/>
      <w:r w:rsidRPr="00D72BBC">
        <w:rPr>
          <w:rFonts w:ascii="Arial Narrow" w:hAnsi="Arial Narrow"/>
        </w:rPr>
        <w:t>)</w:t>
      </w:r>
    </w:p>
    <w:p w14:paraId="6E4B79DD" w14:textId="77777777" w:rsidR="00D72BBC" w:rsidRPr="00D72BBC" w:rsidRDefault="00D72BBC" w:rsidP="00D72BBC">
      <w:pPr>
        <w:pStyle w:val="Odlomakpopisa"/>
        <w:numPr>
          <w:ilvl w:val="0"/>
          <w:numId w:val="262"/>
        </w:numPr>
        <w:tabs>
          <w:tab w:val="left" w:pos="677"/>
        </w:tabs>
        <w:spacing w:before="111" w:line="264" w:lineRule="auto"/>
        <w:ind w:right="986" w:firstLine="0"/>
        <w:rPr>
          <w:rFonts w:ascii="Arial Narrow" w:hAnsi="Arial Narrow"/>
        </w:rPr>
      </w:pPr>
      <w:proofErr w:type="spellStart"/>
      <w:r w:rsidRPr="00D72BBC">
        <w:rPr>
          <w:rFonts w:ascii="Arial Narrow" w:hAnsi="Arial Narrow"/>
          <w:i/>
        </w:rPr>
        <w:t>zabavni</w:t>
      </w:r>
      <w:proofErr w:type="spellEnd"/>
      <w:r w:rsidRPr="00D72BBC">
        <w:rPr>
          <w:rFonts w:ascii="Arial Narrow" w:hAnsi="Arial Narrow"/>
          <w:i/>
        </w:rPr>
        <w:t xml:space="preserve"> park </w:t>
      </w:r>
      <w:r w:rsidRPr="00D72BBC">
        <w:rPr>
          <w:rFonts w:ascii="Arial Narrow" w:hAnsi="Arial Narrow"/>
        </w:rPr>
        <w:t xml:space="preserve">je </w:t>
      </w:r>
      <w:proofErr w:type="spellStart"/>
      <w:r w:rsidRPr="00D72BBC">
        <w:rPr>
          <w:rFonts w:ascii="Arial Narrow" w:hAnsi="Arial Narrow"/>
        </w:rPr>
        <w:t>jedinstvena</w:t>
      </w:r>
      <w:proofErr w:type="spellEnd"/>
      <w:r w:rsidRPr="00D72BBC">
        <w:rPr>
          <w:rFonts w:ascii="Arial Narrow" w:hAnsi="Arial Narrow"/>
        </w:rPr>
        <w:t xml:space="preserve"> </w:t>
      </w:r>
      <w:proofErr w:type="spellStart"/>
      <w:r w:rsidRPr="00D72BBC">
        <w:rPr>
          <w:rFonts w:ascii="Arial Narrow" w:hAnsi="Arial Narrow"/>
        </w:rPr>
        <w:t>funkcionalna</w:t>
      </w:r>
      <w:proofErr w:type="spellEnd"/>
      <w:r w:rsidRPr="00D72BBC">
        <w:rPr>
          <w:rFonts w:ascii="Arial Narrow" w:hAnsi="Arial Narrow"/>
        </w:rPr>
        <w:t xml:space="preserve"> </w:t>
      </w:r>
      <w:proofErr w:type="spellStart"/>
      <w:r w:rsidRPr="00D72BBC">
        <w:rPr>
          <w:rFonts w:ascii="Arial Narrow" w:hAnsi="Arial Narrow"/>
        </w:rPr>
        <w:t>cjelina</w:t>
      </w:r>
      <w:proofErr w:type="spellEnd"/>
      <w:r w:rsidRPr="00D72BBC">
        <w:rPr>
          <w:rFonts w:ascii="Arial Narrow" w:hAnsi="Arial Narrow"/>
        </w:rPr>
        <w:t xml:space="preserve"> s </w:t>
      </w:r>
      <w:proofErr w:type="spellStart"/>
      <w:r w:rsidRPr="00D72BBC">
        <w:rPr>
          <w:rFonts w:ascii="Arial Narrow" w:hAnsi="Arial Narrow"/>
        </w:rPr>
        <w:t>uređenim</w:t>
      </w:r>
      <w:proofErr w:type="spellEnd"/>
      <w:r w:rsidRPr="00D72BBC">
        <w:rPr>
          <w:rFonts w:ascii="Arial Narrow" w:hAnsi="Arial Narrow"/>
        </w:rPr>
        <w:t xml:space="preserve"> i </w:t>
      </w:r>
      <w:proofErr w:type="spellStart"/>
      <w:r w:rsidRPr="00D72BBC">
        <w:rPr>
          <w:rFonts w:ascii="Arial Narrow" w:hAnsi="Arial Narrow"/>
        </w:rPr>
        <w:t>ograđenim</w:t>
      </w:r>
      <w:proofErr w:type="spellEnd"/>
      <w:r w:rsidRPr="00D72BBC">
        <w:rPr>
          <w:rFonts w:ascii="Arial Narrow" w:hAnsi="Arial Narrow"/>
        </w:rPr>
        <w:t xml:space="preserve"> </w:t>
      </w:r>
      <w:proofErr w:type="spellStart"/>
      <w:r w:rsidRPr="00D72BBC">
        <w:rPr>
          <w:rFonts w:ascii="Arial Narrow" w:hAnsi="Arial Narrow"/>
        </w:rPr>
        <w:t>otvorenim</w:t>
      </w:r>
      <w:proofErr w:type="spellEnd"/>
      <w:r w:rsidRPr="00D72BBC">
        <w:rPr>
          <w:rFonts w:ascii="Arial Narrow" w:hAnsi="Arial Narrow"/>
        </w:rPr>
        <w:t xml:space="preserve"> i </w:t>
      </w:r>
      <w:proofErr w:type="spellStart"/>
      <w:r w:rsidRPr="00D72BBC">
        <w:rPr>
          <w:rFonts w:ascii="Arial Narrow" w:hAnsi="Arial Narrow"/>
        </w:rPr>
        <w:t>zatvorenim</w:t>
      </w:r>
      <w:proofErr w:type="spellEnd"/>
      <w:r w:rsidRPr="00D72BBC">
        <w:rPr>
          <w:rFonts w:ascii="Arial Narrow" w:hAnsi="Arial Narrow"/>
          <w:spacing w:val="-15"/>
        </w:rPr>
        <w:t xml:space="preserve"> </w:t>
      </w:r>
      <w:proofErr w:type="spellStart"/>
      <w:r w:rsidRPr="00D72BBC">
        <w:rPr>
          <w:rFonts w:ascii="Arial Narrow" w:hAnsi="Arial Narrow"/>
        </w:rPr>
        <w:t>prostorima</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4"/>
        </w:rPr>
        <w:t xml:space="preserve"> </w:t>
      </w:r>
      <w:proofErr w:type="spellStart"/>
      <w:r w:rsidRPr="00D72BBC">
        <w:rPr>
          <w:rFonts w:ascii="Arial Narrow" w:hAnsi="Arial Narrow"/>
        </w:rPr>
        <w:t>građevinama</w:t>
      </w:r>
      <w:proofErr w:type="spellEnd"/>
      <w:r w:rsidRPr="00D72BBC">
        <w:rPr>
          <w:rFonts w:ascii="Arial Narrow" w:hAnsi="Arial Narrow"/>
        </w:rPr>
        <w:t>,</w:t>
      </w:r>
      <w:r w:rsidRPr="00D72BBC">
        <w:rPr>
          <w:rFonts w:ascii="Arial Narrow" w:hAnsi="Arial Narrow"/>
          <w:spacing w:val="-15"/>
        </w:rPr>
        <w:t xml:space="preserve"> </w:t>
      </w:r>
      <w:proofErr w:type="spellStart"/>
      <w:r w:rsidRPr="00D72BBC">
        <w:rPr>
          <w:rFonts w:ascii="Arial Narrow" w:hAnsi="Arial Narrow"/>
        </w:rPr>
        <w:t>opremljenim</w:t>
      </w:r>
      <w:proofErr w:type="spellEnd"/>
      <w:r w:rsidRPr="00D72BBC">
        <w:rPr>
          <w:rFonts w:ascii="Arial Narrow" w:hAnsi="Arial Narrow"/>
          <w:spacing w:val="-15"/>
        </w:rPr>
        <w:t xml:space="preserve"> </w:t>
      </w:r>
      <w:proofErr w:type="spellStart"/>
      <w:r w:rsidRPr="00D72BBC">
        <w:rPr>
          <w:rFonts w:ascii="Arial Narrow" w:hAnsi="Arial Narrow"/>
        </w:rPr>
        <w:t>zabavnim</w:t>
      </w:r>
      <w:proofErr w:type="spellEnd"/>
      <w:r w:rsidRPr="00D72BBC">
        <w:rPr>
          <w:rFonts w:ascii="Arial Narrow" w:hAnsi="Arial Narrow"/>
          <w:spacing w:val="-14"/>
        </w:rPr>
        <w:t xml:space="preserve"> </w:t>
      </w:r>
      <w:proofErr w:type="spellStart"/>
      <w:r w:rsidRPr="00D72BBC">
        <w:rPr>
          <w:rFonts w:ascii="Arial Narrow" w:hAnsi="Arial Narrow"/>
        </w:rPr>
        <w:t>sadržajima</w:t>
      </w:r>
      <w:proofErr w:type="spellEnd"/>
      <w:r w:rsidRPr="00D72BBC">
        <w:rPr>
          <w:rFonts w:ascii="Arial Narrow" w:hAnsi="Arial Narrow"/>
          <w:spacing w:val="-15"/>
        </w:rPr>
        <w:t xml:space="preserve"> </w:t>
      </w:r>
      <w:r w:rsidRPr="00D72BBC">
        <w:rPr>
          <w:rFonts w:ascii="Arial Narrow" w:hAnsi="Arial Narrow"/>
        </w:rPr>
        <w:t>i</w:t>
      </w:r>
      <w:r w:rsidRPr="00D72BBC">
        <w:rPr>
          <w:rFonts w:ascii="Arial Narrow" w:hAnsi="Arial Narrow"/>
          <w:spacing w:val="-14"/>
        </w:rPr>
        <w:t xml:space="preserve"> </w:t>
      </w:r>
      <w:proofErr w:type="spellStart"/>
      <w:r w:rsidRPr="00D72BBC">
        <w:rPr>
          <w:rFonts w:ascii="Arial Narrow" w:hAnsi="Arial Narrow"/>
        </w:rPr>
        <w:t>atrakcijama</w:t>
      </w:r>
      <w:proofErr w:type="spellEnd"/>
      <w:r w:rsidRPr="00D72BBC">
        <w:rPr>
          <w:rFonts w:ascii="Arial Narrow" w:hAnsi="Arial Narrow"/>
        </w:rPr>
        <w:t>,</w:t>
      </w:r>
      <w:r w:rsidRPr="00D72BBC">
        <w:rPr>
          <w:rFonts w:ascii="Arial Narrow" w:hAnsi="Arial Narrow"/>
          <w:spacing w:val="-15"/>
        </w:rPr>
        <w:t xml:space="preserve"> </w:t>
      </w:r>
      <w:r w:rsidRPr="00D72BBC">
        <w:rPr>
          <w:rFonts w:ascii="Arial Narrow" w:hAnsi="Arial Narrow"/>
        </w:rPr>
        <w:t>a</w:t>
      </w:r>
      <w:r w:rsidRPr="00D72BBC">
        <w:rPr>
          <w:rFonts w:ascii="Arial Narrow" w:hAnsi="Arial Narrow"/>
          <w:spacing w:val="-15"/>
        </w:rPr>
        <w:t xml:space="preserv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organiziran</w:t>
      </w:r>
      <w:proofErr w:type="spellEnd"/>
      <w:r w:rsidRPr="00D72BBC">
        <w:rPr>
          <w:rFonts w:ascii="Arial Narrow" w:hAnsi="Arial Narrow"/>
        </w:rPr>
        <w:t xml:space="preserve"> i </w:t>
      </w:r>
      <w:proofErr w:type="spellStart"/>
      <w:r w:rsidRPr="00D72BBC">
        <w:rPr>
          <w:rFonts w:ascii="Arial Narrow" w:hAnsi="Arial Narrow"/>
        </w:rPr>
        <w:t>kao</w:t>
      </w:r>
      <w:proofErr w:type="spellEnd"/>
      <w:r w:rsidRPr="00D72BBC">
        <w:rPr>
          <w:rFonts w:ascii="Arial Narrow" w:hAnsi="Arial Narrow"/>
        </w:rPr>
        <w:t xml:space="preserve"> </w:t>
      </w:r>
      <w:proofErr w:type="spellStart"/>
      <w:r w:rsidRPr="00D72BBC">
        <w:rPr>
          <w:rFonts w:ascii="Arial Narrow" w:hAnsi="Arial Narrow"/>
        </w:rPr>
        <w:t>tematski</w:t>
      </w:r>
      <w:proofErr w:type="spellEnd"/>
      <w:r w:rsidRPr="00D72BBC">
        <w:rPr>
          <w:rFonts w:ascii="Arial Narrow" w:hAnsi="Arial Narrow"/>
        </w:rPr>
        <w:t xml:space="preserve"> park</w:t>
      </w:r>
    </w:p>
    <w:p w14:paraId="608EFDFB" w14:textId="77777777" w:rsidR="00D72BBC" w:rsidRPr="00D72BBC" w:rsidRDefault="00D72BBC" w:rsidP="00D72BBC">
      <w:pPr>
        <w:pStyle w:val="Odlomakpopisa"/>
        <w:numPr>
          <w:ilvl w:val="0"/>
          <w:numId w:val="262"/>
        </w:numPr>
        <w:tabs>
          <w:tab w:val="left" w:pos="643"/>
        </w:tabs>
        <w:spacing w:before="113" w:line="264" w:lineRule="auto"/>
        <w:ind w:right="988" w:firstLine="0"/>
        <w:rPr>
          <w:rFonts w:ascii="Arial Narrow" w:hAnsi="Arial Narrow"/>
        </w:rPr>
      </w:pPr>
      <w:proofErr w:type="spellStart"/>
      <w:r w:rsidRPr="00D72BBC">
        <w:rPr>
          <w:rFonts w:ascii="Arial Narrow" w:hAnsi="Arial Narrow"/>
          <w:i/>
        </w:rPr>
        <w:t>krajobraz</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i/>
        </w:rPr>
        <w:t>krajolik</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određeno</w:t>
      </w:r>
      <w:proofErr w:type="spellEnd"/>
      <w:r w:rsidRPr="00D72BBC">
        <w:rPr>
          <w:rFonts w:ascii="Arial Narrow" w:hAnsi="Arial Narrow"/>
        </w:rPr>
        <w:t xml:space="preserve"> </w:t>
      </w:r>
      <w:proofErr w:type="spellStart"/>
      <w:r w:rsidRPr="00D72BBC">
        <w:rPr>
          <w:rFonts w:ascii="Arial Narrow" w:hAnsi="Arial Narrow"/>
        </w:rPr>
        <w:t>područje</w:t>
      </w:r>
      <w:proofErr w:type="spellEnd"/>
      <w:r w:rsidRPr="00D72BBC">
        <w:rPr>
          <w:rFonts w:ascii="Arial Narrow" w:hAnsi="Arial Narrow"/>
        </w:rPr>
        <w:t xml:space="preserve">, </w:t>
      </w:r>
      <w:proofErr w:type="spellStart"/>
      <w:r w:rsidRPr="00D72BBC">
        <w:rPr>
          <w:rFonts w:ascii="Arial Narrow" w:hAnsi="Arial Narrow"/>
        </w:rPr>
        <w:t>percipirano</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čovjeka</w:t>
      </w:r>
      <w:proofErr w:type="spellEnd"/>
      <w:r w:rsidRPr="00D72BBC">
        <w:rPr>
          <w:rFonts w:ascii="Arial Narrow" w:hAnsi="Arial Narrow"/>
        </w:rPr>
        <w:t xml:space="preserve">, </w:t>
      </w:r>
      <w:proofErr w:type="spellStart"/>
      <w:r w:rsidRPr="00D72BBC">
        <w:rPr>
          <w:rFonts w:ascii="Arial Narrow" w:hAnsi="Arial Narrow"/>
        </w:rPr>
        <w:t>čiji</w:t>
      </w:r>
      <w:proofErr w:type="spellEnd"/>
      <w:r w:rsidRPr="00D72BBC">
        <w:rPr>
          <w:rFonts w:ascii="Arial Narrow" w:hAnsi="Arial Narrow"/>
        </w:rPr>
        <w:t xml:space="preserve"> je </w:t>
      </w:r>
      <w:proofErr w:type="spellStart"/>
      <w:r w:rsidRPr="00D72BBC">
        <w:rPr>
          <w:rFonts w:ascii="Arial Narrow" w:hAnsi="Arial Narrow"/>
        </w:rPr>
        <w:t>karakter</w:t>
      </w:r>
      <w:proofErr w:type="spellEnd"/>
      <w:r w:rsidRPr="00D72BBC">
        <w:rPr>
          <w:rFonts w:ascii="Arial Narrow" w:hAnsi="Arial Narrow"/>
        </w:rPr>
        <w:t xml:space="preserve"> </w:t>
      </w:r>
      <w:proofErr w:type="spellStart"/>
      <w:r w:rsidRPr="00D72BBC">
        <w:rPr>
          <w:rFonts w:ascii="Arial Narrow" w:hAnsi="Arial Narrow"/>
        </w:rPr>
        <w:t>rezultat</w:t>
      </w:r>
      <w:proofErr w:type="spellEnd"/>
      <w:r w:rsidRPr="00D72BBC">
        <w:rPr>
          <w:rFonts w:ascii="Arial Narrow" w:hAnsi="Arial Narrow"/>
        </w:rPr>
        <w:t xml:space="preserve"> </w:t>
      </w:r>
      <w:proofErr w:type="spellStart"/>
      <w:r w:rsidRPr="00D72BBC">
        <w:rPr>
          <w:rFonts w:ascii="Arial Narrow" w:hAnsi="Arial Narrow"/>
        </w:rPr>
        <w:t>međusobnog</w:t>
      </w:r>
      <w:proofErr w:type="spellEnd"/>
      <w:r w:rsidRPr="00D72BBC">
        <w:rPr>
          <w:rFonts w:ascii="Arial Narrow" w:hAnsi="Arial Narrow"/>
        </w:rPr>
        <w:t xml:space="preserve"> </w:t>
      </w:r>
      <w:proofErr w:type="spellStart"/>
      <w:r w:rsidRPr="00D72BBC">
        <w:rPr>
          <w:rFonts w:ascii="Arial Narrow" w:hAnsi="Arial Narrow"/>
        </w:rPr>
        <w:t>djelovanja</w:t>
      </w:r>
      <w:proofErr w:type="spellEnd"/>
      <w:r w:rsidRPr="00D72BBC">
        <w:rPr>
          <w:rFonts w:ascii="Arial Narrow" w:hAnsi="Arial Narrow"/>
        </w:rPr>
        <w:t xml:space="preserve"> </w:t>
      </w:r>
      <w:proofErr w:type="spellStart"/>
      <w:r w:rsidRPr="00D72BBC">
        <w:rPr>
          <w:rFonts w:ascii="Arial Narrow" w:hAnsi="Arial Narrow"/>
        </w:rPr>
        <w:t>prirodnih</w:t>
      </w:r>
      <w:proofErr w:type="spellEnd"/>
      <w:r w:rsidRPr="00D72BBC">
        <w:rPr>
          <w:rFonts w:ascii="Arial Narrow" w:hAnsi="Arial Narrow"/>
        </w:rPr>
        <w:t xml:space="preserve"> 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ljudskih</w:t>
      </w:r>
      <w:proofErr w:type="spellEnd"/>
      <w:r w:rsidRPr="00D72BBC">
        <w:rPr>
          <w:rFonts w:ascii="Arial Narrow" w:hAnsi="Arial Narrow"/>
        </w:rPr>
        <w:t xml:space="preserve"> </w:t>
      </w:r>
      <w:proofErr w:type="spellStart"/>
      <w:r w:rsidRPr="00D72BBC">
        <w:rPr>
          <w:rFonts w:ascii="Arial Narrow" w:hAnsi="Arial Narrow"/>
        </w:rPr>
        <w:t>čimbenika</w:t>
      </w:r>
      <w:proofErr w:type="spellEnd"/>
    </w:p>
    <w:p w14:paraId="68B27932" w14:textId="77777777" w:rsidR="00D72BBC" w:rsidRPr="00D72BBC" w:rsidRDefault="00D72BBC" w:rsidP="00D72BBC">
      <w:pPr>
        <w:pStyle w:val="Odlomakpopisa"/>
        <w:numPr>
          <w:ilvl w:val="0"/>
          <w:numId w:val="262"/>
        </w:numPr>
        <w:tabs>
          <w:tab w:val="left" w:pos="615"/>
        </w:tabs>
        <w:spacing w:before="115"/>
        <w:ind w:left="615" w:hanging="191"/>
        <w:rPr>
          <w:rFonts w:ascii="Arial Narrow" w:hAnsi="Arial Narrow"/>
        </w:rPr>
      </w:pPr>
      <w:proofErr w:type="spellStart"/>
      <w:r w:rsidRPr="00D72BBC">
        <w:rPr>
          <w:rFonts w:ascii="Arial Narrow" w:hAnsi="Arial Narrow"/>
          <w:i/>
        </w:rPr>
        <w:t>vidikovac</w:t>
      </w:r>
      <w:proofErr w:type="spellEnd"/>
      <w:r w:rsidRPr="00D72BBC">
        <w:rPr>
          <w:rFonts w:ascii="Arial Narrow" w:hAnsi="Arial Narrow"/>
          <w:i/>
          <w:spacing w:val="-7"/>
        </w:rPr>
        <w:t xml:space="preserve"> </w:t>
      </w:r>
      <w:r w:rsidRPr="00D72BBC">
        <w:rPr>
          <w:rFonts w:ascii="Arial Narrow" w:hAnsi="Arial Narrow"/>
        </w:rPr>
        <w:t>je</w:t>
      </w:r>
      <w:r w:rsidRPr="00D72BBC">
        <w:rPr>
          <w:rFonts w:ascii="Arial Narrow" w:hAnsi="Arial Narrow"/>
          <w:spacing w:val="-2"/>
        </w:rPr>
        <w:t xml:space="preserve"> </w:t>
      </w:r>
      <w:proofErr w:type="spellStart"/>
      <w:r w:rsidRPr="00D72BBC">
        <w:rPr>
          <w:rFonts w:ascii="Arial Narrow" w:hAnsi="Arial Narrow"/>
        </w:rPr>
        <w:t>mjesto</w:t>
      </w:r>
      <w:proofErr w:type="spellEnd"/>
      <w:r w:rsidRPr="00D72BBC">
        <w:rPr>
          <w:rFonts w:ascii="Arial Narrow" w:hAnsi="Arial Narrow"/>
          <w:spacing w:val="-3"/>
        </w:rPr>
        <w:t xml:space="preserve"> </w:t>
      </w:r>
      <w:proofErr w:type="spellStart"/>
      <w:r w:rsidRPr="00D72BBC">
        <w:rPr>
          <w:rFonts w:ascii="Arial Narrow" w:hAnsi="Arial Narrow"/>
        </w:rPr>
        <w:t>posebno</w:t>
      </w:r>
      <w:proofErr w:type="spellEnd"/>
      <w:r w:rsidRPr="00D72BBC">
        <w:rPr>
          <w:rFonts w:ascii="Arial Narrow" w:hAnsi="Arial Narrow"/>
          <w:spacing w:val="-2"/>
        </w:rPr>
        <w:t xml:space="preserve"> </w:t>
      </w:r>
      <w:proofErr w:type="spellStart"/>
      <w:r w:rsidRPr="00D72BBC">
        <w:rPr>
          <w:rFonts w:ascii="Arial Narrow" w:hAnsi="Arial Narrow"/>
        </w:rPr>
        <w:t>uređeno</w:t>
      </w:r>
      <w:proofErr w:type="spellEnd"/>
      <w:r w:rsidRPr="00D72BBC">
        <w:rPr>
          <w:rFonts w:ascii="Arial Narrow" w:hAnsi="Arial Narrow"/>
          <w:spacing w:val="-4"/>
        </w:rPr>
        <w:t xml:space="preserve"> </w:t>
      </w:r>
      <w:r w:rsidRPr="00D72BBC">
        <w:rPr>
          <w:rFonts w:ascii="Arial Narrow" w:hAnsi="Arial Narrow"/>
        </w:rPr>
        <w:t>za</w:t>
      </w:r>
      <w:r w:rsidRPr="00D72BBC">
        <w:rPr>
          <w:rFonts w:ascii="Arial Narrow" w:hAnsi="Arial Narrow"/>
          <w:spacing w:val="-2"/>
        </w:rPr>
        <w:t xml:space="preserve"> </w:t>
      </w:r>
      <w:proofErr w:type="spellStart"/>
      <w:r w:rsidRPr="00D72BBC">
        <w:rPr>
          <w:rFonts w:ascii="Arial Narrow" w:hAnsi="Arial Narrow"/>
        </w:rPr>
        <w:t>promatranje</w:t>
      </w:r>
      <w:proofErr w:type="spellEnd"/>
      <w:r w:rsidRPr="00D72BBC">
        <w:rPr>
          <w:rFonts w:ascii="Arial Narrow" w:hAnsi="Arial Narrow"/>
          <w:spacing w:val="-2"/>
        </w:rPr>
        <w:t xml:space="preserve"> </w:t>
      </w:r>
      <w:proofErr w:type="spellStart"/>
      <w:r w:rsidRPr="00D72BBC">
        <w:rPr>
          <w:rFonts w:ascii="Arial Narrow" w:hAnsi="Arial Narrow"/>
          <w:spacing w:val="-2"/>
        </w:rPr>
        <w:t>krajobraza</w:t>
      </w:r>
      <w:proofErr w:type="spellEnd"/>
    </w:p>
    <w:p w14:paraId="59494C3C" w14:textId="77777777" w:rsidR="00D72BBC" w:rsidRPr="00D72BBC" w:rsidRDefault="00D72BBC" w:rsidP="00D72BBC">
      <w:pPr>
        <w:pStyle w:val="Odlomakpopisa"/>
        <w:numPr>
          <w:ilvl w:val="0"/>
          <w:numId w:val="262"/>
        </w:numPr>
        <w:tabs>
          <w:tab w:val="left" w:pos="613"/>
        </w:tabs>
        <w:spacing w:line="264" w:lineRule="auto"/>
        <w:ind w:right="989" w:firstLine="0"/>
        <w:rPr>
          <w:rFonts w:ascii="Arial Narrow" w:hAnsi="Arial Narrow"/>
        </w:rPr>
      </w:pPr>
      <w:r w:rsidRPr="00D72BBC">
        <w:rPr>
          <w:rFonts w:ascii="Arial Narrow" w:hAnsi="Arial Narrow"/>
          <w:i/>
        </w:rPr>
        <w:t>zona</w:t>
      </w:r>
      <w:r w:rsidRPr="00D72BBC">
        <w:rPr>
          <w:rFonts w:ascii="Arial Narrow" w:hAnsi="Arial Narrow"/>
          <w:i/>
          <w:spacing w:val="-7"/>
        </w:rPr>
        <w:t xml:space="preserve"> </w:t>
      </w:r>
      <w:proofErr w:type="spellStart"/>
      <w:r w:rsidRPr="00D72BBC">
        <w:rPr>
          <w:rFonts w:ascii="Arial Narrow" w:hAnsi="Arial Narrow"/>
          <w:i/>
        </w:rPr>
        <w:t>ekspozicije</w:t>
      </w:r>
      <w:proofErr w:type="spellEnd"/>
      <w:r w:rsidRPr="00D72BBC">
        <w:rPr>
          <w:rFonts w:ascii="Arial Narrow" w:hAnsi="Arial Narrow"/>
          <w:i/>
          <w:spacing w:val="-8"/>
        </w:rPr>
        <w:t xml:space="preserve"> </w:t>
      </w:r>
      <w:r w:rsidRPr="00D72BBC">
        <w:rPr>
          <w:rFonts w:ascii="Arial Narrow" w:hAnsi="Arial Narrow"/>
        </w:rPr>
        <w:t>je</w:t>
      </w:r>
      <w:r w:rsidRPr="00D72BBC">
        <w:rPr>
          <w:rFonts w:ascii="Arial Narrow" w:hAnsi="Arial Narrow"/>
          <w:spacing w:val="-3"/>
        </w:rPr>
        <w:t xml:space="preserve"> </w:t>
      </w:r>
      <w:proofErr w:type="spellStart"/>
      <w:r w:rsidRPr="00D72BBC">
        <w:rPr>
          <w:rFonts w:ascii="Arial Narrow" w:hAnsi="Arial Narrow"/>
        </w:rPr>
        <w:t>područje</w:t>
      </w:r>
      <w:proofErr w:type="spellEnd"/>
      <w:r w:rsidRPr="00D72BBC">
        <w:rPr>
          <w:rFonts w:ascii="Arial Narrow" w:hAnsi="Arial Narrow"/>
          <w:spacing w:val="-5"/>
        </w:rPr>
        <w:t xml:space="preserve"> </w:t>
      </w:r>
      <w:proofErr w:type="spellStart"/>
      <w:r w:rsidRPr="00D72BBC">
        <w:rPr>
          <w:rFonts w:ascii="Arial Narrow" w:hAnsi="Arial Narrow"/>
        </w:rPr>
        <w:t>određeno</w:t>
      </w:r>
      <w:proofErr w:type="spellEnd"/>
      <w:r w:rsidRPr="00D72BBC">
        <w:rPr>
          <w:rFonts w:ascii="Arial Narrow" w:hAnsi="Arial Narrow"/>
          <w:spacing w:val="-5"/>
        </w:rPr>
        <w:t xml:space="preserve"> </w:t>
      </w:r>
      <w:proofErr w:type="spellStart"/>
      <w:r w:rsidRPr="00D72BBC">
        <w:rPr>
          <w:rFonts w:ascii="Arial Narrow" w:hAnsi="Arial Narrow"/>
        </w:rPr>
        <w:t>prostornim</w:t>
      </w:r>
      <w:proofErr w:type="spellEnd"/>
      <w:r w:rsidRPr="00D72BBC">
        <w:rPr>
          <w:rFonts w:ascii="Arial Narrow" w:hAnsi="Arial Narrow"/>
          <w:spacing w:val="-3"/>
        </w:rPr>
        <w:t xml:space="preserve"> </w:t>
      </w:r>
      <w:proofErr w:type="spellStart"/>
      <w:r w:rsidRPr="00D72BBC">
        <w:rPr>
          <w:rFonts w:ascii="Arial Narrow" w:hAnsi="Arial Narrow"/>
        </w:rPr>
        <w:t>planom</w:t>
      </w:r>
      <w:proofErr w:type="spellEnd"/>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koje</w:t>
      </w:r>
      <w:proofErr w:type="spellEnd"/>
      <w:r w:rsidRPr="00D72BBC">
        <w:rPr>
          <w:rFonts w:ascii="Arial Narrow" w:hAnsi="Arial Narrow"/>
          <w:spacing w:val="-5"/>
        </w:rPr>
        <w:t xml:space="preserve"> </w:t>
      </w:r>
      <w:proofErr w:type="spellStart"/>
      <w:r w:rsidRPr="00D72BBC">
        <w:rPr>
          <w:rFonts w:ascii="Arial Narrow" w:hAnsi="Arial Narrow"/>
        </w:rPr>
        <w:t>okružuje</w:t>
      </w:r>
      <w:proofErr w:type="spellEnd"/>
      <w:r w:rsidRPr="00D72BBC">
        <w:rPr>
          <w:rFonts w:ascii="Arial Narrow" w:hAnsi="Arial Narrow"/>
          <w:spacing w:val="-6"/>
        </w:rPr>
        <w:t xml:space="preserve"> </w:t>
      </w:r>
      <w:proofErr w:type="spellStart"/>
      <w:r w:rsidRPr="00D72BBC">
        <w:rPr>
          <w:rFonts w:ascii="Arial Narrow" w:hAnsi="Arial Narrow"/>
        </w:rPr>
        <w:t>kulturno</w:t>
      </w:r>
      <w:proofErr w:type="spellEnd"/>
      <w:r w:rsidRPr="00D72BBC">
        <w:rPr>
          <w:rFonts w:ascii="Arial Narrow" w:hAnsi="Arial Narrow"/>
          <w:spacing w:val="-3"/>
        </w:rPr>
        <w:t xml:space="preserve"> </w:t>
      </w:r>
      <w:r w:rsidRPr="00D72BBC">
        <w:rPr>
          <w:rFonts w:ascii="Arial Narrow" w:hAnsi="Arial Narrow"/>
        </w:rPr>
        <w:t>dobro</w:t>
      </w:r>
      <w:r w:rsidRPr="00D72BBC">
        <w:rPr>
          <w:rFonts w:ascii="Arial Narrow" w:hAnsi="Arial Narrow"/>
          <w:spacing w:val="-5"/>
        </w:rPr>
        <w:t xml:space="preserve"> </w:t>
      </w:r>
      <w:r w:rsidRPr="00D72BBC">
        <w:rPr>
          <w:rFonts w:ascii="Arial Narrow" w:hAnsi="Arial Narrow"/>
        </w:rPr>
        <w:t>i</w:t>
      </w:r>
      <w:r w:rsidRPr="00D72BBC">
        <w:rPr>
          <w:rFonts w:ascii="Arial Narrow" w:hAnsi="Arial Narrow"/>
          <w:spacing w:val="-3"/>
        </w:rPr>
        <w:t xml:space="preserve"> </w:t>
      </w:r>
      <w:r w:rsidRPr="00D72BBC">
        <w:rPr>
          <w:rFonts w:ascii="Arial Narrow" w:hAnsi="Arial Narrow"/>
        </w:rPr>
        <w:t xml:space="preserve">za </w:t>
      </w:r>
      <w:proofErr w:type="spellStart"/>
      <w:r w:rsidRPr="00D72BBC">
        <w:rPr>
          <w:rFonts w:ascii="Arial Narrow" w:hAnsi="Arial Narrow"/>
        </w:rPr>
        <w:t>koje</w:t>
      </w:r>
      <w:proofErr w:type="spellEnd"/>
      <w:r w:rsidRPr="00D72BBC">
        <w:rPr>
          <w:rFonts w:ascii="Arial Narrow" w:hAnsi="Arial Narrow"/>
        </w:rPr>
        <w:t xml:space="preserve"> se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planom</w:t>
      </w:r>
      <w:proofErr w:type="spellEnd"/>
      <w:r w:rsidRPr="00D72BBC">
        <w:rPr>
          <w:rFonts w:ascii="Arial Narrow" w:hAnsi="Arial Narrow"/>
        </w:rPr>
        <w:t xml:space="preserve"> </w:t>
      </w:r>
      <w:proofErr w:type="spellStart"/>
      <w:r w:rsidRPr="00D72BBC">
        <w:rPr>
          <w:rFonts w:ascii="Arial Narrow" w:hAnsi="Arial Narrow"/>
        </w:rPr>
        <w:t>određuju</w:t>
      </w:r>
      <w:proofErr w:type="spellEnd"/>
      <w:r w:rsidRPr="00D72BBC">
        <w:rPr>
          <w:rFonts w:ascii="Arial Narrow" w:hAnsi="Arial Narrow"/>
        </w:rPr>
        <w:t xml:space="preserve"> </w:t>
      </w:r>
      <w:proofErr w:type="spellStart"/>
      <w:r w:rsidRPr="00D72BBC">
        <w:rPr>
          <w:rFonts w:ascii="Arial Narrow" w:hAnsi="Arial Narrow"/>
        </w:rPr>
        <w:t>smjernice</w:t>
      </w:r>
      <w:proofErr w:type="spellEnd"/>
      <w:r w:rsidRPr="00D72BBC">
        <w:rPr>
          <w:rFonts w:ascii="Arial Narrow" w:hAnsi="Arial Narrow"/>
        </w:rPr>
        <w:t xml:space="preserve"> </w:t>
      </w:r>
      <w:proofErr w:type="spellStart"/>
      <w:r w:rsidRPr="00D72BBC">
        <w:rPr>
          <w:rFonts w:ascii="Arial Narrow" w:hAnsi="Arial Narrow"/>
        </w:rPr>
        <w:t>zaštite</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uvjeti</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zabrana</w:t>
      </w:r>
      <w:proofErr w:type="spellEnd"/>
      <w:r w:rsidRPr="00D72BBC">
        <w:rPr>
          <w:rFonts w:ascii="Arial Narrow" w:hAnsi="Arial Narrow"/>
        </w:rPr>
        <w:t xml:space="preserve"> </w:t>
      </w:r>
      <w:proofErr w:type="spellStart"/>
      <w:r w:rsidRPr="00D72BBC">
        <w:rPr>
          <w:rFonts w:ascii="Arial Narrow" w:hAnsi="Arial Narrow"/>
        </w:rPr>
        <w:t>gradnje</w:t>
      </w:r>
      <w:proofErr w:type="spellEnd"/>
      <w:r w:rsidRPr="00D72BBC">
        <w:rPr>
          <w:rFonts w:ascii="Arial Narrow" w:hAnsi="Arial Narrow"/>
        </w:rPr>
        <w:t xml:space="preserve"> 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uređenja</w:t>
      </w:r>
      <w:proofErr w:type="spellEnd"/>
      <w:r w:rsidRPr="00D72BBC">
        <w:rPr>
          <w:rFonts w:ascii="Arial Narrow" w:hAnsi="Arial Narrow"/>
        </w:rPr>
        <w:t xml:space="preserve"> u </w:t>
      </w:r>
      <w:proofErr w:type="spellStart"/>
      <w:r w:rsidRPr="00D72BBC">
        <w:rPr>
          <w:rFonts w:ascii="Arial Narrow" w:hAnsi="Arial Narrow"/>
        </w:rPr>
        <w:t>svrhu</w:t>
      </w:r>
      <w:proofErr w:type="spellEnd"/>
      <w:r w:rsidRPr="00D72BBC">
        <w:rPr>
          <w:rFonts w:ascii="Arial Narrow" w:hAnsi="Arial Narrow"/>
        </w:rPr>
        <w:t xml:space="preserve"> </w:t>
      </w:r>
      <w:proofErr w:type="spellStart"/>
      <w:r w:rsidRPr="00D72BBC">
        <w:rPr>
          <w:rFonts w:ascii="Arial Narrow" w:hAnsi="Arial Narrow"/>
        </w:rPr>
        <w:t>sprječavanja</w:t>
      </w:r>
      <w:proofErr w:type="spellEnd"/>
      <w:r w:rsidRPr="00D72BBC">
        <w:rPr>
          <w:rFonts w:ascii="Arial Narrow" w:hAnsi="Arial Narrow"/>
        </w:rPr>
        <w:t xml:space="preserve"> </w:t>
      </w:r>
      <w:proofErr w:type="spellStart"/>
      <w:r w:rsidRPr="00D72BBC">
        <w:rPr>
          <w:rFonts w:ascii="Arial Narrow" w:hAnsi="Arial Narrow"/>
        </w:rPr>
        <w:t>negativnog</w:t>
      </w:r>
      <w:proofErr w:type="spellEnd"/>
      <w:r w:rsidRPr="00D72BBC">
        <w:rPr>
          <w:rFonts w:ascii="Arial Narrow" w:hAnsi="Arial Narrow"/>
        </w:rPr>
        <w:t xml:space="preserve"> </w:t>
      </w:r>
      <w:proofErr w:type="spellStart"/>
      <w:r w:rsidRPr="00D72BBC">
        <w:rPr>
          <w:rFonts w:ascii="Arial Narrow" w:hAnsi="Arial Narrow"/>
        </w:rPr>
        <w:t>utjecaja</w:t>
      </w:r>
      <w:proofErr w:type="spellEnd"/>
      <w:r w:rsidRPr="00D72BBC">
        <w:rPr>
          <w:rFonts w:ascii="Arial Narrow" w:hAnsi="Arial Narrow"/>
        </w:rPr>
        <w:t xml:space="preserve"> na </w:t>
      </w:r>
      <w:proofErr w:type="spellStart"/>
      <w:r w:rsidRPr="00D72BBC">
        <w:rPr>
          <w:rFonts w:ascii="Arial Narrow" w:hAnsi="Arial Narrow"/>
        </w:rPr>
        <w:t>osobite</w:t>
      </w:r>
      <w:proofErr w:type="spellEnd"/>
      <w:r w:rsidRPr="00D72BBC">
        <w:rPr>
          <w:rFonts w:ascii="Arial Narrow" w:hAnsi="Arial Narrow"/>
        </w:rPr>
        <w:t xml:space="preserve"> </w:t>
      </w:r>
      <w:proofErr w:type="spellStart"/>
      <w:r w:rsidRPr="00D72BBC">
        <w:rPr>
          <w:rFonts w:ascii="Arial Narrow" w:hAnsi="Arial Narrow"/>
        </w:rPr>
        <w:t>vrijednosti</w:t>
      </w:r>
      <w:proofErr w:type="spellEnd"/>
      <w:r w:rsidRPr="00D72BBC">
        <w:rPr>
          <w:rFonts w:ascii="Arial Narrow" w:hAnsi="Arial Narrow"/>
        </w:rPr>
        <w:t xml:space="preserve"> </w:t>
      </w:r>
      <w:proofErr w:type="spellStart"/>
      <w:r w:rsidRPr="00D72BBC">
        <w:rPr>
          <w:rFonts w:ascii="Arial Narrow" w:hAnsi="Arial Narrow"/>
        </w:rPr>
        <w:t>kulturnog</w:t>
      </w:r>
      <w:proofErr w:type="spellEnd"/>
      <w:r w:rsidRPr="00D72BBC">
        <w:rPr>
          <w:rFonts w:ascii="Arial Narrow" w:hAnsi="Arial Narrow"/>
        </w:rPr>
        <w:t xml:space="preserve"> dobra</w:t>
      </w:r>
    </w:p>
    <w:p w14:paraId="6BFE8E28" w14:textId="77777777" w:rsidR="00D72BBC" w:rsidRPr="00D72BBC" w:rsidRDefault="00D72BBC" w:rsidP="00D72BBC">
      <w:pPr>
        <w:pStyle w:val="Odlomakpopisa"/>
        <w:numPr>
          <w:ilvl w:val="0"/>
          <w:numId w:val="262"/>
        </w:numPr>
        <w:tabs>
          <w:tab w:val="left" w:pos="634"/>
        </w:tabs>
        <w:spacing w:before="112" w:line="264" w:lineRule="auto"/>
        <w:ind w:right="988" w:firstLine="0"/>
        <w:rPr>
          <w:rFonts w:ascii="Arial Narrow" w:hAnsi="Arial Narrow"/>
        </w:rPr>
      </w:pPr>
      <w:r w:rsidRPr="00D72BBC">
        <w:rPr>
          <w:rFonts w:ascii="Arial Narrow" w:hAnsi="Arial Narrow"/>
          <w:i/>
        </w:rPr>
        <w:t xml:space="preserve">zona </w:t>
      </w:r>
      <w:proofErr w:type="spellStart"/>
      <w:r w:rsidRPr="00D72BBC">
        <w:rPr>
          <w:rFonts w:ascii="Arial Narrow" w:hAnsi="Arial Narrow"/>
          <w:i/>
        </w:rPr>
        <w:t>posjetiteljske</w:t>
      </w:r>
      <w:proofErr w:type="spellEnd"/>
      <w:r w:rsidRPr="00D72BBC">
        <w:rPr>
          <w:rFonts w:ascii="Arial Narrow" w:hAnsi="Arial Narrow"/>
          <w:i/>
        </w:rPr>
        <w:t xml:space="preserve"> </w:t>
      </w:r>
      <w:proofErr w:type="spellStart"/>
      <w:r w:rsidRPr="00D72BBC">
        <w:rPr>
          <w:rFonts w:ascii="Arial Narrow" w:hAnsi="Arial Narrow"/>
          <w:i/>
        </w:rPr>
        <w:t>infrastrukture</w:t>
      </w:r>
      <w:proofErr w:type="spellEnd"/>
      <w:r w:rsidRPr="00D72BBC">
        <w:rPr>
          <w:rFonts w:ascii="Arial Narrow" w:hAnsi="Arial Narrow"/>
          <w:i/>
        </w:rPr>
        <w:t xml:space="preserve"> </w:t>
      </w:r>
      <w:r w:rsidRPr="00D72BBC">
        <w:rPr>
          <w:rFonts w:ascii="Arial Narrow" w:hAnsi="Arial Narrow"/>
        </w:rPr>
        <w:t xml:space="preserve">je zona </w:t>
      </w:r>
      <w:proofErr w:type="spellStart"/>
      <w:r w:rsidRPr="00D72BBC">
        <w:rPr>
          <w:rFonts w:ascii="Arial Narrow" w:hAnsi="Arial Narrow"/>
        </w:rPr>
        <w:t>organiziranog</w:t>
      </w:r>
      <w:proofErr w:type="spellEnd"/>
      <w:r w:rsidRPr="00D72BBC">
        <w:rPr>
          <w:rFonts w:ascii="Arial Narrow" w:hAnsi="Arial Narrow"/>
        </w:rPr>
        <w:t xml:space="preserve"> </w:t>
      </w:r>
      <w:proofErr w:type="spellStart"/>
      <w:r w:rsidRPr="00D72BBC">
        <w:rPr>
          <w:rFonts w:ascii="Arial Narrow" w:hAnsi="Arial Narrow"/>
        </w:rPr>
        <w:t>posjeta</w:t>
      </w:r>
      <w:proofErr w:type="spellEnd"/>
      <w:r w:rsidRPr="00D72BBC">
        <w:rPr>
          <w:rFonts w:ascii="Arial Narrow" w:hAnsi="Arial Narrow"/>
        </w:rPr>
        <w:t xml:space="preserve"> turista,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prostorna</w:t>
      </w:r>
      <w:proofErr w:type="spellEnd"/>
      <w:r w:rsidRPr="00D72BBC">
        <w:rPr>
          <w:rFonts w:ascii="Arial Narrow" w:hAnsi="Arial Narrow"/>
        </w:rPr>
        <w:t xml:space="preserve"> </w:t>
      </w:r>
      <w:proofErr w:type="spellStart"/>
      <w:r w:rsidRPr="00D72BBC">
        <w:rPr>
          <w:rFonts w:ascii="Arial Narrow" w:hAnsi="Arial Narrow"/>
        </w:rPr>
        <w:t>cjelina</w:t>
      </w:r>
      <w:proofErr w:type="spellEnd"/>
      <w:r w:rsidRPr="00D72BBC">
        <w:rPr>
          <w:rFonts w:ascii="Arial Narrow" w:hAnsi="Arial Narrow"/>
          <w:spacing w:val="-10"/>
        </w:rPr>
        <w:t xml:space="preserve"> </w:t>
      </w:r>
      <w:proofErr w:type="spellStart"/>
      <w:r w:rsidRPr="00D72BBC">
        <w:rPr>
          <w:rFonts w:ascii="Arial Narrow" w:hAnsi="Arial Narrow"/>
        </w:rPr>
        <w:t>namijenjena</w:t>
      </w:r>
      <w:proofErr w:type="spellEnd"/>
      <w:r w:rsidRPr="00D72BBC">
        <w:rPr>
          <w:rFonts w:ascii="Arial Narrow" w:hAnsi="Arial Narrow"/>
          <w:spacing w:val="-10"/>
        </w:rPr>
        <w:t xml:space="preserve"> </w:t>
      </w:r>
      <w:proofErr w:type="spellStart"/>
      <w:r w:rsidRPr="00D72BBC">
        <w:rPr>
          <w:rFonts w:ascii="Arial Narrow" w:hAnsi="Arial Narrow"/>
        </w:rPr>
        <w:t>uređenju</w:t>
      </w:r>
      <w:proofErr w:type="spellEnd"/>
      <w:r w:rsidRPr="00D72BBC">
        <w:rPr>
          <w:rFonts w:ascii="Arial Narrow" w:hAnsi="Arial Narrow"/>
          <w:spacing w:val="-10"/>
        </w:rPr>
        <w:t xml:space="preserve"> </w:t>
      </w:r>
      <w:proofErr w:type="spellStart"/>
      <w:r w:rsidRPr="00D72BBC">
        <w:rPr>
          <w:rFonts w:ascii="Arial Narrow" w:hAnsi="Arial Narrow"/>
        </w:rPr>
        <w:t>površina</w:t>
      </w:r>
      <w:proofErr w:type="spellEnd"/>
      <w:r w:rsidRPr="00D72BBC">
        <w:rPr>
          <w:rFonts w:ascii="Arial Narrow" w:hAnsi="Arial Narrow"/>
          <w:spacing w:val="-10"/>
        </w:rPr>
        <w:t xml:space="preserve"> </w:t>
      </w:r>
      <w:r w:rsidRPr="00D72BBC">
        <w:rPr>
          <w:rFonts w:ascii="Arial Narrow" w:hAnsi="Arial Narrow"/>
        </w:rPr>
        <w:t>i</w:t>
      </w:r>
      <w:r w:rsidRPr="00D72BBC">
        <w:rPr>
          <w:rFonts w:ascii="Arial Narrow" w:hAnsi="Arial Narrow"/>
          <w:spacing w:val="-9"/>
        </w:rPr>
        <w:t xml:space="preserve"> </w:t>
      </w:r>
      <w:proofErr w:type="spellStart"/>
      <w:r w:rsidRPr="00D72BBC">
        <w:rPr>
          <w:rFonts w:ascii="Arial Narrow" w:hAnsi="Arial Narrow"/>
        </w:rPr>
        <w:t>gradnji</w:t>
      </w:r>
      <w:proofErr w:type="spellEnd"/>
      <w:r w:rsidRPr="00D72BBC">
        <w:rPr>
          <w:rFonts w:ascii="Arial Narrow" w:hAnsi="Arial Narrow"/>
          <w:spacing w:val="-11"/>
        </w:rPr>
        <w:t xml:space="preserve"> </w:t>
      </w:r>
      <w:proofErr w:type="spellStart"/>
      <w:r w:rsidRPr="00D72BBC">
        <w:rPr>
          <w:rFonts w:ascii="Arial Narrow" w:hAnsi="Arial Narrow"/>
        </w:rPr>
        <w:t>građevina</w:t>
      </w:r>
      <w:proofErr w:type="spellEnd"/>
      <w:r w:rsidRPr="00D72BBC">
        <w:rPr>
          <w:rFonts w:ascii="Arial Narrow" w:hAnsi="Arial Narrow"/>
          <w:spacing w:val="-9"/>
        </w:rPr>
        <w:t xml:space="preserve"> </w:t>
      </w:r>
      <w:r w:rsidRPr="00D72BBC">
        <w:rPr>
          <w:rFonts w:ascii="Arial Narrow" w:hAnsi="Arial Narrow"/>
        </w:rPr>
        <w:t>za</w:t>
      </w:r>
      <w:r w:rsidRPr="00D72BBC">
        <w:rPr>
          <w:rFonts w:ascii="Arial Narrow" w:hAnsi="Arial Narrow"/>
          <w:spacing w:val="-9"/>
        </w:rPr>
        <w:t xml:space="preserve"> </w:t>
      </w:r>
      <w:proofErr w:type="spellStart"/>
      <w:r w:rsidRPr="00D72BBC">
        <w:rPr>
          <w:rFonts w:ascii="Arial Narrow" w:hAnsi="Arial Narrow"/>
        </w:rPr>
        <w:t>potrebe</w:t>
      </w:r>
      <w:proofErr w:type="spellEnd"/>
      <w:r w:rsidRPr="00D72BBC">
        <w:rPr>
          <w:rFonts w:ascii="Arial Narrow" w:hAnsi="Arial Narrow"/>
          <w:spacing w:val="-9"/>
        </w:rPr>
        <w:t xml:space="preserve"> </w:t>
      </w:r>
      <w:proofErr w:type="spellStart"/>
      <w:r w:rsidRPr="00D72BBC">
        <w:rPr>
          <w:rFonts w:ascii="Arial Narrow" w:hAnsi="Arial Narrow"/>
        </w:rPr>
        <w:t>posjećivanja</w:t>
      </w:r>
      <w:proofErr w:type="spellEnd"/>
      <w:r w:rsidRPr="00D72BBC">
        <w:rPr>
          <w:rFonts w:ascii="Arial Narrow" w:hAnsi="Arial Narrow"/>
          <w:spacing w:val="-10"/>
        </w:rPr>
        <w:t xml:space="preserve"> </w:t>
      </w:r>
      <w:r w:rsidRPr="00D72BBC">
        <w:rPr>
          <w:rFonts w:ascii="Arial Narrow" w:hAnsi="Arial Narrow"/>
        </w:rPr>
        <w:t>i</w:t>
      </w:r>
      <w:r w:rsidRPr="00D72BBC">
        <w:rPr>
          <w:rFonts w:ascii="Arial Narrow" w:hAnsi="Arial Narrow"/>
          <w:spacing w:val="-9"/>
        </w:rPr>
        <w:t xml:space="preserve"> </w:t>
      </w:r>
      <w:proofErr w:type="spellStart"/>
      <w:r w:rsidRPr="00D72BBC">
        <w:rPr>
          <w:rFonts w:ascii="Arial Narrow" w:hAnsi="Arial Narrow"/>
        </w:rPr>
        <w:t>upravljanja</w:t>
      </w:r>
      <w:proofErr w:type="spellEnd"/>
      <w:r w:rsidRPr="00D72BBC">
        <w:rPr>
          <w:rFonts w:ascii="Arial Narrow" w:hAnsi="Arial Narrow"/>
        </w:rPr>
        <w:t xml:space="preserve"> </w:t>
      </w:r>
      <w:proofErr w:type="spellStart"/>
      <w:r w:rsidRPr="00D72BBC">
        <w:rPr>
          <w:rFonts w:ascii="Arial Narrow" w:hAnsi="Arial Narrow"/>
        </w:rPr>
        <w:t>zaštićenim</w:t>
      </w:r>
      <w:proofErr w:type="spellEnd"/>
      <w:r w:rsidRPr="00D72BBC">
        <w:rPr>
          <w:rFonts w:ascii="Arial Narrow" w:hAnsi="Arial Narrow"/>
        </w:rPr>
        <w:t xml:space="preserve"> </w:t>
      </w:r>
      <w:proofErr w:type="spellStart"/>
      <w:r w:rsidRPr="00D72BBC">
        <w:rPr>
          <w:rFonts w:ascii="Arial Narrow" w:hAnsi="Arial Narrow"/>
        </w:rPr>
        <w:t>područjem</w:t>
      </w:r>
      <w:proofErr w:type="spellEnd"/>
    </w:p>
    <w:p w14:paraId="1FA0981C" w14:textId="77777777" w:rsidR="00D72BBC" w:rsidRPr="00D72BBC" w:rsidRDefault="00D72BBC" w:rsidP="00D72BBC">
      <w:pPr>
        <w:pStyle w:val="Odlomakpopisa"/>
        <w:numPr>
          <w:ilvl w:val="0"/>
          <w:numId w:val="262"/>
        </w:numPr>
        <w:tabs>
          <w:tab w:val="left" w:pos="606"/>
        </w:tabs>
        <w:spacing w:before="115" w:line="261" w:lineRule="auto"/>
        <w:ind w:right="987" w:firstLine="0"/>
        <w:rPr>
          <w:rFonts w:ascii="Arial Narrow" w:hAnsi="Arial Narrow"/>
        </w:rPr>
      </w:pPr>
      <w:r w:rsidRPr="00D72BBC">
        <w:rPr>
          <w:rFonts w:ascii="Arial Narrow" w:hAnsi="Arial Narrow"/>
          <w:i/>
        </w:rPr>
        <w:t>zona</w:t>
      </w:r>
      <w:r w:rsidRPr="00D72BBC">
        <w:rPr>
          <w:rFonts w:ascii="Arial Narrow" w:hAnsi="Arial Narrow"/>
          <w:i/>
          <w:spacing w:val="-16"/>
        </w:rPr>
        <w:t xml:space="preserve"> </w:t>
      </w:r>
      <w:proofErr w:type="spellStart"/>
      <w:r w:rsidRPr="00D72BBC">
        <w:rPr>
          <w:rFonts w:ascii="Arial Narrow" w:hAnsi="Arial Narrow"/>
          <w:i/>
        </w:rPr>
        <w:t>tradicijske</w:t>
      </w:r>
      <w:proofErr w:type="spellEnd"/>
      <w:r w:rsidRPr="00D72BBC">
        <w:rPr>
          <w:rFonts w:ascii="Arial Narrow" w:hAnsi="Arial Narrow"/>
          <w:i/>
          <w:spacing w:val="-14"/>
        </w:rPr>
        <w:t xml:space="preserve"> </w:t>
      </w:r>
      <w:proofErr w:type="spellStart"/>
      <w:r w:rsidRPr="00D72BBC">
        <w:rPr>
          <w:rFonts w:ascii="Arial Narrow" w:hAnsi="Arial Narrow"/>
          <w:i/>
        </w:rPr>
        <w:t>izgradnje</w:t>
      </w:r>
      <w:proofErr w:type="spellEnd"/>
      <w:r w:rsidRPr="00D72BBC">
        <w:rPr>
          <w:rFonts w:ascii="Arial Narrow" w:hAnsi="Arial Narrow"/>
          <w:i/>
          <w:spacing w:val="-16"/>
        </w:rPr>
        <w:t xml:space="preserve"> </w:t>
      </w:r>
      <w:r w:rsidRPr="00D72BBC">
        <w:rPr>
          <w:rFonts w:ascii="Arial Narrow" w:hAnsi="Arial Narrow"/>
        </w:rPr>
        <w:t>je</w:t>
      </w:r>
      <w:r w:rsidRPr="00D72BBC">
        <w:rPr>
          <w:rFonts w:ascii="Arial Narrow" w:hAnsi="Arial Narrow"/>
          <w:spacing w:val="-12"/>
        </w:rPr>
        <w:t xml:space="preserve"> </w:t>
      </w:r>
      <w:proofErr w:type="spellStart"/>
      <w:r w:rsidRPr="00D72BBC">
        <w:rPr>
          <w:rFonts w:ascii="Arial Narrow" w:hAnsi="Arial Narrow"/>
        </w:rPr>
        <w:t>područje</w:t>
      </w:r>
      <w:proofErr w:type="spellEnd"/>
      <w:r w:rsidRPr="00D72BBC">
        <w:rPr>
          <w:rFonts w:ascii="Arial Narrow" w:hAnsi="Arial Narrow"/>
          <w:spacing w:val="-14"/>
        </w:rPr>
        <w:t xml:space="preserve"> </w:t>
      </w:r>
      <w:proofErr w:type="spellStart"/>
      <w:r w:rsidRPr="00D72BBC">
        <w:rPr>
          <w:rFonts w:ascii="Arial Narrow" w:hAnsi="Arial Narrow"/>
        </w:rPr>
        <w:t>tradicijskih</w:t>
      </w:r>
      <w:proofErr w:type="spellEnd"/>
      <w:r w:rsidRPr="00D72BBC">
        <w:rPr>
          <w:rFonts w:ascii="Arial Narrow" w:hAnsi="Arial Narrow"/>
          <w:spacing w:val="-13"/>
        </w:rPr>
        <w:t xml:space="preserve"> </w:t>
      </w:r>
      <w:proofErr w:type="spellStart"/>
      <w:r w:rsidRPr="00D72BBC">
        <w:rPr>
          <w:rFonts w:ascii="Arial Narrow" w:hAnsi="Arial Narrow"/>
        </w:rPr>
        <w:t>naseobina</w:t>
      </w:r>
      <w:proofErr w:type="spellEnd"/>
      <w:r w:rsidRPr="00D72BBC">
        <w:rPr>
          <w:rFonts w:ascii="Arial Narrow" w:hAnsi="Arial Narrow"/>
          <w:spacing w:val="-12"/>
        </w:rPr>
        <w:t xml:space="preserve"> </w:t>
      </w:r>
      <w:r w:rsidRPr="00D72BBC">
        <w:rPr>
          <w:rFonts w:ascii="Arial Narrow" w:hAnsi="Arial Narrow"/>
        </w:rPr>
        <w:t>i/</w:t>
      </w:r>
      <w:proofErr w:type="spellStart"/>
      <w:r w:rsidRPr="00D72BBC">
        <w:rPr>
          <w:rFonts w:ascii="Arial Narrow" w:hAnsi="Arial Narrow"/>
        </w:rPr>
        <w:t>ili</w:t>
      </w:r>
      <w:proofErr w:type="spellEnd"/>
      <w:r w:rsidRPr="00D72BBC">
        <w:rPr>
          <w:rFonts w:ascii="Arial Narrow" w:hAnsi="Arial Narrow"/>
          <w:spacing w:val="-12"/>
        </w:rPr>
        <w:t xml:space="preserve"> </w:t>
      </w:r>
      <w:proofErr w:type="spellStart"/>
      <w:r w:rsidRPr="00D72BBC">
        <w:rPr>
          <w:rFonts w:ascii="Arial Narrow" w:hAnsi="Arial Narrow"/>
        </w:rPr>
        <w:t>građevina</w:t>
      </w:r>
      <w:proofErr w:type="spellEnd"/>
      <w:r w:rsidRPr="00D72BBC">
        <w:rPr>
          <w:rFonts w:ascii="Arial Narrow" w:hAnsi="Arial Narrow"/>
          <w:spacing w:val="-12"/>
        </w:rPr>
        <w:t xml:space="preserve"> </w:t>
      </w:r>
      <w:proofErr w:type="spellStart"/>
      <w:r w:rsidRPr="00D72BBC">
        <w:rPr>
          <w:rFonts w:ascii="Arial Narrow" w:hAnsi="Arial Narrow"/>
        </w:rPr>
        <w:t>izvan</w:t>
      </w:r>
      <w:proofErr w:type="spellEnd"/>
      <w:r w:rsidRPr="00D72BBC">
        <w:rPr>
          <w:rFonts w:ascii="Arial Narrow" w:hAnsi="Arial Narrow"/>
          <w:spacing w:val="-13"/>
        </w:rPr>
        <w:t xml:space="preserve"> </w:t>
      </w:r>
      <w:proofErr w:type="spellStart"/>
      <w:r w:rsidRPr="00D72BBC">
        <w:rPr>
          <w:rFonts w:ascii="Arial Narrow" w:hAnsi="Arial Narrow"/>
        </w:rPr>
        <w:t>građevinskih</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spacing w:val="-15"/>
        </w:rPr>
        <w:t xml:space="preserve"> </w:t>
      </w:r>
      <w:proofErr w:type="spellStart"/>
      <w:r w:rsidRPr="00D72BBC">
        <w:rPr>
          <w:rFonts w:ascii="Arial Narrow" w:hAnsi="Arial Narrow"/>
        </w:rPr>
        <w:t>usko</w:t>
      </w:r>
      <w:proofErr w:type="spellEnd"/>
      <w:r w:rsidRPr="00D72BBC">
        <w:rPr>
          <w:rFonts w:ascii="Arial Narrow" w:hAnsi="Arial Narrow"/>
          <w:spacing w:val="-15"/>
        </w:rPr>
        <w:t xml:space="preserve"> </w:t>
      </w:r>
      <w:proofErr w:type="spellStart"/>
      <w:r w:rsidRPr="00D72BBC">
        <w:rPr>
          <w:rFonts w:ascii="Arial Narrow" w:hAnsi="Arial Narrow"/>
        </w:rPr>
        <w:t>povezanih</w:t>
      </w:r>
      <w:proofErr w:type="spellEnd"/>
      <w:r w:rsidRPr="00D72BBC">
        <w:rPr>
          <w:rFonts w:ascii="Arial Narrow" w:hAnsi="Arial Narrow"/>
          <w:spacing w:val="-14"/>
        </w:rPr>
        <w:t xml:space="preserve"> </w:t>
      </w:r>
      <w:r w:rsidRPr="00D72BBC">
        <w:rPr>
          <w:rFonts w:ascii="Arial Narrow" w:hAnsi="Arial Narrow"/>
        </w:rPr>
        <w:t>s</w:t>
      </w:r>
      <w:r w:rsidRPr="00D72BBC">
        <w:rPr>
          <w:rFonts w:ascii="Arial Narrow" w:hAnsi="Arial Narrow"/>
          <w:spacing w:val="-15"/>
        </w:rPr>
        <w:t xml:space="preserve"> </w:t>
      </w:r>
      <w:proofErr w:type="spellStart"/>
      <w:r w:rsidRPr="00D72BBC">
        <w:rPr>
          <w:rFonts w:ascii="Arial Narrow" w:hAnsi="Arial Narrow"/>
        </w:rPr>
        <w:t>kontinuiranim</w:t>
      </w:r>
      <w:proofErr w:type="spellEnd"/>
      <w:r w:rsidRPr="00D72BBC">
        <w:rPr>
          <w:rFonts w:ascii="Arial Narrow" w:hAnsi="Arial Narrow"/>
          <w:spacing w:val="-15"/>
        </w:rPr>
        <w:t xml:space="preserve"> </w:t>
      </w:r>
      <w:proofErr w:type="spellStart"/>
      <w:r w:rsidRPr="00D72BBC">
        <w:rPr>
          <w:rFonts w:ascii="Arial Narrow" w:hAnsi="Arial Narrow"/>
        </w:rPr>
        <w:t>povijesnim</w:t>
      </w:r>
      <w:proofErr w:type="spellEnd"/>
      <w:r w:rsidRPr="00D72BBC">
        <w:rPr>
          <w:rFonts w:ascii="Arial Narrow" w:hAnsi="Arial Narrow"/>
          <w:spacing w:val="-14"/>
        </w:rPr>
        <w:t xml:space="preserve"> </w:t>
      </w:r>
      <w:proofErr w:type="spellStart"/>
      <w:r w:rsidRPr="00D72BBC">
        <w:rPr>
          <w:rFonts w:ascii="Arial Narrow" w:hAnsi="Arial Narrow"/>
        </w:rPr>
        <w:t>gospodarskim</w:t>
      </w:r>
      <w:proofErr w:type="spellEnd"/>
      <w:r w:rsidRPr="00D72BBC">
        <w:rPr>
          <w:rFonts w:ascii="Arial Narrow" w:hAnsi="Arial Narrow"/>
          <w:spacing w:val="-15"/>
        </w:rPr>
        <w:t xml:space="preserve"> </w:t>
      </w:r>
      <w:proofErr w:type="spellStart"/>
      <w:r w:rsidRPr="00D72BBC">
        <w:rPr>
          <w:rFonts w:ascii="Arial Narrow" w:hAnsi="Arial Narrow"/>
        </w:rPr>
        <w:t>korištenjem</w:t>
      </w:r>
      <w:proofErr w:type="spellEnd"/>
      <w:r w:rsidRPr="00D72BBC">
        <w:rPr>
          <w:rFonts w:ascii="Arial Narrow" w:hAnsi="Arial Narrow"/>
          <w:spacing w:val="-14"/>
        </w:rPr>
        <w:t xml:space="preserve"> </w:t>
      </w:r>
      <w:proofErr w:type="spellStart"/>
      <w:r w:rsidRPr="00D72BBC">
        <w:rPr>
          <w:rFonts w:ascii="Arial Narrow" w:hAnsi="Arial Narrow"/>
        </w:rPr>
        <w:t>poljoprivrednih</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i mora (</w:t>
      </w:r>
      <w:proofErr w:type="spellStart"/>
      <w:r w:rsidRPr="00D72BBC">
        <w:rPr>
          <w:rFonts w:ascii="Arial Narrow" w:hAnsi="Arial Narrow"/>
        </w:rPr>
        <w:t>ribarstvo</w:t>
      </w:r>
      <w:proofErr w:type="spellEnd"/>
      <w:r w:rsidRPr="00D72BBC">
        <w:rPr>
          <w:rFonts w:ascii="Arial Narrow" w:hAnsi="Arial Narrow"/>
        </w:rPr>
        <w:t xml:space="preserve">, </w:t>
      </w:r>
      <w:proofErr w:type="spellStart"/>
      <w:r w:rsidRPr="00D72BBC">
        <w:rPr>
          <w:rFonts w:ascii="Arial Narrow" w:hAnsi="Arial Narrow"/>
        </w:rPr>
        <w:t>stočarstvo</w:t>
      </w:r>
      <w:proofErr w:type="spellEnd"/>
      <w:r w:rsidRPr="00D72BBC">
        <w:rPr>
          <w:rFonts w:ascii="Arial Narrow" w:hAnsi="Arial Narrow"/>
        </w:rPr>
        <w:t xml:space="preserve">, </w:t>
      </w:r>
      <w:proofErr w:type="spellStart"/>
      <w:r w:rsidRPr="00D72BBC">
        <w:rPr>
          <w:rFonts w:ascii="Arial Narrow" w:hAnsi="Arial Narrow"/>
        </w:rPr>
        <w:t>poljodjelstvo</w:t>
      </w:r>
      <w:proofErr w:type="spellEnd"/>
      <w:r w:rsidRPr="00D72BBC">
        <w:rPr>
          <w:rFonts w:ascii="Arial Narrow" w:hAnsi="Arial Narrow"/>
        </w:rPr>
        <w:t xml:space="preserve"> i </w:t>
      </w:r>
      <w:proofErr w:type="spellStart"/>
      <w:r w:rsidRPr="00D72BBC">
        <w:rPr>
          <w:rFonts w:ascii="Arial Narrow" w:hAnsi="Arial Narrow"/>
        </w:rPr>
        <w:t>maslinarstvo</w:t>
      </w:r>
      <w:proofErr w:type="spellEnd"/>
      <w:r w:rsidRPr="00D72BBC">
        <w:rPr>
          <w:rFonts w:ascii="Arial Narrow" w:hAnsi="Arial Narrow"/>
        </w:rPr>
        <w:t>)</w:t>
      </w:r>
    </w:p>
    <w:p w14:paraId="6EF81C26" w14:textId="77777777" w:rsidR="00D72BBC" w:rsidRPr="00D72BBC" w:rsidRDefault="00D72BBC" w:rsidP="00D72BBC">
      <w:pPr>
        <w:pStyle w:val="Odlomakpopisa"/>
        <w:numPr>
          <w:ilvl w:val="0"/>
          <w:numId w:val="262"/>
        </w:numPr>
        <w:tabs>
          <w:tab w:val="left" w:pos="637"/>
        </w:tabs>
        <w:spacing w:before="120" w:line="261" w:lineRule="auto"/>
        <w:ind w:right="988" w:firstLine="0"/>
        <w:rPr>
          <w:rFonts w:ascii="Arial Narrow" w:hAnsi="Arial Narrow"/>
        </w:rPr>
      </w:pPr>
      <w:proofErr w:type="spellStart"/>
      <w:r w:rsidRPr="00D72BBC">
        <w:rPr>
          <w:rFonts w:ascii="Arial Narrow" w:hAnsi="Arial Narrow"/>
          <w:i/>
        </w:rPr>
        <w:t>površina</w:t>
      </w:r>
      <w:proofErr w:type="spellEnd"/>
      <w:r w:rsidRPr="00D72BBC">
        <w:rPr>
          <w:rFonts w:ascii="Arial Narrow" w:hAnsi="Arial Narrow"/>
          <w:i/>
        </w:rPr>
        <w:t xml:space="preserve"> </w:t>
      </w:r>
      <w:proofErr w:type="spellStart"/>
      <w:r w:rsidRPr="00D72BBC">
        <w:rPr>
          <w:rFonts w:ascii="Arial Narrow" w:hAnsi="Arial Narrow"/>
          <w:i/>
        </w:rPr>
        <w:t>unutarnjih</w:t>
      </w:r>
      <w:proofErr w:type="spellEnd"/>
      <w:r w:rsidRPr="00D72BBC">
        <w:rPr>
          <w:rFonts w:ascii="Arial Narrow" w:hAnsi="Arial Narrow"/>
          <w:i/>
        </w:rPr>
        <w:t xml:space="preserve"> </w:t>
      </w:r>
      <w:proofErr w:type="spellStart"/>
      <w:r w:rsidRPr="00D72BBC">
        <w:rPr>
          <w:rFonts w:ascii="Arial Narrow" w:hAnsi="Arial Narrow"/>
          <w:i/>
        </w:rPr>
        <w:t>voda</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svaka</w:t>
      </w:r>
      <w:proofErr w:type="spellEnd"/>
      <w:r w:rsidRPr="00D72BBC">
        <w:rPr>
          <w:rFonts w:ascii="Arial Narrow" w:hAnsi="Arial Narrow"/>
        </w:rPr>
        <w:t xml:space="preserve"> </w:t>
      </w:r>
      <w:proofErr w:type="spellStart"/>
      <w:r w:rsidRPr="00D72BBC">
        <w:rPr>
          <w:rFonts w:ascii="Arial Narrow" w:hAnsi="Arial Narrow"/>
        </w:rPr>
        <w:t>prirodna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umjetna</w:t>
      </w:r>
      <w:proofErr w:type="spellEnd"/>
      <w:r w:rsidRPr="00D72BBC">
        <w:rPr>
          <w:rFonts w:ascii="Arial Narrow" w:hAnsi="Arial Narrow"/>
        </w:rPr>
        <w:t xml:space="preserve"> </w:t>
      </w:r>
      <w:proofErr w:type="spellStart"/>
      <w:r w:rsidRPr="00D72BBC">
        <w:rPr>
          <w:rFonts w:ascii="Arial Narrow" w:hAnsi="Arial Narrow"/>
        </w:rPr>
        <w:t>vodena</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na </w:t>
      </w:r>
      <w:proofErr w:type="spellStart"/>
      <w:r w:rsidRPr="00D72BBC">
        <w:rPr>
          <w:rFonts w:ascii="Arial Narrow" w:hAnsi="Arial Narrow"/>
        </w:rPr>
        <w:t>kopnu</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je </w:t>
      </w:r>
      <w:proofErr w:type="spellStart"/>
      <w:r w:rsidRPr="00D72BBC">
        <w:rPr>
          <w:rFonts w:ascii="Arial Narrow" w:hAnsi="Arial Narrow"/>
        </w:rPr>
        <w:t>stalno</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povremeno</w:t>
      </w:r>
      <w:proofErr w:type="spellEnd"/>
      <w:r w:rsidRPr="00D72BBC">
        <w:rPr>
          <w:rFonts w:ascii="Arial Narrow" w:hAnsi="Arial Narrow"/>
        </w:rPr>
        <w:t xml:space="preserve"> pod </w:t>
      </w:r>
      <w:proofErr w:type="spellStart"/>
      <w:r w:rsidRPr="00D72BBC">
        <w:rPr>
          <w:rFonts w:ascii="Arial Narrow" w:hAnsi="Arial Narrow"/>
        </w:rPr>
        <w:t>vodom</w:t>
      </w:r>
      <w:proofErr w:type="spellEnd"/>
      <w:r w:rsidRPr="00D72BBC">
        <w:rPr>
          <w:rFonts w:ascii="Arial Narrow" w:hAnsi="Arial Narrow"/>
        </w:rPr>
        <w:t xml:space="preserve"> (</w:t>
      </w:r>
      <w:proofErr w:type="spellStart"/>
      <w:r w:rsidRPr="00D72BBC">
        <w:rPr>
          <w:rFonts w:ascii="Arial Narrow" w:hAnsi="Arial Narrow"/>
        </w:rPr>
        <w:t>vodotok</w:t>
      </w:r>
      <w:proofErr w:type="spellEnd"/>
      <w:r w:rsidRPr="00D72BBC">
        <w:rPr>
          <w:rFonts w:ascii="Arial Narrow" w:hAnsi="Arial Narrow"/>
        </w:rPr>
        <w:t xml:space="preserve">, </w:t>
      </w:r>
      <w:proofErr w:type="spellStart"/>
      <w:r w:rsidRPr="00D72BBC">
        <w:rPr>
          <w:rFonts w:ascii="Arial Narrow" w:hAnsi="Arial Narrow"/>
        </w:rPr>
        <w:t>izvorište</w:t>
      </w:r>
      <w:proofErr w:type="spellEnd"/>
      <w:r w:rsidRPr="00D72BBC">
        <w:rPr>
          <w:rFonts w:ascii="Arial Narrow" w:hAnsi="Arial Narrow"/>
        </w:rPr>
        <w:t xml:space="preserve">, </w:t>
      </w:r>
      <w:proofErr w:type="spellStart"/>
      <w:r w:rsidRPr="00D72BBC">
        <w:rPr>
          <w:rFonts w:ascii="Arial Narrow" w:hAnsi="Arial Narrow"/>
        </w:rPr>
        <w:t>jezero</w:t>
      </w:r>
      <w:proofErr w:type="spellEnd"/>
      <w:r w:rsidRPr="00D72BBC">
        <w:rPr>
          <w:rFonts w:ascii="Arial Narrow" w:hAnsi="Arial Narrow"/>
        </w:rPr>
        <w:t xml:space="preserve">, </w:t>
      </w:r>
      <w:proofErr w:type="spellStart"/>
      <w:r w:rsidRPr="00D72BBC">
        <w:rPr>
          <w:rFonts w:ascii="Arial Narrow" w:hAnsi="Arial Narrow"/>
        </w:rPr>
        <w:t>lokva</w:t>
      </w:r>
      <w:proofErr w:type="spellEnd"/>
      <w:r w:rsidRPr="00D72BBC">
        <w:rPr>
          <w:rFonts w:ascii="Arial Narrow" w:hAnsi="Arial Narrow"/>
        </w:rPr>
        <w:t xml:space="preserve">, </w:t>
      </w:r>
      <w:proofErr w:type="spellStart"/>
      <w:r w:rsidRPr="00D72BBC">
        <w:rPr>
          <w:rFonts w:ascii="Arial Narrow" w:hAnsi="Arial Narrow"/>
        </w:rPr>
        <w:t>akumulacija</w:t>
      </w:r>
      <w:proofErr w:type="spellEnd"/>
      <w:r w:rsidRPr="00D72BBC">
        <w:rPr>
          <w:rFonts w:ascii="Arial Narrow" w:hAnsi="Arial Narrow"/>
        </w:rPr>
        <w:t xml:space="preserve">, </w:t>
      </w:r>
      <w:proofErr w:type="spellStart"/>
      <w:r w:rsidRPr="00D72BBC">
        <w:rPr>
          <w:rFonts w:ascii="Arial Narrow" w:hAnsi="Arial Narrow"/>
        </w:rPr>
        <w:t>ribnjak</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retencija</w:t>
      </w:r>
      <w:proofErr w:type="spellEnd"/>
      <w:r w:rsidRPr="00D72BBC">
        <w:rPr>
          <w:rFonts w:ascii="Arial Narrow" w:hAnsi="Arial Narrow"/>
        </w:rPr>
        <w:t xml:space="preserve">, </w:t>
      </w:r>
      <w:proofErr w:type="spellStart"/>
      <w:r w:rsidRPr="00D72BBC">
        <w:rPr>
          <w:rFonts w:ascii="Arial Narrow" w:hAnsi="Arial Narrow"/>
        </w:rPr>
        <w:t>kanal</w:t>
      </w:r>
      <w:proofErr w:type="spellEnd"/>
      <w:r w:rsidRPr="00D72BBC">
        <w:rPr>
          <w:rFonts w:ascii="Arial Narrow" w:hAnsi="Arial Narrow"/>
        </w:rPr>
        <w:t xml:space="preserve"> i </w:t>
      </w:r>
      <w:proofErr w:type="spellStart"/>
      <w:r w:rsidRPr="00D72BBC">
        <w:rPr>
          <w:rFonts w:ascii="Arial Narrow" w:hAnsi="Arial Narrow"/>
        </w:rPr>
        <w:t>inundacija</w:t>
      </w:r>
      <w:proofErr w:type="spellEnd"/>
      <w:r w:rsidRPr="00D72BBC">
        <w:rPr>
          <w:rFonts w:ascii="Arial Narrow" w:hAnsi="Arial Narrow"/>
        </w:rPr>
        <w:t>)</w:t>
      </w:r>
    </w:p>
    <w:p w14:paraId="3F5CBD90" w14:textId="77777777" w:rsidR="00D72BBC" w:rsidRPr="00D72BBC" w:rsidRDefault="00D72BBC" w:rsidP="00D72BBC">
      <w:pPr>
        <w:pStyle w:val="Odlomakpopisa"/>
        <w:numPr>
          <w:ilvl w:val="0"/>
          <w:numId w:val="262"/>
        </w:numPr>
        <w:tabs>
          <w:tab w:val="left" w:pos="639"/>
        </w:tabs>
        <w:spacing w:before="119" w:line="264" w:lineRule="auto"/>
        <w:ind w:right="986" w:firstLine="0"/>
        <w:rPr>
          <w:rFonts w:ascii="Arial Narrow" w:hAnsi="Arial Narrow"/>
        </w:rPr>
      </w:pPr>
      <w:proofErr w:type="spellStart"/>
      <w:r w:rsidRPr="00D72BBC">
        <w:rPr>
          <w:rFonts w:ascii="Arial Narrow" w:hAnsi="Arial Narrow"/>
          <w:i/>
        </w:rPr>
        <w:t>površina</w:t>
      </w:r>
      <w:proofErr w:type="spellEnd"/>
      <w:r w:rsidRPr="00D72BBC">
        <w:rPr>
          <w:rFonts w:ascii="Arial Narrow" w:hAnsi="Arial Narrow"/>
          <w:i/>
        </w:rPr>
        <w:t xml:space="preserve"> </w:t>
      </w:r>
      <w:proofErr w:type="spellStart"/>
      <w:r w:rsidRPr="00D72BBC">
        <w:rPr>
          <w:rFonts w:ascii="Arial Narrow" w:hAnsi="Arial Narrow"/>
          <w:i/>
        </w:rPr>
        <w:t>infrastrukture</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namijenjena</w:t>
      </w:r>
      <w:proofErr w:type="spellEnd"/>
      <w:r w:rsidRPr="00D72BBC">
        <w:rPr>
          <w:rFonts w:ascii="Arial Narrow" w:hAnsi="Arial Narrow"/>
        </w:rPr>
        <w:t xml:space="preserve"> </w:t>
      </w:r>
      <w:proofErr w:type="spellStart"/>
      <w:r w:rsidRPr="00D72BBC">
        <w:rPr>
          <w:rFonts w:ascii="Arial Narrow" w:hAnsi="Arial Narrow"/>
        </w:rPr>
        <w:t>gradnji</w:t>
      </w:r>
      <w:proofErr w:type="spellEnd"/>
      <w:r w:rsidRPr="00D72BBC">
        <w:rPr>
          <w:rFonts w:ascii="Arial Narrow" w:hAnsi="Arial Narrow"/>
        </w:rPr>
        <w:t xml:space="preserve"> i </w:t>
      </w:r>
      <w:proofErr w:type="spellStart"/>
      <w:r w:rsidRPr="00D72BBC">
        <w:rPr>
          <w:rFonts w:ascii="Arial Narrow" w:hAnsi="Arial Narrow"/>
        </w:rPr>
        <w:t>uređenju</w:t>
      </w:r>
      <w:proofErr w:type="spellEnd"/>
      <w:r w:rsidRPr="00D72BBC">
        <w:rPr>
          <w:rFonts w:ascii="Arial Narrow" w:hAnsi="Arial Narrow"/>
        </w:rPr>
        <w:t xml:space="preserve"> </w:t>
      </w:r>
      <w:proofErr w:type="spellStart"/>
      <w:r w:rsidRPr="00D72BBC">
        <w:rPr>
          <w:rFonts w:ascii="Arial Narrow" w:hAnsi="Arial Narrow"/>
        </w:rPr>
        <w:t>infrastrukturnih</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prometnog</w:t>
      </w:r>
      <w:proofErr w:type="spellEnd"/>
      <w:r w:rsidRPr="00D72BBC">
        <w:rPr>
          <w:rFonts w:ascii="Arial Narrow" w:hAnsi="Arial Narrow"/>
        </w:rPr>
        <w:t xml:space="preserve">, </w:t>
      </w:r>
      <w:proofErr w:type="spellStart"/>
      <w:r w:rsidRPr="00D72BBC">
        <w:rPr>
          <w:rFonts w:ascii="Arial Narrow" w:hAnsi="Arial Narrow"/>
        </w:rPr>
        <w:t>komunikacijskog</w:t>
      </w:r>
      <w:proofErr w:type="spellEnd"/>
      <w:r w:rsidRPr="00D72BBC">
        <w:rPr>
          <w:rFonts w:ascii="Arial Narrow" w:hAnsi="Arial Narrow"/>
        </w:rPr>
        <w:t xml:space="preserve">, </w:t>
      </w:r>
      <w:proofErr w:type="spellStart"/>
      <w:r w:rsidRPr="00D72BBC">
        <w:rPr>
          <w:rFonts w:ascii="Arial Narrow" w:hAnsi="Arial Narrow"/>
        </w:rPr>
        <w:t>energetskog</w:t>
      </w:r>
      <w:proofErr w:type="spellEnd"/>
      <w:r w:rsidRPr="00D72BBC">
        <w:rPr>
          <w:rFonts w:ascii="Arial Narrow" w:hAnsi="Arial Narrow"/>
        </w:rPr>
        <w:t xml:space="preserve"> i </w:t>
      </w:r>
      <w:proofErr w:type="spellStart"/>
      <w:r w:rsidRPr="00D72BBC">
        <w:rPr>
          <w:rFonts w:ascii="Arial Narrow" w:hAnsi="Arial Narrow"/>
        </w:rPr>
        <w:t>vodnogospodarskog</w:t>
      </w:r>
      <w:proofErr w:type="spellEnd"/>
      <w:r w:rsidRPr="00D72BBC">
        <w:rPr>
          <w:rFonts w:ascii="Arial Narrow" w:hAnsi="Arial Narrow"/>
        </w:rPr>
        <w:t>)</w:t>
      </w:r>
    </w:p>
    <w:p w14:paraId="63E11C8B" w14:textId="77777777" w:rsidR="00D72BBC" w:rsidRPr="00D72BBC" w:rsidRDefault="00D72BBC" w:rsidP="00D72BBC">
      <w:pPr>
        <w:pStyle w:val="Odlomakpopisa"/>
        <w:numPr>
          <w:ilvl w:val="0"/>
          <w:numId w:val="262"/>
        </w:numPr>
        <w:tabs>
          <w:tab w:val="left" w:pos="618"/>
        </w:tabs>
        <w:spacing w:before="115" w:line="264" w:lineRule="auto"/>
        <w:ind w:right="988" w:firstLine="0"/>
        <w:rPr>
          <w:rFonts w:ascii="Arial Narrow" w:hAnsi="Arial Narrow"/>
        </w:rPr>
      </w:pPr>
      <w:proofErr w:type="spellStart"/>
      <w:r w:rsidRPr="00D72BBC">
        <w:rPr>
          <w:rFonts w:ascii="Arial Narrow" w:hAnsi="Arial Narrow"/>
          <w:i/>
        </w:rPr>
        <w:t>manja</w:t>
      </w:r>
      <w:proofErr w:type="spellEnd"/>
      <w:r w:rsidRPr="00D72BBC">
        <w:rPr>
          <w:rFonts w:ascii="Arial Narrow" w:hAnsi="Arial Narrow"/>
          <w:i/>
          <w:spacing w:val="-4"/>
        </w:rPr>
        <w:t xml:space="preserve"> </w:t>
      </w:r>
      <w:proofErr w:type="spellStart"/>
      <w:r w:rsidRPr="00D72BBC">
        <w:rPr>
          <w:rFonts w:ascii="Arial Narrow" w:hAnsi="Arial Narrow"/>
          <w:i/>
        </w:rPr>
        <w:t>infrastrukturna</w:t>
      </w:r>
      <w:proofErr w:type="spellEnd"/>
      <w:r w:rsidRPr="00D72BBC">
        <w:rPr>
          <w:rFonts w:ascii="Arial Narrow" w:hAnsi="Arial Narrow"/>
          <w:i/>
          <w:spacing w:val="-2"/>
        </w:rPr>
        <w:t xml:space="preserve"> </w:t>
      </w:r>
      <w:proofErr w:type="spellStart"/>
      <w:r w:rsidRPr="00D72BBC">
        <w:rPr>
          <w:rFonts w:ascii="Arial Narrow" w:hAnsi="Arial Narrow"/>
          <w:i/>
        </w:rPr>
        <w:t>građevina</w:t>
      </w:r>
      <w:proofErr w:type="spellEnd"/>
      <w:r w:rsidRPr="00D72BBC">
        <w:rPr>
          <w:rFonts w:ascii="Arial Narrow" w:hAnsi="Arial Narrow"/>
          <w:i/>
          <w:spacing w:val="-2"/>
        </w:rPr>
        <w:t xml:space="preserve"> </w:t>
      </w:r>
      <w:r w:rsidRPr="00D72BBC">
        <w:rPr>
          <w:rFonts w:ascii="Arial Narrow" w:hAnsi="Arial Narrow"/>
        </w:rPr>
        <w:t xml:space="preserve">je </w:t>
      </w:r>
      <w:proofErr w:type="spellStart"/>
      <w:r w:rsidRPr="00D72BBC">
        <w:rPr>
          <w:rFonts w:ascii="Arial Narrow" w:hAnsi="Arial Narrow"/>
        </w:rPr>
        <w:t>građevina</w:t>
      </w:r>
      <w:proofErr w:type="spellEnd"/>
      <w:r w:rsidRPr="00D72BBC">
        <w:rPr>
          <w:rFonts w:ascii="Arial Narrow" w:hAnsi="Arial Narrow"/>
        </w:rPr>
        <w:t xml:space="preserve"> 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uređaj</w:t>
      </w:r>
      <w:proofErr w:type="spellEnd"/>
      <w:r w:rsidRPr="00D72BBC">
        <w:rPr>
          <w:rFonts w:ascii="Arial Narrow" w:hAnsi="Arial Narrow"/>
        </w:rPr>
        <w:t xml:space="preserve"> </w:t>
      </w:r>
      <w:proofErr w:type="spellStart"/>
      <w:r w:rsidRPr="00D72BBC">
        <w:rPr>
          <w:rFonts w:ascii="Arial Narrow" w:hAnsi="Arial Narrow"/>
        </w:rPr>
        <w:t>infrastrukture</w:t>
      </w:r>
      <w:proofErr w:type="spellEnd"/>
      <w:r w:rsidRPr="00D72BBC">
        <w:rPr>
          <w:rFonts w:ascii="Arial Narrow" w:hAnsi="Arial Narrow"/>
        </w:rPr>
        <w:t xml:space="preserve"> u </w:t>
      </w:r>
      <w:proofErr w:type="spellStart"/>
      <w:r w:rsidRPr="00D72BBC">
        <w:rPr>
          <w:rFonts w:ascii="Arial Narrow" w:hAnsi="Arial Narrow"/>
        </w:rPr>
        <w:t>distribucijskoj</w:t>
      </w:r>
      <w:proofErr w:type="spellEnd"/>
      <w:r w:rsidRPr="00D72BBC">
        <w:rPr>
          <w:rFonts w:ascii="Arial Narrow" w:hAnsi="Arial Narrow"/>
        </w:rPr>
        <w:t xml:space="preserve"> </w:t>
      </w:r>
      <w:proofErr w:type="spellStart"/>
      <w:r w:rsidRPr="00D72BBC">
        <w:rPr>
          <w:rFonts w:ascii="Arial Narrow" w:hAnsi="Arial Narrow"/>
        </w:rPr>
        <w:t>mreži</w:t>
      </w:r>
      <w:proofErr w:type="spellEnd"/>
      <w:r w:rsidRPr="00D72BBC">
        <w:rPr>
          <w:rFonts w:ascii="Arial Narrow" w:hAnsi="Arial Narrow"/>
        </w:rPr>
        <w:t xml:space="preserve"> (</w:t>
      </w:r>
      <w:proofErr w:type="spellStart"/>
      <w:r w:rsidRPr="00D72BBC">
        <w:rPr>
          <w:rFonts w:ascii="Arial Narrow" w:hAnsi="Arial Narrow"/>
        </w:rPr>
        <w:t>npr</w:t>
      </w:r>
      <w:proofErr w:type="spellEnd"/>
      <w:r w:rsidRPr="00D72BBC">
        <w:rPr>
          <w:rFonts w:ascii="Arial Narrow" w:hAnsi="Arial Narrow"/>
        </w:rPr>
        <w:t xml:space="preserve">. </w:t>
      </w:r>
      <w:proofErr w:type="spellStart"/>
      <w:r w:rsidRPr="00D72BBC">
        <w:rPr>
          <w:rFonts w:ascii="Arial Narrow" w:hAnsi="Arial Narrow"/>
        </w:rPr>
        <w:t>trafostanica</w:t>
      </w:r>
      <w:proofErr w:type="spellEnd"/>
      <w:r w:rsidRPr="00D72BBC">
        <w:rPr>
          <w:rFonts w:ascii="Arial Narrow" w:hAnsi="Arial Narrow"/>
        </w:rPr>
        <w:t xml:space="preserve"> 10(20)/0,4kV, </w:t>
      </w:r>
      <w:proofErr w:type="spellStart"/>
      <w:r w:rsidRPr="00D72BBC">
        <w:rPr>
          <w:rFonts w:ascii="Arial Narrow" w:hAnsi="Arial Narrow"/>
        </w:rPr>
        <w:t>crpna</w:t>
      </w:r>
      <w:proofErr w:type="spellEnd"/>
      <w:r w:rsidRPr="00D72BBC">
        <w:rPr>
          <w:rFonts w:ascii="Arial Narrow" w:hAnsi="Arial Narrow"/>
        </w:rPr>
        <w:t xml:space="preserve"> i </w:t>
      </w:r>
      <w:proofErr w:type="spellStart"/>
      <w:r w:rsidRPr="00D72BBC">
        <w:rPr>
          <w:rFonts w:ascii="Arial Narrow" w:hAnsi="Arial Narrow"/>
        </w:rPr>
        <w:t>prepumpna</w:t>
      </w:r>
      <w:proofErr w:type="spellEnd"/>
      <w:r w:rsidRPr="00D72BBC">
        <w:rPr>
          <w:rFonts w:ascii="Arial Narrow" w:hAnsi="Arial Narrow"/>
        </w:rPr>
        <w:t xml:space="preserve"> stanica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slična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je </w:t>
      </w:r>
      <w:proofErr w:type="spellStart"/>
      <w:r w:rsidRPr="00D72BBC">
        <w:rPr>
          <w:rFonts w:ascii="Arial Narrow" w:hAnsi="Arial Narrow"/>
        </w:rPr>
        <w:t>dio</w:t>
      </w:r>
      <w:proofErr w:type="spellEnd"/>
      <w:r w:rsidRPr="00D72BBC">
        <w:rPr>
          <w:rFonts w:ascii="Arial Narrow" w:hAnsi="Arial Narrow"/>
        </w:rPr>
        <w:t xml:space="preserve"> </w:t>
      </w:r>
      <w:proofErr w:type="spellStart"/>
      <w:r w:rsidRPr="00D72BBC">
        <w:rPr>
          <w:rFonts w:ascii="Arial Narrow" w:hAnsi="Arial Narrow"/>
        </w:rPr>
        <w:t>distribucijske</w:t>
      </w:r>
      <w:proofErr w:type="spellEnd"/>
      <w:r w:rsidRPr="00D72BBC">
        <w:rPr>
          <w:rFonts w:ascii="Arial Narrow" w:hAnsi="Arial Narrow"/>
          <w:spacing w:val="-2"/>
        </w:rPr>
        <w:t xml:space="preserve"> </w:t>
      </w:r>
      <w:proofErr w:type="spellStart"/>
      <w:r w:rsidRPr="00D72BBC">
        <w:rPr>
          <w:rFonts w:ascii="Arial Narrow" w:hAnsi="Arial Narrow"/>
        </w:rPr>
        <w:t>mreže</w:t>
      </w:r>
      <w:proofErr w:type="spellEnd"/>
      <w:r w:rsidRPr="00D72BBC">
        <w:rPr>
          <w:rFonts w:ascii="Arial Narrow" w:hAnsi="Arial Narrow"/>
        </w:rPr>
        <w:t xml:space="preserve"> </w:t>
      </w:r>
      <w:proofErr w:type="spellStart"/>
      <w:r w:rsidRPr="00D72BBC">
        <w:rPr>
          <w:rFonts w:ascii="Arial Narrow" w:hAnsi="Arial Narrow"/>
        </w:rPr>
        <w:t>infrastrukturnog</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se</w:t>
      </w:r>
      <w:r w:rsidRPr="00D72BBC">
        <w:rPr>
          <w:rFonts w:ascii="Arial Narrow" w:hAnsi="Arial Narrow"/>
          <w:spacing w:val="-3"/>
        </w:rPr>
        <w:t xml:space="preserv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graditi</w:t>
      </w:r>
      <w:proofErr w:type="spellEnd"/>
      <w:r w:rsidRPr="00D72BBC">
        <w:rPr>
          <w:rFonts w:ascii="Arial Narrow" w:hAnsi="Arial Narrow"/>
        </w:rPr>
        <w:t xml:space="preserve"> i </w:t>
      </w:r>
      <w:proofErr w:type="spellStart"/>
      <w:r w:rsidRPr="00D72BBC">
        <w:rPr>
          <w:rFonts w:ascii="Arial Narrow" w:hAnsi="Arial Narrow"/>
        </w:rPr>
        <w:t>postavljati</w:t>
      </w:r>
      <w:proofErr w:type="spellEnd"/>
      <w:r w:rsidRPr="00D72BBC">
        <w:rPr>
          <w:rFonts w:ascii="Arial Narrow" w:hAnsi="Arial Narrow"/>
        </w:rPr>
        <w:t xml:space="preserve"> na </w:t>
      </w:r>
      <w:proofErr w:type="spellStart"/>
      <w:r w:rsidRPr="00D72BBC">
        <w:rPr>
          <w:rFonts w:ascii="Arial Narrow" w:hAnsi="Arial Narrow"/>
        </w:rPr>
        <w:t>prostorima</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svih</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w:t>
      </w:r>
      <w:proofErr w:type="spellStart"/>
      <w:r w:rsidRPr="00D72BBC">
        <w:rPr>
          <w:rFonts w:ascii="Arial Narrow" w:hAnsi="Arial Narrow"/>
        </w:rPr>
        <w:t>određenim</w:t>
      </w:r>
      <w:proofErr w:type="spellEnd"/>
      <w:r w:rsidRPr="00D72BBC">
        <w:rPr>
          <w:rFonts w:ascii="Arial Narrow" w:hAnsi="Arial Narrow"/>
        </w:rPr>
        <w:t xml:space="preserve">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planom</w:t>
      </w:r>
      <w:proofErr w:type="spellEnd"/>
      <w:r w:rsidRPr="00D72BBC">
        <w:rPr>
          <w:rFonts w:ascii="Arial Narrow" w:hAnsi="Arial Narrow"/>
        </w:rPr>
        <w:t xml:space="preserve">, a u </w:t>
      </w:r>
      <w:proofErr w:type="spellStart"/>
      <w:r w:rsidRPr="00D72BBC">
        <w:rPr>
          <w:rFonts w:ascii="Arial Narrow" w:hAnsi="Arial Narrow"/>
        </w:rPr>
        <w:t>skladu</w:t>
      </w:r>
      <w:proofErr w:type="spellEnd"/>
      <w:r w:rsidRPr="00D72BBC">
        <w:rPr>
          <w:rFonts w:ascii="Arial Narrow" w:hAnsi="Arial Narrow"/>
        </w:rPr>
        <w:t xml:space="preserve"> s </w:t>
      </w:r>
      <w:proofErr w:type="spellStart"/>
      <w:r w:rsidRPr="00D72BBC">
        <w:rPr>
          <w:rFonts w:ascii="Arial Narrow" w:hAnsi="Arial Narrow"/>
        </w:rPr>
        <w:t>tehnološkim</w:t>
      </w:r>
      <w:proofErr w:type="spellEnd"/>
      <w:r w:rsidRPr="00D72BBC">
        <w:rPr>
          <w:rFonts w:ascii="Arial Narrow" w:hAnsi="Arial Narrow"/>
        </w:rPr>
        <w:t xml:space="preserve"> </w:t>
      </w:r>
      <w:proofErr w:type="spellStart"/>
      <w:r w:rsidRPr="00D72BBC">
        <w:rPr>
          <w:rFonts w:ascii="Arial Narrow" w:hAnsi="Arial Narrow"/>
          <w:spacing w:val="-2"/>
        </w:rPr>
        <w:t>potrebama</w:t>
      </w:r>
      <w:proofErr w:type="spellEnd"/>
    </w:p>
    <w:p w14:paraId="4E10FB87" w14:textId="77777777" w:rsidR="00D72BBC" w:rsidRPr="00D72BBC" w:rsidRDefault="00D72BBC" w:rsidP="00D72BBC">
      <w:pPr>
        <w:pStyle w:val="Odlomakpopisa"/>
        <w:numPr>
          <w:ilvl w:val="0"/>
          <w:numId w:val="262"/>
        </w:numPr>
        <w:tabs>
          <w:tab w:val="left" w:pos="684"/>
        </w:tabs>
        <w:spacing w:before="110" w:line="264" w:lineRule="auto"/>
        <w:ind w:right="987" w:firstLine="0"/>
        <w:rPr>
          <w:rFonts w:ascii="Arial Narrow" w:hAnsi="Arial Narrow"/>
        </w:rPr>
      </w:pPr>
      <w:proofErr w:type="spellStart"/>
      <w:r w:rsidRPr="00D72BBC">
        <w:rPr>
          <w:rFonts w:ascii="Arial Narrow" w:hAnsi="Arial Narrow"/>
          <w:i/>
        </w:rPr>
        <w:t>prometni</w:t>
      </w:r>
      <w:proofErr w:type="spellEnd"/>
      <w:r w:rsidRPr="00D72BBC">
        <w:rPr>
          <w:rFonts w:ascii="Arial Narrow" w:hAnsi="Arial Narrow"/>
          <w:i/>
        </w:rPr>
        <w:t xml:space="preserve"> sustav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namijenjene</w:t>
      </w:r>
      <w:proofErr w:type="spellEnd"/>
      <w:r w:rsidRPr="00D72BBC">
        <w:rPr>
          <w:rFonts w:ascii="Arial Narrow" w:hAnsi="Arial Narrow"/>
        </w:rPr>
        <w:t xml:space="preserve"> </w:t>
      </w:r>
      <w:proofErr w:type="spellStart"/>
      <w:r w:rsidRPr="00D72BBC">
        <w:rPr>
          <w:rFonts w:ascii="Arial Narrow" w:hAnsi="Arial Narrow"/>
        </w:rPr>
        <w:t>gradnji</w:t>
      </w:r>
      <w:proofErr w:type="spellEnd"/>
      <w:r w:rsidRPr="00D72BBC">
        <w:rPr>
          <w:rFonts w:ascii="Arial Narrow" w:hAnsi="Arial Narrow"/>
        </w:rPr>
        <w:t xml:space="preserve"> i </w:t>
      </w:r>
      <w:proofErr w:type="spellStart"/>
      <w:r w:rsidRPr="00D72BBC">
        <w:rPr>
          <w:rFonts w:ascii="Arial Narrow" w:hAnsi="Arial Narrow"/>
        </w:rPr>
        <w:t>uređenju</w:t>
      </w:r>
      <w:proofErr w:type="spellEnd"/>
      <w:r w:rsidRPr="00D72BBC">
        <w:rPr>
          <w:rFonts w:ascii="Arial Narrow" w:hAnsi="Arial Narrow"/>
        </w:rPr>
        <w:t xml:space="preserve"> </w:t>
      </w:r>
      <w:proofErr w:type="spellStart"/>
      <w:r w:rsidRPr="00D72BBC">
        <w:rPr>
          <w:rFonts w:ascii="Arial Narrow" w:hAnsi="Arial Narrow"/>
        </w:rPr>
        <w:t>cestovnog</w:t>
      </w:r>
      <w:proofErr w:type="spellEnd"/>
      <w:r w:rsidRPr="00D72BBC">
        <w:rPr>
          <w:rFonts w:ascii="Arial Narrow" w:hAnsi="Arial Narrow"/>
        </w:rPr>
        <w:t xml:space="preserve">, </w:t>
      </w:r>
      <w:proofErr w:type="spellStart"/>
      <w:r w:rsidRPr="00D72BBC">
        <w:rPr>
          <w:rFonts w:ascii="Arial Narrow" w:hAnsi="Arial Narrow"/>
        </w:rPr>
        <w:t>željezničkog</w:t>
      </w:r>
      <w:proofErr w:type="spellEnd"/>
      <w:r w:rsidRPr="00D72BBC">
        <w:rPr>
          <w:rFonts w:ascii="Arial Narrow" w:hAnsi="Arial Narrow"/>
        </w:rPr>
        <w:t xml:space="preserve">, </w:t>
      </w:r>
      <w:proofErr w:type="spellStart"/>
      <w:r w:rsidRPr="00D72BBC">
        <w:rPr>
          <w:rFonts w:ascii="Arial Narrow" w:hAnsi="Arial Narrow"/>
        </w:rPr>
        <w:t>pomorskog</w:t>
      </w:r>
      <w:proofErr w:type="spellEnd"/>
      <w:r w:rsidRPr="00D72BBC">
        <w:rPr>
          <w:rFonts w:ascii="Arial Narrow" w:hAnsi="Arial Narrow"/>
        </w:rPr>
        <w:t xml:space="preserve">, </w:t>
      </w:r>
      <w:proofErr w:type="spellStart"/>
      <w:r w:rsidRPr="00D72BBC">
        <w:rPr>
          <w:rFonts w:ascii="Arial Narrow" w:hAnsi="Arial Narrow"/>
        </w:rPr>
        <w:t>riječnog</w:t>
      </w:r>
      <w:proofErr w:type="spellEnd"/>
      <w:r w:rsidRPr="00D72BBC">
        <w:rPr>
          <w:rFonts w:ascii="Arial Narrow" w:hAnsi="Arial Narrow"/>
        </w:rPr>
        <w:t xml:space="preserve"> (</w:t>
      </w:r>
      <w:proofErr w:type="spellStart"/>
      <w:r w:rsidRPr="00D72BBC">
        <w:rPr>
          <w:rFonts w:ascii="Arial Narrow" w:hAnsi="Arial Narrow"/>
        </w:rPr>
        <w:t>jezerskog</w:t>
      </w:r>
      <w:proofErr w:type="spellEnd"/>
      <w:r w:rsidRPr="00D72BBC">
        <w:rPr>
          <w:rFonts w:ascii="Arial Narrow" w:hAnsi="Arial Narrow"/>
        </w:rPr>
        <w:t xml:space="preserve">), </w:t>
      </w:r>
      <w:proofErr w:type="spellStart"/>
      <w:r w:rsidRPr="00D72BBC">
        <w:rPr>
          <w:rFonts w:ascii="Arial Narrow" w:hAnsi="Arial Narrow"/>
        </w:rPr>
        <w:t>zračnog</w:t>
      </w:r>
      <w:proofErr w:type="spellEnd"/>
      <w:r w:rsidRPr="00D72BBC">
        <w:rPr>
          <w:rFonts w:ascii="Arial Narrow" w:hAnsi="Arial Narrow"/>
        </w:rPr>
        <w:t xml:space="preserve">, </w:t>
      </w:r>
      <w:proofErr w:type="spellStart"/>
      <w:r w:rsidRPr="00D72BBC">
        <w:rPr>
          <w:rFonts w:ascii="Arial Narrow" w:hAnsi="Arial Narrow"/>
        </w:rPr>
        <w:t>biciklističkog</w:t>
      </w:r>
      <w:proofErr w:type="spellEnd"/>
      <w:r w:rsidRPr="00D72BBC">
        <w:rPr>
          <w:rFonts w:ascii="Arial Narrow" w:hAnsi="Arial Narrow"/>
        </w:rPr>
        <w:t xml:space="preserve"> i </w:t>
      </w:r>
      <w:proofErr w:type="spellStart"/>
      <w:r w:rsidRPr="00D72BBC">
        <w:rPr>
          <w:rFonts w:ascii="Arial Narrow" w:hAnsi="Arial Narrow"/>
        </w:rPr>
        <w:t>pješačkog</w:t>
      </w:r>
      <w:proofErr w:type="spellEnd"/>
      <w:r w:rsidRPr="00D72BBC">
        <w:rPr>
          <w:rFonts w:ascii="Arial Narrow" w:hAnsi="Arial Narrow"/>
        </w:rPr>
        <w:t xml:space="preserve"> </w:t>
      </w:r>
      <w:proofErr w:type="spellStart"/>
      <w:r w:rsidRPr="00D72BBC">
        <w:rPr>
          <w:rFonts w:ascii="Arial Narrow" w:hAnsi="Arial Narrow"/>
        </w:rPr>
        <w:t>prometa</w:t>
      </w:r>
      <w:proofErr w:type="spellEnd"/>
    </w:p>
    <w:p w14:paraId="7C8E4D9F" w14:textId="77777777" w:rsidR="00D72BBC" w:rsidRPr="00D72BBC" w:rsidRDefault="00D72BBC" w:rsidP="00D72BBC">
      <w:pPr>
        <w:pStyle w:val="Odlomakpopisa"/>
        <w:numPr>
          <w:ilvl w:val="0"/>
          <w:numId w:val="262"/>
        </w:numPr>
        <w:tabs>
          <w:tab w:val="left" w:pos="615"/>
        </w:tabs>
        <w:spacing w:before="115"/>
        <w:ind w:left="615" w:hanging="191"/>
        <w:rPr>
          <w:rFonts w:ascii="Arial Narrow" w:hAnsi="Arial Narrow"/>
        </w:rPr>
      </w:pPr>
      <w:r w:rsidRPr="00D72BBC">
        <w:rPr>
          <w:rFonts w:ascii="Arial Narrow" w:hAnsi="Arial Narrow"/>
          <w:i/>
        </w:rPr>
        <w:lastRenderedPageBreak/>
        <w:t>cesta</w:t>
      </w:r>
      <w:r w:rsidRPr="00D72BBC">
        <w:rPr>
          <w:rFonts w:ascii="Arial Narrow" w:hAnsi="Arial Narrow"/>
          <w:i/>
          <w:spacing w:val="-6"/>
        </w:rPr>
        <w:t xml:space="preserve"> </w:t>
      </w:r>
      <w:proofErr w:type="spellStart"/>
      <w:r w:rsidRPr="00D72BBC">
        <w:rPr>
          <w:rFonts w:ascii="Arial Narrow" w:hAnsi="Arial Narrow"/>
          <w:i/>
        </w:rPr>
        <w:t>državnog</w:t>
      </w:r>
      <w:proofErr w:type="spellEnd"/>
      <w:r w:rsidRPr="00D72BBC">
        <w:rPr>
          <w:rFonts w:ascii="Arial Narrow" w:hAnsi="Arial Narrow"/>
          <w:i/>
          <w:spacing w:val="-6"/>
        </w:rPr>
        <w:t xml:space="preserve"> </w:t>
      </w:r>
      <w:proofErr w:type="spellStart"/>
      <w:r w:rsidRPr="00D72BBC">
        <w:rPr>
          <w:rFonts w:ascii="Arial Narrow" w:hAnsi="Arial Narrow"/>
          <w:i/>
        </w:rPr>
        <w:t>značaja</w:t>
      </w:r>
      <w:proofErr w:type="spellEnd"/>
      <w:r w:rsidRPr="00D72BBC">
        <w:rPr>
          <w:rFonts w:ascii="Arial Narrow" w:hAnsi="Arial Narrow"/>
          <w:i/>
          <w:spacing w:val="-5"/>
        </w:rPr>
        <w:t xml:space="preserve"> </w:t>
      </w:r>
      <w:r w:rsidRPr="00D72BBC">
        <w:rPr>
          <w:rFonts w:ascii="Arial Narrow" w:hAnsi="Arial Narrow"/>
        </w:rPr>
        <w:t>je</w:t>
      </w:r>
      <w:r w:rsidRPr="00D72BBC">
        <w:rPr>
          <w:rFonts w:ascii="Arial Narrow" w:hAnsi="Arial Narrow"/>
          <w:spacing w:val="-2"/>
        </w:rPr>
        <w:t xml:space="preserve"> </w:t>
      </w:r>
      <w:r w:rsidRPr="00D72BBC">
        <w:rPr>
          <w:rFonts w:ascii="Arial Narrow" w:hAnsi="Arial Narrow"/>
        </w:rPr>
        <w:t>cesta</w:t>
      </w:r>
      <w:r w:rsidRPr="00D72BBC">
        <w:rPr>
          <w:rFonts w:ascii="Arial Narrow" w:hAnsi="Arial Narrow"/>
          <w:spacing w:val="-2"/>
        </w:rPr>
        <w:t xml:space="preserve"> </w:t>
      </w:r>
      <w:proofErr w:type="spellStart"/>
      <w:r w:rsidRPr="00D72BBC">
        <w:rPr>
          <w:rFonts w:ascii="Arial Narrow" w:hAnsi="Arial Narrow"/>
        </w:rPr>
        <w:t>koja</w:t>
      </w:r>
      <w:proofErr w:type="spellEnd"/>
      <w:r w:rsidRPr="00D72BBC">
        <w:rPr>
          <w:rFonts w:ascii="Arial Narrow" w:hAnsi="Arial Narrow"/>
          <w:spacing w:val="-5"/>
        </w:rPr>
        <w:t xml:space="preserve"> </w:t>
      </w:r>
      <w:proofErr w:type="spellStart"/>
      <w:r w:rsidRPr="00D72BBC">
        <w:rPr>
          <w:rFonts w:ascii="Arial Narrow" w:hAnsi="Arial Narrow"/>
        </w:rPr>
        <w:t>čini</w:t>
      </w:r>
      <w:proofErr w:type="spellEnd"/>
      <w:r w:rsidRPr="00D72BBC">
        <w:rPr>
          <w:rFonts w:ascii="Arial Narrow" w:hAnsi="Arial Narrow"/>
          <w:spacing w:val="-1"/>
        </w:rPr>
        <w:t xml:space="preserve"> </w:t>
      </w:r>
      <w:r w:rsidRPr="00D72BBC">
        <w:rPr>
          <w:rFonts w:ascii="Arial Narrow" w:hAnsi="Arial Narrow"/>
        </w:rPr>
        <w:t>sustav</w:t>
      </w:r>
      <w:r w:rsidRPr="00D72BBC">
        <w:rPr>
          <w:rFonts w:ascii="Arial Narrow" w:hAnsi="Arial Narrow"/>
          <w:spacing w:val="-2"/>
        </w:rPr>
        <w:t xml:space="preserve"> </w:t>
      </w:r>
      <w:proofErr w:type="spellStart"/>
      <w:r w:rsidRPr="00D72BBC">
        <w:rPr>
          <w:rFonts w:ascii="Arial Narrow" w:hAnsi="Arial Narrow"/>
        </w:rPr>
        <w:t>cestovnog</w:t>
      </w:r>
      <w:proofErr w:type="spellEnd"/>
      <w:r w:rsidRPr="00D72BBC">
        <w:rPr>
          <w:rFonts w:ascii="Arial Narrow" w:hAnsi="Arial Narrow"/>
          <w:spacing w:val="-2"/>
        </w:rPr>
        <w:t xml:space="preserve"> </w:t>
      </w:r>
      <w:proofErr w:type="spellStart"/>
      <w:r w:rsidRPr="00D72BBC">
        <w:rPr>
          <w:rFonts w:ascii="Arial Narrow" w:hAnsi="Arial Narrow"/>
        </w:rPr>
        <w:t>prometa</w:t>
      </w:r>
      <w:proofErr w:type="spellEnd"/>
      <w:r w:rsidRPr="00D72BBC">
        <w:rPr>
          <w:rFonts w:ascii="Arial Narrow" w:hAnsi="Arial Narrow"/>
          <w:spacing w:val="-3"/>
        </w:rPr>
        <w:t xml:space="preserve"> </w:t>
      </w:r>
      <w:proofErr w:type="spellStart"/>
      <w:r w:rsidRPr="00D72BBC">
        <w:rPr>
          <w:rFonts w:ascii="Arial Narrow" w:hAnsi="Arial Narrow"/>
        </w:rPr>
        <w:t>državnog</w:t>
      </w:r>
      <w:proofErr w:type="spellEnd"/>
      <w:r w:rsidRPr="00D72BBC">
        <w:rPr>
          <w:rFonts w:ascii="Arial Narrow" w:hAnsi="Arial Narrow"/>
        </w:rPr>
        <w:t xml:space="preserve"> </w:t>
      </w:r>
      <w:proofErr w:type="spellStart"/>
      <w:r w:rsidRPr="00D72BBC">
        <w:rPr>
          <w:rFonts w:ascii="Arial Narrow" w:hAnsi="Arial Narrow"/>
          <w:spacing w:val="-2"/>
        </w:rPr>
        <w:t>značaja</w:t>
      </w:r>
      <w:proofErr w:type="spellEnd"/>
    </w:p>
    <w:p w14:paraId="7A44B5F5" w14:textId="77777777" w:rsidR="00D72BBC" w:rsidRPr="00D72BBC" w:rsidRDefault="00D72BBC" w:rsidP="00D72BBC">
      <w:pPr>
        <w:pStyle w:val="Odlomakpopisa"/>
        <w:numPr>
          <w:ilvl w:val="0"/>
          <w:numId w:val="262"/>
        </w:numPr>
        <w:tabs>
          <w:tab w:val="left" w:pos="684"/>
        </w:tabs>
        <w:spacing w:before="140" w:line="261" w:lineRule="auto"/>
        <w:ind w:right="987" w:firstLine="0"/>
        <w:jc w:val="left"/>
        <w:rPr>
          <w:rFonts w:ascii="Arial Narrow" w:hAnsi="Arial Narrow"/>
        </w:rPr>
      </w:pPr>
      <w:r w:rsidRPr="00D72BBC">
        <w:rPr>
          <w:rFonts w:ascii="Arial Narrow" w:hAnsi="Arial Narrow"/>
          <w:i/>
        </w:rPr>
        <w:t>cesta</w:t>
      </w:r>
      <w:r w:rsidRPr="00D72BBC">
        <w:rPr>
          <w:rFonts w:ascii="Arial Narrow" w:hAnsi="Arial Narrow"/>
          <w:i/>
          <w:spacing w:val="40"/>
        </w:rPr>
        <w:t xml:space="preserve"> </w:t>
      </w:r>
      <w:proofErr w:type="spellStart"/>
      <w:r w:rsidRPr="00D72BBC">
        <w:rPr>
          <w:rFonts w:ascii="Arial Narrow" w:hAnsi="Arial Narrow"/>
          <w:i/>
        </w:rPr>
        <w:t>područnog</w:t>
      </w:r>
      <w:proofErr w:type="spellEnd"/>
      <w:r w:rsidRPr="00D72BBC">
        <w:rPr>
          <w:rFonts w:ascii="Arial Narrow" w:hAnsi="Arial Narrow"/>
          <w:i/>
          <w:spacing w:val="40"/>
        </w:rPr>
        <w:t xml:space="preserve"> </w:t>
      </w:r>
      <w:r w:rsidRPr="00D72BBC">
        <w:rPr>
          <w:rFonts w:ascii="Arial Narrow" w:hAnsi="Arial Narrow"/>
          <w:i/>
        </w:rPr>
        <w:t>(</w:t>
      </w:r>
      <w:proofErr w:type="spellStart"/>
      <w:r w:rsidRPr="00D72BBC">
        <w:rPr>
          <w:rFonts w:ascii="Arial Narrow" w:hAnsi="Arial Narrow"/>
          <w:i/>
        </w:rPr>
        <w:t>regionalnog</w:t>
      </w:r>
      <w:proofErr w:type="spellEnd"/>
      <w:r w:rsidRPr="00D72BBC">
        <w:rPr>
          <w:rFonts w:ascii="Arial Narrow" w:hAnsi="Arial Narrow"/>
          <w:i/>
        </w:rPr>
        <w:t>)</w:t>
      </w:r>
      <w:r w:rsidRPr="00D72BBC">
        <w:rPr>
          <w:rFonts w:ascii="Arial Narrow" w:hAnsi="Arial Narrow"/>
          <w:i/>
          <w:spacing w:val="40"/>
        </w:rPr>
        <w:t xml:space="preserve"> </w:t>
      </w:r>
      <w:proofErr w:type="spellStart"/>
      <w:r w:rsidRPr="00D72BBC">
        <w:rPr>
          <w:rFonts w:ascii="Arial Narrow" w:hAnsi="Arial Narrow"/>
          <w:i/>
        </w:rPr>
        <w:t>značaja</w:t>
      </w:r>
      <w:proofErr w:type="spellEnd"/>
      <w:r w:rsidRPr="00D72BBC">
        <w:rPr>
          <w:rFonts w:ascii="Arial Narrow" w:hAnsi="Arial Narrow"/>
          <w:i/>
          <w:spacing w:val="40"/>
        </w:rPr>
        <w:t xml:space="preserve"> </w:t>
      </w:r>
      <w:r w:rsidRPr="00D72BBC">
        <w:rPr>
          <w:rFonts w:ascii="Arial Narrow" w:hAnsi="Arial Narrow"/>
        </w:rPr>
        <w:t>je</w:t>
      </w:r>
      <w:r w:rsidRPr="00D72BBC">
        <w:rPr>
          <w:rFonts w:ascii="Arial Narrow" w:hAnsi="Arial Narrow"/>
          <w:spacing w:val="40"/>
        </w:rPr>
        <w:t xml:space="preserve"> </w:t>
      </w:r>
      <w:r w:rsidRPr="00D72BBC">
        <w:rPr>
          <w:rFonts w:ascii="Arial Narrow" w:hAnsi="Arial Narrow"/>
        </w:rPr>
        <w:t>cesta</w:t>
      </w:r>
      <w:r w:rsidRPr="00D72BBC">
        <w:rPr>
          <w:rFonts w:ascii="Arial Narrow" w:hAnsi="Arial Narrow"/>
          <w:spacing w:val="69"/>
        </w:rPr>
        <w:t xml:space="preserve"> </w:t>
      </w:r>
      <w:proofErr w:type="spellStart"/>
      <w:r w:rsidRPr="00D72BBC">
        <w:rPr>
          <w:rFonts w:ascii="Arial Narrow" w:hAnsi="Arial Narrow"/>
        </w:rPr>
        <w:t>koja</w:t>
      </w:r>
      <w:proofErr w:type="spellEnd"/>
      <w:r w:rsidRPr="00D72BBC">
        <w:rPr>
          <w:rFonts w:ascii="Arial Narrow" w:hAnsi="Arial Narrow"/>
          <w:spacing w:val="69"/>
        </w:rPr>
        <w:t xml:space="preserve"> </w:t>
      </w:r>
      <w:proofErr w:type="spellStart"/>
      <w:r w:rsidRPr="00D72BBC">
        <w:rPr>
          <w:rFonts w:ascii="Arial Narrow" w:hAnsi="Arial Narrow"/>
        </w:rPr>
        <w:t>čini</w:t>
      </w:r>
      <w:proofErr w:type="spellEnd"/>
      <w:r w:rsidRPr="00D72BBC">
        <w:rPr>
          <w:rFonts w:ascii="Arial Narrow" w:hAnsi="Arial Narrow"/>
          <w:spacing w:val="40"/>
        </w:rPr>
        <w:t xml:space="preserve"> </w:t>
      </w:r>
      <w:r w:rsidRPr="00D72BBC">
        <w:rPr>
          <w:rFonts w:ascii="Arial Narrow" w:hAnsi="Arial Narrow"/>
        </w:rPr>
        <w:t>sustav</w:t>
      </w:r>
      <w:r w:rsidRPr="00D72BBC">
        <w:rPr>
          <w:rFonts w:ascii="Arial Narrow" w:hAnsi="Arial Narrow"/>
          <w:spacing w:val="40"/>
        </w:rPr>
        <w:t xml:space="preserve"> </w:t>
      </w:r>
      <w:proofErr w:type="spellStart"/>
      <w:r w:rsidRPr="00D72BBC">
        <w:rPr>
          <w:rFonts w:ascii="Arial Narrow" w:hAnsi="Arial Narrow"/>
        </w:rPr>
        <w:t>cestovnog</w:t>
      </w:r>
      <w:proofErr w:type="spellEnd"/>
      <w:r w:rsidRPr="00D72BBC">
        <w:rPr>
          <w:rFonts w:ascii="Arial Narrow" w:hAnsi="Arial Narrow"/>
          <w:spacing w:val="69"/>
        </w:rPr>
        <w:t xml:space="preserve"> </w:t>
      </w:r>
      <w:proofErr w:type="spellStart"/>
      <w:r w:rsidRPr="00D72BBC">
        <w:rPr>
          <w:rFonts w:ascii="Arial Narrow" w:hAnsi="Arial Narrow"/>
        </w:rPr>
        <w:t>prometa</w:t>
      </w:r>
      <w:proofErr w:type="spellEnd"/>
      <w:r w:rsidRPr="00D72BBC">
        <w:rPr>
          <w:rFonts w:ascii="Arial Narrow" w:hAnsi="Arial Narrow"/>
        </w:rPr>
        <w:t xml:space="preserve"> </w:t>
      </w:r>
      <w:proofErr w:type="spellStart"/>
      <w:r w:rsidRPr="00D72BBC">
        <w:rPr>
          <w:rFonts w:ascii="Arial Narrow" w:hAnsi="Arial Narrow"/>
        </w:rPr>
        <w:t>područnog</w:t>
      </w:r>
      <w:proofErr w:type="spellEnd"/>
      <w:r w:rsidRPr="00D72BBC">
        <w:rPr>
          <w:rFonts w:ascii="Arial Narrow" w:hAnsi="Arial Narrow"/>
        </w:rPr>
        <w:t xml:space="preserve"> (</w:t>
      </w:r>
      <w:proofErr w:type="spellStart"/>
      <w:r w:rsidRPr="00D72BBC">
        <w:rPr>
          <w:rFonts w:ascii="Arial Narrow" w:hAnsi="Arial Narrow"/>
        </w:rPr>
        <w:t>regionalnog</w:t>
      </w:r>
      <w:proofErr w:type="spellEnd"/>
      <w:r w:rsidRPr="00D72BBC">
        <w:rPr>
          <w:rFonts w:ascii="Arial Narrow" w:hAnsi="Arial Narrow"/>
        </w:rPr>
        <w:t xml:space="preserve">) </w:t>
      </w:r>
      <w:proofErr w:type="spellStart"/>
      <w:r w:rsidRPr="00D72BBC">
        <w:rPr>
          <w:rFonts w:ascii="Arial Narrow" w:hAnsi="Arial Narrow"/>
        </w:rPr>
        <w:t>značaja</w:t>
      </w:r>
      <w:proofErr w:type="spellEnd"/>
    </w:p>
    <w:p w14:paraId="3905791B" w14:textId="77777777" w:rsidR="00D72BBC" w:rsidRPr="00D72BBC" w:rsidRDefault="00D72BBC" w:rsidP="00D72BBC">
      <w:pPr>
        <w:pStyle w:val="Odlomakpopisa"/>
        <w:numPr>
          <w:ilvl w:val="0"/>
          <w:numId w:val="262"/>
        </w:numPr>
        <w:tabs>
          <w:tab w:val="left" w:pos="620"/>
        </w:tabs>
        <w:spacing w:before="118" w:line="264" w:lineRule="auto"/>
        <w:ind w:right="986" w:firstLine="0"/>
        <w:jc w:val="left"/>
        <w:rPr>
          <w:rFonts w:ascii="Arial Narrow" w:hAnsi="Arial Narrow"/>
        </w:rPr>
      </w:pPr>
      <w:r w:rsidRPr="00D72BBC">
        <w:rPr>
          <w:rFonts w:ascii="Arial Narrow" w:hAnsi="Arial Narrow"/>
          <w:i/>
        </w:rPr>
        <w:t>cesta</w:t>
      </w:r>
      <w:r w:rsidRPr="00D72BBC">
        <w:rPr>
          <w:rFonts w:ascii="Arial Narrow" w:hAnsi="Arial Narrow"/>
          <w:i/>
          <w:spacing w:val="-2"/>
        </w:rPr>
        <w:t xml:space="preserve"> </w:t>
      </w:r>
      <w:proofErr w:type="spellStart"/>
      <w:r w:rsidRPr="00D72BBC">
        <w:rPr>
          <w:rFonts w:ascii="Arial Narrow" w:hAnsi="Arial Narrow"/>
          <w:i/>
        </w:rPr>
        <w:t>lokalnog</w:t>
      </w:r>
      <w:proofErr w:type="spellEnd"/>
      <w:r w:rsidRPr="00D72BBC">
        <w:rPr>
          <w:rFonts w:ascii="Arial Narrow" w:hAnsi="Arial Narrow"/>
          <w:i/>
        </w:rPr>
        <w:t xml:space="preserve"> </w:t>
      </w:r>
      <w:proofErr w:type="spellStart"/>
      <w:r w:rsidRPr="00D72BBC">
        <w:rPr>
          <w:rFonts w:ascii="Arial Narrow" w:hAnsi="Arial Narrow"/>
          <w:i/>
        </w:rPr>
        <w:t>značaja</w:t>
      </w:r>
      <w:proofErr w:type="spellEnd"/>
      <w:r w:rsidRPr="00D72BBC">
        <w:rPr>
          <w:rFonts w:ascii="Arial Narrow" w:hAnsi="Arial Narrow"/>
          <w:i/>
          <w:spacing w:val="-1"/>
        </w:rPr>
        <w:t xml:space="preserve"> </w:t>
      </w:r>
      <w:r w:rsidRPr="00D72BBC">
        <w:rPr>
          <w:rFonts w:ascii="Arial Narrow" w:hAnsi="Arial Narrow"/>
        </w:rPr>
        <w:t xml:space="preserve">je cesta </w:t>
      </w:r>
      <w:proofErr w:type="spellStart"/>
      <w:r w:rsidRPr="00D72BBC">
        <w:rPr>
          <w:rFonts w:ascii="Arial Narrow" w:hAnsi="Arial Narrow"/>
        </w:rPr>
        <w:t>koja</w:t>
      </w:r>
      <w:proofErr w:type="spellEnd"/>
      <w:r w:rsidRPr="00D72BBC">
        <w:rPr>
          <w:rFonts w:ascii="Arial Narrow" w:hAnsi="Arial Narrow"/>
        </w:rPr>
        <w:t xml:space="preserve"> </w:t>
      </w:r>
      <w:proofErr w:type="spellStart"/>
      <w:r w:rsidRPr="00D72BBC">
        <w:rPr>
          <w:rFonts w:ascii="Arial Narrow" w:hAnsi="Arial Narrow"/>
        </w:rPr>
        <w:t>čini</w:t>
      </w:r>
      <w:proofErr w:type="spellEnd"/>
      <w:r w:rsidRPr="00D72BBC">
        <w:rPr>
          <w:rFonts w:ascii="Arial Narrow" w:hAnsi="Arial Narrow"/>
        </w:rPr>
        <w:t xml:space="preserve"> </w:t>
      </w:r>
      <w:proofErr w:type="spellStart"/>
      <w:r w:rsidRPr="00D72BBC">
        <w:rPr>
          <w:rFonts w:ascii="Arial Narrow" w:hAnsi="Arial Narrow"/>
        </w:rPr>
        <w:t>dio</w:t>
      </w:r>
      <w:proofErr w:type="spellEnd"/>
      <w:r w:rsidRPr="00D72BBC">
        <w:rPr>
          <w:rFonts w:ascii="Arial Narrow" w:hAnsi="Arial Narrow"/>
        </w:rPr>
        <w:t xml:space="preserve"> </w:t>
      </w:r>
      <w:proofErr w:type="spellStart"/>
      <w:r w:rsidRPr="00D72BBC">
        <w:rPr>
          <w:rFonts w:ascii="Arial Narrow" w:hAnsi="Arial Narrow"/>
        </w:rPr>
        <w:t>sustava</w:t>
      </w:r>
      <w:proofErr w:type="spellEnd"/>
      <w:r w:rsidRPr="00D72BBC">
        <w:rPr>
          <w:rFonts w:ascii="Arial Narrow" w:hAnsi="Arial Narrow"/>
        </w:rPr>
        <w:t xml:space="preserve"> </w:t>
      </w:r>
      <w:proofErr w:type="spellStart"/>
      <w:r w:rsidRPr="00D72BBC">
        <w:rPr>
          <w:rFonts w:ascii="Arial Narrow" w:hAnsi="Arial Narrow"/>
        </w:rPr>
        <w:t>cestovnog</w:t>
      </w:r>
      <w:proofErr w:type="spellEnd"/>
      <w:r w:rsidRPr="00D72BBC">
        <w:rPr>
          <w:rFonts w:ascii="Arial Narrow" w:hAnsi="Arial Narrow"/>
        </w:rPr>
        <w:t xml:space="preserve"> </w:t>
      </w:r>
      <w:proofErr w:type="spellStart"/>
      <w:r w:rsidRPr="00D72BBC">
        <w:rPr>
          <w:rFonts w:ascii="Arial Narrow" w:hAnsi="Arial Narrow"/>
        </w:rPr>
        <w:t>prometa</w:t>
      </w:r>
      <w:proofErr w:type="spellEnd"/>
      <w:r w:rsidRPr="00D72BBC">
        <w:rPr>
          <w:rFonts w:ascii="Arial Narrow" w:hAnsi="Arial Narrow"/>
        </w:rPr>
        <w:t xml:space="preserve"> </w:t>
      </w:r>
      <w:proofErr w:type="spellStart"/>
      <w:r w:rsidRPr="00D72BBC">
        <w:rPr>
          <w:rFonts w:ascii="Arial Narrow" w:hAnsi="Arial Narrow"/>
        </w:rPr>
        <w:t>lokalnog</w:t>
      </w:r>
      <w:proofErr w:type="spellEnd"/>
      <w:r w:rsidRPr="00D72BBC">
        <w:rPr>
          <w:rFonts w:ascii="Arial Narrow" w:hAnsi="Arial Narrow"/>
        </w:rPr>
        <w:t xml:space="preserve"> </w:t>
      </w:r>
      <w:proofErr w:type="spellStart"/>
      <w:r w:rsidRPr="00D72BBC">
        <w:rPr>
          <w:rFonts w:ascii="Arial Narrow" w:hAnsi="Arial Narrow"/>
        </w:rPr>
        <w:t>značaja</w:t>
      </w:r>
      <w:proofErr w:type="spellEnd"/>
      <w:r w:rsidRPr="00D72BBC">
        <w:rPr>
          <w:rFonts w:ascii="Arial Narrow" w:hAnsi="Arial Narrow"/>
        </w:rPr>
        <w:t xml:space="preserve"> i </w:t>
      </w:r>
      <w:proofErr w:type="spellStart"/>
      <w:r w:rsidRPr="00D72BBC">
        <w:rPr>
          <w:rFonts w:ascii="Arial Narrow" w:hAnsi="Arial Narrow"/>
        </w:rPr>
        <w:t>određuju</w:t>
      </w:r>
      <w:proofErr w:type="spellEnd"/>
      <w:r w:rsidRPr="00D72BBC">
        <w:rPr>
          <w:rFonts w:ascii="Arial Narrow" w:hAnsi="Arial Narrow"/>
        </w:rPr>
        <w:t xml:space="preserve"> se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planom</w:t>
      </w:r>
      <w:proofErr w:type="spellEnd"/>
      <w:r w:rsidRPr="00D72BBC">
        <w:rPr>
          <w:rFonts w:ascii="Arial Narrow" w:hAnsi="Arial Narrow"/>
        </w:rPr>
        <w:t xml:space="preserve"> </w:t>
      </w:r>
      <w:proofErr w:type="spellStart"/>
      <w:r w:rsidRPr="00D72BBC">
        <w:rPr>
          <w:rFonts w:ascii="Arial Narrow" w:hAnsi="Arial Narrow"/>
        </w:rPr>
        <w:t>uređenja</w:t>
      </w:r>
      <w:proofErr w:type="spellEnd"/>
      <w:r w:rsidRPr="00D72BBC">
        <w:rPr>
          <w:rFonts w:ascii="Arial Narrow" w:hAnsi="Arial Narrow"/>
        </w:rPr>
        <w:t xml:space="preserve"> </w:t>
      </w:r>
      <w:proofErr w:type="spellStart"/>
      <w:r w:rsidRPr="00D72BBC">
        <w:rPr>
          <w:rFonts w:ascii="Arial Narrow" w:hAnsi="Arial Narrow"/>
        </w:rPr>
        <w:t>grada</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općine</w:t>
      </w:r>
      <w:proofErr w:type="spellEnd"/>
    </w:p>
    <w:p w14:paraId="2203D973" w14:textId="77777777" w:rsidR="00D72BBC" w:rsidRPr="00D72BBC" w:rsidRDefault="00D72BBC" w:rsidP="00D72BBC">
      <w:pPr>
        <w:pStyle w:val="Odlomakpopisa"/>
        <w:numPr>
          <w:ilvl w:val="0"/>
          <w:numId w:val="262"/>
        </w:numPr>
        <w:tabs>
          <w:tab w:val="left" w:pos="627"/>
        </w:tabs>
        <w:spacing w:before="115" w:line="261" w:lineRule="auto"/>
        <w:ind w:right="986" w:firstLine="0"/>
        <w:jc w:val="left"/>
        <w:rPr>
          <w:rFonts w:ascii="Arial Narrow" w:hAnsi="Arial Narrow"/>
        </w:rPr>
      </w:pPr>
      <w:r w:rsidRPr="00D72BBC">
        <w:rPr>
          <w:rFonts w:ascii="Arial Narrow" w:hAnsi="Arial Narrow"/>
          <w:i/>
        </w:rPr>
        <w:t xml:space="preserve">cesta </w:t>
      </w:r>
      <w:r w:rsidRPr="00D72BBC">
        <w:rPr>
          <w:rFonts w:ascii="Arial Narrow" w:hAnsi="Arial Narrow"/>
        </w:rPr>
        <w:t xml:space="preserve">je </w:t>
      </w:r>
      <w:proofErr w:type="spellStart"/>
      <w:r w:rsidRPr="00D72BBC">
        <w:rPr>
          <w:rFonts w:ascii="Arial Narrow" w:hAnsi="Arial Narrow"/>
        </w:rPr>
        <w:t>infrastrukturna</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se u </w:t>
      </w:r>
      <w:proofErr w:type="spellStart"/>
      <w:r w:rsidRPr="00D72BBC">
        <w:rPr>
          <w:rFonts w:ascii="Arial Narrow" w:hAnsi="Arial Narrow"/>
        </w:rPr>
        <w:t>prostornom</w:t>
      </w:r>
      <w:proofErr w:type="spellEnd"/>
      <w:r w:rsidRPr="00D72BBC">
        <w:rPr>
          <w:rFonts w:ascii="Arial Narrow" w:hAnsi="Arial Narrow"/>
        </w:rPr>
        <w:t xml:space="preserve"> </w:t>
      </w:r>
      <w:proofErr w:type="spellStart"/>
      <w:r w:rsidRPr="00D72BBC">
        <w:rPr>
          <w:rFonts w:ascii="Arial Narrow" w:hAnsi="Arial Narrow"/>
        </w:rPr>
        <w:t>planu</w:t>
      </w:r>
      <w:proofErr w:type="spellEnd"/>
      <w:r w:rsidRPr="00D72BBC">
        <w:rPr>
          <w:rFonts w:ascii="Arial Narrow" w:hAnsi="Arial Narrow"/>
        </w:rPr>
        <w:t xml:space="preserve"> </w:t>
      </w:r>
      <w:proofErr w:type="spellStart"/>
      <w:r w:rsidRPr="00D72BBC">
        <w:rPr>
          <w:rFonts w:ascii="Arial Narrow" w:hAnsi="Arial Narrow"/>
        </w:rPr>
        <w:t>određuje</w:t>
      </w:r>
      <w:proofErr w:type="spellEnd"/>
      <w:r w:rsidRPr="00D72BBC">
        <w:rPr>
          <w:rFonts w:ascii="Arial Narrow" w:hAnsi="Arial Narrow"/>
        </w:rPr>
        <w:t xml:space="preserve"> </w:t>
      </w:r>
      <w:proofErr w:type="spellStart"/>
      <w:r w:rsidRPr="00D72BBC">
        <w:rPr>
          <w:rFonts w:ascii="Arial Narrow" w:hAnsi="Arial Narrow"/>
        </w:rPr>
        <w:t>građevnom</w:t>
      </w:r>
      <w:proofErr w:type="spellEnd"/>
      <w:r w:rsidRPr="00D72BBC">
        <w:rPr>
          <w:rFonts w:ascii="Arial Narrow" w:hAnsi="Arial Narrow"/>
        </w:rPr>
        <w:t xml:space="preserve"> </w:t>
      </w:r>
      <w:proofErr w:type="spellStart"/>
      <w:r w:rsidRPr="00D72BBC">
        <w:rPr>
          <w:rFonts w:ascii="Arial Narrow" w:hAnsi="Arial Narrow"/>
        </w:rPr>
        <w:t>česticom</w:t>
      </w:r>
      <w:proofErr w:type="spellEnd"/>
      <w:r w:rsidRPr="00D72BBC">
        <w:rPr>
          <w:rFonts w:ascii="Arial Narrow" w:hAnsi="Arial Narrow"/>
        </w:rPr>
        <w:t xml:space="preserve"> (</w:t>
      </w:r>
      <w:proofErr w:type="spellStart"/>
      <w:r w:rsidRPr="00D72BBC">
        <w:rPr>
          <w:rFonts w:ascii="Arial Narrow" w:hAnsi="Arial Narrow"/>
        </w:rPr>
        <w:t>cestovnim</w:t>
      </w:r>
      <w:proofErr w:type="spellEnd"/>
      <w:r w:rsidRPr="00D72BBC">
        <w:rPr>
          <w:rFonts w:ascii="Arial Narrow" w:hAnsi="Arial Narrow"/>
        </w:rPr>
        <w:t xml:space="preserve"> </w:t>
      </w:r>
      <w:proofErr w:type="spellStart"/>
      <w:r w:rsidRPr="00D72BBC">
        <w:rPr>
          <w:rFonts w:ascii="Arial Narrow" w:hAnsi="Arial Narrow"/>
        </w:rPr>
        <w:t>zemljištem</w:t>
      </w:r>
      <w:proofErr w:type="spellEnd"/>
      <w:r w:rsidRPr="00D72BBC">
        <w:rPr>
          <w:rFonts w:ascii="Arial Narrow" w:hAnsi="Arial Narrow"/>
        </w:rPr>
        <w:t xml:space="preserve">), </w:t>
      </w:r>
      <w:proofErr w:type="spellStart"/>
      <w:r w:rsidRPr="00D72BBC">
        <w:rPr>
          <w:rFonts w:ascii="Arial Narrow" w:hAnsi="Arial Narrow"/>
        </w:rPr>
        <w:t>trasom</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koridorom</w:t>
      </w:r>
      <w:proofErr w:type="spellEnd"/>
    </w:p>
    <w:p w14:paraId="08B9E60D" w14:textId="77777777" w:rsidR="00D72BBC" w:rsidRPr="00D72BBC" w:rsidRDefault="00D72BBC" w:rsidP="00D72BBC">
      <w:pPr>
        <w:pStyle w:val="Odlomakpopisa"/>
        <w:numPr>
          <w:ilvl w:val="0"/>
          <w:numId w:val="262"/>
        </w:numPr>
        <w:tabs>
          <w:tab w:val="left" w:pos="615"/>
        </w:tabs>
        <w:spacing w:before="118"/>
        <w:ind w:left="615" w:hanging="191"/>
        <w:jc w:val="left"/>
        <w:rPr>
          <w:rFonts w:ascii="Arial Narrow" w:hAnsi="Arial Narrow"/>
        </w:rPr>
      </w:pPr>
      <w:proofErr w:type="spellStart"/>
      <w:r w:rsidRPr="00D72BBC">
        <w:rPr>
          <w:rFonts w:ascii="Arial Narrow" w:hAnsi="Arial Narrow"/>
          <w:i/>
        </w:rPr>
        <w:t>staze</w:t>
      </w:r>
      <w:proofErr w:type="spellEnd"/>
      <w:r w:rsidRPr="00D72BBC">
        <w:rPr>
          <w:rFonts w:ascii="Arial Narrow" w:hAnsi="Arial Narrow"/>
          <w:i/>
          <w:spacing w:val="-8"/>
        </w:rPr>
        <w:t xml:space="preserve"> </w:t>
      </w:r>
      <w:proofErr w:type="spellStart"/>
      <w:r w:rsidRPr="00D72BBC">
        <w:rPr>
          <w:rFonts w:ascii="Arial Narrow" w:hAnsi="Arial Narrow"/>
        </w:rPr>
        <w:t>su</w:t>
      </w:r>
      <w:proofErr w:type="spellEnd"/>
      <w:r w:rsidRPr="00D72BBC">
        <w:rPr>
          <w:rFonts w:ascii="Arial Narrow" w:hAnsi="Arial Narrow"/>
          <w:spacing w:val="-3"/>
        </w:rPr>
        <w:t xml:space="preserve"> </w:t>
      </w:r>
      <w:proofErr w:type="spellStart"/>
      <w:r w:rsidRPr="00D72BBC">
        <w:rPr>
          <w:rFonts w:ascii="Arial Narrow" w:hAnsi="Arial Narrow"/>
        </w:rPr>
        <w:t>pješačke</w:t>
      </w:r>
      <w:proofErr w:type="spellEnd"/>
      <w:r w:rsidRPr="00D72BBC">
        <w:rPr>
          <w:rFonts w:ascii="Arial Narrow" w:hAnsi="Arial Narrow"/>
        </w:rPr>
        <w:t>,</w:t>
      </w:r>
      <w:r w:rsidRPr="00D72BBC">
        <w:rPr>
          <w:rFonts w:ascii="Arial Narrow" w:hAnsi="Arial Narrow"/>
          <w:spacing w:val="-1"/>
        </w:rPr>
        <w:t xml:space="preserve"> </w:t>
      </w:r>
      <w:proofErr w:type="spellStart"/>
      <w:r w:rsidRPr="00D72BBC">
        <w:rPr>
          <w:rFonts w:ascii="Arial Narrow" w:hAnsi="Arial Narrow"/>
        </w:rPr>
        <w:t>biciklističke</w:t>
      </w:r>
      <w:proofErr w:type="spellEnd"/>
      <w:r w:rsidRPr="00D72BBC">
        <w:rPr>
          <w:rFonts w:ascii="Arial Narrow" w:hAnsi="Arial Narrow"/>
        </w:rPr>
        <w:t xml:space="preserve">, </w:t>
      </w:r>
      <w:proofErr w:type="spellStart"/>
      <w:r w:rsidRPr="00D72BBC">
        <w:rPr>
          <w:rFonts w:ascii="Arial Narrow" w:hAnsi="Arial Narrow"/>
        </w:rPr>
        <w:t>konjičke</w:t>
      </w:r>
      <w:proofErr w:type="spellEnd"/>
      <w:r w:rsidRPr="00D72BBC">
        <w:rPr>
          <w:rFonts w:ascii="Arial Narrow" w:hAnsi="Arial Narrow"/>
          <w:spacing w:val="-4"/>
        </w:rPr>
        <w:t xml:space="preserve"> </w:t>
      </w:r>
      <w:r w:rsidRPr="00D72BBC">
        <w:rPr>
          <w:rFonts w:ascii="Arial Narrow" w:hAnsi="Arial Narrow"/>
        </w:rPr>
        <w:t>i</w:t>
      </w:r>
      <w:r w:rsidRPr="00D72BBC">
        <w:rPr>
          <w:rFonts w:ascii="Arial Narrow" w:hAnsi="Arial Narrow"/>
          <w:spacing w:val="-3"/>
        </w:rPr>
        <w:t xml:space="preserve"> </w:t>
      </w:r>
      <w:proofErr w:type="spellStart"/>
      <w:r w:rsidRPr="00D72BBC">
        <w:rPr>
          <w:rFonts w:ascii="Arial Narrow" w:hAnsi="Arial Narrow"/>
        </w:rPr>
        <w:t>slične</w:t>
      </w:r>
      <w:proofErr w:type="spellEnd"/>
      <w:r w:rsidRPr="00D72BBC">
        <w:rPr>
          <w:rFonts w:ascii="Arial Narrow" w:hAnsi="Arial Narrow"/>
          <w:spacing w:val="-3"/>
        </w:rPr>
        <w:t xml:space="preserve"> </w:t>
      </w:r>
      <w:proofErr w:type="spellStart"/>
      <w:r w:rsidRPr="00D72BBC">
        <w:rPr>
          <w:rFonts w:ascii="Arial Narrow" w:hAnsi="Arial Narrow"/>
        </w:rPr>
        <w:t>staze</w:t>
      </w:r>
      <w:proofErr w:type="spellEnd"/>
      <w:r w:rsidRPr="00D72BBC">
        <w:rPr>
          <w:rFonts w:ascii="Arial Narrow" w:hAnsi="Arial Narrow"/>
        </w:rPr>
        <w:t>,</w:t>
      </w:r>
      <w:r w:rsidRPr="00D72BBC">
        <w:rPr>
          <w:rFonts w:ascii="Arial Narrow" w:hAnsi="Arial Narrow"/>
          <w:spacing w:val="-1"/>
        </w:rPr>
        <w:t xml:space="preserve"> </w:t>
      </w:r>
      <w:proofErr w:type="spellStart"/>
      <w:r w:rsidRPr="00D72BBC">
        <w:rPr>
          <w:rFonts w:ascii="Arial Narrow" w:hAnsi="Arial Narrow"/>
        </w:rPr>
        <w:t>izuzev</w:t>
      </w:r>
      <w:proofErr w:type="spellEnd"/>
      <w:r w:rsidRPr="00D72BBC">
        <w:rPr>
          <w:rFonts w:ascii="Arial Narrow" w:hAnsi="Arial Narrow"/>
          <w:spacing w:val="-1"/>
        </w:rPr>
        <w:t xml:space="preserve"> </w:t>
      </w:r>
      <w:proofErr w:type="spellStart"/>
      <w:r w:rsidRPr="00D72BBC">
        <w:rPr>
          <w:rFonts w:ascii="Arial Narrow" w:hAnsi="Arial Narrow"/>
        </w:rPr>
        <w:t>staza</w:t>
      </w:r>
      <w:proofErr w:type="spellEnd"/>
      <w:r w:rsidRPr="00D72BBC">
        <w:rPr>
          <w:rFonts w:ascii="Arial Narrow" w:hAnsi="Arial Narrow"/>
          <w:spacing w:val="-3"/>
        </w:rPr>
        <w:t xml:space="preserve"> </w:t>
      </w:r>
      <w:r w:rsidRPr="00D72BBC">
        <w:rPr>
          <w:rFonts w:ascii="Arial Narrow" w:hAnsi="Arial Narrow"/>
        </w:rPr>
        <w:t>za</w:t>
      </w:r>
      <w:r w:rsidRPr="00D72BBC">
        <w:rPr>
          <w:rFonts w:ascii="Arial Narrow" w:hAnsi="Arial Narrow"/>
          <w:spacing w:val="-6"/>
        </w:rPr>
        <w:t xml:space="preserve"> </w:t>
      </w:r>
      <w:proofErr w:type="spellStart"/>
      <w:r w:rsidRPr="00D72BBC">
        <w:rPr>
          <w:rFonts w:ascii="Arial Narrow" w:hAnsi="Arial Narrow"/>
        </w:rPr>
        <w:t>motorna</w:t>
      </w:r>
      <w:proofErr w:type="spellEnd"/>
      <w:r w:rsidRPr="00D72BBC">
        <w:rPr>
          <w:rFonts w:ascii="Arial Narrow" w:hAnsi="Arial Narrow"/>
          <w:spacing w:val="-2"/>
        </w:rPr>
        <w:t xml:space="preserve"> </w:t>
      </w:r>
      <w:proofErr w:type="spellStart"/>
      <w:r w:rsidRPr="00D72BBC">
        <w:rPr>
          <w:rFonts w:ascii="Arial Narrow" w:hAnsi="Arial Narrow"/>
          <w:spacing w:val="-2"/>
        </w:rPr>
        <w:t>vozila</w:t>
      </w:r>
      <w:proofErr w:type="spellEnd"/>
    </w:p>
    <w:p w14:paraId="5EBB28F5" w14:textId="77777777" w:rsidR="00D72BBC" w:rsidRPr="00D72BBC" w:rsidRDefault="00D72BBC" w:rsidP="00D72BBC">
      <w:pPr>
        <w:pStyle w:val="Odlomakpopisa"/>
        <w:numPr>
          <w:ilvl w:val="0"/>
          <w:numId w:val="262"/>
        </w:numPr>
        <w:tabs>
          <w:tab w:val="left" w:pos="606"/>
        </w:tabs>
        <w:spacing w:before="140" w:line="264" w:lineRule="auto"/>
        <w:ind w:right="988" w:firstLine="0"/>
        <w:rPr>
          <w:rFonts w:ascii="Arial Narrow" w:hAnsi="Arial Narrow"/>
        </w:rPr>
      </w:pPr>
      <w:proofErr w:type="spellStart"/>
      <w:r w:rsidRPr="00D72BBC">
        <w:rPr>
          <w:rFonts w:ascii="Arial Narrow" w:hAnsi="Arial Narrow"/>
          <w:i/>
        </w:rPr>
        <w:t>željeznička</w:t>
      </w:r>
      <w:proofErr w:type="spellEnd"/>
      <w:r w:rsidRPr="00D72BBC">
        <w:rPr>
          <w:rFonts w:ascii="Arial Narrow" w:hAnsi="Arial Narrow"/>
          <w:i/>
          <w:spacing w:val="-14"/>
        </w:rPr>
        <w:t xml:space="preserve"> </w:t>
      </w:r>
      <w:proofErr w:type="spellStart"/>
      <w:r w:rsidRPr="00D72BBC">
        <w:rPr>
          <w:rFonts w:ascii="Arial Narrow" w:hAnsi="Arial Narrow"/>
          <w:i/>
        </w:rPr>
        <w:t>pruga</w:t>
      </w:r>
      <w:proofErr w:type="spellEnd"/>
      <w:r w:rsidRPr="00D72BBC">
        <w:rPr>
          <w:rFonts w:ascii="Arial Narrow" w:hAnsi="Arial Narrow"/>
          <w:i/>
          <w:spacing w:val="-15"/>
        </w:rPr>
        <w:t xml:space="preserve"> </w:t>
      </w:r>
      <w:r w:rsidRPr="00D72BBC">
        <w:rPr>
          <w:rFonts w:ascii="Arial Narrow" w:hAnsi="Arial Narrow"/>
        </w:rPr>
        <w:t>je</w:t>
      </w:r>
      <w:r w:rsidRPr="00D72BBC">
        <w:rPr>
          <w:rFonts w:ascii="Arial Narrow" w:hAnsi="Arial Narrow"/>
          <w:spacing w:val="-13"/>
        </w:rPr>
        <w:t xml:space="preserve"> </w:t>
      </w:r>
      <w:proofErr w:type="spellStart"/>
      <w:r w:rsidRPr="00D72BBC">
        <w:rPr>
          <w:rFonts w:ascii="Arial Narrow" w:hAnsi="Arial Narrow"/>
        </w:rPr>
        <w:t>infrastrukturna</w:t>
      </w:r>
      <w:proofErr w:type="spellEnd"/>
      <w:r w:rsidRPr="00D72BBC">
        <w:rPr>
          <w:rFonts w:ascii="Arial Narrow" w:hAnsi="Arial Narrow"/>
          <w:spacing w:val="-11"/>
        </w:rPr>
        <w:t xml:space="preserve"> </w:t>
      </w:r>
      <w:proofErr w:type="spellStart"/>
      <w:r w:rsidRPr="00D72BBC">
        <w:rPr>
          <w:rFonts w:ascii="Arial Narrow" w:hAnsi="Arial Narrow"/>
        </w:rPr>
        <w:t>površina</w:t>
      </w:r>
      <w:proofErr w:type="spellEnd"/>
      <w:r w:rsidRPr="00D72BBC">
        <w:rPr>
          <w:rFonts w:ascii="Arial Narrow" w:hAnsi="Arial Narrow"/>
        </w:rPr>
        <w:t>,</w:t>
      </w:r>
      <w:r w:rsidRPr="00D72BBC">
        <w:rPr>
          <w:rFonts w:ascii="Arial Narrow" w:hAnsi="Arial Narrow"/>
          <w:spacing w:val="-12"/>
        </w:rPr>
        <w:t xml:space="preserve"> </w:t>
      </w:r>
      <w:proofErr w:type="spellStart"/>
      <w:r w:rsidRPr="00D72BBC">
        <w:rPr>
          <w:rFonts w:ascii="Arial Narrow" w:hAnsi="Arial Narrow"/>
        </w:rPr>
        <w:t>odnosno</w:t>
      </w:r>
      <w:proofErr w:type="spellEnd"/>
      <w:r w:rsidRPr="00D72BBC">
        <w:rPr>
          <w:rFonts w:ascii="Arial Narrow" w:hAnsi="Arial Narrow"/>
          <w:spacing w:val="-10"/>
        </w:rPr>
        <w:t xml:space="preserve"> </w:t>
      </w:r>
      <w:proofErr w:type="spellStart"/>
      <w:r w:rsidRPr="00D72BBC">
        <w:rPr>
          <w:rFonts w:ascii="Arial Narrow" w:hAnsi="Arial Narrow"/>
        </w:rPr>
        <w:t>građevina</w:t>
      </w:r>
      <w:proofErr w:type="spellEnd"/>
      <w:r w:rsidRPr="00D72BBC">
        <w:rPr>
          <w:rFonts w:ascii="Arial Narrow" w:hAnsi="Arial Narrow"/>
          <w:spacing w:val="-11"/>
        </w:rPr>
        <w:t xml:space="preserve"> </w:t>
      </w:r>
      <w:proofErr w:type="spellStart"/>
      <w:r w:rsidRPr="00D72BBC">
        <w:rPr>
          <w:rFonts w:ascii="Arial Narrow" w:hAnsi="Arial Narrow"/>
        </w:rPr>
        <w:t>koja</w:t>
      </w:r>
      <w:proofErr w:type="spellEnd"/>
      <w:r w:rsidRPr="00D72BBC">
        <w:rPr>
          <w:rFonts w:ascii="Arial Narrow" w:hAnsi="Arial Narrow"/>
          <w:spacing w:val="-10"/>
        </w:rPr>
        <w:t xml:space="preserve"> </w:t>
      </w:r>
      <w:r w:rsidRPr="00D72BBC">
        <w:rPr>
          <w:rFonts w:ascii="Arial Narrow" w:hAnsi="Arial Narrow"/>
        </w:rPr>
        <w:t>se</w:t>
      </w:r>
      <w:r w:rsidRPr="00D72BBC">
        <w:rPr>
          <w:rFonts w:ascii="Arial Narrow" w:hAnsi="Arial Narrow"/>
          <w:spacing w:val="-13"/>
        </w:rPr>
        <w:t xml:space="preserve"> </w:t>
      </w:r>
      <w:r w:rsidRPr="00D72BBC">
        <w:rPr>
          <w:rFonts w:ascii="Arial Narrow" w:hAnsi="Arial Narrow"/>
        </w:rPr>
        <w:t>u</w:t>
      </w:r>
      <w:r w:rsidRPr="00D72BBC">
        <w:rPr>
          <w:rFonts w:ascii="Arial Narrow" w:hAnsi="Arial Narrow"/>
          <w:spacing w:val="-10"/>
        </w:rPr>
        <w:t xml:space="preserve"> </w:t>
      </w:r>
      <w:proofErr w:type="spellStart"/>
      <w:r w:rsidRPr="00D72BBC">
        <w:rPr>
          <w:rFonts w:ascii="Arial Narrow" w:hAnsi="Arial Narrow"/>
        </w:rPr>
        <w:t>prostornom</w:t>
      </w:r>
      <w:proofErr w:type="spellEnd"/>
      <w:r w:rsidRPr="00D72BBC">
        <w:rPr>
          <w:rFonts w:ascii="Arial Narrow" w:hAnsi="Arial Narrow"/>
          <w:spacing w:val="-13"/>
        </w:rPr>
        <w:t xml:space="preserve"> </w:t>
      </w:r>
      <w:proofErr w:type="spellStart"/>
      <w:r w:rsidRPr="00D72BBC">
        <w:rPr>
          <w:rFonts w:ascii="Arial Narrow" w:hAnsi="Arial Narrow"/>
        </w:rPr>
        <w:t>planu</w:t>
      </w:r>
      <w:proofErr w:type="spellEnd"/>
      <w:r w:rsidRPr="00D72BBC">
        <w:rPr>
          <w:rFonts w:ascii="Arial Narrow" w:hAnsi="Arial Narrow"/>
        </w:rPr>
        <w:t xml:space="preserve"> </w:t>
      </w:r>
      <w:proofErr w:type="spellStart"/>
      <w:r w:rsidRPr="00D72BBC">
        <w:rPr>
          <w:rFonts w:ascii="Arial Narrow" w:hAnsi="Arial Narrow"/>
        </w:rPr>
        <w:t>određuje</w:t>
      </w:r>
      <w:proofErr w:type="spellEnd"/>
      <w:r w:rsidRPr="00D72BBC">
        <w:rPr>
          <w:rFonts w:ascii="Arial Narrow" w:hAnsi="Arial Narrow"/>
        </w:rPr>
        <w:t xml:space="preserve"> </w:t>
      </w:r>
      <w:proofErr w:type="spellStart"/>
      <w:r w:rsidRPr="00D72BBC">
        <w:rPr>
          <w:rFonts w:ascii="Arial Narrow" w:hAnsi="Arial Narrow"/>
        </w:rPr>
        <w:t>građevnom</w:t>
      </w:r>
      <w:proofErr w:type="spellEnd"/>
      <w:r w:rsidRPr="00D72BBC">
        <w:rPr>
          <w:rFonts w:ascii="Arial Narrow" w:hAnsi="Arial Narrow"/>
        </w:rPr>
        <w:t xml:space="preserve"> </w:t>
      </w:r>
      <w:proofErr w:type="spellStart"/>
      <w:r w:rsidRPr="00D72BBC">
        <w:rPr>
          <w:rFonts w:ascii="Arial Narrow" w:hAnsi="Arial Narrow"/>
        </w:rPr>
        <w:t>česticom</w:t>
      </w:r>
      <w:proofErr w:type="spellEnd"/>
      <w:r w:rsidRPr="00D72BBC">
        <w:rPr>
          <w:rFonts w:ascii="Arial Narrow" w:hAnsi="Arial Narrow"/>
        </w:rPr>
        <w:t xml:space="preserve"> (</w:t>
      </w:r>
      <w:proofErr w:type="spellStart"/>
      <w:r w:rsidRPr="00D72BBC">
        <w:rPr>
          <w:rFonts w:ascii="Arial Narrow" w:hAnsi="Arial Narrow"/>
        </w:rPr>
        <w:t>pružnim</w:t>
      </w:r>
      <w:proofErr w:type="spellEnd"/>
      <w:r w:rsidRPr="00D72BBC">
        <w:rPr>
          <w:rFonts w:ascii="Arial Narrow" w:hAnsi="Arial Narrow"/>
        </w:rPr>
        <w:t xml:space="preserve"> </w:t>
      </w:r>
      <w:proofErr w:type="spellStart"/>
      <w:r w:rsidRPr="00D72BBC">
        <w:rPr>
          <w:rFonts w:ascii="Arial Narrow" w:hAnsi="Arial Narrow"/>
        </w:rPr>
        <w:t>pojasom</w:t>
      </w:r>
      <w:proofErr w:type="spellEnd"/>
      <w:r w:rsidRPr="00D72BBC">
        <w:rPr>
          <w:rFonts w:ascii="Arial Narrow" w:hAnsi="Arial Narrow"/>
        </w:rPr>
        <w:t xml:space="preserve">), </w:t>
      </w:r>
      <w:proofErr w:type="spellStart"/>
      <w:r w:rsidRPr="00D72BBC">
        <w:rPr>
          <w:rFonts w:ascii="Arial Narrow" w:hAnsi="Arial Narrow"/>
        </w:rPr>
        <w:t>trasom</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koridorom</w:t>
      </w:r>
      <w:proofErr w:type="spellEnd"/>
    </w:p>
    <w:p w14:paraId="4D1F2D99" w14:textId="77777777" w:rsidR="00D72BBC" w:rsidRPr="00D72BBC" w:rsidRDefault="00D72BBC" w:rsidP="00D72BBC">
      <w:pPr>
        <w:pStyle w:val="Odlomakpopisa"/>
        <w:numPr>
          <w:ilvl w:val="0"/>
          <w:numId w:val="262"/>
        </w:numPr>
        <w:tabs>
          <w:tab w:val="left" w:pos="660"/>
        </w:tabs>
        <w:spacing w:before="113" w:line="264" w:lineRule="auto"/>
        <w:ind w:right="987" w:firstLine="0"/>
        <w:rPr>
          <w:rFonts w:ascii="Arial Narrow" w:hAnsi="Arial Narrow"/>
        </w:rPr>
      </w:pPr>
      <w:proofErr w:type="spellStart"/>
      <w:r w:rsidRPr="00D72BBC">
        <w:rPr>
          <w:rFonts w:ascii="Arial Narrow" w:hAnsi="Arial Narrow"/>
          <w:i/>
        </w:rPr>
        <w:t>željeznička</w:t>
      </w:r>
      <w:proofErr w:type="spellEnd"/>
      <w:r w:rsidRPr="00D72BBC">
        <w:rPr>
          <w:rFonts w:ascii="Arial Narrow" w:hAnsi="Arial Narrow"/>
          <w:i/>
        </w:rPr>
        <w:t xml:space="preserve"> </w:t>
      </w:r>
      <w:proofErr w:type="spellStart"/>
      <w:r w:rsidRPr="00D72BBC">
        <w:rPr>
          <w:rFonts w:ascii="Arial Narrow" w:hAnsi="Arial Narrow"/>
          <w:i/>
        </w:rPr>
        <w:t>pruga</w:t>
      </w:r>
      <w:proofErr w:type="spellEnd"/>
      <w:r w:rsidRPr="00D72BBC">
        <w:rPr>
          <w:rFonts w:ascii="Arial Narrow" w:hAnsi="Arial Narrow"/>
          <w:i/>
        </w:rPr>
        <w:t xml:space="preserve"> za </w:t>
      </w:r>
      <w:proofErr w:type="spellStart"/>
      <w:r w:rsidRPr="00D72BBC">
        <w:rPr>
          <w:rFonts w:ascii="Arial Narrow" w:hAnsi="Arial Narrow"/>
          <w:i/>
        </w:rPr>
        <w:t>posebni</w:t>
      </w:r>
      <w:proofErr w:type="spellEnd"/>
      <w:r w:rsidRPr="00D72BBC">
        <w:rPr>
          <w:rFonts w:ascii="Arial Narrow" w:hAnsi="Arial Narrow"/>
          <w:i/>
        </w:rPr>
        <w:t xml:space="preserve"> </w:t>
      </w:r>
      <w:proofErr w:type="spellStart"/>
      <w:r w:rsidRPr="00D72BBC">
        <w:rPr>
          <w:rFonts w:ascii="Arial Narrow" w:hAnsi="Arial Narrow"/>
          <w:i/>
        </w:rPr>
        <w:t>promet</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posebna</w:t>
      </w:r>
      <w:proofErr w:type="spellEnd"/>
      <w:r w:rsidRPr="00D72BBC">
        <w:rPr>
          <w:rFonts w:ascii="Arial Narrow" w:hAnsi="Arial Narrow"/>
        </w:rPr>
        <w:t xml:space="preserve"> </w:t>
      </w:r>
      <w:proofErr w:type="spellStart"/>
      <w:r w:rsidRPr="00D72BBC">
        <w:rPr>
          <w:rFonts w:ascii="Arial Narrow" w:hAnsi="Arial Narrow"/>
        </w:rPr>
        <w:t>vrsta</w:t>
      </w:r>
      <w:proofErr w:type="spellEnd"/>
      <w:r w:rsidRPr="00D72BBC">
        <w:rPr>
          <w:rFonts w:ascii="Arial Narrow" w:hAnsi="Arial Narrow"/>
        </w:rPr>
        <w:t xml:space="preserve"> </w:t>
      </w:r>
      <w:proofErr w:type="spellStart"/>
      <w:r w:rsidRPr="00D72BBC">
        <w:rPr>
          <w:rFonts w:ascii="Arial Narrow" w:hAnsi="Arial Narrow"/>
        </w:rPr>
        <w:t>željezničke</w:t>
      </w:r>
      <w:proofErr w:type="spellEnd"/>
      <w:r w:rsidRPr="00D72BBC">
        <w:rPr>
          <w:rFonts w:ascii="Arial Narrow" w:hAnsi="Arial Narrow"/>
        </w:rPr>
        <w:t xml:space="preserve"> </w:t>
      </w:r>
      <w:proofErr w:type="spellStart"/>
      <w:r w:rsidRPr="00D72BBC">
        <w:rPr>
          <w:rFonts w:ascii="Arial Narrow" w:hAnsi="Arial Narrow"/>
        </w:rPr>
        <w:t>pruge</w:t>
      </w:r>
      <w:proofErr w:type="spellEnd"/>
      <w:r w:rsidRPr="00D72BBC">
        <w:rPr>
          <w:rFonts w:ascii="Arial Narrow" w:hAnsi="Arial Narrow"/>
        </w:rPr>
        <w:t xml:space="preserve"> u </w:t>
      </w:r>
      <w:proofErr w:type="spellStart"/>
      <w:r w:rsidRPr="00D72BBC">
        <w:rPr>
          <w:rFonts w:ascii="Arial Narrow" w:hAnsi="Arial Narrow"/>
        </w:rPr>
        <w:t>odnosu</w:t>
      </w:r>
      <w:proofErr w:type="spellEnd"/>
      <w:r w:rsidRPr="00D72BBC">
        <w:rPr>
          <w:rFonts w:ascii="Arial Narrow" w:hAnsi="Arial Narrow"/>
        </w:rPr>
        <w:t xml:space="preserve"> na </w:t>
      </w:r>
      <w:proofErr w:type="spellStart"/>
      <w:r w:rsidRPr="00D72BBC">
        <w:rPr>
          <w:rFonts w:ascii="Arial Narrow" w:hAnsi="Arial Narrow"/>
        </w:rPr>
        <w:t>njegovu</w:t>
      </w:r>
      <w:proofErr w:type="spellEnd"/>
      <w:r w:rsidRPr="00D72BBC">
        <w:rPr>
          <w:rFonts w:ascii="Arial Narrow" w:hAnsi="Arial Narrow"/>
        </w:rPr>
        <w:t xml:space="preserve"> </w:t>
      </w:r>
      <w:proofErr w:type="spellStart"/>
      <w:r w:rsidRPr="00D72BBC">
        <w:rPr>
          <w:rFonts w:ascii="Arial Narrow" w:hAnsi="Arial Narrow"/>
        </w:rPr>
        <w:t>specifičnu</w:t>
      </w:r>
      <w:proofErr w:type="spellEnd"/>
      <w:r w:rsidRPr="00D72BBC">
        <w:rPr>
          <w:rFonts w:ascii="Arial Narrow" w:hAnsi="Arial Narrow"/>
        </w:rPr>
        <w:t xml:space="preserve"> </w:t>
      </w:r>
      <w:proofErr w:type="spellStart"/>
      <w:r w:rsidRPr="00D72BBC">
        <w:rPr>
          <w:rFonts w:ascii="Arial Narrow" w:hAnsi="Arial Narrow"/>
        </w:rPr>
        <w:t>namjenu</w:t>
      </w:r>
      <w:proofErr w:type="spellEnd"/>
      <w:r w:rsidRPr="00D72BBC">
        <w:rPr>
          <w:rFonts w:ascii="Arial Narrow" w:hAnsi="Arial Narrow"/>
        </w:rPr>
        <w:t xml:space="preserve"> (</w:t>
      </w:r>
      <w:proofErr w:type="spellStart"/>
      <w:r w:rsidRPr="00D72BBC">
        <w:rPr>
          <w:rFonts w:ascii="Arial Narrow" w:hAnsi="Arial Narrow"/>
        </w:rPr>
        <w:t>željeznički</w:t>
      </w:r>
      <w:proofErr w:type="spellEnd"/>
      <w:r w:rsidRPr="00D72BBC">
        <w:rPr>
          <w:rFonts w:ascii="Arial Narrow" w:hAnsi="Arial Narrow"/>
        </w:rPr>
        <w:t xml:space="preserve"> </w:t>
      </w:r>
      <w:proofErr w:type="spellStart"/>
      <w:r w:rsidRPr="00D72BBC">
        <w:rPr>
          <w:rFonts w:ascii="Arial Narrow" w:hAnsi="Arial Narrow"/>
        </w:rPr>
        <w:t>industrijski</w:t>
      </w:r>
      <w:proofErr w:type="spellEnd"/>
      <w:r w:rsidRPr="00D72BBC">
        <w:rPr>
          <w:rFonts w:ascii="Arial Narrow" w:hAnsi="Arial Narrow"/>
        </w:rPr>
        <w:t xml:space="preserve"> </w:t>
      </w:r>
      <w:proofErr w:type="spellStart"/>
      <w:r w:rsidRPr="00D72BBC">
        <w:rPr>
          <w:rFonts w:ascii="Arial Narrow" w:hAnsi="Arial Narrow"/>
        </w:rPr>
        <w:t>kolosijek</w:t>
      </w:r>
      <w:proofErr w:type="spellEnd"/>
      <w:r w:rsidRPr="00D72BBC">
        <w:rPr>
          <w:rFonts w:ascii="Arial Narrow" w:hAnsi="Arial Narrow"/>
        </w:rPr>
        <w:t xml:space="preserve">, </w:t>
      </w:r>
      <w:proofErr w:type="spellStart"/>
      <w:r w:rsidRPr="00D72BBC">
        <w:rPr>
          <w:rFonts w:ascii="Arial Narrow" w:hAnsi="Arial Narrow"/>
        </w:rPr>
        <w:t>turistički</w:t>
      </w:r>
      <w:proofErr w:type="spellEnd"/>
      <w:r w:rsidRPr="00D72BBC">
        <w:rPr>
          <w:rFonts w:ascii="Arial Narrow" w:hAnsi="Arial Narrow"/>
        </w:rPr>
        <w:t xml:space="preserve"> </w:t>
      </w:r>
      <w:proofErr w:type="spellStart"/>
      <w:r w:rsidRPr="00D72BBC">
        <w:rPr>
          <w:rFonts w:ascii="Arial Narrow" w:hAnsi="Arial Narrow"/>
        </w:rPr>
        <w:t>kolosijek</w:t>
      </w:r>
      <w:proofErr w:type="spellEnd"/>
      <w:r w:rsidRPr="00D72BBC">
        <w:rPr>
          <w:rFonts w:ascii="Arial Narrow" w:hAnsi="Arial Narrow"/>
        </w:rPr>
        <w:t xml:space="preserve">, </w:t>
      </w:r>
      <w:proofErr w:type="spellStart"/>
      <w:r w:rsidRPr="00D72BBC">
        <w:rPr>
          <w:rFonts w:ascii="Arial Narrow" w:hAnsi="Arial Narrow"/>
        </w:rPr>
        <w:t>željeznički</w:t>
      </w:r>
      <w:proofErr w:type="spellEnd"/>
      <w:r w:rsidRPr="00D72BBC">
        <w:rPr>
          <w:rFonts w:ascii="Arial Narrow" w:hAnsi="Arial Narrow"/>
        </w:rPr>
        <w:t xml:space="preserve"> </w:t>
      </w:r>
      <w:proofErr w:type="spellStart"/>
      <w:r w:rsidRPr="00D72BBC">
        <w:rPr>
          <w:rFonts w:ascii="Arial Narrow" w:hAnsi="Arial Narrow"/>
        </w:rPr>
        <w:t>kolosijek</w:t>
      </w:r>
      <w:proofErr w:type="spellEnd"/>
      <w:r w:rsidRPr="00D72BBC">
        <w:rPr>
          <w:rFonts w:ascii="Arial Narrow" w:hAnsi="Arial Narrow"/>
        </w:rPr>
        <w:t xml:space="preserve"> u </w:t>
      </w:r>
      <w:proofErr w:type="spellStart"/>
      <w:r w:rsidRPr="00D72BBC">
        <w:rPr>
          <w:rFonts w:ascii="Arial Narrow" w:hAnsi="Arial Narrow"/>
        </w:rPr>
        <w:t>morskoj</w:t>
      </w:r>
      <w:proofErr w:type="spellEnd"/>
      <w:r w:rsidRPr="00D72BBC">
        <w:rPr>
          <w:rFonts w:ascii="Arial Narrow" w:hAnsi="Arial Narrow"/>
        </w:rPr>
        <w:t xml:space="preserve"> </w:t>
      </w:r>
      <w:proofErr w:type="spellStart"/>
      <w:r w:rsidRPr="00D72BBC">
        <w:rPr>
          <w:rFonts w:ascii="Arial Narrow" w:hAnsi="Arial Narrow"/>
        </w:rPr>
        <w:t>luci</w:t>
      </w:r>
      <w:proofErr w:type="spellEnd"/>
      <w:r w:rsidRPr="00D72BBC">
        <w:rPr>
          <w:rFonts w:ascii="Arial Narrow" w:hAnsi="Arial Narrow"/>
        </w:rPr>
        <w:t xml:space="preserve">, </w:t>
      </w:r>
      <w:proofErr w:type="spellStart"/>
      <w:r w:rsidRPr="00D72BBC">
        <w:rPr>
          <w:rFonts w:ascii="Arial Narrow" w:hAnsi="Arial Narrow"/>
        </w:rPr>
        <w:t>luci</w:t>
      </w:r>
      <w:proofErr w:type="spellEnd"/>
      <w:r w:rsidRPr="00D72BBC">
        <w:rPr>
          <w:rFonts w:ascii="Arial Narrow" w:hAnsi="Arial Narrow"/>
        </w:rPr>
        <w:t xml:space="preserve"> </w:t>
      </w:r>
      <w:proofErr w:type="spellStart"/>
      <w:r w:rsidRPr="00D72BBC">
        <w:rPr>
          <w:rFonts w:ascii="Arial Narrow" w:hAnsi="Arial Narrow"/>
        </w:rPr>
        <w:t>unutarnjih</w:t>
      </w:r>
      <w:proofErr w:type="spellEnd"/>
      <w:r w:rsidRPr="00D72BBC">
        <w:rPr>
          <w:rFonts w:ascii="Arial Narrow" w:hAnsi="Arial Narrow"/>
        </w:rPr>
        <w:t xml:space="preserve"> </w:t>
      </w:r>
      <w:proofErr w:type="spellStart"/>
      <w:r w:rsidRPr="00D72BBC">
        <w:rPr>
          <w:rFonts w:ascii="Arial Narrow" w:hAnsi="Arial Narrow"/>
        </w:rPr>
        <w:t>voda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u </w:t>
      </w:r>
      <w:proofErr w:type="spellStart"/>
      <w:r w:rsidRPr="00D72BBC">
        <w:rPr>
          <w:rFonts w:ascii="Arial Narrow" w:hAnsi="Arial Narrow"/>
        </w:rPr>
        <w:t>robnom</w:t>
      </w:r>
      <w:proofErr w:type="spellEnd"/>
      <w:r w:rsidRPr="00D72BBC">
        <w:rPr>
          <w:rFonts w:ascii="Arial Narrow" w:hAnsi="Arial Narrow"/>
        </w:rPr>
        <w:t xml:space="preserve"> </w:t>
      </w:r>
      <w:proofErr w:type="spellStart"/>
      <w:r w:rsidRPr="00D72BBC">
        <w:rPr>
          <w:rFonts w:ascii="Arial Narrow" w:hAnsi="Arial Narrow"/>
        </w:rPr>
        <w:t>terminalu</w:t>
      </w:r>
      <w:proofErr w:type="spellEnd"/>
      <w:r w:rsidRPr="00D72BBC">
        <w:rPr>
          <w:rFonts w:ascii="Arial Narrow" w:hAnsi="Arial Narrow"/>
        </w:rPr>
        <w:t xml:space="preserve"> i dr.)</w:t>
      </w:r>
    </w:p>
    <w:p w14:paraId="40252451" w14:textId="77777777" w:rsidR="00D72BBC" w:rsidRPr="00D72BBC" w:rsidRDefault="00D72BBC" w:rsidP="00D72BBC">
      <w:pPr>
        <w:pStyle w:val="Odlomakpopisa"/>
        <w:numPr>
          <w:ilvl w:val="0"/>
          <w:numId w:val="262"/>
        </w:numPr>
        <w:tabs>
          <w:tab w:val="left" w:pos="643"/>
        </w:tabs>
        <w:spacing w:before="115" w:line="261" w:lineRule="auto"/>
        <w:ind w:right="989" w:firstLine="0"/>
        <w:rPr>
          <w:rFonts w:ascii="Arial Narrow" w:hAnsi="Arial Narrow"/>
        </w:rPr>
      </w:pPr>
      <w:proofErr w:type="spellStart"/>
      <w:r w:rsidRPr="00D72BBC">
        <w:rPr>
          <w:rFonts w:ascii="Arial Narrow" w:hAnsi="Arial Narrow"/>
          <w:i/>
        </w:rPr>
        <w:t>luka</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određena</w:t>
      </w:r>
      <w:proofErr w:type="spellEnd"/>
      <w:r w:rsidRPr="00D72BBC">
        <w:rPr>
          <w:rFonts w:ascii="Arial Narrow" w:hAnsi="Arial Narrow"/>
        </w:rPr>
        <w:t xml:space="preserve">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planom</w:t>
      </w:r>
      <w:proofErr w:type="spellEnd"/>
      <w:r w:rsidRPr="00D72BBC">
        <w:rPr>
          <w:rFonts w:ascii="Arial Narrow" w:hAnsi="Arial Narrow"/>
        </w:rPr>
        <w:t xml:space="preserve"> u </w:t>
      </w:r>
      <w:proofErr w:type="spellStart"/>
      <w:r w:rsidRPr="00D72BBC">
        <w:rPr>
          <w:rFonts w:ascii="Arial Narrow" w:hAnsi="Arial Narrow"/>
        </w:rPr>
        <w:t>sustavu</w:t>
      </w:r>
      <w:proofErr w:type="spellEnd"/>
      <w:r w:rsidRPr="00D72BBC">
        <w:rPr>
          <w:rFonts w:ascii="Arial Narrow" w:hAnsi="Arial Narrow"/>
        </w:rPr>
        <w:t xml:space="preserve"> </w:t>
      </w:r>
      <w:proofErr w:type="spellStart"/>
      <w:r w:rsidRPr="00D72BBC">
        <w:rPr>
          <w:rFonts w:ascii="Arial Narrow" w:hAnsi="Arial Narrow"/>
        </w:rPr>
        <w:t>pomorskog</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riječnog</w:t>
      </w:r>
      <w:proofErr w:type="spellEnd"/>
      <w:r w:rsidRPr="00D72BBC">
        <w:rPr>
          <w:rFonts w:ascii="Arial Narrow" w:hAnsi="Arial Narrow"/>
        </w:rPr>
        <w:t xml:space="preserve"> </w:t>
      </w:r>
      <w:proofErr w:type="spellStart"/>
      <w:r w:rsidRPr="00D72BBC">
        <w:rPr>
          <w:rFonts w:ascii="Arial Narrow" w:hAnsi="Arial Narrow"/>
        </w:rPr>
        <w:t>prometa</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spacing w:val="-9"/>
        </w:rPr>
        <w:t xml:space="preserve"> </w:t>
      </w:r>
      <w:proofErr w:type="spellStart"/>
      <w:r w:rsidRPr="00D72BBC">
        <w:rPr>
          <w:rFonts w:ascii="Arial Narrow" w:hAnsi="Arial Narrow"/>
        </w:rPr>
        <w:t>prometa</w:t>
      </w:r>
      <w:proofErr w:type="spellEnd"/>
      <w:r w:rsidRPr="00D72BBC">
        <w:rPr>
          <w:rFonts w:ascii="Arial Narrow" w:hAnsi="Arial Narrow"/>
          <w:spacing w:val="-10"/>
        </w:rPr>
        <w:t xml:space="preserve"> </w:t>
      </w:r>
      <w:r w:rsidRPr="00D72BBC">
        <w:rPr>
          <w:rFonts w:ascii="Arial Narrow" w:hAnsi="Arial Narrow"/>
        </w:rPr>
        <w:t>na</w:t>
      </w:r>
      <w:r w:rsidRPr="00D72BBC">
        <w:rPr>
          <w:rFonts w:ascii="Arial Narrow" w:hAnsi="Arial Narrow"/>
          <w:spacing w:val="-10"/>
        </w:rPr>
        <w:t xml:space="preserve"> </w:t>
      </w:r>
      <w:proofErr w:type="spellStart"/>
      <w:r w:rsidRPr="00D72BBC">
        <w:rPr>
          <w:rFonts w:ascii="Arial Narrow" w:hAnsi="Arial Narrow"/>
        </w:rPr>
        <w:t>unutarnjim</w:t>
      </w:r>
      <w:proofErr w:type="spellEnd"/>
      <w:r w:rsidRPr="00D72BBC">
        <w:rPr>
          <w:rFonts w:ascii="Arial Narrow" w:hAnsi="Arial Narrow"/>
          <w:spacing w:val="-12"/>
        </w:rPr>
        <w:t xml:space="preserve"> </w:t>
      </w:r>
      <w:proofErr w:type="spellStart"/>
      <w:r w:rsidRPr="00D72BBC">
        <w:rPr>
          <w:rFonts w:ascii="Arial Narrow" w:hAnsi="Arial Narrow"/>
        </w:rPr>
        <w:t>vodama</w:t>
      </w:r>
      <w:proofErr w:type="spellEnd"/>
      <w:r w:rsidRPr="00D72BBC">
        <w:rPr>
          <w:rFonts w:ascii="Arial Narrow" w:hAnsi="Arial Narrow"/>
        </w:rPr>
        <w:t>,</w:t>
      </w:r>
      <w:r w:rsidRPr="00D72BBC">
        <w:rPr>
          <w:rFonts w:ascii="Arial Narrow" w:hAnsi="Arial Narrow"/>
          <w:spacing w:val="-9"/>
        </w:rPr>
        <w:t xml:space="preserve"> </w:t>
      </w:r>
      <w:proofErr w:type="spellStart"/>
      <w:r w:rsidRPr="00D72BBC">
        <w:rPr>
          <w:rFonts w:ascii="Arial Narrow" w:hAnsi="Arial Narrow"/>
        </w:rPr>
        <w:t>koja</w:t>
      </w:r>
      <w:proofErr w:type="spellEnd"/>
      <w:r w:rsidRPr="00D72BBC">
        <w:rPr>
          <w:rFonts w:ascii="Arial Narrow" w:hAnsi="Arial Narrow"/>
          <w:spacing w:val="-12"/>
        </w:rPr>
        <w:t xml:space="preserve"> </w:t>
      </w:r>
      <w:proofErr w:type="spellStart"/>
      <w:r w:rsidRPr="00D72BBC">
        <w:rPr>
          <w:rFonts w:ascii="Arial Narrow" w:hAnsi="Arial Narrow"/>
        </w:rPr>
        <w:t>obuhvaća</w:t>
      </w:r>
      <w:proofErr w:type="spellEnd"/>
      <w:r w:rsidRPr="00D72BBC">
        <w:rPr>
          <w:rFonts w:ascii="Arial Narrow" w:hAnsi="Arial Narrow"/>
          <w:spacing w:val="-10"/>
        </w:rPr>
        <w:t xml:space="preserve"> </w:t>
      </w:r>
      <w:proofErr w:type="spellStart"/>
      <w:r w:rsidRPr="00D72BBC">
        <w:rPr>
          <w:rFonts w:ascii="Arial Narrow" w:hAnsi="Arial Narrow"/>
        </w:rPr>
        <w:t>izgrađeni</w:t>
      </w:r>
      <w:proofErr w:type="spellEnd"/>
      <w:r w:rsidRPr="00D72BBC">
        <w:rPr>
          <w:rFonts w:ascii="Arial Narrow" w:hAnsi="Arial Narrow"/>
          <w:spacing w:val="-9"/>
        </w:rPr>
        <w:t xml:space="preserve"> </w:t>
      </w:r>
      <w:r w:rsidRPr="00D72BBC">
        <w:rPr>
          <w:rFonts w:ascii="Arial Narrow" w:hAnsi="Arial Narrow"/>
        </w:rPr>
        <w:t>i</w:t>
      </w:r>
      <w:r w:rsidRPr="00D72BBC">
        <w:rPr>
          <w:rFonts w:ascii="Arial Narrow" w:hAnsi="Arial Narrow"/>
          <w:spacing w:val="-11"/>
        </w:rPr>
        <w:t xml:space="preserve"> </w:t>
      </w:r>
      <w:proofErr w:type="spellStart"/>
      <w:r w:rsidRPr="00D72BBC">
        <w:rPr>
          <w:rFonts w:ascii="Arial Narrow" w:hAnsi="Arial Narrow"/>
        </w:rPr>
        <w:t>uređeni</w:t>
      </w:r>
      <w:proofErr w:type="spellEnd"/>
      <w:r w:rsidRPr="00D72BBC">
        <w:rPr>
          <w:rFonts w:ascii="Arial Narrow" w:hAnsi="Arial Narrow"/>
        </w:rPr>
        <w:t>,</w:t>
      </w:r>
      <w:r w:rsidRPr="00D72BBC">
        <w:rPr>
          <w:rFonts w:ascii="Arial Narrow" w:hAnsi="Arial Narrow"/>
          <w:spacing w:val="-9"/>
        </w:rPr>
        <w:t xml:space="preserve"> </w:t>
      </w:r>
      <w:proofErr w:type="spellStart"/>
      <w:r w:rsidRPr="00D72BBC">
        <w:rPr>
          <w:rFonts w:ascii="Arial Narrow" w:hAnsi="Arial Narrow"/>
        </w:rPr>
        <w:t>odnosno</w:t>
      </w:r>
      <w:proofErr w:type="spellEnd"/>
      <w:r w:rsidRPr="00D72BBC">
        <w:rPr>
          <w:rFonts w:ascii="Arial Narrow" w:hAnsi="Arial Narrow"/>
          <w:spacing w:val="-10"/>
        </w:rPr>
        <w:t xml:space="preserve"> </w:t>
      </w:r>
      <w:proofErr w:type="spellStart"/>
      <w:r w:rsidRPr="00D72BBC">
        <w:rPr>
          <w:rFonts w:ascii="Arial Narrow" w:hAnsi="Arial Narrow"/>
        </w:rPr>
        <w:t>planiran</w:t>
      </w:r>
      <w:proofErr w:type="spellEnd"/>
      <w:r w:rsidRPr="00D72BBC">
        <w:rPr>
          <w:rFonts w:ascii="Arial Narrow" w:hAnsi="Arial Narrow"/>
        </w:rPr>
        <w:t xml:space="preserve"> za </w:t>
      </w:r>
      <w:proofErr w:type="spellStart"/>
      <w:r w:rsidRPr="00D72BBC">
        <w:rPr>
          <w:rFonts w:ascii="Arial Narrow" w:hAnsi="Arial Narrow"/>
        </w:rPr>
        <w:t>gradnju</w:t>
      </w:r>
      <w:proofErr w:type="spellEnd"/>
      <w:r w:rsidRPr="00D72BBC">
        <w:rPr>
          <w:rFonts w:ascii="Arial Narrow" w:hAnsi="Arial Narrow"/>
        </w:rPr>
        <w:t xml:space="preserve">, </w:t>
      </w:r>
      <w:proofErr w:type="spellStart"/>
      <w:r w:rsidRPr="00D72BBC">
        <w:rPr>
          <w:rFonts w:ascii="Arial Narrow" w:hAnsi="Arial Narrow"/>
        </w:rPr>
        <w:t>kopneni</w:t>
      </w:r>
      <w:proofErr w:type="spellEnd"/>
      <w:r w:rsidRPr="00D72BBC">
        <w:rPr>
          <w:rFonts w:ascii="Arial Narrow" w:hAnsi="Arial Narrow"/>
        </w:rPr>
        <w:t xml:space="preserve"> </w:t>
      </w:r>
      <w:proofErr w:type="spellStart"/>
      <w:r w:rsidRPr="00D72BBC">
        <w:rPr>
          <w:rFonts w:ascii="Arial Narrow" w:hAnsi="Arial Narrow"/>
        </w:rPr>
        <w:t>dio</w:t>
      </w:r>
      <w:proofErr w:type="spellEnd"/>
      <w:r w:rsidRPr="00D72BBC">
        <w:rPr>
          <w:rFonts w:ascii="Arial Narrow" w:hAnsi="Arial Narrow"/>
        </w:rPr>
        <w:t xml:space="preserve"> </w:t>
      </w:r>
      <w:proofErr w:type="spellStart"/>
      <w:r w:rsidRPr="00D72BBC">
        <w:rPr>
          <w:rFonts w:ascii="Arial Narrow" w:hAnsi="Arial Narrow"/>
        </w:rPr>
        <w:t>obale</w:t>
      </w:r>
      <w:proofErr w:type="spellEnd"/>
      <w:r w:rsidRPr="00D72BBC">
        <w:rPr>
          <w:rFonts w:ascii="Arial Narrow" w:hAnsi="Arial Narrow"/>
        </w:rPr>
        <w:t xml:space="preserve"> i </w:t>
      </w:r>
      <w:proofErr w:type="spellStart"/>
      <w:r w:rsidRPr="00D72BBC">
        <w:rPr>
          <w:rFonts w:ascii="Arial Narrow" w:hAnsi="Arial Narrow"/>
        </w:rPr>
        <w:t>pripadajući</w:t>
      </w:r>
      <w:proofErr w:type="spellEnd"/>
      <w:r w:rsidRPr="00D72BBC">
        <w:rPr>
          <w:rFonts w:ascii="Arial Narrow" w:hAnsi="Arial Narrow"/>
        </w:rPr>
        <w:t xml:space="preserve"> </w:t>
      </w:r>
      <w:proofErr w:type="spellStart"/>
      <w:r w:rsidRPr="00D72BBC">
        <w:rPr>
          <w:rFonts w:ascii="Arial Narrow" w:hAnsi="Arial Narrow"/>
        </w:rPr>
        <w:t>akvatorij</w:t>
      </w:r>
      <w:proofErr w:type="spellEnd"/>
      <w:r w:rsidRPr="00D72BBC">
        <w:rPr>
          <w:rFonts w:ascii="Arial Narrow" w:hAnsi="Arial Narrow"/>
        </w:rPr>
        <w:t xml:space="preserve"> i </w:t>
      </w:r>
      <w:proofErr w:type="spellStart"/>
      <w:r w:rsidRPr="00D72BBC">
        <w:rPr>
          <w:rFonts w:ascii="Arial Narrow" w:hAnsi="Arial Narrow"/>
        </w:rPr>
        <w:t>namijenjena</w:t>
      </w:r>
      <w:proofErr w:type="spellEnd"/>
      <w:r w:rsidRPr="00D72BBC">
        <w:rPr>
          <w:rFonts w:ascii="Arial Narrow" w:hAnsi="Arial Narrow"/>
        </w:rPr>
        <w:t xml:space="preserve"> je </w:t>
      </w:r>
      <w:proofErr w:type="spellStart"/>
      <w:r w:rsidRPr="00D72BBC">
        <w:rPr>
          <w:rFonts w:ascii="Arial Narrow" w:hAnsi="Arial Narrow"/>
        </w:rPr>
        <w:t>lučkim</w:t>
      </w:r>
      <w:proofErr w:type="spellEnd"/>
      <w:r w:rsidRPr="00D72BBC">
        <w:rPr>
          <w:rFonts w:ascii="Arial Narrow" w:hAnsi="Arial Narrow"/>
        </w:rPr>
        <w:t xml:space="preserve"> </w:t>
      </w:r>
      <w:proofErr w:type="spellStart"/>
      <w:r w:rsidRPr="00D72BBC">
        <w:rPr>
          <w:rFonts w:ascii="Arial Narrow" w:hAnsi="Arial Narrow"/>
        </w:rPr>
        <w:t>djelatnostima</w:t>
      </w:r>
      <w:proofErr w:type="spellEnd"/>
    </w:p>
    <w:p w14:paraId="6BEF1A2E" w14:textId="77777777" w:rsidR="00D72BBC" w:rsidRPr="00D72BBC" w:rsidRDefault="00D72BBC" w:rsidP="00D72BBC">
      <w:pPr>
        <w:pStyle w:val="Odlomakpopisa"/>
        <w:numPr>
          <w:ilvl w:val="0"/>
          <w:numId w:val="262"/>
        </w:numPr>
        <w:tabs>
          <w:tab w:val="left" w:pos="634"/>
        </w:tabs>
        <w:spacing w:before="119" w:line="264" w:lineRule="auto"/>
        <w:ind w:right="985" w:firstLine="0"/>
        <w:rPr>
          <w:rFonts w:ascii="Arial Narrow" w:hAnsi="Arial Narrow"/>
        </w:rPr>
      </w:pPr>
      <w:proofErr w:type="spellStart"/>
      <w:r w:rsidRPr="00D72BBC">
        <w:rPr>
          <w:rFonts w:ascii="Arial Narrow" w:hAnsi="Arial Narrow"/>
          <w:i/>
        </w:rPr>
        <w:t>privezište</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primjerice</w:t>
      </w:r>
      <w:proofErr w:type="spellEnd"/>
      <w:r w:rsidRPr="00D72BBC">
        <w:rPr>
          <w:rFonts w:ascii="Arial Narrow" w:hAnsi="Arial Narrow"/>
        </w:rPr>
        <w:t xml:space="preserve"> ponton, gat, mol, </w:t>
      </w:r>
      <w:proofErr w:type="spellStart"/>
      <w:r w:rsidRPr="00D72BBC">
        <w:rPr>
          <w:rFonts w:ascii="Arial Narrow" w:hAnsi="Arial Narrow"/>
        </w:rPr>
        <w:t>riva</w:t>
      </w:r>
      <w:proofErr w:type="spellEnd"/>
      <w:r w:rsidRPr="00D72BBC">
        <w:rPr>
          <w:rFonts w:ascii="Arial Narrow" w:hAnsi="Arial Narrow"/>
        </w:rPr>
        <w:t xml:space="preserve">) </w:t>
      </w:r>
      <w:proofErr w:type="spellStart"/>
      <w:r w:rsidRPr="00D72BBC">
        <w:rPr>
          <w:rFonts w:ascii="Arial Narrow" w:hAnsi="Arial Narrow"/>
        </w:rPr>
        <w:t>namijenjena</w:t>
      </w:r>
      <w:proofErr w:type="spellEnd"/>
      <w:r w:rsidRPr="00D72BBC">
        <w:rPr>
          <w:rFonts w:ascii="Arial Narrow" w:hAnsi="Arial Narrow"/>
        </w:rPr>
        <w:t xml:space="preserve"> za </w:t>
      </w:r>
      <w:proofErr w:type="spellStart"/>
      <w:r w:rsidRPr="00D72BBC">
        <w:rPr>
          <w:rFonts w:ascii="Arial Narrow" w:hAnsi="Arial Narrow"/>
        </w:rPr>
        <w:t>privez</w:t>
      </w:r>
      <w:proofErr w:type="spellEnd"/>
      <w:r w:rsidRPr="00D72BBC">
        <w:rPr>
          <w:rFonts w:ascii="Arial Narrow" w:hAnsi="Arial Narrow"/>
        </w:rPr>
        <w:t xml:space="preserve"> </w:t>
      </w:r>
      <w:proofErr w:type="spellStart"/>
      <w:r w:rsidRPr="00D72BBC">
        <w:rPr>
          <w:rFonts w:ascii="Arial Narrow" w:hAnsi="Arial Narrow"/>
        </w:rPr>
        <w:t>plovila</w:t>
      </w:r>
      <w:proofErr w:type="spellEnd"/>
      <w:r w:rsidRPr="00D72BBC">
        <w:rPr>
          <w:rFonts w:ascii="Arial Narrow" w:hAnsi="Arial Narrow"/>
        </w:rPr>
        <w:t xml:space="preserve"> na </w:t>
      </w:r>
      <w:proofErr w:type="spellStart"/>
      <w:r w:rsidRPr="00D72BBC">
        <w:rPr>
          <w:rFonts w:ascii="Arial Narrow" w:hAnsi="Arial Narrow"/>
          <w:spacing w:val="-2"/>
        </w:rPr>
        <w:t>moru</w:t>
      </w:r>
      <w:proofErr w:type="spellEnd"/>
      <w:r w:rsidRPr="00D72BBC">
        <w:rPr>
          <w:rFonts w:ascii="Arial Narrow" w:hAnsi="Arial Narrow"/>
          <w:spacing w:val="-2"/>
        </w:rPr>
        <w:t>:</w:t>
      </w:r>
    </w:p>
    <w:p w14:paraId="4ECC3FFC" w14:textId="77777777" w:rsidR="00D72BBC" w:rsidRPr="00D72BBC" w:rsidRDefault="00D72BBC" w:rsidP="00D72BBC">
      <w:pPr>
        <w:pStyle w:val="Odlomakpopisa"/>
        <w:numPr>
          <w:ilvl w:val="1"/>
          <w:numId w:val="262"/>
        </w:numPr>
        <w:tabs>
          <w:tab w:val="left" w:pos="990"/>
          <w:tab w:val="left" w:pos="992"/>
        </w:tabs>
        <w:spacing w:before="117" w:line="264" w:lineRule="auto"/>
        <w:ind w:right="987" w:hanging="286"/>
        <w:jc w:val="both"/>
        <w:rPr>
          <w:rFonts w:ascii="Arial Narrow" w:hAnsi="Arial Narrow"/>
        </w:rPr>
      </w:pPr>
      <w:proofErr w:type="spellStart"/>
      <w:r w:rsidRPr="00D72BBC">
        <w:rPr>
          <w:rFonts w:ascii="Arial Narrow" w:hAnsi="Arial Narrow"/>
          <w:w w:val="105"/>
        </w:rPr>
        <w:t>uz</w:t>
      </w:r>
      <w:proofErr w:type="spellEnd"/>
      <w:r w:rsidRPr="00D72BBC">
        <w:rPr>
          <w:rFonts w:ascii="Arial Narrow" w:hAnsi="Arial Narrow"/>
          <w:w w:val="105"/>
        </w:rPr>
        <w:t xml:space="preserve"> </w:t>
      </w:r>
      <w:proofErr w:type="spellStart"/>
      <w:r w:rsidRPr="00D72BBC">
        <w:rPr>
          <w:rFonts w:ascii="Arial Narrow" w:hAnsi="Arial Narrow"/>
          <w:w w:val="105"/>
        </w:rPr>
        <w:t>izdvojeno</w:t>
      </w:r>
      <w:proofErr w:type="spellEnd"/>
      <w:r w:rsidRPr="00D72BBC">
        <w:rPr>
          <w:rFonts w:ascii="Arial Narrow" w:hAnsi="Arial Narrow"/>
          <w:w w:val="105"/>
        </w:rPr>
        <w:t xml:space="preserve"> </w:t>
      </w:r>
      <w:proofErr w:type="spellStart"/>
      <w:r w:rsidRPr="00D72BBC">
        <w:rPr>
          <w:rFonts w:ascii="Arial Narrow" w:hAnsi="Arial Narrow"/>
          <w:w w:val="105"/>
        </w:rPr>
        <w:t>građevinsko</w:t>
      </w:r>
      <w:proofErr w:type="spellEnd"/>
      <w:r w:rsidRPr="00D72BBC">
        <w:rPr>
          <w:rFonts w:ascii="Arial Narrow" w:hAnsi="Arial Narrow"/>
          <w:w w:val="105"/>
        </w:rPr>
        <w:t xml:space="preserve"> </w:t>
      </w:r>
      <w:proofErr w:type="spellStart"/>
      <w:r w:rsidRPr="00D72BBC">
        <w:rPr>
          <w:rFonts w:ascii="Arial Narrow" w:hAnsi="Arial Narrow"/>
          <w:w w:val="105"/>
        </w:rPr>
        <w:t>područje</w:t>
      </w:r>
      <w:proofErr w:type="spellEnd"/>
      <w:r w:rsidRPr="00D72BBC">
        <w:rPr>
          <w:rFonts w:ascii="Arial Narrow" w:hAnsi="Arial Narrow"/>
          <w:w w:val="105"/>
        </w:rPr>
        <w:t xml:space="preserve"> </w:t>
      </w:r>
      <w:proofErr w:type="spellStart"/>
      <w:r w:rsidRPr="00D72BBC">
        <w:rPr>
          <w:rFonts w:ascii="Arial Narrow" w:hAnsi="Arial Narrow"/>
          <w:w w:val="105"/>
        </w:rPr>
        <w:t>izvan</w:t>
      </w:r>
      <w:proofErr w:type="spellEnd"/>
      <w:r w:rsidRPr="00D72BBC">
        <w:rPr>
          <w:rFonts w:ascii="Arial Narrow" w:hAnsi="Arial Narrow"/>
          <w:w w:val="105"/>
        </w:rPr>
        <w:t xml:space="preserve"> </w:t>
      </w:r>
      <w:proofErr w:type="spellStart"/>
      <w:r w:rsidRPr="00D72BBC">
        <w:rPr>
          <w:rFonts w:ascii="Arial Narrow" w:hAnsi="Arial Narrow"/>
          <w:w w:val="105"/>
        </w:rPr>
        <w:t>naselja</w:t>
      </w:r>
      <w:proofErr w:type="spellEnd"/>
      <w:r w:rsidRPr="00D72BBC">
        <w:rPr>
          <w:rFonts w:ascii="Arial Narrow" w:hAnsi="Arial Narrow"/>
          <w:w w:val="105"/>
        </w:rPr>
        <w:t xml:space="preserve"> </w:t>
      </w:r>
      <w:proofErr w:type="spellStart"/>
      <w:r w:rsidRPr="00D72BBC">
        <w:rPr>
          <w:rFonts w:ascii="Arial Narrow" w:hAnsi="Arial Narrow"/>
          <w:w w:val="105"/>
        </w:rPr>
        <w:t>ugostiteljsko-turističke</w:t>
      </w:r>
      <w:proofErr w:type="spellEnd"/>
      <w:r w:rsidRPr="00D72BBC">
        <w:rPr>
          <w:rFonts w:ascii="Arial Narrow" w:hAnsi="Arial Narrow"/>
          <w:w w:val="105"/>
        </w:rPr>
        <w:t xml:space="preserve"> </w:t>
      </w:r>
      <w:proofErr w:type="spellStart"/>
      <w:r w:rsidRPr="00D72BBC">
        <w:rPr>
          <w:rFonts w:ascii="Arial Narrow" w:hAnsi="Arial Narrow"/>
          <w:w w:val="105"/>
        </w:rPr>
        <w:t>namjene</w:t>
      </w:r>
      <w:proofErr w:type="spellEnd"/>
      <w:r w:rsidRPr="00D72BBC">
        <w:rPr>
          <w:rFonts w:ascii="Arial Narrow" w:hAnsi="Arial Narrow"/>
          <w:w w:val="105"/>
        </w:rPr>
        <w:t xml:space="preserve"> </w:t>
      </w:r>
      <w:r w:rsidRPr="00D72BBC">
        <w:rPr>
          <w:rFonts w:ascii="Arial Narrow" w:hAnsi="Arial Narrow"/>
        </w:rPr>
        <w:t>(ponton,</w:t>
      </w:r>
      <w:r w:rsidRPr="00D72BBC">
        <w:rPr>
          <w:rFonts w:ascii="Arial Narrow" w:hAnsi="Arial Narrow"/>
          <w:spacing w:val="-7"/>
        </w:rPr>
        <w:t xml:space="preserve"> </w:t>
      </w:r>
      <w:r w:rsidRPr="00D72BBC">
        <w:rPr>
          <w:rFonts w:ascii="Arial Narrow" w:hAnsi="Arial Narrow"/>
        </w:rPr>
        <w:t>gat,</w:t>
      </w:r>
      <w:r w:rsidRPr="00D72BBC">
        <w:rPr>
          <w:rFonts w:ascii="Arial Narrow" w:hAnsi="Arial Narrow"/>
          <w:spacing w:val="-10"/>
        </w:rPr>
        <w:t xml:space="preserve"> </w:t>
      </w:r>
      <w:r w:rsidRPr="00D72BBC">
        <w:rPr>
          <w:rFonts w:ascii="Arial Narrow" w:hAnsi="Arial Narrow"/>
        </w:rPr>
        <w:t>mol)</w:t>
      </w:r>
      <w:r w:rsidRPr="00D72BBC">
        <w:rPr>
          <w:rFonts w:ascii="Arial Narrow" w:hAnsi="Arial Narrow"/>
          <w:spacing w:val="-10"/>
        </w:rPr>
        <w:t xml:space="preserve"> </w:t>
      </w:r>
      <w:proofErr w:type="spellStart"/>
      <w:r w:rsidRPr="00D72BBC">
        <w:rPr>
          <w:rFonts w:ascii="Arial Narrow" w:hAnsi="Arial Narrow"/>
        </w:rPr>
        <w:t>odnosno</w:t>
      </w:r>
      <w:proofErr w:type="spellEnd"/>
      <w:r w:rsidRPr="00D72BBC">
        <w:rPr>
          <w:rFonts w:ascii="Arial Narrow" w:hAnsi="Arial Narrow"/>
          <w:spacing w:val="-11"/>
        </w:rPr>
        <w:t xml:space="preserve"> </w:t>
      </w:r>
      <w:r w:rsidRPr="00D72BBC">
        <w:rPr>
          <w:rFonts w:ascii="Arial Narrow" w:hAnsi="Arial Narrow"/>
        </w:rPr>
        <w:t>u</w:t>
      </w:r>
      <w:r w:rsidRPr="00D72BBC">
        <w:rPr>
          <w:rFonts w:ascii="Arial Narrow" w:hAnsi="Arial Narrow"/>
          <w:spacing w:val="-10"/>
        </w:rPr>
        <w:t xml:space="preserve"> </w:t>
      </w:r>
      <w:proofErr w:type="spellStart"/>
      <w:r w:rsidRPr="00D72BBC">
        <w:rPr>
          <w:rFonts w:ascii="Arial Narrow" w:hAnsi="Arial Narrow"/>
        </w:rPr>
        <w:t>sklopu</w:t>
      </w:r>
      <w:proofErr w:type="spellEnd"/>
      <w:r w:rsidRPr="00D72BBC">
        <w:rPr>
          <w:rFonts w:ascii="Arial Narrow" w:hAnsi="Arial Narrow"/>
          <w:spacing w:val="-11"/>
        </w:rPr>
        <w:t xml:space="preserve"> </w:t>
      </w:r>
      <w:proofErr w:type="spellStart"/>
      <w:r w:rsidRPr="00D72BBC">
        <w:rPr>
          <w:rFonts w:ascii="Arial Narrow" w:hAnsi="Arial Narrow"/>
        </w:rPr>
        <w:t>tog</w:t>
      </w:r>
      <w:proofErr w:type="spellEnd"/>
      <w:r w:rsidRPr="00D72BBC">
        <w:rPr>
          <w:rFonts w:ascii="Arial Narrow" w:hAnsi="Arial Narrow"/>
          <w:spacing w:val="-10"/>
        </w:rPr>
        <w:t xml:space="preserve"> </w:t>
      </w:r>
      <w:proofErr w:type="spellStart"/>
      <w:r w:rsidRPr="00D72BBC">
        <w:rPr>
          <w:rFonts w:ascii="Arial Narrow" w:hAnsi="Arial Narrow"/>
        </w:rPr>
        <w:t>izdvojenog</w:t>
      </w:r>
      <w:proofErr w:type="spellEnd"/>
      <w:r w:rsidRPr="00D72BBC">
        <w:rPr>
          <w:rFonts w:ascii="Arial Narrow" w:hAnsi="Arial Narrow"/>
          <w:spacing w:val="-11"/>
        </w:rPr>
        <w:t xml:space="preserve"> </w:t>
      </w:r>
      <w:proofErr w:type="spellStart"/>
      <w:r w:rsidRPr="00D72BBC">
        <w:rPr>
          <w:rFonts w:ascii="Arial Narrow" w:hAnsi="Arial Narrow"/>
        </w:rPr>
        <w:t>građevinskog</w:t>
      </w:r>
      <w:proofErr w:type="spellEnd"/>
      <w:r w:rsidRPr="00D72BBC">
        <w:rPr>
          <w:rFonts w:ascii="Arial Narrow" w:hAnsi="Arial Narrow"/>
          <w:spacing w:val="-10"/>
        </w:rPr>
        <w:t xml:space="preserve"> </w:t>
      </w:r>
      <w:proofErr w:type="spellStart"/>
      <w:r w:rsidRPr="00D72BBC">
        <w:rPr>
          <w:rFonts w:ascii="Arial Narrow" w:hAnsi="Arial Narrow"/>
        </w:rPr>
        <w:t>područja</w:t>
      </w:r>
      <w:proofErr w:type="spellEnd"/>
      <w:r w:rsidRPr="00D72BBC">
        <w:rPr>
          <w:rFonts w:ascii="Arial Narrow" w:hAnsi="Arial Narrow"/>
          <w:spacing w:val="-13"/>
        </w:rPr>
        <w:t xml:space="preserve"> </w:t>
      </w:r>
      <w:proofErr w:type="spellStart"/>
      <w:r w:rsidRPr="00D72BBC">
        <w:rPr>
          <w:rFonts w:ascii="Arial Narrow" w:hAnsi="Arial Narrow"/>
        </w:rPr>
        <w:t>izvan</w:t>
      </w:r>
      <w:proofErr w:type="spellEnd"/>
      <w:r w:rsidRPr="00D72BBC">
        <w:rPr>
          <w:rFonts w:ascii="Arial Narrow" w:hAnsi="Arial Narrow"/>
          <w:spacing w:val="-11"/>
        </w:rPr>
        <w:t xml:space="preserve"> </w:t>
      </w:r>
      <w:proofErr w:type="spellStart"/>
      <w:r w:rsidRPr="00D72BBC">
        <w:rPr>
          <w:rFonts w:ascii="Arial Narrow" w:hAnsi="Arial Narrow"/>
        </w:rPr>
        <w:t>naselja</w:t>
      </w:r>
      <w:proofErr w:type="spellEnd"/>
      <w:r w:rsidRPr="00D72BBC">
        <w:rPr>
          <w:rFonts w:ascii="Arial Narrow" w:hAnsi="Arial Narrow"/>
        </w:rPr>
        <w:t xml:space="preserve"> </w:t>
      </w:r>
      <w:proofErr w:type="spellStart"/>
      <w:r w:rsidRPr="00D72BBC">
        <w:rPr>
          <w:rFonts w:ascii="Arial Narrow" w:hAnsi="Arial Narrow"/>
          <w:w w:val="105"/>
        </w:rPr>
        <w:t>ukoliko</w:t>
      </w:r>
      <w:proofErr w:type="spellEnd"/>
      <w:r w:rsidRPr="00D72BBC">
        <w:rPr>
          <w:rFonts w:ascii="Arial Narrow" w:hAnsi="Arial Narrow"/>
          <w:spacing w:val="-10"/>
          <w:w w:val="105"/>
        </w:rPr>
        <w:t xml:space="preserve"> </w:t>
      </w:r>
      <w:r w:rsidRPr="00D72BBC">
        <w:rPr>
          <w:rFonts w:ascii="Arial Narrow" w:hAnsi="Arial Narrow"/>
          <w:w w:val="105"/>
        </w:rPr>
        <w:t>se</w:t>
      </w:r>
      <w:r w:rsidRPr="00D72BBC">
        <w:rPr>
          <w:rFonts w:ascii="Arial Narrow" w:hAnsi="Arial Narrow"/>
          <w:spacing w:val="-7"/>
          <w:w w:val="105"/>
        </w:rPr>
        <w:t xml:space="preserve"> </w:t>
      </w:r>
      <w:proofErr w:type="spellStart"/>
      <w:r w:rsidRPr="00D72BBC">
        <w:rPr>
          <w:rFonts w:ascii="Arial Narrow" w:hAnsi="Arial Narrow"/>
          <w:w w:val="105"/>
        </w:rPr>
        <w:t>planira</w:t>
      </w:r>
      <w:proofErr w:type="spellEnd"/>
      <w:r w:rsidRPr="00D72BBC">
        <w:rPr>
          <w:rFonts w:ascii="Arial Narrow" w:hAnsi="Arial Narrow"/>
          <w:spacing w:val="-4"/>
          <w:w w:val="105"/>
        </w:rPr>
        <w:t xml:space="preserve"> </w:t>
      </w:r>
      <w:proofErr w:type="spellStart"/>
      <w:r w:rsidRPr="00D72BBC">
        <w:rPr>
          <w:rFonts w:ascii="Arial Narrow" w:hAnsi="Arial Narrow"/>
          <w:w w:val="105"/>
        </w:rPr>
        <w:t>kopneni</w:t>
      </w:r>
      <w:proofErr w:type="spellEnd"/>
      <w:r w:rsidRPr="00D72BBC">
        <w:rPr>
          <w:rFonts w:ascii="Arial Narrow" w:hAnsi="Arial Narrow"/>
          <w:spacing w:val="-6"/>
          <w:w w:val="105"/>
        </w:rPr>
        <w:t xml:space="preserve"> </w:t>
      </w:r>
      <w:proofErr w:type="spellStart"/>
      <w:r w:rsidRPr="00D72BBC">
        <w:rPr>
          <w:rFonts w:ascii="Arial Narrow" w:hAnsi="Arial Narrow"/>
          <w:w w:val="105"/>
        </w:rPr>
        <w:t>dio</w:t>
      </w:r>
      <w:proofErr w:type="spellEnd"/>
      <w:r w:rsidRPr="00D72BBC">
        <w:rPr>
          <w:rFonts w:ascii="Arial Narrow" w:hAnsi="Arial Narrow"/>
          <w:spacing w:val="-7"/>
          <w:w w:val="105"/>
        </w:rPr>
        <w:t xml:space="preserve"> </w:t>
      </w:r>
      <w:proofErr w:type="spellStart"/>
      <w:r w:rsidRPr="00D72BBC">
        <w:rPr>
          <w:rFonts w:ascii="Arial Narrow" w:hAnsi="Arial Narrow"/>
          <w:w w:val="105"/>
        </w:rPr>
        <w:t>privezišta</w:t>
      </w:r>
      <w:proofErr w:type="spellEnd"/>
      <w:r w:rsidRPr="00D72BBC">
        <w:rPr>
          <w:rFonts w:ascii="Arial Narrow" w:hAnsi="Arial Narrow"/>
          <w:spacing w:val="-7"/>
          <w:w w:val="105"/>
        </w:rPr>
        <w:t xml:space="preserve"> </w:t>
      </w:r>
      <w:r w:rsidRPr="00D72BBC">
        <w:rPr>
          <w:rFonts w:ascii="Arial Narrow" w:hAnsi="Arial Narrow"/>
          <w:w w:val="160"/>
        </w:rPr>
        <w:t>–</w:t>
      </w:r>
      <w:r w:rsidRPr="00D72BBC">
        <w:rPr>
          <w:rFonts w:ascii="Arial Narrow" w:hAnsi="Arial Narrow"/>
          <w:spacing w:val="-35"/>
          <w:w w:val="160"/>
        </w:rPr>
        <w:t xml:space="preserve"> </w:t>
      </w:r>
      <w:proofErr w:type="spellStart"/>
      <w:r w:rsidRPr="00D72BBC">
        <w:rPr>
          <w:rFonts w:ascii="Arial Narrow" w:hAnsi="Arial Narrow"/>
          <w:w w:val="105"/>
        </w:rPr>
        <w:t>riva</w:t>
      </w:r>
      <w:proofErr w:type="spellEnd"/>
    </w:p>
    <w:p w14:paraId="0CBF8855" w14:textId="77777777" w:rsidR="00D72BBC" w:rsidRPr="00D72BBC" w:rsidRDefault="00D72BBC" w:rsidP="00D72BBC">
      <w:pPr>
        <w:pStyle w:val="Odlomakpopisa"/>
        <w:numPr>
          <w:ilvl w:val="1"/>
          <w:numId w:val="262"/>
        </w:numPr>
        <w:tabs>
          <w:tab w:val="left" w:pos="991"/>
        </w:tabs>
        <w:spacing w:line="248" w:lineRule="exact"/>
        <w:ind w:left="991" w:hanging="284"/>
        <w:jc w:val="both"/>
        <w:rPr>
          <w:rFonts w:ascii="Arial Narrow" w:hAnsi="Arial Narrow"/>
        </w:rPr>
      </w:pPr>
      <w:r w:rsidRPr="00D72BBC">
        <w:rPr>
          <w:rFonts w:ascii="Arial Narrow" w:hAnsi="Arial Narrow"/>
        </w:rPr>
        <w:t>u</w:t>
      </w:r>
      <w:r w:rsidRPr="00D72BBC">
        <w:rPr>
          <w:rFonts w:ascii="Arial Narrow" w:hAnsi="Arial Narrow"/>
          <w:spacing w:val="2"/>
        </w:rPr>
        <w:t xml:space="preserve"> </w:t>
      </w:r>
      <w:proofErr w:type="spellStart"/>
      <w:r w:rsidRPr="00D72BBC">
        <w:rPr>
          <w:rFonts w:ascii="Arial Narrow" w:hAnsi="Arial Narrow"/>
        </w:rPr>
        <w:t>svrhu</w:t>
      </w:r>
      <w:proofErr w:type="spellEnd"/>
      <w:r w:rsidRPr="00D72BBC">
        <w:rPr>
          <w:rFonts w:ascii="Arial Narrow" w:hAnsi="Arial Narrow"/>
          <w:spacing w:val="1"/>
        </w:rPr>
        <w:t xml:space="preserve"> </w:t>
      </w:r>
      <w:proofErr w:type="spellStart"/>
      <w:r w:rsidRPr="00D72BBC">
        <w:rPr>
          <w:rFonts w:ascii="Arial Narrow" w:hAnsi="Arial Narrow"/>
          <w:spacing w:val="-2"/>
        </w:rPr>
        <w:t>akvakulture</w:t>
      </w:r>
      <w:proofErr w:type="spellEnd"/>
    </w:p>
    <w:p w14:paraId="36AEF973" w14:textId="77777777" w:rsidR="00D72BBC" w:rsidRPr="00D72BBC" w:rsidRDefault="00D72BBC" w:rsidP="00D72BBC">
      <w:pPr>
        <w:pStyle w:val="Odlomakpopisa"/>
        <w:numPr>
          <w:ilvl w:val="1"/>
          <w:numId w:val="262"/>
        </w:numPr>
        <w:tabs>
          <w:tab w:val="left" w:pos="991"/>
        </w:tabs>
        <w:ind w:left="991" w:hanging="284"/>
        <w:rPr>
          <w:rFonts w:ascii="Arial Narrow" w:hAnsi="Arial Narrow"/>
        </w:rPr>
      </w:pPr>
      <w:r w:rsidRPr="00D72BBC">
        <w:rPr>
          <w:rFonts w:ascii="Arial Narrow" w:hAnsi="Arial Narrow"/>
        </w:rPr>
        <w:t>u</w:t>
      </w:r>
      <w:r w:rsidRPr="00D72BBC">
        <w:rPr>
          <w:rFonts w:ascii="Arial Narrow" w:hAnsi="Arial Narrow"/>
          <w:spacing w:val="-2"/>
        </w:rPr>
        <w:t xml:space="preserve"> </w:t>
      </w:r>
      <w:proofErr w:type="spellStart"/>
      <w:r w:rsidRPr="00D72BBC">
        <w:rPr>
          <w:rFonts w:ascii="Arial Narrow" w:hAnsi="Arial Narrow"/>
        </w:rPr>
        <w:t>svrhu</w:t>
      </w:r>
      <w:proofErr w:type="spellEnd"/>
      <w:r w:rsidRPr="00D72BBC">
        <w:rPr>
          <w:rFonts w:ascii="Arial Narrow" w:hAnsi="Arial Narrow"/>
          <w:spacing w:val="-3"/>
        </w:rPr>
        <w:t xml:space="preserve"> </w:t>
      </w:r>
      <w:proofErr w:type="spellStart"/>
      <w:r w:rsidRPr="00D72BBC">
        <w:rPr>
          <w:rFonts w:ascii="Arial Narrow" w:hAnsi="Arial Narrow"/>
        </w:rPr>
        <w:t>priveza</w:t>
      </w:r>
      <w:proofErr w:type="spellEnd"/>
      <w:r w:rsidRPr="00D72BBC">
        <w:rPr>
          <w:rFonts w:ascii="Arial Narrow" w:hAnsi="Arial Narrow"/>
          <w:spacing w:val="-1"/>
        </w:rPr>
        <w:t xml:space="preserve"> </w:t>
      </w:r>
      <w:r w:rsidRPr="00D72BBC">
        <w:rPr>
          <w:rFonts w:ascii="Arial Narrow" w:hAnsi="Arial Narrow"/>
        </w:rPr>
        <w:t>na</w:t>
      </w:r>
      <w:r w:rsidRPr="00D72BBC">
        <w:rPr>
          <w:rFonts w:ascii="Arial Narrow" w:hAnsi="Arial Narrow"/>
          <w:spacing w:val="-2"/>
        </w:rPr>
        <w:t xml:space="preserve"> </w:t>
      </w:r>
      <w:proofErr w:type="spellStart"/>
      <w:r w:rsidRPr="00D72BBC">
        <w:rPr>
          <w:rFonts w:ascii="Arial Narrow" w:hAnsi="Arial Narrow"/>
        </w:rPr>
        <w:t>nenaseljene</w:t>
      </w:r>
      <w:proofErr w:type="spellEnd"/>
      <w:r w:rsidRPr="00D72BBC">
        <w:rPr>
          <w:rFonts w:ascii="Arial Narrow" w:hAnsi="Arial Narrow"/>
          <w:spacing w:val="2"/>
        </w:rPr>
        <w:t xml:space="preserve"> </w:t>
      </w:r>
      <w:proofErr w:type="spellStart"/>
      <w:r w:rsidRPr="00D72BBC">
        <w:rPr>
          <w:rFonts w:ascii="Arial Narrow" w:hAnsi="Arial Narrow"/>
        </w:rPr>
        <w:t>otoke</w:t>
      </w:r>
      <w:proofErr w:type="spellEnd"/>
      <w:r w:rsidRPr="00D72BBC">
        <w:rPr>
          <w:rFonts w:ascii="Arial Narrow" w:hAnsi="Arial Narrow"/>
          <w:spacing w:val="-2"/>
        </w:rPr>
        <w:t xml:space="preserve"> </w:t>
      </w:r>
      <w:r w:rsidRPr="00D72BBC">
        <w:rPr>
          <w:rFonts w:ascii="Arial Narrow" w:hAnsi="Arial Narrow"/>
        </w:rPr>
        <w:t>i</w:t>
      </w:r>
      <w:r w:rsidRPr="00D72BBC">
        <w:rPr>
          <w:rFonts w:ascii="Arial Narrow" w:hAnsi="Arial Narrow"/>
          <w:spacing w:val="-2"/>
        </w:rPr>
        <w:t xml:space="preserve"> </w:t>
      </w:r>
      <w:proofErr w:type="spellStart"/>
      <w:r w:rsidRPr="00D72BBC">
        <w:rPr>
          <w:rFonts w:ascii="Arial Narrow" w:hAnsi="Arial Narrow"/>
          <w:spacing w:val="-2"/>
        </w:rPr>
        <w:t>otočiće</w:t>
      </w:r>
      <w:proofErr w:type="spellEnd"/>
    </w:p>
    <w:p w14:paraId="71A48C90" w14:textId="77777777" w:rsidR="00D72BBC" w:rsidRPr="00D72BBC" w:rsidRDefault="00D72BBC" w:rsidP="00D72BBC">
      <w:pPr>
        <w:pStyle w:val="Odlomakpopisa"/>
        <w:numPr>
          <w:ilvl w:val="0"/>
          <w:numId w:val="262"/>
        </w:numPr>
        <w:tabs>
          <w:tab w:val="left" w:pos="634"/>
        </w:tabs>
        <w:spacing w:before="141" w:line="264" w:lineRule="auto"/>
        <w:ind w:right="987" w:firstLine="0"/>
        <w:rPr>
          <w:rFonts w:ascii="Arial Narrow" w:hAnsi="Arial Narrow"/>
        </w:rPr>
      </w:pPr>
      <w:proofErr w:type="spellStart"/>
      <w:r w:rsidRPr="00D72BBC">
        <w:rPr>
          <w:rFonts w:ascii="Arial Narrow" w:hAnsi="Arial Narrow"/>
          <w:i/>
        </w:rPr>
        <w:t>urbano</w:t>
      </w:r>
      <w:proofErr w:type="spellEnd"/>
      <w:r w:rsidRPr="00D72BBC">
        <w:rPr>
          <w:rFonts w:ascii="Arial Narrow" w:hAnsi="Arial Narrow"/>
          <w:i/>
        </w:rPr>
        <w:t xml:space="preserve"> </w:t>
      </w:r>
      <w:proofErr w:type="spellStart"/>
      <w:r w:rsidRPr="00D72BBC">
        <w:rPr>
          <w:rFonts w:ascii="Arial Narrow" w:hAnsi="Arial Narrow"/>
          <w:i/>
        </w:rPr>
        <w:t>područje</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građevinsko</w:t>
      </w:r>
      <w:proofErr w:type="spellEnd"/>
      <w:r w:rsidRPr="00D72BBC">
        <w:rPr>
          <w:rFonts w:ascii="Arial Narrow" w:hAnsi="Arial Narrow"/>
        </w:rPr>
        <w:t xml:space="preserve"> </w:t>
      </w:r>
      <w:proofErr w:type="spellStart"/>
      <w:r w:rsidRPr="00D72BBC">
        <w:rPr>
          <w:rFonts w:ascii="Arial Narrow" w:hAnsi="Arial Narrow"/>
        </w:rPr>
        <w:t>područje</w:t>
      </w:r>
      <w:proofErr w:type="spellEnd"/>
      <w:r w:rsidRPr="00D72BBC">
        <w:rPr>
          <w:rFonts w:ascii="Arial Narrow" w:hAnsi="Arial Narrow"/>
        </w:rPr>
        <w:t xml:space="preserve"> </w:t>
      </w:r>
      <w:proofErr w:type="spellStart"/>
      <w:r w:rsidRPr="00D72BBC">
        <w:rPr>
          <w:rFonts w:ascii="Arial Narrow" w:hAnsi="Arial Narrow"/>
        </w:rPr>
        <w:t>naselja</w:t>
      </w:r>
      <w:proofErr w:type="spellEnd"/>
      <w:r w:rsidRPr="00D72BBC">
        <w:rPr>
          <w:rFonts w:ascii="Arial Narrow" w:hAnsi="Arial Narrow"/>
        </w:rPr>
        <w:t xml:space="preserve">, u </w:t>
      </w:r>
      <w:proofErr w:type="spellStart"/>
      <w:r w:rsidRPr="00D72BBC">
        <w:rPr>
          <w:rFonts w:ascii="Arial Narrow" w:hAnsi="Arial Narrow"/>
        </w:rPr>
        <w:t>pravilu</w:t>
      </w:r>
      <w:proofErr w:type="spellEnd"/>
      <w:r w:rsidRPr="00D72BBC">
        <w:rPr>
          <w:rFonts w:ascii="Arial Narrow" w:hAnsi="Arial Narrow"/>
        </w:rPr>
        <w:t xml:space="preserve">, </w:t>
      </w:r>
      <w:proofErr w:type="spellStart"/>
      <w:r w:rsidRPr="00D72BBC">
        <w:rPr>
          <w:rFonts w:ascii="Arial Narrow" w:hAnsi="Arial Narrow"/>
        </w:rPr>
        <w:t>centralnog</w:t>
      </w:r>
      <w:proofErr w:type="spellEnd"/>
      <w:r w:rsidRPr="00D72BBC">
        <w:rPr>
          <w:rFonts w:ascii="Arial Narrow" w:hAnsi="Arial Narrow"/>
        </w:rPr>
        <w:t xml:space="preserve"> </w:t>
      </w:r>
      <w:proofErr w:type="spellStart"/>
      <w:r w:rsidRPr="00D72BBC">
        <w:rPr>
          <w:rFonts w:ascii="Arial Narrow" w:hAnsi="Arial Narrow"/>
        </w:rPr>
        <w:t>središnjeg</w:t>
      </w:r>
      <w:proofErr w:type="spellEnd"/>
      <w:r w:rsidRPr="00D72BBC">
        <w:rPr>
          <w:rFonts w:ascii="Arial Narrow" w:hAnsi="Arial Narrow"/>
        </w:rPr>
        <w:t xml:space="preserve"> </w:t>
      </w:r>
      <w:proofErr w:type="spellStart"/>
      <w:r w:rsidRPr="00D72BBC">
        <w:rPr>
          <w:rFonts w:ascii="Arial Narrow" w:hAnsi="Arial Narrow"/>
        </w:rPr>
        <w:t>naselja</w:t>
      </w:r>
      <w:proofErr w:type="spellEnd"/>
      <w:r w:rsidRPr="00D72BBC">
        <w:rPr>
          <w:rFonts w:ascii="Arial Narrow" w:hAnsi="Arial Narrow"/>
        </w:rPr>
        <w:t xml:space="preserve"> </w:t>
      </w:r>
      <w:proofErr w:type="spellStart"/>
      <w:r w:rsidRPr="00D72BBC">
        <w:rPr>
          <w:rFonts w:ascii="Arial Narrow" w:hAnsi="Arial Narrow"/>
        </w:rPr>
        <w:t>administrativne</w:t>
      </w:r>
      <w:proofErr w:type="spellEnd"/>
      <w:r w:rsidRPr="00D72BBC">
        <w:rPr>
          <w:rFonts w:ascii="Arial Narrow" w:hAnsi="Arial Narrow"/>
        </w:rPr>
        <w:t xml:space="preserve"> </w:t>
      </w:r>
      <w:proofErr w:type="spellStart"/>
      <w:r w:rsidRPr="00D72BBC">
        <w:rPr>
          <w:rFonts w:ascii="Arial Narrow" w:hAnsi="Arial Narrow"/>
        </w:rPr>
        <w:t>jedinice</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w:t>
      </w:r>
      <w:proofErr w:type="spellStart"/>
      <w:r w:rsidRPr="00D72BBC">
        <w:rPr>
          <w:rFonts w:ascii="Arial Narrow" w:hAnsi="Arial Narrow"/>
        </w:rPr>
        <w:t>ima</w:t>
      </w:r>
      <w:proofErr w:type="spellEnd"/>
      <w:r w:rsidRPr="00D72BBC">
        <w:rPr>
          <w:rFonts w:ascii="Arial Narrow" w:hAnsi="Arial Narrow"/>
        </w:rPr>
        <w:t xml:space="preserve"> status </w:t>
      </w:r>
      <w:proofErr w:type="spellStart"/>
      <w:r w:rsidRPr="00D72BBC">
        <w:rPr>
          <w:rFonts w:ascii="Arial Narrow" w:hAnsi="Arial Narrow"/>
        </w:rPr>
        <w:t>grada</w:t>
      </w:r>
      <w:proofErr w:type="spellEnd"/>
      <w:r w:rsidRPr="00D72BBC">
        <w:rPr>
          <w:rFonts w:ascii="Arial Narrow" w:hAnsi="Arial Narrow"/>
        </w:rPr>
        <w:t xml:space="preserve"> po </w:t>
      </w:r>
      <w:proofErr w:type="spellStart"/>
      <w:r w:rsidRPr="00D72BBC">
        <w:rPr>
          <w:rFonts w:ascii="Arial Narrow" w:hAnsi="Arial Narrow"/>
        </w:rPr>
        <w:t>posebnom</w:t>
      </w:r>
      <w:proofErr w:type="spellEnd"/>
      <w:r w:rsidRPr="00D72BBC">
        <w:rPr>
          <w:rFonts w:ascii="Arial Narrow" w:hAnsi="Arial Narrow"/>
        </w:rPr>
        <w:t xml:space="preserve"> </w:t>
      </w:r>
      <w:proofErr w:type="spellStart"/>
      <w:r w:rsidRPr="00D72BBC">
        <w:rPr>
          <w:rFonts w:ascii="Arial Narrow" w:hAnsi="Arial Narrow"/>
        </w:rPr>
        <w:t>propisu</w:t>
      </w:r>
      <w:proofErr w:type="spellEnd"/>
      <w:r w:rsidRPr="00D72BBC">
        <w:rPr>
          <w:rFonts w:ascii="Arial Narrow" w:hAnsi="Arial Narrow"/>
        </w:rPr>
        <w:t>.</w:t>
      </w:r>
    </w:p>
    <w:p w14:paraId="50B15DB5" w14:textId="77777777" w:rsidR="00D72BBC" w:rsidRPr="00D72BBC" w:rsidRDefault="00D72BBC" w:rsidP="00D72BBC">
      <w:pPr>
        <w:pStyle w:val="Tijeloteksta"/>
        <w:spacing w:before="104"/>
        <w:jc w:val="left"/>
        <w:rPr>
          <w:rFonts w:ascii="Arial Narrow" w:hAnsi="Arial Narrow"/>
        </w:rPr>
      </w:pPr>
    </w:p>
    <w:p w14:paraId="3F64CA16" w14:textId="77777777" w:rsidR="00D72BBC" w:rsidRPr="00D72BBC" w:rsidRDefault="00D72BBC" w:rsidP="00D72BBC">
      <w:pPr>
        <w:pStyle w:val="Naslov2"/>
        <w:numPr>
          <w:ilvl w:val="2"/>
          <w:numId w:val="261"/>
        </w:numPr>
        <w:tabs>
          <w:tab w:val="left" w:pos="3737"/>
        </w:tabs>
        <w:ind w:left="3737" w:hanging="244"/>
        <w:jc w:val="left"/>
        <w:rPr>
          <w:rFonts w:ascii="Arial Narrow" w:hAnsi="Arial Narrow"/>
          <w:sz w:val="22"/>
          <w:szCs w:val="22"/>
        </w:rPr>
      </w:pPr>
      <w:r w:rsidRPr="00D72BBC">
        <w:rPr>
          <w:rFonts w:ascii="Arial Narrow" w:hAnsi="Arial Narrow"/>
          <w:sz w:val="22"/>
          <w:szCs w:val="22"/>
        </w:rPr>
        <w:t>Građevine</w:t>
      </w:r>
      <w:r w:rsidRPr="00D72BBC">
        <w:rPr>
          <w:rFonts w:ascii="Arial Narrow" w:hAnsi="Arial Narrow"/>
          <w:spacing w:val="-4"/>
          <w:sz w:val="22"/>
          <w:szCs w:val="22"/>
        </w:rPr>
        <w:t xml:space="preserve"> </w:t>
      </w:r>
      <w:r w:rsidRPr="00D72BBC">
        <w:rPr>
          <w:rFonts w:ascii="Arial Narrow" w:hAnsi="Arial Narrow"/>
          <w:sz w:val="22"/>
          <w:szCs w:val="22"/>
        </w:rPr>
        <w:t>prema</w:t>
      </w:r>
      <w:r w:rsidRPr="00D72BBC">
        <w:rPr>
          <w:rFonts w:ascii="Arial Narrow" w:hAnsi="Arial Narrow"/>
          <w:spacing w:val="-6"/>
          <w:sz w:val="22"/>
          <w:szCs w:val="22"/>
        </w:rPr>
        <w:t xml:space="preserve"> </w:t>
      </w:r>
      <w:r w:rsidRPr="00D72BBC">
        <w:rPr>
          <w:rFonts w:ascii="Arial Narrow" w:hAnsi="Arial Narrow"/>
          <w:spacing w:val="-2"/>
          <w:sz w:val="22"/>
          <w:szCs w:val="22"/>
        </w:rPr>
        <w:t>namjeni</w:t>
      </w:r>
    </w:p>
    <w:p w14:paraId="18A985F6" w14:textId="77777777" w:rsidR="00D72BBC" w:rsidRPr="00D72BBC" w:rsidRDefault="00D72BBC" w:rsidP="00D72BBC">
      <w:pPr>
        <w:pStyle w:val="Tijeloteksta"/>
        <w:spacing w:before="7"/>
        <w:jc w:val="left"/>
        <w:rPr>
          <w:rFonts w:ascii="Arial Narrow" w:hAnsi="Arial Narrow"/>
          <w:b/>
        </w:rPr>
      </w:pPr>
    </w:p>
    <w:p w14:paraId="3A84EB49" w14:textId="77777777" w:rsidR="00D72BBC" w:rsidRPr="00D72BBC" w:rsidRDefault="00D72BBC" w:rsidP="00D72BBC">
      <w:pPr>
        <w:pStyle w:val="Odlomakpopisa"/>
        <w:numPr>
          <w:ilvl w:val="0"/>
          <w:numId w:val="262"/>
        </w:numPr>
        <w:tabs>
          <w:tab w:val="left" w:pos="651"/>
        </w:tabs>
        <w:spacing w:before="1" w:line="264" w:lineRule="auto"/>
        <w:ind w:right="986" w:firstLine="0"/>
        <w:rPr>
          <w:rFonts w:ascii="Arial Narrow" w:hAnsi="Arial Narrow"/>
        </w:rPr>
      </w:pPr>
      <w:proofErr w:type="spellStart"/>
      <w:r w:rsidRPr="00D72BBC">
        <w:rPr>
          <w:rFonts w:ascii="Arial Narrow" w:hAnsi="Arial Narrow"/>
          <w:i/>
        </w:rPr>
        <w:t>građevina</w:t>
      </w:r>
      <w:proofErr w:type="spellEnd"/>
      <w:r w:rsidRPr="00D72BBC">
        <w:rPr>
          <w:rFonts w:ascii="Arial Narrow" w:hAnsi="Arial Narrow"/>
          <w:i/>
        </w:rPr>
        <w:t xml:space="preserve"> </w:t>
      </w:r>
      <w:proofErr w:type="spellStart"/>
      <w:r w:rsidRPr="00D72BBC">
        <w:rPr>
          <w:rFonts w:ascii="Arial Narrow" w:hAnsi="Arial Narrow"/>
          <w:i/>
        </w:rPr>
        <w:t>stambene</w:t>
      </w:r>
      <w:proofErr w:type="spellEnd"/>
      <w:r w:rsidRPr="00D72BBC">
        <w:rPr>
          <w:rFonts w:ascii="Arial Narrow" w:hAnsi="Arial Narrow"/>
          <w:i/>
        </w:rPr>
        <w:t xml:space="preserve"> </w:t>
      </w:r>
      <w:proofErr w:type="spellStart"/>
      <w:r w:rsidRPr="00D72BBC">
        <w:rPr>
          <w:rFonts w:ascii="Arial Narrow" w:hAnsi="Arial Narrow"/>
          <w:i/>
        </w:rPr>
        <w:t>namjene</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zgrada</w:t>
      </w:r>
      <w:proofErr w:type="spellEnd"/>
      <w:r w:rsidRPr="00D72BBC">
        <w:rPr>
          <w:rFonts w:ascii="Arial Narrow" w:hAnsi="Arial Narrow"/>
        </w:rPr>
        <w:t xml:space="preserve"> </w:t>
      </w:r>
      <w:proofErr w:type="spellStart"/>
      <w:r w:rsidRPr="00D72BBC">
        <w:rPr>
          <w:rFonts w:ascii="Arial Narrow" w:hAnsi="Arial Narrow"/>
        </w:rPr>
        <w:t>namijenjena</w:t>
      </w:r>
      <w:proofErr w:type="spellEnd"/>
      <w:r w:rsidRPr="00D72BBC">
        <w:rPr>
          <w:rFonts w:ascii="Arial Narrow" w:hAnsi="Arial Narrow"/>
        </w:rPr>
        <w:t xml:space="preserve"> </w:t>
      </w:r>
      <w:proofErr w:type="spellStart"/>
      <w:r w:rsidRPr="00D72BBC">
        <w:rPr>
          <w:rFonts w:ascii="Arial Narrow" w:hAnsi="Arial Narrow"/>
        </w:rPr>
        <w:t>stalnom</w:t>
      </w:r>
      <w:proofErr w:type="spellEnd"/>
      <w:r w:rsidRPr="00D72BBC">
        <w:rPr>
          <w:rFonts w:ascii="Arial Narrow" w:hAnsi="Arial Narrow"/>
        </w:rPr>
        <w:t xml:space="preserve"> i </w:t>
      </w:r>
      <w:proofErr w:type="spellStart"/>
      <w:r w:rsidRPr="00D72BBC">
        <w:rPr>
          <w:rFonts w:ascii="Arial Narrow" w:hAnsi="Arial Narrow"/>
        </w:rPr>
        <w:t>povremenom</w:t>
      </w:r>
      <w:proofErr w:type="spellEnd"/>
      <w:r w:rsidRPr="00D72BBC">
        <w:rPr>
          <w:rFonts w:ascii="Arial Narrow" w:hAnsi="Arial Narrow"/>
        </w:rPr>
        <w:t xml:space="preserve"> </w:t>
      </w:r>
      <w:proofErr w:type="spellStart"/>
      <w:r w:rsidRPr="00D72BBC">
        <w:rPr>
          <w:rFonts w:ascii="Arial Narrow" w:hAnsi="Arial Narrow"/>
        </w:rPr>
        <w:t>stanovanju</w:t>
      </w:r>
      <w:proofErr w:type="spellEnd"/>
      <w:r w:rsidRPr="00D72BBC">
        <w:rPr>
          <w:rFonts w:ascii="Arial Narrow" w:hAnsi="Arial Narrow"/>
        </w:rPr>
        <w:t xml:space="preserve"> (</w:t>
      </w:r>
      <w:proofErr w:type="spellStart"/>
      <w:r w:rsidRPr="00D72BBC">
        <w:rPr>
          <w:rFonts w:ascii="Arial Narrow" w:hAnsi="Arial Narrow"/>
        </w:rPr>
        <w:t>tipologije</w:t>
      </w:r>
      <w:proofErr w:type="spellEnd"/>
      <w:r w:rsidRPr="00D72BBC">
        <w:rPr>
          <w:rFonts w:ascii="Arial Narrow" w:hAnsi="Arial Narrow"/>
        </w:rPr>
        <w:t xml:space="preserve"> </w:t>
      </w:r>
      <w:proofErr w:type="spellStart"/>
      <w:r w:rsidRPr="00D72BBC">
        <w:rPr>
          <w:rFonts w:ascii="Arial Narrow" w:hAnsi="Arial Narrow"/>
        </w:rPr>
        <w:t>propisane</w:t>
      </w:r>
      <w:proofErr w:type="spellEnd"/>
      <w:r w:rsidRPr="00D72BBC">
        <w:rPr>
          <w:rFonts w:ascii="Arial Narrow" w:hAnsi="Arial Narrow"/>
        </w:rPr>
        <w:t xml:space="preserve"> </w:t>
      </w:r>
      <w:proofErr w:type="spellStart"/>
      <w:r w:rsidRPr="00D72BBC">
        <w:rPr>
          <w:rFonts w:ascii="Arial Narrow" w:hAnsi="Arial Narrow"/>
        </w:rPr>
        <w:t>prostornim</w:t>
      </w:r>
      <w:proofErr w:type="spellEnd"/>
      <w:r w:rsidRPr="00D72BBC">
        <w:rPr>
          <w:rFonts w:ascii="Arial Narrow" w:hAnsi="Arial Narrow"/>
        </w:rPr>
        <w:t xml:space="preserve"> </w:t>
      </w:r>
      <w:proofErr w:type="spellStart"/>
      <w:r w:rsidRPr="00D72BBC">
        <w:rPr>
          <w:rFonts w:ascii="Arial Narrow" w:hAnsi="Arial Narrow"/>
        </w:rPr>
        <w:t>planom</w:t>
      </w:r>
      <w:proofErr w:type="spellEnd"/>
      <w:r w:rsidRPr="00D72BBC">
        <w:rPr>
          <w:rFonts w:ascii="Arial Narrow" w:hAnsi="Arial Narrow"/>
        </w:rPr>
        <w:t xml:space="preserve"> u </w:t>
      </w:r>
      <w:proofErr w:type="spellStart"/>
      <w:r w:rsidRPr="00D72BBC">
        <w:rPr>
          <w:rFonts w:ascii="Arial Narrow" w:hAnsi="Arial Narrow"/>
        </w:rPr>
        <w:t>odnosu</w:t>
      </w:r>
      <w:proofErr w:type="spellEnd"/>
      <w:r w:rsidRPr="00D72BBC">
        <w:rPr>
          <w:rFonts w:ascii="Arial Narrow" w:hAnsi="Arial Narrow"/>
        </w:rPr>
        <w:t xml:space="preserve"> na </w:t>
      </w:r>
      <w:proofErr w:type="spellStart"/>
      <w:r w:rsidRPr="00D72BBC">
        <w:rPr>
          <w:rFonts w:ascii="Arial Narrow" w:hAnsi="Arial Narrow"/>
        </w:rPr>
        <w:t>broj</w:t>
      </w:r>
      <w:proofErr w:type="spellEnd"/>
      <w:r w:rsidRPr="00D72BBC">
        <w:rPr>
          <w:rFonts w:ascii="Arial Narrow" w:hAnsi="Arial Narrow"/>
        </w:rPr>
        <w:t xml:space="preserve"> </w:t>
      </w:r>
      <w:proofErr w:type="spellStart"/>
      <w:r w:rsidRPr="00D72BBC">
        <w:rPr>
          <w:rFonts w:ascii="Arial Narrow" w:hAnsi="Arial Narrow"/>
        </w:rPr>
        <w:t>stanova</w:t>
      </w:r>
      <w:proofErr w:type="spellEnd"/>
      <w:r w:rsidRPr="00D72BBC">
        <w:rPr>
          <w:rFonts w:ascii="Arial Narrow" w:hAnsi="Arial Narrow"/>
        </w:rPr>
        <w:t xml:space="preserve">, </w:t>
      </w:r>
      <w:proofErr w:type="spellStart"/>
      <w:r w:rsidRPr="00D72BBC">
        <w:rPr>
          <w:rFonts w:ascii="Arial Narrow" w:hAnsi="Arial Narrow"/>
        </w:rPr>
        <w:t>katnost</w:t>
      </w:r>
      <w:proofErr w:type="spellEnd"/>
      <w:r w:rsidRPr="00D72BBC">
        <w:rPr>
          <w:rFonts w:ascii="Arial Narrow" w:hAnsi="Arial Narrow"/>
        </w:rPr>
        <w:t xml:space="preserve">, </w:t>
      </w:r>
      <w:proofErr w:type="spellStart"/>
      <w:r w:rsidRPr="00D72BBC">
        <w:rPr>
          <w:rFonts w:ascii="Arial Narrow" w:hAnsi="Arial Narrow"/>
        </w:rPr>
        <w:t>oblikovanje</w:t>
      </w:r>
      <w:proofErr w:type="spellEnd"/>
      <w:r w:rsidRPr="00D72BBC">
        <w:rPr>
          <w:rFonts w:ascii="Arial Narrow" w:hAnsi="Arial Narrow"/>
        </w:rPr>
        <w:t xml:space="preserve"> i sl.)</w:t>
      </w:r>
    </w:p>
    <w:p w14:paraId="18431CD9" w14:textId="77777777" w:rsidR="00D72BBC" w:rsidRPr="00D72BBC" w:rsidRDefault="00D72BBC" w:rsidP="00D72BBC">
      <w:pPr>
        <w:pStyle w:val="Odlomakpopisa"/>
        <w:numPr>
          <w:ilvl w:val="0"/>
          <w:numId w:val="262"/>
        </w:numPr>
        <w:tabs>
          <w:tab w:val="left" w:pos="675"/>
        </w:tabs>
        <w:spacing w:before="115" w:line="264" w:lineRule="auto"/>
        <w:ind w:right="986" w:firstLine="0"/>
        <w:rPr>
          <w:rFonts w:ascii="Arial Narrow" w:hAnsi="Arial Narrow"/>
        </w:rPr>
      </w:pPr>
      <w:proofErr w:type="spellStart"/>
      <w:r w:rsidRPr="00D72BBC">
        <w:rPr>
          <w:rFonts w:ascii="Arial Narrow" w:hAnsi="Arial Narrow"/>
          <w:i/>
        </w:rPr>
        <w:t>građevina</w:t>
      </w:r>
      <w:proofErr w:type="spellEnd"/>
      <w:r w:rsidRPr="00D72BBC">
        <w:rPr>
          <w:rFonts w:ascii="Arial Narrow" w:hAnsi="Arial Narrow"/>
          <w:i/>
        </w:rPr>
        <w:t xml:space="preserve"> </w:t>
      </w:r>
      <w:proofErr w:type="spellStart"/>
      <w:r w:rsidRPr="00D72BBC">
        <w:rPr>
          <w:rFonts w:ascii="Arial Narrow" w:hAnsi="Arial Narrow"/>
          <w:i/>
        </w:rPr>
        <w:t>stambeno-poslovne</w:t>
      </w:r>
      <w:proofErr w:type="spellEnd"/>
      <w:r w:rsidRPr="00D72BBC">
        <w:rPr>
          <w:rFonts w:ascii="Arial Narrow" w:hAnsi="Arial Narrow"/>
          <w:i/>
        </w:rPr>
        <w:t xml:space="preserve"> </w:t>
      </w:r>
      <w:proofErr w:type="spellStart"/>
      <w:r w:rsidRPr="00D72BBC">
        <w:rPr>
          <w:rFonts w:ascii="Arial Narrow" w:hAnsi="Arial Narrow"/>
          <w:i/>
        </w:rPr>
        <w:t>namjene</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zgrada</w:t>
      </w:r>
      <w:proofErr w:type="spellEnd"/>
      <w:r w:rsidRPr="00D72BBC">
        <w:rPr>
          <w:rFonts w:ascii="Arial Narrow" w:hAnsi="Arial Narrow"/>
        </w:rPr>
        <w:t xml:space="preserve"> </w:t>
      </w:r>
      <w:proofErr w:type="spellStart"/>
      <w:r w:rsidRPr="00D72BBC">
        <w:rPr>
          <w:rFonts w:ascii="Arial Narrow" w:hAnsi="Arial Narrow"/>
        </w:rPr>
        <w:t>namijenjena</w:t>
      </w:r>
      <w:proofErr w:type="spellEnd"/>
      <w:r w:rsidRPr="00D72BBC">
        <w:rPr>
          <w:rFonts w:ascii="Arial Narrow" w:hAnsi="Arial Narrow"/>
        </w:rPr>
        <w:t xml:space="preserve"> </w:t>
      </w:r>
      <w:proofErr w:type="spellStart"/>
      <w:r w:rsidRPr="00D72BBC">
        <w:rPr>
          <w:rFonts w:ascii="Arial Narrow" w:hAnsi="Arial Narrow"/>
        </w:rPr>
        <w:t>stalnom</w:t>
      </w:r>
      <w:proofErr w:type="spellEnd"/>
      <w:r w:rsidRPr="00D72BBC">
        <w:rPr>
          <w:rFonts w:ascii="Arial Narrow" w:hAnsi="Arial Narrow"/>
        </w:rPr>
        <w:t xml:space="preserve"> i </w:t>
      </w:r>
      <w:proofErr w:type="spellStart"/>
      <w:r w:rsidRPr="00D72BBC">
        <w:rPr>
          <w:rFonts w:ascii="Arial Narrow" w:hAnsi="Arial Narrow"/>
        </w:rPr>
        <w:t>povremenom</w:t>
      </w:r>
      <w:proofErr w:type="spellEnd"/>
      <w:r w:rsidRPr="00D72BBC">
        <w:rPr>
          <w:rFonts w:ascii="Arial Narrow" w:hAnsi="Arial Narrow"/>
        </w:rPr>
        <w:t xml:space="preserve"> </w:t>
      </w:r>
      <w:proofErr w:type="spellStart"/>
      <w:r w:rsidRPr="00D72BBC">
        <w:rPr>
          <w:rFonts w:ascii="Arial Narrow" w:hAnsi="Arial Narrow"/>
        </w:rPr>
        <w:t>stanovanju</w:t>
      </w:r>
      <w:proofErr w:type="spellEnd"/>
      <w:r w:rsidRPr="00D72BBC">
        <w:rPr>
          <w:rFonts w:ascii="Arial Narrow" w:hAnsi="Arial Narrow"/>
        </w:rPr>
        <w:t xml:space="preserve"> i </w:t>
      </w:r>
      <w:proofErr w:type="spellStart"/>
      <w:r w:rsidRPr="00D72BBC">
        <w:rPr>
          <w:rFonts w:ascii="Arial Narrow" w:hAnsi="Arial Narrow"/>
        </w:rPr>
        <w:t>obavljanju</w:t>
      </w:r>
      <w:proofErr w:type="spellEnd"/>
      <w:r w:rsidRPr="00D72BBC">
        <w:rPr>
          <w:rFonts w:ascii="Arial Narrow" w:hAnsi="Arial Narrow"/>
        </w:rPr>
        <w:t xml:space="preserve"> </w:t>
      </w:r>
      <w:proofErr w:type="spellStart"/>
      <w:r w:rsidRPr="00D72BBC">
        <w:rPr>
          <w:rFonts w:ascii="Arial Narrow" w:hAnsi="Arial Narrow"/>
        </w:rPr>
        <w:t>djelatnosti</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prostornom</w:t>
      </w:r>
      <w:proofErr w:type="spellEnd"/>
      <w:r w:rsidRPr="00D72BBC">
        <w:rPr>
          <w:rFonts w:ascii="Arial Narrow" w:hAnsi="Arial Narrow"/>
        </w:rPr>
        <w:t xml:space="preserve"> </w:t>
      </w:r>
      <w:proofErr w:type="spellStart"/>
      <w:r w:rsidRPr="00D72BBC">
        <w:rPr>
          <w:rFonts w:ascii="Arial Narrow" w:hAnsi="Arial Narrow"/>
        </w:rPr>
        <w:t>planu</w:t>
      </w:r>
      <w:proofErr w:type="spellEnd"/>
      <w:r w:rsidRPr="00D72BBC">
        <w:rPr>
          <w:rFonts w:ascii="Arial Narrow" w:hAnsi="Arial Narrow"/>
        </w:rPr>
        <w:t xml:space="preserve"> </w:t>
      </w:r>
      <w:proofErr w:type="spellStart"/>
      <w:r w:rsidRPr="00D72BBC">
        <w:rPr>
          <w:rFonts w:ascii="Arial Narrow" w:hAnsi="Arial Narrow"/>
        </w:rPr>
        <w:t>čiji</w:t>
      </w:r>
      <w:proofErr w:type="spellEnd"/>
      <w:r w:rsidRPr="00D72BBC">
        <w:rPr>
          <w:rFonts w:ascii="Arial Narrow" w:hAnsi="Arial Narrow"/>
        </w:rPr>
        <w:t xml:space="preserve"> </w:t>
      </w:r>
      <w:proofErr w:type="spellStart"/>
      <w:r w:rsidRPr="00D72BBC">
        <w:rPr>
          <w:rFonts w:ascii="Arial Narrow" w:hAnsi="Arial Narrow"/>
        </w:rPr>
        <w:lastRenderedPageBreak/>
        <w:t>sadržaji</w:t>
      </w:r>
      <w:proofErr w:type="spellEnd"/>
      <w:r w:rsidRPr="00D72BBC">
        <w:rPr>
          <w:rFonts w:ascii="Arial Narrow" w:hAnsi="Arial Narrow"/>
        </w:rPr>
        <w:t xml:space="preserve">, </w:t>
      </w:r>
      <w:proofErr w:type="spellStart"/>
      <w:r w:rsidRPr="00D72BBC">
        <w:rPr>
          <w:rFonts w:ascii="Arial Narrow" w:hAnsi="Arial Narrow"/>
        </w:rPr>
        <w:t>razinom</w:t>
      </w:r>
      <w:proofErr w:type="spellEnd"/>
      <w:r w:rsidRPr="00D72BBC">
        <w:rPr>
          <w:rFonts w:ascii="Arial Narrow" w:hAnsi="Arial Narrow"/>
        </w:rPr>
        <w:t xml:space="preserve"> buke i </w:t>
      </w:r>
      <w:proofErr w:type="spellStart"/>
      <w:r w:rsidRPr="00D72BBC">
        <w:rPr>
          <w:rFonts w:ascii="Arial Narrow" w:hAnsi="Arial Narrow"/>
        </w:rPr>
        <w:t>emisijom</w:t>
      </w:r>
      <w:proofErr w:type="spellEnd"/>
      <w:r w:rsidRPr="00D72BBC">
        <w:rPr>
          <w:rFonts w:ascii="Arial Narrow" w:hAnsi="Arial Narrow"/>
        </w:rPr>
        <w:t xml:space="preserve"> u </w:t>
      </w:r>
      <w:proofErr w:type="spellStart"/>
      <w:r w:rsidRPr="00D72BBC">
        <w:rPr>
          <w:rFonts w:ascii="Arial Narrow" w:hAnsi="Arial Narrow"/>
        </w:rPr>
        <w:t>okoliš</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 xml:space="preserve">, ne </w:t>
      </w:r>
      <w:proofErr w:type="spellStart"/>
      <w:r w:rsidRPr="00D72BBC">
        <w:rPr>
          <w:rFonts w:ascii="Arial Narrow" w:hAnsi="Arial Narrow"/>
        </w:rPr>
        <w:t>smetaju</w:t>
      </w:r>
      <w:proofErr w:type="spellEnd"/>
      <w:r w:rsidRPr="00D72BBC">
        <w:rPr>
          <w:rFonts w:ascii="Arial Narrow" w:hAnsi="Arial Narrow"/>
        </w:rPr>
        <w:t xml:space="preserve"> </w:t>
      </w:r>
      <w:proofErr w:type="spellStart"/>
      <w:r w:rsidRPr="00D72BBC">
        <w:rPr>
          <w:rFonts w:ascii="Arial Narrow" w:hAnsi="Arial Narrow"/>
        </w:rPr>
        <w:t>okolini</w:t>
      </w:r>
      <w:proofErr w:type="spellEnd"/>
      <w:r w:rsidRPr="00D72BBC">
        <w:rPr>
          <w:rFonts w:ascii="Arial Narrow" w:hAnsi="Arial Narrow"/>
        </w:rPr>
        <w:t xml:space="preserve"> i ne </w:t>
      </w:r>
      <w:proofErr w:type="spellStart"/>
      <w:r w:rsidRPr="00D72BBC">
        <w:rPr>
          <w:rFonts w:ascii="Arial Narrow" w:hAnsi="Arial Narrow"/>
        </w:rPr>
        <w:t>umanjuju</w:t>
      </w:r>
      <w:proofErr w:type="spellEnd"/>
      <w:r w:rsidRPr="00D72BBC">
        <w:rPr>
          <w:rFonts w:ascii="Arial Narrow" w:hAnsi="Arial Narrow"/>
        </w:rPr>
        <w:t xml:space="preserve"> </w:t>
      </w:r>
      <w:proofErr w:type="spellStart"/>
      <w:r w:rsidRPr="00D72BBC">
        <w:rPr>
          <w:rFonts w:ascii="Arial Narrow" w:hAnsi="Arial Narrow"/>
        </w:rPr>
        <w:t>uvjete</w:t>
      </w:r>
      <w:proofErr w:type="spellEnd"/>
      <w:r w:rsidRPr="00D72BBC">
        <w:rPr>
          <w:rFonts w:ascii="Arial Narrow" w:hAnsi="Arial Narrow"/>
        </w:rPr>
        <w:t xml:space="preserve"> </w:t>
      </w:r>
      <w:proofErr w:type="spellStart"/>
      <w:r w:rsidRPr="00D72BBC">
        <w:rPr>
          <w:rFonts w:ascii="Arial Narrow" w:hAnsi="Arial Narrow"/>
        </w:rPr>
        <w:t>stanovanja</w:t>
      </w:r>
      <w:proofErr w:type="spellEnd"/>
      <w:r w:rsidRPr="00D72BBC">
        <w:rPr>
          <w:rFonts w:ascii="Arial Narrow" w:hAnsi="Arial Narrow"/>
        </w:rPr>
        <w:t xml:space="preserve">, rada i </w:t>
      </w:r>
      <w:proofErr w:type="spellStart"/>
      <w:r w:rsidRPr="00D72BBC">
        <w:rPr>
          <w:rFonts w:ascii="Arial Narrow" w:hAnsi="Arial Narrow"/>
        </w:rPr>
        <w:t>boravka</w:t>
      </w:r>
      <w:proofErr w:type="spellEnd"/>
      <w:r w:rsidRPr="00D72BBC">
        <w:rPr>
          <w:rFonts w:ascii="Arial Narrow" w:hAnsi="Arial Narrow"/>
        </w:rPr>
        <w:t xml:space="preserve"> na </w:t>
      </w:r>
      <w:proofErr w:type="spellStart"/>
      <w:r w:rsidRPr="00D72BBC">
        <w:rPr>
          <w:rFonts w:ascii="Arial Narrow" w:hAnsi="Arial Narrow"/>
        </w:rPr>
        <w:t>odnosnoj</w:t>
      </w:r>
      <w:proofErr w:type="spellEnd"/>
      <w:r w:rsidRPr="00D72BBC">
        <w:rPr>
          <w:rFonts w:ascii="Arial Narrow" w:hAnsi="Arial Narrow"/>
        </w:rPr>
        <w:t xml:space="preserve"> i </w:t>
      </w:r>
      <w:proofErr w:type="spellStart"/>
      <w:r w:rsidRPr="00D72BBC">
        <w:rPr>
          <w:rFonts w:ascii="Arial Narrow" w:hAnsi="Arial Narrow"/>
        </w:rPr>
        <w:t>susjednim</w:t>
      </w:r>
      <w:proofErr w:type="spellEnd"/>
      <w:r w:rsidRPr="00D72BBC">
        <w:rPr>
          <w:rFonts w:ascii="Arial Narrow" w:hAnsi="Arial Narrow"/>
        </w:rPr>
        <w:t xml:space="preserve"> </w:t>
      </w:r>
      <w:proofErr w:type="spellStart"/>
      <w:r w:rsidRPr="00D72BBC">
        <w:rPr>
          <w:rFonts w:ascii="Arial Narrow" w:hAnsi="Arial Narrow"/>
        </w:rPr>
        <w:t>građevnim</w:t>
      </w:r>
      <w:proofErr w:type="spellEnd"/>
      <w:r w:rsidRPr="00D72BBC">
        <w:rPr>
          <w:rFonts w:ascii="Arial Narrow" w:hAnsi="Arial Narrow"/>
        </w:rPr>
        <w:t xml:space="preserve"> </w:t>
      </w:r>
      <w:proofErr w:type="spellStart"/>
      <w:r w:rsidRPr="00D72BBC">
        <w:rPr>
          <w:rFonts w:ascii="Arial Narrow" w:hAnsi="Arial Narrow"/>
        </w:rPr>
        <w:t>česticama</w:t>
      </w:r>
      <w:proofErr w:type="spellEnd"/>
      <w:r w:rsidRPr="00D72BBC">
        <w:rPr>
          <w:rFonts w:ascii="Arial Narrow" w:hAnsi="Arial Narrow"/>
        </w:rPr>
        <w:t xml:space="preserve"> i </w:t>
      </w:r>
      <w:proofErr w:type="spellStart"/>
      <w:r w:rsidRPr="00D72BBC">
        <w:rPr>
          <w:rFonts w:ascii="Arial Narrow" w:hAnsi="Arial Narrow"/>
        </w:rPr>
        <w:t>smatra</w:t>
      </w:r>
      <w:proofErr w:type="spellEnd"/>
      <w:r w:rsidRPr="00D72BBC">
        <w:rPr>
          <w:rFonts w:ascii="Arial Narrow" w:hAnsi="Arial Narrow"/>
        </w:rPr>
        <w:t xml:space="preserve"> se </w:t>
      </w:r>
      <w:proofErr w:type="spellStart"/>
      <w:r w:rsidRPr="00D72BBC">
        <w:rPr>
          <w:rFonts w:ascii="Arial Narrow" w:hAnsi="Arial Narrow"/>
        </w:rPr>
        <w:t>građevinom</w:t>
      </w:r>
      <w:proofErr w:type="spellEnd"/>
      <w:r w:rsidRPr="00D72BBC">
        <w:rPr>
          <w:rFonts w:ascii="Arial Narrow" w:hAnsi="Arial Narrow"/>
        </w:rPr>
        <w:t xml:space="preserve"> </w:t>
      </w:r>
      <w:proofErr w:type="spellStart"/>
      <w:r w:rsidRPr="00D72BBC">
        <w:rPr>
          <w:rFonts w:ascii="Arial Narrow" w:hAnsi="Arial Narrow"/>
        </w:rPr>
        <w:t>mješovite</w:t>
      </w:r>
      <w:proofErr w:type="spellEnd"/>
      <w:r w:rsidRPr="00D72BBC">
        <w:rPr>
          <w:rFonts w:ascii="Arial Narrow" w:hAnsi="Arial Narrow"/>
        </w:rPr>
        <w:t xml:space="preserve"> </w:t>
      </w:r>
      <w:proofErr w:type="spellStart"/>
      <w:r w:rsidRPr="00D72BBC">
        <w:rPr>
          <w:rFonts w:ascii="Arial Narrow" w:hAnsi="Arial Narrow"/>
        </w:rPr>
        <w:t>namjene</w:t>
      </w:r>
      <w:proofErr w:type="spellEnd"/>
    </w:p>
    <w:p w14:paraId="61B675B0" w14:textId="77777777" w:rsidR="00D72BBC" w:rsidRPr="00D72BBC" w:rsidRDefault="00D72BBC" w:rsidP="00D72BBC">
      <w:pPr>
        <w:pStyle w:val="Odlomakpopisa"/>
        <w:numPr>
          <w:ilvl w:val="0"/>
          <w:numId w:val="262"/>
        </w:numPr>
        <w:tabs>
          <w:tab w:val="left" w:pos="653"/>
        </w:tabs>
        <w:spacing w:before="109" w:line="264" w:lineRule="auto"/>
        <w:ind w:right="988" w:firstLine="0"/>
        <w:rPr>
          <w:rFonts w:ascii="Arial Narrow" w:hAnsi="Arial Narrow"/>
        </w:rPr>
      </w:pPr>
      <w:proofErr w:type="spellStart"/>
      <w:r w:rsidRPr="00D72BBC">
        <w:rPr>
          <w:rFonts w:ascii="Arial Narrow" w:hAnsi="Arial Narrow"/>
          <w:i/>
        </w:rPr>
        <w:t>građevina</w:t>
      </w:r>
      <w:proofErr w:type="spellEnd"/>
      <w:r w:rsidRPr="00D72BBC">
        <w:rPr>
          <w:rFonts w:ascii="Arial Narrow" w:hAnsi="Arial Narrow"/>
          <w:i/>
        </w:rPr>
        <w:t xml:space="preserve"> </w:t>
      </w:r>
      <w:proofErr w:type="spellStart"/>
      <w:r w:rsidRPr="00D72BBC">
        <w:rPr>
          <w:rFonts w:ascii="Arial Narrow" w:hAnsi="Arial Narrow"/>
          <w:i/>
        </w:rPr>
        <w:t>javne</w:t>
      </w:r>
      <w:proofErr w:type="spellEnd"/>
      <w:r w:rsidRPr="00D72BBC">
        <w:rPr>
          <w:rFonts w:ascii="Arial Narrow" w:hAnsi="Arial Narrow"/>
          <w:i/>
        </w:rPr>
        <w:t xml:space="preserve"> i </w:t>
      </w:r>
      <w:proofErr w:type="spellStart"/>
      <w:r w:rsidRPr="00D72BBC">
        <w:rPr>
          <w:rFonts w:ascii="Arial Narrow" w:hAnsi="Arial Narrow"/>
          <w:i/>
        </w:rPr>
        <w:t>društvene</w:t>
      </w:r>
      <w:proofErr w:type="spellEnd"/>
      <w:r w:rsidRPr="00D72BBC">
        <w:rPr>
          <w:rFonts w:ascii="Arial Narrow" w:hAnsi="Arial Narrow"/>
          <w:i/>
        </w:rPr>
        <w:t xml:space="preserve"> </w:t>
      </w:r>
      <w:proofErr w:type="spellStart"/>
      <w:r w:rsidRPr="00D72BBC">
        <w:rPr>
          <w:rFonts w:ascii="Arial Narrow" w:hAnsi="Arial Narrow"/>
          <w:i/>
        </w:rPr>
        <w:t>namjene</w:t>
      </w:r>
      <w:proofErr w:type="spellEnd"/>
      <w:r w:rsidRPr="00D72BBC">
        <w:rPr>
          <w:rFonts w:ascii="Arial Narrow" w:hAnsi="Arial Narrow"/>
          <w:i/>
        </w:rPr>
        <w:t xml:space="preserve"> </w:t>
      </w:r>
      <w:proofErr w:type="spellStart"/>
      <w:r w:rsidRPr="00D72BBC">
        <w:rPr>
          <w:rFonts w:ascii="Arial Narrow" w:hAnsi="Arial Narrow"/>
        </w:rPr>
        <w:t>određena</w:t>
      </w:r>
      <w:proofErr w:type="spellEnd"/>
      <w:r w:rsidRPr="00D72BBC">
        <w:rPr>
          <w:rFonts w:ascii="Arial Narrow" w:hAnsi="Arial Narrow"/>
        </w:rPr>
        <w:t xml:space="preserve"> je </w:t>
      </w:r>
      <w:proofErr w:type="spellStart"/>
      <w:r w:rsidRPr="00D72BBC">
        <w:rPr>
          <w:rFonts w:ascii="Arial Narrow" w:hAnsi="Arial Narrow"/>
        </w:rPr>
        <w:t>zakonom</w:t>
      </w:r>
      <w:proofErr w:type="spellEnd"/>
      <w:r w:rsidRPr="00D72BBC">
        <w:rPr>
          <w:rFonts w:ascii="Arial Narrow" w:hAnsi="Arial Narrow"/>
        </w:rPr>
        <w:t xml:space="preserve"> </w:t>
      </w:r>
      <w:proofErr w:type="spellStart"/>
      <w:r w:rsidRPr="00D72BBC">
        <w:rPr>
          <w:rFonts w:ascii="Arial Narrow" w:hAnsi="Arial Narrow"/>
        </w:rPr>
        <w:t>kojim</w:t>
      </w:r>
      <w:proofErr w:type="spellEnd"/>
      <w:r w:rsidRPr="00D72BBC">
        <w:rPr>
          <w:rFonts w:ascii="Arial Narrow" w:hAnsi="Arial Narrow"/>
        </w:rPr>
        <w:t xml:space="preserve"> se </w:t>
      </w:r>
      <w:proofErr w:type="spellStart"/>
      <w:r w:rsidRPr="00D72BBC">
        <w:rPr>
          <w:rFonts w:ascii="Arial Narrow" w:hAnsi="Arial Narrow"/>
        </w:rPr>
        <w:t>uređuje</w:t>
      </w:r>
      <w:proofErr w:type="spellEnd"/>
      <w:r w:rsidRPr="00D72BBC">
        <w:rPr>
          <w:rFonts w:ascii="Arial Narrow" w:hAnsi="Arial Narrow"/>
        </w:rPr>
        <w:t xml:space="preserve"> </w:t>
      </w:r>
      <w:proofErr w:type="spellStart"/>
      <w:r w:rsidRPr="00D72BBC">
        <w:rPr>
          <w:rFonts w:ascii="Arial Narrow" w:hAnsi="Arial Narrow"/>
        </w:rPr>
        <w:t>prostorno</w:t>
      </w:r>
      <w:proofErr w:type="spellEnd"/>
      <w:r w:rsidRPr="00D72BBC">
        <w:rPr>
          <w:rFonts w:ascii="Arial Narrow" w:hAnsi="Arial Narrow"/>
        </w:rPr>
        <w:t xml:space="preserve"> </w:t>
      </w:r>
      <w:proofErr w:type="spellStart"/>
      <w:r w:rsidRPr="00D72BBC">
        <w:rPr>
          <w:rFonts w:ascii="Arial Narrow" w:hAnsi="Arial Narrow"/>
        </w:rPr>
        <w:t>uređenje</w:t>
      </w:r>
      <w:proofErr w:type="spellEnd"/>
      <w:r w:rsidRPr="00D72BBC">
        <w:rPr>
          <w:rFonts w:ascii="Arial Narrow" w:hAnsi="Arial Narrow"/>
        </w:rPr>
        <w:t xml:space="preserve"> i </w:t>
      </w:r>
      <w:proofErr w:type="spellStart"/>
      <w:r w:rsidRPr="00D72BBC">
        <w:rPr>
          <w:rFonts w:ascii="Arial Narrow" w:hAnsi="Arial Narrow"/>
        </w:rPr>
        <w:t>uključuje</w:t>
      </w:r>
      <w:proofErr w:type="spellEnd"/>
      <w:r w:rsidRPr="00D72BBC">
        <w:rPr>
          <w:rFonts w:ascii="Arial Narrow" w:hAnsi="Arial Narrow"/>
        </w:rPr>
        <w:t xml:space="preserve"> </w:t>
      </w:r>
      <w:proofErr w:type="spellStart"/>
      <w:r w:rsidRPr="00D72BBC">
        <w:rPr>
          <w:rFonts w:ascii="Arial Narrow" w:hAnsi="Arial Narrow"/>
        </w:rPr>
        <w:t>smještaj</w:t>
      </w:r>
      <w:proofErr w:type="spellEnd"/>
      <w:r w:rsidRPr="00D72BBC">
        <w:rPr>
          <w:rFonts w:ascii="Arial Narrow" w:hAnsi="Arial Narrow"/>
        </w:rPr>
        <w:t xml:space="preserve"> i </w:t>
      </w:r>
      <w:proofErr w:type="spellStart"/>
      <w:r w:rsidRPr="00D72BBC">
        <w:rPr>
          <w:rFonts w:ascii="Arial Narrow" w:hAnsi="Arial Narrow"/>
        </w:rPr>
        <w:t>pratećih</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Prilogu</w:t>
      </w:r>
      <w:proofErr w:type="spellEnd"/>
      <w:r w:rsidRPr="00D72BBC">
        <w:rPr>
          <w:rFonts w:ascii="Arial Narrow" w:hAnsi="Arial Narrow"/>
        </w:rPr>
        <w:t xml:space="preserve"> II. </w:t>
      </w:r>
      <w:proofErr w:type="spellStart"/>
      <w:r w:rsidRPr="00D72BBC">
        <w:rPr>
          <w:rFonts w:ascii="Arial Narrow" w:hAnsi="Arial Narrow"/>
        </w:rPr>
        <w:t>ovoga</w:t>
      </w:r>
      <w:proofErr w:type="spellEnd"/>
      <w:r w:rsidRPr="00D72BBC">
        <w:rPr>
          <w:rFonts w:ascii="Arial Narrow" w:hAnsi="Arial Narrow"/>
        </w:rPr>
        <w:t xml:space="preserve"> </w:t>
      </w:r>
      <w:proofErr w:type="spellStart"/>
      <w:r w:rsidRPr="00D72BBC">
        <w:rPr>
          <w:rFonts w:ascii="Arial Narrow" w:hAnsi="Arial Narrow"/>
        </w:rPr>
        <w:t>Pravilnika</w:t>
      </w:r>
      <w:proofErr w:type="spellEnd"/>
    </w:p>
    <w:p w14:paraId="2FCDDE5E" w14:textId="77777777" w:rsidR="00D72BBC" w:rsidRPr="00D72BBC" w:rsidRDefault="00D72BBC" w:rsidP="00D72BBC">
      <w:pPr>
        <w:pStyle w:val="Odlomakpopisa"/>
        <w:numPr>
          <w:ilvl w:val="0"/>
          <w:numId w:val="262"/>
        </w:numPr>
        <w:tabs>
          <w:tab w:val="left" w:pos="625"/>
        </w:tabs>
        <w:spacing w:before="115" w:line="261" w:lineRule="auto"/>
        <w:ind w:right="987" w:firstLine="0"/>
        <w:rPr>
          <w:rFonts w:ascii="Arial Narrow" w:hAnsi="Arial Narrow"/>
        </w:rPr>
      </w:pPr>
      <w:proofErr w:type="spellStart"/>
      <w:r w:rsidRPr="00D72BBC">
        <w:rPr>
          <w:rFonts w:ascii="Arial Narrow" w:hAnsi="Arial Narrow"/>
          <w:i/>
        </w:rPr>
        <w:t>građevina</w:t>
      </w:r>
      <w:proofErr w:type="spellEnd"/>
      <w:r w:rsidRPr="00D72BBC">
        <w:rPr>
          <w:rFonts w:ascii="Arial Narrow" w:hAnsi="Arial Narrow"/>
          <w:i/>
        </w:rPr>
        <w:t xml:space="preserve"> </w:t>
      </w:r>
      <w:proofErr w:type="spellStart"/>
      <w:r w:rsidRPr="00D72BBC">
        <w:rPr>
          <w:rFonts w:ascii="Arial Narrow" w:hAnsi="Arial Narrow"/>
          <w:i/>
        </w:rPr>
        <w:t>proizvodne</w:t>
      </w:r>
      <w:proofErr w:type="spellEnd"/>
      <w:r w:rsidRPr="00D72BBC">
        <w:rPr>
          <w:rFonts w:ascii="Arial Narrow" w:hAnsi="Arial Narrow"/>
          <w:i/>
        </w:rPr>
        <w:t xml:space="preserve"> </w:t>
      </w:r>
      <w:proofErr w:type="spellStart"/>
      <w:r w:rsidRPr="00D72BBC">
        <w:rPr>
          <w:rFonts w:ascii="Arial Narrow" w:hAnsi="Arial Narrow"/>
          <w:i/>
        </w:rPr>
        <w:t>namjene</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gospodarske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namijenjena</w:t>
      </w:r>
      <w:proofErr w:type="spellEnd"/>
      <w:r w:rsidRPr="00D72BBC">
        <w:rPr>
          <w:rFonts w:ascii="Arial Narrow" w:hAnsi="Arial Narrow"/>
        </w:rPr>
        <w:t xml:space="preserve"> </w:t>
      </w:r>
      <w:proofErr w:type="spellStart"/>
      <w:r w:rsidRPr="00D72BBC">
        <w:rPr>
          <w:rFonts w:ascii="Arial Narrow" w:hAnsi="Arial Narrow"/>
        </w:rPr>
        <w:t>obavljanju</w:t>
      </w:r>
      <w:proofErr w:type="spellEnd"/>
      <w:r w:rsidRPr="00D72BBC">
        <w:rPr>
          <w:rFonts w:ascii="Arial Narrow" w:hAnsi="Arial Narrow"/>
        </w:rPr>
        <w:t xml:space="preserve"> </w:t>
      </w:r>
      <w:proofErr w:type="spellStart"/>
      <w:r w:rsidRPr="00D72BBC">
        <w:rPr>
          <w:rFonts w:ascii="Arial Narrow" w:hAnsi="Arial Narrow"/>
        </w:rPr>
        <w:t>industrijskih</w:t>
      </w:r>
      <w:proofErr w:type="spellEnd"/>
      <w:r w:rsidRPr="00D72BBC">
        <w:rPr>
          <w:rFonts w:ascii="Arial Narrow" w:hAnsi="Arial Narrow"/>
        </w:rPr>
        <w:t xml:space="preserve">, </w:t>
      </w:r>
      <w:proofErr w:type="spellStart"/>
      <w:r w:rsidRPr="00D72BBC">
        <w:rPr>
          <w:rFonts w:ascii="Arial Narrow" w:hAnsi="Arial Narrow"/>
        </w:rPr>
        <w:t>obrtničkih</w:t>
      </w:r>
      <w:proofErr w:type="spellEnd"/>
      <w:r w:rsidRPr="00D72BBC">
        <w:rPr>
          <w:rFonts w:ascii="Arial Narrow" w:hAnsi="Arial Narrow"/>
        </w:rPr>
        <w:t xml:space="preserve"> 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poljoprivrednih</w:t>
      </w:r>
      <w:proofErr w:type="spellEnd"/>
      <w:r w:rsidRPr="00D72BBC">
        <w:rPr>
          <w:rFonts w:ascii="Arial Narrow" w:hAnsi="Arial Narrow"/>
        </w:rPr>
        <w:t xml:space="preserve"> (</w:t>
      </w:r>
      <w:proofErr w:type="spellStart"/>
      <w:r w:rsidRPr="00D72BBC">
        <w:rPr>
          <w:rFonts w:ascii="Arial Narrow" w:hAnsi="Arial Narrow"/>
        </w:rPr>
        <w:t>prerađivačkih</w:t>
      </w:r>
      <w:proofErr w:type="spellEnd"/>
      <w:r w:rsidRPr="00D72BBC">
        <w:rPr>
          <w:rFonts w:ascii="Arial Narrow" w:hAnsi="Arial Narrow"/>
        </w:rPr>
        <w:t xml:space="preserve">) </w:t>
      </w:r>
      <w:proofErr w:type="spellStart"/>
      <w:r w:rsidRPr="00D72BBC">
        <w:rPr>
          <w:rFonts w:ascii="Arial Narrow" w:hAnsi="Arial Narrow"/>
        </w:rPr>
        <w:t>djelatnosti</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ostalih</w:t>
      </w:r>
      <w:proofErr w:type="spellEnd"/>
      <w:r w:rsidRPr="00D72BBC">
        <w:rPr>
          <w:rFonts w:ascii="Arial Narrow" w:hAnsi="Arial Narrow"/>
        </w:rPr>
        <w:t xml:space="preserve"> </w:t>
      </w:r>
      <w:proofErr w:type="spellStart"/>
      <w:r w:rsidRPr="00D72BBC">
        <w:rPr>
          <w:rFonts w:ascii="Arial Narrow" w:hAnsi="Arial Narrow"/>
        </w:rPr>
        <w:t>proizvodnih</w:t>
      </w:r>
      <w:proofErr w:type="spellEnd"/>
      <w:r w:rsidRPr="00D72BBC">
        <w:rPr>
          <w:rFonts w:ascii="Arial Narrow" w:hAnsi="Arial Narrow"/>
        </w:rPr>
        <w:t xml:space="preserve"> </w:t>
      </w:r>
      <w:proofErr w:type="spellStart"/>
      <w:r w:rsidRPr="00D72BBC">
        <w:rPr>
          <w:rFonts w:ascii="Arial Narrow" w:hAnsi="Arial Narrow"/>
        </w:rPr>
        <w:t>djelatnosti</w:t>
      </w:r>
      <w:proofErr w:type="spellEnd"/>
      <w:r w:rsidRPr="00D72BBC">
        <w:rPr>
          <w:rFonts w:ascii="Arial Narrow" w:hAnsi="Arial Narrow"/>
        </w:rPr>
        <w:t xml:space="preserve">, </w:t>
      </w:r>
      <w:proofErr w:type="spellStart"/>
      <w:r w:rsidRPr="00D72BBC">
        <w:rPr>
          <w:rFonts w:ascii="Arial Narrow" w:hAnsi="Arial Narrow"/>
        </w:rPr>
        <w:t>uključujući</w:t>
      </w:r>
      <w:proofErr w:type="spellEnd"/>
      <w:r w:rsidRPr="00D72BBC">
        <w:rPr>
          <w:rFonts w:ascii="Arial Narrow" w:hAnsi="Arial Narrow"/>
        </w:rPr>
        <w:t xml:space="preserve"> i </w:t>
      </w:r>
      <w:proofErr w:type="spellStart"/>
      <w:r w:rsidRPr="00D72BBC">
        <w:rPr>
          <w:rFonts w:ascii="Arial Narrow" w:hAnsi="Arial Narrow"/>
        </w:rPr>
        <w:t>prateće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Prilogu</w:t>
      </w:r>
      <w:proofErr w:type="spellEnd"/>
      <w:r w:rsidRPr="00D72BBC">
        <w:rPr>
          <w:rFonts w:ascii="Arial Narrow" w:hAnsi="Arial Narrow"/>
        </w:rPr>
        <w:t xml:space="preserve"> II. </w:t>
      </w:r>
      <w:proofErr w:type="spellStart"/>
      <w:r w:rsidRPr="00D72BBC">
        <w:rPr>
          <w:rFonts w:ascii="Arial Narrow" w:hAnsi="Arial Narrow"/>
        </w:rPr>
        <w:t>ovoga</w:t>
      </w:r>
      <w:proofErr w:type="spellEnd"/>
      <w:r w:rsidRPr="00D72BBC">
        <w:rPr>
          <w:rFonts w:ascii="Arial Narrow" w:hAnsi="Arial Narrow"/>
        </w:rPr>
        <w:t xml:space="preserve"> </w:t>
      </w:r>
      <w:proofErr w:type="spellStart"/>
      <w:r w:rsidRPr="00D72BBC">
        <w:rPr>
          <w:rFonts w:ascii="Arial Narrow" w:hAnsi="Arial Narrow"/>
        </w:rPr>
        <w:t>Pravilnika</w:t>
      </w:r>
      <w:proofErr w:type="spellEnd"/>
    </w:p>
    <w:p w14:paraId="07D8988A" w14:textId="77777777" w:rsidR="00D72BBC" w:rsidRPr="00D72BBC" w:rsidRDefault="00D72BBC" w:rsidP="00D72BBC">
      <w:pPr>
        <w:pStyle w:val="Odlomakpopisa"/>
        <w:numPr>
          <w:ilvl w:val="0"/>
          <w:numId w:val="262"/>
        </w:numPr>
        <w:tabs>
          <w:tab w:val="left" w:pos="702"/>
        </w:tabs>
        <w:spacing w:before="120" w:line="264" w:lineRule="auto"/>
        <w:ind w:right="988" w:firstLine="0"/>
        <w:rPr>
          <w:rFonts w:ascii="Arial Narrow" w:hAnsi="Arial Narrow"/>
        </w:rPr>
      </w:pPr>
      <w:proofErr w:type="spellStart"/>
      <w:r w:rsidRPr="00D72BBC">
        <w:rPr>
          <w:rFonts w:ascii="Arial Narrow" w:hAnsi="Arial Narrow"/>
          <w:i/>
        </w:rPr>
        <w:t>građevina</w:t>
      </w:r>
      <w:proofErr w:type="spellEnd"/>
      <w:r w:rsidRPr="00D72BBC">
        <w:rPr>
          <w:rFonts w:ascii="Arial Narrow" w:hAnsi="Arial Narrow"/>
          <w:i/>
        </w:rPr>
        <w:t xml:space="preserve"> </w:t>
      </w:r>
      <w:proofErr w:type="spellStart"/>
      <w:r w:rsidRPr="00D72BBC">
        <w:rPr>
          <w:rFonts w:ascii="Arial Narrow" w:hAnsi="Arial Narrow"/>
          <w:i/>
        </w:rPr>
        <w:t>poljoprivredne</w:t>
      </w:r>
      <w:proofErr w:type="spellEnd"/>
      <w:r w:rsidRPr="00D72BBC">
        <w:rPr>
          <w:rFonts w:ascii="Arial Narrow" w:hAnsi="Arial Narrow"/>
          <w:i/>
        </w:rPr>
        <w:t xml:space="preserve"> </w:t>
      </w:r>
      <w:proofErr w:type="spellStart"/>
      <w:r w:rsidRPr="00D72BBC">
        <w:rPr>
          <w:rFonts w:ascii="Arial Narrow" w:hAnsi="Arial Narrow"/>
          <w:i/>
        </w:rPr>
        <w:t>namjene</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gospodarska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namijenjena</w:t>
      </w:r>
      <w:proofErr w:type="spellEnd"/>
      <w:r w:rsidRPr="00D72BBC">
        <w:rPr>
          <w:rFonts w:ascii="Arial Narrow" w:hAnsi="Arial Narrow"/>
        </w:rPr>
        <w:t xml:space="preserve"> </w:t>
      </w:r>
      <w:proofErr w:type="spellStart"/>
      <w:r w:rsidRPr="00D72BBC">
        <w:rPr>
          <w:rFonts w:ascii="Arial Narrow" w:hAnsi="Arial Narrow"/>
        </w:rPr>
        <w:t>obavljanju</w:t>
      </w:r>
      <w:proofErr w:type="spellEnd"/>
      <w:r w:rsidRPr="00D72BBC">
        <w:rPr>
          <w:rFonts w:ascii="Arial Narrow" w:hAnsi="Arial Narrow"/>
        </w:rPr>
        <w:t xml:space="preserve"> </w:t>
      </w:r>
      <w:proofErr w:type="spellStart"/>
      <w:r w:rsidRPr="00D72BBC">
        <w:rPr>
          <w:rFonts w:ascii="Arial Narrow" w:hAnsi="Arial Narrow"/>
        </w:rPr>
        <w:t>poljoprivredne</w:t>
      </w:r>
      <w:proofErr w:type="spellEnd"/>
      <w:r w:rsidRPr="00D72BBC">
        <w:rPr>
          <w:rFonts w:ascii="Arial Narrow" w:hAnsi="Arial Narrow"/>
        </w:rPr>
        <w:t xml:space="preserve"> </w:t>
      </w:r>
      <w:proofErr w:type="spellStart"/>
      <w:r w:rsidRPr="00D72BBC">
        <w:rPr>
          <w:rFonts w:ascii="Arial Narrow" w:hAnsi="Arial Narrow"/>
        </w:rPr>
        <w:t>proizvodnje</w:t>
      </w:r>
      <w:proofErr w:type="spellEnd"/>
      <w:r w:rsidRPr="00D72BBC">
        <w:rPr>
          <w:rFonts w:ascii="Arial Narrow" w:hAnsi="Arial Narrow"/>
        </w:rPr>
        <w:t>:</w:t>
      </w:r>
    </w:p>
    <w:p w14:paraId="1B609830" w14:textId="77777777" w:rsidR="00D72BBC" w:rsidRPr="00D72BBC" w:rsidRDefault="00D72BBC" w:rsidP="00D72BBC">
      <w:pPr>
        <w:pStyle w:val="Odlomakpopisa"/>
        <w:numPr>
          <w:ilvl w:val="0"/>
          <w:numId w:val="263"/>
        </w:numPr>
        <w:tabs>
          <w:tab w:val="left" w:pos="963"/>
        </w:tabs>
        <w:spacing w:before="118"/>
        <w:ind w:left="963" w:hanging="256"/>
        <w:rPr>
          <w:rFonts w:ascii="Arial Narrow" w:hAnsi="Arial Narrow"/>
        </w:rPr>
      </w:pPr>
      <w:proofErr w:type="spellStart"/>
      <w:r w:rsidRPr="00D72BBC">
        <w:rPr>
          <w:rFonts w:ascii="Arial Narrow" w:hAnsi="Arial Narrow"/>
        </w:rPr>
        <w:t>građevina</w:t>
      </w:r>
      <w:proofErr w:type="spellEnd"/>
      <w:r w:rsidRPr="00D72BBC">
        <w:rPr>
          <w:rFonts w:ascii="Arial Narrow" w:hAnsi="Arial Narrow"/>
          <w:spacing w:val="-4"/>
        </w:rPr>
        <w:t xml:space="preserve"> </w:t>
      </w:r>
      <w:r w:rsidRPr="00D72BBC">
        <w:rPr>
          <w:rFonts w:ascii="Arial Narrow" w:hAnsi="Arial Narrow"/>
        </w:rPr>
        <w:t>za</w:t>
      </w:r>
      <w:r w:rsidRPr="00D72BBC">
        <w:rPr>
          <w:rFonts w:ascii="Arial Narrow" w:hAnsi="Arial Narrow"/>
          <w:spacing w:val="-4"/>
        </w:rPr>
        <w:t xml:space="preserve"> </w:t>
      </w:r>
      <w:proofErr w:type="spellStart"/>
      <w:r w:rsidRPr="00D72BBC">
        <w:rPr>
          <w:rFonts w:ascii="Arial Narrow" w:hAnsi="Arial Narrow"/>
        </w:rPr>
        <w:t>uzgoj</w:t>
      </w:r>
      <w:proofErr w:type="spellEnd"/>
      <w:r w:rsidRPr="00D72BBC">
        <w:rPr>
          <w:rFonts w:ascii="Arial Narrow" w:hAnsi="Arial Narrow"/>
          <w:spacing w:val="-1"/>
        </w:rPr>
        <w:t xml:space="preserve"> </w:t>
      </w:r>
      <w:proofErr w:type="spellStart"/>
      <w:r w:rsidRPr="00D72BBC">
        <w:rPr>
          <w:rFonts w:ascii="Arial Narrow" w:hAnsi="Arial Narrow"/>
          <w:spacing w:val="-2"/>
        </w:rPr>
        <w:t>životinja</w:t>
      </w:r>
      <w:proofErr w:type="spellEnd"/>
    </w:p>
    <w:p w14:paraId="63BB29CD" w14:textId="77777777" w:rsidR="00D72BBC" w:rsidRPr="00D72BBC" w:rsidRDefault="00D72BBC" w:rsidP="00D72BBC">
      <w:pPr>
        <w:pStyle w:val="Odlomakpopisa"/>
        <w:numPr>
          <w:ilvl w:val="0"/>
          <w:numId w:val="263"/>
        </w:numPr>
        <w:tabs>
          <w:tab w:val="left" w:pos="960"/>
          <w:tab w:val="left" w:pos="992"/>
        </w:tabs>
        <w:spacing w:before="23" w:line="264" w:lineRule="auto"/>
        <w:ind w:left="992" w:right="988" w:hanging="286"/>
        <w:rPr>
          <w:rFonts w:ascii="Arial Narrow" w:hAnsi="Arial Narrow"/>
        </w:rPr>
      </w:pPr>
      <w:proofErr w:type="spellStart"/>
      <w:r w:rsidRPr="00D72BBC">
        <w:rPr>
          <w:rFonts w:ascii="Arial Narrow" w:hAnsi="Arial Narrow"/>
        </w:rPr>
        <w:t>građevina</w:t>
      </w:r>
      <w:proofErr w:type="spellEnd"/>
      <w:r w:rsidRPr="00D72BBC">
        <w:rPr>
          <w:rFonts w:ascii="Arial Narrow" w:hAnsi="Arial Narrow"/>
          <w:spacing w:val="-3"/>
        </w:rPr>
        <w:t xml:space="preserve"> </w:t>
      </w:r>
      <w:r w:rsidRPr="00D72BBC">
        <w:rPr>
          <w:rFonts w:ascii="Arial Narrow" w:hAnsi="Arial Narrow"/>
        </w:rPr>
        <w:t>u</w:t>
      </w:r>
      <w:r w:rsidRPr="00D72BBC">
        <w:rPr>
          <w:rFonts w:ascii="Arial Narrow" w:hAnsi="Arial Narrow"/>
          <w:spacing w:val="-5"/>
        </w:rPr>
        <w:t xml:space="preserve"> </w:t>
      </w:r>
      <w:proofErr w:type="spellStart"/>
      <w:r w:rsidRPr="00D72BBC">
        <w:rPr>
          <w:rFonts w:ascii="Arial Narrow" w:hAnsi="Arial Narrow"/>
        </w:rPr>
        <w:t>funkciji</w:t>
      </w:r>
      <w:proofErr w:type="spellEnd"/>
      <w:r w:rsidRPr="00D72BBC">
        <w:rPr>
          <w:rFonts w:ascii="Arial Narrow" w:hAnsi="Arial Narrow"/>
          <w:spacing w:val="-6"/>
        </w:rPr>
        <w:t xml:space="preserve"> </w:t>
      </w:r>
      <w:proofErr w:type="spellStart"/>
      <w:r w:rsidRPr="00D72BBC">
        <w:rPr>
          <w:rFonts w:ascii="Arial Narrow" w:hAnsi="Arial Narrow"/>
        </w:rPr>
        <w:t>ratarske</w:t>
      </w:r>
      <w:proofErr w:type="spellEnd"/>
      <w:r w:rsidRPr="00D72BBC">
        <w:rPr>
          <w:rFonts w:ascii="Arial Narrow" w:hAnsi="Arial Narrow"/>
          <w:spacing w:val="-5"/>
        </w:rPr>
        <w:t xml:space="preserve"> </w:t>
      </w:r>
      <w:proofErr w:type="spellStart"/>
      <w:r w:rsidRPr="00D72BBC">
        <w:rPr>
          <w:rFonts w:ascii="Arial Narrow" w:hAnsi="Arial Narrow"/>
        </w:rPr>
        <w:t>proizvodnje</w:t>
      </w:r>
      <w:proofErr w:type="spellEnd"/>
      <w:r w:rsidRPr="00D72BBC">
        <w:rPr>
          <w:rFonts w:ascii="Arial Narrow" w:hAnsi="Arial Narrow"/>
        </w:rPr>
        <w:t>,</w:t>
      </w:r>
      <w:r w:rsidRPr="00D72BBC">
        <w:rPr>
          <w:rFonts w:ascii="Arial Narrow" w:hAnsi="Arial Narrow"/>
          <w:spacing w:val="-2"/>
        </w:rPr>
        <w:t xml:space="preserve"> </w:t>
      </w:r>
      <w:proofErr w:type="spellStart"/>
      <w:r w:rsidRPr="00D72BBC">
        <w:rPr>
          <w:rFonts w:ascii="Arial Narrow" w:hAnsi="Arial Narrow"/>
        </w:rPr>
        <w:t>vinogradarstva</w:t>
      </w:r>
      <w:proofErr w:type="spellEnd"/>
      <w:r w:rsidRPr="00D72BBC">
        <w:rPr>
          <w:rFonts w:ascii="Arial Narrow" w:hAnsi="Arial Narrow"/>
        </w:rPr>
        <w:t>,</w:t>
      </w:r>
      <w:r w:rsidRPr="00D72BBC">
        <w:rPr>
          <w:rFonts w:ascii="Arial Narrow" w:hAnsi="Arial Narrow"/>
          <w:spacing w:val="-6"/>
        </w:rPr>
        <w:t xml:space="preserve"> </w:t>
      </w:r>
      <w:proofErr w:type="spellStart"/>
      <w:r w:rsidRPr="00D72BBC">
        <w:rPr>
          <w:rFonts w:ascii="Arial Narrow" w:hAnsi="Arial Narrow"/>
        </w:rPr>
        <w:t>maslinarstva</w:t>
      </w:r>
      <w:proofErr w:type="spellEnd"/>
      <w:r w:rsidRPr="00D72BBC">
        <w:rPr>
          <w:rFonts w:ascii="Arial Narrow" w:hAnsi="Arial Narrow"/>
        </w:rPr>
        <w:t>,</w:t>
      </w:r>
      <w:r w:rsidRPr="00D72BBC">
        <w:rPr>
          <w:rFonts w:ascii="Arial Narrow" w:hAnsi="Arial Narrow"/>
          <w:spacing w:val="-2"/>
        </w:rPr>
        <w:t xml:space="preserve"> </w:t>
      </w:r>
      <w:proofErr w:type="spellStart"/>
      <w:r w:rsidRPr="00D72BBC">
        <w:rPr>
          <w:rFonts w:ascii="Arial Narrow" w:hAnsi="Arial Narrow"/>
        </w:rPr>
        <w:t>uzgoja</w:t>
      </w:r>
      <w:proofErr w:type="spellEnd"/>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3"/>
        </w:rPr>
        <w:t xml:space="preserve"> </w:t>
      </w:r>
      <w:proofErr w:type="spellStart"/>
      <w:r w:rsidRPr="00D72BBC">
        <w:rPr>
          <w:rFonts w:ascii="Arial Narrow" w:hAnsi="Arial Narrow"/>
        </w:rPr>
        <w:t>prerade</w:t>
      </w:r>
      <w:proofErr w:type="spellEnd"/>
      <w:r w:rsidRPr="00D72BBC">
        <w:rPr>
          <w:rFonts w:ascii="Arial Narrow" w:hAnsi="Arial Narrow"/>
        </w:rPr>
        <w:t xml:space="preserve"> </w:t>
      </w:r>
      <w:proofErr w:type="spellStart"/>
      <w:r w:rsidRPr="00D72BBC">
        <w:rPr>
          <w:rFonts w:ascii="Arial Narrow" w:hAnsi="Arial Narrow"/>
        </w:rPr>
        <w:t>biljaka</w:t>
      </w:r>
      <w:proofErr w:type="spellEnd"/>
      <w:r w:rsidRPr="00D72BBC">
        <w:rPr>
          <w:rFonts w:ascii="Arial Narrow" w:hAnsi="Arial Narrow"/>
        </w:rPr>
        <w:t xml:space="preserve"> (</w:t>
      </w:r>
      <w:proofErr w:type="spellStart"/>
      <w:r w:rsidRPr="00D72BBC">
        <w:rPr>
          <w:rFonts w:ascii="Arial Narrow" w:hAnsi="Arial Narrow"/>
        </w:rPr>
        <w:t>voća</w:t>
      </w:r>
      <w:proofErr w:type="spellEnd"/>
      <w:r w:rsidRPr="00D72BBC">
        <w:rPr>
          <w:rFonts w:ascii="Arial Narrow" w:hAnsi="Arial Narrow"/>
        </w:rPr>
        <w:t xml:space="preserve">, </w:t>
      </w:r>
      <w:proofErr w:type="spellStart"/>
      <w:r w:rsidRPr="00D72BBC">
        <w:rPr>
          <w:rFonts w:ascii="Arial Narrow" w:hAnsi="Arial Narrow"/>
        </w:rPr>
        <w:t>povrća</w:t>
      </w:r>
      <w:proofErr w:type="spellEnd"/>
      <w:r w:rsidRPr="00D72BBC">
        <w:rPr>
          <w:rFonts w:ascii="Arial Narrow" w:hAnsi="Arial Narrow"/>
        </w:rPr>
        <w:t xml:space="preserve">, </w:t>
      </w:r>
      <w:proofErr w:type="spellStart"/>
      <w:r w:rsidRPr="00D72BBC">
        <w:rPr>
          <w:rFonts w:ascii="Arial Narrow" w:hAnsi="Arial Narrow"/>
        </w:rPr>
        <w:t>cvijeća</w:t>
      </w:r>
      <w:proofErr w:type="spellEnd"/>
      <w:r w:rsidRPr="00D72BBC">
        <w:rPr>
          <w:rFonts w:ascii="Arial Narrow" w:hAnsi="Arial Narrow"/>
        </w:rPr>
        <w:t xml:space="preserve">, </w:t>
      </w:r>
      <w:proofErr w:type="spellStart"/>
      <w:r w:rsidRPr="00D72BBC">
        <w:rPr>
          <w:rFonts w:ascii="Arial Narrow" w:hAnsi="Arial Narrow"/>
        </w:rPr>
        <w:t>ljekovitog</w:t>
      </w:r>
      <w:proofErr w:type="spellEnd"/>
      <w:r w:rsidRPr="00D72BBC">
        <w:rPr>
          <w:rFonts w:ascii="Arial Narrow" w:hAnsi="Arial Narrow"/>
        </w:rPr>
        <w:t xml:space="preserve"> </w:t>
      </w:r>
      <w:proofErr w:type="spellStart"/>
      <w:r w:rsidRPr="00D72BBC">
        <w:rPr>
          <w:rFonts w:ascii="Arial Narrow" w:hAnsi="Arial Narrow"/>
        </w:rPr>
        <w:t>bilja</w:t>
      </w:r>
      <w:proofErr w:type="spellEnd"/>
      <w:r w:rsidRPr="00D72BBC">
        <w:rPr>
          <w:rFonts w:ascii="Arial Narrow" w:hAnsi="Arial Narrow"/>
        </w:rPr>
        <w:t xml:space="preserve"> i dr.), </w:t>
      </w:r>
      <w:proofErr w:type="spellStart"/>
      <w:r w:rsidRPr="00D72BBC">
        <w:rPr>
          <w:rFonts w:ascii="Arial Narrow" w:hAnsi="Arial Narrow"/>
        </w:rPr>
        <w:t>algi</w:t>
      </w:r>
      <w:proofErr w:type="spellEnd"/>
      <w:r w:rsidRPr="00D72BBC">
        <w:rPr>
          <w:rFonts w:ascii="Arial Narrow" w:hAnsi="Arial Narrow"/>
        </w:rPr>
        <w:t xml:space="preserve"> i </w:t>
      </w:r>
      <w:proofErr w:type="spellStart"/>
      <w:r w:rsidRPr="00D72BBC">
        <w:rPr>
          <w:rFonts w:ascii="Arial Narrow" w:hAnsi="Arial Narrow"/>
        </w:rPr>
        <w:t>gljiva</w:t>
      </w:r>
      <w:proofErr w:type="spellEnd"/>
    </w:p>
    <w:p w14:paraId="1E3F7870" w14:textId="77777777" w:rsidR="00D72BBC" w:rsidRPr="00D72BBC" w:rsidRDefault="00D72BBC" w:rsidP="00D72BBC">
      <w:pPr>
        <w:pStyle w:val="Odlomakpopisa"/>
        <w:numPr>
          <w:ilvl w:val="0"/>
          <w:numId w:val="263"/>
        </w:numPr>
        <w:tabs>
          <w:tab w:val="left" w:pos="902"/>
        </w:tabs>
        <w:spacing w:line="248" w:lineRule="exact"/>
        <w:ind w:left="902" w:hanging="195"/>
        <w:rPr>
          <w:rFonts w:ascii="Arial Narrow" w:hAnsi="Arial Narrow"/>
        </w:rPr>
      </w:pPr>
      <w:proofErr w:type="spellStart"/>
      <w:r w:rsidRPr="00D72BBC">
        <w:rPr>
          <w:rFonts w:ascii="Arial Narrow" w:hAnsi="Arial Narrow"/>
        </w:rPr>
        <w:t>pomoćna</w:t>
      </w:r>
      <w:proofErr w:type="spellEnd"/>
      <w:r w:rsidRPr="00D72BBC">
        <w:rPr>
          <w:rFonts w:ascii="Arial Narrow" w:hAnsi="Arial Narrow"/>
          <w:spacing w:val="-6"/>
        </w:rPr>
        <w:t xml:space="preserve"> </w:t>
      </w:r>
      <w:proofErr w:type="spellStart"/>
      <w:r w:rsidRPr="00D72BBC">
        <w:rPr>
          <w:rFonts w:ascii="Arial Narrow" w:hAnsi="Arial Narrow"/>
        </w:rPr>
        <w:t>građevina</w:t>
      </w:r>
      <w:proofErr w:type="spellEnd"/>
      <w:r w:rsidRPr="00D72BBC">
        <w:rPr>
          <w:rFonts w:ascii="Arial Narrow" w:hAnsi="Arial Narrow"/>
          <w:spacing w:val="-4"/>
        </w:rPr>
        <w:t xml:space="preserve"> </w:t>
      </w:r>
      <w:r w:rsidRPr="00D72BBC">
        <w:rPr>
          <w:rFonts w:ascii="Arial Narrow" w:hAnsi="Arial Narrow"/>
        </w:rPr>
        <w:t>u</w:t>
      </w:r>
      <w:r w:rsidRPr="00D72BBC">
        <w:rPr>
          <w:rFonts w:ascii="Arial Narrow" w:hAnsi="Arial Narrow"/>
          <w:spacing w:val="-4"/>
        </w:rPr>
        <w:t xml:space="preserve"> </w:t>
      </w:r>
      <w:proofErr w:type="spellStart"/>
      <w:r w:rsidRPr="00D72BBC">
        <w:rPr>
          <w:rFonts w:ascii="Arial Narrow" w:hAnsi="Arial Narrow"/>
        </w:rPr>
        <w:t>sklopu</w:t>
      </w:r>
      <w:proofErr w:type="spellEnd"/>
      <w:r w:rsidRPr="00D72BBC">
        <w:rPr>
          <w:rFonts w:ascii="Arial Narrow" w:hAnsi="Arial Narrow"/>
          <w:spacing w:val="-4"/>
        </w:rPr>
        <w:t xml:space="preserve"> </w:t>
      </w:r>
      <w:proofErr w:type="spellStart"/>
      <w:r w:rsidRPr="00D72BBC">
        <w:rPr>
          <w:rFonts w:ascii="Arial Narrow" w:hAnsi="Arial Narrow"/>
        </w:rPr>
        <w:t>poljoprivrednih</w:t>
      </w:r>
      <w:proofErr w:type="spellEnd"/>
      <w:r w:rsidRPr="00D72BBC">
        <w:rPr>
          <w:rFonts w:ascii="Arial Narrow" w:hAnsi="Arial Narrow"/>
          <w:spacing w:val="-5"/>
        </w:rPr>
        <w:t xml:space="preserve"> </w:t>
      </w:r>
      <w:proofErr w:type="spellStart"/>
      <w:r w:rsidRPr="00D72BBC">
        <w:rPr>
          <w:rFonts w:ascii="Arial Narrow" w:hAnsi="Arial Narrow"/>
        </w:rPr>
        <w:t>gospodarstava</w:t>
      </w:r>
      <w:proofErr w:type="spellEnd"/>
      <w:r w:rsidRPr="00D72BBC">
        <w:rPr>
          <w:rFonts w:ascii="Arial Narrow" w:hAnsi="Arial Narrow"/>
          <w:spacing w:val="-6"/>
        </w:rPr>
        <w:t xml:space="preserve"> </w:t>
      </w:r>
      <w:r w:rsidRPr="00D72BBC">
        <w:rPr>
          <w:rFonts w:ascii="Arial Narrow" w:hAnsi="Arial Narrow"/>
          <w:spacing w:val="-10"/>
        </w:rPr>
        <w:t>i</w:t>
      </w:r>
    </w:p>
    <w:p w14:paraId="03FC27CC" w14:textId="77777777" w:rsidR="00D72BBC" w:rsidRPr="00D72BBC" w:rsidRDefault="00D72BBC" w:rsidP="00D72BBC">
      <w:pPr>
        <w:pStyle w:val="Odlomakpopisa"/>
        <w:numPr>
          <w:ilvl w:val="0"/>
          <w:numId w:val="263"/>
        </w:numPr>
        <w:tabs>
          <w:tab w:val="left" w:pos="963"/>
        </w:tabs>
        <w:spacing w:before="24"/>
        <w:ind w:left="963" w:hanging="256"/>
        <w:rPr>
          <w:rFonts w:ascii="Arial Narrow" w:hAnsi="Arial Narrow"/>
        </w:rPr>
      </w:pPr>
      <w:proofErr w:type="spellStart"/>
      <w:r w:rsidRPr="00D72BBC">
        <w:rPr>
          <w:rFonts w:ascii="Arial Narrow" w:hAnsi="Arial Narrow"/>
        </w:rPr>
        <w:t>ostale</w:t>
      </w:r>
      <w:proofErr w:type="spellEnd"/>
      <w:r w:rsidRPr="00D72BBC">
        <w:rPr>
          <w:rFonts w:ascii="Arial Narrow" w:hAnsi="Arial Narrow"/>
          <w:spacing w:val="-6"/>
        </w:rPr>
        <w:t xml:space="preserve"> </w:t>
      </w:r>
      <w:proofErr w:type="spellStart"/>
      <w:r w:rsidRPr="00D72BBC">
        <w:rPr>
          <w:rFonts w:ascii="Arial Narrow" w:hAnsi="Arial Narrow"/>
        </w:rPr>
        <w:t>građevine</w:t>
      </w:r>
      <w:proofErr w:type="spellEnd"/>
      <w:r w:rsidRPr="00D72BBC">
        <w:rPr>
          <w:rFonts w:ascii="Arial Narrow" w:hAnsi="Arial Narrow"/>
          <w:spacing w:val="-4"/>
        </w:rPr>
        <w:t xml:space="preserve"> </w:t>
      </w:r>
      <w:r w:rsidRPr="00D72BBC">
        <w:rPr>
          <w:rFonts w:ascii="Arial Narrow" w:hAnsi="Arial Narrow"/>
        </w:rPr>
        <w:t>u</w:t>
      </w:r>
      <w:r w:rsidRPr="00D72BBC">
        <w:rPr>
          <w:rFonts w:ascii="Arial Narrow" w:hAnsi="Arial Narrow"/>
          <w:spacing w:val="-5"/>
        </w:rPr>
        <w:t xml:space="preserve"> </w:t>
      </w:r>
      <w:proofErr w:type="spellStart"/>
      <w:r w:rsidRPr="00D72BBC">
        <w:rPr>
          <w:rFonts w:ascii="Arial Narrow" w:hAnsi="Arial Narrow"/>
        </w:rPr>
        <w:t>funkciji</w:t>
      </w:r>
      <w:proofErr w:type="spellEnd"/>
      <w:r w:rsidRPr="00D72BBC">
        <w:rPr>
          <w:rFonts w:ascii="Arial Narrow" w:hAnsi="Arial Narrow"/>
          <w:spacing w:val="-4"/>
        </w:rPr>
        <w:t xml:space="preserve"> </w:t>
      </w:r>
      <w:proofErr w:type="spellStart"/>
      <w:r w:rsidRPr="00D72BBC">
        <w:rPr>
          <w:rFonts w:ascii="Arial Narrow" w:hAnsi="Arial Narrow"/>
        </w:rPr>
        <w:t>poljoprivredne</w:t>
      </w:r>
      <w:proofErr w:type="spellEnd"/>
      <w:r w:rsidRPr="00D72BBC">
        <w:rPr>
          <w:rFonts w:ascii="Arial Narrow" w:hAnsi="Arial Narrow"/>
          <w:spacing w:val="-3"/>
        </w:rPr>
        <w:t xml:space="preserve"> </w:t>
      </w:r>
      <w:proofErr w:type="spellStart"/>
      <w:r w:rsidRPr="00D72BBC">
        <w:rPr>
          <w:rFonts w:ascii="Arial Narrow" w:hAnsi="Arial Narrow"/>
          <w:spacing w:val="-2"/>
        </w:rPr>
        <w:t>proizvodnje</w:t>
      </w:r>
      <w:proofErr w:type="spellEnd"/>
    </w:p>
    <w:p w14:paraId="7B8F7F0B" w14:textId="77777777" w:rsidR="00D72BBC" w:rsidRPr="00D72BBC" w:rsidRDefault="00D72BBC" w:rsidP="00D72BBC">
      <w:pPr>
        <w:pStyle w:val="Odlomakpopisa"/>
        <w:numPr>
          <w:ilvl w:val="0"/>
          <w:numId w:val="262"/>
        </w:numPr>
        <w:tabs>
          <w:tab w:val="left" w:pos="677"/>
        </w:tabs>
        <w:spacing w:before="139" w:line="264" w:lineRule="auto"/>
        <w:ind w:right="987" w:firstLine="0"/>
        <w:rPr>
          <w:rFonts w:ascii="Arial Narrow" w:hAnsi="Arial Narrow"/>
        </w:rPr>
      </w:pPr>
      <w:proofErr w:type="spellStart"/>
      <w:r w:rsidRPr="00D72BBC">
        <w:rPr>
          <w:rFonts w:ascii="Arial Narrow" w:hAnsi="Arial Narrow"/>
          <w:i/>
        </w:rPr>
        <w:t>građevina</w:t>
      </w:r>
      <w:proofErr w:type="spellEnd"/>
      <w:r w:rsidRPr="00D72BBC">
        <w:rPr>
          <w:rFonts w:ascii="Arial Narrow" w:hAnsi="Arial Narrow"/>
          <w:i/>
        </w:rPr>
        <w:t xml:space="preserve"> </w:t>
      </w:r>
      <w:proofErr w:type="spellStart"/>
      <w:r w:rsidRPr="00D72BBC">
        <w:rPr>
          <w:rFonts w:ascii="Arial Narrow" w:hAnsi="Arial Narrow"/>
          <w:i/>
        </w:rPr>
        <w:t>poslovne</w:t>
      </w:r>
      <w:proofErr w:type="spellEnd"/>
      <w:r w:rsidRPr="00D72BBC">
        <w:rPr>
          <w:rFonts w:ascii="Arial Narrow" w:hAnsi="Arial Narrow"/>
          <w:i/>
        </w:rPr>
        <w:t xml:space="preserve"> </w:t>
      </w:r>
      <w:proofErr w:type="spellStart"/>
      <w:r w:rsidRPr="00D72BBC">
        <w:rPr>
          <w:rFonts w:ascii="Arial Narrow" w:hAnsi="Arial Narrow"/>
          <w:i/>
        </w:rPr>
        <w:t>namjene</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namijenjena</w:t>
      </w:r>
      <w:proofErr w:type="spellEnd"/>
      <w:r w:rsidRPr="00D72BBC">
        <w:rPr>
          <w:rFonts w:ascii="Arial Narrow" w:hAnsi="Arial Narrow"/>
        </w:rPr>
        <w:t xml:space="preserve"> </w:t>
      </w:r>
      <w:proofErr w:type="spellStart"/>
      <w:r w:rsidRPr="00D72BBC">
        <w:rPr>
          <w:rFonts w:ascii="Arial Narrow" w:hAnsi="Arial Narrow"/>
        </w:rPr>
        <w:t>obavljanju</w:t>
      </w:r>
      <w:proofErr w:type="spellEnd"/>
      <w:r w:rsidRPr="00D72BBC">
        <w:rPr>
          <w:rFonts w:ascii="Arial Narrow" w:hAnsi="Arial Narrow"/>
        </w:rPr>
        <w:t xml:space="preserve"> </w:t>
      </w:r>
      <w:proofErr w:type="spellStart"/>
      <w:r w:rsidRPr="00D72BBC">
        <w:rPr>
          <w:rFonts w:ascii="Arial Narrow" w:hAnsi="Arial Narrow"/>
        </w:rPr>
        <w:t>uredskih</w:t>
      </w:r>
      <w:proofErr w:type="spellEnd"/>
      <w:r w:rsidRPr="00D72BBC">
        <w:rPr>
          <w:rFonts w:ascii="Arial Narrow" w:hAnsi="Arial Narrow"/>
        </w:rPr>
        <w:t xml:space="preserve">, </w:t>
      </w:r>
      <w:proofErr w:type="spellStart"/>
      <w:r w:rsidRPr="00D72BBC">
        <w:rPr>
          <w:rFonts w:ascii="Arial Narrow" w:hAnsi="Arial Narrow"/>
        </w:rPr>
        <w:t>servisnih</w:t>
      </w:r>
      <w:proofErr w:type="spellEnd"/>
      <w:r w:rsidRPr="00D72BBC">
        <w:rPr>
          <w:rFonts w:ascii="Arial Narrow" w:hAnsi="Arial Narrow"/>
        </w:rPr>
        <w:t xml:space="preserve">, </w:t>
      </w:r>
      <w:proofErr w:type="spellStart"/>
      <w:r w:rsidRPr="00D72BBC">
        <w:rPr>
          <w:rFonts w:ascii="Arial Narrow" w:hAnsi="Arial Narrow"/>
        </w:rPr>
        <w:t>uslužnih</w:t>
      </w:r>
      <w:proofErr w:type="spellEnd"/>
      <w:r w:rsidRPr="00D72BBC">
        <w:rPr>
          <w:rFonts w:ascii="Arial Narrow" w:hAnsi="Arial Narrow"/>
        </w:rPr>
        <w:t xml:space="preserve"> (</w:t>
      </w:r>
      <w:proofErr w:type="spellStart"/>
      <w:r w:rsidRPr="00D72BBC">
        <w:rPr>
          <w:rFonts w:ascii="Arial Narrow" w:hAnsi="Arial Narrow"/>
        </w:rPr>
        <w:t>uključujući</w:t>
      </w:r>
      <w:proofErr w:type="spellEnd"/>
      <w:r w:rsidRPr="00D72BBC">
        <w:rPr>
          <w:rFonts w:ascii="Arial Narrow" w:hAnsi="Arial Narrow"/>
        </w:rPr>
        <w:t xml:space="preserve"> i </w:t>
      </w:r>
      <w:proofErr w:type="spellStart"/>
      <w:r w:rsidRPr="00D72BBC">
        <w:rPr>
          <w:rFonts w:ascii="Arial Narrow" w:hAnsi="Arial Narrow"/>
        </w:rPr>
        <w:t>ugostiteljskih</w:t>
      </w:r>
      <w:proofErr w:type="spellEnd"/>
      <w:r w:rsidRPr="00D72BBC">
        <w:rPr>
          <w:rFonts w:ascii="Arial Narrow" w:hAnsi="Arial Narrow"/>
        </w:rPr>
        <w:t xml:space="preserve">), </w:t>
      </w:r>
      <w:proofErr w:type="spellStart"/>
      <w:r w:rsidRPr="00D72BBC">
        <w:rPr>
          <w:rFonts w:ascii="Arial Narrow" w:hAnsi="Arial Narrow"/>
        </w:rPr>
        <w:t>trgovačkih</w:t>
      </w:r>
      <w:proofErr w:type="spellEnd"/>
      <w:r w:rsidRPr="00D72BBC">
        <w:rPr>
          <w:rFonts w:ascii="Arial Narrow" w:hAnsi="Arial Narrow"/>
        </w:rPr>
        <w:t xml:space="preserve"> i </w:t>
      </w:r>
      <w:proofErr w:type="spellStart"/>
      <w:r w:rsidRPr="00D72BBC">
        <w:rPr>
          <w:rFonts w:ascii="Arial Narrow" w:hAnsi="Arial Narrow"/>
        </w:rPr>
        <w:t>ostalih</w:t>
      </w:r>
      <w:proofErr w:type="spellEnd"/>
      <w:r w:rsidRPr="00D72BBC">
        <w:rPr>
          <w:rFonts w:ascii="Arial Narrow" w:hAnsi="Arial Narrow"/>
        </w:rPr>
        <w:t xml:space="preserve"> </w:t>
      </w:r>
      <w:proofErr w:type="spellStart"/>
      <w:r w:rsidRPr="00D72BBC">
        <w:rPr>
          <w:rFonts w:ascii="Arial Narrow" w:hAnsi="Arial Narrow"/>
        </w:rPr>
        <w:t>poslovnih</w:t>
      </w:r>
      <w:proofErr w:type="spellEnd"/>
      <w:r w:rsidRPr="00D72BBC">
        <w:rPr>
          <w:rFonts w:ascii="Arial Narrow" w:hAnsi="Arial Narrow"/>
        </w:rPr>
        <w:t xml:space="preserve"> </w:t>
      </w:r>
      <w:proofErr w:type="spellStart"/>
      <w:r w:rsidRPr="00D72BBC">
        <w:rPr>
          <w:rFonts w:ascii="Arial Narrow" w:hAnsi="Arial Narrow"/>
        </w:rPr>
        <w:t>djelatnosti</w:t>
      </w:r>
      <w:proofErr w:type="spellEnd"/>
      <w:r w:rsidRPr="00D72BBC">
        <w:rPr>
          <w:rFonts w:ascii="Arial Narrow" w:hAnsi="Arial Narrow"/>
        </w:rPr>
        <w:t xml:space="preserve">, </w:t>
      </w:r>
      <w:proofErr w:type="spellStart"/>
      <w:r w:rsidRPr="00D72BBC">
        <w:rPr>
          <w:rFonts w:ascii="Arial Narrow" w:hAnsi="Arial Narrow"/>
        </w:rPr>
        <w:t>uključujući</w:t>
      </w:r>
      <w:proofErr w:type="spellEnd"/>
      <w:r w:rsidRPr="00D72BBC">
        <w:rPr>
          <w:rFonts w:ascii="Arial Narrow" w:hAnsi="Arial Narrow"/>
        </w:rPr>
        <w:t xml:space="preserve"> i </w:t>
      </w:r>
      <w:proofErr w:type="spellStart"/>
      <w:r w:rsidRPr="00D72BBC">
        <w:rPr>
          <w:rFonts w:ascii="Arial Narrow" w:hAnsi="Arial Narrow"/>
        </w:rPr>
        <w:t>prateće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Prilogu</w:t>
      </w:r>
      <w:proofErr w:type="spellEnd"/>
      <w:r w:rsidRPr="00D72BBC">
        <w:rPr>
          <w:rFonts w:ascii="Arial Narrow" w:hAnsi="Arial Narrow"/>
        </w:rPr>
        <w:t xml:space="preserve"> II. </w:t>
      </w:r>
      <w:proofErr w:type="spellStart"/>
      <w:r w:rsidRPr="00D72BBC">
        <w:rPr>
          <w:rFonts w:ascii="Arial Narrow" w:hAnsi="Arial Narrow"/>
        </w:rPr>
        <w:t>ovoga</w:t>
      </w:r>
      <w:proofErr w:type="spellEnd"/>
      <w:r w:rsidRPr="00D72BBC">
        <w:rPr>
          <w:rFonts w:ascii="Arial Narrow" w:hAnsi="Arial Narrow"/>
        </w:rPr>
        <w:t xml:space="preserve"> </w:t>
      </w:r>
      <w:proofErr w:type="spellStart"/>
      <w:r w:rsidRPr="00D72BBC">
        <w:rPr>
          <w:rFonts w:ascii="Arial Narrow" w:hAnsi="Arial Narrow"/>
        </w:rPr>
        <w:t>Pravilnika</w:t>
      </w:r>
      <w:proofErr w:type="spellEnd"/>
    </w:p>
    <w:p w14:paraId="4B09C334" w14:textId="77777777" w:rsidR="00D72BBC" w:rsidRPr="00D72BBC" w:rsidRDefault="00D72BBC" w:rsidP="00D72BBC">
      <w:pPr>
        <w:pStyle w:val="Odlomakpopisa"/>
        <w:numPr>
          <w:ilvl w:val="0"/>
          <w:numId w:val="262"/>
        </w:numPr>
        <w:tabs>
          <w:tab w:val="left" w:pos="660"/>
        </w:tabs>
        <w:spacing w:before="114" w:line="264" w:lineRule="auto"/>
        <w:ind w:right="985" w:firstLine="0"/>
        <w:rPr>
          <w:rFonts w:ascii="Arial Narrow" w:hAnsi="Arial Narrow"/>
        </w:rPr>
      </w:pPr>
      <w:proofErr w:type="spellStart"/>
      <w:r w:rsidRPr="00D72BBC">
        <w:rPr>
          <w:rFonts w:ascii="Arial Narrow" w:hAnsi="Arial Narrow"/>
          <w:i/>
        </w:rPr>
        <w:t>građevina</w:t>
      </w:r>
      <w:proofErr w:type="spellEnd"/>
      <w:r w:rsidRPr="00D72BBC">
        <w:rPr>
          <w:rFonts w:ascii="Arial Narrow" w:hAnsi="Arial Narrow"/>
          <w:i/>
        </w:rPr>
        <w:t xml:space="preserve"> komunalno-</w:t>
      </w:r>
      <w:proofErr w:type="spellStart"/>
      <w:r w:rsidRPr="00D72BBC">
        <w:rPr>
          <w:rFonts w:ascii="Arial Narrow" w:hAnsi="Arial Narrow"/>
          <w:i/>
        </w:rPr>
        <w:t>servisne</w:t>
      </w:r>
      <w:proofErr w:type="spellEnd"/>
      <w:r w:rsidRPr="00D72BBC">
        <w:rPr>
          <w:rFonts w:ascii="Arial Narrow" w:hAnsi="Arial Narrow"/>
          <w:i/>
        </w:rPr>
        <w:t xml:space="preserve"> </w:t>
      </w:r>
      <w:proofErr w:type="spellStart"/>
      <w:r w:rsidRPr="00D72BBC">
        <w:rPr>
          <w:rFonts w:ascii="Arial Narrow" w:hAnsi="Arial Narrow"/>
          <w:i/>
        </w:rPr>
        <w:t>namjene</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poslovna</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komunalnih</w:t>
      </w:r>
      <w:proofErr w:type="spellEnd"/>
      <w:r w:rsidRPr="00D72BBC">
        <w:rPr>
          <w:rFonts w:ascii="Arial Narrow" w:hAnsi="Arial Narrow"/>
        </w:rPr>
        <w:t xml:space="preserve"> </w:t>
      </w:r>
      <w:proofErr w:type="spellStart"/>
      <w:r w:rsidRPr="00D72BBC">
        <w:rPr>
          <w:rFonts w:ascii="Arial Narrow" w:hAnsi="Arial Narrow"/>
        </w:rPr>
        <w:t>poduzeća</w:t>
      </w:r>
      <w:proofErr w:type="spellEnd"/>
      <w:r w:rsidRPr="00D72BBC">
        <w:rPr>
          <w:rFonts w:ascii="Arial Narrow" w:hAnsi="Arial Narrow"/>
        </w:rPr>
        <w:t xml:space="preserve"> s </w:t>
      </w:r>
      <w:proofErr w:type="spellStart"/>
      <w:r w:rsidRPr="00D72BBC">
        <w:rPr>
          <w:rFonts w:ascii="Arial Narrow" w:hAnsi="Arial Narrow"/>
        </w:rPr>
        <w:t>odgovarajućim</w:t>
      </w:r>
      <w:proofErr w:type="spellEnd"/>
      <w:r w:rsidRPr="00D72BBC">
        <w:rPr>
          <w:rFonts w:ascii="Arial Narrow" w:hAnsi="Arial Narrow"/>
        </w:rPr>
        <w:t xml:space="preserve"> </w:t>
      </w:r>
      <w:proofErr w:type="spellStart"/>
      <w:r w:rsidRPr="00D72BBC">
        <w:rPr>
          <w:rFonts w:ascii="Arial Narrow" w:hAnsi="Arial Narrow"/>
        </w:rPr>
        <w:t>površinama</w:t>
      </w:r>
      <w:proofErr w:type="spellEnd"/>
      <w:r w:rsidRPr="00D72BBC">
        <w:rPr>
          <w:rFonts w:ascii="Arial Narrow" w:hAnsi="Arial Narrow"/>
        </w:rPr>
        <w:t xml:space="preserve">, </w:t>
      </w:r>
      <w:proofErr w:type="spellStart"/>
      <w:r w:rsidRPr="00D72BBC">
        <w:rPr>
          <w:rFonts w:ascii="Arial Narrow" w:hAnsi="Arial Narrow"/>
        </w:rPr>
        <w:t>radionicama</w:t>
      </w:r>
      <w:proofErr w:type="spellEnd"/>
      <w:r w:rsidRPr="00D72BBC">
        <w:rPr>
          <w:rFonts w:ascii="Arial Narrow" w:hAnsi="Arial Narrow"/>
        </w:rPr>
        <w:t xml:space="preserve">, </w:t>
      </w:r>
      <w:proofErr w:type="spellStart"/>
      <w:r w:rsidRPr="00D72BBC">
        <w:rPr>
          <w:rFonts w:ascii="Arial Narrow" w:hAnsi="Arial Narrow"/>
        </w:rPr>
        <w:t>spremištima</w:t>
      </w:r>
      <w:proofErr w:type="spellEnd"/>
      <w:r w:rsidRPr="00D72BBC">
        <w:rPr>
          <w:rFonts w:ascii="Arial Narrow" w:hAnsi="Arial Narrow"/>
        </w:rPr>
        <w:t xml:space="preserve"> i </w:t>
      </w:r>
      <w:proofErr w:type="spellStart"/>
      <w:r w:rsidRPr="00D72BBC">
        <w:rPr>
          <w:rFonts w:ascii="Arial Narrow" w:hAnsi="Arial Narrow"/>
        </w:rPr>
        <w:t>prostorima</w:t>
      </w:r>
      <w:proofErr w:type="spellEnd"/>
      <w:r w:rsidRPr="00D72BBC">
        <w:rPr>
          <w:rFonts w:ascii="Arial Narrow" w:hAnsi="Arial Narrow"/>
        </w:rPr>
        <w:t xml:space="preserve"> </w:t>
      </w:r>
      <w:proofErr w:type="spellStart"/>
      <w:r w:rsidRPr="00D72BBC">
        <w:rPr>
          <w:rFonts w:ascii="Arial Narrow" w:hAnsi="Arial Narrow"/>
        </w:rPr>
        <w:t>deponija</w:t>
      </w:r>
      <w:proofErr w:type="spellEnd"/>
      <w:r w:rsidRPr="00D72BBC">
        <w:rPr>
          <w:rFonts w:ascii="Arial Narrow" w:hAnsi="Arial Narrow"/>
        </w:rPr>
        <w:t xml:space="preserve"> (</w:t>
      </w:r>
      <w:proofErr w:type="spellStart"/>
      <w:r w:rsidRPr="00D72BBC">
        <w:rPr>
          <w:rFonts w:ascii="Arial Narrow" w:hAnsi="Arial Narrow"/>
        </w:rPr>
        <w:t>npr</w:t>
      </w:r>
      <w:proofErr w:type="spellEnd"/>
      <w:r w:rsidRPr="00D72BBC">
        <w:rPr>
          <w:rFonts w:ascii="Arial Narrow" w:hAnsi="Arial Narrow"/>
        </w:rPr>
        <w:t xml:space="preserve">. soli za </w:t>
      </w:r>
      <w:proofErr w:type="spellStart"/>
      <w:r w:rsidRPr="00D72BBC">
        <w:rPr>
          <w:rFonts w:ascii="Arial Narrow" w:hAnsi="Arial Narrow"/>
        </w:rPr>
        <w:t>posipanje</w:t>
      </w:r>
      <w:proofErr w:type="spellEnd"/>
      <w:r w:rsidRPr="00D72BBC">
        <w:rPr>
          <w:rFonts w:ascii="Arial Narrow" w:hAnsi="Arial Narrow"/>
        </w:rPr>
        <w:t xml:space="preserve"> </w:t>
      </w:r>
      <w:proofErr w:type="spellStart"/>
      <w:r w:rsidRPr="00D72BBC">
        <w:rPr>
          <w:rFonts w:ascii="Arial Narrow" w:hAnsi="Arial Narrow"/>
        </w:rPr>
        <w:t>prometnica</w:t>
      </w:r>
      <w:proofErr w:type="spellEnd"/>
      <w:r w:rsidRPr="00D72BBC">
        <w:rPr>
          <w:rFonts w:ascii="Arial Narrow" w:hAnsi="Arial Narrow"/>
        </w:rPr>
        <w:t xml:space="preserve">) za </w:t>
      </w:r>
      <w:proofErr w:type="spellStart"/>
      <w:r w:rsidRPr="00D72BBC">
        <w:rPr>
          <w:rFonts w:ascii="Arial Narrow" w:hAnsi="Arial Narrow"/>
        </w:rPr>
        <w:t>potrebe</w:t>
      </w:r>
      <w:proofErr w:type="spellEnd"/>
      <w:r w:rsidRPr="00D72BBC">
        <w:rPr>
          <w:rFonts w:ascii="Arial Narrow" w:hAnsi="Arial Narrow"/>
        </w:rPr>
        <w:t xml:space="preserve"> </w:t>
      </w:r>
      <w:proofErr w:type="spellStart"/>
      <w:r w:rsidRPr="00D72BBC">
        <w:rPr>
          <w:rFonts w:ascii="Arial Narrow" w:hAnsi="Arial Narrow"/>
        </w:rPr>
        <w:t>komunalnih</w:t>
      </w:r>
      <w:proofErr w:type="spellEnd"/>
      <w:r w:rsidRPr="00D72BBC">
        <w:rPr>
          <w:rFonts w:ascii="Arial Narrow" w:hAnsi="Arial Narrow"/>
        </w:rPr>
        <w:t xml:space="preserve"> </w:t>
      </w:r>
      <w:proofErr w:type="spellStart"/>
      <w:r w:rsidRPr="00D72BBC">
        <w:rPr>
          <w:rFonts w:ascii="Arial Narrow" w:hAnsi="Arial Narrow"/>
        </w:rPr>
        <w:t>poduzeća</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reciklažna</w:t>
      </w:r>
      <w:proofErr w:type="spellEnd"/>
      <w:r w:rsidRPr="00D72BBC">
        <w:rPr>
          <w:rFonts w:ascii="Arial Narrow" w:hAnsi="Arial Narrow"/>
        </w:rPr>
        <w:t xml:space="preserve"> </w:t>
      </w:r>
      <w:proofErr w:type="spellStart"/>
      <w:r w:rsidRPr="00D72BBC">
        <w:rPr>
          <w:rFonts w:ascii="Arial Narrow" w:hAnsi="Arial Narrow"/>
        </w:rPr>
        <w:t>dvorišta</w:t>
      </w:r>
      <w:proofErr w:type="spellEnd"/>
      <w:r w:rsidRPr="00D72BBC">
        <w:rPr>
          <w:rFonts w:ascii="Arial Narrow" w:hAnsi="Arial Narrow"/>
        </w:rPr>
        <w:t xml:space="preserve"> </w:t>
      </w:r>
      <w:proofErr w:type="spellStart"/>
      <w:r w:rsidRPr="00D72BBC">
        <w:rPr>
          <w:rFonts w:ascii="Arial Narrow" w:hAnsi="Arial Narrow"/>
        </w:rPr>
        <w:t>namijenjena</w:t>
      </w:r>
      <w:proofErr w:type="spellEnd"/>
      <w:r w:rsidRPr="00D72BBC">
        <w:rPr>
          <w:rFonts w:ascii="Arial Narrow" w:hAnsi="Arial Narrow"/>
        </w:rPr>
        <w:t xml:space="preserve"> </w:t>
      </w:r>
      <w:proofErr w:type="spellStart"/>
      <w:r w:rsidRPr="00D72BBC">
        <w:rPr>
          <w:rFonts w:ascii="Arial Narrow" w:hAnsi="Arial Narrow"/>
        </w:rPr>
        <w:t>odvojenom</w:t>
      </w:r>
      <w:proofErr w:type="spellEnd"/>
      <w:r w:rsidRPr="00D72BBC">
        <w:rPr>
          <w:rFonts w:ascii="Arial Narrow" w:hAnsi="Arial Narrow"/>
        </w:rPr>
        <w:t xml:space="preserve"> </w:t>
      </w:r>
      <w:proofErr w:type="spellStart"/>
      <w:r w:rsidRPr="00D72BBC">
        <w:rPr>
          <w:rFonts w:ascii="Arial Narrow" w:hAnsi="Arial Narrow"/>
        </w:rPr>
        <w:t>prikupljanju</w:t>
      </w:r>
      <w:proofErr w:type="spellEnd"/>
      <w:r w:rsidRPr="00D72BBC">
        <w:rPr>
          <w:rFonts w:ascii="Arial Narrow" w:hAnsi="Arial Narrow"/>
        </w:rPr>
        <w:t xml:space="preserve"> i </w:t>
      </w:r>
      <w:proofErr w:type="spellStart"/>
      <w:r w:rsidRPr="00D72BBC">
        <w:rPr>
          <w:rFonts w:ascii="Arial Narrow" w:hAnsi="Arial Narrow"/>
        </w:rPr>
        <w:t>privremenom</w:t>
      </w:r>
      <w:proofErr w:type="spellEnd"/>
      <w:r w:rsidRPr="00D72BBC">
        <w:rPr>
          <w:rFonts w:ascii="Arial Narrow" w:hAnsi="Arial Narrow"/>
        </w:rPr>
        <w:t xml:space="preserve"> </w:t>
      </w:r>
      <w:proofErr w:type="spellStart"/>
      <w:r w:rsidRPr="00D72BBC">
        <w:rPr>
          <w:rFonts w:ascii="Arial Narrow" w:hAnsi="Arial Narrow"/>
        </w:rPr>
        <w:t>skladištenju</w:t>
      </w:r>
      <w:proofErr w:type="spellEnd"/>
      <w:r w:rsidRPr="00D72BBC">
        <w:rPr>
          <w:rFonts w:ascii="Arial Narrow" w:hAnsi="Arial Narrow"/>
        </w:rPr>
        <w:t xml:space="preserve"> </w:t>
      </w:r>
      <w:proofErr w:type="spellStart"/>
      <w:r w:rsidRPr="00D72BBC">
        <w:rPr>
          <w:rFonts w:ascii="Arial Narrow" w:hAnsi="Arial Narrow"/>
        </w:rPr>
        <w:t>manjih</w:t>
      </w:r>
      <w:proofErr w:type="spellEnd"/>
      <w:r w:rsidRPr="00D72BBC">
        <w:rPr>
          <w:rFonts w:ascii="Arial Narrow" w:hAnsi="Arial Narrow"/>
        </w:rPr>
        <w:t xml:space="preserve"> </w:t>
      </w:r>
      <w:proofErr w:type="spellStart"/>
      <w:r w:rsidRPr="00D72BBC">
        <w:rPr>
          <w:rFonts w:ascii="Arial Narrow" w:hAnsi="Arial Narrow"/>
        </w:rPr>
        <w:t>količina</w:t>
      </w:r>
      <w:proofErr w:type="spellEnd"/>
      <w:r w:rsidRPr="00D72BBC">
        <w:rPr>
          <w:rFonts w:ascii="Arial Narrow" w:hAnsi="Arial Narrow"/>
        </w:rPr>
        <w:t xml:space="preserve"> </w:t>
      </w:r>
      <w:proofErr w:type="spellStart"/>
      <w:r w:rsidRPr="00D72BBC">
        <w:rPr>
          <w:rFonts w:ascii="Arial Narrow" w:hAnsi="Arial Narrow"/>
        </w:rPr>
        <w:t>posebnih</w:t>
      </w:r>
      <w:proofErr w:type="spellEnd"/>
      <w:r w:rsidRPr="00D72BBC">
        <w:rPr>
          <w:rFonts w:ascii="Arial Narrow" w:hAnsi="Arial Narrow"/>
        </w:rPr>
        <w:t xml:space="preserve"> </w:t>
      </w:r>
      <w:proofErr w:type="spellStart"/>
      <w:r w:rsidRPr="00D72BBC">
        <w:rPr>
          <w:rFonts w:ascii="Arial Narrow" w:hAnsi="Arial Narrow"/>
        </w:rPr>
        <w:t>vrsta</w:t>
      </w:r>
      <w:proofErr w:type="spellEnd"/>
      <w:r w:rsidRPr="00D72BBC">
        <w:rPr>
          <w:rFonts w:ascii="Arial Narrow" w:hAnsi="Arial Narrow"/>
        </w:rPr>
        <w:t xml:space="preserve"> </w:t>
      </w:r>
      <w:proofErr w:type="spellStart"/>
      <w:r w:rsidRPr="00D72BBC">
        <w:rPr>
          <w:rFonts w:ascii="Arial Narrow" w:hAnsi="Arial Narrow"/>
        </w:rPr>
        <w:t>otpada</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posebnom</w:t>
      </w:r>
      <w:proofErr w:type="spellEnd"/>
      <w:r w:rsidRPr="00D72BBC">
        <w:rPr>
          <w:rFonts w:ascii="Arial Narrow" w:hAnsi="Arial Narrow"/>
        </w:rPr>
        <w:t xml:space="preserve"> </w:t>
      </w:r>
      <w:proofErr w:type="spellStart"/>
      <w:r w:rsidRPr="00D72BBC">
        <w:rPr>
          <w:rFonts w:ascii="Arial Narrow" w:hAnsi="Arial Narrow"/>
        </w:rPr>
        <w:t>propisu</w:t>
      </w:r>
      <w:proofErr w:type="spellEnd"/>
      <w:r w:rsidRPr="00D72BBC">
        <w:rPr>
          <w:rFonts w:ascii="Arial Narrow" w:hAnsi="Arial Narrow"/>
        </w:rPr>
        <w:t xml:space="preserve">, </w:t>
      </w:r>
      <w:proofErr w:type="spellStart"/>
      <w:r w:rsidRPr="00D72BBC">
        <w:rPr>
          <w:rFonts w:ascii="Arial Narrow" w:hAnsi="Arial Narrow"/>
        </w:rPr>
        <w:t>reciklažna</w:t>
      </w:r>
      <w:proofErr w:type="spellEnd"/>
      <w:r w:rsidRPr="00D72BBC">
        <w:rPr>
          <w:rFonts w:ascii="Arial Narrow" w:hAnsi="Arial Narrow"/>
        </w:rPr>
        <w:t xml:space="preserve"> </w:t>
      </w:r>
      <w:proofErr w:type="spellStart"/>
      <w:r w:rsidRPr="00D72BBC">
        <w:rPr>
          <w:rFonts w:ascii="Arial Narrow" w:hAnsi="Arial Narrow"/>
        </w:rPr>
        <w:t>dvorišta</w:t>
      </w:r>
      <w:proofErr w:type="spellEnd"/>
      <w:r w:rsidRPr="00D72BBC">
        <w:rPr>
          <w:rFonts w:ascii="Arial Narrow" w:hAnsi="Arial Narrow"/>
        </w:rPr>
        <w:t xml:space="preserve"> za </w:t>
      </w:r>
      <w:proofErr w:type="spellStart"/>
      <w:r w:rsidRPr="00D72BBC">
        <w:rPr>
          <w:rFonts w:ascii="Arial Narrow" w:hAnsi="Arial Narrow"/>
        </w:rPr>
        <w:t>građevni</w:t>
      </w:r>
      <w:proofErr w:type="spellEnd"/>
      <w:r w:rsidRPr="00D72BBC">
        <w:rPr>
          <w:rFonts w:ascii="Arial Narrow" w:hAnsi="Arial Narrow"/>
        </w:rPr>
        <w:t xml:space="preserve"> </w:t>
      </w:r>
      <w:proofErr w:type="spellStart"/>
      <w:r w:rsidRPr="00D72BBC">
        <w:rPr>
          <w:rFonts w:ascii="Arial Narrow" w:hAnsi="Arial Narrow"/>
        </w:rPr>
        <w:t>otpad</w:t>
      </w:r>
      <w:proofErr w:type="spellEnd"/>
      <w:r w:rsidRPr="00D72BBC">
        <w:rPr>
          <w:rFonts w:ascii="Arial Narrow" w:hAnsi="Arial Narrow"/>
        </w:rPr>
        <w:t xml:space="preserve"> u </w:t>
      </w:r>
      <w:proofErr w:type="spellStart"/>
      <w:r w:rsidRPr="00D72BBC">
        <w:rPr>
          <w:rFonts w:ascii="Arial Narrow" w:hAnsi="Arial Narrow"/>
        </w:rPr>
        <w:t>svrhu</w:t>
      </w:r>
      <w:proofErr w:type="spellEnd"/>
      <w:r w:rsidRPr="00D72BBC">
        <w:rPr>
          <w:rFonts w:ascii="Arial Narrow" w:hAnsi="Arial Narrow"/>
        </w:rPr>
        <w:t xml:space="preserve"> </w:t>
      </w:r>
      <w:proofErr w:type="spellStart"/>
      <w:r w:rsidRPr="00D72BBC">
        <w:rPr>
          <w:rFonts w:ascii="Arial Narrow" w:hAnsi="Arial Narrow"/>
        </w:rPr>
        <w:t>obavljanja</w:t>
      </w:r>
      <w:proofErr w:type="spellEnd"/>
      <w:r w:rsidRPr="00D72BBC">
        <w:rPr>
          <w:rFonts w:ascii="Arial Narrow" w:hAnsi="Arial Narrow"/>
        </w:rPr>
        <w:t xml:space="preserve"> </w:t>
      </w:r>
      <w:proofErr w:type="spellStart"/>
      <w:r w:rsidRPr="00D72BBC">
        <w:rPr>
          <w:rFonts w:ascii="Arial Narrow" w:hAnsi="Arial Narrow"/>
        </w:rPr>
        <w:t>djelatnosti</w:t>
      </w:r>
      <w:proofErr w:type="spellEnd"/>
      <w:r w:rsidRPr="00D72BBC">
        <w:rPr>
          <w:rFonts w:ascii="Arial Narrow" w:hAnsi="Arial Narrow"/>
        </w:rPr>
        <w:t xml:space="preserve"> </w:t>
      </w:r>
      <w:proofErr w:type="spellStart"/>
      <w:r w:rsidRPr="00D72BBC">
        <w:rPr>
          <w:rFonts w:ascii="Arial Narrow" w:hAnsi="Arial Narrow"/>
        </w:rPr>
        <w:t>sakupljanja</w:t>
      </w:r>
      <w:proofErr w:type="spellEnd"/>
      <w:r w:rsidRPr="00D72BBC">
        <w:rPr>
          <w:rFonts w:ascii="Arial Narrow" w:hAnsi="Arial Narrow"/>
        </w:rPr>
        <w:t xml:space="preserve">, </w:t>
      </w:r>
      <w:proofErr w:type="spellStart"/>
      <w:r w:rsidRPr="00D72BBC">
        <w:rPr>
          <w:rFonts w:ascii="Arial Narrow" w:hAnsi="Arial Narrow"/>
        </w:rPr>
        <w:t>oporabe</w:t>
      </w:r>
      <w:proofErr w:type="spellEnd"/>
      <w:r w:rsidRPr="00D72BBC">
        <w:rPr>
          <w:rFonts w:ascii="Arial Narrow" w:hAnsi="Arial Narrow"/>
        </w:rPr>
        <w:t xml:space="preserve"> i </w:t>
      </w:r>
      <w:proofErr w:type="spellStart"/>
      <w:r w:rsidRPr="00D72BBC">
        <w:rPr>
          <w:rFonts w:ascii="Arial Narrow" w:hAnsi="Arial Narrow"/>
        </w:rPr>
        <w:t>zbrinjavanja</w:t>
      </w:r>
      <w:proofErr w:type="spellEnd"/>
      <w:r w:rsidRPr="00D72BBC">
        <w:rPr>
          <w:rFonts w:ascii="Arial Narrow" w:hAnsi="Arial Narrow"/>
        </w:rPr>
        <w:t xml:space="preserve"> </w:t>
      </w:r>
      <w:proofErr w:type="spellStart"/>
      <w:r w:rsidRPr="00D72BBC">
        <w:rPr>
          <w:rFonts w:ascii="Arial Narrow" w:hAnsi="Arial Narrow"/>
        </w:rPr>
        <w:t>građevnog</w:t>
      </w:r>
      <w:proofErr w:type="spellEnd"/>
      <w:r w:rsidRPr="00D72BBC">
        <w:rPr>
          <w:rFonts w:ascii="Arial Narrow" w:hAnsi="Arial Narrow"/>
        </w:rPr>
        <w:t xml:space="preserve"> </w:t>
      </w:r>
      <w:proofErr w:type="spellStart"/>
      <w:r w:rsidRPr="00D72BBC">
        <w:rPr>
          <w:rFonts w:ascii="Arial Narrow" w:hAnsi="Arial Narrow"/>
        </w:rPr>
        <w:t>otpada</w:t>
      </w:r>
      <w:proofErr w:type="spellEnd"/>
      <w:r w:rsidRPr="00D72BBC">
        <w:rPr>
          <w:rFonts w:ascii="Arial Narrow" w:hAnsi="Arial Narrow"/>
        </w:rPr>
        <w:t xml:space="preserve"> i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namijenjene</w:t>
      </w:r>
      <w:proofErr w:type="spellEnd"/>
      <w:r w:rsidRPr="00D72BBC">
        <w:rPr>
          <w:rFonts w:ascii="Arial Narrow" w:hAnsi="Arial Narrow"/>
        </w:rPr>
        <w:t xml:space="preserve"> </w:t>
      </w:r>
      <w:proofErr w:type="spellStart"/>
      <w:r w:rsidRPr="00D72BBC">
        <w:rPr>
          <w:rFonts w:ascii="Arial Narrow" w:hAnsi="Arial Narrow"/>
        </w:rPr>
        <w:t>razvrstavanju</w:t>
      </w:r>
      <w:proofErr w:type="spellEnd"/>
      <w:r w:rsidRPr="00D72BBC">
        <w:rPr>
          <w:rFonts w:ascii="Arial Narrow" w:hAnsi="Arial Narrow"/>
        </w:rPr>
        <w:t xml:space="preserve">, </w:t>
      </w:r>
      <w:proofErr w:type="spellStart"/>
      <w:r w:rsidRPr="00D72BBC">
        <w:rPr>
          <w:rFonts w:ascii="Arial Narrow" w:hAnsi="Arial Narrow"/>
        </w:rPr>
        <w:t>mehaničkoj</w:t>
      </w:r>
      <w:proofErr w:type="spellEnd"/>
      <w:r w:rsidRPr="00D72BBC">
        <w:rPr>
          <w:rFonts w:ascii="Arial Narrow" w:hAnsi="Arial Narrow"/>
        </w:rPr>
        <w:t xml:space="preserve"> </w:t>
      </w:r>
      <w:proofErr w:type="spellStart"/>
      <w:r w:rsidRPr="00D72BBC">
        <w:rPr>
          <w:rFonts w:ascii="Arial Narrow" w:hAnsi="Arial Narrow"/>
        </w:rPr>
        <w:t>obradi</w:t>
      </w:r>
      <w:proofErr w:type="spellEnd"/>
      <w:r w:rsidRPr="00D72BBC">
        <w:rPr>
          <w:rFonts w:ascii="Arial Narrow" w:hAnsi="Arial Narrow"/>
        </w:rPr>
        <w:t xml:space="preserve"> i </w:t>
      </w:r>
      <w:proofErr w:type="spellStart"/>
      <w:r w:rsidRPr="00D72BBC">
        <w:rPr>
          <w:rFonts w:ascii="Arial Narrow" w:hAnsi="Arial Narrow"/>
        </w:rPr>
        <w:t>privremenom</w:t>
      </w:r>
      <w:proofErr w:type="spellEnd"/>
      <w:r w:rsidRPr="00D72BBC">
        <w:rPr>
          <w:rFonts w:ascii="Arial Narrow" w:hAnsi="Arial Narrow"/>
          <w:spacing w:val="-3"/>
        </w:rPr>
        <w:t xml:space="preserve"> </w:t>
      </w:r>
      <w:proofErr w:type="spellStart"/>
      <w:r w:rsidRPr="00D72BBC">
        <w:rPr>
          <w:rFonts w:ascii="Arial Narrow" w:hAnsi="Arial Narrow"/>
        </w:rPr>
        <w:t>skladištenju</w:t>
      </w:r>
      <w:proofErr w:type="spellEnd"/>
      <w:r w:rsidRPr="00D72BBC">
        <w:rPr>
          <w:rFonts w:ascii="Arial Narrow" w:hAnsi="Arial Narrow"/>
        </w:rPr>
        <w:t xml:space="preserve"> </w:t>
      </w:r>
      <w:proofErr w:type="spellStart"/>
      <w:r w:rsidRPr="00D72BBC">
        <w:rPr>
          <w:rFonts w:ascii="Arial Narrow" w:hAnsi="Arial Narrow"/>
        </w:rPr>
        <w:t>građevnog</w:t>
      </w:r>
      <w:proofErr w:type="spellEnd"/>
      <w:r w:rsidRPr="00D72BBC">
        <w:rPr>
          <w:rFonts w:ascii="Arial Narrow" w:hAnsi="Arial Narrow"/>
          <w:spacing w:val="-1"/>
        </w:rPr>
        <w:t xml:space="preserve"> </w:t>
      </w:r>
      <w:proofErr w:type="spellStart"/>
      <w:r w:rsidRPr="00D72BBC">
        <w:rPr>
          <w:rFonts w:ascii="Arial Narrow" w:hAnsi="Arial Narrow"/>
        </w:rPr>
        <w:t>otpada</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spacing w:val="-1"/>
        </w:rPr>
        <w:t xml:space="preserve"> </w:t>
      </w:r>
      <w:proofErr w:type="spellStart"/>
      <w:r w:rsidRPr="00D72BBC">
        <w:rPr>
          <w:rFonts w:ascii="Arial Narrow" w:hAnsi="Arial Narrow"/>
        </w:rPr>
        <w:t>građevine</w:t>
      </w:r>
      <w:proofErr w:type="spellEnd"/>
      <w:r w:rsidRPr="00D72BBC">
        <w:rPr>
          <w:rFonts w:ascii="Arial Narrow" w:hAnsi="Arial Narrow"/>
        </w:rPr>
        <w:t xml:space="preserve"> za </w:t>
      </w:r>
      <w:proofErr w:type="spellStart"/>
      <w:r w:rsidRPr="00D72BBC">
        <w:rPr>
          <w:rFonts w:ascii="Arial Narrow" w:hAnsi="Arial Narrow"/>
        </w:rPr>
        <w:t>potrebe</w:t>
      </w:r>
      <w:proofErr w:type="spellEnd"/>
      <w:r w:rsidRPr="00D72BBC">
        <w:rPr>
          <w:rFonts w:ascii="Arial Narrow" w:hAnsi="Arial Narrow"/>
        </w:rPr>
        <w:t xml:space="preserve"> </w:t>
      </w:r>
      <w:proofErr w:type="spellStart"/>
      <w:r w:rsidRPr="00D72BBC">
        <w:rPr>
          <w:rFonts w:ascii="Arial Narrow" w:hAnsi="Arial Narrow"/>
        </w:rPr>
        <w:t>zbrinjavanja</w:t>
      </w:r>
      <w:proofErr w:type="spellEnd"/>
      <w:r w:rsidRPr="00D72BBC">
        <w:rPr>
          <w:rFonts w:ascii="Arial Narrow" w:hAnsi="Arial Narrow"/>
        </w:rPr>
        <w:t xml:space="preserve"> </w:t>
      </w:r>
      <w:proofErr w:type="spellStart"/>
      <w:r w:rsidRPr="00D72BBC">
        <w:rPr>
          <w:rFonts w:ascii="Arial Narrow" w:hAnsi="Arial Narrow"/>
        </w:rPr>
        <w:t>životinja</w:t>
      </w:r>
      <w:proofErr w:type="spellEnd"/>
    </w:p>
    <w:p w14:paraId="5092859F" w14:textId="77777777" w:rsidR="00D72BBC" w:rsidRPr="00D72BBC" w:rsidRDefault="00D72BBC" w:rsidP="00D72BBC">
      <w:pPr>
        <w:pStyle w:val="Odlomakpopisa"/>
        <w:numPr>
          <w:ilvl w:val="0"/>
          <w:numId w:val="262"/>
        </w:numPr>
        <w:tabs>
          <w:tab w:val="left" w:pos="792"/>
        </w:tabs>
        <w:spacing w:before="109" w:line="261" w:lineRule="auto"/>
        <w:ind w:right="985" w:firstLine="0"/>
        <w:rPr>
          <w:rFonts w:ascii="Arial Narrow" w:hAnsi="Arial Narrow"/>
        </w:rPr>
      </w:pPr>
      <w:proofErr w:type="spellStart"/>
      <w:r w:rsidRPr="00D72BBC">
        <w:rPr>
          <w:rFonts w:ascii="Arial Narrow" w:hAnsi="Arial Narrow"/>
          <w:i/>
        </w:rPr>
        <w:t>građevina</w:t>
      </w:r>
      <w:proofErr w:type="spellEnd"/>
      <w:r w:rsidRPr="00D72BBC">
        <w:rPr>
          <w:rFonts w:ascii="Arial Narrow" w:hAnsi="Arial Narrow"/>
          <w:i/>
        </w:rPr>
        <w:t xml:space="preserve"> </w:t>
      </w:r>
      <w:proofErr w:type="spellStart"/>
      <w:r w:rsidRPr="00D72BBC">
        <w:rPr>
          <w:rFonts w:ascii="Arial Narrow" w:hAnsi="Arial Narrow"/>
          <w:i/>
        </w:rPr>
        <w:t>ugostiteljsko-turističke</w:t>
      </w:r>
      <w:proofErr w:type="spellEnd"/>
      <w:r w:rsidRPr="00D72BBC">
        <w:rPr>
          <w:rFonts w:ascii="Arial Narrow" w:hAnsi="Arial Narrow"/>
          <w:i/>
        </w:rPr>
        <w:t xml:space="preserve"> </w:t>
      </w:r>
      <w:proofErr w:type="spellStart"/>
      <w:r w:rsidRPr="00D72BBC">
        <w:rPr>
          <w:rFonts w:ascii="Arial Narrow" w:hAnsi="Arial Narrow"/>
          <w:i/>
        </w:rPr>
        <w:t>namjene</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namijenjena</w:t>
      </w:r>
      <w:proofErr w:type="spellEnd"/>
      <w:r w:rsidRPr="00D72BBC">
        <w:rPr>
          <w:rFonts w:ascii="Arial Narrow" w:hAnsi="Arial Narrow"/>
        </w:rPr>
        <w:t xml:space="preserve"> </w:t>
      </w:r>
      <w:proofErr w:type="spellStart"/>
      <w:r w:rsidRPr="00D72BBC">
        <w:rPr>
          <w:rFonts w:ascii="Arial Narrow" w:hAnsi="Arial Narrow"/>
        </w:rPr>
        <w:t>obavljanju</w:t>
      </w:r>
      <w:proofErr w:type="spellEnd"/>
      <w:r w:rsidRPr="00D72BBC">
        <w:rPr>
          <w:rFonts w:ascii="Arial Narrow" w:hAnsi="Arial Narrow"/>
        </w:rPr>
        <w:t xml:space="preserve"> </w:t>
      </w:r>
      <w:proofErr w:type="spellStart"/>
      <w:r w:rsidRPr="00D72BBC">
        <w:rPr>
          <w:rFonts w:ascii="Arial Narrow" w:hAnsi="Arial Narrow"/>
        </w:rPr>
        <w:t>gospodarskih</w:t>
      </w:r>
      <w:proofErr w:type="spellEnd"/>
      <w:r w:rsidRPr="00D72BBC">
        <w:rPr>
          <w:rFonts w:ascii="Arial Narrow" w:hAnsi="Arial Narrow"/>
        </w:rPr>
        <w:t xml:space="preserve"> </w:t>
      </w:r>
      <w:proofErr w:type="spellStart"/>
      <w:r w:rsidRPr="00D72BBC">
        <w:rPr>
          <w:rFonts w:ascii="Arial Narrow" w:hAnsi="Arial Narrow"/>
        </w:rPr>
        <w:t>djelatnosti</w:t>
      </w:r>
      <w:proofErr w:type="spellEnd"/>
      <w:r w:rsidRPr="00D72BBC">
        <w:rPr>
          <w:rFonts w:ascii="Arial Narrow" w:hAnsi="Arial Narrow"/>
        </w:rPr>
        <w:t xml:space="preserve"> </w:t>
      </w:r>
      <w:proofErr w:type="spellStart"/>
      <w:r w:rsidRPr="00D72BBC">
        <w:rPr>
          <w:rFonts w:ascii="Arial Narrow" w:hAnsi="Arial Narrow"/>
        </w:rPr>
        <w:t>ugostiteljstva</w:t>
      </w:r>
      <w:proofErr w:type="spellEnd"/>
      <w:r w:rsidRPr="00D72BBC">
        <w:rPr>
          <w:rFonts w:ascii="Arial Narrow" w:hAnsi="Arial Narrow"/>
        </w:rPr>
        <w:t xml:space="preserve"> i </w:t>
      </w:r>
      <w:proofErr w:type="spellStart"/>
      <w:r w:rsidRPr="00D72BBC">
        <w:rPr>
          <w:rFonts w:ascii="Arial Narrow" w:hAnsi="Arial Narrow"/>
        </w:rPr>
        <w:t>turizma</w:t>
      </w:r>
      <w:proofErr w:type="spellEnd"/>
      <w:r w:rsidRPr="00D72BBC">
        <w:rPr>
          <w:rFonts w:ascii="Arial Narrow" w:hAnsi="Arial Narrow"/>
        </w:rPr>
        <w:t xml:space="preserve"> (usluge </w:t>
      </w:r>
      <w:proofErr w:type="spellStart"/>
      <w:r w:rsidRPr="00D72BBC">
        <w:rPr>
          <w:rFonts w:ascii="Arial Narrow" w:hAnsi="Arial Narrow"/>
        </w:rPr>
        <w:t>smještaja</w:t>
      </w:r>
      <w:proofErr w:type="spellEnd"/>
      <w:r w:rsidRPr="00D72BBC">
        <w:rPr>
          <w:rFonts w:ascii="Arial Narrow" w:hAnsi="Arial Narrow"/>
        </w:rPr>
        <w:t xml:space="preserve">, </w:t>
      </w:r>
      <w:proofErr w:type="spellStart"/>
      <w:r w:rsidRPr="00D72BBC">
        <w:rPr>
          <w:rFonts w:ascii="Arial Narrow" w:hAnsi="Arial Narrow"/>
        </w:rPr>
        <w:t>prehrane</w:t>
      </w:r>
      <w:proofErr w:type="spellEnd"/>
      <w:r w:rsidRPr="00D72BBC">
        <w:rPr>
          <w:rFonts w:ascii="Arial Narrow" w:hAnsi="Arial Narrow"/>
        </w:rPr>
        <w:t xml:space="preserve">, </w:t>
      </w:r>
      <w:proofErr w:type="spellStart"/>
      <w:r w:rsidRPr="00D72BBC">
        <w:rPr>
          <w:rFonts w:ascii="Arial Narrow" w:hAnsi="Arial Narrow"/>
        </w:rPr>
        <w:t>pića</w:t>
      </w:r>
      <w:proofErr w:type="spellEnd"/>
      <w:r w:rsidRPr="00D72BBC">
        <w:rPr>
          <w:rFonts w:ascii="Arial Narrow" w:hAnsi="Arial Narrow"/>
        </w:rPr>
        <w:t xml:space="preserve"> i </w:t>
      </w:r>
      <w:proofErr w:type="spellStart"/>
      <w:r w:rsidRPr="00D72BBC">
        <w:rPr>
          <w:rFonts w:ascii="Arial Narrow" w:hAnsi="Arial Narrow"/>
        </w:rPr>
        <w:t>napitaka</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 xml:space="preserve">, </w:t>
      </w:r>
      <w:proofErr w:type="spellStart"/>
      <w:r w:rsidRPr="00D72BBC">
        <w:rPr>
          <w:rFonts w:ascii="Arial Narrow" w:hAnsi="Arial Narrow"/>
        </w:rPr>
        <w:t>uključujući</w:t>
      </w:r>
      <w:proofErr w:type="spellEnd"/>
      <w:r w:rsidRPr="00D72BBC">
        <w:rPr>
          <w:rFonts w:ascii="Arial Narrow" w:hAnsi="Arial Narrow"/>
        </w:rPr>
        <w:t xml:space="preserve"> i </w:t>
      </w:r>
      <w:proofErr w:type="spellStart"/>
      <w:r w:rsidRPr="00D72BBC">
        <w:rPr>
          <w:rFonts w:ascii="Arial Narrow" w:hAnsi="Arial Narrow"/>
        </w:rPr>
        <w:t>prateće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Prilogu</w:t>
      </w:r>
      <w:proofErr w:type="spellEnd"/>
      <w:r w:rsidRPr="00D72BBC">
        <w:rPr>
          <w:rFonts w:ascii="Arial Narrow" w:hAnsi="Arial Narrow"/>
        </w:rPr>
        <w:t xml:space="preserve"> II. </w:t>
      </w:r>
      <w:proofErr w:type="spellStart"/>
      <w:r w:rsidRPr="00D72BBC">
        <w:rPr>
          <w:rFonts w:ascii="Arial Narrow" w:hAnsi="Arial Narrow"/>
        </w:rPr>
        <w:t>ovoga</w:t>
      </w:r>
      <w:proofErr w:type="spellEnd"/>
      <w:r w:rsidRPr="00D72BBC">
        <w:rPr>
          <w:rFonts w:ascii="Arial Narrow" w:hAnsi="Arial Narrow"/>
        </w:rPr>
        <w:t xml:space="preserve"> </w:t>
      </w:r>
      <w:proofErr w:type="spellStart"/>
      <w:r w:rsidRPr="00D72BBC">
        <w:rPr>
          <w:rFonts w:ascii="Arial Narrow" w:hAnsi="Arial Narrow"/>
          <w:spacing w:val="-2"/>
        </w:rPr>
        <w:t>Pravilnika</w:t>
      </w:r>
      <w:proofErr w:type="spellEnd"/>
    </w:p>
    <w:p w14:paraId="201CF589" w14:textId="77777777" w:rsidR="00D72BBC" w:rsidRPr="00D72BBC" w:rsidRDefault="00D72BBC" w:rsidP="00D72BBC">
      <w:pPr>
        <w:pStyle w:val="Odlomakpopisa"/>
        <w:numPr>
          <w:ilvl w:val="0"/>
          <w:numId w:val="262"/>
        </w:numPr>
        <w:tabs>
          <w:tab w:val="left" w:pos="658"/>
        </w:tabs>
        <w:spacing w:before="122" w:line="261" w:lineRule="auto"/>
        <w:ind w:right="988" w:firstLine="0"/>
        <w:rPr>
          <w:rFonts w:ascii="Arial Narrow" w:hAnsi="Arial Narrow"/>
        </w:rPr>
      </w:pPr>
      <w:proofErr w:type="spellStart"/>
      <w:r w:rsidRPr="00D72BBC">
        <w:rPr>
          <w:rFonts w:ascii="Arial Narrow" w:hAnsi="Arial Narrow"/>
          <w:i/>
        </w:rPr>
        <w:t>ugostiteljski</w:t>
      </w:r>
      <w:proofErr w:type="spellEnd"/>
      <w:r w:rsidRPr="00D72BBC">
        <w:rPr>
          <w:rFonts w:ascii="Arial Narrow" w:hAnsi="Arial Narrow"/>
          <w:i/>
        </w:rPr>
        <w:t xml:space="preserve"> </w:t>
      </w:r>
      <w:proofErr w:type="spellStart"/>
      <w:r w:rsidRPr="00D72BBC">
        <w:rPr>
          <w:rFonts w:ascii="Arial Narrow" w:hAnsi="Arial Narrow"/>
          <w:i/>
        </w:rPr>
        <w:t>sadržaji</w:t>
      </w:r>
      <w:proofErr w:type="spellEnd"/>
      <w:r w:rsidRPr="00D72BBC">
        <w:rPr>
          <w:rFonts w:ascii="Arial Narrow" w:hAnsi="Arial Narrow"/>
          <w:i/>
        </w:rPr>
        <w:t xml:space="preserve"> </w:t>
      </w:r>
      <w:proofErr w:type="spellStart"/>
      <w:r w:rsidRPr="00D72BBC">
        <w:rPr>
          <w:rFonts w:ascii="Arial Narrow" w:hAnsi="Arial Narrow"/>
        </w:rPr>
        <w:t>podrazumijevaju</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bez </w:t>
      </w:r>
      <w:proofErr w:type="spellStart"/>
      <w:r w:rsidRPr="00D72BBC">
        <w:rPr>
          <w:rFonts w:ascii="Arial Narrow" w:hAnsi="Arial Narrow"/>
        </w:rPr>
        <w:t>smještaja</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poslovnu</w:t>
      </w:r>
      <w:proofErr w:type="spellEnd"/>
      <w:r w:rsidRPr="00D72BBC">
        <w:rPr>
          <w:rFonts w:ascii="Arial Narrow" w:hAnsi="Arial Narrow"/>
        </w:rPr>
        <w:t xml:space="preserve"> </w:t>
      </w:r>
      <w:proofErr w:type="spellStart"/>
      <w:r w:rsidRPr="00D72BBC">
        <w:rPr>
          <w:rFonts w:ascii="Arial Narrow" w:hAnsi="Arial Narrow"/>
        </w:rPr>
        <w:t>uslužnu</w:t>
      </w:r>
      <w:proofErr w:type="spellEnd"/>
      <w:r w:rsidRPr="00D72BBC">
        <w:rPr>
          <w:rFonts w:ascii="Arial Narrow" w:hAnsi="Arial Narrow"/>
        </w:rPr>
        <w:t xml:space="preserve"> </w:t>
      </w:r>
      <w:proofErr w:type="spellStart"/>
      <w:r w:rsidRPr="00D72BBC">
        <w:rPr>
          <w:rFonts w:ascii="Arial Narrow" w:hAnsi="Arial Narrow"/>
        </w:rPr>
        <w:t>namjenu</w:t>
      </w:r>
      <w:proofErr w:type="spellEnd"/>
      <w:r w:rsidRPr="00D72BBC">
        <w:rPr>
          <w:rFonts w:ascii="Arial Narrow" w:hAnsi="Arial Narrow"/>
        </w:rPr>
        <w:t xml:space="preserve"> (</w:t>
      </w:r>
      <w:proofErr w:type="spellStart"/>
      <w:r w:rsidRPr="00D72BBC">
        <w:rPr>
          <w:rFonts w:ascii="Arial Narrow" w:hAnsi="Arial Narrow"/>
        </w:rPr>
        <w:t>restorane</w:t>
      </w:r>
      <w:proofErr w:type="spellEnd"/>
      <w:r w:rsidRPr="00D72BBC">
        <w:rPr>
          <w:rFonts w:ascii="Arial Narrow" w:hAnsi="Arial Narrow"/>
        </w:rPr>
        <w:t xml:space="preserve">, </w:t>
      </w:r>
      <w:proofErr w:type="spellStart"/>
      <w:r w:rsidRPr="00D72BBC">
        <w:rPr>
          <w:rFonts w:ascii="Arial Narrow" w:hAnsi="Arial Narrow"/>
        </w:rPr>
        <w:t>barove</w:t>
      </w:r>
      <w:proofErr w:type="spellEnd"/>
      <w:r w:rsidRPr="00D72BBC">
        <w:rPr>
          <w:rFonts w:ascii="Arial Narrow" w:hAnsi="Arial Narrow"/>
        </w:rPr>
        <w:t xml:space="preserve"> i sl.)</w:t>
      </w:r>
    </w:p>
    <w:p w14:paraId="12045B45" w14:textId="77777777" w:rsidR="00D72BBC" w:rsidRPr="00D72BBC" w:rsidRDefault="00D72BBC" w:rsidP="00D72BBC">
      <w:pPr>
        <w:pStyle w:val="Odlomakpopisa"/>
        <w:numPr>
          <w:ilvl w:val="0"/>
          <w:numId w:val="262"/>
        </w:numPr>
        <w:tabs>
          <w:tab w:val="left" w:pos="615"/>
        </w:tabs>
        <w:spacing w:before="118" w:line="264" w:lineRule="auto"/>
        <w:ind w:right="990" w:firstLine="0"/>
        <w:rPr>
          <w:rFonts w:ascii="Arial Narrow" w:hAnsi="Arial Narrow"/>
        </w:rPr>
      </w:pPr>
      <w:proofErr w:type="spellStart"/>
      <w:r w:rsidRPr="00D72BBC">
        <w:rPr>
          <w:rFonts w:ascii="Arial Narrow" w:hAnsi="Arial Narrow"/>
          <w:i/>
        </w:rPr>
        <w:t>građevina</w:t>
      </w:r>
      <w:proofErr w:type="spellEnd"/>
      <w:r w:rsidRPr="00D72BBC">
        <w:rPr>
          <w:rFonts w:ascii="Arial Narrow" w:hAnsi="Arial Narrow"/>
          <w:i/>
          <w:spacing w:val="-3"/>
        </w:rPr>
        <w:t xml:space="preserve"> </w:t>
      </w:r>
      <w:proofErr w:type="spellStart"/>
      <w:r w:rsidRPr="00D72BBC">
        <w:rPr>
          <w:rFonts w:ascii="Arial Narrow" w:hAnsi="Arial Narrow"/>
          <w:i/>
        </w:rPr>
        <w:t>mješovite</w:t>
      </w:r>
      <w:proofErr w:type="spellEnd"/>
      <w:r w:rsidRPr="00D72BBC">
        <w:rPr>
          <w:rFonts w:ascii="Arial Narrow" w:hAnsi="Arial Narrow"/>
          <w:i/>
          <w:spacing w:val="-4"/>
        </w:rPr>
        <w:t xml:space="preserve"> </w:t>
      </w:r>
      <w:proofErr w:type="spellStart"/>
      <w:r w:rsidRPr="00D72BBC">
        <w:rPr>
          <w:rFonts w:ascii="Arial Narrow" w:hAnsi="Arial Narrow"/>
          <w:i/>
        </w:rPr>
        <w:t>namjene</w:t>
      </w:r>
      <w:proofErr w:type="spellEnd"/>
      <w:r w:rsidRPr="00D72BBC">
        <w:rPr>
          <w:rFonts w:ascii="Arial Narrow" w:hAnsi="Arial Narrow"/>
          <w:i/>
          <w:spacing w:val="-4"/>
        </w:rPr>
        <w:t xml:space="preserve"> </w:t>
      </w:r>
      <w:r w:rsidRPr="00D72BBC">
        <w:rPr>
          <w:rFonts w:ascii="Arial Narrow" w:hAnsi="Arial Narrow"/>
        </w:rPr>
        <w:t>je</w:t>
      </w:r>
      <w:r w:rsidRPr="00D72BBC">
        <w:rPr>
          <w:rFonts w:ascii="Arial Narrow" w:hAnsi="Arial Narrow"/>
          <w:spacing w:val="-2"/>
        </w:rPr>
        <w:t xml:space="preserve"> </w:t>
      </w:r>
      <w:proofErr w:type="spellStart"/>
      <w:r w:rsidRPr="00D72BBC">
        <w:rPr>
          <w:rFonts w:ascii="Arial Narrow" w:hAnsi="Arial Narrow"/>
        </w:rPr>
        <w:t>građevina</w:t>
      </w:r>
      <w:proofErr w:type="spellEnd"/>
      <w:r w:rsidRPr="00D72BBC">
        <w:rPr>
          <w:rFonts w:ascii="Arial Narrow" w:hAnsi="Arial Narrow"/>
          <w:spacing w:val="-2"/>
        </w:rPr>
        <w:t xml:space="preserve">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koje</w:t>
      </w:r>
      <w:proofErr w:type="spellEnd"/>
      <w:r w:rsidRPr="00D72BBC">
        <w:rPr>
          <w:rFonts w:ascii="Arial Narrow" w:hAnsi="Arial Narrow"/>
          <w:spacing w:val="-2"/>
        </w:rPr>
        <w:t xml:space="preserve"> </w:t>
      </w:r>
      <w:r w:rsidRPr="00D72BBC">
        <w:rPr>
          <w:rFonts w:ascii="Arial Narrow" w:hAnsi="Arial Narrow"/>
        </w:rPr>
        <w:t>se</w:t>
      </w:r>
      <w:r w:rsidRPr="00D72BBC">
        <w:rPr>
          <w:rFonts w:ascii="Arial Narrow" w:hAnsi="Arial Narrow"/>
          <w:spacing w:val="-2"/>
        </w:rPr>
        <w:t xml:space="preserve"> </w:t>
      </w:r>
      <w:proofErr w:type="spellStart"/>
      <w:r w:rsidRPr="00D72BBC">
        <w:rPr>
          <w:rFonts w:ascii="Arial Narrow" w:hAnsi="Arial Narrow"/>
        </w:rPr>
        <w:t>uz</w:t>
      </w:r>
      <w:proofErr w:type="spellEnd"/>
      <w:r w:rsidRPr="00D72BBC">
        <w:rPr>
          <w:rFonts w:ascii="Arial Narrow" w:hAnsi="Arial Narrow"/>
          <w:spacing w:val="-1"/>
        </w:rPr>
        <w:t xml:space="preserve"> </w:t>
      </w:r>
      <w:proofErr w:type="spellStart"/>
      <w:r w:rsidRPr="00D72BBC">
        <w:rPr>
          <w:rFonts w:ascii="Arial Narrow" w:hAnsi="Arial Narrow"/>
        </w:rPr>
        <w:t>primarne</w:t>
      </w:r>
      <w:proofErr w:type="spellEnd"/>
      <w:r w:rsidRPr="00D72BBC">
        <w:rPr>
          <w:rFonts w:ascii="Arial Narrow" w:hAnsi="Arial Narrow"/>
        </w:rPr>
        <w:t xml:space="preserve"> </w:t>
      </w:r>
      <w:proofErr w:type="spellStart"/>
      <w:r w:rsidRPr="00D72BBC">
        <w:rPr>
          <w:rFonts w:ascii="Arial Narrow" w:hAnsi="Arial Narrow"/>
        </w:rPr>
        <w:t>planira</w:t>
      </w:r>
      <w:proofErr w:type="spellEnd"/>
      <w:r w:rsidRPr="00D72BBC">
        <w:rPr>
          <w:rFonts w:ascii="Arial Narrow" w:hAnsi="Arial Narrow"/>
        </w:rPr>
        <w:t xml:space="preserve"> i</w:t>
      </w:r>
      <w:r w:rsidRPr="00D72BBC">
        <w:rPr>
          <w:rFonts w:ascii="Arial Narrow" w:hAnsi="Arial Narrow"/>
          <w:spacing w:val="-1"/>
        </w:rPr>
        <w:t xml:space="preserve"> </w:t>
      </w:r>
      <w:proofErr w:type="spellStart"/>
      <w:r w:rsidRPr="00D72BBC">
        <w:rPr>
          <w:rFonts w:ascii="Arial Narrow" w:hAnsi="Arial Narrow"/>
        </w:rPr>
        <w:t>jedna</w:t>
      </w:r>
      <w:proofErr w:type="spellEnd"/>
      <w:r w:rsidRPr="00D72BBC">
        <w:rPr>
          <w:rFonts w:ascii="Arial Narrow" w:hAnsi="Arial Narrow"/>
          <w:spacing w:val="-2"/>
        </w:rPr>
        <w:t xml:space="preserve"> </w:t>
      </w:r>
      <w:proofErr w:type="spellStart"/>
      <w:r w:rsidRPr="00D72BBC">
        <w:rPr>
          <w:rFonts w:ascii="Arial Narrow" w:hAnsi="Arial Narrow"/>
        </w:rPr>
        <w:t>ili</w:t>
      </w:r>
      <w:proofErr w:type="spellEnd"/>
      <w:r w:rsidRPr="00D72BBC">
        <w:rPr>
          <w:rFonts w:ascii="Arial Narrow" w:hAnsi="Arial Narrow"/>
          <w:spacing w:val="-1"/>
        </w:rPr>
        <w:t xml:space="preserve"> </w:t>
      </w:r>
      <w:proofErr w:type="spellStart"/>
      <w:r w:rsidRPr="00D72BBC">
        <w:rPr>
          <w:rFonts w:ascii="Arial Narrow" w:hAnsi="Arial Narrow"/>
        </w:rPr>
        <w:t>više</w:t>
      </w:r>
      <w:proofErr w:type="spellEnd"/>
      <w:r w:rsidRPr="00D72BBC">
        <w:rPr>
          <w:rFonts w:ascii="Arial Narrow" w:hAnsi="Arial Narrow"/>
        </w:rPr>
        <w:t xml:space="preserve"> </w:t>
      </w:r>
      <w:proofErr w:type="spellStart"/>
      <w:r w:rsidRPr="00D72BBC">
        <w:rPr>
          <w:rFonts w:ascii="Arial Narrow" w:hAnsi="Arial Narrow"/>
        </w:rPr>
        <w:t>sekundarnih</w:t>
      </w:r>
      <w:proofErr w:type="spellEnd"/>
      <w:r w:rsidRPr="00D72BBC">
        <w:rPr>
          <w:rFonts w:ascii="Arial Narrow" w:hAnsi="Arial Narrow"/>
        </w:rPr>
        <w:t xml:space="preserve"> </w:t>
      </w:r>
      <w:proofErr w:type="spellStart"/>
      <w:r w:rsidRPr="00D72BBC">
        <w:rPr>
          <w:rFonts w:ascii="Arial Narrow" w:hAnsi="Arial Narrow"/>
        </w:rPr>
        <w:t>namjena</w:t>
      </w:r>
      <w:proofErr w:type="spellEnd"/>
      <w:r w:rsidRPr="00D72BBC">
        <w:rPr>
          <w:rFonts w:ascii="Arial Narrow" w:hAnsi="Arial Narrow"/>
        </w:rPr>
        <w:t xml:space="preserve"> u </w:t>
      </w:r>
      <w:proofErr w:type="spellStart"/>
      <w:r w:rsidRPr="00D72BBC">
        <w:rPr>
          <w:rFonts w:ascii="Arial Narrow" w:hAnsi="Arial Narrow"/>
        </w:rPr>
        <w:t>skladu</w:t>
      </w:r>
      <w:proofErr w:type="spellEnd"/>
      <w:r w:rsidRPr="00D72BBC">
        <w:rPr>
          <w:rFonts w:ascii="Arial Narrow" w:hAnsi="Arial Narrow"/>
        </w:rPr>
        <w:t xml:space="preserve"> s </w:t>
      </w:r>
      <w:proofErr w:type="spellStart"/>
      <w:r w:rsidRPr="00D72BBC">
        <w:rPr>
          <w:rFonts w:ascii="Arial Narrow" w:hAnsi="Arial Narrow"/>
        </w:rPr>
        <w:t>ovim</w:t>
      </w:r>
      <w:proofErr w:type="spellEnd"/>
      <w:r w:rsidRPr="00D72BBC">
        <w:rPr>
          <w:rFonts w:ascii="Arial Narrow" w:hAnsi="Arial Narrow"/>
        </w:rPr>
        <w:t xml:space="preserve"> </w:t>
      </w:r>
      <w:proofErr w:type="spellStart"/>
      <w:r w:rsidRPr="00D72BBC">
        <w:rPr>
          <w:rFonts w:ascii="Arial Narrow" w:hAnsi="Arial Narrow"/>
        </w:rPr>
        <w:t>Pravilnikom</w:t>
      </w:r>
      <w:proofErr w:type="spellEnd"/>
    </w:p>
    <w:p w14:paraId="4C2E1904" w14:textId="77777777" w:rsidR="00D72BBC" w:rsidRPr="00D72BBC" w:rsidRDefault="00D72BBC" w:rsidP="00D72BBC">
      <w:pPr>
        <w:pStyle w:val="Odlomakpopisa"/>
        <w:numPr>
          <w:ilvl w:val="0"/>
          <w:numId w:val="262"/>
        </w:numPr>
        <w:tabs>
          <w:tab w:val="left" w:pos="615"/>
        </w:tabs>
        <w:spacing w:before="115"/>
        <w:ind w:left="615" w:hanging="191"/>
        <w:rPr>
          <w:rFonts w:ascii="Arial Narrow" w:hAnsi="Arial Narrow"/>
        </w:rPr>
      </w:pPr>
      <w:proofErr w:type="spellStart"/>
      <w:r w:rsidRPr="00D72BBC">
        <w:rPr>
          <w:rFonts w:ascii="Arial Narrow" w:hAnsi="Arial Narrow"/>
          <w:i/>
        </w:rPr>
        <w:t>infrastruktura</w:t>
      </w:r>
      <w:proofErr w:type="spellEnd"/>
      <w:r w:rsidRPr="00D72BBC">
        <w:rPr>
          <w:rFonts w:ascii="Arial Narrow" w:hAnsi="Arial Narrow"/>
          <w:i/>
          <w:spacing w:val="-8"/>
        </w:rPr>
        <w:t xml:space="preserve"> </w:t>
      </w:r>
      <w:r w:rsidRPr="00D72BBC">
        <w:rPr>
          <w:rFonts w:ascii="Arial Narrow" w:hAnsi="Arial Narrow"/>
        </w:rPr>
        <w:t>je</w:t>
      </w:r>
      <w:r w:rsidRPr="00D72BBC">
        <w:rPr>
          <w:rFonts w:ascii="Arial Narrow" w:hAnsi="Arial Narrow"/>
          <w:spacing w:val="-3"/>
        </w:rPr>
        <w:t xml:space="preserve"> </w:t>
      </w:r>
      <w:proofErr w:type="spellStart"/>
      <w:r w:rsidRPr="00D72BBC">
        <w:rPr>
          <w:rFonts w:ascii="Arial Narrow" w:hAnsi="Arial Narrow"/>
        </w:rPr>
        <w:t>pojam</w:t>
      </w:r>
      <w:proofErr w:type="spellEnd"/>
      <w:r w:rsidRPr="00D72BBC">
        <w:rPr>
          <w:rFonts w:ascii="Arial Narrow" w:hAnsi="Arial Narrow"/>
          <w:spacing w:val="-6"/>
        </w:rPr>
        <w:t xml:space="preserve"> </w:t>
      </w:r>
      <w:proofErr w:type="spellStart"/>
      <w:r w:rsidRPr="00D72BBC">
        <w:rPr>
          <w:rFonts w:ascii="Arial Narrow" w:hAnsi="Arial Narrow"/>
        </w:rPr>
        <w:t>određen</w:t>
      </w:r>
      <w:proofErr w:type="spellEnd"/>
      <w:r w:rsidRPr="00D72BBC">
        <w:rPr>
          <w:rFonts w:ascii="Arial Narrow" w:hAnsi="Arial Narrow"/>
          <w:spacing w:val="-2"/>
        </w:rPr>
        <w:t xml:space="preserve"> </w:t>
      </w:r>
      <w:proofErr w:type="spellStart"/>
      <w:r w:rsidRPr="00D72BBC">
        <w:rPr>
          <w:rFonts w:ascii="Arial Narrow" w:hAnsi="Arial Narrow"/>
        </w:rPr>
        <w:t>zakonom</w:t>
      </w:r>
      <w:proofErr w:type="spellEnd"/>
      <w:r w:rsidRPr="00D72BBC">
        <w:rPr>
          <w:rFonts w:ascii="Arial Narrow" w:hAnsi="Arial Narrow"/>
          <w:spacing w:val="-3"/>
        </w:rPr>
        <w:t xml:space="preserve"> </w:t>
      </w:r>
      <w:proofErr w:type="spellStart"/>
      <w:r w:rsidRPr="00D72BBC">
        <w:rPr>
          <w:rFonts w:ascii="Arial Narrow" w:hAnsi="Arial Narrow"/>
        </w:rPr>
        <w:t>kojim</w:t>
      </w:r>
      <w:proofErr w:type="spellEnd"/>
      <w:r w:rsidRPr="00D72BBC">
        <w:rPr>
          <w:rFonts w:ascii="Arial Narrow" w:hAnsi="Arial Narrow"/>
          <w:spacing w:val="-2"/>
        </w:rPr>
        <w:t xml:space="preserve"> </w:t>
      </w:r>
      <w:r w:rsidRPr="00D72BBC">
        <w:rPr>
          <w:rFonts w:ascii="Arial Narrow" w:hAnsi="Arial Narrow"/>
        </w:rPr>
        <w:t>se</w:t>
      </w:r>
      <w:r w:rsidRPr="00D72BBC">
        <w:rPr>
          <w:rFonts w:ascii="Arial Narrow" w:hAnsi="Arial Narrow"/>
          <w:spacing w:val="-2"/>
        </w:rPr>
        <w:t xml:space="preserve"> </w:t>
      </w:r>
      <w:proofErr w:type="spellStart"/>
      <w:r w:rsidRPr="00D72BBC">
        <w:rPr>
          <w:rFonts w:ascii="Arial Narrow" w:hAnsi="Arial Narrow"/>
        </w:rPr>
        <w:t>uređuje</w:t>
      </w:r>
      <w:proofErr w:type="spellEnd"/>
      <w:r w:rsidRPr="00D72BBC">
        <w:rPr>
          <w:rFonts w:ascii="Arial Narrow" w:hAnsi="Arial Narrow"/>
          <w:spacing w:val="-4"/>
        </w:rPr>
        <w:t xml:space="preserve"> </w:t>
      </w:r>
      <w:proofErr w:type="spellStart"/>
      <w:r w:rsidRPr="00D72BBC">
        <w:rPr>
          <w:rFonts w:ascii="Arial Narrow" w:hAnsi="Arial Narrow"/>
        </w:rPr>
        <w:t>prostorno</w:t>
      </w:r>
      <w:proofErr w:type="spellEnd"/>
      <w:r w:rsidRPr="00D72BBC">
        <w:rPr>
          <w:rFonts w:ascii="Arial Narrow" w:hAnsi="Arial Narrow"/>
          <w:spacing w:val="-3"/>
        </w:rPr>
        <w:t xml:space="preserve"> </w:t>
      </w:r>
      <w:proofErr w:type="spellStart"/>
      <w:r w:rsidRPr="00D72BBC">
        <w:rPr>
          <w:rFonts w:ascii="Arial Narrow" w:hAnsi="Arial Narrow"/>
          <w:spacing w:val="-2"/>
        </w:rPr>
        <w:t>uređenje</w:t>
      </w:r>
      <w:proofErr w:type="spellEnd"/>
    </w:p>
    <w:p w14:paraId="7DB8DDF8" w14:textId="77777777" w:rsidR="00D72BBC" w:rsidRPr="00D72BBC" w:rsidRDefault="00D72BBC" w:rsidP="00D72BBC">
      <w:pPr>
        <w:pStyle w:val="Odlomakpopisa"/>
        <w:numPr>
          <w:ilvl w:val="0"/>
          <w:numId w:val="262"/>
        </w:numPr>
        <w:tabs>
          <w:tab w:val="left" w:pos="606"/>
        </w:tabs>
        <w:spacing w:line="264" w:lineRule="auto"/>
        <w:ind w:right="986" w:firstLine="0"/>
        <w:rPr>
          <w:rFonts w:ascii="Arial Narrow" w:hAnsi="Arial Narrow"/>
        </w:rPr>
      </w:pPr>
      <w:proofErr w:type="spellStart"/>
      <w:r w:rsidRPr="00D72BBC">
        <w:rPr>
          <w:rFonts w:ascii="Arial Narrow" w:hAnsi="Arial Narrow"/>
          <w:i/>
        </w:rPr>
        <w:t>građevina</w:t>
      </w:r>
      <w:proofErr w:type="spellEnd"/>
      <w:r w:rsidRPr="00D72BBC">
        <w:rPr>
          <w:rFonts w:ascii="Arial Narrow" w:hAnsi="Arial Narrow"/>
          <w:i/>
          <w:spacing w:val="-16"/>
        </w:rPr>
        <w:t xml:space="preserve"> </w:t>
      </w:r>
      <w:proofErr w:type="spellStart"/>
      <w:r w:rsidRPr="00D72BBC">
        <w:rPr>
          <w:rFonts w:ascii="Arial Narrow" w:hAnsi="Arial Narrow"/>
          <w:i/>
        </w:rPr>
        <w:t>sportsko-rekreacijske</w:t>
      </w:r>
      <w:proofErr w:type="spellEnd"/>
      <w:r w:rsidRPr="00D72BBC">
        <w:rPr>
          <w:rFonts w:ascii="Arial Narrow" w:hAnsi="Arial Narrow"/>
          <w:i/>
          <w:spacing w:val="-15"/>
        </w:rPr>
        <w:t xml:space="preserve"> </w:t>
      </w:r>
      <w:proofErr w:type="spellStart"/>
      <w:r w:rsidRPr="00D72BBC">
        <w:rPr>
          <w:rFonts w:ascii="Arial Narrow" w:hAnsi="Arial Narrow"/>
          <w:i/>
        </w:rPr>
        <w:t>namjene</w:t>
      </w:r>
      <w:proofErr w:type="spellEnd"/>
      <w:r w:rsidRPr="00D72BBC">
        <w:rPr>
          <w:rFonts w:ascii="Arial Narrow" w:hAnsi="Arial Narrow"/>
          <w:i/>
          <w:spacing w:val="-15"/>
        </w:rPr>
        <w:t xml:space="preserve"> </w:t>
      </w:r>
      <w:r w:rsidRPr="00D72BBC">
        <w:rPr>
          <w:rFonts w:ascii="Arial Narrow" w:hAnsi="Arial Narrow"/>
        </w:rPr>
        <w:t>je</w:t>
      </w:r>
      <w:r w:rsidRPr="00D72BBC">
        <w:rPr>
          <w:rFonts w:ascii="Arial Narrow" w:hAnsi="Arial Narrow"/>
          <w:spacing w:val="-15"/>
        </w:rPr>
        <w:t xml:space="preserve"> </w:t>
      </w:r>
      <w:proofErr w:type="spellStart"/>
      <w:r w:rsidRPr="00D72BBC">
        <w:rPr>
          <w:rFonts w:ascii="Arial Narrow" w:hAnsi="Arial Narrow"/>
        </w:rPr>
        <w:t>građevina</w:t>
      </w:r>
      <w:proofErr w:type="spellEnd"/>
      <w:r w:rsidRPr="00D72BBC">
        <w:rPr>
          <w:rFonts w:ascii="Arial Narrow" w:hAnsi="Arial Narrow"/>
          <w:spacing w:val="-14"/>
        </w:rPr>
        <w:t xml:space="preserve"> </w:t>
      </w:r>
      <w:proofErr w:type="spellStart"/>
      <w:r w:rsidRPr="00D72BBC">
        <w:rPr>
          <w:rFonts w:ascii="Arial Narrow" w:hAnsi="Arial Narrow"/>
        </w:rPr>
        <w:t>namijenjena</w:t>
      </w:r>
      <w:proofErr w:type="spellEnd"/>
      <w:r w:rsidRPr="00D72BBC">
        <w:rPr>
          <w:rFonts w:ascii="Arial Narrow" w:hAnsi="Arial Narrow"/>
          <w:spacing w:val="-12"/>
        </w:rPr>
        <w:t xml:space="preserve"> </w:t>
      </w:r>
      <w:proofErr w:type="spellStart"/>
      <w:r w:rsidRPr="00D72BBC">
        <w:rPr>
          <w:rFonts w:ascii="Arial Narrow" w:hAnsi="Arial Narrow"/>
        </w:rPr>
        <w:t>sportskim</w:t>
      </w:r>
      <w:proofErr w:type="spellEnd"/>
      <w:r w:rsidRPr="00D72BBC">
        <w:rPr>
          <w:rFonts w:ascii="Arial Narrow" w:hAnsi="Arial Narrow"/>
          <w:spacing w:val="-13"/>
        </w:rPr>
        <w:t xml:space="preserve"> </w:t>
      </w:r>
      <w:r w:rsidRPr="00D72BBC">
        <w:rPr>
          <w:rFonts w:ascii="Arial Narrow" w:hAnsi="Arial Narrow"/>
        </w:rPr>
        <w:t>i</w:t>
      </w:r>
      <w:r w:rsidRPr="00D72BBC">
        <w:rPr>
          <w:rFonts w:ascii="Arial Narrow" w:hAnsi="Arial Narrow"/>
          <w:spacing w:val="-15"/>
        </w:rPr>
        <w:t xml:space="preserve"> </w:t>
      </w:r>
      <w:proofErr w:type="spellStart"/>
      <w:r w:rsidRPr="00D72BBC">
        <w:rPr>
          <w:rFonts w:ascii="Arial Narrow" w:hAnsi="Arial Narrow"/>
        </w:rPr>
        <w:t>rekreacijskim</w:t>
      </w:r>
      <w:proofErr w:type="spellEnd"/>
      <w:r w:rsidRPr="00D72BBC">
        <w:rPr>
          <w:rFonts w:ascii="Arial Narrow" w:hAnsi="Arial Narrow"/>
        </w:rPr>
        <w:t xml:space="preserve"> </w:t>
      </w:r>
      <w:proofErr w:type="spellStart"/>
      <w:r w:rsidRPr="00D72BBC">
        <w:rPr>
          <w:rFonts w:ascii="Arial Narrow" w:hAnsi="Arial Narrow"/>
        </w:rPr>
        <w:t>aktivnostima</w:t>
      </w:r>
      <w:proofErr w:type="spellEnd"/>
      <w:r w:rsidRPr="00D72BBC">
        <w:rPr>
          <w:rFonts w:ascii="Arial Narrow" w:hAnsi="Arial Narrow"/>
        </w:rPr>
        <w:t xml:space="preserve">, </w:t>
      </w:r>
      <w:proofErr w:type="spellStart"/>
      <w:r w:rsidRPr="00D72BBC">
        <w:rPr>
          <w:rFonts w:ascii="Arial Narrow" w:hAnsi="Arial Narrow"/>
        </w:rPr>
        <w:t>uključujući</w:t>
      </w:r>
      <w:proofErr w:type="spellEnd"/>
      <w:r w:rsidRPr="00D72BBC">
        <w:rPr>
          <w:rFonts w:ascii="Arial Narrow" w:hAnsi="Arial Narrow"/>
        </w:rPr>
        <w:t xml:space="preserve"> i </w:t>
      </w:r>
      <w:proofErr w:type="spellStart"/>
      <w:r w:rsidRPr="00D72BBC">
        <w:rPr>
          <w:rFonts w:ascii="Arial Narrow" w:hAnsi="Arial Narrow"/>
        </w:rPr>
        <w:t>prateće</w:t>
      </w:r>
      <w:proofErr w:type="spellEnd"/>
      <w:r w:rsidRPr="00D72BBC">
        <w:rPr>
          <w:rFonts w:ascii="Arial Narrow" w:hAnsi="Arial Narrow"/>
        </w:rPr>
        <w:t xml:space="preserve"> </w:t>
      </w:r>
      <w:proofErr w:type="spellStart"/>
      <w:r w:rsidRPr="00D72BBC">
        <w:rPr>
          <w:rFonts w:ascii="Arial Narrow" w:hAnsi="Arial Narrow"/>
        </w:rPr>
        <w:t>namjene</w:t>
      </w:r>
      <w:proofErr w:type="spellEnd"/>
      <w:r w:rsidRPr="00D72BBC">
        <w:rPr>
          <w:rFonts w:ascii="Arial Narrow" w:hAnsi="Arial Narrow"/>
        </w:rPr>
        <w:t xml:space="preserve"> </w:t>
      </w:r>
      <w:proofErr w:type="spellStart"/>
      <w:r w:rsidRPr="00D72BBC">
        <w:rPr>
          <w:rFonts w:ascii="Arial Narrow" w:hAnsi="Arial Narrow"/>
        </w:rPr>
        <w:t>sukladno</w:t>
      </w:r>
      <w:proofErr w:type="spellEnd"/>
      <w:r w:rsidRPr="00D72BBC">
        <w:rPr>
          <w:rFonts w:ascii="Arial Narrow" w:hAnsi="Arial Narrow"/>
        </w:rPr>
        <w:t xml:space="preserve"> </w:t>
      </w:r>
      <w:proofErr w:type="spellStart"/>
      <w:r w:rsidRPr="00D72BBC">
        <w:rPr>
          <w:rFonts w:ascii="Arial Narrow" w:hAnsi="Arial Narrow"/>
        </w:rPr>
        <w:t>Prilogu</w:t>
      </w:r>
      <w:proofErr w:type="spellEnd"/>
      <w:r w:rsidRPr="00D72BBC">
        <w:rPr>
          <w:rFonts w:ascii="Arial Narrow" w:hAnsi="Arial Narrow"/>
        </w:rPr>
        <w:t xml:space="preserve"> II. </w:t>
      </w:r>
      <w:proofErr w:type="spellStart"/>
      <w:r w:rsidRPr="00D72BBC">
        <w:rPr>
          <w:rFonts w:ascii="Arial Narrow" w:hAnsi="Arial Narrow"/>
        </w:rPr>
        <w:t>ovoga</w:t>
      </w:r>
      <w:proofErr w:type="spellEnd"/>
      <w:r w:rsidRPr="00D72BBC">
        <w:rPr>
          <w:rFonts w:ascii="Arial Narrow" w:hAnsi="Arial Narrow"/>
        </w:rPr>
        <w:t xml:space="preserve"> </w:t>
      </w:r>
      <w:proofErr w:type="spellStart"/>
      <w:r w:rsidRPr="00D72BBC">
        <w:rPr>
          <w:rFonts w:ascii="Arial Narrow" w:hAnsi="Arial Narrow"/>
        </w:rPr>
        <w:t>Pravilnika</w:t>
      </w:r>
      <w:proofErr w:type="spellEnd"/>
    </w:p>
    <w:p w14:paraId="38287D90" w14:textId="77777777" w:rsidR="00D72BBC" w:rsidRPr="00D72BBC" w:rsidRDefault="00D72BBC" w:rsidP="00D72BBC">
      <w:pPr>
        <w:pStyle w:val="Odlomakpopisa"/>
        <w:numPr>
          <w:ilvl w:val="0"/>
          <w:numId w:val="262"/>
        </w:numPr>
        <w:tabs>
          <w:tab w:val="left" w:pos="630"/>
        </w:tabs>
        <w:spacing w:before="115" w:line="264" w:lineRule="auto"/>
        <w:ind w:right="984" w:firstLine="0"/>
        <w:rPr>
          <w:rFonts w:ascii="Arial Narrow" w:hAnsi="Arial Narrow"/>
        </w:rPr>
      </w:pPr>
      <w:proofErr w:type="spellStart"/>
      <w:r w:rsidRPr="00D72BBC">
        <w:rPr>
          <w:rFonts w:ascii="Arial Narrow" w:hAnsi="Arial Narrow"/>
          <w:i/>
        </w:rPr>
        <w:t>prostori</w:t>
      </w:r>
      <w:proofErr w:type="spellEnd"/>
      <w:r w:rsidRPr="00D72BBC">
        <w:rPr>
          <w:rFonts w:ascii="Arial Narrow" w:hAnsi="Arial Narrow"/>
          <w:i/>
        </w:rPr>
        <w:t>/</w:t>
      </w:r>
      <w:proofErr w:type="spellStart"/>
      <w:r w:rsidRPr="00D72BBC">
        <w:rPr>
          <w:rFonts w:ascii="Arial Narrow" w:hAnsi="Arial Narrow"/>
          <w:i/>
        </w:rPr>
        <w:t>građevine</w:t>
      </w:r>
      <w:proofErr w:type="spellEnd"/>
      <w:r w:rsidRPr="00D72BBC">
        <w:rPr>
          <w:rFonts w:ascii="Arial Narrow" w:hAnsi="Arial Narrow"/>
          <w:i/>
        </w:rPr>
        <w:t xml:space="preserve"> za </w:t>
      </w:r>
      <w:proofErr w:type="spellStart"/>
      <w:r w:rsidRPr="00D72BBC">
        <w:rPr>
          <w:rFonts w:ascii="Arial Narrow" w:hAnsi="Arial Narrow"/>
          <w:i/>
        </w:rPr>
        <w:t>boravak</w:t>
      </w:r>
      <w:proofErr w:type="spellEnd"/>
      <w:r w:rsidRPr="00D72BBC">
        <w:rPr>
          <w:rFonts w:ascii="Arial Narrow" w:hAnsi="Arial Narrow"/>
          <w:i/>
        </w:rPr>
        <w:t xml:space="preserve"> </w:t>
      </w:r>
      <w:proofErr w:type="spellStart"/>
      <w:r w:rsidRPr="00D72BBC">
        <w:rPr>
          <w:rFonts w:ascii="Arial Narrow" w:hAnsi="Arial Narrow"/>
          <w:i/>
        </w:rPr>
        <w:t>osoblja</w:t>
      </w:r>
      <w:proofErr w:type="spellEnd"/>
      <w:r w:rsidRPr="00D72BBC">
        <w:rPr>
          <w:rFonts w:ascii="Arial Narrow" w:hAnsi="Arial Narrow"/>
          <w:i/>
        </w:rPr>
        <w:t>/</w:t>
      </w:r>
      <w:proofErr w:type="spellStart"/>
      <w:r w:rsidRPr="00D72BBC">
        <w:rPr>
          <w:rFonts w:ascii="Arial Narrow" w:hAnsi="Arial Narrow"/>
          <w:i/>
        </w:rPr>
        <w:t>zaposlenih</w:t>
      </w:r>
      <w:proofErr w:type="spellEnd"/>
      <w:r w:rsidRPr="00D72BBC">
        <w:rPr>
          <w:rFonts w:ascii="Arial Narrow" w:hAnsi="Arial Narrow"/>
          <w:i/>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prostori</w:t>
      </w:r>
      <w:proofErr w:type="spellEnd"/>
      <w:r w:rsidRPr="00D72BBC">
        <w:rPr>
          <w:rFonts w:ascii="Arial Narrow" w:hAnsi="Arial Narrow"/>
        </w:rPr>
        <w:t>/</w:t>
      </w:r>
      <w:proofErr w:type="spellStart"/>
      <w:r w:rsidRPr="00D72BBC">
        <w:rPr>
          <w:rFonts w:ascii="Arial Narrow" w:hAnsi="Arial Narrow"/>
        </w:rPr>
        <w:t>građevine</w:t>
      </w:r>
      <w:proofErr w:type="spellEnd"/>
      <w:r w:rsidRPr="00D72BBC">
        <w:rPr>
          <w:rFonts w:ascii="Arial Narrow" w:hAnsi="Arial Narrow"/>
        </w:rPr>
        <w:t xml:space="preserve"> u </w:t>
      </w:r>
      <w:proofErr w:type="spellStart"/>
      <w:r w:rsidRPr="00D72BBC">
        <w:rPr>
          <w:rFonts w:ascii="Arial Narrow" w:hAnsi="Arial Narrow"/>
        </w:rPr>
        <w:t>sklopu</w:t>
      </w:r>
      <w:proofErr w:type="spellEnd"/>
      <w:r w:rsidRPr="00D72BBC">
        <w:rPr>
          <w:rFonts w:ascii="Arial Narrow" w:hAnsi="Arial Narrow"/>
        </w:rPr>
        <w:t xml:space="preserve"> </w:t>
      </w:r>
      <w:proofErr w:type="spellStart"/>
      <w:r w:rsidRPr="00D72BBC">
        <w:rPr>
          <w:rFonts w:ascii="Arial Narrow" w:hAnsi="Arial Narrow"/>
        </w:rPr>
        <w:t>odabrane</w:t>
      </w:r>
      <w:proofErr w:type="spellEnd"/>
      <w:r w:rsidRPr="00D72BBC">
        <w:rPr>
          <w:rFonts w:ascii="Arial Narrow" w:hAnsi="Arial Narrow"/>
        </w:rPr>
        <w:t xml:space="preserve"> </w:t>
      </w:r>
      <w:proofErr w:type="spellStart"/>
      <w:r w:rsidRPr="00D72BBC">
        <w:rPr>
          <w:rFonts w:ascii="Arial Narrow" w:hAnsi="Arial Narrow"/>
        </w:rPr>
        <w:t>primarne</w:t>
      </w:r>
      <w:proofErr w:type="spellEnd"/>
      <w:r w:rsidRPr="00D72BBC">
        <w:rPr>
          <w:rFonts w:ascii="Arial Narrow" w:hAnsi="Arial Narrow"/>
          <w:spacing w:val="-15"/>
        </w:rPr>
        <w:t xml:space="preserve"> </w:t>
      </w:r>
      <w:proofErr w:type="spellStart"/>
      <w:r w:rsidRPr="00D72BBC">
        <w:rPr>
          <w:rFonts w:ascii="Arial Narrow" w:hAnsi="Arial Narrow"/>
        </w:rPr>
        <w:t>namjene</w:t>
      </w:r>
      <w:proofErr w:type="spellEnd"/>
      <w:r w:rsidRPr="00D72BBC">
        <w:rPr>
          <w:rFonts w:ascii="Arial Narrow" w:hAnsi="Arial Narrow"/>
        </w:rPr>
        <w:t>,</w:t>
      </w:r>
      <w:r w:rsidRPr="00D72BBC">
        <w:rPr>
          <w:rFonts w:ascii="Arial Narrow" w:hAnsi="Arial Narrow"/>
          <w:spacing w:val="-15"/>
        </w:rPr>
        <w:t xml:space="preserve"> </w:t>
      </w:r>
      <w:r w:rsidRPr="00D72BBC">
        <w:rPr>
          <w:rFonts w:ascii="Arial Narrow" w:hAnsi="Arial Narrow"/>
        </w:rPr>
        <w:t>a</w:t>
      </w:r>
      <w:r w:rsidRPr="00D72BBC">
        <w:rPr>
          <w:rFonts w:ascii="Arial Narrow" w:hAnsi="Arial Narrow"/>
          <w:spacing w:val="-14"/>
        </w:rPr>
        <w:t xml:space="preserve"> </w:t>
      </w:r>
      <w:r w:rsidRPr="00D72BBC">
        <w:rPr>
          <w:rFonts w:ascii="Arial Narrow" w:hAnsi="Arial Narrow"/>
        </w:rPr>
        <w:t>koji</w:t>
      </w:r>
      <w:r w:rsidRPr="00D72BBC">
        <w:rPr>
          <w:rFonts w:ascii="Arial Narrow" w:hAnsi="Arial Narrow"/>
          <w:spacing w:val="-15"/>
        </w:rPr>
        <w:t xml:space="preserve"> </w:t>
      </w:r>
      <w:r w:rsidRPr="00D72BBC">
        <w:rPr>
          <w:rFonts w:ascii="Arial Narrow" w:hAnsi="Arial Narrow"/>
        </w:rPr>
        <w:t>se</w:t>
      </w:r>
      <w:r w:rsidRPr="00D72BBC">
        <w:rPr>
          <w:rFonts w:ascii="Arial Narrow" w:hAnsi="Arial Narrow"/>
          <w:spacing w:val="-15"/>
        </w:rPr>
        <w:t xml:space="preserve"> </w:t>
      </w:r>
      <w:r w:rsidRPr="00D72BBC">
        <w:rPr>
          <w:rFonts w:ascii="Arial Narrow" w:hAnsi="Arial Narrow"/>
        </w:rPr>
        <w:t>ne</w:t>
      </w:r>
      <w:r w:rsidRPr="00D72BBC">
        <w:rPr>
          <w:rFonts w:ascii="Arial Narrow" w:hAnsi="Arial Narrow"/>
          <w:spacing w:val="-14"/>
        </w:rPr>
        <w:t xml:space="preserve"> </w:t>
      </w:r>
      <w:proofErr w:type="spellStart"/>
      <w:r w:rsidRPr="00D72BBC">
        <w:rPr>
          <w:rFonts w:ascii="Arial Narrow" w:hAnsi="Arial Narrow"/>
        </w:rPr>
        <w:t>uračunavaju</w:t>
      </w:r>
      <w:proofErr w:type="spellEnd"/>
      <w:r w:rsidRPr="00D72BBC">
        <w:rPr>
          <w:rFonts w:ascii="Arial Narrow" w:hAnsi="Arial Narrow"/>
          <w:spacing w:val="-15"/>
        </w:rPr>
        <w:t xml:space="preserve"> </w:t>
      </w:r>
      <w:r w:rsidRPr="00D72BBC">
        <w:rPr>
          <w:rFonts w:ascii="Arial Narrow" w:hAnsi="Arial Narrow"/>
        </w:rPr>
        <w:t>u</w:t>
      </w:r>
      <w:r w:rsidRPr="00D72BBC">
        <w:rPr>
          <w:rFonts w:ascii="Arial Narrow" w:hAnsi="Arial Narrow"/>
          <w:spacing w:val="-14"/>
        </w:rPr>
        <w:t xml:space="preserve"> </w:t>
      </w:r>
      <w:proofErr w:type="spellStart"/>
      <w:r w:rsidRPr="00D72BBC">
        <w:rPr>
          <w:rFonts w:ascii="Arial Narrow" w:hAnsi="Arial Narrow"/>
        </w:rPr>
        <w:t>smještajni</w:t>
      </w:r>
      <w:proofErr w:type="spellEnd"/>
      <w:r w:rsidRPr="00D72BBC">
        <w:rPr>
          <w:rFonts w:ascii="Arial Narrow" w:hAnsi="Arial Narrow"/>
          <w:spacing w:val="-15"/>
        </w:rPr>
        <w:t xml:space="preserve"> </w:t>
      </w:r>
      <w:proofErr w:type="spellStart"/>
      <w:r w:rsidRPr="00D72BBC">
        <w:rPr>
          <w:rFonts w:ascii="Arial Narrow" w:hAnsi="Arial Narrow"/>
        </w:rPr>
        <w:t>kapacitet</w:t>
      </w:r>
      <w:proofErr w:type="spellEnd"/>
      <w:r w:rsidRPr="00D72BBC">
        <w:rPr>
          <w:rFonts w:ascii="Arial Narrow" w:hAnsi="Arial Narrow"/>
          <w:spacing w:val="-15"/>
        </w:rPr>
        <w:t xml:space="preserve"> </w:t>
      </w:r>
      <w:proofErr w:type="spellStart"/>
      <w:r w:rsidRPr="00D72BBC">
        <w:rPr>
          <w:rFonts w:ascii="Arial Narrow" w:hAnsi="Arial Narrow"/>
        </w:rPr>
        <w:t>određen</w:t>
      </w:r>
      <w:proofErr w:type="spellEnd"/>
      <w:r w:rsidRPr="00D72BBC">
        <w:rPr>
          <w:rFonts w:ascii="Arial Narrow" w:hAnsi="Arial Narrow"/>
          <w:spacing w:val="-14"/>
        </w:rPr>
        <w:t xml:space="preserve"> </w:t>
      </w:r>
      <w:proofErr w:type="spellStart"/>
      <w:r w:rsidRPr="00D72BBC">
        <w:rPr>
          <w:rFonts w:ascii="Arial Narrow" w:hAnsi="Arial Narrow"/>
        </w:rPr>
        <w:t>prostornim</w:t>
      </w:r>
      <w:proofErr w:type="spellEnd"/>
      <w:r w:rsidRPr="00D72BBC">
        <w:rPr>
          <w:rFonts w:ascii="Arial Narrow" w:hAnsi="Arial Narrow"/>
          <w:spacing w:val="-15"/>
        </w:rPr>
        <w:t xml:space="preserve"> </w:t>
      </w:r>
      <w:proofErr w:type="spellStart"/>
      <w:r w:rsidRPr="00D72BBC">
        <w:rPr>
          <w:rFonts w:ascii="Arial Narrow" w:hAnsi="Arial Narrow"/>
        </w:rPr>
        <w:t>planom</w:t>
      </w:r>
      <w:proofErr w:type="spellEnd"/>
      <w:r w:rsidRPr="00D72BBC">
        <w:rPr>
          <w:rFonts w:ascii="Arial Narrow" w:hAnsi="Arial Narrow"/>
        </w:rPr>
        <w:t xml:space="preserve">, </w:t>
      </w:r>
      <w:proofErr w:type="spellStart"/>
      <w:r w:rsidRPr="00D72BBC">
        <w:rPr>
          <w:rFonts w:ascii="Arial Narrow" w:hAnsi="Arial Narrow"/>
        </w:rPr>
        <w:t>smještaju</w:t>
      </w:r>
      <w:proofErr w:type="spellEnd"/>
      <w:r w:rsidRPr="00D72BBC">
        <w:rPr>
          <w:rFonts w:ascii="Arial Narrow" w:hAnsi="Arial Narrow"/>
        </w:rPr>
        <w:t xml:space="preserve"> </w:t>
      </w:r>
      <w:proofErr w:type="spellStart"/>
      <w:r w:rsidRPr="00D72BBC">
        <w:rPr>
          <w:rFonts w:ascii="Arial Narrow" w:hAnsi="Arial Narrow"/>
        </w:rPr>
        <w:t>iza</w:t>
      </w:r>
      <w:proofErr w:type="spellEnd"/>
      <w:r w:rsidRPr="00D72BBC">
        <w:rPr>
          <w:rFonts w:ascii="Arial Narrow" w:hAnsi="Arial Narrow"/>
        </w:rPr>
        <w:t xml:space="preserve"> </w:t>
      </w:r>
      <w:proofErr w:type="spellStart"/>
      <w:r w:rsidRPr="00D72BBC">
        <w:rPr>
          <w:rFonts w:ascii="Arial Narrow" w:hAnsi="Arial Narrow"/>
        </w:rPr>
        <w:t>glavne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a </w:t>
      </w:r>
      <w:proofErr w:type="spellStart"/>
      <w:r w:rsidRPr="00D72BBC">
        <w:rPr>
          <w:rFonts w:ascii="Arial Narrow" w:hAnsi="Arial Narrow"/>
        </w:rPr>
        <w:t>ne</w:t>
      </w:r>
      <w:proofErr w:type="spellEnd"/>
      <w:r w:rsidRPr="00D72BBC">
        <w:rPr>
          <w:rFonts w:ascii="Arial Narrow" w:hAnsi="Arial Narrow"/>
        </w:rPr>
        <w:t xml:space="preserve"> </w:t>
      </w:r>
      <w:proofErr w:type="spellStart"/>
      <w:r w:rsidRPr="00D72BBC">
        <w:rPr>
          <w:rFonts w:ascii="Arial Narrow" w:hAnsi="Arial Narrow"/>
        </w:rPr>
        <w:t>manje</w:t>
      </w:r>
      <w:proofErr w:type="spellEnd"/>
      <w:r w:rsidRPr="00D72BBC">
        <w:rPr>
          <w:rFonts w:ascii="Arial Narrow" w:hAnsi="Arial Narrow"/>
        </w:rPr>
        <w:t xml:space="preserve"> od 100 m od </w:t>
      </w:r>
      <w:proofErr w:type="spellStart"/>
      <w:r w:rsidRPr="00D72BBC">
        <w:rPr>
          <w:rFonts w:ascii="Arial Narrow" w:hAnsi="Arial Narrow"/>
        </w:rPr>
        <w:t>obalne</w:t>
      </w:r>
      <w:proofErr w:type="spellEnd"/>
      <w:r w:rsidRPr="00D72BBC">
        <w:rPr>
          <w:rFonts w:ascii="Arial Narrow" w:hAnsi="Arial Narrow"/>
        </w:rPr>
        <w:t xml:space="preserve"> </w:t>
      </w:r>
      <w:proofErr w:type="spellStart"/>
      <w:r w:rsidRPr="00D72BBC">
        <w:rPr>
          <w:rFonts w:ascii="Arial Narrow" w:hAnsi="Arial Narrow"/>
        </w:rPr>
        <w:t>crte</w:t>
      </w:r>
      <w:proofErr w:type="spellEnd"/>
      <w:r w:rsidRPr="00D72BBC">
        <w:rPr>
          <w:rFonts w:ascii="Arial Narrow" w:hAnsi="Arial Narrow"/>
        </w:rPr>
        <w:t xml:space="preserve"> i </w:t>
      </w:r>
      <w:proofErr w:type="spellStart"/>
      <w:r w:rsidRPr="00D72BBC">
        <w:rPr>
          <w:rFonts w:ascii="Arial Narrow" w:hAnsi="Arial Narrow"/>
        </w:rPr>
        <w:t>gdje</w:t>
      </w:r>
      <w:proofErr w:type="spellEnd"/>
      <w:r w:rsidRPr="00D72BBC">
        <w:rPr>
          <w:rFonts w:ascii="Arial Narrow" w:hAnsi="Arial Narrow"/>
        </w:rPr>
        <w:t xml:space="preserve"> ne </w:t>
      </w:r>
      <w:proofErr w:type="spellStart"/>
      <w:r w:rsidRPr="00D72BBC">
        <w:rPr>
          <w:rFonts w:ascii="Arial Narrow" w:hAnsi="Arial Narrow"/>
        </w:rPr>
        <w:t>postoji</w:t>
      </w:r>
      <w:proofErr w:type="spellEnd"/>
      <w:r w:rsidRPr="00D72BBC">
        <w:rPr>
          <w:rFonts w:ascii="Arial Narrow" w:hAnsi="Arial Narrow"/>
        </w:rPr>
        <w:t xml:space="preserve"> </w:t>
      </w:r>
      <w:proofErr w:type="spellStart"/>
      <w:r w:rsidRPr="00D72BBC">
        <w:rPr>
          <w:rFonts w:ascii="Arial Narrow" w:hAnsi="Arial Narrow"/>
        </w:rPr>
        <w:t>ugroza</w:t>
      </w:r>
      <w:proofErr w:type="spellEnd"/>
      <w:r w:rsidRPr="00D72BBC">
        <w:rPr>
          <w:rFonts w:ascii="Arial Narrow" w:hAnsi="Arial Narrow"/>
        </w:rPr>
        <w:t xml:space="preserve"> za </w:t>
      </w:r>
      <w:proofErr w:type="spellStart"/>
      <w:r w:rsidRPr="00D72BBC">
        <w:rPr>
          <w:rFonts w:ascii="Arial Narrow" w:hAnsi="Arial Narrow"/>
        </w:rPr>
        <w:t>zdravlje</w:t>
      </w:r>
      <w:proofErr w:type="spellEnd"/>
      <w:r w:rsidRPr="00D72BBC">
        <w:rPr>
          <w:rFonts w:ascii="Arial Narrow" w:hAnsi="Arial Narrow"/>
        </w:rPr>
        <w:t xml:space="preserve"> </w:t>
      </w:r>
      <w:proofErr w:type="spellStart"/>
      <w:r w:rsidRPr="00D72BBC">
        <w:rPr>
          <w:rFonts w:ascii="Arial Narrow" w:hAnsi="Arial Narrow"/>
        </w:rPr>
        <w:t>osoblja</w:t>
      </w:r>
      <w:proofErr w:type="spellEnd"/>
      <w:r w:rsidRPr="00D72BBC">
        <w:rPr>
          <w:rFonts w:ascii="Arial Narrow" w:hAnsi="Arial Narrow"/>
        </w:rPr>
        <w:t xml:space="preserve"> i </w:t>
      </w:r>
      <w:proofErr w:type="spellStart"/>
      <w:r w:rsidRPr="00D72BBC">
        <w:rPr>
          <w:rFonts w:ascii="Arial Narrow" w:hAnsi="Arial Narrow"/>
        </w:rPr>
        <w:t>zaposlenih</w:t>
      </w:r>
      <w:proofErr w:type="spellEnd"/>
      <w:r w:rsidRPr="00D72BBC">
        <w:rPr>
          <w:rFonts w:ascii="Arial Narrow" w:hAnsi="Arial Narrow"/>
        </w:rPr>
        <w:t xml:space="preserve"> za </w:t>
      </w:r>
      <w:proofErr w:type="spellStart"/>
      <w:r w:rsidRPr="00D72BBC">
        <w:rPr>
          <w:rFonts w:ascii="Arial Narrow" w:hAnsi="Arial Narrow"/>
        </w:rPr>
        <w:lastRenderedPageBreak/>
        <w:t>vrijeme</w:t>
      </w:r>
      <w:proofErr w:type="spellEnd"/>
      <w:r w:rsidRPr="00D72BBC">
        <w:rPr>
          <w:rFonts w:ascii="Arial Narrow" w:hAnsi="Arial Narrow"/>
        </w:rPr>
        <w:t xml:space="preserve"> </w:t>
      </w:r>
      <w:proofErr w:type="spellStart"/>
      <w:r w:rsidRPr="00D72BBC">
        <w:rPr>
          <w:rFonts w:ascii="Arial Narrow" w:hAnsi="Arial Narrow"/>
        </w:rPr>
        <w:t>boravka</w:t>
      </w:r>
      <w:proofErr w:type="spellEnd"/>
      <w:r w:rsidRPr="00D72BBC">
        <w:rPr>
          <w:rFonts w:ascii="Arial Narrow" w:hAnsi="Arial Narrow"/>
        </w:rPr>
        <w:t xml:space="preserve"> (</w:t>
      </w:r>
      <w:proofErr w:type="spellStart"/>
      <w:r w:rsidRPr="00D72BBC">
        <w:rPr>
          <w:rFonts w:ascii="Arial Narrow" w:hAnsi="Arial Narrow"/>
        </w:rPr>
        <w:t>buka</w:t>
      </w:r>
      <w:proofErr w:type="spellEnd"/>
      <w:r w:rsidRPr="00D72BBC">
        <w:rPr>
          <w:rFonts w:ascii="Arial Narrow" w:hAnsi="Arial Narrow"/>
        </w:rPr>
        <w:t xml:space="preserve">, </w:t>
      </w:r>
      <w:proofErr w:type="spellStart"/>
      <w:r w:rsidRPr="00D72BBC">
        <w:rPr>
          <w:rFonts w:ascii="Arial Narrow" w:hAnsi="Arial Narrow"/>
        </w:rPr>
        <w:t>zagađenje</w:t>
      </w:r>
      <w:proofErr w:type="spellEnd"/>
      <w:r w:rsidRPr="00D72BBC">
        <w:rPr>
          <w:rFonts w:ascii="Arial Narrow" w:hAnsi="Arial Narrow"/>
        </w:rPr>
        <w:t xml:space="preserve"> </w:t>
      </w:r>
      <w:proofErr w:type="spellStart"/>
      <w:r w:rsidRPr="00D72BBC">
        <w:rPr>
          <w:rFonts w:ascii="Arial Narrow" w:hAnsi="Arial Narrow"/>
        </w:rPr>
        <w:t>zraka</w:t>
      </w:r>
      <w:proofErr w:type="spellEnd"/>
      <w:r w:rsidRPr="00D72BBC">
        <w:rPr>
          <w:rFonts w:ascii="Arial Narrow" w:hAnsi="Arial Narrow"/>
        </w:rPr>
        <w:t xml:space="preserve"> i sl. </w:t>
      </w:r>
      <w:proofErr w:type="spellStart"/>
      <w:r w:rsidRPr="00D72BBC">
        <w:rPr>
          <w:rFonts w:ascii="Arial Narrow" w:hAnsi="Arial Narrow"/>
        </w:rPr>
        <w:t>prema</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w:t>
      </w:r>
    </w:p>
    <w:p w14:paraId="0465CA91" w14:textId="77777777" w:rsidR="00D72BBC" w:rsidRPr="00D72BBC" w:rsidRDefault="00D72BBC" w:rsidP="00D72BBC">
      <w:pPr>
        <w:pStyle w:val="Tijeloteksta"/>
        <w:jc w:val="left"/>
        <w:rPr>
          <w:rFonts w:ascii="Arial Narrow" w:hAnsi="Arial Narrow"/>
        </w:rPr>
      </w:pPr>
    </w:p>
    <w:p w14:paraId="5018DA91" w14:textId="77777777" w:rsidR="00D72BBC" w:rsidRPr="00D72BBC" w:rsidRDefault="00D72BBC" w:rsidP="00D72BBC">
      <w:pPr>
        <w:pStyle w:val="Naslov2"/>
        <w:numPr>
          <w:ilvl w:val="2"/>
          <w:numId w:val="261"/>
        </w:numPr>
        <w:tabs>
          <w:tab w:val="num" w:pos="360"/>
          <w:tab w:val="left" w:pos="3937"/>
        </w:tabs>
        <w:ind w:left="3937" w:hanging="245"/>
        <w:jc w:val="left"/>
        <w:rPr>
          <w:rFonts w:ascii="Arial Narrow" w:hAnsi="Arial Narrow"/>
          <w:sz w:val="22"/>
          <w:szCs w:val="22"/>
        </w:rPr>
      </w:pPr>
      <w:r w:rsidRPr="00D72BBC">
        <w:rPr>
          <w:rFonts w:ascii="Arial Narrow" w:hAnsi="Arial Narrow"/>
          <w:sz w:val="22"/>
          <w:szCs w:val="22"/>
        </w:rPr>
        <w:t>Dijelovi</w:t>
      </w:r>
      <w:r w:rsidRPr="00D72BBC">
        <w:rPr>
          <w:rFonts w:ascii="Arial Narrow" w:hAnsi="Arial Narrow"/>
          <w:spacing w:val="-4"/>
          <w:sz w:val="22"/>
          <w:szCs w:val="22"/>
        </w:rPr>
        <w:t xml:space="preserve"> </w:t>
      </w:r>
      <w:r w:rsidRPr="00D72BBC">
        <w:rPr>
          <w:rFonts w:ascii="Arial Narrow" w:hAnsi="Arial Narrow"/>
          <w:sz w:val="22"/>
          <w:szCs w:val="22"/>
        </w:rPr>
        <w:t>i</w:t>
      </w:r>
      <w:r w:rsidRPr="00D72BBC">
        <w:rPr>
          <w:rFonts w:ascii="Arial Narrow" w:hAnsi="Arial Narrow"/>
          <w:spacing w:val="-2"/>
          <w:sz w:val="22"/>
          <w:szCs w:val="22"/>
        </w:rPr>
        <w:t xml:space="preserve"> </w:t>
      </w:r>
      <w:r w:rsidRPr="00D72BBC">
        <w:rPr>
          <w:rFonts w:ascii="Arial Narrow" w:hAnsi="Arial Narrow"/>
          <w:sz w:val="22"/>
          <w:szCs w:val="22"/>
        </w:rPr>
        <w:t>etaže</w:t>
      </w:r>
      <w:r w:rsidRPr="00D72BBC">
        <w:rPr>
          <w:rFonts w:ascii="Arial Narrow" w:hAnsi="Arial Narrow"/>
          <w:spacing w:val="-3"/>
          <w:sz w:val="22"/>
          <w:szCs w:val="22"/>
        </w:rPr>
        <w:t xml:space="preserve"> </w:t>
      </w:r>
      <w:r w:rsidRPr="00D72BBC">
        <w:rPr>
          <w:rFonts w:ascii="Arial Narrow" w:hAnsi="Arial Narrow"/>
          <w:spacing w:val="-2"/>
          <w:sz w:val="22"/>
          <w:szCs w:val="22"/>
        </w:rPr>
        <w:t>zgrade</w:t>
      </w:r>
    </w:p>
    <w:p w14:paraId="6485C7DD" w14:textId="77777777" w:rsidR="00D72BBC" w:rsidRPr="00D72BBC" w:rsidRDefault="00D72BBC" w:rsidP="00D72BBC">
      <w:pPr>
        <w:pStyle w:val="Tijeloteksta"/>
        <w:spacing w:before="8"/>
        <w:jc w:val="left"/>
        <w:rPr>
          <w:rFonts w:ascii="Arial Narrow" w:hAnsi="Arial Narrow"/>
          <w:b/>
        </w:rPr>
      </w:pPr>
    </w:p>
    <w:p w14:paraId="7B51454B" w14:textId="77777777" w:rsidR="00D72BBC" w:rsidRPr="00D72BBC" w:rsidRDefault="00D72BBC" w:rsidP="00D72BBC">
      <w:pPr>
        <w:pStyle w:val="Odlomakpopisa"/>
        <w:numPr>
          <w:ilvl w:val="0"/>
          <w:numId w:val="262"/>
        </w:numPr>
        <w:tabs>
          <w:tab w:val="left" w:pos="615"/>
        </w:tabs>
        <w:ind w:left="615" w:hanging="191"/>
        <w:rPr>
          <w:rFonts w:ascii="Arial Narrow" w:hAnsi="Arial Narrow"/>
        </w:rPr>
      </w:pPr>
      <w:proofErr w:type="spellStart"/>
      <w:r w:rsidRPr="00D72BBC">
        <w:rPr>
          <w:rFonts w:ascii="Arial Narrow" w:hAnsi="Arial Narrow"/>
          <w:i/>
        </w:rPr>
        <w:t>etaža</w:t>
      </w:r>
      <w:proofErr w:type="spellEnd"/>
      <w:r w:rsidRPr="00D72BBC">
        <w:rPr>
          <w:rFonts w:ascii="Arial Narrow" w:hAnsi="Arial Narrow"/>
          <w:i/>
          <w:spacing w:val="-7"/>
        </w:rPr>
        <w:t xml:space="preserve"> </w:t>
      </w:r>
      <w:r w:rsidRPr="00D72BBC">
        <w:rPr>
          <w:rFonts w:ascii="Arial Narrow" w:hAnsi="Arial Narrow"/>
        </w:rPr>
        <w:t xml:space="preserve">je </w:t>
      </w:r>
      <w:proofErr w:type="spellStart"/>
      <w:r w:rsidRPr="00D72BBC">
        <w:rPr>
          <w:rFonts w:ascii="Arial Narrow" w:hAnsi="Arial Narrow"/>
        </w:rPr>
        <w:t>prostor</w:t>
      </w:r>
      <w:proofErr w:type="spellEnd"/>
      <w:r w:rsidRPr="00D72BBC">
        <w:rPr>
          <w:rFonts w:ascii="Arial Narrow" w:hAnsi="Arial Narrow"/>
          <w:spacing w:val="-3"/>
        </w:rPr>
        <w:t xml:space="preserve"> </w:t>
      </w:r>
      <w:proofErr w:type="spellStart"/>
      <w:r w:rsidRPr="00D72BBC">
        <w:rPr>
          <w:rFonts w:ascii="Arial Narrow" w:hAnsi="Arial Narrow"/>
        </w:rPr>
        <w:t>podruma</w:t>
      </w:r>
      <w:proofErr w:type="spellEnd"/>
      <w:r w:rsidRPr="00D72BBC">
        <w:rPr>
          <w:rFonts w:ascii="Arial Narrow" w:hAnsi="Arial Narrow"/>
        </w:rPr>
        <w:t>,</w:t>
      </w:r>
      <w:r w:rsidRPr="00D72BBC">
        <w:rPr>
          <w:rFonts w:ascii="Arial Narrow" w:hAnsi="Arial Narrow"/>
          <w:spacing w:val="-2"/>
        </w:rPr>
        <w:t xml:space="preserve"> </w:t>
      </w:r>
      <w:proofErr w:type="spellStart"/>
      <w:r w:rsidRPr="00D72BBC">
        <w:rPr>
          <w:rFonts w:ascii="Arial Narrow" w:hAnsi="Arial Narrow"/>
        </w:rPr>
        <w:t>suterena</w:t>
      </w:r>
      <w:proofErr w:type="spellEnd"/>
      <w:r w:rsidRPr="00D72BBC">
        <w:rPr>
          <w:rFonts w:ascii="Arial Narrow" w:hAnsi="Arial Narrow"/>
        </w:rPr>
        <w:t>,</w:t>
      </w:r>
      <w:r w:rsidRPr="00D72BBC">
        <w:rPr>
          <w:rFonts w:ascii="Arial Narrow" w:hAnsi="Arial Narrow"/>
          <w:spacing w:val="-2"/>
        </w:rPr>
        <w:t xml:space="preserve"> </w:t>
      </w:r>
      <w:proofErr w:type="spellStart"/>
      <w:r w:rsidRPr="00D72BBC">
        <w:rPr>
          <w:rFonts w:ascii="Arial Narrow" w:hAnsi="Arial Narrow"/>
        </w:rPr>
        <w:t>prizemlja</w:t>
      </w:r>
      <w:proofErr w:type="spellEnd"/>
      <w:r w:rsidRPr="00D72BBC">
        <w:rPr>
          <w:rFonts w:ascii="Arial Narrow" w:hAnsi="Arial Narrow"/>
        </w:rPr>
        <w:t>,</w:t>
      </w:r>
      <w:r w:rsidRPr="00D72BBC">
        <w:rPr>
          <w:rFonts w:ascii="Arial Narrow" w:hAnsi="Arial Narrow"/>
          <w:spacing w:val="-3"/>
        </w:rPr>
        <w:t xml:space="preserve"> </w:t>
      </w:r>
      <w:r w:rsidRPr="00D72BBC">
        <w:rPr>
          <w:rFonts w:ascii="Arial Narrow" w:hAnsi="Arial Narrow"/>
        </w:rPr>
        <w:t>kata,</w:t>
      </w:r>
      <w:r w:rsidRPr="00D72BBC">
        <w:rPr>
          <w:rFonts w:ascii="Arial Narrow" w:hAnsi="Arial Narrow"/>
          <w:spacing w:val="-3"/>
        </w:rPr>
        <w:t xml:space="preserve"> </w:t>
      </w:r>
      <w:proofErr w:type="spellStart"/>
      <w:r w:rsidRPr="00D72BBC">
        <w:rPr>
          <w:rFonts w:ascii="Arial Narrow" w:hAnsi="Arial Narrow"/>
        </w:rPr>
        <w:t>uvučenog</w:t>
      </w:r>
      <w:proofErr w:type="spellEnd"/>
      <w:r w:rsidRPr="00D72BBC">
        <w:rPr>
          <w:rFonts w:ascii="Arial Narrow" w:hAnsi="Arial Narrow"/>
          <w:spacing w:val="-2"/>
        </w:rPr>
        <w:t xml:space="preserve"> </w:t>
      </w:r>
      <w:r w:rsidRPr="00D72BBC">
        <w:rPr>
          <w:rFonts w:ascii="Arial Narrow" w:hAnsi="Arial Narrow"/>
        </w:rPr>
        <w:t>kata</w:t>
      </w:r>
      <w:r w:rsidRPr="00D72BBC">
        <w:rPr>
          <w:rFonts w:ascii="Arial Narrow" w:hAnsi="Arial Narrow"/>
          <w:spacing w:val="-4"/>
        </w:rPr>
        <w:t xml:space="preserve"> </w:t>
      </w:r>
      <w:proofErr w:type="spellStart"/>
      <w:r w:rsidRPr="00D72BBC">
        <w:rPr>
          <w:rFonts w:ascii="Arial Narrow" w:hAnsi="Arial Narrow"/>
        </w:rPr>
        <w:t>ili</w:t>
      </w:r>
      <w:proofErr w:type="spellEnd"/>
      <w:r w:rsidRPr="00D72BBC">
        <w:rPr>
          <w:rFonts w:ascii="Arial Narrow" w:hAnsi="Arial Narrow"/>
          <w:spacing w:val="-4"/>
        </w:rPr>
        <w:t xml:space="preserve"> </w:t>
      </w:r>
      <w:proofErr w:type="spellStart"/>
      <w:r w:rsidRPr="00D72BBC">
        <w:rPr>
          <w:rFonts w:ascii="Arial Narrow" w:hAnsi="Arial Narrow"/>
          <w:spacing w:val="-2"/>
        </w:rPr>
        <w:t>potkrovlja</w:t>
      </w:r>
      <w:proofErr w:type="spellEnd"/>
    </w:p>
    <w:p w14:paraId="77DC508B" w14:textId="77777777" w:rsidR="00D72BBC" w:rsidRPr="00D72BBC" w:rsidRDefault="00D72BBC" w:rsidP="00D72BBC">
      <w:pPr>
        <w:pStyle w:val="Odlomakpopisa"/>
        <w:numPr>
          <w:ilvl w:val="0"/>
          <w:numId w:val="262"/>
        </w:numPr>
        <w:tabs>
          <w:tab w:val="left" w:pos="615"/>
        </w:tabs>
        <w:spacing w:before="140"/>
        <w:ind w:left="615" w:hanging="191"/>
        <w:rPr>
          <w:rFonts w:ascii="Arial Narrow" w:hAnsi="Arial Narrow"/>
        </w:rPr>
      </w:pPr>
      <w:proofErr w:type="spellStart"/>
      <w:r w:rsidRPr="00D72BBC">
        <w:rPr>
          <w:rFonts w:ascii="Arial Narrow" w:hAnsi="Arial Narrow"/>
          <w:i/>
        </w:rPr>
        <w:t>nadzemna</w:t>
      </w:r>
      <w:proofErr w:type="spellEnd"/>
      <w:r w:rsidRPr="00D72BBC">
        <w:rPr>
          <w:rFonts w:ascii="Arial Narrow" w:hAnsi="Arial Narrow"/>
          <w:i/>
          <w:spacing w:val="-4"/>
        </w:rPr>
        <w:t xml:space="preserve"> </w:t>
      </w:r>
      <w:proofErr w:type="spellStart"/>
      <w:r w:rsidRPr="00D72BBC">
        <w:rPr>
          <w:rFonts w:ascii="Arial Narrow" w:hAnsi="Arial Narrow"/>
          <w:i/>
        </w:rPr>
        <w:t>etaža</w:t>
      </w:r>
      <w:proofErr w:type="spellEnd"/>
      <w:r w:rsidRPr="00D72BBC">
        <w:rPr>
          <w:rFonts w:ascii="Arial Narrow" w:hAnsi="Arial Narrow"/>
          <w:i/>
          <w:spacing w:val="-7"/>
        </w:rPr>
        <w:t xml:space="preserve"> </w:t>
      </w:r>
      <w:r w:rsidRPr="00D72BBC">
        <w:rPr>
          <w:rFonts w:ascii="Arial Narrow" w:hAnsi="Arial Narrow"/>
        </w:rPr>
        <w:t>je</w:t>
      </w:r>
      <w:r w:rsidRPr="00D72BBC">
        <w:rPr>
          <w:rFonts w:ascii="Arial Narrow" w:hAnsi="Arial Narrow"/>
          <w:spacing w:val="-3"/>
        </w:rPr>
        <w:t xml:space="preserve"> </w:t>
      </w:r>
      <w:proofErr w:type="spellStart"/>
      <w:r w:rsidRPr="00D72BBC">
        <w:rPr>
          <w:rFonts w:ascii="Arial Narrow" w:hAnsi="Arial Narrow"/>
        </w:rPr>
        <w:t>suteren</w:t>
      </w:r>
      <w:proofErr w:type="spellEnd"/>
      <w:r w:rsidRPr="00D72BBC">
        <w:rPr>
          <w:rFonts w:ascii="Arial Narrow" w:hAnsi="Arial Narrow"/>
        </w:rPr>
        <w:t>,</w:t>
      </w:r>
      <w:r w:rsidRPr="00D72BBC">
        <w:rPr>
          <w:rFonts w:ascii="Arial Narrow" w:hAnsi="Arial Narrow"/>
          <w:spacing w:val="-1"/>
        </w:rPr>
        <w:t xml:space="preserve"> </w:t>
      </w:r>
      <w:proofErr w:type="spellStart"/>
      <w:r w:rsidRPr="00D72BBC">
        <w:rPr>
          <w:rFonts w:ascii="Arial Narrow" w:hAnsi="Arial Narrow"/>
        </w:rPr>
        <w:t>prizemlje</w:t>
      </w:r>
      <w:proofErr w:type="spellEnd"/>
      <w:r w:rsidRPr="00D72BBC">
        <w:rPr>
          <w:rFonts w:ascii="Arial Narrow" w:hAnsi="Arial Narrow"/>
        </w:rPr>
        <w:t>,</w:t>
      </w:r>
      <w:r w:rsidRPr="00D72BBC">
        <w:rPr>
          <w:rFonts w:ascii="Arial Narrow" w:hAnsi="Arial Narrow"/>
          <w:spacing w:val="-3"/>
        </w:rPr>
        <w:t xml:space="preserve"> </w:t>
      </w:r>
      <w:r w:rsidRPr="00D72BBC">
        <w:rPr>
          <w:rFonts w:ascii="Arial Narrow" w:hAnsi="Arial Narrow"/>
        </w:rPr>
        <w:t>kat,</w:t>
      </w:r>
      <w:r w:rsidRPr="00D72BBC">
        <w:rPr>
          <w:rFonts w:ascii="Arial Narrow" w:hAnsi="Arial Narrow"/>
          <w:spacing w:val="-2"/>
        </w:rPr>
        <w:t xml:space="preserve"> </w:t>
      </w:r>
      <w:proofErr w:type="spellStart"/>
      <w:r w:rsidRPr="00D72BBC">
        <w:rPr>
          <w:rFonts w:ascii="Arial Narrow" w:hAnsi="Arial Narrow"/>
        </w:rPr>
        <w:t>uvučeni</w:t>
      </w:r>
      <w:proofErr w:type="spellEnd"/>
      <w:r w:rsidRPr="00D72BBC">
        <w:rPr>
          <w:rFonts w:ascii="Arial Narrow" w:hAnsi="Arial Narrow"/>
          <w:spacing w:val="-2"/>
        </w:rPr>
        <w:t xml:space="preserve"> </w:t>
      </w:r>
      <w:r w:rsidRPr="00D72BBC">
        <w:rPr>
          <w:rFonts w:ascii="Arial Narrow" w:hAnsi="Arial Narrow"/>
        </w:rPr>
        <w:t>kat i</w:t>
      </w:r>
      <w:r w:rsidRPr="00D72BBC">
        <w:rPr>
          <w:rFonts w:ascii="Arial Narrow" w:hAnsi="Arial Narrow"/>
          <w:spacing w:val="-4"/>
        </w:rPr>
        <w:t xml:space="preserve"> </w:t>
      </w:r>
      <w:proofErr w:type="spellStart"/>
      <w:r w:rsidRPr="00D72BBC">
        <w:rPr>
          <w:rFonts w:ascii="Arial Narrow" w:hAnsi="Arial Narrow"/>
          <w:spacing w:val="-2"/>
        </w:rPr>
        <w:t>potkrovlje</w:t>
      </w:r>
      <w:proofErr w:type="spellEnd"/>
    </w:p>
    <w:p w14:paraId="5A0ADFE7" w14:textId="77777777" w:rsidR="00D72BBC" w:rsidRPr="00D72BBC" w:rsidRDefault="00D72BBC" w:rsidP="00D72BBC">
      <w:pPr>
        <w:pStyle w:val="Odlomakpopisa"/>
        <w:numPr>
          <w:ilvl w:val="0"/>
          <w:numId w:val="262"/>
        </w:numPr>
        <w:tabs>
          <w:tab w:val="left" w:pos="615"/>
        </w:tabs>
        <w:spacing w:before="141"/>
        <w:ind w:left="615" w:hanging="191"/>
        <w:rPr>
          <w:rFonts w:ascii="Arial Narrow" w:hAnsi="Arial Narrow"/>
        </w:rPr>
      </w:pPr>
      <w:proofErr w:type="spellStart"/>
      <w:r w:rsidRPr="00D72BBC">
        <w:rPr>
          <w:rFonts w:ascii="Arial Narrow" w:hAnsi="Arial Narrow"/>
          <w:i/>
        </w:rPr>
        <w:t>podzemna</w:t>
      </w:r>
      <w:proofErr w:type="spellEnd"/>
      <w:r w:rsidRPr="00D72BBC">
        <w:rPr>
          <w:rFonts w:ascii="Arial Narrow" w:hAnsi="Arial Narrow"/>
          <w:i/>
          <w:spacing w:val="-3"/>
        </w:rPr>
        <w:t xml:space="preserve"> </w:t>
      </w:r>
      <w:proofErr w:type="spellStart"/>
      <w:r w:rsidRPr="00D72BBC">
        <w:rPr>
          <w:rFonts w:ascii="Arial Narrow" w:hAnsi="Arial Narrow"/>
          <w:i/>
        </w:rPr>
        <w:t>etaža</w:t>
      </w:r>
      <w:proofErr w:type="spellEnd"/>
      <w:r w:rsidRPr="00D72BBC">
        <w:rPr>
          <w:rFonts w:ascii="Arial Narrow" w:hAnsi="Arial Narrow"/>
          <w:i/>
          <w:spacing w:val="-6"/>
        </w:rPr>
        <w:t xml:space="preserve"> </w:t>
      </w:r>
      <w:r w:rsidRPr="00D72BBC">
        <w:rPr>
          <w:rFonts w:ascii="Arial Narrow" w:hAnsi="Arial Narrow"/>
        </w:rPr>
        <w:t>je</w:t>
      </w:r>
      <w:r w:rsidRPr="00D72BBC">
        <w:rPr>
          <w:rFonts w:ascii="Arial Narrow" w:hAnsi="Arial Narrow"/>
          <w:spacing w:val="-2"/>
        </w:rPr>
        <w:t xml:space="preserve"> </w:t>
      </w:r>
      <w:proofErr w:type="spellStart"/>
      <w:r w:rsidRPr="00D72BBC">
        <w:rPr>
          <w:rFonts w:ascii="Arial Narrow" w:hAnsi="Arial Narrow"/>
          <w:spacing w:val="-2"/>
        </w:rPr>
        <w:t>podrum</w:t>
      </w:r>
      <w:proofErr w:type="spellEnd"/>
    </w:p>
    <w:p w14:paraId="6E3C810C" w14:textId="77777777" w:rsidR="00D72BBC" w:rsidRPr="00D72BBC" w:rsidRDefault="00D72BBC" w:rsidP="00D72BBC">
      <w:pPr>
        <w:pStyle w:val="Odlomakpopisa"/>
        <w:numPr>
          <w:ilvl w:val="0"/>
          <w:numId w:val="262"/>
        </w:numPr>
        <w:tabs>
          <w:tab w:val="left" w:pos="622"/>
        </w:tabs>
        <w:spacing w:before="138" w:line="264" w:lineRule="auto"/>
        <w:ind w:right="985" w:firstLine="0"/>
        <w:rPr>
          <w:rFonts w:ascii="Arial Narrow" w:hAnsi="Arial Narrow"/>
        </w:rPr>
      </w:pPr>
      <w:proofErr w:type="spellStart"/>
      <w:r w:rsidRPr="00D72BBC">
        <w:rPr>
          <w:rFonts w:ascii="Arial Narrow" w:hAnsi="Arial Narrow"/>
          <w:i/>
        </w:rPr>
        <w:t>podrum</w:t>
      </w:r>
      <w:proofErr w:type="spellEnd"/>
      <w:r w:rsidRPr="00D72BBC">
        <w:rPr>
          <w:rFonts w:ascii="Arial Narrow" w:hAnsi="Arial Narrow"/>
          <w:i/>
        </w:rPr>
        <w:t xml:space="preserve"> (Po) </w:t>
      </w:r>
      <w:r w:rsidRPr="00D72BBC">
        <w:rPr>
          <w:rFonts w:ascii="Arial Narrow" w:hAnsi="Arial Narrow"/>
        </w:rPr>
        <w:t xml:space="preserve">je </w:t>
      </w:r>
      <w:proofErr w:type="spellStart"/>
      <w:r w:rsidRPr="00D72BBC">
        <w:rPr>
          <w:rFonts w:ascii="Arial Narrow" w:hAnsi="Arial Narrow"/>
        </w:rPr>
        <w:t>dio</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koji je </w:t>
      </w:r>
      <w:proofErr w:type="spellStart"/>
      <w:r w:rsidRPr="00D72BBC">
        <w:rPr>
          <w:rFonts w:ascii="Arial Narrow" w:hAnsi="Arial Narrow"/>
        </w:rPr>
        <w:t>potpuno</w:t>
      </w:r>
      <w:proofErr w:type="spellEnd"/>
      <w:r w:rsidRPr="00D72BBC">
        <w:rPr>
          <w:rFonts w:ascii="Arial Narrow" w:hAnsi="Arial Narrow"/>
        </w:rPr>
        <w:t xml:space="preserve"> </w:t>
      </w:r>
      <w:proofErr w:type="spellStart"/>
      <w:r w:rsidRPr="00D72BBC">
        <w:rPr>
          <w:rFonts w:ascii="Arial Narrow" w:hAnsi="Arial Narrow"/>
        </w:rPr>
        <w:t>ukopan</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je </w:t>
      </w:r>
      <w:proofErr w:type="spellStart"/>
      <w:r w:rsidRPr="00D72BBC">
        <w:rPr>
          <w:rFonts w:ascii="Arial Narrow" w:hAnsi="Arial Narrow"/>
        </w:rPr>
        <w:t>ukopan</w:t>
      </w:r>
      <w:proofErr w:type="spellEnd"/>
      <w:r w:rsidRPr="00D72BBC">
        <w:rPr>
          <w:rFonts w:ascii="Arial Narrow" w:hAnsi="Arial Narrow"/>
        </w:rPr>
        <w:t xml:space="preserve"> </w:t>
      </w:r>
      <w:proofErr w:type="spellStart"/>
      <w:r w:rsidRPr="00D72BBC">
        <w:rPr>
          <w:rFonts w:ascii="Arial Narrow" w:hAnsi="Arial Narrow"/>
        </w:rPr>
        <w:t>više</w:t>
      </w:r>
      <w:proofErr w:type="spellEnd"/>
      <w:r w:rsidRPr="00D72BBC">
        <w:rPr>
          <w:rFonts w:ascii="Arial Narrow" w:hAnsi="Arial Narrow"/>
        </w:rPr>
        <w:t xml:space="preserve"> od 50 % </w:t>
      </w:r>
      <w:proofErr w:type="spellStart"/>
      <w:r w:rsidRPr="00D72BBC">
        <w:rPr>
          <w:rFonts w:ascii="Arial Narrow" w:hAnsi="Arial Narrow"/>
        </w:rPr>
        <w:t>svoga</w:t>
      </w:r>
      <w:proofErr w:type="spellEnd"/>
      <w:r w:rsidRPr="00D72BBC">
        <w:rPr>
          <w:rFonts w:ascii="Arial Narrow" w:hAnsi="Arial Narrow"/>
        </w:rPr>
        <w:t xml:space="preserve"> </w:t>
      </w:r>
      <w:proofErr w:type="spellStart"/>
      <w:r w:rsidRPr="00D72BBC">
        <w:rPr>
          <w:rFonts w:ascii="Arial Narrow" w:hAnsi="Arial Narrow"/>
        </w:rPr>
        <w:t>obujma</w:t>
      </w:r>
      <w:proofErr w:type="spellEnd"/>
      <w:r w:rsidRPr="00D72BBC">
        <w:rPr>
          <w:rFonts w:ascii="Arial Narrow" w:hAnsi="Arial Narrow"/>
        </w:rPr>
        <w:t xml:space="preserve"> u </w:t>
      </w:r>
      <w:proofErr w:type="spellStart"/>
      <w:r w:rsidRPr="00D72BBC">
        <w:rPr>
          <w:rFonts w:ascii="Arial Narrow" w:hAnsi="Arial Narrow"/>
        </w:rPr>
        <w:t>konačno</w:t>
      </w:r>
      <w:proofErr w:type="spellEnd"/>
      <w:r w:rsidRPr="00D72BBC">
        <w:rPr>
          <w:rFonts w:ascii="Arial Narrow" w:hAnsi="Arial Narrow"/>
        </w:rPr>
        <w:t xml:space="preserve"> </w:t>
      </w:r>
      <w:proofErr w:type="spellStart"/>
      <w:r w:rsidRPr="00D72BBC">
        <w:rPr>
          <w:rFonts w:ascii="Arial Narrow" w:hAnsi="Arial Narrow"/>
        </w:rPr>
        <w:t>uređeni</w:t>
      </w:r>
      <w:proofErr w:type="spellEnd"/>
      <w:r w:rsidRPr="00D72BBC">
        <w:rPr>
          <w:rFonts w:ascii="Arial Narrow" w:hAnsi="Arial Narrow"/>
        </w:rPr>
        <w:t xml:space="preserve"> </w:t>
      </w:r>
      <w:proofErr w:type="spellStart"/>
      <w:r w:rsidRPr="00D72BBC">
        <w:rPr>
          <w:rFonts w:ascii="Arial Narrow" w:hAnsi="Arial Narrow"/>
        </w:rPr>
        <w:t>teren</w:t>
      </w:r>
      <w:proofErr w:type="spellEnd"/>
    </w:p>
    <w:p w14:paraId="222FAB4A" w14:textId="77777777" w:rsidR="00D72BBC" w:rsidRPr="00D72BBC" w:rsidRDefault="00D72BBC" w:rsidP="00D72BBC">
      <w:pPr>
        <w:pStyle w:val="Odlomakpopisa"/>
        <w:numPr>
          <w:ilvl w:val="0"/>
          <w:numId w:val="262"/>
        </w:numPr>
        <w:tabs>
          <w:tab w:val="left" w:pos="651"/>
        </w:tabs>
        <w:spacing w:before="115" w:line="264" w:lineRule="auto"/>
        <w:ind w:right="987" w:firstLine="0"/>
        <w:rPr>
          <w:rFonts w:ascii="Arial Narrow" w:hAnsi="Arial Narrow"/>
        </w:rPr>
      </w:pPr>
      <w:proofErr w:type="spellStart"/>
      <w:r w:rsidRPr="00D72BBC">
        <w:rPr>
          <w:rFonts w:ascii="Arial Narrow" w:hAnsi="Arial Narrow"/>
          <w:i/>
        </w:rPr>
        <w:t>suteren</w:t>
      </w:r>
      <w:proofErr w:type="spellEnd"/>
      <w:r w:rsidRPr="00D72BBC">
        <w:rPr>
          <w:rFonts w:ascii="Arial Narrow" w:hAnsi="Arial Narrow"/>
          <w:i/>
        </w:rPr>
        <w:t xml:space="preserve"> (S) </w:t>
      </w:r>
      <w:r w:rsidRPr="00D72BBC">
        <w:rPr>
          <w:rFonts w:ascii="Arial Narrow" w:hAnsi="Arial Narrow"/>
        </w:rPr>
        <w:t xml:space="preserve">je </w:t>
      </w:r>
      <w:proofErr w:type="spellStart"/>
      <w:r w:rsidRPr="00D72BBC">
        <w:rPr>
          <w:rFonts w:ascii="Arial Narrow" w:hAnsi="Arial Narrow"/>
        </w:rPr>
        <w:t>dio</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koji je </w:t>
      </w:r>
      <w:proofErr w:type="spellStart"/>
      <w:r w:rsidRPr="00D72BBC">
        <w:rPr>
          <w:rFonts w:ascii="Arial Narrow" w:hAnsi="Arial Narrow"/>
        </w:rPr>
        <w:t>ukopan</w:t>
      </w:r>
      <w:proofErr w:type="spellEnd"/>
      <w:r w:rsidRPr="00D72BBC">
        <w:rPr>
          <w:rFonts w:ascii="Arial Narrow" w:hAnsi="Arial Narrow"/>
        </w:rPr>
        <w:t xml:space="preserve"> do 50 % </w:t>
      </w:r>
      <w:proofErr w:type="spellStart"/>
      <w:r w:rsidRPr="00D72BBC">
        <w:rPr>
          <w:rFonts w:ascii="Arial Narrow" w:hAnsi="Arial Narrow"/>
        </w:rPr>
        <w:t>svoga</w:t>
      </w:r>
      <w:proofErr w:type="spellEnd"/>
      <w:r w:rsidRPr="00D72BBC">
        <w:rPr>
          <w:rFonts w:ascii="Arial Narrow" w:hAnsi="Arial Narrow"/>
        </w:rPr>
        <w:t xml:space="preserve"> </w:t>
      </w:r>
      <w:proofErr w:type="spellStart"/>
      <w:r w:rsidRPr="00D72BBC">
        <w:rPr>
          <w:rFonts w:ascii="Arial Narrow" w:hAnsi="Arial Narrow"/>
        </w:rPr>
        <w:t>obujma</w:t>
      </w:r>
      <w:proofErr w:type="spellEnd"/>
      <w:r w:rsidRPr="00D72BBC">
        <w:rPr>
          <w:rFonts w:ascii="Arial Narrow" w:hAnsi="Arial Narrow"/>
        </w:rPr>
        <w:t xml:space="preserve"> u </w:t>
      </w:r>
      <w:proofErr w:type="spellStart"/>
      <w:r w:rsidRPr="00D72BBC">
        <w:rPr>
          <w:rFonts w:ascii="Arial Narrow" w:hAnsi="Arial Narrow"/>
        </w:rPr>
        <w:t>konačno</w:t>
      </w:r>
      <w:proofErr w:type="spellEnd"/>
      <w:r w:rsidRPr="00D72BBC">
        <w:rPr>
          <w:rFonts w:ascii="Arial Narrow" w:hAnsi="Arial Narrow"/>
        </w:rPr>
        <w:t xml:space="preserve"> </w:t>
      </w:r>
      <w:proofErr w:type="spellStart"/>
      <w:r w:rsidRPr="00D72BBC">
        <w:rPr>
          <w:rFonts w:ascii="Arial Narrow" w:hAnsi="Arial Narrow"/>
        </w:rPr>
        <w:t>uređeni</w:t>
      </w:r>
      <w:proofErr w:type="spellEnd"/>
      <w:r w:rsidRPr="00D72BBC">
        <w:rPr>
          <w:rFonts w:ascii="Arial Narrow" w:hAnsi="Arial Narrow"/>
        </w:rPr>
        <w:t xml:space="preserve"> </w:t>
      </w:r>
      <w:proofErr w:type="spellStart"/>
      <w:r w:rsidRPr="00D72BBC">
        <w:rPr>
          <w:rFonts w:ascii="Arial Narrow" w:hAnsi="Arial Narrow"/>
        </w:rPr>
        <w:t>teren</w:t>
      </w:r>
      <w:proofErr w:type="spellEnd"/>
    </w:p>
    <w:p w14:paraId="19CAE82A" w14:textId="77777777" w:rsidR="00D72BBC" w:rsidRPr="00D72BBC" w:rsidRDefault="00D72BBC" w:rsidP="00D72BBC">
      <w:pPr>
        <w:pStyle w:val="Odlomakpopisa"/>
        <w:numPr>
          <w:ilvl w:val="0"/>
          <w:numId w:val="262"/>
        </w:numPr>
        <w:tabs>
          <w:tab w:val="left" w:pos="641"/>
        </w:tabs>
        <w:spacing w:before="113" w:line="264" w:lineRule="auto"/>
        <w:ind w:right="985" w:firstLine="0"/>
        <w:rPr>
          <w:rFonts w:ascii="Arial Narrow" w:hAnsi="Arial Narrow"/>
        </w:rPr>
      </w:pPr>
      <w:proofErr w:type="spellStart"/>
      <w:r w:rsidRPr="00D72BBC">
        <w:rPr>
          <w:rFonts w:ascii="Arial Narrow" w:hAnsi="Arial Narrow"/>
          <w:i/>
        </w:rPr>
        <w:t>prizemlje</w:t>
      </w:r>
      <w:proofErr w:type="spellEnd"/>
      <w:r w:rsidRPr="00D72BBC">
        <w:rPr>
          <w:rFonts w:ascii="Arial Narrow" w:hAnsi="Arial Narrow"/>
          <w:i/>
        </w:rPr>
        <w:t xml:space="preserve"> (P) </w:t>
      </w:r>
      <w:r w:rsidRPr="00D72BBC">
        <w:rPr>
          <w:rFonts w:ascii="Arial Narrow" w:hAnsi="Arial Narrow"/>
        </w:rPr>
        <w:t xml:space="preserve">je </w:t>
      </w:r>
      <w:proofErr w:type="spellStart"/>
      <w:r w:rsidRPr="00D72BBC">
        <w:rPr>
          <w:rFonts w:ascii="Arial Narrow" w:hAnsi="Arial Narrow"/>
        </w:rPr>
        <w:t>dio</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čija</w:t>
      </w:r>
      <w:proofErr w:type="spellEnd"/>
      <w:r w:rsidRPr="00D72BBC">
        <w:rPr>
          <w:rFonts w:ascii="Arial Narrow" w:hAnsi="Arial Narrow"/>
        </w:rPr>
        <w:t xml:space="preserve"> se </w:t>
      </w:r>
      <w:proofErr w:type="spellStart"/>
      <w:r w:rsidRPr="00D72BBC">
        <w:rPr>
          <w:rFonts w:ascii="Arial Narrow" w:hAnsi="Arial Narrow"/>
        </w:rPr>
        <w:t>razina</w:t>
      </w:r>
      <w:proofErr w:type="spellEnd"/>
      <w:r w:rsidRPr="00D72BBC">
        <w:rPr>
          <w:rFonts w:ascii="Arial Narrow" w:hAnsi="Arial Narrow"/>
        </w:rPr>
        <w:t xml:space="preserve"> </w:t>
      </w:r>
      <w:proofErr w:type="spellStart"/>
      <w:r w:rsidRPr="00D72BBC">
        <w:rPr>
          <w:rFonts w:ascii="Arial Narrow" w:hAnsi="Arial Narrow"/>
        </w:rPr>
        <w:t>završne</w:t>
      </w:r>
      <w:proofErr w:type="spellEnd"/>
      <w:r w:rsidRPr="00D72BBC">
        <w:rPr>
          <w:rFonts w:ascii="Arial Narrow" w:hAnsi="Arial Narrow"/>
        </w:rPr>
        <w:t xml:space="preserve"> </w:t>
      </w:r>
      <w:proofErr w:type="spellStart"/>
      <w:r w:rsidRPr="00D72BBC">
        <w:rPr>
          <w:rFonts w:ascii="Arial Narrow" w:hAnsi="Arial Narrow"/>
        </w:rPr>
        <w:t>plohe</w:t>
      </w:r>
      <w:proofErr w:type="spellEnd"/>
      <w:r w:rsidRPr="00D72BBC">
        <w:rPr>
          <w:rFonts w:ascii="Arial Narrow" w:hAnsi="Arial Narrow"/>
        </w:rPr>
        <w:t xml:space="preserve"> </w:t>
      </w:r>
      <w:proofErr w:type="spellStart"/>
      <w:r w:rsidRPr="00D72BBC">
        <w:rPr>
          <w:rFonts w:ascii="Arial Narrow" w:hAnsi="Arial Narrow"/>
        </w:rPr>
        <w:t>konstrukcije</w:t>
      </w:r>
      <w:proofErr w:type="spellEnd"/>
      <w:r w:rsidRPr="00D72BBC">
        <w:rPr>
          <w:rFonts w:ascii="Arial Narrow" w:hAnsi="Arial Narrow"/>
        </w:rPr>
        <w:t xml:space="preserve"> </w:t>
      </w:r>
      <w:proofErr w:type="spellStart"/>
      <w:r w:rsidRPr="00D72BBC">
        <w:rPr>
          <w:rFonts w:ascii="Arial Narrow" w:hAnsi="Arial Narrow"/>
        </w:rPr>
        <w:t>poda</w:t>
      </w:r>
      <w:proofErr w:type="spellEnd"/>
      <w:r w:rsidRPr="00D72BBC">
        <w:rPr>
          <w:rFonts w:ascii="Arial Narrow" w:hAnsi="Arial Narrow"/>
        </w:rPr>
        <w:t xml:space="preserve"> </w:t>
      </w:r>
      <w:proofErr w:type="spellStart"/>
      <w:r w:rsidRPr="00D72BBC">
        <w:rPr>
          <w:rFonts w:ascii="Arial Narrow" w:hAnsi="Arial Narrow"/>
        </w:rPr>
        <w:t>nalazi</w:t>
      </w:r>
      <w:proofErr w:type="spellEnd"/>
      <w:r w:rsidRPr="00D72BBC">
        <w:rPr>
          <w:rFonts w:ascii="Arial Narrow" w:hAnsi="Arial Narrow"/>
        </w:rPr>
        <w:t xml:space="preserve"> na </w:t>
      </w:r>
      <w:proofErr w:type="spellStart"/>
      <w:r w:rsidRPr="00D72BBC">
        <w:rPr>
          <w:rFonts w:ascii="Arial Narrow" w:hAnsi="Arial Narrow"/>
        </w:rPr>
        <w:t>koti</w:t>
      </w:r>
      <w:proofErr w:type="spellEnd"/>
      <w:r w:rsidRPr="00D72BBC">
        <w:rPr>
          <w:rFonts w:ascii="Arial Narrow" w:hAnsi="Arial Narrow"/>
        </w:rPr>
        <w:t xml:space="preserve"> </w:t>
      </w:r>
      <w:proofErr w:type="spellStart"/>
      <w:r w:rsidRPr="00D72BBC">
        <w:rPr>
          <w:rFonts w:ascii="Arial Narrow" w:hAnsi="Arial Narrow"/>
        </w:rPr>
        <w:t>konačno</w:t>
      </w:r>
      <w:proofErr w:type="spellEnd"/>
      <w:r w:rsidRPr="00D72BBC">
        <w:rPr>
          <w:rFonts w:ascii="Arial Narrow" w:hAnsi="Arial Narrow"/>
        </w:rPr>
        <w:t xml:space="preserve"> </w:t>
      </w:r>
      <w:proofErr w:type="spellStart"/>
      <w:r w:rsidRPr="00D72BBC">
        <w:rPr>
          <w:rFonts w:ascii="Arial Narrow" w:hAnsi="Arial Narrow"/>
        </w:rPr>
        <w:t>uređenog</w:t>
      </w:r>
      <w:proofErr w:type="spellEnd"/>
      <w:r w:rsidRPr="00D72BBC">
        <w:rPr>
          <w:rFonts w:ascii="Arial Narrow" w:hAnsi="Arial Narrow"/>
        </w:rPr>
        <w:t xml:space="preserve"> </w:t>
      </w:r>
      <w:proofErr w:type="spellStart"/>
      <w:r w:rsidRPr="00D72BBC">
        <w:rPr>
          <w:rFonts w:ascii="Arial Narrow" w:hAnsi="Arial Narrow"/>
        </w:rPr>
        <w:t>terena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najviše</w:t>
      </w:r>
      <w:proofErr w:type="spellEnd"/>
      <w:r w:rsidRPr="00D72BBC">
        <w:rPr>
          <w:rFonts w:ascii="Arial Narrow" w:hAnsi="Arial Narrow"/>
        </w:rPr>
        <w:t xml:space="preserve"> 1,5 m </w:t>
      </w:r>
      <w:proofErr w:type="spellStart"/>
      <w:r w:rsidRPr="00D72BBC">
        <w:rPr>
          <w:rFonts w:ascii="Arial Narrow" w:hAnsi="Arial Narrow"/>
        </w:rPr>
        <w:t>iznad</w:t>
      </w:r>
      <w:proofErr w:type="spellEnd"/>
      <w:r w:rsidRPr="00D72BBC">
        <w:rPr>
          <w:rFonts w:ascii="Arial Narrow" w:hAnsi="Arial Narrow"/>
        </w:rPr>
        <w:t xml:space="preserve"> </w:t>
      </w:r>
      <w:proofErr w:type="spellStart"/>
      <w:r w:rsidRPr="00D72BBC">
        <w:rPr>
          <w:rFonts w:ascii="Arial Narrow" w:hAnsi="Arial Narrow"/>
        </w:rPr>
        <w:t>najniže</w:t>
      </w:r>
      <w:proofErr w:type="spellEnd"/>
      <w:r w:rsidRPr="00D72BBC">
        <w:rPr>
          <w:rFonts w:ascii="Arial Narrow" w:hAnsi="Arial Narrow"/>
        </w:rPr>
        <w:t xml:space="preserve"> </w:t>
      </w:r>
      <w:proofErr w:type="spellStart"/>
      <w:r w:rsidRPr="00D72BBC">
        <w:rPr>
          <w:rFonts w:ascii="Arial Narrow" w:hAnsi="Arial Narrow"/>
        </w:rPr>
        <w:t>kote</w:t>
      </w:r>
      <w:proofErr w:type="spellEnd"/>
      <w:r w:rsidRPr="00D72BBC">
        <w:rPr>
          <w:rFonts w:ascii="Arial Narrow" w:hAnsi="Arial Narrow"/>
        </w:rPr>
        <w:t xml:space="preserve"> </w:t>
      </w:r>
      <w:proofErr w:type="spellStart"/>
      <w:r w:rsidRPr="00D72BBC">
        <w:rPr>
          <w:rFonts w:ascii="Arial Narrow" w:hAnsi="Arial Narrow"/>
        </w:rPr>
        <w:t>konačno</w:t>
      </w:r>
      <w:proofErr w:type="spellEnd"/>
      <w:r w:rsidRPr="00D72BBC">
        <w:rPr>
          <w:rFonts w:ascii="Arial Narrow" w:hAnsi="Arial Narrow"/>
        </w:rPr>
        <w:t xml:space="preserve"> </w:t>
      </w:r>
      <w:proofErr w:type="spellStart"/>
      <w:r w:rsidRPr="00D72BBC">
        <w:rPr>
          <w:rFonts w:ascii="Arial Narrow" w:hAnsi="Arial Narrow"/>
        </w:rPr>
        <w:t>uređenog</w:t>
      </w:r>
      <w:proofErr w:type="spellEnd"/>
      <w:r w:rsidRPr="00D72BBC">
        <w:rPr>
          <w:rFonts w:ascii="Arial Narrow" w:hAnsi="Arial Narrow"/>
        </w:rPr>
        <w:t xml:space="preserve"> </w:t>
      </w:r>
      <w:proofErr w:type="spellStart"/>
      <w:r w:rsidRPr="00D72BBC">
        <w:rPr>
          <w:rFonts w:ascii="Arial Narrow" w:hAnsi="Arial Narrow"/>
        </w:rPr>
        <w:t>terena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dio</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koji se </w:t>
      </w:r>
      <w:proofErr w:type="spellStart"/>
      <w:r w:rsidRPr="00D72BBC">
        <w:rPr>
          <w:rFonts w:ascii="Arial Narrow" w:hAnsi="Arial Narrow"/>
        </w:rPr>
        <w:t>nalazi</w:t>
      </w:r>
      <w:proofErr w:type="spellEnd"/>
      <w:r w:rsidRPr="00D72BBC">
        <w:rPr>
          <w:rFonts w:ascii="Arial Narrow" w:hAnsi="Arial Narrow"/>
        </w:rPr>
        <w:t xml:space="preserve"> </w:t>
      </w:r>
      <w:proofErr w:type="spellStart"/>
      <w:r w:rsidRPr="00D72BBC">
        <w:rPr>
          <w:rFonts w:ascii="Arial Narrow" w:hAnsi="Arial Narrow"/>
        </w:rPr>
        <w:t>iznad</w:t>
      </w:r>
      <w:proofErr w:type="spellEnd"/>
      <w:r w:rsidRPr="00D72BBC">
        <w:rPr>
          <w:rFonts w:ascii="Arial Narrow" w:hAnsi="Arial Narrow"/>
        </w:rPr>
        <w:t xml:space="preserve"> </w:t>
      </w:r>
      <w:proofErr w:type="spellStart"/>
      <w:r w:rsidRPr="00D72BBC">
        <w:rPr>
          <w:rFonts w:ascii="Arial Narrow" w:hAnsi="Arial Narrow"/>
        </w:rPr>
        <w:t>podruma</w:t>
      </w:r>
      <w:proofErr w:type="spellEnd"/>
      <w:r w:rsidRPr="00D72BBC">
        <w:rPr>
          <w:rFonts w:ascii="Arial Narrow" w:hAnsi="Arial Narrow"/>
        </w:rPr>
        <w:t xml:space="preserve"> i/</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suterena</w:t>
      </w:r>
      <w:proofErr w:type="spellEnd"/>
    </w:p>
    <w:p w14:paraId="1839422A" w14:textId="77777777" w:rsidR="00D72BBC" w:rsidRPr="00D72BBC" w:rsidRDefault="00D72BBC" w:rsidP="00D72BBC">
      <w:pPr>
        <w:pStyle w:val="Odlomakpopisa"/>
        <w:numPr>
          <w:ilvl w:val="0"/>
          <w:numId w:val="262"/>
        </w:numPr>
        <w:tabs>
          <w:tab w:val="left" w:pos="615"/>
        </w:tabs>
        <w:spacing w:before="115"/>
        <w:ind w:left="615" w:hanging="191"/>
        <w:rPr>
          <w:rFonts w:ascii="Arial Narrow" w:hAnsi="Arial Narrow"/>
        </w:rPr>
      </w:pPr>
      <w:r w:rsidRPr="00D72BBC">
        <w:rPr>
          <w:rFonts w:ascii="Arial Narrow" w:hAnsi="Arial Narrow"/>
          <w:i/>
        </w:rPr>
        <w:t>kat</w:t>
      </w:r>
      <w:r w:rsidRPr="00D72BBC">
        <w:rPr>
          <w:rFonts w:ascii="Arial Narrow" w:hAnsi="Arial Narrow"/>
          <w:i/>
          <w:spacing w:val="-3"/>
        </w:rPr>
        <w:t xml:space="preserve"> </w:t>
      </w:r>
      <w:r w:rsidRPr="00D72BBC">
        <w:rPr>
          <w:rFonts w:ascii="Arial Narrow" w:hAnsi="Arial Narrow"/>
          <w:i/>
        </w:rPr>
        <w:t>(K)</w:t>
      </w:r>
      <w:r w:rsidRPr="00D72BBC">
        <w:rPr>
          <w:rFonts w:ascii="Arial Narrow" w:hAnsi="Arial Narrow"/>
          <w:i/>
          <w:spacing w:val="-5"/>
        </w:rPr>
        <w:t xml:space="preserve"> </w:t>
      </w:r>
      <w:r w:rsidRPr="00D72BBC">
        <w:rPr>
          <w:rFonts w:ascii="Arial Narrow" w:hAnsi="Arial Narrow"/>
        </w:rPr>
        <w:t>je</w:t>
      </w:r>
      <w:r w:rsidRPr="00D72BBC">
        <w:rPr>
          <w:rFonts w:ascii="Arial Narrow" w:hAnsi="Arial Narrow"/>
          <w:spacing w:val="-2"/>
        </w:rPr>
        <w:t xml:space="preserve"> </w:t>
      </w:r>
      <w:proofErr w:type="spellStart"/>
      <w:r w:rsidRPr="00D72BBC">
        <w:rPr>
          <w:rFonts w:ascii="Arial Narrow" w:hAnsi="Arial Narrow"/>
        </w:rPr>
        <w:t>dio</w:t>
      </w:r>
      <w:proofErr w:type="spellEnd"/>
      <w:r w:rsidRPr="00D72BBC">
        <w:rPr>
          <w:rFonts w:ascii="Arial Narrow" w:hAnsi="Arial Narrow"/>
          <w:spacing w:val="-3"/>
        </w:rPr>
        <w:t xml:space="preserve"> </w:t>
      </w:r>
      <w:proofErr w:type="spellStart"/>
      <w:r w:rsidRPr="00D72BBC">
        <w:rPr>
          <w:rFonts w:ascii="Arial Narrow" w:hAnsi="Arial Narrow"/>
        </w:rPr>
        <w:t>zgrade</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spacing w:val="1"/>
        </w:rPr>
        <w:t xml:space="preserve"> </w:t>
      </w:r>
      <w:proofErr w:type="spellStart"/>
      <w:r w:rsidRPr="00D72BBC">
        <w:rPr>
          <w:rFonts w:ascii="Arial Narrow" w:hAnsi="Arial Narrow"/>
        </w:rPr>
        <w:t>građevine</w:t>
      </w:r>
      <w:proofErr w:type="spellEnd"/>
      <w:r w:rsidRPr="00D72BBC">
        <w:rPr>
          <w:rFonts w:ascii="Arial Narrow" w:hAnsi="Arial Narrow"/>
          <w:spacing w:val="-2"/>
        </w:rPr>
        <w:t xml:space="preserve"> </w:t>
      </w:r>
      <w:r w:rsidRPr="00D72BBC">
        <w:rPr>
          <w:rFonts w:ascii="Arial Narrow" w:hAnsi="Arial Narrow"/>
        </w:rPr>
        <w:t>koji</w:t>
      </w:r>
      <w:r w:rsidRPr="00D72BBC">
        <w:rPr>
          <w:rFonts w:ascii="Arial Narrow" w:hAnsi="Arial Narrow"/>
          <w:spacing w:val="-4"/>
        </w:rPr>
        <w:t xml:space="preserve"> </w:t>
      </w:r>
      <w:r w:rsidRPr="00D72BBC">
        <w:rPr>
          <w:rFonts w:ascii="Arial Narrow" w:hAnsi="Arial Narrow"/>
        </w:rPr>
        <w:t>se</w:t>
      </w:r>
      <w:r w:rsidRPr="00D72BBC">
        <w:rPr>
          <w:rFonts w:ascii="Arial Narrow" w:hAnsi="Arial Narrow"/>
          <w:spacing w:val="-4"/>
        </w:rPr>
        <w:t xml:space="preserve"> </w:t>
      </w:r>
      <w:proofErr w:type="spellStart"/>
      <w:r w:rsidRPr="00D72BBC">
        <w:rPr>
          <w:rFonts w:ascii="Arial Narrow" w:hAnsi="Arial Narrow"/>
        </w:rPr>
        <w:t>nalazi</w:t>
      </w:r>
      <w:proofErr w:type="spellEnd"/>
      <w:r w:rsidRPr="00D72BBC">
        <w:rPr>
          <w:rFonts w:ascii="Arial Narrow" w:hAnsi="Arial Narrow"/>
          <w:spacing w:val="-2"/>
        </w:rPr>
        <w:t xml:space="preserve"> </w:t>
      </w:r>
      <w:proofErr w:type="spellStart"/>
      <w:r w:rsidRPr="00D72BBC">
        <w:rPr>
          <w:rFonts w:ascii="Arial Narrow" w:hAnsi="Arial Narrow"/>
        </w:rPr>
        <w:t>iznad</w:t>
      </w:r>
      <w:proofErr w:type="spellEnd"/>
      <w:r w:rsidRPr="00D72BBC">
        <w:rPr>
          <w:rFonts w:ascii="Arial Narrow" w:hAnsi="Arial Narrow"/>
        </w:rPr>
        <w:t xml:space="preserve"> </w:t>
      </w:r>
      <w:proofErr w:type="spellStart"/>
      <w:r w:rsidRPr="00D72BBC">
        <w:rPr>
          <w:rFonts w:ascii="Arial Narrow" w:hAnsi="Arial Narrow"/>
          <w:spacing w:val="-2"/>
        </w:rPr>
        <w:t>prizemlja</w:t>
      </w:r>
      <w:proofErr w:type="spellEnd"/>
    </w:p>
    <w:p w14:paraId="67AC13DB" w14:textId="77777777" w:rsidR="00D72BBC" w:rsidRPr="00D72BBC" w:rsidRDefault="00D72BBC" w:rsidP="00D72BBC">
      <w:pPr>
        <w:pStyle w:val="Odlomakpopisa"/>
        <w:numPr>
          <w:ilvl w:val="0"/>
          <w:numId w:val="262"/>
        </w:numPr>
        <w:tabs>
          <w:tab w:val="left" w:pos="620"/>
        </w:tabs>
        <w:spacing w:before="138" w:line="264" w:lineRule="auto"/>
        <w:ind w:right="987" w:firstLine="0"/>
        <w:rPr>
          <w:rFonts w:ascii="Arial Narrow" w:hAnsi="Arial Narrow"/>
        </w:rPr>
      </w:pPr>
      <w:proofErr w:type="spellStart"/>
      <w:r w:rsidRPr="00D72BBC">
        <w:rPr>
          <w:rFonts w:ascii="Arial Narrow" w:hAnsi="Arial Narrow"/>
          <w:i/>
        </w:rPr>
        <w:t>uvučeni</w:t>
      </w:r>
      <w:proofErr w:type="spellEnd"/>
      <w:r w:rsidRPr="00D72BBC">
        <w:rPr>
          <w:rFonts w:ascii="Arial Narrow" w:hAnsi="Arial Narrow"/>
          <w:i/>
        </w:rPr>
        <w:t xml:space="preserve"> kat (Uk)</w:t>
      </w:r>
      <w:r w:rsidRPr="00D72BBC">
        <w:rPr>
          <w:rFonts w:ascii="Arial Narrow" w:hAnsi="Arial Narrow"/>
          <w:i/>
          <w:spacing w:val="-1"/>
        </w:rPr>
        <w:t xml:space="preserve"> </w:t>
      </w:r>
      <w:r w:rsidRPr="00D72BBC">
        <w:rPr>
          <w:rFonts w:ascii="Arial Narrow" w:hAnsi="Arial Narrow"/>
        </w:rPr>
        <w:t xml:space="preserve">je </w:t>
      </w:r>
      <w:proofErr w:type="spellStart"/>
      <w:r w:rsidRPr="00D72BBC">
        <w:rPr>
          <w:rFonts w:ascii="Arial Narrow" w:hAnsi="Arial Narrow"/>
        </w:rPr>
        <w:t>najviša</w:t>
      </w:r>
      <w:proofErr w:type="spellEnd"/>
      <w:r w:rsidRPr="00D72BBC">
        <w:rPr>
          <w:rFonts w:ascii="Arial Narrow" w:hAnsi="Arial Narrow"/>
        </w:rPr>
        <w:t xml:space="preserve"> </w:t>
      </w:r>
      <w:proofErr w:type="spellStart"/>
      <w:r w:rsidRPr="00D72BBC">
        <w:rPr>
          <w:rFonts w:ascii="Arial Narrow" w:hAnsi="Arial Narrow"/>
        </w:rPr>
        <w:t>etaža</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oblikovana</w:t>
      </w:r>
      <w:proofErr w:type="spellEnd"/>
      <w:r w:rsidRPr="00D72BBC">
        <w:rPr>
          <w:rFonts w:ascii="Arial Narrow" w:hAnsi="Arial Narrow"/>
        </w:rPr>
        <w:t xml:space="preserve"> </w:t>
      </w:r>
      <w:proofErr w:type="spellStart"/>
      <w:r w:rsidRPr="00D72BBC">
        <w:rPr>
          <w:rFonts w:ascii="Arial Narrow" w:hAnsi="Arial Narrow"/>
        </w:rPr>
        <w:t>ravnim</w:t>
      </w:r>
      <w:proofErr w:type="spellEnd"/>
      <w:r w:rsidRPr="00D72BBC">
        <w:rPr>
          <w:rFonts w:ascii="Arial Narrow" w:hAnsi="Arial Narrow"/>
        </w:rPr>
        <w:t xml:space="preserve"> </w:t>
      </w:r>
      <w:proofErr w:type="spellStart"/>
      <w:r w:rsidRPr="00D72BBC">
        <w:rPr>
          <w:rFonts w:ascii="Arial Narrow" w:hAnsi="Arial Narrow"/>
        </w:rPr>
        <w:t>krovom</w:t>
      </w:r>
      <w:proofErr w:type="spellEnd"/>
      <w:r w:rsidRPr="00D72BBC">
        <w:rPr>
          <w:rFonts w:ascii="Arial Narrow" w:hAnsi="Arial Narrow"/>
        </w:rPr>
        <w:t xml:space="preserve"> </w:t>
      </w:r>
      <w:proofErr w:type="spellStart"/>
      <w:r w:rsidRPr="00D72BBC">
        <w:rPr>
          <w:rFonts w:ascii="Arial Narrow" w:hAnsi="Arial Narrow"/>
        </w:rPr>
        <w:t>čiji</w:t>
      </w:r>
      <w:proofErr w:type="spellEnd"/>
      <w:r w:rsidRPr="00D72BBC">
        <w:rPr>
          <w:rFonts w:ascii="Arial Narrow" w:hAnsi="Arial Narrow"/>
        </w:rPr>
        <w:t xml:space="preserve"> </w:t>
      </w:r>
      <w:proofErr w:type="spellStart"/>
      <w:r w:rsidRPr="00D72BBC">
        <w:rPr>
          <w:rFonts w:ascii="Arial Narrow" w:hAnsi="Arial Narrow"/>
        </w:rPr>
        <w:t>zatvoreni</w:t>
      </w:r>
      <w:proofErr w:type="spellEnd"/>
      <w:r w:rsidRPr="00D72BBC">
        <w:rPr>
          <w:rFonts w:ascii="Arial Narrow" w:hAnsi="Arial Narrow"/>
          <w:spacing w:val="-3"/>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natkriveni</w:t>
      </w:r>
      <w:proofErr w:type="spellEnd"/>
      <w:r w:rsidRPr="00D72BBC">
        <w:rPr>
          <w:rFonts w:ascii="Arial Narrow" w:hAnsi="Arial Narrow"/>
        </w:rPr>
        <w:t xml:space="preserve"> </w:t>
      </w:r>
      <w:proofErr w:type="spellStart"/>
      <w:r w:rsidRPr="00D72BBC">
        <w:rPr>
          <w:rFonts w:ascii="Arial Narrow" w:hAnsi="Arial Narrow"/>
        </w:rPr>
        <w:t>dio</w:t>
      </w:r>
      <w:proofErr w:type="spellEnd"/>
      <w:r w:rsidRPr="00D72BBC">
        <w:rPr>
          <w:rFonts w:ascii="Arial Narrow" w:hAnsi="Arial Narrow"/>
          <w:spacing w:val="-1"/>
        </w:rPr>
        <w:t xml:space="preserve"> </w:t>
      </w:r>
      <w:proofErr w:type="spellStart"/>
      <w:r w:rsidRPr="00D72BBC">
        <w:rPr>
          <w:rFonts w:ascii="Arial Narrow" w:hAnsi="Arial Narrow"/>
        </w:rPr>
        <w:t>iznosi</w:t>
      </w:r>
      <w:proofErr w:type="spellEnd"/>
      <w:r w:rsidRPr="00D72BBC">
        <w:rPr>
          <w:rFonts w:ascii="Arial Narrow" w:hAnsi="Arial Narrow"/>
        </w:rPr>
        <w:t xml:space="preserve"> </w:t>
      </w:r>
      <w:proofErr w:type="spellStart"/>
      <w:r w:rsidRPr="00D72BBC">
        <w:rPr>
          <w:rFonts w:ascii="Arial Narrow" w:hAnsi="Arial Narrow"/>
        </w:rPr>
        <w:t>najviše</w:t>
      </w:r>
      <w:proofErr w:type="spellEnd"/>
      <w:r w:rsidRPr="00D72BBC">
        <w:rPr>
          <w:rFonts w:ascii="Arial Narrow" w:hAnsi="Arial Narrow"/>
        </w:rPr>
        <w:t xml:space="preserve"> 75</w:t>
      </w:r>
      <w:r w:rsidRPr="00D72BBC">
        <w:rPr>
          <w:rFonts w:ascii="Arial Narrow" w:hAnsi="Arial Narrow"/>
          <w:spacing w:val="-3"/>
        </w:rPr>
        <w:t xml:space="preserve"> </w:t>
      </w:r>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dobivene</w:t>
      </w:r>
      <w:proofErr w:type="spellEnd"/>
      <w:r w:rsidRPr="00D72BBC">
        <w:rPr>
          <w:rFonts w:ascii="Arial Narrow" w:hAnsi="Arial Narrow"/>
          <w:spacing w:val="-1"/>
        </w:rPr>
        <w:t xml:space="preserve"> </w:t>
      </w:r>
      <w:proofErr w:type="spellStart"/>
      <w:r w:rsidRPr="00D72BBC">
        <w:rPr>
          <w:rFonts w:ascii="Arial Narrow" w:hAnsi="Arial Narrow"/>
        </w:rPr>
        <w:t>vertikalnom</w:t>
      </w:r>
      <w:proofErr w:type="spellEnd"/>
      <w:r w:rsidRPr="00D72BBC">
        <w:rPr>
          <w:rFonts w:ascii="Arial Narrow" w:hAnsi="Arial Narrow"/>
        </w:rPr>
        <w:t xml:space="preserve"> </w:t>
      </w:r>
      <w:proofErr w:type="spellStart"/>
      <w:r w:rsidRPr="00D72BBC">
        <w:rPr>
          <w:rFonts w:ascii="Arial Narrow" w:hAnsi="Arial Narrow"/>
        </w:rPr>
        <w:t>projekcijom</w:t>
      </w:r>
      <w:proofErr w:type="spellEnd"/>
      <w:r w:rsidRPr="00D72BBC">
        <w:rPr>
          <w:rFonts w:ascii="Arial Narrow" w:hAnsi="Arial Narrow"/>
          <w:spacing w:val="-3"/>
        </w:rPr>
        <w:t xml:space="preserve"> </w:t>
      </w:r>
      <w:proofErr w:type="spellStart"/>
      <w:r w:rsidRPr="00D72BBC">
        <w:rPr>
          <w:rFonts w:ascii="Arial Narrow" w:hAnsi="Arial Narrow"/>
        </w:rPr>
        <w:t>svih</w:t>
      </w:r>
      <w:proofErr w:type="spellEnd"/>
      <w:r w:rsidRPr="00D72BBC">
        <w:rPr>
          <w:rFonts w:ascii="Arial Narrow" w:hAnsi="Arial Narrow"/>
        </w:rPr>
        <w:t xml:space="preserve"> </w:t>
      </w:r>
      <w:proofErr w:type="spellStart"/>
      <w:r w:rsidRPr="00D72BBC">
        <w:rPr>
          <w:rFonts w:ascii="Arial Narrow" w:hAnsi="Arial Narrow"/>
        </w:rPr>
        <w:t>zatvorenih</w:t>
      </w:r>
      <w:proofErr w:type="spellEnd"/>
      <w:r w:rsidRPr="00D72BBC">
        <w:rPr>
          <w:rFonts w:ascii="Arial Narrow" w:hAnsi="Arial Narrow"/>
        </w:rPr>
        <w:t xml:space="preserve"> </w:t>
      </w:r>
      <w:proofErr w:type="spellStart"/>
      <w:r w:rsidRPr="00D72BBC">
        <w:rPr>
          <w:rFonts w:ascii="Arial Narrow" w:hAnsi="Arial Narrow"/>
        </w:rPr>
        <w:t>nadzemnih</w:t>
      </w:r>
      <w:proofErr w:type="spellEnd"/>
      <w:r w:rsidRPr="00D72BBC">
        <w:rPr>
          <w:rFonts w:ascii="Arial Narrow" w:hAnsi="Arial Narrow"/>
        </w:rPr>
        <w:t xml:space="preserve"> </w:t>
      </w:r>
      <w:proofErr w:type="spellStart"/>
      <w:r w:rsidRPr="00D72BBC">
        <w:rPr>
          <w:rFonts w:ascii="Arial Narrow" w:hAnsi="Arial Narrow"/>
        </w:rPr>
        <w:t>dijelova</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uvučen</w:t>
      </w:r>
      <w:proofErr w:type="spellEnd"/>
      <w:r w:rsidRPr="00D72BBC">
        <w:rPr>
          <w:rFonts w:ascii="Arial Narrow" w:hAnsi="Arial Narrow"/>
        </w:rPr>
        <w:t xml:space="preserve"> </w:t>
      </w:r>
      <w:proofErr w:type="spellStart"/>
      <w:r w:rsidRPr="00D72BBC">
        <w:rPr>
          <w:rFonts w:ascii="Arial Narrow" w:hAnsi="Arial Narrow"/>
        </w:rPr>
        <w:t>obvezno</w:t>
      </w:r>
      <w:proofErr w:type="spellEnd"/>
      <w:r w:rsidRPr="00D72BBC">
        <w:rPr>
          <w:rFonts w:ascii="Arial Narrow" w:hAnsi="Arial Narrow"/>
        </w:rPr>
        <w:t xml:space="preserve"> s </w:t>
      </w:r>
      <w:proofErr w:type="spellStart"/>
      <w:r w:rsidRPr="00D72BBC">
        <w:rPr>
          <w:rFonts w:ascii="Arial Narrow" w:hAnsi="Arial Narrow"/>
        </w:rPr>
        <w:t>ulične</w:t>
      </w:r>
      <w:proofErr w:type="spellEnd"/>
      <w:r w:rsidRPr="00D72BBC">
        <w:rPr>
          <w:rFonts w:ascii="Arial Narrow" w:hAnsi="Arial Narrow"/>
        </w:rPr>
        <w:t xml:space="preserve"> </w:t>
      </w:r>
      <w:proofErr w:type="spellStart"/>
      <w:r w:rsidRPr="00D72BBC">
        <w:rPr>
          <w:rFonts w:ascii="Arial Narrow" w:hAnsi="Arial Narrow"/>
        </w:rPr>
        <w:t>strane</w:t>
      </w:r>
      <w:proofErr w:type="spellEnd"/>
    </w:p>
    <w:p w14:paraId="4F82A727" w14:textId="77777777" w:rsidR="00D72BBC" w:rsidRPr="00D72BBC" w:rsidRDefault="00D72BBC" w:rsidP="00D72BBC">
      <w:pPr>
        <w:pStyle w:val="Odlomakpopisa"/>
        <w:numPr>
          <w:ilvl w:val="0"/>
          <w:numId w:val="262"/>
        </w:numPr>
        <w:tabs>
          <w:tab w:val="left" w:pos="625"/>
        </w:tabs>
        <w:spacing w:before="114" w:line="261" w:lineRule="auto"/>
        <w:ind w:right="985" w:firstLine="0"/>
        <w:rPr>
          <w:rFonts w:ascii="Arial Narrow" w:hAnsi="Arial Narrow"/>
        </w:rPr>
      </w:pPr>
      <w:proofErr w:type="spellStart"/>
      <w:r w:rsidRPr="00D72BBC">
        <w:rPr>
          <w:rFonts w:ascii="Arial Narrow" w:hAnsi="Arial Narrow"/>
          <w:i/>
        </w:rPr>
        <w:t>potkrovlje</w:t>
      </w:r>
      <w:proofErr w:type="spellEnd"/>
      <w:r w:rsidRPr="00D72BBC">
        <w:rPr>
          <w:rFonts w:ascii="Arial Narrow" w:hAnsi="Arial Narrow"/>
          <w:i/>
        </w:rPr>
        <w:t xml:space="preserve"> (Pk) </w:t>
      </w:r>
      <w:r w:rsidRPr="00D72BBC">
        <w:rPr>
          <w:rFonts w:ascii="Arial Narrow" w:hAnsi="Arial Narrow"/>
        </w:rPr>
        <w:t xml:space="preserve">je </w:t>
      </w:r>
      <w:proofErr w:type="spellStart"/>
      <w:r w:rsidRPr="00D72BBC">
        <w:rPr>
          <w:rFonts w:ascii="Arial Narrow" w:hAnsi="Arial Narrow"/>
        </w:rPr>
        <w:t>dio</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koji se </w:t>
      </w:r>
      <w:proofErr w:type="spellStart"/>
      <w:r w:rsidRPr="00D72BBC">
        <w:rPr>
          <w:rFonts w:ascii="Arial Narrow" w:hAnsi="Arial Narrow"/>
        </w:rPr>
        <w:t>nalazi</w:t>
      </w:r>
      <w:proofErr w:type="spellEnd"/>
      <w:r w:rsidRPr="00D72BBC">
        <w:rPr>
          <w:rFonts w:ascii="Arial Narrow" w:hAnsi="Arial Narrow"/>
        </w:rPr>
        <w:t xml:space="preserve"> </w:t>
      </w:r>
      <w:proofErr w:type="spellStart"/>
      <w:r w:rsidRPr="00D72BBC">
        <w:rPr>
          <w:rFonts w:ascii="Arial Narrow" w:hAnsi="Arial Narrow"/>
        </w:rPr>
        <w:t>iznad</w:t>
      </w:r>
      <w:proofErr w:type="spellEnd"/>
      <w:r w:rsidRPr="00D72BBC">
        <w:rPr>
          <w:rFonts w:ascii="Arial Narrow" w:hAnsi="Arial Narrow"/>
        </w:rPr>
        <w:t xml:space="preserve"> </w:t>
      </w:r>
      <w:proofErr w:type="spellStart"/>
      <w:r w:rsidRPr="00D72BBC">
        <w:rPr>
          <w:rFonts w:ascii="Arial Narrow" w:hAnsi="Arial Narrow"/>
        </w:rPr>
        <w:t>suterena</w:t>
      </w:r>
      <w:proofErr w:type="spellEnd"/>
      <w:r w:rsidRPr="00D72BBC">
        <w:rPr>
          <w:rFonts w:ascii="Arial Narrow" w:hAnsi="Arial Narrow"/>
        </w:rPr>
        <w:t xml:space="preserve">, </w:t>
      </w:r>
      <w:proofErr w:type="spellStart"/>
      <w:r w:rsidRPr="00D72BBC">
        <w:rPr>
          <w:rFonts w:ascii="Arial Narrow" w:hAnsi="Arial Narrow"/>
        </w:rPr>
        <w:t>prizemlja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zadnjega</w:t>
      </w:r>
      <w:proofErr w:type="spellEnd"/>
      <w:r w:rsidRPr="00D72BBC">
        <w:rPr>
          <w:rFonts w:ascii="Arial Narrow" w:hAnsi="Arial Narrow"/>
          <w:spacing w:val="-1"/>
        </w:rPr>
        <w:t xml:space="preserve"> </w:t>
      </w:r>
      <w:r w:rsidRPr="00D72BBC">
        <w:rPr>
          <w:rFonts w:ascii="Arial Narrow" w:hAnsi="Arial Narrow"/>
        </w:rPr>
        <w:t>kata</w:t>
      </w:r>
      <w:r w:rsidRPr="00D72BBC">
        <w:rPr>
          <w:rFonts w:ascii="Arial Narrow" w:hAnsi="Arial Narrow"/>
          <w:spacing w:val="-1"/>
        </w:rPr>
        <w:t xml:space="preserve"> </w:t>
      </w:r>
      <w:r w:rsidRPr="00D72BBC">
        <w:rPr>
          <w:rFonts w:ascii="Arial Narrow" w:hAnsi="Arial Narrow"/>
        </w:rPr>
        <w:t>i</w:t>
      </w:r>
      <w:r w:rsidRPr="00D72BBC">
        <w:rPr>
          <w:rFonts w:ascii="Arial Narrow" w:hAnsi="Arial Narrow"/>
          <w:spacing w:val="-1"/>
        </w:rPr>
        <w:t xml:space="preserve"> </w:t>
      </w:r>
      <w:proofErr w:type="spellStart"/>
      <w:r w:rsidRPr="00D72BBC">
        <w:rPr>
          <w:rFonts w:ascii="Arial Narrow" w:hAnsi="Arial Narrow"/>
        </w:rPr>
        <w:t>neposredno</w:t>
      </w:r>
      <w:proofErr w:type="spellEnd"/>
      <w:r w:rsidRPr="00D72BBC">
        <w:rPr>
          <w:rFonts w:ascii="Arial Narrow" w:hAnsi="Arial Narrow"/>
        </w:rPr>
        <w:t xml:space="preserve"> </w:t>
      </w:r>
      <w:proofErr w:type="spellStart"/>
      <w:r w:rsidRPr="00D72BBC">
        <w:rPr>
          <w:rFonts w:ascii="Arial Narrow" w:hAnsi="Arial Narrow"/>
        </w:rPr>
        <w:t>ispod</w:t>
      </w:r>
      <w:proofErr w:type="spellEnd"/>
      <w:r w:rsidRPr="00D72BBC">
        <w:rPr>
          <w:rFonts w:ascii="Arial Narrow" w:hAnsi="Arial Narrow"/>
          <w:spacing w:val="-1"/>
        </w:rPr>
        <w:t xml:space="preserve"> </w:t>
      </w:r>
      <w:proofErr w:type="spellStart"/>
      <w:r w:rsidRPr="00D72BBC">
        <w:rPr>
          <w:rFonts w:ascii="Arial Narrow" w:hAnsi="Arial Narrow"/>
        </w:rPr>
        <w:t>kosog</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spacing w:val="-1"/>
        </w:rPr>
        <w:t xml:space="preserve"> </w:t>
      </w:r>
      <w:proofErr w:type="spellStart"/>
      <w:r w:rsidRPr="00D72BBC">
        <w:rPr>
          <w:rFonts w:ascii="Arial Narrow" w:hAnsi="Arial Narrow"/>
        </w:rPr>
        <w:t>zaobljenog</w:t>
      </w:r>
      <w:proofErr w:type="spellEnd"/>
      <w:r w:rsidRPr="00D72BBC">
        <w:rPr>
          <w:rFonts w:ascii="Arial Narrow" w:hAnsi="Arial Narrow"/>
          <w:spacing w:val="-1"/>
        </w:rPr>
        <w:t xml:space="preserve"> </w:t>
      </w:r>
      <w:proofErr w:type="spellStart"/>
      <w:r w:rsidRPr="00D72BBC">
        <w:rPr>
          <w:rFonts w:ascii="Arial Narrow" w:hAnsi="Arial Narrow"/>
        </w:rPr>
        <w:t>krova</w:t>
      </w:r>
      <w:proofErr w:type="spellEnd"/>
      <w:r w:rsidRPr="00D72BBC">
        <w:rPr>
          <w:rFonts w:ascii="Arial Narrow" w:hAnsi="Arial Narrow"/>
        </w:rPr>
        <w:t xml:space="preserve">, </w:t>
      </w:r>
      <w:proofErr w:type="spellStart"/>
      <w:r w:rsidRPr="00D72BBC">
        <w:rPr>
          <w:rFonts w:ascii="Arial Narrow" w:hAnsi="Arial Narrow"/>
        </w:rPr>
        <w:t>čija</w:t>
      </w:r>
      <w:proofErr w:type="spellEnd"/>
      <w:r w:rsidRPr="00D72BBC">
        <w:rPr>
          <w:rFonts w:ascii="Arial Narrow" w:hAnsi="Arial Narrow"/>
          <w:spacing w:val="-1"/>
        </w:rPr>
        <w:t xml:space="preserve"> </w:t>
      </w:r>
      <w:proofErr w:type="spellStart"/>
      <w:r w:rsidRPr="00D72BBC">
        <w:rPr>
          <w:rFonts w:ascii="Arial Narrow" w:hAnsi="Arial Narrow"/>
        </w:rPr>
        <w:t>visina</w:t>
      </w:r>
      <w:proofErr w:type="spellEnd"/>
      <w:r w:rsidRPr="00D72BBC">
        <w:rPr>
          <w:rFonts w:ascii="Arial Narrow" w:hAnsi="Arial Narrow"/>
        </w:rPr>
        <w:t xml:space="preserve"> </w:t>
      </w:r>
      <w:proofErr w:type="spellStart"/>
      <w:r w:rsidRPr="00D72BBC">
        <w:rPr>
          <w:rFonts w:ascii="Arial Narrow" w:hAnsi="Arial Narrow"/>
        </w:rPr>
        <w:t>nadozida</w:t>
      </w:r>
      <w:proofErr w:type="spellEnd"/>
      <w:r w:rsidRPr="00D72BBC">
        <w:rPr>
          <w:rFonts w:ascii="Arial Narrow" w:hAnsi="Arial Narrow"/>
        </w:rPr>
        <w:t xml:space="preserve"> </w:t>
      </w:r>
      <w:proofErr w:type="spellStart"/>
      <w:r w:rsidRPr="00D72BBC">
        <w:rPr>
          <w:rFonts w:ascii="Arial Narrow" w:hAnsi="Arial Narrow"/>
        </w:rPr>
        <w:t>nije</w:t>
      </w:r>
      <w:proofErr w:type="spellEnd"/>
      <w:r w:rsidRPr="00D72BBC">
        <w:rPr>
          <w:rFonts w:ascii="Arial Narrow" w:hAnsi="Arial Narrow"/>
          <w:spacing w:val="-1"/>
        </w:rPr>
        <w:t xml:space="preserve"> </w:t>
      </w:r>
      <w:proofErr w:type="spellStart"/>
      <w:r w:rsidRPr="00D72BBC">
        <w:rPr>
          <w:rFonts w:ascii="Arial Narrow" w:hAnsi="Arial Narrow"/>
        </w:rPr>
        <w:t>viša</w:t>
      </w:r>
      <w:proofErr w:type="spellEnd"/>
      <w:r w:rsidRPr="00D72BBC">
        <w:rPr>
          <w:rFonts w:ascii="Arial Narrow" w:hAnsi="Arial Narrow"/>
          <w:spacing w:val="-1"/>
        </w:rPr>
        <w:t xml:space="preserve"> </w:t>
      </w:r>
      <w:r w:rsidRPr="00D72BBC">
        <w:rPr>
          <w:rFonts w:ascii="Arial Narrow" w:hAnsi="Arial Narrow"/>
        </w:rPr>
        <w:t xml:space="preserve">od 1,2 m </w:t>
      </w:r>
      <w:proofErr w:type="spellStart"/>
      <w:r w:rsidRPr="00D72BBC">
        <w:rPr>
          <w:rFonts w:ascii="Arial Narrow" w:hAnsi="Arial Narrow"/>
        </w:rPr>
        <w:t>mjereno</w:t>
      </w:r>
      <w:proofErr w:type="spellEnd"/>
      <w:r w:rsidRPr="00D72BBC">
        <w:rPr>
          <w:rFonts w:ascii="Arial Narrow" w:hAnsi="Arial Narrow"/>
        </w:rPr>
        <w:t xml:space="preserve"> od </w:t>
      </w:r>
      <w:proofErr w:type="spellStart"/>
      <w:r w:rsidRPr="00D72BBC">
        <w:rPr>
          <w:rFonts w:ascii="Arial Narrow" w:hAnsi="Arial Narrow"/>
        </w:rPr>
        <w:t>gornje</w:t>
      </w:r>
      <w:proofErr w:type="spellEnd"/>
      <w:r w:rsidRPr="00D72BBC">
        <w:rPr>
          <w:rFonts w:ascii="Arial Narrow" w:hAnsi="Arial Narrow"/>
        </w:rPr>
        <w:t xml:space="preserve"> </w:t>
      </w:r>
      <w:proofErr w:type="spellStart"/>
      <w:r w:rsidRPr="00D72BBC">
        <w:rPr>
          <w:rFonts w:ascii="Arial Narrow" w:hAnsi="Arial Narrow"/>
        </w:rPr>
        <w:t>kote</w:t>
      </w:r>
      <w:proofErr w:type="spellEnd"/>
      <w:r w:rsidRPr="00D72BBC">
        <w:rPr>
          <w:rFonts w:ascii="Arial Narrow" w:hAnsi="Arial Narrow"/>
        </w:rPr>
        <w:t xml:space="preserve"> </w:t>
      </w:r>
      <w:proofErr w:type="spellStart"/>
      <w:r w:rsidRPr="00D72BBC">
        <w:rPr>
          <w:rFonts w:ascii="Arial Narrow" w:hAnsi="Arial Narrow"/>
        </w:rPr>
        <w:t>međukatne</w:t>
      </w:r>
      <w:proofErr w:type="spellEnd"/>
      <w:r w:rsidRPr="00D72BBC">
        <w:rPr>
          <w:rFonts w:ascii="Arial Narrow" w:hAnsi="Arial Narrow"/>
        </w:rPr>
        <w:t xml:space="preserve"> </w:t>
      </w:r>
      <w:proofErr w:type="spellStart"/>
      <w:r w:rsidRPr="00D72BBC">
        <w:rPr>
          <w:rFonts w:ascii="Arial Narrow" w:hAnsi="Arial Narrow"/>
        </w:rPr>
        <w:t>konstrukcije</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uvjet</w:t>
      </w:r>
      <w:proofErr w:type="spellEnd"/>
      <w:r w:rsidRPr="00D72BBC">
        <w:rPr>
          <w:rFonts w:ascii="Arial Narrow" w:hAnsi="Arial Narrow"/>
        </w:rPr>
        <w:t xml:space="preserve"> da se </w:t>
      </w:r>
      <w:proofErr w:type="spellStart"/>
      <w:r w:rsidRPr="00D72BBC">
        <w:rPr>
          <w:rFonts w:ascii="Arial Narrow" w:hAnsi="Arial Narrow"/>
        </w:rPr>
        <w:t>nagib</w:t>
      </w:r>
      <w:proofErr w:type="spellEnd"/>
      <w:r w:rsidRPr="00D72BBC">
        <w:rPr>
          <w:rFonts w:ascii="Arial Narrow" w:hAnsi="Arial Narrow"/>
        </w:rPr>
        <w:t xml:space="preserve"> </w:t>
      </w:r>
      <w:proofErr w:type="spellStart"/>
      <w:r w:rsidRPr="00D72BBC">
        <w:rPr>
          <w:rFonts w:ascii="Arial Narrow" w:hAnsi="Arial Narrow"/>
        </w:rPr>
        <w:t>krova</w:t>
      </w:r>
      <w:proofErr w:type="spellEnd"/>
      <w:r w:rsidRPr="00D72BBC">
        <w:rPr>
          <w:rFonts w:ascii="Arial Narrow" w:hAnsi="Arial Narrow"/>
        </w:rPr>
        <w:t xml:space="preserve"> </w:t>
      </w:r>
      <w:proofErr w:type="spellStart"/>
      <w:r w:rsidRPr="00D72BBC">
        <w:rPr>
          <w:rFonts w:ascii="Arial Narrow" w:hAnsi="Arial Narrow"/>
        </w:rPr>
        <w:t>zajedno</w:t>
      </w:r>
      <w:proofErr w:type="spellEnd"/>
      <w:r w:rsidRPr="00D72BBC">
        <w:rPr>
          <w:rFonts w:ascii="Arial Narrow" w:hAnsi="Arial Narrow"/>
        </w:rPr>
        <w:t xml:space="preserve"> s </w:t>
      </w:r>
      <w:proofErr w:type="spellStart"/>
      <w:r w:rsidRPr="00D72BBC">
        <w:rPr>
          <w:rFonts w:ascii="Arial Narrow" w:hAnsi="Arial Narrow"/>
        </w:rPr>
        <w:t>visinom</w:t>
      </w:r>
      <w:proofErr w:type="spellEnd"/>
      <w:r w:rsidRPr="00D72BBC">
        <w:rPr>
          <w:rFonts w:ascii="Arial Narrow" w:hAnsi="Arial Narrow"/>
        </w:rPr>
        <w:t xml:space="preserve"> </w:t>
      </w:r>
      <w:proofErr w:type="spellStart"/>
      <w:r w:rsidRPr="00D72BBC">
        <w:rPr>
          <w:rFonts w:ascii="Arial Narrow" w:hAnsi="Arial Narrow"/>
        </w:rPr>
        <w:t>sljemena</w:t>
      </w:r>
      <w:proofErr w:type="spellEnd"/>
      <w:r w:rsidRPr="00D72BBC">
        <w:rPr>
          <w:rFonts w:ascii="Arial Narrow" w:hAnsi="Arial Narrow"/>
        </w:rPr>
        <w:t xml:space="preserve"> </w:t>
      </w:r>
      <w:proofErr w:type="spellStart"/>
      <w:r w:rsidRPr="00D72BBC">
        <w:rPr>
          <w:rFonts w:ascii="Arial Narrow" w:hAnsi="Arial Narrow"/>
        </w:rPr>
        <w:t>obvezno</w:t>
      </w:r>
      <w:proofErr w:type="spellEnd"/>
      <w:r w:rsidRPr="00D72BBC">
        <w:rPr>
          <w:rFonts w:ascii="Arial Narrow" w:hAnsi="Arial Narrow"/>
        </w:rPr>
        <w:t xml:space="preserve"> </w:t>
      </w:r>
      <w:proofErr w:type="spellStart"/>
      <w:r w:rsidRPr="00D72BBC">
        <w:rPr>
          <w:rFonts w:ascii="Arial Narrow" w:hAnsi="Arial Narrow"/>
        </w:rPr>
        <w:t>propisuje</w:t>
      </w:r>
      <w:proofErr w:type="spellEnd"/>
      <w:r w:rsidRPr="00D72BBC">
        <w:rPr>
          <w:rFonts w:ascii="Arial Narrow" w:hAnsi="Arial Narrow"/>
        </w:rPr>
        <w:t xml:space="preserve"> u </w:t>
      </w:r>
      <w:proofErr w:type="spellStart"/>
      <w:r w:rsidRPr="00D72BBC">
        <w:rPr>
          <w:rFonts w:ascii="Arial Narrow" w:hAnsi="Arial Narrow"/>
        </w:rPr>
        <w:t>prostornom</w:t>
      </w:r>
      <w:proofErr w:type="spellEnd"/>
      <w:r w:rsidRPr="00D72BBC">
        <w:rPr>
          <w:rFonts w:ascii="Arial Narrow" w:hAnsi="Arial Narrow"/>
        </w:rPr>
        <w:t xml:space="preserve"> </w:t>
      </w:r>
      <w:proofErr w:type="spellStart"/>
      <w:r w:rsidRPr="00D72BBC">
        <w:rPr>
          <w:rFonts w:ascii="Arial Narrow" w:hAnsi="Arial Narrow"/>
        </w:rPr>
        <w:t>planu</w:t>
      </w:r>
      <w:proofErr w:type="spellEnd"/>
      <w:r w:rsidRPr="00D72BBC">
        <w:rPr>
          <w:rFonts w:ascii="Arial Narrow" w:hAnsi="Arial Narrow"/>
        </w:rPr>
        <w:t xml:space="preserve"> </w:t>
      </w:r>
      <w:proofErr w:type="spellStart"/>
      <w:r w:rsidRPr="00D72BBC">
        <w:rPr>
          <w:rFonts w:ascii="Arial Narrow" w:hAnsi="Arial Narrow"/>
        </w:rPr>
        <w:t>ovisno</w:t>
      </w:r>
      <w:proofErr w:type="spellEnd"/>
      <w:r w:rsidRPr="00D72BBC">
        <w:rPr>
          <w:rFonts w:ascii="Arial Narrow" w:hAnsi="Arial Narrow"/>
        </w:rPr>
        <w:t xml:space="preserve"> o </w:t>
      </w:r>
      <w:proofErr w:type="spellStart"/>
      <w:r w:rsidRPr="00D72BBC">
        <w:rPr>
          <w:rFonts w:ascii="Arial Narrow" w:hAnsi="Arial Narrow"/>
        </w:rPr>
        <w:t>lokacijskim</w:t>
      </w:r>
      <w:proofErr w:type="spellEnd"/>
      <w:r w:rsidRPr="00D72BBC">
        <w:rPr>
          <w:rFonts w:ascii="Arial Narrow" w:hAnsi="Arial Narrow"/>
        </w:rPr>
        <w:t xml:space="preserve"> </w:t>
      </w:r>
      <w:proofErr w:type="spellStart"/>
      <w:r w:rsidRPr="00D72BBC">
        <w:rPr>
          <w:rFonts w:ascii="Arial Narrow" w:hAnsi="Arial Narrow"/>
        </w:rPr>
        <w:t>uvjetima</w:t>
      </w:r>
      <w:proofErr w:type="spellEnd"/>
    </w:p>
    <w:p w14:paraId="625360E7" w14:textId="77777777" w:rsidR="00D72BBC" w:rsidRPr="00D72BBC" w:rsidRDefault="00D72BBC" w:rsidP="00D72BBC">
      <w:pPr>
        <w:pStyle w:val="Odlomakpopisa"/>
        <w:numPr>
          <w:ilvl w:val="0"/>
          <w:numId w:val="262"/>
        </w:numPr>
        <w:tabs>
          <w:tab w:val="left" w:pos="618"/>
        </w:tabs>
        <w:spacing w:before="122" w:line="261" w:lineRule="auto"/>
        <w:ind w:right="988" w:firstLine="0"/>
        <w:rPr>
          <w:rFonts w:ascii="Arial Narrow" w:hAnsi="Arial Narrow"/>
        </w:rPr>
      </w:pPr>
      <w:proofErr w:type="spellStart"/>
      <w:r w:rsidRPr="00D72BBC">
        <w:rPr>
          <w:rFonts w:ascii="Arial Narrow" w:hAnsi="Arial Narrow"/>
          <w:i/>
        </w:rPr>
        <w:t>galerija</w:t>
      </w:r>
      <w:proofErr w:type="spellEnd"/>
      <w:r w:rsidRPr="00D72BBC">
        <w:rPr>
          <w:rFonts w:ascii="Arial Narrow" w:hAnsi="Arial Narrow"/>
          <w:i/>
          <w:spacing w:val="-4"/>
        </w:rPr>
        <w:t xml:space="preserve"> </w:t>
      </w:r>
      <w:r w:rsidRPr="00D72BBC">
        <w:rPr>
          <w:rFonts w:ascii="Arial Narrow" w:hAnsi="Arial Narrow"/>
        </w:rPr>
        <w:t xml:space="preserve">je </w:t>
      </w:r>
      <w:proofErr w:type="spellStart"/>
      <w:r w:rsidRPr="00D72BBC">
        <w:rPr>
          <w:rFonts w:ascii="Arial Narrow" w:hAnsi="Arial Narrow"/>
        </w:rPr>
        <w:t>prostor</w:t>
      </w:r>
      <w:proofErr w:type="spellEnd"/>
      <w:r w:rsidRPr="00D72BBC">
        <w:rPr>
          <w:rFonts w:ascii="Arial Narrow" w:hAnsi="Arial Narrow"/>
        </w:rPr>
        <w:t xml:space="preserve"> </w:t>
      </w:r>
      <w:proofErr w:type="spellStart"/>
      <w:r w:rsidRPr="00D72BBC">
        <w:rPr>
          <w:rFonts w:ascii="Arial Narrow" w:hAnsi="Arial Narrow"/>
        </w:rPr>
        <w:t>unutar</w:t>
      </w:r>
      <w:proofErr w:type="spellEnd"/>
      <w:r w:rsidRPr="00D72BBC">
        <w:rPr>
          <w:rFonts w:ascii="Arial Narrow" w:hAnsi="Arial Narrow"/>
          <w:spacing w:val="-1"/>
        </w:rPr>
        <w:t xml:space="preserve"> </w:t>
      </w:r>
      <w:proofErr w:type="spellStart"/>
      <w:r w:rsidRPr="00D72BBC">
        <w:rPr>
          <w:rFonts w:ascii="Arial Narrow" w:hAnsi="Arial Narrow"/>
        </w:rPr>
        <w:t>jedne</w:t>
      </w:r>
      <w:proofErr w:type="spellEnd"/>
      <w:r w:rsidRPr="00D72BBC">
        <w:rPr>
          <w:rFonts w:ascii="Arial Narrow" w:hAnsi="Arial Narrow"/>
        </w:rPr>
        <w:t xml:space="preserve"> </w:t>
      </w:r>
      <w:proofErr w:type="spellStart"/>
      <w:r w:rsidRPr="00D72BBC">
        <w:rPr>
          <w:rFonts w:ascii="Arial Narrow" w:hAnsi="Arial Narrow"/>
        </w:rPr>
        <w:t>samostalne</w:t>
      </w:r>
      <w:proofErr w:type="spellEnd"/>
      <w:r w:rsidRPr="00D72BBC">
        <w:rPr>
          <w:rFonts w:ascii="Arial Narrow" w:hAnsi="Arial Narrow"/>
        </w:rPr>
        <w:t xml:space="preserve"> </w:t>
      </w:r>
      <w:proofErr w:type="spellStart"/>
      <w:r w:rsidRPr="00D72BBC">
        <w:rPr>
          <w:rFonts w:ascii="Arial Narrow" w:hAnsi="Arial Narrow"/>
        </w:rPr>
        <w:t>uporabne</w:t>
      </w:r>
      <w:proofErr w:type="spellEnd"/>
      <w:r w:rsidRPr="00D72BBC">
        <w:rPr>
          <w:rFonts w:ascii="Arial Narrow" w:hAnsi="Arial Narrow"/>
        </w:rPr>
        <w:t xml:space="preserve"> </w:t>
      </w:r>
      <w:proofErr w:type="spellStart"/>
      <w:r w:rsidRPr="00D72BBC">
        <w:rPr>
          <w:rFonts w:ascii="Arial Narrow" w:hAnsi="Arial Narrow"/>
        </w:rPr>
        <w:t>cjeline</w:t>
      </w:r>
      <w:proofErr w:type="spellEnd"/>
      <w:r w:rsidRPr="00D72BBC">
        <w:rPr>
          <w:rFonts w:ascii="Arial Narrow" w:hAnsi="Arial Narrow"/>
        </w:rPr>
        <w:t xml:space="preserve"> (stan, </w:t>
      </w:r>
      <w:proofErr w:type="spellStart"/>
      <w:r w:rsidRPr="00D72BBC">
        <w:rPr>
          <w:rFonts w:ascii="Arial Narrow" w:hAnsi="Arial Narrow"/>
        </w:rPr>
        <w:t>poslovni</w:t>
      </w:r>
      <w:proofErr w:type="spellEnd"/>
      <w:r w:rsidRPr="00D72BBC">
        <w:rPr>
          <w:rFonts w:ascii="Arial Narrow" w:hAnsi="Arial Narrow"/>
        </w:rPr>
        <w:t xml:space="preserve"> </w:t>
      </w:r>
      <w:proofErr w:type="spellStart"/>
      <w:r w:rsidRPr="00D72BBC">
        <w:rPr>
          <w:rFonts w:ascii="Arial Narrow" w:hAnsi="Arial Narrow"/>
        </w:rPr>
        <w:t>prostor</w:t>
      </w:r>
      <w:proofErr w:type="spellEnd"/>
      <w:r w:rsidRPr="00D72BBC">
        <w:rPr>
          <w:rFonts w:ascii="Arial Narrow" w:hAnsi="Arial Narrow"/>
        </w:rPr>
        <w:t xml:space="preserve">, </w:t>
      </w:r>
      <w:proofErr w:type="spellStart"/>
      <w:r w:rsidRPr="00D72BBC">
        <w:rPr>
          <w:rFonts w:ascii="Arial Narrow" w:hAnsi="Arial Narrow"/>
        </w:rPr>
        <w:t>garaža</w:t>
      </w:r>
      <w:proofErr w:type="spellEnd"/>
      <w:r w:rsidRPr="00D72BBC">
        <w:rPr>
          <w:rFonts w:ascii="Arial Narrow" w:hAnsi="Arial Narrow"/>
        </w:rPr>
        <w:t xml:space="preserve"> i</w:t>
      </w:r>
      <w:r w:rsidRPr="00D72BBC">
        <w:rPr>
          <w:rFonts w:ascii="Arial Narrow" w:hAnsi="Arial Narrow"/>
          <w:spacing w:val="-2"/>
        </w:rPr>
        <w:t xml:space="preserve"> </w:t>
      </w:r>
      <w:r w:rsidRPr="00D72BBC">
        <w:rPr>
          <w:rFonts w:ascii="Arial Narrow" w:hAnsi="Arial Narrow"/>
        </w:rPr>
        <w:t>sl.)</w:t>
      </w:r>
      <w:r w:rsidRPr="00D72BBC">
        <w:rPr>
          <w:rFonts w:ascii="Arial Narrow" w:hAnsi="Arial Narrow"/>
          <w:spacing w:val="-2"/>
        </w:rPr>
        <w:t xml:space="preserve"> </w:t>
      </w:r>
      <w:r w:rsidRPr="00D72BBC">
        <w:rPr>
          <w:rFonts w:ascii="Arial Narrow" w:hAnsi="Arial Narrow"/>
        </w:rPr>
        <w:t>i/</w:t>
      </w:r>
      <w:proofErr w:type="spellStart"/>
      <w:r w:rsidRPr="00D72BBC">
        <w:rPr>
          <w:rFonts w:ascii="Arial Narrow" w:hAnsi="Arial Narrow"/>
        </w:rPr>
        <w:t>ili</w:t>
      </w:r>
      <w:proofErr w:type="spellEnd"/>
      <w:r w:rsidRPr="00D72BBC">
        <w:rPr>
          <w:rFonts w:ascii="Arial Narrow" w:hAnsi="Arial Narrow"/>
          <w:spacing w:val="-2"/>
        </w:rPr>
        <w:t xml:space="preserve"> </w:t>
      </w:r>
      <w:proofErr w:type="spellStart"/>
      <w:r w:rsidRPr="00D72BBC">
        <w:rPr>
          <w:rFonts w:ascii="Arial Narrow" w:hAnsi="Arial Narrow"/>
        </w:rPr>
        <w:t>funkcionalne</w:t>
      </w:r>
      <w:proofErr w:type="spellEnd"/>
      <w:r w:rsidRPr="00D72BBC">
        <w:rPr>
          <w:rFonts w:ascii="Arial Narrow" w:hAnsi="Arial Narrow"/>
          <w:spacing w:val="-3"/>
        </w:rPr>
        <w:t xml:space="preserve"> </w:t>
      </w:r>
      <w:proofErr w:type="spellStart"/>
      <w:r w:rsidRPr="00D72BBC">
        <w:rPr>
          <w:rFonts w:ascii="Arial Narrow" w:hAnsi="Arial Narrow"/>
        </w:rPr>
        <w:t>jedinice</w:t>
      </w:r>
      <w:proofErr w:type="spellEnd"/>
      <w:r w:rsidRPr="00D72BBC">
        <w:rPr>
          <w:rFonts w:ascii="Arial Narrow" w:hAnsi="Arial Narrow"/>
          <w:spacing w:val="-3"/>
        </w:rPr>
        <w:t xml:space="preserve"> </w:t>
      </w:r>
      <w:r w:rsidRPr="00D72BBC">
        <w:rPr>
          <w:rFonts w:ascii="Arial Narrow" w:hAnsi="Arial Narrow"/>
        </w:rPr>
        <w:t>(</w:t>
      </w:r>
      <w:proofErr w:type="spellStart"/>
      <w:r w:rsidRPr="00D72BBC">
        <w:rPr>
          <w:rFonts w:ascii="Arial Narrow" w:hAnsi="Arial Narrow"/>
        </w:rPr>
        <w:t>hotelska</w:t>
      </w:r>
      <w:proofErr w:type="spellEnd"/>
      <w:r w:rsidRPr="00D72BBC">
        <w:rPr>
          <w:rFonts w:ascii="Arial Narrow" w:hAnsi="Arial Narrow"/>
          <w:spacing w:val="-2"/>
        </w:rPr>
        <w:t xml:space="preserve"> </w:t>
      </w:r>
      <w:r w:rsidRPr="00D72BBC">
        <w:rPr>
          <w:rFonts w:ascii="Arial Narrow" w:hAnsi="Arial Narrow"/>
        </w:rPr>
        <w:t>soba,</w:t>
      </w:r>
      <w:r w:rsidRPr="00D72BBC">
        <w:rPr>
          <w:rFonts w:ascii="Arial Narrow" w:hAnsi="Arial Narrow"/>
          <w:spacing w:val="-3"/>
        </w:rPr>
        <w:t xml:space="preserve"> </w:t>
      </w:r>
      <w:proofErr w:type="spellStart"/>
      <w:r w:rsidRPr="00D72BBC">
        <w:rPr>
          <w:rFonts w:ascii="Arial Narrow" w:hAnsi="Arial Narrow"/>
        </w:rPr>
        <w:t>apartman</w:t>
      </w:r>
      <w:proofErr w:type="spellEnd"/>
      <w:r w:rsidRPr="00D72BBC">
        <w:rPr>
          <w:rFonts w:ascii="Arial Narrow" w:hAnsi="Arial Narrow"/>
          <w:spacing w:val="-3"/>
        </w:rPr>
        <w:t xml:space="preserve"> </w:t>
      </w:r>
      <w:r w:rsidRPr="00D72BBC">
        <w:rPr>
          <w:rFonts w:ascii="Arial Narrow" w:hAnsi="Arial Narrow"/>
        </w:rPr>
        <w:t>i</w:t>
      </w:r>
      <w:r w:rsidRPr="00D72BBC">
        <w:rPr>
          <w:rFonts w:ascii="Arial Narrow" w:hAnsi="Arial Narrow"/>
          <w:spacing w:val="-4"/>
        </w:rPr>
        <w:t xml:space="preserve"> </w:t>
      </w:r>
      <w:r w:rsidRPr="00D72BBC">
        <w:rPr>
          <w:rFonts w:ascii="Arial Narrow" w:hAnsi="Arial Narrow"/>
        </w:rPr>
        <w:t>sl.)</w:t>
      </w:r>
      <w:r w:rsidRPr="00D72BBC">
        <w:rPr>
          <w:rFonts w:ascii="Arial Narrow" w:hAnsi="Arial Narrow"/>
          <w:spacing w:val="-2"/>
        </w:rPr>
        <w:t xml:space="preserve"> </w:t>
      </w:r>
      <w:proofErr w:type="spellStart"/>
      <w:r w:rsidRPr="00D72BBC">
        <w:rPr>
          <w:rFonts w:ascii="Arial Narrow" w:hAnsi="Arial Narrow"/>
        </w:rPr>
        <w:t>odvojen</w:t>
      </w:r>
      <w:proofErr w:type="spellEnd"/>
      <w:r w:rsidRPr="00D72BBC">
        <w:rPr>
          <w:rFonts w:ascii="Arial Narrow" w:hAnsi="Arial Narrow"/>
          <w:spacing w:val="-5"/>
        </w:rPr>
        <w:t xml:space="preserve"> </w:t>
      </w:r>
      <w:proofErr w:type="spellStart"/>
      <w:r w:rsidRPr="00D72BBC">
        <w:rPr>
          <w:rFonts w:ascii="Arial Narrow" w:hAnsi="Arial Narrow"/>
        </w:rPr>
        <w:t>zasebnim</w:t>
      </w:r>
      <w:proofErr w:type="spellEnd"/>
      <w:r w:rsidRPr="00D72BBC">
        <w:rPr>
          <w:rFonts w:ascii="Arial Narrow" w:hAnsi="Arial Narrow"/>
          <w:spacing w:val="-2"/>
        </w:rPr>
        <w:t xml:space="preserve"> </w:t>
      </w:r>
      <w:proofErr w:type="spellStart"/>
      <w:r w:rsidRPr="00D72BBC">
        <w:rPr>
          <w:rFonts w:ascii="Arial Narrow" w:hAnsi="Arial Narrow"/>
        </w:rPr>
        <w:t>podom</w:t>
      </w:r>
      <w:proofErr w:type="spellEnd"/>
      <w:r w:rsidRPr="00D72BBC">
        <w:rPr>
          <w:rFonts w:ascii="Arial Narrow" w:hAnsi="Arial Narrow"/>
          <w:spacing w:val="-2"/>
        </w:rPr>
        <w:t xml:space="preserve"> </w:t>
      </w:r>
      <w:proofErr w:type="spellStart"/>
      <w:r w:rsidRPr="00D72BBC">
        <w:rPr>
          <w:rFonts w:ascii="Arial Narrow" w:hAnsi="Arial Narrow"/>
        </w:rPr>
        <w:t>unutar</w:t>
      </w:r>
      <w:proofErr w:type="spellEnd"/>
      <w:r w:rsidRPr="00D72BBC">
        <w:rPr>
          <w:rFonts w:ascii="Arial Narrow" w:hAnsi="Arial Narrow"/>
        </w:rPr>
        <w:t xml:space="preserve"> </w:t>
      </w:r>
      <w:proofErr w:type="spellStart"/>
      <w:r w:rsidRPr="00D72BBC">
        <w:rPr>
          <w:rFonts w:ascii="Arial Narrow" w:hAnsi="Arial Narrow"/>
        </w:rPr>
        <w:t>etaže</w:t>
      </w:r>
      <w:proofErr w:type="spellEnd"/>
      <w:r w:rsidRPr="00D72BBC">
        <w:rPr>
          <w:rFonts w:ascii="Arial Narrow" w:hAnsi="Arial Narrow"/>
        </w:rPr>
        <w:t xml:space="preserve">, a </w:t>
      </w:r>
      <w:proofErr w:type="spellStart"/>
      <w:r w:rsidRPr="00D72BBC">
        <w:rPr>
          <w:rFonts w:ascii="Arial Narrow" w:hAnsi="Arial Narrow"/>
        </w:rPr>
        <w:t>njezina</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ne </w:t>
      </w:r>
      <w:proofErr w:type="spellStart"/>
      <w:r w:rsidRPr="00D72BBC">
        <w:rPr>
          <w:rFonts w:ascii="Arial Narrow" w:hAnsi="Arial Narrow"/>
        </w:rPr>
        <w:t>smije</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veća</w:t>
      </w:r>
      <w:proofErr w:type="spellEnd"/>
      <w:r w:rsidRPr="00D72BBC">
        <w:rPr>
          <w:rFonts w:ascii="Arial Narrow" w:hAnsi="Arial Narrow"/>
        </w:rPr>
        <w:t xml:space="preserve"> od 75 % </w:t>
      </w:r>
      <w:proofErr w:type="spellStart"/>
      <w:r w:rsidRPr="00D72BBC">
        <w:rPr>
          <w:rFonts w:ascii="Arial Narrow" w:hAnsi="Arial Narrow"/>
        </w:rPr>
        <w:t>neto</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etaže</w:t>
      </w:r>
      <w:proofErr w:type="spellEnd"/>
    </w:p>
    <w:p w14:paraId="33B960AD" w14:textId="77777777" w:rsidR="00D72BBC" w:rsidRPr="00D72BBC" w:rsidRDefault="00D72BBC" w:rsidP="00D72BBC">
      <w:pPr>
        <w:pStyle w:val="Odlomakpopisa"/>
        <w:numPr>
          <w:ilvl w:val="0"/>
          <w:numId w:val="262"/>
        </w:numPr>
        <w:tabs>
          <w:tab w:val="left" w:pos="667"/>
        </w:tabs>
        <w:spacing w:before="120" w:line="261" w:lineRule="auto"/>
        <w:ind w:right="987" w:firstLine="0"/>
        <w:rPr>
          <w:rFonts w:ascii="Arial Narrow" w:hAnsi="Arial Narrow"/>
        </w:rPr>
      </w:pPr>
      <w:proofErr w:type="spellStart"/>
      <w:r w:rsidRPr="00D72BBC">
        <w:rPr>
          <w:rFonts w:ascii="Arial Narrow" w:hAnsi="Arial Narrow"/>
          <w:i/>
        </w:rPr>
        <w:t>tehnička</w:t>
      </w:r>
      <w:proofErr w:type="spellEnd"/>
      <w:r w:rsidRPr="00D72BBC">
        <w:rPr>
          <w:rFonts w:ascii="Arial Narrow" w:hAnsi="Arial Narrow"/>
          <w:i/>
        </w:rPr>
        <w:t xml:space="preserve"> </w:t>
      </w:r>
      <w:proofErr w:type="spellStart"/>
      <w:r w:rsidRPr="00D72BBC">
        <w:rPr>
          <w:rFonts w:ascii="Arial Narrow" w:hAnsi="Arial Narrow"/>
          <w:i/>
        </w:rPr>
        <w:t>etaža</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prostor</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namijenjen</w:t>
      </w:r>
      <w:proofErr w:type="spellEnd"/>
      <w:r w:rsidRPr="00D72BBC">
        <w:rPr>
          <w:rFonts w:ascii="Arial Narrow" w:hAnsi="Arial Narrow"/>
        </w:rPr>
        <w:t xml:space="preserve"> </w:t>
      </w:r>
      <w:proofErr w:type="spellStart"/>
      <w:r w:rsidRPr="00D72BBC">
        <w:rPr>
          <w:rFonts w:ascii="Arial Narrow" w:hAnsi="Arial Narrow"/>
        </w:rPr>
        <w:t>isključivo</w:t>
      </w:r>
      <w:proofErr w:type="spellEnd"/>
      <w:r w:rsidRPr="00D72BBC">
        <w:rPr>
          <w:rFonts w:ascii="Arial Narrow" w:hAnsi="Arial Narrow"/>
        </w:rPr>
        <w:t xml:space="preserve"> </w:t>
      </w:r>
      <w:proofErr w:type="spellStart"/>
      <w:r w:rsidRPr="00D72BBC">
        <w:rPr>
          <w:rFonts w:ascii="Arial Narrow" w:hAnsi="Arial Narrow"/>
        </w:rPr>
        <w:t>smještaju</w:t>
      </w:r>
      <w:proofErr w:type="spellEnd"/>
      <w:r w:rsidRPr="00D72BBC">
        <w:rPr>
          <w:rFonts w:ascii="Arial Narrow" w:hAnsi="Arial Narrow"/>
        </w:rPr>
        <w:t xml:space="preserve"> i </w:t>
      </w:r>
      <w:proofErr w:type="spellStart"/>
      <w:r w:rsidRPr="00D72BBC">
        <w:rPr>
          <w:rFonts w:ascii="Arial Narrow" w:hAnsi="Arial Narrow"/>
        </w:rPr>
        <w:t>razvodu</w:t>
      </w:r>
      <w:proofErr w:type="spellEnd"/>
      <w:r w:rsidRPr="00D72BBC">
        <w:rPr>
          <w:rFonts w:ascii="Arial Narrow" w:hAnsi="Arial Narrow"/>
        </w:rPr>
        <w:t xml:space="preserve"> </w:t>
      </w:r>
      <w:proofErr w:type="spellStart"/>
      <w:r w:rsidRPr="00D72BBC">
        <w:rPr>
          <w:rFonts w:ascii="Arial Narrow" w:hAnsi="Arial Narrow"/>
        </w:rPr>
        <w:t>instalacija</w:t>
      </w:r>
      <w:proofErr w:type="spellEnd"/>
      <w:r w:rsidRPr="00D72BBC">
        <w:rPr>
          <w:rFonts w:ascii="Arial Narrow" w:hAnsi="Arial Narrow"/>
        </w:rPr>
        <w:t xml:space="preserve"> i/</w:t>
      </w:r>
      <w:proofErr w:type="spellStart"/>
      <w:r w:rsidRPr="00D72BBC">
        <w:rPr>
          <w:rFonts w:ascii="Arial Narrow" w:hAnsi="Arial Narrow"/>
        </w:rPr>
        <w:t>ili</w:t>
      </w:r>
      <w:proofErr w:type="spellEnd"/>
      <w:r w:rsidRPr="00D72BBC">
        <w:rPr>
          <w:rFonts w:ascii="Arial Narrow" w:hAnsi="Arial Narrow"/>
        </w:rPr>
        <w:t xml:space="preserve"> koji </w:t>
      </w: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rPr>
        <w:t>namijenjen</w:t>
      </w:r>
      <w:proofErr w:type="spellEnd"/>
      <w:r w:rsidRPr="00D72BBC">
        <w:rPr>
          <w:rFonts w:ascii="Arial Narrow" w:hAnsi="Arial Narrow"/>
        </w:rPr>
        <w:t xml:space="preserve"> </w:t>
      </w:r>
      <w:proofErr w:type="spellStart"/>
      <w:r w:rsidRPr="00D72BBC">
        <w:rPr>
          <w:rFonts w:ascii="Arial Narrow" w:hAnsi="Arial Narrow"/>
        </w:rPr>
        <w:t>boravku</w:t>
      </w:r>
      <w:proofErr w:type="spellEnd"/>
      <w:r w:rsidRPr="00D72BBC">
        <w:rPr>
          <w:rFonts w:ascii="Arial Narrow" w:hAnsi="Arial Narrow"/>
        </w:rPr>
        <w:t xml:space="preserve"> </w:t>
      </w:r>
      <w:proofErr w:type="spellStart"/>
      <w:r w:rsidRPr="00D72BBC">
        <w:rPr>
          <w:rFonts w:ascii="Arial Narrow" w:hAnsi="Arial Narrow"/>
        </w:rPr>
        <w:t>ljudi</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smještaju</w:t>
      </w:r>
      <w:proofErr w:type="spellEnd"/>
      <w:r w:rsidRPr="00D72BBC">
        <w:rPr>
          <w:rFonts w:ascii="Arial Narrow" w:hAnsi="Arial Narrow"/>
        </w:rPr>
        <w:t xml:space="preserve"> </w:t>
      </w:r>
      <w:proofErr w:type="spellStart"/>
      <w:r w:rsidRPr="00D72BBC">
        <w:rPr>
          <w:rFonts w:ascii="Arial Narrow" w:hAnsi="Arial Narrow"/>
        </w:rPr>
        <w:t>životinja</w:t>
      </w:r>
      <w:proofErr w:type="spellEnd"/>
      <w:r w:rsidRPr="00D72BBC">
        <w:rPr>
          <w:rFonts w:ascii="Arial Narrow" w:hAnsi="Arial Narrow"/>
        </w:rPr>
        <w:t xml:space="preserve">, </w:t>
      </w:r>
      <w:proofErr w:type="spellStart"/>
      <w:r w:rsidRPr="00D72BBC">
        <w:rPr>
          <w:rFonts w:ascii="Arial Narrow" w:hAnsi="Arial Narrow"/>
        </w:rPr>
        <w:t>biljaka</w:t>
      </w:r>
      <w:proofErr w:type="spellEnd"/>
      <w:r w:rsidRPr="00D72BBC">
        <w:rPr>
          <w:rFonts w:ascii="Arial Narrow" w:hAnsi="Arial Narrow"/>
        </w:rPr>
        <w:t xml:space="preserve"> i </w:t>
      </w:r>
      <w:proofErr w:type="spellStart"/>
      <w:r w:rsidRPr="00D72BBC">
        <w:rPr>
          <w:rFonts w:ascii="Arial Narrow" w:hAnsi="Arial Narrow"/>
          <w:spacing w:val="-2"/>
        </w:rPr>
        <w:t>stvari</w:t>
      </w:r>
      <w:proofErr w:type="spellEnd"/>
    </w:p>
    <w:p w14:paraId="69BE8FC2" w14:textId="77777777" w:rsidR="00D72BBC" w:rsidRPr="00D72BBC" w:rsidRDefault="00D72BBC" w:rsidP="00D72BBC">
      <w:pPr>
        <w:pStyle w:val="Odlomakpopisa"/>
        <w:numPr>
          <w:ilvl w:val="0"/>
          <w:numId w:val="262"/>
        </w:numPr>
        <w:tabs>
          <w:tab w:val="left" w:pos="603"/>
        </w:tabs>
        <w:spacing w:before="120" w:line="264" w:lineRule="auto"/>
        <w:ind w:right="986" w:firstLine="0"/>
        <w:rPr>
          <w:rFonts w:ascii="Arial Narrow" w:hAnsi="Arial Narrow"/>
        </w:rPr>
      </w:pPr>
      <w:proofErr w:type="spellStart"/>
      <w:r w:rsidRPr="00D72BBC">
        <w:rPr>
          <w:rFonts w:ascii="Arial Narrow" w:hAnsi="Arial Narrow"/>
          <w:i/>
        </w:rPr>
        <w:t>balkon</w:t>
      </w:r>
      <w:proofErr w:type="spellEnd"/>
      <w:r w:rsidRPr="00D72BBC">
        <w:rPr>
          <w:rFonts w:ascii="Arial Narrow" w:hAnsi="Arial Narrow"/>
          <w:i/>
          <w:spacing w:val="-15"/>
        </w:rPr>
        <w:t xml:space="preserve"> </w:t>
      </w:r>
      <w:r w:rsidRPr="00D72BBC">
        <w:rPr>
          <w:rFonts w:ascii="Arial Narrow" w:hAnsi="Arial Narrow"/>
        </w:rPr>
        <w:t>je</w:t>
      </w:r>
      <w:r w:rsidRPr="00D72BBC">
        <w:rPr>
          <w:rFonts w:ascii="Arial Narrow" w:hAnsi="Arial Narrow"/>
          <w:spacing w:val="-15"/>
        </w:rPr>
        <w:t xml:space="preserve"> </w:t>
      </w:r>
      <w:proofErr w:type="spellStart"/>
      <w:r w:rsidRPr="00D72BBC">
        <w:rPr>
          <w:rFonts w:ascii="Arial Narrow" w:hAnsi="Arial Narrow"/>
        </w:rPr>
        <w:t>vanjski</w:t>
      </w:r>
      <w:proofErr w:type="spellEnd"/>
      <w:r w:rsidRPr="00D72BBC">
        <w:rPr>
          <w:rFonts w:ascii="Arial Narrow" w:hAnsi="Arial Narrow"/>
          <w:spacing w:val="-13"/>
        </w:rPr>
        <w:t xml:space="preserve"> </w:t>
      </w:r>
      <w:proofErr w:type="spellStart"/>
      <w:r w:rsidRPr="00D72BBC">
        <w:rPr>
          <w:rFonts w:ascii="Arial Narrow" w:hAnsi="Arial Narrow"/>
        </w:rPr>
        <w:t>dio</w:t>
      </w:r>
      <w:proofErr w:type="spellEnd"/>
      <w:r w:rsidRPr="00D72BBC">
        <w:rPr>
          <w:rFonts w:ascii="Arial Narrow" w:hAnsi="Arial Narrow"/>
          <w:spacing w:val="-12"/>
        </w:rPr>
        <w:t xml:space="preserve"> </w:t>
      </w:r>
      <w:proofErr w:type="spellStart"/>
      <w:r w:rsidRPr="00D72BBC">
        <w:rPr>
          <w:rFonts w:ascii="Arial Narrow" w:hAnsi="Arial Narrow"/>
        </w:rPr>
        <w:t>etaže</w:t>
      </w:r>
      <w:proofErr w:type="spellEnd"/>
      <w:r w:rsidRPr="00D72BBC">
        <w:rPr>
          <w:rFonts w:ascii="Arial Narrow" w:hAnsi="Arial Narrow"/>
          <w:spacing w:val="-11"/>
        </w:rPr>
        <w:t xml:space="preserve"> </w:t>
      </w:r>
      <w:proofErr w:type="spellStart"/>
      <w:r w:rsidRPr="00D72BBC">
        <w:rPr>
          <w:rFonts w:ascii="Arial Narrow" w:hAnsi="Arial Narrow"/>
        </w:rPr>
        <w:t>zgrade</w:t>
      </w:r>
      <w:proofErr w:type="spellEnd"/>
      <w:r w:rsidRPr="00D72BBC">
        <w:rPr>
          <w:rFonts w:ascii="Arial Narrow" w:hAnsi="Arial Narrow"/>
        </w:rPr>
        <w:t>,</w:t>
      </w:r>
      <w:r w:rsidRPr="00D72BBC">
        <w:rPr>
          <w:rFonts w:ascii="Arial Narrow" w:hAnsi="Arial Narrow"/>
          <w:spacing w:val="-11"/>
        </w:rPr>
        <w:t xml:space="preserve"> </w:t>
      </w:r>
      <w:proofErr w:type="spellStart"/>
      <w:r w:rsidRPr="00D72BBC">
        <w:rPr>
          <w:rFonts w:ascii="Arial Narrow" w:hAnsi="Arial Narrow"/>
        </w:rPr>
        <w:t>odnosno</w:t>
      </w:r>
      <w:proofErr w:type="spellEnd"/>
      <w:r w:rsidRPr="00D72BBC">
        <w:rPr>
          <w:rFonts w:ascii="Arial Narrow" w:hAnsi="Arial Narrow"/>
          <w:spacing w:val="-11"/>
        </w:rPr>
        <w:t xml:space="preserve"> </w:t>
      </w:r>
      <w:proofErr w:type="spellStart"/>
      <w:r w:rsidRPr="00D72BBC">
        <w:rPr>
          <w:rFonts w:ascii="Arial Narrow" w:hAnsi="Arial Narrow"/>
        </w:rPr>
        <w:t>građevine</w:t>
      </w:r>
      <w:proofErr w:type="spellEnd"/>
      <w:r w:rsidRPr="00D72BBC">
        <w:rPr>
          <w:rFonts w:ascii="Arial Narrow" w:hAnsi="Arial Narrow"/>
          <w:spacing w:val="-11"/>
        </w:rPr>
        <w:t xml:space="preserve"> </w:t>
      </w:r>
      <w:proofErr w:type="spellStart"/>
      <w:r w:rsidRPr="00D72BBC">
        <w:rPr>
          <w:rFonts w:ascii="Arial Narrow" w:hAnsi="Arial Narrow"/>
        </w:rPr>
        <w:t>otvoren</w:t>
      </w:r>
      <w:proofErr w:type="spellEnd"/>
      <w:r w:rsidRPr="00D72BBC">
        <w:rPr>
          <w:rFonts w:ascii="Arial Narrow" w:hAnsi="Arial Narrow"/>
          <w:spacing w:val="-13"/>
        </w:rPr>
        <w:t xml:space="preserve"> </w:t>
      </w:r>
      <w:r w:rsidRPr="00D72BBC">
        <w:rPr>
          <w:rFonts w:ascii="Arial Narrow" w:hAnsi="Arial Narrow"/>
        </w:rPr>
        <w:t>s</w:t>
      </w:r>
      <w:r w:rsidRPr="00D72BBC">
        <w:rPr>
          <w:rFonts w:ascii="Arial Narrow" w:hAnsi="Arial Narrow"/>
          <w:spacing w:val="-11"/>
        </w:rPr>
        <w:t xml:space="preserve"> </w:t>
      </w:r>
      <w:proofErr w:type="spellStart"/>
      <w:r w:rsidRPr="00D72BBC">
        <w:rPr>
          <w:rFonts w:ascii="Arial Narrow" w:hAnsi="Arial Narrow"/>
        </w:rPr>
        <w:t>najmanje</w:t>
      </w:r>
      <w:proofErr w:type="spellEnd"/>
      <w:r w:rsidRPr="00D72BBC">
        <w:rPr>
          <w:rFonts w:ascii="Arial Narrow" w:hAnsi="Arial Narrow"/>
          <w:spacing w:val="-11"/>
        </w:rPr>
        <w:t xml:space="preserve"> </w:t>
      </w:r>
      <w:proofErr w:type="spellStart"/>
      <w:r w:rsidRPr="00D72BBC">
        <w:rPr>
          <w:rFonts w:ascii="Arial Narrow" w:hAnsi="Arial Narrow"/>
        </w:rPr>
        <w:t>dvije</w:t>
      </w:r>
      <w:proofErr w:type="spellEnd"/>
      <w:r w:rsidRPr="00D72BBC">
        <w:rPr>
          <w:rFonts w:ascii="Arial Narrow" w:hAnsi="Arial Narrow"/>
          <w:spacing w:val="-12"/>
        </w:rPr>
        <w:t xml:space="preserve"> </w:t>
      </w:r>
      <w:proofErr w:type="spellStart"/>
      <w:r w:rsidRPr="00D72BBC">
        <w:rPr>
          <w:rFonts w:ascii="Arial Narrow" w:hAnsi="Arial Narrow"/>
        </w:rPr>
        <w:t>svoje</w:t>
      </w:r>
      <w:proofErr w:type="spellEnd"/>
      <w:r w:rsidRPr="00D72BBC">
        <w:rPr>
          <w:rFonts w:ascii="Arial Narrow" w:hAnsi="Arial Narrow"/>
          <w:spacing w:val="-11"/>
        </w:rPr>
        <w:t xml:space="preserve"> </w:t>
      </w:r>
      <w:proofErr w:type="spellStart"/>
      <w:r w:rsidRPr="00D72BBC">
        <w:rPr>
          <w:rFonts w:ascii="Arial Narrow" w:hAnsi="Arial Narrow"/>
        </w:rPr>
        <w:t>strane</w:t>
      </w:r>
      <w:proofErr w:type="spellEnd"/>
      <w:r w:rsidRPr="00D72BBC">
        <w:rPr>
          <w:rFonts w:ascii="Arial Narrow" w:hAnsi="Arial Narrow"/>
        </w:rPr>
        <w:t xml:space="preserve">, a koji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u </w:t>
      </w:r>
      <w:proofErr w:type="spellStart"/>
      <w:r w:rsidRPr="00D72BBC">
        <w:rPr>
          <w:rFonts w:ascii="Arial Narrow" w:hAnsi="Arial Narrow"/>
        </w:rPr>
        <w:t>ravnini</w:t>
      </w:r>
      <w:proofErr w:type="spellEnd"/>
      <w:r w:rsidRPr="00D72BBC">
        <w:rPr>
          <w:rFonts w:ascii="Arial Narrow" w:hAnsi="Arial Narrow"/>
        </w:rPr>
        <w:t xml:space="preserve"> </w:t>
      </w:r>
      <w:proofErr w:type="spellStart"/>
      <w:r w:rsidRPr="00D72BBC">
        <w:rPr>
          <w:rFonts w:ascii="Arial Narrow" w:hAnsi="Arial Narrow"/>
        </w:rPr>
        <w:t>dviju</w:t>
      </w:r>
      <w:proofErr w:type="spellEnd"/>
      <w:r w:rsidRPr="00D72BBC">
        <w:rPr>
          <w:rFonts w:ascii="Arial Narrow" w:hAnsi="Arial Narrow"/>
        </w:rPr>
        <w:t xml:space="preserve"> </w:t>
      </w:r>
      <w:proofErr w:type="spellStart"/>
      <w:r w:rsidRPr="00D72BBC">
        <w:rPr>
          <w:rFonts w:ascii="Arial Narrow" w:hAnsi="Arial Narrow"/>
        </w:rPr>
        <w:t>susjednih</w:t>
      </w:r>
      <w:proofErr w:type="spellEnd"/>
      <w:r w:rsidRPr="00D72BBC">
        <w:rPr>
          <w:rFonts w:ascii="Arial Narrow" w:hAnsi="Arial Narrow"/>
        </w:rPr>
        <w:t xml:space="preserve"> </w:t>
      </w:r>
      <w:proofErr w:type="spellStart"/>
      <w:r w:rsidRPr="00D72BBC">
        <w:rPr>
          <w:rFonts w:ascii="Arial Narrow" w:hAnsi="Arial Narrow"/>
        </w:rPr>
        <w:t>pročelja</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dijelom</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u </w:t>
      </w:r>
      <w:proofErr w:type="spellStart"/>
      <w:r w:rsidRPr="00D72BBC">
        <w:rPr>
          <w:rFonts w:ascii="Arial Narrow" w:hAnsi="Arial Narrow"/>
        </w:rPr>
        <w:t>potpunosti</w:t>
      </w:r>
      <w:proofErr w:type="spellEnd"/>
      <w:r w:rsidRPr="00D72BBC">
        <w:rPr>
          <w:rFonts w:ascii="Arial Narrow" w:hAnsi="Arial Narrow"/>
        </w:rPr>
        <w:t xml:space="preserve"> </w:t>
      </w:r>
      <w:proofErr w:type="spellStart"/>
      <w:r w:rsidRPr="00D72BBC">
        <w:rPr>
          <w:rFonts w:ascii="Arial Narrow" w:hAnsi="Arial Narrow"/>
        </w:rPr>
        <w:t>istaknut</w:t>
      </w:r>
      <w:proofErr w:type="spellEnd"/>
      <w:r w:rsidRPr="00D72BBC">
        <w:rPr>
          <w:rFonts w:ascii="Arial Narrow" w:hAnsi="Arial Narrow"/>
        </w:rPr>
        <w:t xml:space="preserve"> </w:t>
      </w:r>
      <w:proofErr w:type="spellStart"/>
      <w:r w:rsidRPr="00D72BBC">
        <w:rPr>
          <w:rFonts w:ascii="Arial Narrow" w:hAnsi="Arial Narrow"/>
        </w:rPr>
        <w:t>izvan</w:t>
      </w:r>
      <w:proofErr w:type="spellEnd"/>
      <w:r w:rsidRPr="00D72BBC">
        <w:rPr>
          <w:rFonts w:ascii="Arial Narrow" w:hAnsi="Arial Narrow"/>
        </w:rPr>
        <w:t xml:space="preserve"> </w:t>
      </w:r>
      <w:proofErr w:type="spellStart"/>
      <w:r w:rsidRPr="00D72BBC">
        <w:rPr>
          <w:rFonts w:ascii="Arial Narrow" w:hAnsi="Arial Narrow"/>
        </w:rPr>
        <w:t>ravnina</w:t>
      </w:r>
      <w:proofErr w:type="spellEnd"/>
      <w:r w:rsidRPr="00D72BBC">
        <w:rPr>
          <w:rFonts w:ascii="Arial Narrow" w:hAnsi="Arial Narrow"/>
        </w:rPr>
        <w:t xml:space="preserve"> </w:t>
      </w:r>
      <w:proofErr w:type="spellStart"/>
      <w:r w:rsidRPr="00D72BBC">
        <w:rPr>
          <w:rFonts w:ascii="Arial Narrow" w:hAnsi="Arial Narrow"/>
        </w:rPr>
        <w:t>pročelja</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w:t>
      </w:r>
      <w:proofErr w:type="spellStart"/>
      <w:r w:rsidRPr="00D72BBC">
        <w:rPr>
          <w:rFonts w:ascii="Arial Narrow" w:hAnsi="Arial Narrow"/>
        </w:rPr>
        <w:t>građevine</w:t>
      </w:r>
      <w:proofErr w:type="spellEnd"/>
    </w:p>
    <w:p w14:paraId="4E9DE72F" w14:textId="77777777" w:rsidR="00D72BBC" w:rsidRPr="00D72BBC" w:rsidRDefault="00D72BBC" w:rsidP="00D72BBC">
      <w:pPr>
        <w:pStyle w:val="Odlomakpopisa"/>
        <w:numPr>
          <w:ilvl w:val="0"/>
          <w:numId w:val="262"/>
        </w:numPr>
        <w:tabs>
          <w:tab w:val="left" w:pos="615"/>
        </w:tabs>
        <w:spacing w:before="112"/>
        <w:ind w:left="615" w:hanging="191"/>
        <w:rPr>
          <w:rFonts w:ascii="Arial Narrow" w:hAnsi="Arial Narrow"/>
        </w:rPr>
      </w:pPr>
      <w:proofErr w:type="spellStart"/>
      <w:r w:rsidRPr="00D72BBC">
        <w:rPr>
          <w:rFonts w:ascii="Arial Narrow" w:hAnsi="Arial Narrow"/>
          <w:i/>
        </w:rPr>
        <w:t>lođa</w:t>
      </w:r>
      <w:proofErr w:type="spellEnd"/>
      <w:r w:rsidRPr="00D72BBC">
        <w:rPr>
          <w:rFonts w:ascii="Arial Narrow" w:hAnsi="Arial Narrow"/>
          <w:i/>
          <w:spacing w:val="-8"/>
        </w:rPr>
        <w:t xml:space="preserve"> </w:t>
      </w:r>
      <w:r w:rsidRPr="00D72BBC">
        <w:rPr>
          <w:rFonts w:ascii="Arial Narrow" w:hAnsi="Arial Narrow"/>
        </w:rPr>
        <w:t>je</w:t>
      </w:r>
      <w:r w:rsidRPr="00D72BBC">
        <w:rPr>
          <w:rFonts w:ascii="Arial Narrow" w:hAnsi="Arial Narrow"/>
          <w:spacing w:val="-4"/>
        </w:rPr>
        <w:t xml:space="preserve"> </w:t>
      </w:r>
      <w:proofErr w:type="spellStart"/>
      <w:r w:rsidRPr="00D72BBC">
        <w:rPr>
          <w:rFonts w:ascii="Arial Narrow" w:hAnsi="Arial Narrow"/>
        </w:rPr>
        <w:t>vanjski</w:t>
      </w:r>
      <w:proofErr w:type="spellEnd"/>
      <w:r w:rsidRPr="00D72BBC">
        <w:rPr>
          <w:rFonts w:ascii="Arial Narrow" w:hAnsi="Arial Narrow"/>
          <w:spacing w:val="-3"/>
        </w:rPr>
        <w:t xml:space="preserve"> </w:t>
      </w:r>
      <w:proofErr w:type="spellStart"/>
      <w:r w:rsidRPr="00D72BBC">
        <w:rPr>
          <w:rFonts w:ascii="Arial Narrow" w:hAnsi="Arial Narrow"/>
        </w:rPr>
        <w:t>dio</w:t>
      </w:r>
      <w:proofErr w:type="spellEnd"/>
      <w:r w:rsidRPr="00D72BBC">
        <w:rPr>
          <w:rFonts w:ascii="Arial Narrow" w:hAnsi="Arial Narrow"/>
          <w:spacing w:val="-5"/>
        </w:rPr>
        <w:t xml:space="preserve"> </w:t>
      </w:r>
      <w:proofErr w:type="spellStart"/>
      <w:r w:rsidRPr="00D72BBC">
        <w:rPr>
          <w:rFonts w:ascii="Arial Narrow" w:hAnsi="Arial Narrow"/>
        </w:rPr>
        <w:t>etaže</w:t>
      </w:r>
      <w:proofErr w:type="spellEnd"/>
      <w:r w:rsidRPr="00D72BBC">
        <w:rPr>
          <w:rFonts w:ascii="Arial Narrow" w:hAnsi="Arial Narrow"/>
          <w:spacing w:val="-1"/>
        </w:rPr>
        <w:t xml:space="preserve"> </w:t>
      </w:r>
      <w:proofErr w:type="spellStart"/>
      <w:r w:rsidRPr="00D72BBC">
        <w:rPr>
          <w:rFonts w:ascii="Arial Narrow" w:hAnsi="Arial Narrow"/>
        </w:rPr>
        <w:t>zgrade</w:t>
      </w:r>
      <w:proofErr w:type="spellEnd"/>
      <w:r w:rsidRPr="00D72BBC">
        <w:rPr>
          <w:rFonts w:ascii="Arial Narrow" w:hAnsi="Arial Narrow"/>
        </w:rPr>
        <w:t>,</w:t>
      </w:r>
      <w:r w:rsidRPr="00D72BBC">
        <w:rPr>
          <w:rFonts w:ascii="Arial Narrow" w:hAnsi="Arial Narrow"/>
          <w:spacing w:val="-1"/>
        </w:rPr>
        <w:t xml:space="preserve"> </w:t>
      </w:r>
      <w:proofErr w:type="spellStart"/>
      <w:r w:rsidRPr="00D72BBC">
        <w:rPr>
          <w:rFonts w:ascii="Arial Narrow" w:hAnsi="Arial Narrow"/>
        </w:rPr>
        <w:t>odnosno</w:t>
      </w:r>
      <w:proofErr w:type="spellEnd"/>
      <w:r w:rsidRPr="00D72BBC">
        <w:rPr>
          <w:rFonts w:ascii="Arial Narrow" w:hAnsi="Arial Narrow"/>
          <w:spacing w:val="-1"/>
        </w:rPr>
        <w:t xml:space="preserve"> </w:t>
      </w:r>
      <w:proofErr w:type="spellStart"/>
      <w:r w:rsidRPr="00D72BBC">
        <w:rPr>
          <w:rFonts w:ascii="Arial Narrow" w:hAnsi="Arial Narrow"/>
        </w:rPr>
        <w:t>građevine</w:t>
      </w:r>
      <w:proofErr w:type="spellEnd"/>
      <w:r w:rsidRPr="00D72BBC">
        <w:rPr>
          <w:rFonts w:ascii="Arial Narrow" w:hAnsi="Arial Narrow"/>
          <w:spacing w:val="-4"/>
        </w:rPr>
        <w:t xml:space="preserve"> </w:t>
      </w:r>
      <w:proofErr w:type="spellStart"/>
      <w:r w:rsidRPr="00D72BBC">
        <w:rPr>
          <w:rFonts w:ascii="Arial Narrow" w:hAnsi="Arial Narrow"/>
        </w:rPr>
        <w:t>otvoren</w:t>
      </w:r>
      <w:proofErr w:type="spellEnd"/>
      <w:r w:rsidRPr="00D72BBC">
        <w:rPr>
          <w:rFonts w:ascii="Arial Narrow" w:hAnsi="Arial Narrow"/>
          <w:spacing w:val="-4"/>
        </w:rPr>
        <w:t xml:space="preserve"> </w:t>
      </w:r>
      <w:proofErr w:type="spellStart"/>
      <w:r w:rsidRPr="00D72BBC">
        <w:rPr>
          <w:rFonts w:ascii="Arial Narrow" w:hAnsi="Arial Narrow"/>
        </w:rPr>
        <w:t>jednom</w:t>
      </w:r>
      <w:proofErr w:type="spellEnd"/>
      <w:r w:rsidRPr="00D72BBC">
        <w:rPr>
          <w:rFonts w:ascii="Arial Narrow" w:hAnsi="Arial Narrow"/>
          <w:spacing w:val="-3"/>
        </w:rPr>
        <w:t xml:space="preserve"> </w:t>
      </w:r>
      <w:proofErr w:type="spellStart"/>
      <w:r w:rsidRPr="00D72BBC">
        <w:rPr>
          <w:rFonts w:ascii="Arial Narrow" w:hAnsi="Arial Narrow"/>
        </w:rPr>
        <w:t>svojom</w:t>
      </w:r>
      <w:proofErr w:type="spellEnd"/>
      <w:r w:rsidRPr="00D72BBC">
        <w:rPr>
          <w:rFonts w:ascii="Arial Narrow" w:hAnsi="Arial Narrow"/>
          <w:spacing w:val="-2"/>
        </w:rPr>
        <w:t xml:space="preserve"> </w:t>
      </w:r>
      <w:proofErr w:type="spellStart"/>
      <w:r w:rsidRPr="00D72BBC">
        <w:rPr>
          <w:rFonts w:ascii="Arial Narrow" w:hAnsi="Arial Narrow"/>
          <w:spacing w:val="-2"/>
        </w:rPr>
        <w:t>stranom</w:t>
      </w:r>
      <w:proofErr w:type="spellEnd"/>
    </w:p>
    <w:p w14:paraId="1ABACA85" w14:textId="77777777" w:rsidR="00D72BBC" w:rsidRPr="00D72BBC" w:rsidRDefault="00D72BBC" w:rsidP="00D72BBC">
      <w:pPr>
        <w:pStyle w:val="Odlomakpopisa"/>
        <w:numPr>
          <w:ilvl w:val="0"/>
          <w:numId w:val="262"/>
        </w:numPr>
        <w:tabs>
          <w:tab w:val="left" w:pos="677"/>
        </w:tabs>
        <w:spacing w:before="141" w:line="264" w:lineRule="auto"/>
        <w:ind w:right="987" w:firstLine="0"/>
        <w:rPr>
          <w:rFonts w:ascii="Arial Narrow" w:hAnsi="Arial Narrow"/>
        </w:rPr>
      </w:pPr>
      <w:proofErr w:type="spellStart"/>
      <w:r w:rsidRPr="00D72BBC">
        <w:rPr>
          <w:rFonts w:ascii="Arial Narrow" w:hAnsi="Arial Narrow"/>
          <w:i/>
        </w:rPr>
        <w:t>terasa</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otvoreni</w:t>
      </w:r>
      <w:proofErr w:type="spellEnd"/>
      <w:r w:rsidRPr="00D72BBC">
        <w:rPr>
          <w:rFonts w:ascii="Arial Narrow" w:hAnsi="Arial Narrow"/>
        </w:rPr>
        <w:t xml:space="preserve"> </w:t>
      </w:r>
      <w:proofErr w:type="spellStart"/>
      <w:r w:rsidRPr="00D72BBC">
        <w:rPr>
          <w:rFonts w:ascii="Arial Narrow" w:hAnsi="Arial Narrow"/>
        </w:rPr>
        <w:t>vanjski</w:t>
      </w:r>
      <w:proofErr w:type="spellEnd"/>
      <w:r w:rsidRPr="00D72BBC">
        <w:rPr>
          <w:rFonts w:ascii="Arial Narrow" w:hAnsi="Arial Narrow"/>
        </w:rPr>
        <w:t xml:space="preserve"> </w:t>
      </w:r>
      <w:proofErr w:type="spellStart"/>
      <w:r w:rsidRPr="00D72BBC">
        <w:rPr>
          <w:rFonts w:ascii="Arial Narrow" w:hAnsi="Arial Narrow"/>
        </w:rPr>
        <w:t>dio</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koji se </w:t>
      </w:r>
      <w:proofErr w:type="spellStart"/>
      <w:r w:rsidRPr="00D72BBC">
        <w:rPr>
          <w:rFonts w:ascii="Arial Narrow" w:hAnsi="Arial Narrow"/>
        </w:rPr>
        <w:t>nalazi</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na </w:t>
      </w:r>
      <w:proofErr w:type="spellStart"/>
      <w:r w:rsidRPr="00D72BBC">
        <w:rPr>
          <w:rFonts w:ascii="Arial Narrow" w:hAnsi="Arial Narrow"/>
        </w:rPr>
        <w:t>toj</w:t>
      </w:r>
      <w:proofErr w:type="spellEnd"/>
      <w:r w:rsidRPr="00D72BBC">
        <w:rPr>
          <w:rFonts w:ascii="Arial Narrow" w:hAnsi="Arial Narrow"/>
        </w:rPr>
        <w:t xml:space="preserve"> </w:t>
      </w:r>
      <w:proofErr w:type="spellStart"/>
      <w:r w:rsidRPr="00D72BBC">
        <w:rPr>
          <w:rFonts w:ascii="Arial Narrow" w:hAnsi="Arial Narrow"/>
          <w:spacing w:val="-2"/>
        </w:rPr>
        <w:t>zgradi</w:t>
      </w:r>
      <w:proofErr w:type="spellEnd"/>
      <w:r w:rsidRPr="00D72BBC">
        <w:rPr>
          <w:rFonts w:ascii="Arial Narrow" w:hAnsi="Arial Narrow"/>
          <w:spacing w:val="-2"/>
        </w:rPr>
        <w:t>/</w:t>
      </w:r>
      <w:proofErr w:type="spellStart"/>
      <w:r w:rsidRPr="00D72BBC">
        <w:rPr>
          <w:rFonts w:ascii="Arial Narrow" w:hAnsi="Arial Narrow"/>
          <w:spacing w:val="-2"/>
        </w:rPr>
        <w:t>građevini</w:t>
      </w:r>
      <w:proofErr w:type="spellEnd"/>
    </w:p>
    <w:p w14:paraId="0AF81EFF" w14:textId="77777777" w:rsidR="00D72BBC" w:rsidRPr="00D72BBC" w:rsidRDefault="00D72BBC" w:rsidP="00D72BBC">
      <w:pPr>
        <w:pStyle w:val="Odlomakpopisa"/>
        <w:numPr>
          <w:ilvl w:val="0"/>
          <w:numId w:val="262"/>
        </w:numPr>
        <w:tabs>
          <w:tab w:val="left" w:pos="670"/>
        </w:tabs>
        <w:spacing w:before="115" w:line="261" w:lineRule="auto"/>
        <w:ind w:right="987" w:firstLine="0"/>
        <w:rPr>
          <w:rFonts w:ascii="Arial Narrow" w:hAnsi="Arial Narrow"/>
        </w:rPr>
      </w:pPr>
      <w:proofErr w:type="spellStart"/>
      <w:r w:rsidRPr="00D72BBC">
        <w:rPr>
          <w:rFonts w:ascii="Arial Narrow" w:hAnsi="Arial Narrow"/>
          <w:i/>
        </w:rPr>
        <w:lastRenderedPageBreak/>
        <w:t>krovovi</w:t>
      </w:r>
      <w:proofErr w:type="spellEnd"/>
      <w:r w:rsidRPr="00D72BBC">
        <w:rPr>
          <w:rFonts w:ascii="Arial Narrow" w:hAnsi="Arial Narrow"/>
          <w:i/>
        </w:rPr>
        <w:t xml:space="preserve"> </w:t>
      </w:r>
      <w:proofErr w:type="spellStart"/>
      <w:r w:rsidRPr="00D72BBC">
        <w:rPr>
          <w:rFonts w:ascii="Arial Narrow" w:hAnsi="Arial Narrow"/>
        </w:rPr>
        <w:t>građevina</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kosi</w:t>
      </w:r>
      <w:proofErr w:type="spellEnd"/>
      <w:r w:rsidRPr="00D72BBC">
        <w:rPr>
          <w:rFonts w:ascii="Arial Narrow" w:hAnsi="Arial Narrow"/>
        </w:rPr>
        <w:t xml:space="preserve"> </w:t>
      </w:r>
      <w:proofErr w:type="spellStart"/>
      <w:r w:rsidRPr="00D72BBC">
        <w:rPr>
          <w:rFonts w:ascii="Arial Narrow" w:hAnsi="Arial Narrow"/>
        </w:rPr>
        <w:t>krovovi</w:t>
      </w:r>
      <w:proofErr w:type="spellEnd"/>
      <w:r w:rsidRPr="00D72BBC">
        <w:rPr>
          <w:rFonts w:ascii="Arial Narrow" w:hAnsi="Arial Narrow"/>
        </w:rPr>
        <w:t xml:space="preserve"> (</w:t>
      </w:r>
      <w:proofErr w:type="spellStart"/>
      <w:r w:rsidRPr="00D72BBC">
        <w:rPr>
          <w:rFonts w:ascii="Arial Narrow" w:hAnsi="Arial Narrow"/>
        </w:rPr>
        <w:t>jednostrešni</w:t>
      </w:r>
      <w:proofErr w:type="spellEnd"/>
      <w:r w:rsidRPr="00D72BBC">
        <w:rPr>
          <w:rFonts w:ascii="Arial Narrow" w:hAnsi="Arial Narrow"/>
        </w:rPr>
        <w:t xml:space="preserve">, </w:t>
      </w:r>
      <w:proofErr w:type="spellStart"/>
      <w:r w:rsidRPr="00D72BBC">
        <w:rPr>
          <w:rFonts w:ascii="Arial Narrow" w:hAnsi="Arial Narrow"/>
        </w:rPr>
        <w:t>dvostrešni</w:t>
      </w:r>
      <w:proofErr w:type="spellEnd"/>
      <w:r w:rsidRPr="00D72BBC">
        <w:rPr>
          <w:rFonts w:ascii="Arial Narrow" w:hAnsi="Arial Narrow"/>
        </w:rPr>
        <w:t xml:space="preserve">, </w:t>
      </w:r>
      <w:proofErr w:type="spellStart"/>
      <w:r w:rsidRPr="00D72BBC">
        <w:rPr>
          <w:rFonts w:ascii="Arial Narrow" w:hAnsi="Arial Narrow"/>
        </w:rPr>
        <w:t>višestrešni</w:t>
      </w:r>
      <w:proofErr w:type="spellEnd"/>
      <w:r w:rsidRPr="00D72BBC">
        <w:rPr>
          <w:rFonts w:ascii="Arial Narrow" w:hAnsi="Arial Narrow"/>
        </w:rPr>
        <w:t xml:space="preserve">), </w:t>
      </w:r>
      <w:proofErr w:type="spellStart"/>
      <w:r w:rsidRPr="00D72BBC">
        <w:rPr>
          <w:rFonts w:ascii="Arial Narrow" w:hAnsi="Arial Narrow"/>
        </w:rPr>
        <w:t>ravni</w:t>
      </w:r>
      <w:proofErr w:type="spellEnd"/>
      <w:r w:rsidRPr="00D72BBC">
        <w:rPr>
          <w:rFonts w:ascii="Arial Narrow" w:hAnsi="Arial Narrow"/>
        </w:rPr>
        <w:t xml:space="preserve"> </w:t>
      </w:r>
      <w:proofErr w:type="spellStart"/>
      <w:r w:rsidRPr="00D72BBC">
        <w:rPr>
          <w:rFonts w:ascii="Arial Narrow" w:hAnsi="Arial Narrow"/>
        </w:rPr>
        <w:t>krovovi</w:t>
      </w:r>
      <w:proofErr w:type="spellEnd"/>
      <w:r w:rsidRPr="00D72BBC">
        <w:rPr>
          <w:rFonts w:ascii="Arial Narrow" w:hAnsi="Arial Narrow"/>
        </w:rPr>
        <w:t xml:space="preserve"> (</w:t>
      </w:r>
      <w:proofErr w:type="spellStart"/>
      <w:r w:rsidRPr="00D72BBC">
        <w:rPr>
          <w:rFonts w:ascii="Arial Narrow" w:hAnsi="Arial Narrow"/>
        </w:rPr>
        <w:t>nagiba</w:t>
      </w:r>
      <w:proofErr w:type="spellEnd"/>
      <w:r w:rsidRPr="00D72BBC">
        <w:rPr>
          <w:rFonts w:ascii="Arial Narrow" w:hAnsi="Arial Narrow"/>
        </w:rPr>
        <w:t xml:space="preserve"> do 6 %), </w:t>
      </w:r>
      <w:proofErr w:type="spellStart"/>
      <w:r w:rsidRPr="00D72BBC">
        <w:rPr>
          <w:rFonts w:ascii="Arial Narrow" w:hAnsi="Arial Narrow"/>
        </w:rPr>
        <w:t>zaobljeni</w:t>
      </w:r>
      <w:proofErr w:type="spellEnd"/>
      <w:r w:rsidRPr="00D72BBC">
        <w:rPr>
          <w:rFonts w:ascii="Arial Narrow" w:hAnsi="Arial Narrow"/>
        </w:rPr>
        <w:t xml:space="preserve"> </w:t>
      </w:r>
      <w:proofErr w:type="spellStart"/>
      <w:r w:rsidRPr="00D72BBC">
        <w:rPr>
          <w:rFonts w:ascii="Arial Narrow" w:hAnsi="Arial Narrow"/>
        </w:rPr>
        <w:t>krovovi</w:t>
      </w:r>
      <w:proofErr w:type="spellEnd"/>
      <w:r w:rsidRPr="00D72BBC">
        <w:rPr>
          <w:rFonts w:ascii="Arial Narrow" w:hAnsi="Arial Narrow"/>
        </w:rPr>
        <w:t xml:space="preserve">, </w:t>
      </w:r>
      <w:proofErr w:type="spellStart"/>
      <w:r w:rsidRPr="00D72BBC">
        <w:rPr>
          <w:rFonts w:ascii="Arial Narrow" w:hAnsi="Arial Narrow"/>
        </w:rPr>
        <w:t>krovovi</w:t>
      </w:r>
      <w:proofErr w:type="spellEnd"/>
      <w:r w:rsidRPr="00D72BBC">
        <w:rPr>
          <w:rFonts w:ascii="Arial Narrow" w:hAnsi="Arial Narrow"/>
        </w:rPr>
        <w:t xml:space="preserve"> </w:t>
      </w:r>
      <w:proofErr w:type="spellStart"/>
      <w:r w:rsidRPr="00D72BBC">
        <w:rPr>
          <w:rFonts w:ascii="Arial Narrow" w:hAnsi="Arial Narrow"/>
        </w:rPr>
        <w:t>nepravilnih</w:t>
      </w:r>
      <w:proofErr w:type="spellEnd"/>
      <w:r w:rsidRPr="00D72BBC">
        <w:rPr>
          <w:rFonts w:ascii="Arial Narrow" w:hAnsi="Arial Narrow"/>
        </w:rPr>
        <w:t xml:space="preserve"> </w:t>
      </w:r>
      <w:proofErr w:type="spellStart"/>
      <w:r w:rsidRPr="00D72BBC">
        <w:rPr>
          <w:rFonts w:ascii="Arial Narrow" w:hAnsi="Arial Narrow"/>
        </w:rPr>
        <w:t>geometrijskih</w:t>
      </w:r>
      <w:proofErr w:type="spellEnd"/>
      <w:r w:rsidRPr="00D72BBC">
        <w:rPr>
          <w:rFonts w:ascii="Arial Narrow" w:hAnsi="Arial Narrow"/>
        </w:rPr>
        <w:t xml:space="preserve"> </w:t>
      </w:r>
      <w:proofErr w:type="spellStart"/>
      <w:r w:rsidRPr="00D72BBC">
        <w:rPr>
          <w:rFonts w:ascii="Arial Narrow" w:hAnsi="Arial Narrow"/>
        </w:rPr>
        <w:t>oblika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kombinacija</w:t>
      </w:r>
      <w:proofErr w:type="spellEnd"/>
      <w:r w:rsidRPr="00D72BBC">
        <w:rPr>
          <w:rFonts w:ascii="Arial Narrow" w:hAnsi="Arial Narrow"/>
        </w:rPr>
        <w:t xml:space="preserve"> </w:t>
      </w:r>
      <w:proofErr w:type="spellStart"/>
      <w:r w:rsidRPr="00D72BBC">
        <w:rPr>
          <w:rFonts w:ascii="Arial Narrow" w:hAnsi="Arial Narrow"/>
          <w:spacing w:val="-2"/>
        </w:rPr>
        <w:t>navedenih</w:t>
      </w:r>
      <w:proofErr w:type="spellEnd"/>
    </w:p>
    <w:p w14:paraId="421B7B22" w14:textId="77777777" w:rsidR="00D72BBC" w:rsidRPr="00D72BBC" w:rsidRDefault="00D72BBC" w:rsidP="00D72BBC">
      <w:pPr>
        <w:pStyle w:val="Odlomakpopisa"/>
        <w:numPr>
          <w:ilvl w:val="0"/>
          <w:numId w:val="262"/>
        </w:numPr>
        <w:tabs>
          <w:tab w:val="left" w:pos="613"/>
        </w:tabs>
        <w:spacing w:line="264" w:lineRule="auto"/>
        <w:ind w:right="987" w:firstLine="0"/>
        <w:rPr>
          <w:rFonts w:ascii="Arial Narrow" w:hAnsi="Arial Narrow"/>
        </w:rPr>
      </w:pPr>
      <w:proofErr w:type="spellStart"/>
      <w:r w:rsidRPr="00D72BBC">
        <w:rPr>
          <w:rFonts w:ascii="Arial Narrow" w:hAnsi="Arial Narrow"/>
          <w:i/>
        </w:rPr>
        <w:t>krovna</w:t>
      </w:r>
      <w:proofErr w:type="spellEnd"/>
      <w:r w:rsidRPr="00D72BBC">
        <w:rPr>
          <w:rFonts w:ascii="Arial Narrow" w:hAnsi="Arial Narrow"/>
          <w:i/>
          <w:spacing w:val="-8"/>
        </w:rPr>
        <w:t xml:space="preserve"> </w:t>
      </w:r>
      <w:proofErr w:type="spellStart"/>
      <w:r w:rsidRPr="00D72BBC">
        <w:rPr>
          <w:rFonts w:ascii="Arial Narrow" w:hAnsi="Arial Narrow"/>
          <w:i/>
        </w:rPr>
        <w:t>kućica</w:t>
      </w:r>
      <w:proofErr w:type="spellEnd"/>
      <w:r w:rsidRPr="00D72BBC">
        <w:rPr>
          <w:rFonts w:ascii="Arial Narrow" w:hAnsi="Arial Narrow"/>
          <w:i/>
          <w:spacing w:val="-9"/>
        </w:rPr>
        <w:t xml:space="preserve"> </w:t>
      </w:r>
      <w:r w:rsidRPr="00D72BBC">
        <w:rPr>
          <w:rFonts w:ascii="Arial Narrow" w:hAnsi="Arial Narrow"/>
        </w:rPr>
        <w:t>je</w:t>
      </w:r>
      <w:r w:rsidRPr="00D72BBC">
        <w:rPr>
          <w:rFonts w:ascii="Arial Narrow" w:hAnsi="Arial Narrow"/>
          <w:spacing w:val="-3"/>
        </w:rPr>
        <w:t xml:space="preserve"> </w:t>
      </w:r>
      <w:proofErr w:type="spellStart"/>
      <w:r w:rsidRPr="00D72BBC">
        <w:rPr>
          <w:rFonts w:ascii="Arial Narrow" w:hAnsi="Arial Narrow"/>
        </w:rPr>
        <w:t>dio</w:t>
      </w:r>
      <w:proofErr w:type="spellEnd"/>
      <w:r w:rsidRPr="00D72BBC">
        <w:rPr>
          <w:rFonts w:ascii="Arial Narrow" w:hAnsi="Arial Narrow"/>
          <w:spacing w:val="-7"/>
        </w:rPr>
        <w:t xml:space="preserve"> </w:t>
      </w:r>
      <w:proofErr w:type="spellStart"/>
      <w:r w:rsidRPr="00D72BBC">
        <w:rPr>
          <w:rFonts w:ascii="Arial Narrow" w:hAnsi="Arial Narrow"/>
        </w:rPr>
        <w:t>krovne</w:t>
      </w:r>
      <w:proofErr w:type="spellEnd"/>
      <w:r w:rsidRPr="00D72BBC">
        <w:rPr>
          <w:rFonts w:ascii="Arial Narrow" w:hAnsi="Arial Narrow"/>
          <w:spacing w:val="-3"/>
        </w:rPr>
        <w:t xml:space="preserve"> </w:t>
      </w:r>
      <w:proofErr w:type="spellStart"/>
      <w:r w:rsidRPr="00D72BBC">
        <w:rPr>
          <w:rFonts w:ascii="Arial Narrow" w:hAnsi="Arial Narrow"/>
        </w:rPr>
        <w:t>konstrukcije</w:t>
      </w:r>
      <w:proofErr w:type="spellEnd"/>
      <w:r w:rsidRPr="00D72BBC">
        <w:rPr>
          <w:rFonts w:ascii="Arial Narrow" w:hAnsi="Arial Narrow"/>
          <w:spacing w:val="-3"/>
        </w:rPr>
        <w:t xml:space="preserve"> </w:t>
      </w:r>
      <w:proofErr w:type="spellStart"/>
      <w:r w:rsidRPr="00D72BBC">
        <w:rPr>
          <w:rFonts w:ascii="Arial Narrow" w:hAnsi="Arial Narrow"/>
        </w:rPr>
        <w:t>potkrovlja</w:t>
      </w:r>
      <w:proofErr w:type="spellEnd"/>
      <w:r w:rsidRPr="00D72BBC">
        <w:rPr>
          <w:rFonts w:ascii="Arial Narrow" w:hAnsi="Arial Narrow"/>
        </w:rPr>
        <w:t>,</w:t>
      </w:r>
      <w:r w:rsidRPr="00D72BBC">
        <w:rPr>
          <w:rFonts w:ascii="Arial Narrow" w:hAnsi="Arial Narrow"/>
          <w:spacing w:val="-5"/>
        </w:rPr>
        <w:t xml:space="preserve"> </w:t>
      </w:r>
      <w:proofErr w:type="spellStart"/>
      <w:r w:rsidRPr="00D72BBC">
        <w:rPr>
          <w:rFonts w:ascii="Arial Narrow" w:hAnsi="Arial Narrow"/>
        </w:rPr>
        <w:t>odnosno</w:t>
      </w:r>
      <w:proofErr w:type="spellEnd"/>
      <w:r w:rsidRPr="00D72BBC">
        <w:rPr>
          <w:rFonts w:ascii="Arial Narrow" w:hAnsi="Arial Narrow"/>
          <w:spacing w:val="-3"/>
        </w:rPr>
        <w:t xml:space="preserve"> </w:t>
      </w:r>
      <w:proofErr w:type="spellStart"/>
      <w:r w:rsidRPr="00D72BBC">
        <w:rPr>
          <w:rFonts w:ascii="Arial Narrow" w:hAnsi="Arial Narrow"/>
        </w:rPr>
        <w:t>krovni</w:t>
      </w:r>
      <w:proofErr w:type="spellEnd"/>
      <w:r w:rsidRPr="00D72BBC">
        <w:rPr>
          <w:rFonts w:ascii="Arial Narrow" w:hAnsi="Arial Narrow"/>
          <w:spacing w:val="-3"/>
        </w:rPr>
        <w:t xml:space="preserve"> </w:t>
      </w:r>
      <w:proofErr w:type="spellStart"/>
      <w:r w:rsidRPr="00D72BBC">
        <w:rPr>
          <w:rFonts w:ascii="Arial Narrow" w:hAnsi="Arial Narrow"/>
        </w:rPr>
        <w:t>istak</w:t>
      </w:r>
      <w:proofErr w:type="spellEnd"/>
      <w:r w:rsidRPr="00D72BBC">
        <w:rPr>
          <w:rFonts w:ascii="Arial Narrow" w:hAnsi="Arial Narrow"/>
        </w:rPr>
        <w:t>,</w:t>
      </w:r>
      <w:r w:rsidRPr="00D72BBC">
        <w:rPr>
          <w:rFonts w:ascii="Arial Narrow" w:hAnsi="Arial Narrow"/>
          <w:spacing w:val="-2"/>
        </w:rPr>
        <w:t xml:space="preserve"> </w:t>
      </w:r>
      <w:r w:rsidRPr="00D72BBC">
        <w:rPr>
          <w:rFonts w:ascii="Arial Narrow" w:hAnsi="Arial Narrow"/>
        </w:rPr>
        <w:t>s</w:t>
      </w:r>
      <w:r w:rsidRPr="00D72BBC">
        <w:rPr>
          <w:rFonts w:ascii="Arial Narrow" w:hAnsi="Arial Narrow"/>
          <w:spacing w:val="-6"/>
        </w:rPr>
        <w:t xml:space="preserve"> </w:t>
      </w:r>
      <w:proofErr w:type="spellStart"/>
      <w:r w:rsidRPr="00D72BBC">
        <w:rPr>
          <w:rFonts w:ascii="Arial Narrow" w:hAnsi="Arial Narrow"/>
        </w:rPr>
        <w:t>otvorom</w:t>
      </w:r>
      <w:proofErr w:type="spellEnd"/>
      <w:r w:rsidRPr="00D72BBC">
        <w:rPr>
          <w:rFonts w:ascii="Arial Narrow" w:hAnsi="Arial Narrow"/>
          <w:spacing w:val="-2"/>
        </w:rPr>
        <w:t xml:space="preserve"> </w:t>
      </w:r>
      <w:proofErr w:type="spellStart"/>
      <w:r w:rsidRPr="00D72BBC">
        <w:rPr>
          <w:rFonts w:ascii="Arial Narrow" w:hAnsi="Arial Narrow"/>
        </w:rPr>
        <w:t>istaknut</w:t>
      </w:r>
      <w:proofErr w:type="spellEnd"/>
      <w:r w:rsidRPr="00D72BBC">
        <w:rPr>
          <w:rFonts w:ascii="Arial Narrow" w:hAnsi="Arial Narrow"/>
        </w:rPr>
        <w:t xml:space="preserve"> </w:t>
      </w:r>
      <w:proofErr w:type="spellStart"/>
      <w:r w:rsidRPr="00D72BBC">
        <w:rPr>
          <w:rFonts w:ascii="Arial Narrow" w:hAnsi="Arial Narrow"/>
        </w:rPr>
        <w:t>iznad</w:t>
      </w:r>
      <w:proofErr w:type="spellEnd"/>
      <w:r w:rsidRPr="00D72BBC">
        <w:rPr>
          <w:rFonts w:ascii="Arial Narrow" w:hAnsi="Arial Narrow"/>
        </w:rPr>
        <w:t xml:space="preserve"> </w:t>
      </w:r>
      <w:proofErr w:type="spellStart"/>
      <w:r w:rsidRPr="00D72BBC">
        <w:rPr>
          <w:rFonts w:ascii="Arial Narrow" w:hAnsi="Arial Narrow"/>
        </w:rPr>
        <w:t>ravnine</w:t>
      </w:r>
      <w:proofErr w:type="spellEnd"/>
      <w:r w:rsidRPr="00D72BBC">
        <w:rPr>
          <w:rFonts w:ascii="Arial Narrow" w:hAnsi="Arial Narrow"/>
        </w:rPr>
        <w:t xml:space="preserve"> </w:t>
      </w:r>
      <w:proofErr w:type="spellStart"/>
      <w:r w:rsidRPr="00D72BBC">
        <w:rPr>
          <w:rFonts w:ascii="Arial Narrow" w:hAnsi="Arial Narrow"/>
        </w:rPr>
        <w:t>krovne</w:t>
      </w:r>
      <w:proofErr w:type="spellEnd"/>
      <w:r w:rsidRPr="00D72BBC">
        <w:rPr>
          <w:rFonts w:ascii="Arial Narrow" w:hAnsi="Arial Narrow"/>
        </w:rPr>
        <w:t xml:space="preserve"> </w:t>
      </w:r>
      <w:proofErr w:type="spellStart"/>
      <w:r w:rsidRPr="00D72BBC">
        <w:rPr>
          <w:rFonts w:ascii="Arial Narrow" w:hAnsi="Arial Narrow"/>
        </w:rPr>
        <w:t>plohe</w:t>
      </w:r>
      <w:proofErr w:type="spellEnd"/>
    </w:p>
    <w:p w14:paraId="334F93A1" w14:textId="77777777" w:rsidR="00D72BBC" w:rsidRPr="00D72BBC" w:rsidRDefault="00D72BBC" w:rsidP="00D72BBC">
      <w:pPr>
        <w:pStyle w:val="Odlomakpopisa"/>
        <w:numPr>
          <w:ilvl w:val="0"/>
          <w:numId w:val="262"/>
        </w:numPr>
        <w:tabs>
          <w:tab w:val="left" w:pos="641"/>
        </w:tabs>
        <w:spacing w:before="115" w:line="261" w:lineRule="auto"/>
        <w:ind w:right="984" w:firstLine="0"/>
        <w:rPr>
          <w:rFonts w:ascii="Arial Narrow" w:hAnsi="Arial Narrow"/>
        </w:rPr>
      </w:pPr>
      <w:proofErr w:type="spellStart"/>
      <w:r w:rsidRPr="00D72BBC">
        <w:rPr>
          <w:rFonts w:ascii="Arial Narrow" w:hAnsi="Arial Narrow"/>
          <w:i/>
        </w:rPr>
        <w:t>istak</w:t>
      </w:r>
      <w:proofErr w:type="spellEnd"/>
      <w:r w:rsidRPr="00D72BBC">
        <w:rPr>
          <w:rFonts w:ascii="Arial Narrow" w:hAnsi="Arial Narrow"/>
          <w:i/>
        </w:rPr>
        <w:t xml:space="preserve"> </w:t>
      </w:r>
      <w:proofErr w:type="spellStart"/>
      <w:r w:rsidRPr="00D72BBC">
        <w:rPr>
          <w:rFonts w:ascii="Arial Narrow" w:hAnsi="Arial Narrow"/>
          <w:i/>
        </w:rPr>
        <w:t>pročelja</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zatvoreni</w:t>
      </w:r>
      <w:proofErr w:type="spellEnd"/>
      <w:r w:rsidRPr="00D72BBC">
        <w:rPr>
          <w:rFonts w:ascii="Arial Narrow" w:hAnsi="Arial Narrow"/>
        </w:rPr>
        <w:t xml:space="preserve"> </w:t>
      </w:r>
      <w:proofErr w:type="spellStart"/>
      <w:r w:rsidRPr="00D72BBC">
        <w:rPr>
          <w:rFonts w:ascii="Arial Narrow" w:hAnsi="Arial Narrow"/>
        </w:rPr>
        <w:t>unutarnji</w:t>
      </w:r>
      <w:proofErr w:type="spellEnd"/>
      <w:r w:rsidRPr="00D72BBC">
        <w:rPr>
          <w:rFonts w:ascii="Arial Narrow" w:hAnsi="Arial Narrow"/>
        </w:rPr>
        <w:t xml:space="preserve"> </w:t>
      </w:r>
      <w:proofErr w:type="spellStart"/>
      <w:r w:rsidRPr="00D72BBC">
        <w:rPr>
          <w:rFonts w:ascii="Arial Narrow" w:hAnsi="Arial Narrow"/>
        </w:rPr>
        <w:t>dio</w:t>
      </w:r>
      <w:proofErr w:type="spellEnd"/>
      <w:r w:rsidRPr="00D72BBC">
        <w:rPr>
          <w:rFonts w:ascii="Arial Narrow" w:hAnsi="Arial Narrow"/>
        </w:rPr>
        <w:t xml:space="preserve"> </w:t>
      </w:r>
      <w:proofErr w:type="spellStart"/>
      <w:r w:rsidRPr="00D72BBC">
        <w:rPr>
          <w:rFonts w:ascii="Arial Narrow" w:hAnsi="Arial Narrow"/>
        </w:rPr>
        <w:t>etaže</w:t>
      </w:r>
      <w:proofErr w:type="spellEnd"/>
      <w:r w:rsidRPr="00D72BBC">
        <w:rPr>
          <w:rFonts w:ascii="Arial Narrow" w:hAnsi="Arial Narrow"/>
        </w:rPr>
        <w:t xml:space="preserve"> kata </w:t>
      </w:r>
      <w:proofErr w:type="spellStart"/>
      <w:r w:rsidRPr="00D72BBC">
        <w:rPr>
          <w:rFonts w:ascii="Arial Narrow" w:hAnsi="Arial Narrow"/>
        </w:rPr>
        <w:t>istaknut</w:t>
      </w:r>
      <w:proofErr w:type="spellEnd"/>
      <w:r w:rsidRPr="00D72BBC">
        <w:rPr>
          <w:rFonts w:ascii="Arial Narrow" w:hAnsi="Arial Narrow"/>
        </w:rPr>
        <w:t xml:space="preserve"> u </w:t>
      </w:r>
      <w:proofErr w:type="spellStart"/>
      <w:r w:rsidRPr="00D72BBC">
        <w:rPr>
          <w:rFonts w:ascii="Arial Narrow" w:hAnsi="Arial Narrow"/>
        </w:rPr>
        <w:t>odnosu</w:t>
      </w:r>
      <w:proofErr w:type="spellEnd"/>
      <w:r w:rsidRPr="00D72BBC">
        <w:rPr>
          <w:rFonts w:ascii="Arial Narrow" w:hAnsi="Arial Narrow"/>
        </w:rPr>
        <w:t xml:space="preserve"> na </w:t>
      </w:r>
      <w:proofErr w:type="spellStart"/>
      <w:r w:rsidRPr="00D72BBC">
        <w:rPr>
          <w:rFonts w:ascii="Arial Narrow" w:hAnsi="Arial Narrow"/>
        </w:rPr>
        <w:t>ravninu</w:t>
      </w:r>
      <w:proofErr w:type="spellEnd"/>
      <w:r w:rsidRPr="00D72BBC">
        <w:rPr>
          <w:rFonts w:ascii="Arial Narrow" w:hAnsi="Arial Narrow"/>
        </w:rPr>
        <w:t xml:space="preserve"> </w:t>
      </w:r>
      <w:proofErr w:type="spellStart"/>
      <w:r w:rsidRPr="00D72BBC">
        <w:rPr>
          <w:rFonts w:ascii="Arial Narrow" w:hAnsi="Arial Narrow"/>
        </w:rPr>
        <w:t>pročelja</w:t>
      </w:r>
      <w:proofErr w:type="spellEnd"/>
      <w:r w:rsidRPr="00D72BBC">
        <w:rPr>
          <w:rFonts w:ascii="Arial Narrow" w:hAnsi="Arial Narrow"/>
        </w:rPr>
        <w:t xml:space="preserve"> </w:t>
      </w:r>
      <w:proofErr w:type="spellStart"/>
      <w:r w:rsidRPr="00D72BBC">
        <w:rPr>
          <w:rFonts w:ascii="Arial Narrow" w:hAnsi="Arial Narrow"/>
          <w:spacing w:val="-2"/>
        </w:rPr>
        <w:t>zgrade</w:t>
      </w:r>
      <w:proofErr w:type="spellEnd"/>
      <w:r w:rsidRPr="00D72BBC">
        <w:rPr>
          <w:rFonts w:ascii="Arial Narrow" w:hAnsi="Arial Narrow"/>
          <w:spacing w:val="-2"/>
        </w:rPr>
        <w:t>/</w:t>
      </w:r>
      <w:proofErr w:type="spellStart"/>
      <w:r w:rsidRPr="00D72BBC">
        <w:rPr>
          <w:rFonts w:ascii="Arial Narrow" w:hAnsi="Arial Narrow"/>
          <w:spacing w:val="-2"/>
        </w:rPr>
        <w:t>građevine</w:t>
      </w:r>
      <w:proofErr w:type="spellEnd"/>
      <w:r w:rsidRPr="00D72BBC">
        <w:rPr>
          <w:rFonts w:ascii="Arial Narrow" w:hAnsi="Arial Narrow"/>
          <w:spacing w:val="-2"/>
        </w:rPr>
        <w:t>.</w:t>
      </w:r>
    </w:p>
    <w:p w14:paraId="0EDF5DE2" w14:textId="77777777" w:rsidR="00D72BBC" w:rsidRPr="00D72BBC" w:rsidRDefault="00D72BBC" w:rsidP="00D72BBC">
      <w:pPr>
        <w:pStyle w:val="Tijeloteksta"/>
        <w:spacing w:before="108"/>
        <w:jc w:val="left"/>
        <w:rPr>
          <w:rFonts w:ascii="Arial Narrow" w:hAnsi="Arial Narrow"/>
        </w:rPr>
      </w:pPr>
    </w:p>
    <w:p w14:paraId="2A216B23" w14:textId="77777777" w:rsidR="00D72BBC" w:rsidRPr="00D72BBC" w:rsidRDefault="00D72BBC" w:rsidP="00D72BBC">
      <w:pPr>
        <w:pStyle w:val="Naslov2"/>
        <w:numPr>
          <w:ilvl w:val="0"/>
          <w:numId w:val="207"/>
        </w:numPr>
        <w:tabs>
          <w:tab w:val="num" w:pos="360"/>
          <w:tab w:val="left" w:pos="2728"/>
        </w:tabs>
        <w:ind w:left="2728" w:hanging="245"/>
        <w:jc w:val="left"/>
        <w:rPr>
          <w:rFonts w:ascii="Arial Narrow" w:hAnsi="Arial Narrow"/>
          <w:sz w:val="22"/>
          <w:szCs w:val="22"/>
        </w:rPr>
      </w:pPr>
      <w:r w:rsidRPr="00D72BBC">
        <w:rPr>
          <w:rFonts w:ascii="Arial Narrow" w:hAnsi="Arial Narrow"/>
          <w:sz w:val="22"/>
          <w:szCs w:val="22"/>
        </w:rPr>
        <w:t>Zgrade</w:t>
      </w:r>
      <w:r w:rsidRPr="00D72BBC">
        <w:rPr>
          <w:rFonts w:ascii="Arial Narrow" w:hAnsi="Arial Narrow"/>
          <w:spacing w:val="-6"/>
          <w:sz w:val="22"/>
          <w:szCs w:val="22"/>
        </w:rPr>
        <w:t xml:space="preserve"> </w:t>
      </w:r>
      <w:r w:rsidRPr="00D72BBC">
        <w:rPr>
          <w:rFonts w:ascii="Arial Narrow" w:hAnsi="Arial Narrow"/>
          <w:sz w:val="22"/>
          <w:szCs w:val="22"/>
        </w:rPr>
        <w:t>prema</w:t>
      </w:r>
      <w:r w:rsidRPr="00D72BBC">
        <w:rPr>
          <w:rFonts w:ascii="Arial Narrow" w:hAnsi="Arial Narrow"/>
          <w:spacing w:val="-1"/>
          <w:sz w:val="22"/>
          <w:szCs w:val="22"/>
        </w:rPr>
        <w:t xml:space="preserve"> </w:t>
      </w:r>
      <w:r w:rsidRPr="00D72BBC">
        <w:rPr>
          <w:rFonts w:ascii="Arial Narrow" w:hAnsi="Arial Narrow"/>
          <w:sz w:val="22"/>
          <w:szCs w:val="22"/>
        </w:rPr>
        <w:t>smještaju</w:t>
      </w:r>
      <w:r w:rsidRPr="00D72BBC">
        <w:rPr>
          <w:rFonts w:ascii="Arial Narrow" w:hAnsi="Arial Narrow"/>
          <w:spacing w:val="-6"/>
          <w:sz w:val="22"/>
          <w:szCs w:val="22"/>
        </w:rPr>
        <w:t xml:space="preserve"> </w:t>
      </w:r>
      <w:r w:rsidRPr="00D72BBC">
        <w:rPr>
          <w:rFonts w:ascii="Arial Narrow" w:hAnsi="Arial Narrow"/>
          <w:sz w:val="22"/>
          <w:szCs w:val="22"/>
        </w:rPr>
        <w:t>na</w:t>
      </w:r>
      <w:r w:rsidRPr="00D72BBC">
        <w:rPr>
          <w:rFonts w:ascii="Arial Narrow" w:hAnsi="Arial Narrow"/>
          <w:spacing w:val="-5"/>
          <w:sz w:val="22"/>
          <w:szCs w:val="22"/>
        </w:rPr>
        <w:t xml:space="preserve"> </w:t>
      </w:r>
      <w:r w:rsidRPr="00D72BBC">
        <w:rPr>
          <w:rFonts w:ascii="Arial Narrow" w:hAnsi="Arial Narrow"/>
          <w:sz w:val="22"/>
          <w:szCs w:val="22"/>
        </w:rPr>
        <w:t>građevnoj</w:t>
      </w:r>
      <w:r w:rsidRPr="00D72BBC">
        <w:rPr>
          <w:rFonts w:ascii="Arial Narrow" w:hAnsi="Arial Narrow"/>
          <w:spacing w:val="-5"/>
          <w:sz w:val="22"/>
          <w:szCs w:val="22"/>
        </w:rPr>
        <w:t xml:space="preserve"> </w:t>
      </w:r>
      <w:r w:rsidRPr="00D72BBC">
        <w:rPr>
          <w:rFonts w:ascii="Arial Narrow" w:hAnsi="Arial Narrow"/>
          <w:spacing w:val="-2"/>
          <w:sz w:val="22"/>
          <w:szCs w:val="22"/>
        </w:rPr>
        <w:t>čestici</w:t>
      </w:r>
    </w:p>
    <w:p w14:paraId="5F17F4DB" w14:textId="77777777" w:rsidR="00D72BBC" w:rsidRPr="00D72BBC" w:rsidRDefault="00D72BBC" w:rsidP="00D72BBC">
      <w:pPr>
        <w:pStyle w:val="Tijeloteksta"/>
        <w:spacing w:before="8"/>
        <w:jc w:val="left"/>
        <w:rPr>
          <w:rFonts w:ascii="Arial Narrow" w:hAnsi="Arial Narrow"/>
          <w:b/>
        </w:rPr>
      </w:pPr>
    </w:p>
    <w:p w14:paraId="351958EA" w14:textId="77777777" w:rsidR="00D72BBC" w:rsidRPr="00D72BBC" w:rsidRDefault="00D72BBC" w:rsidP="00D72BBC">
      <w:pPr>
        <w:pStyle w:val="Odlomakpopisa"/>
        <w:numPr>
          <w:ilvl w:val="0"/>
          <w:numId w:val="262"/>
        </w:numPr>
        <w:tabs>
          <w:tab w:val="left" w:pos="634"/>
        </w:tabs>
        <w:spacing w:line="261" w:lineRule="auto"/>
        <w:ind w:right="986" w:firstLine="0"/>
        <w:rPr>
          <w:rFonts w:ascii="Arial Narrow" w:hAnsi="Arial Narrow"/>
        </w:rPr>
      </w:pPr>
      <w:proofErr w:type="spellStart"/>
      <w:r w:rsidRPr="00D72BBC">
        <w:rPr>
          <w:rFonts w:ascii="Arial Narrow" w:hAnsi="Arial Narrow"/>
          <w:i/>
        </w:rPr>
        <w:t>slobodnostojeća</w:t>
      </w:r>
      <w:proofErr w:type="spellEnd"/>
      <w:r w:rsidRPr="00D72BBC">
        <w:rPr>
          <w:rFonts w:ascii="Arial Narrow" w:hAnsi="Arial Narrow"/>
          <w:i/>
        </w:rPr>
        <w:t xml:space="preserve"> </w:t>
      </w:r>
      <w:proofErr w:type="spellStart"/>
      <w:r w:rsidRPr="00D72BBC">
        <w:rPr>
          <w:rFonts w:ascii="Arial Narrow" w:hAnsi="Arial Narrow"/>
          <w:i/>
        </w:rPr>
        <w:t>zgrada</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zgrada</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je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svih</w:t>
      </w:r>
      <w:proofErr w:type="spellEnd"/>
      <w:r w:rsidRPr="00D72BBC">
        <w:rPr>
          <w:rFonts w:ascii="Arial Narrow" w:hAnsi="Arial Narrow"/>
        </w:rPr>
        <w:t xml:space="preserve"> </w:t>
      </w:r>
      <w:proofErr w:type="spellStart"/>
      <w:r w:rsidRPr="00D72BBC">
        <w:rPr>
          <w:rFonts w:ascii="Arial Narrow" w:hAnsi="Arial Narrow"/>
        </w:rPr>
        <w:t>strana</w:t>
      </w:r>
      <w:proofErr w:type="spellEnd"/>
      <w:r w:rsidRPr="00D72BBC">
        <w:rPr>
          <w:rFonts w:ascii="Arial Narrow" w:hAnsi="Arial Narrow"/>
        </w:rPr>
        <w:t xml:space="preserve"> </w:t>
      </w:r>
      <w:proofErr w:type="spellStart"/>
      <w:r w:rsidRPr="00D72BBC">
        <w:rPr>
          <w:rFonts w:ascii="Arial Narrow" w:hAnsi="Arial Narrow"/>
        </w:rPr>
        <w:t>odmaknuta</w:t>
      </w:r>
      <w:proofErr w:type="spellEnd"/>
      <w:r w:rsidRPr="00D72BBC">
        <w:rPr>
          <w:rFonts w:ascii="Arial Narrow" w:hAnsi="Arial Narrow"/>
        </w:rPr>
        <w:t xml:space="preserve"> od </w:t>
      </w:r>
      <w:proofErr w:type="spellStart"/>
      <w:r w:rsidRPr="00D72BBC">
        <w:rPr>
          <w:rFonts w:ascii="Arial Narrow" w:hAnsi="Arial Narrow"/>
        </w:rPr>
        <w:t>granica</w:t>
      </w:r>
      <w:proofErr w:type="spellEnd"/>
      <w:r w:rsidRPr="00D72BBC">
        <w:rPr>
          <w:rFonts w:ascii="Arial Narrow" w:hAnsi="Arial Narrow"/>
        </w:rPr>
        <w:t xml:space="preserve"> </w:t>
      </w:r>
      <w:proofErr w:type="spellStart"/>
      <w:r w:rsidRPr="00D72BBC">
        <w:rPr>
          <w:rFonts w:ascii="Arial Narrow" w:hAnsi="Arial Narrow"/>
        </w:rPr>
        <w:t>građevne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je</w:t>
      </w:r>
      <w:r w:rsidRPr="00D72BBC">
        <w:rPr>
          <w:rFonts w:ascii="Arial Narrow" w:hAnsi="Arial Narrow"/>
          <w:spacing w:val="-1"/>
        </w:rPr>
        <w:t xml:space="preserve"> </w:t>
      </w:r>
      <w:proofErr w:type="spellStart"/>
      <w:r w:rsidRPr="00D72BBC">
        <w:rPr>
          <w:rFonts w:ascii="Arial Narrow" w:hAnsi="Arial Narrow"/>
        </w:rPr>
        <w:t>sa</w:t>
      </w:r>
      <w:proofErr w:type="spellEnd"/>
      <w:r w:rsidRPr="00D72BBC">
        <w:rPr>
          <w:rFonts w:ascii="Arial Narrow" w:hAnsi="Arial Narrow"/>
        </w:rPr>
        <w:t xml:space="preserve"> </w:t>
      </w:r>
      <w:proofErr w:type="spellStart"/>
      <w:r w:rsidRPr="00D72BBC">
        <w:rPr>
          <w:rFonts w:ascii="Arial Narrow" w:hAnsi="Arial Narrow"/>
        </w:rPr>
        <w:t>svih</w:t>
      </w:r>
      <w:proofErr w:type="spellEnd"/>
      <w:r w:rsidRPr="00D72BBC">
        <w:rPr>
          <w:rFonts w:ascii="Arial Narrow" w:hAnsi="Arial Narrow"/>
        </w:rPr>
        <w:t xml:space="preserve"> </w:t>
      </w:r>
      <w:proofErr w:type="spellStart"/>
      <w:r w:rsidRPr="00D72BBC">
        <w:rPr>
          <w:rFonts w:ascii="Arial Narrow" w:hAnsi="Arial Narrow"/>
        </w:rPr>
        <w:t>strana</w:t>
      </w:r>
      <w:proofErr w:type="spellEnd"/>
      <w:r w:rsidRPr="00D72BBC">
        <w:rPr>
          <w:rFonts w:ascii="Arial Narrow" w:hAnsi="Arial Narrow"/>
        </w:rPr>
        <w:t xml:space="preserve"> </w:t>
      </w:r>
      <w:proofErr w:type="spellStart"/>
      <w:r w:rsidRPr="00D72BBC">
        <w:rPr>
          <w:rFonts w:ascii="Arial Narrow" w:hAnsi="Arial Narrow"/>
        </w:rPr>
        <w:t>odmaknuta</w:t>
      </w:r>
      <w:proofErr w:type="spellEnd"/>
      <w:r w:rsidRPr="00D72BBC">
        <w:rPr>
          <w:rFonts w:ascii="Arial Narrow" w:hAnsi="Arial Narrow"/>
        </w:rPr>
        <w:t xml:space="preserve"> od </w:t>
      </w:r>
      <w:proofErr w:type="spellStart"/>
      <w:r w:rsidRPr="00D72BBC">
        <w:rPr>
          <w:rFonts w:ascii="Arial Narrow" w:hAnsi="Arial Narrow"/>
        </w:rPr>
        <w:t>granica</w:t>
      </w:r>
      <w:proofErr w:type="spellEnd"/>
      <w:r w:rsidRPr="00D72BBC">
        <w:rPr>
          <w:rFonts w:ascii="Arial Narrow" w:hAnsi="Arial Narrow"/>
        </w:rPr>
        <w:t xml:space="preserve"> </w:t>
      </w:r>
      <w:proofErr w:type="spellStart"/>
      <w:r w:rsidRPr="00D72BBC">
        <w:rPr>
          <w:rFonts w:ascii="Arial Narrow" w:hAnsi="Arial Narrow"/>
        </w:rPr>
        <w:t>građevne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w:t>
      </w:r>
      <w:proofErr w:type="spellStart"/>
      <w:r w:rsidRPr="00D72BBC">
        <w:rPr>
          <w:rFonts w:ascii="Arial Narrow" w:hAnsi="Arial Narrow"/>
        </w:rPr>
        <w:t>osim</w:t>
      </w:r>
      <w:proofErr w:type="spellEnd"/>
      <w:r w:rsidRPr="00D72BBC">
        <w:rPr>
          <w:rFonts w:ascii="Arial Narrow" w:hAnsi="Arial Narrow"/>
        </w:rPr>
        <w:t xml:space="preserve"> </w:t>
      </w:r>
      <w:proofErr w:type="spellStart"/>
      <w:r w:rsidRPr="00D72BBC">
        <w:rPr>
          <w:rFonts w:ascii="Arial Narrow" w:hAnsi="Arial Narrow"/>
        </w:rPr>
        <w:t>od</w:t>
      </w:r>
      <w:proofErr w:type="spellEnd"/>
      <w:r w:rsidRPr="00D72BBC">
        <w:rPr>
          <w:rFonts w:ascii="Arial Narrow" w:hAnsi="Arial Narrow"/>
        </w:rPr>
        <w:t xml:space="preserve"> </w:t>
      </w:r>
      <w:proofErr w:type="spellStart"/>
      <w:r w:rsidRPr="00D72BBC">
        <w:rPr>
          <w:rFonts w:ascii="Arial Narrow" w:hAnsi="Arial Narrow"/>
        </w:rPr>
        <w:t>regulacijske</w:t>
      </w:r>
      <w:proofErr w:type="spellEnd"/>
      <w:r w:rsidRPr="00D72BBC">
        <w:rPr>
          <w:rFonts w:ascii="Arial Narrow" w:hAnsi="Arial Narrow"/>
        </w:rPr>
        <w:t xml:space="preserve"> </w:t>
      </w:r>
      <w:proofErr w:type="spellStart"/>
      <w:r w:rsidRPr="00D72BBC">
        <w:rPr>
          <w:rFonts w:ascii="Arial Narrow" w:hAnsi="Arial Narrow"/>
        </w:rPr>
        <w:t>linije</w:t>
      </w:r>
      <w:proofErr w:type="spellEnd"/>
      <w:r w:rsidRPr="00D72BBC">
        <w:rPr>
          <w:rFonts w:ascii="Arial Narrow" w:hAnsi="Arial Narrow"/>
        </w:rPr>
        <w:t xml:space="preserve"> na </w:t>
      </w:r>
      <w:proofErr w:type="spellStart"/>
      <w:r w:rsidRPr="00D72BBC">
        <w:rPr>
          <w:rFonts w:ascii="Arial Narrow" w:hAnsi="Arial Narrow"/>
        </w:rPr>
        <w:t>kojoj</w:t>
      </w:r>
      <w:proofErr w:type="spellEnd"/>
      <w:r w:rsidRPr="00D72BBC">
        <w:rPr>
          <w:rFonts w:ascii="Arial Narrow" w:hAnsi="Arial Narrow"/>
        </w:rPr>
        <w:t xml:space="preserve"> je </w:t>
      </w:r>
      <w:proofErr w:type="spellStart"/>
      <w:r w:rsidRPr="00D72BBC">
        <w:rPr>
          <w:rFonts w:ascii="Arial Narrow" w:hAnsi="Arial Narrow"/>
        </w:rPr>
        <w:t>izgrađena</w:t>
      </w:r>
      <w:proofErr w:type="spellEnd"/>
    </w:p>
    <w:p w14:paraId="2874DD4E" w14:textId="77777777" w:rsidR="00D72BBC" w:rsidRPr="00D72BBC" w:rsidRDefault="00D72BBC" w:rsidP="00D72BBC">
      <w:pPr>
        <w:pStyle w:val="Odlomakpopisa"/>
        <w:numPr>
          <w:ilvl w:val="0"/>
          <w:numId w:val="262"/>
        </w:numPr>
        <w:tabs>
          <w:tab w:val="left" w:pos="651"/>
        </w:tabs>
        <w:spacing w:before="120" w:line="264" w:lineRule="auto"/>
        <w:ind w:right="989" w:firstLine="0"/>
        <w:rPr>
          <w:rFonts w:ascii="Arial Narrow" w:hAnsi="Arial Narrow"/>
        </w:rPr>
      </w:pPr>
      <w:proofErr w:type="spellStart"/>
      <w:r w:rsidRPr="00D72BBC">
        <w:rPr>
          <w:rFonts w:ascii="Arial Narrow" w:hAnsi="Arial Narrow"/>
          <w:i/>
        </w:rPr>
        <w:t>poluugrađena</w:t>
      </w:r>
      <w:proofErr w:type="spellEnd"/>
      <w:r w:rsidRPr="00D72BBC">
        <w:rPr>
          <w:rFonts w:ascii="Arial Narrow" w:hAnsi="Arial Narrow"/>
          <w:i/>
        </w:rPr>
        <w:t xml:space="preserve"> </w:t>
      </w:r>
      <w:proofErr w:type="spellStart"/>
      <w:r w:rsidRPr="00D72BBC">
        <w:rPr>
          <w:rFonts w:ascii="Arial Narrow" w:hAnsi="Arial Narrow"/>
          <w:i/>
        </w:rPr>
        <w:t>zgrada</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zgrada</w:t>
      </w:r>
      <w:proofErr w:type="spellEnd"/>
      <w:r w:rsidRPr="00D72BBC">
        <w:rPr>
          <w:rFonts w:ascii="Arial Narrow" w:hAnsi="Arial Narrow"/>
        </w:rPr>
        <w:t xml:space="preserve"> </w:t>
      </w:r>
      <w:proofErr w:type="spellStart"/>
      <w:r w:rsidRPr="00D72BBC">
        <w:rPr>
          <w:rFonts w:ascii="Arial Narrow" w:hAnsi="Arial Narrow"/>
        </w:rPr>
        <w:t>kojoj</w:t>
      </w:r>
      <w:proofErr w:type="spellEnd"/>
      <w:r w:rsidRPr="00D72BBC">
        <w:rPr>
          <w:rFonts w:ascii="Arial Narrow" w:hAnsi="Arial Narrow"/>
        </w:rPr>
        <w:t xml:space="preserve"> se </w:t>
      </w:r>
      <w:proofErr w:type="spellStart"/>
      <w:r w:rsidRPr="00D72BBC">
        <w:rPr>
          <w:rFonts w:ascii="Arial Narrow" w:hAnsi="Arial Narrow"/>
        </w:rPr>
        <w:t>jedna</w:t>
      </w:r>
      <w:proofErr w:type="spellEnd"/>
      <w:r w:rsidRPr="00D72BBC">
        <w:rPr>
          <w:rFonts w:ascii="Arial Narrow" w:hAnsi="Arial Narrow"/>
        </w:rPr>
        <w:t xml:space="preserve"> </w:t>
      </w:r>
      <w:proofErr w:type="spellStart"/>
      <w:r w:rsidRPr="00D72BBC">
        <w:rPr>
          <w:rFonts w:ascii="Arial Narrow" w:hAnsi="Arial Narrow"/>
        </w:rPr>
        <w:t>bočna</w:t>
      </w:r>
      <w:proofErr w:type="spellEnd"/>
      <w:r w:rsidRPr="00D72BBC">
        <w:rPr>
          <w:rFonts w:ascii="Arial Narrow" w:hAnsi="Arial Narrow"/>
        </w:rPr>
        <w:t xml:space="preserve"> </w:t>
      </w:r>
      <w:proofErr w:type="spellStart"/>
      <w:r w:rsidRPr="00D72BBC">
        <w:rPr>
          <w:rFonts w:ascii="Arial Narrow" w:hAnsi="Arial Narrow"/>
        </w:rPr>
        <w:t>strana</w:t>
      </w:r>
      <w:proofErr w:type="spellEnd"/>
      <w:r w:rsidRPr="00D72BBC">
        <w:rPr>
          <w:rFonts w:ascii="Arial Narrow" w:hAnsi="Arial Narrow"/>
        </w:rPr>
        <w:t xml:space="preserve"> </w:t>
      </w:r>
      <w:proofErr w:type="spellStart"/>
      <w:r w:rsidRPr="00D72BBC">
        <w:rPr>
          <w:rFonts w:ascii="Arial Narrow" w:hAnsi="Arial Narrow"/>
        </w:rPr>
        <w:t>nalazi</w:t>
      </w:r>
      <w:proofErr w:type="spellEnd"/>
      <w:r w:rsidRPr="00D72BBC">
        <w:rPr>
          <w:rFonts w:ascii="Arial Narrow" w:hAnsi="Arial Narrow"/>
        </w:rPr>
        <w:t xml:space="preserve"> na </w:t>
      </w:r>
      <w:proofErr w:type="spellStart"/>
      <w:r w:rsidRPr="00D72BBC">
        <w:rPr>
          <w:rFonts w:ascii="Arial Narrow" w:hAnsi="Arial Narrow"/>
        </w:rPr>
        <w:t>granici</w:t>
      </w:r>
      <w:proofErr w:type="spellEnd"/>
      <w:r w:rsidRPr="00D72BBC">
        <w:rPr>
          <w:rFonts w:ascii="Arial Narrow" w:hAnsi="Arial Narrow"/>
        </w:rPr>
        <w:t xml:space="preserve"> </w:t>
      </w:r>
      <w:proofErr w:type="spellStart"/>
      <w:r w:rsidRPr="00D72BBC">
        <w:rPr>
          <w:rFonts w:ascii="Arial Narrow" w:hAnsi="Arial Narrow"/>
        </w:rPr>
        <w:t>građevne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a</w:t>
      </w:r>
      <w:r w:rsidRPr="00D72BBC">
        <w:rPr>
          <w:rFonts w:ascii="Arial Narrow" w:hAnsi="Arial Narrow"/>
          <w:spacing w:val="-1"/>
        </w:rPr>
        <w:t xml:space="preserve"> </w:t>
      </w:r>
      <w:r w:rsidRPr="00D72BBC">
        <w:rPr>
          <w:rFonts w:ascii="Arial Narrow" w:hAnsi="Arial Narrow"/>
        </w:rPr>
        <w:t xml:space="preserve">s </w:t>
      </w:r>
      <w:proofErr w:type="spellStart"/>
      <w:r w:rsidRPr="00D72BBC">
        <w:rPr>
          <w:rFonts w:ascii="Arial Narrow" w:hAnsi="Arial Narrow"/>
        </w:rPr>
        <w:t>drugih</w:t>
      </w:r>
      <w:proofErr w:type="spellEnd"/>
      <w:r w:rsidRPr="00D72BBC">
        <w:rPr>
          <w:rFonts w:ascii="Arial Narrow" w:hAnsi="Arial Narrow"/>
          <w:spacing w:val="-3"/>
        </w:rPr>
        <w:t xml:space="preserve"> </w:t>
      </w:r>
      <w:proofErr w:type="spellStart"/>
      <w:r w:rsidRPr="00D72BBC">
        <w:rPr>
          <w:rFonts w:ascii="Arial Narrow" w:hAnsi="Arial Narrow"/>
        </w:rPr>
        <w:t>strana</w:t>
      </w:r>
      <w:proofErr w:type="spellEnd"/>
      <w:r w:rsidRPr="00D72BBC">
        <w:rPr>
          <w:rFonts w:ascii="Arial Narrow" w:hAnsi="Arial Narrow"/>
          <w:spacing w:val="-1"/>
        </w:rPr>
        <w:t xml:space="preserve"> </w:t>
      </w:r>
      <w:proofErr w:type="spellStart"/>
      <w:r w:rsidRPr="00D72BBC">
        <w:rPr>
          <w:rFonts w:ascii="Arial Narrow" w:hAnsi="Arial Narrow"/>
        </w:rPr>
        <w:t>ima</w:t>
      </w:r>
      <w:proofErr w:type="spellEnd"/>
      <w:r w:rsidRPr="00D72BBC">
        <w:rPr>
          <w:rFonts w:ascii="Arial Narrow" w:hAnsi="Arial Narrow"/>
        </w:rPr>
        <w:t xml:space="preserve"> </w:t>
      </w:r>
      <w:proofErr w:type="spellStart"/>
      <w:r w:rsidRPr="00D72BBC">
        <w:rPr>
          <w:rFonts w:ascii="Arial Narrow" w:hAnsi="Arial Narrow"/>
        </w:rPr>
        <w:t>neizgrađen</w:t>
      </w:r>
      <w:proofErr w:type="spellEnd"/>
      <w:r w:rsidRPr="00D72BBC">
        <w:rPr>
          <w:rFonts w:ascii="Arial Narrow" w:hAnsi="Arial Narrow"/>
        </w:rPr>
        <w:t xml:space="preserve"> </w:t>
      </w:r>
      <w:proofErr w:type="spellStart"/>
      <w:r w:rsidRPr="00D72BBC">
        <w:rPr>
          <w:rFonts w:ascii="Arial Narrow" w:hAnsi="Arial Narrow"/>
        </w:rPr>
        <w:t>prostor</w:t>
      </w:r>
      <w:proofErr w:type="spellEnd"/>
      <w:r w:rsidRPr="00D72BBC">
        <w:rPr>
          <w:rFonts w:ascii="Arial Narrow" w:hAnsi="Arial Narrow"/>
        </w:rPr>
        <w:t xml:space="preserve"> (</w:t>
      </w:r>
      <w:proofErr w:type="spellStart"/>
      <w:r w:rsidRPr="00D72BBC">
        <w:rPr>
          <w:rFonts w:ascii="Arial Narrow" w:hAnsi="Arial Narrow"/>
        </w:rPr>
        <w:t>vlastitu</w:t>
      </w:r>
      <w:proofErr w:type="spellEnd"/>
      <w:r w:rsidRPr="00D72BBC">
        <w:rPr>
          <w:rFonts w:ascii="Arial Narrow" w:hAnsi="Arial Narrow"/>
          <w:spacing w:val="-1"/>
        </w:rPr>
        <w:t xml:space="preserve"> </w:t>
      </w:r>
      <w:proofErr w:type="spellStart"/>
      <w:r w:rsidRPr="00D72BBC">
        <w:rPr>
          <w:rFonts w:ascii="Arial Narrow" w:hAnsi="Arial Narrow"/>
        </w:rPr>
        <w:t>građevnu</w:t>
      </w:r>
      <w:proofErr w:type="spellEnd"/>
      <w:r w:rsidRPr="00D72BBC">
        <w:rPr>
          <w:rFonts w:ascii="Arial Narrow" w:hAnsi="Arial Narrow"/>
          <w:spacing w:val="-1"/>
        </w:rPr>
        <w:t xml:space="preserve"> </w:t>
      </w:r>
      <w:proofErr w:type="spellStart"/>
      <w:r w:rsidRPr="00D72BBC">
        <w:rPr>
          <w:rFonts w:ascii="Arial Narrow" w:hAnsi="Arial Narrow"/>
        </w:rPr>
        <w:t>česticu</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javnu</w:t>
      </w:r>
      <w:proofErr w:type="spellEnd"/>
      <w:r w:rsidRPr="00D72BBC">
        <w:rPr>
          <w:rFonts w:ascii="Arial Narrow" w:hAnsi="Arial Narrow"/>
        </w:rPr>
        <w:t xml:space="preserve"> </w:t>
      </w:r>
      <w:proofErr w:type="spellStart"/>
      <w:r w:rsidRPr="00D72BBC">
        <w:rPr>
          <w:rFonts w:ascii="Arial Narrow" w:hAnsi="Arial Narrow"/>
        </w:rPr>
        <w:t>površinu</w:t>
      </w:r>
      <w:proofErr w:type="spellEnd"/>
      <w:r w:rsidRPr="00D72BBC">
        <w:rPr>
          <w:rFonts w:ascii="Arial Narrow" w:hAnsi="Arial Narrow"/>
        </w:rPr>
        <w:t>)</w:t>
      </w:r>
    </w:p>
    <w:p w14:paraId="265ABA13" w14:textId="77777777" w:rsidR="00D72BBC" w:rsidRPr="00D72BBC" w:rsidRDefault="00D72BBC" w:rsidP="00D72BBC">
      <w:pPr>
        <w:pStyle w:val="Odlomakpopisa"/>
        <w:numPr>
          <w:ilvl w:val="0"/>
          <w:numId w:val="262"/>
        </w:numPr>
        <w:tabs>
          <w:tab w:val="left" w:pos="655"/>
        </w:tabs>
        <w:spacing w:before="115" w:line="261" w:lineRule="auto"/>
        <w:ind w:right="988" w:firstLine="0"/>
        <w:rPr>
          <w:rFonts w:ascii="Arial Narrow" w:hAnsi="Arial Narrow"/>
        </w:rPr>
      </w:pPr>
      <w:proofErr w:type="spellStart"/>
      <w:r w:rsidRPr="00D72BBC">
        <w:rPr>
          <w:rFonts w:ascii="Arial Narrow" w:hAnsi="Arial Narrow"/>
          <w:i/>
        </w:rPr>
        <w:t>ugrađena</w:t>
      </w:r>
      <w:proofErr w:type="spellEnd"/>
      <w:r w:rsidRPr="00D72BBC">
        <w:rPr>
          <w:rFonts w:ascii="Arial Narrow" w:hAnsi="Arial Narrow"/>
          <w:i/>
        </w:rPr>
        <w:t xml:space="preserve"> </w:t>
      </w:r>
      <w:proofErr w:type="spellStart"/>
      <w:r w:rsidRPr="00D72BBC">
        <w:rPr>
          <w:rFonts w:ascii="Arial Narrow" w:hAnsi="Arial Narrow"/>
          <w:i/>
        </w:rPr>
        <w:t>zgrada</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zgrada</w:t>
      </w:r>
      <w:proofErr w:type="spellEnd"/>
      <w:r w:rsidRPr="00D72BBC">
        <w:rPr>
          <w:rFonts w:ascii="Arial Narrow" w:hAnsi="Arial Narrow"/>
        </w:rPr>
        <w:t xml:space="preserve"> </w:t>
      </w:r>
      <w:proofErr w:type="spellStart"/>
      <w:r w:rsidRPr="00D72BBC">
        <w:rPr>
          <w:rFonts w:ascii="Arial Narrow" w:hAnsi="Arial Narrow"/>
        </w:rPr>
        <w:t>kojoj</w:t>
      </w:r>
      <w:proofErr w:type="spellEnd"/>
      <w:r w:rsidRPr="00D72BBC">
        <w:rPr>
          <w:rFonts w:ascii="Arial Narrow" w:hAnsi="Arial Narrow"/>
        </w:rPr>
        <w:t xml:space="preserve"> se </w:t>
      </w:r>
      <w:proofErr w:type="spellStart"/>
      <w:r w:rsidRPr="00D72BBC">
        <w:rPr>
          <w:rFonts w:ascii="Arial Narrow" w:hAnsi="Arial Narrow"/>
        </w:rPr>
        <w:t>dvije</w:t>
      </w:r>
      <w:proofErr w:type="spellEnd"/>
      <w:r w:rsidRPr="00D72BBC">
        <w:rPr>
          <w:rFonts w:ascii="Arial Narrow" w:hAnsi="Arial Narrow"/>
        </w:rPr>
        <w:t xml:space="preserve"> </w:t>
      </w:r>
      <w:proofErr w:type="spellStart"/>
      <w:r w:rsidRPr="00D72BBC">
        <w:rPr>
          <w:rFonts w:ascii="Arial Narrow" w:hAnsi="Arial Narrow"/>
        </w:rPr>
        <w:t>bočne</w:t>
      </w:r>
      <w:proofErr w:type="spellEnd"/>
      <w:r w:rsidRPr="00D72BBC">
        <w:rPr>
          <w:rFonts w:ascii="Arial Narrow" w:hAnsi="Arial Narrow"/>
        </w:rPr>
        <w:t xml:space="preserve"> </w:t>
      </w:r>
      <w:proofErr w:type="spellStart"/>
      <w:r w:rsidRPr="00D72BBC">
        <w:rPr>
          <w:rFonts w:ascii="Arial Narrow" w:hAnsi="Arial Narrow"/>
        </w:rPr>
        <w:t>strane</w:t>
      </w:r>
      <w:proofErr w:type="spellEnd"/>
      <w:r w:rsidRPr="00D72BBC">
        <w:rPr>
          <w:rFonts w:ascii="Arial Narrow" w:hAnsi="Arial Narrow"/>
        </w:rPr>
        <w:t xml:space="preserve"> </w:t>
      </w:r>
      <w:proofErr w:type="spellStart"/>
      <w:r w:rsidRPr="00D72BBC">
        <w:rPr>
          <w:rFonts w:ascii="Arial Narrow" w:hAnsi="Arial Narrow"/>
        </w:rPr>
        <w:t>nalaze</w:t>
      </w:r>
      <w:proofErr w:type="spellEnd"/>
      <w:r w:rsidRPr="00D72BBC">
        <w:rPr>
          <w:rFonts w:ascii="Arial Narrow" w:hAnsi="Arial Narrow"/>
        </w:rPr>
        <w:t xml:space="preserve"> na </w:t>
      </w:r>
      <w:proofErr w:type="spellStart"/>
      <w:r w:rsidRPr="00D72BBC">
        <w:rPr>
          <w:rFonts w:ascii="Arial Narrow" w:hAnsi="Arial Narrow"/>
        </w:rPr>
        <w:t>granicama</w:t>
      </w:r>
      <w:proofErr w:type="spellEnd"/>
      <w:r w:rsidRPr="00D72BBC">
        <w:rPr>
          <w:rFonts w:ascii="Arial Narrow" w:hAnsi="Arial Narrow"/>
        </w:rPr>
        <w:t xml:space="preserve"> </w:t>
      </w:r>
      <w:proofErr w:type="spellStart"/>
      <w:r w:rsidRPr="00D72BBC">
        <w:rPr>
          <w:rFonts w:ascii="Arial Narrow" w:hAnsi="Arial Narrow"/>
        </w:rPr>
        <w:t>građevne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a</w:t>
      </w:r>
      <w:r w:rsidRPr="00D72BBC">
        <w:rPr>
          <w:rFonts w:ascii="Arial Narrow" w:hAnsi="Arial Narrow"/>
          <w:spacing w:val="-1"/>
        </w:rPr>
        <w:t xml:space="preserve"> </w:t>
      </w:r>
      <w:r w:rsidRPr="00D72BBC">
        <w:rPr>
          <w:rFonts w:ascii="Arial Narrow" w:hAnsi="Arial Narrow"/>
        </w:rPr>
        <w:t xml:space="preserve">s </w:t>
      </w:r>
      <w:proofErr w:type="spellStart"/>
      <w:r w:rsidRPr="00D72BBC">
        <w:rPr>
          <w:rFonts w:ascii="Arial Narrow" w:hAnsi="Arial Narrow"/>
        </w:rPr>
        <w:t>drugih</w:t>
      </w:r>
      <w:proofErr w:type="spellEnd"/>
      <w:r w:rsidRPr="00D72BBC">
        <w:rPr>
          <w:rFonts w:ascii="Arial Narrow" w:hAnsi="Arial Narrow"/>
          <w:spacing w:val="-3"/>
        </w:rPr>
        <w:t xml:space="preserve"> </w:t>
      </w:r>
      <w:proofErr w:type="spellStart"/>
      <w:r w:rsidRPr="00D72BBC">
        <w:rPr>
          <w:rFonts w:ascii="Arial Narrow" w:hAnsi="Arial Narrow"/>
        </w:rPr>
        <w:t>strana</w:t>
      </w:r>
      <w:proofErr w:type="spellEnd"/>
      <w:r w:rsidRPr="00D72BBC">
        <w:rPr>
          <w:rFonts w:ascii="Arial Narrow" w:hAnsi="Arial Narrow"/>
          <w:spacing w:val="-1"/>
        </w:rPr>
        <w:t xml:space="preserve"> </w:t>
      </w:r>
      <w:proofErr w:type="spellStart"/>
      <w:r w:rsidRPr="00D72BBC">
        <w:rPr>
          <w:rFonts w:ascii="Arial Narrow" w:hAnsi="Arial Narrow"/>
        </w:rPr>
        <w:t>ima</w:t>
      </w:r>
      <w:proofErr w:type="spellEnd"/>
      <w:r w:rsidRPr="00D72BBC">
        <w:rPr>
          <w:rFonts w:ascii="Arial Narrow" w:hAnsi="Arial Narrow"/>
        </w:rPr>
        <w:t xml:space="preserve"> </w:t>
      </w:r>
      <w:proofErr w:type="spellStart"/>
      <w:r w:rsidRPr="00D72BBC">
        <w:rPr>
          <w:rFonts w:ascii="Arial Narrow" w:hAnsi="Arial Narrow"/>
        </w:rPr>
        <w:t>neizgrađen</w:t>
      </w:r>
      <w:proofErr w:type="spellEnd"/>
      <w:r w:rsidRPr="00D72BBC">
        <w:rPr>
          <w:rFonts w:ascii="Arial Narrow" w:hAnsi="Arial Narrow"/>
        </w:rPr>
        <w:t xml:space="preserve"> </w:t>
      </w:r>
      <w:proofErr w:type="spellStart"/>
      <w:r w:rsidRPr="00D72BBC">
        <w:rPr>
          <w:rFonts w:ascii="Arial Narrow" w:hAnsi="Arial Narrow"/>
        </w:rPr>
        <w:t>prostor</w:t>
      </w:r>
      <w:proofErr w:type="spellEnd"/>
      <w:r w:rsidRPr="00D72BBC">
        <w:rPr>
          <w:rFonts w:ascii="Arial Narrow" w:hAnsi="Arial Narrow"/>
        </w:rPr>
        <w:t xml:space="preserve"> (</w:t>
      </w:r>
      <w:proofErr w:type="spellStart"/>
      <w:r w:rsidRPr="00D72BBC">
        <w:rPr>
          <w:rFonts w:ascii="Arial Narrow" w:hAnsi="Arial Narrow"/>
        </w:rPr>
        <w:t>vlastitu</w:t>
      </w:r>
      <w:proofErr w:type="spellEnd"/>
      <w:r w:rsidRPr="00D72BBC">
        <w:rPr>
          <w:rFonts w:ascii="Arial Narrow" w:hAnsi="Arial Narrow"/>
          <w:spacing w:val="-1"/>
        </w:rPr>
        <w:t xml:space="preserve"> </w:t>
      </w:r>
      <w:proofErr w:type="spellStart"/>
      <w:r w:rsidRPr="00D72BBC">
        <w:rPr>
          <w:rFonts w:ascii="Arial Narrow" w:hAnsi="Arial Narrow"/>
        </w:rPr>
        <w:t>građevnu</w:t>
      </w:r>
      <w:proofErr w:type="spellEnd"/>
      <w:r w:rsidRPr="00D72BBC">
        <w:rPr>
          <w:rFonts w:ascii="Arial Narrow" w:hAnsi="Arial Narrow"/>
          <w:spacing w:val="-1"/>
        </w:rPr>
        <w:t xml:space="preserve"> </w:t>
      </w:r>
      <w:proofErr w:type="spellStart"/>
      <w:r w:rsidRPr="00D72BBC">
        <w:rPr>
          <w:rFonts w:ascii="Arial Narrow" w:hAnsi="Arial Narrow"/>
        </w:rPr>
        <w:t>česticu</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javnu</w:t>
      </w:r>
      <w:proofErr w:type="spellEnd"/>
      <w:r w:rsidRPr="00D72BBC">
        <w:rPr>
          <w:rFonts w:ascii="Arial Narrow" w:hAnsi="Arial Narrow"/>
        </w:rPr>
        <w:t xml:space="preserve"> </w:t>
      </w:r>
      <w:proofErr w:type="spellStart"/>
      <w:r w:rsidRPr="00D72BBC">
        <w:rPr>
          <w:rFonts w:ascii="Arial Narrow" w:hAnsi="Arial Narrow"/>
        </w:rPr>
        <w:t>površinu</w:t>
      </w:r>
      <w:proofErr w:type="spellEnd"/>
      <w:r w:rsidRPr="00D72BBC">
        <w:rPr>
          <w:rFonts w:ascii="Arial Narrow" w:hAnsi="Arial Narrow"/>
        </w:rPr>
        <w:t>)</w:t>
      </w:r>
    </w:p>
    <w:p w14:paraId="01A14259" w14:textId="77777777" w:rsidR="00D72BBC" w:rsidRPr="00D72BBC" w:rsidRDefault="00D72BBC" w:rsidP="00D72BBC">
      <w:pPr>
        <w:pStyle w:val="Odlomakpopisa"/>
        <w:numPr>
          <w:ilvl w:val="0"/>
          <w:numId w:val="262"/>
        </w:numPr>
        <w:tabs>
          <w:tab w:val="left" w:pos="613"/>
        </w:tabs>
        <w:spacing w:before="118" w:line="264" w:lineRule="auto"/>
        <w:ind w:right="988" w:firstLine="0"/>
        <w:rPr>
          <w:rFonts w:ascii="Arial Narrow" w:hAnsi="Arial Narrow"/>
        </w:rPr>
      </w:pPr>
      <w:proofErr w:type="spellStart"/>
      <w:r w:rsidRPr="00D72BBC">
        <w:rPr>
          <w:rFonts w:ascii="Arial Narrow" w:hAnsi="Arial Narrow"/>
          <w:i/>
        </w:rPr>
        <w:t>dvojna</w:t>
      </w:r>
      <w:proofErr w:type="spellEnd"/>
      <w:r w:rsidRPr="00D72BBC">
        <w:rPr>
          <w:rFonts w:ascii="Arial Narrow" w:hAnsi="Arial Narrow"/>
          <w:i/>
          <w:spacing w:val="-5"/>
        </w:rPr>
        <w:t xml:space="preserve"> </w:t>
      </w:r>
      <w:proofErr w:type="spellStart"/>
      <w:r w:rsidRPr="00D72BBC">
        <w:rPr>
          <w:rFonts w:ascii="Arial Narrow" w:hAnsi="Arial Narrow"/>
          <w:i/>
        </w:rPr>
        <w:t>zgrada</w:t>
      </w:r>
      <w:proofErr w:type="spellEnd"/>
      <w:r w:rsidRPr="00D72BBC">
        <w:rPr>
          <w:rFonts w:ascii="Arial Narrow" w:hAnsi="Arial Narrow"/>
          <w:i/>
          <w:spacing w:val="-7"/>
        </w:rPr>
        <w:t xml:space="preserve"> </w:t>
      </w:r>
      <w:r w:rsidRPr="00D72BBC">
        <w:rPr>
          <w:rFonts w:ascii="Arial Narrow" w:hAnsi="Arial Narrow"/>
        </w:rPr>
        <w:t>se</w:t>
      </w:r>
      <w:r w:rsidRPr="00D72BBC">
        <w:rPr>
          <w:rFonts w:ascii="Arial Narrow" w:hAnsi="Arial Narrow"/>
          <w:spacing w:val="-4"/>
        </w:rPr>
        <w:t xml:space="preserve"> </w:t>
      </w:r>
      <w:proofErr w:type="spellStart"/>
      <w:r w:rsidRPr="00D72BBC">
        <w:rPr>
          <w:rFonts w:ascii="Arial Narrow" w:hAnsi="Arial Narrow"/>
        </w:rPr>
        <w:t>sastoji</w:t>
      </w:r>
      <w:proofErr w:type="spellEnd"/>
      <w:r w:rsidRPr="00D72BBC">
        <w:rPr>
          <w:rFonts w:ascii="Arial Narrow" w:hAnsi="Arial Narrow"/>
          <w:spacing w:val="-3"/>
        </w:rPr>
        <w:t xml:space="preserve"> </w:t>
      </w:r>
      <w:r w:rsidRPr="00D72BBC">
        <w:rPr>
          <w:rFonts w:ascii="Arial Narrow" w:hAnsi="Arial Narrow"/>
        </w:rPr>
        <w:t>od</w:t>
      </w:r>
      <w:r w:rsidRPr="00D72BBC">
        <w:rPr>
          <w:rFonts w:ascii="Arial Narrow" w:hAnsi="Arial Narrow"/>
          <w:spacing w:val="-4"/>
        </w:rPr>
        <w:t xml:space="preserve"> </w:t>
      </w:r>
      <w:proofErr w:type="spellStart"/>
      <w:r w:rsidRPr="00D72BBC">
        <w:rPr>
          <w:rFonts w:ascii="Arial Narrow" w:hAnsi="Arial Narrow"/>
        </w:rPr>
        <w:t>dvije</w:t>
      </w:r>
      <w:proofErr w:type="spellEnd"/>
      <w:r w:rsidRPr="00D72BBC">
        <w:rPr>
          <w:rFonts w:ascii="Arial Narrow" w:hAnsi="Arial Narrow"/>
          <w:spacing w:val="-6"/>
        </w:rPr>
        <w:t xml:space="preserve"> </w:t>
      </w:r>
      <w:proofErr w:type="spellStart"/>
      <w:r w:rsidRPr="00D72BBC">
        <w:rPr>
          <w:rFonts w:ascii="Arial Narrow" w:hAnsi="Arial Narrow"/>
        </w:rPr>
        <w:t>zasebne</w:t>
      </w:r>
      <w:proofErr w:type="spellEnd"/>
      <w:r w:rsidRPr="00D72BBC">
        <w:rPr>
          <w:rFonts w:ascii="Arial Narrow" w:hAnsi="Arial Narrow"/>
          <w:spacing w:val="-4"/>
        </w:rPr>
        <w:t xml:space="preserve"> </w:t>
      </w:r>
      <w:proofErr w:type="spellStart"/>
      <w:r w:rsidRPr="00D72BBC">
        <w:rPr>
          <w:rFonts w:ascii="Arial Narrow" w:hAnsi="Arial Narrow"/>
        </w:rPr>
        <w:t>poluugrađene</w:t>
      </w:r>
      <w:proofErr w:type="spellEnd"/>
      <w:r w:rsidRPr="00D72BBC">
        <w:rPr>
          <w:rFonts w:ascii="Arial Narrow" w:hAnsi="Arial Narrow"/>
          <w:spacing w:val="-5"/>
        </w:rPr>
        <w:t xml:space="preserve"> </w:t>
      </w:r>
      <w:proofErr w:type="spellStart"/>
      <w:r w:rsidRPr="00D72BBC">
        <w:rPr>
          <w:rFonts w:ascii="Arial Narrow" w:hAnsi="Arial Narrow"/>
        </w:rPr>
        <w:t>zgrade</w:t>
      </w:r>
      <w:proofErr w:type="spellEnd"/>
      <w:r w:rsidRPr="00D72BBC">
        <w:rPr>
          <w:rFonts w:ascii="Arial Narrow" w:hAnsi="Arial Narrow"/>
          <w:spacing w:val="-4"/>
        </w:rPr>
        <w:t xml:space="preserve"> </w:t>
      </w:r>
      <w:proofErr w:type="spellStart"/>
      <w:r w:rsidRPr="00D72BBC">
        <w:rPr>
          <w:rFonts w:ascii="Arial Narrow" w:hAnsi="Arial Narrow"/>
        </w:rPr>
        <w:t>koje</w:t>
      </w:r>
      <w:proofErr w:type="spellEnd"/>
      <w:r w:rsidRPr="00D72BBC">
        <w:rPr>
          <w:rFonts w:ascii="Arial Narrow" w:hAnsi="Arial Narrow"/>
          <w:spacing w:val="-4"/>
        </w:rPr>
        <w:t xml:space="preserve"> </w:t>
      </w:r>
      <w:r w:rsidRPr="00D72BBC">
        <w:rPr>
          <w:rFonts w:ascii="Arial Narrow" w:hAnsi="Arial Narrow"/>
        </w:rPr>
        <w:t>se</w:t>
      </w:r>
      <w:r w:rsidRPr="00D72BBC">
        <w:rPr>
          <w:rFonts w:ascii="Arial Narrow" w:hAnsi="Arial Narrow"/>
          <w:spacing w:val="-8"/>
        </w:rPr>
        <w:t xml:space="preserve"> </w:t>
      </w:r>
      <w:proofErr w:type="spellStart"/>
      <w:r w:rsidRPr="00D72BBC">
        <w:rPr>
          <w:rFonts w:ascii="Arial Narrow" w:hAnsi="Arial Narrow"/>
        </w:rPr>
        <w:t>naslanjaju</w:t>
      </w:r>
      <w:proofErr w:type="spellEnd"/>
      <w:r w:rsidRPr="00D72BBC">
        <w:rPr>
          <w:rFonts w:ascii="Arial Narrow" w:hAnsi="Arial Narrow"/>
          <w:spacing w:val="-8"/>
        </w:rPr>
        <w:t xml:space="preserve"> </w:t>
      </w:r>
      <w:proofErr w:type="spellStart"/>
      <w:r w:rsidRPr="00D72BBC">
        <w:rPr>
          <w:rFonts w:ascii="Arial Narrow" w:hAnsi="Arial Narrow"/>
        </w:rPr>
        <w:t>jedna</w:t>
      </w:r>
      <w:proofErr w:type="spellEnd"/>
      <w:r w:rsidRPr="00D72BBC">
        <w:rPr>
          <w:rFonts w:ascii="Arial Narrow" w:hAnsi="Arial Narrow"/>
          <w:spacing w:val="-4"/>
        </w:rPr>
        <w:t xml:space="preserve"> </w:t>
      </w:r>
      <w:r w:rsidRPr="00D72BBC">
        <w:rPr>
          <w:rFonts w:ascii="Arial Narrow" w:hAnsi="Arial Narrow"/>
        </w:rPr>
        <w:t xml:space="preserve">na </w:t>
      </w:r>
      <w:proofErr w:type="spellStart"/>
      <w:r w:rsidRPr="00D72BBC">
        <w:rPr>
          <w:rFonts w:ascii="Arial Narrow" w:hAnsi="Arial Narrow"/>
          <w:spacing w:val="-2"/>
        </w:rPr>
        <w:t>drugu</w:t>
      </w:r>
      <w:proofErr w:type="spellEnd"/>
    </w:p>
    <w:p w14:paraId="227B02D6" w14:textId="77777777" w:rsidR="00D72BBC" w:rsidRPr="00D72BBC" w:rsidRDefault="00D72BBC" w:rsidP="00D72BBC">
      <w:pPr>
        <w:pStyle w:val="Odlomakpopisa"/>
        <w:numPr>
          <w:ilvl w:val="0"/>
          <w:numId w:val="262"/>
        </w:numPr>
        <w:tabs>
          <w:tab w:val="left" w:pos="620"/>
        </w:tabs>
        <w:spacing w:before="115" w:line="261" w:lineRule="auto"/>
        <w:ind w:right="985" w:firstLine="0"/>
        <w:rPr>
          <w:rFonts w:ascii="Arial Narrow" w:hAnsi="Arial Narrow"/>
        </w:rPr>
      </w:pPr>
      <w:proofErr w:type="spellStart"/>
      <w:r w:rsidRPr="00D72BBC">
        <w:rPr>
          <w:rFonts w:ascii="Arial Narrow" w:hAnsi="Arial Narrow"/>
          <w:i/>
        </w:rPr>
        <w:t>niz</w:t>
      </w:r>
      <w:proofErr w:type="spellEnd"/>
      <w:r w:rsidRPr="00D72BBC">
        <w:rPr>
          <w:rFonts w:ascii="Arial Narrow" w:hAnsi="Arial Narrow"/>
          <w:i/>
          <w:spacing w:val="-3"/>
        </w:rPr>
        <w:t xml:space="preserve"> </w:t>
      </w:r>
      <w:r w:rsidRPr="00D72BBC">
        <w:rPr>
          <w:rFonts w:ascii="Arial Narrow" w:hAnsi="Arial Narrow"/>
        </w:rPr>
        <w:t xml:space="preserve">je </w:t>
      </w:r>
      <w:proofErr w:type="spellStart"/>
      <w:r w:rsidRPr="00D72BBC">
        <w:rPr>
          <w:rFonts w:ascii="Arial Narrow" w:hAnsi="Arial Narrow"/>
        </w:rPr>
        <w:t>sklop</w:t>
      </w:r>
      <w:proofErr w:type="spellEnd"/>
      <w:r w:rsidRPr="00D72BBC">
        <w:rPr>
          <w:rFonts w:ascii="Arial Narrow" w:hAnsi="Arial Narrow"/>
        </w:rPr>
        <w:t xml:space="preserve"> </w:t>
      </w:r>
      <w:proofErr w:type="spellStart"/>
      <w:r w:rsidRPr="00D72BBC">
        <w:rPr>
          <w:rFonts w:ascii="Arial Narrow" w:hAnsi="Arial Narrow"/>
        </w:rPr>
        <w:t>zgrada</w:t>
      </w:r>
      <w:proofErr w:type="spellEnd"/>
      <w:r w:rsidRPr="00D72BBC">
        <w:rPr>
          <w:rFonts w:ascii="Arial Narrow" w:hAnsi="Arial Narrow"/>
        </w:rPr>
        <w:t xml:space="preserve"> na tri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više</w:t>
      </w:r>
      <w:proofErr w:type="spellEnd"/>
      <w:r w:rsidRPr="00D72BBC">
        <w:rPr>
          <w:rFonts w:ascii="Arial Narrow" w:hAnsi="Arial Narrow"/>
        </w:rPr>
        <w:t xml:space="preserve"> </w:t>
      </w:r>
      <w:proofErr w:type="spellStart"/>
      <w:r w:rsidRPr="00D72BBC">
        <w:rPr>
          <w:rFonts w:ascii="Arial Narrow" w:hAnsi="Arial Narrow"/>
        </w:rPr>
        <w:t>građevne</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u </w:t>
      </w:r>
      <w:proofErr w:type="spellStart"/>
      <w:r w:rsidRPr="00D72BBC">
        <w:rPr>
          <w:rFonts w:ascii="Arial Narrow" w:hAnsi="Arial Narrow"/>
        </w:rPr>
        <w:t>nizu</w:t>
      </w:r>
      <w:proofErr w:type="spellEnd"/>
      <w:r w:rsidRPr="00D72BBC">
        <w:rPr>
          <w:rFonts w:ascii="Arial Narrow" w:hAnsi="Arial Narrow"/>
        </w:rPr>
        <w:t xml:space="preserve"> na </w:t>
      </w:r>
      <w:proofErr w:type="spellStart"/>
      <w:r w:rsidRPr="00D72BBC">
        <w:rPr>
          <w:rFonts w:ascii="Arial Narrow" w:hAnsi="Arial Narrow"/>
        </w:rPr>
        <w:t>kojima</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krajnje</w:t>
      </w:r>
      <w:proofErr w:type="spellEnd"/>
      <w:r w:rsidRPr="00D72BBC">
        <w:rPr>
          <w:rFonts w:ascii="Arial Narrow" w:hAnsi="Arial Narrow"/>
        </w:rPr>
        <w:t xml:space="preserve"> </w:t>
      </w:r>
      <w:proofErr w:type="spellStart"/>
      <w:r w:rsidRPr="00D72BBC">
        <w:rPr>
          <w:rFonts w:ascii="Arial Narrow" w:hAnsi="Arial Narrow"/>
        </w:rPr>
        <w:t>poluugrađene</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w:t>
      </w:r>
      <w:proofErr w:type="gramStart"/>
      <w:r w:rsidRPr="00D72BBC">
        <w:rPr>
          <w:rFonts w:ascii="Arial Narrow" w:hAnsi="Arial Narrow"/>
        </w:rPr>
        <w:t>a</w:t>
      </w:r>
      <w:proofErr w:type="gramEnd"/>
      <w:r w:rsidRPr="00D72BBC">
        <w:rPr>
          <w:rFonts w:ascii="Arial Narrow" w:hAnsi="Arial Narrow"/>
        </w:rPr>
        <w:t xml:space="preserve"> </w:t>
      </w:r>
      <w:proofErr w:type="spellStart"/>
      <w:r w:rsidRPr="00D72BBC">
        <w:rPr>
          <w:rFonts w:ascii="Arial Narrow" w:hAnsi="Arial Narrow"/>
        </w:rPr>
        <w:t>između</w:t>
      </w:r>
      <w:proofErr w:type="spellEnd"/>
      <w:r w:rsidRPr="00D72BBC">
        <w:rPr>
          <w:rFonts w:ascii="Arial Narrow" w:hAnsi="Arial Narrow"/>
        </w:rPr>
        <w:t xml:space="preserve"> </w:t>
      </w:r>
      <w:proofErr w:type="spellStart"/>
      <w:r w:rsidRPr="00D72BBC">
        <w:rPr>
          <w:rFonts w:ascii="Arial Narrow" w:hAnsi="Arial Narrow"/>
        </w:rPr>
        <w:t>njih</w:t>
      </w:r>
      <w:proofErr w:type="spellEnd"/>
      <w:r w:rsidRPr="00D72BBC">
        <w:rPr>
          <w:rFonts w:ascii="Arial Narrow" w:hAnsi="Arial Narrow"/>
        </w:rPr>
        <w:t xml:space="preserve"> </w:t>
      </w:r>
      <w:proofErr w:type="spellStart"/>
      <w:r w:rsidRPr="00D72BBC">
        <w:rPr>
          <w:rFonts w:ascii="Arial Narrow" w:hAnsi="Arial Narrow"/>
        </w:rPr>
        <w:t>jedna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više</w:t>
      </w:r>
      <w:proofErr w:type="spellEnd"/>
      <w:r w:rsidRPr="00D72BBC">
        <w:rPr>
          <w:rFonts w:ascii="Arial Narrow" w:hAnsi="Arial Narrow"/>
        </w:rPr>
        <w:t xml:space="preserve"> </w:t>
      </w:r>
      <w:proofErr w:type="spellStart"/>
      <w:r w:rsidRPr="00D72BBC">
        <w:rPr>
          <w:rFonts w:ascii="Arial Narrow" w:hAnsi="Arial Narrow"/>
        </w:rPr>
        <w:t>ugrađenih</w:t>
      </w:r>
      <w:proofErr w:type="spellEnd"/>
      <w:r w:rsidRPr="00D72BBC">
        <w:rPr>
          <w:rFonts w:ascii="Arial Narrow" w:hAnsi="Arial Narrow"/>
        </w:rPr>
        <w:t xml:space="preserve"> </w:t>
      </w:r>
      <w:proofErr w:type="spellStart"/>
      <w:r w:rsidRPr="00D72BBC">
        <w:rPr>
          <w:rFonts w:ascii="Arial Narrow" w:hAnsi="Arial Narrow"/>
        </w:rPr>
        <w:t>zgrada</w:t>
      </w:r>
      <w:proofErr w:type="spellEnd"/>
    </w:p>
    <w:p w14:paraId="64288F8D" w14:textId="77777777" w:rsidR="00D72BBC" w:rsidRPr="00D72BBC" w:rsidRDefault="00D72BBC" w:rsidP="00D72BBC">
      <w:pPr>
        <w:pStyle w:val="Odlomakpopisa"/>
        <w:numPr>
          <w:ilvl w:val="0"/>
          <w:numId w:val="262"/>
        </w:numPr>
        <w:tabs>
          <w:tab w:val="left" w:pos="658"/>
        </w:tabs>
        <w:spacing w:before="117" w:line="264" w:lineRule="auto"/>
        <w:ind w:right="990" w:firstLine="0"/>
        <w:rPr>
          <w:rFonts w:ascii="Arial Narrow" w:hAnsi="Arial Narrow"/>
        </w:rPr>
      </w:pPr>
      <w:proofErr w:type="spellStart"/>
      <w:r w:rsidRPr="00D72BBC">
        <w:rPr>
          <w:rFonts w:ascii="Arial Narrow" w:hAnsi="Arial Narrow"/>
          <w:i/>
        </w:rPr>
        <w:t>uglovnica</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zgrada</w:t>
      </w:r>
      <w:proofErr w:type="spellEnd"/>
      <w:r w:rsidRPr="00D72BBC">
        <w:rPr>
          <w:rFonts w:ascii="Arial Narrow" w:hAnsi="Arial Narrow"/>
        </w:rPr>
        <w:t xml:space="preserve"> </w:t>
      </w:r>
      <w:proofErr w:type="spellStart"/>
      <w:r w:rsidRPr="00D72BBC">
        <w:rPr>
          <w:rFonts w:ascii="Arial Narrow" w:hAnsi="Arial Narrow"/>
        </w:rPr>
        <w:t>izgrađena</w:t>
      </w:r>
      <w:proofErr w:type="spellEnd"/>
      <w:r w:rsidRPr="00D72BBC">
        <w:rPr>
          <w:rFonts w:ascii="Arial Narrow" w:hAnsi="Arial Narrow"/>
        </w:rPr>
        <w:t xml:space="preserve"> na </w:t>
      </w:r>
      <w:proofErr w:type="spellStart"/>
      <w:r w:rsidRPr="00D72BBC">
        <w:rPr>
          <w:rFonts w:ascii="Arial Narrow" w:hAnsi="Arial Narrow"/>
        </w:rPr>
        <w:t>građevnoj</w:t>
      </w:r>
      <w:proofErr w:type="spellEnd"/>
      <w:r w:rsidRPr="00D72BBC">
        <w:rPr>
          <w:rFonts w:ascii="Arial Narrow" w:hAnsi="Arial Narrow"/>
        </w:rPr>
        <w:t xml:space="preserve"> </w:t>
      </w:r>
      <w:proofErr w:type="spellStart"/>
      <w:r w:rsidRPr="00D72BBC">
        <w:rPr>
          <w:rFonts w:ascii="Arial Narrow" w:hAnsi="Arial Narrow"/>
        </w:rPr>
        <w:t>čestici</w:t>
      </w:r>
      <w:proofErr w:type="spellEnd"/>
      <w:r w:rsidRPr="00D72BBC">
        <w:rPr>
          <w:rFonts w:ascii="Arial Narrow" w:hAnsi="Arial Narrow"/>
        </w:rPr>
        <w:t xml:space="preserve"> s </w:t>
      </w:r>
      <w:proofErr w:type="spellStart"/>
      <w:r w:rsidRPr="00D72BBC">
        <w:rPr>
          <w:rFonts w:ascii="Arial Narrow" w:hAnsi="Arial Narrow"/>
        </w:rPr>
        <w:t>najmanje</w:t>
      </w:r>
      <w:proofErr w:type="spellEnd"/>
      <w:r w:rsidRPr="00D72BBC">
        <w:rPr>
          <w:rFonts w:ascii="Arial Narrow" w:hAnsi="Arial Narrow"/>
        </w:rPr>
        <w:t xml:space="preserve"> </w:t>
      </w:r>
      <w:proofErr w:type="spellStart"/>
      <w:r w:rsidRPr="00D72BBC">
        <w:rPr>
          <w:rFonts w:ascii="Arial Narrow" w:hAnsi="Arial Narrow"/>
        </w:rPr>
        <w:t>dvije</w:t>
      </w:r>
      <w:proofErr w:type="spellEnd"/>
      <w:r w:rsidRPr="00D72BBC">
        <w:rPr>
          <w:rFonts w:ascii="Arial Narrow" w:hAnsi="Arial Narrow"/>
        </w:rPr>
        <w:t xml:space="preserve"> </w:t>
      </w:r>
      <w:proofErr w:type="spellStart"/>
      <w:r w:rsidRPr="00D72BBC">
        <w:rPr>
          <w:rFonts w:ascii="Arial Narrow" w:hAnsi="Arial Narrow"/>
        </w:rPr>
        <w:t>regulacijske</w:t>
      </w:r>
      <w:proofErr w:type="spellEnd"/>
      <w:r w:rsidRPr="00D72BBC">
        <w:rPr>
          <w:rFonts w:ascii="Arial Narrow" w:hAnsi="Arial Narrow"/>
        </w:rPr>
        <w:t xml:space="preserve"> </w:t>
      </w:r>
      <w:proofErr w:type="spellStart"/>
      <w:r w:rsidRPr="00D72BBC">
        <w:rPr>
          <w:rFonts w:ascii="Arial Narrow" w:hAnsi="Arial Narrow"/>
        </w:rPr>
        <w:t>linije</w:t>
      </w:r>
      <w:proofErr w:type="spellEnd"/>
      <w:r w:rsidRPr="00D72BBC">
        <w:rPr>
          <w:rFonts w:ascii="Arial Narrow" w:hAnsi="Arial Narrow"/>
        </w:rPr>
        <w:t xml:space="preserve">,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koja</w:t>
      </w:r>
      <w:proofErr w:type="spellEnd"/>
      <w:r w:rsidRPr="00D72BBC">
        <w:rPr>
          <w:rFonts w:ascii="Arial Narrow" w:hAnsi="Arial Narrow"/>
        </w:rPr>
        <w:t xml:space="preserve"> se </w:t>
      </w:r>
      <w:proofErr w:type="spellStart"/>
      <w:r w:rsidRPr="00D72BBC">
        <w:rPr>
          <w:rFonts w:ascii="Arial Narrow" w:hAnsi="Arial Narrow"/>
        </w:rPr>
        <w:t>nalazi</w:t>
      </w:r>
      <w:proofErr w:type="spellEnd"/>
      <w:r w:rsidRPr="00D72BBC">
        <w:rPr>
          <w:rFonts w:ascii="Arial Narrow" w:hAnsi="Arial Narrow"/>
        </w:rPr>
        <w:t xml:space="preserve"> na </w:t>
      </w:r>
      <w:proofErr w:type="spellStart"/>
      <w:r w:rsidRPr="00D72BBC">
        <w:rPr>
          <w:rFonts w:ascii="Arial Narrow" w:hAnsi="Arial Narrow"/>
        </w:rPr>
        <w:t>raskrižju</w:t>
      </w:r>
      <w:proofErr w:type="spellEnd"/>
      <w:r w:rsidRPr="00D72BBC">
        <w:rPr>
          <w:rFonts w:ascii="Arial Narrow" w:hAnsi="Arial Narrow"/>
        </w:rPr>
        <w:t xml:space="preserve"> </w:t>
      </w:r>
      <w:proofErr w:type="spellStart"/>
      <w:r w:rsidRPr="00D72BBC">
        <w:rPr>
          <w:rFonts w:ascii="Arial Narrow" w:hAnsi="Arial Narrow"/>
        </w:rPr>
        <w:t>ulica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ulice</w:t>
      </w:r>
      <w:proofErr w:type="spellEnd"/>
      <w:r w:rsidRPr="00D72BBC">
        <w:rPr>
          <w:rFonts w:ascii="Arial Narrow" w:hAnsi="Arial Narrow"/>
        </w:rPr>
        <w:t xml:space="preserve">, </w:t>
      </w:r>
      <w:proofErr w:type="spellStart"/>
      <w:r w:rsidRPr="00D72BBC">
        <w:rPr>
          <w:rFonts w:ascii="Arial Narrow" w:hAnsi="Arial Narrow"/>
        </w:rPr>
        <w:t>trga</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parka, a </w:t>
      </w:r>
      <w:proofErr w:type="spellStart"/>
      <w:r w:rsidRPr="00D72BBC">
        <w:rPr>
          <w:rFonts w:ascii="Arial Narrow" w:hAnsi="Arial Narrow"/>
        </w:rPr>
        <w:t>graniči</w:t>
      </w:r>
      <w:proofErr w:type="spellEnd"/>
      <w:r w:rsidRPr="00D72BBC">
        <w:rPr>
          <w:rFonts w:ascii="Arial Narrow" w:hAnsi="Arial Narrow"/>
        </w:rPr>
        <w:t xml:space="preserve"> s </w:t>
      </w:r>
      <w:proofErr w:type="spellStart"/>
      <w:r w:rsidRPr="00D72BBC">
        <w:rPr>
          <w:rFonts w:ascii="Arial Narrow" w:hAnsi="Arial Narrow"/>
        </w:rPr>
        <w:t>ulicom</w:t>
      </w:r>
      <w:proofErr w:type="spellEnd"/>
      <w:r w:rsidRPr="00D72BBC">
        <w:rPr>
          <w:rFonts w:ascii="Arial Narrow" w:hAnsi="Arial Narrow"/>
        </w:rPr>
        <w:t xml:space="preserve">, </w:t>
      </w:r>
      <w:proofErr w:type="spellStart"/>
      <w:r w:rsidRPr="00D72BBC">
        <w:rPr>
          <w:rFonts w:ascii="Arial Narrow" w:hAnsi="Arial Narrow"/>
        </w:rPr>
        <w:t>trgom</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parkom</w:t>
      </w:r>
      <w:proofErr w:type="spellEnd"/>
      <w:r w:rsidRPr="00D72BBC">
        <w:rPr>
          <w:rFonts w:ascii="Arial Narrow" w:hAnsi="Arial Narrow"/>
        </w:rPr>
        <w:t xml:space="preserve"> s </w:t>
      </w:r>
      <w:proofErr w:type="spellStart"/>
      <w:r w:rsidRPr="00D72BBC">
        <w:rPr>
          <w:rFonts w:ascii="Arial Narrow" w:hAnsi="Arial Narrow"/>
        </w:rPr>
        <w:t>najmanje</w:t>
      </w:r>
      <w:proofErr w:type="spellEnd"/>
      <w:r w:rsidRPr="00D72BBC">
        <w:rPr>
          <w:rFonts w:ascii="Arial Narrow" w:hAnsi="Arial Narrow"/>
        </w:rPr>
        <w:t xml:space="preserve"> </w:t>
      </w:r>
      <w:proofErr w:type="spellStart"/>
      <w:r w:rsidRPr="00D72BBC">
        <w:rPr>
          <w:rFonts w:ascii="Arial Narrow" w:hAnsi="Arial Narrow"/>
        </w:rPr>
        <w:t>dvije</w:t>
      </w:r>
      <w:proofErr w:type="spellEnd"/>
      <w:r w:rsidRPr="00D72BBC">
        <w:rPr>
          <w:rFonts w:ascii="Arial Narrow" w:hAnsi="Arial Narrow"/>
        </w:rPr>
        <w:t xml:space="preserve"> </w:t>
      </w:r>
      <w:proofErr w:type="spellStart"/>
      <w:r w:rsidRPr="00D72BBC">
        <w:rPr>
          <w:rFonts w:ascii="Arial Narrow" w:hAnsi="Arial Narrow"/>
        </w:rPr>
        <w:t>strane</w:t>
      </w:r>
      <w:proofErr w:type="spellEnd"/>
      <w:r w:rsidRPr="00D72BBC">
        <w:rPr>
          <w:rFonts w:ascii="Arial Narrow" w:hAnsi="Arial Narrow"/>
        </w:rPr>
        <w:t>.</w:t>
      </w:r>
    </w:p>
    <w:p w14:paraId="03180854" w14:textId="77777777" w:rsidR="00D72BBC" w:rsidRPr="00D72BBC" w:rsidRDefault="00D72BBC" w:rsidP="00D72BBC">
      <w:pPr>
        <w:pStyle w:val="Tijeloteksta"/>
        <w:spacing w:before="103"/>
        <w:jc w:val="left"/>
        <w:rPr>
          <w:rFonts w:ascii="Arial Narrow" w:hAnsi="Arial Narrow"/>
        </w:rPr>
      </w:pPr>
    </w:p>
    <w:p w14:paraId="4C04301E" w14:textId="77777777" w:rsidR="00D72BBC" w:rsidRPr="00D72BBC" w:rsidRDefault="00D72BBC" w:rsidP="00D72BBC">
      <w:pPr>
        <w:pStyle w:val="Naslov2"/>
        <w:numPr>
          <w:ilvl w:val="0"/>
          <w:numId w:val="207"/>
        </w:numPr>
        <w:tabs>
          <w:tab w:val="num" w:pos="360"/>
          <w:tab w:val="left" w:pos="4000"/>
        </w:tabs>
        <w:ind w:left="4000" w:hanging="245"/>
        <w:jc w:val="left"/>
        <w:rPr>
          <w:rFonts w:ascii="Arial Narrow" w:hAnsi="Arial Narrow"/>
          <w:sz w:val="22"/>
          <w:szCs w:val="22"/>
        </w:rPr>
      </w:pPr>
      <w:r w:rsidRPr="00D72BBC">
        <w:rPr>
          <w:rFonts w:ascii="Arial Narrow" w:hAnsi="Arial Narrow"/>
          <w:sz w:val="22"/>
          <w:szCs w:val="22"/>
        </w:rPr>
        <w:t>Prostorni</w:t>
      </w:r>
      <w:r w:rsidRPr="00D72BBC">
        <w:rPr>
          <w:rFonts w:ascii="Arial Narrow" w:hAnsi="Arial Narrow"/>
          <w:spacing w:val="-8"/>
          <w:sz w:val="22"/>
          <w:szCs w:val="22"/>
        </w:rPr>
        <w:t xml:space="preserve"> </w:t>
      </w:r>
      <w:r w:rsidRPr="00D72BBC">
        <w:rPr>
          <w:rFonts w:ascii="Arial Narrow" w:hAnsi="Arial Narrow"/>
          <w:spacing w:val="-2"/>
          <w:sz w:val="22"/>
          <w:szCs w:val="22"/>
        </w:rPr>
        <w:t>pokazatelji</w:t>
      </w:r>
    </w:p>
    <w:p w14:paraId="57B6D22E" w14:textId="77777777" w:rsidR="00D72BBC" w:rsidRPr="00D72BBC" w:rsidRDefault="00D72BBC" w:rsidP="00D72BBC">
      <w:pPr>
        <w:pStyle w:val="Tijeloteksta"/>
        <w:spacing w:before="8"/>
        <w:jc w:val="left"/>
        <w:rPr>
          <w:rFonts w:ascii="Arial Narrow" w:hAnsi="Arial Narrow"/>
          <w:b/>
        </w:rPr>
      </w:pPr>
    </w:p>
    <w:p w14:paraId="1BAA130B" w14:textId="77777777" w:rsidR="00D72BBC" w:rsidRPr="00D72BBC" w:rsidRDefault="00D72BBC" w:rsidP="00D72BBC">
      <w:pPr>
        <w:pStyle w:val="Odlomakpopisa"/>
        <w:numPr>
          <w:ilvl w:val="0"/>
          <w:numId w:val="262"/>
        </w:numPr>
        <w:tabs>
          <w:tab w:val="left" w:pos="677"/>
        </w:tabs>
        <w:spacing w:line="264" w:lineRule="auto"/>
        <w:ind w:right="987" w:firstLine="0"/>
        <w:rPr>
          <w:rFonts w:ascii="Arial Narrow" w:hAnsi="Arial Narrow"/>
        </w:rPr>
      </w:pPr>
      <w:proofErr w:type="spellStart"/>
      <w:r w:rsidRPr="00D72BBC">
        <w:rPr>
          <w:rFonts w:ascii="Arial Narrow" w:hAnsi="Arial Narrow"/>
          <w:i/>
        </w:rPr>
        <w:t>koeficijent</w:t>
      </w:r>
      <w:proofErr w:type="spellEnd"/>
      <w:r w:rsidRPr="00D72BBC">
        <w:rPr>
          <w:rFonts w:ascii="Arial Narrow" w:hAnsi="Arial Narrow"/>
          <w:i/>
        </w:rPr>
        <w:t xml:space="preserve"> </w:t>
      </w:r>
      <w:proofErr w:type="spellStart"/>
      <w:r w:rsidRPr="00D72BBC">
        <w:rPr>
          <w:rFonts w:ascii="Arial Narrow" w:hAnsi="Arial Narrow"/>
          <w:i/>
        </w:rPr>
        <w:t>izgrađenosti</w:t>
      </w:r>
      <w:proofErr w:type="spellEnd"/>
      <w:r w:rsidRPr="00D72BBC">
        <w:rPr>
          <w:rFonts w:ascii="Arial Narrow" w:hAnsi="Arial Narrow"/>
          <w:i/>
        </w:rPr>
        <w:t xml:space="preserve"> (</w:t>
      </w:r>
      <w:proofErr w:type="spellStart"/>
      <w:r w:rsidRPr="00D72BBC">
        <w:rPr>
          <w:rFonts w:ascii="Arial Narrow" w:hAnsi="Arial Narrow"/>
          <w:i/>
        </w:rPr>
        <w:t>kig</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odnos</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zemljišta</w:t>
      </w:r>
      <w:proofErr w:type="spellEnd"/>
      <w:r w:rsidRPr="00D72BBC">
        <w:rPr>
          <w:rFonts w:ascii="Arial Narrow" w:hAnsi="Arial Narrow"/>
        </w:rPr>
        <w:t xml:space="preserve"> pod </w:t>
      </w:r>
      <w:proofErr w:type="spellStart"/>
      <w:r w:rsidRPr="00D72BBC">
        <w:rPr>
          <w:rFonts w:ascii="Arial Narrow" w:hAnsi="Arial Narrow"/>
        </w:rPr>
        <w:t>građevinama</w:t>
      </w:r>
      <w:proofErr w:type="spellEnd"/>
      <w:r w:rsidRPr="00D72BBC">
        <w:rPr>
          <w:rFonts w:ascii="Arial Narrow" w:hAnsi="Arial Narrow"/>
        </w:rPr>
        <w:t xml:space="preserve"> i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građevne</w:t>
      </w:r>
      <w:proofErr w:type="spellEnd"/>
      <w:r w:rsidRPr="00D72BBC">
        <w:rPr>
          <w:rFonts w:ascii="Arial Narrow" w:hAnsi="Arial Narrow"/>
        </w:rPr>
        <w:t xml:space="preserve"> </w:t>
      </w:r>
      <w:proofErr w:type="spellStart"/>
      <w:r w:rsidRPr="00D72BBC">
        <w:rPr>
          <w:rFonts w:ascii="Arial Narrow" w:hAnsi="Arial Narrow"/>
        </w:rPr>
        <w:t>čestice</w:t>
      </w:r>
      <w:proofErr w:type="spellEnd"/>
    </w:p>
    <w:p w14:paraId="66A948C9" w14:textId="77777777" w:rsidR="00D72BBC" w:rsidRPr="00D72BBC" w:rsidRDefault="00D72BBC" w:rsidP="00D72BBC">
      <w:pPr>
        <w:pStyle w:val="Odlomakpopisa"/>
        <w:numPr>
          <w:ilvl w:val="0"/>
          <w:numId w:val="262"/>
        </w:numPr>
        <w:tabs>
          <w:tab w:val="left" w:pos="675"/>
        </w:tabs>
        <w:spacing w:before="115" w:line="261" w:lineRule="auto"/>
        <w:ind w:right="988" w:firstLine="0"/>
        <w:rPr>
          <w:rFonts w:ascii="Arial Narrow" w:hAnsi="Arial Narrow"/>
        </w:rPr>
      </w:pPr>
      <w:proofErr w:type="spellStart"/>
      <w:r w:rsidRPr="00D72BBC">
        <w:rPr>
          <w:rFonts w:ascii="Arial Narrow" w:hAnsi="Arial Narrow"/>
          <w:i/>
        </w:rPr>
        <w:t>koeficijent</w:t>
      </w:r>
      <w:proofErr w:type="spellEnd"/>
      <w:r w:rsidRPr="00D72BBC">
        <w:rPr>
          <w:rFonts w:ascii="Arial Narrow" w:hAnsi="Arial Narrow"/>
          <w:i/>
        </w:rPr>
        <w:t xml:space="preserve"> </w:t>
      </w:r>
      <w:proofErr w:type="spellStart"/>
      <w:r w:rsidRPr="00D72BBC">
        <w:rPr>
          <w:rFonts w:ascii="Arial Narrow" w:hAnsi="Arial Narrow"/>
          <w:i/>
        </w:rPr>
        <w:t>iskoristivosti</w:t>
      </w:r>
      <w:proofErr w:type="spellEnd"/>
      <w:r w:rsidRPr="00D72BBC">
        <w:rPr>
          <w:rFonts w:ascii="Arial Narrow" w:hAnsi="Arial Narrow"/>
          <w:i/>
        </w:rPr>
        <w:t xml:space="preserve"> (</w:t>
      </w:r>
      <w:proofErr w:type="spellStart"/>
      <w:r w:rsidRPr="00D72BBC">
        <w:rPr>
          <w:rFonts w:ascii="Arial Narrow" w:hAnsi="Arial Narrow"/>
          <w:i/>
        </w:rPr>
        <w:t>kis</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odnos</w:t>
      </w:r>
      <w:proofErr w:type="spellEnd"/>
      <w:r w:rsidRPr="00D72BBC">
        <w:rPr>
          <w:rFonts w:ascii="Arial Narrow" w:hAnsi="Arial Narrow"/>
        </w:rPr>
        <w:t xml:space="preserve"> </w:t>
      </w:r>
      <w:proofErr w:type="spellStart"/>
      <w:r w:rsidRPr="00D72BBC">
        <w:rPr>
          <w:rFonts w:ascii="Arial Narrow" w:hAnsi="Arial Narrow"/>
        </w:rPr>
        <w:t>građevinske</w:t>
      </w:r>
      <w:proofErr w:type="spellEnd"/>
      <w:r w:rsidRPr="00D72BBC">
        <w:rPr>
          <w:rFonts w:ascii="Arial Narrow" w:hAnsi="Arial Narrow"/>
        </w:rPr>
        <w:t xml:space="preserve"> (</w:t>
      </w:r>
      <w:proofErr w:type="spellStart"/>
      <w:r w:rsidRPr="00D72BBC">
        <w:rPr>
          <w:rFonts w:ascii="Arial Narrow" w:hAnsi="Arial Narrow"/>
        </w:rPr>
        <w:t>bruto</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svih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na </w:t>
      </w:r>
      <w:proofErr w:type="spellStart"/>
      <w:r w:rsidRPr="00D72BBC">
        <w:rPr>
          <w:rFonts w:ascii="Arial Narrow" w:hAnsi="Arial Narrow"/>
        </w:rPr>
        <w:t>građevnoj</w:t>
      </w:r>
      <w:proofErr w:type="spellEnd"/>
      <w:r w:rsidRPr="00D72BBC">
        <w:rPr>
          <w:rFonts w:ascii="Arial Narrow" w:hAnsi="Arial Narrow"/>
        </w:rPr>
        <w:t xml:space="preserve"> </w:t>
      </w:r>
      <w:proofErr w:type="spellStart"/>
      <w:r w:rsidRPr="00D72BBC">
        <w:rPr>
          <w:rFonts w:ascii="Arial Narrow" w:hAnsi="Arial Narrow"/>
        </w:rPr>
        <w:t>čestici</w:t>
      </w:r>
      <w:proofErr w:type="spellEnd"/>
      <w:r w:rsidRPr="00D72BBC">
        <w:rPr>
          <w:rFonts w:ascii="Arial Narrow" w:hAnsi="Arial Narrow"/>
        </w:rPr>
        <w:t xml:space="preserve"> i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građevne</w:t>
      </w:r>
      <w:proofErr w:type="spellEnd"/>
      <w:r w:rsidRPr="00D72BBC">
        <w:rPr>
          <w:rFonts w:ascii="Arial Narrow" w:hAnsi="Arial Narrow"/>
        </w:rPr>
        <w:t xml:space="preserve"> </w:t>
      </w:r>
      <w:proofErr w:type="spellStart"/>
      <w:r w:rsidRPr="00D72BBC">
        <w:rPr>
          <w:rFonts w:ascii="Arial Narrow" w:hAnsi="Arial Narrow"/>
        </w:rPr>
        <w:t>čestice</w:t>
      </w:r>
      <w:proofErr w:type="spellEnd"/>
    </w:p>
    <w:p w14:paraId="075A4547" w14:textId="77777777" w:rsidR="00D72BBC" w:rsidRPr="00D72BBC" w:rsidRDefault="00D72BBC" w:rsidP="00D72BBC">
      <w:pPr>
        <w:pStyle w:val="Odlomakpopisa"/>
        <w:numPr>
          <w:ilvl w:val="0"/>
          <w:numId w:val="262"/>
        </w:numPr>
        <w:tabs>
          <w:tab w:val="left" w:pos="625"/>
        </w:tabs>
        <w:spacing w:before="118" w:line="264" w:lineRule="auto"/>
        <w:ind w:right="986" w:firstLine="0"/>
        <w:rPr>
          <w:rFonts w:ascii="Arial Narrow" w:hAnsi="Arial Narrow"/>
        </w:rPr>
      </w:pPr>
      <w:proofErr w:type="spellStart"/>
      <w:r w:rsidRPr="00D72BBC">
        <w:rPr>
          <w:rFonts w:ascii="Arial Narrow" w:hAnsi="Arial Narrow"/>
          <w:i/>
        </w:rPr>
        <w:t>koeficijent</w:t>
      </w:r>
      <w:proofErr w:type="spellEnd"/>
      <w:r w:rsidRPr="00D72BBC">
        <w:rPr>
          <w:rFonts w:ascii="Arial Narrow" w:hAnsi="Arial Narrow"/>
          <w:i/>
        </w:rPr>
        <w:t xml:space="preserve"> </w:t>
      </w:r>
      <w:proofErr w:type="spellStart"/>
      <w:r w:rsidRPr="00D72BBC">
        <w:rPr>
          <w:rFonts w:ascii="Arial Narrow" w:hAnsi="Arial Narrow"/>
          <w:i/>
        </w:rPr>
        <w:t>iskoristivosti</w:t>
      </w:r>
      <w:proofErr w:type="spellEnd"/>
      <w:r w:rsidRPr="00D72BBC">
        <w:rPr>
          <w:rFonts w:ascii="Arial Narrow" w:hAnsi="Arial Narrow"/>
          <w:i/>
        </w:rPr>
        <w:t xml:space="preserve"> </w:t>
      </w:r>
      <w:proofErr w:type="spellStart"/>
      <w:r w:rsidRPr="00D72BBC">
        <w:rPr>
          <w:rFonts w:ascii="Arial Narrow" w:hAnsi="Arial Narrow"/>
          <w:i/>
        </w:rPr>
        <w:t>nadzemno</w:t>
      </w:r>
      <w:proofErr w:type="spellEnd"/>
      <w:r w:rsidRPr="00D72BBC">
        <w:rPr>
          <w:rFonts w:ascii="Arial Narrow" w:hAnsi="Arial Narrow"/>
          <w:i/>
        </w:rPr>
        <w:t xml:space="preserve"> (</w:t>
      </w:r>
      <w:proofErr w:type="spellStart"/>
      <w:r w:rsidRPr="00D72BBC">
        <w:rPr>
          <w:rFonts w:ascii="Arial Narrow" w:hAnsi="Arial Narrow"/>
          <w:i/>
        </w:rPr>
        <w:t>kisn</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odnos</w:t>
      </w:r>
      <w:proofErr w:type="spellEnd"/>
      <w:r w:rsidRPr="00D72BBC">
        <w:rPr>
          <w:rFonts w:ascii="Arial Narrow" w:hAnsi="Arial Narrow"/>
        </w:rPr>
        <w:t xml:space="preserve"> </w:t>
      </w:r>
      <w:proofErr w:type="spellStart"/>
      <w:r w:rsidRPr="00D72BBC">
        <w:rPr>
          <w:rFonts w:ascii="Arial Narrow" w:hAnsi="Arial Narrow"/>
        </w:rPr>
        <w:t>građevinske</w:t>
      </w:r>
      <w:proofErr w:type="spellEnd"/>
      <w:r w:rsidRPr="00D72BBC">
        <w:rPr>
          <w:rFonts w:ascii="Arial Narrow" w:hAnsi="Arial Narrow"/>
        </w:rPr>
        <w:t xml:space="preserve"> (</w:t>
      </w:r>
      <w:proofErr w:type="spellStart"/>
      <w:r w:rsidRPr="00D72BBC">
        <w:rPr>
          <w:rFonts w:ascii="Arial Narrow" w:hAnsi="Arial Narrow"/>
        </w:rPr>
        <w:t>bruto</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nadzemnih</w:t>
      </w:r>
      <w:proofErr w:type="spellEnd"/>
      <w:r w:rsidRPr="00D72BBC">
        <w:rPr>
          <w:rFonts w:ascii="Arial Narrow" w:hAnsi="Arial Narrow"/>
        </w:rPr>
        <w:t xml:space="preserve"> </w:t>
      </w:r>
      <w:proofErr w:type="spellStart"/>
      <w:r w:rsidRPr="00D72BBC">
        <w:rPr>
          <w:rFonts w:ascii="Arial Narrow" w:hAnsi="Arial Narrow"/>
        </w:rPr>
        <w:t>etaža</w:t>
      </w:r>
      <w:proofErr w:type="spellEnd"/>
      <w:r w:rsidRPr="00D72BBC">
        <w:rPr>
          <w:rFonts w:ascii="Arial Narrow" w:hAnsi="Arial Narrow"/>
        </w:rPr>
        <w:t xml:space="preserve"> </w:t>
      </w:r>
      <w:proofErr w:type="spellStart"/>
      <w:r w:rsidRPr="00D72BBC">
        <w:rPr>
          <w:rFonts w:ascii="Arial Narrow" w:hAnsi="Arial Narrow"/>
        </w:rPr>
        <w:t>svih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na </w:t>
      </w:r>
      <w:proofErr w:type="spellStart"/>
      <w:r w:rsidRPr="00D72BBC">
        <w:rPr>
          <w:rFonts w:ascii="Arial Narrow" w:hAnsi="Arial Narrow"/>
        </w:rPr>
        <w:t>građevnoj</w:t>
      </w:r>
      <w:proofErr w:type="spellEnd"/>
      <w:r w:rsidRPr="00D72BBC">
        <w:rPr>
          <w:rFonts w:ascii="Arial Narrow" w:hAnsi="Arial Narrow"/>
        </w:rPr>
        <w:t xml:space="preserve"> </w:t>
      </w:r>
      <w:proofErr w:type="spellStart"/>
      <w:r w:rsidRPr="00D72BBC">
        <w:rPr>
          <w:rFonts w:ascii="Arial Narrow" w:hAnsi="Arial Narrow"/>
        </w:rPr>
        <w:t>čestici</w:t>
      </w:r>
      <w:proofErr w:type="spellEnd"/>
      <w:r w:rsidRPr="00D72BBC">
        <w:rPr>
          <w:rFonts w:ascii="Arial Narrow" w:hAnsi="Arial Narrow"/>
        </w:rPr>
        <w:t xml:space="preserve"> i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građevne</w:t>
      </w:r>
      <w:proofErr w:type="spellEnd"/>
      <w:r w:rsidRPr="00D72BBC">
        <w:rPr>
          <w:rFonts w:ascii="Arial Narrow" w:hAnsi="Arial Narrow"/>
        </w:rPr>
        <w:t xml:space="preserve"> </w:t>
      </w:r>
      <w:proofErr w:type="spellStart"/>
      <w:r w:rsidRPr="00D72BBC">
        <w:rPr>
          <w:rFonts w:ascii="Arial Narrow" w:hAnsi="Arial Narrow"/>
        </w:rPr>
        <w:t>čestice</w:t>
      </w:r>
      <w:proofErr w:type="spellEnd"/>
    </w:p>
    <w:p w14:paraId="2D206ABE" w14:textId="77777777" w:rsidR="00D72BBC" w:rsidRPr="00D72BBC" w:rsidRDefault="00D72BBC" w:rsidP="00D72BBC">
      <w:pPr>
        <w:pStyle w:val="Odlomakpopisa"/>
        <w:numPr>
          <w:ilvl w:val="0"/>
          <w:numId w:val="262"/>
        </w:numPr>
        <w:tabs>
          <w:tab w:val="left" w:pos="625"/>
        </w:tabs>
        <w:spacing w:before="115" w:line="261" w:lineRule="auto"/>
        <w:ind w:right="986" w:firstLine="0"/>
        <w:rPr>
          <w:rFonts w:ascii="Arial Narrow" w:hAnsi="Arial Narrow"/>
        </w:rPr>
      </w:pPr>
      <w:proofErr w:type="spellStart"/>
      <w:r w:rsidRPr="00D72BBC">
        <w:rPr>
          <w:rFonts w:ascii="Arial Narrow" w:hAnsi="Arial Narrow"/>
          <w:i/>
        </w:rPr>
        <w:t>koeficijent</w:t>
      </w:r>
      <w:proofErr w:type="spellEnd"/>
      <w:r w:rsidRPr="00D72BBC">
        <w:rPr>
          <w:rFonts w:ascii="Arial Narrow" w:hAnsi="Arial Narrow"/>
          <w:i/>
        </w:rPr>
        <w:t xml:space="preserve"> </w:t>
      </w:r>
      <w:proofErr w:type="spellStart"/>
      <w:r w:rsidRPr="00D72BBC">
        <w:rPr>
          <w:rFonts w:ascii="Arial Narrow" w:hAnsi="Arial Narrow"/>
          <w:i/>
        </w:rPr>
        <w:t>iskoristivosti</w:t>
      </w:r>
      <w:proofErr w:type="spellEnd"/>
      <w:r w:rsidRPr="00D72BBC">
        <w:rPr>
          <w:rFonts w:ascii="Arial Narrow" w:hAnsi="Arial Narrow"/>
          <w:i/>
        </w:rPr>
        <w:t xml:space="preserve"> </w:t>
      </w:r>
      <w:proofErr w:type="spellStart"/>
      <w:r w:rsidRPr="00D72BBC">
        <w:rPr>
          <w:rFonts w:ascii="Arial Narrow" w:hAnsi="Arial Narrow"/>
          <w:i/>
        </w:rPr>
        <w:t>podzemno</w:t>
      </w:r>
      <w:proofErr w:type="spellEnd"/>
      <w:r w:rsidRPr="00D72BBC">
        <w:rPr>
          <w:rFonts w:ascii="Arial Narrow" w:hAnsi="Arial Narrow"/>
          <w:i/>
        </w:rPr>
        <w:t xml:space="preserve"> (</w:t>
      </w:r>
      <w:proofErr w:type="spellStart"/>
      <w:r w:rsidRPr="00D72BBC">
        <w:rPr>
          <w:rFonts w:ascii="Arial Narrow" w:hAnsi="Arial Narrow"/>
          <w:i/>
        </w:rPr>
        <w:t>kisp</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odnos</w:t>
      </w:r>
      <w:proofErr w:type="spellEnd"/>
      <w:r w:rsidRPr="00D72BBC">
        <w:rPr>
          <w:rFonts w:ascii="Arial Narrow" w:hAnsi="Arial Narrow"/>
        </w:rPr>
        <w:t xml:space="preserve"> </w:t>
      </w:r>
      <w:proofErr w:type="spellStart"/>
      <w:r w:rsidRPr="00D72BBC">
        <w:rPr>
          <w:rFonts w:ascii="Arial Narrow" w:hAnsi="Arial Narrow"/>
        </w:rPr>
        <w:t>građevinske</w:t>
      </w:r>
      <w:proofErr w:type="spellEnd"/>
      <w:r w:rsidRPr="00D72BBC">
        <w:rPr>
          <w:rFonts w:ascii="Arial Narrow" w:hAnsi="Arial Narrow"/>
        </w:rPr>
        <w:t xml:space="preserve"> (</w:t>
      </w:r>
      <w:proofErr w:type="spellStart"/>
      <w:r w:rsidRPr="00D72BBC">
        <w:rPr>
          <w:rFonts w:ascii="Arial Narrow" w:hAnsi="Arial Narrow"/>
        </w:rPr>
        <w:t>bruto</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podzemnih</w:t>
      </w:r>
      <w:proofErr w:type="spellEnd"/>
      <w:r w:rsidRPr="00D72BBC">
        <w:rPr>
          <w:rFonts w:ascii="Arial Narrow" w:hAnsi="Arial Narrow"/>
        </w:rPr>
        <w:t xml:space="preserve"> </w:t>
      </w:r>
      <w:proofErr w:type="spellStart"/>
      <w:r w:rsidRPr="00D72BBC">
        <w:rPr>
          <w:rFonts w:ascii="Arial Narrow" w:hAnsi="Arial Narrow"/>
        </w:rPr>
        <w:t>etaža</w:t>
      </w:r>
      <w:proofErr w:type="spellEnd"/>
      <w:r w:rsidRPr="00D72BBC">
        <w:rPr>
          <w:rFonts w:ascii="Arial Narrow" w:hAnsi="Arial Narrow"/>
        </w:rPr>
        <w:t xml:space="preserve"> </w:t>
      </w:r>
      <w:proofErr w:type="spellStart"/>
      <w:r w:rsidRPr="00D72BBC">
        <w:rPr>
          <w:rFonts w:ascii="Arial Narrow" w:hAnsi="Arial Narrow"/>
        </w:rPr>
        <w:t>svih</w:t>
      </w:r>
      <w:proofErr w:type="spellEnd"/>
      <w:r w:rsidRPr="00D72BBC">
        <w:rPr>
          <w:rFonts w:ascii="Arial Narrow" w:hAnsi="Arial Narrow"/>
        </w:rPr>
        <w:t xml:space="preserve"> </w:t>
      </w:r>
      <w:proofErr w:type="spellStart"/>
      <w:r w:rsidRPr="00D72BBC">
        <w:rPr>
          <w:rFonts w:ascii="Arial Narrow" w:hAnsi="Arial Narrow"/>
        </w:rPr>
        <w:t>građevina</w:t>
      </w:r>
      <w:proofErr w:type="spellEnd"/>
      <w:r w:rsidRPr="00D72BBC">
        <w:rPr>
          <w:rFonts w:ascii="Arial Narrow" w:hAnsi="Arial Narrow"/>
        </w:rPr>
        <w:t xml:space="preserve"> na </w:t>
      </w:r>
      <w:proofErr w:type="spellStart"/>
      <w:r w:rsidRPr="00D72BBC">
        <w:rPr>
          <w:rFonts w:ascii="Arial Narrow" w:hAnsi="Arial Narrow"/>
        </w:rPr>
        <w:t>građevnoj</w:t>
      </w:r>
      <w:proofErr w:type="spellEnd"/>
      <w:r w:rsidRPr="00D72BBC">
        <w:rPr>
          <w:rFonts w:ascii="Arial Narrow" w:hAnsi="Arial Narrow"/>
        </w:rPr>
        <w:t xml:space="preserve"> </w:t>
      </w:r>
      <w:proofErr w:type="spellStart"/>
      <w:r w:rsidRPr="00D72BBC">
        <w:rPr>
          <w:rFonts w:ascii="Arial Narrow" w:hAnsi="Arial Narrow"/>
        </w:rPr>
        <w:t>čestici</w:t>
      </w:r>
      <w:proofErr w:type="spellEnd"/>
      <w:r w:rsidRPr="00D72BBC">
        <w:rPr>
          <w:rFonts w:ascii="Arial Narrow" w:hAnsi="Arial Narrow"/>
        </w:rPr>
        <w:t xml:space="preserve"> i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građevne</w:t>
      </w:r>
      <w:proofErr w:type="spellEnd"/>
      <w:r w:rsidRPr="00D72BBC">
        <w:rPr>
          <w:rFonts w:ascii="Arial Narrow" w:hAnsi="Arial Narrow"/>
        </w:rPr>
        <w:t xml:space="preserve"> </w:t>
      </w:r>
      <w:proofErr w:type="spellStart"/>
      <w:r w:rsidRPr="00D72BBC">
        <w:rPr>
          <w:rFonts w:ascii="Arial Narrow" w:hAnsi="Arial Narrow"/>
        </w:rPr>
        <w:t>čestice</w:t>
      </w:r>
      <w:proofErr w:type="spellEnd"/>
    </w:p>
    <w:p w14:paraId="4FABCC78" w14:textId="77777777" w:rsidR="00D72BBC" w:rsidRPr="00D72BBC" w:rsidRDefault="00D72BBC" w:rsidP="00D72BBC">
      <w:pPr>
        <w:pStyle w:val="Odlomakpopisa"/>
        <w:numPr>
          <w:ilvl w:val="0"/>
          <w:numId w:val="262"/>
        </w:numPr>
        <w:tabs>
          <w:tab w:val="left" w:pos="660"/>
        </w:tabs>
        <w:spacing w:before="117" w:line="264" w:lineRule="auto"/>
        <w:ind w:right="988" w:firstLine="0"/>
        <w:rPr>
          <w:rFonts w:ascii="Arial Narrow" w:hAnsi="Arial Narrow"/>
        </w:rPr>
      </w:pPr>
      <w:proofErr w:type="spellStart"/>
      <w:r w:rsidRPr="00D72BBC">
        <w:rPr>
          <w:rFonts w:ascii="Arial Narrow" w:hAnsi="Arial Narrow"/>
          <w:i/>
        </w:rPr>
        <w:lastRenderedPageBreak/>
        <w:t>zemljište</w:t>
      </w:r>
      <w:proofErr w:type="spellEnd"/>
      <w:r w:rsidRPr="00D72BBC">
        <w:rPr>
          <w:rFonts w:ascii="Arial Narrow" w:hAnsi="Arial Narrow"/>
          <w:i/>
        </w:rPr>
        <w:t xml:space="preserve"> pod </w:t>
      </w:r>
      <w:proofErr w:type="spellStart"/>
      <w:r w:rsidRPr="00D72BBC">
        <w:rPr>
          <w:rFonts w:ascii="Arial Narrow" w:hAnsi="Arial Narrow"/>
          <w:i/>
        </w:rPr>
        <w:t>građevinom</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vertikalna</w:t>
      </w:r>
      <w:proofErr w:type="spellEnd"/>
      <w:r w:rsidRPr="00D72BBC">
        <w:rPr>
          <w:rFonts w:ascii="Arial Narrow" w:hAnsi="Arial Narrow"/>
        </w:rPr>
        <w:t xml:space="preserve"> </w:t>
      </w:r>
      <w:proofErr w:type="spellStart"/>
      <w:r w:rsidRPr="00D72BBC">
        <w:rPr>
          <w:rFonts w:ascii="Arial Narrow" w:hAnsi="Arial Narrow"/>
        </w:rPr>
        <w:t>projekcija</w:t>
      </w:r>
      <w:proofErr w:type="spellEnd"/>
      <w:r w:rsidRPr="00D72BBC">
        <w:rPr>
          <w:rFonts w:ascii="Arial Narrow" w:hAnsi="Arial Narrow"/>
        </w:rPr>
        <w:t xml:space="preserve"> </w:t>
      </w:r>
      <w:proofErr w:type="spellStart"/>
      <w:r w:rsidRPr="00D72BBC">
        <w:rPr>
          <w:rFonts w:ascii="Arial Narrow" w:hAnsi="Arial Narrow"/>
        </w:rPr>
        <w:t>svih</w:t>
      </w:r>
      <w:proofErr w:type="spellEnd"/>
      <w:r w:rsidRPr="00D72BBC">
        <w:rPr>
          <w:rFonts w:ascii="Arial Narrow" w:hAnsi="Arial Narrow"/>
        </w:rPr>
        <w:t xml:space="preserve"> </w:t>
      </w:r>
      <w:proofErr w:type="spellStart"/>
      <w:r w:rsidRPr="00D72BBC">
        <w:rPr>
          <w:rFonts w:ascii="Arial Narrow" w:hAnsi="Arial Narrow"/>
        </w:rPr>
        <w:t>zatvorenih</w:t>
      </w:r>
      <w:proofErr w:type="spellEnd"/>
      <w:r w:rsidRPr="00D72BBC">
        <w:rPr>
          <w:rFonts w:ascii="Arial Narrow" w:hAnsi="Arial Narrow"/>
        </w:rPr>
        <w:t xml:space="preserve"> </w:t>
      </w:r>
      <w:proofErr w:type="spellStart"/>
      <w:r w:rsidRPr="00D72BBC">
        <w:rPr>
          <w:rFonts w:ascii="Arial Narrow" w:hAnsi="Arial Narrow"/>
        </w:rPr>
        <w:t>dijelova</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na </w:t>
      </w:r>
      <w:proofErr w:type="spellStart"/>
      <w:r w:rsidRPr="00D72BBC">
        <w:rPr>
          <w:rFonts w:ascii="Arial Narrow" w:hAnsi="Arial Narrow"/>
        </w:rPr>
        <w:t>građevnu</w:t>
      </w:r>
      <w:proofErr w:type="spellEnd"/>
      <w:r w:rsidRPr="00D72BBC">
        <w:rPr>
          <w:rFonts w:ascii="Arial Narrow" w:hAnsi="Arial Narrow"/>
        </w:rPr>
        <w:t xml:space="preserve"> </w:t>
      </w:r>
      <w:proofErr w:type="spellStart"/>
      <w:r w:rsidRPr="00D72BBC">
        <w:rPr>
          <w:rFonts w:ascii="Arial Narrow" w:hAnsi="Arial Narrow"/>
        </w:rPr>
        <w:t>česticu</w:t>
      </w:r>
      <w:proofErr w:type="spellEnd"/>
      <w:r w:rsidRPr="00D72BBC">
        <w:rPr>
          <w:rFonts w:ascii="Arial Narrow" w:hAnsi="Arial Narrow"/>
        </w:rPr>
        <w:t xml:space="preserve">, </w:t>
      </w:r>
      <w:proofErr w:type="spellStart"/>
      <w:r w:rsidRPr="00D72BBC">
        <w:rPr>
          <w:rFonts w:ascii="Arial Narrow" w:hAnsi="Arial Narrow"/>
        </w:rPr>
        <w:t>otvorenih</w:t>
      </w:r>
      <w:proofErr w:type="spellEnd"/>
      <w:r w:rsidRPr="00D72BBC">
        <w:rPr>
          <w:rFonts w:ascii="Arial Narrow" w:hAnsi="Arial Narrow"/>
        </w:rPr>
        <w:t xml:space="preserve"> i </w:t>
      </w:r>
      <w:proofErr w:type="spellStart"/>
      <w:r w:rsidRPr="00D72BBC">
        <w:rPr>
          <w:rFonts w:ascii="Arial Narrow" w:hAnsi="Arial Narrow"/>
        </w:rPr>
        <w:t>natkrivenih</w:t>
      </w:r>
      <w:proofErr w:type="spellEnd"/>
      <w:r w:rsidRPr="00D72BBC">
        <w:rPr>
          <w:rFonts w:ascii="Arial Narrow" w:hAnsi="Arial Narrow"/>
        </w:rPr>
        <w:t xml:space="preserve"> </w:t>
      </w:r>
      <w:proofErr w:type="spellStart"/>
      <w:r w:rsidRPr="00D72BBC">
        <w:rPr>
          <w:rFonts w:ascii="Arial Narrow" w:hAnsi="Arial Narrow"/>
        </w:rPr>
        <w:t>konstruktivnih</w:t>
      </w:r>
      <w:proofErr w:type="spellEnd"/>
      <w:r w:rsidRPr="00D72BBC">
        <w:rPr>
          <w:rFonts w:ascii="Arial Narrow" w:hAnsi="Arial Narrow"/>
        </w:rPr>
        <w:t xml:space="preserve"> </w:t>
      </w:r>
      <w:proofErr w:type="spellStart"/>
      <w:r w:rsidRPr="00D72BBC">
        <w:rPr>
          <w:rFonts w:ascii="Arial Narrow" w:hAnsi="Arial Narrow"/>
        </w:rPr>
        <w:t>dijelova</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osim</w:t>
      </w:r>
      <w:proofErr w:type="spellEnd"/>
      <w:r w:rsidRPr="00D72BBC">
        <w:rPr>
          <w:rFonts w:ascii="Arial Narrow" w:hAnsi="Arial Narrow"/>
        </w:rPr>
        <w:t xml:space="preserve"> </w:t>
      </w:r>
      <w:proofErr w:type="spellStart"/>
      <w:r w:rsidRPr="00D72BBC">
        <w:rPr>
          <w:rFonts w:ascii="Arial Narrow" w:hAnsi="Arial Narrow"/>
        </w:rPr>
        <w:t>balkona</w:t>
      </w:r>
      <w:proofErr w:type="spellEnd"/>
      <w:r w:rsidRPr="00D72BBC">
        <w:rPr>
          <w:rFonts w:ascii="Arial Narrow" w:hAnsi="Arial Narrow"/>
        </w:rPr>
        <w:t xml:space="preserve">, </w:t>
      </w:r>
      <w:proofErr w:type="spellStart"/>
      <w:r w:rsidRPr="00D72BBC">
        <w:rPr>
          <w:rFonts w:ascii="Arial Narrow" w:hAnsi="Arial Narrow"/>
        </w:rPr>
        <w:t>uključujući</w:t>
      </w:r>
      <w:proofErr w:type="spellEnd"/>
      <w:r w:rsidRPr="00D72BBC">
        <w:rPr>
          <w:rFonts w:ascii="Arial Narrow" w:hAnsi="Arial Narrow"/>
        </w:rPr>
        <w:t xml:space="preserve"> i </w:t>
      </w:r>
      <w:proofErr w:type="spellStart"/>
      <w:r w:rsidRPr="00D72BBC">
        <w:rPr>
          <w:rFonts w:ascii="Arial Narrow" w:hAnsi="Arial Narrow"/>
        </w:rPr>
        <w:t>terase</w:t>
      </w:r>
      <w:proofErr w:type="spellEnd"/>
      <w:r w:rsidRPr="00D72BBC">
        <w:rPr>
          <w:rFonts w:ascii="Arial Narrow" w:hAnsi="Arial Narrow"/>
        </w:rPr>
        <w:t xml:space="preserve"> u </w:t>
      </w:r>
      <w:proofErr w:type="spellStart"/>
      <w:r w:rsidRPr="00D72BBC">
        <w:rPr>
          <w:rFonts w:ascii="Arial Narrow" w:hAnsi="Arial Narrow"/>
        </w:rPr>
        <w:t>prizemlju</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w:t>
      </w:r>
      <w:proofErr w:type="spellStart"/>
      <w:r w:rsidRPr="00D72BBC">
        <w:rPr>
          <w:rFonts w:ascii="Arial Narrow" w:hAnsi="Arial Narrow"/>
        </w:rPr>
        <w:t>kada</w:t>
      </w:r>
      <w:proofErr w:type="spellEnd"/>
      <w:r w:rsidRPr="00D72BBC">
        <w:rPr>
          <w:rFonts w:ascii="Arial Narrow" w:hAnsi="Arial Narrow"/>
        </w:rPr>
        <w:t xml:space="preserve"> </w:t>
      </w:r>
      <w:proofErr w:type="spellStart"/>
      <w:r w:rsidRPr="00D72BBC">
        <w:rPr>
          <w:rFonts w:ascii="Arial Narrow" w:hAnsi="Arial Narrow"/>
        </w:rPr>
        <w:t>su</w:t>
      </w:r>
      <w:proofErr w:type="spellEnd"/>
      <w:r w:rsidRPr="00D72BBC">
        <w:rPr>
          <w:rFonts w:ascii="Arial Narrow" w:hAnsi="Arial Narrow"/>
        </w:rPr>
        <w:t xml:space="preserve"> </w:t>
      </w:r>
      <w:proofErr w:type="spellStart"/>
      <w:r w:rsidRPr="00D72BBC">
        <w:rPr>
          <w:rFonts w:ascii="Arial Narrow" w:hAnsi="Arial Narrow"/>
        </w:rPr>
        <w:t>iste</w:t>
      </w:r>
      <w:proofErr w:type="spellEnd"/>
      <w:r w:rsidRPr="00D72BBC">
        <w:rPr>
          <w:rFonts w:ascii="Arial Narrow" w:hAnsi="Arial Narrow"/>
        </w:rPr>
        <w:t xml:space="preserve"> </w:t>
      </w:r>
      <w:proofErr w:type="spellStart"/>
      <w:r w:rsidRPr="00D72BBC">
        <w:rPr>
          <w:rFonts w:ascii="Arial Narrow" w:hAnsi="Arial Narrow"/>
        </w:rPr>
        <w:t>konstruktivni</w:t>
      </w:r>
      <w:proofErr w:type="spellEnd"/>
      <w:r w:rsidRPr="00D72BBC">
        <w:rPr>
          <w:rFonts w:ascii="Arial Narrow" w:hAnsi="Arial Narrow"/>
        </w:rPr>
        <w:t xml:space="preserve"> </w:t>
      </w:r>
      <w:proofErr w:type="spellStart"/>
      <w:r w:rsidRPr="00D72BBC">
        <w:rPr>
          <w:rFonts w:ascii="Arial Narrow" w:hAnsi="Arial Narrow"/>
        </w:rPr>
        <w:t>dio</w:t>
      </w:r>
      <w:proofErr w:type="spellEnd"/>
      <w:r w:rsidRPr="00D72BBC">
        <w:rPr>
          <w:rFonts w:ascii="Arial Narrow" w:hAnsi="Arial Narrow"/>
        </w:rPr>
        <w:t xml:space="preserve"> </w:t>
      </w:r>
      <w:proofErr w:type="spellStart"/>
      <w:r w:rsidRPr="00D72BBC">
        <w:rPr>
          <w:rFonts w:ascii="Arial Narrow" w:hAnsi="Arial Narrow"/>
        </w:rPr>
        <w:t>podzemne</w:t>
      </w:r>
      <w:proofErr w:type="spellEnd"/>
      <w:r w:rsidRPr="00D72BBC">
        <w:rPr>
          <w:rFonts w:ascii="Arial Narrow" w:hAnsi="Arial Narrow"/>
        </w:rPr>
        <w:t xml:space="preserve"> </w:t>
      </w:r>
      <w:proofErr w:type="spellStart"/>
      <w:r w:rsidRPr="00D72BBC">
        <w:rPr>
          <w:rFonts w:ascii="Arial Narrow" w:hAnsi="Arial Narrow"/>
        </w:rPr>
        <w:t>etaže</w:t>
      </w:r>
      <w:proofErr w:type="spellEnd"/>
    </w:p>
    <w:p w14:paraId="0CD00272" w14:textId="77777777" w:rsidR="00D72BBC" w:rsidRPr="00D72BBC" w:rsidRDefault="00D72BBC" w:rsidP="00D72BBC">
      <w:pPr>
        <w:pStyle w:val="Odlomakpopisa"/>
        <w:numPr>
          <w:ilvl w:val="0"/>
          <w:numId w:val="262"/>
        </w:numPr>
        <w:tabs>
          <w:tab w:val="left" w:pos="663"/>
        </w:tabs>
        <w:spacing w:before="113" w:line="264" w:lineRule="auto"/>
        <w:ind w:right="987" w:firstLine="0"/>
        <w:rPr>
          <w:rFonts w:ascii="Arial Narrow" w:hAnsi="Arial Narrow"/>
        </w:rPr>
      </w:pPr>
      <w:proofErr w:type="spellStart"/>
      <w:r w:rsidRPr="00D72BBC">
        <w:rPr>
          <w:rFonts w:ascii="Arial Narrow" w:hAnsi="Arial Narrow"/>
          <w:i/>
        </w:rPr>
        <w:t>građevinska</w:t>
      </w:r>
      <w:proofErr w:type="spellEnd"/>
      <w:r w:rsidRPr="00D72BBC">
        <w:rPr>
          <w:rFonts w:ascii="Arial Narrow" w:hAnsi="Arial Narrow"/>
          <w:i/>
        </w:rPr>
        <w:t xml:space="preserve"> (</w:t>
      </w:r>
      <w:proofErr w:type="spellStart"/>
      <w:r w:rsidRPr="00D72BBC">
        <w:rPr>
          <w:rFonts w:ascii="Arial Narrow" w:hAnsi="Arial Narrow"/>
          <w:i/>
        </w:rPr>
        <w:t>bruto</w:t>
      </w:r>
      <w:proofErr w:type="spellEnd"/>
      <w:r w:rsidRPr="00D72BBC">
        <w:rPr>
          <w:rFonts w:ascii="Arial Narrow" w:hAnsi="Arial Narrow"/>
          <w:i/>
        </w:rPr>
        <w:t xml:space="preserve">) </w:t>
      </w:r>
      <w:proofErr w:type="spellStart"/>
      <w:r w:rsidRPr="00D72BBC">
        <w:rPr>
          <w:rFonts w:ascii="Arial Narrow" w:hAnsi="Arial Narrow"/>
          <w:i/>
        </w:rPr>
        <w:t>površina</w:t>
      </w:r>
      <w:proofErr w:type="spellEnd"/>
      <w:r w:rsidRPr="00D72BBC">
        <w:rPr>
          <w:rFonts w:ascii="Arial Narrow" w:hAnsi="Arial Narrow"/>
          <w:i/>
        </w:rPr>
        <w:t xml:space="preserve"> (GBP) </w:t>
      </w:r>
      <w:proofErr w:type="spellStart"/>
      <w:r w:rsidRPr="00D72BBC">
        <w:rPr>
          <w:rFonts w:ascii="Arial Narrow" w:hAnsi="Arial Narrow"/>
        </w:rPr>
        <w:t>definirana</w:t>
      </w:r>
      <w:proofErr w:type="spellEnd"/>
      <w:r w:rsidRPr="00D72BBC">
        <w:rPr>
          <w:rFonts w:ascii="Arial Narrow" w:hAnsi="Arial Narrow"/>
        </w:rPr>
        <w:t xml:space="preserve"> je </w:t>
      </w:r>
      <w:proofErr w:type="spellStart"/>
      <w:r w:rsidRPr="00D72BBC">
        <w:rPr>
          <w:rFonts w:ascii="Arial Narrow" w:hAnsi="Arial Narrow"/>
        </w:rPr>
        <w:t>propisom</w:t>
      </w:r>
      <w:proofErr w:type="spellEnd"/>
      <w:r w:rsidRPr="00D72BBC">
        <w:rPr>
          <w:rFonts w:ascii="Arial Narrow" w:hAnsi="Arial Narrow"/>
        </w:rPr>
        <w:t xml:space="preserve"> koji </w:t>
      </w:r>
      <w:proofErr w:type="spellStart"/>
      <w:r w:rsidRPr="00D72BBC">
        <w:rPr>
          <w:rFonts w:ascii="Arial Narrow" w:hAnsi="Arial Narrow"/>
        </w:rPr>
        <w:t>uređuje</w:t>
      </w:r>
      <w:proofErr w:type="spellEnd"/>
      <w:r w:rsidRPr="00D72BBC">
        <w:rPr>
          <w:rFonts w:ascii="Arial Narrow" w:hAnsi="Arial Narrow"/>
        </w:rPr>
        <w:t xml:space="preserve"> </w:t>
      </w:r>
      <w:proofErr w:type="spellStart"/>
      <w:r w:rsidRPr="00D72BBC">
        <w:rPr>
          <w:rFonts w:ascii="Arial Narrow" w:hAnsi="Arial Narrow"/>
        </w:rPr>
        <w:t>način</w:t>
      </w:r>
      <w:proofErr w:type="spellEnd"/>
      <w:r w:rsidRPr="00D72BBC">
        <w:rPr>
          <w:rFonts w:ascii="Arial Narrow" w:hAnsi="Arial Narrow"/>
        </w:rPr>
        <w:t xml:space="preserve"> </w:t>
      </w:r>
      <w:proofErr w:type="spellStart"/>
      <w:r w:rsidRPr="00D72BBC">
        <w:rPr>
          <w:rFonts w:ascii="Arial Narrow" w:hAnsi="Arial Narrow"/>
        </w:rPr>
        <w:t>izračuna</w:t>
      </w:r>
      <w:proofErr w:type="spellEnd"/>
      <w:r w:rsidRPr="00D72BBC">
        <w:rPr>
          <w:rFonts w:ascii="Arial Narrow" w:hAnsi="Arial Narrow"/>
        </w:rPr>
        <w:t xml:space="preserve"> </w:t>
      </w:r>
      <w:proofErr w:type="spellStart"/>
      <w:r w:rsidRPr="00D72BBC">
        <w:rPr>
          <w:rFonts w:ascii="Arial Narrow" w:hAnsi="Arial Narrow"/>
        </w:rPr>
        <w:t>građevinske</w:t>
      </w:r>
      <w:proofErr w:type="spellEnd"/>
      <w:r w:rsidRPr="00D72BBC">
        <w:rPr>
          <w:rFonts w:ascii="Arial Narrow" w:hAnsi="Arial Narrow"/>
        </w:rPr>
        <w:t xml:space="preserve"> (</w:t>
      </w:r>
      <w:proofErr w:type="spellStart"/>
      <w:r w:rsidRPr="00D72BBC">
        <w:rPr>
          <w:rFonts w:ascii="Arial Narrow" w:hAnsi="Arial Narrow"/>
        </w:rPr>
        <w:t>bruto</w:t>
      </w:r>
      <w:proofErr w:type="spellEnd"/>
      <w:r w:rsidRPr="00D72BBC">
        <w:rPr>
          <w:rFonts w:ascii="Arial Narrow" w:hAnsi="Arial Narrow"/>
        </w:rPr>
        <w:t xml:space="preserve">) </w:t>
      </w:r>
      <w:proofErr w:type="spellStart"/>
      <w:r w:rsidRPr="00D72BBC">
        <w:rPr>
          <w:rFonts w:ascii="Arial Narrow" w:hAnsi="Arial Narrow"/>
        </w:rPr>
        <w:t>površine</w:t>
      </w:r>
      <w:proofErr w:type="spellEnd"/>
      <w:r w:rsidRPr="00D72BBC">
        <w:rPr>
          <w:rFonts w:ascii="Arial Narrow" w:hAnsi="Arial Narrow"/>
        </w:rPr>
        <w:t xml:space="preserve"> </w:t>
      </w:r>
      <w:proofErr w:type="spellStart"/>
      <w:r w:rsidRPr="00D72BBC">
        <w:rPr>
          <w:rFonts w:ascii="Arial Narrow" w:hAnsi="Arial Narrow"/>
        </w:rPr>
        <w:t>zgrade</w:t>
      </w:r>
      <w:proofErr w:type="spellEnd"/>
    </w:p>
    <w:p w14:paraId="22FA83A4" w14:textId="77777777" w:rsidR="00D72BBC" w:rsidRPr="00D72BBC" w:rsidRDefault="00D72BBC" w:rsidP="00D72BBC">
      <w:pPr>
        <w:pStyle w:val="Odlomakpopisa"/>
        <w:numPr>
          <w:ilvl w:val="0"/>
          <w:numId w:val="262"/>
        </w:numPr>
        <w:tabs>
          <w:tab w:val="left" w:pos="646"/>
        </w:tabs>
        <w:spacing w:before="115" w:line="261" w:lineRule="auto"/>
        <w:ind w:right="987" w:firstLine="0"/>
        <w:rPr>
          <w:rFonts w:ascii="Arial Narrow" w:hAnsi="Arial Narrow"/>
        </w:rPr>
      </w:pPr>
      <w:proofErr w:type="spellStart"/>
      <w:r w:rsidRPr="00D72BBC">
        <w:rPr>
          <w:rFonts w:ascii="Arial Narrow" w:hAnsi="Arial Narrow"/>
          <w:i/>
        </w:rPr>
        <w:t>visina</w:t>
      </w:r>
      <w:proofErr w:type="spellEnd"/>
      <w:r w:rsidRPr="00D72BBC">
        <w:rPr>
          <w:rFonts w:ascii="Arial Narrow" w:hAnsi="Arial Narrow"/>
          <w:i/>
        </w:rPr>
        <w:t xml:space="preserve"> </w:t>
      </w:r>
      <w:proofErr w:type="spellStart"/>
      <w:r w:rsidRPr="00D72BBC">
        <w:rPr>
          <w:rFonts w:ascii="Arial Narrow" w:hAnsi="Arial Narrow"/>
          <w:i/>
        </w:rPr>
        <w:t>pročelja</w:t>
      </w:r>
      <w:proofErr w:type="spellEnd"/>
      <w:r w:rsidRPr="00D72BBC">
        <w:rPr>
          <w:rFonts w:ascii="Arial Narrow" w:hAnsi="Arial Narrow"/>
          <w:i/>
        </w:rPr>
        <w:t xml:space="preserve"> (H) </w:t>
      </w:r>
      <w:r w:rsidRPr="00D72BBC">
        <w:rPr>
          <w:rFonts w:ascii="Arial Narrow" w:hAnsi="Arial Narrow"/>
        </w:rPr>
        <w:t xml:space="preserve">je </w:t>
      </w:r>
      <w:proofErr w:type="spellStart"/>
      <w:r w:rsidRPr="00D72BBC">
        <w:rPr>
          <w:rFonts w:ascii="Arial Narrow" w:hAnsi="Arial Narrow"/>
        </w:rPr>
        <w:t>visinska</w:t>
      </w:r>
      <w:proofErr w:type="spellEnd"/>
      <w:r w:rsidRPr="00D72BBC">
        <w:rPr>
          <w:rFonts w:ascii="Arial Narrow" w:hAnsi="Arial Narrow"/>
        </w:rPr>
        <w:t xml:space="preserve"> </w:t>
      </w:r>
      <w:proofErr w:type="spellStart"/>
      <w:r w:rsidRPr="00D72BBC">
        <w:rPr>
          <w:rFonts w:ascii="Arial Narrow" w:hAnsi="Arial Narrow"/>
        </w:rPr>
        <w:t>razlika</w:t>
      </w:r>
      <w:proofErr w:type="spellEnd"/>
      <w:r w:rsidRPr="00D72BBC">
        <w:rPr>
          <w:rFonts w:ascii="Arial Narrow" w:hAnsi="Arial Narrow"/>
        </w:rPr>
        <w:t xml:space="preserve"> </w:t>
      </w:r>
      <w:proofErr w:type="spellStart"/>
      <w:r w:rsidRPr="00D72BBC">
        <w:rPr>
          <w:rFonts w:ascii="Arial Narrow" w:hAnsi="Arial Narrow"/>
        </w:rPr>
        <w:t>najniže</w:t>
      </w:r>
      <w:proofErr w:type="spellEnd"/>
      <w:r w:rsidRPr="00D72BBC">
        <w:rPr>
          <w:rFonts w:ascii="Arial Narrow" w:hAnsi="Arial Narrow"/>
        </w:rPr>
        <w:t xml:space="preserve"> </w:t>
      </w:r>
      <w:proofErr w:type="spellStart"/>
      <w:r w:rsidRPr="00D72BBC">
        <w:rPr>
          <w:rFonts w:ascii="Arial Narrow" w:hAnsi="Arial Narrow"/>
        </w:rPr>
        <w:t>kote</w:t>
      </w:r>
      <w:proofErr w:type="spellEnd"/>
      <w:r w:rsidRPr="00D72BBC">
        <w:rPr>
          <w:rFonts w:ascii="Arial Narrow" w:hAnsi="Arial Narrow"/>
        </w:rPr>
        <w:t xml:space="preserve"> </w:t>
      </w:r>
      <w:proofErr w:type="spellStart"/>
      <w:r w:rsidRPr="00D72BBC">
        <w:rPr>
          <w:rFonts w:ascii="Arial Narrow" w:hAnsi="Arial Narrow"/>
        </w:rPr>
        <w:t>konačno</w:t>
      </w:r>
      <w:proofErr w:type="spellEnd"/>
      <w:r w:rsidRPr="00D72BBC">
        <w:rPr>
          <w:rFonts w:ascii="Arial Narrow" w:hAnsi="Arial Narrow"/>
        </w:rPr>
        <w:t xml:space="preserve"> </w:t>
      </w:r>
      <w:proofErr w:type="spellStart"/>
      <w:r w:rsidRPr="00D72BBC">
        <w:rPr>
          <w:rFonts w:ascii="Arial Narrow" w:hAnsi="Arial Narrow"/>
        </w:rPr>
        <w:t>uređenog</w:t>
      </w:r>
      <w:proofErr w:type="spellEnd"/>
      <w:r w:rsidRPr="00D72BBC">
        <w:rPr>
          <w:rFonts w:ascii="Arial Narrow" w:hAnsi="Arial Narrow"/>
        </w:rPr>
        <w:t xml:space="preserve"> </w:t>
      </w:r>
      <w:proofErr w:type="spellStart"/>
      <w:r w:rsidRPr="00D72BBC">
        <w:rPr>
          <w:rFonts w:ascii="Arial Narrow" w:hAnsi="Arial Narrow"/>
        </w:rPr>
        <w:t>terena</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pročelje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i </w:t>
      </w:r>
      <w:proofErr w:type="spellStart"/>
      <w:r w:rsidRPr="00D72BBC">
        <w:rPr>
          <w:rFonts w:ascii="Arial Narrow" w:hAnsi="Arial Narrow"/>
        </w:rPr>
        <w:t>najviše</w:t>
      </w:r>
      <w:proofErr w:type="spellEnd"/>
      <w:r w:rsidRPr="00D72BBC">
        <w:rPr>
          <w:rFonts w:ascii="Arial Narrow" w:hAnsi="Arial Narrow"/>
        </w:rPr>
        <w:t xml:space="preserve"> </w:t>
      </w:r>
      <w:proofErr w:type="spellStart"/>
      <w:r w:rsidRPr="00D72BBC">
        <w:rPr>
          <w:rFonts w:ascii="Arial Narrow" w:hAnsi="Arial Narrow"/>
        </w:rPr>
        <w:t>kote</w:t>
      </w:r>
      <w:proofErr w:type="spellEnd"/>
      <w:r w:rsidRPr="00D72BBC">
        <w:rPr>
          <w:rFonts w:ascii="Arial Narrow" w:hAnsi="Arial Narrow"/>
        </w:rPr>
        <w:t xml:space="preserve"> </w:t>
      </w:r>
      <w:proofErr w:type="spellStart"/>
      <w:r w:rsidRPr="00D72BBC">
        <w:rPr>
          <w:rFonts w:ascii="Arial Narrow" w:hAnsi="Arial Narrow"/>
        </w:rPr>
        <w:t>gornjeg</w:t>
      </w:r>
      <w:proofErr w:type="spellEnd"/>
      <w:r w:rsidRPr="00D72BBC">
        <w:rPr>
          <w:rFonts w:ascii="Arial Narrow" w:hAnsi="Arial Narrow"/>
        </w:rPr>
        <w:t xml:space="preserve"> </w:t>
      </w:r>
      <w:proofErr w:type="spellStart"/>
      <w:r w:rsidRPr="00D72BBC">
        <w:rPr>
          <w:rFonts w:ascii="Arial Narrow" w:hAnsi="Arial Narrow"/>
        </w:rPr>
        <w:t>ruba</w:t>
      </w:r>
      <w:proofErr w:type="spellEnd"/>
      <w:r w:rsidRPr="00D72BBC">
        <w:rPr>
          <w:rFonts w:ascii="Arial Narrow" w:hAnsi="Arial Narrow"/>
        </w:rPr>
        <w:t xml:space="preserve"> </w:t>
      </w:r>
      <w:proofErr w:type="spellStart"/>
      <w:r w:rsidRPr="00D72BBC">
        <w:rPr>
          <w:rFonts w:ascii="Arial Narrow" w:hAnsi="Arial Narrow"/>
        </w:rPr>
        <w:t>stropne</w:t>
      </w:r>
      <w:proofErr w:type="spellEnd"/>
      <w:r w:rsidRPr="00D72BBC">
        <w:rPr>
          <w:rFonts w:ascii="Arial Narrow" w:hAnsi="Arial Narrow"/>
        </w:rPr>
        <w:t xml:space="preserve"> </w:t>
      </w:r>
      <w:proofErr w:type="spellStart"/>
      <w:r w:rsidRPr="00D72BBC">
        <w:rPr>
          <w:rFonts w:ascii="Arial Narrow" w:hAnsi="Arial Narrow"/>
        </w:rPr>
        <w:t>konstrukcije</w:t>
      </w:r>
      <w:proofErr w:type="spellEnd"/>
      <w:r w:rsidRPr="00D72BBC">
        <w:rPr>
          <w:rFonts w:ascii="Arial Narrow" w:hAnsi="Arial Narrow"/>
        </w:rPr>
        <w:t xml:space="preserve"> </w:t>
      </w:r>
      <w:proofErr w:type="spellStart"/>
      <w:r w:rsidRPr="00D72BBC">
        <w:rPr>
          <w:rFonts w:ascii="Arial Narrow" w:hAnsi="Arial Narrow"/>
        </w:rPr>
        <w:t>zadnjega</w:t>
      </w:r>
      <w:proofErr w:type="spellEnd"/>
      <w:r w:rsidRPr="00D72BBC">
        <w:rPr>
          <w:rFonts w:ascii="Arial Narrow" w:hAnsi="Arial Narrow"/>
        </w:rPr>
        <w:t xml:space="preserve"> kata, </w:t>
      </w:r>
      <w:proofErr w:type="spellStart"/>
      <w:r w:rsidRPr="00D72BBC">
        <w:rPr>
          <w:rFonts w:ascii="Arial Narrow" w:hAnsi="Arial Narrow"/>
        </w:rPr>
        <w:t>odnosno</w:t>
      </w:r>
      <w:proofErr w:type="spellEnd"/>
      <w:r w:rsidRPr="00D72BBC">
        <w:rPr>
          <w:rFonts w:ascii="Arial Narrow" w:hAnsi="Arial Narrow"/>
        </w:rPr>
        <w:t xml:space="preserve"> </w:t>
      </w:r>
      <w:proofErr w:type="spellStart"/>
      <w:r w:rsidRPr="00D72BBC">
        <w:rPr>
          <w:rFonts w:ascii="Arial Narrow" w:hAnsi="Arial Narrow"/>
        </w:rPr>
        <w:t>vrha</w:t>
      </w:r>
      <w:proofErr w:type="spellEnd"/>
      <w:r w:rsidRPr="00D72BBC">
        <w:rPr>
          <w:rFonts w:ascii="Arial Narrow" w:hAnsi="Arial Narrow"/>
        </w:rPr>
        <w:t xml:space="preserve"> </w:t>
      </w:r>
      <w:proofErr w:type="spellStart"/>
      <w:r w:rsidRPr="00D72BBC">
        <w:rPr>
          <w:rFonts w:ascii="Arial Narrow" w:hAnsi="Arial Narrow"/>
        </w:rPr>
        <w:t>nadozida</w:t>
      </w:r>
      <w:proofErr w:type="spellEnd"/>
      <w:r w:rsidRPr="00D72BBC">
        <w:rPr>
          <w:rFonts w:ascii="Arial Narrow" w:hAnsi="Arial Narrow"/>
        </w:rPr>
        <w:t xml:space="preserve"> </w:t>
      </w:r>
      <w:proofErr w:type="spellStart"/>
      <w:r w:rsidRPr="00D72BBC">
        <w:rPr>
          <w:rFonts w:ascii="Arial Narrow" w:hAnsi="Arial Narrow"/>
        </w:rPr>
        <w:t>potkrovlja</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na </w:t>
      </w:r>
      <w:proofErr w:type="spellStart"/>
      <w:r w:rsidRPr="00D72BBC">
        <w:rPr>
          <w:rFonts w:ascii="Arial Narrow" w:hAnsi="Arial Narrow"/>
        </w:rPr>
        <w:t>istom</w:t>
      </w:r>
      <w:proofErr w:type="spellEnd"/>
      <w:r w:rsidRPr="00D72BBC">
        <w:rPr>
          <w:rFonts w:ascii="Arial Narrow" w:hAnsi="Arial Narrow"/>
        </w:rPr>
        <w:t xml:space="preserve"> </w:t>
      </w:r>
      <w:proofErr w:type="spellStart"/>
      <w:r w:rsidRPr="00D72BBC">
        <w:rPr>
          <w:rFonts w:ascii="Arial Narrow" w:hAnsi="Arial Narrow"/>
        </w:rPr>
        <w:t>pročelju</w:t>
      </w:r>
      <w:proofErr w:type="spellEnd"/>
      <w:r w:rsidRPr="00D72BBC">
        <w:rPr>
          <w:rFonts w:ascii="Arial Narrow" w:hAnsi="Arial Narrow"/>
        </w:rPr>
        <w:t xml:space="preserve"> </w:t>
      </w:r>
      <w:proofErr w:type="spellStart"/>
      <w:r w:rsidRPr="00D72BBC">
        <w:rPr>
          <w:rFonts w:ascii="Arial Narrow" w:hAnsi="Arial Narrow"/>
        </w:rPr>
        <w:t>građevine</w:t>
      </w:r>
      <w:proofErr w:type="spellEnd"/>
    </w:p>
    <w:p w14:paraId="7F98F534" w14:textId="77777777" w:rsidR="00D72BBC" w:rsidRPr="00D72BBC" w:rsidRDefault="00D72BBC" w:rsidP="00D72BBC">
      <w:pPr>
        <w:pStyle w:val="Odlomakpopisa"/>
        <w:numPr>
          <w:ilvl w:val="0"/>
          <w:numId w:val="262"/>
        </w:numPr>
        <w:tabs>
          <w:tab w:val="left" w:pos="634"/>
        </w:tabs>
        <w:spacing w:before="120" w:line="264" w:lineRule="auto"/>
        <w:ind w:right="987" w:firstLine="0"/>
        <w:rPr>
          <w:rFonts w:ascii="Arial Narrow" w:hAnsi="Arial Narrow"/>
        </w:rPr>
      </w:pPr>
      <w:proofErr w:type="spellStart"/>
      <w:r w:rsidRPr="00D72BBC">
        <w:rPr>
          <w:rFonts w:ascii="Arial Narrow" w:hAnsi="Arial Narrow"/>
          <w:i/>
        </w:rPr>
        <w:t>ukupna</w:t>
      </w:r>
      <w:proofErr w:type="spellEnd"/>
      <w:r w:rsidRPr="00D72BBC">
        <w:rPr>
          <w:rFonts w:ascii="Arial Narrow" w:hAnsi="Arial Narrow"/>
          <w:i/>
        </w:rPr>
        <w:t xml:space="preserve"> </w:t>
      </w:r>
      <w:proofErr w:type="spellStart"/>
      <w:r w:rsidRPr="00D72BBC">
        <w:rPr>
          <w:rFonts w:ascii="Arial Narrow" w:hAnsi="Arial Narrow"/>
          <w:i/>
        </w:rPr>
        <w:t>visina</w:t>
      </w:r>
      <w:proofErr w:type="spellEnd"/>
      <w:r w:rsidRPr="00D72BBC">
        <w:rPr>
          <w:rFonts w:ascii="Arial Narrow" w:hAnsi="Arial Narrow"/>
          <w:i/>
        </w:rPr>
        <w:t xml:space="preserve"> (Huk) </w:t>
      </w:r>
      <w:r w:rsidRPr="00D72BBC">
        <w:rPr>
          <w:rFonts w:ascii="Arial Narrow" w:hAnsi="Arial Narrow"/>
        </w:rPr>
        <w:t xml:space="preserve">je </w:t>
      </w:r>
      <w:proofErr w:type="spellStart"/>
      <w:r w:rsidRPr="00D72BBC">
        <w:rPr>
          <w:rFonts w:ascii="Arial Narrow" w:hAnsi="Arial Narrow"/>
        </w:rPr>
        <w:t>visinska</w:t>
      </w:r>
      <w:proofErr w:type="spellEnd"/>
      <w:r w:rsidRPr="00D72BBC">
        <w:rPr>
          <w:rFonts w:ascii="Arial Narrow" w:hAnsi="Arial Narrow"/>
        </w:rPr>
        <w:t xml:space="preserve"> </w:t>
      </w:r>
      <w:proofErr w:type="spellStart"/>
      <w:r w:rsidRPr="00D72BBC">
        <w:rPr>
          <w:rFonts w:ascii="Arial Narrow" w:hAnsi="Arial Narrow"/>
        </w:rPr>
        <w:t>razlika</w:t>
      </w:r>
      <w:proofErr w:type="spellEnd"/>
      <w:r w:rsidRPr="00D72BBC">
        <w:rPr>
          <w:rFonts w:ascii="Arial Narrow" w:hAnsi="Arial Narrow"/>
        </w:rPr>
        <w:t xml:space="preserve"> </w:t>
      </w:r>
      <w:proofErr w:type="spellStart"/>
      <w:r w:rsidRPr="00D72BBC">
        <w:rPr>
          <w:rFonts w:ascii="Arial Narrow" w:hAnsi="Arial Narrow"/>
        </w:rPr>
        <w:t>najniže</w:t>
      </w:r>
      <w:proofErr w:type="spellEnd"/>
      <w:r w:rsidRPr="00D72BBC">
        <w:rPr>
          <w:rFonts w:ascii="Arial Narrow" w:hAnsi="Arial Narrow"/>
        </w:rPr>
        <w:t xml:space="preserve"> </w:t>
      </w:r>
      <w:proofErr w:type="spellStart"/>
      <w:r w:rsidRPr="00D72BBC">
        <w:rPr>
          <w:rFonts w:ascii="Arial Narrow" w:hAnsi="Arial Narrow"/>
        </w:rPr>
        <w:t>kote</w:t>
      </w:r>
      <w:proofErr w:type="spellEnd"/>
      <w:r w:rsidRPr="00D72BBC">
        <w:rPr>
          <w:rFonts w:ascii="Arial Narrow" w:hAnsi="Arial Narrow"/>
        </w:rPr>
        <w:t xml:space="preserve"> </w:t>
      </w:r>
      <w:proofErr w:type="spellStart"/>
      <w:r w:rsidRPr="00D72BBC">
        <w:rPr>
          <w:rFonts w:ascii="Arial Narrow" w:hAnsi="Arial Narrow"/>
        </w:rPr>
        <w:t>konačno</w:t>
      </w:r>
      <w:proofErr w:type="spellEnd"/>
      <w:r w:rsidRPr="00D72BBC">
        <w:rPr>
          <w:rFonts w:ascii="Arial Narrow" w:hAnsi="Arial Narrow"/>
        </w:rPr>
        <w:t xml:space="preserve"> </w:t>
      </w:r>
      <w:proofErr w:type="spellStart"/>
      <w:r w:rsidRPr="00D72BBC">
        <w:rPr>
          <w:rFonts w:ascii="Arial Narrow" w:hAnsi="Arial Narrow"/>
        </w:rPr>
        <w:t>uređenog</w:t>
      </w:r>
      <w:proofErr w:type="spellEnd"/>
      <w:r w:rsidRPr="00D72BBC">
        <w:rPr>
          <w:rFonts w:ascii="Arial Narrow" w:hAnsi="Arial Narrow"/>
        </w:rPr>
        <w:t xml:space="preserve"> </w:t>
      </w:r>
      <w:proofErr w:type="spellStart"/>
      <w:r w:rsidRPr="00D72BBC">
        <w:rPr>
          <w:rFonts w:ascii="Arial Narrow" w:hAnsi="Arial Narrow"/>
        </w:rPr>
        <w:t>terena</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pročelje</w:t>
      </w:r>
      <w:proofErr w:type="spellEnd"/>
      <w:r w:rsidRPr="00D72BBC">
        <w:rPr>
          <w:rFonts w:ascii="Arial Narrow" w:hAnsi="Arial Narrow"/>
        </w:rPr>
        <w:t xml:space="preserve"> </w:t>
      </w:r>
      <w:proofErr w:type="spellStart"/>
      <w:r w:rsidRPr="00D72BBC">
        <w:rPr>
          <w:rFonts w:ascii="Arial Narrow" w:hAnsi="Arial Narrow"/>
        </w:rPr>
        <w:t>građevine</w:t>
      </w:r>
      <w:proofErr w:type="spellEnd"/>
      <w:r w:rsidRPr="00D72BBC">
        <w:rPr>
          <w:rFonts w:ascii="Arial Narrow" w:hAnsi="Arial Narrow"/>
        </w:rPr>
        <w:t xml:space="preserve"> i </w:t>
      </w:r>
      <w:proofErr w:type="spellStart"/>
      <w:r w:rsidRPr="00D72BBC">
        <w:rPr>
          <w:rFonts w:ascii="Arial Narrow" w:hAnsi="Arial Narrow"/>
        </w:rPr>
        <w:t>kote</w:t>
      </w:r>
      <w:proofErr w:type="spellEnd"/>
      <w:r w:rsidRPr="00D72BBC">
        <w:rPr>
          <w:rFonts w:ascii="Arial Narrow" w:hAnsi="Arial Narrow"/>
        </w:rPr>
        <w:t xml:space="preserve"> </w:t>
      </w:r>
      <w:proofErr w:type="spellStart"/>
      <w:r w:rsidRPr="00D72BBC">
        <w:rPr>
          <w:rFonts w:ascii="Arial Narrow" w:hAnsi="Arial Narrow"/>
        </w:rPr>
        <w:t>njezina</w:t>
      </w:r>
      <w:proofErr w:type="spellEnd"/>
      <w:r w:rsidRPr="00D72BBC">
        <w:rPr>
          <w:rFonts w:ascii="Arial Narrow" w:hAnsi="Arial Narrow"/>
        </w:rPr>
        <w:t xml:space="preserve"> </w:t>
      </w:r>
      <w:proofErr w:type="spellStart"/>
      <w:r w:rsidRPr="00D72BBC">
        <w:rPr>
          <w:rFonts w:ascii="Arial Narrow" w:hAnsi="Arial Narrow"/>
        </w:rPr>
        <w:t>najvišeg</w:t>
      </w:r>
      <w:proofErr w:type="spellEnd"/>
      <w:r w:rsidRPr="00D72BBC">
        <w:rPr>
          <w:rFonts w:ascii="Arial Narrow" w:hAnsi="Arial Narrow"/>
        </w:rPr>
        <w:t xml:space="preserve"> </w:t>
      </w:r>
      <w:proofErr w:type="spellStart"/>
      <w:r w:rsidRPr="00D72BBC">
        <w:rPr>
          <w:rFonts w:ascii="Arial Narrow" w:hAnsi="Arial Narrow"/>
        </w:rPr>
        <w:t>dijela</w:t>
      </w:r>
      <w:proofErr w:type="spellEnd"/>
    </w:p>
    <w:p w14:paraId="2A03C8CC" w14:textId="77777777" w:rsidR="00D72BBC" w:rsidRPr="00D72BBC" w:rsidRDefault="00D72BBC" w:rsidP="00D72BBC">
      <w:pPr>
        <w:pStyle w:val="Odlomakpopisa"/>
        <w:numPr>
          <w:ilvl w:val="0"/>
          <w:numId w:val="262"/>
        </w:numPr>
        <w:tabs>
          <w:tab w:val="left" w:pos="615"/>
        </w:tabs>
        <w:spacing w:before="115"/>
        <w:ind w:left="615" w:hanging="191"/>
        <w:rPr>
          <w:rFonts w:ascii="Arial Narrow" w:hAnsi="Arial Narrow"/>
        </w:rPr>
      </w:pPr>
      <w:proofErr w:type="spellStart"/>
      <w:r w:rsidRPr="00D72BBC">
        <w:rPr>
          <w:rFonts w:ascii="Arial Narrow" w:hAnsi="Arial Narrow"/>
          <w:i/>
        </w:rPr>
        <w:t>kosi</w:t>
      </w:r>
      <w:proofErr w:type="spellEnd"/>
      <w:r w:rsidRPr="00D72BBC">
        <w:rPr>
          <w:rFonts w:ascii="Arial Narrow" w:hAnsi="Arial Narrow"/>
          <w:i/>
          <w:spacing w:val="-6"/>
        </w:rPr>
        <w:t xml:space="preserve"> </w:t>
      </w:r>
      <w:proofErr w:type="spellStart"/>
      <w:r w:rsidRPr="00D72BBC">
        <w:rPr>
          <w:rFonts w:ascii="Arial Narrow" w:hAnsi="Arial Narrow"/>
          <w:i/>
        </w:rPr>
        <w:t>teren</w:t>
      </w:r>
      <w:proofErr w:type="spellEnd"/>
      <w:r w:rsidRPr="00D72BBC">
        <w:rPr>
          <w:rFonts w:ascii="Arial Narrow" w:hAnsi="Arial Narrow"/>
          <w:i/>
          <w:spacing w:val="-5"/>
        </w:rPr>
        <w:t xml:space="preserve"> </w:t>
      </w:r>
      <w:r w:rsidRPr="00D72BBC">
        <w:rPr>
          <w:rFonts w:ascii="Arial Narrow" w:hAnsi="Arial Narrow"/>
        </w:rPr>
        <w:t>je</w:t>
      </w:r>
      <w:r w:rsidRPr="00D72BBC">
        <w:rPr>
          <w:rFonts w:ascii="Arial Narrow" w:hAnsi="Arial Narrow"/>
          <w:spacing w:val="-2"/>
        </w:rPr>
        <w:t xml:space="preserve"> </w:t>
      </w:r>
      <w:proofErr w:type="spellStart"/>
      <w:r w:rsidRPr="00D72BBC">
        <w:rPr>
          <w:rFonts w:ascii="Arial Narrow" w:hAnsi="Arial Narrow"/>
        </w:rPr>
        <w:t>teren</w:t>
      </w:r>
      <w:proofErr w:type="spellEnd"/>
      <w:r w:rsidRPr="00D72BBC">
        <w:rPr>
          <w:rFonts w:ascii="Arial Narrow" w:hAnsi="Arial Narrow"/>
          <w:spacing w:val="-3"/>
        </w:rPr>
        <w:t xml:space="preserve"> </w:t>
      </w:r>
      <w:proofErr w:type="spellStart"/>
      <w:r w:rsidRPr="00D72BBC">
        <w:rPr>
          <w:rFonts w:ascii="Arial Narrow" w:hAnsi="Arial Narrow"/>
        </w:rPr>
        <w:t>prosječnog</w:t>
      </w:r>
      <w:proofErr w:type="spellEnd"/>
      <w:r w:rsidRPr="00D72BBC">
        <w:rPr>
          <w:rFonts w:ascii="Arial Narrow" w:hAnsi="Arial Narrow"/>
          <w:spacing w:val="2"/>
        </w:rPr>
        <w:t xml:space="preserve"> </w:t>
      </w:r>
      <w:proofErr w:type="spellStart"/>
      <w:r w:rsidRPr="00D72BBC">
        <w:rPr>
          <w:rFonts w:ascii="Arial Narrow" w:hAnsi="Arial Narrow"/>
        </w:rPr>
        <w:t>nagiba</w:t>
      </w:r>
      <w:proofErr w:type="spellEnd"/>
      <w:r w:rsidRPr="00D72BBC">
        <w:rPr>
          <w:rFonts w:ascii="Arial Narrow" w:hAnsi="Arial Narrow"/>
          <w:spacing w:val="-2"/>
        </w:rPr>
        <w:t xml:space="preserve"> </w:t>
      </w:r>
      <w:proofErr w:type="spellStart"/>
      <w:r w:rsidRPr="00D72BBC">
        <w:rPr>
          <w:rFonts w:ascii="Arial Narrow" w:hAnsi="Arial Narrow"/>
        </w:rPr>
        <w:t>većeg</w:t>
      </w:r>
      <w:proofErr w:type="spellEnd"/>
      <w:r w:rsidRPr="00D72BBC">
        <w:rPr>
          <w:rFonts w:ascii="Arial Narrow" w:hAnsi="Arial Narrow"/>
          <w:spacing w:val="-3"/>
        </w:rPr>
        <w:t xml:space="preserve"> </w:t>
      </w:r>
      <w:r w:rsidRPr="00D72BBC">
        <w:rPr>
          <w:rFonts w:ascii="Arial Narrow" w:hAnsi="Arial Narrow"/>
        </w:rPr>
        <w:t>od</w:t>
      </w:r>
      <w:r w:rsidRPr="00D72BBC">
        <w:rPr>
          <w:rFonts w:ascii="Arial Narrow" w:hAnsi="Arial Narrow"/>
          <w:spacing w:val="-2"/>
        </w:rPr>
        <w:t xml:space="preserve"> </w:t>
      </w:r>
      <w:r w:rsidRPr="00D72BBC">
        <w:rPr>
          <w:rFonts w:ascii="Arial Narrow" w:hAnsi="Arial Narrow"/>
          <w:spacing w:val="-5"/>
        </w:rPr>
        <w:t>12°</w:t>
      </w:r>
    </w:p>
    <w:p w14:paraId="0DAE776E" w14:textId="77777777" w:rsidR="00D72BBC" w:rsidRPr="00D72BBC" w:rsidRDefault="00D72BBC" w:rsidP="00D72BBC">
      <w:pPr>
        <w:pStyle w:val="Odlomakpopisa"/>
        <w:numPr>
          <w:ilvl w:val="0"/>
          <w:numId w:val="262"/>
        </w:numPr>
        <w:tabs>
          <w:tab w:val="left" w:pos="627"/>
        </w:tabs>
        <w:spacing w:line="264" w:lineRule="auto"/>
        <w:ind w:right="986" w:firstLine="0"/>
        <w:rPr>
          <w:rFonts w:ascii="Arial Narrow" w:hAnsi="Arial Narrow"/>
        </w:rPr>
      </w:pPr>
      <w:proofErr w:type="spellStart"/>
      <w:r w:rsidRPr="00D72BBC">
        <w:rPr>
          <w:rFonts w:ascii="Arial Narrow" w:hAnsi="Arial Narrow"/>
          <w:i/>
        </w:rPr>
        <w:t>konačno</w:t>
      </w:r>
      <w:proofErr w:type="spellEnd"/>
      <w:r w:rsidRPr="00D72BBC">
        <w:rPr>
          <w:rFonts w:ascii="Arial Narrow" w:hAnsi="Arial Narrow"/>
          <w:i/>
        </w:rPr>
        <w:t xml:space="preserve"> </w:t>
      </w:r>
      <w:proofErr w:type="spellStart"/>
      <w:r w:rsidRPr="00D72BBC">
        <w:rPr>
          <w:rFonts w:ascii="Arial Narrow" w:hAnsi="Arial Narrow"/>
          <w:i/>
        </w:rPr>
        <w:t>uređeni</w:t>
      </w:r>
      <w:proofErr w:type="spellEnd"/>
      <w:r w:rsidRPr="00D72BBC">
        <w:rPr>
          <w:rFonts w:ascii="Arial Narrow" w:hAnsi="Arial Narrow"/>
          <w:i/>
        </w:rPr>
        <w:t xml:space="preserve"> </w:t>
      </w:r>
      <w:proofErr w:type="spellStart"/>
      <w:r w:rsidRPr="00D72BBC">
        <w:rPr>
          <w:rFonts w:ascii="Arial Narrow" w:hAnsi="Arial Narrow"/>
          <w:i/>
        </w:rPr>
        <w:t>teren</w:t>
      </w:r>
      <w:proofErr w:type="spellEnd"/>
      <w:r w:rsidRPr="00D72BBC">
        <w:rPr>
          <w:rFonts w:ascii="Arial Narrow" w:hAnsi="Arial Narrow"/>
          <w:i/>
        </w:rPr>
        <w:t xml:space="preserve"> </w:t>
      </w:r>
      <w:r w:rsidRPr="00D72BBC">
        <w:rPr>
          <w:rFonts w:ascii="Arial Narrow" w:hAnsi="Arial Narrow"/>
        </w:rPr>
        <w:t xml:space="preserve">je </w:t>
      </w:r>
      <w:proofErr w:type="spellStart"/>
      <w:r w:rsidRPr="00D72BBC">
        <w:rPr>
          <w:rFonts w:ascii="Arial Narrow" w:hAnsi="Arial Narrow"/>
        </w:rPr>
        <w:t>uređena</w:t>
      </w:r>
      <w:proofErr w:type="spellEnd"/>
      <w:r w:rsidRPr="00D72BBC">
        <w:rPr>
          <w:rFonts w:ascii="Arial Narrow" w:hAnsi="Arial Narrow"/>
        </w:rPr>
        <w:t xml:space="preserve"> </w:t>
      </w:r>
      <w:proofErr w:type="spellStart"/>
      <w:r w:rsidRPr="00D72BBC">
        <w:rPr>
          <w:rFonts w:ascii="Arial Narrow" w:hAnsi="Arial Narrow"/>
        </w:rPr>
        <w:t>površina</w:t>
      </w:r>
      <w:proofErr w:type="spellEnd"/>
      <w:r w:rsidRPr="00D72BBC">
        <w:rPr>
          <w:rFonts w:ascii="Arial Narrow" w:hAnsi="Arial Narrow"/>
        </w:rPr>
        <w:t xml:space="preserve"> </w:t>
      </w:r>
      <w:proofErr w:type="spellStart"/>
      <w:r w:rsidRPr="00D72BBC">
        <w:rPr>
          <w:rFonts w:ascii="Arial Narrow" w:hAnsi="Arial Narrow"/>
        </w:rPr>
        <w:t>čestice</w:t>
      </w:r>
      <w:proofErr w:type="spellEnd"/>
      <w:r w:rsidRPr="00D72BBC">
        <w:rPr>
          <w:rFonts w:ascii="Arial Narrow" w:hAnsi="Arial Narrow"/>
        </w:rPr>
        <w:t xml:space="preserve"> (</w:t>
      </w:r>
      <w:proofErr w:type="spellStart"/>
      <w:r w:rsidRPr="00D72BBC">
        <w:rPr>
          <w:rFonts w:ascii="Arial Narrow" w:hAnsi="Arial Narrow"/>
        </w:rPr>
        <w:t>zemljana</w:t>
      </w:r>
      <w:proofErr w:type="spellEnd"/>
      <w:r w:rsidRPr="00D72BBC">
        <w:rPr>
          <w:rFonts w:ascii="Arial Narrow" w:hAnsi="Arial Narrow"/>
        </w:rPr>
        <w:t xml:space="preserve"> </w:t>
      </w:r>
      <w:proofErr w:type="spellStart"/>
      <w:r w:rsidRPr="00D72BBC">
        <w:rPr>
          <w:rFonts w:ascii="Arial Narrow" w:hAnsi="Arial Narrow"/>
        </w:rPr>
        <w:t>podloga</w:t>
      </w:r>
      <w:proofErr w:type="spellEnd"/>
      <w:r w:rsidRPr="00D72BBC">
        <w:rPr>
          <w:rFonts w:ascii="Arial Narrow" w:hAnsi="Arial Narrow"/>
        </w:rPr>
        <w:t xml:space="preserve">, </w:t>
      </w:r>
      <w:proofErr w:type="spellStart"/>
      <w:r w:rsidRPr="00D72BBC">
        <w:rPr>
          <w:rFonts w:ascii="Arial Narrow" w:hAnsi="Arial Narrow"/>
        </w:rPr>
        <w:t>opločenja</w:t>
      </w:r>
      <w:proofErr w:type="spellEnd"/>
      <w:r w:rsidRPr="00D72BBC">
        <w:rPr>
          <w:rFonts w:ascii="Arial Narrow" w:hAnsi="Arial Narrow"/>
        </w:rPr>
        <w:t xml:space="preserve"> i sl.) </w:t>
      </w:r>
      <w:proofErr w:type="spellStart"/>
      <w:r w:rsidRPr="00D72BBC">
        <w:rPr>
          <w:rFonts w:ascii="Arial Narrow" w:hAnsi="Arial Narrow"/>
        </w:rPr>
        <w:t>čija</w:t>
      </w:r>
      <w:proofErr w:type="spellEnd"/>
      <w:r w:rsidRPr="00D72BBC">
        <w:rPr>
          <w:rFonts w:ascii="Arial Narrow" w:hAnsi="Arial Narrow"/>
        </w:rPr>
        <w:t xml:space="preserve"> </w:t>
      </w:r>
      <w:proofErr w:type="spellStart"/>
      <w:r w:rsidRPr="00D72BBC">
        <w:rPr>
          <w:rFonts w:ascii="Arial Narrow" w:hAnsi="Arial Narrow"/>
        </w:rPr>
        <w:t>visinska</w:t>
      </w:r>
      <w:proofErr w:type="spellEnd"/>
      <w:r w:rsidRPr="00D72BBC">
        <w:rPr>
          <w:rFonts w:ascii="Arial Narrow" w:hAnsi="Arial Narrow"/>
        </w:rPr>
        <w:t xml:space="preserve"> </w:t>
      </w:r>
      <w:proofErr w:type="spellStart"/>
      <w:r w:rsidRPr="00D72BBC">
        <w:rPr>
          <w:rFonts w:ascii="Arial Narrow" w:hAnsi="Arial Narrow"/>
        </w:rPr>
        <w:t>kota</w:t>
      </w:r>
      <w:proofErr w:type="spellEnd"/>
      <w:r w:rsidRPr="00D72BBC">
        <w:rPr>
          <w:rFonts w:ascii="Arial Narrow" w:hAnsi="Arial Narrow"/>
        </w:rPr>
        <w:t xml:space="preserve">, </w:t>
      </w:r>
      <w:proofErr w:type="spellStart"/>
      <w:r w:rsidRPr="00D72BBC">
        <w:rPr>
          <w:rFonts w:ascii="Arial Narrow" w:hAnsi="Arial Narrow"/>
        </w:rPr>
        <w:t>uz</w:t>
      </w:r>
      <w:proofErr w:type="spellEnd"/>
      <w:r w:rsidRPr="00D72BBC">
        <w:rPr>
          <w:rFonts w:ascii="Arial Narrow" w:hAnsi="Arial Narrow"/>
        </w:rPr>
        <w:t xml:space="preserve"> </w:t>
      </w:r>
      <w:proofErr w:type="spellStart"/>
      <w:r w:rsidRPr="00D72BBC">
        <w:rPr>
          <w:rFonts w:ascii="Arial Narrow" w:hAnsi="Arial Narrow"/>
        </w:rPr>
        <w:t>pročelje</w:t>
      </w:r>
      <w:proofErr w:type="spellEnd"/>
      <w:r w:rsidRPr="00D72BBC">
        <w:rPr>
          <w:rFonts w:ascii="Arial Narrow" w:hAnsi="Arial Narrow"/>
        </w:rPr>
        <w:t xml:space="preserve"> </w:t>
      </w:r>
      <w:proofErr w:type="spellStart"/>
      <w:r w:rsidRPr="00D72BBC">
        <w:rPr>
          <w:rFonts w:ascii="Arial Narrow" w:hAnsi="Arial Narrow"/>
        </w:rPr>
        <w:t>gdje</w:t>
      </w:r>
      <w:proofErr w:type="spellEnd"/>
      <w:r w:rsidRPr="00D72BBC">
        <w:rPr>
          <w:rFonts w:ascii="Arial Narrow" w:hAnsi="Arial Narrow"/>
        </w:rPr>
        <w:t xml:space="preserve"> se </w:t>
      </w:r>
      <w:proofErr w:type="spellStart"/>
      <w:r w:rsidRPr="00D72BBC">
        <w:rPr>
          <w:rFonts w:ascii="Arial Narrow" w:hAnsi="Arial Narrow"/>
        </w:rPr>
        <w:t>određuje</w:t>
      </w:r>
      <w:proofErr w:type="spellEnd"/>
      <w:r w:rsidRPr="00D72BBC">
        <w:rPr>
          <w:rFonts w:ascii="Arial Narrow" w:hAnsi="Arial Narrow"/>
        </w:rPr>
        <w:t xml:space="preserve"> </w:t>
      </w:r>
      <w:proofErr w:type="spellStart"/>
      <w:r w:rsidRPr="00D72BBC">
        <w:rPr>
          <w:rFonts w:ascii="Arial Narrow" w:hAnsi="Arial Narrow"/>
        </w:rPr>
        <w:t>visina</w:t>
      </w:r>
      <w:proofErr w:type="spellEnd"/>
      <w:r w:rsidRPr="00D72BBC">
        <w:rPr>
          <w:rFonts w:ascii="Arial Narrow" w:hAnsi="Arial Narrow"/>
        </w:rPr>
        <w:t xml:space="preserve"> </w:t>
      </w:r>
      <w:proofErr w:type="spellStart"/>
      <w:r w:rsidRPr="00D72BBC">
        <w:rPr>
          <w:rFonts w:ascii="Arial Narrow" w:hAnsi="Arial Narrow"/>
        </w:rPr>
        <w:t>zgrade</w:t>
      </w:r>
      <w:proofErr w:type="spellEnd"/>
      <w:r w:rsidRPr="00D72BBC">
        <w:rPr>
          <w:rFonts w:ascii="Arial Narrow" w:hAnsi="Arial Narrow"/>
        </w:rPr>
        <w:t xml:space="preserve">, </w:t>
      </w:r>
      <w:proofErr w:type="spellStart"/>
      <w:r w:rsidRPr="00D72BBC">
        <w:rPr>
          <w:rFonts w:ascii="Arial Narrow" w:hAnsi="Arial Narrow"/>
        </w:rPr>
        <w:t>može</w:t>
      </w:r>
      <w:proofErr w:type="spellEnd"/>
      <w:r w:rsidRPr="00D72BBC">
        <w:rPr>
          <w:rFonts w:ascii="Arial Narrow" w:hAnsi="Arial Narrow"/>
        </w:rPr>
        <w:t xml:space="preserve"> </w:t>
      </w:r>
      <w:proofErr w:type="spellStart"/>
      <w:r w:rsidRPr="00D72BBC">
        <w:rPr>
          <w:rFonts w:ascii="Arial Narrow" w:hAnsi="Arial Narrow"/>
        </w:rPr>
        <w:t>biti</w:t>
      </w:r>
      <w:proofErr w:type="spellEnd"/>
      <w:r w:rsidRPr="00D72BBC">
        <w:rPr>
          <w:rFonts w:ascii="Arial Narrow" w:hAnsi="Arial Narrow"/>
        </w:rPr>
        <w:t xml:space="preserve"> </w:t>
      </w:r>
      <w:proofErr w:type="spellStart"/>
      <w:r w:rsidRPr="00D72BBC">
        <w:rPr>
          <w:rFonts w:ascii="Arial Narrow" w:hAnsi="Arial Narrow"/>
        </w:rPr>
        <w:t>viša</w:t>
      </w:r>
      <w:proofErr w:type="spellEnd"/>
      <w:r w:rsidRPr="00D72BBC">
        <w:rPr>
          <w:rFonts w:ascii="Arial Narrow" w:hAnsi="Arial Narrow"/>
        </w:rPr>
        <w:t xml:space="preserve"> </w:t>
      </w:r>
      <w:proofErr w:type="spellStart"/>
      <w:r w:rsidRPr="00D72BBC">
        <w:rPr>
          <w:rFonts w:ascii="Arial Narrow" w:hAnsi="Arial Narrow"/>
        </w:rPr>
        <w:t>maksimalno</w:t>
      </w:r>
      <w:proofErr w:type="spellEnd"/>
      <w:r w:rsidRPr="00D72BBC">
        <w:rPr>
          <w:rFonts w:ascii="Arial Narrow" w:hAnsi="Arial Narrow"/>
        </w:rPr>
        <w:t xml:space="preserve"> 1,5 m u </w:t>
      </w:r>
      <w:proofErr w:type="spellStart"/>
      <w:r w:rsidRPr="00D72BBC">
        <w:rPr>
          <w:rFonts w:ascii="Arial Narrow" w:hAnsi="Arial Narrow"/>
        </w:rPr>
        <w:t>odnosu</w:t>
      </w:r>
      <w:proofErr w:type="spellEnd"/>
      <w:r w:rsidRPr="00D72BBC">
        <w:rPr>
          <w:rFonts w:ascii="Arial Narrow" w:hAnsi="Arial Narrow"/>
        </w:rPr>
        <w:t xml:space="preserve"> na </w:t>
      </w:r>
      <w:proofErr w:type="spellStart"/>
      <w:r w:rsidRPr="00D72BBC">
        <w:rPr>
          <w:rFonts w:ascii="Arial Narrow" w:hAnsi="Arial Narrow"/>
        </w:rPr>
        <w:t>visinsku</w:t>
      </w:r>
      <w:proofErr w:type="spellEnd"/>
      <w:r w:rsidRPr="00D72BBC">
        <w:rPr>
          <w:rFonts w:ascii="Arial Narrow" w:hAnsi="Arial Narrow"/>
        </w:rPr>
        <w:t xml:space="preserve"> </w:t>
      </w:r>
      <w:proofErr w:type="spellStart"/>
      <w:r w:rsidRPr="00D72BBC">
        <w:rPr>
          <w:rFonts w:ascii="Arial Narrow" w:hAnsi="Arial Narrow"/>
        </w:rPr>
        <w:t>kotu</w:t>
      </w:r>
      <w:proofErr w:type="spellEnd"/>
      <w:r w:rsidRPr="00D72BBC">
        <w:rPr>
          <w:rFonts w:ascii="Arial Narrow" w:hAnsi="Arial Narrow"/>
        </w:rPr>
        <w:t xml:space="preserve"> </w:t>
      </w:r>
      <w:proofErr w:type="spellStart"/>
      <w:r w:rsidRPr="00D72BBC">
        <w:rPr>
          <w:rFonts w:ascii="Arial Narrow" w:hAnsi="Arial Narrow"/>
        </w:rPr>
        <w:t>terena</w:t>
      </w:r>
      <w:proofErr w:type="spellEnd"/>
      <w:r w:rsidRPr="00D72BBC">
        <w:rPr>
          <w:rFonts w:ascii="Arial Narrow" w:hAnsi="Arial Narrow"/>
        </w:rPr>
        <w:t xml:space="preserve"> </w:t>
      </w:r>
      <w:proofErr w:type="spellStart"/>
      <w:r w:rsidRPr="00D72BBC">
        <w:rPr>
          <w:rFonts w:ascii="Arial Narrow" w:hAnsi="Arial Narrow"/>
        </w:rPr>
        <w:t>prije</w:t>
      </w:r>
      <w:proofErr w:type="spellEnd"/>
      <w:r w:rsidRPr="00D72BBC">
        <w:rPr>
          <w:rFonts w:ascii="Arial Narrow" w:hAnsi="Arial Narrow"/>
        </w:rPr>
        <w:t xml:space="preserve"> </w:t>
      </w:r>
      <w:proofErr w:type="spellStart"/>
      <w:r w:rsidRPr="00D72BBC">
        <w:rPr>
          <w:rFonts w:ascii="Arial Narrow" w:hAnsi="Arial Narrow"/>
        </w:rPr>
        <w:t>gradnje</w:t>
      </w:r>
      <w:proofErr w:type="spellEnd"/>
      <w:r w:rsidRPr="00D72BBC">
        <w:rPr>
          <w:rFonts w:ascii="Arial Narrow" w:hAnsi="Arial Narrow"/>
        </w:rPr>
        <w:t xml:space="preserve">, a </w:t>
      </w:r>
      <w:proofErr w:type="spellStart"/>
      <w:r w:rsidRPr="00D72BBC">
        <w:rPr>
          <w:rFonts w:ascii="Arial Narrow" w:hAnsi="Arial Narrow"/>
        </w:rPr>
        <w:t>sve</w:t>
      </w:r>
      <w:proofErr w:type="spellEnd"/>
      <w:r w:rsidRPr="00D72BBC">
        <w:rPr>
          <w:rFonts w:ascii="Arial Narrow" w:hAnsi="Arial Narrow"/>
        </w:rPr>
        <w:t xml:space="preserve"> u </w:t>
      </w:r>
      <w:proofErr w:type="spellStart"/>
      <w:r w:rsidRPr="00D72BBC">
        <w:rPr>
          <w:rFonts w:ascii="Arial Narrow" w:hAnsi="Arial Narrow"/>
        </w:rPr>
        <w:t>svrhu</w:t>
      </w:r>
      <w:proofErr w:type="spellEnd"/>
      <w:r w:rsidRPr="00D72BBC">
        <w:rPr>
          <w:rFonts w:ascii="Arial Narrow" w:hAnsi="Arial Narrow"/>
        </w:rPr>
        <w:t xml:space="preserve"> </w:t>
      </w:r>
      <w:proofErr w:type="spellStart"/>
      <w:r w:rsidRPr="00D72BBC">
        <w:rPr>
          <w:rFonts w:ascii="Arial Narrow" w:hAnsi="Arial Narrow"/>
        </w:rPr>
        <w:t>oblikovanja</w:t>
      </w:r>
      <w:proofErr w:type="spellEnd"/>
      <w:r w:rsidRPr="00D72BBC">
        <w:rPr>
          <w:rFonts w:ascii="Arial Narrow" w:hAnsi="Arial Narrow"/>
        </w:rPr>
        <w:t xml:space="preserve"> </w:t>
      </w:r>
      <w:proofErr w:type="spellStart"/>
      <w:r w:rsidRPr="00D72BBC">
        <w:rPr>
          <w:rFonts w:ascii="Arial Narrow" w:hAnsi="Arial Narrow"/>
        </w:rPr>
        <w:t>terena</w:t>
      </w:r>
      <w:proofErr w:type="spellEnd"/>
      <w:r w:rsidRPr="00D72BBC">
        <w:rPr>
          <w:rFonts w:ascii="Arial Narrow" w:hAnsi="Arial Narrow"/>
        </w:rPr>
        <w:t xml:space="preserve">. Pod </w:t>
      </w:r>
      <w:proofErr w:type="spellStart"/>
      <w:r w:rsidRPr="00D72BBC">
        <w:rPr>
          <w:rFonts w:ascii="Arial Narrow" w:hAnsi="Arial Narrow"/>
        </w:rPr>
        <w:t>konačno</w:t>
      </w:r>
      <w:proofErr w:type="spellEnd"/>
      <w:r w:rsidRPr="00D72BBC">
        <w:rPr>
          <w:rFonts w:ascii="Arial Narrow" w:hAnsi="Arial Narrow"/>
        </w:rPr>
        <w:t xml:space="preserve"> </w:t>
      </w:r>
      <w:proofErr w:type="spellStart"/>
      <w:r w:rsidRPr="00D72BBC">
        <w:rPr>
          <w:rFonts w:ascii="Arial Narrow" w:hAnsi="Arial Narrow"/>
        </w:rPr>
        <w:t>uređenim</w:t>
      </w:r>
      <w:proofErr w:type="spellEnd"/>
      <w:r w:rsidRPr="00D72BBC">
        <w:rPr>
          <w:rFonts w:ascii="Arial Narrow" w:hAnsi="Arial Narrow"/>
        </w:rPr>
        <w:t xml:space="preserve"> </w:t>
      </w:r>
      <w:proofErr w:type="spellStart"/>
      <w:r w:rsidRPr="00D72BBC">
        <w:rPr>
          <w:rFonts w:ascii="Arial Narrow" w:hAnsi="Arial Narrow"/>
        </w:rPr>
        <w:t>terenom</w:t>
      </w:r>
      <w:proofErr w:type="spellEnd"/>
      <w:r w:rsidRPr="00D72BBC">
        <w:rPr>
          <w:rFonts w:ascii="Arial Narrow" w:hAnsi="Arial Narrow"/>
        </w:rPr>
        <w:t xml:space="preserve"> ne </w:t>
      </w:r>
      <w:proofErr w:type="spellStart"/>
      <w:r w:rsidRPr="00D72BBC">
        <w:rPr>
          <w:rFonts w:ascii="Arial Narrow" w:hAnsi="Arial Narrow"/>
        </w:rPr>
        <w:t>smatra</w:t>
      </w:r>
      <w:proofErr w:type="spellEnd"/>
      <w:r w:rsidRPr="00D72BBC">
        <w:rPr>
          <w:rFonts w:ascii="Arial Narrow" w:hAnsi="Arial Narrow"/>
        </w:rPr>
        <w:t xml:space="preserve"> se </w:t>
      </w:r>
      <w:proofErr w:type="spellStart"/>
      <w:r w:rsidRPr="00D72BBC">
        <w:rPr>
          <w:rFonts w:ascii="Arial Narrow" w:hAnsi="Arial Narrow"/>
        </w:rPr>
        <w:t>ulazna</w:t>
      </w:r>
      <w:proofErr w:type="spellEnd"/>
      <w:r w:rsidRPr="00D72BBC">
        <w:rPr>
          <w:rFonts w:ascii="Arial Narrow" w:hAnsi="Arial Narrow"/>
        </w:rPr>
        <w:t xml:space="preserve"> rampa </w:t>
      </w:r>
      <w:proofErr w:type="spellStart"/>
      <w:r w:rsidRPr="00D72BBC">
        <w:rPr>
          <w:rFonts w:ascii="Arial Narrow" w:hAnsi="Arial Narrow"/>
        </w:rPr>
        <w:t>najveće</w:t>
      </w:r>
      <w:proofErr w:type="spellEnd"/>
      <w:r w:rsidRPr="00D72BBC">
        <w:rPr>
          <w:rFonts w:ascii="Arial Narrow" w:hAnsi="Arial Narrow"/>
        </w:rPr>
        <w:t xml:space="preserve"> </w:t>
      </w:r>
      <w:proofErr w:type="spellStart"/>
      <w:r w:rsidRPr="00D72BBC">
        <w:rPr>
          <w:rFonts w:ascii="Arial Narrow" w:hAnsi="Arial Narrow"/>
        </w:rPr>
        <w:t>širine</w:t>
      </w:r>
      <w:proofErr w:type="spellEnd"/>
      <w:r w:rsidRPr="00D72BBC">
        <w:rPr>
          <w:rFonts w:ascii="Arial Narrow" w:hAnsi="Arial Narrow"/>
        </w:rPr>
        <w:t xml:space="preserve"> </w:t>
      </w:r>
      <w:proofErr w:type="spellStart"/>
      <w:r w:rsidRPr="00D72BBC">
        <w:rPr>
          <w:rFonts w:ascii="Arial Narrow" w:hAnsi="Arial Narrow"/>
        </w:rPr>
        <w:t>pročelja</w:t>
      </w:r>
      <w:proofErr w:type="spellEnd"/>
      <w:r w:rsidRPr="00D72BBC">
        <w:rPr>
          <w:rFonts w:ascii="Arial Narrow" w:hAnsi="Arial Narrow"/>
        </w:rPr>
        <w:t xml:space="preserve"> 5,0 m za </w:t>
      </w:r>
      <w:proofErr w:type="spellStart"/>
      <w:r w:rsidRPr="00D72BBC">
        <w:rPr>
          <w:rFonts w:ascii="Arial Narrow" w:hAnsi="Arial Narrow"/>
        </w:rPr>
        <w:t>podzemnu</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suterensku</w:t>
      </w:r>
      <w:proofErr w:type="spellEnd"/>
      <w:r w:rsidRPr="00D72BBC">
        <w:rPr>
          <w:rFonts w:ascii="Arial Narrow" w:hAnsi="Arial Narrow"/>
          <w:spacing w:val="-11"/>
        </w:rPr>
        <w:t xml:space="preserve"> </w:t>
      </w:r>
      <w:proofErr w:type="spellStart"/>
      <w:r w:rsidRPr="00D72BBC">
        <w:rPr>
          <w:rFonts w:ascii="Arial Narrow" w:hAnsi="Arial Narrow"/>
        </w:rPr>
        <w:t>garažu</w:t>
      </w:r>
      <w:proofErr w:type="spellEnd"/>
      <w:r w:rsidRPr="00D72BBC">
        <w:rPr>
          <w:rFonts w:ascii="Arial Narrow" w:hAnsi="Arial Narrow"/>
        </w:rPr>
        <w:t>,</w:t>
      </w:r>
      <w:r w:rsidRPr="00D72BBC">
        <w:rPr>
          <w:rFonts w:ascii="Arial Narrow" w:hAnsi="Arial Narrow"/>
          <w:spacing w:val="-12"/>
        </w:rPr>
        <w:t xml:space="preserve"> </w:t>
      </w:r>
      <w:proofErr w:type="spellStart"/>
      <w:r w:rsidRPr="00D72BBC">
        <w:rPr>
          <w:rFonts w:ascii="Arial Narrow" w:hAnsi="Arial Narrow"/>
        </w:rPr>
        <w:t>te</w:t>
      </w:r>
      <w:proofErr w:type="spellEnd"/>
      <w:r w:rsidRPr="00D72BBC">
        <w:rPr>
          <w:rFonts w:ascii="Arial Narrow" w:hAnsi="Arial Narrow"/>
          <w:spacing w:val="-12"/>
        </w:rPr>
        <w:t xml:space="preserve"> </w:t>
      </w:r>
      <w:proofErr w:type="spellStart"/>
      <w:r w:rsidRPr="00D72BBC">
        <w:rPr>
          <w:rFonts w:ascii="Arial Narrow" w:hAnsi="Arial Narrow"/>
        </w:rPr>
        <w:t>vanjske</w:t>
      </w:r>
      <w:proofErr w:type="spellEnd"/>
      <w:r w:rsidRPr="00D72BBC">
        <w:rPr>
          <w:rFonts w:ascii="Arial Narrow" w:hAnsi="Arial Narrow"/>
          <w:spacing w:val="-12"/>
        </w:rPr>
        <w:t xml:space="preserve"> </w:t>
      </w:r>
      <w:r w:rsidRPr="00D72BBC">
        <w:rPr>
          <w:rFonts w:ascii="Arial Narrow" w:hAnsi="Arial Narrow"/>
        </w:rPr>
        <w:t>stube</w:t>
      </w:r>
      <w:r w:rsidRPr="00D72BBC">
        <w:rPr>
          <w:rFonts w:ascii="Arial Narrow" w:hAnsi="Arial Narrow"/>
          <w:spacing w:val="-11"/>
        </w:rPr>
        <w:t xml:space="preserve"> </w:t>
      </w:r>
      <w:proofErr w:type="spellStart"/>
      <w:r w:rsidRPr="00D72BBC">
        <w:rPr>
          <w:rFonts w:ascii="Arial Narrow" w:hAnsi="Arial Narrow"/>
        </w:rPr>
        <w:t>najveće</w:t>
      </w:r>
      <w:proofErr w:type="spellEnd"/>
      <w:r w:rsidRPr="00D72BBC">
        <w:rPr>
          <w:rFonts w:ascii="Arial Narrow" w:hAnsi="Arial Narrow"/>
          <w:spacing w:val="-12"/>
        </w:rPr>
        <w:t xml:space="preserve"> </w:t>
      </w:r>
      <w:proofErr w:type="spellStart"/>
      <w:r w:rsidRPr="00D72BBC">
        <w:rPr>
          <w:rFonts w:ascii="Arial Narrow" w:hAnsi="Arial Narrow"/>
        </w:rPr>
        <w:t>širine</w:t>
      </w:r>
      <w:proofErr w:type="spellEnd"/>
      <w:r w:rsidRPr="00D72BBC">
        <w:rPr>
          <w:rFonts w:ascii="Arial Narrow" w:hAnsi="Arial Narrow"/>
          <w:spacing w:val="-10"/>
        </w:rPr>
        <w:t xml:space="preserve"> </w:t>
      </w:r>
      <w:r w:rsidRPr="00D72BBC">
        <w:rPr>
          <w:rFonts w:ascii="Arial Narrow" w:hAnsi="Arial Narrow"/>
        </w:rPr>
        <w:t>1,50</w:t>
      </w:r>
      <w:r w:rsidRPr="00D72BBC">
        <w:rPr>
          <w:rFonts w:ascii="Arial Narrow" w:hAnsi="Arial Narrow"/>
          <w:spacing w:val="-12"/>
        </w:rPr>
        <w:t xml:space="preserve"> </w:t>
      </w:r>
      <w:r w:rsidRPr="00D72BBC">
        <w:rPr>
          <w:rFonts w:ascii="Arial Narrow" w:hAnsi="Arial Narrow"/>
        </w:rPr>
        <w:t>m</w:t>
      </w:r>
      <w:r w:rsidRPr="00D72BBC">
        <w:rPr>
          <w:rFonts w:ascii="Arial Narrow" w:hAnsi="Arial Narrow"/>
          <w:spacing w:val="-12"/>
        </w:rPr>
        <w:t xml:space="preserve"> </w:t>
      </w:r>
      <w:proofErr w:type="spellStart"/>
      <w:r w:rsidRPr="00D72BBC">
        <w:rPr>
          <w:rFonts w:ascii="Arial Narrow" w:hAnsi="Arial Narrow"/>
        </w:rPr>
        <w:t>prislonjene</w:t>
      </w:r>
      <w:proofErr w:type="spellEnd"/>
      <w:r w:rsidRPr="00D72BBC">
        <w:rPr>
          <w:rFonts w:ascii="Arial Narrow" w:hAnsi="Arial Narrow"/>
          <w:spacing w:val="-11"/>
        </w:rPr>
        <w:t xml:space="preserve"> </w:t>
      </w:r>
      <w:proofErr w:type="spellStart"/>
      <w:r w:rsidRPr="00D72BBC">
        <w:rPr>
          <w:rFonts w:ascii="Arial Narrow" w:hAnsi="Arial Narrow"/>
        </w:rPr>
        <w:t>uz</w:t>
      </w:r>
      <w:proofErr w:type="spellEnd"/>
      <w:r w:rsidRPr="00D72BBC">
        <w:rPr>
          <w:rFonts w:ascii="Arial Narrow" w:hAnsi="Arial Narrow"/>
          <w:spacing w:val="-12"/>
        </w:rPr>
        <w:t xml:space="preserve"> </w:t>
      </w:r>
      <w:proofErr w:type="spellStart"/>
      <w:r w:rsidRPr="00D72BBC">
        <w:rPr>
          <w:rFonts w:ascii="Arial Narrow" w:hAnsi="Arial Narrow"/>
        </w:rPr>
        <w:t>građevinu</w:t>
      </w:r>
      <w:proofErr w:type="spellEnd"/>
      <w:r w:rsidRPr="00D72BBC">
        <w:rPr>
          <w:rFonts w:ascii="Arial Narrow" w:hAnsi="Arial Narrow"/>
          <w:spacing w:val="-10"/>
        </w:rPr>
        <w:t xml:space="preserve"> </w:t>
      </w:r>
      <w:r w:rsidRPr="00D72BBC">
        <w:rPr>
          <w:rFonts w:ascii="Arial Narrow" w:hAnsi="Arial Narrow"/>
        </w:rPr>
        <w:t>za</w:t>
      </w:r>
      <w:r w:rsidRPr="00D72BBC">
        <w:rPr>
          <w:rFonts w:ascii="Arial Narrow" w:hAnsi="Arial Narrow"/>
          <w:spacing w:val="-12"/>
        </w:rPr>
        <w:t xml:space="preserve"> </w:t>
      </w:r>
      <w:proofErr w:type="spellStart"/>
      <w:r w:rsidRPr="00D72BBC">
        <w:rPr>
          <w:rFonts w:ascii="Arial Narrow" w:hAnsi="Arial Narrow"/>
        </w:rPr>
        <w:t>potrebe</w:t>
      </w:r>
      <w:proofErr w:type="spellEnd"/>
      <w:r w:rsidRPr="00D72BBC">
        <w:rPr>
          <w:rFonts w:ascii="Arial Narrow" w:hAnsi="Arial Narrow"/>
        </w:rPr>
        <w:t xml:space="preserve"> </w:t>
      </w:r>
      <w:proofErr w:type="spellStart"/>
      <w:r w:rsidRPr="00D72BBC">
        <w:rPr>
          <w:rFonts w:ascii="Arial Narrow" w:hAnsi="Arial Narrow"/>
        </w:rPr>
        <w:t>pristupa</w:t>
      </w:r>
      <w:proofErr w:type="spellEnd"/>
      <w:r w:rsidRPr="00D72BBC">
        <w:rPr>
          <w:rFonts w:ascii="Arial Narrow" w:hAnsi="Arial Narrow"/>
        </w:rPr>
        <w:t xml:space="preserve"> u </w:t>
      </w:r>
      <w:proofErr w:type="spellStart"/>
      <w:r w:rsidRPr="00D72BBC">
        <w:rPr>
          <w:rFonts w:ascii="Arial Narrow" w:hAnsi="Arial Narrow"/>
        </w:rPr>
        <w:t>podrumsku</w:t>
      </w:r>
      <w:proofErr w:type="spellEnd"/>
      <w:r w:rsidRPr="00D72BBC">
        <w:rPr>
          <w:rFonts w:ascii="Arial Narrow" w:hAnsi="Arial Narrow"/>
        </w:rPr>
        <w:t xml:space="preserve"> </w:t>
      </w:r>
      <w:proofErr w:type="spellStart"/>
      <w:r w:rsidRPr="00D72BBC">
        <w:rPr>
          <w:rFonts w:ascii="Arial Narrow" w:hAnsi="Arial Narrow"/>
        </w:rPr>
        <w:t>ili</w:t>
      </w:r>
      <w:proofErr w:type="spellEnd"/>
      <w:r w:rsidRPr="00D72BBC">
        <w:rPr>
          <w:rFonts w:ascii="Arial Narrow" w:hAnsi="Arial Narrow"/>
        </w:rPr>
        <w:t xml:space="preserve"> </w:t>
      </w:r>
      <w:proofErr w:type="spellStart"/>
      <w:r w:rsidRPr="00D72BBC">
        <w:rPr>
          <w:rFonts w:ascii="Arial Narrow" w:hAnsi="Arial Narrow"/>
        </w:rPr>
        <w:t>suterensku</w:t>
      </w:r>
      <w:proofErr w:type="spellEnd"/>
      <w:r w:rsidRPr="00D72BBC">
        <w:rPr>
          <w:rFonts w:ascii="Arial Narrow" w:hAnsi="Arial Narrow"/>
        </w:rPr>
        <w:t xml:space="preserve"> </w:t>
      </w:r>
      <w:proofErr w:type="spellStart"/>
      <w:r w:rsidRPr="00D72BBC">
        <w:rPr>
          <w:rFonts w:ascii="Arial Narrow" w:hAnsi="Arial Narrow"/>
        </w:rPr>
        <w:t>etažu</w:t>
      </w:r>
      <w:proofErr w:type="spellEnd"/>
      <w:r w:rsidRPr="00D72BBC">
        <w:rPr>
          <w:rFonts w:ascii="Arial Narrow" w:hAnsi="Arial Narrow"/>
        </w:rPr>
        <w:t>.</w:t>
      </w:r>
    </w:p>
    <w:p w14:paraId="79287034" w14:textId="77777777" w:rsidR="00D72BBC" w:rsidRPr="00D72BBC" w:rsidRDefault="00D72BBC" w:rsidP="00D72BBC">
      <w:pPr>
        <w:pStyle w:val="Odlomakpopisa"/>
        <w:numPr>
          <w:ilvl w:val="1"/>
          <w:numId w:val="261"/>
        </w:numPr>
        <w:tabs>
          <w:tab w:val="left" w:pos="798"/>
        </w:tabs>
        <w:spacing w:before="115" w:line="261" w:lineRule="auto"/>
        <w:ind w:right="986" w:firstLine="0"/>
        <w:jc w:val="both"/>
        <w:rPr>
          <w:rFonts w:ascii="Arial Narrow" w:hAnsi="Arial Narrow"/>
        </w:rPr>
      </w:pPr>
      <w:proofErr w:type="spellStart"/>
      <w:r w:rsidRPr="00D72BBC">
        <w:rPr>
          <w:rFonts w:ascii="Arial Narrow" w:hAnsi="Arial Narrow"/>
        </w:rPr>
        <w:t>Pojmovi</w:t>
      </w:r>
      <w:proofErr w:type="spellEnd"/>
      <w:r w:rsidRPr="00D72BBC">
        <w:rPr>
          <w:rFonts w:ascii="Arial Narrow" w:hAnsi="Arial Narrow"/>
        </w:rPr>
        <w:t xml:space="preserve"> </w:t>
      </w:r>
      <w:proofErr w:type="spellStart"/>
      <w:r w:rsidRPr="00D72BBC">
        <w:rPr>
          <w:rFonts w:ascii="Arial Narrow" w:hAnsi="Arial Narrow"/>
        </w:rPr>
        <w:t>uporabljeni</w:t>
      </w:r>
      <w:proofErr w:type="spellEnd"/>
      <w:r w:rsidRPr="00D72BBC">
        <w:rPr>
          <w:rFonts w:ascii="Arial Narrow" w:hAnsi="Arial Narrow"/>
        </w:rPr>
        <w:t xml:space="preserve"> u </w:t>
      </w:r>
      <w:proofErr w:type="spellStart"/>
      <w:r w:rsidRPr="00D72BBC">
        <w:rPr>
          <w:rFonts w:ascii="Arial Narrow" w:hAnsi="Arial Narrow"/>
        </w:rPr>
        <w:t>ovom</w:t>
      </w:r>
      <w:proofErr w:type="spellEnd"/>
      <w:r w:rsidRPr="00D72BBC">
        <w:rPr>
          <w:rFonts w:ascii="Arial Narrow" w:hAnsi="Arial Narrow"/>
        </w:rPr>
        <w:t xml:space="preserve"> </w:t>
      </w:r>
      <w:proofErr w:type="spellStart"/>
      <w:r w:rsidRPr="00D72BBC">
        <w:rPr>
          <w:rFonts w:ascii="Arial Narrow" w:hAnsi="Arial Narrow"/>
        </w:rPr>
        <w:t>Pravilniku</w:t>
      </w:r>
      <w:proofErr w:type="spellEnd"/>
      <w:r w:rsidRPr="00D72BBC">
        <w:rPr>
          <w:rFonts w:ascii="Arial Narrow" w:hAnsi="Arial Narrow"/>
        </w:rPr>
        <w:t xml:space="preserve"> </w:t>
      </w:r>
      <w:proofErr w:type="spellStart"/>
      <w:r w:rsidRPr="00D72BBC">
        <w:rPr>
          <w:rFonts w:ascii="Arial Narrow" w:hAnsi="Arial Narrow"/>
        </w:rPr>
        <w:t>imaju</w:t>
      </w:r>
      <w:proofErr w:type="spellEnd"/>
      <w:r w:rsidRPr="00D72BBC">
        <w:rPr>
          <w:rFonts w:ascii="Arial Narrow" w:hAnsi="Arial Narrow"/>
        </w:rPr>
        <w:t xml:space="preserve"> </w:t>
      </w:r>
      <w:proofErr w:type="spellStart"/>
      <w:r w:rsidRPr="00D72BBC">
        <w:rPr>
          <w:rFonts w:ascii="Arial Narrow" w:hAnsi="Arial Narrow"/>
        </w:rPr>
        <w:t>značenje</w:t>
      </w:r>
      <w:proofErr w:type="spellEnd"/>
      <w:r w:rsidRPr="00D72BBC">
        <w:rPr>
          <w:rFonts w:ascii="Arial Narrow" w:hAnsi="Arial Narrow"/>
        </w:rPr>
        <w:t xml:space="preserve"> </w:t>
      </w:r>
      <w:proofErr w:type="spellStart"/>
      <w:r w:rsidRPr="00D72BBC">
        <w:rPr>
          <w:rFonts w:ascii="Arial Narrow" w:hAnsi="Arial Narrow"/>
        </w:rPr>
        <w:t>određeno</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 xml:space="preserve"> </w:t>
      </w:r>
      <w:proofErr w:type="spellStart"/>
      <w:r w:rsidRPr="00D72BBC">
        <w:rPr>
          <w:rFonts w:ascii="Arial Narrow" w:hAnsi="Arial Narrow"/>
        </w:rPr>
        <w:t>kojima</w:t>
      </w:r>
      <w:proofErr w:type="spellEnd"/>
      <w:r w:rsidRPr="00D72BBC">
        <w:rPr>
          <w:rFonts w:ascii="Arial Narrow" w:hAnsi="Arial Narrow"/>
        </w:rPr>
        <w:t xml:space="preserve"> se </w:t>
      </w:r>
      <w:proofErr w:type="spellStart"/>
      <w:r w:rsidRPr="00D72BBC">
        <w:rPr>
          <w:rFonts w:ascii="Arial Narrow" w:hAnsi="Arial Narrow"/>
        </w:rPr>
        <w:t>uređuju</w:t>
      </w:r>
      <w:proofErr w:type="spellEnd"/>
      <w:r w:rsidRPr="00D72BBC">
        <w:rPr>
          <w:rFonts w:ascii="Arial Narrow" w:hAnsi="Arial Narrow"/>
        </w:rPr>
        <w:t xml:space="preserve"> </w:t>
      </w:r>
      <w:proofErr w:type="spellStart"/>
      <w:r w:rsidRPr="00D72BBC">
        <w:rPr>
          <w:rFonts w:ascii="Arial Narrow" w:hAnsi="Arial Narrow"/>
        </w:rPr>
        <w:t>upravna</w:t>
      </w:r>
      <w:proofErr w:type="spellEnd"/>
      <w:r w:rsidRPr="00D72BBC">
        <w:rPr>
          <w:rFonts w:ascii="Arial Narrow" w:hAnsi="Arial Narrow"/>
        </w:rPr>
        <w:t xml:space="preserve"> </w:t>
      </w:r>
      <w:proofErr w:type="spellStart"/>
      <w:r w:rsidRPr="00D72BBC">
        <w:rPr>
          <w:rFonts w:ascii="Arial Narrow" w:hAnsi="Arial Narrow"/>
        </w:rPr>
        <w:t>područja</w:t>
      </w:r>
      <w:proofErr w:type="spellEnd"/>
      <w:r w:rsidRPr="00D72BBC">
        <w:rPr>
          <w:rFonts w:ascii="Arial Narrow" w:hAnsi="Arial Narrow"/>
        </w:rPr>
        <w:t xml:space="preserve"> </w:t>
      </w:r>
      <w:proofErr w:type="spellStart"/>
      <w:r w:rsidRPr="00D72BBC">
        <w:rPr>
          <w:rFonts w:ascii="Arial Narrow" w:hAnsi="Arial Narrow"/>
        </w:rPr>
        <w:t>prostornog</w:t>
      </w:r>
      <w:proofErr w:type="spellEnd"/>
      <w:r w:rsidRPr="00D72BBC">
        <w:rPr>
          <w:rFonts w:ascii="Arial Narrow" w:hAnsi="Arial Narrow"/>
        </w:rPr>
        <w:t xml:space="preserve"> </w:t>
      </w:r>
      <w:proofErr w:type="spellStart"/>
      <w:r w:rsidRPr="00D72BBC">
        <w:rPr>
          <w:rFonts w:ascii="Arial Narrow" w:hAnsi="Arial Narrow"/>
        </w:rPr>
        <w:t>uređenja</w:t>
      </w:r>
      <w:proofErr w:type="spellEnd"/>
      <w:r w:rsidRPr="00D72BBC">
        <w:rPr>
          <w:rFonts w:ascii="Arial Narrow" w:hAnsi="Arial Narrow"/>
        </w:rPr>
        <w:t xml:space="preserve"> i </w:t>
      </w:r>
      <w:proofErr w:type="spellStart"/>
      <w:r w:rsidRPr="00D72BBC">
        <w:rPr>
          <w:rFonts w:ascii="Arial Narrow" w:hAnsi="Arial Narrow"/>
        </w:rPr>
        <w:t>gradnje</w:t>
      </w:r>
      <w:proofErr w:type="spellEnd"/>
      <w:r w:rsidRPr="00D72BBC">
        <w:rPr>
          <w:rFonts w:ascii="Arial Narrow" w:hAnsi="Arial Narrow"/>
        </w:rPr>
        <w:t xml:space="preserve">, </w:t>
      </w:r>
      <w:proofErr w:type="spellStart"/>
      <w:r w:rsidRPr="00D72BBC">
        <w:rPr>
          <w:rFonts w:ascii="Arial Narrow" w:hAnsi="Arial Narrow"/>
        </w:rPr>
        <w:t>te</w:t>
      </w:r>
      <w:proofErr w:type="spellEnd"/>
      <w:r w:rsidRPr="00D72BBC">
        <w:rPr>
          <w:rFonts w:ascii="Arial Narrow" w:hAnsi="Arial Narrow"/>
        </w:rPr>
        <w:t xml:space="preserve"> </w:t>
      </w:r>
      <w:proofErr w:type="spellStart"/>
      <w:r w:rsidRPr="00D72BBC">
        <w:rPr>
          <w:rFonts w:ascii="Arial Narrow" w:hAnsi="Arial Narrow"/>
        </w:rPr>
        <w:t>posebnim</w:t>
      </w:r>
      <w:proofErr w:type="spellEnd"/>
      <w:r w:rsidRPr="00D72BBC">
        <w:rPr>
          <w:rFonts w:ascii="Arial Narrow" w:hAnsi="Arial Narrow"/>
        </w:rPr>
        <w:t xml:space="preserve"> </w:t>
      </w:r>
      <w:proofErr w:type="spellStart"/>
      <w:r w:rsidRPr="00D72BBC">
        <w:rPr>
          <w:rFonts w:ascii="Arial Narrow" w:hAnsi="Arial Narrow"/>
        </w:rPr>
        <w:t>propisima</w:t>
      </w:r>
      <w:proofErr w:type="spellEnd"/>
      <w:r w:rsidRPr="00D72BBC">
        <w:rPr>
          <w:rFonts w:ascii="Arial Narrow" w:hAnsi="Arial Narrow"/>
        </w:rPr>
        <w:t xml:space="preserve"> koji </w:t>
      </w:r>
      <w:proofErr w:type="spellStart"/>
      <w:r w:rsidRPr="00D72BBC">
        <w:rPr>
          <w:rFonts w:ascii="Arial Narrow" w:hAnsi="Arial Narrow"/>
        </w:rPr>
        <w:t>su</w:t>
      </w:r>
      <w:proofErr w:type="spellEnd"/>
      <w:r w:rsidRPr="00D72BBC">
        <w:rPr>
          <w:rFonts w:ascii="Arial Narrow" w:hAnsi="Arial Narrow"/>
        </w:rPr>
        <w:t xml:space="preserve"> od </w:t>
      </w:r>
      <w:proofErr w:type="spellStart"/>
      <w:r w:rsidRPr="00D72BBC">
        <w:rPr>
          <w:rFonts w:ascii="Arial Narrow" w:hAnsi="Arial Narrow"/>
        </w:rPr>
        <w:t>utjecaja</w:t>
      </w:r>
      <w:proofErr w:type="spellEnd"/>
      <w:r w:rsidRPr="00D72BBC">
        <w:rPr>
          <w:rFonts w:ascii="Arial Narrow" w:hAnsi="Arial Narrow"/>
        </w:rPr>
        <w:t xml:space="preserve"> na </w:t>
      </w:r>
      <w:proofErr w:type="spellStart"/>
      <w:r w:rsidRPr="00D72BBC">
        <w:rPr>
          <w:rFonts w:ascii="Arial Narrow" w:hAnsi="Arial Narrow"/>
        </w:rPr>
        <w:t>prostorno</w:t>
      </w:r>
      <w:proofErr w:type="spellEnd"/>
      <w:r w:rsidRPr="00D72BBC">
        <w:rPr>
          <w:rFonts w:ascii="Arial Narrow" w:hAnsi="Arial Narrow"/>
        </w:rPr>
        <w:t xml:space="preserve"> </w:t>
      </w:r>
      <w:proofErr w:type="spellStart"/>
      <w:r w:rsidRPr="00D72BBC">
        <w:rPr>
          <w:rFonts w:ascii="Arial Narrow" w:hAnsi="Arial Narrow"/>
        </w:rPr>
        <w:t>uređenje</w:t>
      </w:r>
      <w:proofErr w:type="spellEnd"/>
      <w:r w:rsidRPr="00D72BBC">
        <w:rPr>
          <w:rFonts w:ascii="Arial Narrow" w:hAnsi="Arial Narrow"/>
        </w:rPr>
        <w:t xml:space="preserve"> i </w:t>
      </w:r>
      <w:proofErr w:type="spellStart"/>
      <w:r w:rsidRPr="00D72BBC">
        <w:rPr>
          <w:rFonts w:ascii="Arial Narrow" w:hAnsi="Arial Narrow"/>
        </w:rPr>
        <w:t>gradnju</w:t>
      </w:r>
      <w:proofErr w:type="spellEnd"/>
      <w:r w:rsidRPr="00D72BBC">
        <w:rPr>
          <w:rFonts w:ascii="Arial Narrow" w:hAnsi="Arial Narrow"/>
        </w:rPr>
        <w:t xml:space="preserve">, </w:t>
      </w:r>
      <w:proofErr w:type="spellStart"/>
      <w:r w:rsidRPr="00D72BBC">
        <w:rPr>
          <w:rFonts w:ascii="Arial Narrow" w:hAnsi="Arial Narrow"/>
        </w:rPr>
        <w:t>ako</w:t>
      </w:r>
      <w:proofErr w:type="spellEnd"/>
      <w:r w:rsidRPr="00D72BBC">
        <w:rPr>
          <w:rFonts w:ascii="Arial Narrow" w:hAnsi="Arial Narrow"/>
        </w:rPr>
        <w:t xml:space="preserve"> </w:t>
      </w:r>
      <w:proofErr w:type="spellStart"/>
      <w:r w:rsidRPr="00D72BBC">
        <w:rPr>
          <w:rFonts w:ascii="Arial Narrow" w:hAnsi="Arial Narrow"/>
        </w:rPr>
        <w:t>ovim</w:t>
      </w:r>
      <w:proofErr w:type="spellEnd"/>
      <w:r w:rsidRPr="00D72BBC">
        <w:rPr>
          <w:rFonts w:ascii="Arial Narrow" w:hAnsi="Arial Narrow"/>
        </w:rPr>
        <w:t xml:space="preserve"> </w:t>
      </w:r>
      <w:proofErr w:type="spellStart"/>
      <w:r w:rsidRPr="00D72BBC">
        <w:rPr>
          <w:rFonts w:ascii="Arial Narrow" w:hAnsi="Arial Narrow"/>
        </w:rPr>
        <w:t>Pravilnikom</w:t>
      </w:r>
      <w:proofErr w:type="spellEnd"/>
      <w:r w:rsidRPr="00D72BBC">
        <w:rPr>
          <w:rFonts w:ascii="Arial Narrow" w:hAnsi="Arial Narrow"/>
        </w:rPr>
        <w:t xml:space="preserve"> </w:t>
      </w:r>
      <w:proofErr w:type="spellStart"/>
      <w:r w:rsidRPr="00D72BBC">
        <w:rPr>
          <w:rFonts w:ascii="Arial Narrow" w:hAnsi="Arial Narrow"/>
        </w:rPr>
        <w:t>nije</w:t>
      </w:r>
      <w:proofErr w:type="spellEnd"/>
      <w:r w:rsidRPr="00D72BBC">
        <w:rPr>
          <w:rFonts w:ascii="Arial Narrow" w:hAnsi="Arial Narrow"/>
        </w:rPr>
        <w:t xml:space="preserve"> </w:t>
      </w:r>
      <w:proofErr w:type="spellStart"/>
      <w:r w:rsidRPr="00D72BBC">
        <w:rPr>
          <w:rFonts w:ascii="Arial Narrow" w:hAnsi="Arial Narrow"/>
        </w:rPr>
        <w:t>propisano</w:t>
      </w:r>
      <w:proofErr w:type="spellEnd"/>
      <w:r w:rsidRPr="00D72BBC">
        <w:rPr>
          <w:rFonts w:ascii="Arial Narrow" w:hAnsi="Arial Narrow"/>
        </w:rPr>
        <w:t xml:space="preserve"> drukčije.</w:t>
      </w:r>
    </w:p>
    <w:p w14:paraId="4C435A37" w14:textId="77777777" w:rsidR="00AB0BD5" w:rsidRPr="00D72BBC" w:rsidRDefault="00AB0BD5" w:rsidP="00E94653">
      <w:pPr>
        <w:rPr>
          <w:rFonts w:ascii="Arial Narrow" w:hAnsi="Arial Narrow"/>
        </w:rPr>
      </w:pPr>
    </w:p>
    <w:p w14:paraId="302A62BC" w14:textId="77777777" w:rsidR="00B768FC" w:rsidRDefault="00B768FC" w:rsidP="0083650D">
      <w:pPr>
        <w:jc w:val="right"/>
        <w:rPr>
          <w:rFonts w:ascii="Arial Narrow" w:hAnsi="Arial Narrow"/>
          <w:bCs/>
        </w:rPr>
      </w:pPr>
    </w:p>
    <w:p w14:paraId="45DDBA29" w14:textId="77777777" w:rsidR="00B768FC" w:rsidRDefault="00B768FC" w:rsidP="0083650D">
      <w:pPr>
        <w:jc w:val="right"/>
        <w:rPr>
          <w:rFonts w:ascii="Arial Narrow" w:hAnsi="Arial Narrow"/>
          <w:bCs/>
        </w:rPr>
      </w:pPr>
    </w:p>
    <w:p w14:paraId="145D82CB" w14:textId="6414D800" w:rsidR="00B768FC" w:rsidRDefault="00B768FC" w:rsidP="0083650D">
      <w:pPr>
        <w:jc w:val="right"/>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947008" behindDoc="0" locked="0" layoutInCell="1" allowOverlap="1" wp14:anchorId="0EAF5836" wp14:editId="1098B746">
                <wp:simplePos x="0" y="0"/>
                <wp:positionH relativeFrom="margin">
                  <wp:posOffset>192</wp:posOffset>
                </wp:positionH>
                <wp:positionV relativeFrom="paragraph">
                  <wp:posOffset>112423</wp:posOffset>
                </wp:positionV>
                <wp:extent cx="427355" cy="362197"/>
                <wp:effectExtent l="57150" t="114300" r="125095" b="76200"/>
                <wp:wrapNone/>
                <wp:docPr id="1107261014"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F0D671E" w14:textId="210CA2CD" w:rsidR="00B768FC" w:rsidRPr="00104EAC" w:rsidRDefault="00B768FC" w:rsidP="00B768FC">
                            <w:pPr>
                              <w:jc w:val="center"/>
                              <w:rPr>
                                <w:rFonts w:ascii="Arial Narrow" w:hAnsi="Arial Narrow"/>
                                <w:sz w:val="24"/>
                                <w:szCs w:val="24"/>
                              </w:rPr>
                            </w:pPr>
                            <w:r>
                              <w:rPr>
                                <w:rFonts w:ascii="Arial Narrow" w:hAnsi="Arial Narrow"/>
                                <w:sz w:val="24"/>
                                <w:szCs w:val="24"/>
                              </w:rPr>
                              <w:t>11</w:t>
                            </w:r>
                          </w:p>
                          <w:p w14:paraId="6039A0F8" w14:textId="77777777" w:rsidR="00B768FC" w:rsidRDefault="00B768FC" w:rsidP="00B768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F5836" id="_x0000_s1036" style="position:absolute;left:0;text-align:left;margin-left:0;margin-top:8.85pt;width:33.65pt;height:28.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Y0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4G00m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" fillcolor="#afabab" strokecolor="#8e8e8e" strokeweight="1.52778mm">
                <v:stroke linestyle="thickThin"/>
                <v:shadow on="t" color="black" opacity="26214f" origin="-.5,.5" offset=".74836mm,-.74836mm"/>
                <v:textbox>
                  <w:txbxContent>
                    <w:p w14:paraId="1F0D671E" w14:textId="210CA2CD" w:rsidR="00B768FC" w:rsidRPr="00104EAC" w:rsidRDefault="00B768FC" w:rsidP="00B768FC">
                      <w:pPr>
                        <w:jc w:val="center"/>
                        <w:rPr>
                          <w:rFonts w:ascii="Arial Narrow" w:hAnsi="Arial Narrow"/>
                          <w:sz w:val="24"/>
                          <w:szCs w:val="24"/>
                        </w:rPr>
                      </w:pPr>
                      <w:r>
                        <w:rPr>
                          <w:rFonts w:ascii="Arial Narrow" w:hAnsi="Arial Narrow"/>
                          <w:sz w:val="24"/>
                          <w:szCs w:val="24"/>
                        </w:rPr>
                        <w:t>11</w:t>
                      </w:r>
                    </w:p>
                    <w:p w14:paraId="6039A0F8" w14:textId="77777777" w:rsidR="00B768FC" w:rsidRDefault="00B768FC" w:rsidP="00B768FC">
                      <w:pPr>
                        <w:jc w:val="center"/>
                      </w:pPr>
                    </w:p>
                  </w:txbxContent>
                </v:textbox>
                <w10:wrap anchorx="margin"/>
              </v:roundrect>
            </w:pict>
          </mc:Fallback>
        </mc:AlternateContent>
      </w:r>
    </w:p>
    <w:p w14:paraId="46F66D03" w14:textId="3B5B52A0" w:rsidR="00534CB6" w:rsidRPr="00F57FEB" w:rsidRDefault="00534CB6" w:rsidP="00534CB6">
      <w:pPr>
        <w:pStyle w:val="Naslov1"/>
        <w:spacing w:after="14" w:line="249" w:lineRule="auto"/>
        <w:jc w:val="left"/>
        <w:rPr>
          <w:sz w:val="24"/>
        </w:rPr>
      </w:pPr>
      <w:r>
        <w:rPr>
          <w:sz w:val="24"/>
        </w:rPr>
        <w:tab/>
        <w:t xml:space="preserve">          </w:t>
      </w:r>
    </w:p>
    <w:p w14:paraId="23D29E07" w14:textId="77777777" w:rsidR="009600A8" w:rsidRDefault="009600A8" w:rsidP="009600A8"/>
    <w:p w14:paraId="6205311B" w14:textId="77777777" w:rsidR="009600A8" w:rsidRPr="009600A8" w:rsidRDefault="009600A8" w:rsidP="009600A8">
      <w:pPr>
        <w:rPr>
          <w:rFonts w:ascii="Arial Narrow" w:hAnsi="Arial Narrow"/>
        </w:rPr>
      </w:pPr>
      <w:r w:rsidRPr="009600A8">
        <w:rPr>
          <w:rFonts w:ascii="Arial Narrow" w:hAnsi="Arial Narrow"/>
        </w:rPr>
        <w:t xml:space="preserve">Na temelju članka 21. Statuta općine Dubravica („Službeni glasnik Općine Dubravica“ br. 01/2021, 03/2024, 04/2025) Općinsko vijeće Općine Dubravica na svojoj 03. sjednici održanoj dana 23. rujna 2025. godine donosi </w:t>
      </w:r>
    </w:p>
    <w:p w14:paraId="7C39CC58" w14:textId="77777777" w:rsidR="009600A8" w:rsidRPr="009600A8" w:rsidRDefault="009600A8" w:rsidP="009600A8">
      <w:pPr>
        <w:rPr>
          <w:rFonts w:ascii="Arial Narrow" w:hAnsi="Arial Narrow"/>
          <w:b/>
        </w:rPr>
      </w:pPr>
    </w:p>
    <w:p w14:paraId="50614F9E" w14:textId="77777777" w:rsidR="009600A8" w:rsidRPr="009600A8" w:rsidRDefault="009600A8" w:rsidP="009600A8">
      <w:pPr>
        <w:rPr>
          <w:rFonts w:ascii="Arial Narrow" w:hAnsi="Arial Narrow"/>
        </w:rPr>
      </w:pPr>
    </w:p>
    <w:p w14:paraId="40383FC8" w14:textId="77777777" w:rsidR="009600A8" w:rsidRPr="009600A8" w:rsidRDefault="009600A8" w:rsidP="009600A8">
      <w:pPr>
        <w:tabs>
          <w:tab w:val="left" w:pos="3510"/>
        </w:tabs>
        <w:jc w:val="center"/>
        <w:rPr>
          <w:rFonts w:ascii="Arial Narrow" w:hAnsi="Arial Narrow"/>
          <w:b/>
        </w:rPr>
      </w:pPr>
      <w:bookmarkStart w:id="6" w:name="_Hlk208823627"/>
      <w:r w:rsidRPr="009600A8">
        <w:rPr>
          <w:rFonts w:ascii="Arial Narrow" w:hAnsi="Arial Narrow"/>
          <w:b/>
        </w:rPr>
        <w:t>ODLUKU</w:t>
      </w:r>
    </w:p>
    <w:p w14:paraId="48F3BE43" w14:textId="77777777" w:rsidR="009600A8" w:rsidRPr="009600A8" w:rsidRDefault="009600A8" w:rsidP="009600A8">
      <w:pPr>
        <w:tabs>
          <w:tab w:val="left" w:pos="3510"/>
        </w:tabs>
        <w:jc w:val="center"/>
        <w:rPr>
          <w:rFonts w:ascii="Arial Narrow" w:hAnsi="Arial Narrow"/>
          <w:b/>
        </w:rPr>
      </w:pPr>
      <w:r w:rsidRPr="009600A8">
        <w:rPr>
          <w:rFonts w:ascii="Arial Narrow" w:hAnsi="Arial Narrow"/>
          <w:b/>
        </w:rPr>
        <w:t xml:space="preserve">o prihvaćanju prijedloga Plana radova Vodoopskrbe i odvodnje Zaprešić d.o.o. </w:t>
      </w:r>
    </w:p>
    <w:p w14:paraId="49D6EBAD" w14:textId="77777777" w:rsidR="009600A8" w:rsidRPr="009600A8" w:rsidRDefault="009600A8" w:rsidP="009600A8">
      <w:pPr>
        <w:tabs>
          <w:tab w:val="left" w:pos="3510"/>
        </w:tabs>
        <w:jc w:val="center"/>
        <w:rPr>
          <w:rFonts w:ascii="Arial Narrow" w:hAnsi="Arial Narrow"/>
          <w:b/>
        </w:rPr>
      </w:pPr>
      <w:r w:rsidRPr="009600A8">
        <w:rPr>
          <w:rFonts w:ascii="Arial Narrow" w:hAnsi="Arial Narrow"/>
          <w:b/>
        </w:rPr>
        <w:t xml:space="preserve">za 2026. godinu </w:t>
      </w:r>
      <w:bookmarkEnd w:id="6"/>
    </w:p>
    <w:p w14:paraId="551C35CC" w14:textId="77777777" w:rsidR="009600A8" w:rsidRPr="009600A8" w:rsidRDefault="009600A8" w:rsidP="009600A8">
      <w:pPr>
        <w:tabs>
          <w:tab w:val="left" w:pos="3510"/>
        </w:tabs>
        <w:jc w:val="center"/>
        <w:rPr>
          <w:rFonts w:ascii="Arial Narrow" w:hAnsi="Arial Narrow"/>
          <w:b/>
        </w:rPr>
      </w:pPr>
    </w:p>
    <w:p w14:paraId="3648A6CE" w14:textId="77777777" w:rsidR="009600A8" w:rsidRPr="009600A8" w:rsidRDefault="009600A8" w:rsidP="009600A8">
      <w:pPr>
        <w:tabs>
          <w:tab w:val="left" w:pos="3510"/>
        </w:tabs>
        <w:jc w:val="center"/>
        <w:rPr>
          <w:rFonts w:ascii="Arial Narrow" w:hAnsi="Arial Narrow"/>
          <w:b/>
        </w:rPr>
      </w:pPr>
    </w:p>
    <w:p w14:paraId="1C34028E" w14:textId="77777777" w:rsidR="009600A8" w:rsidRPr="009600A8" w:rsidRDefault="009600A8" w:rsidP="009600A8">
      <w:pPr>
        <w:jc w:val="center"/>
        <w:rPr>
          <w:rFonts w:ascii="Arial Narrow" w:hAnsi="Arial Narrow"/>
          <w:b/>
        </w:rPr>
      </w:pPr>
      <w:r w:rsidRPr="009600A8">
        <w:rPr>
          <w:rFonts w:ascii="Arial Narrow" w:hAnsi="Arial Narrow"/>
          <w:b/>
        </w:rPr>
        <w:t xml:space="preserve">Članak 1. </w:t>
      </w:r>
    </w:p>
    <w:p w14:paraId="1252D3A3" w14:textId="77777777" w:rsidR="009600A8" w:rsidRPr="009600A8" w:rsidRDefault="009600A8" w:rsidP="009600A8">
      <w:pPr>
        <w:rPr>
          <w:rFonts w:ascii="Arial Narrow" w:hAnsi="Arial Narrow"/>
        </w:rPr>
      </w:pPr>
      <w:r w:rsidRPr="009600A8">
        <w:rPr>
          <w:rFonts w:ascii="Arial Narrow" w:hAnsi="Arial Narrow"/>
        </w:rPr>
        <w:t>Ovom se Odlukom odlučuje o prijedlogu Plana radova Vodoopskrbe i odvodnje Zaprešić d.o.o. za 2026. godinu na izradi projektne dokumentacije i izgradnji komunalne infrastrukture na distributivnom području VODOOPSKRBE I ODVODNJE ZAPREŠIĆ d.o.o. za Općinu Dubravica, koji je sastavni dio ove Odluke, kako slijedi:</w:t>
      </w:r>
    </w:p>
    <w:p w14:paraId="0E8DC3B9" w14:textId="77777777" w:rsidR="009600A8" w:rsidRPr="009600A8" w:rsidRDefault="009600A8" w:rsidP="009600A8">
      <w:pPr>
        <w:rPr>
          <w:rFonts w:ascii="Arial Narrow" w:hAnsi="Arial Narrow"/>
        </w:rPr>
      </w:pPr>
    </w:p>
    <w:p w14:paraId="6F9A49D3" w14:textId="77777777" w:rsidR="009600A8" w:rsidRPr="009600A8" w:rsidRDefault="009600A8" w:rsidP="009600A8">
      <w:pPr>
        <w:rPr>
          <w:rFonts w:ascii="Arial Narrow" w:hAnsi="Arial Narrow"/>
        </w:rPr>
      </w:pPr>
      <w:r w:rsidRPr="009600A8">
        <w:rPr>
          <w:rFonts w:ascii="Arial Narrow" w:hAnsi="Arial Narrow"/>
        </w:rPr>
        <w:t>Prijedlog Plana radova za 2026. godinu se prihvaća uz sljedeće izmjene:</w:t>
      </w:r>
    </w:p>
    <w:p w14:paraId="0D0F17A5" w14:textId="77777777" w:rsidR="009600A8" w:rsidRPr="009600A8" w:rsidRDefault="009600A8" w:rsidP="009600A8">
      <w:pPr>
        <w:rPr>
          <w:rFonts w:ascii="Arial Narrow" w:hAnsi="Arial Narrow"/>
        </w:rPr>
      </w:pPr>
    </w:p>
    <w:p w14:paraId="170ACF50" w14:textId="77777777" w:rsidR="009600A8" w:rsidRPr="009600A8" w:rsidRDefault="009600A8" w:rsidP="009600A8">
      <w:pPr>
        <w:pStyle w:val="Odlomakpopisa"/>
        <w:widowControl/>
        <w:numPr>
          <w:ilvl w:val="0"/>
          <w:numId w:val="312"/>
        </w:numPr>
        <w:autoSpaceDE/>
        <w:autoSpaceDN/>
        <w:contextualSpacing/>
        <w:rPr>
          <w:rFonts w:ascii="Arial Narrow" w:hAnsi="Arial Narrow"/>
        </w:rPr>
      </w:pPr>
      <w:r w:rsidRPr="009600A8">
        <w:rPr>
          <w:rFonts w:ascii="Arial Narrow" w:hAnsi="Arial Narrow"/>
        </w:rPr>
        <w:t xml:space="preserve">na </w:t>
      </w:r>
      <w:proofErr w:type="spellStart"/>
      <w:r w:rsidRPr="009600A8">
        <w:rPr>
          <w:rFonts w:ascii="Arial Narrow" w:hAnsi="Arial Narrow"/>
        </w:rPr>
        <w:t>stavci</w:t>
      </w:r>
      <w:proofErr w:type="spellEnd"/>
      <w:r w:rsidRPr="009600A8">
        <w:rPr>
          <w:rFonts w:ascii="Arial Narrow" w:hAnsi="Arial Narrow"/>
        </w:rPr>
        <w:t xml:space="preserve"> </w:t>
      </w:r>
      <w:r w:rsidRPr="009600A8">
        <w:rPr>
          <w:rFonts w:ascii="Arial Narrow" w:hAnsi="Arial Narrow"/>
          <w:b/>
        </w:rPr>
        <w:t xml:space="preserve">II. VODOOPSKRBA, </w:t>
      </w:r>
      <w:proofErr w:type="spellStart"/>
      <w:r w:rsidRPr="009600A8">
        <w:rPr>
          <w:rFonts w:ascii="Arial Narrow" w:hAnsi="Arial Narrow"/>
          <w:b/>
        </w:rPr>
        <w:t>točka</w:t>
      </w:r>
      <w:proofErr w:type="spellEnd"/>
      <w:r w:rsidRPr="009600A8">
        <w:rPr>
          <w:rFonts w:ascii="Arial Narrow" w:hAnsi="Arial Narrow"/>
          <w:b/>
        </w:rPr>
        <w:t xml:space="preserve"> B/IZGRADNJA </w:t>
      </w:r>
      <w:proofErr w:type="spellStart"/>
      <w:r w:rsidRPr="009600A8">
        <w:rPr>
          <w:rFonts w:ascii="Arial Narrow" w:hAnsi="Arial Narrow"/>
          <w:b/>
        </w:rPr>
        <w:t>iz</w:t>
      </w:r>
      <w:proofErr w:type="spellEnd"/>
      <w:r w:rsidRPr="009600A8">
        <w:rPr>
          <w:rFonts w:ascii="Arial Narrow" w:hAnsi="Arial Narrow"/>
          <w:b/>
        </w:rPr>
        <w:t xml:space="preserve"> </w:t>
      </w:r>
      <w:proofErr w:type="spellStart"/>
      <w:r w:rsidRPr="009600A8">
        <w:rPr>
          <w:rFonts w:ascii="Arial Narrow" w:hAnsi="Arial Narrow"/>
          <w:b/>
        </w:rPr>
        <w:t>Sredstva</w:t>
      </w:r>
      <w:proofErr w:type="spellEnd"/>
      <w:r w:rsidRPr="009600A8">
        <w:rPr>
          <w:rFonts w:ascii="Arial Narrow" w:hAnsi="Arial Narrow"/>
          <w:b/>
        </w:rPr>
        <w:t xml:space="preserve"> </w:t>
      </w:r>
      <w:proofErr w:type="spellStart"/>
      <w:r w:rsidRPr="009600A8">
        <w:rPr>
          <w:rFonts w:ascii="Arial Narrow" w:hAnsi="Arial Narrow"/>
          <w:b/>
        </w:rPr>
        <w:t>potpore</w:t>
      </w:r>
      <w:proofErr w:type="spellEnd"/>
      <w:r w:rsidRPr="009600A8">
        <w:rPr>
          <w:rFonts w:ascii="Arial Narrow" w:hAnsi="Arial Narrow"/>
        </w:rPr>
        <w:t>:</w:t>
      </w:r>
    </w:p>
    <w:p w14:paraId="14BFF6A6" w14:textId="77777777" w:rsidR="009600A8" w:rsidRPr="009600A8" w:rsidRDefault="009600A8" w:rsidP="009600A8">
      <w:pPr>
        <w:ind w:firstLine="708"/>
        <w:rPr>
          <w:rFonts w:ascii="Arial Narrow" w:hAnsi="Arial Narrow"/>
        </w:rPr>
      </w:pPr>
    </w:p>
    <w:p w14:paraId="2365F5D4" w14:textId="77777777" w:rsidR="009600A8" w:rsidRPr="009600A8" w:rsidRDefault="009600A8" w:rsidP="009600A8">
      <w:pPr>
        <w:numPr>
          <w:ilvl w:val="0"/>
          <w:numId w:val="311"/>
        </w:numPr>
        <w:rPr>
          <w:rFonts w:ascii="Arial Narrow" w:hAnsi="Arial Narrow"/>
        </w:rPr>
      </w:pPr>
      <w:r w:rsidRPr="009600A8">
        <w:rPr>
          <w:rFonts w:ascii="Arial Narrow" w:hAnsi="Arial Narrow"/>
          <w:b/>
          <w:bCs/>
        </w:rPr>
        <w:t>Red.br. 5.</w:t>
      </w:r>
      <w:r w:rsidRPr="009600A8">
        <w:rPr>
          <w:rFonts w:ascii="Arial Narrow" w:hAnsi="Arial Narrow"/>
        </w:rPr>
        <w:t xml:space="preserve"> Ulica Horvatov brijeg, Bobovec </w:t>
      </w:r>
      <w:proofErr w:type="spellStart"/>
      <w:r w:rsidRPr="009600A8">
        <w:rPr>
          <w:rFonts w:ascii="Arial Narrow" w:hAnsi="Arial Narrow"/>
        </w:rPr>
        <w:t>Rozganski</w:t>
      </w:r>
      <w:proofErr w:type="spellEnd"/>
      <w:r w:rsidRPr="009600A8">
        <w:rPr>
          <w:rFonts w:ascii="Arial Narrow" w:hAnsi="Arial Narrow"/>
        </w:rPr>
        <w:t xml:space="preserve"> - dogradnja, PEHD 110, 41 m, PU-284/24/HK, vrijednosti 7.380,00 EUR - </w:t>
      </w:r>
      <w:r w:rsidRPr="009600A8">
        <w:rPr>
          <w:rFonts w:ascii="Arial Narrow" w:hAnsi="Arial Narrow"/>
          <w:b/>
          <w:bCs/>
          <w:u w:val="single"/>
        </w:rPr>
        <w:t>ne prihvaća se</w:t>
      </w:r>
      <w:r w:rsidRPr="009600A8">
        <w:rPr>
          <w:rFonts w:ascii="Arial Narrow" w:hAnsi="Arial Narrow"/>
        </w:rPr>
        <w:t xml:space="preserve"> </w:t>
      </w:r>
    </w:p>
    <w:p w14:paraId="19949059" w14:textId="77777777" w:rsidR="009600A8" w:rsidRPr="009600A8" w:rsidRDefault="009600A8" w:rsidP="009600A8">
      <w:pPr>
        <w:numPr>
          <w:ilvl w:val="0"/>
          <w:numId w:val="311"/>
        </w:numPr>
        <w:rPr>
          <w:rFonts w:ascii="Arial Narrow" w:hAnsi="Arial Narrow"/>
        </w:rPr>
      </w:pPr>
      <w:r w:rsidRPr="009600A8">
        <w:rPr>
          <w:rFonts w:ascii="Arial Narrow" w:hAnsi="Arial Narrow"/>
          <w:b/>
          <w:bCs/>
        </w:rPr>
        <w:t>Red.br. 6.</w:t>
      </w:r>
      <w:r w:rsidRPr="009600A8">
        <w:rPr>
          <w:rFonts w:ascii="Arial Narrow" w:hAnsi="Arial Narrow"/>
        </w:rPr>
        <w:t xml:space="preserve"> </w:t>
      </w:r>
      <w:proofErr w:type="spellStart"/>
      <w:r w:rsidRPr="009600A8">
        <w:rPr>
          <w:rFonts w:ascii="Arial Narrow" w:hAnsi="Arial Narrow"/>
        </w:rPr>
        <w:t>Rozganska</w:t>
      </w:r>
      <w:proofErr w:type="spellEnd"/>
      <w:r w:rsidRPr="009600A8">
        <w:rPr>
          <w:rFonts w:ascii="Arial Narrow" w:hAnsi="Arial Narrow"/>
        </w:rPr>
        <w:t xml:space="preserve"> cesta, Rozga - dogradnja, PEHD 110, 619 m, PU-34/24/VR-Rekonstrukcija prometnice, vrijednosti 131.420,00 EUR– </w:t>
      </w:r>
      <w:r w:rsidRPr="009600A8">
        <w:rPr>
          <w:rFonts w:ascii="Arial Narrow" w:hAnsi="Arial Narrow"/>
          <w:b/>
          <w:bCs/>
          <w:u w:val="single"/>
        </w:rPr>
        <w:t xml:space="preserve">ne prihvaća se </w:t>
      </w:r>
    </w:p>
    <w:p w14:paraId="73726100" w14:textId="77777777" w:rsidR="009600A8" w:rsidRPr="009600A8" w:rsidRDefault="009600A8" w:rsidP="009600A8">
      <w:pPr>
        <w:ind w:left="720"/>
        <w:rPr>
          <w:rFonts w:ascii="Arial Narrow" w:hAnsi="Arial Narrow"/>
        </w:rPr>
      </w:pPr>
    </w:p>
    <w:p w14:paraId="06001F76" w14:textId="77777777" w:rsidR="009600A8" w:rsidRPr="009600A8" w:rsidRDefault="009600A8" w:rsidP="009600A8">
      <w:pPr>
        <w:rPr>
          <w:rFonts w:ascii="Arial Narrow" w:hAnsi="Arial Narrow"/>
        </w:rPr>
      </w:pPr>
      <w:r w:rsidRPr="009600A8">
        <w:rPr>
          <w:rFonts w:ascii="Arial Narrow" w:hAnsi="Arial Narrow"/>
        </w:rPr>
        <w:t>Sve ostale stavke prijedloga Plana se prihvaćaju.</w:t>
      </w:r>
    </w:p>
    <w:p w14:paraId="4DC3990E" w14:textId="77777777" w:rsidR="009600A8" w:rsidRPr="009600A8" w:rsidRDefault="009600A8" w:rsidP="009600A8">
      <w:pPr>
        <w:ind w:left="1065"/>
        <w:rPr>
          <w:rFonts w:ascii="Arial Narrow" w:hAnsi="Arial Narrow"/>
        </w:rPr>
      </w:pPr>
    </w:p>
    <w:p w14:paraId="63D387D9" w14:textId="77777777" w:rsidR="009600A8" w:rsidRPr="009600A8" w:rsidRDefault="009600A8" w:rsidP="009600A8">
      <w:pPr>
        <w:jc w:val="center"/>
        <w:rPr>
          <w:rFonts w:ascii="Arial Narrow" w:hAnsi="Arial Narrow"/>
          <w:b/>
        </w:rPr>
      </w:pPr>
      <w:r w:rsidRPr="009600A8">
        <w:rPr>
          <w:rFonts w:ascii="Arial Narrow" w:hAnsi="Arial Narrow"/>
          <w:b/>
        </w:rPr>
        <w:t>Članak 2.</w:t>
      </w:r>
    </w:p>
    <w:p w14:paraId="450F80E6" w14:textId="77777777" w:rsidR="009600A8" w:rsidRPr="009600A8" w:rsidRDefault="009600A8" w:rsidP="009600A8">
      <w:pPr>
        <w:pStyle w:val="Uvuenotijeloteksta"/>
        <w:ind w:firstLine="0"/>
        <w:rPr>
          <w:rFonts w:ascii="Arial Narrow" w:hAnsi="Arial Narrow"/>
          <w:sz w:val="22"/>
          <w:szCs w:val="22"/>
        </w:rPr>
      </w:pPr>
      <w:r w:rsidRPr="009600A8">
        <w:rPr>
          <w:rFonts w:ascii="Arial Narrow" w:hAnsi="Arial Narrow"/>
          <w:sz w:val="22"/>
          <w:szCs w:val="22"/>
        </w:rPr>
        <w:t>Ova Odluka stupa na snagu osmog dana od dana objave u „Službenom glasniku Općine Dubravica“.</w:t>
      </w:r>
    </w:p>
    <w:p w14:paraId="7ED0D510" w14:textId="77777777" w:rsidR="009600A8" w:rsidRPr="009600A8" w:rsidRDefault="009600A8" w:rsidP="009600A8">
      <w:pPr>
        <w:pStyle w:val="Uvuenotijeloteksta"/>
        <w:ind w:firstLine="0"/>
        <w:rPr>
          <w:rFonts w:ascii="Arial Narrow" w:hAnsi="Arial Narrow"/>
          <w:sz w:val="22"/>
          <w:szCs w:val="22"/>
        </w:rPr>
      </w:pPr>
    </w:p>
    <w:p w14:paraId="2C8ABB07" w14:textId="77777777" w:rsidR="009600A8" w:rsidRPr="009600A8" w:rsidRDefault="009600A8" w:rsidP="009600A8">
      <w:pPr>
        <w:pStyle w:val="Uvuenotijeloteksta"/>
        <w:ind w:firstLine="0"/>
        <w:jc w:val="center"/>
        <w:rPr>
          <w:rFonts w:ascii="Arial Narrow" w:hAnsi="Arial Narrow"/>
          <w:sz w:val="22"/>
          <w:szCs w:val="22"/>
        </w:rPr>
      </w:pPr>
      <w:r w:rsidRPr="009600A8">
        <w:rPr>
          <w:rFonts w:ascii="Arial Narrow" w:hAnsi="Arial Narrow"/>
          <w:sz w:val="22"/>
          <w:szCs w:val="22"/>
        </w:rPr>
        <w:t>OPĆINSKO VIJEĆE OPĆINE DUBRAVICA</w:t>
      </w:r>
    </w:p>
    <w:p w14:paraId="6135CAE4" w14:textId="77777777" w:rsidR="009600A8" w:rsidRPr="009600A8" w:rsidRDefault="009600A8" w:rsidP="009600A8">
      <w:pPr>
        <w:tabs>
          <w:tab w:val="left" w:pos="390"/>
          <w:tab w:val="num" w:pos="1080"/>
          <w:tab w:val="left" w:pos="3105"/>
        </w:tabs>
        <w:jc w:val="center"/>
        <w:rPr>
          <w:rFonts w:ascii="Arial Narrow" w:hAnsi="Arial Narrow"/>
          <w:bCs/>
          <w:lang w:val="pl-PL"/>
        </w:rPr>
      </w:pPr>
      <w:r w:rsidRPr="009600A8">
        <w:rPr>
          <w:rFonts w:ascii="Arial Narrow" w:hAnsi="Arial Narrow"/>
          <w:bCs/>
          <w:lang w:val="pl-PL"/>
        </w:rPr>
        <w:t>KLASA: 024-02/25-01/12</w:t>
      </w:r>
    </w:p>
    <w:p w14:paraId="67B57460" w14:textId="77777777" w:rsidR="009600A8" w:rsidRPr="009600A8" w:rsidRDefault="009600A8" w:rsidP="009600A8">
      <w:pPr>
        <w:tabs>
          <w:tab w:val="left" w:pos="390"/>
          <w:tab w:val="num" w:pos="1080"/>
          <w:tab w:val="left" w:pos="3105"/>
        </w:tabs>
        <w:jc w:val="center"/>
        <w:rPr>
          <w:rFonts w:ascii="Arial Narrow" w:hAnsi="Arial Narrow"/>
          <w:bCs/>
          <w:lang w:val="pl-PL"/>
        </w:rPr>
      </w:pPr>
      <w:r w:rsidRPr="009600A8">
        <w:rPr>
          <w:rFonts w:ascii="Arial Narrow" w:hAnsi="Arial Narrow"/>
          <w:bCs/>
          <w:lang w:val="pl-PL"/>
        </w:rPr>
        <w:t>URBROJ: 238-40-02-25-13</w:t>
      </w:r>
    </w:p>
    <w:p w14:paraId="373E8821" w14:textId="77777777" w:rsidR="009600A8" w:rsidRPr="009600A8" w:rsidRDefault="009600A8" w:rsidP="009600A8">
      <w:pPr>
        <w:tabs>
          <w:tab w:val="left" w:pos="390"/>
          <w:tab w:val="num" w:pos="1080"/>
          <w:tab w:val="left" w:pos="3105"/>
        </w:tabs>
        <w:jc w:val="center"/>
        <w:rPr>
          <w:rFonts w:ascii="Arial Narrow" w:hAnsi="Arial Narrow"/>
        </w:rPr>
      </w:pPr>
      <w:r w:rsidRPr="009600A8">
        <w:rPr>
          <w:rFonts w:ascii="Arial Narrow" w:hAnsi="Arial Narrow"/>
          <w:lang w:val="pl-PL"/>
        </w:rPr>
        <w:t>Dubravica,  23. rujna 2025.</w:t>
      </w:r>
    </w:p>
    <w:p w14:paraId="74F91A20" w14:textId="77777777" w:rsidR="009600A8" w:rsidRPr="009600A8" w:rsidRDefault="009600A8" w:rsidP="009600A8">
      <w:pPr>
        <w:pStyle w:val="StandardWeb"/>
        <w:shd w:val="clear" w:color="auto" w:fill="FFFFFF"/>
        <w:spacing w:before="0" w:beforeAutospacing="0" w:after="0" w:afterAutospacing="0" w:line="240" w:lineRule="atLeast"/>
        <w:rPr>
          <w:rFonts w:ascii="Arial Narrow" w:hAnsi="Arial Narrow"/>
          <w:b/>
          <w:color w:val="000000"/>
          <w:sz w:val="22"/>
          <w:szCs w:val="22"/>
        </w:rPr>
      </w:pPr>
    </w:p>
    <w:p w14:paraId="136C2A0D" w14:textId="77777777" w:rsidR="009600A8" w:rsidRPr="009600A8" w:rsidRDefault="009600A8" w:rsidP="009600A8">
      <w:pPr>
        <w:pStyle w:val="StandardWeb"/>
        <w:shd w:val="clear" w:color="auto" w:fill="FFFFFF"/>
        <w:spacing w:before="0" w:beforeAutospacing="0" w:after="0" w:afterAutospacing="0" w:line="240" w:lineRule="atLeast"/>
        <w:jc w:val="right"/>
        <w:rPr>
          <w:rFonts w:ascii="Arial Narrow" w:hAnsi="Arial Narrow"/>
          <w:b/>
          <w:color w:val="000000"/>
          <w:sz w:val="22"/>
          <w:szCs w:val="22"/>
        </w:rPr>
      </w:pPr>
      <w:r w:rsidRPr="009600A8">
        <w:rPr>
          <w:rFonts w:ascii="Arial Narrow" w:hAnsi="Arial Narrow"/>
          <w:sz w:val="22"/>
          <w:szCs w:val="22"/>
        </w:rPr>
        <w:tab/>
      </w:r>
      <w:r w:rsidRPr="009600A8">
        <w:rPr>
          <w:rFonts w:ascii="Arial Narrow" w:hAnsi="Arial Narrow"/>
          <w:sz w:val="22"/>
          <w:szCs w:val="22"/>
        </w:rPr>
        <w:tab/>
      </w:r>
      <w:r w:rsidRPr="009600A8">
        <w:rPr>
          <w:rFonts w:ascii="Arial Narrow" w:hAnsi="Arial Narrow"/>
          <w:sz w:val="22"/>
          <w:szCs w:val="22"/>
        </w:rPr>
        <w:tab/>
      </w:r>
      <w:r w:rsidRPr="009600A8">
        <w:rPr>
          <w:rFonts w:ascii="Arial Narrow" w:hAnsi="Arial Narrow"/>
          <w:sz w:val="22"/>
          <w:szCs w:val="22"/>
        </w:rPr>
        <w:tab/>
      </w:r>
      <w:r w:rsidRPr="009600A8">
        <w:rPr>
          <w:rFonts w:ascii="Arial Narrow" w:hAnsi="Arial Narrow"/>
          <w:sz w:val="22"/>
          <w:szCs w:val="22"/>
        </w:rPr>
        <w:tab/>
      </w:r>
      <w:r w:rsidRPr="009600A8">
        <w:rPr>
          <w:rFonts w:ascii="Arial Narrow" w:hAnsi="Arial Narrow"/>
          <w:sz w:val="22"/>
          <w:szCs w:val="22"/>
        </w:rPr>
        <w:tab/>
        <w:t>Predsjednik Ivica Stiperski</w:t>
      </w:r>
    </w:p>
    <w:p w14:paraId="122BC535" w14:textId="77777777" w:rsidR="00644D74" w:rsidRDefault="00644D74" w:rsidP="00534CB6">
      <w:pPr>
        <w:pStyle w:val="StandardWeb"/>
        <w:shd w:val="clear" w:color="auto" w:fill="FFFFFF"/>
        <w:spacing w:before="0" w:beforeAutospacing="0" w:after="0" w:afterAutospacing="0"/>
        <w:ind w:left="720"/>
        <w:jc w:val="right"/>
        <w:rPr>
          <w:rFonts w:ascii="Arial Narrow" w:hAnsi="Arial Narrow"/>
          <w:sz w:val="22"/>
          <w:szCs w:val="22"/>
        </w:rPr>
      </w:pPr>
    </w:p>
    <w:p w14:paraId="11593DE9" w14:textId="43A5E10E" w:rsidR="00644D74" w:rsidRPr="00534CB6" w:rsidRDefault="00644D74" w:rsidP="00534CB6">
      <w:pPr>
        <w:pStyle w:val="StandardWeb"/>
        <w:shd w:val="clear" w:color="auto" w:fill="FFFFFF"/>
        <w:spacing w:before="0" w:beforeAutospacing="0" w:after="0" w:afterAutospacing="0"/>
        <w:ind w:left="720"/>
        <w:jc w:val="right"/>
        <w:rPr>
          <w:rFonts w:ascii="Arial Narrow" w:hAnsi="Arial Narrow"/>
          <w:sz w:val="22"/>
          <w:szCs w:val="22"/>
        </w:rPr>
      </w:pPr>
    </w:p>
    <w:p w14:paraId="6DA64506" w14:textId="77777777" w:rsidR="00534CB6" w:rsidRPr="00534CB6" w:rsidRDefault="00534CB6" w:rsidP="00534CB6">
      <w:pPr>
        <w:spacing w:line="259" w:lineRule="auto"/>
        <w:jc w:val="left"/>
        <w:rPr>
          <w:rFonts w:ascii="Arial Narrow" w:hAnsi="Arial Narrow"/>
        </w:rPr>
      </w:pPr>
      <w:r w:rsidRPr="00534CB6">
        <w:rPr>
          <w:rFonts w:ascii="Arial Narrow" w:hAnsi="Arial Narrow"/>
          <w:b/>
        </w:rPr>
        <w:t xml:space="preserve"> </w:t>
      </w:r>
    </w:p>
    <w:p w14:paraId="0E485823" w14:textId="77777777" w:rsidR="00B768FC" w:rsidRPr="00534CB6" w:rsidRDefault="00B768FC" w:rsidP="0083650D">
      <w:pPr>
        <w:jc w:val="right"/>
        <w:rPr>
          <w:rFonts w:ascii="Arial Narrow" w:hAnsi="Arial Narrow"/>
          <w:bCs/>
        </w:rPr>
      </w:pPr>
    </w:p>
    <w:p w14:paraId="3A0478D8" w14:textId="77777777" w:rsidR="00DE5D84" w:rsidRPr="00971C5D" w:rsidRDefault="00DE5D84" w:rsidP="00DE5D84">
      <w:pPr>
        <w:rPr>
          <w:b/>
          <w:u w:val="single"/>
        </w:rPr>
      </w:pPr>
    </w:p>
    <w:p w14:paraId="742B7E87" w14:textId="6288A778" w:rsidR="00D172F8" w:rsidRPr="00525189" w:rsidRDefault="00DE5D84" w:rsidP="00525189">
      <w:pPr>
        <w:rPr>
          <w:sz w:val="0"/>
        </w:rPr>
      </w:pPr>
      <w:r>
        <w:br w:type="page"/>
      </w:r>
    </w:p>
    <w:p w14:paraId="249D0517" w14:textId="4B2F058C" w:rsidR="00486214" w:rsidRPr="0083650D" w:rsidRDefault="00D172F8" w:rsidP="00525189">
      <w:pPr>
        <w:pStyle w:val="StandardWeb"/>
        <w:shd w:val="clear" w:color="auto" w:fill="FFFFFF"/>
        <w:spacing w:before="0" w:beforeAutospacing="0" w:after="0" w:afterAutospacing="0"/>
        <w:ind w:left="720"/>
        <w:jc w:val="right"/>
        <w:rPr>
          <w:rFonts w:ascii="Arial Narrow" w:hAnsi="Arial Narrow"/>
          <w:bCs/>
        </w:rPr>
      </w:pPr>
      <w:r w:rsidRPr="00D172F8">
        <w:rPr>
          <w:rFonts w:ascii="Arial Narrow" w:hAnsi="Arial Narrow"/>
        </w:rPr>
        <w:lastRenderedPageBreak/>
        <w:tab/>
      </w:r>
      <w:r w:rsidRPr="00D172F8">
        <w:rPr>
          <w:rFonts w:ascii="Arial Narrow" w:hAnsi="Arial Narrow"/>
        </w:rPr>
        <w:tab/>
      </w:r>
      <w:r w:rsidR="00486214" w:rsidRPr="002F0F74">
        <w:t xml:space="preserve">              </w:t>
      </w:r>
    </w:p>
    <w:p w14:paraId="42F24914" w14:textId="721650F7" w:rsidR="00017172" w:rsidRPr="00525189" w:rsidRDefault="00693700" w:rsidP="00525189">
      <w:pPr>
        <w:pStyle w:val="Bezproreda1"/>
        <w:jc w:val="right"/>
        <w:rPr>
          <w:rFonts w:ascii="Times New Roman" w:hAnsi="Times New Roman"/>
          <w:b/>
          <w:i/>
        </w:rPr>
      </w:pPr>
      <w:r w:rsidRPr="002F0F74">
        <w:rPr>
          <w:rFonts w:ascii="Times New Roman" w:hAnsi="Times New Roman"/>
        </w:rPr>
        <w:t xml:space="preserve">             </w:t>
      </w:r>
    </w:p>
    <w:p w14:paraId="300C7049" w14:textId="77777777" w:rsidR="00017172" w:rsidRDefault="00017172" w:rsidP="00BA1A43">
      <w:pPr>
        <w:tabs>
          <w:tab w:val="left" w:pos="2637"/>
          <w:tab w:val="center" w:pos="7002"/>
        </w:tabs>
        <w:ind w:left="360"/>
        <w:jc w:val="center"/>
        <w:rPr>
          <w:rFonts w:ascii="Arial Narrow" w:hAnsi="Arial Narrow"/>
          <w:b/>
          <w:sz w:val="24"/>
        </w:rPr>
      </w:pPr>
    </w:p>
    <w:p w14:paraId="0985AB38" w14:textId="63EA56AF" w:rsidR="00BA1A43" w:rsidRDefault="00BA1A43" w:rsidP="00BA1A43">
      <w:pPr>
        <w:tabs>
          <w:tab w:val="left" w:pos="2637"/>
          <w:tab w:val="center" w:pos="7002"/>
        </w:tabs>
        <w:ind w:left="360"/>
        <w:jc w:val="center"/>
        <w:rPr>
          <w:rFonts w:ascii="Arial Narrow" w:hAnsi="Arial Narrow"/>
          <w:b/>
          <w:sz w:val="24"/>
        </w:rPr>
      </w:pPr>
      <w:r w:rsidRPr="005A3663">
        <w:rPr>
          <w:rFonts w:ascii="Arial Narrow" w:hAnsi="Arial Narrow"/>
          <w:b/>
          <w:sz w:val="24"/>
        </w:rPr>
        <w:t xml:space="preserve">AKTI OPĆINSKOG </w:t>
      </w:r>
      <w:r>
        <w:rPr>
          <w:rFonts w:ascii="Arial Narrow" w:hAnsi="Arial Narrow"/>
          <w:b/>
          <w:sz w:val="24"/>
        </w:rPr>
        <w:t>NAČELNIKA</w:t>
      </w:r>
      <w:r w:rsidRPr="005A3663">
        <w:rPr>
          <w:rFonts w:ascii="Arial Narrow" w:hAnsi="Arial Narrow"/>
          <w:b/>
          <w:sz w:val="24"/>
        </w:rPr>
        <w:t xml:space="preserve"> OPĆINE DUBRAVICA</w:t>
      </w:r>
    </w:p>
    <w:p w14:paraId="24605A72" w14:textId="77777777" w:rsidR="00017172" w:rsidRDefault="00017172" w:rsidP="00017172">
      <w:pPr>
        <w:jc w:val="right"/>
        <w:rPr>
          <w:rFonts w:ascii="Arial Narrow" w:hAnsi="Arial Narrow" w:cs="Times New Roman"/>
        </w:rPr>
      </w:pPr>
    </w:p>
    <w:p w14:paraId="63B30A31" w14:textId="3CFBD67D" w:rsidR="00F575FD" w:rsidRPr="00F575FD" w:rsidRDefault="00017172" w:rsidP="00017172">
      <w:pPr>
        <w:jc w:val="right"/>
        <w:rPr>
          <w:rFonts w:ascii="Arial Narrow" w:hAnsi="Arial Narrow" w:cs="Times New Roman"/>
        </w:rPr>
      </w:pPr>
      <w:r w:rsidRPr="006329A4">
        <w:rPr>
          <w:rFonts w:ascii="Arial Narrow" w:hAnsi="Arial Narrow"/>
          <w:b/>
          <w:noProof/>
          <w:lang w:val="sl-SI" w:eastAsia="sl-SI"/>
        </w:rPr>
        <mc:AlternateContent>
          <mc:Choice Requires="wps">
            <w:drawing>
              <wp:anchor distT="0" distB="0" distL="114300" distR="114300" simplePos="0" relativeHeight="252000256" behindDoc="0" locked="0" layoutInCell="1" allowOverlap="1" wp14:anchorId="3A3E0132" wp14:editId="228E3E26">
                <wp:simplePos x="0" y="0"/>
                <wp:positionH relativeFrom="margin">
                  <wp:posOffset>28575</wp:posOffset>
                </wp:positionH>
                <wp:positionV relativeFrom="paragraph">
                  <wp:posOffset>73025</wp:posOffset>
                </wp:positionV>
                <wp:extent cx="428625" cy="362197"/>
                <wp:effectExtent l="57150" t="114300" r="142875" b="76200"/>
                <wp:wrapNone/>
                <wp:docPr id="1128469641"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8D2E713" w14:textId="3DDF9C76" w:rsidR="00017172" w:rsidRDefault="00017172" w:rsidP="00017172">
                            <w:pPr>
                              <w:jc w:val="center"/>
                              <w:rPr>
                                <w:rFonts w:ascii="Arial Narrow" w:hAnsi="Arial Narrow"/>
                                <w:sz w:val="24"/>
                                <w:szCs w:val="24"/>
                              </w:rPr>
                            </w:pPr>
                            <w:r>
                              <w:rPr>
                                <w:rFonts w:ascii="Arial Narrow" w:hAnsi="Arial Narrow"/>
                                <w:sz w:val="24"/>
                                <w:szCs w:val="24"/>
                              </w:rPr>
                              <w:t>1</w:t>
                            </w:r>
                          </w:p>
                          <w:p w14:paraId="09F96EC7" w14:textId="77777777" w:rsidR="00017172" w:rsidRPr="00104EAC" w:rsidRDefault="00017172" w:rsidP="00017172">
                            <w:pPr>
                              <w:jc w:val="center"/>
                              <w:rPr>
                                <w:rFonts w:ascii="Arial Narrow" w:hAnsi="Arial Narrow"/>
                                <w:sz w:val="24"/>
                                <w:szCs w:val="24"/>
                              </w:rPr>
                            </w:pPr>
                          </w:p>
                          <w:p w14:paraId="2DF7B5B8" w14:textId="77777777" w:rsidR="00017172" w:rsidRDefault="00017172" w:rsidP="000171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E0132" id="_x0000_s1037" style="position:absolute;left:0;text-align:left;margin-left:2.25pt;margin-top:5.75pt;width:33.75pt;height:28.5pt;z-index:25200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o7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hrPJc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" fillcolor="#afabab" strokecolor="#8e8e8e" strokeweight="1.52778mm">
                <v:stroke linestyle="thickThin"/>
                <v:shadow on="t" color="black" opacity="26214f" origin="-.5,.5" offset=".74836mm,-.74836mm"/>
                <v:textbox>
                  <w:txbxContent>
                    <w:p w14:paraId="58D2E713" w14:textId="3DDF9C76" w:rsidR="00017172" w:rsidRDefault="00017172" w:rsidP="00017172">
                      <w:pPr>
                        <w:jc w:val="center"/>
                        <w:rPr>
                          <w:rFonts w:ascii="Arial Narrow" w:hAnsi="Arial Narrow"/>
                          <w:sz w:val="24"/>
                          <w:szCs w:val="24"/>
                        </w:rPr>
                      </w:pPr>
                      <w:r>
                        <w:rPr>
                          <w:rFonts w:ascii="Arial Narrow" w:hAnsi="Arial Narrow"/>
                          <w:sz w:val="24"/>
                          <w:szCs w:val="24"/>
                        </w:rPr>
                        <w:t>1</w:t>
                      </w:r>
                    </w:p>
                    <w:p w14:paraId="09F96EC7" w14:textId="77777777" w:rsidR="00017172" w:rsidRPr="00104EAC" w:rsidRDefault="00017172" w:rsidP="00017172">
                      <w:pPr>
                        <w:jc w:val="center"/>
                        <w:rPr>
                          <w:rFonts w:ascii="Arial Narrow" w:hAnsi="Arial Narrow"/>
                          <w:sz w:val="24"/>
                          <w:szCs w:val="24"/>
                        </w:rPr>
                      </w:pPr>
                    </w:p>
                    <w:p w14:paraId="2DF7B5B8" w14:textId="77777777" w:rsidR="00017172" w:rsidRDefault="00017172" w:rsidP="00017172">
                      <w:pPr>
                        <w:jc w:val="center"/>
                      </w:pPr>
                    </w:p>
                  </w:txbxContent>
                </v:textbox>
                <w10:wrap anchorx="margin"/>
              </v:roundrect>
            </w:pict>
          </mc:Fallback>
        </mc:AlternateContent>
      </w:r>
      <w:r w:rsidR="00F575FD" w:rsidRPr="00F575FD">
        <w:rPr>
          <w:rFonts w:ascii="Arial Narrow" w:hAnsi="Arial Narrow" w:cs="Times New Roman"/>
        </w:rPr>
        <w:tab/>
      </w:r>
      <w:r w:rsidR="00F575FD" w:rsidRPr="00F575FD">
        <w:rPr>
          <w:rFonts w:ascii="Arial Narrow" w:hAnsi="Arial Narrow" w:cs="Times New Roman"/>
        </w:rPr>
        <w:tab/>
      </w:r>
      <w:r w:rsidR="00F575FD" w:rsidRPr="00F575FD">
        <w:rPr>
          <w:rFonts w:ascii="Arial Narrow" w:hAnsi="Arial Narrow" w:cs="Times New Roman"/>
        </w:rPr>
        <w:tab/>
      </w:r>
      <w:r w:rsidR="00F575FD" w:rsidRPr="00F575FD">
        <w:rPr>
          <w:rFonts w:ascii="Arial Narrow" w:hAnsi="Arial Narrow" w:cs="Times New Roman"/>
        </w:rPr>
        <w:tab/>
      </w:r>
      <w:r w:rsidR="00F575FD" w:rsidRPr="00F575FD">
        <w:rPr>
          <w:rFonts w:ascii="Arial Narrow" w:hAnsi="Arial Narrow" w:cs="Times New Roman"/>
        </w:rPr>
        <w:tab/>
      </w:r>
      <w:r w:rsidR="00F575FD" w:rsidRPr="00F575FD">
        <w:rPr>
          <w:rFonts w:ascii="Arial Narrow" w:hAnsi="Arial Narrow" w:cs="Times New Roman"/>
        </w:rPr>
        <w:tab/>
      </w:r>
      <w:r w:rsidR="00F575FD" w:rsidRPr="00F575FD">
        <w:rPr>
          <w:rFonts w:ascii="Arial Narrow" w:hAnsi="Arial Narrow" w:cs="Times New Roman"/>
        </w:rPr>
        <w:tab/>
      </w:r>
      <w:r w:rsidR="00F575FD" w:rsidRPr="00F575FD">
        <w:rPr>
          <w:rFonts w:ascii="Arial Narrow" w:hAnsi="Arial Narrow" w:cs="Times New Roman"/>
        </w:rPr>
        <w:tab/>
      </w:r>
    </w:p>
    <w:p w14:paraId="7EA51284" w14:textId="7DDBFA48" w:rsidR="00017172" w:rsidRPr="007050B8" w:rsidRDefault="00017172" w:rsidP="00017172">
      <w:pPr>
        <w:rPr>
          <w:color w:val="000000" w:themeColor="text1"/>
        </w:rPr>
      </w:pPr>
    </w:p>
    <w:p w14:paraId="159DF9F5" w14:textId="77777777" w:rsidR="004D7BC4" w:rsidRPr="00101258" w:rsidRDefault="004D7BC4" w:rsidP="004D7BC4"/>
    <w:p w14:paraId="688AEE77" w14:textId="77777777" w:rsidR="004D7BC4" w:rsidRPr="004D7BC4" w:rsidRDefault="004D7BC4" w:rsidP="004D7BC4">
      <w:pPr>
        <w:rPr>
          <w:rFonts w:ascii="Arial Narrow" w:hAnsi="Arial Narrow"/>
        </w:rPr>
      </w:pPr>
      <w:r w:rsidRPr="004D7BC4">
        <w:rPr>
          <w:rFonts w:ascii="Arial Narrow" w:hAnsi="Arial Narrow"/>
        </w:rPr>
        <w:t>Na temelju odredbe članka 4. Zakona o fiskalnoj odgovornosti ("Narodne novine", br. 111/18, 83/23), članka 1. Uredbe o sastavljanju i predaji Izjave o fiskalnoj odgovornosti i izvještaja o primjeni fiskalnih pravila ("Narodne novine", br. 95/19) i članka 38. Statuta Općine Dubravica („Službeni glasnik Općine Dubravica“ broj 01/2021, 03/2024, 04/2025) općinski načelnik Općine Dubravica donosi</w:t>
      </w:r>
    </w:p>
    <w:p w14:paraId="34EB297E" w14:textId="77777777" w:rsidR="004D7BC4" w:rsidRPr="004D7BC4" w:rsidRDefault="004D7BC4" w:rsidP="004D7BC4">
      <w:pPr>
        <w:rPr>
          <w:rFonts w:ascii="Arial Narrow" w:hAnsi="Arial Narrow"/>
        </w:rPr>
      </w:pPr>
    </w:p>
    <w:p w14:paraId="3CA38D95" w14:textId="77777777" w:rsidR="004D7BC4" w:rsidRPr="004D7BC4" w:rsidRDefault="004D7BC4" w:rsidP="004D7BC4">
      <w:pPr>
        <w:jc w:val="center"/>
        <w:rPr>
          <w:rFonts w:ascii="Arial Narrow" w:hAnsi="Arial Narrow"/>
          <w:b/>
        </w:rPr>
      </w:pPr>
      <w:r w:rsidRPr="004D7BC4">
        <w:rPr>
          <w:rFonts w:ascii="Arial Narrow" w:hAnsi="Arial Narrow"/>
          <w:b/>
        </w:rPr>
        <w:t>PROCEDURU</w:t>
      </w:r>
    </w:p>
    <w:p w14:paraId="697B598E" w14:textId="77777777" w:rsidR="004D7BC4" w:rsidRPr="004D7BC4" w:rsidRDefault="004D7BC4" w:rsidP="004D7BC4">
      <w:pPr>
        <w:jc w:val="center"/>
        <w:rPr>
          <w:rFonts w:ascii="Arial Narrow" w:hAnsi="Arial Narrow"/>
          <w:b/>
        </w:rPr>
      </w:pPr>
      <w:r w:rsidRPr="004D7BC4">
        <w:rPr>
          <w:rFonts w:ascii="Arial Narrow" w:hAnsi="Arial Narrow"/>
          <w:b/>
        </w:rPr>
        <w:t xml:space="preserve"> STVARANJA UGOVORNIH OBVEZA</w:t>
      </w:r>
    </w:p>
    <w:p w14:paraId="3C2780EA" w14:textId="77777777" w:rsidR="004D7BC4" w:rsidRPr="004D7BC4" w:rsidRDefault="004D7BC4" w:rsidP="004D7BC4">
      <w:pPr>
        <w:jc w:val="center"/>
        <w:rPr>
          <w:rFonts w:ascii="Arial Narrow" w:hAnsi="Arial Narrow"/>
          <w:b/>
        </w:rPr>
      </w:pPr>
    </w:p>
    <w:p w14:paraId="5289732A" w14:textId="77777777" w:rsidR="004D7BC4" w:rsidRPr="004D7BC4" w:rsidRDefault="004D7BC4" w:rsidP="004D7BC4">
      <w:pPr>
        <w:jc w:val="center"/>
        <w:rPr>
          <w:rFonts w:ascii="Arial Narrow" w:hAnsi="Arial Narrow"/>
          <w:b/>
        </w:rPr>
      </w:pPr>
      <w:r w:rsidRPr="004D7BC4">
        <w:rPr>
          <w:rFonts w:ascii="Arial Narrow" w:hAnsi="Arial Narrow"/>
          <w:b/>
        </w:rPr>
        <w:t>Članak 1.</w:t>
      </w:r>
    </w:p>
    <w:p w14:paraId="7E13EA25" w14:textId="77777777" w:rsidR="004D7BC4" w:rsidRPr="004D7BC4" w:rsidRDefault="004D7BC4" w:rsidP="004D7BC4">
      <w:pPr>
        <w:rPr>
          <w:rFonts w:ascii="Arial Narrow" w:hAnsi="Arial Narrow"/>
        </w:rPr>
      </w:pPr>
      <w:r w:rsidRPr="004D7BC4">
        <w:rPr>
          <w:rFonts w:ascii="Arial Narrow" w:hAnsi="Arial Narrow"/>
        </w:rPr>
        <w:t>Ovim aktom propisuje se procedura stvaranja ugovornih obveza, odnosno nabava roba, radova i usluga, javna nabava i sve druge ugovorne obveze koje su potrebne za redovan rad Općine Dubravica (u daljnjem tekstu: Općina), osim ako posebnim propisom ili Statutom Općine nije uređeno drugačije.</w:t>
      </w:r>
    </w:p>
    <w:p w14:paraId="5D0A901D" w14:textId="77777777" w:rsidR="004D7BC4" w:rsidRPr="004D7BC4" w:rsidRDefault="004D7BC4" w:rsidP="004D7BC4">
      <w:pPr>
        <w:rPr>
          <w:rFonts w:ascii="Arial Narrow" w:hAnsi="Arial Narrow"/>
        </w:rPr>
      </w:pPr>
    </w:p>
    <w:p w14:paraId="7947A058" w14:textId="77777777" w:rsidR="004D7BC4" w:rsidRPr="004D7BC4" w:rsidRDefault="004D7BC4" w:rsidP="004D7BC4">
      <w:pPr>
        <w:jc w:val="center"/>
        <w:rPr>
          <w:rFonts w:ascii="Arial Narrow" w:hAnsi="Arial Narrow"/>
          <w:b/>
        </w:rPr>
      </w:pPr>
      <w:r w:rsidRPr="004D7BC4">
        <w:rPr>
          <w:rFonts w:ascii="Arial Narrow" w:hAnsi="Arial Narrow"/>
          <w:b/>
        </w:rPr>
        <w:t>Članak 2.</w:t>
      </w:r>
    </w:p>
    <w:p w14:paraId="4BDF3AD1" w14:textId="77777777" w:rsidR="004D7BC4" w:rsidRPr="004D7BC4" w:rsidRDefault="004D7BC4" w:rsidP="004D7BC4">
      <w:pPr>
        <w:rPr>
          <w:rFonts w:ascii="Arial Narrow" w:hAnsi="Arial Narrow"/>
        </w:rPr>
      </w:pPr>
      <w:r w:rsidRPr="004D7BC4">
        <w:rPr>
          <w:rFonts w:ascii="Arial Narrow" w:hAnsi="Arial Narrow"/>
        </w:rPr>
        <w:t xml:space="preserve">Načelnik Općine počinje postupak ugovaranja i stvaranja ugovornih obveza koje obvezuju Općinu. </w:t>
      </w:r>
    </w:p>
    <w:p w14:paraId="4DE03EAA" w14:textId="77777777" w:rsidR="004D7BC4" w:rsidRPr="004D7BC4" w:rsidRDefault="004D7BC4" w:rsidP="004D7BC4">
      <w:pPr>
        <w:rPr>
          <w:rFonts w:ascii="Arial Narrow" w:hAnsi="Arial Narrow"/>
        </w:rPr>
      </w:pPr>
      <w:r w:rsidRPr="004D7BC4">
        <w:rPr>
          <w:rFonts w:ascii="Arial Narrow" w:hAnsi="Arial Narrow"/>
        </w:rPr>
        <w:t>Potrebu za pokretanje postupka ugovaranja nabave roba, radova i usluga mogu iskazati i predložiti načelniku svi službenici Jedinstvenog upravnog odjela Općine, osim ako posebnim propisom ili Statutom Općine nije određeno drugačije.</w:t>
      </w:r>
    </w:p>
    <w:p w14:paraId="2ED0D853" w14:textId="77777777" w:rsidR="004D7BC4" w:rsidRPr="004D7BC4" w:rsidRDefault="004D7BC4" w:rsidP="004D7BC4">
      <w:pPr>
        <w:rPr>
          <w:rFonts w:ascii="Arial Narrow" w:hAnsi="Arial Narrow"/>
        </w:rPr>
      </w:pPr>
    </w:p>
    <w:p w14:paraId="1D07B674" w14:textId="77777777" w:rsidR="004D7BC4" w:rsidRPr="004D7BC4" w:rsidRDefault="004D7BC4" w:rsidP="004D7BC4">
      <w:pPr>
        <w:jc w:val="center"/>
        <w:rPr>
          <w:rFonts w:ascii="Arial Narrow" w:hAnsi="Arial Narrow"/>
          <w:b/>
        </w:rPr>
      </w:pPr>
      <w:r w:rsidRPr="004D7BC4">
        <w:rPr>
          <w:rFonts w:ascii="Arial Narrow" w:hAnsi="Arial Narrow"/>
          <w:b/>
        </w:rPr>
        <w:t>Članak 3.</w:t>
      </w:r>
    </w:p>
    <w:p w14:paraId="4BEF52DC" w14:textId="77777777" w:rsidR="004D7BC4" w:rsidRPr="004D7BC4" w:rsidRDefault="004D7BC4" w:rsidP="004D7BC4">
      <w:pPr>
        <w:rPr>
          <w:rFonts w:ascii="Arial Narrow" w:hAnsi="Arial Narrow"/>
        </w:rPr>
      </w:pPr>
      <w:r w:rsidRPr="004D7BC4">
        <w:rPr>
          <w:rFonts w:ascii="Arial Narrow" w:hAnsi="Arial Narrow"/>
        </w:rPr>
        <w:t>Načelnik Općine, pročelnik ili osoba koju načelnik Općine ovlasti dužna je prije pokretanja postupka ugovaranja i stvaranja ugovornih obveza obaviti kontrolu da li je pribavljanje predložene ugovorne obveze u skladu s važećim Proračunom i Planom nabave Općine za  tekuću godinu.</w:t>
      </w:r>
    </w:p>
    <w:p w14:paraId="374AB024" w14:textId="77777777" w:rsidR="004D7BC4" w:rsidRPr="004D7BC4" w:rsidRDefault="004D7BC4" w:rsidP="004D7BC4">
      <w:pPr>
        <w:rPr>
          <w:rFonts w:ascii="Arial Narrow" w:hAnsi="Arial Narrow"/>
        </w:rPr>
      </w:pPr>
      <w:r w:rsidRPr="004D7BC4">
        <w:rPr>
          <w:rFonts w:ascii="Arial Narrow" w:hAnsi="Arial Narrow"/>
        </w:rPr>
        <w:t>Ukoliko predložena ugovorna obveza nije u skladu s važećim Proračunom i Planom nabave Općine za tekuću godinu, istu predloženu obvezu načelnik Općine dužan je odbaciti ili izmijeniti Plan nabave ili predložiti Općinskom vijeću izmjene i dopune Proračuna.</w:t>
      </w:r>
    </w:p>
    <w:p w14:paraId="47543656" w14:textId="77777777" w:rsidR="004D7BC4" w:rsidRPr="004D7BC4" w:rsidRDefault="004D7BC4" w:rsidP="004D7BC4">
      <w:pPr>
        <w:rPr>
          <w:rFonts w:ascii="Arial Narrow" w:hAnsi="Arial Narrow"/>
        </w:rPr>
      </w:pPr>
    </w:p>
    <w:p w14:paraId="04B5523E" w14:textId="77777777" w:rsidR="004D7BC4" w:rsidRPr="004D7BC4" w:rsidRDefault="004D7BC4" w:rsidP="004D7BC4">
      <w:pPr>
        <w:jc w:val="center"/>
        <w:rPr>
          <w:rFonts w:ascii="Arial Narrow" w:hAnsi="Arial Narrow"/>
          <w:b/>
        </w:rPr>
      </w:pPr>
      <w:r w:rsidRPr="004D7BC4">
        <w:rPr>
          <w:rFonts w:ascii="Arial Narrow" w:hAnsi="Arial Narrow"/>
          <w:b/>
        </w:rPr>
        <w:t>Članak 4.</w:t>
      </w:r>
    </w:p>
    <w:p w14:paraId="3B20D590" w14:textId="77777777" w:rsidR="004D7BC4" w:rsidRPr="004D7BC4" w:rsidRDefault="004D7BC4" w:rsidP="004D7BC4">
      <w:pPr>
        <w:rPr>
          <w:rFonts w:ascii="Arial Narrow" w:hAnsi="Arial Narrow"/>
        </w:rPr>
      </w:pPr>
      <w:r w:rsidRPr="004D7BC4">
        <w:rPr>
          <w:rFonts w:ascii="Arial Narrow" w:hAnsi="Arial Narrow"/>
        </w:rPr>
        <w:t>Ukoliko je predložena ugovorna obveza u skladu s važećim Proračunom i Planom nabave Općine za tekuću godinu, općinski načelnik ili općinsko vijeće donose odluku o pokretanju postupka nabave, odnosno stvaranju ugovorne obveze.</w:t>
      </w:r>
    </w:p>
    <w:p w14:paraId="75ADC243" w14:textId="77777777" w:rsidR="004D7BC4" w:rsidRPr="004D7BC4" w:rsidRDefault="004D7BC4" w:rsidP="004D7BC4">
      <w:pPr>
        <w:rPr>
          <w:rFonts w:ascii="Arial Narrow" w:hAnsi="Arial Narrow"/>
        </w:rPr>
      </w:pPr>
      <w:r w:rsidRPr="004D7BC4">
        <w:rPr>
          <w:rFonts w:ascii="Arial Narrow" w:hAnsi="Arial Narrow"/>
        </w:rPr>
        <w:lastRenderedPageBreak/>
        <w:t xml:space="preserve">Jedinstveni upravni odjel Općine Dubravica obvezan je voditi registar ugovora o javnoj nabavi, okvirnih sporazuma i jednostavnoj nabavi te podatke registra ažurirati najmanje svakih šest mjeseci u skladu sa odredbama Zakona o javnoj nabavi („Narodne novine, br. 120/16, 114/22), a objavljuje se na internetskoj stranici Općine Dubravica, </w:t>
      </w:r>
      <w:hyperlink r:id="rId40" w:history="1">
        <w:r w:rsidRPr="004D7BC4">
          <w:rPr>
            <w:rStyle w:val="Hiperveza"/>
            <w:rFonts w:ascii="Arial Narrow" w:hAnsi="Arial Narrow"/>
          </w:rPr>
          <w:t>www.dubravica.hr</w:t>
        </w:r>
      </w:hyperlink>
      <w:r w:rsidRPr="004D7BC4">
        <w:rPr>
          <w:rFonts w:ascii="Arial Narrow" w:hAnsi="Arial Narrow"/>
        </w:rPr>
        <w:t xml:space="preserve"> i Elektroničkom oglasniku javne nabave.</w:t>
      </w:r>
    </w:p>
    <w:p w14:paraId="26027316" w14:textId="77777777" w:rsidR="004D7BC4" w:rsidRPr="004D7BC4" w:rsidRDefault="004D7BC4" w:rsidP="004D7BC4">
      <w:pPr>
        <w:rPr>
          <w:rFonts w:ascii="Arial Narrow" w:hAnsi="Arial Narrow"/>
        </w:rPr>
      </w:pPr>
      <w:r w:rsidRPr="004D7BC4">
        <w:rPr>
          <w:rFonts w:ascii="Arial Narrow" w:hAnsi="Arial Narrow"/>
        </w:rPr>
        <w:t>Pravo uvida u registar ugovora imaju svi službenici Jedinstvenog upravnog odjela Općine Dubravica te se preslike svih sklopljenih ugovora iz kojih proizlaze financijski učinci dostavljaju na znanje Odsjeku za računovodstvo.</w:t>
      </w:r>
    </w:p>
    <w:p w14:paraId="4705D873" w14:textId="77777777" w:rsidR="004D7BC4" w:rsidRPr="004D7BC4" w:rsidRDefault="004D7BC4" w:rsidP="004D7BC4">
      <w:pPr>
        <w:rPr>
          <w:rFonts w:ascii="Arial Narrow" w:hAnsi="Arial Narrow"/>
        </w:rPr>
      </w:pPr>
    </w:p>
    <w:p w14:paraId="464D9C3A" w14:textId="77777777" w:rsidR="004D7BC4" w:rsidRPr="004D7BC4" w:rsidRDefault="004D7BC4" w:rsidP="004D7BC4">
      <w:pPr>
        <w:jc w:val="center"/>
        <w:rPr>
          <w:rFonts w:ascii="Arial Narrow" w:hAnsi="Arial Narrow"/>
          <w:b/>
        </w:rPr>
      </w:pPr>
      <w:r w:rsidRPr="004D7BC4">
        <w:rPr>
          <w:rFonts w:ascii="Arial Narrow" w:hAnsi="Arial Narrow"/>
          <w:b/>
        </w:rPr>
        <w:t>Članak 5.</w:t>
      </w:r>
    </w:p>
    <w:p w14:paraId="2A6F3EDA" w14:textId="77777777" w:rsidR="004D7BC4" w:rsidRPr="004D7BC4" w:rsidRDefault="004D7BC4" w:rsidP="004D7BC4">
      <w:pPr>
        <w:rPr>
          <w:rFonts w:ascii="Arial Narrow" w:hAnsi="Arial Narrow"/>
        </w:rPr>
      </w:pPr>
      <w:r w:rsidRPr="004D7BC4">
        <w:rPr>
          <w:rFonts w:ascii="Arial Narrow" w:hAnsi="Arial Narrow"/>
        </w:rPr>
        <w:t>Ukoliko postupak nabave roba, radova i usluga ne podliježe postupku javne nabave, odnosno ukoliko nisu ispunjene zakonske pretpostavke da se predmetni postupak provodi u skladu sa Zakonom o javnoj nabavi („Narodne novine, br. 120/16, 114/22), već se radi o jednostavnoj nabavi, tada se stvaranje ugovornih obveza provodi sukladno važećem Pravilniku o provedbi postupaka jednostavne nabave po slijedećoj proceduri:</w:t>
      </w:r>
    </w:p>
    <w:p w14:paraId="08CB0C9D" w14:textId="77777777" w:rsidR="004D7BC4" w:rsidRPr="004D7BC4" w:rsidRDefault="004D7BC4" w:rsidP="004D7BC4">
      <w:pPr>
        <w:rPr>
          <w:rFonts w:ascii="Arial Narrow" w:hAnsi="Arial Narrow"/>
        </w:rPr>
      </w:pPr>
    </w:p>
    <w:p w14:paraId="70AF8739" w14:textId="77777777" w:rsidR="004D7BC4" w:rsidRPr="004D7BC4" w:rsidRDefault="004D7BC4" w:rsidP="004D7BC4">
      <w:pPr>
        <w:rPr>
          <w:rFonts w:ascii="Arial Narrow" w:hAnsi="Arial Narr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3437"/>
        <w:gridCol w:w="3319"/>
        <w:gridCol w:w="3526"/>
        <w:gridCol w:w="2233"/>
      </w:tblGrid>
      <w:tr w:rsidR="004D7BC4" w:rsidRPr="004D7BC4" w14:paraId="48605A89" w14:textId="77777777" w:rsidTr="004D7BC4">
        <w:trPr>
          <w:trHeight w:val="530"/>
        </w:trPr>
        <w:tc>
          <w:tcPr>
            <w:tcW w:w="13592" w:type="dxa"/>
            <w:gridSpan w:val="5"/>
            <w:vAlign w:val="center"/>
          </w:tcPr>
          <w:p w14:paraId="18E38BA6" w14:textId="77777777" w:rsidR="004D7BC4" w:rsidRPr="004D7BC4" w:rsidRDefault="004D7BC4" w:rsidP="000E762D">
            <w:pPr>
              <w:jc w:val="center"/>
              <w:rPr>
                <w:rFonts w:ascii="Arial Narrow" w:hAnsi="Arial Narrow"/>
                <w:b/>
              </w:rPr>
            </w:pPr>
            <w:r w:rsidRPr="004D7BC4">
              <w:rPr>
                <w:rFonts w:ascii="Arial Narrow" w:hAnsi="Arial Narrow"/>
                <w:b/>
              </w:rPr>
              <w:t xml:space="preserve">I.   STVARANJE OBVEZA ZA KOJE </w:t>
            </w:r>
            <w:r w:rsidRPr="004D7BC4">
              <w:rPr>
                <w:rFonts w:ascii="Arial Narrow" w:hAnsi="Arial Narrow"/>
                <w:b/>
                <w:u w:val="single"/>
              </w:rPr>
              <w:t>NIJE POTREBNA</w:t>
            </w:r>
            <w:r w:rsidRPr="004D7BC4">
              <w:rPr>
                <w:rFonts w:ascii="Arial Narrow" w:hAnsi="Arial Narrow"/>
                <w:b/>
              </w:rPr>
              <w:t xml:space="preserve"> </w:t>
            </w:r>
          </w:p>
          <w:p w14:paraId="6C710F2E" w14:textId="77777777" w:rsidR="004D7BC4" w:rsidRPr="004D7BC4" w:rsidRDefault="004D7BC4" w:rsidP="000E762D">
            <w:pPr>
              <w:jc w:val="center"/>
              <w:rPr>
                <w:rFonts w:ascii="Arial Narrow" w:hAnsi="Arial Narrow"/>
                <w:b/>
              </w:rPr>
            </w:pPr>
            <w:r w:rsidRPr="004D7BC4">
              <w:rPr>
                <w:rFonts w:ascii="Arial Narrow" w:hAnsi="Arial Narrow"/>
                <w:b/>
              </w:rPr>
              <w:t>PROCEDURA JAVNE NABAVE</w:t>
            </w:r>
          </w:p>
        </w:tc>
      </w:tr>
      <w:tr w:rsidR="000A4BBE" w:rsidRPr="004D7BC4" w14:paraId="0DDE8952" w14:textId="77777777" w:rsidTr="004D7BC4">
        <w:trPr>
          <w:trHeight w:val="511"/>
        </w:trPr>
        <w:tc>
          <w:tcPr>
            <w:tcW w:w="1077" w:type="dxa"/>
          </w:tcPr>
          <w:p w14:paraId="337E194E" w14:textId="77777777" w:rsidR="004D7BC4" w:rsidRPr="004D7BC4" w:rsidRDefault="004D7BC4" w:rsidP="000E762D">
            <w:pPr>
              <w:jc w:val="center"/>
              <w:rPr>
                <w:rFonts w:ascii="Arial Narrow" w:hAnsi="Arial Narrow"/>
                <w:b/>
              </w:rPr>
            </w:pPr>
            <w:r w:rsidRPr="004D7BC4">
              <w:rPr>
                <w:rFonts w:ascii="Arial Narrow" w:hAnsi="Arial Narrow"/>
                <w:b/>
              </w:rPr>
              <w:t>RED. BR.</w:t>
            </w:r>
          </w:p>
        </w:tc>
        <w:tc>
          <w:tcPr>
            <w:tcW w:w="3437" w:type="dxa"/>
            <w:vAlign w:val="center"/>
          </w:tcPr>
          <w:p w14:paraId="079D8F85" w14:textId="77777777" w:rsidR="004D7BC4" w:rsidRPr="004D7BC4" w:rsidRDefault="004D7BC4" w:rsidP="000E762D">
            <w:pPr>
              <w:jc w:val="center"/>
              <w:rPr>
                <w:rFonts w:ascii="Arial Narrow" w:hAnsi="Arial Narrow"/>
                <w:b/>
              </w:rPr>
            </w:pPr>
            <w:r w:rsidRPr="004D7BC4">
              <w:rPr>
                <w:rFonts w:ascii="Arial Narrow" w:hAnsi="Arial Narrow"/>
                <w:b/>
              </w:rPr>
              <w:t>AKTIVNOST</w:t>
            </w:r>
          </w:p>
        </w:tc>
        <w:tc>
          <w:tcPr>
            <w:tcW w:w="3319" w:type="dxa"/>
            <w:vAlign w:val="center"/>
          </w:tcPr>
          <w:p w14:paraId="42978E0C" w14:textId="77777777" w:rsidR="004D7BC4" w:rsidRPr="004D7BC4" w:rsidRDefault="004D7BC4" w:rsidP="000E762D">
            <w:pPr>
              <w:jc w:val="center"/>
              <w:rPr>
                <w:rFonts w:ascii="Arial Narrow" w:hAnsi="Arial Narrow"/>
                <w:b/>
              </w:rPr>
            </w:pPr>
            <w:r w:rsidRPr="004D7BC4">
              <w:rPr>
                <w:rFonts w:ascii="Arial Narrow" w:hAnsi="Arial Narrow"/>
                <w:b/>
              </w:rPr>
              <w:t>NADLEŽNOST</w:t>
            </w:r>
          </w:p>
        </w:tc>
        <w:tc>
          <w:tcPr>
            <w:tcW w:w="3526" w:type="dxa"/>
            <w:vAlign w:val="center"/>
          </w:tcPr>
          <w:p w14:paraId="4B314D0F" w14:textId="77777777" w:rsidR="004D7BC4" w:rsidRPr="004D7BC4" w:rsidRDefault="004D7BC4" w:rsidP="000E762D">
            <w:pPr>
              <w:jc w:val="center"/>
              <w:rPr>
                <w:rFonts w:ascii="Arial Narrow" w:hAnsi="Arial Narrow"/>
                <w:b/>
              </w:rPr>
            </w:pPr>
            <w:r w:rsidRPr="004D7BC4">
              <w:rPr>
                <w:rFonts w:ascii="Arial Narrow" w:hAnsi="Arial Narrow"/>
                <w:b/>
              </w:rPr>
              <w:t>DOKUMENT</w:t>
            </w:r>
          </w:p>
        </w:tc>
        <w:tc>
          <w:tcPr>
            <w:tcW w:w="2231" w:type="dxa"/>
            <w:vAlign w:val="center"/>
          </w:tcPr>
          <w:p w14:paraId="3D66051A" w14:textId="77777777" w:rsidR="004D7BC4" w:rsidRPr="004D7BC4" w:rsidRDefault="004D7BC4" w:rsidP="000E762D">
            <w:pPr>
              <w:jc w:val="center"/>
              <w:rPr>
                <w:rFonts w:ascii="Arial Narrow" w:hAnsi="Arial Narrow"/>
                <w:b/>
              </w:rPr>
            </w:pPr>
            <w:r w:rsidRPr="004D7BC4">
              <w:rPr>
                <w:rFonts w:ascii="Arial Narrow" w:hAnsi="Arial Narrow"/>
                <w:b/>
              </w:rPr>
              <w:t>ROK</w:t>
            </w:r>
          </w:p>
        </w:tc>
      </w:tr>
      <w:tr w:rsidR="000A4BBE" w:rsidRPr="004D7BC4" w14:paraId="472DA103" w14:textId="77777777" w:rsidTr="004D7BC4">
        <w:trPr>
          <w:trHeight w:val="773"/>
        </w:trPr>
        <w:tc>
          <w:tcPr>
            <w:tcW w:w="1077" w:type="dxa"/>
            <w:vAlign w:val="center"/>
          </w:tcPr>
          <w:p w14:paraId="2D46BE38" w14:textId="77777777" w:rsidR="004D7BC4" w:rsidRPr="004D7BC4" w:rsidRDefault="004D7BC4" w:rsidP="000E762D">
            <w:pPr>
              <w:jc w:val="center"/>
              <w:rPr>
                <w:rFonts w:ascii="Arial Narrow" w:hAnsi="Arial Narrow"/>
              </w:rPr>
            </w:pPr>
            <w:r w:rsidRPr="004D7BC4">
              <w:rPr>
                <w:rFonts w:ascii="Arial Narrow" w:hAnsi="Arial Narrow"/>
              </w:rPr>
              <w:t>1.</w:t>
            </w:r>
          </w:p>
        </w:tc>
        <w:tc>
          <w:tcPr>
            <w:tcW w:w="3437" w:type="dxa"/>
            <w:vAlign w:val="center"/>
          </w:tcPr>
          <w:p w14:paraId="0DFC435D" w14:textId="77777777" w:rsidR="004D7BC4" w:rsidRPr="004D7BC4" w:rsidRDefault="004D7BC4" w:rsidP="000E762D">
            <w:pPr>
              <w:jc w:val="center"/>
              <w:rPr>
                <w:rFonts w:ascii="Arial Narrow" w:hAnsi="Arial Narrow"/>
              </w:rPr>
            </w:pPr>
            <w:r w:rsidRPr="004D7BC4">
              <w:rPr>
                <w:rFonts w:ascii="Arial Narrow" w:hAnsi="Arial Narrow"/>
              </w:rPr>
              <w:t>Prijedlog za nabavu opreme/korištenje usluga/radove</w:t>
            </w:r>
          </w:p>
        </w:tc>
        <w:tc>
          <w:tcPr>
            <w:tcW w:w="3319" w:type="dxa"/>
            <w:vAlign w:val="center"/>
          </w:tcPr>
          <w:p w14:paraId="21B0F22C" w14:textId="77777777" w:rsidR="004D7BC4" w:rsidRPr="004D7BC4" w:rsidRDefault="004D7BC4" w:rsidP="000E762D">
            <w:pPr>
              <w:jc w:val="center"/>
              <w:rPr>
                <w:rFonts w:ascii="Arial Narrow" w:hAnsi="Arial Narrow"/>
              </w:rPr>
            </w:pPr>
            <w:r w:rsidRPr="004D7BC4">
              <w:rPr>
                <w:rFonts w:ascii="Arial Narrow" w:hAnsi="Arial Narrow"/>
              </w:rPr>
              <w:t>Općinski načelnik, Jedinstveni upravni odjel</w:t>
            </w:r>
          </w:p>
        </w:tc>
        <w:tc>
          <w:tcPr>
            <w:tcW w:w="3526" w:type="dxa"/>
            <w:vAlign w:val="center"/>
          </w:tcPr>
          <w:p w14:paraId="1C473BFB" w14:textId="77777777" w:rsidR="004D7BC4" w:rsidRPr="004D7BC4" w:rsidRDefault="004D7BC4" w:rsidP="000E762D">
            <w:pPr>
              <w:jc w:val="center"/>
              <w:rPr>
                <w:rFonts w:ascii="Arial Narrow" w:hAnsi="Arial Narrow"/>
              </w:rPr>
            </w:pPr>
            <w:r w:rsidRPr="004D7BC4">
              <w:rPr>
                <w:rFonts w:ascii="Arial Narrow" w:hAnsi="Arial Narrow"/>
              </w:rPr>
              <w:t>Ponuda, narudžbenica, prijedlog ugovora</w:t>
            </w:r>
          </w:p>
        </w:tc>
        <w:tc>
          <w:tcPr>
            <w:tcW w:w="2231" w:type="dxa"/>
            <w:vAlign w:val="center"/>
          </w:tcPr>
          <w:p w14:paraId="73D4D649" w14:textId="77777777" w:rsidR="004D7BC4" w:rsidRPr="004D7BC4" w:rsidRDefault="004D7BC4" w:rsidP="000E762D">
            <w:pPr>
              <w:jc w:val="center"/>
              <w:rPr>
                <w:rFonts w:ascii="Arial Narrow" w:hAnsi="Arial Narrow"/>
              </w:rPr>
            </w:pPr>
            <w:r w:rsidRPr="004D7BC4">
              <w:rPr>
                <w:rFonts w:ascii="Arial Narrow" w:hAnsi="Arial Narrow"/>
              </w:rPr>
              <w:t>Tijekom godine</w:t>
            </w:r>
          </w:p>
        </w:tc>
      </w:tr>
      <w:tr w:rsidR="000A4BBE" w:rsidRPr="004D7BC4" w14:paraId="6660E3CF" w14:textId="77777777" w:rsidTr="004D7BC4">
        <w:trPr>
          <w:trHeight w:val="2044"/>
        </w:trPr>
        <w:tc>
          <w:tcPr>
            <w:tcW w:w="1077" w:type="dxa"/>
            <w:vAlign w:val="center"/>
          </w:tcPr>
          <w:p w14:paraId="3C86B88C" w14:textId="77777777" w:rsidR="004D7BC4" w:rsidRPr="004D7BC4" w:rsidRDefault="004D7BC4" w:rsidP="000E762D">
            <w:pPr>
              <w:jc w:val="center"/>
              <w:rPr>
                <w:rFonts w:ascii="Arial Narrow" w:hAnsi="Arial Narrow"/>
              </w:rPr>
            </w:pPr>
            <w:r w:rsidRPr="004D7BC4">
              <w:rPr>
                <w:rFonts w:ascii="Arial Narrow" w:hAnsi="Arial Narrow"/>
              </w:rPr>
              <w:t>2.</w:t>
            </w:r>
          </w:p>
        </w:tc>
        <w:tc>
          <w:tcPr>
            <w:tcW w:w="3437" w:type="dxa"/>
            <w:vAlign w:val="center"/>
          </w:tcPr>
          <w:p w14:paraId="17629F24" w14:textId="77777777" w:rsidR="004D7BC4" w:rsidRPr="004D7BC4" w:rsidRDefault="004D7BC4" w:rsidP="000E762D">
            <w:pPr>
              <w:jc w:val="center"/>
              <w:rPr>
                <w:rFonts w:ascii="Arial Narrow" w:hAnsi="Arial Narrow"/>
              </w:rPr>
            </w:pPr>
            <w:r w:rsidRPr="004D7BC4">
              <w:rPr>
                <w:rFonts w:ascii="Arial Narrow" w:hAnsi="Arial Narrow"/>
              </w:rPr>
              <w:t>Provjera je li prijedlog u skladu s proračunom/planom nabave</w:t>
            </w:r>
          </w:p>
        </w:tc>
        <w:tc>
          <w:tcPr>
            <w:tcW w:w="3319" w:type="dxa"/>
            <w:vAlign w:val="center"/>
          </w:tcPr>
          <w:p w14:paraId="3D7FD81C" w14:textId="77777777" w:rsidR="004D7BC4" w:rsidRPr="004D7BC4" w:rsidRDefault="004D7BC4" w:rsidP="000E762D">
            <w:pPr>
              <w:jc w:val="center"/>
              <w:rPr>
                <w:rFonts w:ascii="Arial Narrow" w:hAnsi="Arial Narrow"/>
              </w:rPr>
            </w:pPr>
            <w:r w:rsidRPr="004D7BC4">
              <w:rPr>
                <w:rFonts w:ascii="Arial Narrow" w:hAnsi="Arial Narrow"/>
              </w:rPr>
              <w:t>Općinski načelnik,</w:t>
            </w:r>
          </w:p>
          <w:p w14:paraId="6C926E34" w14:textId="77777777" w:rsidR="004D7BC4" w:rsidRPr="004D7BC4" w:rsidRDefault="004D7BC4" w:rsidP="000E762D">
            <w:pPr>
              <w:jc w:val="center"/>
              <w:rPr>
                <w:rFonts w:ascii="Arial Narrow" w:hAnsi="Arial Narrow"/>
              </w:rPr>
            </w:pPr>
            <w:r w:rsidRPr="004D7BC4">
              <w:rPr>
                <w:rFonts w:ascii="Arial Narrow" w:hAnsi="Arial Narrow"/>
              </w:rPr>
              <w:t>Pročelnik, Odsjek za računovodstvo</w:t>
            </w:r>
          </w:p>
        </w:tc>
        <w:tc>
          <w:tcPr>
            <w:tcW w:w="3526" w:type="dxa"/>
            <w:vAlign w:val="center"/>
          </w:tcPr>
          <w:p w14:paraId="489ABE65" w14:textId="77777777" w:rsidR="004D7BC4" w:rsidRPr="004D7BC4" w:rsidRDefault="004D7BC4" w:rsidP="000E762D">
            <w:pPr>
              <w:jc w:val="center"/>
              <w:rPr>
                <w:rFonts w:ascii="Arial Narrow" w:hAnsi="Arial Narrow"/>
              </w:rPr>
            </w:pPr>
            <w:r w:rsidRPr="004D7BC4">
              <w:rPr>
                <w:rFonts w:ascii="Arial Narrow" w:hAnsi="Arial Narrow"/>
              </w:rPr>
              <w:t>Ako DA-odobrenje sklapanja ugovora/izdavanje narudžbenice</w:t>
            </w:r>
          </w:p>
          <w:p w14:paraId="73870C1E" w14:textId="77777777" w:rsidR="004D7BC4" w:rsidRPr="004D7BC4" w:rsidRDefault="004D7BC4" w:rsidP="000E762D">
            <w:pPr>
              <w:jc w:val="center"/>
              <w:rPr>
                <w:rFonts w:ascii="Arial Narrow" w:hAnsi="Arial Narrow"/>
              </w:rPr>
            </w:pPr>
            <w:r w:rsidRPr="004D7BC4">
              <w:rPr>
                <w:rFonts w:ascii="Arial Narrow" w:hAnsi="Arial Narrow"/>
              </w:rPr>
              <w:t>Ako NE-negativan odgovor na prijedlog za sklapanje ugovora/izdavanje narudžbenice</w:t>
            </w:r>
          </w:p>
        </w:tc>
        <w:tc>
          <w:tcPr>
            <w:tcW w:w="2231" w:type="dxa"/>
            <w:vAlign w:val="center"/>
          </w:tcPr>
          <w:p w14:paraId="1EE8DC87" w14:textId="77777777" w:rsidR="004D7BC4" w:rsidRPr="004D7BC4" w:rsidRDefault="004D7BC4" w:rsidP="000E762D">
            <w:pPr>
              <w:jc w:val="center"/>
              <w:rPr>
                <w:rFonts w:ascii="Arial Narrow" w:hAnsi="Arial Narrow"/>
              </w:rPr>
            </w:pPr>
            <w:r w:rsidRPr="004D7BC4">
              <w:rPr>
                <w:rFonts w:ascii="Arial Narrow" w:hAnsi="Arial Narrow"/>
              </w:rPr>
              <w:t>2 dana od zaprimanja prijedloga</w:t>
            </w:r>
          </w:p>
        </w:tc>
      </w:tr>
      <w:tr w:rsidR="000A4BBE" w:rsidRPr="004D7BC4" w14:paraId="7DFD6254" w14:textId="77777777" w:rsidTr="004D7BC4">
        <w:trPr>
          <w:trHeight w:val="1532"/>
        </w:trPr>
        <w:tc>
          <w:tcPr>
            <w:tcW w:w="1077" w:type="dxa"/>
            <w:vAlign w:val="center"/>
          </w:tcPr>
          <w:p w14:paraId="2E1061F4" w14:textId="77777777" w:rsidR="004D7BC4" w:rsidRPr="004D7BC4" w:rsidRDefault="004D7BC4" w:rsidP="000E762D">
            <w:pPr>
              <w:jc w:val="center"/>
              <w:rPr>
                <w:rFonts w:ascii="Arial Narrow" w:hAnsi="Arial Narrow"/>
              </w:rPr>
            </w:pPr>
            <w:r w:rsidRPr="004D7BC4">
              <w:rPr>
                <w:rFonts w:ascii="Arial Narrow" w:hAnsi="Arial Narrow"/>
              </w:rPr>
              <w:t>3.</w:t>
            </w:r>
          </w:p>
        </w:tc>
        <w:tc>
          <w:tcPr>
            <w:tcW w:w="3437" w:type="dxa"/>
            <w:vAlign w:val="center"/>
          </w:tcPr>
          <w:p w14:paraId="458A9ABE" w14:textId="77777777" w:rsidR="004D7BC4" w:rsidRPr="004D7BC4" w:rsidRDefault="004D7BC4" w:rsidP="000E762D">
            <w:pPr>
              <w:jc w:val="center"/>
              <w:rPr>
                <w:rFonts w:ascii="Arial Narrow" w:hAnsi="Arial Narrow"/>
              </w:rPr>
            </w:pPr>
            <w:r w:rsidRPr="004D7BC4">
              <w:rPr>
                <w:rFonts w:ascii="Arial Narrow" w:hAnsi="Arial Narrow"/>
              </w:rPr>
              <w:t>Sklapanje ugovora/izdavanje narudžbenice</w:t>
            </w:r>
          </w:p>
        </w:tc>
        <w:tc>
          <w:tcPr>
            <w:tcW w:w="3319" w:type="dxa"/>
            <w:vAlign w:val="center"/>
          </w:tcPr>
          <w:p w14:paraId="715F4157" w14:textId="77777777" w:rsidR="004D7BC4" w:rsidRPr="004D7BC4" w:rsidRDefault="004D7BC4" w:rsidP="000E762D">
            <w:pPr>
              <w:jc w:val="center"/>
              <w:rPr>
                <w:rFonts w:ascii="Arial Narrow" w:hAnsi="Arial Narrow"/>
              </w:rPr>
            </w:pPr>
            <w:r w:rsidRPr="004D7BC4">
              <w:rPr>
                <w:rFonts w:ascii="Arial Narrow" w:hAnsi="Arial Narrow"/>
              </w:rPr>
              <w:t xml:space="preserve">Općinski načelnik  </w:t>
            </w:r>
          </w:p>
        </w:tc>
        <w:tc>
          <w:tcPr>
            <w:tcW w:w="3526" w:type="dxa"/>
            <w:vAlign w:val="center"/>
          </w:tcPr>
          <w:p w14:paraId="6E5A8A08" w14:textId="77777777" w:rsidR="004D7BC4" w:rsidRPr="004D7BC4" w:rsidRDefault="004D7BC4" w:rsidP="000E762D">
            <w:pPr>
              <w:jc w:val="center"/>
              <w:rPr>
                <w:rFonts w:ascii="Arial Narrow" w:hAnsi="Arial Narrow"/>
              </w:rPr>
            </w:pPr>
            <w:r w:rsidRPr="004D7BC4">
              <w:rPr>
                <w:rFonts w:ascii="Arial Narrow" w:hAnsi="Arial Narrow"/>
              </w:rPr>
              <w:t>Ugovor/narudžbenica</w:t>
            </w:r>
          </w:p>
        </w:tc>
        <w:tc>
          <w:tcPr>
            <w:tcW w:w="2231" w:type="dxa"/>
            <w:vAlign w:val="center"/>
          </w:tcPr>
          <w:p w14:paraId="226E569C" w14:textId="77777777" w:rsidR="004D7BC4" w:rsidRPr="004D7BC4" w:rsidRDefault="004D7BC4" w:rsidP="000E762D">
            <w:pPr>
              <w:jc w:val="center"/>
              <w:rPr>
                <w:rFonts w:ascii="Arial Narrow" w:hAnsi="Arial Narrow"/>
                <w:color w:val="000000"/>
              </w:rPr>
            </w:pPr>
            <w:r w:rsidRPr="004D7BC4">
              <w:rPr>
                <w:rFonts w:ascii="Arial Narrow" w:hAnsi="Arial Narrow"/>
                <w:color w:val="000000"/>
              </w:rPr>
              <w:t>Ne duže od 30 dana od dana odobrenja načelnika ili osobe koju on ovlasti</w:t>
            </w:r>
          </w:p>
        </w:tc>
      </w:tr>
    </w:tbl>
    <w:p w14:paraId="7CB2318A" w14:textId="77777777" w:rsidR="004D7BC4" w:rsidRPr="004D7BC4" w:rsidRDefault="004D7BC4" w:rsidP="004D7BC4">
      <w:pPr>
        <w:jc w:val="center"/>
        <w:rPr>
          <w:rFonts w:ascii="Arial Narrow" w:hAnsi="Arial Narrow"/>
          <w:b/>
        </w:rPr>
      </w:pPr>
    </w:p>
    <w:p w14:paraId="5B23733E" w14:textId="77777777" w:rsidR="004D7BC4" w:rsidRPr="004D7BC4" w:rsidRDefault="004D7BC4" w:rsidP="004D7BC4">
      <w:pPr>
        <w:jc w:val="center"/>
        <w:rPr>
          <w:rFonts w:ascii="Arial Narrow" w:hAnsi="Arial Narrow"/>
          <w:b/>
        </w:rPr>
      </w:pPr>
      <w:r w:rsidRPr="004D7BC4">
        <w:rPr>
          <w:rFonts w:ascii="Arial Narrow" w:hAnsi="Arial Narrow"/>
          <w:b/>
        </w:rPr>
        <w:lastRenderedPageBreak/>
        <w:t>Članak 6.</w:t>
      </w:r>
    </w:p>
    <w:p w14:paraId="7A08F1F4" w14:textId="77777777" w:rsidR="004D7BC4" w:rsidRPr="004D7BC4" w:rsidRDefault="004D7BC4" w:rsidP="004D7BC4">
      <w:pPr>
        <w:rPr>
          <w:rFonts w:ascii="Arial Narrow" w:hAnsi="Arial Narrow"/>
        </w:rPr>
      </w:pPr>
      <w:r w:rsidRPr="004D7BC4">
        <w:rPr>
          <w:rFonts w:ascii="Arial Narrow" w:hAnsi="Arial Narrow"/>
        </w:rPr>
        <w:t>Ukoliko postupak nabave roba, radova i usluga podliježe postupku javne nabave, odnosno ukoliko su ispunjene zakonske pretpostavke da se predmetni postupak provodi u skladu sa Zakonom o javnoj nabavi („Narodne novine“, br. 120/16, 114/22) tada se stvaranje obveza provodi po slijedećoj proceduri:</w:t>
      </w:r>
    </w:p>
    <w:p w14:paraId="44371514" w14:textId="77777777" w:rsidR="004D7BC4" w:rsidRPr="004D7BC4" w:rsidRDefault="004D7BC4" w:rsidP="004D7BC4">
      <w:pPr>
        <w:rPr>
          <w:rFonts w:ascii="Arial Narrow" w:hAnsi="Arial Narr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8"/>
        <w:gridCol w:w="3423"/>
        <w:gridCol w:w="2913"/>
        <w:gridCol w:w="3620"/>
        <w:gridCol w:w="2363"/>
      </w:tblGrid>
      <w:tr w:rsidR="004D7BC4" w:rsidRPr="004D7BC4" w14:paraId="2C22CE01" w14:textId="77777777" w:rsidTr="004D7BC4">
        <w:trPr>
          <w:trHeight w:val="485"/>
        </w:trPr>
        <w:tc>
          <w:tcPr>
            <w:tcW w:w="13537" w:type="dxa"/>
            <w:gridSpan w:val="5"/>
          </w:tcPr>
          <w:p w14:paraId="1030686D" w14:textId="77777777" w:rsidR="004D7BC4" w:rsidRPr="004D7BC4" w:rsidRDefault="004D7BC4" w:rsidP="000E762D">
            <w:pPr>
              <w:jc w:val="center"/>
              <w:rPr>
                <w:rFonts w:ascii="Arial Narrow" w:hAnsi="Arial Narrow"/>
                <w:b/>
              </w:rPr>
            </w:pPr>
            <w:r w:rsidRPr="004D7BC4">
              <w:rPr>
                <w:rFonts w:ascii="Arial Narrow" w:hAnsi="Arial Narrow"/>
                <w:b/>
              </w:rPr>
              <w:t xml:space="preserve">II.   STVARANJE OBVEZA ZA KOJE JE </w:t>
            </w:r>
            <w:r w:rsidRPr="004D7BC4">
              <w:rPr>
                <w:rFonts w:ascii="Arial Narrow" w:hAnsi="Arial Narrow"/>
                <w:b/>
                <w:u w:val="single"/>
              </w:rPr>
              <w:t>POTREBNA</w:t>
            </w:r>
            <w:r w:rsidRPr="004D7BC4">
              <w:rPr>
                <w:rFonts w:ascii="Arial Narrow" w:hAnsi="Arial Narrow"/>
                <w:b/>
              </w:rPr>
              <w:t xml:space="preserve"> PROCEDURA JAVNE NABAVE</w:t>
            </w:r>
          </w:p>
        </w:tc>
      </w:tr>
      <w:tr w:rsidR="004D7BC4" w:rsidRPr="004D7BC4" w14:paraId="51A51CC4" w14:textId="77777777" w:rsidTr="004D7BC4">
        <w:trPr>
          <w:trHeight w:val="600"/>
        </w:trPr>
        <w:tc>
          <w:tcPr>
            <w:tcW w:w="1218" w:type="dxa"/>
            <w:vAlign w:val="center"/>
          </w:tcPr>
          <w:p w14:paraId="4E45BCE0" w14:textId="77777777" w:rsidR="004D7BC4" w:rsidRPr="004D7BC4" w:rsidRDefault="004D7BC4" w:rsidP="000E762D">
            <w:pPr>
              <w:jc w:val="center"/>
              <w:rPr>
                <w:rFonts w:ascii="Arial Narrow" w:hAnsi="Arial Narrow"/>
                <w:b/>
              </w:rPr>
            </w:pPr>
            <w:r w:rsidRPr="004D7BC4">
              <w:rPr>
                <w:rFonts w:ascii="Arial Narrow" w:hAnsi="Arial Narrow"/>
                <w:b/>
              </w:rPr>
              <w:t>RED. BR.</w:t>
            </w:r>
          </w:p>
        </w:tc>
        <w:tc>
          <w:tcPr>
            <w:tcW w:w="3423" w:type="dxa"/>
            <w:vAlign w:val="center"/>
          </w:tcPr>
          <w:p w14:paraId="646BC646" w14:textId="77777777" w:rsidR="004D7BC4" w:rsidRPr="004D7BC4" w:rsidRDefault="004D7BC4" w:rsidP="000E762D">
            <w:pPr>
              <w:jc w:val="center"/>
              <w:rPr>
                <w:rFonts w:ascii="Arial Narrow" w:hAnsi="Arial Narrow"/>
                <w:b/>
              </w:rPr>
            </w:pPr>
            <w:r w:rsidRPr="004D7BC4">
              <w:rPr>
                <w:rFonts w:ascii="Arial Narrow" w:hAnsi="Arial Narrow"/>
                <w:b/>
              </w:rPr>
              <w:t>AKTIVNOST</w:t>
            </w:r>
          </w:p>
        </w:tc>
        <w:tc>
          <w:tcPr>
            <w:tcW w:w="2913" w:type="dxa"/>
            <w:vAlign w:val="center"/>
          </w:tcPr>
          <w:p w14:paraId="15A250A9" w14:textId="77777777" w:rsidR="004D7BC4" w:rsidRPr="004D7BC4" w:rsidRDefault="004D7BC4" w:rsidP="000E762D">
            <w:pPr>
              <w:jc w:val="center"/>
              <w:rPr>
                <w:rFonts w:ascii="Arial Narrow" w:hAnsi="Arial Narrow"/>
                <w:b/>
              </w:rPr>
            </w:pPr>
            <w:r w:rsidRPr="004D7BC4">
              <w:rPr>
                <w:rFonts w:ascii="Arial Narrow" w:hAnsi="Arial Narrow"/>
                <w:b/>
              </w:rPr>
              <w:t>NADLEŽNOST</w:t>
            </w:r>
          </w:p>
        </w:tc>
        <w:tc>
          <w:tcPr>
            <w:tcW w:w="3620" w:type="dxa"/>
            <w:vAlign w:val="center"/>
          </w:tcPr>
          <w:p w14:paraId="0EFD2616" w14:textId="77777777" w:rsidR="004D7BC4" w:rsidRPr="004D7BC4" w:rsidRDefault="004D7BC4" w:rsidP="000E762D">
            <w:pPr>
              <w:jc w:val="center"/>
              <w:rPr>
                <w:rFonts w:ascii="Arial Narrow" w:hAnsi="Arial Narrow"/>
                <w:b/>
              </w:rPr>
            </w:pPr>
            <w:r w:rsidRPr="004D7BC4">
              <w:rPr>
                <w:rFonts w:ascii="Arial Narrow" w:hAnsi="Arial Narrow"/>
                <w:b/>
              </w:rPr>
              <w:t>DOKUMENT</w:t>
            </w:r>
          </w:p>
        </w:tc>
        <w:tc>
          <w:tcPr>
            <w:tcW w:w="2361" w:type="dxa"/>
            <w:vAlign w:val="center"/>
          </w:tcPr>
          <w:p w14:paraId="20AAC06F" w14:textId="77777777" w:rsidR="004D7BC4" w:rsidRPr="004D7BC4" w:rsidRDefault="004D7BC4" w:rsidP="000E762D">
            <w:pPr>
              <w:jc w:val="center"/>
              <w:rPr>
                <w:rFonts w:ascii="Arial Narrow" w:hAnsi="Arial Narrow"/>
                <w:b/>
              </w:rPr>
            </w:pPr>
            <w:r w:rsidRPr="004D7BC4">
              <w:rPr>
                <w:rFonts w:ascii="Arial Narrow" w:hAnsi="Arial Narrow"/>
                <w:b/>
              </w:rPr>
              <w:t>ROK</w:t>
            </w:r>
          </w:p>
        </w:tc>
      </w:tr>
      <w:tr w:rsidR="004D7BC4" w:rsidRPr="004D7BC4" w14:paraId="2CB387B5" w14:textId="77777777" w:rsidTr="004D7BC4">
        <w:trPr>
          <w:trHeight w:val="3289"/>
        </w:trPr>
        <w:tc>
          <w:tcPr>
            <w:tcW w:w="1218" w:type="dxa"/>
            <w:vAlign w:val="center"/>
          </w:tcPr>
          <w:p w14:paraId="464D7F1E" w14:textId="77777777" w:rsidR="004D7BC4" w:rsidRPr="004D7BC4" w:rsidRDefault="004D7BC4" w:rsidP="000E762D">
            <w:pPr>
              <w:jc w:val="center"/>
              <w:rPr>
                <w:rFonts w:ascii="Arial Narrow" w:hAnsi="Arial Narrow"/>
              </w:rPr>
            </w:pPr>
            <w:r w:rsidRPr="004D7BC4">
              <w:rPr>
                <w:rFonts w:ascii="Arial Narrow" w:hAnsi="Arial Narrow"/>
              </w:rPr>
              <w:t>1.</w:t>
            </w:r>
          </w:p>
        </w:tc>
        <w:tc>
          <w:tcPr>
            <w:tcW w:w="3423" w:type="dxa"/>
            <w:vAlign w:val="center"/>
          </w:tcPr>
          <w:p w14:paraId="26127BAA" w14:textId="77777777" w:rsidR="004D7BC4" w:rsidRPr="004D7BC4" w:rsidRDefault="004D7BC4" w:rsidP="000E762D">
            <w:pPr>
              <w:jc w:val="center"/>
              <w:rPr>
                <w:rFonts w:ascii="Arial Narrow" w:hAnsi="Arial Narrow"/>
              </w:rPr>
            </w:pPr>
            <w:r w:rsidRPr="004D7BC4">
              <w:rPr>
                <w:rFonts w:ascii="Arial Narrow" w:hAnsi="Arial Narrow"/>
              </w:rPr>
              <w:t>Prijedlog za nabavu opreme/korištenje usluga/radove</w:t>
            </w:r>
          </w:p>
        </w:tc>
        <w:tc>
          <w:tcPr>
            <w:tcW w:w="2913" w:type="dxa"/>
            <w:vAlign w:val="center"/>
          </w:tcPr>
          <w:p w14:paraId="2E1EF376" w14:textId="77777777" w:rsidR="004D7BC4" w:rsidRPr="004D7BC4" w:rsidRDefault="004D7BC4" w:rsidP="000E762D">
            <w:pPr>
              <w:jc w:val="center"/>
              <w:rPr>
                <w:rFonts w:ascii="Arial Narrow" w:hAnsi="Arial Narrow"/>
              </w:rPr>
            </w:pPr>
            <w:r w:rsidRPr="004D7BC4">
              <w:rPr>
                <w:rFonts w:ascii="Arial Narrow" w:hAnsi="Arial Narrow"/>
              </w:rPr>
              <w:t>Općinski načelnik</w:t>
            </w:r>
          </w:p>
        </w:tc>
        <w:tc>
          <w:tcPr>
            <w:tcW w:w="3620" w:type="dxa"/>
            <w:vAlign w:val="center"/>
          </w:tcPr>
          <w:p w14:paraId="746ED360" w14:textId="77777777" w:rsidR="004D7BC4" w:rsidRPr="004D7BC4" w:rsidRDefault="004D7BC4" w:rsidP="000E762D">
            <w:pPr>
              <w:jc w:val="center"/>
              <w:rPr>
                <w:rFonts w:ascii="Arial Narrow" w:hAnsi="Arial Narrow"/>
              </w:rPr>
            </w:pPr>
            <w:r w:rsidRPr="004D7BC4">
              <w:rPr>
                <w:rFonts w:ascii="Arial Narrow" w:hAnsi="Arial Narrow"/>
              </w:rPr>
              <w:t>Prijedlog s opisom potrebne opreme /usluga/radova i okvirnom cijenom</w:t>
            </w:r>
          </w:p>
        </w:tc>
        <w:tc>
          <w:tcPr>
            <w:tcW w:w="2361" w:type="dxa"/>
            <w:vAlign w:val="center"/>
          </w:tcPr>
          <w:p w14:paraId="5AAFFE16" w14:textId="77777777" w:rsidR="004D7BC4" w:rsidRPr="004D7BC4" w:rsidRDefault="004D7BC4" w:rsidP="000E762D">
            <w:pPr>
              <w:jc w:val="center"/>
              <w:rPr>
                <w:rFonts w:ascii="Arial Narrow" w:hAnsi="Arial Narrow"/>
                <w:color w:val="000000"/>
              </w:rPr>
            </w:pPr>
            <w:r w:rsidRPr="004D7BC4">
              <w:rPr>
                <w:rFonts w:ascii="Arial Narrow" w:hAnsi="Arial Narrow"/>
              </w:rPr>
              <w:t>Mjesec dana prije pripreme godišnjeg plana nabave (prema Zakonu o proračunu svibanj/lipanj, u praksi srpanj/kolovoz), moguće i tijekom godine za plan nabave za slijedeću godinu</w:t>
            </w:r>
          </w:p>
        </w:tc>
      </w:tr>
      <w:tr w:rsidR="004D7BC4" w:rsidRPr="004D7BC4" w14:paraId="701229B4" w14:textId="77777777" w:rsidTr="004D7BC4">
        <w:trPr>
          <w:trHeight w:val="1005"/>
        </w:trPr>
        <w:tc>
          <w:tcPr>
            <w:tcW w:w="1218" w:type="dxa"/>
            <w:vAlign w:val="center"/>
          </w:tcPr>
          <w:p w14:paraId="7E69EBF0" w14:textId="77777777" w:rsidR="004D7BC4" w:rsidRPr="004D7BC4" w:rsidRDefault="004D7BC4" w:rsidP="000E762D">
            <w:pPr>
              <w:jc w:val="center"/>
              <w:rPr>
                <w:rFonts w:ascii="Arial Narrow" w:hAnsi="Arial Narrow"/>
              </w:rPr>
            </w:pPr>
            <w:r w:rsidRPr="004D7BC4">
              <w:rPr>
                <w:rFonts w:ascii="Arial Narrow" w:hAnsi="Arial Narrow"/>
              </w:rPr>
              <w:t>2.</w:t>
            </w:r>
          </w:p>
        </w:tc>
        <w:tc>
          <w:tcPr>
            <w:tcW w:w="3423" w:type="dxa"/>
            <w:vAlign w:val="center"/>
          </w:tcPr>
          <w:p w14:paraId="408D5770" w14:textId="77777777" w:rsidR="004D7BC4" w:rsidRPr="004D7BC4" w:rsidRDefault="004D7BC4" w:rsidP="000E762D">
            <w:pPr>
              <w:jc w:val="center"/>
              <w:rPr>
                <w:rFonts w:ascii="Arial Narrow" w:hAnsi="Arial Narrow"/>
              </w:rPr>
            </w:pPr>
            <w:r w:rsidRPr="004D7BC4">
              <w:rPr>
                <w:rFonts w:ascii="Arial Narrow" w:hAnsi="Arial Narrow"/>
              </w:rPr>
              <w:t>Izrada Plana nabave</w:t>
            </w:r>
          </w:p>
        </w:tc>
        <w:tc>
          <w:tcPr>
            <w:tcW w:w="2913" w:type="dxa"/>
            <w:vAlign w:val="center"/>
          </w:tcPr>
          <w:p w14:paraId="09604A45" w14:textId="77777777" w:rsidR="004D7BC4" w:rsidRPr="004D7BC4" w:rsidRDefault="004D7BC4" w:rsidP="000E762D">
            <w:pPr>
              <w:jc w:val="center"/>
              <w:rPr>
                <w:rFonts w:ascii="Arial Narrow" w:hAnsi="Arial Narrow"/>
              </w:rPr>
            </w:pPr>
            <w:r w:rsidRPr="004D7BC4">
              <w:rPr>
                <w:rFonts w:ascii="Arial Narrow" w:hAnsi="Arial Narrow"/>
              </w:rPr>
              <w:t>Osoba za provedbu postupka nabave/Općinski načelnik</w:t>
            </w:r>
          </w:p>
        </w:tc>
        <w:tc>
          <w:tcPr>
            <w:tcW w:w="3620" w:type="dxa"/>
            <w:vAlign w:val="center"/>
          </w:tcPr>
          <w:p w14:paraId="4E0DDFBB" w14:textId="77777777" w:rsidR="004D7BC4" w:rsidRPr="004D7BC4" w:rsidRDefault="004D7BC4" w:rsidP="000E762D">
            <w:pPr>
              <w:jc w:val="center"/>
              <w:rPr>
                <w:rFonts w:ascii="Arial Narrow" w:hAnsi="Arial Narrow"/>
              </w:rPr>
            </w:pPr>
            <w:r w:rsidRPr="004D7BC4">
              <w:rPr>
                <w:rFonts w:ascii="Arial Narrow" w:hAnsi="Arial Narrow"/>
              </w:rPr>
              <w:t>Plan nabave</w:t>
            </w:r>
          </w:p>
        </w:tc>
        <w:tc>
          <w:tcPr>
            <w:tcW w:w="2361" w:type="dxa"/>
            <w:vAlign w:val="center"/>
          </w:tcPr>
          <w:p w14:paraId="054CD849" w14:textId="77777777" w:rsidR="004D7BC4" w:rsidRPr="004D7BC4" w:rsidRDefault="004D7BC4" w:rsidP="000E762D">
            <w:pPr>
              <w:jc w:val="center"/>
              <w:rPr>
                <w:rFonts w:ascii="Arial Narrow" w:hAnsi="Arial Narrow"/>
              </w:rPr>
            </w:pPr>
            <w:r w:rsidRPr="004D7BC4">
              <w:rPr>
                <w:rFonts w:ascii="Arial Narrow" w:hAnsi="Arial Narrow"/>
              </w:rPr>
              <w:t>Zakonski rok za donošenje Plana nabave</w:t>
            </w:r>
          </w:p>
        </w:tc>
      </w:tr>
      <w:tr w:rsidR="004D7BC4" w:rsidRPr="004D7BC4" w14:paraId="164827EF" w14:textId="77777777" w:rsidTr="004D7BC4">
        <w:trPr>
          <w:trHeight w:val="489"/>
        </w:trPr>
        <w:tc>
          <w:tcPr>
            <w:tcW w:w="1218" w:type="dxa"/>
            <w:vAlign w:val="center"/>
          </w:tcPr>
          <w:p w14:paraId="03D6DFA5" w14:textId="77777777" w:rsidR="004D7BC4" w:rsidRPr="004D7BC4" w:rsidRDefault="004D7BC4" w:rsidP="000E762D">
            <w:pPr>
              <w:jc w:val="center"/>
              <w:rPr>
                <w:rFonts w:ascii="Arial Narrow" w:hAnsi="Arial Narrow"/>
              </w:rPr>
            </w:pPr>
            <w:r w:rsidRPr="004D7BC4">
              <w:rPr>
                <w:rFonts w:ascii="Arial Narrow" w:hAnsi="Arial Narrow"/>
              </w:rPr>
              <w:t>3.</w:t>
            </w:r>
          </w:p>
        </w:tc>
        <w:tc>
          <w:tcPr>
            <w:tcW w:w="3423" w:type="dxa"/>
            <w:vAlign w:val="center"/>
          </w:tcPr>
          <w:p w14:paraId="654E7D27" w14:textId="77777777" w:rsidR="004D7BC4" w:rsidRPr="004D7BC4" w:rsidRDefault="004D7BC4" w:rsidP="000E762D">
            <w:pPr>
              <w:jc w:val="center"/>
              <w:rPr>
                <w:rFonts w:ascii="Arial Narrow" w:hAnsi="Arial Narrow"/>
              </w:rPr>
            </w:pPr>
            <w:r w:rsidRPr="004D7BC4">
              <w:rPr>
                <w:rFonts w:ascii="Arial Narrow" w:hAnsi="Arial Narrow"/>
              </w:rPr>
              <w:t>Priprema tehničke i natječajne dokumentacije za nabavu opreme/usluga/radova</w:t>
            </w:r>
          </w:p>
        </w:tc>
        <w:tc>
          <w:tcPr>
            <w:tcW w:w="2913" w:type="dxa"/>
            <w:vAlign w:val="center"/>
          </w:tcPr>
          <w:p w14:paraId="0F243490" w14:textId="77777777" w:rsidR="004D7BC4" w:rsidRPr="004D7BC4" w:rsidRDefault="004D7BC4" w:rsidP="000E762D">
            <w:pPr>
              <w:jc w:val="center"/>
              <w:rPr>
                <w:rFonts w:ascii="Arial Narrow" w:hAnsi="Arial Narrow"/>
              </w:rPr>
            </w:pPr>
            <w:r w:rsidRPr="004D7BC4">
              <w:rPr>
                <w:rFonts w:ascii="Arial Narrow" w:hAnsi="Arial Narrow"/>
              </w:rPr>
              <w:t>Jedinstveni upravni odjel - ovlaštena osoba za provođenje postupka javne nabave ili ovlašteni vanjski stručnjak</w:t>
            </w:r>
          </w:p>
        </w:tc>
        <w:tc>
          <w:tcPr>
            <w:tcW w:w="3620" w:type="dxa"/>
            <w:vAlign w:val="center"/>
          </w:tcPr>
          <w:p w14:paraId="7B01214C" w14:textId="77777777" w:rsidR="004D7BC4" w:rsidRPr="004D7BC4" w:rsidRDefault="004D7BC4" w:rsidP="000E762D">
            <w:pPr>
              <w:jc w:val="center"/>
              <w:rPr>
                <w:rFonts w:ascii="Arial Narrow" w:hAnsi="Arial Narrow"/>
              </w:rPr>
            </w:pPr>
            <w:r w:rsidRPr="004D7BC4">
              <w:rPr>
                <w:rFonts w:ascii="Arial Narrow" w:hAnsi="Arial Narrow"/>
              </w:rPr>
              <w:t>Tehnička i natječajna dokumentacija</w:t>
            </w:r>
          </w:p>
        </w:tc>
        <w:tc>
          <w:tcPr>
            <w:tcW w:w="2361" w:type="dxa"/>
            <w:vAlign w:val="center"/>
          </w:tcPr>
          <w:p w14:paraId="75674828" w14:textId="77777777" w:rsidR="004D7BC4" w:rsidRPr="004D7BC4" w:rsidRDefault="004D7BC4" w:rsidP="000E762D">
            <w:pPr>
              <w:jc w:val="center"/>
              <w:rPr>
                <w:rFonts w:ascii="Arial Narrow" w:hAnsi="Arial Narrow"/>
              </w:rPr>
            </w:pPr>
            <w:r w:rsidRPr="004D7BC4">
              <w:rPr>
                <w:rFonts w:ascii="Arial Narrow" w:hAnsi="Arial Narrow"/>
              </w:rPr>
              <w:t xml:space="preserve">Tijekom godine </w:t>
            </w:r>
          </w:p>
        </w:tc>
      </w:tr>
      <w:tr w:rsidR="004D7BC4" w:rsidRPr="004D7BC4" w14:paraId="61B5D5FB" w14:textId="77777777" w:rsidTr="004D7BC4">
        <w:trPr>
          <w:trHeight w:val="144"/>
        </w:trPr>
        <w:tc>
          <w:tcPr>
            <w:tcW w:w="1218" w:type="dxa"/>
            <w:vAlign w:val="center"/>
          </w:tcPr>
          <w:p w14:paraId="6930C9F9" w14:textId="77777777" w:rsidR="004D7BC4" w:rsidRPr="004D7BC4" w:rsidRDefault="004D7BC4" w:rsidP="000E762D">
            <w:pPr>
              <w:jc w:val="center"/>
              <w:rPr>
                <w:rFonts w:ascii="Arial Narrow" w:hAnsi="Arial Narrow"/>
              </w:rPr>
            </w:pPr>
            <w:r w:rsidRPr="004D7BC4">
              <w:rPr>
                <w:rFonts w:ascii="Arial Narrow" w:hAnsi="Arial Narrow"/>
              </w:rPr>
              <w:t>4.</w:t>
            </w:r>
          </w:p>
        </w:tc>
        <w:tc>
          <w:tcPr>
            <w:tcW w:w="3423" w:type="dxa"/>
            <w:vAlign w:val="center"/>
          </w:tcPr>
          <w:p w14:paraId="0FC1409C" w14:textId="77777777" w:rsidR="004D7BC4" w:rsidRPr="004D7BC4" w:rsidRDefault="004D7BC4" w:rsidP="000E762D">
            <w:pPr>
              <w:jc w:val="center"/>
              <w:rPr>
                <w:rFonts w:ascii="Arial Narrow" w:hAnsi="Arial Narrow"/>
              </w:rPr>
            </w:pPr>
            <w:r w:rsidRPr="004D7BC4">
              <w:rPr>
                <w:rFonts w:ascii="Arial Narrow" w:hAnsi="Arial Narrow"/>
              </w:rPr>
              <w:t>Uključivanje stavki iz plana nabave u proračun</w:t>
            </w:r>
          </w:p>
        </w:tc>
        <w:tc>
          <w:tcPr>
            <w:tcW w:w="2913" w:type="dxa"/>
            <w:vAlign w:val="center"/>
          </w:tcPr>
          <w:p w14:paraId="03D84A69" w14:textId="77777777" w:rsidR="004D7BC4" w:rsidRPr="004D7BC4" w:rsidRDefault="004D7BC4" w:rsidP="000E762D">
            <w:pPr>
              <w:jc w:val="center"/>
              <w:rPr>
                <w:rFonts w:ascii="Arial Narrow" w:hAnsi="Arial Narrow"/>
              </w:rPr>
            </w:pPr>
            <w:r w:rsidRPr="004D7BC4">
              <w:rPr>
                <w:rFonts w:ascii="Arial Narrow" w:hAnsi="Arial Narrow"/>
              </w:rPr>
              <w:t>Jedinstveni upravni odjel – Voditelj računovodstva</w:t>
            </w:r>
          </w:p>
        </w:tc>
        <w:tc>
          <w:tcPr>
            <w:tcW w:w="3620" w:type="dxa"/>
            <w:vAlign w:val="center"/>
          </w:tcPr>
          <w:p w14:paraId="1BAB584B" w14:textId="77777777" w:rsidR="004D7BC4" w:rsidRPr="004D7BC4" w:rsidRDefault="004D7BC4" w:rsidP="000E762D">
            <w:pPr>
              <w:jc w:val="center"/>
              <w:rPr>
                <w:rFonts w:ascii="Arial Narrow" w:hAnsi="Arial Narrow"/>
              </w:rPr>
            </w:pPr>
            <w:r w:rsidRPr="004D7BC4">
              <w:rPr>
                <w:rFonts w:ascii="Arial Narrow" w:hAnsi="Arial Narrow"/>
              </w:rPr>
              <w:t>proračun</w:t>
            </w:r>
          </w:p>
        </w:tc>
        <w:tc>
          <w:tcPr>
            <w:tcW w:w="2361" w:type="dxa"/>
            <w:vAlign w:val="center"/>
          </w:tcPr>
          <w:p w14:paraId="1766E6ED" w14:textId="77777777" w:rsidR="004D7BC4" w:rsidRPr="004D7BC4" w:rsidRDefault="004D7BC4" w:rsidP="000E762D">
            <w:pPr>
              <w:jc w:val="center"/>
              <w:rPr>
                <w:rFonts w:ascii="Arial Narrow" w:hAnsi="Arial Narrow"/>
              </w:rPr>
            </w:pPr>
            <w:r w:rsidRPr="004D7BC4">
              <w:rPr>
                <w:rFonts w:ascii="Arial Narrow" w:hAnsi="Arial Narrow"/>
              </w:rPr>
              <w:t>rujan/listopad/studeni</w:t>
            </w:r>
          </w:p>
        </w:tc>
      </w:tr>
      <w:tr w:rsidR="004D7BC4" w:rsidRPr="004D7BC4" w14:paraId="7B3A2580" w14:textId="77777777" w:rsidTr="004D7BC4">
        <w:trPr>
          <w:trHeight w:val="144"/>
        </w:trPr>
        <w:tc>
          <w:tcPr>
            <w:tcW w:w="1218" w:type="dxa"/>
            <w:vAlign w:val="center"/>
          </w:tcPr>
          <w:p w14:paraId="17DEEDC1" w14:textId="77777777" w:rsidR="004D7BC4" w:rsidRPr="004D7BC4" w:rsidRDefault="004D7BC4" w:rsidP="000E762D">
            <w:pPr>
              <w:jc w:val="center"/>
              <w:rPr>
                <w:rFonts w:ascii="Arial Narrow" w:hAnsi="Arial Narrow"/>
              </w:rPr>
            </w:pPr>
            <w:r w:rsidRPr="004D7BC4">
              <w:rPr>
                <w:rFonts w:ascii="Arial Narrow" w:hAnsi="Arial Narrow"/>
              </w:rPr>
              <w:t>5.</w:t>
            </w:r>
          </w:p>
        </w:tc>
        <w:tc>
          <w:tcPr>
            <w:tcW w:w="3423" w:type="dxa"/>
            <w:vAlign w:val="center"/>
          </w:tcPr>
          <w:p w14:paraId="5E53CA58" w14:textId="77777777" w:rsidR="004D7BC4" w:rsidRPr="004D7BC4" w:rsidRDefault="004D7BC4" w:rsidP="000E762D">
            <w:pPr>
              <w:jc w:val="center"/>
              <w:rPr>
                <w:rFonts w:ascii="Arial Narrow" w:hAnsi="Arial Narrow"/>
              </w:rPr>
            </w:pPr>
            <w:r w:rsidRPr="004D7BC4">
              <w:rPr>
                <w:rFonts w:ascii="Arial Narrow" w:hAnsi="Arial Narrow"/>
              </w:rPr>
              <w:t>Prijedlog za pokretanje postupka javne nabave</w:t>
            </w:r>
          </w:p>
        </w:tc>
        <w:tc>
          <w:tcPr>
            <w:tcW w:w="2913" w:type="dxa"/>
            <w:vAlign w:val="center"/>
          </w:tcPr>
          <w:p w14:paraId="4F868BE0" w14:textId="77777777" w:rsidR="004D7BC4" w:rsidRPr="004D7BC4" w:rsidRDefault="004D7BC4" w:rsidP="000E762D">
            <w:pPr>
              <w:jc w:val="center"/>
              <w:rPr>
                <w:rFonts w:ascii="Arial Narrow" w:hAnsi="Arial Narrow"/>
              </w:rPr>
            </w:pPr>
            <w:r w:rsidRPr="004D7BC4">
              <w:rPr>
                <w:rFonts w:ascii="Arial Narrow" w:hAnsi="Arial Narrow"/>
              </w:rPr>
              <w:t xml:space="preserve">Općinski načelnik, Jedinstveni upravni odjel </w:t>
            </w:r>
          </w:p>
        </w:tc>
        <w:tc>
          <w:tcPr>
            <w:tcW w:w="3620" w:type="dxa"/>
            <w:vAlign w:val="center"/>
          </w:tcPr>
          <w:p w14:paraId="77B0FE84" w14:textId="77777777" w:rsidR="004D7BC4" w:rsidRPr="004D7BC4" w:rsidRDefault="004D7BC4" w:rsidP="000E762D">
            <w:pPr>
              <w:jc w:val="center"/>
              <w:rPr>
                <w:rFonts w:ascii="Arial Narrow" w:hAnsi="Arial Narrow"/>
              </w:rPr>
            </w:pPr>
            <w:r w:rsidRPr="004D7BC4">
              <w:rPr>
                <w:rFonts w:ascii="Arial Narrow" w:hAnsi="Arial Narrow"/>
              </w:rPr>
              <w:t>Tehnička i natječajna dokumentacija</w:t>
            </w:r>
          </w:p>
        </w:tc>
        <w:tc>
          <w:tcPr>
            <w:tcW w:w="2361" w:type="dxa"/>
            <w:vAlign w:val="center"/>
          </w:tcPr>
          <w:p w14:paraId="5C210E9B" w14:textId="77777777" w:rsidR="004D7BC4" w:rsidRPr="004D7BC4" w:rsidRDefault="004D7BC4" w:rsidP="000E762D">
            <w:pPr>
              <w:jc w:val="center"/>
              <w:rPr>
                <w:rFonts w:ascii="Arial Narrow" w:hAnsi="Arial Narrow"/>
              </w:rPr>
            </w:pPr>
            <w:r w:rsidRPr="004D7BC4">
              <w:rPr>
                <w:rFonts w:ascii="Arial Narrow" w:hAnsi="Arial Narrow"/>
              </w:rPr>
              <w:t>tijekom godine</w:t>
            </w:r>
          </w:p>
        </w:tc>
      </w:tr>
      <w:tr w:rsidR="004D7BC4" w:rsidRPr="004D7BC4" w14:paraId="10C215B1" w14:textId="77777777" w:rsidTr="004D7BC4">
        <w:trPr>
          <w:trHeight w:val="144"/>
        </w:trPr>
        <w:tc>
          <w:tcPr>
            <w:tcW w:w="1218" w:type="dxa"/>
            <w:vAlign w:val="center"/>
          </w:tcPr>
          <w:p w14:paraId="00BD8D80" w14:textId="77777777" w:rsidR="004D7BC4" w:rsidRPr="004D7BC4" w:rsidRDefault="004D7BC4" w:rsidP="000E762D">
            <w:pPr>
              <w:jc w:val="center"/>
              <w:rPr>
                <w:rFonts w:ascii="Arial Narrow" w:hAnsi="Arial Narrow"/>
              </w:rPr>
            </w:pPr>
            <w:r w:rsidRPr="004D7BC4">
              <w:rPr>
                <w:rFonts w:ascii="Arial Narrow" w:hAnsi="Arial Narrow"/>
              </w:rPr>
              <w:lastRenderedPageBreak/>
              <w:t>6.</w:t>
            </w:r>
          </w:p>
        </w:tc>
        <w:tc>
          <w:tcPr>
            <w:tcW w:w="3423" w:type="dxa"/>
            <w:vAlign w:val="center"/>
          </w:tcPr>
          <w:p w14:paraId="02EA0D7E" w14:textId="77777777" w:rsidR="004D7BC4" w:rsidRPr="004D7BC4" w:rsidRDefault="004D7BC4" w:rsidP="000E762D">
            <w:pPr>
              <w:jc w:val="center"/>
              <w:rPr>
                <w:rFonts w:ascii="Arial Narrow" w:hAnsi="Arial Narrow"/>
              </w:rPr>
            </w:pPr>
            <w:r w:rsidRPr="004D7BC4">
              <w:rPr>
                <w:rFonts w:ascii="Arial Narrow" w:hAnsi="Arial Narrow"/>
              </w:rPr>
              <w:t>Provjera je li prijedlog u skladu s donesenim planom nabave i proračunom</w:t>
            </w:r>
          </w:p>
        </w:tc>
        <w:tc>
          <w:tcPr>
            <w:tcW w:w="2913" w:type="dxa"/>
            <w:vAlign w:val="center"/>
          </w:tcPr>
          <w:p w14:paraId="681451C5" w14:textId="77777777" w:rsidR="004D7BC4" w:rsidRPr="004D7BC4" w:rsidRDefault="004D7BC4" w:rsidP="000E762D">
            <w:pPr>
              <w:jc w:val="center"/>
              <w:rPr>
                <w:rFonts w:ascii="Arial Narrow" w:hAnsi="Arial Narrow"/>
              </w:rPr>
            </w:pPr>
            <w:r w:rsidRPr="004D7BC4">
              <w:rPr>
                <w:rFonts w:ascii="Arial Narrow" w:hAnsi="Arial Narrow"/>
              </w:rPr>
              <w:t>Općinski načelnik,</w:t>
            </w:r>
          </w:p>
          <w:p w14:paraId="6E91E457" w14:textId="77777777" w:rsidR="004D7BC4" w:rsidRPr="004D7BC4" w:rsidRDefault="004D7BC4" w:rsidP="000E762D">
            <w:pPr>
              <w:jc w:val="center"/>
              <w:rPr>
                <w:rFonts w:ascii="Arial Narrow" w:hAnsi="Arial Narrow"/>
              </w:rPr>
            </w:pPr>
            <w:r w:rsidRPr="004D7BC4">
              <w:rPr>
                <w:rFonts w:ascii="Arial Narrow" w:hAnsi="Arial Narrow"/>
              </w:rPr>
              <w:t>Pročelnik, Odsjek za računovodstvo</w:t>
            </w:r>
          </w:p>
        </w:tc>
        <w:tc>
          <w:tcPr>
            <w:tcW w:w="3620" w:type="dxa"/>
            <w:vAlign w:val="center"/>
          </w:tcPr>
          <w:p w14:paraId="6DF1D32A" w14:textId="77777777" w:rsidR="004D7BC4" w:rsidRPr="004D7BC4" w:rsidRDefault="004D7BC4" w:rsidP="000E762D">
            <w:pPr>
              <w:jc w:val="center"/>
              <w:rPr>
                <w:rFonts w:ascii="Arial Narrow" w:hAnsi="Arial Narrow"/>
              </w:rPr>
            </w:pPr>
            <w:r w:rsidRPr="004D7BC4">
              <w:rPr>
                <w:rFonts w:ascii="Arial Narrow" w:hAnsi="Arial Narrow"/>
              </w:rPr>
              <w:t>Ako DA- odobrenje pokretanja postupka</w:t>
            </w:r>
          </w:p>
          <w:p w14:paraId="713EF24F" w14:textId="77777777" w:rsidR="004D7BC4" w:rsidRPr="004D7BC4" w:rsidRDefault="004D7BC4" w:rsidP="000E762D">
            <w:pPr>
              <w:jc w:val="center"/>
              <w:rPr>
                <w:rFonts w:ascii="Arial Narrow" w:hAnsi="Arial Narrow"/>
              </w:rPr>
            </w:pPr>
            <w:r w:rsidRPr="004D7BC4">
              <w:rPr>
                <w:rFonts w:ascii="Arial Narrow" w:hAnsi="Arial Narrow"/>
              </w:rPr>
              <w:t>Ako NE-negativan odgovor na prijedlog za pokretanje postupka</w:t>
            </w:r>
          </w:p>
        </w:tc>
        <w:tc>
          <w:tcPr>
            <w:tcW w:w="2361" w:type="dxa"/>
            <w:vAlign w:val="center"/>
          </w:tcPr>
          <w:p w14:paraId="16E2AAE0" w14:textId="77777777" w:rsidR="004D7BC4" w:rsidRPr="004D7BC4" w:rsidRDefault="004D7BC4" w:rsidP="000E762D">
            <w:pPr>
              <w:jc w:val="center"/>
              <w:rPr>
                <w:rFonts w:ascii="Arial Narrow" w:hAnsi="Arial Narrow"/>
              </w:rPr>
            </w:pPr>
            <w:r w:rsidRPr="004D7BC4">
              <w:rPr>
                <w:rFonts w:ascii="Arial Narrow" w:hAnsi="Arial Narrow"/>
              </w:rPr>
              <w:t>2 dana od zaprimanja prijedloga</w:t>
            </w:r>
          </w:p>
        </w:tc>
      </w:tr>
      <w:tr w:rsidR="004D7BC4" w:rsidRPr="004D7BC4" w14:paraId="439D76F4" w14:textId="77777777" w:rsidTr="004D7BC4">
        <w:trPr>
          <w:trHeight w:val="144"/>
        </w:trPr>
        <w:tc>
          <w:tcPr>
            <w:tcW w:w="1218" w:type="dxa"/>
            <w:vAlign w:val="center"/>
          </w:tcPr>
          <w:p w14:paraId="00C6D144" w14:textId="77777777" w:rsidR="004D7BC4" w:rsidRPr="004D7BC4" w:rsidRDefault="004D7BC4" w:rsidP="000E762D">
            <w:pPr>
              <w:jc w:val="center"/>
              <w:rPr>
                <w:rFonts w:ascii="Arial Narrow" w:hAnsi="Arial Narrow"/>
              </w:rPr>
            </w:pPr>
            <w:r w:rsidRPr="004D7BC4">
              <w:rPr>
                <w:rFonts w:ascii="Arial Narrow" w:hAnsi="Arial Narrow"/>
              </w:rPr>
              <w:t>7.</w:t>
            </w:r>
          </w:p>
        </w:tc>
        <w:tc>
          <w:tcPr>
            <w:tcW w:w="3423" w:type="dxa"/>
            <w:vAlign w:val="center"/>
          </w:tcPr>
          <w:p w14:paraId="6656C663" w14:textId="77777777" w:rsidR="004D7BC4" w:rsidRPr="004D7BC4" w:rsidRDefault="004D7BC4" w:rsidP="000E762D">
            <w:pPr>
              <w:jc w:val="center"/>
              <w:rPr>
                <w:rFonts w:ascii="Arial Narrow" w:hAnsi="Arial Narrow"/>
              </w:rPr>
            </w:pPr>
            <w:r w:rsidRPr="004D7BC4">
              <w:rPr>
                <w:rFonts w:ascii="Arial Narrow" w:hAnsi="Arial Narrow"/>
              </w:rPr>
              <w:t>Provjera je li tehnička i natječajna dokumentacija u skladu sa odredbama Zakona o javnoj nabavi</w:t>
            </w:r>
          </w:p>
        </w:tc>
        <w:tc>
          <w:tcPr>
            <w:tcW w:w="2913" w:type="dxa"/>
            <w:vAlign w:val="center"/>
          </w:tcPr>
          <w:p w14:paraId="2A05B602" w14:textId="77777777" w:rsidR="004D7BC4" w:rsidRPr="004D7BC4" w:rsidRDefault="004D7BC4" w:rsidP="000E762D">
            <w:pPr>
              <w:jc w:val="center"/>
              <w:rPr>
                <w:rFonts w:ascii="Arial Narrow" w:hAnsi="Arial Narrow"/>
              </w:rPr>
            </w:pPr>
            <w:r w:rsidRPr="004D7BC4">
              <w:rPr>
                <w:rFonts w:ascii="Arial Narrow" w:hAnsi="Arial Narrow"/>
              </w:rPr>
              <w:t>Jedinstveni upravni odjel - ovlaštena osoba za provođenje  postupka javne nabave ili ovlašteni vanjski stručnjak</w:t>
            </w:r>
          </w:p>
          <w:p w14:paraId="38243B33" w14:textId="77777777" w:rsidR="004D7BC4" w:rsidRPr="004D7BC4" w:rsidRDefault="004D7BC4" w:rsidP="000E762D">
            <w:pPr>
              <w:jc w:val="center"/>
              <w:rPr>
                <w:rFonts w:ascii="Arial Narrow" w:hAnsi="Arial Narrow"/>
              </w:rPr>
            </w:pPr>
          </w:p>
        </w:tc>
        <w:tc>
          <w:tcPr>
            <w:tcW w:w="3620" w:type="dxa"/>
            <w:vAlign w:val="center"/>
          </w:tcPr>
          <w:p w14:paraId="60FFF083" w14:textId="77777777" w:rsidR="004D7BC4" w:rsidRPr="004D7BC4" w:rsidRDefault="004D7BC4" w:rsidP="000E762D">
            <w:pPr>
              <w:jc w:val="center"/>
              <w:rPr>
                <w:rFonts w:ascii="Arial Narrow" w:hAnsi="Arial Narrow"/>
              </w:rPr>
            </w:pPr>
            <w:r w:rsidRPr="004D7BC4">
              <w:rPr>
                <w:rFonts w:ascii="Arial Narrow" w:hAnsi="Arial Narrow"/>
              </w:rPr>
              <w:t>Ako DA-pokreće postupak javne nabave</w:t>
            </w:r>
          </w:p>
          <w:p w14:paraId="55BABB63" w14:textId="77777777" w:rsidR="004D7BC4" w:rsidRPr="004D7BC4" w:rsidRDefault="004D7BC4" w:rsidP="000E762D">
            <w:pPr>
              <w:jc w:val="center"/>
              <w:rPr>
                <w:rFonts w:ascii="Arial Narrow" w:hAnsi="Arial Narrow"/>
              </w:rPr>
            </w:pPr>
            <w:r w:rsidRPr="004D7BC4">
              <w:rPr>
                <w:rFonts w:ascii="Arial Narrow" w:hAnsi="Arial Narrow"/>
              </w:rPr>
              <w:t>Ako NE-otklanjanje nedostataka u dokumentaciji</w:t>
            </w:r>
          </w:p>
        </w:tc>
        <w:tc>
          <w:tcPr>
            <w:tcW w:w="2361" w:type="dxa"/>
            <w:vAlign w:val="center"/>
          </w:tcPr>
          <w:p w14:paraId="77B3B115" w14:textId="77777777" w:rsidR="004D7BC4" w:rsidRPr="004D7BC4" w:rsidRDefault="004D7BC4" w:rsidP="000E762D">
            <w:pPr>
              <w:jc w:val="center"/>
              <w:rPr>
                <w:rFonts w:ascii="Arial Narrow" w:hAnsi="Arial Narrow"/>
              </w:rPr>
            </w:pPr>
            <w:r w:rsidRPr="004D7BC4">
              <w:rPr>
                <w:rFonts w:ascii="Arial Narrow" w:hAnsi="Arial Narrow"/>
              </w:rPr>
              <w:t>Najviše 30 dana od zaprimanja prijedloga za pokretanje postupka javne nabave</w:t>
            </w:r>
          </w:p>
        </w:tc>
      </w:tr>
      <w:tr w:rsidR="004D7BC4" w:rsidRPr="004D7BC4" w14:paraId="1A6B1D5B" w14:textId="77777777" w:rsidTr="004D7BC4">
        <w:trPr>
          <w:trHeight w:val="1005"/>
        </w:trPr>
        <w:tc>
          <w:tcPr>
            <w:tcW w:w="1218" w:type="dxa"/>
            <w:vAlign w:val="center"/>
          </w:tcPr>
          <w:p w14:paraId="0AE94017" w14:textId="77777777" w:rsidR="004D7BC4" w:rsidRPr="004D7BC4" w:rsidRDefault="004D7BC4" w:rsidP="000E762D">
            <w:pPr>
              <w:jc w:val="center"/>
              <w:rPr>
                <w:rFonts w:ascii="Arial Narrow" w:hAnsi="Arial Narrow"/>
              </w:rPr>
            </w:pPr>
            <w:r w:rsidRPr="004D7BC4">
              <w:rPr>
                <w:rFonts w:ascii="Arial Narrow" w:hAnsi="Arial Narrow"/>
              </w:rPr>
              <w:t>8.</w:t>
            </w:r>
          </w:p>
        </w:tc>
        <w:tc>
          <w:tcPr>
            <w:tcW w:w="3423" w:type="dxa"/>
            <w:vAlign w:val="center"/>
          </w:tcPr>
          <w:p w14:paraId="314C76D7" w14:textId="77777777" w:rsidR="004D7BC4" w:rsidRPr="004D7BC4" w:rsidRDefault="004D7BC4" w:rsidP="000E762D">
            <w:pPr>
              <w:jc w:val="center"/>
              <w:rPr>
                <w:rFonts w:ascii="Arial Narrow" w:hAnsi="Arial Narrow"/>
              </w:rPr>
            </w:pPr>
            <w:r w:rsidRPr="004D7BC4">
              <w:rPr>
                <w:rFonts w:ascii="Arial Narrow" w:hAnsi="Arial Narrow"/>
              </w:rPr>
              <w:t>Pokretanje postupka javne nabave</w:t>
            </w:r>
          </w:p>
        </w:tc>
        <w:tc>
          <w:tcPr>
            <w:tcW w:w="2913" w:type="dxa"/>
            <w:vAlign w:val="center"/>
          </w:tcPr>
          <w:p w14:paraId="5D77F0B1" w14:textId="77777777" w:rsidR="004D7BC4" w:rsidRPr="004D7BC4" w:rsidRDefault="004D7BC4" w:rsidP="000E762D">
            <w:pPr>
              <w:jc w:val="center"/>
              <w:rPr>
                <w:rFonts w:ascii="Arial Narrow" w:hAnsi="Arial Narrow"/>
              </w:rPr>
            </w:pPr>
            <w:r w:rsidRPr="004D7BC4">
              <w:rPr>
                <w:rFonts w:ascii="Arial Narrow" w:hAnsi="Arial Narrow"/>
              </w:rPr>
              <w:t>Općinski načelnik ili osoba koju on ovlasti ili ovlašteni vanjski stručnjak</w:t>
            </w:r>
          </w:p>
        </w:tc>
        <w:tc>
          <w:tcPr>
            <w:tcW w:w="3620" w:type="dxa"/>
            <w:vAlign w:val="center"/>
          </w:tcPr>
          <w:p w14:paraId="5D59A74B" w14:textId="77777777" w:rsidR="004D7BC4" w:rsidRPr="004D7BC4" w:rsidRDefault="004D7BC4" w:rsidP="000E762D">
            <w:pPr>
              <w:jc w:val="center"/>
              <w:rPr>
                <w:rFonts w:ascii="Arial Narrow" w:hAnsi="Arial Narrow"/>
              </w:rPr>
            </w:pPr>
            <w:r w:rsidRPr="004D7BC4">
              <w:rPr>
                <w:rFonts w:ascii="Arial Narrow" w:hAnsi="Arial Narrow"/>
              </w:rPr>
              <w:t>Objava odgovarajuće objave ili poziva sukladno odredbama Zakona o javnoj nabavi</w:t>
            </w:r>
          </w:p>
        </w:tc>
        <w:tc>
          <w:tcPr>
            <w:tcW w:w="2361" w:type="dxa"/>
            <w:vAlign w:val="center"/>
          </w:tcPr>
          <w:p w14:paraId="5373BECA" w14:textId="77777777" w:rsidR="004D7BC4" w:rsidRPr="004D7BC4" w:rsidRDefault="004D7BC4" w:rsidP="000E762D">
            <w:pPr>
              <w:jc w:val="center"/>
              <w:rPr>
                <w:rFonts w:ascii="Arial Narrow" w:hAnsi="Arial Narrow"/>
              </w:rPr>
            </w:pPr>
            <w:r w:rsidRPr="004D7BC4">
              <w:rPr>
                <w:rFonts w:ascii="Arial Narrow" w:hAnsi="Arial Narrow"/>
              </w:rPr>
              <w:t>Tijekom godine</w:t>
            </w:r>
          </w:p>
        </w:tc>
      </w:tr>
      <w:tr w:rsidR="004D7BC4" w:rsidRPr="004D7BC4" w14:paraId="15A22A99" w14:textId="77777777" w:rsidTr="004D7BC4">
        <w:trPr>
          <w:trHeight w:val="2277"/>
        </w:trPr>
        <w:tc>
          <w:tcPr>
            <w:tcW w:w="1218" w:type="dxa"/>
            <w:vAlign w:val="center"/>
          </w:tcPr>
          <w:p w14:paraId="1A51FAF6" w14:textId="77777777" w:rsidR="004D7BC4" w:rsidRPr="004D7BC4" w:rsidRDefault="004D7BC4" w:rsidP="000E762D">
            <w:pPr>
              <w:jc w:val="center"/>
              <w:rPr>
                <w:rFonts w:ascii="Arial Narrow" w:hAnsi="Arial Narrow"/>
              </w:rPr>
            </w:pPr>
            <w:r w:rsidRPr="004D7BC4">
              <w:rPr>
                <w:rFonts w:ascii="Arial Narrow" w:hAnsi="Arial Narrow"/>
              </w:rPr>
              <w:t>9.</w:t>
            </w:r>
          </w:p>
        </w:tc>
        <w:tc>
          <w:tcPr>
            <w:tcW w:w="3423" w:type="dxa"/>
            <w:vAlign w:val="center"/>
          </w:tcPr>
          <w:p w14:paraId="56156D1B" w14:textId="77777777" w:rsidR="004D7BC4" w:rsidRPr="004D7BC4" w:rsidRDefault="004D7BC4" w:rsidP="000E762D">
            <w:pPr>
              <w:jc w:val="center"/>
              <w:rPr>
                <w:rFonts w:ascii="Arial Narrow" w:hAnsi="Arial Narrow"/>
              </w:rPr>
            </w:pPr>
            <w:r w:rsidRPr="004D7BC4">
              <w:rPr>
                <w:rFonts w:ascii="Arial Narrow" w:hAnsi="Arial Narrow"/>
              </w:rPr>
              <w:t>Provođenje postupka javne nabave</w:t>
            </w:r>
          </w:p>
        </w:tc>
        <w:tc>
          <w:tcPr>
            <w:tcW w:w="2913" w:type="dxa"/>
            <w:vAlign w:val="center"/>
          </w:tcPr>
          <w:p w14:paraId="0F07986D" w14:textId="77777777" w:rsidR="004D7BC4" w:rsidRPr="004D7BC4" w:rsidRDefault="004D7BC4" w:rsidP="000E762D">
            <w:pPr>
              <w:jc w:val="center"/>
              <w:rPr>
                <w:rFonts w:ascii="Arial Narrow" w:hAnsi="Arial Narrow"/>
              </w:rPr>
            </w:pPr>
            <w:r w:rsidRPr="004D7BC4">
              <w:rPr>
                <w:rFonts w:ascii="Arial Narrow" w:hAnsi="Arial Narrow"/>
              </w:rPr>
              <w:t>Ovlašteni predstavnici za pripremu i provedbu postupka javne nabave ili ovlašteni vanjski stručnjak</w:t>
            </w:r>
          </w:p>
        </w:tc>
        <w:tc>
          <w:tcPr>
            <w:tcW w:w="3620" w:type="dxa"/>
            <w:vAlign w:val="center"/>
          </w:tcPr>
          <w:p w14:paraId="316F4B7D" w14:textId="77777777" w:rsidR="004D7BC4" w:rsidRPr="004D7BC4" w:rsidRDefault="004D7BC4" w:rsidP="000E762D">
            <w:pPr>
              <w:jc w:val="center"/>
              <w:rPr>
                <w:rFonts w:ascii="Arial Narrow" w:hAnsi="Arial Narrow"/>
              </w:rPr>
            </w:pPr>
            <w:r w:rsidRPr="004D7BC4">
              <w:rPr>
                <w:rFonts w:ascii="Arial Narrow" w:hAnsi="Arial Narrow"/>
              </w:rPr>
              <w:t>Dokumentacija za nadmetanje-ponude ponuditelja</w:t>
            </w:r>
          </w:p>
        </w:tc>
        <w:tc>
          <w:tcPr>
            <w:tcW w:w="2361" w:type="dxa"/>
            <w:vAlign w:val="center"/>
          </w:tcPr>
          <w:p w14:paraId="15AFD59A" w14:textId="77777777" w:rsidR="004D7BC4" w:rsidRPr="004D7BC4" w:rsidRDefault="004D7BC4" w:rsidP="000E762D">
            <w:pPr>
              <w:jc w:val="center"/>
              <w:rPr>
                <w:rFonts w:ascii="Arial Narrow" w:hAnsi="Arial Narrow"/>
              </w:rPr>
            </w:pPr>
            <w:r w:rsidRPr="004D7BC4">
              <w:rPr>
                <w:rFonts w:ascii="Arial Narrow" w:hAnsi="Arial Narrow"/>
              </w:rPr>
              <w:t>Ovisno o postupku javne nabave</w:t>
            </w:r>
          </w:p>
        </w:tc>
      </w:tr>
      <w:tr w:rsidR="004D7BC4" w:rsidRPr="004D7BC4" w14:paraId="2D7D6909" w14:textId="77777777" w:rsidTr="004D7BC4">
        <w:trPr>
          <w:trHeight w:val="2025"/>
        </w:trPr>
        <w:tc>
          <w:tcPr>
            <w:tcW w:w="1218" w:type="dxa"/>
            <w:vAlign w:val="center"/>
          </w:tcPr>
          <w:p w14:paraId="0948E529" w14:textId="77777777" w:rsidR="004D7BC4" w:rsidRPr="004D7BC4" w:rsidRDefault="004D7BC4" w:rsidP="000E762D">
            <w:pPr>
              <w:jc w:val="center"/>
              <w:rPr>
                <w:rFonts w:ascii="Arial Narrow" w:hAnsi="Arial Narrow"/>
              </w:rPr>
            </w:pPr>
            <w:r w:rsidRPr="004D7BC4">
              <w:rPr>
                <w:rFonts w:ascii="Arial Narrow" w:hAnsi="Arial Narrow"/>
              </w:rPr>
              <w:t>10.</w:t>
            </w:r>
          </w:p>
        </w:tc>
        <w:tc>
          <w:tcPr>
            <w:tcW w:w="3423" w:type="dxa"/>
            <w:vAlign w:val="center"/>
          </w:tcPr>
          <w:p w14:paraId="4C8C0480" w14:textId="77777777" w:rsidR="004D7BC4" w:rsidRPr="004D7BC4" w:rsidRDefault="004D7BC4" w:rsidP="000E762D">
            <w:pPr>
              <w:jc w:val="center"/>
              <w:rPr>
                <w:rFonts w:ascii="Arial Narrow" w:hAnsi="Arial Narrow"/>
              </w:rPr>
            </w:pPr>
            <w:r w:rsidRPr="004D7BC4">
              <w:rPr>
                <w:rFonts w:ascii="Arial Narrow" w:hAnsi="Arial Narrow"/>
              </w:rPr>
              <w:t>Odabir ponuditelja ili poništenje postupka javne nabave</w:t>
            </w:r>
          </w:p>
        </w:tc>
        <w:tc>
          <w:tcPr>
            <w:tcW w:w="2913" w:type="dxa"/>
            <w:vAlign w:val="center"/>
          </w:tcPr>
          <w:p w14:paraId="32957B97" w14:textId="77777777" w:rsidR="004D7BC4" w:rsidRPr="004D7BC4" w:rsidRDefault="004D7BC4" w:rsidP="000E762D">
            <w:pPr>
              <w:jc w:val="center"/>
              <w:rPr>
                <w:rFonts w:ascii="Arial Narrow" w:hAnsi="Arial Narrow"/>
              </w:rPr>
            </w:pPr>
            <w:r w:rsidRPr="004D7BC4">
              <w:rPr>
                <w:rFonts w:ascii="Arial Narrow" w:hAnsi="Arial Narrow"/>
              </w:rPr>
              <w:t>Općinski načelnik /Općinsko vijeće</w:t>
            </w:r>
          </w:p>
          <w:p w14:paraId="2BB32892" w14:textId="77777777" w:rsidR="004D7BC4" w:rsidRPr="004D7BC4" w:rsidRDefault="004D7BC4" w:rsidP="000E762D">
            <w:pPr>
              <w:jc w:val="center"/>
              <w:rPr>
                <w:rFonts w:ascii="Arial Narrow" w:hAnsi="Arial Narrow"/>
              </w:rPr>
            </w:pPr>
          </w:p>
        </w:tc>
        <w:tc>
          <w:tcPr>
            <w:tcW w:w="3620" w:type="dxa"/>
            <w:vAlign w:val="center"/>
          </w:tcPr>
          <w:p w14:paraId="13284547" w14:textId="77777777" w:rsidR="004D7BC4" w:rsidRPr="004D7BC4" w:rsidRDefault="004D7BC4" w:rsidP="000E762D">
            <w:pPr>
              <w:jc w:val="center"/>
              <w:rPr>
                <w:rFonts w:ascii="Arial Narrow" w:hAnsi="Arial Narrow"/>
              </w:rPr>
            </w:pPr>
            <w:r w:rsidRPr="004D7BC4">
              <w:rPr>
                <w:rFonts w:ascii="Arial Narrow" w:hAnsi="Arial Narrow"/>
              </w:rPr>
              <w:t>Odluka o odabiru/Odluka o poništenju</w:t>
            </w:r>
          </w:p>
        </w:tc>
        <w:tc>
          <w:tcPr>
            <w:tcW w:w="2361" w:type="dxa"/>
            <w:vAlign w:val="center"/>
          </w:tcPr>
          <w:p w14:paraId="0AF67F46" w14:textId="77777777" w:rsidR="004D7BC4" w:rsidRPr="004D7BC4" w:rsidRDefault="004D7BC4" w:rsidP="000E762D">
            <w:pPr>
              <w:jc w:val="center"/>
              <w:rPr>
                <w:rFonts w:ascii="Arial Narrow" w:hAnsi="Arial Narrow"/>
              </w:rPr>
            </w:pPr>
            <w:r w:rsidRPr="004D7BC4">
              <w:rPr>
                <w:rFonts w:ascii="Arial Narrow" w:hAnsi="Arial Narrow"/>
              </w:rPr>
              <w:t>Nakon odabira najpovoljnije ponude ili konstatacije da postoje razlozi za poništenje postupka javne nabave</w:t>
            </w:r>
          </w:p>
        </w:tc>
      </w:tr>
      <w:tr w:rsidR="004D7BC4" w:rsidRPr="004D7BC4" w14:paraId="7DA06575" w14:textId="77777777" w:rsidTr="004D7BC4">
        <w:trPr>
          <w:trHeight w:val="1250"/>
        </w:trPr>
        <w:tc>
          <w:tcPr>
            <w:tcW w:w="1218" w:type="dxa"/>
            <w:vAlign w:val="center"/>
          </w:tcPr>
          <w:p w14:paraId="3F33587C" w14:textId="77777777" w:rsidR="004D7BC4" w:rsidRPr="004D7BC4" w:rsidRDefault="004D7BC4" w:rsidP="000E762D">
            <w:pPr>
              <w:jc w:val="center"/>
              <w:rPr>
                <w:rFonts w:ascii="Arial Narrow" w:hAnsi="Arial Narrow"/>
              </w:rPr>
            </w:pPr>
            <w:r w:rsidRPr="004D7BC4">
              <w:rPr>
                <w:rFonts w:ascii="Arial Narrow" w:hAnsi="Arial Narrow"/>
              </w:rPr>
              <w:t>11.</w:t>
            </w:r>
          </w:p>
        </w:tc>
        <w:tc>
          <w:tcPr>
            <w:tcW w:w="3423" w:type="dxa"/>
            <w:vAlign w:val="center"/>
          </w:tcPr>
          <w:p w14:paraId="2FD65B33" w14:textId="77777777" w:rsidR="004D7BC4" w:rsidRPr="004D7BC4" w:rsidRDefault="004D7BC4" w:rsidP="000E762D">
            <w:pPr>
              <w:jc w:val="center"/>
              <w:rPr>
                <w:rFonts w:ascii="Arial Narrow" w:hAnsi="Arial Narrow"/>
              </w:rPr>
            </w:pPr>
            <w:r w:rsidRPr="004D7BC4">
              <w:rPr>
                <w:rFonts w:ascii="Arial Narrow" w:hAnsi="Arial Narrow"/>
              </w:rPr>
              <w:t>Sklapanje ugovora o javnoj nabavi/okvirnog sporazuma</w:t>
            </w:r>
          </w:p>
        </w:tc>
        <w:tc>
          <w:tcPr>
            <w:tcW w:w="2913" w:type="dxa"/>
            <w:vAlign w:val="center"/>
          </w:tcPr>
          <w:p w14:paraId="4D757850" w14:textId="77777777" w:rsidR="004D7BC4" w:rsidRPr="004D7BC4" w:rsidRDefault="004D7BC4" w:rsidP="000E762D">
            <w:pPr>
              <w:jc w:val="center"/>
              <w:rPr>
                <w:rFonts w:ascii="Arial Narrow" w:hAnsi="Arial Narrow"/>
              </w:rPr>
            </w:pPr>
            <w:r w:rsidRPr="004D7BC4">
              <w:rPr>
                <w:rFonts w:ascii="Arial Narrow" w:hAnsi="Arial Narrow"/>
              </w:rPr>
              <w:t xml:space="preserve">Općinski načelnik </w:t>
            </w:r>
          </w:p>
        </w:tc>
        <w:tc>
          <w:tcPr>
            <w:tcW w:w="3620" w:type="dxa"/>
            <w:vAlign w:val="center"/>
          </w:tcPr>
          <w:p w14:paraId="2E95652A" w14:textId="77777777" w:rsidR="004D7BC4" w:rsidRPr="004D7BC4" w:rsidRDefault="004D7BC4" w:rsidP="000E762D">
            <w:pPr>
              <w:jc w:val="center"/>
              <w:rPr>
                <w:rFonts w:ascii="Arial Narrow" w:hAnsi="Arial Narrow"/>
              </w:rPr>
            </w:pPr>
            <w:r w:rsidRPr="004D7BC4">
              <w:rPr>
                <w:rFonts w:ascii="Arial Narrow" w:hAnsi="Arial Narrow"/>
              </w:rPr>
              <w:t>Ugovor o javnoj nabavi/okvirni sporazum -ugraditi instrumente osiguranja plaćanja i odredbe o ugovornoj kazni</w:t>
            </w:r>
          </w:p>
        </w:tc>
        <w:tc>
          <w:tcPr>
            <w:tcW w:w="2361" w:type="dxa"/>
            <w:vAlign w:val="center"/>
          </w:tcPr>
          <w:p w14:paraId="3456B667" w14:textId="77777777" w:rsidR="004D7BC4" w:rsidRPr="004D7BC4" w:rsidRDefault="004D7BC4" w:rsidP="000E762D">
            <w:pPr>
              <w:jc w:val="center"/>
              <w:rPr>
                <w:rFonts w:ascii="Arial Narrow" w:hAnsi="Arial Narrow"/>
              </w:rPr>
            </w:pPr>
            <w:r w:rsidRPr="004D7BC4">
              <w:rPr>
                <w:rFonts w:ascii="Arial Narrow" w:hAnsi="Arial Narrow"/>
              </w:rPr>
              <w:t>Danom izvršnosti odluke o odabiru</w:t>
            </w:r>
          </w:p>
        </w:tc>
      </w:tr>
    </w:tbl>
    <w:p w14:paraId="0D6123C1" w14:textId="77777777" w:rsidR="004D7BC4" w:rsidRPr="004D7BC4" w:rsidRDefault="004D7BC4" w:rsidP="004D7BC4">
      <w:pPr>
        <w:rPr>
          <w:rFonts w:ascii="Arial Narrow" w:hAnsi="Arial Narrow"/>
        </w:rPr>
      </w:pPr>
    </w:p>
    <w:p w14:paraId="62A56C77" w14:textId="77777777" w:rsidR="004D7BC4" w:rsidRPr="004D7BC4" w:rsidRDefault="004D7BC4" w:rsidP="004D7BC4">
      <w:pPr>
        <w:jc w:val="center"/>
        <w:rPr>
          <w:rFonts w:ascii="Arial Narrow" w:hAnsi="Arial Narrow"/>
          <w:b/>
        </w:rPr>
      </w:pPr>
    </w:p>
    <w:p w14:paraId="7F3F0AC3" w14:textId="77777777" w:rsidR="004D7BC4" w:rsidRPr="004D7BC4" w:rsidRDefault="004D7BC4" w:rsidP="004D7BC4">
      <w:pPr>
        <w:jc w:val="center"/>
        <w:rPr>
          <w:rFonts w:ascii="Arial Narrow" w:hAnsi="Arial Narrow"/>
          <w:b/>
        </w:rPr>
      </w:pPr>
      <w:r w:rsidRPr="004D7BC4">
        <w:rPr>
          <w:rFonts w:ascii="Arial Narrow" w:hAnsi="Arial Narrow"/>
          <w:b/>
        </w:rPr>
        <w:t>Članak 7.</w:t>
      </w:r>
    </w:p>
    <w:p w14:paraId="308CCC82" w14:textId="77777777" w:rsidR="004D7BC4" w:rsidRPr="004D7BC4" w:rsidRDefault="004D7BC4" w:rsidP="004D7BC4">
      <w:pPr>
        <w:rPr>
          <w:rFonts w:ascii="Arial Narrow" w:hAnsi="Arial Narrow"/>
        </w:rPr>
      </w:pPr>
      <w:r w:rsidRPr="004D7BC4">
        <w:rPr>
          <w:rFonts w:ascii="Arial Narrow" w:hAnsi="Arial Narrow"/>
        </w:rPr>
        <w:t>Danom stupanja na snagu ove Procedure prestaje važiti Procedura stvaranja ugovornih obveza („Službeni glasnik Općine Dubravica“ broj 06/2020).</w:t>
      </w:r>
    </w:p>
    <w:p w14:paraId="248E5FD6" w14:textId="77777777" w:rsidR="004D7BC4" w:rsidRPr="004D7BC4" w:rsidRDefault="004D7BC4" w:rsidP="004D7BC4">
      <w:pPr>
        <w:rPr>
          <w:rFonts w:ascii="Arial Narrow" w:hAnsi="Arial Narrow"/>
        </w:rPr>
      </w:pPr>
    </w:p>
    <w:p w14:paraId="04FF4899" w14:textId="77777777" w:rsidR="004D7BC4" w:rsidRPr="004D7BC4" w:rsidRDefault="004D7BC4" w:rsidP="004D7BC4">
      <w:pPr>
        <w:rPr>
          <w:rFonts w:ascii="Arial Narrow" w:hAnsi="Arial Narrow"/>
        </w:rPr>
      </w:pPr>
    </w:p>
    <w:p w14:paraId="5090BD5E" w14:textId="77777777" w:rsidR="004D7BC4" w:rsidRPr="004D7BC4" w:rsidRDefault="004D7BC4" w:rsidP="004D7BC4">
      <w:pPr>
        <w:rPr>
          <w:rFonts w:ascii="Arial Narrow" w:hAnsi="Arial Narrow"/>
        </w:rPr>
      </w:pPr>
      <w:r w:rsidRPr="004D7BC4">
        <w:rPr>
          <w:rFonts w:ascii="Arial Narrow" w:hAnsi="Arial Narrow"/>
        </w:rPr>
        <w:t>Ova Procedura stupa na snagu danom donošenja, a objavit će se u „Službenom glasniku Općine Dubravica“.</w:t>
      </w:r>
    </w:p>
    <w:p w14:paraId="5BBDAA4B" w14:textId="77777777" w:rsidR="004D7BC4" w:rsidRPr="004D7BC4" w:rsidRDefault="004D7BC4" w:rsidP="004D7BC4">
      <w:pPr>
        <w:jc w:val="center"/>
        <w:rPr>
          <w:rFonts w:ascii="Arial Narrow" w:hAnsi="Arial Narrow"/>
        </w:rPr>
      </w:pPr>
      <w:r w:rsidRPr="004D7BC4">
        <w:rPr>
          <w:rFonts w:ascii="Arial Narrow" w:hAnsi="Arial Narrow"/>
        </w:rPr>
        <w:t>OPĆINSKI NAČELNIK OPĆINE DUBRAVICA</w:t>
      </w:r>
    </w:p>
    <w:p w14:paraId="163AF5B6" w14:textId="77777777" w:rsidR="004D7BC4" w:rsidRPr="004D7BC4" w:rsidRDefault="004D7BC4" w:rsidP="004D7BC4">
      <w:pPr>
        <w:contextualSpacing/>
        <w:jc w:val="center"/>
        <w:rPr>
          <w:rFonts w:ascii="Arial Narrow" w:hAnsi="Arial Narrow"/>
        </w:rPr>
      </w:pPr>
      <w:r w:rsidRPr="004D7BC4">
        <w:rPr>
          <w:rFonts w:ascii="Arial Narrow" w:hAnsi="Arial Narrow"/>
        </w:rPr>
        <w:t>KLASA: 400-07/25-01/7</w:t>
      </w:r>
    </w:p>
    <w:p w14:paraId="6EF10142" w14:textId="77777777" w:rsidR="004D7BC4" w:rsidRPr="004D7BC4" w:rsidRDefault="004D7BC4" w:rsidP="004D7BC4">
      <w:pPr>
        <w:contextualSpacing/>
        <w:jc w:val="center"/>
        <w:rPr>
          <w:rFonts w:ascii="Arial Narrow" w:hAnsi="Arial Narrow"/>
        </w:rPr>
      </w:pPr>
      <w:r w:rsidRPr="004D7BC4">
        <w:rPr>
          <w:rFonts w:ascii="Arial Narrow" w:hAnsi="Arial Narrow"/>
        </w:rPr>
        <w:t>URBROJ: 238-40-01-25-1</w:t>
      </w:r>
    </w:p>
    <w:p w14:paraId="2ECA3F62" w14:textId="77777777" w:rsidR="004D7BC4" w:rsidRPr="004D7BC4" w:rsidRDefault="004D7BC4" w:rsidP="004D7BC4">
      <w:pPr>
        <w:jc w:val="center"/>
        <w:rPr>
          <w:rFonts w:ascii="Arial Narrow" w:hAnsi="Arial Narrow"/>
        </w:rPr>
      </w:pPr>
      <w:r w:rsidRPr="004D7BC4">
        <w:rPr>
          <w:rFonts w:ascii="Arial Narrow" w:hAnsi="Arial Narrow"/>
        </w:rPr>
        <w:t>Dubravica, 18. srpanj 2025.</w:t>
      </w:r>
    </w:p>
    <w:p w14:paraId="157BA27D" w14:textId="77777777" w:rsidR="004D7BC4" w:rsidRPr="004D7BC4" w:rsidRDefault="004D7BC4" w:rsidP="004D7BC4">
      <w:pPr>
        <w:pStyle w:val="Naslovindeksa"/>
        <w:spacing w:before="10"/>
        <w:jc w:val="both"/>
        <w:rPr>
          <w:rFonts w:ascii="Arial Narrow" w:hAnsi="Arial Narrow"/>
          <w:b w:val="0"/>
          <w:sz w:val="22"/>
          <w:szCs w:val="22"/>
        </w:rPr>
      </w:pPr>
    </w:p>
    <w:p w14:paraId="43155686" w14:textId="77777777" w:rsidR="004D7BC4" w:rsidRPr="004D7BC4" w:rsidRDefault="004D7BC4" w:rsidP="004D7BC4">
      <w:pPr>
        <w:pStyle w:val="Naslovindeksa"/>
        <w:spacing w:before="10"/>
        <w:jc w:val="right"/>
        <w:rPr>
          <w:rFonts w:ascii="Arial Narrow" w:hAnsi="Arial Narrow"/>
          <w:b w:val="0"/>
          <w:bCs/>
          <w:sz w:val="22"/>
          <w:szCs w:val="22"/>
        </w:rPr>
      </w:pPr>
      <w:r w:rsidRPr="004D7BC4">
        <w:rPr>
          <w:rFonts w:ascii="Arial Narrow" w:hAnsi="Arial Narrow"/>
          <w:sz w:val="22"/>
          <w:szCs w:val="22"/>
        </w:rPr>
        <w:tab/>
        <w:t xml:space="preserve">                                                                              </w:t>
      </w:r>
      <w:r w:rsidRPr="004D7BC4">
        <w:rPr>
          <w:rFonts w:ascii="Arial Narrow" w:hAnsi="Arial Narrow"/>
          <w:b w:val="0"/>
          <w:bCs/>
          <w:sz w:val="22"/>
          <w:szCs w:val="22"/>
        </w:rPr>
        <w:tab/>
        <w:t>NAČELNIK</w:t>
      </w:r>
    </w:p>
    <w:p w14:paraId="1E68D566" w14:textId="0FD395DD" w:rsidR="00017172" w:rsidRPr="004D7BC4" w:rsidRDefault="004D7BC4" w:rsidP="004D7BC4">
      <w:pPr>
        <w:tabs>
          <w:tab w:val="left" w:pos="5625"/>
        </w:tabs>
        <w:jc w:val="right"/>
        <w:rPr>
          <w:rFonts w:ascii="Arial Narrow" w:hAnsi="Arial Narrow"/>
          <w:bCs/>
        </w:rPr>
      </w:pPr>
      <w:r w:rsidRPr="004D7BC4">
        <w:rPr>
          <w:rFonts w:ascii="Arial Narrow" w:hAnsi="Arial Narrow"/>
          <w:bCs/>
        </w:rPr>
        <w:tab/>
      </w:r>
      <w:r w:rsidRPr="004D7BC4">
        <w:rPr>
          <w:rFonts w:ascii="Arial Narrow" w:hAnsi="Arial Narrow"/>
          <w:bCs/>
        </w:rPr>
        <w:tab/>
        <w:t>Marin Štritof</w:t>
      </w:r>
    </w:p>
    <w:p w14:paraId="1C53E8E3" w14:textId="788483C7" w:rsidR="00DF01A2" w:rsidRPr="00794050" w:rsidRDefault="00DF01A2" w:rsidP="00DF01A2">
      <w:pPr>
        <w:jc w:val="center"/>
        <w:rPr>
          <w:rFonts w:ascii="Times New Roman" w:hAnsi="Times New Roman"/>
          <w:b/>
          <w:sz w:val="24"/>
          <w:szCs w:val="24"/>
        </w:rPr>
      </w:pPr>
      <w:r w:rsidRPr="006329A4">
        <w:rPr>
          <w:rFonts w:ascii="Arial Narrow" w:hAnsi="Arial Narrow"/>
          <w:b/>
          <w:noProof/>
          <w:lang w:val="sl-SI" w:eastAsia="sl-SI"/>
        </w:rPr>
        <mc:AlternateContent>
          <mc:Choice Requires="wps">
            <w:drawing>
              <wp:anchor distT="0" distB="0" distL="114300" distR="114300" simplePos="0" relativeHeight="252005376" behindDoc="0" locked="0" layoutInCell="1" allowOverlap="1" wp14:anchorId="069D567E" wp14:editId="5D0BDDF6">
                <wp:simplePos x="0" y="0"/>
                <wp:positionH relativeFrom="margin">
                  <wp:posOffset>0</wp:posOffset>
                </wp:positionH>
                <wp:positionV relativeFrom="paragraph">
                  <wp:posOffset>114300</wp:posOffset>
                </wp:positionV>
                <wp:extent cx="428625" cy="362197"/>
                <wp:effectExtent l="57150" t="114300" r="142875" b="76200"/>
                <wp:wrapNone/>
                <wp:docPr id="1066848429"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81A5682" w14:textId="3337A367" w:rsidR="00DF01A2" w:rsidRDefault="00DF01A2" w:rsidP="00DF01A2">
                            <w:pPr>
                              <w:jc w:val="center"/>
                              <w:rPr>
                                <w:rFonts w:ascii="Arial Narrow" w:hAnsi="Arial Narrow"/>
                                <w:sz w:val="24"/>
                                <w:szCs w:val="24"/>
                              </w:rPr>
                            </w:pPr>
                            <w:r>
                              <w:rPr>
                                <w:rFonts w:ascii="Arial Narrow" w:hAnsi="Arial Narrow"/>
                                <w:sz w:val="24"/>
                                <w:szCs w:val="24"/>
                              </w:rPr>
                              <w:t>2</w:t>
                            </w:r>
                          </w:p>
                          <w:p w14:paraId="157587AE" w14:textId="77777777" w:rsidR="00DF01A2" w:rsidRPr="00104EAC" w:rsidRDefault="00DF01A2" w:rsidP="00DF01A2">
                            <w:pPr>
                              <w:jc w:val="center"/>
                              <w:rPr>
                                <w:rFonts w:ascii="Arial Narrow" w:hAnsi="Arial Narrow"/>
                                <w:sz w:val="24"/>
                                <w:szCs w:val="24"/>
                              </w:rPr>
                            </w:pPr>
                          </w:p>
                          <w:p w14:paraId="58E2D881" w14:textId="77777777" w:rsidR="00DF01A2" w:rsidRDefault="00DF01A2" w:rsidP="00DF01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D567E" id="_x0000_s1038" style="position:absolute;left:0;text-align:left;margin-left:0;margin-top:9pt;width:33.75pt;height:28.5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N2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hrPJc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" fillcolor="#afabab" strokecolor="#8e8e8e" strokeweight="1.52778mm">
                <v:stroke linestyle="thickThin"/>
                <v:shadow on="t" color="black" opacity="26214f" origin="-.5,.5" offset=".74836mm,-.74836mm"/>
                <v:textbox>
                  <w:txbxContent>
                    <w:p w14:paraId="281A5682" w14:textId="3337A367" w:rsidR="00DF01A2" w:rsidRDefault="00DF01A2" w:rsidP="00DF01A2">
                      <w:pPr>
                        <w:jc w:val="center"/>
                        <w:rPr>
                          <w:rFonts w:ascii="Arial Narrow" w:hAnsi="Arial Narrow"/>
                          <w:sz w:val="24"/>
                          <w:szCs w:val="24"/>
                        </w:rPr>
                      </w:pPr>
                      <w:r>
                        <w:rPr>
                          <w:rFonts w:ascii="Arial Narrow" w:hAnsi="Arial Narrow"/>
                          <w:sz w:val="24"/>
                          <w:szCs w:val="24"/>
                        </w:rPr>
                        <w:t>2</w:t>
                      </w:r>
                    </w:p>
                    <w:p w14:paraId="157587AE" w14:textId="77777777" w:rsidR="00DF01A2" w:rsidRPr="00104EAC" w:rsidRDefault="00DF01A2" w:rsidP="00DF01A2">
                      <w:pPr>
                        <w:jc w:val="center"/>
                        <w:rPr>
                          <w:rFonts w:ascii="Arial Narrow" w:hAnsi="Arial Narrow"/>
                          <w:sz w:val="24"/>
                          <w:szCs w:val="24"/>
                        </w:rPr>
                      </w:pPr>
                    </w:p>
                    <w:p w14:paraId="58E2D881" w14:textId="77777777" w:rsidR="00DF01A2" w:rsidRDefault="00DF01A2" w:rsidP="00DF01A2">
                      <w:pPr>
                        <w:jc w:val="center"/>
                      </w:pPr>
                    </w:p>
                  </w:txbxContent>
                </v:textbox>
                <w10:wrap anchorx="margin"/>
              </v:roundrect>
            </w:pict>
          </mc:Fallback>
        </mc:AlternateContent>
      </w:r>
    </w:p>
    <w:p w14:paraId="5A1A0D0D" w14:textId="77777777" w:rsidR="00DF01A2" w:rsidRDefault="00DF01A2" w:rsidP="00DF01A2">
      <w:pPr>
        <w:rPr>
          <w:rFonts w:ascii="Times New Roman" w:hAnsi="Times New Roman"/>
          <w:b/>
          <w:sz w:val="24"/>
          <w:szCs w:val="24"/>
        </w:rPr>
      </w:pPr>
    </w:p>
    <w:p w14:paraId="7D6BA394" w14:textId="77777777" w:rsidR="001D1B0E" w:rsidRPr="00794050" w:rsidRDefault="001D1B0E" w:rsidP="00DF01A2">
      <w:pPr>
        <w:rPr>
          <w:rFonts w:ascii="Times New Roman" w:hAnsi="Times New Roman"/>
          <w:b/>
          <w:sz w:val="24"/>
          <w:szCs w:val="24"/>
        </w:rPr>
      </w:pPr>
    </w:p>
    <w:p w14:paraId="499C8D42" w14:textId="6A9EE11C" w:rsidR="001D1B0E" w:rsidRPr="00460612" w:rsidRDefault="001D1B0E" w:rsidP="00460612">
      <w:pPr>
        <w:pStyle w:val="Tijeloteksta"/>
        <w:ind w:left="567" w:right="312"/>
        <w:rPr>
          <w:rFonts w:ascii="Arial Narrow" w:hAnsi="Arial Narrow"/>
        </w:rPr>
      </w:pPr>
      <w:r w:rsidRPr="00460612">
        <w:rPr>
          <w:rFonts w:ascii="Arial Narrow" w:hAnsi="Arial Narrow"/>
        </w:rPr>
        <w:t>Temeljem članka 17., a u vezi sa člankom 100. Zakona o proračunu (Narodne novine br. 144/2021), članka 34. Zakona o fiskalnoj odgovornosti („Narodne novine“ broj 111/18, 83/23), Odluke o kriterijima, uvjetima i postupku za odgodu plaćanja, obročnu otplatu duga i otpisa potraživanja Općine Dubravica („Službeni glasnik Općine Dubravica“ broj 04/2025) i članka 38. Statuta Općine Dubravica (Službeni glasnik Općine Dubravica br. 01/2021, 03/2024, 04/2025), općinski načelnik Općine Dubravica donosi</w:t>
      </w:r>
    </w:p>
    <w:p w14:paraId="15E3F326" w14:textId="77777777" w:rsidR="001D1B0E" w:rsidRPr="00460612" w:rsidRDefault="001D1B0E" w:rsidP="00460612">
      <w:pPr>
        <w:pStyle w:val="Naslov1"/>
        <w:spacing w:before="1" w:line="322" w:lineRule="exact"/>
        <w:jc w:val="center"/>
        <w:rPr>
          <w:rFonts w:ascii="Arial Narrow" w:hAnsi="Arial Narrow"/>
          <w:i/>
          <w:sz w:val="22"/>
          <w:szCs w:val="22"/>
        </w:rPr>
      </w:pPr>
      <w:r w:rsidRPr="00460612">
        <w:rPr>
          <w:rFonts w:ascii="Arial Narrow" w:hAnsi="Arial Narrow"/>
          <w:sz w:val="22"/>
          <w:szCs w:val="22"/>
        </w:rPr>
        <w:t>O D L U K U</w:t>
      </w:r>
    </w:p>
    <w:p w14:paraId="64F3A7EF" w14:textId="77777777" w:rsidR="001D1B0E" w:rsidRPr="00460612" w:rsidRDefault="001D1B0E" w:rsidP="001D1B0E">
      <w:pPr>
        <w:ind w:left="1487" w:right="1492"/>
        <w:jc w:val="center"/>
        <w:rPr>
          <w:rFonts w:ascii="Arial Narrow" w:hAnsi="Arial Narrow"/>
          <w:b/>
        </w:rPr>
      </w:pPr>
      <w:r w:rsidRPr="00460612">
        <w:rPr>
          <w:rFonts w:ascii="Arial Narrow" w:hAnsi="Arial Narrow"/>
          <w:b/>
        </w:rPr>
        <w:t>o postupku naplate prihoda, obračuna i naplate dospjelih</w:t>
      </w:r>
    </w:p>
    <w:p w14:paraId="727E5F54" w14:textId="77777777" w:rsidR="001D1B0E" w:rsidRPr="00460612" w:rsidRDefault="001D1B0E" w:rsidP="001D1B0E">
      <w:pPr>
        <w:ind w:left="1487" w:right="1492"/>
        <w:jc w:val="center"/>
        <w:rPr>
          <w:rFonts w:ascii="Arial Narrow" w:hAnsi="Arial Narrow"/>
          <w:b/>
        </w:rPr>
      </w:pPr>
      <w:r w:rsidRPr="00460612">
        <w:rPr>
          <w:rFonts w:ascii="Arial Narrow" w:hAnsi="Arial Narrow"/>
          <w:b/>
        </w:rPr>
        <w:t xml:space="preserve">nenaplaćenih potraživanja </w:t>
      </w:r>
    </w:p>
    <w:p w14:paraId="751BFBBE" w14:textId="77777777" w:rsidR="001D1B0E" w:rsidRPr="00460612" w:rsidRDefault="001D1B0E" w:rsidP="001D1B0E">
      <w:pPr>
        <w:ind w:left="1487" w:right="1492"/>
        <w:jc w:val="center"/>
        <w:rPr>
          <w:rFonts w:ascii="Arial Narrow" w:hAnsi="Arial Narrow"/>
          <w:b/>
        </w:rPr>
      </w:pPr>
      <w:r w:rsidRPr="00460612">
        <w:rPr>
          <w:rFonts w:ascii="Arial Narrow" w:hAnsi="Arial Narrow"/>
          <w:b/>
        </w:rPr>
        <w:t>Općine Dubravica</w:t>
      </w:r>
    </w:p>
    <w:p w14:paraId="4D95AD52" w14:textId="77777777" w:rsidR="001D1B0E" w:rsidRPr="00460612" w:rsidRDefault="001D1B0E" w:rsidP="001D1B0E">
      <w:pPr>
        <w:pStyle w:val="Tijeloteksta"/>
        <w:spacing w:before="7"/>
        <w:rPr>
          <w:rFonts w:ascii="Arial Narrow" w:hAnsi="Arial Narrow"/>
          <w:b/>
          <w:i/>
        </w:rPr>
      </w:pPr>
    </w:p>
    <w:p w14:paraId="02270207" w14:textId="77777777" w:rsidR="001D1B0E" w:rsidRPr="00460612" w:rsidRDefault="001D1B0E" w:rsidP="001D1B0E">
      <w:pPr>
        <w:pStyle w:val="Naslov2"/>
        <w:numPr>
          <w:ilvl w:val="0"/>
          <w:numId w:val="160"/>
        </w:numPr>
        <w:tabs>
          <w:tab w:val="left" w:pos="530"/>
        </w:tabs>
        <w:ind w:left="720" w:hanging="360"/>
        <w:rPr>
          <w:rFonts w:ascii="Arial Narrow" w:hAnsi="Arial Narrow"/>
          <w:color w:val="auto"/>
          <w:sz w:val="22"/>
          <w:szCs w:val="22"/>
        </w:rPr>
      </w:pPr>
      <w:r w:rsidRPr="00460612">
        <w:rPr>
          <w:rFonts w:ascii="Arial Narrow" w:hAnsi="Arial Narrow"/>
          <w:color w:val="auto"/>
          <w:sz w:val="22"/>
          <w:szCs w:val="22"/>
        </w:rPr>
        <w:t>OPĆE</w:t>
      </w:r>
      <w:r w:rsidRPr="00460612">
        <w:rPr>
          <w:rFonts w:ascii="Arial Narrow" w:hAnsi="Arial Narrow"/>
          <w:color w:val="auto"/>
          <w:spacing w:val="-2"/>
          <w:sz w:val="22"/>
          <w:szCs w:val="22"/>
        </w:rPr>
        <w:t xml:space="preserve"> </w:t>
      </w:r>
      <w:r w:rsidRPr="00460612">
        <w:rPr>
          <w:rFonts w:ascii="Arial Narrow" w:hAnsi="Arial Narrow"/>
          <w:color w:val="auto"/>
          <w:sz w:val="22"/>
          <w:szCs w:val="22"/>
        </w:rPr>
        <w:t>ODREDBE</w:t>
      </w:r>
    </w:p>
    <w:p w14:paraId="2D8574DA" w14:textId="77777777" w:rsidR="001D1B0E" w:rsidRPr="00460612" w:rsidRDefault="001D1B0E" w:rsidP="001D1B0E">
      <w:pPr>
        <w:pStyle w:val="Tijeloteksta"/>
        <w:spacing w:before="7"/>
        <w:rPr>
          <w:rFonts w:ascii="Arial Narrow" w:hAnsi="Arial Narrow"/>
          <w:b/>
        </w:rPr>
      </w:pPr>
    </w:p>
    <w:p w14:paraId="73E08C69" w14:textId="77777777" w:rsidR="001D1B0E" w:rsidRPr="00460612" w:rsidRDefault="001D1B0E" w:rsidP="00460612">
      <w:pPr>
        <w:pStyle w:val="Tijeloteksta"/>
        <w:ind w:left="5810" w:firstLine="571"/>
        <w:jc w:val="left"/>
        <w:rPr>
          <w:rFonts w:ascii="Arial Narrow" w:hAnsi="Arial Narrow"/>
          <w:b/>
        </w:rPr>
      </w:pPr>
      <w:r w:rsidRPr="00460612">
        <w:rPr>
          <w:rFonts w:ascii="Arial Narrow" w:hAnsi="Arial Narrow"/>
          <w:b/>
        </w:rPr>
        <w:t>Članak 1.</w:t>
      </w:r>
    </w:p>
    <w:p w14:paraId="0877985A" w14:textId="77777777" w:rsidR="001D1B0E" w:rsidRPr="00460612" w:rsidRDefault="001D1B0E" w:rsidP="001D1B0E">
      <w:pPr>
        <w:pStyle w:val="Tijeloteksta"/>
        <w:ind w:left="316" w:right="176"/>
        <w:rPr>
          <w:rFonts w:ascii="Arial Narrow" w:hAnsi="Arial Narrow"/>
        </w:rPr>
      </w:pPr>
      <w:r w:rsidRPr="00460612">
        <w:rPr>
          <w:rFonts w:ascii="Arial Narrow" w:hAnsi="Arial Narrow"/>
        </w:rPr>
        <w:t>Ova Odluka ima za cilj osigurati učinkoviti sustav nadzora naplate prihoda Općine Dubravica (u daljnjem tekstu: Općina), a u cilju pravovremene naplate potraživanja za koje Općina vodi analitičku evidenciju.</w:t>
      </w:r>
    </w:p>
    <w:p w14:paraId="6F1C6014" w14:textId="77777777" w:rsidR="001D1B0E" w:rsidRPr="00460612" w:rsidRDefault="001D1B0E" w:rsidP="001D1B0E">
      <w:pPr>
        <w:pStyle w:val="Tijeloteksta"/>
        <w:ind w:left="316"/>
        <w:rPr>
          <w:rFonts w:ascii="Arial Narrow" w:hAnsi="Arial Narrow"/>
        </w:rPr>
      </w:pPr>
      <w:r w:rsidRPr="00460612">
        <w:rPr>
          <w:rFonts w:ascii="Arial Narrow" w:hAnsi="Arial Narrow"/>
        </w:rPr>
        <w:lastRenderedPageBreak/>
        <w:t>Odlukom se utvrđuje postupak naplate prihoda, obračuna i naplate dospjelih, a nenaplaćenih potraživanja te postupak otpisa dospjelih, a nenaplaćenih potraživanja Općine.</w:t>
      </w:r>
    </w:p>
    <w:p w14:paraId="2E9EBFA0" w14:textId="77777777" w:rsidR="001D1B0E" w:rsidRPr="00460612" w:rsidRDefault="001D1B0E" w:rsidP="001D1B0E">
      <w:pPr>
        <w:pStyle w:val="Tijeloteksta"/>
        <w:rPr>
          <w:rFonts w:ascii="Arial Narrow" w:hAnsi="Arial Narrow"/>
        </w:rPr>
      </w:pPr>
    </w:p>
    <w:p w14:paraId="1B2A2762" w14:textId="77777777" w:rsidR="001D1B0E" w:rsidRPr="00460612" w:rsidRDefault="001D1B0E" w:rsidP="00460612">
      <w:pPr>
        <w:pStyle w:val="Tijeloteksta"/>
        <w:spacing w:before="1"/>
        <w:ind w:left="5810" w:firstLine="571"/>
        <w:rPr>
          <w:rFonts w:ascii="Arial Narrow" w:hAnsi="Arial Narrow"/>
          <w:b/>
        </w:rPr>
      </w:pPr>
      <w:r w:rsidRPr="00460612">
        <w:rPr>
          <w:rFonts w:ascii="Arial Narrow" w:hAnsi="Arial Narrow"/>
          <w:b/>
        </w:rPr>
        <w:t>Članak 2.</w:t>
      </w:r>
    </w:p>
    <w:p w14:paraId="3B358E4D" w14:textId="77777777" w:rsidR="001D1B0E" w:rsidRPr="00460612" w:rsidRDefault="001D1B0E" w:rsidP="001D1B0E">
      <w:pPr>
        <w:pStyle w:val="Tijeloteksta"/>
        <w:ind w:left="316" w:right="315"/>
        <w:rPr>
          <w:rFonts w:ascii="Arial Narrow" w:hAnsi="Arial Narrow"/>
        </w:rPr>
      </w:pPr>
      <w:r w:rsidRPr="00460612">
        <w:rPr>
          <w:rFonts w:ascii="Arial Narrow" w:hAnsi="Arial Narrow"/>
        </w:rPr>
        <w:t>Prihodi se utvrđuju i naplaćuju sukladno zakonskim propisima, općim i pojedinačnim aktima Općine.</w:t>
      </w:r>
    </w:p>
    <w:p w14:paraId="10A1068D" w14:textId="77777777" w:rsidR="001D1B0E" w:rsidRPr="00460612" w:rsidRDefault="001D1B0E" w:rsidP="001D1B0E">
      <w:pPr>
        <w:pStyle w:val="Tijeloteksta"/>
        <w:ind w:left="316" w:right="317"/>
        <w:rPr>
          <w:rFonts w:ascii="Arial Narrow" w:hAnsi="Arial Narrow"/>
        </w:rPr>
      </w:pPr>
      <w:r w:rsidRPr="00460612">
        <w:rPr>
          <w:rFonts w:ascii="Arial Narrow" w:hAnsi="Arial Narrow"/>
        </w:rPr>
        <w:t>Dug je svaka dospjela, a nepodmirena obveza prema Općini, a koji je prihod proračuna Općine, osim onih s naslova javnih davanja (davanja utvrđena Općim poreznim zakonom), izuzev naknada za koncesije.</w:t>
      </w:r>
    </w:p>
    <w:p w14:paraId="0C851C41" w14:textId="77777777" w:rsidR="001D1B0E" w:rsidRPr="00460612" w:rsidRDefault="001D1B0E" w:rsidP="001D1B0E">
      <w:pPr>
        <w:pStyle w:val="Tijeloteksta"/>
        <w:ind w:left="316" w:right="317"/>
        <w:rPr>
          <w:rFonts w:ascii="Arial Narrow" w:hAnsi="Arial Narrow"/>
        </w:rPr>
      </w:pPr>
      <w:r w:rsidRPr="00460612">
        <w:rPr>
          <w:rFonts w:ascii="Arial Narrow" w:hAnsi="Arial Narrow"/>
        </w:rPr>
        <w:t>Potraživanje je svako potraživanje Općine koje je prihod proračuna Općine, a nadležno tijelo u Općini Dubravica je općinski načelnik i Jedinstveni upravni odjel koji nalažu uplatu u proračun Općine i koji su odgovorni za potpunu i pravodobnu naplatu potraživanja iz svoje nadležnosti.</w:t>
      </w:r>
    </w:p>
    <w:p w14:paraId="69999299" w14:textId="77777777" w:rsidR="001D1B0E" w:rsidRPr="00460612" w:rsidRDefault="001D1B0E" w:rsidP="001D1B0E">
      <w:pPr>
        <w:pStyle w:val="Tijeloteksta"/>
        <w:spacing w:before="2"/>
        <w:rPr>
          <w:rFonts w:ascii="Arial Narrow" w:hAnsi="Arial Narrow"/>
        </w:rPr>
      </w:pPr>
    </w:p>
    <w:p w14:paraId="4399DF22" w14:textId="77777777" w:rsidR="001D1B0E" w:rsidRPr="00460612" w:rsidRDefault="001D1B0E" w:rsidP="001D1B0E">
      <w:pPr>
        <w:pStyle w:val="Tijeloteksta"/>
        <w:spacing w:before="90"/>
        <w:ind w:left="1487" w:right="1489"/>
        <w:jc w:val="center"/>
        <w:rPr>
          <w:rFonts w:ascii="Arial Narrow" w:hAnsi="Arial Narrow"/>
          <w:b/>
        </w:rPr>
      </w:pPr>
      <w:r w:rsidRPr="00460612">
        <w:rPr>
          <w:rFonts w:ascii="Arial Narrow" w:hAnsi="Arial Narrow"/>
          <w:b/>
        </w:rPr>
        <w:t>Članak 3.</w:t>
      </w:r>
    </w:p>
    <w:p w14:paraId="0111F63E" w14:textId="77777777" w:rsidR="001D1B0E" w:rsidRPr="00460612" w:rsidRDefault="001D1B0E" w:rsidP="001D1B0E">
      <w:pPr>
        <w:pStyle w:val="Tijeloteksta"/>
        <w:ind w:left="284" w:right="5517"/>
        <w:rPr>
          <w:rFonts w:ascii="Arial Narrow" w:hAnsi="Arial Narrow"/>
        </w:rPr>
      </w:pPr>
      <w:r w:rsidRPr="00460612">
        <w:rPr>
          <w:rFonts w:ascii="Arial Narrow" w:hAnsi="Arial Narrow"/>
        </w:rPr>
        <w:t>Vlastiti prihodi Općine Dubravica su:</w:t>
      </w:r>
    </w:p>
    <w:p w14:paraId="292068AA" w14:textId="77777777" w:rsidR="001D1B0E" w:rsidRPr="00460612" w:rsidRDefault="001D1B0E" w:rsidP="001D1B0E">
      <w:pPr>
        <w:pStyle w:val="Odlomakpopisa"/>
        <w:numPr>
          <w:ilvl w:val="1"/>
          <w:numId w:val="160"/>
        </w:numPr>
        <w:tabs>
          <w:tab w:val="left" w:pos="1037"/>
        </w:tabs>
        <w:ind w:right="318"/>
        <w:rPr>
          <w:rFonts w:ascii="Arial Narrow" w:hAnsi="Arial Narrow"/>
        </w:rPr>
      </w:pPr>
      <w:proofErr w:type="spellStart"/>
      <w:r w:rsidRPr="00460612">
        <w:rPr>
          <w:rFonts w:ascii="Arial Narrow" w:hAnsi="Arial Narrow"/>
        </w:rPr>
        <w:t>Stalni</w:t>
      </w:r>
      <w:proofErr w:type="spellEnd"/>
      <w:r w:rsidRPr="00460612">
        <w:rPr>
          <w:rFonts w:ascii="Arial Narrow" w:hAnsi="Arial Narrow"/>
        </w:rPr>
        <w:t xml:space="preserve"> </w:t>
      </w:r>
      <w:proofErr w:type="spellStart"/>
      <w:r w:rsidRPr="00460612">
        <w:rPr>
          <w:rFonts w:ascii="Arial Narrow" w:hAnsi="Arial Narrow"/>
        </w:rPr>
        <w:t>prihodi</w:t>
      </w:r>
      <w:proofErr w:type="spellEnd"/>
      <w:r w:rsidRPr="00460612">
        <w:rPr>
          <w:rFonts w:ascii="Arial Narrow" w:hAnsi="Arial Narrow"/>
        </w:rPr>
        <w:t xml:space="preserve"> </w:t>
      </w:r>
      <w:proofErr w:type="spellStart"/>
      <w:r w:rsidRPr="00460612">
        <w:rPr>
          <w:rFonts w:ascii="Arial Narrow" w:hAnsi="Arial Narrow"/>
        </w:rPr>
        <w:t>su</w:t>
      </w:r>
      <w:proofErr w:type="spellEnd"/>
      <w:r w:rsidRPr="00460612">
        <w:rPr>
          <w:rFonts w:ascii="Arial Narrow" w:hAnsi="Arial Narrow"/>
        </w:rPr>
        <w:t xml:space="preserve">: </w:t>
      </w:r>
      <w:proofErr w:type="spellStart"/>
      <w:r w:rsidRPr="00460612">
        <w:rPr>
          <w:rFonts w:ascii="Arial Narrow" w:hAnsi="Arial Narrow"/>
        </w:rPr>
        <w:t>komunalna</w:t>
      </w:r>
      <w:proofErr w:type="spellEnd"/>
      <w:r w:rsidRPr="00460612">
        <w:rPr>
          <w:rFonts w:ascii="Arial Narrow" w:hAnsi="Arial Narrow"/>
        </w:rPr>
        <w:t xml:space="preserve"> </w:t>
      </w:r>
      <w:proofErr w:type="spellStart"/>
      <w:r w:rsidRPr="00460612">
        <w:rPr>
          <w:rFonts w:ascii="Arial Narrow" w:hAnsi="Arial Narrow"/>
        </w:rPr>
        <w:t>naknada</w:t>
      </w:r>
      <w:proofErr w:type="spellEnd"/>
      <w:r w:rsidRPr="00460612">
        <w:rPr>
          <w:rFonts w:ascii="Arial Narrow" w:hAnsi="Arial Narrow"/>
        </w:rPr>
        <w:t xml:space="preserve">, </w:t>
      </w:r>
      <w:proofErr w:type="spellStart"/>
      <w:r w:rsidRPr="00460612">
        <w:rPr>
          <w:rFonts w:ascii="Arial Narrow" w:hAnsi="Arial Narrow"/>
        </w:rPr>
        <w:t>komunalni</w:t>
      </w:r>
      <w:proofErr w:type="spellEnd"/>
      <w:r w:rsidRPr="00460612">
        <w:rPr>
          <w:rFonts w:ascii="Arial Narrow" w:hAnsi="Arial Narrow"/>
        </w:rPr>
        <w:t xml:space="preserve"> </w:t>
      </w:r>
      <w:proofErr w:type="spellStart"/>
      <w:r w:rsidRPr="00460612">
        <w:rPr>
          <w:rFonts w:ascii="Arial Narrow" w:hAnsi="Arial Narrow"/>
        </w:rPr>
        <w:t>doprinos</w:t>
      </w:r>
      <w:proofErr w:type="spellEnd"/>
      <w:r w:rsidRPr="00460612">
        <w:rPr>
          <w:rFonts w:ascii="Arial Narrow" w:hAnsi="Arial Narrow"/>
        </w:rPr>
        <w:t xml:space="preserve">, </w:t>
      </w:r>
      <w:proofErr w:type="spellStart"/>
      <w:r w:rsidRPr="00460612">
        <w:rPr>
          <w:rFonts w:ascii="Arial Narrow" w:hAnsi="Arial Narrow"/>
        </w:rPr>
        <w:t>grobna</w:t>
      </w:r>
      <w:proofErr w:type="spellEnd"/>
      <w:r w:rsidRPr="00460612">
        <w:rPr>
          <w:rFonts w:ascii="Arial Narrow" w:hAnsi="Arial Narrow"/>
        </w:rPr>
        <w:t xml:space="preserve"> </w:t>
      </w:r>
      <w:proofErr w:type="spellStart"/>
      <w:r w:rsidRPr="00460612">
        <w:rPr>
          <w:rFonts w:ascii="Arial Narrow" w:hAnsi="Arial Narrow"/>
        </w:rPr>
        <w:t>naknada</w:t>
      </w:r>
      <w:proofErr w:type="spellEnd"/>
      <w:r w:rsidRPr="00460612">
        <w:rPr>
          <w:rFonts w:ascii="Arial Narrow" w:hAnsi="Arial Narrow"/>
        </w:rPr>
        <w:t xml:space="preserve">, </w:t>
      </w:r>
      <w:proofErr w:type="spellStart"/>
      <w:r w:rsidRPr="00460612">
        <w:rPr>
          <w:rFonts w:ascii="Arial Narrow" w:hAnsi="Arial Narrow"/>
        </w:rPr>
        <w:t>naknada</w:t>
      </w:r>
      <w:proofErr w:type="spellEnd"/>
      <w:r w:rsidRPr="00460612">
        <w:rPr>
          <w:rFonts w:ascii="Arial Narrow" w:hAnsi="Arial Narrow"/>
        </w:rPr>
        <w:t xml:space="preserve"> za</w:t>
      </w:r>
      <w:r w:rsidRPr="00460612">
        <w:rPr>
          <w:rFonts w:ascii="Arial Narrow" w:hAnsi="Arial Narrow"/>
          <w:spacing w:val="-5"/>
        </w:rPr>
        <w:t xml:space="preserve"> </w:t>
      </w:r>
      <w:proofErr w:type="spellStart"/>
      <w:r w:rsidRPr="00460612">
        <w:rPr>
          <w:rFonts w:ascii="Arial Narrow" w:hAnsi="Arial Narrow"/>
        </w:rPr>
        <w:t>davanje</w:t>
      </w:r>
      <w:proofErr w:type="spellEnd"/>
      <w:r w:rsidRPr="00460612">
        <w:rPr>
          <w:rFonts w:ascii="Arial Narrow" w:hAnsi="Arial Narrow"/>
        </w:rPr>
        <w:t xml:space="preserve"> (</w:t>
      </w:r>
      <w:proofErr w:type="spellStart"/>
      <w:r w:rsidRPr="00460612">
        <w:rPr>
          <w:rFonts w:ascii="Arial Narrow" w:hAnsi="Arial Narrow"/>
        </w:rPr>
        <w:t>dodjelu</w:t>
      </w:r>
      <w:proofErr w:type="spellEnd"/>
      <w:r w:rsidRPr="00460612">
        <w:rPr>
          <w:rFonts w:ascii="Arial Narrow" w:hAnsi="Arial Narrow"/>
        </w:rPr>
        <w:t>)</w:t>
      </w:r>
      <w:r w:rsidRPr="00460612">
        <w:rPr>
          <w:rFonts w:ascii="Arial Narrow" w:hAnsi="Arial Narrow"/>
          <w:spacing w:val="-1"/>
        </w:rPr>
        <w:t xml:space="preserve"> </w:t>
      </w:r>
      <w:proofErr w:type="spellStart"/>
      <w:r w:rsidRPr="00460612">
        <w:rPr>
          <w:rFonts w:ascii="Arial Narrow" w:hAnsi="Arial Narrow"/>
        </w:rPr>
        <w:t>grobnih</w:t>
      </w:r>
      <w:proofErr w:type="spellEnd"/>
      <w:r w:rsidRPr="00460612">
        <w:rPr>
          <w:rFonts w:ascii="Arial Narrow" w:hAnsi="Arial Narrow"/>
          <w:spacing w:val="-4"/>
        </w:rPr>
        <w:t xml:space="preserve"> </w:t>
      </w:r>
      <w:proofErr w:type="spellStart"/>
      <w:r w:rsidRPr="00460612">
        <w:rPr>
          <w:rFonts w:ascii="Arial Narrow" w:hAnsi="Arial Narrow"/>
        </w:rPr>
        <w:t>mjesta</w:t>
      </w:r>
      <w:proofErr w:type="spellEnd"/>
      <w:r w:rsidRPr="00460612">
        <w:rPr>
          <w:rFonts w:ascii="Arial Narrow" w:hAnsi="Arial Narrow"/>
          <w:spacing w:val="-4"/>
        </w:rPr>
        <w:t xml:space="preserve"> </w:t>
      </w:r>
      <w:r w:rsidRPr="00460612">
        <w:rPr>
          <w:rFonts w:ascii="Arial Narrow" w:hAnsi="Arial Narrow"/>
        </w:rPr>
        <w:t>na</w:t>
      </w:r>
      <w:r w:rsidRPr="00460612">
        <w:rPr>
          <w:rFonts w:ascii="Arial Narrow" w:hAnsi="Arial Narrow"/>
          <w:spacing w:val="-5"/>
        </w:rPr>
        <w:t xml:space="preserve"> </w:t>
      </w:r>
      <w:proofErr w:type="spellStart"/>
      <w:r w:rsidRPr="00460612">
        <w:rPr>
          <w:rFonts w:ascii="Arial Narrow" w:hAnsi="Arial Narrow"/>
        </w:rPr>
        <w:t>trajno</w:t>
      </w:r>
      <w:proofErr w:type="spellEnd"/>
      <w:r w:rsidRPr="00460612">
        <w:rPr>
          <w:rFonts w:ascii="Arial Narrow" w:hAnsi="Arial Narrow"/>
          <w:spacing w:val="-3"/>
        </w:rPr>
        <w:t xml:space="preserve"> </w:t>
      </w:r>
      <w:proofErr w:type="spellStart"/>
      <w:r w:rsidRPr="00460612">
        <w:rPr>
          <w:rFonts w:ascii="Arial Narrow" w:hAnsi="Arial Narrow"/>
        </w:rPr>
        <w:t>korištenje</w:t>
      </w:r>
      <w:proofErr w:type="spellEnd"/>
      <w:r w:rsidRPr="00460612">
        <w:rPr>
          <w:rFonts w:ascii="Arial Narrow" w:hAnsi="Arial Narrow"/>
        </w:rPr>
        <w:t>,</w:t>
      </w:r>
      <w:r w:rsidRPr="00460612">
        <w:rPr>
          <w:rFonts w:ascii="Arial Narrow" w:hAnsi="Arial Narrow"/>
          <w:spacing w:val="-4"/>
        </w:rPr>
        <w:t xml:space="preserve"> </w:t>
      </w:r>
      <w:proofErr w:type="spellStart"/>
      <w:r w:rsidRPr="00460612">
        <w:rPr>
          <w:rFonts w:ascii="Arial Narrow" w:hAnsi="Arial Narrow"/>
        </w:rPr>
        <w:t>dozvola</w:t>
      </w:r>
      <w:proofErr w:type="spellEnd"/>
      <w:r w:rsidRPr="00460612">
        <w:rPr>
          <w:rFonts w:ascii="Arial Narrow" w:hAnsi="Arial Narrow"/>
          <w:spacing w:val="-4"/>
        </w:rPr>
        <w:t xml:space="preserve"> </w:t>
      </w:r>
      <w:r w:rsidRPr="00460612">
        <w:rPr>
          <w:rFonts w:ascii="Arial Narrow" w:hAnsi="Arial Narrow"/>
        </w:rPr>
        <w:t>za</w:t>
      </w:r>
      <w:r w:rsidRPr="00460612">
        <w:rPr>
          <w:rFonts w:ascii="Arial Narrow" w:hAnsi="Arial Narrow"/>
          <w:spacing w:val="-5"/>
        </w:rPr>
        <w:t xml:space="preserve"> </w:t>
      </w:r>
      <w:proofErr w:type="spellStart"/>
      <w:r w:rsidRPr="00460612">
        <w:rPr>
          <w:rFonts w:ascii="Arial Narrow" w:hAnsi="Arial Narrow"/>
        </w:rPr>
        <w:t>izvođenje</w:t>
      </w:r>
      <w:proofErr w:type="spellEnd"/>
      <w:r w:rsidRPr="00460612">
        <w:rPr>
          <w:rFonts w:ascii="Arial Narrow" w:hAnsi="Arial Narrow"/>
          <w:spacing w:val="-3"/>
        </w:rPr>
        <w:t xml:space="preserve"> </w:t>
      </w:r>
      <w:proofErr w:type="spellStart"/>
      <w:r w:rsidRPr="00460612">
        <w:rPr>
          <w:rFonts w:ascii="Arial Narrow" w:hAnsi="Arial Narrow"/>
        </w:rPr>
        <w:t>radova</w:t>
      </w:r>
      <w:proofErr w:type="spellEnd"/>
      <w:r w:rsidRPr="00460612">
        <w:rPr>
          <w:rFonts w:ascii="Arial Narrow" w:hAnsi="Arial Narrow"/>
          <w:spacing w:val="-5"/>
        </w:rPr>
        <w:t xml:space="preserve"> </w:t>
      </w:r>
      <w:r w:rsidRPr="00460612">
        <w:rPr>
          <w:rFonts w:ascii="Arial Narrow" w:hAnsi="Arial Narrow"/>
        </w:rPr>
        <w:t>na</w:t>
      </w:r>
      <w:r w:rsidRPr="00460612">
        <w:rPr>
          <w:rFonts w:ascii="Arial Narrow" w:hAnsi="Arial Narrow"/>
          <w:spacing w:val="-2"/>
        </w:rPr>
        <w:t xml:space="preserve"> </w:t>
      </w:r>
      <w:proofErr w:type="spellStart"/>
      <w:r w:rsidRPr="00460612">
        <w:rPr>
          <w:rFonts w:ascii="Arial Narrow" w:hAnsi="Arial Narrow"/>
        </w:rPr>
        <w:t>groblju</w:t>
      </w:r>
      <w:proofErr w:type="spellEnd"/>
      <w:r w:rsidRPr="00460612">
        <w:rPr>
          <w:rFonts w:ascii="Arial Narrow" w:hAnsi="Arial Narrow"/>
        </w:rPr>
        <w:t xml:space="preserve">, </w:t>
      </w:r>
      <w:proofErr w:type="spellStart"/>
      <w:r w:rsidRPr="00460612">
        <w:rPr>
          <w:rFonts w:ascii="Arial Narrow" w:hAnsi="Arial Narrow"/>
        </w:rPr>
        <w:t>naknada</w:t>
      </w:r>
      <w:proofErr w:type="spellEnd"/>
      <w:r w:rsidRPr="00460612">
        <w:rPr>
          <w:rFonts w:ascii="Arial Narrow" w:hAnsi="Arial Narrow"/>
        </w:rPr>
        <w:t xml:space="preserve"> za </w:t>
      </w:r>
      <w:proofErr w:type="spellStart"/>
      <w:r w:rsidRPr="00460612">
        <w:rPr>
          <w:rFonts w:ascii="Arial Narrow" w:hAnsi="Arial Narrow"/>
        </w:rPr>
        <w:t>zadržavanje</w:t>
      </w:r>
      <w:proofErr w:type="spellEnd"/>
      <w:r w:rsidRPr="00460612">
        <w:rPr>
          <w:rFonts w:ascii="Arial Narrow" w:hAnsi="Arial Narrow"/>
        </w:rPr>
        <w:t xml:space="preserve"> </w:t>
      </w:r>
      <w:proofErr w:type="spellStart"/>
      <w:r w:rsidRPr="00460612">
        <w:rPr>
          <w:rFonts w:ascii="Arial Narrow" w:hAnsi="Arial Narrow"/>
        </w:rPr>
        <w:t>nezakonito</w:t>
      </w:r>
      <w:proofErr w:type="spellEnd"/>
      <w:r w:rsidRPr="00460612">
        <w:rPr>
          <w:rFonts w:ascii="Arial Narrow" w:hAnsi="Arial Narrow"/>
        </w:rPr>
        <w:t xml:space="preserve"> </w:t>
      </w:r>
      <w:proofErr w:type="spellStart"/>
      <w:r w:rsidRPr="00460612">
        <w:rPr>
          <w:rFonts w:ascii="Arial Narrow" w:hAnsi="Arial Narrow"/>
        </w:rPr>
        <w:t>izgrađenih</w:t>
      </w:r>
      <w:proofErr w:type="spellEnd"/>
      <w:r w:rsidRPr="00460612">
        <w:rPr>
          <w:rFonts w:ascii="Arial Narrow" w:hAnsi="Arial Narrow"/>
        </w:rPr>
        <w:t xml:space="preserve"> </w:t>
      </w:r>
      <w:proofErr w:type="spellStart"/>
      <w:r w:rsidRPr="00460612">
        <w:rPr>
          <w:rFonts w:ascii="Arial Narrow" w:hAnsi="Arial Narrow"/>
        </w:rPr>
        <w:t>zgrada</w:t>
      </w:r>
      <w:proofErr w:type="spellEnd"/>
      <w:r w:rsidRPr="00460612">
        <w:rPr>
          <w:rFonts w:ascii="Arial Narrow" w:hAnsi="Arial Narrow"/>
        </w:rPr>
        <w:t xml:space="preserve"> u </w:t>
      </w:r>
      <w:proofErr w:type="spellStart"/>
      <w:r w:rsidRPr="00460612">
        <w:rPr>
          <w:rFonts w:ascii="Arial Narrow" w:hAnsi="Arial Narrow"/>
        </w:rPr>
        <w:t>prostoru</w:t>
      </w:r>
      <w:proofErr w:type="spellEnd"/>
      <w:r w:rsidRPr="00460612">
        <w:rPr>
          <w:rFonts w:ascii="Arial Narrow" w:hAnsi="Arial Narrow"/>
        </w:rPr>
        <w:t xml:space="preserve">, </w:t>
      </w:r>
      <w:proofErr w:type="spellStart"/>
      <w:r w:rsidRPr="00460612">
        <w:rPr>
          <w:rFonts w:ascii="Arial Narrow" w:hAnsi="Arial Narrow"/>
        </w:rPr>
        <w:t>naknada</w:t>
      </w:r>
      <w:proofErr w:type="spellEnd"/>
      <w:r w:rsidRPr="00460612">
        <w:rPr>
          <w:rFonts w:ascii="Arial Narrow" w:hAnsi="Arial Narrow"/>
        </w:rPr>
        <w:t xml:space="preserve"> za </w:t>
      </w:r>
      <w:proofErr w:type="spellStart"/>
      <w:r w:rsidRPr="00460612">
        <w:rPr>
          <w:rFonts w:ascii="Arial Narrow" w:hAnsi="Arial Narrow"/>
        </w:rPr>
        <w:t>zakup</w:t>
      </w:r>
      <w:proofErr w:type="spellEnd"/>
      <w:r w:rsidRPr="00460612">
        <w:rPr>
          <w:rFonts w:ascii="Arial Narrow" w:hAnsi="Arial Narrow"/>
        </w:rPr>
        <w:t xml:space="preserve"> </w:t>
      </w:r>
      <w:proofErr w:type="spellStart"/>
      <w:r w:rsidRPr="00460612">
        <w:rPr>
          <w:rFonts w:ascii="Arial Narrow" w:hAnsi="Arial Narrow"/>
        </w:rPr>
        <w:t>poslovnog</w:t>
      </w:r>
      <w:proofErr w:type="spellEnd"/>
      <w:r w:rsidRPr="00460612">
        <w:rPr>
          <w:rFonts w:ascii="Arial Narrow" w:hAnsi="Arial Narrow"/>
        </w:rPr>
        <w:t xml:space="preserve"> </w:t>
      </w:r>
      <w:proofErr w:type="spellStart"/>
      <w:r w:rsidRPr="00460612">
        <w:rPr>
          <w:rFonts w:ascii="Arial Narrow" w:hAnsi="Arial Narrow"/>
        </w:rPr>
        <w:t>prostora</w:t>
      </w:r>
      <w:proofErr w:type="spellEnd"/>
      <w:r w:rsidRPr="00460612">
        <w:rPr>
          <w:rFonts w:ascii="Arial Narrow" w:hAnsi="Arial Narrow"/>
        </w:rPr>
        <w:t xml:space="preserve"> </w:t>
      </w:r>
      <w:proofErr w:type="spellStart"/>
      <w:r w:rsidRPr="00460612">
        <w:rPr>
          <w:rFonts w:ascii="Arial Narrow" w:hAnsi="Arial Narrow"/>
        </w:rPr>
        <w:t>te</w:t>
      </w:r>
      <w:proofErr w:type="spellEnd"/>
      <w:r w:rsidRPr="00460612">
        <w:rPr>
          <w:rFonts w:ascii="Arial Narrow" w:hAnsi="Arial Narrow"/>
        </w:rPr>
        <w:t xml:space="preserve"> </w:t>
      </w:r>
      <w:proofErr w:type="spellStart"/>
      <w:r w:rsidRPr="00460612">
        <w:rPr>
          <w:rFonts w:ascii="Arial Narrow" w:hAnsi="Arial Narrow"/>
        </w:rPr>
        <w:t>ostali</w:t>
      </w:r>
      <w:proofErr w:type="spellEnd"/>
      <w:r w:rsidRPr="00460612">
        <w:rPr>
          <w:rFonts w:ascii="Arial Narrow" w:hAnsi="Arial Narrow"/>
        </w:rPr>
        <w:t xml:space="preserve"> </w:t>
      </w:r>
      <w:proofErr w:type="spellStart"/>
      <w:r w:rsidRPr="00460612">
        <w:rPr>
          <w:rFonts w:ascii="Arial Narrow" w:hAnsi="Arial Narrow"/>
        </w:rPr>
        <w:t>prihodi</w:t>
      </w:r>
      <w:proofErr w:type="spellEnd"/>
      <w:r w:rsidRPr="00460612">
        <w:rPr>
          <w:rFonts w:ascii="Arial Narrow" w:hAnsi="Arial Narrow"/>
        </w:rPr>
        <w:t xml:space="preserve"> </w:t>
      </w:r>
      <w:proofErr w:type="spellStart"/>
      <w:r w:rsidRPr="00460612">
        <w:rPr>
          <w:rFonts w:ascii="Arial Narrow" w:hAnsi="Arial Narrow"/>
        </w:rPr>
        <w:t>utvrđeni</w:t>
      </w:r>
      <w:proofErr w:type="spellEnd"/>
      <w:r w:rsidRPr="00460612">
        <w:rPr>
          <w:rFonts w:ascii="Arial Narrow" w:hAnsi="Arial Narrow"/>
        </w:rPr>
        <w:t xml:space="preserve"> </w:t>
      </w:r>
      <w:proofErr w:type="spellStart"/>
      <w:r w:rsidRPr="00460612">
        <w:rPr>
          <w:rFonts w:ascii="Arial Narrow" w:hAnsi="Arial Narrow"/>
        </w:rPr>
        <w:t>posebnim</w:t>
      </w:r>
      <w:proofErr w:type="spellEnd"/>
      <w:r w:rsidRPr="00460612">
        <w:rPr>
          <w:rFonts w:ascii="Arial Narrow" w:hAnsi="Arial Narrow"/>
        </w:rPr>
        <w:t xml:space="preserve"> </w:t>
      </w:r>
      <w:proofErr w:type="spellStart"/>
      <w:r w:rsidRPr="00460612">
        <w:rPr>
          <w:rFonts w:ascii="Arial Narrow" w:hAnsi="Arial Narrow"/>
        </w:rPr>
        <w:t>propisima</w:t>
      </w:r>
      <w:proofErr w:type="spellEnd"/>
      <w:r w:rsidRPr="00460612">
        <w:rPr>
          <w:rFonts w:ascii="Arial Narrow" w:hAnsi="Arial Narrow"/>
        </w:rPr>
        <w:t xml:space="preserve">, a </w:t>
      </w:r>
      <w:proofErr w:type="spellStart"/>
      <w:r w:rsidRPr="00460612">
        <w:rPr>
          <w:rFonts w:ascii="Arial Narrow" w:hAnsi="Arial Narrow"/>
        </w:rPr>
        <w:t>regulirani</w:t>
      </w:r>
      <w:proofErr w:type="spellEnd"/>
      <w:r w:rsidRPr="00460612">
        <w:rPr>
          <w:rFonts w:ascii="Arial Narrow" w:hAnsi="Arial Narrow"/>
        </w:rPr>
        <w:t xml:space="preserve"> </w:t>
      </w:r>
      <w:proofErr w:type="spellStart"/>
      <w:r w:rsidRPr="00460612">
        <w:rPr>
          <w:rFonts w:ascii="Arial Narrow" w:hAnsi="Arial Narrow"/>
        </w:rPr>
        <w:t>općim</w:t>
      </w:r>
      <w:proofErr w:type="spellEnd"/>
      <w:r w:rsidRPr="00460612">
        <w:rPr>
          <w:rFonts w:ascii="Arial Narrow" w:hAnsi="Arial Narrow"/>
        </w:rPr>
        <w:t xml:space="preserve"> </w:t>
      </w:r>
      <w:proofErr w:type="spellStart"/>
      <w:r w:rsidRPr="00460612">
        <w:rPr>
          <w:rFonts w:ascii="Arial Narrow" w:hAnsi="Arial Narrow"/>
        </w:rPr>
        <w:t>aktima</w:t>
      </w:r>
      <w:proofErr w:type="spellEnd"/>
      <w:r w:rsidRPr="00460612">
        <w:rPr>
          <w:rFonts w:ascii="Arial Narrow" w:hAnsi="Arial Narrow"/>
        </w:rPr>
        <w:t xml:space="preserve"> </w:t>
      </w:r>
      <w:proofErr w:type="spellStart"/>
      <w:r w:rsidRPr="00460612">
        <w:rPr>
          <w:rFonts w:ascii="Arial Narrow" w:hAnsi="Arial Narrow"/>
        </w:rPr>
        <w:t>Općine</w:t>
      </w:r>
      <w:proofErr w:type="spellEnd"/>
      <w:r w:rsidRPr="00460612">
        <w:rPr>
          <w:rFonts w:ascii="Arial Narrow" w:hAnsi="Arial Narrow"/>
        </w:rPr>
        <w:t>.</w:t>
      </w:r>
    </w:p>
    <w:p w14:paraId="34E5D189" w14:textId="77777777" w:rsidR="00460612" w:rsidRPr="00460612" w:rsidRDefault="00460612" w:rsidP="00460612">
      <w:pPr>
        <w:pStyle w:val="Odlomakpopisa"/>
        <w:numPr>
          <w:ilvl w:val="1"/>
          <w:numId w:val="160"/>
        </w:numPr>
        <w:tabs>
          <w:tab w:val="left" w:pos="1037"/>
        </w:tabs>
        <w:spacing w:before="70"/>
        <w:ind w:right="323"/>
        <w:rPr>
          <w:rFonts w:ascii="Arial Narrow" w:hAnsi="Arial Narrow"/>
        </w:rPr>
      </w:pPr>
      <w:proofErr w:type="spellStart"/>
      <w:r w:rsidRPr="00460612">
        <w:rPr>
          <w:rFonts w:ascii="Arial Narrow" w:hAnsi="Arial Narrow"/>
        </w:rPr>
        <w:t>Povremeni</w:t>
      </w:r>
      <w:proofErr w:type="spellEnd"/>
      <w:r w:rsidRPr="00460612">
        <w:rPr>
          <w:rFonts w:ascii="Arial Narrow" w:hAnsi="Arial Narrow"/>
        </w:rPr>
        <w:t xml:space="preserve"> </w:t>
      </w:r>
      <w:proofErr w:type="spellStart"/>
      <w:r w:rsidRPr="00460612">
        <w:rPr>
          <w:rFonts w:ascii="Arial Narrow" w:hAnsi="Arial Narrow"/>
        </w:rPr>
        <w:t>prihodi</w:t>
      </w:r>
      <w:proofErr w:type="spellEnd"/>
      <w:r w:rsidRPr="00460612">
        <w:rPr>
          <w:rFonts w:ascii="Arial Narrow" w:hAnsi="Arial Narrow"/>
        </w:rPr>
        <w:t xml:space="preserve"> </w:t>
      </w:r>
      <w:proofErr w:type="spellStart"/>
      <w:r w:rsidRPr="00460612">
        <w:rPr>
          <w:rFonts w:ascii="Arial Narrow" w:hAnsi="Arial Narrow"/>
        </w:rPr>
        <w:t>su</w:t>
      </w:r>
      <w:proofErr w:type="spellEnd"/>
      <w:r w:rsidRPr="00460612">
        <w:rPr>
          <w:rFonts w:ascii="Arial Narrow" w:hAnsi="Arial Narrow"/>
        </w:rPr>
        <w:t xml:space="preserve">: </w:t>
      </w:r>
      <w:proofErr w:type="spellStart"/>
      <w:r w:rsidRPr="00460612">
        <w:rPr>
          <w:rFonts w:ascii="Arial Narrow" w:hAnsi="Arial Narrow"/>
        </w:rPr>
        <w:t>prihodi</w:t>
      </w:r>
      <w:proofErr w:type="spellEnd"/>
      <w:r w:rsidRPr="00460612">
        <w:rPr>
          <w:rFonts w:ascii="Arial Narrow" w:hAnsi="Arial Narrow"/>
        </w:rPr>
        <w:t xml:space="preserve"> od </w:t>
      </w:r>
      <w:proofErr w:type="spellStart"/>
      <w:r w:rsidRPr="00460612">
        <w:rPr>
          <w:rFonts w:ascii="Arial Narrow" w:hAnsi="Arial Narrow"/>
        </w:rPr>
        <w:t>zateznih</w:t>
      </w:r>
      <w:proofErr w:type="spellEnd"/>
      <w:r w:rsidRPr="00460612">
        <w:rPr>
          <w:rFonts w:ascii="Arial Narrow" w:hAnsi="Arial Narrow"/>
        </w:rPr>
        <w:t xml:space="preserve"> </w:t>
      </w:r>
      <w:proofErr w:type="spellStart"/>
      <w:r w:rsidRPr="00460612">
        <w:rPr>
          <w:rFonts w:ascii="Arial Narrow" w:hAnsi="Arial Narrow"/>
        </w:rPr>
        <w:t>kamata</w:t>
      </w:r>
      <w:proofErr w:type="spellEnd"/>
      <w:r w:rsidRPr="00460612">
        <w:rPr>
          <w:rFonts w:ascii="Arial Narrow" w:hAnsi="Arial Narrow"/>
        </w:rPr>
        <w:t xml:space="preserve">, </w:t>
      </w:r>
      <w:proofErr w:type="spellStart"/>
      <w:r w:rsidRPr="00460612">
        <w:rPr>
          <w:rFonts w:ascii="Arial Narrow" w:hAnsi="Arial Narrow"/>
        </w:rPr>
        <w:t>prihodi</w:t>
      </w:r>
      <w:proofErr w:type="spellEnd"/>
      <w:r w:rsidRPr="00460612">
        <w:rPr>
          <w:rFonts w:ascii="Arial Narrow" w:hAnsi="Arial Narrow"/>
        </w:rPr>
        <w:t xml:space="preserve"> od </w:t>
      </w:r>
      <w:proofErr w:type="spellStart"/>
      <w:r w:rsidRPr="00460612">
        <w:rPr>
          <w:rFonts w:ascii="Arial Narrow" w:hAnsi="Arial Narrow"/>
        </w:rPr>
        <w:t>prodaje</w:t>
      </w:r>
      <w:proofErr w:type="spellEnd"/>
      <w:r w:rsidRPr="00460612">
        <w:rPr>
          <w:rFonts w:ascii="Arial Narrow" w:hAnsi="Arial Narrow"/>
          <w:spacing w:val="-1"/>
        </w:rPr>
        <w:t xml:space="preserve"> </w:t>
      </w:r>
      <w:proofErr w:type="spellStart"/>
      <w:r w:rsidRPr="00460612">
        <w:rPr>
          <w:rFonts w:ascii="Arial Narrow" w:hAnsi="Arial Narrow"/>
        </w:rPr>
        <w:t>imovine</w:t>
      </w:r>
      <w:proofErr w:type="spellEnd"/>
      <w:r w:rsidRPr="00460612">
        <w:rPr>
          <w:rFonts w:ascii="Arial Narrow" w:hAnsi="Arial Narrow"/>
        </w:rPr>
        <w:t xml:space="preserve"> </w:t>
      </w:r>
      <w:proofErr w:type="spellStart"/>
      <w:r w:rsidRPr="00460612">
        <w:rPr>
          <w:rFonts w:ascii="Arial Narrow" w:hAnsi="Arial Narrow"/>
        </w:rPr>
        <w:t>te</w:t>
      </w:r>
      <w:proofErr w:type="spellEnd"/>
      <w:r w:rsidRPr="00460612">
        <w:rPr>
          <w:rFonts w:ascii="Arial Narrow" w:hAnsi="Arial Narrow"/>
        </w:rPr>
        <w:t xml:space="preserve"> </w:t>
      </w:r>
      <w:proofErr w:type="spellStart"/>
      <w:r w:rsidRPr="00460612">
        <w:rPr>
          <w:rFonts w:ascii="Arial Narrow" w:hAnsi="Arial Narrow"/>
        </w:rPr>
        <w:t>ostali</w:t>
      </w:r>
      <w:proofErr w:type="spellEnd"/>
      <w:r w:rsidRPr="00460612">
        <w:rPr>
          <w:rFonts w:ascii="Arial Narrow" w:hAnsi="Arial Narrow"/>
        </w:rPr>
        <w:t xml:space="preserve"> </w:t>
      </w:r>
      <w:proofErr w:type="spellStart"/>
      <w:r w:rsidRPr="00460612">
        <w:rPr>
          <w:rFonts w:ascii="Arial Narrow" w:hAnsi="Arial Narrow"/>
        </w:rPr>
        <w:t>prihodi</w:t>
      </w:r>
      <w:proofErr w:type="spellEnd"/>
      <w:r w:rsidRPr="00460612">
        <w:rPr>
          <w:rFonts w:ascii="Arial Narrow" w:hAnsi="Arial Narrow"/>
        </w:rPr>
        <w:t xml:space="preserve"> </w:t>
      </w:r>
      <w:proofErr w:type="spellStart"/>
      <w:r w:rsidRPr="00460612">
        <w:rPr>
          <w:rFonts w:ascii="Arial Narrow" w:hAnsi="Arial Narrow"/>
        </w:rPr>
        <w:t>utvrđeni</w:t>
      </w:r>
      <w:proofErr w:type="spellEnd"/>
      <w:r w:rsidRPr="00460612">
        <w:rPr>
          <w:rFonts w:ascii="Arial Narrow" w:hAnsi="Arial Narrow"/>
        </w:rPr>
        <w:t xml:space="preserve"> </w:t>
      </w:r>
      <w:proofErr w:type="spellStart"/>
      <w:r w:rsidRPr="00460612">
        <w:rPr>
          <w:rFonts w:ascii="Arial Narrow" w:hAnsi="Arial Narrow"/>
        </w:rPr>
        <w:t>posebnim</w:t>
      </w:r>
      <w:proofErr w:type="spellEnd"/>
      <w:r w:rsidRPr="00460612">
        <w:rPr>
          <w:rFonts w:ascii="Arial Narrow" w:hAnsi="Arial Narrow"/>
        </w:rPr>
        <w:t xml:space="preserve"> </w:t>
      </w:r>
      <w:proofErr w:type="spellStart"/>
      <w:r w:rsidRPr="00460612">
        <w:rPr>
          <w:rFonts w:ascii="Arial Narrow" w:hAnsi="Arial Narrow"/>
        </w:rPr>
        <w:t>propisima</w:t>
      </w:r>
      <w:proofErr w:type="spellEnd"/>
      <w:r w:rsidRPr="00460612">
        <w:rPr>
          <w:rFonts w:ascii="Arial Narrow" w:hAnsi="Arial Narrow"/>
        </w:rPr>
        <w:t xml:space="preserve">, a </w:t>
      </w:r>
      <w:proofErr w:type="spellStart"/>
      <w:r w:rsidRPr="00460612">
        <w:rPr>
          <w:rFonts w:ascii="Arial Narrow" w:hAnsi="Arial Narrow"/>
        </w:rPr>
        <w:t>regulirani</w:t>
      </w:r>
      <w:proofErr w:type="spellEnd"/>
      <w:r w:rsidRPr="00460612">
        <w:rPr>
          <w:rFonts w:ascii="Arial Narrow" w:hAnsi="Arial Narrow"/>
        </w:rPr>
        <w:t xml:space="preserve"> </w:t>
      </w:r>
      <w:proofErr w:type="spellStart"/>
      <w:r w:rsidRPr="00460612">
        <w:rPr>
          <w:rFonts w:ascii="Arial Narrow" w:hAnsi="Arial Narrow"/>
        </w:rPr>
        <w:t>općim</w:t>
      </w:r>
      <w:proofErr w:type="spellEnd"/>
      <w:r w:rsidRPr="00460612">
        <w:rPr>
          <w:rFonts w:ascii="Arial Narrow" w:hAnsi="Arial Narrow"/>
        </w:rPr>
        <w:t xml:space="preserve"> </w:t>
      </w:r>
      <w:proofErr w:type="spellStart"/>
      <w:r w:rsidRPr="00460612">
        <w:rPr>
          <w:rFonts w:ascii="Arial Narrow" w:hAnsi="Arial Narrow"/>
        </w:rPr>
        <w:t>aktima</w:t>
      </w:r>
      <w:proofErr w:type="spellEnd"/>
      <w:r w:rsidRPr="00460612">
        <w:rPr>
          <w:rFonts w:ascii="Arial Narrow" w:hAnsi="Arial Narrow"/>
        </w:rPr>
        <w:t xml:space="preserve"> </w:t>
      </w:r>
      <w:proofErr w:type="spellStart"/>
      <w:r w:rsidRPr="00460612">
        <w:rPr>
          <w:rFonts w:ascii="Arial Narrow" w:hAnsi="Arial Narrow"/>
        </w:rPr>
        <w:t>Općine</w:t>
      </w:r>
      <w:proofErr w:type="spellEnd"/>
      <w:r w:rsidRPr="00460612">
        <w:rPr>
          <w:rFonts w:ascii="Arial Narrow" w:hAnsi="Arial Narrow"/>
        </w:rPr>
        <w:t>.</w:t>
      </w:r>
    </w:p>
    <w:p w14:paraId="6FA4531A" w14:textId="77777777" w:rsidR="00460612" w:rsidRPr="00460612" w:rsidRDefault="00460612" w:rsidP="00460612">
      <w:pPr>
        <w:pStyle w:val="Tijeloteksta"/>
        <w:spacing w:before="4"/>
        <w:rPr>
          <w:rFonts w:ascii="Arial Narrow" w:hAnsi="Arial Narrow"/>
        </w:rPr>
      </w:pPr>
    </w:p>
    <w:p w14:paraId="0E150096" w14:textId="77777777" w:rsidR="00460612" w:rsidRPr="00460612" w:rsidRDefault="00460612" w:rsidP="00460612">
      <w:pPr>
        <w:pStyle w:val="Naslov2"/>
        <w:numPr>
          <w:ilvl w:val="0"/>
          <w:numId w:val="160"/>
        </w:numPr>
        <w:tabs>
          <w:tab w:val="left" w:pos="624"/>
        </w:tabs>
        <w:spacing w:before="1"/>
        <w:ind w:left="623" w:hanging="308"/>
        <w:rPr>
          <w:rFonts w:ascii="Arial Narrow" w:hAnsi="Arial Narrow"/>
          <w:color w:val="auto"/>
          <w:sz w:val="22"/>
          <w:szCs w:val="22"/>
        </w:rPr>
      </w:pPr>
      <w:r w:rsidRPr="00460612">
        <w:rPr>
          <w:rFonts w:ascii="Arial Narrow" w:hAnsi="Arial Narrow"/>
          <w:color w:val="auto"/>
          <w:sz w:val="22"/>
          <w:szCs w:val="22"/>
        </w:rPr>
        <w:t>MJERE, POSTUPAK I KRITERIJI NAPLATE</w:t>
      </w:r>
      <w:r w:rsidRPr="00460612">
        <w:rPr>
          <w:rFonts w:ascii="Arial Narrow" w:hAnsi="Arial Narrow"/>
          <w:color w:val="auto"/>
          <w:spacing w:val="-6"/>
          <w:sz w:val="22"/>
          <w:szCs w:val="22"/>
        </w:rPr>
        <w:t xml:space="preserve"> </w:t>
      </w:r>
      <w:r w:rsidRPr="00460612">
        <w:rPr>
          <w:rFonts w:ascii="Arial Narrow" w:hAnsi="Arial Narrow"/>
          <w:color w:val="auto"/>
          <w:sz w:val="22"/>
          <w:szCs w:val="22"/>
        </w:rPr>
        <w:t>POTRAŽIVANJA</w:t>
      </w:r>
    </w:p>
    <w:p w14:paraId="56C442F2" w14:textId="77777777" w:rsidR="00460612" w:rsidRPr="00460612" w:rsidRDefault="00460612" w:rsidP="00460612">
      <w:pPr>
        <w:pStyle w:val="Tijeloteksta"/>
        <w:spacing w:before="6"/>
        <w:rPr>
          <w:rFonts w:ascii="Arial Narrow" w:hAnsi="Arial Narrow"/>
          <w:b/>
        </w:rPr>
      </w:pPr>
    </w:p>
    <w:p w14:paraId="4249308E" w14:textId="77777777" w:rsidR="00460612" w:rsidRPr="00460612" w:rsidRDefault="00460612" w:rsidP="00460612">
      <w:pPr>
        <w:pStyle w:val="Tijeloteksta"/>
        <w:ind w:left="5810" w:firstLine="571"/>
        <w:rPr>
          <w:rFonts w:ascii="Arial Narrow" w:hAnsi="Arial Narrow"/>
          <w:b/>
        </w:rPr>
      </w:pPr>
      <w:r w:rsidRPr="00460612">
        <w:rPr>
          <w:rFonts w:ascii="Arial Narrow" w:hAnsi="Arial Narrow"/>
          <w:b/>
        </w:rPr>
        <w:t>Članak 4.</w:t>
      </w:r>
    </w:p>
    <w:p w14:paraId="0CD88DFB" w14:textId="77777777" w:rsidR="00460612" w:rsidRPr="00460612" w:rsidRDefault="00460612" w:rsidP="00460612">
      <w:pPr>
        <w:pStyle w:val="Tijeloteksta"/>
        <w:ind w:left="316" w:right="320"/>
        <w:rPr>
          <w:rFonts w:ascii="Arial Narrow" w:hAnsi="Arial Narrow"/>
        </w:rPr>
      </w:pPr>
      <w:r w:rsidRPr="00460612">
        <w:rPr>
          <w:rFonts w:ascii="Arial Narrow" w:hAnsi="Arial Narrow"/>
        </w:rPr>
        <w:t>Mjere naplate dospjelih, a nenaplaćenih potraživanja iz članka 3. stavka 1. ove Odluke obuhvaćaju sljedeće radnje: pisana opomena, mogućnost odgode plaćanja i obročne otplate i pokretanje ovršnog postupka radi naplate potraživanja.</w:t>
      </w:r>
    </w:p>
    <w:p w14:paraId="6ACB9A37" w14:textId="77777777" w:rsidR="00460612" w:rsidRPr="00460612" w:rsidRDefault="00460612" w:rsidP="00460612">
      <w:pPr>
        <w:pStyle w:val="Tijeloteksta"/>
        <w:rPr>
          <w:rFonts w:ascii="Arial Narrow" w:hAnsi="Arial Narrow"/>
        </w:rPr>
      </w:pPr>
    </w:p>
    <w:p w14:paraId="1FE82D7D" w14:textId="77777777" w:rsidR="00460612" w:rsidRPr="00460612" w:rsidRDefault="00460612" w:rsidP="00460612">
      <w:pPr>
        <w:pStyle w:val="Tijeloteksta"/>
        <w:ind w:left="5810" w:firstLine="571"/>
        <w:rPr>
          <w:rFonts w:ascii="Arial Narrow" w:hAnsi="Arial Narrow"/>
          <w:b/>
        </w:rPr>
      </w:pPr>
      <w:r w:rsidRPr="00460612">
        <w:rPr>
          <w:rFonts w:ascii="Arial Narrow" w:hAnsi="Arial Narrow"/>
          <w:b/>
        </w:rPr>
        <w:t>Članak 5.</w:t>
      </w:r>
    </w:p>
    <w:p w14:paraId="2925D17A" w14:textId="77777777" w:rsidR="00460612" w:rsidRPr="00460612" w:rsidRDefault="00460612" w:rsidP="00460612">
      <w:pPr>
        <w:pStyle w:val="Tijeloteksta"/>
        <w:spacing w:before="1"/>
        <w:ind w:left="316" w:right="321"/>
        <w:rPr>
          <w:rFonts w:ascii="Arial Narrow" w:hAnsi="Arial Narrow"/>
        </w:rPr>
      </w:pPr>
      <w:r w:rsidRPr="00460612">
        <w:rPr>
          <w:rFonts w:ascii="Arial Narrow" w:hAnsi="Arial Narrow"/>
        </w:rPr>
        <w:t>Postupak obračuna i naplate dospjelih nenaplaćenih potraživanja vrši se po sljedećoj proceduri:</w:t>
      </w:r>
    </w:p>
    <w:p w14:paraId="2AE21096" w14:textId="77777777" w:rsidR="00460612" w:rsidRPr="00460612" w:rsidRDefault="00460612" w:rsidP="00460612">
      <w:pPr>
        <w:pStyle w:val="Tijeloteksta"/>
        <w:spacing w:before="8"/>
        <w:rPr>
          <w:rFonts w:ascii="Arial Narrow" w:hAnsi="Arial Narrow"/>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902"/>
        <w:gridCol w:w="17"/>
        <w:gridCol w:w="3865"/>
        <w:gridCol w:w="2766"/>
        <w:gridCol w:w="6"/>
        <w:gridCol w:w="2343"/>
        <w:gridCol w:w="20"/>
        <w:gridCol w:w="2413"/>
        <w:gridCol w:w="10"/>
      </w:tblGrid>
      <w:tr w:rsidR="00460612" w:rsidRPr="00460612" w14:paraId="3714D5ED" w14:textId="77777777" w:rsidTr="00460612">
        <w:trPr>
          <w:trHeight w:val="557"/>
        </w:trPr>
        <w:tc>
          <w:tcPr>
            <w:tcW w:w="916" w:type="dxa"/>
            <w:gridSpan w:val="2"/>
          </w:tcPr>
          <w:p w14:paraId="3DA3071C" w14:textId="77777777" w:rsidR="00460612" w:rsidRPr="00460612" w:rsidRDefault="00460612" w:rsidP="00EA3C56">
            <w:pPr>
              <w:pStyle w:val="TableParagraph"/>
              <w:spacing w:line="276" w:lineRule="exact"/>
              <w:ind w:left="201" w:right="85" w:hanging="87"/>
              <w:rPr>
                <w:rFonts w:ascii="Arial Narrow" w:hAnsi="Arial Narrow"/>
                <w:b/>
              </w:rPr>
            </w:pPr>
            <w:r w:rsidRPr="00460612">
              <w:rPr>
                <w:rFonts w:ascii="Arial Narrow" w:hAnsi="Arial Narrow"/>
                <w:b/>
              </w:rPr>
              <w:lastRenderedPageBreak/>
              <w:t>Red. br.</w:t>
            </w:r>
          </w:p>
        </w:tc>
        <w:tc>
          <w:tcPr>
            <w:tcW w:w="3882" w:type="dxa"/>
            <w:gridSpan w:val="2"/>
          </w:tcPr>
          <w:p w14:paraId="325494FD" w14:textId="77777777" w:rsidR="00460612" w:rsidRPr="00460612" w:rsidRDefault="00460612" w:rsidP="00EA3C56">
            <w:pPr>
              <w:pStyle w:val="TableParagraph"/>
              <w:spacing w:before="135"/>
              <w:ind w:left="175" w:right="166"/>
              <w:rPr>
                <w:rFonts w:ascii="Arial Narrow" w:hAnsi="Arial Narrow"/>
                <w:b/>
              </w:rPr>
            </w:pPr>
            <w:proofErr w:type="spellStart"/>
            <w:r w:rsidRPr="00460612">
              <w:rPr>
                <w:rFonts w:ascii="Arial Narrow" w:hAnsi="Arial Narrow"/>
                <w:b/>
              </w:rPr>
              <w:t>Aktivnost</w:t>
            </w:r>
            <w:proofErr w:type="spellEnd"/>
          </w:p>
        </w:tc>
        <w:tc>
          <w:tcPr>
            <w:tcW w:w="2772" w:type="dxa"/>
            <w:gridSpan w:val="2"/>
          </w:tcPr>
          <w:p w14:paraId="71E48340" w14:textId="77777777" w:rsidR="00460612" w:rsidRPr="00460612" w:rsidRDefault="00460612" w:rsidP="00EA3C56">
            <w:pPr>
              <w:pStyle w:val="TableParagraph"/>
              <w:spacing w:before="135"/>
              <w:ind w:left="590"/>
              <w:rPr>
                <w:rFonts w:ascii="Arial Narrow" w:hAnsi="Arial Narrow"/>
                <w:b/>
              </w:rPr>
            </w:pPr>
            <w:proofErr w:type="spellStart"/>
            <w:r w:rsidRPr="00460612">
              <w:rPr>
                <w:rFonts w:ascii="Arial Narrow" w:hAnsi="Arial Narrow"/>
                <w:b/>
              </w:rPr>
              <w:t>Izvršenje</w:t>
            </w:r>
            <w:proofErr w:type="spellEnd"/>
          </w:p>
        </w:tc>
        <w:tc>
          <w:tcPr>
            <w:tcW w:w="2363" w:type="dxa"/>
            <w:gridSpan w:val="2"/>
          </w:tcPr>
          <w:p w14:paraId="668C2A2E" w14:textId="77777777" w:rsidR="00460612" w:rsidRPr="00460612" w:rsidRDefault="00460612" w:rsidP="00EA3C56">
            <w:pPr>
              <w:pStyle w:val="TableParagraph"/>
              <w:spacing w:before="135"/>
              <w:ind w:left="111" w:right="105"/>
              <w:rPr>
                <w:rFonts w:ascii="Arial Narrow" w:hAnsi="Arial Narrow"/>
                <w:b/>
              </w:rPr>
            </w:pPr>
            <w:r w:rsidRPr="00460612">
              <w:rPr>
                <w:rFonts w:ascii="Arial Narrow" w:hAnsi="Arial Narrow"/>
                <w:b/>
              </w:rPr>
              <w:t>Rok</w:t>
            </w:r>
          </w:p>
        </w:tc>
        <w:tc>
          <w:tcPr>
            <w:tcW w:w="2419" w:type="dxa"/>
            <w:gridSpan w:val="2"/>
          </w:tcPr>
          <w:p w14:paraId="2A3B1156" w14:textId="77777777" w:rsidR="00460612" w:rsidRPr="00460612" w:rsidRDefault="00460612" w:rsidP="00EA3C56">
            <w:pPr>
              <w:pStyle w:val="TableParagraph"/>
              <w:spacing w:before="135"/>
              <w:ind w:left="130" w:right="128"/>
              <w:rPr>
                <w:rFonts w:ascii="Arial Narrow" w:hAnsi="Arial Narrow"/>
                <w:b/>
              </w:rPr>
            </w:pPr>
            <w:proofErr w:type="spellStart"/>
            <w:r w:rsidRPr="00460612">
              <w:rPr>
                <w:rFonts w:ascii="Arial Narrow" w:hAnsi="Arial Narrow"/>
                <w:b/>
              </w:rPr>
              <w:t>Dokumenti</w:t>
            </w:r>
            <w:proofErr w:type="spellEnd"/>
          </w:p>
        </w:tc>
      </w:tr>
      <w:tr w:rsidR="00460612" w:rsidRPr="00460612" w14:paraId="1CECB5CD" w14:textId="77777777" w:rsidTr="00460612">
        <w:trPr>
          <w:trHeight w:val="1023"/>
        </w:trPr>
        <w:tc>
          <w:tcPr>
            <w:tcW w:w="916" w:type="dxa"/>
            <w:gridSpan w:val="2"/>
          </w:tcPr>
          <w:p w14:paraId="355FBC17" w14:textId="77777777" w:rsidR="00460612" w:rsidRPr="00460612" w:rsidRDefault="00460612" w:rsidP="00EA3C56">
            <w:pPr>
              <w:pStyle w:val="TableParagraph"/>
              <w:spacing w:before="6"/>
              <w:rPr>
                <w:rFonts w:ascii="Arial Narrow" w:hAnsi="Arial Narrow"/>
              </w:rPr>
            </w:pPr>
          </w:p>
          <w:p w14:paraId="34BF93C6" w14:textId="77777777" w:rsidR="00460612" w:rsidRPr="00460612" w:rsidRDefault="00460612" w:rsidP="00EA3C56">
            <w:pPr>
              <w:pStyle w:val="TableParagraph"/>
              <w:spacing w:before="1"/>
              <w:ind w:right="256"/>
              <w:rPr>
                <w:rFonts w:ascii="Arial Narrow" w:hAnsi="Arial Narrow"/>
              </w:rPr>
            </w:pPr>
            <w:r w:rsidRPr="00460612">
              <w:rPr>
                <w:rFonts w:ascii="Arial Narrow" w:hAnsi="Arial Narrow"/>
              </w:rPr>
              <w:t>1.</w:t>
            </w:r>
          </w:p>
        </w:tc>
        <w:tc>
          <w:tcPr>
            <w:tcW w:w="3882" w:type="dxa"/>
            <w:gridSpan w:val="2"/>
          </w:tcPr>
          <w:p w14:paraId="3494EF78" w14:textId="77777777" w:rsidR="00460612" w:rsidRPr="00460612" w:rsidRDefault="00460612" w:rsidP="00EA3C56">
            <w:pPr>
              <w:pStyle w:val="TableParagraph"/>
              <w:spacing w:before="120"/>
              <w:ind w:left="122" w:right="96" w:firstLine="405"/>
              <w:rPr>
                <w:rFonts w:ascii="Arial Narrow" w:hAnsi="Arial Narrow"/>
              </w:rPr>
            </w:pPr>
            <w:proofErr w:type="spellStart"/>
            <w:r w:rsidRPr="00460612">
              <w:rPr>
                <w:rFonts w:ascii="Arial Narrow" w:hAnsi="Arial Narrow"/>
              </w:rPr>
              <w:t>Prikupljanje</w:t>
            </w:r>
            <w:proofErr w:type="spellEnd"/>
            <w:r w:rsidRPr="00460612">
              <w:rPr>
                <w:rFonts w:ascii="Arial Narrow" w:hAnsi="Arial Narrow"/>
              </w:rPr>
              <w:t xml:space="preserve"> </w:t>
            </w:r>
            <w:proofErr w:type="spellStart"/>
            <w:r w:rsidRPr="00460612">
              <w:rPr>
                <w:rFonts w:ascii="Arial Narrow" w:hAnsi="Arial Narrow"/>
              </w:rPr>
              <w:t>podataka</w:t>
            </w:r>
            <w:proofErr w:type="spellEnd"/>
            <w:r w:rsidRPr="00460612">
              <w:rPr>
                <w:rFonts w:ascii="Arial Narrow" w:hAnsi="Arial Narrow"/>
              </w:rPr>
              <w:t xml:space="preserve"> </w:t>
            </w:r>
            <w:proofErr w:type="spellStart"/>
            <w:r w:rsidRPr="00460612">
              <w:rPr>
                <w:rFonts w:ascii="Arial Narrow" w:hAnsi="Arial Narrow"/>
              </w:rPr>
              <w:t>potrebnih</w:t>
            </w:r>
            <w:proofErr w:type="spellEnd"/>
            <w:r w:rsidRPr="00460612">
              <w:rPr>
                <w:rFonts w:ascii="Arial Narrow" w:hAnsi="Arial Narrow"/>
              </w:rPr>
              <w:t xml:space="preserve"> za </w:t>
            </w:r>
            <w:proofErr w:type="spellStart"/>
            <w:r w:rsidRPr="00460612">
              <w:rPr>
                <w:rFonts w:ascii="Arial Narrow" w:hAnsi="Arial Narrow"/>
              </w:rPr>
              <w:t>izdavanje</w:t>
            </w:r>
            <w:proofErr w:type="spellEnd"/>
            <w:r w:rsidRPr="00460612">
              <w:rPr>
                <w:rFonts w:ascii="Arial Narrow" w:hAnsi="Arial Narrow"/>
              </w:rPr>
              <w:t xml:space="preserve"> </w:t>
            </w:r>
            <w:proofErr w:type="spellStart"/>
            <w:r w:rsidRPr="00460612">
              <w:rPr>
                <w:rFonts w:ascii="Arial Narrow" w:hAnsi="Arial Narrow"/>
              </w:rPr>
              <w:t>rješenja</w:t>
            </w:r>
            <w:proofErr w:type="spellEnd"/>
          </w:p>
          <w:p w14:paraId="50B38E95" w14:textId="77777777" w:rsidR="00460612" w:rsidRPr="00460612" w:rsidRDefault="00460612" w:rsidP="00EA3C56">
            <w:pPr>
              <w:pStyle w:val="TableParagraph"/>
              <w:spacing w:before="1"/>
              <w:ind w:left="1137"/>
              <w:rPr>
                <w:rFonts w:ascii="Arial Narrow" w:hAnsi="Arial Narrow"/>
              </w:rPr>
            </w:pPr>
          </w:p>
        </w:tc>
        <w:tc>
          <w:tcPr>
            <w:tcW w:w="2772" w:type="dxa"/>
            <w:gridSpan w:val="2"/>
          </w:tcPr>
          <w:p w14:paraId="1371C89E" w14:textId="77777777" w:rsidR="00460612" w:rsidRPr="00460612" w:rsidRDefault="00460612" w:rsidP="00EA3C56">
            <w:pPr>
              <w:pStyle w:val="TableParagraph"/>
              <w:spacing w:line="237" w:lineRule="exact"/>
              <w:ind w:left="475"/>
              <w:rPr>
                <w:rFonts w:ascii="Arial Narrow" w:hAnsi="Arial Narrow"/>
              </w:rPr>
            </w:pPr>
            <w:proofErr w:type="spellStart"/>
            <w:r w:rsidRPr="00460612">
              <w:rPr>
                <w:rFonts w:ascii="Arial Narrow" w:hAnsi="Arial Narrow"/>
              </w:rPr>
              <w:t>Jedinstveni</w:t>
            </w:r>
            <w:proofErr w:type="spellEnd"/>
            <w:r w:rsidRPr="00460612">
              <w:rPr>
                <w:rFonts w:ascii="Arial Narrow" w:hAnsi="Arial Narrow"/>
              </w:rPr>
              <w:t xml:space="preserve"> </w:t>
            </w:r>
            <w:proofErr w:type="spellStart"/>
            <w:r w:rsidRPr="00460612">
              <w:rPr>
                <w:rFonts w:ascii="Arial Narrow" w:hAnsi="Arial Narrow"/>
              </w:rPr>
              <w:t>upravni</w:t>
            </w:r>
            <w:proofErr w:type="spellEnd"/>
            <w:r w:rsidRPr="00460612">
              <w:rPr>
                <w:rFonts w:ascii="Arial Narrow" w:hAnsi="Arial Narrow"/>
              </w:rPr>
              <w:t xml:space="preserve"> </w:t>
            </w:r>
            <w:proofErr w:type="spellStart"/>
            <w:r w:rsidRPr="00460612">
              <w:rPr>
                <w:rFonts w:ascii="Arial Narrow" w:hAnsi="Arial Narrow"/>
              </w:rPr>
              <w:t>odjel</w:t>
            </w:r>
            <w:proofErr w:type="spellEnd"/>
          </w:p>
        </w:tc>
        <w:tc>
          <w:tcPr>
            <w:tcW w:w="2363" w:type="dxa"/>
            <w:gridSpan w:val="2"/>
          </w:tcPr>
          <w:p w14:paraId="0F2A0AC0" w14:textId="77777777" w:rsidR="00460612" w:rsidRPr="00460612" w:rsidRDefault="00460612" w:rsidP="00EA3C56">
            <w:pPr>
              <w:pStyle w:val="TableParagraph"/>
              <w:spacing w:before="6"/>
              <w:rPr>
                <w:rFonts w:ascii="Arial Narrow" w:hAnsi="Arial Narrow"/>
              </w:rPr>
            </w:pPr>
          </w:p>
          <w:p w14:paraId="5AEB27D0" w14:textId="77777777" w:rsidR="00460612" w:rsidRPr="00460612" w:rsidRDefault="00460612" w:rsidP="00EA3C56">
            <w:pPr>
              <w:pStyle w:val="TableParagraph"/>
              <w:spacing w:before="1"/>
              <w:ind w:left="112" w:right="105"/>
              <w:rPr>
                <w:rFonts w:ascii="Arial Narrow" w:hAnsi="Arial Narrow"/>
              </w:rPr>
            </w:pPr>
            <w:proofErr w:type="spellStart"/>
            <w:r w:rsidRPr="00460612">
              <w:rPr>
                <w:rFonts w:ascii="Arial Narrow" w:hAnsi="Arial Narrow"/>
              </w:rPr>
              <w:t>Tijekom</w:t>
            </w:r>
            <w:proofErr w:type="spellEnd"/>
            <w:r w:rsidRPr="00460612">
              <w:rPr>
                <w:rFonts w:ascii="Arial Narrow" w:hAnsi="Arial Narrow"/>
              </w:rPr>
              <w:t xml:space="preserve"> </w:t>
            </w:r>
            <w:proofErr w:type="spellStart"/>
            <w:r w:rsidRPr="00460612">
              <w:rPr>
                <w:rFonts w:ascii="Arial Narrow" w:hAnsi="Arial Narrow"/>
              </w:rPr>
              <w:t>godine</w:t>
            </w:r>
            <w:proofErr w:type="spellEnd"/>
          </w:p>
        </w:tc>
        <w:tc>
          <w:tcPr>
            <w:tcW w:w="2419" w:type="dxa"/>
            <w:gridSpan w:val="2"/>
          </w:tcPr>
          <w:p w14:paraId="0A633C05" w14:textId="77777777" w:rsidR="00460612" w:rsidRPr="00460612" w:rsidRDefault="00460612" w:rsidP="00EA3C56">
            <w:pPr>
              <w:pStyle w:val="TableParagraph"/>
              <w:spacing w:before="6"/>
              <w:rPr>
                <w:rFonts w:ascii="Arial Narrow" w:hAnsi="Arial Narrow"/>
              </w:rPr>
            </w:pPr>
          </w:p>
          <w:p w14:paraId="1C023D0C" w14:textId="77777777" w:rsidR="00460612" w:rsidRPr="00460612" w:rsidRDefault="00460612" w:rsidP="00EA3C56">
            <w:pPr>
              <w:pStyle w:val="TableParagraph"/>
              <w:ind w:left="366" w:right="110" w:hanging="233"/>
              <w:rPr>
                <w:rFonts w:ascii="Arial Narrow" w:hAnsi="Arial Narrow"/>
              </w:rPr>
            </w:pPr>
            <w:r w:rsidRPr="00460612">
              <w:rPr>
                <w:rFonts w:ascii="Arial Narrow" w:hAnsi="Arial Narrow"/>
              </w:rPr>
              <w:t xml:space="preserve">Zahtjevi, </w:t>
            </w:r>
            <w:proofErr w:type="spellStart"/>
            <w:r w:rsidRPr="00460612">
              <w:rPr>
                <w:rFonts w:ascii="Arial Narrow" w:hAnsi="Arial Narrow"/>
              </w:rPr>
              <w:t>rješenja</w:t>
            </w:r>
            <w:proofErr w:type="spellEnd"/>
            <w:r w:rsidRPr="00460612">
              <w:rPr>
                <w:rFonts w:ascii="Arial Narrow" w:hAnsi="Arial Narrow"/>
              </w:rPr>
              <w:t xml:space="preserve">, </w:t>
            </w:r>
            <w:proofErr w:type="spellStart"/>
            <w:r w:rsidRPr="00460612">
              <w:rPr>
                <w:rFonts w:ascii="Arial Narrow" w:hAnsi="Arial Narrow"/>
              </w:rPr>
              <w:t>zamolbe</w:t>
            </w:r>
            <w:proofErr w:type="spellEnd"/>
            <w:r w:rsidRPr="00460612">
              <w:rPr>
                <w:rFonts w:ascii="Arial Narrow" w:hAnsi="Arial Narrow"/>
              </w:rPr>
              <w:t xml:space="preserve"> i sl.</w:t>
            </w:r>
          </w:p>
        </w:tc>
      </w:tr>
      <w:tr w:rsidR="00460612" w:rsidRPr="00460612" w14:paraId="0BBAF822" w14:textId="77777777" w:rsidTr="00460612">
        <w:trPr>
          <w:trHeight w:val="2302"/>
        </w:trPr>
        <w:tc>
          <w:tcPr>
            <w:tcW w:w="916" w:type="dxa"/>
            <w:gridSpan w:val="2"/>
          </w:tcPr>
          <w:p w14:paraId="4007350A" w14:textId="77777777" w:rsidR="00460612" w:rsidRPr="00460612" w:rsidRDefault="00460612" w:rsidP="00EA3C56">
            <w:pPr>
              <w:pStyle w:val="TableParagraph"/>
              <w:rPr>
                <w:rFonts w:ascii="Arial Narrow" w:hAnsi="Arial Narrow"/>
              </w:rPr>
            </w:pPr>
          </w:p>
          <w:p w14:paraId="6F8AA9FB" w14:textId="77777777" w:rsidR="00460612" w:rsidRPr="00460612" w:rsidRDefault="00460612" w:rsidP="00EA3C56">
            <w:pPr>
              <w:pStyle w:val="TableParagraph"/>
              <w:rPr>
                <w:rFonts w:ascii="Arial Narrow" w:hAnsi="Arial Narrow"/>
              </w:rPr>
            </w:pPr>
          </w:p>
          <w:p w14:paraId="35A7EADC" w14:textId="77777777" w:rsidR="00460612" w:rsidRPr="00460612" w:rsidRDefault="00460612" w:rsidP="00EA3C56">
            <w:pPr>
              <w:pStyle w:val="TableParagraph"/>
              <w:rPr>
                <w:rFonts w:ascii="Arial Narrow" w:hAnsi="Arial Narrow"/>
              </w:rPr>
            </w:pPr>
          </w:p>
          <w:p w14:paraId="05E9CA53" w14:textId="77777777" w:rsidR="00460612" w:rsidRPr="00460612" w:rsidRDefault="00460612" w:rsidP="00EA3C56">
            <w:pPr>
              <w:pStyle w:val="TableParagraph"/>
              <w:spacing w:before="179"/>
              <w:ind w:right="256"/>
              <w:rPr>
                <w:rFonts w:ascii="Arial Narrow" w:hAnsi="Arial Narrow"/>
              </w:rPr>
            </w:pPr>
            <w:r w:rsidRPr="00460612">
              <w:rPr>
                <w:rFonts w:ascii="Arial Narrow" w:hAnsi="Arial Narrow"/>
              </w:rPr>
              <w:t>2.</w:t>
            </w:r>
          </w:p>
        </w:tc>
        <w:tc>
          <w:tcPr>
            <w:tcW w:w="3882" w:type="dxa"/>
            <w:gridSpan w:val="2"/>
          </w:tcPr>
          <w:p w14:paraId="750381CE" w14:textId="77777777" w:rsidR="00460612" w:rsidRPr="00460612" w:rsidRDefault="00460612" w:rsidP="00EA3C56">
            <w:pPr>
              <w:pStyle w:val="TableParagraph"/>
              <w:rPr>
                <w:rFonts w:ascii="Arial Narrow" w:hAnsi="Arial Narrow"/>
              </w:rPr>
            </w:pPr>
          </w:p>
          <w:p w14:paraId="2297A9C2" w14:textId="77777777" w:rsidR="00460612" w:rsidRPr="00460612" w:rsidRDefault="00460612" w:rsidP="00EA3C56">
            <w:pPr>
              <w:pStyle w:val="TableParagraph"/>
              <w:spacing w:before="6"/>
              <w:rPr>
                <w:rFonts w:ascii="Arial Narrow" w:hAnsi="Arial Narrow"/>
              </w:rPr>
            </w:pPr>
          </w:p>
          <w:p w14:paraId="2F583CF0" w14:textId="77777777" w:rsidR="00460612" w:rsidRPr="00460612" w:rsidRDefault="00460612" w:rsidP="00EA3C56">
            <w:pPr>
              <w:pStyle w:val="TableParagraph"/>
              <w:ind w:left="175" w:right="166"/>
              <w:rPr>
                <w:rFonts w:ascii="Arial Narrow" w:hAnsi="Arial Narrow"/>
              </w:rPr>
            </w:pPr>
            <w:proofErr w:type="spellStart"/>
            <w:r w:rsidRPr="00460612">
              <w:rPr>
                <w:rFonts w:ascii="Arial Narrow" w:hAnsi="Arial Narrow"/>
              </w:rPr>
              <w:t>Izdavanje</w:t>
            </w:r>
            <w:proofErr w:type="spellEnd"/>
            <w:r w:rsidRPr="00460612">
              <w:rPr>
                <w:rFonts w:ascii="Arial Narrow" w:hAnsi="Arial Narrow"/>
              </w:rPr>
              <w:t xml:space="preserve"> </w:t>
            </w:r>
            <w:proofErr w:type="spellStart"/>
            <w:r w:rsidRPr="00460612">
              <w:rPr>
                <w:rFonts w:ascii="Arial Narrow" w:hAnsi="Arial Narrow"/>
              </w:rPr>
              <w:t>rješenja</w:t>
            </w:r>
            <w:proofErr w:type="spellEnd"/>
            <w:r w:rsidRPr="00460612">
              <w:rPr>
                <w:rFonts w:ascii="Arial Narrow" w:hAnsi="Arial Narrow"/>
              </w:rPr>
              <w:t xml:space="preserve"> </w:t>
            </w:r>
            <w:proofErr w:type="spellStart"/>
            <w:r w:rsidRPr="00460612">
              <w:rPr>
                <w:rFonts w:ascii="Arial Narrow" w:hAnsi="Arial Narrow"/>
              </w:rPr>
              <w:t>komunalne</w:t>
            </w:r>
            <w:proofErr w:type="spellEnd"/>
            <w:r w:rsidRPr="00460612">
              <w:rPr>
                <w:rFonts w:ascii="Arial Narrow" w:hAnsi="Arial Narrow"/>
              </w:rPr>
              <w:t xml:space="preserve"> </w:t>
            </w:r>
            <w:proofErr w:type="spellStart"/>
            <w:r w:rsidRPr="00460612">
              <w:rPr>
                <w:rFonts w:ascii="Arial Narrow" w:hAnsi="Arial Narrow"/>
              </w:rPr>
              <w:t>naknade</w:t>
            </w:r>
            <w:proofErr w:type="spellEnd"/>
            <w:r w:rsidRPr="00460612">
              <w:rPr>
                <w:rFonts w:ascii="Arial Narrow" w:hAnsi="Arial Narrow"/>
              </w:rPr>
              <w:t xml:space="preserve">, </w:t>
            </w:r>
            <w:proofErr w:type="spellStart"/>
            <w:r w:rsidRPr="00460612">
              <w:rPr>
                <w:rFonts w:ascii="Arial Narrow" w:hAnsi="Arial Narrow"/>
              </w:rPr>
              <w:t>komunalnog</w:t>
            </w:r>
            <w:proofErr w:type="spellEnd"/>
            <w:r w:rsidRPr="00460612">
              <w:rPr>
                <w:rFonts w:ascii="Arial Narrow" w:hAnsi="Arial Narrow"/>
              </w:rPr>
              <w:t xml:space="preserve"> </w:t>
            </w:r>
            <w:proofErr w:type="spellStart"/>
            <w:r w:rsidRPr="00460612">
              <w:rPr>
                <w:rFonts w:ascii="Arial Narrow" w:hAnsi="Arial Narrow"/>
              </w:rPr>
              <w:t>doprinosa</w:t>
            </w:r>
            <w:proofErr w:type="spellEnd"/>
            <w:r w:rsidRPr="00460612">
              <w:rPr>
                <w:rFonts w:ascii="Arial Narrow" w:hAnsi="Arial Narrow"/>
              </w:rPr>
              <w:t xml:space="preserve">, </w:t>
            </w:r>
            <w:proofErr w:type="spellStart"/>
            <w:r w:rsidRPr="00460612">
              <w:rPr>
                <w:rFonts w:ascii="Arial Narrow" w:hAnsi="Arial Narrow"/>
              </w:rPr>
              <w:t>grobne</w:t>
            </w:r>
            <w:proofErr w:type="spellEnd"/>
            <w:r w:rsidRPr="00460612">
              <w:rPr>
                <w:rFonts w:ascii="Arial Narrow" w:hAnsi="Arial Narrow"/>
              </w:rPr>
              <w:t xml:space="preserve"> </w:t>
            </w:r>
            <w:proofErr w:type="spellStart"/>
            <w:r w:rsidRPr="00460612">
              <w:rPr>
                <w:rFonts w:ascii="Arial Narrow" w:hAnsi="Arial Narrow"/>
              </w:rPr>
              <w:t>naknade</w:t>
            </w:r>
            <w:proofErr w:type="spellEnd"/>
            <w:r w:rsidRPr="00460612">
              <w:rPr>
                <w:rFonts w:ascii="Arial Narrow" w:hAnsi="Arial Narrow"/>
              </w:rPr>
              <w:t xml:space="preserve"> i dr.</w:t>
            </w:r>
          </w:p>
        </w:tc>
        <w:tc>
          <w:tcPr>
            <w:tcW w:w="2772" w:type="dxa"/>
            <w:gridSpan w:val="2"/>
          </w:tcPr>
          <w:p w14:paraId="67268546" w14:textId="77777777" w:rsidR="00460612" w:rsidRPr="00460612" w:rsidRDefault="00460612" w:rsidP="00EA3C56">
            <w:pPr>
              <w:pStyle w:val="TableParagraph"/>
              <w:rPr>
                <w:rFonts w:ascii="Arial Narrow" w:hAnsi="Arial Narrow"/>
              </w:rPr>
            </w:pPr>
          </w:p>
          <w:p w14:paraId="4BD3B036" w14:textId="77777777" w:rsidR="00460612" w:rsidRPr="00460612" w:rsidRDefault="00460612" w:rsidP="00EA3C56">
            <w:pPr>
              <w:pStyle w:val="TableParagraph"/>
              <w:spacing w:before="6"/>
              <w:rPr>
                <w:rFonts w:ascii="Arial Narrow" w:hAnsi="Arial Narrow"/>
              </w:rPr>
            </w:pPr>
          </w:p>
          <w:p w14:paraId="131BE308" w14:textId="77777777" w:rsidR="00460612" w:rsidRPr="00460612" w:rsidRDefault="00460612" w:rsidP="00EA3C56">
            <w:pPr>
              <w:pStyle w:val="TableParagraph"/>
              <w:ind w:left="117" w:right="107"/>
              <w:rPr>
                <w:rFonts w:ascii="Arial Narrow" w:hAnsi="Arial Narrow"/>
              </w:rPr>
            </w:pPr>
            <w:proofErr w:type="spellStart"/>
            <w:r w:rsidRPr="00460612">
              <w:rPr>
                <w:rFonts w:ascii="Arial Narrow" w:hAnsi="Arial Narrow"/>
              </w:rPr>
              <w:t>Jedinstveni</w:t>
            </w:r>
            <w:proofErr w:type="spellEnd"/>
            <w:r w:rsidRPr="00460612">
              <w:rPr>
                <w:rFonts w:ascii="Arial Narrow" w:hAnsi="Arial Narrow"/>
              </w:rPr>
              <w:t xml:space="preserve"> </w:t>
            </w:r>
            <w:proofErr w:type="spellStart"/>
            <w:r w:rsidRPr="00460612">
              <w:rPr>
                <w:rFonts w:ascii="Arial Narrow" w:hAnsi="Arial Narrow"/>
              </w:rPr>
              <w:t>upravni</w:t>
            </w:r>
            <w:proofErr w:type="spellEnd"/>
            <w:r w:rsidRPr="00460612">
              <w:rPr>
                <w:rFonts w:ascii="Arial Narrow" w:hAnsi="Arial Narrow"/>
              </w:rPr>
              <w:t xml:space="preserve"> </w:t>
            </w:r>
            <w:proofErr w:type="spellStart"/>
            <w:r w:rsidRPr="00460612">
              <w:rPr>
                <w:rFonts w:ascii="Arial Narrow" w:hAnsi="Arial Narrow"/>
              </w:rPr>
              <w:t>odjel</w:t>
            </w:r>
            <w:proofErr w:type="spellEnd"/>
          </w:p>
        </w:tc>
        <w:tc>
          <w:tcPr>
            <w:tcW w:w="2363" w:type="dxa"/>
            <w:gridSpan w:val="2"/>
          </w:tcPr>
          <w:p w14:paraId="2FE17476" w14:textId="77777777" w:rsidR="00460612" w:rsidRPr="00460612" w:rsidRDefault="00460612" w:rsidP="00EA3C56">
            <w:pPr>
              <w:pStyle w:val="TableParagraph"/>
              <w:ind w:left="268" w:right="258" w:hanging="1"/>
              <w:rPr>
                <w:rFonts w:ascii="Arial Narrow" w:hAnsi="Arial Narrow"/>
              </w:rPr>
            </w:pPr>
            <w:proofErr w:type="spellStart"/>
            <w:r w:rsidRPr="00460612">
              <w:rPr>
                <w:rFonts w:ascii="Arial Narrow" w:hAnsi="Arial Narrow"/>
              </w:rPr>
              <w:t>Komunalna</w:t>
            </w:r>
            <w:proofErr w:type="spellEnd"/>
            <w:r w:rsidRPr="00460612">
              <w:rPr>
                <w:rFonts w:ascii="Arial Narrow" w:hAnsi="Arial Narrow"/>
              </w:rPr>
              <w:t xml:space="preserve"> </w:t>
            </w:r>
            <w:proofErr w:type="spellStart"/>
            <w:r w:rsidRPr="00460612">
              <w:rPr>
                <w:rFonts w:ascii="Arial Narrow" w:hAnsi="Arial Narrow"/>
              </w:rPr>
              <w:t>naknada</w:t>
            </w:r>
            <w:proofErr w:type="spellEnd"/>
            <w:r w:rsidRPr="00460612">
              <w:rPr>
                <w:rFonts w:ascii="Arial Narrow" w:hAnsi="Arial Narrow"/>
              </w:rPr>
              <w:t xml:space="preserve">, </w:t>
            </w:r>
            <w:proofErr w:type="spellStart"/>
            <w:r w:rsidRPr="00460612">
              <w:rPr>
                <w:rFonts w:ascii="Arial Narrow" w:hAnsi="Arial Narrow"/>
              </w:rPr>
              <w:t>grobna</w:t>
            </w:r>
            <w:proofErr w:type="spellEnd"/>
            <w:r w:rsidRPr="00460612">
              <w:rPr>
                <w:rFonts w:ascii="Arial Narrow" w:hAnsi="Arial Narrow"/>
              </w:rPr>
              <w:t xml:space="preserve"> </w:t>
            </w:r>
            <w:proofErr w:type="spellStart"/>
            <w:r w:rsidRPr="00460612">
              <w:rPr>
                <w:rFonts w:ascii="Arial Narrow" w:hAnsi="Arial Narrow"/>
              </w:rPr>
              <w:t>naknada</w:t>
            </w:r>
            <w:proofErr w:type="spellEnd"/>
            <w:r w:rsidRPr="00460612">
              <w:rPr>
                <w:rFonts w:ascii="Arial Narrow" w:hAnsi="Arial Narrow"/>
              </w:rPr>
              <w:t>,</w:t>
            </w:r>
          </w:p>
          <w:p w14:paraId="773DA270" w14:textId="77777777" w:rsidR="00460612" w:rsidRPr="00460612" w:rsidRDefault="00460612" w:rsidP="00EA3C56">
            <w:pPr>
              <w:pStyle w:val="TableParagraph"/>
              <w:ind w:left="302" w:right="295" w:firstLine="2"/>
              <w:rPr>
                <w:rFonts w:ascii="Arial Narrow" w:hAnsi="Arial Narrow"/>
              </w:rPr>
            </w:pPr>
            <w:proofErr w:type="spellStart"/>
            <w:r w:rsidRPr="00460612">
              <w:rPr>
                <w:rFonts w:ascii="Arial Narrow" w:hAnsi="Arial Narrow"/>
              </w:rPr>
              <w:t>komunalni</w:t>
            </w:r>
            <w:proofErr w:type="spellEnd"/>
            <w:r w:rsidRPr="00460612">
              <w:rPr>
                <w:rFonts w:ascii="Arial Narrow" w:hAnsi="Arial Narrow"/>
              </w:rPr>
              <w:t xml:space="preserve"> </w:t>
            </w:r>
            <w:proofErr w:type="spellStart"/>
            <w:r w:rsidRPr="00460612">
              <w:rPr>
                <w:rFonts w:ascii="Arial Narrow" w:hAnsi="Arial Narrow"/>
              </w:rPr>
              <w:t>doprinos</w:t>
            </w:r>
            <w:proofErr w:type="spellEnd"/>
            <w:r w:rsidRPr="00460612">
              <w:rPr>
                <w:rFonts w:ascii="Arial Narrow" w:hAnsi="Arial Narrow"/>
              </w:rPr>
              <w:t xml:space="preserve"> i dr. </w:t>
            </w:r>
            <w:proofErr w:type="spellStart"/>
            <w:r w:rsidRPr="00460612">
              <w:rPr>
                <w:rFonts w:ascii="Arial Narrow" w:hAnsi="Arial Narrow"/>
              </w:rPr>
              <w:t>tijekom</w:t>
            </w:r>
            <w:proofErr w:type="spellEnd"/>
            <w:r w:rsidRPr="00460612">
              <w:rPr>
                <w:rFonts w:ascii="Arial Narrow" w:hAnsi="Arial Narrow"/>
              </w:rPr>
              <w:t xml:space="preserve"> </w:t>
            </w:r>
            <w:proofErr w:type="spellStart"/>
            <w:r w:rsidRPr="00460612">
              <w:rPr>
                <w:rFonts w:ascii="Arial Narrow" w:hAnsi="Arial Narrow"/>
              </w:rPr>
              <w:t>cijele</w:t>
            </w:r>
            <w:proofErr w:type="spellEnd"/>
          </w:p>
          <w:p w14:paraId="128D9F26" w14:textId="77777777" w:rsidR="00460612" w:rsidRPr="00460612" w:rsidRDefault="00460612" w:rsidP="00EA3C56">
            <w:pPr>
              <w:pStyle w:val="TableParagraph"/>
              <w:spacing w:line="238" w:lineRule="exact"/>
              <w:ind w:left="110" w:right="105"/>
              <w:rPr>
                <w:rFonts w:ascii="Arial Narrow" w:hAnsi="Arial Narrow"/>
              </w:rPr>
            </w:pPr>
            <w:proofErr w:type="spellStart"/>
            <w:r w:rsidRPr="00460612">
              <w:rPr>
                <w:rFonts w:ascii="Arial Narrow" w:hAnsi="Arial Narrow"/>
              </w:rPr>
              <w:t>godine</w:t>
            </w:r>
            <w:proofErr w:type="spellEnd"/>
          </w:p>
        </w:tc>
        <w:tc>
          <w:tcPr>
            <w:tcW w:w="2419" w:type="dxa"/>
            <w:gridSpan w:val="2"/>
          </w:tcPr>
          <w:p w14:paraId="5E1F1D0A" w14:textId="77777777" w:rsidR="00460612" w:rsidRPr="00460612" w:rsidRDefault="00460612" w:rsidP="00EA3C56">
            <w:pPr>
              <w:pStyle w:val="TableParagraph"/>
              <w:rPr>
                <w:rFonts w:ascii="Arial Narrow" w:hAnsi="Arial Narrow"/>
              </w:rPr>
            </w:pPr>
          </w:p>
          <w:p w14:paraId="6AA9F73A" w14:textId="77777777" w:rsidR="00460612" w:rsidRPr="00460612" w:rsidRDefault="00460612" w:rsidP="00EA3C56">
            <w:pPr>
              <w:pStyle w:val="TableParagraph"/>
              <w:rPr>
                <w:rFonts w:ascii="Arial Narrow" w:hAnsi="Arial Narrow"/>
              </w:rPr>
            </w:pPr>
          </w:p>
          <w:p w14:paraId="157E49CF" w14:textId="77777777" w:rsidR="00460612" w:rsidRPr="00460612" w:rsidRDefault="00460612" w:rsidP="00EA3C56">
            <w:pPr>
              <w:pStyle w:val="TableParagraph"/>
              <w:rPr>
                <w:rFonts w:ascii="Arial Narrow" w:hAnsi="Arial Narrow"/>
              </w:rPr>
            </w:pPr>
          </w:p>
          <w:p w14:paraId="28E24698" w14:textId="77777777" w:rsidR="00460612" w:rsidRPr="00460612" w:rsidRDefault="00460612" w:rsidP="00EA3C56">
            <w:pPr>
              <w:pStyle w:val="TableParagraph"/>
              <w:spacing w:before="179"/>
              <w:ind w:left="135" w:right="128"/>
              <w:rPr>
                <w:rFonts w:ascii="Arial Narrow" w:hAnsi="Arial Narrow"/>
              </w:rPr>
            </w:pPr>
            <w:proofErr w:type="spellStart"/>
            <w:r w:rsidRPr="00460612">
              <w:rPr>
                <w:rFonts w:ascii="Arial Narrow" w:hAnsi="Arial Narrow"/>
              </w:rPr>
              <w:t>Rješenja</w:t>
            </w:r>
            <w:proofErr w:type="spellEnd"/>
          </w:p>
        </w:tc>
      </w:tr>
      <w:tr w:rsidR="00460612" w:rsidRPr="00460612" w14:paraId="66BC24E4" w14:textId="77777777" w:rsidTr="00460612">
        <w:trPr>
          <w:trHeight w:val="1023"/>
        </w:trPr>
        <w:tc>
          <w:tcPr>
            <w:tcW w:w="916" w:type="dxa"/>
            <w:gridSpan w:val="2"/>
          </w:tcPr>
          <w:p w14:paraId="1ECDEBB2" w14:textId="77777777" w:rsidR="00460612" w:rsidRPr="00460612" w:rsidRDefault="00460612" w:rsidP="00EA3C56">
            <w:pPr>
              <w:pStyle w:val="TableParagraph"/>
              <w:spacing w:before="4"/>
              <w:rPr>
                <w:rFonts w:ascii="Arial Narrow" w:hAnsi="Arial Narrow"/>
              </w:rPr>
            </w:pPr>
          </w:p>
          <w:p w14:paraId="5CD7E01B" w14:textId="77777777" w:rsidR="00460612" w:rsidRPr="00460612" w:rsidRDefault="00460612" w:rsidP="00EA3C56">
            <w:pPr>
              <w:pStyle w:val="TableParagraph"/>
              <w:spacing w:before="1"/>
              <w:ind w:right="256"/>
              <w:rPr>
                <w:rFonts w:ascii="Arial Narrow" w:hAnsi="Arial Narrow"/>
              </w:rPr>
            </w:pPr>
            <w:r w:rsidRPr="00460612">
              <w:rPr>
                <w:rFonts w:ascii="Arial Narrow" w:hAnsi="Arial Narrow"/>
              </w:rPr>
              <w:t>3.</w:t>
            </w:r>
          </w:p>
        </w:tc>
        <w:tc>
          <w:tcPr>
            <w:tcW w:w="3882" w:type="dxa"/>
            <w:gridSpan w:val="2"/>
          </w:tcPr>
          <w:p w14:paraId="60BD60D8" w14:textId="77777777" w:rsidR="00460612" w:rsidRPr="00460612" w:rsidRDefault="00460612" w:rsidP="00EA3C56">
            <w:pPr>
              <w:pStyle w:val="TableParagraph"/>
              <w:ind w:left="239" w:right="227" w:hanging="1"/>
              <w:rPr>
                <w:rFonts w:ascii="Arial Narrow" w:hAnsi="Arial Narrow"/>
              </w:rPr>
            </w:pPr>
            <w:proofErr w:type="spellStart"/>
            <w:r w:rsidRPr="00460612">
              <w:rPr>
                <w:rFonts w:ascii="Arial Narrow" w:hAnsi="Arial Narrow"/>
              </w:rPr>
              <w:t>Izdavanje</w:t>
            </w:r>
            <w:proofErr w:type="spellEnd"/>
            <w:r w:rsidRPr="00460612">
              <w:rPr>
                <w:rFonts w:ascii="Arial Narrow" w:hAnsi="Arial Narrow"/>
              </w:rPr>
              <w:t xml:space="preserve"> </w:t>
            </w:r>
            <w:proofErr w:type="spellStart"/>
            <w:r w:rsidRPr="00460612">
              <w:rPr>
                <w:rFonts w:ascii="Arial Narrow" w:hAnsi="Arial Narrow"/>
              </w:rPr>
              <w:t>uplatnica</w:t>
            </w:r>
            <w:proofErr w:type="spellEnd"/>
            <w:r w:rsidRPr="00460612">
              <w:rPr>
                <w:rFonts w:ascii="Arial Narrow" w:hAnsi="Arial Narrow"/>
              </w:rPr>
              <w:t xml:space="preserve"> za </w:t>
            </w:r>
            <w:proofErr w:type="spellStart"/>
            <w:r w:rsidRPr="00460612">
              <w:rPr>
                <w:rFonts w:ascii="Arial Narrow" w:hAnsi="Arial Narrow"/>
              </w:rPr>
              <w:t>komunalnu</w:t>
            </w:r>
            <w:proofErr w:type="spellEnd"/>
            <w:r w:rsidRPr="00460612">
              <w:rPr>
                <w:rFonts w:ascii="Arial Narrow" w:hAnsi="Arial Narrow"/>
              </w:rPr>
              <w:t xml:space="preserve"> </w:t>
            </w:r>
            <w:proofErr w:type="spellStart"/>
            <w:r w:rsidRPr="00460612">
              <w:rPr>
                <w:rFonts w:ascii="Arial Narrow" w:hAnsi="Arial Narrow"/>
              </w:rPr>
              <w:t>naknadu</w:t>
            </w:r>
            <w:proofErr w:type="spellEnd"/>
            <w:r w:rsidRPr="00460612">
              <w:rPr>
                <w:rFonts w:ascii="Arial Narrow" w:hAnsi="Arial Narrow"/>
              </w:rPr>
              <w:t xml:space="preserve">, </w:t>
            </w:r>
            <w:proofErr w:type="spellStart"/>
            <w:r w:rsidRPr="00460612">
              <w:rPr>
                <w:rFonts w:ascii="Arial Narrow" w:hAnsi="Arial Narrow"/>
              </w:rPr>
              <w:t>komunalni</w:t>
            </w:r>
            <w:proofErr w:type="spellEnd"/>
            <w:r w:rsidRPr="00460612">
              <w:rPr>
                <w:rFonts w:ascii="Arial Narrow" w:hAnsi="Arial Narrow"/>
              </w:rPr>
              <w:t xml:space="preserve"> </w:t>
            </w:r>
            <w:proofErr w:type="spellStart"/>
            <w:r w:rsidRPr="00460612">
              <w:rPr>
                <w:rFonts w:ascii="Arial Narrow" w:hAnsi="Arial Narrow"/>
              </w:rPr>
              <w:t>doprinos</w:t>
            </w:r>
            <w:proofErr w:type="spellEnd"/>
            <w:r w:rsidRPr="00460612">
              <w:rPr>
                <w:rFonts w:ascii="Arial Narrow" w:hAnsi="Arial Narrow"/>
              </w:rPr>
              <w:t xml:space="preserve">, </w:t>
            </w:r>
            <w:proofErr w:type="spellStart"/>
            <w:r w:rsidRPr="00460612">
              <w:rPr>
                <w:rFonts w:ascii="Arial Narrow" w:hAnsi="Arial Narrow"/>
              </w:rPr>
              <w:t>grobnu</w:t>
            </w:r>
            <w:proofErr w:type="spellEnd"/>
          </w:p>
          <w:p w14:paraId="5C393408" w14:textId="77777777" w:rsidR="00460612" w:rsidRPr="00460612" w:rsidRDefault="00460612" w:rsidP="00EA3C56">
            <w:pPr>
              <w:pStyle w:val="TableParagraph"/>
              <w:spacing w:line="240" w:lineRule="exact"/>
              <w:ind w:left="175" w:right="164"/>
              <w:rPr>
                <w:rFonts w:ascii="Arial Narrow" w:hAnsi="Arial Narrow"/>
              </w:rPr>
            </w:pPr>
            <w:proofErr w:type="spellStart"/>
            <w:r w:rsidRPr="00460612">
              <w:rPr>
                <w:rFonts w:ascii="Arial Narrow" w:hAnsi="Arial Narrow"/>
              </w:rPr>
              <w:t>naknadu</w:t>
            </w:r>
            <w:proofErr w:type="spellEnd"/>
            <w:r w:rsidRPr="00460612">
              <w:rPr>
                <w:rFonts w:ascii="Arial Narrow" w:hAnsi="Arial Narrow"/>
              </w:rPr>
              <w:t xml:space="preserve"> i dr.</w:t>
            </w:r>
          </w:p>
        </w:tc>
        <w:tc>
          <w:tcPr>
            <w:tcW w:w="2772" w:type="dxa"/>
            <w:gridSpan w:val="2"/>
          </w:tcPr>
          <w:p w14:paraId="198DF086" w14:textId="77777777" w:rsidR="00460612" w:rsidRPr="00460612" w:rsidRDefault="00460612" w:rsidP="00EA3C56">
            <w:pPr>
              <w:pStyle w:val="TableParagraph"/>
              <w:spacing w:before="121"/>
              <w:ind w:left="475" w:right="467" w:firstLine="84"/>
              <w:rPr>
                <w:rFonts w:ascii="Arial Narrow" w:hAnsi="Arial Narrow"/>
              </w:rPr>
            </w:pPr>
            <w:proofErr w:type="spellStart"/>
            <w:r w:rsidRPr="00460612">
              <w:rPr>
                <w:rFonts w:ascii="Arial Narrow" w:hAnsi="Arial Narrow"/>
              </w:rPr>
              <w:t>Jedinstveni</w:t>
            </w:r>
            <w:proofErr w:type="spellEnd"/>
            <w:r w:rsidRPr="00460612">
              <w:rPr>
                <w:rFonts w:ascii="Arial Narrow" w:hAnsi="Arial Narrow"/>
              </w:rPr>
              <w:t xml:space="preserve"> </w:t>
            </w:r>
            <w:proofErr w:type="spellStart"/>
            <w:r w:rsidRPr="00460612">
              <w:rPr>
                <w:rFonts w:ascii="Arial Narrow" w:hAnsi="Arial Narrow"/>
              </w:rPr>
              <w:t>upravni</w:t>
            </w:r>
            <w:proofErr w:type="spellEnd"/>
            <w:r w:rsidRPr="00460612">
              <w:rPr>
                <w:rFonts w:ascii="Arial Narrow" w:hAnsi="Arial Narrow"/>
              </w:rPr>
              <w:t xml:space="preserve"> </w:t>
            </w:r>
            <w:proofErr w:type="spellStart"/>
            <w:r w:rsidRPr="00460612">
              <w:rPr>
                <w:rFonts w:ascii="Arial Narrow" w:hAnsi="Arial Narrow"/>
              </w:rPr>
              <w:t>odjel</w:t>
            </w:r>
            <w:proofErr w:type="spellEnd"/>
          </w:p>
        </w:tc>
        <w:tc>
          <w:tcPr>
            <w:tcW w:w="2363" w:type="dxa"/>
            <w:gridSpan w:val="2"/>
          </w:tcPr>
          <w:p w14:paraId="75510172" w14:textId="77777777" w:rsidR="00460612" w:rsidRPr="00460612" w:rsidRDefault="00460612" w:rsidP="00EA3C56">
            <w:pPr>
              <w:pStyle w:val="TableParagraph"/>
              <w:spacing w:before="4"/>
              <w:rPr>
                <w:rFonts w:ascii="Arial Narrow" w:hAnsi="Arial Narrow"/>
              </w:rPr>
            </w:pPr>
          </w:p>
          <w:p w14:paraId="3FB1582B" w14:textId="77777777" w:rsidR="00460612" w:rsidRPr="00460612" w:rsidRDefault="00460612" w:rsidP="00EA3C56">
            <w:pPr>
              <w:pStyle w:val="TableParagraph"/>
              <w:spacing w:before="1"/>
              <w:ind w:left="110" w:right="105"/>
              <w:rPr>
                <w:rFonts w:ascii="Arial Narrow" w:hAnsi="Arial Narrow"/>
              </w:rPr>
            </w:pPr>
            <w:proofErr w:type="spellStart"/>
            <w:r w:rsidRPr="00460612">
              <w:rPr>
                <w:rFonts w:ascii="Arial Narrow" w:hAnsi="Arial Narrow"/>
              </w:rPr>
              <w:t>Kvartalno</w:t>
            </w:r>
            <w:proofErr w:type="spellEnd"/>
            <w:r w:rsidRPr="00460612">
              <w:rPr>
                <w:rFonts w:ascii="Arial Narrow" w:hAnsi="Arial Narrow"/>
              </w:rPr>
              <w:t>/</w:t>
            </w:r>
            <w:proofErr w:type="spellStart"/>
            <w:r w:rsidRPr="00460612">
              <w:rPr>
                <w:rFonts w:ascii="Arial Narrow" w:hAnsi="Arial Narrow"/>
              </w:rPr>
              <w:t>tijekom</w:t>
            </w:r>
            <w:proofErr w:type="spellEnd"/>
            <w:r w:rsidRPr="00460612">
              <w:rPr>
                <w:rFonts w:ascii="Arial Narrow" w:hAnsi="Arial Narrow"/>
              </w:rPr>
              <w:t xml:space="preserve"> </w:t>
            </w:r>
            <w:proofErr w:type="spellStart"/>
            <w:r w:rsidRPr="00460612">
              <w:rPr>
                <w:rFonts w:ascii="Arial Narrow" w:hAnsi="Arial Narrow"/>
              </w:rPr>
              <w:t>godine</w:t>
            </w:r>
            <w:proofErr w:type="spellEnd"/>
          </w:p>
        </w:tc>
        <w:tc>
          <w:tcPr>
            <w:tcW w:w="2419" w:type="dxa"/>
            <w:gridSpan w:val="2"/>
          </w:tcPr>
          <w:p w14:paraId="119036E0" w14:textId="77777777" w:rsidR="00460612" w:rsidRPr="00460612" w:rsidRDefault="00460612" w:rsidP="00EA3C56">
            <w:pPr>
              <w:pStyle w:val="TableParagraph"/>
              <w:spacing w:before="4"/>
              <w:rPr>
                <w:rFonts w:ascii="Arial Narrow" w:hAnsi="Arial Narrow"/>
              </w:rPr>
            </w:pPr>
          </w:p>
          <w:p w14:paraId="6495ED44" w14:textId="77777777" w:rsidR="00460612" w:rsidRPr="00460612" w:rsidRDefault="00460612" w:rsidP="00EA3C56">
            <w:pPr>
              <w:pStyle w:val="TableParagraph"/>
              <w:spacing w:before="1"/>
              <w:ind w:left="134" w:right="128"/>
              <w:rPr>
                <w:rFonts w:ascii="Arial Narrow" w:hAnsi="Arial Narrow"/>
              </w:rPr>
            </w:pPr>
            <w:proofErr w:type="spellStart"/>
            <w:r w:rsidRPr="00460612">
              <w:rPr>
                <w:rFonts w:ascii="Arial Narrow" w:hAnsi="Arial Narrow"/>
              </w:rPr>
              <w:t>Uplatnice</w:t>
            </w:r>
            <w:proofErr w:type="spellEnd"/>
          </w:p>
        </w:tc>
      </w:tr>
      <w:tr w:rsidR="00460612" w:rsidRPr="00460612" w14:paraId="1D698A02" w14:textId="77777777" w:rsidTr="00460612">
        <w:trPr>
          <w:trHeight w:val="1279"/>
        </w:trPr>
        <w:tc>
          <w:tcPr>
            <w:tcW w:w="916" w:type="dxa"/>
            <w:gridSpan w:val="2"/>
          </w:tcPr>
          <w:p w14:paraId="5AE01AD7" w14:textId="77777777" w:rsidR="00460612" w:rsidRPr="00460612" w:rsidRDefault="00460612" w:rsidP="00EA3C56">
            <w:pPr>
              <w:pStyle w:val="TableParagraph"/>
              <w:rPr>
                <w:rFonts w:ascii="Arial Narrow" w:hAnsi="Arial Narrow"/>
              </w:rPr>
            </w:pPr>
          </w:p>
          <w:p w14:paraId="6272860A" w14:textId="77777777" w:rsidR="00460612" w:rsidRPr="00460612" w:rsidRDefault="00460612" w:rsidP="00EA3C56">
            <w:pPr>
              <w:pStyle w:val="TableParagraph"/>
              <w:spacing w:before="6"/>
              <w:rPr>
                <w:rFonts w:ascii="Arial Narrow" w:hAnsi="Arial Narrow"/>
              </w:rPr>
            </w:pPr>
          </w:p>
          <w:p w14:paraId="5E8D28F7" w14:textId="77777777" w:rsidR="00460612" w:rsidRPr="00460612" w:rsidRDefault="00460612" w:rsidP="00EA3C56">
            <w:pPr>
              <w:pStyle w:val="TableParagraph"/>
              <w:ind w:right="256"/>
              <w:rPr>
                <w:rFonts w:ascii="Arial Narrow" w:hAnsi="Arial Narrow"/>
              </w:rPr>
            </w:pPr>
            <w:r w:rsidRPr="00460612">
              <w:rPr>
                <w:rFonts w:ascii="Arial Narrow" w:hAnsi="Arial Narrow"/>
              </w:rPr>
              <w:t>4.</w:t>
            </w:r>
          </w:p>
        </w:tc>
        <w:tc>
          <w:tcPr>
            <w:tcW w:w="3882" w:type="dxa"/>
            <w:gridSpan w:val="2"/>
          </w:tcPr>
          <w:p w14:paraId="686964D1" w14:textId="77777777" w:rsidR="00460612" w:rsidRPr="00460612" w:rsidRDefault="00460612" w:rsidP="00EA3C56">
            <w:pPr>
              <w:pStyle w:val="TableParagraph"/>
              <w:ind w:left="117" w:right="105" w:hanging="1"/>
              <w:rPr>
                <w:rFonts w:ascii="Arial Narrow" w:hAnsi="Arial Narrow"/>
              </w:rPr>
            </w:pPr>
            <w:proofErr w:type="spellStart"/>
            <w:r w:rsidRPr="00460612">
              <w:rPr>
                <w:rFonts w:ascii="Arial Narrow" w:hAnsi="Arial Narrow"/>
              </w:rPr>
              <w:t>Provjera</w:t>
            </w:r>
            <w:proofErr w:type="spellEnd"/>
            <w:r w:rsidRPr="00460612">
              <w:rPr>
                <w:rFonts w:ascii="Arial Narrow" w:hAnsi="Arial Narrow"/>
              </w:rPr>
              <w:t xml:space="preserve"> </w:t>
            </w:r>
            <w:proofErr w:type="spellStart"/>
            <w:r w:rsidRPr="00460612">
              <w:rPr>
                <w:rFonts w:ascii="Arial Narrow" w:hAnsi="Arial Narrow"/>
              </w:rPr>
              <w:t>svojstva</w:t>
            </w:r>
            <w:proofErr w:type="spellEnd"/>
            <w:r w:rsidRPr="00460612">
              <w:rPr>
                <w:rFonts w:ascii="Arial Narrow" w:hAnsi="Arial Narrow"/>
              </w:rPr>
              <w:t xml:space="preserve"> </w:t>
            </w:r>
            <w:proofErr w:type="spellStart"/>
            <w:r w:rsidRPr="00460612">
              <w:rPr>
                <w:rFonts w:ascii="Arial Narrow" w:hAnsi="Arial Narrow"/>
              </w:rPr>
              <w:t>izvršnosti</w:t>
            </w:r>
            <w:proofErr w:type="spellEnd"/>
            <w:r w:rsidRPr="00460612">
              <w:rPr>
                <w:rFonts w:ascii="Arial Narrow" w:hAnsi="Arial Narrow"/>
              </w:rPr>
              <w:t xml:space="preserve"> </w:t>
            </w:r>
            <w:proofErr w:type="spellStart"/>
            <w:r w:rsidRPr="00460612">
              <w:rPr>
                <w:rFonts w:ascii="Arial Narrow" w:hAnsi="Arial Narrow"/>
              </w:rPr>
              <w:t>rješenja</w:t>
            </w:r>
            <w:proofErr w:type="spellEnd"/>
            <w:r w:rsidRPr="00460612">
              <w:rPr>
                <w:rFonts w:ascii="Arial Narrow" w:hAnsi="Arial Narrow"/>
              </w:rPr>
              <w:t xml:space="preserve"> </w:t>
            </w:r>
            <w:proofErr w:type="spellStart"/>
            <w:r w:rsidRPr="00460612">
              <w:rPr>
                <w:rFonts w:ascii="Arial Narrow" w:hAnsi="Arial Narrow"/>
              </w:rPr>
              <w:t>komunalne</w:t>
            </w:r>
            <w:proofErr w:type="spellEnd"/>
            <w:r w:rsidRPr="00460612">
              <w:rPr>
                <w:rFonts w:ascii="Arial Narrow" w:hAnsi="Arial Narrow"/>
              </w:rPr>
              <w:t xml:space="preserve"> </w:t>
            </w:r>
            <w:proofErr w:type="spellStart"/>
            <w:r w:rsidRPr="00460612">
              <w:rPr>
                <w:rFonts w:ascii="Arial Narrow" w:hAnsi="Arial Narrow"/>
              </w:rPr>
              <w:t>naknade</w:t>
            </w:r>
            <w:proofErr w:type="spellEnd"/>
            <w:r w:rsidRPr="00460612">
              <w:rPr>
                <w:rFonts w:ascii="Arial Narrow" w:hAnsi="Arial Narrow"/>
              </w:rPr>
              <w:t xml:space="preserve">, </w:t>
            </w:r>
            <w:proofErr w:type="spellStart"/>
            <w:r w:rsidRPr="00460612">
              <w:rPr>
                <w:rFonts w:ascii="Arial Narrow" w:hAnsi="Arial Narrow"/>
              </w:rPr>
              <w:t>komunalnog</w:t>
            </w:r>
            <w:proofErr w:type="spellEnd"/>
            <w:r w:rsidRPr="00460612">
              <w:rPr>
                <w:rFonts w:ascii="Arial Narrow" w:hAnsi="Arial Narrow"/>
              </w:rPr>
              <w:t xml:space="preserve"> </w:t>
            </w:r>
            <w:proofErr w:type="spellStart"/>
            <w:r w:rsidRPr="00460612">
              <w:rPr>
                <w:rFonts w:ascii="Arial Narrow" w:hAnsi="Arial Narrow"/>
              </w:rPr>
              <w:t>doprinosa</w:t>
            </w:r>
            <w:proofErr w:type="spellEnd"/>
            <w:r w:rsidRPr="00460612">
              <w:rPr>
                <w:rFonts w:ascii="Arial Narrow" w:hAnsi="Arial Narrow"/>
              </w:rPr>
              <w:t xml:space="preserve">, </w:t>
            </w:r>
            <w:proofErr w:type="spellStart"/>
            <w:r w:rsidRPr="00460612">
              <w:rPr>
                <w:rFonts w:ascii="Arial Narrow" w:hAnsi="Arial Narrow"/>
              </w:rPr>
              <w:t>grobne</w:t>
            </w:r>
            <w:proofErr w:type="spellEnd"/>
            <w:r w:rsidRPr="00460612">
              <w:rPr>
                <w:rFonts w:ascii="Arial Narrow" w:hAnsi="Arial Narrow"/>
              </w:rPr>
              <w:t xml:space="preserve"> </w:t>
            </w:r>
            <w:proofErr w:type="spellStart"/>
            <w:r w:rsidRPr="00460612">
              <w:rPr>
                <w:rFonts w:ascii="Arial Narrow" w:hAnsi="Arial Narrow"/>
              </w:rPr>
              <w:t>naknade</w:t>
            </w:r>
            <w:proofErr w:type="spellEnd"/>
            <w:r w:rsidRPr="00460612">
              <w:rPr>
                <w:rFonts w:ascii="Arial Narrow" w:hAnsi="Arial Narrow"/>
              </w:rPr>
              <w:t xml:space="preserve"> i dr.</w:t>
            </w:r>
          </w:p>
          <w:p w14:paraId="2E4DA501" w14:textId="77777777" w:rsidR="00460612" w:rsidRPr="00460612" w:rsidRDefault="00460612" w:rsidP="00EA3C56">
            <w:pPr>
              <w:pStyle w:val="TableParagraph"/>
              <w:spacing w:line="238" w:lineRule="exact"/>
              <w:ind w:left="175" w:right="165"/>
              <w:rPr>
                <w:rFonts w:ascii="Arial Narrow" w:hAnsi="Arial Narrow"/>
              </w:rPr>
            </w:pPr>
          </w:p>
        </w:tc>
        <w:tc>
          <w:tcPr>
            <w:tcW w:w="2772" w:type="dxa"/>
            <w:gridSpan w:val="2"/>
          </w:tcPr>
          <w:p w14:paraId="73BFF399" w14:textId="77777777" w:rsidR="00460612" w:rsidRPr="00460612" w:rsidRDefault="00460612" w:rsidP="00EA3C56">
            <w:pPr>
              <w:pStyle w:val="TableParagraph"/>
              <w:spacing w:before="4"/>
              <w:rPr>
                <w:rFonts w:ascii="Arial Narrow" w:hAnsi="Arial Narrow"/>
              </w:rPr>
            </w:pPr>
          </w:p>
          <w:p w14:paraId="25F1256D" w14:textId="77777777" w:rsidR="00460612" w:rsidRPr="00460612" w:rsidRDefault="00460612" w:rsidP="00EA3C56">
            <w:pPr>
              <w:pStyle w:val="TableParagraph"/>
              <w:ind w:left="475" w:right="467" w:firstLine="84"/>
              <w:rPr>
                <w:rFonts w:ascii="Arial Narrow" w:hAnsi="Arial Narrow"/>
              </w:rPr>
            </w:pPr>
            <w:proofErr w:type="spellStart"/>
            <w:r w:rsidRPr="00460612">
              <w:rPr>
                <w:rFonts w:ascii="Arial Narrow" w:hAnsi="Arial Narrow"/>
              </w:rPr>
              <w:t>Jedinstveni</w:t>
            </w:r>
            <w:proofErr w:type="spellEnd"/>
            <w:r w:rsidRPr="00460612">
              <w:rPr>
                <w:rFonts w:ascii="Arial Narrow" w:hAnsi="Arial Narrow"/>
              </w:rPr>
              <w:t xml:space="preserve"> </w:t>
            </w:r>
            <w:proofErr w:type="spellStart"/>
            <w:r w:rsidRPr="00460612">
              <w:rPr>
                <w:rFonts w:ascii="Arial Narrow" w:hAnsi="Arial Narrow"/>
              </w:rPr>
              <w:t>upravni</w:t>
            </w:r>
            <w:proofErr w:type="spellEnd"/>
            <w:r w:rsidRPr="00460612">
              <w:rPr>
                <w:rFonts w:ascii="Arial Narrow" w:hAnsi="Arial Narrow"/>
              </w:rPr>
              <w:t xml:space="preserve"> </w:t>
            </w:r>
            <w:proofErr w:type="spellStart"/>
            <w:r w:rsidRPr="00460612">
              <w:rPr>
                <w:rFonts w:ascii="Arial Narrow" w:hAnsi="Arial Narrow"/>
              </w:rPr>
              <w:t>odjel</w:t>
            </w:r>
            <w:proofErr w:type="spellEnd"/>
          </w:p>
        </w:tc>
        <w:tc>
          <w:tcPr>
            <w:tcW w:w="2363" w:type="dxa"/>
            <w:gridSpan w:val="2"/>
          </w:tcPr>
          <w:p w14:paraId="2F358F5B" w14:textId="77777777" w:rsidR="00460612" w:rsidRPr="00460612" w:rsidRDefault="00460612" w:rsidP="00EA3C56">
            <w:pPr>
              <w:pStyle w:val="TableParagraph"/>
              <w:spacing w:before="121"/>
              <w:ind w:left="112" w:right="105"/>
              <w:rPr>
                <w:rFonts w:ascii="Arial Narrow" w:hAnsi="Arial Narrow"/>
              </w:rPr>
            </w:pPr>
            <w:proofErr w:type="spellStart"/>
            <w:r w:rsidRPr="00460612">
              <w:rPr>
                <w:rFonts w:ascii="Arial Narrow" w:hAnsi="Arial Narrow"/>
              </w:rPr>
              <w:t>Najkasnije</w:t>
            </w:r>
            <w:proofErr w:type="spellEnd"/>
            <w:r w:rsidRPr="00460612">
              <w:rPr>
                <w:rFonts w:ascii="Arial Narrow" w:hAnsi="Arial Narrow"/>
              </w:rPr>
              <w:t xml:space="preserve"> 30 dana </w:t>
            </w:r>
            <w:proofErr w:type="spellStart"/>
            <w:r w:rsidRPr="00460612">
              <w:rPr>
                <w:rFonts w:ascii="Arial Narrow" w:hAnsi="Arial Narrow"/>
              </w:rPr>
              <w:t>nakon</w:t>
            </w:r>
            <w:proofErr w:type="spellEnd"/>
            <w:r w:rsidRPr="00460612">
              <w:rPr>
                <w:rFonts w:ascii="Arial Narrow" w:hAnsi="Arial Narrow"/>
              </w:rPr>
              <w:t xml:space="preserve"> </w:t>
            </w:r>
            <w:proofErr w:type="spellStart"/>
            <w:r w:rsidRPr="00460612">
              <w:rPr>
                <w:rFonts w:ascii="Arial Narrow" w:hAnsi="Arial Narrow"/>
              </w:rPr>
              <w:t>izdavanja</w:t>
            </w:r>
            <w:proofErr w:type="spellEnd"/>
            <w:r w:rsidRPr="00460612">
              <w:rPr>
                <w:rFonts w:ascii="Arial Narrow" w:hAnsi="Arial Narrow"/>
              </w:rPr>
              <w:t xml:space="preserve"> </w:t>
            </w:r>
            <w:proofErr w:type="spellStart"/>
            <w:r w:rsidRPr="00460612">
              <w:rPr>
                <w:rFonts w:ascii="Arial Narrow" w:hAnsi="Arial Narrow"/>
              </w:rPr>
              <w:t>rješenja</w:t>
            </w:r>
            <w:proofErr w:type="spellEnd"/>
          </w:p>
        </w:tc>
        <w:tc>
          <w:tcPr>
            <w:tcW w:w="2419" w:type="dxa"/>
            <w:gridSpan w:val="2"/>
          </w:tcPr>
          <w:p w14:paraId="34C957D9" w14:textId="77777777" w:rsidR="00460612" w:rsidRPr="00460612" w:rsidRDefault="00460612" w:rsidP="00EA3C56">
            <w:pPr>
              <w:pStyle w:val="TableParagraph"/>
              <w:spacing w:before="4"/>
              <w:rPr>
                <w:rFonts w:ascii="Arial Narrow" w:hAnsi="Arial Narrow"/>
              </w:rPr>
            </w:pPr>
          </w:p>
          <w:p w14:paraId="2B3BE5BE" w14:textId="77777777" w:rsidR="00460612" w:rsidRPr="00460612" w:rsidRDefault="00460612" w:rsidP="00EA3C56">
            <w:pPr>
              <w:pStyle w:val="TableParagraph"/>
              <w:spacing w:line="242" w:lineRule="auto"/>
              <w:ind w:left="431" w:right="423" w:hanging="2"/>
              <w:rPr>
                <w:rFonts w:ascii="Arial Narrow" w:hAnsi="Arial Narrow"/>
              </w:rPr>
            </w:pPr>
            <w:proofErr w:type="spellStart"/>
            <w:r w:rsidRPr="00460612">
              <w:rPr>
                <w:rFonts w:ascii="Arial Narrow" w:hAnsi="Arial Narrow"/>
              </w:rPr>
              <w:t>Rješenja</w:t>
            </w:r>
            <w:proofErr w:type="spellEnd"/>
            <w:r w:rsidRPr="00460612">
              <w:rPr>
                <w:rFonts w:ascii="Arial Narrow" w:hAnsi="Arial Narrow"/>
              </w:rPr>
              <w:t xml:space="preserve">, </w:t>
            </w:r>
            <w:proofErr w:type="spellStart"/>
            <w:r w:rsidRPr="00460612">
              <w:rPr>
                <w:rFonts w:ascii="Arial Narrow" w:hAnsi="Arial Narrow"/>
              </w:rPr>
              <w:t>povratnica</w:t>
            </w:r>
            <w:proofErr w:type="spellEnd"/>
            <w:r w:rsidRPr="00460612">
              <w:rPr>
                <w:rFonts w:ascii="Arial Narrow" w:hAnsi="Arial Narrow"/>
              </w:rPr>
              <w:t>/</w:t>
            </w:r>
          </w:p>
          <w:p w14:paraId="33E96F8F" w14:textId="77777777" w:rsidR="00460612" w:rsidRPr="00460612" w:rsidRDefault="00460612" w:rsidP="00EA3C56">
            <w:pPr>
              <w:pStyle w:val="TableParagraph"/>
              <w:spacing w:line="249" w:lineRule="exact"/>
              <w:ind w:left="137" w:right="128"/>
              <w:rPr>
                <w:rFonts w:ascii="Arial Narrow" w:hAnsi="Arial Narrow"/>
              </w:rPr>
            </w:pPr>
            <w:proofErr w:type="spellStart"/>
            <w:r w:rsidRPr="00460612">
              <w:rPr>
                <w:rFonts w:ascii="Arial Narrow" w:hAnsi="Arial Narrow"/>
              </w:rPr>
              <w:t>dostavnica</w:t>
            </w:r>
            <w:proofErr w:type="spellEnd"/>
          </w:p>
        </w:tc>
      </w:tr>
      <w:tr w:rsidR="00460612" w:rsidRPr="00460612" w14:paraId="4FF7AB7B" w14:textId="77777777" w:rsidTr="00460612">
        <w:trPr>
          <w:trHeight w:val="1023"/>
        </w:trPr>
        <w:tc>
          <w:tcPr>
            <w:tcW w:w="916" w:type="dxa"/>
            <w:gridSpan w:val="2"/>
          </w:tcPr>
          <w:p w14:paraId="74E02605" w14:textId="77777777" w:rsidR="00460612" w:rsidRPr="00460612" w:rsidRDefault="00460612" w:rsidP="00EA3C56">
            <w:pPr>
              <w:pStyle w:val="TableParagraph"/>
              <w:spacing w:before="4"/>
              <w:rPr>
                <w:rFonts w:ascii="Arial Narrow" w:hAnsi="Arial Narrow"/>
              </w:rPr>
            </w:pPr>
          </w:p>
          <w:p w14:paraId="561F8FF7" w14:textId="77777777" w:rsidR="00460612" w:rsidRPr="00460612" w:rsidRDefault="00460612" w:rsidP="00EA3C56">
            <w:pPr>
              <w:pStyle w:val="TableParagraph"/>
              <w:spacing w:before="1"/>
              <w:ind w:right="256"/>
              <w:rPr>
                <w:rFonts w:ascii="Arial Narrow" w:hAnsi="Arial Narrow"/>
              </w:rPr>
            </w:pPr>
            <w:r w:rsidRPr="00460612">
              <w:rPr>
                <w:rFonts w:ascii="Arial Narrow" w:hAnsi="Arial Narrow"/>
              </w:rPr>
              <w:t>5.</w:t>
            </w:r>
          </w:p>
        </w:tc>
        <w:tc>
          <w:tcPr>
            <w:tcW w:w="3882" w:type="dxa"/>
            <w:gridSpan w:val="2"/>
          </w:tcPr>
          <w:p w14:paraId="13E2E434" w14:textId="77777777" w:rsidR="00460612" w:rsidRPr="00460612" w:rsidRDefault="00460612" w:rsidP="00EA3C56">
            <w:pPr>
              <w:pStyle w:val="TableParagraph"/>
              <w:spacing w:before="121"/>
              <w:ind w:left="172" w:right="161" w:firstLine="4"/>
              <w:rPr>
                <w:rFonts w:ascii="Arial Narrow" w:hAnsi="Arial Narrow"/>
              </w:rPr>
            </w:pPr>
            <w:proofErr w:type="spellStart"/>
            <w:r w:rsidRPr="00460612">
              <w:rPr>
                <w:rFonts w:ascii="Arial Narrow" w:hAnsi="Arial Narrow"/>
              </w:rPr>
              <w:t>Unos</w:t>
            </w:r>
            <w:proofErr w:type="spellEnd"/>
            <w:r w:rsidRPr="00460612">
              <w:rPr>
                <w:rFonts w:ascii="Arial Narrow" w:hAnsi="Arial Narrow"/>
              </w:rPr>
              <w:t xml:space="preserve"> </w:t>
            </w:r>
            <w:proofErr w:type="spellStart"/>
            <w:r w:rsidRPr="00460612">
              <w:rPr>
                <w:rFonts w:ascii="Arial Narrow" w:hAnsi="Arial Narrow"/>
              </w:rPr>
              <w:t>podataka</w:t>
            </w:r>
            <w:proofErr w:type="spellEnd"/>
            <w:r w:rsidRPr="00460612">
              <w:rPr>
                <w:rFonts w:ascii="Arial Narrow" w:hAnsi="Arial Narrow"/>
              </w:rPr>
              <w:t xml:space="preserve"> u sustav (</w:t>
            </w:r>
            <w:proofErr w:type="spellStart"/>
            <w:r w:rsidRPr="00460612">
              <w:rPr>
                <w:rFonts w:ascii="Arial Narrow" w:hAnsi="Arial Narrow"/>
              </w:rPr>
              <w:t>knjiženje</w:t>
            </w:r>
            <w:proofErr w:type="spellEnd"/>
            <w:r w:rsidRPr="00460612">
              <w:rPr>
                <w:rFonts w:ascii="Arial Narrow" w:hAnsi="Arial Narrow"/>
              </w:rPr>
              <w:t xml:space="preserve"> </w:t>
            </w:r>
            <w:proofErr w:type="spellStart"/>
            <w:r w:rsidRPr="00460612">
              <w:rPr>
                <w:rFonts w:ascii="Arial Narrow" w:hAnsi="Arial Narrow"/>
              </w:rPr>
              <w:t>izlaznih</w:t>
            </w:r>
            <w:proofErr w:type="spellEnd"/>
            <w:r w:rsidRPr="00460612">
              <w:rPr>
                <w:rFonts w:ascii="Arial Narrow" w:hAnsi="Arial Narrow"/>
              </w:rPr>
              <w:t xml:space="preserve"> </w:t>
            </w:r>
            <w:proofErr w:type="spellStart"/>
            <w:r w:rsidRPr="00460612">
              <w:rPr>
                <w:rFonts w:ascii="Arial Narrow" w:hAnsi="Arial Narrow"/>
              </w:rPr>
              <w:t>računa</w:t>
            </w:r>
            <w:proofErr w:type="spellEnd"/>
            <w:r w:rsidRPr="00460612">
              <w:rPr>
                <w:rFonts w:ascii="Arial Narrow" w:hAnsi="Arial Narrow"/>
              </w:rPr>
              <w:t xml:space="preserve"> u </w:t>
            </w:r>
            <w:proofErr w:type="spellStart"/>
            <w:r w:rsidRPr="00460612">
              <w:rPr>
                <w:rFonts w:ascii="Arial Narrow" w:hAnsi="Arial Narrow"/>
              </w:rPr>
              <w:t>salda</w:t>
            </w:r>
            <w:proofErr w:type="spellEnd"/>
            <w:r w:rsidRPr="00460612">
              <w:rPr>
                <w:rFonts w:ascii="Arial Narrow" w:hAnsi="Arial Narrow"/>
              </w:rPr>
              <w:t xml:space="preserve"> </w:t>
            </w:r>
            <w:proofErr w:type="spellStart"/>
            <w:r w:rsidRPr="00460612">
              <w:rPr>
                <w:rFonts w:ascii="Arial Narrow" w:hAnsi="Arial Narrow"/>
              </w:rPr>
              <w:t>kontima</w:t>
            </w:r>
            <w:proofErr w:type="spellEnd"/>
            <w:r w:rsidRPr="00460612">
              <w:rPr>
                <w:rFonts w:ascii="Arial Narrow" w:hAnsi="Arial Narrow"/>
              </w:rPr>
              <w:t xml:space="preserve"> i </w:t>
            </w:r>
            <w:proofErr w:type="spellStart"/>
            <w:r w:rsidRPr="00460612">
              <w:rPr>
                <w:rFonts w:ascii="Arial Narrow" w:hAnsi="Arial Narrow"/>
              </w:rPr>
              <w:t>glavnoj</w:t>
            </w:r>
            <w:proofErr w:type="spellEnd"/>
            <w:r w:rsidRPr="00460612">
              <w:rPr>
                <w:rFonts w:ascii="Arial Narrow" w:hAnsi="Arial Narrow"/>
              </w:rPr>
              <w:t xml:space="preserve"> </w:t>
            </w:r>
            <w:proofErr w:type="spellStart"/>
            <w:r w:rsidRPr="00460612">
              <w:rPr>
                <w:rFonts w:ascii="Arial Narrow" w:hAnsi="Arial Narrow"/>
              </w:rPr>
              <w:t>knjizi</w:t>
            </w:r>
            <w:proofErr w:type="spellEnd"/>
            <w:r w:rsidRPr="00460612">
              <w:rPr>
                <w:rFonts w:ascii="Arial Narrow" w:hAnsi="Arial Narrow"/>
              </w:rPr>
              <w:t>)</w:t>
            </w:r>
          </w:p>
        </w:tc>
        <w:tc>
          <w:tcPr>
            <w:tcW w:w="2772" w:type="dxa"/>
            <w:gridSpan w:val="2"/>
          </w:tcPr>
          <w:p w14:paraId="025960D5" w14:textId="77777777" w:rsidR="00460612" w:rsidRPr="00460612" w:rsidRDefault="00460612" w:rsidP="00EA3C56">
            <w:pPr>
              <w:pStyle w:val="TableParagraph"/>
              <w:spacing w:line="240" w:lineRule="exact"/>
              <w:ind w:left="117" w:right="109"/>
              <w:rPr>
                <w:rFonts w:ascii="Arial Narrow" w:hAnsi="Arial Narrow"/>
              </w:rPr>
            </w:pPr>
            <w:proofErr w:type="spellStart"/>
            <w:r w:rsidRPr="00460612">
              <w:rPr>
                <w:rFonts w:ascii="Arial Narrow" w:hAnsi="Arial Narrow"/>
              </w:rPr>
              <w:t>Odsjek</w:t>
            </w:r>
            <w:proofErr w:type="spellEnd"/>
            <w:r w:rsidRPr="00460612">
              <w:rPr>
                <w:rFonts w:ascii="Arial Narrow" w:hAnsi="Arial Narrow"/>
              </w:rPr>
              <w:t xml:space="preserve"> za </w:t>
            </w:r>
            <w:proofErr w:type="spellStart"/>
            <w:r w:rsidRPr="00460612">
              <w:rPr>
                <w:rFonts w:ascii="Arial Narrow" w:hAnsi="Arial Narrow"/>
              </w:rPr>
              <w:t>računovodstvo</w:t>
            </w:r>
            <w:proofErr w:type="spellEnd"/>
          </w:p>
        </w:tc>
        <w:tc>
          <w:tcPr>
            <w:tcW w:w="2363" w:type="dxa"/>
            <w:gridSpan w:val="2"/>
          </w:tcPr>
          <w:p w14:paraId="39E478DC" w14:textId="77777777" w:rsidR="00460612" w:rsidRPr="00460612" w:rsidRDefault="00460612" w:rsidP="00EA3C56">
            <w:pPr>
              <w:pStyle w:val="TableParagraph"/>
              <w:spacing w:before="4"/>
              <w:rPr>
                <w:rFonts w:ascii="Arial Narrow" w:hAnsi="Arial Narrow"/>
              </w:rPr>
            </w:pPr>
          </w:p>
          <w:p w14:paraId="0CFD7395" w14:textId="77777777" w:rsidR="00460612" w:rsidRPr="00460612" w:rsidRDefault="00460612" w:rsidP="00EA3C56">
            <w:pPr>
              <w:pStyle w:val="TableParagraph"/>
              <w:spacing w:before="1"/>
              <w:ind w:left="110" w:right="105"/>
              <w:rPr>
                <w:rFonts w:ascii="Arial Narrow" w:hAnsi="Arial Narrow"/>
              </w:rPr>
            </w:pPr>
            <w:proofErr w:type="spellStart"/>
            <w:r w:rsidRPr="00460612">
              <w:rPr>
                <w:rFonts w:ascii="Arial Narrow" w:hAnsi="Arial Narrow"/>
              </w:rPr>
              <w:t>Tijekom</w:t>
            </w:r>
            <w:proofErr w:type="spellEnd"/>
            <w:r w:rsidRPr="00460612">
              <w:rPr>
                <w:rFonts w:ascii="Arial Narrow" w:hAnsi="Arial Narrow"/>
              </w:rPr>
              <w:t xml:space="preserve"> </w:t>
            </w:r>
            <w:proofErr w:type="spellStart"/>
            <w:r w:rsidRPr="00460612">
              <w:rPr>
                <w:rFonts w:ascii="Arial Narrow" w:hAnsi="Arial Narrow"/>
              </w:rPr>
              <w:t>godine</w:t>
            </w:r>
            <w:proofErr w:type="spellEnd"/>
          </w:p>
        </w:tc>
        <w:tc>
          <w:tcPr>
            <w:tcW w:w="2419" w:type="dxa"/>
            <w:gridSpan w:val="2"/>
          </w:tcPr>
          <w:p w14:paraId="7247D592" w14:textId="77777777" w:rsidR="00460612" w:rsidRPr="00460612" w:rsidRDefault="00460612" w:rsidP="00EA3C56">
            <w:pPr>
              <w:pStyle w:val="TableParagraph"/>
              <w:spacing w:before="6"/>
              <w:rPr>
                <w:rFonts w:ascii="Arial Narrow" w:hAnsi="Arial Narrow"/>
              </w:rPr>
            </w:pPr>
          </w:p>
          <w:p w14:paraId="48D935F4" w14:textId="77777777" w:rsidR="00460612" w:rsidRPr="00460612" w:rsidRDefault="00460612" w:rsidP="00EA3C56">
            <w:pPr>
              <w:pStyle w:val="TableParagraph"/>
              <w:ind w:left="628" w:right="148" w:hanging="454"/>
              <w:rPr>
                <w:rFonts w:ascii="Arial Narrow" w:hAnsi="Arial Narrow"/>
              </w:rPr>
            </w:pPr>
            <w:proofErr w:type="spellStart"/>
            <w:r w:rsidRPr="00460612">
              <w:rPr>
                <w:rFonts w:ascii="Arial Narrow" w:hAnsi="Arial Narrow"/>
              </w:rPr>
              <w:t>Knjigovodstvene</w:t>
            </w:r>
            <w:proofErr w:type="spellEnd"/>
            <w:r w:rsidRPr="00460612">
              <w:rPr>
                <w:rFonts w:ascii="Arial Narrow" w:hAnsi="Arial Narrow"/>
              </w:rPr>
              <w:t xml:space="preserve"> </w:t>
            </w:r>
            <w:proofErr w:type="spellStart"/>
            <w:r w:rsidRPr="00460612">
              <w:rPr>
                <w:rFonts w:ascii="Arial Narrow" w:hAnsi="Arial Narrow"/>
              </w:rPr>
              <w:t>kartice</w:t>
            </w:r>
            <w:proofErr w:type="spellEnd"/>
          </w:p>
        </w:tc>
      </w:tr>
      <w:tr w:rsidR="00460612" w:rsidRPr="00460612" w14:paraId="6F29182F" w14:textId="77777777" w:rsidTr="00460612">
        <w:trPr>
          <w:trHeight w:val="1536"/>
        </w:trPr>
        <w:tc>
          <w:tcPr>
            <w:tcW w:w="916" w:type="dxa"/>
            <w:gridSpan w:val="2"/>
          </w:tcPr>
          <w:p w14:paraId="6B7A5F5A" w14:textId="77777777" w:rsidR="00460612" w:rsidRPr="00460612" w:rsidRDefault="00460612" w:rsidP="00EA3C56">
            <w:pPr>
              <w:pStyle w:val="TableParagraph"/>
              <w:rPr>
                <w:rFonts w:ascii="Arial Narrow" w:hAnsi="Arial Narrow"/>
              </w:rPr>
            </w:pPr>
          </w:p>
          <w:p w14:paraId="50A8FF73" w14:textId="77777777" w:rsidR="00460612" w:rsidRPr="00460612" w:rsidRDefault="00460612" w:rsidP="00EA3C56">
            <w:pPr>
              <w:pStyle w:val="TableParagraph"/>
              <w:spacing w:before="6"/>
              <w:rPr>
                <w:rFonts w:ascii="Arial Narrow" w:hAnsi="Arial Narrow"/>
              </w:rPr>
            </w:pPr>
          </w:p>
          <w:p w14:paraId="7E5CAD13" w14:textId="77777777" w:rsidR="00460612" w:rsidRPr="00460612" w:rsidRDefault="00460612" w:rsidP="00EA3C56">
            <w:pPr>
              <w:pStyle w:val="TableParagraph"/>
              <w:ind w:right="256"/>
              <w:rPr>
                <w:rFonts w:ascii="Arial Narrow" w:hAnsi="Arial Narrow"/>
              </w:rPr>
            </w:pPr>
            <w:r w:rsidRPr="00460612">
              <w:rPr>
                <w:rFonts w:ascii="Arial Narrow" w:hAnsi="Arial Narrow"/>
              </w:rPr>
              <w:t>6.</w:t>
            </w:r>
          </w:p>
        </w:tc>
        <w:tc>
          <w:tcPr>
            <w:tcW w:w="3882" w:type="dxa"/>
            <w:gridSpan w:val="2"/>
          </w:tcPr>
          <w:p w14:paraId="4468AAFD" w14:textId="77777777" w:rsidR="00460612" w:rsidRPr="00460612" w:rsidRDefault="00460612" w:rsidP="00EA3C56">
            <w:pPr>
              <w:pStyle w:val="TableParagraph"/>
              <w:rPr>
                <w:rFonts w:ascii="Arial Narrow" w:hAnsi="Arial Narrow"/>
              </w:rPr>
            </w:pPr>
          </w:p>
          <w:p w14:paraId="7E7473C3" w14:textId="77777777" w:rsidR="00460612" w:rsidRPr="00460612" w:rsidRDefault="00460612" w:rsidP="00EA3C56">
            <w:pPr>
              <w:pStyle w:val="TableParagraph"/>
              <w:spacing w:before="5"/>
              <w:rPr>
                <w:rFonts w:ascii="Arial Narrow" w:hAnsi="Arial Narrow"/>
              </w:rPr>
            </w:pPr>
          </w:p>
          <w:p w14:paraId="548A0776" w14:textId="77777777" w:rsidR="00460612" w:rsidRPr="00460612" w:rsidRDefault="00460612" w:rsidP="00EA3C56">
            <w:pPr>
              <w:pStyle w:val="TableParagraph"/>
              <w:spacing w:before="1"/>
              <w:ind w:left="1036" w:right="374" w:hanging="636"/>
              <w:rPr>
                <w:rFonts w:ascii="Arial Narrow" w:hAnsi="Arial Narrow"/>
              </w:rPr>
            </w:pPr>
            <w:proofErr w:type="spellStart"/>
            <w:r w:rsidRPr="00460612">
              <w:rPr>
                <w:rFonts w:ascii="Arial Narrow" w:hAnsi="Arial Narrow"/>
              </w:rPr>
              <w:t>Praćenje</w:t>
            </w:r>
            <w:proofErr w:type="spellEnd"/>
            <w:r w:rsidRPr="00460612">
              <w:rPr>
                <w:rFonts w:ascii="Arial Narrow" w:hAnsi="Arial Narrow"/>
              </w:rPr>
              <w:t xml:space="preserve"> </w:t>
            </w:r>
            <w:proofErr w:type="spellStart"/>
            <w:r w:rsidRPr="00460612">
              <w:rPr>
                <w:rFonts w:ascii="Arial Narrow" w:hAnsi="Arial Narrow"/>
              </w:rPr>
              <w:t>naplate</w:t>
            </w:r>
            <w:proofErr w:type="spellEnd"/>
            <w:r w:rsidRPr="00460612">
              <w:rPr>
                <w:rFonts w:ascii="Arial Narrow" w:hAnsi="Arial Narrow"/>
              </w:rPr>
              <w:t xml:space="preserve"> </w:t>
            </w:r>
            <w:proofErr w:type="spellStart"/>
            <w:r w:rsidRPr="00460612">
              <w:rPr>
                <w:rFonts w:ascii="Arial Narrow" w:hAnsi="Arial Narrow"/>
              </w:rPr>
              <w:t>prihoda</w:t>
            </w:r>
            <w:proofErr w:type="spellEnd"/>
            <w:r w:rsidRPr="00460612">
              <w:rPr>
                <w:rFonts w:ascii="Arial Narrow" w:hAnsi="Arial Narrow"/>
              </w:rPr>
              <w:t xml:space="preserve"> (analitika)</w:t>
            </w:r>
          </w:p>
        </w:tc>
        <w:tc>
          <w:tcPr>
            <w:tcW w:w="2772" w:type="dxa"/>
            <w:gridSpan w:val="2"/>
          </w:tcPr>
          <w:p w14:paraId="4E4D0B04" w14:textId="77777777" w:rsidR="00460612" w:rsidRPr="00460612" w:rsidRDefault="00460612" w:rsidP="00EA3C56">
            <w:pPr>
              <w:pStyle w:val="TableParagraph"/>
              <w:spacing w:line="252" w:lineRule="exact"/>
              <w:ind w:left="117" w:right="109"/>
              <w:rPr>
                <w:rFonts w:ascii="Arial Narrow" w:hAnsi="Arial Narrow"/>
              </w:rPr>
            </w:pPr>
            <w:proofErr w:type="spellStart"/>
            <w:r w:rsidRPr="00460612">
              <w:rPr>
                <w:rFonts w:ascii="Arial Narrow" w:hAnsi="Arial Narrow"/>
              </w:rPr>
              <w:t>Odsjek</w:t>
            </w:r>
            <w:proofErr w:type="spellEnd"/>
            <w:r w:rsidRPr="00460612">
              <w:rPr>
                <w:rFonts w:ascii="Arial Narrow" w:hAnsi="Arial Narrow"/>
              </w:rPr>
              <w:t xml:space="preserve"> za </w:t>
            </w:r>
            <w:proofErr w:type="spellStart"/>
            <w:r w:rsidRPr="00460612">
              <w:rPr>
                <w:rFonts w:ascii="Arial Narrow" w:hAnsi="Arial Narrow"/>
              </w:rPr>
              <w:t>računovodstvo</w:t>
            </w:r>
            <w:proofErr w:type="spellEnd"/>
          </w:p>
        </w:tc>
        <w:tc>
          <w:tcPr>
            <w:tcW w:w="2363" w:type="dxa"/>
            <w:gridSpan w:val="2"/>
          </w:tcPr>
          <w:p w14:paraId="7CAC676D" w14:textId="77777777" w:rsidR="00460612" w:rsidRPr="00460612" w:rsidRDefault="00460612" w:rsidP="00EA3C56">
            <w:pPr>
              <w:pStyle w:val="TableParagraph"/>
              <w:rPr>
                <w:rFonts w:ascii="Arial Narrow" w:hAnsi="Arial Narrow"/>
              </w:rPr>
            </w:pPr>
          </w:p>
          <w:p w14:paraId="7D08ABAB" w14:textId="77777777" w:rsidR="00460612" w:rsidRPr="00460612" w:rsidRDefault="00460612" w:rsidP="00EA3C56">
            <w:pPr>
              <w:pStyle w:val="TableParagraph"/>
              <w:spacing w:before="5"/>
              <w:rPr>
                <w:rFonts w:ascii="Arial Narrow" w:hAnsi="Arial Narrow"/>
              </w:rPr>
            </w:pPr>
          </w:p>
          <w:p w14:paraId="50AEAEB0" w14:textId="77777777" w:rsidR="00460612" w:rsidRPr="00460612" w:rsidRDefault="00460612" w:rsidP="00EA3C56">
            <w:pPr>
              <w:pStyle w:val="TableParagraph"/>
              <w:spacing w:before="1"/>
              <w:ind w:left="242" w:right="215" w:firstLine="156"/>
              <w:rPr>
                <w:rFonts w:ascii="Arial Narrow" w:hAnsi="Arial Narrow"/>
              </w:rPr>
            </w:pPr>
            <w:proofErr w:type="spellStart"/>
            <w:r w:rsidRPr="00460612">
              <w:rPr>
                <w:rFonts w:ascii="Arial Narrow" w:hAnsi="Arial Narrow"/>
              </w:rPr>
              <w:t>Sukcesivno</w:t>
            </w:r>
            <w:proofErr w:type="spellEnd"/>
            <w:r w:rsidRPr="00460612">
              <w:rPr>
                <w:rFonts w:ascii="Arial Narrow" w:hAnsi="Arial Narrow"/>
              </w:rPr>
              <w:t xml:space="preserve"> </w:t>
            </w:r>
            <w:proofErr w:type="spellStart"/>
            <w:r w:rsidRPr="00460612">
              <w:rPr>
                <w:rFonts w:ascii="Arial Narrow" w:hAnsi="Arial Narrow"/>
              </w:rPr>
              <w:t>tijekom</w:t>
            </w:r>
            <w:proofErr w:type="spellEnd"/>
            <w:r w:rsidRPr="00460612">
              <w:rPr>
                <w:rFonts w:ascii="Arial Narrow" w:hAnsi="Arial Narrow"/>
              </w:rPr>
              <w:t xml:space="preserve"> </w:t>
            </w:r>
            <w:proofErr w:type="spellStart"/>
            <w:r w:rsidRPr="00460612">
              <w:rPr>
                <w:rFonts w:ascii="Arial Narrow" w:hAnsi="Arial Narrow"/>
              </w:rPr>
              <w:t>godine</w:t>
            </w:r>
            <w:proofErr w:type="spellEnd"/>
          </w:p>
        </w:tc>
        <w:tc>
          <w:tcPr>
            <w:tcW w:w="2419" w:type="dxa"/>
            <w:gridSpan w:val="2"/>
          </w:tcPr>
          <w:p w14:paraId="5870819C" w14:textId="77777777" w:rsidR="00460612" w:rsidRPr="00460612" w:rsidRDefault="00460612" w:rsidP="00EA3C56">
            <w:pPr>
              <w:pStyle w:val="TableParagraph"/>
              <w:ind w:left="438" w:right="425" w:hanging="7"/>
              <w:rPr>
                <w:rFonts w:ascii="Arial Narrow" w:hAnsi="Arial Narrow"/>
              </w:rPr>
            </w:pPr>
            <w:proofErr w:type="spellStart"/>
            <w:r w:rsidRPr="00460612">
              <w:rPr>
                <w:rFonts w:ascii="Arial Narrow" w:hAnsi="Arial Narrow"/>
              </w:rPr>
              <w:t>Izvadak</w:t>
            </w:r>
            <w:proofErr w:type="spellEnd"/>
            <w:r w:rsidRPr="00460612">
              <w:rPr>
                <w:rFonts w:ascii="Arial Narrow" w:hAnsi="Arial Narrow"/>
              </w:rPr>
              <w:t xml:space="preserve"> po </w:t>
            </w:r>
            <w:proofErr w:type="spellStart"/>
            <w:r w:rsidRPr="00460612">
              <w:rPr>
                <w:rFonts w:ascii="Arial Narrow" w:hAnsi="Arial Narrow"/>
              </w:rPr>
              <w:t>poslovnom</w:t>
            </w:r>
            <w:proofErr w:type="spellEnd"/>
            <w:r w:rsidRPr="00460612">
              <w:rPr>
                <w:rFonts w:ascii="Arial Narrow" w:hAnsi="Arial Narrow"/>
              </w:rPr>
              <w:t xml:space="preserve"> </w:t>
            </w:r>
            <w:proofErr w:type="spellStart"/>
            <w:r w:rsidRPr="00460612">
              <w:rPr>
                <w:rFonts w:ascii="Arial Narrow" w:hAnsi="Arial Narrow"/>
              </w:rPr>
              <w:t>računu</w:t>
            </w:r>
            <w:proofErr w:type="spellEnd"/>
          </w:p>
        </w:tc>
      </w:tr>
      <w:tr w:rsidR="00460612" w:rsidRPr="00460612" w14:paraId="0341817A" w14:textId="77777777" w:rsidTr="0046061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gridAfter w:val="1"/>
          <w:wBefore w:w="14" w:type="dxa"/>
          <w:wAfter w:w="10" w:type="dxa"/>
          <w:trHeight w:val="2429"/>
        </w:trPr>
        <w:tc>
          <w:tcPr>
            <w:tcW w:w="919" w:type="dxa"/>
            <w:gridSpan w:val="2"/>
          </w:tcPr>
          <w:p w14:paraId="774C12FB" w14:textId="77777777" w:rsidR="00460612" w:rsidRPr="00460612" w:rsidRDefault="00460612" w:rsidP="00EA3C56">
            <w:pPr>
              <w:pStyle w:val="TableParagraph"/>
              <w:rPr>
                <w:rFonts w:ascii="Arial Narrow" w:hAnsi="Arial Narrow"/>
              </w:rPr>
            </w:pPr>
          </w:p>
          <w:p w14:paraId="3C811D32" w14:textId="77777777" w:rsidR="00460612" w:rsidRPr="00460612" w:rsidRDefault="00460612" w:rsidP="00EA3C56">
            <w:pPr>
              <w:pStyle w:val="TableParagraph"/>
              <w:spacing w:before="8"/>
              <w:rPr>
                <w:rFonts w:ascii="Arial Narrow" w:hAnsi="Arial Narrow"/>
              </w:rPr>
            </w:pPr>
          </w:p>
          <w:p w14:paraId="4049E44D" w14:textId="77777777" w:rsidR="00460612" w:rsidRPr="00460612" w:rsidRDefault="00460612" w:rsidP="00EA3C56">
            <w:pPr>
              <w:pStyle w:val="TableParagraph"/>
              <w:ind w:left="173" w:right="138"/>
              <w:rPr>
                <w:rFonts w:ascii="Arial Narrow" w:hAnsi="Arial Narrow"/>
              </w:rPr>
            </w:pPr>
            <w:r w:rsidRPr="00460612">
              <w:rPr>
                <w:rFonts w:ascii="Arial Narrow" w:hAnsi="Arial Narrow"/>
              </w:rPr>
              <w:t>7.</w:t>
            </w:r>
          </w:p>
        </w:tc>
        <w:tc>
          <w:tcPr>
            <w:tcW w:w="3861" w:type="dxa"/>
          </w:tcPr>
          <w:p w14:paraId="6DC82F58" w14:textId="77777777" w:rsidR="00460612" w:rsidRPr="00460612" w:rsidRDefault="00460612" w:rsidP="00EA3C56">
            <w:pPr>
              <w:pStyle w:val="TableParagraph"/>
              <w:spacing w:before="210" w:line="230" w:lineRule="auto"/>
              <w:ind w:left="158" w:right="126" w:firstLine="4"/>
              <w:rPr>
                <w:rFonts w:ascii="Arial Narrow" w:hAnsi="Arial Narrow"/>
              </w:rPr>
            </w:pPr>
            <w:proofErr w:type="spellStart"/>
            <w:r w:rsidRPr="00460612">
              <w:rPr>
                <w:rFonts w:ascii="Arial Narrow" w:hAnsi="Arial Narrow"/>
              </w:rPr>
              <w:t>Provjera</w:t>
            </w:r>
            <w:proofErr w:type="spellEnd"/>
            <w:r w:rsidRPr="00460612">
              <w:rPr>
                <w:rFonts w:ascii="Arial Narrow" w:hAnsi="Arial Narrow"/>
                <w:spacing w:val="-34"/>
              </w:rPr>
              <w:t xml:space="preserve"> </w:t>
            </w:r>
            <w:proofErr w:type="spellStart"/>
            <w:r w:rsidRPr="00460612">
              <w:rPr>
                <w:rFonts w:ascii="Arial Narrow" w:hAnsi="Arial Narrow"/>
              </w:rPr>
              <w:t>aktivnosti</w:t>
            </w:r>
            <w:proofErr w:type="spellEnd"/>
            <w:r w:rsidRPr="00460612">
              <w:rPr>
                <w:rFonts w:ascii="Arial Narrow" w:hAnsi="Arial Narrow"/>
                <w:spacing w:val="-26"/>
              </w:rPr>
              <w:t xml:space="preserve"> </w:t>
            </w:r>
            <w:proofErr w:type="spellStart"/>
            <w:r w:rsidRPr="00460612">
              <w:rPr>
                <w:rFonts w:ascii="Arial Narrow" w:hAnsi="Arial Narrow"/>
              </w:rPr>
              <w:t>dužnika</w:t>
            </w:r>
            <w:proofErr w:type="spellEnd"/>
            <w:r w:rsidRPr="00460612">
              <w:rPr>
                <w:rFonts w:ascii="Arial Narrow" w:hAnsi="Arial Narrow"/>
              </w:rPr>
              <w:t xml:space="preserve"> </w:t>
            </w:r>
            <w:proofErr w:type="spellStart"/>
            <w:r w:rsidRPr="00460612">
              <w:rPr>
                <w:rFonts w:ascii="Arial Narrow" w:hAnsi="Arial Narrow"/>
              </w:rPr>
              <w:t>pravne</w:t>
            </w:r>
            <w:proofErr w:type="spellEnd"/>
            <w:r w:rsidRPr="00460612">
              <w:rPr>
                <w:rFonts w:ascii="Arial Narrow" w:hAnsi="Arial Narrow"/>
              </w:rPr>
              <w:t xml:space="preserve"> </w:t>
            </w:r>
            <w:proofErr w:type="spellStart"/>
            <w:r w:rsidRPr="00460612">
              <w:rPr>
                <w:rFonts w:ascii="Arial Narrow" w:hAnsi="Arial Narrow"/>
              </w:rPr>
              <w:t>osobe</w:t>
            </w:r>
            <w:proofErr w:type="spellEnd"/>
            <w:r w:rsidRPr="00460612">
              <w:rPr>
                <w:rFonts w:ascii="Arial Narrow" w:hAnsi="Arial Narrow"/>
              </w:rPr>
              <w:t xml:space="preserve">, </w:t>
            </w:r>
            <w:proofErr w:type="spellStart"/>
            <w:r w:rsidRPr="00460612">
              <w:rPr>
                <w:rFonts w:ascii="Arial Narrow" w:hAnsi="Arial Narrow"/>
              </w:rPr>
              <w:t>izlistavanje</w:t>
            </w:r>
            <w:proofErr w:type="spellEnd"/>
            <w:r w:rsidRPr="00460612">
              <w:rPr>
                <w:rFonts w:ascii="Arial Narrow" w:hAnsi="Arial Narrow"/>
              </w:rPr>
              <w:t xml:space="preserve"> </w:t>
            </w:r>
            <w:proofErr w:type="spellStart"/>
            <w:r w:rsidRPr="00460612">
              <w:rPr>
                <w:rFonts w:ascii="Arial Narrow" w:hAnsi="Arial Narrow"/>
              </w:rPr>
              <w:t>opomena</w:t>
            </w:r>
            <w:proofErr w:type="spellEnd"/>
          </w:p>
        </w:tc>
        <w:tc>
          <w:tcPr>
            <w:tcW w:w="2766" w:type="dxa"/>
          </w:tcPr>
          <w:p w14:paraId="33CD26D9" w14:textId="77777777" w:rsidR="00460612" w:rsidRPr="00460612" w:rsidRDefault="00460612" w:rsidP="00EA3C56">
            <w:pPr>
              <w:pStyle w:val="TableParagraph"/>
              <w:spacing w:before="3"/>
              <w:rPr>
                <w:rFonts w:ascii="Arial Narrow" w:hAnsi="Arial Narrow"/>
              </w:rPr>
            </w:pPr>
          </w:p>
          <w:p w14:paraId="6058319D" w14:textId="77777777" w:rsidR="00460612" w:rsidRPr="00460612" w:rsidRDefault="00460612" w:rsidP="00EA3C56">
            <w:pPr>
              <w:pStyle w:val="TableParagraph"/>
              <w:ind w:left="359" w:right="313"/>
              <w:rPr>
                <w:rFonts w:ascii="Arial Narrow" w:hAnsi="Arial Narrow"/>
              </w:rPr>
            </w:pPr>
            <w:proofErr w:type="spellStart"/>
            <w:r w:rsidRPr="00460612">
              <w:rPr>
                <w:rFonts w:ascii="Arial Narrow" w:hAnsi="Arial Narrow"/>
              </w:rPr>
              <w:t>Odsjek</w:t>
            </w:r>
            <w:proofErr w:type="spellEnd"/>
            <w:r w:rsidRPr="00460612">
              <w:rPr>
                <w:rFonts w:ascii="Arial Narrow" w:hAnsi="Arial Narrow"/>
              </w:rPr>
              <w:t xml:space="preserve"> za </w:t>
            </w:r>
            <w:proofErr w:type="spellStart"/>
            <w:r w:rsidRPr="00460612">
              <w:rPr>
                <w:rFonts w:ascii="Arial Narrow" w:hAnsi="Arial Narrow"/>
              </w:rPr>
              <w:t>računovodstvo</w:t>
            </w:r>
            <w:proofErr w:type="spellEnd"/>
          </w:p>
        </w:tc>
        <w:tc>
          <w:tcPr>
            <w:tcW w:w="2349" w:type="dxa"/>
            <w:gridSpan w:val="2"/>
          </w:tcPr>
          <w:p w14:paraId="32744B9F" w14:textId="77777777" w:rsidR="00460612" w:rsidRPr="00460612" w:rsidRDefault="00460612" w:rsidP="00EA3C56">
            <w:pPr>
              <w:pStyle w:val="TableParagraph"/>
              <w:spacing w:line="250" w:lineRule="exact"/>
              <w:ind w:left="110" w:right="94"/>
              <w:rPr>
                <w:rFonts w:ascii="Arial Narrow" w:hAnsi="Arial Narrow"/>
              </w:rPr>
            </w:pPr>
            <w:proofErr w:type="spellStart"/>
            <w:r w:rsidRPr="00460612">
              <w:rPr>
                <w:rFonts w:ascii="Arial Narrow" w:hAnsi="Arial Narrow"/>
              </w:rPr>
              <w:t>Najmanje</w:t>
            </w:r>
            <w:proofErr w:type="spellEnd"/>
            <w:r w:rsidRPr="00460612">
              <w:rPr>
                <w:rFonts w:ascii="Arial Narrow" w:hAnsi="Arial Narrow"/>
              </w:rPr>
              <w:t xml:space="preserve"> </w:t>
            </w:r>
            <w:proofErr w:type="spellStart"/>
            <w:r w:rsidRPr="00460612">
              <w:rPr>
                <w:rFonts w:ascii="Arial Narrow" w:hAnsi="Arial Narrow"/>
              </w:rPr>
              <w:t>jednom</w:t>
            </w:r>
            <w:proofErr w:type="spellEnd"/>
            <w:r w:rsidRPr="00460612">
              <w:rPr>
                <w:rFonts w:ascii="Arial Narrow" w:hAnsi="Arial Narrow"/>
              </w:rPr>
              <w:t xml:space="preserve"> </w:t>
            </w:r>
            <w:proofErr w:type="spellStart"/>
            <w:r w:rsidRPr="00460612">
              <w:rPr>
                <w:rFonts w:ascii="Arial Narrow" w:hAnsi="Arial Narrow"/>
              </w:rPr>
              <w:t>godišnje</w:t>
            </w:r>
            <w:proofErr w:type="spellEnd"/>
          </w:p>
        </w:tc>
        <w:tc>
          <w:tcPr>
            <w:tcW w:w="2433" w:type="dxa"/>
            <w:gridSpan w:val="2"/>
          </w:tcPr>
          <w:p w14:paraId="3285E8B5" w14:textId="77777777" w:rsidR="00460612" w:rsidRPr="00460612" w:rsidRDefault="00460612" w:rsidP="00EA3C56">
            <w:pPr>
              <w:pStyle w:val="TableParagraph"/>
              <w:spacing w:before="3"/>
              <w:rPr>
                <w:rFonts w:ascii="Arial Narrow" w:hAnsi="Arial Narrow"/>
              </w:rPr>
            </w:pPr>
          </w:p>
          <w:p w14:paraId="563D2857" w14:textId="77777777" w:rsidR="00460612" w:rsidRPr="00460612" w:rsidRDefault="00460612" w:rsidP="00EA3C56">
            <w:pPr>
              <w:pStyle w:val="TableParagraph"/>
              <w:spacing w:line="228" w:lineRule="auto"/>
              <w:ind w:left="468" w:right="119" w:hanging="329"/>
              <w:rPr>
                <w:rFonts w:ascii="Arial Narrow" w:hAnsi="Arial Narrow"/>
              </w:rPr>
            </w:pPr>
            <w:proofErr w:type="spellStart"/>
            <w:r w:rsidRPr="00460612">
              <w:rPr>
                <w:rFonts w:ascii="Arial Narrow" w:hAnsi="Arial Narrow"/>
                <w:w w:val="95"/>
              </w:rPr>
              <w:t>Opomene</w:t>
            </w:r>
            <w:proofErr w:type="spellEnd"/>
          </w:p>
        </w:tc>
      </w:tr>
      <w:tr w:rsidR="00460612" w:rsidRPr="00460612" w14:paraId="2034092C" w14:textId="77777777" w:rsidTr="0046061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gridAfter w:val="1"/>
          <w:wBefore w:w="14" w:type="dxa"/>
          <w:wAfter w:w="10" w:type="dxa"/>
          <w:trHeight w:val="1611"/>
        </w:trPr>
        <w:tc>
          <w:tcPr>
            <w:tcW w:w="919" w:type="dxa"/>
            <w:gridSpan w:val="2"/>
          </w:tcPr>
          <w:p w14:paraId="0310E011" w14:textId="77777777" w:rsidR="00460612" w:rsidRPr="00460612" w:rsidRDefault="00460612" w:rsidP="00EA3C56">
            <w:pPr>
              <w:pStyle w:val="TableParagraph"/>
              <w:spacing w:before="1"/>
              <w:ind w:left="181" w:right="138"/>
              <w:rPr>
                <w:rFonts w:ascii="Arial Narrow" w:hAnsi="Arial Narrow"/>
              </w:rPr>
            </w:pPr>
            <w:r w:rsidRPr="00460612">
              <w:rPr>
                <w:rFonts w:ascii="Arial Narrow" w:hAnsi="Arial Narrow"/>
              </w:rPr>
              <w:t>8.</w:t>
            </w:r>
          </w:p>
        </w:tc>
        <w:tc>
          <w:tcPr>
            <w:tcW w:w="3861" w:type="dxa"/>
          </w:tcPr>
          <w:p w14:paraId="3970AF3D" w14:textId="77777777" w:rsidR="00460612" w:rsidRPr="00460612" w:rsidRDefault="00460612" w:rsidP="00EA3C56">
            <w:pPr>
              <w:pStyle w:val="TableParagraph"/>
              <w:spacing w:line="206" w:lineRule="exact"/>
              <w:ind w:left="375" w:right="327"/>
              <w:rPr>
                <w:rFonts w:ascii="Arial Narrow" w:hAnsi="Arial Narrow"/>
              </w:rPr>
            </w:pPr>
            <w:proofErr w:type="spellStart"/>
            <w:r w:rsidRPr="00460612">
              <w:rPr>
                <w:rFonts w:ascii="Arial Narrow" w:hAnsi="Arial Narrow"/>
              </w:rPr>
              <w:t>Otpis</w:t>
            </w:r>
            <w:proofErr w:type="spellEnd"/>
            <w:r w:rsidRPr="00460612">
              <w:rPr>
                <w:rFonts w:ascii="Arial Narrow" w:hAnsi="Arial Narrow"/>
              </w:rPr>
              <w:t xml:space="preserve"> </w:t>
            </w:r>
            <w:proofErr w:type="spellStart"/>
            <w:r w:rsidRPr="00460612">
              <w:rPr>
                <w:rFonts w:ascii="Arial Narrow" w:hAnsi="Arial Narrow"/>
              </w:rPr>
              <w:t>potraživanja</w:t>
            </w:r>
            <w:proofErr w:type="spellEnd"/>
            <w:r w:rsidRPr="00460612">
              <w:rPr>
                <w:rFonts w:ascii="Arial Narrow" w:hAnsi="Arial Narrow"/>
              </w:rPr>
              <w:t xml:space="preserve"> </w:t>
            </w:r>
            <w:proofErr w:type="spellStart"/>
            <w:r w:rsidRPr="00460612">
              <w:rPr>
                <w:rFonts w:ascii="Arial Narrow" w:hAnsi="Arial Narrow"/>
              </w:rPr>
              <w:t>temeljem</w:t>
            </w:r>
            <w:proofErr w:type="spellEnd"/>
            <w:r w:rsidRPr="00460612">
              <w:rPr>
                <w:rFonts w:ascii="Arial Narrow" w:hAnsi="Arial Narrow"/>
              </w:rPr>
              <w:t xml:space="preserve"> </w:t>
            </w:r>
            <w:proofErr w:type="spellStart"/>
            <w:r w:rsidRPr="00460612">
              <w:rPr>
                <w:rFonts w:ascii="Arial Narrow" w:hAnsi="Arial Narrow"/>
              </w:rPr>
              <w:t>izjavljenog</w:t>
            </w:r>
            <w:proofErr w:type="spellEnd"/>
            <w:r w:rsidRPr="00460612">
              <w:rPr>
                <w:rFonts w:ascii="Arial Narrow" w:hAnsi="Arial Narrow"/>
              </w:rPr>
              <w:t xml:space="preserve"> </w:t>
            </w:r>
            <w:proofErr w:type="spellStart"/>
            <w:r w:rsidRPr="00460612">
              <w:rPr>
                <w:rFonts w:ascii="Arial Narrow" w:hAnsi="Arial Narrow"/>
              </w:rPr>
              <w:t>prigovora</w:t>
            </w:r>
            <w:proofErr w:type="spellEnd"/>
            <w:r w:rsidRPr="00460612">
              <w:rPr>
                <w:rFonts w:ascii="Arial Narrow" w:hAnsi="Arial Narrow"/>
              </w:rPr>
              <w:t xml:space="preserve"> </w:t>
            </w:r>
            <w:proofErr w:type="spellStart"/>
            <w:r w:rsidRPr="00460612">
              <w:rPr>
                <w:rFonts w:ascii="Arial Narrow" w:hAnsi="Arial Narrow"/>
              </w:rPr>
              <w:t>zastare</w:t>
            </w:r>
            <w:proofErr w:type="spellEnd"/>
          </w:p>
        </w:tc>
        <w:tc>
          <w:tcPr>
            <w:tcW w:w="2766" w:type="dxa"/>
          </w:tcPr>
          <w:p w14:paraId="32FF9770" w14:textId="77777777" w:rsidR="00460612" w:rsidRPr="00460612" w:rsidRDefault="00460612" w:rsidP="00EA3C56">
            <w:pPr>
              <w:pStyle w:val="TableParagraph"/>
              <w:spacing w:before="82"/>
              <w:ind w:left="362" w:right="310"/>
              <w:rPr>
                <w:rFonts w:ascii="Arial Narrow" w:hAnsi="Arial Narrow"/>
              </w:rPr>
            </w:pPr>
            <w:proofErr w:type="spellStart"/>
            <w:r w:rsidRPr="00460612">
              <w:rPr>
                <w:rFonts w:ascii="Arial Narrow" w:hAnsi="Arial Narrow"/>
              </w:rPr>
              <w:t>Općinski</w:t>
            </w:r>
            <w:proofErr w:type="spellEnd"/>
            <w:r w:rsidRPr="00460612">
              <w:rPr>
                <w:rFonts w:ascii="Arial Narrow" w:hAnsi="Arial Narrow"/>
              </w:rPr>
              <w:t xml:space="preserve"> </w:t>
            </w:r>
            <w:proofErr w:type="spellStart"/>
            <w:r w:rsidRPr="00460612">
              <w:rPr>
                <w:rFonts w:ascii="Arial Narrow" w:hAnsi="Arial Narrow"/>
              </w:rPr>
              <w:t>načelnik</w:t>
            </w:r>
            <w:proofErr w:type="spellEnd"/>
          </w:p>
        </w:tc>
        <w:tc>
          <w:tcPr>
            <w:tcW w:w="2349" w:type="dxa"/>
            <w:gridSpan w:val="2"/>
          </w:tcPr>
          <w:p w14:paraId="1261858C" w14:textId="77777777" w:rsidR="00460612" w:rsidRPr="00460612" w:rsidRDefault="00460612" w:rsidP="00EA3C56">
            <w:pPr>
              <w:pStyle w:val="TableParagraph"/>
              <w:spacing w:before="82"/>
              <w:ind w:left="219"/>
              <w:rPr>
                <w:rFonts w:ascii="Arial Narrow" w:hAnsi="Arial Narrow"/>
              </w:rPr>
            </w:pPr>
            <w:r w:rsidRPr="00460612">
              <w:rPr>
                <w:rFonts w:ascii="Arial Narrow" w:hAnsi="Arial Narrow"/>
              </w:rPr>
              <w:t xml:space="preserve">30 dana od </w:t>
            </w:r>
            <w:proofErr w:type="spellStart"/>
            <w:r w:rsidRPr="00460612">
              <w:rPr>
                <w:rFonts w:ascii="Arial Narrow" w:hAnsi="Arial Narrow"/>
              </w:rPr>
              <w:t>zaprimanja</w:t>
            </w:r>
            <w:proofErr w:type="spellEnd"/>
            <w:r w:rsidRPr="00460612">
              <w:rPr>
                <w:rFonts w:ascii="Arial Narrow" w:hAnsi="Arial Narrow"/>
              </w:rPr>
              <w:t xml:space="preserve"> </w:t>
            </w:r>
            <w:proofErr w:type="spellStart"/>
            <w:r w:rsidRPr="00460612">
              <w:rPr>
                <w:rFonts w:ascii="Arial Narrow" w:hAnsi="Arial Narrow"/>
              </w:rPr>
              <w:t>prigovora</w:t>
            </w:r>
            <w:proofErr w:type="spellEnd"/>
          </w:p>
        </w:tc>
        <w:tc>
          <w:tcPr>
            <w:tcW w:w="2433" w:type="dxa"/>
            <w:gridSpan w:val="2"/>
          </w:tcPr>
          <w:p w14:paraId="424D07E1" w14:textId="77777777" w:rsidR="00460612" w:rsidRPr="00460612" w:rsidRDefault="00460612" w:rsidP="00EA3C56">
            <w:pPr>
              <w:pStyle w:val="TableParagraph"/>
              <w:spacing w:line="214" w:lineRule="exact"/>
              <w:ind w:left="197"/>
              <w:rPr>
                <w:rFonts w:ascii="Arial Narrow" w:hAnsi="Arial Narrow"/>
              </w:rPr>
            </w:pPr>
            <w:proofErr w:type="spellStart"/>
            <w:r w:rsidRPr="00460612">
              <w:rPr>
                <w:rFonts w:ascii="Arial Narrow" w:hAnsi="Arial Narrow"/>
              </w:rPr>
              <w:t>Odluka</w:t>
            </w:r>
            <w:proofErr w:type="spellEnd"/>
          </w:p>
        </w:tc>
      </w:tr>
      <w:tr w:rsidR="00460612" w:rsidRPr="00460612" w14:paraId="5C651FF0" w14:textId="77777777" w:rsidTr="0046061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gridAfter w:val="1"/>
          <w:wBefore w:w="14" w:type="dxa"/>
          <w:wAfter w:w="10" w:type="dxa"/>
          <w:trHeight w:val="1611"/>
        </w:trPr>
        <w:tc>
          <w:tcPr>
            <w:tcW w:w="919" w:type="dxa"/>
            <w:gridSpan w:val="2"/>
          </w:tcPr>
          <w:p w14:paraId="0750ACF0" w14:textId="77777777" w:rsidR="00460612" w:rsidRPr="00460612" w:rsidRDefault="00460612" w:rsidP="00EA3C56">
            <w:pPr>
              <w:pStyle w:val="TableParagraph"/>
              <w:spacing w:before="9"/>
              <w:rPr>
                <w:rFonts w:ascii="Arial Narrow" w:hAnsi="Arial Narrow"/>
              </w:rPr>
            </w:pPr>
          </w:p>
          <w:p w14:paraId="3D071F65" w14:textId="77777777" w:rsidR="00460612" w:rsidRPr="00460612" w:rsidRDefault="00460612" w:rsidP="00EA3C56">
            <w:pPr>
              <w:pStyle w:val="TableParagraph"/>
              <w:spacing w:before="1"/>
              <w:ind w:left="181" w:right="138"/>
              <w:rPr>
                <w:rFonts w:ascii="Arial Narrow" w:hAnsi="Arial Narrow"/>
              </w:rPr>
            </w:pPr>
            <w:r w:rsidRPr="00460612">
              <w:rPr>
                <w:rFonts w:ascii="Arial Narrow" w:hAnsi="Arial Narrow"/>
              </w:rPr>
              <w:t>9.</w:t>
            </w:r>
          </w:p>
        </w:tc>
        <w:tc>
          <w:tcPr>
            <w:tcW w:w="3861" w:type="dxa"/>
          </w:tcPr>
          <w:p w14:paraId="554C45F9" w14:textId="77777777" w:rsidR="00460612" w:rsidRPr="00460612" w:rsidRDefault="00460612" w:rsidP="00EA3C56">
            <w:pPr>
              <w:pStyle w:val="TableParagraph"/>
              <w:spacing w:before="88" w:line="232" w:lineRule="auto"/>
              <w:ind w:left="219" w:right="164" w:firstLine="258"/>
              <w:rPr>
                <w:rFonts w:ascii="Arial Narrow" w:hAnsi="Arial Narrow"/>
              </w:rPr>
            </w:pPr>
            <w:proofErr w:type="spellStart"/>
            <w:r w:rsidRPr="00460612">
              <w:rPr>
                <w:rFonts w:ascii="Arial Narrow" w:hAnsi="Arial Narrow"/>
              </w:rPr>
              <w:t>Provjera</w:t>
            </w:r>
            <w:proofErr w:type="spellEnd"/>
            <w:r w:rsidRPr="00460612">
              <w:rPr>
                <w:rFonts w:ascii="Arial Narrow" w:hAnsi="Arial Narrow"/>
              </w:rPr>
              <w:t xml:space="preserve"> </w:t>
            </w:r>
            <w:proofErr w:type="spellStart"/>
            <w:r w:rsidRPr="00460612">
              <w:rPr>
                <w:rFonts w:ascii="Arial Narrow" w:hAnsi="Arial Narrow"/>
              </w:rPr>
              <w:t>postupanja</w:t>
            </w:r>
            <w:proofErr w:type="spellEnd"/>
            <w:r w:rsidRPr="00460612">
              <w:rPr>
                <w:rFonts w:ascii="Arial Narrow" w:hAnsi="Arial Narrow"/>
              </w:rPr>
              <w:t xml:space="preserve"> po </w:t>
            </w:r>
            <w:proofErr w:type="spellStart"/>
            <w:r w:rsidRPr="00460612">
              <w:rPr>
                <w:rFonts w:ascii="Arial Narrow" w:hAnsi="Arial Narrow"/>
              </w:rPr>
              <w:t>opomeni</w:t>
            </w:r>
            <w:proofErr w:type="spellEnd"/>
            <w:r w:rsidRPr="00460612">
              <w:rPr>
                <w:rFonts w:ascii="Arial Narrow" w:hAnsi="Arial Narrow"/>
              </w:rPr>
              <w:t xml:space="preserve">, u </w:t>
            </w:r>
            <w:proofErr w:type="spellStart"/>
            <w:r w:rsidRPr="00460612">
              <w:rPr>
                <w:rFonts w:ascii="Arial Narrow" w:hAnsi="Arial Narrow"/>
              </w:rPr>
              <w:t>slučaju</w:t>
            </w:r>
            <w:proofErr w:type="spellEnd"/>
            <w:r w:rsidRPr="00460612">
              <w:rPr>
                <w:rFonts w:ascii="Arial Narrow" w:hAnsi="Arial Narrow"/>
              </w:rPr>
              <w:t xml:space="preserve"> </w:t>
            </w:r>
            <w:proofErr w:type="spellStart"/>
            <w:r w:rsidRPr="00460612">
              <w:rPr>
                <w:rFonts w:ascii="Arial Narrow" w:hAnsi="Arial Narrow"/>
              </w:rPr>
              <w:t>nenaplate</w:t>
            </w:r>
            <w:proofErr w:type="spellEnd"/>
            <w:r w:rsidRPr="00460612">
              <w:rPr>
                <w:rFonts w:ascii="Arial Narrow" w:hAnsi="Arial Narrow"/>
              </w:rPr>
              <w:t xml:space="preserve"> </w:t>
            </w:r>
            <w:proofErr w:type="spellStart"/>
            <w:r w:rsidRPr="00460612">
              <w:rPr>
                <w:rFonts w:ascii="Arial Narrow" w:hAnsi="Arial Narrow"/>
              </w:rPr>
              <w:t>izdaje</w:t>
            </w:r>
            <w:proofErr w:type="spellEnd"/>
            <w:r w:rsidRPr="00460612">
              <w:rPr>
                <w:rFonts w:ascii="Arial Narrow" w:hAnsi="Arial Narrow"/>
              </w:rPr>
              <w:t xml:space="preserve"> se </w:t>
            </w:r>
            <w:proofErr w:type="spellStart"/>
            <w:r w:rsidRPr="00460612">
              <w:rPr>
                <w:rFonts w:ascii="Arial Narrow" w:hAnsi="Arial Narrow"/>
              </w:rPr>
              <w:t>rješenje</w:t>
            </w:r>
            <w:proofErr w:type="spellEnd"/>
            <w:r w:rsidRPr="00460612">
              <w:rPr>
                <w:rFonts w:ascii="Arial Narrow" w:hAnsi="Arial Narrow"/>
              </w:rPr>
              <w:t xml:space="preserve"> o </w:t>
            </w:r>
            <w:proofErr w:type="spellStart"/>
            <w:r w:rsidRPr="00460612">
              <w:rPr>
                <w:rFonts w:ascii="Arial Narrow" w:hAnsi="Arial Narrow"/>
              </w:rPr>
              <w:t>ovrsi</w:t>
            </w:r>
            <w:proofErr w:type="spellEnd"/>
          </w:p>
        </w:tc>
        <w:tc>
          <w:tcPr>
            <w:tcW w:w="2766" w:type="dxa"/>
          </w:tcPr>
          <w:p w14:paraId="6A254AF4" w14:textId="77777777" w:rsidR="00460612" w:rsidRPr="00460612" w:rsidRDefault="00460612" w:rsidP="00EA3C56">
            <w:pPr>
              <w:pStyle w:val="TableParagraph"/>
              <w:spacing w:before="6" w:line="225" w:lineRule="auto"/>
              <w:ind w:left="311" w:right="441"/>
              <w:rPr>
                <w:rFonts w:ascii="Arial Narrow" w:hAnsi="Arial Narrow"/>
              </w:rPr>
            </w:pPr>
            <w:proofErr w:type="spellStart"/>
            <w:r w:rsidRPr="00460612">
              <w:rPr>
                <w:rFonts w:ascii="Arial Narrow" w:hAnsi="Arial Narrow"/>
              </w:rPr>
              <w:t>Jedinstveni</w:t>
            </w:r>
            <w:proofErr w:type="spellEnd"/>
            <w:r w:rsidRPr="00460612">
              <w:rPr>
                <w:rFonts w:ascii="Arial Narrow" w:hAnsi="Arial Narrow"/>
              </w:rPr>
              <w:t xml:space="preserve"> </w:t>
            </w:r>
            <w:proofErr w:type="spellStart"/>
            <w:r w:rsidRPr="00460612">
              <w:rPr>
                <w:rFonts w:ascii="Arial Narrow" w:hAnsi="Arial Narrow"/>
              </w:rPr>
              <w:t>upravni</w:t>
            </w:r>
            <w:proofErr w:type="spellEnd"/>
            <w:r w:rsidRPr="00460612">
              <w:rPr>
                <w:rFonts w:ascii="Arial Narrow" w:hAnsi="Arial Narrow"/>
              </w:rPr>
              <w:t xml:space="preserve"> </w:t>
            </w:r>
            <w:proofErr w:type="spellStart"/>
            <w:r w:rsidRPr="00460612">
              <w:rPr>
                <w:rFonts w:ascii="Arial Narrow" w:hAnsi="Arial Narrow"/>
              </w:rPr>
              <w:t>odjel</w:t>
            </w:r>
            <w:proofErr w:type="spellEnd"/>
          </w:p>
        </w:tc>
        <w:tc>
          <w:tcPr>
            <w:tcW w:w="2349" w:type="dxa"/>
            <w:gridSpan w:val="2"/>
          </w:tcPr>
          <w:p w14:paraId="33B96941" w14:textId="77777777" w:rsidR="00460612" w:rsidRPr="00460612" w:rsidRDefault="00460612" w:rsidP="00EA3C56">
            <w:pPr>
              <w:pStyle w:val="TableParagraph"/>
              <w:spacing w:before="3"/>
              <w:rPr>
                <w:rFonts w:ascii="Arial Narrow" w:hAnsi="Arial Narrow"/>
              </w:rPr>
            </w:pPr>
          </w:p>
          <w:p w14:paraId="6B07AAB1" w14:textId="77777777" w:rsidR="00460612" w:rsidRPr="00460612" w:rsidRDefault="00460612" w:rsidP="00EA3C56">
            <w:pPr>
              <w:pStyle w:val="TableParagraph"/>
              <w:spacing w:line="228" w:lineRule="auto"/>
              <w:ind w:left="220" w:firstLine="49"/>
              <w:rPr>
                <w:rFonts w:ascii="Arial Narrow" w:hAnsi="Arial Narrow"/>
              </w:rPr>
            </w:pPr>
            <w:proofErr w:type="spellStart"/>
            <w:r w:rsidRPr="00460612">
              <w:rPr>
                <w:rFonts w:ascii="Arial Narrow" w:hAnsi="Arial Narrow"/>
              </w:rPr>
              <w:t>Tijekom</w:t>
            </w:r>
            <w:proofErr w:type="spellEnd"/>
            <w:r w:rsidRPr="00460612">
              <w:rPr>
                <w:rFonts w:ascii="Arial Narrow" w:hAnsi="Arial Narrow"/>
              </w:rPr>
              <w:t xml:space="preserve"> </w:t>
            </w:r>
            <w:proofErr w:type="spellStart"/>
            <w:r w:rsidRPr="00460612">
              <w:rPr>
                <w:rFonts w:ascii="Arial Narrow" w:hAnsi="Arial Narrow"/>
              </w:rPr>
              <w:t>godine</w:t>
            </w:r>
            <w:proofErr w:type="spellEnd"/>
          </w:p>
        </w:tc>
        <w:tc>
          <w:tcPr>
            <w:tcW w:w="2433" w:type="dxa"/>
            <w:gridSpan w:val="2"/>
          </w:tcPr>
          <w:p w14:paraId="202C3E77" w14:textId="77777777" w:rsidR="00460612" w:rsidRPr="00460612" w:rsidRDefault="00460612" w:rsidP="00EA3C56">
            <w:pPr>
              <w:pStyle w:val="TableParagraph"/>
              <w:spacing w:line="240" w:lineRule="exact"/>
              <w:ind w:left="374"/>
              <w:rPr>
                <w:rFonts w:ascii="Arial Narrow" w:hAnsi="Arial Narrow"/>
              </w:rPr>
            </w:pPr>
            <w:proofErr w:type="spellStart"/>
            <w:r w:rsidRPr="00460612">
              <w:rPr>
                <w:rFonts w:ascii="Arial Narrow" w:hAnsi="Arial Narrow"/>
              </w:rPr>
              <w:t>Rješenje</w:t>
            </w:r>
            <w:proofErr w:type="spellEnd"/>
            <w:r w:rsidRPr="00460612">
              <w:rPr>
                <w:rFonts w:ascii="Arial Narrow" w:hAnsi="Arial Narrow"/>
              </w:rPr>
              <w:t xml:space="preserve"> o </w:t>
            </w:r>
            <w:proofErr w:type="spellStart"/>
            <w:r w:rsidRPr="00460612">
              <w:rPr>
                <w:rFonts w:ascii="Arial Narrow" w:hAnsi="Arial Narrow"/>
              </w:rPr>
              <w:t>ovrsi</w:t>
            </w:r>
            <w:proofErr w:type="spellEnd"/>
          </w:p>
        </w:tc>
      </w:tr>
      <w:tr w:rsidR="00460612" w:rsidRPr="00460612" w14:paraId="65599991" w14:textId="77777777" w:rsidTr="0046061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gridAfter w:val="1"/>
          <w:wBefore w:w="14" w:type="dxa"/>
          <w:wAfter w:w="10" w:type="dxa"/>
          <w:trHeight w:val="809"/>
        </w:trPr>
        <w:tc>
          <w:tcPr>
            <w:tcW w:w="919" w:type="dxa"/>
            <w:gridSpan w:val="2"/>
          </w:tcPr>
          <w:p w14:paraId="2E8729AF" w14:textId="77777777" w:rsidR="00460612" w:rsidRPr="00460612" w:rsidRDefault="00460612" w:rsidP="00EA3C56">
            <w:pPr>
              <w:pStyle w:val="TableParagraph"/>
              <w:spacing w:before="1"/>
              <w:ind w:left="181" w:right="138"/>
              <w:rPr>
                <w:rFonts w:ascii="Arial Narrow" w:hAnsi="Arial Narrow"/>
              </w:rPr>
            </w:pPr>
            <w:r w:rsidRPr="00460612">
              <w:rPr>
                <w:rFonts w:ascii="Arial Narrow" w:hAnsi="Arial Narrow"/>
              </w:rPr>
              <w:t>10.</w:t>
            </w:r>
          </w:p>
        </w:tc>
        <w:tc>
          <w:tcPr>
            <w:tcW w:w="3861" w:type="dxa"/>
          </w:tcPr>
          <w:p w14:paraId="1256DCD8" w14:textId="77777777" w:rsidR="00460612" w:rsidRPr="00460612" w:rsidRDefault="00460612" w:rsidP="00EA3C56">
            <w:pPr>
              <w:pStyle w:val="TableParagraph"/>
              <w:spacing w:line="206" w:lineRule="exact"/>
              <w:ind w:left="375" w:right="327"/>
              <w:rPr>
                <w:rFonts w:ascii="Arial Narrow" w:hAnsi="Arial Narrow"/>
              </w:rPr>
            </w:pPr>
            <w:proofErr w:type="spellStart"/>
            <w:r w:rsidRPr="00460612">
              <w:rPr>
                <w:rFonts w:ascii="Arial Narrow" w:hAnsi="Arial Narrow"/>
              </w:rPr>
              <w:t>Ovrha</w:t>
            </w:r>
            <w:proofErr w:type="spellEnd"/>
            <w:r w:rsidRPr="00460612">
              <w:rPr>
                <w:rFonts w:ascii="Arial Narrow" w:hAnsi="Arial Narrow"/>
              </w:rPr>
              <w:t xml:space="preserve"> - </w:t>
            </w:r>
            <w:proofErr w:type="spellStart"/>
            <w:r w:rsidRPr="00460612">
              <w:rPr>
                <w:rFonts w:ascii="Arial Narrow" w:hAnsi="Arial Narrow"/>
              </w:rPr>
              <w:t>prisilna</w:t>
            </w:r>
            <w:proofErr w:type="spellEnd"/>
            <w:r w:rsidRPr="00460612">
              <w:rPr>
                <w:rFonts w:ascii="Arial Narrow" w:hAnsi="Arial Narrow"/>
              </w:rPr>
              <w:t xml:space="preserve"> </w:t>
            </w:r>
            <w:proofErr w:type="spellStart"/>
            <w:r w:rsidRPr="00460612">
              <w:rPr>
                <w:rFonts w:ascii="Arial Narrow" w:hAnsi="Arial Narrow"/>
              </w:rPr>
              <w:t>naplata</w:t>
            </w:r>
            <w:proofErr w:type="spellEnd"/>
          </w:p>
          <w:p w14:paraId="2962FBC6" w14:textId="77777777" w:rsidR="00460612" w:rsidRPr="00460612" w:rsidRDefault="00460612" w:rsidP="00EA3C56">
            <w:pPr>
              <w:pStyle w:val="TableParagraph"/>
              <w:spacing w:line="249" w:lineRule="exact"/>
              <w:ind w:left="375" w:right="315"/>
              <w:rPr>
                <w:rFonts w:ascii="Arial Narrow" w:hAnsi="Arial Narrow"/>
              </w:rPr>
            </w:pPr>
            <w:proofErr w:type="spellStart"/>
            <w:r w:rsidRPr="00460612">
              <w:rPr>
                <w:rFonts w:ascii="Arial Narrow" w:hAnsi="Arial Narrow"/>
              </w:rPr>
              <w:t>potraživanja</w:t>
            </w:r>
            <w:proofErr w:type="spellEnd"/>
          </w:p>
        </w:tc>
        <w:tc>
          <w:tcPr>
            <w:tcW w:w="2766" w:type="dxa"/>
          </w:tcPr>
          <w:p w14:paraId="5561A256" w14:textId="77777777" w:rsidR="00460612" w:rsidRPr="00460612" w:rsidRDefault="00460612" w:rsidP="00EA3C56">
            <w:pPr>
              <w:pStyle w:val="TableParagraph"/>
              <w:spacing w:before="82"/>
              <w:ind w:left="362" w:right="310"/>
              <w:rPr>
                <w:rFonts w:ascii="Arial Narrow" w:hAnsi="Arial Narrow"/>
              </w:rPr>
            </w:pPr>
            <w:proofErr w:type="spellStart"/>
            <w:r w:rsidRPr="00460612">
              <w:rPr>
                <w:rFonts w:ascii="Arial Narrow" w:hAnsi="Arial Narrow"/>
              </w:rPr>
              <w:t>Jedinstveni</w:t>
            </w:r>
            <w:proofErr w:type="spellEnd"/>
            <w:r w:rsidRPr="00460612">
              <w:rPr>
                <w:rFonts w:ascii="Arial Narrow" w:hAnsi="Arial Narrow"/>
              </w:rPr>
              <w:t xml:space="preserve"> </w:t>
            </w:r>
            <w:proofErr w:type="spellStart"/>
            <w:r w:rsidRPr="00460612">
              <w:rPr>
                <w:rFonts w:ascii="Arial Narrow" w:hAnsi="Arial Narrow"/>
              </w:rPr>
              <w:t>upravni</w:t>
            </w:r>
            <w:proofErr w:type="spellEnd"/>
            <w:r w:rsidRPr="00460612">
              <w:rPr>
                <w:rFonts w:ascii="Arial Narrow" w:hAnsi="Arial Narrow"/>
              </w:rPr>
              <w:t xml:space="preserve"> </w:t>
            </w:r>
            <w:proofErr w:type="spellStart"/>
            <w:r w:rsidRPr="00460612">
              <w:rPr>
                <w:rFonts w:ascii="Arial Narrow" w:hAnsi="Arial Narrow"/>
              </w:rPr>
              <w:t>odjel</w:t>
            </w:r>
            <w:proofErr w:type="spellEnd"/>
          </w:p>
        </w:tc>
        <w:tc>
          <w:tcPr>
            <w:tcW w:w="2349" w:type="dxa"/>
            <w:gridSpan w:val="2"/>
          </w:tcPr>
          <w:p w14:paraId="1D9D9B0E" w14:textId="77777777" w:rsidR="00460612" w:rsidRPr="00460612" w:rsidRDefault="00460612" w:rsidP="00EA3C56">
            <w:pPr>
              <w:pStyle w:val="TableParagraph"/>
              <w:spacing w:before="82"/>
              <w:ind w:left="219"/>
              <w:rPr>
                <w:rFonts w:ascii="Arial Narrow" w:hAnsi="Arial Narrow"/>
              </w:rPr>
            </w:pPr>
            <w:proofErr w:type="spellStart"/>
            <w:r w:rsidRPr="00460612">
              <w:rPr>
                <w:rFonts w:ascii="Arial Narrow" w:hAnsi="Arial Narrow"/>
              </w:rPr>
              <w:t>Tijekom</w:t>
            </w:r>
            <w:proofErr w:type="spellEnd"/>
            <w:r w:rsidRPr="00460612">
              <w:rPr>
                <w:rFonts w:ascii="Arial Narrow" w:hAnsi="Arial Narrow"/>
              </w:rPr>
              <w:t xml:space="preserve"> </w:t>
            </w:r>
            <w:proofErr w:type="spellStart"/>
            <w:r w:rsidRPr="00460612">
              <w:rPr>
                <w:rFonts w:ascii="Arial Narrow" w:hAnsi="Arial Narrow"/>
              </w:rPr>
              <w:t>godine</w:t>
            </w:r>
            <w:proofErr w:type="spellEnd"/>
          </w:p>
        </w:tc>
        <w:tc>
          <w:tcPr>
            <w:tcW w:w="2433" w:type="dxa"/>
            <w:gridSpan w:val="2"/>
          </w:tcPr>
          <w:p w14:paraId="42522B72" w14:textId="77777777" w:rsidR="00460612" w:rsidRPr="00460612" w:rsidRDefault="00460612" w:rsidP="00EA3C56">
            <w:pPr>
              <w:pStyle w:val="TableParagraph"/>
              <w:spacing w:line="240" w:lineRule="exact"/>
              <w:ind w:left="374"/>
              <w:rPr>
                <w:rFonts w:ascii="Arial Narrow" w:hAnsi="Arial Narrow"/>
              </w:rPr>
            </w:pPr>
            <w:proofErr w:type="spellStart"/>
            <w:r w:rsidRPr="00460612">
              <w:rPr>
                <w:rFonts w:ascii="Arial Narrow" w:hAnsi="Arial Narrow"/>
              </w:rPr>
              <w:t>Rješenje</w:t>
            </w:r>
            <w:proofErr w:type="spellEnd"/>
            <w:r w:rsidRPr="00460612">
              <w:rPr>
                <w:rFonts w:ascii="Arial Narrow" w:hAnsi="Arial Narrow"/>
              </w:rPr>
              <w:t xml:space="preserve"> o </w:t>
            </w:r>
            <w:proofErr w:type="spellStart"/>
            <w:r w:rsidRPr="00460612">
              <w:rPr>
                <w:rFonts w:ascii="Arial Narrow" w:hAnsi="Arial Narrow"/>
              </w:rPr>
              <w:t>ovrsi</w:t>
            </w:r>
            <w:proofErr w:type="spellEnd"/>
          </w:p>
        </w:tc>
      </w:tr>
      <w:tr w:rsidR="00460612" w:rsidRPr="00460612" w14:paraId="106F7DCF" w14:textId="77777777" w:rsidTr="0046061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gridAfter w:val="1"/>
          <w:wBefore w:w="14" w:type="dxa"/>
          <w:wAfter w:w="10" w:type="dxa"/>
          <w:trHeight w:val="809"/>
        </w:trPr>
        <w:tc>
          <w:tcPr>
            <w:tcW w:w="919" w:type="dxa"/>
            <w:gridSpan w:val="2"/>
          </w:tcPr>
          <w:p w14:paraId="396531C2" w14:textId="77777777" w:rsidR="00460612" w:rsidRPr="00460612" w:rsidRDefault="00460612" w:rsidP="00EA3C56">
            <w:pPr>
              <w:pStyle w:val="TableParagraph"/>
              <w:spacing w:before="1"/>
              <w:ind w:left="181" w:right="138"/>
              <w:rPr>
                <w:rFonts w:ascii="Arial Narrow" w:hAnsi="Arial Narrow"/>
              </w:rPr>
            </w:pPr>
            <w:r w:rsidRPr="00460612">
              <w:rPr>
                <w:rFonts w:ascii="Arial Narrow" w:hAnsi="Arial Narrow"/>
              </w:rPr>
              <w:lastRenderedPageBreak/>
              <w:t>11.</w:t>
            </w:r>
          </w:p>
        </w:tc>
        <w:tc>
          <w:tcPr>
            <w:tcW w:w="3861" w:type="dxa"/>
          </w:tcPr>
          <w:p w14:paraId="7A32B065" w14:textId="77777777" w:rsidR="00460612" w:rsidRPr="00460612" w:rsidRDefault="00460612" w:rsidP="00EA3C56">
            <w:pPr>
              <w:pStyle w:val="TableParagraph"/>
              <w:spacing w:line="206" w:lineRule="exact"/>
              <w:ind w:left="375" w:right="327"/>
              <w:rPr>
                <w:rFonts w:ascii="Arial Narrow" w:hAnsi="Arial Narrow"/>
              </w:rPr>
            </w:pPr>
            <w:proofErr w:type="spellStart"/>
            <w:r w:rsidRPr="00460612">
              <w:rPr>
                <w:rFonts w:ascii="Arial Narrow" w:hAnsi="Arial Narrow"/>
              </w:rPr>
              <w:t>Postupanje</w:t>
            </w:r>
            <w:proofErr w:type="spellEnd"/>
            <w:r w:rsidRPr="00460612">
              <w:rPr>
                <w:rFonts w:ascii="Arial Narrow" w:hAnsi="Arial Narrow"/>
              </w:rPr>
              <w:t xml:space="preserve"> po </w:t>
            </w:r>
            <w:proofErr w:type="spellStart"/>
            <w:r w:rsidRPr="00460612">
              <w:rPr>
                <w:rFonts w:ascii="Arial Narrow" w:hAnsi="Arial Narrow"/>
              </w:rPr>
              <w:t>žalbama</w:t>
            </w:r>
            <w:proofErr w:type="spellEnd"/>
          </w:p>
        </w:tc>
        <w:tc>
          <w:tcPr>
            <w:tcW w:w="2766" w:type="dxa"/>
          </w:tcPr>
          <w:p w14:paraId="05A6197E" w14:textId="77777777" w:rsidR="00460612" w:rsidRPr="00460612" w:rsidRDefault="00460612" w:rsidP="00EA3C56">
            <w:pPr>
              <w:pStyle w:val="TableParagraph"/>
              <w:spacing w:before="82"/>
              <w:ind w:left="362" w:right="310"/>
              <w:rPr>
                <w:rFonts w:ascii="Arial Narrow" w:hAnsi="Arial Narrow"/>
              </w:rPr>
            </w:pPr>
            <w:proofErr w:type="spellStart"/>
            <w:r w:rsidRPr="00460612">
              <w:rPr>
                <w:rFonts w:ascii="Arial Narrow" w:hAnsi="Arial Narrow"/>
              </w:rPr>
              <w:t>Jedinstveni</w:t>
            </w:r>
            <w:proofErr w:type="spellEnd"/>
            <w:r w:rsidRPr="00460612">
              <w:rPr>
                <w:rFonts w:ascii="Arial Narrow" w:hAnsi="Arial Narrow"/>
              </w:rPr>
              <w:t xml:space="preserve"> </w:t>
            </w:r>
            <w:proofErr w:type="spellStart"/>
            <w:r w:rsidRPr="00460612">
              <w:rPr>
                <w:rFonts w:ascii="Arial Narrow" w:hAnsi="Arial Narrow"/>
              </w:rPr>
              <w:t>upravni</w:t>
            </w:r>
            <w:proofErr w:type="spellEnd"/>
            <w:r w:rsidRPr="00460612">
              <w:rPr>
                <w:rFonts w:ascii="Arial Narrow" w:hAnsi="Arial Narrow"/>
              </w:rPr>
              <w:t xml:space="preserve"> </w:t>
            </w:r>
            <w:proofErr w:type="spellStart"/>
            <w:r w:rsidRPr="00460612">
              <w:rPr>
                <w:rFonts w:ascii="Arial Narrow" w:hAnsi="Arial Narrow"/>
              </w:rPr>
              <w:t>odjel</w:t>
            </w:r>
            <w:proofErr w:type="spellEnd"/>
          </w:p>
        </w:tc>
        <w:tc>
          <w:tcPr>
            <w:tcW w:w="2349" w:type="dxa"/>
            <w:gridSpan w:val="2"/>
          </w:tcPr>
          <w:p w14:paraId="502CA18F" w14:textId="77777777" w:rsidR="00460612" w:rsidRPr="00460612" w:rsidRDefault="00460612" w:rsidP="00EA3C56">
            <w:pPr>
              <w:pStyle w:val="TableParagraph"/>
              <w:spacing w:before="82"/>
              <w:ind w:left="219"/>
              <w:rPr>
                <w:rFonts w:ascii="Arial Narrow" w:hAnsi="Arial Narrow"/>
              </w:rPr>
            </w:pPr>
            <w:r w:rsidRPr="00460612">
              <w:rPr>
                <w:rFonts w:ascii="Arial Narrow" w:hAnsi="Arial Narrow"/>
              </w:rPr>
              <w:t xml:space="preserve">8 dana od dana </w:t>
            </w:r>
            <w:proofErr w:type="spellStart"/>
            <w:r w:rsidRPr="00460612">
              <w:rPr>
                <w:rFonts w:ascii="Arial Narrow" w:hAnsi="Arial Narrow"/>
              </w:rPr>
              <w:t>primitka</w:t>
            </w:r>
            <w:proofErr w:type="spellEnd"/>
            <w:r w:rsidRPr="00460612">
              <w:rPr>
                <w:rFonts w:ascii="Arial Narrow" w:hAnsi="Arial Narrow"/>
              </w:rPr>
              <w:t xml:space="preserve"> </w:t>
            </w:r>
            <w:proofErr w:type="spellStart"/>
            <w:r w:rsidRPr="00460612">
              <w:rPr>
                <w:rFonts w:ascii="Arial Narrow" w:hAnsi="Arial Narrow"/>
              </w:rPr>
              <w:t>žalbe</w:t>
            </w:r>
            <w:proofErr w:type="spellEnd"/>
          </w:p>
        </w:tc>
        <w:tc>
          <w:tcPr>
            <w:tcW w:w="2433" w:type="dxa"/>
            <w:gridSpan w:val="2"/>
          </w:tcPr>
          <w:p w14:paraId="5B3EB9EC" w14:textId="77777777" w:rsidR="00460612" w:rsidRPr="00460612" w:rsidRDefault="00460612" w:rsidP="00EA3C56">
            <w:pPr>
              <w:pStyle w:val="TableParagraph"/>
              <w:spacing w:line="214" w:lineRule="exact"/>
              <w:ind w:left="197"/>
              <w:rPr>
                <w:rFonts w:ascii="Arial Narrow" w:hAnsi="Arial Narrow"/>
                <w:w w:val="95"/>
              </w:rPr>
            </w:pPr>
            <w:proofErr w:type="spellStart"/>
            <w:r w:rsidRPr="00460612">
              <w:rPr>
                <w:rFonts w:ascii="Arial Narrow" w:hAnsi="Arial Narrow"/>
                <w:w w:val="95"/>
              </w:rPr>
              <w:t>Rješenje</w:t>
            </w:r>
            <w:proofErr w:type="spellEnd"/>
            <w:r w:rsidRPr="00460612">
              <w:rPr>
                <w:rFonts w:ascii="Arial Narrow" w:hAnsi="Arial Narrow"/>
                <w:w w:val="95"/>
              </w:rPr>
              <w:t>/</w:t>
            </w:r>
            <w:proofErr w:type="spellStart"/>
            <w:r w:rsidRPr="00460612">
              <w:rPr>
                <w:rFonts w:ascii="Arial Narrow" w:hAnsi="Arial Narrow"/>
                <w:w w:val="95"/>
              </w:rPr>
              <w:t>dostava</w:t>
            </w:r>
            <w:proofErr w:type="spellEnd"/>
            <w:r w:rsidRPr="00460612">
              <w:rPr>
                <w:rFonts w:ascii="Arial Narrow" w:hAnsi="Arial Narrow"/>
                <w:w w:val="95"/>
              </w:rPr>
              <w:t xml:space="preserve"> na </w:t>
            </w:r>
            <w:proofErr w:type="spellStart"/>
            <w:r w:rsidRPr="00460612">
              <w:rPr>
                <w:rFonts w:ascii="Arial Narrow" w:hAnsi="Arial Narrow"/>
                <w:w w:val="95"/>
              </w:rPr>
              <w:t>nadležno</w:t>
            </w:r>
            <w:proofErr w:type="spellEnd"/>
            <w:r w:rsidRPr="00460612">
              <w:rPr>
                <w:rFonts w:ascii="Arial Narrow" w:hAnsi="Arial Narrow"/>
                <w:w w:val="95"/>
              </w:rPr>
              <w:t xml:space="preserve"> </w:t>
            </w:r>
            <w:proofErr w:type="spellStart"/>
            <w:r w:rsidRPr="00460612">
              <w:rPr>
                <w:rFonts w:ascii="Arial Narrow" w:hAnsi="Arial Narrow"/>
                <w:w w:val="95"/>
              </w:rPr>
              <w:t>postupanje</w:t>
            </w:r>
            <w:proofErr w:type="spellEnd"/>
            <w:r w:rsidRPr="00460612">
              <w:rPr>
                <w:rFonts w:ascii="Arial Narrow" w:hAnsi="Arial Narrow"/>
                <w:w w:val="95"/>
              </w:rPr>
              <w:t xml:space="preserve"> </w:t>
            </w:r>
            <w:proofErr w:type="spellStart"/>
            <w:r w:rsidRPr="00460612">
              <w:rPr>
                <w:rFonts w:ascii="Arial Narrow" w:hAnsi="Arial Narrow"/>
                <w:w w:val="95"/>
              </w:rPr>
              <w:t>drugostupanjskom</w:t>
            </w:r>
            <w:proofErr w:type="spellEnd"/>
            <w:r w:rsidRPr="00460612">
              <w:rPr>
                <w:rFonts w:ascii="Arial Narrow" w:hAnsi="Arial Narrow"/>
                <w:w w:val="95"/>
              </w:rPr>
              <w:t xml:space="preserve"> </w:t>
            </w:r>
            <w:proofErr w:type="spellStart"/>
            <w:r w:rsidRPr="00460612">
              <w:rPr>
                <w:rFonts w:ascii="Arial Narrow" w:hAnsi="Arial Narrow"/>
                <w:w w:val="95"/>
              </w:rPr>
              <w:t>tijelu</w:t>
            </w:r>
            <w:proofErr w:type="spellEnd"/>
          </w:p>
        </w:tc>
      </w:tr>
    </w:tbl>
    <w:p w14:paraId="30D218B6" w14:textId="77777777" w:rsidR="00460612" w:rsidRPr="00460612" w:rsidRDefault="00460612" w:rsidP="00017172">
      <w:pPr>
        <w:rPr>
          <w:rFonts w:ascii="Arial Narrow" w:hAnsi="Arial Narrow"/>
        </w:rPr>
      </w:pPr>
    </w:p>
    <w:p w14:paraId="2ED0F863" w14:textId="77777777" w:rsidR="00460612" w:rsidRPr="00460612" w:rsidRDefault="00460612" w:rsidP="00460612">
      <w:pPr>
        <w:pStyle w:val="Tijeloteksta"/>
        <w:spacing w:before="91"/>
        <w:ind w:left="6363" w:firstLine="18"/>
        <w:rPr>
          <w:rFonts w:ascii="Arial Narrow" w:hAnsi="Arial Narrow"/>
          <w:b/>
        </w:rPr>
      </w:pPr>
      <w:r w:rsidRPr="00460612">
        <w:rPr>
          <w:rFonts w:ascii="Arial Narrow" w:hAnsi="Arial Narrow"/>
          <w:b/>
        </w:rPr>
        <w:t>Članak 6.</w:t>
      </w:r>
    </w:p>
    <w:p w14:paraId="21D5C243" w14:textId="77777777" w:rsidR="00460612" w:rsidRPr="00460612" w:rsidRDefault="00460612" w:rsidP="00460612">
      <w:pPr>
        <w:pStyle w:val="Tijeloteksta"/>
        <w:spacing w:before="16" w:line="249" w:lineRule="auto"/>
        <w:ind w:left="348" w:right="388"/>
        <w:rPr>
          <w:rFonts w:ascii="Arial Narrow" w:hAnsi="Arial Narrow"/>
        </w:rPr>
      </w:pPr>
      <w:r w:rsidRPr="00460612">
        <w:rPr>
          <w:rFonts w:ascii="Arial Narrow" w:hAnsi="Arial Narrow"/>
        </w:rPr>
        <w:t xml:space="preserve">Redovitim i ažurnim knjiženjem naplate općinskih prihoda omogućuje se lakše i točno praćenje naplate i utvrđivanje otvorenih potraživanja. </w:t>
      </w:r>
    </w:p>
    <w:p w14:paraId="208A4515" w14:textId="77777777" w:rsidR="00460612" w:rsidRPr="00460612" w:rsidRDefault="00460612" w:rsidP="00460612">
      <w:pPr>
        <w:pStyle w:val="Tijeloteksta"/>
        <w:spacing w:line="247" w:lineRule="auto"/>
        <w:ind w:left="359" w:right="377"/>
        <w:rPr>
          <w:rFonts w:ascii="Arial Narrow" w:hAnsi="Arial Narrow"/>
        </w:rPr>
      </w:pPr>
      <w:r w:rsidRPr="00460612">
        <w:rPr>
          <w:rFonts w:ascii="Arial Narrow" w:hAnsi="Arial Narrow"/>
        </w:rPr>
        <w:t>Kod knjiženja uplata važno je obratiti pažnju na stavke koje se zatvaraju  uplatom. Ukoliko je dužnik naveo poziv na broj, obavezno se zatvara dugovanje po pozivu na broj. Ukoliko dužnik nije naveo poziv na broj, obavezno se zatvaraju najstarija dugovanja</w:t>
      </w:r>
      <w:r w:rsidRPr="00460612">
        <w:rPr>
          <w:rFonts w:ascii="Arial Narrow" w:hAnsi="Arial Narrow"/>
          <w:spacing w:val="24"/>
        </w:rPr>
        <w:t xml:space="preserve"> </w:t>
      </w:r>
      <w:r w:rsidRPr="00460612">
        <w:rPr>
          <w:rFonts w:ascii="Arial Narrow" w:hAnsi="Arial Narrow"/>
        </w:rPr>
        <w:t>dužnika.</w:t>
      </w:r>
    </w:p>
    <w:p w14:paraId="7388E7B4" w14:textId="77777777" w:rsidR="00460612" w:rsidRPr="00460612" w:rsidRDefault="00460612" w:rsidP="00460612">
      <w:pPr>
        <w:pStyle w:val="Tijeloteksta"/>
        <w:spacing w:before="10"/>
        <w:rPr>
          <w:rFonts w:ascii="Arial Narrow" w:hAnsi="Arial Narrow"/>
        </w:rPr>
      </w:pPr>
    </w:p>
    <w:p w14:paraId="662DE39E" w14:textId="77777777" w:rsidR="00460612" w:rsidRPr="00460612" w:rsidRDefault="00460612" w:rsidP="00460612">
      <w:pPr>
        <w:pStyle w:val="Tijeloteksta"/>
        <w:ind w:left="6377" w:firstLine="4"/>
        <w:rPr>
          <w:rFonts w:ascii="Arial Narrow" w:hAnsi="Arial Narrow"/>
          <w:b/>
        </w:rPr>
      </w:pPr>
      <w:r w:rsidRPr="00460612">
        <w:rPr>
          <w:rFonts w:ascii="Arial Narrow" w:hAnsi="Arial Narrow"/>
          <w:b/>
        </w:rPr>
        <w:t>Članak 7.</w:t>
      </w:r>
    </w:p>
    <w:p w14:paraId="09820EBA" w14:textId="77777777" w:rsidR="00460612" w:rsidRPr="00460612" w:rsidRDefault="00460612" w:rsidP="00460612">
      <w:pPr>
        <w:pStyle w:val="Tijeloteksta"/>
        <w:spacing w:before="7" w:line="252" w:lineRule="auto"/>
        <w:ind w:left="363" w:right="377"/>
        <w:rPr>
          <w:rFonts w:ascii="Arial Narrow" w:hAnsi="Arial Narrow"/>
        </w:rPr>
      </w:pPr>
      <w:r w:rsidRPr="00460612">
        <w:rPr>
          <w:rFonts w:ascii="Arial Narrow" w:hAnsi="Arial Narrow"/>
        </w:rPr>
        <w:t xml:space="preserve">Uvodi se redoviti sustav opominjanja po osnovi općinskih prihoda (komunalna naknada, komunalni doprinos, grobne naknade, zakup poslovnog  prostora </w:t>
      </w:r>
      <w:r w:rsidRPr="00460612">
        <w:rPr>
          <w:rFonts w:ascii="Arial Narrow" w:hAnsi="Arial Narrow"/>
          <w:w w:val="95"/>
        </w:rPr>
        <w:t xml:space="preserve">i </w:t>
      </w:r>
      <w:r w:rsidRPr="00460612">
        <w:rPr>
          <w:rFonts w:ascii="Arial Narrow" w:hAnsi="Arial Narrow"/>
        </w:rPr>
        <w:t>dr.) koje određeni  dužnik  ima prema</w:t>
      </w:r>
      <w:r w:rsidRPr="00460612">
        <w:rPr>
          <w:rFonts w:ascii="Arial Narrow" w:hAnsi="Arial Narrow"/>
          <w:spacing w:val="-8"/>
        </w:rPr>
        <w:t xml:space="preserve"> </w:t>
      </w:r>
      <w:r w:rsidRPr="00460612">
        <w:rPr>
          <w:rFonts w:ascii="Arial Narrow" w:hAnsi="Arial Narrow"/>
        </w:rPr>
        <w:t>Općini.</w:t>
      </w:r>
    </w:p>
    <w:p w14:paraId="5D7B9F61" w14:textId="77777777" w:rsidR="00460612" w:rsidRPr="00460612" w:rsidRDefault="00460612" w:rsidP="00460612">
      <w:pPr>
        <w:pStyle w:val="Tijeloteksta"/>
        <w:spacing w:line="252" w:lineRule="auto"/>
        <w:ind w:left="362" w:right="366"/>
        <w:rPr>
          <w:rFonts w:ascii="Arial Narrow" w:hAnsi="Arial Narrow"/>
        </w:rPr>
      </w:pPr>
      <w:r w:rsidRPr="00460612">
        <w:rPr>
          <w:rFonts w:ascii="Arial Narrow" w:hAnsi="Arial Narrow"/>
        </w:rPr>
        <w:t xml:space="preserve">Opomene za pravne </w:t>
      </w:r>
      <w:r w:rsidRPr="00460612">
        <w:rPr>
          <w:rFonts w:ascii="Arial Narrow" w:hAnsi="Arial Narrow"/>
          <w:w w:val="90"/>
        </w:rPr>
        <w:t xml:space="preserve">i </w:t>
      </w:r>
      <w:r w:rsidRPr="00460612">
        <w:rPr>
          <w:rFonts w:ascii="Arial Narrow" w:hAnsi="Arial Narrow"/>
        </w:rPr>
        <w:t xml:space="preserve">fizičke osobe </w:t>
      </w:r>
      <w:proofErr w:type="spellStart"/>
      <w:r w:rsidRPr="00460612">
        <w:rPr>
          <w:rFonts w:ascii="Arial Narrow" w:hAnsi="Arial Narrow"/>
        </w:rPr>
        <w:t>izlistavaju</w:t>
      </w:r>
      <w:proofErr w:type="spellEnd"/>
      <w:r w:rsidRPr="00460612">
        <w:rPr>
          <w:rFonts w:ascii="Arial Narrow" w:hAnsi="Arial Narrow"/>
        </w:rPr>
        <w:t xml:space="preserve"> se najmanje jednom godišnje. Za veće dužnike  suglasnost o obročnom plaćanju dugovanja daje Općinski načelnik. Sa dužnikom se sklapa Sporazum/Izjava o otplati duga na rate. </w:t>
      </w:r>
    </w:p>
    <w:p w14:paraId="6A9E33B6" w14:textId="77777777" w:rsidR="00460612" w:rsidRPr="00460612" w:rsidRDefault="00460612" w:rsidP="00460612">
      <w:pPr>
        <w:pStyle w:val="Tijeloteksta"/>
        <w:spacing w:line="252" w:lineRule="auto"/>
        <w:ind w:right="366"/>
        <w:rPr>
          <w:rFonts w:ascii="Arial Narrow" w:hAnsi="Arial Narrow"/>
        </w:rPr>
      </w:pPr>
    </w:p>
    <w:p w14:paraId="5232C766" w14:textId="77777777" w:rsidR="00460612" w:rsidRPr="00460612" w:rsidRDefault="00460612" w:rsidP="00460612">
      <w:pPr>
        <w:ind w:left="5677" w:firstLine="704"/>
        <w:rPr>
          <w:rFonts w:ascii="Arial Narrow" w:hAnsi="Arial Narrow"/>
          <w:b/>
        </w:rPr>
      </w:pPr>
      <w:r w:rsidRPr="00460612">
        <w:rPr>
          <w:rFonts w:ascii="Arial Narrow" w:hAnsi="Arial Narrow"/>
          <w:b/>
        </w:rPr>
        <w:t>Članak 8.</w:t>
      </w:r>
    </w:p>
    <w:p w14:paraId="01187EAF" w14:textId="77777777" w:rsidR="00460612" w:rsidRPr="00460612" w:rsidRDefault="00460612" w:rsidP="00460612">
      <w:pPr>
        <w:pStyle w:val="Tijeloteksta"/>
        <w:spacing w:before="7" w:line="252" w:lineRule="auto"/>
        <w:ind w:left="367" w:right="363"/>
        <w:rPr>
          <w:rFonts w:ascii="Arial Narrow" w:hAnsi="Arial Narrow"/>
        </w:rPr>
      </w:pPr>
      <w:r w:rsidRPr="00460612">
        <w:rPr>
          <w:rFonts w:ascii="Arial Narrow" w:hAnsi="Arial Narrow"/>
        </w:rPr>
        <w:t xml:space="preserve">Nakon što tijekom godine nije naplaćen dug za koji je poslana opomena, izdaju se ovršna rješenja. </w:t>
      </w:r>
    </w:p>
    <w:p w14:paraId="23C09EE5" w14:textId="77777777" w:rsidR="00460612" w:rsidRPr="00460612" w:rsidRDefault="00460612" w:rsidP="00460612">
      <w:pPr>
        <w:pStyle w:val="Tijeloteksta"/>
        <w:spacing w:before="7" w:line="252" w:lineRule="auto"/>
        <w:ind w:left="367" w:right="363"/>
        <w:rPr>
          <w:rFonts w:ascii="Arial Narrow" w:hAnsi="Arial Narrow"/>
        </w:rPr>
      </w:pPr>
    </w:p>
    <w:p w14:paraId="2F9C8E30" w14:textId="77777777" w:rsidR="00460612" w:rsidRPr="00460612" w:rsidRDefault="00460612" w:rsidP="00460612">
      <w:pPr>
        <w:pStyle w:val="Tijeloteksta"/>
        <w:spacing w:line="248" w:lineRule="exact"/>
        <w:ind w:firstLine="367"/>
        <w:rPr>
          <w:rFonts w:ascii="Arial Narrow" w:hAnsi="Arial Narrow"/>
        </w:rPr>
      </w:pPr>
      <w:r w:rsidRPr="00460612">
        <w:rPr>
          <w:rFonts w:ascii="Arial Narrow" w:hAnsi="Arial Narrow"/>
        </w:rPr>
        <w:t>Postupak ovrhe vrši se po sljedećoj proceduri:</w:t>
      </w:r>
    </w:p>
    <w:p w14:paraId="240781FF" w14:textId="77777777" w:rsidR="00460612" w:rsidRPr="00460612" w:rsidRDefault="00460612" w:rsidP="00460612">
      <w:pPr>
        <w:pStyle w:val="Tijeloteksta"/>
        <w:spacing w:line="248" w:lineRule="exact"/>
        <w:ind w:firstLine="367"/>
        <w:rPr>
          <w:rFonts w:ascii="Arial Narrow" w:hAnsi="Arial Narrow"/>
        </w:rPr>
      </w:pPr>
    </w:p>
    <w:tbl>
      <w:tblPr>
        <w:tblStyle w:val="TableNormal"/>
        <w:tblW w:w="0" w:type="auto"/>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2"/>
        <w:gridCol w:w="3763"/>
        <w:gridCol w:w="2827"/>
        <w:gridCol w:w="2407"/>
        <w:gridCol w:w="2447"/>
      </w:tblGrid>
      <w:tr w:rsidR="00460612" w:rsidRPr="00460612" w14:paraId="3C37C607" w14:textId="77777777" w:rsidTr="00460612">
        <w:trPr>
          <w:trHeight w:val="981"/>
        </w:trPr>
        <w:tc>
          <w:tcPr>
            <w:tcW w:w="942" w:type="dxa"/>
          </w:tcPr>
          <w:p w14:paraId="52385236" w14:textId="77777777" w:rsidR="00460612" w:rsidRPr="00460612" w:rsidRDefault="00460612" w:rsidP="00EA3C56">
            <w:pPr>
              <w:pStyle w:val="TableParagraph"/>
              <w:rPr>
                <w:rFonts w:ascii="Arial Narrow" w:hAnsi="Arial Narrow"/>
              </w:rPr>
            </w:pPr>
            <w:r w:rsidRPr="00460612">
              <w:rPr>
                <w:rFonts w:ascii="Arial Narrow" w:hAnsi="Arial Narrow"/>
                <w:noProof/>
              </w:rPr>
              <mc:AlternateContent>
                <mc:Choice Requires="wps">
                  <w:drawing>
                    <wp:anchor distT="0" distB="0" distL="0" distR="0" simplePos="0" relativeHeight="252009472" behindDoc="1" locked="0" layoutInCell="1" allowOverlap="1" wp14:anchorId="704B81BC" wp14:editId="1BBCEC94">
                      <wp:simplePos x="0" y="0"/>
                      <wp:positionH relativeFrom="page">
                        <wp:posOffset>3542030</wp:posOffset>
                      </wp:positionH>
                      <wp:positionV relativeFrom="paragraph">
                        <wp:posOffset>140335</wp:posOffset>
                      </wp:positionV>
                      <wp:extent cx="1018540" cy="1270"/>
                      <wp:effectExtent l="0" t="0" r="0" b="0"/>
                      <wp:wrapTopAndBottom/>
                      <wp:docPr id="15" name="Prostoručn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8540" cy="1270"/>
                              </a:xfrm>
                              <a:custGeom>
                                <a:avLst/>
                                <a:gdLst>
                                  <a:gd name="T0" fmla="+- 0 5578 5578"/>
                                  <a:gd name="T1" fmla="*/ T0 w 1604"/>
                                  <a:gd name="T2" fmla="+- 0 7181 5578"/>
                                  <a:gd name="T3" fmla="*/ T2 w 1604"/>
                                </a:gdLst>
                                <a:ahLst/>
                                <a:cxnLst>
                                  <a:cxn ang="0">
                                    <a:pos x="T1" y="0"/>
                                  </a:cxn>
                                  <a:cxn ang="0">
                                    <a:pos x="T3" y="0"/>
                                  </a:cxn>
                                </a:cxnLst>
                                <a:rect l="0" t="0" r="r" b="b"/>
                                <a:pathLst>
                                  <a:path w="1604">
                                    <a:moveTo>
                                      <a:pt x="0" y="0"/>
                                    </a:moveTo>
                                    <a:lnTo>
                                      <a:pt x="1603"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B26F9" id="Prostoručno 15" o:spid="_x0000_s1026" style="position:absolute;margin-left:278.9pt;margin-top:11.05pt;width:80.2pt;height:.1pt;z-index:-25130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" path="m,l1603,e" filled="f" strokeweight=".72pt">
                      <v:path arrowok="t" o:connecttype="custom" o:connectlocs="0,0;1017905,0" o:connectangles="0,0"/>
                      <w10:wrap type="topAndBottom" anchorx="page"/>
                    </v:shape>
                  </w:pict>
                </mc:Fallback>
              </mc:AlternateContent>
            </w:r>
            <w:r w:rsidRPr="00460612">
              <w:rPr>
                <w:rFonts w:ascii="Arial Narrow" w:hAnsi="Arial Narrow"/>
              </w:rPr>
              <w:t>1.</w:t>
            </w:r>
          </w:p>
        </w:tc>
        <w:tc>
          <w:tcPr>
            <w:tcW w:w="3763" w:type="dxa"/>
          </w:tcPr>
          <w:p w14:paraId="55B6CAAA" w14:textId="77777777" w:rsidR="00460612" w:rsidRPr="00460612" w:rsidRDefault="00460612" w:rsidP="00EA3C56">
            <w:pPr>
              <w:pStyle w:val="TableParagraph"/>
              <w:spacing w:before="11"/>
              <w:rPr>
                <w:rFonts w:ascii="Arial Narrow" w:hAnsi="Arial Narrow"/>
              </w:rPr>
            </w:pPr>
          </w:p>
          <w:p w14:paraId="6089CEEC" w14:textId="77777777" w:rsidR="00460612" w:rsidRPr="00460612" w:rsidRDefault="00460612" w:rsidP="00EA3C56">
            <w:pPr>
              <w:pStyle w:val="TableParagraph"/>
              <w:spacing w:line="247" w:lineRule="auto"/>
              <w:ind w:left="734" w:hanging="580"/>
              <w:rPr>
                <w:rFonts w:ascii="Arial Narrow" w:hAnsi="Arial Narrow"/>
              </w:rPr>
            </w:pPr>
            <w:proofErr w:type="spellStart"/>
            <w:r w:rsidRPr="00460612">
              <w:rPr>
                <w:rFonts w:ascii="Arial Narrow" w:hAnsi="Arial Narrow"/>
              </w:rPr>
              <w:t>Izrada</w:t>
            </w:r>
            <w:proofErr w:type="spellEnd"/>
            <w:r w:rsidRPr="00460612">
              <w:rPr>
                <w:rFonts w:ascii="Arial Narrow" w:hAnsi="Arial Narrow"/>
              </w:rPr>
              <w:t xml:space="preserve"> </w:t>
            </w:r>
            <w:proofErr w:type="spellStart"/>
            <w:r w:rsidRPr="00460612">
              <w:rPr>
                <w:rFonts w:ascii="Arial Narrow" w:hAnsi="Arial Narrow"/>
              </w:rPr>
              <w:t>rješenja</w:t>
            </w:r>
            <w:proofErr w:type="spellEnd"/>
            <w:r w:rsidRPr="00460612">
              <w:rPr>
                <w:rFonts w:ascii="Arial Narrow" w:hAnsi="Arial Narrow"/>
              </w:rPr>
              <w:t xml:space="preserve"> o </w:t>
            </w:r>
            <w:proofErr w:type="spellStart"/>
            <w:r w:rsidRPr="00460612">
              <w:rPr>
                <w:rFonts w:ascii="Arial Narrow" w:hAnsi="Arial Narrow"/>
              </w:rPr>
              <w:t>ovrsi</w:t>
            </w:r>
            <w:proofErr w:type="spellEnd"/>
          </w:p>
        </w:tc>
        <w:tc>
          <w:tcPr>
            <w:tcW w:w="2827" w:type="dxa"/>
          </w:tcPr>
          <w:p w14:paraId="21D4148B" w14:textId="77777777" w:rsidR="00460612" w:rsidRPr="00460612" w:rsidRDefault="00460612" w:rsidP="00EA3C56">
            <w:pPr>
              <w:pStyle w:val="TableParagraph"/>
              <w:spacing w:before="3"/>
              <w:ind w:left="337" w:right="316"/>
              <w:rPr>
                <w:rFonts w:ascii="Arial Narrow" w:hAnsi="Arial Narrow"/>
              </w:rPr>
            </w:pPr>
            <w:proofErr w:type="spellStart"/>
            <w:r w:rsidRPr="00460612">
              <w:rPr>
                <w:rFonts w:ascii="Arial Narrow" w:hAnsi="Arial Narrow"/>
              </w:rPr>
              <w:t>Voditelj</w:t>
            </w:r>
            <w:proofErr w:type="spellEnd"/>
            <w:r w:rsidRPr="00460612">
              <w:rPr>
                <w:rFonts w:ascii="Arial Narrow" w:hAnsi="Arial Narrow"/>
              </w:rPr>
              <w:t xml:space="preserve"> </w:t>
            </w:r>
            <w:proofErr w:type="spellStart"/>
            <w:r w:rsidRPr="00460612">
              <w:rPr>
                <w:rFonts w:ascii="Arial Narrow" w:hAnsi="Arial Narrow"/>
              </w:rPr>
              <w:t>Odsjeka</w:t>
            </w:r>
            <w:proofErr w:type="spellEnd"/>
            <w:r w:rsidRPr="00460612">
              <w:rPr>
                <w:rFonts w:ascii="Arial Narrow" w:hAnsi="Arial Narrow"/>
              </w:rPr>
              <w:t xml:space="preserve"> za </w:t>
            </w:r>
            <w:proofErr w:type="spellStart"/>
            <w:r w:rsidRPr="00460612">
              <w:rPr>
                <w:rFonts w:ascii="Arial Narrow" w:hAnsi="Arial Narrow"/>
              </w:rPr>
              <w:t>računovodstvo</w:t>
            </w:r>
            <w:proofErr w:type="spellEnd"/>
            <w:r w:rsidRPr="00460612">
              <w:rPr>
                <w:rFonts w:ascii="Arial Narrow" w:hAnsi="Arial Narrow"/>
              </w:rPr>
              <w:t xml:space="preserve">/ </w:t>
            </w:r>
            <w:proofErr w:type="spellStart"/>
            <w:r w:rsidRPr="00460612">
              <w:rPr>
                <w:rFonts w:ascii="Arial Narrow" w:hAnsi="Arial Narrow"/>
              </w:rPr>
              <w:t>Pročelnik</w:t>
            </w:r>
            <w:proofErr w:type="spellEnd"/>
            <w:r w:rsidRPr="00460612">
              <w:rPr>
                <w:rFonts w:ascii="Arial Narrow" w:hAnsi="Arial Narrow"/>
              </w:rPr>
              <w:t xml:space="preserve"> JUO</w:t>
            </w:r>
          </w:p>
        </w:tc>
        <w:tc>
          <w:tcPr>
            <w:tcW w:w="2407" w:type="dxa"/>
          </w:tcPr>
          <w:p w14:paraId="6024E60C" w14:textId="77777777" w:rsidR="00460612" w:rsidRPr="00460612" w:rsidRDefault="00460612" w:rsidP="00EA3C56">
            <w:pPr>
              <w:pStyle w:val="TableParagraph"/>
              <w:spacing w:before="96" w:line="242" w:lineRule="auto"/>
              <w:ind w:left="131" w:right="94"/>
              <w:rPr>
                <w:rFonts w:ascii="Arial Narrow" w:hAnsi="Arial Narrow"/>
              </w:rPr>
            </w:pPr>
            <w:proofErr w:type="spellStart"/>
            <w:r w:rsidRPr="00460612">
              <w:rPr>
                <w:rFonts w:ascii="Arial Narrow" w:hAnsi="Arial Narrow"/>
              </w:rPr>
              <w:t>Tijekom</w:t>
            </w:r>
            <w:proofErr w:type="spellEnd"/>
            <w:r w:rsidRPr="00460612">
              <w:rPr>
                <w:rFonts w:ascii="Arial Narrow" w:hAnsi="Arial Narrow"/>
              </w:rPr>
              <w:t xml:space="preserve"> </w:t>
            </w:r>
            <w:proofErr w:type="spellStart"/>
            <w:r w:rsidRPr="00460612">
              <w:rPr>
                <w:rFonts w:ascii="Arial Narrow" w:hAnsi="Arial Narrow"/>
              </w:rPr>
              <w:t>godine</w:t>
            </w:r>
            <w:proofErr w:type="spellEnd"/>
          </w:p>
        </w:tc>
        <w:tc>
          <w:tcPr>
            <w:tcW w:w="2447" w:type="dxa"/>
          </w:tcPr>
          <w:p w14:paraId="029A3421" w14:textId="77777777" w:rsidR="00460612" w:rsidRPr="00460612" w:rsidRDefault="00460612" w:rsidP="00EA3C56">
            <w:pPr>
              <w:pStyle w:val="TableParagraph"/>
              <w:spacing w:before="1"/>
              <w:rPr>
                <w:rFonts w:ascii="Arial Narrow" w:hAnsi="Arial Narrow"/>
              </w:rPr>
            </w:pPr>
          </w:p>
          <w:p w14:paraId="70CE7A53" w14:textId="77777777" w:rsidR="00460612" w:rsidRPr="00460612" w:rsidRDefault="00460612" w:rsidP="00EA3C56">
            <w:pPr>
              <w:pStyle w:val="TableParagraph"/>
              <w:ind w:left="177" w:right="161"/>
              <w:rPr>
                <w:rFonts w:ascii="Arial Narrow" w:hAnsi="Arial Narrow"/>
              </w:rPr>
            </w:pPr>
            <w:proofErr w:type="spellStart"/>
            <w:r w:rsidRPr="00460612">
              <w:rPr>
                <w:rFonts w:ascii="Arial Narrow" w:hAnsi="Arial Narrow"/>
              </w:rPr>
              <w:t>Rješenje</w:t>
            </w:r>
            <w:proofErr w:type="spellEnd"/>
            <w:r w:rsidRPr="00460612">
              <w:rPr>
                <w:rFonts w:ascii="Arial Narrow" w:hAnsi="Arial Narrow"/>
              </w:rPr>
              <w:t xml:space="preserve"> o </w:t>
            </w:r>
            <w:proofErr w:type="spellStart"/>
            <w:r w:rsidRPr="00460612">
              <w:rPr>
                <w:rFonts w:ascii="Arial Narrow" w:hAnsi="Arial Narrow"/>
              </w:rPr>
              <w:t>ovrsi</w:t>
            </w:r>
            <w:proofErr w:type="spellEnd"/>
          </w:p>
        </w:tc>
      </w:tr>
      <w:tr w:rsidR="00460612" w:rsidRPr="00460612" w14:paraId="32F75C8C" w14:textId="77777777" w:rsidTr="00460612">
        <w:trPr>
          <w:trHeight w:val="1203"/>
        </w:trPr>
        <w:tc>
          <w:tcPr>
            <w:tcW w:w="942" w:type="dxa"/>
          </w:tcPr>
          <w:p w14:paraId="42B4DF79" w14:textId="77777777" w:rsidR="00460612" w:rsidRPr="00460612" w:rsidRDefault="00460612" w:rsidP="00EA3C56">
            <w:pPr>
              <w:pStyle w:val="TableParagraph"/>
              <w:spacing w:before="87"/>
              <w:ind w:right="228"/>
              <w:rPr>
                <w:rFonts w:ascii="Arial Narrow" w:hAnsi="Arial Narrow"/>
              </w:rPr>
            </w:pPr>
            <w:r w:rsidRPr="00460612">
              <w:rPr>
                <w:rFonts w:ascii="Arial Narrow" w:hAnsi="Arial Narrow"/>
                <w:w w:val="95"/>
              </w:rPr>
              <w:lastRenderedPageBreak/>
              <w:t>2.</w:t>
            </w:r>
          </w:p>
        </w:tc>
        <w:tc>
          <w:tcPr>
            <w:tcW w:w="3763" w:type="dxa"/>
          </w:tcPr>
          <w:p w14:paraId="2FEDF222" w14:textId="77777777" w:rsidR="00460612" w:rsidRPr="00460612" w:rsidRDefault="00460612" w:rsidP="00EA3C56">
            <w:pPr>
              <w:pStyle w:val="TableParagraph"/>
              <w:spacing w:line="205" w:lineRule="exact"/>
              <w:ind w:left="316"/>
              <w:rPr>
                <w:rFonts w:ascii="Arial Narrow" w:hAnsi="Arial Narrow"/>
              </w:rPr>
            </w:pPr>
            <w:proofErr w:type="spellStart"/>
            <w:r w:rsidRPr="00460612">
              <w:rPr>
                <w:rFonts w:ascii="Arial Narrow" w:hAnsi="Arial Narrow"/>
              </w:rPr>
              <w:t>Ovjera</w:t>
            </w:r>
            <w:proofErr w:type="spellEnd"/>
            <w:r w:rsidRPr="00460612">
              <w:rPr>
                <w:rFonts w:ascii="Arial Narrow" w:hAnsi="Arial Narrow"/>
              </w:rPr>
              <w:t xml:space="preserve"> </w:t>
            </w:r>
            <w:r w:rsidRPr="00460612">
              <w:rPr>
                <w:rFonts w:ascii="Arial Narrow" w:hAnsi="Arial Narrow"/>
                <w:w w:val="90"/>
              </w:rPr>
              <w:t xml:space="preserve">i </w:t>
            </w:r>
            <w:proofErr w:type="spellStart"/>
            <w:r w:rsidRPr="00460612">
              <w:rPr>
                <w:rFonts w:ascii="Arial Narrow" w:hAnsi="Arial Narrow"/>
              </w:rPr>
              <w:t>potpis</w:t>
            </w:r>
            <w:proofErr w:type="spellEnd"/>
            <w:r w:rsidRPr="00460612">
              <w:rPr>
                <w:rFonts w:ascii="Arial Narrow" w:hAnsi="Arial Narrow"/>
              </w:rPr>
              <w:t xml:space="preserve"> </w:t>
            </w:r>
            <w:proofErr w:type="spellStart"/>
            <w:proofErr w:type="gramStart"/>
            <w:r w:rsidRPr="00460612">
              <w:rPr>
                <w:rFonts w:ascii="Arial Narrow" w:hAnsi="Arial Narrow"/>
              </w:rPr>
              <w:t>rješenja</w:t>
            </w:r>
            <w:proofErr w:type="spellEnd"/>
            <w:r w:rsidRPr="00460612">
              <w:rPr>
                <w:rFonts w:ascii="Arial Narrow" w:hAnsi="Arial Narrow"/>
              </w:rPr>
              <w:t xml:space="preserve"> </w:t>
            </w:r>
            <w:r w:rsidRPr="00460612">
              <w:rPr>
                <w:rFonts w:ascii="Arial Narrow" w:hAnsi="Arial Narrow"/>
                <w:spacing w:val="-37"/>
              </w:rPr>
              <w:t xml:space="preserve"> </w:t>
            </w:r>
            <w:r w:rsidRPr="00460612">
              <w:rPr>
                <w:rFonts w:ascii="Arial Narrow" w:hAnsi="Arial Narrow"/>
              </w:rPr>
              <w:t>o</w:t>
            </w:r>
            <w:proofErr w:type="gramEnd"/>
          </w:p>
          <w:p w14:paraId="566EDFA3" w14:textId="77777777" w:rsidR="00460612" w:rsidRPr="00460612" w:rsidRDefault="00460612" w:rsidP="00EA3C56">
            <w:pPr>
              <w:pStyle w:val="TableParagraph"/>
              <w:spacing w:line="238" w:lineRule="exact"/>
              <w:ind w:left="344"/>
              <w:rPr>
                <w:rFonts w:ascii="Arial Narrow" w:hAnsi="Arial Narrow"/>
              </w:rPr>
            </w:pPr>
            <w:proofErr w:type="spellStart"/>
            <w:r w:rsidRPr="00460612">
              <w:rPr>
                <w:rFonts w:ascii="Arial Narrow" w:hAnsi="Arial Narrow"/>
              </w:rPr>
              <w:t>ovrsi</w:t>
            </w:r>
            <w:proofErr w:type="spellEnd"/>
          </w:p>
        </w:tc>
        <w:tc>
          <w:tcPr>
            <w:tcW w:w="2827" w:type="dxa"/>
          </w:tcPr>
          <w:p w14:paraId="76864F85" w14:textId="77777777" w:rsidR="00460612" w:rsidRPr="00460612" w:rsidRDefault="00460612" w:rsidP="00EA3C56">
            <w:pPr>
              <w:pStyle w:val="TableParagraph"/>
              <w:spacing w:before="91"/>
              <w:ind w:right="359"/>
              <w:rPr>
                <w:rFonts w:ascii="Arial Narrow" w:hAnsi="Arial Narrow"/>
              </w:rPr>
            </w:pPr>
            <w:proofErr w:type="spellStart"/>
            <w:r w:rsidRPr="00460612">
              <w:rPr>
                <w:rFonts w:ascii="Arial Narrow" w:hAnsi="Arial Narrow"/>
              </w:rPr>
              <w:t>Pročelnik</w:t>
            </w:r>
            <w:proofErr w:type="spellEnd"/>
            <w:r w:rsidRPr="00460612">
              <w:rPr>
                <w:rFonts w:ascii="Arial Narrow" w:hAnsi="Arial Narrow"/>
              </w:rPr>
              <w:t xml:space="preserve"> JUO</w:t>
            </w:r>
          </w:p>
        </w:tc>
        <w:tc>
          <w:tcPr>
            <w:tcW w:w="2407" w:type="dxa"/>
          </w:tcPr>
          <w:p w14:paraId="19A5A352" w14:textId="77777777" w:rsidR="00460612" w:rsidRPr="00460612" w:rsidRDefault="00460612" w:rsidP="00EA3C56">
            <w:pPr>
              <w:pStyle w:val="TableParagraph"/>
              <w:rPr>
                <w:rFonts w:ascii="Arial Narrow" w:hAnsi="Arial Narrow"/>
              </w:rPr>
            </w:pPr>
            <w:proofErr w:type="spellStart"/>
            <w:r w:rsidRPr="00460612">
              <w:rPr>
                <w:rFonts w:ascii="Arial Narrow" w:hAnsi="Arial Narrow"/>
              </w:rPr>
              <w:t>Najviše</w:t>
            </w:r>
            <w:proofErr w:type="spellEnd"/>
            <w:r w:rsidRPr="00460612">
              <w:rPr>
                <w:rFonts w:ascii="Arial Narrow" w:hAnsi="Arial Narrow"/>
              </w:rPr>
              <w:t xml:space="preserve"> 3 dana</w:t>
            </w:r>
          </w:p>
        </w:tc>
        <w:tc>
          <w:tcPr>
            <w:tcW w:w="2447" w:type="dxa"/>
          </w:tcPr>
          <w:p w14:paraId="027739F7" w14:textId="77777777" w:rsidR="00460612" w:rsidRPr="00460612" w:rsidRDefault="00460612" w:rsidP="00EA3C56">
            <w:pPr>
              <w:pStyle w:val="TableParagraph"/>
              <w:rPr>
                <w:rFonts w:ascii="Arial Narrow" w:hAnsi="Arial Narrow"/>
              </w:rPr>
            </w:pPr>
            <w:proofErr w:type="spellStart"/>
            <w:r w:rsidRPr="00460612">
              <w:rPr>
                <w:rFonts w:ascii="Arial Narrow" w:hAnsi="Arial Narrow"/>
              </w:rPr>
              <w:t>Ovjereno</w:t>
            </w:r>
            <w:proofErr w:type="spellEnd"/>
            <w:r w:rsidRPr="00460612">
              <w:rPr>
                <w:rFonts w:ascii="Arial Narrow" w:hAnsi="Arial Narrow"/>
              </w:rPr>
              <w:t xml:space="preserve"> </w:t>
            </w:r>
            <w:proofErr w:type="spellStart"/>
            <w:r w:rsidRPr="00460612">
              <w:rPr>
                <w:rFonts w:ascii="Arial Narrow" w:hAnsi="Arial Narrow"/>
              </w:rPr>
              <w:t>rješenje</w:t>
            </w:r>
            <w:proofErr w:type="spellEnd"/>
            <w:r w:rsidRPr="00460612">
              <w:rPr>
                <w:rFonts w:ascii="Arial Narrow" w:hAnsi="Arial Narrow"/>
              </w:rPr>
              <w:t xml:space="preserve"> o </w:t>
            </w:r>
            <w:proofErr w:type="spellStart"/>
            <w:r w:rsidRPr="00460612">
              <w:rPr>
                <w:rFonts w:ascii="Arial Narrow" w:hAnsi="Arial Narrow"/>
              </w:rPr>
              <w:t>ovrsi</w:t>
            </w:r>
            <w:proofErr w:type="spellEnd"/>
          </w:p>
        </w:tc>
      </w:tr>
      <w:tr w:rsidR="00460612" w:rsidRPr="00460612" w14:paraId="78C8E539" w14:textId="77777777" w:rsidTr="00460612">
        <w:trPr>
          <w:trHeight w:val="470"/>
        </w:trPr>
        <w:tc>
          <w:tcPr>
            <w:tcW w:w="942" w:type="dxa"/>
          </w:tcPr>
          <w:p w14:paraId="56A639F5" w14:textId="77777777" w:rsidR="00460612" w:rsidRPr="00460612" w:rsidRDefault="00460612" w:rsidP="00EA3C56">
            <w:pPr>
              <w:pStyle w:val="TableParagraph"/>
              <w:rPr>
                <w:rFonts w:ascii="Arial Narrow" w:hAnsi="Arial Narrow"/>
              </w:rPr>
            </w:pPr>
          </w:p>
          <w:p w14:paraId="420A4757" w14:textId="77777777" w:rsidR="00460612" w:rsidRPr="00460612" w:rsidRDefault="00460612" w:rsidP="00EA3C56">
            <w:pPr>
              <w:pStyle w:val="TableParagraph"/>
              <w:spacing w:before="1"/>
              <w:rPr>
                <w:rFonts w:ascii="Arial Narrow" w:hAnsi="Arial Narrow"/>
              </w:rPr>
            </w:pPr>
          </w:p>
          <w:p w14:paraId="1F5FBE8E" w14:textId="77777777" w:rsidR="00460612" w:rsidRPr="00460612" w:rsidRDefault="00460612" w:rsidP="00EA3C56">
            <w:pPr>
              <w:pStyle w:val="TableParagraph"/>
              <w:ind w:right="215"/>
              <w:rPr>
                <w:rFonts w:ascii="Arial Narrow" w:hAnsi="Arial Narrow"/>
              </w:rPr>
            </w:pPr>
            <w:r w:rsidRPr="00460612">
              <w:rPr>
                <w:rFonts w:ascii="Arial Narrow" w:hAnsi="Arial Narrow"/>
              </w:rPr>
              <w:t>3.</w:t>
            </w:r>
          </w:p>
        </w:tc>
        <w:tc>
          <w:tcPr>
            <w:tcW w:w="3763" w:type="dxa"/>
          </w:tcPr>
          <w:p w14:paraId="371E2148" w14:textId="77777777" w:rsidR="00460612" w:rsidRPr="00460612" w:rsidRDefault="00460612" w:rsidP="00EA3C56">
            <w:pPr>
              <w:pStyle w:val="TableParagraph"/>
              <w:spacing w:before="4"/>
              <w:rPr>
                <w:rFonts w:ascii="Arial Narrow" w:hAnsi="Arial Narrow"/>
              </w:rPr>
            </w:pPr>
          </w:p>
          <w:p w14:paraId="19EF9CE0" w14:textId="77777777" w:rsidR="00460612" w:rsidRPr="00460612" w:rsidRDefault="00460612" w:rsidP="00EA3C56">
            <w:pPr>
              <w:pStyle w:val="TableParagraph"/>
              <w:spacing w:before="1" w:line="242" w:lineRule="auto"/>
              <w:ind w:left="233" w:firstLine="5"/>
              <w:rPr>
                <w:rFonts w:ascii="Arial Narrow" w:hAnsi="Arial Narrow"/>
              </w:rPr>
            </w:pPr>
            <w:proofErr w:type="spellStart"/>
            <w:r w:rsidRPr="00460612">
              <w:rPr>
                <w:rFonts w:ascii="Arial Narrow" w:hAnsi="Arial Narrow"/>
              </w:rPr>
              <w:t>Dostava</w:t>
            </w:r>
            <w:proofErr w:type="spellEnd"/>
            <w:r w:rsidRPr="00460612">
              <w:rPr>
                <w:rFonts w:ascii="Arial Narrow" w:hAnsi="Arial Narrow"/>
              </w:rPr>
              <w:t xml:space="preserve"> </w:t>
            </w:r>
            <w:proofErr w:type="spellStart"/>
            <w:r w:rsidRPr="00460612">
              <w:rPr>
                <w:rFonts w:ascii="Arial Narrow" w:hAnsi="Arial Narrow"/>
              </w:rPr>
              <w:t>rješenja</w:t>
            </w:r>
            <w:proofErr w:type="spellEnd"/>
            <w:r w:rsidRPr="00460612">
              <w:rPr>
                <w:rFonts w:ascii="Arial Narrow" w:hAnsi="Arial Narrow"/>
              </w:rPr>
              <w:t xml:space="preserve"> </w:t>
            </w:r>
            <w:proofErr w:type="spellStart"/>
            <w:r w:rsidRPr="00460612">
              <w:rPr>
                <w:rFonts w:ascii="Arial Narrow" w:hAnsi="Arial Narrow"/>
              </w:rPr>
              <w:t>ovršeniku</w:t>
            </w:r>
            <w:proofErr w:type="spellEnd"/>
            <w:r w:rsidRPr="00460612">
              <w:rPr>
                <w:rFonts w:ascii="Arial Narrow" w:hAnsi="Arial Narrow"/>
              </w:rPr>
              <w:t xml:space="preserve"> </w:t>
            </w:r>
            <w:proofErr w:type="spellStart"/>
            <w:r w:rsidRPr="00460612">
              <w:rPr>
                <w:rFonts w:ascii="Arial Narrow" w:hAnsi="Arial Narrow"/>
              </w:rPr>
              <w:t>preporučeno</w:t>
            </w:r>
            <w:proofErr w:type="spellEnd"/>
            <w:r w:rsidRPr="00460612">
              <w:rPr>
                <w:rFonts w:ascii="Arial Narrow" w:hAnsi="Arial Narrow"/>
              </w:rPr>
              <w:t xml:space="preserve"> s </w:t>
            </w:r>
            <w:proofErr w:type="spellStart"/>
            <w:r w:rsidRPr="00460612">
              <w:rPr>
                <w:rFonts w:ascii="Arial Narrow" w:hAnsi="Arial Narrow"/>
              </w:rPr>
              <w:t>povratnicom</w:t>
            </w:r>
            <w:proofErr w:type="spellEnd"/>
            <w:r w:rsidRPr="00460612">
              <w:rPr>
                <w:rFonts w:ascii="Arial Narrow" w:hAnsi="Arial Narrow"/>
              </w:rPr>
              <w:t>/</w:t>
            </w:r>
            <w:proofErr w:type="spellStart"/>
            <w:r w:rsidRPr="00460612">
              <w:rPr>
                <w:rFonts w:ascii="Arial Narrow" w:hAnsi="Arial Narrow"/>
              </w:rPr>
              <w:t>dostavnicom</w:t>
            </w:r>
            <w:proofErr w:type="spellEnd"/>
          </w:p>
        </w:tc>
        <w:tc>
          <w:tcPr>
            <w:tcW w:w="2827" w:type="dxa"/>
          </w:tcPr>
          <w:p w14:paraId="18620F6D" w14:textId="77777777" w:rsidR="00460612" w:rsidRPr="00460612" w:rsidRDefault="00460612" w:rsidP="00EA3C56">
            <w:pPr>
              <w:pStyle w:val="TableParagraph"/>
              <w:spacing w:before="3"/>
              <w:ind w:left="147" w:right="110" w:firstLine="14"/>
              <w:rPr>
                <w:rFonts w:ascii="Arial Narrow" w:hAnsi="Arial Narrow"/>
              </w:rPr>
            </w:pPr>
            <w:proofErr w:type="spellStart"/>
            <w:r w:rsidRPr="00460612">
              <w:rPr>
                <w:rFonts w:ascii="Arial Narrow" w:hAnsi="Arial Narrow"/>
              </w:rPr>
              <w:t>Voditelj</w:t>
            </w:r>
            <w:proofErr w:type="spellEnd"/>
            <w:r w:rsidRPr="00460612">
              <w:rPr>
                <w:rFonts w:ascii="Arial Narrow" w:hAnsi="Arial Narrow"/>
              </w:rPr>
              <w:t xml:space="preserve"> </w:t>
            </w:r>
            <w:proofErr w:type="spellStart"/>
            <w:r w:rsidRPr="00460612">
              <w:rPr>
                <w:rFonts w:ascii="Arial Narrow" w:hAnsi="Arial Narrow"/>
              </w:rPr>
              <w:t>Odsjeka</w:t>
            </w:r>
            <w:proofErr w:type="spellEnd"/>
            <w:r w:rsidRPr="00460612">
              <w:rPr>
                <w:rFonts w:ascii="Arial Narrow" w:hAnsi="Arial Narrow"/>
              </w:rPr>
              <w:t xml:space="preserve"> za </w:t>
            </w:r>
            <w:proofErr w:type="spellStart"/>
            <w:r w:rsidRPr="00460612">
              <w:rPr>
                <w:rFonts w:ascii="Arial Narrow" w:hAnsi="Arial Narrow"/>
              </w:rPr>
              <w:t>računovodstvo</w:t>
            </w:r>
            <w:proofErr w:type="spellEnd"/>
            <w:r w:rsidRPr="00460612">
              <w:rPr>
                <w:rFonts w:ascii="Arial Narrow" w:hAnsi="Arial Narrow"/>
              </w:rPr>
              <w:t xml:space="preserve">/ </w:t>
            </w:r>
            <w:proofErr w:type="spellStart"/>
            <w:r w:rsidRPr="00460612">
              <w:rPr>
                <w:rFonts w:ascii="Arial Narrow" w:hAnsi="Arial Narrow"/>
              </w:rPr>
              <w:t>Pročelnik</w:t>
            </w:r>
            <w:proofErr w:type="spellEnd"/>
            <w:r w:rsidRPr="00460612">
              <w:rPr>
                <w:rFonts w:ascii="Arial Narrow" w:hAnsi="Arial Narrow"/>
              </w:rPr>
              <w:t xml:space="preserve"> JUO</w:t>
            </w:r>
          </w:p>
        </w:tc>
        <w:tc>
          <w:tcPr>
            <w:tcW w:w="2407" w:type="dxa"/>
          </w:tcPr>
          <w:p w14:paraId="04F6781B" w14:textId="77777777" w:rsidR="00460612" w:rsidRPr="00460612" w:rsidRDefault="00460612" w:rsidP="00EA3C56">
            <w:pPr>
              <w:pStyle w:val="TableParagraph"/>
              <w:spacing w:before="9"/>
              <w:rPr>
                <w:rFonts w:ascii="Arial Narrow" w:hAnsi="Arial Narrow"/>
              </w:rPr>
            </w:pPr>
          </w:p>
          <w:p w14:paraId="7E6A5D6D" w14:textId="77777777" w:rsidR="00460612" w:rsidRPr="00460612" w:rsidRDefault="00460612" w:rsidP="00EA3C56">
            <w:pPr>
              <w:pStyle w:val="TableParagraph"/>
              <w:ind w:left="134" w:right="87"/>
              <w:rPr>
                <w:rFonts w:ascii="Arial Narrow" w:hAnsi="Arial Narrow"/>
              </w:rPr>
            </w:pPr>
            <w:proofErr w:type="spellStart"/>
            <w:r w:rsidRPr="00460612">
              <w:rPr>
                <w:rFonts w:ascii="Arial Narrow" w:hAnsi="Arial Narrow"/>
              </w:rPr>
              <w:t>Najviše</w:t>
            </w:r>
            <w:proofErr w:type="spellEnd"/>
            <w:r w:rsidRPr="00460612">
              <w:rPr>
                <w:rFonts w:ascii="Arial Narrow" w:hAnsi="Arial Narrow"/>
              </w:rPr>
              <w:t xml:space="preserve"> 15 dana od </w:t>
            </w:r>
            <w:proofErr w:type="spellStart"/>
            <w:r w:rsidRPr="00460612">
              <w:rPr>
                <w:rFonts w:ascii="Arial Narrow" w:hAnsi="Arial Narrow"/>
              </w:rPr>
              <w:t>izrade</w:t>
            </w:r>
            <w:proofErr w:type="spellEnd"/>
            <w:r w:rsidRPr="00460612">
              <w:rPr>
                <w:rFonts w:ascii="Arial Narrow" w:hAnsi="Arial Narrow"/>
              </w:rPr>
              <w:t xml:space="preserve"> </w:t>
            </w:r>
            <w:proofErr w:type="spellStart"/>
            <w:r w:rsidRPr="00460612">
              <w:rPr>
                <w:rFonts w:ascii="Arial Narrow" w:hAnsi="Arial Narrow"/>
              </w:rPr>
              <w:t>rješenja</w:t>
            </w:r>
            <w:proofErr w:type="spellEnd"/>
          </w:p>
        </w:tc>
        <w:tc>
          <w:tcPr>
            <w:tcW w:w="2447" w:type="dxa"/>
          </w:tcPr>
          <w:p w14:paraId="518F1296" w14:textId="77777777" w:rsidR="00460612" w:rsidRPr="00460612" w:rsidRDefault="00460612" w:rsidP="00EA3C56">
            <w:pPr>
              <w:pStyle w:val="TableParagraph"/>
              <w:rPr>
                <w:rFonts w:ascii="Arial Narrow" w:hAnsi="Arial Narrow"/>
              </w:rPr>
            </w:pPr>
            <w:proofErr w:type="spellStart"/>
            <w:r w:rsidRPr="00460612">
              <w:rPr>
                <w:rFonts w:ascii="Arial Narrow" w:hAnsi="Arial Narrow"/>
              </w:rPr>
              <w:t>Rješenje</w:t>
            </w:r>
            <w:proofErr w:type="spellEnd"/>
            <w:r w:rsidRPr="00460612">
              <w:rPr>
                <w:rFonts w:ascii="Arial Narrow" w:hAnsi="Arial Narrow"/>
              </w:rPr>
              <w:t xml:space="preserve"> o </w:t>
            </w:r>
            <w:proofErr w:type="spellStart"/>
            <w:r w:rsidRPr="00460612">
              <w:rPr>
                <w:rFonts w:ascii="Arial Narrow" w:hAnsi="Arial Narrow"/>
              </w:rPr>
              <w:t>ovrsi</w:t>
            </w:r>
            <w:proofErr w:type="spellEnd"/>
          </w:p>
        </w:tc>
      </w:tr>
      <w:tr w:rsidR="00460612" w:rsidRPr="00460612" w14:paraId="2E124576" w14:textId="77777777" w:rsidTr="00460612">
        <w:trPr>
          <w:trHeight w:val="721"/>
        </w:trPr>
        <w:tc>
          <w:tcPr>
            <w:tcW w:w="942" w:type="dxa"/>
          </w:tcPr>
          <w:p w14:paraId="4E0EA8A7" w14:textId="77777777" w:rsidR="00460612" w:rsidRPr="00460612" w:rsidRDefault="00460612" w:rsidP="00EA3C56">
            <w:pPr>
              <w:pStyle w:val="TableParagraph"/>
              <w:spacing w:before="9"/>
              <w:rPr>
                <w:rFonts w:ascii="Arial Narrow" w:hAnsi="Arial Narrow"/>
              </w:rPr>
            </w:pPr>
          </w:p>
          <w:p w14:paraId="2368ECB4" w14:textId="77777777" w:rsidR="00460612" w:rsidRPr="00460612" w:rsidRDefault="00460612" w:rsidP="00EA3C56">
            <w:pPr>
              <w:pStyle w:val="TableParagraph"/>
              <w:ind w:right="223"/>
              <w:rPr>
                <w:rFonts w:ascii="Arial Narrow" w:hAnsi="Arial Narrow"/>
              </w:rPr>
            </w:pPr>
            <w:r w:rsidRPr="00460612">
              <w:rPr>
                <w:rFonts w:ascii="Arial Narrow" w:hAnsi="Arial Narrow"/>
              </w:rPr>
              <w:t>4.</w:t>
            </w:r>
          </w:p>
        </w:tc>
        <w:tc>
          <w:tcPr>
            <w:tcW w:w="3763" w:type="dxa"/>
          </w:tcPr>
          <w:p w14:paraId="0B4D8DA9" w14:textId="77777777" w:rsidR="00460612" w:rsidRPr="00460612" w:rsidRDefault="00460612" w:rsidP="00EA3C56">
            <w:pPr>
              <w:pStyle w:val="TableParagraph"/>
              <w:spacing w:before="9"/>
              <w:rPr>
                <w:rFonts w:ascii="Arial Narrow" w:hAnsi="Arial Narrow"/>
              </w:rPr>
            </w:pPr>
          </w:p>
          <w:p w14:paraId="39403ED2" w14:textId="77777777" w:rsidR="00460612" w:rsidRPr="00460612" w:rsidRDefault="00460612" w:rsidP="00EA3C56">
            <w:pPr>
              <w:pStyle w:val="TableParagraph"/>
              <w:ind w:left="638"/>
              <w:rPr>
                <w:rFonts w:ascii="Arial Narrow" w:hAnsi="Arial Narrow"/>
              </w:rPr>
            </w:pPr>
            <w:proofErr w:type="spellStart"/>
            <w:r w:rsidRPr="00460612">
              <w:rPr>
                <w:rFonts w:ascii="Arial Narrow" w:hAnsi="Arial Narrow"/>
              </w:rPr>
              <w:t>lzvršnost</w:t>
            </w:r>
            <w:proofErr w:type="spellEnd"/>
            <w:r w:rsidRPr="00460612">
              <w:rPr>
                <w:rFonts w:ascii="Arial Narrow" w:hAnsi="Arial Narrow"/>
              </w:rPr>
              <w:t xml:space="preserve"> </w:t>
            </w:r>
            <w:proofErr w:type="spellStart"/>
            <w:r w:rsidRPr="00460612">
              <w:rPr>
                <w:rFonts w:ascii="Arial Narrow" w:hAnsi="Arial Narrow"/>
              </w:rPr>
              <w:t>rješenja</w:t>
            </w:r>
            <w:proofErr w:type="spellEnd"/>
          </w:p>
        </w:tc>
        <w:tc>
          <w:tcPr>
            <w:tcW w:w="2827" w:type="dxa"/>
          </w:tcPr>
          <w:p w14:paraId="70B6E17E" w14:textId="77777777" w:rsidR="00460612" w:rsidRPr="00460612" w:rsidRDefault="00460612" w:rsidP="00EA3C56">
            <w:pPr>
              <w:pStyle w:val="TableParagraph"/>
              <w:spacing w:before="9" w:line="232" w:lineRule="auto"/>
              <w:ind w:left="393" w:hanging="88"/>
              <w:rPr>
                <w:rFonts w:ascii="Arial Narrow" w:hAnsi="Arial Narrow"/>
              </w:rPr>
            </w:pPr>
            <w:proofErr w:type="spellStart"/>
            <w:r w:rsidRPr="00460612">
              <w:rPr>
                <w:rFonts w:ascii="Arial Narrow" w:hAnsi="Arial Narrow"/>
                <w:w w:val="95"/>
              </w:rPr>
              <w:t>Pročelnik</w:t>
            </w:r>
            <w:proofErr w:type="spellEnd"/>
            <w:r w:rsidRPr="00460612">
              <w:rPr>
                <w:rFonts w:ascii="Arial Narrow" w:hAnsi="Arial Narrow"/>
                <w:w w:val="95"/>
              </w:rPr>
              <w:t xml:space="preserve"> JUO</w:t>
            </w:r>
          </w:p>
        </w:tc>
        <w:tc>
          <w:tcPr>
            <w:tcW w:w="2407" w:type="dxa"/>
          </w:tcPr>
          <w:p w14:paraId="32F58B7F" w14:textId="77777777" w:rsidR="00460612" w:rsidRPr="00460612" w:rsidRDefault="00460612" w:rsidP="00EA3C56">
            <w:pPr>
              <w:pStyle w:val="TableParagraph"/>
              <w:rPr>
                <w:rFonts w:ascii="Arial Narrow" w:hAnsi="Arial Narrow"/>
              </w:rPr>
            </w:pPr>
            <w:proofErr w:type="spellStart"/>
            <w:r w:rsidRPr="00460612">
              <w:rPr>
                <w:rFonts w:ascii="Arial Narrow" w:hAnsi="Arial Narrow"/>
              </w:rPr>
              <w:t>Odmah</w:t>
            </w:r>
            <w:proofErr w:type="spellEnd"/>
            <w:r w:rsidRPr="00460612">
              <w:rPr>
                <w:rFonts w:ascii="Arial Narrow" w:hAnsi="Arial Narrow"/>
              </w:rPr>
              <w:t xml:space="preserve"> po </w:t>
            </w:r>
            <w:proofErr w:type="spellStart"/>
            <w:r w:rsidRPr="00460612">
              <w:rPr>
                <w:rFonts w:ascii="Arial Narrow" w:hAnsi="Arial Narrow"/>
              </w:rPr>
              <w:t>izvršnosti</w:t>
            </w:r>
            <w:proofErr w:type="spellEnd"/>
          </w:p>
        </w:tc>
        <w:tc>
          <w:tcPr>
            <w:tcW w:w="2447" w:type="dxa"/>
          </w:tcPr>
          <w:p w14:paraId="10F55032" w14:textId="77777777" w:rsidR="00460612" w:rsidRPr="00460612" w:rsidRDefault="00460612" w:rsidP="00EA3C56">
            <w:pPr>
              <w:pStyle w:val="TableParagraph"/>
              <w:rPr>
                <w:rFonts w:ascii="Arial Narrow" w:hAnsi="Arial Narrow"/>
              </w:rPr>
            </w:pPr>
            <w:proofErr w:type="spellStart"/>
            <w:r w:rsidRPr="00460612">
              <w:rPr>
                <w:rFonts w:ascii="Arial Narrow" w:hAnsi="Arial Narrow"/>
                <w:w w:val="95"/>
              </w:rPr>
              <w:t>Potvrda</w:t>
            </w:r>
            <w:proofErr w:type="spellEnd"/>
            <w:r w:rsidRPr="00460612">
              <w:rPr>
                <w:rFonts w:ascii="Arial Narrow" w:hAnsi="Arial Narrow"/>
                <w:w w:val="95"/>
              </w:rPr>
              <w:t xml:space="preserve"> </w:t>
            </w:r>
            <w:proofErr w:type="spellStart"/>
            <w:r w:rsidRPr="00460612">
              <w:rPr>
                <w:rFonts w:ascii="Arial Narrow" w:hAnsi="Arial Narrow"/>
                <w:w w:val="95"/>
              </w:rPr>
              <w:t>izvršnosti</w:t>
            </w:r>
            <w:proofErr w:type="spellEnd"/>
            <w:r w:rsidRPr="00460612">
              <w:rPr>
                <w:rFonts w:ascii="Arial Narrow" w:hAnsi="Arial Narrow"/>
                <w:w w:val="95"/>
              </w:rPr>
              <w:t xml:space="preserve"> </w:t>
            </w:r>
            <w:proofErr w:type="spellStart"/>
            <w:r w:rsidRPr="00460612">
              <w:rPr>
                <w:rFonts w:ascii="Arial Narrow" w:hAnsi="Arial Narrow"/>
                <w:w w:val="95"/>
              </w:rPr>
              <w:t>rješenja</w:t>
            </w:r>
            <w:proofErr w:type="spellEnd"/>
          </w:p>
        </w:tc>
      </w:tr>
      <w:tr w:rsidR="00460612" w:rsidRPr="00460612" w14:paraId="2BD6243B" w14:textId="77777777" w:rsidTr="00460612">
        <w:trPr>
          <w:trHeight w:val="1203"/>
        </w:trPr>
        <w:tc>
          <w:tcPr>
            <w:tcW w:w="942" w:type="dxa"/>
          </w:tcPr>
          <w:p w14:paraId="0DFF9BA8" w14:textId="77777777" w:rsidR="00460612" w:rsidRPr="00460612" w:rsidRDefault="00460612" w:rsidP="00EA3C56">
            <w:pPr>
              <w:pStyle w:val="TableParagraph"/>
              <w:rPr>
                <w:rFonts w:ascii="Arial Narrow" w:hAnsi="Arial Narrow"/>
              </w:rPr>
            </w:pPr>
          </w:p>
          <w:p w14:paraId="22034311" w14:textId="77777777" w:rsidR="00460612" w:rsidRPr="00460612" w:rsidRDefault="00460612" w:rsidP="00EA3C56">
            <w:pPr>
              <w:pStyle w:val="TableParagraph"/>
              <w:spacing w:before="189"/>
              <w:ind w:right="224"/>
              <w:rPr>
                <w:rFonts w:ascii="Arial Narrow" w:hAnsi="Arial Narrow"/>
              </w:rPr>
            </w:pPr>
            <w:r w:rsidRPr="00460612">
              <w:rPr>
                <w:rFonts w:ascii="Arial Narrow" w:hAnsi="Arial Narrow"/>
                <w:w w:val="90"/>
              </w:rPr>
              <w:t>5.</w:t>
            </w:r>
          </w:p>
        </w:tc>
        <w:tc>
          <w:tcPr>
            <w:tcW w:w="3763" w:type="dxa"/>
          </w:tcPr>
          <w:p w14:paraId="72309E24" w14:textId="77777777" w:rsidR="00460612" w:rsidRPr="00460612" w:rsidRDefault="00460612" w:rsidP="00EA3C56">
            <w:pPr>
              <w:pStyle w:val="TableParagraph"/>
              <w:tabs>
                <w:tab w:val="left" w:pos="1492"/>
              </w:tabs>
              <w:spacing w:line="209" w:lineRule="exact"/>
              <w:ind w:left="59"/>
              <w:rPr>
                <w:rFonts w:ascii="Arial Narrow" w:hAnsi="Arial Narrow"/>
              </w:rPr>
            </w:pPr>
            <w:proofErr w:type="spellStart"/>
            <w:r w:rsidRPr="00460612">
              <w:rPr>
                <w:rFonts w:ascii="Arial Narrow" w:hAnsi="Arial Narrow"/>
              </w:rPr>
              <w:t>Dostava</w:t>
            </w:r>
            <w:proofErr w:type="spellEnd"/>
            <w:r w:rsidRPr="00460612">
              <w:rPr>
                <w:rFonts w:ascii="Arial Narrow" w:hAnsi="Arial Narrow"/>
                <w:vertAlign w:val="subscript"/>
              </w:rPr>
              <w:t xml:space="preserve"> </w:t>
            </w:r>
            <w:proofErr w:type="spellStart"/>
            <w:r w:rsidRPr="00460612">
              <w:rPr>
                <w:rFonts w:ascii="Arial Narrow" w:hAnsi="Arial Narrow"/>
              </w:rPr>
              <w:t>rješenja</w:t>
            </w:r>
            <w:proofErr w:type="spellEnd"/>
            <w:r w:rsidRPr="00460612">
              <w:rPr>
                <w:rFonts w:ascii="Arial Narrow" w:hAnsi="Arial Narrow"/>
                <w:vertAlign w:val="subscript"/>
              </w:rPr>
              <w:t xml:space="preserve"> </w:t>
            </w:r>
            <w:r w:rsidRPr="00460612">
              <w:rPr>
                <w:rFonts w:ascii="Arial Narrow" w:hAnsi="Arial Narrow"/>
              </w:rPr>
              <w:t>po</w:t>
            </w:r>
          </w:p>
          <w:p w14:paraId="4E2FC968" w14:textId="77777777" w:rsidR="00460612" w:rsidRPr="00460612" w:rsidRDefault="00460612" w:rsidP="00EA3C56">
            <w:pPr>
              <w:pStyle w:val="TableParagraph"/>
              <w:ind w:left="134" w:right="71"/>
              <w:rPr>
                <w:rFonts w:ascii="Arial Narrow" w:hAnsi="Arial Narrow"/>
              </w:rPr>
            </w:pPr>
            <w:proofErr w:type="spellStart"/>
            <w:r w:rsidRPr="00460612">
              <w:rPr>
                <w:rFonts w:ascii="Arial Narrow" w:hAnsi="Arial Narrow"/>
              </w:rPr>
              <w:t>izvršnosti</w:t>
            </w:r>
            <w:proofErr w:type="spellEnd"/>
            <w:r w:rsidRPr="00460612">
              <w:rPr>
                <w:rFonts w:ascii="Arial Narrow" w:hAnsi="Arial Narrow"/>
              </w:rPr>
              <w:t xml:space="preserve"> na </w:t>
            </w:r>
            <w:proofErr w:type="spellStart"/>
            <w:r w:rsidRPr="00460612">
              <w:rPr>
                <w:rFonts w:ascii="Arial Narrow" w:hAnsi="Arial Narrow"/>
              </w:rPr>
              <w:t>naplatu</w:t>
            </w:r>
            <w:proofErr w:type="spellEnd"/>
            <w:r w:rsidRPr="00460612">
              <w:rPr>
                <w:rFonts w:ascii="Arial Narrow" w:hAnsi="Arial Narrow"/>
              </w:rPr>
              <w:t xml:space="preserve"> FINI</w:t>
            </w:r>
          </w:p>
        </w:tc>
        <w:tc>
          <w:tcPr>
            <w:tcW w:w="2827" w:type="dxa"/>
          </w:tcPr>
          <w:p w14:paraId="1A4E7E37" w14:textId="77777777" w:rsidR="00460612" w:rsidRPr="00460612" w:rsidRDefault="00460612" w:rsidP="00EA3C56">
            <w:pPr>
              <w:pStyle w:val="TableParagraph"/>
              <w:spacing w:before="91"/>
              <w:ind w:left="152" w:right="101" w:firstLine="8"/>
              <w:rPr>
                <w:rFonts w:ascii="Arial Narrow" w:hAnsi="Arial Narrow"/>
              </w:rPr>
            </w:pPr>
            <w:proofErr w:type="spellStart"/>
            <w:r w:rsidRPr="00460612">
              <w:rPr>
                <w:rFonts w:ascii="Arial Narrow" w:hAnsi="Arial Narrow"/>
              </w:rPr>
              <w:t>Odsjek</w:t>
            </w:r>
            <w:proofErr w:type="spellEnd"/>
            <w:r w:rsidRPr="00460612">
              <w:rPr>
                <w:rFonts w:ascii="Arial Narrow" w:hAnsi="Arial Narrow"/>
              </w:rPr>
              <w:t xml:space="preserve"> za </w:t>
            </w:r>
            <w:proofErr w:type="spellStart"/>
            <w:r w:rsidRPr="00460612">
              <w:rPr>
                <w:rFonts w:ascii="Arial Narrow" w:hAnsi="Arial Narrow"/>
              </w:rPr>
              <w:t>računovodstvo</w:t>
            </w:r>
            <w:proofErr w:type="spellEnd"/>
          </w:p>
        </w:tc>
        <w:tc>
          <w:tcPr>
            <w:tcW w:w="2407" w:type="dxa"/>
          </w:tcPr>
          <w:p w14:paraId="504CB8E1" w14:textId="77777777" w:rsidR="00460612" w:rsidRPr="00460612" w:rsidRDefault="00460612" w:rsidP="00EA3C56">
            <w:pPr>
              <w:pStyle w:val="TableParagraph"/>
              <w:rPr>
                <w:rFonts w:ascii="Arial Narrow" w:hAnsi="Arial Narrow"/>
              </w:rPr>
            </w:pPr>
            <w:r w:rsidRPr="00460612">
              <w:rPr>
                <w:rFonts w:ascii="Arial Narrow" w:hAnsi="Arial Narrow"/>
              </w:rPr>
              <w:t xml:space="preserve">Po </w:t>
            </w:r>
            <w:proofErr w:type="spellStart"/>
            <w:r w:rsidRPr="00460612">
              <w:rPr>
                <w:rFonts w:ascii="Arial Narrow" w:hAnsi="Arial Narrow"/>
              </w:rPr>
              <w:t>izvršnosti</w:t>
            </w:r>
            <w:proofErr w:type="spellEnd"/>
          </w:p>
        </w:tc>
        <w:tc>
          <w:tcPr>
            <w:tcW w:w="2447" w:type="dxa"/>
          </w:tcPr>
          <w:p w14:paraId="2A5D72B8" w14:textId="77777777" w:rsidR="00460612" w:rsidRPr="00460612" w:rsidRDefault="00460612" w:rsidP="00EA3C56">
            <w:pPr>
              <w:pStyle w:val="TableParagraph"/>
              <w:rPr>
                <w:rFonts w:ascii="Arial Narrow" w:hAnsi="Arial Narrow"/>
              </w:rPr>
            </w:pPr>
          </w:p>
          <w:p w14:paraId="5E06D4A8" w14:textId="77777777" w:rsidR="00460612" w:rsidRPr="00460612" w:rsidRDefault="00460612" w:rsidP="00EA3C56">
            <w:pPr>
              <w:pStyle w:val="TableParagraph"/>
              <w:spacing w:before="7"/>
              <w:rPr>
                <w:rFonts w:ascii="Arial Narrow" w:hAnsi="Arial Narrow"/>
              </w:rPr>
            </w:pPr>
          </w:p>
          <w:p w14:paraId="47192CBD" w14:textId="77777777" w:rsidR="00460612" w:rsidRPr="00460612" w:rsidRDefault="00460612" w:rsidP="00EA3C56">
            <w:pPr>
              <w:pStyle w:val="TableParagraph"/>
              <w:spacing w:before="1"/>
              <w:ind w:left="182" w:right="156"/>
              <w:rPr>
                <w:rFonts w:ascii="Arial Narrow" w:hAnsi="Arial Narrow"/>
              </w:rPr>
            </w:pPr>
            <w:proofErr w:type="spellStart"/>
            <w:r w:rsidRPr="00460612">
              <w:rPr>
                <w:rFonts w:ascii="Arial Narrow" w:hAnsi="Arial Narrow"/>
              </w:rPr>
              <w:t>Izvršno</w:t>
            </w:r>
            <w:proofErr w:type="spellEnd"/>
            <w:r w:rsidRPr="00460612">
              <w:rPr>
                <w:rFonts w:ascii="Arial Narrow" w:hAnsi="Arial Narrow"/>
              </w:rPr>
              <w:t xml:space="preserve"> </w:t>
            </w:r>
            <w:proofErr w:type="spellStart"/>
            <w:r w:rsidRPr="00460612">
              <w:rPr>
                <w:rFonts w:ascii="Arial Narrow" w:hAnsi="Arial Narrow"/>
              </w:rPr>
              <w:t>rješenje</w:t>
            </w:r>
            <w:proofErr w:type="spellEnd"/>
            <w:r w:rsidRPr="00460612">
              <w:rPr>
                <w:rFonts w:ascii="Arial Narrow" w:hAnsi="Arial Narrow"/>
              </w:rPr>
              <w:t xml:space="preserve"> o </w:t>
            </w:r>
            <w:proofErr w:type="spellStart"/>
            <w:r w:rsidRPr="00460612">
              <w:rPr>
                <w:rFonts w:ascii="Arial Narrow" w:hAnsi="Arial Narrow"/>
              </w:rPr>
              <w:t>ovrsi</w:t>
            </w:r>
            <w:proofErr w:type="spellEnd"/>
          </w:p>
        </w:tc>
      </w:tr>
      <w:tr w:rsidR="00460612" w:rsidRPr="00460612" w14:paraId="178633F2" w14:textId="77777777" w:rsidTr="00460612">
        <w:trPr>
          <w:trHeight w:val="1203"/>
        </w:trPr>
        <w:tc>
          <w:tcPr>
            <w:tcW w:w="942" w:type="dxa"/>
          </w:tcPr>
          <w:p w14:paraId="5138AF8B" w14:textId="77777777" w:rsidR="00460612" w:rsidRPr="00460612" w:rsidRDefault="00460612" w:rsidP="00EA3C56">
            <w:pPr>
              <w:pStyle w:val="TableParagraph"/>
              <w:rPr>
                <w:rFonts w:ascii="Arial Narrow" w:hAnsi="Arial Narrow"/>
              </w:rPr>
            </w:pPr>
            <w:r w:rsidRPr="00460612">
              <w:rPr>
                <w:rFonts w:ascii="Arial Narrow" w:hAnsi="Arial Narrow"/>
              </w:rPr>
              <w:t>6.</w:t>
            </w:r>
          </w:p>
        </w:tc>
        <w:tc>
          <w:tcPr>
            <w:tcW w:w="3763" w:type="dxa"/>
          </w:tcPr>
          <w:p w14:paraId="06B3459C" w14:textId="77777777" w:rsidR="00460612" w:rsidRPr="00460612" w:rsidRDefault="00460612" w:rsidP="00EA3C56">
            <w:pPr>
              <w:pStyle w:val="TableParagraph"/>
              <w:tabs>
                <w:tab w:val="left" w:pos="1492"/>
              </w:tabs>
              <w:spacing w:line="209" w:lineRule="exact"/>
              <w:ind w:left="59"/>
              <w:rPr>
                <w:rFonts w:ascii="Arial Narrow" w:hAnsi="Arial Narrow"/>
              </w:rPr>
            </w:pPr>
            <w:proofErr w:type="spellStart"/>
            <w:r w:rsidRPr="00460612">
              <w:rPr>
                <w:rFonts w:ascii="Arial Narrow" w:hAnsi="Arial Narrow"/>
              </w:rPr>
              <w:t>Praćenje</w:t>
            </w:r>
            <w:proofErr w:type="spellEnd"/>
            <w:r w:rsidRPr="00460612">
              <w:rPr>
                <w:rFonts w:ascii="Arial Narrow" w:hAnsi="Arial Narrow"/>
              </w:rPr>
              <w:t xml:space="preserve"> </w:t>
            </w:r>
            <w:proofErr w:type="spellStart"/>
            <w:r w:rsidRPr="00460612">
              <w:rPr>
                <w:rFonts w:ascii="Arial Narrow" w:hAnsi="Arial Narrow"/>
              </w:rPr>
              <w:t>učinaka</w:t>
            </w:r>
            <w:proofErr w:type="spellEnd"/>
            <w:r w:rsidRPr="00460612">
              <w:rPr>
                <w:rFonts w:ascii="Arial Narrow" w:hAnsi="Arial Narrow"/>
              </w:rPr>
              <w:t xml:space="preserve"> </w:t>
            </w:r>
            <w:proofErr w:type="spellStart"/>
            <w:r w:rsidRPr="00460612">
              <w:rPr>
                <w:rFonts w:ascii="Arial Narrow" w:hAnsi="Arial Narrow"/>
              </w:rPr>
              <w:t>naplate</w:t>
            </w:r>
            <w:proofErr w:type="spellEnd"/>
            <w:r w:rsidRPr="00460612">
              <w:rPr>
                <w:rFonts w:ascii="Arial Narrow" w:hAnsi="Arial Narrow"/>
              </w:rPr>
              <w:t xml:space="preserve"> </w:t>
            </w:r>
            <w:proofErr w:type="spellStart"/>
            <w:r w:rsidRPr="00460612">
              <w:rPr>
                <w:rFonts w:ascii="Arial Narrow" w:hAnsi="Arial Narrow"/>
              </w:rPr>
              <w:t>temeljem</w:t>
            </w:r>
            <w:proofErr w:type="spellEnd"/>
            <w:r w:rsidRPr="00460612">
              <w:rPr>
                <w:rFonts w:ascii="Arial Narrow" w:hAnsi="Arial Narrow"/>
              </w:rPr>
              <w:t xml:space="preserve"> </w:t>
            </w:r>
            <w:proofErr w:type="spellStart"/>
            <w:r w:rsidRPr="00460612">
              <w:rPr>
                <w:rFonts w:ascii="Arial Narrow" w:hAnsi="Arial Narrow"/>
              </w:rPr>
              <w:t>redovne</w:t>
            </w:r>
            <w:proofErr w:type="spellEnd"/>
            <w:r w:rsidRPr="00460612">
              <w:rPr>
                <w:rFonts w:ascii="Arial Narrow" w:hAnsi="Arial Narrow"/>
              </w:rPr>
              <w:t xml:space="preserve"> </w:t>
            </w:r>
            <w:proofErr w:type="spellStart"/>
            <w:r w:rsidRPr="00460612">
              <w:rPr>
                <w:rFonts w:ascii="Arial Narrow" w:hAnsi="Arial Narrow"/>
              </w:rPr>
              <w:t>naplate</w:t>
            </w:r>
            <w:proofErr w:type="spellEnd"/>
            <w:r w:rsidRPr="00460612">
              <w:rPr>
                <w:rFonts w:ascii="Arial Narrow" w:hAnsi="Arial Narrow"/>
              </w:rPr>
              <w:t xml:space="preserve">, </w:t>
            </w:r>
            <w:proofErr w:type="spellStart"/>
            <w:r w:rsidRPr="00460612">
              <w:rPr>
                <w:rFonts w:ascii="Arial Narrow" w:hAnsi="Arial Narrow"/>
              </w:rPr>
              <w:t>opomena</w:t>
            </w:r>
            <w:proofErr w:type="spellEnd"/>
            <w:r w:rsidRPr="00460612">
              <w:rPr>
                <w:rFonts w:ascii="Arial Narrow" w:hAnsi="Arial Narrow"/>
              </w:rPr>
              <w:t xml:space="preserve">, </w:t>
            </w:r>
            <w:proofErr w:type="spellStart"/>
            <w:r w:rsidRPr="00460612">
              <w:rPr>
                <w:rFonts w:ascii="Arial Narrow" w:hAnsi="Arial Narrow"/>
              </w:rPr>
              <w:t>prisilne</w:t>
            </w:r>
            <w:proofErr w:type="spellEnd"/>
            <w:r w:rsidRPr="00460612">
              <w:rPr>
                <w:rFonts w:ascii="Arial Narrow" w:hAnsi="Arial Narrow"/>
              </w:rPr>
              <w:t xml:space="preserve"> </w:t>
            </w:r>
            <w:proofErr w:type="spellStart"/>
            <w:r w:rsidRPr="00460612">
              <w:rPr>
                <w:rFonts w:ascii="Arial Narrow" w:hAnsi="Arial Narrow"/>
              </w:rPr>
              <w:t>naplate</w:t>
            </w:r>
            <w:proofErr w:type="spellEnd"/>
          </w:p>
        </w:tc>
        <w:tc>
          <w:tcPr>
            <w:tcW w:w="2827" w:type="dxa"/>
          </w:tcPr>
          <w:p w14:paraId="26822A8B" w14:textId="77777777" w:rsidR="00460612" w:rsidRPr="00460612" w:rsidRDefault="00460612" w:rsidP="00EA3C56">
            <w:pPr>
              <w:pStyle w:val="TableParagraph"/>
              <w:spacing w:before="91"/>
              <w:ind w:left="152" w:right="101" w:firstLine="8"/>
              <w:rPr>
                <w:rFonts w:ascii="Arial Narrow" w:hAnsi="Arial Narrow"/>
              </w:rPr>
            </w:pPr>
            <w:proofErr w:type="spellStart"/>
            <w:r w:rsidRPr="00460612">
              <w:rPr>
                <w:rFonts w:ascii="Arial Narrow" w:hAnsi="Arial Narrow"/>
              </w:rPr>
              <w:t>Odsjek</w:t>
            </w:r>
            <w:proofErr w:type="spellEnd"/>
            <w:r w:rsidRPr="00460612">
              <w:rPr>
                <w:rFonts w:ascii="Arial Narrow" w:hAnsi="Arial Narrow"/>
              </w:rPr>
              <w:t xml:space="preserve"> za </w:t>
            </w:r>
            <w:proofErr w:type="spellStart"/>
            <w:r w:rsidRPr="00460612">
              <w:rPr>
                <w:rFonts w:ascii="Arial Narrow" w:hAnsi="Arial Narrow"/>
              </w:rPr>
              <w:t>računovodstvo</w:t>
            </w:r>
            <w:proofErr w:type="spellEnd"/>
          </w:p>
        </w:tc>
        <w:tc>
          <w:tcPr>
            <w:tcW w:w="2407" w:type="dxa"/>
          </w:tcPr>
          <w:p w14:paraId="6AA6EB2A" w14:textId="77777777" w:rsidR="00460612" w:rsidRPr="00460612" w:rsidRDefault="00460612" w:rsidP="00EA3C56">
            <w:pPr>
              <w:pStyle w:val="TableParagraph"/>
              <w:rPr>
                <w:rFonts w:ascii="Arial Narrow" w:hAnsi="Arial Narrow"/>
              </w:rPr>
            </w:pPr>
            <w:proofErr w:type="spellStart"/>
            <w:r w:rsidRPr="00460612">
              <w:rPr>
                <w:rFonts w:ascii="Arial Narrow" w:hAnsi="Arial Narrow"/>
              </w:rPr>
              <w:t>Kontinuirano</w:t>
            </w:r>
            <w:proofErr w:type="spellEnd"/>
            <w:r w:rsidRPr="00460612">
              <w:rPr>
                <w:rFonts w:ascii="Arial Narrow" w:hAnsi="Arial Narrow"/>
              </w:rPr>
              <w:t xml:space="preserve"> </w:t>
            </w:r>
            <w:proofErr w:type="spellStart"/>
            <w:r w:rsidRPr="00460612">
              <w:rPr>
                <w:rFonts w:ascii="Arial Narrow" w:hAnsi="Arial Narrow"/>
              </w:rPr>
              <w:t>tijekom</w:t>
            </w:r>
            <w:proofErr w:type="spellEnd"/>
            <w:r w:rsidRPr="00460612">
              <w:rPr>
                <w:rFonts w:ascii="Arial Narrow" w:hAnsi="Arial Narrow"/>
              </w:rPr>
              <w:t xml:space="preserve"> </w:t>
            </w:r>
            <w:proofErr w:type="spellStart"/>
            <w:r w:rsidRPr="00460612">
              <w:rPr>
                <w:rFonts w:ascii="Arial Narrow" w:hAnsi="Arial Narrow"/>
              </w:rPr>
              <w:t>godine</w:t>
            </w:r>
            <w:proofErr w:type="spellEnd"/>
          </w:p>
        </w:tc>
        <w:tc>
          <w:tcPr>
            <w:tcW w:w="2447" w:type="dxa"/>
          </w:tcPr>
          <w:p w14:paraId="20988DD7" w14:textId="77777777" w:rsidR="00460612" w:rsidRPr="00460612" w:rsidRDefault="00460612" w:rsidP="00EA3C56">
            <w:pPr>
              <w:pStyle w:val="TableParagraph"/>
              <w:rPr>
                <w:rFonts w:ascii="Arial Narrow" w:hAnsi="Arial Narrow"/>
              </w:rPr>
            </w:pPr>
            <w:proofErr w:type="spellStart"/>
            <w:r w:rsidRPr="00460612">
              <w:rPr>
                <w:rFonts w:ascii="Arial Narrow" w:hAnsi="Arial Narrow"/>
              </w:rPr>
              <w:t>Izvodi</w:t>
            </w:r>
            <w:proofErr w:type="spellEnd"/>
            <w:r w:rsidRPr="00460612">
              <w:rPr>
                <w:rFonts w:ascii="Arial Narrow" w:hAnsi="Arial Narrow"/>
              </w:rPr>
              <w:t xml:space="preserve"> </w:t>
            </w:r>
            <w:proofErr w:type="spellStart"/>
            <w:r w:rsidRPr="00460612">
              <w:rPr>
                <w:rFonts w:ascii="Arial Narrow" w:hAnsi="Arial Narrow"/>
              </w:rPr>
              <w:t>iz</w:t>
            </w:r>
            <w:proofErr w:type="spellEnd"/>
            <w:r w:rsidRPr="00460612">
              <w:rPr>
                <w:rFonts w:ascii="Arial Narrow" w:hAnsi="Arial Narrow"/>
              </w:rPr>
              <w:t xml:space="preserve"> </w:t>
            </w:r>
            <w:proofErr w:type="spellStart"/>
            <w:r w:rsidRPr="00460612">
              <w:rPr>
                <w:rFonts w:ascii="Arial Narrow" w:hAnsi="Arial Narrow"/>
              </w:rPr>
              <w:t>banke</w:t>
            </w:r>
            <w:proofErr w:type="spellEnd"/>
          </w:p>
        </w:tc>
      </w:tr>
      <w:tr w:rsidR="00460612" w:rsidRPr="00460612" w14:paraId="42AC8A89" w14:textId="77777777" w:rsidTr="00460612">
        <w:trPr>
          <w:trHeight w:val="976"/>
        </w:trPr>
        <w:tc>
          <w:tcPr>
            <w:tcW w:w="942" w:type="dxa"/>
          </w:tcPr>
          <w:p w14:paraId="12837F4B" w14:textId="77777777" w:rsidR="00460612" w:rsidRPr="00460612" w:rsidRDefault="00460612" w:rsidP="00EA3C56">
            <w:pPr>
              <w:pStyle w:val="TableParagraph"/>
              <w:spacing w:before="11"/>
              <w:rPr>
                <w:rFonts w:ascii="Arial Narrow" w:hAnsi="Arial Narrow"/>
              </w:rPr>
            </w:pPr>
            <w:r w:rsidRPr="00460612">
              <w:rPr>
                <w:rFonts w:ascii="Arial Narrow" w:hAnsi="Arial Narrow"/>
              </w:rPr>
              <w:t>7.</w:t>
            </w:r>
          </w:p>
        </w:tc>
        <w:tc>
          <w:tcPr>
            <w:tcW w:w="3763" w:type="dxa"/>
          </w:tcPr>
          <w:p w14:paraId="59B71272" w14:textId="77777777" w:rsidR="00460612" w:rsidRPr="00460612" w:rsidRDefault="00460612" w:rsidP="00EA3C56">
            <w:pPr>
              <w:pStyle w:val="TableParagraph"/>
              <w:spacing w:before="10"/>
              <w:rPr>
                <w:rFonts w:ascii="Arial Narrow" w:hAnsi="Arial Narrow"/>
              </w:rPr>
            </w:pPr>
            <w:r w:rsidRPr="00460612">
              <w:rPr>
                <w:rFonts w:ascii="Arial Narrow" w:hAnsi="Arial Narrow"/>
              </w:rPr>
              <w:t xml:space="preserve">Provedba </w:t>
            </w:r>
            <w:proofErr w:type="spellStart"/>
            <w:r w:rsidRPr="00460612">
              <w:rPr>
                <w:rFonts w:ascii="Arial Narrow" w:hAnsi="Arial Narrow"/>
              </w:rPr>
              <w:t>otpisa</w:t>
            </w:r>
            <w:proofErr w:type="spellEnd"/>
            <w:r w:rsidRPr="00460612">
              <w:rPr>
                <w:rFonts w:ascii="Arial Narrow" w:hAnsi="Arial Narrow"/>
              </w:rPr>
              <w:t xml:space="preserve"> </w:t>
            </w:r>
            <w:proofErr w:type="spellStart"/>
            <w:r w:rsidRPr="00460612">
              <w:rPr>
                <w:rFonts w:ascii="Arial Narrow" w:hAnsi="Arial Narrow"/>
              </w:rPr>
              <w:t>spornih</w:t>
            </w:r>
            <w:proofErr w:type="spellEnd"/>
            <w:r w:rsidRPr="00460612">
              <w:rPr>
                <w:rFonts w:ascii="Arial Narrow" w:hAnsi="Arial Narrow"/>
              </w:rPr>
              <w:t xml:space="preserve"> </w:t>
            </w:r>
            <w:proofErr w:type="spellStart"/>
            <w:r w:rsidRPr="00460612">
              <w:rPr>
                <w:rFonts w:ascii="Arial Narrow" w:hAnsi="Arial Narrow"/>
              </w:rPr>
              <w:t>potraživanja</w:t>
            </w:r>
            <w:proofErr w:type="spellEnd"/>
          </w:p>
        </w:tc>
        <w:tc>
          <w:tcPr>
            <w:tcW w:w="2827" w:type="dxa"/>
          </w:tcPr>
          <w:p w14:paraId="5F4B9413" w14:textId="77777777" w:rsidR="00460612" w:rsidRPr="00460612" w:rsidRDefault="00460612" w:rsidP="00EA3C56">
            <w:pPr>
              <w:pStyle w:val="TableParagraph"/>
              <w:spacing w:before="2"/>
              <w:rPr>
                <w:rFonts w:ascii="Arial Narrow" w:hAnsi="Arial Narrow"/>
              </w:rPr>
            </w:pPr>
            <w:proofErr w:type="spellStart"/>
            <w:r w:rsidRPr="00460612">
              <w:rPr>
                <w:rFonts w:ascii="Arial Narrow" w:hAnsi="Arial Narrow"/>
              </w:rPr>
              <w:t>Općinski</w:t>
            </w:r>
            <w:proofErr w:type="spellEnd"/>
            <w:r w:rsidRPr="00460612">
              <w:rPr>
                <w:rFonts w:ascii="Arial Narrow" w:hAnsi="Arial Narrow"/>
              </w:rPr>
              <w:t xml:space="preserve"> </w:t>
            </w:r>
            <w:proofErr w:type="spellStart"/>
            <w:r w:rsidRPr="00460612">
              <w:rPr>
                <w:rFonts w:ascii="Arial Narrow" w:hAnsi="Arial Narrow"/>
              </w:rPr>
              <w:t>načelnik</w:t>
            </w:r>
            <w:proofErr w:type="spellEnd"/>
            <w:r w:rsidRPr="00460612">
              <w:rPr>
                <w:rFonts w:ascii="Arial Narrow" w:hAnsi="Arial Narrow"/>
              </w:rPr>
              <w:t>/</w:t>
            </w:r>
            <w:proofErr w:type="spellStart"/>
            <w:r w:rsidRPr="00460612">
              <w:rPr>
                <w:rFonts w:ascii="Arial Narrow" w:hAnsi="Arial Narrow"/>
              </w:rPr>
              <w:t>Općinsko</w:t>
            </w:r>
            <w:proofErr w:type="spellEnd"/>
            <w:r w:rsidRPr="00460612">
              <w:rPr>
                <w:rFonts w:ascii="Arial Narrow" w:hAnsi="Arial Narrow"/>
              </w:rPr>
              <w:t xml:space="preserve"> </w:t>
            </w:r>
            <w:proofErr w:type="spellStart"/>
            <w:r w:rsidRPr="00460612">
              <w:rPr>
                <w:rFonts w:ascii="Arial Narrow" w:hAnsi="Arial Narrow"/>
              </w:rPr>
              <w:t>vijeće</w:t>
            </w:r>
            <w:proofErr w:type="spellEnd"/>
          </w:p>
        </w:tc>
        <w:tc>
          <w:tcPr>
            <w:tcW w:w="2407" w:type="dxa"/>
          </w:tcPr>
          <w:p w14:paraId="717C95FC" w14:textId="77777777" w:rsidR="00460612" w:rsidRPr="00460612" w:rsidRDefault="00460612" w:rsidP="00EA3C56">
            <w:pPr>
              <w:pStyle w:val="TableParagraph"/>
              <w:spacing w:line="213" w:lineRule="exact"/>
              <w:ind w:left="134" w:right="91"/>
              <w:rPr>
                <w:rFonts w:ascii="Arial Narrow" w:hAnsi="Arial Narrow"/>
              </w:rPr>
            </w:pPr>
            <w:proofErr w:type="spellStart"/>
            <w:r w:rsidRPr="00460612">
              <w:rPr>
                <w:rFonts w:ascii="Arial Narrow" w:hAnsi="Arial Narrow"/>
              </w:rPr>
              <w:t>Tijekom</w:t>
            </w:r>
            <w:proofErr w:type="spellEnd"/>
            <w:r w:rsidRPr="00460612">
              <w:rPr>
                <w:rFonts w:ascii="Arial Narrow" w:hAnsi="Arial Narrow"/>
              </w:rPr>
              <w:t xml:space="preserve"> </w:t>
            </w:r>
            <w:proofErr w:type="spellStart"/>
            <w:r w:rsidRPr="00460612">
              <w:rPr>
                <w:rFonts w:ascii="Arial Narrow" w:hAnsi="Arial Narrow"/>
              </w:rPr>
              <w:t>godine</w:t>
            </w:r>
            <w:proofErr w:type="spellEnd"/>
            <w:r w:rsidRPr="00460612">
              <w:rPr>
                <w:rFonts w:ascii="Arial Narrow" w:hAnsi="Arial Narrow"/>
              </w:rPr>
              <w:t xml:space="preserve">, </w:t>
            </w:r>
            <w:proofErr w:type="spellStart"/>
            <w:r w:rsidRPr="00460612">
              <w:rPr>
                <w:rFonts w:ascii="Arial Narrow" w:hAnsi="Arial Narrow"/>
              </w:rPr>
              <w:t>najkasnije</w:t>
            </w:r>
            <w:proofErr w:type="spellEnd"/>
            <w:r w:rsidRPr="00460612">
              <w:rPr>
                <w:rFonts w:ascii="Arial Narrow" w:hAnsi="Arial Narrow"/>
              </w:rPr>
              <w:t xml:space="preserve"> do 31. </w:t>
            </w:r>
            <w:proofErr w:type="spellStart"/>
            <w:r w:rsidRPr="00460612">
              <w:rPr>
                <w:rFonts w:ascii="Arial Narrow" w:hAnsi="Arial Narrow"/>
              </w:rPr>
              <w:t>prosinca</w:t>
            </w:r>
            <w:proofErr w:type="spellEnd"/>
          </w:p>
        </w:tc>
        <w:tc>
          <w:tcPr>
            <w:tcW w:w="2447" w:type="dxa"/>
          </w:tcPr>
          <w:p w14:paraId="5392D2C4" w14:textId="77777777" w:rsidR="00460612" w:rsidRPr="00460612" w:rsidRDefault="00460612" w:rsidP="00EA3C56">
            <w:pPr>
              <w:pStyle w:val="TableParagraph"/>
              <w:spacing w:before="9"/>
              <w:rPr>
                <w:rFonts w:ascii="Arial Narrow" w:hAnsi="Arial Narrow"/>
              </w:rPr>
            </w:pPr>
            <w:proofErr w:type="spellStart"/>
            <w:r w:rsidRPr="00460612">
              <w:rPr>
                <w:rFonts w:ascii="Arial Narrow" w:hAnsi="Arial Narrow"/>
              </w:rPr>
              <w:t>Odluka</w:t>
            </w:r>
            <w:proofErr w:type="spellEnd"/>
          </w:p>
        </w:tc>
      </w:tr>
    </w:tbl>
    <w:p w14:paraId="44D808A8" w14:textId="77777777" w:rsidR="00460612" w:rsidRPr="00460612" w:rsidRDefault="00460612" w:rsidP="00017172">
      <w:pPr>
        <w:rPr>
          <w:rFonts w:ascii="Arial Narrow" w:hAnsi="Arial Narrow"/>
        </w:rPr>
      </w:pPr>
    </w:p>
    <w:p w14:paraId="31C7C208" w14:textId="77777777" w:rsidR="00460612" w:rsidRPr="00460612" w:rsidRDefault="00460612" w:rsidP="00460612">
      <w:pPr>
        <w:pStyle w:val="Naslov2"/>
        <w:tabs>
          <w:tab w:val="left" w:pos="624"/>
        </w:tabs>
        <w:spacing w:before="1"/>
        <w:rPr>
          <w:rFonts w:ascii="Arial Narrow" w:hAnsi="Arial Narrow"/>
          <w:b/>
          <w:color w:val="auto"/>
          <w:w w:val="105"/>
          <w:sz w:val="22"/>
          <w:szCs w:val="22"/>
        </w:rPr>
      </w:pPr>
      <w:r w:rsidRPr="00460612">
        <w:rPr>
          <w:rFonts w:ascii="Arial Narrow" w:hAnsi="Arial Narrow"/>
          <w:color w:val="auto"/>
          <w:sz w:val="22"/>
          <w:szCs w:val="22"/>
        </w:rPr>
        <w:t>III. OTPIS POTRAŽIVANJA</w:t>
      </w:r>
    </w:p>
    <w:p w14:paraId="576B81E0" w14:textId="77777777" w:rsidR="00460612" w:rsidRPr="00460612" w:rsidRDefault="00460612" w:rsidP="00460612">
      <w:pPr>
        <w:spacing w:line="240" w:lineRule="exact"/>
        <w:ind w:firstLine="310"/>
        <w:jc w:val="center"/>
        <w:rPr>
          <w:rFonts w:ascii="Arial Narrow" w:hAnsi="Arial Narrow"/>
          <w:b/>
          <w:w w:val="105"/>
        </w:rPr>
      </w:pPr>
    </w:p>
    <w:p w14:paraId="52624777" w14:textId="77777777" w:rsidR="00460612" w:rsidRPr="00460612" w:rsidRDefault="00460612" w:rsidP="00460612">
      <w:pPr>
        <w:spacing w:line="240" w:lineRule="exact"/>
        <w:ind w:firstLine="310"/>
        <w:jc w:val="center"/>
        <w:rPr>
          <w:rFonts w:ascii="Arial Narrow" w:hAnsi="Arial Narrow"/>
          <w:b/>
          <w:w w:val="105"/>
        </w:rPr>
      </w:pPr>
      <w:r w:rsidRPr="00460612">
        <w:rPr>
          <w:rFonts w:ascii="Arial Narrow" w:hAnsi="Arial Narrow"/>
          <w:b/>
          <w:w w:val="105"/>
        </w:rPr>
        <w:t>Članak 9.</w:t>
      </w:r>
    </w:p>
    <w:p w14:paraId="1F5C78F3" w14:textId="77777777" w:rsidR="00460612" w:rsidRPr="00460612" w:rsidRDefault="00460612" w:rsidP="00460612">
      <w:pPr>
        <w:spacing w:line="240" w:lineRule="exact"/>
        <w:rPr>
          <w:rFonts w:ascii="Arial Narrow" w:hAnsi="Arial Narrow"/>
        </w:rPr>
      </w:pPr>
      <w:r w:rsidRPr="00460612">
        <w:rPr>
          <w:rFonts w:ascii="Arial Narrow" w:hAnsi="Arial Narrow"/>
        </w:rPr>
        <w:t>Potraživanja za koja se utvrdi da su iz bilo kojeg razloga sporna, te da je neizvjesna njihova naplata, Jedinstveni upravni odjel tijekom godine vodi evidencije, a otpisuju se sukladno odredbama važeće Odluke o kriterijima, uvjetima i postupku za odgodu plaćanja, obročnu otplatu duga i otpisa potraživanja Općine Dubravica („Službeni glasnik Općine Dubravica“ broj 04/2025).</w:t>
      </w:r>
    </w:p>
    <w:p w14:paraId="3998B827" w14:textId="77777777" w:rsidR="00460612" w:rsidRPr="00460612" w:rsidRDefault="00460612" w:rsidP="00460612">
      <w:pPr>
        <w:spacing w:line="240" w:lineRule="exact"/>
        <w:ind w:firstLine="310"/>
        <w:rPr>
          <w:rFonts w:ascii="Arial Narrow" w:hAnsi="Arial Narrow"/>
        </w:rPr>
      </w:pPr>
    </w:p>
    <w:p w14:paraId="32DD7AA6" w14:textId="77777777" w:rsidR="00460612" w:rsidRPr="00460612" w:rsidRDefault="00460612" w:rsidP="00460612">
      <w:pPr>
        <w:spacing w:line="240" w:lineRule="exact"/>
        <w:ind w:firstLine="310"/>
        <w:jc w:val="center"/>
        <w:rPr>
          <w:rFonts w:ascii="Arial Narrow" w:hAnsi="Arial Narrow"/>
          <w:b/>
          <w:w w:val="105"/>
        </w:rPr>
      </w:pPr>
      <w:r w:rsidRPr="00460612">
        <w:rPr>
          <w:rFonts w:ascii="Arial Narrow" w:hAnsi="Arial Narrow"/>
          <w:b/>
          <w:w w:val="105"/>
        </w:rPr>
        <w:t>Članak 10.</w:t>
      </w:r>
    </w:p>
    <w:p w14:paraId="75B6FAE8" w14:textId="77777777" w:rsidR="00460612" w:rsidRPr="00460612" w:rsidRDefault="00460612" w:rsidP="00460612">
      <w:pPr>
        <w:ind w:right="34"/>
        <w:rPr>
          <w:rFonts w:ascii="Arial Narrow" w:hAnsi="Arial Narrow"/>
        </w:rPr>
      </w:pPr>
      <w:r w:rsidRPr="00460612">
        <w:rPr>
          <w:rFonts w:ascii="Arial Narrow" w:hAnsi="Arial Narrow"/>
        </w:rPr>
        <w:lastRenderedPageBreak/>
        <w:t>Stupanjem na snagu ove Odluke prestaje vrijediti Odluka o proceduri naplate prihoda, obračuna i naplate dospjelih, a nenaplaćenih potraživanja Općine Dubravica („Službeni glasnik Općine Dubravica“ broj 10/2020).</w:t>
      </w:r>
    </w:p>
    <w:p w14:paraId="07C496DD" w14:textId="77777777" w:rsidR="00460612" w:rsidRPr="00460612" w:rsidRDefault="00460612" w:rsidP="00460612">
      <w:pPr>
        <w:spacing w:line="240" w:lineRule="exact"/>
        <w:ind w:firstLine="310"/>
        <w:rPr>
          <w:rFonts w:ascii="Arial Narrow" w:hAnsi="Arial Narrow"/>
        </w:rPr>
      </w:pPr>
    </w:p>
    <w:p w14:paraId="1BDC4413" w14:textId="77777777" w:rsidR="00460612" w:rsidRPr="00460612" w:rsidRDefault="00460612" w:rsidP="00460612">
      <w:pPr>
        <w:spacing w:line="240" w:lineRule="exact"/>
        <w:ind w:firstLine="310"/>
        <w:jc w:val="center"/>
        <w:rPr>
          <w:rFonts w:ascii="Arial Narrow" w:hAnsi="Arial Narrow"/>
          <w:bCs/>
          <w:w w:val="105"/>
        </w:rPr>
      </w:pPr>
      <w:r w:rsidRPr="00460612">
        <w:rPr>
          <w:rFonts w:ascii="Arial Narrow" w:hAnsi="Arial Narrow"/>
          <w:b/>
          <w:w w:val="105"/>
        </w:rPr>
        <w:t>Članak 11.</w:t>
      </w:r>
    </w:p>
    <w:p w14:paraId="6C2C51AF" w14:textId="77777777" w:rsidR="00460612" w:rsidRPr="00460612" w:rsidRDefault="00460612" w:rsidP="00460612">
      <w:pPr>
        <w:spacing w:line="240" w:lineRule="exact"/>
        <w:rPr>
          <w:rFonts w:ascii="Arial Narrow" w:hAnsi="Arial Narrow"/>
        </w:rPr>
      </w:pPr>
      <w:r w:rsidRPr="00460612">
        <w:rPr>
          <w:rFonts w:ascii="Arial Narrow" w:hAnsi="Arial Narrow"/>
        </w:rPr>
        <w:t>Ova Odluka stupa na snagu prvog dana od dana objave u Službenom glasniku Općine Dubravica.</w:t>
      </w:r>
    </w:p>
    <w:p w14:paraId="7B469D08" w14:textId="77777777" w:rsidR="00460612" w:rsidRPr="00460612" w:rsidRDefault="00460612" w:rsidP="00460612">
      <w:pPr>
        <w:spacing w:line="240" w:lineRule="exact"/>
        <w:rPr>
          <w:rFonts w:ascii="Arial Narrow" w:hAnsi="Arial Narrow"/>
        </w:rPr>
      </w:pPr>
    </w:p>
    <w:p w14:paraId="5F0342DA" w14:textId="77777777" w:rsidR="00460612" w:rsidRPr="00460612" w:rsidRDefault="00460612" w:rsidP="00460612">
      <w:pPr>
        <w:spacing w:line="240" w:lineRule="exact"/>
        <w:jc w:val="center"/>
        <w:rPr>
          <w:rFonts w:ascii="Arial Narrow" w:hAnsi="Arial Narrow"/>
        </w:rPr>
      </w:pPr>
      <w:r w:rsidRPr="00460612">
        <w:rPr>
          <w:rFonts w:ascii="Arial Narrow" w:hAnsi="Arial Narrow"/>
        </w:rPr>
        <w:t>OPĆINSKI NAČELNIK OPĆINE DUBRAVICA</w:t>
      </w:r>
    </w:p>
    <w:p w14:paraId="1B288448" w14:textId="77777777" w:rsidR="00460612" w:rsidRPr="00460612" w:rsidRDefault="00460612" w:rsidP="00460612">
      <w:pPr>
        <w:ind w:left="567"/>
        <w:jc w:val="center"/>
        <w:rPr>
          <w:rFonts w:ascii="Arial Narrow" w:hAnsi="Arial Narrow"/>
        </w:rPr>
      </w:pPr>
      <w:r w:rsidRPr="00460612">
        <w:rPr>
          <w:rFonts w:ascii="Arial Narrow" w:hAnsi="Arial Narrow"/>
        </w:rPr>
        <w:t>KLASA: 415-01/25-01/2</w:t>
      </w:r>
    </w:p>
    <w:p w14:paraId="7C6784E3" w14:textId="77777777" w:rsidR="00460612" w:rsidRPr="00460612" w:rsidRDefault="00460612" w:rsidP="00460612">
      <w:pPr>
        <w:ind w:left="567"/>
        <w:jc w:val="center"/>
        <w:rPr>
          <w:rFonts w:ascii="Arial Narrow" w:hAnsi="Arial Narrow"/>
        </w:rPr>
      </w:pPr>
      <w:r w:rsidRPr="00460612">
        <w:rPr>
          <w:rFonts w:ascii="Arial Narrow" w:hAnsi="Arial Narrow"/>
        </w:rPr>
        <w:t>URBROJ: 238-40-01-25-1</w:t>
      </w:r>
    </w:p>
    <w:p w14:paraId="2A61E44A" w14:textId="77777777" w:rsidR="00460612" w:rsidRPr="00460612" w:rsidRDefault="00460612" w:rsidP="00460612">
      <w:pPr>
        <w:ind w:left="567"/>
        <w:jc w:val="center"/>
        <w:rPr>
          <w:rFonts w:ascii="Arial Narrow" w:hAnsi="Arial Narrow"/>
        </w:rPr>
      </w:pPr>
      <w:r w:rsidRPr="00460612">
        <w:rPr>
          <w:rFonts w:ascii="Arial Narrow" w:hAnsi="Arial Narrow"/>
        </w:rPr>
        <w:t>Dubravica, 18. srpnja 2025.</w:t>
      </w:r>
    </w:p>
    <w:p w14:paraId="087FAD0C" w14:textId="77777777" w:rsidR="00460612" w:rsidRPr="00460612" w:rsidRDefault="00460612" w:rsidP="00460612">
      <w:pPr>
        <w:spacing w:line="240" w:lineRule="exact"/>
        <w:ind w:left="310"/>
        <w:rPr>
          <w:rFonts w:ascii="Arial Narrow" w:hAnsi="Arial Narrow"/>
        </w:rPr>
      </w:pPr>
    </w:p>
    <w:p w14:paraId="251E67BF" w14:textId="77777777" w:rsidR="00460612" w:rsidRPr="00460612" w:rsidRDefault="00460612" w:rsidP="00460612">
      <w:pPr>
        <w:spacing w:line="240" w:lineRule="exact"/>
        <w:ind w:left="310"/>
        <w:jc w:val="right"/>
        <w:rPr>
          <w:rFonts w:ascii="Arial Narrow" w:hAnsi="Arial Narrow"/>
          <w:w w:val="105"/>
        </w:rPr>
      </w:pPr>
      <w:r w:rsidRPr="00460612">
        <w:rPr>
          <w:rFonts w:ascii="Arial Narrow" w:hAnsi="Arial Narrow"/>
          <w:w w:val="105"/>
        </w:rPr>
        <w:tab/>
      </w:r>
      <w:r w:rsidRPr="00460612">
        <w:rPr>
          <w:rFonts w:ascii="Arial Narrow" w:hAnsi="Arial Narrow"/>
          <w:w w:val="105"/>
        </w:rPr>
        <w:tab/>
      </w:r>
      <w:r w:rsidRPr="00460612">
        <w:rPr>
          <w:rFonts w:ascii="Arial Narrow" w:hAnsi="Arial Narrow"/>
          <w:w w:val="105"/>
        </w:rPr>
        <w:tab/>
      </w:r>
      <w:r w:rsidRPr="00460612">
        <w:rPr>
          <w:rFonts w:ascii="Arial Narrow" w:hAnsi="Arial Narrow"/>
          <w:w w:val="105"/>
        </w:rPr>
        <w:tab/>
      </w:r>
      <w:r w:rsidRPr="00460612">
        <w:rPr>
          <w:rFonts w:ascii="Arial Narrow" w:hAnsi="Arial Narrow"/>
          <w:w w:val="105"/>
        </w:rPr>
        <w:tab/>
      </w:r>
      <w:r w:rsidRPr="00460612">
        <w:rPr>
          <w:rFonts w:ascii="Arial Narrow" w:hAnsi="Arial Narrow"/>
          <w:w w:val="105"/>
        </w:rPr>
        <w:tab/>
      </w:r>
      <w:r w:rsidRPr="00460612">
        <w:rPr>
          <w:rFonts w:ascii="Arial Narrow" w:hAnsi="Arial Narrow"/>
          <w:w w:val="105"/>
        </w:rPr>
        <w:tab/>
      </w:r>
      <w:r w:rsidRPr="00460612">
        <w:rPr>
          <w:rFonts w:ascii="Arial Narrow" w:hAnsi="Arial Narrow"/>
          <w:w w:val="105"/>
        </w:rPr>
        <w:tab/>
      </w:r>
      <w:r w:rsidRPr="00460612">
        <w:rPr>
          <w:rFonts w:ascii="Arial Narrow" w:hAnsi="Arial Narrow"/>
          <w:w w:val="105"/>
        </w:rPr>
        <w:tab/>
        <w:t>NAČELNIK</w:t>
      </w:r>
    </w:p>
    <w:p w14:paraId="1C98ECF9" w14:textId="1A7EE1AE" w:rsidR="00460612" w:rsidRPr="00460612" w:rsidRDefault="00460612" w:rsidP="00460612">
      <w:pPr>
        <w:jc w:val="right"/>
        <w:rPr>
          <w:rFonts w:ascii="Arial Narrow" w:hAnsi="Arial Narrow"/>
        </w:rPr>
      </w:pPr>
      <w:r w:rsidRPr="00460612">
        <w:rPr>
          <w:rFonts w:ascii="Arial Narrow" w:hAnsi="Arial Narrow"/>
          <w:w w:val="105"/>
        </w:rPr>
        <w:tab/>
      </w:r>
      <w:r w:rsidRPr="00460612">
        <w:rPr>
          <w:rFonts w:ascii="Arial Narrow" w:hAnsi="Arial Narrow"/>
          <w:w w:val="105"/>
        </w:rPr>
        <w:tab/>
      </w:r>
      <w:r w:rsidRPr="00460612">
        <w:rPr>
          <w:rFonts w:ascii="Arial Narrow" w:hAnsi="Arial Narrow"/>
          <w:w w:val="105"/>
        </w:rPr>
        <w:tab/>
      </w:r>
      <w:r w:rsidRPr="00460612">
        <w:rPr>
          <w:rFonts w:ascii="Arial Narrow" w:hAnsi="Arial Narrow"/>
          <w:w w:val="105"/>
        </w:rPr>
        <w:tab/>
      </w:r>
      <w:r w:rsidRPr="00460612">
        <w:rPr>
          <w:rFonts w:ascii="Arial Narrow" w:hAnsi="Arial Narrow"/>
          <w:w w:val="105"/>
        </w:rPr>
        <w:tab/>
      </w:r>
      <w:r w:rsidRPr="00460612">
        <w:rPr>
          <w:rFonts w:ascii="Arial Narrow" w:hAnsi="Arial Narrow"/>
          <w:w w:val="105"/>
        </w:rPr>
        <w:tab/>
      </w:r>
      <w:r w:rsidRPr="00460612">
        <w:rPr>
          <w:rFonts w:ascii="Arial Narrow" w:hAnsi="Arial Narrow"/>
          <w:w w:val="105"/>
        </w:rPr>
        <w:tab/>
      </w:r>
      <w:r w:rsidRPr="00460612">
        <w:rPr>
          <w:rFonts w:ascii="Arial Narrow" w:hAnsi="Arial Narrow"/>
          <w:w w:val="105"/>
        </w:rPr>
        <w:tab/>
      </w:r>
      <w:r w:rsidRPr="00460612">
        <w:rPr>
          <w:rFonts w:ascii="Arial Narrow" w:hAnsi="Arial Narrow"/>
          <w:w w:val="105"/>
        </w:rPr>
        <w:tab/>
        <w:t>Marin Štritof</w:t>
      </w:r>
    </w:p>
    <w:p w14:paraId="1863B84D" w14:textId="0C310E9C" w:rsidR="00F575FD" w:rsidRDefault="001E247C" w:rsidP="00F575FD">
      <w:pPr>
        <w:rPr>
          <w:rFonts w:ascii="Arial Narrow" w:hAnsi="Arial Narrow" w:cs="Times New Roman"/>
        </w:rPr>
      </w:pPr>
      <w:r w:rsidRPr="006329A4">
        <w:rPr>
          <w:rFonts w:ascii="Arial Narrow" w:hAnsi="Arial Narrow"/>
          <w:b/>
          <w:noProof/>
          <w:lang w:val="sl-SI" w:eastAsia="sl-SI"/>
        </w:rPr>
        <mc:AlternateContent>
          <mc:Choice Requires="wps">
            <w:drawing>
              <wp:anchor distT="0" distB="0" distL="114300" distR="114300" simplePos="0" relativeHeight="252007424" behindDoc="0" locked="0" layoutInCell="1" allowOverlap="1" wp14:anchorId="510A27AD" wp14:editId="0DA0E9BF">
                <wp:simplePos x="0" y="0"/>
                <wp:positionH relativeFrom="margin">
                  <wp:posOffset>0</wp:posOffset>
                </wp:positionH>
                <wp:positionV relativeFrom="paragraph">
                  <wp:posOffset>113665</wp:posOffset>
                </wp:positionV>
                <wp:extent cx="428625" cy="362197"/>
                <wp:effectExtent l="57150" t="114300" r="142875" b="76200"/>
                <wp:wrapNone/>
                <wp:docPr id="943139991"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40FFEA1" w14:textId="7188C303" w:rsidR="001E247C" w:rsidRDefault="001E247C" w:rsidP="001E247C">
                            <w:pPr>
                              <w:jc w:val="center"/>
                              <w:rPr>
                                <w:rFonts w:ascii="Arial Narrow" w:hAnsi="Arial Narrow"/>
                                <w:sz w:val="24"/>
                                <w:szCs w:val="24"/>
                              </w:rPr>
                            </w:pPr>
                            <w:r>
                              <w:rPr>
                                <w:rFonts w:ascii="Arial Narrow" w:hAnsi="Arial Narrow"/>
                                <w:sz w:val="24"/>
                                <w:szCs w:val="24"/>
                              </w:rPr>
                              <w:t>3</w:t>
                            </w:r>
                          </w:p>
                          <w:p w14:paraId="44A8176B" w14:textId="77777777" w:rsidR="001E247C" w:rsidRPr="00104EAC" w:rsidRDefault="001E247C" w:rsidP="001E247C">
                            <w:pPr>
                              <w:jc w:val="center"/>
                              <w:rPr>
                                <w:rFonts w:ascii="Arial Narrow" w:hAnsi="Arial Narrow"/>
                                <w:sz w:val="24"/>
                                <w:szCs w:val="24"/>
                              </w:rPr>
                            </w:pPr>
                          </w:p>
                          <w:p w14:paraId="7F972ECC" w14:textId="77777777" w:rsidR="001E247C" w:rsidRDefault="001E247C" w:rsidP="001E24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A27AD" id="_x0000_s1039" style="position:absolute;left:0;text-align:left;margin-left:0;margin-top:8.95pt;width:33.75pt;height:28.5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0v7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qfD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" fillcolor="#afabab" strokecolor="#8e8e8e" strokeweight="1.52778mm">
                <v:stroke linestyle="thickThin"/>
                <v:shadow on="t" color="black" opacity="26214f" origin="-.5,.5" offset=".74836mm,-.74836mm"/>
                <v:textbox>
                  <w:txbxContent>
                    <w:p w14:paraId="140FFEA1" w14:textId="7188C303" w:rsidR="001E247C" w:rsidRDefault="001E247C" w:rsidP="001E247C">
                      <w:pPr>
                        <w:jc w:val="center"/>
                        <w:rPr>
                          <w:rFonts w:ascii="Arial Narrow" w:hAnsi="Arial Narrow"/>
                          <w:sz w:val="24"/>
                          <w:szCs w:val="24"/>
                        </w:rPr>
                      </w:pPr>
                      <w:r>
                        <w:rPr>
                          <w:rFonts w:ascii="Arial Narrow" w:hAnsi="Arial Narrow"/>
                          <w:sz w:val="24"/>
                          <w:szCs w:val="24"/>
                        </w:rPr>
                        <w:t>3</w:t>
                      </w:r>
                    </w:p>
                    <w:p w14:paraId="44A8176B" w14:textId="77777777" w:rsidR="001E247C" w:rsidRPr="00104EAC" w:rsidRDefault="001E247C" w:rsidP="001E247C">
                      <w:pPr>
                        <w:jc w:val="center"/>
                        <w:rPr>
                          <w:rFonts w:ascii="Arial Narrow" w:hAnsi="Arial Narrow"/>
                          <w:sz w:val="24"/>
                          <w:szCs w:val="24"/>
                        </w:rPr>
                      </w:pPr>
                    </w:p>
                    <w:p w14:paraId="7F972ECC" w14:textId="77777777" w:rsidR="001E247C" w:rsidRDefault="001E247C" w:rsidP="001E247C">
                      <w:pPr>
                        <w:jc w:val="center"/>
                      </w:pPr>
                    </w:p>
                  </w:txbxContent>
                </v:textbox>
                <w10:wrap anchorx="margin"/>
              </v:roundrect>
            </w:pict>
          </mc:Fallback>
        </mc:AlternateContent>
      </w:r>
    </w:p>
    <w:p w14:paraId="565EB89B" w14:textId="77777777" w:rsidR="001E247C" w:rsidRPr="001E247C" w:rsidRDefault="001E247C" w:rsidP="001E247C">
      <w:pPr>
        <w:rPr>
          <w:rFonts w:ascii="Arial Narrow" w:hAnsi="Arial Narrow" w:cs="Times New Roman"/>
        </w:rPr>
      </w:pPr>
    </w:p>
    <w:p w14:paraId="458AB840" w14:textId="77777777" w:rsidR="001E247C" w:rsidRDefault="001E247C" w:rsidP="001E247C">
      <w:pPr>
        <w:rPr>
          <w:rFonts w:ascii="Times New Roman" w:eastAsia="Times New Roman" w:hAnsi="Times New Roman"/>
        </w:rPr>
      </w:pPr>
    </w:p>
    <w:p w14:paraId="736FB04F" w14:textId="77777777" w:rsidR="00460612" w:rsidRDefault="00460612" w:rsidP="00460612">
      <w:pPr>
        <w:rPr>
          <w:rFonts w:ascii="Times New Roman" w:eastAsia="Times New Roman" w:hAnsi="Times New Roman"/>
        </w:rPr>
      </w:pPr>
    </w:p>
    <w:p w14:paraId="11785EC4" w14:textId="77777777" w:rsidR="00460612" w:rsidRPr="00D81D34" w:rsidRDefault="00460612" w:rsidP="00460612">
      <w:pPr>
        <w:rPr>
          <w:rFonts w:ascii="Arial Narrow" w:hAnsi="Arial Narrow"/>
        </w:rPr>
      </w:pPr>
      <w:r w:rsidRPr="00D81D34">
        <w:rPr>
          <w:rFonts w:ascii="Arial Narrow" w:hAnsi="Arial Narrow"/>
        </w:rPr>
        <w:t xml:space="preserve">Na temelju članka </w:t>
      </w:r>
      <w:r w:rsidRPr="00D81D34">
        <w:rPr>
          <w:rFonts w:ascii="Arial Narrow" w:hAnsi="Arial Narrow"/>
          <w:lang w:eastAsia="hr-HR"/>
        </w:rPr>
        <w:t>95. stavka 5. Zakona o službenicima i namještenicima u lokalnoj i podru</w:t>
      </w:r>
      <w:r w:rsidRPr="00D81D34">
        <w:rPr>
          <w:rFonts w:ascii="Arial Narrow" w:eastAsia="TimesNewRoman" w:hAnsi="Arial Narrow"/>
          <w:lang w:eastAsia="hr-HR"/>
        </w:rPr>
        <w:t>č</w:t>
      </w:r>
      <w:r w:rsidRPr="00D81D34">
        <w:rPr>
          <w:rFonts w:ascii="Arial Narrow" w:hAnsi="Arial Narrow"/>
          <w:lang w:eastAsia="hr-HR"/>
        </w:rPr>
        <w:t xml:space="preserve">noj (regionalnoj) samoupravi («Narodne novine» br. 86/08, </w:t>
      </w:r>
      <w:hyperlink r:id="rId41" w:tgtFrame="_blank" w:history="1">
        <w:r w:rsidRPr="00D81D34">
          <w:rPr>
            <w:rFonts w:ascii="Arial Narrow" w:hAnsi="Arial Narrow" w:cs="Times New Roman"/>
            <w:lang w:eastAsia="hr-HR"/>
          </w:rPr>
          <w:t>61/11</w:t>
        </w:r>
      </w:hyperlink>
      <w:r w:rsidRPr="00D81D34">
        <w:rPr>
          <w:rFonts w:ascii="Arial Narrow" w:hAnsi="Arial Narrow" w:cs="Times New Roman"/>
          <w:lang w:eastAsia="hr-HR"/>
        </w:rPr>
        <w:t>, </w:t>
      </w:r>
      <w:hyperlink r:id="rId42" w:tgtFrame="_blank" w:history="1">
        <w:r w:rsidRPr="00D81D34">
          <w:rPr>
            <w:rFonts w:ascii="Arial Narrow" w:hAnsi="Arial Narrow" w:cs="Times New Roman"/>
            <w:lang w:eastAsia="hr-HR"/>
          </w:rPr>
          <w:t>04/18</w:t>
        </w:r>
      </w:hyperlink>
      <w:r w:rsidRPr="00D81D34">
        <w:rPr>
          <w:rFonts w:ascii="Arial Narrow" w:hAnsi="Arial Narrow" w:cs="Times New Roman"/>
          <w:lang w:eastAsia="hr-HR"/>
        </w:rPr>
        <w:t>, </w:t>
      </w:r>
      <w:hyperlink r:id="rId43" w:tgtFrame="_blank" w:history="1">
        <w:r w:rsidRPr="00D81D34">
          <w:rPr>
            <w:rFonts w:ascii="Arial Narrow" w:hAnsi="Arial Narrow"/>
            <w:lang w:eastAsia="hr-HR"/>
          </w:rPr>
          <w:t>112/19</w:t>
        </w:r>
      </w:hyperlink>
      <w:r w:rsidRPr="00D81D34">
        <w:rPr>
          <w:rFonts w:ascii="Arial Narrow" w:hAnsi="Arial Narrow"/>
          <w:lang w:eastAsia="hr-HR"/>
        </w:rPr>
        <w:t>, 17/25) i članka</w:t>
      </w:r>
      <w:r w:rsidRPr="00D81D34">
        <w:rPr>
          <w:rFonts w:ascii="Arial Narrow" w:hAnsi="Arial Narrow"/>
        </w:rPr>
        <w:t xml:space="preserve"> 38. Statuta Općine Dubravica („Službeni glasnik Općine Dubravica“ broj 01/2021, 03/2024, 04/2025) općinski načelnik Općine Dubravica donosi</w:t>
      </w:r>
    </w:p>
    <w:p w14:paraId="51D8426B" w14:textId="77777777" w:rsidR="00460612" w:rsidRPr="00D81D34" w:rsidRDefault="00460612" w:rsidP="00460612">
      <w:pPr>
        <w:pStyle w:val="Tijeloteksta"/>
        <w:spacing w:before="4"/>
        <w:rPr>
          <w:rFonts w:ascii="Arial Narrow" w:hAnsi="Arial Narrow"/>
        </w:rPr>
      </w:pPr>
    </w:p>
    <w:p w14:paraId="7078EC11" w14:textId="77777777" w:rsidR="00460612" w:rsidRPr="00D81D34" w:rsidRDefault="00460612" w:rsidP="00460612">
      <w:pPr>
        <w:pStyle w:val="Naslov"/>
        <w:rPr>
          <w:rFonts w:ascii="Arial Narrow" w:hAnsi="Arial Narrow"/>
          <w:i/>
          <w:sz w:val="22"/>
          <w:szCs w:val="22"/>
        </w:rPr>
      </w:pPr>
      <w:r w:rsidRPr="00D81D34">
        <w:rPr>
          <w:rFonts w:ascii="Arial Narrow" w:hAnsi="Arial Narrow"/>
          <w:sz w:val="22"/>
          <w:szCs w:val="22"/>
        </w:rPr>
        <w:t>PRAVILNIK</w:t>
      </w:r>
    </w:p>
    <w:p w14:paraId="6A054946" w14:textId="77777777" w:rsidR="00460612" w:rsidRPr="00D81D34" w:rsidRDefault="00460612" w:rsidP="00D81D34">
      <w:pPr>
        <w:pStyle w:val="Naslov"/>
        <w:spacing w:before="5" w:line="244" w:lineRule="auto"/>
        <w:ind w:left="1418" w:right="2177" w:firstLine="709"/>
        <w:rPr>
          <w:rFonts w:ascii="Arial Narrow" w:hAnsi="Arial Narrow"/>
          <w:i/>
          <w:w w:val="110"/>
          <w:sz w:val="22"/>
          <w:szCs w:val="22"/>
        </w:rPr>
      </w:pPr>
      <w:r w:rsidRPr="00D81D34">
        <w:rPr>
          <w:rFonts w:ascii="Arial Narrow" w:hAnsi="Arial Narrow"/>
          <w:w w:val="110"/>
          <w:sz w:val="22"/>
          <w:szCs w:val="22"/>
        </w:rPr>
        <w:t>o ocjenjivanju službenika i namještenika</w:t>
      </w:r>
    </w:p>
    <w:p w14:paraId="67D9016E" w14:textId="77777777" w:rsidR="00460612" w:rsidRPr="00D81D34" w:rsidRDefault="00460612" w:rsidP="00D81D34">
      <w:pPr>
        <w:pStyle w:val="Naslov"/>
        <w:spacing w:before="5" w:line="244" w:lineRule="auto"/>
        <w:ind w:left="2127" w:right="2177"/>
        <w:rPr>
          <w:rFonts w:ascii="Arial Narrow" w:hAnsi="Arial Narrow"/>
          <w:i/>
          <w:sz w:val="22"/>
          <w:szCs w:val="22"/>
        </w:rPr>
      </w:pPr>
      <w:r w:rsidRPr="00D81D34">
        <w:rPr>
          <w:rFonts w:ascii="Arial Narrow" w:hAnsi="Arial Narrow"/>
          <w:w w:val="110"/>
          <w:sz w:val="22"/>
          <w:szCs w:val="22"/>
        </w:rPr>
        <w:t>Jedinstvenog upravnog odjela Općine Dubravica</w:t>
      </w:r>
    </w:p>
    <w:p w14:paraId="0B18D499" w14:textId="77777777" w:rsidR="00460612" w:rsidRPr="00D81D34" w:rsidRDefault="00460612" w:rsidP="00460612">
      <w:pPr>
        <w:pStyle w:val="Tijeloteksta"/>
        <w:spacing w:before="4"/>
        <w:rPr>
          <w:rFonts w:ascii="Arial Narrow" w:hAnsi="Arial Narrow"/>
          <w:b/>
          <w:i/>
        </w:rPr>
      </w:pPr>
    </w:p>
    <w:p w14:paraId="52A099D1" w14:textId="77777777" w:rsidR="00460612" w:rsidRPr="00D81D34" w:rsidRDefault="00460612" w:rsidP="00460612">
      <w:pPr>
        <w:pStyle w:val="Naslov1"/>
        <w:numPr>
          <w:ilvl w:val="0"/>
          <w:numId w:val="162"/>
        </w:numPr>
        <w:tabs>
          <w:tab w:val="num" w:pos="360"/>
          <w:tab w:val="left" w:pos="924"/>
          <w:tab w:val="left" w:pos="925"/>
        </w:tabs>
        <w:spacing w:before="100"/>
        <w:ind w:left="360" w:hanging="349"/>
        <w:rPr>
          <w:rFonts w:ascii="Arial Narrow" w:hAnsi="Arial Narrow"/>
          <w:sz w:val="22"/>
          <w:szCs w:val="22"/>
        </w:rPr>
      </w:pPr>
      <w:r w:rsidRPr="00D81D34">
        <w:rPr>
          <w:rFonts w:ascii="Arial Narrow" w:hAnsi="Arial Narrow"/>
          <w:sz w:val="22"/>
          <w:szCs w:val="22"/>
        </w:rPr>
        <w:t>OPĆE</w:t>
      </w:r>
      <w:r w:rsidRPr="00D81D34">
        <w:rPr>
          <w:rFonts w:ascii="Arial Narrow" w:hAnsi="Arial Narrow"/>
          <w:spacing w:val="-1"/>
          <w:sz w:val="22"/>
          <w:szCs w:val="22"/>
        </w:rPr>
        <w:t xml:space="preserve"> </w:t>
      </w:r>
      <w:r w:rsidRPr="00D81D34">
        <w:rPr>
          <w:rFonts w:ascii="Arial Narrow" w:hAnsi="Arial Narrow"/>
          <w:sz w:val="22"/>
          <w:szCs w:val="22"/>
        </w:rPr>
        <w:t>ODREDBE</w:t>
      </w:r>
    </w:p>
    <w:p w14:paraId="7639D584" w14:textId="77777777" w:rsidR="00460612" w:rsidRPr="00D81D34" w:rsidRDefault="00460612" w:rsidP="00460612">
      <w:pPr>
        <w:pStyle w:val="Tijeloteksta"/>
        <w:spacing w:before="2"/>
        <w:rPr>
          <w:rFonts w:ascii="Arial Narrow" w:hAnsi="Arial Narrow"/>
          <w:b/>
        </w:rPr>
      </w:pPr>
    </w:p>
    <w:p w14:paraId="23C12D0E" w14:textId="77777777" w:rsidR="00460612" w:rsidRPr="00D81D34" w:rsidRDefault="00460612" w:rsidP="00D81D34">
      <w:pPr>
        <w:pStyle w:val="Tijeloteksta"/>
        <w:spacing w:line="281" w:lineRule="exact"/>
        <w:ind w:left="5873" w:firstLine="508"/>
        <w:rPr>
          <w:rFonts w:ascii="Arial Narrow" w:hAnsi="Arial Narrow"/>
          <w:b/>
        </w:rPr>
      </w:pPr>
      <w:r w:rsidRPr="00D81D34">
        <w:rPr>
          <w:rFonts w:ascii="Arial Narrow" w:hAnsi="Arial Narrow"/>
          <w:b/>
        </w:rPr>
        <w:t>Članak 1.</w:t>
      </w:r>
    </w:p>
    <w:p w14:paraId="44EA2E8E" w14:textId="77777777" w:rsidR="00460612" w:rsidRPr="00D81D34" w:rsidRDefault="00460612" w:rsidP="00460612">
      <w:pPr>
        <w:pStyle w:val="Tijeloteksta"/>
        <w:ind w:left="216" w:right="232" w:firstLine="707"/>
        <w:rPr>
          <w:rFonts w:ascii="Arial Narrow" w:hAnsi="Arial Narrow"/>
        </w:rPr>
      </w:pPr>
      <w:r w:rsidRPr="00D81D34">
        <w:rPr>
          <w:rFonts w:ascii="Arial Narrow" w:hAnsi="Arial Narrow"/>
        </w:rPr>
        <w:t>Ovim Pravilnikom utvrđuju se postupak i kriteriji za ocjenjivanje službenika i namještenika u Jedinstvenom upravnom odjelu Općine Dubravica te sadržaj obrasca o ocjenjivanju.</w:t>
      </w:r>
    </w:p>
    <w:p w14:paraId="6708C777" w14:textId="77777777" w:rsidR="00460612" w:rsidRPr="00D81D34" w:rsidRDefault="00460612" w:rsidP="00460612">
      <w:pPr>
        <w:pStyle w:val="Tijeloteksta"/>
        <w:ind w:left="216" w:right="238" w:firstLine="707"/>
        <w:rPr>
          <w:rFonts w:ascii="Arial Narrow" w:hAnsi="Arial Narrow"/>
        </w:rPr>
      </w:pPr>
      <w:r w:rsidRPr="00D81D34">
        <w:rPr>
          <w:rFonts w:ascii="Arial Narrow" w:hAnsi="Arial Narrow"/>
        </w:rPr>
        <w:t>Svrha ocjenjivanja je poticanje službenika na učinkovito obavljanje zadaća te utvrđivanje doprinosa službenika u obavljanju poslova, kao kriterija za nagrađivanje i napredovanje u službi te primjenu drugih odredbi propisa u službeničkim odnosima vezanih uz</w:t>
      </w:r>
      <w:r w:rsidRPr="00D81D34">
        <w:rPr>
          <w:rFonts w:ascii="Arial Narrow" w:hAnsi="Arial Narrow"/>
          <w:spacing w:val="-3"/>
        </w:rPr>
        <w:t xml:space="preserve"> </w:t>
      </w:r>
      <w:r w:rsidRPr="00D81D34">
        <w:rPr>
          <w:rFonts w:ascii="Arial Narrow" w:hAnsi="Arial Narrow"/>
        </w:rPr>
        <w:t>ocjenjivanje.</w:t>
      </w:r>
    </w:p>
    <w:p w14:paraId="56D8FDD1" w14:textId="77777777" w:rsidR="00460612" w:rsidRPr="00D81D34" w:rsidRDefault="00460612" w:rsidP="00460612">
      <w:pPr>
        <w:pStyle w:val="Tijeloteksta"/>
        <w:spacing w:before="1"/>
        <w:rPr>
          <w:rFonts w:ascii="Arial Narrow" w:hAnsi="Arial Narrow"/>
        </w:rPr>
      </w:pPr>
    </w:p>
    <w:p w14:paraId="5D8E0FBE" w14:textId="77777777" w:rsidR="00460612" w:rsidRPr="00D81D34" w:rsidRDefault="00460612" w:rsidP="00D81D34">
      <w:pPr>
        <w:pStyle w:val="Tijeloteksta"/>
        <w:spacing w:line="281" w:lineRule="exact"/>
        <w:ind w:left="5873" w:firstLine="508"/>
        <w:rPr>
          <w:rFonts w:ascii="Arial Narrow" w:hAnsi="Arial Narrow"/>
          <w:b/>
        </w:rPr>
      </w:pPr>
      <w:r w:rsidRPr="00D81D34">
        <w:rPr>
          <w:rFonts w:ascii="Arial Narrow" w:hAnsi="Arial Narrow"/>
          <w:b/>
        </w:rPr>
        <w:t>Članak 2.</w:t>
      </w:r>
    </w:p>
    <w:p w14:paraId="2DFEDD8B" w14:textId="77777777" w:rsidR="00460612" w:rsidRPr="00D81D34" w:rsidRDefault="00460612" w:rsidP="00460612">
      <w:pPr>
        <w:pStyle w:val="Tijeloteksta"/>
        <w:ind w:left="216" w:right="234" w:firstLine="707"/>
        <w:rPr>
          <w:rFonts w:ascii="Arial Narrow" w:hAnsi="Arial Narrow"/>
        </w:rPr>
      </w:pPr>
      <w:r w:rsidRPr="00D81D34">
        <w:rPr>
          <w:rFonts w:ascii="Arial Narrow" w:hAnsi="Arial Narrow"/>
        </w:rPr>
        <w:t>Izrazi koji se koriste u ovom Pravilniku, a koji imaju rodno značenje, koriste se neutralno i odnose se jednako na muški i ženski rod.</w:t>
      </w:r>
    </w:p>
    <w:p w14:paraId="2585D818" w14:textId="77777777" w:rsidR="00460612" w:rsidRPr="00D81D34" w:rsidRDefault="00460612" w:rsidP="00460612">
      <w:pPr>
        <w:pStyle w:val="Tijeloteksta"/>
        <w:spacing w:before="10"/>
        <w:rPr>
          <w:rFonts w:ascii="Arial Narrow" w:hAnsi="Arial Narrow"/>
        </w:rPr>
      </w:pPr>
    </w:p>
    <w:p w14:paraId="1ABFC5D8" w14:textId="77777777" w:rsidR="00460612" w:rsidRPr="00D81D34" w:rsidRDefault="00460612" w:rsidP="00D81D34">
      <w:pPr>
        <w:pStyle w:val="Tijeloteksta"/>
        <w:spacing w:before="1"/>
        <w:ind w:left="5873" w:firstLine="508"/>
        <w:rPr>
          <w:rFonts w:ascii="Arial Narrow" w:hAnsi="Arial Narrow"/>
          <w:b/>
        </w:rPr>
      </w:pPr>
      <w:r w:rsidRPr="00D81D34">
        <w:rPr>
          <w:rFonts w:ascii="Arial Narrow" w:hAnsi="Arial Narrow"/>
          <w:b/>
        </w:rPr>
        <w:t>Članak 3.</w:t>
      </w:r>
    </w:p>
    <w:p w14:paraId="4A15C0FE" w14:textId="77777777" w:rsidR="00460612" w:rsidRPr="00D81D34" w:rsidRDefault="00460612" w:rsidP="00460612">
      <w:pPr>
        <w:pStyle w:val="Tijeloteksta"/>
        <w:spacing w:before="1" w:line="281" w:lineRule="exact"/>
        <w:ind w:left="924"/>
        <w:rPr>
          <w:rFonts w:ascii="Arial Narrow" w:hAnsi="Arial Narrow"/>
        </w:rPr>
      </w:pPr>
      <w:r w:rsidRPr="00D81D34">
        <w:rPr>
          <w:rFonts w:ascii="Arial Narrow" w:hAnsi="Arial Narrow"/>
        </w:rPr>
        <w:t>Ocjene kojima se ocjenjuju službenici i namještenici jesu:</w:t>
      </w:r>
    </w:p>
    <w:p w14:paraId="3F999BBA" w14:textId="77777777" w:rsidR="00460612" w:rsidRPr="00D81D34" w:rsidRDefault="00460612" w:rsidP="00460612">
      <w:pPr>
        <w:pStyle w:val="Odlomakpopisa"/>
        <w:numPr>
          <w:ilvl w:val="0"/>
          <w:numId w:val="161"/>
        </w:numPr>
        <w:tabs>
          <w:tab w:val="left" w:pos="925"/>
        </w:tabs>
        <w:ind w:right="241" w:hanging="360"/>
        <w:jc w:val="left"/>
        <w:rPr>
          <w:rFonts w:ascii="Arial Narrow" w:hAnsi="Arial Narrow"/>
        </w:rPr>
      </w:pPr>
      <w:r w:rsidRPr="00D81D34">
        <w:rPr>
          <w:rFonts w:ascii="Arial Narrow" w:hAnsi="Arial Narrow"/>
          <w:b/>
        </w:rPr>
        <w:t>„</w:t>
      </w:r>
      <w:proofErr w:type="spellStart"/>
      <w:proofErr w:type="gramStart"/>
      <w:r w:rsidRPr="00D81D34">
        <w:rPr>
          <w:rFonts w:ascii="Arial Narrow" w:hAnsi="Arial Narrow"/>
          <w:b/>
        </w:rPr>
        <w:t>odličan</w:t>
      </w:r>
      <w:proofErr w:type="spellEnd"/>
      <w:r w:rsidRPr="00D81D34">
        <w:rPr>
          <w:rFonts w:ascii="Arial Narrow" w:hAnsi="Arial Narrow"/>
          <w:b/>
        </w:rPr>
        <w:t xml:space="preserve">“ </w:t>
      </w:r>
      <w:r w:rsidRPr="00D81D34">
        <w:rPr>
          <w:rFonts w:ascii="Arial Narrow" w:hAnsi="Arial Narrow"/>
        </w:rPr>
        <w:t>–</w:t>
      </w:r>
      <w:proofErr w:type="gramEnd"/>
      <w:r w:rsidRPr="00D81D34">
        <w:rPr>
          <w:rFonts w:ascii="Arial Narrow" w:hAnsi="Arial Narrow"/>
        </w:rPr>
        <w:t xml:space="preserve"> </w:t>
      </w:r>
      <w:proofErr w:type="spellStart"/>
      <w:r w:rsidRPr="00D81D34">
        <w:rPr>
          <w:rFonts w:ascii="Arial Narrow" w:hAnsi="Arial Narrow"/>
        </w:rPr>
        <w:t>ukoliko</w:t>
      </w:r>
      <w:proofErr w:type="spellEnd"/>
      <w:r w:rsidRPr="00D81D34">
        <w:rPr>
          <w:rFonts w:ascii="Arial Narrow" w:hAnsi="Arial Narrow"/>
        </w:rPr>
        <w:t xml:space="preserve"> je rad i </w:t>
      </w:r>
      <w:proofErr w:type="spellStart"/>
      <w:r w:rsidRPr="00D81D34">
        <w:rPr>
          <w:rFonts w:ascii="Arial Narrow" w:hAnsi="Arial Narrow"/>
        </w:rPr>
        <w:t>učinkovitost</w:t>
      </w:r>
      <w:proofErr w:type="spellEnd"/>
      <w:r w:rsidRPr="00D81D34">
        <w:rPr>
          <w:rFonts w:ascii="Arial Narrow" w:hAnsi="Arial Narrow"/>
        </w:rPr>
        <w:t xml:space="preserve"> </w:t>
      </w:r>
      <w:proofErr w:type="spellStart"/>
      <w:r w:rsidRPr="00D81D34">
        <w:rPr>
          <w:rFonts w:ascii="Arial Narrow" w:hAnsi="Arial Narrow"/>
        </w:rPr>
        <w:t>službenika</w:t>
      </w:r>
      <w:proofErr w:type="spellEnd"/>
      <w:r w:rsidRPr="00D81D34">
        <w:rPr>
          <w:rFonts w:ascii="Arial Narrow" w:hAnsi="Arial Narrow"/>
        </w:rPr>
        <w:t xml:space="preserve"> i </w:t>
      </w:r>
      <w:proofErr w:type="spellStart"/>
      <w:r w:rsidRPr="00D81D34">
        <w:rPr>
          <w:rFonts w:ascii="Arial Narrow" w:hAnsi="Arial Narrow"/>
        </w:rPr>
        <w:t>namještenika</w:t>
      </w:r>
      <w:proofErr w:type="spellEnd"/>
      <w:r w:rsidRPr="00D81D34">
        <w:rPr>
          <w:rFonts w:ascii="Arial Narrow" w:hAnsi="Arial Narrow"/>
        </w:rPr>
        <w:t xml:space="preserve"> </w:t>
      </w:r>
      <w:proofErr w:type="spellStart"/>
      <w:r w:rsidRPr="00D81D34">
        <w:rPr>
          <w:rFonts w:ascii="Arial Narrow" w:hAnsi="Arial Narrow"/>
        </w:rPr>
        <w:t>najviše</w:t>
      </w:r>
      <w:proofErr w:type="spellEnd"/>
      <w:r w:rsidRPr="00D81D34">
        <w:rPr>
          <w:rFonts w:ascii="Arial Narrow" w:hAnsi="Arial Narrow"/>
        </w:rPr>
        <w:t xml:space="preserve"> </w:t>
      </w:r>
      <w:proofErr w:type="spellStart"/>
      <w:r w:rsidRPr="00D81D34">
        <w:rPr>
          <w:rFonts w:ascii="Arial Narrow" w:hAnsi="Arial Narrow"/>
        </w:rPr>
        <w:t>kvalitete</w:t>
      </w:r>
      <w:proofErr w:type="spellEnd"/>
      <w:r w:rsidRPr="00D81D34">
        <w:rPr>
          <w:rFonts w:ascii="Arial Narrow" w:hAnsi="Arial Narrow"/>
        </w:rPr>
        <w:t xml:space="preserve"> i </w:t>
      </w:r>
      <w:proofErr w:type="spellStart"/>
      <w:r w:rsidRPr="00D81D34">
        <w:rPr>
          <w:rFonts w:ascii="Arial Narrow" w:hAnsi="Arial Narrow"/>
        </w:rPr>
        <w:t>osigurava</w:t>
      </w:r>
      <w:proofErr w:type="spellEnd"/>
      <w:r w:rsidRPr="00D81D34">
        <w:rPr>
          <w:rFonts w:ascii="Arial Narrow" w:hAnsi="Arial Narrow"/>
        </w:rPr>
        <w:t xml:space="preserve"> </w:t>
      </w:r>
      <w:proofErr w:type="spellStart"/>
      <w:r w:rsidRPr="00D81D34">
        <w:rPr>
          <w:rFonts w:ascii="Arial Narrow" w:hAnsi="Arial Narrow"/>
        </w:rPr>
        <w:t>najbolje</w:t>
      </w:r>
      <w:proofErr w:type="spellEnd"/>
      <w:r w:rsidRPr="00D81D34">
        <w:rPr>
          <w:rFonts w:ascii="Arial Narrow" w:hAnsi="Arial Narrow"/>
        </w:rPr>
        <w:t xml:space="preserve"> i </w:t>
      </w:r>
      <w:proofErr w:type="spellStart"/>
      <w:r w:rsidRPr="00D81D34">
        <w:rPr>
          <w:rFonts w:ascii="Arial Narrow" w:hAnsi="Arial Narrow"/>
        </w:rPr>
        <w:t>jedinstveno</w:t>
      </w:r>
      <w:proofErr w:type="spellEnd"/>
      <w:r w:rsidRPr="00D81D34">
        <w:rPr>
          <w:rFonts w:ascii="Arial Narrow" w:hAnsi="Arial Narrow"/>
        </w:rPr>
        <w:t xml:space="preserve"> </w:t>
      </w:r>
      <w:proofErr w:type="spellStart"/>
      <w:r w:rsidRPr="00D81D34">
        <w:rPr>
          <w:rFonts w:ascii="Arial Narrow" w:hAnsi="Arial Narrow"/>
        </w:rPr>
        <w:t>izvršavanje</w:t>
      </w:r>
      <w:proofErr w:type="spellEnd"/>
      <w:r w:rsidRPr="00D81D34">
        <w:rPr>
          <w:rFonts w:ascii="Arial Narrow" w:hAnsi="Arial Narrow"/>
        </w:rPr>
        <w:t xml:space="preserve"> </w:t>
      </w:r>
      <w:proofErr w:type="spellStart"/>
      <w:r w:rsidRPr="00D81D34">
        <w:rPr>
          <w:rFonts w:ascii="Arial Narrow" w:hAnsi="Arial Narrow"/>
        </w:rPr>
        <w:t>službe</w:t>
      </w:r>
      <w:proofErr w:type="spellEnd"/>
      <w:r w:rsidRPr="00D81D34">
        <w:rPr>
          <w:rFonts w:ascii="Arial Narrow" w:hAnsi="Arial Narrow"/>
        </w:rPr>
        <w:t xml:space="preserve"> </w:t>
      </w:r>
      <w:proofErr w:type="spellStart"/>
      <w:r w:rsidRPr="00D81D34">
        <w:rPr>
          <w:rFonts w:ascii="Arial Narrow" w:hAnsi="Arial Narrow"/>
        </w:rPr>
        <w:t>odnosno</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spacing w:val="-12"/>
        </w:rPr>
        <w:t xml:space="preserve"> </w:t>
      </w:r>
      <w:proofErr w:type="spellStart"/>
      <w:r w:rsidRPr="00D81D34">
        <w:rPr>
          <w:rFonts w:ascii="Arial Narrow" w:hAnsi="Arial Narrow"/>
        </w:rPr>
        <w:t>zadataka</w:t>
      </w:r>
      <w:proofErr w:type="spellEnd"/>
      <w:r w:rsidRPr="00D81D34">
        <w:rPr>
          <w:rFonts w:ascii="Arial Narrow" w:hAnsi="Arial Narrow"/>
        </w:rPr>
        <w:t>;</w:t>
      </w:r>
    </w:p>
    <w:p w14:paraId="02F8050B" w14:textId="77777777" w:rsidR="00460612" w:rsidRPr="00D81D34" w:rsidRDefault="00460612" w:rsidP="00460612">
      <w:pPr>
        <w:pStyle w:val="Odlomakpopisa"/>
        <w:numPr>
          <w:ilvl w:val="0"/>
          <w:numId w:val="161"/>
        </w:numPr>
        <w:tabs>
          <w:tab w:val="left" w:pos="978"/>
        </w:tabs>
        <w:ind w:right="239" w:hanging="360"/>
        <w:jc w:val="left"/>
        <w:rPr>
          <w:rFonts w:ascii="Arial Narrow" w:hAnsi="Arial Narrow"/>
        </w:rPr>
      </w:pPr>
      <w:r w:rsidRPr="00D81D34">
        <w:rPr>
          <w:rFonts w:ascii="Arial Narrow" w:hAnsi="Arial Narrow"/>
        </w:rPr>
        <w:tab/>
      </w:r>
      <w:r w:rsidRPr="00D81D34">
        <w:rPr>
          <w:rFonts w:ascii="Arial Narrow" w:hAnsi="Arial Narrow"/>
          <w:b/>
        </w:rPr>
        <w:t>„</w:t>
      </w:r>
      <w:proofErr w:type="spellStart"/>
      <w:proofErr w:type="gramStart"/>
      <w:r w:rsidRPr="00D81D34">
        <w:rPr>
          <w:rFonts w:ascii="Arial Narrow" w:hAnsi="Arial Narrow"/>
          <w:b/>
        </w:rPr>
        <w:t>vrlo</w:t>
      </w:r>
      <w:proofErr w:type="spellEnd"/>
      <w:proofErr w:type="gramEnd"/>
      <w:r w:rsidRPr="00D81D34">
        <w:rPr>
          <w:rFonts w:ascii="Arial Narrow" w:hAnsi="Arial Narrow"/>
          <w:b/>
        </w:rPr>
        <w:t xml:space="preserve"> </w:t>
      </w:r>
      <w:proofErr w:type="spellStart"/>
      <w:proofErr w:type="gramStart"/>
      <w:r w:rsidRPr="00D81D34">
        <w:rPr>
          <w:rFonts w:ascii="Arial Narrow" w:hAnsi="Arial Narrow"/>
          <w:b/>
        </w:rPr>
        <w:t>dobar</w:t>
      </w:r>
      <w:proofErr w:type="spellEnd"/>
      <w:r w:rsidRPr="00D81D34">
        <w:rPr>
          <w:rFonts w:ascii="Arial Narrow" w:hAnsi="Arial Narrow"/>
          <w:b/>
        </w:rPr>
        <w:t xml:space="preserve">“ </w:t>
      </w:r>
      <w:r w:rsidRPr="00D81D34">
        <w:rPr>
          <w:rFonts w:ascii="Arial Narrow" w:hAnsi="Arial Narrow"/>
        </w:rPr>
        <w:t>–</w:t>
      </w:r>
      <w:proofErr w:type="gramEnd"/>
      <w:r w:rsidRPr="00D81D34">
        <w:rPr>
          <w:rFonts w:ascii="Arial Narrow" w:hAnsi="Arial Narrow"/>
        </w:rPr>
        <w:t xml:space="preserve"> </w:t>
      </w:r>
      <w:proofErr w:type="spellStart"/>
      <w:r w:rsidRPr="00D81D34">
        <w:rPr>
          <w:rFonts w:ascii="Arial Narrow" w:hAnsi="Arial Narrow"/>
        </w:rPr>
        <w:t>ukoliko</w:t>
      </w:r>
      <w:proofErr w:type="spellEnd"/>
      <w:r w:rsidRPr="00D81D34">
        <w:rPr>
          <w:rFonts w:ascii="Arial Narrow" w:hAnsi="Arial Narrow"/>
        </w:rPr>
        <w:t xml:space="preserve"> je rad </w:t>
      </w:r>
      <w:proofErr w:type="spellStart"/>
      <w:r w:rsidRPr="00D81D34">
        <w:rPr>
          <w:rFonts w:ascii="Arial Narrow" w:hAnsi="Arial Narrow"/>
        </w:rPr>
        <w:t>službenika</w:t>
      </w:r>
      <w:proofErr w:type="spellEnd"/>
      <w:r w:rsidRPr="00D81D34">
        <w:rPr>
          <w:rFonts w:ascii="Arial Narrow" w:hAnsi="Arial Narrow"/>
        </w:rPr>
        <w:t xml:space="preserve"> i </w:t>
      </w:r>
      <w:proofErr w:type="spellStart"/>
      <w:r w:rsidRPr="00D81D34">
        <w:rPr>
          <w:rFonts w:ascii="Arial Narrow" w:hAnsi="Arial Narrow"/>
        </w:rPr>
        <w:t>namještenika</w:t>
      </w:r>
      <w:proofErr w:type="spellEnd"/>
      <w:r w:rsidRPr="00D81D34">
        <w:rPr>
          <w:rFonts w:ascii="Arial Narrow" w:hAnsi="Arial Narrow"/>
        </w:rPr>
        <w:t xml:space="preserve"> </w:t>
      </w:r>
      <w:proofErr w:type="spellStart"/>
      <w:r w:rsidRPr="00D81D34">
        <w:rPr>
          <w:rFonts w:ascii="Arial Narrow" w:hAnsi="Arial Narrow"/>
        </w:rPr>
        <w:t>naročito</w:t>
      </w:r>
      <w:proofErr w:type="spellEnd"/>
      <w:r w:rsidRPr="00D81D34">
        <w:rPr>
          <w:rFonts w:ascii="Arial Narrow" w:hAnsi="Arial Narrow"/>
        </w:rPr>
        <w:t xml:space="preserve"> </w:t>
      </w:r>
      <w:proofErr w:type="spellStart"/>
      <w:r w:rsidRPr="00D81D34">
        <w:rPr>
          <w:rFonts w:ascii="Arial Narrow" w:hAnsi="Arial Narrow"/>
        </w:rPr>
        <w:t>dobar</w:t>
      </w:r>
      <w:proofErr w:type="spellEnd"/>
      <w:r w:rsidRPr="00D81D34">
        <w:rPr>
          <w:rFonts w:ascii="Arial Narrow" w:hAnsi="Arial Narrow"/>
        </w:rPr>
        <w:t xml:space="preserve"> i </w:t>
      </w:r>
      <w:proofErr w:type="spellStart"/>
      <w:r w:rsidRPr="00D81D34">
        <w:rPr>
          <w:rFonts w:ascii="Arial Narrow" w:hAnsi="Arial Narrow"/>
        </w:rPr>
        <w:t>osigurava</w:t>
      </w:r>
      <w:proofErr w:type="spellEnd"/>
      <w:r w:rsidRPr="00D81D34">
        <w:rPr>
          <w:rFonts w:ascii="Arial Narrow" w:hAnsi="Arial Narrow"/>
        </w:rPr>
        <w:t xml:space="preserve"> </w:t>
      </w:r>
      <w:proofErr w:type="spellStart"/>
      <w:r w:rsidRPr="00D81D34">
        <w:rPr>
          <w:rFonts w:ascii="Arial Narrow" w:hAnsi="Arial Narrow"/>
        </w:rPr>
        <w:t>prvorazredno</w:t>
      </w:r>
      <w:proofErr w:type="spellEnd"/>
      <w:r w:rsidRPr="00D81D34">
        <w:rPr>
          <w:rFonts w:ascii="Arial Narrow" w:hAnsi="Arial Narrow"/>
        </w:rPr>
        <w:t xml:space="preserve"> </w:t>
      </w:r>
      <w:proofErr w:type="spellStart"/>
      <w:r w:rsidRPr="00D81D34">
        <w:rPr>
          <w:rFonts w:ascii="Arial Narrow" w:hAnsi="Arial Narrow"/>
        </w:rPr>
        <w:t>izvršavanje</w:t>
      </w:r>
      <w:proofErr w:type="spellEnd"/>
      <w:r w:rsidRPr="00D81D34">
        <w:rPr>
          <w:rFonts w:ascii="Arial Narrow" w:hAnsi="Arial Narrow"/>
        </w:rPr>
        <w:t xml:space="preserve"> </w:t>
      </w:r>
      <w:proofErr w:type="spellStart"/>
      <w:r w:rsidRPr="00D81D34">
        <w:rPr>
          <w:rFonts w:ascii="Arial Narrow" w:hAnsi="Arial Narrow"/>
        </w:rPr>
        <w:t>službe</w:t>
      </w:r>
      <w:proofErr w:type="spellEnd"/>
      <w:r w:rsidRPr="00D81D34">
        <w:rPr>
          <w:rFonts w:ascii="Arial Narrow" w:hAnsi="Arial Narrow"/>
        </w:rPr>
        <w:t xml:space="preserve"> </w:t>
      </w:r>
      <w:proofErr w:type="spellStart"/>
      <w:r w:rsidRPr="00D81D34">
        <w:rPr>
          <w:rFonts w:ascii="Arial Narrow" w:hAnsi="Arial Narrow"/>
        </w:rPr>
        <w:t>odnosno</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spacing w:val="-5"/>
        </w:rPr>
        <w:t xml:space="preserve"> </w:t>
      </w:r>
      <w:proofErr w:type="spellStart"/>
      <w:r w:rsidRPr="00D81D34">
        <w:rPr>
          <w:rFonts w:ascii="Arial Narrow" w:hAnsi="Arial Narrow"/>
        </w:rPr>
        <w:t>zadataka</w:t>
      </w:r>
      <w:proofErr w:type="spellEnd"/>
      <w:r w:rsidRPr="00D81D34">
        <w:rPr>
          <w:rFonts w:ascii="Arial Narrow" w:hAnsi="Arial Narrow"/>
        </w:rPr>
        <w:t>;</w:t>
      </w:r>
    </w:p>
    <w:p w14:paraId="557F1100" w14:textId="77777777" w:rsidR="00460612" w:rsidRPr="00D81D34" w:rsidRDefault="00460612" w:rsidP="00460612">
      <w:pPr>
        <w:pStyle w:val="Odlomakpopisa"/>
        <w:numPr>
          <w:ilvl w:val="0"/>
          <w:numId w:val="161"/>
        </w:numPr>
        <w:tabs>
          <w:tab w:val="left" w:pos="925"/>
        </w:tabs>
        <w:spacing w:before="76" w:line="242" w:lineRule="auto"/>
        <w:ind w:right="234" w:hanging="360"/>
        <w:rPr>
          <w:rFonts w:ascii="Arial Narrow" w:hAnsi="Arial Narrow"/>
        </w:rPr>
      </w:pPr>
      <w:r w:rsidRPr="00D81D34">
        <w:rPr>
          <w:rFonts w:ascii="Arial Narrow" w:hAnsi="Arial Narrow"/>
          <w:b/>
        </w:rPr>
        <w:t>„</w:t>
      </w:r>
      <w:proofErr w:type="spellStart"/>
      <w:proofErr w:type="gramStart"/>
      <w:r w:rsidRPr="00D81D34">
        <w:rPr>
          <w:rFonts w:ascii="Arial Narrow" w:hAnsi="Arial Narrow"/>
          <w:b/>
        </w:rPr>
        <w:t>dobar</w:t>
      </w:r>
      <w:proofErr w:type="spellEnd"/>
      <w:r w:rsidRPr="00D81D34">
        <w:rPr>
          <w:rFonts w:ascii="Arial Narrow" w:hAnsi="Arial Narrow"/>
          <w:b/>
        </w:rPr>
        <w:t xml:space="preserve">“ </w:t>
      </w:r>
      <w:r w:rsidRPr="00D81D34">
        <w:rPr>
          <w:rFonts w:ascii="Arial Narrow" w:hAnsi="Arial Narrow"/>
        </w:rPr>
        <w:t>–</w:t>
      </w:r>
      <w:proofErr w:type="gramEnd"/>
      <w:r w:rsidRPr="00D81D34">
        <w:rPr>
          <w:rFonts w:ascii="Arial Narrow" w:hAnsi="Arial Narrow"/>
        </w:rPr>
        <w:t xml:space="preserve"> </w:t>
      </w:r>
      <w:proofErr w:type="spellStart"/>
      <w:r w:rsidRPr="00D81D34">
        <w:rPr>
          <w:rFonts w:ascii="Arial Narrow" w:hAnsi="Arial Narrow"/>
        </w:rPr>
        <w:t>ukoliko</w:t>
      </w:r>
      <w:proofErr w:type="spellEnd"/>
      <w:r w:rsidRPr="00D81D34">
        <w:rPr>
          <w:rFonts w:ascii="Arial Narrow" w:hAnsi="Arial Narrow"/>
        </w:rPr>
        <w:t xml:space="preserve"> je rad i </w:t>
      </w:r>
      <w:proofErr w:type="spellStart"/>
      <w:r w:rsidRPr="00D81D34">
        <w:rPr>
          <w:rFonts w:ascii="Arial Narrow" w:hAnsi="Arial Narrow"/>
        </w:rPr>
        <w:t>učinkovitost</w:t>
      </w:r>
      <w:proofErr w:type="spellEnd"/>
      <w:r w:rsidRPr="00D81D34">
        <w:rPr>
          <w:rFonts w:ascii="Arial Narrow" w:hAnsi="Arial Narrow"/>
        </w:rPr>
        <w:t xml:space="preserve"> </w:t>
      </w:r>
      <w:proofErr w:type="spellStart"/>
      <w:r w:rsidRPr="00D81D34">
        <w:rPr>
          <w:rFonts w:ascii="Arial Narrow" w:hAnsi="Arial Narrow"/>
        </w:rPr>
        <w:t>službenika</w:t>
      </w:r>
      <w:proofErr w:type="spellEnd"/>
      <w:r w:rsidRPr="00D81D34">
        <w:rPr>
          <w:rFonts w:ascii="Arial Narrow" w:hAnsi="Arial Narrow"/>
        </w:rPr>
        <w:t xml:space="preserve"> i </w:t>
      </w:r>
      <w:proofErr w:type="spellStart"/>
      <w:r w:rsidRPr="00D81D34">
        <w:rPr>
          <w:rFonts w:ascii="Arial Narrow" w:hAnsi="Arial Narrow"/>
        </w:rPr>
        <w:t>namještenika</w:t>
      </w:r>
      <w:proofErr w:type="spellEnd"/>
      <w:r w:rsidRPr="00D81D34">
        <w:rPr>
          <w:rFonts w:ascii="Arial Narrow" w:hAnsi="Arial Narrow"/>
        </w:rPr>
        <w:t xml:space="preserve"> </w:t>
      </w:r>
      <w:proofErr w:type="spellStart"/>
      <w:r w:rsidRPr="00D81D34">
        <w:rPr>
          <w:rFonts w:ascii="Arial Narrow" w:hAnsi="Arial Narrow"/>
        </w:rPr>
        <w:t>prosječne</w:t>
      </w:r>
      <w:proofErr w:type="spellEnd"/>
      <w:r w:rsidRPr="00D81D34">
        <w:rPr>
          <w:rFonts w:ascii="Arial Narrow" w:hAnsi="Arial Narrow"/>
        </w:rPr>
        <w:t xml:space="preserve"> </w:t>
      </w:r>
      <w:proofErr w:type="spellStart"/>
      <w:r w:rsidRPr="00D81D34">
        <w:rPr>
          <w:rFonts w:ascii="Arial Narrow" w:hAnsi="Arial Narrow"/>
        </w:rPr>
        <w:t>kvalitete</w:t>
      </w:r>
      <w:proofErr w:type="spellEnd"/>
      <w:r w:rsidRPr="00D81D34">
        <w:rPr>
          <w:rFonts w:ascii="Arial Narrow" w:hAnsi="Arial Narrow"/>
        </w:rPr>
        <w:t xml:space="preserve"> </w:t>
      </w:r>
      <w:proofErr w:type="spellStart"/>
      <w:r w:rsidRPr="00D81D34">
        <w:rPr>
          <w:rFonts w:ascii="Arial Narrow" w:hAnsi="Arial Narrow"/>
        </w:rPr>
        <w:t>osiguravajući</w:t>
      </w:r>
      <w:proofErr w:type="spellEnd"/>
      <w:r w:rsidRPr="00D81D34">
        <w:rPr>
          <w:rFonts w:ascii="Arial Narrow" w:hAnsi="Arial Narrow"/>
        </w:rPr>
        <w:t xml:space="preserve"> </w:t>
      </w:r>
      <w:proofErr w:type="spellStart"/>
      <w:r w:rsidRPr="00D81D34">
        <w:rPr>
          <w:rFonts w:ascii="Arial Narrow" w:hAnsi="Arial Narrow"/>
        </w:rPr>
        <w:t>pouzdano</w:t>
      </w:r>
      <w:proofErr w:type="spellEnd"/>
      <w:r w:rsidRPr="00D81D34">
        <w:rPr>
          <w:rFonts w:ascii="Arial Narrow" w:hAnsi="Arial Narrow"/>
        </w:rPr>
        <w:t xml:space="preserve"> </w:t>
      </w:r>
      <w:proofErr w:type="spellStart"/>
      <w:r w:rsidRPr="00D81D34">
        <w:rPr>
          <w:rFonts w:ascii="Arial Narrow" w:hAnsi="Arial Narrow"/>
        </w:rPr>
        <w:t>obavljanje</w:t>
      </w:r>
      <w:proofErr w:type="spellEnd"/>
      <w:r w:rsidRPr="00D81D34">
        <w:rPr>
          <w:rFonts w:ascii="Arial Narrow" w:hAnsi="Arial Narrow"/>
        </w:rPr>
        <w:t xml:space="preserve"> </w:t>
      </w:r>
      <w:proofErr w:type="spellStart"/>
      <w:r w:rsidRPr="00D81D34">
        <w:rPr>
          <w:rFonts w:ascii="Arial Narrow" w:hAnsi="Arial Narrow"/>
        </w:rPr>
        <w:t>službe</w:t>
      </w:r>
      <w:proofErr w:type="spellEnd"/>
      <w:r w:rsidRPr="00D81D34">
        <w:rPr>
          <w:rFonts w:ascii="Arial Narrow" w:hAnsi="Arial Narrow"/>
        </w:rPr>
        <w:t xml:space="preserve"> </w:t>
      </w:r>
      <w:proofErr w:type="spellStart"/>
      <w:r w:rsidRPr="00D81D34">
        <w:rPr>
          <w:rFonts w:ascii="Arial Narrow" w:hAnsi="Arial Narrow"/>
        </w:rPr>
        <w:t>odnosno</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spacing w:val="-7"/>
        </w:rPr>
        <w:t xml:space="preserve"> </w:t>
      </w:r>
      <w:proofErr w:type="spellStart"/>
      <w:r w:rsidRPr="00D81D34">
        <w:rPr>
          <w:rFonts w:ascii="Arial Narrow" w:hAnsi="Arial Narrow"/>
        </w:rPr>
        <w:t>zadataka</w:t>
      </w:r>
      <w:proofErr w:type="spellEnd"/>
      <w:r w:rsidRPr="00D81D34">
        <w:rPr>
          <w:rFonts w:ascii="Arial Narrow" w:hAnsi="Arial Narrow"/>
        </w:rPr>
        <w:t>;</w:t>
      </w:r>
    </w:p>
    <w:p w14:paraId="06BBFF6D" w14:textId="77777777" w:rsidR="00460612" w:rsidRPr="00D81D34" w:rsidRDefault="00460612" w:rsidP="00460612">
      <w:pPr>
        <w:pStyle w:val="Odlomakpopisa"/>
        <w:numPr>
          <w:ilvl w:val="0"/>
          <w:numId w:val="161"/>
        </w:numPr>
        <w:tabs>
          <w:tab w:val="left" w:pos="925"/>
        </w:tabs>
        <w:ind w:right="237" w:hanging="360"/>
        <w:rPr>
          <w:rFonts w:ascii="Arial Narrow" w:hAnsi="Arial Narrow"/>
        </w:rPr>
      </w:pPr>
      <w:r w:rsidRPr="00D81D34">
        <w:rPr>
          <w:rFonts w:ascii="Arial Narrow" w:hAnsi="Arial Narrow"/>
          <w:b/>
        </w:rPr>
        <w:t>„</w:t>
      </w:r>
      <w:proofErr w:type="spellStart"/>
      <w:proofErr w:type="gramStart"/>
      <w:r w:rsidRPr="00D81D34">
        <w:rPr>
          <w:rFonts w:ascii="Arial Narrow" w:hAnsi="Arial Narrow"/>
          <w:b/>
        </w:rPr>
        <w:t>zadovoljava</w:t>
      </w:r>
      <w:proofErr w:type="spellEnd"/>
      <w:r w:rsidRPr="00D81D34">
        <w:rPr>
          <w:rFonts w:ascii="Arial Narrow" w:hAnsi="Arial Narrow"/>
          <w:b/>
        </w:rPr>
        <w:t xml:space="preserve">“ </w:t>
      </w:r>
      <w:r w:rsidRPr="00D81D34">
        <w:rPr>
          <w:rFonts w:ascii="Arial Narrow" w:hAnsi="Arial Narrow"/>
        </w:rPr>
        <w:t>–</w:t>
      </w:r>
      <w:proofErr w:type="gramEnd"/>
      <w:r w:rsidRPr="00D81D34">
        <w:rPr>
          <w:rFonts w:ascii="Arial Narrow" w:hAnsi="Arial Narrow"/>
        </w:rPr>
        <w:t xml:space="preserve"> </w:t>
      </w:r>
      <w:proofErr w:type="spellStart"/>
      <w:r w:rsidRPr="00D81D34">
        <w:rPr>
          <w:rFonts w:ascii="Arial Narrow" w:hAnsi="Arial Narrow"/>
        </w:rPr>
        <w:t>ukoliko</w:t>
      </w:r>
      <w:proofErr w:type="spellEnd"/>
      <w:r w:rsidRPr="00D81D34">
        <w:rPr>
          <w:rFonts w:ascii="Arial Narrow" w:hAnsi="Arial Narrow"/>
        </w:rPr>
        <w:t xml:space="preserve"> rad i </w:t>
      </w:r>
      <w:proofErr w:type="spellStart"/>
      <w:r w:rsidRPr="00D81D34">
        <w:rPr>
          <w:rFonts w:ascii="Arial Narrow" w:hAnsi="Arial Narrow"/>
        </w:rPr>
        <w:t>učinkovitost</w:t>
      </w:r>
      <w:proofErr w:type="spellEnd"/>
      <w:r w:rsidRPr="00D81D34">
        <w:rPr>
          <w:rFonts w:ascii="Arial Narrow" w:hAnsi="Arial Narrow"/>
        </w:rPr>
        <w:t xml:space="preserve"> </w:t>
      </w:r>
      <w:proofErr w:type="spellStart"/>
      <w:r w:rsidRPr="00D81D34">
        <w:rPr>
          <w:rFonts w:ascii="Arial Narrow" w:hAnsi="Arial Narrow"/>
        </w:rPr>
        <w:t>službenika</w:t>
      </w:r>
      <w:proofErr w:type="spellEnd"/>
      <w:r w:rsidRPr="00D81D34">
        <w:rPr>
          <w:rFonts w:ascii="Arial Narrow" w:hAnsi="Arial Narrow"/>
        </w:rPr>
        <w:t xml:space="preserve"> i </w:t>
      </w:r>
      <w:proofErr w:type="spellStart"/>
      <w:r w:rsidRPr="00D81D34">
        <w:rPr>
          <w:rFonts w:ascii="Arial Narrow" w:hAnsi="Arial Narrow"/>
        </w:rPr>
        <w:t>namještenika</w:t>
      </w:r>
      <w:proofErr w:type="spellEnd"/>
      <w:r w:rsidRPr="00D81D34">
        <w:rPr>
          <w:rFonts w:ascii="Arial Narrow" w:hAnsi="Arial Narrow"/>
        </w:rPr>
        <w:t xml:space="preserve"> </w:t>
      </w:r>
      <w:proofErr w:type="spellStart"/>
      <w:r w:rsidRPr="00D81D34">
        <w:rPr>
          <w:rFonts w:ascii="Arial Narrow" w:hAnsi="Arial Narrow"/>
        </w:rPr>
        <w:t>osigurava</w:t>
      </w:r>
      <w:proofErr w:type="spellEnd"/>
      <w:r w:rsidRPr="00D81D34">
        <w:rPr>
          <w:rFonts w:ascii="Arial Narrow" w:hAnsi="Arial Narrow"/>
        </w:rPr>
        <w:t xml:space="preserve"> </w:t>
      </w:r>
      <w:proofErr w:type="spellStart"/>
      <w:r w:rsidRPr="00D81D34">
        <w:rPr>
          <w:rFonts w:ascii="Arial Narrow" w:hAnsi="Arial Narrow"/>
        </w:rPr>
        <w:t>najmanju</w:t>
      </w:r>
      <w:proofErr w:type="spellEnd"/>
      <w:r w:rsidRPr="00D81D34">
        <w:rPr>
          <w:rFonts w:ascii="Arial Narrow" w:hAnsi="Arial Narrow"/>
        </w:rPr>
        <w:t xml:space="preserve"> </w:t>
      </w:r>
      <w:proofErr w:type="spellStart"/>
      <w:r w:rsidRPr="00D81D34">
        <w:rPr>
          <w:rFonts w:ascii="Arial Narrow" w:hAnsi="Arial Narrow"/>
        </w:rPr>
        <w:t>moguću</w:t>
      </w:r>
      <w:proofErr w:type="spellEnd"/>
      <w:r w:rsidRPr="00D81D34">
        <w:rPr>
          <w:rFonts w:ascii="Arial Narrow" w:hAnsi="Arial Narrow"/>
        </w:rPr>
        <w:t xml:space="preserve"> </w:t>
      </w:r>
      <w:proofErr w:type="spellStart"/>
      <w:r w:rsidRPr="00D81D34">
        <w:rPr>
          <w:rFonts w:ascii="Arial Narrow" w:hAnsi="Arial Narrow"/>
        </w:rPr>
        <w:t>mjeru</w:t>
      </w:r>
      <w:proofErr w:type="spellEnd"/>
      <w:r w:rsidRPr="00D81D34">
        <w:rPr>
          <w:rFonts w:ascii="Arial Narrow" w:hAnsi="Arial Narrow"/>
        </w:rPr>
        <w:t xml:space="preserve"> </w:t>
      </w:r>
      <w:proofErr w:type="spellStart"/>
      <w:r w:rsidRPr="00D81D34">
        <w:rPr>
          <w:rFonts w:ascii="Arial Narrow" w:hAnsi="Arial Narrow"/>
        </w:rPr>
        <w:t>prihvatljivih</w:t>
      </w:r>
      <w:proofErr w:type="spellEnd"/>
      <w:r w:rsidRPr="00D81D34">
        <w:rPr>
          <w:rFonts w:ascii="Arial Narrow" w:hAnsi="Arial Narrow"/>
        </w:rPr>
        <w:t xml:space="preserve"> </w:t>
      </w:r>
      <w:proofErr w:type="spellStart"/>
      <w:r w:rsidRPr="00D81D34">
        <w:rPr>
          <w:rFonts w:ascii="Arial Narrow" w:hAnsi="Arial Narrow"/>
        </w:rPr>
        <w:t>standarda</w:t>
      </w:r>
      <w:proofErr w:type="spellEnd"/>
      <w:r w:rsidRPr="00D81D34">
        <w:rPr>
          <w:rFonts w:ascii="Arial Narrow" w:hAnsi="Arial Narrow"/>
        </w:rPr>
        <w:t xml:space="preserve"> </w:t>
      </w:r>
      <w:proofErr w:type="spellStart"/>
      <w:r w:rsidRPr="00D81D34">
        <w:rPr>
          <w:rFonts w:ascii="Arial Narrow" w:hAnsi="Arial Narrow"/>
        </w:rPr>
        <w:t>kvalitete</w:t>
      </w:r>
      <w:proofErr w:type="spellEnd"/>
      <w:r w:rsidRPr="00D81D34">
        <w:rPr>
          <w:rFonts w:ascii="Arial Narrow" w:hAnsi="Arial Narrow"/>
        </w:rPr>
        <w:t xml:space="preserve"> i </w:t>
      </w:r>
      <w:proofErr w:type="spellStart"/>
      <w:r w:rsidRPr="00D81D34">
        <w:rPr>
          <w:rFonts w:ascii="Arial Narrow" w:hAnsi="Arial Narrow"/>
        </w:rPr>
        <w:t>preciznosti</w:t>
      </w:r>
      <w:proofErr w:type="spellEnd"/>
      <w:r w:rsidRPr="00D81D34">
        <w:rPr>
          <w:rFonts w:ascii="Arial Narrow" w:hAnsi="Arial Narrow"/>
        </w:rPr>
        <w:t xml:space="preserve"> u </w:t>
      </w:r>
      <w:proofErr w:type="spellStart"/>
      <w:r w:rsidRPr="00D81D34">
        <w:rPr>
          <w:rFonts w:ascii="Arial Narrow" w:hAnsi="Arial Narrow"/>
        </w:rPr>
        <w:t>obavljanju</w:t>
      </w:r>
      <w:proofErr w:type="spellEnd"/>
      <w:r w:rsidRPr="00D81D34">
        <w:rPr>
          <w:rFonts w:ascii="Arial Narrow" w:hAnsi="Arial Narrow"/>
        </w:rPr>
        <w:t xml:space="preserve"> </w:t>
      </w:r>
      <w:proofErr w:type="spellStart"/>
      <w:r w:rsidRPr="00D81D34">
        <w:rPr>
          <w:rFonts w:ascii="Arial Narrow" w:hAnsi="Arial Narrow"/>
        </w:rPr>
        <w:t>službe</w:t>
      </w:r>
      <w:proofErr w:type="spellEnd"/>
      <w:r w:rsidRPr="00D81D34">
        <w:rPr>
          <w:rFonts w:ascii="Arial Narrow" w:hAnsi="Arial Narrow"/>
        </w:rPr>
        <w:t xml:space="preserve"> </w:t>
      </w:r>
      <w:proofErr w:type="spellStart"/>
      <w:r w:rsidRPr="00D81D34">
        <w:rPr>
          <w:rFonts w:ascii="Arial Narrow" w:hAnsi="Arial Narrow"/>
        </w:rPr>
        <w:t>odnosno</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spacing w:val="-1"/>
        </w:rPr>
        <w:t xml:space="preserve"> </w:t>
      </w:r>
      <w:proofErr w:type="spellStart"/>
      <w:r w:rsidRPr="00D81D34">
        <w:rPr>
          <w:rFonts w:ascii="Arial Narrow" w:hAnsi="Arial Narrow"/>
        </w:rPr>
        <w:t>zadataka</w:t>
      </w:r>
      <w:proofErr w:type="spellEnd"/>
      <w:r w:rsidRPr="00D81D34">
        <w:rPr>
          <w:rFonts w:ascii="Arial Narrow" w:hAnsi="Arial Narrow"/>
        </w:rPr>
        <w:t>;</w:t>
      </w:r>
    </w:p>
    <w:p w14:paraId="7542A494" w14:textId="77777777" w:rsidR="00460612" w:rsidRPr="00D81D34" w:rsidRDefault="00460612" w:rsidP="00460612">
      <w:pPr>
        <w:pStyle w:val="Odlomakpopisa"/>
        <w:numPr>
          <w:ilvl w:val="0"/>
          <w:numId w:val="161"/>
        </w:numPr>
        <w:tabs>
          <w:tab w:val="left" w:pos="925"/>
        </w:tabs>
        <w:ind w:right="234" w:hanging="360"/>
        <w:rPr>
          <w:rFonts w:ascii="Arial Narrow" w:hAnsi="Arial Narrow"/>
        </w:rPr>
      </w:pPr>
      <w:r w:rsidRPr="00D81D34">
        <w:rPr>
          <w:rFonts w:ascii="Arial Narrow" w:hAnsi="Arial Narrow"/>
          <w:b/>
        </w:rPr>
        <w:t>„</w:t>
      </w:r>
      <w:proofErr w:type="gramStart"/>
      <w:r w:rsidRPr="00D81D34">
        <w:rPr>
          <w:rFonts w:ascii="Arial Narrow" w:hAnsi="Arial Narrow"/>
          <w:b/>
        </w:rPr>
        <w:t>ne</w:t>
      </w:r>
      <w:proofErr w:type="gramEnd"/>
      <w:r w:rsidRPr="00D81D34">
        <w:rPr>
          <w:rFonts w:ascii="Arial Narrow" w:hAnsi="Arial Narrow"/>
          <w:b/>
        </w:rPr>
        <w:t xml:space="preserve"> </w:t>
      </w:r>
      <w:proofErr w:type="spellStart"/>
      <w:proofErr w:type="gramStart"/>
      <w:r w:rsidRPr="00D81D34">
        <w:rPr>
          <w:rFonts w:ascii="Arial Narrow" w:hAnsi="Arial Narrow"/>
          <w:b/>
        </w:rPr>
        <w:t>zadovoljava</w:t>
      </w:r>
      <w:proofErr w:type="spellEnd"/>
      <w:r w:rsidRPr="00D81D34">
        <w:rPr>
          <w:rFonts w:ascii="Arial Narrow" w:hAnsi="Arial Narrow"/>
          <w:b/>
        </w:rPr>
        <w:t xml:space="preserve">“ </w:t>
      </w:r>
      <w:r w:rsidRPr="00D81D34">
        <w:rPr>
          <w:rFonts w:ascii="Arial Narrow" w:hAnsi="Arial Narrow"/>
        </w:rPr>
        <w:t>–</w:t>
      </w:r>
      <w:proofErr w:type="gramEnd"/>
      <w:r w:rsidRPr="00D81D34">
        <w:rPr>
          <w:rFonts w:ascii="Arial Narrow" w:hAnsi="Arial Narrow"/>
        </w:rPr>
        <w:t xml:space="preserve"> </w:t>
      </w:r>
      <w:proofErr w:type="spellStart"/>
      <w:r w:rsidRPr="00D81D34">
        <w:rPr>
          <w:rFonts w:ascii="Arial Narrow" w:hAnsi="Arial Narrow"/>
        </w:rPr>
        <w:t>ukoliko</w:t>
      </w:r>
      <w:proofErr w:type="spellEnd"/>
      <w:r w:rsidRPr="00D81D34">
        <w:rPr>
          <w:rFonts w:ascii="Arial Narrow" w:hAnsi="Arial Narrow"/>
        </w:rPr>
        <w:t xml:space="preserve"> je rad i </w:t>
      </w:r>
      <w:proofErr w:type="spellStart"/>
      <w:r w:rsidRPr="00D81D34">
        <w:rPr>
          <w:rFonts w:ascii="Arial Narrow" w:hAnsi="Arial Narrow"/>
        </w:rPr>
        <w:t>učinkovitost</w:t>
      </w:r>
      <w:proofErr w:type="spellEnd"/>
      <w:r w:rsidRPr="00D81D34">
        <w:rPr>
          <w:rFonts w:ascii="Arial Narrow" w:hAnsi="Arial Narrow"/>
        </w:rPr>
        <w:t xml:space="preserve"> </w:t>
      </w:r>
      <w:proofErr w:type="spellStart"/>
      <w:r w:rsidRPr="00D81D34">
        <w:rPr>
          <w:rFonts w:ascii="Arial Narrow" w:hAnsi="Arial Narrow"/>
        </w:rPr>
        <w:t>službenika</w:t>
      </w:r>
      <w:proofErr w:type="spellEnd"/>
      <w:r w:rsidRPr="00D81D34">
        <w:rPr>
          <w:rFonts w:ascii="Arial Narrow" w:hAnsi="Arial Narrow"/>
        </w:rPr>
        <w:t xml:space="preserve"> i </w:t>
      </w:r>
      <w:proofErr w:type="spellStart"/>
      <w:r w:rsidRPr="00D81D34">
        <w:rPr>
          <w:rFonts w:ascii="Arial Narrow" w:hAnsi="Arial Narrow"/>
        </w:rPr>
        <w:t>namještenika</w:t>
      </w:r>
      <w:proofErr w:type="spellEnd"/>
      <w:r w:rsidRPr="00D81D34">
        <w:rPr>
          <w:rFonts w:ascii="Arial Narrow" w:hAnsi="Arial Narrow"/>
        </w:rPr>
        <w:t xml:space="preserve"> </w:t>
      </w:r>
      <w:proofErr w:type="spellStart"/>
      <w:r w:rsidRPr="00D81D34">
        <w:rPr>
          <w:rFonts w:ascii="Arial Narrow" w:hAnsi="Arial Narrow"/>
        </w:rPr>
        <w:t>ispod</w:t>
      </w:r>
      <w:proofErr w:type="spellEnd"/>
      <w:r w:rsidRPr="00D81D34">
        <w:rPr>
          <w:rFonts w:ascii="Arial Narrow" w:hAnsi="Arial Narrow"/>
        </w:rPr>
        <w:t xml:space="preserve"> </w:t>
      </w:r>
      <w:proofErr w:type="spellStart"/>
      <w:r w:rsidRPr="00D81D34">
        <w:rPr>
          <w:rFonts w:ascii="Arial Narrow" w:hAnsi="Arial Narrow"/>
        </w:rPr>
        <w:t>minimuma</w:t>
      </w:r>
      <w:proofErr w:type="spellEnd"/>
      <w:r w:rsidRPr="00D81D34">
        <w:rPr>
          <w:rFonts w:ascii="Arial Narrow" w:hAnsi="Arial Narrow"/>
        </w:rPr>
        <w:t xml:space="preserve"> </w:t>
      </w:r>
      <w:proofErr w:type="spellStart"/>
      <w:r w:rsidRPr="00D81D34">
        <w:rPr>
          <w:rFonts w:ascii="Arial Narrow" w:hAnsi="Arial Narrow"/>
        </w:rPr>
        <w:t>standarda</w:t>
      </w:r>
      <w:proofErr w:type="spellEnd"/>
      <w:r w:rsidRPr="00D81D34">
        <w:rPr>
          <w:rFonts w:ascii="Arial Narrow" w:hAnsi="Arial Narrow"/>
        </w:rPr>
        <w:t xml:space="preserve"> </w:t>
      </w:r>
      <w:proofErr w:type="spellStart"/>
      <w:r w:rsidRPr="00D81D34">
        <w:rPr>
          <w:rFonts w:ascii="Arial Narrow" w:hAnsi="Arial Narrow"/>
        </w:rPr>
        <w:t>kvalitete</w:t>
      </w:r>
      <w:proofErr w:type="spellEnd"/>
      <w:r w:rsidRPr="00D81D34">
        <w:rPr>
          <w:rFonts w:ascii="Arial Narrow" w:hAnsi="Arial Narrow"/>
        </w:rPr>
        <w:t xml:space="preserve"> </w:t>
      </w:r>
      <w:proofErr w:type="spellStart"/>
      <w:r w:rsidRPr="00D81D34">
        <w:rPr>
          <w:rFonts w:ascii="Arial Narrow" w:hAnsi="Arial Narrow"/>
        </w:rPr>
        <w:t>te</w:t>
      </w:r>
      <w:proofErr w:type="spellEnd"/>
      <w:r w:rsidRPr="00D81D34">
        <w:rPr>
          <w:rFonts w:ascii="Arial Narrow" w:hAnsi="Arial Narrow"/>
        </w:rPr>
        <w:t xml:space="preserve"> </w:t>
      </w:r>
      <w:proofErr w:type="spellStart"/>
      <w:r w:rsidRPr="00D81D34">
        <w:rPr>
          <w:rFonts w:ascii="Arial Narrow" w:hAnsi="Arial Narrow"/>
        </w:rPr>
        <w:t>nije</w:t>
      </w:r>
      <w:proofErr w:type="spellEnd"/>
      <w:r w:rsidRPr="00D81D34">
        <w:rPr>
          <w:rFonts w:ascii="Arial Narrow" w:hAnsi="Arial Narrow"/>
        </w:rPr>
        <w:t xml:space="preserve"> </w:t>
      </w:r>
      <w:proofErr w:type="spellStart"/>
      <w:r w:rsidRPr="00D81D34">
        <w:rPr>
          <w:rFonts w:ascii="Arial Narrow" w:hAnsi="Arial Narrow"/>
        </w:rPr>
        <w:t>dovoljan</w:t>
      </w:r>
      <w:proofErr w:type="spellEnd"/>
      <w:r w:rsidRPr="00D81D34">
        <w:rPr>
          <w:rFonts w:ascii="Arial Narrow" w:hAnsi="Arial Narrow"/>
        </w:rPr>
        <w:t xml:space="preserve"> da </w:t>
      </w:r>
      <w:proofErr w:type="spellStart"/>
      <w:r w:rsidRPr="00D81D34">
        <w:rPr>
          <w:rFonts w:ascii="Arial Narrow" w:hAnsi="Arial Narrow"/>
        </w:rPr>
        <w:t>osigura</w:t>
      </w:r>
      <w:proofErr w:type="spellEnd"/>
      <w:r w:rsidRPr="00D81D34">
        <w:rPr>
          <w:rFonts w:ascii="Arial Narrow" w:hAnsi="Arial Narrow"/>
        </w:rPr>
        <w:t xml:space="preserve"> </w:t>
      </w:r>
      <w:proofErr w:type="spellStart"/>
      <w:r w:rsidRPr="00D81D34">
        <w:rPr>
          <w:rFonts w:ascii="Arial Narrow" w:hAnsi="Arial Narrow"/>
        </w:rPr>
        <w:t>pouzdano</w:t>
      </w:r>
      <w:proofErr w:type="spellEnd"/>
      <w:r w:rsidRPr="00D81D34">
        <w:rPr>
          <w:rFonts w:ascii="Arial Narrow" w:hAnsi="Arial Narrow"/>
        </w:rPr>
        <w:t xml:space="preserve"> i </w:t>
      </w:r>
      <w:proofErr w:type="spellStart"/>
      <w:r w:rsidRPr="00D81D34">
        <w:rPr>
          <w:rFonts w:ascii="Arial Narrow" w:hAnsi="Arial Narrow"/>
        </w:rPr>
        <w:t>prihvatljivo</w:t>
      </w:r>
      <w:proofErr w:type="spellEnd"/>
      <w:r w:rsidRPr="00D81D34">
        <w:rPr>
          <w:rFonts w:ascii="Arial Narrow" w:hAnsi="Arial Narrow"/>
        </w:rPr>
        <w:t xml:space="preserve"> </w:t>
      </w:r>
      <w:proofErr w:type="spellStart"/>
      <w:r w:rsidRPr="00D81D34">
        <w:rPr>
          <w:rFonts w:ascii="Arial Narrow" w:hAnsi="Arial Narrow"/>
        </w:rPr>
        <w:t>obavljanje</w:t>
      </w:r>
      <w:proofErr w:type="spellEnd"/>
      <w:r w:rsidRPr="00D81D34">
        <w:rPr>
          <w:rFonts w:ascii="Arial Narrow" w:hAnsi="Arial Narrow"/>
        </w:rPr>
        <w:t xml:space="preserve"> </w:t>
      </w:r>
      <w:proofErr w:type="spellStart"/>
      <w:r w:rsidRPr="00D81D34">
        <w:rPr>
          <w:rFonts w:ascii="Arial Narrow" w:hAnsi="Arial Narrow"/>
        </w:rPr>
        <w:t>službe</w:t>
      </w:r>
      <w:proofErr w:type="spellEnd"/>
      <w:r w:rsidRPr="00D81D34">
        <w:rPr>
          <w:rFonts w:ascii="Arial Narrow" w:hAnsi="Arial Narrow"/>
        </w:rPr>
        <w:t xml:space="preserve"> </w:t>
      </w:r>
      <w:proofErr w:type="spellStart"/>
      <w:r w:rsidRPr="00D81D34">
        <w:rPr>
          <w:rFonts w:ascii="Arial Narrow" w:hAnsi="Arial Narrow"/>
        </w:rPr>
        <w:t>odnosno</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spacing w:val="-3"/>
        </w:rPr>
        <w:t xml:space="preserve"> </w:t>
      </w:r>
      <w:proofErr w:type="spellStart"/>
      <w:r w:rsidRPr="00D81D34">
        <w:rPr>
          <w:rFonts w:ascii="Arial Narrow" w:hAnsi="Arial Narrow"/>
        </w:rPr>
        <w:t>zadataka</w:t>
      </w:r>
      <w:proofErr w:type="spellEnd"/>
      <w:r w:rsidRPr="00D81D34">
        <w:rPr>
          <w:rFonts w:ascii="Arial Narrow" w:hAnsi="Arial Narrow"/>
        </w:rPr>
        <w:t>.</w:t>
      </w:r>
    </w:p>
    <w:p w14:paraId="18B0B382" w14:textId="77777777" w:rsidR="00460612" w:rsidRPr="00D81D34" w:rsidRDefault="00460612" w:rsidP="00460612">
      <w:pPr>
        <w:pStyle w:val="Tijeloteksta"/>
        <w:spacing w:before="9"/>
        <w:rPr>
          <w:rFonts w:ascii="Arial Narrow" w:hAnsi="Arial Narrow"/>
        </w:rPr>
      </w:pPr>
    </w:p>
    <w:p w14:paraId="4DE351E0" w14:textId="77777777" w:rsidR="00460612" w:rsidRPr="00D81D34" w:rsidRDefault="00460612" w:rsidP="00460612">
      <w:pPr>
        <w:pStyle w:val="Naslov1"/>
        <w:numPr>
          <w:ilvl w:val="0"/>
          <w:numId w:val="162"/>
        </w:numPr>
        <w:tabs>
          <w:tab w:val="left" w:pos="978"/>
        </w:tabs>
        <w:ind w:left="977" w:hanging="402"/>
        <w:rPr>
          <w:rFonts w:ascii="Arial Narrow" w:hAnsi="Arial Narrow"/>
          <w:sz w:val="22"/>
          <w:szCs w:val="22"/>
        </w:rPr>
      </w:pPr>
      <w:r w:rsidRPr="00D81D34">
        <w:rPr>
          <w:rFonts w:ascii="Arial Narrow" w:hAnsi="Arial Narrow"/>
          <w:sz w:val="22"/>
          <w:szCs w:val="22"/>
        </w:rPr>
        <w:t>KRITERIJI ZA OCJENJIVANJE</w:t>
      </w:r>
      <w:r w:rsidRPr="00D81D34">
        <w:rPr>
          <w:rFonts w:ascii="Arial Narrow" w:hAnsi="Arial Narrow"/>
          <w:spacing w:val="-2"/>
          <w:sz w:val="22"/>
          <w:szCs w:val="22"/>
        </w:rPr>
        <w:t xml:space="preserve"> </w:t>
      </w:r>
      <w:r w:rsidRPr="00D81D34">
        <w:rPr>
          <w:rFonts w:ascii="Arial Narrow" w:hAnsi="Arial Narrow"/>
          <w:sz w:val="22"/>
          <w:szCs w:val="22"/>
          <w:u w:val="single"/>
        </w:rPr>
        <w:t>SLUŽBENIKA</w:t>
      </w:r>
    </w:p>
    <w:p w14:paraId="24C8DB70" w14:textId="77777777" w:rsidR="00460612" w:rsidRPr="00D81D34" w:rsidRDefault="00460612" w:rsidP="00460612">
      <w:pPr>
        <w:pStyle w:val="Tijeloteksta"/>
        <w:spacing w:before="11"/>
        <w:rPr>
          <w:rFonts w:ascii="Arial Narrow" w:hAnsi="Arial Narrow"/>
          <w:b/>
        </w:rPr>
      </w:pPr>
    </w:p>
    <w:p w14:paraId="48972217" w14:textId="77777777" w:rsidR="00460612" w:rsidRPr="00D81D34" w:rsidRDefault="00460612" w:rsidP="00460612">
      <w:pPr>
        <w:pStyle w:val="Tijeloteksta"/>
        <w:spacing w:line="281" w:lineRule="exact"/>
        <w:ind w:left="2152" w:right="2171"/>
        <w:jc w:val="center"/>
        <w:rPr>
          <w:rFonts w:ascii="Arial Narrow" w:hAnsi="Arial Narrow"/>
          <w:b/>
        </w:rPr>
      </w:pPr>
      <w:r w:rsidRPr="00D81D34">
        <w:rPr>
          <w:rFonts w:ascii="Arial Narrow" w:hAnsi="Arial Narrow"/>
          <w:b/>
        </w:rPr>
        <w:t>Članak 4.</w:t>
      </w:r>
    </w:p>
    <w:p w14:paraId="6903B45B" w14:textId="77777777" w:rsidR="00460612" w:rsidRPr="00D81D34" w:rsidRDefault="00460612" w:rsidP="00460612">
      <w:pPr>
        <w:pStyle w:val="Tijeloteksta"/>
        <w:spacing w:line="281" w:lineRule="exact"/>
        <w:ind w:left="905" w:right="3481"/>
        <w:jc w:val="center"/>
        <w:rPr>
          <w:rFonts w:ascii="Arial Narrow" w:hAnsi="Arial Narrow"/>
        </w:rPr>
      </w:pPr>
      <w:r w:rsidRPr="00D81D34">
        <w:rPr>
          <w:rFonts w:ascii="Arial Narrow" w:hAnsi="Arial Narrow"/>
        </w:rPr>
        <w:t>Ocjena službenika temelji se na sljedećim kriterijima:</w:t>
      </w:r>
    </w:p>
    <w:p w14:paraId="4E2AE565" w14:textId="77777777" w:rsidR="00460612" w:rsidRPr="00D81D34" w:rsidRDefault="00460612" w:rsidP="00460612">
      <w:pPr>
        <w:pStyle w:val="Tijeloteksta"/>
        <w:spacing w:before="2"/>
        <w:rPr>
          <w:rFonts w:ascii="Arial Narrow" w:hAnsi="Arial Narrow"/>
        </w:rPr>
      </w:pPr>
    </w:p>
    <w:p w14:paraId="5EAF2177" w14:textId="77777777" w:rsidR="00460612" w:rsidRPr="00D81D34" w:rsidRDefault="00460612" w:rsidP="00460612">
      <w:pPr>
        <w:pStyle w:val="Naslov1"/>
        <w:numPr>
          <w:ilvl w:val="0"/>
          <w:numId w:val="163"/>
        </w:numPr>
        <w:tabs>
          <w:tab w:val="left" w:pos="466"/>
        </w:tabs>
        <w:ind w:left="720" w:hanging="360"/>
        <w:rPr>
          <w:rFonts w:ascii="Arial Narrow" w:hAnsi="Arial Narrow"/>
          <w:sz w:val="22"/>
          <w:szCs w:val="22"/>
        </w:rPr>
      </w:pPr>
      <w:r w:rsidRPr="00D81D34">
        <w:rPr>
          <w:rFonts w:ascii="Arial Narrow" w:hAnsi="Arial Narrow"/>
          <w:sz w:val="22"/>
          <w:szCs w:val="22"/>
          <w:u w:val="single"/>
        </w:rPr>
        <w:t>Stručnost</w:t>
      </w:r>
    </w:p>
    <w:p w14:paraId="7FA3C0E5" w14:textId="77777777" w:rsidR="00460612" w:rsidRPr="00D81D34" w:rsidRDefault="00460612" w:rsidP="00460612">
      <w:pPr>
        <w:pStyle w:val="Tijeloteksta"/>
        <w:spacing w:before="10"/>
        <w:rPr>
          <w:rFonts w:ascii="Arial Narrow" w:hAnsi="Arial Narrow"/>
          <w:b/>
        </w:rPr>
      </w:pPr>
    </w:p>
    <w:p w14:paraId="482C1C42" w14:textId="77777777" w:rsidR="00460612" w:rsidRPr="00D81D34" w:rsidRDefault="00460612" w:rsidP="00460612">
      <w:pPr>
        <w:pStyle w:val="Odlomakpopisa"/>
        <w:numPr>
          <w:ilvl w:val="1"/>
          <w:numId w:val="163"/>
        </w:numPr>
        <w:tabs>
          <w:tab w:val="left" w:pos="1234"/>
        </w:tabs>
        <w:spacing w:before="1"/>
        <w:ind w:right="240" w:firstLine="528"/>
        <w:jc w:val="left"/>
        <w:rPr>
          <w:rFonts w:ascii="Arial Narrow" w:hAnsi="Arial Narrow"/>
        </w:rPr>
      </w:pPr>
      <w:proofErr w:type="spellStart"/>
      <w:r w:rsidRPr="00D81D34">
        <w:rPr>
          <w:rFonts w:ascii="Arial Narrow" w:hAnsi="Arial Narrow"/>
          <w:b/>
        </w:rPr>
        <w:t>odlična</w:t>
      </w:r>
      <w:proofErr w:type="spellEnd"/>
      <w:r w:rsidRPr="00D81D34">
        <w:rPr>
          <w:rFonts w:ascii="Arial Narrow" w:hAnsi="Arial Narrow"/>
          <w:b/>
        </w:rPr>
        <w:t xml:space="preserve"> </w:t>
      </w:r>
      <w:proofErr w:type="spellStart"/>
      <w:r w:rsidRPr="00D81D34">
        <w:rPr>
          <w:rFonts w:ascii="Arial Narrow" w:hAnsi="Arial Narrow"/>
          <w:b/>
        </w:rPr>
        <w:t>stručnost</w:t>
      </w:r>
      <w:proofErr w:type="spellEnd"/>
      <w:r w:rsidRPr="00D81D34">
        <w:rPr>
          <w:rFonts w:ascii="Arial Narrow" w:hAnsi="Arial Narrow"/>
          <w:b/>
        </w:rPr>
        <w:t xml:space="preserve"> </w:t>
      </w:r>
      <w:r w:rsidRPr="00D81D34">
        <w:rPr>
          <w:rFonts w:ascii="Arial Narrow" w:hAnsi="Arial Narrow"/>
        </w:rPr>
        <w:t xml:space="preserve">– </w:t>
      </w:r>
      <w:proofErr w:type="spellStart"/>
      <w:r w:rsidRPr="00D81D34">
        <w:rPr>
          <w:rFonts w:ascii="Arial Narrow" w:hAnsi="Arial Narrow"/>
        </w:rPr>
        <w:t>odlično</w:t>
      </w:r>
      <w:proofErr w:type="spellEnd"/>
      <w:r w:rsidRPr="00D81D34">
        <w:rPr>
          <w:rFonts w:ascii="Arial Narrow" w:hAnsi="Arial Narrow"/>
        </w:rPr>
        <w:t xml:space="preserve"> </w:t>
      </w:r>
      <w:proofErr w:type="spellStart"/>
      <w:r w:rsidRPr="00D81D34">
        <w:rPr>
          <w:rFonts w:ascii="Arial Narrow" w:hAnsi="Arial Narrow"/>
        </w:rPr>
        <w:t>poznaje</w:t>
      </w:r>
      <w:proofErr w:type="spellEnd"/>
      <w:r w:rsidRPr="00D81D34">
        <w:rPr>
          <w:rFonts w:ascii="Arial Narrow" w:hAnsi="Arial Narrow"/>
        </w:rPr>
        <w:t xml:space="preserve"> </w:t>
      </w:r>
      <w:proofErr w:type="spellStart"/>
      <w:r w:rsidRPr="00D81D34">
        <w:rPr>
          <w:rFonts w:ascii="Arial Narrow" w:hAnsi="Arial Narrow"/>
        </w:rPr>
        <w:t>zakone</w:t>
      </w:r>
      <w:proofErr w:type="spellEnd"/>
      <w:r w:rsidRPr="00D81D34">
        <w:rPr>
          <w:rFonts w:ascii="Arial Narrow" w:hAnsi="Arial Narrow"/>
        </w:rPr>
        <w:t xml:space="preserve"> i </w:t>
      </w:r>
      <w:proofErr w:type="spellStart"/>
      <w:r w:rsidRPr="00D81D34">
        <w:rPr>
          <w:rFonts w:ascii="Arial Narrow" w:hAnsi="Arial Narrow"/>
        </w:rPr>
        <w:t>druge</w:t>
      </w:r>
      <w:proofErr w:type="spellEnd"/>
      <w:r w:rsidRPr="00D81D34">
        <w:rPr>
          <w:rFonts w:ascii="Arial Narrow" w:hAnsi="Arial Narrow"/>
        </w:rPr>
        <w:t xml:space="preserve"> </w:t>
      </w:r>
      <w:proofErr w:type="spellStart"/>
      <w:r w:rsidRPr="00D81D34">
        <w:rPr>
          <w:rFonts w:ascii="Arial Narrow" w:hAnsi="Arial Narrow"/>
        </w:rPr>
        <w:t>propise</w:t>
      </w:r>
      <w:proofErr w:type="spellEnd"/>
      <w:r w:rsidRPr="00D81D34">
        <w:rPr>
          <w:rFonts w:ascii="Arial Narrow" w:hAnsi="Arial Narrow"/>
        </w:rPr>
        <w:t xml:space="preserve">, </w:t>
      </w:r>
      <w:proofErr w:type="spellStart"/>
      <w:r w:rsidRPr="00D81D34">
        <w:rPr>
          <w:rFonts w:ascii="Arial Narrow" w:hAnsi="Arial Narrow"/>
        </w:rPr>
        <w:t>pravila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i </w:t>
      </w:r>
      <w:proofErr w:type="spellStart"/>
      <w:r w:rsidRPr="00D81D34">
        <w:rPr>
          <w:rFonts w:ascii="Arial Narrow" w:hAnsi="Arial Narrow"/>
        </w:rPr>
        <w:t>službe</w:t>
      </w:r>
      <w:proofErr w:type="spellEnd"/>
      <w:r w:rsidRPr="00D81D34">
        <w:rPr>
          <w:rFonts w:ascii="Arial Narrow" w:hAnsi="Arial Narrow"/>
        </w:rPr>
        <w:t xml:space="preserve">, </w:t>
      </w:r>
      <w:proofErr w:type="spellStart"/>
      <w:r w:rsidRPr="00D81D34">
        <w:rPr>
          <w:rFonts w:ascii="Arial Narrow" w:hAnsi="Arial Narrow"/>
        </w:rPr>
        <w:t>stalno</w:t>
      </w:r>
      <w:proofErr w:type="spellEnd"/>
      <w:r w:rsidRPr="00D81D34">
        <w:rPr>
          <w:rFonts w:ascii="Arial Narrow" w:hAnsi="Arial Narrow"/>
        </w:rPr>
        <w:t xml:space="preserve"> se </w:t>
      </w:r>
      <w:proofErr w:type="spellStart"/>
      <w:r w:rsidRPr="00D81D34">
        <w:rPr>
          <w:rFonts w:ascii="Arial Narrow" w:hAnsi="Arial Narrow"/>
        </w:rPr>
        <w:t>stručno</w:t>
      </w:r>
      <w:proofErr w:type="spellEnd"/>
      <w:r w:rsidRPr="00D81D34">
        <w:rPr>
          <w:rFonts w:ascii="Arial Narrow" w:hAnsi="Arial Narrow"/>
          <w:spacing w:val="-2"/>
        </w:rPr>
        <w:t xml:space="preserve"> </w:t>
      </w:r>
      <w:proofErr w:type="spellStart"/>
      <w:r w:rsidRPr="00D81D34">
        <w:rPr>
          <w:rFonts w:ascii="Arial Narrow" w:hAnsi="Arial Narrow"/>
        </w:rPr>
        <w:t>usavršava</w:t>
      </w:r>
      <w:proofErr w:type="spellEnd"/>
      <w:r w:rsidRPr="00D81D34">
        <w:rPr>
          <w:rFonts w:ascii="Arial Narrow" w:hAnsi="Arial Narrow"/>
        </w:rPr>
        <w:t>;</w:t>
      </w:r>
    </w:p>
    <w:p w14:paraId="5F44EE9C" w14:textId="77777777" w:rsidR="00460612" w:rsidRPr="00D81D34" w:rsidRDefault="00460612" w:rsidP="00460612">
      <w:pPr>
        <w:pStyle w:val="Odlomakpopisa"/>
        <w:numPr>
          <w:ilvl w:val="1"/>
          <w:numId w:val="163"/>
        </w:numPr>
        <w:tabs>
          <w:tab w:val="left" w:pos="1198"/>
        </w:tabs>
        <w:spacing w:before="1"/>
        <w:ind w:right="239" w:firstLine="528"/>
        <w:jc w:val="left"/>
        <w:rPr>
          <w:rFonts w:ascii="Arial Narrow" w:hAnsi="Arial Narrow"/>
        </w:rPr>
      </w:pPr>
      <w:proofErr w:type="spellStart"/>
      <w:r w:rsidRPr="00D81D34">
        <w:rPr>
          <w:rFonts w:ascii="Arial Narrow" w:hAnsi="Arial Narrow"/>
          <w:b/>
        </w:rPr>
        <w:t>vrlo</w:t>
      </w:r>
      <w:proofErr w:type="spellEnd"/>
      <w:r w:rsidRPr="00D81D34">
        <w:rPr>
          <w:rFonts w:ascii="Arial Narrow" w:hAnsi="Arial Narrow"/>
          <w:b/>
        </w:rPr>
        <w:t xml:space="preserve"> dobra </w:t>
      </w:r>
      <w:proofErr w:type="spellStart"/>
      <w:r w:rsidRPr="00D81D34">
        <w:rPr>
          <w:rFonts w:ascii="Arial Narrow" w:hAnsi="Arial Narrow"/>
          <w:b/>
        </w:rPr>
        <w:t>stručnost</w:t>
      </w:r>
      <w:proofErr w:type="spellEnd"/>
      <w:r w:rsidRPr="00D81D34">
        <w:rPr>
          <w:rFonts w:ascii="Arial Narrow" w:hAnsi="Arial Narrow"/>
          <w:b/>
        </w:rPr>
        <w:t xml:space="preserve"> </w:t>
      </w:r>
      <w:r w:rsidRPr="00D81D34">
        <w:rPr>
          <w:rFonts w:ascii="Arial Narrow" w:hAnsi="Arial Narrow"/>
        </w:rPr>
        <w:t xml:space="preserve">– </w:t>
      </w:r>
      <w:proofErr w:type="spellStart"/>
      <w:r w:rsidRPr="00D81D34">
        <w:rPr>
          <w:rFonts w:ascii="Arial Narrow" w:hAnsi="Arial Narrow"/>
        </w:rPr>
        <w:t>vrlo</w:t>
      </w:r>
      <w:proofErr w:type="spellEnd"/>
      <w:r w:rsidRPr="00D81D34">
        <w:rPr>
          <w:rFonts w:ascii="Arial Narrow" w:hAnsi="Arial Narrow"/>
        </w:rPr>
        <w:t xml:space="preserve"> dobro </w:t>
      </w:r>
      <w:proofErr w:type="spellStart"/>
      <w:r w:rsidRPr="00D81D34">
        <w:rPr>
          <w:rFonts w:ascii="Arial Narrow" w:hAnsi="Arial Narrow"/>
        </w:rPr>
        <w:t>poznaje</w:t>
      </w:r>
      <w:proofErr w:type="spellEnd"/>
      <w:r w:rsidRPr="00D81D34">
        <w:rPr>
          <w:rFonts w:ascii="Arial Narrow" w:hAnsi="Arial Narrow"/>
        </w:rPr>
        <w:t xml:space="preserve"> </w:t>
      </w:r>
      <w:proofErr w:type="spellStart"/>
      <w:r w:rsidRPr="00D81D34">
        <w:rPr>
          <w:rFonts w:ascii="Arial Narrow" w:hAnsi="Arial Narrow"/>
        </w:rPr>
        <w:t>zakone</w:t>
      </w:r>
      <w:proofErr w:type="spellEnd"/>
      <w:r w:rsidRPr="00D81D34">
        <w:rPr>
          <w:rFonts w:ascii="Arial Narrow" w:hAnsi="Arial Narrow"/>
        </w:rPr>
        <w:t xml:space="preserve"> i </w:t>
      </w:r>
      <w:proofErr w:type="spellStart"/>
      <w:r w:rsidRPr="00D81D34">
        <w:rPr>
          <w:rFonts w:ascii="Arial Narrow" w:hAnsi="Arial Narrow"/>
        </w:rPr>
        <w:t>druge</w:t>
      </w:r>
      <w:proofErr w:type="spellEnd"/>
      <w:r w:rsidRPr="00D81D34">
        <w:rPr>
          <w:rFonts w:ascii="Arial Narrow" w:hAnsi="Arial Narrow"/>
        </w:rPr>
        <w:t xml:space="preserve"> </w:t>
      </w:r>
      <w:proofErr w:type="spellStart"/>
      <w:r w:rsidRPr="00D81D34">
        <w:rPr>
          <w:rFonts w:ascii="Arial Narrow" w:hAnsi="Arial Narrow"/>
        </w:rPr>
        <w:t>propise</w:t>
      </w:r>
      <w:proofErr w:type="spellEnd"/>
      <w:r w:rsidRPr="00D81D34">
        <w:rPr>
          <w:rFonts w:ascii="Arial Narrow" w:hAnsi="Arial Narrow"/>
        </w:rPr>
        <w:t xml:space="preserve">, </w:t>
      </w:r>
      <w:proofErr w:type="spellStart"/>
      <w:r w:rsidRPr="00D81D34">
        <w:rPr>
          <w:rFonts w:ascii="Arial Narrow" w:hAnsi="Arial Narrow"/>
        </w:rPr>
        <w:t>pravila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i </w:t>
      </w:r>
      <w:proofErr w:type="spellStart"/>
      <w:r w:rsidRPr="00D81D34">
        <w:rPr>
          <w:rFonts w:ascii="Arial Narrow" w:hAnsi="Arial Narrow"/>
        </w:rPr>
        <w:t>službe</w:t>
      </w:r>
      <w:proofErr w:type="spellEnd"/>
      <w:r w:rsidRPr="00D81D34">
        <w:rPr>
          <w:rFonts w:ascii="Arial Narrow" w:hAnsi="Arial Narrow"/>
        </w:rPr>
        <w:t xml:space="preserve">, </w:t>
      </w:r>
      <w:proofErr w:type="spellStart"/>
      <w:r w:rsidRPr="00D81D34">
        <w:rPr>
          <w:rFonts w:ascii="Arial Narrow" w:hAnsi="Arial Narrow"/>
        </w:rPr>
        <w:t>redovito</w:t>
      </w:r>
      <w:proofErr w:type="spellEnd"/>
      <w:r w:rsidRPr="00D81D34">
        <w:rPr>
          <w:rFonts w:ascii="Arial Narrow" w:hAnsi="Arial Narrow"/>
        </w:rPr>
        <w:t xml:space="preserve"> se </w:t>
      </w:r>
      <w:proofErr w:type="spellStart"/>
      <w:r w:rsidRPr="00D81D34">
        <w:rPr>
          <w:rFonts w:ascii="Arial Narrow" w:hAnsi="Arial Narrow"/>
        </w:rPr>
        <w:t>stručno</w:t>
      </w:r>
      <w:proofErr w:type="spellEnd"/>
      <w:r w:rsidRPr="00D81D34">
        <w:rPr>
          <w:rFonts w:ascii="Arial Narrow" w:hAnsi="Arial Narrow"/>
        </w:rPr>
        <w:t xml:space="preserve"> </w:t>
      </w:r>
      <w:proofErr w:type="spellStart"/>
      <w:r w:rsidRPr="00D81D34">
        <w:rPr>
          <w:rFonts w:ascii="Arial Narrow" w:hAnsi="Arial Narrow"/>
        </w:rPr>
        <w:t>usavršava</w:t>
      </w:r>
      <w:proofErr w:type="spellEnd"/>
      <w:r w:rsidRPr="00D81D34">
        <w:rPr>
          <w:rFonts w:ascii="Arial Narrow" w:hAnsi="Arial Narrow"/>
        </w:rPr>
        <w:t>;</w:t>
      </w:r>
    </w:p>
    <w:p w14:paraId="7282C051" w14:textId="77777777" w:rsidR="00460612" w:rsidRPr="00D81D34" w:rsidRDefault="00460612" w:rsidP="00460612">
      <w:pPr>
        <w:pStyle w:val="Odlomakpopisa"/>
        <w:numPr>
          <w:ilvl w:val="1"/>
          <w:numId w:val="163"/>
        </w:numPr>
        <w:tabs>
          <w:tab w:val="left" w:pos="1177"/>
        </w:tabs>
        <w:ind w:right="237" w:firstLine="528"/>
        <w:jc w:val="left"/>
        <w:rPr>
          <w:rFonts w:ascii="Arial Narrow" w:hAnsi="Arial Narrow"/>
        </w:rPr>
      </w:pPr>
      <w:r w:rsidRPr="00D81D34">
        <w:rPr>
          <w:rFonts w:ascii="Arial Narrow" w:hAnsi="Arial Narrow"/>
          <w:b/>
        </w:rPr>
        <w:t xml:space="preserve">dobra </w:t>
      </w:r>
      <w:proofErr w:type="spellStart"/>
      <w:r w:rsidRPr="00D81D34">
        <w:rPr>
          <w:rFonts w:ascii="Arial Narrow" w:hAnsi="Arial Narrow"/>
          <w:b/>
        </w:rPr>
        <w:t>stručnost</w:t>
      </w:r>
      <w:proofErr w:type="spellEnd"/>
      <w:r w:rsidRPr="00D81D34">
        <w:rPr>
          <w:rFonts w:ascii="Arial Narrow" w:hAnsi="Arial Narrow"/>
          <w:b/>
        </w:rPr>
        <w:t xml:space="preserve"> </w:t>
      </w:r>
      <w:r w:rsidRPr="00D81D34">
        <w:rPr>
          <w:rFonts w:ascii="Arial Narrow" w:hAnsi="Arial Narrow"/>
        </w:rPr>
        <w:t xml:space="preserve">– dobro </w:t>
      </w:r>
      <w:proofErr w:type="spellStart"/>
      <w:r w:rsidRPr="00D81D34">
        <w:rPr>
          <w:rFonts w:ascii="Arial Narrow" w:hAnsi="Arial Narrow"/>
        </w:rPr>
        <w:t>poznaje</w:t>
      </w:r>
      <w:proofErr w:type="spellEnd"/>
      <w:r w:rsidRPr="00D81D34">
        <w:rPr>
          <w:rFonts w:ascii="Arial Narrow" w:hAnsi="Arial Narrow"/>
        </w:rPr>
        <w:t xml:space="preserve"> </w:t>
      </w:r>
      <w:proofErr w:type="spellStart"/>
      <w:r w:rsidRPr="00D81D34">
        <w:rPr>
          <w:rFonts w:ascii="Arial Narrow" w:hAnsi="Arial Narrow"/>
        </w:rPr>
        <w:t>zakone</w:t>
      </w:r>
      <w:proofErr w:type="spellEnd"/>
      <w:r w:rsidRPr="00D81D34">
        <w:rPr>
          <w:rFonts w:ascii="Arial Narrow" w:hAnsi="Arial Narrow"/>
        </w:rPr>
        <w:t xml:space="preserve"> i </w:t>
      </w:r>
      <w:proofErr w:type="spellStart"/>
      <w:r w:rsidRPr="00D81D34">
        <w:rPr>
          <w:rFonts w:ascii="Arial Narrow" w:hAnsi="Arial Narrow"/>
        </w:rPr>
        <w:t>druge</w:t>
      </w:r>
      <w:proofErr w:type="spellEnd"/>
      <w:r w:rsidRPr="00D81D34">
        <w:rPr>
          <w:rFonts w:ascii="Arial Narrow" w:hAnsi="Arial Narrow"/>
        </w:rPr>
        <w:t xml:space="preserve"> </w:t>
      </w:r>
      <w:proofErr w:type="spellStart"/>
      <w:r w:rsidRPr="00D81D34">
        <w:rPr>
          <w:rFonts w:ascii="Arial Narrow" w:hAnsi="Arial Narrow"/>
        </w:rPr>
        <w:t>propise</w:t>
      </w:r>
      <w:proofErr w:type="spellEnd"/>
      <w:r w:rsidRPr="00D81D34">
        <w:rPr>
          <w:rFonts w:ascii="Arial Narrow" w:hAnsi="Arial Narrow"/>
        </w:rPr>
        <w:t xml:space="preserve">, </w:t>
      </w:r>
      <w:proofErr w:type="spellStart"/>
      <w:r w:rsidRPr="00D81D34">
        <w:rPr>
          <w:rFonts w:ascii="Arial Narrow" w:hAnsi="Arial Narrow"/>
        </w:rPr>
        <w:t>pravila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i </w:t>
      </w:r>
      <w:proofErr w:type="spellStart"/>
      <w:r w:rsidRPr="00D81D34">
        <w:rPr>
          <w:rFonts w:ascii="Arial Narrow" w:hAnsi="Arial Narrow"/>
        </w:rPr>
        <w:t>službe</w:t>
      </w:r>
      <w:proofErr w:type="spellEnd"/>
      <w:r w:rsidRPr="00D81D34">
        <w:rPr>
          <w:rFonts w:ascii="Arial Narrow" w:hAnsi="Arial Narrow"/>
        </w:rPr>
        <w:t xml:space="preserve">, </w:t>
      </w:r>
      <w:proofErr w:type="spellStart"/>
      <w:r w:rsidRPr="00D81D34">
        <w:rPr>
          <w:rFonts w:ascii="Arial Narrow" w:hAnsi="Arial Narrow"/>
        </w:rPr>
        <w:t>redovito</w:t>
      </w:r>
      <w:proofErr w:type="spellEnd"/>
      <w:r w:rsidRPr="00D81D34">
        <w:rPr>
          <w:rFonts w:ascii="Arial Narrow" w:hAnsi="Arial Narrow"/>
        </w:rPr>
        <w:t xml:space="preserve"> se </w:t>
      </w:r>
      <w:proofErr w:type="spellStart"/>
      <w:r w:rsidRPr="00D81D34">
        <w:rPr>
          <w:rFonts w:ascii="Arial Narrow" w:hAnsi="Arial Narrow"/>
        </w:rPr>
        <w:t>stručno</w:t>
      </w:r>
      <w:proofErr w:type="spellEnd"/>
      <w:r w:rsidRPr="00D81D34">
        <w:rPr>
          <w:rFonts w:ascii="Arial Narrow" w:hAnsi="Arial Narrow"/>
          <w:spacing w:val="-2"/>
        </w:rPr>
        <w:t xml:space="preserve"> </w:t>
      </w:r>
      <w:proofErr w:type="spellStart"/>
      <w:r w:rsidRPr="00D81D34">
        <w:rPr>
          <w:rFonts w:ascii="Arial Narrow" w:hAnsi="Arial Narrow"/>
        </w:rPr>
        <w:t>usavršava</w:t>
      </w:r>
      <w:proofErr w:type="spellEnd"/>
      <w:r w:rsidRPr="00D81D34">
        <w:rPr>
          <w:rFonts w:ascii="Arial Narrow" w:hAnsi="Arial Narrow"/>
        </w:rPr>
        <w:t>;</w:t>
      </w:r>
    </w:p>
    <w:p w14:paraId="1D18E7FA" w14:textId="77777777" w:rsidR="00460612" w:rsidRPr="00D81D34" w:rsidRDefault="00460612" w:rsidP="00460612">
      <w:pPr>
        <w:pStyle w:val="Odlomakpopisa"/>
        <w:numPr>
          <w:ilvl w:val="1"/>
          <w:numId w:val="163"/>
        </w:numPr>
        <w:tabs>
          <w:tab w:val="left" w:pos="1236"/>
        </w:tabs>
        <w:spacing w:before="1"/>
        <w:ind w:right="238" w:firstLine="528"/>
        <w:jc w:val="left"/>
        <w:rPr>
          <w:rFonts w:ascii="Arial Narrow" w:hAnsi="Arial Narrow"/>
        </w:rPr>
      </w:pPr>
      <w:proofErr w:type="spellStart"/>
      <w:r w:rsidRPr="00D81D34">
        <w:rPr>
          <w:rFonts w:ascii="Arial Narrow" w:hAnsi="Arial Narrow"/>
          <w:b/>
        </w:rPr>
        <w:t>zadovoljavajuća</w:t>
      </w:r>
      <w:proofErr w:type="spellEnd"/>
      <w:r w:rsidRPr="00D81D34">
        <w:rPr>
          <w:rFonts w:ascii="Arial Narrow" w:hAnsi="Arial Narrow"/>
          <w:b/>
        </w:rPr>
        <w:t xml:space="preserve"> </w:t>
      </w:r>
      <w:proofErr w:type="spellStart"/>
      <w:r w:rsidRPr="00D81D34">
        <w:rPr>
          <w:rFonts w:ascii="Arial Narrow" w:hAnsi="Arial Narrow"/>
          <w:b/>
        </w:rPr>
        <w:t>stručnost</w:t>
      </w:r>
      <w:proofErr w:type="spellEnd"/>
      <w:r w:rsidRPr="00D81D34">
        <w:rPr>
          <w:rFonts w:ascii="Arial Narrow" w:hAnsi="Arial Narrow"/>
          <w:b/>
        </w:rPr>
        <w:t xml:space="preserve"> </w:t>
      </w:r>
      <w:r w:rsidRPr="00D81D34">
        <w:rPr>
          <w:rFonts w:ascii="Arial Narrow" w:hAnsi="Arial Narrow"/>
        </w:rPr>
        <w:t xml:space="preserve">– </w:t>
      </w:r>
      <w:proofErr w:type="spellStart"/>
      <w:r w:rsidRPr="00D81D34">
        <w:rPr>
          <w:rFonts w:ascii="Arial Narrow" w:hAnsi="Arial Narrow"/>
        </w:rPr>
        <w:t>zadovoljavajuće</w:t>
      </w:r>
      <w:proofErr w:type="spellEnd"/>
      <w:r w:rsidRPr="00D81D34">
        <w:rPr>
          <w:rFonts w:ascii="Arial Narrow" w:hAnsi="Arial Narrow"/>
        </w:rPr>
        <w:t xml:space="preserve"> </w:t>
      </w:r>
      <w:proofErr w:type="spellStart"/>
      <w:r w:rsidRPr="00D81D34">
        <w:rPr>
          <w:rFonts w:ascii="Arial Narrow" w:hAnsi="Arial Narrow"/>
        </w:rPr>
        <w:t>poznaje</w:t>
      </w:r>
      <w:proofErr w:type="spellEnd"/>
      <w:r w:rsidRPr="00D81D34">
        <w:rPr>
          <w:rFonts w:ascii="Arial Narrow" w:hAnsi="Arial Narrow"/>
        </w:rPr>
        <w:t xml:space="preserve"> </w:t>
      </w:r>
      <w:proofErr w:type="spellStart"/>
      <w:r w:rsidRPr="00D81D34">
        <w:rPr>
          <w:rFonts w:ascii="Arial Narrow" w:hAnsi="Arial Narrow"/>
        </w:rPr>
        <w:t>zakone</w:t>
      </w:r>
      <w:proofErr w:type="spellEnd"/>
      <w:r w:rsidRPr="00D81D34">
        <w:rPr>
          <w:rFonts w:ascii="Arial Narrow" w:hAnsi="Arial Narrow"/>
        </w:rPr>
        <w:t xml:space="preserve"> i </w:t>
      </w:r>
      <w:proofErr w:type="spellStart"/>
      <w:r w:rsidRPr="00D81D34">
        <w:rPr>
          <w:rFonts w:ascii="Arial Narrow" w:hAnsi="Arial Narrow"/>
        </w:rPr>
        <w:t>druge</w:t>
      </w:r>
      <w:proofErr w:type="spellEnd"/>
      <w:r w:rsidRPr="00D81D34">
        <w:rPr>
          <w:rFonts w:ascii="Arial Narrow" w:hAnsi="Arial Narrow"/>
        </w:rPr>
        <w:t xml:space="preserve"> </w:t>
      </w:r>
      <w:proofErr w:type="spellStart"/>
      <w:r w:rsidRPr="00D81D34">
        <w:rPr>
          <w:rFonts w:ascii="Arial Narrow" w:hAnsi="Arial Narrow"/>
        </w:rPr>
        <w:t>propise</w:t>
      </w:r>
      <w:proofErr w:type="spellEnd"/>
      <w:r w:rsidRPr="00D81D34">
        <w:rPr>
          <w:rFonts w:ascii="Arial Narrow" w:hAnsi="Arial Narrow"/>
        </w:rPr>
        <w:t xml:space="preserve">, </w:t>
      </w:r>
      <w:proofErr w:type="spellStart"/>
      <w:r w:rsidRPr="00D81D34">
        <w:rPr>
          <w:rFonts w:ascii="Arial Narrow" w:hAnsi="Arial Narrow"/>
        </w:rPr>
        <w:t>pravila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i </w:t>
      </w:r>
      <w:proofErr w:type="spellStart"/>
      <w:r w:rsidRPr="00D81D34">
        <w:rPr>
          <w:rFonts w:ascii="Arial Narrow" w:hAnsi="Arial Narrow"/>
        </w:rPr>
        <w:t>službe</w:t>
      </w:r>
      <w:proofErr w:type="spellEnd"/>
      <w:r w:rsidRPr="00D81D34">
        <w:rPr>
          <w:rFonts w:ascii="Arial Narrow" w:hAnsi="Arial Narrow"/>
        </w:rPr>
        <w:t xml:space="preserve">, </w:t>
      </w:r>
      <w:proofErr w:type="spellStart"/>
      <w:r w:rsidRPr="00D81D34">
        <w:rPr>
          <w:rFonts w:ascii="Arial Narrow" w:hAnsi="Arial Narrow"/>
        </w:rPr>
        <w:t>povremeno</w:t>
      </w:r>
      <w:proofErr w:type="spellEnd"/>
      <w:r w:rsidRPr="00D81D34">
        <w:rPr>
          <w:rFonts w:ascii="Arial Narrow" w:hAnsi="Arial Narrow"/>
        </w:rPr>
        <w:t xml:space="preserve"> se </w:t>
      </w:r>
      <w:proofErr w:type="spellStart"/>
      <w:r w:rsidRPr="00D81D34">
        <w:rPr>
          <w:rFonts w:ascii="Arial Narrow" w:hAnsi="Arial Narrow"/>
        </w:rPr>
        <w:t>stručno</w:t>
      </w:r>
      <w:proofErr w:type="spellEnd"/>
      <w:r w:rsidRPr="00D81D34">
        <w:rPr>
          <w:rFonts w:ascii="Arial Narrow" w:hAnsi="Arial Narrow"/>
          <w:spacing w:val="-3"/>
        </w:rPr>
        <w:t xml:space="preserve"> </w:t>
      </w:r>
      <w:proofErr w:type="spellStart"/>
      <w:r w:rsidRPr="00D81D34">
        <w:rPr>
          <w:rFonts w:ascii="Arial Narrow" w:hAnsi="Arial Narrow"/>
        </w:rPr>
        <w:t>usavršava</w:t>
      </w:r>
      <w:proofErr w:type="spellEnd"/>
      <w:r w:rsidRPr="00D81D34">
        <w:rPr>
          <w:rFonts w:ascii="Arial Narrow" w:hAnsi="Arial Narrow"/>
        </w:rPr>
        <w:t>;</w:t>
      </w:r>
    </w:p>
    <w:p w14:paraId="5F8821BC" w14:textId="77777777" w:rsidR="00460612" w:rsidRPr="00D81D34" w:rsidRDefault="00460612" w:rsidP="00460612">
      <w:pPr>
        <w:pStyle w:val="Odlomakpopisa"/>
        <w:numPr>
          <w:ilvl w:val="1"/>
          <w:numId w:val="163"/>
        </w:numPr>
        <w:tabs>
          <w:tab w:val="left" w:pos="1227"/>
        </w:tabs>
        <w:ind w:right="236" w:firstLine="528"/>
        <w:jc w:val="left"/>
        <w:rPr>
          <w:rFonts w:ascii="Arial Narrow" w:hAnsi="Arial Narrow"/>
        </w:rPr>
      </w:pPr>
      <w:proofErr w:type="spellStart"/>
      <w:r w:rsidRPr="00D81D34">
        <w:rPr>
          <w:rFonts w:ascii="Arial Narrow" w:hAnsi="Arial Narrow"/>
          <w:b/>
        </w:rPr>
        <w:t>nedovoljno</w:t>
      </w:r>
      <w:proofErr w:type="spellEnd"/>
      <w:r w:rsidRPr="00D81D34">
        <w:rPr>
          <w:rFonts w:ascii="Arial Narrow" w:hAnsi="Arial Narrow"/>
          <w:b/>
        </w:rPr>
        <w:t xml:space="preserve"> </w:t>
      </w:r>
      <w:proofErr w:type="spellStart"/>
      <w:r w:rsidRPr="00D81D34">
        <w:rPr>
          <w:rFonts w:ascii="Arial Narrow" w:hAnsi="Arial Narrow"/>
          <w:b/>
        </w:rPr>
        <w:t>stručno</w:t>
      </w:r>
      <w:proofErr w:type="spellEnd"/>
      <w:r w:rsidRPr="00D81D34">
        <w:rPr>
          <w:rFonts w:ascii="Arial Narrow" w:hAnsi="Arial Narrow"/>
          <w:b/>
        </w:rPr>
        <w:t xml:space="preserve"> </w:t>
      </w:r>
      <w:proofErr w:type="spellStart"/>
      <w:r w:rsidRPr="00D81D34">
        <w:rPr>
          <w:rFonts w:ascii="Arial Narrow" w:hAnsi="Arial Narrow"/>
          <w:b/>
        </w:rPr>
        <w:t>znanje</w:t>
      </w:r>
      <w:proofErr w:type="spellEnd"/>
      <w:r w:rsidRPr="00D81D34">
        <w:rPr>
          <w:rFonts w:ascii="Arial Narrow" w:hAnsi="Arial Narrow"/>
          <w:b/>
        </w:rPr>
        <w:t xml:space="preserve"> </w:t>
      </w:r>
      <w:r w:rsidRPr="00D81D34">
        <w:rPr>
          <w:rFonts w:ascii="Arial Narrow" w:hAnsi="Arial Narrow"/>
        </w:rPr>
        <w:t xml:space="preserve">– </w:t>
      </w:r>
      <w:proofErr w:type="spellStart"/>
      <w:r w:rsidRPr="00D81D34">
        <w:rPr>
          <w:rFonts w:ascii="Arial Narrow" w:hAnsi="Arial Narrow"/>
        </w:rPr>
        <w:t>nedovoljno</w:t>
      </w:r>
      <w:proofErr w:type="spellEnd"/>
      <w:r w:rsidRPr="00D81D34">
        <w:rPr>
          <w:rFonts w:ascii="Arial Narrow" w:hAnsi="Arial Narrow"/>
        </w:rPr>
        <w:t xml:space="preserve"> </w:t>
      </w:r>
      <w:proofErr w:type="spellStart"/>
      <w:r w:rsidRPr="00D81D34">
        <w:rPr>
          <w:rFonts w:ascii="Arial Narrow" w:hAnsi="Arial Narrow"/>
        </w:rPr>
        <w:t>poznaje</w:t>
      </w:r>
      <w:proofErr w:type="spellEnd"/>
      <w:r w:rsidRPr="00D81D34">
        <w:rPr>
          <w:rFonts w:ascii="Arial Narrow" w:hAnsi="Arial Narrow"/>
        </w:rPr>
        <w:t xml:space="preserve"> </w:t>
      </w:r>
      <w:proofErr w:type="spellStart"/>
      <w:r w:rsidRPr="00D81D34">
        <w:rPr>
          <w:rFonts w:ascii="Arial Narrow" w:hAnsi="Arial Narrow"/>
        </w:rPr>
        <w:t>zakone</w:t>
      </w:r>
      <w:proofErr w:type="spellEnd"/>
      <w:r w:rsidRPr="00D81D34">
        <w:rPr>
          <w:rFonts w:ascii="Arial Narrow" w:hAnsi="Arial Narrow"/>
        </w:rPr>
        <w:t xml:space="preserve"> i </w:t>
      </w:r>
      <w:proofErr w:type="spellStart"/>
      <w:r w:rsidRPr="00D81D34">
        <w:rPr>
          <w:rFonts w:ascii="Arial Narrow" w:hAnsi="Arial Narrow"/>
        </w:rPr>
        <w:t>druge</w:t>
      </w:r>
      <w:proofErr w:type="spellEnd"/>
      <w:r w:rsidRPr="00D81D34">
        <w:rPr>
          <w:rFonts w:ascii="Arial Narrow" w:hAnsi="Arial Narrow"/>
        </w:rPr>
        <w:t xml:space="preserve"> </w:t>
      </w:r>
      <w:proofErr w:type="spellStart"/>
      <w:r w:rsidRPr="00D81D34">
        <w:rPr>
          <w:rFonts w:ascii="Arial Narrow" w:hAnsi="Arial Narrow"/>
        </w:rPr>
        <w:t>propise</w:t>
      </w:r>
      <w:proofErr w:type="spellEnd"/>
      <w:r w:rsidRPr="00D81D34">
        <w:rPr>
          <w:rFonts w:ascii="Arial Narrow" w:hAnsi="Arial Narrow"/>
        </w:rPr>
        <w:t xml:space="preserve">, ne </w:t>
      </w:r>
      <w:proofErr w:type="spellStart"/>
      <w:r w:rsidRPr="00D81D34">
        <w:rPr>
          <w:rFonts w:ascii="Arial Narrow" w:hAnsi="Arial Narrow"/>
        </w:rPr>
        <w:t>poštuje</w:t>
      </w:r>
      <w:proofErr w:type="spellEnd"/>
      <w:r w:rsidRPr="00D81D34">
        <w:rPr>
          <w:rFonts w:ascii="Arial Narrow" w:hAnsi="Arial Narrow"/>
        </w:rPr>
        <w:t xml:space="preserve"> </w:t>
      </w:r>
      <w:proofErr w:type="spellStart"/>
      <w:r w:rsidRPr="00D81D34">
        <w:rPr>
          <w:rFonts w:ascii="Arial Narrow" w:hAnsi="Arial Narrow"/>
        </w:rPr>
        <w:t>pravila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i </w:t>
      </w:r>
      <w:proofErr w:type="spellStart"/>
      <w:r w:rsidRPr="00D81D34">
        <w:rPr>
          <w:rFonts w:ascii="Arial Narrow" w:hAnsi="Arial Narrow"/>
        </w:rPr>
        <w:t>službe</w:t>
      </w:r>
      <w:proofErr w:type="spellEnd"/>
      <w:r w:rsidRPr="00D81D34">
        <w:rPr>
          <w:rFonts w:ascii="Arial Narrow" w:hAnsi="Arial Narrow"/>
        </w:rPr>
        <w:t xml:space="preserve">, </w:t>
      </w:r>
      <w:proofErr w:type="spellStart"/>
      <w:r w:rsidRPr="00D81D34">
        <w:rPr>
          <w:rFonts w:ascii="Arial Narrow" w:hAnsi="Arial Narrow"/>
        </w:rPr>
        <w:t>nedovoljno</w:t>
      </w:r>
      <w:proofErr w:type="spellEnd"/>
      <w:r w:rsidRPr="00D81D34">
        <w:rPr>
          <w:rFonts w:ascii="Arial Narrow" w:hAnsi="Arial Narrow"/>
        </w:rPr>
        <w:t xml:space="preserve"> se </w:t>
      </w:r>
      <w:proofErr w:type="spellStart"/>
      <w:r w:rsidRPr="00D81D34">
        <w:rPr>
          <w:rFonts w:ascii="Arial Narrow" w:hAnsi="Arial Narrow"/>
        </w:rPr>
        <w:t>stručno</w:t>
      </w:r>
      <w:proofErr w:type="spellEnd"/>
      <w:r w:rsidRPr="00D81D34">
        <w:rPr>
          <w:rFonts w:ascii="Arial Narrow" w:hAnsi="Arial Narrow"/>
          <w:spacing w:val="-3"/>
        </w:rPr>
        <w:t xml:space="preserve"> </w:t>
      </w:r>
      <w:proofErr w:type="spellStart"/>
      <w:r w:rsidRPr="00D81D34">
        <w:rPr>
          <w:rFonts w:ascii="Arial Narrow" w:hAnsi="Arial Narrow"/>
        </w:rPr>
        <w:t>usavršava</w:t>
      </w:r>
      <w:proofErr w:type="spellEnd"/>
      <w:r w:rsidRPr="00D81D34">
        <w:rPr>
          <w:rFonts w:ascii="Arial Narrow" w:hAnsi="Arial Narrow"/>
        </w:rPr>
        <w:t>.</w:t>
      </w:r>
    </w:p>
    <w:p w14:paraId="048300D1" w14:textId="77777777" w:rsidR="00460612" w:rsidRPr="00D81D34" w:rsidRDefault="00460612" w:rsidP="00460612">
      <w:pPr>
        <w:pStyle w:val="Tijeloteksta"/>
        <w:rPr>
          <w:rFonts w:ascii="Arial Narrow" w:hAnsi="Arial Narrow"/>
        </w:rPr>
      </w:pPr>
    </w:p>
    <w:p w14:paraId="30C30B66" w14:textId="77777777" w:rsidR="00460612" w:rsidRPr="00D81D34" w:rsidRDefault="00460612" w:rsidP="00460612">
      <w:pPr>
        <w:pStyle w:val="Naslov1"/>
        <w:numPr>
          <w:ilvl w:val="0"/>
          <w:numId w:val="163"/>
        </w:numPr>
        <w:tabs>
          <w:tab w:val="left" w:pos="466"/>
        </w:tabs>
        <w:ind w:left="720" w:hanging="360"/>
        <w:rPr>
          <w:rFonts w:ascii="Arial Narrow" w:hAnsi="Arial Narrow"/>
          <w:sz w:val="22"/>
          <w:szCs w:val="22"/>
        </w:rPr>
      </w:pPr>
      <w:r w:rsidRPr="00D81D34">
        <w:rPr>
          <w:rFonts w:ascii="Arial Narrow" w:hAnsi="Arial Narrow"/>
          <w:sz w:val="22"/>
          <w:szCs w:val="22"/>
          <w:u w:val="single"/>
        </w:rPr>
        <w:t>Kreativnost i</w:t>
      </w:r>
      <w:r w:rsidRPr="00D81D34">
        <w:rPr>
          <w:rFonts w:ascii="Arial Narrow" w:hAnsi="Arial Narrow"/>
          <w:spacing w:val="-2"/>
          <w:sz w:val="22"/>
          <w:szCs w:val="22"/>
          <w:u w:val="single"/>
        </w:rPr>
        <w:t xml:space="preserve"> </w:t>
      </w:r>
      <w:r w:rsidRPr="00D81D34">
        <w:rPr>
          <w:rFonts w:ascii="Arial Narrow" w:hAnsi="Arial Narrow"/>
          <w:sz w:val="22"/>
          <w:szCs w:val="22"/>
          <w:u w:val="single"/>
        </w:rPr>
        <w:t>samostalnost</w:t>
      </w:r>
    </w:p>
    <w:p w14:paraId="459907BE" w14:textId="77777777" w:rsidR="00460612" w:rsidRPr="00D81D34" w:rsidRDefault="00460612" w:rsidP="00460612">
      <w:pPr>
        <w:pStyle w:val="Tijeloteksta"/>
        <w:spacing w:before="11"/>
        <w:rPr>
          <w:rFonts w:ascii="Arial Narrow" w:hAnsi="Arial Narrow"/>
          <w:b/>
        </w:rPr>
      </w:pPr>
    </w:p>
    <w:p w14:paraId="1ACAED00" w14:textId="77777777" w:rsidR="00460612" w:rsidRPr="00D81D34" w:rsidRDefault="00460612" w:rsidP="00460612">
      <w:pPr>
        <w:pStyle w:val="Odlomakpopisa"/>
        <w:numPr>
          <w:ilvl w:val="1"/>
          <w:numId w:val="163"/>
        </w:numPr>
        <w:tabs>
          <w:tab w:val="left" w:pos="1229"/>
        </w:tabs>
        <w:ind w:right="235" w:firstLine="528"/>
        <w:rPr>
          <w:rFonts w:ascii="Arial Narrow" w:hAnsi="Arial Narrow"/>
        </w:rPr>
      </w:pPr>
      <w:proofErr w:type="spellStart"/>
      <w:r w:rsidRPr="00D81D34">
        <w:rPr>
          <w:rFonts w:ascii="Arial Narrow" w:hAnsi="Arial Narrow"/>
          <w:b/>
        </w:rPr>
        <w:t>odlična</w:t>
      </w:r>
      <w:proofErr w:type="spellEnd"/>
      <w:r w:rsidRPr="00D81D34">
        <w:rPr>
          <w:rFonts w:ascii="Arial Narrow" w:hAnsi="Arial Narrow"/>
          <w:b/>
        </w:rPr>
        <w:t xml:space="preserve"> </w:t>
      </w:r>
      <w:proofErr w:type="spellStart"/>
      <w:r w:rsidRPr="00D81D34">
        <w:rPr>
          <w:rFonts w:ascii="Arial Narrow" w:hAnsi="Arial Narrow"/>
          <w:b/>
        </w:rPr>
        <w:t>kreativnost</w:t>
      </w:r>
      <w:proofErr w:type="spellEnd"/>
      <w:r w:rsidRPr="00D81D34">
        <w:rPr>
          <w:rFonts w:ascii="Arial Narrow" w:hAnsi="Arial Narrow"/>
          <w:b/>
        </w:rPr>
        <w:t xml:space="preserve"> i </w:t>
      </w:r>
      <w:proofErr w:type="spellStart"/>
      <w:r w:rsidRPr="00D81D34">
        <w:rPr>
          <w:rFonts w:ascii="Arial Narrow" w:hAnsi="Arial Narrow"/>
          <w:b/>
        </w:rPr>
        <w:t>samostalnost</w:t>
      </w:r>
      <w:proofErr w:type="spellEnd"/>
      <w:r w:rsidRPr="00D81D34">
        <w:rPr>
          <w:rFonts w:ascii="Arial Narrow" w:hAnsi="Arial Narrow"/>
          <w:b/>
        </w:rPr>
        <w:t xml:space="preserve"> </w:t>
      </w:r>
      <w:r w:rsidRPr="00D81D34">
        <w:rPr>
          <w:rFonts w:ascii="Arial Narrow" w:hAnsi="Arial Narrow"/>
        </w:rPr>
        <w:t xml:space="preserve">– u </w:t>
      </w:r>
      <w:proofErr w:type="spellStart"/>
      <w:r w:rsidRPr="00D81D34">
        <w:rPr>
          <w:rFonts w:ascii="Arial Narrow" w:hAnsi="Arial Narrow"/>
        </w:rPr>
        <w:t>obavljanju</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rPr>
        <w:t xml:space="preserve"> </w:t>
      </w:r>
      <w:proofErr w:type="spellStart"/>
      <w:r w:rsidRPr="00D81D34">
        <w:rPr>
          <w:rFonts w:ascii="Arial Narrow" w:hAnsi="Arial Narrow"/>
        </w:rPr>
        <w:t>zadataka</w:t>
      </w:r>
      <w:proofErr w:type="spellEnd"/>
      <w:r w:rsidRPr="00D81D34">
        <w:rPr>
          <w:rFonts w:ascii="Arial Narrow" w:hAnsi="Arial Narrow"/>
        </w:rPr>
        <w:t xml:space="preserve"> </w:t>
      </w:r>
      <w:proofErr w:type="spellStart"/>
      <w:r w:rsidRPr="00D81D34">
        <w:rPr>
          <w:rFonts w:ascii="Arial Narrow" w:hAnsi="Arial Narrow"/>
        </w:rPr>
        <w:t>uvijek</w:t>
      </w:r>
      <w:proofErr w:type="spellEnd"/>
      <w:r w:rsidRPr="00D81D34">
        <w:rPr>
          <w:rFonts w:ascii="Arial Narrow" w:hAnsi="Arial Narrow"/>
        </w:rPr>
        <w:t xml:space="preserve"> je </w:t>
      </w:r>
      <w:proofErr w:type="spellStart"/>
      <w:r w:rsidRPr="00D81D34">
        <w:rPr>
          <w:rFonts w:ascii="Arial Narrow" w:hAnsi="Arial Narrow"/>
        </w:rPr>
        <w:t>kreativan</w:t>
      </w:r>
      <w:proofErr w:type="spellEnd"/>
      <w:r w:rsidRPr="00D81D34">
        <w:rPr>
          <w:rFonts w:ascii="Arial Narrow" w:hAnsi="Arial Narrow"/>
        </w:rPr>
        <w:t xml:space="preserve"> i </w:t>
      </w:r>
      <w:proofErr w:type="spellStart"/>
      <w:r w:rsidRPr="00D81D34">
        <w:rPr>
          <w:rFonts w:ascii="Arial Narrow" w:hAnsi="Arial Narrow"/>
        </w:rPr>
        <w:t>samostalan</w:t>
      </w:r>
      <w:proofErr w:type="spellEnd"/>
      <w:r w:rsidRPr="00D81D34">
        <w:rPr>
          <w:rFonts w:ascii="Arial Narrow" w:hAnsi="Arial Narrow"/>
        </w:rPr>
        <w:t xml:space="preserve">, </w:t>
      </w:r>
      <w:proofErr w:type="spellStart"/>
      <w:r w:rsidRPr="00D81D34">
        <w:rPr>
          <w:rFonts w:ascii="Arial Narrow" w:hAnsi="Arial Narrow"/>
        </w:rPr>
        <w:t>uvijek</w:t>
      </w:r>
      <w:proofErr w:type="spellEnd"/>
      <w:r w:rsidRPr="00D81D34">
        <w:rPr>
          <w:rFonts w:ascii="Arial Narrow" w:hAnsi="Arial Narrow"/>
        </w:rPr>
        <w:t xml:space="preserve"> </w:t>
      </w:r>
      <w:proofErr w:type="spellStart"/>
      <w:r w:rsidRPr="00D81D34">
        <w:rPr>
          <w:rFonts w:ascii="Arial Narrow" w:hAnsi="Arial Narrow"/>
        </w:rPr>
        <w:t>pronalazi</w:t>
      </w:r>
      <w:proofErr w:type="spellEnd"/>
      <w:r w:rsidRPr="00D81D34">
        <w:rPr>
          <w:rFonts w:ascii="Arial Narrow" w:hAnsi="Arial Narrow"/>
        </w:rPr>
        <w:t xml:space="preserve"> </w:t>
      </w:r>
      <w:proofErr w:type="spellStart"/>
      <w:r w:rsidRPr="00D81D34">
        <w:rPr>
          <w:rFonts w:ascii="Arial Narrow" w:hAnsi="Arial Narrow"/>
        </w:rPr>
        <w:t>najbolja</w:t>
      </w:r>
      <w:proofErr w:type="spellEnd"/>
      <w:r w:rsidRPr="00D81D34">
        <w:rPr>
          <w:rFonts w:ascii="Arial Narrow" w:hAnsi="Arial Narrow"/>
        </w:rPr>
        <w:t xml:space="preserve"> </w:t>
      </w:r>
      <w:proofErr w:type="spellStart"/>
      <w:r w:rsidRPr="00D81D34">
        <w:rPr>
          <w:rFonts w:ascii="Arial Narrow" w:hAnsi="Arial Narrow"/>
        </w:rPr>
        <w:t>rješenja</w:t>
      </w:r>
      <w:proofErr w:type="spellEnd"/>
      <w:r w:rsidRPr="00D81D34">
        <w:rPr>
          <w:rFonts w:ascii="Arial Narrow" w:hAnsi="Arial Narrow"/>
        </w:rPr>
        <w:t xml:space="preserve"> </w:t>
      </w:r>
      <w:proofErr w:type="spellStart"/>
      <w:r w:rsidRPr="00D81D34">
        <w:rPr>
          <w:rFonts w:ascii="Arial Narrow" w:hAnsi="Arial Narrow"/>
        </w:rPr>
        <w:t>sukladno</w:t>
      </w:r>
      <w:proofErr w:type="spellEnd"/>
      <w:r w:rsidRPr="00D81D34">
        <w:rPr>
          <w:rFonts w:ascii="Arial Narrow" w:hAnsi="Arial Narrow"/>
        </w:rPr>
        <w:t xml:space="preserve"> </w:t>
      </w:r>
      <w:proofErr w:type="spellStart"/>
      <w:r w:rsidRPr="00D81D34">
        <w:rPr>
          <w:rFonts w:ascii="Arial Narrow" w:hAnsi="Arial Narrow"/>
        </w:rPr>
        <w:t>pozitivnim</w:t>
      </w:r>
      <w:proofErr w:type="spellEnd"/>
      <w:r w:rsidRPr="00D81D34">
        <w:rPr>
          <w:rFonts w:ascii="Arial Narrow" w:hAnsi="Arial Narrow"/>
        </w:rPr>
        <w:t xml:space="preserve"> </w:t>
      </w:r>
      <w:proofErr w:type="spellStart"/>
      <w:r w:rsidRPr="00D81D34">
        <w:rPr>
          <w:rFonts w:ascii="Arial Narrow" w:hAnsi="Arial Narrow"/>
        </w:rPr>
        <w:t>pravnim</w:t>
      </w:r>
      <w:proofErr w:type="spellEnd"/>
      <w:r w:rsidRPr="00D81D34">
        <w:rPr>
          <w:rFonts w:ascii="Arial Narrow" w:hAnsi="Arial Narrow"/>
        </w:rPr>
        <w:t xml:space="preserve"> </w:t>
      </w:r>
      <w:proofErr w:type="spellStart"/>
      <w:r w:rsidRPr="00D81D34">
        <w:rPr>
          <w:rFonts w:ascii="Arial Narrow" w:hAnsi="Arial Narrow"/>
        </w:rPr>
        <w:t>propisima</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w:t>
      </w:r>
      <w:proofErr w:type="spellStart"/>
      <w:r w:rsidRPr="00D81D34">
        <w:rPr>
          <w:rFonts w:ascii="Arial Narrow" w:hAnsi="Arial Narrow"/>
        </w:rPr>
        <w:t>predlaže</w:t>
      </w:r>
      <w:proofErr w:type="spellEnd"/>
      <w:r w:rsidRPr="00D81D34">
        <w:rPr>
          <w:rFonts w:ascii="Arial Narrow" w:hAnsi="Arial Narrow"/>
        </w:rPr>
        <w:t xml:space="preserve"> </w:t>
      </w:r>
      <w:proofErr w:type="spellStart"/>
      <w:r w:rsidRPr="00D81D34">
        <w:rPr>
          <w:rFonts w:ascii="Arial Narrow" w:hAnsi="Arial Narrow"/>
        </w:rPr>
        <w:t>rješenja</w:t>
      </w:r>
      <w:proofErr w:type="spellEnd"/>
      <w:r w:rsidRPr="00D81D34">
        <w:rPr>
          <w:rFonts w:ascii="Arial Narrow" w:hAnsi="Arial Narrow"/>
        </w:rPr>
        <w:t xml:space="preserve"> za </w:t>
      </w:r>
      <w:proofErr w:type="spellStart"/>
      <w:r w:rsidRPr="00D81D34">
        <w:rPr>
          <w:rFonts w:ascii="Arial Narrow" w:hAnsi="Arial Narrow"/>
        </w:rPr>
        <w:t>poboljšanje</w:t>
      </w:r>
      <w:proofErr w:type="spellEnd"/>
      <w:r w:rsidRPr="00D81D34">
        <w:rPr>
          <w:rFonts w:ascii="Arial Narrow" w:hAnsi="Arial Narrow"/>
        </w:rPr>
        <w:t xml:space="preserve"> rada na </w:t>
      </w:r>
      <w:proofErr w:type="spellStart"/>
      <w:r w:rsidRPr="00D81D34">
        <w:rPr>
          <w:rFonts w:ascii="Arial Narrow" w:hAnsi="Arial Narrow"/>
        </w:rPr>
        <w:t>svom</w:t>
      </w:r>
      <w:proofErr w:type="spellEnd"/>
      <w:r w:rsidRPr="00D81D34">
        <w:rPr>
          <w:rFonts w:ascii="Arial Narrow" w:hAnsi="Arial Narrow"/>
        </w:rPr>
        <w:t xml:space="preserve"> </w:t>
      </w:r>
      <w:proofErr w:type="spellStart"/>
      <w:r w:rsidRPr="00D81D34">
        <w:rPr>
          <w:rFonts w:ascii="Arial Narrow" w:hAnsi="Arial Narrow"/>
        </w:rPr>
        <w:t>radnom</w:t>
      </w:r>
      <w:proofErr w:type="spellEnd"/>
      <w:r w:rsidRPr="00D81D34">
        <w:rPr>
          <w:rFonts w:ascii="Arial Narrow" w:hAnsi="Arial Narrow"/>
        </w:rPr>
        <w:t xml:space="preserve"> </w:t>
      </w:r>
      <w:proofErr w:type="spellStart"/>
      <w:r w:rsidRPr="00D81D34">
        <w:rPr>
          <w:rFonts w:ascii="Arial Narrow" w:hAnsi="Arial Narrow"/>
        </w:rPr>
        <w:t>mjestu</w:t>
      </w:r>
      <w:proofErr w:type="spellEnd"/>
      <w:r w:rsidRPr="00D81D34">
        <w:rPr>
          <w:rFonts w:ascii="Arial Narrow" w:hAnsi="Arial Narrow"/>
        </w:rPr>
        <w:t xml:space="preserve">, </w:t>
      </w:r>
      <w:proofErr w:type="spellStart"/>
      <w:r w:rsidRPr="00D81D34">
        <w:rPr>
          <w:rFonts w:ascii="Arial Narrow" w:hAnsi="Arial Narrow"/>
        </w:rPr>
        <w:t>odnosno</w:t>
      </w:r>
      <w:proofErr w:type="spellEnd"/>
      <w:r w:rsidRPr="00D81D34">
        <w:rPr>
          <w:rFonts w:ascii="Arial Narrow" w:hAnsi="Arial Narrow"/>
        </w:rPr>
        <w:t xml:space="preserve"> </w:t>
      </w:r>
      <w:proofErr w:type="spellStart"/>
      <w:r w:rsidRPr="00D81D34">
        <w:rPr>
          <w:rFonts w:ascii="Arial Narrow" w:hAnsi="Arial Narrow"/>
        </w:rPr>
        <w:t>ustrojstvenoj</w:t>
      </w:r>
      <w:proofErr w:type="spellEnd"/>
      <w:r w:rsidRPr="00D81D34">
        <w:rPr>
          <w:rFonts w:ascii="Arial Narrow" w:hAnsi="Arial Narrow"/>
        </w:rPr>
        <w:t xml:space="preserve"> </w:t>
      </w:r>
      <w:proofErr w:type="spellStart"/>
      <w:r w:rsidRPr="00D81D34">
        <w:rPr>
          <w:rFonts w:ascii="Arial Narrow" w:hAnsi="Arial Narrow"/>
        </w:rPr>
        <w:t>jedinici</w:t>
      </w:r>
      <w:proofErr w:type="spellEnd"/>
      <w:r w:rsidRPr="00D81D34">
        <w:rPr>
          <w:rFonts w:ascii="Arial Narrow" w:hAnsi="Arial Narrow"/>
        </w:rPr>
        <w:t xml:space="preserve"> u </w:t>
      </w:r>
      <w:proofErr w:type="spellStart"/>
      <w:r w:rsidRPr="00D81D34">
        <w:rPr>
          <w:rFonts w:ascii="Arial Narrow" w:hAnsi="Arial Narrow"/>
        </w:rPr>
        <w:t>kojoj</w:t>
      </w:r>
      <w:proofErr w:type="spellEnd"/>
      <w:r w:rsidRPr="00D81D34">
        <w:rPr>
          <w:rFonts w:ascii="Arial Narrow" w:hAnsi="Arial Narrow"/>
        </w:rPr>
        <w:t xml:space="preserve"> je</w:t>
      </w:r>
      <w:r w:rsidRPr="00D81D34">
        <w:rPr>
          <w:rFonts w:ascii="Arial Narrow" w:hAnsi="Arial Narrow"/>
          <w:spacing w:val="-3"/>
        </w:rPr>
        <w:t xml:space="preserve"> </w:t>
      </w:r>
      <w:proofErr w:type="spellStart"/>
      <w:r w:rsidRPr="00D81D34">
        <w:rPr>
          <w:rFonts w:ascii="Arial Narrow" w:hAnsi="Arial Narrow"/>
        </w:rPr>
        <w:t>raspoređen</w:t>
      </w:r>
      <w:proofErr w:type="spellEnd"/>
      <w:r w:rsidRPr="00D81D34">
        <w:rPr>
          <w:rFonts w:ascii="Arial Narrow" w:hAnsi="Arial Narrow"/>
        </w:rPr>
        <w:t>;</w:t>
      </w:r>
    </w:p>
    <w:p w14:paraId="75F2DED5" w14:textId="77777777" w:rsidR="00460612" w:rsidRPr="00D81D34" w:rsidRDefault="00460612" w:rsidP="00460612">
      <w:pPr>
        <w:pStyle w:val="Odlomakpopisa"/>
        <w:numPr>
          <w:ilvl w:val="1"/>
          <w:numId w:val="163"/>
        </w:numPr>
        <w:tabs>
          <w:tab w:val="left" w:pos="1196"/>
        </w:tabs>
        <w:ind w:right="240" w:firstLine="528"/>
        <w:rPr>
          <w:rFonts w:ascii="Arial Narrow" w:hAnsi="Arial Narrow"/>
        </w:rPr>
      </w:pPr>
      <w:proofErr w:type="spellStart"/>
      <w:r w:rsidRPr="00D81D34">
        <w:rPr>
          <w:rFonts w:ascii="Arial Narrow" w:hAnsi="Arial Narrow"/>
          <w:b/>
        </w:rPr>
        <w:t>vrlo</w:t>
      </w:r>
      <w:proofErr w:type="spellEnd"/>
      <w:r w:rsidRPr="00D81D34">
        <w:rPr>
          <w:rFonts w:ascii="Arial Narrow" w:hAnsi="Arial Narrow"/>
          <w:b/>
        </w:rPr>
        <w:t xml:space="preserve"> dobra </w:t>
      </w:r>
      <w:proofErr w:type="spellStart"/>
      <w:r w:rsidRPr="00D81D34">
        <w:rPr>
          <w:rFonts w:ascii="Arial Narrow" w:hAnsi="Arial Narrow"/>
          <w:b/>
        </w:rPr>
        <w:t>kreativnost</w:t>
      </w:r>
      <w:proofErr w:type="spellEnd"/>
      <w:r w:rsidRPr="00D81D34">
        <w:rPr>
          <w:rFonts w:ascii="Arial Narrow" w:hAnsi="Arial Narrow"/>
          <w:b/>
        </w:rPr>
        <w:t xml:space="preserve"> i </w:t>
      </w:r>
      <w:proofErr w:type="spellStart"/>
      <w:r w:rsidRPr="00D81D34">
        <w:rPr>
          <w:rFonts w:ascii="Arial Narrow" w:hAnsi="Arial Narrow"/>
          <w:b/>
        </w:rPr>
        <w:t>samostalnost</w:t>
      </w:r>
      <w:proofErr w:type="spellEnd"/>
      <w:r w:rsidRPr="00D81D34">
        <w:rPr>
          <w:rFonts w:ascii="Arial Narrow" w:hAnsi="Arial Narrow"/>
          <w:b/>
        </w:rPr>
        <w:t xml:space="preserve"> </w:t>
      </w:r>
      <w:r w:rsidRPr="00D81D34">
        <w:rPr>
          <w:rFonts w:ascii="Arial Narrow" w:hAnsi="Arial Narrow"/>
        </w:rPr>
        <w:t xml:space="preserve">– u </w:t>
      </w:r>
      <w:proofErr w:type="spellStart"/>
      <w:r w:rsidRPr="00D81D34">
        <w:rPr>
          <w:rFonts w:ascii="Arial Narrow" w:hAnsi="Arial Narrow"/>
        </w:rPr>
        <w:t>obavljanju</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rPr>
        <w:t xml:space="preserve"> </w:t>
      </w:r>
      <w:proofErr w:type="spellStart"/>
      <w:r w:rsidRPr="00D81D34">
        <w:rPr>
          <w:rFonts w:ascii="Arial Narrow" w:hAnsi="Arial Narrow"/>
        </w:rPr>
        <w:t>zadataka</w:t>
      </w:r>
      <w:proofErr w:type="spellEnd"/>
      <w:r w:rsidRPr="00D81D34">
        <w:rPr>
          <w:rFonts w:ascii="Arial Narrow" w:hAnsi="Arial Narrow"/>
        </w:rPr>
        <w:t xml:space="preserve"> </w:t>
      </w:r>
      <w:proofErr w:type="spellStart"/>
      <w:r w:rsidRPr="00D81D34">
        <w:rPr>
          <w:rFonts w:ascii="Arial Narrow" w:hAnsi="Arial Narrow"/>
        </w:rPr>
        <w:t>vrlo</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je </w:t>
      </w:r>
      <w:proofErr w:type="spellStart"/>
      <w:r w:rsidRPr="00D81D34">
        <w:rPr>
          <w:rFonts w:ascii="Arial Narrow" w:hAnsi="Arial Narrow"/>
        </w:rPr>
        <w:t>kreativan</w:t>
      </w:r>
      <w:proofErr w:type="spellEnd"/>
      <w:r w:rsidRPr="00D81D34">
        <w:rPr>
          <w:rFonts w:ascii="Arial Narrow" w:hAnsi="Arial Narrow"/>
        </w:rPr>
        <w:t xml:space="preserve"> i </w:t>
      </w:r>
      <w:proofErr w:type="spellStart"/>
      <w:r w:rsidRPr="00D81D34">
        <w:rPr>
          <w:rFonts w:ascii="Arial Narrow" w:hAnsi="Arial Narrow"/>
        </w:rPr>
        <w:t>samostalan</w:t>
      </w:r>
      <w:proofErr w:type="spellEnd"/>
      <w:r w:rsidRPr="00D81D34">
        <w:rPr>
          <w:rFonts w:ascii="Arial Narrow" w:hAnsi="Arial Narrow"/>
        </w:rPr>
        <w:t xml:space="preserve">, </w:t>
      </w:r>
      <w:proofErr w:type="spellStart"/>
      <w:r w:rsidRPr="00D81D34">
        <w:rPr>
          <w:rFonts w:ascii="Arial Narrow" w:hAnsi="Arial Narrow"/>
        </w:rPr>
        <w:t>vrlo</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w:t>
      </w:r>
      <w:proofErr w:type="spellStart"/>
      <w:r w:rsidRPr="00D81D34">
        <w:rPr>
          <w:rFonts w:ascii="Arial Narrow" w:hAnsi="Arial Narrow"/>
        </w:rPr>
        <w:t>pronalazi</w:t>
      </w:r>
      <w:proofErr w:type="spellEnd"/>
      <w:r w:rsidRPr="00D81D34">
        <w:rPr>
          <w:rFonts w:ascii="Arial Narrow" w:hAnsi="Arial Narrow"/>
        </w:rPr>
        <w:t xml:space="preserve"> </w:t>
      </w:r>
      <w:proofErr w:type="spellStart"/>
      <w:r w:rsidRPr="00D81D34">
        <w:rPr>
          <w:rFonts w:ascii="Arial Narrow" w:hAnsi="Arial Narrow"/>
        </w:rPr>
        <w:t>najbolja</w:t>
      </w:r>
      <w:proofErr w:type="spellEnd"/>
      <w:r w:rsidRPr="00D81D34">
        <w:rPr>
          <w:rFonts w:ascii="Arial Narrow" w:hAnsi="Arial Narrow"/>
        </w:rPr>
        <w:t xml:space="preserve"> </w:t>
      </w:r>
      <w:proofErr w:type="spellStart"/>
      <w:r w:rsidRPr="00D81D34">
        <w:rPr>
          <w:rFonts w:ascii="Arial Narrow" w:hAnsi="Arial Narrow"/>
        </w:rPr>
        <w:t>rješenja</w:t>
      </w:r>
      <w:proofErr w:type="spellEnd"/>
      <w:r w:rsidRPr="00D81D34">
        <w:rPr>
          <w:rFonts w:ascii="Arial Narrow" w:hAnsi="Arial Narrow"/>
        </w:rPr>
        <w:t xml:space="preserve"> </w:t>
      </w:r>
      <w:proofErr w:type="spellStart"/>
      <w:r w:rsidRPr="00D81D34">
        <w:rPr>
          <w:rFonts w:ascii="Arial Narrow" w:hAnsi="Arial Narrow"/>
        </w:rPr>
        <w:t>sukladno</w:t>
      </w:r>
      <w:proofErr w:type="spellEnd"/>
      <w:r w:rsidRPr="00D81D34">
        <w:rPr>
          <w:rFonts w:ascii="Arial Narrow" w:hAnsi="Arial Narrow"/>
        </w:rPr>
        <w:t xml:space="preserve"> </w:t>
      </w:r>
      <w:proofErr w:type="spellStart"/>
      <w:r w:rsidRPr="00D81D34">
        <w:rPr>
          <w:rFonts w:ascii="Arial Narrow" w:hAnsi="Arial Narrow"/>
        </w:rPr>
        <w:t>pozitivnim</w:t>
      </w:r>
      <w:proofErr w:type="spellEnd"/>
      <w:r w:rsidRPr="00D81D34">
        <w:rPr>
          <w:rFonts w:ascii="Arial Narrow" w:hAnsi="Arial Narrow"/>
        </w:rPr>
        <w:t xml:space="preserve"> </w:t>
      </w:r>
      <w:proofErr w:type="spellStart"/>
      <w:r w:rsidRPr="00D81D34">
        <w:rPr>
          <w:rFonts w:ascii="Arial Narrow" w:hAnsi="Arial Narrow"/>
        </w:rPr>
        <w:t>pravnim</w:t>
      </w:r>
      <w:proofErr w:type="spellEnd"/>
      <w:r w:rsidRPr="00D81D34">
        <w:rPr>
          <w:rFonts w:ascii="Arial Narrow" w:hAnsi="Arial Narrow"/>
        </w:rPr>
        <w:t xml:space="preserve"> </w:t>
      </w:r>
      <w:proofErr w:type="spellStart"/>
      <w:r w:rsidRPr="00D81D34">
        <w:rPr>
          <w:rFonts w:ascii="Arial Narrow" w:hAnsi="Arial Narrow"/>
        </w:rPr>
        <w:t>propisima</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w:t>
      </w:r>
      <w:proofErr w:type="spellStart"/>
      <w:r w:rsidRPr="00D81D34">
        <w:rPr>
          <w:rFonts w:ascii="Arial Narrow" w:hAnsi="Arial Narrow"/>
        </w:rPr>
        <w:t>predlaže</w:t>
      </w:r>
      <w:proofErr w:type="spellEnd"/>
      <w:r w:rsidRPr="00D81D34">
        <w:rPr>
          <w:rFonts w:ascii="Arial Narrow" w:hAnsi="Arial Narrow"/>
        </w:rPr>
        <w:t xml:space="preserve"> </w:t>
      </w:r>
      <w:proofErr w:type="spellStart"/>
      <w:r w:rsidRPr="00D81D34">
        <w:rPr>
          <w:rFonts w:ascii="Arial Narrow" w:hAnsi="Arial Narrow"/>
        </w:rPr>
        <w:t>rješenja</w:t>
      </w:r>
      <w:proofErr w:type="spellEnd"/>
      <w:r w:rsidRPr="00D81D34">
        <w:rPr>
          <w:rFonts w:ascii="Arial Narrow" w:hAnsi="Arial Narrow"/>
        </w:rPr>
        <w:t xml:space="preserve"> za </w:t>
      </w:r>
      <w:proofErr w:type="spellStart"/>
      <w:r w:rsidRPr="00D81D34">
        <w:rPr>
          <w:rFonts w:ascii="Arial Narrow" w:hAnsi="Arial Narrow"/>
        </w:rPr>
        <w:t>poboljšanje</w:t>
      </w:r>
      <w:proofErr w:type="spellEnd"/>
      <w:r w:rsidRPr="00D81D34">
        <w:rPr>
          <w:rFonts w:ascii="Arial Narrow" w:hAnsi="Arial Narrow"/>
        </w:rPr>
        <w:t xml:space="preserve"> rada na </w:t>
      </w:r>
      <w:proofErr w:type="spellStart"/>
      <w:r w:rsidRPr="00D81D34">
        <w:rPr>
          <w:rFonts w:ascii="Arial Narrow" w:hAnsi="Arial Narrow"/>
        </w:rPr>
        <w:t>svom</w:t>
      </w:r>
      <w:proofErr w:type="spellEnd"/>
      <w:r w:rsidRPr="00D81D34">
        <w:rPr>
          <w:rFonts w:ascii="Arial Narrow" w:hAnsi="Arial Narrow"/>
        </w:rPr>
        <w:t xml:space="preserve"> </w:t>
      </w:r>
      <w:proofErr w:type="spellStart"/>
      <w:r w:rsidRPr="00D81D34">
        <w:rPr>
          <w:rFonts w:ascii="Arial Narrow" w:hAnsi="Arial Narrow"/>
        </w:rPr>
        <w:t>radnom</w:t>
      </w:r>
      <w:proofErr w:type="spellEnd"/>
      <w:r w:rsidRPr="00D81D34">
        <w:rPr>
          <w:rFonts w:ascii="Arial Narrow" w:hAnsi="Arial Narrow"/>
        </w:rPr>
        <w:t xml:space="preserve"> </w:t>
      </w:r>
      <w:proofErr w:type="spellStart"/>
      <w:r w:rsidRPr="00D81D34">
        <w:rPr>
          <w:rFonts w:ascii="Arial Narrow" w:hAnsi="Arial Narrow"/>
        </w:rPr>
        <w:t>mjestu</w:t>
      </w:r>
      <w:proofErr w:type="spellEnd"/>
      <w:r w:rsidRPr="00D81D34">
        <w:rPr>
          <w:rFonts w:ascii="Arial Narrow" w:hAnsi="Arial Narrow"/>
        </w:rPr>
        <w:t xml:space="preserve">, </w:t>
      </w:r>
      <w:proofErr w:type="spellStart"/>
      <w:r w:rsidRPr="00D81D34">
        <w:rPr>
          <w:rFonts w:ascii="Arial Narrow" w:hAnsi="Arial Narrow"/>
        </w:rPr>
        <w:t>odnosno</w:t>
      </w:r>
      <w:proofErr w:type="spellEnd"/>
      <w:r w:rsidRPr="00D81D34">
        <w:rPr>
          <w:rFonts w:ascii="Arial Narrow" w:hAnsi="Arial Narrow"/>
        </w:rPr>
        <w:t xml:space="preserve"> </w:t>
      </w:r>
      <w:proofErr w:type="spellStart"/>
      <w:r w:rsidRPr="00D81D34">
        <w:rPr>
          <w:rFonts w:ascii="Arial Narrow" w:hAnsi="Arial Narrow"/>
        </w:rPr>
        <w:t>ustrojstvenoj</w:t>
      </w:r>
      <w:proofErr w:type="spellEnd"/>
      <w:r w:rsidRPr="00D81D34">
        <w:rPr>
          <w:rFonts w:ascii="Arial Narrow" w:hAnsi="Arial Narrow"/>
        </w:rPr>
        <w:t xml:space="preserve"> </w:t>
      </w:r>
      <w:proofErr w:type="spellStart"/>
      <w:r w:rsidRPr="00D81D34">
        <w:rPr>
          <w:rFonts w:ascii="Arial Narrow" w:hAnsi="Arial Narrow"/>
        </w:rPr>
        <w:t>jedinici</w:t>
      </w:r>
      <w:proofErr w:type="spellEnd"/>
      <w:r w:rsidRPr="00D81D34">
        <w:rPr>
          <w:rFonts w:ascii="Arial Narrow" w:hAnsi="Arial Narrow"/>
        </w:rPr>
        <w:t xml:space="preserve"> u </w:t>
      </w:r>
      <w:proofErr w:type="spellStart"/>
      <w:r w:rsidRPr="00D81D34">
        <w:rPr>
          <w:rFonts w:ascii="Arial Narrow" w:hAnsi="Arial Narrow"/>
        </w:rPr>
        <w:t>kojoj</w:t>
      </w:r>
      <w:proofErr w:type="spellEnd"/>
      <w:r w:rsidRPr="00D81D34">
        <w:rPr>
          <w:rFonts w:ascii="Arial Narrow" w:hAnsi="Arial Narrow"/>
        </w:rPr>
        <w:t xml:space="preserve"> je</w:t>
      </w:r>
      <w:r w:rsidRPr="00D81D34">
        <w:rPr>
          <w:rFonts w:ascii="Arial Narrow" w:hAnsi="Arial Narrow"/>
          <w:spacing w:val="-2"/>
        </w:rPr>
        <w:t xml:space="preserve"> </w:t>
      </w:r>
      <w:proofErr w:type="spellStart"/>
      <w:r w:rsidRPr="00D81D34">
        <w:rPr>
          <w:rFonts w:ascii="Arial Narrow" w:hAnsi="Arial Narrow"/>
        </w:rPr>
        <w:t>raspoređen</w:t>
      </w:r>
      <w:proofErr w:type="spellEnd"/>
      <w:r w:rsidRPr="00D81D34">
        <w:rPr>
          <w:rFonts w:ascii="Arial Narrow" w:hAnsi="Arial Narrow"/>
        </w:rPr>
        <w:t>;</w:t>
      </w:r>
    </w:p>
    <w:p w14:paraId="015B7650" w14:textId="77777777" w:rsidR="00460612" w:rsidRPr="00D81D34" w:rsidRDefault="00460612" w:rsidP="00460612">
      <w:pPr>
        <w:pStyle w:val="Odlomakpopisa"/>
        <w:numPr>
          <w:ilvl w:val="1"/>
          <w:numId w:val="163"/>
        </w:numPr>
        <w:tabs>
          <w:tab w:val="left" w:pos="1237"/>
        </w:tabs>
        <w:spacing w:before="1"/>
        <w:ind w:right="235" w:firstLine="528"/>
        <w:rPr>
          <w:rFonts w:ascii="Arial Narrow" w:hAnsi="Arial Narrow"/>
        </w:rPr>
      </w:pPr>
      <w:r w:rsidRPr="00D81D34">
        <w:rPr>
          <w:rFonts w:ascii="Arial Narrow" w:hAnsi="Arial Narrow"/>
          <w:b/>
        </w:rPr>
        <w:t xml:space="preserve">dobra </w:t>
      </w:r>
      <w:proofErr w:type="spellStart"/>
      <w:r w:rsidRPr="00D81D34">
        <w:rPr>
          <w:rFonts w:ascii="Arial Narrow" w:hAnsi="Arial Narrow"/>
          <w:b/>
        </w:rPr>
        <w:t>kreativnost</w:t>
      </w:r>
      <w:proofErr w:type="spellEnd"/>
      <w:r w:rsidRPr="00D81D34">
        <w:rPr>
          <w:rFonts w:ascii="Arial Narrow" w:hAnsi="Arial Narrow"/>
          <w:b/>
        </w:rPr>
        <w:t xml:space="preserve"> i </w:t>
      </w:r>
      <w:proofErr w:type="spellStart"/>
      <w:r w:rsidRPr="00D81D34">
        <w:rPr>
          <w:rFonts w:ascii="Arial Narrow" w:hAnsi="Arial Narrow"/>
          <w:b/>
        </w:rPr>
        <w:t>samostalnost</w:t>
      </w:r>
      <w:proofErr w:type="spellEnd"/>
      <w:r w:rsidRPr="00D81D34">
        <w:rPr>
          <w:rFonts w:ascii="Arial Narrow" w:hAnsi="Arial Narrow"/>
          <w:b/>
        </w:rPr>
        <w:t xml:space="preserve"> </w:t>
      </w:r>
      <w:r w:rsidRPr="00D81D34">
        <w:rPr>
          <w:rFonts w:ascii="Arial Narrow" w:hAnsi="Arial Narrow"/>
        </w:rPr>
        <w:t xml:space="preserve">– u </w:t>
      </w:r>
      <w:proofErr w:type="spellStart"/>
      <w:r w:rsidRPr="00D81D34">
        <w:rPr>
          <w:rFonts w:ascii="Arial Narrow" w:hAnsi="Arial Narrow"/>
        </w:rPr>
        <w:t>obavljanju</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rPr>
        <w:t xml:space="preserve"> </w:t>
      </w:r>
      <w:proofErr w:type="spellStart"/>
      <w:r w:rsidRPr="00D81D34">
        <w:rPr>
          <w:rFonts w:ascii="Arial Narrow" w:hAnsi="Arial Narrow"/>
        </w:rPr>
        <w:t>zadataka</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je </w:t>
      </w:r>
      <w:proofErr w:type="spellStart"/>
      <w:r w:rsidRPr="00D81D34">
        <w:rPr>
          <w:rFonts w:ascii="Arial Narrow" w:hAnsi="Arial Narrow"/>
        </w:rPr>
        <w:t>kreativan</w:t>
      </w:r>
      <w:proofErr w:type="spellEnd"/>
      <w:r w:rsidRPr="00D81D34">
        <w:rPr>
          <w:rFonts w:ascii="Arial Narrow" w:hAnsi="Arial Narrow"/>
        </w:rPr>
        <w:t xml:space="preserve"> i </w:t>
      </w:r>
      <w:proofErr w:type="spellStart"/>
      <w:r w:rsidRPr="00D81D34">
        <w:rPr>
          <w:rFonts w:ascii="Arial Narrow" w:hAnsi="Arial Narrow"/>
        </w:rPr>
        <w:t>samostalan</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w:t>
      </w:r>
      <w:proofErr w:type="spellStart"/>
      <w:r w:rsidRPr="00D81D34">
        <w:rPr>
          <w:rFonts w:ascii="Arial Narrow" w:hAnsi="Arial Narrow"/>
        </w:rPr>
        <w:t>pronalazi</w:t>
      </w:r>
      <w:proofErr w:type="spellEnd"/>
      <w:r w:rsidRPr="00D81D34">
        <w:rPr>
          <w:rFonts w:ascii="Arial Narrow" w:hAnsi="Arial Narrow"/>
        </w:rPr>
        <w:t xml:space="preserve"> </w:t>
      </w:r>
      <w:proofErr w:type="spellStart"/>
      <w:r w:rsidRPr="00D81D34">
        <w:rPr>
          <w:rFonts w:ascii="Arial Narrow" w:hAnsi="Arial Narrow"/>
        </w:rPr>
        <w:t>najbolja</w:t>
      </w:r>
      <w:proofErr w:type="spellEnd"/>
      <w:r w:rsidRPr="00D81D34">
        <w:rPr>
          <w:rFonts w:ascii="Arial Narrow" w:hAnsi="Arial Narrow"/>
        </w:rPr>
        <w:t xml:space="preserve"> </w:t>
      </w:r>
      <w:proofErr w:type="spellStart"/>
      <w:r w:rsidRPr="00D81D34">
        <w:rPr>
          <w:rFonts w:ascii="Arial Narrow" w:hAnsi="Arial Narrow"/>
        </w:rPr>
        <w:t>rješenja</w:t>
      </w:r>
      <w:proofErr w:type="spellEnd"/>
      <w:r w:rsidRPr="00D81D34">
        <w:rPr>
          <w:rFonts w:ascii="Arial Narrow" w:hAnsi="Arial Narrow"/>
        </w:rPr>
        <w:t xml:space="preserve"> </w:t>
      </w:r>
      <w:proofErr w:type="spellStart"/>
      <w:r w:rsidRPr="00D81D34">
        <w:rPr>
          <w:rFonts w:ascii="Arial Narrow" w:hAnsi="Arial Narrow"/>
        </w:rPr>
        <w:t>sukladno</w:t>
      </w:r>
      <w:proofErr w:type="spellEnd"/>
      <w:r w:rsidRPr="00D81D34">
        <w:rPr>
          <w:rFonts w:ascii="Arial Narrow" w:hAnsi="Arial Narrow"/>
        </w:rPr>
        <w:t xml:space="preserve"> </w:t>
      </w:r>
      <w:proofErr w:type="spellStart"/>
      <w:r w:rsidRPr="00D81D34">
        <w:rPr>
          <w:rFonts w:ascii="Arial Narrow" w:hAnsi="Arial Narrow"/>
        </w:rPr>
        <w:t>pozitivnim</w:t>
      </w:r>
      <w:proofErr w:type="spellEnd"/>
      <w:r w:rsidRPr="00D81D34">
        <w:rPr>
          <w:rFonts w:ascii="Arial Narrow" w:hAnsi="Arial Narrow"/>
        </w:rPr>
        <w:t xml:space="preserve"> </w:t>
      </w:r>
      <w:proofErr w:type="spellStart"/>
      <w:r w:rsidRPr="00D81D34">
        <w:rPr>
          <w:rFonts w:ascii="Arial Narrow" w:hAnsi="Arial Narrow"/>
        </w:rPr>
        <w:t>pravnim</w:t>
      </w:r>
      <w:proofErr w:type="spellEnd"/>
      <w:r w:rsidRPr="00D81D34">
        <w:rPr>
          <w:rFonts w:ascii="Arial Narrow" w:hAnsi="Arial Narrow"/>
        </w:rPr>
        <w:t xml:space="preserve"> </w:t>
      </w:r>
      <w:proofErr w:type="spellStart"/>
      <w:r w:rsidRPr="00D81D34">
        <w:rPr>
          <w:rFonts w:ascii="Arial Narrow" w:hAnsi="Arial Narrow"/>
        </w:rPr>
        <w:t>propisima</w:t>
      </w:r>
      <w:proofErr w:type="spellEnd"/>
      <w:r w:rsidRPr="00D81D34">
        <w:rPr>
          <w:rFonts w:ascii="Arial Narrow" w:hAnsi="Arial Narrow"/>
        </w:rPr>
        <w:t xml:space="preserve">, </w:t>
      </w:r>
      <w:proofErr w:type="spellStart"/>
      <w:r w:rsidRPr="00D81D34">
        <w:rPr>
          <w:rFonts w:ascii="Arial Narrow" w:hAnsi="Arial Narrow"/>
        </w:rPr>
        <w:t>predlaže</w:t>
      </w:r>
      <w:proofErr w:type="spellEnd"/>
      <w:r w:rsidRPr="00D81D34">
        <w:rPr>
          <w:rFonts w:ascii="Arial Narrow" w:hAnsi="Arial Narrow"/>
        </w:rPr>
        <w:t xml:space="preserve"> </w:t>
      </w:r>
      <w:proofErr w:type="spellStart"/>
      <w:r w:rsidRPr="00D81D34">
        <w:rPr>
          <w:rFonts w:ascii="Arial Narrow" w:hAnsi="Arial Narrow"/>
        </w:rPr>
        <w:t>rješenja</w:t>
      </w:r>
      <w:proofErr w:type="spellEnd"/>
      <w:r w:rsidRPr="00D81D34">
        <w:rPr>
          <w:rFonts w:ascii="Arial Narrow" w:hAnsi="Arial Narrow"/>
        </w:rPr>
        <w:t xml:space="preserve"> za </w:t>
      </w:r>
      <w:proofErr w:type="spellStart"/>
      <w:r w:rsidRPr="00D81D34">
        <w:rPr>
          <w:rFonts w:ascii="Arial Narrow" w:hAnsi="Arial Narrow"/>
        </w:rPr>
        <w:t>poboljšanje</w:t>
      </w:r>
      <w:proofErr w:type="spellEnd"/>
      <w:r w:rsidRPr="00D81D34">
        <w:rPr>
          <w:rFonts w:ascii="Arial Narrow" w:hAnsi="Arial Narrow"/>
        </w:rPr>
        <w:t xml:space="preserve"> rada na </w:t>
      </w:r>
      <w:proofErr w:type="spellStart"/>
      <w:r w:rsidRPr="00D81D34">
        <w:rPr>
          <w:rFonts w:ascii="Arial Narrow" w:hAnsi="Arial Narrow"/>
        </w:rPr>
        <w:t>svom</w:t>
      </w:r>
      <w:proofErr w:type="spellEnd"/>
      <w:r w:rsidRPr="00D81D34">
        <w:rPr>
          <w:rFonts w:ascii="Arial Narrow" w:hAnsi="Arial Narrow"/>
        </w:rPr>
        <w:t xml:space="preserve"> </w:t>
      </w:r>
      <w:proofErr w:type="spellStart"/>
      <w:r w:rsidRPr="00D81D34">
        <w:rPr>
          <w:rFonts w:ascii="Arial Narrow" w:hAnsi="Arial Narrow"/>
        </w:rPr>
        <w:t>radnom</w:t>
      </w:r>
      <w:proofErr w:type="spellEnd"/>
      <w:r w:rsidRPr="00D81D34">
        <w:rPr>
          <w:rFonts w:ascii="Arial Narrow" w:hAnsi="Arial Narrow"/>
        </w:rPr>
        <w:t xml:space="preserve"> </w:t>
      </w:r>
      <w:proofErr w:type="spellStart"/>
      <w:r w:rsidRPr="00D81D34">
        <w:rPr>
          <w:rFonts w:ascii="Arial Narrow" w:hAnsi="Arial Narrow"/>
        </w:rPr>
        <w:t>mjestu</w:t>
      </w:r>
      <w:proofErr w:type="spellEnd"/>
      <w:r w:rsidRPr="00D81D34">
        <w:rPr>
          <w:rFonts w:ascii="Arial Narrow" w:hAnsi="Arial Narrow"/>
        </w:rPr>
        <w:t xml:space="preserve">, </w:t>
      </w:r>
      <w:proofErr w:type="spellStart"/>
      <w:r w:rsidRPr="00D81D34">
        <w:rPr>
          <w:rFonts w:ascii="Arial Narrow" w:hAnsi="Arial Narrow"/>
        </w:rPr>
        <w:t>odnosno</w:t>
      </w:r>
      <w:proofErr w:type="spellEnd"/>
      <w:r w:rsidRPr="00D81D34">
        <w:rPr>
          <w:rFonts w:ascii="Arial Narrow" w:hAnsi="Arial Narrow"/>
        </w:rPr>
        <w:t xml:space="preserve"> </w:t>
      </w:r>
      <w:proofErr w:type="spellStart"/>
      <w:r w:rsidRPr="00D81D34">
        <w:rPr>
          <w:rFonts w:ascii="Arial Narrow" w:hAnsi="Arial Narrow"/>
        </w:rPr>
        <w:t>ustrojstvenoj</w:t>
      </w:r>
      <w:proofErr w:type="spellEnd"/>
      <w:r w:rsidRPr="00D81D34">
        <w:rPr>
          <w:rFonts w:ascii="Arial Narrow" w:hAnsi="Arial Narrow"/>
        </w:rPr>
        <w:t xml:space="preserve"> </w:t>
      </w:r>
      <w:proofErr w:type="spellStart"/>
      <w:r w:rsidRPr="00D81D34">
        <w:rPr>
          <w:rFonts w:ascii="Arial Narrow" w:hAnsi="Arial Narrow"/>
        </w:rPr>
        <w:t>jedinici</w:t>
      </w:r>
      <w:proofErr w:type="spellEnd"/>
      <w:r w:rsidRPr="00D81D34">
        <w:rPr>
          <w:rFonts w:ascii="Arial Narrow" w:hAnsi="Arial Narrow"/>
        </w:rPr>
        <w:t xml:space="preserve"> u </w:t>
      </w:r>
      <w:proofErr w:type="spellStart"/>
      <w:r w:rsidRPr="00D81D34">
        <w:rPr>
          <w:rFonts w:ascii="Arial Narrow" w:hAnsi="Arial Narrow"/>
        </w:rPr>
        <w:t>kojoj</w:t>
      </w:r>
      <w:proofErr w:type="spellEnd"/>
      <w:r w:rsidRPr="00D81D34">
        <w:rPr>
          <w:rFonts w:ascii="Arial Narrow" w:hAnsi="Arial Narrow"/>
        </w:rPr>
        <w:t xml:space="preserve"> je</w:t>
      </w:r>
      <w:r w:rsidRPr="00D81D34">
        <w:rPr>
          <w:rFonts w:ascii="Arial Narrow" w:hAnsi="Arial Narrow"/>
          <w:spacing w:val="-3"/>
        </w:rPr>
        <w:t xml:space="preserve"> </w:t>
      </w:r>
      <w:proofErr w:type="spellStart"/>
      <w:r w:rsidRPr="00D81D34">
        <w:rPr>
          <w:rFonts w:ascii="Arial Narrow" w:hAnsi="Arial Narrow"/>
        </w:rPr>
        <w:t>raspoređen</w:t>
      </w:r>
      <w:proofErr w:type="spellEnd"/>
      <w:r w:rsidRPr="00D81D34">
        <w:rPr>
          <w:rFonts w:ascii="Arial Narrow" w:hAnsi="Arial Narrow"/>
        </w:rPr>
        <w:t>;</w:t>
      </w:r>
    </w:p>
    <w:p w14:paraId="2CD681F4" w14:textId="77777777" w:rsidR="00460612" w:rsidRPr="00D81D34" w:rsidRDefault="00460612" w:rsidP="00460612">
      <w:pPr>
        <w:pStyle w:val="Odlomakpopisa"/>
        <w:numPr>
          <w:ilvl w:val="1"/>
          <w:numId w:val="163"/>
        </w:numPr>
        <w:tabs>
          <w:tab w:val="left" w:pos="1246"/>
        </w:tabs>
        <w:spacing w:before="1"/>
        <w:ind w:right="234" w:firstLine="528"/>
        <w:rPr>
          <w:rFonts w:ascii="Arial Narrow" w:hAnsi="Arial Narrow"/>
        </w:rPr>
      </w:pPr>
      <w:proofErr w:type="spellStart"/>
      <w:r w:rsidRPr="00D81D34">
        <w:rPr>
          <w:rFonts w:ascii="Arial Narrow" w:hAnsi="Arial Narrow"/>
          <w:b/>
        </w:rPr>
        <w:t>zadovoljavajuća</w:t>
      </w:r>
      <w:proofErr w:type="spellEnd"/>
      <w:r w:rsidRPr="00D81D34">
        <w:rPr>
          <w:rFonts w:ascii="Arial Narrow" w:hAnsi="Arial Narrow"/>
          <w:b/>
        </w:rPr>
        <w:t xml:space="preserve"> </w:t>
      </w:r>
      <w:proofErr w:type="spellStart"/>
      <w:r w:rsidRPr="00D81D34">
        <w:rPr>
          <w:rFonts w:ascii="Arial Narrow" w:hAnsi="Arial Narrow"/>
          <w:b/>
        </w:rPr>
        <w:t>kreativnost</w:t>
      </w:r>
      <w:proofErr w:type="spellEnd"/>
      <w:r w:rsidRPr="00D81D34">
        <w:rPr>
          <w:rFonts w:ascii="Arial Narrow" w:hAnsi="Arial Narrow"/>
          <w:b/>
        </w:rPr>
        <w:t xml:space="preserve"> i </w:t>
      </w:r>
      <w:proofErr w:type="spellStart"/>
      <w:r w:rsidRPr="00D81D34">
        <w:rPr>
          <w:rFonts w:ascii="Arial Narrow" w:hAnsi="Arial Narrow"/>
          <w:b/>
        </w:rPr>
        <w:t>samostalnost</w:t>
      </w:r>
      <w:proofErr w:type="spellEnd"/>
      <w:r w:rsidRPr="00D81D34">
        <w:rPr>
          <w:rFonts w:ascii="Arial Narrow" w:hAnsi="Arial Narrow"/>
          <w:b/>
        </w:rPr>
        <w:t xml:space="preserve"> </w:t>
      </w:r>
      <w:r w:rsidRPr="00D81D34">
        <w:rPr>
          <w:rFonts w:ascii="Arial Narrow" w:hAnsi="Arial Narrow"/>
        </w:rPr>
        <w:t xml:space="preserve">– u </w:t>
      </w:r>
      <w:proofErr w:type="spellStart"/>
      <w:r w:rsidRPr="00D81D34">
        <w:rPr>
          <w:rFonts w:ascii="Arial Narrow" w:hAnsi="Arial Narrow"/>
        </w:rPr>
        <w:t>obavljanju</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rPr>
        <w:t xml:space="preserve"> </w:t>
      </w:r>
      <w:proofErr w:type="spellStart"/>
      <w:r w:rsidRPr="00D81D34">
        <w:rPr>
          <w:rFonts w:ascii="Arial Narrow" w:hAnsi="Arial Narrow"/>
        </w:rPr>
        <w:t>zadataka</w:t>
      </w:r>
      <w:proofErr w:type="spellEnd"/>
      <w:r w:rsidRPr="00D81D34">
        <w:rPr>
          <w:rFonts w:ascii="Arial Narrow" w:hAnsi="Arial Narrow"/>
        </w:rPr>
        <w:t xml:space="preserve"> </w:t>
      </w:r>
      <w:proofErr w:type="spellStart"/>
      <w:r w:rsidRPr="00D81D34">
        <w:rPr>
          <w:rFonts w:ascii="Arial Narrow" w:hAnsi="Arial Narrow"/>
        </w:rPr>
        <w:t>rijetko</w:t>
      </w:r>
      <w:proofErr w:type="spellEnd"/>
      <w:r w:rsidRPr="00D81D34">
        <w:rPr>
          <w:rFonts w:ascii="Arial Narrow" w:hAnsi="Arial Narrow"/>
        </w:rPr>
        <w:t xml:space="preserve"> je </w:t>
      </w:r>
      <w:proofErr w:type="spellStart"/>
      <w:r w:rsidRPr="00D81D34">
        <w:rPr>
          <w:rFonts w:ascii="Arial Narrow" w:hAnsi="Arial Narrow"/>
        </w:rPr>
        <w:t>kreativan</w:t>
      </w:r>
      <w:proofErr w:type="spellEnd"/>
      <w:r w:rsidRPr="00D81D34">
        <w:rPr>
          <w:rFonts w:ascii="Arial Narrow" w:hAnsi="Arial Narrow"/>
        </w:rPr>
        <w:t xml:space="preserve"> i </w:t>
      </w:r>
      <w:proofErr w:type="spellStart"/>
      <w:r w:rsidRPr="00D81D34">
        <w:rPr>
          <w:rFonts w:ascii="Arial Narrow" w:hAnsi="Arial Narrow"/>
        </w:rPr>
        <w:t>samostalan</w:t>
      </w:r>
      <w:proofErr w:type="spellEnd"/>
      <w:r w:rsidRPr="00D81D34">
        <w:rPr>
          <w:rFonts w:ascii="Arial Narrow" w:hAnsi="Arial Narrow"/>
        </w:rPr>
        <w:t xml:space="preserve">, </w:t>
      </w:r>
      <w:proofErr w:type="spellStart"/>
      <w:r w:rsidRPr="00D81D34">
        <w:rPr>
          <w:rFonts w:ascii="Arial Narrow" w:hAnsi="Arial Narrow"/>
        </w:rPr>
        <w:t>rijetko</w:t>
      </w:r>
      <w:proofErr w:type="spellEnd"/>
      <w:r w:rsidRPr="00D81D34">
        <w:rPr>
          <w:rFonts w:ascii="Arial Narrow" w:hAnsi="Arial Narrow"/>
        </w:rPr>
        <w:t xml:space="preserve"> </w:t>
      </w:r>
      <w:proofErr w:type="spellStart"/>
      <w:r w:rsidRPr="00D81D34">
        <w:rPr>
          <w:rFonts w:ascii="Arial Narrow" w:hAnsi="Arial Narrow"/>
        </w:rPr>
        <w:t>pronalazi</w:t>
      </w:r>
      <w:proofErr w:type="spellEnd"/>
      <w:r w:rsidRPr="00D81D34">
        <w:rPr>
          <w:rFonts w:ascii="Arial Narrow" w:hAnsi="Arial Narrow"/>
        </w:rPr>
        <w:t xml:space="preserve"> </w:t>
      </w:r>
      <w:proofErr w:type="spellStart"/>
      <w:r w:rsidRPr="00D81D34">
        <w:rPr>
          <w:rFonts w:ascii="Arial Narrow" w:hAnsi="Arial Narrow"/>
        </w:rPr>
        <w:t>rješenja</w:t>
      </w:r>
      <w:proofErr w:type="spellEnd"/>
      <w:r w:rsidRPr="00D81D34">
        <w:rPr>
          <w:rFonts w:ascii="Arial Narrow" w:hAnsi="Arial Narrow"/>
        </w:rPr>
        <w:t xml:space="preserve"> </w:t>
      </w:r>
      <w:proofErr w:type="spellStart"/>
      <w:r w:rsidRPr="00D81D34">
        <w:rPr>
          <w:rFonts w:ascii="Arial Narrow" w:hAnsi="Arial Narrow"/>
        </w:rPr>
        <w:t>sukladno</w:t>
      </w:r>
      <w:proofErr w:type="spellEnd"/>
      <w:r w:rsidRPr="00D81D34">
        <w:rPr>
          <w:rFonts w:ascii="Arial Narrow" w:hAnsi="Arial Narrow"/>
        </w:rPr>
        <w:t xml:space="preserve"> </w:t>
      </w:r>
      <w:proofErr w:type="spellStart"/>
      <w:r w:rsidRPr="00D81D34">
        <w:rPr>
          <w:rFonts w:ascii="Arial Narrow" w:hAnsi="Arial Narrow"/>
        </w:rPr>
        <w:t>pozitivnim</w:t>
      </w:r>
      <w:proofErr w:type="spellEnd"/>
      <w:r w:rsidRPr="00D81D34">
        <w:rPr>
          <w:rFonts w:ascii="Arial Narrow" w:hAnsi="Arial Narrow"/>
        </w:rPr>
        <w:t xml:space="preserve"> </w:t>
      </w:r>
      <w:proofErr w:type="spellStart"/>
      <w:r w:rsidRPr="00D81D34">
        <w:rPr>
          <w:rFonts w:ascii="Arial Narrow" w:hAnsi="Arial Narrow"/>
        </w:rPr>
        <w:t>pravnim</w:t>
      </w:r>
      <w:proofErr w:type="spellEnd"/>
      <w:r w:rsidRPr="00D81D34">
        <w:rPr>
          <w:rFonts w:ascii="Arial Narrow" w:hAnsi="Arial Narrow"/>
        </w:rPr>
        <w:t xml:space="preserve"> </w:t>
      </w:r>
      <w:proofErr w:type="spellStart"/>
      <w:r w:rsidRPr="00D81D34">
        <w:rPr>
          <w:rFonts w:ascii="Arial Narrow" w:hAnsi="Arial Narrow"/>
        </w:rPr>
        <w:t>propisima</w:t>
      </w:r>
      <w:proofErr w:type="spellEnd"/>
      <w:r w:rsidRPr="00D81D34">
        <w:rPr>
          <w:rFonts w:ascii="Arial Narrow" w:hAnsi="Arial Narrow"/>
        </w:rPr>
        <w:t xml:space="preserve">, </w:t>
      </w:r>
      <w:proofErr w:type="spellStart"/>
      <w:r w:rsidRPr="00D81D34">
        <w:rPr>
          <w:rFonts w:ascii="Arial Narrow" w:hAnsi="Arial Narrow"/>
        </w:rPr>
        <w:t>rijetko</w:t>
      </w:r>
      <w:proofErr w:type="spellEnd"/>
      <w:r w:rsidRPr="00D81D34">
        <w:rPr>
          <w:rFonts w:ascii="Arial Narrow" w:hAnsi="Arial Narrow"/>
        </w:rPr>
        <w:t xml:space="preserve"> </w:t>
      </w:r>
      <w:proofErr w:type="spellStart"/>
      <w:r w:rsidRPr="00D81D34">
        <w:rPr>
          <w:rFonts w:ascii="Arial Narrow" w:hAnsi="Arial Narrow"/>
        </w:rPr>
        <w:t>predlaže</w:t>
      </w:r>
      <w:proofErr w:type="spellEnd"/>
      <w:r w:rsidRPr="00D81D34">
        <w:rPr>
          <w:rFonts w:ascii="Arial Narrow" w:hAnsi="Arial Narrow"/>
        </w:rPr>
        <w:t xml:space="preserve"> </w:t>
      </w:r>
      <w:proofErr w:type="spellStart"/>
      <w:r w:rsidRPr="00D81D34">
        <w:rPr>
          <w:rFonts w:ascii="Arial Narrow" w:hAnsi="Arial Narrow"/>
        </w:rPr>
        <w:t>rješenja</w:t>
      </w:r>
      <w:proofErr w:type="spellEnd"/>
      <w:r w:rsidRPr="00D81D34">
        <w:rPr>
          <w:rFonts w:ascii="Arial Narrow" w:hAnsi="Arial Narrow"/>
        </w:rPr>
        <w:t xml:space="preserve"> za </w:t>
      </w:r>
      <w:proofErr w:type="spellStart"/>
      <w:r w:rsidRPr="00D81D34">
        <w:rPr>
          <w:rFonts w:ascii="Arial Narrow" w:hAnsi="Arial Narrow"/>
        </w:rPr>
        <w:t>poboljšanje</w:t>
      </w:r>
      <w:proofErr w:type="spellEnd"/>
      <w:r w:rsidRPr="00D81D34">
        <w:rPr>
          <w:rFonts w:ascii="Arial Narrow" w:hAnsi="Arial Narrow"/>
        </w:rPr>
        <w:t xml:space="preserve"> rada na </w:t>
      </w:r>
      <w:proofErr w:type="spellStart"/>
      <w:r w:rsidRPr="00D81D34">
        <w:rPr>
          <w:rFonts w:ascii="Arial Narrow" w:hAnsi="Arial Narrow"/>
        </w:rPr>
        <w:t>svom</w:t>
      </w:r>
      <w:proofErr w:type="spellEnd"/>
      <w:r w:rsidRPr="00D81D34">
        <w:rPr>
          <w:rFonts w:ascii="Arial Narrow" w:hAnsi="Arial Narrow"/>
        </w:rPr>
        <w:t xml:space="preserve"> </w:t>
      </w:r>
      <w:proofErr w:type="spellStart"/>
      <w:r w:rsidRPr="00D81D34">
        <w:rPr>
          <w:rFonts w:ascii="Arial Narrow" w:hAnsi="Arial Narrow"/>
        </w:rPr>
        <w:t>radnom</w:t>
      </w:r>
      <w:proofErr w:type="spellEnd"/>
      <w:r w:rsidRPr="00D81D34">
        <w:rPr>
          <w:rFonts w:ascii="Arial Narrow" w:hAnsi="Arial Narrow"/>
        </w:rPr>
        <w:t xml:space="preserve"> </w:t>
      </w:r>
      <w:proofErr w:type="spellStart"/>
      <w:r w:rsidRPr="00D81D34">
        <w:rPr>
          <w:rFonts w:ascii="Arial Narrow" w:hAnsi="Arial Narrow"/>
        </w:rPr>
        <w:t>mjestu</w:t>
      </w:r>
      <w:proofErr w:type="spellEnd"/>
      <w:r w:rsidRPr="00D81D34">
        <w:rPr>
          <w:rFonts w:ascii="Arial Narrow" w:hAnsi="Arial Narrow"/>
        </w:rPr>
        <w:t xml:space="preserve">, </w:t>
      </w:r>
      <w:proofErr w:type="spellStart"/>
      <w:r w:rsidRPr="00D81D34">
        <w:rPr>
          <w:rFonts w:ascii="Arial Narrow" w:hAnsi="Arial Narrow"/>
        </w:rPr>
        <w:t>odnosno</w:t>
      </w:r>
      <w:proofErr w:type="spellEnd"/>
      <w:r w:rsidRPr="00D81D34">
        <w:rPr>
          <w:rFonts w:ascii="Arial Narrow" w:hAnsi="Arial Narrow"/>
        </w:rPr>
        <w:t xml:space="preserve"> </w:t>
      </w:r>
      <w:proofErr w:type="spellStart"/>
      <w:r w:rsidRPr="00D81D34">
        <w:rPr>
          <w:rFonts w:ascii="Arial Narrow" w:hAnsi="Arial Narrow"/>
        </w:rPr>
        <w:t>ustrojstvenoj</w:t>
      </w:r>
      <w:proofErr w:type="spellEnd"/>
      <w:r w:rsidRPr="00D81D34">
        <w:rPr>
          <w:rFonts w:ascii="Arial Narrow" w:hAnsi="Arial Narrow"/>
        </w:rPr>
        <w:t xml:space="preserve"> </w:t>
      </w:r>
      <w:proofErr w:type="spellStart"/>
      <w:r w:rsidRPr="00D81D34">
        <w:rPr>
          <w:rFonts w:ascii="Arial Narrow" w:hAnsi="Arial Narrow"/>
        </w:rPr>
        <w:t>jedinici</w:t>
      </w:r>
      <w:proofErr w:type="spellEnd"/>
      <w:r w:rsidRPr="00D81D34">
        <w:rPr>
          <w:rFonts w:ascii="Arial Narrow" w:hAnsi="Arial Narrow"/>
        </w:rPr>
        <w:t xml:space="preserve"> u </w:t>
      </w:r>
      <w:proofErr w:type="spellStart"/>
      <w:r w:rsidRPr="00D81D34">
        <w:rPr>
          <w:rFonts w:ascii="Arial Narrow" w:hAnsi="Arial Narrow"/>
        </w:rPr>
        <w:t>kojoj</w:t>
      </w:r>
      <w:proofErr w:type="spellEnd"/>
      <w:r w:rsidRPr="00D81D34">
        <w:rPr>
          <w:rFonts w:ascii="Arial Narrow" w:hAnsi="Arial Narrow"/>
        </w:rPr>
        <w:t xml:space="preserve"> je</w:t>
      </w:r>
      <w:r w:rsidRPr="00D81D34">
        <w:rPr>
          <w:rFonts w:ascii="Arial Narrow" w:hAnsi="Arial Narrow"/>
          <w:spacing w:val="-3"/>
        </w:rPr>
        <w:t xml:space="preserve"> </w:t>
      </w:r>
      <w:proofErr w:type="spellStart"/>
      <w:r w:rsidRPr="00D81D34">
        <w:rPr>
          <w:rFonts w:ascii="Arial Narrow" w:hAnsi="Arial Narrow"/>
        </w:rPr>
        <w:t>raspoređen</w:t>
      </w:r>
      <w:proofErr w:type="spellEnd"/>
      <w:r w:rsidRPr="00D81D34">
        <w:rPr>
          <w:rFonts w:ascii="Arial Narrow" w:hAnsi="Arial Narrow"/>
        </w:rPr>
        <w:t>;</w:t>
      </w:r>
    </w:p>
    <w:p w14:paraId="02258889" w14:textId="77777777" w:rsidR="00460612" w:rsidRPr="00D81D34" w:rsidRDefault="00460612" w:rsidP="00D81D34">
      <w:pPr>
        <w:pStyle w:val="Odlomakpopisa"/>
        <w:numPr>
          <w:ilvl w:val="1"/>
          <w:numId w:val="163"/>
        </w:numPr>
        <w:tabs>
          <w:tab w:val="left" w:pos="1285"/>
        </w:tabs>
        <w:spacing w:before="76"/>
        <w:ind w:right="236"/>
        <w:rPr>
          <w:rFonts w:ascii="Arial Narrow" w:hAnsi="Arial Narrow"/>
        </w:rPr>
      </w:pPr>
      <w:proofErr w:type="spellStart"/>
      <w:r w:rsidRPr="00D81D34">
        <w:rPr>
          <w:rFonts w:ascii="Arial Narrow" w:hAnsi="Arial Narrow"/>
          <w:b/>
        </w:rPr>
        <w:t>nedovoljna</w:t>
      </w:r>
      <w:proofErr w:type="spellEnd"/>
      <w:r w:rsidRPr="00D81D34">
        <w:rPr>
          <w:rFonts w:ascii="Arial Narrow" w:hAnsi="Arial Narrow"/>
          <w:b/>
        </w:rPr>
        <w:t xml:space="preserve"> </w:t>
      </w:r>
      <w:proofErr w:type="spellStart"/>
      <w:r w:rsidRPr="00D81D34">
        <w:rPr>
          <w:rFonts w:ascii="Arial Narrow" w:hAnsi="Arial Narrow"/>
          <w:b/>
        </w:rPr>
        <w:t>kreativnost</w:t>
      </w:r>
      <w:proofErr w:type="spellEnd"/>
      <w:r w:rsidRPr="00D81D34">
        <w:rPr>
          <w:rFonts w:ascii="Arial Narrow" w:hAnsi="Arial Narrow"/>
          <w:b/>
        </w:rPr>
        <w:t xml:space="preserve"> i </w:t>
      </w:r>
      <w:proofErr w:type="spellStart"/>
      <w:r w:rsidRPr="00D81D34">
        <w:rPr>
          <w:rFonts w:ascii="Arial Narrow" w:hAnsi="Arial Narrow"/>
          <w:b/>
        </w:rPr>
        <w:t>samostalnost</w:t>
      </w:r>
      <w:proofErr w:type="spellEnd"/>
      <w:r w:rsidRPr="00D81D34">
        <w:rPr>
          <w:rFonts w:ascii="Arial Narrow" w:hAnsi="Arial Narrow"/>
          <w:b/>
        </w:rPr>
        <w:t xml:space="preserve"> </w:t>
      </w:r>
      <w:r w:rsidRPr="00D81D34">
        <w:rPr>
          <w:rFonts w:ascii="Arial Narrow" w:hAnsi="Arial Narrow"/>
        </w:rPr>
        <w:t xml:space="preserve">– u </w:t>
      </w:r>
      <w:proofErr w:type="spellStart"/>
      <w:r w:rsidRPr="00D81D34">
        <w:rPr>
          <w:rFonts w:ascii="Arial Narrow" w:hAnsi="Arial Narrow"/>
        </w:rPr>
        <w:t>obavljanju</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rPr>
        <w:t xml:space="preserve"> </w:t>
      </w:r>
      <w:proofErr w:type="spellStart"/>
      <w:r w:rsidRPr="00D81D34">
        <w:rPr>
          <w:rFonts w:ascii="Arial Narrow" w:hAnsi="Arial Narrow"/>
        </w:rPr>
        <w:t>zadataka</w:t>
      </w:r>
      <w:proofErr w:type="spellEnd"/>
      <w:r w:rsidRPr="00D81D34">
        <w:rPr>
          <w:rFonts w:ascii="Arial Narrow" w:hAnsi="Arial Narrow"/>
        </w:rPr>
        <w:t xml:space="preserve"> </w:t>
      </w:r>
      <w:proofErr w:type="spellStart"/>
      <w:r w:rsidRPr="00D81D34">
        <w:rPr>
          <w:rFonts w:ascii="Arial Narrow" w:hAnsi="Arial Narrow"/>
        </w:rPr>
        <w:t>nije</w:t>
      </w:r>
      <w:proofErr w:type="spellEnd"/>
      <w:r w:rsidRPr="00D81D34">
        <w:rPr>
          <w:rFonts w:ascii="Arial Narrow" w:hAnsi="Arial Narrow"/>
        </w:rPr>
        <w:t xml:space="preserve"> </w:t>
      </w:r>
      <w:proofErr w:type="spellStart"/>
      <w:r w:rsidRPr="00D81D34">
        <w:rPr>
          <w:rFonts w:ascii="Arial Narrow" w:hAnsi="Arial Narrow"/>
        </w:rPr>
        <w:t>kreativan</w:t>
      </w:r>
      <w:proofErr w:type="spellEnd"/>
      <w:r w:rsidRPr="00D81D34">
        <w:rPr>
          <w:rFonts w:ascii="Arial Narrow" w:hAnsi="Arial Narrow"/>
        </w:rPr>
        <w:t xml:space="preserve"> i </w:t>
      </w:r>
      <w:proofErr w:type="spellStart"/>
      <w:r w:rsidRPr="00D81D34">
        <w:rPr>
          <w:rFonts w:ascii="Arial Narrow" w:hAnsi="Arial Narrow"/>
        </w:rPr>
        <w:t>samostalan</w:t>
      </w:r>
      <w:proofErr w:type="spellEnd"/>
      <w:r w:rsidRPr="00D81D34">
        <w:rPr>
          <w:rFonts w:ascii="Arial Narrow" w:hAnsi="Arial Narrow"/>
        </w:rPr>
        <w:t xml:space="preserve">, </w:t>
      </w:r>
      <w:proofErr w:type="spellStart"/>
      <w:r w:rsidRPr="00D81D34">
        <w:rPr>
          <w:rFonts w:ascii="Arial Narrow" w:hAnsi="Arial Narrow"/>
        </w:rPr>
        <w:t>vrlo</w:t>
      </w:r>
      <w:proofErr w:type="spellEnd"/>
      <w:r w:rsidRPr="00D81D34">
        <w:rPr>
          <w:rFonts w:ascii="Arial Narrow" w:hAnsi="Arial Narrow"/>
        </w:rPr>
        <w:t xml:space="preserve"> </w:t>
      </w:r>
      <w:proofErr w:type="spellStart"/>
      <w:r w:rsidRPr="00D81D34">
        <w:rPr>
          <w:rFonts w:ascii="Arial Narrow" w:hAnsi="Arial Narrow"/>
        </w:rPr>
        <w:t>rijetko</w:t>
      </w:r>
      <w:proofErr w:type="spellEnd"/>
      <w:r w:rsidRPr="00D81D34">
        <w:rPr>
          <w:rFonts w:ascii="Arial Narrow" w:hAnsi="Arial Narrow"/>
        </w:rPr>
        <w:t xml:space="preserve"> </w:t>
      </w:r>
      <w:proofErr w:type="spellStart"/>
      <w:r w:rsidRPr="00D81D34">
        <w:rPr>
          <w:rFonts w:ascii="Arial Narrow" w:hAnsi="Arial Narrow"/>
        </w:rPr>
        <w:t>pronalazi</w:t>
      </w:r>
      <w:proofErr w:type="spellEnd"/>
      <w:r w:rsidRPr="00D81D34">
        <w:rPr>
          <w:rFonts w:ascii="Arial Narrow" w:hAnsi="Arial Narrow"/>
        </w:rPr>
        <w:t xml:space="preserve"> </w:t>
      </w:r>
      <w:proofErr w:type="spellStart"/>
      <w:r w:rsidRPr="00D81D34">
        <w:rPr>
          <w:rFonts w:ascii="Arial Narrow" w:hAnsi="Arial Narrow"/>
        </w:rPr>
        <w:t>ili</w:t>
      </w:r>
      <w:proofErr w:type="spellEnd"/>
      <w:r w:rsidRPr="00D81D34">
        <w:rPr>
          <w:rFonts w:ascii="Arial Narrow" w:hAnsi="Arial Narrow"/>
        </w:rPr>
        <w:t xml:space="preserve"> </w:t>
      </w:r>
      <w:proofErr w:type="spellStart"/>
      <w:r w:rsidRPr="00D81D34">
        <w:rPr>
          <w:rFonts w:ascii="Arial Narrow" w:hAnsi="Arial Narrow"/>
        </w:rPr>
        <w:t>uopće</w:t>
      </w:r>
      <w:proofErr w:type="spellEnd"/>
      <w:r w:rsidRPr="00D81D34">
        <w:rPr>
          <w:rFonts w:ascii="Arial Narrow" w:hAnsi="Arial Narrow"/>
        </w:rPr>
        <w:t xml:space="preserve"> ne </w:t>
      </w:r>
      <w:proofErr w:type="spellStart"/>
      <w:r w:rsidRPr="00D81D34">
        <w:rPr>
          <w:rFonts w:ascii="Arial Narrow" w:hAnsi="Arial Narrow"/>
        </w:rPr>
        <w:t>pronalazi</w:t>
      </w:r>
      <w:proofErr w:type="spellEnd"/>
      <w:r w:rsidRPr="00D81D34">
        <w:rPr>
          <w:rFonts w:ascii="Arial Narrow" w:hAnsi="Arial Narrow"/>
        </w:rPr>
        <w:t xml:space="preserve"> </w:t>
      </w:r>
      <w:proofErr w:type="spellStart"/>
      <w:r w:rsidRPr="00D81D34">
        <w:rPr>
          <w:rFonts w:ascii="Arial Narrow" w:hAnsi="Arial Narrow"/>
        </w:rPr>
        <w:t>rješenja</w:t>
      </w:r>
      <w:proofErr w:type="spellEnd"/>
      <w:r w:rsidRPr="00D81D34">
        <w:rPr>
          <w:rFonts w:ascii="Arial Narrow" w:hAnsi="Arial Narrow"/>
        </w:rPr>
        <w:t xml:space="preserve"> </w:t>
      </w:r>
      <w:proofErr w:type="spellStart"/>
      <w:r w:rsidRPr="00D81D34">
        <w:rPr>
          <w:rFonts w:ascii="Arial Narrow" w:hAnsi="Arial Narrow"/>
        </w:rPr>
        <w:t>sukladno</w:t>
      </w:r>
      <w:proofErr w:type="spellEnd"/>
      <w:r w:rsidRPr="00D81D34">
        <w:rPr>
          <w:rFonts w:ascii="Arial Narrow" w:hAnsi="Arial Narrow"/>
        </w:rPr>
        <w:t xml:space="preserve"> </w:t>
      </w:r>
      <w:proofErr w:type="spellStart"/>
      <w:r w:rsidRPr="00D81D34">
        <w:rPr>
          <w:rFonts w:ascii="Arial Narrow" w:hAnsi="Arial Narrow"/>
        </w:rPr>
        <w:t>pozitivnim</w:t>
      </w:r>
      <w:proofErr w:type="spellEnd"/>
      <w:r w:rsidRPr="00D81D34">
        <w:rPr>
          <w:rFonts w:ascii="Arial Narrow" w:hAnsi="Arial Narrow"/>
        </w:rPr>
        <w:t xml:space="preserve"> </w:t>
      </w:r>
      <w:proofErr w:type="spellStart"/>
      <w:r w:rsidRPr="00D81D34">
        <w:rPr>
          <w:rFonts w:ascii="Arial Narrow" w:hAnsi="Arial Narrow"/>
        </w:rPr>
        <w:t>pravnim</w:t>
      </w:r>
      <w:proofErr w:type="spellEnd"/>
      <w:r w:rsidRPr="00D81D34">
        <w:rPr>
          <w:rFonts w:ascii="Arial Narrow" w:hAnsi="Arial Narrow"/>
        </w:rPr>
        <w:t xml:space="preserve"> </w:t>
      </w:r>
      <w:proofErr w:type="spellStart"/>
      <w:r w:rsidRPr="00D81D34">
        <w:rPr>
          <w:rFonts w:ascii="Arial Narrow" w:hAnsi="Arial Narrow"/>
        </w:rPr>
        <w:t>propisima</w:t>
      </w:r>
      <w:proofErr w:type="spellEnd"/>
      <w:r w:rsidRPr="00D81D34">
        <w:rPr>
          <w:rFonts w:ascii="Arial Narrow" w:hAnsi="Arial Narrow"/>
        </w:rPr>
        <w:t xml:space="preserve">, </w:t>
      </w:r>
      <w:proofErr w:type="spellStart"/>
      <w:r w:rsidRPr="00D81D34">
        <w:rPr>
          <w:rFonts w:ascii="Arial Narrow" w:hAnsi="Arial Narrow"/>
        </w:rPr>
        <w:t>vrlo</w:t>
      </w:r>
      <w:proofErr w:type="spellEnd"/>
      <w:r w:rsidRPr="00D81D34">
        <w:rPr>
          <w:rFonts w:ascii="Arial Narrow" w:hAnsi="Arial Narrow"/>
        </w:rPr>
        <w:t xml:space="preserve"> </w:t>
      </w:r>
      <w:proofErr w:type="spellStart"/>
      <w:r w:rsidRPr="00D81D34">
        <w:rPr>
          <w:rFonts w:ascii="Arial Narrow" w:hAnsi="Arial Narrow"/>
        </w:rPr>
        <w:t>rijetko</w:t>
      </w:r>
      <w:proofErr w:type="spellEnd"/>
      <w:r w:rsidRPr="00D81D34">
        <w:rPr>
          <w:rFonts w:ascii="Arial Narrow" w:hAnsi="Arial Narrow"/>
        </w:rPr>
        <w:t xml:space="preserve"> </w:t>
      </w:r>
      <w:proofErr w:type="spellStart"/>
      <w:r w:rsidRPr="00D81D34">
        <w:rPr>
          <w:rFonts w:ascii="Arial Narrow" w:hAnsi="Arial Narrow"/>
        </w:rPr>
        <w:t>predlaže</w:t>
      </w:r>
      <w:proofErr w:type="spellEnd"/>
      <w:r w:rsidRPr="00D81D34">
        <w:rPr>
          <w:rFonts w:ascii="Arial Narrow" w:hAnsi="Arial Narrow"/>
        </w:rPr>
        <w:t xml:space="preserve"> </w:t>
      </w:r>
      <w:proofErr w:type="spellStart"/>
      <w:r w:rsidRPr="00D81D34">
        <w:rPr>
          <w:rFonts w:ascii="Arial Narrow" w:hAnsi="Arial Narrow"/>
        </w:rPr>
        <w:t>ili</w:t>
      </w:r>
      <w:proofErr w:type="spellEnd"/>
      <w:r w:rsidRPr="00D81D34">
        <w:rPr>
          <w:rFonts w:ascii="Arial Narrow" w:hAnsi="Arial Narrow"/>
        </w:rPr>
        <w:t xml:space="preserve"> </w:t>
      </w:r>
      <w:proofErr w:type="spellStart"/>
      <w:r w:rsidRPr="00D81D34">
        <w:rPr>
          <w:rFonts w:ascii="Arial Narrow" w:hAnsi="Arial Narrow"/>
        </w:rPr>
        <w:t>uopće</w:t>
      </w:r>
      <w:proofErr w:type="spellEnd"/>
      <w:r w:rsidRPr="00D81D34">
        <w:rPr>
          <w:rFonts w:ascii="Arial Narrow" w:hAnsi="Arial Narrow"/>
        </w:rPr>
        <w:t xml:space="preserve"> ne </w:t>
      </w:r>
      <w:proofErr w:type="spellStart"/>
      <w:r w:rsidRPr="00D81D34">
        <w:rPr>
          <w:rFonts w:ascii="Arial Narrow" w:hAnsi="Arial Narrow"/>
        </w:rPr>
        <w:t>predlaže</w:t>
      </w:r>
      <w:proofErr w:type="spellEnd"/>
      <w:r w:rsidRPr="00D81D34">
        <w:rPr>
          <w:rFonts w:ascii="Arial Narrow" w:hAnsi="Arial Narrow"/>
        </w:rPr>
        <w:t xml:space="preserve"> </w:t>
      </w:r>
      <w:proofErr w:type="spellStart"/>
      <w:r w:rsidRPr="00D81D34">
        <w:rPr>
          <w:rFonts w:ascii="Arial Narrow" w:hAnsi="Arial Narrow"/>
        </w:rPr>
        <w:t>rješenja</w:t>
      </w:r>
      <w:proofErr w:type="spellEnd"/>
      <w:r w:rsidRPr="00D81D34">
        <w:rPr>
          <w:rFonts w:ascii="Arial Narrow" w:hAnsi="Arial Narrow"/>
        </w:rPr>
        <w:t xml:space="preserve"> za </w:t>
      </w:r>
      <w:proofErr w:type="spellStart"/>
      <w:r w:rsidRPr="00D81D34">
        <w:rPr>
          <w:rFonts w:ascii="Arial Narrow" w:hAnsi="Arial Narrow"/>
        </w:rPr>
        <w:t>poboljšanje</w:t>
      </w:r>
      <w:proofErr w:type="spellEnd"/>
      <w:r w:rsidRPr="00D81D34">
        <w:rPr>
          <w:rFonts w:ascii="Arial Narrow" w:hAnsi="Arial Narrow"/>
        </w:rPr>
        <w:t xml:space="preserve"> rada na </w:t>
      </w:r>
      <w:proofErr w:type="spellStart"/>
      <w:r w:rsidRPr="00D81D34">
        <w:rPr>
          <w:rFonts w:ascii="Arial Narrow" w:hAnsi="Arial Narrow"/>
        </w:rPr>
        <w:t>svom</w:t>
      </w:r>
      <w:proofErr w:type="spellEnd"/>
      <w:r w:rsidRPr="00D81D34">
        <w:rPr>
          <w:rFonts w:ascii="Arial Narrow" w:hAnsi="Arial Narrow"/>
        </w:rPr>
        <w:t xml:space="preserve"> </w:t>
      </w:r>
      <w:proofErr w:type="spellStart"/>
      <w:r w:rsidRPr="00D81D34">
        <w:rPr>
          <w:rFonts w:ascii="Arial Narrow" w:hAnsi="Arial Narrow"/>
        </w:rPr>
        <w:t>radnom</w:t>
      </w:r>
      <w:proofErr w:type="spellEnd"/>
      <w:r w:rsidRPr="00D81D34">
        <w:rPr>
          <w:rFonts w:ascii="Arial Narrow" w:hAnsi="Arial Narrow"/>
        </w:rPr>
        <w:t xml:space="preserve"> </w:t>
      </w:r>
      <w:proofErr w:type="spellStart"/>
      <w:r w:rsidRPr="00D81D34">
        <w:rPr>
          <w:rFonts w:ascii="Arial Narrow" w:hAnsi="Arial Narrow"/>
        </w:rPr>
        <w:t>mjestu</w:t>
      </w:r>
      <w:proofErr w:type="spellEnd"/>
      <w:r w:rsidRPr="00D81D34">
        <w:rPr>
          <w:rFonts w:ascii="Arial Narrow" w:hAnsi="Arial Narrow"/>
        </w:rPr>
        <w:t xml:space="preserve">, </w:t>
      </w:r>
      <w:proofErr w:type="spellStart"/>
      <w:r w:rsidRPr="00D81D34">
        <w:rPr>
          <w:rFonts w:ascii="Arial Narrow" w:hAnsi="Arial Narrow"/>
        </w:rPr>
        <w:t>odnosno</w:t>
      </w:r>
      <w:proofErr w:type="spellEnd"/>
      <w:r w:rsidRPr="00D81D34">
        <w:rPr>
          <w:rFonts w:ascii="Arial Narrow" w:hAnsi="Arial Narrow"/>
        </w:rPr>
        <w:t xml:space="preserve"> </w:t>
      </w:r>
      <w:proofErr w:type="spellStart"/>
      <w:r w:rsidRPr="00D81D34">
        <w:rPr>
          <w:rFonts w:ascii="Arial Narrow" w:hAnsi="Arial Narrow"/>
        </w:rPr>
        <w:t>ustrojstvenoj</w:t>
      </w:r>
      <w:proofErr w:type="spellEnd"/>
      <w:r w:rsidRPr="00D81D34">
        <w:rPr>
          <w:rFonts w:ascii="Arial Narrow" w:hAnsi="Arial Narrow"/>
        </w:rPr>
        <w:t xml:space="preserve"> </w:t>
      </w:r>
      <w:proofErr w:type="spellStart"/>
      <w:r w:rsidRPr="00D81D34">
        <w:rPr>
          <w:rFonts w:ascii="Arial Narrow" w:hAnsi="Arial Narrow"/>
        </w:rPr>
        <w:t>jedinici</w:t>
      </w:r>
      <w:proofErr w:type="spellEnd"/>
      <w:r w:rsidRPr="00D81D34">
        <w:rPr>
          <w:rFonts w:ascii="Arial Narrow" w:hAnsi="Arial Narrow"/>
        </w:rPr>
        <w:t xml:space="preserve"> u </w:t>
      </w:r>
      <w:proofErr w:type="spellStart"/>
      <w:r w:rsidRPr="00D81D34">
        <w:rPr>
          <w:rFonts w:ascii="Arial Narrow" w:hAnsi="Arial Narrow"/>
        </w:rPr>
        <w:t>kojoj</w:t>
      </w:r>
      <w:proofErr w:type="spellEnd"/>
      <w:r w:rsidRPr="00D81D34">
        <w:rPr>
          <w:rFonts w:ascii="Arial Narrow" w:hAnsi="Arial Narrow"/>
        </w:rPr>
        <w:t xml:space="preserve"> je </w:t>
      </w:r>
      <w:proofErr w:type="spellStart"/>
      <w:r w:rsidRPr="00D81D34">
        <w:rPr>
          <w:rFonts w:ascii="Arial Narrow" w:hAnsi="Arial Narrow"/>
        </w:rPr>
        <w:t>raspoređen</w:t>
      </w:r>
      <w:proofErr w:type="spellEnd"/>
      <w:r w:rsidRPr="00D81D34">
        <w:rPr>
          <w:rFonts w:ascii="Arial Narrow" w:hAnsi="Arial Narrow"/>
        </w:rPr>
        <w:t>.</w:t>
      </w:r>
    </w:p>
    <w:p w14:paraId="74F3A5CA" w14:textId="77777777" w:rsidR="00460612" w:rsidRPr="00D81D34" w:rsidRDefault="00460612" w:rsidP="00460612">
      <w:pPr>
        <w:pStyle w:val="Tijeloteksta"/>
        <w:spacing w:before="2"/>
        <w:rPr>
          <w:rFonts w:ascii="Arial Narrow" w:hAnsi="Arial Narrow"/>
        </w:rPr>
      </w:pPr>
    </w:p>
    <w:p w14:paraId="422C352A" w14:textId="77777777" w:rsidR="00460612" w:rsidRPr="00D81D34" w:rsidRDefault="00460612" w:rsidP="00D81D34">
      <w:pPr>
        <w:pStyle w:val="Naslov1"/>
        <w:numPr>
          <w:ilvl w:val="0"/>
          <w:numId w:val="163"/>
        </w:numPr>
        <w:tabs>
          <w:tab w:val="left" w:pos="466"/>
        </w:tabs>
        <w:ind w:left="720" w:hanging="360"/>
        <w:rPr>
          <w:rFonts w:ascii="Arial Narrow" w:hAnsi="Arial Narrow"/>
          <w:sz w:val="22"/>
          <w:szCs w:val="22"/>
        </w:rPr>
      </w:pPr>
      <w:r w:rsidRPr="00D81D34">
        <w:rPr>
          <w:rFonts w:ascii="Arial Narrow" w:hAnsi="Arial Narrow"/>
          <w:sz w:val="22"/>
          <w:szCs w:val="22"/>
          <w:u w:val="single"/>
        </w:rPr>
        <w:t>Samoinicijativnost</w:t>
      </w:r>
    </w:p>
    <w:p w14:paraId="350063B3" w14:textId="77777777" w:rsidR="00460612" w:rsidRPr="00D81D34" w:rsidRDefault="00460612" w:rsidP="00460612">
      <w:pPr>
        <w:pStyle w:val="Tijeloteksta"/>
        <w:spacing w:before="11"/>
        <w:rPr>
          <w:rFonts w:ascii="Arial Narrow" w:hAnsi="Arial Narrow"/>
          <w:b/>
        </w:rPr>
      </w:pPr>
    </w:p>
    <w:p w14:paraId="6AFDA2E4" w14:textId="77777777" w:rsidR="00460612" w:rsidRPr="00D81D34" w:rsidRDefault="00460612" w:rsidP="00D81D34">
      <w:pPr>
        <w:pStyle w:val="Odlomakpopisa"/>
        <w:numPr>
          <w:ilvl w:val="1"/>
          <w:numId w:val="163"/>
        </w:numPr>
        <w:tabs>
          <w:tab w:val="left" w:pos="1208"/>
        </w:tabs>
        <w:ind w:right="234" w:firstLine="528"/>
        <w:rPr>
          <w:rFonts w:ascii="Arial Narrow" w:hAnsi="Arial Narrow"/>
        </w:rPr>
      </w:pPr>
      <w:proofErr w:type="spellStart"/>
      <w:r w:rsidRPr="00D81D34">
        <w:rPr>
          <w:rFonts w:ascii="Arial Narrow" w:hAnsi="Arial Narrow"/>
          <w:b/>
        </w:rPr>
        <w:t>odlična</w:t>
      </w:r>
      <w:proofErr w:type="spellEnd"/>
      <w:r w:rsidRPr="00D81D34">
        <w:rPr>
          <w:rFonts w:ascii="Arial Narrow" w:hAnsi="Arial Narrow"/>
          <w:b/>
        </w:rPr>
        <w:t xml:space="preserve"> </w:t>
      </w:r>
      <w:proofErr w:type="spellStart"/>
      <w:r w:rsidRPr="00D81D34">
        <w:rPr>
          <w:rFonts w:ascii="Arial Narrow" w:hAnsi="Arial Narrow"/>
          <w:b/>
        </w:rPr>
        <w:t>samoinicijativnost</w:t>
      </w:r>
      <w:proofErr w:type="spellEnd"/>
      <w:r w:rsidRPr="00D81D34">
        <w:rPr>
          <w:rFonts w:ascii="Arial Narrow" w:hAnsi="Arial Narrow"/>
          <w:b/>
        </w:rPr>
        <w:t xml:space="preserve"> </w:t>
      </w:r>
      <w:r w:rsidRPr="00D81D34">
        <w:rPr>
          <w:rFonts w:ascii="Arial Narrow" w:hAnsi="Arial Narrow"/>
        </w:rPr>
        <w:t xml:space="preserve">– u </w:t>
      </w:r>
      <w:proofErr w:type="spellStart"/>
      <w:r w:rsidRPr="00D81D34">
        <w:rPr>
          <w:rFonts w:ascii="Arial Narrow" w:hAnsi="Arial Narrow"/>
        </w:rPr>
        <w:t>obavljanju</w:t>
      </w:r>
      <w:proofErr w:type="spellEnd"/>
      <w:r w:rsidRPr="00D81D34">
        <w:rPr>
          <w:rFonts w:ascii="Arial Narrow" w:hAnsi="Arial Narrow"/>
        </w:rPr>
        <w:t xml:space="preserve"> </w:t>
      </w:r>
      <w:proofErr w:type="spellStart"/>
      <w:r w:rsidRPr="00D81D34">
        <w:rPr>
          <w:rFonts w:ascii="Arial Narrow" w:hAnsi="Arial Narrow"/>
        </w:rPr>
        <w:t>poslova</w:t>
      </w:r>
      <w:proofErr w:type="spellEnd"/>
      <w:r w:rsidRPr="00D81D34">
        <w:rPr>
          <w:rFonts w:ascii="Arial Narrow" w:hAnsi="Arial Narrow"/>
        </w:rPr>
        <w:t xml:space="preserve"> </w:t>
      </w:r>
      <w:proofErr w:type="spellStart"/>
      <w:r w:rsidRPr="00D81D34">
        <w:rPr>
          <w:rFonts w:ascii="Arial Narrow" w:hAnsi="Arial Narrow"/>
        </w:rPr>
        <w:t>potpuno</w:t>
      </w:r>
      <w:proofErr w:type="spellEnd"/>
      <w:r w:rsidRPr="00D81D34">
        <w:rPr>
          <w:rFonts w:ascii="Arial Narrow" w:hAnsi="Arial Narrow"/>
        </w:rPr>
        <w:t xml:space="preserve"> je </w:t>
      </w:r>
      <w:proofErr w:type="spellStart"/>
      <w:r w:rsidRPr="00D81D34">
        <w:rPr>
          <w:rFonts w:ascii="Arial Narrow" w:hAnsi="Arial Narrow"/>
        </w:rPr>
        <w:t>samoinicijativan</w:t>
      </w:r>
      <w:proofErr w:type="spellEnd"/>
      <w:r w:rsidRPr="00D81D34">
        <w:rPr>
          <w:rFonts w:ascii="Arial Narrow" w:hAnsi="Arial Narrow"/>
        </w:rPr>
        <w:t xml:space="preserve">, </w:t>
      </w:r>
      <w:proofErr w:type="spellStart"/>
      <w:r w:rsidRPr="00D81D34">
        <w:rPr>
          <w:rFonts w:ascii="Arial Narrow" w:hAnsi="Arial Narrow"/>
        </w:rPr>
        <w:t>nije</w:t>
      </w:r>
      <w:proofErr w:type="spellEnd"/>
      <w:r w:rsidRPr="00D81D34">
        <w:rPr>
          <w:rFonts w:ascii="Arial Narrow" w:hAnsi="Arial Narrow"/>
        </w:rPr>
        <w:t xml:space="preserve"> ga </w:t>
      </w:r>
      <w:proofErr w:type="spellStart"/>
      <w:r w:rsidRPr="00D81D34">
        <w:rPr>
          <w:rFonts w:ascii="Arial Narrow" w:hAnsi="Arial Narrow"/>
        </w:rPr>
        <w:t>potrebno</w:t>
      </w:r>
      <w:proofErr w:type="spellEnd"/>
      <w:r w:rsidRPr="00D81D34">
        <w:rPr>
          <w:rFonts w:ascii="Arial Narrow" w:hAnsi="Arial Narrow"/>
        </w:rPr>
        <w:t xml:space="preserve"> </w:t>
      </w:r>
      <w:proofErr w:type="spellStart"/>
      <w:r w:rsidRPr="00D81D34">
        <w:rPr>
          <w:rFonts w:ascii="Arial Narrow" w:hAnsi="Arial Narrow"/>
        </w:rPr>
        <w:t>upućivati</w:t>
      </w:r>
      <w:proofErr w:type="spellEnd"/>
      <w:r w:rsidRPr="00D81D34">
        <w:rPr>
          <w:rFonts w:ascii="Arial Narrow" w:hAnsi="Arial Narrow"/>
        </w:rPr>
        <w:t xml:space="preserve"> u rad, </w:t>
      </w:r>
      <w:proofErr w:type="spellStart"/>
      <w:r w:rsidRPr="00D81D34">
        <w:rPr>
          <w:rFonts w:ascii="Arial Narrow" w:hAnsi="Arial Narrow"/>
        </w:rPr>
        <w:t>pomoć</w:t>
      </w:r>
      <w:proofErr w:type="spellEnd"/>
      <w:r w:rsidRPr="00D81D34">
        <w:rPr>
          <w:rFonts w:ascii="Arial Narrow" w:hAnsi="Arial Narrow"/>
        </w:rPr>
        <w:t xml:space="preserve"> i </w:t>
      </w:r>
      <w:proofErr w:type="spellStart"/>
      <w:r w:rsidRPr="00D81D34">
        <w:rPr>
          <w:rFonts w:ascii="Arial Narrow" w:hAnsi="Arial Narrow"/>
        </w:rPr>
        <w:t>savjet</w:t>
      </w:r>
      <w:proofErr w:type="spellEnd"/>
      <w:r w:rsidRPr="00D81D34">
        <w:rPr>
          <w:rFonts w:ascii="Arial Narrow" w:hAnsi="Arial Narrow"/>
        </w:rPr>
        <w:t xml:space="preserve"> </w:t>
      </w:r>
      <w:proofErr w:type="spellStart"/>
      <w:r w:rsidRPr="00D81D34">
        <w:rPr>
          <w:rFonts w:ascii="Arial Narrow" w:hAnsi="Arial Narrow"/>
        </w:rPr>
        <w:t>traži</w:t>
      </w:r>
      <w:proofErr w:type="spellEnd"/>
      <w:r w:rsidRPr="00D81D34">
        <w:rPr>
          <w:rFonts w:ascii="Arial Narrow" w:hAnsi="Arial Narrow"/>
        </w:rPr>
        <w:t xml:space="preserve"> </w:t>
      </w:r>
      <w:proofErr w:type="spellStart"/>
      <w:r w:rsidRPr="00D81D34">
        <w:rPr>
          <w:rFonts w:ascii="Arial Narrow" w:hAnsi="Arial Narrow"/>
        </w:rPr>
        <w:t>samo</w:t>
      </w:r>
      <w:proofErr w:type="spellEnd"/>
      <w:r w:rsidRPr="00D81D34">
        <w:rPr>
          <w:rFonts w:ascii="Arial Narrow" w:hAnsi="Arial Narrow"/>
        </w:rPr>
        <w:t xml:space="preserve"> u </w:t>
      </w:r>
      <w:proofErr w:type="spellStart"/>
      <w:r w:rsidRPr="00D81D34">
        <w:rPr>
          <w:rFonts w:ascii="Arial Narrow" w:hAnsi="Arial Narrow"/>
        </w:rPr>
        <w:t>slučaju</w:t>
      </w:r>
      <w:proofErr w:type="spellEnd"/>
      <w:r w:rsidRPr="00D81D34">
        <w:rPr>
          <w:rFonts w:ascii="Arial Narrow" w:hAnsi="Arial Narrow"/>
        </w:rPr>
        <w:t xml:space="preserve"> </w:t>
      </w:r>
      <w:proofErr w:type="spellStart"/>
      <w:r w:rsidRPr="00D81D34">
        <w:rPr>
          <w:rFonts w:ascii="Arial Narrow" w:hAnsi="Arial Narrow"/>
        </w:rPr>
        <w:t>rješavanja</w:t>
      </w:r>
      <w:proofErr w:type="spellEnd"/>
      <w:r w:rsidRPr="00D81D34">
        <w:rPr>
          <w:rFonts w:ascii="Arial Narrow" w:hAnsi="Arial Narrow"/>
        </w:rPr>
        <w:t xml:space="preserve"> </w:t>
      </w:r>
      <w:proofErr w:type="spellStart"/>
      <w:r w:rsidRPr="00D81D34">
        <w:rPr>
          <w:rFonts w:ascii="Arial Narrow" w:hAnsi="Arial Narrow"/>
        </w:rPr>
        <w:t>najsloženijih</w:t>
      </w:r>
      <w:proofErr w:type="spellEnd"/>
      <w:r w:rsidRPr="00D81D34">
        <w:rPr>
          <w:rFonts w:ascii="Arial Narrow" w:hAnsi="Arial Narrow"/>
        </w:rPr>
        <w:t xml:space="preserve"> </w:t>
      </w:r>
      <w:proofErr w:type="spellStart"/>
      <w:r w:rsidRPr="00D81D34">
        <w:rPr>
          <w:rFonts w:ascii="Arial Narrow" w:hAnsi="Arial Narrow"/>
        </w:rPr>
        <w:t>poslova</w:t>
      </w:r>
      <w:proofErr w:type="spellEnd"/>
      <w:r w:rsidRPr="00D81D34">
        <w:rPr>
          <w:rFonts w:ascii="Arial Narrow" w:hAnsi="Arial Narrow"/>
        </w:rPr>
        <w:t>;</w:t>
      </w:r>
    </w:p>
    <w:p w14:paraId="1F5EEF01" w14:textId="77777777" w:rsidR="00460612" w:rsidRPr="00D81D34" w:rsidRDefault="00460612" w:rsidP="00D81D34">
      <w:pPr>
        <w:pStyle w:val="Odlomakpopisa"/>
        <w:numPr>
          <w:ilvl w:val="1"/>
          <w:numId w:val="163"/>
        </w:numPr>
        <w:tabs>
          <w:tab w:val="left" w:pos="1347"/>
        </w:tabs>
        <w:spacing w:before="1"/>
        <w:ind w:right="233" w:firstLine="528"/>
        <w:rPr>
          <w:rFonts w:ascii="Arial Narrow" w:hAnsi="Arial Narrow"/>
        </w:rPr>
      </w:pPr>
      <w:proofErr w:type="spellStart"/>
      <w:r w:rsidRPr="00D81D34">
        <w:rPr>
          <w:rFonts w:ascii="Arial Narrow" w:hAnsi="Arial Narrow"/>
          <w:b/>
        </w:rPr>
        <w:t>vrlo</w:t>
      </w:r>
      <w:proofErr w:type="spellEnd"/>
      <w:r w:rsidRPr="00D81D34">
        <w:rPr>
          <w:rFonts w:ascii="Arial Narrow" w:hAnsi="Arial Narrow"/>
          <w:b/>
        </w:rPr>
        <w:t xml:space="preserve"> dobra </w:t>
      </w:r>
      <w:proofErr w:type="spellStart"/>
      <w:r w:rsidRPr="00D81D34">
        <w:rPr>
          <w:rFonts w:ascii="Arial Narrow" w:hAnsi="Arial Narrow"/>
          <w:b/>
        </w:rPr>
        <w:t>samoinicijativnost</w:t>
      </w:r>
      <w:proofErr w:type="spellEnd"/>
      <w:r w:rsidRPr="00D81D34">
        <w:rPr>
          <w:rFonts w:ascii="Arial Narrow" w:hAnsi="Arial Narrow"/>
          <w:b/>
        </w:rPr>
        <w:t xml:space="preserve"> </w:t>
      </w:r>
      <w:r w:rsidRPr="00D81D34">
        <w:rPr>
          <w:rFonts w:ascii="Arial Narrow" w:hAnsi="Arial Narrow"/>
        </w:rPr>
        <w:t xml:space="preserve">– u </w:t>
      </w:r>
      <w:proofErr w:type="spellStart"/>
      <w:r w:rsidRPr="00D81D34">
        <w:rPr>
          <w:rFonts w:ascii="Arial Narrow" w:hAnsi="Arial Narrow"/>
        </w:rPr>
        <w:t>obavljanju</w:t>
      </w:r>
      <w:proofErr w:type="spellEnd"/>
      <w:r w:rsidRPr="00D81D34">
        <w:rPr>
          <w:rFonts w:ascii="Arial Narrow" w:hAnsi="Arial Narrow"/>
        </w:rPr>
        <w:t xml:space="preserve"> </w:t>
      </w:r>
      <w:proofErr w:type="spellStart"/>
      <w:r w:rsidRPr="00D81D34">
        <w:rPr>
          <w:rFonts w:ascii="Arial Narrow" w:hAnsi="Arial Narrow"/>
        </w:rPr>
        <w:t>poslova</w:t>
      </w:r>
      <w:proofErr w:type="spellEnd"/>
      <w:r w:rsidRPr="00D81D34">
        <w:rPr>
          <w:rFonts w:ascii="Arial Narrow" w:hAnsi="Arial Narrow"/>
        </w:rPr>
        <w:t xml:space="preserve"> </w:t>
      </w:r>
      <w:proofErr w:type="spellStart"/>
      <w:r w:rsidRPr="00D81D34">
        <w:rPr>
          <w:rFonts w:ascii="Arial Narrow" w:hAnsi="Arial Narrow"/>
        </w:rPr>
        <w:t>vrlo</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je </w:t>
      </w:r>
      <w:proofErr w:type="spellStart"/>
      <w:r w:rsidRPr="00D81D34">
        <w:rPr>
          <w:rFonts w:ascii="Arial Narrow" w:hAnsi="Arial Narrow"/>
        </w:rPr>
        <w:t>samoinicijativan</w:t>
      </w:r>
      <w:proofErr w:type="spellEnd"/>
      <w:r w:rsidRPr="00D81D34">
        <w:rPr>
          <w:rFonts w:ascii="Arial Narrow" w:hAnsi="Arial Narrow"/>
        </w:rPr>
        <w:t xml:space="preserve">, </w:t>
      </w:r>
      <w:proofErr w:type="spellStart"/>
      <w:r w:rsidRPr="00D81D34">
        <w:rPr>
          <w:rFonts w:ascii="Arial Narrow" w:hAnsi="Arial Narrow"/>
        </w:rPr>
        <w:t>uglavnom</w:t>
      </w:r>
      <w:proofErr w:type="spellEnd"/>
      <w:r w:rsidRPr="00D81D34">
        <w:rPr>
          <w:rFonts w:ascii="Arial Narrow" w:hAnsi="Arial Narrow"/>
        </w:rPr>
        <w:t xml:space="preserve"> </w:t>
      </w:r>
      <w:proofErr w:type="spellStart"/>
      <w:r w:rsidRPr="00D81D34">
        <w:rPr>
          <w:rFonts w:ascii="Arial Narrow" w:hAnsi="Arial Narrow"/>
        </w:rPr>
        <w:t>sam</w:t>
      </w:r>
      <w:proofErr w:type="spellEnd"/>
      <w:r w:rsidRPr="00D81D34">
        <w:rPr>
          <w:rFonts w:ascii="Arial Narrow" w:hAnsi="Arial Narrow"/>
        </w:rPr>
        <w:t xml:space="preserve"> </w:t>
      </w:r>
      <w:proofErr w:type="spellStart"/>
      <w:r w:rsidRPr="00D81D34">
        <w:rPr>
          <w:rFonts w:ascii="Arial Narrow" w:hAnsi="Arial Narrow"/>
        </w:rPr>
        <w:t>rješava</w:t>
      </w:r>
      <w:proofErr w:type="spellEnd"/>
      <w:r w:rsidRPr="00D81D34">
        <w:rPr>
          <w:rFonts w:ascii="Arial Narrow" w:hAnsi="Arial Narrow"/>
        </w:rPr>
        <w:t xml:space="preserve"> </w:t>
      </w:r>
      <w:proofErr w:type="spellStart"/>
      <w:r w:rsidRPr="00D81D34">
        <w:rPr>
          <w:rFonts w:ascii="Arial Narrow" w:hAnsi="Arial Narrow"/>
        </w:rPr>
        <w:t>zadatke</w:t>
      </w:r>
      <w:proofErr w:type="spellEnd"/>
      <w:r w:rsidRPr="00D81D34">
        <w:rPr>
          <w:rFonts w:ascii="Arial Narrow" w:hAnsi="Arial Narrow"/>
        </w:rPr>
        <w:t xml:space="preserve"> </w:t>
      </w:r>
      <w:proofErr w:type="spellStart"/>
      <w:r w:rsidRPr="00D81D34">
        <w:rPr>
          <w:rFonts w:ascii="Arial Narrow" w:hAnsi="Arial Narrow"/>
        </w:rPr>
        <w:t>radnog</w:t>
      </w:r>
      <w:proofErr w:type="spellEnd"/>
      <w:r w:rsidRPr="00D81D34">
        <w:rPr>
          <w:rFonts w:ascii="Arial Narrow" w:hAnsi="Arial Narrow"/>
        </w:rPr>
        <w:t xml:space="preserve"> </w:t>
      </w:r>
      <w:proofErr w:type="spellStart"/>
      <w:r w:rsidRPr="00D81D34">
        <w:rPr>
          <w:rFonts w:ascii="Arial Narrow" w:hAnsi="Arial Narrow"/>
        </w:rPr>
        <w:t>mjesta</w:t>
      </w:r>
      <w:proofErr w:type="spellEnd"/>
      <w:r w:rsidRPr="00D81D34">
        <w:rPr>
          <w:rFonts w:ascii="Arial Narrow" w:hAnsi="Arial Narrow"/>
        </w:rPr>
        <w:t xml:space="preserve">, </w:t>
      </w:r>
      <w:proofErr w:type="spellStart"/>
      <w:r w:rsidRPr="00D81D34">
        <w:rPr>
          <w:rFonts w:ascii="Arial Narrow" w:hAnsi="Arial Narrow"/>
        </w:rPr>
        <w:t>pomoć</w:t>
      </w:r>
      <w:proofErr w:type="spellEnd"/>
      <w:r w:rsidRPr="00D81D34">
        <w:rPr>
          <w:rFonts w:ascii="Arial Narrow" w:hAnsi="Arial Narrow"/>
        </w:rPr>
        <w:t xml:space="preserve"> i </w:t>
      </w:r>
      <w:proofErr w:type="spellStart"/>
      <w:r w:rsidRPr="00D81D34">
        <w:rPr>
          <w:rFonts w:ascii="Arial Narrow" w:hAnsi="Arial Narrow"/>
        </w:rPr>
        <w:t>savjet</w:t>
      </w:r>
      <w:proofErr w:type="spellEnd"/>
      <w:r w:rsidRPr="00D81D34">
        <w:rPr>
          <w:rFonts w:ascii="Arial Narrow" w:hAnsi="Arial Narrow"/>
        </w:rPr>
        <w:t xml:space="preserve"> </w:t>
      </w:r>
      <w:proofErr w:type="spellStart"/>
      <w:r w:rsidRPr="00D81D34">
        <w:rPr>
          <w:rFonts w:ascii="Arial Narrow" w:hAnsi="Arial Narrow"/>
        </w:rPr>
        <w:t>traži</w:t>
      </w:r>
      <w:proofErr w:type="spellEnd"/>
      <w:r w:rsidRPr="00D81D34">
        <w:rPr>
          <w:rFonts w:ascii="Arial Narrow" w:hAnsi="Arial Narrow"/>
        </w:rPr>
        <w:t xml:space="preserve"> </w:t>
      </w:r>
      <w:proofErr w:type="spellStart"/>
      <w:r w:rsidRPr="00D81D34">
        <w:rPr>
          <w:rFonts w:ascii="Arial Narrow" w:hAnsi="Arial Narrow"/>
        </w:rPr>
        <w:t>samo</w:t>
      </w:r>
      <w:proofErr w:type="spellEnd"/>
      <w:r w:rsidRPr="00D81D34">
        <w:rPr>
          <w:rFonts w:ascii="Arial Narrow" w:hAnsi="Arial Narrow"/>
        </w:rPr>
        <w:t xml:space="preserve"> u </w:t>
      </w:r>
      <w:proofErr w:type="spellStart"/>
      <w:r w:rsidRPr="00D81D34">
        <w:rPr>
          <w:rFonts w:ascii="Arial Narrow" w:hAnsi="Arial Narrow"/>
        </w:rPr>
        <w:t>slučaju</w:t>
      </w:r>
      <w:proofErr w:type="spellEnd"/>
      <w:r w:rsidRPr="00D81D34">
        <w:rPr>
          <w:rFonts w:ascii="Arial Narrow" w:hAnsi="Arial Narrow"/>
        </w:rPr>
        <w:t xml:space="preserve"> </w:t>
      </w:r>
      <w:proofErr w:type="spellStart"/>
      <w:r w:rsidRPr="00D81D34">
        <w:rPr>
          <w:rFonts w:ascii="Arial Narrow" w:hAnsi="Arial Narrow"/>
        </w:rPr>
        <w:t>rješavanja</w:t>
      </w:r>
      <w:proofErr w:type="spellEnd"/>
      <w:r w:rsidRPr="00D81D34">
        <w:rPr>
          <w:rFonts w:ascii="Arial Narrow" w:hAnsi="Arial Narrow"/>
        </w:rPr>
        <w:t xml:space="preserve"> </w:t>
      </w:r>
      <w:proofErr w:type="spellStart"/>
      <w:r w:rsidRPr="00D81D34">
        <w:rPr>
          <w:rFonts w:ascii="Arial Narrow" w:hAnsi="Arial Narrow"/>
        </w:rPr>
        <w:t>najsloženijih</w:t>
      </w:r>
      <w:proofErr w:type="spellEnd"/>
      <w:r w:rsidRPr="00D81D34">
        <w:rPr>
          <w:rFonts w:ascii="Arial Narrow" w:hAnsi="Arial Narrow"/>
          <w:spacing w:val="-3"/>
        </w:rPr>
        <w:t xml:space="preserve"> </w:t>
      </w:r>
      <w:proofErr w:type="spellStart"/>
      <w:r w:rsidRPr="00D81D34">
        <w:rPr>
          <w:rFonts w:ascii="Arial Narrow" w:hAnsi="Arial Narrow"/>
        </w:rPr>
        <w:t>poslova</w:t>
      </w:r>
      <w:proofErr w:type="spellEnd"/>
      <w:r w:rsidRPr="00D81D34">
        <w:rPr>
          <w:rFonts w:ascii="Arial Narrow" w:hAnsi="Arial Narrow"/>
        </w:rPr>
        <w:t>;</w:t>
      </w:r>
    </w:p>
    <w:p w14:paraId="1803BBAD" w14:textId="77777777" w:rsidR="00460612" w:rsidRPr="00D81D34" w:rsidRDefault="00460612" w:rsidP="00D81D34">
      <w:pPr>
        <w:pStyle w:val="Odlomakpopisa"/>
        <w:numPr>
          <w:ilvl w:val="1"/>
          <w:numId w:val="163"/>
        </w:numPr>
        <w:tabs>
          <w:tab w:val="left" w:pos="1246"/>
        </w:tabs>
        <w:spacing w:before="1"/>
        <w:ind w:right="232" w:firstLine="528"/>
        <w:rPr>
          <w:rFonts w:ascii="Arial Narrow" w:hAnsi="Arial Narrow"/>
        </w:rPr>
      </w:pPr>
      <w:r w:rsidRPr="00D81D34">
        <w:rPr>
          <w:rFonts w:ascii="Arial Narrow" w:hAnsi="Arial Narrow"/>
          <w:b/>
        </w:rPr>
        <w:t xml:space="preserve">dobra </w:t>
      </w:r>
      <w:proofErr w:type="spellStart"/>
      <w:r w:rsidRPr="00D81D34">
        <w:rPr>
          <w:rFonts w:ascii="Arial Narrow" w:hAnsi="Arial Narrow"/>
          <w:b/>
        </w:rPr>
        <w:t>samoinicijativnost</w:t>
      </w:r>
      <w:proofErr w:type="spellEnd"/>
      <w:r w:rsidRPr="00D81D34">
        <w:rPr>
          <w:rFonts w:ascii="Arial Narrow" w:hAnsi="Arial Narrow"/>
          <w:b/>
        </w:rPr>
        <w:t xml:space="preserve"> </w:t>
      </w:r>
      <w:r w:rsidRPr="00D81D34">
        <w:rPr>
          <w:rFonts w:ascii="Arial Narrow" w:hAnsi="Arial Narrow"/>
        </w:rPr>
        <w:t xml:space="preserve">– u </w:t>
      </w:r>
      <w:proofErr w:type="spellStart"/>
      <w:r w:rsidRPr="00D81D34">
        <w:rPr>
          <w:rFonts w:ascii="Arial Narrow" w:hAnsi="Arial Narrow"/>
        </w:rPr>
        <w:t>obavljanju</w:t>
      </w:r>
      <w:proofErr w:type="spellEnd"/>
      <w:r w:rsidRPr="00D81D34">
        <w:rPr>
          <w:rFonts w:ascii="Arial Narrow" w:hAnsi="Arial Narrow"/>
        </w:rPr>
        <w:t xml:space="preserve"> </w:t>
      </w:r>
      <w:proofErr w:type="spellStart"/>
      <w:r w:rsidRPr="00D81D34">
        <w:rPr>
          <w:rFonts w:ascii="Arial Narrow" w:hAnsi="Arial Narrow"/>
        </w:rPr>
        <w:t>poslova</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je </w:t>
      </w:r>
      <w:proofErr w:type="spellStart"/>
      <w:r w:rsidRPr="00D81D34">
        <w:rPr>
          <w:rFonts w:ascii="Arial Narrow" w:hAnsi="Arial Narrow"/>
        </w:rPr>
        <w:t>samoinicijativan</w:t>
      </w:r>
      <w:proofErr w:type="spellEnd"/>
      <w:r w:rsidRPr="00D81D34">
        <w:rPr>
          <w:rFonts w:ascii="Arial Narrow" w:hAnsi="Arial Narrow"/>
        </w:rPr>
        <w:t xml:space="preserve">, </w:t>
      </w:r>
      <w:proofErr w:type="spellStart"/>
      <w:r w:rsidRPr="00D81D34">
        <w:rPr>
          <w:rFonts w:ascii="Arial Narrow" w:hAnsi="Arial Narrow"/>
        </w:rPr>
        <w:t>uglavnom</w:t>
      </w:r>
      <w:proofErr w:type="spellEnd"/>
      <w:r w:rsidRPr="00D81D34">
        <w:rPr>
          <w:rFonts w:ascii="Arial Narrow" w:hAnsi="Arial Narrow"/>
        </w:rPr>
        <w:t xml:space="preserve"> ga </w:t>
      </w:r>
      <w:proofErr w:type="spellStart"/>
      <w:r w:rsidRPr="00D81D34">
        <w:rPr>
          <w:rFonts w:ascii="Arial Narrow" w:hAnsi="Arial Narrow"/>
        </w:rPr>
        <w:t>nije</w:t>
      </w:r>
      <w:proofErr w:type="spellEnd"/>
      <w:r w:rsidRPr="00D81D34">
        <w:rPr>
          <w:rFonts w:ascii="Arial Narrow" w:hAnsi="Arial Narrow"/>
        </w:rPr>
        <w:t xml:space="preserve"> </w:t>
      </w:r>
      <w:proofErr w:type="spellStart"/>
      <w:r w:rsidRPr="00D81D34">
        <w:rPr>
          <w:rFonts w:ascii="Arial Narrow" w:hAnsi="Arial Narrow"/>
        </w:rPr>
        <w:t>potrebno</w:t>
      </w:r>
      <w:proofErr w:type="spellEnd"/>
      <w:r w:rsidRPr="00D81D34">
        <w:rPr>
          <w:rFonts w:ascii="Arial Narrow" w:hAnsi="Arial Narrow"/>
        </w:rPr>
        <w:t xml:space="preserve"> </w:t>
      </w:r>
      <w:proofErr w:type="spellStart"/>
      <w:r w:rsidRPr="00D81D34">
        <w:rPr>
          <w:rFonts w:ascii="Arial Narrow" w:hAnsi="Arial Narrow"/>
        </w:rPr>
        <w:t>upućivati</w:t>
      </w:r>
      <w:proofErr w:type="spellEnd"/>
      <w:r w:rsidRPr="00D81D34">
        <w:rPr>
          <w:rFonts w:ascii="Arial Narrow" w:hAnsi="Arial Narrow"/>
        </w:rPr>
        <w:t xml:space="preserve"> u rad, </w:t>
      </w:r>
      <w:proofErr w:type="spellStart"/>
      <w:r w:rsidRPr="00D81D34">
        <w:rPr>
          <w:rFonts w:ascii="Arial Narrow" w:hAnsi="Arial Narrow"/>
        </w:rPr>
        <w:t>pomoć</w:t>
      </w:r>
      <w:proofErr w:type="spellEnd"/>
      <w:r w:rsidRPr="00D81D34">
        <w:rPr>
          <w:rFonts w:ascii="Arial Narrow" w:hAnsi="Arial Narrow"/>
        </w:rPr>
        <w:t xml:space="preserve"> i </w:t>
      </w:r>
      <w:proofErr w:type="spellStart"/>
      <w:r w:rsidRPr="00D81D34">
        <w:rPr>
          <w:rFonts w:ascii="Arial Narrow" w:hAnsi="Arial Narrow"/>
        </w:rPr>
        <w:t>savjet</w:t>
      </w:r>
      <w:proofErr w:type="spellEnd"/>
      <w:r w:rsidRPr="00D81D34">
        <w:rPr>
          <w:rFonts w:ascii="Arial Narrow" w:hAnsi="Arial Narrow"/>
        </w:rPr>
        <w:t xml:space="preserve"> </w:t>
      </w:r>
      <w:proofErr w:type="spellStart"/>
      <w:r w:rsidRPr="00D81D34">
        <w:rPr>
          <w:rFonts w:ascii="Arial Narrow" w:hAnsi="Arial Narrow"/>
        </w:rPr>
        <w:t>traži</w:t>
      </w:r>
      <w:proofErr w:type="spellEnd"/>
      <w:r w:rsidRPr="00D81D34">
        <w:rPr>
          <w:rFonts w:ascii="Arial Narrow" w:hAnsi="Arial Narrow"/>
        </w:rPr>
        <w:t xml:space="preserve"> </w:t>
      </w:r>
      <w:proofErr w:type="spellStart"/>
      <w:r w:rsidRPr="00D81D34">
        <w:rPr>
          <w:rFonts w:ascii="Arial Narrow" w:hAnsi="Arial Narrow"/>
        </w:rPr>
        <w:t>samo</w:t>
      </w:r>
      <w:proofErr w:type="spellEnd"/>
      <w:r w:rsidRPr="00D81D34">
        <w:rPr>
          <w:rFonts w:ascii="Arial Narrow" w:hAnsi="Arial Narrow"/>
        </w:rPr>
        <w:t xml:space="preserve"> u </w:t>
      </w:r>
      <w:proofErr w:type="spellStart"/>
      <w:r w:rsidRPr="00D81D34">
        <w:rPr>
          <w:rFonts w:ascii="Arial Narrow" w:hAnsi="Arial Narrow"/>
        </w:rPr>
        <w:t>slučaju</w:t>
      </w:r>
      <w:proofErr w:type="spellEnd"/>
      <w:r w:rsidRPr="00D81D34">
        <w:rPr>
          <w:rFonts w:ascii="Arial Narrow" w:hAnsi="Arial Narrow"/>
        </w:rPr>
        <w:t xml:space="preserve"> </w:t>
      </w:r>
      <w:proofErr w:type="spellStart"/>
      <w:r w:rsidRPr="00D81D34">
        <w:rPr>
          <w:rFonts w:ascii="Arial Narrow" w:hAnsi="Arial Narrow"/>
        </w:rPr>
        <w:t>rješavanja</w:t>
      </w:r>
      <w:proofErr w:type="spellEnd"/>
      <w:r w:rsidRPr="00D81D34">
        <w:rPr>
          <w:rFonts w:ascii="Arial Narrow" w:hAnsi="Arial Narrow"/>
        </w:rPr>
        <w:t xml:space="preserve"> </w:t>
      </w:r>
      <w:proofErr w:type="spellStart"/>
      <w:r w:rsidRPr="00D81D34">
        <w:rPr>
          <w:rFonts w:ascii="Arial Narrow" w:hAnsi="Arial Narrow"/>
        </w:rPr>
        <w:t>najsloženijih</w:t>
      </w:r>
      <w:proofErr w:type="spellEnd"/>
      <w:r w:rsidRPr="00D81D34">
        <w:rPr>
          <w:rFonts w:ascii="Arial Narrow" w:hAnsi="Arial Narrow"/>
          <w:spacing w:val="-1"/>
        </w:rPr>
        <w:t xml:space="preserve"> </w:t>
      </w:r>
      <w:proofErr w:type="spellStart"/>
      <w:r w:rsidRPr="00D81D34">
        <w:rPr>
          <w:rFonts w:ascii="Arial Narrow" w:hAnsi="Arial Narrow"/>
        </w:rPr>
        <w:t>poslova</w:t>
      </w:r>
      <w:proofErr w:type="spellEnd"/>
      <w:r w:rsidRPr="00D81D34">
        <w:rPr>
          <w:rFonts w:ascii="Arial Narrow" w:hAnsi="Arial Narrow"/>
        </w:rPr>
        <w:t>;</w:t>
      </w:r>
    </w:p>
    <w:p w14:paraId="6243AC2B" w14:textId="77777777" w:rsidR="00460612" w:rsidRPr="00D81D34" w:rsidRDefault="00460612" w:rsidP="00D81D34">
      <w:pPr>
        <w:pStyle w:val="Odlomakpopisa"/>
        <w:numPr>
          <w:ilvl w:val="1"/>
          <w:numId w:val="163"/>
        </w:numPr>
        <w:tabs>
          <w:tab w:val="left" w:pos="1350"/>
        </w:tabs>
        <w:ind w:right="240" w:firstLine="528"/>
        <w:rPr>
          <w:rFonts w:ascii="Arial Narrow" w:hAnsi="Arial Narrow"/>
        </w:rPr>
      </w:pPr>
      <w:proofErr w:type="spellStart"/>
      <w:r w:rsidRPr="00D81D34">
        <w:rPr>
          <w:rFonts w:ascii="Arial Narrow" w:hAnsi="Arial Narrow"/>
          <w:b/>
        </w:rPr>
        <w:t>zadovoljavajuća</w:t>
      </w:r>
      <w:proofErr w:type="spellEnd"/>
      <w:r w:rsidRPr="00D81D34">
        <w:rPr>
          <w:rFonts w:ascii="Arial Narrow" w:hAnsi="Arial Narrow"/>
          <w:b/>
        </w:rPr>
        <w:t xml:space="preserve"> </w:t>
      </w:r>
      <w:proofErr w:type="spellStart"/>
      <w:r w:rsidRPr="00D81D34">
        <w:rPr>
          <w:rFonts w:ascii="Arial Narrow" w:hAnsi="Arial Narrow"/>
          <w:b/>
        </w:rPr>
        <w:t>samoinicijativnost</w:t>
      </w:r>
      <w:proofErr w:type="spellEnd"/>
      <w:r w:rsidRPr="00D81D34">
        <w:rPr>
          <w:rFonts w:ascii="Arial Narrow" w:hAnsi="Arial Narrow"/>
          <w:b/>
        </w:rPr>
        <w:t xml:space="preserve"> </w:t>
      </w:r>
      <w:r w:rsidRPr="00D81D34">
        <w:rPr>
          <w:rFonts w:ascii="Arial Narrow" w:hAnsi="Arial Narrow"/>
        </w:rPr>
        <w:t xml:space="preserve">– u </w:t>
      </w:r>
      <w:proofErr w:type="spellStart"/>
      <w:r w:rsidRPr="00D81D34">
        <w:rPr>
          <w:rFonts w:ascii="Arial Narrow" w:hAnsi="Arial Narrow"/>
        </w:rPr>
        <w:t>obavljanju</w:t>
      </w:r>
      <w:proofErr w:type="spellEnd"/>
      <w:r w:rsidRPr="00D81D34">
        <w:rPr>
          <w:rFonts w:ascii="Arial Narrow" w:hAnsi="Arial Narrow"/>
        </w:rPr>
        <w:t xml:space="preserve"> </w:t>
      </w:r>
      <w:proofErr w:type="spellStart"/>
      <w:r w:rsidRPr="00D81D34">
        <w:rPr>
          <w:rFonts w:ascii="Arial Narrow" w:hAnsi="Arial Narrow"/>
        </w:rPr>
        <w:t>poslova</w:t>
      </w:r>
      <w:proofErr w:type="spellEnd"/>
      <w:r w:rsidRPr="00D81D34">
        <w:rPr>
          <w:rFonts w:ascii="Arial Narrow" w:hAnsi="Arial Narrow"/>
        </w:rPr>
        <w:t xml:space="preserve"> </w:t>
      </w:r>
      <w:proofErr w:type="spellStart"/>
      <w:r w:rsidRPr="00D81D34">
        <w:rPr>
          <w:rFonts w:ascii="Arial Narrow" w:hAnsi="Arial Narrow"/>
        </w:rPr>
        <w:t>rijetko</w:t>
      </w:r>
      <w:proofErr w:type="spellEnd"/>
      <w:r w:rsidRPr="00D81D34">
        <w:rPr>
          <w:rFonts w:ascii="Arial Narrow" w:hAnsi="Arial Narrow"/>
        </w:rPr>
        <w:t xml:space="preserve"> je </w:t>
      </w:r>
      <w:proofErr w:type="spellStart"/>
      <w:r w:rsidRPr="00D81D34">
        <w:rPr>
          <w:rFonts w:ascii="Arial Narrow" w:hAnsi="Arial Narrow"/>
        </w:rPr>
        <w:t>samoinicijativan</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ga je </w:t>
      </w:r>
      <w:proofErr w:type="spellStart"/>
      <w:r w:rsidRPr="00D81D34">
        <w:rPr>
          <w:rFonts w:ascii="Arial Narrow" w:hAnsi="Arial Narrow"/>
        </w:rPr>
        <w:t>potrebno</w:t>
      </w:r>
      <w:proofErr w:type="spellEnd"/>
      <w:r w:rsidRPr="00D81D34">
        <w:rPr>
          <w:rFonts w:ascii="Arial Narrow" w:hAnsi="Arial Narrow"/>
        </w:rPr>
        <w:t xml:space="preserve"> </w:t>
      </w:r>
      <w:proofErr w:type="spellStart"/>
      <w:r w:rsidRPr="00D81D34">
        <w:rPr>
          <w:rFonts w:ascii="Arial Narrow" w:hAnsi="Arial Narrow"/>
        </w:rPr>
        <w:t>upućivati</w:t>
      </w:r>
      <w:proofErr w:type="spellEnd"/>
      <w:r w:rsidRPr="00D81D34">
        <w:rPr>
          <w:rFonts w:ascii="Arial Narrow" w:hAnsi="Arial Narrow"/>
        </w:rPr>
        <w:t xml:space="preserve"> u rad, </w:t>
      </w:r>
      <w:proofErr w:type="spellStart"/>
      <w:r w:rsidRPr="00D81D34">
        <w:rPr>
          <w:rFonts w:ascii="Arial Narrow" w:hAnsi="Arial Narrow"/>
        </w:rPr>
        <w:t>pomoć</w:t>
      </w:r>
      <w:proofErr w:type="spellEnd"/>
      <w:r w:rsidRPr="00D81D34">
        <w:rPr>
          <w:rFonts w:ascii="Arial Narrow" w:hAnsi="Arial Narrow"/>
        </w:rPr>
        <w:t xml:space="preserve"> i </w:t>
      </w:r>
      <w:proofErr w:type="spellStart"/>
      <w:r w:rsidRPr="00D81D34">
        <w:rPr>
          <w:rFonts w:ascii="Arial Narrow" w:hAnsi="Arial Narrow"/>
        </w:rPr>
        <w:t>savjet</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w:t>
      </w:r>
      <w:proofErr w:type="spellStart"/>
      <w:r w:rsidRPr="00D81D34">
        <w:rPr>
          <w:rFonts w:ascii="Arial Narrow" w:hAnsi="Arial Narrow"/>
        </w:rPr>
        <w:t>traži</w:t>
      </w:r>
      <w:proofErr w:type="spellEnd"/>
      <w:r w:rsidRPr="00D81D34">
        <w:rPr>
          <w:rFonts w:ascii="Arial Narrow" w:hAnsi="Arial Narrow"/>
        </w:rPr>
        <w:t xml:space="preserve"> u </w:t>
      </w:r>
      <w:proofErr w:type="spellStart"/>
      <w:r w:rsidRPr="00D81D34">
        <w:rPr>
          <w:rFonts w:ascii="Arial Narrow" w:hAnsi="Arial Narrow"/>
        </w:rPr>
        <w:t>slučaju</w:t>
      </w:r>
      <w:proofErr w:type="spellEnd"/>
      <w:r w:rsidRPr="00D81D34">
        <w:rPr>
          <w:rFonts w:ascii="Arial Narrow" w:hAnsi="Arial Narrow"/>
        </w:rPr>
        <w:t xml:space="preserve"> </w:t>
      </w:r>
      <w:proofErr w:type="spellStart"/>
      <w:r w:rsidRPr="00D81D34">
        <w:rPr>
          <w:rFonts w:ascii="Arial Narrow" w:hAnsi="Arial Narrow"/>
        </w:rPr>
        <w:t>rješavanja</w:t>
      </w:r>
      <w:proofErr w:type="spellEnd"/>
      <w:r w:rsidRPr="00D81D34">
        <w:rPr>
          <w:rFonts w:ascii="Arial Narrow" w:hAnsi="Arial Narrow"/>
          <w:spacing w:val="-2"/>
        </w:rPr>
        <w:t xml:space="preserve"> </w:t>
      </w:r>
      <w:proofErr w:type="spellStart"/>
      <w:r w:rsidRPr="00D81D34">
        <w:rPr>
          <w:rFonts w:ascii="Arial Narrow" w:hAnsi="Arial Narrow"/>
        </w:rPr>
        <w:t>poslova</w:t>
      </w:r>
      <w:proofErr w:type="spellEnd"/>
      <w:r w:rsidRPr="00D81D34">
        <w:rPr>
          <w:rFonts w:ascii="Arial Narrow" w:hAnsi="Arial Narrow"/>
        </w:rPr>
        <w:t>;</w:t>
      </w:r>
    </w:p>
    <w:p w14:paraId="5930E308" w14:textId="77777777" w:rsidR="00460612" w:rsidRPr="00D81D34" w:rsidRDefault="00460612" w:rsidP="00D81D34">
      <w:pPr>
        <w:pStyle w:val="Odlomakpopisa"/>
        <w:numPr>
          <w:ilvl w:val="1"/>
          <w:numId w:val="163"/>
        </w:numPr>
        <w:tabs>
          <w:tab w:val="left" w:pos="1246"/>
        </w:tabs>
        <w:ind w:right="237" w:firstLine="528"/>
        <w:rPr>
          <w:rFonts w:ascii="Arial Narrow" w:hAnsi="Arial Narrow"/>
        </w:rPr>
      </w:pPr>
      <w:proofErr w:type="spellStart"/>
      <w:r w:rsidRPr="00D81D34">
        <w:rPr>
          <w:rFonts w:ascii="Arial Narrow" w:hAnsi="Arial Narrow"/>
          <w:b/>
        </w:rPr>
        <w:t>nedovoljna</w:t>
      </w:r>
      <w:proofErr w:type="spellEnd"/>
      <w:r w:rsidRPr="00D81D34">
        <w:rPr>
          <w:rFonts w:ascii="Arial Narrow" w:hAnsi="Arial Narrow"/>
          <w:b/>
        </w:rPr>
        <w:t xml:space="preserve"> </w:t>
      </w:r>
      <w:proofErr w:type="spellStart"/>
      <w:r w:rsidRPr="00D81D34">
        <w:rPr>
          <w:rFonts w:ascii="Arial Narrow" w:hAnsi="Arial Narrow"/>
          <w:b/>
        </w:rPr>
        <w:t>samoinicijativnost</w:t>
      </w:r>
      <w:proofErr w:type="spellEnd"/>
      <w:r w:rsidRPr="00D81D34">
        <w:rPr>
          <w:rFonts w:ascii="Arial Narrow" w:hAnsi="Arial Narrow"/>
          <w:b/>
        </w:rPr>
        <w:t xml:space="preserve"> </w:t>
      </w:r>
      <w:r w:rsidRPr="00D81D34">
        <w:rPr>
          <w:rFonts w:ascii="Arial Narrow" w:hAnsi="Arial Narrow"/>
        </w:rPr>
        <w:t xml:space="preserve">– u </w:t>
      </w:r>
      <w:proofErr w:type="spellStart"/>
      <w:r w:rsidRPr="00D81D34">
        <w:rPr>
          <w:rFonts w:ascii="Arial Narrow" w:hAnsi="Arial Narrow"/>
        </w:rPr>
        <w:t>obavljanju</w:t>
      </w:r>
      <w:proofErr w:type="spellEnd"/>
      <w:r w:rsidRPr="00D81D34">
        <w:rPr>
          <w:rFonts w:ascii="Arial Narrow" w:hAnsi="Arial Narrow"/>
        </w:rPr>
        <w:t xml:space="preserve"> </w:t>
      </w:r>
      <w:proofErr w:type="spellStart"/>
      <w:r w:rsidRPr="00D81D34">
        <w:rPr>
          <w:rFonts w:ascii="Arial Narrow" w:hAnsi="Arial Narrow"/>
        </w:rPr>
        <w:t>poslova</w:t>
      </w:r>
      <w:proofErr w:type="spellEnd"/>
      <w:r w:rsidRPr="00D81D34">
        <w:rPr>
          <w:rFonts w:ascii="Arial Narrow" w:hAnsi="Arial Narrow"/>
        </w:rPr>
        <w:t xml:space="preserve"> </w:t>
      </w:r>
      <w:proofErr w:type="spellStart"/>
      <w:r w:rsidRPr="00D81D34">
        <w:rPr>
          <w:rFonts w:ascii="Arial Narrow" w:hAnsi="Arial Narrow"/>
        </w:rPr>
        <w:t>nije</w:t>
      </w:r>
      <w:proofErr w:type="spellEnd"/>
      <w:r w:rsidRPr="00D81D34">
        <w:rPr>
          <w:rFonts w:ascii="Arial Narrow" w:hAnsi="Arial Narrow"/>
        </w:rPr>
        <w:t xml:space="preserve"> </w:t>
      </w:r>
      <w:proofErr w:type="spellStart"/>
      <w:r w:rsidRPr="00D81D34">
        <w:rPr>
          <w:rFonts w:ascii="Arial Narrow" w:hAnsi="Arial Narrow"/>
        </w:rPr>
        <w:t>samoinicijativan</w:t>
      </w:r>
      <w:proofErr w:type="spellEnd"/>
      <w:r w:rsidRPr="00D81D34">
        <w:rPr>
          <w:rFonts w:ascii="Arial Narrow" w:hAnsi="Arial Narrow"/>
        </w:rPr>
        <w:t xml:space="preserve">, </w:t>
      </w:r>
      <w:proofErr w:type="spellStart"/>
      <w:r w:rsidRPr="00D81D34">
        <w:rPr>
          <w:rFonts w:ascii="Arial Narrow" w:hAnsi="Arial Narrow"/>
        </w:rPr>
        <w:t>potrebno</w:t>
      </w:r>
      <w:proofErr w:type="spellEnd"/>
      <w:r w:rsidRPr="00D81D34">
        <w:rPr>
          <w:rFonts w:ascii="Arial Narrow" w:hAnsi="Arial Narrow"/>
        </w:rPr>
        <w:t xml:space="preserve"> ga je </w:t>
      </w:r>
      <w:proofErr w:type="spellStart"/>
      <w:r w:rsidRPr="00D81D34">
        <w:rPr>
          <w:rFonts w:ascii="Arial Narrow" w:hAnsi="Arial Narrow"/>
        </w:rPr>
        <w:t>stalno</w:t>
      </w:r>
      <w:proofErr w:type="spellEnd"/>
      <w:r w:rsidRPr="00D81D34">
        <w:rPr>
          <w:rFonts w:ascii="Arial Narrow" w:hAnsi="Arial Narrow"/>
        </w:rPr>
        <w:t xml:space="preserve"> </w:t>
      </w:r>
      <w:proofErr w:type="spellStart"/>
      <w:r w:rsidRPr="00D81D34">
        <w:rPr>
          <w:rFonts w:ascii="Arial Narrow" w:hAnsi="Arial Narrow"/>
        </w:rPr>
        <w:t>upućivati</w:t>
      </w:r>
      <w:proofErr w:type="spellEnd"/>
      <w:r w:rsidRPr="00D81D34">
        <w:rPr>
          <w:rFonts w:ascii="Arial Narrow" w:hAnsi="Arial Narrow"/>
        </w:rPr>
        <w:t xml:space="preserve"> u rad, </w:t>
      </w:r>
      <w:proofErr w:type="spellStart"/>
      <w:r w:rsidRPr="00D81D34">
        <w:rPr>
          <w:rFonts w:ascii="Arial Narrow" w:hAnsi="Arial Narrow"/>
        </w:rPr>
        <w:t>pomoć</w:t>
      </w:r>
      <w:proofErr w:type="spellEnd"/>
      <w:r w:rsidRPr="00D81D34">
        <w:rPr>
          <w:rFonts w:ascii="Arial Narrow" w:hAnsi="Arial Narrow"/>
        </w:rPr>
        <w:t xml:space="preserve"> i </w:t>
      </w:r>
      <w:proofErr w:type="spellStart"/>
      <w:r w:rsidRPr="00D81D34">
        <w:rPr>
          <w:rFonts w:ascii="Arial Narrow" w:hAnsi="Arial Narrow"/>
        </w:rPr>
        <w:t>savjete</w:t>
      </w:r>
      <w:proofErr w:type="spellEnd"/>
      <w:r w:rsidRPr="00D81D34">
        <w:rPr>
          <w:rFonts w:ascii="Arial Narrow" w:hAnsi="Arial Narrow"/>
        </w:rPr>
        <w:t xml:space="preserve"> </w:t>
      </w:r>
      <w:proofErr w:type="spellStart"/>
      <w:r w:rsidRPr="00D81D34">
        <w:rPr>
          <w:rFonts w:ascii="Arial Narrow" w:hAnsi="Arial Narrow"/>
        </w:rPr>
        <w:t>traži</w:t>
      </w:r>
      <w:proofErr w:type="spellEnd"/>
      <w:r w:rsidRPr="00D81D34">
        <w:rPr>
          <w:rFonts w:ascii="Arial Narrow" w:hAnsi="Arial Narrow"/>
        </w:rPr>
        <w:t xml:space="preserve"> </w:t>
      </w:r>
      <w:proofErr w:type="spellStart"/>
      <w:r w:rsidRPr="00D81D34">
        <w:rPr>
          <w:rFonts w:ascii="Arial Narrow" w:hAnsi="Arial Narrow"/>
        </w:rPr>
        <w:t>vrlo</w:t>
      </w:r>
      <w:proofErr w:type="spellEnd"/>
      <w:r w:rsidRPr="00D81D34">
        <w:rPr>
          <w:rFonts w:ascii="Arial Narrow" w:hAnsi="Arial Narrow"/>
          <w:spacing w:val="-11"/>
        </w:rPr>
        <w:t xml:space="preserve"> </w:t>
      </w:r>
      <w:proofErr w:type="spellStart"/>
      <w:r w:rsidRPr="00D81D34">
        <w:rPr>
          <w:rFonts w:ascii="Arial Narrow" w:hAnsi="Arial Narrow"/>
        </w:rPr>
        <w:t>često</w:t>
      </w:r>
      <w:proofErr w:type="spellEnd"/>
      <w:r w:rsidRPr="00D81D34">
        <w:rPr>
          <w:rFonts w:ascii="Arial Narrow" w:hAnsi="Arial Narrow"/>
        </w:rPr>
        <w:t>;</w:t>
      </w:r>
    </w:p>
    <w:p w14:paraId="43829BF2" w14:textId="77777777" w:rsidR="00460612" w:rsidRPr="00D81D34" w:rsidRDefault="00460612" w:rsidP="00460612">
      <w:pPr>
        <w:pStyle w:val="Tijeloteksta"/>
        <w:spacing w:before="1"/>
        <w:rPr>
          <w:rFonts w:ascii="Arial Narrow" w:hAnsi="Arial Narrow"/>
        </w:rPr>
      </w:pPr>
    </w:p>
    <w:p w14:paraId="04A57E4A" w14:textId="77777777" w:rsidR="00460612" w:rsidRPr="00D81D34" w:rsidRDefault="00460612" w:rsidP="00D81D34">
      <w:pPr>
        <w:pStyle w:val="Naslov1"/>
        <w:numPr>
          <w:ilvl w:val="0"/>
          <w:numId w:val="163"/>
        </w:numPr>
        <w:tabs>
          <w:tab w:val="left" w:pos="466"/>
        </w:tabs>
        <w:ind w:left="720" w:hanging="360"/>
        <w:rPr>
          <w:rFonts w:ascii="Arial Narrow" w:hAnsi="Arial Narrow"/>
          <w:sz w:val="22"/>
          <w:szCs w:val="22"/>
        </w:rPr>
      </w:pPr>
      <w:r w:rsidRPr="00D81D34">
        <w:rPr>
          <w:rFonts w:ascii="Arial Narrow" w:hAnsi="Arial Narrow"/>
          <w:sz w:val="22"/>
          <w:szCs w:val="22"/>
          <w:u w:val="single"/>
        </w:rPr>
        <w:t>Kvaliteta obavljenog</w:t>
      </w:r>
      <w:r w:rsidRPr="00D81D34">
        <w:rPr>
          <w:rFonts w:ascii="Arial Narrow" w:hAnsi="Arial Narrow"/>
          <w:spacing w:val="-1"/>
          <w:sz w:val="22"/>
          <w:szCs w:val="22"/>
          <w:u w:val="single"/>
        </w:rPr>
        <w:t xml:space="preserve"> </w:t>
      </w:r>
      <w:r w:rsidRPr="00D81D34">
        <w:rPr>
          <w:rFonts w:ascii="Arial Narrow" w:hAnsi="Arial Narrow"/>
          <w:sz w:val="22"/>
          <w:szCs w:val="22"/>
          <w:u w:val="single"/>
        </w:rPr>
        <w:t>rada</w:t>
      </w:r>
    </w:p>
    <w:p w14:paraId="5BEA9B86" w14:textId="77777777" w:rsidR="00460612" w:rsidRPr="00D81D34" w:rsidRDefault="00460612" w:rsidP="00460612">
      <w:pPr>
        <w:pStyle w:val="Tijeloteksta"/>
        <w:spacing w:before="11"/>
        <w:rPr>
          <w:rFonts w:ascii="Arial Narrow" w:hAnsi="Arial Narrow"/>
          <w:b/>
        </w:rPr>
      </w:pPr>
    </w:p>
    <w:p w14:paraId="525D37D3" w14:textId="77777777" w:rsidR="00460612" w:rsidRPr="00D81D34" w:rsidRDefault="00460612" w:rsidP="00D81D34">
      <w:pPr>
        <w:pStyle w:val="Odlomakpopisa"/>
        <w:numPr>
          <w:ilvl w:val="1"/>
          <w:numId w:val="163"/>
        </w:numPr>
        <w:tabs>
          <w:tab w:val="left" w:pos="1191"/>
        </w:tabs>
        <w:ind w:right="233" w:firstLine="528"/>
        <w:rPr>
          <w:rFonts w:ascii="Arial Narrow" w:hAnsi="Arial Narrow"/>
        </w:rPr>
      </w:pPr>
      <w:proofErr w:type="spellStart"/>
      <w:r w:rsidRPr="00D81D34">
        <w:rPr>
          <w:rFonts w:ascii="Arial Narrow" w:hAnsi="Arial Narrow"/>
          <w:b/>
        </w:rPr>
        <w:t>odlična</w:t>
      </w:r>
      <w:proofErr w:type="spellEnd"/>
      <w:r w:rsidRPr="00D81D34">
        <w:rPr>
          <w:rFonts w:ascii="Arial Narrow" w:hAnsi="Arial Narrow"/>
          <w:b/>
        </w:rPr>
        <w:t xml:space="preserve"> </w:t>
      </w:r>
      <w:proofErr w:type="spellStart"/>
      <w:r w:rsidRPr="00D81D34">
        <w:rPr>
          <w:rFonts w:ascii="Arial Narrow" w:hAnsi="Arial Narrow"/>
          <w:b/>
        </w:rPr>
        <w:t>kvaliteta</w:t>
      </w:r>
      <w:proofErr w:type="spellEnd"/>
      <w:r w:rsidRPr="00D81D34">
        <w:rPr>
          <w:rFonts w:ascii="Arial Narrow" w:hAnsi="Arial Narrow"/>
          <w:b/>
        </w:rPr>
        <w:t xml:space="preserve"> rada </w:t>
      </w:r>
      <w:r w:rsidRPr="00D81D34">
        <w:rPr>
          <w:rFonts w:ascii="Arial Narrow" w:hAnsi="Arial Narrow"/>
        </w:rPr>
        <w:t xml:space="preserve">– u </w:t>
      </w:r>
      <w:proofErr w:type="spellStart"/>
      <w:r w:rsidRPr="00D81D34">
        <w:rPr>
          <w:rFonts w:ascii="Arial Narrow" w:hAnsi="Arial Narrow"/>
        </w:rPr>
        <w:t>poslovima</w:t>
      </w:r>
      <w:proofErr w:type="spellEnd"/>
      <w:r w:rsidRPr="00D81D34">
        <w:rPr>
          <w:rFonts w:ascii="Arial Narrow" w:hAnsi="Arial Narrow"/>
        </w:rPr>
        <w:t xml:space="preserve"> </w:t>
      </w:r>
      <w:proofErr w:type="spellStart"/>
      <w:r w:rsidRPr="00D81D34">
        <w:rPr>
          <w:rFonts w:ascii="Arial Narrow" w:hAnsi="Arial Narrow"/>
        </w:rPr>
        <w:t>koje</w:t>
      </w:r>
      <w:proofErr w:type="spellEnd"/>
      <w:r w:rsidRPr="00D81D34">
        <w:rPr>
          <w:rFonts w:ascii="Arial Narrow" w:hAnsi="Arial Narrow"/>
        </w:rPr>
        <w:t xml:space="preserve"> </w:t>
      </w:r>
      <w:proofErr w:type="spellStart"/>
      <w:r w:rsidRPr="00D81D34">
        <w:rPr>
          <w:rFonts w:ascii="Arial Narrow" w:hAnsi="Arial Narrow"/>
        </w:rPr>
        <w:t>obavlja</w:t>
      </w:r>
      <w:proofErr w:type="spellEnd"/>
      <w:r w:rsidRPr="00D81D34">
        <w:rPr>
          <w:rFonts w:ascii="Arial Narrow" w:hAnsi="Arial Narrow"/>
        </w:rPr>
        <w:t xml:space="preserve"> </w:t>
      </w:r>
      <w:proofErr w:type="spellStart"/>
      <w:r w:rsidRPr="00D81D34">
        <w:rPr>
          <w:rFonts w:ascii="Arial Narrow" w:hAnsi="Arial Narrow"/>
        </w:rPr>
        <w:t>nije</w:t>
      </w:r>
      <w:proofErr w:type="spellEnd"/>
      <w:r w:rsidRPr="00D81D34">
        <w:rPr>
          <w:rFonts w:ascii="Arial Narrow" w:hAnsi="Arial Narrow"/>
        </w:rPr>
        <w:t xml:space="preserve"> </w:t>
      </w:r>
      <w:proofErr w:type="spellStart"/>
      <w:r w:rsidRPr="00D81D34">
        <w:rPr>
          <w:rFonts w:ascii="Arial Narrow" w:hAnsi="Arial Narrow"/>
        </w:rPr>
        <w:t>potrebno</w:t>
      </w:r>
      <w:proofErr w:type="spellEnd"/>
      <w:r w:rsidRPr="00D81D34">
        <w:rPr>
          <w:rFonts w:ascii="Arial Narrow" w:hAnsi="Arial Narrow"/>
        </w:rPr>
        <w:t xml:space="preserve"> </w:t>
      </w:r>
      <w:proofErr w:type="spellStart"/>
      <w:r w:rsidRPr="00D81D34">
        <w:rPr>
          <w:rFonts w:ascii="Arial Narrow" w:hAnsi="Arial Narrow"/>
        </w:rPr>
        <w:t>intervenirati</w:t>
      </w:r>
      <w:proofErr w:type="spellEnd"/>
      <w:r w:rsidRPr="00D81D34">
        <w:rPr>
          <w:rFonts w:ascii="Arial Narrow" w:hAnsi="Arial Narrow"/>
        </w:rPr>
        <w:t xml:space="preserve">, na </w:t>
      </w:r>
      <w:proofErr w:type="spellStart"/>
      <w:r w:rsidRPr="00D81D34">
        <w:rPr>
          <w:rFonts w:ascii="Arial Narrow" w:hAnsi="Arial Narrow"/>
        </w:rPr>
        <w:t>kvalitetu</w:t>
      </w:r>
      <w:proofErr w:type="spellEnd"/>
      <w:r w:rsidRPr="00D81D34">
        <w:rPr>
          <w:rFonts w:ascii="Arial Narrow" w:hAnsi="Arial Narrow"/>
        </w:rPr>
        <w:t xml:space="preserve"> </w:t>
      </w:r>
      <w:proofErr w:type="spellStart"/>
      <w:r w:rsidRPr="00D81D34">
        <w:rPr>
          <w:rFonts w:ascii="Arial Narrow" w:hAnsi="Arial Narrow"/>
        </w:rPr>
        <w:t>njegova</w:t>
      </w:r>
      <w:proofErr w:type="spellEnd"/>
      <w:r w:rsidRPr="00D81D34">
        <w:rPr>
          <w:rFonts w:ascii="Arial Narrow" w:hAnsi="Arial Narrow"/>
        </w:rPr>
        <w:t xml:space="preserve"> rada s </w:t>
      </w:r>
      <w:proofErr w:type="spellStart"/>
      <w:r w:rsidRPr="00D81D34">
        <w:rPr>
          <w:rFonts w:ascii="Arial Narrow" w:hAnsi="Arial Narrow"/>
        </w:rPr>
        <w:t>osnova</w:t>
      </w:r>
      <w:proofErr w:type="spellEnd"/>
      <w:r w:rsidRPr="00D81D34">
        <w:rPr>
          <w:rFonts w:ascii="Arial Narrow" w:hAnsi="Arial Narrow"/>
        </w:rPr>
        <w:t xml:space="preserve"> </w:t>
      </w:r>
      <w:proofErr w:type="spellStart"/>
      <w:r w:rsidRPr="00D81D34">
        <w:rPr>
          <w:rFonts w:ascii="Arial Narrow" w:hAnsi="Arial Narrow"/>
        </w:rPr>
        <w:t>stručnosti</w:t>
      </w:r>
      <w:proofErr w:type="spellEnd"/>
      <w:r w:rsidRPr="00D81D34">
        <w:rPr>
          <w:rFonts w:ascii="Arial Narrow" w:hAnsi="Arial Narrow"/>
        </w:rPr>
        <w:t xml:space="preserve">, </w:t>
      </w:r>
      <w:proofErr w:type="spellStart"/>
      <w:r w:rsidRPr="00D81D34">
        <w:rPr>
          <w:rFonts w:ascii="Arial Narrow" w:hAnsi="Arial Narrow"/>
        </w:rPr>
        <w:t>pravila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i </w:t>
      </w:r>
      <w:proofErr w:type="spellStart"/>
      <w:r w:rsidRPr="00D81D34">
        <w:rPr>
          <w:rFonts w:ascii="Arial Narrow" w:hAnsi="Arial Narrow"/>
        </w:rPr>
        <w:t>službe</w:t>
      </w:r>
      <w:proofErr w:type="spellEnd"/>
      <w:r w:rsidRPr="00D81D34">
        <w:rPr>
          <w:rFonts w:ascii="Arial Narrow" w:hAnsi="Arial Narrow"/>
        </w:rPr>
        <w:t xml:space="preserve"> </w:t>
      </w:r>
      <w:proofErr w:type="spellStart"/>
      <w:r w:rsidRPr="00D81D34">
        <w:rPr>
          <w:rFonts w:ascii="Arial Narrow" w:hAnsi="Arial Narrow"/>
        </w:rPr>
        <w:t>nije</w:t>
      </w:r>
      <w:proofErr w:type="spellEnd"/>
      <w:r w:rsidRPr="00D81D34">
        <w:rPr>
          <w:rFonts w:ascii="Arial Narrow" w:hAnsi="Arial Narrow"/>
        </w:rPr>
        <w:t xml:space="preserve"> </w:t>
      </w:r>
      <w:proofErr w:type="spellStart"/>
      <w:r w:rsidRPr="00D81D34">
        <w:rPr>
          <w:rFonts w:ascii="Arial Narrow" w:hAnsi="Arial Narrow"/>
        </w:rPr>
        <w:t>bilo</w:t>
      </w:r>
      <w:proofErr w:type="spellEnd"/>
      <w:r w:rsidRPr="00D81D34">
        <w:rPr>
          <w:rFonts w:ascii="Arial Narrow" w:hAnsi="Arial Narrow"/>
          <w:spacing w:val="-20"/>
        </w:rPr>
        <w:t xml:space="preserve"> </w:t>
      </w:r>
      <w:proofErr w:type="spellStart"/>
      <w:r w:rsidRPr="00D81D34">
        <w:rPr>
          <w:rFonts w:ascii="Arial Narrow" w:hAnsi="Arial Narrow"/>
        </w:rPr>
        <w:t>prigovora</w:t>
      </w:r>
      <w:proofErr w:type="spellEnd"/>
      <w:r w:rsidRPr="00D81D34">
        <w:rPr>
          <w:rFonts w:ascii="Arial Narrow" w:hAnsi="Arial Narrow"/>
        </w:rPr>
        <w:t>;</w:t>
      </w:r>
    </w:p>
    <w:p w14:paraId="5D3372D1" w14:textId="77777777" w:rsidR="00460612" w:rsidRPr="00D81D34" w:rsidRDefault="00460612" w:rsidP="00D81D34">
      <w:pPr>
        <w:pStyle w:val="Odlomakpopisa"/>
        <w:numPr>
          <w:ilvl w:val="1"/>
          <w:numId w:val="163"/>
        </w:numPr>
        <w:tabs>
          <w:tab w:val="left" w:pos="1227"/>
        </w:tabs>
        <w:spacing w:before="1"/>
        <w:ind w:right="234" w:firstLine="528"/>
        <w:rPr>
          <w:rFonts w:ascii="Arial Narrow" w:hAnsi="Arial Narrow"/>
        </w:rPr>
      </w:pPr>
      <w:proofErr w:type="spellStart"/>
      <w:r w:rsidRPr="00D81D34">
        <w:rPr>
          <w:rFonts w:ascii="Arial Narrow" w:hAnsi="Arial Narrow"/>
          <w:b/>
        </w:rPr>
        <w:lastRenderedPageBreak/>
        <w:t>vrlo</w:t>
      </w:r>
      <w:proofErr w:type="spellEnd"/>
      <w:r w:rsidRPr="00D81D34">
        <w:rPr>
          <w:rFonts w:ascii="Arial Narrow" w:hAnsi="Arial Narrow"/>
          <w:b/>
        </w:rPr>
        <w:t xml:space="preserve"> dobra </w:t>
      </w:r>
      <w:proofErr w:type="spellStart"/>
      <w:r w:rsidRPr="00D81D34">
        <w:rPr>
          <w:rFonts w:ascii="Arial Narrow" w:hAnsi="Arial Narrow"/>
          <w:b/>
        </w:rPr>
        <w:t>kvaliteta</w:t>
      </w:r>
      <w:proofErr w:type="spellEnd"/>
      <w:r w:rsidRPr="00D81D34">
        <w:rPr>
          <w:rFonts w:ascii="Arial Narrow" w:hAnsi="Arial Narrow"/>
          <w:b/>
        </w:rPr>
        <w:t xml:space="preserve"> rada </w:t>
      </w:r>
      <w:r w:rsidRPr="00D81D34">
        <w:rPr>
          <w:rFonts w:ascii="Arial Narrow" w:hAnsi="Arial Narrow"/>
        </w:rPr>
        <w:t xml:space="preserve">– u </w:t>
      </w:r>
      <w:proofErr w:type="spellStart"/>
      <w:r w:rsidRPr="00D81D34">
        <w:rPr>
          <w:rFonts w:ascii="Arial Narrow" w:hAnsi="Arial Narrow"/>
        </w:rPr>
        <w:t>poslovima</w:t>
      </w:r>
      <w:proofErr w:type="spellEnd"/>
      <w:r w:rsidRPr="00D81D34">
        <w:rPr>
          <w:rFonts w:ascii="Arial Narrow" w:hAnsi="Arial Narrow"/>
        </w:rPr>
        <w:t xml:space="preserve"> </w:t>
      </w:r>
      <w:proofErr w:type="spellStart"/>
      <w:r w:rsidRPr="00D81D34">
        <w:rPr>
          <w:rFonts w:ascii="Arial Narrow" w:hAnsi="Arial Narrow"/>
        </w:rPr>
        <w:t>koje</w:t>
      </w:r>
      <w:proofErr w:type="spellEnd"/>
      <w:r w:rsidRPr="00D81D34">
        <w:rPr>
          <w:rFonts w:ascii="Arial Narrow" w:hAnsi="Arial Narrow"/>
        </w:rPr>
        <w:t xml:space="preserve"> </w:t>
      </w:r>
      <w:proofErr w:type="spellStart"/>
      <w:r w:rsidRPr="00D81D34">
        <w:rPr>
          <w:rFonts w:ascii="Arial Narrow" w:hAnsi="Arial Narrow"/>
        </w:rPr>
        <w:t>obavlja</w:t>
      </w:r>
      <w:proofErr w:type="spellEnd"/>
      <w:r w:rsidRPr="00D81D34">
        <w:rPr>
          <w:rFonts w:ascii="Arial Narrow" w:hAnsi="Arial Narrow"/>
        </w:rPr>
        <w:t xml:space="preserve"> </w:t>
      </w:r>
      <w:proofErr w:type="spellStart"/>
      <w:r w:rsidRPr="00D81D34">
        <w:rPr>
          <w:rFonts w:ascii="Arial Narrow" w:hAnsi="Arial Narrow"/>
        </w:rPr>
        <w:t>vrlo</w:t>
      </w:r>
      <w:proofErr w:type="spellEnd"/>
      <w:r w:rsidRPr="00D81D34">
        <w:rPr>
          <w:rFonts w:ascii="Arial Narrow" w:hAnsi="Arial Narrow"/>
        </w:rPr>
        <w:t xml:space="preserve"> </w:t>
      </w:r>
      <w:proofErr w:type="spellStart"/>
      <w:r w:rsidRPr="00D81D34">
        <w:rPr>
          <w:rFonts w:ascii="Arial Narrow" w:hAnsi="Arial Narrow"/>
        </w:rPr>
        <w:t>rijetko</w:t>
      </w:r>
      <w:proofErr w:type="spellEnd"/>
      <w:r w:rsidRPr="00D81D34">
        <w:rPr>
          <w:rFonts w:ascii="Arial Narrow" w:hAnsi="Arial Narrow"/>
        </w:rPr>
        <w:t xml:space="preserve"> je </w:t>
      </w:r>
      <w:proofErr w:type="spellStart"/>
      <w:r w:rsidRPr="00D81D34">
        <w:rPr>
          <w:rFonts w:ascii="Arial Narrow" w:hAnsi="Arial Narrow"/>
        </w:rPr>
        <w:t>potrebno</w:t>
      </w:r>
      <w:proofErr w:type="spellEnd"/>
      <w:r w:rsidRPr="00D81D34">
        <w:rPr>
          <w:rFonts w:ascii="Arial Narrow" w:hAnsi="Arial Narrow"/>
        </w:rPr>
        <w:t xml:space="preserve"> </w:t>
      </w:r>
      <w:proofErr w:type="spellStart"/>
      <w:r w:rsidRPr="00D81D34">
        <w:rPr>
          <w:rFonts w:ascii="Arial Narrow" w:hAnsi="Arial Narrow"/>
        </w:rPr>
        <w:t>intervenirati</w:t>
      </w:r>
      <w:proofErr w:type="spellEnd"/>
      <w:r w:rsidRPr="00D81D34">
        <w:rPr>
          <w:rFonts w:ascii="Arial Narrow" w:hAnsi="Arial Narrow"/>
        </w:rPr>
        <w:t xml:space="preserve">, na </w:t>
      </w:r>
      <w:proofErr w:type="spellStart"/>
      <w:r w:rsidRPr="00D81D34">
        <w:rPr>
          <w:rFonts w:ascii="Arial Narrow" w:hAnsi="Arial Narrow"/>
        </w:rPr>
        <w:t>kvalitetu</w:t>
      </w:r>
      <w:proofErr w:type="spellEnd"/>
      <w:r w:rsidRPr="00D81D34">
        <w:rPr>
          <w:rFonts w:ascii="Arial Narrow" w:hAnsi="Arial Narrow"/>
        </w:rPr>
        <w:t xml:space="preserve"> </w:t>
      </w:r>
      <w:proofErr w:type="spellStart"/>
      <w:r w:rsidRPr="00D81D34">
        <w:rPr>
          <w:rFonts w:ascii="Arial Narrow" w:hAnsi="Arial Narrow"/>
        </w:rPr>
        <w:t>njegova</w:t>
      </w:r>
      <w:proofErr w:type="spellEnd"/>
      <w:r w:rsidRPr="00D81D34">
        <w:rPr>
          <w:rFonts w:ascii="Arial Narrow" w:hAnsi="Arial Narrow"/>
        </w:rPr>
        <w:t xml:space="preserve"> rada s </w:t>
      </w:r>
      <w:proofErr w:type="spellStart"/>
      <w:r w:rsidRPr="00D81D34">
        <w:rPr>
          <w:rFonts w:ascii="Arial Narrow" w:hAnsi="Arial Narrow"/>
        </w:rPr>
        <w:t>osnova</w:t>
      </w:r>
      <w:proofErr w:type="spellEnd"/>
      <w:r w:rsidRPr="00D81D34">
        <w:rPr>
          <w:rFonts w:ascii="Arial Narrow" w:hAnsi="Arial Narrow"/>
        </w:rPr>
        <w:t xml:space="preserve"> </w:t>
      </w:r>
      <w:proofErr w:type="spellStart"/>
      <w:r w:rsidRPr="00D81D34">
        <w:rPr>
          <w:rFonts w:ascii="Arial Narrow" w:hAnsi="Arial Narrow"/>
        </w:rPr>
        <w:t>stručnosti</w:t>
      </w:r>
      <w:proofErr w:type="spellEnd"/>
      <w:r w:rsidRPr="00D81D34">
        <w:rPr>
          <w:rFonts w:ascii="Arial Narrow" w:hAnsi="Arial Narrow"/>
        </w:rPr>
        <w:t xml:space="preserve">, </w:t>
      </w:r>
      <w:proofErr w:type="spellStart"/>
      <w:r w:rsidRPr="00D81D34">
        <w:rPr>
          <w:rFonts w:ascii="Arial Narrow" w:hAnsi="Arial Narrow"/>
        </w:rPr>
        <w:t>pravila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i </w:t>
      </w:r>
      <w:proofErr w:type="spellStart"/>
      <w:r w:rsidRPr="00D81D34">
        <w:rPr>
          <w:rFonts w:ascii="Arial Narrow" w:hAnsi="Arial Narrow"/>
        </w:rPr>
        <w:t>službe</w:t>
      </w:r>
      <w:proofErr w:type="spellEnd"/>
      <w:r w:rsidRPr="00D81D34">
        <w:rPr>
          <w:rFonts w:ascii="Arial Narrow" w:hAnsi="Arial Narrow"/>
        </w:rPr>
        <w:t xml:space="preserve"> </w:t>
      </w:r>
      <w:proofErr w:type="spellStart"/>
      <w:r w:rsidRPr="00D81D34">
        <w:rPr>
          <w:rFonts w:ascii="Arial Narrow" w:hAnsi="Arial Narrow"/>
        </w:rPr>
        <w:t>nije</w:t>
      </w:r>
      <w:proofErr w:type="spellEnd"/>
      <w:r w:rsidRPr="00D81D34">
        <w:rPr>
          <w:rFonts w:ascii="Arial Narrow" w:hAnsi="Arial Narrow"/>
        </w:rPr>
        <w:t xml:space="preserve"> </w:t>
      </w:r>
      <w:proofErr w:type="spellStart"/>
      <w:r w:rsidRPr="00D81D34">
        <w:rPr>
          <w:rFonts w:ascii="Arial Narrow" w:hAnsi="Arial Narrow"/>
        </w:rPr>
        <w:t>bilo</w:t>
      </w:r>
      <w:proofErr w:type="spellEnd"/>
      <w:r w:rsidRPr="00D81D34">
        <w:rPr>
          <w:rFonts w:ascii="Arial Narrow" w:hAnsi="Arial Narrow"/>
        </w:rPr>
        <w:t xml:space="preserve"> </w:t>
      </w:r>
      <w:proofErr w:type="spellStart"/>
      <w:r w:rsidRPr="00D81D34">
        <w:rPr>
          <w:rFonts w:ascii="Arial Narrow" w:hAnsi="Arial Narrow"/>
        </w:rPr>
        <w:t>prigovora</w:t>
      </w:r>
      <w:proofErr w:type="spellEnd"/>
      <w:r w:rsidRPr="00D81D34">
        <w:rPr>
          <w:rFonts w:ascii="Arial Narrow" w:hAnsi="Arial Narrow"/>
        </w:rPr>
        <w:t>;</w:t>
      </w:r>
    </w:p>
    <w:p w14:paraId="19C89B9D" w14:textId="77777777" w:rsidR="00460612" w:rsidRPr="00D81D34" w:rsidRDefault="00460612" w:rsidP="00D81D34">
      <w:pPr>
        <w:pStyle w:val="Odlomakpopisa"/>
        <w:numPr>
          <w:ilvl w:val="1"/>
          <w:numId w:val="163"/>
        </w:numPr>
        <w:tabs>
          <w:tab w:val="left" w:pos="1251"/>
        </w:tabs>
        <w:spacing w:before="1"/>
        <w:ind w:right="235" w:firstLine="528"/>
        <w:rPr>
          <w:rFonts w:ascii="Arial Narrow" w:hAnsi="Arial Narrow"/>
        </w:rPr>
      </w:pPr>
      <w:r w:rsidRPr="00D81D34">
        <w:rPr>
          <w:rFonts w:ascii="Arial Narrow" w:hAnsi="Arial Narrow"/>
          <w:b/>
        </w:rPr>
        <w:t xml:space="preserve">dobra </w:t>
      </w:r>
      <w:proofErr w:type="spellStart"/>
      <w:r w:rsidRPr="00D81D34">
        <w:rPr>
          <w:rFonts w:ascii="Arial Narrow" w:hAnsi="Arial Narrow"/>
          <w:b/>
        </w:rPr>
        <w:t>kvaliteta</w:t>
      </w:r>
      <w:proofErr w:type="spellEnd"/>
      <w:r w:rsidRPr="00D81D34">
        <w:rPr>
          <w:rFonts w:ascii="Arial Narrow" w:hAnsi="Arial Narrow"/>
          <w:b/>
        </w:rPr>
        <w:t xml:space="preserve"> rada </w:t>
      </w:r>
      <w:r w:rsidRPr="00D81D34">
        <w:rPr>
          <w:rFonts w:ascii="Arial Narrow" w:hAnsi="Arial Narrow"/>
        </w:rPr>
        <w:t xml:space="preserve">– u </w:t>
      </w:r>
      <w:proofErr w:type="spellStart"/>
      <w:r w:rsidRPr="00D81D34">
        <w:rPr>
          <w:rFonts w:ascii="Arial Narrow" w:hAnsi="Arial Narrow"/>
        </w:rPr>
        <w:t>poslovima</w:t>
      </w:r>
      <w:proofErr w:type="spellEnd"/>
      <w:r w:rsidRPr="00D81D34">
        <w:rPr>
          <w:rFonts w:ascii="Arial Narrow" w:hAnsi="Arial Narrow"/>
        </w:rPr>
        <w:t xml:space="preserve"> </w:t>
      </w:r>
      <w:proofErr w:type="spellStart"/>
      <w:r w:rsidRPr="00D81D34">
        <w:rPr>
          <w:rFonts w:ascii="Arial Narrow" w:hAnsi="Arial Narrow"/>
        </w:rPr>
        <w:t>koje</w:t>
      </w:r>
      <w:proofErr w:type="spellEnd"/>
      <w:r w:rsidRPr="00D81D34">
        <w:rPr>
          <w:rFonts w:ascii="Arial Narrow" w:hAnsi="Arial Narrow"/>
        </w:rPr>
        <w:t xml:space="preserve"> </w:t>
      </w:r>
      <w:proofErr w:type="spellStart"/>
      <w:r w:rsidRPr="00D81D34">
        <w:rPr>
          <w:rFonts w:ascii="Arial Narrow" w:hAnsi="Arial Narrow"/>
        </w:rPr>
        <w:t>obavlja</w:t>
      </w:r>
      <w:proofErr w:type="spellEnd"/>
      <w:r w:rsidRPr="00D81D34">
        <w:rPr>
          <w:rFonts w:ascii="Arial Narrow" w:hAnsi="Arial Narrow"/>
        </w:rPr>
        <w:t xml:space="preserve"> </w:t>
      </w:r>
      <w:proofErr w:type="spellStart"/>
      <w:r w:rsidRPr="00D81D34">
        <w:rPr>
          <w:rFonts w:ascii="Arial Narrow" w:hAnsi="Arial Narrow"/>
        </w:rPr>
        <w:t>povremeno</w:t>
      </w:r>
      <w:proofErr w:type="spellEnd"/>
      <w:r w:rsidRPr="00D81D34">
        <w:rPr>
          <w:rFonts w:ascii="Arial Narrow" w:hAnsi="Arial Narrow"/>
        </w:rPr>
        <w:t xml:space="preserve"> je </w:t>
      </w:r>
      <w:proofErr w:type="spellStart"/>
      <w:r w:rsidRPr="00D81D34">
        <w:rPr>
          <w:rFonts w:ascii="Arial Narrow" w:hAnsi="Arial Narrow"/>
        </w:rPr>
        <w:t>potrebno</w:t>
      </w:r>
      <w:proofErr w:type="spellEnd"/>
      <w:r w:rsidRPr="00D81D34">
        <w:rPr>
          <w:rFonts w:ascii="Arial Narrow" w:hAnsi="Arial Narrow"/>
        </w:rPr>
        <w:t xml:space="preserve"> </w:t>
      </w:r>
      <w:proofErr w:type="spellStart"/>
      <w:r w:rsidRPr="00D81D34">
        <w:rPr>
          <w:rFonts w:ascii="Arial Narrow" w:hAnsi="Arial Narrow"/>
        </w:rPr>
        <w:t>intervenirati</w:t>
      </w:r>
      <w:proofErr w:type="spellEnd"/>
      <w:r w:rsidRPr="00D81D34">
        <w:rPr>
          <w:rFonts w:ascii="Arial Narrow" w:hAnsi="Arial Narrow"/>
        </w:rPr>
        <w:t xml:space="preserve">, na </w:t>
      </w:r>
      <w:proofErr w:type="spellStart"/>
      <w:r w:rsidRPr="00D81D34">
        <w:rPr>
          <w:rFonts w:ascii="Arial Narrow" w:hAnsi="Arial Narrow"/>
        </w:rPr>
        <w:t>kvalitetu</w:t>
      </w:r>
      <w:proofErr w:type="spellEnd"/>
      <w:r w:rsidRPr="00D81D34">
        <w:rPr>
          <w:rFonts w:ascii="Arial Narrow" w:hAnsi="Arial Narrow"/>
        </w:rPr>
        <w:t xml:space="preserve"> </w:t>
      </w:r>
      <w:proofErr w:type="spellStart"/>
      <w:r w:rsidRPr="00D81D34">
        <w:rPr>
          <w:rFonts w:ascii="Arial Narrow" w:hAnsi="Arial Narrow"/>
        </w:rPr>
        <w:t>njegova</w:t>
      </w:r>
      <w:proofErr w:type="spellEnd"/>
      <w:r w:rsidRPr="00D81D34">
        <w:rPr>
          <w:rFonts w:ascii="Arial Narrow" w:hAnsi="Arial Narrow"/>
        </w:rPr>
        <w:t xml:space="preserve"> rada s </w:t>
      </w:r>
      <w:proofErr w:type="spellStart"/>
      <w:r w:rsidRPr="00D81D34">
        <w:rPr>
          <w:rFonts w:ascii="Arial Narrow" w:hAnsi="Arial Narrow"/>
        </w:rPr>
        <w:t>osnova</w:t>
      </w:r>
      <w:proofErr w:type="spellEnd"/>
      <w:r w:rsidRPr="00D81D34">
        <w:rPr>
          <w:rFonts w:ascii="Arial Narrow" w:hAnsi="Arial Narrow"/>
        </w:rPr>
        <w:t xml:space="preserve"> </w:t>
      </w:r>
      <w:proofErr w:type="spellStart"/>
      <w:r w:rsidRPr="00D81D34">
        <w:rPr>
          <w:rFonts w:ascii="Arial Narrow" w:hAnsi="Arial Narrow"/>
        </w:rPr>
        <w:t>stručnosti</w:t>
      </w:r>
      <w:proofErr w:type="spellEnd"/>
      <w:r w:rsidRPr="00D81D34">
        <w:rPr>
          <w:rFonts w:ascii="Arial Narrow" w:hAnsi="Arial Narrow"/>
        </w:rPr>
        <w:t xml:space="preserve">, </w:t>
      </w:r>
      <w:proofErr w:type="spellStart"/>
      <w:r w:rsidRPr="00D81D34">
        <w:rPr>
          <w:rFonts w:ascii="Arial Narrow" w:hAnsi="Arial Narrow"/>
        </w:rPr>
        <w:t>pravila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i </w:t>
      </w:r>
      <w:proofErr w:type="spellStart"/>
      <w:r w:rsidRPr="00D81D34">
        <w:rPr>
          <w:rFonts w:ascii="Arial Narrow" w:hAnsi="Arial Narrow"/>
        </w:rPr>
        <w:t>službe</w:t>
      </w:r>
      <w:proofErr w:type="spellEnd"/>
      <w:r w:rsidRPr="00D81D34">
        <w:rPr>
          <w:rFonts w:ascii="Arial Narrow" w:hAnsi="Arial Narrow"/>
        </w:rPr>
        <w:t xml:space="preserve"> </w:t>
      </w:r>
      <w:proofErr w:type="spellStart"/>
      <w:r w:rsidRPr="00D81D34">
        <w:rPr>
          <w:rFonts w:ascii="Arial Narrow" w:hAnsi="Arial Narrow"/>
        </w:rPr>
        <w:t>povremeno</w:t>
      </w:r>
      <w:proofErr w:type="spellEnd"/>
      <w:r w:rsidRPr="00D81D34">
        <w:rPr>
          <w:rFonts w:ascii="Arial Narrow" w:hAnsi="Arial Narrow"/>
        </w:rPr>
        <w:t xml:space="preserve"> je </w:t>
      </w:r>
      <w:proofErr w:type="spellStart"/>
      <w:r w:rsidRPr="00D81D34">
        <w:rPr>
          <w:rFonts w:ascii="Arial Narrow" w:hAnsi="Arial Narrow"/>
        </w:rPr>
        <w:t>bilo</w:t>
      </w:r>
      <w:proofErr w:type="spellEnd"/>
      <w:r w:rsidRPr="00D81D34">
        <w:rPr>
          <w:rFonts w:ascii="Arial Narrow" w:hAnsi="Arial Narrow"/>
          <w:spacing w:val="-1"/>
        </w:rPr>
        <w:t xml:space="preserve"> </w:t>
      </w:r>
      <w:proofErr w:type="spellStart"/>
      <w:r w:rsidRPr="00D81D34">
        <w:rPr>
          <w:rFonts w:ascii="Arial Narrow" w:hAnsi="Arial Narrow"/>
        </w:rPr>
        <w:t>prigovora</w:t>
      </w:r>
      <w:proofErr w:type="spellEnd"/>
      <w:r w:rsidRPr="00D81D34">
        <w:rPr>
          <w:rFonts w:ascii="Arial Narrow" w:hAnsi="Arial Narrow"/>
        </w:rPr>
        <w:t>;</w:t>
      </w:r>
    </w:p>
    <w:p w14:paraId="400687CA" w14:textId="77777777" w:rsidR="00460612" w:rsidRPr="00D81D34" w:rsidRDefault="00460612" w:rsidP="00D81D34">
      <w:pPr>
        <w:pStyle w:val="Odlomakpopisa"/>
        <w:numPr>
          <w:ilvl w:val="1"/>
          <w:numId w:val="163"/>
        </w:numPr>
        <w:tabs>
          <w:tab w:val="left" w:pos="1299"/>
        </w:tabs>
        <w:ind w:right="236" w:firstLine="528"/>
        <w:rPr>
          <w:rFonts w:ascii="Arial Narrow" w:hAnsi="Arial Narrow"/>
        </w:rPr>
      </w:pPr>
      <w:proofErr w:type="spellStart"/>
      <w:r w:rsidRPr="00D81D34">
        <w:rPr>
          <w:rFonts w:ascii="Arial Narrow" w:hAnsi="Arial Narrow"/>
          <w:b/>
        </w:rPr>
        <w:t>zadovoljavajuća</w:t>
      </w:r>
      <w:proofErr w:type="spellEnd"/>
      <w:r w:rsidRPr="00D81D34">
        <w:rPr>
          <w:rFonts w:ascii="Arial Narrow" w:hAnsi="Arial Narrow"/>
          <w:b/>
        </w:rPr>
        <w:t xml:space="preserve"> </w:t>
      </w:r>
      <w:proofErr w:type="spellStart"/>
      <w:r w:rsidRPr="00D81D34">
        <w:rPr>
          <w:rFonts w:ascii="Arial Narrow" w:hAnsi="Arial Narrow"/>
          <w:b/>
        </w:rPr>
        <w:t>kvaliteta</w:t>
      </w:r>
      <w:proofErr w:type="spellEnd"/>
      <w:r w:rsidRPr="00D81D34">
        <w:rPr>
          <w:rFonts w:ascii="Arial Narrow" w:hAnsi="Arial Narrow"/>
          <w:b/>
        </w:rPr>
        <w:t xml:space="preserve"> rada </w:t>
      </w:r>
      <w:r w:rsidRPr="00D81D34">
        <w:rPr>
          <w:rFonts w:ascii="Arial Narrow" w:hAnsi="Arial Narrow"/>
        </w:rPr>
        <w:t xml:space="preserve">– u </w:t>
      </w:r>
      <w:proofErr w:type="spellStart"/>
      <w:r w:rsidRPr="00D81D34">
        <w:rPr>
          <w:rFonts w:ascii="Arial Narrow" w:hAnsi="Arial Narrow"/>
        </w:rPr>
        <w:t>poslovima</w:t>
      </w:r>
      <w:proofErr w:type="spellEnd"/>
      <w:r w:rsidRPr="00D81D34">
        <w:rPr>
          <w:rFonts w:ascii="Arial Narrow" w:hAnsi="Arial Narrow"/>
        </w:rPr>
        <w:t xml:space="preserve"> </w:t>
      </w:r>
      <w:proofErr w:type="spellStart"/>
      <w:r w:rsidRPr="00D81D34">
        <w:rPr>
          <w:rFonts w:ascii="Arial Narrow" w:hAnsi="Arial Narrow"/>
        </w:rPr>
        <w:t>koje</w:t>
      </w:r>
      <w:proofErr w:type="spellEnd"/>
      <w:r w:rsidRPr="00D81D34">
        <w:rPr>
          <w:rFonts w:ascii="Arial Narrow" w:hAnsi="Arial Narrow"/>
        </w:rPr>
        <w:t xml:space="preserve"> </w:t>
      </w:r>
      <w:proofErr w:type="spellStart"/>
      <w:r w:rsidRPr="00D81D34">
        <w:rPr>
          <w:rFonts w:ascii="Arial Narrow" w:hAnsi="Arial Narrow"/>
        </w:rPr>
        <w:t>obavlja</w:t>
      </w:r>
      <w:proofErr w:type="spellEnd"/>
      <w:r w:rsidRPr="00D81D34">
        <w:rPr>
          <w:rFonts w:ascii="Arial Narrow" w:hAnsi="Arial Narrow"/>
        </w:rPr>
        <w:t xml:space="preserve"> </w:t>
      </w:r>
      <w:proofErr w:type="spellStart"/>
      <w:r w:rsidRPr="00D81D34">
        <w:rPr>
          <w:rFonts w:ascii="Arial Narrow" w:hAnsi="Arial Narrow"/>
        </w:rPr>
        <w:t>potrebno</w:t>
      </w:r>
      <w:proofErr w:type="spellEnd"/>
      <w:r w:rsidRPr="00D81D34">
        <w:rPr>
          <w:rFonts w:ascii="Arial Narrow" w:hAnsi="Arial Narrow"/>
        </w:rPr>
        <w:t xml:space="preserve"> je </w:t>
      </w:r>
      <w:proofErr w:type="spellStart"/>
      <w:r w:rsidRPr="00D81D34">
        <w:rPr>
          <w:rFonts w:ascii="Arial Narrow" w:hAnsi="Arial Narrow"/>
        </w:rPr>
        <w:t>intervenirati</w:t>
      </w:r>
      <w:proofErr w:type="spellEnd"/>
      <w:r w:rsidRPr="00D81D34">
        <w:rPr>
          <w:rFonts w:ascii="Arial Narrow" w:hAnsi="Arial Narrow"/>
        </w:rPr>
        <w:t xml:space="preserve"> i </w:t>
      </w:r>
      <w:proofErr w:type="spellStart"/>
      <w:r w:rsidRPr="00D81D34">
        <w:rPr>
          <w:rFonts w:ascii="Arial Narrow" w:hAnsi="Arial Narrow"/>
        </w:rPr>
        <w:t>tražiti</w:t>
      </w:r>
      <w:proofErr w:type="spellEnd"/>
      <w:r w:rsidRPr="00D81D34">
        <w:rPr>
          <w:rFonts w:ascii="Arial Narrow" w:hAnsi="Arial Narrow"/>
        </w:rPr>
        <w:t xml:space="preserve"> </w:t>
      </w:r>
      <w:proofErr w:type="spellStart"/>
      <w:r w:rsidRPr="00D81D34">
        <w:rPr>
          <w:rFonts w:ascii="Arial Narrow" w:hAnsi="Arial Narrow"/>
        </w:rPr>
        <w:t>izmjene</w:t>
      </w:r>
      <w:proofErr w:type="spellEnd"/>
      <w:r w:rsidRPr="00D81D34">
        <w:rPr>
          <w:rFonts w:ascii="Arial Narrow" w:hAnsi="Arial Narrow"/>
        </w:rPr>
        <w:t xml:space="preserve">, na </w:t>
      </w:r>
      <w:proofErr w:type="spellStart"/>
      <w:r w:rsidRPr="00D81D34">
        <w:rPr>
          <w:rFonts w:ascii="Arial Narrow" w:hAnsi="Arial Narrow"/>
        </w:rPr>
        <w:t>kvalitetu</w:t>
      </w:r>
      <w:proofErr w:type="spellEnd"/>
      <w:r w:rsidRPr="00D81D34">
        <w:rPr>
          <w:rFonts w:ascii="Arial Narrow" w:hAnsi="Arial Narrow"/>
        </w:rPr>
        <w:t xml:space="preserve"> </w:t>
      </w:r>
      <w:proofErr w:type="spellStart"/>
      <w:r w:rsidRPr="00D81D34">
        <w:rPr>
          <w:rFonts w:ascii="Arial Narrow" w:hAnsi="Arial Narrow"/>
        </w:rPr>
        <w:t>njegova</w:t>
      </w:r>
      <w:proofErr w:type="spellEnd"/>
      <w:r w:rsidRPr="00D81D34">
        <w:rPr>
          <w:rFonts w:ascii="Arial Narrow" w:hAnsi="Arial Narrow"/>
        </w:rPr>
        <w:t xml:space="preserve"> rada s </w:t>
      </w:r>
      <w:proofErr w:type="spellStart"/>
      <w:r w:rsidRPr="00D81D34">
        <w:rPr>
          <w:rFonts w:ascii="Arial Narrow" w:hAnsi="Arial Narrow"/>
        </w:rPr>
        <w:t>osnova</w:t>
      </w:r>
      <w:proofErr w:type="spellEnd"/>
      <w:r w:rsidRPr="00D81D34">
        <w:rPr>
          <w:rFonts w:ascii="Arial Narrow" w:hAnsi="Arial Narrow"/>
        </w:rPr>
        <w:t xml:space="preserve"> </w:t>
      </w:r>
      <w:proofErr w:type="spellStart"/>
      <w:r w:rsidRPr="00D81D34">
        <w:rPr>
          <w:rFonts w:ascii="Arial Narrow" w:hAnsi="Arial Narrow"/>
        </w:rPr>
        <w:t>stručnosti</w:t>
      </w:r>
      <w:proofErr w:type="spellEnd"/>
      <w:r w:rsidRPr="00D81D34">
        <w:rPr>
          <w:rFonts w:ascii="Arial Narrow" w:hAnsi="Arial Narrow"/>
        </w:rPr>
        <w:t xml:space="preserve">, </w:t>
      </w:r>
      <w:proofErr w:type="spellStart"/>
      <w:r w:rsidRPr="00D81D34">
        <w:rPr>
          <w:rFonts w:ascii="Arial Narrow" w:hAnsi="Arial Narrow"/>
        </w:rPr>
        <w:t>pravila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i </w:t>
      </w:r>
      <w:proofErr w:type="spellStart"/>
      <w:r w:rsidRPr="00D81D34">
        <w:rPr>
          <w:rFonts w:ascii="Arial Narrow" w:hAnsi="Arial Narrow"/>
        </w:rPr>
        <w:t>službe</w:t>
      </w:r>
      <w:proofErr w:type="spellEnd"/>
      <w:r w:rsidRPr="00D81D34">
        <w:rPr>
          <w:rFonts w:ascii="Arial Narrow" w:hAnsi="Arial Narrow"/>
        </w:rPr>
        <w:t xml:space="preserve"> </w:t>
      </w:r>
      <w:proofErr w:type="spellStart"/>
      <w:r w:rsidRPr="00D81D34">
        <w:rPr>
          <w:rFonts w:ascii="Arial Narrow" w:hAnsi="Arial Narrow"/>
        </w:rPr>
        <w:t>vrlo</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je </w:t>
      </w:r>
      <w:proofErr w:type="spellStart"/>
      <w:r w:rsidRPr="00D81D34">
        <w:rPr>
          <w:rFonts w:ascii="Arial Narrow" w:hAnsi="Arial Narrow"/>
        </w:rPr>
        <w:t>bilo</w:t>
      </w:r>
      <w:proofErr w:type="spellEnd"/>
      <w:r w:rsidRPr="00D81D34">
        <w:rPr>
          <w:rFonts w:ascii="Arial Narrow" w:hAnsi="Arial Narrow"/>
          <w:spacing w:val="-2"/>
        </w:rPr>
        <w:t xml:space="preserve"> </w:t>
      </w:r>
      <w:proofErr w:type="spellStart"/>
      <w:r w:rsidRPr="00D81D34">
        <w:rPr>
          <w:rFonts w:ascii="Arial Narrow" w:hAnsi="Arial Narrow"/>
        </w:rPr>
        <w:t>prigovora</w:t>
      </w:r>
      <w:proofErr w:type="spellEnd"/>
      <w:r w:rsidRPr="00D81D34">
        <w:rPr>
          <w:rFonts w:ascii="Arial Narrow" w:hAnsi="Arial Narrow"/>
        </w:rPr>
        <w:t>;</w:t>
      </w:r>
    </w:p>
    <w:p w14:paraId="55941B3C" w14:textId="77777777" w:rsidR="00460612" w:rsidRPr="00D81D34" w:rsidRDefault="00460612" w:rsidP="00D81D34">
      <w:pPr>
        <w:pStyle w:val="Odlomakpopisa"/>
        <w:numPr>
          <w:ilvl w:val="1"/>
          <w:numId w:val="163"/>
        </w:numPr>
        <w:tabs>
          <w:tab w:val="left" w:pos="1270"/>
        </w:tabs>
        <w:ind w:right="234" w:firstLine="528"/>
        <w:rPr>
          <w:rFonts w:ascii="Arial Narrow" w:hAnsi="Arial Narrow"/>
        </w:rPr>
      </w:pPr>
      <w:proofErr w:type="spellStart"/>
      <w:r w:rsidRPr="00D81D34">
        <w:rPr>
          <w:rFonts w:ascii="Arial Narrow" w:hAnsi="Arial Narrow"/>
          <w:b/>
        </w:rPr>
        <w:t>nedovoljna</w:t>
      </w:r>
      <w:proofErr w:type="spellEnd"/>
      <w:r w:rsidRPr="00D81D34">
        <w:rPr>
          <w:rFonts w:ascii="Arial Narrow" w:hAnsi="Arial Narrow"/>
          <w:b/>
        </w:rPr>
        <w:t xml:space="preserve"> </w:t>
      </w:r>
      <w:proofErr w:type="spellStart"/>
      <w:r w:rsidRPr="00D81D34">
        <w:rPr>
          <w:rFonts w:ascii="Arial Narrow" w:hAnsi="Arial Narrow"/>
          <w:b/>
        </w:rPr>
        <w:t>kvaliteta</w:t>
      </w:r>
      <w:proofErr w:type="spellEnd"/>
      <w:r w:rsidRPr="00D81D34">
        <w:rPr>
          <w:rFonts w:ascii="Arial Narrow" w:hAnsi="Arial Narrow"/>
          <w:b/>
        </w:rPr>
        <w:t xml:space="preserve"> rada </w:t>
      </w:r>
      <w:r w:rsidRPr="00D81D34">
        <w:rPr>
          <w:rFonts w:ascii="Arial Narrow" w:hAnsi="Arial Narrow"/>
        </w:rPr>
        <w:t xml:space="preserve">– u </w:t>
      </w:r>
      <w:proofErr w:type="spellStart"/>
      <w:r w:rsidRPr="00D81D34">
        <w:rPr>
          <w:rFonts w:ascii="Arial Narrow" w:hAnsi="Arial Narrow"/>
        </w:rPr>
        <w:t>poslovima</w:t>
      </w:r>
      <w:proofErr w:type="spellEnd"/>
      <w:r w:rsidRPr="00D81D34">
        <w:rPr>
          <w:rFonts w:ascii="Arial Narrow" w:hAnsi="Arial Narrow"/>
        </w:rPr>
        <w:t xml:space="preserve"> </w:t>
      </w:r>
      <w:proofErr w:type="spellStart"/>
      <w:r w:rsidRPr="00D81D34">
        <w:rPr>
          <w:rFonts w:ascii="Arial Narrow" w:hAnsi="Arial Narrow"/>
        </w:rPr>
        <w:t>koje</w:t>
      </w:r>
      <w:proofErr w:type="spellEnd"/>
      <w:r w:rsidRPr="00D81D34">
        <w:rPr>
          <w:rFonts w:ascii="Arial Narrow" w:hAnsi="Arial Narrow"/>
        </w:rPr>
        <w:t xml:space="preserve"> </w:t>
      </w:r>
      <w:proofErr w:type="spellStart"/>
      <w:r w:rsidRPr="00D81D34">
        <w:rPr>
          <w:rFonts w:ascii="Arial Narrow" w:hAnsi="Arial Narrow"/>
        </w:rPr>
        <w:t>obavlja</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je </w:t>
      </w:r>
      <w:proofErr w:type="spellStart"/>
      <w:r w:rsidRPr="00D81D34">
        <w:rPr>
          <w:rFonts w:ascii="Arial Narrow" w:hAnsi="Arial Narrow"/>
        </w:rPr>
        <w:t>potrebno</w:t>
      </w:r>
      <w:proofErr w:type="spellEnd"/>
      <w:r w:rsidRPr="00D81D34">
        <w:rPr>
          <w:rFonts w:ascii="Arial Narrow" w:hAnsi="Arial Narrow"/>
        </w:rPr>
        <w:t xml:space="preserve"> </w:t>
      </w:r>
      <w:proofErr w:type="spellStart"/>
      <w:r w:rsidRPr="00D81D34">
        <w:rPr>
          <w:rFonts w:ascii="Arial Narrow" w:hAnsi="Arial Narrow"/>
        </w:rPr>
        <w:t>intervenirati</w:t>
      </w:r>
      <w:proofErr w:type="spellEnd"/>
      <w:r w:rsidRPr="00D81D34">
        <w:rPr>
          <w:rFonts w:ascii="Arial Narrow" w:hAnsi="Arial Narrow"/>
        </w:rPr>
        <w:t xml:space="preserve"> i </w:t>
      </w:r>
      <w:proofErr w:type="spellStart"/>
      <w:r w:rsidRPr="00D81D34">
        <w:rPr>
          <w:rFonts w:ascii="Arial Narrow" w:hAnsi="Arial Narrow"/>
        </w:rPr>
        <w:t>tražiti</w:t>
      </w:r>
      <w:proofErr w:type="spellEnd"/>
      <w:r w:rsidRPr="00D81D34">
        <w:rPr>
          <w:rFonts w:ascii="Arial Narrow" w:hAnsi="Arial Narrow"/>
        </w:rPr>
        <w:t xml:space="preserve"> </w:t>
      </w:r>
      <w:proofErr w:type="spellStart"/>
      <w:r w:rsidRPr="00D81D34">
        <w:rPr>
          <w:rFonts w:ascii="Arial Narrow" w:hAnsi="Arial Narrow"/>
        </w:rPr>
        <w:t>izmjene</w:t>
      </w:r>
      <w:proofErr w:type="spellEnd"/>
      <w:r w:rsidRPr="00D81D34">
        <w:rPr>
          <w:rFonts w:ascii="Arial Narrow" w:hAnsi="Arial Narrow"/>
        </w:rPr>
        <w:t xml:space="preserve">, </w:t>
      </w:r>
      <w:proofErr w:type="spellStart"/>
      <w:r w:rsidRPr="00D81D34">
        <w:rPr>
          <w:rFonts w:ascii="Arial Narrow" w:hAnsi="Arial Narrow"/>
        </w:rPr>
        <w:t>ispravke</w:t>
      </w:r>
      <w:proofErr w:type="spellEnd"/>
      <w:r w:rsidRPr="00D81D34">
        <w:rPr>
          <w:rFonts w:ascii="Arial Narrow" w:hAnsi="Arial Narrow"/>
        </w:rPr>
        <w:t xml:space="preserve"> </w:t>
      </w:r>
      <w:proofErr w:type="spellStart"/>
      <w:r w:rsidRPr="00D81D34">
        <w:rPr>
          <w:rFonts w:ascii="Arial Narrow" w:hAnsi="Arial Narrow"/>
        </w:rPr>
        <w:t>ili</w:t>
      </w:r>
      <w:proofErr w:type="spellEnd"/>
      <w:r w:rsidRPr="00D81D34">
        <w:rPr>
          <w:rFonts w:ascii="Arial Narrow" w:hAnsi="Arial Narrow"/>
        </w:rPr>
        <w:t xml:space="preserve"> </w:t>
      </w:r>
      <w:proofErr w:type="spellStart"/>
      <w:r w:rsidRPr="00D81D34">
        <w:rPr>
          <w:rFonts w:ascii="Arial Narrow" w:hAnsi="Arial Narrow"/>
        </w:rPr>
        <w:t>dopune</w:t>
      </w:r>
      <w:proofErr w:type="spellEnd"/>
      <w:r w:rsidRPr="00D81D34">
        <w:rPr>
          <w:rFonts w:ascii="Arial Narrow" w:hAnsi="Arial Narrow"/>
        </w:rPr>
        <w:t xml:space="preserve">, na </w:t>
      </w:r>
      <w:proofErr w:type="spellStart"/>
      <w:r w:rsidRPr="00D81D34">
        <w:rPr>
          <w:rFonts w:ascii="Arial Narrow" w:hAnsi="Arial Narrow"/>
        </w:rPr>
        <w:t>kvalitetu</w:t>
      </w:r>
      <w:proofErr w:type="spellEnd"/>
      <w:r w:rsidRPr="00D81D34">
        <w:rPr>
          <w:rFonts w:ascii="Arial Narrow" w:hAnsi="Arial Narrow"/>
        </w:rPr>
        <w:t xml:space="preserve"> </w:t>
      </w:r>
      <w:proofErr w:type="spellStart"/>
      <w:r w:rsidRPr="00D81D34">
        <w:rPr>
          <w:rFonts w:ascii="Arial Narrow" w:hAnsi="Arial Narrow"/>
        </w:rPr>
        <w:t>njegova</w:t>
      </w:r>
      <w:proofErr w:type="spellEnd"/>
      <w:r w:rsidRPr="00D81D34">
        <w:rPr>
          <w:rFonts w:ascii="Arial Narrow" w:hAnsi="Arial Narrow"/>
        </w:rPr>
        <w:t xml:space="preserve"> rada s </w:t>
      </w:r>
      <w:proofErr w:type="spellStart"/>
      <w:r w:rsidRPr="00D81D34">
        <w:rPr>
          <w:rFonts w:ascii="Arial Narrow" w:hAnsi="Arial Narrow"/>
        </w:rPr>
        <w:t>osnova</w:t>
      </w:r>
      <w:proofErr w:type="spellEnd"/>
      <w:r w:rsidRPr="00D81D34">
        <w:rPr>
          <w:rFonts w:ascii="Arial Narrow" w:hAnsi="Arial Narrow"/>
        </w:rPr>
        <w:t xml:space="preserve"> </w:t>
      </w:r>
      <w:proofErr w:type="spellStart"/>
      <w:r w:rsidRPr="00D81D34">
        <w:rPr>
          <w:rFonts w:ascii="Arial Narrow" w:hAnsi="Arial Narrow"/>
        </w:rPr>
        <w:t>stručnosti</w:t>
      </w:r>
      <w:proofErr w:type="spellEnd"/>
      <w:r w:rsidRPr="00D81D34">
        <w:rPr>
          <w:rFonts w:ascii="Arial Narrow" w:hAnsi="Arial Narrow"/>
        </w:rPr>
        <w:t xml:space="preserve">, </w:t>
      </w:r>
      <w:proofErr w:type="spellStart"/>
      <w:r w:rsidRPr="00D81D34">
        <w:rPr>
          <w:rFonts w:ascii="Arial Narrow" w:hAnsi="Arial Narrow"/>
        </w:rPr>
        <w:t>pravila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i </w:t>
      </w:r>
      <w:proofErr w:type="spellStart"/>
      <w:r w:rsidRPr="00D81D34">
        <w:rPr>
          <w:rFonts w:ascii="Arial Narrow" w:hAnsi="Arial Narrow"/>
        </w:rPr>
        <w:t>službe</w:t>
      </w:r>
      <w:proofErr w:type="spellEnd"/>
      <w:r w:rsidRPr="00D81D34">
        <w:rPr>
          <w:rFonts w:ascii="Arial Narrow" w:hAnsi="Arial Narrow"/>
        </w:rPr>
        <w:t xml:space="preserve"> </w:t>
      </w:r>
      <w:proofErr w:type="spellStart"/>
      <w:r w:rsidRPr="00D81D34">
        <w:rPr>
          <w:rFonts w:ascii="Arial Narrow" w:hAnsi="Arial Narrow"/>
        </w:rPr>
        <w:t>vrlo</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je </w:t>
      </w:r>
      <w:proofErr w:type="spellStart"/>
      <w:r w:rsidRPr="00D81D34">
        <w:rPr>
          <w:rFonts w:ascii="Arial Narrow" w:hAnsi="Arial Narrow"/>
        </w:rPr>
        <w:t>bilo</w:t>
      </w:r>
      <w:proofErr w:type="spellEnd"/>
      <w:r w:rsidRPr="00D81D34">
        <w:rPr>
          <w:rFonts w:ascii="Arial Narrow" w:hAnsi="Arial Narrow"/>
          <w:spacing w:val="-6"/>
        </w:rPr>
        <w:t xml:space="preserve"> </w:t>
      </w:r>
      <w:proofErr w:type="spellStart"/>
      <w:r w:rsidRPr="00D81D34">
        <w:rPr>
          <w:rFonts w:ascii="Arial Narrow" w:hAnsi="Arial Narrow"/>
        </w:rPr>
        <w:t>prigovora</w:t>
      </w:r>
      <w:proofErr w:type="spellEnd"/>
      <w:r w:rsidRPr="00D81D34">
        <w:rPr>
          <w:rFonts w:ascii="Arial Narrow" w:hAnsi="Arial Narrow"/>
        </w:rPr>
        <w:t>;</w:t>
      </w:r>
    </w:p>
    <w:p w14:paraId="2DE5B83F" w14:textId="77777777" w:rsidR="00460612" w:rsidRPr="00D81D34" w:rsidRDefault="00460612" w:rsidP="00460612">
      <w:pPr>
        <w:pStyle w:val="Tijeloteksta"/>
        <w:spacing w:before="1"/>
        <w:rPr>
          <w:rFonts w:ascii="Arial Narrow" w:hAnsi="Arial Narrow"/>
        </w:rPr>
      </w:pPr>
    </w:p>
    <w:p w14:paraId="60DA0E7E" w14:textId="77777777" w:rsidR="00460612" w:rsidRPr="00D81D34" w:rsidRDefault="00460612" w:rsidP="00D81D34">
      <w:pPr>
        <w:pStyle w:val="Naslov1"/>
        <w:numPr>
          <w:ilvl w:val="0"/>
          <w:numId w:val="163"/>
        </w:numPr>
        <w:tabs>
          <w:tab w:val="left" w:pos="466"/>
        </w:tabs>
        <w:ind w:left="720" w:hanging="360"/>
        <w:rPr>
          <w:rFonts w:ascii="Arial Narrow" w:hAnsi="Arial Narrow"/>
          <w:sz w:val="22"/>
          <w:szCs w:val="22"/>
        </w:rPr>
      </w:pPr>
      <w:r w:rsidRPr="00D81D34">
        <w:rPr>
          <w:rFonts w:ascii="Arial Narrow" w:hAnsi="Arial Narrow"/>
          <w:sz w:val="22"/>
          <w:szCs w:val="22"/>
          <w:u w:val="single"/>
        </w:rPr>
        <w:t>Opseg obavljanja poslova i poštivanje zadanih</w:t>
      </w:r>
      <w:r w:rsidRPr="00D81D34">
        <w:rPr>
          <w:rFonts w:ascii="Arial Narrow" w:hAnsi="Arial Narrow"/>
          <w:spacing w:val="-5"/>
          <w:sz w:val="22"/>
          <w:szCs w:val="22"/>
          <w:u w:val="single"/>
        </w:rPr>
        <w:t xml:space="preserve"> </w:t>
      </w:r>
      <w:r w:rsidRPr="00D81D34">
        <w:rPr>
          <w:rFonts w:ascii="Arial Narrow" w:hAnsi="Arial Narrow"/>
          <w:sz w:val="22"/>
          <w:szCs w:val="22"/>
          <w:u w:val="single"/>
        </w:rPr>
        <w:t>rokova</w:t>
      </w:r>
    </w:p>
    <w:p w14:paraId="286AEE29" w14:textId="77777777" w:rsidR="00460612" w:rsidRPr="00D81D34" w:rsidRDefault="00460612" w:rsidP="00460612">
      <w:pPr>
        <w:pStyle w:val="Tijeloteksta"/>
        <w:spacing w:before="11"/>
        <w:rPr>
          <w:rFonts w:ascii="Arial Narrow" w:hAnsi="Arial Narrow"/>
          <w:b/>
        </w:rPr>
      </w:pPr>
    </w:p>
    <w:p w14:paraId="293F7470" w14:textId="77777777" w:rsidR="00460612" w:rsidRPr="00D81D34" w:rsidRDefault="00460612" w:rsidP="00D81D34">
      <w:pPr>
        <w:pStyle w:val="Odlomakpopisa"/>
        <w:numPr>
          <w:ilvl w:val="1"/>
          <w:numId w:val="163"/>
        </w:numPr>
        <w:tabs>
          <w:tab w:val="left" w:pos="1203"/>
        </w:tabs>
        <w:ind w:right="241" w:firstLine="528"/>
        <w:rPr>
          <w:rFonts w:ascii="Arial Narrow" w:hAnsi="Arial Narrow"/>
        </w:rPr>
      </w:pPr>
      <w:proofErr w:type="spellStart"/>
      <w:r w:rsidRPr="00D81D34">
        <w:rPr>
          <w:rFonts w:ascii="Arial Narrow" w:hAnsi="Arial Narrow"/>
        </w:rPr>
        <w:t>poslove</w:t>
      </w:r>
      <w:proofErr w:type="spellEnd"/>
      <w:r w:rsidRPr="00D81D34">
        <w:rPr>
          <w:rFonts w:ascii="Arial Narrow" w:hAnsi="Arial Narrow"/>
        </w:rPr>
        <w:t xml:space="preserve"> </w:t>
      </w:r>
      <w:proofErr w:type="spellStart"/>
      <w:r w:rsidRPr="00D81D34">
        <w:rPr>
          <w:rFonts w:ascii="Arial Narrow" w:hAnsi="Arial Narrow"/>
        </w:rPr>
        <w:t>radnog</w:t>
      </w:r>
      <w:proofErr w:type="spellEnd"/>
      <w:r w:rsidRPr="00D81D34">
        <w:rPr>
          <w:rFonts w:ascii="Arial Narrow" w:hAnsi="Arial Narrow"/>
        </w:rPr>
        <w:t xml:space="preserve"> </w:t>
      </w:r>
      <w:proofErr w:type="spellStart"/>
      <w:r w:rsidRPr="00D81D34">
        <w:rPr>
          <w:rFonts w:ascii="Arial Narrow" w:hAnsi="Arial Narrow"/>
        </w:rPr>
        <w:t>mjesta</w:t>
      </w:r>
      <w:proofErr w:type="spellEnd"/>
      <w:r w:rsidRPr="00D81D34">
        <w:rPr>
          <w:rFonts w:ascii="Arial Narrow" w:hAnsi="Arial Narrow"/>
        </w:rPr>
        <w:t xml:space="preserve"> na </w:t>
      </w:r>
      <w:proofErr w:type="spellStart"/>
      <w:r w:rsidRPr="00D81D34">
        <w:rPr>
          <w:rFonts w:ascii="Arial Narrow" w:hAnsi="Arial Narrow"/>
        </w:rPr>
        <w:t>koje</w:t>
      </w:r>
      <w:proofErr w:type="spellEnd"/>
      <w:r w:rsidRPr="00D81D34">
        <w:rPr>
          <w:rFonts w:ascii="Arial Narrow" w:hAnsi="Arial Narrow"/>
        </w:rPr>
        <w:t xml:space="preserve"> je </w:t>
      </w:r>
      <w:proofErr w:type="spellStart"/>
      <w:r w:rsidRPr="00D81D34">
        <w:rPr>
          <w:rFonts w:ascii="Arial Narrow" w:hAnsi="Arial Narrow"/>
        </w:rPr>
        <w:t>raspoređen</w:t>
      </w:r>
      <w:proofErr w:type="spellEnd"/>
      <w:r w:rsidRPr="00D81D34">
        <w:rPr>
          <w:rFonts w:ascii="Arial Narrow" w:hAnsi="Arial Narrow"/>
        </w:rPr>
        <w:t xml:space="preserve"> </w:t>
      </w:r>
      <w:proofErr w:type="spellStart"/>
      <w:r w:rsidRPr="00D81D34">
        <w:rPr>
          <w:rFonts w:ascii="Arial Narrow" w:hAnsi="Arial Narrow"/>
        </w:rPr>
        <w:t>obavio</w:t>
      </w:r>
      <w:proofErr w:type="spellEnd"/>
      <w:r w:rsidRPr="00D81D34">
        <w:rPr>
          <w:rFonts w:ascii="Arial Narrow" w:hAnsi="Arial Narrow"/>
        </w:rPr>
        <w:t xml:space="preserve"> je u </w:t>
      </w:r>
      <w:proofErr w:type="spellStart"/>
      <w:r w:rsidRPr="00D81D34">
        <w:rPr>
          <w:rFonts w:ascii="Arial Narrow" w:hAnsi="Arial Narrow"/>
        </w:rPr>
        <w:t>cijelosti</w:t>
      </w:r>
      <w:proofErr w:type="spellEnd"/>
      <w:r w:rsidRPr="00D81D34">
        <w:rPr>
          <w:rFonts w:ascii="Arial Narrow" w:hAnsi="Arial Narrow"/>
        </w:rPr>
        <w:t xml:space="preserve"> i to u </w:t>
      </w:r>
      <w:proofErr w:type="spellStart"/>
      <w:r w:rsidRPr="00D81D34">
        <w:rPr>
          <w:rFonts w:ascii="Arial Narrow" w:hAnsi="Arial Narrow"/>
        </w:rPr>
        <w:t>zadanim</w:t>
      </w:r>
      <w:proofErr w:type="spellEnd"/>
      <w:r w:rsidRPr="00D81D34">
        <w:rPr>
          <w:rFonts w:ascii="Arial Narrow" w:hAnsi="Arial Narrow"/>
        </w:rPr>
        <w:t xml:space="preserve"> </w:t>
      </w:r>
      <w:proofErr w:type="spellStart"/>
      <w:r w:rsidRPr="00D81D34">
        <w:rPr>
          <w:rFonts w:ascii="Arial Narrow" w:hAnsi="Arial Narrow"/>
        </w:rPr>
        <w:t>rokovima</w:t>
      </w:r>
      <w:proofErr w:type="spellEnd"/>
      <w:r w:rsidRPr="00D81D34">
        <w:rPr>
          <w:rFonts w:ascii="Arial Narrow" w:hAnsi="Arial Narrow"/>
        </w:rPr>
        <w:t>;</w:t>
      </w:r>
    </w:p>
    <w:p w14:paraId="0262A27D" w14:textId="77777777" w:rsidR="00460612" w:rsidRPr="00D81D34" w:rsidRDefault="00460612" w:rsidP="00D81D34">
      <w:pPr>
        <w:pStyle w:val="Odlomakpopisa"/>
        <w:numPr>
          <w:ilvl w:val="1"/>
          <w:numId w:val="163"/>
        </w:numPr>
        <w:tabs>
          <w:tab w:val="left" w:pos="1222"/>
        </w:tabs>
        <w:spacing w:before="1"/>
        <w:ind w:right="238" w:firstLine="528"/>
        <w:rPr>
          <w:rFonts w:ascii="Arial Narrow" w:hAnsi="Arial Narrow"/>
        </w:rPr>
      </w:pPr>
      <w:proofErr w:type="spellStart"/>
      <w:r w:rsidRPr="00D81D34">
        <w:rPr>
          <w:rFonts w:ascii="Arial Narrow" w:hAnsi="Arial Narrow"/>
        </w:rPr>
        <w:t>poslove</w:t>
      </w:r>
      <w:proofErr w:type="spellEnd"/>
      <w:r w:rsidRPr="00D81D34">
        <w:rPr>
          <w:rFonts w:ascii="Arial Narrow" w:hAnsi="Arial Narrow"/>
        </w:rPr>
        <w:t xml:space="preserve"> </w:t>
      </w:r>
      <w:proofErr w:type="spellStart"/>
      <w:r w:rsidRPr="00D81D34">
        <w:rPr>
          <w:rFonts w:ascii="Arial Narrow" w:hAnsi="Arial Narrow"/>
        </w:rPr>
        <w:t>radnog</w:t>
      </w:r>
      <w:proofErr w:type="spellEnd"/>
      <w:r w:rsidRPr="00D81D34">
        <w:rPr>
          <w:rFonts w:ascii="Arial Narrow" w:hAnsi="Arial Narrow"/>
        </w:rPr>
        <w:t xml:space="preserve"> </w:t>
      </w:r>
      <w:proofErr w:type="spellStart"/>
      <w:r w:rsidRPr="00D81D34">
        <w:rPr>
          <w:rFonts w:ascii="Arial Narrow" w:hAnsi="Arial Narrow"/>
        </w:rPr>
        <w:t>mjesta</w:t>
      </w:r>
      <w:proofErr w:type="spellEnd"/>
      <w:r w:rsidRPr="00D81D34">
        <w:rPr>
          <w:rFonts w:ascii="Arial Narrow" w:hAnsi="Arial Narrow"/>
        </w:rPr>
        <w:t xml:space="preserve"> na </w:t>
      </w:r>
      <w:proofErr w:type="spellStart"/>
      <w:r w:rsidRPr="00D81D34">
        <w:rPr>
          <w:rFonts w:ascii="Arial Narrow" w:hAnsi="Arial Narrow"/>
        </w:rPr>
        <w:t>koje</w:t>
      </w:r>
      <w:proofErr w:type="spellEnd"/>
      <w:r w:rsidRPr="00D81D34">
        <w:rPr>
          <w:rFonts w:ascii="Arial Narrow" w:hAnsi="Arial Narrow"/>
        </w:rPr>
        <w:t xml:space="preserve"> je </w:t>
      </w:r>
      <w:proofErr w:type="spellStart"/>
      <w:r w:rsidRPr="00D81D34">
        <w:rPr>
          <w:rFonts w:ascii="Arial Narrow" w:hAnsi="Arial Narrow"/>
        </w:rPr>
        <w:t>raspoređen</w:t>
      </w:r>
      <w:proofErr w:type="spellEnd"/>
      <w:r w:rsidRPr="00D81D34">
        <w:rPr>
          <w:rFonts w:ascii="Arial Narrow" w:hAnsi="Arial Narrow"/>
        </w:rPr>
        <w:t xml:space="preserve"> </w:t>
      </w:r>
      <w:proofErr w:type="spellStart"/>
      <w:r w:rsidRPr="00D81D34">
        <w:rPr>
          <w:rFonts w:ascii="Arial Narrow" w:hAnsi="Arial Narrow"/>
        </w:rPr>
        <w:t>obavio</w:t>
      </w:r>
      <w:proofErr w:type="spellEnd"/>
      <w:r w:rsidRPr="00D81D34">
        <w:rPr>
          <w:rFonts w:ascii="Arial Narrow" w:hAnsi="Arial Narrow"/>
        </w:rPr>
        <w:t xml:space="preserve"> je u </w:t>
      </w:r>
      <w:proofErr w:type="spellStart"/>
      <w:r w:rsidRPr="00D81D34">
        <w:rPr>
          <w:rFonts w:ascii="Arial Narrow" w:hAnsi="Arial Narrow"/>
        </w:rPr>
        <w:t>najvećem</w:t>
      </w:r>
      <w:proofErr w:type="spellEnd"/>
      <w:r w:rsidRPr="00D81D34">
        <w:rPr>
          <w:rFonts w:ascii="Arial Narrow" w:hAnsi="Arial Narrow"/>
        </w:rPr>
        <w:t xml:space="preserve"> </w:t>
      </w:r>
      <w:proofErr w:type="spellStart"/>
      <w:r w:rsidRPr="00D81D34">
        <w:rPr>
          <w:rFonts w:ascii="Arial Narrow" w:hAnsi="Arial Narrow"/>
        </w:rPr>
        <w:t>dijelu</w:t>
      </w:r>
      <w:proofErr w:type="spellEnd"/>
      <w:r w:rsidRPr="00D81D34">
        <w:rPr>
          <w:rFonts w:ascii="Arial Narrow" w:hAnsi="Arial Narrow"/>
        </w:rPr>
        <w:t xml:space="preserve"> i to u </w:t>
      </w:r>
      <w:proofErr w:type="spellStart"/>
      <w:r w:rsidRPr="00D81D34">
        <w:rPr>
          <w:rFonts w:ascii="Arial Narrow" w:hAnsi="Arial Narrow"/>
        </w:rPr>
        <w:t>zadanim</w:t>
      </w:r>
      <w:proofErr w:type="spellEnd"/>
      <w:r w:rsidRPr="00D81D34">
        <w:rPr>
          <w:rFonts w:ascii="Arial Narrow" w:hAnsi="Arial Narrow"/>
          <w:spacing w:val="-1"/>
        </w:rPr>
        <w:t xml:space="preserve"> </w:t>
      </w:r>
      <w:proofErr w:type="spellStart"/>
      <w:r w:rsidRPr="00D81D34">
        <w:rPr>
          <w:rFonts w:ascii="Arial Narrow" w:hAnsi="Arial Narrow"/>
        </w:rPr>
        <w:t>rokovima</w:t>
      </w:r>
      <w:proofErr w:type="spellEnd"/>
      <w:r w:rsidRPr="00D81D34">
        <w:rPr>
          <w:rFonts w:ascii="Arial Narrow" w:hAnsi="Arial Narrow"/>
        </w:rPr>
        <w:t>;</w:t>
      </w:r>
    </w:p>
    <w:p w14:paraId="516E0238" w14:textId="77777777" w:rsidR="00460612" w:rsidRPr="00D81D34" w:rsidRDefault="00460612" w:rsidP="00D81D34">
      <w:pPr>
        <w:pStyle w:val="Odlomakpopisa"/>
        <w:numPr>
          <w:ilvl w:val="1"/>
          <w:numId w:val="163"/>
        </w:numPr>
        <w:tabs>
          <w:tab w:val="left" w:pos="1189"/>
        </w:tabs>
        <w:spacing w:before="76" w:line="242" w:lineRule="auto"/>
        <w:ind w:right="236"/>
        <w:jc w:val="left"/>
        <w:rPr>
          <w:rFonts w:ascii="Arial Narrow" w:hAnsi="Arial Narrow"/>
        </w:rPr>
      </w:pPr>
      <w:proofErr w:type="spellStart"/>
      <w:r w:rsidRPr="00D81D34">
        <w:rPr>
          <w:rFonts w:ascii="Arial Narrow" w:hAnsi="Arial Narrow"/>
        </w:rPr>
        <w:t>poslove</w:t>
      </w:r>
      <w:proofErr w:type="spellEnd"/>
      <w:r w:rsidRPr="00D81D34">
        <w:rPr>
          <w:rFonts w:ascii="Arial Narrow" w:hAnsi="Arial Narrow"/>
        </w:rPr>
        <w:t xml:space="preserve"> </w:t>
      </w:r>
      <w:proofErr w:type="spellStart"/>
      <w:r w:rsidRPr="00D81D34">
        <w:rPr>
          <w:rFonts w:ascii="Arial Narrow" w:hAnsi="Arial Narrow"/>
        </w:rPr>
        <w:t>radnog</w:t>
      </w:r>
      <w:proofErr w:type="spellEnd"/>
      <w:r w:rsidRPr="00D81D34">
        <w:rPr>
          <w:rFonts w:ascii="Arial Narrow" w:hAnsi="Arial Narrow"/>
        </w:rPr>
        <w:t xml:space="preserve"> </w:t>
      </w:r>
      <w:proofErr w:type="spellStart"/>
      <w:r w:rsidRPr="00D81D34">
        <w:rPr>
          <w:rFonts w:ascii="Arial Narrow" w:hAnsi="Arial Narrow"/>
        </w:rPr>
        <w:t>mjesta</w:t>
      </w:r>
      <w:proofErr w:type="spellEnd"/>
      <w:r w:rsidRPr="00D81D34">
        <w:rPr>
          <w:rFonts w:ascii="Arial Narrow" w:hAnsi="Arial Narrow"/>
        </w:rPr>
        <w:t xml:space="preserve"> na </w:t>
      </w:r>
      <w:proofErr w:type="spellStart"/>
      <w:r w:rsidRPr="00D81D34">
        <w:rPr>
          <w:rFonts w:ascii="Arial Narrow" w:hAnsi="Arial Narrow"/>
        </w:rPr>
        <w:t>koje</w:t>
      </w:r>
      <w:proofErr w:type="spellEnd"/>
      <w:r w:rsidRPr="00D81D34">
        <w:rPr>
          <w:rFonts w:ascii="Arial Narrow" w:hAnsi="Arial Narrow"/>
        </w:rPr>
        <w:t xml:space="preserve"> je </w:t>
      </w:r>
      <w:proofErr w:type="spellStart"/>
      <w:r w:rsidRPr="00D81D34">
        <w:rPr>
          <w:rFonts w:ascii="Arial Narrow" w:hAnsi="Arial Narrow"/>
        </w:rPr>
        <w:t>raspoređen</w:t>
      </w:r>
      <w:proofErr w:type="spellEnd"/>
      <w:r w:rsidRPr="00D81D34">
        <w:rPr>
          <w:rFonts w:ascii="Arial Narrow" w:hAnsi="Arial Narrow"/>
        </w:rPr>
        <w:t xml:space="preserve"> </w:t>
      </w:r>
      <w:proofErr w:type="spellStart"/>
      <w:r w:rsidRPr="00D81D34">
        <w:rPr>
          <w:rFonts w:ascii="Arial Narrow" w:hAnsi="Arial Narrow"/>
        </w:rPr>
        <w:t>pretežito</w:t>
      </w:r>
      <w:proofErr w:type="spellEnd"/>
      <w:r w:rsidRPr="00D81D34">
        <w:rPr>
          <w:rFonts w:ascii="Arial Narrow" w:hAnsi="Arial Narrow"/>
        </w:rPr>
        <w:t xml:space="preserve"> je </w:t>
      </w:r>
      <w:proofErr w:type="spellStart"/>
      <w:r w:rsidRPr="00D81D34">
        <w:rPr>
          <w:rFonts w:ascii="Arial Narrow" w:hAnsi="Arial Narrow"/>
        </w:rPr>
        <w:t>obavio</w:t>
      </w:r>
      <w:proofErr w:type="spellEnd"/>
      <w:r w:rsidRPr="00D81D34">
        <w:rPr>
          <w:rFonts w:ascii="Arial Narrow" w:hAnsi="Arial Narrow"/>
        </w:rPr>
        <w:t xml:space="preserve"> i to </w:t>
      </w:r>
      <w:proofErr w:type="spellStart"/>
      <w:r w:rsidRPr="00D81D34">
        <w:rPr>
          <w:rFonts w:ascii="Arial Narrow" w:hAnsi="Arial Narrow"/>
        </w:rPr>
        <w:t>pretežito</w:t>
      </w:r>
      <w:proofErr w:type="spellEnd"/>
      <w:r w:rsidRPr="00D81D34">
        <w:rPr>
          <w:rFonts w:ascii="Arial Narrow" w:hAnsi="Arial Narrow"/>
        </w:rPr>
        <w:t xml:space="preserve"> u </w:t>
      </w:r>
      <w:proofErr w:type="spellStart"/>
      <w:r w:rsidRPr="00D81D34">
        <w:rPr>
          <w:rFonts w:ascii="Arial Narrow" w:hAnsi="Arial Narrow"/>
        </w:rPr>
        <w:t>zadanim</w:t>
      </w:r>
      <w:proofErr w:type="spellEnd"/>
      <w:r w:rsidRPr="00D81D34">
        <w:rPr>
          <w:rFonts w:ascii="Arial Narrow" w:hAnsi="Arial Narrow"/>
          <w:spacing w:val="-1"/>
        </w:rPr>
        <w:t xml:space="preserve"> </w:t>
      </w:r>
      <w:proofErr w:type="spellStart"/>
      <w:r w:rsidRPr="00D81D34">
        <w:rPr>
          <w:rFonts w:ascii="Arial Narrow" w:hAnsi="Arial Narrow"/>
        </w:rPr>
        <w:t>rokovima</w:t>
      </w:r>
      <w:proofErr w:type="spellEnd"/>
      <w:r w:rsidRPr="00D81D34">
        <w:rPr>
          <w:rFonts w:ascii="Arial Narrow" w:hAnsi="Arial Narrow"/>
        </w:rPr>
        <w:t>;</w:t>
      </w:r>
    </w:p>
    <w:p w14:paraId="04580539" w14:textId="77777777" w:rsidR="00460612" w:rsidRPr="00D81D34" w:rsidRDefault="00460612" w:rsidP="00D81D34">
      <w:pPr>
        <w:pStyle w:val="Odlomakpopisa"/>
        <w:numPr>
          <w:ilvl w:val="1"/>
          <w:numId w:val="163"/>
        </w:numPr>
        <w:tabs>
          <w:tab w:val="left" w:pos="1258"/>
        </w:tabs>
        <w:ind w:right="238"/>
        <w:jc w:val="left"/>
        <w:rPr>
          <w:rFonts w:ascii="Arial Narrow" w:hAnsi="Arial Narrow"/>
        </w:rPr>
      </w:pPr>
      <w:proofErr w:type="spellStart"/>
      <w:r w:rsidRPr="00D81D34">
        <w:rPr>
          <w:rFonts w:ascii="Arial Narrow" w:hAnsi="Arial Narrow"/>
        </w:rPr>
        <w:t>poslove</w:t>
      </w:r>
      <w:proofErr w:type="spellEnd"/>
      <w:r w:rsidRPr="00D81D34">
        <w:rPr>
          <w:rFonts w:ascii="Arial Narrow" w:hAnsi="Arial Narrow"/>
        </w:rPr>
        <w:t xml:space="preserve"> </w:t>
      </w:r>
      <w:proofErr w:type="spellStart"/>
      <w:r w:rsidRPr="00D81D34">
        <w:rPr>
          <w:rFonts w:ascii="Arial Narrow" w:hAnsi="Arial Narrow"/>
        </w:rPr>
        <w:t>radnog</w:t>
      </w:r>
      <w:proofErr w:type="spellEnd"/>
      <w:r w:rsidRPr="00D81D34">
        <w:rPr>
          <w:rFonts w:ascii="Arial Narrow" w:hAnsi="Arial Narrow"/>
        </w:rPr>
        <w:t xml:space="preserve"> </w:t>
      </w:r>
      <w:proofErr w:type="spellStart"/>
      <w:r w:rsidRPr="00D81D34">
        <w:rPr>
          <w:rFonts w:ascii="Arial Narrow" w:hAnsi="Arial Narrow"/>
        </w:rPr>
        <w:t>mjesta</w:t>
      </w:r>
      <w:proofErr w:type="spellEnd"/>
      <w:r w:rsidRPr="00D81D34">
        <w:rPr>
          <w:rFonts w:ascii="Arial Narrow" w:hAnsi="Arial Narrow"/>
        </w:rPr>
        <w:t xml:space="preserve"> na </w:t>
      </w:r>
      <w:proofErr w:type="spellStart"/>
      <w:r w:rsidRPr="00D81D34">
        <w:rPr>
          <w:rFonts w:ascii="Arial Narrow" w:hAnsi="Arial Narrow"/>
        </w:rPr>
        <w:t>koje</w:t>
      </w:r>
      <w:proofErr w:type="spellEnd"/>
      <w:r w:rsidRPr="00D81D34">
        <w:rPr>
          <w:rFonts w:ascii="Arial Narrow" w:hAnsi="Arial Narrow"/>
        </w:rPr>
        <w:t xml:space="preserve"> je </w:t>
      </w:r>
      <w:proofErr w:type="spellStart"/>
      <w:r w:rsidRPr="00D81D34">
        <w:rPr>
          <w:rFonts w:ascii="Arial Narrow" w:hAnsi="Arial Narrow"/>
        </w:rPr>
        <w:t>raspoređen</w:t>
      </w:r>
      <w:proofErr w:type="spellEnd"/>
      <w:r w:rsidRPr="00D81D34">
        <w:rPr>
          <w:rFonts w:ascii="Arial Narrow" w:hAnsi="Arial Narrow"/>
        </w:rPr>
        <w:t xml:space="preserve"> </w:t>
      </w:r>
      <w:proofErr w:type="spellStart"/>
      <w:r w:rsidRPr="00D81D34">
        <w:rPr>
          <w:rFonts w:ascii="Arial Narrow" w:hAnsi="Arial Narrow"/>
        </w:rPr>
        <w:t>obavio</w:t>
      </w:r>
      <w:proofErr w:type="spellEnd"/>
      <w:r w:rsidRPr="00D81D34">
        <w:rPr>
          <w:rFonts w:ascii="Arial Narrow" w:hAnsi="Arial Narrow"/>
        </w:rPr>
        <w:t xml:space="preserve"> je u </w:t>
      </w:r>
      <w:proofErr w:type="spellStart"/>
      <w:r w:rsidRPr="00D81D34">
        <w:rPr>
          <w:rFonts w:ascii="Arial Narrow" w:hAnsi="Arial Narrow"/>
        </w:rPr>
        <w:t>manjem</w:t>
      </w:r>
      <w:proofErr w:type="spellEnd"/>
      <w:r w:rsidRPr="00D81D34">
        <w:rPr>
          <w:rFonts w:ascii="Arial Narrow" w:hAnsi="Arial Narrow"/>
        </w:rPr>
        <w:t xml:space="preserve"> </w:t>
      </w:r>
      <w:proofErr w:type="spellStart"/>
      <w:r w:rsidRPr="00D81D34">
        <w:rPr>
          <w:rFonts w:ascii="Arial Narrow" w:hAnsi="Arial Narrow"/>
        </w:rPr>
        <w:t>dijelu</w:t>
      </w:r>
      <w:proofErr w:type="spellEnd"/>
      <w:r w:rsidRPr="00D81D34">
        <w:rPr>
          <w:rFonts w:ascii="Arial Narrow" w:hAnsi="Arial Narrow"/>
        </w:rPr>
        <w:t xml:space="preserve">, </w:t>
      </w:r>
      <w:proofErr w:type="spellStart"/>
      <w:r w:rsidRPr="00D81D34">
        <w:rPr>
          <w:rFonts w:ascii="Arial Narrow" w:hAnsi="Arial Narrow"/>
        </w:rPr>
        <w:t>ali</w:t>
      </w:r>
      <w:proofErr w:type="spellEnd"/>
      <w:r w:rsidRPr="00D81D34">
        <w:rPr>
          <w:rFonts w:ascii="Arial Narrow" w:hAnsi="Arial Narrow"/>
        </w:rPr>
        <w:t xml:space="preserve"> </w:t>
      </w:r>
      <w:proofErr w:type="spellStart"/>
      <w:r w:rsidRPr="00D81D34">
        <w:rPr>
          <w:rFonts w:ascii="Arial Narrow" w:hAnsi="Arial Narrow"/>
        </w:rPr>
        <w:t>ponekad</w:t>
      </w:r>
      <w:proofErr w:type="spellEnd"/>
      <w:r w:rsidRPr="00D81D34">
        <w:rPr>
          <w:rFonts w:ascii="Arial Narrow" w:hAnsi="Arial Narrow"/>
        </w:rPr>
        <w:t xml:space="preserve"> </w:t>
      </w:r>
      <w:proofErr w:type="spellStart"/>
      <w:r w:rsidRPr="00D81D34">
        <w:rPr>
          <w:rFonts w:ascii="Arial Narrow" w:hAnsi="Arial Narrow"/>
        </w:rPr>
        <w:t>izvan</w:t>
      </w:r>
      <w:proofErr w:type="spellEnd"/>
      <w:r w:rsidRPr="00D81D34">
        <w:rPr>
          <w:rFonts w:ascii="Arial Narrow" w:hAnsi="Arial Narrow"/>
        </w:rPr>
        <w:t xml:space="preserve"> </w:t>
      </w:r>
      <w:proofErr w:type="spellStart"/>
      <w:r w:rsidRPr="00D81D34">
        <w:rPr>
          <w:rFonts w:ascii="Arial Narrow" w:hAnsi="Arial Narrow"/>
        </w:rPr>
        <w:t>zadanih</w:t>
      </w:r>
      <w:proofErr w:type="spellEnd"/>
      <w:r w:rsidRPr="00D81D34">
        <w:rPr>
          <w:rFonts w:ascii="Arial Narrow" w:hAnsi="Arial Narrow"/>
        </w:rPr>
        <w:t xml:space="preserve"> </w:t>
      </w:r>
      <w:proofErr w:type="spellStart"/>
      <w:r w:rsidRPr="00D81D34">
        <w:rPr>
          <w:rFonts w:ascii="Arial Narrow" w:hAnsi="Arial Narrow"/>
        </w:rPr>
        <w:t>rokova</w:t>
      </w:r>
      <w:proofErr w:type="spellEnd"/>
      <w:r w:rsidRPr="00D81D34">
        <w:rPr>
          <w:rFonts w:ascii="Arial Narrow" w:hAnsi="Arial Narrow"/>
        </w:rPr>
        <w:t>;</w:t>
      </w:r>
    </w:p>
    <w:p w14:paraId="3FCD1E3E" w14:textId="77777777" w:rsidR="00460612" w:rsidRPr="00D81D34" w:rsidRDefault="00460612" w:rsidP="00D81D34">
      <w:pPr>
        <w:pStyle w:val="Odlomakpopisa"/>
        <w:numPr>
          <w:ilvl w:val="1"/>
          <w:numId w:val="163"/>
        </w:numPr>
        <w:tabs>
          <w:tab w:val="left" w:pos="1218"/>
        </w:tabs>
        <w:ind w:right="236"/>
        <w:jc w:val="left"/>
        <w:rPr>
          <w:rFonts w:ascii="Arial Narrow" w:hAnsi="Arial Narrow"/>
        </w:rPr>
      </w:pPr>
      <w:proofErr w:type="spellStart"/>
      <w:r w:rsidRPr="00D81D34">
        <w:rPr>
          <w:rFonts w:ascii="Arial Narrow" w:hAnsi="Arial Narrow"/>
        </w:rPr>
        <w:t>obavio</w:t>
      </w:r>
      <w:proofErr w:type="spellEnd"/>
      <w:r w:rsidRPr="00D81D34">
        <w:rPr>
          <w:rFonts w:ascii="Arial Narrow" w:hAnsi="Arial Narrow"/>
        </w:rPr>
        <w:t xml:space="preserve"> je </w:t>
      </w:r>
      <w:proofErr w:type="spellStart"/>
      <w:r w:rsidRPr="00D81D34">
        <w:rPr>
          <w:rFonts w:ascii="Arial Narrow" w:hAnsi="Arial Narrow"/>
        </w:rPr>
        <w:t>izrazito</w:t>
      </w:r>
      <w:proofErr w:type="spellEnd"/>
      <w:r w:rsidRPr="00D81D34">
        <w:rPr>
          <w:rFonts w:ascii="Arial Narrow" w:hAnsi="Arial Narrow"/>
        </w:rPr>
        <w:t xml:space="preserve"> </w:t>
      </w:r>
      <w:proofErr w:type="spellStart"/>
      <w:r w:rsidRPr="00D81D34">
        <w:rPr>
          <w:rFonts w:ascii="Arial Narrow" w:hAnsi="Arial Narrow"/>
        </w:rPr>
        <w:t>mali</w:t>
      </w:r>
      <w:proofErr w:type="spellEnd"/>
      <w:r w:rsidRPr="00D81D34">
        <w:rPr>
          <w:rFonts w:ascii="Arial Narrow" w:hAnsi="Arial Narrow"/>
        </w:rPr>
        <w:t xml:space="preserve"> </w:t>
      </w:r>
      <w:proofErr w:type="spellStart"/>
      <w:r w:rsidRPr="00D81D34">
        <w:rPr>
          <w:rFonts w:ascii="Arial Narrow" w:hAnsi="Arial Narrow"/>
        </w:rPr>
        <w:t>dio</w:t>
      </w:r>
      <w:proofErr w:type="spellEnd"/>
      <w:r w:rsidRPr="00D81D34">
        <w:rPr>
          <w:rFonts w:ascii="Arial Narrow" w:hAnsi="Arial Narrow"/>
        </w:rPr>
        <w:t xml:space="preserve"> </w:t>
      </w:r>
      <w:proofErr w:type="spellStart"/>
      <w:r w:rsidRPr="00D81D34">
        <w:rPr>
          <w:rFonts w:ascii="Arial Narrow" w:hAnsi="Arial Narrow"/>
        </w:rPr>
        <w:t>poslova</w:t>
      </w:r>
      <w:proofErr w:type="spellEnd"/>
      <w:r w:rsidRPr="00D81D34">
        <w:rPr>
          <w:rFonts w:ascii="Arial Narrow" w:hAnsi="Arial Narrow"/>
        </w:rPr>
        <w:t xml:space="preserve"> </w:t>
      </w:r>
      <w:proofErr w:type="spellStart"/>
      <w:r w:rsidRPr="00D81D34">
        <w:rPr>
          <w:rFonts w:ascii="Arial Narrow" w:hAnsi="Arial Narrow"/>
        </w:rPr>
        <w:t>radnog</w:t>
      </w:r>
      <w:proofErr w:type="spellEnd"/>
      <w:r w:rsidRPr="00D81D34">
        <w:rPr>
          <w:rFonts w:ascii="Arial Narrow" w:hAnsi="Arial Narrow"/>
        </w:rPr>
        <w:t xml:space="preserve"> </w:t>
      </w:r>
      <w:proofErr w:type="spellStart"/>
      <w:r w:rsidRPr="00D81D34">
        <w:rPr>
          <w:rFonts w:ascii="Arial Narrow" w:hAnsi="Arial Narrow"/>
        </w:rPr>
        <w:t>mjesta</w:t>
      </w:r>
      <w:proofErr w:type="spellEnd"/>
      <w:r w:rsidRPr="00D81D34">
        <w:rPr>
          <w:rFonts w:ascii="Arial Narrow" w:hAnsi="Arial Narrow"/>
        </w:rPr>
        <w:t xml:space="preserve"> na </w:t>
      </w:r>
      <w:proofErr w:type="spellStart"/>
      <w:r w:rsidRPr="00D81D34">
        <w:rPr>
          <w:rFonts w:ascii="Arial Narrow" w:hAnsi="Arial Narrow"/>
        </w:rPr>
        <w:t>koje</w:t>
      </w:r>
      <w:proofErr w:type="spellEnd"/>
      <w:r w:rsidRPr="00D81D34">
        <w:rPr>
          <w:rFonts w:ascii="Arial Narrow" w:hAnsi="Arial Narrow"/>
        </w:rPr>
        <w:t xml:space="preserve"> je </w:t>
      </w:r>
      <w:proofErr w:type="spellStart"/>
      <w:r w:rsidRPr="00D81D34">
        <w:rPr>
          <w:rFonts w:ascii="Arial Narrow" w:hAnsi="Arial Narrow"/>
        </w:rPr>
        <w:t>raspoređen</w:t>
      </w:r>
      <w:proofErr w:type="spellEnd"/>
      <w:r w:rsidRPr="00D81D34">
        <w:rPr>
          <w:rFonts w:ascii="Arial Narrow" w:hAnsi="Arial Narrow"/>
        </w:rPr>
        <w:t xml:space="preserve"> i to u </w:t>
      </w:r>
      <w:proofErr w:type="spellStart"/>
      <w:r w:rsidRPr="00D81D34">
        <w:rPr>
          <w:rFonts w:ascii="Arial Narrow" w:hAnsi="Arial Narrow"/>
        </w:rPr>
        <w:t>većem</w:t>
      </w:r>
      <w:proofErr w:type="spellEnd"/>
      <w:r w:rsidRPr="00D81D34">
        <w:rPr>
          <w:rFonts w:ascii="Arial Narrow" w:hAnsi="Arial Narrow"/>
        </w:rPr>
        <w:t xml:space="preserve"> </w:t>
      </w:r>
      <w:proofErr w:type="spellStart"/>
      <w:r w:rsidRPr="00D81D34">
        <w:rPr>
          <w:rFonts w:ascii="Arial Narrow" w:hAnsi="Arial Narrow"/>
        </w:rPr>
        <w:t>dijelu</w:t>
      </w:r>
      <w:proofErr w:type="spellEnd"/>
      <w:r w:rsidRPr="00D81D34">
        <w:rPr>
          <w:rFonts w:ascii="Arial Narrow" w:hAnsi="Arial Narrow"/>
        </w:rPr>
        <w:t xml:space="preserve"> </w:t>
      </w:r>
      <w:proofErr w:type="spellStart"/>
      <w:r w:rsidRPr="00D81D34">
        <w:rPr>
          <w:rFonts w:ascii="Arial Narrow" w:hAnsi="Arial Narrow"/>
        </w:rPr>
        <w:t>izvan</w:t>
      </w:r>
      <w:proofErr w:type="spellEnd"/>
      <w:r w:rsidRPr="00D81D34">
        <w:rPr>
          <w:rFonts w:ascii="Arial Narrow" w:hAnsi="Arial Narrow"/>
        </w:rPr>
        <w:t xml:space="preserve"> </w:t>
      </w:r>
      <w:proofErr w:type="spellStart"/>
      <w:r w:rsidRPr="00D81D34">
        <w:rPr>
          <w:rFonts w:ascii="Arial Narrow" w:hAnsi="Arial Narrow"/>
        </w:rPr>
        <w:t>zadanih</w:t>
      </w:r>
      <w:proofErr w:type="spellEnd"/>
      <w:r w:rsidRPr="00D81D34">
        <w:rPr>
          <w:rFonts w:ascii="Arial Narrow" w:hAnsi="Arial Narrow"/>
          <w:spacing w:val="-1"/>
        </w:rPr>
        <w:t xml:space="preserve"> </w:t>
      </w:r>
      <w:proofErr w:type="spellStart"/>
      <w:r w:rsidRPr="00D81D34">
        <w:rPr>
          <w:rFonts w:ascii="Arial Narrow" w:hAnsi="Arial Narrow"/>
        </w:rPr>
        <w:t>rokova</w:t>
      </w:r>
      <w:proofErr w:type="spellEnd"/>
      <w:r w:rsidRPr="00D81D34">
        <w:rPr>
          <w:rFonts w:ascii="Arial Narrow" w:hAnsi="Arial Narrow"/>
        </w:rPr>
        <w:t>.</w:t>
      </w:r>
    </w:p>
    <w:p w14:paraId="3B0E15C1" w14:textId="77777777" w:rsidR="00460612" w:rsidRPr="00D81D34" w:rsidRDefault="00460612" w:rsidP="00460612">
      <w:pPr>
        <w:pStyle w:val="Tijeloteksta"/>
        <w:spacing w:before="7"/>
        <w:rPr>
          <w:rFonts w:ascii="Arial Narrow" w:hAnsi="Arial Narrow"/>
        </w:rPr>
      </w:pPr>
    </w:p>
    <w:p w14:paraId="26654FCD" w14:textId="77777777" w:rsidR="00460612" w:rsidRPr="00D81D34" w:rsidRDefault="00460612" w:rsidP="00D81D34">
      <w:pPr>
        <w:pStyle w:val="Naslov1"/>
        <w:numPr>
          <w:ilvl w:val="0"/>
          <w:numId w:val="163"/>
        </w:numPr>
        <w:tabs>
          <w:tab w:val="left" w:pos="466"/>
        </w:tabs>
        <w:spacing w:before="1"/>
        <w:rPr>
          <w:rFonts w:ascii="Arial Narrow" w:hAnsi="Arial Narrow"/>
          <w:sz w:val="22"/>
          <w:szCs w:val="22"/>
        </w:rPr>
      </w:pPr>
      <w:r w:rsidRPr="00D81D34">
        <w:rPr>
          <w:rFonts w:ascii="Arial Narrow" w:hAnsi="Arial Narrow"/>
          <w:sz w:val="22"/>
          <w:szCs w:val="22"/>
          <w:u w:val="single"/>
        </w:rPr>
        <w:t>Poštivanje radnog</w:t>
      </w:r>
      <w:r w:rsidRPr="00D81D34">
        <w:rPr>
          <w:rFonts w:ascii="Arial Narrow" w:hAnsi="Arial Narrow"/>
          <w:spacing w:val="-3"/>
          <w:sz w:val="22"/>
          <w:szCs w:val="22"/>
          <w:u w:val="single"/>
        </w:rPr>
        <w:t xml:space="preserve"> </w:t>
      </w:r>
      <w:r w:rsidRPr="00D81D34">
        <w:rPr>
          <w:rFonts w:ascii="Arial Narrow" w:hAnsi="Arial Narrow"/>
          <w:sz w:val="22"/>
          <w:szCs w:val="22"/>
          <w:u w:val="single"/>
        </w:rPr>
        <w:t>vremena</w:t>
      </w:r>
    </w:p>
    <w:p w14:paraId="17B33847" w14:textId="77777777" w:rsidR="00460612" w:rsidRPr="00D81D34" w:rsidRDefault="00460612" w:rsidP="00460612">
      <w:pPr>
        <w:pStyle w:val="Tijeloteksta"/>
        <w:spacing w:before="6"/>
        <w:rPr>
          <w:rFonts w:ascii="Arial Narrow" w:hAnsi="Arial Narrow"/>
          <w:b/>
        </w:rPr>
      </w:pPr>
    </w:p>
    <w:p w14:paraId="5182B63C" w14:textId="77777777" w:rsidR="00460612" w:rsidRPr="00D81D34" w:rsidRDefault="00460612" w:rsidP="00D81D34">
      <w:pPr>
        <w:pStyle w:val="Odlomakpopisa"/>
        <w:numPr>
          <w:ilvl w:val="1"/>
          <w:numId w:val="163"/>
        </w:numPr>
        <w:tabs>
          <w:tab w:val="left" w:pos="1258"/>
        </w:tabs>
        <w:spacing w:before="101"/>
        <w:ind w:right="235"/>
        <w:rPr>
          <w:rFonts w:ascii="Arial Narrow" w:hAnsi="Arial Narrow"/>
        </w:rPr>
      </w:pPr>
      <w:proofErr w:type="spellStart"/>
      <w:r w:rsidRPr="00D81D34">
        <w:rPr>
          <w:rFonts w:ascii="Arial Narrow" w:hAnsi="Arial Narrow"/>
        </w:rPr>
        <w:t>uvijek</w:t>
      </w:r>
      <w:proofErr w:type="spellEnd"/>
      <w:r w:rsidRPr="00D81D34">
        <w:rPr>
          <w:rFonts w:ascii="Arial Narrow" w:hAnsi="Arial Narrow"/>
        </w:rPr>
        <w:t xml:space="preserve"> na </w:t>
      </w:r>
      <w:proofErr w:type="spellStart"/>
      <w:r w:rsidRPr="00D81D34">
        <w:rPr>
          <w:rFonts w:ascii="Arial Narrow" w:hAnsi="Arial Narrow"/>
        </w:rPr>
        <w:t>vrijeme</w:t>
      </w:r>
      <w:proofErr w:type="spellEnd"/>
      <w:r w:rsidRPr="00D81D34">
        <w:rPr>
          <w:rFonts w:ascii="Arial Narrow" w:hAnsi="Arial Narrow"/>
        </w:rPr>
        <w:t xml:space="preserve"> </w:t>
      </w:r>
      <w:proofErr w:type="spellStart"/>
      <w:r w:rsidRPr="00D81D34">
        <w:rPr>
          <w:rFonts w:ascii="Arial Narrow" w:hAnsi="Arial Narrow"/>
        </w:rPr>
        <w:t>dolazi</w:t>
      </w:r>
      <w:proofErr w:type="spellEnd"/>
      <w:r w:rsidRPr="00D81D34">
        <w:rPr>
          <w:rFonts w:ascii="Arial Narrow" w:hAnsi="Arial Narrow"/>
        </w:rPr>
        <w:t xml:space="preserve"> na </w:t>
      </w:r>
      <w:proofErr w:type="spellStart"/>
      <w:r w:rsidRPr="00D81D34">
        <w:rPr>
          <w:rFonts w:ascii="Arial Narrow" w:hAnsi="Arial Narrow"/>
        </w:rPr>
        <w:t>posao</w:t>
      </w:r>
      <w:proofErr w:type="spellEnd"/>
      <w:r w:rsidRPr="00D81D34">
        <w:rPr>
          <w:rFonts w:ascii="Arial Narrow" w:hAnsi="Arial Narrow"/>
        </w:rPr>
        <w:t xml:space="preserve">, ne </w:t>
      </w:r>
      <w:proofErr w:type="spellStart"/>
      <w:r w:rsidRPr="00D81D34">
        <w:rPr>
          <w:rFonts w:ascii="Arial Narrow" w:hAnsi="Arial Narrow"/>
        </w:rPr>
        <w:t>odlazi</w:t>
      </w:r>
      <w:proofErr w:type="spellEnd"/>
      <w:r w:rsidRPr="00D81D34">
        <w:rPr>
          <w:rFonts w:ascii="Arial Narrow" w:hAnsi="Arial Narrow"/>
        </w:rPr>
        <w:t xml:space="preserve"> </w:t>
      </w:r>
      <w:proofErr w:type="spellStart"/>
      <w:r w:rsidRPr="00D81D34">
        <w:rPr>
          <w:rFonts w:ascii="Arial Narrow" w:hAnsi="Arial Narrow"/>
        </w:rPr>
        <w:t>ranije</w:t>
      </w:r>
      <w:proofErr w:type="spellEnd"/>
      <w:r w:rsidRPr="00D81D34">
        <w:rPr>
          <w:rFonts w:ascii="Arial Narrow" w:hAnsi="Arial Narrow"/>
        </w:rPr>
        <w:t xml:space="preserve"> s </w:t>
      </w:r>
      <w:proofErr w:type="spellStart"/>
      <w:r w:rsidRPr="00D81D34">
        <w:rPr>
          <w:rFonts w:ascii="Arial Narrow" w:hAnsi="Arial Narrow"/>
        </w:rPr>
        <w:t>posla</w:t>
      </w:r>
      <w:proofErr w:type="spellEnd"/>
      <w:r w:rsidRPr="00D81D34">
        <w:rPr>
          <w:rFonts w:ascii="Arial Narrow" w:hAnsi="Arial Narrow"/>
        </w:rPr>
        <w:t xml:space="preserve"> bez </w:t>
      </w:r>
      <w:proofErr w:type="spellStart"/>
      <w:r w:rsidRPr="00D81D34">
        <w:rPr>
          <w:rFonts w:ascii="Arial Narrow" w:hAnsi="Arial Narrow"/>
        </w:rPr>
        <w:t>odobrenja</w:t>
      </w:r>
      <w:proofErr w:type="spellEnd"/>
      <w:r w:rsidRPr="00D81D34">
        <w:rPr>
          <w:rFonts w:ascii="Arial Narrow" w:hAnsi="Arial Narrow"/>
        </w:rPr>
        <w:t xml:space="preserve"> </w:t>
      </w:r>
      <w:proofErr w:type="spellStart"/>
      <w:r w:rsidRPr="00D81D34">
        <w:rPr>
          <w:rFonts w:ascii="Arial Narrow" w:hAnsi="Arial Narrow"/>
        </w:rPr>
        <w:t>nadređenog</w:t>
      </w:r>
      <w:proofErr w:type="spellEnd"/>
      <w:r w:rsidRPr="00D81D34">
        <w:rPr>
          <w:rFonts w:ascii="Arial Narrow" w:hAnsi="Arial Narrow"/>
        </w:rPr>
        <w:t xml:space="preserve"> </w:t>
      </w:r>
      <w:proofErr w:type="spellStart"/>
      <w:r w:rsidRPr="00D81D34">
        <w:rPr>
          <w:rFonts w:ascii="Arial Narrow" w:hAnsi="Arial Narrow"/>
        </w:rPr>
        <w:t>rukovoditelja</w:t>
      </w:r>
      <w:proofErr w:type="spellEnd"/>
      <w:r w:rsidRPr="00D81D34">
        <w:rPr>
          <w:rFonts w:ascii="Arial Narrow" w:hAnsi="Arial Narrow"/>
        </w:rPr>
        <w:t xml:space="preserve">, ne </w:t>
      </w:r>
      <w:proofErr w:type="spellStart"/>
      <w:r w:rsidRPr="00D81D34">
        <w:rPr>
          <w:rFonts w:ascii="Arial Narrow" w:hAnsi="Arial Narrow"/>
        </w:rPr>
        <w:t>udaljava</w:t>
      </w:r>
      <w:proofErr w:type="spellEnd"/>
      <w:r w:rsidRPr="00D81D34">
        <w:rPr>
          <w:rFonts w:ascii="Arial Narrow" w:hAnsi="Arial Narrow"/>
        </w:rPr>
        <w:t xml:space="preserve"> se </w:t>
      </w:r>
      <w:proofErr w:type="spellStart"/>
      <w:r w:rsidRPr="00D81D34">
        <w:rPr>
          <w:rFonts w:ascii="Arial Narrow" w:hAnsi="Arial Narrow"/>
        </w:rPr>
        <w:t>nepotrebno</w:t>
      </w:r>
      <w:proofErr w:type="spellEnd"/>
      <w:r w:rsidRPr="00D81D34">
        <w:rPr>
          <w:rFonts w:ascii="Arial Narrow" w:hAnsi="Arial Narrow"/>
        </w:rPr>
        <w:t xml:space="preserve"> </w:t>
      </w:r>
      <w:proofErr w:type="spellStart"/>
      <w:r w:rsidRPr="00D81D34">
        <w:rPr>
          <w:rFonts w:ascii="Arial Narrow" w:hAnsi="Arial Narrow"/>
        </w:rPr>
        <w:t>iz</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rPr>
        <w:t xml:space="preserve"> </w:t>
      </w:r>
      <w:proofErr w:type="spellStart"/>
      <w:r w:rsidRPr="00D81D34">
        <w:rPr>
          <w:rFonts w:ascii="Arial Narrow" w:hAnsi="Arial Narrow"/>
        </w:rPr>
        <w:t>prostorija</w:t>
      </w:r>
      <w:proofErr w:type="spellEnd"/>
      <w:r w:rsidRPr="00D81D34">
        <w:rPr>
          <w:rFonts w:ascii="Arial Narrow" w:hAnsi="Arial Narrow"/>
        </w:rPr>
        <w:t xml:space="preserve">, </w:t>
      </w:r>
      <w:proofErr w:type="spellStart"/>
      <w:r w:rsidRPr="00D81D34">
        <w:rPr>
          <w:rFonts w:ascii="Arial Narrow" w:hAnsi="Arial Narrow"/>
        </w:rPr>
        <w:t>uvijek</w:t>
      </w:r>
      <w:proofErr w:type="spellEnd"/>
      <w:r w:rsidRPr="00D81D34">
        <w:rPr>
          <w:rFonts w:ascii="Arial Narrow" w:hAnsi="Arial Narrow"/>
        </w:rPr>
        <w:t xml:space="preserve"> </w:t>
      </w:r>
      <w:proofErr w:type="spellStart"/>
      <w:r w:rsidRPr="00D81D34">
        <w:rPr>
          <w:rFonts w:ascii="Arial Narrow" w:hAnsi="Arial Narrow"/>
        </w:rPr>
        <w:t>kada</w:t>
      </w:r>
      <w:proofErr w:type="spellEnd"/>
      <w:r w:rsidRPr="00D81D34">
        <w:rPr>
          <w:rFonts w:ascii="Arial Narrow" w:hAnsi="Arial Narrow"/>
        </w:rPr>
        <w:t xml:space="preserve"> </w:t>
      </w:r>
      <w:proofErr w:type="spellStart"/>
      <w:r w:rsidRPr="00D81D34">
        <w:rPr>
          <w:rFonts w:ascii="Arial Narrow" w:hAnsi="Arial Narrow"/>
        </w:rPr>
        <w:t>potreba</w:t>
      </w:r>
      <w:proofErr w:type="spellEnd"/>
      <w:r w:rsidRPr="00D81D34">
        <w:rPr>
          <w:rFonts w:ascii="Arial Narrow" w:hAnsi="Arial Narrow"/>
        </w:rPr>
        <w:t xml:space="preserve"> </w:t>
      </w:r>
      <w:proofErr w:type="spellStart"/>
      <w:r w:rsidRPr="00D81D34">
        <w:rPr>
          <w:rFonts w:ascii="Arial Narrow" w:hAnsi="Arial Narrow"/>
        </w:rPr>
        <w:t>posla</w:t>
      </w:r>
      <w:proofErr w:type="spellEnd"/>
      <w:r w:rsidRPr="00D81D34">
        <w:rPr>
          <w:rFonts w:ascii="Arial Narrow" w:hAnsi="Arial Narrow"/>
        </w:rPr>
        <w:t xml:space="preserve"> to </w:t>
      </w:r>
      <w:proofErr w:type="spellStart"/>
      <w:r w:rsidRPr="00D81D34">
        <w:rPr>
          <w:rFonts w:ascii="Arial Narrow" w:hAnsi="Arial Narrow"/>
        </w:rPr>
        <w:t>zahtijeva</w:t>
      </w:r>
      <w:proofErr w:type="spellEnd"/>
      <w:r w:rsidRPr="00D81D34">
        <w:rPr>
          <w:rFonts w:ascii="Arial Narrow" w:hAnsi="Arial Narrow"/>
        </w:rPr>
        <w:t xml:space="preserve">, </w:t>
      </w:r>
      <w:proofErr w:type="spellStart"/>
      <w:r w:rsidRPr="00D81D34">
        <w:rPr>
          <w:rFonts w:ascii="Arial Narrow" w:hAnsi="Arial Narrow"/>
        </w:rPr>
        <w:t>ostaje</w:t>
      </w:r>
      <w:proofErr w:type="spellEnd"/>
      <w:r w:rsidRPr="00D81D34">
        <w:rPr>
          <w:rFonts w:ascii="Arial Narrow" w:hAnsi="Arial Narrow"/>
        </w:rPr>
        <w:t xml:space="preserve"> </w:t>
      </w:r>
      <w:proofErr w:type="spellStart"/>
      <w:r w:rsidRPr="00D81D34">
        <w:rPr>
          <w:rFonts w:ascii="Arial Narrow" w:hAnsi="Arial Narrow"/>
        </w:rPr>
        <w:t>raditi</w:t>
      </w:r>
      <w:proofErr w:type="spellEnd"/>
      <w:r w:rsidRPr="00D81D34">
        <w:rPr>
          <w:rFonts w:ascii="Arial Narrow" w:hAnsi="Arial Narrow"/>
        </w:rPr>
        <w:t xml:space="preserve"> i </w:t>
      </w:r>
      <w:proofErr w:type="spellStart"/>
      <w:r w:rsidRPr="00D81D34">
        <w:rPr>
          <w:rFonts w:ascii="Arial Narrow" w:hAnsi="Arial Narrow"/>
        </w:rPr>
        <w:t>nakon</w:t>
      </w:r>
      <w:proofErr w:type="spellEnd"/>
      <w:r w:rsidRPr="00D81D34">
        <w:rPr>
          <w:rFonts w:ascii="Arial Narrow" w:hAnsi="Arial Narrow"/>
        </w:rPr>
        <w:t xml:space="preserve"> </w:t>
      </w:r>
      <w:proofErr w:type="spellStart"/>
      <w:r w:rsidRPr="00D81D34">
        <w:rPr>
          <w:rFonts w:ascii="Arial Narrow" w:hAnsi="Arial Narrow"/>
        </w:rPr>
        <w:t>isteka</w:t>
      </w:r>
      <w:proofErr w:type="spellEnd"/>
      <w:r w:rsidRPr="00D81D34">
        <w:rPr>
          <w:rFonts w:ascii="Arial Narrow" w:hAnsi="Arial Narrow"/>
        </w:rPr>
        <w:t xml:space="preserve"> </w:t>
      </w:r>
      <w:proofErr w:type="spellStart"/>
      <w:r w:rsidRPr="00D81D34">
        <w:rPr>
          <w:rFonts w:ascii="Arial Narrow" w:hAnsi="Arial Narrow"/>
        </w:rPr>
        <w:t>ranog</w:t>
      </w:r>
      <w:proofErr w:type="spellEnd"/>
      <w:r w:rsidRPr="00D81D34">
        <w:rPr>
          <w:rFonts w:ascii="Arial Narrow" w:hAnsi="Arial Narrow"/>
          <w:spacing w:val="-8"/>
        </w:rPr>
        <w:t xml:space="preserve"> </w:t>
      </w:r>
      <w:proofErr w:type="spellStart"/>
      <w:r w:rsidRPr="00D81D34">
        <w:rPr>
          <w:rFonts w:ascii="Arial Narrow" w:hAnsi="Arial Narrow"/>
        </w:rPr>
        <w:t>vremena</w:t>
      </w:r>
      <w:proofErr w:type="spellEnd"/>
      <w:r w:rsidRPr="00D81D34">
        <w:rPr>
          <w:rFonts w:ascii="Arial Narrow" w:hAnsi="Arial Narrow"/>
        </w:rPr>
        <w:t>;</w:t>
      </w:r>
    </w:p>
    <w:p w14:paraId="1E960FB7" w14:textId="77777777" w:rsidR="00460612" w:rsidRPr="00D81D34" w:rsidRDefault="00460612" w:rsidP="00D81D34">
      <w:pPr>
        <w:pStyle w:val="Odlomakpopisa"/>
        <w:numPr>
          <w:ilvl w:val="1"/>
          <w:numId w:val="163"/>
        </w:numPr>
        <w:tabs>
          <w:tab w:val="left" w:pos="1239"/>
        </w:tabs>
        <w:ind w:right="239"/>
        <w:rPr>
          <w:rFonts w:ascii="Arial Narrow" w:hAnsi="Arial Narrow"/>
        </w:rPr>
      </w:pPr>
      <w:proofErr w:type="spellStart"/>
      <w:r w:rsidRPr="00D81D34">
        <w:rPr>
          <w:rFonts w:ascii="Arial Narrow" w:hAnsi="Arial Narrow"/>
        </w:rPr>
        <w:t>uglavnom</w:t>
      </w:r>
      <w:proofErr w:type="spellEnd"/>
      <w:r w:rsidRPr="00D81D34">
        <w:rPr>
          <w:rFonts w:ascii="Arial Narrow" w:hAnsi="Arial Narrow"/>
        </w:rPr>
        <w:t xml:space="preserve"> na </w:t>
      </w:r>
      <w:proofErr w:type="spellStart"/>
      <w:r w:rsidRPr="00D81D34">
        <w:rPr>
          <w:rFonts w:ascii="Arial Narrow" w:hAnsi="Arial Narrow"/>
        </w:rPr>
        <w:t>vrijeme</w:t>
      </w:r>
      <w:proofErr w:type="spellEnd"/>
      <w:r w:rsidRPr="00D81D34">
        <w:rPr>
          <w:rFonts w:ascii="Arial Narrow" w:hAnsi="Arial Narrow"/>
        </w:rPr>
        <w:t xml:space="preserve"> </w:t>
      </w:r>
      <w:proofErr w:type="spellStart"/>
      <w:r w:rsidRPr="00D81D34">
        <w:rPr>
          <w:rFonts w:ascii="Arial Narrow" w:hAnsi="Arial Narrow"/>
        </w:rPr>
        <w:t>dolazi</w:t>
      </w:r>
      <w:proofErr w:type="spellEnd"/>
      <w:r w:rsidRPr="00D81D34">
        <w:rPr>
          <w:rFonts w:ascii="Arial Narrow" w:hAnsi="Arial Narrow"/>
        </w:rPr>
        <w:t xml:space="preserve"> na </w:t>
      </w:r>
      <w:proofErr w:type="spellStart"/>
      <w:r w:rsidRPr="00D81D34">
        <w:rPr>
          <w:rFonts w:ascii="Arial Narrow" w:hAnsi="Arial Narrow"/>
        </w:rPr>
        <w:t>posao</w:t>
      </w:r>
      <w:proofErr w:type="spellEnd"/>
      <w:r w:rsidRPr="00D81D34">
        <w:rPr>
          <w:rFonts w:ascii="Arial Narrow" w:hAnsi="Arial Narrow"/>
        </w:rPr>
        <w:t xml:space="preserve">, ne </w:t>
      </w:r>
      <w:proofErr w:type="spellStart"/>
      <w:r w:rsidRPr="00D81D34">
        <w:rPr>
          <w:rFonts w:ascii="Arial Narrow" w:hAnsi="Arial Narrow"/>
        </w:rPr>
        <w:t>odlazi</w:t>
      </w:r>
      <w:proofErr w:type="spellEnd"/>
      <w:r w:rsidRPr="00D81D34">
        <w:rPr>
          <w:rFonts w:ascii="Arial Narrow" w:hAnsi="Arial Narrow"/>
        </w:rPr>
        <w:t xml:space="preserve"> </w:t>
      </w:r>
      <w:proofErr w:type="spellStart"/>
      <w:r w:rsidRPr="00D81D34">
        <w:rPr>
          <w:rFonts w:ascii="Arial Narrow" w:hAnsi="Arial Narrow"/>
        </w:rPr>
        <w:t>ranije</w:t>
      </w:r>
      <w:proofErr w:type="spellEnd"/>
      <w:r w:rsidRPr="00D81D34">
        <w:rPr>
          <w:rFonts w:ascii="Arial Narrow" w:hAnsi="Arial Narrow"/>
        </w:rPr>
        <w:t xml:space="preserve"> s </w:t>
      </w:r>
      <w:proofErr w:type="spellStart"/>
      <w:r w:rsidRPr="00D81D34">
        <w:rPr>
          <w:rFonts w:ascii="Arial Narrow" w:hAnsi="Arial Narrow"/>
        </w:rPr>
        <w:t>posla</w:t>
      </w:r>
      <w:proofErr w:type="spellEnd"/>
      <w:r w:rsidRPr="00D81D34">
        <w:rPr>
          <w:rFonts w:ascii="Arial Narrow" w:hAnsi="Arial Narrow"/>
        </w:rPr>
        <w:t xml:space="preserve"> bez </w:t>
      </w:r>
      <w:proofErr w:type="spellStart"/>
      <w:r w:rsidRPr="00D81D34">
        <w:rPr>
          <w:rFonts w:ascii="Arial Narrow" w:hAnsi="Arial Narrow"/>
        </w:rPr>
        <w:t>odobrenja</w:t>
      </w:r>
      <w:proofErr w:type="spellEnd"/>
      <w:r w:rsidRPr="00D81D34">
        <w:rPr>
          <w:rFonts w:ascii="Arial Narrow" w:hAnsi="Arial Narrow"/>
        </w:rPr>
        <w:t xml:space="preserve"> </w:t>
      </w:r>
      <w:proofErr w:type="spellStart"/>
      <w:r w:rsidRPr="00D81D34">
        <w:rPr>
          <w:rFonts w:ascii="Arial Narrow" w:hAnsi="Arial Narrow"/>
        </w:rPr>
        <w:t>nadređenog</w:t>
      </w:r>
      <w:proofErr w:type="spellEnd"/>
      <w:r w:rsidRPr="00D81D34">
        <w:rPr>
          <w:rFonts w:ascii="Arial Narrow" w:hAnsi="Arial Narrow"/>
        </w:rPr>
        <w:t xml:space="preserve"> </w:t>
      </w:r>
      <w:proofErr w:type="spellStart"/>
      <w:r w:rsidRPr="00D81D34">
        <w:rPr>
          <w:rFonts w:ascii="Arial Narrow" w:hAnsi="Arial Narrow"/>
        </w:rPr>
        <w:t>rukovoditelja</w:t>
      </w:r>
      <w:proofErr w:type="spellEnd"/>
      <w:r w:rsidRPr="00D81D34">
        <w:rPr>
          <w:rFonts w:ascii="Arial Narrow" w:hAnsi="Arial Narrow"/>
        </w:rPr>
        <w:t xml:space="preserve">, ne </w:t>
      </w:r>
      <w:proofErr w:type="spellStart"/>
      <w:r w:rsidRPr="00D81D34">
        <w:rPr>
          <w:rFonts w:ascii="Arial Narrow" w:hAnsi="Arial Narrow"/>
        </w:rPr>
        <w:t>udaljava</w:t>
      </w:r>
      <w:proofErr w:type="spellEnd"/>
      <w:r w:rsidRPr="00D81D34">
        <w:rPr>
          <w:rFonts w:ascii="Arial Narrow" w:hAnsi="Arial Narrow"/>
        </w:rPr>
        <w:t xml:space="preserve"> se </w:t>
      </w:r>
      <w:proofErr w:type="spellStart"/>
      <w:r w:rsidRPr="00D81D34">
        <w:rPr>
          <w:rFonts w:ascii="Arial Narrow" w:hAnsi="Arial Narrow"/>
        </w:rPr>
        <w:t>nepotrebno</w:t>
      </w:r>
      <w:proofErr w:type="spellEnd"/>
      <w:r w:rsidRPr="00D81D34">
        <w:rPr>
          <w:rFonts w:ascii="Arial Narrow" w:hAnsi="Arial Narrow"/>
        </w:rPr>
        <w:t xml:space="preserve"> </w:t>
      </w:r>
      <w:proofErr w:type="spellStart"/>
      <w:r w:rsidRPr="00D81D34">
        <w:rPr>
          <w:rFonts w:ascii="Arial Narrow" w:hAnsi="Arial Narrow"/>
        </w:rPr>
        <w:t>iz</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rPr>
        <w:t xml:space="preserve"> </w:t>
      </w:r>
      <w:proofErr w:type="spellStart"/>
      <w:r w:rsidRPr="00D81D34">
        <w:rPr>
          <w:rFonts w:ascii="Arial Narrow" w:hAnsi="Arial Narrow"/>
        </w:rPr>
        <w:t>prostorija</w:t>
      </w:r>
      <w:proofErr w:type="spellEnd"/>
      <w:r w:rsidRPr="00D81D34">
        <w:rPr>
          <w:rFonts w:ascii="Arial Narrow" w:hAnsi="Arial Narrow"/>
        </w:rPr>
        <w:t xml:space="preserve">, </w:t>
      </w:r>
      <w:proofErr w:type="spellStart"/>
      <w:r w:rsidRPr="00D81D34">
        <w:rPr>
          <w:rFonts w:ascii="Arial Narrow" w:hAnsi="Arial Narrow"/>
        </w:rPr>
        <w:t>ponekad</w:t>
      </w:r>
      <w:proofErr w:type="spellEnd"/>
      <w:r w:rsidRPr="00D81D34">
        <w:rPr>
          <w:rFonts w:ascii="Arial Narrow" w:hAnsi="Arial Narrow"/>
        </w:rPr>
        <w:t xml:space="preserve"> </w:t>
      </w:r>
      <w:proofErr w:type="spellStart"/>
      <w:r w:rsidRPr="00D81D34">
        <w:rPr>
          <w:rFonts w:ascii="Arial Narrow" w:hAnsi="Arial Narrow"/>
        </w:rPr>
        <w:t>kada</w:t>
      </w:r>
      <w:proofErr w:type="spellEnd"/>
      <w:r w:rsidRPr="00D81D34">
        <w:rPr>
          <w:rFonts w:ascii="Arial Narrow" w:hAnsi="Arial Narrow"/>
        </w:rPr>
        <w:t xml:space="preserve"> </w:t>
      </w:r>
      <w:proofErr w:type="spellStart"/>
      <w:r w:rsidRPr="00D81D34">
        <w:rPr>
          <w:rFonts w:ascii="Arial Narrow" w:hAnsi="Arial Narrow"/>
        </w:rPr>
        <w:t>potreba</w:t>
      </w:r>
      <w:proofErr w:type="spellEnd"/>
      <w:r w:rsidRPr="00D81D34">
        <w:rPr>
          <w:rFonts w:ascii="Arial Narrow" w:hAnsi="Arial Narrow"/>
        </w:rPr>
        <w:t xml:space="preserve"> </w:t>
      </w:r>
      <w:proofErr w:type="spellStart"/>
      <w:r w:rsidRPr="00D81D34">
        <w:rPr>
          <w:rFonts w:ascii="Arial Narrow" w:hAnsi="Arial Narrow"/>
        </w:rPr>
        <w:t>posla</w:t>
      </w:r>
      <w:proofErr w:type="spellEnd"/>
      <w:r w:rsidRPr="00D81D34">
        <w:rPr>
          <w:rFonts w:ascii="Arial Narrow" w:hAnsi="Arial Narrow"/>
        </w:rPr>
        <w:t xml:space="preserve"> to </w:t>
      </w:r>
      <w:proofErr w:type="spellStart"/>
      <w:r w:rsidRPr="00D81D34">
        <w:rPr>
          <w:rFonts w:ascii="Arial Narrow" w:hAnsi="Arial Narrow"/>
        </w:rPr>
        <w:t>zahtijeva</w:t>
      </w:r>
      <w:proofErr w:type="spellEnd"/>
      <w:r w:rsidRPr="00D81D34">
        <w:rPr>
          <w:rFonts w:ascii="Arial Narrow" w:hAnsi="Arial Narrow"/>
        </w:rPr>
        <w:t xml:space="preserve">, </w:t>
      </w:r>
      <w:proofErr w:type="spellStart"/>
      <w:r w:rsidRPr="00D81D34">
        <w:rPr>
          <w:rFonts w:ascii="Arial Narrow" w:hAnsi="Arial Narrow"/>
        </w:rPr>
        <w:t>ostaje</w:t>
      </w:r>
      <w:proofErr w:type="spellEnd"/>
      <w:r w:rsidRPr="00D81D34">
        <w:rPr>
          <w:rFonts w:ascii="Arial Narrow" w:hAnsi="Arial Narrow"/>
        </w:rPr>
        <w:t xml:space="preserve"> </w:t>
      </w:r>
      <w:proofErr w:type="spellStart"/>
      <w:r w:rsidRPr="00D81D34">
        <w:rPr>
          <w:rFonts w:ascii="Arial Narrow" w:hAnsi="Arial Narrow"/>
        </w:rPr>
        <w:t>raditi</w:t>
      </w:r>
      <w:proofErr w:type="spellEnd"/>
      <w:r w:rsidRPr="00D81D34">
        <w:rPr>
          <w:rFonts w:ascii="Arial Narrow" w:hAnsi="Arial Narrow"/>
        </w:rPr>
        <w:t xml:space="preserve"> i </w:t>
      </w:r>
      <w:proofErr w:type="spellStart"/>
      <w:r w:rsidRPr="00D81D34">
        <w:rPr>
          <w:rFonts w:ascii="Arial Narrow" w:hAnsi="Arial Narrow"/>
        </w:rPr>
        <w:t>nakon</w:t>
      </w:r>
      <w:proofErr w:type="spellEnd"/>
      <w:r w:rsidRPr="00D81D34">
        <w:rPr>
          <w:rFonts w:ascii="Arial Narrow" w:hAnsi="Arial Narrow"/>
        </w:rPr>
        <w:t xml:space="preserve"> </w:t>
      </w:r>
      <w:proofErr w:type="spellStart"/>
      <w:r w:rsidRPr="00D81D34">
        <w:rPr>
          <w:rFonts w:ascii="Arial Narrow" w:hAnsi="Arial Narrow"/>
        </w:rPr>
        <w:t>isteka</w:t>
      </w:r>
      <w:proofErr w:type="spellEnd"/>
      <w:r w:rsidRPr="00D81D34">
        <w:rPr>
          <w:rFonts w:ascii="Arial Narrow" w:hAnsi="Arial Narrow"/>
        </w:rPr>
        <w:t xml:space="preserve"> </w:t>
      </w:r>
      <w:proofErr w:type="spellStart"/>
      <w:r w:rsidRPr="00D81D34">
        <w:rPr>
          <w:rFonts w:ascii="Arial Narrow" w:hAnsi="Arial Narrow"/>
        </w:rPr>
        <w:t>ranog</w:t>
      </w:r>
      <w:proofErr w:type="spellEnd"/>
      <w:r w:rsidRPr="00D81D34">
        <w:rPr>
          <w:rFonts w:ascii="Arial Narrow" w:hAnsi="Arial Narrow"/>
          <w:spacing w:val="-8"/>
        </w:rPr>
        <w:t xml:space="preserve"> </w:t>
      </w:r>
      <w:proofErr w:type="spellStart"/>
      <w:r w:rsidRPr="00D81D34">
        <w:rPr>
          <w:rFonts w:ascii="Arial Narrow" w:hAnsi="Arial Narrow"/>
        </w:rPr>
        <w:t>vremena</w:t>
      </w:r>
      <w:proofErr w:type="spellEnd"/>
      <w:r w:rsidRPr="00D81D34">
        <w:rPr>
          <w:rFonts w:ascii="Arial Narrow" w:hAnsi="Arial Narrow"/>
        </w:rPr>
        <w:t>;</w:t>
      </w:r>
    </w:p>
    <w:p w14:paraId="7DE592E1" w14:textId="77777777" w:rsidR="00460612" w:rsidRPr="00D81D34" w:rsidRDefault="00460612" w:rsidP="00D81D34">
      <w:pPr>
        <w:pStyle w:val="Odlomakpopisa"/>
        <w:numPr>
          <w:ilvl w:val="1"/>
          <w:numId w:val="163"/>
        </w:numPr>
        <w:tabs>
          <w:tab w:val="left" w:pos="1239"/>
        </w:tabs>
        <w:ind w:right="237"/>
        <w:rPr>
          <w:rFonts w:ascii="Arial Narrow" w:hAnsi="Arial Narrow"/>
        </w:rPr>
      </w:pPr>
      <w:proofErr w:type="spellStart"/>
      <w:r w:rsidRPr="00D81D34">
        <w:rPr>
          <w:rFonts w:ascii="Arial Narrow" w:hAnsi="Arial Narrow"/>
        </w:rPr>
        <w:t>ponekad</w:t>
      </w:r>
      <w:proofErr w:type="spellEnd"/>
      <w:r w:rsidRPr="00D81D34">
        <w:rPr>
          <w:rFonts w:ascii="Arial Narrow" w:hAnsi="Arial Narrow"/>
        </w:rPr>
        <w:t xml:space="preserve"> </w:t>
      </w:r>
      <w:proofErr w:type="spellStart"/>
      <w:r w:rsidRPr="00D81D34">
        <w:rPr>
          <w:rFonts w:ascii="Arial Narrow" w:hAnsi="Arial Narrow"/>
        </w:rPr>
        <w:t>kasni</w:t>
      </w:r>
      <w:proofErr w:type="spellEnd"/>
      <w:r w:rsidRPr="00D81D34">
        <w:rPr>
          <w:rFonts w:ascii="Arial Narrow" w:hAnsi="Arial Narrow"/>
        </w:rPr>
        <w:t xml:space="preserve"> na </w:t>
      </w:r>
      <w:proofErr w:type="spellStart"/>
      <w:r w:rsidRPr="00D81D34">
        <w:rPr>
          <w:rFonts w:ascii="Arial Narrow" w:hAnsi="Arial Narrow"/>
        </w:rPr>
        <w:t>posao</w:t>
      </w:r>
      <w:proofErr w:type="spellEnd"/>
      <w:r w:rsidRPr="00D81D34">
        <w:rPr>
          <w:rFonts w:ascii="Arial Narrow" w:hAnsi="Arial Narrow"/>
        </w:rPr>
        <w:t xml:space="preserve">, i </w:t>
      </w:r>
      <w:proofErr w:type="spellStart"/>
      <w:r w:rsidRPr="00D81D34">
        <w:rPr>
          <w:rFonts w:ascii="Arial Narrow" w:hAnsi="Arial Narrow"/>
        </w:rPr>
        <w:t>odlazi</w:t>
      </w:r>
      <w:proofErr w:type="spellEnd"/>
      <w:r w:rsidRPr="00D81D34">
        <w:rPr>
          <w:rFonts w:ascii="Arial Narrow" w:hAnsi="Arial Narrow"/>
        </w:rPr>
        <w:t xml:space="preserve"> </w:t>
      </w:r>
      <w:proofErr w:type="spellStart"/>
      <w:r w:rsidRPr="00D81D34">
        <w:rPr>
          <w:rFonts w:ascii="Arial Narrow" w:hAnsi="Arial Narrow"/>
        </w:rPr>
        <w:t>ranije</w:t>
      </w:r>
      <w:proofErr w:type="spellEnd"/>
      <w:r w:rsidRPr="00D81D34">
        <w:rPr>
          <w:rFonts w:ascii="Arial Narrow" w:hAnsi="Arial Narrow"/>
        </w:rPr>
        <w:t xml:space="preserve"> s </w:t>
      </w:r>
      <w:proofErr w:type="spellStart"/>
      <w:r w:rsidRPr="00D81D34">
        <w:rPr>
          <w:rFonts w:ascii="Arial Narrow" w:hAnsi="Arial Narrow"/>
        </w:rPr>
        <w:t>posla</w:t>
      </w:r>
      <w:proofErr w:type="spellEnd"/>
      <w:r w:rsidRPr="00D81D34">
        <w:rPr>
          <w:rFonts w:ascii="Arial Narrow" w:hAnsi="Arial Narrow"/>
        </w:rPr>
        <w:t xml:space="preserve"> bez </w:t>
      </w:r>
      <w:proofErr w:type="spellStart"/>
      <w:r w:rsidRPr="00D81D34">
        <w:rPr>
          <w:rFonts w:ascii="Arial Narrow" w:hAnsi="Arial Narrow"/>
        </w:rPr>
        <w:t>odobrenja</w:t>
      </w:r>
      <w:proofErr w:type="spellEnd"/>
      <w:r w:rsidRPr="00D81D34">
        <w:rPr>
          <w:rFonts w:ascii="Arial Narrow" w:hAnsi="Arial Narrow"/>
        </w:rPr>
        <w:t xml:space="preserve"> </w:t>
      </w:r>
      <w:proofErr w:type="spellStart"/>
      <w:r w:rsidRPr="00D81D34">
        <w:rPr>
          <w:rFonts w:ascii="Arial Narrow" w:hAnsi="Arial Narrow"/>
        </w:rPr>
        <w:t>nadređenog</w:t>
      </w:r>
      <w:proofErr w:type="spellEnd"/>
      <w:r w:rsidRPr="00D81D34">
        <w:rPr>
          <w:rFonts w:ascii="Arial Narrow" w:hAnsi="Arial Narrow"/>
        </w:rPr>
        <w:t xml:space="preserve"> </w:t>
      </w:r>
      <w:proofErr w:type="spellStart"/>
      <w:r w:rsidRPr="00D81D34">
        <w:rPr>
          <w:rFonts w:ascii="Arial Narrow" w:hAnsi="Arial Narrow"/>
        </w:rPr>
        <w:t>rukovoditelja</w:t>
      </w:r>
      <w:proofErr w:type="spellEnd"/>
      <w:r w:rsidRPr="00D81D34">
        <w:rPr>
          <w:rFonts w:ascii="Arial Narrow" w:hAnsi="Arial Narrow"/>
        </w:rPr>
        <w:t xml:space="preserve">, </w:t>
      </w:r>
      <w:proofErr w:type="spellStart"/>
      <w:r w:rsidRPr="00D81D34">
        <w:rPr>
          <w:rFonts w:ascii="Arial Narrow" w:hAnsi="Arial Narrow"/>
        </w:rPr>
        <w:t>te</w:t>
      </w:r>
      <w:proofErr w:type="spellEnd"/>
      <w:r w:rsidRPr="00D81D34">
        <w:rPr>
          <w:rFonts w:ascii="Arial Narrow" w:hAnsi="Arial Narrow"/>
        </w:rPr>
        <w:t xml:space="preserve"> se </w:t>
      </w:r>
      <w:proofErr w:type="spellStart"/>
      <w:r w:rsidRPr="00D81D34">
        <w:rPr>
          <w:rFonts w:ascii="Arial Narrow" w:hAnsi="Arial Narrow"/>
        </w:rPr>
        <w:t>rijetko</w:t>
      </w:r>
      <w:proofErr w:type="spellEnd"/>
      <w:r w:rsidRPr="00D81D34">
        <w:rPr>
          <w:rFonts w:ascii="Arial Narrow" w:hAnsi="Arial Narrow"/>
        </w:rPr>
        <w:t xml:space="preserve"> </w:t>
      </w:r>
      <w:proofErr w:type="spellStart"/>
      <w:r w:rsidRPr="00D81D34">
        <w:rPr>
          <w:rFonts w:ascii="Arial Narrow" w:hAnsi="Arial Narrow"/>
        </w:rPr>
        <w:t>nepotrebno</w:t>
      </w:r>
      <w:proofErr w:type="spellEnd"/>
      <w:r w:rsidRPr="00D81D34">
        <w:rPr>
          <w:rFonts w:ascii="Arial Narrow" w:hAnsi="Arial Narrow"/>
        </w:rPr>
        <w:t xml:space="preserve"> </w:t>
      </w:r>
      <w:proofErr w:type="spellStart"/>
      <w:r w:rsidRPr="00D81D34">
        <w:rPr>
          <w:rFonts w:ascii="Arial Narrow" w:hAnsi="Arial Narrow"/>
        </w:rPr>
        <w:t>udaljava</w:t>
      </w:r>
      <w:proofErr w:type="spellEnd"/>
      <w:r w:rsidRPr="00D81D34">
        <w:rPr>
          <w:rFonts w:ascii="Arial Narrow" w:hAnsi="Arial Narrow"/>
        </w:rPr>
        <w:t xml:space="preserve"> </w:t>
      </w:r>
      <w:proofErr w:type="spellStart"/>
      <w:r w:rsidRPr="00D81D34">
        <w:rPr>
          <w:rFonts w:ascii="Arial Narrow" w:hAnsi="Arial Narrow"/>
        </w:rPr>
        <w:t>iz</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spacing w:val="-7"/>
        </w:rPr>
        <w:t xml:space="preserve"> </w:t>
      </w:r>
      <w:proofErr w:type="spellStart"/>
      <w:r w:rsidRPr="00D81D34">
        <w:rPr>
          <w:rFonts w:ascii="Arial Narrow" w:hAnsi="Arial Narrow"/>
        </w:rPr>
        <w:t>prostorija</w:t>
      </w:r>
      <w:proofErr w:type="spellEnd"/>
      <w:r w:rsidRPr="00D81D34">
        <w:rPr>
          <w:rFonts w:ascii="Arial Narrow" w:hAnsi="Arial Narrow"/>
        </w:rPr>
        <w:t>;</w:t>
      </w:r>
    </w:p>
    <w:p w14:paraId="6B40B2CE" w14:textId="77777777" w:rsidR="00460612" w:rsidRPr="00D81D34" w:rsidRDefault="00460612" w:rsidP="00D81D34">
      <w:pPr>
        <w:pStyle w:val="Odlomakpopisa"/>
        <w:numPr>
          <w:ilvl w:val="1"/>
          <w:numId w:val="163"/>
        </w:numPr>
        <w:tabs>
          <w:tab w:val="left" w:pos="1302"/>
        </w:tabs>
        <w:ind w:right="232"/>
        <w:rPr>
          <w:rFonts w:ascii="Arial Narrow" w:hAnsi="Arial Narrow"/>
        </w:rPr>
      </w:pPr>
      <w:proofErr w:type="spellStart"/>
      <w:r w:rsidRPr="00D81D34">
        <w:rPr>
          <w:rFonts w:ascii="Arial Narrow" w:hAnsi="Arial Narrow"/>
        </w:rPr>
        <w:t>često</w:t>
      </w:r>
      <w:proofErr w:type="spellEnd"/>
      <w:r w:rsidRPr="00D81D34">
        <w:rPr>
          <w:rFonts w:ascii="Arial Narrow" w:hAnsi="Arial Narrow"/>
        </w:rPr>
        <w:t xml:space="preserve"> </w:t>
      </w:r>
      <w:proofErr w:type="spellStart"/>
      <w:r w:rsidRPr="00D81D34">
        <w:rPr>
          <w:rFonts w:ascii="Arial Narrow" w:hAnsi="Arial Narrow"/>
        </w:rPr>
        <w:t>kasni</w:t>
      </w:r>
      <w:proofErr w:type="spellEnd"/>
      <w:r w:rsidRPr="00D81D34">
        <w:rPr>
          <w:rFonts w:ascii="Arial Narrow" w:hAnsi="Arial Narrow"/>
        </w:rPr>
        <w:t xml:space="preserve"> na </w:t>
      </w:r>
      <w:proofErr w:type="spellStart"/>
      <w:r w:rsidRPr="00D81D34">
        <w:rPr>
          <w:rFonts w:ascii="Arial Narrow" w:hAnsi="Arial Narrow"/>
        </w:rPr>
        <w:t>posao</w:t>
      </w:r>
      <w:proofErr w:type="spellEnd"/>
      <w:r w:rsidRPr="00D81D34">
        <w:rPr>
          <w:rFonts w:ascii="Arial Narrow" w:hAnsi="Arial Narrow"/>
        </w:rPr>
        <w:t xml:space="preserve"> i </w:t>
      </w:r>
      <w:proofErr w:type="spellStart"/>
      <w:r w:rsidRPr="00D81D34">
        <w:rPr>
          <w:rFonts w:ascii="Arial Narrow" w:hAnsi="Arial Narrow"/>
        </w:rPr>
        <w:t>odlazi</w:t>
      </w:r>
      <w:proofErr w:type="spellEnd"/>
      <w:r w:rsidRPr="00D81D34">
        <w:rPr>
          <w:rFonts w:ascii="Arial Narrow" w:hAnsi="Arial Narrow"/>
        </w:rPr>
        <w:t xml:space="preserve"> </w:t>
      </w:r>
      <w:proofErr w:type="spellStart"/>
      <w:r w:rsidRPr="00D81D34">
        <w:rPr>
          <w:rFonts w:ascii="Arial Narrow" w:hAnsi="Arial Narrow"/>
        </w:rPr>
        <w:t>ranije</w:t>
      </w:r>
      <w:proofErr w:type="spellEnd"/>
      <w:r w:rsidRPr="00D81D34">
        <w:rPr>
          <w:rFonts w:ascii="Arial Narrow" w:hAnsi="Arial Narrow"/>
        </w:rPr>
        <w:t xml:space="preserve"> s </w:t>
      </w:r>
      <w:proofErr w:type="spellStart"/>
      <w:r w:rsidRPr="00D81D34">
        <w:rPr>
          <w:rFonts w:ascii="Arial Narrow" w:hAnsi="Arial Narrow"/>
        </w:rPr>
        <w:t>posla</w:t>
      </w:r>
      <w:proofErr w:type="spellEnd"/>
      <w:r w:rsidRPr="00D81D34">
        <w:rPr>
          <w:rFonts w:ascii="Arial Narrow" w:hAnsi="Arial Narrow"/>
        </w:rPr>
        <w:t xml:space="preserve"> bez </w:t>
      </w:r>
      <w:proofErr w:type="spellStart"/>
      <w:r w:rsidRPr="00D81D34">
        <w:rPr>
          <w:rFonts w:ascii="Arial Narrow" w:hAnsi="Arial Narrow"/>
        </w:rPr>
        <w:t>odobrenja</w:t>
      </w:r>
      <w:proofErr w:type="spellEnd"/>
      <w:r w:rsidRPr="00D81D34">
        <w:rPr>
          <w:rFonts w:ascii="Arial Narrow" w:hAnsi="Arial Narrow"/>
        </w:rPr>
        <w:t xml:space="preserve"> </w:t>
      </w:r>
      <w:proofErr w:type="spellStart"/>
      <w:r w:rsidRPr="00D81D34">
        <w:rPr>
          <w:rFonts w:ascii="Arial Narrow" w:hAnsi="Arial Narrow"/>
        </w:rPr>
        <w:t>nadređenog</w:t>
      </w:r>
      <w:proofErr w:type="spellEnd"/>
      <w:r w:rsidRPr="00D81D34">
        <w:rPr>
          <w:rFonts w:ascii="Arial Narrow" w:hAnsi="Arial Narrow"/>
        </w:rPr>
        <w:t xml:space="preserve"> </w:t>
      </w:r>
      <w:proofErr w:type="spellStart"/>
      <w:r w:rsidRPr="00D81D34">
        <w:rPr>
          <w:rFonts w:ascii="Arial Narrow" w:hAnsi="Arial Narrow"/>
        </w:rPr>
        <w:t>rukovoditelja</w:t>
      </w:r>
      <w:proofErr w:type="spellEnd"/>
      <w:r w:rsidRPr="00D81D34">
        <w:rPr>
          <w:rFonts w:ascii="Arial Narrow" w:hAnsi="Arial Narrow"/>
        </w:rPr>
        <w:t xml:space="preserve">, </w:t>
      </w:r>
      <w:proofErr w:type="spellStart"/>
      <w:r w:rsidRPr="00D81D34">
        <w:rPr>
          <w:rFonts w:ascii="Arial Narrow" w:hAnsi="Arial Narrow"/>
        </w:rPr>
        <w:t>te</w:t>
      </w:r>
      <w:proofErr w:type="spellEnd"/>
      <w:r w:rsidRPr="00D81D34">
        <w:rPr>
          <w:rFonts w:ascii="Arial Narrow" w:hAnsi="Arial Narrow"/>
        </w:rPr>
        <w:t xml:space="preserve"> se </w:t>
      </w:r>
      <w:proofErr w:type="spellStart"/>
      <w:r w:rsidRPr="00D81D34">
        <w:rPr>
          <w:rFonts w:ascii="Arial Narrow" w:hAnsi="Arial Narrow"/>
        </w:rPr>
        <w:t>često</w:t>
      </w:r>
      <w:proofErr w:type="spellEnd"/>
      <w:r w:rsidRPr="00D81D34">
        <w:rPr>
          <w:rFonts w:ascii="Arial Narrow" w:hAnsi="Arial Narrow"/>
        </w:rPr>
        <w:t xml:space="preserve"> </w:t>
      </w:r>
      <w:proofErr w:type="spellStart"/>
      <w:r w:rsidRPr="00D81D34">
        <w:rPr>
          <w:rFonts w:ascii="Arial Narrow" w:hAnsi="Arial Narrow"/>
        </w:rPr>
        <w:t>nepotrebno</w:t>
      </w:r>
      <w:proofErr w:type="spellEnd"/>
      <w:r w:rsidRPr="00D81D34">
        <w:rPr>
          <w:rFonts w:ascii="Arial Narrow" w:hAnsi="Arial Narrow"/>
        </w:rPr>
        <w:t xml:space="preserve"> </w:t>
      </w:r>
      <w:proofErr w:type="spellStart"/>
      <w:r w:rsidRPr="00D81D34">
        <w:rPr>
          <w:rFonts w:ascii="Arial Narrow" w:hAnsi="Arial Narrow"/>
        </w:rPr>
        <w:t>udaljava</w:t>
      </w:r>
      <w:proofErr w:type="spellEnd"/>
      <w:r w:rsidRPr="00D81D34">
        <w:rPr>
          <w:rFonts w:ascii="Arial Narrow" w:hAnsi="Arial Narrow"/>
        </w:rPr>
        <w:t xml:space="preserve"> </w:t>
      </w:r>
      <w:proofErr w:type="spellStart"/>
      <w:r w:rsidRPr="00D81D34">
        <w:rPr>
          <w:rFonts w:ascii="Arial Narrow" w:hAnsi="Arial Narrow"/>
        </w:rPr>
        <w:t>iz</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spacing w:val="-5"/>
        </w:rPr>
        <w:t xml:space="preserve"> </w:t>
      </w:r>
      <w:proofErr w:type="spellStart"/>
      <w:r w:rsidRPr="00D81D34">
        <w:rPr>
          <w:rFonts w:ascii="Arial Narrow" w:hAnsi="Arial Narrow"/>
        </w:rPr>
        <w:t>prostorija</w:t>
      </w:r>
      <w:proofErr w:type="spellEnd"/>
      <w:r w:rsidRPr="00D81D34">
        <w:rPr>
          <w:rFonts w:ascii="Arial Narrow" w:hAnsi="Arial Narrow"/>
        </w:rPr>
        <w:t>;</w:t>
      </w:r>
    </w:p>
    <w:p w14:paraId="2C18666C" w14:textId="77777777" w:rsidR="00460612" w:rsidRPr="00D81D34" w:rsidRDefault="00460612" w:rsidP="00D81D34">
      <w:pPr>
        <w:pStyle w:val="Odlomakpopisa"/>
        <w:numPr>
          <w:ilvl w:val="1"/>
          <w:numId w:val="163"/>
        </w:numPr>
        <w:tabs>
          <w:tab w:val="left" w:pos="1179"/>
        </w:tabs>
        <w:ind w:right="240"/>
        <w:rPr>
          <w:rFonts w:ascii="Arial Narrow" w:hAnsi="Arial Narrow"/>
        </w:rPr>
      </w:pPr>
      <w:proofErr w:type="spellStart"/>
      <w:r w:rsidRPr="00D81D34">
        <w:rPr>
          <w:rFonts w:ascii="Arial Narrow" w:hAnsi="Arial Narrow"/>
        </w:rPr>
        <w:t>učestalo</w:t>
      </w:r>
      <w:proofErr w:type="spellEnd"/>
      <w:r w:rsidRPr="00D81D34">
        <w:rPr>
          <w:rFonts w:ascii="Arial Narrow" w:hAnsi="Arial Narrow"/>
        </w:rPr>
        <w:t xml:space="preserve">, </w:t>
      </w:r>
      <w:proofErr w:type="spellStart"/>
      <w:r w:rsidRPr="00D81D34">
        <w:rPr>
          <w:rFonts w:ascii="Arial Narrow" w:hAnsi="Arial Narrow"/>
        </w:rPr>
        <w:t>gotovo</w:t>
      </w:r>
      <w:proofErr w:type="spellEnd"/>
      <w:r w:rsidRPr="00D81D34">
        <w:rPr>
          <w:rFonts w:ascii="Arial Narrow" w:hAnsi="Arial Narrow"/>
        </w:rPr>
        <w:t xml:space="preserve"> </w:t>
      </w:r>
      <w:proofErr w:type="spellStart"/>
      <w:r w:rsidRPr="00D81D34">
        <w:rPr>
          <w:rFonts w:ascii="Arial Narrow" w:hAnsi="Arial Narrow"/>
        </w:rPr>
        <w:t>svakodnevno</w:t>
      </w:r>
      <w:proofErr w:type="spellEnd"/>
      <w:r w:rsidRPr="00D81D34">
        <w:rPr>
          <w:rFonts w:ascii="Arial Narrow" w:hAnsi="Arial Narrow"/>
        </w:rPr>
        <w:t xml:space="preserve"> </w:t>
      </w:r>
      <w:proofErr w:type="spellStart"/>
      <w:r w:rsidRPr="00D81D34">
        <w:rPr>
          <w:rFonts w:ascii="Arial Narrow" w:hAnsi="Arial Narrow"/>
        </w:rPr>
        <w:t>kasni</w:t>
      </w:r>
      <w:proofErr w:type="spellEnd"/>
      <w:r w:rsidRPr="00D81D34">
        <w:rPr>
          <w:rFonts w:ascii="Arial Narrow" w:hAnsi="Arial Narrow"/>
        </w:rPr>
        <w:t xml:space="preserve"> na </w:t>
      </w:r>
      <w:proofErr w:type="spellStart"/>
      <w:r w:rsidRPr="00D81D34">
        <w:rPr>
          <w:rFonts w:ascii="Arial Narrow" w:hAnsi="Arial Narrow"/>
        </w:rPr>
        <w:t>posao</w:t>
      </w:r>
      <w:proofErr w:type="spellEnd"/>
      <w:r w:rsidRPr="00D81D34">
        <w:rPr>
          <w:rFonts w:ascii="Arial Narrow" w:hAnsi="Arial Narrow"/>
        </w:rPr>
        <w:t xml:space="preserve"> i </w:t>
      </w:r>
      <w:proofErr w:type="spellStart"/>
      <w:r w:rsidRPr="00D81D34">
        <w:rPr>
          <w:rFonts w:ascii="Arial Narrow" w:hAnsi="Arial Narrow"/>
        </w:rPr>
        <w:t>odlazi</w:t>
      </w:r>
      <w:proofErr w:type="spellEnd"/>
      <w:r w:rsidRPr="00D81D34">
        <w:rPr>
          <w:rFonts w:ascii="Arial Narrow" w:hAnsi="Arial Narrow"/>
        </w:rPr>
        <w:t xml:space="preserve"> </w:t>
      </w:r>
      <w:proofErr w:type="spellStart"/>
      <w:r w:rsidRPr="00D81D34">
        <w:rPr>
          <w:rFonts w:ascii="Arial Narrow" w:hAnsi="Arial Narrow"/>
        </w:rPr>
        <w:t>ranije</w:t>
      </w:r>
      <w:proofErr w:type="spellEnd"/>
      <w:r w:rsidRPr="00D81D34">
        <w:rPr>
          <w:rFonts w:ascii="Arial Narrow" w:hAnsi="Arial Narrow"/>
        </w:rPr>
        <w:t xml:space="preserve"> s </w:t>
      </w:r>
      <w:proofErr w:type="spellStart"/>
      <w:r w:rsidRPr="00D81D34">
        <w:rPr>
          <w:rFonts w:ascii="Arial Narrow" w:hAnsi="Arial Narrow"/>
        </w:rPr>
        <w:t>posla</w:t>
      </w:r>
      <w:proofErr w:type="spellEnd"/>
      <w:r w:rsidRPr="00D81D34">
        <w:rPr>
          <w:rFonts w:ascii="Arial Narrow" w:hAnsi="Arial Narrow"/>
        </w:rPr>
        <w:t xml:space="preserve"> bez </w:t>
      </w:r>
      <w:proofErr w:type="spellStart"/>
      <w:r w:rsidRPr="00D81D34">
        <w:rPr>
          <w:rFonts w:ascii="Arial Narrow" w:hAnsi="Arial Narrow"/>
        </w:rPr>
        <w:t>odobrenja</w:t>
      </w:r>
      <w:proofErr w:type="spellEnd"/>
      <w:r w:rsidRPr="00D81D34">
        <w:rPr>
          <w:rFonts w:ascii="Arial Narrow" w:hAnsi="Arial Narrow"/>
        </w:rPr>
        <w:t xml:space="preserve"> </w:t>
      </w:r>
      <w:proofErr w:type="spellStart"/>
      <w:r w:rsidRPr="00D81D34">
        <w:rPr>
          <w:rFonts w:ascii="Arial Narrow" w:hAnsi="Arial Narrow"/>
        </w:rPr>
        <w:t>nadređenog</w:t>
      </w:r>
      <w:proofErr w:type="spellEnd"/>
      <w:r w:rsidRPr="00D81D34">
        <w:rPr>
          <w:rFonts w:ascii="Arial Narrow" w:hAnsi="Arial Narrow"/>
        </w:rPr>
        <w:t xml:space="preserve"> </w:t>
      </w:r>
      <w:proofErr w:type="spellStart"/>
      <w:r w:rsidRPr="00D81D34">
        <w:rPr>
          <w:rFonts w:ascii="Arial Narrow" w:hAnsi="Arial Narrow"/>
        </w:rPr>
        <w:t>rukovoditelja</w:t>
      </w:r>
      <w:proofErr w:type="spellEnd"/>
      <w:r w:rsidRPr="00D81D34">
        <w:rPr>
          <w:rFonts w:ascii="Arial Narrow" w:hAnsi="Arial Narrow"/>
        </w:rPr>
        <w:t xml:space="preserve"> </w:t>
      </w:r>
      <w:proofErr w:type="spellStart"/>
      <w:r w:rsidRPr="00D81D34">
        <w:rPr>
          <w:rFonts w:ascii="Arial Narrow" w:hAnsi="Arial Narrow"/>
        </w:rPr>
        <w:t>te</w:t>
      </w:r>
      <w:proofErr w:type="spellEnd"/>
      <w:r w:rsidRPr="00D81D34">
        <w:rPr>
          <w:rFonts w:ascii="Arial Narrow" w:hAnsi="Arial Narrow"/>
        </w:rPr>
        <w:t xml:space="preserve"> se </w:t>
      </w:r>
      <w:proofErr w:type="spellStart"/>
      <w:r w:rsidRPr="00D81D34">
        <w:rPr>
          <w:rFonts w:ascii="Arial Narrow" w:hAnsi="Arial Narrow"/>
        </w:rPr>
        <w:t>nepotrebno</w:t>
      </w:r>
      <w:proofErr w:type="spellEnd"/>
      <w:r w:rsidRPr="00D81D34">
        <w:rPr>
          <w:rFonts w:ascii="Arial Narrow" w:hAnsi="Arial Narrow"/>
        </w:rPr>
        <w:t xml:space="preserve"> </w:t>
      </w:r>
      <w:proofErr w:type="spellStart"/>
      <w:r w:rsidRPr="00D81D34">
        <w:rPr>
          <w:rFonts w:ascii="Arial Narrow" w:hAnsi="Arial Narrow"/>
        </w:rPr>
        <w:t>udaljava</w:t>
      </w:r>
      <w:proofErr w:type="spellEnd"/>
      <w:r w:rsidRPr="00D81D34">
        <w:rPr>
          <w:rFonts w:ascii="Arial Narrow" w:hAnsi="Arial Narrow"/>
        </w:rPr>
        <w:t xml:space="preserve"> </w:t>
      </w:r>
      <w:proofErr w:type="spellStart"/>
      <w:r w:rsidRPr="00D81D34">
        <w:rPr>
          <w:rFonts w:ascii="Arial Narrow" w:hAnsi="Arial Narrow"/>
        </w:rPr>
        <w:t>iz</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spacing w:val="-11"/>
        </w:rPr>
        <w:t xml:space="preserve"> </w:t>
      </w:r>
      <w:proofErr w:type="spellStart"/>
      <w:r w:rsidRPr="00D81D34">
        <w:rPr>
          <w:rFonts w:ascii="Arial Narrow" w:hAnsi="Arial Narrow"/>
        </w:rPr>
        <w:t>prostorija</w:t>
      </w:r>
      <w:proofErr w:type="spellEnd"/>
      <w:r w:rsidRPr="00D81D34">
        <w:rPr>
          <w:rFonts w:ascii="Arial Narrow" w:hAnsi="Arial Narrow"/>
        </w:rPr>
        <w:t>;</w:t>
      </w:r>
    </w:p>
    <w:p w14:paraId="3F1E1221" w14:textId="77777777" w:rsidR="00460612" w:rsidRPr="00D81D34" w:rsidRDefault="00460612" w:rsidP="00460612">
      <w:pPr>
        <w:pStyle w:val="Tijeloteksta"/>
        <w:spacing w:before="1"/>
        <w:rPr>
          <w:rFonts w:ascii="Arial Narrow" w:hAnsi="Arial Narrow"/>
        </w:rPr>
      </w:pPr>
    </w:p>
    <w:p w14:paraId="7FAA4E1B" w14:textId="77777777" w:rsidR="00460612" w:rsidRPr="00D81D34" w:rsidRDefault="00460612" w:rsidP="00D81D34">
      <w:pPr>
        <w:pStyle w:val="Naslov1"/>
        <w:numPr>
          <w:ilvl w:val="0"/>
          <w:numId w:val="163"/>
        </w:numPr>
        <w:tabs>
          <w:tab w:val="left" w:pos="466"/>
        </w:tabs>
        <w:rPr>
          <w:rFonts w:ascii="Arial Narrow" w:hAnsi="Arial Narrow"/>
          <w:sz w:val="22"/>
          <w:szCs w:val="22"/>
        </w:rPr>
      </w:pPr>
      <w:r w:rsidRPr="00D81D34">
        <w:rPr>
          <w:rFonts w:ascii="Arial Narrow" w:hAnsi="Arial Narrow"/>
          <w:sz w:val="22"/>
          <w:szCs w:val="22"/>
          <w:u w:val="single"/>
        </w:rPr>
        <w:t>Odnos prema ostalim suradnicima i</w:t>
      </w:r>
      <w:r w:rsidRPr="00D81D34">
        <w:rPr>
          <w:rFonts w:ascii="Arial Narrow" w:hAnsi="Arial Narrow"/>
          <w:spacing w:val="-6"/>
          <w:sz w:val="22"/>
          <w:szCs w:val="22"/>
          <w:u w:val="single"/>
        </w:rPr>
        <w:t xml:space="preserve"> </w:t>
      </w:r>
      <w:r w:rsidRPr="00D81D34">
        <w:rPr>
          <w:rFonts w:ascii="Arial Narrow" w:hAnsi="Arial Narrow"/>
          <w:sz w:val="22"/>
          <w:szCs w:val="22"/>
          <w:u w:val="single"/>
        </w:rPr>
        <w:t>strankama (prigovori i pritužbe stranaka na rad i postupanje)</w:t>
      </w:r>
    </w:p>
    <w:p w14:paraId="43836502" w14:textId="77777777" w:rsidR="00460612" w:rsidRPr="00D81D34" w:rsidRDefault="00460612" w:rsidP="00460612">
      <w:pPr>
        <w:pStyle w:val="Tijeloteksta"/>
        <w:spacing w:before="11"/>
        <w:rPr>
          <w:rFonts w:ascii="Arial Narrow" w:hAnsi="Arial Narrow"/>
          <w:b/>
        </w:rPr>
      </w:pPr>
    </w:p>
    <w:p w14:paraId="22C6D9AA" w14:textId="77777777" w:rsidR="00460612" w:rsidRPr="00D81D34" w:rsidRDefault="00460612" w:rsidP="00D81D34">
      <w:pPr>
        <w:pStyle w:val="Odlomakpopisa"/>
        <w:numPr>
          <w:ilvl w:val="1"/>
          <w:numId w:val="163"/>
        </w:numPr>
        <w:tabs>
          <w:tab w:val="left" w:pos="1218"/>
        </w:tabs>
        <w:ind w:right="238"/>
        <w:jc w:val="left"/>
        <w:rPr>
          <w:rFonts w:ascii="Arial Narrow" w:hAnsi="Arial Narrow"/>
        </w:rPr>
      </w:pPr>
      <w:proofErr w:type="spellStart"/>
      <w:r w:rsidRPr="00D81D34">
        <w:rPr>
          <w:rFonts w:ascii="Arial Narrow" w:hAnsi="Arial Narrow"/>
        </w:rPr>
        <w:t>iznimno</w:t>
      </w:r>
      <w:proofErr w:type="spellEnd"/>
      <w:r w:rsidRPr="00D81D34">
        <w:rPr>
          <w:rFonts w:ascii="Arial Narrow" w:hAnsi="Arial Narrow"/>
        </w:rPr>
        <w:t xml:space="preserve"> je </w:t>
      </w:r>
      <w:proofErr w:type="spellStart"/>
      <w:r w:rsidRPr="00D81D34">
        <w:rPr>
          <w:rFonts w:ascii="Arial Narrow" w:hAnsi="Arial Narrow"/>
        </w:rPr>
        <w:t>korektan</w:t>
      </w:r>
      <w:proofErr w:type="spellEnd"/>
      <w:r w:rsidRPr="00D81D34">
        <w:rPr>
          <w:rFonts w:ascii="Arial Narrow" w:hAnsi="Arial Narrow"/>
        </w:rPr>
        <w:t xml:space="preserve"> </w:t>
      </w:r>
      <w:proofErr w:type="spellStart"/>
      <w:r w:rsidRPr="00D81D34">
        <w:rPr>
          <w:rFonts w:ascii="Arial Narrow" w:hAnsi="Arial Narrow"/>
        </w:rPr>
        <w:t>prema</w:t>
      </w:r>
      <w:proofErr w:type="spellEnd"/>
      <w:r w:rsidRPr="00D81D34">
        <w:rPr>
          <w:rFonts w:ascii="Arial Narrow" w:hAnsi="Arial Narrow"/>
        </w:rPr>
        <w:t xml:space="preserve"> </w:t>
      </w:r>
      <w:proofErr w:type="spellStart"/>
      <w:r w:rsidRPr="00D81D34">
        <w:rPr>
          <w:rFonts w:ascii="Arial Narrow" w:hAnsi="Arial Narrow"/>
        </w:rPr>
        <w:t>ostalim</w:t>
      </w:r>
      <w:proofErr w:type="spellEnd"/>
      <w:r w:rsidRPr="00D81D34">
        <w:rPr>
          <w:rFonts w:ascii="Arial Narrow" w:hAnsi="Arial Narrow"/>
        </w:rPr>
        <w:t xml:space="preserve"> </w:t>
      </w:r>
      <w:proofErr w:type="spellStart"/>
      <w:r w:rsidRPr="00D81D34">
        <w:rPr>
          <w:rFonts w:ascii="Arial Narrow" w:hAnsi="Arial Narrow"/>
        </w:rPr>
        <w:t>suradnicima</w:t>
      </w:r>
      <w:proofErr w:type="spellEnd"/>
      <w:r w:rsidRPr="00D81D34">
        <w:rPr>
          <w:rFonts w:ascii="Arial Narrow" w:hAnsi="Arial Narrow"/>
        </w:rPr>
        <w:t xml:space="preserve">, </w:t>
      </w:r>
      <w:proofErr w:type="spellStart"/>
      <w:r w:rsidRPr="00D81D34">
        <w:rPr>
          <w:rFonts w:ascii="Arial Narrow" w:hAnsi="Arial Narrow"/>
        </w:rPr>
        <w:t>prema</w:t>
      </w:r>
      <w:proofErr w:type="spellEnd"/>
      <w:r w:rsidRPr="00D81D34">
        <w:rPr>
          <w:rFonts w:ascii="Arial Narrow" w:hAnsi="Arial Narrow"/>
        </w:rPr>
        <w:t xml:space="preserve"> </w:t>
      </w:r>
      <w:proofErr w:type="spellStart"/>
      <w:r w:rsidRPr="00D81D34">
        <w:rPr>
          <w:rFonts w:ascii="Arial Narrow" w:hAnsi="Arial Narrow"/>
        </w:rPr>
        <w:t>strankama</w:t>
      </w:r>
      <w:proofErr w:type="spellEnd"/>
      <w:r w:rsidRPr="00D81D34">
        <w:rPr>
          <w:rFonts w:ascii="Arial Narrow" w:hAnsi="Arial Narrow"/>
        </w:rPr>
        <w:t xml:space="preserve"> se </w:t>
      </w:r>
      <w:proofErr w:type="spellStart"/>
      <w:r w:rsidRPr="00D81D34">
        <w:rPr>
          <w:rFonts w:ascii="Arial Narrow" w:hAnsi="Arial Narrow"/>
        </w:rPr>
        <w:t>odnosi</w:t>
      </w:r>
      <w:proofErr w:type="spellEnd"/>
      <w:r w:rsidRPr="00D81D34">
        <w:rPr>
          <w:rFonts w:ascii="Arial Narrow" w:hAnsi="Arial Narrow"/>
        </w:rPr>
        <w:t xml:space="preserve"> </w:t>
      </w:r>
      <w:proofErr w:type="spellStart"/>
      <w:r w:rsidRPr="00D81D34">
        <w:rPr>
          <w:rFonts w:ascii="Arial Narrow" w:hAnsi="Arial Narrow"/>
        </w:rPr>
        <w:t>iznimno</w:t>
      </w:r>
      <w:proofErr w:type="spellEnd"/>
      <w:r w:rsidRPr="00D81D34">
        <w:rPr>
          <w:rFonts w:ascii="Arial Narrow" w:hAnsi="Arial Narrow"/>
        </w:rPr>
        <w:t xml:space="preserve"> </w:t>
      </w:r>
      <w:proofErr w:type="spellStart"/>
      <w:r w:rsidRPr="00D81D34">
        <w:rPr>
          <w:rFonts w:ascii="Arial Narrow" w:hAnsi="Arial Narrow"/>
        </w:rPr>
        <w:t>korektno</w:t>
      </w:r>
      <w:proofErr w:type="spellEnd"/>
      <w:r w:rsidRPr="00D81D34">
        <w:rPr>
          <w:rFonts w:ascii="Arial Narrow" w:hAnsi="Arial Narrow"/>
        </w:rPr>
        <w:t xml:space="preserve"> i</w:t>
      </w:r>
      <w:r w:rsidRPr="00D81D34">
        <w:rPr>
          <w:rFonts w:ascii="Arial Narrow" w:hAnsi="Arial Narrow"/>
          <w:spacing w:val="-2"/>
        </w:rPr>
        <w:t xml:space="preserve"> </w:t>
      </w:r>
      <w:proofErr w:type="spellStart"/>
      <w:r w:rsidRPr="00D81D34">
        <w:rPr>
          <w:rFonts w:ascii="Arial Narrow" w:hAnsi="Arial Narrow"/>
        </w:rPr>
        <w:t>ljubazno</w:t>
      </w:r>
      <w:proofErr w:type="spellEnd"/>
      <w:r w:rsidRPr="00D81D34">
        <w:rPr>
          <w:rFonts w:ascii="Arial Narrow" w:hAnsi="Arial Narrow"/>
        </w:rPr>
        <w:t xml:space="preserve"> </w:t>
      </w:r>
      <w:proofErr w:type="spellStart"/>
      <w:r w:rsidRPr="00D81D34">
        <w:rPr>
          <w:rFonts w:ascii="Arial Narrow" w:hAnsi="Arial Narrow"/>
        </w:rPr>
        <w:t>te</w:t>
      </w:r>
      <w:proofErr w:type="spellEnd"/>
      <w:r w:rsidRPr="00D81D34">
        <w:rPr>
          <w:rFonts w:ascii="Arial Narrow" w:hAnsi="Arial Narrow"/>
        </w:rPr>
        <w:t xml:space="preserve"> </w:t>
      </w:r>
      <w:proofErr w:type="spellStart"/>
      <w:r w:rsidRPr="00D81D34">
        <w:rPr>
          <w:rFonts w:ascii="Arial Narrow" w:hAnsi="Arial Narrow"/>
        </w:rPr>
        <w:t>nema</w:t>
      </w:r>
      <w:proofErr w:type="spellEnd"/>
      <w:r w:rsidRPr="00D81D34">
        <w:rPr>
          <w:rFonts w:ascii="Arial Narrow" w:hAnsi="Arial Narrow"/>
        </w:rPr>
        <w:t xml:space="preserve"> </w:t>
      </w:r>
      <w:proofErr w:type="spellStart"/>
      <w:r w:rsidRPr="00D81D34">
        <w:rPr>
          <w:rFonts w:ascii="Arial Narrow" w:hAnsi="Arial Narrow"/>
        </w:rPr>
        <w:t>niti</w:t>
      </w:r>
      <w:proofErr w:type="spellEnd"/>
      <w:r w:rsidRPr="00D81D34">
        <w:rPr>
          <w:rFonts w:ascii="Arial Narrow" w:hAnsi="Arial Narrow"/>
        </w:rPr>
        <w:t xml:space="preserve"> </w:t>
      </w:r>
      <w:proofErr w:type="spellStart"/>
      <w:r w:rsidRPr="00D81D34">
        <w:rPr>
          <w:rFonts w:ascii="Arial Narrow" w:hAnsi="Arial Narrow"/>
        </w:rPr>
        <w:t>jednog</w:t>
      </w:r>
      <w:proofErr w:type="spellEnd"/>
      <w:r w:rsidRPr="00D81D34">
        <w:rPr>
          <w:rFonts w:ascii="Arial Narrow" w:hAnsi="Arial Narrow"/>
        </w:rPr>
        <w:t xml:space="preserve"> </w:t>
      </w:r>
      <w:proofErr w:type="spellStart"/>
      <w:r w:rsidRPr="00D81D34">
        <w:rPr>
          <w:rFonts w:ascii="Arial Narrow" w:hAnsi="Arial Narrow"/>
        </w:rPr>
        <w:t>prigovora</w:t>
      </w:r>
      <w:proofErr w:type="spellEnd"/>
      <w:r w:rsidRPr="00D81D34">
        <w:rPr>
          <w:rFonts w:ascii="Arial Narrow" w:hAnsi="Arial Narrow"/>
        </w:rPr>
        <w:t xml:space="preserve"> </w:t>
      </w:r>
      <w:proofErr w:type="spellStart"/>
      <w:r w:rsidRPr="00D81D34">
        <w:rPr>
          <w:rFonts w:ascii="Arial Narrow" w:hAnsi="Arial Narrow"/>
        </w:rPr>
        <w:t>ili</w:t>
      </w:r>
      <w:proofErr w:type="spellEnd"/>
      <w:r w:rsidRPr="00D81D34">
        <w:rPr>
          <w:rFonts w:ascii="Arial Narrow" w:hAnsi="Arial Narrow"/>
        </w:rPr>
        <w:t xml:space="preserve"> </w:t>
      </w:r>
      <w:proofErr w:type="spellStart"/>
      <w:r w:rsidRPr="00D81D34">
        <w:rPr>
          <w:rFonts w:ascii="Arial Narrow" w:hAnsi="Arial Narrow"/>
        </w:rPr>
        <w:t>pritužbe</w:t>
      </w:r>
      <w:proofErr w:type="spellEnd"/>
      <w:r w:rsidRPr="00D81D34">
        <w:rPr>
          <w:rFonts w:ascii="Arial Narrow" w:hAnsi="Arial Narrow"/>
        </w:rPr>
        <w:t xml:space="preserve"> </w:t>
      </w:r>
      <w:proofErr w:type="spellStart"/>
      <w:r w:rsidRPr="00D81D34">
        <w:rPr>
          <w:rFonts w:ascii="Arial Narrow" w:hAnsi="Arial Narrow"/>
        </w:rPr>
        <w:t>stranke</w:t>
      </w:r>
      <w:proofErr w:type="spellEnd"/>
      <w:r w:rsidRPr="00D81D34">
        <w:rPr>
          <w:rFonts w:ascii="Arial Narrow" w:hAnsi="Arial Narrow"/>
        </w:rPr>
        <w:t xml:space="preserve"> na rad i </w:t>
      </w:r>
      <w:proofErr w:type="spellStart"/>
      <w:r w:rsidRPr="00D81D34">
        <w:rPr>
          <w:rFonts w:ascii="Arial Narrow" w:hAnsi="Arial Narrow"/>
        </w:rPr>
        <w:lastRenderedPageBreak/>
        <w:t>postupanje</w:t>
      </w:r>
      <w:proofErr w:type="spellEnd"/>
    </w:p>
    <w:p w14:paraId="419923BA" w14:textId="77777777" w:rsidR="00460612" w:rsidRPr="00D81D34" w:rsidRDefault="00460612" w:rsidP="00D81D34">
      <w:pPr>
        <w:pStyle w:val="Odlomakpopisa"/>
        <w:numPr>
          <w:ilvl w:val="1"/>
          <w:numId w:val="163"/>
        </w:numPr>
        <w:tabs>
          <w:tab w:val="left" w:pos="1218"/>
        </w:tabs>
        <w:ind w:right="238"/>
        <w:jc w:val="left"/>
        <w:rPr>
          <w:rFonts w:ascii="Arial Narrow" w:hAnsi="Arial Narrow"/>
        </w:rPr>
      </w:pPr>
      <w:proofErr w:type="spellStart"/>
      <w:r w:rsidRPr="00D81D34">
        <w:rPr>
          <w:rFonts w:ascii="Arial Narrow" w:hAnsi="Arial Narrow"/>
        </w:rPr>
        <w:t>vrlo</w:t>
      </w:r>
      <w:proofErr w:type="spellEnd"/>
      <w:r w:rsidRPr="00D81D34">
        <w:rPr>
          <w:rFonts w:ascii="Arial Narrow" w:hAnsi="Arial Narrow"/>
        </w:rPr>
        <w:t xml:space="preserve"> dobro </w:t>
      </w:r>
      <w:proofErr w:type="spellStart"/>
      <w:r w:rsidRPr="00D81D34">
        <w:rPr>
          <w:rFonts w:ascii="Arial Narrow" w:hAnsi="Arial Narrow"/>
        </w:rPr>
        <w:t>surađuje</w:t>
      </w:r>
      <w:proofErr w:type="spellEnd"/>
      <w:r w:rsidRPr="00D81D34">
        <w:rPr>
          <w:rFonts w:ascii="Arial Narrow" w:hAnsi="Arial Narrow"/>
        </w:rPr>
        <w:t xml:space="preserve"> s </w:t>
      </w:r>
      <w:proofErr w:type="spellStart"/>
      <w:r w:rsidRPr="00D81D34">
        <w:rPr>
          <w:rFonts w:ascii="Arial Narrow" w:hAnsi="Arial Narrow"/>
        </w:rPr>
        <w:t>ostalim</w:t>
      </w:r>
      <w:proofErr w:type="spellEnd"/>
      <w:r w:rsidRPr="00D81D34">
        <w:rPr>
          <w:rFonts w:ascii="Arial Narrow" w:hAnsi="Arial Narrow"/>
        </w:rPr>
        <w:t xml:space="preserve"> </w:t>
      </w:r>
      <w:proofErr w:type="spellStart"/>
      <w:r w:rsidRPr="00D81D34">
        <w:rPr>
          <w:rFonts w:ascii="Arial Narrow" w:hAnsi="Arial Narrow"/>
        </w:rPr>
        <w:t>suradnicima</w:t>
      </w:r>
      <w:proofErr w:type="spellEnd"/>
      <w:r w:rsidRPr="00D81D34">
        <w:rPr>
          <w:rFonts w:ascii="Arial Narrow" w:hAnsi="Arial Narrow"/>
        </w:rPr>
        <w:t xml:space="preserve">, </w:t>
      </w:r>
      <w:proofErr w:type="spellStart"/>
      <w:r w:rsidRPr="00D81D34">
        <w:rPr>
          <w:rFonts w:ascii="Arial Narrow" w:hAnsi="Arial Narrow"/>
        </w:rPr>
        <w:t>prema</w:t>
      </w:r>
      <w:proofErr w:type="spellEnd"/>
      <w:r w:rsidRPr="00D81D34">
        <w:rPr>
          <w:rFonts w:ascii="Arial Narrow" w:hAnsi="Arial Narrow"/>
        </w:rPr>
        <w:t xml:space="preserve"> </w:t>
      </w:r>
      <w:proofErr w:type="spellStart"/>
      <w:r w:rsidRPr="00D81D34">
        <w:rPr>
          <w:rFonts w:ascii="Arial Narrow" w:hAnsi="Arial Narrow"/>
        </w:rPr>
        <w:t>strankama</w:t>
      </w:r>
      <w:proofErr w:type="spellEnd"/>
      <w:r w:rsidRPr="00D81D34">
        <w:rPr>
          <w:rFonts w:ascii="Arial Narrow" w:hAnsi="Arial Narrow"/>
        </w:rPr>
        <w:t xml:space="preserve"> se </w:t>
      </w:r>
      <w:proofErr w:type="spellStart"/>
      <w:r w:rsidRPr="00D81D34">
        <w:rPr>
          <w:rFonts w:ascii="Arial Narrow" w:hAnsi="Arial Narrow"/>
        </w:rPr>
        <w:t>odnosi</w:t>
      </w:r>
      <w:proofErr w:type="spellEnd"/>
      <w:r w:rsidRPr="00D81D34">
        <w:rPr>
          <w:rFonts w:ascii="Arial Narrow" w:hAnsi="Arial Narrow"/>
        </w:rPr>
        <w:t xml:space="preserve"> </w:t>
      </w:r>
      <w:proofErr w:type="spellStart"/>
      <w:r w:rsidRPr="00D81D34">
        <w:rPr>
          <w:rFonts w:ascii="Arial Narrow" w:hAnsi="Arial Narrow"/>
        </w:rPr>
        <w:t>vrlo</w:t>
      </w:r>
      <w:proofErr w:type="spellEnd"/>
      <w:r w:rsidRPr="00D81D34">
        <w:rPr>
          <w:rFonts w:ascii="Arial Narrow" w:hAnsi="Arial Narrow"/>
        </w:rPr>
        <w:t xml:space="preserve"> </w:t>
      </w:r>
      <w:proofErr w:type="spellStart"/>
      <w:r w:rsidRPr="00D81D34">
        <w:rPr>
          <w:rFonts w:ascii="Arial Narrow" w:hAnsi="Arial Narrow"/>
        </w:rPr>
        <w:t>korektno</w:t>
      </w:r>
      <w:proofErr w:type="spellEnd"/>
      <w:r w:rsidRPr="00D81D34">
        <w:rPr>
          <w:rFonts w:ascii="Arial Narrow" w:hAnsi="Arial Narrow"/>
        </w:rPr>
        <w:t xml:space="preserve"> i</w:t>
      </w:r>
      <w:r w:rsidRPr="00D81D34">
        <w:rPr>
          <w:rFonts w:ascii="Arial Narrow" w:hAnsi="Arial Narrow"/>
          <w:spacing w:val="-1"/>
        </w:rPr>
        <w:t xml:space="preserve"> </w:t>
      </w:r>
      <w:proofErr w:type="spellStart"/>
      <w:r w:rsidRPr="00D81D34">
        <w:rPr>
          <w:rFonts w:ascii="Arial Narrow" w:hAnsi="Arial Narrow"/>
        </w:rPr>
        <w:t>ljubazno</w:t>
      </w:r>
      <w:proofErr w:type="spellEnd"/>
      <w:r w:rsidRPr="00D81D34">
        <w:rPr>
          <w:rFonts w:ascii="Arial Narrow" w:hAnsi="Arial Narrow"/>
        </w:rPr>
        <w:t xml:space="preserve"> </w:t>
      </w:r>
      <w:proofErr w:type="spellStart"/>
      <w:r w:rsidRPr="00D81D34">
        <w:rPr>
          <w:rFonts w:ascii="Arial Narrow" w:hAnsi="Arial Narrow"/>
        </w:rPr>
        <w:t>te</w:t>
      </w:r>
      <w:proofErr w:type="spellEnd"/>
      <w:r w:rsidRPr="00D81D34">
        <w:rPr>
          <w:rFonts w:ascii="Arial Narrow" w:hAnsi="Arial Narrow"/>
        </w:rPr>
        <w:t xml:space="preserve"> </w:t>
      </w:r>
      <w:proofErr w:type="spellStart"/>
      <w:r w:rsidRPr="00D81D34">
        <w:rPr>
          <w:rFonts w:ascii="Arial Narrow" w:hAnsi="Arial Narrow"/>
        </w:rPr>
        <w:t>ima</w:t>
      </w:r>
      <w:proofErr w:type="spellEnd"/>
      <w:r w:rsidRPr="00D81D34">
        <w:rPr>
          <w:rFonts w:ascii="Arial Narrow" w:hAnsi="Arial Narrow"/>
        </w:rPr>
        <w:t xml:space="preserve"> </w:t>
      </w:r>
      <w:proofErr w:type="spellStart"/>
      <w:r w:rsidRPr="00D81D34">
        <w:rPr>
          <w:rFonts w:ascii="Arial Narrow" w:hAnsi="Arial Narrow"/>
        </w:rPr>
        <w:t>jedan</w:t>
      </w:r>
      <w:proofErr w:type="spellEnd"/>
      <w:r w:rsidRPr="00D81D34">
        <w:rPr>
          <w:rFonts w:ascii="Arial Narrow" w:hAnsi="Arial Narrow"/>
        </w:rPr>
        <w:t xml:space="preserve"> </w:t>
      </w:r>
      <w:proofErr w:type="spellStart"/>
      <w:r w:rsidRPr="00D81D34">
        <w:rPr>
          <w:rFonts w:ascii="Arial Narrow" w:hAnsi="Arial Narrow"/>
        </w:rPr>
        <w:t>podnesen</w:t>
      </w:r>
      <w:proofErr w:type="spellEnd"/>
      <w:r w:rsidRPr="00D81D34">
        <w:rPr>
          <w:rFonts w:ascii="Arial Narrow" w:hAnsi="Arial Narrow"/>
        </w:rPr>
        <w:t xml:space="preserve"> </w:t>
      </w:r>
      <w:proofErr w:type="spellStart"/>
      <w:r w:rsidRPr="00D81D34">
        <w:rPr>
          <w:rFonts w:ascii="Arial Narrow" w:hAnsi="Arial Narrow"/>
        </w:rPr>
        <w:t>prigovor</w:t>
      </w:r>
      <w:proofErr w:type="spellEnd"/>
      <w:r w:rsidRPr="00D81D34">
        <w:rPr>
          <w:rFonts w:ascii="Arial Narrow" w:hAnsi="Arial Narrow"/>
        </w:rPr>
        <w:t xml:space="preserve"> </w:t>
      </w:r>
      <w:proofErr w:type="spellStart"/>
      <w:r w:rsidRPr="00D81D34">
        <w:rPr>
          <w:rFonts w:ascii="Arial Narrow" w:hAnsi="Arial Narrow"/>
        </w:rPr>
        <w:t>ili</w:t>
      </w:r>
      <w:proofErr w:type="spellEnd"/>
      <w:r w:rsidRPr="00D81D34">
        <w:rPr>
          <w:rFonts w:ascii="Arial Narrow" w:hAnsi="Arial Narrow"/>
        </w:rPr>
        <w:t xml:space="preserve"> </w:t>
      </w:r>
      <w:proofErr w:type="spellStart"/>
      <w:r w:rsidRPr="00D81D34">
        <w:rPr>
          <w:rFonts w:ascii="Arial Narrow" w:hAnsi="Arial Narrow"/>
        </w:rPr>
        <w:t>pritužbu</w:t>
      </w:r>
      <w:proofErr w:type="spellEnd"/>
      <w:r w:rsidRPr="00D81D34">
        <w:rPr>
          <w:rFonts w:ascii="Arial Narrow" w:hAnsi="Arial Narrow"/>
        </w:rPr>
        <w:t xml:space="preserve"> </w:t>
      </w:r>
      <w:proofErr w:type="spellStart"/>
      <w:r w:rsidRPr="00D81D34">
        <w:rPr>
          <w:rFonts w:ascii="Arial Narrow" w:hAnsi="Arial Narrow"/>
        </w:rPr>
        <w:t>stranke</w:t>
      </w:r>
      <w:proofErr w:type="spellEnd"/>
      <w:r w:rsidRPr="00D81D34">
        <w:rPr>
          <w:rFonts w:ascii="Arial Narrow" w:hAnsi="Arial Narrow"/>
        </w:rPr>
        <w:t xml:space="preserve"> na rad i </w:t>
      </w:r>
      <w:proofErr w:type="spellStart"/>
      <w:r w:rsidRPr="00D81D34">
        <w:rPr>
          <w:rFonts w:ascii="Arial Narrow" w:hAnsi="Arial Narrow"/>
        </w:rPr>
        <w:t>postupanje</w:t>
      </w:r>
      <w:proofErr w:type="spellEnd"/>
      <w:r w:rsidRPr="00D81D34">
        <w:rPr>
          <w:rFonts w:ascii="Arial Narrow" w:hAnsi="Arial Narrow"/>
        </w:rPr>
        <w:t xml:space="preserve"> za koji je </w:t>
      </w:r>
      <w:proofErr w:type="spellStart"/>
      <w:r w:rsidRPr="00D81D34">
        <w:rPr>
          <w:rFonts w:ascii="Arial Narrow" w:hAnsi="Arial Narrow"/>
        </w:rPr>
        <w:t>utvrđeno</w:t>
      </w:r>
      <w:proofErr w:type="spellEnd"/>
      <w:r w:rsidRPr="00D81D34">
        <w:rPr>
          <w:rFonts w:ascii="Arial Narrow" w:hAnsi="Arial Narrow"/>
        </w:rPr>
        <w:t xml:space="preserve"> da </w:t>
      </w:r>
      <w:proofErr w:type="spellStart"/>
      <w:r w:rsidRPr="00D81D34">
        <w:rPr>
          <w:rFonts w:ascii="Arial Narrow" w:hAnsi="Arial Narrow"/>
        </w:rPr>
        <w:t>nije</w:t>
      </w:r>
      <w:proofErr w:type="spellEnd"/>
      <w:r w:rsidRPr="00D81D34">
        <w:rPr>
          <w:rFonts w:ascii="Arial Narrow" w:hAnsi="Arial Narrow"/>
        </w:rPr>
        <w:t xml:space="preserve"> </w:t>
      </w:r>
      <w:proofErr w:type="spellStart"/>
      <w:r w:rsidRPr="00D81D34">
        <w:rPr>
          <w:rFonts w:ascii="Arial Narrow" w:hAnsi="Arial Narrow"/>
        </w:rPr>
        <w:t>osnovan</w:t>
      </w:r>
      <w:proofErr w:type="spellEnd"/>
    </w:p>
    <w:p w14:paraId="2AFC6FA9" w14:textId="77777777" w:rsidR="00460612" w:rsidRPr="00D81D34" w:rsidRDefault="00460612" w:rsidP="00D81D34">
      <w:pPr>
        <w:pStyle w:val="Odlomakpopisa"/>
        <w:numPr>
          <w:ilvl w:val="1"/>
          <w:numId w:val="163"/>
        </w:numPr>
        <w:tabs>
          <w:tab w:val="left" w:pos="1218"/>
        </w:tabs>
        <w:ind w:right="238"/>
        <w:jc w:val="left"/>
        <w:rPr>
          <w:rFonts w:ascii="Arial Narrow" w:hAnsi="Arial Narrow"/>
        </w:rPr>
      </w:pPr>
      <w:r w:rsidRPr="00D81D34">
        <w:rPr>
          <w:rFonts w:ascii="Arial Narrow" w:hAnsi="Arial Narrow"/>
        </w:rPr>
        <w:t xml:space="preserve">dobro </w:t>
      </w:r>
      <w:proofErr w:type="spellStart"/>
      <w:r w:rsidRPr="00D81D34">
        <w:rPr>
          <w:rFonts w:ascii="Arial Narrow" w:hAnsi="Arial Narrow"/>
        </w:rPr>
        <w:t>surađuje</w:t>
      </w:r>
      <w:proofErr w:type="spellEnd"/>
      <w:r w:rsidRPr="00D81D34">
        <w:rPr>
          <w:rFonts w:ascii="Arial Narrow" w:hAnsi="Arial Narrow"/>
        </w:rPr>
        <w:t xml:space="preserve"> s </w:t>
      </w:r>
      <w:proofErr w:type="spellStart"/>
      <w:r w:rsidRPr="00D81D34">
        <w:rPr>
          <w:rFonts w:ascii="Arial Narrow" w:hAnsi="Arial Narrow"/>
        </w:rPr>
        <w:t>ostalim</w:t>
      </w:r>
      <w:proofErr w:type="spellEnd"/>
      <w:r w:rsidRPr="00D81D34">
        <w:rPr>
          <w:rFonts w:ascii="Arial Narrow" w:hAnsi="Arial Narrow"/>
        </w:rPr>
        <w:t xml:space="preserve"> </w:t>
      </w:r>
      <w:proofErr w:type="spellStart"/>
      <w:r w:rsidRPr="00D81D34">
        <w:rPr>
          <w:rFonts w:ascii="Arial Narrow" w:hAnsi="Arial Narrow"/>
        </w:rPr>
        <w:t>suradnicima</w:t>
      </w:r>
      <w:proofErr w:type="spellEnd"/>
      <w:r w:rsidRPr="00D81D34">
        <w:rPr>
          <w:rFonts w:ascii="Arial Narrow" w:hAnsi="Arial Narrow"/>
        </w:rPr>
        <w:t xml:space="preserve">, </w:t>
      </w:r>
      <w:proofErr w:type="spellStart"/>
      <w:r w:rsidRPr="00D81D34">
        <w:rPr>
          <w:rFonts w:ascii="Arial Narrow" w:hAnsi="Arial Narrow"/>
        </w:rPr>
        <w:t>prema</w:t>
      </w:r>
      <w:proofErr w:type="spellEnd"/>
      <w:r w:rsidRPr="00D81D34">
        <w:rPr>
          <w:rFonts w:ascii="Arial Narrow" w:hAnsi="Arial Narrow"/>
        </w:rPr>
        <w:t xml:space="preserve"> </w:t>
      </w:r>
      <w:proofErr w:type="spellStart"/>
      <w:r w:rsidRPr="00D81D34">
        <w:rPr>
          <w:rFonts w:ascii="Arial Narrow" w:hAnsi="Arial Narrow"/>
        </w:rPr>
        <w:t>strankama</w:t>
      </w:r>
      <w:proofErr w:type="spellEnd"/>
      <w:r w:rsidRPr="00D81D34">
        <w:rPr>
          <w:rFonts w:ascii="Arial Narrow" w:hAnsi="Arial Narrow"/>
        </w:rPr>
        <w:t xml:space="preserve"> se dobro </w:t>
      </w:r>
      <w:proofErr w:type="spellStart"/>
      <w:r w:rsidRPr="00D81D34">
        <w:rPr>
          <w:rFonts w:ascii="Arial Narrow" w:hAnsi="Arial Narrow"/>
        </w:rPr>
        <w:t>odnosi</w:t>
      </w:r>
      <w:proofErr w:type="spellEnd"/>
      <w:r w:rsidRPr="00D81D34">
        <w:rPr>
          <w:rFonts w:ascii="Arial Narrow" w:hAnsi="Arial Narrow"/>
        </w:rPr>
        <w:t xml:space="preserve"> i </w:t>
      </w:r>
      <w:proofErr w:type="spellStart"/>
      <w:r w:rsidRPr="00D81D34">
        <w:rPr>
          <w:rFonts w:ascii="Arial Narrow" w:hAnsi="Arial Narrow"/>
        </w:rPr>
        <w:t>uglavnom</w:t>
      </w:r>
      <w:proofErr w:type="spellEnd"/>
      <w:r w:rsidRPr="00D81D34">
        <w:rPr>
          <w:rFonts w:ascii="Arial Narrow" w:hAnsi="Arial Narrow"/>
        </w:rPr>
        <w:t xml:space="preserve"> je </w:t>
      </w:r>
      <w:proofErr w:type="spellStart"/>
      <w:r w:rsidRPr="00D81D34">
        <w:rPr>
          <w:rFonts w:ascii="Arial Narrow" w:hAnsi="Arial Narrow"/>
        </w:rPr>
        <w:t>korektan</w:t>
      </w:r>
      <w:proofErr w:type="spellEnd"/>
      <w:r w:rsidRPr="00D81D34">
        <w:rPr>
          <w:rFonts w:ascii="Arial Narrow" w:hAnsi="Arial Narrow"/>
        </w:rPr>
        <w:t xml:space="preserve"> i</w:t>
      </w:r>
      <w:r w:rsidRPr="00D81D34">
        <w:rPr>
          <w:rFonts w:ascii="Arial Narrow" w:hAnsi="Arial Narrow"/>
          <w:spacing w:val="-3"/>
        </w:rPr>
        <w:t xml:space="preserve"> </w:t>
      </w:r>
      <w:proofErr w:type="spellStart"/>
      <w:r w:rsidRPr="00D81D34">
        <w:rPr>
          <w:rFonts w:ascii="Arial Narrow" w:hAnsi="Arial Narrow"/>
        </w:rPr>
        <w:t>ljubazan</w:t>
      </w:r>
      <w:proofErr w:type="spellEnd"/>
      <w:r w:rsidRPr="00D81D34">
        <w:rPr>
          <w:rFonts w:ascii="Arial Narrow" w:hAnsi="Arial Narrow"/>
        </w:rPr>
        <w:t xml:space="preserve"> </w:t>
      </w:r>
      <w:proofErr w:type="spellStart"/>
      <w:r w:rsidRPr="00D81D34">
        <w:rPr>
          <w:rFonts w:ascii="Arial Narrow" w:hAnsi="Arial Narrow"/>
        </w:rPr>
        <w:t>te</w:t>
      </w:r>
      <w:proofErr w:type="spellEnd"/>
      <w:r w:rsidRPr="00D81D34">
        <w:rPr>
          <w:rFonts w:ascii="Arial Narrow" w:hAnsi="Arial Narrow"/>
        </w:rPr>
        <w:t xml:space="preserve"> </w:t>
      </w:r>
      <w:proofErr w:type="spellStart"/>
      <w:r w:rsidRPr="00D81D34">
        <w:rPr>
          <w:rFonts w:ascii="Arial Narrow" w:hAnsi="Arial Narrow"/>
        </w:rPr>
        <w:t>ima</w:t>
      </w:r>
      <w:proofErr w:type="spellEnd"/>
      <w:r w:rsidRPr="00D81D34">
        <w:rPr>
          <w:rFonts w:ascii="Arial Narrow" w:hAnsi="Arial Narrow"/>
        </w:rPr>
        <w:t xml:space="preserve"> </w:t>
      </w:r>
      <w:proofErr w:type="spellStart"/>
      <w:r w:rsidRPr="00D81D34">
        <w:rPr>
          <w:rFonts w:ascii="Arial Narrow" w:hAnsi="Arial Narrow"/>
        </w:rPr>
        <w:t>dva</w:t>
      </w:r>
      <w:proofErr w:type="spellEnd"/>
      <w:r w:rsidRPr="00D81D34">
        <w:rPr>
          <w:rFonts w:ascii="Arial Narrow" w:hAnsi="Arial Narrow"/>
        </w:rPr>
        <w:t xml:space="preserve"> </w:t>
      </w:r>
      <w:proofErr w:type="spellStart"/>
      <w:r w:rsidRPr="00D81D34">
        <w:rPr>
          <w:rFonts w:ascii="Arial Narrow" w:hAnsi="Arial Narrow"/>
        </w:rPr>
        <w:t>podnesena</w:t>
      </w:r>
      <w:proofErr w:type="spellEnd"/>
      <w:r w:rsidRPr="00D81D34">
        <w:rPr>
          <w:rFonts w:ascii="Arial Narrow" w:hAnsi="Arial Narrow"/>
        </w:rPr>
        <w:t xml:space="preserve"> </w:t>
      </w:r>
      <w:proofErr w:type="spellStart"/>
      <w:r w:rsidRPr="00D81D34">
        <w:rPr>
          <w:rFonts w:ascii="Arial Narrow" w:hAnsi="Arial Narrow"/>
        </w:rPr>
        <w:t>prigovora</w:t>
      </w:r>
      <w:proofErr w:type="spellEnd"/>
      <w:r w:rsidRPr="00D81D34">
        <w:rPr>
          <w:rFonts w:ascii="Arial Narrow" w:hAnsi="Arial Narrow"/>
        </w:rPr>
        <w:t xml:space="preserve"> </w:t>
      </w:r>
      <w:proofErr w:type="spellStart"/>
      <w:r w:rsidRPr="00D81D34">
        <w:rPr>
          <w:rFonts w:ascii="Arial Narrow" w:hAnsi="Arial Narrow"/>
        </w:rPr>
        <w:t>ili</w:t>
      </w:r>
      <w:proofErr w:type="spellEnd"/>
      <w:r w:rsidRPr="00D81D34">
        <w:rPr>
          <w:rFonts w:ascii="Arial Narrow" w:hAnsi="Arial Narrow"/>
        </w:rPr>
        <w:t xml:space="preserve"> </w:t>
      </w:r>
      <w:proofErr w:type="spellStart"/>
      <w:r w:rsidRPr="00D81D34">
        <w:rPr>
          <w:rFonts w:ascii="Arial Narrow" w:hAnsi="Arial Narrow"/>
        </w:rPr>
        <w:t>pritužbe</w:t>
      </w:r>
      <w:proofErr w:type="spellEnd"/>
      <w:r w:rsidRPr="00D81D34">
        <w:rPr>
          <w:rFonts w:ascii="Arial Narrow" w:hAnsi="Arial Narrow"/>
        </w:rPr>
        <w:t xml:space="preserve"> </w:t>
      </w:r>
      <w:proofErr w:type="spellStart"/>
      <w:r w:rsidRPr="00D81D34">
        <w:rPr>
          <w:rFonts w:ascii="Arial Narrow" w:hAnsi="Arial Narrow"/>
        </w:rPr>
        <w:t>stranke</w:t>
      </w:r>
      <w:proofErr w:type="spellEnd"/>
      <w:r w:rsidRPr="00D81D34">
        <w:rPr>
          <w:rFonts w:ascii="Arial Narrow" w:hAnsi="Arial Narrow"/>
        </w:rPr>
        <w:t xml:space="preserve"> na rad i </w:t>
      </w:r>
      <w:proofErr w:type="spellStart"/>
      <w:r w:rsidRPr="00D81D34">
        <w:rPr>
          <w:rFonts w:ascii="Arial Narrow" w:hAnsi="Arial Narrow"/>
        </w:rPr>
        <w:t>postupanje</w:t>
      </w:r>
      <w:proofErr w:type="spellEnd"/>
      <w:r w:rsidRPr="00D81D34">
        <w:rPr>
          <w:rFonts w:ascii="Arial Narrow" w:hAnsi="Arial Narrow"/>
        </w:rPr>
        <w:t xml:space="preserve"> za koji je </w:t>
      </w:r>
      <w:proofErr w:type="spellStart"/>
      <w:r w:rsidRPr="00D81D34">
        <w:rPr>
          <w:rFonts w:ascii="Arial Narrow" w:hAnsi="Arial Narrow"/>
        </w:rPr>
        <w:t>utvrđeno</w:t>
      </w:r>
      <w:proofErr w:type="spellEnd"/>
      <w:r w:rsidRPr="00D81D34">
        <w:rPr>
          <w:rFonts w:ascii="Arial Narrow" w:hAnsi="Arial Narrow"/>
        </w:rPr>
        <w:t xml:space="preserve"> da je </w:t>
      </w:r>
      <w:proofErr w:type="spellStart"/>
      <w:r w:rsidRPr="00D81D34">
        <w:rPr>
          <w:rFonts w:ascii="Arial Narrow" w:hAnsi="Arial Narrow"/>
        </w:rPr>
        <w:t>jedan</w:t>
      </w:r>
      <w:proofErr w:type="spellEnd"/>
      <w:r w:rsidRPr="00D81D34">
        <w:rPr>
          <w:rFonts w:ascii="Arial Narrow" w:hAnsi="Arial Narrow"/>
        </w:rPr>
        <w:t xml:space="preserve"> </w:t>
      </w:r>
      <w:proofErr w:type="spellStart"/>
      <w:r w:rsidRPr="00D81D34">
        <w:rPr>
          <w:rFonts w:ascii="Arial Narrow" w:hAnsi="Arial Narrow"/>
        </w:rPr>
        <w:t>osnovan</w:t>
      </w:r>
      <w:proofErr w:type="spellEnd"/>
    </w:p>
    <w:p w14:paraId="31547F1C" w14:textId="77777777" w:rsidR="00460612" w:rsidRPr="00D81D34" w:rsidRDefault="00460612" w:rsidP="00D81D34">
      <w:pPr>
        <w:pStyle w:val="Odlomakpopisa"/>
        <w:numPr>
          <w:ilvl w:val="1"/>
          <w:numId w:val="163"/>
        </w:numPr>
        <w:tabs>
          <w:tab w:val="left" w:pos="1206"/>
        </w:tabs>
        <w:ind w:right="237"/>
        <w:jc w:val="left"/>
        <w:rPr>
          <w:rFonts w:ascii="Arial Narrow" w:hAnsi="Arial Narrow"/>
        </w:rPr>
      </w:pPr>
      <w:proofErr w:type="spellStart"/>
      <w:r w:rsidRPr="00D81D34">
        <w:rPr>
          <w:rFonts w:ascii="Arial Narrow" w:hAnsi="Arial Narrow"/>
        </w:rPr>
        <w:t>zadovoljavajuće</w:t>
      </w:r>
      <w:proofErr w:type="spellEnd"/>
      <w:r w:rsidRPr="00D81D34">
        <w:rPr>
          <w:rFonts w:ascii="Arial Narrow" w:hAnsi="Arial Narrow"/>
        </w:rPr>
        <w:t xml:space="preserve"> </w:t>
      </w:r>
      <w:proofErr w:type="spellStart"/>
      <w:r w:rsidRPr="00D81D34">
        <w:rPr>
          <w:rFonts w:ascii="Arial Narrow" w:hAnsi="Arial Narrow"/>
        </w:rPr>
        <w:t>surađuje</w:t>
      </w:r>
      <w:proofErr w:type="spellEnd"/>
      <w:r w:rsidRPr="00D81D34">
        <w:rPr>
          <w:rFonts w:ascii="Arial Narrow" w:hAnsi="Arial Narrow"/>
        </w:rPr>
        <w:t xml:space="preserve"> s </w:t>
      </w:r>
      <w:proofErr w:type="spellStart"/>
      <w:r w:rsidRPr="00D81D34">
        <w:rPr>
          <w:rFonts w:ascii="Arial Narrow" w:hAnsi="Arial Narrow"/>
        </w:rPr>
        <w:t>ostalim</w:t>
      </w:r>
      <w:proofErr w:type="spellEnd"/>
      <w:r w:rsidRPr="00D81D34">
        <w:rPr>
          <w:rFonts w:ascii="Arial Narrow" w:hAnsi="Arial Narrow"/>
        </w:rPr>
        <w:t xml:space="preserve"> </w:t>
      </w:r>
      <w:proofErr w:type="spellStart"/>
      <w:r w:rsidRPr="00D81D34">
        <w:rPr>
          <w:rFonts w:ascii="Arial Narrow" w:hAnsi="Arial Narrow"/>
        </w:rPr>
        <w:t>suradnicima</w:t>
      </w:r>
      <w:proofErr w:type="spellEnd"/>
      <w:r w:rsidRPr="00D81D34">
        <w:rPr>
          <w:rFonts w:ascii="Arial Narrow" w:hAnsi="Arial Narrow"/>
        </w:rPr>
        <w:t xml:space="preserve">, </w:t>
      </w:r>
      <w:proofErr w:type="spellStart"/>
      <w:r w:rsidRPr="00D81D34">
        <w:rPr>
          <w:rFonts w:ascii="Arial Narrow" w:hAnsi="Arial Narrow"/>
        </w:rPr>
        <w:t>prema</w:t>
      </w:r>
      <w:proofErr w:type="spellEnd"/>
      <w:r w:rsidRPr="00D81D34">
        <w:rPr>
          <w:rFonts w:ascii="Arial Narrow" w:hAnsi="Arial Narrow"/>
        </w:rPr>
        <w:t xml:space="preserve"> </w:t>
      </w:r>
      <w:proofErr w:type="spellStart"/>
      <w:r w:rsidRPr="00D81D34">
        <w:rPr>
          <w:rFonts w:ascii="Arial Narrow" w:hAnsi="Arial Narrow"/>
        </w:rPr>
        <w:t>strankama</w:t>
      </w:r>
      <w:proofErr w:type="spellEnd"/>
      <w:r w:rsidRPr="00D81D34">
        <w:rPr>
          <w:rFonts w:ascii="Arial Narrow" w:hAnsi="Arial Narrow"/>
        </w:rPr>
        <w:t xml:space="preserve"> se </w:t>
      </w:r>
      <w:proofErr w:type="spellStart"/>
      <w:r w:rsidRPr="00D81D34">
        <w:rPr>
          <w:rFonts w:ascii="Arial Narrow" w:hAnsi="Arial Narrow"/>
        </w:rPr>
        <w:t>odnosi</w:t>
      </w:r>
      <w:proofErr w:type="spellEnd"/>
      <w:r w:rsidRPr="00D81D34">
        <w:rPr>
          <w:rFonts w:ascii="Arial Narrow" w:hAnsi="Arial Narrow"/>
        </w:rPr>
        <w:t xml:space="preserve"> na </w:t>
      </w:r>
      <w:proofErr w:type="spellStart"/>
      <w:r w:rsidRPr="00D81D34">
        <w:rPr>
          <w:rFonts w:ascii="Arial Narrow" w:hAnsi="Arial Narrow"/>
        </w:rPr>
        <w:t>zadovoljavajući</w:t>
      </w:r>
      <w:proofErr w:type="spellEnd"/>
      <w:r w:rsidRPr="00D81D34">
        <w:rPr>
          <w:rFonts w:ascii="Arial Narrow" w:hAnsi="Arial Narrow"/>
        </w:rPr>
        <w:t xml:space="preserve"> </w:t>
      </w:r>
      <w:proofErr w:type="spellStart"/>
      <w:r w:rsidRPr="00D81D34">
        <w:rPr>
          <w:rFonts w:ascii="Arial Narrow" w:hAnsi="Arial Narrow"/>
        </w:rPr>
        <w:t>način</w:t>
      </w:r>
      <w:proofErr w:type="spellEnd"/>
      <w:r w:rsidRPr="00D81D34">
        <w:rPr>
          <w:rFonts w:ascii="Arial Narrow" w:hAnsi="Arial Narrow"/>
        </w:rPr>
        <w:t xml:space="preserve"> i </w:t>
      </w:r>
      <w:proofErr w:type="spellStart"/>
      <w:r w:rsidRPr="00D81D34">
        <w:rPr>
          <w:rFonts w:ascii="Arial Narrow" w:hAnsi="Arial Narrow"/>
        </w:rPr>
        <w:t>nije</w:t>
      </w:r>
      <w:proofErr w:type="spellEnd"/>
      <w:r w:rsidRPr="00D81D34">
        <w:rPr>
          <w:rFonts w:ascii="Arial Narrow" w:hAnsi="Arial Narrow"/>
        </w:rPr>
        <w:t xml:space="preserve"> </w:t>
      </w:r>
      <w:proofErr w:type="spellStart"/>
      <w:r w:rsidRPr="00D81D34">
        <w:rPr>
          <w:rFonts w:ascii="Arial Narrow" w:hAnsi="Arial Narrow"/>
        </w:rPr>
        <w:t>uvijek</w:t>
      </w:r>
      <w:proofErr w:type="spellEnd"/>
      <w:r w:rsidRPr="00D81D34">
        <w:rPr>
          <w:rFonts w:ascii="Arial Narrow" w:hAnsi="Arial Narrow"/>
        </w:rPr>
        <w:t xml:space="preserve"> </w:t>
      </w:r>
      <w:proofErr w:type="spellStart"/>
      <w:r w:rsidRPr="00D81D34">
        <w:rPr>
          <w:rFonts w:ascii="Arial Narrow" w:hAnsi="Arial Narrow"/>
        </w:rPr>
        <w:t>naročito</w:t>
      </w:r>
      <w:proofErr w:type="spellEnd"/>
      <w:r w:rsidRPr="00D81D34">
        <w:rPr>
          <w:rFonts w:ascii="Arial Narrow" w:hAnsi="Arial Narrow"/>
          <w:spacing w:val="-2"/>
        </w:rPr>
        <w:t xml:space="preserve"> </w:t>
      </w:r>
      <w:proofErr w:type="spellStart"/>
      <w:r w:rsidRPr="00D81D34">
        <w:rPr>
          <w:rFonts w:ascii="Arial Narrow" w:hAnsi="Arial Narrow"/>
        </w:rPr>
        <w:t>ljubazan</w:t>
      </w:r>
      <w:proofErr w:type="spellEnd"/>
      <w:r w:rsidRPr="00D81D34">
        <w:rPr>
          <w:rFonts w:ascii="Arial Narrow" w:hAnsi="Arial Narrow"/>
        </w:rPr>
        <w:t xml:space="preserve"> </w:t>
      </w:r>
      <w:proofErr w:type="spellStart"/>
      <w:r w:rsidRPr="00D81D34">
        <w:rPr>
          <w:rFonts w:ascii="Arial Narrow" w:hAnsi="Arial Narrow"/>
        </w:rPr>
        <w:t>te</w:t>
      </w:r>
      <w:proofErr w:type="spellEnd"/>
      <w:r w:rsidRPr="00D81D34">
        <w:rPr>
          <w:rFonts w:ascii="Arial Narrow" w:hAnsi="Arial Narrow"/>
        </w:rPr>
        <w:t xml:space="preserve"> </w:t>
      </w:r>
      <w:proofErr w:type="spellStart"/>
      <w:r w:rsidRPr="00D81D34">
        <w:rPr>
          <w:rFonts w:ascii="Arial Narrow" w:hAnsi="Arial Narrow"/>
        </w:rPr>
        <w:t>ima</w:t>
      </w:r>
      <w:proofErr w:type="spellEnd"/>
      <w:r w:rsidRPr="00D81D34">
        <w:rPr>
          <w:rFonts w:ascii="Arial Narrow" w:hAnsi="Arial Narrow"/>
        </w:rPr>
        <w:t xml:space="preserve"> tri </w:t>
      </w:r>
      <w:proofErr w:type="spellStart"/>
      <w:r w:rsidRPr="00D81D34">
        <w:rPr>
          <w:rFonts w:ascii="Arial Narrow" w:hAnsi="Arial Narrow"/>
        </w:rPr>
        <w:t>podnesena</w:t>
      </w:r>
      <w:proofErr w:type="spellEnd"/>
      <w:r w:rsidRPr="00D81D34">
        <w:rPr>
          <w:rFonts w:ascii="Arial Narrow" w:hAnsi="Arial Narrow"/>
        </w:rPr>
        <w:t xml:space="preserve"> </w:t>
      </w:r>
      <w:proofErr w:type="spellStart"/>
      <w:r w:rsidRPr="00D81D34">
        <w:rPr>
          <w:rFonts w:ascii="Arial Narrow" w:hAnsi="Arial Narrow"/>
        </w:rPr>
        <w:t>prigovora</w:t>
      </w:r>
      <w:proofErr w:type="spellEnd"/>
      <w:r w:rsidRPr="00D81D34">
        <w:rPr>
          <w:rFonts w:ascii="Arial Narrow" w:hAnsi="Arial Narrow"/>
        </w:rPr>
        <w:t xml:space="preserve"> </w:t>
      </w:r>
      <w:proofErr w:type="spellStart"/>
      <w:r w:rsidRPr="00D81D34">
        <w:rPr>
          <w:rFonts w:ascii="Arial Narrow" w:hAnsi="Arial Narrow"/>
        </w:rPr>
        <w:t>ili</w:t>
      </w:r>
      <w:proofErr w:type="spellEnd"/>
      <w:r w:rsidRPr="00D81D34">
        <w:rPr>
          <w:rFonts w:ascii="Arial Narrow" w:hAnsi="Arial Narrow"/>
        </w:rPr>
        <w:t xml:space="preserve"> </w:t>
      </w:r>
      <w:proofErr w:type="spellStart"/>
      <w:r w:rsidRPr="00D81D34">
        <w:rPr>
          <w:rFonts w:ascii="Arial Narrow" w:hAnsi="Arial Narrow"/>
        </w:rPr>
        <w:t>pritužbe</w:t>
      </w:r>
      <w:proofErr w:type="spellEnd"/>
      <w:r w:rsidRPr="00D81D34">
        <w:rPr>
          <w:rFonts w:ascii="Arial Narrow" w:hAnsi="Arial Narrow"/>
        </w:rPr>
        <w:t xml:space="preserve"> </w:t>
      </w:r>
      <w:proofErr w:type="spellStart"/>
      <w:r w:rsidRPr="00D81D34">
        <w:rPr>
          <w:rFonts w:ascii="Arial Narrow" w:hAnsi="Arial Narrow"/>
        </w:rPr>
        <w:t>stranke</w:t>
      </w:r>
      <w:proofErr w:type="spellEnd"/>
      <w:r w:rsidRPr="00D81D34">
        <w:rPr>
          <w:rFonts w:ascii="Arial Narrow" w:hAnsi="Arial Narrow"/>
        </w:rPr>
        <w:t xml:space="preserve"> na rad i </w:t>
      </w:r>
      <w:proofErr w:type="spellStart"/>
      <w:r w:rsidRPr="00D81D34">
        <w:rPr>
          <w:rFonts w:ascii="Arial Narrow" w:hAnsi="Arial Narrow"/>
        </w:rPr>
        <w:t>postupanje</w:t>
      </w:r>
      <w:proofErr w:type="spellEnd"/>
      <w:r w:rsidRPr="00D81D34">
        <w:rPr>
          <w:rFonts w:ascii="Arial Narrow" w:hAnsi="Arial Narrow"/>
        </w:rPr>
        <w:t xml:space="preserve"> za koji je </w:t>
      </w:r>
      <w:proofErr w:type="spellStart"/>
      <w:r w:rsidRPr="00D81D34">
        <w:rPr>
          <w:rFonts w:ascii="Arial Narrow" w:hAnsi="Arial Narrow"/>
        </w:rPr>
        <w:t>utvrđeno</w:t>
      </w:r>
      <w:proofErr w:type="spellEnd"/>
      <w:r w:rsidRPr="00D81D34">
        <w:rPr>
          <w:rFonts w:ascii="Arial Narrow" w:hAnsi="Arial Narrow"/>
        </w:rPr>
        <w:t xml:space="preserve"> da </w:t>
      </w:r>
      <w:proofErr w:type="spellStart"/>
      <w:r w:rsidRPr="00D81D34">
        <w:rPr>
          <w:rFonts w:ascii="Arial Narrow" w:hAnsi="Arial Narrow"/>
        </w:rPr>
        <w:t>su</w:t>
      </w:r>
      <w:proofErr w:type="spellEnd"/>
      <w:r w:rsidRPr="00D81D34">
        <w:rPr>
          <w:rFonts w:ascii="Arial Narrow" w:hAnsi="Arial Narrow"/>
        </w:rPr>
        <w:t xml:space="preserve"> </w:t>
      </w:r>
      <w:proofErr w:type="spellStart"/>
      <w:r w:rsidRPr="00D81D34">
        <w:rPr>
          <w:rFonts w:ascii="Arial Narrow" w:hAnsi="Arial Narrow"/>
        </w:rPr>
        <w:t>dva</w:t>
      </w:r>
      <w:proofErr w:type="spellEnd"/>
      <w:r w:rsidRPr="00D81D34">
        <w:rPr>
          <w:rFonts w:ascii="Arial Narrow" w:hAnsi="Arial Narrow"/>
        </w:rPr>
        <w:t xml:space="preserve"> </w:t>
      </w:r>
      <w:proofErr w:type="spellStart"/>
      <w:r w:rsidRPr="00D81D34">
        <w:rPr>
          <w:rFonts w:ascii="Arial Narrow" w:hAnsi="Arial Narrow"/>
        </w:rPr>
        <w:t>osnovana</w:t>
      </w:r>
      <w:proofErr w:type="spellEnd"/>
    </w:p>
    <w:p w14:paraId="119D3169" w14:textId="77777777" w:rsidR="00460612" w:rsidRPr="00D81D34" w:rsidRDefault="00460612" w:rsidP="00D81D34">
      <w:pPr>
        <w:pStyle w:val="Odlomakpopisa"/>
        <w:numPr>
          <w:ilvl w:val="1"/>
          <w:numId w:val="163"/>
        </w:numPr>
        <w:tabs>
          <w:tab w:val="left" w:pos="1208"/>
        </w:tabs>
        <w:ind w:right="239"/>
        <w:jc w:val="left"/>
        <w:rPr>
          <w:rFonts w:ascii="Arial Narrow" w:hAnsi="Arial Narrow"/>
        </w:rPr>
      </w:pPr>
      <w:proofErr w:type="spellStart"/>
      <w:r w:rsidRPr="00D81D34">
        <w:rPr>
          <w:rFonts w:ascii="Arial Narrow" w:hAnsi="Arial Narrow"/>
        </w:rPr>
        <w:t>nedovoljno</w:t>
      </w:r>
      <w:proofErr w:type="spellEnd"/>
      <w:r w:rsidRPr="00D81D34">
        <w:rPr>
          <w:rFonts w:ascii="Arial Narrow" w:hAnsi="Arial Narrow"/>
        </w:rPr>
        <w:t xml:space="preserve"> </w:t>
      </w:r>
      <w:proofErr w:type="spellStart"/>
      <w:r w:rsidRPr="00D81D34">
        <w:rPr>
          <w:rFonts w:ascii="Arial Narrow" w:hAnsi="Arial Narrow"/>
        </w:rPr>
        <w:t>surađuje</w:t>
      </w:r>
      <w:proofErr w:type="spellEnd"/>
      <w:r w:rsidRPr="00D81D34">
        <w:rPr>
          <w:rFonts w:ascii="Arial Narrow" w:hAnsi="Arial Narrow"/>
        </w:rPr>
        <w:t xml:space="preserve"> s </w:t>
      </w:r>
      <w:proofErr w:type="spellStart"/>
      <w:r w:rsidRPr="00D81D34">
        <w:rPr>
          <w:rFonts w:ascii="Arial Narrow" w:hAnsi="Arial Narrow"/>
        </w:rPr>
        <w:t>ostalim</w:t>
      </w:r>
      <w:proofErr w:type="spellEnd"/>
      <w:r w:rsidRPr="00D81D34">
        <w:rPr>
          <w:rFonts w:ascii="Arial Narrow" w:hAnsi="Arial Narrow"/>
        </w:rPr>
        <w:t xml:space="preserve"> </w:t>
      </w:r>
      <w:proofErr w:type="spellStart"/>
      <w:r w:rsidRPr="00D81D34">
        <w:rPr>
          <w:rFonts w:ascii="Arial Narrow" w:hAnsi="Arial Narrow"/>
        </w:rPr>
        <w:t>suradnicima</w:t>
      </w:r>
      <w:proofErr w:type="spellEnd"/>
      <w:r w:rsidRPr="00D81D34">
        <w:rPr>
          <w:rFonts w:ascii="Arial Narrow" w:hAnsi="Arial Narrow"/>
        </w:rPr>
        <w:t xml:space="preserve">, </w:t>
      </w:r>
      <w:proofErr w:type="spellStart"/>
      <w:r w:rsidRPr="00D81D34">
        <w:rPr>
          <w:rFonts w:ascii="Arial Narrow" w:hAnsi="Arial Narrow"/>
        </w:rPr>
        <w:t>prema</w:t>
      </w:r>
      <w:proofErr w:type="spellEnd"/>
      <w:r w:rsidRPr="00D81D34">
        <w:rPr>
          <w:rFonts w:ascii="Arial Narrow" w:hAnsi="Arial Narrow"/>
        </w:rPr>
        <w:t xml:space="preserve"> </w:t>
      </w:r>
      <w:proofErr w:type="spellStart"/>
      <w:r w:rsidRPr="00D81D34">
        <w:rPr>
          <w:rFonts w:ascii="Arial Narrow" w:hAnsi="Arial Narrow"/>
        </w:rPr>
        <w:t>strankama</w:t>
      </w:r>
      <w:proofErr w:type="spellEnd"/>
      <w:r w:rsidRPr="00D81D34">
        <w:rPr>
          <w:rFonts w:ascii="Arial Narrow" w:hAnsi="Arial Narrow"/>
        </w:rPr>
        <w:t xml:space="preserve"> se </w:t>
      </w:r>
      <w:proofErr w:type="spellStart"/>
      <w:r w:rsidRPr="00D81D34">
        <w:rPr>
          <w:rFonts w:ascii="Arial Narrow" w:hAnsi="Arial Narrow"/>
        </w:rPr>
        <w:t>često</w:t>
      </w:r>
      <w:proofErr w:type="spellEnd"/>
      <w:r w:rsidRPr="00D81D34">
        <w:rPr>
          <w:rFonts w:ascii="Arial Narrow" w:hAnsi="Arial Narrow"/>
        </w:rPr>
        <w:t xml:space="preserve"> </w:t>
      </w:r>
      <w:proofErr w:type="spellStart"/>
      <w:r w:rsidRPr="00D81D34">
        <w:rPr>
          <w:rFonts w:ascii="Arial Narrow" w:hAnsi="Arial Narrow"/>
        </w:rPr>
        <w:t>odnosi</w:t>
      </w:r>
      <w:proofErr w:type="spellEnd"/>
      <w:r w:rsidRPr="00D81D34">
        <w:rPr>
          <w:rFonts w:ascii="Arial Narrow" w:hAnsi="Arial Narrow"/>
        </w:rPr>
        <w:t xml:space="preserve"> </w:t>
      </w:r>
      <w:proofErr w:type="spellStart"/>
      <w:r w:rsidRPr="00D81D34">
        <w:rPr>
          <w:rFonts w:ascii="Arial Narrow" w:hAnsi="Arial Narrow"/>
        </w:rPr>
        <w:t>nekorektno</w:t>
      </w:r>
      <w:proofErr w:type="spellEnd"/>
      <w:r w:rsidRPr="00D81D34">
        <w:rPr>
          <w:rFonts w:ascii="Arial Narrow" w:hAnsi="Arial Narrow"/>
        </w:rPr>
        <w:t xml:space="preserve"> i</w:t>
      </w:r>
      <w:r w:rsidRPr="00D81D34">
        <w:rPr>
          <w:rFonts w:ascii="Arial Narrow" w:hAnsi="Arial Narrow"/>
          <w:spacing w:val="-1"/>
        </w:rPr>
        <w:t xml:space="preserve"> </w:t>
      </w:r>
      <w:proofErr w:type="spellStart"/>
      <w:r w:rsidRPr="00D81D34">
        <w:rPr>
          <w:rFonts w:ascii="Arial Narrow" w:hAnsi="Arial Narrow"/>
        </w:rPr>
        <w:t>neljubazno</w:t>
      </w:r>
      <w:proofErr w:type="spellEnd"/>
      <w:r w:rsidRPr="00D81D34">
        <w:rPr>
          <w:rFonts w:ascii="Arial Narrow" w:hAnsi="Arial Narrow"/>
        </w:rPr>
        <w:t xml:space="preserve"> </w:t>
      </w:r>
      <w:proofErr w:type="spellStart"/>
      <w:r w:rsidRPr="00D81D34">
        <w:rPr>
          <w:rFonts w:ascii="Arial Narrow" w:hAnsi="Arial Narrow"/>
        </w:rPr>
        <w:t>te</w:t>
      </w:r>
      <w:proofErr w:type="spellEnd"/>
      <w:r w:rsidRPr="00D81D34">
        <w:rPr>
          <w:rFonts w:ascii="Arial Narrow" w:hAnsi="Arial Narrow"/>
        </w:rPr>
        <w:t xml:space="preserve"> </w:t>
      </w:r>
      <w:proofErr w:type="spellStart"/>
      <w:r w:rsidRPr="00D81D34">
        <w:rPr>
          <w:rFonts w:ascii="Arial Narrow" w:hAnsi="Arial Narrow"/>
        </w:rPr>
        <w:t>ima</w:t>
      </w:r>
      <w:proofErr w:type="spellEnd"/>
      <w:r w:rsidRPr="00D81D34">
        <w:rPr>
          <w:rFonts w:ascii="Arial Narrow" w:hAnsi="Arial Narrow"/>
        </w:rPr>
        <w:t xml:space="preserve"> </w:t>
      </w:r>
      <w:proofErr w:type="spellStart"/>
      <w:r w:rsidRPr="00D81D34">
        <w:rPr>
          <w:rFonts w:ascii="Arial Narrow" w:hAnsi="Arial Narrow"/>
        </w:rPr>
        <w:t>četiri</w:t>
      </w:r>
      <w:proofErr w:type="spellEnd"/>
      <w:r w:rsidRPr="00D81D34">
        <w:rPr>
          <w:rFonts w:ascii="Arial Narrow" w:hAnsi="Arial Narrow"/>
        </w:rPr>
        <w:t xml:space="preserve"> </w:t>
      </w:r>
      <w:proofErr w:type="spellStart"/>
      <w:r w:rsidRPr="00D81D34">
        <w:rPr>
          <w:rFonts w:ascii="Arial Narrow" w:hAnsi="Arial Narrow"/>
        </w:rPr>
        <w:t>ili</w:t>
      </w:r>
      <w:proofErr w:type="spellEnd"/>
      <w:r w:rsidRPr="00D81D34">
        <w:rPr>
          <w:rFonts w:ascii="Arial Narrow" w:hAnsi="Arial Narrow"/>
        </w:rPr>
        <w:t xml:space="preserve"> </w:t>
      </w:r>
      <w:proofErr w:type="spellStart"/>
      <w:r w:rsidRPr="00D81D34">
        <w:rPr>
          <w:rFonts w:ascii="Arial Narrow" w:hAnsi="Arial Narrow"/>
        </w:rPr>
        <w:t>više</w:t>
      </w:r>
      <w:proofErr w:type="spellEnd"/>
      <w:r w:rsidRPr="00D81D34">
        <w:rPr>
          <w:rFonts w:ascii="Arial Narrow" w:hAnsi="Arial Narrow"/>
        </w:rPr>
        <w:t xml:space="preserve"> </w:t>
      </w:r>
      <w:proofErr w:type="spellStart"/>
      <w:r w:rsidRPr="00D81D34">
        <w:rPr>
          <w:rFonts w:ascii="Arial Narrow" w:hAnsi="Arial Narrow"/>
        </w:rPr>
        <w:t>podnesena</w:t>
      </w:r>
      <w:proofErr w:type="spellEnd"/>
      <w:r w:rsidRPr="00D81D34">
        <w:rPr>
          <w:rFonts w:ascii="Arial Narrow" w:hAnsi="Arial Narrow"/>
        </w:rPr>
        <w:t xml:space="preserve"> </w:t>
      </w:r>
      <w:proofErr w:type="spellStart"/>
      <w:r w:rsidRPr="00D81D34">
        <w:rPr>
          <w:rFonts w:ascii="Arial Narrow" w:hAnsi="Arial Narrow"/>
        </w:rPr>
        <w:t>prigovora</w:t>
      </w:r>
      <w:proofErr w:type="spellEnd"/>
      <w:r w:rsidRPr="00D81D34">
        <w:rPr>
          <w:rFonts w:ascii="Arial Narrow" w:hAnsi="Arial Narrow"/>
        </w:rPr>
        <w:t xml:space="preserve"> </w:t>
      </w:r>
      <w:proofErr w:type="spellStart"/>
      <w:r w:rsidRPr="00D81D34">
        <w:rPr>
          <w:rFonts w:ascii="Arial Narrow" w:hAnsi="Arial Narrow"/>
        </w:rPr>
        <w:t>ili</w:t>
      </w:r>
      <w:proofErr w:type="spellEnd"/>
      <w:r w:rsidRPr="00D81D34">
        <w:rPr>
          <w:rFonts w:ascii="Arial Narrow" w:hAnsi="Arial Narrow"/>
        </w:rPr>
        <w:t xml:space="preserve"> </w:t>
      </w:r>
      <w:proofErr w:type="spellStart"/>
      <w:r w:rsidRPr="00D81D34">
        <w:rPr>
          <w:rFonts w:ascii="Arial Narrow" w:hAnsi="Arial Narrow"/>
        </w:rPr>
        <w:t>pritužbe</w:t>
      </w:r>
      <w:proofErr w:type="spellEnd"/>
      <w:r w:rsidRPr="00D81D34">
        <w:rPr>
          <w:rFonts w:ascii="Arial Narrow" w:hAnsi="Arial Narrow"/>
        </w:rPr>
        <w:t xml:space="preserve"> </w:t>
      </w:r>
      <w:proofErr w:type="spellStart"/>
      <w:r w:rsidRPr="00D81D34">
        <w:rPr>
          <w:rFonts w:ascii="Arial Narrow" w:hAnsi="Arial Narrow"/>
        </w:rPr>
        <w:t>stranke</w:t>
      </w:r>
      <w:proofErr w:type="spellEnd"/>
      <w:r w:rsidRPr="00D81D34">
        <w:rPr>
          <w:rFonts w:ascii="Arial Narrow" w:hAnsi="Arial Narrow"/>
        </w:rPr>
        <w:t xml:space="preserve"> na rad i </w:t>
      </w:r>
      <w:proofErr w:type="spellStart"/>
      <w:r w:rsidRPr="00D81D34">
        <w:rPr>
          <w:rFonts w:ascii="Arial Narrow" w:hAnsi="Arial Narrow"/>
        </w:rPr>
        <w:t>postupanje</w:t>
      </w:r>
      <w:proofErr w:type="spellEnd"/>
      <w:r w:rsidRPr="00D81D34">
        <w:rPr>
          <w:rFonts w:ascii="Arial Narrow" w:hAnsi="Arial Narrow"/>
        </w:rPr>
        <w:t xml:space="preserve"> za koji je </w:t>
      </w:r>
      <w:proofErr w:type="spellStart"/>
      <w:r w:rsidRPr="00D81D34">
        <w:rPr>
          <w:rFonts w:ascii="Arial Narrow" w:hAnsi="Arial Narrow"/>
        </w:rPr>
        <w:t>utvrđeno</w:t>
      </w:r>
      <w:proofErr w:type="spellEnd"/>
      <w:r w:rsidRPr="00D81D34">
        <w:rPr>
          <w:rFonts w:ascii="Arial Narrow" w:hAnsi="Arial Narrow"/>
        </w:rPr>
        <w:t xml:space="preserve"> da </w:t>
      </w:r>
      <w:proofErr w:type="spellStart"/>
      <w:r w:rsidRPr="00D81D34">
        <w:rPr>
          <w:rFonts w:ascii="Arial Narrow" w:hAnsi="Arial Narrow"/>
        </w:rPr>
        <w:t>su</w:t>
      </w:r>
      <w:proofErr w:type="spellEnd"/>
      <w:r w:rsidRPr="00D81D34">
        <w:rPr>
          <w:rFonts w:ascii="Arial Narrow" w:hAnsi="Arial Narrow"/>
        </w:rPr>
        <w:t xml:space="preserve"> tri </w:t>
      </w:r>
      <w:proofErr w:type="spellStart"/>
      <w:r w:rsidRPr="00D81D34">
        <w:rPr>
          <w:rFonts w:ascii="Arial Narrow" w:hAnsi="Arial Narrow"/>
        </w:rPr>
        <w:t>osnovana</w:t>
      </w:r>
      <w:proofErr w:type="spellEnd"/>
      <w:r w:rsidRPr="00D81D34">
        <w:rPr>
          <w:rFonts w:ascii="Arial Narrow" w:hAnsi="Arial Narrow"/>
        </w:rPr>
        <w:t>.</w:t>
      </w:r>
    </w:p>
    <w:p w14:paraId="567D539F" w14:textId="77777777" w:rsidR="00460612" w:rsidRPr="00D81D34" w:rsidRDefault="00460612" w:rsidP="00460612">
      <w:pPr>
        <w:pStyle w:val="Tijeloteksta"/>
        <w:rPr>
          <w:rFonts w:ascii="Arial Narrow" w:hAnsi="Arial Narrow"/>
        </w:rPr>
      </w:pPr>
    </w:p>
    <w:p w14:paraId="20FDE9BC" w14:textId="77777777" w:rsidR="00460612" w:rsidRPr="00D81D34" w:rsidRDefault="00460612" w:rsidP="00D81D34">
      <w:pPr>
        <w:pStyle w:val="Naslov1"/>
        <w:numPr>
          <w:ilvl w:val="0"/>
          <w:numId w:val="163"/>
        </w:numPr>
        <w:tabs>
          <w:tab w:val="left" w:pos="466"/>
        </w:tabs>
        <w:rPr>
          <w:rFonts w:ascii="Arial Narrow" w:hAnsi="Arial Narrow"/>
          <w:sz w:val="22"/>
          <w:szCs w:val="22"/>
        </w:rPr>
      </w:pPr>
      <w:r w:rsidRPr="00D81D34">
        <w:rPr>
          <w:rFonts w:ascii="Arial Narrow" w:hAnsi="Arial Narrow"/>
          <w:sz w:val="22"/>
          <w:szCs w:val="22"/>
          <w:u w:val="single"/>
        </w:rPr>
        <w:t>Timski</w:t>
      </w:r>
      <w:r w:rsidRPr="00D81D34">
        <w:rPr>
          <w:rFonts w:ascii="Arial Narrow" w:hAnsi="Arial Narrow"/>
          <w:spacing w:val="-1"/>
          <w:sz w:val="22"/>
          <w:szCs w:val="22"/>
          <w:u w:val="single"/>
        </w:rPr>
        <w:t xml:space="preserve"> </w:t>
      </w:r>
      <w:r w:rsidRPr="00D81D34">
        <w:rPr>
          <w:rFonts w:ascii="Arial Narrow" w:hAnsi="Arial Narrow"/>
          <w:sz w:val="22"/>
          <w:szCs w:val="22"/>
          <w:u w:val="single"/>
        </w:rPr>
        <w:t>rad</w:t>
      </w:r>
    </w:p>
    <w:p w14:paraId="47FC8526" w14:textId="77777777" w:rsidR="00460612" w:rsidRPr="00D81D34" w:rsidRDefault="00460612" w:rsidP="00460612">
      <w:pPr>
        <w:pStyle w:val="Tijeloteksta"/>
        <w:spacing w:before="11"/>
        <w:rPr>
          <w:rFonts w:ascii="Arial Narrow" w:hAnsi="Arial Narrow"/>
          <w:b/>
        </w:rPr>
      </w:pPr>
    </w:p>
    <w:p w14:paraId="3D8CD0F5" w14:textId="77777777" w:rsidR="00460612" w:rsidRPr="00D81D34" w:rsidRDefault="00460612" w:rsidP="00D81D34">
      <w:pPr>
        <w:pStyle w:val="Odlomakpopisa"/>
        <w:numPr>
          <w:ilvl w:val="1"/>
          <w:numId w:val="163"/>
        </w:numPr>
        <w:tabs>
          <w:tab w:val="left" w:pos="1179"/>
        </w:tabs>
        <w:jc w:val="left"/>
        <w:rPr>
          <w:rFonts w:ascii="Arial Narrow" w:hAnsi="Arial Narrow"/>
        </w:rPr>
      </w:pPr>
      <w:proofErr w:type="spellStart"/>
      <w:r w:rsidRPr="00D81D34">
        <w:rPr>
          <w:rFonts w:ascii="Arial Narrow" w:hAnsi="Arial Narrow"/>
        </w:rPr>
        <w:t>naročito</w:t>
      </w:r>
      <w:proofErr w:type="spellEnd"/>
      <w:r w:rsidRPr="00D81D34">
        <w:rPr>
          <w:rFonts w:ascii="Arial Narrow" w:hAnsi="Arial Narrow"/>
        </w:rPr>
        <w:t xml:space="preserve"> se </w:t>
      </w:r>
      <w:proofErr w:type="spellStart"/>
      <w:r w:rsidRPr="00D81D34">
        <w:rPr>
          <w:rFonts w:ascii="Arial Narrow" w:hAnsi="Arial Narrow"/>
        </w:rPr>
        <w:t>ističe</w:t>
      </w:r>
      <w:proofErr w:type="spellEnd"/>
      <w:r w:rsidRPr="00D81D34">
        <w:rPr>
          <w:rFonts w:ascii="Arial Narrow" w:hAnsi="Arial Narrow"/>
        </w:rPr>
        <w:t xml:space="preserve"> u </w:t>
      </w:r>
      <w:proofErr w:type="spellStart"/>
      <w:r w:rsidRPr="00D81D34">
        <w:rPr>
          <w:rFonts w:ascii="Arial Narrow" w:hAnsi="Arial Narrow"/>
        </w:rPr>
        <w:t>timskom</w:t>
      </w:r>
      <w:proofErr w:type="spellEnd"/>
      <w:r w:rsidRPr="00D81D34">
        <w:rPr>
          <w:rFonts w:ascii="Arial Narrow" w:hAnsi="Arial Narrow"/>
        </w:rPr>
        <w:t xml:space="preserve"> </w:t>
      </w:r>
      <w:proofErr w:type="spellStart"/>
      <w:r w:rsidRPr="00D81D34">
        <w:rPr>
          <w:rFonts w:ascii="Arial Narrow" w:hAnsi="Arial Narrow"/>
        </w:rPr>
        <w:t>radu</w:t>
      </w:r>
      <w:proofErr w:type="spellEnd"/>
      <w:r w:rsidRPr="00D81D34">
        <w:rPr>
          <w:rFonts w:ascii="Arial Narrow" w:hAnsi="Arial Narrow"/>
        </w:rPr>
        <w:t xml:space="preserve"> i </w:t>
      </w:r>
      <w:proofErr w:type="spellStart"/>
      <w:r w:rsidRPr="00D81D34">
        <w:rPr>
          <w:rFonts w:ascii="Arial Narrow" w:hAnsi="Arial Narrow"/>
        </w:rPr>
        <w:t>često</w:t>
      </w:r>
      <w:proofErr w:type="spellEnd"/>
      <w:r w:rsidRPr="00D81D34">
        <w:rPr>
          <w:rFonts w:ascii="Arial Narrow" w:hAnsi="Arial Narrow"/>
        </w:rPr>
        <w:t xml:space="preserve"> </w:t>
      </w:r>
      <w:proofErr w:type="spellStart"/>
      <w:r w:rsidRPr="00D81D34">
        <w:rPr>
          <w:rFonts w:ascii="Arial Narrow" w:hAnsi="Arial Narrow"/>
        </w:rPr>
        <w:t>sudjeluje</w:t>
      </w:r>
      <w:proofErr w:type="spellEnd"/>
      <w:r w:rsidRPr="00D81D34">
        <w:rPr>
          <w:rFonts w:ascii="Arial Narrow" w:hAnsi="Arial Narrow"/>
        </w:rPr>
        <w:t xml:space="preserve"> u </w:t>
      </w:r>
      <w:proofErr w:type="spellStart"/>
      <w:r w:rsidRPr="00D81D34">
        <w:rPr>
          <w:rFonts w:ascii="Arial Narrow" w:hAnsi="Arial Narrow"/>
        </w:rPr>
        <w:t>radu</w:t>
      </w:r>
      <w:proofErr w:type="spellEnd"/>
      <w:r w:rsidRPr="00D81D34">
        <w:rPr>
          <w:rFonts w:ascii="Arial Narrow" w:hAnsi="Arial Narrow"/>
          <w:spacing w:val="-8"/>
        </w:rPr>
        <w:t xml:space="preserve"> </w:t>
      </w:r>
      <w:proofErr w:type="spellStart"/>
      <w:r w:rsidRPr="00D81D34">
        <w:rPr>
          <w:rFonts w:ascii="Arial Narrow" w:hAnsi="Arial Narrow"/>
        </w:rPr>
        <w:t>timova</w:t>
      </w:r>
      <w:proofErr w:type="spellEnd"/>
      <w:r w:rsidRPr="00D81D34">
        <w:rPr>
          <w:rFonts w:ascii="Arial Narrow" w:hAnsi="Arial Narrow"/>
        </w:rPr>
        <w:t>;</w:t>
      </w:r>
    </w:p>
    <w:p w14:paraId="5E390BC9" w14:textId="77777777" w:rsidR="00460612" w:rsidRPr="00D81D34" w:rsidRDefault="00460612" w:rsidP="00D81D34">
      <w:pPr>
        <w:pStyle w:val="Odlomakpopisa"/>
        <w:numPr>
          <w:ilvl w:val="1"/>
          <w:numId w:val="163"/>
        </w:numPr>
        <w:tabs>
          <w:tab w:val="left" w:pos="1191"/>
        </w:tabs>
        <w:jc w:val="left"/>
        <w:rPr>
          <w:rFonts w:ascii="Arial Narrow" w:hAnsi="Arial Narrow"/>
        </w:rPr>
      </w:pPr>
      <w:proofErr w:type="spellStart"/>
      <w:r w:rsidRPr="00D81D34">
        <w:rPr>
          <w:rFonts w:ascii="Arial Narrow" w:hAnsi="Arial Narrow"/>
        </w:rPr>
        <w:t>vrlo</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se </w:t>
      </w:r>
      <w:proofErr w:type="spellStart"/>
      <w:r w:rsidRPr="00D81D34">
        <w:rPr>
          <w:rFonts w:ascii="Arial Narrow" w:hAnsi="Arial Narrow"/>
        </w:rPr>
        <w:t>ističe</w:t>
      </w:r>
      <w:proofErr w:type="spellEnd"/>
      <w:r w:rsidRPr="00D81D34">
        <w:rPr>
          <w:rFonts w:ascii="Arial Narrow" w:hAnsi="Arial Narrow"/>
        </w:rPr>
        <w:t xml:space="preserve"> u </w:t>
      </w:r>
      <w:proofErr w:type="spellStart"/>
      <w:r w:rsidRPr="00D81D34">
        <w:rPr>
          <w:rFonts w:ascii="Arial Narrow" w:hAnsi="Arial Narrow"/>
        </w:rPr>
        <w:t>timskom</w:t>
      </w:r>
      <w:proofErr w:type="spellEnd"/>
      <w:r w:rsidRPr="00D81D34">
        <w:rPr>
          <w:rFonts w:ascii="Arial Narrow" w:hAnsi="Arial Narrow"/>
        </w:rPr>
        <w:t xml:space="preserve"> </w:t>
      </w:r>
      <w:proofErr w:type="spellStart"/>
      <w:r w:rsidRPr="00D81D34">
        <w:rPr>
          <w:rFonts w:ascii="Arial Narrow" w:hAnsi="Arial Narrow"/>
        </w:rPr>
        <w:t>radu</w:t>
      </w:r>
      <w:proofErr w:type="spellEnd"/>
      <w:r w:rsidRPr="00D81D34">
        <w:rPr>
          <w:rFonts w:ascii="Arial Narrow" w:hAnsi="Arial Narrow"/>
        </w:rPr>
        <w:t xml:space="preserve"> i </w:t>
      </w:r>
      <w:proofErr w:type="spellStart"/>
      <w:r w:rsidRPr="00D81D34">
        <w:rPr>
          <w:rFonts w:ascii="Arial Narrow" w:hAnsi="Arial Narrow"/>
        </w:rPr>
        <w:t>često</w:t>
      </w:r>
      <w:proofErr w:type="spellEnd"/>
      <w:r w:rsidRPr="00D81D34">
        <w:rPr>
          <w:rFonts w:ascii="Arial Narrow" w:hAnsi="Arial Narrow"/>
        </w:rPr>
        <w:t xml:space="preserve"> </w:t>
      </w:r>
      <w:proofErr w:type="spellStart"/>
      <w:r w:rsidRPr="00D81D34">
        <w:rPr>
          <w:rFonts w:ascii="Arial Narrow" w:hAnsi="Arial Narrow"/>
        </w:rPr>
        <w:t>sudjeluje</w:t>
      </w:r>
      <w:proofErr w:type="spellEnd"/>
      <w:r w:rsidRPr="00D81D34">
        <w:rPr>
          <w:rFonts w:ascii="Arial Narrow" w:hAnsi="Arial Narrow"/>
        </w:rPr>
        <w:t xml:space="preserve"> u </w:t>
      </w:r>
      <w:proofErr w:type="spellStart"/>
      <w:r w:rsidRPr="00D81D34">
        <w:rPr>
          <w:rFonts w:ascii="Arial Narrow" w:hAnsi="Arial Narrow"/>
        </w:rPr>
        <w:t>radu</w:t>
      </w:r>
      <w:proofErr w:type="spellEnd"/>
      <w:r w:rsidRPr="00D81D34">
        <w:rPr>
          <w:rFonts w:ascii="Arial Narrow" w:hAnsi="Arial Narrow"/>
          <w:spacing w:val="-12"/>
        </w:rPr>
        <w:t xml:space="preserve"> </w:t>
      </w:r>
      <w:proofErr w:type="spellStart"/>
      <w:r w:rsidRPr="00D81D34">
        <w:rPr>
          <w:rFonts w:ascii="Arial Narrow" w:hAnsi="Arial Narrow"/>
        </w:rPr>
        <w:t>timova</w:t>
      </w:r>
      <w:proofErr w:type="spellEnd"/>
      <w:r w:rsidRPr="00D81D34">
        <w:rPr>
          <w:rFonts w:ascii="Arial Narrow" w:hAnsi="Arial Narrow"/>
        </w:rPr>
        <w:t>;</w:t>
      </w:r>
    </w:p>
    <w:p w14:paraId="4D86147B" w14:textId="77777777" w:rsidR="00460612" w:rsidRPr="00D81D34" w:rsidRDefault="00460612" w:rsidP="00D81D34">
      <w:pPr>
        <w:pStyle w:val="Odlomakpopisa"/>
        <w:numPr>
          <w:ilvl w:val="1"/>
          <w:numId w:val="163"/>
        </w:numPr>
        <w:tabs>
          <w:tab w:val="left" w:pos="1162"/>
        </w:tabs>
        <w:spacing w:before="2" w:line="281" w:lineRule="exact"/>
        <w:jc w:val="left"/>
        <w:rPr>
          <w:rFonts w:ascii="Arial Narrow" w:hAnsi="Arial Narrow"/>
        </w:rPr>
      </w:pPr>
      <w:r w:rsidRPr="00D81D34">
        <w:rPr>
          <w:rFonts w:ascii="Arial Narrow" w:hAnsi="Arial Narrow"/>
        </w:rPr>
        <w:t xml:space="preserve">dobro se </w:t>
      </w:r>
      <w:proofErr w:type="spellStart"/>
      <w:r w:rsidRPr="00D81D34">
        <w:rPr>
          <w:rFonts w:ascii="Arial Narrow" w:hAnsi="Arial Narrow"/>
        </w:rPr>
        <w:t>ističe</w:t>
      </w:r>
      <w:proofErr w:type="spellEnd"/>
      <w:r w:rsidRPr="00D81D34">
        <w:rPr>
          <w:rFonts w:ascii="Arial Narrow" w:hAnsi="Arial Narrow"/>
        </w:rPr>
        <w:t xml:space="preserve"> u </w:t>
      </w:r>
      <w:proofErr w:type="spellStart"/>
      <w:r w:rsidRPr="00D81D34">
        <w:rPr>
          <w:rFonts w:ascii="Arial Narrow" w:hAnsi="Arial Narrow"/>
        </w:rPr>
        <w:t>timskom</w:t>
      </w:r>
      <w:proofErr w:type="spellEnd"/>
      <w:r w:rsidRPr="00D81D34">
        <w:rPr>
          <w:rFonts w:ascii="Arial Narrow" w:hAnsi="Arial Narrow"/>
        </w:rPr>
        <w:t xml:space="preserve"> </w:t>
      </w:r>
      <w:proofErr w:type="spellStart"/>
      <w:r w:rsidRPr="00D81D34">
        <w:rPr>
          <w:rFonts w:ascii="Arial Narrow" w:hAnsi="Arial Narrow"/>
        </w:rPr>
        <w:t>radu</w:t>
      </w:r>
      <w:proofErr w:type="spellEnd"/>
      <w:r w:rsidRPr="00D81D34">
        <w:rPr>
          <w:rFonts w:ascii="Arial Narrow" w:hAnsi="Arial Narrow"/>
        </w:rPr>
        <w:t xml:space="preserve"> i </w:t>
      </w:r>
      <w:proofErr w:type="spellStart"/>
      <w:r w:rsidRPr="00D81D34">
        <w:rPr>
          <w:rFonts w:ascii="Arial Narrow" w:hAnsi="Arial Narrow"/>
        </w:rPr>
        <w:t>često</w:t>
      </w:r>
      <w:proofErr w:type="spellEnd"/>
      <w:r w:rsidRPr="00D81D34">
        <w:rPr>
          <w:rFonts w:ascii="Arial Narrow" w:hAnsi="Arial Narrow"/>
        </w:rPr>
        <w:t xml:space="preserve"> </w:t>
      </w:r>
      <w:proofErr w:type="spellStart"/>
      <w:r w:rsidRPr="00D81D34">
        <w:rPr>
          <w:rFonts w:ascii="Arial Narrow" w:hAnsi="Arial Narrow"/>
        </w:rPr>
        <w:t>sudjeluje</w:t>
      </w:r>
      <w:proofErr w:type="spellEnd"/>
      <w:r w:rsidRPr="00D81D34">
        <w:rPr>
          <w:rFonts w:ascii="Arial Narrow" w:hAnsi="Arial Narrow"/>
        </w:rPr>
        <w:t xml:space="preserve"> u </w:t>
      </w:r>
      <w:proofErr w:type="spellStart"/>
      <w:r w:rsidRPr="00D81D34">
        <w:rPr>
          <w:rFonts w:ascii="Arial Narrow" w:hAnsi="Arial Narrow"/>
        </w:rPr>
        <w:t>radu</w:t>
      </w:r>
      <w:proofErr w:type="spellEnd"/>
      <w:r w:rsidRPr="00D81D34">
        <w:rPr>
          <w:rFonts w:ascii="Arial Narrow" w:hAnsi="Arial Narrow"/>
          <w:spacing w:val="-7"/>
        </w:rPr>
        <w:t xml:space="preserve"> </w:t>
      </w:r>
      <w:proofErr w:type="spellStart"/>
      <w:r w:rsidRPr="00D81D34">
        <w:rPr>
          <w:rFonts w:ascii="Arial Narrow" w:hAnsi="Arial Narrow"/>
        </w:rPr>
        <w:t>timova</w:t>
      </w:r>
      <w:proofErr w:type="spellEnd"/>
      <w:r w:rsidRPr="00D81D34">
        <w:rPr>
          <w:rFonts w:ascii="Arial Narrow" w:hAnsi="Arial Narrow"/>
        </w:rPr>
        <w:t>;</w:t>
      </w:r>
    </w:p>
    <w:p w14:paraId="2BCC9331" w14:textId="77777777" w:rsidR="00460612" w:rsidRPr="00D81D34" w:rsidRDefault="00460612" w:rsidP="00D81D34">
      <w:pPr>
        <w:pStyle w:val="Odlomakpopisa"/>
        <w:numPr>
          <w:ilvl w:val="1"/>
          <w:numId w:val="163"/>
        </w:numPr>
        <w:tabs>
          <w:tab w:val="left" w:pos="1194"/>
        </w:tabs>
        <w:spacing w:line="281" w:lineRule="exact"/>
        <w:jc w:val="left"/>
        <w:rPr>
          <w:rFonts w:ascii="Arial Narrow" w:hAnsi="Arial Narrow"/>
        </w:rPr>
      </w:pPr>
      <w:proofErr w:type="spellStart"/>
      <w:r w:rsidRPr="00D81D34">
        <w:rPr>
          <w:rFonts w:ascii="Arial Narrow" w:hAnsi="Arial Narrow"/>
        </w:rPr>
        <w:t>zadovoljavajuće</w:t>
      </w:r>
      <w:proofErr w:type="spellEnd"/>
      <w:r w:rsidRPr="00D81D34">
        <w:rPr>
          <w:rFonts w:ascii="Arial Narrow" w:hAnsi="Arial Narrow"/>
        </w:rPr>
        <w:t xml:space="preserve"> se </w:t>
      </w:r>
      <w:proofErr w:type="spellStart"/>
      <w:r w:rsidRPr="00D81D34">
        <w:rPr>
          <w:rFonts w:ascii="Arial Narrow" w:hAnsi="Arial Narrow"/>
        </w:rPr>
        <w:t>ističe</w:t>
      </w:r>
      <w:proofErr w:type="spellEnd"/>
      <w:r w:rsidRPr="00D81D34">
        <w:rPr>
          <w:rFonts w:ascii="Arial Narrow" w:hAnsi="Arial Narrow"/>
        </w:rPr>
        <w:t xml:space="preserve"> u </w:t>
      </w:r>
      <w:proofErr w:type="spellStart"/>
      <w:r w:rsidRPr="00D81D34">
        <w:rPr>
          <w:rFonts w:ascii="Arial Narrow" w:hAnsi="Arial Narrow"/>
        </w:rPr>
        <w:t>timskom</w:t>
      </w:r>
      <w:proofErr w:type="spellEnd"/>
      <w:r w:rsidRPr="00D81D34">
        <w:rPr>
          <w:rFonts w:ascii="Arial Narrow" w:hAnsi="Arial Narrow"/>
        </w:rPr>
        <w:t xml:space="preserve"> </w:t>
      </w:r>
      <w:proofErr w:type="spellStart"/>
      <w:r w:rsidRPr="00D81D34">
        <w:rPr>
          <w:rFonts w:ascii="Arial Narrow" w:hAnsi="Arial Narrow"/>
        </w:rPr>
        <w:t>radu</w:t>
      </w:r>
      <w:proofErr w:type="spellEnd"/>
      <w:r w:rsidRPr="00D81D34">
        <w:rPr>
          <w:rFonts w:ascii="Arial Narrow" w:hAnsi="Arial Narrow"/>
        </w:rPr>
        <w:t xml:space="preserve">, </w:t>
      </w:r>
      <w:proofErr w:type="spellStart"/>
      <w:r w:rsidRPr="00D81D34">
        <w:rPr>
          <w:rFonts w:ascii="Arial Narrow" w:hAnsi="Arial Narrow"/>
        </w:rPr>
        <w:t>ali</w:t>
      </w:r>
      <w:proofErr w:type="spellEnd"/>
      <w:r w:rsidRPr="00D81D34">
        <w:rPr>
          <w:rFonts w:ascii="Arial Narrow" w:hAnsi="Arial Narrow"/>
        </w:rPr>
        <w:t xml:space="preserve"> bez </w:t>
      </w:r>
      <w:proofErr w:type="spellStart"/>
      <w:r w:rsidRPr="00D81D34">
        <w:rPr>
          <w:rFonts w:ascii="Arial Narrow" w:hAnsi="Arial Narrow"/>
        </w:rPr>
        <w:t>posebne</w:t>
      </w:r>
      <w:proofErr w:type="spellEnd"/>
      <w:r w:rsidRPr="00D81D34">
        <w:rPr>
          <w:rFonts w:ascii="Arial Narrow" w:hAnsi="Arial Narrow"/>
          <w:spacing w:val="-7"/>
        </w:rPr>
        <w:t xml:space="preserve"> </w:t>
      </w:r>
      <w:proofErr w:type="spellStart"/>
      <w:r w:rsidRPr="00D81D34">
        <w:rPr>
          <w:rFonts w:ascii="Arial Narrow" w:hAnsi="Arial Narrow"/>
        </w:rPr>
        <w:t>inicijative</w:t>
      </w:r>
      <w:proofErr w:type="spellEnd"/>
      <w:r w:rsidRPr="00D81D34">
        <w:rPr>
          <w:rFonts w:ascii="Arial Narrow" w:hAnsi="Arial Narrow"/>
        </w:rPr>
        <w:t>;</w:t>
      </w:r>
    </w:p>
    <w:p w14:paraId="623796D7" w14:textId="77777777" w:rsidR="00460612" w:rsidRPr="00D81D34" w:rsidRDefault="00460612" w:rsidP="00D81D34">
      <w:pPr>
        <w:pStyle w:val="Odlomakpopisa"/>
        <w:numPr>
          <w:ilvl w:val="1"/>
          <w:numId w:val="163"/>
        </w:numPr>
        <w:tabs>
          <w:tab w:val="left" w:pos="1177"/>
        </w:tabs>
        <w:spacing w:line="281" w:lineRule="exact"/>
        <w:jc w:val="left"/>
        <w:rPr>
          <w:rFonts w:ascii="Arial Narrow" w:hAnsi="Arial Narrow"/>
        </w:rPr>
      </w:pPr>
      <w:proofErr w:type="spellStart"/>
      <w:r w:rsidRPr="00D81D34">
        <w:rPr>
          <w:rFonts w:ascii="Arial Narrow" w:hAnsi="Arial Narrow"/>
        </w:rPr>
        <w:t>izbjegava</w:t>
      </w:r>
      <w:proofErr w:type="spellEnd"/>
      <w:r w:rsidRPr="00D81D34">
        <w:rPr>
          <w:rFonts w:ascii="Arial Narrow" w:hAnsi="Arial Narrow"/>
        </w:rPr>
        <w:t xml:space="preserve"> </w:t>
      </w:r>
      <w:proofErr w:type="spellStart"/>
      <w:r w:rsidRPr="00D81D34">
        <w:rPr>
          <w:rFonts w:ascii="Arial Narrow" w:hAnsi="Arial Narrow"/>
        </w:rPr>
        <w:t>timski</w:t>
      </w:r>
      <w:proofErr w:type="spellEnd"/>
      <w:r w:rsidRPr="00D81D34">
        <w:rPr>
          <w:rFonts w:ascii="Arial Narrow" w:hAnsi="Arial Narrow"/>
          <w:spacing w:val="-2"/>
        </w:rPr>
        <w:t xml:space="preserve"> </w:t>
      </w:r>
      <w:r w:rsidRPr="00D81D34">
        <w:rPr>
          <w:rFonts w:ascii="Arial Narrow" w:hAnsi="Arial Narrow"/>
        </w:rPr>
        <w:t>rad.</w:t>
      </w:r>
    </w:p>
    <w:p w14:paraId="07C03E84" w14:textId="77777777" w:rsidR="00460612" w:rsidRPr="00D81D34" w:rsidRDefault="00460612" w:rsidP="00460612">
      <w:pPr>
        <w:rPr>
          <w:rFonts w:ascii="Arial Narrow" w:eastAsia="Times New Roman" w:hAnsi="Arial Narrow"/>
        </w:rPr>
      </w:pPr>
    </w:p>
    <w:p w14:paraId="7EFD4D0F" w14:textId="77777777" w:rsidR="00460612" w:rsidRPr="00D81D34" w:rsidRDefault="00460612" w:rsidP="00460612">
      <w:pPr>
        <w:pStyle w:val="Naslov1"/>
        <w:spacing w:before="76"/>
        <w:ind w:left="533"/>
        <w:rPr>
          <w:rFonts w:ascii="Arial Narrow" w:hAnsi="Arial Narrow"/>
          <w:sz w:val="22"/>
          <w:szCs w:val="22"/>
        </w:rPr>
      </w:pPr>
      <w:r w:rsidRPr="00D81D34">
        <w:rPr>
          <w:rFonts w:ascii="Arial Narrow" w:hAnsi="Arial Narrow"/>
          <w:sz w:val="22"/>
          <w:szCs w:val="22"/>
        </w:rPr>
        <w:t xml:space="preserve">KRITERIJ ZA OCJENJIVANJE </w:t>
      </w:r>
      <w:r w:rsidRPr="00D81D34">
        <w:rPr>
          <w:rFonts w:ascii="Arial Narrow" w:hAnsi="Arial Narrow"/>
          <w:sz w:val="22"/>
          <w:szCs w:val="22"/>
          <w:u w:val="single"/>
        </w:rPr>
        <w:t>NAMJEŠTENIKA</w:t>
      </w:r>
    </w:p>
    <w:p w14:paraId="56822877" w14:textId="77777777" w:rsidR="00460612" w:rsidRPr="00D81D34" w:rsidRDefault="00460612" w:rsidP="00460612">
      <w:pPr>
        <w:pStyle w:val="Tijeloteksta"/>
        <w:spacing w:before="1"/>
        <w:rPr>
          <w:rFonts w:ascii="Arial Narrow" w:hAnsi="Arial Narrow"/>
          <w:b/>
        </w:rPr>
      </w:pPr>
    </w:p>
    <w:p w14:paraId="5A574C59" w14:textId="77777777" w:rsidR="00460612" w:rsidRPr="00D81D34" w:rsidRDefault="00460612" w:rsidP="00460612">
      <w:pPr>
        <w:pStyle w:val="Tijeloteksta"/>
        <w:spacing w:before="1" w:line="281" w:lineRule="exact"/>
        <w:ind w:left="2152" w:right="2172"/>
        <w:jc w:val="center"/>
        <w:rPr>
          <w:rFonts w:ascii="Arial Narrow" w:hAnsi="Arial Narrow"/>
          <w:b/>
        </w:rPr>
      </w:pPr>
      <w:r w:rsidRPr="00D81D34">
        <w:rPr>
          <w:rFonts w:ascii="Arial Narrow" w:hAnsi="Arial Narrow"/>
          <w:b/>
        </w:rPr>
        <w:t>Članak 5.</w:t>
      </w:r>
    </w:p>
    <w:p w14:paraId="6218DA7B" w14:textId="77777777" w:rsidR="00460612" w:rsidRPr="00D81D34" w:rsidRDefault="00460612" w:rsidP="00D81D34">
      <w:pPr>
        <w:pStyle w:val="Tijeloteksta"/>
        <w:spacing w:line="281" w:lineRule="exact"/>
        <w:ind w:left="28" w:right="2325"/>
        <w:rPr>
          <w:rFonts w:ascii="Arial Narrow" w:hAnsi="Arial Narrow"/>
        </w:rPr>
      </w:pPr>
      <w:r w:rsidRPr="00D81D34">
        <w:rPr>
          <w:rFonts w:ascii="Arial Narrow" w:hAnsi="Arial Narrow"/>
        </w:rPr>
        <w:t>Ocjena namještenika temelji se na sljedećim kriterijima:</w:t>
      </w:r>
    </w:p>
    <w:p w14:paraId="6E828CF4" w14:textId="77777777" w:rsidR="00460612" w:rsidRPr="00D81D34" w:rsidRDefault="00460612" w:rsidP="00460612">
      <w:pPr>
        <w:pStyle w:val="Tijeloteksta"/>
        <w:spacing w:before="1"/>
        <w:rPr>
          <w:rFonts w:ascii="Arial Narrow" w:hAnsi="Arial Narrow"/>
        </w:rPr>
      </w:pPr>
    </w:p>
    <w:p w14:paraId="2166588A" w14:textId="77777777" w:rsidR="00460612" w:rsidRPr="00D81D34" w:rsidRDefault="00460612" w:rsidP="00460612">
      <w:pPr>
        <w:pStyle w:val="Naslov1"/>
        <w:numPr>
          <w:ilvl w:val="0"/>
          <w:numId w:val="165"/>
        </w:numPr>
        <w:tabs>
          <w:tab w:val="left" w:pos="466"/>
        </w:tabs>
        <w:ind w:left="720" w:hanging="360"/>
        <w:rPr>
          <w:rFonts w:ascii="Arial Narrow" w:hAnsi="Arial Narrow"/>
          <w:sz w:val="22"/>
          <w:szCs w:val="22"/>
        </w:rPr>
      </w:pPr>
      <w:r w:rsidRPr="00D81D34">
        <w:rPr>
          <w:rFonts w:ascii="Arial Narrow" w:hAnsi="Arial Narrow"/>
          <w:sz w:val="22"/>
          <w:szCs w:val="22"/>
          <w:u w:val="single"/>
        </w:rPr>
        <w:t>Stručnost</w:t>
      </w:r>
    </w:p>
    <w:p w14:paraId="6E5F6F2F" w14:textId="77777777" w:rsidR="00460612" w:rsidRPr="00D81D34" w:rsidRDefault="00460612" w:rsidP="00460612">
      <w:pPr>
        <w:pStyle w:val="Tijeloteksta"/>
        <w:spacing w:before="11"/>
        <w:rPr>
          <w:rFonts w:ascii="Arial Narrow" w:hAnsi="Arial Narrow"/>
          <w:b/>
        </w:rPr>
      </w:pPr>
    </w:p>
    <w:p w14:paraId="5E396219" w14:textId="77777777" w:rsidR="00460612" w:rsidRPr="00D81D34" w:rsidRDefault="00460612" w:rsidP="00460612">
      <w:pPr>
        <w:pStyle w:val="Odlomakpopisa"/>
        <w:numPr>
          <w:ilvl w:val="1"/>
          <w:numId w:val="165"/>
        </w:numPr>
        <w:tabs>
          <w:tab w:val="left" w:pos="1215"/>
        </w:tabs>
        <w:ind w:right="235" w:firstLine="528"/>
        <w:jc w:val="left"/>
        <w:rPr>
          <w:rFonts w:ascii="Arial Narrow" w:hAnsi="Arial Narrow"/>
        </w:rPr>
      </w:pPr>
      <w:proofErr w:type="spellStart"/>
      <w:r w:rsidRPr="00D81D34">
        <w:rPr>
          <w:rFonts w:ascii="Arial Narrow" w:hAnsi="Arial Narrow"/>
          <w:b/>
        </w:rPr>
        <w:t>odlična</w:t>
      </w:r>
      <w:proofErr w:type="spellEnd"/>
      <w:r w:rsidRPr="00D81D34">
        <w:rPr>
          <w:rFonts w:ascii="Arial Narrow" w:hAnsi="Arial Narrow"/>
          <w:b/>
        </w:rPr>
        <w:t xml:space="preserve"> </w:t>
      </w:r>
      <w:proofErr w:type="spellStart"/>
      <w:r w:rsidRPr="00D81D34">
        <w:rPr>
          <w:rFonts w:ascii="Arial Narrow" w:hAnsi="Arial Narrow"/>
          <w:b/>
        </w:rPr>
        <w:t>stručnost</w:t>
      </w:r>
      <w:proofErr w:type="spellEnd"/>
      <w:r w:rsidRPr="00D81D34">
        <w:rPr>
          <w:rFonts w:ascii="Arial Narrow" w:hAnsi="Arial Narrow"/>
          <w:b/>
        </w:rPr>
        <w:t xml:space="preserve"> </w:t>
      </w:r>
      <w:r w:rsidRPr="00D81D34">
        <w:rPr>
          <w:rFonts w:ascii="Arial Narrow" w:hAnsi="Arial Narrow"/>
        </w:rPr>
        <w:t xml:space="preserve">– </w:t>
      </w:r>
      <w:proofErr w:type="spellStart"/>
      <w:r w:rsidRPr="00D81D34">
        <w:rPr>
          <w:rFonts w:ascii="Arial Narrow" w:hAnsi="Arial Narrow"/>
        </w:rPr>
        <w:t>odlično</w:t>
      </w:r>
      <w:proofErr w:type="spellEnd"/>
      <w:r w:rsidRPr="00D81D34">
        <w:rPr>
          <w:rFonts w:ascii="Arial Narrow" w:hAnsi="Arial Narrow"/>
        </w:rPr>
        <w:t xml:space="preserve"> </w:t>
      </w:r>
      <w:proofErr w:type="spellStart"/>
      <w:r w:rsidRPr="00D81D34">
        <w:rPr>
          <w:rFonts w:ascii="Arial Narrow" w:hAnsi="Arial Narrow"/>
        </w:rPr>
        <w:t>poznaje</w:t>
      </w:r>
      <w:proofErr w:type="spellEnd"/>
      <w:r w:rsidRPr="00D81D34">
        <w:rPr>
          <w:rFonts w:ascii="Arial Narrow" w:hAnsi="Arial Narrow"/>
        </w:rPr>
        <w:t xml:space="preserve"> i </w:t>
      </w:r>
      <w:proofErr w:type="spellStart"/>
      <w:r w:rsidRPr="00D81D34">
        <w:rPr>
          <w:rFonts w:ascii="Arial Narrow" w:hAnsi="Arial Narrow"/>
        </w:rPr>
        <w:t>poštuje</w:t>
      </w:r>
      <w:proofErr w:type="spellEnd"/>
      <w:r w:rsidRPr="00D81D34">
        <w:rPr>
          <w:rFonts w:ascii="Arial Narrow" w:hAnsi="Arial Narrow"/>
        </w:rPr>
        <w:t xml:space="preserve"> </w:t>
      </w:r>
      <w:proofErr w:type="spellStart"/>
      <w:r w:rsidRPr="00D81D34">
        <w:rPr>
          <w:rFonts w:ascii="Arial Narrow" w:hAnsi="Arial Narrow"/>
        </w:rPr>
        <w:t>pravila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w:t>
      </w:r>
      <w:proofErr w:type="spellStart"/>
      <w:r w:rsidRPr="00D81D34">
        <w:rPr>
          <w:rFonts w:ascii="Arial Narrow" w:hAnsi="Arial Narrow"/>
        </w:rPr>
        <w:t>stalno</w:t>
      </w:r>
      <w:proofErr w:type="spellEnd"/>
      <w:r w:rsidRPr="00D81D34">
        <w:rPr>
          <w:rFonts w:ascii="Arial Narrow" w:hAnsi="Arial Narrow"/>
        </w:rPr>
        <w:t xml:space="preserve"> se </w:t>
      </w:r>
      <w:proofErr w:type="spellStart"/>
      <w:r w:rsidRPr="00D81D34">
        <w:rPr>
          <w:rFonts w:ascii="Arial Narrow" w:hAnsi="Arial Narrow"/>
        </w:rPr>
        <w:t>stručno</w:t>
      </w:r>
      <w:proofErr w:type="spellEnd"/>
      <w:r w:rsidRPr="00D81D34">
        <w:rPr>
          <w:rFonts w:ascii="Arial Narrow" w:hAnsi="Arial Narrow"/>
        </w:rPr>
        <w:t xml:space="preserve"> </w:t>
      </w:r>
      <w:proofErr w:type="spellStart"/>
      <w:r w:rsidRPr="00D81D34">
        <w:rPr>
          <w:rFonts w:ascii="Arial Narrow" w:hAnsi="Arial Narrow"/>
        </w:rPr>
        <w:t>usavršava</w:t>
      </w:r>
      <w:proofErr w:type="spellEnd"/>
      <w:r w:rsidRPr="00D81D34">
        <w:rPr>
          <w:rFonts w:ascii="Arial Narrow" w:hAnsi="Arial Narrow"/>
        </w:rPr>
        <w:t>;</w:t>
      </w:r>
    </w:p>
    <w:p w14:paraId="5A753505" w14:textId="77777777" w:rsidR="00460612" w:rsidRPr="00D81D34" w:rsidRDefault="00460612" w:rsidP="00460612">
      <w:pPr>
        <w:pStyle w:val="Odlomakpopisa"/>
        <w:numPr>
          <w:ilvl w:val="1"/>
          <w:numId w:val="165"/>
        </w:numPr>
        <w:tabs>
          <w:tab w:val="left" w:pos="1217"/>
        </w:tabs>
        <w:spacing w:before="1"/>
        <w:ind w:right="239" w:firstLine="528"/>
        <w:jc w:val="left"/>
        <w:rPr>
          <w:rFonts w:ascii="Arial Narrow" w:hAnsi="Arial Narrow"/>
        </w:rPr>
      </w:pPr>
      <w:proofErr w:type="spellStart"/>
      <w:r w:rsidRPr="00D81D34">
        <w:rPr>
          <w:rFonts w:ascii="Arial Narrow" w:hAnsi="Arial Narrow"/>
          <w:b/>
        </w:rPr>
        <w:t>vrlo</w:t>
      </w:r>
      <w:proofErr w:type="spellEnd"/>
      <w:r w:rsidRPr="00D81D34">
        <w:rPr>
          <w:rFonts w:ascii="Arial Narrow" w:hAnsi="Arial Narrow"/>
          <w:b/>
        </w:rPr>
        <w:t xml:space="preserve"> dobra </w:t>
      </w:r>
      <w:proofErr w:type="spellStart"/>
      <w:r w:rsidRPr="00D81D34">
        <w:rPr>
          <w:rFonts w:ascii="Arial Narrow" w:hAnsi="Arial Narrow"/>
          <w:b/>
        </w:rPr>
        <w:t>stručnost</w:t>
      </w:r>
      <w:proofErr w:type="spellEnd"/>
      <w:r w:rsidRPr="00D81D34">
        <w:rPr>
          <w:rFonts w:ascii="Arial Narrow" w:hAnsi="Arial Narrow"/>
          <w:b/>
        </w:rPr>
        <w:t xml:space="preserve"> </w:t>
      </w:r>
      <w:r w:rsidRPr="00D81D34">
        <w:rPr>
          <w:rFonts w:ascii="Arial Narrow" w:hAnsi="Arial Narrow"/>
        </w:rPr>
        <w:t xml:space="preserve">– </w:t>
      </w:r>
      <w:proofErr w:type="spellStart"/>
      <w:r w:rsidRPr="00D81D34">
        <w:rPr>
          <w:rFonts w:ascii="Arial Narrow" w:hAnsi="Arial Narrow"/>
        </w:rPr>
        <w:t>vrlo</w:t>
      </w:r>
      <w:proofErr w:type="spellEnd"/>
      <w:r w:rsidRPr="00D81D34">
        <w:rPr>
          <w:rFonts w:ascii="Arial Narrow" w:hAnsi="Arial Narrow"/>
        </w:rPr>
        <w:t xml:space="preserve"> dobro </w:t>
      </w:r>
      <w:proofErr w:type="spellStart"/>
      <w:r w:rsidRPr="00D81D34">
        <w:rPr>
          <w:rFonts w:ascii="Arial Narrow" w:hAnsi="Arial Narrow"/>
        </w:rPr>
        <w:t>poznaje</w:t>
      </w:r>
      <w:proofErr w:type="spellEnd"/>
      <w:r w:rsidRPr="00D81D34">
        <w:rPr>
          <w:rFonts w:ascii="Arial Narrow" w:hAnsi="Arial Narrow"/>
        </w:rPr>
        <w:t xml:space="preserve"> i </w:t>
      </w:r>
      <w:proofErr w:type="spellStart"/>
      <w:r w:rsidRPr="00D81D34">
        <w:rPr>
          <w:rFonts w:ascii="Arial Narrow" w:hAnsi="Arial Narrow"/>
        </w:rPr>
        <w:t>poštuje</w:t>
      </w:r>
      <w:proofErr w:type="spellEnd"/>
      <w:r w:rsidRPr="00D81D34">
        <w:rPr>
          <w:rFonts w:ascii="Arial Narrow" w:hAnsi="Arial Narrow"/>
        </w:rPr>
        <w:t xml:space="preserve"> </w:t>
      </w:r>
      <w:proofErr w:type="spellStart"/>
      <w:r w:rsidRPr="00D81D34">
        <w:rPr>
          <w:rFonts w:ascii="Arial Narrow" w:hAnsi="Arial Narrow"/>
        </w:rPr>
        <w:t>pravila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w:t>
      </w:r>
      <w:proofErr w:type="spellStart"/>
      <w:r w:rsidRPr="00D81D34">
        <w:rPr>
          <w:rFonts w:ascii="Arial Narrow" w:hAnsi="Arial Narrow"/>
        </w:rPr>
        <w:t>redovito</w:t>
      </w:r>
      <w:proofErr w:type="spellEnd"/>
      <w:r w:rsidRPr="00D81D34">
        <w:rPr>
          <w:rFonts w:ascii="Arial Narrow" w:hAnsi="Arial Narrow"/>
        </w:rPr>
        <w:t xml:space="preserve"> se </w:t>
      </w:r>
      <w:proofErr w:type="spellStart"/>
      <w:r w:rsidRPr="00D81D34">
        <w:rPr>
          <w:rFonts w:ascii="Arial Narrow" w:hAnsi="Arial Narrow"/>
        </w:rPr>
        <w:t>stručno</w:t>
      </w:r>
      <w:proofErr w:type="spellEnd"/>
      <w:r w:rsidRPr="00D81D34">
        <w:rPr>
          <w:rFonts w:ascii="Arial Narrow" w:hAnsi="Arial Narrow"/>
          <w:spacing w:val="-1"/>
        </w:rPr>
        <w:t xml:space="preserve"> </w:t>
      </w:r>
      <w:proofErr w:type="spellStart"/>
      <w:r w:rsidRPr="00D81D34">
        <w:rPr>
          <w:rFonts w:ascii="Arial Narrow" w:hAnsi="Arial Narrow"/>
        </w:rPr>
        <w:t>usavršava</w:t>
      </w:r>
      <w:proofErr w:type="spellEnd"/>
      <w:r w:rsidRPr="00D81D34">
        <w:rPr>
          <w:rFonts w:ascii="Arial Narrow" w:hAnsi="Arial Narrow"/>
        </w:rPr>
        <w:t>;</w:t>
      </w:r>
    </w:p>
    <w:p w14:paraId="5D7FD5C9" w14:textId="77777777" w:rsidR="00460612" w:rsidRPr="00D81D34" w:rsidRDefault="00460612" w:rsidP="00460612">
      <w:pPr>
        <w:pStyle w:val="Odlomakpopisa"/>
        <w:numPr>
          <w:ilvl w:val="1"/>
          <w:numId w:val="165"/>
        </w:numPr>
        <w:tabs>
          <w:tab w:val="left" w:pos="1203"/>
        </w:tabs>
        <w:ind w:right="236" w:firstLine="528"/>
        <w:jc w:val="left"/>
        <w:rPr>
          <w:rFonts w:ascii="Arial Narrow" w:hAnsi="Arial Narrow"/>
        </w:rPr>
      </w:pPr>
      <w:r w:rsidRPr="00D81D34">
        <w:rPr>
          <w:rFonts w:ascii="Arial Narrow" w:hAnsi="Arial Narrow"/>
          <w:b/>
        </w:rPr>
        <w:t xml:space="preserve">dobra </w:t>
      </w:r>
      <w:proofErr w:type="spellStart"/>
      <w:r w:rsidRPr="00D81D34">
        <w:rPr>
          <w:rFonts w:ascii="Arial Narrow" w:hAnsi="Arial Narrow"/>
          <w:b/>
        </w:rPr>
        <w:t>stručnost</w:t>
      </w:r>
      <w:proofErr w:type="spellEnd"/>
      <w:r w:rsidRPr="00D81D34">
        <w:rPr>
          <w:rFonts w:ascii="Arial Narrow" w:hAnsi="Arial Narrow"/>
          <w:b/>
        </w:rPr>
        <w:t xml:space="preserve"> </w:t>
      </w:r>
      <w:r w:rsidRPr="00D81D34">
        <w:rPr>
          <w:rFonts w:ascii="Arial Narrow" w:hAnsi="Arial Narrow"/>
        </w:rPr>
        <w:t xml:space="preserve">– dobro </w:t>
      </w:r>
      <w:proofErr w:type="spellStart"/>
      <w:r w:rsidRPr="00D81D34">
        <w:rPr>
          <w:rFonts w:ascii="Arial Narrow" w:hAnsi="Arial Narrow"/>
        </w:rPr>
        <w:t>poznaje</w:t>
      </w:r>
      <w:proofErr w:type="spellEnd"/>
      <w:r w:rsidRPr="00D81D34">
        <w:rPr>
          <w:rFonts w:ascii="Arial Narrow" w:hAnsi="Arial Narrow"/>
        </w:rPr>
        <w:t xml:space="preserve"> i </w:t>
      </w:r>
      <w:proofErr w:type="spellStart"/>
      <w:r w:rsidRPr="00D81D34">
        <w:rPr>
          <w:rFonts w:ascii="Arial Narrow" w:hAnsi="Arial Narrow"/>
        </w:rPr>
        <w:t>poštuje</w:t>
      </w:r>
      <w:proofErr w:type="spellEnd"/>
      <w:r w:rsidRPr="00D81D34">
        <w:rPr>
          <w:rFonts w:ascii="Arial Narrow" w:hAnsi="Arial Narrow"/>
        </w:rPr>
        <w:t xml:space="preserve"> </w:t>
      </w:r>
      <w:proofErr w:type="spellStart"/>
      <w:r w:rsidRPr="00D81D34">
        <w:rPr>
          <w:rFonts w:ascii="Arial Narrow" w:hAnsi="Arial Narrow"/>
        </w:rPr>
        <w:t>pravila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w:t>
      </w:r>
      <w:proofErr w:type="spellStart"/>
      <w:r w:rsidRPr="00D81D34">
        <w:rPr>
          <w:rFonts w:ascii="Arial Narrow" w:hAnsi="Arial Narrow"/>
        </w:rPr>
        <w:t>redovito</w:t>
      </w:r>
      <w:proofErr w:type="spellEnd"/>
      <w:r w:rsidRPr="00D81D34">
        <w:rPr>
          <w:rFonts w:ascii="Arial Narrow" w:hAnsi="Arial Narrow"/>
        </w:rPr>
        <w:t xml:space="preserve"> se </w:t>
      </w:r>
      <w:proofErr w:type="spellStart"/>
      <w:r w:rsidRPr="00D81D34">
        <w:rPr>
          <w:rFonts w:ascii="Arial Narrow" w:hAnsi="Arial Narrow"/>
        </w:rPr>
        <w:t>stručno</w:t>
      </w:r>
      <w:proofErr w:type="spellEnd"/>
      <w:r w:rsidRPr="00D81D34">
        <w:rPr>
          <w:rFonts w:ascii="Arial Narrow" w:hAnsi="Arial Narrow"/>
        </w:rPr>
        <w:t xml:space="preserve"> </w:t>
      </w:r>
      <w:proofErr w:type="spellStart"/>
      <w:r w:rsidRPr="00D81D34">
        <w:rPr>
          <w:rFonts w:ascii="Arial Narrow" w:hAnsi="Arial Narrow"/>
        </w:rPr>
        <w:t>usavršava</w:t>
      </w:r>
      <w:proofErr w:type="spellEnd"/>
      <w:r w:rsidRPr="00D81D34">
        <w:rPr>
          <w:rFonts w:ascii="Arial Narrow" w:hAnsi="Arial Narrow"/>
        </w:rPr>
        <w:t>;</w:t>
      </w:r>
    </w:p>
    <w:p w14:paraId="0C39591D" w14:textId="77777777" w:rsidR="00460612" w:rsidRPr="00D81D34" w:rsidRDefault="00460612" w:rsidP="00460612">
      <w:pPr>
        <w:pStyle w:val="Odlomakpopisa"/>
        <w:numPr>
          <w:ilvl w:val="1"/>
          <w:numId w:val="165"/>
        </w:numPr>
        <w:tabs>
          <w:tab w:val="left" w:pos="1224"/>
        </w:tabs>
        <w:ind w:right="236" w:firstLine="528"/>
        <w:jc w:val="left"/>
        <w:rPr>
          <w:rFonts w:ascii="Arial Narrow" w:hAnsi="Arial Narrow"/>
        </w:rPr>
      </w:pPr>
      <w:proofErr w:type="spellStart"/>
      <w:r w:rsidRPr="00D81D34">
        <w:rPr>
          <w:rFonts w:ascii="Arial Narrow" w:hAnsi="Arial Narrow"/>
          <w:b/>
        </w:rPr>
        <w:t>zadovoljavajuća</w:t>
      </w:r>
      <w:proofErr w:type="spellEnd"/>
      <w:r w:rsidRPr="00D81D34">
        <w:rPr>
          <w:rFonts w:ascii="Arial Narrow" w:hAnsi="Arial Narrow"/>
          <w:b/>
        </w:rPr>
        <w:t xml:space="preserve"> </w:t>
      </w:r>
      <w:proofErr w:type="spellStart"/>
      <w:r w:rsidRPr="00D81D34">
        <w:rPr>
          <w:rFonts w:ascii="Arial Narrow" w:hAnsi="Arial Narrow"/>
          <w:b/>
        </w:rPr>
        <w:t>stručnost</w:t>
      </w:r>
      <w:proofErr w:type="spellEnd"/>
      <w:r w:rsidRPr="00D81D34">
        <w:rPr>
          <w:rFonts w:ascii="Arial Narrow" w:hAnsi="Arial Narrow"/>
          <w:b/>
        </w:rPr>
        <w:t xml:space="preserve"> </w:t>
      </w:r>
      <w:r w:rsidRPr="00D81D34">
        <w:rPr>
          <w:rFonts w:ascii="Arial Narrow" w:hAnsi="Arial Narrow"/>
        </w:rPr>
        <w:t xml:space="preserve">– </w:t>
      </w:r>
      <w:proofErr w:type="spellStart"/>
      <w:r w:rsidRPr="00D81D34">
        <w:rPr>
          <w:rFonts w:ascii="Arial Narrow" w:hAnsi="Arial Narrow"/>
        </w:rPr>
        <w:t>zadovoljavajuće</w:t>
      </w:r>
      <w:proofErr w:type="spellEnd"/>
      <w:r w:rsidRPr="00D81D34">
        <w:rPr>
          <w:rFonts w:ascii="Arial Narrow" w:hAnsi="Arial Narrow"/>
        </w:rPr>
        <w:t xml:space="preserve"> </w:t>
      </w:r>
      <w:proofErr w:type="spellStart"/>
      <w:r w:rsidRPr="00D81D34">
        <w:rPr>
          <w:rFonts w:ascii="Arial Narrow" w:hAnsi="Arial Narrow"/>
        </w:rPr>
        <w:t>poznaje</w:t>
      </w:r>
      <w:proofErr w:type="spellEnd"/>
      <w:r w:rsidRPr="00D81D34">
        <w:rPr>
          <w:rFonts w:ascii="Arial Narrow" w:hAnsi="Arial Narrow"/>
        </w:rPr>
        <w:t xml:space="preserve"> i </w:t>
      </w:r>
      <w:proofErr w:type="spellStart"/>
      <w:r w:rsidRPr="00D81D34">
        <w:rPr>
          <w:rFonts w:ascii="Arial Narrow" w:hAnsi="Arial Narrow"/>
        </w:rPr>
        <w:t>poštuje</w:t>
      </w:r>
      <w:proofErr w:type="spellEnd"/>
      <w:r w:rsidRPr="00D81D34">
        <w:rPr>
          <w:rFonts w:ascii="Arial Narrow" w:hAnsi="Arial Narrow"/>
        </w:rPr>
        <w:t xml:space="preserve"> </w:t>
      </w:r>
      <w:proofErr w:type="spellStart"/>
      <w:r w:rsidRPr="00D81D34">
        <w:rPr>
          <w:rFonts w:ascii="Arial Narrow" w:hAnsi="Arial Narrow"/>
        </w:rPr>
        <w:t>pravila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i </w:t>
      </w:r>
      <w:proofErr w:type="spellStart"/>
      <w:r w:rsidRPr="00D81D34">
        <w:rPr>
          <w:rFonts w:ascii="Arial Narrow" w:hAnsi="Arial Narrow"/>
        </w:rPr>
        <w:t>službe</w:t>
      </w:r>
      <w:proofErr w:type="spellEnd"/>
      <w:r w:rsidRPr="00D81D34">
        <w:rPr>
          <w:rFonts w:ascii="Arial Narrow" w:hAnsi="Arial Narrow"/>
        </w:rPr>
        <w:t xml:space="preserve">, </w:t>
      </w:r>
      <w:proofErr w:type="spellStart"/>
      <w:r w:rsidRPr="00D81D34">
        <w:rPr>
          <w:rFonts w:ascii="Arial Narrow" w:hAnsi="Arial Narrow"/>
        </w:rPr>
        <w:t>povremeno</w:t>
      </w:r>
      <w:proofErr w:type="spellEnd"/>
      <w:r w:rsidRPr="00D81D34">
        <w:rPr>
          <w:rFonts w:ascii="Arial Narrow" w:hAnsi="Arial Narrow"/>
        </w:rPr>
        <w:t xml:space="preserve"> se </w:t>
      </w:r>
      <w:proofErr w:type="spellStart"/>
      <w:r w:rsidRPr="00D81D34">
        <w:rPr>
          <w:rFonts w:ascii="Arial Narrow" w:hAnsi="Arial Narrow"/>
        </w:rPr>
        <w:t>stručno</w:t>
      </w:r>
      <w:proofErr w:type="spellEnd"/>
      <w:r w:rsidRPr="00D81D34">
        <w:rPr>
          <w:rFonts w:ascii="Arial Narrow" w:hAnsi="Arial Narrow"/>
        </w:rPr>
        <w:t xml:space="preserve"> </w:t>
      </w:r>
      <w:proofErr w:type="spellStart"/>
      <w:r w:rsidRPr="00D81D34">
        <w:rPr>
          <w:rFonts w:ascii="Arial Narrow" w:hAnsi="Arial Narrow"/>
        </w:rPr>
        <w:t>usavršava</w:t>
      </w:r>
      <w:proofErr w:type="spellEnd"/>
      <w:r w:rsidRPr="00D81D34">
        <w:rPr>
          <w:rFonts w:ascii="Arial Narrow" w:hAnsi="Arial Narrow"/>
        </w:rPr>
        <w:t>;</w:t>
      </w:r>
    </w:p>
    <w:p w14:paraId="0F1C5FE4" w14:textId="77777777" w:rsidR="00460612" w:rsidRPr="00D81D34" w:rsidRDefault="00460612" w:rsidP="00460612">
      <w:pPr>
        <w:pStyle w:val="Odlomakpopisa"/>
        <w:numPr>
          <w:ilvl w:val="1"/>
          <w:numId w:val="165"/>
        </w:numPr>
        <w:tabs>
          <w:tab w:val="left" w:pos="1215"/>
        </w:tabs>
        <w:ind w:right="241" w:firstLine="528"/>
        <w:jc w:val="left"/>
        <w:rPr>
          <w:rFonts w:ascii="Arial Narrow" w:hAnsi="Arial Narrow"/>
        </w:rPr>
      </w:pPr>
      <w:proofErr w:type="spellStart"/>
      <w:r w:rsidRPr="00D81D34">
        <w:rPr>
          <w:rFonts w:ascii="Arial Narrow" w:hAnsi="Arial Narrow"/>
          <w:b/>
        </w:rPr>
        <w:lastRenderedPageBreak/>
        <w:t>nedovoljno</w:t>
      </w:r>
      <w:proofErr w:type="spellEnd"/>
      <w:r w:rsidRPr="00D81D34">
        <w:rPr>
          <w:rFonts w:ascii="Arial Narrow" w:hAnsi="Arial Narrow"/>
          <w:b/>
        </w:rPr>
        <w:t xml:space="preserve"> </w:t>
      </w:r>
      <w:proofErr w:type="spellStart"/>
      <w:r w:rsidRPr="00D81D34">
        <w:rPr>
          <w:rFonts w:ascii="Arial Narrow" w:hAnsi="Arial Narrow"/>
          <w:b/>
        </w:rPr>
        <w:t>stručno</w:t>
      </w:r>
      <w:proofErr w:type="spellEnd"/>
      <w:r w:rsidRPr="00D81D34">
        <w:rPr>
          <w:rFonts w:ascii="Arial Narrow" w:hAnsi="Arial Narrow"/>
          <w:b/>
        </w:rPr>
        <w:t xml:space="preserve"> </w:t>
      </w:r>
      <w:proofErr w:type="spellStart"/>
      <w:r w:rsidRPr="00D81D34">
        <w:rPr>
          <w:rFonts w:ascii="Arial Narrow" w:hAnsi="Arial Narrow"/>
          <w:b/>
        </w:rPr>
        <w:t>znanje</w:t>
      </w:r>
      <w:proofErr w:type="spellEnd"/>
      <w:r w:rsidRPr="00D81D34">
        <w:rPr>
          <w:rFonts w:ascii="Arial Narrow" w:hAnsi="Arial Narrow"/>
          <w:b/>
        </w:rPr>
        <w:t xml:space="preserve"> </w:t>
      </w:r>
      <w:r w:rsidRPr="00D81D34">
        <w:rPr>
          <w:rFonts w:ascii="Arial Narrow" w:hAnsi="Arial Narrow"/>
        </w:rPr>
        <w:t xml:space="preserve">– </w:t>
      </w:r>
      <w:proofErr w:type="spellStart"/>
      <w:r w:rsidRPr="00D81D34">
        <w:rPr>
          <w:rFonts w:ascii="Arial Narrow" w:hAnsi="Arial Narrow"/>
        </w:rPr>
        <w:t>nedovoljno</w:t>
      </w:r>
      <w:proofErr w:type="spellEnd"/>
      <w:r w:rsidRPr="00D81D34">
        <w:rPr>
          <w:rFonts w:ascii="Arial Narrow" w:hAnsi="Arial Narrow"/>
        </w:rPr>
        <w:t xml:space="preserve"> </w:t>
      </w:r>
      <w:proofErr w:type="spellStart"/>
      <w:r w:rsidRPr="00D81D34">
        <w:rPr>
          <w:rFonts w:ascii="Arial Narrow" w:hAnsi="Arial Narrow"/>
        </w:rPr>
        <w:t>poznaje</w:t>
      </w:r>
      <w:proofErr w:type="spellEnd"/>
      <w:r w:rsidRPr="00D81D34">
        <w:rPr>
          <w:rFonts w:ascii="Arial Narrow" w:hAnsi="Arial Narrow"/>
        </w:rPr>
        <w:t xml:space="preserve"> i ne </w:t>
      </w:r>
      <w:proofErr w:type="spellStart"/>
      <w:r w:rsidRPr="00D81D34">
        <w:rPr>
          <w:rFonts w:ascii="Arial Narrow" w:hAnsi="Arial Narrow"/>
        </w:rPr>
        <w:t>poštuje</w:t>
      </w:r>
      <w:proofErr w:type="spellEnd"/>
      <w:r w:rsidRPr="00D81D34">
        <w:rPr>
          <w:rFonts w:ascii="Arial Narrow" w:hAnsi="Arial Narrow"/>
        </w:rPr>
        <w:t xml:space="preserve"> </w:t>
      </w:r>
      <w:proofErr w:type="spellStart"/>
      <w:r w:rsidRPr="00D81D34">
        <w:rPr>
          <w:rFonts w:ascii="Arial Narrow" w:hAnsi="Arial Narrow"/>
        </w:rPr>
        <w:t>pravila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i </w:t>
      </w:r>
      <w:proofErr w:type="spellStart"/>
      <w:r w:rsidRPr="00D81D34">
        <w:rPr>
          <w:rFonts w:ascii="Arial Narrow" w:hAnsi="Arial Narrow"/>
        </w:rPr>
        <w:t>službe</w:t>
      </w:r>
      <w:proofErr w:type="spellEnd"/>
      <w:r w:rsidRPr="00D81D34">
        <w:rPr>
          <w:rFonts w:ascii="Arial Narrow" w:hAnsi="Arial Narrow"/>
        </w:rPr>
        <w:t xml:space="preserve">, </w:t>
      </w:r>
      <w:proofErr w:type="spellStart"/>
      <w:r w:rsidRPr="00D81D34">
        <w:rPr>
          <w:rFonts w:ascii="Arial Narrow" w:hAnsi="Arial Narrow"/>
        </w:rPr>
        <w:t>nedovoljno</w:t>
      </w:r>
      <w:proofErr w:type="spellEnd"/>
      <w:r w:rsidRPr="00D81D34">
        <w:rPr>
          <w:rFonts w:ascii="Arial Narrow" w:hAnsi="Arial Narrow"/>
        </w:rPr>
        <w:t xml:space="preserve"> se </w:t>
      </w:r>
      <w:proofErr w:type="spellStart"/>
      <w:r w:rsidRPr="00D81D34">
        <w:rPr>
          <w:rFonts w:ascii="Arial Narrow" w:hAnsi="Arial Narrow"/>
        </w:rPr>
        <w:t>stručno</w:t>
      </w:r>
      <w:proofErr w:type="spellEnd"/>
      <w:r w:rsidRPr="00D81D34">
        <w:rPr>
          <w:rFonts w:ascii="Arial Narrow" w:hAnsi="Arial Narrow"/>
        </w:rPr>
        <w:t xml:space="preserve"> </w:t>
      </w:r>
      <w:proofErr w:type="spellStart"/>
      <w:r w:rsidRPr="00D81D34">
        <w:rPr>
          <w:rFonts w:ascii="Arial Narrow" w:hAnsi="Arial Narrow"/>
        </w:rPr>
        <w:t>usavršava</w:t>
      </w:r>
      <w:proofErr w:type="spellEnd"/>
      <w:r w:rsidRPr="00D81D34">
        <w:rPr>
          <w:rFonts w:ascii="Arial Narrow" w:hAnsi="Arial Narrow"/>
        </w:rPr>
        <w:t>.</w:t>
      </w:r>
    </w:p>
    <w:p w14:paraId="4E9763B3" w14:textId="77777777" w:rsidR="00460612" w:rsidRPr="00D81D34" w:rsidRDefault="00460612" w:rsidP="00460612">
      <w:pPr>
        <w:pStyle w:val="Tijeloteksta"/>
        <w:spacing w:before="1"/>
        <w:rPr>
          <w:rFonts w:ascii="Arial Narrow" w:hAnsi="Arial Narrow"/>
        </w:rPr>
      </w:pPr>
    </w:p>
    <w:p w14:paraId="20D8BADF" w14:textId="77777777" w:rsidR="00460612" w:rsidRPr="00D81D34" w:rsidRDefault="00460612" w:rsidP="00460612">
      <w:pPr>
        <w:pStyle w:val="Naslov1"/>
        <w:numPr>
          <w:ilvl w:val="0"/>
          <w:numId w:val="165"/>
        </w:numPr>
        <w:tabs>
          <w:tab w:val="left" w:pos="466"/>
        </w:tabs>
        <w:ind w:left="720" w:hanging="360"/>
        <w:rPr>
          <w:rFonts w:ascii="Arial Narrow" w:hAnsi="Arial Narrow"/>
          <w:sz w:val="22"/>
          <w:szCs w:val="22"/>
        </w:rPr>
      </w:pPr>
      <w:r w:rsidRPr="00D81D34">
        <w:rPr>
          <w:rFonts w:ascii="Arial Narrow" w:hAnsi="Arial Narrow"/>
          <w:sz w:val="22"/>
          <w:szCs w:val="22"/>
          <w:u w:val="single"/>
        </w:rPr>
        <w:t>Samostalnost</w:t>
      </w:r>
    </w:p>
    <w:p w14:paraId="3585C59E" w14:textId="77777777" w:rsidR="00460612" w:rsidRPr="00D81D34" w:rsidRDefault="00460612" w:rsidP="00460612">
      <w:pPr>
        <w:pStyle w:val="Tijeloteksta"/>
        <w:spacing w:before="11"/>
        <w:rPr>
          <w:rFonts w:ascii="Arial Narrow" w:hAnsi="Arial Narrow"/>
          <w:b/>
        </w:rPr>
      </w:pPr>
    </w:p>
    <w:p w14:paraId="67FB189C" w14:textId="77777777" w:rsidR="00460612" w:rsidRPr="00D81D34" w:rsidRDefault="00460612" w:rsidP="00460612">
      <w:pPr>
        <w:pStyle w:val="Odlomakpopisa"/>
        <w:numPr>
          <w:ilvl w:val="1"/>
          <w:numId w:val="165"/>
        </w:numPr>
        <w:tabs>
          <w:tab w:val="left" w:pos="1256"/>
        </w:tabs>
        <w:ind w:right="237" w:firstLine="528"/>
        <w:rPr>
          <w:rFonts w:ascii="Arial Narrow" w:hAnsi="Arial Narrow"/>
        </w:rPr>
      </w:pPr>
      <w:proofErr w:type="spellStart"/>
      <w:r w:rsidRPr="00D81D34">
        <w:rPr>
          <w:rFonts w:ascii="Arial Narrow" w:hAnsi="Arial Narrow"/>
          <w:b/>
        </w:rPr>
        <w:t>odlična</w:t>
      </w:r>
      <w:proofErr w:type="spellEnd"/>
      <w:r w:rsidRPr="00D81D34">
        <w:rPr>
          <w:rFonts w:ascii="Arial Narrow" w:hAnsi="Arial Narrow"/>
          <w:b/>
        </w:rPr>
        <w:t xml:space="preserve"> </w:t>
      </w:r>
      <w:proofErr w:type="spellStart"/>
      <w:r w:rsidRPr="00D81D34">
        <w:rPr>
          <w:rFonts w:ascii="Arial Narrow" w:hAnsi="Arial Narrow"/>
          <w:b/>
        </w:rPr>
        <w:t>samostalnost</w:t>
      </w:r>
      <w:proofErr w:type="spellEnd"/>
      <w:r w:rsidRPr="00D81D34">
        <w:rPr>
          <w:rFonts w:ascii="Arial Narrow" w:hAnsi="Arial Narrow"/>
          <w:b/>
        </w:rPr>
        <w:t xml:space="preserve"> </w:t>
      </w:r>
      <w:r w:rsidRPr="00D81D34">
        <w:rPr>
          <w:rFonts w:ascii="Arial Narrow" w:hAnsi="Arial Narrow"/>
        </w:rPr>
        <w:t xml:space="preserve">– u </w:t>
      </w:r>
      <w:proofErr w:type="spellStart"/>
      <w:r w:rsidRPr="00D81D34">
        <w:rPr>
          <w:rFonts w:ascii="Arial Narrow" w:hAnsi="Arial Narrow"/>
        </w:rPr>
        <w:t>obavljanju</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rPr>
        <w:t xml:space="preserve"> </w:t>
      </w:r>
      <w:proofErr w:type="spellStart"/>
      <w:r w:rsidRPr="00D81D34">
        <w:rPr>
          <w:rFonts w:ascii="Arial Narrow" w:hAnsi="Arial Narrow"/>
        </w:rPr>
        <w:t>zadataka</w:t>
      </w:r>
      <w:proofErr w:type="spellEnd"/>
      <w:r w:rsidRPr="00D81D34">
        <w:rPr>
          <w:rFonts w:ascii="Arial Narrow" w:hAnsi="Arial Narrow"/>
        </w:rPr>
        <w:t xml:space="preserve"> </w:t>
      </w:r>
      <w:proofErr w:type="spellStart"/>
      <w:r w:rsidRPr="00D81D34">
        <w:rPr>
          <w:rFonts w:ascii="Arial Narrow" w:hAnsi="Arial Narrow"/>
        </w:rPr>
        <w:t>kreativan</w:t>
      </w:r>
      <w:proofErr w:type="spellEnd"/>
      <w:r w:rsidRPr="00D81D34">
        <w:rPr>
          <w:rFonts w:ascii="Arial Narrow" w:hAnsi="Arial Narrow"/>
        </w:rPr>
        <w:t xml:space="preserve"> je i </w:t>
      </w:r>
      <w:proofErr w:type="spellStart"/>
      <w:r w:rsidRPr="00D81D34">
        <w:rPr>
          <w:rFonts w:ascii="Arial Narrow" w:hAnsi="Arial Narrow"/>
        </w:rPr>
        <w:t>uvijek</w:t>
      </w:r>
      <w:proofErr w:type="spellEnd"/>
      <w:r w:rsidRPr="00D81D34">
        <w:rPr>
          <w:rFonts w:ascii="Arial Narrow" w:hAnsi="Arial Narrow"/>
        </w:rPr>
        <w:t xml:space="preserve"> </w:t>
      </w:r>
      <w:proofErr w:type="spellStart"/>
      <w:r w:rsidRPr="00D81D34">
        <w:rPr>
          <w:rFonts w:ascii="Arial Narrow" w:hAnsi="Arial Narrow"/>
        </w:rPr>
        <w:t>samostalan</w:t>
      </w:r>
      <w:proofErr w:type="spellEnd"/>
      <w:r w:rsidRPr="00D81D34">
        <w:rPr>
          <w:rFonts w:ascii="Arial Narrow" w:hAnsi="Arial Narrow"/>
        </w:rPr>
        <w:t xml:space="preserve">, </w:t>
      </w:r>
      <w:proofErr w:type="spellStart"/>
      <w:r w:rsidRPr="00D81D34">
        <w:rPr>
          <w:rFonts w:ascii="Arial Narrow" w:hAnsi="Arial Narrow"/>
        </w:rPr>
        <w:t>uvijek</w:t>
      </w:r>
      <w:proofErr w:type="spellEnd"/>
      <w:r w:rsidRPr="00D81D34">
        <w:rPr>
          <w:rFonts w:ascii="Arial Narrow" w:hAnsi="Arial Narrow"/>
        </w:rPr>
        <w:t xml:space="preserve"> </w:t>
      </w:r>
      <w:proofErr w:type="spellStart"/>
      <w:r w:rsidRPr="00D81D34">
        <w:rPr>
          <w:rFonts w:ascii="Arial Narrow" w:hAnsi="Arial Narrow"/>
        </w:rPr>
        <w:t>pronalazi</w:t>
      </w:r>
      <w:proofErr w:type="spellEnd"/>
      <w:r w:rsidRPr="00D81D34">
        <w:rPr>
          <w:rFonts w:ascii="Arial Narrow" w:hAnsi="Arial Narrow"/>
        </w:rPr>
        <w:t xml:space="preserve"> </w:t>
      </w:r>
      <w:proofErr w:type="spellStart"/>
      <w:r w:rsidRPr="00D81D34">
        <w:rPr>
          <w:rFonts w:ascii="Arial Narrow" w:hAnsi="Arial Narrow"/>
        </w:rPr>
        <w:t>najbolja</w:t>
      </w:r>
      <w:proofErr w:type="spellEnd"/>
      <w:r w:rsidRPr="00D81D34">
        <w:rPr>
          <w:rFonts w:ascii="Arial Narrow" w:hAnsi="Arial Narrow"/>
        </w:rPr>
        <w:t xml:space="preserve"> </w:t>
      </w:r>
      <w:proofErr w:type="spellStart"/>
      <w:r w:rsidRPr="00D81D34">
        <w:rPr>
          <w:rFonts w:ascii="Arial Narrow" w:hAnsi="Arial Narrow"/>
        </w:rPr>
        <w:t>rješenja</w:t>
      </w:r>
      <w:proofErr w:type="spellEnd"/>
      <w:r w:rsidRPr="00D81D34">
        <w:rPr>
          <w:rFonts w:ascii="Arial Narrow" w:hAnsi="Arial Narrow"/>
        </w:rPr>
        <w:t xml:space="preserve"> </w:t>
      </w:r>
      <w:proofErr w:type="spellStart"/>
      <w:r w:rsidRPr="00D81D34">
        <w:rPr>
          <w:rFonts w:ascii="Arial Narrow" w:hAnsi="Arial Narrow"/>
        </w:rPr>
        <w:t>sukladno</w:t>
      </w:r>
      <w:proofErr w:type="spellEnd"/>
      <w:r w:rsidRPr="00D81D34">
        <w:rPr>
          <w:rFonts w:ascii="Arial Narrow" w:hAnsi="Arial Narrow"/>
        </w:rPr>
        <w:t xml:space="preserve"> </w:t>
      </w:r>
      <w:proofErr w:type="spellStart"/>
      <w:r w:rsidRPr="00D81D34">
        <w:rPr>
          <w:rFonts w:ascii="Arial Narrow" w:hAnsi="Arial Narrow"/>
        </w:rPr>
        <w:t>pravilima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w:t>
      </w:r>
      <w:proofErr w:type="spellStart"/>
      <w:r w:rsidRPr="00D81D34">
        <w:rPr>
          <w:rFonts w:ascii="Arial Narrow" w:hAnsi="Arial Narrow"/>
        </w:rPr>
        <w:t>predlaže</w:t>
      </w:r>
      <w:proofErr w:type="spellEnd"/>
      <w:r w:rsidRPr="00D81D34">
        <w:rPr>
          <w:rFonts w:ascii="Arial Narrow" w:hAnsi="Arial Narrow"/>
        </w:rPr>
        <w:t xml:space="preserve"> </w:t>
      </w:r>
      <w:proofErr w:type="spellStart"/>
      <w:r w:rsidRPr="00D81D34">
        <w:rPr>
          <w:rFonts w:ascii="Arial Narrow" w:hAnsi="Arial Narrow"/>
        </w:rPr>
        <w:t>rješenja</w:t>
      </w:r>
      <w:proofErr w:type="spellEnd"/>
      <w:r w:rsidRPr="00D81D34">
        <w:rPr>
          <w:rFonts w:ascii="Arial Narrow" w:hAnsi="Arial Narrow"/>
        </w:rPr>
        <w:t xml:space="preserve"> za </w:t>
      </w:r>
      <w:proofErr w:type="spellStart"/>
      <w:r w:rsidRPr="00D81D34">
        <w:rPr>
          <w:rFonts w:ascii="Arial Narrow" w:hAnsi="Arial Narrow"/>
        </w:rPr>
        <w:t>poboljšanje</w:t>
      </w:r>
      <w:proofErr w:type="spellEnd"/>
      <w:r w:rsidRPr="00D81D34">
        <w:rPr>
          <w:rFonts w:ascii="Arial Narrow" w:hAnsi="Arial Narrow"/>
        </w:rPr>
        <w:t xml:space="preserve"> rada na </w:t>
      </w:r>
      <w:proofErr w:type="spellStart"/>
      <w:r w:rsidRPr="00D81D34">
        <w:rPr>
          <w:rFonts w:ascii="Arial Narrow" w:hAnsi="Arial Narrow"/>
        </w:rPr>
        <w:t>svom</w:t>
      </w:r>
      <w:proofErr w:type="spellEnd"/>
      <w:r w:rsidRPr="00D81D34">
        <w:rPr>
          <w:rFonts w:ascii="Arial Narrow" w:hAnsi="Arial Narrow"/>
        </w:rPr>
        <w:t xml:space="preserve"> </w:t>
      </w:r>
      <w:proofErr w:type="spellStart"/>
      <w:r w:rsidRPr="00D81D34">
        <w:rPr>
          <w:rFonts w:ascii="Arial Narrow" w:hAnsi="Arial Narrow"/>
        </w:rPr>
        <w:t>radnom</w:t>
      </w:r>
      <w:proofErr w:type="spellEnd"/>
      <w:r w:rsidRPr="00D81D34">
        <w:rPr>
          <w:rFonts w:ascii="Arial Narrow" w:hAnsi="Arial Narrow"/>
        </w:rPr>
        <w:t xml:space="preserve"> </w:t>
      </w:r>
      <w:proofErr w:type="spellStart"/>
      <w:r w:rsidRPr="00D81D34">
        <w:rPr>
          <w:rFonts w:ascii="Arial Narrow" w:hAnsi="Arial Narrow"/>
        </w:rPr>
        <w:t>mjestu</w:t>
      </w:r>
      <w:proofErr w:type="spellEnd"/>
      <w:r w:rsidRPr="00D81D34">
        <w:rPr>
          <w:rFonts w:ascii="Arial Narrow" w:hAnsi="Arial Narrow"/>
        </w:rPr>
        <w:t xml:space="preserve">, </w:t>
      </w:r>
      <w:proofErr w:type="spellStart"/>
      <w:r w:rsidRPr="00D81D34">
        <w:rPr>
          <w:rFonts w:ascii="Arial Narrow" w:hAnsi="Arial Narrow"/>
        </w:rPr>
        <w:t>odnosno</w:t>
      </w:r>
      <w:proofErr w:type="spellEnd"/>
      <w:r w:rsidRPr="00D81D34">
        <w:rPr>
          <w:rFonts w:ascii="Arial Narrow" w:hAnsi="Arial Narrow"/>
        </w:rPr>
        <w:t xml:space="preserve"> </w:t>
      </w:r>
      <w:proofErr w:type="spellStart"/>
      <w:r w:rsidRPr="00D81D34">
        <w:rPr>
          <w:rFonts w:ascii="Arial Narrow" w:hAnsi="Arial Narrow"/>
        </w:rPr>
        <w:t>ustrojstvenoj</w:t>
      </w:r>
      <w:proofErr w:type="spellEnd"/>
      <w:r w:rsidRPr="00D81D34">
        <w:rPr>
          <w:rFonts w:ascii="Arial Narrow" w:hAnsi="Arial Narrow"/>
        </w:rPr>
        <w:t xml:space="preserve"> </w:t>
      </w:r>
      <w:proofErr w:type="spellStart"/>
      <w:r w:rsidRPr="00D81D34">
        <w:rPr>
          <w:rFonts w:ascii="Arial Narrow" w:hAnsi="Arial Narrow"/>
        </w:rPr>
        <w:t>jedinici</w:t>
      </w:r>
      <w:proofErr w:type="spellEnd"/>
      <w:r w:rsidRPr="00D81D34">
        <w:rPr>
          <w:rFonts w:ascii="Arial Narrow" w:hAnsi="Arial Narrow"/>
        </w:rPr>
        <w:t xml:space="preserve"> u </w:t>
      </w:r>
      <w:proofErr w:type="spellStart"/>
      <w:r w:rsidRPr="00D81D34">
        <w:rPr>
          <w:rFonts w:ascii="Arial Narrow" w:hAnsi="Arial Narrow"/>
        </w:rPr>
        <w:t>kojoj</w:t>
      </w:r>
      <w:proofErr w:type="spellEnd"/>
      <w:r w:rsidRPr="00D81D34">
        <w:rPr>
          <w:rFonts w:ascii="Arial Narrow" w:hAnsi="Arial Narrow"/>
        </w:rPr>
        <w:t xml:space="preserve"> je</w:t>
      </w:r>
      <w:r w:rsidRPr="00D81D34">
        <w:rPr>
          <w:rFonts w:ascii="Arial Narrow" w:hAnsi="Arial Narrow"/>
          <w:spacing w:val="-1"/>
        </w:rPr>
        <w:t xml:space="preserve"> </w:t>
      </w:r>
      <w:proofErr w:type="spellStart"/>
      <w:r w:rsidRPr="00D81D34">
        <w:rPr>
          <w:rFonts w:ascii="Arial Narrow" w:hAnsi="Arial Narrow"/>
        </w:rPr>
        <w:t>raspoređen</w:t>
      </w:r>
      <w:proofErr w:type="spellEnd"/>
      <w:r w:rsidRPr="00D81D34">
        <w:rPr>
          <w:rFonts w:ascii="Arial Narrow" w:hAnsi="Arial Narrow"/>
        </w:rPr>
        <w:t>;</w:t>
      </w:r>
    </w:p>
    <w:p w14:paraId="26EC0D30" w14:textId="77777777" w:rsidR="00460612" w:rsidRPr="00D81D34" w:rsidRDefault="00460612" w:rsidP="00460612">
      <w:pPr>
        <w:pStyle w:val="Odlomakpopisa"/>
        <w:numPr>
          <w:ilvl w:val="1"/>
          <w:numId w:val="165"/>
        </w:numPr>
        <w:tabs>
          <w:tab w:val="left" w:pos="1200"/>
        </w:tabs>
        <w:ind w:right="232" w:firstLine="528"/>
        <w:rPr>
          <w:rFonts w:ascii="Arial Narrow" w:hAnsi="Arial Narrow"/>
        </w:rPr>
      </w:pPr>
      <w:proofErr w:type="spellStart"/>
      <w:r w:rsidRPr="00D81D34">
        <w:rPr>
          <w:rFonts w:ascii="Arial Narrow" w:hAnsi="Arial Narrow"/>
          <w:b/>
        </w:rPr>
        <w:t>vrlo</w:t>
      </w:r>
      <w:proofErr w:type="spellEnd"/>
      <w:r w:rsidRPr="00D81D34">
        <w:rPr>
          <w:rFonts w:ascii="Arial Narrow" w:hAnsi="Arial Narrow"/>
          <w:b/>
        </w:rPr>
        <w:t xml:space="preserve"> dobra </w:t>
      </w:r>
      <w:proofErr w:type="spellStart"/>
      <w:r w:rsidRPr="00D81D34">
        <w:rPr>
          <w:rFonts w:ascii="Arial Narrow" w:hAnsi="Arial Narrow"/>
          <w:b/>
        </w:rPr>
        <w:t>samostalnost</w:t>
      </w:r>
      <w:proofErr w:type="spellEnd"/>
      <w:r w:rsidRPr="00D81D34">
        <w:rPr>
          <w:rFonts w:ascii="Arial Narrow" w:hAnsi="Arial Narrow"/>
          <w:b/>
        </w:rPr>
        <w:t xml:space="preserve"> </w:t>
      </w:r>
      <w:r w:rsidRPr="00D81D34">
        <w:rPr>
          <w:rFonts w:ascii="Arial Narrow" w:hAnsi="Arial Narrow"/>
        </w:rPr>
        <w:t xml:space="preserve">– u </w:t>
      </w:r>
      <w:proofErr w:type="spellStart"/>
      <w:r w:rsidRPr="00D81D34">
        <w:rPr>
          <w:rFonts w:ascii="Arial Narrow" w:hAnsi="Arial Narrow"/>
        </w:rPr>
        <w:t>obavljanju</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rPr>
        <w:t xml:space="preserve"> </w:t>
      </w:r>
      <w:proofErr w:type="spellStart"/>
      <w:r w:rsidRPr="00D81D34">
        <w:rPr>
          <w:rFonts w:ascii="Arial Narrow" w:hAnsi="Arial Narrow"/>
        </w:rPr>
        <w:t>zadataka</w:t>
      </w:r>
      <w:proofErr w:type="spellEnd"/>
      <w:r w:rsidRPr="00D81D34">
        <w:rPr>
          <w:rFonts w:ascii="Arial Narrow" w:hAnsi="Arial Narrow"/>
        </w:rPr>
        <w:t xml:space="preserve"> </w:t>
      </w:r>
      <w:proofErr w:type="spellStart"/>
      <w:r w:rsidRPr="00D81D34">
        <w:rPr>
          <w:rFonts w:ascii="Arial Narrow" w:hAnsi="Arial Narrow"/>
        </w:rPr>
        <w:t>vrlo</w:t>
      </w:r>
      <w:proofErr w:type="spellEnd"/>
      <w:r w:rsidRPr="00D81D34">
        <w:rPr>
          <w:rFonts w:ascii="Arial Narrow" w:hAnsi="Arial Narrow"/>
        </w:rPr>
        <w:t xml:space="preserve"> je </w:t>
      </w:r>
      <w:proofErr w:type="spellStart"/>
      <w:r w:rsidRPr="00D81D34">
        <w:rPr>
          <w:rFonts w:ascii="Arial Narrow" w:hAnsi="Arial Narrow"/>
        </w:rPr>
        <w:t>samostalan</w:t>
      </w:r>
      <w:proofErr w:type="spellEnd"/>
      <w:r w:rsidRPr="00D81D34">
        <w:rPr>
          <w:rFonts w:ascii="Arial Narrow" w:hAnsi="Arial Narrow"/>
        </w:rPr>
        <w:t xml:space="preserve">, </w:t>
      </w:r>
      <w:proofErr w:type="spellStart"/>
      <w:r w:rsidRPr="00D81D34">
        <w:rPr>
          <w:rFonts w:ascii="Arial Narrow" w:hAnsi="Arial Narrow"/>
        </w:rPr>
        <w:t>vrlo</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w:t>
      </w:r>
      <w:proofErr w:type="spellStart"/>
      <w:r w:rsidRPr="00D81D34">
        <w:rPr>
          <w:rFonts w:ascii="Arial Narrow" w:hAnsi="Arial Narrow"/>
        </w:rPr>
        <w:t>pronalazi</w:t>
      </w:r>
      <w:proofErr w:type="spellEnd"/>
      <w:r w:rsidRPr="00D81D34">
        <w:rPr>
          <w:rFonts w:ascii="Arial Narrow" w:hAnsi="Arial Narrow"/>
        </w:rPr>
        <w:t xml:space="preserve"> </w:t>
      </w:r>
      <w:proofErr w:type="spellStart"/>
      <w:r w:rsidRPr="00D81D34">
        <w:rPr>
          <w:rFonts w:ascii="Arial Narrow" w:hAnsi="Arial Narrow"/>
        </w:rPr>
        <w:t>najbolja</w:t>
      </w:r>
      <w:proofErr w:type="spellEnd"/>
      <w:r w:rsidRPr="00D81D34">
        <w:rPr>
          <w:rFonts w:ascii="Arial Narrow" w:hAnsi="Arial Narrow"/>
        </w:rPr>
        <w:t xml:space="preserve"> </w:t>
      </w:r>
      <w:proofErr w:type="spellStart"/>
      <w:r w:rsidRPr="00D81D34">
        <w:rPr>
          <w:rFonts w:ascii="Arial Narrow" w:hAnsi="Arial Narrow"/>
        </w:rPr>
        <w:t>rješenja</w:t>
      </w:r>
      <w:proofErr w:type="spellEnd"/>
      <w:r w:rsidRPr="00D81D34">
        <w:rPr>
          <w:rFonts w:ascii="Arial Narrow" w:hAnsi="Arial Narrow"/>
        </w:rPr>
        <w:t xml:space="preserve"> </w:t>
      </w:r>
      <w:proofErr w:type="spellStart"/>
      <w:r w:rsidRPr="00D81D34">
        <w:rPr>
          <w:rFonts w:ascii="Arial Narrow" w:hAnsi="Arial Narrow"/>
        </w:rPr>
        <w:t>sukladno</w:t>
      </w:r>
      <w:proofErr w:type="spellEnd"/>
      <w:r w:rsidRPr="00D81D34">
        <w:rPr>
          <w:rFonts w:ascii="Arial Narrow" w:hAnsi="Arial Narrow"/>
        </w:rPr>
        <w:t xml:space="preserve"> </w:t>
      </w:r>
      <w:proofErr w:type="spellStart"/>
      <w:r w:rsidRPr="00D81D34">
        <w:rPr>
          <w:rFonts w:ascii="Arial Narrow" w:hAnsi="Arial Narrow"/>
        </w:rPr>
        <w:t>pravilima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w:t>
      </w:r>
      <w:proofErr w:type="spellStart"/>
      <w:r w:rsidRPr="00D81D34">
        <w:rPr>
          <w:rFonts w:ascii="Arial Narrow" w:hAnsi="Arial Narrow"/>
        </w:rPr>
        <w:t>predlaže</w:t>
      </w:r>
      <w:proofErr w:type="spellEnd"/>
      <w:r w:rsidRPr="00D81D34">
        <w:rPr>
          <w:rFonts w:ascii="Arial Narrow" w:hAnsi="Arial Narrow"/>
        </w:rPr>
        <w:t xml:space="preserve"> </w:t>
      </w:r>
      <w:proofErr w:type="spellStart"/>
      <w:r w:rsidRPr="00D81D34">
        <w:rPr>
          <w:rFonts w:ascii="Arial Narrow" w:hAnsi="Arial Narrow"/>
        </w:rPr>
        <w:t>rješenja</w:t>
      </w:r>
      <w:proofErr w:type="spellEnd"/>
      <w:r w:rsidRPr="00D81D34">
        <w:rPr>
          <w:rFonts w:ascii="Arial Narrow" w:hAnsi="Arial Narrow"/>
        </w:rPr>
        <w:t xml:space="preserve"> za </w:t>
      </w:r>
      <w:proofErr w:type="spellStart"/>
      <w:r w:rsidRPr="00D81D34">
        <w:rPr>
          <w:rFonts w:ascii="Arial Narrow" w:hAnsi="Arial Narrow"/>
        </w:rPr>
        <w:t>poboljšanje</w:t>
      </w:r>
      <w:proofErr w:type="spellEnd"/>
      <w:r w:rsidRPr="00D81D34">
        <w:rPr>
          <w:rFonts w:ascii="Arial Narrow" w:hAnsi="Arial Narrow"/>
        </w:rPr>
        <w:t xml:space="preserve"> rada na </w:t>
      </w:r>
      <w:proofErr w:type="spellStart"/>
      <w:r w:rsidRPr="00D81D34">
        <w:rPr>
          <w:rFonts w:ascii="Arial Narrow" w:hAnsi="Arial Narrow"/>
        </w:rPr>
        <w:t>svom</w:t>
      </w:r>
      <w:proofErr w:type="spellEnd"/>
      <w:r w:rsidRPr="00D81D34">
        <w:rPr>
          <w:rFonts w:ascii="Arial Narrow" w:hAnsi="Arial Narrow"/>
        </w:rPr>
        <w:t xml:space="preserve"> </w:t>
      </w:r>
      <w:proofErr w:type="spellStart"/>
      <w:r w:rsidRPr="00D81D34">
        <w:rPr>
          <w:rFonts w:ascii="Arial Narrow" w:hAnsi="Arial Narrow"/>
        </w:rPr>
        <w:t>radnom</w:t>
      </w:r>
      <w:proofErr w:type="spellEnd"/>
      <w:r w:rsidRPr="00D81D34">
        <w:rPr>
          <w:rFonts w:ascii="Arial Narrow" w:hAnsi="Arial Narrow"/>
        </w:rPr>
        <w:t xml:space="preserve"> </w:t>
      </w:r>
      <w:proofErr w:type="spellStart"/>
      <w:r w:rsidRPr="00D81D34">
        <w:rPr>
          <w:rFonts w:ascii="Arial Narrow" w:hAnsi="Arial Narrow"/>
        </w:rPr>
        <w:t>mjestu</w:t>
      </w:r>
      <w:proofErr w:type="spellEnd"/>
      <w:r w:rsidRPr="00D81D34">
        <w:rPr>
          <w:rFonts w:ascii="Arial Narrow" w:hAnsi="Arial Narrow"/>
        </w:rPr>
        <w:t xml:space="preserve">, </w:t>
      </w:r>
      <w:proofErr w:type="spellStart"/>
      <w:r w:rsidRPr="00D81D34">
        <w:rPr>
          <w:rFonts w:ascii="Arial Narrow" w:hAnsi="Arial Narrow"/>
        </w:rPr>
        <w:t>odnosno</w:t>
      </w:r>
      <w:proofErr w:type="spellEnd"/>
      <w:r w:rsidRPr="00D81D34">
        <w:rPr>
          <w:rFonts w:ascii="Arial Narrow" w:hAnsi="Arial Narrow"/>
        </w:rPr>
        <w:t xml:space="preserve"> </w:t>
      </w:r>
      <w:proofErr w:type="spellStart"/>
      <w:r w:rsidRPr="00D81D34">
        <w:rPr>
          <w:rFonts w:ascii="Arial Narrow" w:hAnsi="Arial Narrow"/>
        </w:rPr>
        <w:t>ustrojstvenoj</w:t>
      </w:r>
      <w:proofErr w:type="spellEnd"/>
      <w:r w:rsidRPr="00D81D34">
        <w:rPr>
          <w:rFonts w:ascii="Arial Narrow" w:hAnsi="Arial Narrow"/>
        </w:rPr>
        <w:t xml:space="preserve"> </w:t>
      </w:r>
      <w:proofErr w:type="spellStart"/>
      <w:r w:rsidRPr="00D81D34">
        <w:rPr>
          <w:rFonts w:ascii="Arial Narrow" w:hAnsi="Arial Narrow"/>
        </w:rPr>
        <w:t>jedinici</w:t>
      </w:r>
      <w:proofErr w:type="spellEnd"/>
      <w:r w:rsidRPr="00D81D34">
        <w:rPr>
          <w:rFonts w:ascii="Arial Narrow" w:hAnsi="Arial Narrow"/>
        </w:rPr>
        <w:t xml:space="preserve"> u </w:t>
      </w:r>
      <w:proofErr w:type="spellStart"/>
      <w:r w:rsidRPr="00D81D34">
        <w:rPr>
          <w:rFonts w:ascii="Arial Narrow" w:hAnsi="Arial Narrow"/>
        </w:rPr>
        <w:t>kojoj</w:t>
      </w:r>
      <w:proofErr w:type="spellEnd"/>
      <w:r w:rsidRPr="00D81D34">
        <w:rPr>
          <w:rFonts w:ascii="Arial Narrow" w:hAnsi="Arial Narrow"/>
        </w:rPr>
        <w:t xml:space="preserve"> je </w:t>
      </w:r>
      <w:proofErr w:type="spellStart"/>
      <w:r w:rsidRPr="00D81D34">
        <w:rPr>
          <w:rFonts w:ascii="Arial Narrow" w:hAnsi="Arial Narrow"/>
        </w:rPr>
        <w:t>raspoređen</w:t>
      </w:r>
      <w:proofErr w:type="spellEnd"/>
      <w:r w:rsidRPr="00D81D34">
        <w:rPr>
          <w:rFonts w:ascii="Arial Narrow" w:hAnsi="Arial Narrow"/>
        </w:rPr>
        <w:t>;</w:t>
      </w:r>
    </w:p>
    <w:p w14:paraId="48C2AF39" w14:textId="77777777" w:rsidR="00460612" w:rsidRPr="00D81D34" w:rsidRDefault="00460612" w:rsidP="00460612">
      <w:pPr>
        <w:pStyle w:val="Odlomakpopisa"/>
        <w:numPr>
          <w:ilvl w:val="1"/>
          <w:numId w:val="165"/>
        </w:numPr>
        <w:tabs>
          <w:tab w:val="left" w:pos="1189"/>
        </w:tabs>
        <w:spacing w:before="1"/>
        <w:ind w:right="231" w:firstLine="528"/>
        <w:rPr>
          <w:rFonts w:ascii="Arial Narrow" w:hAnsi="Arial Narrow"/>
        </w:rPr>
      </w:pPr>
      <w:r w:rsidRPr="00D81D34">
        <w:rPr>
          <w:rFonts w:ascii="Arial Narrow" w:hAnsi="Arial Narrow"/>
          <w:b/>
        </w:rPr>
        <w:t xml:space="preserve">dobra </w:t>
      </w:r>
      <w:proofErr w:type="spellStart"/>
      <w:r w:rsidRPr="00D81D34">
        <w:rPr>
          <w:rFonts w:ascii="Arial Narrow" w:hAnsi="Arial Narrow"/>
          <w:b/>
        </w:rPr>
        <w:t>samostalnost</w:t>
      </w:r>
      <w:proofErr w:type="spellEnd"/>
      <w:r w:rsidRPr="00D81D34">
        <w:rPr>
          <w:rFonts w:ascii="Arial Narrow" w:hAnsi="Arial Narrow"/>
          <w:b/>
        </w:rPr>
        <w:t xml:space="preserve"> </w:t>
      </w:r>
      <w:r w:rsidRPr="00D81D34">
        <w:rPr>
          <w:rFonts w:ascii="Arial Narrow" w:hAnsi="Arial Narrow"/>
        </w:rPr>
        <w:t xml:space="preserve">– u </w:t>
      </w:r>
      <w:proofErr w:type="spellStart"/>
      <w:r w:rsidRPr="00D81D34">
        <w:rPr>
          <w:rFonts w:ascii="Arial Narrow" w:hAnsi="Arial Narrow"/>
        </w:rPr>
        <w:t>obavljanju</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rPr>
        <w:t xml:space="preserve"> </w:t>
      </w:r>
      <w:proofErr w:type="spellStart"/>
      <w:r w:rsidRPr="00D81D34">
        <w:rPr>
          <w:rFonts w:ascii="Arial Narrow" w:hAnsi="Arial Narrow"/>
        </w:rPr>
        <w:t>zadataka</w:t>
      </w:r>
      <w:proofErr w:type="spellEnd"/>
      <w:r w:rsidRPr="00D81D34">
        <w:rPr>
          <w:rFonts w:ascii="Arial Narrow" w:hAnsi="Arial Narrow"/>
        </w:rPr>
        <w:t xml:space="preserve"> </w:t>
      </w:r>
      <w:proofErr w:type="spellStart"/>
      <w:r w:rsidRPr="00D81D34">
        <w:rPr>
          <w:rFonts w:ascii="Arial Narrow" w:hAnsi="Arial Narrow"/>
        </w:rPr>
        <w:t>dosta</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je </w:t>
      </w:r>
      <w:proofErr w:type="spellStart"/>
      <w:r w:rsidRPr="00D81D34">
        <w:rPr>
          <w:rFonts w:ascii="Arial Narrow" w:hAnsi="Arial Narrow"/>
        </w:rPr>
        <w:t>samostalan</w:t>
      </w:r>
      <w:proofErr w:type="spellEnd"/>
      <w:r w:rsidRPr="00D81D34">
        <w:rPr>
          <w:rFonts w:ascii="Arial Narrow" w:hAnsi="Arial Narrow"/>
        </w:rPr>
        <w:t xml:space="preserve"> i </w:t>
      </w:r>
      <w:proofErr w:type="spellStart"/>
      <w:r w:rsidRPr="00D81D34">
        <w:rPr>
          <w:rFonts w:ascii="Arial Narrow" w:hAnsi="Arial Narrow"/>
        </w:rPr>
        <w:t>pronalazi</w:t>
      </w:r>
      <w:proofErr w:type="spellEnd"/>
      <w:r w:rsidRPr="00D81D34">
        <w:rPr>
          <w:rFonts w:ascii="Arial Narrow" w:hAnsi="Arial Narrow"/>
        </w:rPr>
        <w:t xml:space="preserve"> </w:t>
      </w:r>
      <w:proofErr w:type="spellStart"/>
      <w:r w:rsidRPr="00D81D34">
        <w:rPr>
          <w:rFonts w:ascii="Arial Narrow" w:hAnsi="Arial Narrow"/>
        </w:rPr>
        <w:t>najbolja</w:t>
      </w:r>
      <w:proofErr w:type="spellEnd"/>
      <w:r w:rsidRPr="00D81D34">
        <w:rPr>
          <w:rFonts w:ascii="Arial Narrow" w:hAnsi="Arial Narrow"/>
        </w:rPr>
        <w:t xml:space="preserve"> </w:t>
      </w:r>
      <w:proofErr w:type="spellStart"/>
      <w:r w:rsidRPr="00D81D34">
        <w:rPr>
          <w:rFonts w:ascii="Arial Narrow" w:hAnsi="Arial Narrow"/>
        </w:rPr>
        <w:t>rješenja</w:t>
      </w:r>
      <w:proofErr w:type="spellEnd"/>
      <w:r w:rsidRPr="00D81D34">
        <w:rPr>
          <w:rFonts w:ascii="Arial Narrow" w:hAnsi="Arial Narrow"/>
        </w:rPr>
        <w:t xml:space="preserve"> </w:t>
      </w:r>
      <w:proofErr w:type="spellStart"/>
      <w:r w:rsidRPr="00D81D34">
        <w:rPr>
          <w:rFonts w:ascii="Arial Narrow" w:hAnsi="Arial Narrow"/>
        </w:rPr>
        <w:t>sukladno</w:t>
      </w:r>
      <w:proofErr w:type="spellEnd"/>
      <w:r w:rsidRPr="00D81D34">
        <w:rPr>
          <w:rFonts w:ascii="Arial Narrow" w:hAnsi="Arial Narrow"/>
        </w:rPr>
        <w:t xml:space="preserve"> </w:t>
      </w:r>
      <w:proofErr w:type="spellStart"/>
      <w:r w:rsidRPr="00D81D34">
        <w:rPr>
          <w:rFonts w:ascii="Arial Narrow" w:hAnsi="Arial Narrow"/>
        </w:rPr>
        <w:t>pravilima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w:t>
      </w:r>
      <w:proofErr w:type="spellStart"/>
      <w:r w:rsidRPr="00D81D34">
        <w:rPr>
          <w:rFonts w:ascii="Arial Narrow" w:hAnsi="Arial Narrow"/>
        </w:rPr>
        <w:t>predlaže</w:t>
      </w:r>
      <w:proofErr w:type="spellEnd"/>
      <w:r w:rsidRPr="00D81D34">
        <w:rPr>
          <w:rFonts w:ascii="Arial Narrow" w:hAnsi="Arial Narrow"/>
        </w:rPr>
        <w:t xml:space="preserve"> </w:t>
      </w:r>
      <w:proofErr w:type="spellStart"/>
      <w:r w:rsidRPr="00D81D34">
        <w:rPr>
          <w:rFonts w:ascii="Arial Narrow" w:hAnsi="Arial Narrow"/>
        </w:rPr>
        <w:t>rješenja</w:t>
      </w:r>
      <w:proofErr w:type="spellEnd"/>
      <w:r w:rsidRPr="00D81D34">
        <w:rPr>
          <w:rFonts w:ascii="Arial Narrow" w:hAnsi="Arial Narrow"/>
        </w:rPr>
        <w:t xml:space="preserve"> za </w:t>
      </w:r>
      <w:proofErr w:type="spellStart"/>
      <w:r w:rsidRPr="00D81D34">
        <w:rPr>
          <w:rFonts w:ascii="Arial Narrow" w:hAnsi="Arial Narrow"/>
        </w:rPr>
        <w:t>poboljšanje</w:t>
      </w:r>
      <w:proofErr w:type="spellEnd"/>
      <w:r w:rsidRPr="00D81D34">
        <w:rPr>
          <w:rFonts w:ascii="Arial Narrow" w:hAnsi="Arial Narrow"/>
        </w:rPr>
        <w:t xml:space="preserve"> rada na </w:t>
      </w:r>
      <w:proofErr w:type="spellStart"/>
      <w:r w:rsidRPr="00D81D34">
        <w:rPr>
          <w:rFonts w:ascii="Arial Narrow" w:hAnsi="Arial Narrow"/>
        </w:rPr>
        <w:t>svom</w:t>
      </w:r>
      <w:proofErr w:type="spellEnd"/>
      <w:r w:rsidRPr="00D81D34">
        <w:rPr>
          <w:rFonts w:ascii="Arial Narrow" w:hAnsi="Arial Narrow"/>
        </w:rPr>
        <w:t xml:space="preserve"> </w:t>
      </w:r>
      <w:proofErr w:type="spellStart"/>
      <w:r w:rsidRPr="00D81D34">
        <w:rPr>
          <w:rFonts w:ascii="Arial Narrow" w:hAnsi="Arial Narrow"/>
        </w:rPr>
        <w:t>radnom</w:t>
      </w:r>
      <w:proofErr w:type="spellEnd"/>
      <w:r w:rsidRPr="00D81D34">
        <w:rPr>
          <w:rFonts w:ascii="Arial Narrow" w:hAnsi="Arial Narrow"/>
        </w:rPr>
        <w:t xml:space="preserve"> </w:t>
      </w:r>
      <w:proofErr w:type="spellStart"/>
      <w:r w:rsidRPr="00D81D34">
        <w:rPr>
          <w:rFonts w:ascii="Arial Narrow" w:hAnsi="Arial Narrow"/>
        </w:rPr>
        <w:t>mjestu</w:t>
      </w:r>
      <w:proofErr w:type="spellEnd"/>
      <w:r w:rsidRPr="00D81D34">
        <w:rPr>
          <w:rFonts w:ascii="Arial Narrow" w:hAnsi="Arial Narrow"/>
        </w:rPr>
        <w:t xml:space="preserve">, </w:t>
      </w:r>
      <w:proofErr w:type="spellStart"/>
      <w:r w:rsidRPr="00D81D34">
        <w:rPr>
          <w:rFonts w:ascii="Arial Narrow" w:hAnsi="Arial Narrow"/>
        </w:rPr>
        <w:t>odnosno</w:t>
      </w:r>
      <w:proofErr w:type="spellEnd"/>
      <w:r w:rsidRPr="00D81D34">
        <w:rPr>
          <w:rFonts w:ascii="Arial Narrow" w:hAnsi="Arial Narrow"/>
        </w:rPr>
        <w:t xml:space="preserve"> </w:t>
      </w:r>
      <w:proofErr w:type="spellStart"/>
      <w:r w:rsidRPr="00D81D34">
        <w:rPr>
          <w:rFonts w:ascii="Arial Narrow" w:hAnsi="Arial Narrow"/>
        </w:rPr>
        <w:t>ustrojstvenoj</w:t>
      </w:r>
      <w:proofErr w:type="spellEnd"/>
      <w:r w:rsidRPr="00D81D34">
        <w:rPr>
          <w:rFonts w:ascii="Arial Narrow" w:hAnsi="Arial Narrow"/>
        </w:rPr>
        <w:t xml:space="preserve"> </w:t>
      </w:r>
      <w:proofErr w:type="spellStart"/>
      <w:r w:rsidRPr="00D81D34">
        <w:rPr>
          <w:rFonts w:ascii="Arial Narrow" w:hAnsi="Arial Narrow"/>
        </w:rPr>
        <w:t>jedinici</w:t>
      </w:r>
      <w:proofErr w:type="spellEnd"/>
      <w:r w:rsidRPr="00D81D34">
        <w:rPr>
          <w:rFonts w:ascii="Arial Narrow" w:hAnsi="Arial Narrow"/>
        </w:rPr>
        <w:t xml:space="preserve"> u </w:t>
      </w:r>
      <w:proofErr w:type="spellStart"/>
      <w:r w:rsidRPr="00D81D34">
        <w:rPr>
          <w:rFonts w:ascii="Arial Narrow" w:hAnsi="Arial Narrow"/>
        </w:rPr>
        <w:t>kojoj</w:t>
      </w:r>
      <w:proofErr w:type="spellEnd"/>
      <w:r w:rsidRPr="00D81D34">
        <w:rPr>
          <w:rFonts w:ascii="Arial Narrow" w:hAnsi="Arial Narrow"/>
        </w:rPr>
        <w:t xml:space="preserve"> je </w:t>
      </w:r>
      <w:proofErr w:type="spellStart"/>
      <w:r w:rsidRPr="00D81D34">
        <w:rPr>
          <w:rFonts w:ascii="Arial Narrow" w:hAnsi="Arial Narrow"/>
        </w:rPr>
        <w:t>raspoređen</w:t>
      </w:r>
      <w:proofErr w:type="spellEnd"/>
      <w:r w:rsidRPr="00D81D34">
        <w:rPr>
          <w:rFonts w:ascii="Arial Narrow" w:hAnsi="Arial Narrow"/>
        </w:rPr>
        <w:t>;</w:t>
      </w:r>
    </w:p>
    <w:p w14:paraId="6FC8EDCE" w14:textId="77777777" w:rsidR="00460612" w:rsidRPr="00D81D34" w:rsidRDefault="00460612" w:rsidP="00460612">
      <w:pPr>
        <w:pStyle w:val="Odlomakpopisa"/>
        <w:numPr>
          <w:ilvl w:val="1"/>
          <w:numId w:val="165"/>
        </w:numPr>
        <w:tabs>
          <w:tab w:val="left" w:pos="1301"/>
        </w:tabs>
        <w:spacing w:before="1"/>
        <w:ind w:right="235" w:firstLine="528"/>
        <w:rPr>
          <w:rFonts w:ascii="Arial Narrow" w:hAnsi="Arial Narrow"/>
        </w:rPr>
      </w:pPr>
      <w:proofErr w:type="spellStart"/>
      <w:r w:rsidRPr="00D81D34">
        <w:rPr>
          <w:rFonts w:ascii="Arial Narrow" w:hAnsi="Arial Narrow"/>
          <w:b/>
        </w:rPr>
        <w:t>zadovoljavajuća</w:t>
      </w:r>
      <w:proofErr w:type="spellEnd"/>
      <w:r w:rsidRPr="00D81D34">
        <w:rPr>
          <w:rFonts w:ascii="Arial Narrow" w:hAnsi="Arial Narrow"/>
          <w:b/>
        </w:rPr>
        <w:t xml:space="preserve"> </w:t>
      </w:r>
      <w:proofErr w:type="spellStart"/>
      <w:r w:rsidRPr="00D81D34">
        <w:rPr>
          <w:rFonts w:ascii="Arial Narrow" w:hAnsi="Arial Narrow"/>
          <w:b/>
        </w:rPr>
        <w:t>samostalnost</w:t>
      </w:r>
      <w:proofErr w:type="spellEnd"/>
      <w:r w:rsidRPr="00D81D34">
        <w:rPr>
          <w:rFonts w:ascii="Arial Narrow" w:hAnsi="Arial Narrow"/>
          <w:b/>
        </w:rPr>
        <w:t xml:space="preserve"> </w:t>
      </w:r>
      <w:r w:rsidRPr="00D81D34">
        <w:rPr>
          <w:rFonts w:ascii="Arial Narrow" w:hAnsi="Arial Narrow"/>
        </w:rPr>
        <w:t xml:space="preserve">– u </w:t>
      </w:r>
      <w:proofErr w:type="spellStart"/>
      <w:r w:rsidRPr="00D81D34">
        <w:rPr>
          <w:rFonts w:ascii="Arial Narrow" w:hAnsi="Arial Narrow"/>
        </w:rPr>
        <w:t>obavljanju</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rPr>
        <w:t xml:space="preserve"> </w:t>
      </w:r>
      <w:proofErr w:type="spellStart"/>
      <w:r w:rsidRPr="00D81D34">
        <w:rPr>
          <w:rFonts w:ascii="Arial Narrow" w:hAnsi="Arial Narrow"/>
        </w:rPr>
        <w:t>zadataka</w:t>
      </w:r>
      <w:proofErr w:type="spellEnd"/>
      <w:r w:rsidRPr="00D81D34">
        <w:rPr>
          <w:rFonts w:ascii="Arial Narrow" w:hAnsi="Arial Narrow"/>
        </w:rPr>
        <w:t xml:space="preserve"> </w:t>
      </w:r>
      <w:proofErr w:type="spellStart"/>
      <w:r w:rsidRPr="00D81D34">
        <w:rPr>
          <w:rFonts w:ascii="Arial Narrow" w:hAnsi="Arial Narrow"/>
        </w:rPr>
        <w:t>rijetko</w:t>
      </w:r>
      <w:proofErr w:type="spellEnd"/>
      <w:r w:rsidRPr="00D81D34">
        <w:rPr>
          <w:rFonts w:ascii="Arial Narrow" w:hAnsi="Arial Narrow"/>
        </w:rPr>
        <w:t xml:space="preserve"> je </w:t>
      </w:r>
      <w:proofErr w:type="spellStart"/>
      <w:r w:rsidRPr="00D81D34">
        <w:rPr>
          <w:rFonts w:ascii="Arial Narrow" w:hAnsi="Arial Narrow"/>
        </w:rPr>
        <w:t>samostalan</w:t>
      </w:r>
      <w:proofErr w:type="spellEnd"/>
      <w:r w:rsidRPr="00D81D34">
        <w:rPr>
          <w:rFonts w:ascii="Arial Narrow" w:hAnsi="Arial Narrow"/>
        </w:rPr>
        <w:t xml:space="preserve">, </w:t>
      </w:r>
      <w:proofErr w:type="spellStart"/>
      <w:r w:rsidRPr="00D81D34">
        <w:rPr>
          <w:rFonts w:ascii="Arial Narrow" w:hAnsi="Arial Narrow"/>
        </w:rPr>
        <w:t>rijetko</w:t>
      </w:r>
      <w:proofErr w:type="spellEnd"/>
      <w:r w:rsidRPr="00D81D34">
        <w:rPr>
          <w:rFonts w:ascii="Arial Narrow" w:hAnsi="Arial Narrow"/>
        </w:rPr>
        <w:t xml:space="preserve"> </w:t>
      </w:r>
      <w:proofErr w:type="spellStart"/>
      <w:r w:rsidRPr="00D81D34">
        <w:rPr>
          <w:rFonts w:ascii="Arial Narrow" w:hAnsi="Arial Narrow"/>
        </w:rPr>
        <w:t>pronalazi</w:t>
      </w:r>
      <w:proofErr w:type="spellEnd"/>
      <w:r w:rsidRPr="00D81D34">
        <w:rPr>
          <w:rFonts w:ascii="Arial Narrow" w:hAnsi="Arial Narrow"/>
        </w:rPr>
        <w:t xml:space="preserve"> </w:t>
      </w:r>
      <w:proofErr w:type="spellStart"/>
      <w:r w:rsidRPr="00D81D34">
        <w:rPr>
          <w:rFonts w:ascii="Arial Narrow" w:hAnsi="Arial Narrow"/>
        </w:rPr>
        <w:t>rješenja</w:t>
      </w:r>
      <w:proofErr w:type="spellEnd"/>
      <w:r w:rsidRPr="00D81D34">
        <w:rPr>
          <w:rFonts w:ascii="Arial Narrow" w:hAnsi="Arial Narrow"/>
        </w:rPr>
        <w:t xml:space="preserve"> </w:t>
      </w:r>
      <w:proofErr w:type="spellStart"/>
      <w:r w:rsidRPr="00D81D34">
        <w:rPr>
          <w:rFonts w:ascii="Arial Narrow" w:hAnsi="Arial Narrow"/>
        </w:rPr>
        <w:t>sukladno</w:t>
      </w:r>
      <w:proofErr w:type="spellEnd"/>
      <w:r w:rsidRPr="00D81D34">
        <w:rPr>
          <w:rFonts w:ascii="Arial Narrow" w:hAnsi="Arial Narrow"/>
        </w:rPr>
        <w:t xml:space="preserve"> </w:t>
      </w:r>
      <w:proofErr w:type="spellStart"/>
      <w:r w:rsidRPr="00D81D34">
        <w:rPr>
          <w:rFonts w:ascii="Arial Narrow" w:hAnsi="Arial Narrow"/>
        </w:rPr>
        <w:t>pravilima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w:t>
      </w:r>
      <w:proofErr w:type="spellStart"/>
      <w:r w:rsidRPr="00D81D34">
        <w:rPr>
          <w:rFonts w:ascii="Arial Narrow" w:hAnsi="Arial Narrow"/>
        </w:rPr>
        <w:t>rijetko</w:t>
      </w:r>
      <w:proofErr w:type="spellEnd"/>
      <w:r w:rsidRPr="00D81D34">
        <w:rPr>
          <w:rFonts w:ascii="Arial Narrow" w:hAnsi="Arial Narrow"/>
        </w:rPr>
        <w:t xml:space="preserve"> </w:t>
      </w:r>
      <w:proofErr w:type="spellStart"/>
      <w:r w:rsidRPr="00D81D34">
        <w:rPr>
          <w:rFonts w:ascii="Arial Narrow" w:hAnsi="Arial Narrow"/>
        </w:rPr>
        <w:t>predlaže</w:t>
      </w:r>
      <w:proofErr w:type="spellEnd"/>
      <w:r w:rsidRPr="00D81D34">
        <w:rPr>
          <w:rFonts w:ascii="Arial Narrow" w:hAnsi="Arial Narrow"/>
        </w:rPr>
        <w:t xml:space="preserve"> </w:t>
      </w:r>
      <w:proofErr w:type="spellStart"/>
      <w:r w:rsidRPr="00D81D34">
        <w:rPr>
          <w:rFonts w:ascii="Arial Narrow" w:hAnsi="Arial Narrow"/>
        </w:rPr>
        <w:t>rješenja</w:t>
      </w:r>
      <w:proofErr w:type="spellEnd"/>
      <w:r w:rsidRPr="00D81D34">
        <w:rPr>
          <w:rFonts w:ascii="Arial Narrow" w:hAnsi="Arial Narrow"/>
        </w:rPr>
        <w:t xml:space="preserve"> za </w:t>
      </w:r>
      <w:proofErr w:type="spellStart"/>
      <w:r w:rsidRPr="00D81D34">
        <w:rPr>
          <w:rFonts w:ascii="Arial Narrow" w:hAnsi="Arial Narrow"/>
        </w:rPr>
        <w:t>poboljšanje</w:t>
      </w:r>
      <w:proofErr w:type="spellEnd"/>
      <w:r w:rsidRPr="00D81D34">
        <w:rPr>
          <w:rFonts w:ascii="Arial Narrow" w:hAnsi="Arial Narrow"/>
        </w:rPr>
        <w:t xml:space="preserve"> rada na </w:t>
      </w:r>
      <w:proofErr w:type="spellStart"/>
      <w:r w:rsidRPr="00D81D34">
        <w:rPr>
          <w:rFonts w:ascii="Arial Narrow" w:hAnsi="Arial Narrow"/>
        </w:rPr>
        <w:t>svom</w:t>
      </w:r>
      <w:proofErr w:type="spellEnd"/>
      <w:r w:rsidRPr="00D81D34">
        <w:rPr>
          <w:rFonts w:ascii="Arial Narrow" w:hAnsi="Arial Narrow"/>
        </w:rPr>
        <w:t xml:space="preserve"> </w:t>
      </w:r>
      <w:proofErr w:type="spellStart"/>
      <w:r w:rsidRPr="00D81D34">
        <w:rPr>
          <w:rFonts w:ascii="Arial Narrow" w:hAnsi="Arial Narrow"/>
        </w:rPr>
        <w:t>radnom</w:t>
      </w:r>
      <w:proofErr w:type="spellEnd"/>
      <w:r w:rsidRPr="00D81D34">
        <w:rPr>
          <w:rFonts w:ascii="Arial Narrow" w:hAnsi="Arial Narrow"/>
        </w:rPr>
        <w:t xml:space="preserve"> </w:t>
      </w:r>
      <w:proofErr w:type="spellStart"/>
      <w:r w:rsidRPr="00D81D34">
        <w:rPr>
          <w:rFonts w:ascii="Arial Narrow" w:hAnsi="Arial Narrow"/>
        </w:rPr>
        <w:t>mjestu</w:t>
      </w:r>
      <w:proofErr w:type="spellEnd"/>
      <w:r w:rsidRPr="00D81D34">
        <w:rPr>
          <w:rFonts w:ascii="Arial Narrow" w:hAnsi="Arial Narrow"/>
        </w:rPr>
        <w:t xml:space="preserve">, </w:t>
      </w:r>
      <w:proofErr w:type="spellStart"/>
      <w:r w:rsidRPr="00D81D34">
        <w:rPr>
          <w:rFonts w:ascii="Arial Narrow" w:hAnsi="Arial Narrow"/>
        </w:rPr>
        <w:t>odnosno</w:t>
      </w:r>
      <w:proofErr w:type="spellEnd"/>
      <w:r w:rsidRPr="00D81D34">
        <w:rPr>
          <w:rFonts w:ascii="Arial Narrow" w:hAnsi="Arial Narrow"/>
        </w:rPr>
        <w:t xml:space="preserve"> </w:t>
      </w:r>
      <w:proofErr w:type="spellStart"/>
      <w:r w:rsidRPr="00D81D34">
        <w:rPr>
          <w:rFonts w:ascii="Arial Narrow" w:hAnsi="Arial Narrow"/>
        </w:rPr>
        <w:t>ustrojstvenoj</w:t>
      </w:r>
      <w:proofErr w:type="spellEnd"/>
      <w:r w:rsidRPr="00D81D34">
        <w:rPr>
          <w:rFonts w:ascii="Arial Narrow" w:hAnsi="Arial Narrow"/>
        </w:rPr>
        <w:t xml:space="preserve"> </w:t>
      </w:r>
      <w:proofErr w:type="spellStart"/>
      <w:r w:rsidRPr="00D81D34">
        <w:rPr>
          <w:rFonts w:ascii="Arial Narrow" w:hAnsi="Arial Narrow"/>
        </w:rPr>
        <w:t>jedinici</w:t>
      </w:r>
      <w:proofErr w:type="spellEnd"/>
      <w:r w:rsidRPr="00D81D34">
        <w:rPr>
          <w:rFonts w:ascii="Arial Narrow" w:hAnsi="Arial Narrow"/>
        </w:rPr>
        <w:t xml:space="preserve"> u </w:t>
      </w:r>
      <w:proofErr w:type="spellStart"/>
      <w:r w:rsidRPr="00D81D34">
        <w:rPr>
          <w:rFonts w:ascii="Arial Narrow" w:hAnsi="Arial Narrow"/>
        </w:rPr>
        <w:t>kojoj</w:t>
      </w:r>
      <w:proofErr w:type="spellEnd"/>
      <w:r w:rsidRPr="00D81D34">
        <w:rPr>
          <w:rFonts w:ascii="Arial Narrow" w:hAnsi="Arial Narrow"/>
        </w:rPr>
        <w:t xml:space="preserve"> je </w:t>
      </w:r>
      <w:proofErr w:type="spellStart"/>
      <w:r w:rsidRPr="00D81D34">
        <w:rPr>
          <w:rFonts w:ascii="Arial Narrow" w:hAnsi="Arial Narrow"/>
        </w:rPr>
        <w:t>raspoređen</w:t>
      </w:r>
      <w:proofErr w:type="spellEnd"/>
      <w:r w:rsidRPr="00D81D34">
        <w:rPr>
          <w:rFonts w:ascii="Arial Narrow" w:hAnsi="Arial Narrow"/>
        </w:rPr>
        <w:t>;</w:t>
      </w:r>
    </w:p>
    <w:p w14:paraId="0A57D859" w14:textId="77777777" w:rsidR="00460612" w:rsidRPr="00D81D34" w:rsidRDefault="00460612" w:rsidP="00460612">
      <w:pPr>
        <w:pStyle w:val="Odlomakpopisa"/>
        <w:numPr>
          <w:ilvl w:val="1"/>
          <w:numId w:val="165"/>
        </w:numPr>
        <w:tabs>
          <w:tab w:val="left" w:pos="1258"/>
        </w:tabs>
        <w:ind w:right="234" w:firstLine="580"/>
        <w:rPr>
          <w:rFonts w:ascii="Arial Narrow" w:hAnsi="Arial Narrow"/>
        </w:rPr>
      </w:pPr>
      <w:proofErr w:type="spellStart"/>
      <w:r w:rsidRPr="00D81D34">
        <w:rPr>
          <w:rFonts w:ascii="Arial Narrow" w:hAnsi="Arial Narrow"/>
          <w:b/>
        </w:rPr>
        <w:t>nedovoljna</w:t>
      </w:r>
      <w:proofErr w:type="spellEnd"/>
      <w:r w:rsidRPr="00D81D34">
        <w:rPr>
          <w:rFonts w:ascii="Arial Narrow" w:hAnsi="Arial Narrow"/>
          <w:b/>
        </w:rPr>
        <w:t xml:space="preserve"> </w:t>
      </w:r>
      <w:proofErr w:type="spellStart"/>
      <w:r w:rsidRPr="00D81D34">
        <w:rPr>
          <w:rFonts w:ascii="Arial Narrow" w:hAnsi="Arial Narrow"/>
          <w:b/>
        </w:rPr>
        <w:t>samostalnost</w:t>
      </w:r>
      <w:proofErr w:type="spellEnd"/>
      <w:r w:rsidRPr="00D81D34">
        <w:rPr>
          <w:rFonts w:ascii="Arial Narrow" w:hAnsi="Arial Narrow"/>
          <w:b/>
        </w:rPr>
        <w:t xml:space="preserve"> </w:t>
      </w:r>
      <w:r w:rsidRPr="00D81D34">
        <w:rPr>
          <w:rFonts w:ascii="Arial Narrow" w:hAnsi="Arial Narrow"/>
        </w:rPr>
        <w:t xml:space="preserve">– u </w:t>
      </w:r>
      <w:proofErr w:type="spellStart"/>
      <w:r w:rsidRPr="00D81D34">
        <w:rPr>
          <w:rFonts w:ascii="Arial Narrow" w:hAnsi="Arial Narrow"/>
        </w:rPr>
        <w:t>obavljanju</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rPr>
        <w:t xml:space="preserve"> </w:t>
      </w:r>
      <w:proofErr w:type="spellStart"/>
      <w:r w:rsidRPr="00D81D34">
        <w:rPr>
          <w:rFonts w:ascii="Arial Narrow" w:hAnsi="Arial Narrow"/>
        </w:rPr>
        <w:t>zadataka</w:t>
      </w:r>
      <w:proofErr w:type="spellEnd"/>
      <w:r w:rsidRPr="00D81D34">
        <w:rPr>
          <w:rFonts w:ascii="Arial Narrow" w:hAnsi="Arial Narrow"/>
        </w:rPr>
        <w:t xml:space="preserve"> </w:t>
      </w:r>
      <w:proofErr w:type="spellStart"/>
      <w:r w:rsidRPr="00D81D34">
        <w:rPr>
          <w:rFonts w:ascii="Arial Narrow" w:hAnsi="Arial Narrow"/>
        </w:rPr>
        <w:t>nije</w:t>
      </w:r>
      <w:proofErr w:type="spellEnd"/>
      <w:r w:rsidRPr="00D81D34">
        <w:rPr>
          <w:rFonts w:ascii="Arial Narrow" w:hAnsi="Arial Narrow"/>
        </w:rPr>
        <w:t xml:space="preserve"> </w:t>
      </w:r>
      <w:proofErr w:type="spellStart"/>
      <w:r w:rsidRPr="00D81D34">
        <w:rPr>
          <w:rFonts w:ascii="Arial Narrow" w:hAnsi="Arial Narrow"/>
        </w:rPr>
        <w:t>samostalan</w:t>
      </w:r>
      <w:proofErr w:type="spellEnd"/>
      <w:r w:rsidRPr="00D81D34">
        <w:rPr>
          <w:rFonts w:ascii="Arial Narrow" w:hAnsi="Arial Narrow"/>
        </w:rPr>
        <w:t xml:space="preserve">, </w:t>
      </w:r>
      <w:proofErr w:type="spellStart"/>
      <w:r w:rsidRPr="00D81D34">
        <w:rPr>
          <w:rFonts w:ascii="Arial Narrow" w:hAnsi="Arial Narrow"/>
        </w:rPr>
        <w:t>vrlo</w:t>
      </w:r>
      <w:proofErr w:type="spellEnd"/>
      <w:r w:rsidRPr="00D81D34">
        <w:rPr>
          <w:rFonts w:ascii="Arial Narrow" w:hAnsi="Arial Narrow"/>
        </w:rPr>
        <w:t xml:space="preserve"> </w:t>
      </w:r>
      <w:proofErr w:type="spellStart"/>
      <w:r w:rsidRPr="00D81D34">
        <w:rPr>
          <w:rFonts w:ascii="Arial Narrow" w:hAnsi="Arial Narrow"/>
        </w:rPr>
        <w:t>rijetko</w:t>
      </w:r>
      <w:proofErr w:type="spellEnd"/>
      <w:r w:rsidRPr="00D81D34">
        <w:rPr>
          <w:rFonts w:ascii="Arial Narrow" w:hAnsi="Arial Narrow"/>
        </w:rPr>
        <w:t xml:space="preserve"> </w:t>
      </w:r>
      <w:proofErr w:type="spellStart"/>
      <w:r w:rsidRPr="00D81D34">
        <w:rPr>
          <w:rFonts w:ascii="Arial Narrow" w:hAnsi="Arial Narrow"/>
        </w:rPr>
        <w:t>pronalazi</w:t>
      </w:r>
      <w:proofErr w:type="spellEnd"/>
      <w:r w:rsidRPr="00D81D34">
        <w:rPr>
          <w:rFonts w:ascii="Arial Narrow" w:hAnsi="Arial Narrow"/>
        </w:rPr>
        <w:t xml:space="preserve"> </w:t>
      </w:r>
      <w:proofErr w:type="spellStart"/>
      <w:r w:rsidRPr="00D81D34">
        <w:rPr>
          <w:rFonts w:ascii="Arial Narrow" w:hAnsi="Arial Narrow"/>
        </w:rPr>
        <w:t>ili</w:t>
      </w:r>
      <w:proofErr w:type="spellEnd"/>
      <w:r w:rsidRPr="00D81D34">
        <w:rPr>
          <w:rFonts w:ascii="Arial Narrow" w:hAnsi="Arial Narrow"/>
        </w:rPr>
        <w:t xml:space="preserve"> </w:t>
      </w:r>
      <w:proofErr w:type="spellStart"/>
      <w:r w:rsidRPr="00D81D34">
        <w:rPr>
          <w:rFonts w:ascii="Arial Narrow" w:hAnsi="Arial Narrow"/>
        </w:rPr>
        <w:t>uopće</w:t>
      </w:r>
      <w:proofErr w:type="spellEnd"/>
      <w:r w:rsidRPr="00D81D34">
        <w:rPr>
          <w:rFonts w:ascii="Arial Narrow" w:hAnsi="Arial Narrow"/>
        </w:rPr>
        <w:t xml:space="preserve"> ne </w:t>
      </w:r>
      <w:proofErr w:type="spellStart"/>
      <w:r w:rsidRPr="00D81D34">
        <w:rPr>
          <w:rFonts w:ascii="Arial Narrow" w:hAnsi="Arial Narrow"/>
        </w:rPr>
        <w:t>pronalazi</w:t>
      </w:r>
      <w:proofErr w:type="spellEnd"/>
      <w:r w:rsidRPr="00D81D34">
        <w:rPr>
          <w:rFonts w:ascii="Arial Narrow" w:hAnsi="Arial Narrow"/>
        </w:rPr>
        <w:t xml:space="preserve"> </w:t>
      </w:r>
      <w:proofErr w:type="spellStart"/>
      <w:r w:rsidRPr="00D81D34">
        <w:rPr>
          <w:rFonts w:ascii="Arial Narrow" w:hAnsi="Arial Narrow"/>
        </w:rPr>
        <w:t>rješenja</w:t>
      </w:r>
      <w:proofErr w:type="spellEnd"/>
      <w:r w:rsidRPr="00D81D34">
        <w:rPr>
          <w:rFonts w:ascii="Arial Narrow" w:hAnsi="Arial Narrow"/>
        </w:rPr>
        <w:t xml:space="preserve"> </w:t>
      </w:r>
      <w:proofErr w:type="spellStart"/>
      <w:r w:rsidRPr="00D81D34">
        <w:rPr>
          <w:rFonts w:ascii="Arial Narrow" w:hAnsi="Arial Narrow"/>
        </w:rPr>
        <w:t>sukladno</w:t>
      </w:r>
      <w:proofErr w:type="spellEnd"/>
      <w:r w:rsidRPr="00D81D34">
        <w:rPr>
          <w:rFonts w:ascii="Arial Narrow" w:hAnsi="Arial Narrow"/>
        </w:rPr>
        <w:t xml:space="preserve"> </w:t>
      </w:r>
      <w:proofErr w:type="spellStart"/>
      <w:r w:rsidRPr="00D81D34">
        <w:rPr>
          <w:rFonts w:ascii="Arial Narrow" w:hAnsi="Arial Narrow"/>
        </w:rPr>
        <w:t>pravilima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w:t>
      </w:r>
      <w:proofErr w:type="spellStart"/>
      <w:r w:rsidRPr="00D81D34">
        <w:rPr>
          <w:rFonts w:ascii="Arial Narrow" w:hAnsi="Arial Narrow"/>
        </w:rPr>
        <w:t>vrlo</w:t>
      </w:r>
      <w:proofErr w:type="spellEnd"/>
      <w:r w:rsidRPr="00D81D34">
        <w:rPr>
          <w:rFonts w:ascii="Arial Narrow" w:hAnsi="Arial Narrow"/>
        </w:rPr>
        <w:t xml:space="preserve"> </w:t>
      </w:r>
      <w:proofErr w:type="spellStart"/>
      <w:r w:rsidRPr="00D81D34">
        <w:rPr>
          <w:rFonts w:ascii="Arial Narrow" w:hAnsi="Arial Narrow"/>
        </w:rPr>
        <w:t>rijetko</w:t>
      </w:r>
      <w:proofErr w:type="spellEnd"/>
      <w:r w:rsidRPr="00D81D34">
        <w:rPr>
          <w:rFonts w:ascii="Arial Narrow" w:hAnsi="Arial Narrow"/>
        </w:rPr>
        <w:t xml:space="preserve"> </w:t>
      </w:r>
      <w:proofErr w:type="spellStart"/>
      <w:r w:rsidRPr="00D81D34">
        <w:rPr>
          <w:rFonts w:ascii="Arial Narrow" w:hAnsi="Arial Narrow"/>
        </w:rPr>
        <w:t>predlaže</w:t>
      </w:r>
      <w:proofErr w:type="spellEnd"/>
      <w:r w:rsidRPr="00D81D34">
        <w:rPr>
          <w:rFonts w:ascii="Arial Narrow" w:hAnsi="Arial Narrow"/>
        </w:rPr>
        <w:t xml:space="preserve"> </w:t>
      </w:r>
      <w:proofErr w:type="spellStart"/>
      <w:r w:rsidRPr="00D81D34">
        <w:rPr>
          <w:rFonts w:ascii="Arial Narrow" w:hAnsi="Arial Narrow"/>
        </w:rPr>
        <w:t>ili</w:t>
      </w:r>
      <w:proofErr w:type="spellEnd"/>
      <w:r w:rsidRPr="00D81D34">
        <w:rPr>
          <w:rFonts w:ascii="Arial Narrow" w:hAnsi="Arial Narrow"/>
        </w:rPr>
        <w:t xml:space="preserve"> </w:t>
      </w:r>
      <w:proofErr w:type="spellStart"/>
      <w:r w:rsidRPr="00D81D34">
        <w:rPr>
          <w:rFonts w:ascii="Arial Narrow" w:hAnsi="Arial Narrow"/>
        </w:rPr>
        <w:t>uopće</w:t>
      </w:r>
      <w:proofErr w:type="spellEnd"/>
      <w:r w:rsidRPr="00D81D34">
        <w:rPr>
          <w:rFonts w:ascii="Arial Narrow" w:hAnsi="Arial Narrow"/>
        </w:rPr>
        <w:t xml:space="preserve"> ne </w:t>
      </w:r>
      <w:proofErr w:type="spellStart"/>
      <w:r w:rsidRPr="00D81D34">
        <w:rPr>
          <w:rFonts w:ascii="Arial Narrow" w:hAnsi="Arial Narrow"/>
        </w:rPr>
        <w:t>predlaže</w:t>
      </w:r>
      <w:proofErr w:type="spellEnd"/>
      <w:r w:rsidRPr="00D81D34">
        <w:rPr>
          <w:rFonts w:ascii="Arial Narrow" w:hAnsi="Arial Narrow"/>
        </w:rPr>
        <w:t xml:space="preserve"> </w:t>
      </w:r>
      <w:proofErr w:type="spellStart"/>
      <w:r w:rsidRPr="00D81D34">
        <w:rPr>
          <w:rFonts w:ascii="Arial Narrow" w:hAnsi="Arial Narrow"/>
        </w:rPr>
        <w:t>rješenja</w:t>
      </w:r>
      <w:proofErr w:type="spellEnd"/>
      <w:r w:rsidRPr="00D81D34">
        <w:rPr>
          <w:rFonts w:ascii="Arial Narrow" w:hAnsi="Arial Narrow"/>
        </w:rPr>
        <w:t xml:space="preserve"> za </w:t>
      </w:r>
      <w:proofErr w:type="spellStart"/>
      <w:r w:rsidRPr="00D81D34">
        <w:rPr>
          <w:rFonts w:ascii="Arial Narrow" w:hAnsi="Arial Narrow"/>
        </w:rPr>
        <w:t>poboljšanje</w:t>
      </w:r>
      <w:proofErr w:type="spellEnd"/>
      <w:r w:rsidRPr="00D81D34">
        <w:rPr>
          <w:rFonts w:ascii="Arial Narrow" w:hAnsi="Arial Narrow"/>
        </w:rPr>
        <w:t xml:space="preserve"> rada na </w:t>
      </w:r>
      <w:proofErr w:type="spellStart"/>
      <w:r w:rsidRPr="00D81D34">
        <w:rPr>
          <w:rFonts w:ascii="Arial Narrow" w:hAnsi="Arial Narrow"/>
        </w:rPr>
        <w:t>svom</w:t>
      </w:r>
      <w:proofErr w:type="spellEnd"/>
      <w:r w:rsidRPr="00D81D34">
        <w:rPr>
          <w:rFonts w:ascii="Arial Narrow" w:hAnsi="Arial Narrow"/>
        </w:rPr>
        <w:t xml:space="preserve"> </w:t>
      </w:r>
      <w:proofErr w:type="spellStart"/>
      <w:r w:rsidRPr="00D81D34">
        <w:rPr>
          <w:rFonts w:ascii="Arial Narrow" w:hAnsi="Arial Narrow"/>
        </w:rPr>
        <w:t>radnom</w:t>
      </w:r>
      <w:proofErr w:type="spellEnd"/>
      <w:r w:rsidRPr="00D81D34">
        <w:rPr>
          <w:rFonts w:ascii="Arial Narrow" w:hAnsi="Arial Narrow"/>
        </w:rPr>
        <w:t xml:space="preserve"> </w:t>
      </w:r>
      <w:proofErr w:type="spellStart"/>
      <w:r w:rsidRPr="00D81D34">
        <w:rPr>
          <w:rFonts w:ascii="Arial Narrow" w:hAnsi="Arial Narrow"/>
        </w:rPr>
        <w:t>mjestu</w:t>
      </w:r>
      <w:proofErr w:type="spellEnd"/>
      <w:r w:rsidRPr="00D81D34">
        <w:rPr>
          <w:rFonts w:ascii="Arial Narrow" w:hAnsi="Arial Narrow"/>
        </w:rPr>
        <w:t xml:space="preserve">, </w:t>
      </w:r>
      <w:proofErr w:type="spellStart"/>
      <w:r w:rsidRPr="00D81D34">
        <w:rPr>
          <w:rFonts w:ascii="Arial Narrow" w:hAnsi="Arial Narrow"/>
        </w:rPr>
        <w:t>odnosno</w:t>
      </w:r>
      <w:proofErr w:type="spellEnd"/>
      <w:r w:rsidRPr="00D81D34">
        <w:rPr>
          <w:rFonts w:ascii="Arial Narrow" w:hAnsi="Arial Narrow"/>
        </w:rPr>
        <w:t xml:space="preserve"> </w:t>
      </w:r>
      <w:proofErr w:type="spellStart"/>
      <w:r w:rsidRPr="00D81D34">
        <w:rPr>
          <w:rFonts w:ascii="Arial Narrow" w:hAnsi="Arial Narrow"/>
        </w:rPr>
        <w:t>ustrojstvenoj</w:t>
      </w:r>
      <w:proofErr w:type="spellEnd"/>
      <w:r w:rsidRPr="00D81D34">
        <w:rPr>
          <w:rFonts w:ascii="Arial Narrow" w:hAnsi="Arial Narrow"/>
        </w:rPr>
        <w:t xml:space="preserve"> </w:t>
      </w:r>
      <w:proofErr w:type="spellStart"/>
      <w:r w:rsidRPr="00D81D34">
        <w:rPr>
          <w:rFonts w:ascii="Arial Narrow" w:hAnsi="Arial Narrow"/>
        </w:rPr>
        <w:t>jedinici</w:t>
      </w:r>
      <w:proofErr w:type="spellEnd"/>
      <w:r w:rsidRPr="00D81D34">
        <w:rPr>
          <w:rFonts w:ascii="Arial Narrow" w:hAnsi="Arial Narrow"/>
        </w:rPr>
        <w:t xml:space="preserve"> u </w:t>
      </w:r>
      <w:proofErr w:type="spellStart"/>
      <w:r w:rsidRPr="00D81D34">
        <w:rPr>
          <w:rFonts w:ascii="Arial Narrow" w:hAnsi="Arial Narrow"/>
        </w:rPr>
        <w:t>kojoj</w:t>
      </w:r>
      <w:proofErr w:type="spellEnd"/>
      <w:r w:rsidRPr="00D81D34">
        <w:rPr>
          <w:rFonts w:ascii="Arial Narrow" w:hAnsi="Arial Narrow"/>
        </w:rPr>
        <w:t xml:space="preserve"> je</w:t>
      </w:r>
      <w:r w:rsidRPr="00D81D34">
        <w:rPr>
          <w:rFonts w:ascii="Arial Narrow" w:hAnsi="Arial Narrow"/>
          <w:spacing w:val="-2"/>
        </w:rPr>
        <w:t xml:space="preserve"> </w:t>
      </w:r>
      <w:proofErr w:type="spellStart"/>
      <w:r w:rsidRPr="00D81D34">
        <w:rPr>
          <w:rFonts w:ascii="Arial Narrow" w:hAnsi="Arial Narrow"/>
        </w:rPr>
        <w:t>raspoređen</w:t>
      </w:r>
      <w:proofErr w:type="spellEnd"/>
      <w:r w:rsidRPr="00D81D34">
        <w:rPr>
          <w:rFonts w:ascii="Arial Narrow" w:hAnsi="Arial Narrow"/>
        </w:rPr>
        <w:t>.</w:t>
      </w:r>
    </w:p>
    <w:p w14:paraId="67138002" w14:textId="77777777" w:rsidR="00460612" w:rsidRPr="00D81D34" w:rsidRDefault="00460612" w:rsidP="00460612">
      <w:pPr>
        <w:pStyle w:val="Tijeloteksta"/>
        <w:spacing w:before="1"/>
        <w:rPr>
          <w:rFonts w:ascii="Arial Narrow" w:hAnsi="Arial Narrow"/>
        </w:rPr>
      </w:pPr>
    </w:p>
    <w:p w14:paraId="7222B6F9" w14:textId="77777777" w:rsidR="00460612" w:rsidRPr="00D81D34" w:rsidRDefault="00460612" w:rsidP="00460612">
      <w:pPr>
        <w:pStyle w:val="Naslov1"/>
        <w:numPr>
          <w:ilvl w:val="0"/>
          <w:numId w:val="165"/>
        </w:numPr>
        <w:tabs>
          <w:tab w:val="left" w:pos="466"/>
        </w:tabs>
        <w:ind w:left="720" w:hanging="360"/>
        <w:rPr>
          <w:rFonts w:ascii="Arial Narrow" w:hAnsi="Arial Narrow"/>
          <w:sz w:val="22"/>
          <w:szCs w:val="22"/>
        </w:rPr>
      </w:pPr>
      <w:r w:rsidRPr="00D81D34">
        <w:rPr>
          <w:rFonts w:ascii="Arial Narrow" w:hAnsi="Arial Narrow"/>
          <w:sz w:val="22"/>
          <w:szCs w:val="22"/>
          <w:u w:val="single"/>
        </w:rPr>
        <w:t>Samoinicijativnost</w:t>
      </w:r>
    </w:p>
    <w:p w14:paraId="38D25E07" w14:textId="77777777" w:rsidR="00460612" w:rsidRPr="00D81D34" w:rsidRDefault="00460612" w:rsidP="00460612">
      <w:pPr>
        <w:pStyle w:val="Tijeloteksta"/>
        <w:spacing w:before="7"/>
        <w:rPr>
          <w:rFonts w:ascii="Arial Narrow" w:hAnsi="Arial Narrow"/>
          <w:b/>
        </w:rPr>
      </w:pPr>
    </w:p>
    <w:p w14:paraId="796DF7D9" w14:textId="77777777" w:rsidR="00460612" w:rsidRPr="00D81D34" w:rsidRDefault="00460612" w:rsidP="00460612">
      <w:pPr>
        <w:pStyle w:val="Odlomakpopisa"/>
        <w:numPr>
          <w:ilvl w:val="1"/>
          <w:numId w:val="165"/>
        </w:numPr>
        <w:tabs>
          <w:tab w:val="left" w:pos="1208"/>
        </w:tabs>
        <w:spacing w:before="100"/>
        <w:ind w:right="237" w:firstLine="528"/>
        <w:jc w:val="left"/>
        <w:rPr>
          <w:rFonts w:ascii="Arial Narrow" w:hAnsi="Arial Narrow"/>
        </w:rPr>
      </w:pPr>
      <w:proofErr w:type="spellStart"/>
      <w:r w:rsidRPr="00D81D34">
        <w:rPr>
          <w:rFonts w:ascii="Arial Narrow" w:hAnsi="Arial Narrow"/>
          <w:b/>
        </w:rPr>
        <w:t>odlična</w:t>
      </w:r>
      <w:proofErr w:type="spellEnd"/>
      <w:r w:rsidRPr="00D81D34">
        <w:rPr>
          <w:rFonts w:ascii="Arial Narrow" w:hAnsi="Arial Narrow"/>
          <w:b/>
        </w:rPr>
        <w:t xml:space="preserve"> </w:t>
      </w:r>
      <w:proofErr w:type="spellStart"/>
      <w:r w:rsidRPr="00D81D34">
        <w:rPr>
          <w:rFonts w:ascii="Arial Narrow" w:hAnsi="Arial Narrow"/>
          <w:b/>
        </w:rPr>
        <w:t>samoinicijativnost</w:t>
      </w:r>
      <w:proofErr w:type="spellEnd"/>
      <w:r w:rsidRPr="00D81D34">
        <w:rPr>
          <w:rFonts w:ascii="Arial Narrow" w:hAnsi="Arial Narrow"/>
          <w:b/>
        </w:rPr>
        <w:t xml:space="preserve"> </w:t>
      </w:r>
      <w:r w:rsidRPr="00D81D34">
        <w:rPr>
          <w:rFonts w:ascii="Arial Narrow" w:hAnsi="Arial Narrow"/>
        </w:rPr>
        <w:t xml:space="preserve">– u </w:t>
      </w:r>
      <w:proofErr w:type="spellStart"/>
      <w:r w:rsidRPr="00D81D34">
        <w:rPr>
          <w:rFonts w:ascii="Arial Narrow" w:hAnsi="Arial Narrow"/>
        </w:rPr>
        <w:t>obavljanju</w:t>
      </w:r>
      <w:proofErr w:type="spellEnd"/>
      <w:r w:rsidRPr="00D81D34">
        <w:rPr>
          <w:rFonts w:ascii="Arial Narrow" w:hAnsi="Arial Narrow"/>
        </w:rPr>
        <w:t xml:space="preserve"> </w:t>
      </w:r>
      <w:proofErr w:type="spellStart"/>
      <w:r w:rsidRPr="00D81D34">
        <w:rPr>
          <w:rFonts w:ascii="Arial Narrow" w:hAnsi="Arial Narrow"/>
        </w:rPr>
        <w:t>poslova</w:t>
      </w:r>
      <w:proofErr w:type="spellEnd"/>
      <w:r w:rsidRPr="00D81D34">
        <w:rPr>
          <w:rFonts w:ascii="Arial Narrow" w:hAnsi="Arial Narrow"/>
        </w:rPr>
        <w:t xml:space="preserve"> </w:t>
      </w:r>
      <w:proofErr w:type="spellStart"/>
      <w:r w:rsidRPr="00D81D34">
        <w:rPr>
          <w:rFonts w:ascii="Arial Narrow" w:hAnsi="Arial Narrow"/>
        </w:rPr>
        <w:t>potpuno</w:t>
      </w:r>
      <w:proofErr w:type="spellEnd"/>
      <w:r w:rsidRPr="00D81D34">
        <w:rPr>
          <w:rFonts w:ascii="Arial Narrow" w:hAnsi="Arial Narrow"/>
        </w:rPr>
        <w:t xml:space="preserve"> je </w:t>
      </w:r>
      <w:proofErr w:type="spellStart"/>
      <w:r w:rsidRPr="00D81D34">
        <w:rPr>
          <w:rFonts w:ascii="Arial Narrow" w:hAnsi="Arial Narrow"/>
        </w:rPr>
        <w:t>samoinicijativan</w:t>
      </w:r>
      <w:proofErr w:type="spellEnd"/>
      <w:r w:rsidRPr="00D81D34">
        <w:rPr>
          <w:rFonts w:ascii="Arial Narrow" w:hAnsi="Arial Narrow"/>
        </w:rPr>
        <w:t xml:space="preserve">, </w:t>
      </w:r>
      <w:proofErr w:type="spellStart"/>
      <w:r w:rsidRPr="00D81D34">
        <w:rPr>
          <w:rFonts w:ascii="Arial Narrow" w:hAnsi="Arial Narrow"/>
        </w:rPr>
        <w:t>nije</w:t>
      </w:r>
      <w:proofErr w:type="spellEnd"/>
      <w:r w:rsidRPr="00D81D34">
        <w:rPr>
          <w:rFonts w:ascii="Arial Narrow" w:hAnsi="Arial Narrow"/>
        </w:rPr>
        <w:t xml:space="preserve"> ga </w:t>
      </w:r>
      <w:proofErr w:type="spellStart"/>
      <w:r w:rsidRPr="00D81D34">
        <w:rPr>
          <w:rFonts w:ascii="Arial Narrow" w:hAnsi="Arial Narrow"/>
        </w:rPr>
        <w:t>potrebno</w:t>
      </w:r>
      <w:proofErr w:type="spellEnd"/>
      <w:r w:rsidRPr="00D81D34">
        <w:rPr>
          <w:rFonts w:ascii="Arial Narrow" w:hAnsi="Arial Narrow"/>
        </w:rPr>
        <w:t xml:space="preserve"> </w:t>
      </w:r>
      <w:proofErr w:type="spellStart"/>
      <w:r w:rsidRPr="00D81D34">
        <w:rPr>
          <w:rFonts w:ascii="Arial Narrow" w:hAnsi="Arial Narrow"/>
        </w:rPr>
        <w:t>upućivati</w:t>
      </w:r>
      <w:proofErr w:type="spellEnd"/>
      <w:r w:rsidRPr="00D81D34">
        <w:rPr>
          <w:rFonts w:ascii="Arial Narrow" w:hAnsi="Arial Narrow"/>
        </w:rPr>
        <w:t xml:space="preserve"> u</w:t>
      </w:r>
      <w:r w:rsidRPr="00D81D34">
        <w:rPr>
          <w:rFonts w:ascii="Arial Narrow" w:hAnsi="Arial Narrow"/>
          <w:spacing w:val="-4"/>
        </w:rPr>
        <w:t xml:space="preserve"> </w:t>
      </w:r>
      <w:r w:rsidRPr="00D81D34">
        <w:rPr>
          <w:rFonts w:ascii="Arial Narrow" w:hAnsi="Arial Narrow"/>
        </w:rPr>
        <w:t>rad;</w:t>
      </w:r>
    </w:p>
    <w:p w14:paraId="3FF37D26" w14:textId="77777777" w:rsidR="00460612" w:rsidRPr="00D81D34" w:rsidRDefault="00460612" w:rsidP="00460612">
      <w:pPr>
        <w:pStyle w:val="Odlomakpopisa"/>
        <w:numPr>
          <w:ilvl w:val="1"/>
          <w:numId w:val="165"/>
        </w:numPr>
        <w:tabs>
          <w:tab w:val="left" w:pos="1346"/>
          <w:tab w:val="left" w:pos="1347"/>
          <w:tab w:val="left" w:pos="2004"/>
          <w:tab w:val="left" w:pos="2874"/>
          <w:tab w:val="left" w:pos="5127"/>
          <w:tab w:val="left" w:pos="5456"/>
          <w:tab w:val="left" w:pos="5797"/>
          <w:tab w:val="left" w:pos="7077"/>
          <w:tab w:val="left" w:pos="8078"/>
          <w:tab w:val="left" w:pos="8696"/>
          <w:tab w:val="left" w:pos="9440"/>
        </w:tabs>
        <w:spacing w:before="76" w:line="242" w:lineRule="auto"/>
        <w:ind w:right="235" w:firstLine="528"/>
        <w:jc w:val="left"/>
        <w:rPr>
          <w:rFonts w:ascii="Arial Narrow" w:hAnsi="Arial Narrow"/>
        </w:rPr>
      </w:pPr>
      <w:proofErr w:type="spellStart"/>
      <w:r w:rsidRPr="00D81D34">
        <w:rPr>
          <w:rFonts w:ascii="Arial Narrow" w:hAnsi="Arial Narrow"/>
          <w:b/>
        </w:rPr>
        <w:t>vrlo</w:t>
      </w:r>
      <w:proofErr w:type="spellEnd"/>
      <w:r w:rsidRPr="00D81D34">
        <w:rPr>
          <w:rFonts w:ascii="Arial Narrow" w:hAnsi="Arial Narrow"/>
          <w:b/>
        </w:rPr>
        <w:tab/>
        <w:t>dobra</w:t>
      </w:r>
      <w:r w:rsidRPr="00D81D34">
        <w:rPr>
          <w:rFonts w:ascii="Arial Narrow" w:hAnsi="Arial Narrow"/>
          <w:b/>
        </w:rPr>
        <w:tab/>
      </w:r>
      <w:proofErr w:type="spellStart"/>
      <w:r w:rsidRPr="00D81D34">
        <w:rPr>
          <w:rFonts w:ascii="Arial Narrow" w:hAnsi="Arial Narrow"/>
          <w:b/>
        </w:rPr>
        <w:t>samoinicijativnost</w:t>
      </w:r>
      <w:proofErr w:type="spellEnd"/>
      <w:r w:rsidRPr="00D81D34">
        <w:rPr>
          <w:rFonts w:ascii="Arial Narrow" w:hAnsi="Arial Narrow"/>
          <w:b/>
        </w:rPr>
        <w:tab/>
      </w:r>
      <w:r w:rsidRPr="00D81D34">
        <w:rPr>
          <w:rFonts w:ascii="Arial Narrow" w:hAnsi="Arial Narrow"/>
        </w:rPr>
        <w:t>–</w:t>
      </w:r>
      <w:r w:rsidRPr="00D81D34">
        <w:rPr>
          <w:rFonts w:ascii="Arial Narrow" w:hAnsi="Arial Narrow"/>
        </w:rPr>
        <w:tab/>
        <w:t>u</w:t>
      </w:r>
      <w:r w:rsidRPr="00D81D34">
        <w:rPr>
          <w:rFonts w:ascii="Arial Narrow" w:hAnsi="Arial Narrow"/>
        </w:rPr>
        <w:tab/>
      </w:r>
      <w:proofErr w:type="spellStart"/>
      <w:r w:rsidRPr="00D81D34">
        <w:rPr>
          <w:rFonts w:ascii="Arial Narrow" w:hAnsi="Arial Narrow"/>
        </w:rPr>
        <w:t>obavljanju</w:t>
      </w:r>
      <w:proofErr w:type="spellEnd"/>
      <w:r w:rsidRPr="00D81D34">
        <w:rPr>
          <w:rFonts w:ascii="Arial Narrow" w:hAnsi="Arial Narrow"/>
        </w:rPr>
        <w:tab/>
      </w:r>
      <w:proofErr w:type="spellStart"/>
      <w:r w:rsidRPr="00D81D34">
        <w:rPr>
          <w:rFonts w:ascii="Arial Narrow" w:hAnsi="Arial Narrow"/>
        </w:rPr>
        <w:t>poslova</w:t>
      </w:r>
      <w:proofErr w:type="spellEnd"/>
      <w:r w:rsidRPr="00D81D34">
        <w:rPr>
          <w:rFonts w:ascii="Arial Narrow" w:hAnsi="Arial Narrow"/>
        </w:rPr>
        <w:tab/>
      </w:r>
      <w:proofErr w:type="spellStart"/>
      <w:r w:rsidRPr="00D81D34">
        <w:rPr>
          <w:rFonts w:ascii="Arial Narrow" w:hAnsi="Arial Narrow"/>
        </w:rPr>
        <w:t>vrlo</w:t>
      </w:r>
      <w:proofErr w:type="spellEnd"/>
      <w:r w:rsidRPr="00D81D34">
        <w:rPr>
          <w:rFonts w:ascii="Arial Narrow" w:hAnsi="Arial Narrow"/>
        </w:rPr>
        <w:tab/>
      </w:r>
      <w:proofErr w:type="spellStart"/>
      <w:r w:rsidRPr="00D81D34">
        <w:rPr>
          <w:rFonts w:ascii="Arial Narrow" w:hAnsi="Arial Narrow"/>
        </w:rPr>
        <w:t>često</w:t>
      </w:r>
      <w:proofErr w:type="spellEnd"/>
      <w:r w:rsidRPr="00D81D34">
        <w:rPr>
          <w:rFonts w:ascii="Arial Narrow" w:hAnsi="Arial Narrow"/>
        </w:rPr>
        <w:tab/>
      </w:r>
      <w:r w:rsidRPr="00D81D34">
        <w:rPr>
          <w:rFonts w:ascii="Arial Narrow" w:hAnsi="Arial Narrow"/>
          <w:spacing w:val="-8"/>
        </w:rPr>
        <w:t xml:space="preserve">je </w:t>
      </w:r>
      <w:proofErr w:type="spellStart"/>
      <w:r w:rsidRPr="00D81D34">
        <w:rPr>
          <w:rFonts w:ascii="Arial Narrow" w:hAnsi="Arial Narrow"/>
        </w:rPr>
        <w:t>samoinicijativan</w:t>
      </w:r>
      <w:proofErr w:type="spellEnd"/>
      <w:r w:rsidRPr="00D81D34">
        <w:rPr>
          <w:rFonts w:ascii="Arial Narrow" w:hAnsi="Arial Narrow"/>
        </w:rPr>
        <w:t xml:space="preserve">, </w:t>
      </w:r>
      <w:proofErr w:type="spellStart"/>
      <w:r w:rsidRPr="00D81D34">
        <w:rPr>
          <w:rFonts w:ascii="Arial Narrow" w:hAnsi="Arial Narrow"/>
        </w:rPr>
        <w:t>uglavnom</w:t>
      </w:r>
      <w:proofErr w:type="spellEnd"/>
      <w:r w:rsidRPr="00D81D34">
        <w:rPr>
          <w:rFonts w:ascii="Arial Narrow" w:hAnsi="Arial Narrow"/>
        </w:rPr>
        <w:t xml:space="preserve"> </w:t>
      </w:r>
      <w:proofErr w:type="spellStart"/>
      <w:r w:rsidRPr="00D81D34">
        <w:rPr>
          <w:rFonts w:ascii="Arial Narrow" w:hAnsi="Arial Narrow"/>
        </w:rPr>
        <w:t>sam</w:t>
      </w:r>
      <w:proofErr w:type="spellEnd"/>
      <w:r w:rsidRPr="00D81D34">
        <w:rPr>
          <w:rFonts w:ascii="Arial Narrow" w:hAnsi="Arial Narrow"/>
        </w:rPr>
        <w:t xml:space="preserve"> </w:t>
      </w:r>
      <w:proofErr w:type="spellStart"/>
      <w:r w:rsidRPr="00D81D34">
        <w:rPr>
          <w:rFonts w:ascii="Arial Narrow" w:hAnsi="Arial Narrow"/>
        </w:rPr>
        <w:t>rješava</w:t>
      </w:r>
      <w:proofErr w:type="spellEnd"/>
      <w:r w:rsidRPr="00D81D34">
        <w:rPr>
          <w:rFonts w:ascii="Arial Narrow" w:hAnsi="Arial Narrow"/>
        </w:rPr>
        <w:t xml:space="preserve"> </w:t>
      </w:r>
      <w:proofErr w:type="spellStart"/>
      <w:r w:rsidRPr="00D81D34">
        <w:rPr>
          <w:rFonts w:ascii="Arial Narrow" w:hAnsi="Arial Narrow"/>
        </w:rPr>
        <w:t>zadatke</w:t>
      </w:r>
      <w:proofErr w:type="spellEnd"/>
      <w:r w:rsidRPr="00D81D34">
        <w:rPr>
          <w:rFonts w:ascii="Arial Narrow" w:hAnsi="Arial Narrow"/>
        </w:rPr>
        <w:t xml:space="preserve"> </w:t>
      </w:r>
      <w:proofErr w:type="spellStart"/>
      <w:r w:rsidRPr="00D81D34">
        <w:rPr>
          <w:rFonts w:ascii="Arial Narrow" w:hAnsi="Arial Narrow"/>
        </w:rPr>
        <w:t>radnog</w:t>
      </w:r>
      <w:proofErr w:type="spellEnd"/>
      <w:r w:rsidRPr="00D81D34">
        <w:rPr>
          <w:rFonts w:ascii="Arial Narrow" w:hAnsi="Arial Narrow"/>
          <w:spacing w:val="-5"/>
        </w:rPr>
        <w:t xml:space="preserve"> </w:t>
      </w:r>
      <w:proofErr w:type="spellStart"/>
      <w:r w:rsidRPr="00D81D34">
        <w:rPr>
          <w:rFonts w:ascii="Arial Narrow" w:hAnsi="Arial Narrow"/>
        </w:rPr>
        <w:t>mjesta</w:t>
      </w:r>
      <w:proofErr w:type="spellEnd"/>
      <w:r w:rsidRPr="00D81D34">
        <w:rPr>
          <w:rFonts w:ascii="Arial Narrow" w:hAnsi="Arial Narrow"/>
        </w:rPr>
        <w:t>;</w:t>
      </w:r>
    </w:p>
    <w:p w14:paraId="7B14F9CF" w14:textId="77777777" w:rsidR="00460612" w:rsidRPr="00D81D34" w:rsidRDefault="00460612" w:rsidP="00460612">
      <w:pPr>
        <w:pStyle w:val="Odlomakpopisa"/>
        <w:numPr>
          <w:ilvl w:val="1"/>
          <w:numId w:val="165"/>
        </w:numPr>
        <w:tabs>
          <w:tab w:val="left" w:pos="1246"/>
        </w:tabs>
        <w:ind w:right="236" w:firstLine="528"/>
        <w:jc w:val="left"/>
        <w:rPr>
          <w:rFonts w:ascii="Arial Narrow" w:hAnsi="Arial Narrow"/>
        </w:rPr>
      </w:pPr>
      <w:r w:rsidRPr="00D81D34">
        <w:rPr>
          <w:rFonts w:ascii="Arial Narrow" w:hAnsi="Arial Narrow"/>
          <w:b/>
        </w:rPr>
        <w:t xml:space="preserve">dobra </w:t>
      </w:r>
      <w:proofErr w:type="spellStart"/>
      <w:r w:rsidRPr="00D81D34">
        <w:rPr>
          <w:rFonts w:ascii="Arial Narrow" w:hAnsi="Arial Narrow"/>
          <w:b/>
        </w:rPr>
        <w:t>samoinicijativnost</w:t>
      </w:r>
      <w:proofErr w:type="spellEnd"/>
      <w:r w:rsidRPr="00D81D34">
        <w:rPr>
          <w:rFonts w:ascii="Arial Narrow" w:hAnsi="Arial Narrow"/>
          <w:b/>
        </w:rPr>
        <w:t xml:space="preserve"> </w:t>
      </w:r>
      <w:r w:rsidRPr="00D81D34">
        <w:rPr>
          <w:rFonts w:ascii="Arial Narrow" w:hAnsi="Arial Narrow"/>
        </w:rPr>
        <w:t xml:space="preserve">– u </w:t>
      </w:r>
      <w:proofErr w:type="spellStart"/>
      <w:r w:rsidRPr="00D81D34">
        <w:rPr>
          <w:rFonts w:ascii="Arial Narrow" w:hAnsi="Arial Narrow"/>
        </w:rPr>
        <w:t>obavljanju</w:t>
      </w:r>
      <w:proofErr w:type="spellEnd"/>
      <w:r w:rsidRPr="00D81D34">
        <w:rPr>
          <w:rFonts w:ascii="Arial Narrow" w:hAnsi="Arial Narrow"/>
        </w:rPr>
        <w:t xml:space="preserve"> </w:t>
      </w:r>
      <w:proofErr w:type="spellStart"/>
      <w:r w:rsidRPr="00D81D34">
        <w:rPr>
          <w:rFonts w:ascii="Arial Narrow" w:hAnsi="Arial Narrow"/>
        </w:rPr>
        <w:t>poslova</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je </w:t>
      </w:r>
      <w:proofErr w:type="spellStart"/>
      <w:r w:rsidRPr="00D81D34">
        <w:rPr>
          <w:rFonts w:ascii="Arial Narrow" w:hAnsi="Arial Narrow"/>
        </w:rPr>
        <w:t>samoinicijativan</w:t>
      </w:r>
      <w:proofErr w:type="spellEnd"/>
      <w:r w:rsidRPr="00D81D34">
        <w:rPr>
          <w:rFonts w:ascii="Arial Narrow" w:hAnsi="Arial Narrow"/>
        </w:rPr>
        <w:t xml:space="preserve">, </w:t>
      </w:r>
      <w:proofErr w:type="spellStart"/>
      <w:r w:rsidRPr="00D81D34">
        <w:rPr>
          <w:rFonts w:ascii="Arial Narrow" w:hAnsi="Arial Narrow"/>
        </w:rPr>
        <w:t>uglavnom</w:t>
      </w:r>
      <w:proofErr w:type="spellEnd"/>
      <w:r w:rsidRPr="00D81D34">
        <w:rPr>
          <w:rFonts w:ascii="Arial Narrow" w:hAnsi="Arial Narrow"/>
        </w:rPr>
        <w:t xml:space="preserve"> ga </w:t>
      </w:r>
      <w:proofErr w:type="spellStart"/>
      <w:r w:rsidRPr="00D81D34">
        <w:rPr>
          <w:rFonts w:ascii="Arial Narrow" w:hAnsi="Arial Narrow"/>
        </w:rPr>
        <w:t>nije</w:t>
      </w:r>
      <w:proofErr w:type="spellEnd"/>
      <w:r w:rsidRPr="00D81D34">
        <w:rPr>
          <w:rFonts w:ascii="Arial Narrow" w:hAnsi="Arial Narrow"/>
        </w:rPr>
        <w:t xml:space="preserve"> </w:t>
      </w:r>
      <w:proofErr w:type="spellStart"/>
      <w:r w:rsidRPr="00D81D34">
        <w:rPr>
          <w:rFonts w:ascii="Arial Narrow" w:hAnsi="Arial Narrow"/>
        </w:rPr>
        <w:t>potrebno</w:t>
      </w:r>
      <w:proofErr w:type="spellEnd"/>
      <w:r w:rsidRPr="00D81D34">
        <w:rPr>
          <w:rFonts w:ascii="Arial Narrow" w:hAnsi="Arial Narrow"/>
        </w:rPr>
        <w:t xml:space="preserve"> </w:t>
      </w:r>
      <w:proofErr w:type="spellStart"/>
      <w:r w:rsidRPr="00D81D34">
        <w:rPr>
          <w:rFonts w:ascii="Arial Narrow" w:hAnsi="Arial Narrow"/>
        </w:rPr>
        <w:t>upućivati</w:t>
      </w:r>
      <w:proofErr w:type="spellEnd"/>
      <w:r w:rsidRPr="00D81D34">
        <w:rPr>
          <w:rFonts w:ascii="Arial Narrow" w:hAnsi="Arial Narrow"/>
        </w:rPr>
        <w:t xml:space="preserve"> u</w:t>
      </w:r>
      <w:r w:rsidRPr="00D81D34">
        <w:rPr>
          <w:rFonts w:ascii="Arial Narrow" w:hAnsi="Arial Narrow"/>
          <w:spacing w:val="-1"/>
        </w:rPr>
        <w:t xml:space="preserve"> </w:t>
      </w:r>
      <w:r w:rsidRPr="00D81D34">
        <w:rPr>
          <w:rFonts w:ascii="Arial Narrow" w:hAnsi="Arial Narrow"/>
        </w:rPr>
        <w:t>rad;</w:t>
      </w:r>
    </w:p>
    <w:p w14:paraId="6EC086B0" w14:textId="77777777" w:rsidR="00460612" w:rsidRPr="00D81D34" w:rsidRDefault="00460612" w:rsidP="00460612">
      <w:pPr>
        <w:pStyle w:val="Odlomakpopisa"/>
        <w:numPr>
          <w:ilvl w:val="1"/>
          <w:numId w:val="165"/>
        </w:numPr>
        <w:tabs>
          <w:tab w:val="left" w:pos="1348"/>
          <w:tab w:val="left" w:pos="1349"/>
          <w:tab w:val="left" w:pos="3334"/>
          <w:tab w:val="left" w:pos="5590"/>
          <w:tab w:val="left" w:pos="5919"/>
          <w:tab w:val="left" w:pos="6260"/>
          <w:tab w:val="left" w:pos="7543"/>
          <w:tab w:val="left" w:pos="8545"/>
          <w:tab w:val="left" w:pos="9435"/>
        </w:tabs>
        <w:ind w:right="240" w:firstLine="528"/>
        <w:jc w:val="left"/>
        <w:rPr>
          <w:rFonts w:ascii="Arial Narrow" w:hAnsi="Arial Narrow"/>
        </w:rPr>
      </w:pPr>
      <w:proofErr w:type="spellStart"/>
      <w:r w:rsidRPr="00D81D34">
        <w:rPr>
          <w:rFonts w:ascii="Arial Narrow" w:hAnsi="Arial Narrow"/>
          <w:b/>
        </w:rPr>
        <w:t>zadovoljavajuća</w:t>
      </w:r>
      <w:proofErr w:type="spellEnd"/>
      <w:r w:rsidRPr="00D81D34">
        <w:rPr>
          <w:rFonts w:ascii="Arial Narrow" w:hAnsi="Arial Narrow"/>
          <w:b/>
        </w:rPr>
        <w:tab/>
      </w:r>
      <w:proofErr w:type="spellStart"/>
      <w:r w:rsidRPr="00D81D34">
        <w:rPr>
          <w:rFonts w:ascii="Arial Narrow" w:hAnsi="Arial Narrow"/>
          <w:b/>
        </w:rPr>
        <w:t>samoinicijativnost</w:t>
      </w:r>
      <w:proofErr w:type="spellEnd"/>
      <w:r w:rsidRPr="00D81D34">
        <w:rPr>
          <w:rFonts w:ascii="Arial Narrow" w:hAnsi="Arial Narrow"/>
          <w:b/>
        </w:rPr>
        <w:tab/>
      </w:r>
      <w:r w:rsidRPr="00D81D34">
        <w:rPr>
          <w:rFonts w:ascii="Arial Narrow" w:hAnsi="Arial Narrow"/>
        </w:rPr>
        <w:t>–</w:t>
      </w:r>
      <w:r w:rsidRPr="00D81D34">
        <w:rPr>
          <w:rFonts w:ascii="Arial Narrow" w:hAnsi="Arial Narrow"/>
        </w:rPr>
        <w:tab/>
        <w:t>u</w:t>
      </w:r>
      <w:r w:rsidRPr="00D81D34">
        <w:rPr>
          <w:rFonts w:ascii="Arial Narrow" w:hAnsi="Arial Narrow"/>
        </w:rPr>
        <w:tab/>
      </w:r>
      <w:proofErr w:type="spellStart"/>
      <w:r w:rsidRPr="00D81D34">
        <w:rPr>
          <w:rFonts w:ascii="Arial Narrow" w:hAnsi="Arial Narrow"/>
        </w:rPr>
        <w:t>obavljanju</w:t>
      </w:r>
      <w:proofErr w:type="spellEnd"/>
      <w:r w:rsidRPr="00D81D34">
        <w:rPr>
          <w:rFonts w:ascii="Arial Narrow" w:hAnsi="Arial Narrow"/>
        </w:rPr>
        <w:tab/>
      </w:r>
      <w:proofErr w:type="spellStart"/>
      <w:r w:rsidRPr="00D81D34">
        <w:rPr>
          <w:rFonts w:ascii="Arial Narrow" w:hAnsi="Arial Narrow"/>
        </w:rPr>
        <w:t>poslova</w:t>
      </w:r>
      <w:proofErr w:type="spellEnd"/>
      <w:r w:rsidRPr="00D81D34">
        <w:rPr>
          <w:rFonts w:ascii="Arial Narrow" w:hAnsi="Arial Narrow"/>
        </w:rPr>
        <w:tab/>
      </w:r>
      <w:proofErr w:type="spellStart"/>
      <w:r w:rsidRPr="00D81D34">
        <w:rPr>
          <w:rFonts w:ascii="Arial Narrow" w:hAnsi="Arial Narrow"/>
        </w:rPr>
        <w:t>rijetko</w:t>
      </w:r>
      <w:proofErr w:type="spellEnd"/>
      <w:r w:rsidRPr="00D81D34">
        <w:rPr>
          <w:rFonts w:ascii="Arial Narrow" w:hAnsi="Arial Narrow"/>
        </w:rPr>
        <w:tab/>
      </w:r>
      <w:r w:rsidRPr="00D81D34">
        <w:rPr>
          <w:rFonts w:ascii="Arial Narrow" w:hAnsi="Arial Narrow"/>
          <w:spacing w:val="-8"/>
        </w:rPr>
        <w:t xml:space="preserve">je </w:t>
      </w:r>
      <w:proofErr w:type="spellStart"/>
      <w:r w:rsidRPr="00D81D34">
        <w:rPr>
          <w:rFonts w:ascii="Arial Narrow" w:hAnsi="Arial Narrow"/>
        </w:rPr>
        <w:t>samoinicijativan</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ga je </w:t>
      </w:r>
      <w:proofErr w:type="spellStart"/>
      <w:r w:rsidRPr="00D81D34">
        <w:rPr>
          <w:rFonts w:ascii="Arial Narrow" w:hAnsi="Arial Narrow"/>
        </w:rPr>
        <w:t>potrebno</w:t>
      </w:r>
      <w:proofErr w:type="spellEnd"/>
      <w:r w:rsidRPr="00D81D34">
        <w:rPr>
          <w:rFonts w:ascii="Arial Narrow" w:hAnsi="Arial Narrow"/>
        </w:rPr>
        <w:t xml:space="preserve"> </w:t>
      </w:r>
      <w:proofErr w:type="spellStart"/>
      <w:r w:rsidRPr="00D81D34">
        <w:rPr>
          <w:rFonts w:ascii="Arial Narrow" w:hAnsi="Arial Narrow"/>
        </w:rPr>
        <w:t>upućivati</w:t>
      </w:r>
      <w:proofErr w:type="spellEnd"/>
      <w:r w:rsidRPr="00D81D34">
        <w:rPr>
          <w:rFonts w:ascii="Arial Narrow" w:hAnsi="Arial Narrow"/>
        </w:rPr>
        <w:t xml:space="preserve"> u</w:t>
      </w:r>
      <w:r w:rsidRPr="00D81D34">
        <w:rPr>
          <w:rFonts w:ascii="Arial Narrow" w:hAnsi="Arial Narrow"/>
          <w:spacing w:val="-6"/>
        </w:rPr>
        <w:t xml:space="preserve"> </w:t>
      </w:r>
      <w:r w:rsidRPr="00D81D34">
        <w:rPr>
          <w:rFonts w:ascii="Arial Narrow" w:hAnsi="Arial Narrow"/>
        </w:rPr>
        <w:t>rad;</w:t>
      </w:r>
    </w:p>
    <w:p w14:paraId="6AFBFDF4" w14:textId="77777777" w:rsidR="00460612" w:rsidRPr="00D81D34" w:rsidRDefault="00460612" w:rsidP="00460612">
      <w:pPr>
        <w:pStyle w:val="Odlomakpopisa"/>
        <w:numPr>
          <w:ilvl w:val="1"/>
          <w:numId w:val="165"/>
        </w:numPr>
        <w:tabs>
          <w:tab w:val="left" w:pos="1246"/>
        </w:tabs>
        <w:ind w:right="237" w:firstLine="528"/>
        <w:jc w:val="left"/>
        <w:rPr>
          <w:rFonts w:ascii="Arial Narrow" w:hAnsi="Arial Narrow"/>
        </w:rPr>
      </w:pPr>
      <w:proofErr w:type="spellStart"/>
      <w:r w:rsidRPr="00D81D34">
        <w:rPr>
          <w:rFonts w:ascii="Arial Narrow" w:hAnsi="Arial Narrow"/>
          <w:b/>
        </w:rPr>
        <w:t>nedovoljna</w:t>
      </w:r>
      <w:proofErr w:type="spellEnd"/>
      <w:r w:rsidRPr="00D81D34">
        <w:rPr>
          <w:rFonts w:ascii="Arial Narrow" w:hAnsi="Arial Narrow"/>
          <w:b/>
        </w:rPr>
        <w:t xml:space="preserve"> </w:t>
      </w:r>
      <w:proofErr w:type="spellStart"/>
      <w:r w:rsidRPr="00D81D34">
        <w:rPr>
          <w:rFonts w:ascii="Arial Narrow" w:hAnsi="Arial Narrow"/>
          <w:b/>
        </w:rPr>
        <w:t>samoinicijativnost</w:t>
      </w:r>
      <w:proofErr w:type="spellEnd"/>
      <w:r w:rsidRPr="00D81D34">
        <w:rPr>
          <w:rFonts w:ascii="Arial Narrow" w:hAnsi="Arial Narrow"/>
          <w:b/>
        </w:rPr>
        <w:t xml:space="preserve"> </w:t>
      </w:r>
      <w:r w:rsidRPr="00D81D34">
        <w:rPr>
          <w:rFonts w:ascii="Arial Narrow" w:hAnsi="Arial Narrow"/>
        </w:rPr>
        <w:t xml:space="preserve">– u </w:t>
      </w:r>
      <w:proofErr w:type="spellStart"/>
      <w:r w:rsidRPr="00D81D34">
        <w:rPr>
          <w:rFonts w:ascii="Arial Narrow" w:hAnsi="Arial Narrow"/>
        </w:rPr>
        <w:t>obavljanju</w:t>
      </w:r>
      <w:proofErr w:type="spellEnd"/>
      <w:r w:rsidRPr="00D81D34">
        <w:rPr>
          <w:rFonts w:ascii="Arial Narrow" w:hAnsi="Arial Narrow"/>
        </w:rPr>
        <w:t xml:space="preserve"> </w:t>
      </w:r>
      <w:proofErr w:type="spellStart"/>
      <w:r w:rsidRPr="00D81D34">
        <w:rPr>
          <w:rFonts w:ascii="Arial Narrow" w:hAnsi="Arial Narrow"/>
        </w:rPr>
        <w:t>poslova</w:t>
      </w:r>
      <w:proofErr w:type="spellEnd"/>
      <w:r w:rsidRPr="00D81D34">
        <w:rPr>
          <w:rFonts w:ascii="Arial Narrow" w:hAnsi="Arial Narrow"/>
        </w:rPr>
        <w:t xml:space="preserve"> </w:t>
      </w:r>
      <w:proofErr w:type="spellStart"/>
      <w:r w:rsidRPr="00D81D34">
        <w:rPr>
          <w:rFonts w:ascii="Arial Narrow" w:hAnsi="Arial Narrow"/>
        </w:rPr>
        <w:t>nije</w:t>
      </w:r>
      <w:proofErr w:type="spellEnd"/>
      <w:r w:rsidRPr="00D81D34">
        <w:rPr>
          <w:rFonts w:ascii="Arial Narrow" w:hAnsi="Arial Narrow"/>
        </w:rPr>
        <w:t xml:space="preserve"> </w:t>
      </w:r>
      <w:proofErr w:type="spellStart"/>
      <w:r w:rsidRPr="00D81D34">
        <w:rPr>
          <w:rFonts w:ascii="Arial Narrow" w:hAnsi="Arial Narrow"/>
        </w:rPr>
        <w:t>samoinicijativan</w:t>
      </w:r>
      <w:proofErr w:type="spellEnd"/>
      <w:r w:rsidRPr="00D81D34">
        <w:rPr>
          <w:rFonts w:ascii="Arial Narrow" w:hAnsi="Arial Narrow"/>
        </w:rPr>
        <w:t xml:space="preserve">, </w:t>
      </w:r>
      <w:proofErr w:type="spellStart"/>
      <w:r w:rsidRPr="00D81D34">
        <w:rPr>
          <w:rFonts w:ascii="Arial Narrow" w:hAnsi="Arial Narrow"/>
        </w:rPr>
        <w:t>potrebno</w:t>
      </w:r>
      <w:proofErr w:type="spellEnd"/>
      <w:r w:rsidRPr="00D81D34">
        <w:rPr>
          <w:rFonts w:ascii="Arial Narrow" w:hAnsi="Arial Narrow"/>
        </w:rPr>
        <w:t xml:space="preserve"> ga je </w:t>
      </w:r>
      <w:proofErr w:type="spellStart"/>
      <w:r w:rsidRPr="00D81D34">
        <w:rPr>
          <w:rFonts w:ascii="Arial Narrow" w:hAnsi="Arial Narrow"/>
        </w:rPr>
        <w:t>stalno</w:t>
      </w:r>
      <w:proofErr w:type="spellEnd"/>
      <w:r w:rsidRPr="00D81D34">
        <w:rPr>
          <w:rFonts w:ascii="Arial Narrow" w:hAnsi="Arial Narrow"/>
        </w:rPr>
        <w:t xml:space="preserve"> </w:t>
      </w:r>
      <w:proofErr w:type="spellStart"/>
      <w:r w:rsidRPr="00D81D34">
        <w:rPr>
          <w:rFonts w:ascii="Arial Narrow" w:hAnsi="Arial Narrow"/>
        </w:rPr>
        <w:t>upućivati</w:t>
      </w:r>
      <w:proofErr w:type="spellEnd"/>
      <w:r w:rsidRPr="00D81D34">
        <w:rPr>
          <w:rFonts w:ascii="Arial Narrow" w:hAnsi="Arial Narrow"/>
        </w:rPr>
        <w:t xml:space="preserve"> u</w:t>
      </w:r>
      <w:r w:rsidRPr="00D81D34">
        <w:rPr>
          <w:rFonts w:ascii="Arial Narrow" w:hAnsi="Arial Narrow"/>
          <w:spacing w:val="-4"/>
        </w:rPr>
        <w:t xml:space="preserve"> </w:t>
      </w:r>
      <w:r w:rsidRPr="00D81D34">
        <w:rPr>
          <w:rFonts w:ascii="Arial Narrow" w:hAnsi="Arial Narrow"/>
        </w:rPr>
        <w:t>rad.</w:t>
      </w:r>
    </w:p>
    <w:p w14:paraId="604A68C2" w14:textId="77777777" w:rsidR="00460612" w:rsidRPr="00D81D34" w:rsidRDefault="00460612" w:rsidP="00460612">
      <w:pPr>
        <w:pStyle w:val="Tijeloteksta"/>
        <w:spacing w:before="9"/>
        <w:rPr>
          <w:rFonts w:ascii="Arial Narrow" w:hAnsi="Arial Narrow"/>
        </w:rPr>
      </w:pPr>
    </w:p>
    <w:p w14:paraId="21A1C2B4" w14:textId="77777777" w:rsidR="00460612" w:rsidRPr="00D81D34" w:rsidRDefault="00460612" w:rsidP="00460612">
      <w:pPr>
        <w:pStyle w:val="Naslov1"/>
        <w:numPr>
          <w:ilvl w:val="0"/>
          <w:numId w:val="165"/>
        </w:numPr>
        <w:tabs>
          <w:tab w:val="left" w:pos="466"/>
        </w:tabs>
        <w:ind w:left="720" w:hanging="360"/>
        <w:rPr>
          <w:rFonts w:ascii="Arial Narrow" w:hAnsi="Arial Narrow"/>
          <w:sz w:val="22"/>
          <w:szCs w:val="22"/>
        </w:rPr>
      </w:pPr>
      <w:r w:rsidRPr="00D81D34">
        <w:rPr>
          <w:rFonts w:ascii="Arial Narrow" w:hAnsi="Arial Narrow"/>
          <w:sz w:val="22"/>
          <w:szCs w:val="22"/>
          <w:u w:val="single"/>
        </w:rPr>
        <w:t>Kvaliteta obavljenog</w:t>
      </w:r>
      <w:r w:rsidRPr="00D81D34">
        <w:rPr>
          <w:rFonts w:ascii="Arial Narrow" w:hAnsi="Arial Narrow"/>
          <w:spacing w:val="-1"/>
          <w:sz w:val="22"/>
          <w:szCs w:val="22"/>
          <w:u w:val="single"/>
        </w:rPr>
        <w:t xml:space="preserve"> </w:t>
      </w:r>
      <w:r w:rsidRPr="00D81D34">
        <w:rPr>
          <w:rFonts w:ascii="Arial Narrow" w:hAnsi="Arial Narrow"/>
          <w:sz w:val="22"/>
          <w:szCs w:val="22"/>
          <w:u w:val="single"/>
        </w:rPr>
        <w:t>rada</w:t>
      </w:r>
    </w:p>
    <w:p w14:paraId="55B74044" w14:textId="77777777" w:rsidR="00460612" w:rsidRPr="00D81D34" w:rsidRDefault="00460612" w:rsidP="00460612">
      <w:pPr>
        <w:pStyle w:val="Tijeloteksta"/>
        <w:spacing w:before="11"/>
        <w:rPr>
          <w:rFonts w:ascii="Arial Narrow" w:hAnsi="Arial Narrow"/>
          <w:b/>
        </w:rPr>
      </w:pPr>
    </w:p>
    <w:p w14:paraId="7229587A" w14:textId="77777777" w:rsidR="00460612" w:rsidRPr="00D81D34" w:rsidRDefault="00460612" w:rsidP="00460612">
      <w:pPr>
        <w:pStyle w:val="Odlomakpopisa"/>
        <w:numPr>
          <w:ilvl w:val="1"/>
          <w:numId w:val="165"/>
        </w:numPr>
        <w:tabs>
          <w:tab w:val="left" w:pos="1191"/>
        </w:tabs>
        <w:ind w:right="237" w:firstLine="528"/>
        <w:rPr>
          <w:rFonts w:ascii="Arial Narrow" w:hAnsi="Arial Narrow"/>
        </w:rPr>
      </w:pPr>
      <w:proofErr w:type="spellStart"/>
      <w:r w:rsidRPr="00D81D34">
        <w:rPr>
          <w:rFonts w:ascii="Arial Narrow" w:hAnsi="Arial Narrow"/>
          <w:b/>
        </w:rPr>
        <w:t>odlična</w:t>
      </w:r>
      <w:proofErr w:type="spellEnd"/>
      <w:r w:rsidRPr="00D81D34">
        <w:rPr>
          <w:rFonts w:ascii="Arial Narrow" w:hAnsi="Arial Narrow"/>
          <w:b/>
        </w:rPr>
        <w:t xml:space="preserve"> </w:t>
      </w:r>
      <w:proofErr w:type="spellStart"/>
      <w:r w:rsidRPr="00D81D34">
        <w:rPr>
          <w:rFonts w:ascii="Arial Narrow" w:hAnsi="Arial Narrow"/>
          <w:b/>
        </w:rPr>
        <w:t>kvaliteta</w:t>
      </w:r>
      <w:proofErr w:type="spellEnd"/>
      <w:r w:rsidRPr="00D81D34">
        <w:rPr>
          <w:rFonts w:ascii="Arial Narrow" w:hAnsi="Arial Narrow"/>
          <w:b/>
        </w:rPr>
        <w:t xml:space="preserve"> rada </w:t>
      </w:r>
      <w:r w:rsidRPr="00D81D34">
        <w:rPr>
          <w:rFonts w:ascii="Arial Narrow" w:hAnsi="Arial Narrow"/>
        </w:rPr>
        <w:t xml:space="preserve">– u </w:t>
      </w:r>
      <w:proofErr w:type="spellStart"/>
      <w:r w:rsidRPr="00D81D34">
        <w:rPr>
          <w:rFonts w:ascii="Arial Narrow" w:hAnsi="Arial Narrow"/>
        </w:rPr>
        <w:t>poslovima</w:t>
      </w:r>
      <w:proofErr w:type="spellEnd"/>
      <w:r w:rsidRPr="00D81D34">
        <w:rPr>
          <w:rFonts w:ascii="Arial Narrow" w:hAnsi="Arial Narrow"/>
        </w:rPr>
        <w:t xml:space="preserve"> </w:t>
      </w:r>
      <w:proofErr w:type="spellStart"/>
      <w:r w:rsidRPr="00D81D34">
        <w:rPr>
          <w:rFonts w:ascii="Arial Narrow" w:hAnsi="Arial Narrow"/>
        </w:rPr>
        <w:t>koje</w:t>
      </w:r>
      <w:proofErr w:type="spellEnd"/>
      <w:r w:rsidRPr="00D81D34">
        <w:rPr>
          <w:rFonts w:ascii="Arial Narrow" w:hAnsi="Arial Narrow"/>
        </w:rPr>
        <w:t xml:space="preserve"> </w:t>
      </w:r>
      <w:proofErr w:type="spellStart"/>
      <w:r w:rsidRPr="00D81D34">
        <w:rPr>
          <w:rFonts w:ascii="Arial Narrow" w:hAnsi="Arial Narrow"/>
        </w:rPr>
        <w:t>obavlja</w:t>
      </w:r>
      <w:proofErr w:type="spellEnd"/>
      <w:r w:rsidRPr="00D81D34">
        <w:rPr>
          <w:rFonts w:ascii="Arial Narrow" w:hAnsi="Arial Narrow"/>
        </w:rPr>
        <w:t xml:space="preserve"> </w:t>
      </w:r>
      <w:proofErr w:type="spellStart"/>
      <w:r w:rsidRPr="00D81D34">
        <w:rPr>
          <w:rFonts w:ascii="Arial Narrow" w:hAnsi="Arial Narrow"/>
        </w:rPr>
        <w:t>nije</w:t>
      </w:r>
      <w:proofErr w:type="spellEnd"/>
      <w:r w:rsidRPr="00D81D34">
        <w:rPr>
          <w:rFonts w:ascii="Arial Narrow" w:hAnsi="Arial Narrow"/>
        </w:rPr>
        <w:t xml:space="preserve"> </w:t>
      </w:r>
      <w:proofErr w:type="spellStart"/>
      <w:r w:rsidRPr="00D81D34">
        <w:rPr>
          <w:rFonts w:ascii="Arial Narrow" w:hAnsi="Arial Narrow"/>
        </w:rPr>
        <w:t>potrebno</w:t>
      </w:r>
      <w:proofErr w:type="spellEnd"/>
      <w:r w:rsidRPr="00D81D34">
        <w:rPr>
          <w:rFonts w:ascii="Arial Narrow" w:hAnsi="Arial Narrow"/>
        </w:rPr>
        <w:t xml:space="preserve"> </w:t>
      </w:r>
      <w:proofErr w:type="spellStart"/>
      <w:r w:rsidRPr="00D81D34">
        <w:rPr>
          <w:rFonts w:ascii="Arial Narrow" w:hAnsi="Arial Narrow"/>
        </w:rPr>
        <w:t>intervenirati</w:t>
      </w:r>
      <w:proofErr w:type="spellEnd"/>
      <w:r w:rsidRPr="00D81D34">
        <w:rPr>
          <w:rFonts w:ascii="Arial Narrow" w:hAnsi="Arial Narrow"/>
        </w:rPr>
        <w:t xml:space="preserve">, na </w:t>
      </w:r>
      <w:proofErr w:type="spellStart"/>
      <w:r w:rsidRPr="00D81D34">
        <w:rPr>
          <w:rFonts w:ascii="Arial Narrow" w:hAnsi="Arial Narrow"/>
        </w:rPr>
        <w:t>kvalitetu</w:t>
      </w:r>
      <w:proofErr w:type="spellEnd"/>
      <w:r w:rsidRPr="00D81D34">
        <w:rPr>
          <w:rFonts w:ascii="Arial Narrow" w:hAnsi="Arial Narrow"/>
        </w:rPr>
        <w:t xml:space="preserve"> </w:t>
      </w:r>
      <w:proofErr w:type="spellStart"/>
      <w:r w:rsidRPr="00D81D34">
        <w:rPr>
          <w:rFonts w:ascii="Arial Narrow" w:hAnsi="Arial Narrow"/>
        </w:rPr>
        <w:t>njegova</w:t>
      </w:r>
      <w:proofErr w:type="spellEnd"/>
      <w:r w:rsidRPr="00D81D34">
        <w:rPr>
          <w:rFonts w:ascii="Arial Narrow" w:hAnsi="Arial Narrow"/>
        </w:rPr>
        <w:t xml:space="preserve"> rada s </w:t>
      </w:r>
      <w:proofErr w:type="spellStart"/>
      <w:r w:rsidRPr="00D81D34">
        <w:rPr>
          <w:rFonts w:ascii="Arial Narrow" w:hAnsi="Arial Narrow"/>
        </w:rPr>
        <w:t>osnova</w:t>
      </w:r>
      <w:proofErr w:type="spellEnd"/>
      <w:r w:rsidRPr="00D81D34">
        <w:rPr>
          <w:rFonts w:ascii="Arial Narrow" w:hAnsi="Arial Narrow"/>
        </w:rPr>
        <w:t xml:space="preserve"> </w:t>
      </w:r>
      <w:proofErr w:type="spellStart"/>
      <w:r w:rsidRPr="00D81D34">
        <w:rPr>
          <w:rFonts w:ascii="Arial Narrow" w:hAnsi="Arial Narrow"/>
        </w:rPr>
        <w:t>pravila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w:t>
      </w:r>
      <w:proofErr w:type="spellStart"/>
      <w:r w:rsidRPr="00D81D34">
        <w:rPr>
          <w:rFonts w:ascii="Arial Narrow" w:hAnsi="Arial Narrow"/>
        </w:rPr>
        <w:t>nije</w:t>
      </w:r>
      <w:proofErr w:type="spellEnd"/>
      <w:r w:rsidRPr="00D81D34">
        <w:rPr>
          <w:rFonts w:ascii="Arial Narrow" w:hAnsi="Arial Narrow"/>
        </w:rPr>
        <w:t xml:space="preserve"> </w:t>
      </w:r>
      <w:proofErr w:type="spellStart"/>
      <w:r w:rsidRPr="00D81D34">
        <w:rPr>
          <w:rFonts w:ascii="Arial Narrow" w:hAnsi="Arial Narrow"/>
        </w:rPr>
        <w:t>bilo</w:t>
      </w:r>
      <w:proofErr w:type="spellEnd"/>
      <w:r w:rsidRPr="00D81D34">
        <w:rPr>
          <w:rFonts w:ascii="Arial Narrow" w:hAnsi="Arial Narrow"/>
          <w:spacing w:val="-6"/>
        </w:rPr>
        <w:t xml:space="preserve"> </w:t>
      </w:r>
      <w:proofErr w:type="spellStart"/>
      <w:r w:rsidRPr="00D81D34">
        <w:rPr>
          <w:rFonts w:ascii="Arial Narrow" w:hAnsi="Arial Narrow"/>
        </w:rPr>
        <w:t>prigovora</w:t>
      </w:r>
      <w:proofErr w:type="spellEnd"/>
      <w:r w:rsidRPr="00D81D34">
        <w:rPr>
          <w:rFonts w:ascii="Arial Narrow" w:hAnsi="Arial Narrow"/>
        </w:rPr>
        <w:t>;</w:t>
      </w:r>
    </w:p>
    <w:p w14:paraId="3734301D" w14:textId="77777777" w:rsidR="00460612" w:rsidRPr="00D81D34" w:rsidRDefault="00460612" w:rsidP="00460612">
      <w:pPr>
        <w:pStyle w:val="Odlomakpopisa"/>
        <w:numPr>
          <w:ilvl w:val="1"/>
          <w:numId w:val="165"/>
        </w:numPr>
        <w:tabs>
          <w:tab w:val="left" w:pos="1227"/>
        </w:tabs>
        <w:ind w:right="236" w:firstLine="528"/>
        <w:rPr>
          <w:rFonts w:ascii="Arial Narrow" w:hAnsi="Arial Narrow"/>
        </w:rPr>
      </w:pPr>
      <w:proofErr w:type="spellStart"/>
      <w:r w:rsidRPr="00D81D34">
        <w:rPr>
          <w:rFonts w:ascii="Arial Narrow" w:hAnsi="Arial Narrow"/>
          <w:b/>
        </w:rPr>
        <w:t>vrlo</w:t>
      </w:r>
      <w:proofErr w:type="spellEnd"/>
      <w:r w:rsidRPr="00D81D34">
        <w:rPr>
          <w:rFonts w:ascii="Arial Narrow" w:hAnsi="Arial Narrow"/>
          <w:b/>
        </w:rPr>
        <w:t xml:space="preserve"> dobra </w:t>
      </w:r>
      <w:proofErr w:type="spellStart"/>
      <w:r w:rsidRPr="00D81D34">
        <w:rPr>
          <w:rFonts w:ascii="Arial Narrow" w:hAnsi="Arial Narrow"/>
          <w:b/>
        </w:rPr>
        <w:t>kvaliteta</w:t>
      </w:r>
      <w:proofErr w:type="spellEnd"/>
      <w:r w:rsidRPr="00D81D34">
        <w:rPr>
          <w:rFonts w:ascii="Arial Narrow" w:hAnsi="Arial Narrow"/>
          <w:b/>
        </w:rPr>
        <w:t xml:space="preserve"> rada </w:t>
      </w:r>
      <w:r w:rsidRPr="00D81D34">
        <w:rPr>
          <w:rFonts w:ascii="Arial Narrow" w:hAnsi="Arial Narrow"/>
        </w:rPr>
        <w:t xml:space="preserve">– u </w:t>
      </w:r>
      <w:proofErr w:type="spellStart"/>
      <w:r w:rsidRPr="00D81D34">
        <w:rPr>
          <w:rFonts w:ascii="Arial Narrow" w:hAnsi="Arial Narrow"/>
        </w:rPr>
        <w:t>poslovima</w:t>
      </w:r>
      <w:proofErr w:type="spellEnd"/>
      <w:r w:rsidRPr="00D81D34">
        <w:rPr>
          <w:rFonts w:ascii="Arial Narrow" w:hAnsi="Arial Narrow"/>
        </w:rPr>
        <w:t xml:space="preserve"> </w:t>
      </w:r>
      <w:proofErr w:type="spellStart"/>
      <w:r w:rsidRPr="00D81D34">
        <w:rPr>
          <w:rFonts w:ascii="Arial Narrow" w:hAnsi="Arial Narrow"/>
        </w:rPr>
        <w:t>koje</w:t>
      </w:r>
      <w:proofErr w:type="spellEnd"/>
      <w:r w:rsidRPr="00D81D34">
        <w:rPr>
          <w:rFonts w:ascii="Arial Narrow" w:hAnsi="Arial Narrow"/>
        </w:rPr>
        <w:t xml:space="preserve"> </w:t>
      </w:r>
      <w:proofErr w:type="spellStart"/>
      <w:r w:rsidRPr="00D81D34">
        <w:rPr>
          <w:rFonts w:ascii="Arial Narrow" w:hAnsi="Arial Narrow"/>
        </w:rPr>
        <w:t>obavlja</w:t>
      </w:r>
      <w:proofErr w:type="spellEnd"/>
      <w:r w:rsidRPr="00D81D34">
        <w:rPr>
          <w:rFonts w:ascii="Arial Narrow" w:hAnsi="Arial Narrow"/>
        </w:rPr>
        <w:t xml:space="preserve"> </w:t>
      </w:r>
      <w:proofErr w:type="spellStart"/>
      <w:r w:rsidRPr="00D81D34">
        <w:rPr>
          <w:rFonts w:ascii="Arial Narrow" w:hAnsi="Arial Narrow"/>
        </w:rPr>
        <w:t>vrlo</w:t>
      </w:r>
      <w:proofErr w:type="spellEnd"/>
      <w:r w:rsidRPr="00D81D34">
        <w:rPr>
          <w:rFonts w:ascii="Arial Narrow" w:hAnsi="Arial Narrow"/>
        </w:rPr>
        <w:t xml:space="preserve"> </w:t>
      </w:r>
      <w:proofErr w:type="spellStart"/>
      <w:r w:rsidRPr="00D81D34">
        <w:rPr>
          <w:rFonts w:ascii="Arial Narrow" w:hAnsi="Arial Narrow"/>
        </w:rPr>
        <w:t>rijetko</w:t>
      </w:r>
      <w:proofErr w:type="spellEnd"/>
      <w:r w:rsidRPr="00D81D34">
        <w:rPr>
          <w:rFonts w:ascii="Arial Narrow" w:hAnsi="Arial Narrow"/>
        </w:rPr>
        <w:t xml:space="preserve"> je </w:t>
      </w:r>
      <w:proofErr w:type="spellStart"/>
      <w:r w:rsidRPr="00D81D34">
        <w:rPr>
          <w:rFonts w:ascii="Arial Narrow" w:hAnsi="Arial Narrow"/>
        </w:rPr>
        <w:t>potrebno</w:t>
      </w:r>
      <w:proofErr w:type="spellEnd"/>
      <w:r w:rsidRPr="00D81D34">
        <w:rPr>
          <w:rFonts w:ascii="Arial Narrow" w:hAnsi="Arial Narrow"/>
        </w:rPr>
        <w:t xml:space="preserve"> </w:t>
      </w:r>
      <w:proofErr w:type="spellStart"/>
      <w:r w:rsidRPr="00D81D34">
        <w:rPr>
          <w:rFonts w:ascii="Arial Narrow" w:hAnsi="Arial Narrow"/>
        </w:rPr>
        <w:t>intervenirati</w:t>
      </w:r>
      <w:proofErr w:type="spellEnd"/>
      <w:r w:rsidRPr="00D81D34">
        <w:rPr>
          <w:rFonts w:ascii="Arial Narrow" w:hAnsi="Arial Narrow"/>
        </w:rPr>
        <w:t xml:space="preserve">, na </w:t>
      </w:r>
      <w:proofErr w:type="spellStart"/>
      <w:r w:rsidRPr="00D81D34">
        <w:rPr>
          <w:rFonts w:ascii="Arial Narrow" w:hAnsi="Arial Narrow"/>
        </w:rPr>
        <w:t>kvalitetu</w:t>
      </w:r>
      <w:proofErr w:type="spellEnd"/>
      <w:r w:rsidRPr="00D81D34">
        <w:rPr>
          <w:rFonts w:ascii="Arial Narrow" w:hAnsi="Arial Narrow"/>
        </w:rPr>
        <w:t xml:space="preserve"> </w:t>
      </w:r>
      <w:proofErr w:type="spellStart"/>
      <w:r w:rsidRPr="00D81D34">
        <w:rPr>
          <w:rFonts w:ascii="Arial Narrow" w:hAnsi="Arial Narrow"/>
        </w:rPr>
        <w:t>njegova</w:t>
      </w:r>
      <w:proofErr w:type="spellEnd"/>
      <w:r w:rsidRPr="00D81D34">
        <w:rPr>
          <w:rFonts w:ascii="Arial Narrow" w:hAnsi="Arial Narrow"/>
        </w:rPr>
        <w:t xml:space="preserve"> rada s </w:t>
      </w:r>
      <w:proofErr w:type="spellStart"/>
      <w:r w:rsidRPr="00D81D34">
        <w:rPr>
          <w:rFonts w:ascii="Arial Narrow" w:hAnsi="Arial Narrow"/>
        </w:rPr>
        <w:t>osnova</w:t>
      </w:r>
      <w:proofErr w:type="spellEnd"/>
      <w:r w:rsidRPr="00D81D34">
        <w:rPr>
          <w:rFonts w:ascii="Arial Narrow" w:hAnsi="Arial Narrow"/>
        </w:rPr>
        <w:t xml:space="preserve"> </w:t>
      </w:r>
      <w:proofErr w:type="spellStart"/>
      <w:r w:rsidRPr="00D81D34">
        <w:rPr>
          <w:rFonts w:ascii="Arial Narrow" w:hAnsi="Arial Narrow"/>
        </w:rPr>
        <w:t>pravila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w:t>
      </w:r>
      <w:proofErr w:type="spellStart"/>
      <w:r w:rsidRPr="00D81D34">
        <w:rPr>
          <w:rFonts w:ascii="Arial Narrow" w:hAnsi="Arial Narrow"/>
        </w:rPr>
        <w:t>nije</w:t>
      </w:r>
      <w:proofErr w:type="spellEnd"/>
      <w:r w:rsidRPr="00D81D34">
        <w:rPr>
          <w:rFonts w:ascii="Arial Narrow" w:hAnsi="Arial Narrow"/>
        </w:rPr>
        <w:t xml:space="preserve"> </w:t>
      </w:r>
      <w:proofErr w:type="spellStart"/>
      <w:r w:rsidRPr="00D81D34">
        <w:rPr>
          <w:rFonts w:ascii="Arial Narrow" w:hAnsi="Arial Narrow"/>
        </w:rPr>
        <w:t>bilo</w:t>
      </w:r>
      <w:proofErr w:type="spellEnd"/>
      <w:r w:rsidRPr="00D81D34">
        <w:rPr>
          <w:rFonts w:ascii="Arial Narrow" w:hAnsi="Arial Narrow"/>
          <w:spacing w:val="-17"/>
        </w:rPr>
        <w:t xml:space="preserve"> </w:t>
      </w:r>
      <w:proofErr w:type="spellStart"/>
      <w:r w:rsidRPr="00D81D34">
        <w:rPr>
          <w:rFonts w:ascii="Arial Narrow" w:hAnsi="Arial Narrow"/>
        </w:rPr>
        <w:t>prigovora</w:t>
      </w:r>
      <w:proofErr w:type="spellEnd"/>
      <w:r w:rsidRPr="00D81D34">
        <w:rPr>
          <w:rFonts w:ascii="Arial Narrow" w:hAnsi="Arial Narrow"/>
        </w:rPr>
        <w:t>;</w:t>
      </w:r>
    </w:p>
    <w:p w14:paraId="6826A2AC" w14:textId="77777777" w:rsidR="00460612" w:rsidRPr="00D81D34" w:rsidRDefault="00460612" w:rsidP="00460612">
      <w:pPr>
        <w:pStyle w:val="Odlomakpopisa"/>
        <w:numPr>
          <w:ilvl w:val="1"/>
          <w:numId w:val="165"/>
        </w:numPr>
        <w:tabs>
          <w:tab w:val="left" w:pos="1251"/>
        </w:tabs>
        <w:spacing w:before="1"/>
        <w:ind w:right="235" w:firstLine="528"/>
        <w:rPr>
          <w:rFonts w:ascii="Arial Narrow" w:hAnsi="Arial Narrow"/>
        </w:rPr>
      </w:pPr>
      <w:r w:rsidRPr="00D81D34">
        <w:rPr>
          <w:rFonts w:ascii="Arial Narrow" w:hAnsi="Arial Narrow"/>
          <w:b/>
        </w:rPr>
        <w:t xml:space="preserve">dobra </w:t>
      </w:r>
      <w:proofErr w:type="spellStart"/>
      <w:r w:rsidRPr="00D81D34">
        <w:rPr>
          <w:rFonts w:ascii="Arial Narrow" w:hAnsi="Arial Narrow"/>
          <w:b/>
        </w:rPr>
        <w:t>kvaliteta</w:t>
      </w:r>
      <w:proofErr w:type="spellEnd"/>
      <w:r w:rsidRPr="00D81D34">
        <w:rPr>
          <w:rFonts w:ascii="Arial Narrow" w:hAnsi="Arial Narrow"/>
          <w:b/>
        </w:rPr>
        <w:t xml:space="preserve"> rada </w:t>
      </w:r>
      <w:r w:rsidRPr="00D81D34">
        <w:rPr>
          <w:rFonts w:ascii="Arial Narrow" w:hAnsi="Arial Narrow"/>
        </w:rPr>
        <w:t xml:space="preserve">– u </w:t>
      </w:r>
      <w:proofErr w:type="spellStart"/>
      <w:r w:rsidRPr="00D81D34">
        <w:rPr>
          <w:rFonts w:ascii="Arial Narrow" w:hAnsi="Arial Narrow"/>
        </w:rPr>
        <w:t>poslovima</w:t>
      </w:r>
      <w:proofErr w:type="spellEnd"/>
      <w:r w:rsidRPr="00D81D34">
        <w:rPr>
          <w:rFonts w:ascii="Arial Narrow" w:hAnsi="Arial Narrow"/>
        </w:rPr>
        <w:t xml:space="preserve"> </w:t>
      </w:r>
      <w:proofErr w:type="spellStart"/>
      <w:r w:rsidRPr="00D81D34">
        <w:rPr>
          <w:rFonts w:ascii="Arial Narrow" w:hAnsi="Arial Narrow"/>
        </w:rPr>
        <w:t>koje</w:t>
      </w:r>
      <w:proofErr w:type="spellEnd"/>
      <w:r w:rsidRPr="00D81D34">
        <w:rPr>
          <w:rFonts w:ascii="Arial Narrow" w:hAnsi="Arial Narrow"/>
        </w:rPr>
        <w:t xml:space="preserve"> </w:t>
      </w:r>
      <w:proofErr w:type="spellStart"/>
      <w:r w:rsidRPr="00D81D34">
        <w:rPr>
          <w:rFonts w:ascii="Arial Narrow" w:hAnsi="Arial Narrow"/>
        </w:rPr>
        <w:t>obavlja</w:t>
      </w:r>
      <w:proofErr w:type="spellEnd"/>
      <w:r w:rsidRPr="00D81D34">
        <w:rPr>
          <w:rFonts w:ascii="Arial Narrow" w:hAnsi="Arial Narrow"/>
        </w:rPr>
        <w:t xml:space="preserve"> </w:t>
      </w:r>
      <w:proofErr w:type="spellStart"/>
      <w:r w:rsidRPr="00D81D34">
        <w:rPr>
          <w:rFonts w:ascii="Arial Narrow" w:hAnsi="Arial Narrow"/>
        </w:rPr>
        <w:t>povremeno</w:t>
      </w:r>
      <w:proofErr w:type="spellEnd"/>
      <w:r w:rsidRPr="00D81D34">
        <w:rPr>
          <w:rFonts w:ascii="Arial Narrow" w:hAnsi="Arial Narrow"/>
        </w:rPr>
        <w:t xml:space="preserve"> je </w:t>
      </w:r>
      <w:proofErr w:type="spellStart"/>
      <w:r w:rsidRPr="00D81D34">
        <w:rPr>
          <w:rFonts w:ascii="Arial Narrow" w:hAnsi="Arial Narrow"/>
        </w:rPr>
        <w:t>potrebno</w:t>
      </w:r>
      <w:proofErr w:type="spellEnd"/>
      <w:r w:rsidRPr="00D81D34">
        <w:rPr>
          <w:rFonts w:ascii="Arial Narrow" w:hAnsi="Arial Narrow"/>
        </w:rPr>
        <w:t xml:space="preserve"> </w:t>
      </w:r>
      <w:proofErr w:type="spellStart"/>
      <w:r w:rsidRPr="00D81D34">
        <w:rPr>
          <w:rFonts w:ascii="Arial Narrow" w:hAnsi="Arial Narrow"/>
        </w:rPr>
        <w:t>intervenirati</w:t>
      </w:r>
      <w:proofErr w:type="spellEnd"/>
      <w:r w:rsidRPr="00D81D34">
        <w:rPr>
          <w:rFonts w:ascii="Arial Narrow" w:hAnsi="Arial Narrow"/>
        </w:rPr>
        <w:t xml:space="preserve">, na </w:t>
      </w:r>
      <w:proofErr w:type="spellStart"/>
      <w:r w:rsidRPr="00D81D34">
        <w:rPr>
          <w:rFonts w:ascii="Arial Narrow" w:hAnsi="Arial Narrow"/>
        </w:rPr>
        <w:t>kvalitetu</w:t>
      </w:r>
      <w:proofErr w:type="spellEnd"/>
      <w:r w:rsidRPr="00D81D34">
        <w:rPr>
          <w:rFonts w:ascii="Arial Narrow" w:hAnsi="Arial Narrow"/>
        </w:rPr>
        <w:t xml:space="preserve"> </w:t>
      </w:r>
      <w:proofErr w:type="spellStart"/>
      <w:r w:rsidRPr="00D81D34">
        <w:rPr>
          <w:rFonts w:ascii="Arial Narrow" w:hAnsi="Arial Narrow"/>
        </w:rPr>
        <w:t>njegova</w:t>
      </w:r>
      <w:proofErr w:type="spellEnd"/>
      <w:r w:rsidRPr="00D81D34">
        <w:rPr>
          <w:rFonts w:ascii="Arial Narrow" w:hAnsi="Arial Narrow"/>
        </w:rPr>
        <w:t xml:space="preserve"> rada s </w:t>
      </w:r>
      <w:proofErr w:type="spellStart"/>
      <w:r w:rsidRPr="00D81D34">
        <w:rPr>
          <w:rFonts w:ascii="Arial Narrow" w:hAnsi="Arial Narrow"/>
        </w:rPr>
        <w:t>osnova</w:t>
      </w:r>
      <w:proofErr w:type="spellEnd"/>
      <w:r w:rsidRPr="00D81D34">
        <w:rPr>
          <w:rFonts w:ascii="Arial Narrow" w:hAnsi="Arial Narrow"/>
        </w:rPr>
        <w:t xml:space="preserve"> </w:t>
      </w:r>
      <w:proofErr w:type="spellStart"/>
      <w:r w:rsidRPr="00D81D34">
        <w:rPr>
          <w:rFonts w:ascii="Arial Narrow" w:hAnsi="Arial Narrow"/>
        </w:rPr>
        <w:t>pravila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w:t>
      </w:r>
      <w:proofErr w:type="spellStart"/>
      <w:r w:rsidRPr="00D81D34">
        <w:rPr>
          <w:rFonts w:ascii="Arial Narrow" w:hAnsi="Arial Narrow"/>
        </w:rPr>
        <w:t>povremeno</w:t>
      </w:r>
      <w:proofErr w:type="spellEnd"/>
      <w:r w:rsidRPr="00D81D34">
        <w:rPr>
          <w:rFonts w:ascii="Arial Narrow" w:hAnsi="Arial Narrow"/>
        </w:rPr>
        <w:t xml:space="preserve"> je </w:t>
      </w:r>
      <w:proofErr w:type="spellStart"/>
      <w:r w:rsidRPr="00D81D34">
        <w:rPr>
          <w:rFonts w:ascii="Arial Narrow" w:hAnsi="Arial Narrow"/>
        </w:rPr>
        <w:t>bilo</w:t>
      </w:r>
      <w:proofErr w:type="spellEnd"/>
      <w:r w:rsidRPr="00D81D34">
        <w:rPr>
          <w:rFonts w:ascii="Arial Narrow" w:hAnsi="Arial Narrow"/>
        </w:rPr>
        <w:t xml:space="preserve"> </w:t>
      </w:r>
      <w:proofErr w:type="spellStart"/>
      <w:r w:rsidRPr="00D81D34">
        <w:rPr>
          <w:rFonts w:ascii="Arial Narrow" w:hAnsi="Arial Narrow"/>
        </w:rPr>
        <w:lastRenderedPageBreak/>
        <w:t>prigovora</w:t>
      </w:r>
      <w:proofErr w:type="spellEnd"/>
      <w:r w:rsidRPr="00D81D34">
        <w:rPr>
          <w:rFonts w:ascii="Arial Narrow" w:hAnsi="Arial Narrow"/>
        </w:rPr>
        <w:t>;</w:t>
      </w:r>
    </w:p>
    <w:p w14:paraId="2D3B8E08" w14:textId="77777777" w:rsidR="00460612" w:rsidRPr="00D81D34" w:rsidRDefault="00460612" w:rsidP="00460612">
      <w:pPr>
        <w:pStyle w:val="Odlomakpopisa"/>
        <w:numPr>
          <w:ilvl w:val="1"/>
          <w:numId w:val="165"/>
        </w:numPr>
        <w:tabs>
          <w:tab w:val="left" w:pos="1299"/>
        </w:tabs>
        <w:spacing w:before="1"/>
        <w:ind w:right="233" w:firstLine="528"/>
        <w:rPr>
          <w:rFonts w:ascii="Arial Narrow" w:hAnsi="Arial Narrow"/>
        </w:rPr>
      </w:pPr>
      <w:proofErr w:type="spellStart"/>
      <w:r w:rsidRPr="00D81D34">
        <w:rPr>
          <w:rFonts w:ascii="Arial Narrow" w:hAnsi="Arial Narrow"/>
          <w:b/>
        </w:rPr>
        <w:t>zadovoljavajuća</w:t>
      </w:r>
      <w:proofErr w:type="spellEnd"/>
      <w:r w:rsidRPr="00D81D34">
        <w:rPr>
          <w:rFonts w:ascii="Arial Narrow" w:hAnsi="Arial Narrow"/>
          <w:b/>
        </w:rPr>
        <w:t xml:space="preserve"> </w:t>
      </w:r>
      <w:proofErr w:type="spellStart"/>
      <w:r w:rsidRPr="00D81D34">
        <w:rPr>
          <w:rFonts w:ascii="Arial Narrow" w:hAnsi="Arial Narrow"/>
          <w:b/>
        </w:rPr>
        <w:t>kvaliteta</w:t>
      </w:r>
      <w:proofErr w:type="spellEnd"/>
      <w:r w:rsidRPr="00D81D34">
        <w:rPr>
          <w:rFonts w:ascii="Arial Narrow" w:hAnsi="Arial Narrow"/>
          <w:b/>
        </w:rPr>
        <w:t xml:space="preserve"> rada </w:t>
      </w:r>
      <w:r w:rsidRPr="00D81D34">
        <w:rPr>
          <w:rFonts w:ascii="Arial Narrow" w:hAnsi="Arial Narrow"/>
        </w:rPr>
        <w:t xml:space="preserve">– u </w:t>
      </w:r>
      <w:proofErr w:type="spellStart"/>
      <w:r w:rsidRPr="00D81D34">
        <w:rPr>
          <w:rFonts w:ascii="Arial Narrow" w:hAnsi="Arial Narrow"/>
        </w:rPr>
        <w:t>poslovima</w:t>
      </w:r>
      <w:proofErr w:type="spellEnd"/>
      <w:r w:rsidRPr="00D81D34">
        <w:rPr>
          <w:rFonts w:ascii="Arial Narrow" w:hAnsi="Arial Narrow"/>
        </w:rPr>
        <w:t xml:space="preserve"> </w:t>
      </w:r>
      <w:proofErr w:type="spellStart"/>
      <w:r w:rsidRPr="00D81D34">
        <w:rPr>
          <w:rFonts w:ascii="Arial Narrow" w:hAnsi="Arial Narrow"/>
        </w:rPr>
        <w:t>koje</w:t>
      </w:r>
      <w:proofErr w:type="spellEnd"/>
      <w:r w:rsidRPr="00D81D34">
        <w:rPr>
          <w:rFonts w:ascii="Arial Narrow" w:hAnsi="Arial Narrow"/>
        </w:rPr>
        <w:t xml:space="preserve"> </w:t>
      </w:r>
      <w:proofErr w:type="spellStart"/>
      <w:r w:rsidRPr="00D81D34">
        <w:rPr>
          <w:rFonts w:ascii="Arial Narrow" w:hAnsi="Arial Narrow"/>
        </w:rPr>
        <w:t>obavlja</w:t>
      </w:r>
      <w:proofErr w:type="spellEnd"/>
      <w:r w:rsidRPr="00D81D34">
        <w:rPr>
          <w:rFonts w:ascii="Arial Narrow" w:hAnsi="Arial Narrow"/>
        </w:rPr>
        <w:t xml:space="preserve"> </w:t>
      </w:r>
      <w:proofErr w:type="spellStart"/>
      <w:r w:rsidRPr="00D81D34">
        <w:rPr>
          <w:rFonts w:ascii="Arial Narrow" w:hAnsi="Arial Narrow"/>
        </w:rPr>
        <w:t>potrebno</w:t>
      </w:r>
      <w:proofErr w:type="spellEnd"/>
      <w:r w:rsidRPr="00D81D34">
        <w:rPr>
          <w:rFonts w:ascii="Arial Narrow" w:hAnsi="Arial Narrow"/>
        </w:rPr>
        <w:t xml:space="preserve"> je </w:t>
      </w:r>
      <w:proofErr w:type="spellStart"/>
      <w:r w:rsidRPr="00D81D34">
        <w:rPr>
          <w:rFonts w:ascii="Arial Narrow" w:hAnsi="Arial Narrow"/>
        </w:rPr>
        <w:t>intervenirati</w:t>
      </w:r>
      <w:proofErr w:type="spellEnd"/>
      <w:r w:rsidRPr="00D81D34">
        <w:rPr>
          <w:rFonts w:ascii="Arial Narrow" w:hAnsi="Arial Narrow"/>
        </w:rPr>
        <w:t xml:space="preserve"> i </w:t>
      </w:r>
      <w:proofErr w:type="spellStart"/>
      <w:r w:rsidRPr="00D81D34">
        <w:rPr>
          <w:rFonts w:ascii="Arial Narrow" w:hAnsi="Arial Narrow"/>
        </w:rPr>
        <w:t>tražiti</w:t>
      </w:r>
      <w:proofErr w:type="spellEnd"/>
      <w:r w:rsidRPr="00D81D34">
        <w:rPr>
          <w:rFonts w:ascii="Arial Narrow" w:hAnsi="Arial Narrow"/>
        </w:rPr>
        <w:t xml:space="preserve"> </w:t>
      </w:r>
      <w:proofErr w:type="spellStart"/>
      <w:r w:rsidRPr="00D81D34">
        <w:rPr>
          <w:rFonts w:ascii="Arial Narrow" w:hAnsi="Arial Narrow"/>
        </w:rPr>
        <w:t>izmjene</w:t>
      </w:r>
      <w:proofErr w:type="spellEnd"/>
      <w:r w:rsidRPr="00D81D34">
        <w:rPr>
          <w:rFonts w:ascii="Arial Narrow" w:hAnsi="Arial Narrow"/>
        </w:rPr>
        <w:t xml:space="preserve">, na </w:t>
      </w:r>
      <w:proofErr w:type="spellStart"/>
      <w:r w:rsidRPr="00D81D34">
        <w:rPr>
          <w:rFonts w:ascii="Arial Narrow" w:hAnsi="Arial Narrow"/>
        </w:rPr>
        <w:t>kvalitetu</w:t>
      </w:r>
      <w:proofErr w:type="spellEnd"/>
      <w:r w:rsidRPr="00D81D34">
        <w:rPr>
          <w:rFonts w:ascii="Arial Narrow" w:hAnsi="Arial Narrow"/>
        </w:rPr>
        <w:t xml:space="preserve"> </w:t>
      </w:r>
      <w:proofErr w:type="spellStart"/>
      <w:r w:rsidRPr="00D81D34">
        <w:rPr>
          <w:rFonts w:ascii="Arial Narrow" w:hAnsi="Arial Narrow"/>
        </w:rPr>
        <w:t>njegova</w:t>
      </w:r>
      <w:proofErr w:type="spellEnd"/>
      <w:r w:rsidRPr="00D81D34">
        <w:rPr>
          <w:rFonts w:ascii="Arial Narrow" w:hAnsi="Arial Narrow"/>
        </w:rPr>
        <w:t xml:space="preserve"> rada s </w:t>
      </w:r>
      <w:proofErr w:type="spellStart"/>
      <w:r w:rsidRPr="00D81D34">
        <w:rPr>
          <w:rFonts w:ascii="Arial Narrow" w:hAnsi="Arial Narrow"/>
        </w:rPr>
        <w:t>osnova</w:t>
      </w:r>
      <w:proofErr w:type="spellEnd"/>
      <w:r w:rsidRPr="00D81D34">
        <w:rPr>
          <w:rFonts w:ascii="Arial Narrow" w:hAnsi="Arial Narrow"/>
        </w:rPr>
        <w:t xml:space="preserve"> </w:t>
      </w:r>
      <w:proofErr w:type="spellStart"/>
      <w:r w:rsidRPr="00D81D34">
        <w:rPr>
          <w:rFonts w:ascii="Arial Narrow" w:hAnsi="Arial Narrow"/>
        </w:rPr>
        <w:t>pravila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w:t>
      </w:r>
      <w:proofErr w:type="spellStart"/>
      <w:r w:rsidRPr="00D81D34">
        <w:rPr>
          <w:rFonts w:ascii="Arial Narrow" w:hAnsi="Arial Narrow"/>
        </w:rPr>
        <w:t>vrlo</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je </w:t>
      </w:r>
      <w:proofErr w:type="spellStart"/>
      <w:r w:rsidRPr="00D81D34">
        <w:rPr>
          <w:rFonts w:ascii="Arial Narrow" w:hAnsi="Arial Narrow"/>
        </w:rPr>
        <w:t>bilo</w:t>
      </w:r>
      <w:proofErr w:type="spellEnd"/>
      <w:r w:rsidRPr="00D81D34">
        <w:rPr>
          <w:rFonts w:ascii="Arial Narrow" w:hAnsi="Arial Narrow"/>
          <w:spacing w:val="-1"/>
        </w:rPr>
        <w:t xml:space="preserve"> </w:t>
      </w:r>
      <w:proofErr w:type="spellStart"/>
      <w:r w:rsidRPr="00D81D34">
        <w:rPr>
          <w:rFonts w:ascii="Arial Narrow" w:hAnsi="Arial Narrow"/>
        </w:rPr>
        <w:t>prigovora</w:t>
      </w:r>
      <w:proofErr w:type="spellEnd"/>
      <w:r w:rsidRPr="00D81D34">
        <w:rPr>
          <w:rFonts w:ascii="Arial Narrow" w:hAnsi="Arial Narrow"/>
        </w:rPr>
        <w:t>;</w:t>
      </w:r>
    </w:p>
    <w:p w14:paraId="60C491CF" w14:textId="77777777" w:rsidR="00460612" w:rsidRPr="00D81D34" w:rsidRDefault="00460612" w:rsidP="00460612">
      <w:pPr>
        <w:pStyle w:val="Odlomakpopisa"/>
        <w:numPr>
          <w:ilvl w:val="1"/>
          <w:numId w:val="165"/>
        </w:numPr>
        <w:tabs>
          <w:tab w:val="left" w:pos="1270"/>
        </w:tabs>
        <w:ind w:right="234" w:firstLine="528"/>
        <w:rPr>
          <w:rFonts w:ascii="Arial Narrow" w:hAnsi="Arial Narrow"/>
        </w:rPr>
      </w:pPr>
      <w:proofErr w:type="spellStart"/>
      <w:r w:rsidRPr="00D81D34">
        <w:rPr>
          <w:rFonts w:ascii="Arial Narrow" w:hAnsi="Arial Narrow"/>
          <w:b/>
        </w:rPr>
        <w:t>nedovoljna</w:t>
      </w:r>
      <w:proofErr w:type="spellEnd"/>
      <w:r w:rsidRPr="00D81D34">
        <w:rPr>
          <w:rFonts w:ascii="Arial Narrow" w:hAnsi="Arial Narrow"/>
          <w:b/>
        </w:rPr>
        <w:t xml:space="preserve"> </w:t>
      </w:r>
      <w:proofErr w:type="spellStart"/>
      <w:r w:rsidRPr="00D81D34">
        <w:rPr>
          <w:rFonts w:ascii="Arial Narrow" w:hAnsi="Arial Narrow"/>
          <w:b/>
        </w:rPr>
        <w:t>kvaliteta</w:t>
      </w:r>
      <w:proofErr w:type="spellEnd"/>
      <w:r w:rsidRPr="00D81D34">
        <w:rPr>
          <w:rFonts w:ascii="Arial Narrow" w:hAnsi="Arial Narrow"/>
          <w:b/>
        </w:rPr>
        <w:t xml:space="preserve"> rada </w:t>
      </w:r>
      <w:r w:rsidRPr="00D81D34">
        <w:rPr>
          <w:rFonts w:ascii="Arial Narrow" w:hAnsi="Arial Narrow"/>
        </w:rPr>
        <w:t xml:space="preserve">– u </w:t>
      </w:r>
      <w:proofErr w:type="spellStart"/>
      <w:r w:rsidRPr="00D81D34">
        <w:rPr>
          <w:rFonts w:ascii="Arial Narrow" w:hAnsi="Arial Narrow"/>
        </w:rPr>
        <w:t>poslovima</w:t>
      </w:r>
      <w:proofErr w:type="spellEnd"/>
      <w:r w:rsidRPr="00D81D34">
        <w:rPr>
          <w:rFonts w:ascii="Arial Narrow" w:hAnsi="Arial Narrow"/>
        </w:rPr>
        <w:t xml:space="preserve"> </w:t>
      </w:r>
      <w:proofErr w:type="spellStart"/>
      <w:r w:rsidRPr="00D81D34">
        <w:rPr>
          <w:rFonts w:ascii="Arial Narrow" w:hAnsi="Arial Narrow"/>
        </w:rPr>
        <w:t>koje</w:t>
      </w:r>
      <w:proofErr w:type="spellEnd"/>
      <w:r w:rsidRPr="00D81D34">
        <w:rPr>
          <w:rFonts w:ascii="Arial Narrow" w:hAnsi="Arial Narrow"/>
        </w:rPr>
        <w:t xml:space="preserve"> </w:t>
      </w:r>
      <w:proofErr w:type="spellStart"/>
      <w:r w:rsidRPr="00D81D34">
        <w:rPr>
          <w:rFonts w:ascii="Arial Narrow" w:hAnsi="Arial Narrow"/>
        </w:rPr>
        <w:t>obavlja</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je </w:t>
      </w:r>
      <w:proofErr w:type="spellStart"/>
      <w:r w:rsidRPr="00D81D34">
        <w:rPr>
          <w:rFonts w:ascii="Arial Narrow" w:hAnsi="Arial Narrow"/>
        </w:rPr>
        <w:t>potrebno</w:t>
      </w:r>
      <w:proofErr w:type="spellEnd"/>
      <w:r w:rsidRPr="00D81D34">
        <w:rPr>
          <w:rFonts w:ascii="Arial Narrow" w:hAnsi="Arial Narrow"/>
        </w:rPr>
        <w:t xml:space="preserve"> </w:t>
      </w:r>
      <w:proofErr w:type="spellStart"/>
      <w:r w:rsidRPr="00D81D34">
        <w:rPr>
          <w:rFonts w:ascii="Arial Narrow" w:hAnsi="Arial Narrow"/>
        </w:rPr>
        <w:t>intervenirati</w:t>
      </w:r>
      <w:proofErr w:type="spellEnd"/>
      <w:r w:rsidRPr="00D81D34">
        <w:rPr>
          <w:rFonts w:ascii="Arial Narrow" w:hAnsi="Arial Narrow"/>
        </w:rPr>
        <w:t xml:space="preserve"> i </w:t>
      </w:r>
      <w:proofErr w:type="spellStart"/>
      <w:r w:rsidRPr="00D81D34">
        <w:rPr>
          <w:rFonts w:ascii="Arial Narrow" w:hAnsi="Arial Narrow"/>
        </w:rPr>
        <w:t>tražiti</w:t>
      </w:r>
      <w:proofErr w:type="spellEnd"/>
      <w:r w:rsidRPr="00D81D34">
        <w:rPr>
          <w:rFonts w:ascii="Arial Narrow" w:hAnsi="Arial Narrow"/>
        </w:rPr>
        <w:t xml:space="preserve"> </w:t>
      </w:r>
      <w:proofErr w:type="spellStart"/>
      <w:r w:rsidRPr="00D81D34">
        <w:rPr>
          <w:rFonts w:ascii="Arial Narrow" w:hAnsi="Arial Narrow"/>
        </w:rPr>
        <w:t>izmjene</w:t>
      </w:r>
      <w:proofErr w:type="spellEnd"/>
      <w:r w:rsidRPr="00D81D34">
        <w:rPr>
          <w:rFonts w:ascii="Arial Narrow" w:hAnsi="Arial Narrow"/>
        </w:rPr>
        <w:t xml:space="preserve">, </w:t>
      </w:r>
      <w:proofErr w:type="spellStart"/>
      <w:r w:rsidRPr="00D81D34">
        <w:rPr>
          <w:rFonts w:ascii="Arial Narrow" w:hAnsi="Arial Narrow"/>
        </w:rPr>
        <w:t>ispravke</w:t>
      </w:r>
      <w:proofErr w:type="spellEnd"/>
      <w:r w:rsidRPr="00D81D34">
        <w:rPr>
          <w:rFonts w:ascii="Arial Narrow" w:hAnsi="Arial Narrow"/>
        </w:rPr>
        <w:t xml:space="preserve"> </w:t>
      </w:r>
      <w:proofErr w:type="spellStart"/>
      <w:r w:rsidRPr="00D81D34">
        <w:rPr>
          <w:rFonts w:ascii="Arial Narrow" w:hAnsi="Arial Narrow"/>
        </w:rPr>
        <w:t>ili</w:t>
      </w:r>
      <w:proofErr w:type="spellEnd"/>
      <w:r w:rsidRPr="00D81D34">
        <w:rPr>
          <w:rFonts w:ascii="Arial Narrow" w:hAnsi="Arial Narrow"/>
        </w:rPr>
        <w:t xml:space="preserve"> </w:t>
      </w:r>
      <w:proofErr w:type="spellStart"/>
      <w:r w:rsidRPr="00D81D34">
        <w:rPr>
          <w:rFonts w:ascii="Arial Narrow" w:hAnsi="Arial Narrow"/>
        </w:rPr>
        <w:t>dopune</w:t>
      </w:r>
      <w:proofErr w:type="spellEnd"/>
      <w:r w:rsidRPr="00D81D34">
        <w:rPr>
          <w:rFonts w:ascii="Arial Narrow" w:hAnsi="Arial Narrow"/>
        </w:rPr>
        <w:t xml:space="preserve">, na </w:t>
      </w:r>
      <w:proofErr w:type="spellStart"/>
      <w:r w:rsidRPr="00D81D34">
        <w:rPr>
          <w:rFonts w:ascii="Arial Narrow" w:hAnsi="Arial Narrow"/>
        </w:rPr>
        <w:t>kvalitetu</w:t>
      </w:r>
      <w:proofErr w:type="spellEnd"/>
      <w:r w:rsidRPr="00D81D34">
        <w:rPr>
          <w:rFonts w:ascii="Arial Narrow" w:hAnsi="Arial Narrow"/>
        </w:rPr>
        <w:t xml:space="preserve"> </w:t>
      </w:r>
      <w:proofErr w:type="spellStart"/>
      <w:r w:rsidRPr="00D81D34">
        <w:rPr>
          <w:rFonts w:ascii="Arial Narrow" w:hAnsi="Arial Narrow"/>
        </w:rPr>
        <w:t>njegova</w:t>
      </w:r>
      <w:proofErr w:type="spellEnd"/>
      <w:r w:rsidRPr="00D81D34">
        <w:rPr>
          <w:rFonts w:ascii="Arial Narrow" w:hAnsi="Arial Narrow"/>
        </w:rPr>
        <w:t xml:space="preserve"> rada s </w:t>
      </w:r>
      <w:proofErr w:type="spellStart"/>
      <w:r w:rsidRPr="00D81D34">
        <w:rPr>
          <w:rFonts w:ascii="Arial Narrow" w:hAnsi="Arial Narrow"/>
        </w:rPr>
        <w:t>osnova</w:t>
      </w:r>
      <w:proofErr w:type="spellEnd"/>
      <w:r w:rsidRPr="00D81D34">
        <w:rPr>
          <w:rFonts w:ascii="Arial Narrow" w:hAnsi="Arial Narrow"/>
        </w:rPr>
        <w:t xml:space="preserve"> </w:t>
      </w:r>
      <w:proofErr w:type="spellStart"/>
      <w:r w:rsidRPr="00D81D34">
        <w:rPr>
          <w:rFonts w:ascii="Arial Narrow" w:hAnsi="Arial Narrow"/>
        </w:rPr>
        <w:t>pravila</w:t>
      </w:r>
      <w:proofErr w:type="spellEnd"/>
      <w:r w:rsidRPr="00D81D34">
        <w:rPr>
          <w:rFonts w:ascii="Arial Narrow" w:hAnsi="Arial Narrow"/>
        </w:rPr>
        <w:t xml:space="preserve"> </w:t>
      </w:r>
      <w:proofErr w:type="spellStart"/>
      <w:r w:rsidRPr="00D81D34">
        <w:rPr>
          <w:rFonts w:ascii="Arial Narrow" w:hAnsi="Arial Narrow"/>
        </w:rPr>
        <w:t>struke</w:t>
      </w:r>
      <w:proofErr w:type="spellEnd"/>
      <w:r w:rsidRPr="00D81D34">
        <w:rPr>
          <w:rFonts w:ascii="Arial Narrow" w:hAnsi="Arial Narrow"/>
        </w:rPr>
        <w:t xml:space="preserve"> </w:t>
      </w:r>
      <w:proofErr w:type="spellStart"/>
      <w:r w:rsidRPr="00D81D34">
        <w:rPr>
          <w:rFonts w:ascii="Arial Narrow" w:hAnsi="Arial Narrow"/>
        </w:rPr>
        <w:t>vrlo</w:t>
      </w:r>
      <w:proofErr w:type="spellEnd"/>
      <w:r w:rsidRPr="00D81D34">
        <w:rPr>
          <w:rFonts w:ascii="Arial Narrow" w:hAnsi="Arial Narrow"/>
        </w:rPr>
        <w:t xml:space="preserve"> </w:t>
      </w:r>
      <w:proofErr w:type="spellStart"/>
      <w:r w:rsidRPr="00D81D34">
        <w:rPr>
          <w:rFonts w:ascii="Arial Narrow" w:hAnsi="Arial Narrow"/>
        </w:rPr>
        <w:t>često</w:t>
      </w:r>
      <w:proofErr w:type="spellEnd"/>
      <w:r w:rsidRPr="00D81D34">
        <w:rPr>
          <w:rFonts w:ascii="Arial Narrow" w:hAnsi="Arial Narrow"/>
        </w:rPr>
        <w:t xml:space="preserve"> je </w:t>
      </w:r>
      <w:proofErr w:type="spellStart"/>
      <w:r w:rsidRPr="00D81D34">
        <w:rPr>
          <w:rFonts w:ascii="Arial Narrow" w:hAnsi="Arial Narrow"/>
        </w:rPr>
        <w:t>bilo</w:t>
      </w:r>
      <w:proofErr w:type="spellEnd"/>
      <w:r w:rsidRPr="00D81D34">
        <w:rPr>
          <w:rFonts w:ascii="Arial Narrow" w:hAnsi="Arial Narrow"/>
          <w:spacing w:val="-4"/>
        </w:rPr>
        <w:t xml:space="preserve"> </w:t>
      </w:r>
      <w:proofErr w:type="spellStart"/>
      <w:r w:rsidRPr="00D81D34">
        <w:rPr>
          <w:rFonts w:ascii="Arial Narrow" w:hAnsi="Arial Narrow"/>
        </w:rPr>
        <w:t>prigovora</w:t>
      </w:r>
      <w:proofErr w:type="spellEnd"/>
      <w:r w:rsidRPr="00D81D34">
        <w:rPr>
          <w:rFonts w:ascii="Arial Narrow" w:hAnsi="Arial Narrow"/>
        </w:rPr>
        <w:t>.</w:t>
      </w:r>
    </w:p>
    <w:p w14:paraId="701AA849" w14:textId="77777777" w:rsidR="00460612" w:rsidRPr="00D81D34" w:rsidRDefault="00460612" w:rsidP="00460612">
      <w:pPr>
        <w:pStyle w:val="Tijeloteksta"/>
        <w:spacing w:before="11"/>
        <w:rPr>
          <w:rFonts w:ascii="Arial Narrow" w:hAnsi="Arial Narrow"/>
        </w:rPr>
      </w:pPr>
    </w:p>
    <w:p w14:paraId="49B6DC8C" w14:textId="77777777" w:rsidR="00460612" w:rsidRPr="00D81D34" w:rsidRDefault="00460612" w:rsidP="00460612">
      <w:pPr>
        <w:pStyle w:val="Naslov1"/>
        <w:numPr>
          <w:ilvl w:val="0"/>
          <w:numId w:val="165"/>
        </w:numPr>
        <w:tabs>
          <w:tab w:val="left" w:pos="466"/>
        </w:tabs>
        <w:ind w:left="720" w:hanging="360"/>
        <w:rPr>
          <w:rFonts w:ascii="Arial Narrow" w:hAnsi="Arial Narrow"/>
          <w:sz w:val="22"/>
          <w:szCs w:val="22"/>
        </w:rPr>
      </w:pPr>
      <w:r w:rsidRPr="00D81D34">
        <w:rPr>
          <w:rFonts w:ascii="Arial Narrow" w:hAnsi="Arial Narrow"/>
          <w:sz w:val="22"/>
          <w:szCs w:val="22"/>
          <w:u w:val="single"/>
        </w:rPr>
        <w:t>Opseg obavljanja poslova i poštivanje zadanih</w:t>
      </w:r>
      <w:r w:rsidRPr="00D81D34">
        <w:rPr>
          <w:rFonts w:ascii="Arial Narrow" w:hAnsi="Arial Narrow"/>
          <w:spacing w:val="-5"/>
          <w:sz w:val="22"/>
          <w:szCs w:val="22"/>
          <w:u w:val="single"/>
        </w:rPr>
        <w:t xml:space="preserve"> </w:t>
      </w:r>
      <w:r w:rsidRPr="00D81D34">
        <w:rPr>
          <w:rFonts w:ascii="Arial Narrow" w:hAnsi="Arial Narrow"/>
          <w:sz w:val="22"/>
          <w:szCs w:val="22"/>
          <w:u w:val="single"/>
        </w:rPr>
        <w:t>rokova</w:t>
      </w:r>
    </w:p>
    <w:p w14:paraId="0737D396" w14:textId="77777777" w:rsidR="00460612" w:rsidRPr="00D81D34" w:rsidRDefault="00460612" w:rsidP="00460612">
      <w:pPr>
        <w:pStyle w:val="Tijeloteksta"/>
        <w:spacing w:before="7"/>
        <w:rPr>
          <w:rFonts w:ascii="Arial Narrow" w:hAnsi="Arial Narrow"/>
          <w:b/>
        </w:rPr>
      </w:pPr>
    </w:p>
    <w:p w14:paraId="03BCC41D" w14:textId="77777777" w:rsidR="00460612" w:rsidRPr="00D81D34" w:rsidRDefault="00460612" w:rsidP="00460612">
      <w:pPr>
        <w:pStyle w:val="Odlomakpopisa"/>
        <w:numPr>
          <w:ilvl w:val="1"/>
          <w:numId w:val="165"/>
        </w:numPr>
        <w:tabs>
          <w:tab w:val="left" w:pos="1203"/>
        </w:tabs>
        <w:spacing w:before="100"/>
        <w:ind w:right="238" w:firstLine="528"/>
        <w:jc w:val="left"/>
        <w:rPr>
          <w:rFonts w:ascii="Arial Narrow" w:hAnsi="Arial Narrow"/>
        </w:rPr>
      </w:pPr>
      <w:proofErr w:type="spellStart"/>
      <w:r w:rsidRPr="00D81D34">
        <w:rPr>
          <w:rFonts w:ascii="Arial Narrow" w:hAnsi="Arial Narrow"/>
        </w:rPr>
        <w:t>poslove</w:t>
      </w:r>
      <w:proofErr w:type="spellEnd"/>
      <w:r w:rsidRPr="00D81D34">
        <w:rPr>
          <w:rFonts w:ascii="Arial Narrow" w:hAnsi="Arial Narrow"/>
        </w:rPr>
        <w:t xml:space="preserve"> </w:t>
      </w:r>
      <w:proofErr w:type="spellStart"/>
      <w:r w:rsidRPr="00D81D34">
        <w:rPr>
          <w:rFonts w:ascii="Arial Narrow" w:hAnsi="Arial Narrow"/>
        </w:rPr>
        <w:t>radnog</w:t>
      </w:r>
      <w:proofErr w:type="spellEnd"/>
      <w:r w:rsidRPr="00D81D34">
        <w:rPr>
          <w:rFonts w:ascii="Arial Narrow" w:hAnsi="Arial Narrow"/>
        </w:rPr>
        <w:t xml:space="preserve"> </w:t>
      </w:r>
      <w:proofErr w:type="spellStart"/>
      <w:r w:rsidRPr="00D81D34">
        <w:rPr>
          <w:rFonts w:ascii="Arial Narrow" w:hAnsi="Arial Narrow"/>
        </w:rPr>
        <w:t>mjesta</w:t>
      </w:r>
      <w:proofErr w:type="spellEnd"/>
      <w:r w:rsidRPr="00D81D34">
        <w:rPr>
          <w:rFonts w:ascii="Arial Narrow" w:hAnsi="Arial Narrow"/>
        </w:rPr>
        <w:t xml:space="preserve"> na </w:t>
      </w:r>
      <w:proofErr w:type="spellStart"/>
      <w:r w:rsidRPr="00D81D34">
        <w:rPr>
          <w:rFonts w:ascii="Arial Narrow" w:hAnsi="Arial Narrow"/>
        </w:rPr>
        <w:t>koje</w:t>
      </w:r>
      <w:proofErr w:type="spellEnd"/>
      <w:r w:rsidRPr="00D81D34">
        <w:rPr>
          <w:rFonts w:ascii="Arial Narrow" w:hAnsi="Arial Narrow"/>
        </w:rPr>
        <w:t xml:space="preserve"> je </w:t>
      </w:r>
      <w:proofErr w:type="spellStart"/>
      <w:r w:rsidRPr="00D81D34">
        <w:rPr>
          <w:rFonts w:ascii="Arial Narrow" w:hAnsi="Arial Narrow"/>
        </w:rPr>
        <w:t>raspoređen</w:t>
      </w:r>
      <w:proofErr w:type="spellEnd"/>
      <w:r w:rsidRPr="00D81D34">
        <w:rPr>
          <w:rFonts w:ascii="Arial Narrow" w:hAnsi="Arial Narrow"/>
        </w:rPr>
        <w:t xml:space="preserve"> </w:t>
      </w:r>
      <w:proofErr w:type="spellStart"/>
      <w:r w:rsidRPr="00D81D34">
        <w:rPr>
          <w:rFonts w:ascii="Arial Narrow" w:hAnsi="Arial Narrow"/>
        </w:rPr>
        <w:t>obavio</w:t>
      </w:r>
      <w:proofErr w:type="spellEnd"/>
      <w:r w:rsidRPr="00D81D34">
        <w:rPr>
          <w:rFonts w:ascii="Arial Narrow" w:hAnsi="Arial Narrow"/>
        </w:rPr>
        <w:t xml:space="preserve"> je u </w:t>
      </w:r>
      <w:proofErr w:type="spellStart"/>
      <w:r w:rsidRPr="00D81D34">
        <w:rPr>
          <w:rFonts w:ascii="Arial Narrow" w:hAnsi="Arial Narrow"/>
        </w:rPr>
        <w:t>cijelosti</w:t>
      </w:r>
      <w:proofErr w:type="spellEnd"/>
      <w:r w:rsidRPr="00D81D34">
        <w:rPr>
          <w:rFonts w:ascii="Arial Narrow" w:hAnsi="Arial Narrow"/>
        </w:rPr>
        <w:t xml:space="preserve"> i to u </w:t>
      </w:r>
      <w:proofErr w:type="spellStart"/>
      <w:r w:rsidRPr="00D81D34">
        <w:rPr>
          <w:rFonts w:ascii="Arial Narrow" w:hAnsi="Arial Narrow"/>
        </w:rPr>
        <w:t>zadanim</w:t>
      </w:r>
      <w:proofErr w:type="spellEnd"/>
      <w:r w:rsidRPr="00D81D34">
        <w:rPr>
          <w:rFonts w:ascii="Arial Narrow" w:hAnsi="Arial Narrow"/>
        </w:rPr>
        <w:t xml:space="preserve"> </w:t>
      </w:r>
      <w:proofErr w:type="spellStart"/>
      <w:r w:rsidRPr="00D81D34">
        <w:rPr>
          <w:rFonts w:ascii="Arial Narrow" w:hAnsi="Arial Narrow"/>
        </w:rPr>
        <w:t>rokovima</w:t>
      </w:r>
      <w:proofErr w:type="spellEnd"/>
      <w:r w:rsidRPr="00D81D34">
        <w:rPr>
          <w:rFonts w:ascii="Arial Narrow" w:hAnsi="Arial Narrow"/>
        </w:rPr>
        <w:t>;</w:t>
      </w:r>
    </w:p>
    <w:p w14:paraId="7BBC3CDC" w14:textId="77777777" w:rsidR="00460612" w:rsidRPr="00D81D34" w:rsidRDefault="00460612" w:rsidP="00460612">
      <w:pPr>
        <w:pStyle w:val="Odlomakpopisa"/>
        <w:numPr>
          <w:ilvl w:val="1"/>
          <w:numId w:val="165"/>
        </w:numPr>
        <w:tabs>
          <w:tab w:val="left" w:pos="1222"/>
        </w:tabs>
        <w:ind w:right="238" w:firstLine="528"/>
        <w:jc w:val="left"/>
        <w:rPr>
          <w:rFonts w:ascii="Arial Narrow" w:hAnsi="Arial Narrow"/>
        </w:rPr>
      </w:pPr>
      <w:proofErr w:type="spellStart"/>
      <w:r w:rsidRPr="00D81D34">
        <w:rPr>
          <w:rFonts w:ascii="Arial Narrow" w:hAnsi="Arial Narrow"/>
        </w:rPr>
        <w:t>poslove</w:t>
      </w:r>
      <w:proofErr w:type="spellEnd"/>
      <w:r w:rsidRPr="00D81D34">
        <w:rPr>
          <w:rFonts w:ascii="Arial Narrow" w:hAnsi="Arial Narrow"/>
        </w:rPr>
        <w:t xml:space="preserve"> </w:t>
      </w:r>
      <w:proofErr w:type="spellStart"/>
      <w:r w:rsidRPr="00D81D34">
        <w:rPr>
          <w:rFonts w:ascii="Arial Narrow" w:hAnsi="Arial Narrow"/>
        </w:rPr>
        <w:t>radnog</w:t>
      </w:r>
      <w:proofErr w:type="spellEnd"/>
      <w:r w:rsidRPr="00D81D34">
        <w:rPr>
          <w:rFonts w:ascii="Arial Narrow" w:hAnsi="Arial Narrow"/>
        </w:rPr>
        <w:t xml:space="preserve"> </w:t>
      </w:r>
      <w:proofErr w:type="spellStart"/>
      <w:r w:rsidRPr="00D81D34">
        <w:rPr>
          <w:rFonts w:ascii="Arial Narrow" w:hAnsi="Arial Narrow"/>
        </w:rPr>
        <w:t>mjesta</w:t>
      </w:r>
      <w:proofErr w:type="spellEnd"/>
      <w:r w:rsidRPr="00D81D34">
        <w:rPr>
          <w:rFonts w:ascii="Arial Narrow" w:hAnsi="Arial Narrow"/>
        </w:rPr>
        <w:t xml:space="preserve"> na </w:t>
      </w:r>
      <w:proofErr w:type="spellStart"/>
      <w:r w:rsidRPr="00D81D34">
        <w:rPr>
          <w:rFonts w:ascii="Arial Narrow" w:hAnsi="Arial Narrow"/>
        </w:rPr>
        <w:t>koje</w:t>
      </w:r>
      <w:proofErr w:type="spellEnd"/>
      <w:r w:rsidRPr="00D81D34">
        <w:rPr>
          <w:rFonts w:ascii="Arial Narrow" w:hAnsi="Arial Narrow"/>
        </w:rPr>
        <w:t xml:space="preserve"> je </w:t>
      </w:r>
      <w:proofErr w:type="spellStart"/>
      <w:r w:rsidRPr="00D81D34">
        <w:rPr>
          <w:rFonts w:ascii="Arial Narrow" w:hAnsi="Arial Narrow"/>
        </w:rPr>
        <w:t>raspoređen</w:t>
      </w:r>
      <w:proofErr w:type="spellEnd"/>
      <w:r w:rsidRPr="00D81D34">
        <w:rPr>
          <w:rFonts w:ascii="Arial Narrow" w:hAnsi="Arial Narrow"/>
        </w:rPr>
        <w:t xml:space="preserve"> </w:t>
      </w:r>
      <w:proofErr w:type="spellStart"/>
      <w:r w:rsidRPr="00D81D34">
        <w:rPr>
          <w:rFonts w:ascii="Arial Narrow" w:hAnsi="Arial Narrow"/>
        </w:rPr>
        <w:t>obavio</w:t>
      </w:r>
      <w:proofErr w:type="spellEnd"/>
      <w:r w:rsidRPr="00D81D34">
        <w:rPr>
          <w:rFonts w:ascii="Arial Narrow" w:hAnsi="Arial Narrow"/>
        </w:rPr>
        <w:t xml:space="preserve"> je u </w:t>
      </w:r>
      <w:proofErr w:type="spellStart"/>
      <w:r w:rsidRPr="00D81D34">
        <w:rPr>
          <w:rFonts w:ascii="Arial Narrow" w:hAnsi="Arial Narrow"/>
        </w:rPr>
        <w:t>najvećem</w:t>
      </w:r>
      <w:proofErr w:type="spellEnd"/>
      <w:r w:rsidRPr="00D81D34">
        <w:rPr>
          <w:rFonts w:ascii="Arial Narrow" w:hAnsi="Arial Narrow"/>
        </w:rPr>
        <w:t xml:space="preserve"> </w:t>
      </w:r>
      <w:proofErr w:type="spellStart"/>
      <w:r w:rsidRPr="00D81D34">
        <w:rPr>
          <w:rFonts w:ascii="Arial Narrow" w:hAnsi="Arial Narrow"/>
        </w:rPr>
        <w:t>dijelu</w:t>
      </w:r>
      <w:proofErr w:type="spellEnd"/>
      <w:r w:rsidRPr="00D81D34">
        <w:rPr>
          <w:rFonts w:ascii="Arial Narrow" w:hAnsi="Arial Narrow"/>
        </w:rPr>
        <w:t xml:space="preserve"> i to u </w:t>
      </w:r>
      <w:proofErr w:type="spellStart"/>
      <w:r w:rsidRPr="00D81D34">
        <w:rPr>
          <w:rFonts w:ascii="Arial Narrow" w:hAnsi="Arial Narrow"/>
        </w:rPr>
        <w:t>zadanim</w:t>
      </w:r>
      <w:proofErr w:type="spellEnd"/>
      <w:r w:rsidRPr="00D81D34">
        <w:rPr>
          <w:rFonts w:ascii="Arial Narrow" w:hAnsi="Arial Narrow"/>
          <w:spacing w:val="-1"/>
        </w:rPr>
        <w:t xml:space="preserve"> </w:t>
      </w:r>
      <w:proofErr w:type="spellStart"/>
      <w:r w:rsidRPr="00D81D34">
        <w:rPr>
          <w:rFonts w:ascii="Arial Narrow" w:hAnsi="Arial Narrow"/>
        </w:rPr>
        <w:t>rokovima</w:t>
      </w:r>
      <w:proofErr w:type="spellEnd"/>
      <w:r w:rsidRPr="00D81D34">
        <w:rPr>
          <w:rFonts w:ascii="Arial Narrow" w:hAnsi="Arial Narrow"/>
        </w:rPr>
        <w:t>;</w:t>
      </w:r>
    </w:p>
    <w:p w14:paraId="7F77CA31" w14:textId="77777777" w:rsidR="00460612" w:rsidRPr="00D81D34" w:rsidRDefault="00460612" w:rsidP="00460612">
      <w:pPr>
        <w:pStyle w:val="Odlomakpopisa"/>
        <w:numPr>
          <w:ilvl w:val="1"/>
          <w:numId w:val="165"/>
        </w:numPr>
        <w:tabs>
          <w:tab w:val="left" w:pos="1189"/>
        </w:tabs>
        <w:ind w:right="231" w:firstLine="528"/>
        <w:jc w:val="left"/>
        <w:rPr>
          <w:rFonts w:ascii="Arial Narrow" w:hAnsi="Arial Narrow"/>
        </w:rPr>
      </w:pPr>
      <w:proofErr w:type="spellStart"/>
      <w:r w:rsidRPr="00D81D34">
        <w:rPr>
          <w:rFonts w:ascii="Arial Narrow" w:hAnsi="Arial Narrow"/>
        </w:rPr>
        <w:t>poslove</w:t>
      </w:r>
      <w:proofErr w:type="spellEnd"/>
      <w:r w:rsidRPr="00D81D34">
        <w:rPr>
          <w:rFonts w:ascii="Arial Narrow" w:hAnsi="Arial Narrow"/>
        </w:rPr>
        <w:t xml:space="preserve"> </w:t>
      </w:r>
      <w:proofErr w:type="spellStart"/>
      <w:r w:rsidRPr="00D81D34">
        <w:rPr>
          <w:rFonts w:ascii="Arial Narrow" w:hAnsi="Arial Narrow"/>
        </w:rPr>
        <w:t>radnog</w:t>
      </w:r>
      <w:proofErr w:type="spellEnd"/>
      <w:r w:rsidRPr="00D81D34">
        <w:rPr>
          <w:rFonts w:ascii="Arial Narrow" w:hAnsi="Arial Narrow"/>
        </w:rPr>
        <w:t xml:space="preserve"> </w:t>
      </w:r>
      <w:proofErr w:type="spellStart"/>
      <w:r w:rsidRPr="00D81D34">
        <w:rPr>
          <w:rFonts w:ascii="Arial Narrow" w:hAnsi="Arial Narrow"/>
        </w:rPr>
        <w:t>mjesta</w:t>
      </w:r>
      <w:proofErr w:type="spellEnd"/>
      <w:r w:rsidRPr="00D81D34">
        <w:rPr>
          <w:rFonts w:ascii="Arial Narrow" w:hAnsi="Arial Narrow"/>
        </w:rPr>
        <w:t xml:space="preserve"> na </w:t>
      </w:r>
      <w:proofErr w:type="spellStart"/>
      <w:r w:rsidRPr="00D81D34">
        <w:rPr>
          <w:rFonts w:ascii="Arial Narrow" w:hAnsi="Arial Narrow"/>
        </w:rPr>
        <w:t>koje</w:t>
      </w:r>
      <w:proofErr w:type="spellEnd"/>
      <w:r w:rsidRPr="00D81D34">
        <w:rPr>
          <w:rFonts w:ascii="Arial Narrow" w:hAnsi="Arial Narrow"/>
        </w:rPr>
        <w:t xml:space="preserve"> je </w:t>
      </w:r>
      <w:proofErr w:type="spellStart"/>
      <w:r w:rsidRPr="00D81D34">
        <w:rPr>
          <w:rFonts w:ascii="Arial Narrow" w:hAnsi="Arial Narrow"/>
        </w:rPr>
        <w:t>raspoređen</w:t>
      </w:r>
      <w:proofErr w:type="spellEnd"/>
      <w:r w:rsidRPr="00D81D34">
        <w:rPr>
          <w:rFonts w:ascii="Arial Narrow" w:hAnsi="Arial Narrow"/>
        </w:rPr>
        <w:t xml:space="preserve"> </w:t>
      </w:r>
      <w:proofErr w:type="spellStart"/>
      <w:r w:rsidRPr="00D81D34">
        <w:rPr>
          <w:rFonts w:ascii="Arial Narrow" w:hAnsi="Arial Narrow"/>
        </w:rPr>
        <w:t>pretežito</w:t>
      </w:r>
      <w:proofErr w:type="spellEnd"/>
      <w:r w:rsidRPr="00D81D34">
        <w:rPr>
          <w:rFonts w:ascii="Arial Narrow" w:hAnsi="Arial Narrow"/>
        </w:rPr>
        <w:t xml:space="preserve"> je </w:t>
      </w:r>
      <w:proofErr w:type="spellStart"/>
      <w:r w:rsidRPr="00D81D34">
        <w:rPr>
          <w:rFonts w:ascii="Arial Narrow" w:hAnsi="Arial Narrow"/>
        </w:rPr>
        <w:t>obavio</w:t>
      </w:r>
      <w:proofErr w:type="spellEnd"/>
      <w:r w:rsidRPr="00D81D34">
        <w:rPr>
          <w:rFonts w:ascii="Arial Narrow" w:hAnsi="Arial Narrow"/>
        </w:rPr>
        <w:t xml:space="preserve"> i to </w:t>
      </w:r>
      <w:proofErr w:type="spellStart"/>
      <w:r w:rsidRPr="00D81D34">
        <w:rPr>
          <w:rFonts w:ascii="Arial Narrow" w:hAnsi="Arial Narrow"/>
        </w:rPr>
        <w:t>pretežito</w:t>
      </w:r>
      <w:proofErr w:type="spellEnd"/>
      <w:r w:rsidRPr="00D81D34">
        <w:rPr>
          <w:rFonts w:ascii="Arial Narrow" w:hAnsi="Arial Narrow"/>
        </w:rPr>
        <w:t xml:space="preserve"> u </w:t>
      </w:r>
      <w:proofErr w:type="spellStart"/>
      <w:r w:rsidRPr="00D81D34">
        <w:rPr>
          <w:rFonts w:ascii="Arial Narrow" w:hAnsi="Arial Narrow"/>
        </w:rPr>
        <w:t>zadanim</w:t>
      </w:r>
      <w:proofErr w:type="spellEnd"/>
      <w:r w:rsidRPr="00D81D34">
        <w:rPr>
          <w:rFonts w:ascii="Arial Narrow" w:hAnsi="Arial Narrow"/>
          <w:spacing w:val="-1"/>
        </w:rPr>
        <w:t xml:space="preserve"> </w:t>
      </w:r>
      <w:proofErr w:type="spellStart"/>
      <w:r w:rsidRPr="00D81D34">
        <w:rPr>
          <w:rFonts w:ascii="Arial Narrow" w:hAnsi="Arial Narrow"/>
        </w:rPr>
        <w:t>rokovima</w:t>
      </w:r>
      <w:proofErr w:type="spellEnd"/>
      <w:r w:rsidRPr="00D81D34">
        <w:rPr>
          <w:rFonts w:ascii="Arial Narrow" w:hAnsi="Arial Narrow"/>
        </w:rPr>
        <w:t>;</w:t>
      </w:r>
    </w:p>
    <w:p w14:paraId="3194A6D3" w14:textId="77777777" w:rsidR="00460612" w:rsidRPr="00D81D34" w:rsidRDefault="00460612" w:rsidP="00460612">
      <w:pPr>
        <w:pStyle w:val="Odlomakpopisa"/>
        <w:numPr>
          <w:ilvl w:val="1"/>
          <w:numId w:val="165"/>
        </w:numPr>
        <w:tabs>
          <w:tab w:val="left" w:pos="1258"/>
        </w:tabs>
        <w:ind w:right="238" w:firstLine="528"/>
        <w:jc w:val="left"/>
        <w:rPr>
          <w:rFonts w:ascii="Arial Narrow" w:hAnsi="Arial Narrow"/>
        </w:rPr>
      </w:pPr>
      <w:proofErr w:type="spellStart"/>
      <w:r w:rsidRPr="00D81D34">
        <w:rPr>
          <w:rFonts w:ascii="Arial Narrow" w:hAnsi="Arial Narrow"/>
        </w:rPr>
        <w:t>poslove</w:t>
      </w:r>
      <w:proofErr w:type="spellEnd"/>
      <w:r w:rsidRPr="00D81D34">
        <w:rPr>
          <w:rFonts w:ascii="Arial Narrow" w:hAnsi="Arial Narrow"/>
        </w:rPr>
        <w:t xml:space="preserve"> </w:t>
      </w:r>
      <w:proofErr w:type="spellStart"/>
      <w:r w:rsidRPr="00D81D34">
        <w:rPr>
          <w:rFonts w:ascii="Arial Narrow" w:hAnsi="Arial Narrow"/>
        </w:rPr>
        <w:t>radnog</w:t>
      </w:r>
      <w:proofErr w:type="spellEnd"/>
      <w:r w:rsidRPr="00D81D34">
        <w:rPr>
          <w:rFonts w:ascii="Arial Narrow" w:hAnsi="Arial Narrow"/>
        </w:rPr>
        <w:t xml:space="preserve"> </w:t>
      </w:r>
      <w:proofErr w:type="spellStart"/>
      <w:r w:rsidRPr="00D81D34">
        <w:rPr>
          <w:rFonts w:ascii="Arial Narrow" w:hAnsi="Arial Narrow"/>
        </w:rPr>
        <w:t>mjesta</w:t>
      </w:r>
      <w:proofErr w:type="spellEnd"/>
      <w:r w:rsidRPr="00D81D34">
        <w:rPr>
          <w:rFonts w:ascii="Arial Narrow" w:hAnsi="Arial Narrow"/>
        </w:rPr>
        <w:t xml:space="preserve"> na </w:t>
      </w:r>
      <w:proofErr w:type="spellStart"/>
      <w:r w:rsidRPr="00D81D34">
        <w:rPr>
          <w:rFonts w:ascii="Arial Narrow" w:hAnsi="Arial Narrow"/>
        </w:rPr>
        <w:t>koje</w:t>
      </w:r>
      <w:proofErr w:type="spellEnd"/>
      <w:r w:rsidRPr="00D81D34">
        <w:rPr>
          <w:rFonts w:ascii="Arial Narrow" w:hAnsi="Arial Narrow"/>
        </w:rPr>
        <w:t xml:space="preserve"> je </w:t>
      </w:r>
      <w:proofErr w:type="spellStart"/>
      <w:r w:rsidRPr="00D81D34">
        <w:rPr>
          <w:rFonts w:ascii="Arial Narrow" w:hAnsi="Arial Narrow"/>
        </w:rPr>
        <w:t>raspoređen</w:t>
      </w:r>
      <w:proofErr w:type="spellEnd"/>
      <w:r w:rsidRPr="00D81D34">
        <w:rPr>
          <w:rFonts w:ascii="Arial Narrow" w:hAnsi="Arial Narrow"/>
        </w:rPr>
        <w:t xml:space="preserve"> </w:t>
      </w:r>
      <w:proofErr w:type="spellStart"/>
      <w:r w:rsidRPr="00D81D34">
        <w:rPr>
          <w:rFonts w:ascii="Arial Narrow" w:hAnsi="Arial Narrow"/>
        </w:rPr>
        <w:t>obavio</w:t>
      </w:r>
      <w:proofErr w:type="spellEnd"/>
      <w:r w:rsidRPr="00D81D34">
        <w:rPr>
          <w:rFonts w:ascii="Arial Narrow" w:hAnsi="Arial Narrow"/>
        </w:rPr>
        <w:t xml:space="preserve"> je u </w:t>
      </w:r>
      <w:proofErr w:type="spellStart"/>
      <w:r w:rsidRPr="00D81D34">
        <w:rPr>
          <w:rFonts w:ascii="Arial Narrow" w:hAnsi="Arial Narrow"/>
        </w:rPr>
        <w:t>manjem</w:t>
      </w:r>
      <w:proofErr w:type="spellEnd"/>
      <w:r w:rsidRPr="00D81D34">
        <w:rPr>
          <w:rFonts w:ascii="Arial Narrow" w:hAnsi="Arial Narrow"/>
        </w:rPr>
        <w:t xml:space="preserve"> </w:t>
      </w:r>
      <w:proofErr w:type="spellStart"/>
      <w:r w:rsidRPr="00D81D34">
        <w:rPr>
          <w:rFonts w:ascii="Arial Narrow" w:hAnsi="Arial Narrow"/>
        </w:rPr>
        <w:t>dijelu</w:t>
      </w:r>
      <w:proofErr w:type="spellEnd"/>
      <w:r w:rsidRPr="00D81D34">
        <w:rPr>
          <w:rFonts w:ascii="Arial Narrow" w:hAnsi="Arial Narrow"/>
        </w:rPr>
        <w:t xml:space="preserve">, </w:t>
      </w:r>
      <w:proofErr w:type="spellStart"/>
      <w:r w:rsidRPr="00D81D34">
        <w:rPr>
          <w:rFonts w:ascii="Arial Narrow" w:hAnsi="Arial Narrow"/>
        </w:rPr>
        <w:t>ali</w:t>
      </w:r>
      <w:proofErr w:type="spellEnd"/>
      <w:r w:rsidRPr="00D81D34">
        <w:rPr>
          <w:rFonts w:ascii="Arial Narrow" w:hAnsi="Arial Narrow"/>
        </w:rPr>
        <w:t xml:space="preserve"> </w:t>
      </w:r>
      <w:proofErr w:type="spellStart"/>
      <w:r w:rsidRPr="00D81D34">
        <w:rPr>
          <w:rFonts w:ascii="Arial Narrow" w:hAnsi="Arial Narrow"/>
        </w:rPr>
        <w:t>ponekad</w:t>
      </w:r>
      <w:proofErr w:type="spellEnd"/>
      <w:r w:rsidRPr="00D81D34">
        <w:rPr>
          <w:rFonts w:ascii="Arial Narrow" w:hAnsi="Arial Narrow"/>
        </w:rPr>
        <w:t xml:space="preserve"> </w:t>
      </w:r>
      <w:proofErr w:type="spellStart"/>
      <w:r w:rsidRPr="00D81D34">
        <w:rPr>
          <w:rFonts w:ascii="Arial Narrow" w:hAnsi="Arial Narrow"/>
        </w:rPr>
        <w:t>izvan</w:t>
      </w:r>
      <w:proofErr w:type="spellEnd"/>
      <w:r w:rsidRPr="00D81D34">
        <w:rPr>
          <w:rFonts w:ascii="Arial Narrow" w:hAnsi="Arial Narrow"/>
        </w:rPr>
        <w:t xml:space="preserve"> </w:t>
      </w:r>
      <w:proofErr w:type="spellStart"/>
      <w:r w:rsidRPr="00D81D34">
        <w:rPr>
          <w:rFonts w:ascii="Arial Narrow" w:hAnsi="Arial Narrow"/>
        </w:rPr>
        <w:t>zadanih</w:t>
      </w:r>
      <w:proofErr w:type="spellEnd"/>
      <w:r w:rsidRPr="00D81D34">
        <w:rPr>
          <w:rFonts w:ascii="Arial Narrow" w:hAnsi="Arial Narrow"/>
        </w:rPr>
        <w:t xml:space="preserve"> </w:t>
      </w:r>
      <w:proofErr w:type="spellStart"/>
      <w:r w:rsidRPr="00D81D34">
        <w:rPr>
          <w:rFonts w:ascii="Arial Narrow" w:hAnsi="Arial Narrow"/>
        </w:rPr>
        <w:t>rokova</w:t>
      </w:r>
      <w:proofErr w:type="spellEnd"/>
      <w:r w:rsidRPr="00D81D34">
        <w:rPr>
          <w:rFonts w:ascii="Arial Narrow" w:hAnsi="Arial Narrow"/>
        </w:rPr>
        <w:t>;</w:t>
      </w:r>
    </w:p>
    <w:p w14:paraId="2ED0AB38" w14:textId="77777777" w:rsidR="00460612" w:rsidRPr="00D81D34" w:rsidRDefault="00460612" w:rsidP="00460612">
      <w:pPr>
        <w:pStyle w:val="Odlomakpopisa"/>
        <w:numPr>
          <w:ilvl w:val="1"/>
          <w:numId w:val="165"/>
        </w:numPr>
        <w:tabs>
          <w:tab w:val="left" w:pos="1218"/>
        </w:tabs>
        <w:spacing w:before="1"/>
        <w:ind w:right="241" w:firstLine="528"/>
        <w:jc w:val="left"/>
        <w:rPr>
          <w:rFonts w:ascii="Arial Narrow" w:hAnsi="Arial Narrow"/>
        </w:rPr>
      </w:pPr>
      <w:proofErr w:type="spellStart"/>
      <w:r w:rsidRPr="00D81D34">
        <w:rPr>
          <w:rFonts w:ascii="Arial Narrow" w:hAnsi="Arial Narrow"/>
        </w:rPr>
        <w:t>obavio</w:t>
      </w:r>
      <w:proofErr w:type="spellEnd"/>
      <w:r w:rsidRPr="00D81D34">
        <w:rPr>
          <w:rFonts w:ascii="Arial Narrow" w:hAnsi="Arial Narrow"/>
        </w:rPr>
        <w:t xml:space="preserve"> je </w:t>
      </w:r>
      <w:proofErr w:type="spellStart"/>
      <w:r w:rsidRPr="00D81D34">
        <w:rPr>
          <w:rFonts w:ascii="Arial Narrow" w:hAnsi="Arial Narrow"/>
        </w:rPr>
        <w:t>izrazito</w:t>
      </w:r>
      <w:proofErr w:type="spellEnd"/>
      <w:r w:rsidRPr="00D81D34">
        <w:rPr>
          <w:rFonts w:ascii="Arial Narrow" w:hAnsi="Arial Narrow"/>
        </w:rPr>
        <w:t xml:space="preserve"> </w:t>
      </w:r>
      <w:proofErr w:type="spellStart"/>
      <w:r w:rsidRPr="00D81D34">
        <w:rPr>
          <w:rFonts w:ascii="Arial Narrow" w:hAnsi="Arial Narrow"/>
        </w:rPr>
        <w:t>mali</w:t>
      </w:r>
      <w:proofErr w:type="spellEnd"/>
      <w:r w:rsidRPr="00D81D34">
        <w:rPr>
          <w:rFonts w:ascii="Arial Narrow" w:hAnsi="Arial Narrow"/>
        </w:rPr>
        <w:t xml:space="preserve"> </w:t>
      </w:r>
      <w:proofErr w:type="spellStart"/>
      <w:r w:rsidRPr="00D81D34">
        <w:rPr>
          <w:rFonts w:ascii="Arial Narrow" w:hAnsi="Arial Narrow"/>
        </w:rPr>
        <w:t>dio</w:t>
      </w:r>
      <w:proofErr w:type="spellEnd"/>
      <w:r w:rsidRPr="00D81D34">
        <w:rPr>
          <w:rFonts w:ascii="Arial Narrow" w:hAnsi="Arial Narrow"/>
        </w:rPr>
        <w:t xml:space="preserve"> </w:t>
      </w:r>
      <w:proofErr w:type="spellStart"/>
      <w:r w:rsidRPr="00D81D34">
        <w:rPr>
          <w:rFonts w:ascii="Arial Narrow" w:hAnsi="Arial Narrow"/>
        </w:rPr>
        <w:t>poslova</w:t>
      </w:r>
      <w:proofErr w:type="spellEnd"/>
      <w:r w:rsidRPr="00D81D34">
        <w:rPr>
          <w:rFonts w:ascii="Arial Narrow" w:hAnsi="Arial Narrow"/>
        </w:rPr>
        <w:t xml:space="preserve"> </w:t>
      </w:r>
      <w:proofErr w:type="spellStart"/>
      <w:r w:rsidRPr="00D81D34">
        <w:rPr>
          <w:rFonts w:ascii="Arial Narrow" w:hAnsi="Arial Narrow"/>
        </w:rPr>
        <w:t>radnog</w:t>
      </w:r>
      <w:proofErr w:type="spellEnd"/>
      <w:r w:rsidRPr="00D81D34">
        <w:rPr>
          <w:rFonts w:ascii="Arial Narrow" w:hAnsi="Arial Narrow"/>
        </w:rPr>
        <w:t xml:space="preserve"> </w:t>
      </w:r>
      <w:proofErr w:type="spellStart"/>
      <w:r w:rsidRPr="00D81D34">
        <w:rPr>
          <w:rFonts w:ascii="Arial Narrow" w:hAnsi="Arial Narrow"/>
        </w:rPr>
        <w:t>mjesta</w:t>
      </w:r>
      <w:proofErr w:type="spellEnd"/>
      <w:r w:rsidRPr="00D81D34">
        <w:rPr>
          <w:rFonts w:ascii="Arial Narrow" w:hAnsi="Arial Narrow"/>
        </w:rPr>
        <w:t xml:space="preserve"> na </w:t>
      </w:r>
      <w:proofErr w:type="spellStart"/>
      <w:r w:rsidRPr="00D81D34">
        <w:rPr>
          <w:rFonts w:ascii="Arial Narrow" w:hAnsi="Arial Narrow"/>
        </w:rPr>
        <w:t>koje</w:t>
      </w:r>
      <w:proofErr w:type="spellEnd"/>
      <w:r w:rsidRPr="00D81D34">
        <w:rPr>
          <w:rFonts w:ascii="Arial Narrow" w:hAnsi="Arial Narrow"/>
        </w:rPr>
        <w:t xml:space="preserve"> je </w:t>
      </w:r>
      <w:proofErr w:type="spellStart"/>
      <w:r w:rsidRPr="00D81D34">
        <w:rPr>
          <w:rFonts w:ascii="Arial Narrow" w:hAnsi="Arial Narrow"/>
        </w:rPr>
        <w:t>raspoređen</w:t>
      </w:r>
      <w:proofErr w:type="spellEnd"/>
      <w:r w:rsidRPr="00D81D34">
        <w:rPr>
          <w:rFonts w:ascii="Arial Narrow" w:hAnsi="Arial Narrow"/>
        </w:rPr>
        <w:t xml:space="preserve"> i to u </w:t>
      </w:r>
      <w:proofErr w:type="spellStart"/>
      <w:r w:rsidRPr="00D81D34">
        <w:rPr>
          <w:rFonts w:ascii="Arial Narrow" w:hAnsi="Arial Narrow"/>
        </w:rPr>
        <w:t>većem</w:t>
      </w:r>
      <w:proofErr w:type="spellEnd"/>
      <w:r w:rsidRPr="00D81D34">
        <w:rPr>
          <w:rFonts w:ascii="Arial Narrow" w:hAnsi="Arial Narrow"/>
        </w:rPr>
        <w:t xml:space="preserve"> </w:t>
      </w:r>
      <w:proofErr w:type="spellStart"/>
      <w:r w:rsidRPr="00D81D34">
        <w:rPr>
          <w:rFonts w:ascii="Arial Narrow" w:hAnsi="Arial Narrow"/>
        </w:rPr>
        <w:t>dijelu</w:t>
      </w:r>
      <w:proofErr w:type="spellEnd"/>
      <w:r w:rsidRPr="00D81D34">
        <w:rPr>
          <w:rFonts w:ascii="Arial Narrow" w:hAnsi="Arial Narrow"/>
        </w:rPr>
        <w:t xml:space="preserve"> </w:t>
      </w:r>
      <w:proofErr w:type="spellStart"/>
      <w:r w:rsidRPr="00D81D34">
        <w:rPr>
          <w:rFonts w:ascii="Arial Narrow" w:hAnsi="Arial Narrow"/>
        </w:rPr>
        <w:t>izvan</w:t>
      </w:r>
      <w:proofErr w:type="spellEnd"/>
      <w:r w:rsidRPr="00D81D34">
        <w:rPr>
          <w:rFonts w:ascii="Arial Narrow" w:hAnsi="Arial Narrow"/>
        </w:rPr>
        <w:t xml:space="preserve"> </w:t>
      </w:r>
      <w:proofErr w:type="spellStart"/>
      <w:r w:rsidRPr="00D81D34">
        <w:rPr>
          <w:rFonts w:ascii="Arial Narrow" w:hAnsi="Arial Narrow"/>
        </w:rPr>
        <w:t>zadanih</w:t>
      </w:r>
      <w:proofErr w:type="spellEnd"/>
      <w:r w:rsidRPr="00D81D34">
        <w:rPr>
          <w:rFonts w:ascii="Arial Narrow" w:hAnsi="Arial Narrow"/>
          <w:spacing w:val="-2"/>
        </w:rPr>
        <w:t xml:space="preserve"> </w:t>
      </w:r>
      <w:proofErr w:type="spellStart"/>
      <w:r w:rsidRPr="00D81D34">
        <w:rPr>
          <w:rFonts w:ascii="Arial Narrow" w:hAnsi="Arial Narrow"/>
        </w:rPr>
        <w:t>rokova</w:t>
      </w:r>
      <w:proofErr w:type="spellEnd"/>
      <w:r w:rsidRPr="00D81D34">
        <w:rPr>
          <w:rFonts w:ascii="Arial Narrow" w:hAnsi="Arial Narrow"/>
        </w:rPr>
        <w:t>.</w:t>
      </w:r>
    </w:p>
    <w:p w14:paraId="16455086" w14:textId="77777777" w:rsidR="00460612" w:rsidRPr="00D81D34" w:rsidRDefault="00460612" w:rsidP="00460612">
      <w:pPr>
        <w:pStyle w:val="Tijeloteksta"/>
        <w:spacing w:before="11"/>
        <w:rPr>
          <w:rFonts w:ascii="Arial Narrow" w:hAnsi="Arial Narrow"/>
        </w:rPr>
      </w:pPr>
    </w:p>
    <w:p w14:paraId="7C2EDB99" w14:textId="77777777" w:rsidR="00460612" w:rsidRPr="00D81D34" w:rsidRDefault="00460612" w:rsidP="00460612">
      <w:pPr>
        <w:pStyle w:val="Naslov1"/>
        <w:numPr>
          <w:ilvl w:val="0"/>
          <w:numId w:val="165"/>
        </w:numPr>
        <w:tabs>
          <w:tab w:val="left" w:pos="466"/>
        </w:tabs>
        <w:ind w:left="720" w:hanging="360"/>
        <w:rPr>
          <w:rFonts w:ascii="Arial Narrow" w:hAnsi="Arial Narrow"/>
          <w:sz w:val="22"/>
          <w:szCs w:val="22"/>
        </w:rPr>
      </w:pPr>
      <w:r w:rsidRPr="00D81D34">
        <w:rPr>
          <w:rFonts w:ascii="Arial Narrow" w:hAnsi="Arial Narrow"/>
          <w:sz w:val="22"/>
          <w:szCs w:val="22"/>
          <w:u w:val="single"/>
        </w:rPr>
        <w:t>Poštivanje radnog</w:t>
      </w:r>
      <w:r w:rsidRPr="00D81D34">
        <w:rPr>
          <w:rFonts w:ascii="Arial Narrow" w:hAnsi="Arial Narrow"/>
          <w:spacing w:val="-3"/>
          <w:sz w:val="22"/>
          <w:szCs w:val="22"/>
          <w:u w:val="single"/>
        </w:rPr>
        <w:t xml:space="preserve"> </w:t>
      </w:r>
      <w:r w:rsidRPr="00D81D34">
        <w:rPr>
          <w:rFonts w:ascii="Arial Narrow" w:hAnsi="Arial Narrow"/>
          <w:sz w:val="22"/>
          <w:szCs w:val="22"/>
          <w:u w:val="single"/>
        </w:rPr>
        <w:t>vremena</w:t>
      </w:r>
    </w:p>
    <w:p w14:paraId="2CAB8241" w14:textId="77777777" w:rsidR="00460612" w:rsidRPr="00D81D34" w:rsidRDefault="00460612" w:rsidP="00460612">
      <w:pPr>
        <w:pStyle w:val="Tijeloteksta"/>
        <w:spacing w:before="6"/>
        <w:rPr>
          <w:rFonts w:ascii="Arial Narrow" w:hAnsi="Arial Narrow"/>
          <w:b/>
        </w:rPr>
      </w:pPr>
    </w:p>
    <w:p w14:paraId="4AB0D340" w14:textId="77777777" w:rsidR="00460612" w:rsidRPr="00D81D34" w:rsidRDefault="00460612" w:rsidP="00460612">
      <w:pPr>
        <w:pStyle w:val="Odlomakpopisa"/>
        <w:numPr>
          <w:ilvl w:val="1"/>
          <w:numId w:val="165"/>
        </w:numPr>
        <w:tabs>
          <w:tab w:val="left" w:pos="1258"/>
        </w:tabs>
        <w:spacing w:before="101"/>
        <w:ind w:right="241" w:firstLine="528"/>
        <w:rPr>
          <w:rFonts w:ascii="Arial Narrow" w:hAnsi="Arial Narrow"/>
        </w:rPr>
      </w:pPr>
      <w:proofErr w:type="spellStart"/>
      <w:r w:rsidRPr="00D81D34">
        <w:rPr>
          <w:rFonts w:ascii="Arial Narrow" w:hAnsi="Arial Narrow"/>
        </w:rPr>
        <w:t>uvijek</w:t>
      </w:r>
      <w:proofErr w:type="spellEnd"/>
      <w:r w:rsidRPr="00D81D34">
        <w:rPr>
          <w:rFonts w:ascii="Arial Narrow" w:hAnsi="Arial Narrow"/>
        </w:rPr>
        <w:t xml:space="preserve"> na </w:t>
      </w:r>
      <w:proofErr w:type="spellStart"/>
      <w:r w:rsidRPr="00D81D34">
        <w:rPr>
          <w:rFonts w:ascii="Arial Narrow" w:hAnsi="Arial Narrow"/>
        </w:rPr>
        <w:t>vrijeme</w:t>
      </w:r>
      <w:proofErr w:type="spellEnd"/>
      <w:r w:rsidRPr="00D81D34">
        <w:rPr>
          <w:rFonts w:ascii="Arial Narrow" w:hAnsi="Arial Narrow"/>
        </w:rPr>
        <w:t xml:space="preserve"> </w:t>
      </w:r>
      <w:proofErr w:type="spellStart"/>
      <w:r w:rsidRPr="00D81D34">
        <w:rPr>
          <w:rFonts w:ascii="Arial Narrow" w:hAnsi="Arial Narrow"/>
        </w:rPr>
        <w:t>dolazi</w:t>
      </w:r>
      <w:proofErr w:type="spellEnd"/>
      <w:r w:rsidRPr="00D81D34">
        <w:rPr>
          <w:rFonts w:ascii="Arial Narrow" w:hAnsi="Arial Narrow"/>
        </w:rPr>
        <w:t xml:space="preserve"> na </w:t>
      </w:r>
      <w:proofErr w:type="spellStart"/>
      <w:r w:rsidRPr="00D81D34">
        <w:rPr>
          <w:rFonts w:ascii="Arial Narrow" w:hAnsi="Arial Narrow"/>
        </w:rPr>
        <w:t>posao</w:t>
      </w:r>
      <w:proofErr w:type="spellEnd"/>
      <w:r w:rsidRPr="00D81D34">
        <w:rPr>
          <w:rFonts w:ascii="Arial Narrow" w:hAnsi="Arial Narrow"/>
        </w:rPr>
        <w:t xml:space="preserve">, ne </w:t>
      </w:r>
      <w:proofErr w:type="spellStart"/>
      <w:r w:rsidRPr="00D81D34">
        <w:rPr>
          <w:rFonts w:ascii="Arial Narrow" w:hAnsi="Arial Narrow"/>
        </w:rPr>
        <w:t>odlazi</w:t>
      </w:r>
      <w:proofErr w:type="spellEnd"/>
      <w:r w:rsidRPr="00D81D34">
        <w:rPr>
          <w:rFonts w:ascii="Arial Narrow" w:hAnsi="Arial Narrow"/>
        </w:rPr>
        <w:t xml:space="preserve"> </w:t>
      </w:r>
      <w:proofErr w:type="spellStart"/>
      <w:r w:rsidRPr="00D81D34">
        <w:rPr>
          <w:rFonts w:ascii="Arial Narrow" w:hAnsi="Arial Narrow"/>
        </w:rPr>
        <w:t>ranije</w:t>
      </w:r>
      <w:proofErr w:type="spellEnd"/>
      <w:r w:rsidRPr="00D81D34">
        <w:rPr>
          <w:rFonts w:ascii="Arial Narrow" w:hAnsi="Arial Narrow"/>
        </w:rPr>
        <w:t xml:space="preserve"> s </w:t>
      </w:r>
      <w:proofErr w:type="spellStart"/>
      <w:r w:rsidRPr="00D81D34">
        <w:rPr>
          <w:rFonts w:ascii="Arial Narrow" w:hAnsi="Arial Narrow"/>
        </w:rPr>
        <w:t>posla</w:t>
      </w:r>
      <w:proofErr w:type="spellEnd"/>
      <w:r w:rsidRPr="00D81D34">
        <w:rPr>
          <w:rFonts w:ascii="Arial Narrow" w:hAnsi="Arial Narrow"/>
        </w:rPr>
        <w:t xml:space="preserve"> bez </w:t>
      </w:r>
      <w:proofErr w:type="spellStart"/>
      <w:r w:rsidRPr="00D81D34">
        <w:rPr>
          <w:rFonts w:ascii="Arial Narrow" w:hAnsi="Arial Narrow"/>
        </w:rPr>
        <w:t>odobrenja</w:t>
      </w:r>
      <w:proofErr w:type="spellEnd"/>
      <w:r w:rsidRPr="00D81D34">
        <w:rPr>
          <w:rFonts w:ascii="Arial Narrow" w:hAnsi="Arial Narrow"/>
        </w:rPr>
        <w:t xml:space="preserve"> </w:t>
      </w:r>
      <w:proofErr w:type="spellStart"/>
      <w:r w:rsidRPr="00D81D34">
        <w:rPr>
          <w:rFonts w:ascii="Arial Narrow" w:hAnsi="Arial Narrow"/>
        </w:rPr>
        <w:t>nadređenog</w:t>
      </w:r>
      <w:proofErr w:type="spellEnd"/>
      <w:r w:rsidRPr="00D81D34">
        <w:rPr>
          <w:rFonts w:ascii="Arial Narrow" w:hAnsi="Arial Narrow"/>
        </w:rPr>
        <w:t xml:space="preserve"> </w:t>
      </w:r>
      <w:proofErr w:type="spellStart"/>
      <w:r w:rsidRPr="00D81D34">
        <w:rPr>
          <w:rFonts w:ascii="Arial Narrow" w:hAnsi="Arial Narrow"/>
        </w:rPr>
        <w:t>rukovoditelja</w:t>
      </w:r>
      <w:proofErr w:type="spellEnd"/>
      <w:r w:rsidRPr="00D81D34">
        <w:rPr>
          <w:rFonts w:ascii="Arial Narrow" w:hAnsi="Arial Narrow"/>
        </w:rPr>
        <w:t xml:space="preserve">, ne </w:t>
      </w:r>
      <w:proofErr w:type="spellStart"/>
      <w:r w:rsidRPr="00D81D34">
        <w:rPr>
          <w:rFonts w:ascii="Arial Narrow" w:hAnsi="Arial Narrow"/>
        </w:rPr>
        <w:t>udaljava</w:t>
      </w:r>
      <w:proofErr w:type="spellEnd"/>
      <w:r w:rsidRPr="00D81D34">
        <w:rPr>
          <w:rFonts w:ascii="Arial Narrow" w:hAnsi="Arial Narrow"/>
        </w:rPr>
        <w:t xml:space="preserve"> se </w:t>
      </w:r>
      <w:proofErr w:type="spellStart"/>
      <w:r w:rsidRPr="00D81D34">
        <w:rPr>
          <w:rFonts w:ascii="Arial Narrow" w:hAnsi="Arial Narrow"/>
        </w:rPr>
        <w:t>nepotrebno</w:t>
      </w:r>
      <w:proofErr w:type="spellEnd"/>
      <w:r w:rsidRPr="00D81D34">
        <w:rPr>
          <w:rFonts w:ascii="Arial Narrow" w:hAnsi="Arial Narrow"/>
        </w:rPr>
        <w:t xml:space="preserve"> </w:t>
      </w:r>
      <w:proofErr w:type="spellStart"/>
      <w:r w:rsidRPr="00D81D34">
        <w:rPr>
          <w:rFonts w:ascii="Arial Narrow" w:hAnsi="Arial Narrow"/>
        </w:rPr>
        <w:t>iz</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rPr>
        <w:t xml:space="preserve"> </w:t>
      </w:r>
      <w:proofErr w:type="spellStart"/>
      <w:r w:rsidRPr="00D81D34">
        <w:rPr>
          <w:rFonts w:ascii="Arial Narrow" w:hAnsi="Arial Narrow"/>
        </w:rPr>
        <w:t>prostorija</w:t>
      </w:r>
      <w:proofErr w:type="spellEnd"/>
      <w:r w:rsidRPr="00D81D34">
        <w:rPr>
          <w:rFonts w:ascii="Arial Narrow" w:hAnsi="Arial Narrow"/>
        </w:rPr>
        <w:t xml:space="preserve">, </w:t>
      </w:r>
      <w:proofErr w:type="spellStart"/>
      <w:r w:rsidRPr="00D81D34">
        <w:rPr>
          <w:rFonts w:ascii="Arial Narrow" w:hAnsi="Arial Narrow"/>
        </w:rPr>
        <w:t>uvijek</w:t>
      </w:r>
      <w:proofErr w:type="spellEnd"/>
      <w:r w:rsidRPr="00D81D34">
        <w:rPr>
          <w:rFonts w:ascii="Arial Narrow" w:hAnsi="Arial Narrow"/>
        </w:rPr>
        <w:t xml:space="preserve"> </w:t>
      </w:r>
      <w:proofErr w:type="spellStart"/>
      <w:r w:rsidRPr="00D81D34">
        <w:rPr>
          <w:rFonts w:ascii="Arial Narrow" w:hAnsi="Arial Narrow"/>
        </w:rPr>
        <w:t>kada</w:t>
      </w:r>
      <w:proofErr w:type="spellEnd"/>
      <w:r w:rsidRPr="00D81D34">
        <w:rPr>
          <w:rFonts w:ascii="Arial Narrow" w:hAnsi="Arial Narrow"/>
        </w:rPr>
        <w:t xml:space="preserve"> </w:t>
      </w:r>
      <w:proofErr w:type="spellStart"/>
      <w:r w:rsidRPr="00D81D34">
        <w:rPr>
          <w:rFonts w:ascii="Arial Narrow" w:hAnsi="Arial Narrow"/>
        </w:rPr>
        <w:t>potreba</w:t>
      </w:r>
      <w:proofErr w:type="spellEnd"/>
      <w:r w:rsidRPr="00D81D34">
        <w:rPr>
          <w:rFonts w:ascii="Arial Narrow" w:hAnsi="Arial Narrow"/>
        </w:rPr>
        <w:t xml:space="preserve"> </w:t>
      </w:r>
      <w:proofErr w:type="spellStart"/>
      <w:r w:rsidRPr="00D81D34">
        <w:rPr>
          <w:rFonts w:ascii="Arial Narrow" w:hAnsi="Arial Narrow"/>
        </w:rPr>
        <w:t>posla</w:t>
      </w:r>
      <w:proofErr w:type="spellEnd"/>
      <w:r w:rsidRPr="00D81D34">
        <w:rPr>
          <w:rFonts w:ascii="Arial Narrow" w:hAnsi="Arial Narrow"/>
        </w:rPr>
        <w:t xml:space="preserve"> to </w:t>
      </w:r>
      <w:proofErr w:type="spellStart"/>
      <w:r w:rsidRPr="00D81D34">
        <w:rPr>
          <w:rFonts w:ascii="Arial Narrow" w:hAnsi="Arial Narrow"/>
        </w:rPr>
        <w:t>zahtijeva</w:t>
      </w:r>
      <w:proofErr w:type="spellEnd"/>
      <w:r w:rsidRPr="00D81D34">
        <w:rPr>
          <w:rFonts w:ascii="Arial Narrow" w:hAnsi="Arial Narrow"/>
        </w:rPr>
        <w:t xml:space="preserve">, </w:t>
      </w:r>
      <w:proofErr w:type="spellStart"/>
      <w:r w:rsidRPr="00D81D34">
        <w:rPr>
          <w:rFonts w:ascii="Arial Narrow" w:hAnsi="Arial Narrow"/>
        </w:rPr>
        <w:t>ostaje</w:t>
      </w:r>
      <w:proofErr w:type="spellEnd"/>
      <w:r w:rsidRPr="00D81D34">
        <w:rPr>
          <w:rFonts w:ascii="Arial Narrow" w:hAnsi="Arial Narrow"/>
        </w:rPr>
        <w:t xml:space="preserve"> </w:t>
      </w:r>
      <w:proofErr w:type="spellStart"/>
      <w:r w:rsidRPr="00D81D34">
        <w:rPr>
          <w:rFonts w:ascii="Arial Narrow" w:hAnsi="Arial Narrow"/>
        </w:rPr>
        <w:t>raditi</w:t>
      </w:r>
      <w:proofErr w:type="spellEnd"/>
      <w:r w:rsidRPr="00D81D34">
        <w:rPr>
          <w:rFonts w:ascii="Arial Narrow" w:hAnsi="Arial Narrow"/>
        </w:rPr>
        <w:t xml:space="preserve"> i </w:t>
      </w:r>
      <w:proofErr w:type="spellStart"/>
      <w:r w:rsidRPr="00D81D34">
        <w:rPr>
          <w:rFonts w:ascii="Arial Narrow" w:hAnsi="Arial Narrow"/>
        </w:rPr>
        <w:t>nakon</w:t>
      </w:r>
      <w:proofErr w:type="spellEnd"/>
      <w:r w:rsidRPr="00D81D34">
        <w:rPr>
          <w:rFonts w:ascii="Arial Narrow" w:hAnsi="Arial Narrow"/>
        </w:rPr>
        <w:t xml:space="preserve"> </w:t>
      </w:r>
      <w:proofErr w:type="spellStart"/>
      <w:r w:rsidRPr="00D81D34">
        <w:rPr>
          <w:rFonts w:ascii="Arial Narrow" w:hAnsi="Arial Narrow"/>
        </w:rPr>
        <w:t>isteka</w:t>
      </w:r>
      <w:proofErr w:type="spellEnd"/>
      <w:r w:rsidRPr="00D81D34">
        <w:rPr>
          <w:rFonts w:ascii="Arial Narrow" w:hAnsi="Arial Narrow"/>
        </w:rPr>
        <w:t xml:space="preserve"> </w:t>
      </w:r>
      <w:proofErr w:type="spellStart"/>
      <w:r w:rsidRPr="00D81D34">
        <w:rPr>
          <w:rFonts w:ascii="Arial Narrow" w:hAnsi="Arial Narrow"/>
        </w:rPr>
        <w:t>ranog</w:t>
      </w:r>
      <w:proofErr w:type="spellEnd"/>
      <w:r w:rsidRPr="00D81D34">
        <w:rPr>
          <w:rFonts w:ascii="Arial Narrow" w:hAnsi="Arial Narrow"/>
          <w:spacing w:val="-8"/>
        </w:rPr>
        <w:t xml:space="preserve"> </w:t>
      </w:r>
      <w:proofErr w:type="spellStart"/>
      <w:r w:rsidRPr="00D81D34">
        <w:rPr>
          <w:rFonts w:ascii="Arial Narrow" w:hAnsi="Arial Narrow"/>
        </w:rPr>
        <w:t>vremena</w:t>
      </w:r>
      <w:proofErr w:type="spellEnd"/>
      <w:r w:rsidRPr="00D81D34">
        <w:rPr>
          <w:rFonts w:ascii="Arial Narrow" w:hAnsi="Arial Narrow"/>
        </w:rPr>
        <w:t>;</w:t>
      </w:r>
    </w:p>
    <w:p w14:paraId="7CA51DB5" w14:textId="77777777" w:rsidR="00460612" w:rsidRPr="00D81D34" w:rsidRDefault="00460612" w:rsidP="00460612">
      <w:pPr>
        <w:pStyle w:val="Odlomakpopisa"/>
        <w:numPr>
          <w:ilvl w:val="1"/>
          <w:numId w:val="165"/>
        </w:numPr>
        <w:tabs>
          <w:tab w:val="left" w:pos="1239"/>
        </w:tabs>
        <w:spacing w:before="1"/>
        <w:ind w:right="239" w:firstLine="528"/>
        <w:rPr>
          <w:rFonts w:ascii="Arial Narrow" w:hAnsi="Arial Narrow"/>
        </w:rPr>
      </w:pPr>
      <w:proofErr w:type="spellStart"/>
      <w:r w:rsidRPr="00D81D34">
        <w:rPr>
          <w:rFonts w:ascii="Arial Narrow" w:hAnsi="Arial Narrow"/>
        </w:rPr>
        <w:t>uglavnom</w:t>
      </w:r>
      <w:proofErr w:type="spellEnd"/>
      <w:r w:rsidRPr="00D81D34">
        <w:rPr>
          <w:rFonts w:ascii="Arial Narrow" w:hAnsi="Arial Narrow"/>
        </w:rPr>
        <w:t xml:space="preserve"> na </w:t>
      </w:r>
      <w:proofErr w:type="spellStart"/>
      <w:r w:rsidRPr="00D81D34">
        <w:rPr>
          <w:rFonts w:ascii="Arial Narrow" w:hAnsi="Arial Narrow"/>
        </w:rPr>
        <w:t>vrijeme</w:t>
      </w:r>
      <w:proofErr w:type="spellEnd"/>
      <w:r w:rsidRPr="00D81D34">
        <w:rPr>
          <w:rFonts w:ascii="Arial Narrow" w:hAnsi="Arial Narrow"/>
        </w:rPr>
        <w:t xml:space="preserve"> </w:t>
      </w:r>
      <w:proofErr w:type="spellStart"/>
      <w:r w:rsidRPr="00D81D34">
        <w:rPr>
          <w:rFonts w:ascii="Arial Narrow" w:hAnsi="Arial Narrow"/>
        </w:rPr>
        <w:t>dolazi</w:t>
      </w:r>
      <w:proofErr w:type="spellEnd"/>
      <w:r w:rsidRPr="00D81D34">
        <w:rPr>
          <w:rFonts w:ascii="Arial Narrow" w:hAnsi="Arial Narrow"/>
        </w:rPr>
        <w:t xml:space="preserve"> na </w:t>
      </w:r>
      <w:proofErr w:type="spellStart"/>
      <w:r w:rsidRPr="00D81D34">
        <w:rPr>
          <w:rFonts w:ascii="Arial Narrow" w:hAnsi="Arial Narrow"/>
        </w:rPr>
        <w:t>posao</w:t>
      </w:r>
      <w:proofErr w:type="spellEnd"/>
      <w:r w:rsidRPr="00D81D34">
        <w:rPr>
          <w:rFonts w:ascii="Arial Narrow" w:hAnsi="Arial Narrow"/>
        </w:rPr>
        <w:t xml:space="preserve">, ne </w:t>
      </w:r>
      <w:proofErr w:type="spellStart"/>
      <w:r w:rsidRPr="00D81D34">
        <w:rPr>
          <w:rFonts w:ascii="Arial Narrow" w:hAnsi="Arial Narrow"/>
        </w:rPr>
        <w:t>odlazi</w:t>
      </w:r>
      <w:proofErr w:type="spellEnd"/>
      <w:r w:rsidRPr="00D81D34">
        <w:rPr>
          <w:rFonts w:ascii="Arial Narrow" w:hAnsi="Arial Narrow"/>
        </w:rPr>
        <w:t xml:space="preserve"> </w:t>
      </w:r>
      <w:proofErr w:type="spellStart"/>
      <w:r w:rsidRPr="00D81D34">
        <w:rPr>
          <w:rFonts w:ascii="Arial Narrow" w:hAnsi="Arial Narrow"/>
        </w:rPr>
        <w:t>ranije</w:t>
      </w:r>
      <w:proofErr w:type="spellEnd"/>
      <w:r w:rsidRPr="00D81D34">
        <w:rPr>
          <w:rFonts w:ascii="Arial Narrow" w:hAnsi="Arial Narrow"/>
        </w:rPr>
        <w:t xml:space="preserve"> s </w:t>
      </w:r>
      <w:proofErr w:type="spellStart"/>
      <w:r w:rsidRPr="00D81D34">
        <w:rPr>
          <w:rFonts w:ascii="Arial Narrow" w:hAnsi="Arial Narrow"/>
        </w:rPr>
        <w:t>posla</w:t>
      </w:r>
      <w:proofErr w:type="spellEnd"/>
      <w:r w:rsidRPr="00D81D34">
        <w:rPr>
          <w:rFonts w:ascii="Arial Narrow" w:hAnsi="Arial Narrow"/>
        </w:rPr>
        <w:t xml:space="preserve"> bez </w:t>
      </w:r>
      <w:proofErr w:type="spellStart"/>
      <w:r w:rsidRPr="00D81D34">
        <w:rPr>
          <w:rFonts w:ascii="Arial Narrow" w:hAnsi="Arial Narrow"/>
        </w:rPr>
        <w:t>odobrenja</w:t>
      </w:r>
      <w:proofErr w:type="spellEnd"/>
      <w:r w:rsidRPr="00D81D34">
        <w:rPr>
          <w:rFonts w:ascii="Arial Narrow" w:hAnsi="Arial Narrow"/>
        </w:rPr>
        <w:t xml:space="preserve"> </w:t>
      </w:r>
      <w:proofErr w:type="spellStart"/>
      <w:r w:rsidRPr="00D81D34">
        <w:rPr>
          <w:rFonts w:ascii="Arial Narrow" w:hAnsi="Arial Narrow"/>
        </w:rPr>
        <w:t>nadređenog</w:t>
      </w:r>
      <w:proofErr w:type="spellEnd"/>
      <w:r w:rsidRPr="00D81D34">
        <w:rPr>
          <w:rFonts w:ascii="Arial Narrow" w:hAnsi="Arial Narrow"/>
        </w:rPr>
        <w:t xml:space="preserve"> </w:t>
      </w:r>
      <w:proofErr w:type="spellStart"/>
      <w:r w:rsidRPr="00D81D34">
        <w:rPr>
          <w:rFonts w:ascii="Arial Narrow" w:hAnsi="Arial Narrow"/>
        </w:rPr>
        <w:t>rukovoditelja</w:t>
      </w:r>
      <w:proofErr w:type="spellEnd"/>
      <w:r w:rsidRPr="00D81D34">
        <w:rPr>
          <w:rFonts w:ascii="Arial Narrow" w:hAnsi="Arial Narrow"/>
        </w:rPr>
        <w:t xml:space="preserve">, ne </w:t>
      </w:r>
      <w:proofErr w:type="spellStart"/>
      <w:r w:rsidRPr="00D81D34">
        <w:rPr>
          <w:rFonts w:ascii="Arial Narrow" w:hAnsi="Arial Narrow"/>
        </w:rPr>
        <w:t>udaljava</w:t>
      </w:r>
      <w:proofErr w:type="spellEnd"/>
      <w:r w:rsidRPr="00D81D34">
        <w:rPr>
          <w:rFonts w:ascii="Arial Narrow" w:hAnsi="Arial Narrow"/>
        </w:rPr>
        <w:t xml:space="preserve"> se </w:t>
      </w:r>
      <w:proofErr w:type="spellStart"/>
      <w:r w:rsidRPr="00D81D34">
        <w:rPr>
          <w:rFonts w:ascii="Arial Narrow" w:hAnsi="Arial Narrow"/>
        </w:rPr>
        <w:t>nepotrebno</w:t>
      </w:r>
      <w:proofErr w:type="spellEnd"/>
      <w:r w:rsidRPr="00D81D34">
        <w:rPr>
          <w:rFonts w:ascii="Arial Narrow" w:hAnsi="Arial Narrow"/>
        </w:rPr>
        <w:t xml:space="preserve"> </w:t>
      </w:r>
      <w:proofErr w:type="spellStart"/>
      <w:r w:rsidRPr="00D81D34">
        <w:rPr>
          <w:rFonts w:ascii="Arial Narrow" w:hAnsi="Arial Narrow"/>
        </w:rPr>
        <w:t>iz</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rPr>
        <w:t xml:space="preserve"> </w:t>
      </w:r>
      <w:proofErr w:type="spellStart"/>
      <w:r w:rsidRPr="00D81D34">
        <w:rPr>
          <w:rFonts w:ascii="Arial Narrow" w:hAnsi="Arial Narrow"/>
        </w:rPr>
        <w:t>prostorija</w:t>
      </w:r>
      <w:proofErr w:type="spellEnd"/>
      <w:r w:rsidRPr="00D81D34">
        <w:rPr>
          <w:rFonts w:ascii="Arial Narrow" w:hAnsi="Arial Narrow"/>
        </w:rPr>
        <w:t xml:space="preserve">, </w:t>
      </w:r>
      <w:proofErr w:type="spellStart"/>
      <w:r w:rsidRPr="00D81D34">
        <w:rPr>
          <w:rFonts w:ascii="Arial Narrow" w:hAnsi="Arial Narrow"/>
        </w:rPr>
        <w:t>ponekad</w:t>
      </w:r>
      <w:proofErr w:type="spellEnd"/>
      <w:r w:rsidRPr="00D81D34">
        <w:rPr>
          <w:rFonts w:ascii="Arial Narrow" w:hAnsi="Arial Narrow"/>
        </w:rPr>
        <w:t xml:space="preserve"> </w:t>
      </w:r>
      <w:proofErr w:type="spellStart"/>
      <w:r w:rsidRPr="00D81D34">
        <w:rPr>
          <w:rFonts w:ascii="Arial Narrow" w:hAnsi="Arial Narrow"/>
        </w:rPr>
        <w:t>kada</w:t>
      </w:r>
      <w:proofErr w:type="spellEnd"/>
      <w:r w:rsidRPr="00D81D34">
        <w:rPr>
          <w:rFonts w:ascii="Arial Narrow" w:hAnsi="Arial Narrow"/>
        </w:rPr>
        <w:t xml:space="preserve"> </w:t>
      </w:r>
      <w:proofErr w:type="spellStart"/>
      <w:r w:rsidRPr="00D81D34">
        <w:rPr>
          <w:rFonts w:ascii="Arial Narrow" w:hAnsi="Arial Narrow"/>
        </w:rPr>
        <w:t>potreba</w:t>
      </w:r>
      <w:proofErr w:type="spellEnd"/>
      <w:r w:rsidRPr="00D81D34">
        <w:rPr>
          <w:rFonts w:ascii="Arial Narrow" w:hAnsi="Arial Narrow"/>
        </w:rPr>
        <w:t xml:space="preserve"> </w:t>
      </w:r>
      <w:proofErr w:type="spellStart"/>
      <w:r w:rsidRPr="00D81D34">
        <w:rPr>
          <w:rFonts w:ascii="Arial Narrow" w:hAnsi="Arial Narrow"/>
        </w:rPr>
        <w:t>posla</w:t>
      </w:r>
      <w:proofErr w:type="spellEnd"/>
      <w:r w:rsidRPr="00D81D34">
        <w:rPr>
          <w:rFonts w:ascii="Arial Narrow" w:hAnsi="Arial Narrow"/>
        </w:rPr>
        <w:t xml:space="preserve"> to </w:t>
      </w:r>
      <w:proofErr w:type="spellStart"/>
      <w:r w:rsidRPr="00D81D34">
        <w:rPr>
          <w:rFonts w:ascii="Arial Narrow" w:hAnsi="Arial Narrow"/>
        </w:rPr>
        <w:t>zahtijeva</w:t>
      </w:r>
      <w:proofErr w:type="spellEnd"/>
      <w:r w:rsidRPr="00D81D34">
        <w:rPr>
          <w:rFonts w:ascii="Arial Narrow" w:hAnsi="Arial Narrow"/>
        </w:rPr>
        <w:t xml:space="preserve">, </w:t>
      </w:r>
      <w:proofErr w:type="spellStart"/>
      <w:r w:rsidRPr="00D81D34">
        <w:rPr>
          <w:rFonts w:ascii="Arial Narrow" w:hAnsi="Arial Narrow"/>
        </w:rPr>
        <w:t>ostaje</w:t>
      </w:r>
      <w:proofErr w:type="spellEnd"/>
      <w:r w:rsidRPr="00D81D34">
        <w:rPr>
          <w:rFonts w:ascii="Arial Narrow" w:hAnsi="Arial Narrow"/>
        </w:rPr>
        <w:t xml:space="preserve"> </w:t>
      </w:r>
      <w:proofErr w:type="spellStart"/>
      <w:r w:rsidRPr="00D81D34">
        <w:rPr>
          <w:rFonts w:ascii="Arial Narrow" w:hAnsi="Arial Narrow"/>
        </w:rPr>
        <w:t>raditi</w:t>
      </w:r>
      <w:proofErr w:type="spellEnd"/>
      <w:r w:rsidRPr="00D81D34">
        <w:rPr>
          <w:rFonts w:ascii="Arial Narrow" w:hAnsi="Arial Narrow"/>
        </w:rPr>
        <w:t xml:space="preserve"> i </w:t>
      </w:r>
      <w:proofErr w:type="spellStart"/>
      <w:r w:rsidRPr="00D81D34">
        <w:rPr>
          <w:rFonts w:ascii="Arial Narrow" w:hAnsi="Arial Narrow"/>
        </w:rPr>
        <w:t>nakon</w:t>
      </w:r>
      <w:proofErr w:type="spellEnd"/>
      <w:r w:rsidRPr="00D81D34">
        <w:rPr>
          <w:rFonts w:ascii="Arial Narrow" w:hAnsi="Arial Narrow"/>
        </w:rPr>
        <w:t xml:space="preserve"> </w:t>
      </w:r>
      <w:proofErr w:type="spellStart"/>
      <w:r w:rsidRPr="00D81D34">
        <w:rPr>
          <w:rFonts w:ascii="Arial Narrow" w:hAnsi="Arial Narrow"/>
        </w:rPr>
        <w:t>isteka</w:t>
      </w:r>
      <w:proofErr w:type="spellEnd"/>
      <w:r w:rsidRPr="00D81D34">
        <w:rPr>
          <w:rFonts w:ascii="Arial Narrow" w:hAnsi="Arial Narrow"/>
        </w:rPr>
        <w:t xml:space="preserve"> </w:t>
      </w:r>
      <w:proofErr w:type="spellStart"/>
      <w:r w:rsidRPr="00D81D34">
        <w:rPr>
          <w:rFonts w:ascii="Arial Narrow" w:hAnsi="Arial Narrow"/>
        </w:rPr>
        <w:t>ranog</w:t>
      </w:r>
      <w:proofErr w:type="spellEnd"/>
      <w:r w:rsidRPr="00D81D34">
        <w:rPr>
          <w:rFonts w:ascii="Arial Narrow" w:hAnsi="Arial Narrow"/>
          <w:spacing w:val="-8"/>
        </w:rPr>
        <w:t xml:space="preserve"> </w:t>
      </w:r>
      <w:proofErr w:type="spellStart"/>
      <w:r w:rsidRPr="00D81D34">
        <w:rPr>
          <w:rFonts w:ascii="Arial Narrow" w:hAnsi="Arial Narrow"/>
        </w:rPr>
        <w:t>vremena</w:t>
      </w:r>
      <w:proofErr w:type="spellEnd"/>
      <w:r w:rsidRPr="00D81D34">
        <w:rPr>
          <w:rFonts w:ascii="Arial Narrow" w:hAnsi="Arial Narrow"/>
        </w:rPr>
        <w:t>;</w:t>
      </w:r>
    </w:p>
    <w:p w14:paraId="5B40CE72" w14:textId="77777777" w:rsidR="00460612" w:rsidRPr="00D81D34" w:rsidRDefault="00460612" w:rsidP="00460612">
      <w:pPr>
        <w:pStyle w:val="Odlomakpopisa"/>
        <w:numPr>
          <w:ilvl w:val="1"/>
          <w:numId w:val="165"/>
        </w:numPr>
        <w:tabs>
          <w:tab w:val="left" w:pos="1239"/>
        </w:tabs>
        <w:spacing w:before="76" w:line="242" w:lineRule="auto"/>
        <w:ind w:right="237" w:firstLine="528"/>
        <w:rPr>
          <w:rFonts w:ascii="Arial Narrow" w:hAnsi="Arial Narrow"/>
        </w:rPr>
      </w:pPr>
      <w:proofErr w:type="spellStart"/>
      <w:r w:rsidRPr="00D81D34">
        <w:rPr>
          <w:rFonts w:ascii="Arial Narrow" w:hAnsi="Arial Narrow"/>
        </w:rPr>
        <w:t>ponekad</w:t>
      </w:r>
      <w:proofErr w:type="spellEnd"/>
      <w:r w:rsidRPr="00D81D34">
        <w:rPr>
          <w:rFonts w:ascii="Arial Narrow" w:hAnsi="Arial Narrow"/>
        </w:rPr>
        <w:t xml:space="preserve"> </w:t>
      </w:r>
      <w:proofErr w:type="spellStart"/>
      <w:r w:rsidRPr="00D81D34">
        <w:rPr>
          <w:rFonts w:ascii="Arial Narrow" w:hAnsi="Arial Narrow"/>
        </w:rPr>
        <w:t>kasni</w:t>
      </w:r>
      <w:proofErr w:type="spellEnd"/>
      <w:r w:rsidRPr="00D81D34">
        <w:rPr>
          <w:rFonts w:ascii="Arial Narrow" w:hAnsi="Arial Narrow"/>
        </w:rPr>
        <w:t xml:space="preserve"> na </w:t>
      </w:r>
      <w:proofErr w:type="spellStart"/>
      <w:r w:rsidRPr="00D81D34">
        <w:rPr>
          <w:rFonts w:ascii="Arial Narrow" w:hAnsi="Arial Narrow"/>
        </w:rPr>
        <w:t>posao</w:t>
      </w:r>
      <w:proofErr w:type="spellEnd"/>
      <w:r w:rsidRPr="00D81D34">
        <w:rPr>
          <w:rFonts w:ascii="Arial Narrow" w:hAnsi="Arial Narrow"/>
        </w:rPr>
        <w:t xml:space="preserve">, i </w:t>
      </w:r>
      <w:proofErr w:type="spellStart"/>
      <w:r w:rsidRPr="00D81D34">
        <w:rPr>
          <w:rFonts w:ascii="Arial Narrow" w:hAnsi="Arial Narrow"/>
        </w:rPr>
        <w:t>odlazi</w:t>
      </w:r>
      <w:proofErr w:type="spellEnd"/>
      <w:r w:rsidRPr="00D81D34">
        <w:rPr>
          <w:rFonts w:ascii="Arial Narrow" w:hAnsi="Arial Narrow"/>
        </w:rPr>
        <w:t xml:space="preserve"> </w:t>
      </w:r>
      <w:proofErr w:type="spellStart"/>
      <w:r w:rsidRPr="00D81D34">
        <w:rPr>
          <w:rFonts w:ascii="Arial Narrow" w:hAnsi="Arial Narrow"/>
        </w:rPr>
        <w:t>ranije</w:t>
      </w:r>
      <w:proofErr w:type="spellEnd"/>
      <w:r w:rsidRPr="00D81D34">
        <w:rPr>
          <w:rFonts w:ascii="Arial Narrow" w:hAnsi="Arial Narrow"/>
        </w:rPr>
        <w:t xml:space="preserve"> s </w:t>
      </w:r>
      <w:proofErr w:type="spellStart"/>
      <w:r w:rsidRPr="00D81D34">
        <w:rPr>
          <w:rFonts w:ascii="Arial Narrow" w:hAnsi="Arial Narrow"/>
        </w:rPr>
        <w:t>posla</w:t>
      </w:r>
      <w:proofErr w:type="spellEnd"/>
      <w:r w:rsidRPr="00D81D34">
        <w:rPr>
          <w:rFonts w:ascii="Arial Narrow" w:hAnsi="Arial Narrow"/>
        </w:rPr>
        <w:t xml:space="preserve"> bez </w:t>
      </w:r>
      <w:proofErr w:type="spellStart"/>
      <w:r w:rsidRPr="00D81D34">
        <w:rPr>
          <w:rFonts w:ascii="Arial Narrow" w:hAnsi="Arial Narrow"/>
        </w:rPr>
        <w:t>odobrenja</w:t>
      </w:r>
      <w:proofErr w:type="spellEnd"/>
      <w:r w:rsidRPr="00D81D34">
        <w:rPr>
          <w:rFonts w:ascii="Arial Narrow" w:hAnsi="Arial Narrow"/>
        </w:rPr>
        <w:t xml:space="preserve"> </w:t>
      </w:r>
      <w:proofErr w:type="spellStart"/>
      <w:r w:rsidRPr="00D81D34">
        <w:rPr>
          <w:rFonts w:ascii="Arial Narrow" w:hAnsi="Arial Narrow"/>
        </w:rPr>
        <w:t>nadređenog</w:t>
      </w:r>
      <w:proofErr w:type="spellEnd"/>
      <w:r w:rsidRPr="00D81D34">
        <w:rPr>
          <w:rFonts w:ascii="Arial Narrow" w:hAnsi="Arial Narrow"/>
        </w:rPr>
        <w:t xml:space="preserve"> </w:t>
      </w:r>
      <w:proofErr w:type="spellStart"/>
      <w:r w:rsidRPr="00D81D34">
        <w:rPr>
          <w:rFonts w:ascii="Arial Narrow" w:hAnsi="Arial Narrow"/>
        </w:rPr>
        <w:t>rukovoditelja</w:t>
      </w:r>
      <w:proofErr w:type="spellEnd"/>
      <w:r w:rsidRPr="00D81D34">
        <w:rPr>
          <w:rFonts w:ascii="Arial Narrow" w:hAnsi="Arial Narrow"/>
        </w:rPr>
        <w:t xml:space="preserve">, </w:t>
      </w:r>
      <w:proofErr w:type="spellStart"/>
      <w:r w:rsidRPr="00D81D34">
        <w:rPr>
          <w:rFonts w:ascii="Arial Narrow" w:hAnsi="Arial Narrow"/>
        </w:rPr>
        <w:t>te</w:t>
      </w:r>
      <w:proofErr w:type="spellEnd"/>
      <w:r w:rsidRPr="00D81D34">
        <w:rPr>
          <w:rFonts w:ascii="Arial Narrow" w:hAnsi="Arial Narrow"/>
        </w:rPr>
        <w:t xml:space="preserve"> se </w:t>
      </w:r>
      <w:proofErr w:type="spellStart"/>
      <w:r w:rsidRPr="00D81D34">
        <w:rPr>
          <w:rFonts w:ascii="Arial Narrow" w:hAnsi="Arial Narrow"/>
        </w:rPr>
        <w:t>rijetko</w:t>
      </w:r>
      <w:proofErr w:type="spellEnd"/>
      <w:r w:rsidRPr="00D81D34">
        <w:rPr>
          <w:rFonts w:ascii="Arial Narrow" w:hAnsi="Arial Narrow"/>
        </w:rPr>
        <w:t xml:space="preserve"> </w:t>
      </w:r>
      <w:proofErr w:type="spellStart"/>
      <w:r w:rsidRPr="00D81D34">
        <w:rPr>
          <w:rFonts w:ascii="Arial Narrow" w:hAnsi="Arial Narrow"/>
        </w:rPr>
        <w:t>nepotrebno</w:t>
      </w:r>
      <w:proofErr w:type="spellEnd"/>
      <w:r w:rsidRPr="00D81D34">
        <w:rPr>
          <w:rFonts w:ascii="Arial Narrow" w:hAnsi="Arial Narrow"/>
        </w:rPr>
        <w:t xml:space="preserve"> </w:t>
      </w:r>
      <w:proofErr w:type="spellStart"/>
      <w:r w:rsidRPr="00D81D34">
        <w:rPr>
          <w:rFonts w:ascii="Arial Narrow" w:hAnsi="Arial Narrow"/>
        </w:rPr>
        <w:t>udaljava</w:t>
      </w:r>
      <w:proofErr w:type="spellEnd"/>
      <w:r w:rsidRPr="00D81D34">
        <w:rPr>
          <w:rFonts w:ascii="Arial Narrow" w:hAnsi="Arial Narrow"/>
        </w:rPr>
        <w:t xml:space="preserve"> </w:t>
      </w:r>
      <w:proofErr w:type="spellStart"/>
      <w:r w:rsidRPr="00D81D34">
        <w:rPr>
          <w:rFonts w:ascii="Arial Narrow" w:hAnsi="Arial Narrow"/>
        </w:rPr>
        <w:t>iz</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spacing w:val="-7"/>
        </w:rPr>
        <w:t xml:space="preserve"> </w:t>
      </w:r>
      <w:proofErr w:type="spellStart"/>
      <w:r w:rsidRPr="00D81D34">
        <w:rPr>
          <w:rFonts w:ascii="Arial Narrow" w:hAnsi="Arial Narrow"/>
        </w:rPr>
        <w:t>prostorija</w:t>
      </w:r>
      <w:proofErr w:type="spellEnd"/>
      <w:r w:rsidRPr="00D81D34">
        <w:rPr>
          <w:rFonts w:ascii="Arial Narrow" w:hAnsi="Arial Narrow"/>
        </w:rPr>
        <w:t>;</w:t>
      </w:r>
    </w:p>
    <w:p w14:paraId="603CD7FC" w14:textId="77777777" w:rsidR="00460612" w:rsidRPr="00D81D34" w:rsidRDefault="00460612" w:rsidP="00460612">
      <w:pPr>
        <w:pStyle w:val="Odlomakpopisa"/>
        <w:numPr>
          <w:ilvl w:val="1"/>
          <w:numId w:val="165"/>
        </w:numPr>
        <w:tabs>
          <w:tab w:val="left" w:pos="1301"/>
        </w:tabs>
        <w:ind w:right="231" w:firstLine="528"/>
        <w:rPr>
          <w:rFonts w:ascii="Arial Narrow" w:hAnsi="Arial Narrow"/>
        </w:rPr>
      </w:pPr>
      <w:proofErr w:type="spellStart"/>
      <w:r w:rsidRPr="00D81D34">
        <w:rPr>
          <w:rFonts w:ascii="Arial Narrow" w:hAnsi="Arial Narrow"/>
        </w:rPr>
        <w:t>često</w:t>
      </w:r>
      <w:proofErr w:type="spellEnd"/>
      <w:r w:rsidRPr="00D81D34">
        <w:rPr>
          <w:rFonts w:ascii="Arial Narrow" w:hAnsi="Arial Narrow"/>
        </w:rPr>
        <w:t xml:space="preserve"> </w:t>
      </w:r>
      <w:proofErr w:type="spellStart"/>
      <w:r w:rsidRPr="00D81D34">
        <w:rPr>
          <w:rFonts w:ascii="Arial Narrow" w:hAnsi="Arial Narrow"/>
        </w:rPr>
        <w:t>kasni</w:t>
      </w:r>
      <w:proofErr w:type="spellEnd"/>
      <w:r w:rsidRPr="00D81D34">
        <w:rPr>
          <w:rFonts w:ascii="Arial Narrow" w:hAnsi="Arial Narrow"/>
        </w:rPr>
        <w:t xml:space="preserve"> na </w:t>
      </w:r>
      <w:proofErr w:type="spellStart"/>
      <w:r w:rsidRPr="00D81D34">
        <w:rPr>
          <w:rFonts w:ascii="Arial Narrow" w:hAnsi="Arial Narrow"/>
        </w:rPr>
        <w:t>posao</w:t>
      </w:r>
      <w:proofErr w:type="spellEnd"/>
      <w:r w:rsidRPr="00D81D34">
        <w:rPr>
          <w:rFonts w:ascii="Arial Narrow" w:hAnsi="Arial Narrow"/>
        </w:rPr>
        <w:t xml:space="preserve"> i </w:t>
      </w:r>
      <w:proofErr w:type="spellStart"/>
      <w:r w:rsidRPr="00D81D34">
        <w:rPr>
          <w:rFonts w:ascii="Arial Narrow" w:hAnsi="Arial Narrow"/>
        </w:rPr>
        <w:t>odlazi</w:t>
      </w:r>
      <w:proofErr w:type="spellEnd"/>
      <w:r w:rsidRPr="00D81D34">
        <w:rPr>
          <w:rFonts w:ascii="Arial Narrow" w:hAnsi="Arial Narrow"/>
        </w:rPr>
        <w:t xml:space="preserve"> </w:t>
      </w:r>
      <w:proofErr w:type="spellStart"/>
      <w:r w:rsidRPr="00D81D34">
        <w:rPr>
          <w:rFonts w:ascii="Arial Narrow" w:hAnsi="Arial Narrow"/>
        </w:rPr>
        <w:t>ranije</w:t>
      </w:r>
      <w:proofErr w:type="spellEnd"/>
      <w:r w:rsidRPr="00D81D34">
        <w:rPr>
          <w:rFonts w:ascii="Arial Narrow" w:hAnsi="Arial Narrow"/>
        </w:rPr>
        <w:t xml:space="preserve"> s </w:t>
      </w:r>
      <w:proofErr w:type="spellStart"/>
      <w:r w:rsidRPr="00D81D34">
        <w:rPr>
          <w:rFonts w:ascii="Arial Narrow" w:hAnsi="Arial Narrow"/>
        </w:rPr>
        <w:t>posla</w:t>
      </w:r>
      <w:proofErr w:type="spellEnd"/>
      <w:r w:rsidRPr="00D81D34">
        <w:rPr>
          <w:rFonts w:ascii="Arial Narrow" w:hAnsi="Arial Narrow"/>
        </w:rPr>
        <w:t xml:space="preserve"> bez </w:t>
      </w:r>
      <w:proofErr w:type="spellStart"/>
      <w:r w:rsidRPr="00D81D34">
        <w:rPr>
          <w:rFonts w:ascii="Arial Narrow" w:hAnsi="Arial Narrow"/>
        </w:rPr>
        <w:t>odobrenja</w:t>
      </w:r>
      <w:proofErr w:type="spellEnd"/>
      <w:r w:rsidRPr="00D81D34">
        <w:rPr>
          <w:rFonts w:ascii="Arial Narrow" w:hAnsi="Arial Narrow"/>
        </w:rPr>
        <w:t xml:space="preserve"> </w:t>
      </w:r>
      <w:proofErr w:type="spellStart"/>
      <w:r w:rsidRPr="00D81D34">
        <w:rPr>
          <w:rFonts w:ascii="Arial Narrow" w:hAnsi="Arial Narrow"/>
        </w:rPr>
        <w:t>nadređenog</w:t>
      </w:r>
      <w:proofErr w:type="spellEnd"/>
      <w:r w:rsidRPr="00D81D34">
        <w:rPr>
          <w:rFonts w:ascii="Arial Narrow" w:hAnsi="Arial Narrow"/>
        </w:rPr>
        <w:t xml:space="preserve"> </w:t>
      </w:r>
      <w:proofErr w:type="spellStart"/>
      <w:r w:rsidRPr="00D81D34">
        <w:rPr>
          <w:rFonts w:ascii="Arial Narrow" w:hAnsi="Arial Narrow"/>
        </w:rPr>
        <w:t>rukovoditelja</w:t>
      </w:r>
      <w:proofErr w:type="spellEnd"/>
      <w:r w:rsidRPr="00D81D34">
        <w:rPr>
          <w:rFonts w:ascii="Arial Narrow" w:hAnsi="Arial Narrow"/>
        </w:rPr>
        <w:t xml:space="preserve">, </w:t>
      </w:r>
      <w:proofErr w:type="spellStart"/>
      <w:r w:rsidRPr="00D81D34">
        <w:rPr>
          <w:rFonts w:ascii="Arial Narrow" w:hAnsi="Arial Narrow"/>
        </w:rPr>
        <w:t>te</w:t>
      </w:r>
      <w:proofErr w:type="spellEnd"/>
      <w:r w:rsidRPr="00D81D34">
        <w:rPr>
          <w:rFonts w:ascii="Arial Narrow" w:hAnsi="Arial Narrow"/>
        </w:rPr>
        <w:t xml:space="preserve"> se </w:t>
      </w:r>
      <w:proofErr w:type="spellStart"/>
      <w:r w:rsidRPr="00D81D34">
        <w:rPr>
          <w:rFonts w:ascii="Arial Narrow" w:hAnsi="Arial Narrow"/>
        </w:rPr>
        <w:t>često</w:t>
      </w:r>
      <w:proofErr w:type="spellEnd"/>
      <w:r w:rsidRPr="00D81D34">
        <w:rPr>
          <w:rFonts w:ascii="Arial Narrow" w:hAnsi="Arial Narrow"/>
        </w:rPr>
        <w:t xml:space="preserve"> </w:t>
      </w:r>
      <w:proofErr w:type="spellStart"/>
      <w:r w:rsidRPr="00D81D34">
        <w:rPr>
          <w:rFonts w:ascii="Arial Narrow" w:hAnsi="Arial Narrow"/>
        </w:rPr>
        <w:t>nepotrebno</w:t>
      </w:r>
      <w:proofErr w:type="spellEnd"/>
      <w:r w:rsidRPr="00D81D34">
        <w:rPr>
          <w:rFonts w:ascii="Arial Narrow" w:hAnsi="Arial Narrow"/>
        </w:rPr>
        <w:t xml:space="preserve"> </w:t>
      </w:r>
      <w:proofErr w:type="spellStart"/>
      <w:r w:rsidRPr="00D81D34">
        <w:rPr>
          <w:rFonts w:ascii="Arial Narrow" w:hAnsi="Arial Narrow"/>
        </w:rPr>
        <w:t>udaljava</w:t>
      </w:r>
      <w:proofErr w:type="spellEnd"/>
      <w:r w:rsidRPr="00D81D34">
        <w:rPr>
          <w:rFonts w:ascii="Arial Narrow" w:hAnsi="Arial Narrow"/>
        </w:rPr>
        <w:t xml:space="preserve"> </w:t>
      </w:r>
      <w:proofErr w:type="spellStart"/>
      <w:r w:rsidRPr="00D81D34">
        <w:rPr>
          <w:rFonts w:ascii="Arial Narrow" w:hAnsi="Arial Narrow"/>
        </w:rPr>
        <w:t>iz</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spacing w:val="-8"/>
        </w:rPr>
        <w:t xml:space="preserve"> </w:t>
      </w:r>
      <w:proofErr w:type="spellStart"/>
      <w:r w:rsidRPr="00D81D34">
        <w:rPr>
          <w:rFonts w:ascii="Arial Narrow" w:hAnsi="Arial Narrow"/>
        </w:rPr>
        <w:t>prostorija</w:t>
      </w:r>
      <w:proofErr w:type="spellEnd"/>
      <w:r w:rsidRPr="00D81D34">
        <w:rPr>
          <w:rFonts w:ascii="Arial Narrow" w:hAnsi="Arial Narrow"/>
        </w:rPr>
        <w:t>;</w:t>
      </w:r>
    </w:p>
    <w:p w14:paraId="1936BFF5" w14:textId="77777777" w:rsidR="00460612" w:rsidRPr="00D81D34" w:rsidRDefault="00460612" w:rsidP="00460612">
      <w:pPr>
        <w:pStyle w:val="Odlomakpopisa"/>
        <w:numPr>
          <w:ilvl w:val="1"/>
          <w:numId w:val="165"/>
        </w:numPr>
        <w:tabs>
          <w:tab w:val="left" w:pos="1179"/>
        </w:tabs>
        <w:ind w:right="240" w:firstLine="528"/>
        <w:rPr>
          <w:rFonts w:ascii="Arial Narrow" w:hAnsi="Arial Narrow"/>
        </w:rPr>
      </w:pPr>
      <w:proofErr w:type="spellStart"/>
      <w:r w:rsidRPr="00D81D34">
        <w:rPr>
          <w:rFonts w:ascii="Arial Narrow" w:hAnsi="Arial Narrow"/>
        </w:rPr>
        <w:t>učestalo</w:t>
      </w:r>
      <w:proofErr w:type="spellEnd"/>
      <w:r w:rsidRPr="00D81D34">
        <w:rPr>
          <w:rFonts w:ascii="Arial Narrow" w:hAnsi="Arial Narrow"/>
        </w:rPr>
        <w:t xml:space="preserve">, </w:t>
      </w:r>
      <w:proofErr w:type="spellStart"/>
      <w:r w:rsidRPr="00D81D34">
        <w:rPr>
          <w:rFonts w:ascii="Arial Narrow" w:hAnsi="Arial Narrow"/>
        </w:rPr>
        <w:t>gotovo</w:t>
      </w:r>
      <w:proofErr w:type="spellEnd"/>
      <w:r w:rsidRPr="00D81D34">
        <w:rPr>
          <w:rFonts w:ascii="Arial Narrow" w:hAnsi="Arial Narrow"/>
        </w:rPr>
        <w:t xml:space="preserve"> </w:t>
      </w:r>
      <w:proofErr w:type="spellStart"/>
      <w:r w:rsidRPr="00D81D34">
        <w:rPr>
          <w:rFonts w:ascii="Arial Narrow" w:hAnsi="Arial Narrow"/>
        </w:rPr>
        <w:t>svakodnevno</w:t>
      </w:r>
      <w:proofErr w:type="spellEnd"/>
      <w:r w:rsidRPr="00D81D34">
        <w:rPr>
          <w:rFonts w:ascii="Arial Narrow" w:hAnsi="Arial Narrow"/>
        </w:rPr>
        <w:t xml:space="preserve"> </w:t>
      </w:r>
      <w:proofErr w:type="spellStart"/>
      <w:r w:rsidRPr="00D81D34">
        <w:rPr>
          <w:rFonts w:ascii="Arial Narrow" w:hAnsi="Arial Narrow"/>
        </w:rPr>
        <w:t>kasni</w:t>
      </w:r>
      <w:proofErr w:type="spellEnd"/>
      <w:r w:rsidRPr="00D81D34">
        <w:rPr>
          <w:rFonts w:ascii="Arial Narrow" w:hAnsi="Arial Narrow"/>
        </w:rPr>
        <w:t xml:space="preserve"> na </w:t>
      </w:r>
      <w:proofErr w:type="spellStart"/>
      <w:r w:rsidRPr="00D81D34">
        <w:rPr>
          <w:rFonts w:ascii="Arial Narrow" w:hAnsi="Arial Narrow"/>
        </w:rPr>
        <w:t>posao</w:t>
      </w:r>
      <w:proofErr w:type="spellEnd"/>
      <w:r w:rsidRPr="00D81D34">
        <w:rPr>
          <w:rFonts w:ascii="Arial Narrow" w:hAnsi="Arial Narrow"/>
        </w:rPr>
        <w:t xml:space="preserve"> i </w:t>
      </w:r>
      <w:proofErr w:type="spellStart"/>
      <w:r w:rsidRPr="00D81D34">
        <w:rPr>
          <w:rFonts w:ascii="Arial Narrow" w:hAnsi="Arial Narrow"/>
        </w:rPr>
        <w:t>odlazi</w:t>
      </w:r>
      <w:proofErr w:type="spellEnd"/>
      <w:r w:rsidRPr="00D81D34">
        <w:rPr>
          <w:rFonts w:ascii="Arial Narrow" w:hAnsi="Arial Narrow"/>
        </w:rPr>
        <w:t xml:space="preserve"> </w:t>
      </w:r>
      <w:proofErr w:type="spellStart"/>
      <w:r w:rsidRPr="00D81D34">
        <w:rPr>
          <w:rFonts w:ascii="Arial Narrow" w:hAnsi="Arial Narrow"/>
        </w:rPr>
        <w:t>ranije</w:t>
      </w:r>
      <w:proofErr w:type="spellEnd"/>
      <w:r w:rsidRPr="00D81D34">
        <w:rPr>
          <w:rFonts w:ascii="Arial Narrow" w:hAnsi="Arial Narrow"/>
        </w:rPr>
        <w:t xml:space="preserve"> s </w:t>
      </w:r>
      <w:proofErr w:type="spellStart"/>
      <w:r w:rsidRPr="00D81D34">
        <w:rPr>
          <w:rFonts w:ascii="Arial Narrow" w:hAnsi="Arial Narrow"/>
        </w:rPr>
        <w:t>posla</w:t>
      </w:r>
      <w:proofErr w:type="spellEnd"/>
      <w:r w:rsidRPr="00D81D34">
        <w:rPr>
          <w:rFonts w:ascii="Arial Narrow" w:hAnsi="Arial Narrow"/>
        </w:rPr>
        <w:t xml:space="preserve"> bez </w:t>
      </w:r>
      <w:proofErr w:type="spellStart"/>
      <w:r w:rsidRPr="00D81D34">
        <w:rPr>
          <w:rFonts w:ascii="Arial Narrow" w:hAnsi="Arial Narrow"/>
        </w:rPr>
        <w:t>odobrenja</w:t>
      </w:r>
      <w:proofErr w:type="spellEnd"/>
      <w:r w:rsidRPr="00D81D34">
        <w:rPr>
          <w:rFonts w:ascii="Arial Narrow" w:hAnsi="Arial Narrow"/>
        </w:rPr>
        <w:t xml:space="preserve"> </w:t>
      </w:r>
      <w:proofErr w:type="spellStart"/>
      <w:r w:rsidRPr="00D81D34">
        <w:rPr>
          <w:rFonts w:ascii="Arial Narrow" w:hAnsi="Arial Narrow"/>
        </w:rPr>
        <w:t>nadređenog</w:t>
      </w:r>
      <w:proofErr w:type="spellEnd"/>
      <w:r w:rsidRPr="00D81D34">
        <w:rPr>
          <w:rFonts w:ascii="Arial Narrow" w:hAnsi="Arial Narrow"/>
        </w:rPr>
        <w:t xml:space="preserve"> </w:t>
      </w:r>
      <w:proofErr w:type="spellStart"/>
      <w:r w:rsidRPr="00D81D34">
        <w:rPr>
          <w:rFonts w:ascii="Arial Narrow" w:hAnsi="Arial Narrow"/>
        </w:rPr>
        <w:t>rukovoditelja</w:t>
      </w:r>
      <w:proofErr w:type="spellEnd"/>
      <w:r w:rsidRPr="00D81D34">
        <w:rPr>
          <w:rFonts w:ascii="Arial Narrow" w:hAnsi="Arial Narrow"/>
        </w:rPr>
        <w:t xml:space="preserve"> </w:t>
      </w:r>
      <w:proofErr w:type="spellStart"/>
      <w:r w:rsidRPr="00D81D34">
        <w:rPr>
          <w:rFonts w:ascii="Arial Narrow" w:hAnsi="Arial Narrow"/>
        </w:rPr>
        <w:t>te</w:t>
      </w:r>
      <w:proofErr w:type="spellEnd"/>
      <w:r w:rsidRPr="00D81D34">
        <w:rPr>
          <w:rFonts w:ascii="Arial Narrow" w:hAnsi="Arial Narrow"/>
        </w:rPr>
        <w:t xml:space="preserve"> se </w:t>
      </w:r>
      <w:proofErr w:type="spellStart"/>
      <w:r w:rsidRPr="00D81D34">
        <w:rPr>
          <w:rFonts w:ascii="Arial Narrow" w:hAnsi="Arial Narrow"/>
        </w:rPr>
        <w:t>nepotrebno</w:t>
      </w:r>
      <w:proofErr w:type="spellEnd"/>
      <w:r w:rsidRPr="00D81D34">
        <w:rPr>
          <w:rFonts w:ascii="Arial Narrow" w:hAnsi="Arial Narrow"/>
        </w:rPr>
        <w:t xml:space="preserve"> </w:t>
      </w:r>
      <w:proofErr w:type="spellStart"/>
      <w:r w:rsidRPr="00D81D34">
        <w:rPr>
          <w:rFonts w:ascii="Arial Narrow" w:hAnsi="Arial Narrow"/>
        </w:rPr>
        <w:t>udaljava</w:t>
      </w:r>
      <w:proofErr w:type="spellEnd"/>
      <w:r w:rsidRPr="00D81D34">
        <w:rPr>
          <w:rFonts w:ascii="Arial Narrow" w:hAnsi="Arial Narrow"/>
        </w:rPr>
        <w:t xml:space="preserve"> </w:t>
      </w:r>
      <w:proofErr w:type="spellStart"/>
      <w:r w:rsidRPr="00D81D34">
        <w:rPr>
          <w:rFonts w:ascii="Arial Narrow" w:hAnsi="Arial Narrow"/>
        </w:rPr>
        <w:t>iz</w:t>
      </w:r>
      <w:proofErr w:type="spellEnd"/>
      <w:r w:rsidRPr="00D81D34">
        <w:rPr>
          <w:rFonts w:ascii="Arial Narrow" w:hAnsi="Arial Narrow"/>
        </w:rPr>
        <w:t xml:space="preserve"> </w:t>
      </w:r>
      <w:proofErr w:type="spellStart"/>
      <w:r w:rsidRPr="00D81D34">
        <w:rPr>
          <w:rFonts w:ascii="Arial Narrow" w:hAnsi="Arial Narrow"/>
        </w:rPr>
        <w:t>radnih</w:t>
      </w:r>
      <w:proofErr w:type="spellEnd"/>
      <w:r w:rsidRPr="00D81D34">
        <w:rPr>
          <w:rFonts w:ascii="Arial Narrow" w:hAnsi="Arial Narrow"/>
          <w:spacing w:val="-11"/>
        </w:rPr>
        <w:t xml:space="preserve"> </w:t>
      </w:r>
      <w:proofErr w:type="spellStart"/>
      <w:r w:rsidRPr="00D81D34">
        <w:rPr>
          <w:rFonts w:ascii="Arial Narrow" w:hAnsi="Arial Narrow"/>
        </w:rPr>
        <w:t>prostorija</w:t>
      </w:r>
      <w:proofErr w:type="spellEnd"/>
      <w:r w:rsidRPr="00D81D34">
        <w:rPr>
          <w:rFonts w:ascii="Arial Narrow" w:hAnsi="Arial Narrow"/>
        </w:rPr>
        <w:t>;</w:t>
      </w:r>
    </w:p>
    <w:p w14:paraId="646ED293" w14:textId="77777777" w:rsidR="00460612" w:rsidRPr="00D81D34" w:rsidRDefault="00460612" w:rsidP="00460612">
      <w:pPr>
        <w:pStyle w:val="Tijeloteksta"/>
        <w:spacing w:before="7"/>
        <w:rPr>
          <w:rFonts w:ascii="Arial Narrow" w:hAnsi="Arial Narrow"/>
        </w:rPr>
      </w:pPr>
    </w:p>
    <w:p w14:paraId="0A913091" w14:textId="77777777" w:rsidR="00460612" w:rsidRPr="00D81D34" w:rsidRDefault="00460612" w:rsidP="00460612">
      <w:pPr>
        <w:pStyle w:val="Naslov1"/>
        <w:numPr>
          <w:ilvl w:val="0"/>
          <w:numId w:val="167"/>
        </w:numPr>
        <w:tabs>
          <w:tab w:val="left" w:pos="466"/>
        </w:tabs>
        <w:ind w:left="720" w:hanging="360"/>
        <w:rPr>
          <w:rFonts w:ascii="Arial Narrow" w:hAnsi="Arial Narrow"/>
          <w:sz w:val="22"/>
          <w:szCs w:val="22"/>
        </w:rPr>
      </w:pPr>
      <w:r w:rsidRPr="00D81D34">
        <w:rPr>
          <w:rFonts w:ascii="Arial Narrow" w:hAnsi="Arial Narrow"/>
          <w:sz w:val="22"/>
          <w:szCs w:val="22"/>
          <w:u w:val="single"/>
        </w:rPr>
        <w:t>Odnos prema ostalim suradnicima i</w:t>
      </w:r>
      <w:r w:rsidRPr="00D81D34">
        <w:rPr>
          <w:rFonts w:ascii="Arial Narrow" w:hAnsi="Arial Narrow"/>
          <w:spacing w:val="-6"/>
          <w:sz w:val="22"/>
          <w:szCs w:val="22"/>
          <w:u w:val="single"/>
        </w:rPr>
        <w:t xml:space="preserve"> </w:t>
      </w:r>
      <w:r w:rsidRPr="00D81D34">
        <w:rPr>
          <w:rFonts w:ascii="Arial Narrow" w:hAnsi="Arial Narrow"/>
          <w:sz w:val="22"/>
          <w:szCs w:val="22"/>
          <w:u w:val="single"/>
        </w:rPr>
        <w:t>strankama (prigovori i pritužbe stranaka na rad i postupanje)</w:t>
      </w:r>
    </w:p>
    <w:p w14:paraId="7F00D202" w14:textId="77777777" w:rsidR="00460612" w:rsidRPr="00D81D34" w:rsidRDefault="00460612" w:rsidP="00460612">
      <w:pPr>
        <w:pStyle w:val="Tijeloteksta"/>
        <w:spacing w:before="6"/>
        <w:rPr>
          <w:rFonts w:ascii="Arial Narrow" w:hAnsi="Arial Narrow"/>
          <w:b/>
        </w:rPr>
      </w:pPr>
    </w:p>
    <w:p w14:paraId="5D85A4CA" w14:textId="77777777" w:rsidR="00460612" w:rsidRPr="00D81D34" w:rsidRDefault="00460612" w:rsidP="00460612">
      <w:pPr>
        <w:pStyle w:val="Odlomakpopisa"/>
        <w:numPr>
          <w:ilvl w:val="1"/>
          <w:numId w:val="168"/>
        </w:numPr>
        <w:tabs>
          <w:tab w:val="left" w:pos="1179"/>
        </w:tabs>
        <w:spacing w:before="101" w:line="281" w:lineRule="exact"/>
        <w:ind w:left="1276"/>
        <w:rPr>
          <w:rFonts w:ascii="Arial Narrow" w:hAnsi="Arial Narrow"/>
        </w:rPr>
      </w:pPr>
      <w:proofErr w:type="spellStart"/>
      <w:r w:rsidRPr="00D81D34">
        <w:rPr>
          <w:rFonts w:ascii="Arial Narrow" w:hAnsi="Arial Narrow"/>
        </w:rPr>
        <w:t>iznimno</w:t>
      </w:r>
      <w:proofErr w:type="spellEnd"/>
      <w:r w:rsidRPr="00D81D34">
        <w:rPr>
          <w:rFonts w:ascii="Arial Narrow" w:hAnsi="Arial Narrow"/>
        </w:rPr>
        <w:t xml:space="preserve"> je </w:t>
      </w:r>
      <w:proofErr w:type="spellStart"/>
      <w:r w:rsidRPr="00D81D34">
        <w:rPr>
          <w:rFonts w:ascii="Arial Narrow" w:hAnsi="Arial Narrow"/>
        </w:rPr>
        <w:t>korektan</w:t>
      </w:r>
      <w:proofErr w:type="spellEnd"/>
      <w:r w:rsidRPr="00D81D34">
        <w:rPr>
          <w:rFonts w:ascii="Arial Narrow" w:hAnsi="Arial Narrow"/>
        </w:rPr>
        <w:t xml:space="preserve"> </w:t>
      </w:r>
      <w:proofErr w:type="spellStart"/>
      <w:r w:rsidRPr="00D81D34">
        <w:rPr>
          <w:rFonts w:ascii="Arial Narrow" w:hAnsi="Arial Narrow"/>
        </w:rPr>
        <w:t>prema</w:t>
      </w:r>
      <w:proofErr w:type="spellEnd"/>
      <w:r w:rsidRPr="00D81D34">
        <w:rPr>
          <w:rFonts w:ascii="Arial Narrow" w:hAnsi="Arial Narrow"/>
        </w:rPr>
        <w:t xml:space="preserve"> </w:t>
      </w:r>
      <w:proofErr w:type="spellStart"/>
      <w:r w:rsidRPr="00D81D34">
        <w:rPr>
          <w:rFonts w:ascii="Arial Narrow" w:hAnsi="Arial Narrow"/>
        </w:rPr>
        <w:t>ostalim</w:t>
      </w:r>
      <w:proofErr w:type="spellEnd"/>
      <w:r w:rsidRPr="00D81D34">
        <w:rPr>
          <w:rFonts w:ascii="Arial Narrow" w:hAnsi="Arial Narrow"/>
        </w:rPr>
        <w:t xml:space="preserve"> </w:t>
      </w:r>
      <w:proofErr w:type="spellStart"/>
      <w:r w:rsidRPr="00D81D34">
        <w:rPr>
          <w:rFonts w:ascii="Arial Narrow" w:hAnsi="Arial Narrow"/>
        </w:rPr>
        <w:t>suradnicima</w:t>
      </w:r>
      <w:proofErr w:type="spellEnd"/>
      <w:r w:rsidRPr="00D81D34">
        <w:rPr>
          <w:rFonts w:ascii="Arial Narrow" w:hAnsi="Arial Narrow"/>
        </w:rPr>
        <w:t xml:space="preserve"> i</w:t>
      </w:r>
      <w:r w:rsidRPr="00D81D34">
        <w:rPr>
          <w:rFonts w:ascii="Arial Narrow" w:hAnsi="Arial Narrow"/>
          <w:spacing w:val="-6"/>
        </w:rPr>
        <w:t xml:space="preserve"> </w:t>
      </w:r>
      <w:proofErr w:type="spellStart"/>
      <w:r w:rsidRPr="00D81D34">
        <w:rPr>
          <w:rFonts w:ascii="Arial Narrow" w:hAnsi="Arial Narrow"/>
        </w:rPr>
        <w:t>strankama</w:t>
      </w:r>
      <w:proofErr w:type="spellEnd"/>
      <w:r w:rsidRPr="00D81D34">
        <w:rPr>
          <w:rFonts w:ascii="Arial Narrow" w:hAnsi="Arial Narrow"/>
        </w:rPr>
        <w:t xml:space="preserve"> </w:t>
      </w:r>
    </w:p>
    <w:p w14:paraId="6B0FC235" w14:textId="77777777" w:rsidR="00460612" w:rsidRPr="00D81D34" w:rsidRDefault="00460612" w:rsidP="00460612">
      <w:pPr>
        <w:pStyle w:val="Odlomakpopisa"/>
        <w:numPr>
          <w:ilvl w:val="1"/>
          <w:numId w:val="168"/>
        </w:numPr>
        <w:tabs>
          <w:tab w:val="left" w:pos="1191"/>
        </w:tabs>
        <w:spacing w:line="281" w:lineRule="exact"/>
        <w:ind w:left="1190" w:hanging="447"/>
        <w:rPr>
          <w:rFonts w:ascii="Arial Narrow" w:hAnsi="Arial Narrow"/>
        </w:rPr>
      </w:pPr>
      <w:proofErr w:type="spellStart"/>
      <w:r w:rsidRPr="00D81D34">
        <w:rPr>
          <w:rFonts w:ascii="Arial Narrow" w:hAnsi="Arial Narrow"/>
        </w:rPr>
        <w:t>vrlo</w:t>
      </w:r>
      <w:proofErr w:type="spellEnd"/>
      <w:r w:rsidRPr="00D81D34">
        <w:rPr>
          <w:rFonts w:ascii="Arial Narrow" w:hAnsi="Arial Narrow"/>
        </w:rPr>
        <w:t xml:space="preserve"> dobro </w:t>
      </w:r>
      <w:proofErr w:type="spellStart"/>
      <w:r w:rsidRPr="00D81D34">
        <w:rPr>
          <w:rFonts w:ascii="Arial Narrow" w:hAnsi="Arial Narrow"/>
        </w:rPr>
        <w:t>surađuje</w:t>
      </w:r>
      <w:proofErr w:type="spellEnd"/>
      <w:r w:rsidRPr="00D81D34">
        <w:rPr>
          <w:rFonts w:ascii="Arial Narrow" w:hAnsi="Arial Narrow"/>
        </w:rPr>
        <w:t xml:space="preserve"> s </w:t>
      </w:r>
      <w:proofErr w:type="spellStart"/>
      <w:r w:rsidRPr="00D81D34">
        <w:rPr>
          <w:rFonts w:ascii="Arial Narrow" w:hAnsi="Arial Narrow"/>
        </w:rPr>
        <w:t>ostalim</w:t>
      </w:r>
      <w:proofErr w:type="spellEnd"/>
      <w:r w:rsidRPr="00D81D34">
        <w:rPr>
          <w:rFonts w:ascii="Arial Narrow" w:hAnsi="Arial Narrow"/>
        </w:rPr>
        <w:t xml:space="preserve"> </w:t>
      </w:r>
      <w:proofErr w:type="spellStart"/>
      <w:r w:rsidRPr="00D81D34">
        <w:rPr>
          <w:rFonts w:ascii="Arial Narrow" w:hAnsi="Arial Narrow"/>
        </w:rPr>
        <w:t>suradnicima</w:t>
      </w:r>
      <w:proofErr w:type="spellEnd"/>
      <w:r w:rsidRPr="00D81D34">
        <w:rPr>
          <w:rFonts w:ascii="Arial Narrow" w:hAnsi="Arial Narrow"/>
        </w:rPr>
        <w:t xml:space="preserve"> i</w:t>
      </w:r>
      <w:r w:rsidRPr="00D81D34">
        <w:rPr>
          <w:rFonts w:ascii="Arial Narrow" w:hAnsi="Arial Narrow"/>
          <w:spacing w:val="-4"/>
        </w:rPr>
        <w:t xml:space="preserve"> </w:t>
      </w:r>
      <w:proofErr w:type="spellStart"/>
      <w:r w:rsidRPr="00D81D34">
        <w:rPr>
          <w:rFonts w:ascii="Arial Narrow" w:hAnsi="Arial Narrow"/>
        </w:rPr>
        <w:t>strankama</w:t>
      </w:r>
      <w:proofErr w:type="spellEnd"/>
      <w:r w:rsidRPr="00D81D34">
        <w:rPr>
          <w:rFonts w:ascii="Arial Narrow" w:hAnsi="Arial Narrow"/>
        </w:rPr>
        <w:t>;</w:t>
      </w:r>
    </w:p>
    <w:p w14:paraId="569A4983" w14:textId="77777777" w:rsidR="00460612" w:rsidRPr="00D81D34" w:rsidRDefault="00460612" w:rsidP="00460612">
      <w:pPr>
        <w:pStyle w:val="Odlomakpopisa"/>
        <w:numPr>
          <w:ilvl w:val="1"/>
          <w:numId w:val="168"/>
        </w:numPr>
        <w:tabs>
          <w:tab w:val="left" w:pos="1162"/>
        </w:tabs>
        <w:spacing w:line="281" w:lineRule="exact"/>
        <w:ind w:left="1162" w:hanging="418"/>
        <w:rPr>
          <w:rFonts w:ascii="Arial Narrow" w:hAnsi="Arial Narrow"/>
        </w:rPr>
      </w:pPr>
      <w:r w:rsidRPr="00D81D34">
        <w:rPr>
          <w:rFonts w:ascii="Arial Narrow" w:hAnsi="Arial Narrow"/>
        </w:rPr>
        <w:t xml:space="preserve">dobro </w:t>
      </w:r>
      <w:proofErr w:type="spellStart"/>
      <w:r w:rsidRPr="00D81D34">
        <w:rPr>
          <w:rFonts w:ascii="Arial Narrow" w:hAnsi="Arial Narrow"/>
        </w:rPr>
        <w:t>surađuje</w:t>
      </w:r>
      <w:proofErr w:type="spellEnd"/>
      <w:r w:rsidRPr="00D81D34">
        <w:rPr>
          <w:rFonts w:ascii="Arial Narrow" w:hAnsi="Arial Narrow"/>
        </w:rPr>
        <w:t xml:space="preserve"> s </w:t>
      </w:r>
      <w:proofErr w:type="spellStart"/>
      <w:r w:rsidRPr="00D81D34">
        <w:rPr>
          <w:rFonts w:ascii="Arial Narrow" w:hAnsi="Arial Narrow"/>
        </w:rPr>
        <w:t>ostalim</w:t>
      </w:r>
      <w:proofErr w:type="spellEnd"/>
      <w:r w:rsidRPr="00D81D34">
        <w:rPr>
          <w:rFonts w:ascii="Arial Narrow" w:hAnsi="Arial Narrow"/>
        </w:rPr>
        <w:t xml:space="preserve"> </w:t>
      </w:r>
      <w:proofErr w:type="spellStart"/>
      <w:r w:rsidRPr="00D81D34">
        <w:rPr>
          <w:rFonts w:ascii="Arial Narrow" w:hAnsi="Arial Narrow"/>
        </w:rPr>
        <w:t>suradnicima</w:t>
      </w:r>
      <w:proofErr w:type="spellEnd"/>
      <w:r w:rsidRPr="00D81D34">
        <w:rPr>
          <w:rFonts w:ascii="Arial Narrow" w:hAnsi="Arial Narrow"/>
        </w:rPr>
        <w:t xml:space="preserve"> i</w:t>
      </w:r>
      <w:r w:rsidRPr="00D81D34">
        <w:rPr>
          <w:rFonts w:ascii="Arial Narrow" w:hAnsi="Arial Narrow"/>
          <w:spacing w:val="-2"/>
        </w:rPr>
        <w:t xml:space="preserve"> </w:t>
      </w:r>
      <w:proofErr w:type="spellStart"/>
      <w:r w:rsidRPr="00D81D34">
        <w:rPr>
          <w:rFonts w:ascii="Arial Narrow" w:hAnsi="Arial Narrow"/>
        </w:rPr>
        <w:t>strankama</w:t>
      </w:r>
      <w:proofErr w:type="spellEnd"/>
      <w:r w:rsidRPr="00D81D34">
        <w:rPr>
          <w:rFonts w:ascii="Arial Narrow" w:hAnsi="Arial Narrow"/>
        </w:rPr>
        <w:t>;</w:t>
      </w:r>
    </w:p>
    <w:p w14:paraId="780313E8" w14:textId="77777777" w:rsidR="00460612" w:rsidRPr="00D81D34" w:rsidRDefault="00460612" w:rsidP="00460612">
      <w:pPr>
        <w:pStyle w:val="Odlomakpopisa"/>
        <w:numPr>
          <w:ilvl w:val="1"/>
          <w:numId w:val="168"/>
        </w:numPr>
        <w:tabs>
          <w:tab w:val="left" w:pos="1194"/>
        </w:tabs>
        <w:spacing w:line="281" w:lineRule="exact"/>
        <w:ind w:left="1193" w:hanging="450"/>
        <w:rPr>
          <w:rFonts w:ascii="Arial Narrow" w:hAnsi="Arial Narrow"/>
        </w:rPr>
      </w:pPr>
      <w:proofErr w:type="spellStart"/>
      <w:r w:rsidRPr="00D81D34">
        <w:rPr>
          <w:rFonts w:ascii="Arial Narrow" w:hAnsi="Arial Narrow"/>
        </w:rPr>
        <w:lastRenderedPageBreak/>
        <w:t>zadovoljavajuće</w:t>
      </w:r>
      <w:proofErr w:type="spellEnd"/>
      <w:r w:rsidRPr="00D81D34">
        <w:rPr>
          <w:rFonts w:ascii="Arial Narrow" w:hAnsi="Arial Narrow"/>
        </w:rPr>
        <w:t xml:space="preserve"> </w:t>
      </w:r>
      <w:proofErr w:type="spellStart"/>
      <w:r w:rsidRPr="00D81D34">
        <w:rPr>
          <w:rFonts w:ascii="Arial Narrow" w:hAnsi="Arial Narrow"/>
        </w:rPr>
        <w:t>surađuje</w:t>
      </w:r>
      <w:proofErr w:type="spellEnd"/>
      <w:r w:rsidRPr="00D81D34">
        <w:rPr>
          <w:rFonts w:ascii="Arial Narrow" w:hAnsi="Arial Narrow"/>
        </w:rPr>
        <w:t xml:space="preserve"> s </w:t>
      </w:r>
      <w:proofErr w:type="spellStart"/>
      <w:r w:rsidRPr="00D81D34">
        <w:rPr>
          <w:rFonts w:ascii="Arial Narrow" w:hAnsi="Arial Narrow"/>
        </w:rPr>
        <w:t>ostalim</w:t>
      </w:r>
      <w:proofErr w:type="spellEnd"/>
      <w:r w:rsidRPr="00D81D34">
        <w:rPr>
          <w:rFonts w:ascii="Arial Narrow" w:hAnsi="Arial Narrow"/>
        </w:rPr>
        <w:t xml:space="preserve"> </w:t>
      </w:r>
      <w:proofErr w:type="spellStart"/>
      <w:r w:rsidRPr="00D81D34">
        <w:rPr>
          <w:rFonts w:ascii="Arial Narrow" w:hAnsi="Arial Narrow"/>
        </w:rPr>
        <w:t>suradnicima</w:t>
      </w:r>
      <w:proofErr w:type="spellEnd"/>
      <w:r w:rsidRPr="00D81D34">
        <w:rPr>
          <w:rFonts w:ascii="Arial Narrow" w:hAnsi="Arial Narrow"/>
        </w:rPr>
        <w:t xml:space="preserve"> i</w:t>
      </w:r>
      <w:r w:rsidRPr="00D81D34">
        <w:rPr>
          <w:rFonts w:ascii="Arial Narrow" w:hAnsi="Arial Narrow"/>
          <w:spacing w:val="-3"/>
        </w:rPr>
        <w:t xml:space="preserve"> </w:t>
      </w:r>
      <w:proofErr w:type="spellStart"/>
      <w:r w:rsidRPr="00D81D34">
        <w:rPr>
          <w:rFonts w:ascii="Arial Narrow" w:hAnsi="Arial Narrow"/>
        </w:rPr>
        <w:t>strankama</w:t>
      </w:r>
      <w:proofErr w:type="spellEnd"/>
      <w:r w:rsidRPr="00D81D34">
        <w:rPr>
          <w:rFonts w:ascii="Arial Narrow" w:hAnsi="Arial Narrow"/>
        </w:rPr>
        <w:t>;</w:t>
      </w:r>
    </w:p>
    <w:p w14:paraId="291FAC03" w14:textId="77777777" w:rsidR="00460612" w:rsidRPr="00D81D34" w:rsidRDefault="00460612" w:rsidP="00460612">
      <w:pPr>
        <w:pStyle w:val="Odlomakpopisa"/>
        <w:numPr>
          <w:ilvl w:val="1"/>
          <w:numId w:val="168"/>
        </w:numPr>
        <w:tabs>
          <w:tab w:val="left" w:pos="1177"/>
        </w:tabs>
        <w:ind w:left="1176" w:hanging="433"/>
        <w:rPr>
          <w:rFonts w:ascii="Arial Narrow" w:hAnsi="Arial Narrow"/>
        </w:rPr>
      </w:pPr>
      <w:proofErr w:type="spellStart"/>
      <w:r w:rsidRPr="00D81D34">
        <w:rPr>
          <w:rFonts w:ascii="Arial Narrow" w:hAnsi="Arial Narrow"/>
        </w:rPr>
        <w:t>nedovoljno</w:t>
      </w:r>
      <w:proofErr w:type="spellEnd"/>
      <w:r w:rsidRPr="00D81D34">
        <w:rPr>
          <w:rFonts w:ascii="Arial Narrow" w:hAnsi="Arial Narrow"/>
        </w:rPr>
        <w:t xml:space="preserve"> </w:t>
      </w:r>
      <w:proofErr w:type="spellStart"/>
      <w:r w:rsidRPr="00D81D34">
        <w:rPr>
          <w:rFonts w:ascii="Arial Narrow" w:hAnsi="Arial Narrow"/>
        </w:rPr>
        <w:t>surađuje</w:t>
      </w:r>
      <w:proofErr w:type="spellEnd"/>
      <w:r w:rsidRPr="00D81D34">
        <w:rPr>
          <w:rFonts w:ascii="Arial Narrow" w:hAnsi="Arial Narrow"/>
        </w:rPr>
        <w:t xml:space="preserve"> s </w:t>
      </w:r>
      <w:proofErr w:type="spellStart"/>
      <w:r w:rsidRPr="00D81D34">
        <w:rPr>
          <w:rFonts w:ascii="Arial Narrow" w:hAnsi="Arial Narrow"/>
        </w:rPr>
        <w:t>ostalim</w:t>
      </w:r>
      <w:proofErr w:type="spellEnd"/>
      <w:r w:rsidRPr="00D81D34">
        <w:rPr>
          <w:rFonts w:ascii="Arial Narrow" w:hAnsi="Arial Narrow"/>
        </w:rPr>
        <w:t xml:space="preserve"> </w:t>
      </w:r>
      <w:proofErr w:type="spellStart"/>
      <w:r w:rsidRPr="00D81D34">
        <w:rPr>
          <w:rFonts w:ascii="Arial Narrow" w:hAnsi="Arial Narrow"/>
        </w:rPr>
        <w:t>suradnicima</w:t>
      </w:r>
      <w:proofErr w:type="spellEnd"/>
      <w:r w:rsidRPr="00D81D34">
        <w:rPr>
          <w:rFonts w:ascii="Arial Narrow" w:hAnsi="Arial Narrow"/>
        </w:rPr>
        <w:t xml:space="preserve"> i</w:t>
      </w:r>
      <w:r w:rsidRPr="00D81D34">
        <w:rPr>
          <w:rFonts w:ascii="Arial Narrow" w:hAnsi="Arial Narrow"/>
          <w:spacing w:val="-4"/>
        </w:rPr>
        <w:t xml:space="preserve"> </w:t>
      </w:r>
      <w:proofErr w:type="spellStart"/>
      <w:r w:rsidRPr="00D81D34">
        <w:rPr>
          <w:rFonts w:ascii="Arial Narrow" w:hAnsi="Arial Narrow"/>
        </w:rPr>
        <w:t>strankama</w:t>
      </w:r>
      <w:proofErr w:type="spellEnd"/>
      <w:r w:rsidRPr="00D81D34">
        <w:rPr>
          <w:rFonts w:ascii="Arial Narrow" w:hAnsi="Arial Narrow"/>
        </w:rPr>
        <w:t>;</w:t>
      </w:r>
    </w:p>
    <w:p w14:paraId="3F16A4F7" w14:textId="77777777" w:rsidR="00460612" w:rsidRPr="00D81D34" w:rsidRDefault="00460612" w:rsidP="00460612">
      <w:pPr>
        <w:pStyle w:val="Tijeloteksta"/>
        <w:spacing w:before="1"/>
        <w:rPr>
          <w:rFonts w:ascii="Arial Narrow" w:hAnsi="Arial Narrow"/>
        </w:rPr>
      </w:pPr>
    </w:p>
    <w:p w14:paraId="62C36235" w14:textId="77777777" w:rsidR="00460612" w:rsidRPr="00D81D34" w:rsidRDefault="00460612" w:rsidP="00460612">
      <w:pPr>
        <w:pStyle w:val="Naslov1"/>
        <w:numPr>
          <w:ilvl w:val="0"/>
          <w:numId w:val="166"/>
        </w:numPr>
        <w:tabs>
          <w:tab w:val="left" w:pos="825"/>
        </w:tabs>
        <w:ind w:left="720" w:hanging="345"/>
        <w:rPr>
          <w:rFonts w:ascii="Arial Narrow" w:hAnsi="Arial Narrow"/>
          <w:sz w:val="22"/>
          <w:szCs w:val="22"/>
        </w:rPr>
      </w:pPr>
      <w:r w:rsidRPr="00D81D34">
        <w:rPr>
          <w:rFonts w:ascii="Arial Narrow" w:hAnsi="Arial Narrow"/>
          <w:sz w:val="22"/>
          <w:szCs w:val="22"/>
        </w:rPr>
        <w:t>NAČIN PROVOĐENJA</w:t>
      </w:r>
      <w:r w:rsidRPr="00D81D34">
        <w:rPr>
          <w:rFonts w:ascii="Arial Narrow" w:hAnsi="Arial Narrow"/>
          <w:spacing w:val="-2"/>
          <w:sz w:val="22"/>
          <w:szCs w:val="22"/>
        </w:rPr>
        <w:t xml:space="preserve"> </w:t>
      </w:r>
      <w:r w:rsidRPr="00D81D34">
        <w:rPr>
          <w:rFonts w:ascii="Arial Narrow" w:hAnsi="Arial Narrow"/>
          <w:sz w:val="22"/>
          <w:szCs w:val="22"/>
        </w:rPr>
        <w:t>OCJENJIVANJA</w:t>
      </w:r>
    </w:p>
    <w:p w14:paraId="7C9B7A38" w14:textId="77777777" w:rsidR="00460612" w:rsidRPr="00D81D34" w:rsidRDefault="00460612" w:rsidP="00460612">
      <w:pPr>
        <w:pStyle w:val="Tijeloteksta"/>
        <w:spacing w:before="11"/>
        <w:rPr>
          <w:rFonts w:ascii="Arial Narrow" w:hAnsi="Arial Narrow"/>
          <w:b/>
        </w:rPr>
      </w:pPr>
    </w:p>
    <w:p w14:paraId="2FE47CC4" w14:textId="77777777" w:rsidR="00460612" w:rsidRPr="00D81D34" w:rsidRDefault="00460612" w:rsidP="00D81D34">
      <w:pPr>
        <w:pStyle w:val="Tijeloteksta"/>
        <w:ind w:left="5873" w:firstLine="508"/>
        <w:rPr>
          <w:rFonts w:ascii="Arial Narrow" w:hAnsi="Arial Narrow"/>
          <w:b/>
        </w:rPr>
      </w:pPr>
      <w:r w:rsidRPr="00D81D34">
        <w:rPr>
          <w:rFonts w:ascii="Arial Narrow" w:hAnsi="Arial Narrow"/>
          <w:b/>
        </w:rPr>
        <w:t>Članak 6.</w:t>
      </w:r>
    </w:p>
    <w:p w14:paraId="6B933E12" w14:textId="77777777" w:rsidR="00460612" w:rsidRPr="00D81D34" w:rsidRDefault="00460612" w:rsidP="00460612">
      <w:pPr>
        <w:pStyle w:val="Tijeloteksta"/>
        <w:spacing w:before="2"/>
        <w:ind w:left="216" w:right="235" w:firstLine="707"/>
        <w:rPr>
          <w:rFonts w:ascii="Arial Narrow" w:hAnsi="Arial Narrow"/>
        </w:rPr>
      </w:pPr>
      <w:r w:rsidRPr="00D81D34">
        <w:rPr>
          <w:rFonts w:ascii="Arial Narrow" w:hAnsi="Arial Narrow"/>
        </w:rPr>
        <w:t>Rad službenika ocjenjuje se prema kriterijima iz članka 4. ovog Pravilnika zaokruživanjem brojčane i slovne oznake (1.a., 1.b, 2.a.,….) ispred odgovarajuće ocjene za pojedini kriterij, na obrascu oznake O – 1, koji se nalazi u privitku i čini sastavni dio ovog Pravilnika (Privitak</w:t>
      </w:r>
      <w:r w:rsidRPr="00D81D34">
        <w:rPr>
          <w:rFonts w:ascii="Arial Narrow" w:hAnsi="Arial Narrow"/>
          <w:spacing w:val="-3"/>
        </w:rPr>
        <w:t xml:space="preserve"> </w:t>
      </w:r>
      <w:r w:rsidRPr="00D81D34">
        <w:rPr>
          <w:rFonts w:ascii="Arial Narrow" w:hAnsi="Arial Narrow"/>
        </w:rPr>
        <w:t>1.).</w:t>
      </w:r>
    </w:p>
    <w:p w14:paraId="0AC134B3" w14:textId="77777777" w:rsidR="00460612" w:rsidRPr="00D81D34" w:rsidRDefault="00460612" w:rsidP="00460612">
      <w:pPr>
        <w:pStyle w:val="Tijeloteksta"/>
        <w:ind w:left="216" w:right="235" w:firstLine="707"/>
        <w:rPr>
          <w:rFonts w:ascii="Arial Narrow" w:hAnsi="Arial Narrow"/>
        </w:rPr>
      </w:pPr>
      <w:r w:rsidRPr="00D81D34">
        <w:rPr>
          <w:rFonts w:ascii="Arial Narrow" w:hAnsi="Arial Narrow"/>
        </w:rPr>
        <w:t>Rad namještenika ocjenjuje se prema kriterijima iz članka 5. ovog Pravilnika zaokruživanjem brojčane i slovne oznake (1.a., 1.b, 2.a.,….) ispred odgovarajuće ocjene za pojedini kriterij, na obrascu oznake O – 2, koji se nalazi u privitku i čini sastavni dio ovog Pravilnika (Privitak</w:t>
      </w:r>
      <w:r w:rsidRPr="00D81D34">
        <w:rPr>
          <w:rFonts w:ascii="Arial Narrow" w:hAnsi="Arial Narrow"/>
          <w:spacing w:val="-3"/>
        </w:rPr>
        <w:t xml:space="preserve"> </w:t>
      </w:r>
      <w:r w:rsidRPr="00D81D34">
        <w:rPr>
          <w:rFonts w:ascii="Arial Narrow" w:hAnsi="Arial Narrow"/>
        </w:rPr>
        <w:t>2.).</w:t>
      </w:r>
    </w:p>
    <w:p w14:paraId="310F69C1" w14:textId="77777777" w:rsidR="00460612" w:rsidRPr="00D81D34" w:rsidRDefault="00460612" w:rsidP="00460612">
      <w:pPr>
        <w:pStyle w:val="Tijeloteksta"/>
        <w:spacing w:before="1" w:line="281" w:lineRule="exact"/>
        <w:ind w:left="586"/>
        <w:rPr>
          <w:rFonts w:ascii="Arial Narrow" w:hAnsi="Arial Narrow"/>
        </w:rPr>
      </w:pPr>
      <w:r w:rsidRPr="00D81D34">
        <w:rPr>
          <w:rFonts w:ascii="Arial Narrow" w:hAnsi="Arial Narrow"/>
        </w:rPr>
        <w:t>Broj bodova za svaku ocjenu određuje se po slovnoj oznaci kako slijedi:</w:t>
      </w:r>
    </w:p>
    <w:p w14:paraId="3758E9D4" w14:textId="77777777" w:rsidR="00460612" w:rsidRPr="00D81D34" w:rsidRDefault="00460612" w:rsidP="00460612">
      <w:pPr>
        <w:pStyle w:val="Odlomakpopisa"/>
        <w:numPr>
          <w:ilvl w:val="1"/>
          <w:numId w:val="166"/>
        </w:numPr>
        <w:tabs>
          <w:tab w:val="left" w:pos="925"/>
        </w:tabs>
        <w:spacing w:line="281" w:lineRule="exact"/>
        <w:ind w:hanging="349"/>
        <w:jc w:val="left"/>
        <w:rPr>
          <w:rFonts w:ascii="Arial Narrow" w:hAnsi="Arial Narrow"/>
        </w:rPr>
      </w:pPr>
      <w:r w:rsidRPr="00D81D34">
        <w:rPr>
          <w:rFonts w:ascii="Arial Narrow" w:hAnsi="Arial Narrow"/>
        </w:rPr>
        <w:t>10</w:t>
      </w:r>
      <w:r w:rsidRPr="00D81D34">
        <w:rPr>
          <w:rFonts w:ascii="Arial Narrow" w:hAnsi="Arial Narrow"/>
          <w:spacing w:val="-2"/>
        </w:rPr>
        <w:t xml:space="preserve"> </w:t>
      </w:r>
      <w:proofErr w:type="spellStart"/>
      <w:r w:rsidRPr="00D81D34">
        <w:rPr>
          <w:rFonts w:ascii="Arial Narrow" w:hAnsi="Arial Narrow"/>
        </w:rPr>
        <w:t>bodova</w:t>
      </w:r>
      <w:proofErr w:type="spellEnd"/>
      <w:r w:rsidRPr="00D81D34">
        <w:rPr>
          <w:rFonts w:ascii="Arial Narrow" w:hAnsi="Arial Narrow"/>
        </w:rPr>
        <w:t>,</w:t>
      </w:r>
    </w:p>
    <w:p w14:paraId="690F4640" w14:textId="77777777" w:rsidR="00460612" w:rsidRPr="00D81D34" w:rsidRDefault="00460612" w:rsidP="00460612">
      <w:pPr>
        <w:pStyle w:val="Odlomakpopisa"/>
        <w:numPr>
          <w:ilvl w:val="1"/>
          <w:numId w:val="166"/>
        </w:numPr>
        <w:tabs>
          <w:tab w:val="left" w:pos="925"/>
        </w:tabs>
        <w:spacing w:line="281" w:lineRule="exact"/>
        <w:ind w:hanging="349"/>
        <w:jc w:val="left"/>
        <w:rPr>
          <w:rFonts w:ascii="Arial Narrow" w:hAnsi="Arial Narrow"/>
        </w:rPr>
      </w:pPr>
      <w:r w:rsidRPr="00D81D34">
        <w:rPr>
          <w:rFonts w:ascii="Arial Narrow" w:hAnsi="Arial Narrow"/>
        </w:rPr>
        <w:t>8</w:t>
      </w:r>
      <w:r w:rsidRPr="00D81D34">
        <w:rPr>
          <w:rFonts w:ascii="Arial Narrow" w:hAnsi="Arial Narrow"/>
          <w:spacing w:val="-8"/>
        </w:rPr>
        <w:t xml:space="preserve"> </w:t>
      </w:r>
      <w:proofErr w:type="spellStart"/>
      <w:r w:rsidRPr="00D81D34">
        <w:rPr>
          <w:rFonts w:ascii="Arial Narrow" w:hAnsi="Arial Narrow"/>
        </w:rPr>
        <w:t>bodova</w:t>
      </w:r>
      <w:proofErr w:type="spellEnd"/>
      <w:r w:rsidRPr="00D81D34">
        <w:rPr>
          <w:rFonts w:ascii="Arial Narrow" w:hAnsi="Arial Narrow"/>
        </w:rPr>
        <w:t>,</w:t>
      </w:r>
    </w:p>
    <w:p w14:paraId="0A06F618" w14:textId="77777777" w:rsidR="00460612" w:rsidRPr="00D81D34" w:rsidRDefault="00460612" w:rsidP="00460612">
      <w:pPr>
        <w:pStyle w:val="Odlomakpopisa"/>
        <w:numPr>
          <w:ilvl w:val="1"/>
          <w:numId w:val="166"/>
        </w:numPr>
        <w:tabs>
          <w:tab w:val="left" w:pos="925"/>
        </w:tabs>
        <w:spacing w:line="281" w:lineRule="exact"/>
        <w:ind w:hanging="349"/>
        <w:jc w:val="left"/>
        <w:rPr>
          <w:rFonts w:ascii="Arial Narrow" w:hAnsi="Arial Narrow"/>
        </w:rPr>
      </w:pPr>
      <w:r w:rsidRPr="00D81D34">
        <w:rPr>
          <w:rFonts w:ascii="Arial Narrow" w:hAnsi="Arial Narrow"/>
        </w:rPr>
        <w:t>5</w:t>
      </w:r>
      <w:r w:rsidRPr="00D81D34">
        <w:rPr>
          <w:rFonts w:ascii="Arial Narrow" w:hAnsi="Arial Narrow"/>
          <w:spacing w:val="-8"/>
        </w:rPr>
        <w:t xml:space="preserve"> </w:t>
      </w:r>
      <w:proofErr w:type="spellStart"/>
      <w:r w:rsidRPr="00D81D34">
        <w:rPr>
          <w:rFonts w:ascii="Arial Narrow" w:hAnsi="Arial Narrow"/>
        </w:rPr>
        <w:t>bodova</w:t>
      </w:r>
      <w:proofErr w:type="spellEnd"/>
      <w:r w:rsidRPr="00D81D34">
        <w:rPr>
          <w:rFonts w:ascii="Arial Narrow" w:hAnsi="Arial Narrow"/>
        </w:rPr>
        <w:t>,</w:t>
      </w:r>
    </w:p>
    <w:p w14:paraId="481BBF53" w14:textId="77777777" w:rsidR="00460612" w:rsidRPr="00D81D34" w:rsidRDefault="00460612" w:rsidP="00460612">
      <w:pPr>
        <w:pStyle w:val="Odlomakpopisa"/>
        <w:numPr>
          <w:ilvl w:val="1"/>
          <w:numId w:val="166"/>
        </w:numPr>
        <w:tabs>
          <w:tab w:val="left" w:pos="925"/>
        </w:tabs>
        <w:spacing w:before="2" w:line="281" w:lineRule="exact"/>
        <w:ind w:hanging="349"/>
        <w:jc w:val="left"/>
        <w:rPr>
          <w:rFonts w:ascii="Arial Narrow" w:hAnsi="Arial Narrow"/>
        </w:rPr>
      </w:pPr>
      <w:r w:rsidRPr="00D81D34">
        <w:rPr>
          <w:rFonts w:ascii="Arial Narrow" w:hAnsi="Arial Narrow"/>
        </w:rPr>
        <w:t>3</w:t>
      </w:r>
      <w:r w:rsidRPr="00D81D34">
        <w:rPr>
          <w:rFonts w:ascii="Arial Narrow" w:hAnsi="Arial Narrow"/>
          <w:spacing w:val="-2"/>
        </w:rPr>
        <w:t xml:space="preserve"> </w:t>
      </w:r>
      <w:r w:rsidRPr="00D81D34">
        <w:rPr>
          <w:rFonts w:ascii="Arial Narrow" w:hAnsi="Arial Narrow"/>
        </w:rPr>
        <w:t>boda,</w:t>
      </w:r>
    </w:p>
    <w:p w14:paraId="6B87AD5D" w14:textId="77777777" w:rsidR="00460612" w:rsidRPr="00D81D34" w:rsidRDefault="00460612" w:rsidP="00460612">
      <w:pPr>
        <w:pStyle w:val="Odlomakpopisa"/>
        <w:numPr>
          <w:ilvl w:val="1"/>
          <w:numId w:val="166"/>
        </w:numPr>
        <w:tabs>
          <w:tab w:val="left" w:pos="925"/>
        </w:tabs>
        <w:spacing w:line="281" w:lineRule="exact"/>
        <w:ind w:hanging="349"/>
        <w:jc w:val="left"/>
        <w:rPr>
          <w:rFonts w:ascii="Arial Narrow" w:hAnsi="Arial Narrow"/>
        </w:rPr>
      </w:pPr>
      <w:r w:rsidRPr="00D81D34">
        <w:rPr>
          <w:rFonts w:ascii="Arial Narrow" w:hAnsi="Arial Narrow"/>
        </w:rPr>
        <w:t>1</w:t>
      </w:r>
      <w:r w:rsidRPr="00D81D34">
        <w:rPr>
          <w:rFonts w:ascii="Arial Narrow" w:hAnsi="Arial Narrow"/>
          <w:spacing w:val="-2"/>
        </w:rPr>
        <w:t xml:space="preserve"> </w:t>
      </w:r>
      <w:r w:rsidRPr="00D81D34">
        <w:rPr>
          <w:rFonts w:ascii="Arial Narrow" w:hAnsi="Arial Narrow"/>
        </w:rPr>
        <w:t>bod.</w:t>
      </w:r>
    </w:p>
    <w:p w14:paraId="4F12BD4C" w14:textId="77777777" w:rsidR="00460612" w:rsidRPr="00D81D34" w:rsidRDefault="00460612" w:rsidP="00460612">
      <w:pPr>
        <w:pStyle w:val="Tijeloteksta"/>
        <w:spacing w:before="4"/>
        <w:rPr>
          <w:rFonts w:ascii="Arial Narrow" w:hAnsi="Arial Narrow"/>
        </w:rPr>
      </w:pPr>
    </w:p>
    <w:p w14:paraId="1CF4F7D6" w14:textId="77777777" w:rsidR="00460612" w:rsidRPr="00D81D34" w:rsidRDefault="00460612" w:rsidP="00D81D34">
      <w:pPr>
        <w:pStyle w:val="Tijeloteksta"/>
        <w:spacing w:before="101" w:line="281" w:lineRule="exact"/>
        <w:ind w:left="5873" w:firstLine="508"/>
        <w:rPr>
          <w:rFonts w:ascii="Arial Narrow" w:hAnsi="Arial Narrow"/>
          <w:b/>
        </w:rPr>
      </w:pPr>
      <w:r w:rsidRPr="00D81D34">
        <w:rPr>
          <w:rFonts w:ascii="Arial Narrow" w:hAnsi="Arial Narrow"/>
          <w:b/>
        </w:rPr>
        <w:t>Članak 7.</w:t>
      </w:r>
    </w:p>
    <w:p w14:paraId="7CD47D71" w14:textId="77777777" w:rsidR="00460612" w:rsidRPr="00D81D34" w:rsidRDefault="00460612" w:rsidP="00460612">
      <w:pPr>
        <w:pStyle w:val="Tijeloteksta"/>
        <w:ind w:left="216" w:right="428" w:firstLine="707"/>
        <w:rPr>
          <w:rFonts w:ascii="Arial Narrow" w:hAnsi="Arial Narrow"/>
        </w:rPr>
      </w:pPr>
      <w:r w:rsidRPr="00D81D34">
        <w:rPr>
          <w:rFonts w:ascii="Arial Narrow" w:hAnsi="Arial Narrow"/>
        </w:rPr>
        <w:t>Ocjena službenika i namještenika dobiva se zbrajanjem broja bodova kojima je njihov rad ocjenjen prema svim kriterijima iz ovog Pravilnika kako</w:t>
      </w:r>
      <w:r w:rsidRPr="00D81D34">
        <w:rPr>
          <w:rFonts w:ascii="Arial Narrow" w:hAnsi="Arial Narrow"/>
          <w:spacing w:val="-11"/>
        </w:rPr>
        <w:t xml:space="preserve"> </w:t>
      </w:r>
      <w:r w:rsidRPr="00D81D34">
        <w:rPr>
          <w:rFonts w:ascii="Arial Narrow" w:hAnsi="Arial Narrow"/>
        </w:rPr>
        <w:t>slijedi:</w:t>
      </w:r>
    </w:p>
    <w:p w14:paraId="7EDD5ACC" w14:textId="77777777" w:rsidR="00460612" w:rsidRPr="00D81D34" w:rsidRDefault="00460612" w:rsidP="00460612">
      <w:pPr>
        <w:pStyle w:val="Odlomakpopisa"/>
        <w:numPr>
          <w:ilvl w:val="0"/>
          <w:numId w:val="169"/>
        </w:numPr>
        <w:tabs>
          <w:tab w:val="left" w:pos="925"/>
        </w:tabs>
        <w:spacing w:before="1"/>
        <w:ind w:right="235" w:hanging="360"/>
        <w:jc w:val="left"/>
        <w:rPr>
          <w:rFonts w:ascii="Arial Narrow" w:hAnsi="Arial Narrow"/>
        </w:rPr>
      </w:pPr>
      <w:r w:rsidRPr="00D81D34">
        <w:rPr>
          <w:rFonts w:ascii="Arial Narrow" w:hAnsi="Arial Narrow"/>
          <w:b/>
        </w:rPr>
        <w:t>„</w:t>
      </w:r>
      <w:proofErr w:type="spellStart"/>
      <w:proofErr w:type="gramStart"/>
      <w:r w:rsidRPr="00D81D34">
        <w:rPr>
          <w:rFonts w:ascii="Arial Narrow" w:hAnsi="Arial Narrow"/>
          <w:b/>
        </w:rPr>
        <w:t>odličan</w:t>
      </w:r>
      <w:proofErr w:type="spellEnd"/>
      <w:r w:rsidRPr="00D81D34">
        <w:rPr>
          <w:rFonts w:ascii="Arial Narrow" w:hAnsi="Arial Narrow"/>
          <w:b/>
        </w:rPr>
        <w:t xml:space="preserve">“ </w:t>
      </w:r>
      <w:r w:rsidRPr="00D81D34">
        <w:rPr>
          <w:rFonts w:ascii="Arial Narrow" w:hAnsi="Arial Narrow"/>
        </w:rPr>
        <w:t>–</w:t>
      </w:r>
      <w:proofErr w:type="gramEnd"/>
      <w:r w:rsidRPr="00D81D34">
        <w:rPr>
          <w:rFonts w:ascii="Arial Narrow" w:hAnsi="Arial Narrow"/>
        </w:rPr>
        <w:t xml:space="preserve"> </w:t>
      </w:r>
      <w:proofErr w:type="spellStart"/>
      <w:r w:rsidRPr="00D81D34">
        <w:rPr>
          <w:rFonts w:ascii="Arial Narrow" w:hAnsi="Arial Narrow"/>
        </w:rPr>
        <w:t>ako</w:t>
      </w:r>
      <w:proofErr w:type="spellEnd"/>
      <w:r w:rsidRPr="00D81D34">
        <w:rPr>
          <w:rFonts w:ascii="Arial Narrow" w:hAnsi="Arial Narrow"/>
        </w:rPr>
        <w:t xml:space="preserve"> je </w:t>
      </w:r>
      <w:proofErr w:type="spellStart"/>
      <w:r w:rsidRPr="00D81D34">
        <w:rPr>
          <w:rFonts w:ascii="Arial Narrow" w:hAnsi="Arial Narrow"/>
        </w:rPr>
        <w:t>zbroj</w:t>
      </w:r>
      <w:proofErr w:type="spellEnd"/>
      <w:r w:rsidRPr="00D81D34">
        <w:rPr>
          <w:rFonts w:ascii="Arial Narrow" w:hAnsi="Arial Narrow"/>
        </w:rPr>
        <w:t xml:space="preserve"> </w:t>
      </w:r>
      <w:proofErr w:type="spellStart"/>
      <w:r w:rsidRPr="00D81D34">
        <w:rPr>
          <w:rFonts w:ascii="Arial Narrow" w:hAnsi="Arial Narrow"/>
        </w:rPr>
        <w:t>postignutih</w:t>
      </w:r>
      <w:proofErr w:type="spellEnd"/>
      <w:r w:rsidRPr="00D81D34">
        <w:rPr>
          <w:rFonts w:ascii="Arial Narrow" w:hAnsi="Arial Narrow"/>
        </w:rPr>
        <w:t xml:space="preserve"> </w:t>
      </w:r>
      <w:proofErr w:type="spellStart"/>
      <w:r w:rsidRPr="00D81D34">
        <w:rPr>
          <w:rFonts w:ascii="Arial Narrow" w:hAnsi="Arial Narrow"/>
        </w:rPr>
        <w:t>bodova</w:t>
      </w:r>
      <w:proofErr w:type="spellEnd"/>
      <w:r w:rsidRPr="00D81D34">
        <w:rPr>
          <w:rFonts w:ascii="Arial Narrow" w:hAnsi="Arial Narrow"/>
        </w:rPr>
        <w:t xml:space="preserve"> </w:t>
      </w:r>
      <w:proofErr w:type="spellStart"/>
      <w:r w:rsidRPr="00D81D34">
        <w:rPr>
          <w:rFonts w:ascii="Arial Narrow" w:hAnsi="Arial Narrow"/>
        </w:rPr>
        <w:t>službenika</w:t>
      </w:r>
      <w:proofErr w:type="spellEnd"/>
      <w:r w:rsidRPr="00D81D34">
        <w:rPr>
          <w:rFonts w:ascii="Arial Narrow" w:hAnsi="Arial Narrow"/>
        </w:rPr>
        <w:t xml:space="preserve"> od 72 do 80 </w:t>
      </w:r>
      <w:proofErr w:type="spellStart"/>
      <w:r w:rsidRPr="00D81D34">
        <w:rPr>
          <w:rFonts w:ascii="Arial Narrow" w:hAnsi="Arial Narrow"/>
        </w:rPr>
        <w:t>bodova</w:t>
      </w:r>
      <w:proofErr w:type="spellEnd"/>
      <w:r w:rsidRPr="00D81D34">
        <w:rPr>
          <w:rFonts w:ascii="Arial Narrow" w:hAnsi="Arial Narrow"/>
        </w:rPr>
        <w:t xml:space="preserve">, </w:t>
      </w:r>
      <w:proofErr w:type="spellStart"/>
      <w:r w:rsidRPr="00D81D34">
        <w:rPr>
          <w:rFonts w:ascii="Arial Narrow" w:hAnsi="Arial Narrow"/>
        </w:rPr>
        <w:t>odnosno</w:t>
      </w:r>
      <w:proofErr w:type="spellEnd"/>
      <w:r w:rsidRPr="00D81D34">
        <w:rPr>
          <w:rFonts w:ascii="Arial Narrow" w:hAnsi="Arial Narrow"/>
        </w:rPr>
        <w:t xml:space="preserve"> od 63 do 70 </w:t>
      </w:r>
      <w:proofErr w:type="spellStart"/>
      <w:r w:rsidRPr="00D81D34">
        <w:rPr>
          <w:rFonts w:ascii="Arial Narrow" w:hAnsi="Arial Narrow"/>
        </w:rPr>
        <w:t>bodova</w:t>
      </w:r>
      <w:proofErr w:type="spellEnd"/>
      <w:r w:rsidRPr="00D81D34">
        <w:rPr>
          <w:rFonts w:ascii="Arial Narrow" w:hAnsi="Arial Narrow"/>
        </w:rPr>
        <w:t xml:space="preserve"> za</w:t>
      </w:r>
      <w:r w:rsidRPr="00D81D34">
        <w:rPr>
          <w:rFonts w:ascii="Arial Narrow" w:hAnsi="Arial Narrow"/>
          <w:spacing w:val="3"/>
        </w:rPr>
        <w:t xml:space="preserve"> </w:t>
      </w:r>
      <w:proofErr w:type="spellStart"/>
      <w:r w:rsidRPr="00D81D34">
        <w:rPr>
          <w:rFonts w:ascii="Arial Narrow" w:hAnsi="Arial Narrow"/>
        </w:rPr>
        <w:t>namještenika</w:t>
      </w:r>
      <w:proofErr w:type="spellEnd"/>
      <w:r w:rsidRPr="00D81D34">
        <w:rPr>
          <w:rFonts w:ascii="Arial Narrow" w:hAnsi="Arial Narrow"/>
        </w:rPr>
        <w:t>,</w:t>
      </w:r>
    </w:p>
    <w:p w14:paraId="0CF142F7" w14:textId="77777777" w:rsidR="00460612" w:rsidRPr="00D81D34" w:rsidRDefault="00460612" w:rsidP="00460612">
      <w:pPr>
        <w:pStyle w:val="Odlomakpopisa"/>
        <w:numPr>
          <w:ilvl w:val="0"/>
          <w:numId w:val="169"/>
        </w:numPr>
        <w:tabs>
          <w:tab w:val="left" w:pos="925"/>
        </w:tabs>
        <w:ind w:right="242" w:hanging="360"/>
        <w:jc w:val="left"/>
        <w:rPr>
          <w:rFonts w:ascii="Arial Narrow" w:hAnsi="Arial Narrow"/>
        </w:rPr>
      </w:pPr>
      <w:r w:rsidRPr="00D81D34">
        <w:rPr>
          <w:rFonts w:ascii="Arial Narrow" w:hAnsi="Arial Narrow"/>
          <w:b/>
        </w:rPr>
        <w:t>„</w:t>
      </w:r>
      <w:proofErr w:type="spellStart"/>
      <w:proofErr w:type="gramStart"/>
      <w:r w:rsidRPr="00D81D34">
        <w:rPr>
          <w:rFonts w:ascii="Arial Narrow" w:hAnsi="Arial Narrow"/>
          <w:b/>
        </w:rPr>
        <w:t>vrlo</w:t>
      </w:r>
      <w:proofErr w:type="spellEnd"/>
      <w:proofErr w:type="gramEnd"/>
      <w:r w:rsidRPr="00D81D34">
        <w:rPr>
          <w:rFonts w:ascii="Arial Narrow" w:hAnsi="Arial Narrow"/>
          <w:b/>
        </w:rPr>
        <w:t xml:space="preserve"> </w:t>
      </w:r>
      <w:proofErr w:type="spellStart"/>
      <w:proofErr w:type="gramStart"/>
      <w:r w:rsidRPr="00D81D34">
        <w:rPr>
          <w:rFonts w:ascii="Arial Narrow" w:hAnsi="Arial Narrow"/>
          <w:b/>
        </w:rPr>
        <w:t>dobar</w:t>
      </w:r>
      <w:proofErr w:type="spellEnd"/>
      <w:r w:rsidRPr="00D81D34">
        <w:rPr>
          <w:rFonts w:ascii="Arial Narrow" w:hAnsi="Arial Narrow"/>
          <w:b/>
        </w:rPr>
        <w:t xml:space="preserve">“ </w:t>
      </w:r>
      <w:r w:rsidRPr="00D81D34">
        <w:rPr>
          <w:rFonts w:ascii="Arial Narrow" w:hAnsi="Arial Narrow"/>
        </w:rPr>
        <w:t>–</w:t>
      </w:r>
      <w:proofErr w:type="gramEnd"/>
      <w:r w:rsidRPr="00D81D34">
        <w:rPr>
          <w:rFonts w:ascii="Arial Narrow" w:hAnsi="Arial Narrow"/>
        </w:rPr>
        <w:t xml:space="preserve"> </w:t>
      </w:r>
      <w:proofErr w:type="spellStart"/>
      <w:r w:rsidRPr="00D81D34">
        <w:rPr>
          <w:rFonts w:ascii="Arial Narrow" w:hAnsi="Arial Narrow"/>
        </w:rPr>
        <w:t>ako</w:t>
      </w:r>
      <w:proofErr w:type="spellEnd"/>
      <w:r w:rsidRPr="00D81D34">
        <w:rPr>
          <w:rFonts w:ascii="Arial Narrow" w:hAnsi="Arial Narrow"/>
        </w:rPr>
        <w:t xml:space="preserve"> je </w:t>
      </w:r>
      <w:proofErr w:type="spellStart"/>
      <w:r w:rsidRPr="00D81D34">
        <w:rPr>
          <w:rFonts w:ascii="Arial Narrow" w:hAnsi="Arial Narrow"/>
        </w:rPr>
        <w:t>zbroj</w:t>
      </w:r>
      <w:proofErr w:type="spellEnd"/>
      <w:r w:rsidRPr="00D81D34">
        <w:rPr>
          <w:rFonts w:ascii="Arial Narrow" w:hAnsi="Arial Narrow"/>
        </w:rPr>
        <w:t xml:space="preserve"> </w:t>
      </w:r>
      <w:proofErr w:type="spellStart"/>
      <w:r w:rsidRPr="00D81D34">
        <w:rPr>
          <w:rFonts w:ascii="Arial Narrow" w:hAnsi="Arial Narrow"/>
        </w:rPr>
        <w:t>postignutih</w:t>
      </w:r>
      <w:proofErr w:type="spellEnd"/>
      <w:r w:rsidRPr="00D81D34">
        <w:rPr>
          <w:rFonts w:ascii="Arial Narrow" w:hAnsi="Arial Narrow"/>
        </w:rPr>
        <w:t xml:space="preserve"> </w:t>
      </w:r>
      <w:proofErr w:type="spellStart"/>
      <w:r w:rsidRPr="00D81D34">
        <w:rPr>
          <w:rFonts w:ascii="Arial Narrow" w:hAnsi="Arial Narrow"/>
        </w:rPr>
        <w:t>bodova</w:t>
      </w:r>
      <w:proofErr w:type="spellEnd"/>
      <w:r w:rsidRPr="00D81D34">
        <w:rPr>
          <w:rFonts w:ascii="Arial Narrow" w:hAnsi="Arial Narrow"/>
        </w:rPr>
        <w:t xml:space="preserve"> </w:t>
      </w:r>
      <w:proofErr w:type="spellStart"/>
      <w:r w:rsidRPr="00D81D34">
        <w:rPr>
          <w:rFonts w:ascii="Arial Narrow" w:hAnsi="Arial Narrow"/>
        </w:rPr>
        <w:t>službenika</w:t>
      </w:r>
      <w:proofErr w:type="spellEnd"/>
      <w:r w:rsidRPr="00D81D34">
        <w:rPr>
          <w:rFonts w:ascii="Arial Narrow" w:hAnsi="Arial Narrow"/>
        </w:rPr>
        <w:t xml:space="preserve"> od 56 do 71 </w:t>
      </w:r>
      <w:proofErr w:type="spellStart"/>
      <w:r w:rsidRPr="00D81D34">
        <w:rPr>
          <w:rFonts w:ascii="Arial Narrow" w:hAnsi="Arial Narrow"/>
        </w:rPr>
        <w:t>bodova</w:t>
      </w:r>
      <w:proofErr w:type="spellEnd"/>
      <w:r w:rsidRPr="00D81D34">
        <w:rPr>
          <w:rFonts w:ascii="Arial Narrow" w:hAnsi="Arial Narrow"/>
        </w:rPr>
        <w:t xml:space="preserve">, </w:t>
      </w:r>
      <w:proofErr w:type="spellStart"/>
      <w:r w:rsidRPr="00D81D34">
        <w:rPr>
          <w:rFonts w:ascii="Arial Narrow" w:hAnsi="Arial Narrow"/>
        </w:rPr>
        <w:t>odnosno</w:t>
      </w:r>
      <w:proofErr w:type="spellEnd"/>
      <w:r w:rsidRPr="00D81D34">
        <w:rPr>
          <w:rFonts w:ascii="Arial Narrow" w:hAnsi="Arial Narrow"/>
        </w:rPr>
        <w:t xml:space="preserve"> od 49 do 62 </w:t>
      </w:r>
      <w:proofErr w:type="spellStart"/>
      <w:r w:rsidRPr="00D81D34">
        <w:rPr>
          <w:rFonts w:ascii="Arial Narrow" w:hAnsi="Arial Narrow"/>
        </w:rPr>
        <w:t>bodova</w:t>
      </w:r>
      <w:proofErr w:type="spellEnd"/>
      <w:r w:rsidRPr="00D81D34">
        <w:rPr>
          <w:rFonts w:ascii="Arial Narrow" w:hAnsi="Arial Narrow"/>
        </w:rPr>
        <w:t xml:space="preserve"> za</w:t>
      </w:r>
      <w:r w:rsidRPr="00D81D34">
        <w:rPr>
          <w:rFonts w:ascii="Arial Narrow" w:hAnsi="Arial Narrow"/>
          <w:spacing w:val="-6"/>
        </w:rPr>
        <w:t xml:space="preserve"> </w:t>
      </w:r>
      <w:proofErr w:type="spellStart"/>
      <w:r w:rsidRPr="00D81D34">
        <w:rPr>
          <w:rFonts w:ascii="Arial Narrow" w:hAnsi="Arial Narrow"/>
        </w:rPr>
        <w:t>namještenika</w:t>
      </w:r>
      <w:proofErr w:type="spellEnd"/>
      <w:r w:rsidRPr="00D81D34">
        <w:rPr>
          <w:rFonts w:ascii="Arial Narrow" w:hAnsi="Arial Narrow"/>
        </w:rPr>
        <w:t>,</w:t>
      </w:r>
    </w:p>
    <w:p w14:paraId="1EA2C524" w14:textId="77777777" w:rsidR="00460612" w:rsidRPr="00D81D34" w:rsidRDefault="00460612" w:rsidP="00460612">
      <w:pPr>
        <w:pStyle w:val="Odlomakpopisa"/>
        <w:numPr>
          <w:ilvl w:val="0"/>
          <w:numId w:val="169"/>
        </w:numPr>
        <w:tabs>
          <w:tab w:val="left" w:pos="925"/>
        </w:tabs>
        <w:spacing w:before="1"/>
        <w:ind w:right="239" w:hanging="360"/>
        <w:jc w:val="left"/>
        <w:rPr>
          <w:rFonts w:ascii="Arial Narrow" w:hAnsi="Arial Narrow"/>
        </w:rPr>
      </w:pPr>
      <w:r w:rsidRPr="00D81D34">
        <w:rPr>
          <w:rFonts w:ascii="Arial Narrow" w:hAnsi="Arial Narrow"/>
          <w:b/>
        </w:rPr>
        <w:t>„</w:t>
      </w:r>
      <w:proofErr w:type="spellStart"/>
      <w:proofErr w:type="gramStart"/>
      <w:r w:rsidRPr="00D81D34">
        <w:rPr>
          <w:rFonts w:ascii="Arial Narrow" w:hAnsi="Arial Narrow"/>
          <w:b/>
        </w:rPr>
        <w:t>dobar</w:t>
      </w:r>
      <w:proofErr w:type="spellEnd"/>
      <w:r w:rsidRPr="00D81D34">
        <w:rPr>
          <w:rFonts w:ascii="Arial Narrow" w:hAnsi="Arial Narrow"/>
          <w:b/>
        </w:rPr>
        <w:t xml:space="preserve">“ </w:t>
      </w:r>
      <w:r w:rsidRPr="00D81D34">
        <w:rPr>
          <w:rFonts w:ascii="Arial Narrow" w:hAnsi="Arial Narrow"/>
        </w:rPr>
        <w:t>–</w:t>
      </w:r>
      <w:proofErr w:type="gramEnd"/>
      <w:r w:rsidRPr="00D81D34">
        <w:rPr>
          <w:rFonts w:ascii="Arial Narrow" w:hAnsi="Arial Narrow"/>
        </w:rPr>
        <w:t xml:space="preserve"> </w:t>
      </w:r>
      <w:proofErr w:type="spellStart"/>
      <w:r w:rsidRPr="00D81D34">
        <w:rPr>
          <w:rFonts w:ascii="Arial Narrow" w:hAnsi="Arial Narrow"/>
        </w:rPr>
        <w:t>ako</w:t>
      </w:r>
      <w:proofErr w:type="spellEnd"/>
      <w:r w:rsidRPr="00D81D34">
        <w:rPr>
          <w:rFonts w:ascii="Arial Narrow" w:hAnsi="Arial Narrow"/>
        </w:rPr>
        <w:t xml:space="preserve"> je </w:t>
      </w:r>
      <w:proofErr w:type="spellStart"/>
      <w:r w:rsidRPr="00D81D34">
        <w:rPr>
          <w:rFonts w:ascii="Arial Narrow" w:hAnsi="Arial Narrow"/>
        </w:rPr>
        <w:t>zbroj</w:t>
      </w:r>
      <w:proofErr w:type="spellEnd"/>
      <w:r w:rsidRPr="00D81D34">
        <w:rPr>
          <w:rFonts w:ascii="Arial Narrow" w:hAnsi="Arial Narrow"/>
        </w:rPr>
        <w:t xml:space="preserve"> </w:t>
      </w:r>
      <w:proofErr w:type="spellStart"/>
      <w:r w:rsidRPr="00D81D34">
        <w:rPr>
          <w:rFonts w:ascii="Arial Narrow" w:hAnsi="Arial Narrow"/>
        </w:rPr>
        <w:t>postignutih</w:t>
      </w:r>
      <w:proofErr w:type="spellEnd"/>
      <w:r w:rsidRPr="00D81D34">
        <w:rPr>
          <w:rFonts w:ascii="Arial Narrow" w:hAnsi="Arial Narrow"/>
        </w:rPr>
        <w:t xml:space="preserve"> </w:t>
      </w:r>
      <w:proofErr w:type="spellStart"/>
      <w:r w:rsidRPr="00D81D34">
        <w:rPr>
          <w:rFonts w:ascii="Arial Narrow" w:hAnsi="Arial Narrow"/>
        </w:rPr>
        <w:t>bodova</w:t>
      </w:r>
      <w:proofErr w:type="spellEnd"/>
      <w:r w:rsidRPr="00D81D34">
        <w:rPr>
          <w:rFonts w:ascii="Arial Narrow" w:hAnsi="Arial Narrow"/>
        </w:rPr>
        <w:t xml:space="preserve"> </w:t>
      </w:r>
      <w:proofErr w:type="spellStart"/>
      <w:r w:rsidRPr="00D81D34">
        <w:rPr>
          <w:rFonts w:ascii="Arial Narrow" w:hAnsi="Arial Narrow"/>
        </w:rPr>
        <w:t>službenika</w:t>
      </w:r>
      <w:proofErr w:type="spellEnd"/>
      <w:r w:rsidRPr="00D81D34">
        <w:rPr>
          <w:rFonts w:ascii="Arial Narrow" w:hAnsi="Arial Narrow"/>
        </w:rPr>
        <w:t xml:space="preserve"> od 36 do 55 </w:t>
      </w:r>
      <w:proofErr w:type="spellStart"/>
      <w:r w:rsidRPr="00D81D34">
        <w:rPr>
          <w:rFonts w:ascii="Arial Narrow" w:hAnsi="Arial Narrow"/>
        </w:rPr>
        <w:t>bodova</w:t>
      </w:r>
      <w:proofErr w:type="spellEnd"/>
      <w:r w:rsidRPr="00D81D34">
        <w:rPr>
          <w:rFonts w:ascii="Arial Narrow" w:hAnsi="Arial Narrow"/>
        </w:rPr>
        <w:t xml:space="preserve">, </w:t>
      </w:r>
      <w:proofErr w:type="spellStart"/>
      <w:r w:rsidRPr="00D81D34">
        <w:rPr>
          <w:rFonts w:ascii="Arial Narrow" w:hAnsi="Arial Narrow"/>
        </w:rPr>
        <w:t>odnosno</w:t>
      </w:r>
      <w:proofErr w:type="spellEnd"/>
      <w:r w:rsidRPr="00D81D34">
        <w:rPr>
          <w:rFonts w:ascii="Arial Narrow" w:hAnsi="Arial Narrow"/>
        </w:rPr>
        <w:t xml:space="preserve"> od 35 do 48 </w:t>
      </w:r>
      <w:proofErr w:type="spellStart"/>
      <w:r w:rsidRPr="00D81D34">
        <w:rPr>
          <w:rFonts w:ascii="Arial Narrow" w:hAnsi="Arial Narrow"/>
        </w:rPr>
        <w:t>bodova</w:t>
      </w:r>
      <w:proofErr w:type="spellEnd"/>
      <w:r w:rsidRPr="00D81D34">
        <w:rPr>
          <w:rFonts w:ascii="Arial Narrow" w:hAnsi="Arial Narrow"/>
        </w:rPr>
        <w:t xml:space="preserve"> za</w:t>
      </w:r>
      <w:r w:rsidRPr="00D81D34">
        <w:rPr>
          <w:rFonts w:ascii="Arial Narrow" w:hAnsi="Arial Narrow"/>
          <w:spacing w:val="1"/>
        </w:rPr>
        <w:t xml:space="preserve"> </w:t>
      </w:r>
      <w:proofErr w:type="spellStart"/>
      <w:r w:rsidRPr="00D81D34">
        <w:rPr>
          <w:rFonts w:ascii="Arial Narrow" w:hAnsi="Arial Narrow"/>
        </w:rPr>
        <w:t>namještenika</w:t>
      </w:r>
      <w:proofErr w:type="spellEnd"/>
      <w:r w:rsidRPr="00D81D34">
        <w:rPr>
          <w:rFonts w:ascii="Arial Narrow" w:hAnsi="Arial Narrow"/>
        </w:rPr>
        <w:t>,</w:t>
      </w:r>
    </w:p>
    <w:p w14:paraId="6571AD86" w14:textId="77777777" w:rsidR="00460612" w:rsidRPr="00D81D34" w:rsidRDefault="00460612" w:rsidP="00460612">
      <w:pPr>
        <w:pStyle w:val="Odlomakpopisa"/>
        <w:numPr>
          <w:ilvl w:val="0"/>
          <w:numId w:val="169"/>
        </w:numPr>
        <w:tabs>
          <w:tab w:val="left" w:pos="925"/>
        </w:tabs>
        <w:ind w:right="240" w:hanging="360"/>
        <w:jc w:val="left"/>
        <w:rPr>
          <w:rFonts w:ascii="Arial Narrow" w:hAnsi="Arial Narrow"/>
        </w:rPr>
      </w:pPr>
      <w:r w:rsidRPr="00D81D34">
        <w:rPr>
          <w:rFonts w:ascii="Arial Narrow" w:hAnsi="Arial Narrow"/>
          <w:b/>
        </w:rPr>
        <w:t>„</w:t>
      </w:r>
      <w:proofErr w:type="spellStart"/>
      <w:proofErr w:type="gramStart"/>
      <w:r w:rsidRPr="00D81D34">
        <w:rPr>
          <w:rFonts w:ascii="Arial Narrow" w:hAnsi="Arial Narrow"/>
          <w:b/>
        </w:rPr>
        <w:t>zadovoljava</w:t>
      </w:r>
      <w:proofErr w:type="spellEnd"/>
      <w:r w:rsidRPr="00D81D34">
        <w:rPr>
          <w:rFonts w:ascii="Arial Narrow" w:hAnsi="Arial Narrow"/>
          <w:b/>
        </w:rPr>
        <w:t xml:space="preserve">“ </w:t>
      </w:r>
      <w:r w:rsidRPr="00D81D34">
        <w:rPr>
          <w:rFonts w:ascii="Arial Narrow" w:hAnsi="Arial Narrow"/>
        </w:rPr>
        <w:t>–</w:t>
      </w:r>
      <w:proofErr w:type="gramEnd"/>
      <w:r w:rsidRPr="00D81D34">
        <w:rPr>
          <w:rFonts w:ascii="Arial Narrow" w:hAnsi="Arial Narrow"/>
        </w:rPr>
        <w:t xml:space="preserve"> </w:t>
      </w:r>
      <w:proofErr w:type="spellStart"/>
      <w:r w:rsidRPr="00D81D34">
        <w:rPr>
          <w:rFonts w:ascii="Arial Narrow" w:hAnsi="Arial Narrow"/>
        </w:rPr>
        <w:t>ako</w:t>
      </w:r>
      <w:proofErr w:type="spellEnd"/>
      <w:r w:rsidRPr="00D81D34">
        <w:rPr>
          <w:rFonts w:ascii="Arial Narrow" w:hAnsi="Arial Narrow"/>
        </w:rPr>
        <w:t xml:space="preserve"> je </w:t>
      </w:r>
      <w:proofErr w:type="spellStart"/>
      <w:r w:rsidRPr="00D81D34">
        <w:rPr>
          <w:rFonts w:ascii="Arial Narrow" w:hAnsi="Arial Narrow"/>
        </w:rPr>
        <w:t>zbroj</w:t>
      </w:r>
      <w:proofErr w:type="spellEnd"/>
      <w:r w:rsidRPr="00D81D34">
        <w:rPr>
          <w:rFonts w:ascii="Arial Narrow" w:hAnsi="Arial Narrow"/>
        </w:rPr>
        <w:t xml:space="preserve"> </w:t>
      </w:r>
      <w:proofErr w:type="spellStart"/>
      <w:r w:rsidRPr="00D81D34">
        <w:rPr>
          <w:rFonts w:ascii="Arial Narrow" w:hAnsi="Arial Narrow"/>
        </w:rPr>
        <w:t>postignutih</w:t>
      </w:r>
      <w:proofErr w:type="spellEnd"/>
      <w:r w:rsidRPr="00D81D34">
        <w:rPr>
          <w:rFonts w:ascii="Arial Narrow" w:hAnsi="Arial Narrow"/>
        </w:rPr>
        <w:t xml:space="preserve"> </w:t>
      </w:r>
      <w:proofErr w:type="spellStart"/>
      <w:r w:rsidRPr="00D81D34">
        <w:rPr>
          <w:rFonts w:ascii="Arial Narrow" w:hAnsi="Arial Narrow"/>
        </w:rPr>
        <w:t>bodova</w:t>
      </w:r>
      <w:proofErr w:type="spellEnd"/>
      <w:r w:rsidRPr="00D81D34">
        <w:rPr>
          <w:rFonts w:ascii="Arial Narrow" w:hAnsi="Arial Narrow"/>
        </w:rPr>
        <w:t xml:space="preserve"> </w:t>
      </w:r>
      <w:proofErr w:type="spellStart"/>
      <w:r w:rsidRPr="00D81D34">
        <w:rPr>
          <w:rFonts w:ascii="Arial Narrow" w:hAnsi="Arial Narrow"/>
        </w:rPr>
        <w:t>službenika</w:t>
      </w:r>
      <w:proofErr w:type="spellEnd"/>
      <w:r w:rsidRPr="00D81D34">
        <w:rPr>
          <w:rFonts w:ascii="Arial Narrow" w:hAnsi="Arial Narrow"/>
        </w:rPr>
        <w:t xml:space="preserve"> od 22 do 35 </w:t>
      </w:r>
      <w:proofErr w:type="spellStart"/>
      <w:r w:rsidRPr="00D81D34">
        <w:rPr>
          <w:rFonts w:ascii="Arial Narrow" w:hAnsi="Arial Narrow"/>
        </w:rPr>
        <w:t>bodova</w:t>
      </w:r>
      <w:proofErr w:type="spellEnd"/>
      <w:r w:rsidRPr="00D81D34">
        <w:rPr>
          <w:rFonts w:ascii="Arial Narrow" w:hAnsi="Arial Narrow"/>
        </w:rPr>
        <w:t xml:space="preserve">, </w:t>
      </w:r>
      <w:proofErr w:type="spellStart"/>
      <w:r w:rsidRPr="00D81D34">
        <w:rPr>
          <w:rFonts w:ascii="Arial Narrow" w:hAnsi="Arial Narrow"/>
        </w:rPr>
        <w:t>odnosno</w:t>
      </w:r>
      <w:proofErr w:type="spellEnd"/>
      <w:r w:rsidRPr="00D81D34">
        <w:rPr>
          <w:rFonts w:ascii="Arial Narrow" w:hAnsi="Arial Narrow"/>
        </w:rPr>
        <w:t xml:space="preserve"> od 17 do 34 </w:t>
      </w:r>
      <w:proofErr w:type="spellStart"/>
      <w:r w:rsidRPr="00D81D34">
        <w:rPr>
          <w:rFonts w:ascii="Arial Narrow" w:hAnsi="Arial Narrow"/>
        </w:rPr>
        <w:t>bodova</w:t>
      </w:r>
      <w:proofErr w:type="spellEnd"/>
      <w:r w:rsidRPr="00D81D34">
        <w:rPr>
          <w:rFonts w:ascii="Arial Narrow" w:hAnsi="Arial Narrow"/>
        </w:rPr>
        <w:t xml:space="preserve"> za</w:t>
      </w:r>
      <w:r w:rsidRPr="00D81D34">
        <w:rPr>
          <w:rFonts w:ascii="Arial Narrow" w:hAnsi="Arial Narrow"/>
          <w:spacing w:val="-5"/>
        </w:rPr>
        <w:t xml:space="preserve"> </w:t>
      </w:r>
      <w:proofErr w:type="spellStart"/>
      <w:r w:rsidRPr="00D81D34">
        <w:rPr>
          <w:rFonts w:ascii="Arial Narrow" w:hAnsi="Arial Narrow"/>
        </w:rPr>
        <w:t>namještenika</w:t>
      </w:r>
      <w:proofErr w:type="spellEnd"/>
      <w:r w:rsidRPr="00D81D34">
        <w:rPr>
          <w:rFonts w:ascii="Arial Narrow" w:hAnsi="Arial Narrow"/>
        </w:rPr>
        <w:t>,</w:t>
      </w:r>
    </w:p>
    <w:p w14:paraId="551AD767" w14:textId="77777777" w:rsidR="00460612" w:rsidRPr="00D81D34" w:rsidRDefault="00460612" w:rsidP="00460612">
      <w:pPr>
        <w:pStyle w:val="Odlomakpopisa"/>
        <w:numPr>
          <w:ilvl w:val="0"/>
          <w:numId w:val="169"/>
        </w:numPr>
        <w:tabs>
          <w:tab w:val="left" w:pos="925"/>
        </w:tabs>
        <w:ind w:right="235" w:hanging="360"/>
        <w:jc w:val="left"/>
        <w:rPr>
          <w:rFonts w:ascii="Arial Narrow" w:hAnsi="Arial Narrow"/>
        </w:rPr>
      </w:pPr>
      <w:r w:rsidRPr="00D81D34">
        <w:rPr>
          <w:rFonts w:ascii="Arial Narrow" w:hAnsi="Arial Narrow"/>
          <w:b/>
        </w:rPr>
        <w:t>„</w:t>
      </w:r>
      <w:proofErr w:type="gramStart"/>
      <w:r w:rsidRPr="00D81D34">
        <w:rPr>
          <w:rFonts w:ascii="Arial Narrow" w:hAnsi="Arial Narrow"/>
          <w:b/>
        </w:rPr>
        <w:t>ne</w:t>
      </w:r>
      <w:proofErr w:type="gramEnd"/>
      <w:r w:rsidRPr="00D81D34">
        <w:rPr>
          <w:rFonts w:ascii="Arial Narrow" w:hAnsi="Arial Narrow"/>
          <w:b/>
        </w:rPr>
        <w:t xml:space="preserve"> </w:t>
      </w:r>
      <w:proofErr w:type="spellStart"/>
      <w:proofErr w:type="gramStart"/>
      <w:r w:rsidRPr="00D81D34">
        <w:rPr>
          <w:rFonts w:ascii="Arial Narrow" w:hAnsi="Arial Narrow"/>
          <w:b/>
        </w:rPr>
        <w:t>zadovoljava</w:t>
      </w:r>
      <w:proofErr w:type="spellEnd"/>
      <w:r w:rsidRPr="00D81D34">
        <w:rPr>
          <w:rFonts w:ascii="Arial Narrow" w:hAnsi="Arial Narrow"/>
          <w:b/>
        </w:rPr>
        <w:t xml:space="preserve">“ </w:t>
      </w:r>
      <w:r w:rsidRPr="00D81D34">
        <w:rPr>
          <w:rFonts w:ascii="Arial Narrow" w:hAnsi="Arial Narrow"/>
        </w:rPr>
        <w:t>–</w:t>
      </w:r>
      <w:proofErr w:type="gramEnd"/>
      <w:r w:rsidRPr="00D81D34">
        <w:rPr>
          <w:rFonts w:ascii="Arial Narrow" w:hAnsi="Arial Narrow"/>
        </w:rPr>
        <w:t xml:space="preserve"> </w:t>
      </w:r>
      <w:proofErr w:type="spellStart"/>
      <w:r w:rsidRPr="00D81D34">
        <w:rPr>
          <w:rFonts w:ascii="Arial Narrow" w:hAnsi="Arial Narrow"/>
        </w:rPr>
        <w:t>ako</w:t>
      </w:r>
      <w:proofErr w:type="spellEnd"/>
      <w:r w:rsidRPr="00D81D34">
        <w:rPr>
          <w:rFonts w:ascii="Arial Narrow" w:hAnsi="Arial Narrow"/>
        </w:rPr>
        <w:t xml:space="preserve"> je </w:t>
      </w:r>
      <w:proofErr w:type="spellStart"/>
      <w:r w:rsidRPr="00D81D34">
        <w:rPr>
          <w:rFonts w:ascii="Arial Narrow" w:hAnsi="Arial Narrow"/>
        </w:rPr>
        <w:t>zbroj</w:t>
      </w:r>
      <w:proofErr w:type="spellEnd"/>
      <w:r w:rsidRPr="00D81D34">
        <w:rPr>
          <w:rFonts w:ascii="Arial Narrow" w:hAnsi="Arial Narrow"/>
        </w:rPr>
        <w:t xml:space="preserve"> </w:t>
      </w:r>
      <w:proofErr w:type="spellStart"/>
      <w:r w:rsidRPr="00D81D34">
        <w:rPr>
          <w:rFonts w:ascii="Arial Narrow" w:hAnsi="Arial Narrow"/>
        </w:rPr>
        <w:t>postignutih</w:t>
      </w:r>
      <w:proofErr w:type="spellEnd"/>
      <w:r w:rsidRPr="00D81D34">
        <w:rPr>
          <w:rFonts w:ascii="Arial Narrow" w:hAnsi="Arial Narrow"/>
        </w:rPr>
        <w:t xml:space="preserve"> </w:t>
      </w:r>
      <w:proofErr w:type="spellStart"/>
      <w:r w:rsidRPr="00D81D34">
        <w:rPr>
          <w:rFonts w:ascii="Arial Narrow" w:hAnsi="Arial Narrow"/>
        </w:rPr>
        <w:t>bodova</w:t>
      </w:r>
      <w:proofErr w:type="spellEnd"/>
      <w:r w:rsidRPr="00D81D34">
        <w:rPr>
          <w:rFonts w:ascii="Arial Narrow" w:hAnsi="Arial Narrow"/>
        </w:rPr>
        <w:t xml:space="preserve"> </w:t>
      </w:r>
      <w:proofErr w:type="spellStart"/>
      <w:r w:rsidRPr="00D81D34">
        <w:rPr>
          <w:rFonts w:ascii="Arial Narrow" w:hAnsi="Arial Narrow"/>
        </w:rPr>
        <w:t>službenika</w:t>
      </w:r>
      <w:proofErr w:type="spellEnd"/>
      <w:r w:rsidRPr="00D81D34">
        <w:rPr>
          <w:rFonts w:ascii="Arial Narrow" w:hAnsi="Arial Narrow"/>
        </w:rPr>
        <w:t xml:space="preserve"> do 21 </w:t>
      </w:r>
      <w:proofErr w:type="gramStart"/>
      <w:r w:rsidRPr="00D81D34">
        <w:rPr>
          <w:rFonts w:ascii="Arial Narrow" w:hAnsi="Arial Narrow"/>
        </w:rPr>
        <w:t>bod</w:t>
      </w:r>
      <w:proofErr w:type="gramEnd"/>
      <w:r w:rsidRPr="00D81D34">
        <w:rPr>
          <w:rFonts w:ascii="Arial Narrow" w:hAnsi="Arial Narrow"/>
        </w:rPr>
        <w:t xml:space="preserve">, </w:t>
      </w:r>
      <w:proofErr w:type="spellStart"/>
      <w:r w:rsidRPr="00D81D34">
        <w:rPr>
          <w:rFonts w:ascii="Arial Narrow" w:hAnsi="Arial Narrow"/>
        </w:rPr>
        <w:t>odnosno</w:t>
      </w:r>
      <w:proofErr w:type="spellEnd"/>
      <w:r w:rsidRPr="00D81D34">
        <w:rPr>
          <w:rFonts w:ascii="Arial Narrow" w:hAnsi="Arial Narrow"/>
        </w:rPr>
        <w:t xml:space="preserve"> do 16 </w:t>
      </w:r>
      <w:proofErr w:type="spellStart"/>
      <w:r w:rsidRPr="00D81D34">
        <w:rPr>
          <w:rFonts w:ascii="Arial Narrow" w:hAnsi="Arial Narrow"/>
        </w:rPr>
        <w:t>bodova</w:t>
      </w:r>
      <w:proofErr w:type="spellEnd"/>
      <w:r w:rsidRPr="00D81D34">
        <w:rPr>
          <w:rFonts w:ascii="Arial Narrow" w:hAnsi="Arial Narrow"/>
        </w:rPr>
        <w:t xml:space="preserve"> za</w:t>
      </w:r>
      <w:r w:rsidRPr="00D81D34">
        <w:rPr>
          <w:rFonts w:ascii="Arial Narrow" w:hAnsi="Arial Narrow"/>
          <w:spacing w:val="-4"/>
        </w:rPr>
        <w:t xml:space="preserve"> </w:t>
      </w:r>
      <w:proofErr w:type="spellStart"/>
      <w:r w:rsidRPr="00D81D34">
        <w:rPr>
          <w:rFonts w:ascii="Arial Narrow" w:hAnsi="Arial Narrow"/>
        </w:rPr>
        <w:t>namještenika</w:t>
      </w:r>
      <w:proofErr w:type="spellEnd"/>
      <w:r w:rsidRPr="00D81D34">
        <w:rPr>
          <w:rFonts w:ascii="Arial Narrow" w:hAnsi="Arial Narrow"/>
        </w:rPr>
        <w:t>.</w:t>
      </w:r>
    </w:p>
    <w:p w14:paraId="4627C6AA" w14:textId="77777777" w:rsidR="00460612" w:rsidRPr="00D81D34" w:rsidRDefault="00460612" w:rsidP="00460612">
      <w:pPr>
        <w:rPr>
          <w:rFonts w:ascii="Arial Narrow" w:eastAsia="Times New Roman" w:hAnsi="Arial Narrow"/>
        </w:rPr>
      </w:pPr>
    </w:p>
    <w:p w14:paraId="6C668464" w14:textId="77777777" w:rsidR="00460612" w:rsidRPr="00D81D34" w:rsidRDefault="00460612" w:rsidP="00D81D34">
      <w:pPr>
        <w:pStyle w:val="Tijeloteksta"/>
        <w:spacing w:before="76"/>
        <w:ind w:left="5873" w:firstLine="508"/>
        <w:rPr>
          <w:rFonts w:ascii="Arial Narrow" w:hAnsi="Arial Narrow"/>
          <w:b/>
        </w:rPr>
      </w:pPr>
      <w:r w:rsidRPr="00D81D34">
        <w:rPr>
          <w:rFonts w:ascii="Arial Narrow" w:hAnsi="Arial Narrow"/>
          <w:b/>
        </w:rPr>
        <w:t>Članak 8.</w:t>
      </w:r>
    </w:p>
    <w:p w14:paraId="4966E18B" w14:textId="77777777" w:rsidR="00460612" w:rsidRPr="00D81D34" w:rsidRDefault="00460612" w:rsidP="00460612">
      <w:pPr>
        <w:rPr>
          <w:rFonts w:ascii="Arial Narrow" w:eastAsia="Times New Roman" w:hAnsi="Arial Narrow"/>
        </w:rPr>
      </w:pPr>
    </w:p>
    <w:p w14:paraId="6B8F4F9A" w14:textId="77777777" w:rsidR="00460612" w:rsidRPr="00D81D34" w:rsidRDefault="00460612" w:rsidP="00460612">
      <w:pPr>
        <w:pStyle w:val="Tijeloteksta"/>
        <w:spacing w:before="2"/>
        <w:ind w:firstLine="720"/>
        <w:rPr>
          <w:rFonts w:ascii="Arial Narrow" w:hAnsi="Arial Narrow"/>
        </w:rPr>
      </w:pPr>
      <w:r w:rsidRPr="00D81D34">
        <w:rPr>
          <w:rFonts w:ascii="Arial Narrow" w:hAnsi="Arial Narrow"/>
        </w:rPr>
        <w:t>Prijedlog godišnje ocjene za službenike i namještenike Jedinstvenog upravnog odjela Općine Dubravica izrađuje pročelnik.</w:t>
      </w:r>
    </w:p>
    <w:p w14:paraId="73EDAEDE" w14:textId="77777777" w:rsidR="00460612" w:rsidRPr="00D81D34" w:rsidRDefault="00460612" w:rsidP="00460612">
      <w:pPr>
        <w:pStyle w:val="Tijeloteksta"/>
        <w:spacing w:line="280" w:lineRule="exact"/>
        <w:ind w:firstLine="720"/>
        <w:rPr>
          <w:rFonts w:ascii="Arial Narrow" w:hAnsi="Arial Narrow"/>
        </w:rPr>
      </w:pPr>
      <w:r w:rsidRPr="00D81D34">
        <w:rPr>
          <w:rFonts w:ascii="Arial Narrow" w:hAnsi="Arial Narrow"/>
        </w:rPr>
        <w:lastRenderedPageBreak/>
        <w:t>Službenike i namještenike ocjenjuje pročelnik Jedinstvenog upravnog odjela Općine Dubravica.</w:t>
      </w:r>
    </w:p>
    <w:p w14:paraId="005A7875" w14:textId="77777777" w:rsidR="00460612" w:rsidRPr="00D81D34" w:rsidRDefault="00460612" w:rsidP="00460612">
      <w:pPr>
        <w:pStyle w:val="Tijeloteksta"/>
        <w:spacing w:line="280" w:lineRule="exact"/>
        <w:ind w:firstLine="720"/>
        <w:rPr>
          <w:rFonts w:ascii="Arial Narrow" w:hAnsi="Arial Narrow"/>
        </w:rPr>
      </w:pPr>
      <w:r w:rsidRPr="00D81D34">
        <w:rPr>
          <w:rFonts w:ascii="Arial Narrow" w:hAnsi="Arial Narrow"/>
        </w:rPr>
        <w:t>Pročelnika  Jedinstvenog upravnog odjela Općine Dubravica ocjenjuje općinski načelnik.</w:t>
      </w:r>
    </w:p>
    <w:p w14:paraId="29CBD315" w14:textId="77777777" w:rsidR="00460612" w:rsidRPr="00D81D34" w:rsidRDefault="00460612" w:rsidP="00460612">
      <w:pPr>
        <w:pStyle w:val="Tijeloteksta"/>
        <w:spacing w:line="280" w:lineRule="exact"/>
        <w:ind w:firstLine="720"/>
        <w:rPr>
          <w:rFonts w:ascii="Arial Narrow" w:hAnsi="Arial Narrow"/>
        </w:rPr>
      </w:pPr>
      <w:r w:rsidRPr="00D81D34">
        <w:rPr>
          <w:rFonts w:ascii="Arial Narrow" w:hAnsi="Arial Narrow"/>
        </w:rPr>
        <w:t>Prijedlog godišnje ocjene dostavlja se na Obrascima za ocjenjivanje iz članka 6. ovog Pravilnika.</w:t>
      </w:r>
    </w:p>
    <w:p w14:paraId="0B6D976A" w14:textId="77777777" w:rsidR="00460612" w:rsidRPr="00D81D34" w:rsidRDefault="00460612" w:rsidP="00460612">
      <w:pPr>
        <w:pStyle w:val="Tijeloteksta"/>
        <w:spacing w:before="2"/>
        <w:ind w:firstLine="720"/>
        <w:rPr>
          <w:rFonts w:ascii="Arial Narrow" w:hAnsi="Arial Narrow"/>
        </w:rPr>
      </w:pPr>
      <w:r w:rsidRPr="00D81D34">
        <w:rPr>
          <w:rFonts w:ascii="Arial Narrow" w:hAnsi="Arial Narrow"/>
        </w:rPr>
        <w:t>U postupku ocjenjivanja Jedinstveni upravni odjel Općine Dubravica dužan je pružati odgovarajuću stručnu pomoć nadređenom službeniku.</w:t>
      </w:r>
    </w:p>
    <w:p w14:paraId="065663A6" w14:textId="77777777" w:rsidR="00460612" w:rsidRPr="00D81D34" w:rsidRDefault="00460612" w:rsidP="00460612">
      <w:pPr>
        <w:pStyle w:val="Tijeloteksta"/>
        <w:spacing w:before="10"/>
        <w:rPr>
          <w:rFonts w:ascii="Arial Narrow" w:hAnsi="Arial Narrow"/>
        </w:rPr>
      </w:pPr>
    </w:p>
    <w:p w14:paraId="3B399C3D" w14:textId="77777777" w:rsidR="00460612" w:rsidRPr="00D81D34" w:rsidRDefault="00460612" w:rsidP="00D81D34">
      <w:pPr>
        <w:pStyle w:val="Tijeloteksta"/>
        <w:ind w:left="5873" w:firstLine="508"/>
        <w:rPr>
          <w:rFonts w:ascii="Arial Narrow" w:hAnsi="Arial Narrow"/>
          <w:b/>
        </w:rPr>
      </w:pPr>
      <w:r w:rsidRPr="00D81D34">
        <w:rPr>
          <w:rFonts w:ascii="Arial Narrow" w:hAnsi="Arial Narrow"/>
          <w:b/>
        </w:rPr>
        <w:t>Članak 9.</w:t>
      </w:r>
    </w:p>
    <w:p w14:paraId="2C2BAE32" w14:textId="77777777" w:rsidR="00460612" w:rsidRPr="00D81D34" w:rsidRDefault="00460612" w:rsidP="00460612">
      <w:pPr>
        <w:pStyle w:val="Tijeloteksta"/>
        <w:ind w:left="216" w:right="238" w:firstLine="707"/>
        <w:rPr>
          <w:rFonts w:ascii="Arial Narrow" w:hAnsi="Arial Narrow"/>
        </w:rPr>
      </w:pPr>
      <w:r w:rsidRPr="00D81D34">
        <w:rPr>
          <w:rFonts w:ascii="Arial Narrow" w:hAnsi="Arial Narrow"/>
        </w:rPr>
        <w:t>Pročelnik je tijekom kalendarske godine dužan kontinuirano pratiti rad i postupanje te poštivanje službene dužnosti i osobno ponašanje službenika i namještenika, poticati na kvalitetno i učinkovito izvršavanje službenih zadaća, poštivanje službene dužnosti i primjereno ponašanje i ukazivati na propuste i nepravilnosti tijekom kalendarske godine.</w:t>
      </w:r>
    </w:p>
    <w:p w14:paraId="22C68C6F" w14:textId="77777777" w:rsidR="00460612" w:rsidRPr="00D81D34" w:rsidRDefault="00460612" w:rsidP="00460612">
      <w:pPr>
        <w:pStyle w:val="Tijeloteksta"/>
        <w:spacing w:before="2"/>
        <w:rPr>
          <w:rFonts w:ascii="Arial Narrow" w:hAnsi="Arial Narrow"/>
        </w:rPr>
      </w:pPr>
    </w:p>
    <w:p w14:paraId="360630C0" w14:textId="77777777" w:rsidR="00460612" w:rsidRPr="00D81D34" w:rsidRDefault="00460612" w:rsidP="00D81D34">
      <w:pPr>
        <w:pStyle w:val="Tijeloteksta"/>
        <w:spacing w:line="281" w:lineRule="exact"/>
        <w:ind w:left="5806" w:firstLine="575"/>
        <w:rPr>
          <w:rFonts w:ascii="Arial Narrow" w:hAnsi="Arial Narrow"/>
          <w:b/>
        </w:rPr>
      </w:pPr>
      <w:r w:rsidRPr="00D81D34">
        <w:rPr>
          <w:rFonts w:ascii="Arial Narrow" w:hAnsi="Arial Narrow"/>
          <w:b/>
        </w:rPr>
        <w:t>Članak 10.</w:t>
      </w:r>
    </w:p>
    <w:p w14:paraId="268918F5" w14:textId="77777777" w:rsidR="00460612" w:rsidRPr="00D81D34" w:rsidRDefault="00460612" w:rsidP="00460612">
      <w:pPr>
        <w:pStyle w:val="Tijeloteksta"/>
        <w:ind w:left="216" w:right="237" w:firstLine="707"/>
        <w:rPr>
          <w:rFonts w:ascii="Arial Narrow" w:hAnsi="Arial Narrow"/>
        </w:rPr>
      </w:pPr>
      <w:r w:rsidRPr="00D81D34">
        <w:rPr>
          <w:rFonts w:ascii="Arial Narrow" w:hAnsi="Arial Narrow"/>
        </w:rPr>
        <w:t>Prijedlog godišnje ocjene potpisuju pročelnik te službenik/namještenik kojeg se ocjenjuje.</w:t>
      </w:r>
    </w:p>
    <w:p w14:paraId="748F355C" w14:textId="77777777" w:rsidR="00460612" w:rsidRPr="00D81D34" w:rsidRDefault="00460612" w:rsidP="00460612">
      <w:pPr>
        <w:pStyle w:val="Tijeloteksta"/>
        <w:ind w:left="216" w:right="235" w:firstLine="707"/>
        <w:rPr>
          <w:rFonts w:ascii="Arial Narrow" w:hAnsi="Arial Narrow"/>
        </w:rPr>
      </w:pPr>
      <w:r w:rsidRPr="00D81D34">
        <w:rPr>
          <w:rFonts w:ascii="Arial Narrow" w:hAnsi="Arial Narrow"/>
        </w:rPr>
        <w:t>Pročelnik je dužan omogućiti službeniku/namješteniku uvid u prijedlog godišnje ocjene i sve priloge uz prijedlog ocjene (npr. izvješće o obavljanju izvanrednih poslova, prijedlog ocjene prethodno nadređenog službenika i sl.).</w:t>
      </w:r>
    </w:p>
    <w:p w14:paraId="34FEF9C4" w14:textId="77777777" w:rsidR="00460612" w:rsidRPr="00D81D34" w:rsidRDefault="00460612" w:rsidP="00460612">
      <w:pPr>
        <w:pStyle w:val="Tijeloteksta"/>
        <w:ind w:left="216" w:right="239" w:firstLine="707"/>
        <w:rPr>
          <w:rFonts w:ascii="Arial Narrow" w:hAnsi="Arial Narrow"/>
        </w:rPr>
      </w:pPr>
      <w:r w:rsidRPr="00D81D34">
        <w:rPr>
          <w:rFonts w:ascii="Arial Narrow" w:hAnsi="Arial Narrow"/>
        </w:rPr>
        <w:t>Službenik/namještenik ima pravo dati primjedbu na prijedlog godišnje ocjene, a pročelnik se dužan očitovati na izjavljenu primjedbu službenika/namještenika.</w:t>
      </w:r>
    </w:p>
    <w:p w14:paraId="34C0AB0C" w14:textId="77777777" w:rsidR="00460612" w:rsidRPr="00D81D34" w:rsidRDefault="00460612" w:rsidP="00460612">
      <w:pPr>
        <w:pStyle w:val="Tijeloteksta"/>
        <w:spacing w:before="2"/>
        <w:ind w:left="216" w:right="236" w:firstLine="707"/>
        <w:rPr>
          <w:rFonts w:ascii="Arial Narrow" w:hAnsi="Arial Narrow"/>
        </w:rPr>
      </w:pPr>
      <w:r w:rsidRPr="00D81D34">
        <w:rPr>
          <w:rFonts w:ascii="Arial Narrow" w:hAnsi="Arial Narrow"/>
        </w:rPr>
        <w:t>Ako službenik/namještenik odbije potpisati prijedlog godišnje ocjene, pročelnik će o tome sastaviti službenu bilješku.</w:t>
      </w:r>
    </w:p>
    <w:p w14:paraId="5E6EB2D7" w14:textId="77777777" w:rsidR="00460612" w:rsidRPr="00D81D34" w:rsidRDefault="00460612" w:rsidP="00460612">
      <w:pPr>
        <w:pStyle w:val="Tijeloteksta"/>
        <w:ind w:left="216" w:right="238" w:firstLine="707"/>
        <w:rPr>
          <w:rFonts w:ascii="Arial Narrow" w:hAnsi="Arial Narrow"/>
        </w:rPr>
      </w:pPr>
      <w:r w:rsidRPr="00D81D34">
        <w:rPr>
          <w:rFonts w:ascii="Arial Narrow" w:hAnsi="Arial Narrow"/>
        </w:rPr>
        <w:t>Prijedlog godišnje ocjene za pročelnika potpisuje načelnik i pročelnik kojeg se ocjenjuje.</w:t>
      </w:r>
    </w:p>
    <w:p w14:paraId="57CFC6E2" w14:textId="77777777" w:rsidR="00460612" w:rsidRPr="00D81D34" w:rsidRDefault="00460612" w:rsidP="00460612">
      <w:pPr>
        <w:pStyle w:val="Tijeloteksta"/>
        <w:ind w:left="216" w:right="241" w:firstLine="707"/>
        <w:rPr>
          <w:rFonts w:ascii="Arial Narrow" w:hAnsi="Arial Narrow"/>
        </w:rPr>
      </w:pPr>
      <w:r w:rsidRPr="00D81D34">
        <w:rPr>
          <w:rFonts w:ascii="Arial Narrow" w:hAnsi="Arial Narrow"/>
        </w:rPr>
        <w:t>Odredbe stavka 2. do 4. članka na odgovarajući način se primjenjuju prilikom ocjenjivanja pročelnika.</w:t>
      </w:r>
    </w:p>
    <w:p w14:paraId="590DB1B4" w14:textId="77777777" w:rsidR="00460612" w:rsidRPr="00D81D34" w:rsidRDefault="00460612" w:rsidP="00460612">
      <w:pPr>
        <w:pStyle w:val="Tijeloteksta"/>
        <w:spacing w:before="4"/>
        <w:rPr>
          <w:rFonts w:ascii="Arial Narrow" w:hAnsi="Arial Narrow"/>
        </w:rPr>
      </w:pPr>
    </w:p>
    <w:p w14:paraId="7D672BEA" w14:textId="77777777" w:rsidR="00460612" w:rsidRPr="00D81D34" w:rsidRDefault="00460612" w:rsidP="00460612">
      <w:pPr>
        <w:pStyle w:val="Tijeloteksta"/>
        <w:spacing w:before="101" w:line="281" w:lineRule="exact"/>
        <w:ind w:left="2152" w:right="2173"/>
        <w:jc w:val="center"/>
        <w:rPr>
          <w:rFonts w:ascii="Arial Narrow" w:hAnsi="Arial Narrow"/>
          <w:b/>
        </w:rPr>
      </w:pPr>
      <w:r w:rsidRPr="00D81D34">
        <w:rPr>
          <w:rFonts w:ascii="Arial Narrow" w:hAnsi="Arial Narrow"/>
          <w:b/>
        </w:rPr>
        <w:t>Članak 11.</w:t>
      </w:r>
    </w:p>
    <w:p w14:paraId="7A0CB4ED" w14:textId="77777777" w:rsidR="00460612" w:rsidRPr="00D81D34" w:rsidRDefault="00460612" w:rsidP="00460612">
      <w:pPr>
        <w:pStyle w:val="Tijeloteksta"/>
        <w:spacing w:line="281" w:lineRule="exact"/>
        <w:ind w:left="905" w:right="6153"/>
        <w:rPr>
          <w:rFonts w:ascii="Arial Narrow" w:hAnsi="Arial Narrow"/>
        </w:rPr>
      </w:pPr>
      <w:r w:rsidRPr="00D81D34">
        <w:rPr>
          <w:rFonts w:ascii="Arial Narrow" w:hAnsi="Arial Narrow"/>
        </w:rPr>
        <w:t>O ocjeni se donosi odluka.</w:t>
      </w:r>
    </w:p>
    <w:p w14:paraId="5485F14A" w14:textId="77777777" w:rsidR="00460612" w:rsidRPr="00D81D34" w:rsidRDefault="00460612" w:rsidP="00460612">
      <w:pPr>
        <w:pStyle w:val="Tijeloteksta"/>
        <w:spacing w:before="1" w:line="281" w:lineRule="exact"/>
        <w:ind w:left="924"/>
        <w:rPr>
          <w:rFonts w:ascii="Arial Narrow" w:hAnsi="Arial Narrow"/>
        </w:rPr>
      </w:pPr>
      <w:r w:rsidRPr="00D81D34">
        <w:rPr>
          <w:rFonts w:ascii="Arial Narrow" w:hAnsi="Arial Narrow"/>
        </w:rPr>
        <w:t>Odluku o ocjeni službenika i namještenika donosi pročelnik.</w:t>
      </w:r>
    </w:p>
    <w:p w14:paraId="31869434" w14:textId="77777777" w:rsidR="00460612" w:rsidRPr="00D81D34" w:rsidRDefault="00460612" w:rsidP="00460612">
      <w:pPr>
        <w:pStyle w:val="Tijeloteksta"/>
        <w:spacing w:line="281" w:lineRule="exact"/>
        <w:ind w:left="924"/>
        <w:rPr>
          <w:rFonts w:ascii="Arial Narrow" w:hAnsi="Arial Narrow"/>
        </w:rPr>
      </w:pPr>
      <w:r w:rsidRPr="00D81D34">
        <w:rPr>
          <w:rFonts w:ascii="Arial Narrow" w:hAnsi="Arial Narrow"/>
        </w:rPr>
        <w:t>Odluku o ocjeni pročelnika donosi općinski načelnik.</w:t>
      </w:r>
    </w:p>
    <w:p w14:paraId="12F04D16" w14:textId="77777777" w:rsidR="00460612" w:rsidRPr="00D81D34" w:rsidRDefault="00460612" w:rsidP="00460612">
      <w:pPr>
        <w:pStyle w:val="Tijeloteksta"/>
        <w:ind w:left="216" w:right="428" w:firstLine="707"/>
        <w:rPr>
          <w:rFonts w:ascii="Arial Narrow" w:hAnsi="Arial Narrow"/>
        </w:rPr>
      </w:pPr>
      <w:r w:rsidRPr="00D81D34">
        <w:rPr>
          <w:rFonts w:ascii="Arial Narrow" w:hAnsi="Arial Narrow"/>
        </w:rPr>
        <w:t>Odluka o ocjeni za svakog pojedinog službenika i namještenika donosi se do 31. ožujka za prethodnu kalendarsku godinu.</w:t>
      </w:r>
    </w:p>
    <w:p w14:paraId="27C9EF54" w14:textId="77777777" w:rsidR="00460612" w:rsidRPr="00D81D34" w:rsidRDefault="00460612" w:rsidP="00460612">
      <w:pPr>
        <w:pStyle w:val="Tijeloteksta"/>
        <w:spacing w:before="2"/>
        <w:ind w:left="216" w:firstLine="707"/>
        <w:rPr>
          <w:rFonts w:ascii="Arial Narrow" w:hAnsi="Arial Narrow"/>
          <w:strike/>
        </w:rPr>
      </w:pPr>
      <w:r w:rsidRPr="00D81D34">
        <w:rPr>
          <w:rFonts w:ascii="Arial Narrow" w:hAnsi="Arial Narrow"/>
        </w:rPr>
        <w:lastRenderedPageBreak/>
        <w:t>Ocjena mora biti obrazložena te je popunjeni Obrazac za ocjenjivanje sastavni dio i temelj odluke o ocjeni.</w:t>
      </w:r>
    </w:p>
    <w:p w14:paraId="08EF350C" w14:textId="77777777" w:rsidR="00460612" w:rsidRPr="00D81D34" w:rsidRDefault="00460612" w:rsidP="00460612">
      <w:pPr>
        <w:pStyle w:val="Tijeloteksta"/>
        <w:spacing w:line="280" w:lineRule="exact"/>
        <w:ind w:left="924"/>
        <w:rPr>
          <w:rFonts w:ascii="Arial Narrow" w:hAnsi="Arial Narrow"/>
        </w:rPr>
      </w:pPr>
      <w:r w:rsidRPr="00D81D34">
        <w:rPr>
          <w:rFonts w:ascii="Arial Narrow" w:hAnsi="Arial Narrow"/>
        </w:rPr>
        <w:t>Odluka o ocjeni se unosi u personalni dosje.</w:t>
      </w:r>
    </w:p>
    <w:p w14:paraId="5BD2C46E" w14:textId="77777777" w:rsidR="00460612" w:rsidRPr="00D81D34" w:rsidRDefault="00460612" w:rsidP="00460612">
      <w:pPr>
        <w:pStyle w:val="Tijeloteksta"/>
        <w:ind w:left="216" w:firstLine="707"/>
        <w:rPr>
          <w:rFonts w:ascii="Arial Narrow" w:hAnsi="Arial Narrow"/>
        </w:rPr>
      </w:pPr>
      <w:r w:rsidRPr="00D81D34">
        <w:rPr>
          <w:rFonts w:ascii="Arial Narrow" w:hAnsi="Arial Narrow"/>
        </w:rPr>
        <w:t>O ocjenama službenika i namještenika, pročelnik dužan je sačiniti skupno izvješće, te isto dostaviti načelniku.</w:t>
      </w:r>
    </w:p>
    <w:p w14:paraId="3FC69D35" w14:textId="77777777" w:rsidR="00460612" w:rsidRPr="00D81D34" w:rsidRDefault="00460612" w:rsidP="00460612">
      <w:pPr>
        <w:pStyle w:val="Tijeloteksta"/>
        <w:spacing w:before="1"/>
        <w:ind w:left="216" w:right="428" w:firstLine="707"/>
        <w:rPr>
          <w:rFonts w:ascii="Arial Narrow" w:hAnsi="Arial Narrow"/>
        </w:rPr>
      </w:pPr>
      <w:r w:rsidRPr="00D81D34">
        <w:rPr>
          <w:rFonts w:ascii="Arial Narrow" w:hAnsi="Arial Narrow"/>
        </w:rPr>
        <w:t>Skupno izvješće sastavlja se na obrascu O – 3 koji se nalazi u privitku i čini sastavni dio ovog Pravilnika (Privitak 3.).</w:t>
      </w:r>
    </w:p>
    <w:p w14:paraId="661D5659" w14:textId="77777777" w:rsidR="00460612" w:rsidRPr="00D81D34" w:rsidRDefault="00460612" w:rsidP="00D81D34">
      <w:pPr>
        <w:pStyle w:val="Tijeloteksta"/>
        <w:spacing w:before="76"/>
        <w:ind w:left="5806" w:firstLine="575"/>
        <w:rPr>
          <w:rFonts w:ascii="Arial Narrow" w:hAnsi="Arial Narrow"/>
          <w:b/>
        </w:rPr>
      </w:pPr>
      <w:r w:rsidRPr="00D81D34">
        <w:rPr>
          <w:rFonts w:ascii="Arial Narrow" w:hAnsi="Arial Narrow"/>
          <w:b/>
        </w:rPr>
        <w:t>Članak 12.</w:t>
      </w:r>
    </w:p>
    <w:p w14:paraId="0E8678E4" w14:textId="77777777" w:rsidR="00460612" w:rsidRPr="00D81D34" w:rsidRDefault="00460612" w:rsidP="00460612">
      <w:pPr>
        <w:pStyle w:val="Tijeloteksta"/>
        <w:spacing w:before="2"/>
        <w:ind w:left="216" w:right="240" w:firstLine="707"/>
        <w:rPr>
          <w:rFonts w:ascii="Arial Narrow" w:hAnsi="Arial Narrow"/>
        </w:rPr>
      </w:pPr>
      <w:r w:rsidRPr="00D81D34">
        <w:rPr>
          <w:rFonts w:ascii="Arial Narrow" w:hAnsi="Arial Narrow"/>
        </w:rPr>
        <w:t>Službenik/namještenik koji je tijekom godine, koja je predmet ocjenjivanja, radio manje od 6 mjeseci odnosno koji je primljen u službu odnosno na rad na određeno vrijeme, ne ocjenjuje se za tu godinu. O toj će okolnosti pročelnik sastaviti bilješku, koja se unosi u personalni dosje.</w:t>
      </w:r>
    </w:p>
    <w:p w14:paraId="57D86D29" w14:textId="77777777" w:rsidR="00460612" w:rsidRPr="00D81D34" w:rsidRDefault="00460612" w:rsidP="00460612">
      <w:pPr>
        <w:pStyle w:val="Tijeloteksta"/>
        <w:spacing w:before="2"/>
        <w:ind w:left="216" w:right="240" w:firstLine="707"/>
        <w:rPr>
          <w:rFonts w:ascii="Arial Narrow" w:hAnsi="Arial Narrow"/>
        </w:rPr>
      </w:pPr>
      <w:r w:rsidRPr="00D81D34">
        <w:rPr>
          <w:rFonts w:ascii="Arial Narrow" w:hAnsi="Arial Narrow"/>
        </w:rPr>
        <w:t>Probni rad se ne uračunava u razdoblje ocjenjivanja.</w:t>
      </w:r>
    </w:p>
    <w:p w14:paraId="24E0AFCA" w14:textId="77777777" w:rsidR="00460612" w:rsidRPr="00D81D34" w:rsidRDefault="00460612" w:rsidP="00460612">
      <w:pPr>
        <w:pStyle w:val="Tijeloteksta"/>
        <w:spacing w:before="2"/>
        <w:ind w:left="216" w:right="240" w:firstLine="707"/>
        <w:rPr>
          <w:rFonts w:ascii="Arial Narrow" w:hAnsi="Arial Narrow"/>
        </w:rPr>
      </w:pPr>
      <w:r w:rsidRPr="00D81D34">
        <w:rPr>
          <w:rFonts w:ascii="Arial Narrow" w:hAnsi="Arial Narrow"/>
        </w:rPr>
        <w:t xml:space="preserve">Iznimno od stavka 2. ovog članka razdoblja </w:t>
      </w:r>
      <w:proofErr w:type="spellStart"/>
      <w:r w:rsidRPr="00D81D34">
        <w:rPr>
          <w:rFonts w:ascii="Arial Narrow" w:hAnsi="Arial Narrow"/>
        </w:rPr>
        <w:t>rodiljnog</w:t>
      </w:r>
      <w:proofErr w:type="spellEnd"/>
      <w:r w:rsidRPr="00D81D34">
        <w:rPr>
          <w:rFonts w:ascii="Arial Narrow" w:hAnsi="Arial Narrow"/>
        </w:rPr>
        <w:t xml:space="preserve">, roditeljskog, </w:t>
      </w:r>
      <w:proofErr w:type="spellStart"/>
      <w:r w:rsidRPr="00D81D34">
        <w:rPr>
          <w:rFonts w:ascii="Arial Narrow" w:hAnsi="Arial Narrow"/>
        </w:rPr>
        <w:t>posvojiteljskog</w:t>
      </w:r>
      <w:proofErr w:type="spellEnd"/>
      <w:r w:rsidRPr="00D81D34">
        <w:rPr>
          <w:rFonts w:ascii="Arial Narrow" w:hAnsi="Arial Narrow"/>
        </w:rPr>
        <w:t xml:space="preserve">, očinskog dopusta ili dopusta koji je po sadržaju i načinu korištenja istovjetan pravu na očinski dopust, rada s polovicom punog radnog vremena, rada s polovicom punog radnog vremena radi pojačane njege djeteta, dopusta trudne službenice, dopusta službenice koja je rodila ili službenice koja doji dijete te dopusta ili rada d polovicom punog radnog vremena radi skrbi i njege djeteta s težim smetnjama u razvoju, u skladu s propisom o </w:t>
      </w:r>
      <w:proofErr w:type="spellStart"/>
      <w:r w:rsidRPr="00D81D34">
        <w:rPr>
          <w:rFonts w:ascii="Arial Narrow" w:hAnsi="Arial Narrow"/>
        </w:rPr>
        <w:t>rodiljnim</w:t>
      </w:r>
      <w:proofErr w:type="spellEnd"/>
      <w:r w:rsidRPr="00D81D34">
        <w:rPr>
          <w:rFonts w:ascii="Arial Narrow" w:hAnsi="Arial Narrow"/>
        </w:rPr>
        <w:t xml:space="preserve"> i roditeljskim potporama, smatraju se vremenom provedenim na radu u punom radnom vremenu.</w:t>
      </w:r>
    </w:p>
    <w:p w14:paraId="5AC48F74" w14:textId="77777777" w:rsidR="00460612" w:rsidRPr="00D81D34" w:rsidRDefault="00460612" w:rsidP="00460612">
      <w:pPr>
        <w:pStyle w:val="Tijeloteksta"/>
        <w:spacing w:before="2"/>
        <w:ind w:left="216" w:right="240" w:firstLine="707"/>
        <w:rPr>
          <w:rFonts w:ascii="Arial Narrow" w:hAnsi="Arial Narrow"/>
        </w:rPr>
      </w:pPr>
      <w:r w:rsidRPr="00D81D34">
        <w:rPr>
          <w:rFonts w:ascii="Arial Narrow" w:hAnsi="Arial Narrow"/>
        </w:rPr>
        <w:t>Ako su razdoblja odsutnosti s rada iz stavka 3. ovog članka trajala duže od 6 mjeseci u kalendarskoj godini za koju se provodi ocjenjivanje, službenici će se ocijeniti ocjenom „dobar“.</w:t>
      </w:r>
    </w:p>
    <w:p w14:paraId="41C04263" w14:textId="77777777" w:rsidR="00460612" w:rsidRPr="00D81D34" w:rsidRDefault="00460612" w:rsidP="00460612">
      <w:pPr>
        <w:pStyle w:val="Tijeloteksta"/>
        <w:ind w:right="238" w:firstLine="720"/>
        <w:rPr>
          <w:rFonts w:ascii="Arial Narrow" w:hAnsi="Arial Narrow"/>
        </w:rPr>
      </w:pPr>
      <w:r w:rsidRPr="00D81D34">
        <w:rPr>
          <w:rFonts w:ascii="Arial Narrow" w:hAnsi="Arial Narrow"/>
        </w:rPr>
        <w:t xml:space="preserve">Pročelnik koji je tijekom godine koja je predmet ocjenjivanja radio manje od 6 mjeseci odnosno koji je primljen u službu odnosno na rad na određeno vrijeme, ne ocjenjuje se za tu godinu. </w:t>
      </w:r>
    </w:p>
    <w:p w14:paraId="07BFA35D" w14:textId="77777777" w:rsidR="00460612" w:rsidRPr="00D81D34" w:rsidRDefault="00460612" w:rsidP="00460612">
      <w:pPr>
        <w:pStyle w:val="Tijeloteksta"/>
        <w:ind w:right="238" w:firstLine="720"/>
        <w:rPr>
          <w:rFonts w:ascii="Arial Narrow" w:hAnsi="Arial Narrow"/>
        </w:rPr>
      </w:pPr>
      <w:r w:rsidRPr="00D81D34">
        <w:rPr>
          <w:rFonts w:ascii="Arial Narrow" w:hAnsi="Arial Narrow"/>
        </w:rPr>
        <w:t>O toj će okolnosti općinski načelnik sastaviti bilješku, koja se unosi u personalni dosje.</w:t>
      </w:r>
    </w:p>
    <w:p w14:paraId="5DEAE0A1" w14:textId="77777777" w:rsidR="00460612" w:rsidRPr="00D81D34" w:rsidRDefault="00460612" w:rsidP="00460612">
      <w:pPr>
        <w:pStyle w:val="Tijeloteksta"/>
        <w:spacing w:before="1"/>
        <w:rPr>
          <w:rFonts w:ascii="Arial Narrow" w:hAnsi="Arial Narrow"/>
          <w:b/>
        </w:rPr>
      </w:pPr>
    </w:p>
    <w:p w14:paraId="16B86306" w14:textId="77777777" w:rsidR="00460612" w:rsidRPr="00D81D34" w:rsidRDefault="00460612" w:rsidP="00D81D34">
      <w:pPr>
        <w:pStyle w:val="Tijeloteksta"/>
        <w:spacing w:line="281" w:lineRule="exact"/>
        <w:ind w:left="6515"/>
        <w:rPr>
          <w:rFonts w:ascii="Arial Narrow" w:hAnsi="Arial Narrow"/>
          <w:b/>
        </w:rPr>
      </w:pPr>
      <w:r w:rsidRPr="00D81D34">
        <w:rPr>
          <w:rFonts w:ascii="Arial Narrow" w:hAnsi="Arial Narrow"/>
          <w:b/>
        </w:rPr>
        <w:t>Članak 13.</w:t>
      </w:r>
    </w:p>
    <w:p w14:paraId="3ABB8B30" w14:textId="77777777" w:rsidR="00460612" w:rsidRPr="00D81D34" w:rsidRDefault="00460612" w:rsidP="00460612">
      <w:pPr>
        <w:pStyle w:val="Tijeloteksta"/>
        <w:ind w:left="216" w:right="236" w:firstLine="707"/>
        <w:rPr>
          <w:rFonts w:ascii="Arial Narrow" w:hAnsi="Arial Narrow"/>
        </w:rPr>
      </w:pPr>
      <w:r w:rsidRPr="00D81D34">
        <w:rPr>
          <w:rFonts w:ascii="Arial Narrow" w:hAnsi="Arial Narrow"/>
        </w:rPr>
        <w:t>Ovaj Pravilnik objaviti će se u „Službenom glasniku Općine Dubravica“, a stupa na snagu 01. kolovoza 2025. godine.</w:t>
      </w:r>
    </w:p>
    <w:p w14:paraId="47D77825" w14:textId="77777777" w:rsidR="00460612" w:rsidRPr="00D81D34" w:rsidRDefault="00460612" w:rsidP="00460612">
      <w:pPr>
        <w:pStyle w:val="Tijeloteksta"/>
        <w:ind w:left="216" w:right="236" w:firstLine="707"/>
        <w:rPr>
          <w:rFonts w:ascii="Arial Narrow" w:hAnsi="Arial Narrow"/>
        </w:rPr>
      </w:pPr>
    </w:p>
    <w:p w14:paraId="3028F6C3" w14:textId="77777777" w:rsidR="00460612" w:rsidRPr="00D81D34" w:rsidRDefault="00460612" w:rsidP="00460612">
      <w:pPr>
        <w:pStyle w:val="Tijeloteksta"/>
        <w:spacing w:before="1"/>
        <w:jc w:val="center"/>
        <w:rPr>
          <w:rFonts w:ascii="Arial Narrow" w:hAnsi="Arial Narrow"/>
        </w:rPr>
      </w:pPr>
      <w:r w:rsidRPr="00D81D34">
        <w:rPr>
          <w:rFonts w:ascii="Arial Narrow" w:hAnsi="Arial Narrow"/>
        </w:rPr>
        <w:t>OPĆINSKI NAČELNIK OPĆINE DUBRAVICA</w:t>
      </w:r>
    </w:p>
    <w:p w14:paraId="2E8F7015" w14:textId="77777777" w:rsidR="00460612" w:rsidRPr="00D81D34" w:rsidRDefault="00460612" w:rsidP="00460612">
      <w:pPr>
        <w:tabs>
          <w:tab w:val="left" w:pos="390"/>
          <w:tab w:val="num" w:pos="1080"/>
          <w:tab w:val="left" w:pos="3105"/>
        </w:tabs>
        <w:jc w:val="center"/>
        <w:rPr>
          <w:rFonts w:ascii="Arial Narrow" w:eastAsia="Times New Roman" w:hAnsi="Arial Narrow"/>
          <w:lang w:val="pl-PL" w:eastAsia="hr-HR"/>
        </w:rPr>
      </w:pPr>
      <w:r w:rsidRPr="00D81D34">
        <w:rPr>
          <w:rFonts w:ascii="Arial Narrow" w:eastAsia="Times New Roman" w:hAnsi="Arial Narrow"/>
          <w:lang w:val="pl-PL" w:eastAsia="hr-HR"/>
        </w:rPr>
        <w:t>KLASA: 119-01/25-01/3</w:t>
      </w:r>
    </w:p>
    <w:p w14:paraId="4FCB95EB" w14:textId="77777777" w:rsidR="00460612" w:rsidRPr="00D81D34" w:rsidRDefault="00460612" w:rsidP="00460612">
      <w:pPr>
        <w:tabs>
          <w:tab w:val="left" w:pos="390"/>
          <w:tab w:val="num" w:pos="1080"/>
          <w:tab w:val="left" w:pos="3105"/>
        </w:tabs>
        <w:jc w:val="center"/>
        <w:rPr>
          <w:rFonts w:ascii="Arial Narrow" w:eastAsia="Times New Roman" w:hAnsi="Arial Narrow"/>
          <w:lang w:val="pl-PL" w:eastAsia="hr-HR"/>
        </w:rPr>
      </w:pPr>
      <w:r w:rsidRPr="00D81D34">
        <w:rPr>
          <w:rFonts w:ascii="Arial Narrow" w:eastAsia="Times New Roman" w:hAnsi="Arial Narrow"/>
          <w:lang w:val="pl-PL" w:eastAsia="hr-HR"/>
        </w:rPr>
        <w:t>URBROJ: 238-40-01-25-1</w:t>
      </w:r>
    </w:p>
    <w:p w14:paraId="50432C5D" w14:textId="77777777" w:rsidR="00460612" w:rsidRPr="00D81D34" w:rsidRDefault="00460612" w:rsidP="00460612">
      <w:pPr>
        <w:tabs>
          <w:tab w:val="left" w:pos="390"/>
          <w:tab w:val="num" w:pos="1080"/>
          <w:tab w:val="left" w:pos="3105"/>
        </w:tabs>
        <w:jc w:val="center"/>
        <w:rPr>
          <w:rFonts w:ascii="Arial Narrow" w:eastAsia="Times New Roman" w:hAnsi="Arial Narrow"/>
          <w:lang w:val="pl-PL" w:eastAsia="hr-HR"/>
        </w:rPr>
      </w:pPr>
      <w:r w:rsidRPr="00D81D34">
        <w:rPr>
          <w:rFonts w:ascii="Arial Narrow" w:eastAsia="Times New Roman" w:hAnsi="Arial Narrow"/>
          <w:lang w:val="pl-PL" w:eastAsia="hr-HR"/>
        </w:rPr>
        <w:t>Dubravica, 21. srpnja 2025</w:t>
      </w:r>
    </w:p>
    <w:p w14:paraId="3C09DD61" w14:textId="77777777" w:rsidR="00460612" w:rsidRPr="00D81D34" w:rsidRDefault="00460612" w:rsidP="00460612">
      <w:pPr>
        <w:tabs>
          <w:tab w:val="left" w:pos="390"/>
          <w:tab w:val="num" w:pos="1080"/>
          <w:tab w:val="left" w:pos="3105"/>
        </w:tabs>
        <w:jc w:val="center"/>
        <w:rPr>
          <w:rFonts w:ascii="Arial Narrow" w:eastAsia="Times New Roman" w:hAnsi="Arial Narrow"/>
          <w:lang w:val="pl-PL" w:eastAsia="hr-HR"/>
        </w:rPr>
      </w:pPr>
    </w:p>
    <w:p w14:paraId="617E93CC" w14:textId="77777777" w:rsidR="00460612" w:rsidRPr="00D81D34" w:rsidRDefault="00460612" w:rsidP="00460612">
      <w:pPr>
        <w:tabs>
          <w:tab w:val="left" w:pos="390"/>
          <w:tab w:val="num" w:pos="1080"/>
          <w:tab w:val="left" w:pos="3105"/>
        </w:tabs>
        <w:jc w:val="right"/>
        <w:rPr>
          <w:rFonts w:ascii="Arial Narrow" w:eastAsia="Times New Roman" w:hAnsi="Arial Narrow"/>
          <w:lang w:val="pl-PL" w:eastAsia="hr-HR"/>
        </w:rPr>
      </w:pPr>
      <w:r w:rsidRPr="00D81D34">
        <w:rPr>
          <w:rFonts w:ascii="Arial Narrow" w:eastAsia="Times New Roman" w:hAnsi="Arial Narrow"/>
          <w:lang w:val="pl-PL" w:eastAsia="hr-HR"/>
        </w:rPr>
        <w:lastRenderedPageBreak/>
        <w:t>NAČELNIK</w:t>
      </w:r>
    </w:p>
    <w:p w14:paraId="4FF8F6D7" w14:textId="77777777" w:rsidR="00460612" w:rsidRPr="00D81D34" w:rsidRDefault="00460612" w:rsidP="00460612">
      <w:pPr>
        <w:tabs>
          <w:tab w:val="left" w:pos="390"/>
          <w:tab w:val="num" w:pos="1080"/>
          <w:tab w:val="left" w:pos="3105"/>
        </w:tabs>
        <w:jc w:val="right"/>
        <w:rPr>
          <w:rFonts w:ascii="Arial Narrow" w:eastAsia="Times New Roman" w:hAnsi="Arial Narrow"/>
          <w:lang w:val="pl-PL" w:eastAsia="hr-HR"/>
        </w:rPr>
      </w:pPr>
      <w:r w:rsidRPr="00D81D34">
        <w:rPr>
          <w:rFonts w:ascii="Arial Narrow" w:eastAsia="Times New Roman" w:hAnsi="Arial Narrow"/>
          <w:lang w:val="pl-PL" w:eastAsia="hr-HR"/>
        </w:rPr>
        <w:t>Marin Štritof</w:t>
      </w:r>
    </w:p>
    <w:p w14:paraId="358C4A7D" w14:textId="77777777" w:rsidR="000A4BBE" w:rsidRPr="00D81D34" w:rsidRDefault="000A4BBE" w:rsidP="000A4BBE">
      <w:pPr>
        <w:pStyle w:val="Naslov1"/>
        <w:tabs>
          <w:tab w:val="left" w:pos="8022"/>
        </w:tabs>
        <w:spacing w:before="76"/>
        <w:ind w:left="216"/>
        <w:rPr>
          <w:rFonts w:ascii="Arial Narrow" w:hAnsi="Arial Narrow"/>
          <w:sz w:val="20"/>
        </w:rPr>
      </w:pPr>
      <w:r w:rsidRPr="00D81D34">
        <w:rPr>
          <w:rFonts w:ascii="Arial Narrow" w:hAnsi="Arial Narrow"/>
          <w:sz w:val="20"/>
        </w:rPr>
        <w:t>Privitak</w:t>
      </w:r>
      <w:r w:rsidRPr="00D81D34">
        <w:rPr>
          <w:rFonts w:ascii="Arial Narrow" w:hAnsi="Arial Narrow"/>
          <w:spacing w:val="-2"/>
          <w:sz w:val="20"/>
        </w:rPr>
        <w:t xml:space="preserve"> </w:t>
      </w:r>
      <w:r w:rsidRPr="00D81D34">
        <w:rPr>
          <w:rFonts w:ascii="Arial Narrow" w:hAnsi="Arial Narrow"/>
          <w:sz w:val="20"/>
        </w:rPr>
        <w:t>1.</w:t>
      </w:r>
      <w:r w:rsidRPr="00D81D34">
        <w:rPr>
          <w:rFonts w:ascii="Arial Narrow" w:hAnsi="Arial Narrow"/>
          <w:sz w:val="20"/>
        </w:rPr>
        <w:tab/>
        <w:t>Obrazac O -</w:t>
      </w:r>
      <w:r w:rsidRPr="00D81D34">
        <w:rPr>
          <w:rFonts w:ascii="Arial Narrow" w:hAnsi="Arial Narrow"/>
          <w:spacing w:val="-1"/>
          <w:sz w:val="20"/>
        </w:rPr>
        <w:t xml:space="preserve"> </w:t>
      </w:r>
      <w:r w:rsidRPr="00D81D34">
        <w:rPr>
          <w:rFonts w:ascii="Arial Narrow" w:hAnsi="Arial Narrow"/>
          <w:sz w:val="20"/>
        </w:rPr>
        <w:t>1</w:t>
      </w:r>
    </w:p>
    <w:p w14:paraId="6212669D" w14:textId="77777777" w:rsidR="000A4BBE" w:rsidRPr="00D81D34" w:rsidRDefault="000A4BBE" w:rsidP="000A4BBE">
      <w:pPr>
        <w:spacing w:before="2" w:line="281" w:lineRule="exact"/>
        <w:ind w:left="8409"/>
        <w:rPr>
          <w:rFonts w:ascii="Arial Narrow" w:hAnsi="Arial Narrow"/>
          <w:b/>
          <w:sz w:val="20"/>
          <w:szCs w:val="20"/>
        </w:rPr>
      </w:pPr>
      <w:r w:rsidRPr="00D81D34">
        <w:rPr>
          <w:rFonts w:ascii="Arial Narrow" w:hAnsi="Arial Narrow"/>
          <w:b/>
          <w:sz w:val="20"/>
          <w:szCs w:val="20"/>
        </w:rPr>
        <w:t>Str. 1.</w:t>
      </w:r>
    </w:p>
    <w:p w14:paraId="76F780A1" w14:textId="77777777" w:rsidR="000A4BBE" w:rsidRPr="00D81D34" w:rsidRDefault="000A4BBE" w:rsidP="000A4BBE">
      <w:pPr>
        <w:spacing w:line="281" w:lineRule="exact"/>
        <w:ind w:left="216"/>
        <w:rPr>
          <w:rFonts w:ascii="Arial Narrow" w:hAnsi="Arial Narrow"/>
          <w:b/>
          <w:sz w:val="20"/>
          <w:szCs w:val="20"/>
        </w:rPr>
      </w:pPr>
      <w:r w:rsidRPr="00D81D34">
        <w:rPr>
          <w:rFonts w:ascii="Arial Narrow" w:hAnsi="Arial Narrow"/>
          <w:b/>
          <w:sz w:val="20"/>
          <w:szCs w:val="20"/>
        </w:rPr>
        <w:t>OPĆINA DUBRAVICA</w:t>
      </w:r>
    </w:p>
    <w:p w14:paraId="100E9A66" w14:textId="77777777" w:rsidR="000A4BBE" w:rsidRPr="00D81D34" w:rsidRDefault="000A4BBE" w:rsidP="000A4BBE">
      <w:pPr>
        <w:pStyle w:val="Tijeloteksta"/>
        <w:spacing w:before="7"/>
        <w:rPr>
          <w:rFonts w:ascii="Arial Narrow" w:hAnsi="Arial Narrow"/>
          <w:b/>
          <w:sz w:val="20"/>
          <w:szCs w:val="20"/>
        </w:rPr>
      </w:pPr>
    </w:p>
    <w:p w14:paraId="1B4602EA" w14:textId="77777777" w:rsidR="000A4BBE" w:rsidRPr="00D81D34" w:rsidRDefault="000A4BBE" w:rsidP="000A4BBE">
      <w:pPr>
        <w:pStyle w:val="Tijeloteksta"/>
        <w:spacing w:before="7"/>
        <w:rPr>
          <w:rFonts w:ascii="Arial Narrow" w:hAnsi="Arial Narrow"/>
          <w:b/>
          <w:sz w:val="20"/>
          <w:szCs w:val="20"/>
        </w:rPr>
      </w:pPr>
    </w:p>
    <w:p w14:paraId="67EA85E6" w14:textId="77777777" w:rsidR="000A4BBE" w:rsidRPr="00D81D34" w:rsidRDefault="000A4BBE" w:rsidP="000A4BBE">
      <w:pPr>
        <w:spacing w:before="100" w:line="281" w:lineRule="exact"/>
        <w:ind w:left="2152" w:right="2169"/>
        <w:jc w:val="center"/>
        <w:rPr>
          <w:rFonts w:ascii="Arial Narrow" w:hAnsi="Arial Narrow"/>
          <w:b/>
          <w:sz w:val="20"/>
          <w:szCs w:val="20"/>
        </w:rPr>
      </w:pPr>
      <w:r w:rsidRPr="00D81D34">
        <w:rPr>
          <w:rFonts w:ascii="Arial Narrow" w:hAnsi="Arial Narrow"/>
          <w:b/>
          <w:sz w:val="20"/>
          <w:szCs w:val="20"/>
        </w:rPr>
        <w:t>OBRAZAC</w:t>
      </w:r>
    </w:p>
    <w:p w14:paraId="2B1FBFEB" w14:textId="77777777" w:rsidR="000A4BBE" w:rsidRPr="00D81D34" w:rsidRDefault="000A4BBE" w:rsidP="000A4BBE">
      <w:pPr>
        <w:spacing w:line="281" w:lineRule="exact"/>
        <w:ind w:left="2152" w:right="2176"/>
        <w:jc w:val="center"/>
        <w:rPr>
          <w:rFonts w:ascii="Arial Narrow" w:hAnsi="Arial Narrow"/>
          <w:b/>
          <w:sz w:val="20"/>
          <w:szCs w:val="20"/>
        </w:rPr>
      </w:pPr>
      <w:r w:rsidRPr="00D81D34">
        <w:rPr>
          <w:rFonts w:ascii="Arial Narrow" w:hAnsi="Arial Narrow"/>
          <w:b/>
          <w:sz w:val="20"/>
          <w:szCs w:val="20"/>
        </w:rPr>
        <w:t xml:space="preserve">za ocjenjivanje </w:t>
      </w:r>
      <w:r w:rsidRPr="00D81D34">
        <w:rPr>
          <w:rFonts w:ascii="Arial Narrow" w:hAnsi="Arial Narrow"/>
          <w:b/>
          <w:sz w:val="20"/>
          <w:szCs w:val="20"/>
          <w:u w:val="single"/>
        </w:rPr>
        <w:t>SLUŽBENIKA</w:t>
      </w:r>
    </w:p>
    <w:p w14:paraId="7C125B68" w14:textId="77777777" w:rsidR="000A4BBE" w:rsidRPr="00D81D34" w:rsidRDefault="000A4BBE" w:rsidP="000A4BBE">
      <w:pPr>
        <w:tabs>
          <w:tab w:val="left" w:leader="underscore" w:pos="4486"/>
        </w:tabs>
        <w:spacing w:line="482" w:lineRule="auto"/>
        <w:ind w:left="2537" w:right="2557"/>
        <w:jc w:val="center"/>
        <w:rPr>
          <w:rFonts w:ascii="Arial Narrow" w:hAnsi="Arial Narrow"/>
          <w:b/>
          <w:sz w:val="20"/>
          <w:szCs w:val="20"/>
        </w:rPr>
      </w:pPr>
      <w:r w:rsidRPr="00D81D34">
        <w:rPr>
          <w:rFonts w:ascii="Arial Narrow" w:hAnsi="Arial Narrow"/>
          <w:b/>
          <w:sz w:val="20"/>
          <w:szCs w:val="20"/>
        </w:rPr>
        <w:t>Jedinstvenog upravnog odjela Općine</w:t>
      </w:r>
      <w:r w:rsidRPr="00D81D34">
        <w:rPr>
          <w:rFonts w:ascii="Arial Narrow" w:hAnsi="Arial Narrow"/>
          <w:b/>
          <w:spacing w:val="-17"/>
          <w:sz w:val="20"/>
          <w:szCs w:val="20"/>
        </w:rPr>
        <w:t xml:space="preserve"> </w:t>
      </w:r>
      <w:r w:rsidRPr="00D81D34">
        <w:rPr>
          <w:rFonts w:ascii="Arial Narrow" w:hAnsi="Arial Narrow"/>
          <w:b/>
          <w:sz w:val="20"/>
          <w:szCs w:val="20"/>
        </w:rPr>
        <w:t>Dubravica za _______ godinu</w:t>
      </w:r>
    </w:p>
    <w:p w14:paraId="67499818" w14:textId="77777777" w:rsidR="000A4BBE" w:rsidRPr="00D81D34" w:rsidRDefault="000A4BBE" w:rsidP="000A4BBE">
      <w:pPr>
        <w:pStyle w:val="Tijeloteksta"/>
        <w:tabs>
          <w:tab w:val="left" w:pos="9505"/>
        </w:tabs>
        <w:spacing w:line="276" w:lineRule="exact"/>
        <w:ind w:left="216"/>
        <w:rPr>
          <w:rFonts w:ascii="Arial Narrow" w:hAnsi="Arial Narrow"/>
          <w:sz w:val="20"/>
          <w:szCs w:val="20"/>
        </w:rPr>
      </w:pPr>
      <w:r w:rsidRPr="00D81D34">
        <w:rPr>
          <w:rFonts w:ascii="Arial Narrow" w:hAnsi="Arial Narrow"/>
          <w:sz w:val="20"/>
          <w:szCs w:val="20"/>
        </w:rPr>
        <w:t>Ime i prezime</w:t>
      </w:r>
      <w:r w:rsidRPr="00D81D34">
        <w:rPr>
          <w:rFonts w:ascii="Arial Narrow" w:hAnsi="Arial Narrow"/>
          <w:spacing w:val="-7"/>
          <w:sz w:val="20"/>
          <w:szCs w:val="20"/>
        </w:rPr>
        <w:t xml:space="preserve"> </w:t>
      </w:r>
      <w:r w:rsidRPr="00D81D34">
        <w:rPr>
          <w:rFonts w:ascii="Arial Narrow" w:hAnsi="Arial Narrow"/>
          <w:sz w:val="20"/>
          <w:szCs w:val="20"/>
        </w:rPr>
        <w:t>službenika</w:t>
      </w:r>
      <w:r w:rsidRPr="00D81D34">
        <w:rPr>
          <w:rFonts w:ascii="Arial Narrow" w:hAnsi="Arial Narrow"/>
          <w:sz w:val="20"/>
          <w:szCs w:val="20"/>
          <w:u w:val="single"/>
        </w:rPr>
        <w:t xml:space="preserve"> </w:t>
      </w:r>
      <w:r w:rsidRPr="00D81D34">
        <w:rPr>
          <w:rFonts w:ascii="Arial Narrow" w:hAnsi="Arial Narrow"/>
          <w:sz w:val="20"/>
          <w:szCs w:val="20"/>
          <w:u w:val="single"/>
        </w:rPr>
        <w:tab/>
      </w:r>
    </w:p>
    <w:p w14:paraId="0D5CBF8B" w14:textId="77777777" w:rsidR="000A4BBE" w:rsidRPr="00D81D34" w:rsidRDefault="000A4BBE" w:rsidP="000A4BBE">
      <w:pPr>
        <w:pStyle w:val="Tijeloteksta"/>
        <w:spacing w:before="10"/>
        <w:rPr>
          <w:rFonts w:ascii="Arial Narrow" w:hAnsi="Arial Narrow"/>
          <w:sz w:val="20"/>
          <w:szCs w:val="20"/>
        </w:rPr>
      </w:pPr>
    </w:p>
    <w:p w14:paraId="3A2CDD69" w14:textId="77777777" w:rsidR="000A4BBE" w:rsidRPr="00D81D34" w:rsidRDefault="000A4BBE" w:rsidP="000A4BBE">
      <w:pPr>
        <w:pStyle w:val="Tijeloteksta"/>
        <w:tabs>
          <w:tab w:val="left" w:pos="9471"/>
        </w:tabs>
        <w:spacing w:before="101"/>
        <w:ind w:left="216"/>
        <w:rPr>
          <w:rFonts w:ascii="Arial Narrow" w:hAnsi="Arial Narrow"/>
          <w:sz w:val="20"/>
          <w:szCs w:val="20"/>
        </w:rPr>
      </w:pPr>
      <w:r w:rsidRPr="00D81D34">
        <w:rPr>
          <w:rFonts w:ascii="Arial Narrow" w:hAnsi="Arial Narrow"/>
          <w:sz w:val="20"/>
          <w:szCs w:val="20"/>
        </w:rPr>
        <w:t>Radno</w:t>
      </w:r>
      <w:r w:rsidRPr="00D81D34">
        <w:rPr>
          <w:rFonts w:ascii="Arial Narrow" w:hAnsi="Arial Narrow"/>
          <w:spacing w:val="-7"/>
          <w:sz w:val="20"/>
          <w:szCs w:val="20"/>
        </w:rPr>
        <w:t xml:space="preserve"> </w:t>
      </w:r>
      <w:r w:rsidRPr="00D81D34">
        <w:rPr>
          <w:rFonts w:ascii="Arial Narrow" w:hAnsi="Arial Narrow"/>
          <w:sz w:val="20"/>
          <w:szCs w:val="20"/>
        </w:rPr>
        <w:t>mjesto:</w:t>
      </w:r>
      <w:r w:rsidRPr="00D81D34">
        <w:rPr>
          <w:rFonts w:ascii="Arial Narrow" w:hAnsi="Arial Narrow"/>
          <w:sz w:val="20"/>
          <w:szCs w:val="20"/>
          <w:u w:val="single"/>
        </w:rPr>
        <w:t xml:space="preserve"> </w:t>
      </w:r>
      <w:r w:rsidRPr="00D81D34">
        <w:rPr>
          <w:rFonts w:ascii="Arial Narrow" w:hAnsi="Arial Narrow"/>
          <w:sz w:val="20"/>
          <w:szCs w:val="20"/>
          <w:u w:val="single"/>
        </w:rPr>
        <w:tab/>
      </w:r>
    </w:p>
    <w:p w14:paraId="6636DB89" w14:textId="77777777" w:rsidR="000A4BBE" w:rsidRPr="00D81D34" w:rsidRDefault="000A4BBE" w:rsidP="000A4BBE">
      <w:pPr>
        <w:pStyle w:val="Tijeloteksta"/>
        <w:spacing w:before="10"/>
        <w:rPr>
          <w:rFonts w:ascii="Arial Narrow" w:hAnsi="Arial Narrow"/>
          <w:sz w:val="20"/>
          <w:szCs w:val="20"/>
        </w:rPr>
      </w:pPr>
    </w:p>
    <w:p w14:paraId="6191012A" w14:textId="77777777" w:rsidR="000A4BBE" w:rsidRPr="00D81D34" w:rsidRDefault="000A4BBE" w:rsidP="000A4BBE">
      <w:pPr>
        <w:pStyle w:val="Naslov1"/>
        <w:ind w:left="216"/>
        <w:rPr>
          <w:rFonts w:ascii="Arial Narrow" w:hAnsi="Arial Narrow"/>
          <w:sz w:val="20"/>
        </w:rPr>
      </w:pPr>
      <w:r w:rsidRPr="00D81D34">
        <w:rPr>
          <w:rFonts w:ascii="Arial Narrow" w:hAnsi="Arial Narrow"/>
          <w:sz w:val="20"/>
        </w:rPr>
        <w:t>OCJENJIVANJE:</w:t>
      </w:r>
    </w:p>
    <w:p w14:paraId="12E6A5C4" w14:textId="77777777" w:rsidR="000A4BBE" w:rsidRPr="00D81D34" w:rsidRDefault="000A4BBE" w:rsidP="000A4BBE">
      <w:pPr>
        <w:pStyle w:val="Tijeloteksta"/>
        <w:spacing w:before="2"/>
        <w:rPr>
          <w:rFonts w:ascii="Arial Narrow" w:hAnsi="Arial Narrow"/>
          <w:b/>
          <w:sz w:val="20"/>
          <w:szCs w:val="20"/>
        </w:rPr>
      </w:pPr>
    </w:p>
    <w:p w14:paraId="35720D32" w14:textId="77777777" w:rsidR="000A4BBE" w:rsidRPr="00D81D34" w:rsidRDefault="000A4BBE" w:rsidP="000A4BBE">
      <w:pPr>
        <w:pStyle w:val="Odlomakpopisa"/>
        <w:numPr>
          <w:ilvl w:val="0"/>
          <w:numId w:val="170"/>
        </w:numPr>
        <w:tabs>
          <w:tab w:val="left" w:pos="466"/>
        </w:tabs>
        <w:spacing w:line="281" w:lineRule="exact"/>
        <w:jc w:val="left"/>
        <w:rPr>
          <w:rFonts w:ascii="Arial Narrow" w:hAnsi="Arial Narrow"/>
          <w:b/>
          <w:sz w:val="20"/>
          <w:szCs w:val="20"/>
        </w:rPr>
      </w:pPr>
      <w:proofErr w:type="spellStart"/>
      <w:r w:rsidRPr="00D81D34">
        <w:rPr>
          <w:rFonts w:ascii="Arial Narrow" w:hAnsi="Arial Narrow"/>
          <w:b/>
          <w:sz w:val="20"/>
          <w:szCs w:val="20"/>
          <w:u w:val="single"/>
        </w:rPr>
        <w:t>Stručnost</w:t>
      </w:r>
      <w:proofErr w:type="spellEnd"/>
    </w:p>
    <w:p w14:paraId="73710B75" w14:textId="77777777" w:rsidR="000A4BBE" w:rsidRPr="00D81D34" w:rsidRDefault="000A4BBE" w:rsidP="000A4BBE">
      <w:pPr>
        <w:pStyle w:val="Odlomakpopisa"/>
        <w:numPr>
          <w:ilvl w:val="1"/>
          <w:numId w:val="170"/>
        </w:numPr>
        <w:tabs>
          <w:tab w:val="left" w:pos="1180"/>
        </w:tabs>
        <w:spacing w:line="281" w:lineRule="exact"/>
        <w:ind w:hanging="436"/>
        <w:jc w:val="left"/>
        <w:rPr>
          <w:rFonts w:ascii="Arial Narrow" w:hAnsi="Arial Narrow"/>
          <w:b/>
          <w:sz w:val="20"/>
          <w:szCs w:val="20"/>
        </w:rPr>
      </w:pPr>
      <w:proofErr w:type="spellStart"/>
      <w:r w:rsidRPr="00D81D34">
        <w:rPr>
          <w:rFonts w:ascii="Arial Narrow" w:hAnsi="Arial Narrow"/>
          <w:b/>
          <w:sz w:val="20"/>
          <w:szCs w:val="20"/>
        </w:rPr>
        <w:t>odlična</w:t>
      </w:r>
      <w:proofErr w:type="spellEnd"/>
      <w:r w:rsidRPr="00D81D34">
        <w:rPr>
          <w:rFonts w:ascii="Arial Narrow" w:hAnsi="Arial Narrow"/>
          <w:b/>
          <w:spacing w:val="-1"/>
          <w:sz w:val="20"/>
          <w:szCs w:val="20"/>
        </w:rPr>
        <w:t xml:space="preserve"> </w:t>
      </w:r>
      <w:proofErr w:type="spellStart"/>
      <w:r w:rsidRPr="00D81D34">
        <w:rPr>
          <w:rFonts w:ascii="Arial Narrow" w:hAnsi="Arial Narrow"/>
          <w:b/>
          <w:sz w:val="20"/>
          <w:szCs w:val="20"/>
        </w:rPr>
        <w:t>stručnost</w:t>
      </w:r>
      <w:proofErr w:type="spellEnd"/>
    </w:p>
    <w:p w14:paraId="52D16E9B" w14:textId="77777777" w:rsidR="000A4BBE" w:rsidRPr="00D81D34" w:rsidRDefault="000A4BBE" w:rsidP="000A4BBE">
      <w:pPr>
        <w:pStyle w:val="Odlomakpopisa"/>
        <w:numPr>
          <w:ilvl w:val="1"/>
          <w:numId w:val="170"/>
        </w:numPr>
        <w:tabs>
          <w:tab w:val="left" w:pos="1192"/>
        </w:tabs>
        <w:spacing w:line="281" w:lineRule="exact"/>
        <w:ind w:left="1191" w:hanging="448"/>
        <w:jc w:val="left"/>
        <w:rPr>
          <w:rFonts w:ascii="Arial Narrow" w:hAnsi="Arial Narrow"/>
          <w:b/>
          <w:sz w:val="20"/>
          <w:szCs w:val="20"/>
        </w:rPr>
      </w:pPr>
      <w:proofErr w:type="spellStart"/>
      <w:r w:rsidRPr="00D81D34">
        <w:rPr>
          <w:rFonts w:ascii="Arial Narrow" w:hAnsi="Arial Narrow"/>
          <w:b/>
          <w:sz w:val="20"/>
          <w:szCs w:val="20"/>
        </w:rPr>
        <w:t>vrlo</w:t>
      </w:r>
      <w:proofErr w:type="spellEnd"/>
      <w:r w:rsidRPr="00D81D34">
        <w:rPr>
          <w:rFonts w:ascii="Arial Narrow" w:hAnsi="Arial Narrow"/>
          <w:b/>
          <w:sz w:val="20"/>
          <w:szCs w:val="20"/>
        </w:rPr>
        <w:t xml:space="preserve"> dobra</w:t>
      </w:r>
      <w:r w:rsidRPr="00D81D34">
        <w:rPr>
          <w:rFonts w:ascii="Arial Narrow" w:hAnsi="Arial Narrow"/>
          <w:b/>
          <w:spacing w:val="-2"/>
          <w:sz w:val="20"/>
          <w:szCs w:val="20"/>
        </w:rPr>
        <w:t xml:space="preserve"> </w:t>
      </w:r>
      <w:proofErr w:type="spellStart"/>
      <w:r w:rsidRPr="00D81D34">
        <w:rPr>
          <w:rFonts w:ascii="Arial Narrow" w:hAnsi="Arial Narrow"/>
          <w:b/>
          <w:sz w:val="20"/>
          <w:szCs w:val="20"/>
        </w:rPr>
        <w:t>stručnost</w:t>
      </w:r>
      <w:proofErr w:type="spellEnd"/>
    </w:p>
    <w:p w14:paraId="478D07C0" w14:textId="77777777" w:rsidR="000A4BBE" w:rsidRPr="00D81D34" w:rsidRDefault="000A4BBE" w:rsidP="000A4BBE">
      <w:pPr>
        <w:pStyle w:val="Odlomakpopisa"/>
        <w:numPr>
          <w:ilvl w:val="1"/>
          <w:numId w:val="170"/>
        </w:numPr>
        <w:tabs>
          <w:tab w:val="left" w:pos="1163"/>
        </w:tabs>
        <w:spacing w:line="281" w:lineRule="exact"/>
        <w:ind w:left="1162" w:hanging="419"/>
        <w:jc w:val="left"/>
        <w:rPr>
          <w:rFonts w:ascii="Arial Narrow" w:hAnsi="Arial Narrow"/>
          <w:b/>
          <w:sz w:val="20"/>
          <w:szCs w:val="20"/>
        </w:rPr>
      </w:pPr>
      <w:r w:rsidRPr="00D81D34">
        <w:rPr>
          <w:rFonts w:ascii="Arial Narrow" w:hAnsi="Arial Narrow"/>
          <w:b/>
          <w:sz w:val="20"/>
          <w:szCs w:val="20"/>
        </w:rPr>
        <w:t>dobra</w:t>
      </w:r>
      <w:r w:rsidRPr="00D81D34">
        <w:rPr>
          <w:rFonts w:ascii="Arial Narrow" w:hAnsi="Arial Narrow"/>
          <w:b/>
          <w:spacing w:val="-1"/>
          <w:sz w:val="20"/>
          <w:szCs w:val="20"/>
        </w:rPr>
        <w:t xml:space="preserve"> </w:t>
      </w:r>
      <w:proofErr w:type="spellStart"/>
      <w:r w:rsidRPr="00D81D34">
        <w:rPr>
          <w:rFonts w:ascii="Arial Narrow" w:hAnsi="Arial Narrow"/>
          <w:b/>
          <w:sz w:val="20"/>
          <w:szCs w:val="20"/>
        </w:rPr>
        <w:t>stručnost</w:t>
      </w:r>
      <w:proofErr w:type="spellEnd"/>
    </w:p>
    <w:p w14:paraId="086F299E" w14:textId="77777777" w:rsidR="000A4BBE" w:rsidRPr="00D81D34" w:rsidRDefault="000A4BBE" w:rsidP="000A4BBE">
      <w:pPr>
        <w:pStyle w:val="Odlomakpopisa"/>
        <w:numPr>
          <w:ilvl w:val="1"/>
          <w:numId w:val="170"/>
        </w:numPr>
        <w:tabs>
          <w:tab w:val="left" w:pos="1194"/>
        </w:tabs>
        <w:spacing w:before="2" w:line="281" w:lineRule="exact"/>
        <w:ind w:left="1193" w:hanging="450"/>
        <w:jc w:val="left"/>
        <w:rPr>
          <w:rFonts w:ascii="Arial Narrow" w:hAnsi="Arial Narrow"/>
          <w:b/>
          <w:sz w:val="20"/>
          <w:szCs w:val="20"/>
        </w:rPr>
      </w:pPr>
      <w:proofErr w:type="spellStart"/>
      <w:r w:rsidRPr="00D81D34">
        <w:rPr>
          <w:rFonts w:ascii="Arial Narrow" w:hAnsi="Arial Narrow"/>
          <w:b/>
          <w:sz w:val="20"/>
          <w:szCs w:val="20"/>
        </w:rPr>
        <w:t>zadovoljavajuća</w:t>
      </w:r>
      <w:proofErr w:type="spellEnd"/>
      <w:r w:rsidRPr="00D81D34">
        <w:rPr>
          <w:rFonts w:ascii="Arial Narrow" w:hAnsi="Arial Narrow"/>
          <w:b/>
          <w:sz w:val="20"/>
          <w:szCs w:val="20"/>
        </w:rPr>
        <w:t xml:space="preserve"> </w:t>
      </w:r>
      <w:proofErr w:type="spellStart"/>
      <w:r w:rsidRPr="00D81D34">
        <w:rPr>
          <w:rFonts w:ascii="Arial Narrow" w:hAnsi="Arial Narrow"/>
          <w:b/>
          <w:sz w:val="20"/>
          <w:szCs w:val="20"/>
        </w:rPr>
        <w:t>stručnost</w:t>
      </w:r>
      <w:proofErr w:type="spellEnd"/>
    </w:p>
    <w:p w14:paraId="2B9C5636" w14:textId="3F7793B1" w:rsidR="000A4BBE" w:rsidRPr="00D81D34" w:rsidRDefault="000A4BBE" w:rsidP="000A4BBE">
      <w:pPr>
        <w:pStyle w:val="Odlomakpopisa"/>
        <w:numPr>
          <w:ilvl w:val="1"/>
          <w:numId w:val="170"/>
        </w:numPr>
        <w:tabs>
          <w:tab w:val="left" w:pos="1177"/>
        </w:tabs>
        <w:spacing w:line="281" w:lineRule="exact"/>
        <w:ind w:left="1176" w:hanging="433"/>
        <w:jc w:val="left"/>
        <w:rPr>
          <w:rFonts w:ascii="Arial Narrow" w:hAnsi="Arial Narrow"/>
          <w:sz w:val="20"/>
          <w:szCs w:val="20"/>
        </w:rPr>
      </w:pPr>
      <w:proofErr w:type="spellStart"/>
      <w:r w:rsidRPr="00D81D34">
        <w:rPr>
          <w:rFonts w:ascii="Arial Narrow" w:hAnsi="Arial Narrow"/>
          <w:b/>
          <w:sz w:val="20"/>
          <w:szCs w:val="20"/>
        </w:rPr>
        <w:t>nedovoljno</w:t>
      </w:r>
      <w:proofErr w:type="spellEnd"/>
      <w:r w:rsidRPr="00D81D34">
        <w:rPr>
          <w:rFonts w:ascii="Arial Narrow" w:hAnsi="Arial Narrow"/>
          <w:b/>
          <w:sz w:val="20"/>
          <w:szCs w:val="20"/>
        </w:rPr>
        <w:t xml:space="preserve"> </w:t>
      </w:r>
      <w:proofErr w:type="spellStart"/>
      <w:r w:rsidRPr="00D81D34">
        <w:rPr>
          <w:rFonts w:ascii="Arial Narrow" w:hAnsi="Arial Narrow"/>
          <w:b/>
          <w:sz w:val="20"/>
          <w:szCs w:val="20"/>
        </w:rPr>
        <w:t>stručno</w:t>
      </w:r>
      <w:proofErr w:type="spellEnd"/>
      <w:r w:rsidRPr="00D81D34">
        <w:rPr>
          <w:rFonts w:ascii="Arial Narrow" w:hAnsi="Arial Narrow"/>
          <w:b/>
          <w:spacing w:val="-3"/>
          <w:sz w:val="20"/>
          <w:szCs w:val="20"/>
        </w:rPr>
        <w:t xml:space="preserve"> </w:t>
      </w:r>
      <w:proofErr w:type="spellStart"/>
      <w:r w:rsidRPr="00D81D34">
        <w:rPr>
          <w:rFonts w:ascii="Arial Narrow" w:hAnsi="Arial Narrow"/>
          <w:b/>
          <w:sz w:val="20"/>
          <w:szCs w:val="20"/>
        </w:rPr>
        <w:t>znanje</w:t>
      </w:r>
      <w:proofErr w:type="spellEnd"/>
      <w:r w:rsidRPr="00D81D34">
        <w:rPr>
          <w:rFonts w:ascii="Arial Narrow" w:hAnsi="Arial Narrow"/>
          <w:sz w:val="20"/>
          <w:szCs w:val="20"/>
        </w:rPr>
        <w:t>.</w:t>
      </w:r>
    </w:p>
    <w:p w14:paraId="27A417DB" w14:textId="77777777" w:rsidR="000A4BBE" w:rsidRPr="00D81D34" w:rsidRDefault="000A4BBE" w:rsidP="000A4BBE">
      <w:pPr>
        <w:pStyle w:val="Tijeloteksta"/>
        <w:spacing w:before="11"/>
        <w:rPr>
          <w:rFonts w:ascii="Arial Narrow" w:hAnsi="Arial Narrow"/>
          <w:sz w:val="20"/>
          <w:szCs w:val="20"/>
        </w:rPr>
      </w:pPr>
    </w:p>
    <w:p w14:paraId="5D33F5E9" w14:textId="77777777" w:rsidR="000A4BBE" w:rsidRPr="00D81D34" w:rsidRDefault="000A4BBE" w:rsidP="000A4BBE">
      <w:pPr>
        <w:pStyle w:val="Tijeloteksta"/>
        <w:ind w:left="216"/>
        <w:rPr>
          <w:rFonts w:ascii="Arial Narrow" w:hAnsi="Arial Narrow"/>
          <w:sz w:val="20"/>
          <w:szCs w:val="20"/>
        </w:rPr>
      </w:pPr>
      <w:r w:rsidRPr="00D81D34">
        <w:rPr>
          <w:rFonts w:ascii="Arial Narrow" w:hAnsi="Arial Narrow"/>
          <w:sz w:val="20"/>
          <w:szCs w:val="20"/>
        </w:rPr>
        <w:t>BODOVA:</w:t>
      </w:r>
    </w:p>
    <w:p w14:paraId="2D6DE52E" w14:textId="77777777" w:rsidR="000A4BBE" w:rsidRPr="00D81D34" w:rsidRDefault="000A4BBE" w:rsidP="000A4BBE">
      <w:pPr>
        <w:pStyle w:val="Tijeloteksta"/>
        <w:spacing w:before="1"/>
        <w:rPr>
          <w:rFonts w:ascii="Arial Narrow" w:hAnsi="Arial Narrow"/>
          <w:sz w:val="20"/>
          <w:szCs w:val="20"/>
        </w:rPr>
      </w:pPr>
    </w:p>
    <w:p w14:paraId="6BFDE103" w14:textId="77777777" w:rsidR="000A4BBE" w:rsidRPr="00D81D34" w:rsidRDefault="000A4BBE" w:rsidP="000A4BBE">
      <w:pPr>
        <w:pStyle w:val="Naslov1"/>
        <w:numPr>
          <w:ilvl w:val="0"/>
          <w:numId w:val="170"/>
        </w:numPr>
        <w:tabs>
          <w:tab w:val="left" w:pos="466"/>
        </w:tabs>
        <w:ind w:left="720" w:hanging="360"/>
        <w:rPr>
          <w:rFonts w:ascii="Arial Narrow" w:hAnsi="Arial Narrow"/>
          <w:sz w:val="20"/>
        </w:rPr>
      </w:pPr>
      <w:r w:rsidRPr="00D81D34">
        <w:rPr>
          <w:rFonts w:ascii="Arial Narrow" w:hAnsi="Arial Narrow"/>
          <w:sz w:val="20"/>
          <w:u w:val="single"/>
        </w:rPr>
        <w:t>Kreativnost i</w:t>
      </w:r>
      <w:r w:rsidRPr="00D81D34">
        <w:rPr>
          <w:rFonts w:ascii="Arial Narrow" w:hAnsi="Arial Narrow"/>
          <w:spacing w:val="-2"/>
          <w:sz w:val="20"/>
          <w:u w:val="single"/>
        </w:rPr>
        <w:t xml:space="preserve"> </w:t>
      </w:r>
      <w:r w:rsidRPr="00D81D34">
        <w:rPr>
          <w:rFonts w:ascii="Arial Narrow" w:hAnsi="Arial Narrow"/>
          <w:sz w:val="20"/>
          <w:u w:val="single"/>
        </w:rPr>
        <w:t>samostalnost</w:t>
      </w:r>
    </w:p>
    <w:p w14:paraId="05AE1EFD" w14:textId="77777777" w:rsidR="000A4BBE" w:rsidRPr="00D81D34" w:rsidRDefault="000A4BBE" w:rsidP="000A4BBE">
      <w:pPr>
        <w:pStyle w:val="Odlomakpopisa"/>
        <w:numPr>
          <w:ilvl w:val="1"/>
          <w:numId w:val="170"/>
        </w:numPr>
        <w:tabs>
          <w:tab w:val="left" w:pos="1180"/>
        </w:tabs>
        <w:spacing w:line="281" w:lineRule="exact"/>
        <w:ind w:hanging="436"/>
        <w:jc w:val="left"/>
        <w:rPr>
          <w:rFonts w:ascii="Arial Narrow" w:hAnsi="Arial Narrow"/>
          <w:b/>
          <w:sz w:val="20"/>
          <w:szCs w:val="20"/>
        </w:rPr>
      </w:pPr>
      <w:proofErr w:type="spellStart"/>
      <w:r w:rsidRPr="00D81D34">
        <w:rPr>
          <w:rFonts w:ascii="Arial Narrow" w:hAnsi="Arial Narrow"/>
          <w:b/>
          <w:sz w:val="20"/>
          <w:szCs w:val="20"/>
        </w:rPr>
        <w:t>odlična</w:t>
      </w:r>
      <w:proofErr w:type="spellEnd"/>
      <w:r w:rsidRPr="00D81D34">
        <w:rPr>
          <w:rFonts w:ascii="Arial Narrow" w:hAnsi="Arial Narrow"/>
          <w:b/>
          <w:sz w:val="20"/>
          <w:szCs w:val="20"/>
        </w:rPr>
        <w:t xml:space="preserve"> </w:t>
      </w:r>
      <w:proofErr w:type="spellStart"/>
      <w:r w:rsidRPr="00D81D34">
        <w:rPr>
          <w:rFonts w:ascii="Arial Narrow" w:hAnsi="Arial Narrow"/>
          <w:b/>
          <w:sz w:val="20"/>
          <w:szCs w:val="20"/>
        </w:rPr>
        <w:t>kreativnost</w:t>
      </w:r>
      <w:proofErr w:type="spellEnd"/>
      <w:r w:rsidRPr="00D81D34">
        <w:rPr>
          <w:rFonts w:ascii="Arial Narrow" w:hAnsi="Arial Narrow"/>
          <w:b/>
          <w:sz w:val="20"/>
          <w:szCs w:val="20"/>
        </w:rPr>
        <w:t xml:space="preserve"> i</w:t>
      </w:r>
      <w:r w:rsidRPr="00D81D34">
        <w:rPr>
          <w:rFonts w:ascii="Arial Narrow" w:hAnsi="Arial Narrow"/>
          <w:b/>
          <w:spacing w:val="-2"/>
          <w:sz w:val="20"/>
          <w:szCs w:val="20"/>
        </w:rPr>
        <w:t xml:space="preserve"> </w:t>
      </w:r>
      <w:proofErr w:type="spellStart"/>
      <w:r w:rsidRPr="00D81D34">
        <w:rPr>
          <w:rFonts w:ascii="Arial Narrow" w:hAnsi="Arial Narrow"/>
          <w:b/>
          <w:sz w:val="20"/>
          <w:szCs w:val="20"/>
        </w:rPr>
        <w:t>samostalnost</w:t>
      </w:r>
      <w:proofErr w:type="spellEnd"/>
    </w:p>
    <w:p w14:paraId="03E77CCC" w14:textId="77777777" w:rsidR="000A4BBE" w:rsidRPr="00D81D34" w:rsidRDefault="000A4BBE" w:rsidP="000A4BBE">
      <w:pPr>
        <w:pStyle w:val="Odlomakpopisa"/>
        <w:numPr>
          <w:ilvl w:val="1"/>
          <w:numId w:val="170"/>
        </w:numPr>
        <w:tabs>
          <w:tab w:val="left" w:pos="1192"/>
        </w:tabs>
        <w:spacing w:line="281" w:lineRule="exact"/>
        <w:ind w:left="1191" w:hanging="448"/>
        <w:jc w:val="left"/>
        <w:rPr>
          <w:rFonts w:ascii="Arial Narrow" w:hAnsi="Arial Narrow"/>
          <w:b/>
          <w:sz w:val="20"/>
          <w:szCs w:val="20"/>
        </w:rPr>
      </w:pPr>
      <w:proofErr w:type="spellStart"/>
      <w:r w:rsidRPr="00D81D34">
        <w:rPr>
          <w:rFonts w:ascii="Arial Narrow" w:hAnsi="Arial Narrow"/>
          <w:b/>
          <w:sz w:val="20"/>
          <w:szCs w:val="20"/>
        </w:rPr>
        <w:t>vrlo</w:t>
      </w:r>
      <w:proofErr w:type="spellEnd"/>
      <w:r w:rsidRPr="00D81D34">
        <w:rPr>
          <w:rFonts w:ascii="Arial Narrow" w:hAnsi="Arial Narrow"/>
          <w:b/>
          <w:sz w:val="20"/>
          <w:szCs w:val="20"/>
        </w:rPr>
        <w:t xml:space="preserve"> dobra </w:t>
      </w:r>
      <w:proofErr w:type="spellStart"/>
      <w:r w:rsidRPr="00D81D34">
        <w:rPr>
          <w:rFonts w:ascii="Arial Narrow" w:hAnsi="Arial Narrow"/>
          <w:b/>
          <w:sz w:val="20"/>
          <w:szCs w:val="20"/>
        </w:rPr>
        <w:t>kreativnost</w:t>
      </w:r>
      <w:proofErr w:type="spellEnd"/>
      <w:r w:rsidRPr="00D81D34">
        <w:rPr>
          <w:rFonts w:ascii="Arial Narrow" w:hAnsi="Arial Narrow"/>
          <w:b/>
          <w:sz w:val="20"/>
          <w:szCs w:val="20"/>
        </w:rPr>
        <w:t xml:space="preserve"> i</w:t>
      </w:r>
      <w:r w:rsidRPr="00D81D34">
        <w:rPr>
          <w:rFonts w:ascii="Arial Narrow" w:hAnsi="Arial Narrow"/>
          <w:b/>
          <w:spacing w:val="-3"/>
          <w:sz w:val="20"/>
          <w:szCs w:val="20"/>
        </w:rPr>
        <w:t xml:space="preserve"> </w:t>
      </w:r>
      <w:proofErr w:type="spellStart"/>
      <w:r w:rsidRPr="00D81D34">
        <w:rPr>
          <w:rFonts w:ascii="Arial Narrow" w:hAnsi="Arial Narrow"/>
          <w:b/>
          <w:sz w:val="20"/>
          <w:szCs w:val="20"/>
        </w:rPr>
        <w:t>samostalnost</w:t>
      </w:r>
      <w:proofErr w:type="spellEnd"/>
    </w:p>
    <w:p w14:paraId="62AB4A04" w14:textId="77777777" w:rsidR="000A4BBE" w:rsidRPr="00D81D34" w:rsidRDefault="000A4BBE" w:rsidP="000A4BBE">
      <w:pPr>
        <w:pStyle w:val="Odlomakpopisa"/>
        <w:numPr>
          <w:ilvl w:val="1"/>
          <w:numId w:val="170"/>
        </w:numPr>
        <w:tabs>
          <w:tab w:val="left" w:pos="1163"/>
        </w:tabs>
        <w:spacing w:before="2" w:line="281" w:lineRule="exact"/>
        <w:ind w:left="1162" w:hanging="419"/>
        <w:jc w:val="left"/>
        <w:rPr>
          <w:rFonts w:ascii="Arial Narrow" w:hAnsi="Arial Narrow"/>
          <w:b/>
          <w:sz w:val="20"/>
          <w:szCs w:val="20"/>
        </w:rPr>
      </w:pPr>
      <w:r w:rsidRPr="00D81D34">
        <w:rPr>
          <w:rFonts w:ascii="Arial Narrow" w:hAnsi="Arial Narrow"/>
          <w:b/>
          <w:sz w:val="20"/>
          <w:szCs w:val="20"/>
        </w:rPr>
        <w:lastRenderedPageBreak/>
        <w:t xml:space="preserve">dobra </w:t>
      </w:r>
      <w:proofErr w:type="spellStart"/>
      <w:r w:rsidRPr="00D81D34">
        <w:rPr>
          <w:rFonts w:ascii="Arial Narrow" w:hAnsi="Arial Narrow"/>
          <w:b/>
          <w:sz w:val="20"/>
          <w:szCs w:val="20"/>
        </w:rPr>
        <w:t>kreativnost</w:t>
      </w:r>
      <w:proofErr w:type="spellEnd"/>
      <w:r w:rsidRPr="00D81D34">
        <w:rPr>
          <w:rFonts w:ascii="Arial Narrow" w:hAnsi="Arial Narrow"/>
          <w:b/>
          <w:sz w:val="20"/>
          <w:szCs w:val="20"/>
        </w:rPr>
        <w:t xml:space="preserve"> i</w:t>
      </w:r>
      <w:r w:rsidRPr="00D81D34">
        <w:rPr>
          <w:rFonts w:ascii="Arial Narrow" w:hAnsi="Arial Narrow"/>
          <w:b/>
          <w:spacing w:val="-2"/>
          <w:sz w:val="20"/>
          <w:szCs w:val="20"/>
        </w:rPr>
        <w:t xml:space="preserve"> </w:t>
      </w:r>
      <w:proofErr w:type="spellStart"/>
      <w:r w:rsidRPr="00D81D34">
        <w:rPr>
          <w:rFonts w:ascii="Arial Narrow" w:hAnsi="Arial Narrow"/>
          <w:b/>
          <w:sz w:val="20"/>
          <w:szCs w:val="20"/>
        </w:rPr>
        <w:t>samostalnost</w:t>
      </w:r>
      <w:proofErr w:type="spellEnd"/>
    </w:p>
    <w:p w14:paraId="60436639" w14:textId="77777777" w:rsidR="000A4BBE" w:rsidRPr="00D81D34" w:rsidRDefault="000A4BBE" w:rsidP="000A4BBE">
      <w:pPr>
        <w:pStyle w:val="Odlomakpopisa"/>
        <w:numPr>
          <w:ilvl w:val="1"/>
          <w:numId w:val="170"/>
        </w:numPr>
        <w:tabs>
          <w:tab w:val="left" w:pos="1194"/>
        </w:tabs>
        <w:spacing w:line="281" w:lineRule="exact"/>
        <w:ind w:left="1193" w:hanging="450"/>
        <w:jc w:val="left"/>
        <w:rPr>
          <w:rFonts w:ascii="Arial Narrow" w:hAnsi="Arial Narrow"/>
          <w:b/>
          <w:sz w:val="20"/>
          <w:szCs w:val="20"/>
        </w:rPr>
      </w:pPr>
      <w:proofErr w:type="spellStart"/>
      <w:r w:rsidRPr="00D81D34">
        <w:rPr>
          <w:rFonts w:ascii="Arial Narrow" w:hAnsi="Arial Narrow"/>
          <w:b/>
          <w:sz w:val="20"/>
          <w:szCs w:val="20"/>
        </w:rPr>
        <w:t>zadovoljavajuća</w:t>
      </w:r>
      <w:proofErr w:type="spellEnd"/>
      <w:r w:rsidRPr="00D81D34">
        <w:rPr>
          <w:rFonts w:ascii="Arial Narrow" w:hAnsi="Arial Narrow"/>
          <w:b/>
          <w:sz w:val="20"/>
          <w:szCs w:val="20"/>
        </w:rPr>
        <w:t xml:space="preserve"> </w:t>
      </w:r>
      <w:proofErr w:type="spellStart"/>
      <w:r w:rsidRPr="00D81D34">
        <w:rPr>
          <w:rFonts w:ascii="Arial Narrow" w:hAnsi="Arial Narrow"/>
          <w:b/>
          <w:sz w:val="20"/>
          <w:szCs w:val="20"/>
        </w:rPr>
        <w:t>kreativnost</w:t>
      </w:r>
      <w:proofErr w:type="spellEnd"/>
      <w:r w:rsidRPr="00D81D34">
        <w:rPr>
          <w:rFonts w:ascii="Arial Narrow" w:hAnsi="Arial Narrow"/>
          <w:b/>
          <w:sz w:val="20"/>
          <w:szCs w:val="20"/>
        </w:rPr>
        <w:t xml:space="preserve"> i</w:t>
      </w:r>
      <w:r w:rsidRPr="00D81D34">
        <w:rPr>
          <w:rFonts w:ascii="Arial Narrow" w:hAnsi="Arial Narrow"/>
          <w:b/>
          <w:spacing w:val="-1"/>
          <w:sz w:val="20"/>
          <w:szCs w:val="20"/>
        </w:rPr>
        <w:t xml:space="preserve"> </w:t>
      </w:r>
      <w:proofErr w:type="spellStart"/>
      <w:r w:rsidRPr="00D81D34">
        <w:rPr>
          <w:rFonts w:ascii="Arial Narrow" w:hAnsi="Arial Narrow"/>
          <w:b/>
          <w:sz w:val="20"/>
          <w:szCs w:val="20"/>
        </w:rPr>
        <w:t>samostalnost</w:t>
      </w:r>
      <w:proofErr w:type="spellEnd"/>
    </w:p>
    <w:p w14:paraId="14B592B1" w14:textId="77777777" w:rsidR="000A4BBE" w:rsidRPr="00D81D34" w:rsidRDefault="000A4BBE" w:rsidP="000A4BBE">
      <w:pPr>
        <w:pStyle w:val="Odlomakpopisa"/>
        <w:numPr>
          <w:ilvl w:val="1"/>
          <w:numId w:val="170"/>
        </w:numPr>
        <w:tabs>
          <w:tab w:val="left" w:pos="1177"/>
        </w:tabs>
        <w:spacing w:line="281" w:lineRule="exact"/>
        <w:ind w:left="1176" w:hanging="433"/>
        <w:jc w:val="left"/>
        <w:rPr>
          <w:rFonts w:ascii="Arial Narrow" w:hAnsi="Arial Narrow"/>
          <w:b/>
          <w:sz w:val="20"/>
          <w:szCs w:val="20"/>
        </w:rPr>
      </w:pPr>
      <w:proofErr w:type="spellStart"/>
      <w:r w:rsidRPr="00D81D34">
        <w:rPr>
          <w:rFonts w:ascii="Arial Narrow" w:hAnsi="Arial Narrow"/>
          <w:b/>
          <w:sz w:val="20"/>
          <w:szCs w:val="20"/>
        </w:rPr>
        <w:t>nedovoljna</w:t>
      </w:r>
      <w:proofErr w:type="spellEnd"/>
      <w:r w:rsidRPr="00D81D34">
        <w:rPr>
          <w:rFonts w:ascii="Arial Narrow" w:hAnsi="Arial Narrow"/>
          <w:b/>
          <w:sz w:val="20"/>
          <w:szCs w:val="20"/>
        </w:rPr>
        <w:t xml:space="preserve"> </w:t>
      </w:r>
      <w:proofErr w:type="spellStart"/>
      <w:r w:rsidRPr="00D81D34">
        <w:rPr>
          <w:rFonts w:ascii="Arial Narrow" w:hAnsi="Arial Narrow"/>
          <w:b/>
          <w:sz w:val="20"/>
          <w:szCs w:val="20"/>
        </w:rPr>
        <w:t>kreativnost</w:t>
      </w:r>
      <w:proofErr w:type="spellEnd"/>
      <w:r w:rsidRPr="00D81D34">
        <w:rPr>
          <w:rFonts w:ascii="Arial Narrow" w:hAnsi="Arial Narrow"/>
          <w:b/>
          <w:sz w:val="20"/>
          <w:szCs w:val="20"/>
        </w:rPr>
        <w:t xml:space="preserve"> i</w:t>
      </w:r>
      <w:r w:rsidRPr="00D81D34">
        <w:rPr>
          <w:rFonts w:ascii="Arial Narrow" w:hAnsi="Arial Narrow"/>
          <w:b/>
          <w:spacing w:val="-2"/>
          <w:sz w:val="20"/>
          <w:szCs w:val="20"/>
        </w:rPr>
        <w:t xml:space="preserve"> </w:t>
      </w:r>
      <w:proofErr w:type="spellStart"/>
      <w:r w:rsidRPr="00D81D34">
        <w:rPr>
          <w:rFonts w:ascii="Arial Narrow" w:hAnsi="Arial Narrow"/>
          <w:b/>
          <w:sz w:val="20"/>
          <w:szCs w:val="20"/>
        </w:rPr>
        <w:t>samostalnost</w:t>
      </w:r>
      <w:proofErr w:type="spellEnd"/>
    </w:p>
    <w:p w14:paraId="14C95F0E" w14:textId="77777777" w:rsidR="000A4BBE" w:rsidRPr="00D81D34" w:rsidRDefault="000A4BBE" w:rsidP="000A4BBE">
      <w:pPr>
        <w:pStyle w:val="Tijeloteksta"/>
        <w:spacing w:before="11"/>
        <w:rPr>
          <w:rFonts w:ascii="Arial Narrow" w:hAnsi="Arial Narrow"/>
          <w:b/>
          <w:sz w:val="20"/>
          <w:szCs w:val="20"/>
        </w:rPr>
      </w:pPr>
    </w:p>
    <w:p w14:paraId="0C504BE5" w14:textId="6969BF0C" w:rsidR="000A4BBE" w:rsidRPr="00D81D34" w:rsidRDefault="000A4BBE" w:rsidP="000A4BBE">
      <w:pPr>
        <w:pStyle w:val="Tijeloteksta"/>
        <w:ind w:left="216"/>
        <w:rPr>
          <w:rFonts w:ascii="Arial Narrow" w:hAnsi="Arial Narrow"/>
          <w:sz w:val="20"/>
          <w:szCs w:val="20"/>
        </w:rPr>
      </w:pPr>
      <w:r w:rsidRPr="00D81D34">
        <w:rPr>
          <w:rFonts w:ascii="Arial Narrow" w:hAnsi="Arial Narrow"/>
          <w:sz w:val="20"/>
          <w:szCs w:val="20"/>
        </w:rPr>
        <w:t>BODOVA:</w:t>
      </w:r>
    </w:p>
    <w:p w14:paraId="7F7C3F51" w14:textId="77777777" w:rsidR="000A4BBE" w:rsidRPr="00D81D34" w:rsidRDefault="000A4BBE" w:rsidP="000A4BBE">
      <w:pPr>
        <w:pStyle w:val="Tijeloteksta"/>
        <w:spacing w:before="1"/>
        <w:rPr>
          <w:rFonts w:ascii="Arial Narrow" w:hAnsi="Arial Narrow"/>
          <w:sz w:val="20"/>
          <w:szCs w:val="20"/>
        </w:rPr>
      </w:pPr>
    </w:p>
    <w:p w14:paraId="5C96104B" w14:textId="77777777" w:rsidR="000A4BBE" w:rsidRPr="00D81D34" w:rsidRDefault="000A4BBE" w:rsidP="000A4BBE">
      <w:pPr>
        <w:pStyle w:val="Naslov1"/>
        <w:numPr>
          <w:ilvl w:val="0"/>
          <w:numId w:val="170"/>
        </w:numPr>
        <w:tabs>
          <w:tab w:val="left" w:pos="466"/>
        </w:tabs>
        <w:ind w:left="720" w:hanging="360"/>
        <w:rPr>
          <w:rFonts w:ascii="Arial Narrow" w:hAnsi="Arial Narrow"/>
          <w:sz w:val="20"/>
        </w:rPr>
      </w:pPr>
      <w:r w:rsidRPr="00D81D34">
        <w:rPr>
          <w:rFonts w:ascii="Arial Narrow" w:hAnsi="Arial Narrow"/>
          <w:sz w:val="20"/>
          <w:u w:val="single"/>
        </w:rPr>
        <w:t>Samoinicijativnost</w:t>
      </w:r>
    </w:p>
    <w:p w14:paraId="03FBEF7B" w14:textId="77777777" w:rsidR="000A4BBE" w:rsidRPr="00D81D34" w:rsidRDefault="000A4BBE" w:rsidP="000A4BBE">
      <w:pPr>
        <w:pStyle w:val="Odlomakpopisa"/>
        <w:numPr>
          <w:ilvl w:val="1"/>
          <w:numId w:val="170"/>
        </w:numPr>
        <w:tabs>
          <w:tab w:val="left" w:pos="1180"/>
        </w:tabs>
        <w:spacing w:line="281" w:lineRule="exact"/>
        <w:ind w:hanging="436"/>
        <w:jc w:val="left"/>
        <w:rPr>
          <w:rFonts w:ascii="Arial Narrow" w:hAnsi="Arial Narrow"/>
          <w:b/>
          <w:sz w:val="20"/>
          <w:szCs w:val="20"/>
        </w:rPr>
      </w:pPr>
      <w:proofErr w:type="spellStart"/>
      <w:r w:rsidRPr="00D81D34">
        <w:rPr>
          <w:rFonts w:ascii="Arial Narrow" w:hAnsi="Arial Narrow"/>
          <w:b/>
          <w:sz w:val="20"/>
          <w:szCs w:val="20"/>
        </w:rPr>
        <w:t>odlična</w:t>
      </w:r>
      <w:proofErr w:type="spellEnd"/>
      <w:r w:rsidRPr="00D81D34">
        <w:rPr>
          <w:rFonts w:ascii="Arial Narrow" w:hAnsi="Arial Narrow"/>
          <w:b/>
          <w:spacing w:val="-1"/>
          <w:sz w:val="20"/>
          <w:szCs w:val="20"/>
        </w:rPr>
        <w:t xml:space="preserve"> </w:t>
      </w:r>
      <w:proofErr w:type="spellStart"/>
      <w:r w:rsidRPr="00D81D34">
        <w:rPr>
          <w:rFonts w:ascii="Arial Narrow" w:hAnsi="Arial Narrow"/>
          <w:b/>
          <w:sz w:val="20"/>
          <w:szCs w:val="20"/>
        </w:rPr>
        <w:t>samoinicijativnost</w:t>
      </w:r>
      <w:proofErr w:type="spellEnd"/>
    </w:p>
    <w:p w14:paraId="731EFA2D" w14:textId="77777777" w:rsidR="000A4BBE" w:rsidRPr="00D81D34" w:rsidRDefault="000A4BBE" w:rsidP="000A4BBE">
      <w:pPr>
        <w:pStyle w:val="Odlomakpopisa"/>
        <w:numPr>
          <w:ilvl w:val="1"/>
          <w:numId w:val="170"/>
        </w:numPr>
        <w:tabs>
          <w:tab w:val="left" w:pos="1192"/>
        </w:tabs>
        <w:spacing w:before="1"/>
        <w:ind w:left="1191" w:hanging="448"/>
        <w:jc w:val="left"/>
        <w:rPr>
          <w:rFonts w:ascii="Arial Narrow" w:hAnsi="Arial Narrow"/>
          <w:b/>
          <w:sz w:val="20"/>
          <w:szCs w:val="20"/>
        </w:rPr>
      </w:pPr>
      <w:proofErr w:type="spellStart"/>
      <w:r w:rsidRPr="00D81D34">
        <w:rPr>
          <w:rFonts w:ascii="Arial Narrow" w:hAnsi="Arial Narrow"/>
          <w:b/>
          <w:sz w:val="20"/>
          <w:szCs w:val="20"/>
        </w:rPr>
        <w:t>vrlo</w:t>
      </w:r>
      <w:proofErr w:type="spellEnd"/>
      <w:r w:rsidRPr="00D81D34">
        <w:rPr>
          <w:rFonts w:ascii="Arial Narrow" w:hAnsi="Arial Narrow"/>
          <w:b/>
          <w:sz w:val="20"/>
          <w:szCs w:val="20"/>
        </w:rPr>
        <w:t xml:space="preserve"> dobra</w:t>
      </w:r>
      <w:r w:rsidRPr="00D81D34">
        <w:rPr>
          <w:rFonts w:ascii="Arial Narrow" w:hAnsi="Arial Narrow"/>
          <w:b/>
          <w:spacing w:val="-2"/>
          <w:sz w:val="20"/>
          <w:szCs w:val="20"/>
        </w:rPr>
        <w:t xml:space="preserve"> </w:t>
      </w:r>
      <w:proofErr w:type="spellStart"/>
      <w:r w:rsidRPr="00D81D34">
        <w:rPr>
          <w:rFonts w:ascii="Arial Narrow" w:hAnsi="Arial Narrow"/>
          <w:b/>
          <w:sz w:val="20"/>
          <w:szCs w:val="20"/>
        </w:rPr>
        <w:t>samoinicijativnost</w:t>
      </w:r>
      <w:proofErr w:type="spellEnd"/>
    </w:p>
    <w:p w14:paraId="06708EE8" w14:textId="77777777" w:rsidR="000A4BBE" w:rsidRPr="00D81D34" w:rsidRDefault="000A4BBE" w:rsidP="000A4BBE">
      <w:pPr>
        <w:pStyle w:val="Odlomakpopisa"/>
        <w:numPr>
          <w:ilvl w:val="1"/>
          <w:numId w:val="170"/>
        </w:numPr>
        <w:tabs>
          <w:tab w:val="left" w:pos="1163"/>
        </w:tabs>
        <w:spacing w:before="1" w:line="281" w:lineRule="exact"/>
        <w:ind w:left="1162" w:hanging="419"/>
        <w:jc w:val="left"/>
        <w:rPr>
          <w:rFonts w:ascii="Arial Narrow" w:hAnsi="Arial Narrow"/>
          <w:b/>
          <w:sz w:val="20"/>
          <w:szCs w:val="20"/>
        </w:rPr>
      </w:pPr>
      <w:r w:rsidRPr="00D81D34">
        <w:rPr>
          <w:rFonts w:ascii="Arial Narrow" w:hAnsi="Arial Narrow"/>
          <w:b/>
          <w:sz w:val="20"/>
          <w:szCs w:val="20"/>
        </w:rPr>
        <w:t>dobra</w:t>
      </w:r>
      <w:r w:rsidRPr="00D81D34">
        <w:rPr>
          <w:rFonts w:ascii="Arial Narrow" w:hAnsi="Arial Narrow"/>
          <w:b/>
          <w:spacing w:val="-1"/>
          <w:sz w:val="20"/>
          <w:szCs w:val="20"/>
        </w:rPr>
        <w:t xml:space="preserve"> </w:t>
      </w:r>
      <w:proofErr w:type="spellStart"/>
      <w:r w:rsidRPr="00D81D34">
        <w:rPr>
          <w:rFonts w:ascii="Arial Narrow" w:hAnsi="Arial Narrow"/>
          <w:b/>
          <w:sz w:val="20"/>
          <w:szCs w:val="20"/>
        </w:rPr>
        <w:t>samoinicijativnost</w:t>
      </w:r>
      <w:proofErr w:type="spellEnd"/>
    </w:p>
    <w:p w14:paraId="272705D1" w14:textId="77777777" w:rsidR="000A4BBE" w:rsidRPr="00D81D34" w:rsidRDefault="000A4BBE" w:rsidP="000A4BBE">
      <w:pPr>
        <w:pStyle w:val="Odlomakpopisa"/>
        <w:numPr>
          <w:ilvl w:val="1"/>
          <w:numId w:val="170"/>
        </w:numPr>
        <w:tabs>
          <w:tab w:val="left" w:pos="1194"/>
        </w:tabs>
        <w:spacing w:line="281" w:lineRule="exact"/>
        <w:ind w:left="1193" w:hanging="450"/>
        <w:jc w:val="left"/>
        <w:rPr>
          <w:rFonts w:ascii="Arial Narrow" w:hAnsi="Arial Narrow"/>
          <w:b/>
          <w:sz w:val="20"/>
          <w:szCs w:val="20"/>
        </w:rPr>
      </w:pPr>
      <w:proofErr w:type="spellStart"/>
      <w:r w:rsidRPr="00D81D34">
        <w:rPr>
          <w:rFonts w:ascii="Arial Narrow" w:hAnsi="Arial Narrow"/>
          <w:b/>
          <w:sz w:val="20"/>
          <w:szCs w:val="20"/>
        </w:rPr>
        <w:t>zadovoljavajuća</w:t>
      </w:r>
      <w:proofErr w:type="spellEnd"/>
      <w:r w:rsidRPr="00D81D34">
        <w:rPr>
          <w:rFonts w:ascii="Arial Narrow" w:hAnsi="Arial Narrow"/>
          <w:b/>
          <w:sz w:val="20"/>
          <w:szCs w:val="20"/>
        </w:rPr>
        <w:t xml:space="preserve"> </w:t>
      </w:r>
      <w:proofErr w:type="spellStart"/>
      <w:r w:rsidRPr="00D81D34">
        <w:rPr>
          <w:rFonts w:ascii="Arial Narrow" w:hAnsi="Arial Narrow"/>
          <w:b/>
          <w:sz w:val="20"/>
          <w:szCs w:val="20"/>
        </w:rPr>
        <w:t>samoinicijativnost</w:t>
      </w:r>
      <w:proofErr w:type="spellEnd"/>
    </w:p>
    <w:p w14:paraId="1F16EADC" w14:textId="77777777" w:rsidR="000A4BBE" w:rsidRPr="00D81D34" w:rsidRDefault="000A4BBE" w:rsidP="000A4BBE">
      <w:pPr>
        <w:pStyle w:val="Odlomakpopisa"/>
        <w:numPr>
          <w:ilvl w:val="1"/>
          <w:numId w:val="170"/>
        </w:numPr>
        <w:tabs>
          <w:tab w:val="left" w:pos="1177"/>
        </w:tabs>
        <w:spacing w:line="281" w:lineRule="exact"/>
        <w:ind w:left="1176" w:hanging="433"/>
        <w:jc w:val="left"/>
        <w:rPr>
          <w:rFonts w:ascii="Arial Narrow" w:hAnsi="Arial Narrow"/>
          <w:b/>
          <w:sz w:val="20"/>
          <w:szCs w:val="20"/>
        </w:rPr>
      </w:pPr>
      <w:proofErr w:type="spellStart"/>
      <w:r w:rsidRPr="00D81D34">
        <w:rPr>
          <w:rFonts w:ascii="Arial Narrow" w:hAnsi="Arial Narrow"/>
          <w:b/>
          <w:sz w:val="20"/>
          <w:szCs w:val="20"/>
        </w:rPr>
        <w:t>nedovoljna</w:t>
      </w:r>
      <w:proofErr w:type="spellEnd"/>
      <w:r w:rsidRPr="00D81D34">
        <w:rPr>
          <w:rFonts w:ascii="Arial Narrow" w:hAnsi="Arial Narrow"/>
          <w:b/>
          <w:spacing w:val="-1"/>
          <w:sz w:val="20"/>
          <w:szCs w:val="20"/>
        </w:rPr>
        <w:t xml:space="preserve"> </w:t>
      </w:r>
      <w:proofErr w:type="spellStart"/>
      <w:r w:rsidRPr="00D81D34">
        <w:rPr>
          <w:rFonts w:ascii="Arial Narrow" w:hAnsi="Arial Narrow"/>
          <w:b/>
          <w:sz w:val="20"/>
          <w:szCs w:val="20"/>
        </w:rPr>
        <w:t>samoinicijativnost</w:t>
      </w:r>
      <w:proofErr w:type="spellEnd"/>
    </w:p>
    <w:p w14:paraId="4D3CBBC9" w14:textId="77777777" w:rsidR="000A4BBE" w:rsidRPr="00D81D34" w:rsidRDefault="000A4BBE" w:rsidP="000A4BBE">
      <w:pPr>
        <w:pStyle w:val="Tijeloteksta"/>
        <w:spacing w:before="2"/>
        <w:rPr>
          <w:rFonts w:ascii="Arial Narrow" w:hAnsi="Arial Narrow"/>
          <w:b/>
          <w:sz w:val="20"/>
          <w:szCs w:val="20"/>
        </w:rPr>
      </w:pPr>
    </w:p>
    <w:p w14:paraId="2DFCDAE6" w14:textId="18D30FB8" w:rsidR="000A4BBE" w:rsidRPr="00D81D34" w:rsidRDefault="000A4BBE" w:rsidP="000A4BBE">
      <w:pPr>
        <w:pStyle w:val="Tijeloteksta"/>
        <w:ind w:left="216"/>
        <w:rPr>
          <w:rFonts w:ascii="Arial Narrow" w:hAnsi="Arial Narrow"/>
          <w:sz w:val="20"/>
          <w:szCs w:val="20"/>
        </w:rPr>
      </w:pPr>
      <w:r w:rsidRPr="00D81D34">
        <w:rPr>
          <w:rFonts w:ascii="Arial Narrow" w:hAnsi="Arial Narrow"/>
          <w:sz w:val="20"/>
          <w:szCs w:val="20"/>
        </w:rPr>
        <w:t>BODOVA:</w:t>
      </w:r>
    </w:p>
    <w:p w14:paraId="1BDBD636" w14:textId="77777777" w:rsidR="000A4BBE" w:rsidRPr="00D81D34" w:rsidRDefault="000A4BBE" w:rsidP="000A4BBE">
      <w:pPr>
        <w:pStyle w:val="Naslov1"/>
        <w:numPr>
          <w:ilvl w:val="0"/>
          <w:numId w:val="170"/>
        </w:numPr>
        <w:tabs>
          <w:tab w:val="left" w:pos="466"/>
        </w:tabs>
        <w:rPr>
          <w:rFonts w:ascii="Arial Narrow" w:hAnsi="Arial Narrow"/>
          <w:sz w:val="20"/>
        </w:rPr>
      </w:pPr>
      <w:r w:rsidRPr="00D81D34">
        <w:rPr>
          <w:rFonts w:ascii="Arial Narrow" w:hAnsi="Arial Narrow"/>
          <w:sz w:val="20"/>
          <w:u w:val="single"/>
        </w:rPr>
        <w:t>Kvaliteta obavljenog</w:t>
      </w:r>
      <w:r w:rsidRPr="00D81D34">
        <w:rPr>
          <w:rFonts w:ascii="Arial Narrow" w:hAnsi="Arial Narrow"/>
          <w:spacing w:val="-1"/>
          <w:sz w:val="20"/>
          <w:u w:val="single"/>
        </w:rPr>
        <w:t xml:space="preserve"> </w:t>
      </w:r>
      <w:r w:rsidRPr="00D81D34">
        <w:rPr>
          <w:rFonts w:ascii="Arial Narrow" w:hAnsi="Arial Narrow"/>
          <w:sz w:val="20"/>
          <w:u w:val="single"/>
        </w:rPr>
        <w:t>rada</w:t>
      </w:r>
    </w:p>
    <w:p w14:paraId="5BB58425" w14:textId="77777777" w:rsidR="000A4BBE" w:rsidRPr="00D81D34" w:rsidRDefault="000A4BBE" w:rsidP="000A4BBE">
      <w:pPr>
        <w:pStyle w:val="Odlomakpopisa"/>
        <w:numPr>
          <w:ilvl w:val="1"/>
          <w:numId w:val="170"/>
        </w:numPr>
        <w:tabs>
          <w:tab w:val="left" w:pos="1180"/>
        </w:tabs>
        <w:spacing w:line="281" w:lineRule="exact"/>
        <w:ind w:hanging="436"/>
        <w:jc w:val="left"/>
        <w:rPr>
          <w:rFonts w:ascii="Arial Narrow" w:hAnsi="Arial Narrow"/>
          <w:b/>
          <w:sz w:val="20"/>
          <w:szCs w:val="20"/>
        </w:rPr>
      </w:pPr>
      <w:proofErr w:type="spellStart"/>
      <w:r w:rsidRPr="00D81D34">
        <w:rPr>
          <w:rFonts w:ascii="Arial Narrow" w:hAnsi="Arial Narrow"/>
          <w:b/>
          <w:sz w:val="20"/>
          <w:szCs w:val="20"/>
        </w:rPr>
        <w:t>odlična</w:t>
      </w:r>
      <w:proofErr w:type="spellEnd"/>
      <w:r w:rsidRPr="00D81D34">
        <w:rPr>
          <w:rFonts w:ascii="Arial Narrow" w:hAnsi="Arial Narrow"/>
          <w:b/>
          <w:sz w:val="20"/>
          <w:szCs w:val="20"/>
        </w:rPr>
        <w:t xml:space="preserve"> </w:t>
      </w:r>
      <w:proofErr w:type="spellStart"/>
      <w:r w:rsidRPr="00D81D34">
        <w:rPr>
          <w:rFonts w:ascii="Arial Narrow" w:hAnsi="Arial Narrow"/>
          <w:b/>
          <w:sz w:val="20"/>
          <w:szCs w:val="20"/>
        </w:rPr>
        <w:t>kvaliteta</w:t>
      </w:r>
      <w:proofErr w:type="spellEnd"/>
      <w:r w:rsidRPr="00D81D34">
        <w:rPr>
          <w:rFonts w:ascii="Arial Narrow" w:hAnsi="Arial Narrow"/>
          <w:b/>
          <w:spacing w:val="-9"/>
          <w:sz w:val="20"/>
          <w:szCs w:val="20"/>
        </w:rPr>
        <w:t xml:space="preserve"> </w:t>
      </w:r>
      <w:r w:rsidRPr="00D81D34">
        <w:rPr>
          <w:rFonts w:ascii="Arial Narrow" w:hAnsi="Arial Narrow"/>
          <w:b/>
          <w:sz w:val="20"/>
          <w:szCs w:val="20"/>
        </w:rPr>
        <w:t>rada</w:t>
      </w:r>
    </w:p>
    <w:p w14:paraId="5D9B77ED" w14:textId="77777777" w:rsidR="000A4BBE" w:rsidRPr="00D81D34" w:rsidRDefault="000A4BBE" w:rsidP="000A4BBE">
      <w:pPr>
        <w:pStyle w:val="Odlomakpopisa"/>
        <w:numPr>
          <w:ilvl w:val="1"/>
          <w:numId w:val="170"/>
        </w:numPr>
        <w:tabs>
          <w:tab w:val="left" w:pos="1192"/>
        </w:tabs>
        <w:spacing w:line="281" w:lineRule="exact"/>
        <w:ind w:left="1191" w:hanging="448"/>
        <w:jc w:val="left"/>
        <w:rPr>
          <w:rFonts w:ascii="Arial Narrow" w:hAnsi="Arial Narrow"/>
          <w:b/>
          <w:sz w:val="20"/>
          <w:szCs w:val="20"/>
        </w:rPr>
      </w:pPr>
      <w:proofErr w:type="spellStart"/>
      <w:r w:rsidRPr="00D81D34">
        <w:rPr>
          <w:rFonts w:ascii="Arial Narrow" w:hAnsi="Arial Narrow"/>
          <w:b/>
          <w:sz w:val="20"/>
          <w:szCs w:val="20"/>
        </w:rPr>
        <w:t>vrlo</w:t>
      </w:r>
      <w:proofErr w:type="spellEnd"/>
      <w:r w:rsidRPr="00D81D34">
        <w:rPr>
          <w:rFonts w:ascii="Arial Narrow" w:hAnsi="Arial Narrow"/>
          <w:b/>
          <w:sz w:val="20"/>
          <w:szCs w:val="20"/>
        </w:rPr>
        <w:t xml:space="preserve"> dobra </w:t>
      </w:r>
      <w:proofErr w:type="spellStart"/>
      <w:r w:rsidRPr="00D81D34">
        <w:rPr>
          <w:rFonts w:ascii="Arial Narrow" w:hAnsi="Arial Narrow"/>
          <w:b/>
          <w:sz w:val="20"/>
          <w:szCs w:val="20"/>
        </w:rPr>
        <w:t>kvaliteta</w:t>
      </w:r>
      <w:proofErr w:type="spellEnd"/>
      <w:r w:rsidRPr="00D81D34">
        <w:rPr>
          <w:rFonts w:ascii="Arial Narrow" w:hAnsi="Arial Narrow"/>
          <w:b/>
          <w:spacing w:val="-13"/>
          <w:sz w:val="20"/>
          <w:szCs w:val="20"/>
        </w:rPr>
        <w:t xml:space="preserve"> </w:t>
      </w:r>
      <w:r w:rsidRPr="00D81D34">
        <w:rPr>
          <w:rFonts w:ascii="Arial Narrow" w:hAnsi="Arial Narrow"/>
          <w:b/>
          <w:sz w:val="20"/>
          <w:szCs w:val="20"/>
        </w:rPr>
        <w:t>rada</w:t>
      </w:r>
    </w:p>
    <w:p w14:paraId="30549BEF" w14:textId="77777777" w:rsidR="000A4BBE" w:rsidRPr="00D81D34" w:rsidRDefault="000A4BBE" w:rsidP="000A4BBE">
      <w:pPr>
        <w:pStyle w:val="Odlomakpopisa"/>
        <w:numPr>
          <w:ilvl w:val="1"/>
          <w:numId w:val="170"/>
        </w:numPr>
        <w:tabs>
          <w:tab w:val="left" w:pos="1163"/>
        </w:tabs>
        <w:spacing w:before="2" w:line="281" w:lineRule="exact"/>
        <w:ind w:left="1162" w:hanging="419"/>
        <w:jc w:val="left"/>
        <w:rPr>
          <w:rFonts w:ascii="Arial Narrow" w:hAnsi="Arial Narrow"/>
          <w:b/>
          <w:sz w:val="20"/>
          <w:szCs w:val="20"/>
        </w:rPr>
      </w:pPr>
      <w:r w:rsidRPr="00D81D34">
        <w:rPr>
          <w:rFonts w:ascii="Arial Narrow" w:hAnsi="Arial Narrow"/>
          <w:b/>
          <w:sz w:val="20"/>
          <w:szCs w:val="20"/>
        </w:rPr>
        <w:t xml:space="preserve">dobra </w:t>
      </w:r>
      <w:proofErr w:type="spellStart"/>
      <w:r w:rsidRPr="00D81D34">
        <w:rPr>
          <w:rFonts w:ascii="Arial Narrow" w:hAnsi="Arial Narrow"/>
          <w:b/>
          <w:sz w:val="20"/>
          <w:szCs w:val="20"/>
        </w:rPr>
        <w:t>kvaliteta</w:t>
      </w:r>
      <w:proofErr w:type="spellEnd"/>
      <w:r w:rsidRPr="00D81D34">
        <w:rPr>
          <w:rFonts w:ascii="Arial Narrow" w:hAnsi="Arial Narrow"/>
          <w:b/>
          <w:spacing w:val="-1"/>
          <w:sz w:val="20"/>
          <w:szCs w:val="20"/>
        </w:rPr>
        <w:t xml:space="preserve"> </w:t>
      </w:r>
      <w:r w:rsidRPr="00D81D34">
        <w:rPr>
          <w:rFonts w:ascii="Arial Narrow" w:hAnsi="Arial Narrow"/>
          <w:b/>
          <w:sz w:val="20"/>
          <w:szCs w:val="20"/>
        </w:rPr>
        <w:t>rada</w:t>
      </w:r>
    </w:p>
    <w:p w14:paraId="38EEFBB0" w14:textId="77777777" w:rsidR="000A4BBE" w:rsidRPr="00D81D34" w:rsidRDefault="000A4BBE" w:rsidP="000A4BBE">
      <w:pPr>
        <w:pStyle w:val="Odlomakpopisa"/>
        <w:numPr>
          <w:ilvl w:val="1"/>
          <w:numId w:val="170"/>
        </w:numPr>
        <w:tabs>
          <w:tab w:val="left" w:pos="1194"/>
        </w:tabs>
        <w:spacing w:line="281" w:lineRule="exact"/>
        <w:ind w:left="1193" w:hanging="450"/>
        <w:jc w:val="left"/>
        <w:rPr>
          <w:rFonts w:ascii="Arial Narrow" w:hAnsi="Arial Narrow"/>
          <w:b/>
          <w:sz w:val="20"/>
          <w:szCs w:val="20"/>
        </w:rPr>
      </w:pPr>
      <w:proofErr w:type="spellStart"/>
      <w:r w:rsidRPr="00D81D34">
        <w:rPr>
          <w:rFonts w:ascii="Arial Narrow" w:hAnsi="Arial Narrow"/>
          <w:b/>
          <w:sz w:val="20"/>
          <w:szCs w:val="20"/>
        </w:rPr>
        <w:t>zadovoljavajuća</w:t>
      </w:r>
      <w:proofErr w:type="spellEnd"/>
      <w:r w:rsidRPr="00D81D34">
        <w:rPr>
          <w:rFonts w:ascii="Arial Narrow" w:hAnsi="Arial Narrow"/>
          <w:b/>
          <w:sz w:val="20"/>
          <w:szCs w:val="20"/>
        </w:rPr>
        <w:t xml:space="preserve"> </w:t>
      </w:r>
      <w:proofErr w:type="spellStart"/>
      <w:r w:rsidRPr="00D81D34">
        <w:rPr>
          <w:rFonts w:ascii="Arial Narrow" w:hAnsi="Arial Narrow"/>
          <w:b/>
          <w:sz w:val="20"/>
          <w:szCs w:val="20"/>
        </w:rPr>
        <w:t>kvaliteta</w:t>
      </w:r>
      <w:proofErr w:type="spellEnd"/>
      <w:r w:rsidRPr="00D81D34">
        <w:rPr>
          <w:rFonts w:ascii="Arial Narrow" w:hAnsi="Arial Narrow"/>
          <w:b/>
          <w:spacing w:val="-14"/>
          <w:sz w:val="20"/>
          <w:szCs w:val="20"/>
        </w:rPr>
        <w:t xml:space="preserve"> </w:t>
      </w:r>
      <w:r w:rsidRPr="00D81D34">
        <w:rPr>
          <w:rFonts w:ascii="Arial Narrow" w:hAnsi="Arial Narrow"/>
          <w:b/>
          <w:sz w:val="20"/>
          <w:szCs w:val="20"/>
        </w:rPr>
        <w:t>rada</w:t>
      </w:r>
    </w:p>
    <w:p w14:paraId="433A5CF0" w14:textId="77777777" w:rsidR="000A4BBE" w:rsidRPr="00D81D34" w:rsidRDefault="000A4BBE" w:rsidP="000A4BBE">
      <w:pPr>
        <w:pStyle w:val="Odlomakpopisa"/>
        <w:numPr>
          <w:ilvl w:val="1"/>
          <w:numId w:val="170"/>
        </w:numPr>
        <w:tabs>
          <w:tab w:val="left" w:pos="1177"/>
        </w:tabs>
        <w:spacing w:line="281" w:lineRule="exact"/>
        <w:ind w:left="1176" w:hanging="433"/>
        <w:jc w:val="left"/>
        <w:rPr>
          <w:rFonts w:ascii="Arial Narrow" w:hAnsi="Arial Narrow"/>
          <w:b/>
          <w:sz w:val="20"/>
          <w:szCs w:val="20"/>
        </w:rPr>
      </w:pPr>
      <w:proofErr w:type="spellStart"/>
      <w:r w:rsidRPr="00D81D34">
        <w:rPr>
          <w:rFonts w:ascii="Arial Narrow" w:hAnsi="Arial Narrow"/>
          <w:b/>
          <w:sz w:val="20"/>
          <w:szCs w:val="20"/>
        </w:rPr>
        <w:t>nedovoljna</w:t>
      </w:r>
      <w:proofErr w:type="spellEnd"/>
      <w:r w:rsidRPr="00D81D34">
        <w:rPr>
          <w:rFonts w:ascii="Arial Narrow" w:hAnsi="Arial Narrow"/>
          <w:b/>
          <w:sz w:val="20"/>
          <w:szCs w:val="20"/>
        </w:rPr>
        <w:t xml:space="preserve"> </w:t>
      </w:r>
      <w:proofErr w:type="spellStart"/>
      <w:r w:rsidRPr="00D81D34">
        <w:rPr>
          <w:rFonts w:ascii="Arial Narrow" w:hAnsi="Arial Narrow"/>
          <w:b/>
          <w:sz w:val="20"/>
          <w:szCs w:val="20"/>
        </w:rPr>
        <w:t>kvaliteta</w:t>
      </w:r>
      <w:proofErr w:type="spellEnd"/>
      <w:r w:rsidRPr="00D81D34">
        <w:rPr>
          <w:rFonts w:ascii="Arial Narrow" w:hAnsi="Arial Narrow"/>
          <w:b/>
          <w:spacing w:val="-8"/>
          <w:sz w:val="20"/>
          <w:szCs w:val="20"/>
        </w:rPr>
        <w:t xml:space="preserve"> </w:t>
      </w:r>
      <w:r w:rsidRPr="00D81D34">
        <w:rPr>
          <w:rFonts w:ascii="Arial Narrow" w:hAnsi="Arial Narrow"/>
          <w:b/>
          <w:sz w:val="20"/>
          <w:szCs w:val="20"/>
        </w:rPr>
        <w:t>rada</w:t>
      </w:r>
    </w:p>
    <w:p w14:paraId="5CCA3BB7" w14:textId="77777777" w:rsidR="00460612" w:rsidRPr="00D81D34" w:rsidRDefault="00460612" w:rsidP="00460612">
      <w:pPr>
        <w:rPr>
          <w:rFonts w:ascii="Arial Narrow" w:eastAsia="Times New Roman" w:hAnsi="Arial Narrow"/>
          <w:sz w:val="20"/>
          <w:szCs w:val="20"/>
        </w:rPr>
      </w:pPr>
    </w:p>
    <w:p w14:paraId="62051DEA" w14:textId="77777777" w:rsidR="000A4BBE" w:rsidRPr="00D81D34" w:rsidRDefault="000A4BBE" w:rsidP="000A4BBE">
      <w:pPr>
        <w:pStyle w:val="Tijeloteksta"/>
        <w:spacing w:before="2"/>
        <w:rPr>
          <w:rFonts w:ascii="Arial Narrow" w:hAnsi="Arial Narrow"/>
          <w:b/>
          <w:sz w:val="20"/>
          <w:szCs w:val="20"/>
        </w:rPr>
      </w:pPr>
    </w:p>
    <w:p w14:paraId="795997F6" w14:textId="77777777" w:rsidR="000A4BBE" w:rsidRPr="00D81D34" w:rsidRDefault="000A4BBE" w:rsidP="000A4BBE">
      <w:pPr>
        <w:pStyle w:val="Tijeloteksta"/>
        <w:ind w:left="216"/>
        <w:rPr>
          <w:rFonts w:ascii="Arial Narrow" w:hAnsi="Arial Narrow"/>
          <w:sz w:val="20"/>
          <w:szCs w:val="20"/>
        </w:rPr>
      </w:pPr>
      <w:r w:rsidRPr="00D81D34">
        <w:rPr>
          <w:rFonts w:ascii="Arial Narrow" w:hAnsi="Arial Narrow"/>
          <w:sz w:val="20"/>
          <w:szCs w:val="20"/>
        </w:rPr>
        <w:t>BODOVA:</w:t>
      </w:r>
    </w:p>
    <w:p w14:paraId="3E01B812" w14:textId="77777777" w:rsidR="000A4BBE" w:rsidRPr="00D81D34" w:rsidRDefault="000A4BBE" w:rsidP="00460612">
      <w:pPr>
        <w:rPr>
          <w:rFonts w:ascii="Arial Narrow" w:eastAsia="Times New Roman" w:hAnsi="Arial Narrow"/>
          <w:sz w:val="20"/>
          <w:szCs w:val="20"/>
        </w:rPr>
      </w:pPr>
    </w:p>
    <w:p w14:paraId="77059683" w14:textId="77777777" w:rsidR="000A4BBE" w:rsidRPr="00D81D34" w:rsidRDefault="000A4BBE" w:rsidP="000A4BBE">
      <w:pPr>
        <w:pStyle w:val="Naslov1"/>
        <w:numPr>
          <w:ilvl w:val="0"/>
          <w:numId w:val="170"/>
        </w:numPr>
        <w:tabs>
          <w:tab w:val="left" w:pos="466"/>
        </w:tabs>
        <w:rPr>
          <w:rFonts w:ascii="Arial Narrow" w:hAnsi="Arial Narrow"/>
          <w:sz w:val="20"/>
        </w:rPr>
      </w:pPr>
      <w:r w:rsidRPr="00D81D34">
        <w:rPr>
          <w:rFonts w:ascii="Arial Narrow" w:hAnsi="Arial Narrow"/>
          <w:sz w:val="20"/>
          <w:u w:val="single"/>
        </w:rPr>
        <w:t>Opseg obavljanja poslova i poštivanje zadanih</w:t>
      </w:r>
      <w:r w:rsidRPr="00D81D34">
        <w:rPr>
          <w:rFonts w:ascii="Arial Narrow" w:hAnsi="Arial Narrow"/>
          <w:spacing w:val="-5"/>
          <w:sz w:val="20"/>
          <w:u w:val="single"/>
        </w:rPr>
        <w:t xml:space="preserve"> </w:t>
      </w:r>
      <w:r w:rsidRPr="00D81D34">
        <w:rPr>
          <w:rFonts w:ascii="Arial Narrow" w:hAnsi="Arial Narrow"/>
          <w:sz w:val="20"/>
          <w:u w:val="single"/>
        </w:rPr>
        <w:t>rokova</w:t>
      </w:r>
    </w:p>
    <w:p w14:paraId="2C6C0DBC" w14:textId="77777777" w:rsidR="000A4BBE" w:rsidRPr="00D81D34" w:rsidRDefault="000A4BBE" w:rsidP="000A4BBE">
      <w:pPr>
        <w:pStyle w:val="Odlomakpopisa"/>
        <w:numPr>
          <w:ilvl w:val="1"/>
          <w:numId w:val="170"/>
        </w:numPr>
        <w:tabs>
          <w:tab w:val="left" w:pos="1203"/>
        </w:tabs>
        <w:ind w:left="216" w:right="241" w:firstLine="528"/>
        <w:jc w:val="left"/>
        <w:rPr>
          <w:rFonts w:ascii="Arial Narrow" w:hAnsi="Arial Narrow"/>
          <w:sz w:val="20"/>
          <w:szCs w:val="20"/>
        </w:rPr>
      </w:pPr>
      <w:proofErr w:type="spellStart"/>
      <w:r w:rsidRPr="00D81D34">
        <w:rPr>
          <w:rFonts w:ascii="Arial Narrow" w:hAnsi="Arial Narrow"/>
          <w:sz w:val="20"/>
          <w:szCs w:val="20"/>
        </w:rPr>
        <w:t>poslove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radnog</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mjesta</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koje</w:t>
      </w:r>
      <w:proofErr w:type="spellEnd"/>
      <w:r w:rsidRPr="00D81D34">
        <w:rPr>
          <w:rFonts w:ascii="Arial Narrow" w:hAnsi="Arial Narrow"/>
          <w:sz w:val="20"/>
          <w:szCs w:val="20"/>
        </w:rPr>
        <w:t xml:space="preserve"> je </w:t>
      </w:r>
      <w:proofErr w:type="spellStart"/>
      <w:r w:rsidRPr="00D81D34">
        <w:rPr>
          <w:rFonts w:ascii="Arial Narrow" w:hAnsi="Arial Narrow"/>
          <w:sz w:val="20"/>
          <w:szCs w:val="20"/>
        </w:rPr>
        <w:t>raspoređen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obavio</w:t>
      </w:r>
      <w:proofErr w:type="spellEnd"/>
      <w:r w:rsidRPr="00D81D34">
        <w:rPr>
          <w:rFonts w:ascii="Arial Narrow" w:hAnsi="Arial Narrow"/>
          <w:sz w:val="20"/>
          <w:szCs w:val="20"/>
        </w:rPr>
        <w:t xml:space="preserve"> je u </w:t>
      </w:r>
      <w:proofErr w:type="spellStart"/>
      <w:r w:rsidRPr="00D81D34">
        <w:rPr>
          <w:rFonts w:ascii="Arial Narrow" w:hAnsi="Arial Narrow"/>
          <w:sz w:val="20"/>
          <w:szCs w:val="20"/>
        </w:rPr>
        <w:t>cijelosti</w:t>
      </w:r>
      <w:proofErr w:type="spellEnd"/>
      <w:r w:rsidRPr="00D81D34">
        <w:rPr>
          <w:rFonts w:ascii="Arial Narrow" w:hAnsi="Arial Narrow"/>
          <w:sz w:val="20"/>
          <w:szCs w:val="20"/>
        </w:rPr>
        <w:t xml:space="preserve"> i to u </w:t>
      </w:r>
      <w:proofErr w:type="spellStart"/>
      <w:r w:rsidRPr="00D81D34">
        <w:rPr>
          <w:rFonts w:ascii="Arial Narrow" w:hAnsi="Arial Narrow"/>
          <w:sz w:val="20"/>
          <w:szCs w:val="20"/>
        </w:rPr>
        <w:t>zadanim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rokovima</w:t>
      </w:r>
      <w:proofErr w:type="spellEnd"/>
      <w:r w:rsidRPr="00D81D34">
        <w:rPr>
          <w:rFonts w:ascii="Arial Narrow" w:hAnsi="Arial Narrow"/>
          <w:sz w:val="20"/>
          <w:szCs w:val="20"/>
        </w:rPr>
        <w:t>;</w:t>
      </w:r>
    </w:p>
    <w:p w14:paraId="4857BFBC" w14:textId="77777777" w:rsidR="000A4BBE" w:rsidRPr="00D81D34" w:rsidRDefault="000A4BBE" w:rsidP="000A4BBE">
      <w:pPr>
        <w:pStyle w:val="Odlomakpopisa"/>
        <w:numPr>
          <w:ilvl w:val="1"/>
          <w:numId w:val="170"/>
        </w:numPr>
        <w:tabs>
          <w:tab w:val="left" w:pos="1222"/>
        </w:tabs>
        <w:spacing w:before="2"/>
        <w:ind w:left="216" w:right="238" w:firstLine="528"/>
        <w:jc w:val="left"/>
        <w:rPr>
          <w:rFonts w:ascii="Arial Narrow" w:hAnsi="Arial Narrow"/>
          <w:sz w:val="20"/>
          <w:szCs w:val="20"/>
        </w:rPr>
      </w:pPr>
      <w:proofErr w:type="spellStart"/>
      <w:r w:rsidRPr="00D81D34">
        <w:rPr>
          <w:rFonts w:ascii="Arial Narrow" w:hAnsi="Arial Narrow"/>
          <w:sz w:val="20"/>
          <w:szCs w:val="20"/>
        </w:rPr>
        <w:t>poslove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radnog</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mjesta</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koje</w:t>
      </w:r>
      <w:proofErr w:type="spellEnd"/>
      <w:r w:rsidRPr="00D81D34">
        <w:rPr>
          <w:rFonts w:ascii="Arial Narrow" w:hAnsi="Arial Narrow"/>
          <w:sz w:val="20"/>
          <w:szCs w:val="20"/>
        </w:rPr>
        <w:t xml:space="preserve"> je </w:t>
      </w:r>
      <w:proofErr w:type="spellStart"/>
      <w:r w:rsidRPr="00D81D34">
        <w:rPr>
          <w:rFonts w:ascii="Arial Narrow" w:hAnsi="Arial Narrow"/>
          <w:sz w:val="20"/>
          <w:szCs w:val="20"/>
        </w:rPr>
        <w:t>raspoređen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obavio</w:t>
      </w:r>
      <w:proofErr w:type="spellEnd"/>
      <w:r w:rsidRPr="00D81D34">
        <w:rPr>
          <w:rFonts w:ascii="Arial Narrow" w:hAnsi="Arial Narrow"/>
          <w:sz w:val="20"/>
          <w:szCs w:val="20"/>
        </w:rPr>
        <w:t xml:space="preserve"> je u </w:t>
      </w:r>
      <w:proofErr w:type="spellStart"/>
      <w:r w:rsidRPr="00D81D34">
        <w:rPr>
          <w:rFonts w:ascii="Arial Narrow" w:hAnsi="Arial Narrow"/>
          <w:sz w:val="20"/>
          <w:szCs w:val="20"/>
        </w:rPr>
        <w:t>najvećem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dijelu</w:t>
      </w:r>
      <w:proofErr w:type="spellEnd"/>
      <w:r w:rsidRPr="00D81D34">
        <w:rPr>
          <w:rFonts w:ascii="Arial Narrow" w:hAnsi="Arial Narrow"/>
          <w:sz w:val="20"/>
          <w:szCs w:val="20"/>
        </w:rPr>
        <w:t xml:space="preserve"> i to u </w:t>
      </w:r>
      <w:proofErr w:type="spellStart"/>
      <w:r w:rsidRPr="00D81D34">
        <w:rPr>
          <w:rFonts w:ascii="Arial Narrow" w:hAnsi="Arial Narrow"/>
          <w:sz w:val="20"/>
          <w:szCs w:val="20"/>
        </w:rPr>
        <w:t>zadanim</w:t>
      </w:r>
      <w:proofErr w:type="spellEnd"/>
      <w:r w:rsidRPr="00D81D34">
        <w:rPr>
          <w:rFonts w:ascii="Arial Narrow" w:hAnsi="Arial Narrow"/>
          <w:spacing w:val="-1"/>
          <w:sz w:val="20"/>
          <w:szCs w:val="20"/>
        </w:rPr>
        <w:t xml:space="preserve"> </w:t>
      </w:r>
      <w:proofErr w:type="spellStart"/>
      <w:r w:rsidRPr="00D81D34">
        <w:rPr>
          <w:rFonts w:ascii="Arial Narrow" w:hAnsi="Arial Narrow"/>
          <w:sz w:val="20"/>
          <w:szCs w:val="20"/>
        </w:rPr>
        <w:t>rokovima</w:t>
      </w:r>
      <w:proofErr w:type="spellEnd"/>
      <w:r w:rsidRPr="00D81D34">
        <w:rPr>
          <w:rFonts w:ascii="Arial Narrow" w:hAnsi="Arial Narrow"/>
          <w:sz w:val="20"/>
          <w:szCs w:val="20"/>
        </w:rPr>
        <w:t>;</w:t>
      </w:r>
    </w:p>
    <w:p w14:paraId="6963725A" w14:textId="77777777" w:rsidR="000A4BBE" w:rsidRPr="00D81D34" w:rsidRDefault="000A4BBE" w:rsidP="000A4BBE">
      <w:pPr>
        <w:pStyle w:val="Odlomakpopisa"/>
        <w:numPr>
          <w:ilvl w:val="1"/>
          <w:numId w:val="170"/>
        </w:numPr>
        <w:tabs>
          <w:tab w:val="left" w:pos="1189"/>
        </w:tabs>
        <w:ind w:left="216" w:right="240" w:firstLine="528"/>
        <w:jc w:val="left"/>
        <w:rPr>
          <w:rFonts w:ascii="Arial Narrow" w:hAnsi="Arial Narrow"/>
          <w:sz w:val="20"/>
          <w:szCs w:val="20"/>
        </w:rPr>
      </w:pPr>
      <w:proofErr w:type="spellStart"/>
      <w:r w:rsidRPr="00D81D34">
        <w:rPr>
          <w:rFonts w:ascii="Arial Narrow" w:hAnsi="Arial Narrow"/>
          <w:sz w:val="20"/>
          <w:szCs w:val="20"/>
        </w:rPr>
        <w:t>poslove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radnog</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mjesta</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koje</w:t>
      </w:r>
      <w:proofErr w:type="spellEnd"/>
      <w:r w:rsidRPr="00D81D34">
        <w:rPr>
          <w:rFonts w:ascii="Arial Narrow" w:hAnsi="Arial Narrow"/>
          <w:sz w:val="20"/>
          <w:szCs w:val="20"/>
        </w:rPr>
        <w:t xml:space="preserve"> je </w:t>
      </w:r>
      <w:proofErr w:type="spellStart"/>
      <w:r w:rsidRPr="00D81D34">
        <w:rPr>
          <w:rFonts w:ascii="Arial Narrow" w:hAnsi="Arial Narrow"/>
          <w:sz w:val="20"/>
          <w:szCs w:val="20"/>
        </w:rPr>
        <w:t>raspoređen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pretežito</w:t>
      </w:r>
      <w:proofErr w:type="spellEnd"/>
      <w:r w:rsidRPr="00D81D34">
        <w:rPr>
          <w:rFonts w:ascii="Arial Narrow" w:hAnsi="Arial Narrow"/>
          <w:sz w:val="20"/>
          <w:szCs w:val="20"/>
        </w:rPr>
        <w:t xml:space="preserve"> je </w:t>
      </w:r>
      <w:proofErr w:type="spellStart"/>
      <w:r w:rsidRPr="00D81D34">
        <w:rPr>
          <w:rFonts w:ascii="Arial Narrow" w:hAnsi="Arial Narrow"/>
          <w:sz w:val="20"/>
          <w:szCs w:val="20"/>
        </w:rPr>
        <w:t>obavio</w:t>
      </w:r>
      <w:proofErr w:type="spellEnd"/>
      <w:r w:rsidRPr="00D81D34">
        <w:rPr>
          <w:rFonts w:ascii="Arial Narrow" w:hAnsi="Arial Narrow"/>
          <w:sz w:val="20"/>
          <w:szCs w:val="20"/>
        </w:rPr>
        <w:t xml:space="preserve"> i to </w:t>
      </w:r>
      <w:proofErr w:type="spellStart"/>
      <w:r w:rsidRPr="00D81D34">
        <w:rPr>
          <w:rFonts w:ascii="Arial Narrow" w:hAnsi="Arial Narrow"/>
          <w:sz w:val="20"/>
          <w:szCs w:val="20"/>
        </w:rPr>
        <w:t>pretežito</w:t>
      </w:r>
      <w:proofErr w:type="spellEnd"/>
      <w:r w:rsidRPr="00D81D34">
        <w:rPr>
          <w:rFonts w:ascii="Arial Narrow" w:hAnsi="Arial Narrow"/>
          <w:sz w:val="20"/>
          <w:szCs w:val="20"/>
        </w:rPr>
        <w:t xml:space="preserve"> u </w:t>
      </w:r>
      <w:proofErr w:type="spellStart"/>
      <w:r w:rsidRPr="00D81D34">
        <w:rPr>
          <w:rFonts w:ascii="Arial Narrow" w:hAnsi="Arial Narrow"/>
          <w:sz w:val="20"/>
          <w:szCs w:val="20"/>
        </w:rPr>
        <w:t>zadanim</w:t>
      </w:r>
      <w:proofErr w:type="spellEnd"/>
      <w:r w:rsidRPr="00D81D34">
        <w:rPr>
          <w:rFonts w:ascii="Arial Narrow" w:hAnsi="Arial Narrow"/>
          <w:spacing w:val="-1"/>
          <w:sz w:val="20"/>
          <w:szCs w:val="20"/>
        </w:rPr>
        <w:t xml:space="preserve"> </w:t>
      </w:r>
      <w:proofErr w:type="spellStart"/>
      <w:r w:rsidRPr="00D81D34">
        <w:rPr>
          <w:rFonts w:ascii="Arial Narrow" w:hAnsi="Arial Narrow"/>
          <w:sz w:val="20"/>
          <w:szCs w:val="20"/>
        </w:rPr>
        <w:t>rokovima</w:t>
      </w:r>
      <w:proofErr w:type="spellEnd"/>
      <w:r w:rsidRPr="00D81D34">
        <w:rPr>
          <w:rFonts w:ascii="Arial Narrow" w:hAnsi="Arial Narrow"/>
          <w:sz w:val="20"/>
          <w:szCs w:val="20"/>
        </w:rPr>
        <w:t>;</w:t>
      </w:r>
    </w:p>
    <w:p w14:paraId="2726C57B" w14:textId="77777777" w:rsidR="000A4BBE" w:rsidRPr="00D81D34" w:rsidRDefault="000A4BBE" w:rsidP="000A4BBE">
      <w:pPr>
        <w:pStyle w:val="Odlomakpopisa"/>
        <w:numPr>
          <w:ilvl w:val="1"/>
          <w:numId w:val="170"/>
        </w:numPr>
        <w:tabs>
          <w:tab w:val="left" w:pos="1258"/>
        </w:tabs>
        <w:ind w:left="216" w:right="235" w:firstLine="528"/>
        <w:jc w:val="left"/>
        <w:rPr>
          <w:rFonts w:ascii="Arial Narrow" w:hAnsi="Arial Narrow"/>
          <w:sz w:val="20"/>
          <w:szCs w:val="20"/>
        </w:rPr>
      </w:pPr>
      <w:proofErr w:type="spellStart"/>
      <w:r w:rsidRPr="00D81D34">
        <w:rPr>
          <w:rFonts w:ascii="Arial Narrow" w:hAnsi="Arial Narrow"/>
          <w:sz w:val="20"/>
          <w:szCs w:val="20"/>
        </w:rPr>
        <w:t>poslove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radnog</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mjesta</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koje</w:t>
      </w:r>
      <w:proofErr w:type="spellEnd"/>
      <w:r w:rsidRPr="00D81D34">
        <w:rPr>
          <w:rFonts w:ascii="Arial Narrow" w:hAnsi="Arial Narrow"/>
          <w:sz w:val="20"/>
          <w:szCs w:val="20"/>
        </w:rPr>
        <w:t xml:space="preserve"> je </w:t>
      </w:r>
      <w:proofErr w:type="spellStart"/>
      <w:r w:rsidRPr="00D81D34">
        <w:rPr>
          <w:rFonts w:ascii="Arial Narrow" w:hAnsi="Arial Narrow"/>
          <w:sz w:val="20"/>
          <w:szCs w:val="20"/>
        </w:rPr>
        <w:t>raspoređen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obavio</w:t>
      </w:r>
      <w:proofErr w:type="spellEnd"/>
      <w:r w:rsidRPr="00D81D34">
        <w:rPr>
          <w:rFonts w:ascii="Arial Narrow" w:hAnsi="Arial Narrow"/>
          <w:sz w:val="20"/>
          <w:szCs w:val="20"/>
        </w:rPr>
        <w:t xml:space="preserve"> je u </w:t>
      </w:r>
      <w:proofErr w:type="spellStart"/>
      <w:r w:rsidRPr="00D81D34">
        <w:rPr>
          <w:rFonts w:ascii="Arial Narrow" w:hAnsi="Arial Narrow"/>
          <w:sz w:val="20"/>
          <w:szCs w:val="20"/>
        </w:rPr>
        <w:t>manjem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dijelu</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ali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ponekad</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izvan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zadanih</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rokova</w:t>
      </w:r>
      <w:proofErr w:type="spellEnd"/>
      <w:r w:rsidRPr="00D81D34">
        <w:rPr>
          <w:rFonts w:ascii="Arial Narrow" w:hAnsi="Arial Narrow"/>
          <w:sz w:val="20"/>
          <w:szCs w:val="20"/>
        </w:rPr>
        <w:t>;</w:t>
      </w:r>
    </w:p>
    <w:p w14:paraId="1572D0E9" w14:textId="77777777" w:rsidR="000A4BBE" w:rsidRPr="00D81D34" w:rsidRDefault="000A4BBE" w:rsidP="000A4BBE">
      <w:pPr>
        <w:pStyle w:val="Odlomakpopisa"/>
        <w:numPr>
          <w:ilvl w:val="1"/>
          <w:numId w:val="170"/>
        </w:numPr>
        <w:tabs>
          <w:tab w:val="left" w:pos="1218"/>
        </w:tabs>
        <w:ind w:left="216" w:right="241" w:firstLine="528"/>
        <w:jc w:val="left"/>
        <w:rPr>
          <w:rFonts w:ascii="Arial Narrow" w:hAnsi="Arial Narrow"/>
          <w:sz w:val="20"/>
          <w:szCs w:val="20"/>
        </w:rPr>
      </w:pPr>
      <w:proofErr w:type="spellStart"/>
      <w:r w:rsidRPr="00D81D34">
        <w:rPr>
          <w:rFonts w:ascii="Arial Narrow" w:hAnsi="Arial Narrow"/>
          <w:sz w:val="20"/>
          <w:szCs w:val="20"/>
        </w:rPr>
        <w:t>obavio</w:t>
      </w:r>
      <w:proofErr w:type="spellEnd"/>
      <w:r w:rsidRPr="00D81D34">
        <w:rPr>
          <w:rFonts w:ascii="Arial Narrow" w:hAnsi="Arial Narrow"/>
          <w:sz w:val="20"/>
          <w:szCs w:val="20"/>
        </w:rPr>
        <w:t xml:space="preserve"> je </w:t>
      </w:r>
      <w:proofErr w:type="spellStart"/>
      <w:r w:rsidRPr="00D81D34">
        <w:rPr>
          <w:rFonts w:ascii="Arial Narrow" w:hAnsi="Arial Narrow"/>
          <w:sz w:val="20"/>
          <w:szCs w:val="20"/>
        </w:rPr>
        <w:t>izrazito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mali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dio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poslova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radnog</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mjesta</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koje</w:t>
      </w:r>
      <w:proofErr w:type="spellEnd"/>
      <w:r w:rsidRPr="00D81D34">
        <w:rPr>
          <w:rFonts w:ascii="Arial Narrow" w:hAnsi="Arial Narrow"/>
          <w:sz w:val="20"/>
          <w:szCs w:val="20"/>
        </w:rPr>
        <w:t xml:space="preserve"> je </w:t>
      </w:r>
      <w:proofErr w:type="spellStart"/>
      <w:r w:rsidRPr="00D81D34">
        <w:rPr>
          <w:rFonts w:ascii="Arial Narrow" w:hAnsi="Arial Narrow"/>
          <w:sz w:val="20"/>
          <w:szCs w:val="20"/>
        </w:rPr>
        <w:t>raspoređen</w:t>
      </w:r>
      <w:proofErr w:type="spellEnd"/>
      <w:r w:rsidRPr="00D81D34">
        <w:rPr>
          <w:rFonts w:ascii="Arial Narrow" w:hAnsi="Arial Narrow"/>
          <w:sz w:val="20"/>
          <w:szCs w:val="20"/>
        </w:rPr>
        <w:t xml:space="preserve"> i to u </w:t>
      </w:r>
      <w:proofErr w:type="spellStart"/>
      <w:r w:rsidRPr="00D81D34">
        <w:rPr>
          <w:rFonts w:ascii="Arial Narrow" w:hAnsi="Arial Narrow"/>
          <w:sz w:val="20"/>
          <w:szCs w:val="20"/>
        </w:rPr>
        <w:t>većem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dijelu</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izvan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zadanih</w:t>
      </w:r>
      <w:proofErr w:type="spellEnd"/>
      <w:r w:rsidRPr="00D81D34">
        <w:rPr>
          <w:rFonts w:ascii="Arial Narrow" w:hAnsi="Arial Narrow"/>
          <w:spacing w:val="-1"/>
          <w:sz w:val="20"/>
          <w:szCs w:val="20"/>
        </w:rPr>
        <w:t xml:space="preserve"> </w:t>
      </w:r>
      <w:proofErr w:type="spellStart"/>
      <w:r w:rsidRPr="00D81D34">
        <w:rPr>
          <w:rFonts w:ascii="Arial Narrow" w:hAnsi="Arial Narrow"/>
          <w:sz w:val="20"/>
          <w:szCs w:val="20"/>
        </w:rPr>
        <w:t>rokova</w:t>
      </w:r>
      <w:proofErr w:type="spellEnd"/>
      <w:r w:rsidRPr="00D81D34">
        <w:rPr>
          <w:rFonts w:ascii="Arial Narrow" w:hAnsi="Arial Narrow"/>
          <w:sz w:val="20"/>
          <w:szCs w:val="20"/>
        </w:rPr>
        <w:t>.</w:t>
      </w:r>
    </w:p>
    <w:p w14:paraId="70C52A39" w14:textId="77777777" w:rsidR="000A4BBE" w:rsidRPr="00D81D34" w:rsidRDefault="000A4BBE" w:rsidP="000A4BBE">
      <w:pPr>
        <w:pStyle w:val="Tijeloteksta"/>
        <w:rPr>
          <w:rFonts w:ascii="Arial Narrow" w:hAnsi="Arial Narrow"/>
          <w:sz w:val="20"/>
          <w:szCs w:val="20"/>
        </w:rPr>
      </w:pPr>
    </w:p>
    <w:p w14:paraId="56F1B3A8" w14:textId="21ABD0A6" w:rsidR="000A4BBE" w:rsidRPr="00D81D34" w:rsidRDefault="000A4BBE" w:rsidP="000A4BBE">
      <w:pPr>
        <w:pStyle w:val="Tijeloteksta"/>
        <w:ind w:left="216"/>
        <w:rPr>
          <w:rFonts w:ascii="Arial Narrow" w:hAnsi="Arial Narrow"/>
          <w:sz w:val="20"/>
          <w:szCs w:val="20"/>
        </w:rPr>
      </w:pPr>
      <w:r w:rsidRPr="00D81D34">
        <w:rPr>
          <w:rFonts w:ascii="Arial Narrow" w:hAnsi="Arial Narrow"/>
          <w:sz w:val="20"/>
          <w:szCs w:val="20"/>
        </w:rPr>
        <w:t>BODOVA:</w:t>
      </w:r>
    </w:p>
    <w:p w14:paraId="1186240D" w14:textId="77777777" w:rsidR="000A4BBE" w:rsidRPr="00D81D34" w:rsidRDefault="000A4BBE" w:rsidP="000A4BBE">
      <w:pPr>
        <w:pStyle w:val="Tijeloteksta"/>
        <w:spacing w:before="11"/>
        <w:rPr>
          <w:rFonts w:ascii="Arial Narrow" w:hAnsi="Arial Narrow"/>
          <w:sz w:val="20"/>
          <w:szCs w:val="20"/>
        </w:rPr>
      </w:pPr>
    </w:p>
    <w:p w14:paraId="6221CF67" w14:textId="77777777" w:rsidR="000A4BBE" w:rsidRPr="00D81D34" w:rsidRDefault="000A4BBE" w:rsidP="000A4BBE">
      <w:pPr>
        <w:pStyle w:val="Naslov1"/>
        <w:numPr>
          <w:ilvl w:val="0"/>
          <w:numId w:val="170"/>
        </w:numPr>
        <w:tabs>
          <w:tab w:val="left" w:pos="466"/>
        </w:tabs>
        <w:ind w:left="720" w:hanging="360"/>
        <w:rPr>
          <w:rFonts w:ascii="Arial Narrow" w:hAnsi="Arial Narrow"/>
          <w:sz w:val="20"/>
        </w:rPr>
      </w:pPr>
      <w:r w:rsidRPr="00D81D34">
        <w:rPr>
          <w:rFonts w:ascii="Arial Narrow" w:hAnsi="Arial Narrow"/>
          <w:sz w:val="20"/>
          <w:u w:val="single"/>
        </w:rPr>
        <w:t>Poštivanje radnog</w:t>
      </w:r>
      <w:r w:rsidRPr="00D81D34">
        <w:rPr>
          <w:rFonts w:ascii="Arial Narrow" w:hAnsi="Arial Narrow"/>
          <w:spacing w:val="-3"/>
          <w:sz w:val="20"/>
          <w:u w:val="single"/>
        </w:rPr>
        <w:t xml:space="preserve"> </w:t>
      </w:r>
      <w:r w:rsidRPr="00D81D34">
        <w:rPr>
          <w:rFonts w:ascii="Arial Narrow" w:hAnsi="Arial Narrow"/>
          <w:sz w:val="20"/>
          <w:u w:val="single"/>
        </w:rPr>
        <w:t>vremena</w:t>
      </w:r>
    </w:p>
    <w:p w14:paraId="461E839A" w14:textId="77777777" w:rsidR="000A4BBE" w:rsidRPr="00D81D34" w:rsidRDefault="000A4BBE" w:rsidP="000A4BBE">
      <w:pPr>
        <w:pStyle w:val="Tijeloteksta"/>
        <w:spacing w:before="7"/>
        <w:rPr>
          <w:rFonts w:ascii="Arial Narrow" w:hAnsi="Arial Narrow"/>
          <w:b/>
          <w:sz w:val="20"/>
          <w:szCs w:val="20"/>
        </w:rPr>
      </w:pPr>
    </w:p>
    <w:p w14:paraId="1BAB74FA" w14:textId="77777777" w:rsidR="000A4BBE" w:rsidRPr="00D81D34" w:rsidRDefault="000A4BBE" w:rsidP="000A4BBE">
      <w:pPr>
        <w:pStyle w:val="Odlomakpopisa"/>
        <w:numPr>
          <w:ilvl w:val="1"/>
          <w:numId w:val="170"/>
        </w:numPr>
        <w:tabs>
          <w:tab w:val="left" w:pos="1258"/>
        </w:tabs>
        <w:spacing w:before="100"/>
        <w:ind w:left="216" w:right="240" w:firstLine="528"/>
        <w:rPr>
          <w:rFonts w:ascii="Arial Narrow" w:hAnsi="Arial Narrow"/>
          <w:sz w:val="20"/>
          <w:szCs w:val="20"/>
        </w:rPr>
      </w:pPr>
      <w:proofErr w:type="spellStart"/>
      <w:r w:rsidRPr="00D81D34">
        <w:rPr>
          <w:rFonts w:ascii="Arial Narrow" w:hAnsi="Arial Narrow"/>
          <w:sz w:val="20"/>
          <w:szCs w:val="20"/>
        </w:rPr>
        <w:t>uvijek</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vrijeme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dolazi</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posao</w:t>
      </w:r>
      <w:proofErr w:type="spellEnd"/>
      <w:r w:rsidRPr="00D81D34">
        <w:rPr>
          <w:rFonts w:ascii="Arial Narrow" w:hAnsi="Arial Narrow"/>
          <w:sz w:val="20"/>
          <w:szCs w:val="20"/>
        </w:rPr>
        <w:t xml:space="preserve">, ne </w:t>
      </w:r>
      <w:proofErr w:type="spellStart"/>
      <w:r w:rsidRPr="00D81D34">
        <w:rPr>
          <w:rFonts w:ascii="Arial Narrow" w:hAnsi="Arial Narrow"/>
          <w:sz w:val="20"/>
          <w:szCs w:val="20"/>
        </w:rPr>
        <w:t>odlazi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ranije</w:t>
      </w:r>
      <w:proofErr w:type="spellEnd"/>
      <w:r w:rsidRPr="00D81D34">
        <w:rPr>
          <w:rFonts w:ascii="Arial Narrow" w:hAnsi="Arial Narrow"/>
          <w:sz w:val="20"/>
          <w:szCs w:val="20"/>
        </w:rPr>
        <w:t xml:space="preserve"> s </w:t>
      </w:r>
      <w:proofErr w:type="spellStart"/>
      <w:r w:rsidRPr="00D81D34">
        <w:rPr>
          <w:rFonts w:ascii="Arial Narrow" w:hAnsi="Arial Narrow"/>
          <w:sz w:val="20"/>
          <w:szCs w:val="20"/>
        </w:rPr>
        <w:t>posla</w:t>
      </w:r>
      <w:proofErr w:type="spellEnd"/>
      <w:r w:rsidRPr="00D81D34">
        <w:rPr>
          <w:rFonts w:ascii="Arial Narrow" w:hAnsi="Arial Narrow"/>
          <w:sz w:val="20"/>
          <w:szCs w:val="20"/>
        </w:rPr>
        <w:t xml:space="preserve"> bez </w:t>
      </w:r>
      <w:proofErr w:type="spellStart"/>
      <w:r w:rsidRPr="00D81D34">
        <w:rPr>
          <w:rFonts w:ascii="Arial Narrow" w:hAnsi="Arial Narrow"/>
          <w:sz w:val="20"/>
          <w:szCs w:val="20"/>
        </w:rPr>
        <w:t>odobrenja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nadređenog</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rukovoditelja</w:t>
      </w:r>
      <w:proofErr w:type="spellEnd"/>
      <w:r w:rsidRPr="00D81D34">
        <w:rPr>
          <w:rFonts w:ascii="Arial Narrow" w:hAnsi="Arial Narrow"/>
          <w:sz w:val="20"/>
          <w:szCs w:val="20"/>
        </w:rPr>
        <w:t xml:space="preserve">, ne </w:t>
      </w:r>
      <w:proofErr w:type="spellStart"/>
      <w:r w:rsidRPr="00D81D34">
        <w:rPr>
          <w:rFonts w:ascii="Arial Narrow" w:hAnsi="Arial Narrow"/>
          <w:sz w:val="20"/>
          <w:szCs w:val="20"/>
        </w:rPr>
        <w:t>udaljava</w:t>
      </w:r>
      <w:proofErr w:type="spellEnd"/>
      <w:r w:rsidRPr="00D81D34">
        <w:rPr>
          <w:rFonts w:ascii="Arial Narrow" w:hAnsi="Arial Narrow"/>
          <w:sz w:val="20"/>
          <w:szCs w:val="20"/>
        </w:rPr>
        <w:t xml:space="preserve"> se </w:t>
      </w:r>
      <w:proofErr w:type="spellStart"/>
      <w:r w:rsidRPr="00D81D34">
        <w:rPr>
          <w:rFonts w:ascii="Arial Narrow" w:hAnsi="Arial Narrow"/>
          <w:sz w:val="20"/>
          <w:szCs w:val="20"/>
        </w:rPr>
        <w:t>nepotrebno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iz</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radnih</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prostorija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uvijek</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kada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potreba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posla</w:t>
      </w:r>
      <w:proofErr w:type="spellEnd"/>
      <w:r w:rsidRPr="00D81D34">
        <w:rPr>
          <w:rFonts w:ascii="Arial Narrow" w:hAnsi="Arial Narrow"/>
          <w:sz w:val="20"/>
          <w:szCs w:val="20"/>
        </w:rPr>
        <w:t xml:space="preserve"> to </w:t>
      </w:r>
      <w:proofErr w:type="spellStart"/>
      <w:r w:rsidRPr="00D81D34">
        <w:rPr>
          <w:rFonts w:ascii="Arial Narrow" w:hAnsi="Arial Narrow"/>
          <w:sz w:val="20"/>
          <w:szCs w:val="20"/>
        </w:rPr>
        <w:t>zahtijeva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ostaje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raditi</w:t>
      </w:r>
      <w:proofErr w:type="spellEnd"/>
      <w:r w:rsidRPr="00D81D34">
        <w:rPr>
          <w:rFonts w:ascii="Arial Narrow" w:hAnsi="Arial Narrow"/>
          <w:sz w:val="20"/>
          <w:szCs w:val="20"/>
        </w:rPr>
        <w:t xml:space="preserve"> i </w:t>
      </w:r>
      <w:proofErr w:type="spellStart"/>
      <w:r w:rsidRPr="00D81D34">
        <w:rPr>
          <w:rFonts w:ascii="Arial Narrow" w:hAnsi="Arial Narrow"/>
          <w:sz w:val="20"/>
          <w:szCs w:val="20"/>
        </w:rPr>
        <w:t>nakon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isteka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ranog</w:t>
      </w:r>
      <w:proofErr w:type="spellEnd"/>
      <w:r w:rsidRPr="00D81D34">
        <w:rPr>
          <w:rFonts w:ascii="Arial Narrow" w:hAnsi="Arial Narrow"/>
          <w:spacing w:val="-8"/>
          <w:sz w:val="20"/>
          <w:szCs w:val="20"/>
        </w:rPr>
        <w:t xml:space="preserve"> </w:t>
      </w:r>
      <w:proofErr w:type="spellStart"/>
      <w:r w:rsidRPr="00D81D34">
        <w:rPr>
          <w:rFonts w:ascii="Arial Narrow" w:hAnsi="Arial Narrow"/>
          <w:sz w:val="20"/>
          <w:szCs w:val="20"/>
        </w:rPr>
        <w:t>vremena</w:t>
      </w:r>
      <w:proofErr w:type="spellEnd"/>
      <w:r w:rsidRPr="00D81D34">
        <w:rPr>
          <w:rFonts w:ascii="Arial Narrow" w:hAnsi="Arial Narrow"/>
          <w:sz w:val="20"/>
          <w:szCs w:val="20"/>
        </w:rPr>
        <w:t>;</w:t>
      </w:r>
    </w:p>
    <w:p w14:paraId="1BB35FFB" w14:textId="77777777" w:rsidR="000A4BBE" w:rsidRPr="00D81D34" w:rsidRDefault="000A4BBE" w:rsidP="000A4BBE">
      <w:pPr>
        <w:pStyle w:val="Odlomakpopisa"/>
        <w:numPr>
          <w:ilvl w:val="1"/>
          <w:numId w:val="170"/>
        </w:numPr>
        <w:tabs>
          <w:tab w:val="left" w:pos="1239"/>
        </w:tabs>
        <w:spacing w:before="1"/>
        <w:ind w:left="216" w:right="238" w:firstLine="528"/>
        <w:rPr>
          <w:rFonts w:ascii="Arial Narrow" w:hAnsi="Arial Narrow"/>
          <w:sz w:val="20"/>
          <w:szCs w:val="20"/>
        </w:rPr>
      </w:pPr>
      <w:proofErr w:type="spellStart"/>
      <w:r w:rsidRPr="00D81D34">
        <w:rPr>
          <w:rFonts w:ascii="Arial Narrow" w:hAnsi="Arial Narrow"/>
          <w:sz w:val="20"/>
          <w:szCs w:val="20"/>
        </w:rPr>
        <w:t>uglavnom</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vrijeme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dolazi</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posao</w:t>
      </w:r>
      <w:proofErr w:type="spellEnd"/>
      <w:r w:rsidRPr="00D81D34">
        <w:rPr>
          <w:rFonts w:ascii="Arial Narrow" w:hAnsi="Arial Narrow"/>
          <w:sz w:val="20"/>
          <w:szCs w:val="20"/>
        </w:rPr>
        <w:t xml:space="preserve">, ne </w:t>
      </w:r>
      <w:proofErr w:type="spellStart"/>
      <w:r w:rsidRPr="00D81D34">
        <w:rPr>
          <w:rFonts w:ascii="Arial Narrow" w:hAnsi="Arial Narrow"/>
          <w:sz w:val="20"/>
          <w:szCs w:val="20"/>
        </w:rPr>
        <w:t>odlazi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ranije</w:t>
      </w:r>
      <w:proofErr w:type="spellEnd"/>
      <w:r w:rsidRPr="00D81D34">
        <w:rPr>
          <w:rFonts w:ascii="Arial Narrow" w:hAnsi="Arial Narrow"/>
          <w:sz w:val="20"/>
          <w:szCs w:val="20"/>
        </w:rPr>
        <w:t xml:space="preserve"> s </w:t>
      </w:r>
      <w:proofErr w:type="spellStart"/>
      <w:r w:rsidRPr="00D81D34">
        <w:rPr>
          <w:rFonts w:ascii="Arial Narrow" w:hAnsi="Arial Narrow"/>
          <w:sz w:val="20"/>
          <w:szCs w:val="20"/>
        </w:rPr>
        <w:t>posla</w:t>
      </w:r>
      <w:proofErr w:type="spellEnd"/>
      <w:r w:rsidRPr="00D81D34">
        <w:rPr>
          <w:rFonts w:ascii="Arial Narrow" w:hAnsi="Arial Narrow"/>
          <w:sz w:val="20"/>
          <w:szCs w:val="20"/>
        </w:rPr>
        <w:t xml:space="preserve"> bez </w:t>
      </w:r>
      <w:proofErr w:type="spellStart"/>
      <w:r w:rsidRPr="00D81D34">
        <w:rPr>
          <w:rFonts w:ascii="Arial Narrow" w:hAnsi="Arial Narrow"/>
          <w:sz w:val="20"/>
          <w:szCs w:val="20"/>
        </w:rPr>
        <w:t>odobrenja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nadređenog</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rukovoditelja</w:t>
      </w:r>
      <w:proofErr w:type="spellEnd"/>
      <w:r w:rsidRPr="00D81D34">
        <w:rPr>
          <w:rFonts w:ascii="Arial Narrow" w:hAnsi="Arial Narrow"/>
          <w:sz w:val="20"/>
          <w:szCs w:val="20"/>
        </w:rPr>
        <w:t xml:space="preserve">, ne </w:t>
      </w:r>
      <w:proofErr w:type="spellStart"/>
      <w:r w:rsidRPr="00D81D34">
        <w:rPr>
          <w:rFonts w:ascii="Arial Narrow" w:hAnsi="Arial Narrow"/>
          <w:sz w:val="20"/>
          <w:szCs w:val="20"/>
        </w:rPr>
        <w:t>udaljava</w:t>
      </w:r>
      <w:proofErr w:type="spellEnd"/>
      <w:r w:rsidRPr="00D81D34">
        <w:rPr>
          <w:rFonts w:ascii="Arial Narrow" w:hAnsi="Arial Narrow"/>
          <w:sz w:val="20"/>
          <w:szCs w:val="20"/>
        </w:rPr>
        <w:t xml:space="preserve"> se </w:t>
      </w:r>
      <w:proofErr w:type="spellStart"/>
      <w:r w:rsidRPr="00D81D34">
        <w:rPr>
          <w:rFonts w:ascii="Arial Narrow" w:hAnsi="Arial Narrow"/>
          <w:sz w:val="20"/>
          <w:szCs w:val="20"/>
        </w:rPr>
        <w:t>nepotrebno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iz</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radnih</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prostorija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ponekad</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kada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potreba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posla</w:t>
      </w:r>
      <w:proofErr w:type="spellEnd"/>
      <w:r w:rsidRPr="00D81D34">
        <w:rPr>
          <w:rFonts w:ascii="Arial Narrow" w:hAnsi="Arial Narrow"/>
          <w:sz w:val="20"/>
          <w:szCs w:val="20"/>
        </w:rPr>
        <w:t xml:space="preserve"> to </w:t>
      </w:r>
      <w:proofErr w:type="spellStart"/>
      <w:r w:rsidRPr="00D81D34">
        <w:rPr>
          <w:rFonts w:ascii="Arial Narrow" w:hAnsi="Arial Narrow"/>
          <w:sz w:val="20"/>
          <w:szCs w:val="20"/>
        </w:rPr>
        <w:t>zahtijeva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ostaje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raditi</w:t>
      </w:r>
      <w:proofErr w:type="spellEnd"/>
      <w:r w:rsidRPr="00D81D34">
        <w:rPr>
          <w:rFonts w:ascii="Arial Narrow" w:hAnsi="Arial Narrow"/>
          <w:sz w:val="20"/>
          <w:szCs w:val="20"/>
        </w:rPr>
        <w:t xml:space="preserve"> i </w:t>
      </w:r>
      <w:proofErr w:type="spellStart"/>
      <w:r w:rsidRPr="00D81D34">
        <w:rPr>
          <w:rFonts w:ascii="Arial Narrow" w:hAnsi="Arial Narrow"/>
          <w:sz w:val="20"/>
          <w:szCs w:val="20"/>
        </w:rPr>
        <w:t>nakon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isteka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ranog</w:t>
      </w:r>
      <w:proofErr w:type="spellEnd"/>
      <w:r w:rsidRPr="00D81D34">
        <w:rPr>
          <w:rFonts w:ascii="Arial Narrow" w:hAnsi="Arial Narrow"/>
          <w:spacing w:val="-8"/>
          <w:sz w:val="20"/>
          <w:szCs w:val="20"/>
        </w:rPr>
        <w:t xml:space="preserve"> </w:t>
      </w:r>
      <w:proofErr w:type="spellStart"/>
      <w:r w:rsidRPr="00D81D34">
        <w:rPr>
          <w:rFonts w:ascii="Arial Narrow" w:hAnsi="Arial Narrow"/>
          <w:sz w:val="20"/>
          <w:szCs w:val="20"/>
        </w:rPr>
        <w:t>vremena</w:t>
      </w:r>
      <w:proofErr w:type="spellEnd"/>
      <w:r w:rsidRPr="00D81D34">
        <w:rPr>
          <w:rFonts w:ascii="Arial Narrow" w:hAnsi="Arial Narrow"/>
          <w:sz w:val="20"/>
          <w:szCs w:val="20"/>
        </w:rPr>
        <w:t>;</w:t>
      </w:r>
    </w:p>
    <w:p w14:paraId="4B75ECC3" w14:textId="77777777" w:rsidR="000A4BBE" w:rsidRPr="00D81D34" w:rsidRDefault="000A4BBE" w:rsidP="000A4BBE">
      <w:pPr>
        <w:pStyle w:val="Odlomakpopisa"/>
        <w:numPr>
          <w:ilvl w:val="1"/>
          <w:numId w:val="170"/>
        </w:numPr>
        <w:tabs>
          <w:tab w:val="left" w:pos="1239"/>
        </w:tabs>
        <w:ind w:left="216" w:right="235" w:firstLine="528"/>
        <w:rPr>
          <w:rFonts w:ascii="Arial Narrow" w:hAnsi="Arial Narrow"/>
          <w:sz w:val="20"/>
          <w:szCs w:val="20"/>
        </w:rPr>
      </w:pPr>
      <w:proofErr w:type="spellStart"/>
      <w:r w:rsidRPr="00D81D34">
        <w:rPr>
          <w:rFonts w:ascii="Arial Narrow" w:hAnsi="Arial Narrow"/>
          <w:sz w:val="20"/>
          <w:szCs w:val="20"/>
        </w:rPr>
        <w:t>ponekad</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kasni</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posao</w:t>
      </w:r>
      <w:proofErr w:type="spellEnd"/>
      <w:r w:rsidRPr="00D81D34">
        <w:rPr>
          <w:rFonts w:ascii="Arial Narrow" w:hAnsi="Arial Narrow"/>
          <w:sz w:val="20"/>
          <w:szCs w:val="20"/>
        </w:rPr>
        <w:t xml:space="preserve">, i </w:t>
      </w:r>
      <w:proofErr w:type="spellStart"/>
      <w:r w:rsidRPr="00D81D34">
        <w:rPr>
          <w:rFonts w:ascii="Arial Narrow" w:hAnsi="Arial Narrow"/>
          <w:sz w:val="20"/>
          <w:szCs w:val="20"/>
        </w:rPr>
        <w:t>odlazi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ranije</w:t>
      </w:r>
      <w:proofErr w:type="spellEnd"/>
      <w:r w:rsidRPr="00D81D34">
        <w:rPr>
          <w:rFonts w:ascii="Arial Narrow" w:hAnsi="Arial Narrow"/>
          <w:sz w:val="20"/>
          <w:szCs w:val="20"/>
        </w:rPr>
        <w:t xml:space="preserve"> s </w:t>
      </w:r>
      <w:proofErr w:type="spellStart"/>
      <w:r w:rsidRPr="00D81D34">
        <w:rPr>
          <w:rFonts w:ascii="Arial Narrow" w:hAnsi="Arial Narrow"/>
          <w:sz w:val="20"/>
          <w:szCs w:val="20"/>
        </w:rPr>
        <w:t>posla</w:t>
      </w:r>
      <w:proofErr w:type="spellEnd"/>
      <w:r w:rsidRPr="00D81D34">
        <w:rPr>
          <w:rFonts w:ascii="Arial Narrow" w:hAnsi="Arial Narrow"/>
          <w:sz w:val="20"/>
          <w:szCs w:val="20"/>
        </w:rPr>
        <w:t xml:space="preserve"> bez </w:t>
      </w:r>
      <w:proofErr w:type="spellStart"/>
      <w:r w:rsidRPr="00D81D34">
        <w:rPr>
          <w:rFonts w:ascii="Arial Narrow" w:hAnsi="Arial Narrow"/>
          <w:sz w:val="20"/>
          <w:szCs w:val="20"/>
        </w:rPr>
        <w:t>odobrenja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nadređenog</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rukovoditelja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te</w:t>
      </w:r>
      <w:proofErr w:type="spellEnd"/>
      <w:r w:rsidRPr="00D81D34">
        <w:rPr>
          <w:rFonts w:ascii="Arial Narrow" w:hAnsi="Arial Narrow"/>
          <w:sz w:val="20"/>
          <w:szCs w:val="20"/>
        </w:rPr>
        <w:t xml:space="preserve"> se </w:t>
      </w:r>
      <w:proofErr w:type="spellStart"/>
      <w:r w:rsidRPr="00D81D34">
        <w:rPr>
          <w:rFonts w:ascii="Arial Narrow" w:hAnsi="Arial Narrow"/>
          <w:sz w:val="20"/>
          <w:szCs w:val="20"/>
        </w:rPr>
        <w:t>rijetko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nepotrebno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udaljava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iz</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radnih</w:t>
      </w:r>
      <w:proofErr w:type="spellEnd"/>
      <w:r w:rsidRPr="00D81D34">
        <w:rPr>
          <w:rFonts w:ascii="Arial Narrow" w:hAnsi="Arial Narrow"/>
          <w:spacing w:val="-7"/>
          <w:sz w:val="20"/>
          <w:szCs w:val="20"/>
        </w:rPr>
        <w:t xml:space="preserve"> </w:t>
      </w:r>
      <w:proofErr w:type="spellStart"/>
      <w:r w:rsidRPr="00D81D34">
        <w:rPr>
          <w:rFonts w:ascii="Arial Narrow" w:hAnsi="Arial Narrow"/>
          <w:sz w:val="20"/>
          <w:szCs w:val="20"/>
        </w:rPr>
        <w:t>prostorija</w:t>
      </w:r>
      <w:proofErr w:type="spellEnd"/>
      <w:r w:rsidRPr="00D81D34">
        <w:rPr>
          <w:rFonts w:ascii="Arial Narrow" w:hAnsi="Arial Narrow"/>
          <w:sz w:val="20"/>
          <w:szCs w:val="20"/>
        </w:rPr>
        <w:t>;</w:t>
      </w:r>
    </w:p>
    <w:p w14:paraId="0608C0BF" w14:textId="77777777" w:rsidR="000A4BBE" w:rsidRPr="00D81D34" w:rsidRDefault="000A4BBE" w:rsidP="000A4BBE">
      <w:pPr>
        <w:pStyle w:val="Odlomakpopisa"/>
        <w:numPr>
          <w:ilvl w:val="1"/>
          <w:numId w:val="170"/>
        </w:numPr>
        <w:tabs>
          <w:tab w:val="left" w:pos="1301"/>
        </w:tabs>
        <w:ind w:left="216" w:right="236" w:firstLine="528"/>
        <w:rPr>
          <w:rFonts w:ascii="Arial Narrow" w:hAnsi="Arial Narrow"/>
          <w:sz w:val="20"/>
          <w:szCs w:val="20"/>
        </w:rPr>
      </w:pPr>
      <w:proofErr w:type="spellStart"/>
      <w:r w:rsidRPr="00D81D34">
        <w:rPr>
          <w:rFonts w:ascii="Arial Narrow" w:hAnsi="Arial Narrow"/>
          <w:sz w:val="20"/>
          <w:szCs w:val="20"/>
        </w:rPr>
        <w:t>često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kasni</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posao</w:t>
      </w:r>
      <w:proofErr w:type="spellEnd"/>
      <w:r w:rsidRPr="00D81D34">
        <w:rPr>
          <w:rFonts w:ascii="Arial Narrow" w:hAnsi="Arial Narrow"/>
          <w:sz w:val="20"/>
          <w:szCs w:val="20"/>
        </w:rPr>
        <w:t xml:space="preserve"> i </w:t>
      </w:r>
      <w:proofErr w:type="spellStart"/>
      <w:r w:rsidRPr="00D81D34">
        <w:rPr>
          <w:rFonts w:ascii="Arial Narrow" w:hAnsi="Arial Narrow"/>
          <w:sz w:val="20"/>
          <w:szCs w:val="20"/>
        </w:rPr>
        <w:t>odlazi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ranije</w:t>
      </w:r>
      <w:proofErr w:type="spellEnd"/>
      <w:r w:rsidRPr="00D81D34">
        <w:rPr>
          <w:rFonts w:ascii="Arial Narrow" w:hAnsi="Arial Narrow"/>
          <w:sz w:val="20"/>
          <w:szCs w:val="20"/>
        </w:rPr>
        <w:t xml:space="preserve"> s </w:t>
      </w:r>
      <w:proofErr w:type="spellStart"/>
      <w:r w:rsidRPr="00D81D34">
        <w:rPr>
          <w:rFonts w:ascii="Arial Narrow" w:hAnsi="Arial Narrow"/>
          <w:sz w:val="20"/>
          <w:szCs w:val="20"/>
        </w:rPr>
        <w:t>posla</w:t>
      </w:r>
      <w:proofErr w:type="spellEnd"/>
      <w:r w:rsidRPr="00D81D34">
        <w:rPr>
          <w:rFonts w:ascii="Arial Narrow" w:hAnsi="Arial Narrow"/>
          <w:sz w:val="20"/>
          <w:szCs w:val="20"/>
        </w:rPr>
        <w:t xml:space="preserve"> bez </w:t>
      </w:r>
      <w:proofErr w:type="spellStart"/>
      <w:r w:rsidRPr="00D81D34">
        <w:rPr>
          <w:rFonts w:ascii="Arial Narrow" w:hAnsi="Arial Narrow"/>
          <w:sz w:val="20"/>
          <w:szCs w:val="20"/>
        </w:rPr>
        <w:t>odobrenja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nadređenog</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rukovoditelja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te</w:t>
      </w:r>
      <w:proofErr w:type="spellEnd"/>
      <w:r w:rsidRPr="00D81D34">
        <w:rPr>
          <w:rFonts w:ascii="Arial Narrow" w:hAnsi="Arial Narrow"/>
          <w:sz w:val="20"/>
          <w:szCs w:val="20"/>
        </w:rPr>
        <w:t xml:space="preserve"> se </w:t>
      </w:r>
      <w:proofErr w:type="spellStart"/>
      <w:r w:rsidRPr="00D81D34">
        <w:rPr>
          <w:rFonts w:ascii="Arial Narrow" w:hAnsi="Arial Narrow"/>
          <w:sz w:val="20"/>
          <w:szCs w:val="20"/>
        </w:rPr>
        <w:t>često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nepotrebno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udaljava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iz</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radnih</w:t>
      </w:r>
      <w:proofErr w:type="spellEnd"/>
      <w:r w:rsidRPr="00D81D34">
        <w:rPr>
          <w:rFonts w:ascii="Arial Narrow" w:hAnsi="Arial Narrow"/>
          <w:spacing w:val="-7"/>
          <w:sz w:val="20"/>
          <w:szCs w:val="20"/>
        </w:rPr>
        <w:t xml:space="preserve"> </w:t>
      </w:r>
      <w:proofErr w:type="spellStart"/>
      <w:r w:rsidRPr="00D81D34">
        <w:rPr>
          <w:rFonts w:ascii="Arial Narrow" w:hAnsi="Arial Narrow"/>
          <w:sz w:val="20"/>
          <w:szCs w:val="20"/>
        </w:rPr>
        <w:t>prostorija</w:t>
      </w:r>
      <w:proofErr w:type="spellEnd"/>
      <w:r w:rsidRPr="00D81D34">
        <w:rPr>
          <w:rFonts w:ascii="Arial Narrow" w:hAnsi="Arial Narrow"/>
          <w:sz w:val="20"/>
          <w:szCs w:val="20"/>
        </w:rPr>
        <w:t>;</w:t>
      </w:r>
    </w:p>
    <w:p w14:paraId="18D712F1" w14:textId="77777777" w:rsidR="000A4BBE" w:rsidRPr="00D81D34" w:rsidRDefault="000A4BBE" w:rsidP="000A4BBE">
      <w:pPr>
        <w:pStyle w:val="Odlomakpopisa"/>
        <w:numPr>
          <w:ilvl w:val="1"/>
          <w:numId w:val="170"/>
        </w:numPr>
        <w:tabs>
          <w:tab w:val="left" w:pos="1179"/>
        </w:tabs>
        <w:ind w:left="216" w:right="240" w:firstLine="528"/>
        <w:rPr>
          <w:rFonts w:ascii="Arial Narrow" w:hAnsi="Arial Narrow"/>
          <w:sz w:val="20"/>
          <w:szCs w:val="20"/>
        </w:rPr>
      </w:pPr>
      <w:proofErr w:type="spellStart"/>
      <w:r w:rsidRPr="00D81D34">
        <w:rPr>
          <w:rFonts w:ascii="Arial Narrow" w:hAnsi="Arial Narrow"/>
          <w:sz w:val="20"/>
          <w:szCs w:val="20"/>
        </w:rPr>
        <w:t>učestalo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gotovo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svakodnevno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kasni</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posao</w:t>
      </w:r>
      <w:proofErr w:type="spellEnd"/>
      <w:r w:rsidRPr="00D81D34">
        <w:rPr>
          <w:rFonts w:ascii="Arial Narrow" w:hAnsi="Arial Narrow"/>
          <w:sz w:val="20"/>
          <w:szCs w:val="20"/>
        </w:rPr>
        <w:t xml:space="preserve"> i </w:t>
      </w:r>
      <w:proofErr w:type="spellStart"/>
      <w:r w:rsidRPr="00D81D34">
        <w:rPr>
          <w:rFonts w:ascii="Arial Narrow" w:hAnsi="Arial Narrow"/>
          <w:sz w:val="20"/>
          <w:szCs w:val="20"/>
        </w:rPr>
        <w:t>odlazi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ranije</w:t>
      </w:r>
      <w:proofErr w:type="spellEnd"/>
      <w:r w:rsidRPr="00D81D34">
        <w:rPr>
          <w:rFonts w:ascii="Arial Narrow" w:hAnsi="Arial Narrow"/>
          <w:sz w:val="20"/>
          <w:szCs w:val="20"/>
        </w:rPr>
        <w:t xml:space="preserve"> s </w:t>
      </w:r>
      <w:proofErr w:type="spellStart"/>
      <w:r w:rsidRPr="00D81D34">
        <w:rPr>
          <w:rFonts w:ascii="Arial Narrow" w:hAnsi="Arial Narrow"/>
          <w:sz w:val="20"/>
          <w:szCs w:val="20"/>
        </w:rPr>
        <w:t>posla</w:t>
      </w:r>
      <w:proofErr w:type="spellEnd"/>
      <w:r w:rsidRPr="00D81D34">
        <w:rPr>
          <w:rFonts w:ascii="Arial Narrow" w:hAnsi="Arial Narrow"/>
          <w:sz w:val="20"/>
          <w:szCs w:val="20"/>
        </w:rPr>
        <w:t xml:space="preserve"> bez </w:t>
      </w:r>
      <w:proofErr w:type="spellStart"/>
      <w:r w:rsidRPr="00D81D34">
        <w:rPr>
          <w:rFonts w:ascii="Arial Narrow" w:hAnsi="Arial Narrow"/>
          <w:sz w:val="20"/>
          <w:szCs w:val="20"/>
        </w:rPr>
        <w:t>odobrenja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nadređenog</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rukovoditelja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te</w:t>
      </w:r>
      <w:proofErr w:type="spellEnd"/>
      <w:r w:rsidRPr="00D81D34">
        <w:rPr>
          <w:rFonts w:ascii="Arial Narrow" w:hAnsi="Arial Narrow"/>
          <w:sz w:val="20"/>
          <w:szCs w:val="20"/>
        </w:rPr>
        <w:t xml:space="preserve"> se </w:t>
      </w:r>
      <w:proofErr w:type="spellStart"/>
      <w:r w:rsidRPr="00D81D34">
        <w:rPr>
          <w:rFonts w:ascii="Arial Narrow" w:hAnsi="Arial Narrow"/>
          <w:sz w:val="20"/>
          <w:szCs w:val="20"/>
        </w:rPr>
        <w:t>nepotrebno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udaljava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iz</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radnih</w:t>
      </w:r>
      <w:proofErr w:type="spellEnd"/>
      <w:r w:rsidRPr="00D81D34">
        <w:rPr>
          <w:rFonts w:ascii="Arial Narrow" w:hAnsi="Arial Narrow"/>
          <w:spacing w:val="-10"/>
          <w:sz w:val="20"/>
          <w:szCs w:val="20"/>
        </w:rPr>
        <w:t xml:space="preserve"> </w:t>
      </w:r>
      <w:proofErr w:type="spellStart"/>
      <w:r w:rsidRPr="00D81D34">
        <w:rPr>
          <w:rFonts w:ascii="Arial Narrow" w:hAnsi="Arial Narrow"/>
          <w:sz w:val="20"/>
          <w:szCs w:val="20"/>
        </w:rPr>
        <w:t>prostorija</w:t>
      </w:r>
      <w:proofErr w:type="spellEnd"/>
      <w:r w:rsidRPr="00D81D34">
        <w:rPr>
          <w:rFonts w:ascii="Arial Narrow" w:hAnsi="Arial Narrow"/>
          <w:sz w:val="20"/>
          <w:szCs w:val="20"/>
        </w:rPr>
        <w:t>.</w:t>
      </w:r>
    </w:p>
    <w:p w14:paraId="0DFE59D5" w14:textId="77777777" w:rsidR="000A4BBE" w:rsidRPr="00D81D34" w:rsidRDefault="000A4BBE" w:rsidP="000A4BBE">
      <w:pPr>
        <w:pStyle w:val="Tijeloteksta"/>
        <w:spacing w:before="1"/>
        <w:rPr>
          <w:rFonts w:ascii="Arial Narrow" w:hAnsi="Arial Narrow"/>
          <w:sz w:val="20"/>
          <w:szCs w:val="20"/>
        </w:rPr>
      </w:pPr>
    </w:p>
    <w:p w14:paraId="71C8EF48" w14:textId="577031B7" w:rsidR="000A4BBE" w:rsidRPr="00D81D34" w:rsidRDefault="000A4BBE" w:rsidP="000A4BBE">
      <w:pPr>
        <w:pStyle w:val="Tijeloteksta"/>
        <w:ind w:left="216"/>
        <w:rPr>
          <w:rFonts w:ascii="Arial Narrow" w:hAnsi="Arial Narrow"/>
          <w:sz w:val="20"/>
          <w:szCs w:val="20"/>
        </w:rPr>
      </w:pPr>
      <w:r w:rsidRPr="00D81D34">
        <w:rPr>
          <w:rFonts w:ascii="Arial Narrow" w:hAnsi="Arial Narrow"/>
          <w:sz w:val="20"/>
          <w:szCs w:val="20"/>
        </w:rPr>
        <w:t>BODOVA:</w:t>
      </w:r>
    </w:p>
    <w:p w14:paraId="00ABE929" w14:textId="77777777" w:rsidR="000A4BBE" w:rsidRPr="00D81D34" w:rsidRDefault="000A4BBE" w:rsidP="000A4BBE">
      <w:pPr>
        <w:pStyle w:val="Naslov1"/>
        <w:numPr>
          <w:ilvl w:val="0"/>
          <w:numId w:val="173"/>
        </w:numPr>
        <w:tabs>
          <w:tab w:val="left" w:pos="466"/>
        </w:tabs>
        <w:ind w:left="720" w:hanging="360"/>
        <w:rPr>
          <w:rFonts w:ascii="Arial Narrow" w:hAnsi="Arial Narrow"/>
          <w:sz w:val="20"/>
        </w:rPr>
      </w:pPr>
      <w:r w:rsidRPr="00D81D34">
        <w:rPr>
          <w:rFonts w:ascii="Arial Narrow" w:hAnsi="Arial Narrow"/>
          <w:sz w:val="20"/>
          <w:u w:val="single"/>
        </w:rPr>
        <w:t>Odnos prema ostalim suradnicima i</w:t>
      </w:r>
      <w:r w:rsidRPr="00D81D34">
        <w:rPr>
          <w:rFonts w:ascii="Arial Narrow" w:hAnsi="Arial Narrow"/>
          <w:spacing w:val="-6"/>
          <w:sz w:val="20"/>
          <w:u w:val="single"/>
        </w:rPr>
        <w:t xml:space="preserve"> </w:t>
      </w:r>
      <w:r w:rsidRPr="00D81D34">
        <w:rPr>
          <w:rFonts w:ascii="Arial Narrow" w:hAnsi="Arial Narrow"/>
          <w:sz w:val="20"/>
          <w:u w:val="single"/>
        </w:rPr>
        <w:t>strankama (prigovori i pritužbe stranaka na rad i postupanje)</w:t>
      </w:r>
    </w:p>
    <w:p w14:paraId="5E1C6F5B" w14:textId="77777777" w:rsidR="000A4BBE" w:rsidRPr="00D81D34" w:rsidRDefault="000A4BBE" w:rsidP="000A4BBE">
      <w:pPr>
        <w:pStyle w:val="Tijeloteksta"/>
        <w:spacing w:before="11"/>
        <w:rPr>
          <w:rFonts w:ascii="Arial Narrow" w:hAnsi="Arial Narrow"/>
          <w:b/>
          <w:sz w:val="20"/>
          <w:szCs w:val="20"/>
        </w:rPr>
      </w:pPr>
    </w:p>
    <w:p w14:paraId="03E8EF5F" w14:textId="77777777" w:rsidR="000A4BBE" w:rsidRPr="00D81D34" w:rsidRDefault="000A4BBE" w:rsidP="000A4BBE">
      <w:pPr>
        <w:pStyle w:val="Odlomakpopisa"/>
        <w:numPr>
          <w:ilvl w:val="1"/>
          <w:numId w:val="173"/>
        </w:numPr>
        <w:tabs>
          <w:tab w:val="left" w:pos="1218"/>
        </w:tabs>
        <w:ind w:right="238" w:firstLine="528"/>
        <w:jc w:val="left"/>
        <w:rPr>
          <w:rFonts w:ascii="Arial Narrow" w:hAnsi="Arial Narrow"/>
          <w:sz w:val="20"/>
          <w:szCs w:val="20"/>
        </w:rPr>
      </w:pPr>
      <w:proofErr w:type="spellStart"/>
      <w:r w:rsidRPr="00D81D34">
        <w:rPr>
          <w:rFonts w:ascii="Arial Narrow" w:hAnsi="Arial Narrow"/>
          <w:sz w:val="20"/>
          <w:szCs w:val="20"/>
        </w:rPr>
        <w:t>iznimno</w:t>
      </w:r>
      <w:proofErr w:type="spellEnd"/>
      <w:r w:rsidRPr="00D81D34">
        <w:rPr>
          <w:rFonts w:ascii="Arial Narrow" w:hAnsi="Arial Narrow"/>
          <w:sz w:val="20"/>
          <w:szCs w:val="20"/>
        </w:rPr>
        <w:t xml:space="preserve"> je </w:t>
      </w:r>
      <w:proofErr w:type="spellStart"/>
      <w:r w:rsidRPr="00D81D34">
        <w:rPr>
          <w:rFonts w:ascii="Arial Narrow" w:hAnsi="Arial Narrow"/>
          <w:sz w:val="20"/>
          <w:szCs w:val="20"/>
        </w:rPr>
        <w:t>korektan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prema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ostalim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suradnicima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prema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strankama</w:t>
      </w:r>
      <w:proofErr w:type="spellEnd"/>
      <w:r w:rsidRPr="00D81D34">
        <w:rPr>
          <w:rFonts w:ascii="Arial Narrow" w:hAnsi="Arial Narrow"/>
          <w:sz w:val="20"/>
          <w:szCs w:val="20"/>
        </w:rPr>
        <w:t xml:space="preserve"> se </w:t>
      </w:r>
      <w:proofErr w:type="spellStart"/>
      <w:r w:rsidRPr="00D81D34">
        <w:rPr>
          <w:rFonts w:ascii="Arial Narrow" w:hAnsi="Arial Narrow"/>
          <w:sz w:val="20"/>
          <w:szCs w:val="20"/>
        </w:rPr>
        <w:t>odnosi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iznimno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korektno</w:t>
      </w:r>
      <w:proofErr w:type="spellEnd"/>
      <w:r w:rsidRPr="00D81D34">
        <w:rPr>
          <w:rFonts w:ascii="Arial Narrow" w:hAnsi="Arial Narrow"/>
          <w:sz w:val="20"/>
          <w:szCs w:val="20"/>
        </w:rPr>
        <w:t xml:space="preserve"> i</w:t>
      </w:r>
      <w:r w:rsidRPr="00D81D34">
        <w:rPr>
          <w:rFonts w:ascii="Arial Narrow" w:hAnsi="Arial Narrow"/>
          <w:spacing w:val="-2"/>
          <w:sz w:val="20"/>
          <w:szCs w:val="20"/>
        </w:rPr>
        <w:t xml:space="preserve"> </w:t>
      </w:r>
      <w:proofErr w:type="spellStart"/>
      <w:r w:rsidRPr="00D81D34">
        <w:rPr>
          <w:rFonts w:ascii="Arial Narrow" w:hAnsi="Arial Narrow"/>
          <w:sz w:val="20"/>
          <w:szCs w:val="20"/>
        </w:rPr>
        <w:t>ljubazno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te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nema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niti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jednog</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prigovora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ili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pritužbe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stranke</w:t>
      </w:r>
      <w:proofErr w:type="spellEnd"/>
      <w:r w:rsidRPr="00D81D34">
        <w:rPr>
          <w:rFonts w:ascii="Arial Narrow" w:hAnsi="Arial Narrow"/>
          <w:sz w:val="20"/>
          <w:szCs w:val="20"/>
        </w:rPr>
        <w:t xml:space="preserve"> na rad i </w:t>
      </w:r>
      <w:proofErr w:type="spellStart"/>
      <w:r w:rsidRPr="00D81D34">
        <w:rPr>
          <w:rFonts w:ascii="Arial Narrow" w:hAnsi="Arial Narrow"/>
          <w:sz w:val="20"/>
          <w:szCs w:val="20"/>
        </w:rPr>
        <w:t>postupanje</w:t>
      </w:r>
      <w:proofErr w:type="spellEnd"/>
    </w:p>
    <w:p w14:paraId="1A33D160" w14:textId="77777777" w:rsidR="000A4BBE" w:rsidRPr="00D81D34" w:rsidRDefault="000A4BBE" w:rsidP="000A4BBE">
      <w:pPr>
        <w:pStyle w:val="Odlomakpopisa"/>
        <w:numPr>
          <w:ilvl w:val="1"/>
          <w:numId w:val="173"/>
        </w:numPr>
        <w:tabs>
          <w:tab w:val="left" w:pos="1218"/>
        </w:tabs>
        <w:ind w:right="238" w:firstLine="528"/>
        <w:jc w:val="left"/>
        <w:rPr>
          <w:rFonts w:ascii="Arial Narrow" w:hAnsi="Arial Narrow"/>
          <w:sz w:val="20"/>
          <w:szCs w:val="20"/>
        </w:rPr>
      </w:pPr>
      <w:proofErr w:type="spellStart"/>
      <w:r w:rsidRPr="00D81D34">
        <w:rPr>
          <w:rFonts w:ascii="Arial Narrow" w:hAnsi="Arial Narrow"/>
          <w:sz w:val="20"/>
          <w:szCs w:val="20"/>
        </w:rPr>
        <w:t>vrlo</w:t>
      </w:r>
      <w:proofErr w:type="spellEnd"/>
      <w:r w:rsidRPr="00D81D34">
        <w:rPr>
          <w:rFonts w:ascii="Arial Narrow" w:hAnsi="Arial Narrow"/>
          <w:sz w:val="20"/>
          <w:szCs w:val="20"/>
        </w:rPr>
        <w:t xml:space="preserve"> dobro </w:t>
      </w:r>
      <w:proofErr w:type="spellStart"/>
      <w:r w:rsidRPr="00D81D34">
        <w:rPr>
          <w:rFonts w:ascii="Arial Narrow" w:hAnsi="Arial Narrow"/>
          <w:sz w:val="20"/>
          <w:szCs w:val="20"/>
        </w:rPr>
        <w:t>surađuje</w:t>
      </w:r>
      <w:proofErr w:type="spellEnd"/>
      <w:r w:rsidRPr="00D81D34">
        <w:rPr>
          <w:rFonts w:ascii="Arial Narrow" w:hAnsi="Arial Narrow"/>
          <w:sz w:val="20"/>
          <w:szCs w:val="20"/>
        </w:rPr>
        <w:t xml:space="preserve"> s </w:t>
      </w:r>
      <w:proofErr w:type="spellStart"/>
      <w:r w:rsidRPr="00D81D34">
        <w:rPr>
          <w:rFonts w:ascii="Arial Narrow" w:hAnsi="Arial Narrow"/>
          <w:sz w:val="20"/>
          <w:szCs w:val="20"/>
        </w:rPr>
        <w:t>ostalim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suradnicima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prema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strankama</w:t>
      </w:r>
      <w:proofErr w:type="spellEnd"/>
      <w:r w:rsidRPr="00D81D34">
        <w:rPr>
          <w:rFonts w:ascii="Arial Narrow" w:hAnsi="Arial Narrow"/>
          <w:sz w:val="20"/>
          <w:szCs w:val="20"/>
        </w:rPr>
        <w:t xml:space="preserve"> se </w:t>
      </w:r>
      <w:proofErr w:type="spellStart"/>
      <w:r w:rsidRPr="00D81D34">
        <w:rPr>
          <w:rFonts w:ascii="Arial Narrow" w:hAnsi="Arial Narrow"/>
          <w:sz w:val="20"/>
          <w:szCs w:val="20"/>
        </w:rPr>
        <w:t>odnosi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vrlo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korektno</w:t>
      </w:r>
      <w:proofErr w:type="spellEnd"/>
      <w:r w:rsidRPr="00D81D34">
        <w:rPr>
          <w:rFonts w:ascii="Arial Narrow" w:hAnsi="Arial Narrow"/>
          <w:sz w:val="20"/>
          <w:szCs w:val="20"/>
        </w:rPr>
        <w:t xml:space="preserve"> i</w:t>
      </w:r>
      <w:r w:rsidRPr="00D81D34">
        <w:rPr>
          <w:rFonts w:ascii="Arial Narrow" w:hAnsi="Arial Narrow"/>
          <w:spacing w:val="-1"/>
          <w:sz w:val="20"/>
          <w:szCs w:val="20"/>
        </w:rPr>
        <w:t xml:space="preserve"> </w:t>
      </w:r>
      <w:proofErr w:type="spellStart"/>
      <w:r w:rsidRPr="00D81D34">
        <w:rPr>
          <w:rFonts w:ascii="Arial Narrow" w:hAnsi="Arial Narrow"/>
          <w:sz w:val="20"/>
          <w:szCs w:val="20"/>
        </w:rPr>
        <w:t>ljubazno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te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ima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jedan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podnesen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prigovor</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ili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pritužbu</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stranke</w:t>
      </w:r>
      <w:proofErr w:type="spellEnd"/>
      <w:r w:rsidRPr="00D81D34">
        <w:rPr>
          <w:rFonts w:ascii="Arial Narrow" w:hAnsi="Arial Narrow"/>
          <w:sz w:val="20"/>
          <w:szCs w:val="20"/>
        </w:rPr>
        <w:t xml:space="preserve"> na rad i </w:t>
      </w:r>
      <w:proofErr w:type="spellStart"/>
      <w:r w:rsidRPr="00D81D34">
        <w:rPr>
          <w:rFonts w:ascii="Arial Narrow" w:hAnsi="Arial Narrow"/>
          <w:sz w:val="20"/>
          <w:szCs w:val="20"/>
        </w:rPr>
        <w:t>postupanje</w:t>
      </w:r>
      <w:proofErr w:type="spellEnd"/>
      <w:r w:rsidRPr="00D81D34">
        <w:rPr>
          <w:rFonts w:ascii="Arial Narrow" w:hAnsi="Arial Narrow"/>
          <w:sz w:val="20"/>
          <w:szCs w:val="20"/>
        </w:rPr>
        <w:t xml:space="preserve"> za koji je </w:t>
      </w:r>
      <w:proofErr w:type="spellStart"/>
      <w:r w:rsidRPr="00D81D34">
        <w:rPr>
          <w:rFonts w:ascii="Arial Narrow" w:hAnsi="Arial Narrow"/>
          <w:sz w:val="20"/>
          <w:szCs w:val="20"/>
        </w:rPr>
        <w:t>utvrđeno</w:t>
      </w:r>
      <w:proofErr w:type="spellEnd"/>
      <w:r w:rsidRPr="00D81D34">
        <w:rPr>
          <w:rFonts w:ascii="Arial Narrow" w:hAnsi="Arial Narrow"/>
          <w:sz w:val="20"/>
          <w:szCs w:val="20"/>
        </w:rPr>
        <w:t xml:space="preserve"> da </w:t>
      </w:r>
      <w:proofErr w:type="spellStart"/>
      <w:r w:rsidRPr="00D81D34">
        <w:rPr>
          <w:rFonts w:ascii="Arial Narrow" w:hAnsi="Arial Narrow"/>
          <w:sz w:val="20"/>
          <w:szCs w:val="20"/>
        </w:rPr>
        <w:t>nije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osnovan</w:t>
      </w:r>
      <w:proofErr w:type="spellEnd"/>
    </w:p>
    <w:p w14:paraId="50F41CC0" w14:textId="77777777" w:rsidR="000A4BBE" w:rsidRPr="00D81D34" w:rsidRDefault="000A4BBE" w:rsidP="000A4BBE">
      <w:pPr>
        <w:pStyle w:val="Odlomakpopisa"/>
        <w:numPr>
          <w:ilvl w:val="1"/>
          <w:numId w:val="173"/>
        </w:numPr>
        <w:tabs>
          <w:tab w:val="left" w:pos="1218"/>
        </w:tabs>
        <w:ind w:right="238" w:firstLine="528"/>
        <w:jc w:val="left"/>
        <w:rPr>
          <w:rFonts w:ascii="Arial Narrow" w:hAnsi="Arial Narrow"/>
          <w:sz w:val="20"/>
          <w:szCs w:val="20"/>
        </w:rPr>
      </w:pPr>
      <w:r w:rsidRPr="00D81D34">
        <w:rPr>
          <w:rFonts w:ascii="Arial Narrow" w:hAnsi="Arial Narrow"/>
          <w:sz w:val="20"/>
          <w:szCs w:val="20"/>
        </w:rPr>
        <w:t xml:space="preserve">dobro </w:t>
      </w:r>
      <w:proofErr w:type="spellStart"/>
      <w:r w:rsidRPr="00D81D34">
        <w:rPr>
          <w:rFonts w:ascii="Arial Narrow" w:hAnsi="Arial Narrow"/>
          <w:sz w:val="20"/>
          <w:szCs w:val="20"/>
        </w:rPr>
        <w:t>surađuje</w:t>
      </w:r>
      <w:proofErr w:type="spellEnd"/>
      <w:r w:rsidRPr="00D81D34">
        <w:rPr>
          <w:rFonts w:ascii="Arial Narrow" w:hAnsi="Arial Narrow"/>
          <w:sz w:val="20"/>
          <w:szCs w:val="20"/>
        </w:rPr>
        <w:t xml:space="preserve"> s </w:t>
      </w:r>
      <w:proofErr w:type="spellStart"/>
      <w:r w:rsidRPr="00D81D34">
        <w:rPr>
          <w:rFonts w:ascii="Arial Narrow" w:hAnsi="Arial Narrow"/>
          <w:sz w:val="20"/>
          <w:szCs w:val="20"/>
        </w:rPr>
        <w:t>ostalim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suradnicima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prema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strankama</w:t>
      </w:r>
      <w:proofErr w:type="spellEnd"/>
      <w:r w:rsidRPr="00D81D34">
        <w:rPr>
          <w:rFonts w:ascii="Arial Narrow" w:hAnsi="Arial Narrow"/>
          <w:sz w:val="20"/>
          <w:szCs w:val="20"/>
        </w:rPr>
        <w:t xml:space="preserve"> se dobro </w:t>
      </w:r>
      <w:proofErr w:type="spellStart"/>
      <w:r w:rsidRPr="00D81D34">
        <w:rPr>
          <w:rFonts w:ascii="Arial Narrow" w:hAnsi="Arial Narrow"/>
          <w:sz w:val="20"/>
          <w:szCs w:val="20"/>
        </w:rPr>
        <w:t>odnosi</w:t>
      </w:r>
      <w:proofErr w:type="spellEnd"/>
      <w:r w:rsidRPr="00D81D34">
        <w:rPr>
          <w:rFonts w:ascii="Arial Narrow" w:hAnsi="Arial Narrow"/>
          <w:sz w:val="20"/>
          <w:szCs w:val="20"/>
        </w:rPr>
        <w:t xml:space="preserve"> i </w:t>
      </w:r>
      <w:proofErr w:type="spellStart"/>
      <w:r w:rsidRPr="00D81D34">
        <w:rPr>
          <w:rFonts w:ascii="Arial Narrow" w:hAnsi="Arial Narrow"/>
          <w:sz w:val="20"/>
          <w:szCs w:val="20"/>
        </w:rPr>
        <w:t>uglavnom</w:t>
      </w:r>
      <w:proofErr w:type="spellEnd"/>
      <w:r w:rsidRPr="00D81D34">
        <w:rPr>
          <w:rFonts w:ascii="Arial Narrow" w:hAnsi="Arial Narrow"/>
          <w:sz w:val="20"/>
          <w:szCs w:val="20"/>
        </w:rPr>
        <w:t xml:space="preserve"> je </w:t>
      </w:r>
      <w:proofErr w:type="spellStart"/>
      <w:r w:rsidRPr="00D81D34">
        <w:rPr>
          <w:rFonts w:ascii="Arial Narrow" w:hAnsi="Arial Narrow"/>
          <w:sz w:val="20"/>
          <w:szCs w:val="20"/>
        </w:rPr>
        <w:t>korektan</w:t>
      </w:r>
      <w:proofErr w:type="spellEnd"/>
      <w:r w:rsidRPr="00D81D34">
        <w:rPr>
          <w:rFonts w:ascii="Arial Narrow" w:hAnsi="Arial Narrow"/>
          <w:sz w:val="20"/>
          <w:szCs w:val="20"/>
        </w:rPr>
        <w:t xml:space="preserve"> i</w:t>
      </w:r>
      <w:r w:rsidRPr="00D81D34">
        <w:rPr>
          <w:rFonts w:ascii="Arial Narrow" w:hAnsi="Arial Narrow"/>
          <w:spacing w:val="-3"/>
          <w:sz w:val="20"/>
          <w:szCs w:val="20"/>
        </w:rPr>
        <w:t xml:space="preserve"> </w:t>
      </w:r>
      <w:proofErr w:type="spellStart"/>
      <w:r w:rsidRPr="00D81D34">
        <w:rPr>
          <w:rFonts w:ascii="Arial Narrow" w:hAnsi="Arial Narrow"/>
          <w:sz w:val="20"/>
          <w:szCs w:val="20"/>
        </w:rPr>
        <w:t>ljubazan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te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ima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dva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podnesena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prigovora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ili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pritužbe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stranke</w:t>
      </w:r>
      <w:proofErr w:type="spellEnd"/>
      <w:r w:rsidRPr="00D81D34">
        <w:rPr>
          <w:rFonts w:ascii="Arial Narrow" w:hAnsi="Arial Narrow"/>
          <w:sz w:val="20"/>
          <w:szCs w:val="20"/>
        </w:rPr>
        <w:t xml:space="preserve"> na rad i </w:t>
      </w:r>
      <w:proofErr w:type="spellStart"/>
      <w:r w:rsidRPr="00D81D34">
        <w:rPr>
          <w:rFonts w:ascii="Arial Narrow" w:hAnsi="Arial Narrow"/>
          <w:sz w:val="20"/>
          <w:szCs w:val="20"/>
        </w:rPr>
        <w:t>postupanje</w:t>
      </w:r>
      <w:proofErr w:type="spellEnd"/>
      <w:r w:rsidRPr="00D81D34">
        <w:rPr>
          <w:rFonts w:ascii="Arial Narrow" w:hAnsi="Arial Narrow"/>
          <w:sz w:val="20"/>
          <w:szCs w:val="20"/>
        </w:rPr>
        <w:t xml:space="preserve"> za koji je </w:t>
      </w:r>
      <w:proofErr w:type="spellStart"/>
      <w:r w:rsidRPr="00D81D34">
        <w:rPr>
          <w:rFonts w:ascii="Arial Narrow" w:hAnsi="Arial Narrow"/>
          <w:sz w:val="20"/>
          <w:szCs w:val="20"/>
        </w:rPr>
        <w:t>utvrđeno</w:t>
      </w:r>
      <w:proofErr w:type="spellEnd"/>
      <w:r w:rsidRPr="00D81D34">
        <w:rPr>
          <w:rFonts w:ascii="Arial Narrow" w:hAnsi="Arial Narrow"/>
          <w:sz w:val="20"/>
          <w:szCs w:val="20"/>
        </w:rPr>
        <w:t xml:space="preserve"> da je </w:t>
      </w:r>
      <w:proofErr w:type="spellStart"/>
      <w:r w:rsidRPr="00D81D34">
        <w:rPr>
          <w:rFonts w:ascii="Arial Narrow" w:hAnsi="Arial Narrow"/>
          <w:sz w:val="20"/>
          <w:szCs w:val="20"/>
        </w:rPr>
        <w:t>jedan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osnovan</w:t>
      </w:r>
      <w:proofErr w:type="spellEnd"/>
    </w:p>
    <w:p w14:paraId="3FFFD987" w14:textId="77777777" w:rsidR="000A4BBE" w:rsidRPr="00D81D34" w:rsidRDefault="000A4BBE" w:rsidP="000A4BBE">
      <w:pPr>
        <w:pStyle w:val="Odlomakpopisa"/>
        <w:numPr>
          <w:ilvl w:val="1"/>
          <w:numId w:val="173"/>
        </w:numPr>
        <w:tabs>
          <w:tab w:val="left" w:pos="1206"/>
        </w:tabs>
        <w:ind w:right="237" w:firstLine="528"/>
        <w:jc w:val="left"/>
        <w:rPr>
          <w:rFonts w:ascii="Arial Narrow" w:hAnsi="Arial Narrow"/>
          <w:sz w:val="20"/>
          <w:szCs w:val="20"/>
        </w:rPr>
      </w:pPr>
      <w:proofErr w:type="spellStart"/>
      <w:r w:rsidRPr="00D81D34">
        <w:rPr>
          <w:rFonts w:ascii="Arial Narrow" w:hAnsi="Arial Narrow"/>
          <w:sz w:val="20"/>
          <w:szCs w:val="20"/>
        </w:rPr>
        <w:t>zadovoljavajuće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surađuje</w:t>
      </w:r>
      <w:proofErr w:type="spellEnd"/>
      <w:r w:rsidRPr="00D81D34">
        <w:rPr>
          <w:rFonts w:ascii="Arial Narrow" w:hAnsi="Arial Narrow"/>
          <w:sz w:val="20"/>
          <w:szCs w:val="20"/>
        </w:rPr>
        <w:t xml:space="preserve"> s </w:t>
      </w:r>
      <w:proofErr w:type="spellStart"/>
      <w:r w:rsidRPr="00D81D34">
        <w:rPr>
          <w:rFonts w:ascii="Arial Narrow" w:hAnsi="Arial Narrow"/>
          <w:sz w:val="20"/>
          <w:szCs w:val="20"/>
        </w:rPr>
        <w:t>ostalim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suradnicima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prema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strankama</w:t>
      </w:r>
      <w:proofErr w:type="spellEnd"/>
      <w:r w:rsidRPr="00D81D34">
        <w:rPr>
          <w:rFonts w:ascii="Arial Narrow" w:hAnsi="Arial Narrow"/>
          <w:sz w:val="20"/>
          <w:szCs w:val="20"/>
        </w:rPr>
        <w:t xml:space="preserve"> se </w:t>
      </w:r>
      <w:proofErr w:type="spellStart"/>
      <w:r w:rsidRPr="00D81D34">
        <w:rPr>
          <w:rFonts w:ascii="Arial Narrow" w:hAnsi="Arial Narrow"/>
          <w:sz w:val="20"/>
          <w:szCs w:val="20"/>
        </w:rPr>
        <w:t>odnosi</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zadovoljavajući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način</w:t>
      </w:r>
      <w:proofErr w:type="spellEnd"/>
      <w:r w:rsidRPr="00D81D34">
        <w:rPr>
          <w:rFonts w:ascii="Arial Narrow" w:hAnsi="Arial Narrow"/>
          <w:sz w:val="20"/>
          <w:szCs w:val="20"/>
        </w:rPr>
        <w:t xml:space="preserve"> i </w:t>
      </w:r>
      <w:proofErr w:type="spellStart"/>
      <w:r w:rsidRPr="00D81D34">
        <w:rPr>
          <w:rFonts w:ascii="Arial Narrow" w:hAnsi="Arial Narrow"/>
          <w:sz w:val="20"/>
          <w:szCs w:val="20"/>
        </w:rPr>
        <w:t>nije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uvijek</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naročito</w:t>
      </w:r>
      <w:proofErr w:type="spellEnd"/>
      <w:r w:rsidRPr="00D81D34">
        <w:rPr>
          <w:rFonts w:ascii="Arial Narrow" w:hAnsi="Arial Narrow"/>
          <w:spacing w:val="-2"/>
          <w:sz w:val="20"/>
          <w:szCs w:val="20"/>
        </w:rPr>
        <w:t xml:space="preserve"> </w:t>
      </w:r>
      <w:proofErr w:type="spellStart"/>
      <w:r w:rsidRPr="00D81D34">
        <w:rPr>
          <w:rFonts w:ascii="Arial Narrow" w:hAnsi="Arial Narrow"/>
          <w:sz w:val="20"/>
          <w:szCs w:val="20"/>
        </w:rPr>
        <w:t>ljubazan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te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ima</w:t>
      </w:r>
      <w:proofErr w:type="spellEnd"/>
      <w:r w:rsidRPr="00D81D34">
        <w:rPr>
          <w:rFonts w:ascii="Arial Narrow" w:hAnsi="Arial Narrow"/>
          <w:sz w:val="20"/>
          <w:szCs w:val="20"/>
        </w:rPr>
        <w:t xml:space="preserve"> tri </w:t>
      </w:r>
      <w:proofErr w:type="spellStart"/>
      <w:r w:rsidRPr="00D81D34">
        <w:rPr>
          <w:rFonts w:ascii="Arial Narrow" w:hAnsi="Arial Narrow"/>
          <w:sz w:val="20"/>
          <w:szCs w:val="20"/>
        </w:rPr>
        <w:t>podnesena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prigovora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ili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pritužbe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stranke</w:t>
      </w:r>
      <w:proofErr w:type="spellEnd"/>
      <w:r w:rsidRPr="00D81D34">
        <w:rPr>
          <w:rFonts w:ascii="Arial Narrow" w:hAnsi="Arial Narrow"/>
          <w:sz w:val="20"/>
          <w:szCs w:val="20"/>
        </w:rPr>
        <w:t xml:space="preserve"> na rad i </w:t>
      </w:r>
      <w:proofErr w:type="spellStart"/>
      <w:r w:rsidRPr="00D81D34">
        <w:rPr>
          <w:rFonts w:ascii="Arial Narrow" w:hAnsi="Arial Narrow"/>
          <w:sz w:val="20"/>
          <w:szCs w:val="20"/>
        </w:rPr>
        <w:t>postupanje</w:t>
      </w:r>
      <w:proofErr w:type="spellEnd"/>
      <w:r w:rsidRPr="00D81D34">
        <w:rPr>
          <w:rFonts w:ascii="Arial Narrow" w:hAnsi="Arial Narrow"/>
          <w:sz w:val="20"/>
          <w:szCs w:val="20"/>
        </w:rPr>
        <w:t xml:space="preserve"> za koji je </w:t>
      </w:r>
      <w:proofErr w:type="spellStart"/>
      <w:r w:rsidRPr="00D81D34">
        <w:rPr>
          <w:rFonts w:ascii="Arial Narrow" w:hAnsi="Arial Narrow"/>
          <w:sz w:val="20"/>
          <w:szCs w:val="20"/>
        </w:rPr>
        <w:t>utvrđeno</w:t>
      </w:r>
      <w:proofErr w:type="spellEnd"/>
      <w:r w:rsidRPr="00D81D34">
        <w:rPr>
          <w:rFonts w:ascii="Arial Narrow" w:hAnsi="Arial Narrow"/>
          <w:sz w:val="20"/>
          <w:szCs w:val="20"/>
        </w:rPr>
        <w:t xml:space="preserve"> da </w:t>
      </w:r>
      <w:proofErr w:type="spellStart"/>
      <w:r w:rsidRPr="00D81D34">
        <w:rPr>
          <w:rFonts w:ascii="Arial Narrow" w:hAnsi="Arial Narrow"/>
          <w:sz w:val="20"/>
          <w:szCs w:val="20"/>
        </w:rPr>
        <w:t>su</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dva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osnovana</w:t>
      </w:r>
      <w:proofErr w:type="spellEnd"/>
    </w:p>
    <w:p w14:paraId="34217344" w14:textId="0BBEC1F9" w:rsidR="000A4BBE" w:rsidRPr="00D81D34" w:rsidRDefault="000A4BBE" w:rsidP="000A4BBE">
      <w:pPr>
        <w:pStyle w:val="Odlomakpopisa"/>
        <w:numPr>
          <w:ilvl w:val="1"/>
          <w:numId w:val="173"/>
        </w:numPr>
        <w:tabs>
          <w:tab w:val="left" w:pos="1208"/>
        </w:tabs>
        <w:ind w:right="239" w:firstLine="528"/>
        <w:jc w:val="left"/>
        <w:rPr>
          <w:rFonts w:ascii="Arial Narrow" w:hAnsi="Arial Narrow"/>
          <w:sz w:val="20"/>
          <w:szCs w:val="20"/>
        </w:rPr>
      </w:pPr>
      <w:proofErr w:type="spellStart"/>
      <w:r w:rsidRPr="00D81D34">
        <w:rPr>
          <w:rFonts w:ascii="Arial Narrow" w:hAnsi="Arial Narrow"/>
          <w:sz w:val="20"/>
          <w:szCs w:val="20"/>
        </w:rPr>
        <w:t>nedovoljno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surađuje</w:t>
      </w:r>
      <w:proofErr w:type="spellEnd"/>
      <w:r w:rsidRPr="00D81D34">
        <w:rPr>
          <w:rFonts w:ascii="Arial Narrow" w:hAnsi="Arial Narrow"/>
          <w:sz w:val="20"/>
          <w:szCs w:val="20"/>
        </w:rPr>
        <w:t xml:space="preserve"> s </w:t>
      </w:r>
      <w:proofErr w:type="spellStart"/>
      <w:r w:rsidRPr="00D81D34">
        <w:rPr>
          <w:rFonts w:ascii="Arial Narrow" w:hAnsi="Arial Narrow"/>
          <w:sz w:val="20"/>
          <w:szCs w:val="20"/>
        </w:rPr>
        <w:t>ostalim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suradnicima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prema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strankama</w:t>
      </w:r>
      <w:proofErr w:type="spellEnd"/>
      <w:r w:rsidRPr="00D81D34">
        <w:rPr>
          <w:rFonts w:ascii="Arial Narrow" w:hAnsi="Arial Narrow"/>
          <w:sz w:val="20"/>
          <w:szCs w:val="20"/>
        </w:rPr>
        <w:t xml:space="preserve"> se </w:t>
      </w:r>
      <w:proofErr w:type="spellStart"/>
      <w:r w:rsidRPr="00D81D34">
        <w:rPr>
          <w:rFonts w:ascii="Arial Narrow" w:hAnsi="Arial Narrow"/>
          <w:sz w:val="20"/>
          <w:szCs w:val="20"/>
        </w:rPr>
        <w:t>često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odnosi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nekorektno</w:t>
      </w:r>
      <w:proofErr w:type="spellEnd"/>
      <w:r w:rsidRPr="00D81D34">
        <w:rPr>
          <w:rFonts w:ascii="Arial Narrow" w:hAnsi="Arial Narrow"/>
          <w:sz w:val="20"/>
          <w:szCs w:val="20"/>
        </w:rPr>
        <w:t xml:space="preserve"> i</w:t>
      </w:r>
      <w:r w:rsidRPr="00D81D34">
        <w:rPr>
          <w:rFonts w:ascii="Arial Narrow" w:hAnsi="Arial Narrow"/>
          <w:spacing w:val="-1"/>
          <w:sz w:val="20"/>
          <w:szCs w:val="20"/>
        </w:rPr>
        <w:t xml:space="preserve"> </w:t>
      </w:r>
      <w:proofErr w:type="spellStart"/>
      <w:r w:rsidRPr="00D81D34">
        <w:rPr>
          <w:rFonts w:ascii="Arial Narrow" w:hAnsi="Arial Narrow"/>
          <w:sz w:val="20"/>
          <w:szCs w:val="20"/>
        </w:rPr>
        <w:t>neljubazno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te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ima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četiri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ili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više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podnesena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prigovora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ili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pritužbe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stranke</w:t>
      </w:r>
      <w:proofErr w:type="spellEnd"/>
      <w:r w:rsidRPr="00D81D34">
        <w:rPr>
          <w:rFonts w:ascii="Arial Narrow" w:hAnsi="Arial Narrow"/>
          <w:sz w:val="20"/>
          <w:szCs w:val="20"/>
        </w:rPr>
        <w:t xml:space="preserve"> na rad i </w:t>
      </w:r>
      <w:proofErr w:type="spellStart"/>
      <w:r w:rsidRPr="00D81D34">
        <w:rPr>
          <w:rFonts w:ascii="Arial Narrow" w:hAnsi="Arial Narrow"/>
          <w:sz w:val="20"/>
          <w:szCs w:val="20"/>
        </w:rPr>
        <w:t>postupanje</w:t>
      </w:r>
      <w:proofErr w:type="spellEnd"/>
      <w:r w:rsidRPr="00D81D34">
        <w:rPr>
          <w:rFonts w:ascii="Arial Narrow" w:hAnsi="Arial Narrow"/>
          <w:sz w:val="20"/>
          <w:szCs w:val="20"/>
        </w:rPr>
        <w:t xml:space="preserve"> za koji je </w:t>
      </w:r>
      <w:proofErr w:type="spellStart"/>
      <w:r w:rsidRPr="00D81D34">
        <w:rPr>
          <w:rFonts w:ascii="Arial Narrow" w:hAnsi="Arial Narrow"/>
          <w:sz w:val="20"/>
          <w:szCs w:val="20"/>
        </w:rPr>
        <w:t>utvrđeno</w:t>
      </w:r>
      <w:proofErr w:type="spellEnd"/>
      <w:r w:rsidRPr="00D81D34">
        <w:rPr>
          <w:rFonts w:ascii="Arial Narrow" w:hAnsi="Arial Narrow"/>
          <w:sz w:val="20"/>
          <w:szCs w:val="20"/>
        </w:rPr>
        <w:t xml:space="preserve"> da </w:t>
      </w:r>
      <w:proofErr w:type="spellStart"/>
      <w:r w:rsidRPr="00D81D34">
        <w:rPr>
          <w:rFonts w:ascii="Arial Narrow" w:hAnsi="Arial Narrow"/>
          <w:sz w:val="20"/>
          <w:szCs w:val="20"/>
        </w:rPr>
        <w:t>su</w:t>
      </w:r>
      <w:proofErr w:type="spellEnd"/>
      <w:r w:rsidRPr="00D81D34">
        <w:rPr>
          <w:rFonts w:ascii="Arial Narrow" w:hAnsi="Arial Narrow"/>
          <w:sz w:val="20"/>
          <w:szCs w:val="20"/>
        </w:rPr>
        <w:t xml:space="preserve"> tri </w:t>
      </w:r>
      <w:proofErr w:type="spellStart"/>
      <w:r w:rsidRPr="00D81D34">
        <w:rPr>
          <w:rFonts w:ascii="Arial Narrow" w:hAnsi="Arial Narrow"/>
          <w:sz w:val="20"/>
          <w:szCs w:val="20"/>
        </w:rPr>
        <w:t>osnovana</w:t>
      </w:r>
      <w:proofErr w:type="spellEnd"/>
      <w:r w:rsidRPr="00D81D34">
        <w:rPr>
          <w:rFonts w:ascii="Arial Narrow" w:hAnsi="Arial Narrow"/>
          <w:sz w:val="20"/>
          <w:szCs w:val="20"/>
        </w:rPr>
        <w:t>.</w:t>
      </w:r>
    </w:p>
    <w:p w14:paraId="489CF065" w14:textId="369A7D6B" w:rsidR="000A4BBE" w:rsidRPr="00D81D34" w:rsidRDefault="000A4BBE" w:rsidP="00D81D34">
      <w:pPr>
        <w:pStyle w:val="Tijeloteksta"/>
        <w:ind w:left="216"/>
        <w:rPr>
          <w:rFonts w:ascii="Arial Narrow" w:hAnsi="Arial Narrow"/>
          <w:sz w:val="20"/>
          <w:szCs w:val="20"/>
        </w:rPr>
      </w:pPr>
      <w:r w:rsidRPr="00D81D34">
        <w:rPr>
          <w:rFonts w:ascii="Arial Narrow" w:hAnsi="Arial Narrow"/>
          <w:sz w:val="20"/>
          <w:szCs w:val="20"/>
        </w:rPr>
        <w:t>BODOVA:</w:t>
      </w:r>
    </w:p>
    <w:p w14:paraId="47BF36B9" w14:textId="77777777" w:rsidR="000A4BBE" w:rsidRPr="00D81D34" w:rsidRDefault="000A4BBE" w:rsidP="000A4BBE">
      <w:pPr>
        <w:pStyle w:val="Naslov1"/>
        <w:numPr>
          <w:ilvl w:val="0"/>
          <w:numId w:val="174"/>
        </w:numPr>
        <w:tabs>
          <w:tab w:val="num" w:pos="360"/>
          <w:tab w:val="left" w:pos="466"/>
        </w:tabs>
        <w:ind w:left="360" w:hanging="360"/>
        <w:rPr>
          <w:rFonts w:ascii="Arial Narrow" w:hAnsi="Arial Narrow"/>
          <w:sz w:val="20"/>
        </w:rPr>
      </w:pPr>
      <w:r w:rsidRPr="00D81D34">
        <w:rPr>
          <w:rFonts w:ascii="Arial Narrow" w:hAnsi="Arial Narrow"/>
          <w:sz w:val="20"/>
          <w:u w:val="single"/>
        </w:rPr>
        <w:t>Timski</w:t>
      </w:r>
      <w:r w:rsidRPr="00D81D34">
        <w:rPr>
          <w:rFonts w:ascii="Arial Narrow" w:hAnsi="Arial Narrow"/>
          <w:spacing w:val="-1"/>
          <w:sz w:val="20"/>
          <w:u w:val="single"/>
        </w:rPr>
        <w:t xml:space="preserve"> </w:t>
      </w:r>
      <w:r w:rsidRPr="00D81D34">
        <w:rPr>
          <w:rFonts w:ascii="Arial Narrow" w:hAnsi="Arial Narrow"/>
          <w:sz w:val="20"/>
          <w:u w:val="single"/>
        </w:rPr>
        <w:t>rad</w:t>
      </w:r>
    </w:p>
    <w:p w14:paraId="0DA3347F" w14:textId="77777777" w:rsidR="000A4BBE" w:rsidRPr="00D81D34" w:rsidRDefault="000A4BBE" w:rsidP="000A4BBE">
      <w:pPr>
        <w:pStyle w:val="Odlomakpopisa"/>
        <w:numPr>
          <w:ilvl w:val="1"/>
          <w:numId w:val="174"/>
        </w:numPr>
        <w:tabs>
          <w:tab w:val="left" w:pos="1179"/>
        </w:tabs>
        <w:spacing w:line="281" w:lineRule="exact"/>
        <w:ind w:left="1178"/>
        <w:jc w:val="left"/>
        <w:rPr>
          <w:rFonts w:ascii="Arial Narrow" w:hAnsi="Arial Narrow"/>
          <w:sz w:val="20"/>
          <w:szCs w:val="20"/>
        </w:rPr>
      </w:pPr>
      <w:proofErr w:type="spellStart"/>
      <w:r w:rsidRPr="00D81D34">
        <w:rPr>
          <w:rFonts w:ascii="Arial Narrow" w:hAnsi="Arial Narrow"/>
          <w:sz w:val="20"/>
          <w:szCs w:val="20"/>
        </w:rPr>
        <w:t>naročito</w:t>
      </w:r>
      <w:proofErr w:type="spellEnd"/>
      <w:r w:rsidRPr="00D81D34">
        <w:rPr>
          <w:rFonts w:ascii="Arial Narrow" w:hAnsi="Arial Narrow"/>
          <w:sz w:val="20"/>
          <w:szCs w:val="20"/>
        </w:rPr>
        <w:t xml:space="preserve"> se </w:t>
      </w:r>
      <w:proofErr w:type="spellStart"/>
      <w:r w:rsidRPr="00D81D34">
        <w:rPr>
          <w:rFonts w:ascii="Arial Narrow" w:hAnsi="Arial Narrow"/>
          <w:sz w:val="20"/>
          <w:szCs w:val="20"/>
        </w:rPr>
        <w:t>ističe</w:t>
      </w:r>
      <w:proofErr w:type="spellEnd"/>
      <w:r w:rsidRPr="00D81D34">
        <w:rPr>
          <w:rFonts w:ascii="Arial Narrow" w:hAnsi="Arial Narrow"/>
          <w:sz w:val="20"/>
          <w:szCs w:val="20"/>
        </w:rPr>
        <w:t xml:space="preserve"> u </w:t>
      </w:r>
      <w:proofErr w:type="spellStart"/>
      <w:r w:rsidRPr="00D81D34">
        <w:rPr>
          <w:rFonts w:ascii="Arial Narrow" w:hAnsi="Arial Narrow"/>
          <w:sz w:val="20"/>
          <w:szCs w:val="20"/>
        </w:rPr>
        <w:t>timskom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radu</w:t>
      </w:r>
      <w:proofErr w:type="spellEnd"/>
      <w:r w:rsidRPr="00D81D34">
        <w:rPr>
          <w:rFonts w:ascii="Arial Narrow" w:hAnsi="Arial Narrow"/>
          <w:sz w:val="20"/>
          <w:szCs w:val="20"/>
        </w:rPr>
        <w:t xml:space="preserve"> i </w:t>
      </w:r>
      <w:proofErr w:type="spellStart"/>
      <w:r w:rsidRPr="00D81D34">
        <w:rPr>
          <w:rFonts w:ascii="Arial Narrow" w:hAnsi="Arial Narrow"/>
          <w:sz w:val="20"/>
          <w:szCs w:val="20"/>
        </w:rPr>
        <w:t>često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sudjeluje</w:t>
      </w:r>
      <w:proofErr w:type="spellEnd"/>
      <w:r w:rsidRPr="00D81D34">
        <w:rPr>
          <w:rFonts w:ascii="Arial Narrow" w:hAnsi="Arial Narrow"/>
          <w:sz w:val="20"/>
          <w:szCs w:val="20"/>
        </w:rPr>
        <w:t xml:space="preserve"> u </w:t>
      </w:r>
      <w:proofErr w:type="spellStart"/>
      <w:r w:rsidRPr="00D81D34">
        <w:rPr>
          <w:rFonts w:ascii="Arial Narrow" w:hAnsi="Arial Narrow"/>
          <w:sz w:val="20"/>
          <w:szCs w:val="20"/>
        </w:rPr>
        <w:t>radu</w:t>
      </w:r>
      <w:proofErr w:type="spellEnd"/>
      <w:r w:rsidRPr="00D81D34">
        <w:rPr>
          <w:rFonts w:ascii="Arial Narrow" w:hAnsi="Arial Narrow"/>
          <w:spacing w:val="-8"/>
          <w:sz w:val="20"/>
          <w:szCs w:val="20"/>
        </w:rPr>
        <w:t xml:space="preserve"> </w:t>
      </w:r>
      <w:proofErr w:type="spellStart"/>
      <w:r w:rsidRPr="00D81D34">
        <w:rPr>
          <w:rFonts w:ascii="Arial Narrow" w:hAnsi="Arial Narrow"/>
          <w:sz w:val="20"/>
          <w:szCs w:val="20"/>
        </w:rPr>
        <w:t>timova</w:t>
      </w:r>
      <w:proofErr w:type="spellEnd"/>
      <w:r w:rsidRPr="00D81D34">
        <w:rPr>
          <w:rFonts w:ascii="Arial Narrow" w:hAnsi="Arial Narrow"/>
          <w:sz w:val="20"/>
          <w:szCs w:val="20"/>
        </w:rPr>
        <w:t>;</w:t>
      </w:r>
    </w:p>
    <w:p w14:paraId="4921A515" w14:textId="77777777" w:rsidR="000A4BBE" w:rsidRPr="00D81D34" w:rsidRDefault="000A4BBE" w:rsidP="000A4BBE">
      <w:pPr>
        <w:pStyle w:val="Odlomakpopisa"/>
        <w:numPr>
          <w:ilvl w:val="1"/>
          <w:numId w:val="174"/>
        </w:numPr>
        <w:tabs>
          <w:tab w:val="left" w:pos="1191"/>
        </w:tabs>
        <w:spacing w:before="2" w:line="281" w:lineRule="exact"/>
        <w:ind w:left="1190" w:hanging="447"/>
        <w:jc w:val="left"/>
        <w:rPr>
          <w:rFonts w:ascii="Arial Narrow" w:hAnsi="Arial Narrow"/>
          <w:sz w:val="20"/>
          <w:szCs w:val="20"/>
        </w:rPr>
      </w:pPr>
      <w:proofErr w:type="spellStart"/>
      <w:r w:rsidRPr="00D81D34">
        <w:rPr>
          <w:rFonts w:ascii="Arial Narrow" w:hAnsi="Arial Narrow"/>
          <w:sz w:val="20"/>
          <w:szCs w:val="20"/>
        </w:rPr>
        <w:t>vrlo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često</w:t>
      </w:r>
      <w:proofErr w:type="spellEnd"/>
      <w:r w:rsidRPr="00D81D34">
        <w:rPr>
          <w:rFonts w:ascii="Arial Narrow" w:hAnsi="Arial Narrow"/>
          <w:sz w:val="20"/>
          <w:szCs w:val="20"/>
        </w:rPr>
        <w:t xml:space="preserve"> se </w:t>
      </w:r>
      <w:proofErr w:type="spellStart"/>
      <w:r w:rsidRPr="00D81D34">
        <w:rPr>
          <w:rFonts w:ascii="Arial Narrow" w:hAnsi="Arial Narrow"/>
          <w:sz w:val="20"/>
          <w:szCs w:val="20"/>
        </w:rPr>
        <w:t>ističe</w:t>
      </w:r>
      <w:proofErr w:type="spellEnd"/>
      <w:r w:rsidRPr="00D81D34">
        <w:rPr>
          <w:rFonts w:ascii="Arial Narrow" w:hAnsi="Arial Narrow"/>
          <w:sz w:val="20"/>
          <w:szCs w:val="20"/>
        </w:rPr>
        <w:t xml:space="preserve"> u </w:t>
      </w:r>
      <w:proofErr w:type="spellStart"/>
      <w:r w:rsidRPr="00D81D34">
        <w:rPr>
          <w:rFonts w:ascii="Arial Narrow" w:hAnsi="Arial Narrow"/>
          <w:sz w:val="20"/>
          <w:szCs w:val="20"/>
        </w:rPr>
        <w:t>timskom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radu</w:t>
      </w:r>
      <w:proofErr w:type="spellEnd"/>
      <w:r w:rsidRPr="00D81D34">
        <w:rPr>
          <w:rFonts w:ascii="Arial Narrow" w:hAnsi="Arial Narrow"/>
          <w:sz w:val="20"/>
          <w:szCs w:val="20"/>
        </w:rPr>
        <w:t xml:space="preserve"> i </w:t>
      </w:r>
      <w:proofErr w:type="spellStart"/>
      <w:r w:rsidRPr="00D81D34">
        <w:rPr>
          <w:rFonts w:ascii="Arial Narrow" w:hAnsi="Arial Narrow"/>
          <w:sz w:val="20"/>
          <w:szCs w:val="20"/>
        </w:rPr>
        <w:t>često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sudjeluje</w:t>
      </w:r>
      <w:proofErr w:type="spellEnd"/>
      <w:r w:rsidRPr="00D81D34">
        <w:rPr>
          <w:rFonts w:ascii="Arial Narrow" w:hAnsi="Arial Narrow"/>
          <w:sz w:val="20"/>
          <w:szCs w:val="20"/>
        </w:rPr>
        <w:t xml:space="preserve"> u </w:t>
      </w:r>
      <w:proofErr w:type="spellStart"/>
      <w:r w:rsidRPr="00D81D34">
        <w:rPr>
          <w:rFonts w:ascii="Arial Narrow" w:hAnsi="Arial Narrow"/>
          <w:sz w:val="20"/>
          <w:szCs w:val="20"/>
        </w:rPr>
        <w:t>radu</w:t>
      </w:r>
      <w:proofErr w:type="spellEnd"/>
      <w:r w:rsidRPr="00D81D34">
        <w:rPr>
          <w:rFonts w:ascii="Arial Narrow" w:hAnsi="Arial Narrow"/>
          <w:spacing w:val="-12"/>
          <w:sz w:val="20"/>
          <w:szCs w:val="20"/>
        </w:rPr>
        <w:t xml:space="preserve"> </w:t>
      </w:r>
      <w:proofErr w:type="spellStart"/>
      <w:r w:rsidRPr="00D81D34">
        <w:rPr>
          <w:rFonts w:ascii="Arial Narrow" w:hAnsi="Arial Narrow"/>
          <w:sz w:val="20"/>
          <w:szCs w:val="20"/>
        </w:rPr>
        <w:t>timova</w:t>
      </w:r>
      <w:proofErr w:type="spellEnd"/>
      <w:r w:rsidRPr="00D81D34">
        <w:rPr>
          <w:rFonts w:ascii="Arial Narrow" w:hAnsi="Arial Narrow"/>
          <w:sz w:val="20"/>
          <w:szCs w:val="20"/>
        </w:rPr>
        <w:t>;</w:t>
      </w:r>
    </w:p>
    <w:p w14:paraId="2AC6F245" w14:textId="77777777" w:rsidR="000A4BBE" w:rsidRPr="00D81D34" w:rsidRDefault="000A4BBE" w:rsidP="000A4BBE">
      <w:pPr>
        <w:pStyle w:val="Odlomakpopisa"/>
        <w:numPr>
          <w:ilvl w:val="1"/>
          <w:numId w:val="174"/>
        </w:numPr>
        <w:tabs>
          <w:tab w:val="left" w:pos="1162"/>
        </w:tabs>
        <w:spacing w:line="281" w:lineRule="exact"/>
        <w:ind w:left="1162" w:hanging="418"/>
        <w:jc w:val="left"/>
        <w:rPr>
          <w:rFonts w:ascii="Arial Narrow" w:hAnsi="Arial Narrow"/>
          <w:sz w:val="20"/>
          <w:szCs w:val="20"/>
        </w:rPr>
      </w:pPr>
      <w:r w:rsidRPr="00D81D34">
        <w:rPr>
          <w:rFonts w:ascii="Arial Narrow" w:hAnsi="Arial Narrow"/>
          <w:sz w:val="20"/>
          <w:szCs w:val="20"/>
        </w:rPr>
        <w:t xml:space="preserve">dobro se </w:t>
      </w:r>
      <w:proofErr w:type="spellStart"/>
      <w:r w:rsidRPr="00D81D34">
        <w:rPr>
          <w:rFonts w:ascii="Arial Narrow" w:hAnsi="Arial Narrow"/>
          <w:sz w:val="20"/>
          <w:szCs w:val="20"/>
        </w:rPr>
        <w:t>ističe</w:t>
      </w:r>
      <w:proofErr w:type="spellEnd"/>
      <w:r w:rsidRPr="00D81D34">
        <w:rPr>
          <w:rFonts w:ascii="Arial Narrow" w:hAnsi="Arial Narrow"/>
          <w:sz w:val="20"/>
          <w:szCs w:val="20"/>
        </w:rPr>
        <w:t xml:space="preserve"> u </w:t>
      </w:r>
      <w:proofErr w:type="spellStart"/>
      <w:r w:rsidRPr="00D81D34">
        <w:rPr>
          <w:rFonts w:ascii="Arial Narrow" w:hAnsi="Arial Narrow"/>
          <w:sz w:val="20"/>
          <w:szCs w:val="20"/>
        </w:rPr>
        <w:t>timskom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radu</w:t>
      </w:r>
      <w:proofErr w:type="spellEnd"/>
      <w:r w:rsidRPr="00D81D34">
        <w:rPr>
          <w:rFonts w:ascii="Arial Narrow" w:hAnsi="Arial Narrow"/>
          <w:sz w:val="20"/>
          <w:szCs w:val="20"/>
        </w:rPr>
        <w:t xml:space="preserve"> i </w:t>
      </w:r>
      <w:proofErr w:type="spellStart"/>
      <w:r w:rsidRPr="00D81D34">
        <w:rPr>
          <w:rFonts w:ascii="Arial Narrow" w:hAnsi="Arial Narrow"/>
          <w:sz w:val="20"/>
          <w:szCs w:val="20"/>
        </w:rPr>
        <w:t>često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sudjeluje</w:t>
      </w:r>
      <w:proofErr w:type="spellEnd"/>
      <w:r w:rsidRPr="00D81D34">
        <w:rPr>
          <w:rFonts w:ascii="Arial Narrow" w:hAnsi="Arial Narrow"/>
          <w:sz w:val="20"/>
          <w:szCs w:val="20"/>
        </w:rPr>
        <w:t xml:space="preserve"> u </w:t>
      </w:r>
      <w:proofErr w:type="spellStart"/>
      <w:r w:rsidRPr="00D81D34">
        <w:rPr>
          <w:rFonts w:ascii="Arial Narrow" w:hAnsi="Arial Narrow"/>
          <w:sz w:val="20"/>
          <w:szCs w:val="20"/>
        </w:rPr>
        <w:t>radu</w:t>
      </w:r>
      <w:proofErr w:type="spellEnd"/>
      <w:r w:rsidRPr="00D81D34">
        <w:rPr>
          <w:rFonts w:ascii="Arial Narrow" w:hAnsi="Arial Narrow"/>
          <w:spacing w:val="-7"/>
          <w:sz w:val="20"/>
          <w:szCs w:val="20"/>
        </w:rPr>
        <w:t xml:space="preserve"> </w:t>
      </w:r>
      <w:proofErr w:type="spellStart"/>
      <w:r w:rsidRPr="00D81D34">
        <w:rPr>
          <w:rFonts w:ascii="Arial Narrow" w:hAnsi="Arial Narrow"/>
          <w:sz w:val="20"/>
          <w:szCs w:val="20"/>
        </w:rPr>
        <w:t>timova</w:t>
      </w:r>
      <w:proofErr w:type="spellEnd"/>
      <w:r w:rsidRPr="00D81D34">
        <w:rPr>
          <w:rFonts w:ascii="Arial Narrow" w:hAnsi="Arial Narrow"/>
          <w:sz w:val="20"/>
          <w:szCs w:val="20"/>
        </w:rPr>
        <w:t>;</w:t>
      </w:r>
    </w:p>
    <w:p w14:paraId="2D48FA2A" w14:textId="77777777" w:rsidR="000A4BBE" w:rsidRPr="00D81D34" w:rsidRDefault="000A4BBE" w:rsidP="000A4BBE">
      <w:pPr>
        <w:pStyle w:val="Odlomakpopisa"/>
        <w:numPr>
          <w:ilvl w:val="1"/>
          <w:numId w:val="174"/>
        </w:numPr>
        <w:tabs>
          <w:tab w:val="left" w:pos="1194"/>
        </w:tabs>
        <w:spacing w:line="281" w:lineRule="exact"/>
        <w:ind w:left="1193" w:hanging="450"/>
        <w:jc w:val="left"/>
        <w:rPr>
          <w:rFonts w:ascii="Arial Narrow" w:hAnsi="Arial Narrow"/>
          <w:sz w:val="20"/>
          <w:szCs w:val="20"/>
        </w:rPr>
      </w:pPr>
      <w:proofErr w:type="spellStart"/>
      <w:r w:rsidRPr="00D81D34">
        <w:rPr>
          <w:rFonts w:ascii="Arial Narrow" w:hAnsi="Arial Narrow"/>
          <w:sz w:val="20"/>
          <w:szCs w:val="20"/>
        </w:rPr>
        <w:t>zadovoljavajuće</w:t>
      </w:r>
      <w:proofErr w:type="spellEnd"/>
      <w:r w:rsidRPr="00D81D34">
        <w:rPr>
          <w:rFonts w:ascii="Arial Narrow" w:hAnsi="Arial Narrow"/>
          <w:sz w:val="20"/>
          <w:szCs w:val="20"/>
        </w:rPr>
        <w:t xml:space="preserve"> se </w:t>
      </w:r>
      <w:proofErr w:type="spellStart"/>
      <w:r w:rsidRPr="00D81D34">
        <w:rPr>
          <w:rFonts w:ascii="Arial Narrow" w:hAnsi="Arial Narrow"/>
          <w:sz w:val="20"/>
          <w:szCs w:val="20"/>
        </w:rPr>
        <w:t>ističe</w:t>
      </w:r>
      <w:proofErr w:type="spellEnd"/>
      <w:r w:rsidRPr="00D81D34">
        <w:rPr>
          <w:rFonts w:ascii="Arial Narrow" w:hAnsi="Arial Narrow"/>
          <w:sz w:val="20"/>
          <w:szCs w:val="20"/>
        </w:rPr>
        <w:t xml:space="preserve"> u </w:t>
      </w:r>
      <w:proofErr w:type="spellStart"/>
      <w:r w:rsidRPr="00D81D34">
        <w:rPr>
          <w:rFonts w:ascii="Arial Narrow" w:hAnsi="Arial Narrow"/>
          <w:sz w:val="20"/>
          <w:szCs w:val="20"/>
        </w:rPr>
        <w:t>timskom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radu</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ali</w:t>
      </w:r>
      <w:proofErr w:type="spellEnd"/>
      <w:r w:rsidRPr="00D81D34">
        <w:rPr>
          <w:rFonts w:ascii="Arial Narrow" w:hAnsi="Arial Narrow"/>
          <w:sz w:val="20"/>
          <w:szCs w:val="20"/>
        </w:rPr>
        <w:t xml:space="preserve"> bez </w:t>
      </w:r>
      <w:proofErr w:type="spellStart"/>
      <w:r w:rsidRPr="00D81D34">
        <w:rPr>
          <w:rFonts w:ascii="Arial Narrow" w:hAnsi="Arial Narrow"/>
          <w:sz w:val="20"/>
          <w:szCs w:val="20"/>
        </w:rPr>
        <w:t>posebne</w:t>
      </w:r>
      <w:proofErr w:type="spellEnd"/>
      <w:r w:rsidRPr="00D81D34">
        <w:rPr>
          <w:rFonts w:ascii="Arial Narrow" w:hAnsi="Arial Narrow"/>
          <w:spacing w:val="-9"/>
          <w:sz w:val="20"/>
          <w:szCs w:val="20"/>
        </w:rPr>
        <w:t xml:space="preserve"> </w:t>
      </w:r>
      <w:proofErr w:type="spellStart"/>
      <w:r w:rsidRPr="00D81D34">
        <w:rPr>
          <w:rFonts w:ascii="Arial Narrow" w:hAnsi="Arial Narrow"/>
          <w:sz w:val="20"/>
          <w:szCs w:val="20"/>
        </w:rPr>
        <w:t>inicijative</w:t>
      </w:r>
      <w:proofErr w:type="spellEnd"/>
      <w:r w:rsidRPr="00D81D34">
        <w:rPr>
          <w:rFonts w:ascii="Arial Narrow" w:hAnsi="Arial Narrow"/>
          <w:sz w:val="20"/>
          <w:szCs w:val="20"/>
        </w:rPr>
        <w:t>;</w:t>
      </w:r>
    </w:p>
    <w:p w14:paraId="63B1E077" w14:textId="5608F62F" w:rsidR="000A4BBE" w:rsidRPr="00D81D34" w:rsidRDefault="000A4BBE" w:rsidP="000A4BBE">
      <w:pPr>
        <w:pStyle w:val="Odlomakpopisa"/>
        <w:numPr>
          <w:ilvl w:val="1"/>
          <w:numId w:val="174"/>
        </w:numPr>
        <w:tabs>
          <w:tab w:val="left" w:pos="1177"/>
        </w:tabs>
        <w:spacing w:line="281" w:lineRule="exact"/>
        <w:ind w:left="1176" w:hanging="433"/>
        <w:jc w:val="left"/>
        <w:rPr>
          <w:rFonts w:ascii="Arial Narrow" w:hAnsi="Arial Narrow"/>
          <w:sz w:val="20"/>
          <w:szCs w:val="20"/>
        </w:rPr>
      </w:pPr>
      <w:proofErr w:type="spellStart"/>
      <w:r w:rsidRPr="00D81D34">
        <w:rPr>
          <w:rFonts w:ascii="Arial Narrow" w:hAnsi="Arial Narrow"/>
          <w:sz w:val="20"/>
          <w:szCs w:val="20"/>
        </w:rPr>
        <w:lastRenderedPageBreak/>
        <w:t>izbjegava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timski</w:t>
      </w:r>
      <w:proofErr w:type="spellEnd"/>
      <w:r w:rsidRPr="00D81D34">
        <w:rPr>
          <w:rFonts w:ascii="Arial Narrow" w:hAnsi="Arial Narrow"/>
          <w:spacing w:val="-2"/>
          <w:sz w:val="20"/>
          <w:szCs w:val="20"/>
        </w:rPr>
        <w:t xml:space="preserve"> </w:t>
      </w:r>
      <w:r w:rsidRPr="00D81D34">
        <w:rPr>
          <w:rFonts w:ascii="Arial Narrow" w:hAnsi="Arial Narrow"/>
          <w:sz w:val="20"/>
          <w:szCs w:val="20"/>
        </w:rPr>
        <w:t>rad.</w:t>
      </w:r>
    </w:p>
    <w:p w14:paraId="39FD32D0" w14:textId="77777777" w:rsidR="000A4BBE" w:rsidRPr="00D81D34" w:rsidRDefault="000A4BBE" w:rsidP="000A4BBE">
      <w:pPr>
        <w:pStyle w:val="Tijeloteksta"/>
        <w:spacing w:before="1"/>
        <w:rPr>
          <w:rFonts w:ascii="Arial Narrow" w:hAnsi="Arial Narrow"/>
          <w:sz w:val="20"/>
          <w:szCs w:val="20"/>
        </w:rPr>
      </w:pPr>
    </w:p>
    <w:p w14:paraId="4346F9DA" w14:textId="30242582" w:rsidR="000A4BBE" w:rsidRPr="00D81D34" w:rsidRDefault="000A4BBE" w:rsidP="00D81D34">
      <w:pPr>
        <w:pStyle w:val="Tijeloteksta"/>
        <w:spacing w:before="1" w:line="281" w:lineRule="exact"/>
        <w:ind w:left="216"/>
        <w:rPr>
          <w:rFonts w:ascii="Arial Narrow" w:hAnsi="Arial Narrow"/>
          <w:sz w:val="20"/>
          <w:szCs w:val="20"/>
        </w:rPr>
      </w:pPr>
      <w:r w:rsidRPr="00D81D34">
        <w:rPr>
          <w:rFonts w:ascii="Arial Narrow" w:hAnsi="Arial Narrow"/>
          <w:sz w:val="20"/>
          <w:szCs w:val="20"/>
        </w:rPr>
        <w:t>BODOVA:</w:t>
      </w:r>
    </w:p>
    <w:p w14:paraId="3DEF2568" w14:textId="75BFA61B" w:rsidR="000A4BBE" w:rsidRPr="00D81D34" w:rsidRDefault="000A4BBE" w:rsidP="00D81D34">
      <w:pPr>
        <w:pStyle w:val="Naslov1"/>
        <w:spacing w:line="482" w:lineRule="auto"/>
        <w:ind w:left="216" w:right="4257"/>
        <w:rPr>
          <w:rFonts w:ascii="Arial Narrow" w:hAnsi="Arial Narrow"/>
          <w:sz w:val="20"/>
        </w:rPr>
      </w:pPr>
      <w:r w:rsidRPr="00D81D34">
        <w:rPr>
          <w:rFonts w:ascii="Arial Narrow" w:hAnsi="Arial Narrow"/>
          <w:sz w:val="20"/>
        </w:rPr>
        <w:t>UKUPAN ZBROJ BODOVA:</w:t>
      </w:r>
    </w:p>
    <w:p w14:paraId="1A7ACB0B" w14:textId="77777777" w:rsidR="000A4BBE" w:rsidRPr="00D81D34" w:rsidRDefault="000A4BBE" w:rsidP="000A4BBE">
      <w:pPr>
        <w:pStyle w:val="Tijeloteksta"/>
        <w:tabs>
          <w:tab w:val="left" w:pos="2321"/>
          <w:tab w:val="left" w:pos="6598"/>
          <w:tab w:val="left" w:pos="6833"/>
        </w:tabs>
        <w:spacing w:line="340" w:lineRule="auto"/>
        <w:ind w:left="216" w:right="575"/>
        <w:rPr>
          <w:rFonts w:ascii="Arial Narrow" w:hAnsi="Arial Narrow"/>
          <w:sz w:val="20"/>
          <w:szCs w:val="20"/>
        </w:rPr>
      </w:pPr>
      <w:r w:rsidRPr="00D81D34">
        <w:rPr>
          <w:rFonts w:ascii="Arial Narrow" w:hAnsi="Arial Narrow"/>
          <w:sz w:val="20"/>
          <w:szCs w:val="20"/>
        </w:rPr>
        <w:t>S obzirom da je ukupni broj</w:t>
      </w:r>
      <w:r w:rsidRPr="00D81D34">
        <w:rPr>
          <w:rFonts w:ascii="Arial Narrow" w:hAnsi="Arial Narrow"/>
          <w:spacing w:val="-10"/>
          <w:sz w:val="20"/>
          <w:szCs w:val="20"/>
        </w:rPr>
        <w:t xml:space="preserve"> </w:t>
      </w:r>
      <w:r w:rsidRPr="00D81D34">
        <w:rPr>
          <w:rFonts w:ascii="Arial Narrow" w:hAnsi="Arial Narrow"/>
          <w:sz w:val="20"/>
          <w:szCs w:val="20"/>
        </w:rPr>
        <w:t>bodova</w:t>
      </w:r>
      <w:r w:rsidRPr="00D81D34">
        <w:rPr>
          <w:rFonts w:ascii="Arial Narrow" w:hAnsi="Arial Narrow"/>
          <w:spacing w:val="-2"/>
          <w:sz w:val="20"/>
          <w:szCs w:val="20"/>
        </w:rPr>
        <w:t xml:space="preserve"> </w:t>
      </w:r>
      <w:r w:rsidRPr="00D81D34">
        <w:rPr>
          <w:rFonts w:ascii="Arial Narrow" w:hAnsi="Arial Narrow"/>
          <w:sz w:val="20"/>
          <w:szCs w:val="20"/>
        </w:rPr>
        <w:t>službenika</w:t>
      </w:r>
      <w:r w:rsidRPr="00D81D34">
        <w:rPr>
          <w:rFonts w:ascii="Arial Narrow" w:hAnsi="Arial Narrow"/>
          <w:sz w:val="20"/>
          <w:szCs w:val="20"/>
          <w:u w:val="single"/>
        </w:rPr>
        <w:t xml:space="preserve"> </w:t>
      </w:r>
      <w:r w:rsidRPr="00D81D34">
        <w:rPr>
          <w:rFonts w:ascii="Arial Narrow" w:hAnsi="Arial Narrow"/>
          <w:sz w:val="20"/>
          <w:szCs w:val="20"/>
          <w:u w:val="single"/>
        </w:rPr>
        <w:tab/>
      </w:r>
      <w:r w:rsidRPr="00D81D34">
        <w:rPr>
          <w:rFonts w:ascii="Arial Narrow" w:hAnsi="Arial Narrow"/>
          <w:sz w:val="20"/>
          <w:szCs w:val="20"/>
          <w:u w:val="single"/>
        </w:rPr>
        <w:tab/>
      </w:r>
      <w:r w:rsidRPr="00D81D34">
        <w:rPr>
          <w:rFonts w:ascii="Arial Narrow" w:hAnsi="Arial Narrow"/>
          <w:sz w:val="20"/>
          <w:szCs w:val="20"/>
        </w:rPr>
        <w:t>, službenik se ocjenjuje za</w:t>
      </w:r>
      <w:r w:rsidRPr="00D81D34">
        <w:rPr>
          <w:rFonts w:ascii="Arial Narrow" w:hAnsi="Arial Narrow"/>
          <w:sz w:val="20"/>
          <w:szCs w:val="20"/>
          <w:u w:val="single"/>
        </w:rPr>
        <w:t xml:space="preserve"> </w:t>
      </w:r>
      <w:r w:rsidRPr="00D81D34">
        <w:rPr>
          <w:rFonts w:ascii="Arial Narrow" w:hAnsi="Arial Narrow"/>
          <w:sz w:val="20"/>
          <w:szCs w:val="20"/>
          <w:u w:val="single"/>
        </w:rPr>
        <w:tab/>
      </w:r>
      <w:r w:rsidRPr="00D81D34">
        <w:rPr>
          <w:rFonts w:ascii="Arial Narrow" w:hAnsi="Arial Narrow"/>
          <w:sz w:val="20"/>
          <w:szCs w:val="20"/>
        </w:rPr>
        <w:t>godinu</w:t>
      </w:r>
      <w:r w:rsidRPr="00D81D34">
        <w:rPr>
          <w:rFonts w:ascii="Arial Narrow" w:hAnsi="Arial Narrow"/>
          <w:spacing w:val="-3"/>
          <w:sz w:val="20"/>
          <w:szCs w:val="20"/>
        </w:rPr>
        <w:t xml:space="preserve"> </w:t>
      </w:r>
      <w:r w:rsidRPr="00D81D34">
        <w:rPr>
          <w:rFonts w:ascii="Arial Narrow" w:hAnsi="Arial Narrow"/>
          <w:sz w:val="20"/>
          <w:szCs w:val="20"/>
        </w:rPr>
        <w:t>ocjenom</w:t>
      </w:r>
      <w:r w:rsidRPr="00D81D34">
        <w:rPr>
          <w:rFonts w:ascii="Arial Narrow" w:hAnsi="Arial Narrow"/>
          <w:sz w:val="20"/>
          <w:szCs w:val="20"/>
          <w:u w:val="single"/>
        </w:rPr>
        <w:t xml:space="preserve"> </w:t>
      </w:r>
      <w:r w:rsidRPr="00D81D34">
        <w:rPr>
          <w:rFonts w:ascii="Arial Narrow" w:hAnsi="Arial Narrow"/>
          <w:sz w:val="20"/>
          <w:szCs w:val="20"/>
          <w:u w:val="single"/>
        </w:rPr>
        <w:tab/>
      </w:r>
      <w:r w:rsidRPr="00D81D34">
        <w:rPr>
          <w:rFonts w:ascii="Arial Narrow" w:hAnsi="Arial Narrow"/>
          <w:sz w:val="20"/>
          <w:szCs w:val="20"/>
        </w:rPr>
        <w:t>.</w:t>
      </w:r>
    </w:p>
    <w:p w14:paraId="73CC2AAD" w14:textId="77777777" w:rsidR="000A4BBE" w:rsidRPr="00D81D34" w:rsidRDefault="000A4BBE" w:rsidP="000A4BBE">
      <w:pPr>
        <w:pStyle w:val="Tijeloteksta"/>
        <w:tabs>
          <w:tab w:val="left" w:pos="3728"/>
        </w:tabs>
        <w:spacing w:before="22"/>
        <w:ind w:left="216"/>
        <w:rPr>
          <w:rFonts w:ascii="Arial Narrow" w:hAnsi="Arial Narrow"/>
          <w:sz w:val="20"/>
          <w:szCs w:val="20"/>
        </w:rPr>
      </w:pPr>
      <w:r w:rsidRPr="00D81D34">
        <w:rPr>
          <w:rFonts w:ascii="Arial Narrow" w:hAnsi="Arial Narrow"/>
          <w:sz w:val="20"/>
          <w:szCs w:val="20"/>
        </w:rPr>
        <w:t>Dubravica,</w:t>
      </w:r>
      <w:r w:rsidRPr="00D81D34">
        <w:rPr>
          <w:rFonts w:ascii="Arial Narrow" w:hAnsi="Arial Narrow"/>
          <w:sz w:val="20"/>
          <w:szCs w:val="20"/>
          <w:u w:val="single"/>
        </w:rPr>
        <w:t xml:space="preserve"> </w:t>
      </w:r>
      <w:r w:rsidRPr="00D81D34">
        <w:rPr>
          <w:rFonts w:ascii="Arial Narrow" w:hAnsi="Arial Narrow"/>
          <w:sz w:val="20"/>
          <w:szCs w:val="20"/>
          <w:u w:val="single"/>
        </w:rPr>
        <w:tab/>
      </w:r>
      <w:r w:rsidRPr="00D81D34">
        <w:rPr>
          <w:rFonts w:ascii="Arial Narrow" w:hAnsi="Arial Narrow"/>
          <w:sz w:val="20"/>
          <w:szCs w:val="20"/>
        </w:rPr>
        <w:t>godine</w:t>
      </w:r>
    </w:p>
    <w:p w14:paraId="7A8E2C33" w14:textId="77777777" w:rsidR="000A4BBE" w:rsidRPr="00D81D34" w:rsidRDefault="000A4BBE" w:rsidP="000A4BBE">
      <w:pPr>
        <w:pStyle w:val="Tijeloteksta"/>
        <w:rPr>
          <w:rFonts w:ascii="Arial Narrow" w:hAnsi="Arial Narrow"/>
          <w:sz w:val="20"/>
          <w:szCs w:val="20"/>
        </w:rPr>
      </w:pPr>
    </w:p>
    <w:p w14:paraId="3B429C62" w14:textId="77777777" w:rsidR="000A4BBE" w:rsidRPr="00D81D34" w:rsidRDefault="000A4BBE" w:rsidP="000A4BBE">
      <w:pPr>
        <w:pStyle w:val="Naslov1"/>
        <w:spacing w:before="235"/>
        <w:ind w:left="216"/>
        <w:rPr>
          <w:rFonts w:ascii="Arial Narrow" w:hAnsi="Arial Narrow"/>
          <w:sz w:val="20"/>
        </w:rPr>
      </w:pPr>
      <w:r w:rsidRPr="00D81D34">
        <w:rPr>
          <w:rFonts w:ascii="Arial Narrow" w:hAnsi="Arial Narrow"/>
          <w:sz w:val="20"/>
        </w:rPr>
        <w:t>Potpis</w:t>
      </w:r>
      <w:r w:rsidRPr="00D81D34">
        <w:rPr>
          <w:rFonts w:ascii="Arial Narrow" w:hAnsi="Arial Narrow"/>
          <w:spacing w:val="-17"/>
          <w:sz w:val="20"/>
        </w:rPr>
        <w:t xml:space="preserve"> </w:t>
      </w:r>
      <w:r w:rsidRPr="00D81D34">
        <w:rPr>
          <w:rFonts w:ascii="Arial Narrow" w:hAnsi="Arial Narrow"/>
          <w:sz w:val="20"/>
        </w:rPr>
        <w:t>službenika:________________________</w:t>
      </w:r>
    </w:p>
    <w:p w14:paraId="05763F2F" w14:textId="77777777" w:rsidR="000A4BBE" w:rsidRPr="00D81D34" w:rsidRDefault="000A4BBE" w:rsidP="000A4BBE">
      <w:pPr>
        <w:pStyle w:val="Tijeloteksta"/>
        <w:spacing w:before="11"/>
        <w:rPr>
          <w:rFonts w:ascii="Arial Narrow" w:hAnsi="Arial Narrow"/>
          <w:b/>
          <w:sz w:val="20"/>
          <w:szCs w:val="20"/>
        </w:rPr>
      </w:pPr>
    </w:p>
    <w:p w14:paraId="2462B0EA" w14:textId="77777777" w:rsidR="000A4BBE" w:rsidRPr="00D81D34" w:rsidRDefault="000A4BBE" w:rsidP="000A4BBE">
      <w:pPr>
        <w:ind w:left="216"/>
        <w:rPr>
          <w:rFonts w:ascii="Arial Narrow" w:hAnsi="Arial Narrow"/>
          <w:b/>
          <w:sz w:val="20"/>
          <w:szCs w:val="20"/>
        </w:rPr>
      </w:pPr>
      <w:r w:rsidRPr="00D81D34">
        <w:rPr>
          <w:rFonts w:ascii="Arial Narrow" w:hAnsi="Arial Narrow"/>
          <w:b/>
          <w:sz w:val="20"/>
          <w:szCs w:val="20"/>
        </w:rPr>
        <w:t>Potpis</w:t>
      </w:r>
      <w:r w:rsidRPr="00D81D34">
        <w:rPr>
          <w:rFonts w:ascii="Arial Narrow" w:hAnsi="Arial Narrow"/>
          <w:b/>
          <w:spacing w:val="-17"/>
          <w:sz w:val="20"/>
          <w:szCs w:val="20"/>
        </w:rPr>
        <w:t xml:space="preserve"> </w:t>
      </w:r>
      <w:r w:rsidRPr="00D81D34">
        <w:rPr>
          <w:rFonts w:ascii="Arial Narrow" w:hAnsi="Arial Narrow"/>
          <w:b/>
          <w:sz w:val="20"/>
          <w:szCs w:val="20"/>
        </w:rPr>
        <w:t>ocjenjivača:________________________</w:t>
      </w:r>
    </w:p>
    <w:p w14:paraId="7B364959" w14:textId="77777777" w:rsidR="000A4BBE" w:rsidRPr="00D81D34" w:rsidRDefault="000A4BBE" w:rsidP="00460612">
      <w:pPr>
        <w:rPr>
          <w:rFonts w:ascii="Arial Narrow" w:eastAsia="Times New Roman" w:hAnsi="Arial Narrow"/>
          <w:sz w:val="20"/>
          <w:szCs w:val="20"/>
        </w:rPr>
      </w:pPr>
    </w:p>
    <w:p w14:paraId="17B103E4" w14:textId="77777777" w:rsidR="000A4BBE" w:rsidRPr="00D81D34" w:rsidRDefault="000A4BBE" w:rsidP="00460612">
      <w:pPr>
        <w:rPr>
          <w:rFonts w:ascii="Arial Narrow" w:eastAsia="Times New Roman" w:hAnsi="Arial Narrow"/>
          <w:sz w:val="20"/>
          <w:szCs w:val="20"/>
        </w:rPr>
      </w:pPr>
    </w:p>
    <w:p w14:paraId="108A908A" w14:textId="77777777" w:rsidR="000A4BBE" w:rsidRPr="00D81D34" w:rsidRDefault="000A4BBE" w:rsidP="000A4BBE">
      <w:pPr>
        <w:pStyle w:val="Tijeloteksta"/>
        <w:spacing w:before="2"/>
        <w:ind w:left="216" w:right="235" w:firstLine="707"/>
        <w:rPr>
          <w:rFonts w:ascii="Arial Narrow" w:hAnsi="Arial Narrow"/>
          <w:sz w:val="20"/>
          <w:szCs w:val="20"/>
        </w:rPr>
      </w:pPr>
      <w:r w:rsidRPr="00D81D34">
        <w:rPr>
          <w:rFonts w:ascii="Arial Narrow" w:hAnsi="Arial Narrow"/>
          <w:sz w:val="20"/>
          <w:szCs w:val="20"/>
        </w:rPr>
        <w:t>Rad službenika ocjenjuje se prema kriterijima iz članka 4. ovog Pravilnika zaokruživanjem brojčane i slovne oznake (1.a., 1.b, 2.a.,….) ispred odgovarajuće ocjene za pojedini kriterij, na obrascu oznake O – 1, koji se nalazi u privitku i čini sastavni dio ovog Pravilnika (Privitak</w:t>
      </w:r>
      <w:r w:rsidRPr="00D81D34">
        <w:rPr>
          <w:rFonts w:ascii="Arial Narrow" w:hAnsi="Arial Narrow"/>
          <w:spacing w:val="-3"/>
          <w:sz w:val="20"/>
          <w:szCs w:val="20"/>
        </w:rPr>
        <w:t xml:space="preserve"> </w:t>
      </w:r>
      <w:r w:rsidRPr="00D81D34">
        <w:rPr>
          <w:rFonts w:ascii="Arial Narrow" w:hAnsi="Arial Narrow"/>
          <w:sz w:val="20"/>
          <w:szCs w:val="20"/>
        </w:rPr>
        <w:t>1.).</w:t>
      </w:r>
    </w:p>
    <w:p w14:paraId="57908DC7" w14:textId="77777777" w:rsidR="000A4BBE" w:rsidRPr="00D81D34" w:rsidRDefault="000A4BBE" w:rsidP="000A4BBE">
      <w:pPr>
        <w:pStyle w:val="Tijeloteksta"/>
        <w:spacing w:before="1" w:line="281" w:lineRule="exact"/>
        <w:ind w:left="586"/>
        <w:rPr>
          <w:rFonts w:ascii="Arial Narrow" w:hAnsi="Arial Narrow"/>
          <w:sz w:val="20"/>
          <w:szCs w:val="20"/>
        </w:rPr>
      </w:pPr>
      <w:r w:rsidRPr="00D81D34">
        <w:rPr>
          <w:rFonts w:ascii="Arial Narrow" w:hAnsi="Arial Narrow"/>
          <w:sz w:val="20"/>
          <w:szCs w:val="20"/>
        </w:rPr>
        <w:t>Broj bodova za svaku ocjenu određuje se po slovnoj oznaci kako slijedi:</w:t>
      </w:r>
    </w:p>
    <w:p w14:paraId="27FE041B" w14:textId="77777777" w:rsidR="000A4BBE" w:rsidRPr="00D81D34" w:rsidRDefault="000A4BBE" w:rsidP="000A4BBE">
      <w:pPr>
        <w:pStyle w:val="Odlomakpopisa"/>
        <w:numPr>
          <w:ilvl w:val="1"/>
          <w:numId w:val="166"/>
        </w:numPr>
        <w:tabs>
          <w:tab w:val="left" w:pos="925"/>
        </w:tabs>
        <w:spacing w:line="281" w:lineRule="exact"/>
        <w:ind w:hanging="349"/>
        <w:jc w:val="left"/>
        <w:rPr>
          <w:rFonts w:ascii="Arial Narrow" w:hAnsi="Arial Narrow"/>
          <w:sz w:val="20"/>
          <w:szCs w:val="20"/>
        </w:rPr>
      </w:pPr>
      <w:r w:rsidRPr="00D81D34">
        <w:rPr>
          <w:rFonts w:ascii="Arial Narrow" w:hAnsi="Arial Narrow"/>
          <w:sz w:val="20"/>
          <w:szCs w:val="20"/>
        </w:rPr>
        <w:t>10</w:t>
      </w:r>
      <w:r w:rsidRPr="00D81D34">
        <w:rPr>
          <w:rFonts w:ascii="Arial Narrow" w:hAnsi="Arial Narrow"/>
          <w:spacing w:val="-2"/>
          <w:sz w:val="20"/>
          <w:szCs w:val="20"/>
        </w:rPr>
        <w:t xml:space="preserve"> </w:t>
      </w:r>
      <w:proofErr w:type="spellStart"/>
      <w:r w:rsidRPr="00D81D34">
        <w:rPr>
          <w:rFonts w:ascii="Arial Narrow" w:hAnsi="Arial Narrow"/>
          <w:sz w:val="20"/>
          <w:szCs w:val="20"/>
        </w:rPr>
        <w:t>bodova</w:t>
      </w:r>
      <w:proofErr w:type="spellEnd"/>
      <w:r w:rsidRPr="00D81D34">
        <w:rPr>
          <w:rFonts w:ascii="Arial Narrow" w:hAnsi="Arial Narrow"/>
          <w:sz w:val="20"/>
          <w:szCs w:val="20"/>
        </w:rPr>
        <w:t>,</w:t>
      </w:r>
    </w:p>
    <w:p w14:paraId="3E98D29F" w14:textId="77777777" w:rsidR="000A4BBE" w:rsidRPr="00D81D34" w:rsidRDefault="000A4BBE" w:rsidP="000A4BBE">
      <w:pPr>
        <w:pStyle w:val="Odlomakpopisa"/>
        <w:numPr>
          <w:ilvl w:val="1"/>
          <w:numId w:val="166"/>
        </w:numPr>
        <w:tabs>
          <w:tab w:val="left" w:pos="925"/>
        </w:tabs>
        <w:spacing w:line="281" w:lineRule="exact"/>
        <w:ind w:hanging="349"/>
        <w:jc w:val="left"/>
        <w:rPr>
          <w:rFonts w:ascii="Arial Narrow" w:hAnsi="Arial Narrow"/>
          <w:sz w:val="20"/>
          <w:szCs w:val="20"/>
        </w:rPr>
      </w:pPr>
      <w:r w:rsidRPr="00D81D34">
        <w:rPr>
          <w:rFonts w:ascii="Arial Narrow" w:hAnsi="Arial Narrow"/>
          <w:sz w:val="20"/>
          <w:szCs w:val="20"/>
        </w:rPr>
        <w:t>8</w:t>
      </w:r>
      <w:r w:rsidRPr="00D81D34">
        <w:rPr>
          <w:rFonts w:ascii="Arial Narrow" w:hAnsi="Arial Narrow"/>
          <w:spacing w:val="-8"/>
          <w:sz w:val="20"/>
          <w:szCs w:val="20"/>
        </w:rPr>
        <w:t xml:space="preserve"> </w:t>
      </w:r>
      <w:proofErr w:type="spellStart"/>
      <w:r w:rsidRPr="00D81D34">
        <w:rPr>
          <w:rFonts w:ascii="Arial Narrow" w:hAnsi="Arial Narrow"/>
          <w:sz w:val="20"/>
          <w:szCs w:val="20"/>
        </w:rPr>
        <w:t>bodova</w:t>
      </w:r>
      <w:proofErr w:type="spellEnd"/>
      <w:r w:rsidRPr="00D81D34">
        <w:rPr>
          <w:rFonts w:ascii="Arial Narrow" w:hAnsi="Arial Narrow"/>
          <w:sz w:val="20"/>
          <w:szCs w:val="20"/>
        </w:rPr>
        <w:t>,</w:t>
      </w:r>
    </w:p>
    <w:p w14:paraId="4E623177" w14:textId="77777777" w:rsidR="000A4BBE" w:rsidRPr="00D81D34" w:rsidRDefault="000A4BBE" w:rsidP="000A4BBE">
      <w:pPr>
        <w:pStyle w:val="Odlomakpopisa"/>
        <w:numPr>
          <w:ilvl w:val="1"/>
          <w:numId w:val="166"/>
        </w:numPr>
        <w:tabs>
          <w:tab w:val="left" w:pos="925"/>
        </w:tabs>
        <w:spacing w:line="281" w:lineRule="exact"/>
        <w:ind w:hanging="349"/>
        <w:jc w:val="left"/>
        <w:rPr>
          <w:rFonts w:ascii="Arial Narrow" w:hAnsi="Arial Narrow"/>
          <w:sz w:val="20"/>
          <w:szCs w:val="20"/>
        </w:rPr>
      </w:pPr>
      <w:r w:rsidRPr="00D81D34">
        <w:rPr>
          <w:rFonts w:ascii="Arial Narrow" w:hAnsi="Arial Narrow"/>
          <w:sz w:val="20"/>
          <w:szCs w:val="20"/>
        </w:rPr>
        <w:t>5</w:t>
      </w:r>
      <w:r w:rsidRPr="00D81D34">
        <w:rPr>
          <w:rFonts w:ascii="Arial Narrow" w:hAnsi="Arial Narrow"/>
          <w:spacing w:val="-8"/>
          <w:sz w:val="20"/>
          <w:szCs w:val="20"/>
        </w:rPr>
        <w:t xml:space="preserve"> </w:t>
      </w:r>
      <w:proofErr w:type="spellStart"/>
      <w:r w:rsidRPr="00D81D34">
        <w:rPr>
          <w:rFonts w:ascii="Arial Narrow" w:hAnsi="Arial Narrow"/>
          <w:sz w:val="20"/>
          <w:szCs w:val="20"/>
        </w:rPr>
        <w:t>bodova</w:t>
      </w:r>
      <w:proofErr w:type="spellEnd"/>
      <w:r w:rsidRPr="00D81D34">
        <w:rPr>
          <w:rFonts w:ascii="Arial Narrow" w:hAnsi="Arial Narrow"/>
          <w:sz w:val="20"/>
          <w:szCs w:val="20"/>
        </w:rPr>
        <w:t>,</w:t>
      </w:r>
    </w:p>
    <w:p w14:paraId="357AF3BE" w14:textId="77777777" w:rsidR="000A4BBE" w:rsidRPr="00D81D34" w:rsidRDefault="000A4BBE" w:rsidP="000A4BBE">
      <w:pPr>
        <w:pStyle w:val="Odlomakpopisa"/>
        <w:numPr>
          <w:ilvl w:val="1"/>
          <w:numId w:val="166"/>
        </w:numPr>
        <w:tabs>
          <w:tab w:val="left" w:pos="925"/>
        </w:tabs>
        <w:spacing w:before="2" w:line="281" w:lineRule="exact"/>
        <w:ind w:hanging="349"/>
        <w:jc w:val="left"/>
        <w:rPr>
          <w:rFonts w:ascii="Arial Narrow" w:hAnsi="Arial Narrow"/>
          <w:sz w:val="20"/>
          <w:szCs w:val="20"/>
        </w:rPr>
      </w:pPr>
      <w:r w:rsidRPr="00D81D34">
        <w:rPr>
          <w:rFonts w:ascii="Arial Narrow" w:hAnsi="Arial Narrow"/>
          <w:sz w:val="20"/>
          <w:szCs w:val="20"/>
        </w:rPr>
        <w:t>3</w:t>
      </w:r>
      <w:r w:rsidRPr="00D81D34">
        <w:rPr>
          <w:rFonts w:ascii="Arial Narrow" w:hAnsi="Arial Narrow"/>
          <w:spacing w:val="-2"/>
          <w:sz w:val="20"/>
          <w:szCs w:val="20"/>
        </w:rPr>
        <w:t xml:space="preserve"> </w:t>
      </w:r>
      <w:r w:rsidRPr="00D81D34">
        <w:rPr>
          <w:rFonts w:ascii="Arial Narrow" w:hAnsi="Arial Narrow"/>
          <w:sz w:val="20"/>
          <w:szCs w:val="20"/>
        </w:rPr>
        <w:t>boda,</w:t>
      </w:r>
    </w:p>
    <w:p w14:paraId="76F278A7" w14:textId="5D2F7099" w:rsidR="000A4BBE" w:rsidRPr="00D81D34" w:rsidRDefault="000A4BBE" w:rsidP="000A4BBE">
      <w:pPr>
        <w:pStyle w:val="Odlomakpopisa"/>
        <w:numPr>
          <w:ilvl w:val="1"/>
          <w:numId w:val="166"/>
        </w:numPr>
        <w:tabs>
          <w:tab w:val="left" w:pos="925"/>
        </w:tabs>
        <w:spacing w:before="2" w:line="281" w:lineRule="exact"/>
        <w:ind w:hanging="349"/>
        <w:jc w:val="left"/>
        <w:rPr>
          <w:rFonts w:ascii="Arial Narrow" w:hAnsi="Arial Narrow"/>
          <w:sz w:val="20"/>
          <w:szCs w:val="20"/>
        </w:rPr>
      </w:pPr>
      <w:r w:rsidRPr="00D81D34">
        <w:rPr>
          <w:rFonts w:ascii="Arial Narrow" w:hAnsi="Arial Narrow"/>
          <w:sz w:val="20"/>
          <w:szCs w:val="20"/>
        </w:rPr>
        <w:t>1 bod</w:t>
      </w:r>
    </w:p>
    <w:p w14:paraId="3EAF5483" w14:textId="77777777" w:rsidR="000A4BBE" w:rsidRPr="00D81D34" w:rsidRDefault="000A4BBE" w:rsidP="000A4BBE">
      <w:pPr>
        <w:tabs>
          <w:tab w:val="left" w:pos="925"/>
        </w:tabs>
        <w:spacing w:before="2" w:line="281" w:lineRule="exact"/>
        <w:jc w:val="left"/>
        <w:rPr>
          <w:rFonts w:ascii="Arial Narrow" w:hAnsi="Arial Narrow"/>
          <w:sz w:val="20"/>
          <w:szCs w:val="20"/>
        </w:rPr>
      </w:pPr>
    </w:p>
    <w:p w14:paraId="47ABF69F" w14:textId="77777777" w:rsidR="000A4BBE" w:rsidRPr="00D81D34" w:rsidRDefault="000A4BBE" w:rsidP="000A4BBE">
      <w:pPr>
        <w:spacing w:before="99"/>
        <w:ind w:left="216"/>
        <w:rPr>
          <w:rFonts w:ascii="Arial Narrow" w:hAnsi="Arial Narrow"/>
          <w:i/>
          <w:sz w:val="20"/>
          <w:szCs w:val="20"/>
        </w:rPr>
      </w:pPr>
      <w:r w:rsidRPr="00D81D34">
        <w:rPr>
          <w:rFonts w:ascii="Arial Narrow" w:hAnsi="Arial Narrow"/>
          <w:i/>
          <w:spacing w:val="-1"/>
          <w:sz w:val="20"/>
          <w:szCs w:val="20"/>
        </w:rPr>
        <w:t>Ocjene:</w:t>
      </w:r>
    </w:p>
    <w:p w14:paraId="2B21072E" w14:textId="77777777" w:rsidR="000A4BBE" w:rsidRPr="00D81D34" w:rsidRDefault="000A4BBE" w:rsidP="000A4BBE">
      <w:pPr>
        <w:pStyle w:val="Tijeloteksta"/>
        <w:spacing w:before="7"/>
        <w:rPr>
          <w:rFonts w:ascii="Arial Narrow" w:hAnsi="Arial Narrow"/>
          <w:i/>
          <w:sz w:val="20"/>
          <w:szCs w:val="20"/>
        </w:rPr>
      </w:pPr>
      <w:r w:rsidRPr="00D81D34">
        <w:rPr>
          <w:rFonts w:ascii="Arial Narrow" w:hAnsi="Arial Narrow"/>
          <w:sz w:val="20"/>
          <w:szCs w:val="20"/>
        </w:rPr>
        <w:br w:type="column"/>
      </w:r>
    </w:p>
    <w:p w14:paraId="2D1D4C40" w14:textId="77777777" w:rsidR="000A4BBE" w:rsidRPr="00D81D34" w:rsidRDefault="000A4BBE" w:rsidP="000A4BBE">
      <w:pPr>
        <w:ind w:left="76" w:right="264"/>
        <w:rPr>
          <w:rFonts w:ascii="Arial Narrow" w:hAnsi="Arial Narrow"/>
          <w:sz w:val="20"/>
          <w:szCs w:val="20"/>
        </w:rPr>
      </w:pPr>
      <w:r w:rsidRPr="00D81D34">
        <w:rPr>
          <w:rFonts w:ascii="Arial Narrow" w:hAnsi="Arial Narrow"/>
          <w:b/>
          <w:sz w:val="20"/>
          <w:szCs w:val="20"/>
        </w:rPr>
        <w:t xml:space="preserve">„odličan“ </w:t>
      </w:r>
      <w:r w:rsidRPr="00D81D34">
        <w:rPr>
          <w:rFonts w:ascii="Arial Narrow" w:hAnsi="Arial Narrow"/>
          <w:sz w:val="20"/>
          <w:szCs w:val="20"/>
        </w:rPr>
        <w:t>– ako je zbroj postignutih bodova službenika od 72 do 80 bodova, odnosno od 63 do 70 bodova za</w:t>
      </w:r>
      <w:r w:rsidRPr="00D81D34">
        <w:rPr>
          <w:rFonts w:ascii="Arial Narrow" w:hAnsi="Arial Narrow"/>
          <w:spacing w:val="2"/>
          <w:sz w:val="20"/>
          <w:szCs w:val="20"/>
        </w:rPr>
        <w:t xml:space="preserve"> </w:t>
      </w:r>
      <w:r w:rsidRPr="00D81D34">
        <w:rPr>
          <w:rFonts w:ascii="Arial Narrow" w:hAnsi="Arial Narrow"/>
          <w:sz w:val="20"/>
          <w:szCs w:val="20"/>
        </w:rPr>
        <w:t>namještenika,</w:t>
      </w:r>
    </w:p>
    <w:p w14:paraId="5802F33D" w14:textId="77777777" w:rsidR="000A4BBE" w:rsidRPr="00D81D34" w:rsidRDefault="000A4BBE" w:rsidP="000A4BBE">
      <w:pPr>
        <w:ind w:left="76" w:right="264"/>
        <w:rPr>
          <w:rFonts w:ascii="Arial Narrow" w:hAnsi="Arial Narrow"/>
          <w:sz w:val="20"/>
          <w:szCs w:val="20"/>
        </w:rPr>
      </w:pPr>
      <w:r w:rsidRPr="00D81D34">
        <w:rPr>
          <w:rFonts w:ascii="Arial Narrow" w:hAnsi="Arial Narrow"/>
          <w:b/>
          <w:sz w:val="20"/>
          <w:szCs w:val="20"/>
        </w:rPr>
        <w:t xml:space="preserve">„vrlo dobar“ </w:t>
      </w:r>
      <w:r w:rsidRPr="00D81D34">
        <w:rPr>
          <w:rFonts w:ascii="Arial Narrow" w:hAnsi="Arial Narrow"/>
          <w:sz w:val="20"/>
          <w:szCs w:val="20"/>
        </w:rPr>
        <w:t>– ako je zbroj postignutih bodova službenika od 56 do 71 bodova, odnosno od 49 do 62 bodova za</w:t>
      </w:r>
      <w:r w:rsidRPr="00D81D34">
        <w:rPr>
          <w:rFonts w:ascii="Arial Narrow" w:hAnsi="Arial Narrow"/>
          <w:spacing w:val="2"/>
          <w:sz w:val="20"/>
          <w:szCs w:val="20"/>
        </w:rPr>
        <w:t xml:space="preserve"> </w:t>
      </w:r>
      <w:r w:rsidRPr="00D81D34">
        <w:rPr>
          <w:rFonts w:ascii="Arial Narrow" w:hAnsi="Arial Narrow"/>
          <w:sz w:val="20"/>
          <w:szCs w:val="20"/>
        </w:rPr>
        <w:t>namještenika,</w:t>
      </w:r>
    </w:p>
    <w:p w14:paraId="043A49A6" w14:textId="77777777" w:rsidR="000A4BBE" w:rsidRPr="00D81D34" w:rsidRDefault="000A4BBE" w:rsidP="000A4BBE">
      <w:pPr>
        <w:ind w:left="76" w:right="264"/>
        <w:rPr>
          <w:rFonts w:ascii="Arial Narrow" w:hAnsi="Arial Narrow"/>
          <w:sz w:val="20"/>
          <w:szCs w:val="20"/>
        </w:rPr>
      </w:pPr>
      <w:r w:rsidRPr="00D81D34">
        <w:rPr>
          <w:rFonts w:ascii="Arial Narrow" w:hAnsi="Arial Narrow"/>
          <w:b/>
          <w:sz w:val="20"/>
          <w:szCs w:val="20"/>
        </w:rPr>
        <w:t xml:space="preserve">„dobar“ </w:t>
      </w:r>
      <w:r w:rsidRPr="00D81D34">
        <w:rPr>
          <w:rFonts w:ascii="Arial Narrow" w:hAnsi="Arial Narrow"/>
          <w:sz w:val="20"/>
          <w:szCs w:val="20"/>
        </w:rPr>
        <w:t>– ako je zbroj postignutih bodova službenika od 36 do 55 bodova, odnosno od 35 do 48 bodova za</w:t>
      </w:r>
      <w:r w:rsidRPr="00D81D34">
        <w:rPr>
          <w:rFonts w:ascii="Arial Narrow" w:hAnsi="Arial Narrow"/>
          <w:spacing w:val="2"/>
          <w:sz w:val="20"/>
          <w:szCs w:val="20"/>
        </w:rPr>
        <w:t xml:space="preserve"> </w:t>
      </w:r>
      <w:r w:rsidRPr="00D81D34">
        <w:rPr>
          <w:rFonts w:ascii="Arial Narrow" w:hAnsi="Arial Narrow"/>
          <w:sz w:val="20"/>
          <w:szCs w:val="20"/>
        </w:rPr>
        <w:t>namještenika,</w:t>
      </w:r>
    </w:p>
    <w:p w14:paraId="4B281AA7" w14:textId="77777777" w:rsidR="000A4BBE" w:rsidRPr="00D81D34" w:rsidRDefault="000A4BBE" w:rsidP="000A4BBE">
      <w:pPr>
        <w:ind w:left="76" w:right="264"/>
        <w:rPr>
          <w:rFonts w:ascii="Arial Narrow" w:hAnsi="Arial Narrow"/>
          <w:sz w:val="20"/>
          <w:szCs w:val="20"/>
        </w:rPr>
      </w:pPr>
      <w:r w:rsidRPr="00D81D34">
        <w:rPr>
          <w:rFonts w:ascii="Arial Narrow" w:hAnsi="Arial Narrow"/>
          <w:b/>
          <w:sz w:val="20"/>
          <w:szCs w:val="20"/>
        </w:rPr>
        <w:t xml:space="preserve">„zadovoljava“ </w:t>
      </w:r>
      <w:r w:rsidRPr="00D81D34">
        <w:rPr>
          <w:rFonts w:ascii="Arial Narrow" w:hAnsi="Arial Narrow"/>
          <w:sz w:val="20"/>
          <w:szCs w:val="20"/>
        </w:rPr>
        <w:t>– ako je zbroj postignutih bodova službenika od 22 do 35 bodova, odnosno od 17 do 34 bodova za</w:t>
      </w:r>
      <w:r w:rsidRPr="00D81D34">
        <w:rPr>
          <w:rFonts w:ascii="Arial Narrow" w:hAnsi="Arial Narrow"/>
          <w:spacing w:val="-2"/>
          <w:sz w:val="20"/>
          <w:szCs w:val="20"/>
        </w:rPr>
        <w:t xml:space="preserve"> </w:t>
      </w:r>
      <w:r w:rsidRPr="00D81D34">
        <w:rPr>
          <w:rFonts w:ascii="Arial Narrow" w:hAnsi="Arial Narrow"/>
          <w:sz w:val="20"/>
          <w:szCs w:val="20"/>
        </w:rPr>
        <w:t>namještenika,</w:t>
      </w:r>
    </w:p>
    <w:p w14:paraId="5C935F18" w14:textId="77777777" w:rsidR="000A4BBE" w:rsidRPr="00D81D34" w:rsidRDefault="000A4BBE" w:rsidP="000A4BBE">
      <w:pPr>
        <w:ind w:left="76" w:right="264"/>
        <w:rPr>
          <w:rFonts w:ascii="Arial Narrow" w:hAnsi="Arial Narrow"/>
          <w:sz w:val="20"/>
          <w:szCs w:val="20"/>
        </w:rPr>
      </w:pPr>
      <w:r w:rsidRPr="00D81D34">
        <w:rPr>
          <w:rFonts w:ascii="Arial Narrow" w:hAnsi="Arial Narrow"/>
          <w:b/>
          <w:sz w:val="20"/>
          <w:szCs w:val="20"/>
        </w:rPr>
        <w:t xml:space="preserve">„ne zadovoljava“ </w:t>
      </w:r>
      <w:r w:rsidRPr="00D81D34">
        <w:rPr>
          <w:rFonts w:ascii="Arial Narrow" w:hAnsi="Arial Narrow"/>
          <w:sz w:val="20"/>
          <w:szCs w:val="20"/>
        </w:rPr>
        <w:t>– ako je zbroj postignutih bodova službenika do 21 bod, odnosno do 16 bodova za namještenika.</w:t>
      </w:r>
    </w:p>
    <w:p w14:paraId="12184216" w14:textId="77777777" w:rsidR="000A4BBE" w:rsidRPr="00D81D34" w:rsidRDefault="000A4BBE" w:rsidP="000A4BBE">
      <w:pPr>
        <w:tabs>
          <w:tab w:val="left" w:pos="925"/>
        </w:tabs>
        <w:spacing w:before="2" w:line="281" w:lineRule="exact"/>
        <w:jc w:val="left"/>
        <w:rPr>
          <w:rFonts w:ascii="Arial Narrow" w:hAnsi="Arial Narrow"/>
          <w:sz w:val="20"/>
          <w:szCs w:val="20"/>
        </w:rPr>
      </w:pPr>
    </w:p>
    <w:p w14:paraId="7F890397" w14:textId="77777777" w:rsidR="000A4BBE" w:rsidRPr="00D81D34" w:rsidRDefault="000A4BBE" w:rsidP="00460612">
      <w:pPr>
        <w:rPr>
          <w:rFonts w:ascii="Arial Narrow" w:eastAsia="Times New Roman" w:hAnsi="Arial Narrow"/>
          <w:sz w:val="20"/>
          <w:szCs w:val="20"/>
        </w:rPr>
      </w:pPr>
    </w:p>
    <w:p w14:paraId="636839B5" w14:textId="77777777" w:rsidR="000A4BBE" w:rsidRPr="00D81D34" w:rsidRDefault="000A4BBE" w:rsidP="000A4BBE">
      <w:pPr>
        <w:pStyle w:val="Naslov1"/>
        <w:spacing w:before="100"/>
        <w:ind w:left="2152" w:right="2171"/>
        <w:jc w:val="center"/>
        <w:rPr>
          <w:rFonts w:ascii="Arial Narrow" w:hAnsi="Arial Narrow"/>
          <w:sz w:val="20"/>
        </w:rPr>
      </w:pPr>
      <w:r w:rsidRPr="00D81D34">
        <w:rPr>
          <w:rFonts w:ascii="Arial Narrow" w:hAnsi="Arial Narrow"/>
          <w:sz w:val="20"/>
        </w:rPr>
        <w:t>PRIJEDLOG OCJENE</w:t>
      </w:r>
    </w:p>
    <w:p w14:paraId="307ABA48" w14:textId="77777777" w:rsidR="000A4BBE" w:rsidRPr="00D81D34" w:rsidRDefault="000A4BBE" w:rsidP="000A4BBE">
      <w:pPr>
        <w:pStyle w:val="Tijeloteksta"/>
        <w:rPr>
          <w:rFonts w:ascii="Arial Narrow" w:hAnsi="Arial Narrow"/>
          <w:b/>
          <w:sz w:val="20"/>
          <w:szCs w:val="20"/>
        </w:rPr>
      </w:pPr>
    </w:p>
    <w:p w14:paraId="6F493AB7" w14:textId="49307F3F" w:rsidR="000A4BBE" w:rsidRPr="00D81D34" w:rsidRDefault="000A4BBE" w:rsidP="000A4BBE">
      <w:pPr>
        <w:pStyle w:val="Tijeloteksta"/>
        <w:spacing w:before="236"/>
        <w:ind w:left="905" w:right="1179"/>
        <w:jc w:val="center"/>
        <w:rPr>
          <w:rFonts w:ascii="Arial Narrow" w:hAnsi="Arial Narrow"/>
          <w:sz w:val="20"/>
          <w:szCs w:val="20"/>
        </w:rPr>
      </w:pPr>
      <w:r w:rsidRPr="00D81D34">
        <w:rPr>
          <w:rFonts w:ascii="Arial Narrow" w:hAnsi="Arial Narrow"/>
          <w:sz w:val="20"/>
          <w:szCs w:val="20"/>
        </w:rPr>
        <w:t>Odličan / Vrlo dobar / Dobar / Zadovoljava / Ne zadovoljava</w:t>
      </w:r>
    </w:p>
    <w:p w14:paraId="675E6129" w14:textId="77777777" w:rsidR="000A4BBE" w:rsidRPr="00D81D34" w:rsidRDefault="000A4BBE" w:rsidP="000A4BBE">
      <w:pPr>
        <w:pStyle w:val="Tijeloteksta"/>
        <w:spacing w:before="4"/>
        <w:rPr>
          <w:rFonts w:ascii="Arial Narrow" w:hAnsi="Arial Narrow"/>
          <w:sz w:val="20"/>
          <w:szCs w:val="20"/>
        </w:rPr>
      </w:pPr>
    </w:p>
    <w:p w14:paraId="2AC24447" w14:textId="77777777" w:rsidR="000A4BBE" w:rsidRPr="00D81D34" w:rsidRDefault="000A4BBE" w:rsidP="000A4BBE">
      <w:pPr>
        <w:pStyle w:val="Tijeloteksta"/>
        <w:ind w:left="2152" w:right="2172"/>
        <w:jc w:val="center"/>
        <w:rPr>
          <w:rFonts w:ascii="Arial Narrow" w:hAnsi="Arial Narrow"/>
          <w:sz w:val="20"/>
          <w:szCs w:val="20"/>
        </w:rPr>
      </w:pPr>
      <w:r w:rsidRPr="00D81D34">
        <w:rPr>
          <w:rFonts w:ascii="Arial Narrow" w:hAnsi="Arial Narrow"/>
          <w:sz w:val="20"/>
          <w:szCs w:val="20"/>
        </w:rPr>
        <w:t>PREPORUKA ZA SLJEDEĆE RAZDOBLJE</w:t>
      </w:r>
    </w:p>
    <w:p w14:paraId="79C21E39" w14:textId="77777777" w:rsidR="000A4BBE" w:rsidRPr="00D81D34" w:rsidRDefault="000A4BBE" w:rsidP="000A4BBE">
      <w:pPr>
        <w:pStyle w:val="Tijeloteksta"/>
        <w:spacing w:before="2"/>
        <w:ind w:left="905" w:right="924"/>
        <w:jc w:val="center"/>
        <w:rPr>
          <w:rFonts w:ascii="Arial Narrow" w:hAnsi="Arial Narrow"/>
          <w:sz w:val="20"/>
          <w:szCs w:val="20"/>
        </w:rPr>
      </w:pPr>
      <w:r w:rsidRPr="00D81D34">
        <w:rPr>
          <w:rFonts w:ascii="Arial Narrow" w:hAnsi="Arial Narrow"/>
          <w:sz w:val="20"/>
          <w:szCs w:val="20"/>
        </w:rPr>
        <w:t>(potreba pohađanja dodatne izobrazbe, premještaja i sl.)</w:t>
      </w:r>
    </w:p>
    <w:p w14:paraId="270E6705" w14:textId="77777777" w:rsidR="000A4BBE" w:rsidRPr="00D81D34" w:rsidRDefault="000A4BBE" w:rsidP="000A4BBE">
      <w:pPr>
        <w:pStyle w:val="Tijeloteksta"/>
        <w:rPr>
          <w:rFonts w:ascii="Arial Narrow" w:hAnsi="Arial Narrow"/>
          <w:sz w:val="20"/>
          <w:szCs w:val="20"/>
        </w:rPr>
      </w:pPr>
    </w:p>
    <w:p w14:paraId="6E92FD76" w14:textId="77777777" w:rsidR="000A4BBE" w:rsidRPr="00D81D34" w:rsidRDefault="000A4BBE" w:rsidP="000A4BBE">
      <w:pPr>
        <w:pStyle w:val="Tijeloteksta"/>
        <w:spacing w:before="7"/>
        <w:rPr>
          <w:rFonts w:ascii="Arial Narrow" w:hAnsi="Arial Narrow"/>
          <w:sz w:val="20"/>
          <w:szCs w:val="20"/>
        </w:rPr>
      </w:pPr>
      <w:r w:rsidRPr="00D81D34">
        <w:rPr>
          <w:rFonts w:ascii="Arial Narrow" w:hAnsi="Arial Narrow"/>
          <w:noProof/>
          <w:sz w:val="20"/>
          <w:szCs w:val="20"/>
          <w:lang w:val="sl-SI" w:eastAsia="sl-SI"/>
        </w:rPr>
        <mc:AlternateContent>
          <mc:Choice Requires="wps">
            <w:drawing>
              <wp:anchor distT="0" distB="0" distL="0" distR="0" simplePos="0" relativeHeight="252020736" behindDoc="1" locked="0" layoutInCell="1" allowOverlap="1" wp14:anchorId="7AE06B73" wp14:editId="0E870BFF">
                <wp:simplePos x="0" y="0"/>
                <wp:positionH relativeFrom="page">
                  <wp:posOffset>881380</wp:posOffset>
                </wp:positionH>
                <wp:positionV relativeFrom="paragraph">
                  <wp:posOffset>208280</wp:posOffset>
                </wp:positionV>
                <wp:extent cx="6010275" cy="8890"/>
                <wp:effectExtent l="0" t="0" r="0" b="0"/>
                <wp:wrapTopAndBottom/>
                <wp:docPr id="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05447" id="Rectangle 59" o:spid="_x0000_s1026" style="position:absolute;margin-left:69.4pt;margin-top:16.4pt;width:473.25pt;height:.7pt;z-index:-25129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" fillcolor="black" stroked="f">
                <w10:wrap type="topAndBottom" anchorx="page"/>
              </v:rect>
            </w:pict>
          </mc:Fallback>
        </mc:AlternateContent>
      </w:r>
      <w:r w:rsidRPr="00D81D34">
        <w:rPr>
          <w:rFonts w:ascii="Arial Narrow" w:hAnsi="Arial Narrow"/>
          <w:noProof/>
          <w:sz w:val="20"/>
          <w:szCs w:val="20"/>
          <w:lang w:val="sl-SI" w:eastAsia="sl-SI"/>
        </w:rPr>
        <mc:AlternateContent>
          <mc:Choice Requires="wps">
            <w:drawing>
              <wp:anchor distT="0" distB="0" distL="0" distR="0" simplePos="0" relativeHeight="252021760" behindDoc="1" locked="0" layoutInCell="1" allowOverlap="1" wp14:anchorId="6DE3FACB" wp14:editId="5E1930AF">
                <wp:simplePos x="0" y="0"/>
                <wp:positionH relativeFrom="page">
                  <wp:posOffset>881380</wp:posOffset>
                </wp:positionH>
                <wp:positionV relativeFrom="paragraph">
                  <wp:posOffset>422910</wp:posOffset>
                </wp:positionV>
                <wp:extent cx="6010275" cy="8890"/>
                <wp:effectExtent l="0" t="0" r="0" b="0"/>
                <wp:wrapTopAndBottom/>
                <wp:docPr id="6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EF63F" id="Rectangle 58" o:spid="_x0000_s1026" style="position:absolute;margin-left:69.4pt;margin-top:33.3pt;width:473.25pt;height:.7pt;z-index:-25129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" fillcolor="black" stroked="f">
                <w10:wrap type="topAndBottom" anchorx="page"/>
              </v:rect>
            </w:pict>
          </mc:Fallback>
        </mc:AlternateContent>
      </w:r>
      <w:r w:rsidRPr="00D81D34">
        <w:rPr>
          <w:rFonts w:ascii="Arial Narrow" w:hAnsi="Arial Narrow"/>
          <w:noProof/>
          <w:sz w:val="20"/>
          <w:szCs w:val="20"/>
          <w:lang w:val="sl-SI" w:eastAsia="sl-SI"/>
        </w:rPr>
        <mc:AlternateContent>
          <mc:Choice Requires="wps">
            <w:drawing>
              <wp:anchor distT="0" distB="0" distL="0" distR="0" simplePos="0" relativeHeight="252022784" behindDoc="1" locked="0" layoutInCell="1" allowOverlap="1" wp14:anchorId="076D9BFE" wp14:editId="130620C4">
                <wp:simplePos x="0" y="0"/>
                <wp:positionH relativeFrom="page">
                  <wp:posOffset>881380</wp:posOffset>
                </wp:positionH>
                <wp:positionV relativeFrom="paragraph">
                  <wp:posOffset>622935</wp:posOffset>
                </wp:positionV>
                <wp:extent cx="6010275" cy="8890"/>
                <wp:effectExtent l="0" t="0" r="0" b="0"/>
                <wp:wrapTopAndBottom/>
                <wp:docPr id="6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F24D4" id="Rectangle 57" o:spid="_x0000_s1026" style="position:absolute;margin-left:69.4pt;margin-top:49.05pt;width:473.25pt;height:.7pt;z-index:-25129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" fillcolor="black" stroked="f">
                <w10:wrap type="topAndBottom" anchorx="page"/>
              </v:rect>
            </w:pict>
          </mc:Fallback>
        </mc:AlternateContent>
      </w:r>
      <w:r w:rsidRPr="00D81D34">
        <w:rPr>
          <w:rFonts w:ascii="Arial Narrow" w:hAnsi="Arial Narrow"/>
          <w:noProof/>
          <w:sz w:val="20"/>
          <w:szCs w:val="20"/>
          <w:lang w:val="sl-SI" w:eastAsia="sl-SI"/>
        </w:rPr>
        <mc:AlternateContent>
          <mc:Choice Requires="wps">
            <w:drawing>
              <wp:anchor distT="0" distB="0" distL="0" distR="0" simplePos="0" relativeHeight="252023808" behindDoc="1" locked="0" layoutInCell="1" allowOverlap="1" wp14:anchorId="6D23A93C" wp14:editId="0C205F2E">
                <wp:simplePos x="0" y="0"/>
                <wp:positionH relativeFrom="page">
                  <wp:posOffset>881380</wp:posOffset>
                </wp:positionH>
                <wp:positionV relativeFrom="paragraph">
                  <wp:posOffset>837565</wp:posOffset>
                </wp:positionV>
                <wp:extent cx="6010275" cy="8890"/>
                <wp:effectExtent l="0" t="0" r="0" b="0"/>
                <wp:wrapTopAndBottom/>
                <wp:docPr id="6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E142A" id="Rectangle 56" o:spid="_x0000_s1026" style="position:absolute;margin-left:69.4pt;margin-top:65.95pt;width:473.25pt;height:.7pt;z-index:-25129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" fillcolor="black" stroked="f">
                <w10:wrap type="topAndBottom" anchorx="page"/>
              </v:rect>
            </w:pict>
          </mc:Fallback>
        </mc:AlternateContent>
      </w:r>
      <w:r w:rsidRPr="00D81D34">
        <w:rPr>
          <w:rFonts w:ascii="Arial Narrow" w:hAnsi="Arial Narrow"/>
          <w:noProof/>
          <w:sz w:val="20"/>
          <w:szCs w:val="20"/>
          <w:lang w:val="sl-SI" w:eastAsia="sl-SI"/>
        </w:rPr>
        <mc:AlternateContent>
          <mc:Choice Requires="wps">
            <w:drawing>
              <wp:anchor distT="0" distB="0" distL="0" distR="0" simplePos="0" relativeHeight="252024832" behindDoc="1" locked="0" layoutInCell="1" allowOverlap="1" wp14:anchorId="50F02F44" wp14:editId="29522F74">
                <wp:simplePos x="0" y="0"/>
                <wp:positionH relativeFrom="page">
                  <wp:posOffset>881380</wp:posOffset>
                </wp:positionH>
                <wp:positionV relativeFrom="paragraph">
                  <wp:posOffset>1050925</wp:posOffset>
                </wp:positionV>
                <wp:extent cx="6010275" cy="8890"/>
                <wp:effectExtent l="0" t="0" r="0" b="0"/>
                <wp:wrapTopAndBottom/>
                <wp:docPr id="5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7D9D1" id="Rectangle 55" o:spid="_x0000_s1026" style="position:absolute;margin-left:69.4pt;margin-top:82.75pt;width:473.25pt;height:.7pt;z-index:-25129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" fillcolor="black" stroked="f">
                <w10:wrap type="topAndBottom" anchorx="page"/>
              </v:rect>
            </w:pict>
          </mc:Fallback>
        </mc:AlternateContent>
      </w:r>
      <w:r w:rsidRPr="00D81D34">
        <w:rPr>
          <w:rFonts w:ascii="Arial Narrow" w:hAnsi="Arial Narrow"/>
          <w:noProof/>
          <w:sz w:val="20"/>
          <w:szCs w:val="20"/>
          <w:lang w:val="sl-SI" w:eastAsia="sl-SI"/>
        </w:rPr>
        <mc:AlternateContent>
          <mc:Choice Requires="wps">
            <w:drawing>
              <wp:anchor distT="0" distB="0" distL="0" distR="0" simplePos="0" relativeHeight="252025856" behindDoc="1" locked="0" layoutInCell="1" allowOverlap="1" wp14:anchorId="50F33042" wp14:editId="1C8F39E2">
                <wp:simplePos x="0" y="0"/>
                <wp:positionH relativeFrom="page">
                  <wp:posOffset>881380</wp:posOffset>
                </wp:positionH>
                <wp:positionV relativeFrom="paragraph">
                  <wp:posOffset>1264285</wp:posOffset>
                </wp:positionV>
                <wp:extent cx="6010275" cy="8890"/>
                <wp:effectExtent l="0" t="0" r="0" b="0"/>
                <wp:wrapTopAndBottom/>
                <wp:docPr id="5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2B81E" id="Rectangle 54" o:spid="_x0000_s1026" style="position:absolute;margin-left:69.4pt;margin-top:99.55pt;width:473.25pt;height:.7pt;z-index:-251290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" fillcolor="black" stroked="f">
                <w10:wrap type="topAndBottom" anchorx="page"/>
              </v:rect>
            </w:pict>
          </mc:Fallback>
        </mc:AlternateContent>
      </w:r>
      <w:r w:rsidRPr="00D81D34">
        <w:rPr>
          <w:rFonts w:ascii="Arial Narrow" w:hAnsi="Arial Narrow"/>
          <w:noProof/>
          <w:sz w:val="20"/>
          <w:szCs w:val="20"/>
          <w:lang w:val="sl-SI" w:eastAsia="sl-SI"/>
        </w:rPr>
        <mc:AlternateContent>
          <mc:Choice Requires="wps">
            <w:drawing>
              <wp:anchor distT="0" distB="0" distL="0" distR="0" simplePos="0" relativeHeight="252026880" behindDoc="1" locked="0" layoutInCell="1" allowOverlap="1" wp14:anchorId="3DAC47C7" wp14:editId="154A6B5F">
                <wp:simplePos x="0" y="0"/>
                <wp:positionH relativeFrom="page">
                  <wp:posOffset>881380</wp:posOffset>
                </wp:positionH>
                <wp:positionV relativeFrom="paragraph">
                  <wp:posOffset>1477645</wp:posOffset>
                </wp:positionV>
                <wp:extent cx="6010275" cy="8890"/>
                <wp:effectExtent l="0" t="0" r="0" b="0"/>
                <wp:wrapTopAndBottom/>
                <wp:docPr id="5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72044" id="Rectangle 53" o:spid="_x0000_s1026" style="position:absolute;margin-left:69.4pt;margin-top:116.35pt;width:473.25pt;height:.7pt;z-index:-251289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" fillcolor="black" stroked="f">
                <w10:wrap type="topAndBottom" anchorx="page"/>
              </v:rect>
            </w:pict>
          </mc:Fallback>
        </mc:AlternateContent>
      </w:r>
    </w:p>
    <w:p w14:paraId="18127F1F" w14:textId="77777777" w:rsidR="000A4BBE" w:rsidRPr="00D81D34" w:rsidRDefault="000A4BBE" w:rsidP="000A4BBE">
      <w:pPr>
        <w:pStyle w:val="Tijeloteksta"/>
        <w:spacing w:before="9"/>
        <w:rPr>
          <w:rFonts w:ascii="Arial Narrow" w:hAnsi="Arial Narrow"/>
          <w:sz w:val="20"/>
          <w:szCs w:val="20"/>
        </w:rPr>
      </w:pPr>
    </w:p>
    <w:p w14:paraId="18A3876E" w14:textId="77777777" w:rsidR="000A4BBE" w:rsidRPr="00D81D34" w:rsidRDefault="000A4BBE" w:rsidP="000A4BBE">
      <w:pPr>
        <w:pStyle w:val="Tijeloteksta"/>
        <w:spacing w:before="9"/>
        <w:rPr>
          <w:rFonts w:ascii="Arial Narrow" w:hAnsi="Arial Narrow"/>
          <w:sz w:val="20"/>
          <w:szCs w:val="20"/>
        </w:rPr>
      </w:pPr>
    </w:p>
    <w:p w14:paraId="548F3F28" w14:textId="77777777" w:rsidR="000A4BBE" w:rsidRPr="00D81D34" w:rsidRDefault="000A4BBE" w:rsidP="000A4BBE">
      <w:pPr>
        <w:pStyle w:val="Tijeloteksta"/>
        <w:spacing w:before="9"/>
        <w:rPr>
          <w:rFonts w:ascii="Arial Narrow" w:hAnsi="Arial Narrow"/>
          <w:sz w:val="20"/>
          <w:szCs w:val="20"/>
        </w:rPr>
      </w:pPr>
    </w:p>
    <w:p w14:paraId="1676C437" w14:textId="77777777" w:rsidR="000A4BBE" w:rsidRPr="00D81D34" w:rsidRDefault="000A4BBE" w:rsidP="000A4BBE">
      <w:pPr>
        <w:pStyle w:val="Tijeloteksta"/>
        <w:spacing w:before="7"/>
        <w:rPr>
          <w:rFonts w:ascii="Arial Narrow" w:hAnsi="Arial Narrow"/>
          <w:sz w:val="20"/>
          <w:szCs w:val="20"/>
        </w:rPr>
      </w:pPr>
    </w:p>
    <w:p w14:paraId="65522DEC" w14:textId="77777777" w:rsidR="000A4BBE" w:rsidRPr="00D81D34" w:rsidRDefault="000A4BBE" w:rsidP="000A4BBE">
      <w:pPr>
        <w:pStyle w:val="Tijeloteksta"/>
        <w:spacing w:before="7"/>
        <w:rPr>
          <w:rFonts w:ascii="Arial Narrow" w:hAnsi="Arial Narrow"/>
          <w:sz w:val="20"/>
          <w:szCs w:val="20"/>
        </w:rPr>
      </w:pPr>
    </w:p>
    <w:p w14:paraId="1CB89C90" w14:textId="77777777" w:rsidR="000A4BBE" w:rsidRPr="00D81D34" w:rsidRDefault="000A4BBE" w:rsidP="000A4BBE">
      <w:pPr>
        <w:pStyle w:val="Tijeloteksta"/>
        <w:spacing w:before="7"/>
        <w:rPr>
          <w:rFonts w:ascii="Arial Narrow" w:hAnsi="Arial Narrow"/>
          <w:sz w:val="20"/>
          <w:szCs w:val="20"/>
        </w:rPr>
      </w:pPr>
    </w:p>
    <w:p w14:paraId="339606FD" w14:textId="77777777" w:rsidR="000A4BBE" w:rsidRPr="00D81D34" w:rsidRDefault="000A4BBE" w:rsidP="000A4BBE">
      <w:pPr>
        <w:pStyle w:val="Tijeloteksta"/>
        <w:spacing w:before="1"/>
        <w:rPr>
          <w:rFonts w:ascii="Arial Narrow" w:hAnsi="Arial Narrow"/>
          <w:sz w:val="20"/>
          <w:szCs w:val="20"/>
        </w:rPr>
      </w:pPr>
    </w:p>
    <w:p w14:paraId="1D96F69F" w14:textId="77777777" w:rsidR="000A4BBE" w:rsidRPr="00D81D34" w:rsidRDefault="000A4BBE" w:rsidP="000A4BBE">
      <w:pPr>
        <w:pStyle w:val="Tijeloteksta"/>
        <w:spacing w:before="100"/>
        <w:ind w:left="2152" w:right="2174"/>
        <w:jc w:val="center"/>
        <w:rPr>
          <w:rFonts w:ascii="Arial Narrow" w:hAnsi="Arial Narrow"/>
          <w:sz w:val="20"/>
          <w:szCs w:val="20"/>
        </w:rPr>
      </w:pPr>
      <w:r w:rsidRPr="00D81D34">
        <w:rPr>
          <w:rFonts w:ascii="Arial Narrow" w:hAnsi="Arial Narrow"/>
          <w:sz w:val="20"/>
          <w:szCs w:val="20"/>
        </w:rPr>
        <w:t>OČITOVANJE SLUŽBENIKA NA PRIJEDLOG OCJENE</w:t>
      </w:r>
    </w:p>
    <w:p w14:paraId="437FFC04" w14:textId="77777777" w:rsidR="000A4BBE" w:rsidRPr="00D81D34" w:rsidRDefault="000A4BBE" w:rsidP="000A4BBE">
      <w:pPr>
        <w:pStyle w:val="Tijeloteksta"/>
        <w:spacing w:before="11"/>
        <w:rPr>
          <w:rFonts w:ascii="Arial Narrow" w:hAnsi="Arial Narrow"/>
          <w:sz w:val="20"/>
          <w:szCs w:val="20"/>
        </w:rPr>
      </w:pPr>
    </w:p>
    <w:p w14:paraId="1FF3FF85" w14:textId="648E79B6" w:rsidR="000A4BBE" w:rsidRPr="00D81D34" w:rsidRDefault="000A4BBE" w:rsidP="000A4BBE">
      <w:pPr>
        <w:pStyle w:val="Tijeloteksta"/>
        <w:spacing w:line="482" w:lineRule="auto"/>
        <w:ind w:left="1166" w:right="5517" w:hanging="951"/>
        <w:rPr>
          <w:rFonts w:ascii="Arial Narrow" w:hAnsi="Arial Narrow"/>
          <w:sz w:val="20"/>
          <w:szCs w:val="20"/>
        </w:rPr>
      </w:pPr>
      <w:r w:rsidRPr="00D81D34">
        <w:rPr>
          <w:rFonts w:ascii="Arial Narrow" w:hAnsi="Arial Narrow"/>
          <w:sz w:val="20"/>
          <w:szCs w:val="20"/>
        </w:rPr>
        <w:t>Službenik je izvršio uvid u ovaj Obrazac: Ne</w:t>
      </w:r>
    </w:p>
    <w:p w14:paraId="6E9E5187" w14:textId="77777777" w:rsidR="000A4BBE" w:rsidRPr="00D81D34" w:rsidRDefault="000A4BBE" w:rsidP="000A4BBE">
      <w:pPr>
        <w:pStyle w:val="Tijeloteksta"/>
        <w:spacing w:before="8"/>
        <w:rPr>
          <w:rFonts w:ascii="Arial Narrow" w:hAnsi="Arial Narrow"/>
          <w:sz w:val="20"/>
          <w:szCs w:val="20"/>
        </w:rPr>
      </w:pPr>
    </w:p>
    <w:p w14:paraId="4AAA9B6F" w14:textId="48E0358D" w:rsidR="000A4BBE" w:rsidRPr="00D81D34" w:rsidRDefault="000A4BBE" w:rsidP="000A4BBE">
      <w:pPr>
        <w:pStyle w:val="Tijeloteksta"/>
        <w:tabs>
          <w:tab w:val="left" w:pos="2393"/>
          <w:tab w:val="left" w:pos="5576"/>
        </w:tabs>
        <w:ind w:left="1166"/>
        <w:rPr>
          <w:rFonts w:ascii="Arial Narrow" w:hAnsi="Arial Narrow"/>
          <w:sz w:val="20"/>
          <w:szCs w:val="20"/>
        </w:rPr>
      </w:pPr>
      <w:r w:rsidRPr="00D81D34">
        <w:rPr>
          <w:rFonts w:ascii="Arial Narrow" w:hAnsi="Arial Narrow"/>
          <w:sz w:val="20"/>
          <w:szCs w:val="20"/>
        </w:rPr>
        <w:t>Da</w:t>
      </w:r>
      <w:r w:rsidRPr="00D81D34">
        <w:rPr>
          <w:rFonts w:ascii="Arial Narrow" w:hAnsi="Arial Narrow"/>
          <w:sz w:val="20"/>
          <w:szCs w:val="20"/>
        </w:rPr>
        <w:tab/>
        <w:t xml:space="preserve">dana </w:t>
      </w:r>
      <w:r w:rsidRPr="00D81D34">
        <w:rPr>
          <w:rFonts w:ascii="Arial Narrow" w:hAnsi="Arial Narrow"/>
          <w:sz w:val="20"/>
          <w:szCs w:val="20"/>
          <w:u w:val="single"/>
        </w:rPr>
        <w:t xml:space="preserve"> </w:t>
      </w:r>
      <w:r w:rsidRPr="00D81D34">
        <w:rPr>
          <w:rFonts w:ascii="Arial Narrow" w:hAnsi="Arial Narrow"/>
          <w:sz w:val="20"/>
          <w:szCs w:val="20"/>
          <w:u w:val="single"/>
        </w:rPr>
        <w:tab/>
      </w:r>
    </w:p>
    <w:p w14:paraId="0D016E0A" w14:textId="77777777" w:rsidR="000A4BBE" w:rsidRPr="00D81D34" w:rsidRDefault="000A4BBE" w:rsidP="000A4BBE">
      <w:pPr>
        <w:pStyle w:val="Tijeloteksta"/>
        <w:spacing w:before="4"/>
        <w:rPr>
          <w:rFonts w:ascii="Arial Narrow" w:hAnsi="Arial Narrow"/>
          <w:sz w:val="20"/>
          <w:szCs w:val="20"/>
        </w:rPr>
      </w:pPr>
    </w:p>
    <w:p w14:paraId="0AE72A29" w14:textId="77777777" w:rsidR="000A4BBE" w:rsidRPr="00D81D34" w:rsidRDefault="000A4BBE" w:rsidP="000A4BBE">
      <w:pPr>
        <w:pStyle w:val="Tijeloteksta"/>
        <w:spacing w:before="100"/>
        <w:ind w:left="216"/>
        <w:rPr>
          <w:rFonts w:ascii="Arial Narrow" w:hAnsi="Arial Narrow"/>
          <w:sz w:val="20"/>
          <w:szCs w:val="20"/>
        </w:rPr>
      </w:pPr>
      <w:r w:rsidRPr="00D81D34">
        <w:rPr>
          <w:rFonts w:ascii="Arial Narrow" w:hAnsi="Arial Narrow"/>
          <w:sz w:val="20"/>
          <w:szCs w:val="20"/>
        </w:rPr>
        <w:t>Službenik na ovaj Obrazac:</w:t>
      </w:r>
    </w:p>
    <w:p w14:paraId="61492708" w14:textId="77777777" w:rsidR="000A4BBE" w:rsidRPr="00D81D34" w:rsidRDefault="000A4BBE" w:rsidP="000A4BBE">
      <w:pPr>
        <w:pStyle w:val="Tijeloteksta"/>
        <w:spacing w:before="2"/>
        <w:rPr>
          <w:rFonts w:ascii="Arial Narrow" w:hAnsi="Arial Narrow"/>
          <w:sz w:val="20"/>
          <w:szCs w:val="20"/>
        </w:rPr>
      </w:pPr>
    </w:p>
    <w:p w14:paraId="1C21F33C" w14:textId="5D7CF81F" w:rsidR="00D81D34" w:rsidRDefault="000A4BBE" w:rsidP="000A4BBE">
      <w:pPr>
        <w:pStyle w:val="Tijeloteksta"/>
        <w:spacing w:line="722" w:lineRule="auto"/>
        <w:ind w:left="1166" w:right="7012"/>
        <w:rPr>
          <w:rFonts w:ascii="Arial Narrow" w:hAnsi="Arial Narrow"/>
          <w:sz w:val="20"/>
          <w:szCs w:val="20"/>
        </w:rPr>
      </w:pPr>
      <w:r w:rsidRPr="00D81D34">
        <w:rPr>
          <w:rFonts w:ascii="Arial Narrow" w:hAnsi="Arial Narrow"/>
          <w:sz w:val="20"/>
          <w:szCs w:val="20"/>
        </w:rPr>
        <w:t xml:space="preserve">Nema primjedbi </w:t>
      </w:r>
    </w:p>
    <w:p w14:paraId="7F14D426" w14:textId="2EAE2490" w:rsidR="000A4BBE" w:rsidRPr="00D81D34" w:rsidRDefault="000A4BBE" w:rsidP="00D81D34">
      <w:pPr>
        <w:pStyle w:val="Tijeloteksta"/>
        <w:spacing w:line="722" w:lineRule="auto"/>
        <w:ind w:left="1166" w:right="7012"/>
        <w:rPr>
          <w:rFonts w:ascii="Arial Narrow" w:hAnsi="Arial Narrow"/>
          <w:sz w:val="20"/>
          <w:szCs w:val="20"/>
        </w:rPr>
      </w:pPr>
      <w:r w:rsidRPr="00D81D34">
        <w:rPr>
          <w:rFonts w:ascii="Arial Narrow" w:hAnsi="Arial Narrow"/>
          <w:sz w:val="20"/>
          <w:szCs w:val="20"/>
        </w:rPr>
        <w:t>Ima primjedb</w:t>
      </w:r>
      <w:r w:rsidR="00D81D34">
        <w:rPr>
          <w:rFonts w:ascii="Arial Narrow" w:hAnsi="Arial Narrow"/>
          <w:sz w:val="20"/>
          <w:szCs w:val="20"/>
        </w:rPr>
        <w:t>i</w:t>
      </w:r>
    </w:p>
    <w:p w14:paraId="19EA862A" w14:textId="77777777" w:rsidR="000A4BBE" w:rsidRPr="00D81D34" w:rsidRDefault="000A4BBE" w:rsidP="000A4BBE">
      <w:pPr>
        <w:pStyle w:val="Tijeloteksta"/>
        <w:tabs>
          <w:tab w:val="left" w:pos="9167"/>
        </w:tabs>
        <w:spacing w:before="184"/>
        <w:ind w:left="216"/>
        <w:rPr>
          <w:rFonts w:ascii="Arial Narrow" w:hAnsi="Arial Narrow"/>
          <w:sz w:val="20"/>
          <w:szCs w:val="20"/>
        </w:rPr>
      </w:pPr>
      <w:r w:rsidRPr="00D81D34">
        <w:rPr>
          <w:rFonts w:ascii="Arial Narrow" w:hAnsi="Arial Narrow"/>
          <w:sz w:val="20"/>
          <w:szCs w:val="20"/>
        </w:rPr>
        <w:t>PRIMJEDBA:</w:t>
      </w:r>
      <w:r w:rsidRPr="00D81D34">
        <w:rPr>
          <w:rFonts w:ascii="Arial Narrow" w:hAnsi="Arial Narrow"/>
          <w:spacing w:val="-1"/>
          <w:sz w:val="20"/>
          <w:szCs w:val="20"/>
        </w:rPr>
        <w:t xml:space="preserve"> </w:t>
      </w:r>
      <w:r w:rsidRPr="00D81D34">
        <w:rPr>
          <w:rFonts w:ascii="Arial Narrow" w:hAnsi="Arial Narrow"/>
          <w:sz w:val="20"/>
          <w:szCs w:val="20"/>
          <w:u w:val="single"/>
        </w:rPr>
        <w:t xml:space="preserve"> </w:t>
      </w:r>
      <w:r w:rsidRPr="00D81D34">
        <w:rPr>
          <w:rFonts w:ascii="Arial Narrow" w:hAnsi="Arial Narrow"/>
          <w:sz w:val="20"/>
          <w:szCs w:val="20"/>
          <w:u w:val="single"/>
        </w:rPr>
        <w:tab/>
      </w:r>
    </w:p>
    <w:p w14:paraId="5529AB3C" w14:textId="77777777" w:rsidR="000A4BBE" w:rsidRPr="00D81D34" w:rsidRDefault="000A4BBE" w:rsidP="000A4BBE">
      <w:pPr>
        <w:pStyle w:val="Tijeloteksta"/>
        <w:rPr>
          <w:rFonts w:ascii="Arial Narrow" w:hAnsi="Arial Narrow"/>
          <w:sz w:val="20"/>
          <w:szCs w:val="20"/>
        </w:rPr>
      </w:pPr>
    </w:p>
    <w:p w14:paraId="3A9AFC8E" w14:textId="77777777" w:rsidR="000A4BBE" w:rsidRPr="00D81D34" w:rsidRDefault="000A4BBE" w:rsidP="000A4BBE">
      <w:pPr>
        <w:pStyle w:val="Tijeloteksta"/>
        <w:spacing w:before="3"/>
        <w:rPr>
          <w:rFonts w:ascii="Arial Narrow" w:hAnsi="Arial Narrow"/>
          <w:sz w:val="20"/>
          <w:szCs w:val="20"/>
        </w:rPr>
      </w:pPr>
      <w:r w:rsidRPr="00D81D34">
        <w:rPr>
          <w:rFonts w:ascii="Arial Narrow" w:hAnsi="Arial Narrow"/>
          <w:noProof/>
          <w:sz w:val="20"/>
          <w:szCs w:val="20"/>
          <w:lang w:val="sl-SI" w:eastAsia="sl-SI"/>
        </w:rPr>
        <mc:AlternateContent>
          <mc:Choice Requires="wps">
            <w:drawing>
              <wp:anchor distT="0" distB="0" distL="0" distR="0" simplePos="0" relativeHeight="252028928" behindDoc="1" locked="0" layoutInCell="1" allowOverlap="1" wp14:anchorId="52052CFC" wp14:editId="2B9BB39D">
                <wp:simplePos x="0" y="0"/>
                <wp:positionH relativeFrom="page">
                  <wp:posOffset>899160</wp:posOffset>
                </wp:positionH>
                <wp:positionV relativeFrom="paragraph">
                  <wp:posOffset>187960</wp:posOffset>
                </wp:positionV>
                <wp:extent cx="5648960" cy="1270"/>
                <wp:effectExtent l="0" t="0" r="0" b="0"/>
                <wp:wrapTopAndBottom/>
                <wp:docPr id="5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270"/>
                        </a:xfrm>
                        <a:custGeom>
                          <a:avLst/>
                          <a:gdLst>
                            <a:gd name="T0" fmla="+- 0 1416 1416"/>
                            <a:gd name="T1" fmla="*/ T0 w 8896"/>
                            <a:gd name="T2" fmla="+- 0 3459 1416"/>
                            <a:gd name="T3" fmla="*/ T2 w 8896"/>
                            <a:gd name="T4" fmla="+- 0 3461 1416"/>
                            <a:gd name="T5" fmla="*/ T4 w 8896"/>
                            <a:gd name="T6" fmla="+- 0 3816 1416"/>
                            <a:gd name="T7" fmla="*/ T6 w 8896"/>
                            <a:gd name="T8" fmla="+- 0 3818 1416"/>
                            <a:gd name="T9" fmla="*/ T8 w 8896"/>
                            <a:gd name="T10" fmla="+- 0 5861 1416"/>
                            <a:gd name="T11" fmla="*/ T10 w 8896"/>
                            <a:gd name="T12" fmla="+- 0 5863 1416"/>
                            <a:gd name="T13" fmla="*/ T12 w 8896"/>
                            <a:gd name="T14" fmla="+- 0 6218 1416"/>
                            <a:gd name="T15" fmla="*/ T14 w 8896"/>
                            <a:gd name="T16" fmla="+- 0 6220 1416"/>
                            <a:gd name="T17" fmla="*/ T16 w 8896"/>
                            <a:gd name="T18" fmla="+- 0 8265 1416"/>
                            <a:gd name="T19" fmla="*/ T18 w 8896"/>
                            <a:gd name="T20" fmla="+- 0 8267 1416"/>
                            <a:gd name="T21" fmla="*/ T20 w 8896"/>
                            <a:gd name="T22" fmla="+- 0 10312 1416"/>
                            <a:gd name="T23" fmla="*/ T22 w 889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8896">
                              <a:moveTo>
                                <a:pt x="0" y="0"/>
                              </a:moveTo>
                              <a:lnTo>
                                <a:pt x="2043" y="0"/>
                              </a:lnTo>
                              <a:moveTo>
                                <a:pt x="2045" y="0"/>
                              </a:moveTo>
                              <a:lnTo>
                                <a:pt x="2400" y="0"/>
                              </a:lnTo>
                              <a:moveTo>
                                <a:pt x="2402" y="0"/>
                              </a:moveTo>
                              <a:lnTo>
                                <a:pt x="4445" y="0"/>
                              </a:lnTo>
                              <a:moveTo>
                                <a:pt x="4447" y="0"/>
                              </a:moveTo>
                              <a:lnTo>
                                <a:pt x="4802" y="0"/>
                              </a:lnTo>
                              <a:moveTo>
                                <a:pt x="4804" y="0"/>
                              </a:moveTo>
                              <a:lnTo>
                                <a:pt x="6849" y="0"/>
                              </a:lnTo>
                              <a:moveTo>
                                <a:pt x="6851" y="0"/>
                              </a:moveTo>
                              <a:lnTo>
                                <a:pt x="8896"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519DD" id="AutoShape 48" o:spid="_x0000_s1026" style="position:absolute;margin-left:70.8pt;margin-top:14.8pt;width:444.8pt;height:.1pt;z-index:-251287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" path="m,l2043,t2,l2400,t2,l4445,t2,l4802,t2,l6849,t2,l8896,e" filled="f" strokeweight=".23978mm">
                <v:path arrowok="t" o:connecttype="custom" o:connectlocs="0,0;1297305,0;1298575,0;1524000,0;1525270,0;2822575,0;2823845,0;3049270,0;3050540,0;4349115,0;4350385,0;5648960,0" o:connectangles="0,0,0,0,0,0,0,0,0,0,0,0"/>
                <w10:wrap type="topAndBottom" anchorx="page"/>
              </v:shape>
            </w:pict>
          </mc:Fallback>
        </mc:AlternateContent>
      </w:r>
    </w:p>
    <w:p w14:paraId="66D7B2AB" w14:textId="77777777" w:rsidR="000A4BBE" w:rsidRPr="00D81D34" w:rsidRDefault="000A4BBE" w:rsidP="000A4BBE">
      <w:pPr>
        <w:pStyle w:val="Tijeloteksta"/>
        <w:rPr>
          <w:rFonts w:ascii="Arial Narrow" w:hAnsi="Arial Narrow"/>
          <w:sz w:val="20"/>
          <w:szCs w:val="20"/>
        </w:rPr>
      </w:pPr>
    </w:p>
    <w:p w14:paraId="0C55BE1B" w14:textId="69BD7B1B" w:rsidR="000A4BBE" w:rsidRPr="00D81D34" w:rsidRDefault="000A4BBE" w:rsidP="00D81D34">
      <w:pPr>
        <w:pStyle w:val="Tijeloteksta"/>
        <w:spacing w:before="1"/>
        <w:rPr>
          <w:rFonts w:ascii="Arial Narrow" w:hAnsi="Arial Narrow"/>
          <w:sz w:val="20"/>
          <w:szCs w:val="20"/>
        </w:rPr>
      </w:pPr>
      <w:r w:rsidRPr="00D81D34">
        <w:rPr>
          <w:rFonts w:ascii="Arial Narrow" w:hAnsi="Arial Narrow"/>
          <w:noProof/>
          <w:sz w:val="20"/>
          <w:szCs w:val="20"/>
          <w:lang w:val="sl-SI" w:eastAsia="sl-SI"/>
        </w:rPr>
        <mc:AlternateContent>
          <mc:Choice Requires="wps">
            <w:drawing>
              <wp:anchor distT="0" distB="0" distL="0" distR="0" simplePos="0" relativeHeight="252029952" behindDoc="1" locked="0" layoutInCell="1" allowOverlap="1" wp14:anchorId="0F464F60" wp14:editId="175FD857">
                <wp:simplePos x="0" y="0"/>
                <wp:positionH relativeFrom="page">
                  <wp:posOffset>899160</wp:posOffset>
                </wp:positionH>
                <wp:positionV relativeFrom="paragraph">
                  <wp:posOffset>186690</wp:posOffset>
                </wp:positionV>
                <wp:extent cx="5648960" cy="1270"/>
                <wp:effectExtent l="0" t="0" r="0" b="0"/>
                <wp:wrapTopAndBottom/>
                <wp:docPr id="5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270"/>
                        </a:xfrm>
                        <a:custGeom>
                          <a:avLst/>
                          <a:gdLst>
                            <a:gd name="T0" fmla="+- 0 1416 1416"/>
                            <a:gd name="T1" fmla="*/ T0 w 8896"/>
                            <a:gd name="T2" fmla="+- 0 3459 1416"/>
                            <a:gd name="T3" fmla="*/ T2 w 8896"/>
                            <a:gd name="T4" fmla="+- 0 3461 1416"/>
                            <a:gd name="T5" fmla="*/ T4 w 8896"/>
                            <a:gd name="T6" fmla="+- 0 3816 1416"/>
                            <a:gd name="T7" fmla="*/ T6 w 8896"/>
                            <a:gd name="T8" fmla="+- 0 3818 1416"/>
                            <a:gd name="T9" fmla="*/ T8 w 8896"/>
                            <a:gd name="T10" fmla="+- 0 5861 1416"/>
                            <a:gd name="T11" fmla="*/ T10 w 8896"/>
                            <a:gd name="T12" fmla="+- 0 5863 1416"/>
                            <a:gd name="T13" fmla="*/ T12 w 8896"/>
                            <a:gd name="T14" fmla="+- 0 6218 1416"/>
                            <a:gd name="T15" fmla="*/ T14 w 8896"/>
                            <a:gd name="T16" fmla="+- 0 6220 1416"/>
                            <a:gd name="T17" fmla="*/ T16 w 8896"/>
                            <a:gd name="T18" fmla="+- 0 8263 1416"/>
                            <a:gd name="T19" fmla="*/ T18 w 8896"/>
                            <a:gd name="T20" fmla="+- 0 8265 1416"/>
                            <a:gd name="T21" fmla="*/ T20 w 8896"/>
                            <a:gd name="T22" fmla="+- 0 10312 1416"/>
                            <a:gd name="T23" fmla="*/ T22 w 889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8896">
                              <a:moveTo>
                                <a:pt x="0" y="0"/>
                              </a:moveTo>
                              <a:lnTo>
                                <a:pt x="2043" y="0"/>
                              </a:lnTo>
                              <a:moveTo>
                                <a:pt x="2045" y="0"/>
                              </a:moveTo>
                              <a:lnTo>
                                <a:pt x="2400" y="0"/>
                              </a:lnTo>
                              <a:moveTo>
                                <a:pt x="2402" y="0"/>
                              </a:moveTo>
                              <a:lnTo>
                                <a:pt x="4445" y="0"/>
                              </a:lnTo>
                              <a:moveTo>
                                <a:pt x="4447" y="0"/>
                              </a:moveTo>
                              <a:lnTo>
                                <a:pt x="4802" y="0"/>
                              </a:lnTo>
                              <a:moveTo>
                                <a:pt x="4804" y="0"/>
                              </a:moveTo>
                              <a:lnTo>
                                <a:pt x="6847" y="0"/>
                              </a:lnTo>
                              <a:moveTo>
                                <a:pt x="6849" y="0"/>
                              </a:moveTo>
                              <a:lnTo>
                                <a:pt x="8896"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0DD80" id="AutoShape 47" o:spid="_x0000_s1026" style="position:absolute;margin-left:70.8pt;margin-top:14.7pt;width:444.8pt;height:.1pt;z-index:-251286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" path="m,l2043,t2,l2400,t2,l4445,t2,l4802,t2,l6847,t2,l8896,e" filled="f" strokeweight=".23978mm">
                <v:path arrowok="t" o:connecttype="custom" o:connectlocs="0,0;1297305,0;1298575,0;1524000,0;1525270,0;2822575,0;2823845,0;3049270,0;3050540,0;4347845,0;4349115,0;5648960,0" o:connectangles="0,0,0,0,0,0,0,0,0,0,0,0"/>
                <w10:wrap type="topAndBottom" anchorx="page"/>
              </v:shape>
            </w:pict>
          </mc:Fallback>
        </mc:AlternateContent>
      </w:r>
    </w:p>
    <w:p w14:paraId="2389AAF8" w14:textId="77777777" w:rsidR="000A4BBE" w:rsidRPr="00D81D34" w:rsidRDefault="000A4BBE" w:rsidP="000A4BBE">
      <w:pPr>
        <w:pStyle w:val="Tijeloteksta"/>
        <w:rPr>
          <w:rFonts w:ascii="Arial Narrow" w:hAnsi="Arial Narrow"/>
          <w:sz w:val="20"/>
          <w:szCs w:val="20"/>
        </w:rPr>
      </w:pPr>
    </w:p>
    <w:p w14:paraId="7370A9C2" w14:textId="77777777" w:rsidR="000A4BBE" w:rsidRPr="00D81D34" w:rsidRDefault="000A4BBE" w:rsidP="000A4BBE">
      <w:pPr>
        <w:pStyle w:val="Tijeloteksta"/>
        <w:rPr>
          <w:rFonts w:ascii="Arial Narrow" w:hAnsi="Arial Narrow"/>
          <w:sz w:val="20"/>
          <w:szCs w:val="20"/>
        </w:rPr>
      </w:pPr>
      <w:r w:rsidRPr="00D81D34">
        <w:rPr>
          <w:rFonts w:ascii="Arial Narrow" w:hAnsi="Arial Narrow"/>
          <w:noProof/>
          <w:sz w:val="20"/>
          <w:szCs w:val="20"/>
          <w:lang w:val="sl-SI" w:eastAsia="sl-SI"/>
        </w:rPr>
        <mc:AlternateContent>
          <mc:Choice Requires="wps">
            <w:drawing>
              <wp:anchor distT="0" distB="0" distL="0" distR="0" simplePos="0" relativeHeight="252033024" behindDoc="1" locked="0" layoutInCell="1" allowOverlap="1" wp14:anchorId="1DF7BA9E" wp14:editId="43BEF0ED">
                <wp:simplePos x="0" y="0"/>
                <wp:positionH relativeFrom="page">
                  <wp:posOffset>3684270</wp:posOffset>
                </wp:positionH>
                <wp:positionV relativeFrom="paragraph">
                  <wp:posOffset>125730</wp:posOffset>
                </wp:positionV>
                <wp:extent cx="2260600" cy="1270"/>
                <wp:effectExtent l="0" t="0" r="0" b="0"/>
                <wp:wrapTopAndBottom/>
                <wp:docPr id="48"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0600" cy="1270"/>
                        </a:xfrm>
                        <a:custGeom>
                          <a:avLst/>
                          <a:gdLst>
                            <a:gd name="T0" fmla="+- 0 5802 5802"/>
                            <a:gd name="T1" fmla="*/ T0 w 3560"/>
                            <a:gd name="T2" fmla="+- 0 6246 5802"/>
                            <a:gd name="T3" fmla="*/ T2 w 3560"/>
                            <a:gd name="T4" fmla="+- 0 6248 5802"/>
                            <a:gd name="T5" fmla="*/ T4 w 3560"/>
                            <a:gd name="T6" fmla="+- 0 9361 5802"/>
                            <a:gd name="T7" fmla="*/ T6 w 3560"/>
                          </a:gdLst>
                          <a:ahLst/>
                          <a:cxnLst>
                            <a:cxn ang="0">
                              <a:pos x="T1" y="0"/>
                            </a:cxn>
                            <a:cxn ang="0">
                              <a:pos x="T3" y="0"/>
                            </a:cxn>
                            <a:cxn ang="0">
                              <a:pos x="T5" y="0"/>
                            </a:cxn>
                            <a:cxn ang="0">
                              <a:pos x="T7" y="0"/>
                            </a:cxn>
                          </a:cxnLst>
                          <a:rect l="0" t="0" r="r" b="b"/>
                          <a:pathLst>
                            <a:path w="3560">
                              <a:moveTo>
                                <a:pt x="0" y="0"/>
                              </a:moveTo>
                              <a:lnTo>
                                <a:pt x="444" y="0"/>
                              </a:lnTo>
                              <a:moveTo>
                                <a:pt x="446" y="0"/>
                              </a:moveTo>
                              <a:lnTo>
                                <a:pt x="355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0B8A5" id="AutoShape 44" o:spid="_x0000_s1026" style="position:absolute;margin-left:290.1pt;margin-top:9.9pt;width:178pt;height:.1pt;z-index:-251283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" path="m,l444,t2,l3559,e" filled="f" strokeweight=".23978mm">
                <v:path arrowok="t" o:connecttype="custom" o:connectlocs="0,0;281940,0;283210,0;2259965,0" o:connectangles="0,0,0,0"/>
                <w10:wrap type="topAndBottom" anchorx="page"/>
              </v:shape>
            </w:pict>
          </mc:Fallback>
        </mc:AlternateContent>
      </w:r>
    </w:p>
    <w:p w14:paraId="442D641F" w14:textId="77777777" w:rsidR="000A4BBE" w:rsidRPr="00D81D34" w:rsidRDefault="000A4BBE" w:rsidP="000A4BBE">
      <w:pPr>
        <w:pStyle w:val="Tijeloteksta"/>
        <w:spacing w:line="277" w:lineRule="exact"/>
        <w:ind w:left="5607"/>
        <w:rPr>
          <w:rFonts w:ascii="Arial Narrow" w:hAnsi="Arial Narrow"/>
          <w:sz w:val="20"/>
          <w:szCs w:val="20"/>
        </w:rPr>
      </w:pPr>
      <w:r w:rsidRPr="00D81D34">
        <w:rPr>
          <w:rFonts w:ascii="Arial Narrow" w:hAnsi="Arial Narrow"/>
          <w:sz w:val="20"/>
          <w:szCs w:val="20"/>
        </w:rPr>
        <w:t>potpis službenika</w:t>
      </w:r>
    </w:p>
    <w:p w14:paraId="7CB990DB" w14:textId="77777777" w:rsidR="000A4BBE" w:rsidRPr="00D81D34" w:rsidRDefault="000A4BBE" w:rsidP="000A4BBE">
      <w:pPr>
        <w:pStyle w:val="Tijeloteksta"/>
        <w:spacing w:before="6"/>
        <w:rPr>
          <w:rFonts w:ascii="Arial Narrow" w:hAnsi="Arial Narrow"/>
          <w:sz w:val="20"/>
          <w:szCs w:val="20"/>
        </w:rPr>
      </w:pPr>
    </w:p>
    <w:p w14:paraId="75F712D9" w14:textId="77777777" w:rsidR="000A4BBE" w:rsidRPr="00D81D34" w:rsidRDefault="000A4BBE" w:rsidP="000A4BBE">
      <w:pPr>
        <w:pStyle w:val="Tijeloteksta"/>
        <w:spacing w:before="100"/>
        <w:ind w:left="216"/>
        <w:rPr>
          <w:rFonts w:ascii="Arial Narrow" w:hAnsi="Arial Narrow"/>
          <w:sz w:val="20"/>
          <w:szCs w:val="20"/>
        </w:rPr>
      </w:pPr>
      <w:r w:rsidRPr="00D81D34">
        <w:rPr>
          <w:rFonts w:ascii="Arial Narrow" w:hAnsi="Arial Narrow"/>
          <w:sz w:val="20"/>
          <w:szCs w:val="20"/>
        </w:rPr>
        <w:t>NAPOMENA NADREĐENOG SLUŽBENIKA</w:t>
      </w:r>
    </w:p>
    <w:p w14:paraId="229B0140" w14:textId="77777777" w:rsidR="000A4BBE" w:rsidRPr="00D81D34" w:rsidRDefault="000A4BBE" w:rsidP="000A4BBE">
      <w:pPr>
        <w:pStyle w:val="Tijeloteksta"/>
        <w:rPr>
          <w:rFonts w:ascii="Arial Narrow" w:hAnsi="Arial Narrow"/>
          <w:sz w:val="20"/>
          <w:szCs w:val="20"/>
        </w:rPr>
      </w:pPr>
    </w:p>
    <w:p w14:paraId="2F8BB5D0" w14:textId="77777777" w:rsidR="000A4BBE" w:rsidRPr="00D81D34" w:rsidRDefault="000A4BBE" w:rsidP="000A4BBE">
      <w:pPr>
        <w:pStyle w:val="Tijeloteksta"/>
        <w:spacing w:before="6"/>
        <w:rPr>
          <w:rFonts w:ascii="Arial Narrow" w:hAnsi="Arial Narrow"/>
          <w:sz w:val="20"/>
          <w:szCs w:val="20"/>
        </w:rPr>
      </w:pPr>
      <w:r w:rsidRPr="00D81D34">
        <w:rPr>
          <w:rFonts w:ascii="Arial Narrow" w:hAnsi="Arial Narrow"/>
          <w:noProof/>
          <w:sz w:val="20"/>
          <w:szCs w:val="20"/>
          <w:lang w:val="sl-SI" w:eastAsia="sl-SI"/>
        </w:rPr>
        <mc:AlternateContent>
          <mc:Choice Requires="wps">
            <w:drawing>
              <wp:anchor distT="0" distB="0" distL="0" distR="0" simplePos="0" relativeHeight="252034048" behindDoc="1" locked="0" layoutInCell="1" allowOverlap="1" wp14:anchorId="0F2D906A" wp14:editId="6209DD97">
                <wp:simplePos x="0" y="0"/>
                <wp:positionH relativeFrom="page">
                  <wp:posOffset>899160</wp:posOffset>
                </wp:positionH>
                <wp:positionV relativeFrom="paragraph">
                  <wp:posOffset>189230</wp:posOffset>
                </wp:positionV>
                <wp:extent cx="5648960" cy="1270"/>
                <wp:effectExtent l="0" t="0" r="0" b="0"/>
                <wp:wrapTopAndBottom/>
                <wp:docPr id="4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270"/>
                        </a:xfrm>
                        <a:custGeom>
                          <a:avLst/>
                          <a:gdLst>
                            <a:gd name="T0" fmla="+- 0 1416 1416"/>
                            <a:gd name="T1" fmla="*/ T0 w 8896"/>
                            <a:gd name="T2" fmla="+- 0 3459 1416"/>
                            <a:gd name="T3" fmla="*/ T2 w 8896"/>
                            <a:gd name="T4" fmla="+- 0 3461 1416"/>
                            <a:gd name="T5" fmla="*/ T4 w 8896"/>
                            <a:gd name="T6" fmla="+- 0 3816 1416"/>
                            <a:gd name="T7" fmla="*/ T6 w 8896"/>
                            <a:gd name="T8" fmla="+- 0 3818 1416"/>
                            <a:gd name="T9" fmla="*/ T8 w 8896"/>
                            <a:gd name="T10" fmla="+- 0 5862 1416"/>
                            <a:gd name="T11" fmla="*/ T10 w 8896"/>
                            <a:gd name="T12" fmla="+- 0 5864 1416"/>
                            <a:gd name="T13" fmla="*/ T12 w 8896"/>
                            <a:gd name="T14" fmla="+- 0 6219 1416"/>
                            <a:gd name="T15" fmla="*/ T14 w 8896"/>
                            <a:gd name="T16" fmla="+- 0 6221 1416"/>
                            <a:gd name="T17" fmla="*/ T16 w 8896"/>
                            <a:gd name="T18" fmla="+- 0 8264 1416"/>
                            <a:gd name="T19" fmla="*/ T18 w 8896"/>
                            <a:gd name="T20" fmla="+- 0 8266 1416"/>
                            <a:gd name="T21" fmla="*/ T20 w 8896"/>
                            <a:gd name="T22" fmla="+- 0 10312 1416"/>
                            <a:gd name="T23" fmla="*/ T22 w 889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8896">
                              <a:moveTo>
                                <a:pt x="0" y="0"/>
                              </a:moveTo>
                              <a:lnTo>
                                <a:pt x="2043" y="0"/>
                              </a:lnTo>
                              <a:moveTo>
                                <a:pt x="2045" y="0"/>
                              </a:moveTo>
                              <a:lnTo>
                                <a:pt x="2400" y="0"/>
                              </a:lnTo>
                              <a:moveTo>
                                <a:pt x="2402" y="0"/>
                              </a:moveTo>
                              <a:lnTo>
                                <a:pt x="4446" y="0"/>
                              </a:lnTo>
                              <a:moveTo>
                                <a:pt x="4448" y="0"/>
                              </a:moveTo>
                              <a:lnTo>
                                <a:pt x="4803" y="0"/>
                              </a:lnTo>
                              <a:moveTo>
                                <a:pt x="4805" y="0"/>
                              </a:moveTo>
                              <a:lnTo>
                                <a:pt x="6848" y="0"/>
                              </a:lnTo>
                              <a:moveTo>
                                <a:pt x="6850" y="0"/>
                              </a:moveTo>
                              <a:lnTo>
                                <a:pt x="8896"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8C9A3" id="AutoShape 43" o:spid="_x0000_s1026" style="position:absolute;margin-left:70.8pt;margin-top:14.9pt;width:444.8pt;height:.1pt;z-index:-251282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" path="m,l2043,t2,l2400,t2,l4446,t2,l4803,t2,l6848,t2,l8896,e" filled="f" strokeweight=".23978mm">
                <v:path arrowok="t" o:connecttype="custom" o:connectlocs="0,0;1297305,0;1298575,0;1524000,0;1525270,0;2823210,0;2824480,0;3049905,0;3051175,0;4348480,0;4349750,0;5648960,0" o:connectangles="0,0,0,0,0,0,0,0,0,0,0,0"/>
                <w10:wrap type="topAndBottom" anchorx="page"/>
              </v:shape>
            </w:pict>
          </mc:Fallback>
        </mc:AlternateContent>
      </w:r>
    </w:p>
    <w:p w14:paraId="1DCAC3EE" w14:textId="77777777" w:rsidR="000A4BBE" w:rsidRPr="00D81D34" w:rsidRDefault="000A4BBE" w:rsidP="000A4BBE">
      <w:pPr>
        <w:pStyle w:val="Tijeloteksta"/>
        <w:rPr>
          <w:rFonts w:ascii="Arial Narrow" w:hAnsi="Arial Narrow"/>
          <w:sz w:val="20"/>
          <w:szCs w:val="20"/>
        </w:rPr>
      </w:pPr>
    </w:p>
    <w:p w14:paraId="43460148" w14:textId="027661D6" w:rsidR="000A4BBE" w:rsidRPr="00D81D34" w:rsidRDefault="000A4BBE" w:rsidP="00D81D34">
      <w:pPr>
        <w:pStyle w:val="Tijeloteksta"/>
        <w:spacing w:before="10"/>
        <w:rPr>
          <w:rFonts w:ascii="Arial Narrow" w:hAnsi="Arial Narrow"/>
          <w:sz w:val="20"/>
          <w:szCs w:val="20"/>
        </w:rPr>
      </w:pPr>
      <w:r w:rsidRPr="00D81D34">
        <w:rPr>
          <w:rFonts w:ascii="Arial Narrow" w:hAnsi="Arial Narrow"/>
          <w:noProof/>
          <w:sz w:val="20"/>
          <w:szCs w:val="20"/>
          <w:lang w:val="sl-SI" w:eastAsia="sl-SI"/>
        </w:rPr>
        <mc:AlternateContent>
          <mc:Choice Requires="wps">
            <w:drawing>
              <wp:anchor distT="0" distB="0" distL="0" distR="0" simplePos="0" relativeHeight="252035072" behindDoc="1" locked="0" layoutInCell="1" allowOverlap="1" wp14:anchorId="2F86D4B4" wp14:editId="629AD7FA">
                <wp:simplePos x="0" y="0"/>
                <wp:positionH relativeFrom="page">
                  <wp:posOffset>899160</wp:posOffset>
                </wp:positionH>
                <wp:positionV relativeFrom="paragraph">
                  <wp:posOffset>184785</wp:posOffset>
                </wp:positionV>
                <wp:extent cx="5648960" cy="1270"/>
                <wp:effectExtent l="0" t="0" r="0" b="0"/>
                <wp:wrapTopAndBottom/>
                <wp:docPr id="4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270"/>
                        </a:xfrm>
                        <a:custGeom>
                          <a:avLst/>
                          <a:gdLst>
                            <a:gd name="T0" fmla="+- 0 1416 1416"/>
                            <a:gd name="T1" fmla="*/ T0 w 8896"/>
                            <a:gd name="T2" fmla="+- 0 3459 1416"/>
                            <a:gd name="T3" fmla="*/ T2 w 8896"/>
                            <a:gd name="T4" fmla="+- 0 3461 1416"/>
                            <a:gd name="T5" fmla="*/ T4 w 8896"/>
                            <a:gd name="T6" fmla="+- 0 3816 1416"/>
                            <a:gd name="T7" fmla="*/ T6 w 8896"/>
                            <a:gd name="T8" fmla="+- 0 3818 1416"/>
                            <a:gd name="T9" fmla="*/ T8 w 8896"/>
                            <a:gd name="T10" fmla="+- 0 5861 1416"/>
                            <a:gd name="T11" fmla="*/ T10 w 8896"/>
                            <a:gd name="T12" fmla="+- 0 5863 1416"/>
                            <a:gd name="T13" fmla="*/ T12 w 8896"/>
                            <a:gd name="T14" fmla="+- 0 6218 1416"/>
                            <a:gd name="T15" fmla="*/ T14 w 8896"/>
                            <a:gd name="T16" fmla="+- 0 6220 1416"/>
                            <a:gd name="T17" fmla="*/ T16 w 8896"/>
                            <a:gd name="T18" fmla="+- 0 8263 1416"/>
                            <a:gd name="T19" fmla="*/ T18 w 8896"/>
                            <a:gd name="T20" fmla="+- 0 8265 1416"/>
                            <a:gd name="T21" fmla="*/ T20 w 8896"/>
                            <a:gd name="T22" fmla="+- 0 10312 1416"/>
                            <a:gd name="T23" fmla="*/ T22 w 889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8896">
                              <a:moveTo>
                                <a:pt x="0" y="0"/>
                              </a:moveTo>
                              <a:lnTo>
                                <a:pt x="2043" y="0"/>
                              </a:lnTo>
                              <a:moveTo>
                                <a:pt x="2045" y="0"/>
                              </a:moveTo>
                              <a:lnTo>
                                <a:pt x="2400" y="0"/>
                              </a:lnTo>
                              <a:moveTo>
                                <a:pt x="2402" y="0"/>
                              </a:moveTo>
                              <a:lnTo>
                                <a:pt x="4445" y="0"/>
                              </a:lnTo>
                              <a:moveTo>
                                <a:pt x="4447" y="0"/>
                              </a:moveTo>
                              <a:lnTo>
                                <a:pt x="4802" y="0"/>
                              </a:lnTo>
                              <a:moveTo>
                                <a:pt x="4804" y="0"/>
                              </a:moveTo>
                              <a:lnTo>
                                <a:pt x="6847" y="0"/>
                              </a:lnTo>
                              <a:moveTo>
                                <a:pt x="6849" y="0"/>
                              </a:moveTo>
                              <a:lnTo>
                                <a:pt x="8896"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37A40" id="AutoShape 42" o:spid="_x0000_s1026" style="position:absolute;margin-left:70.8pt;margin-top:14.55pt;width:444.8pt;height:.1pt;z-index:-25128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" path="m,l2043,t2,l2400,t2,l4445,t2,l4802,t2,l6847,t2,l8896,e" filled="f" strokeweight=".23978mm">
                <v:path arrowok="t" o:connecttype="custom" o:connectlocs="0,0;1297305,0;1298575,0;1524000,0;1525270,0;2822575,0;2823845,0;3049270,0;3050540,0;4347845,0;4349115,0;5648960,0" o:connectangles="0,0,0,0,0,0,0,0,0,0,0,0"/>
                <w10:wrap type="topAndBottom" anchorx="page"/>
              </v:shape>
            </w:pict>
          </mc:Fallback>
        </mc:AlternateContent>
      </w:r>
    </w:p>
    <w:p w14:paraId="6E420D13" w14:textId="77777777" w:rsidR="000A4BBE" w:rsidRPr="00D81D34" w:rsidRDefault="000A4BBE" w:rsidP="000A4BBE">
      <w:pPr>
        <w:pStyle w:val="Tijeloteksta"/>
        <w:rPr>
          <w:rFonts w:ascii="Arial Narrow" w:hAnsi="Arial Narrow"/>
          <w:sz w:val="20"/>
          <w:szCs w:val="20"/>
        </w:rPr>
      </w:pPr>
      <w:r w:rsidRPr="00D81D34">
        <w:rPr>
          <w:rFonts w:ascii="Arial Narrow" w:hAnsi="Arial Narrow"/>
          <w:noProof/>
          <w:sz w:val="20"/>
          <w:szCs w:val="20"/>
          <w:lang w:val="sl-SI" w:eastAsia="sl-SI"/>
        </w:rPr>
        <w:lastRenderedPageBreak/>
        <mc:AlternateContent>
          <mc:Choice Requires="wps">
            <w:drawing>
              <wp:anchor distT="0" distB="0" distL="0" distR="0" simplePos="0" relativeHeight="252039168" behindDoc="1" locked="0" layoutInCell="1" allowOverlap="1" wp14:anchorId="382BCB8D" wp14:editId="032CC262">
                <wp:simplePos x="0" y="0"/>
                <wp:positionH relativeFrom="page">
                  <wp:posOffset>3717925</wp:posOffset>
                </wp:positionH>
                <wp:positionV relativeFrom="paragraph">
                  <wp:posOffset>126365</wp:posOffset>
                </wp:positionV>
                <wp:extent cx="2768600" cy="1270"/>
                <wp:effectExtent l="0" t="0" r="0" b="0"/>
                <wp:wrapTopAndBottom/>
                <wp:docPr id="4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0" cy="1270"/>
                        </a:xfrm>
                        <a:custGeom>
                          <a:avLst/>
                          <a:gdLst>
                            <a:gd name="T0" fmla="+- 0 5855 5855"/>
                            <a:gd name="T1" fmla="*/ T0 w 4360"/>
                            <a:gd name="T2" fmla="+- 0 6299 5855"/>
                            <a:gd name="T3" fmla="*/ T2 w 4360"/>
                            <a:gd name="T4" fmla="+- 0 6301 5855"/>
                            <a:gd name="T5" fmla="*/ T4 w 4360"/>
                            <a:gd name="T6" fmla="+- 0 8344 5855"/>
                            <a:gd name="T7" fmla="*/ T6 w 4360"/>
                            <a:gd name="T8" fmla="+- 0 8346 5855"/>
                            <a:gd name="T9" fmla="*/ T8 w 4360"/>
                            <a:gd name="T10" fmla="+- 0 10214 5855"/>
                            <a:gd name="T11" fmla="*/ T10 w 4360"/>
                          </a:gdLst>
                          <a:ahLst/>
                          <a:cxnLst>
                            <a:cxn ang="0">
                              <a:pos x="T1" y="0"/>
                            </a:cxn>
                            <a:cxn ang="0">
                              <a:pos x="T3" y="0"/>
                            </a:cxn>
                            <a:cxn ang="0">
                              <a:pos x="T5" y="0"/>
                            </a:cxn>
                            <a:cxn ang="0">
                              <a:pos x="T7" y="0"/>
                            </a:cxn>
                            <a:cxn ang="0">
                              <a:pos x="T9" y="0"/>
                            </a:cxn>
                            <a:cxn ang="0">
                              <a:pos x="T11" y="0"/>
                            </a:cxn>
                          </a:cxnLst>
                          <a:rect l="0" t="0" r="r" b="b"/>
                          <a:pathLst>
                            <a:path w="4360">
                              <a:moveTo>
                                <a:pt x="0" y="0"/>
                              </a:moveTo>
                              <a:lnTo>
                                <a:pt x="444" y="0"/>
                              </a:lnTo>
                              <a:moveTo>
                                <a:pt x="446" y="0"/>
                              </a:moveTo>
                              <a:lnTo>
                                <a:pt x="2489" y="0"/>
                              </a:lnTo>
                              <a:moveTo>
                                <a:pt x="2491" y="0"/>
                              </a:moveTo>
                              <a:lnTo>
                                <a:pt x="435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9A50A" id="AutoShape 38" o:spid="_x0000_s1026" style="position:absolute;margin-left:292.75pt;margin-top:9.95pt;width:218pt;height:.1pt;z-index:-251277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" path="m,l444,t2,l2489,t2,l4359,e" filled="f" strokeweight=".23978mm">
                <v:path arrowok="t" o:connecttype="custom" o:connectlocs="0,0;281940,0;283210,0;1580515,0;1581785,0;2767965,0" o:connectangles="0,0,0,0,0,0"/>
                <w10:wrap type="topAndBottom" anchorx="page"/>
              </v:shape>
            </w:pict>
          </mc:Fallback>
        </mc:AlternateContent>
      </w:r>
    </w:p>
    <w:p w14:paraId="76FC8EF4" w14:textId="77777777" w:rsidR="000A4BBE" w:rsidRPr="00D81D34" w:rsidRDefault="000A4BBE" w:rsidP="00D81D34">
      <w:pPr>
        <w:pStyle w:val="Tijeloteksta"/>
        <w:spacing w:line="277" w:lineRule="exact"/>
        <w:ind w:left="5290"/>
        <w:jc w:val="right"/>
        <w:rPr>
          <w:rFonts w:ascii="Arial Narrow" w:hAnsi="Arial Narrow"/>
          <w:sz w:val="20"/>
          <w:szCs w:val="20"/>
        </w:rPr>
      </w:pPr>
      <w:r w:rsidRPr="00D81D34">
        <w:rPr>
          <w:rFonts w:ascii="Arial Narrow" w:hAnsi="Arial Narrow"/>
          <w:sz w:val="20"/>
          <w:szCs w:val="20"/>
        </w:rPr>
        <w:t>potpis pročelnika/načelnika</w:t>
      </w:r>
    </w:p>
    <w:p w14:paraId="19DC6D52" w14:textId="77777777" w:rsidR="000A4BBE" w:rsidRPr="00D81D34" w:rsidRDefault="000A4BBE" w:rsidP="000A4BBE">
      <w:pPr>
        <w:pStyle w:val="Naslov1"/>
        <w:tabs>
          <w:tab w:val="left" w:pos="7758"/>
        </w:tabs>
        <w:spacing w:before="76"/>
        <w:ind w:left="216"/>
        <w:rPr>
          <w:rFonts w:ascii="Arial Narrow" w:hAnsi="Arial Narrow"/>
          <w:sz w:val="20"/>
        </w:rPr>
      </w:pPr>
      <w:r w:rsidRPr="00D81D34">
        <w:rPr>
          <w:rFonts w:ascii="Arial Narrow" w:hAnsi="Arial Narrow"/>
          <w:sz w:val="20"/>
        </w:rPr>
        <w:t>Privitak</w:t>
      </w:r>
      <w:r w:rsidRPr="00D81D34">
        <w:rPr>
          <w:rFonts w:ascii="Arial Narrow" w:hAnsi="Arial Narrow"/>
          <w:spacing w:val="-2"/>
          <w:sz w:val="20"/>
        </w:rPr>
        <w:t xml:space="preserve"> </w:t>
      </w:r>
      <w:r w:rsidRPr="00D81D34">
        <w:rPr>
          <w:rFonts w:ascii="Arial Narrow" w:hAnsi="Arial Narrow"/>
          <w:sz w:val="20"/>
        </w:rPr>
        <w:t>2.</w:t>
      </w:r>
      <w:r w:rsidRPr="00D81D34">
        <w:rPr>
          <w:rFonts w:ascii="Arial Narrow" w:hAnsi="Arial Narrow"/>
          <w:sz w:val="20"/>
        </w:rPr>
        <w:tab/>
        <w:t>Obrazac O –</w:t>
      </w:r>
      <w:r w:rsidRPr="00D81D34">
        <w:rPr>
          <w:rFonts w:ascii="Arial Narrow" w:hAnsi="Arial Narrow"/>
          <w:spacing w:val="-1"/>
          <w:sz w:val="20"/>
        </w:rPr>
        <w:t xml:space="preserve"> </w:t>
      </w:r>
      <w:r w:rsidRPr="00D81D34">
        <w:rPr>
          <w:rFonts w:ascii="Arial Narrow" w:hAnsi="Arial Narrow"/>
          <w:sz w:val="20"/>
        </w:rPr>
        <w:t>2</w:t>
      </w:r>
    </w:p>
    <w:p w14:paraId="385A9EF5" w14:textId="77777777" w:rsidR="000A4BBE" w:rsidRPr="00D81D34" w:rsidRDefault="000A4BBE" w:rsidP="000A4BBE">
      <w:pPr>
        <w:spacing w:before="2" w:line="281" w:lineRule="exact"/>
        <w:ind w:left="8303"/>
        <w:rPr>
          <w:rFonts w:ascii="Arial Narrow" w:hAnsi="Arial Narrow"/>
          <w:b/>
          <w:sz w:val="20"/>
          <w:szCs w:val="20"/>
        </w:rPr>
      </w:pPr>
      <w:r w:rsidRPr="00D81D34">
        <w:rPr>
          <w:rFonts w:ascii="Arial Narrow" w:hAnsi="Arial Narrow"/>
          <w:b/>
          <w:sz w:val="20"/>
          <w:szCs w:val="20"/>
        </w:rPr>
        <w:t>Str. 1.</w:t>
      </w:r>
    </w:p>
    <w:p w14:paraId="0790F160" w14:textId="77777777" w:rsidR="000A4BBE" w:rsidRPr="00D81D34" w:rsidRDefault="000A4BBE" w:rsidP="000A4BBE">
      <w:pPr>
        <w:spacing w:line="281" w:lineRule="exact"/>
        <w:ind w:left="216"/>
        <w:rPr>
          <w:rFonts w:ascii="Arial Narrow" w:hAnsi="Arial Narrow"/>
          <w:b/>
          <w:sz w:val="20"/>
          <w:szCs w:val="20"/>
        </w:rPr>
      </w:pPr>
      <w:r w:rsidRPr="00D81D34">
        <w:rPr>
          <w:rFonts w:ascii="Arial Narrow" w:hAnsi="Arial Narrow"/>
          <w:b/>
          <w:sz w:val="20"/>
          <w:szCs w:val="20"/>
        </w:rPr>
        <w:t>OPĆINA DUBRAVICA</w:t>
      </w:r>
    </w:p>
    <w:p w14:paraId="5E88B794" w14:textId="77777777" w:rsidR="000A4BBE" w:rsidRPr="00D81D34" w:rsidRDefault="000A4BBE" w:rsidP="000A4BBE">
      <w:pPr>
        <w:pStyle w:val="Tijeloteksta"/>
        <w:spacing w:before="7"/>
        <w:rPr>
          <w:rFonts w:ascii="Arial Narrow" w:hAnsi="Arial Narrow"/>
          <w:b/>
          <w:sz w:val="20"/>
          <w:szCs w:val="20"/>
        </w:rPr>
      </w:pPr>
    </w:p>
    <w:p w14:paraId="3DF7A273" w14:textId="77777777" w:rsidR="000A4BBE" w:rsidRPr="00D81D34" w:rsidRDefault="000A4BBE" w:rsidP="000A4BBE">
      <w:pPr>
        <w:pStyle w:val="Tijeloteksta"/>
        <w:spacing w:before="7"/>
        <w:rPr>
          <w:rFonts w:ascii="Arial Narrow" w:hAnsi="Arial Narrow"/>
          <w:b/>
          <w:sz w:val="20"/>
          <w:szCs w:val="20"/>
        </w:rPr>
      </w:pPr>
    </w:p>
    <w:p w14:paraId="601FEF04" w14:textId="77777777" w:rsidR="000A4BBE" w:rsidRPr="00D81D34" w:rsidRDefault="000A4BBE" w:rsidP="000A4BBE">
      <w:pPr>
        <w:spacing w:before="100" w:line="281" w:lineRule="exact"/>
        <w:ind w:left="2152" w:right="2169"/>
        <w:jc w:val="center"/>
        <w:rPr>
          <w:rFonts w:ascii="Arial Narrow" w:hAnsi="Arial Narrow"/>
          <w:b/>
          <w:sz w:val="20"/>
          <w:szCs w:val="20"/>
        </w:rPr>
      </w:pPr>
      <w:r w:rsidRPr="00D81D34">
        <w:rPr>
          <w:rFonts w:ascii="Arial Narrow" w:hAnsi="Arial Narrow"/>
          <w:b/>
          <w:sz w:val="20"/>
          <w:szCs w:val="20"/>
        </w:rPr>
        <w:t>OBRAZAC</w:t>
      </w:r>
    </w:p>
    <w:p w14:paraId="4421531B" w14:textId="77777777" w:rsidR="000A4BBE" w:rsidRPr="00D81D34" w:rsidRDefault="000A4BBE" w:rsidP="000A4BBE">
      <w:pPr>
        <w:spacing w:line="281" w:lineRule="exact"/>
        <w:ind w:left="2152" w:right="2172"/>
        <w:jc w:val="center"/>
        <w:rPr>
          <w:rFonts w:ascii="Arial Narrow" w:hAnsi="Arial Narrow"/>
          <w:b/>
          <w:sz w:val="20"/>
          <w:szCs w:val="20"/>
        </w:rPr>
      </w:pPr>
      <w:r w:rsidRPr="00D81D34">
        <w:rPr>
          <w:rFonts w:ascii="Arial Narrow" w:hAnsi="Arial Narrow"/>
          <w:b/>
          <w:sz w:val="20"/>
          <w:szCs w:val="20"/>
        </w:rPr>
        <w:t xml:space="preserve">za ocjenjivanje </w:t>
      </w:r>
      <w:r w:rsidRPr="00D81D34">
        <w:rPr>
          <w:rFonts w:ascii="Arial Narrow" w:hAnsi="Arial Narrow"/>
          <w:b/>
          <w:sz w:val="20"/>
          <w:szCs w:val="20"/>
          <w:u w:val="single"/>
        </w:rPr>
        <w:t>NAMJEŠTENIKA</w:t>
      </w:r>
    </w:p>
    <w:p w14:paraId="4D7E06CD" w14:textId="77777777" w:rsidR="000A4BBE" w:rsidRPr="00D81D34" w:rsidRDefault="000A4BBE" w:rsidP="000A4BBE">
      <w:pPr>
        <w:tabs>
          <w:tab w:val="left" w:leader="underscore" w:pos="4486"/>
        </w:tabs>
        <w:spacing w:line="482" w:lineRule="auto"/>
        <w:ind w:left="2537" w:right="2557"/>
        <w:jc w:val="center"/>
        <w:rPr>
          <w:rFonts w:ascii="Arial Narrow" w:hAnsi="Arial Narrow"/>
          <w:b/>
          <w:sz w:val="20"/>
          <w:szCs w:val="20"/>
        </w:rPr>
      </w:pPr>
      <w:r w:rsidRPr="00D81D34">
        <w:rPr>
          <w:rFonts w:ascii="Arial Narrow" w:hAnsi="Arial Narrow"/>
          <w:b/>
          <w:sz w:val="20"/>
          <w:szCs w:val="20"/>
        </w:rPr>
        <w:t>Jedinstvenog upravnog odjela Općine</w:t>
      </w:r>
      <w:r w:rsidRPr="00D81D34">
        <w:rPr>
          <w:rFonts w:ascii="Arial Narrow" w:hAnsi="Arial Narrow"/>
          <w:b/>
          <w:spacing w:val="-17"/>
          <w:sz w:val="20"/>
          <w:szCs w:val="20"/>
        </w:rPr>
        <w:t xml:space="preserve"> </w:t>
      </w:r>
      <w:r w:rsidRPr="00D81D34">
        <w:rPr>
          <w:rFonts w:ascii="Arial Narrow" w:hAnsi="Arial Narrow"/>
          <w:b/>
          <w:sz w:val="20"/>
          <w:szCs w:val="20"/>
        </w:rPr>
        <w:t>Dubravica za ________ godinu</w:t>
      </w:r>
    </w:p>
    <w:p w14:paraId="76D7D810" w14:textId="77777777" w:rsidR="000A4BBE" w:rsidRPr="00D81D34" w:rsidRDefault="000A4BBE" w:rsidP="000A4BBE">
      <w:pPr>
        <w:pStyle w:val="Tijeloteksta"/>
        <w:spacing w:before="6"/>
        <w:rPr>
          <w:rFonts w:ascii="Arial Narrow" w:hAnsi="Arial Narrow"/>
          <w:b/>
          <w:sz w:val="20"/>
          <w:szCs w:val="20"/>
        </w:rPr>
      </w:pPr>
    </w:p>
    <w:p w14:paraId="5188C5BD" w14:textId="77777777" w:rsidR="000A4BBE" w:rsidRPr="00D81D34" w:rsidRDefault="000A4BBE" w:rsidP="000A4BBE">
      <w:pPr>
        <w:pStyle w:val="Tijeloteksta"/>
        <w:tabs>
          <w:tab w:val="left" w:pos="8002"/>
        </w:tabs>
        <w:ind w:left="216"/>
        <w:rPr>
          <w:rFonts w:ascii="Arial Narrow" w:hAnsi="Arial Narrow"/>
          <w:sz w:val="20"/>
          <w:szCs w:val="20"/>
        </w:rPr>
      </w:pPr>
      <w:r w:rsidRPr="00D81D34">
        <w:rPr>
          <w:rFonts w:ascii="Arial Narrow" w:hAnsi="Arial Narrow"/>
          <w:sz w:val="20"/>
          <w:szCs w:val="20"/>
        </w:rPr>
        <w:t>Ime i prezime</w:t>
      </w:r>
      <w:r w:rsidRPr="00D81D34">
        <w:rPr>
          <w:rFonts w:ascii="Arial Narrow" w:hAnsi="Arial Narrow"/>
          <w:spacing w:val="-14"/>
          <w:sz w:val="20"/>
          <w:szCs w:val="20"/>
        </w:rPr>
        <w:t xml:space="preserve"> </w:t>
      </w:r>
      <w:r w:rsidRPr="00D81D34">
        <w:rPr>
          <w:rFonts w:ascii="Arial Narrow" w:hAnsi="Arial Narrow"/>
          <w:sz w:val="20"/>
          <w:szCs w:val="20"/>
        </w:rPr>
        <w:t>namještenika</w:t>
      </w:r>
      <w:r w:rsidRPr="00D81D34">
        <w:rPr>
          <w:rFonts w:ascii="Arial Narrow" w:hAnsi="Arial Narrow"/>
          <w:sz w:val="20"/>
          <w:szCs w:val="20"/>
          <w:u w:val="single"/>
        </w:rPr>
        <w:t xml:space="preserve"> </w:t>
      </w:r>
      <w:r w:rsidRPr="00D81D34">
        <w:rPr>
          <w:rFonts w:ascii="Arial Narrow" w:hAnsi="Arial Narrow"/>
          <w:sz w:val="20"/>
          <w:szCs w:val="20"/>
          <w:u w:val="single"/>
        </w:rPr>
        <w:tab/>
      </w:r>
    </w:p>
    <w:p w14:paraId="0716BB1B" w14:textId="77777777" w:rsidR="000A4BBE" w:rsidRPr="00D81D34" w:rsidRDefault="000A4BBE" w:rsidP="000A4BBE">
      <w:pPr>
        <w:pStyle w:val="Tijeloteksta"/>
        <w:spacing w:before="10"/>
        <w:rPr>
          <w:rFonts w:ascii="Arial Narrow" w:hAnsi="Arial Narrow"/>
          <w:sz w:val="20"/>
          <w:szCs w:val="20"/>
        </w:rPr>
      </w:pPr>
    </w:p>
    <w:p w14:paraId="0E14AD50" w14:textId="77777777" w:rsidR="000A4BBE" w:rsidRPr="00D81D34" w:rsidRDefault="000A4BBE" w:rsidP="000A4BBE">
      <w:pPr>
        <w:pStyle w:val="Tijeloteksta"/>
        <w:tabs>
          <w:tab w:val="left" w:pos="7962"/>
        </w:tabs>
        <w:spacing w:before="101"/>
        <w:ind w:left="216"/>
        <w:rPr>
          <w:rFonts w:ascii="Arial Narrow" w:hAnsi="Arial Narrow"/>
          <w:sz w:val="20"/>
          <w:szCs w:val="20"/>
        </w:rPr>
      </w:pPr>
      <w:r w:rsidRPr="00D81D34">
        <w:rPr>
          <w:rFonts w:ascii="Arial Narrow" w:hAnsi="Arial Narrow"/>
          <w:sz w:val="20"/>
          <w:szCs w:val="20"/>
        </w:rPr>
        <w:t>Radno</w:t>
      </w:r>
      <w:r w:rsidRPr="00D81D34">
        <w:rPr>
          <w:rFonts w:ascii="Arial Narrow" w:hAnsi="Arial Narrow"/>
          <w:spacing w:val="-7"/>
          <w:sz w:val="20"/>
          <w:szCs w:val="20"/>
        </w:rPr>
        <w:t xml:space="preserve"> </w:t>
      </w:r>
      <w:r w:rsidRPr="00D81D34">
        <w:rPr>
          <w:rFonts w:ascii="Arial Narrow" w:hAnsi="Arial Narrow"/>
          <w:sz w:val="20"/>
          <w:szCs w:val="20"/>
        </w:rPr>
        <w:t>mjesto:</w:t>
      </w:r>
      <w:r w:rsidRPr="00D81D34">
        <w:rPr>
          <w:rFonts w:ascii="Arial Narrow" w:hAnsi="Arial Narrow"/>
          <w:sz w:val="20"/>
          <w:szCs w:val="20"/>
          <w:u w:val="single"/>
        </w:rPr>
        <w:t xml:space="preserve"> </w:t>
      </w:r>
      <w:r w:rsidRPr="00D81D34">
        <w:rPr>
          <w:rFonts w:ascii="Arial Narrow" w:hAnsi="Arial Narrow"/>
          <w:sz w:val="20"/>
          <w:szCs w:val="20"/>
          <w:u w:val="single"/>
        </w:rPr>
        <w:tab/>
      </w:r>
    </w:p>
    <w:p w14:paraId="4A4999DF" w14:textId="77777777" w:rsidR="000A4BBE" w:rsidRPr="00D81D34" w:rsidRDefault="000A4BBE" w:rsidP="000A4BBE">
      <w:pPr>
        <w:pStyle w:val="Tijeloteksta"/>
        <w:spacing w:before="10"/>
        <w:rPr>
          <w:rFonts w:ascii="Arial Narrow" w:hAnsi="Arial Narrow"/>
          <w:sz w:val="20"/>
          <w:szCs w:val="20"/>
        </w:rPr>
      </w:pPr>
    </w:p>
    <w:p w14:paraId="04A0E89E" w14:textId="77777777" w:rsidR="000A4BBE" w:rsidRPr="00D81D34" w:rsidRDefault="000A4BBE" w:rsidP="000A4BBE">
      <w:pPr>
        <w:pStyle w:val="Naslov1"/>
        <w:ind w:left="216"/>
        <w:rPr>
          <w:rFonts w:ascii="Arial Narrow" w:hAnsi="Arial Narrow"/>
          <w:sz w:val="20"/>
        </w:rPr>
      </w:pPr>
      <w:r w:rsidRPr="00D81D34">
        <w:rPr>
          <w:rFonts w:ascii="Arial Narrow" w:hAnsi="Arial Narrow"/>
          <w:sz w:val="20"/>
        </w:rPr>
        <w:t>OCJENJIVANJE:</w:t>
      </w:r>
    </w:p>
    <w:p w14:paraId="2C089864" w14:textId="77777777" w:rsidR="000A4BBE" w:rsidRPr="00D81D34" w:rsidRDefault="000A4BBE" w:rsidP="000A4BBE">
      <w:pPr>
        <w:pStyle w:val="Tijeloteksta"/>
        <w:spacing w:before="2"/>
        <w:rPr>
          <w:rFonts w:ascii="Arial Narrow" w:hAnsi="Arial Narrow"/>
          <w:b/>
          <w:sz w:val="20"/>
          <w:szCs w:val="20"/>
        </w:rPr>
      </w:pPr>
    </w:p>
    <w:p w14:paraId="60CB077F" w14:textId="77777777" w:rsidR="000A4BBE" w:rsidRPr="00D81D34" w:rsidRDefault="000A4BBE" w:rsidP="000A4BBE">
      <w:pPr>
        <w:pStyle w:val="Odlomakpopisa"/>
        <w:numPr>
          <w:ilvl w:val="0"/>
          <w:numId w:val="175"/>
        </w:numPr>
        <w:tabs>
          <w:tab w:val="left" w:pos="466"/>
        </w:tabs>
        <w:spacing w:line="281" w:lineRule="exact"/>
        <w:jc w:val="left"/>
        <w:rPr>
          <w:rFonts w:ascii="Arial Narrow" w:hAnsi="Arial Narrow"/>
          <w:b/>
          <w:sz w:val="20"/>
          <w:szCs w:val="20"/>
        </w:rPr>
      </w:pPr>
      <w:proofErr w:type="spellStart"/>
      <w:r w:rsidRPr="00D81D34">
        <w:rPr>
          <w:rFonts w:ascii="Arial Narrow" w:hAnsi="Arial Narrow"/>
          <w:b/>
          <w:sz w:val="20"/>
          <w:szCs w:val="20"/>
          <w:u w:val="single"/>
        </w:rPr>
        <w:t>Stručnost</w:t>
      </w:r>
      <w:proofErr w:type="spellEnd"/>
    </w:p>
    <w:p w14:paraId="67EB84CD" w14:textId="77777777" w:rsidR="000A4BBE" w:rsidRPr="00D81D34" w:rsidRDefault="000A4BBE" w:rsidP="000A4BBE">
      <w:pPr>
        <w:pStyle w:val="Odlomakpopisa"/>
        <w:numPr>
          <w:ilvl w:val="1"/>
          <w:numId w:val="175"/>
        </w:numPr>
        <w:tabs>
          <w:tab w:val="left" w:pos="1180"/>
        </w:tabs>
        <w:spacing w:line="281" w:lineRule="exact"/>
        <w:ind w:hanging="436"/>
        <w:jc w:val="left"/>
        <w:rPr>
          <w:rFonts w:ascii="Arial Narrow" w:hAnsi="Arial Narrow"/>
          <w:b/>
          <w:sz w:val="20"/>
          <w:szCs w:val="20"/>
        </w:rPr>
      </w:pPr>
      <w:proofErr w:type="spellStart"/>
      <w:r w:rsidRPr="00D81D34">
        <w:rPr>
          <w:rFonts w:ascii="Arial Narrow" w:hAnsi="Arial Narrow"/>
          <w:b/>
          <w:sz w:val="20"/>
          <w:szCs w:val="20"/>
        </w:rPr>
        <w:t>odlična</w:t>
      </w:r>
      <w:proofErr w:type="spellEnd"/>
      <w:r w:rsidRPr="00D81D34">
        <w:rPr>
          <w:rFonts w:ascii="Arial Narrow" w:hAnsi="Arial Narrow"/>
          <w:b/>
          <w:spacing w:val="-1"/>
          <w:sz w:val="20"/>
          <w:szCs w:val="20"/>
        </w:rPr>
        <w:t xml:space="preserve"> </w:t>
      </w:r>
      <w:proofErr w:type="spellStart"/>
      <w:r w:rsidRPr="00D81D34">
        <w:rPr>
          <w:rFonts w:ascii="Arial Narrow" w:hAnsi="Arial Narrow"/>
          <w:b/>
          <w:sz w:val="20"/>
          <w:szCs w:val="20"/>
        </w:rPr>
        <w:t>stručnost</w:t>
      </w:r>
      <w:proofErr w:type="spellEnd"/>
    </w:p>
    <w:p w14:paraId="51529B5E" w14:textId="77777777" w:rsidR="000A4BBE" w:rsidRPr="00D81D34" w:rsidRDefault="000A4BBE" w:rsidP="000A4BBE">
      <w:pPr>
        <w:pStyle w:val="Odlomakpopisa"/>
        <w:numPr>
          <w:ilvl w:val="1"/>
          <w:numId w:val="175"/>
        </w:numPr>
        <w:tabs>
          <w:tab w:val="left" w:pos="1192"/>
        </w:tabs>
        <w:spacing w:line="281" w:lineRule="exact"/>
        <w:ind w:left="1191" w:hanging="448"/>
        <w:jc w:val="left"/>
        <w:rPr>
          <w:rFonts w:ascii="Arial Narrow" w:hAnsi="Arial Narrow"/>
          <w:b/>
          <w:sz w:val="20"/>
          <w:szCs w:val="20"/>
        </w:rPr>
      </w:pPr>
      <w:proofErr w:type="spellStart"/>
      <w:r w:rsidRPr="00D81D34">
        <w:rPr>
          <w:rFonts w:ascii="Arial Narrow" w:hAnsi="Arial Narrow"/>
          <w:b/>
          <w:sz w:val="20"/>
          <w:szCs w:val="20"/>
        </w:rPr>
        <w:t>vrlo</w:t>
      </w:r>
      <w:proofErr w:type="spellEnd"/>
      <w:r w:rsidRPr="00D81D34">
        <w:rPr>
          <w:rFonts w:ascii="Arial Narrow" w:hAnsi="Arial Narrow"/>
          <w:b/>
          <w:sz w:val="20"/>
          <w:szCs w:val="20"/>
        </w:rPr>
        <w:t xml:space="preserve"> dobra</w:t>
      </w:r>
      <w:r w:rsidRPr="00D81D34">
        <w:rPr>
          <w:rFonts w:ascii="Arial Narrow" w:hAnsi="Arial Narrow"/>
          <w:b/>
          <w:spacing w:val="-2"/>
          <w:sz w:val="20"/>
          <w:szCs w:val="20"/>
        </w:rPr>
        <w:t xml:space="preserve"> </w:t>
      </w:r>
      <w:proofErr w:type="spellStart"/>
      <w:r w:rsidRPr="00D81D34">
        <w:rPr>
          <w:rFonts w:ascii="Arial Narrow" w:hAnsi="Arial Narrow"/>
          <w:b/>
          <w:sz w:val="20"/>
          <w:szCs w:val="20"/>
        </w:rPr>
        <w:t>stručnost</w:t>
      </w:r>
      <w:proofErr w:type="spellEnd"/>
    </w:p>
    <w:p w14:paraId="691F3864" w14:textId="77777777" w:rsidR="000A4BBE" w:rsidRPr="00D81D34" w:rsidRDefault="000A4BBE" w:rsidP="000A4BBE">
      <w:pPr>
        <w:pStyle w:val="Odlomakpopisa"/>
        <w:numPr>
          <w:ilvl w:val="1"/>
          <w:numId w:val="175"/>
        </w:numPr>
        <w:tabs>
          <w:tab w:val="left" w:pos="1163"/>
        </w:tabs>
        <w:spacing w:before="2" w:line="281" w:lineRule="exact"/>
        <w:ind w:left="1162" w:hanging="419"/>
        <w:jc w:val="left"/>
        <w:rPr>
          <w:rFonts w:ascii="Arial Narrow" w:hAnsi="Arial Narrow"/>
          <w:b/>
          <w:sz w:val="20"/>
          <w:szCs w:val="20"/>
        </w:rPr>
      </w:pPr>
      <w:r w:rsidRPr="00D81D34">
        <w:rPr>
          <w:rFonts w:ascii="Arial Narrow" w:hAnsi="Arial Narrow"/>
          <w:b/>
          <w:sz w:val="20"/>
          <w:szCs w:val="20"/>
        </w:rPr>
        <w:t>dobra</w:t>
      </w:r>
      <w:r w:rsidRPr="00D81D34">
        <w:rPr>
          <w:rFonts w:ascii="Arial Narrow" w:hAnsi="Arial Narrow"/>
          <w:b/>
          <w:spacing w:val="-1"/>
          <w:sz w:val="20"/>
          <w:szCs w:val="20"/>
        </w:rPr>
        <w:t xml:space="preserve"> </w:t>
      </w:r>
      <w:proofErr w:type="spellStart"/>
      <w:r w:rsidRPr="00D81D34">
        <w:rPr>
          <w:rFonts w:ascii="Arial Narrow" w:hAnsi="Arial Narrow"/>
          <w:b/>
          <w:sz w:val="20"/>
          <w:szCs w:val="20"/>
        </w:rPr>
        <w:t>stručnost</w:t>
      </w:r>
      <w:proofErr w:type="spellEnd"/>
    </w:p>
    <w:p w14:paraId="6DC34CF6" w14:textId="77777777" w:rsidR="000A4BBE" w:rsidRPr="00D81D34" w:rsidRDefault="000A4BBE" w:rsidP="000A4BBE">
      <w:pPr>
        <w:pStyle w:val="Odlomakpopisa"/>
        <w:numPr>
          <w:ilvl w:val="1"/>
          <w:numId w:val="175"/>
        </w:numPr>
        <w:tabs>
          <w:tab w:val="left" w:pos="1194"/>
        </w:tabs>
        <w:spacing w:line="281" w:lineRule="exact"/>
        <w:ind w:left="1193" w:hanging="450"/>
        <w:jc w:val="left"/>
        <w:rPr>
          <w:rFonts w:ascii="Arial Narrow" w:hAnsi="Arial Narrow"/>
          <w:b/>
          <w:sz w:val="20"/>
          <w:szCs w:val="20"/>
        </w:rPr>
      </w:pPr>
      <w:proofErr w:type="spellStart"/>
      <w:r w:rsidRPr="00D81D34">
        <w:rPr>
          <w:rFonts w:ascii="Arial Narrow" w:hAnsi="Arial Narrow"/>
          <w:b/>
          <w:sz w:val="20"/>
          <w:szCs w:val="20"/>
        </w:rPr>
        <w:t>zadovoljavajuća</w:t>
      </w:r>
      <w:proofErr w:type="spellEnd"/>
      <w:r w:rsidRPr="00D81D34">
        <w:rPr>
          <w:rFonts w:ascii="Arial Narrow" w:hAnsi="Arial Narrow"/>
          <w:b/>
          <w:sz w:val="20"/>
          <w:szCs w:val="20"/>
        </w:rPr>
        <w:t xml:space="preserve"> </w:t>
      </w:r>
      <w:proofErr w:type="spellStart"/>
      <w:r w:rsidRPr="00D81D34">
        <w:rPr>
          <w:rFonts w:ascii="Arial Narrow" w:hAnsi="Arial Narrow"/>
          <w:b/>
          <w:sz w:val="20"/>
          <w:szCs w:val="20"/>
        </w:rPr>
        <w:t>stručnost</w:t>
      </w:r>
      <w:proofErr w:type="spellEnd"/>
    </w:p>
    <w:p w14:paraId="786C6423" w14:textId="67342762" w:rsidR="000A4BBE" w:rsidRPr="00D81D34" w:rsidRDefault="000A4BBE" w:rsidP="000A4BBE">
      <w:pPr>
        <w:pStyle w:val="Odlomakpopisa"/>
        <w:numPr>
          <w:ilvl w:val="1"/>
          <w:numId w:val="175"/>
        </w:numPr>
        <w:tabs>
          <w:tab w:val="left" w:pos="1177"/>
        </w:tabs>
        <w:spacing w:line="281" w:lineRule="exact"/>
        <w:ind w:left="1176" w:hanging="433"/>
        <w:jc w:val="left"/>
        <w:rPr>
          <w:rFonts w:ascii="Arial Narrow" w:hAnsi="Arial Narrow"/>
          <w:sz w:val="20"/>
          <w:szCs w:val="20"/>
        </w:rPr>
      </w:pPr>
      <w:proofErr w:type="spellStart"/>
      <w:r w:rsidRPr="00D81D34">
        <w:rPr>
          <w:rFonts w:ascii="Arial Narrow" w:hAnsi="Arial Narrow"/>
          <w:b/>
          <w:sz w:val="20"/>
          <w:szCs w:val="20"/>
        </w:rPr>
        <w:t>nedovoljno</w:t>
      </w:r>
      <w:proofErr w:type="spellEnd"/>
      <w:r w:rsidRPr="00D81D34">
        <w:rPr>
          <w:rFonts w:ascii="Arial Narrow" w:hAnsi="Arial Narrow"/>
          <w:b/>
          <w:sz w:val="20"/>
          <w:szCs w:val="20"/>
        </w:rPr>
        <w:t xml:space="preserve"> </w:t>
      </w:r>
      <w:proofErr w:type="spellStart"/>
      <w:r w:rsidRPr="00D81D34">
        <w:rPr>
          <w:rFonts w:ascii="Arial Narrow" w:hAnsi="Arial Narrow"/>
          <w:b/>
          <w:sz w:val="20"/>
          <w:szCs w:val="20"/>
        </w:rPr>
        <w:t>stručno</w:t>
      </w:r>
      <w:proofErr w:type="spellEnd"/>
      <w:r w:rsidRPr="00D81D34">
        <w:rPr>
          <w:rFonts w:ascii="Arial Narrow" w:hAnsi="Arial Narrow"/>
          <w:b/>
          <w:spacing w:val="-3"/>
          <w:sz w:val="20"/>
          <w:szCs w:val="20"/>
        </w:rPr>
        <w:t xml:space="preserve"> </w:t>
      </w:r>
      <w:proofErr w:type="spellStart"/>
      <w:r w:rsidRPr="00D81D34">
        <w:rPr>
          <w:rFonts w:ascii="Arial Narrow" w:hAnsi="Arial Narrow"/>
          <w:b/>
          <w:sz w:val="20"/>
          <w:szCs w:val="20"/>
        </w:rPr>
        <w:t>znanje</w:t>
      </w:r>
      <w:proofErr w:type="spellEnd"/>
      <w:r w:rsidRPr="00D81D34">
        <w:rPr>
          <w:rFonts w:ascii="Arial Narrow" w:hAnsi="Arial Narrow"/>
          <w:sz w:val="20"/>
          <w:szCs w:val="20"/>
        </w:rPr>
        <w:t>.</w:t>
      </w:r>
    </w:p>
    <w:p w14:paraId="714A8CC5" w14:textId="77777777" w:rsidR="000A4BBE" w:rsidRPr="00D81D34" w:rsidRDefault="000A4BBE" w:rsidP="000A4BBE">
      <w:pPr>
        <w:pStyle w:val="Tijeloteksta"/>
        <w:spacing w:before="1"/>
        <w:rPr>
          <w:rFonts w:ascii="Arial Narrow" w:hAnsi="Arial Narrow"/>
          <w:sz w:val="20"/>
          <w:szCs w:val="20"/>
        </w:rPr>
      </w:pPr>
    </w:p>
    <w:p w14:paraId="54075DB9" w14:textId="77777777" w:rsidR="000A4BBE" w:rsidRPr="00D81D34" w:rsidRDefault="000A4BBE" w:rsidP="000A4BBE">
      <w:pPr>
        <w:pStyle w:val="Tijeloteksta"/>
        <w:spacing w:before="1"/>
        <w:ind w:left="216"/>
        <w:rPr>
          <w:rFonts w:ascii="Arial Narrow" w:hAnsi="Arial Narrow"/>
          <w:sz w:val="20"/>
          <w:szCs w:val="20"/>
        </w:rPr>
      </w:pPr>
      <w:r w:rsidRPr="00D81D34">
        <w:rPr>
          <w:rFonts w:ascii="Arial Narrow" w:hAnsi="Arial Narrow"/>
          <w:sz w:val="20"/>
          <w:szCs w:val="20"/>
        </w:rPr>
        <w:t>BODOVA:</w:t>
      </w:r>
    </w:p>
    <w:p w14:paraId="39A35B4C" w14:textId="77777777" w:rsidR="000A4BBE" w:rsidRPr="00D81D34" w:rsidRDefault="000A4BBE" w:rsidP="000A4BBE">
      <w:pPr>
        <w:pStyle w:val="Tijeloteksta"/>
        <w:spacing w:before="10"/>
        <w:rPr>
          <w:rFonts w:ascii="Arial Narrow" w:hAnsi="Arial Narrow"/>
          <w:sz w:val="20"/>
          <w:szCs w:val="20"/>
        </w:rPr>
      </w:pPr>
    </w:p>
    <w:p w14:paraId="4AF24B53" w14:textId="77777777" w:rsidR="000A4BBE" w:rsidRPr="00D81D34" w:rsidRDefault="000A4BBE" w:rsidP="000A4BBE">
      <w:pPr>
        <w:pStyle w:val="Naslov1"/>
        <w:numPr>
          <w:ilvl w:val="0"/>
          <w:numId w:val="175"/>
        </w:numPr>
        <w:tabs>
          <w:tab w:val="left" w:pos="466"/>
        </w:tabs>
        <w:ind w:left="720" w:hanging="360"/>
        <w:rPr>
          <w:rFonts w:ascii="Arial Narrow" w:hAnsi="Arial Narrow"/>
          <w:sz w:val="20"/>
        </w:rPr>
      </w:pPr>
      <w:r w:rsidRPr="00D81D34">
        <w:rPr>
          <w:rFonts w:ascii="Arial Narrow" w:hAnsi="Arial Narrow"/>
          <w:sz w:val="20"/>
          <w:u w:val="single"/>
        </w:rPr>
        <w:lastRenderedPageBreak/>
        <w:t>Samostalnost</w:t>
      </w:r>
    </w:p>
    <w:p w14:paraId="4C408B63" w14:textId="77777777" w:rsidR="000A4BBE" w:rsidRPr="00D81D34" w:rsidRDefault="000A4BBE" w:rsidP="000A4BBE">
      <w:pPr>
        <w:pStyle w:val="Odlomakpopisa"/>
        <w:numPr>
          <w:ilvl w:val="1"/>
          <w:numId w:val="175"/>
        </w:numPr>
        <w:tabs>
          <w:tab w:val="left" w:pos="1180"/>
        </w:tabs>
        <w:spacing w:line="281" w:lineRule="exact"/>
        <w:ind w:hanging="436"/>
        <w:jc w:val="left"/>
        <w:rPr>
          <w:rFonts w:ascii="Arial Narrow" w:hAnsi="Arial Narrow"/>
          <w:b/>
          <w:sz w:val="20"/>
          <w:szCs w:val="20"/>
        </w:rPr>
      </w:pPr>
      <w:proofErr w:type="spellStart"/>
      <w:r w:rsidRPr="00D81D34">
        <w:rPr>
          <w:rFonts w:ascii="Arial Narrow" w:hAnsi="Arial Narrow"/>
          <w:b/>
          <w:sz w:val="20"/>
          <w:szCs w:val="20"/>
        </w:rPr>
        <w:t>odlična</w:t>
      </w:r>
      <w:proofErr w:type="spellEnd"/>
      <w:r w:rsidRPr="00D81D34">
        <w:rPr>
          <w:rFonts w:ascii="Arial Narrow" w:hAnsi="Arial Narrow"/>
          <w:b/>
          <w:spacing w:val="-1"/>
          <w:sz w:val="20"/>
          <w:szCs w:val="20"/>
        </w:rPr>
        <w:t xml:space="preserve"> </w:t>
      </w:r>
      <w:proofErr w:type="spellStart"/>
      <w:r w:rsidRPr="00D81D34">
        <w:rPr>
          <w:rFonts w:ascii="Arial Narrow" w:hAnsi="Arial Narrow"/>
          <w:b/>
          <w:sz w:val="20"/>
          <w:szCs w:val="20"/>
        </w:rPr>
        <w:t>samostalnost</w:t>
      </w:r>
      <w:proofErr w:type="spellEnd"/>
    </w:p>
    <w:p w14:paraId="633045CE" w14:textId="77777777" w:rsidR="000A4BBE" w:rsidRPr="00D81D34" w:rsidRDefault="000A4BBE" w:rsidP="000A4BBE">
      <w:pPr>
        <w:pStyle w:val="Odlomakpopisa"/>
        <w:numPr>
          <w:ilvl w:val="1"/>
          <w:numId w:val="175"/>
        </w:numPr>
        <w:tabs>
          <w:tab w:val="left" w:pos="1192"/>
        </w:tabs>
        <w:spacing w:before="2" w:line="281" w:lineRule="exact"/>
        <w:ind w:left="1191" w:hanging="448"/>
        <w:jc w:val="left"/>
        <w:rPr>
          <w:rFonts w:ascii="Arial Narrow" w:hAnsi="Arial Narrow"/>
          <w:b/>
          <w:sz w:val="20"/>
          <w:szCs w:val="20"/>
        </w:rPr>
      </w:pPr>
      <w:proofErr w:type="spellStart"/>
      <w:r w:rsidRPr="00D81D34">
        <w:rPr>
          <w:rFonts w:ascii="Arial Narrow" w:hAnsi="Arial Narrow"/>
          <w:b/>
          <w:sz w:val="20"/>
          <w:szCs w:val="20"/>
        </w:rPr>
        <w:t>vrlo</w:t>
      </w:r>
      <w:proofErr w:type="spellEnd"/>
      <w:r w:rsidRPr="00D81D34">
        <w:rPr>
          <w:rFonts w:ascii="Arial Narrow" w:hAnsi="Arial Narrow"/>
          <w:b/>
          <w:sz w:val="20"/>
          <w:szCs w:val="20"/>
        </w:rPr>
        <w:t xml:space="preserve"> dobra</w:t>
      </w:r>
      <w:r w:rsidRPr="00D81D34">
        <w:rPr>
          <w:rFonts w:ascii="Arial Narrow" w:hAnsi="Arial Narrow"/>
          <w:b/>
          <w:spacing w:val="-1"/>
          <w:sz w:val="20"/>
          <w:szCs w:val="20"/>
        </w:rPr>
        <w:t xml:space="preserve"> </w:t>
      </w:r>
      <w:proofErr w:type="spellStart"/>
      <w:r w:rsidRPr="00D81D34">
        <w:rPr>
          <w:rFonts w:ascii="Arial Narrow" w:hAnsi="Arial Narrow"/>
          <w:b/>
          <w:sz w:val="20"/>
          <w:szCs w:val="20"/>
        </w:rPr>
        <w:t>samostalnost</w:t>
      </w:r>
      <w:proofErr w:type="spellEnd"/>
    </w:p>
    <w:p w14:paraId="4DF2DECE" w14:textId="77777777" w:rsidR="000A4BBE" w:rsidRPr="00D81D34" w:rsidRDefault="000A4BBE" w:rsidP="000A4BBE">
      <w:pPr>
        <w:pStyle w:val="Odlomakpopisa"/>
        <w:numPr>
          <w:ilvl w:val="1"/>
          <w:numId w:val="175"/>
        </w:numPr>
        <w:tabs>
          <w:tab w:val="left" w:pos="1162"/>
        </w:tabs>
        <w:spacing w:line="281" w:lineRule="exact"/>
        <w:ind w:left="1162" w:hanging="418"/>
        <w:jc w:val="left"/>
        <w:rPr>
          <w:rFonts w:ascii="Arial Narrow" w:hAnsi="Arial Narrow"/>
          <w:b/>
          <w:sz w:val="20"/>
          <w:szCs w:val="20"/>
        </w:rPr>
      </w:pPr>
      <w:r w:rsidRPr="00D81D34">
        <w:rPr>
          <w:rFonts w:ascii="Arial Narrow" w:hAnsi="Arial Narrow"/>
          <w:b/>
          <w:sz w:val="20"/>
          <w:szCs w:val="20"/>
        </w:rPr>
        <w:t xml:space="preserve">dobra </w:t>
      </w:r>
      <w:proofErr w:type="spellStart"/>
      <w:r w:rsidRPr="00D81D34">
        <w:rPr>
          <w:rFonts w:ascii="Arial Narrow" w:hAnsi="Arial Narrow"/>
          <w:b/>
          <w:sz w:val="20"/>
          <w:szCs w:val="20"/>
        </w:rPr>
        <w:t>samostalnost</w:t>
      </w:r>
      <w:proofErr w:type="spellEnd"/>
    </w:p>
    <w:p w14:paraId="795A5F0C" w14:textId="77777777" w:rsidR="000A4BBE" w:rsidRPr="00D81D34" w:rsidRDefault="000A4BBE" w:rsidP="000A4BBE">
      <w:pPr>
        <w:pStyle w:val="Odlomakpopisa"/>
        <w:numPr>
          <w:ilvl w:val="1"/>
          <w:numId w:val="175"/>
        </w:numPr>
        <w:tabs>
          <w:tab w:val="left" w:pos="1194"/>
        </w:tabs>
        <w:spacing w:line="281" w:lineRule="exact"/>
        <w:ind w:left="1193" w:hanging="450"/>
        <w:jc w:val="left"/>
        <w:rPr>
          <w:rFonts w:ascii="Arial Narrow" w:hAnsi="Arial Narrow"/>
          <w:b/>
          <w:sz w:val="20"/>
          <w:szCs w:val="20"/>
        </w:rPr>
      </w:pPr>
      <w:proofErr w:type="spellStart"/>
      <w:r w:rsidRPr="00D81D34">
        <w:rPr>
          <w:rFonts w:ascii="Arial Narrow" w:hAnsi="Arial Narrow"/>
          <w:b/>
          <w:sz w:val="20"/>
          <w:szCs w:val="20"/>
        </w:rPr>
        <w:t>zadovoljavajuća</w:t>
      </w:r>
      <w:proofErr w:type="spellEnd"/>
      <w:r w:rsidRPr="00D81D34">
        <w:rPr>
          <w:rFonts w:ascii="Arial Narrow" w:hAnsi="Arial Narrow"/>
          <w:b/>
          <w:spacing w:val="2"/>
          <w:sz w:val="20"/>
          <w:szCs w:val="20"/>
        </w:rPr>
        <w:t xml:space="preserve"> </w:t>
      </w:r>
      <w:proofErr w:type="spellStart"/>
      <w:r w:rsidRPr="00D81D34">
        <w:rPr>
          <w:rFonts w:ascii="Arial Narrow" w:hAnsi="Arial Narrow"/>
          <w:b/>
          <w:sz w:val="20"/>
          <w:szCs w:val="20"/>
        </w:rPr>
        <w:t>samostalnost</w:t>
      </w:r>
      <w:proofErr w:type="spellEnd"/>
    </w:p>
    <w:p w14:paraId="1AFD43E0" w14:textId="77777777" w:rsidR="000A4BBE" w:rsidRPr="00D81D34" w:rsidRDefault="000A4BBE" w:rsidP="000A4BBE">
      <w:pPr>
        <w:pStyle w:val="Odlomakpopisa"/>
        <w:numPr>
          <w:ilvl w:val="1"/>
          <w:numId w:val="175"/>
        </w:numPr>
        <w:tabs>
          <w:tab w:val="left" w:pos="1177"/>
        </w:tabs>
        <w:spacing w:line="281" w:lineRule="exact"/>
        <w:ind w:left="1176" w:hanging="433"/>
        <w:jc w:val="left"/>
        <w:rPr>
          <w:rFonts w:ascii="Arial Narrow" w:hAnsi="Arial Narrow"/>
          <w:b/>
          <w:sz w:val="20"/>
          <w:szCs w:val="20"/>
        </w:rPr>
      </w:pPr>
      <w:proofErr w:type="spellStart"/>
      <w:r w:rsidRPr="00D81D34">
        <w:rPr>
          <w:rFonts w:ascii="Arial Narrow" w:hAnsi="Arial Narrow"/>
          <w:b/>
          <w:sz w:val="20"/>
          <w:szCs w:val="20"/>
        </w:rPr>
        <w:t>nedovoljna</w:t>
      </w:r>
      <w:proofErr w:type="spellEnd"/>
      <w:r w:rsidRPr="00D81D34">
        <w:rPr>
          <w:rFonts w:ascii="Arial Narrow" w:hAnsi="Arial Narrow"/>
          <w:b/>
          <w:spacing w:val="-1"/>
          <w:sz w:val="20"/>
          <w:szCs w:val="20"/>
        </w:rPr>
        <w:t xml:space="preserve"> </w:t>
      </w:r>
      <w:proofErr w:type="spellStart"/>
      <w:r w:rsidRPr="00D81D34">
        <w:rPr>
          <w:rFonts w:ascii="Arial Narrow" w:hAnsi="Arial Narrow"/>
          <w:b/>
          <w:sz w:val="20"/>
          <w:szCs w:val="20"/>
        </w:rPr>
        <w:t>samostalnost</w:t>
      </w:r>
      <w:proofErr w:type="spellEnd"/>
    </w:p>
    <w:p w14:paraId="0121AD3D" w14:textId="77777777" w:rsidR="000A4BBE" w:rsidRPr="00D81D34" w:rsidRDefault="000A4BBE" w:rsidP="000A4BBE">
      <w:pPr>
        <w:pStyle w:val="Tijeloteksta"/>
        <w:spacing w:before="2"/>
        <w:rPr>
          <w:rFonts w:ascii="Arial Narrow" w:hAnsi="Arial Narrow"/>
          <w:b/>
          <w:sz w:val="20"/>
          <w:szCs w:val="20"/>
        </w:rPr>
      </w:pPr>
    </w:p>
    <w:p w14:paraId="03FFADDE" w14:textId="56D7C406" w:rsidR="000A4BBE" w:rsidRPr="00D81D34" w:rsidRDefault="000A4BBE" w:rsidP="000A4BBE">
      <w:pPr>
        <w:pStyle w:val="Tijeloteksta"/>
        <w:ind w:left="216"/>
        <w:rPr>
          <w:rFonts w:ascii="Arial Narrow" w:hAnsi="Arial Narrow"/>
          <w:sz w:val="20"/>
          <w:szCs w:val="20"/>
        </w:rPr>
      </w:pPr>
      <w:r w:rsidRPr="00D81D34">
        <w:rPr>
          <w:rFonts w:ascii="Arial Narrow" w:hAnsi="Arial Narrow"/>
          <w:sz w:val="20"/>
          <w:szCs w:val="20"/>
        </w:rPr>
        <w:t>BODOVA:</w:t>
      </w:r>
    </w:p>
    <w:p w14:paraId="02BDD3AD" w14:textId="77777777" w:rsidR="000A4BBE" w:rsidRPr="00D81D34" w:rsidRDefault="000A4BBE" w:rsidP="000A4BBE">
      <w:pPr>
        <w:pStyle w:val="Tijeloteksta"/>
        <w:spacing w:before="10"/>
        <w:rPr>
          <w:rFonts w:ascii="Arial Narrow" w:hAnsi="Arial Narrow"/>
          <w:sz w:val="20"/>
          <w:szCs w:val="20"/>
        </w:rPr>
      </w:pPr>
    </w:p>
    <w:p w14:paraId="476E5165" w14:textId="77777777" w:rsidR="000A4BBE" w:rsidRPr="00D81D34" w:rsidRDefault="000A4BBE" w:rsidP="000A4BBE">
      <w:pPr>
        <w:pStyle w:val="Naslov1"/>
        <w:numPr>
          <w:ilvl w:val="0"/>
          <w:numId w:val="175"/>
        </w:numPr>
        <w:tabs>
          <w:tab w:val="left" w:pos="466"/>
        </w:tabs>
        <w:spacing w:before="1"/>
        <w:ind w:left="720" w:hanging="360"/>
        <w:rPr>
          <w:rFonts w:ascii="Arial Narrow" w:hAnsi="Arial Narrow"/>
          <w:sz w:val="20"/>
        </w:rPr>
      </w:pPr>
      <w:r w:rsidRPr="00D81D34">
        <w:rPr>
          <w:rFonts w:ascii="Arial Narrow" w:hAnsi="Arial Narrow"/>
          <w:sz w:val="20"/>
          <w:u w:val="single"/>
        </w:rPr>
        <w:t>Samoinicijativnost</w:t>
      </w:r>
    </w:p>
    <w:p w14:paraId="6E357D70" w14:textId="77777777" w:rsidR="000A4BBE" w:rsidRPr="00D81D34" w:rsidRDefault="000A4BBE" w:rsidP="000A4BBE">
      <w:pPr>
        <w:pStyle w:val="Odlomakpopisa"/>
        <w:numPr>
          <w:ilvl w:val="1"/>
          <w:numId w:val="175"/>
        </w:numPr>
        <w:tabs>
          <w:tab w:val="left" w:pos="1180"/>
        </w:tabs>
        <w:ind w:hanging="436"/>
        <w:jc w:val="left"/>
        <w:rPr>
          <w:rFonts w:ascii="Arial Narrow" w:hAnsi="Arial Narrow"/>
          <w:b/>
          <w:sz w:val="20"/>
          <w:szCs w:val="20"/>
        </w:rPr>
      </w:pPr>
      <w:proofErr w:type="spellStart"/>
      <w:r w:rsidRPr="00D81D34">
        <w:rPr>
          <w:rFonts w:ascii="Arial Narrow" w:hAnsi="Arial Narrow"/>
          <w:b/>
          <w:sz w:val="20"/>
          <w:szCs w:val="20"/>
        </w:rPr>
        <w:t>odlična</w:t>
      </w:r>
      <w:proofErr w:type="spellEnd"/>
      <w:r w:rsidRPr="00D81D34">
        <w:rPr>
          <w:rFonts w:ascii="Arial Narrow" w:hAnsi="Arial Narrow"/>
          <w:b/>
          <w:spacing w:val="-1"/>
          <w:sz w:val="20"/>
          <w:szCs w:val="20"/>
        </w:rPr>
        <w:t xml:space="preserve"> </w:t>
      </w:r>
      <w:proofErr w:type="spellStart"/>
      <w:r w:rsidRPr="00D81D34">
        <w:rPr>
          <w:rFonts w:ascii="Arial Narrow" w:hAnsi="Arial Narrow"/>
          <w:b/>
          <w:sz w:val="20"/>
          <w:szCs w:val="20"/>
        </w:rPr>
        <w:t>samoinicijativnost</w:t>
      </w:r>
      <w:proofErr w:type="spellEnd"/>
    </w:p>
    <w:p w14:paraId="151A26BA" w14:textId="77777777" w:rsidR="000A4BBE" w:rsidRPr="00D81D34" w:rsidRDefault="000A4BBE" w:rsidP="000A4BBE">
      <w:pPr>
        <w:pStyle w:val="Odlomakpopisa"/>
        <w:numPr>
          <w:ilvl w:val="1"/>
          <w:numId w:val="175"/>
        </w:numPr>
        <w:tabs>
          <w:tab w:val="left" w:pos="1192"/>
        </w:tabs>
        <w:spacing w:before="2" w:line="281" w:lineRule="exact"/>
        <w:ind w:left="1191" w:hanging="448"/>
        <w:jc w:val="left"/>
        <w:rPr>
          <w:rFonts w:ascii="Arial Narrow" w:hAnsi="Arial Narrow"/>
          <w:b/>
          <w:sz w:val="20"/>
          <w:szCs w:val="20"/>
        </w:rPr>
      </w:pPr>
      <w:proofErr w:type="spellStart"/>
      <w:r w:rsidRPr="00D81D34">
        <w:rPr>
          <w:rFonts w:ascii="Arial Narrow" w:hAnsi="Arial Narrow"/>
          <w:b/>
          <w:sz w:val="20"/>
          <w:szCs w:val="20"/>
        </w:rPr>
        <w:t>vrlo</w:t>
      </w:r>
      <w:proofErr w:type="spellEnd"/>
      <w:r w:rsidRPr="00D81D34">
        <w:rPr>
          <w:rFonts w:ascii="Arial Narrow" w:hAnsi="Arial Narrow"/>
          <w:b/>
          <w:sz w:val="20"/>
          <w:szCs w:val="20"/>
        </w:rPr>
        <w:t xml:space="preserve"> dobra</w:t>
      </w:r>
      <w:r w:rsidRPr="00D81D34">
        <w:rPr>
          <w:rFonts w:ascii="Arial Narrow" w:hAnsi="Arial Narrow"/>
          <w:b/>
          <w:spacing w:val="-2"/>
          <w:sz w:val="20"/>
          <w:szCs w:val="20"/>
        </w:rPr>
        <w:t xml:space="preserve"> </w:t>
      </w:r>
      <w:proofErr w:type="spellStart"/>
      <w:r w:rsidRPr="00D81D34">
        <w:rPr>
          <w:rFonts w:ascii="Arial Narrow" w:hAnsi="Arial Narrow"/>
          <w:b/>
          <w:sz w:val="20"/>
          <w:szCs w:val="20"/>
        </w:rPr>
        <w:t>samoinicijativnost</w:t>
      </w:r>
      <w:proofErr w:type="spellEnd"/>
    </w:p>
    <w:p w14:paraId="274C7CEC" w14:textId="77777777" w:rsidR="000A4BBE" w:rsidRPr="00D81D34" w:rsidRDefault="000A4BBE" w:rsidP="000A4BBE">
      <w:pPr>
        <w:pStyle w:val="Odlomakpopisa"/>
        <w:numPr>
          <w:ilvl w:val="1"/>
          <w:numId w:val="175"/>
        </w:numPr>
        <w:tabs>
          <w:tab w:val="left" w:pos="1163"/>
        </w:tabs>
        <w:spacing w:line="281" w:lineRule="exact"/>
        <w:ind w:left="1162" w:hanging="419"/>
        <w:jc w:val="left"/>
        <w:rPr>
          <w:rFonts w:ascii="Arial Narrow" w:hAnsi="Arial Narrow"/>
          <w:b/>
          <w:sz w:val="20"/>
          <w:szCs w:val="20"/>
        </w:rPr>
      </w:pPr>
      <w:r w:rsidRPr="00D81D34">
        <w:rPr>
          <w:rFonts w:ascii="Arial Narrow" w:hAnsi="Arial Narrow"/>
          <w:b/>
          <w:sz w:val="20"/>
          <w:szCs w:val="20"/>
        </w:rPr>
        <w:t>dobra</w:t>
      </w:r>
      <w:r w:rsidRPr="00D81D34">
        <w:rPr>
          <w:rFonts w:ascii="Arial Narrow" w:hAnsi="Arial Narrow"/>
          <w:b/>
          <w:spacing w:val="-1"/>
          <w:sz w:val="20"/>
          <w:szCs w:val="20"/>
        </w:rPr>
        <w:t xml:space="preserve"> </w:t>
      </w:r>
      <w:proofErr w:type="spellStart"/>
      <w:r w:rsidRPr="00D81D34">
        <w:rPr>
          <w:rFonts w:ascii="Arial Narrow" w:hAnsi="Arial Narrow"/>
          <w:b/>
          <w:sz w:val="20"/>
          <w:szCs w:val="20"/>
        </w:rPr>
        <w:t>samoinicijativnost</w:t>
      </w:r>
      <w:proofErr w:type="spellEnd"/>
    </w:p>
    <w:p w14:paraId="3C612AEC" w14:textId="77777777" w:rsidR="000A4BBE" w:rsidRPr="00D81D34" w:rsidRDefault="000A4BBE" w:rsidP="000A4BBE">
      <w:pPr>
        <w:pStyle w:val="Odlomakpopisa"/>
        <w:numPr>
          <w:ilvl w:val="1"/>
          <w:numId w:val="175"/>
        </w:numPr>
        <w:tabs>
          <w:tab w:val="left" w:pos="1194"/>
        </w:tabs>
        <w:spacing w:line="281" w:lineRule="exact"/>
        <w:ind w:left="1193" w:hanging="450"/>
        <w:jc w:val="left"/>
        <w:rPr>
          <w:rFonts w:ascii="Arial Narrow" w:hAnsi="Arial Narrow"/>
          <w:b/>
          <w:sz w:val="20"/>
          <w:szCs w:val="20"/>
        </w:rPr>
      </w:pPr>
      <w:proofErr w:type="spellStart"/>
      <w:r w:rsidRPr="00D81D34">
        <w:rPr>
          <w:rFonts w:ascii="Arial Narrow" w:hAnsi="Arial Narrow"/>
          <w:b/>
          <w:sz w:val="20"/>
          <w:szCs w:val="20"/>
        </w:rPr>
        <w:t>zadovoljavajuća</w:t>
      </w:r>
      <w:proofErr w:type="spellEnd"/>
      <w:r w:rsidRPr="00D81D34">
        <w:rPr>
          <w:rFonts w:ascii="Arial Narrow" w:hAnsi="Arial Narrow"/>
          <w:b/>
          <w:sz w:val="20"/>
          <w:szCs w:val="20"/>
        </w:rPr>
        <w:t xml:space="preserve"> </w:t>
      </w:r>
      <w:proofErr w:type="spellStart"/>
      <w:r w:rsidRPr="00D81D34">
        <w:rPr>
          <w:rFonts w:ascii="Arial Narrow" w:hAnsi="Arial Narrow"/>
          <w:b/>
          <w:sz w:val="20"/>
          <w:szCs w:val="20"/>
        </w:rPr>
        <w:t>samoinicijativnost</w:t>
      </w:r>
      <w:proofErr w:type="spellEnd"/>
    </w:p>
    <w:p w14:paraId="76B87A9F" w14:textId="77777777" w:rsidR="000A4BBE" w:rsidRPr="00D81D34" w:rsidRDefault="000A4BBE" w:rsidP="000A4BBE">
      <w:pPr>
        <w:pStyle w:val="Odlomakpopisa"/>
        <w:numPr>
          <w:ilvl w:val="1"/>
          <w:numId w:val="175"/>
        </w:numPr>
        <w:tabs>
          <w:tab w:val="left" w:pos="1177"/>
        </w:tabs>
        <w:spacing w:line="281" w:lineRule="exact"/>
        <w:ind w:left="1176" w:hanging="433"/>
        <w:jc w:val="left"/>
        <w:rPr>
          <w:rFonts w:ascii="Arial Narrow" w:hAnsi="Arial Narrow"/>
          <w:b/>
          <w:sz w:val="20"/>
          <w:szCs w:val="20"/>
        </w:rPr>
      </w:pPr>
      <w:proofErr w:type="spellStart"/>
      <w:r w:rsidRPr="00D81D34">
        <w:rPr>
          <w:rFonts w:ascii="Arial Narrow" w:hAnsi="Arial Narrow"/>
          <w:b/>
          <w:sz w:val="20"/>
          <w:szCs w:val="20"/>
        </w:rPr>
        <w:t>nedovoljna</w:t>
      </w:r>
      <w:proofErr w:type="spellEnd"/>
      <w:r w:rsidRPr="00D81D34">
        <w:rPr>
          <w:rFonts w:ascii="Arial Narrow" w:hAnsi="Arial Narrow"/>
          <w:b/>
          <w:spacing w:val="-1"/>
          <w:sz w:val="20"/>
          <w:szCs w:val="20"/>
        </w:rPr>
        <w:t xml:space="preserve"> </w:t>
      </w:r>
      <w:proofErr w:type="spellStart"/>
      <w:r w:rsidRPr="00D81D34">
        <w:rPr>
          <w:rFonts w:ascii="Arial Narrow" w:hAnsi="Arial Narrow"/>
          <w:b/>
          <w:sz w:val="20"/>
          <w:szCs w:val="20"/>
        </w:rPr>
        <w:t>samoinicijativnost</w:t>
      </w:r>
      <w:proofErr w:type="spellEnd"/>
    </w:p>
    <w:p w14:paraId="1E450C44" w14:textId="77777777" w:rsidR="000A4BBE" w:rsidRPr="00D81D34" w:rsidRDefault="000A4BBE" w:rsidP="000A4BBE">
      <w:pPr>
        <w:pStyle w:val="Tijeloteksta"/>
        <w:spacing w:before="1"/>
        <w:rPr>
          <w:rFonts w:ascii="Arial Narrow" w:hAnsi="Arial Narrow"/>
          <w:b/>
          <w:sz w:val="20"/>
          <w:szCs w:val="20"/>
        </w:rPr>
      </w:pPr>
    </w:p>
    <w:p w14:paraId="59F452C3" w14:textId="4E730470" w:rsidR="000A4BBE" w:rsidRPr="00D81D34" w:rsidRDefault="000A4BBE" w:rsidP="000A4BBE">
      <w:pPr>
        <w:pStyle w:val="Tijeloteksta"/>
        <w:ind w:left="216"/>
        <w:rPr>
          <w:rFonts w:ascii="Arial Narrow" w:hAnsi="Arial Narrow"/>
          <w:sz w:val="20"/>
          <w:szCs w:val="20"/>
        </w:rPr>
      </w:pPr>
      <w:r w:rsidRPr="00D81D34">
        <w:rPr>
          <w:rFonts w:ascii="Arial Narrow" w:hAnsi="Arial Narrow"/>
          <w:sz w:val="20"/>
          <w:szCs w:val="20"/>
        </w:rPr>
        <w:t>BODOVA:</w:t>
      </w:r>
    </w:p>
    <w:p w14:paraId="0B8F7790" w14:textId="77777777" w:rsidR="000A4BBE" w:rsidRPr="00D81D34" w:rsidRDefault="000A4BBE" w:rsidP="00460612">
      <w:pPr>
        <w:rPr>
          <w:rFonts w:ascii="Arial Narrow" w:eastAsia="Times New Roman" w:hAnsi="Arial Narrow"/>
          <w:sz w:val="20"/>
          <w:szCs w:val="20"/>
        </w:rPr>
      </w:pPr>
    </w:p>
    <w:p w14:paraId="5DF146FD" w14:textId="77777777" w:rsidR="000A4BBE" w:rsidRPr="00D81D34" w:rsidRDefault="000A4BBE" w:rsidP="000A4BBE">
      <w:pPr>
        <w:pStyle w:val="Naslov1"/>
        <w:numPr>
          <w:ilvl w:val="0"/>
          <w:numId w:val="175"/>
        </w:numPr>
        <w:tabs>
          <w:tab w:val="left" w:pos="466"/>
        </w:tabs>
        <w:rPr>
          <w:rFonts w:ascii="Arial Narrow" w:hAnsi="Arial Narrow"/>
          <w:sz w:val="20"/>
        </w:rPr>
      </w:pPr>
      <w:r w:rsidRPr="00D81D34">
        <w:rPr>
          <w:rFonts w:ascii="Arial Narrow" w:hAnsi="Arial Narrow"/>
          <w:sz w:val="20"/>
          <w:u w:val="single"/>
        </w:rPr>
        <w:t>Kvaliteta obavljenog</w:t>
      </w:r>
      <w:r w:rsidRPr="00D81D34">
        <w:rPr>
          <w:rFonts w:ascii="Arial Narrow" w:hAnsi="Arial Narrow"/>
          <w:spacing w:val="-1"/>
          <w:sz w:val="20"/>
          <w:u w:val="single"/>
        </w:rPr>
        <w:t xml:space="preserve"> </w:t>
      </w:r>
      <w:r w:rsidRPr="00D81D34">
        <w:rPr>
          <w:rFonts w:ascii="Arial Narrow" w:hAnsi="Arial Narrow"/>
          <w:sz w:val="20"/>
          <w:u w:val="single"/>
        </w:rPr>
        <w:t>rada</w:t>
      </w:r>
    </w:p>
    <w:p w14:paraId="0C3D2D42" w14:textId="77777777" w:rsidR="000A4BBE" w:rsidRPr="00D81D34" w:rsidRDefault="000A4BBE" w:rsidP="000A4BBE">
      <w:pPr>
        <w:pStyle w:val="Odlomakpopisa"/>
        <w:numPr>
          <w:ilvl w:val="1"/>
          <w:numId w:val="175"/>
        </w:numPr>
        <w:tabs>
          <w:tab w:val="left" w:pos="1180"/>
        </w:tabs>
        <w:spacing w:line="281" w:lineRule="exact"/>
        <w:ind w:hanging="436"/>
        <w:jc w:val="left"/>
        <w:rPr>
          <w:rFonts w:ascii="Arial Narrow" w:hAnsi="Arial Narrow"/>
          <w:b/>
          <w:sz w:val="20"/>
          <w:szCs w:val="20"/>
        </w:rPr>
      </w:pPr>
      <w:proofErr w:type="spellStart"/>
      <w:r w:rsidRPr="00D81D34">
        <w:rPr>
          <w:rFonts w:ascii="Arial Narrow" w:hAnsi="Arial Narrow"/>
          <w:b/>
          <w:sz w:val="20"/>
          <w:szCs w:val="20"/>
        </w:rPr>
        <w:t>odlična</w:t>
      </w:r>
      <w:proofErr w:type="spellEnd"/>
      <w:r w:rsidRPr="00D81D34">
        <w:rPr>
          <w:rFonts w:ascii="Arial Narrow" w:hAnsi="Arial Narrow"/>
          <w:b/>
          <w:sz w:val="20"/>
          <w:szCs w:val="20"/>
        </w:rPr>
        <w:t xml:space="preserve"> </w:t>
      </w:r>
      <w:proofErr w:type="spellStart"/>
      <w:r w:rsidRPr="00D81D34">
        <w:rPr>
          <w:rFonts w:ascii="Arial Narrow" w:hAnsi="Arial Narrow"/>
          <w:b/>
          <w:sz w:val="20"/>
          <w:szCs w:val="20"/>
        </w:rPr>
        <w:t>kvaliteta</w:t>
      </w:r>
      <w:proofErr w:type="spellEnd"/>
      <w:r w:rsidRPr="00D81D34">
        <w:rPr>
          <w:rFonts w:ascii="Arial Narrow" w:hAnsi="Arial Narrow"/>
          <w:b/>
          <w:spacing w:val="-9"/>
          <w:sz w:val="20"/>
          <w:szCs w:val="20"/>
        </w:rPr>
        <w:t xml:space="preserve"> </w:t>
      </w:r>
      <w:r w:rsidRPr="00D81D34">
        <w:rPr>
          <w:rFonts w:ascii="Arial Narrow" w:hAnsi="Arial Narrow"/>
          <w:b/>
          <w:sz w:val="20"/>
          <w:szCs w:val="20"/>
        </w:rPr>
        <w:t>rada</w:t>
      </w:r>
    </w:p>
    <w:p w14:paraId="21FDEC2F" w14:textId="77777777" w:rsidR="000A4BBE" w:rsidRPr="00D81D34" w:rsidRDefault="000A4BBE" w:rsidP="000A4BBE">
      <w:pPr>
        <w:pStyle w:val="Odlomakpopisa"/>
        <w:numPr>
          <w:ilvl w:val="1"/>
          <w:numId w:val="175"/>
        </w:numPr>
        <w:tabs>
          <w:tab w:val="left" w:pos="1192"/>
        </w:tabs>
        <w:spacing w:line="281" w:lineRule="exact"/>
        <w:ind w:left="1191" w:hanging="448"/>
        <w:jc w:val="left"/>
        <w:rPr>
          <w:rFonts w:ascii="Arial Narrow" w:hAnsi="Arial Narrow"/>
          <w:b/>
          <w:sz w:val="20"/>
          <w:szCs w:val="20"/>
        </w:rPr>
      </w:pPr>
      <w:proofErr w:type="spellStart"/>
      <w:r w:rsidRPr="00D81D34">
        <w:rPr>
          <w:rFonts w:ascii="Arial Narrow" w:hAnsi="Arial Narrow"/>
          <w:b/>
          <w:sz w:val="20"/>
          <w:szCs w:val="20"/>
        </w:rPr>
        <w:t>vrlo</w:t>
      </w:r>
      <w:proofErr w:type="spellEnd"/>
      <w:r w:rsidRPr="00D81D34">
        <w:rPr>
          <w:rFonts w:ascii="Arial Narrow" w:hAnsi="Arial Narrow"/>
          <w:b/>
          <w:sz w:val="20"/>
          <w:szCs w:val="20"/>
        </w:rPr>
        <w:t xml:space="preserve"> dobra </w:t>
      </w:r>
      <w:proofErr w:type="spellStart"/>
      <w:r w:rsidRPr="00D81D34">
        <w:rPr>
          <w:rFonts w:ascii="Arial Narrow" w:hAnsi="Arial Narrow"/>
          <w:b/>
          <w:sz w:val="20"/>
          <w:szCs w:val="20"/>
        </w:rPr>
        <w:t>kvaliteta</w:t>
      </w:r>
      <w:proofErr w:type="spellEnd"/>
      <w:r w:rsidRPr="00D81D34">
        <w:rPr>
          <w:rFonts w:ascii="Arial Narrow" w:hAnsi="Arial Narrow"/>
          <w:b/>
          <w:spacing w:val="-13"/>
          <w:sz w:val="20"/>
          <w:szCs w:val="20"/>
        </w:rPr>
        <w:t xml:space="preserve"> </w:t>
      </w:r>
      <w:r w:rsidRPr="00D81D34">
        <w:rPr>
          <w:rFonts w:ascii="Arial Narrow" w:hAnsi="Arial Narrow"/>
          <w:b/>
          <w:sz w:val="20"/>
          <w:szCs w:val="20"/>
        </w:rPr>
        <w:t>rada</w:t>
      </w:r>
    </w:p>
    <w:p w14:paraId="255A8B30" w14:textId="77777777" w:rsidR="000A4BBE" w:rsidRPr="00D81D34" w:rsidRDefault="000A4BBE" w:rsidP="000A4BBE">
      <w:pPr>
        <w:pStyle w:val="Odlomakpopisa"/>
        <w:numPr>
          <w:ilvl w:val="1"/>
          <w:numId w:val="175"/>
        </w:numPr>
        <w:tabs>
          <w:tab w:val="left" w:pos="1163"/>
        </w:tabs>
        <w:spacing w:before="2" w:line="281" w:lineRule="exact"/>
        <w:ind w:left="1162" w:hanging="419"/>
        <w:jc w:val="left"/>
        <w:rPr>
          <w:rFonts w:ascii="Arial Narrow" w:hAnsi="Arial Narrow"/>
          <w:b/>
          <w:sz w:val="20"/>
          <w:szCs w:val="20"/>
        </w:rPr>
      </w:pPr>
      <w:r w:rsidRPr="00D81D34">
        <w:rPr>
          <w:rFonts w:ascii="Arial Narrow" w:hAnsi="Arial Narrow"/>
          <w:b/>
          <w:sz w:val="20"/>
          <w:szCs w:val="20"/>
        </w:rPr>
        <w:t xml:space="preserve">dobra </w:t>
      </w:r>
      <w:proofErr w:type="spellStart"/>
      <w:r w:rsidRPr="00D81D34">
        <w:rPr>
          <w:rFonts w:ascii="Arial Narrow" w:hAnsi="Arial Narrow"/>
          <w:b/>
          <w:sz w:val="20"/>
          <w:szCs w:val="20"/>
        </w:rPr>
        <w:t>kvaliteta</w:t>
      </w:r>
      <w:proofErr w:type="spellEnd"/>
      <w:r w:rsidRPr="00D81D34">
        <w:rPr>
          <w:rFonts w:ascii="Arial Narrow" w:hAnsi="Arial Narrow"/>
          <w:b/>
          <w:spacing w:val="-1"/>
          <w:sz w:val="20"/>
          <w:szCs w:val="20"/>
        </w:rPr>
        <w:t xml:space="preserve"> </w:t>
      </w:r>
      <w:r w:rsidRPr="00D81D34">
        <w:rPr>
          <w:rFonts w:ascii="Arial Narrow" w:hAnsi="Arial Narrow"/>
          <w:b/>
          <w:sz w:val="20"/>
          <w:szCs w:val="20"/>
        </w:rPr>
        <w:t>rada</w:t>
      </w:r>
    </w:p>
    <w:p w14:paraId="1D9A6830" w14:textId="77777777" w:rsidR="000A4BBE" w:rsidRPr="00D81D34" w:rsidRDefault="000A4BBE" w:rsidP="000A4BBE">
      <w:pPr>
        <w:pStyle w:val="Odlomakpopisa"/>
        <w:numPr>
          <w:ilvl w:val="1"/>
          <w:numId w:val="175"/>
        </w:numPr>
        <w:tabs>
          <w:tab w:val="left" w:pos="1194"/>
        </w:tabs>
        <w:spacing w:line="281" w:lineRule="exact"/>
        <w:ind w:left="1193" w:hanging="450"/>
        <w:jc w:val="left"/>
        <w:rPr>
          <w:rFonts w:ascii="Arial Narrow" w:hAnsi="Arial Narrow"/>
          <w:b/>
          <w:sz w:val="20"/>
          <w:szCs w:val="20"/>
        </w:rPr>
      </w:pPr>
      <w:proofErr w:type="spellStart"/>
      <w:r w:rsidRPr="00D81D34">
        <w:rPr>
          <w:rFonts w:ascii="Arial Narrow" w:hAnsi="Arial Narrow"/>
          <w:b/>
          <w:sz w:val="20"/>
          <w:szCs w:val="20"/>
        </w:rPr>
        <w:t>zadovoljavajuća</w:t>
      </w:r>
      <w:proofErr w:type="spellEnd"/>
      <w:r w:rsidRPr="00D81D34">
        <w:rPr>
          <w:rFonts w:ascii="Arial Narrow" w:hAnsi="Arial Narrow"/>
          <w:b/>
          <w:sz w:val="20"/>
          <w:szCs w:val="20"/>
        </w:rPr>
        <w:t xml:space="preserve"> </w:t>
      </w:r>
      <w:proofErr w:type="spellStart"/>
      <w:r w:rsidRPr="00D81D34">
        <w:rPr>
          <w:rFonts w:ascii="Arial Narrow" w:hAnsi="Arial Narrow"/>
          <w:b/>
          <w:sz w:val="20"/>
          <w:szCs w:val="20"/>
        </w:rPr>
        <w:t>kvaliteta</w:t>
      </w:r>
      <w:proofErr w:type="spellEnd"/>
      <w:r w:rsidRPr="00D81D34">
        <w:rPr>
          <w:rFonts w:ascii="Arial Narrow" w:hAnsi="Arial Narrow"/>
          <w:b/>
          <w:spacing w:val="-13"/>
          <w:sz w:val="20"/>
          <w:szCs w:val="20"/>
        </w:rPr>
        <w:t xml:space="preserve"> </w:t>
      </w:r>
      <w:r w:rsidRPr="00D81D34">
        <w:rPr>
          <w:rFonts w:ascii="Arial Narrow" w:hAnsi="Arial Narrow"/>
          <w:b/>
          <w:sz w:val="20"/>
          <w:szCs w:val="20"/>
        </w:rPr>
        <w:t>rada</w:t>
      </w:r>
    </w:p>
    <w:p w14:paraId="479BB24F" w14:textId="77777777" w:rsidR="000A4BBE" w:rsidRPr="00D81D34" w:rsidRDefault="000A4BBE" w:rsidP="000A4BBE">
      <w:pPr>
        <w:pStyle w:val="Odlomakpopisa"/>
        <w:numPr>
          <w:ilvl w:val="1"/>
          <w:numId w:val="175"/>
        </w:numPr>
        <w:tabs>
          <w:tab w:val="left" w:pos="1177"/>
        </w:tabs>
        <w:spacing w:line="281" w:lineRule="exact"/>
        <w:ind w:left="1176" w:hanging="433"/>
        <w:jc w:val="left"/>
        <w:rPr>
          <w:rFonts w:ascii="Arial Narrow" w:hAnsi="Arial Narrow"/>
          <w:b/>
          <w:sz w:val="20"/>
          <w:szCs w:val="20"/>
        </w:rPr>
      </w:pPr>
      <w:proofErr w:type="spellStart"/>
      <w:r w:rsidRPr="00D81D34">
        <w:rPr>
          <w:rFonts w:ascii="Arial Narrow" w:hAnsi="Arial Narrow"/>
          <w:b/>
          <w:sz w:val="20"/>
          <w:szCs w:val="20"/>
        </w:rPr>
        <w:t>nedovoljna</w:t>
      </w:r>
      <w:proofErr w:type="spellEnd"/>
      <w:r w:rsidRPr="00D81D34">
        <w:rPr>
          <w:rFonts w:ascii="Arial Narrow" w:hAnsi="Arial Narrow"/>
          <w:b/>
          <w:sz w:val="20"/>
          <w:szCs w:val="20"/>
        </w:rPr>
        <w:t xml:space="preserve"> </w:t>
      </w:r>
      <w:proofErr w:type="spellStart"/>
      <w:r w:rsidRPr="00D81D34">
        <w:rPr>
          <w:rFonts w:ascii="Arial Narrow" w:hAnsi="Arial Narrow"/>
          <w:b/>
          <w:sz w:val="20"/>
          <w:szCs w:val="20"/>
        </w:rPr>
        <w:t>kvaliteta</w:t>
      </w:r>
      <w:proofErr w:type="spellEnd"/>
      <w:r w:rsidRPr="00D81D34">
        <w:rPr>
          <w:rFonts w:ascii="Arial Narrow" w:hAnsi="Arial Narrow"/>
          <w:b/>
          <w:spacing w:val="-8"/>
          <w:sz w:val="20"/>
          <w:szCs w:val="20"/>
        </w:rPr>
        <w:t xml:space="preserve"> </w:t>
      </w:r>
      <w:r w:rsidRPr="00D81D34">
        <w:rPr>
          <w:rFonts w:ascii="Arial Narrow" w:hAnsi="Arial Narrow"/>
          <w:b/>
          <w:sz w:val="20"/>
          <w:szCs w:val="20"/>
        </w:rPr>
        <w:t>rada</w:t>
      </w:r>
    </w:p>
    <w:p w14:paraId="6BEF7F3D" w14:textId="77777777" w:rsidR="000A4BBE" w:rsidRPr="00D81D34" w:rsidRDefault="000A4BBE" w:rsidP="00460612">
      <w:pPr>
        <w:rPr>
          <w:rFonts w:ascii="Arial Narrow" w:eastAsia="Times New Roman" w:hAnsi="Arial Narrow"/>
          <w:sz w:val="20"/>
          <w:szCs w:val="20"/>
        </w:rPr>
      </w:pPr>
    </w:p>
    <w:p w14:paraId="15A13BA8" w14:textId="77777777" w:rsidR="000A4BBE" w:rsidRPr="00D81D34" w:rsidRDefault="000A4BBE" w:rsidP="00460612">
      <w:pPr>
        <w:rPr>
          <w:rFonts w:ascii="Arial Narrow" w:eastAsia="Times New Roman" w:hAnsi="Arial Narrow"/>
          <w:sz w:val="20"/>
          <w:szCs w:val="20"/>
        </w:rPr>
      </w:pPr>
    </w:p>
    <w:p w14:paraId="3BF2C652" w14:textId="11E9B936" w:rsidR="000A4BBE" w:rsidRPr="00D81D34" w:rsidRDefault="000A4BBE" w:rsidP="000A4BBE">
      <w:pPr>
        <w:pStyle w:val="Tijeloteksta"/>
        <w:spacing w:before="100"/>
        <w:ind w:left="216"/>
        <w:rPr>
          <w:rFonts w:ascii="Arial Narrow" w:hAnsi="Arial Narrow"/>
          <w:sz w:val="20"/>
          <w:szCs w:val="20"/>
        </w:rPr>
      </w:pPr>
      <w:r w:rsidRPr="00D81D34">
        <w:rPr>
          <w:rFonts w:ascii="Arial Narrow" w:hAnsi="Arial Narrow"/>
          <w:sz w:val="20"/>
          <w:szCs w:val="20"/>
        </w:rPr>
        <w:t>BODOVA:</w:t>
      </w:r>
    </w:p>
    <w:p w14:paraId="6BAEFCB9" w14:textId="77777777" w:rsidR="000A4BBE" w:rsidRPr="00D81D34" w:rsidRDefault="000A4BBE" w:rsidP="000A4BBE">
      <w:pPr>
        <w:pStyle w:val="Tijeloteksta"/>
        <w:spacing w:before="11"/>
        <w:rPr>
          <w:rFonts w:ascii="Arial Narrow" w:hAnsi="Arial Narrow"/>
          <w:sz w:val="20"/>
          <w:szCs w:val="20"/>
        </w:rPr>
      </w:pPr>
    </w:p>
    <w:p w14:paraId="3322233E" w14:textId="77777777" w:rsidR="000A4BBE" w:rsidRPr="00D81D34" w:rsidRDefault="000A4BBE" w:rsidP="000A4BBE">
      <w:pPr>
        <w:pStyle w:val="Naslov1"/>
        <w:numPr>
          <w:ilvl w:val="0"/>
          <w:numId w:val="175"/>
        </w:numPr>
        <w:tabs>
          <w:tab w:val="left" w:pos="466"/>
        </w:tabs>
        <w:rPr>
          <w:rFonts w:ascii="Arial Narrow" w:hAnsi="Arial Narrow"/>
          <w:sz w:val="20"/>
        </w:rPr>
      </w:pPr>
      <w:r w:rsidRPr="00D81D34">
        <w:rPr>
          <w:rFonts w:ascii="Arial Narrow" w:hAnsi="Arial Narrow"/>
          <w:sz w:val="20"/>
          <w:u w:val="single"/>
        </w:rPr>
        <w:t>Opseg obavljanja poslova i poštivanje zadanih</w:t>
      </w:r>
      <w:r w:rsidRPr="00D81D34">
        <w:rPr>
          <w:rFonts w:ascii="Arial Narrow" w:hAnsi="Arial Narrow"/>
          <w:spacing w:val="-5"/>
          <w:sz w:val="20"/>
          <w:u w:val="single"/>
        </w:rPr>
        <w:t xml:space="preserve"> </w:t>
      </w:r>
      <w:r w:rsidRPr="00D81D34">
        <w:rPr>
          <w:rFonts w:ascii="Arial Narrow" w:hAnsi="Arial Narrow"/>
          <w:sz w:val="20"/>
          <w:u w:val="single"/>
        </w:rPr>
        <w:t>rokova</w:t>
      </w:r>
    </w:p>
    <w:p w14:paraId="3FAED9DD" w14:textId="77777777" w:rsidR="000A4BBE" w:rsidRPr="00D81D34" w:rsidRDefault="000A4BBE" w:rsidP="000A4BBE">
      <w:pPr>
        <w:pStyle w:val="Odlomakpopisa"/>
        <w:numPr>
          <w:ilvl w:val="1"/>
          <w:numId w:val="175"/>
        </w:numPr>
        <w:tabs>
          <w:tab w:val="left" w:pos="1203"/>
        </w:tabs>
        <w:ind w:left="216" w:right="241" w:firstLine="528"/>
        <w:jc w:val="left"/>
        <w:rPr>
          <w:rFonts w:ascii="Arial Narrow" w:hAnsi="Arial Narrow"/>
          <w:sz w:val="20"/>
          <w:szCs w:val="20"/>
        </w:rPr>
      </w:pPr>
      <w:proofErr w:type="spellStart"/>
      <w:r w:rsidRPr="00D81D34">
        <w:rPr>
          <w:rFonts w:ascii="Arial Narrow" w:hAnsi="Arial Narrow"/>
          <w:sz w:val="20"/>
          <w:szCs w:val="20"/>
        </w:rPr>
        <w:t>poslove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radnog</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mjesta</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koje</w:t>
      </w:r>
      <w:proofErr w:type="spellEnd"/>
      <w:r w:rsidRPr="00D81D34">
        <w:rPr>
          <w:rFonts w:ascii="Arial Narrow" w:hAnsi="Arial Narrow"/>
          <w:sz w:val="20"/>
          <w:szCs w:val="20"/>
        </w:rPr>
        <w:t xml:space="preserve"> je </w:t>
      </w:r>
      <w:proofErr w:type="spellStart"/>
      <w:r w:rsidRPr="00D81D34">
        <w:rPr>
          <w:rFonts w:ascii="Arial Narrow" w:hAnsi="Arial Narrow"/>
          <w:sz w:val="20"/>
          <w:szCs w:val="20"/>
        </w:rPr>
        <w:t>raspoređen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obavio</w:t>
      </w:r>
      <w:proofErr w:type="spellEnd"/>
      <w:r w:rsidRPr="00D81D34">
        <w:rPr>
          <w:rFonts w:ascii="Arial Narrow" w:hAnsi="Arial Narrow"/>
          <w:sz w:val="20"/>
          <w:szCs w:val="20"/>
        </w:rPr>
        <w:t xml:space="preserve"> je u </w:t>
      </w:r>
      <w:proofErr w:type="spellStart"/>
      <w:r w:rsidRPr="00D81D34">
        <w:rPr>
          <w:rFonts w:ascii="Arial Narrow" w:hAnsi="Arial Narrow"/>
          <w:sz w:val="20"/>
          <w:szCs w:val="20"/>
        </w:rPr>
        <w:t>cijelosti</w:t>
      </w:r>
      <w:proofErr w:type="spellEnd"/>
      <w:r w:rsidRPr="00D81D34">
        <w:rPr>
          <w:rFonts w:ascii="Arial Narrow" w:hAnsi="Arial Narrow"/>
          <w:sz w:val="20"/>
          <w:szCs w:val="20"/>
        </w:rPr>
        <w:t xml:space="preserve"> i to u </w:t>
      </w:r>
      <w:proofErr w:type="spellStart"/>
      <w:r w:rsidRPr="00D81D34">
        <w:rPr>
          <w:rFonts w:ascii="Arial Narrow" w:hAnsi="Arial Narrow"/>
          <w:sz w:val="20"/>
          <w:szCs w:val="20"/>
        </w:rPr>
        <w:t>zadanim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rokovima</w:t>
      </w:r>
      <w:proofErr w:type="spellEnd"/>
      <w:r w:rsidRPr="00D81D34">
        <w:rPr>
          <w:rFonts w:ascii="Arial Narrow" w:hAnsi="Arial Narrow"/>
          <w:sz w:val="20"/>
          <w:szCs w:val="20"/>
        </w:rPr>
        <w:t>;</w:t>
      </w:r>
    </w:p>
    <w:p w14:paraId="31E8D30B" w14:textId="77777777" w:rsidR="000A4BBE" w:rsidRPr="00D81D34" w:rsidRDefault="000A4BBE" w:rsidP="000A4BBE">
      <w:pPr>
        <w:pStyle w:val="Odlomakpopisa"/>
        <w:numPr>
          <w:ilvl w:val="1"/>
          <w:numId w:val="175"/>
        </w:numPr>
        <w:tabs>
          <w:tab w:val="left" w:pos="1222"/>
        </w:tabs>
        <w:spacing w:before="2"/>
        <w:ind w:left="216" w:right="237" w:firstLine="528"/>
        <w:jc w:val="left"/>
        <w:rPr>
          <w:rFonts w:ascii="Arial Narrow" w:hAnsi="Arial Narrow"/>
          <w:sz w:val="20"/>
          <w:szCs w:val="20"/>
        </w:rPr>
      </w:pPr>
      <w:proofErr w:type="spellStart"/>
      <w:r w:rsidRPr="00D81D34">
        <w:rPr>
          <w:rFonts w:ascii="Arial Narrow" w:hAnsi="Arial Narrow"/>
          <w:sz w:val="20"/>
          <w:szCs w:val="20"/>
        </w:rPr>
        <w:lastRenderedPageBreak/>
        <w:t>poslove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radnog</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mjesta</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koje</w:t>
      </w:r>
      <w:proofErr w:type="spellEnd"/>
      <w:r w:rsidRPr="00D81D34">
        <w:rPr>
          <w:rFonts w:ascii="Arial Narrow" w:hAnsi="Arial Narrow"/>
          <w:sz w:val="20"/>
          <w:szCs w:val="20"/>
        </w:rPr>
        <w:t xml:space="preserve"> je </w:t>
      </w:r>
      <w:proofErr w:type="spellStart"/>
      <w:r w:rsidRPr="00D81D34">
        <w:rPr>
          <w:rFonts w:ascii="Arial Narrow" w:hAnsi="Arial Narrow"/>
          <w:sz w:val="20"/>
          <w:szCs w:val="20"/>
        </w:rPr>
        <w:t>raspoređen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obavio</w:t>
      </w:r>
      <w:proofErr w:type="spellEnd"/>
      <w:r w:rsidRPr="00D81D34">
        <w:rPr>
          <w:rFonts w:ascii="Arial Narrow" w:hAnsi="Arial Narrow"/>
          <w:sz w:val="20"/>
          <w:szCs w:val="20"/>
        </w:rPr>
        <w:t xml:space="preserve"> je u </w:t>
      </w:r>
      <w:proofErr w:type="spellStart"/>
      <w:r w:rsidRPr="00D81D34">
        <w:rPr>
          <w:rFonts w:ascii="Arial Narrow" w:hAnsi="Arial Narrow"/>
          <w:sz w:val="20"/>
          <w:szCs w:val="20"/>
        </w:rPr>
        <w:t>najvećem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dijelu</w:t>
      </w:r>
      <w:proofErr w:type="spellEnd"/>
      <w:r w:rsidRPr="00D81D34">
        <w:rPr>
          <w:rFonts w:ascii="Arial Narrow" w:hAnsi="Arial Narrow"/>
          <w:sz w:val="20"/>
          <w:szCs w:val="20"/>
        </w:rPr>
        <w:t xml:space="preserve"> i to u </w:t>
      </w:r>
      <w:proofErr w:type="spellStart"/>
      <w:r w:rsidRPr="00D81D34">
        <w:rPr>
          <w:rFonts w:ascii="Arial Narrow" w:hAnsi="Arial Narrow"/>
          <w:sz w:val="20"/>
          <w:szCs w:val="20"/>
        </w:rPr>
        <w:t>zadanim</w:t>
      </w:r>
      <w:proofErr w:type="spellEnd"/>
      <w:r w:rsidRPr="00D81D34">
        <w:rPr>
          <w:rFonts w:ascii="Arial Narrow" w:hAnsi="Arial Narrow"/>
          <w:spacing w:val="-1"/>
          <w:sz w:val="20"/>
          <w:szCs w:val="20"/>
        </w:rPr>
        <w:t xml:space="preserve"> </w:t>
      </w:r>
      <w:proofErr w:type="spellStart"/>
      <w:r w:rsidRPr="00D81D34">
        <w:rPr>
          <w:rFonts w:ascii="Arial Narrow" w:hAnsi="Arial Narrow"/>
          <w:sz w:val="20"/>
          <w:szCs w:val="20"/>
        </w:rPr>
        <w:t>rokovima</w:t>
      </w:r>
      <w:proofErr w:type="spellEnd"/>
      <w:r w:rsidRPr="00D81D34">
        <w:rPr>
          <w:rFonts w:ascii="Arial Narrow" w:hAnsi="Arial Narrow"/>
          <w:sz w:val="20"/>
          <w:szCs w:val="20"/>
        </w:rPr>
        <w:t>;</w:t>
      </w:r>
    </w:p>
    <w:p w14:paraId="4BF52C14" w14:textId="77777777" w:rsidR="000A4BBE" w:rsidRPr="00D81D34" w:rsidRDefault="000A4BBE" w:rsidP="000A4BBE">
      <w:pPr>
        <w:pStyle w:val="Odlomakpopisa"/>
        <w:numPr>
          <w:ilvl w:val="1"/>
          <w:numId w:val="175"/>
        </w:numPr>
        <w:tabs>
          <w:tab w:val="left" w:pos="1189"/>
        </w:tabs>
        <w:ind w:left="216" w:right="240" w:firstLine="528"/>
        <w:jc w:val="left"/>
        <w:rPr>
          <w:rFonts w:ascii="Arial Narrow" w:hAnsi="Arial Narrow"/>
          <w:sz w:val="20"/>
          <w:szCs w:val="20"/>
        </w:rPr>
      </w:pPr>
      <w:proofErr w:type="spellStart"/>
      <w:r w:rsidRPr="00D81D34">
        <w:rPr>
          <w:rFonts w:ascii="Arial Narrow" w:hAnsi="Arial Narrow"/>
          <w:sz w:val="20"/>
          <w:szCs w:val="20"/>
        </w:rPr>
        <w:t>poslove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radnog</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mjesta</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koje</w:t>
      </w:r>
      <w:proofErr w:type="spellEnd"/>
      <w:r w:rsidRPr="00D81D34">
        <w:rPr>
          <w:rFonts w:ascii="Arial Narrow" w:hAnsi="Arial Narrow"/>
          <w:sz w:val="20"/>
          <w:szCs w:val="20"/>
        </w:rPr>
        <w:t xml:space="preserve"> je </w:t>
      </w:r>
      <w:proofErr w:type="spellStart"/>
      <w:r w:rsidRPr="00D81D34">
        <w:rPr>
          <w:rFonts w:ascii="Arial Narrow" w:hAnsi="Arial Narrow"/>
          <w:sz w:val="20"/>
          <w:szCs w:val="20"/>
        </w:rPr>
        <w:t>raspoređen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pretežito</w:t>
      </w:r>
      <w:proofErr w:type="spellEnd"/>
      <w:r w:rsidRPr="00D81D34">
        <w:rPr>
          <w:rFonts w:ascii="Arial Narrow" w:hAnsi="Arial Narrow"/>
          <w:sz w:val="20"/>
          <w:szCs w:val="20"/>
        </w:rPr>
        <w:t xml:space="preserve"> je </w:t>
      </w:r>
      <w:proofErr w:type="spellStart"/>
      <w:r w:rsidRPr="00D81D34">
        <w:rPr>
          <w:rFonts w:ascii="Arial Narrow" w:hAnsi="Arial Narrow"/>
          <w:sz w:val="20"/>
          <w:szCs w:val="20"/>
        </w:rPr>
        <w:t>obavio</w:t>
      </w:r>
      <w:proofErr w:type="spellEnd"/>
      <w:r w:rsidRPr="00D81D34">
        <w:rPr>
          <w:rFonts w:ascii="Arial Narrow" w:hAnsi="Arial Narrow"/>
          <w:sz w:val="20"/>
          <w:szCs w:val="20"/>
        </w:rPr>
        <w:t xml:space="preserve"> i to </w:t>
      </w:r>
      <w:proofErr w:type="spellStart"/>
      <w:r w:rsidRPr="00D81D34">
        <w:rPr>
          <w:rFonts w:ascii="Arial Narrow" w:hAnsi="Arial Narrow"/>
          <w:sz w:val="20"/>
          <w:szCs w:val="20"/>
        </w:rPr>
        <w:t>pretežito</w:t>
      </w:r>
      <w:proofErr w:type="spellEnd"/>
      <w:r w:rsidRPr="00D81D34">
        <w:rPr>
          <w:rFonts w:ascii="Arial Narrow" w:hAnsi="Arial Narrow"/>
          <w:sz w:val="20"/>
          <w:szCs w:val="20"/>
        </w:rPr>
        <w:t xml:space="preserve"> u </w:t>
      </w:r>
      <w:proofErr w:type="spellStart"/>
      <w:r w:rsidRPr="00D81D34">
        <w:rPr>
          <w:rFonts w:ascii="Arial Narrow" w:hAnsi="Arial Narrow"/>
          <w:sz w:val="20"/>
          <w:szCs w:val="20"/>
        </w:rPr>
        <w:t>zadanim</w:t>
      </w:r>
      <w:proofErr w:type="spellEnd"/>
      <w:r w:rsidRPr="00D81D34">
        <w:rPr>
          <w:rFonts w:ascii="Arial Narrow" w:hAnsi="Arial Narrow"/>
          <w:spacing w:val="-1"/>
          <w:sz w:val="20"/>
          <w:szCs w:val="20"/>
        </w:rPr>
        <w:t xml:space="preserve"> </w:t>
      </w:r>
      <w:proofErr w:type="spellStart"/>
      <w:r w:rsidRPr="00D81D34">
        <w:rPr>
          <w:rFonts w:ascii="Arial Narrow" w:hAnsi="Arial Narrow"/>
          <w:sz w:val="20"/>
          <w:szCs w:val="20"/>
        </w:rPr>
        <w:t>rokovima</w:t>
      </w:r>
      <w:proofErr w:type="spellEnd"/>
      <w:r w:rsidRPr="00D81D34">
        <w:rPr>
          <w:rFonts w:ascii="Arial Narrow" w:hAnsi="Arial Narrow"/>
          <w:sz w:val="20"/>
          <w:szCs w:val="20"/>
        </w:rPr>
        <w:t>;</w:t>
      </w:r>
    </w:p>
    <w:p w14:paraId="17A8E85D" w14:textId="77777777" w:rsidR="000A4BBE" w:rsidRPr="00D81D34" w:rsidRDefault="000A4BBE" w:rsidP="000A4BBE">
      <w:pPr>
        <w:pStyle w:val="Odlomakpopisa"/>
        <w:numPr>
          <w:ilvl w:val="1"/>
          <w:numId w:val="175"/>
        </w:numPr>
        <w:tabs>
          <w:tab w:val="left" w:pos="1258"/>
        </w:tabs>
        <w:ind w:left="216" w:right="234" w:firstLine="528"/>
        <w:jc w:val="left"/>
        <w:rPr>
          <w:rFonts w:ascii="Arial Narrow" w:hAnsi="Arial Narrow"/>
          <w:sz w:val="20"/>
          <w:szCs w:val="20"/>
        </w:rPr>
      </w:pPr>
      <w:proofErr w:type="spellStart"/>
      <w:r w:rsidRPr="00D81D34">
        <w:rPr>
          <w:rFonts w:ascii="Arial Narrow" w:hAnsi="Arial Narrow"/>
          <w:sz w:val="20"/>
          <w:szCs w:val="20"/>
        </w:rPr>
        <w:t>poslove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radnog</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mjesta</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koje</w:t>
      </w:r>
      <w:proofErr w:type="spellEnd"/>
      <w:r w:rsidRPr="00D81D34">
        <w:rPr>
          <w:rFonts w:ascii="Arial Narrow" w:hAnsi="Arial Narrow"/>
          <w:sz w:val="20"/>
          <w:szCs w:val="20"/>
        </w:rPr>
        <w:t xml:space="preserve"> je </w:t>
      </w:r>
      <w:proofErr w:type="spellStart"/>
      <w:r w:rsidRPr="00D81D34">
        <w:rPr>
          <w:rFonts w:ascii="Arial Narrow" w:hAnsi="Arial Narrow"/>
          <w:sz w:val="20"/>
          <w:szCs w:val="20"/>
        </w:rPr>
        <w:t>raspoređen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obavio</w:t>
      </w:r>
      <w:proofErr w:type="spellEnd"/>
      <w:r w:rsidRPr="00D81D34">
        <w:rPr>
          <w:rFonts w:ascii="Arial Narrow" w:hAnsi="Arial Narrow"/>
          <w:sz w:val="20"/>
          <w:szCs w:val="20"/>
        </w:rPr>
        <w:t xml:space="preserve"> je u </w:t>
      </w:r>
      <w:proofErr w:type="spellStart"/>
      <w:r w:rsidRPr="00D81D34">
        <w:rPr>
          <w:rFonts w:ascii="Arial Narrow" w:hAnsi="Arial Narrow"/>
          <w:sz w:val="20"/>
          <w:szCs w:val="20"/>
        </w:rPr>
        <w:t>manjem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dijelu</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ali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ponekad</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izvan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zadanih</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rokova</w:t>
      </w:r>
      <w:proofErr w:type="spellEnd"/>
      <w:r w:rsidRPr="00D81D34">
        <w:rPr>
          <w:rFonts w:ascii="Arial Narrow" w:hAnsi="Arial Narrow"/>
          <w:sz w:val="20"/>
          <w:szCs w:val="20"/>
        </w:rPr>
        <w:t>;</w:t>
      </w:r>
    </w:p>
    <w:p w14:paraId="45E6FD3E" w14:textId="77777777" w:rsidR="000A4BBE" w:rsidRPr="00D81D34" w:rsidRDefault="000A4BBE" w:rsidP="000A4BBE">
      <w:pPr>
        <w:pStyle w:val="Odlomakpopisa"/>
        <w:numPr>
          <w:ilvl w:val="1"/>
          <w:numId w:val="175"/>
        </w:numPr>
        <w:tabs>
          <w:tab w:val="left" w:pos="1218"/>
        </w:tabs>
        <w:ind w:left="216" w:right="241" w:firstLine="528"/>
        <w:jc w:val="left"/>
        <w:rPr>
          <w:rFonts w:ascii="Arial Narrow" w:hAnsi="Arial Narrow"/>
          <w:sz w:val="20"/>
          <w:szCs w:val="20"/>
        </w:rPr>
      </w:pPr>
      <w:proofErr w:type="spellStart"/>
      <w:r w:rsidRPr="00D81D34">
        <w:rPr>
          <w:rFonts w:ascii="Arial Narrow" w:hAnsi="Arial Narrow"/>
          <w:sz w:val="20"/>
          <w:szCs w:val="20"/>
        </w:rPr>
        <w:t>obavio</w:t>
      </w:r>
      <w:proofErr w:type="spellEnd"/>
      <w:r w:rsidRPr="00D81D34">
        <w:rPr>
          <w:rFonts w:ascii="Arial Narrow" w:hAnsi="Arial Narrow"/>
          <w:sz w:val="20"/>
          <w:szCs w:val="20"/>
        </w:rPr>
        <w:t xml:space="preserve"> je </w:t>
      </w:r>
      <w:proofErr w:type="spellStart"/>
      <w:r w:rsidRPr="00D81D34">
        <w:rPr>
          <w:rFonts w:ascii="Arial Narrow" w:hAnsi="Arial Narrow"/>
          <w:sz w:val="20"/>
          <w:szCs w:val="20"/>
        </w:rPr>
        <w:t>izrazito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mali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dio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poslova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radnog</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mjesta</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koje</w:t>
      </w:r>
      <w:proofErr w:type="spellEnd"/>
      <w:r w:rsidRPr="00D81D34">
        <w:rPr>
          <w:rFonts w:ascii="Arial Narrow" w:hAnsi="Arial Narrow"/>
          <w:sz w:val="20"/>
          <w:szCs w:val="20"/>
        </w:rPr>
        <w:t xml:space="preserve"> je </w:t>
      </w:r>
      <w:proofErr w:type="spellStart"/>
      <w:r w:rsidRPr="00D81D34">
        <w:rPr>
          <w:rFonts w:ascii="Arial Narrow" w:hAnsi="Arial Narrow"/>
          <w:sz w:val="20"/>
          <w:szCs w:val="20"/>
        </w:rPr>
        <w:t>raspoređen</w:t>
      </w:r>
      <w:proofErr w:type="spellEnd"/>
      <w:r w:rsidRPr="00D81D34">
        <w:rPr>
          <w:rFonts w:ascii="Arial Narrow" w:hAnsi="Arial Narrow"/>
          <w:sz w:val="20"/>
          <w:szCs w:val="20"/>
        </w:rPr>
        <w:t xml:space="preserve"> i to u </w:t>
      </w:r>
      <w:proofErr w:type="spellStart"/>
      <w:r w:rsidRPr="00D81D34">
        <w:rPr>
          <w:rFonts w:ascii="Arial Narrow" w:hAnsi="Arial Narrow"/>
          <w:sz w:val="20"/>
          <w:szCs w:val="20"/>
        </w:rPr>
        <w:t>većem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dijelu</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izvan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zadanih</w:t>
      </w:r>
      <w:proofErr w:type="spellEnd"/>
      <w:r w:rsidRPr="00D81D34">
        <w:rPr>
          <w:rFonts w:ascii="Arial Narrow" w:hAnsi="Arial Narrow"/>
          <w:spacing w:val="-1"/>
          <w:sz w:val="20"/>
          <w:szCs w:val="20"/>
        </w:rPr>
        <w:t xml:space="preserve"> </w:t>
      </w:r>
      <w:proofErr w:type="spellStart"/>
      <w:r w:rsidRPr="00D81D34">
        <w:rPr>
          <w:rFonts w:ascii="Arial Narrow" w:hAnsi="Arial Narrow"/>
          <w:sz w:val="20"/>
          <w:szCs w:val="20"/>
        </w:rPr>
        <w:t>rokova</w:t>
      </w:r>
      <w:proofErr w:type="spellEnd"/>
      <w:r w:rsidRPr="00D81D34">
        <w:rPr>
          <w:rFonts w:ascii="Arial Narrow" w:hAnsi="Arial Narrow"/>
          <w:sz w:val="20"/>
          <w:szCs w:val="20"/>
        </w:rPr>
        <w:t>.</w:t>
      </w:r>
    </w:p>
    <w:p w14:paraId="498E1BF9" w14:textId="77777777" w:rsidR="000A4BBE" w:rsidRPr="00D81D34" w:rsidRDefault="000A4BBE" w:rsidP="000A4BBE">
      <w:pPr>
        <w:pStyle w:val="Tijeloteksta"/>
        <w:rPr>
          <w:rFonts w:ascii="Arial Narrow" w:hAnsi="Arial Narrow"/>
          <w:sz w:val="20"/>
          <w:szCs w:val="20"/>
        </w:rPr>
      </w:pPr>
    </w:p>
    <w:p w14:paraId="6BD4013C" w14:textId="2D7E22E4" w:rsidR="000A4BBE" w:rsidRPr="00D81D34" w:rsidRDefault="000A4BBE" w:rsidP="000A4BBE">
      <w:pPr>
        <w:pStyle w:val="Tijeloteksta"/>
        <w:ind w:left="216"/>
        <w:rPr>
          <w:rFonts w:ascii="Arial Narrow" w:hAnsi="Arial Narrow"/>
          <w:sz w:val="20"/>
          <w:szCs w:val="20"/>
        </w:rPr>
      </w:pPr>
      <w:r w:rsidRPr="00D81D34">
        <w:rPr>
          <w:rFonts w:ascii="Arial Narrow" w:hAnsi="Arial Narrow"/>
          <w:sz w:val="20"/>
          <w:szCs w:val="20"/>
        </w:rPr>
        <w:t>BODOVA:</w:t>
      </w:r>
    </w:p>
    <w:p w14:paraId="03B71B5C" w14:textId="77777777" w:rsidR="000A4BBE" w:rsidRPr="00D81D34" w:rsidRDefault="000A4BBE" w:rsidP="000A4BBE">
      <w:pPr>
        <w:pStyle w:val="Naslov1"/>
        <w:numPr>
          <w:ilvl w:val="0"/>
          <w:numId w:val="175"/>
        </w:numPr>
        <w:tabs>
          <w:tab w:val="left" w:pos="466"/>
        </w:tabs>
        <w:rPr>
          <w:rFonts w:ascii="Arial Narrow" w:hAnsi="Arial Narrow"/>
          <w:sz w:val="20"/>
        </w:rPr>
      </w:pPr>
      <w:r w:rsidRPr="00D81D34">
        <w:rPr>
          <w:rFonts w:ascii="Arial Narrow" w:hAnsi="Arial Narrow"/>
          <w:sz w:val="20"/>
          <w:u w:val="single"/>
        </w:rPr>
        <w:t>Poštivanje radnog</w:t>
      </w:r>
      <w:r w:rsidRPr="00D81D34">
        <w:rPr>
          <w:rFonts w:ascii="Arial Narrow" w:hAnsi="Arial Narrow"/>
          <w:spacing w:val="-3"/>
          <w:sz w:val="20"/>
          <w:u w:val="single"/>
        </w:rPr>
        <w:t xml:space="preserve"> </w:t>
      </w:r>
      <w:r w:rsidRPr="00D81D34">
        <w:rPr>
          <w:rFonts w:ascii="Arial Narrow" w:hAnsi="Arial Narrow"/>
          <w:sz w:val="20"/>
          <w:u w:val="single"/>
        </w:rPr>
        <w:t>vremena</w:t>
      </w:r>
    </w:p>
    <w:p w14:paraId="22A13D37" w14:textId="77777777" w:rsidR="000A4BBE" w:rsidRPr="00D81D34" w:rsidRDefault="000A4BBE" w:rsidP="000A4BBE">
      <w:pPr>
        <w:pStyle w:val="Odlomakpopisa"/>
        <w:numPr>
          <w:ilvl w:val="1"/>
          <w:numId w:val="175"/>
        </w:numPr>
        <w:tabs>
          <w:tab w:val="left" w:pos="1258"/>
        </w:tabs>
        <w:spacing w:before="2" w:line="281" w:lineRule="exact"/>
        <w:ind w:left="1257" w:hanging="514"/>
        <w:jc w:val="left"/>
        <w:rPr>
          <w:rFonts w:ascii="Arial Narrow" w:hAnsi="Arial Narrow"/>
          <w:sz w:val="20"/>
          <w:szCs w:val="20"/>
        </w:rPr>
      </w:pPr>
      <w:proofErr w:type="spellStart"/>
      <w:r w:rsidRPr="00D81D34">
        <w:rPr>
          <w:rFonts w:ascii="Arial Narrow" w:hAnsi="Arial Narrow"/>
          <w:sz w:val="20"/>
          <w:szCs w:val="20"/>
        </w:rPr>
        <w:t>uvijek</w:t>
      </w:r>
      <w:proofErr w:type="spellEnd"/>
      <w:r w:rsidRPr="00D81D34">
        <w:rPr>
          <w:rFonts w:ascii="Arial Narrow" w:hAnsi="Arial Narrow"/>
          <w:spacing w:val="28"/>
          <w:sz w:val="20"/>
          <w:szCs w:val="20"/>
        </w:rPr>
        <w:t xml:space="preserve"> </w:t>
      </w:r>
      <w:r w:rsidRPr="00D81D34">
        <w:rPr>
          <w:rFonts w:ascii="Arial Narrow" w:hAnsi="Arial Narrow"/>
          <w:sz w:val="20"/>
          <w:szCs w:val="20"/>
        </w:rPr>
        <w:t>na</w:t>
      </w:r>
      <w:r w:rsidRPr="00D81D34">
        <w:rPr>
          <w:rFonts w:ascii="Arial Narrow" w:hAnsi="Arial Narrow"/>
          <w:spacing w:val="30"/>
          <w:sz w:val="20"/>
          <w:szCs w:val="20"/>
        </w:rPr>
        <w:t xml:space="preserve"> </w:t>
      </w:r>
      <w:proofErr w:type="spellStart"/>
      <w:r w:rsidRPr="00D81D34">
        <w:rPr>
          <w:rFonts w:ascii="Arial Narrow" w:hAnsi="Arial Narrow"/>
          <w:sz w:val="20"/>
          <w:szCs w:val="20"/>
        </w:rPr>
        <w:t>vrijeme</w:t>
      </w:r>
      <w:proofErr w:type="spellEnd"/>
      <w:r w:rsidRPr="00D81D34">
        <w:rPr>
          <w:rFonts w:ascii="Arial Narrow" w:hAnsi="Arial Narrow"/>
          <w:spacing w:val="29"/>
          <w:sz w:val="20"/>
          <w:szCs w:val="20"/>
        </w:rPr>
        <w:t xml:space="preserve"> </w:t>
      </w:r>
      <w:proofErr w:type="spellStart"/>
      <w:r w:rsidRPr="00D81D34">
        <w:rPr>
          <w:rFonts w:ascii="Arial Narrow" w:hAnsi="Arial Narrow"/>
          <w:sz w:val="20"/>
          <w:szCs w:val="20"/>
        </w:rPr>
        <w:t>dolazi</w:t>
      </w:r>
      <w:proofErr w:type="spellEnd"/>
      <w:r w:rsidRPr="00D81D34">
        <w:rPr>
          <w:rFonts w:ascii="Arial Narrow" w:hAnsi="Arial Narrow"/>
          <w:spacing w:val="30"/>
          <w:sz w:val="20"/>
          <w:szCs w:val="20"/>
        </w:rPr>
        <w:t xml:space="preserve"> </w:t>
      </w:r>
      <w:r w:rsidRPr="00D81D34">
        <w:rPr>
          <w:rFonts w:ascii="Arial Narrow" w:hAnsi="Arial Narrow"/>
          <w:sz w:val="20"/>
          <w:szCs w:val="20"/>
        </w:rPr>
        <w:t>na</w:t>
      </w:r>
      <w:r w:rsidRPr="00D81D34">
        <w:rPr>
          <w:rFonts w:ascii="Arial Narrow" w:hAnsi="Arial Narrow"/>
          <w:spacing w:val="30"/>
          <w:sz w:val="20"/>
          <w:szCs w:val="20"/>
        </w:rPr>
        <w:t xml:space="preserve"> </w:t>
      </w:r>
      <w:proofErr w:type="spellStart"/>
      <w:r w:rsidRPr="00D81D34">
        <w:rPr>
          <w:rFonts w:ascii="Arial Narrow" w:hAnsi="Arial Narrow"/>
          <w:sz w:val="20"/>
          <w:szCs w:val="20"/>
        </w:rPr>
        <w:t>posao</w:t>
      </w:r>
      <w:proofErr w:type="spellEnd"/>
      <w:r w:rsidRPr="00D81D34">
        <w:rPr>
          <w:rFonts w:ascii="Arial Narrow" w:hAnsi="Arial Narrow"/>
          <w:sz w:val="20"/>
          <w:szCs w:val="20"/>
        </w:rPr>
        <w:t>,</w:t>
      </w:r>
      <w:r w:rsidRPr="00D81D34">
        <w:rPr>
          <w:rFonts w:ascii="Arial Narrow" w:hAnsi="Arial Narrow"/>
          <w:spacing w:val="30"/>
          <w:sz w:val="20"/>
          <w:szCs w:val="20"/>
        </w:rPr>
        <w:t xml:space="preserve"> </w:t>
      </w:r>
      <w:r w:rsidRPr="00D81D34">
        <w:rPr>
          <w:rFonts w:ascii="Arial Narrow" w:hAnsi="Arial Narrow"/>
          <w:sz w:val="20"/>
          <w:szCs w:val="20"/>
        </w:rPr>
        <w:t>ne</w:t>
      </w:r>
      <w:r w:rsidRPr="00D81D34">
        <w:rPr>
          <w:rFonts w:ascii="Arial Narrow" w:hAnsi="Arial Narrow"/>
          <w:spacing w:val="30"/>
          <w:sz w:val="20"/>
          <w:szCs w:val="20"/>
        </w:rPr>
        <w:t xml:space="preserve"> </w:t>
      </w:r>
      <w:proofErr w:type="spellStart"/>
      <w:r w:rsidRPr="00D81D34">
        <w:rPr>
          <w:rFonts w:ascii="Arial Narrow" w:hAnsi="Arial Narrow"/>
          <w:sz w:val="20"/>
          <w:szCs w:val="20"/>
        </w:rPr>
        <w:t>odlazi</w:t>
      </w:r>
      <w:proofErr w:type="spellEnd"/>
      <w:r w:rsidRPr="00D81D34">
        <w:rPr>
          <w:rFonts w:ascii="Arial Narrow" w:hAnsi="Arial Narrow"/>
          <w:spacing w:val="29"/>
          <w:sz w:val="20"/>
          <w:szCs w:val="20"/>
        </w:rPr>
        <w:t xml:space="preserve"> </w:t>
      </w:r>
      <w:proofErr w:type="spellStart"/>
      <w:r w:rsidRPr="00D81D34">
        <w:rPr>
          <w:rFonts w:ascii="Arial Narrow" w:hAnsi="Arial Narrow"/>
          <w:sz w:val="20"/>
          <w:szCs w:val="20"/>
        </w:rPr>
        <w:t>ranije</w:t>
      </w:r>
      <w:proofErr w:type="spellEnd"/>
      <w:r w:rsidRPr="00D81D34">
        <w:rPr>
          <w:rFonts w:ascii="Arial Narrow" w:hAnsi="Arial Narrow"/>
          <w:spacing w:val="30"/>
          <w:sz w:val="20"/>
          <w:szCs w:val="20"/>
        </w:rPr>
        <w:t xml:space="preserve"> </w:t>
      </w:r>
      <w:r w:rsidRPr="00D81D34">
        <w:rPr>
          <w:rFonts w:ascii="Arial Narrow" w:hAnsi="Arial Narrow"/>
          <w:sz w:val="20"/>
          <w:szCs w:val="20"/>
        </w:rPr>
        <w:t>s</w:t>
      </w:r>
      <w:r w:rsidRPr="00D81D34">
        <w:rPr>
          <w:rFonts w:ascii="Arial Narrow" w:hAnsi="Arial Narrow"/>
          <w:spacing w:val="30"/>
          <w:sz w:val="20"/>
          <w:szCs w:val="20"/>
        </w:rPr>
        <w:t xml:space="preserve"> </w:t>
      </w:r>
      <w:proofErr w:type="spellStart"/>
      <w:r w:rsidRPr="00D81D34">
        <w:rPr>
          <w:rFonts w:ascii="Arial Narrow" w:hAnsi="Arial Narrow"/>
          <w:sz w:val="20"/>
          <w:szCs w:val="20"/>
        </w:rPr>
        <w:t>posla</w:t>
      </w:r>
      <w:proofErr w:type="spellEnd"/>
      <w:r w:rsidRPr="00D81D34">
        <w:rPr>
          <w:rFonts w:ascii="Arial Narrow" w:hAnsi="Arial Narrow"/>
          <w:spacing w:val="29"/>
          <w:sz w:val="20"/>
          <w:szCs w:val="20"/>
        </w:rPr>
        <w:t xml:space="preserve"> </w:t>
      </w:r>
      <w:r w:rsidRPr="00D81D34">
        <w:rPr>
          <w:rFonts w:ascii="Arial Narrow" w:hAnsi="Arial Narrow"/>
          <w:sz w:val="20"/>
          <w:szCs w:val="20"/>
        </w:rPr>
        <w:t>bez</w:t>
      </w:r>
      <w:r w:rsidRPr="00D81D34">
        <w:rPr>
          <w:rFonts w:ascii="Arial Narrow" w:hAnsi="Arial Narrow"/>
          <w:spacing w:val="29"/>
          <w:sz w:val="20"/>
          <w:szCs w:val="20"/>
        </w:rPr>
        <w:t xml:space="preserve"> </w:t>
      </w:r>
      <w:proofErr w:type="spellStart"/>
      <w:r w:rsidRPr="00D81D34">
        <w:rPr>
          <w:rFonts w:ascii="Arial Narrow" w:hAnsi="Arial Narrow"/>
          <w:sz w:val="20"/>
          <w:szCs w:val="20"/>
        </w:rPr>
        <w:t>odobrenja</w:t>
      </w:r>
      <w:proofErr w:type="spellEnd"/>
    </w:p>
    <w:p w14:paraId="1EB62194" w14:textId="77777777" w:rsidR="000A4BBE" w:rsidRPr="00D81D34" w:rsidRDefault="000A4BBE" w:rsidP="000A4BBE">
      <w:pPr>
        <w:pStyle w:val="Tijeloteksta"/>
        <w:ind w:left="216" w:right="242"/>
        <w:rPr>
          <w:rFonts w:ascii="Arial Narrow" w:hAnsi="Arial Narrow"/>
          <w:sz w:val="20"/>
          <w:szCs w:val="20"/>
        </w:rPr>
      </w:pPr>
      <w:r w:rsidRPr="00D81D34">
        <w:rPr>
          <w:rFonts w:ascii="Arial Narrow" w:hAnsi="Arial Narrow"/>
          <w:sz w:val="20"/>
          <w:szCs w:val="20"/>
        </w:rPr>
        <w:t>nadređenog rukovoditelja, ne udaljava se nepotrebno iz radnih prostorija, uvijek kada potreba posla to zahtijeva, ostaje raditi i nakon isteka ranog</w:t>
      </w:r>
      <w:r w:rsidRPr="00D81D34">
        <w:rPr>
          <w:rFonts w:ascii="Arial Narrow" w:hAnsi="Arial Narrow"/>
          <w:spacing w:val="-8"/>
          <w:sz w:val="20"/>
          <w:szCs w:val="20"/>
        </w:rPr>
        <w:t xml:space="preserve"> </w:t>
      </w:r>
      <w:r w:rsidRPr="00D81D34">
        <w:rPr>
          <w:rFonts w:ascii="Arial Narrow" w:hAnsi="Arial Narrow"/>
          <w:sz w:val="20"/>
          <w:szCs w:val="20"/>
        </w:rPr>
        <w:t>vremena;</w:t>
      </w:r>
    </w:p>
    <w:p w14:paraId="4C32DFE4" w14:textId="77777777" w:rsidR="000A4BBE" w:rsidRPr="00D81D34" w:rsidRDefault="000A4BBE" w:rsidP="000A4BBE">
      <w:pPr>
        <w:pStyle w:val="Odlomakpopisa"/>
        <w:numPr>
          <w:ilvl w:val="1"/>
          <w:numId w:val="175"/>
        </w:numPr>
        <w:tabs>
          <w:tab w:val="left" w:pos="1239"/>
        </w:tabs>
        <w:ind w:left="216" w:right="237" w:firstLine="528"/>
        <w:rPr>
          <w:rFonts w:ascii="Arial Narrow" w:hAnsi="Arial Narrow"/>
          <w:sz w:val="20"/>
          <w:szCs w:val="20"/>
        </w:rPr>
      </w:pPr>
      <w:proofErr w:type="spellStart"/>
      <w:r w:rsidRPr="00D81D34">
        <w:rPr>
          <w:rFonts w:ascii="Arial Narrow" w:hAnsi="Arial Narrow"/>
          <w:sz w:val="20"/>
          <w:szCs w:val="20"/>
        </w:rPr>
        <w:t>uglavnom</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vrijeme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dolazi</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posao</w:t>
      </w:r>
      <w:proofErr w:type="spellEnd"/>
      <w:r w:rsidRPr="00D81D34">
        <w:rPr>
          <w:rFonts w:ascii="Arial Narrow" w:hAnsi="Arial Narrow"/>
          <w:sz w:val="20"/>
          <w:szCs w:val="20"/>
        </w:rPr>
        <w:t xml:space="preserve">, ne </w:t>
      </w:r>
      <w:proofErr w:type="spellStart"/>
      <w:r w:rsidRPr="00D81D34">
        <w:rPr>
          <w:rFonts w:ascii="Arial Narrow" w:hAnsi="Arial Narrow"/>
          <w:sz w:val="20"/>
          <w:szCs w:val="20"/>
        </w:rPr>
        <w:t>odlazi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ranije</w:t>
      </w:r>
      <w:proofErr w:type="spellEnd"/>
      <w:r w:rsidRPr="00D81D34">
        <w:rPr>
          <w:rFonts w:ascii="Arial Narrow" w:hAnsi="Arial Narrow"/>
          <w:sz w:val="20"/>
          <w:szCs w:val="20"/>
        </w:rPr>
        <w:t xml:space="preserve"> s </w:t>
      </w:r>
      <w:proofErr w:type="spellStart"/>
      <w:r w:rsidRPr="00D81D34">
        <w:rPr>
          <w:rFonts w:ascii="Arial Narrow" w:hAnsi="Arial Narrow"/>
          <w:sz w:val="20"/>
          <w:szCs w:val="20"/>
        </w:rPr>
        <w:t>posla</w:t>
      </w:r>
      <w:proofErr w:type="spellEnd"/>
      <w:r w:rsidRPr="00D81D34">
        <w:rPr>
          <w:rFonts w:ascii="Arial Narrow" w:hAnsi="Arial Narrow"/>
          <w:sz w:val="20"/>
          <w:szCs w:val="20"/>
        </w:rPr>
        <w:t xml:space="preserve"> bez </w:t>
      </w:r>
      <w:proofErr w:type="spellStart"/>
      <w:r w:rsidRPr="00D81D34">
        <w:rPr>
          <w:rFonts w:ascii="Arial Narrow" w:hAnsi="Arial Narrow"/>
          <w:sz w:val="20"/>
          <w:szCs w:val="20"/>
        </w:rPr>
        <w:t>odobrenja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nadređenog</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rukovoditelja</w:t>
      </w:r>
      <w:proofErr w:type="spellEnd"/>
      <w:r w:rsidRPr="00D81D34">
        <w:rPr>
          <w:rFonts w:ascii="Arial Narrow" w:hAnsi="Arial Narrow"/>
          <w:sz w:val="20"/>
          <w:szCs w:val="20"/>
        </w:rPr>
        <w:t xml:space="preserve">, ne </w:t>
      </w:r>
      <w:proofErr w:type="spellStart"/>
      <w:r w:rsidRPr="00D81D34">
        <w:rPr>
          <w:rFonts w:ascii="Arial Narrow" w:hAnsi="Arial Narrow"/>
          <w:sz w:val="20"/>
          <w:szCs w:val="20"/>
        </w:rPr>
        <w:t>udaljava</w:t>
      </w:r>
      <w:proofErr w:type="spellEnd"/>
      <w:r w:rsidRPr="00D81D34">
        <w:rPr>
          <w:rFonts w:ascii="Arial Narrow" w:hAnsi="Arial Narrow"/>
          <w:sz w:val="20"/>
          <w:szCs w:val="20"/>
        </w:rPr>
        <w:t xml:space="preserve"> se </w:t>
      </w:r>
      <w:proofErr w:type="spellStart"/>
      <w:r w:rsidRPr="00D81D34">
        <w:rPr>
          <w:rFonts w:ascii="Arial Narrow" w:hAnsi="Arial Narrow"/>
          <w:sz w:val="20"/>
          <w:szCs w:val="20"/>
        </w:rPr>
        <w:t>nepotrebno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iz</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radnih</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prostorija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ponekad</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kada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potreba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posla</w:t>
      </w:r>
      <w:proofErr w:type="spellEnd"/>
      <w:r w:rsidRPr="00D81D34">
        <w:rPr>
          <w:rFonts w:ascii="Arial Narrow" w:hAnsi="Arial Narrow"/>
          <w:sz w:val="20"/>
          <w:szCs w:val="20"/>
        </w:rPr>
        <w:t xml:space="preserve"> to </w:t>
      </w:r>
      <w:proofErr w:type="spellStart"/>
      <w:r w:rsidRPr="00D81D34">
        <w:rPr>
          <w:rFonts w:ascii="Arial Narrow" w:hAnsi="Arial Narrow"/>
          <w:sz w:val="20"/>
          <w:szCs w:val="20"/>
        </w:rPr>
        <w:t>zahtijeva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ostaje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raditi</w:t>
      </w:r>
      <w:proofErr w:type="spellEnd"/>
      <w:r w:rsidRPr="00D81D34">
        <w:rPr>
          <w:rFonts w:ascii="Arial Narrow" w:hAnsi="Arial Narrow"/>
          <w:sz w:val="20"/>
          <w:szCs w:val="20"/>
        </w:rPr>
        <w:t xml:space="preserve"> i </w:t>
      </w:r>
      <w:proofErr w:type="spellStart"/>
      <w:r w:rsidRPr="00D81D34">
        <w:rPr>
          <w:rFonts w:ascii="Arial Narrow" w:hAnsi="Arial Narrow"/>
          <w:sz w:val="20"/>
          <w:szCs w:val="20"/>
        </w:rPr>
        <w:t>nakon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isteka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ranog</w:t>
      </w:r>
      <w:proofErr w:type="spellEnd"/>
      <w:r w:rsidRPr="00D81D34">
        <w:rPr>
          <w:rFonts w:ascii="Arial Narrow" w:hAnsi="Arial Narrow"/>
          <w:spacing w:val="-8"/>
          <w:sz w:val="20"/>
          <w:szCs w:val="20"/>
        </w:rPr>
        <w:t xml:space="preserve"> </w:t>
      </w:r>
      <w:proofErr w:type="spellStart"/>
      <w:r w:rsidRPr="00D81D34">
        <w:rPr>
          <w:rFonts w:ascii="Arial Narrow" w:hAnsi="Arial Narrow"/>
          <w:sz w:val="20"/>
          <w:szCs w:val="20"/>
        </w:rPr>
        <w:t>vremena</w:t>
      </w:r>
      <w:proofErr w:type="spellEnd"/>
      <w:r w:rsidRPr="00D81D34">
        <w:rPr>
          <w:rFonts w:ascii="Arial Narrow" w:hAnsi="Arial Narrow"/>
          <w:sz w:val="20"/>
          <w:szCs w:val="20"/>
        </w:rPr>
        <w:t>;</w:t>
      </w:r>
    </w:p>
    <w:p w14:paraId="56C3FF59" w14:textId="77777777" w:rsidR="000A4BBE" w:rsidRPr="00D81D34" w:rsidRDefault="000A4BBE" w:rsidP="000A4BBE">
      <w:pPr>
        <w:pStyle w:val="Odlomakpopisa"/>
        <w:numPr>
          <w:ilvl w:val="1"/>
          <w:numId w:val="175"/>
        </w:numPr>
        <w:tabs>
          <w:tab w:val="left" w:pos="1239"/>
        </w:tabs>
        <w:ind w:left="216" w:right="234" w:firstLine="528"/>
        <w:rPr>
          <w:rFonts w:ascii="Arial Narrow" w:hAnsi="Arial Narrow"/>
          <w:sz w:val="20"/>
          <w:szCs w:val="20"/>
        </w:rPr>
      </w:pPr>
      <w:proofErr w:type="spellStart"/>
      <w:r w:rsidRPr="00D81D34">
        <w:rPr>
          <w:rFonts w:ascii="Arial Narrow" w:hAnsi="Arial Narrow"/>
          <w:sz w:val="20"/>
          <w:szCs w:val="20"/>
        </w:rPr>
        <w:t>ponekad</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kasni</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posao</w:t>
      </w:r>
      <w:proofErr w:type="spellEnd"/>
      <w:r w:rsidRPr="00D81D34">
        <w:rPr>
          <w:rFonts w:ascii="Arial Narrow" w:hAnsi="Arial Narrow"/>
          <w:sz w:val="20"/>
          <w:szCs w:val="20"/>
        </w:rPr>
        <w:t xml:space="preserve">, i </w:t>
      </w:r>
      <w:proofErr w:type="spellStart"/>
      <w:r w:rsidRPr="00D81D34">
        <w:rPr>
          <w:rFonts w:ascii="Arial Narrow" w:hAnsi="Arial Narrow"/>
          <w:sz w:val="20"/>
          <w:szCs w:val="20"/>
        </w:rPr>
        <w:t>odlazi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ranije</w:t>
      </w:r>
      <w:proofErr w:type="spellEnd"/>
      <w:r w:rsidRPr="00D81D34">
        <w:rPr>
          <w:rFonts w:ascii="Arial Narrow" w:hAnsi="Arial Narrow"/>
          <w:sz w:val="20"/>
          <w:szCs w:val="20"/>
        </w:rPr>
        <w:t xml:space="preserve"> s </w:t>
      </w:r>
      <w:proofErr w:type="spellStart"/>
      <w:r w:rsidRPr="00D81D34">
        <w:rPr>
          <w:rFonts w:ascii="Arial Narrow" w:hAnsi="Arial Narrow"/>
          <w:sz w:val="20"/>
          <w:szCs w:val="20"/>
        </w:rPr>
        <w:t>posla</w:t>
      </w:r>
      <w:proofErr w:type="spellEnd"/>
      <w:r w:rsidRPr="00D81D34">
        <w:rPr>
          <w:rFonts w:ascii="Arial Narrow" w:hAnsi="Arial Narrow"/>
          <w:sz w:val="20"/>
          <w:szCs w:val="20"/>
        </w:rPr>
        <w:t xml:space="preserve"> bez </w:t>
      </w:r>
      <w:proofErr w:type="spellStart"/>
      <w:r w:rsidRPr="00D81D34">
        <w:rPr>
          <w:rFonts w:ascii="Arial Narrow" w:hAnsi="Arial Narrow"/>
          <w:sz w:val="20"/>
          <w:szCs w:val="20"/>
        </w:rPr>
        <w:t>odobrenja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nadređenog</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rukovoditelja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te</w:t>
      </w:r>
      <w:proofErr w:type="spellEnd"/>
      <w:r w:rsidRPr="00D81D34">
        <w:rPr>
          <w:rFonts w:ascii="Arial Narrow" w:hAnsi="Arial Narrow"/>
          <w:sz w:val="20"/>
          <w:szCs w:val="20"/>
        </w:rPr>
        <w:t xml:space="preserve"> se </w:t>
      </w:r>
      <w:proofErr w:type="spellStart"/>
      <w:r w:rsidRPr="00D81D34">
        <w:rPr>
          <w:rFonts w:ascii="Arial Narrow" w:hAnsi="Arial Narrow"/>
          <w:sz w:val="20"/>
          <w:szCs w:val="20"/>
        </w:rPr>
        <w:t>rijetko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nepotrebno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udaljava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iz</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radnih</w:t>
      </w:r>
      <w:proofErr w:type="spellEnd"/>
      <w:r w:rsidRPr="00D81D34">
        <w:rPr>
          <w:rFonts w:ascii="Arial Narrow" w:hAnsi="Arial Narrow"/>
          <w:spacing w:val="-7"/>
          <w:sz w:val="20"/>
          <w:szCs w:val="20"/>
        </w:rPr>
        <w:t xml:space="preserve"> </w:t>
      </w:r>
      <w:proofErr w:type="spellStart"/>
      <w:r w:rsidRPr="00D81D34">
        <w:rPr>
          <w:rFonts w:ascii="Arial Narrow" w:hAnsi="Arial Narrow"/>
          <w:sz w:val="20"/>
          <w:szCs w:val="20"/>
        </w:rPr>
        <w:t>prostorija</w:t>
      </w:r>
      <w:proofErr w:type="spellEnd"/>
      <w:r w:rsidRPr="00D81D34">
        <w:rPr>
          <w:rFonts w:ascii="Arial Narrow" w:hAnsi="Arial Narrow"/>
          <w:sz w:val="20"/>
          <w:szCs w:val="20"/>
        </w:rPr>
        <w:t>;</w:t>
      </w:r>
    </w:p>
    <w:p w14:paraId="3827EB26" w14:textId="77777777" w:rsidR="000A4BBE" w:rsidRPr="00D81D34" w:rsidRDefault="000A4BBE" w:rsidP="000A4BBE">
      <w:pPr>
        <w:pStyle w:val="Odlomakpopisa"/>
        <w:numPr>
          <w:ilvl w:val="1"/>
          <w:numId w:val="175"/>
        </w:numPr>
        <w:tabs>
          <w:tab w:val="left" w:pos="1301"/>
        </w:tabs>
        <w:ind w:left="216" w:right="236" w:firstLine="528"/>
        <w:rPr>
          <w:rFonts w:ascii="Arial Narrow" w:hAnsi="Arial Narrow"/>
          <w:sz w:val="20"/>
          <w:szCs w:val="20"/>
        </w:rPr>
      </w:pPr>
      <w:proofErr w:type="spellStart"/>
      <w:r w:rsidRPr="00D81D34">
        <w:rPr>
          <w:rFonts w:ascii="Arial Narrow" w:hAnsi="Arial Narrow"/>
          <w:sz w:val="20"/>
          <w:szCs w:val="20"/>
        </w:rPr>
        <w:t>često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kasni</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posao</w:t>
      </w:r>
      <w:proofErr w:type="spellEnd"/>
      <w:r w:rsidRPr="00D81D34">
        <w:rPr>
          <w:rFonts w:ascii="Arial Narrow" w:hAnsi="Arial Narrow"/>
          <w:sz w:val="20"/>
          <w:szCs w:val="20"/>
        </w:rPr>
        <w:t xml:space="preserve"> i </w:t>
      </w:r>
      <w:proofErr w:type="spellStart"/>
      <w:r w:rsidRPr="00D81D34">
        <w:rPr>
          <w:rFonts w:ascii="Arial Narrow" w:hAnsi="Arial Narrow"/>
          <w:sz w:val="20"/>
          <w:szCs w:val="20"/>
        </w:rPr>
        <w:t>odlazi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ranije</w:t>
      </w:r>
      <w:proofErr w:type="spellEnd"/>
      <w:r w:rsidRPr="00D81D34">
        <w:rPr>
          <w:rFonts w:ascii="Arial Narrow" w:hAnsi="Arial Narrow"/>
          <w:sz w:val="20"/>
          <w:szCs w:val="20"/>
        </w:rPr>
        <w:t xml:space="preserve"> s </w:t>
      </w:r>
      <w:proofErr w:type="spellStart"/>
      <w:r w:rsidRPr="00D81D34">
        <w:rPr>
          <w:rFonts w:ascii="Arial Narrow" w:hAnsi="Arial Narrow"/>
          <w:sz w:val="20"/>
          <w:szCs w:val="20"/>
        </w:rPr>
        <w:t>posla</w:t>
      </w:r>
      <w:proofErr w:type="spellEnd"/>
      <w:r w:rsidRPr="00D81D34">
        <w:rPr>
          <w:rFonts w:ascii="Arial Narrow" w:hAnsi="Arial Narrow"/>
          <w:sz w:val="20"/>
          <w:szCs w:val="20"/>
        </w:rPr>
        <w:t xml:space="preserve"> bez </w:t>
      </w:r>
      <w:proofErr w:type="spellStart"/>
      <w:r w:rsidRPr="00D81D34">
        <w:rPr>
          <w:rFonts w:ascii="Arial Narrow" w:hAnsi="Arial Narrow"/>
          <w:sz w:val="20"/>
          <w:szCs w:val="20"/>
        </w:rPr>
        <w:t>odobrenja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nadređenog</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rukovoditelja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te</w:t>
      </w:r>
      <w:proofErr w:type="spellEnd"/>
      <w:r w:rsidRPr="00D81D34">
        <w:rPr>
          <w:rFonts w:ascii="Arial Narrow" w:hAnsi="Arial Narrow"/>
          <w:sz w:val="20"/>
          <w:szCs w:val="20"/>
        </w:rPr>
        <w:t xml:space="preserve"> se </w:t>
      </w:r>
      <w:proofErr w:type="spellStart"/>
      <w:r w:rsidRPr="00D81D34">
        <w:rPr>
          <w:rFonts w:ascii="Arial Narrow" w:hAnsi="Arial Narrow"/>
          <w:sz w:val="20"/>
          <w:szCs w:val="20"/>
        </w:rPr>
        <w:t>često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nepotrebno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udaljava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iz</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radnih</w:t>
      </w:r>
      <w:proofErr w:type="spellEnd"/>
      <w:r w:rsidRPr="00D81D34">
        <w:rPr>
          <w:rFonts w:ascii="Arial Narrow" w:hAnsi="Arial Narrow"/>
          <w:spacing w:val="-5"/>
          <w:sz w:val="20"/>
          <w:szCs w:val="20"/>
        </w:rPr>
        <w:t xml:space="preserve"> </w:t>
      </w:r>
      <w:proofErr w:type="spellStart"/>
      <w:r w:rsidRPr="00D81D34">
        <w:rPr>
          <w:rFonts w:ascii="Arial Narrow" w:hAnsi="Arial Narrow"/>
          <w:sz w:val="20"/>
          <w:szCs w:val="20"/>
        </w:rPr>
        <w:t>prostorija</w:t>
      </w:r>
      <w:proofErr w:type="spellEnd"/>
      <w:r w:rsidRPr="00D81D34">
        <w:rPr>
          <w:rFonts w:ascii="Arial Narrow" w:hAnsi="Arial Narrow"/>
          <w:sz w:val="20"/>
          <w:szCs w:val="20"/>
        </w:rPr>
        <w:t>;</w:t>
      </w:r>
    </w:p>
    <w:p w14:paraId="6E74E745" w14:textId="77777777" w:rsidR="000A4BBE" w:rsidRPr="00D81D34" w:rsidRDefault="000A4BBE" w:rsidP="000A4BBE">
      <w:pPr>
        <w:pStyle w:val="Odlomakpopisa"/>
        <w:numPr>
          <w:ilvl w:val="1"/>
          <w:numId w:val="175"/>
        </w:numPr>
        <w:tabs>
          <w:tab w:val="left" w:pos="1179"/>
        </w:tabs>
        <w:spacing w:before="1"/>
        <w:ind w:left="216" w:right="240" w:firstLine="528"/>
        <w:rPr>
          <w:rFonts w:ascii="Arial Narrow" w:hAnsi="Arial Narrow"/>
          <w:sz w:val="20"/>
          <w:szCs w:val="20"/>
        </w:rPr>
      </w:pPr>
      <w:proofErr w:type="spellStart"/>
      <w:r w:rsidRPr="00D81D34">
        <w:rPr>
          <w:rFonts w:ascii="Arial Narrow" w:hAnsi="Arial Narrow"/>
          <w:sz w:val="20"/>
          <w:szCs w:val="20"/>
        </w:rPr>
        <w:t>učestalo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gotovo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svakodnevno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kasni</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posao</w:t>
      </w:r>
      <w:proofErr w:type="spellEnd"/>
      <w:r w:rsidRPr="00D81D34">
        <w:rPr>
          <w:rFonts w:ascii="Arial Narrow" w:hAnsi="Arial Narrow"/>
          <w:sz w:val="20"/>
          <w:szCs w:val="20"/>
        </w:rPr>
        <w:t xml:space="preserve"> i </w:t>
      </w:r>
      <w:proofErr w:type="spellStart"/>
      <w:r w:rsidRPr="00D81D34">
        <w:rPr>
          <w:rFonts w:ascii="Arial Narrow" w:hAnsi="Arial Narrow"/>
          <w:sz w:val="20"/>
          <w:szCs w:val="20"/>
        </w:rPr>
        <w:t>odlazi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ranije</w:t>
      </w:r>
      <w:proofErr w:type="spellEnd"/>
      <w:r w:rsidRPr="00D81D34">
        <w:rPr>
          <w:rFonts w:ascii="Arial Narrow" w:hAnsi="Arial Narrow"/>
          <w:sz w:val="20"/>
          <w:szCs w:val="20"/>
        </w:rPr>
        <w:t xml:space="preserve"> s </w:t>
      </w:r>
      <w:proofErr w:type="spellStart"/>
      <w:r w:rsidRPr="00D81D34">
        <w:rPr>
          <w:rFonts w:ascii="Arial Narrow" w:hAnsi="Arial Narrow"/>
          <w:sz w:val="20"/>
          <w:szCs w:val="20"/>
        </w:rPr>
        <w:t>posla</w:t>
      </w:r>
      <w:proofErr w:type="spellEnd"/>
      <w:r w:rsidRPr="00D81D34">
        <w:rPr>
          <w:rFonts w:ascii="Arial Narrow" w:hAnsi="Arial Narrow"/>
          <w:sz w:val="20"/>
          <w:szCs w:val="20"/>
        </w:rPr>
        <w:t xml:space="preserve"> bez </w:t>
      </w:r>
      <w:proofErr w:type="spellStart"/>
      <w:r w:rsidRPr="00D81D34">
        <w:rPr>
          <w:rFonts w:ascii="Arial Narrow" w:hAnsi="Arial Narrow"/>
          <w:sz w:val="20"/>
          <w:szCs w:val="20"/>
        </w:rPr>
        <w:t>odobrenja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nadređenog</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rukovoditelja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te</w:t>
      </w:r>
      <w:proofErr w:type="spellEnd"/>
      <w:r w:rsidRPr="00D81D34">
        <w:rPr>
          <w:rFonts w:ascii="Arial Narrow" w:hAnsi="Arial Narrow"/>
          <w:sz w:val="20"/>
          <w:szCs w:val="20"/>
        </w:rPr>
        <w:t xml:space="preserve"> se </w:t>
      </w:r>
      <w:proofErr w:type="spellStart"/>
      <w:r w:rsidRPr="00D81D34">
        <w:rPr>
          <w:rFonts w:ascii="Arial Narrow" w:hAnsi="Arial Narrow"/>
          <w:sz w:val="20"/>
          <w:szCs w:val="20"/>
        </w:rPr>
        <w:t>nepotrebno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udaljava</w:t>
      </w:r>
      <w:proofErr w:type="spellEnd"/>
      <w:r w:rsidRPr="00D81D34">
        <w:rPr>
          <w:rFonts w:ascii="Arial Narrow" w:hAnsi="Arial Narrow"/>
          <w:sz w:val="20"/>
          <w:szCs w:val="20"/>
        </w:rPr>
        <w:t xml:space="preserve"> iz </w:t>
      </w:r>
      <w:proofErr w:type="spellStart"/>
      <w:r w:rsidRPr="00D81D34">
        <w:rPr>
          <w:rFonts w:ascii="Arial Narrow" w:hAnsi="Arial Narrow"/>
          <w:sz w:val="20"/>
          <w:szCs w:val="20"/>
        </w:rPr>
        <w:t>radnih</w:t>
      </w:r>
      <w:proofErr w:type="spellEnd"/>
      <w:r w:rsidRPr="00D81D34">
        <w:rPr>
          <w:rFonts w:ascii="Arial Narrow" w:hAnsi="Arial Narrow"/>
          <w:spacing w:val="-11"/>
          <w:sz w:val="20"/>
          <w:szCs w:val="20"/>
        </w:rPr>
        <w:t xml:space="preserve"> </w:t>
      </w:r>
      <w:proofErr w:type="spellStart"/>
      <w:r w:rsidRPr="00D81D34">
        <w:rPr>
          <w:rFonts w:ascii="Arial Narrow" w:hAnsi="Arial Narrow"/>
          <w:sz w:val="20"/>
          <w:szCs w:val="20"/>
        </w:rPr>
        <w:t>prostorija</w:t>
      </w:r>
      <w:proofErr w:type="spellEnd"/>
      <w:r w:rsidRPr="00D81D34">
        <w:rPr>
          <w:rFonts w:ascii="Arial Narrow" w:hAnsi="Arial Narrow"/>
          <w:sz w:val="20"/>
          <w:szCs w:val="20"/>
        </w:rPr>
        <w:t>.</w:t>
      </w:r>
    </w:p>
    <w:p w14:paraId="15D93370" w14:textId="77777777" w:rsidR="000A4BBE" w:rsidRPr="00D81D34" w:rsidRDefault="000A4BBE" w:rsidP="000A4BBE">
      <w:pPr>
        <w:pStyle w:val="Tijeloteksta"/>
        <w:spacing w:before="1"/>
        <w:rPr>
          <w:rFonts w:ascii="Arial Narrow" w:hAnsi="Arial Narrow"/>
          <w:sz w:val="20"/>
          <w:szCs w:val="20"/>
        </w:rPr>
      </w:pPr>
    </w:p>
    <w:p w14:paraId="4896FC6B" w14:textId="101042FC" w:rsidR="000A4BBE" w:rsidRPr="00D81D34" w:rsidRDefault="000A4BBE" w:rsidP="000A4BBE">
      <w:pPr>
        <w:pStyle w:val="Tijeloteksta"/>
        <w:ind w:left="216"/>
        <w:rPr>
          <w:rFonts w:ascii="Arial Narrow" w:hAnsi="Arial Narrow"/>
          <w:sz w:val="20"/>
          <w:szCs w:val="20"/>
        </w:rPr>
      </w:pPr>
      <w:r w:rsidRPr="00D81D34">
        <w:rPr>
          <w:rFonts w:ascii="Arial Narrow" w:hAnsi="Arial Narrow"/>
          <w:sz w:val="20"/>
          <w:szCs w:val="20"/>
        </w:rPr>
        <w:t>BODOVA:</w:t>
      </w:r>
    </w:p>
    <w:p w14:paraId="635E7F91" w14:textId="77777777" w:rsidR="000A4BBE" w:rsidRPr="00D81D34" w:rsidRDefault="000A4BBE" w:rsidP="000A4BBE">
      <w:pPr>
        <w:pStyle w:val="Tijeloteksta"/>
        <w:spacing w:before="11"/>
        <w:rPr>
          <w:rFonts w:ascii="Arial Narrow" w:hAnsi="Arial Narrow"/>
          <w:sz w:val="20"/>
          <w:szCs w:val="20"/>
        </w:rPr>
      </w:pPr>
    </w:p>
    <w:p w14:paraId="3B50D0B1" w14:textId="77777777" w:rsidR="000A4BBE" w:rsidRPr="00D81D34" w:rsidRDefault="000A4BBE" w:rsidP="000A4BBE">
      <w:pPr>
        <w:pStyle w:val="Naslov1"/>
        <w:numPr>
          <w:ilvl w:val="0"/>
          <w:numId w:val="175"/>
        </w:numPr>
        <w:tabs>
          <w:tab w:val="left" w:pos="466"/>
        </w:tabs>
        <w:ind w:left="720" w:hanging="360"/>
        <w:rPr>
          <w:rFonts w:ascii="Arial Narrow" w:hAnsi="Arial Narrow"/>
          <w:sz w:val="20"/>
        </w:rPr>
      </w:pPr>
      <w:r w:rsidRPr="00D81D34">
        <w:rPr>
          <w:rFonts w:ascii="Arial Narrow" w:hAnsi="Arial Narrow"/>
          <w:sz w:val="20"/>
          <w:u w:val="single"/>
        </w:rPr>
        <w:t>Odnos prema ostalim suradnicima i</w:t>
      </w:r>
      <w:r w:rsidRPr="00D81D34">
        <w:rPr>
          <w:rFonts w:ascii="Arial Narrow" w:hAnsi="Arial Narrow"/>
          <w:spacing w:val="-3"/>
          <w:sz w:val="20"/>
          <w:u w:val="single"/>
        </w:rPr>
        <w:t xml:space="preserve"> </w:t>
      </w:r>
      <w:r w:rsidRPr="00D81D34">
        <w:rPr>
          <w:rFonts w:ascii="Arial Narrow" w:hAnsi="Arial Narrow"/>
          <w:sz w:val="20"/>
          <w:u w:val="single"/>
        </w:rPr>
        <w:t>strankama</w:t>
      </w:r>
    </w:p>
    <w:p w14:paraId="2662E92C" w14:textId="77777777" w:rsidR="000A4BBE" w:rsidRPr="00D81D34" w:rsidRDefault="000A4BBE" w:rsidP="000A4BBE">
      <w:pPr>
        <w:pStyle w:val="Odlomakpopisa"/>
        <w:numPr>
          <w:ilvl w:val="1"/>
          <w:numId w:val="175"/>
        </w:numPr>
        <w:tabs>
          <w:tab w:val="left" w:pos="1218"/>
        </w:tabs>
        <w:ind w:left="216" w:right="238" w:firstLine="528"/>
        <w:rPr>
          <w:rFonts w:ascii="Arial Narrow" w:hAnsi="Arial Narrow"/>
          <w:sz w:val="20"/>
          <w:szCs w:val="20"/>
        </w:rPr>
      </w:pPr>
      <w:proofErr w:type="spellStart"/>
      <w:r w:rsidRPr="00D81D34">
        <w:rPr>
          <w:rFonts w:ascii="Arial Narrow" w:hAnsi="Arial Narrow"/>
          <w:sz w:val="20"/>
          <w:szCs w:val="20"/>
        </w:rPr>
        <w:t>iznimno</w:t>
      </w:r>
      <w:proofErr w:type="spellEnd"/>
      <w:r w:rsidRPr="00D81D34">
        <w:rPr>
          <w:rFonts w:ascii="Arial Narrow" w:hAnsi="Arial Narrow"/>
          <w:sz w:val="20"/>
          <w:szCs w:val="20"/>
        </w:rPr>
        <w:t xml:space="preserve"> je </w:t>
      </w:r>
      <w:proofErr w:type="spellStart"/>
      <w:r w:rsidRPr="00D81D34">
        <w:rPr>
          <w:rFonts w:ascii="Arial Narrow" w:hAnsi="Arial Narrow"/>
          <w:sz w:val="20"/>
          <w:szCs w:val="20"/>
        </w:rPr>
        <w:t>korektan</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prema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ostalim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suradnicima</w:t>
      </w:r>
      <w:proofErr w:type="spellEnd"/>
      <w:r w:rsidRPr="00D81D34">
        <w:rPr>
          <w:rFonts w:ascii="Arial Narrow" w:hAnsi="Arial Narrow"/>
          <w:sz w:val="20"/>
          <w:szCs w:val="20"/>
        </w:rPr>
        <w:t xml:space="preserve">, a </w:t>
      </w:r>
      <w:proofErr w:type="spellStart"/>
      <w:r w:rsidRPr="00D81D34">
        <w:rPr>
          <w:rFonts w:ascii="Arial Narrow" w:hAnsi="Arial Narrow"/>
          <w:sz w:val="20"/>
          <w:szCs w:val="20"/>
        </w:rPr>
        <w:t>prema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strankama</w:t>
      </w:r>
      <w:proofErr w:type="spellEnd"/>
      <w:r w:rsidRPr="00D81D34">
        <w:rPr>
          <w:rFonts w:ascii="Arial Narrow" w:hAnsi="Arial Narrow"/>
          <w:sz w:val="20"/>
          <w:szCs w:val="20"/>
        </w:rPr>
        <w:t xml:space="preserve"> se </w:t>
      </w:r>
      <w:proofErr w:type="spellStart"/>
      <w:r w:rsidRPr="00D81D34">
        <w:rPr>
          <w:rFonts w:ascii="Arial Narrow" w:hAnsi="Arial Narrow"/>
          <w:sz w:val="20"/>
          <w:szCs w:val="20"/>
        </w:rPr>
        <w:t>odnosi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iznimno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korektno</w:t>
      </w:r>
      <w:proofErr w:type="spellEnd"/>
      <w:r w:rsidRPr="00D81D34">
        <w:rPr>
          <w:rFonts w:ascii="Arial Narrow" w:hAnsi="Arial Narrow"/>
          <w:sz w:val="20"/>
          <w:szCs w:val="20"/>
        </w:rPr>
        <w:t xml:space="preserve"> i</w:t>
      </w:r>
      <w:r w:rsidRPr="00D81D34">
        <w:rPr>
          <w:rFonts w:ascii="Arial Narrow" w:hAnsi="Arial Narrow"/>
          <w:spacing w:val="-2"/>
          <w:sz w:val="20"/>
          <w:szCs w:val="20"/>
        </w:rPr>
        <w:t xml:space="preserve"> </w:t>
      </w:r>
      <w:proofErr w:type="spellStart"/>
      <w:r w:rsidRPr="00D81D34">
        <w:rPr>
          <w:rFonts w:ascii="Arial Narrow" w:hAnsi="Arial Narrow"/>
          <w:sz w:val="20"/>
          <w:szCs w:val="20"/>
        </w:rPr>
        <w:t>ljubazno</w:t>
      </w:r>
      <w:proofErr w:type="spellEnd"/>
      <w:r w:rsidRPr="00D81D34">
        <w:rPr>
          <w:rFonts w:ascii="Arial Narrow" w:hAnsi="Arial Narrow"/>
          <w:sz w:val="20"/>
          <w:szCs w:val="20"/>
        </w:rPr>
        <w:t>;</w:t>
      </w:r>
    </w:p>
    <w:p w14:paraId="62BD3A6C" w14:textId="77777777" w:rsidR="000A4BBE" w:rsidRPr="00D81D34" w:rsidRDefault="000A4BBE" w:rsidP="000A4BBE">
      <w:pPr>
        <w:pStyle w:val="Odlomakpopisa"/>
        <w:numPr>
          <w:ilvl w:val="1"/>
          <w:numId w:val="175"/>
        </w:numPr>
        <w:tabs>
          <w:tab w:val="left" w:pos="1237"/>
        </w:tabs>
        <w:ind w:left="216" w:right="235" w:firstLine="528"/>
        <w:jc w:val="left"/>
        <w:rPr>
          <w:rFonts w:ascii="Arial Narrow" w:hAnsi="Arial Narrow"/>
          <w:sz w:val="20"/>
          <w:szCs w:val="20"/>
        </w:rPr>
      </w:pPr>
      <w:proofErr w:type="spellStart"/>
      <w:r w:rsidRPr="00D81D34">
        <w:rPr>
          <w:rFonts w:ascii="Arial Narrow" w:hAnsi="Arial Narrow"/>
          <w:sz w:val="20"/>
          <w:szCs w:val="20"/>
        </w:rPr>
        <w:t>vrlo</w:t>
      </w:r>
      <w:proofErr w:type="spellEnd"/>
      <w:r w:rsidRPr="00D81D34">
        <w:rPr>
          <w:rFonts w:ascii="Arial Narrow" w:hAnsi="Arial Narrow"/>
          <w:sz w:val="20"/>
          <w:szCs w:val="20"/>
        </w:rPr>
        <w:t xml:space="preserve"> dobro </w:t>
      </w:r>
      <w:proofErr w:type="spellStart"/>
      <w:r w:rsidRPr="00D81D34">
        <w:rPr>
          <w:rFonts w:ascii="Arial Narrow" w:hAnsi="Arial Narrow"/>
          <w:sz w:val="20"/>
          <w:szCs w:val="20"/>
        </w:rPr>
        <w:t>surađuje</w:t>
      </w:r>
      <w:proofErr w:type="spellEnd"/>
      <w:r w:rsidRPr="00D81D34">
        <w:rPr>
          <w:rFonts w:ascii="Arial Narrow" w:hAnsi="Arial Narrow"/>
          <w:sz w:val="20"/>
          <w:szCs w:val="20"/>
        </w:rPr>
        <w:t xml:space="preserve"> s </w:t>
      </w:r>
      <w:proofErr w:type="spellStart"/>
      <w:r w:rsidRPr="00D81D34">
        <w:rPr>
          <w:rFonts w:ascii="Arial Narrow" w:hAnsi="Arial Narrow"/>
          <w:sz w:val="20"/>
          <w:szCs w:val="20"/>
        </w:rPr>
        <w:t>ostalim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suradnicima</w:t>
      </w:r>
      <w:proofErr w:type="spellEnd"/>
      <w:r w:rsidRPr="00D81D34">
        <w:rPr>
          <w:rFonts w:ascii="Arial Narrow" w:hAnsi="Arial Narrow"/>
          <w:sz w:val="20"/>
          <w:szCs w:val="20"/>
        </w:rPr>
        <w:t xml:space="preserve">, a </w:t>
      </w:r>
      <w:proofErr w:type="spellStart"/>
      <w:r w:rsidRPr="00D81D34">
        <w:rPr>
          <w:rFonts w:ascii="Arial Narrow" w:hAnsi="Arial Narrow"/>
          <w:sz w:val="20"/>
          <w:szCs w:val="20"/>
        </w:rPr>
        <w:t>prema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strankama</w:t>
      </w:r>
      <w:proofErr w:type="spellEnd"/>
      <w:r w:rsidRPr="00D81D34">
        <w:rPr>
          <w:rFonts w:ascii="Arial Narrow" w:hAnsi="Arial Narrow"/>
          <w:sz w:val="20"/>
          <w:szCs w:val="20"/>
        </w:rPr>
        <w:t xml:space="preserve"> se </w:t>
      </w:r>
      <w:proofErr w:type="spellStart"/>
      <w:r w:rsidRPr="00D81D34">
        <w:rPr>
          <w:rFonts w:ascii="Arial Narrow" w:hAnsi="Arial Narrow"/>
          <w:sz w:val="20"/>
          <w:szCs w:val="20"/>
        </w:rPr>
        <w:t>odnosi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vrlo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korektno</w:t>
      </w:r>
      <w:proofErr w:type="spellEnd"/>
      <w:r w:rsidRPr="00D81D34">
        <w:rPr>
          <w:rFonts w:ascii="Arial Narrow" w:hAnsi="Arial Narrow"/>
          <w:sz w:val="20"/>
          <w:szCs w:val="20"/>
        </w:rPr>
        <w:t xml:space="preserve"> i</w:t>
      </w:r>
      <w:r w:rsidRPr="00D81D34">
        <w:rPr>
          <w:rFonts w:ascii="Arial Narrow" w:hAnsi="Arial Narrow"/>
          <w:spacing w:val="-1"/>
          <w:sz w:val="20"/>
          <w:szCs w:val="20"/>
        </w:rPr>
        <w:t xml:space="preserve"> </w:t>
      </w:r>
      <w:proofErr w:type="spellStart"/>
      <w:r w:rsidRPr="00D81D34">
        <w:rPr>
          <w:rFonts w:ascii="Arial Narrow" w:hAnsi="Arial Narrow"/>
          <w:sz w:val="20"/>
          <w:szCs w:val="20"/>
        </w:rPr>
        <w:t>ljubazno</w:t>
      </w:r>
      <w:proofErr w:type="spellEnd"/>
      <w:r w:rsidRPr="00D81D34">
        <w:rPr>
          <w:rFonts w:ascii="Arial Narrow" w:hAnsi="Arial Narrow"/>
          <w:sz w:val="20"/>
          <w:szCs w:val="20"/>
        </w:rPr>
        <w:t>;</w:t>
      </w:r>
    </w:p>
    <w:p w14:paraId="10772F02" w14:textId="77777777" w:rsidR="000A4BBE" w:rsidRPr="00D81D34" w:rsidRDefault="000A4BBE" w:rsidP="000A4BBE">
      <w:pPr>
        <w:pStyle w:val="Odlomakpopisa"/>
        <w:numPr>
          <w:ilvl w:val="1"/>
          <w:numId w:val="175"/>
        </w:numPr>
        <w:tabs>
          <w:tab w:val="left" w:pos="1220"/>
        </w:tabs>
        <w:spacing w:before="2"/>
        <w:ind w:left="216" w:right="238" w:firstLine="528"/>
        <w:jc w:val="left"/>
        <w:rPr>
          <w:rFonts w:ascii="Arial Narrow" w:hAnsi="Arial Narrow"/>
          <w:sz w:val="20"/>
          <w:szCs w:val="20"/>
        </w:rPr>
      </w:pPr>
      <w:r w:rsidRPr="00D81D34">
        <w:rPr>
          <w:rFonts w:ascii="Arial Narrow" w:hAnsi="Arial Narrow"/>
          <w:sz w:val="20"/>
          <w:szCs w:val="20"/>
        </w:rPr>
        <w:t xml:space="preserve">dobro </w:t>
      </w:r>
      <w:proofErr w:type="spellStart"/>
      <w:r w:rsidRPr="00D81D34">
        <w:rPr>
          <w:rFonts w:ascii="Arial Narrow" w:hAnsi="Arial Narrow"/>
          <w:sz w:val="20"/>
          <w:szCs w:val="20"/>
        </w:rPr>
        <w:t>surađuje</w:t>
      </w:r>
      <w:proofErr w:type="spellEnd"/>
      <w:r w:rsidRPr="00D81D34">
        <w:rPr>
          <w:rFonts w:ascii="Arial Narrow" w:hAnsi="Arial Narrow"/>
          <w:sz w:val="20"/>
          <w:szCs w:val="20"/>
        </w:rPr>
        <w:t xml:space="preserve"> s </w:t>
      </w:r>
      <w:proofErr w:type="spellStart"/>
      <w:r w:rsidRPr="00D81D34">
        <w:rPr>
          <w:rFonts w:ascii="Arial Narrow" w:hAnsi="Arial Narrow"/>
          <w:sz w:val="20"/>
          <w:szCs w:val="20"/>
        </w:rPr>
        <w:t>ostalim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suradnicima</w:t>
      </w:r>
      <w:proofErr w:type="spellEnd"/>
      <w:r w:rsidRPr="00D81D34">
        <w:rPr>
          <w:rFonts w:ascii="Arial Narrow" w:hAnsi="Arial Narrow"/>
          <w:sz w:val="20"/>
          <w:szCs w:val="20"/>
        </w:rPr>
        <w:t xml:space="preserve">, a </w:t>
      </w:r>
      <w:proofErr w:type="spellStart"/>
      <w:r w:rsidRPr="00D81D34">
        <w:rPr>
          <w:rFonts w:ascii="Arial Narrow" w:hAnsi="Arial Narrow"/>
          <w:sz w:val="20"/>
          <w:szCs w:val="20"/>
        </w:rPr>
        <w:t>prema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strankama</w:t>
      </w:r>
      <w:proofErr w:type="spellEnd"/>
      <w:r w:rsidRPr="00D81D34">
        <w:rPr>
          <w:rFonts w:ascii="Arial Narrow" w:hAnsi="Arial Narrow"/>
          <w:sz w:val="20"/>
          <w:szCs w:val="20"/>
        </w:rPr>
        <w:t xml:space="preserve"> se dobro </w:t>
      </w:r>
      <w:proofErr w:type="spellStart"/>
      <w:r w:rsidRPr="00D81D34">
        <w:rPr>
          <w:rFonts w:ascii="Arial Narrow" w:hAnsi="Arial Narrow"/>
          <w:sz w:val="20"/>
          <w:szCs w:val="20"/>
        </w:rPr>
        <w:t>odnosi</w:t>
      </w:r>
      <w:proofErr w:type="spellEnd"/>
      <w:r w:rsidRPr="00D81D34">
        <w:rPr>
          <w:rFonts w:ascii="Arial Narrow" w:hAnsi="Arial Narrow"/>
          <w:sz w:val="20"/>
          <w:szCs w:val="20"/>
        </w:rPr>
        <w:t xml:space="preserve"> i </w:t>
      </w:r>
      <w:proofErr w:type="spellStart"/>
      <w:r w:rsidRPr="00D81D34">
        <w:rPr>
          <w:rFonts w:ascii="Arial Narrow" w:hAnsi="Arial Narrow"/>
          <w:sz w:val="20"/>
          <w:szCs w:val="20"/>
        </w:rPr>
        <w:t>uglavnom</w:t>
      </w:r>
      <w:proofErr w:type="spellEnd"/>
      <w:r w:rsidRPr="00D81D34">
        <w:rPr>
          <w:rFonts w:ascii="Arial Narrow" w:hAnsi="Arial Narrow"/>
          <w:sz w:val="20"/>
          <w:szCs w:val="20"/>
        </w:rPr>
        <w:t xml:space="preserve"> je </w:t>
      </w:r>
      <w:proofErr w:type="spellStart"/>
      <w:r w:rsidRPr="00D81D34">
        <w:rPr>
          <w:rFonts w:ascii="Arial Narrow" w:hAnsi="Arial Narrow"/>
          <w:sz w:val="20"/>
          <w:szCs w:val="20"/>
        </w:rPr>
        <w:t>korektan</w:t>
      </w:r>
      <w:proofErr w:type="spellEnd"/>
      <w:r w:rsidRPr="00D81D34">
        <w:rPr>
          <w:rFonts w:ascii="Arial Narrow" w:hAnsi="Arial Narrow"/>
          <w:sz w:val="20"/>
          <w:szCs w:val="20"/>
        </w:rPr>
        <w:t xml:space="preserve"> i</w:t>
      </w:r>
      <w:r w:rsidRPr="00D81D34">
        <w:rPr>
          <w:rFonts w:ascii="Arial Narrow" w:hAnsi="Arial Narrow"/>
          <w:spacing w:val="-3"/>
          <w:sz w:val="20"/>
          <w:szCs w:val="20"/>
        </w:rPr>
        <w:t xml:space="preserve"> </w:t>
      </w:r>
      <w:proofErr w:type="spellStart"/>
      <w:r w:rsidRPr="00D81D34">
        <w:rPr>
          <w:rFonts w:ascii="Arial Narrow" w:hAnsi="Arial Narrow"/>
          <w:sz w:val="20"/>
          <w:szCs w:val="20"/>
        </w:rPr>
        <w:t>ljubazan</w:t>
      </w:r>
      <w:proofErr w:type="spellEnd"/>
      <w:r w:rsidRPr="00D81D34">
        <w:rPr>
          <w:rFonts w:ascii="Arial Narrow" w:hAnsi="Arial Narrow"/>
          <w:sz w:val="20"/>
          <w:szCs w:val="20"/>
        </w:rPr>
        <w:t>;</w:t>
      </w:r>
    </w:p>
    <w:p w14:paraId="4753172C" w14:textId="77777777" w:rsidR="000A4BBE" w:rsidRPr="00D81D34" w:rsidRDefault="000A4BBE" w:rsidP="000A4BBE">
      <w:pPr>
        <w:pStyle w:val="Odlomakpopisa"/>
        <w:numPr>
          <w:ilvl w:val="1"/>
          <w:numId w:val="175"/>
        </w:numPr>
        <w:tabs>
          <w:tab w:val="left" w:pos="1206"/>
        </w:tabs>
        <w:ind w:left="216" w:right="241" w:firstLine="528"/>
        <w:jc w:val="left"/>
        <w:rPr>
          <w:rFonts w:ascii="Arial Narrow" w:hAnsi="Arial Narrow"/>
          <w:sz w:val="20"/>
          <w:szCs w:val="20"/>
        </w:rPr>
      </w:pPr>
      <w:proofErr w:type="spellStart"/>
      <w:r w:rsidRPr="00D81D34">
        <w:rPr>
          <w:rFonts w:ascii="Arial Narrow" w:hAnsi="Arial Narrow"/>
          <w:sz w:val="20"/>
          <w:szCs w:val="20"/>
        </w:rPr>
        <w:t>zadovoljavajuće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surađuje</w:t>
      </w:r>
      <w:proofErr w:type="spellEnd"/>
      <w:r w:rsidRPr="00D81D34">
        <w:rPr>
          <w:rFonts w:ascii="Arial Narrow" w:hAnsi="Arial Narrow"/>
          <w:sz w:val="20"/>
          <w:szCs w:val="20"/>
        </w:rPr>
        <w:t xml:space="preserve"> s </w:t>
      </w:r>
      <w:proofErr w:type="spellStart"/>
      <w:r w:rsidRPr="00D81D34">
        <w:rPr>
          <w:rFonts w:ascii="Arial Narrow" w:hAnsi="Arial Narrow"/>
          <w:sz w:val="20"/>
          <w:szCs w:val="20"/>
        </w:rPr>
        <w:t>ostalim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suradnicima</w:t>
      </w:r>
      <w:proofErr w:type="spellEnd"/>
      <w:r w:rsidRPr="00D81D34">
        <w:rPr>
          <w:rFonts w:ascii="Arial Narrow" w:hAnsi="Arial Narrow"/>
          <w:sz w:val="20"/>
          <w:szCs w:val="20"/>
        </w:rPr>
        <w:t xml:space="preserve">, a </w:t>
      </w:r>
      <w:proofErr w:type="spellStart"/>
      <w:r w:rsidRPr="00D81D34">
        <w:rPr>
          <w:rFonts w:ascii="Arial Narrow" w:hAnsi="Arial Narrow"/>
          <w:sz w:val="20"/>
          <w:szCs w:val="20"/>
        </w:rPr>
        <w:t>prema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strankama</w:t>
      </w:r>
      <w:proofErr w:type="spellEnd"/>
      <w:r w:rsidRPr="00D81D34">
        <w:rPr>
          <w:rFonts w:ascii="Arial Narrow" w:hAnsi="Arial Narrow"/>
          <w:sz w:val="20"/>
          <w:szCs w:val="20"/>
        </w:rPr>
        <w:t xml:space="preserve"> se </w:t>
      </w:r>
      <w:proofErr w:type="spellStart"/>
      <w:r w:rsidRPr="00D81D34">
        <w:rPr>
          <w:rFonts w:ascii="Arial Narrow" w:hAnsi="Arial Narrow"/>
          <w:sz w:val="20"/>
          <w:szCs w:val="20"/>
        </w:rPr>
        <w:t>odnosi</w:t>
      </w:r>
      <w:proofErr w:type="spellEnd"/>
      <w:r w:rsidRPr="00D81D34">
        <w:rPr>
          <w:rFonts w:ascii="Arial Narrow" w:hAnsi="Arial Narrow"/>
          <w:sz w:val="20"/>
          <w:szCs w:val="20"/>
        </w:rPr>
        <w:t xml:space="preserve"> na </w:t>
      </w:r>
      <w:proofErr w:type="spellStart"/>
      <w:r w:rsidRPr="00D81D34">
        <w:rPr>
          <w:rFonts w:ascii="Arial Narrow" w:hAnsi="Arial Narrow"/>
          <w:sz w:val="20"/>
          <w:szCs w:val="20"/>
        </w:rPr>
        <w:t>zadovoljavajući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način</w:t>
      </w:r>
      <w:proofErr w:type="spellEnd"/>
      <w:r w:rsidRPr="00D81D34">
        <w:rPr>
          <w:rFonts w:ascii="Arial Narrow" w:hAnsi="Arial Narrow"/>
          <w:sz w:val="20"/>
          <w:szCs w:val="20"/>
        </w:rPr>
        <w:t xml:space="preserve"> i </w:t>
      </w:r>
      <w:proofErr w:type="spellStart"/>
      <w:r w:rsidRPr="00D81D34">
        <w:rPr>
          <w:rFonts w:ascii="Arial Narrow" w:hAnsi="Arial Narrow"/>
          <w:sz w:val="20"/>
          <w:szCs w:val="20"/>
        </w:rPr>
        <w:t>nije</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uvijek</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naročito</w:t>
      </w:r>
      <w:proofErr w:type="spellEnd"/>
      <w:r w:rsidRPr="00D81D34">
        <w:rPr>
          <w:rFonts w:ascii="Arial Narrow" w:hAnsi="Arial Narrow"/>
          <w:spacing w:val="-1"/>
          <w:sz w:val="20"/>
          <w:szCs w:val="20"/>
        </w:rPr>
        <w:t xml:space="preserve"> </w:t>
      </w:r>
      <w:proofErr w:type="spellStart"/>
      <w:r w:rsidRPr="00D81D34">
        <w:rPr>
          <w:rFonts w:ascii="Arial Narrow" w:hAnsi="Arial Narrow"/>
          <w:sz w:val="20"/>
          <w:szCs w:val="20"/>
        </w:rPr>
        <w:t>ljubazan</w:t>
      </w:r>
      <w:proofErr w:type="spellEnd"/>
      <w:r w:rsidRPr="00D81D34">
        <w:rPr>
          <w:rFonts w:ascii="Arial Narrow" w:hAnsi="Arial Narrow"/>
          <w:sz w:val="20"/>
          <w:szCs w:val="20"/>
        </w:rPr>
        <w:t>;</w:t>
      </w:r>
    </w:p>
    <w:p w14:paraId="59ACDCB5" w14:textId="1924AEAF" w:rsidR="000A4BBE" w:rsidRPr="00D81D34" w:rsidRDefault="000A4BBE" w:rsidP="000A4BBE">
      <w:pPr>
        <w:pStyle w:val="Odlomakpopisa"/>
        <w:numPr>
          <w:ilvl w:val="1"/>
          <w:numId w:val="175"/>
        </w:numPr>
        <w:tabs>
          <w:tab w:val="left" w:pos="1208"/>
        </w:tabs>
        <w:ind w:left="216" w:right="239" w:firstLine="528"/>
        <w:jc w:val="left"/>
        <w:rPr>
          <w:rFonts w:ascii="Arial Narrow" w:hAnsi="Arial Narrow"/>
          <w:sz w:val="20"/>
          <w:szCs w:val="20"/>
        </w:rPr>
      </w:pPr>
      <w:proofErr w:type="spellStart"/>
      <w:r w:rsidRPr="00D81D34">
        <w:rPr>
          <w:rFonts w:ascii="Arial Narrow" w:hAnsi="Arial Narrow"/>
          <w:sz w:val="20"/>
          <w:szCs w:val="20"/>
        </w:rPr>
        <w:t>nedovoljno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surađuje</w:t>
      </w:r>
      <w:proofErr w:type="spellEnd"/>
      <w:r w:rsidRPr="00D81D34">
        <w:rPr>
          <w:rFonts w:ascii="Arial Narrow" w:hAnsi="Arial Narrow"/>
          <w:sz w:val="20"/>
          <w:szCs w:val="20"/>
        </w:rPr>
        <w:t xml:space="preserve"> s </w:t>
      </w:r>
      <w:proofErr w:type="spellStart"/>
      <w:r w:rsidRPr="00D81D34">
        <w:rPr>
          <w:rFonts w:ascii="Arial Narrow" w:hAnsi="Arial Narrow"/>
          <w:sz w:val="20"/>
          <w:szCs w:val="20"/>
        </w:rPr>
        <w:t>ostalim</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suradnicima</w:t>
      </w:r>
      <w:proofErr w:type="spellEnd"/>
      <w:r w:rsidRPr="00D81D34">
        <w:rPr>
          <w:rFonts w:ascii="Arial Narrow" w:hAnsi="Arial Narrow"/>
          <w:sz w:val="20"/>
          <w:szCs w:val="20"/>
        </w:rPr>
        <w:t xml:space="preserve">, a </w:t>
      </w:r>
      <w:proofErr w:type="spellStart"/>
      <w:r w:rsidRPr="00D81D34">
        <w:rPr>
          <w:rFonts w:ascii="Arial Narrow" w:hAnsi="Arial Narrow"/>
          <w:sz w:val="20"/>
          <w:szCs w:val="20"/>
        </w:rPr>
        <w:t>prema</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strankama</w:t>
      </w:r>
      <w:proofErr w:type="spellEnd"/>
      <w:r w:rsidRPr="00D81D34">
        <w:rPr>
          <w:rFonts w:ascii="Arial Narrow" w:hAnsi="Arial Narrow"/>
          <w:sz w:val="20"/>
          <w:szCs w:val="20"/>
        </w:rPr>
        <w:t xml:space="preserve"> se </w:t>
      </w:r>
      <w:proofErr w:type="spellStart"/>
      <w:r w:rsidRPr="00D81D34">
        <w:rPr>
          <w:rFonts w:ascii="Arial Narrow" w:hAnsi="Arial Narrow"/>
          <w:sz w:val="20"/>
          <w:szCs w:val="20"/>
        </w:rPr>
        <w:t>često</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odnosi</w:t>
      </w:r>
      <w:proofErr w:type="spellEnd"/>
      <w:r w:rsidRPr="00D81D34">
        <w:rPr>
          <w:rFonts w:ascii="Arial Narrow" w:hAnsi="Arial Narrow"/>
          <w:sz w:val="20"/>
          <w:szCs w:val="20"/>
        </w:rPr>
        <w:t xml:space="preserve"> </w:t>
      </w:r>
      <w:proofErr w:type="spellStart"/>
      <w:r w:rsidRPr="00D81D34">
        <w:rPr>
          <w:rFonts w:ascii="Arial Narrow" w:hAnsi="Arial Narrow"/>
          <w:sz w:val="20"/>
          <w:szCs w:val="20"/>
        </w:rPr>
        <w:t>nekorektno</w:t>
      </w:r>
      <w:proofErr w:type="spellEnd"/>
      <w:r w:rsidRPr="00D81D34">
        <w:rPr>
          <w:rFonts w:ascii="Arial Narrow" w:hAnsi="Arial Narrow"/>
          <w:sz w:val="20"/>
          <w:szCs w:val="20"/>
        </w:rPr>
        <w:t xml:space="preserve"> i</w:t>
      </w:r>
      <w:r w:rsidRPr="00D81D34">
        <w:rPr>
          <w:rFonts w:ascii="Arial Narrow" w:hAnsi="Arial Narrow"/>
          <w:spacing w:val="-1"/>
          <w:sz w:val="20"/>
          <w:szCs w:val="20"/>
        </w:rPr>
        <w:t xml:space="preserve"> </w:t>
      </w:r>
      <w:proofErr w:type="spellStart"/>
      <w:r w:rsidRPr="00D81D34">
        <w:rPr>
          <w:rFonts w:ascii="Arial Narrow" w:hAnsi="Arial Narrow"/>
          <w:sz w:val="20"/>
          <w:szCs w:val="20"/>
        </w:rPr>
        <w:t>neljubazno</w:t>
      </w:r>
      <w:proofErr w:type="spellEnd"/>
      <w:r w:rsidRPr="00D81D34">
        <w:rPr>
          <w:rFonts w:ascii="Arial Narrow" w:hAnsi="Arial Narrow"/>
          <w:sz w:val="20"/>
          <w:szCs w:val="20"/>
        </w:rPr>
        <w:t>.</w:t>
      </w:r>
    </w:p>
    <w:p w14:paraId="579BF0E8" w14:textId="77777777" w:rsidR="000A4BBE" w:rsidRPr="00D81D34" w:rsidRDefault="000A4BBE" w:rsidP="000A4BBE">
      <w:pPr>
        <w:pStyle w:val="Tijeloteksta"/>
        <w:spacing w:before="10"/>
        <w:rPr>
          <w:rFonts w:ascii="Arial Narrow" w:hAnsi="Arial Narrow"/>
          <w:sz w:val="20"/>
          <w:szCs w:val="20"/>
        </w:rPr>
      </w:pPr>
    </w:p>
    <w:p w14:paraId="1475D65E" w14:textId="77777777" w:rsidR="000A4BBE" w:rsidRPr="00D81D34" w:rsidRDefault="000A4BBE" w:rsidP="000A4BBE">
      <w:pPr>
        <w:pStyle w:val="Tijeloteksta"/>
        <w:ind w:left="216"/>
        <w:rPr>
          <w:rFonts w:ascii="Arial Narrow" w:hAnsi="Arial Narrow"/>
          <w:sz w:val="20"/>
          <w:szCs w:val="20"/>
        </w:rPr>
      </w:pPr>
      <w:r w:rsidRPr="00D81D34">
        <w:rPr>
          <w:rFonts w:ascii="Arial Narrow" w:hAnsi="Arial Narrow"/>
          <w:sz w:val="20"/>
          <w:szCs w:val="20"/>
        </w:rPr>
        <w:t>BODOVA:</w:t>
      </w:r>
    </w:p>
    <w:p w14:paraId="07D9F083" w14:textId="77777777" w:rsidR="000A4BBE" w:rsidRPr="00D81D34" w:rsidRDefault="000A4BBE" w:rsidP="000A4BBE">
      <w:pPr>
        <w:pStyle w:val="Naslov1"/>
        <w:spacing w:before="100" w:line="717" w:lineRule="auto"/>
        <w:ind w:left="216" w:right="4257"/>
        <w:rPr>
          <w:rFonts w:ascii="Arial Narrow" w:hAnsi="Arial Narrow"/>
          <w:sz w:val="20"/>
        </w:rPr>
      </w:pPr>
      <w:r w:rsidRPr="00D81D34">
        <w:rPr>
          <w:rFonts w:ascii="Arial Narrow" w:hAnsi="Arial Narrow"/>
          <w:sz w:val="20"/>
        </w:rPr>
        <w:t xml:space="preserve"> UKUPAN ZBROJ BODOVA:</w:t>
      </w:r>
    </w:p>
    <w:p w14:paraId="4EEC9998" w14:textId="77777777" w:rsidR="000A4BBE" w:rsidRPr="00D81D34" w:rsidRDefault="000A4BBE" w:rsidP="000A4BBE">
      <w:pPr>
        <w:pStyle w:val="Tijeloteksta"/>
        <w:tabs>
          <w:tab w:val="left" w:pos="7623"/>
          <w:tab w:val="left" w:pos="8026"/>
        </w:tabs>
        <w:spacing w:before="5"/>
        <w:ind w:left="216" w:right="277"/>
        <w:rPr>
          <w:rFonts w:ascii="Arial Narrow" w:hAnsi="Arial Narrow"/>
          <w:sz w:val="20"/>
          <w:szCs w:val="20"/>
        </w:rPr>
      </w:pPr>
      <w:r w:rsidRPr="00D81D34">
        <w:rPr>
          <w:rFonts w:ascii="Arial Narrow" w:hAnsi="Arial Narrow"/>
          <w:sz w:val="20"/>
          <w:szCs w:val="20"/>
        </w:rPr>
        <w:t xml:space="preserve">S  obzirom  da  je  ukupni  broj  </w:t>
      </w:r>
      <w:r w:rsidRPr="00D81D34">
        <w:rPr>
          <w:rFonts w:ascii="Arial Narrow" w:hAnsi="Arial Narrow"/>
          <w:spacing w:val="5"/>
          <w:sz w:val="20"/>
          <w:szCs w:val="20"/>
        </w:rPr>
        <w:t xml:space="preserve"> </w:t>
      </w:r>
      <w:r w:rsidRPr="00D81D34">
        <w:rPr>
          <w:rFonts w:ascii="Arial Narrow" w:hAnsi="Arial Narrow"/>
          <w:sz w:val="20"/>
          <w:szCs w:val="20"/>
        </w:rPr>
        <w:t xml:space="preserve">bodova </w:t>
      </w:r>
      <w:r w:rsidRPr="00D81D34">
        <w:rPr>
          <w:rFonts w:ascii="Arial Narrow" w:hAnsi="Arial Narrow"/>
          <w:spacing w:val="10"/>
          <w:sz w:val="20"/>
          <w:szCs w:val="20"/>
        </w:rPr>
        <w:t xml:space="preserve"> </w:t>
      </w:r>
      <w:r w:rsidRPr="00D81D34">
        <w:rPr>
          <w:rFonts w:ascii="Arial Narrow" w:hAnsi="Arial Narrow"/>
          <w:sz w:val="20"/>
          <w:szCs w:val="20"/>
        </w:rPr>
        <w:t>namještenika</w:t>
      </w:r>
      <w:r w:rsidRPr="00D81D34">
        <w:rPr>
          <w:rFonts w:ascii="Arial Narrow" w:hAnsi="Arial Narrow"/>
          <w:sz w:val="20"/>
          <w:szCs w:val="20"/>
          <w:u w:val="single"/>
        </w:rPr>
        <w:t xml:space="preserve"> </w:t>
      </w:r>
      <w:r w:rsidRPr="00D81D34">
        <w:rPr>
          <w:rFonts w:ascii="Arial Narrow" w:hAnsi="Arial Narrow"/>
          <w:sz w:val="20"/>
          <w:szCs w:val="20"/>
          <w:u w:val="single"/>
        </w:rPr>
        <w:tab/>
      </w:r>
      <w:r w:rsidRPr="00D81D34">
        <w:rPr>
          <w:rFonts w:ascii="Arial Narrow" w:hAnsi="Arial Narrow"/>
          <w:sz w:val="20"/>
          <w:szCs w:val="20"/>
        </w:rPr>
        <w:t>,</w:t>
      </w:r>
      <w:r w:rsidRPr="00D81D34">
        <w:rPr>
          <w:rFonts w:ascii="Arial Narrow" w:hAnsi="Arial Narrow"/>
          <w:sz w:val="20"/>
          <w:szCs w:val="20"/>
        </w:rPr>
        <w:tab/>
        <w:t xml:space="preserve">namještenik </w:t>
      </w:r>
      <w:r w:rsidRPr="00D81D34">
        <w:rPr>
          <w:rFonts w:ascii="Arial Narrow" w:hAnsi="Arial Narrow"/>
          <w:spacing w:val="-9"/>
          <w:sz w:val="20"/>
          <w:szCs w:val="20"/>
        </w:rPr>
        <w:t xml:space="preserve">se </w:t>
      </w:r>
      <w:r w:rsidRPr="00D81D34">
        <w:rPr>
          <w:rFonts w:ascii="Arial Narrow" w:hAnsi="Arial Narrow"/>
          <w:sz w:val="20"/>
          <w:szCs w:val="20"/>
        </w:rPr>
        <w:t>ocjenjuje</w:t>
      </w:r>
    </w:p>
    <w:p w14:paraId="65CD4B69" w14:textId="77777777" w:rsidR="000A4BBE" w:rsidRPr="00D81D34" w:rsidRDefault="000A4BBE" w:rsidP="000A4BBE">
      <w:pPr>
        <w:pStyle w:val="Tijeloteksta"/>
        <w:tabs>
          <w:tab w:val="left" w:pos="2273"/>
          <w:tab w:val="left" w:pos="2396"/>
          <w:tab w:val="left" w:pos="6368"/>
        </w:tabs>
        <w:spacing w:before="165" w:line="439" w:lineRule="auto"/>
        <w:ind w:left="216" w:right="3440"/>
        <w:rPr>
          <w:rFonts w:ascii="Arial Narrow" w:hAnsi="Arial Narrow"/>
          <w:sz w:val="20"/>
          <w:szCs w:val="20"/>
        </w:rPr>
      </w:pPr>
      <w:r w:rsidRPr="00D81D34">
        <w:rPr>
          <w:rFonts w:ascii="Arial Narrow" w:hAnsi="Arial Narrow"/>
          <w:sz w:val="20"/>
          <w:szCs w:val="20"/>
        </w:rPr>
        <w:t>za</w:t>
      </w:r>
      <w:r w:rsidRPr="00D81D34">
        <w:rPr>
          <w:rFonts w:ascii="Arial Narrow" w:hAnsi="Arial Narrow"/>
          <w:sz w:val="20"/>
          <w:szCs w:val="20"/>
          <w:u w:val="single"/>
        </w:rPr>
        <w:t xml:space="preserve"> </w:t>
      </w:r>
      <w:r w:rsidRPr="00D81D34">
        <w:rPr>
          <w:rFonts w:ascii="Arial Narrow" w:hAnsi="Arial Narrow"/>
          <w:sz w:val="20"/>
          <w:szCs w:val="20"/>
          <w:u w:val="single"/>
        </w:rPr>
        <w:tab/>
      </w:r>
      <w:r w:rsidRPr="00D81D34">
        <w:rPr>
          <w:rFonts w:ascii="Arial Narrow" w:hAnsi="Arial Narrow"/>
          <w:sz w:val="20"/>
          <w:szCs w:val="20"/>
        </w:rPr>
        <w:t>godinu</w:t>
      </w:r>
      <w:r w:rsidRPr="00D81D34">
        <w:rPr>
          <w:rFonts w:ascii="Arial Narrow" w:hAnsi="Arial Narrow"/>
          <w:spacing w:val="-2"/>
          <w:sz w:val="20"/>
          <w:szCs w:val="20"/>
        </w:rPr>
        <w:t xml:space="preserve"> </w:t>
      </w:r>
      <w:r w:rsidRPr="00D81D34">
        <w:rPr>
          <w:rFonts w:ascii="Arial Narrow" w:hAnsi="Arial Narrow"/>
          <w:sz w:val="20"/>
          <w:szCs w:val="20"/>
        </w:rPr>
        <w:t>ocjenom</w:t>
      </w:r>
      <w:r w:rsidRPr="00D81D34">
        <w:rPr>
          <w:rFonts w:ascii="Arial Narrow" w:hAnsi="Arial Narrow"/>
          <w:sz w:val="20"/>
          <w:szCs w:val="20"/>
          <w:u w:val="single"/>
        </w:rPr>
        <w:t xml:space="preserve"> </w:t>
      </w:r>
      <w:r w:rsidRPr="00D81D34">
        <w:rPr>
          <w:rFonts w:ascii="Arial Narrow" w:hAnsi="Arial Narrow"/>
          <w:sz w:val="20"/>
          <w:szCs w:val="20"/>
          <w:u w:val="single"/>
        </w:rPr>
        <w:tab/>
      </w:r>
      <w:r w:rsidRPr="00D81D34">
        <w:rPr>
          <w:rFonts w:ascii="Arial Narrow" w:hAnsi="Arial Narrow"/>
          <w:spacing w:val="-18"/>
          <w:sz w:val="20"/>
          <w:szCs w:val="20"/>
        </w:rPr>
        <w:t xml:space="preserve">. </w:t>
      </w:r>
      <w:r w:rsidRPr="00D81D34">
        <w:rPr>
          <w:rFonts w:ascii="Arial Narrow" w:hAnsi="Arial Narrow"/>
          <w:sz w:val="20"/>
          <w:szCs w:val="20"/>
        </w:rPr>
        <w:t>Dubravica,</w:t>
      </w:r>
      <w:r w:rsidRPr="00D81D34">
        <w:rPr>
          <w:rFonts w:ascii="Arial Narrow" w:hAnsi="Arial Narrow"/>
          <w:sz w:val="20"/>
          <w:szCs w:val="20"/>
          <w:u w:val="single"/>
        </w:rPr>
        <w:t xml:space="preserve"> </w:t>
      </w:r>
      <w:r w:rsidRPr="00D81D34">
        <w:rPr>
          <w:rFonts w:ascii="Arial Narrow" w:hAnsi="Arial Narrow"/>
          <w:sz w:val="20"/>
          <w:szCs w:val="20"/>
          <w:u w:val="single"/>
        </w:rPr>
        <w:tab/>
      </w:r>
      <w:r w:rsidRPr="00D81D34">
        <w:rPr>
          <w:rFonts w:ascii="Arial Narrow" w:hAnsi="Arial Narrow"/>
          <w:sz w:val="20"/>
          <w:szCs w:val="20"/>
          <w:u w:val="single"/>
        </w:rPr>
        <w:tab/>
        <w:t xml:space="preserve">   </w:t>
      </w:r>
      <w:r w:rsidRPr="00D81D34">
        <w:rPr>
          <w:rFonts w:ascii="Arial Narrow" w:hAnsi="Arial Narrow"/>
          <w:sz w:val="20"/>
          <w:szCs w:val="20"/>
        </w:rPr>
        <w:t>godine</w:t>
      </w:r>
    </w:p>
    <w:p w14:paraId="0FD2EA44" w14:textId="77777777" w:rsidR="000A4BBE" w:rsidRPr="00D81D34" w:rsidRDefault="000A4BBE" w:rsidP="000A4BBE">
      <w:pPr>
        <w:pStyle w:val="Tijeloteksta"/>
        <w:rPr>
          <w:rFonts w:ascii="Arial Narrow" w:hAnsi="Arial Narrow"/>
          <w:sz w:val="20"/>
          <w:szCs w:val="20"/>
        </w:rPr>
      </w:pPr>
    </w:p>
    <w:p w14:paraId="2971F47E" w14:textId="77777777" w:rsidR="000A4BBE" w:rsidRPr="00D81D34" w:rsidRDefault="000A4BBE" w:rsidP="000A4BBE">
      <w:pPr>
        <w:pStyle w:val="Tijeloteksta"/>
        <w:spacing w:before="3"/>
        <w:rPr>
          <w:rFonts w:ascii="Arial Narrow" w:hAnsi="Arial Narrow"/>
          <w:sz w:val="20"/>
          <w:szCs w:val="20"/>
        </w:rPr>
      </w:pPr>
    </w:p>
    <w:p w14:paraId="13BD4BAF" w14:textId="77777777" w:rsidR="000A4BBE" w:rsidRPr="00D81D34" w:rsidRDefault="000A4BBE" w:rsidP="000A4BBE">
      <w:pPr>
        <w:pStyle w:val="Naslov1"/>
        <w:ind w:left="216"/>
        <w:rPr>
          <w:rFonts w:ascii="Arial Narrow" w:hAnsi="Arial Narrow"/>
          <w:sz w:val="20"/>
        </w:rPr>
      </w:pPr>
      <w:r w:rsidRPr="00D81D34">
        <w:rPr>
          <w:rFonts w:ascii="Arial Narrow" w:hAnsi="Arial Narrow"/>
          <w:sz w:val="20"/>
        </w:rPr>
        <w:t>Potpis namještenika:________________________</w:t>
      </w:r>
    </w:p>
    <w:p w14:paraId="600D3E1B" w14:textId="77777777" w:rsidR="000A4BBE" w:rsidRPr="00D81D34" w:rsidRDefault="000A4BBE" w:rsidP="000A4BBE">
      <w:pPr>
        <w:pStyle w:val="Tijeloteksta"/>
        <w:spacing w:before="10"/>
        <w:rPr>
          <w:rFonts w:ascii="Arial Narrow" w:hAnsi="Arial Narrow"/>
          <w:b/>
          <w:sz w:val="20"/>
          <w:szCs w:val="20"/>
        </w:rPr>
      </w:pPr>
    </w:p>
    <w:p w14:paraId="77148139" w14:textId="77777777" w:rsidR="000A4BBE" w:rsidRPr="00D81D34" w:rsidRDefault="000A4BBE" w:rsidP="000A4BBE">
      <w:pPr>
        <w:ind w:left="216"/>
        <w:rPr>
          <w:rFonts w:ascii="Arial Narrow" w:hAnsi="Arial Narrow"/>
          <w:b/>
          <w:sz w:val="20"/>
          <w:szCs w:val="20"/>
        </w:rPr>
      </w:pPr>
      <w:r w:rsidRPr="00D81D34">
        <w:rPr>
          <w:rFonts w:ascii="Arial Narrow" w:hAnsi="Arial Narrow"/>
          <w:b/>
          <w:sz w:val="20"/>
          <w:szCs w:val="20"/>
        </w:rPr>
        <w:t>Potpis ocjenjivača:________________________</w:t>
      </w:r>
    </w:p>
    <w:p w14:paraId="3F405C93" w14:textId="77777777" w:rsidR="000A4BBE" w:rsidRPr="00D81D34" w:rsidRDefault="000A4BBE" w:rsidP="000A4BBE">
      <w:pPr>
        <w:pStyle w:val="Tijeloteksta"/>
        <w:spacing w:before="11"/>
        <w:rPr>
          <w:rFonts w:ascii="Arial Narrow" w:hAnsi="Arial Narrow"/>
          <w:sz w:val="20"/>
          <w:szCs w:val="20"/>
        </w:rPr>
      </w:pPr>
    </w:p>
    <w:p w14:paraId="3782693A" w14:textId="77777777" w:rsidR="00D81D34" w:rsidRPr="00D81D34" w:rsidRDefault="00D81D34" w:rsidP="00D81D34">
      <w:pPr>
        <w:pStyle w:val="Tijeloteksta"/>
        <w:ind w:left="216" w:right="235" w:firstLine="707"/>
        <w:rPr>
          <w:rFonts w:ascii="Arial Narrow" w:hAnsi="Arial Narrow"/>
          <w:sz w:val="20"/>
          <w:szCs w:val="20"/>
        </w:rPr>
      </w:pPr>
      <w:r w:rsidRPr="00D81D34">
        <w:rPr>
          <w:rFonts w:ascii="Arial Narrow" w:hAnsi="Arial Narrow"/>
          <w:sz w:val="20"/>
          <w:szCs w:val="20"/>
        </w:rPr>
        <w:t>Rad namještenika ocjenjuje se prema kriterijima iz članka 5. ovog Pravilnika zaokruživanjem brojčane i slovne oznake (1.a., 1.b, 2.a.,….) ispred odgovarajuće ocjene za pojedini kriterij, na obrascu oznake O – 2, koji se nalazi u privitku i čini sastavni dio ovog Pravilnika (Privitak</w:t>
      </w:r>
      <w:r w:rsidRPr="00D81D34">
        <w:rPr>
          <w:rFonts w:ascii="Arial Narrow" w:hAnsi="Arial Narrow"/>
          <w:spacing w:val="-3"/>
          <w:sz w:val="20"/>
          <w:szCs w:val="20"/>
        </w:rPr>
        <w:t xml:space="preserve"> </w:t>
      </w:r>
      <w:r w:rsidRPr="00D81D34">
        <w:rPr>
          <w:rFonts w:ascii="Arial Narrow" w:hAnsi="Arial Narrow"/>
          <w:sz w:val="20"/>
          <w:szCs w:val="20"/>
        </w:rPr>
        <w:t>2.).</w:t>
      </w:r>
    </w:p>
    <w:p w14:paraId="210B94F0" w14:textId="77777777" w:rsidR="00D81D34" w:rsidRPr="00D81D34" w:rsidRDefault="00D81D34" w:rsidP="00D81D34">
      <w:pPr>
        <w:pStyle w:val="Tijeloteksta"/>
        <w:spacing w:before="1" w:line="281" w:lineRule="exact"/>
        <w:ind w:left="586"/>
        <w:rPr>
          <w:rFonts w:ascii="Arial Narrow" w:hAnsi="Arial Narrow"/>
          <w:sz w:val="20"/>
          <w:szCs w:val="20"/>
        </w:rPr>
      </w:pPr>
      <w:r w:rsidRPr="00D81D34">
        <w:rPr>
          <w:rFonts w:ascii="Arial Narrow" w:hAnsi="Arial Narrow"/>
          <w:sz w:val="20"/>
          <w:szCs w:val="20"/>
        </w:rPr>
        <w:t>Broj bodova za svaku ocjenu određuje se po slovnoj oznaci kako slijedi:</w:t>
      </w:r>
    </w:p>
    <w:p w14:paraId="4C44D51F" w14:textId="77777777" w:rsidR="00D81D34" w:rsidRPr="00D81D34" w:rsidRDefault="00D81D34" w:rsidP="00D81D34">
      <w:pPr>
        <w:pStyle w:val="Odlomakpopisa"/>
        <w:numPr>
          <w:ilvl w:val="1"/>
          <w:numId w:val="166"/>
        </w:numPr>
        <w:tabs>
          <w:tab w:val="left" w:pos="925"/>
        </w:tabs>
        <w:spacing w:line="281" w:lineRule="exact"/>
        <w:ind w:hanging="349"/>
        <w:jc w:val="left"/>
        <w:rPr>
          <w:rFonts w:ascii="Arial Narrow" w:hAnsi="Arial Narrow"/>
          <w:sz w:val="20"/>
          <w:szCs w:val="20"/>
        </w:rPr>
      </w:pPr>
      <w:r w:rsidRPr="00D81D34">
        <w:rPr>
          <w:rFonts w:ascii="Arial Narrow" w:hAnsi="Arial Narrow"/>
          <w:sz w:val="20"/>
          <w:szCs w:val="20"/>
        </w:rPr>
        <w:t>10</w:t>
      </w:r>
      <w:r w:rsidRPr="00D81D34">
        <w:rPr>
          <w:rFonts w:ascii="Arial Narrow" w:hAnsi="Arial Narrow"/>
          <w:spacing w:val="-2"/>
          <w:sz w:val="20"/>
          <w:szCs w:val="20"/>
        </w:rPr>
        <w:t xml:space="preserve"> </w:t>
      </w:r>
      <w:proofErr w:type="spellStart"/>
      <w:r w:rsidRPr="00D81D34">
        <w:rPr>
          <w:rFonts w:ascii="Arial Narrow" w:hAnsi="Arial Narrow"/>
          <w:sz w:val="20"/>
          <w:szCs w:val="20"/>
        </w:rPr>
        <w:t>bodova</w:t>
      </w:r>
      <w:proofErr w:type="spellEnd"/>
      <w:r w:rsidRPr="00D81D34">
        <w:rPr>
          <w:rFonts w:ascii="Arial Narrow" w:hAnsi="Arial Narrow"/>
          <w:sz w:val="20"/>
          <w:szCs w:val="20"/>
        </w:rPr>
        <w:t>,</w:t>
      </w:r>
    </w:p>
    <w:p w14:paraId="07B0D9F6" w14:textId="77777777" w:rsidR="00D81D34" w:rsidRPr="00D81D34" w:rsidRDefault="00D81D34" w:rsidP="00D81D34">
      <w:pPr>
        <w:pStyle w:val="Odlomakpopisa"/>
        <w:numPr>
          <w:ilvl w:val="1"/>
          <w:numId w:val="166"/>
        </w:numPr>
        <w:tabs>
          <w:tab w:val="left" w:pos="925"/>
        </w:tabs>
        <w:spacing w:line="281" w:lineRule="exact"/>
        <w:ind w:hanging="349"/>
        <w:jc w:val="left"/>
        <w:rPr>
          <w:rFonts w:ascii="Arial Narrow" w:hAnsi="Arial Narrow"/>
          <w:sz w:val="20"/>
          <w:szCs w:val="20"/>
        </w:rPr>
      </w:pPr>
      <w:r w:rsidRPr="00D81D34">
        <w:rPr>
          <w:rFonts w:ascii="Arial Narrow" w:hAnsi="Arial Narrow"/>
          <w:sz w:val="20"/>
          <w:szCs w:val="20"/>
        </w:rPr>
        <w:t>8</w:t>
      </w:r>
      <w:r w:rsidRPr="00D81D34">
        <w:rPr>
          <w:rFonts w:ascii="Arial Narrow" w:hAnsi="Arial Narrow"/>
          <w:spacing w:val="-8"/>
          <w:sz w:val="20"/>
          <w:szCs w:val="20"/>
        </w:rPr>
        <w:t xml:space="preserve"> </w:t>
      </w:r>
      <w:proofErr w:type="spellStart"/>
      <w:r w:rsidRPr="00D81D34">
        <w:rPr>
          <w:rFonts w:ascii="Arial Narrow" w:hAnsi="Arial Narrow"/>
          <w:sz w:val="20"/>
          <w:szCs w:val="20"/>
        </w:rPr>
        <w:t>bodova</w:t>
      </w:r>
      <w:proofErr w:type="spellEnd"/>
      <w:r w:rsidRPr="00D81D34">
        <w:rPr>
          <w:rFonts w:ascii="Arial Narrow" w:hAnsi="Arial Narrow"/>
          <w:sz w:val="20"/>
          <w:szCs w:val="20"/>
        </w:rPr>
        <w:t>,</w:t>
      </w:r>
    </w:p>
    <w:p w14:paraId="26A661B9" w14:textId="77777777" w:rsidR="00D81D34" w:rsidRPr="00D81D34" w:rsidRDefault="00D81D34" w:rsidP="00D81D34">
      <w:pPr>
        <w:pStyle w:val="Odlomakpopisa"/>
        <w:numPr>
          <w:ilvl w:val="1"/>
          <w:numId w:val="166"/>
        </w:numPr>
        <w:tabs>
          <w:tab w:val="left" w:pos="925"/>
        </w:tabs>
        <w:spacing w:line="281" w:lineRule="exact"/>
        <w:ind w:hanging="349"/>
        <w:jc w:val="left"/>
        <w:rPr>
          <w:rFonts w:ascii="Arial Narrow" w:hAnsi="Arial Narrow"/>
          <w:sz w:val="20"/>
          <w:szCs w:val="20"/>
        </w:rPr>
      </w:pPr>
      <w:r w:rsidRPr="00D81D34">
        <w:rPr>
          <w:rFonts w:ascii="Arial Narrow" w:hAnsi="Arial Narrow"/>
          <w:sz w:val="20"/>
          <w:szCs w:val="20"/>
        </w:rPr>
        <w:t>5</w:t>
      </w:r>
      <w:r w:rsidRPr="00D81D34">
        <w:rPr>
          <w:rFonts w:ascii="Arial Narrow" w:hAnsi="Arial Narrow"/>
          <w:spacing w:val="-8"/>
          <w:sz w:val="20"/>
          <w:szCs w:val="20"/>
        </w:rPr>
        <w:t xml:space="preserve"> </w:t>
      </w:r>
      <w:proofErr w:type="spellStart"/>
      <w:r w:rsidRPr="00D81D34">
        <w:rPr>
          <w:rFonts w:ascii="Arial Narrow" w:hAnsi="Arial Narrow"/>
          <w:sz w:val="20"/>
          <w:szCs w:val="20"/>
        </w:rPr>
        <w:t>bodova</w:t>
      </w:r>
      <w:proofErr w:type="spellEnd"/>
      <w:r w:rsidRPr="00D81D34">
        <w:rPr>
          <w:rFonts w:ascii="Arial Narrow" w:hAnsi="Arial Narrow"/>
          <w:sz w:val="20"/>
          <w:szCs w:val="20"/>
        </w:rPr>
        <w:t>,</w:t>
      </w:r>
    </w:p>
    <w:p w14:paraId="57FFC841" w14:textId="77777777" w:rsidR="00D81D34" w:rsidRPr="00D81D34" w:rsidRDefault="00D81D34" w:rsidP="00D81D34">
      <w:pPr>
        <w:pStyle w:val="Odlomakpopisa"/>
        <w:numPr>
          <w:ilvl w:val="1"/>
          <w:numId w:val="166"/>
        </w:numPr>
        <w:tabs>
          <w:tab w:val="left" w:pos="925"/>
        </w:tabs>
        <w:spacing w:before="2" w:line="281" w:lineRule="exact"/>
        <w:ind w:hanging="349"/>
        <w:jc w:val="left"/>
        <w:rPr>
          <w:rFonts w:ascii="Arial Narrow" w:hAnsi="Arial Narrow"/>
          <w:sz w:val="20"/>
          <w:szCs w:val="20"/>
        </w:rPr>
      </w:pPr>
      <w:r w:rsidRPr="00D81D34">
        <w:rPr>
          <w:rFonts w:ascii="Arial Narrow" w:hAnsi="Arial Narrow"/>
          <w:sz w:val="20"/>
          <w:szCs w:val="20"/>
        </w:rPr>
        <w:t>3</w:t>
      </w:r>
      <w:r w:rsidRPr="00D81D34">
        <w:rPr>
          <w:rFonts w:ascii="Arial Narrow" w:hAnsi="Arial Narrow"/>
          <w:spacing w:val="-2"/>
          <w:sz w:val="20"/>
          <w:szCs w:val="20"/>
        </w:rPr>
        <w:t xml:space="preserve"> </w:t>
      </w:r>
      <w:r w:rsidRPr="00D81D34">
        <w:rPr>
          <w:rFonts w:ascii="Arial Narrow" w:hAnsi="Arial Narrow"/>
          <w:sz w:val="20"/>
          <w:szCs w:val="20"/>
        </w:rPr>
        <w:t>boda,</w:t>
      </w:r>
    </w:p>
    <w:p w14:paraId="0AB23B7C" w14:textId="77777777" w:rsidR="00D81D34" w:rsidRPr="00D81D34" w:rsidRDefault="00D81D34" w:rsidP="00D81D34">
      <w:pPr>
        <w:pStyle w:val="Odlomakpopisa"/>
        <w:numPr>
          <w:ilvl w:val="1"/>
          <w:numId w:val="166"/>
        </w:numPr>
        <w:tabs>
          <w:tab w:val="left" w:pos="925"/>
        </w:tabs>
        <w:spacing w:line="281" w:lineRule="exact"/>
        <w:ind w:hanging="349"/>
        <w:jc w:val="left"/>
        <w:rPr>
          <w:rFonts w:ascii="Arial Narrow" w:hAnsi="Arial Narrow"/>
          <w:sz w:val="20"/>
          <w:szCs w:val="20"/>
        </w:rPr>
      </w:pPr>
      <w:r w:rsidRPr="00D81D34">
        <w:rPr>
          <w:rFonts w:ascii="Arial Narrow" w:hAnsi="Arial Narrow"/>
          <w:sz w:val="20"/>
          <w:szCs w:val="20"/>
        </w:rPr>
        <w:t>1</w:t>
      </w:r>
      <w:r w:rsidRPr="00D81D34">
        <w:rPr>
          <w:rFonts w:ascii="Arial Narrow" w:hAnsi="Arial Narrow"/>
          <w:spacing w:val="-2"/>
          <w:sz w:val="20"/>
          <w:szCs w:val="20"/>
        </w:rPr>
        <w:t xml:space="preserve"> </w:t>
      </w:r>
      <w:r w:rsidRPr="00D81D34">
        <w:rPr>
          <w:rFonts w:ascii="Arial Narrow" w:hAnsi="Arial Narrow"/>
          <w:sz w:val="20"/>
          <w:szCs w:val="20"/>
        </w:rPr>
        <w:t>bod.</w:t>
      </w:r>
    </w:p>
    <w:p w14:paraId="04BA704C" w14:textId="33EDAFDB" w:rsidR="00D81D34" w:rsidRPr="00D81D34" w:rsidRDefault="00D81D34" w:rsidP="00D81D34">
      <w:pPr>
        <w:pStyle w:val="Odlomakpopisa"/>
        <w:spacing w:before="99"/>
        <w:ind w:left="824" w:firstLine="0"/>
        <w:rPr>
          <w:rFonts w:ascii="Arial Narrow" w:hAnsi="Arial Narrow"/>
          <w:i/>
          <w:sz w:val="20"/>
          <w:szCs w:val="20"/>
        </w:rPr>
      </w:pPr>
      <w:proofErr w:type="spellStart"/>
      <w:r w:rsidRPr="00D81D34">
        <w:rPr>
          <w:rFonts w:ascii="Arial Narrow" w:hAnsi="Arial Narrow"/>
          <w:i/>
          <w:spacing w:val="-1"/>
          <w:sz w:val="20"/>
          <w:szCs w:val="20"/>
        </w:rPr>
        <w:t>Ocjene</w:t>
      </w:r>
      <w:proofErr w:type="spellEnd"/>
      <w:r w:rsidRPr="00D81D34">
        <w:rPr>
          <w:rFonts w:ascii="Arial Narrow" w:hAnsi="Arial Narrow"/>
          <w:i/>
          <w:spacing w:val="-1"/>
          <w:sz w:val="20"/>
          <w:szCs w:val="20"/>
        </w:rPr>
        <w:t>:</w:t>
      </w:r>
    </w:p>
    <w:p w14:paraId="7F72CB5A" w14:textId="77777777" w:rsidR="00D81D34" w:rsidRPr="00D81D34" w:rsidRDefault="00D81D34" w:rsidP="00D81D34">
      <w:pPr>
        <w:pStyle w:val="Odlomakpopisa"/>
        <w:ind w:left="824" w:right="236" w:firstLine="0"/>
        <w:rPr>
          <w:rFonts w:ascii="Arial Narrow" w:hAnsi="Arial Narrow"/>
          <w:i/>
          <w:sz w:val="20"/>
          <w:szCs w:val="20"/>
        </w:rPr>
      </w:pPr>
      <w:r w:rsidRPr="00D81D34">
        <w:rPr>
          <w:rFonts w:ascii="Arial Narrow" w:hAnsi="Arial Narrow"/>
          <w:b/>
          <w:i/>
          <w:sz w:val="20"/>
          <w:szCs w:val="20"/>
        </w:rPr>
        <w:t>„</w:t>
      </w:r>
      <w:proofErr w:type="spellStart"/>
      <w:proofErr w:type="gramStart"/>
      <w:r w:rsidRPr="00D81D34">
        <w:rPr>
          <w:rFonts w:ascii="Arial Narrow" w:hAnsi="Arial Narrow"/>
          <w:b/>
          <w:i/>
          <w:sz w:val="20"/>
          <w:szCs w:val="20"/>
        </w:rPr>
        <w:t>odličan</w:t>
      </w:r>
      <w:proofErr w:type="spellEnd"/>
      <w:r w:rsidRPr="00D81D34">
        <w:rPr>
          <w:rFonts w:ascii="Arial Narrow" w:hAnsi="Arial Narrow"/>
          <w:b/>
          <w:i/>
          <w:sz w:val="20"/>
          <w:szCs w:val="20"/>
        </w:rPr>
        <w:t xml:space="preserve">“ </w:t>
      </w:r>
      <w:r w:rsidRPr="00D81D34">
        <w:rPr>
          <w:rFonts w:ascii="Arial Narrow" w:hAnsi="Arial Narrow"/>
          <w:i/>
          <w:sz w:val="20"/>
          <w:szCs w:val="20"/>
        </w:rPr>
        <w:t>–</w:t>
      </w:r>
      <w:proofErr w:type="gramEnd"/>
      <w:r w:rsidRPr="00D81D34">
        <w:rPr>
          <w:rFonts w:ascii="Arial Narrow" w:hAnsi="Arial Narrow"/>
          <w:i/>
          <w:sz w:val="20"/>
          <w:szCs w:val="20"/>
        </w:rPr>
        <w:t xml:space="preserve"> </w:t>
      </w:r>
      <w:proofErr w:type="spellStart"/>
      <w:r w:rsidRPr="00D81D34">
        <w:rPr>
          <w:rFonts w:ascii="Arial Narrow" w:hAnsi="Arial Narrow"/>
          <w:i/>
          <w:sz w:val="20"/>
          <w:szCs w:val="20"/>
        </w:rPr>
        <w:t>ako</w:t>
      </w:r>
      <w:proofErr w:type="spellEnd"/>
      <w:r w:rsidRPr="00D81D34">
        <w:rPr>
          <w:rFonts w:ascii="Arial Narrow" w:hAnsi="Arial Narrow"/>
          <w:i/>
          <w:sz w:val="20"/>
          <w:szCs w:val="20"/>
        </w:rPr>
        <w:t xml:space="preserve"> je </w:t>
      </w:r>
      <w:proofErr w:type="spellStart"/>
      <w:r w:rsidRPr="00D81D34">
        <w:rPr>
          <w:rFonts w:ascii="Arial Narrow" w:hAnsi="Arial Narrow"/>
          <w:i/>
          <w:sz w:val="20"/>
          <w:szCs w:val="20"/>
        </w:rPr>
        <w:t>zbroj</w:t>
      </w:r>
      <w:proofErr w:type="spellEnd"/>
      <w:r w:rsidRPr="00D81D34">
        <w:rPr>
          <w:rFonts w:ascii="Arial Narrow" w:hAnsi="Arial Narrow"/>
          <w:i/>
          <w:sz w:val="20"/>
          <w:szCs w:val="20"/>
        </w:rPr>
        <w:t xml:space="preserve"> </w:t>
      </w:r>
      <w:proofErr w:type="spellStart"/>
      <w:r w:rsidRPr="00D81D34">
        <w:rPr>
          <w:rFonts w:ascii="Arial Narrow" w:hAnsi="Arial Narrow"/>
          <w:i/>
          <w:sz w:val="20"/>
          <w:szCs w:val="20"/>
        </w:rPr>
        <w:t>postignutih</w:t>
      </w:r>
      <w:proofErr w:type="spellEnd"/>
      <w:r w:rsidRPr="00D81D34">
        <w:rPr>
          <w:rFonts w:ascii="Arial Narrow" w:hAnsi="Arial Narrow"/>
          <w:i/>
          <w:sz w:val="20"/>
          <w:szCs w:val="20"/>
        </w:rPr>
        <w:t xml:space="preserve"> </w:t>
      </w:r>
      <w:proofErr w:type="spellStart"/>
      <w:r w:rsidRPr="00D81D34">
        <w:rPr>
          <w:rFonts w:ascii="Arial Narrow" w:hAnsi="Arial Narrow"/>
          <w:i/>
          <w:sz w:val="20"/>
          <w:szCs w:val="20"/>
        </w:rPr>
        <w:t>bodova</w:t>
      </w:r>
      <w:proofErr w:type="spellEnd"/>
      <w:r w:rsidRPr="00D81D34">
        <w:rPr>
          <w:rFonts w:ascii="Arial Narrow" w:hAnsi="Arial Narrow"/>
          <w:i/>
          <w:sz w:val="20"/>
          <w:szCs w:val="20"/>
        </w:rPr>
        <w:t xml:space="preserve"> </w:t>
      </w:r>
      <w:proofErr w:type="spellStart"/>
      <w:r w:rsidRPr="00D81D34">
        <w:rPr>
          <w:rFonts w:ascii="Arial Narrow" w:hAnsi="Arial Narrow"/>
          <w:i/>
          <w:sz w:val="20"/>
          <w:szCs w:val="20"/>
        </w:rPr>
        <w:t>službenika</w:t>
      </w:r>
      <w:proofErr w:type="spellEnd"/>
      <w:r w:rsidRPr="00D81D34">
        <w:rPr>
          <w:rFonts w:ascii="Arial Narrow" w:hAnsi="Arial Narrow"/>
          <w:i/>
          <w:sz w:val="20"/>
          <w:szCs w:val="20"/>
        </w:rPr>
        <w:t xml:space="preserve"> od 72 do 80 </w:t>
      </w:r>
      <w:proofErr w:type="spellStart"/>
      <w:r w:rsidRPr="00D81D34">
        <w:rPr>
          <w:rFonts w:ascii="Arial Narrow" w:hAnsi="Arial Narrow"/>
          <w:i/>
          <w:sz w:val="20"/>
          <w:szCs w:val="20"/>
        </w:rPr>
        <w:t>bodova</w:t>
      </w:r>
      <w:proofErr w:type="spellEnd"/>
      <w:r w:rsidRPr="00D81D34">
        <w:rPr>
          <w:rFonts w:ascii="Arial Narrow" w:hAnsi="Arial Narrow"/>
          <w:i/>
          <w:sz w:val="20"/>
          <w:szCs w:val="20"/>
        </w:rPr>
        <w:t xml:space="preserve">, </w:t>
      </w:r>
      <w:proofErr w:type="spellStart"/>
      <w:r w:rsidRPr="00D81D34">
        <w:rPr>
          <w:rFonts w:ascii="Arial Narrow" w:hAnsi="Arial Narrow"/>
          <w:i/>
          <w:sz w:val="20"/>
          <w:szCs w:val="20"/>
        </w:rPr>
        <w:t>odnosno</w:t>
      </w:r>
      <w:proofErr w:type="spellEnd"/>
      <w:r w:rsidRPr="00D81D34">
        <w:rPr>
          <w:rFonts w:ascii="Arial Narrow" w:hAnsi="Arial Narrow"/>
          <w:i/>
          <w:sz w:val="20"/>
          <w:szCs w:val="20"/>
        </w:rPr>
        <w:t xml:space="preserve"> od 63 do 70 </w:t>
      </w:r>
      <w:proofErr w:type="spellStart"/>
      <w:r w:rsidRPr="00D81D34">
        <w:rPr>
          <w:rFonts w:ascii="Arial Narrow" w:hAnsi="Arial Narrow"/>
          <w:i/>
          <w:sz w:val="20"/>
          <w:szCs w:val="20"/>
        </w:rPr>
        <w:t>bodova</w:t>
      </w:r>
      <w:proofErr w:type="spellEnd"/>
      <w:r w:rsidRPr="00D81D34">
        <w:rPr>
          <w:rFonts w:ascii="Arial Narrow" w:hAnsi="Arial Narrow"/>
          <w:i/>
          <w:sz w:val="20"/>
          <w:szCs w:val="20"/>
        </w:rPr>
        <w:t xml:space="preserve"> za </w:t>
      </w:r>
      <w:proofErr w:type="spellStart"/>
      <w:r w:rsidRPr="00D81D34">
        <w:rPr>
          <w:rFonts w:ascii="Arial Narrow" w:hAnsi="Arial Narrow"/>
          <w:i/>
          <w:sz w:val="20"/>
          <w:szCs w:val="20"/>
        </w:rPr>
        <w:t>namještenika</w:t>
      </w:r>
      <w:proofErr w:type="spellEnd"/>
      <w:r w:rsidRPr="00D81D34">
        <w:rPr>
          <w:rFonts w:ascii="Arial Narrow" w:hAnsi="Arial Narrow"/>
          <w:i/>
          <w:sz w:val="20"/>
          <w:szCs w:val="20"/>
        </w:rPr>
        <w:t>,</w:t>
      </w:r>
    </w:p>
    <w:p w14:paraId="71F0414A" w14:textId="77777777" w:rsidR="00D81D34" w:rsidRPr="00D81D34" w:rsidRDefault="00D81D34" w:rsidP="00D81D34">
      <w:pPr>
        <w:pStyle w:val="Odlomakpopisa"/>
        <w:ind w:left="824" w:right="264" w:firstLine="0"/>
        <w:rPr>
          <w:rFonts w:ascii="Arial Narrow" w:hAnsi="Arial Narrow"/>
          <w:i/>
          <w:sz w:val="20"/>
          <w:szCs w:val="20"/>
        </w:rPr>
      </w:pPr>
      <w:r w:rsidRPr="00D81D34">
        <w:rPr>
          <w:rFonts w:ascii="Arial Narrow" w:hAnsi="Arial Narrow"/>
          <w:b/>
          <w:i/>
          <w:sz w:val="20"/>
          <w:szCs w:val="20"/>
        </w:rPr>
        <w:t>„</w:t>
      </w:r>
      <w:proofErr w:type="spellStart"/>
      <w:proofErr w:type="gramStart"/>
      <w:r w:rsidRPr="00D81D34">
        <w:rPr>
          <w:rFonts w:ascii="Arial Narrow" w:hAnsi="Arial Narrow"/>
          <w:b/>
          <w:i/>
          <w:sz w:val="20"/>
          <w:szCs w:val="20"/>
        </w:rPr>
        <w:t>vrlo</w:t>
      </w:r>
      <w:proofErr w:type="spellEnd"/>
      <w:proofErr w:type="gramEnd"/>
      <w:r w:rsidRPr="00D81D34">
        <w:rPr>
          <w:rFonts w:ascii="Arial Narrow" w:hAnsi="Arial Narrow"/>
          <w:b/>
          <w:i/>
          <w:sz w:val="20"/>
          <w:szCs w:val="20"/>
        </w:rPr>
        <w:t xml:space="preserve"> </w:t>
      </w:r>
      <w:proofErr w:type="spellStart"/>
      <w:proofErr w:type="gramStart"/>
      <w:r w:rsidRPr="00D81D34">
        <w:rPr>
          <w:rFonts w:ascii="Arial Narrow" w:hAnsi="Arial Narrow"/>
          <w:b/>
          <w:i/>
          <w:sz w:val="20"/>
          <w:szCs w:val="20"/>
        </w:rPr>
        <w:t>dobar</w:t>
      </w:r>
      <w:proofErr w:type="spellEnd"/>
      <w:r w:rsidRPr="00D81D34">
        <w:rPr>
          <w:rFonts w:ascii="Arial Narrow" w:hAnsi="Arial Narrow"/>
          <w:b/>
          <w:i/>
          <w:sz w:val="20"/>
          <w:szCs w:val="20"/>
        </w:rPr>
        <w:t xml:space="preserve">“ </w:t>
      </w:r>
      <w:r w:rsidRPr="00D81D34">
        <w:rPr>
          <w:rFonts w:ascii="Arial Narrow" w:hAnsi="Arial Narrow"/>
          <w:i/>
          <w:sz w:val="20"/>
          <w:szCs w:val="20"/>
        </w:rPr>
        <w:t>–</w:t>
      </w:r>
      <w:proofErr w:type="gramEnd"/>
      <w:r w:rsidRPr="00D81D34">
        <w:rPr>
          <w:rFonts w:ascii="Arial Narrow" w:hAnsi="Arial Narrow"/>
          <w:i/>
          <w:sz w:val="20"/>
          <w:szCs w:val="20"/>
        </w:rPr>
        <w:t xml:space="preserve"> </w:t>
      </w:r>
      <w:proofErr w:type="spellStart"/>
      <w:r w:rsidRPr="00D81D34">
        <w:rPr>
          <w:rFonts w:ascii="Arial Narrow" w:hAnsi="Arial Narrow"/>
          <w:i/>
          <w:sz w:val="20"/>
          <w:szCs w:val="20"/>
        </w:rPr>
        <w:t>ako</w:t>
      </w:r>
      <w:proofErr w:type="spellEnd"/>
      <w:r w:rsidRPr="00D81D34">
        <w:rPr>
          <w:rFonts w:ascii="Arial Narrow" w:hAnsi="Arial Narrow"/>
          <w:i/>
          <w:sz w:val="20"/>
          <w:szCs w:val="20"/>
        </w:rPr>
        <w:t xml:space="preserve"> je </w:t>
      </w:r>
      <w:proofErr w:type="spellStart"/>
      <w:r w:rsidRPr="00D81D34">
        <w:rPr>
          <w:rFonts w:ascii="Arial Narrow" w:hAnsi="Arial Narrow"/>
          <w:i/>
          <w:sz w:val="20"/>
          <w:szCs w:val="20"/>
        </w:rPr>
        <w:t>zbroj</w:t>
      </w:r>
      <w:proofErr w:type="spellEnd"/>
      <w:r w:rsidRPr="00D81D34">
        <w:rPr>
          <w:rFonts w:ascii="Arial Narrow" w:hAnsi="Arial Narrow"/>
          <w:i/>
          <w:sz w:val="20"/>
          <w:szCs w:val="20"/>
        </w:rPr>
        <w:t xml:space="preserve"> </w:t>
      </w:r>
      <w:proofErr w:type="spellStart"/>
      <w:r w:rsidRPr="00D81D34">
        <w:rPr>
          <w:rFonts w:ascii="Arial Narrow" w:hAnsi="Arial Narrow"/>
          <w:i/>
          <w:sz w:val="20"/>
          <w:szCs w:val="20"/>
        </w:rPr>
        <w:t>postignutih</w:t>
      </w:r>
      <w:proofErr w:type="spellEnd"/>
      <w:r w:rsidRPr="00D81D34">
        <w:rPr>
          <w:rFonts w:ascii="Arial Narrow" w:hAnsi="Arial Narrow"/>
          <w:i/>
          <w:sz w:val="20"/>
          <w:szCs w:val="20"/>
        </w:rPr>
        <w:t xml:space="preserve"> </w:t>
      </w:r>
      <w:proofErr w:type="spellStart"/>
      <w:r w:rsidRPr="00D81D34">
        <w:rPr>
          <w:rFonts w:ascii="Arial Narrow" w:hAnsi="Arial Narrow"/>
          <w:i/>
          <w:sz w:val="20"/>
          <w:szCs w:val="20"/>
        </w:rPr>
        <w:t>bodova</w:t>
      </w:r>
      <w:proofErr w:type="spellEnd"/>
      <w:r w:rsidRPr="00D81D34">
        <w:rPr>
          <w:rFonts w:ascii="Arial Narrow" w:hAnsi="Arial Narrow"/>
          <w:i/>
          <w:sz w:val="20"/>
          <w:szCs w:val="20"/>
        </w:rPr>
        <w:t xml:space="preserve"> </w:t>
      </w:r>
      <w:proofErr w:type="spellStart"/>
      <w:r w:rsidRPr="00D81D34">
        <w:rPr>
          <w:rFonts w:ascii="Arial Narrow" w:hAnsi="Arial Narrow"/>
          <w:i/>
          <w:sz w:val="20"/>
          <w:szCs w:val="20"/>
        </w:rPr>
        <w:t>službenika</w:t>
      </w:r>
      <w:proofErr w:type="spellEnd"/>
      <w:r w:rsidRPr="00D81D34">
        <w:rPr>
          <w:rFonts w:ascii="Arial Narrow" w:hAnsi="Arial Narrow"/>
          <w:i/>
          <w:sz w:val="20"/>
          <w:szCs w:val="20"/>
        </w:rPr>
        <w:t xml:space="preserve"> od 56 do 71 </w:t>
      </w:r>
      <w:proofErr w:type="spellStart"/>
      <w:r w:rsidRPr="00D81D34">
        <w:rPr>
          <w:rFonts w:ascii="Arial Narrow" w:hAnsi="Arial Narrow"/>
          <w:i/>
          <w:sz w:val="20"/>
          <w:szCs w:val="20"/>
        </w:rPr>
        <w:t>bodova</w:t>
      </w:r>
      <w:proofErr w:type="spellEnd"/>
      <w:r w:rsidRPr="00D81D34">
        <w:rPr>
          <w:rFonts w:ascii="Arial Narrow" w:hAnsi="Arial Narrow"/>
          <w:i/>
          <w:sz w:val="20"/>
          <w:szCs w:val="20"/>
        </w:rPr>
        <w:t xml:space="preserve">, </w:t>
      </w:r>
      <w:proofErr w:type="spellStart"/>
      <w:r w:rsidRPr="00D81D34">
        <w:rPr>
          <w:rFonts w:ascii="Arial Narrow" w:hAnsi="Arial Narrow"/>
          <w:i/>
          <w:sz w:val="20"/>
          <w:szCs w:val="20"/>
        </w:rPr>
        <w:t>odnosno</w:t>
      </w:r>
      <w:proofErr w:type="spellEnd"/>
      <w:r w:rsidRPr="00D81D34">
        <w:rPr>
          <w:rFonts w:ascii="Arial Narrow" w:hAnsi="Arial Narrow"/>
          <w:i/>
          <w:sz w:val="20"/>
          <w:szCs w:val="20"/>
        </w:rPr>
        <w:t xml:space="preserve"> od 49 do 62 </w:t>
      </w:r>
      <w:proofErr w:type="spellStart"/>
      <w:r w:rsidRPr="00D81D34">
        <w:rPr>
          <w:rFonts w:ascii="Arial Narrow" w:hAnsi="Arial Narrow"/>
          <w:i/>
          <w:sz w:val="20"/>
          <w:szCs w:val="20"/>
        </w:rPr>
        <w:t>bodova</w:t>
      </w:r>
      <w:proofErr w:type="spellEnd"/>
      <w:r w:rsidRPr="00D81D34">
        <w:rPr>
          <w:rFonts w:ascii="Arial Narrow" w:hAnsi="Arial Narrow"/>
          <w:i/>
          <w:sz w:val="20"/>
          <w:szCs w:val="20"/>
        </w:rPr>
        <w:t xml:space="preserve"> za </w:t>
      </w:r>
      <w:proofErr w:type="spellStart"/>
      <w:r w:rsidRPr="00D81D34">
        <w:rPr>
          <w:rFonts w:ascii="Arial Narrow" w:hAnsi="Arial Narrow"/>
          <w:i/>
          <w:sz w:val="20"/>
          <w:szCs w:val="20"/>
        </w:rPr>
        <w:t>namještenika</w:t>
      </w:r>
      <w:proofErr w:type="spellEnd"/>
      <w:r w:rsidRPr="00D81D34">
        <w:rPr>
          <w:rFonts w:ascii="Arial Narrow" w:hAnsi="Arial Narrow"/>
          <w:i/>
          <w:sz w:val="20"/>
          <w:szCs w:val="20"/>
        </w:rPr>
        <w:t>,</w:t>
      </w:r>
    </w:p>
    <w:p w14:paraId="2905AEFE" w14:textId="77777777" w:rsidR="00D81D34" w:rsidRPr="00D81D34" w:rsidRDefault="00D81D34" w:rsidP="00D81D34">
      <w:pPr>
        <w:pStyle w:val="Odlomakpopisa"/>
        <w:spacing w:before="1"/>
        <w:ind w:left="824" w:right="264" w:firstLine="0"/>
        <w:rPr>
          <w:rFonts w:ascii="Arial Narrow" w:hAnsi="Arial Narrow"/>
          <w:i/>
          <w:sz w:val="20"/>
          <w:szCs w:val="20"/>
        </w:rPr>
      </w:pPr>
      <w:r w:rsidRPr="00D81D34">
        <w:rPr>
          <w:rFonts w:ascii="Arial Narrow" w:hAnsi="Arial Narrow"/>
          <w:b/>
          <w:i/>
          <w:sz w:val="20"/>
          <w:szCs w:val="20"/>
        </w:rPr>
        <w:t>„</w:t>
      </w:r>
      <w:proofErr w:type="spellStart"/>
      <w:proofErr w:type="gramStart"/>
      <w:r w:rsidRPr="00D81D34">
        <w:rPr>
          <w:rFonts w:ascii="Arial Narrow" w:hAnsi="Arial Narrow"/>
          <w:b/>
          <w:i/>
          <w:sz w:val="20"/>
          <w:szCs w:val="20"/>
        </w:rPr>
        <w:t>dobar</w:t>
      </w:r>
      <w:proofErr w:type="spellEnd"/>
      <w:r w:rsidRPr="00D81D34">
        <w:rPr>
          <w:rFonts w:ascii="Arial Narrow" w:hAnsi="Arial Narrow"/>
          <w:b/>
          <w:i/>
          <w:sz w:val="20"/>
          <w:szCs w:val="20"/>
        </w:rPr>
        <w:t xml:space="preserve">“ </w:t>
      </w:r>
      <w:r w:rsidRPr="00D81D34">
        <w:rPr>
          <w:rFonts w:ascii="Arial Narrow" w:hAnsi="Arial Narrow"/>
          <w:i/>
          <w:sz w:val="20"/>
          <w:szCs w:val="20"/>
        </w:rPr>
        <w:t>–</w:t>
      </w:r>
      <w:proofErr w:type="gramEnd"/>
      <w:r w:rsidRPr="00D81D34">
        <w:rPr>
          <w:rFonts w:ascii="Arial Narrow" w:hAnsi="Arial Narrow"/>
          <w:i/>
          <w:sz w:val="20"/>
          <w:szCs w:val="20"/>
        </w:rPr>
        <w:t xml:space="preserve"> </w:t>
      </w:r>
      <w:proofErr w:type="spellStart"/>
      <w:r w:rsidRPr="00D81D34">
        <w:rPr>
          <w:rFonts w:ascii="Arial Narrow" w:hAnsi="Arial Narrow"/>
          <w:i/>
          <w:sz w:val="20"/>
          <w:szCs w:val="20"/>
        </w:rPr>
        <w:t>ako</w:t>
      </w:r>
      <w:proofErr w:type="spellEnd"/>
      <w:r w:rsidRPr="00D81D34">
        <w:rPr>
          <w:rFonts w:ascii="Arial Narrow" w:hAnsi="Arial Narrow"/>
          <w:i/>
          <w:sz w:val="20"/>
          <w:szCs w:val="20"/>
        </w:rPr>
        <w:t xml:space="preserve"> je </w:t>
      </w:r>
      <w:proofErr w:type="spellStart"/>
      <w:r w:rsidRPr="00D81D34">
        <w:rPr>
          <w:rFonts w:ascii="Arial Narrow" w:hAnsi="Arial Narrow"/>
          <w:i/>
          <w:sz w:val="20"/>
          <w:szCs w:val="20"/>
        </w:rPr>
        <w:t>zbroj</w:t>
      </w:r>
      <w:proofErr w:type="spellEnd"/>
      <w:r w:rsidRPr="00D81D34">
        <w:rPr>
          <w:rFonts w:ascii="Arial Narrow" w:hAnsi="Arial Narrow"/>
          <w:i/>
          <w:sz w:val="20"/>
          <w:szCs w:val="20"/>
        </w:rPr>
        <w:t xml:space="preserve"> </w:t>
      </w:r>
      <w:proofErr w:type="spellStart"/>
      <w:r w:rsidRPr="00D81D34">
        <w:rPr>
          <w:rFonts w:ascii="Arial Narrow" w:hAnsi="Arial Narrow"/>
          <w:i/>
          <w:sz w:val="20"/>
          <w:szCs w:val="20"/>
        </w:rPr>
        <w:t>postignutih</w:t>
      </w:r>
      <w:proofErr w:type="spellEnd"/>
      <w:r w:rsidRPr="00D81D34">
        <w:rPr>
          <w:rFonts w:ascii="Arial Narrow" w:hAnsi="Arial Narrow"/>
          <w:i/>
          <w:sz w:val="20"/>
          <w:szCs w:val="20"/>
        </w:rPr>
        <w:t xml:space="preserve"> </w:t>
      </w:r>
      <w:proofErr w:type="spellStart"/>
      <w:r w:rsidRPr="00D81D34">
        <w:rPr>
          <w:rFonts w:ascii="Arial Narrow" w:hAnsi="Arial Narrow"/>
          <w:i/>
          <w:sz w:val="20"/>
          <w:szCs w:val="20"/>
        </w:rPr>
        <w:t>bodova</w:t>
      </w:r>
      <w:proofErr w:type="spellEnd"/>
      <w:r w:rsidRPr="00D81D34">
        <w:rPr>
          <w:rFonts w:ascii="Arial Narrow" w:hAnsi="Arial Narrow"/>
          <w:i/>
          <w:sz w:val="20"/>
          <w:szCs w:val="20"/>
        </w:rPr>
        <w:t xml:space="preserve"> </w:t>
      </w:r>
      <w:proofErr w:type="spellStart"/>
      <w:r w:rsidRPr="00D81D34">
        <w:rPr>
          <w:rFonts w:ascii="Arial Narrow" w:hAnsi="Arial Narrow"/>
          <w:i/>
          <w:sz w:val="20"/>
          <w:szCs w:val="20"/>
        </w:rPr>
        <w:t>službenika</w:t>
      </w:r>
      <w:proofErr w:type="spellEnd"/>
      <w:r w:rsidRPr="00D81D34">
        <w:rPr>
          <w:rFonts w:ascii="Arial Narrow" w:hAnsi="Arial Narrow"/>
          <w:i/>
          <w:sz w:val="20"/>
          <w:szCs w:val="20"/>
        </w:rPr>
        <w:t xml:space="preserve"> od 36 do 55 </w:t>
      </w:r>
      <w:proofErr w:type="spellStart"/>
      <w:r w:rsidRPr="00D81D34">
        <w:rPr>
          <w:rFonts w:ascii="Arial Narrow" w:hAnsi="Arial Narrow"/>
          <w:i/>
          <w:sz w:val="20"/>
          <w:szCs w:val="20"/>
        </w:rPr>
        <w:t>bodova</w:t>
      </w:r>
      <w:proofErr w:type="spellEnd"/>
      <w:r w:rsidRPr="00D81D34">
        <w:rPr>
          <w:rFonts w:ascii="Arial Narrow" w:hAnsi="Arial Narrow"/>
          <w:i/>
          <w:sz w:val="20"/>
          <w:szCs w:val="20"/>
        </w:rPr>
        <w:t xml:space="preserve">, </w:t>
      </w:r>
      <w:proofErr w:type="spellStart"/>
      <w:r w:rsidRPr="00D81D34">
        <w:rPr>
          <w:rFonts w:ascii="Arial Narrow" w:hAnsi="Arial Narrow"/>
          <w:i/>
          <w:sz w:val="20"/>
          <w:szCs w:val="20"/>
        </w:rPr>
        <w:t>odnosno</w:t>
      </w:r>
      <w:proofErr w:type="spellEnd"/>
      <w:r w:rsidRPr="00D81D34">
        <w:rPr>
          <w:rFonts w:ascii="Arial Narrow" w:hAnsi="Arial Narrow"/>
          <w:i/>
          <w:sz w:val="20"/>
          <w:szCs w:val="20"/>
        </w:rPr>
        <w:t xml:space="preserve"> od 35 do 48 </w:t>
      </w:r>
      <w:proofErr w:type="spellStart"/>
      <w:r w:rsidRPr="00D81D34">
        <w:rPr>
          <w:rFonts w:ascii="Arial Narrow" w:hAnsi="Arial Narrow"/>
          <w:i/>
          <w:sz w:val="20"/>
          <w:szCs w:val="20"/>
        </w:rPr>
        <w:t>bodova</w:t>
      </w:r>
      <w:proofErr w:type="spellEnd"/>
      <w:r w:rsidRPr="00D81D34">
        <w:rPr>
          <w:rFonts w:ascii="Arial Narrow" w:hAnsi="Arial Narrow"/>
          <w:i/>
          <w:sz w:val="20"/>
          <w:szCs w:val="20"/>
        </w:rPr>
        <w:t xml:space="preserve"> za </w:t>
      </w:r>
      <w:proofErr w:type="spellStart"/>
      <w:r w:rsidRPr="00D81D34">
        <w:rPr>
          <w:rFonts w:ascii="Arial Narrow" w:hAnsi="Arial Narrow"/>
          <w:i/>
          <w:sz w:val="20"/>
          <w:szCs w:val="20"/>
        </w:rPr>
        <w:t>namještenika</w:t>
      </w:r>
      <w:proofErr w:type="spellEnd"/>
      <w:r w:rsidRPr="00D81D34">
        <w:rPr>
          <w:rFonts w:ascii="Arial Narrow" w:hAnsi="Arial Narrow"/>
          <w:i/>
          <w:sz w:val="20"/>
          <w:szCs w:val="20"/>
        </w:rPr>
        <w:t>,</w:t>
      </w:r>
    </w:p>
    <w:p w14:paraId="5A170A88" w14:textId="77777777" w:rsidR="00D81D34" w:rsidRPr="00D81D34" w:rsidRDefault="00D81D34" w:rsidP="00D81D34">
      <w:pPr>
        <w:pStyle w:val="Odlomakpopisa"/>
        <w:ind w:left="824" w:right="264" w:firstLine="0"/>
        <w:rPr>
          <w:rFonts w:ascii="Arial Narrow" w:hAnsi="Arial Narrow"/>
          <w:i/>
          <w:sz w:val="20"/>
          <w:szCs w:val="20"/>
        </w:rPr>
      </w:pPr>
      <w:r w:rsidRPr="00D81D34">
        <w:rPr>
          <w:rFonts w:ascii="Arial Narrow" w:hAnsi="Arial Narrow"/>
          <w:b/>
          <w:i/>
          <w:sz w:val="20"/>
          <w:szCs w:val="20"/>
        </w:rPr>
        <w:t>„</w:t>
      </w:r>
      <w:proofErr w:type="spellStart"/>
      <w:proofErr w:type="gramStart"/>
      <w:r w:rsidRPr="00D81D34">
        <w:rPr>
          <w:rFonts w:ascii="Arial Narrow" w:hAnsi="Arial Narrow"/>
          <w:b/>
          <w:i/>
          <w:sz w:val="20"/>
          <w:szCs w:val="20"/>
        </w:rPr>
        <w:t>zadovoljava</w:t>
      </w:r>
      <w:proofErr w:type="spellEnd"/>
      <w:r w:rsidRPr="00D81D34">
        <w:rPr>
          <w:rFonts w:ascii="Arial Narrow" w:hAnsi="Arial Narrow"/>
          <w:b/>
          <w:i/>
          <w:sz w:val="20"/>
          <w:szCs w:val="20"/>
        </w:rPr>
        <w:t xml:space="preserve">“ </w:t>
      </w:r>
      <w:r w:rsidRPr="00D81D34">
        <w:rPr>
          <w:rFonts w:ascii="Arial Narrow" w:hAnsi="Arial Narrow"/>
          <w:i/>
          <w:sz w:val="20"/>
          <w:szCs w:val="20"/>
        </w:rPr>
        <w:t>–</w:t>
      </w:r>
      <w:proofErr w:type="gramEnd"/>
      <w:r w:rsidRPr="00D81D34">
        <w:rPr>
          <w:rFonts w:ascii="Arial Narrow" w:hAnsi="Arial Narrow"/>
          <w:i/>
          <w:sz w:val="20"/>
          <w:szCs w:val="20"/>
        </w:rPr>
        <w:t xml:space="preserve"> </w:t>
      </w:r>
      <w:proofErr w:type="spellStart"/>
      <w:r w:rsidRPr="00D81D34">
        <w:rPr>
          <w:rFonts w:ascii="Arial Narrow" w:hAnsi="Arial Narrow"/>
          <w:i/>
          <w:sz w:val="20"/>
          <w:szCs w:val="20"/>
        </w:rPr>
        <w:t>ako</w:t>
      </w:r>
      <w:proofErr w:type="spellEnd"/>
      <w:r w:rsidRPr="00D81D34">
        <w:rPr>
          <w:rFonts w:ascii="Arial Narrow" w:hAnsi="Arial Narrow"/>
          <w:i/>
          <w:sz w:val="20"/>
          <w:szCs w:val="20"/>
        </w:rPr>
        <w:t xml:space="preserve"> je </w:t>
      </w:r>
      <w:proofErr w:type="spellStart"/>
      <w:r w:rsidRPr="00D81D34">
        <w:rPr>
          <w:rFonts w:ascii="Arial Narrow" w:hAnsi="Arial Narrow"/>
          <w:i/>
          <w:sz w:val="20"/>
          <w:szCs w:val="20"/>
        </w:rPr>
        <w:t>zbroj</w:t>
      </w:r>
      <w:proofErr w:type="spellEnd"/>
      <w:r w:rsidRPr="00D81D34">
        <w:rPr>
          <w:rFonts w:ascii="Arial Narrow" w:hAnsi="Arial Narrow"/>
          <w:i/>
          <w:sz w:val="20"/>
          <w:szCs w:val="20"/>
        </w:rPr>
        <w:t xml:space="preserve"> </w:t>
      </w:r>
      <w:proofErr w:type="spellStart"/>
      <w:r w:rsidRPr="00D81D34">
        <w:rPr>
          <w:rFonts w:ascii="Arial Narrow" w:hAnsi="Arial Narrow"/>
          <w:i/>
          <w:sz w:val="20"/>
          <w:szCs w:val="20"/>
        </w:rPr>
        <w:t>postignutih</w:t>
      </w:r>
      <w:proofErr w:type="spellEnd"/>
      <w:r w:rsidRPr="00D81D34">
        <w:rPr>
          <w:rFonts w:ascii="Arial Narrow" w:hAnsi="Arial Narrow"/>
          <w:i/>
          <w:sz w:val="20"/>
          <w:szCs w:val="20"/>
        </w:rPr>
        <w:t xml:space="preserve"> </w:t>
      </w:r>
      <w:proofErr w:type="spellStart"/>
      <w:r w:rsidRPr="00D81D34">
        <w:rPr>
          <w:rFonts w:ascii="Arial Narrow" w:hAnsi="Arial Narrow"/>
          <w:i/>
          <w:sz w:val="20"/>
          <w:szCs w:val="20"/>
        </w:rPr>
        <w:t>bodova</w:t>
      </w:r>
      <w:proofErr w:type="spellEnd"/>
      <w:r w:rsidRPr="00D81D34">
        <w:rPr>
          <w:rFonts w:ascii="Arial Narrow" w:hAnsi="Arial Narrow"/>
          <w:i/>
          <w:sz w:val="20"/>
          <w:szCs w:val="20"/>
        </w:rPr>
        <w:t xml:space="preserve"> </w:t>
      </w:r>
      <w:proofErr w:type="spellStart"/>
      <w:r w:rsidRPr="00D81D34">
        <w:rPr>
          <w:rFonts w:ascii="Arial Narrow" w:hAnsi="Arial Narrow"/>
          <w:i/>
          <w:sz w:val="20"/>
          <w:szCs w:val="20"/>
        </w:rPr>
        <w:t>službenika</w:t>
      </w:r>
      <w:proofErr w:type="spellEnd"/>
      <w:r w:rsidRPr="00D81D34">
        <w:rPr>
          <w:rFonts w:ascii="Arial Narrow" w:hAnsi="Arial Narrow"/>
          <w:i/>
          <w:sz w:val="20"/>
          <w:szCs w:val="20"/>
        </w:rPr>
        <w:t xml:space="preserve"> od 22 do 35 </w:t>
      </w:r>
      <w:proofErr w:type="spellStart"/>
      <w:r w:rsidRPr="00D81D34">
        <w:rPr>
          <w:rFonts w:ascii="Arial Narrow" w:hAnsi="Arial Narrow"/>
          <w:i/>
          <w:sz w:val="20"/>
          <w:szCs w:val="20"/>
        </w:rPr>
        <w:t>bodova</w:t>
      </w:r>
      <w:proofErr w:type="spellEnd"/>
      <w:r w:rsidRPr="00D81D34">
        <w:rPr>
          <w:rFonts w:ascii="Arial Narrow" w:hAnsi="Arial Narrow"/>
          <w:i/>
          <w:sz w:val="20"/>
          <w:szCs w:val="20"/>
        </w:rPr>
        <w:t xml:space="preserve">, </w:t>
      </w:r>
      <w:proofErr w:type="spellStart"/>
      <w:r w:rsidRPr="00D81D34">
        <w:rPr>
          <w:rFonts w:ascii="Arial Narrow" w:hAnsi="Arial Narrow"/>
          <w:i/>
          <w:sz w:val="20"/>
          <w:szCs w:val="20"/>
        </w:rPr>
        <w:t>odnosno</w:t>
      </w:r>
      <w:proofErr w:type="spellEnd"/>
      <w:r w:rsidRPr="00D81D34">
        <w:rPr>
          <w:rFonts w:ascii="Arial Narrow" w:hAnsi="Arial Narrow"/>
          <w:i/>
          <w:sz w:val="20"/>
          <w:szCs w:val="20"/>
        </w:rPr>
        <w:t xml:space="preserve"> od 17 do 34 </w:t>
      </w:r>
      <w:proofErr w:type="spellStart"/>
      <w:r w:rsidRPr="00D81D34">
        <w:rPr>
          <w:rFonts w:ascii="Arial Narrow" w:hAnsi="Arial Narrow"/>
          <w:i/>
          <w:sz w:val="20"/>
          <w:szCs w:val="20"/>
        </w:rPr>
        <w:t>bodova</w:t>
      </w:r>
      <w:proofErr w:type="spellEnd"/>
      <w:r w:rsidRPr="00D81D34">
        <w:rPr>
          <w:rFonts w:ascii="Arial Narrow" w:hAnsi="Arial Narrow"/>
          <w:i/>
          <w:sz w:val="20"/>
          <w:szCs w:val="20"/>
        </w:rPr>
        <w:t xml:space="preserve"> za </w:t>
      </w:r>
      <w:proofErr w:type="spellStart"/>
      <w:r w:rsidRPr="00D81D34">
        <w:rPr>
          <w:rFonts w:ascii="Arial Narrow" w:hAnsi="Arial Narrow"/>
          <w:i/>
          <w:sz w:val="20"/>
          <w:szCs w:val="20"/>
        </w:rPr>
        <w:t>namještenika</w:t>
      </w:r>
      <w:proofErr w:type="spellEnd"/>
      <w:r w:rsidRPr="00D81D34">
        <w:rPr>
          <w:rFonts w:ascii="Arial Narrow" w:hAnsi="Arial Narrow"/>
          <w:i/>
          <w:sz w:val="20"/>
          <w:szCs w:val="20"/>
        </w:rPr>
        <w:t>,</w:t>
      </w:r>
    </w:p>
    <w:p w14:paraId="40FBEF74" w14:textId="77777777" w:rsidR="00D81D34" w:rsidRPr="00D81D34" w:rsidRDefault="00D81D34" w:rsidP="00D81D34">
      <w:pPr>
        <w:pStyle w:val="Odlomakpopisa"/>
        <w:spacing w:before="1"/>
        <w:ind w:left="824" w:right="264" w:firstLine="0"/>
        <w:rPr>
          <w:rFonts w:ascii="Arial Narrow" w:hAnsi="Arial Narrow"/>
          <w:i/>
          <w:sz w:val="20"/>
          <w:szCs w:val="20"/>
        </w:rPr>
      </w:pPr>
      <w:r w:rsidRPr="00D81D34">
        <w:rPr>
          <w:rFonts w:ascii="Arial Narrow" w:hAnsi="Arial Narrow"/>
          <w:b/>
          <w:i/>
          <w:sz w:val="20"/>
          <w:szCs w:val="20"/>
        </w:rPr>
        <w:t>„</w:t>
      </w:r>
      <w:proofErr w:type="gramStart"/>
      <w:r w:rsidRPr="00D81D34">
        <w:rPr>
          <w:rFonts w:ascii="Arial Narrow" w:hAnsi="Arial Narrow"/>
          <w:b/>
          <w:i/>
          <w:sz w:val="20"/>
          <w:szCs w:val="20"/>
        </w:rPr>
        <w:t>ne</w:t>
      </w:r>
      <w:proofErr w:type="gramEnd"/>
      <w:r w:rsidRPr="00D81D34">
        <w:rPr>
          <w:rFonts w:ascii="Arial Narrow" w:hAnsi="Arial Narrow"/>
          <w:b/>
          <w:i/>
          <w:sz w:val="20"/>
          <w:szCs w:val="20"/>
        </w:rPr>
        <w:t xml:space="preserve"> </w:t>
      </w:r>
      <w:proofErr w:type="spellStart"/>
      <w:proofErr w:type="gramStart"/>
      <w:r w:rsidRPr="00D81D34">
        <w:rPr>
          <w:rFonts w:ascii="Arial Narrow" w:hAnsi="Arial Narrow"/>
          <w:b/>
          <w:i/>
          <w:sz w:val="20"/>
          <w:szCs w:val="20"/>
        </w:rPr>
        <w:t>zadovoljava</w:t>
      </w:r>
      <w:proofErr w:type="spellEnd"/>
      <w:r w:rsidRPr="00D81D34">
        <w:rPr>
          <w:rFonts w:ascii="Arial Narrow" w:hAnsi="Arial Narrow"/>
          <w:b/>
          <w:i/>
          <w:sz w:val="20"/>
          <w:szCs w:val="20"/>
        </w:rPr>
        <w:t xml:space="preserve">“ </w:t>
      </w:r>
      <w:r w:rsidRPr="00D81D34">
        <w:rPr>
          <w:rFonts w:ascii="Arial Narrow" w:hAnsi="Arial Narrow"/>
          <w:i/>
          <w:sz w:val="20"/>
          <w:szCs w:val="20"/>
        </w:rPr>
        <w:t>–</w:t>
      </w:r>
      <w:proofErr w:type="gramEnd"/>
      <w:r w:rsidRPr="00D81D34">
        <w:rPr>
          <w:rFonts w:ascii="Arial Narrow" w:hAnsi="Arial Narrow"/>
          <w:i/>
          <w:sz w:val="20"/>
          <w:szCs w:val="20"/>
        </w:rPr>
        <w:t xml:space="preserve"> </w:t>
      </w:r>
      <w:proofErr w:type="spellStart"/>
      <w:r w:rsidRPr="00D81D34">
        <w:rPr>
          <w:rFonts w:ascii="Arial Narrow" w:hAnsi="Arial Narrow"/>
          <w:i/>
          <w:sz w:val="20"/>
          <w:szCs w:val="20"/>
        </w:rPr>
        <w:t>ako</w:t>
      </w:r>
      <w:proofErr w:type="spellEnd"/>
      <w:r w:rsidRPr="00D81D34">
        <w:rPr>
          <w:rFonts w:ascii="Arial Narrow" w:hAnsi="Arial Narrow"/>
          <w:i/>
          <w:sz w:val="20"/>
          <w:szCs w:val="20"/>
        </w:rPr>
        <w:t xml:space="preserve"> je </w:t>
      </w:r>
      <w:proofErr w:type="spellStart"/>
      <w:r w:rsidRPr="00D81D34">
        <w:rPr>
          <w:rFonts w:ascii="Arial Narrow" w:hAnsi="Arial Narrow"/>
          <w:i/>
          <w:sz w:val="20"/>
          <w:szCs w:val="20"/>
        </w:rPr>
        <w:t>zbroj</w:t>
      </w:r>
      <w:proofErr w:type="spellEnd"/>
      <w:r w:rsidRPr="00D81D34">
        <w:rPr>
          <w:rFonts w:ascii="Arial Narrow" w:hAnsi="Arial Narrow"/>
          <w:i/>
          <w:sz w:val="20"/>
          <w:szCs w:val="20"/>
        </w:rPr>
        <w:t xml:space="preserve"> </w:t>
      </w:r>
      <w:proofErr w:type="spellStart"/>
      <w:r w:rsidRPr="00D81D34">
        <w:rPr>
          <w:rFonts w:ascii="Arial Narrow" w:hAnsi="Arial Narrow"/>
          <w:i/>
          <w:sz w:val="20"/>
          <w:szCs w:val="20"/>
        </w:rPr>
        <w:t>postignutih</w:t>
      </w:r>
      <w:proofErr w:type="spellEnd"/>
      <w:r w:rsidRPr="00D81D34">
        <w:rPr>
          <w:rFonts w:ascii="Arial Narrow" w:hAnsi="Arial Narrow"/>
          <w:i/>
          <w:sz w:val="20"/>
          <w:szCs w:val="20"/>
        </w:rPr>
        <w:t xml:space="preserve"> </w:t>
      </w:r>
      <w:proofErr w:type="spellStart"/>
      <w:r w:rsidRPr="00D81D34">
        <w:rPr>
          <w:rFonts w:ascii="Arial Narrow" w:hAnsi="Arial Narrow"/>
          <w:i/>
          <w:sz w:val="20"/>
          <w:szCs w:val="20"/>
        </w:rPr>
        <w:t>bodova</w:t>
      </w:r>
      <w:proofErr w:type="spellEnd"/>
      <w:r w:rsidRPr="00D81D34">
        <w:rPr>
          <w:rFonts w:ascii="Arial Narrow" w:hAnsi="Arial Narrow"/>
          <w:i/>
          <w:sz w:val="20"/>
          <w:szCs w:val="20"/>
        </w:rPr>
        <w:t xml:space="preserve"> </w:t>
      </w:r>
      <w:proofErr w:type="spellStart"/>
      <w:r w:rsidRPr="00D81D34">
        <w:rPr>
          <w:rFonts w:ascii="Arial Narrow" w:hAnsi="Arial Narrow"/>
          <w:i/>
          <w:sz w:val="20"/>
          <w:szCs w:val="20"/>
        </w:rPr>
        <w:t>službenika</w:t>
      </w:r>
      <w:proofErr w:type="spellEnd"/>
      <w:r w:rsidRPr="00D81D34">
        <w:rPr>
          <w:rFonts w:ascii="Arial Narrow" w:hAnsi="Arial Narrow"/>
          <w:i/>
          <w:sz w:val="20"/>
          <w:szCs w:val="20"/>
        </w:rPr>
        <w:t xml:space="preserve"> do 21 </w:t>
      </w:r>
      <w:proofErr w:type="gramStart"/>
      <w:r w:rsidRPr="00D81D34">
        <w:rPr>
          <w:rFonts w:ascii="Arial Narrow" w:hAnsi="Arial Narrow"/>
          <w:i/>
          <w:sz w:val="20"/>
          <w:szCs w:val="20"/>
        </w:rPr>
        <w:t>bod</w:t>
      </w:r>
      <w:proofErr w:type="gramEnd"/>
      <w:r w:rsidRPr="00D81D34">
        <w:rPr>
          <w:rFonts w:ascii="Arial Narrow" w:hAnsi="Arial Narrow"/>
          <w:i/>
          <w:sz w:val="20"/>
          <w:szCs w:val="20"/>
        </w:rPr>
        <w:t xml:space="preserve">, </w:t>
      </w:r>
      <w:proofErr w:type="spellStart"/>
      <w:r w:rsidRPr="00D81D34">
        <w:rPr>
          <w:rFonts w:ascii="Arial Narrow" w:hAnsi="Arial Narrow"/>
          <w:i/>
          <w:sz w:val="20"/>
          <w:szCs w:val="20"/>
        </w:rPr>
        <w:t>odnosno</w:t>
      </w:r>
      <w:proofErr w:type="spellEnd"/>
      <w:r w:rsidRPr="00D81D34">
        <w:rPr>
          <w:rFonts w:ascii="Arial Narrow" w:hAnsi="Arial Narrow"/>
          <w:i/>
          <w:sz w:val="20"/>
          <w:szCs w:val="20"/>
        </w:rPr>
        <w:t xml:space="preserve"> do 16 </w:t>
      </w:r>
      <w:proofErr w:type="spellStart"/>
      <w:r w:rsidRPr="00D81D34">
        <w:rPr>
          <w:rFonts w:ascii="Arial Narrow" w:hAnsi="Arial Narrow"/>
          <w:i/>
          <w:sz w:val="20"/>
          <w:szCs w:val="20"/>
        </w:rPr>
        <w:t>bodova</w:t>
      </w:r>
      <w:proofErr w:type="spellEnd"/>
      <w:r w:rsidRPr="00D81D34">
        <w:rPr>
          <w:rFonts w:ascii="Arial Narrow" w:hAnsi="Arial Narrow"/>
          <w:i/>
          <w:sz w:val="20"/>
          <w:szCs w:val="20"/>
        </w:rPr>
        <w:t xml:space="preserve"> za </w:t>
      </w:r>
      <w:proofErr w:type="spellStart"/>
      <w:r w:rsidRPr="00D81D34">
        <w:rPr>
          <w:rFonts w:ascii="Arial Narrow" w:hAnsi="Arial Narrow"/>
          <w:i/>
          <w:sz w:val="20"/>
          <w:szCs w:val="20"/>
        </w:rPr>
        <w:t>namještenika</w:t>
      </w:r>
      <w:proofErr w:type="spellEnd"/>
      <w:r w:rsidRPr="00D81D34">
        <w:rPr>
          <w:rFonts w:ascii="Arial Narrow" w:hAnsi="Arial Narrow"/>
          <w:i/>
          <w:sz w:val="20"/>
          <w:szCs w:val="20"/>
        </w:rPr>
        <w:t>.</w:t>
      </w:r>
    </w:p>
    <w:p w14:paraId="214BB443" w14:textId="77777777" w:rsidR="000A4BBE" w:rsidRPr="00D81D34" w:rsidRDefault="000A4BBE" w:rsidP="00460612">
      <w:pPr>
        <w:rPr>
          <w:rFonts w:ascii="Arial Narrow" w:eastAsia="Times New Roman" w:hAnsi="Arial Narrow"/>
          <w:sz w:val="20"/>
          <w:szCs w:val="20"/>
        </w:rPr>
      </w:pPr>
    </w:p>
    <w:p w14:paraId="28A88B64" w14:textId="77777777" w:rsidR="000A4BBE" w:rsidRPr="00D81D34" w:rsidRDefault="000A4BBE" w:rsidP="00460612">
      <w:pPr>
        <w:rPr>
          <w:rFonts w:ascii="Arial Narrow" w:eastAsia="Times New Roman" w:hAnsi="Arial Narrow"/>
          <w:sz w:val="20"/>
          <w:szCs w:val="20"/>
        </w:rPr>
      </w:pPr>
    </w:p>
    <w:p w14:paraId="22504DAE" w14:textId="77777777" w:rsidR="000A4BBE" w:rsidRPr="00D81D34" w:rsidRDefault="000A4BBE" w:rsidP="00460612">
      <w:pPr>
        <w:rPr>
          <w:rFonts w:ascii="Arial Narrow" w:eastAsia="Times New Roman" w:hAnsi="Arial Narrow"/>
          <w:sz w:val="20"/>
          <w:szCs w:val="20"/>
        </w:rPr>
      </w:pPr>
    </w:p>
    <w:p w14:paraId="72A66425" w14:textId="77777777" w:rsidR="00D81D34" w:rsidRPr="00D81D34" w:rsidRDefault="00D81D34" w:rsidP="00D81D34">
      <w:pPr>
        <w:spacing w:before="100"/>
        <w:ind w:left="2152" w:right="2171"/>
        <w:jc w:val="center"/>
        <w:rPr>
          <w:rFonts w:ascii="Arial Narrow" w:hAnsi="Arial Narrow"/>
          <w:b/>
          <w:sz w:val="20"/>
          <w:szCs w:val="20"/>
        </w:rPr>
      </w:pPr>
      <w:r w:rsidRPr="00D81D34">
        <w:rPr>
          <w:rFonts w:ascii="Arial Narrow" w:hAnsi="Arial Narrow"/>
          <w:b/>
          <w:sz w:val="20"/>
          <w:szCs w:val="20"/>
        </w:rPr>
        <w:t>PRIJEDLOG OCJENE</w:t>
      </w:r>
    </w:p>
    <w:p w14:paraId="745CD719" w14:textId="77777777" w:rsidR="00D81D34" w:rsidRPr="00D81D34" w:rsidRDefault="00D81D34" w:rsidP="00D81D34">
      <w:pPr>
        <w:pStyle w:val="Tijeloteksta"/>
        <w:rPr>
          <w:rFonts w:ascii="Arial Narrow" w:hAnsi="Arial Narrow"/>
          <w:b/>
          <w:sz w:val="20"/>
          <w:szCs w:val="20"/>
        </w:rPr>
      </w:pPr>
    </w:p>
    <w:p w14:paraId="28B4DD6F" w14:textId="588D59AE" w:rsidR="00D81D34" w:rsidRPr="00D81D34" w:rsidRDefault="00D81D34" w:rsidP="00D81D34">
      <w:pPr>
        <w:pStyle w:val="Tijeloteksta"/>
        <w:spacing w:before="236"/>
        <w:ind w:left="905" w:right="1179"/>
        <w:jc w:val="center"/>
        <w:rPr>
          <w:rFonts w:ascii="Arial Narrow" w:hAnsi="Arial Narrow"/>
          <w:sz w:val="20"/>
          <w:szCs w:val="20"/>
        </w:rPr>
      </w:pPr>
      <w:r w:rsidRPr="00D81D34">
        <w:rPr>
          <w:rFonts w:ascii="Arial Narrow" w:hAnsi="Arial Narrow"/>
          <w:sz w:val="20"/>
          <w:szCs w:val="20"/>
        </w:rPr>
        <w:t>Odličan / Vrlo dobar / Dobar / Zadovoljava / Ne zadovoljava</w:t>
      </w:r>
    </w:p>
    <w:p w14:paraId="3D9FAED6" w14:textId="77777777" w:rsidR="00D81D34" w:rsidRPr="00D81D34" w:rsidRDefault="00D81D34" w:rsidP="00D81D34">
      <w:pPr>
        <w:pStyle w:val="Tijeloteksta"/>
        <w:spacing w:before="5"/>
        <w:rPr>
          <w:rFonts w:ascii="Arial Narrow" w:hAnsi="Arial Narrow"/>
          <w:sz w:val="20"/>
          <w:szCs w:val="20"/>
        </w:rPr>
      </w:pPr>
    </w:p>
    <w:p w14:paraId="32031478" w14:textId="77777777" w:rsidR="00D81D34" w:rsidRPr="00D81D34" w:rsidRDefault="00D81D34" w:rsidP="00D81D34">
      <w:pPr>
        <w:pStyle w:val="Tijeloteksta"/>
        <w:spacing w:line="281" w:lineRule="exact"/>
        <w:ind w:left="2152" w:right="2172"/>
        <w:jc w:val="center"/>
        <w:rPr>
          <w:rFonts w:ascii="Arial Narrow" w:hAnsi="Arial Narrow"/>
          <w:sz w:val="20"/>
          <w:szCs w:val="20"/>
        </w:rPr>
      </w:pPr>
      <w:r w:rsidRPr="00D81D34">
        <w:rPr>
          <w:rFonts w:ascii="Arial Narrow" w:hAnsi="Arial Narrow"/>
          <w:sz w:val="20"/>
          <w:szCs w:val="20"/>
        </w:rPr>
        <w:t>PREPORUKA ZA SLJEDEĆE RAZDOBLJE</w:t>
      </w:r>
    </w:p>
    <w:p w14:paraId="3B35196F" w14:textId="77777777" w:rsidR="00D81D34" w:rsidRPr="00D81D34" w:rsidRDefault="00D81D34" w:rsidP="00D81D34">
      <w:pPr>
        <w:pStyle w:val="Tijeloteksta"/>
        <w:spacing w:line="281" w:lineRule="exact"/>
        <w:ind w:left="905" w:right="927"/>
        <w:jc w:val="center"/>
        <w:rPr>
          <w:rFonts w:ascii="Arial Narrow" w:hAnsi="Arial Narrow"/>
          <w:sz w:val="20"/>
          <w:szCs w:val="20"/>
        </w:rPr>
      </w:pPr>
      <w:r w:rsidRPr="00D81D34">
        <w:rPr>
          <w:rFonts w:ascii="Arial Narrow" w:hAnsi="Arial Narrow"/>
          <w:sz w:val="20"/>
          <w:szCs w:val="20"/>
        </w:rPr>
        <w:t>(potreba pohađanja dodatne izobrazbe, premještaja i sl.)</w:t>
      </w:r>
    </w:p>
    <w:p w14:paraId="7F1D88FE" w14:textId="77777777" w:rsidR="00D81D34" w:rsidRPr="00D81D34" w:rsidRDefault="00D81D34" w:rsidP="00D81D34">
      <w:pPr>
        <w:pStyle w:val="Tijeloteksta"/>
        <w:rPr>
          <w:rFonts w:ascii="Arial Narrow" w:hAnsi="Arial Narrow"/>
          <w:sz w:val="20"/>
          <w:szCs w:val="20"/>
        </w:rPr>
      </w:pPr>
    </w:p>
    <w:p w14:paraId="2EFEB358" w14:textId="77777777" w:rsidR="00D81D34" w:rsidRPr="00D81D34" w:rsidRDefault="00D81D34" w:rsidP="00D81D34">
      <w:pPr>
        <w:pStyle w:val="Tijeloteksta"/>
        <w:spacing w:before="1"/>
        <w:rPr>
          <w:rFonts w:ascii="Arial Narrow" w:hAnsi="Arial Narrow"/>
          <w:sz w:val="20"/>
          <w:szCs w:val="20"/>
        </w:rPr>
      </w:pPr>
    </w:p>
    <w:p w14:paraId="7C32F90D" w14:textId="77777777" w:rsidR="00D81D34" w:rsidRPr="00D81D34" w:rsidRDefault="00D81D34" w:rsidP="00D81D34">
      <w:pPr>
        <w:pStyle w:val="Tijeloteksta"/>
        <w:spacing w:before="100"/>
        <w:ind w:left="1928" w:right="1949"/>
        <w:jc w:val="center"/>
        <w:rPr>
          <w:rFonts w:ascii="Arial Narrow" w:hAnsi="Arial Narrow"/>
          <w:sz w:val="20"/>
          <w:szCs w:val="20"/>
        </w:rPr>
      </w:pPr>
      <w:r w:rsidRPr="00D81D34">
        <w:rPr>
          <w:rFonts w:ascii="Arial Narrow" w:hAnsi="Arial Narrow"/>
          <w:sz w:val="20"/>
          <w:szCs w:val="20"/>
        </w:rPr>
        <w:t>OČITOVANJE NAMJEŠTENIKA NA PRIJEDLOG OCJENE</w:t>
      </w:r>
    </w:p>
    <w:p w14:paraId="4A896FDE" w14:textId="77777777" w:rsidR="00D81D34" w:rsidRPr="00D81D34" w:rsidRDefault="00D81D34" w:rsidP="00D81D34">
      <w:pPr>
        <w:pStyle w:val="Tijeloteksta"/>
        <w:spacing w:before="11"/>
        <w:rPr>
          <w:rFonts w:ascii="Arial Narrow" w:hAnsi="Arial Narrow"/>
          <w:sz w:val="20"/>
          <w:szCs w:val="20"/>
        </w:rPr>
      </w:pPr>
    </w:p>
    <w:p w14:paraId="15957324" w14:textId="6D5D22FD" w:rsidR="00D81D34" w:rsidRPr="00D81D34" w:rsidRDefault="00D81D34" w:rsidP="00D81D34">
      <w:pPr>
        <w:pStyle w:val="Tijeloteksta"/>
        <w:spacing w:line="480" w:lineRule="auto"/>
        <w:ind w:left="1166" w:right="5229" w:hanging="951"/>
        <w:rPr>
          <w:rFonts w:ascii="Arial Narrow" w:hAnsi="Arial Narrow"/>
          <w:sz w:val="20"/>
          <w:szCs w:val="20"/>
        </w:rPr>
      </w:pPr>
      <w:r w:rsidRPr="00D81D34">
        <w:rPr>
          <w:rFonts w:ascii="Arial Narrow" w:hAnsi="Arial Narrow"/>
          <w:sz w:val="20"/>
          <w:szCs w:val="20"/>
        </w:rPr>
        <w:t>Namještenik je izvršio uvid u ovaj Obrazac: Ne</w:t>
      </w:r>
    </w:p>
    <w:p w14:paraId="216ED73D" w14:textId="77777777" w:rsidR="00D81D34" w:rsidRPr="00D81D34" w:rsidRDefault="00D81D34" w:rsidP="00D81D34">
      <w:pPr>
        <w:pStyle w:val="Tijeloteksta"/>
        <w:rPr>
          <w:rFonts w:ascii="Arial Narrow" w:hAnsi="Arial Narrow"/>
          <w:sz w:val="20"/>
          <w:szCs w:val="20"/>
        </w:rPr>
      </w:pPr>
    </w:p>
    <w:p w14:paraId="34440A9D" w14:textId="291447C9" w:rsidR="00D81D34" w:rsidRPr="00D81D34" w:rsidRDefault="00D81D34" w:rsidP="00D81D34">
      <w:pPr>
        <w:pStyle w:val="Tijeloteksta"/>
        <w:tabs>
          <w:tab w:val="left" w:pos="2393"/>
          <w:tab w:val="left" w:pos="4774"/>
        </w:tabs>
        <w:ind w:left="1166"/>
        <w:rPr>
          <w:rFonts w:ascii="Arial Narrow" w:hAnsi="Arial Narrow"/>
          <w:sz w:val="20"/>
          <w:szCs w:val="20"/>
        </w:rPr>
      </w:pPr>
      <w:r w:rsidRPr="00D81D34">
        <w:rPr>
          <w:rFonts w:ascii="Arial Narrow" w:hAnsi="Arial Narrow"/>
          <w:sz w:val="20"/>
          <w:szCs w:val="20"/>
        </w:rPr>
        <w:t>Da</w:t>
      </w:r>
      <w:r w:rsidRPr="00D81D34">
        <w:rPr>
          <w:rFonts w:ascii="Arial Narrow" w:hAnsi="Arial Narrow"/>
          <w:sz w:val="20"/>
          <w:szCs w:val="20"/>
        </w:rPr>
        <w:tab/>
        <w:t xml:space="preserve">dana </w:t>
      </w:r>
      <w:r w:rsidRPr="00D81D34">
        <w:rPr>
          <w:rFonts w:ascii="Arial Narrow" w:hAnsi="Arial Narrow"/>
          <w:sz w:val="20"/>
          <w:szCs w:val="20"/>
          <w:u w:val="single"/>
        </w:rPr>
        <w:t xml:space="preserve"> </w:t>
      </w:r>
      <w:r w:rsidRPr="00D81D34">
        <w:rPr>
          <w:rFonts w:ascii="Arial Narrow" w:hAnsi="Arial Narrow"/>
          <w:sz w:val="20"/>
          <w:szCs w:val="20"/>
          <w:u w:val="single"/>
        </w:rPr>
        <w:tab/>
      </w:r>
    </w:p>
    <w:p w14:paraId="3157FF81" w14:textId="77777777" w:rsidR="00D81D34" w:rsidRPr="00D81D34" w:rsidRDefault="00D81D34" w:rsidP="00D81D34">
      <w:pPr>
        <w:pStyle w:val="Tijeloteksta"/>
        <w:rPr>
          <w:rFonts w:ascii="Arial Narrow" w:hAnsi="Arial Narrow"/>
          <w:sz w:val="20"/>
          <w:szCs w:val="20"/>
        </w:rPr>
      </w:pPr>
    </w:p>
    <w:p w14:paraId="17F1C2DF" w14:textId="77777777" w:rsidR="00D81D34" w:rsidRPr="00D81D34" w:rsidRDefault="00D81D34" w:rsidP="00D81D34">
      <w:pPr>
        <w:pStyle w:val="Tijeloteksta"/>
        <w:spacing w:before="6"/>
        <w:rPr>
          <w:rFonts w:ascii="Arial Narrow" w:hAnsi="Arial Narrow"/>
          <w:sz w:val="20"/>
          <w:szCs w:val="20"/>
        </w:rPr>
      </w:pPr>
    </w:p>
    <w:p w14:paraId="30CD91AC" w14:textId="77777777" w:rsidR="00D81D34" w:rsidRPr="00D81D34" w:rsidRDefault="00D81D34" w:rsidP="00D81D34">
      <w:pPr>
        <w:pStyle w:val="Tijeloteksta"/>
        <w:spacing w:before="100"/>
        <w:ind w:left="216"/>
        <w:rPr>
          <w:rFonts w:ascii="Arial Narrow" w:hAnsi="Arial Narrow"/>
          <w:sz w:val="20"/>
          <w:szCs w:val="20"/>
        </w:rPr>
      </w:pPr>
      <w:r w:rsidRPr="00D81D34">
        <w:rPr>
          <w:rFonts w:ascii="Arial Narrow" w:hAnsi="Arial Narrow"/>
          <w:sz w:val="20"/>
          <w:szCs w:val="20"/>
        </w:rPr>
        <w:t>Namještenik na ovaj Obrazac:</w:t>
      </w:r>
    </w:p>
    <w:p w14:paraId="595A30D9" w14:textId="77777777" w:rsidR="00D81D34" w:rsidRPr="00D81D34" w:rsidRDefault="00D81D34" w:rsidP="00D81D34">
      <w:pPr>
        <w:pStyle w:val="Tijeloteksta"/>
        <w:spacing w:before="11"/>
        <w:rPr>
          <w:rFonts w:ascii="Arial Narrow" w:hAnsi="Arial Narrow"/>
          <w:sz w:val="20"/>
          <w:szCs w:val="20"/>
        </w:rPr>
      </w:pPr>
    </w:p>
    <w:p w14:paraId="4B6D1E44" w14:textId="77777777" w:rsidR="00D81D34" w:rsidRDefault="00D81D34" w:rsidP="00D81D34">
      <w:pPr>
        <w:pStyle w:val="Tijeloteksta"/>
        <w:spacing w:line="722" w:lineRule="auto"/>
        <w:ind w:left="1166" w:right="7012"/>
        <w:rPr>
          <w:rFonts w:ascii="Arial Narrow" w:hAnsi="Arial Narrow"/>
          <w:sz w:val="20"/>
          <w:szCs w:val="20"/>
        </w:rPr>
      </w:pPr>
      <w:r w:rsidRPr="00D81D34">
        <w:rPr>
          <w:rFonts w:ascii="Arial Narrow" w:hAnsi="Arial Narrow"/>
          <w:sz w:val="20"/>
          <w:szCs w:val="20"/>
        </w:rPr>
        <w:t xml:space="preserve">Nema primjedbi </w:t>
      </w:r>
    </w:p>
    <w:p w14:paraId="516D4EB8" w14:textId="342F06A6" w:rsidR="00D81D34" w:rsidRPr="00D81D34" w:rsidRDefault="00D81D34" w:rsidP="00D81D34">
      <w:pPr>
        <w:pStyle w:val="Tijeloteksta"/>
        <w:spacing w:line="722" w:lineRule="auto"/>
        <w:ind w:left="1166" w:right="7012"/>
        <w:rPr>
          <w:rFonts w:ascii="Arial Narrow" w:hAnsi="Arial Narrow"/>
          <w:sz w:val="20"/>
          <w:szCs w:val="20"/>
        </w:rPr>
      </w:pPr>
      <w:r w:rsidRPr="00D81D34">
        <w:rPr>
          <w:rFonts w:ascii="Arial Narrow" w:hAnsi="Arial Narrow"/>
          <w:sz w:val="20"/>
          <w:szCs w:val="20"/>
        </w:rPr>
        <w:t>Ima primjedbi</w:t>
      </w:r>
    </w:p>
    <w:p w14:paraId="4DD33366" w14:textId="77777777" w:rsidR="00D81D34" w:rsidRPr="00D81D34" w:rsidRDefault="00D81D34" w:rsidP="00460612">
      <w:pPr>
        <w:rPr>
          <w:rFonts w:ascii="Arial Narrow" w:eastAsia="Times New Roman" w:hAnsi="Arial Narrow"/>
          <w:sz w:val="20"/>
          <w:szCs w:val="20"/>
        </w:rPr>
      </w:pPr>
    </w:p>
    <w:p w14:paraId="239CC17E" w14:textId="77777777" w:rsidR="00D81D34" w:rsidRPr="00D81D34" w:rsidRDefault="00D81D34" w:rsidP="00D81D34">
      <w:pPr>
        <w:pStyle w:val="Naslov1"/>
        <w:spacing w:before="76" w:line="242" w:lineRule="auto"/>
        <w:ind w:left="8291" w:right="491" w:hanging="433"/>
        <w:rPr>
          <w:rFonts w:ascii="Arial Narrow" w:hAnsi="Arial Narrow"/>
          <w:sz w:val="20"/>
        </w:rPr>
      </w:pPr>
      <w:r w:rsidRPr="00D81D34">
        <w:rPr>
          <w:rFonts w:ascii="Arial Narrow" w:hAnsi="Arial Narrow"/>
          <w:sz w:val="20"/>
        </w:rPr>
        <w:t>Obrazac O – 2 Str. 6.</w:t>
      </w:r>
    </w:p>
    <w:p w14:paraId="4FB7C61B" w14:textId="77777777" w:rsidR="00D81D34" w:rsidRPr="00D81D34" w:rsidRDefault="00D81D34" w:rsidP="00D81D34">
      <w:pPr>
        <w:pStyle w:val="Tijeloteksta"/>
        <w:rPr>
          <w:rFonts w:ascii="Arial Narrow" w:hAnsi="Arial Narrow"/>
          <w:b/>
          <w:sz w:val="20"/>
          <w:szCs w:val="20"/>
        </w:rPr>
      </w:pPr>
    </w:p>
    <w:p w14:paraId="5837D0A6" w14:textId="77777777" w:rsidR="00D81D34" w:rsidRPr="00D81D34" w:rsidRDefault="00D81D34" w:rsidP="00D81D34">
      <w:pPr>
        <w:pStyle w:val="Tijeloteksta"/>
        <w:rPr>
          <w:rFonts w:ascii="Arial Narrow" w:hAnsi="Arial Narrow"/>
          <w:b/>
          <w:sz w:val="20"/>
          <w:szCs w:val="20"/>
        </w:rPr>
      </w:pPr>
    </w:p>
    <w:p w14:paraId="704C5E26" w14:textId="77777777" w:rsidR="00D81D34" w:rsidRPr="00D81D34" w:rsidRDefault="00D81D34" w:rsidP="00D81D34">
      <w:pPr>
        <w:pStyle w:val="Tijeloteksta"/>
        <w:spacing w:before="8"/>
        <w:rPr>
          <w:rFonts w:ascii="Arial Narrow" w:hAnsi="Arial Narrow"/>
          <w:b/>
          <w:sz w:val="20"/>
          <w:szCs w:val="20"/>
        </w:rPr>
      </w:pPr>
    </w:p>
    <w:p w14:paraId="3CC4BC95" w14:textId="77777777" w:rsidR="00D81D34" w:rsidRPr="00D81D34" w:rsidRDefault="00D81D34" w:rsidP="00D81D34">
      <w:pPr>
        <w:pStyle w:val="Tijeloteksta"/>
        <w:tabs>
          <w:tab w:val="left" w:pos="9433"/>
        </w:tabs>
        <w:ind w:left="216"/>
        <w:rPr>
          <w:rFonts w:ascii="Arial Narrow" w:hAnsi="Arial Narrow"/>
          <w:sz w:val="20"/>
          <w:szCs w:val="20"/>
        </w:rPr>
      </w:pPr>
      <w:r w:rsidRPr="00D81D34">
        <w:rPr>
          <w:rFonts w:ascii="Arial Narrow" w:hAnsi="Arial Narrow"/>
          <w:sz w:val="20"/>
          <w:szCs w:val="20"/>
        </w:rPr>
        <w:t>PRIMJEDBA:</w:t>
      </w:r>
      <w:r w:rsidRPr="00D81D34">
        <w:rPr>
          <w:rFonts w:ascii="Arial Narrow" w:hAnsi="Arial Narrow"/>
          <w:spacing w:val="-1"/>
          <w:sz w:val="20"/>
          <w:szCs w:val="20"/>
        </w:rPr>
        <w:t xml:space="preserve"> </w:t>
      </w:r>
      <w:r w:rsidRPr="00D81D34">
        <w:rPr>
          <w:rFonts w:ascii="Arial Narrow" w:hAnsi="Arial Narrow"/>
          <w:sz w:val="20"/>
          <w:szCs w:val="20"/>
          <w:u w:val="single"/>
        </w:rPr>
        <w:t xml:space="preserve"> </w:t>
      </w:r>
      <w:r w:rsidRPr="00D81D34">
        <w:rPr>
          <w:rFonts w:ascii="Arial Narrow" w:hAnsi="Arial Narrow"/>
          <w:sz w:val="20"/>
          <w:szCs w:val="20"/>
          <w:u w:val="single"/>
        </w:rPr>
        <w:tab/>
      </w:r>
    </w:p>
    <w:p w14:paraId="628385CE" w14:textId="77777777" w:rsidR="00D81D34" w:rsidRPr="00D81D34" w:rsidRDefault="00D81D34" w:rsidP="00D81D34">
      <w:pPr>
        <w:pStyle w:val="Tijeloteksta"/>
        <w:rPr>
          <w:rFonts w:ascii="Arial Narrow" w:hAnsi="Arial Narrow"/>
          <w:sz w:val="20"/>
          <w:szCs w:val="20"/>
        </w:rPr>
      </w:pPr>
    </w:p>
    <w:p w14:paraId="6AB11C54" w14:textId="77777777" w:rsidR="00D81D34" w:rsidRPr="00D81D34" w:rsidRDefault="00D81D34" w:rsidP="00D81D34">
      <w:pPr>
        <w:pStyle w:val="Tijeloteksta"/>
        <w:spacing w:before="3"/>
        <w:rPr>
          <w:rFonts w:ascii="Arial Narrow" w:hAnsi="Arial Narrow"/>
          <w:sz w:val="20"/>
          <w:szCs w:val="20"/>
        </w:rPr>
      </w:pPr>
      <w:r w:rsidRPr="00D81D34">
        <w:rPr>
          <w:rFonts w:ascii="Arial Narrow" w:hAnsi="Arial Narrow"/>
          <w:noProof/>
          <w:sz w:val="20"/>
          <w:szCs w:val="20"/>
          <w:lang w:val="sl-SI" w:eastAsia="sl-SI"/>
        </w:rPr>
        <mc:AlternateContent>
          <mc:Choice Requires="wps">
            <w:drawing>
              <wp:anchor distT="0" distB="0" distL="0" distR="0" simplePos="0" relativeHeight="252061696" behindDoc="1" locked="0" layoutInCell="1" allowOverlap="1" wp14:anchorId="4E057840" wp14:editId="42E31B26">
                <wp:simplePos x="0" y="0"/>
                <wp:positionH relativeFrom="page">
                  <wp:posOffset>899160</wp:posOffset>
                </wp:positionH>
                <wp:positionV relativeFrom="paragraph">
                  <wp:posOffset>187960</wp:posOffset>
                </wp:positionV>
                <wp:extent cx="5817870" cy="1270"/>
                <wp:effectExtent l="0" t="0" r="0" b="0"/>
                <wp:wrapTopAndBottom/>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7870" cy="1270"/>
                        </a:xfrm>
                        <a:custGeom>
                          <a:avLst/>
                          <a:gdLst>
                            <a:gd name="T0" fmla="+- 0 1416 1416"/>
                            <a:gd name="T1" fmla="*/ T0 w 9162"/>
                            <a:gd name="T2" fmla="+- 0 3459 1416"/>
                            <a:gd name="T3" fmla="*/ T2 w 9162"/>
                            <a:gd name="T4" fmla="+- 0 3461 1416"/>
                            <a:gd name="T5" fmla="*/ T4 w 9162"/>
                            <a:gd name="T6" fmla="+- 0 3816 1416"/>
                            <a:gd name="T7" fmla="*/ T6 w 9162"/>
                            <a:gd name="T8" fmla="+- 0 3818 1416"/>
                            <a:gd name="T9" fmla="*/ T8 w 9162"/>
                            <a:gd name="T10" fmla="+- 0 5861 1416"/>
                            <a:gd name="T11" fmla="*/ T10 w 9162"/>
                            <a:gd name="T12" fmla="+- 0 5863 1416"/>
                            <a:gd name="T13" fmla="*/ T12 w 9162"/>
                            <a:gd name="T14" fmla="+- 0 6218 1416"/>
                            <a:gd name="T15" fmla="*/ T14 w 9162"/>
                            <a:gd name="T16" fmla="+- 0 6220 1416"/>
                            <a:gd name="T17" fmla="*/ T16 w 9162"/>
                            <a:gd name="T18" fmla="+- 0 8263 1416"/>
                            <a:gd name="T19" fmla="*/ T18 w 9162"/>
                            <a:gd name="T20" fmla="+- 0 8265 1416"/>
                            <a:gd name="T21" fmla="*/ T20 w 9162"/>
                            <a:gd name="T22" fmla="+- 0 10578 1416"/>
                            <a:gd name="T23" fmla="*/ T22 w 916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9162">
                              <a:moveTo>
                                <a:pt x="0" y="0"/>
                              </a:moveTo>
                              <a:lnTo>
                                <a:pt x="2043" y="0"/>
                              </a:lnTo>
                              <a:moveTo>
                                <a:pt x="2045" y="0"/>
                              </a:moveTo>
                              <a:lnTo>
                                <a:pt x="2400" y="0"/>
                              </a:lnTo>
                              <a:moveTo>
                                <a:pt x="2402" y="0"/>
                              </a:moveTo>
                              <a:lnTo>
                                <a:pt x="4445" y="0"/>
                              </a:lnTo>
                              <a:moveTo>
                                <a:pt x="4447" y="0"/>
                              </a:moveTo>
                              <a:lnTo>
                                <a:pt x="4802" y="0"/>
                              </a:lnTo>
                              <a:moveTo>
                                <a:pt x="4804" y="0"/>
                              </a:moveTo>
                              <a:lnTo>
                                <a:pt x="6847" y="0"/>
                              </a:lnTo>
                              <a:moveTo>
                                <a:pt x="6849" y="0"/>
                              </a:moveTo>
                              <a:lnTo>
                                <a:pt x="9162"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4EAD1" id="AutoShape 13" o:spid="_x0000_s1026" style="position:absolute;margin-left:70.8pt;margin-top:14.8pt;width:458.1pt;height:.1pt;z-index:-251254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" path="m,l2043,t2,l2400,t2,l4445,t2,l4802,t2,l6847,t2,l9162,e" filled="f" strokeweight=".23978mm">
                <v:path arrowok="t" o:connecttype="custom" o:connectlocs="0,0;1297305,0;1298575,0;1524000,0;1525270,0;2822575,0;2823845,0;3049270,0;3050540,0;4347845,0;4349115,0;5817870,0" o:connectangles="0,0,0,0,0,0,0,0,0,0,0,0"/>
                <w10:wrap type="topAndBottom" anchorx="page"/>
              </v:shape>
            </w:pict>
          </mc:Fallback>
        </mc:AlternateContent>
      </w:r>
    </w:p>
    <w:p w14:paraId="36190C53" w14:textId="77777777" w:rsidR="00D81D34" w:rsidRPr="00D81D34" w:rsidRDefault="00D81D34" w:rsidP="00D81D34">
      <w:pPr>
        <w:pStyle w:val="Tijeloteksta"/>
        <w:rPr>
          <w:rFonts w:ascii="Arial Narrow" w:hAnsi="Arial Narrow"/>
          <w:sz w:val="20"/>
          <w:szCs w:val="20"/>
        </w:rPr>
      </w:pPr>
    </w:p>
    <w:p w14:paraId="79FA9880" w14:textId="77777777" w:rsidR="00D81D34" w:rsidRPr="00D81D34" w:rsidRDefault="00D81D34" w:rsidP="00D81D34">
      <w:pPr>
        <w:pStyle w:val="Tijeloteksta"/>
        <w:rPr>
          <w:rFonts w:ascii="Arial Narrow" w:hAnsi="Arial Narrow"/>
          <w:sz w:val="20"/>
          <w:szCs w:val="20"/>
        </w:rPr>
      </w:pPr>
    </w:p>
    <w:p w14:paraId="1DB96A3A" w14:textId="77777777" w:rsidR="00D81D34" w:rsidRPr="00D81D34" w:rsidRDefault="00D81D34" w:rsidP="00D81D34">
      <w:pPr>
        <w:pStyle w:val="Tijeloteksta"/>
        <w:jc w:val="center"/>
        <w:rPr>
          <w:rFonts w:ascii="Arial Narrow" w:hAnsi="Arial Narrow"/>
          <w:sz w:val="20"/>
          <w:szCs w:val="20"/>
        </w:rPr>
      </w:pPr>
      <w:r w:rsidRPr="00D81D34">
        <w:rPr>
          <w:rFonts w:ascii="Arial Narrow" w:hAnsi="Arial Narrow"/>
          <w:noProof/>
          <w:sz w:val="20"/>
          <w:szCs w:val="20"/>
          <w:lang w:val="sl-SI" w:eastAsia="sl-SI"/>
        </w:rPr>
        <mc:AlternateContent>
          <mc:Choice Requires="wps">
            <w:drawing>
              <wp:anchor distT="0" distB="0" distL="0" distR="0" simplePos="0" relativeHeight="252066816" behindDoc="1" locked="0" layoutInCell="1" allowOverlap="1" wp14:anchorId="2D6A31C3" wp14:editId="5E03E107">
                <wp:simplePos x="0" y="0"/>
                <wp:positionH relativeFrom="page">
                  <wp:posOffset>3684270</wp:posOffset>
                </wp:positionH>
                <wp:positionV relativeFrom="paragraph">
                  <wp:posOffset>245110</wp:posOffset>
                </wp:positionV>
                <wp:extent cx="2486025" cy="1270"/>
                <wp:effectExtent l="0" t="0" r="0" b="0"/>
                <wp:wrapTopAndBottom/>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6025" cy="1270"/>
                        </a:xfrm>
                        <a:custGeom>
                          <a:avLst/>
                          <a:gdLst>
                            <a:gd name="T0" fmla="+- 0 5802 5802"/>
                            <a:gd name="T1" fmla="*/ T0 w 3915"/>
                            <a:gd name="T2" fmla="+- 0 6246 5802"/>
                            <a:gd name="T3" fmla="*/ T2 w 3915"/>
                            <a:gd name="T4" fmla="+- 0 6248 5802"/>
                            <a:gd name="T5" fmla="*/ T4 w 3915"/>
                            <a:gd name="T6" fmla="+- 0 9717 5802"/>
                            <a:gd name="T7" fmla="*/ T6 w 3915"/>
                          </a:gdLst>
                          <a:ahLst/>
                          <a:cxnLst>
                            <a:cxn ang="0">
                              <a:pos x="T1" y="0"/>
                            </a:cxn>
                            <a:cxn ang="0">
                              <a:pos x="T3" y="0"/>
                            </a:cxn>
                            <a:cxn ang="0">
                              <a:pos x="T5" y="0"/>
                            </a:cxn>
                            <a:cxn ang="0">
                              <a:pos x="T7" y="0"/>
                            </a:cxn>
                          </a:cxnLst>
                          <a:rect l="0" t="0" r="r" b="b"/>
                          <a:pathLst>
                            <a:path w="3915">
                              <a:moveTo>
                                <a:pt x="0" y="0"/>
                              </a:moveTo>
                              <a:lnTo>
                                <a:pt x="444" y="0"/>
                              </a:lnTo>
                              <a:moveTo>
                                <a:pt x="446" y="0"/>
                              </a:moveTo>
                              <a:lnTo>
                                <a:pt x="3915"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BD2DC" id="AutoShape 8" o:spid="_x0000_s1026" style="position:absolute;margin-left:290.1pt;margin-top:19.3pt;width:195.75pt;height:.1pt;z-index:-25124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" path="m,l444,t2,l3915,e" filled="f" strokeweight=".23978mm">
                <v:path arrowok="t" o:connecttype="custom" o:connectlocs="0,0;281940,0;283210,0;2486025,0" o:connectangles="0,0,0,0"/>
                <w10:wrap type="topAndBottom" anchorx="page"/>
              </v:shape>
            </w:pict>
          </mc:Fallback>
        </mc:AlternateContent>
      </w:r>
    </w:p>
    <w:p w14:paraId="6D2CF322" w14:textId="77777777" w:rsidR="00D81D34" w:rsidRPr="00D81D34" w:rsidRDefault="00D81D34" w:rsidP="00D81D34">
      <w:pPr>
        <w:pStyle w:val="Tijeloteksta"/>
        <w:spacing w:line="277" w:lineRule="exact"/>
        <w:ind w:left="5607"/>
        <w:rPr>
          <w:rFonts w:ascii="Arial Narrow" w:hAnsi="Arial Narrow"/>
          <w:sz w:val="20"/>
          <w:szCs w:val="20"/>
        </w:rPr>
      </w:pPr>
      <w:r w:rsidRPr="00D81D34">
        <w:rPr>
          <w:rFonts w:ascii="Arial Narrow" w:hAnsi="Arial Narrow"/>
          <w:sz w:val="20"/>
          <w:szCs w:val="20"/>
        </w:rPr>
        <w:t>potpis namještenika</w:t>
      </w:r>
    </w:p>
    <w:p w14:paraId="707844CD" w14:textId="77777777" w:rsidR="00D81D34" w:rsidRPr="00D81D34" w:rsidRDefault="00D81D34" w:rsidP="00D81D34">
      <w:pPr>
        <w:pStyle w:val="Tijeloteksta"/>
        <w:rPr>
          <w:rFonts w:ascii="Arial Narrow" w:hAnsi="Arial Narrow"/>
          <w:sz w:val="20"/>
          <w:szCs w:val="20"/>
        </w:rPr>
      </w:pPr>
    </w:p>
    <w:p w14:paraId="4BA97E37" w14:textId="77777777" w:rsidR="00D81D34" w:rsidRPr="00D81D34" w:rsidRDefault="00D81D34" w:rsidP="00D81D34">
      <w:pPr>
        <w:pStyle w:val="Tijeloteksta"/>
        <w:spacing w:before="6"/>
        <w:rPr>
          <w:rFonts w:ascii="Arial Narrow" w:hAnsi="Arial Narrow"/>
          <w:sz w:val="20"/>
          <w:szCs w:val="20"/>
        </w:rPr>
      </w:pPr>
    </w:p>
    <w:p w14:paraId="405BE4A3" w14:textId="77777777" w:rsidR="00D81D34" w:rsidRPr="00D81D34" w:rsidRDefault="00D81D34" w:rsidP="00D81D34">
      <w:pPr>
        <w:pStyle w:val="Tijeloteksta"/>
        <w:spacing w:before="100"/>
        <w:ind w:left="216"/>
        <w:rPr>
          <w:rFonts w:ascii="Arial Narrow" w:hAnsi="Arial Narrow"/>
          <w:sz w:val="20"/>
          <w:szCs w:val="20"/>
        </w:rPr>
      </w:pPr>
      <w:r w:rsidRPr="00D81D34">
        <w:rPr>
          <w:rFonts w:ascii="Arial Narrow" w:hAnsi="Arial Narrow"/>
          <w:sz w:val="20"/>
          <w:szCs w:val="20"/>
        </w:rPr>
        <w:t>NAPOMENA NADREĐENOG SLUŽBENIKA</w:t>
      </w:r>
    </w:p>
    <w:p w14:paraId="205F2732" w14:textId="77777777" w:rsidR="00D81D34" w:rsidRPr="00D81D34" w:rsidRDefault="00D81D34" w:rsidP="00D81D34">
      <w:pPr>
        <w:pStyle w:val="Tijeloteksta"/>
        <w:rPr>
          <w:rFonts w:ascii="Arial Narrow" w:hAnsi="Arial Narrow"/>
          <w:sz w:val="20"/>
          <w:szCs w:val="20"/>
        </w:rPr>
      </w:pPr>
    </w:p>
    <w:p w14:paraId="7D6F64CE" w14:textId="77777777" w:rsidR="00D81D34" w:rsidRPr="00D81D34" w:rsidRDefault="00D81D34" w:rsidP="00D81D34">
      <w:pPr>
        <w:pStyle w:val="Tijeloteksta"/>
        <w:spacing w:before="6"/>
        <w:rPr>
          <w:rFonts w:ascii="Arial Narrow" w:hAnsi="Arial Narrow"/>
          <w:sz w:val="20"/>
          <w:szCs w:val="20"/>
        </w:rPr>
      </w:pPr>
      <w:r w:rsidRPr="00D81D34">
        <w:rPr>
          <w:rFonts w:ascii="Arial Narrow" w:hAnsi="Arial Narrow"/>
          <w:noProof/>
          <w:sz w:val="20"/>
          <w:szCs w:val="20"/>
          <w:lang w:val="sl-SI" w:eastAsia="sl-SI"/>
        </w:rPr>
        <mc:AlternateContent>
          <mc:Choice Requires="wps">
            <w:drawing>
              <wp:anchor distT="0" distB="0" distL="0" distR="0" simplePos="0" relativeHeight="252067840" behindDoc="1" locked="0" layoutInCell="1" allowOverlap="1" wp14:anchorId="55DCA58E" wp14:editId="0CC81487">
                <wp:simplePos x="0" y="0"/>
                <wp:positionH relativeFrom="page">
                  <wp:posOffset>899160</wp:posOffset>
                </wp:positionH>
                <wp:positionV relativeFrom="paragraph">
                  <wp:posOffset>189230</wp:posOffset>
                </wp:positionV>
                <wp:extent cx="5817870" cy="1270"/>
                <wp:effectExtent l="0" t="0" r="0" b="0"/>
                <wp:wrapTopAndBottom/>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7870" cy="1270"/>
                        </a:xfrm>
                        <a:custGeom>
                          <a:avLst/>
                          <a:gdLst>
                            <a:gd name="T0" fmla="+- 0 1416 1416"/>
                            <a:gd name="T1" fmla="*/ T0 w 9162"/>
                            <a:gd name="T2" fmla="+- 0 3459 1416"/>
                            <a:gd name="T3" fmla="*/ T2 w 9162"/>
                            <a:gd name="T4" fmla="+- 0 3461 1416"/>
                            <a:gd name="T5" fmla="*/ T4 w 9162"/>
                            <a:gd name="T6" fmla="+- 0 3816 1416"/>
                            <a:gd name="T7" fmla="*/ T6 w 9162"/>
                            <a:gd name="T8" fmla="+- 0 3818 1416"/>
                            <a:gd name="T9" fmla="*/ T8 w 9162"/>
                            <a:gd name="T10" fmla="+- 0 5861 1416"/>
                            <a:gd name="T11" fmla="*/ T10 w 9162"/>
                            <a:gd name="T12" fmla="+- 0 5863 1416"/>
                            <a:gd name="T13" fmla="*/ T12 w 9162"/>
                            <a:gd name="T14" fmla="+- 0 6218 1416"/>
                            <a:gd name="T15" fmla="*/ T14 w 9162"/>
                            <a:gd name="T16" fmla="+- 0 6220 1416"/>
                            <a:gd name="T17" fmla="*/ T16 w 9162"/>
                            <a:gd name="T18" fmla="+- 0 8263 1416"/>
                            <a:gd name="T19" fmla="*/ T18 w 9162"/>
                            <a:gd name="T20" fmla="+- 0 8265 1416"/>
                            <a:gd name="T21" fmla="*/ T20 w 9162"/>
                            <a:gd name="T22" fmla="+- 0 10578 1416"/>
                            <a:gd name="T23" fmla="*/ T22 w 916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9162">
                              <a:moveTo>
                                <a:pt x="0" y="0"/>
                              </a:moveTo>
                              <a:lnTo>
                                <a:pt x="2043" y="0"/>
                              </a:lnTo>
                              <a:moveTo>
                                <a:pt x="2045" y="0"/>
                              </a:moveTo>
                              <a:lnTo>
                                <a:pt x="2400" y="0"/>
                              </a:lnTo>
                              <a:moveTo>
                                <a:pt x="2402" y="0"/>
                              </a:moveTo>
                              <a:lnTo>
                                <a:pt x="4445" y="0"/>
                              </a:lnTo>
                              <a:moveTo>
                                <a:pt x="4447" y="0"/>
                              </a:moveTo>
                              <a:lnTo>
                                <a:pt x="4802" y="0"/>
                              </a:lnTo>
                              <a:moveTo>
                                <a:pt x="4804" y="0"/>
                              </a:moveTo>
                              <a:lnTo>
                                <a:pt x="6847" y="0"/>
                              </a:lnTo>
                              <a:moveTo>
                                <a:pt x="6849" y="0"/>
                              </a:moveTo>
                              <a:lnTo>
                                <a:pt x="9162"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09B54" id="AutoShape 7" o:spid="_x0000_s1026" style="position:absolute;margin-left:70.8pt;margin-top:14.9pt;width:458.1pt;height:.1pt;z-index:-25124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" path="m,l2043,t2,l2400,t2,l4445,t2,l4802,t2,l6847,t2,l9162,e" filled="f" strokeweight=".23978mm">
                <v:path arrowok="t" o:connecttype="custom" o:connectlocs="0,0;1297305,0;1298575,0;1524000,0;1525270,0;2822575,0;2823845,0;3049270,0;3050540,0;4347845,0;4349115,0;5817870,0" o:connectangles="0,0,0,0,0,0,0,0,0,0,0,0"/>
                <w10:wrap type="topAndBottom" anchorx="page"/>
              </v:shape>
            </w:pict>
          </mc:Fallback>
        </mc:AlternateContent>
      </w:r>
    </w:p>
    <w:p w14:paraId="648D538A" w14:textId="77777777" w:rsidR="00D81D34" w:rsidRPr="00D81D34" w:rsidRDefault="00D81D34" w:rsidP="00D81D34">
      <w:pPr>
        <w:pStyle w:val="Tijeloteksta"/>
        <w:rPr>
          <w:rFonts w:ascii="Arial Narrow" w:hAnsi="Arial Narrow"/>
          <w:sz w:val="20"/>
          <w:szCs w:val="20"/>
        </w:rPr>
      </w:pPr>
    </w:p>
    <w:p w14:paraId="1CCAC454" w14:textId="77777777" w:rsidR="00D81D34" w:rsidRPr="00D81D34" w:rsidRDefault="00D81D34" w:rsidP="00D81D34">
      <w:pPr>
        <w:pStyle w:val="Tijeloteksta"/>
        <w:rPr>
          <w:rFonts w:ascii="Arial Narrow" w:hAnsi="Arial Narrow"/>
          <w:sz w:val="20"/>
          <w:szCs w:val="20"/>
        </w:rPr>
      </w:pPr>
    </w:p>
    <w:p w14:paraId="29DA9346" w14:textId="77777777" w:rsidR="00D81D34" w:rsidRPr="00D81D34" w:rsidRDefault="00D81D34" w:rsidP="00D81D34">
      <w:pPr>
        <w:pStyle w:val="Tijeloteksta"/>
        <w:rPr>
          <w:rFonts w:ascii="Arial Narrow" w:hAnsi="Arial Narrow"/>
          <w:sz w:val="20"/>
          <w:szCs w:val="20"/>
        </w:rPr>
      </w:pPr>
      <w:r w:rsidRPr="00D81D34">
        <w:rPr>
          <w:rFonts w:ascii="Arial Narrow" w:hAnsi="Arial Narrow"/>
          <w:noProof/>
          <w:sz w:val="20"/>
          <w:szCs w:val="20"/>
          <w:lang w:val="sl-SI" w:eastAsia="sl-SI"/>
        </w:rPr>
        <mc:AlternateContent>
          <mc:Choice Requires="wps">
            <w:drawing>
              <wp:anchor distT="0" distB="0" distL="0" distR="0" simplePos="0" relativeHeight="252072960" behindDoc="1" locked="0" layoutInCell="1" allowOverlap="1" wp14:anchorId="7F4E295C" wp14:editId="7495B9A3">
                <wp:simplePos x="0" y="0"/>
                <wp:positionH relativeFrom="page">
                  <wp:posOffset>3717925</wp:posOffset>
                </wp:positionH>
                <wp:positionV relativeFrom="paragraph">
                  <wp:posOffset>126365</wp:posOffset>
                </wp:positionV>
                <wp:extent cx="2542540" cy="1270"/>
                <wp:effectExtent l="0" t="0" r="0" b="0"/>
                <wp:wrapTopAndBottom/>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2540" cy="1270"/>
                        </a:xfrm>
                        <a:custGeom>
                          <a:avLst/>
                          <a:gdLst>
                            <a:gd name="T0" fmla="+- 0 5855 5855"/>
                            <a:gd name="T1" fmla="*/ T0 w 4004"/>
                            <a:gd name="T2" fmla="+- 0 6299 5855"/>
                            <a:gd name="T3" fmla="*/ T2 w 4004"/>
                            <a:gd name="T4" fmla="+- 0 6301 5855"/>
                            <a:gd name="T5" fmla="*/ T4 w 4004"/>
                            <a:gd name="T6" fmla="+- 0 9858 5855"/>
                            <a:gd name="T7" fmla="*/ T6 w 4004"/>
                          </a:gdLst>
                          <a:ahLst/>
                          <a:cxnLst>
                            <a:cxn ang="0">
                              <a:pos x="T1" y="0"/>
                            </a:cxn>
                            <a:cxn ang="0">
                              <a:pos x="T3" y="0"/>
                            </a:cxn>
                            <a:cxn ang="0">
                              <a:pos x="T5" y="0"/>
                            </a:cxn>
                            <a:cxn ang="0">
                              <a:pos x="T7" y="0"/>
                            </a:cxn>
                          </a:cxnLst>
                          <a:rect l="0" t="0" r="r" b="b"/>
                          <a:pathLst>
                            <a:path w="4004">
                              <a:moveTo>
                                <a:pt x="0" y="0"/>
                              </a:moveTo>
                              <a:lnTo>
                                <a:pt x="444" y="0"/>
                              </a:lnTo>
                              <a:moveTo>
                                <a:pt x="446" y="0"/>
                              </a:moveTo>
                              <a:lnTo>
                                <a:pt x="4003"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0FA84" id="AutoShape 2" o:spid="_x0000_s1026" style="position:absolute;margin-left:292.75pt;margin-top:9.95pt;width:200.2pt;height:.1pt;z-index:-25124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" path="m,l444,t2,l4003,e" filled="f" strokeweight=".23978mm">
                <v:path arrowok="t" o:connecttype="custom" o:connectlocs="0,0;281940,0;283210,0;2541905,0" o:connectangles="0,0,0,0"/>
                <w10:wrap type="topAndBottom" anchorx="page"/>
              </v:shape>
            </w:pict>
          </mc:Fallback>
        </mc:AlternateContent>
      </w:r>
    </w:p>
    <w:p w14:paraId="4150A638" w14:textId="77777777" w:rsidR="00D81D34" w:rsidRPr="00D81D34" w:rsidRDefault="00D81D34" w:rsidP="00D81D34">
      <w:pPr>
        <w:pStyle w:val="Tijeloteksta"/>
        <w:spacing w:line="277" w:lineRule="exact"/>
        <w:ind w:left="5819"/>
        <w:rPr>
          <w:rFonts w:ascii="Arial Narrow" w:hAnsi="Arial Narrow"/>
          <w:sz w:val="20"/>
          <w:szCs w:val="20"/>
        </w:rPr>
      </w:pPr>
      <w:r w:rsidRPr="00D81D34">
        <w:rPr>
          <w:rFonts w:ascii="Arial Narrow" w:hAnsi="Arial Narrow"/>
          <w:sz w:val="20"/>
          <w:szCs w:val="20"/>
        </w:rPr>
        <w:t>potpis pročelnika</w:t>
      </w:r>
    </w:p>
    <w:p w14:paraId="389E5D3A" w14:textId="77777777" w:rsidR="00D81D34" w:rsidRPr="00D81D34" w:rsidRDefault="00D81D34" w:rsidP="00D81D34">
      <w:pPr>
        <w:pStyle w:val="Naslov1"/>
        <w:tabs>
          <w:tab w:val="left" w:pos="7546"/>
        </w:tabs>
        <w:spacing w:before="76"/>
        <w:ind w:left="216"/>
        <w:rPr>
          <w:rFonts w:ascii="Arial Narrow" w:hAnsi="Arial Narrow"/>
          <w:sz w:val="20"/>
        </w:rPr>
      </w:pPr>
      <w:r w:rsidRPr="00D81D34">
        <w:rPr>
          <w:rFonts w:ascii="Arial Narrow" w:hAnsi="Arial Narrow"/>
          <w:sz w:val="20"/>
        </w:rPr>
        <w:t>Privitak</w:t>
      </w:r>
      <w:r w:rsidRPr="00D81D34">
        <w:rPr>
          <w:rFonts w:ascii="Arial Narrow" w:hAnsi="Arial Narrow"/>
          <w:spacing w:val="-2"/>
          <w:sz w:val="20"/>
        </w:rPr>
        <w:t xml:space="preserve"> </w:t>
      </w:r>
      <w:r w:rsidRPr="00D81D34">
        <w:rPr>
          <w:rFonts w:ascii="Arial Narrow" w:hAnsi="Arial Narrow"/>
          <w:sz w:val="20"/>
        </w:rPr>
        <w:t>3.</w:t>
      </w:r>
      <w:r w:rsidRPr="00D81D34">
        <w:rPr>
          <w:rFonts w:ascii="Arial Narrow" w:hAnsi="Arial Narrow"/>
          <w:sz w:val="20"/>
        </w:rPr>
        <w:tab/>
        <w:t>Obrazac O –</w:t>
      </w:r>
      <w:r w:rsidRPr="00D81D34">
        <w:rPr>
          <w:rFonts w:ascii="Arial Narrow" w:hAnsi="Arial Narrow"/>
          <w:spacing w:val="-1"/>
          <w:sz w:val="20"/>
        </w:rPr>
        <w:t xml:space="preserve"> </w:t>
      </w:r>
      <w:r w:rsidRPr="00D81D34">
        <w:rPr>
          <w:rFonts w:ascii="Arial Narrow" w:hAnsi="Arial Narrow"/>
          <w:sz w:val="20"/>
        </w:rPr>
        <w:t>3</w:t>
      </w:r>
    </w:p>
    <w:p w14:paraId="2E6B514A" w14:textId="77777777" w:rsidR="00D81D34" w:rsidRPr="00D81D34" w:rsidRDefault="00D81D34" w:rsidP="00D81D34">
      <w:pPr>
        <w:spacing w:before="2"/>
        <w:ind w:left="8039"/>
        <w:rPr>
          <w:rFonts w:ascii="Arial Narrow" w:hAnsi="Arial Narrow"/>
          <w:b/>
          <w:sz w:val="20"/>
          <w:szCs w:val="20"/>
        </w:rPr>
      </w:pPr>
      <w:r w:rsidRPr="00D81D34">
        <w:rPr>
          <w:rFonts w:ascii="Arial Narrow" w:hAnsi="Arial Narrow"/>
          <w:b/>
          <w:sz w:val="20"/>
          <w:szCs w:val="20"/>
        </w:rPr>
        <w:t>Str. 1.</w:t>
      </w:r>
    </w:p>
    <w:p w14:paraId="661A47D7" w14:textId="77777777" w:rsidR="00D81D34" w:rsidRPr="00D81D34" w:rsidRDefault="00D81D34" w:rsidP="00D81D34">
      <w:pPr>
        <w:pStyle w:val="Tijeloteksta"/>
        <w:rPr>
          <w:rFonts w:ascii="Arial Narrow" w:hAnsi="Arial Narrow"/>
          <w:b/>
          <w:sz w:val="20"/>
          <w:szCs w:val="20"/>
        </w:rPr>
      </w:pPr>
    </w:p>
    <w:p w14:paraId="1942F9A5" w14:textId="77777777" w:rsidR="00D81D34" w:rsidRPr="00D81D34" w:rsidRDefault="00D81D34" w:rsidP="00D81D34">
      <w:pPr>
        <w:pStyle w:val="Tijeloteksta"/>
        <w:rPr>
          <w:rFonts w:ascii="Arial Narrow" w:hAnsi="Arial Narrow"/>
          <w:b/>
          <w:sz w:val="20"/>
          <w:szCs w:val="20"/>
        </w:rPr>
      </w:pPr>
    </w:p>
    <w:p w14:paraId="396FF00E" w14:textId="77777777" w:rsidR="00D81D34" w:rsidRPr="00D81D34" w:rsidRDefault="00D81D34" w:rsidP="00D81D34">
      <w:pPr>
        <w:pStyle w:val="Tijeloteksta"/>
        <w:rPr>
          <w:rFonts w:ascii="Arial Narrow" w:hAnsi="Arial Narrow"/>
          <w:b/>
          <w:sz w:val="20"/>
          <w:szCs w:val="20"/>
        </w:rPr>
      </w:pPr>
    </w:p>
    <w:p w14:paraId="16591D02" w14:textId="77777777" w:rsidR="00D81D34" w:rsidRPr="00D81D34" w:rsidRDefault="00D81D34" w:rsidP="00D81D34">
      <w:pPr>
        <w:spacing w:line="281" w:lineRule="exact"/>
        <w:ind w:left="2152" w:right="2170"/>
        <w:jc w:val="center"/>
        <w:rPr>
          <w:rFonts w:ascii="Arial Narrow" w:hAnsi="Arial Narrow"/>
          <w:b/>
          <w:sz w:val="20"/>
          <w:szCs w:val="20"/>
        </w:rPr>
      </w:pPr>
      <w:r w:rsidRPr="00D81D34">
        <w:rPr>
          <w:rFonts w:ascii="Arial Narrow" w:hAnsi="Arial Narrow"/>
          <w:b/>
          <w:sz w:val="20"/>
          <w:szCs w:val="20"/>
        </w:rPr>
        <w:t>SKUPNO IZVJEŠĆE</w:t>
      </w:r>
    </w:p>
    <w:p w14:paraId="73BA99FC" w14:textId="77777777" w:rsidR="00D81D34" w:rsidRPr="00D81D34" w:rsidRDefault="00D81D34" w:rsidP="00D81D34">
      <w:pPr>
        <w:tabs>
          <w:tab w:val="left" w:leader="underscore" w:pos="4116"/>
        </w:tabs>
        <w:ind w:left="2078" w:right="2101"/>
        <w:jc w:val="center"/>
        <w:rPr>
          <w:rFonts w:ascii="Arial Narrow" w:hAnsi="Arial Narrow"/>
          <w:b/>
          <w:sz w:val="20"/>
          <w:szCs w:val="20"/>
        </w:rPr>
      </w:pPr>
      <w:r w:rsidRPr="00D81D34">
        <w:rPr>
          <w:rFonts w:ascii="Arial Narrow" w:hAnsi="Arial Narrow"/>
          <w:b/>
          <w:sz w:val="20"/>
          <w:szCs w:val="20"/>
        </w:rPr>
        <w:t>o ocjenama službenika i namještenika Općine</w:t>
      </w:r>
      <w:r w:rsidRPr="00D81D34">
        <w:rPr>
          <w:rFonts w:ascii="Arial Narrow" w:hAnsi="Arial Narrow"/>
          <w:b/>
          <w:spacing w:val="-22"/>
          <w:sz w:val="20"/>
          <w:szCs w:val="20"/>
        </w:rPr>
        <w:t xml:space="preserve"> </w:t>
      </w:r>
      <w:r w:rsidRPr="00D81D34">
        <w:rPr>
          <w:rFonts w:ascii="Arial Narrow" w:hAnsi="Arial Narrow"/>
          <w:b/>
          <w:sz w:val="20"/>
          <w:szCs w:val="20"/>
        </w:rPr>
        <w:t>Dubravica za __________godinu</w:t>
      </w:r>
    </w:p>
    <w:p w14:paraId="58B24498" w14:textId="77777777" w:rsidR="00D81D34" w:rsidRPr="00D81D34" w:rsidRDefault="00D81D34" w:rsidP="00D81D34">
      <w:pPr>
        <w:pStyle w:val="Tijeloteksta"/>
        <w:rPr>
          <w:rFonts w:ascii="Arial Narrow" w:hAnsi="Arial Narrow"/>
          <w:b/>
          <w:sz w:val="20"/>
          <w:szCs w:val="20"/>
        </w:rPr>
      </w:pPr>
    </w:p>
    <w:p w14:paraId="49FE525C" w14:textId="77777777" w:rsidR="00D81D34" w:rsidRPr="00D81D34" w:rsidRDefault="00D81D34" w:rsidP="00D81D34">
      <w:pPr>
        <w:spacing w:before="235"/>
        <w:ind w:left="216"/>
        <w:rPr>
          <w:rFonts w:ascii="Arial Narrow" w:hAnsi="Arial Narrow"/>
          <w:b/>
          <w:sz w:val="20"/>
          <w:szCs w:val="20"/>
        </w:rPr>
      </w:pPr>
      <w:r w:rsidRPr="00D81D34">
        <w:rPr>
          <w:rFonts w:ascii="Arial Narrow" w:hAnsi="Arial Narrow"/>
          <w:b/>
          <w:sz w:val="20"/>
          <w:szCs w:val="20"/>
        </w:rPr>
        <w:t>Skupne ocjene svih službenika:</w:t>
      </w:r>
    </w:p>
    <w:p w14:paraId="3CAA76C7" w14:textId="77777777" w:rsidR="00D81D34" w:rsidRPr="00D81D34" w:rsidRDefault="00D81D34" w:rsidP="00D81D34">
      <w:pPr>
        <w:pStyle w:val="Tijeloteksta"/>
        <w:spacing w:before="10"/>
        <w:rPr>
          <w:rFonts w:ascii="Arial Narrow" w:hAnsi="Arial Narrow"/>
          <w:b/>
          <w:sz w:val="20"/>
          <w:szCs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4817"/>
        <w:gridCol w:w="2002"/>
      </w:tblGrid>
      <w:tr w:rsidR="00D81D34" w:rsidRPr="00D81D34" w14:paraId="15184F43" w14:textId="77777777" w:rsidTr="00EA3C56">
        <w:trPr>
          <w:trHeight w:val="564"/>
        </w:trPr>
        <w:tc>
          <w:tcPr>
            <w:tcW w:w="2804" w:type="dxa"/>
            <w:shd w:val="clear" w:color="auto" w:fill="BEBEBE"/>
          </w:tcPr>
          <w:p w14:paraId="729B8496" w14:textId="77777777" w:rsidR="00D81D34" w:rsidRPr="00D81D34" w:rsidRDefault="00D81D34" w:rsidP="00EA3C56">
            <w:pPr>
              <w:pStyle w:val="TableParagraph"/>
              <w:spacing w:before="6" w:line="280" w:lineRule="exact"/>
              <w:ind w:left="530" w:right="728" w:hanging="106"/>
              <w:rPr>
                <w:rFonts w:ascii="Arial Narrow" w:hAnsi="Arial Narrow"/>
                <w:b/>
                <w:sz w:val="20"/>
                <w:szCs w:val="20"/>
              </w:rPr>
            </w:pPr>
            <w:r w:rsidRPr="00D81D34">
              <w:rPr>
                <w:rFonts w:ascii="Arial Narrow" w:hAnsi="Arial Narrow"/>
                <w:b/>
                <w:sz w:val="20"/>
                <w:szCs w:val="20"/>
              </w:rPr>
              <w:t>IME I PREZIME SLUŽBENIKA</w:t>
            </w:r>
          </w:p>
        </w:tc>
        <w:tc>
          <w:tcPr>
            <w:tcW w:w="4817" w:type="dxa"/>
            <w:shd w:val="clear" w:color="auto" w:fill="BEBEBE"/>
          </w:tcPr>
          <w:p w14:paraId="533A5598" w14:textId="77777777" w:rsidR="00D81D34" w:rsidRPr="00D81D34" w:rsidRDefault="00D81D34" w:rsidP="00EA3C56">
            <w:pPr>
              <w:pStyle w:val="TableParagraph"/>
              <w:spacing w:before="2"/>
              <w:ind w:left="1540"/>
              <w:rPr>
                <w:rFonts w:ascii="Arial Narrow" w:hAnsi="Arial Narrow"/>
                <w:b/>
                <w:sz w:val="20"/>
                <w:szCs w:val="20"/>
              </w:rPr>
            </w:pPr>
            <w:r w:rsidRPr="00D81D34">
              <w:rPr>
                <w:rFonts w:ascii="Arial Narrow" w:hAnsi="Arial Narrow"/>
                <w:b/>
                <w:sz w:val="20"/>
                <w:szCs w:val="20"/>
              </w:rPr>
              <w:t>RADNO MJESTO</w:t>
            </w:r>
          </w:p>
        </w:tc>
        <w:tc>
          <w:tcPr>
            <w:tcW w:w="2002" w:type="dxa"/>
            <w:shd w:val="clear" w:color="auto" w:fill="BEBEBE"/>
          </w:tcPr>
          <w:p w14:paraId="7FF27FA8" w14:textId="77777777" w:rsidR="00D81D34" w:rsidRPr="00D81D34" w:rsidRDefault="00D81D34" w:rsidP="00EA3C56">
            <w:pPr>
              <w:pStyle w:val="TableParagraph"/>
              <w:spacing w:before="2"/>
              <w:ind w:left="321"/>
              <w:rPr>
                <w:rFonts w:ascii="Arial Narrow" w:hAnsi="Arial Narrow"/>
                <w:b/>
                <w:sz w:val="20"/>
                <w:szCs w:val="20"/>
              </w:rPr>
            </w:pPr>
            <w:r w:rsidRPr="00D81D34">
              <w:rPr>
                <w:rFonts w:ascii="Arial Narrow" w:hAnsi="Arial Narrow"/>
                <w:b/>
                <w:sz w:val="20"/>
                <w:szCs w:val="20"/>
              </w:rPr>
              <w:t>OCJENA</w:t>
            </w:r>
          </w:p>
        </w:tc>
      </w:tr>
      <w:tr w:rsidR="00D81D34" w:rsidRPr="00D81D34" w14:paraId="1763A44B" w14:textId="77777777" w:rsidTr="00EA3C56">
        <w:trPr>
          <w:trHeight w:val="280"/>
        </w:trPr>
        <w:tc>
          <w:tcPr>
            <w:tcW w:w="2804" w:type="dxa"/>
          </w:tcPr>
          <w:p w14:paraId="60A5814C" w14:textId="77777777" w:rsidR="00D81D34" w:rsidRPr="00D81D34" w:rsidRDefault="00D81D34" w:rsidP="00EA3C56">
            <w:pPr>
              <w:pStyle w:val="TableParagraph"/>
              <w:rPr>
                <w:rFonts w:ascii="Arial Narrow" w:hAnsi="Arial Narrow"/>
                <w:sz w:val="20"/>
                <w:szCs w:val="20"/>
              </w:rPr>
            </w:pPr>
          </w:p>
        </w:tc>
        <w:tc>
          <w:tcPr>
            <w:tcW w:w="4817" w:type="dxa"/>
          </w:tcPr>
          <w:p w14:paraId="485E3725" w14:textId="77777777" w:rsidR="00D81D34" w:rsidRPr="00D81D34" w:rsidRDefault="00D81D34" w:rsidP="00EA3C56">
            <w:pPr>
              <w:pStyle w:val="TableParagraph"/>
              <w:rPr>
                <w:rFonts w:ascii="Arial Narrow" w:hAnsi="Arial Narrow"/>
                <w:sz w:val="20"/>
                <w:szCs w:val="20"/>
              </w:rPr>
            </w:pPr>
          </w:p>
        </w:tc>
        <w:tc>
          <w:tcPr>
            <w:tcW w:w="2002" w:type="dxa"/>
          </w:tcPr>
          <w:p w14:paraId="61766DEA" w14:textId="77777777" w:rsidR="00D81D34" w:rsidRPr="00D81D34" w:rsidRDefault="00D81D34" w:rsidP="00EA3C56">
            <w:pPr>
              <w:pStyle w:val="TableParagraph"/>
              <w:rPr>
                <w:rFonts w:ascii="Arial Narrow" w:hAnsi="Arial Narrow"/>
                <w:sz w:val="20"/>
                <w:szCs w:val="20"/>
              </w:rPr>
            </w:pPr>
          </w:p>
        </w:tc>
      </w:tr>
      <w:tr w:rsidR="00D81D34" w:rsidRPr="00D81D34" w14:paraId="384B88A2" w14:textId="77777777" w:rsidTr="00EA3C56">
        <w:trPr>
          <w:trHeight w:val="280"/>
        </w:trPr>
        <w:tc>
          <w:tcPr>
            <w:tcW w:w="2804" w:type="dxa"/>
          </w:tcPr>
          <w:p w14:paraId="64A29581" w14:textId="77777777" w:rsidR="00D81D34" w:rsidRPr="00D81D34" w:rsidRDefault="00D81D34" w:rsidP="00EA3C56">
            <w:pPr>
              <w:pStyle w:val="TableParagraph"/>
              <w:rPr>
                <w:rFonts w:ascii="Arial Narrow" w:hAnsi="Arial Narrow"/>
                <w:sz w:val="20"/>
                <w:szCs w:val="20"/>
              </w:rPr>
            </w:pPr>
          </w:p>
        </w:tc>
        <w:tc>
          <w:tcPr>
            <w:tcW w:w="4817" w:type="dxa"/>
          </w:tcPr>
          <w:p w14:paraId="4C4E61E9" w14:textId="77777777" w:rsidR="00D81D34" w:rsidRPr="00D81D34" w:rsidRDefault="00D81D34" w:rsidP="00EA3C56">
            <w:pPr>
              <w:pStyle w:val="TableParagraph"/>
              <w:rPr>
                <w:rFonts w:ascii="Arial Narrow" w:hAnsi="Arial Narrow"/>
                <w:sz w:val="20"/>
                <w:szCs w:val="20"/>
              </w:rPr>
            </w:pPr>
          </w:p>
        </w:tc>
        <w:tc>
          <w:tcPr>
            <w:tcW w:w="2002" w:type="dxa"/>
          </w:tcPr>
          <w:p w14:paraId="760EFEA2" w14:textId="77777777" w:rsidR="00D81D34" w:rsidRPr="00D81D34" w:rsidRDefault="00D81D34" w:rsidP="00EA3C56">
            <w:pPr>
              <w:pStyle w:val="TableParagraph"/>
              <w:rPr>
                <w:rFonts w:ascii="Arial Narrow" w:hAnsi="Arial Narrow"/>
                <w:sz w:val="20"/>
                <w:szCs w:val="20"/>
              </w:rPr>
            </w:pPr>
          </w:p>
        </w:tc>
      </w:tr>
      <w:tr w:rsidR="00D81D34" w:rsidRPr="00D81D34" w14:paraId="6D71765B" w14:textId="77777777" w:rsidTr="00EA3C56">
        <w:trPr>
          <w:trHeight w:val="280"/>
        </w:trPr>
        <w:tc>
          <w:tcPr>
            <w:tcW w:w="2804" w:type="dxa"/>
          </w:tcPr>
          <w:p w14:paraId="44C58B63" w14:textId="77777777" w:rsidR="00D81D34" w:rsidRPr="00D81D34" w:rsidRDefault="00D81D34" w:rsidP="00EA3C56">
            <w:pPr>
              <w:pStyle w:val="TableParagraph"/>
              <w:rPr>
                <w:rFonts w:ascii="Arial Narrow" w:hAnsi="Arial Narrow"/>
                <w:sz w:val="20"/>
                <w:szCs w:val="20"/>
              </w:rPr>
            </w:pPr>
          </w:p>
        </w:tc>
        <w:tc>
          <w:tcPr>
            <w:tcW w:w="4817" w:type="dxa"/>
          </w:tcPr>
          <w:p w14:paraId="69813B51" w14:textId="77777777" w:rsidR="00D81D34" w:rsidRPr="00D81D34" w:rsidRDefault="00D81D34" w:rsidP="00EA3C56">
            <w:pPr>
              <w:pStyle w:val="TableParagraph"/>
              <w:rPr>
                <w:rFonts w:ascii="Arial Narrow" w:hAnsi="Arial Narrow"/>
                <w:sz w:val="20"/>
                <w:szCs w:val="20"/>
              </w:rPr>
            </w:pPr>
          </w:p>
        </w:tc>
        <w:tc>
          <w:tcPr>
            <w:tcW w:w="2002" w:type="dxa"/>
          </w:tcPr>
          <w:p w14:paraId="1DCD70EA" w14:textId="77777777" w:rsidR="00D81D34" w:rsidRPr="00D81D34" w:rsidRDefault="00D81D34" w:rsidP="00EA3C56">
            <w:pPr>
              <w:pStyle w:val="TableParagraph"/>
              <w:rPr>
                <w:rFonts w:ascii="Arial Narrow" w:hAnsi="Arial Narrow"/>
                <w:sz w:val="20"/>
                <w:szCs w:val="20"/>
              </w:rPr>
            </w:pPr>
          </w:p>
        </w:tc>
      </w:tr>
      <w:tr w:rsidR="00D81D34" w:rsidRPr="00D81D34" w14:paraId="214DBE0D" w14:textId="77777777" w:rsidTr="00EA3C56">
        <w:trPr>
          <w:trHeight w:val="282"/>
        </w:trPr>
        <w:tc>
          <w:tcPr>
            <w:tcW w:w="2804" w:type="dxa"/>
          </w:tcPr>
          <w:p w14:paraId="34D6677D" w14:textId="77777777" w:rsidR="00D81D34" w:rsidRPr="00D81D34" w:rsidRDefault="00D81D34" w:rsidP="00EA3C56">
            <w:pPr>
              <w:pStyle w:val="TableParagraph"/>
              <w:rPr>
                <w:rFonts w:ascii="Arial Narrow" w:hAnsi="Arial Narrow"/>
                <w:sz w:val="20"/>
                <w:szCs w:val="20"/>
              </w:rPr>
            </w:pPr>
          </w:p>
        </w:tc>
        <w:tc>
          <w:tcPr>
            <w:tcW w:w="4817" w:type="dxa"/>
          </w:tcPr>
          <w:p w14:paraId="204CE594" w14:textId="77777777" w:rsidR="00D81D34" w:rsidRPr="00D81D34" w:rsidRDefault="00D81D34" w:rsidP="00EA3C56">
            <w:pPr>
              <w:pStyle w:val="TableParagraph"/>
              <w:rPr>
                <w:rFonts w:ascii="Arial Narrow" w:hAnsi="Arial Narrow"/>
                <w:sz w:val="20"/>
                <w:szCs w:val="20"/>
              </w:rPr>
            </w:pPr>
          </w:p>
        </w:tc>
        <w:tc>
          <w:tcPr>
            <w:tcW w:w="2002" w:type="dxa"/>
          </w:tcPr>
          <w:p w14:paraId="411016F6" w14:textId="77777777" w:rsidR="00D81D34" w:rsidRPr="00D81D34" w:rsidRDefault="00D81D34" w:rsidP="00EA3C56">
            <w:pPr>
              <w:pStyle w:val="TableParagraph"/>
              <w:rPr>
                <w:rFonts w:ascii="Arial Narrow" w:hAnsi="Arial Narrow"/>
                <w:sz w:val="20"/>
                <w:szCs w:val="20"/>
              </w:rPr>
            </w:pPr>
          </w:p>
        </w:tc>
      </w:tr>
      <w:tr w:rsidR="00D81D34" w:rsidRPr="00D81D34" w14:paraId="5BF0D782" w14:textId="77777777" w:rsidTr="00EA3C56">
        <w:trPr>
          <w:trHeight w:val="280"/>
        </w:trPr>
        <w:tc>
          <w:tcPr>
            <w:tcW w:w="2804" w:type="dxa"/>
          </w:tcPr>
          <w:p w14:paraId="3E80B4AA" w14:textId="77777777" w:rsidR="00D81D34" w:rsidRPr="00D81D34" w:rsidRDefault="00D81D34" w:rsidP="00EA3C56">
            <w:pPr>
              <w:pStyle w:val="TableParagraph"/>
              <w:rPr>
                <w:rFonts w:ascii="Arial Narrow" w:hAnsi="Arial Narrow"/>
                <w:sz w:val="20"/>
                <w:szCs w:val="20"/>
              </w:rPr>
            </w:pPr>
          </w:p>
        </w:tc>
        <w:tc>
          <w:tcPr>
            <w:tcW w:w="4817" w:type="dxa"/>
          </w:tcPr>
          <w:p w14:paraId="6A9FC395" w14:textId="77777777" w:rsidR="00D81D34" w:rsidRPr="00D81D34" w:rsidRDefault="00D81D34" w:rsidP="00EA3C56">
            <w:pPr>
              <w:pStyle w:val="TableParagraph"/>
              <w:rPr>
                <w:rFonts w:ascii="Arial Narrow" w:hAnsi="Arial Narrow"/>
                <w:sz w:val="20"/>
                <w:szCs w:val="20"/>
              </w:rPr>
            </w:pPr>
          </w:p>
        </w:tc>
        <w:tc>
          <w:tcPr>
            <w:tcW w:w="2002" w:type="dxa"/>
          </w:tcPr>
          <w:p w14:paraId="0E1F2591" w14:textId="77777777" w:rsidR="00D81D34" w:rsidRPr="00D81D34" w:rsidRDefault="00D81D34" w:rsidP="00EA3C56">
            <w:pPr>
              <w:pStyle w:val="TableParagraph"/>
              <w:rPr>
                <w:rFonts w:ascii="Arial Narrow" w:hAnsi="Arial Narrow"/>
                <w:sz w:val="20"/>
                <w:szCs w:val="20"/>
              </w:rPr>
            </w:pPr>
          </w:p>
        </w:tc>
      </w:tr>
      <w:tr w:rsidR="00D81D34" w:rsidRPr="00D81D34" w14:paraId="160D5EE7" w14:textId="77777777" w:rsidTr="00EA3C56">
        <w:trPr>
          <w:trHeight w:val="282"/>
        </w:trPr>
        <w:tc>
          <w:tcPr>
            <w:tcW w:w="2804" w:type="dxa"/>
          </w:tcPr>
          <w:p w14:paraId="41887A08" w14:textId="77777777" w:rsidR="00D81D34" w:rsidRPr="00D81D34" w:rsidRDefault="00D81D34" w:rsidP="00EA3C56">
            <w:pPr>
              <w:pStyle w:val="TableParagraph"/>
              <w:rPr>
                <w:rFonts w:ascii="Arial Narrow" w:hAnsi="Arial Narrow"/>
                <w:sz w:val="20"/>
                <w:szCs w:val="20"/>
              </w:rPr>
            </w:pPr>
          </w:p>
        </w:tc>
        <w:tc>
          <w:tcPr>
            <w:tcW w:w="4817" w:type="dxa"/>
          </w:tcPr>
          <w:p w14:paraId="2BBE5CA6" w14:textId="77777777" w:rsidR="00D81D34" w:rsidRPr="00D81D34" w:rsidRDefault="00D81D34" w:rsidP="00EA3C56">
            <w:pPr>
              <w:pStyle w:val="TableParagraph"/>
              <w:rPr>
                <w:rFonts w:ascii="Arial Narrow" w:hAnsi="Arial Narrow"/>
                <w:sz w:val="20"/>
                <w:szCs w:val="20"/>
              </w:rPr>
            </w:pPr>
          </w:p>
        </w:tc>
        <w:tc>
          <w:tcPr>
            <w:tcW w:w="2002" w:type="dxa"/>
          </w:tcPr>
          <w:p w14:paraId="40F51AAE" w14:textId="77777777" w:rsidR="00D81D34" w:rsidRPr="00D81D34" w:rsidRDefault="00D81D34" w:rsidP="00EA3C56">
            <w:pPr>
              <w:pStyle w:val="TableParagraph"/>
              <w:rPr>
                <w:rFonts w:ascii="Arial Narrow" w:hAnsi="Arial Narrow"/>
                <w:sz w:val="20"/>
                <w:szCs w:val="20"/>
              </w:rPr>
            </w:pPr>
          </w:p>
        </w:tc>
      </w:tr>
      <w:tr w:rsidR="00D81D34" w:rsidRPr="00D81D34" w14:paraId="155B7493" w14:textId="77777777" w:rsidTr="00EA3C56">
        <w:trPr>
          <w:trHeight w:val="280"/>
        </w:trPr>
        <w:tc>
          <w:tcPr>
            <w:tcW w:w="2804" w:type="dxa"/>
          </w:tcPr>
          <w:p w14:paraId="19FE87A8" w14:textId="77777777" w:rsidR="00D81D34" w:rsidRPr="00D81D34" w:rsidRDefault="00D81D34" w:rsidP="00EA3C56">
            <w:pPr>
              <w:pStyle w:val="TableParagraph"/>
              <w:rPr>
                <w:rFonts w:ascii="Arial Narrow" w:hAnsi="Arial Narrow"/>
                <w:sz w:val="20"/>
                <w:szCs w:val="20"/>
              </w:rPr>
            </w:pPr>
          </w:p>
        </w:tc>
        <w:tc>
          <w:tcPr>
            <w:tcW w:w="4817" w:type="dxa"/>
          </w:tcPr>
          <w:p w14:paraId="54A6F34C" w14:textId="77777777" w:rsidR="00D81D34" w:rsidRPr="00D81D34" w:rsidRDefault="00D81D34" w:rsidP="00EA3C56">
            <w:pPr>
              <w:pStyle w:val="TableParagraph"/>
              <w:rPr>
                <w:rFonts w:ascii="Arial Narrow" w:hAnsi="Arial Narrow"/>
                <w:sz w:val="20"/>
                <w:szCs w:val="20"/>
              </w:rPr>
            </w:pPr>
          </w:p>
        </w:tc>
        <w:tc>
          <w:tcPr>
            <w:tcW w:w="2002" w:type="dxa"/>
          </w:tcPr>
          <w:p w14:paraId="23D09E73" w14:textId="77777777" w:rsidR="00D81D34" w:rsidRPr="00D81D34" w:rsidRDefault="00D81D34" w:rsidP="00EA3C56">
            <w:pPr>
              <w:pStyle w:val="TableParagraph"/>
              <w:rPr>
                <w:rFonts w:ascii="Arial Narrow" w:hAnsi="Arial Narrow"/>
                <w:sz w:val="20"/>
                <w:szCs w:val="20"/>
              </w:rPr>
            </w:pPr>
          </w:p>
        </w:tc>
      </w:tr>
    </w:tbl>
    <w:p w14:paraId="7093FA39" w14:textId="77777777" w:rsidR="00D81D34" w:rsidRPr="00D81D34" w:rsidRDefault="00D81D34" w:rsidP="00D81D34">
      <w:pPr>
        <w:pStyle w:val="Tijeloteksta"/>
        <w:spacing w:before="11"/>
        <w:rPr>
          <w:rFonts w:ascii="Arial Narrow" w:hAnsi="Arial Narrow"/>
          <w:b/>
          <w:sz w:val="20"/>
          <w:szCs w:val="20"/>
        </w:rPr>
      </w:pPr>
    </w:p>
    <w:p w14:paraId="77F36034" w14:textId="77777777" w:rsidR="00D81D34" w:rsidRPr="00D81D34" w:rsidRDefault="00D81D34" w:rsidP="00D81D34">
      <w:pPr>
        <w:ind w:left="216"/>
        <w:rPr>
          <w:rFonts w:ascii="Arial Narrow" w:hAnsi="Arial Narrow"/>
          <w:b/>
          <w:sz w:val="20"/>
          <w:szCs w:val="20"/>
        </w:rPr>
      </w:pPr>
      <w:r w:rsidRPr="00D81D34">
        <w:rPr>
          <w:rFonts w:ascii="Arial Narrow" w:hAnsi="Arial Narrow"/>
          <w:b/>
          <w:sz w:val="20"/>
          <w:szCs w:val="20"/>
        </w:rPr>
        <w:t>Skupne ocjene svih namještenika:</w:t>
      </w:r>
    </w:p>
    <w:p w14:paraId="4EBEA2B3" w14:textId="77777777" w:rsidR="00D81D34" w:rsidRPr="00D81D34" w:rsidRDefault="00D81D34" w:rsidP="00D81D34">
      <w:pPr>
        <w:pStyle w:val="Tijeloteksta"/>
        <w:spacing w:before="1"/>
        <w:rPr>
          <w:rFonts w:ascii="Arial Narrow" w:hAnsi="Arial Narrow"/>
          <w:b/>
          <w:sz w:val="20"/>
          <w:szCs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4817"/>
        <w:gridCol w:w="2002"/>
      </w:tblGrid>
      <w:tr w:rsidR="00D81D34" w:rsidRPr="00D81D34" w14:paraId="6CC2D32B" w14:textId="77777777" w:rsidTr="00EA3C56">
        <w:trPr>
          <w:trHeight w:val="561"/>
        </w:trPr>
        <w:tc>
          <w:tcPr>
            <w:tcW w:w="2804" w:type="dxa"/>
            <w:shd w:val="clear" w:color="auto" w:fill="BEBEBE"/>
          </w:tcPr>
          <w:p w14:paraId="027497F4" w14:textId="77777777" w:rsidR="00D81D34" w:rsidRPr="00D81D34" w:rsidRDefault="00D81D34" w:rsidP="00EA3C56">
            <w:pPr>
              <w:pStyle w:val="TableParagraph"/>
              <w:spacing w:before="4" w:line="280" w:lineRule="exact"/>
              <w:ind w:left="372" w:right="676" w:firstLine="52"/>
              <w:rPr>
                <w:rFonts w:ascii="Arial Narrow" w:hAnsi="Arial Narrow"/>
                <w:b/>
                <w:sz w:val="20"/>
                <w:szCs w:val="20"/>
              </w:rPr>
            </w:pPr>
            <w:r w:rsidRPr="00D81D34">
              <w:rPr>
                <w:rFonts w:ascii="Arial Narrow" w:hAnsi="Arial Narrow"/>
                <w:b/>
                <w:sz w:val="20"/>
                <w:szCs w:val="20"/>
              </w:rPr>
              <w:t>IME I PREZIME NAMJEŠTENIKA</w:t>
            </w:r>
          </w:p>
        </w:tc>
        <w:tc>
          <w:tcPr>
            <w:tcW w:w="4817" w:type="dxa"/>
            <w:shd w:val="clear" w:color="auto" w:fill="BEBEBE"/>
          </w:tcPr>
          <w:p w14:paraId="4DF626D5" w14:textId="77777777" w:rsidR="00D81D34" w:rsidRPr="00D81D34" w:rsidRDefault="00D81D34" w:rsidP="00EA3C56">
            <w:pPr>
              <w:pStyle w:val="TableParagraph"/>
              <w:ind w:left="1375"/>
              <w:rPr>
                <w:rFonts w:ascii="Arial Narrow" w:hAnsi="Arial Narrow"/>
                <w:b/>
                <w:sz w:val="20"/>
                <w:szCs w:val="20"/>
              </w:rPr>
            </w:pPr>
            <w:r w:rsidRPr="00D81D34">
              <w:rPr>
                <w:rFonts w:ascii="Arial Narrow" w:hAnsi="Arial Narrow"/>
                <w:b/>
                <w:sz w:val="20"/>
                <w:szCs w:val="20"/>
              </w:rPr>
              <w:t>RADNO MJESTO</w:t>
            </w:r>
          </w:p>
        </w:tc>
        <w:tc>
          <w:tcPr>
            <w:tcW w:w="2002" w:type="dxa"/>
            <w:shd w:val="clear" w:color="auto" w:fill="BEBEBE"/>
          </w:tcPr>
          <w:p w14:paraId="773CA640" w14:textId="77777777" w:rsidR="00D81D34" w:rsidRPr="00D81D34" w:rsidRDefault="00D81D34" w:rsidP="00EA3C56">
            <w:pPr>
              <w:pStyle w:val="TableParagraph"/>
              <w:ind w:left="375"/>
              <w:rPr>
                <w:rFonts w:ascii="Arial Narrow" w:hAnsi="Arial Narrow"/>
                <w:b/>
                <w:sz w:val="20"/>
                <w:szCs w:val="20"/>
              </w:rPr>
            </w:pPr>
            <w:r w:rsidRPr="00D81D34">
              <w:rPr>
                <w:rFonts w:ascii="Arial Narrow" w:hAnsi="Arial Narrow"/>
                <w:b/>
                <w:sz w:val="20"/>
                <w:szCs w:val="20"/>
              </w:rPr>
              <w:t>OCJENA</w:t>
            </w:r>
          </w:p>
        </w:tc>
      </w:tr>
      <w:tr w:rsidR="00D81D34" w:rsidRPr="00D81D34" w14:paraId="3E88C29C" w14:textId="77777777" w:rsidTr="00EA3C56">
        <w:trPr>
          <w:trHeight w:val="280"/>
        </w:trPr>
        <w:tc>
          <w:tcPr>
            <w:tcW w:w="2804" w:type="dxa"/>
          </w:tcPr>
          <w:p w14:paraId="092C0472" w14:textId="77777777" w:rsidR="00D81D34" w:rsidRPr="00D81D34" w:rsidRDefault="00D81D34" w:rsidP="00EA3C56">
            <w:pPr>
              <w:pStyle w:val="TableParagraph"/>
              <w:rPr>
                <w:rFonts w:ascii="Arial Narrow" w:hAnsi="Arial Narrow"/>
                <w:sz w:val="20"/>
                <w:szCs w:val="20"/>
              </w:rPr>
            </w:pPr>
          </w:p>
        </w:tc>
        <w:tc>
          <w:tcPr>
            <w:tcW w:w="4817" w:type="dxa"/>
          </w:tcPr>
          <w:p w14:paraId="78B34B93" w14:textId="77777777" w:rsidR="00D81D34" w:rsidRPr="00D81D34" w:rsidRDefault="00D81D34" w:rsidP="00EA3C56">
            <w:pPr>
              <w:pStyle w:val="TableParagraph"/>
              <w:rPr>
                <w:rFonts w:ascii="Arial Narrow" w:hAnsi="Arial Narrow"/>
                <w:sz w:val="20"/>
                <w:szCs w:val="20"/>
              </w:rPr>
            </w:pPr>
          </w:p>
        </w:tc>
        <w:tc>
          <w:tcPr>
            <w:tcW w:w="2002" w:type="dxa"/>
          </w:tcPr>
          <w:p w14:paraId="11672F28" w14:textId="77777777" w:rsidR="00D81D34" w:rsidRPr="00D81D34" w:rsidRDefault="00D81D34" w:rsidP="00EA3C56">
            <w:pPr>
              <w:pStyle w:val="TableParagraph"/>
              <w:rPr>
                <w:rFonts w:ascii="Arial Narrow" w:hAnsi="Arial Narrow"/>
                <w:sz w:val="20"/>
                <w:szCs w:val="20"/>
              </w:rPr>
            </w:pPr>
          </w:p>
        </w:tc>
      </w:tr>
      <w:tr w:rsidR="00D81D34" w:rsidRPr="00D81D34" w14:paraId="32660786" w14:textId="77777777" w:rsidTr="00EA3C56">
        <w:trPr>
          <w:trHeight w:val="280"/>
        </w:trPr>
        <w:tc>
          <w:tcPr>
            <w:tcW w:w="2804" w:type="dxa"/>
          </w:tcPr>
          <w:p w14:paraId="1F9EB38A" w14:textId="77777777" w:rsidR="00D81D34" w:rsidRPr="00D81D34" w:rsidRDefault="00D81D34" w:rsidP="00EA3C56">
            <w:pPr>
              <w:pStyle w:val="TableParagraph"/>
              <w:rPr>
                <w:rFonts w:ascii="Arial Narrow" w:hAnsi="Arial Narrow"/>
                <w:sz w:val="20"/>
                <w:szCs w:val="20"/>
              </w:rPr>
            </w:pPr>
          </w:p>
        </w:tc>
        <w:tc>
          <w:tcPr>
            <w:tcW w:w="4817" w:type="dxa"/>
          </w:tcPr>
          <w:p w14:paraId="265A78F2" w14:textId="77777777" w:rsidR="00D81D34" w:rsidRPr="00D81D34" w:rsidRDefault="00D81D34" w:rsidP="00EA3C56">
            <w:pPr>
              <w:pStyle w:val="TableParagraph"/>
              <w:rPr>
                <w:rFonts w:ascii="Arial Narrow" w:hAnsi="Arial Narrow"/>
                <w:sz w:val="20"/>
                <w:szCs w:val="20"/>
              </w:rPr>
            </w:pPr>
          </w:p>
        </w:tc>
        <w:tc>
          <w:tcPr>
            <w:tcW w:w="2002" w:type="dxa"/>
          </w:tcPr>
          <w:p w14:paraId="77DE9E26" w14:textId="77777777" w:rsidR="00D81D34" w:rsidRPr="00D81D34" w:rsidRDefault="00D81D34" w:rsidP="00EA3C56">
            <w:pPr>
              <w:pStyle w:val="TableParagraph"/>
              <w:rPr>
                <w:rFonts w:ascii="Arial Narrow" w:hAnsi="Arial Narrow"/>
                <w:sz w:val="20"/>
                <w:szCs w:val="20"/>
              </w:rPr>
            </w:pPr>
          </w:p>
        </w:tc>
      </w:tr>
      <w:tr w:rsidR="00D81D34" w:rsidRPr="00D81D34" w14:paraId="5BA9F16E" w14:textId="77777777" w:rsidTr="00EA3C56">
        <w:trPr>
          <w:trHeight w:val="282"/>
        </w:trPr>
        <w:tc>
          <w:tcPr>
            <w:tcW w:w="2804" w:type="dxa"/>
          </w:tcPr>
          <w:p w14:paraId="0F3B72EE" w14:textId="77777777" w:rsidR="00D81D34" w:rsidRPr="00D81D34" w:rsidRDefault="00D81D34" w:rsidP="00EA3C56">
            <w:pPr>
              <w:pStyle w:val="TableParagraph"/>
              <w:rPr>
                <w:rFonts w:ascii="Arial Narrow" w:hAnsi="Arial Narrow"/>
                <w:sz w:val="20"/>
                <w:szCs w:val="20"/>
              </w:rPr>
            </w:pPr>
          </w:p>
        </w:tc>
        <w:tc>
          <w:tcPr>
            <w:tcW w:w="4817" w:type="dxa"/>
          </w:tcPr>
          <w:p w14:paraId="76B4C05E" w14:textId="77777777" w:rsidR="00D81D34" w:rsidRPr="00D81D34" w:rsidRDefault="00D81D34" w:rsidP="00EA3C56">
            <w:pPr>
              <w:pStyle w:val="TableParagraph"/>
              <w:rPr>
                <w:rFonts w:ascii="Arial Narrow" w:hAnsi="Arial Narrow"/>
                <w:sz w:val="20"/>
                <w:szCs w:val="20"/>
              </w:rPr>
            </w:pPr>
          </w:p>
        </w:tc>
        <w:tc>
          <w:tcPr>
            <w:tcW w:w="2002" w:type="dxa"/>
          </w:tcPr>
          <w:p w14:paraId="0F44C0ED" w14:textId="77777777" w:rsidR="00D81D34" w:rsidRPr="00D81D34" w:rsidRDefault="00D81D34" w:rsidP="00EA3C56">
            <w:pPr>
              <w:pStyle w:val="TableParagraph"/>
              <w:rPr>
                <w:rFonts w:ascii="Arial Narrow" w:hAnsi="Arial Narrow"/>
                <w:sz w:val="20"/>
                <w:szCs w:val="20"/>
              </w:rPr>
            </w:pPr>
          </w:p>
        </w:tc>
      </w:tr>
      <w:tr w:rsidR="00D81D34" w:rsidRPr="00D81D34" w14:paraId="3D0E9674" w14:textId="77777777" w:rsidTr="00EA3C56">
        <w:trPr>
          <w:trHeight w:val="280"/>
        </w:trPr>
        <w:tc>
          <w:tcPr>
            <w:tcW w:w="2804" w:type="dxa"/>
          </w:tcPr>
          <w:p w14:paraId="219FDEAE" w14:textId="77777777" w:rsidR="00D81D34" w:rsidRPr="00D81D34" w:rsidRDefault="00D81D34" w:rsidP="00EA3C56">
            <w:pPr>
              <w:pStyle w:val="TableParagraph"/>
              <w:rPr>
                <w:rFonts w:ascii="Arial Narrow" w:hAnsi="Arial Narrow"/>
                <w:sz w:val="20"/>
                <w:szCs w:val="20"/>
              </w:rPr>
            </w:pPr>
          </w:p>
        </w:tc>
        <w:tc>
          <w:tcPr>
            <w:tcW w:w="4817" w:type="dxa"/>
          </w:tcPr>
          <w:p w14:paraId="0D2E8B43" w14:textId="77777777" w:rsidR="00D81D34" w:rsidRPr="00D81D34" w:rsidRDefault="00D81D34" w:rsidP="00EA3C56">
            <w:pPr>
              <w:pStyle w:val="TableParagraph"/>
              <w:rPr>
                <w:rFonts w:ascii="Arial Narrow" w:hAnsi="Arial Narrow"/>
                <w:sz w:val="20"/>
                <w:szCs w:val="20"/>
              </w:rPr>
            </w:pPr>
          </w:p>
        </w:tc>
        <w:tc>
          <w:tcPr>
            <w:tcW w:w="2002" w:type="dxa"/>
          </w:tcPr>
          <w:p w14:paraId="4DA138D8" w14:textId="77777777" w:rsidR="00D81D34" w:rsidRPr="00D81D34" w:rsidRDefault="00D81D34" w:rsidP="00EA3C56">
            <w:pPr>
              <w:pStyle w:val="TableParagraph"/>
              <w:rPr>
                <w:rFonts w:ascii="Arial Narrow" w:hAnsi="Arial Narrow"/>
                <w:sz w:val="20"/>
                <w:szCs w:val="20"/>
              </w:rPr>
            </w:pPr>
          </w:p>
        </w:tc>
      </w:tr>
    </w:tbl>
    <w:p w14:paraId="73AEADC3" w14:textId="77777777" w:rsidR="00D81D34" w:rsidRPr="00D81D34" w:rsidRDefault="00D81D34" w:rsidP="00D81D34">
      <w:pPr>
        <w:pStyle w:val="Tijeloteksta"/>
        <w:rPr>
          <w:rFonts w:ascii="Arial Narrow" w:hAnsi="Arial Narrow"/>
          <w:b/>
          <w:sz w:val="20"/>
          <w:szCs w:val="20"/>
        </w:rPr>
      </w:pPr>
    </w:p>
    <w:p w14:paraId="0F4D18F0" w14:textId="77777777" w:rsidR="00D81D34" w:rsidRPr="00D81D34" w:rsidRDefault="00D81D34" w:rsidP="00D81D34">
      <w:pPr>
        <w:tabs>
          <w:tab w:val="left" w:leader="underscore" w:pos="3439"/>
        </w:tabs>
        <w:spacing w:before="236"/>
        <w:ind w:left="216"/>
        <w:rPr>
          <w:rFonts w:ascii="Arial Narrow" w:hAnsi="Arial Narrow"/>
          <w:b/>
          <w:sz w:val="20"/>
          <w:szCs w:val="20"/>
        </w:rPr>
      </w:pPr>
      <w:r w:rsidRPr="00D81D34">
        <w:rPr>
          <w:rFonts w:ascii="Arial Narrow" w:hAnsi="Arial Narrow"/>
          <w:b/>
          <w:sz w:val="20"/>
          <w:szCs w:val="20"/>
        </w:rPr>
        <w:t>Dubravica,</w:t>
      </w:r>
      <w:r w:rsidRPr="00D81D34">
        <w:rPr>
          <w:rFonts w:ascii="Arial Narrow" w:hAnsi="Arial Narrow"/>
          <w:b/>
          <w:sz w:val="20"/>
          <w:szCs w:val="20"/>
        </w:rPr>
        <w:tab/>
        <w:t>godine</w:t>
      </w:r>
    </w:p>
    <w:p w14:paraId="1BC275D9" w14:textId="77777777" w:rsidR="00D81D34" w:rsidRPr="00D81D34" w:rsidRDefault="00D81D34" w:rsidP="00D81D34">
      <w:pPr>
        <w:pStyle w:val="Tijeloteksta"/>
        <w:rPr>
          <w:rFonts w:ascii="Arial Narrow" w:hAnsi="Arial Narrow"/>
          <w:b/>
          <w:sz w:val="20"/>
          <w:szCs w:val="20"/>
        </w:rPr>
      </w:pPr>
    </w:p>
    <w:p w14:paraId="0E2FC453" w14:textId="77777777" w:rsidR="00D81D34" w:rsidRPr="00D81D34" w:rsidRDefault="00D81D34" w:rsidP="00D81D34">
      <w:pPr>
        <w:pStyle w:val="Tijeloteksta"/>
        <w:rPr>
          <w:rFonts w:ascii="Arial Narrow" w:hAnsi="Arial Narrow"/>
          <w:b/>
          <w:sz w:val="20"/>
          <w:szCs w:val="20"/>
        </w:rPr>
      </w:pPr>
    </w:p>
    <w:p w14:paraId="598B6A5C" w14:textId="77777777" w:rsidR="00D81D34" w:rsidRPr="00D81D34" w:rsidRDefault="00D81D34" w:rsidP="00D81D34">
      <w:pPr>
        <w:pStyle w:val="Tijeloteksta"/>
        <w:spacing w:before="6"/>
        <w:rPr>
          <w:rFonts w:ascii="Arial Narrow" w:hAnsi="Arial Narrow"/>
          <w:b/>
          <w:sz w:val="20"/>
          <w:szCs w:val="20"/>
        </w:rPr>
      </w:pPr>
    </w:p>
    <w:p w14:paraId="547C2CD4" w14:textId="77777777" w:rsidR="00D81D34" w:rsidRPr="00D81D34" w:rsidRDefault="00D81D34" w:rsidP="00D81D34">
      <w:pPr>
        <w:spacing w:before="100"/>
        <w:ind w:left="6294" w:right="1719" w:hanging="845"/>
        <w:rPr>
          <w:rFonts w:ascii="Arial Narrow" w:hAnsi="Arial Narrow"/>
          <w:b/>
          <w:sz w:val="20"/>
          <w:szCs w:val="20"/>
        </w:rPr>
      </w:pPr>
      <w:r w:rsidRPr="00D81D34">
        <w:rPr>
          <w:rFonts w:ascii="Arial Narrow" w:hAnsi="Arial Narrow"/>
          <w:b/>
          <w:sz w:val="20"/>
          <w:szCs w:val="20"/>
        </w:rPr>
        <w:t>______________________Pročelnik</w:t>
      </w:r>
    </w:p>
    <w:p w14:paraId="36DEFD00" w14:textId="77777777" w:rsidR="00D81D34" w:rsidRDefault="00D81D34" w:rsidP="00460612">
      <w:pPr>
        <w:rPr>
          <w:rFonts w:ascii="Arial Narrow" w:eastAsia="Times New Roman" w:hAnsi="Arial Narrow"/>
          <w:sz w:val="20"/>
          <w:szCs w:val="20"/>
        </w:rPr>
      </w:pPr>
    </w:p>
    <w:p w14:paraId="38A99888" w14:textId="77777777" w:rsidR="0096087C" w:rsidRDefault="0096087C" w:rsidP="00460612">
      <w:pPr>
        <w:rPr>
          <w:rFonts w:ascii="Arial Narrow" w:eastAsia="Times New Roman" w:hAnsi="Arial Narrow"/>
          <w:sz w:val="20"/>
          <w:szCs w:val="20"/>
        </w:rPr>
      </w:pPr>
    </w:p>
    <w:p w14:paraId="7E149786" w14:textId="77777777" w:rsidR="0096087C" w:rsidRDefault="0096087C" w:rsidP="00460612">
      <w:pPr>
        <w:rPr>
          <w:rFonts w:ascii="Arial Narrow" w:eastAsia="Times New Roman" w:hAnsi="Arial Narrow"/>
          <w:sz w:val="20"/>
          <w:szCs w:val="20"/>
        </w:rPr>
      </w:pPr>
    </w:p>
    <w:p w14:paraId="3774DE02" w14:textId="77777777" w:rsidR="0096087C" w:rsidRDefault="0096087C" w:rsidP="00460612">
      <w:pPr>
        <w:rPr>
          <w:rFonts w:ascii="Arial Narrow" w:eastAsia="Times New Roman" w:hAnsi="Arial Narrow"/>
          <w:sz w:val="20"/>
          <w:szCs w:val="20"/>
        </w:rPr>
      </w:pPr>
    </w:p>
    <w:p w14:paraId="55A8FA32" w14:textId="5C6FD0BB" w:rsidR="0096087C" w:rsidRDefault="0096087C" w:rsidP="00460612">
      <w:pPr>
        <w:rPr>
          <w:rFonts w:ascii="Arial Narrow" w:eastAsia="Times New Roman" w:hAnsi="Arial Narrow"/>
          <w:sz w:val="20"/>
          <w:szCs w:val="20"/>
        </w:rPr>
      </w:pPr>
      <w:r w:rsidRPr="006329A4">
        <w:rPr>
          <w:rFonts w:ascii="Arial Narrow" w:hAnsi="Arial Narrow"/>
          <w:b/>
          <w:noProof/>
          <w:lang w:val="sl-SI" w:eastAsia="sl-SI"/>
        </w:rPr>
        <mc:AlternateContent>
          <mc:Choice Requires="wps">
            <w:drawing>
              <wp:anchor distT="0" distB="0" distL="114300" distR="114300" simplePos="0" relativeHeight="252075008" behindDoc="0" locked="0" layoutInCell="1" allowOverlap="1" wp14:anchorId="0EFD2B88" wp14:editId="1D63CAB1">
                <wp:simplePos x="0" y="0"/>
                <wp:positionH relativeFrom="margin">
                  <wp:posOffset>0</wp:posOffset>
                </wp:positionH>
                <wp:positionV relativeFrom="paragraph">
                  <wp:posOffset>43815</wp:posOffset>
                </wp:positionV>
                <wp:extent cx="428625" cy="362197"/>
                <wp:effectExtent l="57150" t="114300" r="142875" b="76200"/>
                <wp:wrapNone/>
                <wp:docPr id="1207117773"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727C4ED" w14:textId="59F6766C" w:rsidR="0096087C" w:rsidRDefault="0096087C" w:rsidP="0096087C">
                            <w:pPr>
                              <w:jc w:val="center"/>
                              <w:rPr>
                                <w:rFonts w:ascii="Arial Narrow" w:hAnsi="Arial Narrow"/>
                                <w:sz w:val="24"/>
                                <w:szCs w:val="24"/>
                              </w:rPr>
                            </w:pPr>
                            <w:r>
                              <w:rPr>
                                <w:rFonts w:ascii="Arial Narrow" w:hAnsi="Arial Narrow"/>
                                <w:sz w:val="24"/>
                                <w:szCs w:val="24"/>
                              </w:rPr>
                              <w:t>4</w:t>
                            </w:r>
                          </w:p>
                          <w:p w14:paraId="0BBA83B4" w14:textId="77777777" w:rsidR="0096087C" w:rsidRPr="00104EAC" w:rsidRDefault="0096087C" w:rsidP="0096087C">
                            <w:pPr>
                              <w:jc w:val="center"/>
                              <w:rPr>
                                <w:rFonts w:ascii="Arial Narrow" w:hAnsi="Arial Narrow"/>
                                <w:sz w:val="24"/>
                                <w:szCs w:val="24"/>
                              </w:rPr>
                            </w:pPr>
                          </w:p>
                          <w:p w14:paraId="0D5B4E6F" w14:textId="77777777" w:rsidR="0096087C" w:rsidRDefault="0096087C" w:rsidP="009608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FD2B88" id="_x0000_s1040" style="position:absolute;left:0;text-align:left;margin-left:0;margin-top:3.45pt;width:33.75pt;height:28.5pt;z-index:25207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9Ds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hrPJc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" fillcolor="#afabab" strokecolor="#8e8e8e" strokeweight="1.52778mm">
                <v:stroke linestyle="thickThin"/>
                <v:shadow on="t" color="black" opacity="26214f" origin="-.5,.5" offset=".74836mm,-.74836mm"/>
                <v:textbox>
                  <w:txbxContent>
                    <w:p w14:paraId="3727C4ED" w14:textId="59F6766C" w:rsidR="0096087C" w:rsidRDefault="0096087C" w:rsidP="0096087C">
                      <w:pPr>
                        <w:jc w:val="center"/>
                        <w:rPr>
                          <w:rFonts w:ascii="Arial Narrow" w:hAnsi="Arial Narrow"/>
                          <w:sz w:val="24"/>
                          <w:szCs w:val="24"/>
                        </w:rPr>
                      </w:pPr>
                      <w:r>
                        <w:rPr>
                          <w:rFonts w:ascii="Arial Narrow" w:hAnsi="Arial Narrow"/>
                          <w:sz w:val="24"/>
                          <w:szCs w:val="24"/>
                        </w:rPr>
                        <w:t>4</w:t>
                      </w:r>
                    </w:p>
                    <w:p w14:paraId="0BBA83B4" w14:textId="77777777" w:rsidR="0096087C" w:rsidRPr="00104EAC" w:rsidRDefault="0096087C" w:rsidP="0096087C">
                      <w:pPr>
                        <w:jc w:val="center"/>
                        <w:rPr>
                          <w:rFonts w:ascii="Arial Narrow" w:hAnsi="Arial Narrow"/>
                          <w:sz w:val="24"/>
                          <w:szCs w:val="24"/>
                        </w:rPr>
                      </w:pPr>
                    </w:p>
                    <w:p w14:paraId="0D5B4E6F" w14:textId="77777777" w:rsidR="0096087C" w:rsidRDefault="0096087C" w:rsidP="0096087C">
                      <w:pPr>
                        <w:jc w:val="center"/>
                      </w:pPr>
                    </w:p>
                  </w:txbxContent>
                </v:textbox>
                <w10:wrap anchorx="margin"/>
              </v:roundrect>
            </w:pict>
          </mc:Fallback>
        </mc:AlternateContent>
      </w:r>
    </w:p>
    <w:p w14:paraId="7DAB4672" w14:textId="46DA7766" w:rsidR="0096087C" w:rsidRDefault="0096087C" w:rsidP="00460612">
      <w:pPr>
        <w:rPr>
          <w:rFonts w:ascii="Arial Narrow" w:eastAsia="Times New Roman" w:hAnsi="Arial Narrow"/>
          <w:sz w:val="20"/>
          <w:szCs w:val="20"/>
        </w:rPr>
      </w:pPr>
    </w:p>
    <w:p w14:paraId="62F21D5E" w14:textId="37B957F3" w:rsidR="0096087C" w:rsidRPr="0096087C" w:rsidRDefault="0096087C" w:rsidP="0096087C">
      <w:pPr>
        <w:rPr>
          <w:rFonts w:ascii="Arial Narrow" w:hAnsi="Arial Narrow" w:cs="Times New Roman"/>
          <w:lang w:eastAsia="hr-HR"/>
        </w:rPr>
      </w:pPr>
    </w:p>
    <w:p w14:paraId="7D5D81AD" w14:textId="77777777" w:rsidR="0096087C" w:rsidRPr="0096087C" w:rsidRDefault="0096087C" w:rsidP="0096087C">
      <w:pPr>
        <w:rPr>
          <w:rFonts w:ascii="Arial Narrow" w:hAnsi="Arial Narrow" w:cs="Times New Roman"/>
          <w:lang w:eastAsia="hr-HR"/>
        </w:rPr>
      </w:pPr>
      <w:r w:rsidRPr="0096087C">
        <w:rPr>
          <w:rFonts w:ascii="Arial Narrow" w:hAnsi="Arial Narrow" w:cs="Times New Roman"/>
          <w:lang w:eastAsia="hr-HR"/>
        </w:rPr>
        <w:t>Na temelju odredbi Zakona o fiskalnoj odgovornosti („Narodne novine“ broj 111/18, 83/23),  Uredbe o sastavljanju i predaji Izjave o fiskalnoj odgovornosti i izvještaja o primjeni fiskalnih pravila („Narodne novine“ broj 95/19) i članka 38. Statuta Općine Dubravica („Službeni glasnik Općine Dubravica“ br. 01/2021, 03/2024, 04/2025), općinski načelnik Općine Dubravica dana 21. srpnja 2025. godine donosi</w:t>
      </w:r>
    </w:p>
    <w:p w14:paraId="0744C496" w14:textId="77777777" w:rsidR="0096087C" w:rsidRPr="0096087C" w:rsidRDefault="0096087C" w:rsidP="0096087C">
      <w:pPr>
        <w:jc w:val="left"/>
        <w:rPr>
          <w:rFonts w:ascii="Arial Narrow" w:hAnsi="Arial Narrow" w:cs="Times New Roman"/>
          <w:lang w:eastAsia="hr-HR"/>
        </w:rPr>
      </w:pPr>
    </w:p>
    <w:p w14:paraId="74364FFB" w14:textId="77777777" w:rsidR="0096087C" w:rsidRPr="0096087C" w:rsidRDefault="0096087C" w:rsidP="0096087C">
      <w:pPr>
        <w:shd w:val="clear" w:color="auto" w:fill="FFFFFF"/>
        <w:spacing w:line="0" w:lineRule="atLeast"/>
        <w:jc w:val="center"/>
        <w:outlineLvl w:val="1"/>
        <w:rPr>
          <w:rFonts w:ascii="Arial Narrow" w:eastAsia="Times New Roman" w:hAnsi="Arial Narrow" w:cs="Times New Roman"/>
          <w:b/>
          <w:color w:val="2C2D30"/>
          <w:lang w:eastAsia="hr-HR"/>
        </w:rPr>
      </w:pPr>
      <w:r w:rsidRPr="0096087C">
        <w:rPr>
          <w:rFonts w:ascii="Arial Narrow" w:eastAsia="Times New Roman" w:hAnsi="Arial Narrow" w:cs="Times New Roman"/>
          <w:b/>
          <w:color w:val="2C2D30"/>
          <w:lang w:eastAsia="hr-HR"/>
        </w:rPr>
        <w:lastRenderedPageBreak/>
        <w:t>Proceduru upravljanja i raspolaganja nekretninama u vlasništvu Općine Dubravica</w:t>
      </w:r>
    </w:p>
    <w:p w14:paraId="62A757CD" w14:textId="77777777" w:rsidR="0096087C" w:rsidRPr="0096087C" w:rsidRDefault="0096087C" w:rsidP="0096087C">
      <w:pPr>
        <w:shd w:val="clear" w:color="auto" w:fill="FFFFFF"/>
        <w:spacing w:line="0" w:lineRule="atLeast"/>
        <w:jc w:val="center"/>
        <w:outlineLvl w:val="1"/>
        <w:rPr>
          <w:rFonts w:ascii="Arial Narrow" w:eastAsia="Times New Roman" w:hAnsi="Arial Narrow" w:cs="Times New Roman"/>
          <w:b/>
          <w:color w:val="2C2D30"/>
          <w:lang w:eastAsia="hr-HR"/>
        </w:rPr>
      </w:pPr>
    </w:p>
    <w:p w14:paraId="48E04AFC" w14:textId="77777777" w:rsidR="0096087C" w:rsidRPr="0096087C" w:rsidRDefault="0096087C" w:rsidP="0096087C">
      <w:pPr>
        <w:shd w:val="clear" w:color="auto" w:fill="FFFFFF"/>
        <w:spacing w:after="105"/>
        <w:jc w:val="left"/>
        <w:rPr>
          <w:rFonts w:ascii="Arial Narrow" w:hAnsi="Arial Narrow" w:cs="Times New Roman"/>
          <w:b/>
          <w:lang w:eastAsia="hr-HR"/>
        </w:rPr>
      </w:pPr>
      <w:r w:rsidRPr="0096087C">
        <w:rPr>
          <w:rFonts w:ascii="Arial Narrow" w:hAnsi="Arial Narrow" w:cs="Times New Roman"/>
          <w:b/>
          <w:lang w:eastAsia="hr-HR"/>
        </w:rPr>
        <w:t>I. UVODNE ODREDBE</w:t>
      </w:r>
    </w:p>
    <w:p w14:paraId="5FA97485" w14:textId="77777777" w:rsidR="0096087C" w:rsidRPr="0096087C" w:rsidRDefault="0096087C" w:rsidP="0096087C">
      <w:pPr>
        <w:shd w:val="clear" w:color="auto" w:fill="FFFFFF"/>
        <w:spacing w:after="105"/>
        <w:jc w:val="center"/>
        <w:rPr>
          <w:rFonts w:ascii="Arial Narrow" w:hAnsi="Arial Narrow" w:cs="Times New Roman"/>
          <w:b/>
          <w:lang w:eastAsia="hr-HR"/>
        </w:rPr>
      </w:pPr>
      <w:r w:rsidRPr="0096087C">
        <w:rPr>
          <w:rFonts w:ascii="Arial Narrow" w:hAnsi="Arial Narrow" w:cs="Times New Roman"/>
          <w:b/>
          <w:lang w:eastAsia="hr-HR"/>
        </w:rPr>
        <w:t>Članak 1.</w:t>
      </w:r>
    </w:p>
    <w:p w14:paraId="02E7FD65" w14:textId="77777777" w:rsidR="0096087C" w:rsidRPr="0096087C" w:rsidRDefault="0096087C" w:rsidP="0096087C">
      <w:pPr>
        <w:shd w:val="clear" w:color="auto" w:fill="FFFFFF"/>
        <w:spacing w:after="105"/>
        <w:rPr>
          <w:rFonts w:ascii="Arial Narrow" w:hAnsi="Arial Narrow" w:cs="Times New Roman"/>
          <w:lang w:eastAsia="hr-HR"/>
        </w:rPr>
      </w:pPr>
      <w:r w:rsidRPr="0096087C">
        <w:rPr>
          <w:rFonts w:ascii="Arial Narrow" w:hAnsi="Arial Narrow" w:cs="Times New Roman"/>
          <w:lang w:eastAsia="hr-HR"/>
        </w:rPr>
        <w:t>Ovom Procedurom uređuje se postupanje Općine Dubravica (u daljnjem tekstu: Općina) u svezi sa stjecanjem, raspolaganjem i upravljanjem nekretninama u vlasništvu Općine izuzev:</w:t>
      </w:r>
    </w:p>
    <w:p w14:paraId="18F0AE76" w14:textId="77777777" w:rsidR="0096087C" w:rsidRPr="0096087C" w:rsidRDefault="0096087C" w:rsidP="0096087C">
      <w:pPr>
        <w:shd w:val="clear" w:color="auto" w:fill="FFFFFF"/>
        <w:spacing w:after="105"/>
        <w:rPr>
          <w:rFonts w:ascii="Arial Narrow" w:hAnsi="Arial Narrow" w:cs="Times New Roman"/>
          <w:lang w:eastAsia="hr-HR"/>
        </w:rPr>
      </w:pPr>
      <w:r w:rsidRPr="0096087C">
        <w:rPr>
          <w:rFonts w:ascii="Arial Narrow" w:hAnsi="Arial Narrow" w:cs="Times New Roman"/>
          <w:lang w:eastAsia="hr-HR"/>
        </w:rPr>
        <w:t>1. Odluke o korištenju stare zgrade PŠ Dubravica za udruge i stranke (Službeni glasnik Općine Dubravica 3/15)</w:t>
      </w:r>
    </w:p>
    <w:p w14:paraId="6461A322" w14:textId="77777777" w:rsidR="0096087C" w:rsidRPr="0096087C" w:rsidRDefault="0096087C" w:rsidP="0096087C">
      <w:pPr>
        <w:shd w:val="clear" w:color="auto" w:fill="FFFFFF"/>
        <w:spacing w:after="105"/>
        <w:rPr>
          <w:rFonts w:ascii="Arial Narrow" w:hAnsi="Arial Narrow" w:cs="Times New Roman"/>
          <w:lang w:eastAsia="hr-HR"/>
        </w:rPr>
      </w:pPr>
      <w:r w:rsidRPr="0096087C">
        <w:rPr>
          <w:rFonts w:ascii="Arial Narrow" w:hAnsi="Arial Narrow" w:cs="Times New Roman"/>
          <w:lang w:eastAsia="hr-HR"/>
        </w:rPr>
        <w:t>2. Odluke o utvrđivanju cijene usluga na groblju u Rozgi (Službeni glasnik Općine Dubravica 3/14)</w:t>
      </w:r>
    </w:p>
    <w:p w14:paraId="10BC3E06" w14:textId="77777777" w:rsidR="0096087C" w:rsidRPr="0096087C" w:rsidRDefault="0096087C" w:rsidP="0096087C">
      <w:pPr>
        <w:shd w:val="clear" w:color="auto" w:fill="FFFFFF"/>
        <w:spacing w:after="105"/>
        <w:rPr>
          <w:rFonts w:ascii="Arial Narrow" w:hAnsi="Arial Narrow" w:cs="Times New Roman"/>
          <w:lang w:eastAsia="hr-HR"/>
        </w:rPr>
      </w:pPr>
      <w:r w:rsidRPr="0096087C">
        <w:rPr>
          <w:rFonts w:ascii="Arial Narrow" w:hAnsi="Arial Narrow" w:cs="Times New Roman"/>
          <w:lang w:eastAsia="hr-HR"/>
        </w:rPr>
        <w:t>3. Odluke o upravljanju grobljem na području Općine Dubravica (Službeni glasnik Općine Dubravica 3/14)</w:t>
      </w:r>
    </w:p>
    <w:p w14:paraId="20A42A86" w14:textId="77777777" w:rsidR="0096087C" w:rsidRPr="0096087C" w:rsidRDefault="0096087C" w:rsidP="0096087C">
      <w:pPr>
        <w:shd w:val="clear" w:color="auto" w:fill="FFFFFF"/>
        <w:spacing w:after="105"/>
        <w:rPr>
          <w:rFonts w:ascii="Arial Narrow" w:hAnsi="Arial Narrow" w:cs="Times New Roman"/>
          <w:lang w:eastAsia="hr-HR"/>
        </w:rPr>
      </w:pPr>
      <w:r w:rsidRPr="0096087C">
        <w:rPr>
          <w:rFonts w:ascii="Arial Narrow" w:hAnsi="Arial Narrow" w:cs="Times New Roman"/>
          <w:lang w:eastAsia="hr-HR"/>
        </w:rPr>
        <w:t>4. Odluke o visini naknade koja se plaća prilikom dodjele na korištenje napuštenog grobnog mjesta na mjesnom groblju u Rozgi (Službeni glasnik Općine Dubravica 3/12)</w:t>
      </w:r>
    </w:p>
    <w:p w14:paraId="55000EF3" w14:textId="77777777" w:rsidR="0096087C" w:rsidRPr="0096087C" w:rsidRDefault="0096087C" w:rsidP="0096087C">
      <w:pPr>
        <w:shd w:val="clear" w:color="auto" w:fill="FFFFFF"/>
        <w:spacing w:after="105"/>
        <w:rPr>
          <w:rFonts w:ascii="Arial Narrow" w:hAnsi="Arial Narrow" w:cs="Times New Roman"/>
          <w:lang w:eastAsia="hr-HR"/>
        </w:rPr>
      </w:pPr>
      <w:r w:rsidRPr="0096087C">
        <w:rPr>
          <w:rFonts w:ascii="Arial Narrow" w:hAnsi="Arial Narrow" w:cs="Times New Roman"/>
          <w:lang w:eastAsia="hr-HR"/>
        </w:rPr>
        <w:t xml:space="preserve">5. Odluke o zakupu poslovnog prostora  - dječji vrtić, Pavla </w:t>
      </w:r>
      <w:proofErr w:type="spellStart"/>
      <w:r w:rsidRPr="0096087C">
        <w:rPr>
          <w:rFonts w:ascii="Arial Narrow" w:hAnsi="Arial Narrow" w:cs="Times New Roman"/>
          <w:lang w:eastAsia="hr-HR"/>
        </w:rPr>
        <w:t>Štoosa</w:t>
      </w:r>
      <w:proofErr w:type="spellEnd"/>
      <w:r w:rsidRPr="0096087C">
        <w:rPr>
          <w:rFonts w:ascii="Arial Narrow" w:hAnsi="Arial Narrow" w:cs="Times New Roman"/>
          <w:lang w:eastAsia="hr-HR"/>
        </w:rPr>
        <w:t xml:space="preserve"> 26, Dubravica (Službeni glasnik Općine Dubravica 4/18)</w:t>
      </w:r>
    </w:p>
    <w:p w14:paraId="7E4A69EC" w14:textId="77777777" w:rsidR="0096087C" w:rsidRPr="0096087C" w:rsidRDefault="0096087C" w:rsidP="0096087C">
      <w:pPr>
        <w:shd w:val="clear" w:color="auto" w:fill="FFFFFF"/>
        <w:spacing w:after="105"/>
        <w:rPr>
          <w:rFonts w:ascii="Arial Narrow" w:hAnsi="Arial Narrow" w:cs="Times New Roman"/>
          <w:lang w:eastAsia="hr-HR"/>
        </w:rPr>
      </w:pPr>
      <w:r w:rsidRPr="0096087C">
        <w:rPr>
          <w:rFonts w:ascii="Arial Narrow" w:hAnsi="Arial Narrow" w:cs="Times New Roman"/>
          <w:lang w:eastAsia="hr-HR"/>
        </w:rPr>
        <w:t xml:space="preserve">6. </w:t>
      </w:r>
      <w:r w:rsidRPr="0096087C">
        <w:rPr>
          <w:rFonts w:ascii="Arial Narrow" w:eastAsia="Times New Roman" w:hAnsi="Arial Narrow"/>
          <w:lang w:eastAsia="hr-HR"/>
        </w:rPr>
        <w:t xml:space="preserve">Odluke o zakupu poslovnog prostora na adresi Pavla </w:t>
      </w:r>
      <w:proofErr w:type="spellStart"/>
      <w:r w:rsidRPr="0096087C">
        <w:rPr>
          <w:rFonts w:ascii="Arial Narrow" w:eastAsia="Times New Roman" w:hAnsi="Arial Narrow"/>
          <w:lang w:eastAsia="hr-HR"/>
        </w:rPr>
        <w:t>Štoosa</w:t>
      </w:r>
      <w:proofErr w:type="spellEnd"/>
      <w:r w:rsidRPr="0096087C">
        <w:rPr>
          <w:rFonts w:ascii="Arial Narrow" w:eastAsia="Times New Roman" w:hAnsi="Arial Narrow"/>
          <w:lang w:eastAsia="hr-HR"/>
        </w:rPr>
        <w:t xml:space="preserve"> 18, Dubravica (NOVA JAVNA ZGRADA) za potrebe dječjeg vrtića </w:t>
      </w:r>
      <w:r w:rsidRPr="0096087C">
        <w:rPr>
          <w:rFonts w:ascii="Arial Narrow" w:hAnsi="Arial Narrow" w:cs="Times New Roman"/>
          <w:lang w:eastAsia="hr-HR"/>
        </w:rPr>
        <w:t>(Službeni glasnik Općine Dubravica 04/2025)</w:t>
      </w:r>
    </w:p>
    <w:p w14:paraId="07CE8749" w14:textId="77777777" w:rsidR="0096087C" w:rsidRPr="0096087C" w:rsidRDefault="0096087C" w:rsidP="0096087C">
      <w:pPr>
        <w:shd w:val="clear" w:color="auto" w:fill="FFFFFF"/>
        <w:spacing w:after="105"/>
        <w:rPr>
          <w:rFonts w:ascii="Arial Narrow" w:hAnsi="Arial Narrow" w:cs="Times New Roman"/>
          <w:lang w:eastAsia="hr-HR"/>
        </w:rPr>
      </w:pPr>
      <w:r w:rsidRPr="0096087C">
        <w:rPr>
          <w:rFonts w:ascii="Arial Narrow" w:hAnsi="Arial Narrow" w:cs="Times New Roman"/>
          <w:lang w:eastAsia="hr-HR"/>
        </w:rPr>
        <w:t>7. svih postupaka davanja u zakup poslovnih prostora u vlasništvu Općine Dubravica.</w:t>
      </w:r>
    </w:p>
    <w:p w14:paraId="1928BB70" w14:textId="77777777" w:rsidR="0096087C" w:rsidRPr="0096087C" w:rsidRDefault="0096087C" w:rsidP="0096087C">
      <w:pPr>
        <w:rPr>
          <w:rFonts w:ascii="Arial Narrow" w:eastAsia="Times New Roman" w:hAnsi="Arial Narrow" w:cs="Times New Roman"/>
          <w:b/>
          <w:lang w:eastAsia="hr-HR"/>
        </w:rPr>
      </w:pPr>
      <w:r w:rsidRPr="0096087C">
        <w:rPr>
          <w:rFonts w:ascii="Arial Narrow" w:hAnsi="Arial Narrow" w:cs="Times New Roman"/>
          <w:lang w:eastAsia="hr-HR"/>
        </w:rPr>
        <w:t xml:space="preserve"> </w:t>
      </w:r>
    </w:p>
    <w:p w14:paraId="4AAB68D7" w14:textId="77777777" w:rsidR="0096087C" w:rsidRPr="0096087C" w:rsidRDefault="0096087C" w:rsidP="0096087C">
      <w:pPr>
        <w:shd w:val="clear" w:color="auto" w:fill="FFFFFF"/>
        <w:spacing w:after="105"/>
        <w:jc w:val="center"/>
        <w:rPr>
          <w:rFonts w:ascii="Arial Narrow" w:eastAsia="Times New Roman" w:hAnsi="Arial Narrow" w:cs="Times New Roman"/>
          <w:lang w:eastAsia="hr-HR"/>
        </w:rPr>
      </w:pPr>
      <w:r w:rsidRPr="0096087C">
        <w:rPr>
          <w:rFonts w:ascii="Arial Narrow" w:eastAsia="Times New Roman" w:hAnsi="Arial Narrow" w:cs="Times New Roman"/>
          <w:b/>
          <w:bCs/>
          <w:lang w:eastAsia="hr-HR"/>
        </w:rPr>
        <w:t>Članak 2.</w:t>
      </w:r>
    </w:p>
    <w:p w14:paraId="2CE1DFF1" w14:textId="77777777" w:rsidR="0096087C" w:rsidRPr="0096087C" w:rsidRDefault="0096087C" w:rsidP="0096087C">
      <w:pPr>
        <w:shd w:val="clear" w:color="auto" w:fill="FFFFFF"/>
        <w:spacing w:after="105"/>
        <w:rPr>
          <w:rFonts w:ascii="Arial Narrow" w:eastAsia="Times New Roman" w:hAnsi="Arial Narrow" w:cs="Times New Roman"/>
          <w:lang w:eastAsia="hr-HR"/>
        </w:rPr>
      </w:pPr>
      <w:r w:rsidRPr="0096087C">
        <w:rPr>
          <w:rFonts w:ascii="Arial Narrow" w:eastAsia="Times New Roman" w:hAnsi="Arial Narrow" w:cs="Times New Roman"/>
          <w:lang w:eastAsia="hr-HR"/>
        </w:rPr>
        <w:t>Načelnik i Općinsko vijeće upravljaju nekretninama u vlasništvu Općine temeljem vlasničkih ovlasti, a pod uvjetima i na način propisan Zakonom o vlasništvu i drugim stvarnim pravima (Narodne novine, br. 91/96, 68/98, 137/99, 22/00, 73/00, 129/00, 114/01, 79/06, 141/06, 146/08, 38/09, 153/09, 143/12, 152/14, 81/15, 94/17), Zakonom o lokalnoj i područnoj (regionalnoj) samoupravi (Narodne novine, br. 33/01, 60/01, 129/05, 109/07, 125/08, 36/09, 150/11, 144/12, 19/13, 137/15, 123/17, 98/19, 144/20), te drugim zakonima i propisima Republike Hrvatske i ovom Procedurom.</w:t>
      </w:r>
    </w:p>
    <w:p w14:paraId="1C9F6D23" w14:textId="77777777" w:rsidR="0096087C" w:rsidRPr="0096087C" w:rsidRDefault="0096087C" w:rsidP="0096087C">
      <w:pPr>
        <w:shd w:val="clear" w:color="auto" w:fill="FFFFFF"/>
        <w:spacing w:after="105"/>
        <w:rPr>
          <w:rFonts w:ascii="Arial Narrow" w:eastAsia="Times New Roman" w:hAnsi="Arial Narrow" w:cs="Times New Roman"/>
          <w:lang w:eastAsia="hr-HR"/>
        </w:rPr>
      </w:pPr>
      <w:r w:rsidRPr="0096087C">
        <w:rPr>
          <w:rFonts w:ascii="Arial Narrow" w:eastAsia="Times New Roman" w:hAnsi="Arial Narrow" w:cs="Times New Roman"/>
          <w:lang w:eastAsia="hr-HR"/>
        </w:rPr>
        <w:br/>
        <w:t>Načelnik i Općinsko vijeće upravljaju nekretninama na načelima zakonitosti i svrsishodnosti, u skladu s namjenom nekretnina i u interesu stvaranja uvjeta za gospodarski razvoj  i osiguranje društvenih i socijalnih interesa Općine.</w:t>
      </w:r>
      <w:r w:rsidRPr="0096087C">
        <w:rPr>
          <w:rFonts w:ascii="Arial Narrow" w:eastAsia="Times New Roman" w:hAnsi="Arial Narrow" w:cs="Times New Roman"/>
          <w:lang w:eastAsia="hr-HR"/>
        </w:rPr>
        <w:br/>
        <w:t>Stručne poslove u izvršenju prava iz prethodnog stavka obavlja Jedinstveni upravni odjel Općine.</w:t>
      </w:r>
    </w:p>
    <w:p w14:paraId="2B2A9DA0" w14:textId="77777777" w:rsidR="0096087C" w:rsidRPr="0096087C" w:rsidRDefault="0096087C" w:rsidP="0096087C">
      <w:pPr>
        <w:shd w:val="clear" w:color="auto" w:fill="FFFFFF"/>
        <w:spacing w:after="105"/>
        <w:rPr>
          <w:rFonts w:ascii="Arial Narrow" w:eastAsia="Times New Roman" w:hAnsi="Arial Narrow" w:cs="Times New Roman"/>
          <w:lang w:eastAsia="hr-HR"/>
        </w:rPr>
      </w:pPr>
      <w:r w:rsidRPr="0096087C">
        <w:rPr>
          <w:rFonts w:ascii="Arial Narrow" w:eastAsia="Times New Roman" w:hAnsi="Arial Narrow" w:cs="Times New Roman"/>
          <w:b/>
          <w:bCs/>
          <w:lang w:eastAsia="hr-HR"/>
        </w:rPr>
        <w:t>II. TEMELJNE ODREDBE</w:t>
      </w:r>
    </w:p>
    <w:p w14:paraId="1CEDC8A9" w14:textId="77777777" w:rsidR="0096087C" w:rsidRPr="0096087C" w:rsidRDefault="0096087C" w:rsidP="0096087C">
      <w:pPr>
        <w:shd w:val="clear" w:color="auto" w:fill="FFFFFF"/>
        <w:spacing w:after="105"/>
        <w:jc w:val="center"/>
        <w:rPr>
          <w:rFonts w:ascii="Arial Narrow" w:eastAsia="Times New Roman" w:hAnsi="Arial Narrow" w:cs="Times New Roman"/>
          <w:b/>
          <w:bCs/>
          <w:lang w:eastAsia="hr-HR"/>
        </w:rPr>
      </w:pPr>
      <w:r w:rsidRPr="0096087C">
        <w:rPr>
          <w:rFonts w:ascii="Arial Narrow" w:eastAsia="Times New Roman" w:hAnsi="Arial Narrow" w:cs="Times New Roman"/>
          <w:b/>
          <w:bCs/>
          <w:lang w:eastAsia="hr-HR"/>
        </w:rPr>
        <w:t>Članak 3.</w:t>
      </w:r>
    </w:p>
    <w:p w14:paraId="6937C473" w14:textId="77777777" w:rsidR="0096087C" w:rsidRPr="0096087C" w:rsidRDefault="0096087C" w:rsidP="0096087C">
      <w:pPr>
        <w:shd w:val="clear" w:color="auto" w:fill="FFFFFF"/>
        <w:spacing w:after="105"/>
        <w:jc w:val="left"/>
        <w:rPr>
          <w:rFonts w:ascii="Arial Narrow" w:eastAsia="Times New Roman" w:hAnsi="Arial Narrow" w:cs="Times New Roman"/>
          <w:lang w:eastAsia="hr-HR"/>
        </w:rPr>
      </w:pPr>
      <w:r w:rsidRPr="0096087C">
        <w:rPr>
          <w:rFonts w:ascii="Arial Narrow" w:eastAsia="Times New Roman" w:hAnsi="Arial Narrow" w:cs="Times New Roman"/>
          <w:lang w:eastAsia="hr-HR"/>
        </w:rPr>
        <w:t>Ovom Odlukom se naročito uređuje:</w:t>
      </w:r>
      <w:r w:rsidRPr="0096087C">
        <w:rPr>
          <w:rFonts w:ascii="Arial Narrow" w:eastAsia="Times New Roman" w:hAnsi="Arial Narrow" w:cs="Times New Roman"/>
          <w:lang w:eastAsia="hr-HR"/>
        </w:rPr>
        <w:br/>
        <w:t>- stjecanje, raspolaganje i upravljanje nekretninama,</w:t>
      </w:r>
      <w:r w:rsidRPr="0096087C">
        <w:rPr>
          <w:rFonts w:ascii="Arial Narrow" w:eastAsia="Times New Roman" w:hAnsi="Arial Narrow" w:cs="Times New Roman"/>
          <w:lang w:eastAsia="hr-HR"/>
        </w:rPr>
        <w:br/>
        <w:t>- provođenje natječaja za prodaju nekretnina, prodaja izravnom pogodbom, osnivanje prava građenja, stvarna služnost i založno pravo</w:t>
      </w:r>
    </w:p>
    <w:p w14:paraId="1B784D71" w14:textId="77777777" w:rsidR="0096087C" w:rsidRPr="0096087C" w:rsidRDefault="0096087C" w:rsidP="0096087C">
      <w:pPr>
        <w:shd w:val="clear" w:color="auto" w:fill="FFFFFF"/>
        <w:spacing w:after="105"/>
        <w:jc w:val="center"/>
        <w:rPr>
          <w:rFonts w:ascii="Arial Narrow" w:eastAsia="Times New Roman" w:hAnsi="Arial Narrow" w:cs="Times New Roman"/>
          <w:b/>
          <w:bCs/>
          <w:lang w:eastAsia="hr-HR"/>
        </w:rPr>
      </w:pPr>
      <w:r w:rsidRPr="0096087C">
        <w:rPr>
          <w:rFonts w:ascii="Arial Narrow" w:eastAsia="Times New Roman" w:hAnsi="Arial Narrow" w:cs="Times New Roman"/>
          <w:b/>
          <w:bCs/>
          <w:lang w:eastAsia="hr-HR"/>
        </w:rPr>
        <w:lastRenderedPageBreak/>
        <w:t>Članak 4.</w:t>
      </w:r>
    </w:p>
    <w:p w14:paraId="713F9D79" w14:textId="77777777" w:rsidR="0096087C" w:rsidRPr="0096087C" w:rsidRDefault="0096087C" w:rsidP="0096087C">
      <w:pPr>
        <w:shd w:val="clear" w:color="auto" w:fill="FFFFFF"/>
        <w:spacing w:after="105"/>
        <w:jc w:val="left"/>
        <w:rPr>
          <w:rFonts w:ascii="Arial Narrow" w:eastAsia="Times New Roman" w:hAnsi="Arial Narrow" w:cs="Times New Roman"/>
          <w:lang w:eastAsia="hr-HR"/>
        </w:rPr>
      </w:pPr>
      <w:r w:rsidRPr="0096087C">
        <w:rPr>
          <w:rFonts w:ascii="Arial Narrow" w:eastAsia="Times New Roman" w:hAnsi="Arial Narrow" w:cs="Times New Roman"/>
          <w:lang w:eastAsia="hr-HR"/>
        </w:rPr>
        <w:t>U sklopu stjecanja, raspolaganja, upravljanja i korištenja nekretninama u vlasništvu Općine Dubravica, Općina:</w:t>
      </w:r>
      <w:r w:rsidRPr="0096087C">
        <w:rPr>
          <w:rFonts w:ascii="Arial Narrow" w:eastAsia="Times New Roman" w:hAnsi="Arial Narrow" w:cs="Times New Roman"/>
          <w:lang w:eastAsia="hr-HR"/>
        </w:rPr>
        <w:br/>
        <w:t>- uređuje vlasničko-pravno stanje nekretnina,</w:t>
      </w:r>
      <w:r w:rsidRPr="0096087C">
        <w:rPr>
          <w:rFonts w:ascii="Arial Narrow" w:eastAsia="Times New Roman" w:hAnsi="Arial Narrow" w:cs="Times New Roman"/>
          <w:lang w:eastAsia="hr-HR"/>
        </w:rPr>
        <w:br/>
        <w:t>- vrši investicijsko i tekuće održavanje nekretnina,</w:t>
      </w:r>
      <w:r w:rsidRPr="0096087C">
        <w:rPr>
          <w:rFonts w:ascii="Arial Narrow" w:eastAsia="Times New Roman" w:hAnsi="Arial Narrow" w:cs="Times New Roman"/>
          <w:lang w:eastAsia="hr-HR"/>
        </w:rPr>
        <w:br/>
        <w:t>- uređuje građevinsko zemljište pripremom zemljišta za izgradnju (uređenje vlasničko-pravnog stanja, izrada prostornih dokumenata) te osigurava izgradnju komunalnih i telekomunikacijskih instalacija, objekata i uređaja individualne i zajedničke potrošnje,</w:t>
      </w:r>
      <w:r w:rsidRPr="0096087C">
        <w:rPr>
          <w:rFonts w:ascii="Arial Narrow" w:eastAsia="Times New Roman" w:hAnsi="Arial Narrow" w:cs="Times New Roman"/>
          <w:lang w:eastAsia="hr-HR"/>
        </w:rPr>
        <w:br/>
        <w:t>- vrši izgradnju ili drugi oblik i način uređenja i korištenja građevinskog zemljišta,</w:t>
      </w:r>
      <w:r w:rsidRPr="0096087C">
        <w:rPr>
          <w:rFonts w:ascii="Arial Narrow" w:eastAsia="Times New Roman" w:hAnsi="Arial Narrow" w:cs="Times New Roman"/>
          <w:lang w:eastAsia="hr-HR"/>
        </w:rPr>
        <w:br/>
        <w:t>- prodaje uređeno neizgrađeno građevinsko zemljište,</w:t>
      </w:r>
      <w:r w:rsidRPr="0096087C">
        <w:rPr>
          <w:rFonts w:ascii="Arial Narrow" w:eastAsia="Times New Roman" w:hAnsi="Arial Narrow" w:cs="Times New Roman"/>
          <w:lang w:eastAsia="hr-HR"/>
        </w:rPr>
        <w:br/>
        <w:t>- prodaje izgrađeno građevinsko zemljište,</w:t>
      </w:r>
      <w:r w:rsidRPr="0096087C">
        <w:rPr>
          <w:rFonts w:ascii="Arial Narrow" w:eastAsia="Times New Roman" w:hAnsi="Arial Narrow" w:cs="Times New Roman"/>
          <w:lang w:eastAsia="hr-HR"/>
        </w:rPr>
        <w:br/>
        <w:t>- formira građevinske čestice,</w:t>
      </w:r>
      <w:r w:rsidRPr="0096087C">
        <w:rPr>
          <w:rFonts w:ascii="Arial Narrow" w:eastAsia="Times New Roman" w:hAnsi="Arial Narrow" w:cs="Times New Roman"/>
          <w:lang w:eastAsia="hr-HR"/>
        </w:rPr>
        <w:br/>
        <w:t>- prodaje i druge nekretnine,</w:t>
      </w:r>
      <w:r w:rsidRPr="0096087C">
        <w:rPr>
          <w:rFonts w:ascii="Arial Narrow" w:eastAsia="Times New Roman" w:hAnsi="Arial Narrow" w:cs="Times New Roman"/>
          <w:lang w:eastAsia="hr-HR"/>
        </w:rPr>
        <w:br/>
        <w:t>- daje u zakup zemljište u svom vlasništvu,</w:t>
      </w:r>
      <w:r w:rsidRPr="0096087C">
        <w:rPr>
          <w:rFonts w:ascii="Arial Narrow" w:eastAsia="Times New Roman" w:hAnsi="Arial Narrow" w:cs="Times New Roman"/>
          <w:lang w:eastAsia="hr-HR"/>
        </w:rPr>
        <w:br/>
        <w:t>- osniva pravo građenja na svojim nekretninama,</w:t>
      </w:r>
      <w:r w:rsidRPr="0096087C">
        <w:rPr>
          <w:rFonts w:ascii="Arial Narrow" w:eastAsia="Times New Roman" w:hAnsi="Arial Narrow" w:cs="Times New Roman"/>
          <w:lang w:eastAsia="hr-HR"/>
        </w:rPr>
        <w:br/>
        <w:t>- osniva stvarne terete na svojim nekretninama,</w:t>
      </w:r>
      <w:r w:rsidRPr="0096087C">
        <w:rPr>
          <w:rFonts w:ascii="Arial Narrow" w:eastAsia="Times New Roman" w:hAnsi="Arial Narrow" w:cs="Times New Roman"/>
          <w:lang w:eastAsia="hr-HR"/>
        </w:rPr>
        <w:br/>
        <w:t>- kupuje i prima na dar nekretnine,</w:t>
      </w:r>
      <w:r w:rsidRPr="0096087C">
        <w:rPr>
          <w:rFonts w:ascii="Arial Narrow" w:eastAsia="Times New Roman" w:hAnsi="Arial Narrow" w:cs="Times New Roman"/>
          <w:lang w:eastAsia="hr-HR"/>
        </w:rPr>
        <w:br/>
        <w:t>- mijenja nekretnine u vlasništvu Općine s nekretninama trećih osoba,</w:t>
      </w:r>
      <w:r w:rsidRPr="0096087C">
        <w:rPr>
          <w:rFonts w:ascii="Arial Narrow" w:eastAsia="Times New Roman" w:hAnsi="Arial Narrow" w:cs="Times New Roman"/>
          <w:lang w:eastAsia="hr-HR"/>
        </w:rPr>
        <w:br/>
        <w:t xml:space="preserve">- priznaje pravo vlasništva trećim osobama (izdaje </w:t>
      </w:r>
      <w:proofErr w:type="spellStart"/>
      <w:r w:rsidRPr="0096087C">
        <w:rPr>
          <w:rFonts w:ascii="Arial Narrow" w:eastAsia="Times New Roman" w:hAnsi="Arial Narrow" w:cs="Times New Roman"/>
          <w:lang w:eastAsia="hr-HR"/>
        </w:rPr>
        <w:t>tabularne</w:t>
      </w:r>
      <w:proofErr w:type="spellEnd"/>
      <w:r w:rsidRPr="0096087C">
        <w:rPr>
          <w:rFonts w:ascii="Arial Narrow" w:eastAsia="Times New Roman" w:hAnsi="Arial Narrow" w:cs="Times New Roman"/>
          <w:lang w:eastAsia="hr-HR"/>
        </w:rPr>
        <w:t xml:space="preserve"> isprave podobne za uknjižbu prava vlasništva),</w:t>
      </w:r>
      <w:r w:rsidRPr="0096087C">
        <w:rPr>
          <w:rFonts w:ascii="Arial Narrow" w:eastAsia="Times New Roman" w:hAnsi="Arial Narrow" w:cs="Times New Roman"/>
          <w:lang w:eastAsia="hr-HR"/>
        </w:rPr>
        <w:br/>
        <w:t>- vrši i druga vlasnička prava u skladu sa zakonom i općim aktima Općine.</w:t>
      </w:r>
    </w:p>
    <w:p w14:paraId="3089185B" w14:textId="77777777" w:rsidR="0096087C" w:rsidRPr="0096087C" w:rsidRDefault="0096087C" w:rsidP="0096087C">
      <w:pPr>
        <w:autoSpaceDE w:val="0"/>
        <w:autoSpaceDN w:val="0"/>
        <w:adjustRightInd w:val="0"/>
        <w:jc w:val="center"/>
        <w:rPr>
          <w:rFonts w:ascii="Arial Narrow" w:hAnsi="Arial Narrow" w:cs="Times New Roman"/>
        </w:rPr>
      </w:pPr>
      <w:r w:rsidRPr="0096087C">
        <w:rPr>
          <w:rFonts w:ascii="Arial Narrow" w:hAnsi="Arial Narrow" w:cs="Times New Roman"/>
          <w:b/>
        </w:rPr>
        <w:t>Članak 5</w:t>
      </w:r>
      <w:r w:rsidRPr="0096087C">
        <w:rPr>
          <w:rFonts w:ascii="Arial Narrow" w:hAnsi="Arial Narrow" w:cs="Times New Roman"/>
        </w:rPr>
        <w:t>.</w:t>
      </w:r>
    </w:p>
    <w:p w14:paraId="16781608"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Tržišna vrijednost nekretnine je vrijednost izražena u cijeni koja se za određenu nekretninu može postići na tržištu i koja ovisi o odnosu ponude i potražnje u vrijeme njezinog utvrđivanja na području gdje se nekretnina nalazi, odnosno tržišna cijena je najviša cijena ponuđena u postupku javnog natječaja, odnosno usmenog nadmetanja.</w:t>
      </w:r>
    </w:p>
    <w:p w14:paraId="17F1E283"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Početnu cijenu u postupku provođenja natječaja utvrđuje:</w:t>
      </w:r>
    </w:p>
    <w:p w14:paraId="358B7882"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 Općinski načelnik ako pojedinačna vrijednost tih nekretnina ne prelazi 0,5% iznosa prihoda bez primitaka ostvarenih u godini koja prethodi godini u kojoj se odlučuje o stjecanju i otuđivanju pokretnina i nekretnina, a najviše do 132.722,81 EUR (1.000.000 kuna po fiksnom tečaju konverzije 1 EUR=7,53450 HRK), ako je stjecanje i otuđivanje planirano u proračunu i provedeno u skladu sa zakonskim propisima,</w:t>
      </w:r>
    </w:p>
    <w:p w14:paraId="429AE08D"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 Općinsko vijeće ako je pojedinačna vrijednost nekretnina veća od iznosa iz prethodne alineje ovog stavka u odluci o raspisivanju natječaja.</w:t>
      </w:r>
    </w:p>
    <w:p w14:paraId="4AA56C72" w14:textId="77777777" w:rsidR="0096087C" w:rsidRPr="0096087C" w:rsidRDefault="0096087C" w:rsidP="0096087C">
      <w:pPr>
        <w:autoSpaceDE w:val="0"/>
        <w:autoSpaceDN w:val="0"/>
        <w:adjustRightInd w:val="0"/>
        <w:rPr>
          <w:rFonts w:ascii="Arial Narrow" w:hAnsi="Arial Narrow" w:cs="Times New Roman"/>
        </w:rPr>
      </w:pPr>
    </w:p>
    <w:p w14:paraId="473E287B"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Cijena iz prethodnih stavaka utvrđuje se u pravilu prema podacima Porezne uprave, ili na temelju prethodno pribavljenog stručnog nalaza i mišljenja ovlaštenog sudskog vještaka odgovarajuće struke, polazeći od cijene koja se može postići na slobodnom tržištu za nekretninu sličnih osobina s obzirom na kvalitetu, lokaciju, namjenu i slično.</w:t>
      </w:r>
    </w:p>
    <w:p w14:paraId="36A3D312" w14:textId="77777777" w:rsidR="0096087C" w:rsidRPr="0096087C" w:rsidRDefault="0096087C" w:rsidP="0096087C">
      <w:pPr>
        <w:autoSpaceDE w:val="0"/>
        <w:autoSpaceDN w:val="0"/>
        <w:adjustRightInd w:val="0"/>
        <w:rPr>
          <w:rFonts w:ascii="Arial Narrow" w:hAnsi="Arial Narrow" w:cs="Times New Roman"/>
        </w:rPr>
      </w:pPr>
    </w:p>
    <w:p w14:paraId="45E531F4" w14:textId="77777777" w:rsidR="0096087C" w:rsidRPr="0096087C" w:rsidRDefault="0096087C" w:rsidP="0096087C">
      <w:pPr>
        <w:autoSpaceDE w:val="0"/>
        <w:autoSpaceDN w:val="0"/>
        <w:adjustRightInd w:val="0"/>
        <w:jc w:val="center"/>
        <w:rPr>
          <w:rFonts w:ascii="Arial Narrow" w:hAnsi="Arial Narrow" w:cs="Times New Roman"/>
        </w:rPr>
      </w:pPr>
      <w:r w:rsidRPr="0096087C">
        <w:rPr>
          <w:rFonts w:ascii="Arial Narrow" w:hAnsi="Arial Narrow" w:cs="Times New Roman"/>
          <w:b/>
        </w:rPr>
        <w:t>Članak 6</w:t>
      </w:r>
      <w:r w:rsidRPr="0096087C">
        <w:rPr>
          <w:rFonts w:ascii="Arial Narrow" w:hAnsi="Arial Narrow" w:cs="Times New Roman"/>
        </w:rPr>
        <w:t>.</w:t>
      </w:r>
    </w:p>
    <w:p w14:paraId="04BA445F"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Kupac je dužan kupoprodajnu cijenu, u pravilu, platiti najkasnije u roku od 30 dana od dana zaključenja ugovora. U slučaju zakašnjenja u plaćanju ugovorene cijene, kupac je dužan uz kupoprodajnu cijenu platiti zakonsku zateznu kamatu za vrijeme zakašnjenja.</w:t>
      </w:r>
    </w:p>
    <w:p w14:paraId="78DDA51C"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lastRenderedPageBreak/>
        <w:t>Pravo vlasništva na kupljenoj nekretnini kupac stječe uknjižbom u zemljišnim knjigama nakon što je u potpunosti podmirio sve obveze prema Općini utvrđene kupoprodajnim ugovorom.</w:t>
      </w:r>
    </w:p>
    <w:p w14:paraId="6A1410A4" w14:textId="77777777" w:rsidR="0096087C" w:rsidRPr="0096087C" w:rsidRDefault="0096087C" w:rsidP="0096087C">
      <w:pPr>
        <w:autoSpaceDE w:val="0"/>
        <w:autoSpaceDN w:val="0"/>
        <w:adjustRightInd w:val="0"/>
        <w:rPr>
          <w:rFonts w:ascii="Arial Narrow" w:hAnsi="Arial Narrow" w:cs="Times New Roman"/>
          <w:b/>
        </w:rPr>
      </w:pPr>
    </w:p>
    <w:p w14:paraId="1ECF4BF5" w14:textId="77777777" w:rsidR="0096087C" w:rsidRPr="0096087C" w:rsidRDefault="0096087C" w:rsidP="0096087C">
      <w:pPr>
        <w:autoSpaceDE w:val="0"/>
        <w:autoSpaceDN w:val="0"/>
        <w:adjustRightInd w:val="0"/>
        <w:jc w:val="center"/>
        <w:rPr>
          <w:rFonts w:ascii="Arial Narrow" w:hAnsi="Arial Narrow" w:cs="Times New Roman"/>
          <w:b/>
        </w:rPr>
      </w:pPr>
      <w:r w:rsidRPr="0096087C">
        <w:rPr>
          <w:rFonts w:ascii="Arial Narrow" w:hAnsi="Arial Narrow" w:cs="Times New Roman"/>
          <w:b/>
        </w:rPr>
        <w:t>Članak 7.</w:t>
      </w:r>
    </w:p>
    <w:p w14:paraId="11A1AA75"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Jedinstveni upravni odjel Općine dužan je ustrojiti i uredno voditi evidenciju-registar nekretnina u vlasništvu Općine, poduzimati sve potrebne mjere na sređivanju zemljišno-knjižnog stanja nekretnina kao i druge mjere radi sređivanja i zaštite prava Općine na nekretninama u njegovom vlasništvu, odnosno posjedu.</w:t>
      </w:r>
    </w:p>
    <w:p w14:paraId="021503AE" w14:textId="77777777" w:rsidR="0096087C" w:rsidRPr="0096087C" w:rsidRDefault="0096087C" w:rsidP="0096087C">
      <w:pPr>
        <w:autoSpaceDE w:val="0"/>
        <w:autoSpaceDN w:val="0"/>
        <w:adjustRightInd w:val="0"/>
        <w:rPr>
          <w:rFonts w:ascii="Arial Narrow" w:hAnsi="Arial Narrow" w:cs="Times New Roman"/>
        </w:rPr>
      </w:pPr>
    </w:p>
    <w:p w14:paraId="7B3ACE06" w14:textId="77777777" w:rsidR="0096087C" w:rsidRPr="0096087C" w:rsidRDefault="0096087C" w:rsidP="0096087C">
      <w:pPr>
        <w:autoSpaceDE w:val="0"/>
        <w:autoSpaceDN w:val="0"/>
        <w:adjustRightInd w:val="0"/>
        <w:rPr>
          <w:rFonts w:ascii="Arial Narrow" w:hAnsi="Arial Narrow" w:cs="Times New Roman"/>
          <w:b/>
        </w:rPr>
      </w:pPr>
      <w:r w:rsidRPr="0096087C">
        <w:rPr>
          <w:rFonts w:ascii="Arial Narrow" w:hAnsi="Arial Narrow" w:cs="Times New Roman"/>
          <w:b/>
        </w:rPr>
        <w:t>III. NATJEČAJ ZA PRODAJU NEKRETNINA</w:t>
      </w:r>
    </w:p>
    <w:p w14:paraId="19FEB5A5" w14:textId="77777777" w:rsidR="0096087C" w:rsidRPr="0096087C" w:rsidRDefault="0096087C" w:rsidP="0096087C">
      <w:pPr>
        <w:autoSpaceDE w:val="0"/>
        <w:autoSpaceDN w:val="0"/>
        <w:adjustRightInd w:val="0"/>
        <w:rPr>
          <w:rFonts w:ascii="Arial Narrow" w:hAnsi="Arial Narrow" w:cs="Times New Roman"/>
          <w:b/>
        </w:rPr>
      </w:pPr>
    </w:p>
    <w:p w14:paraId="5B8B2FEA" w14:textId="77777777" w:rsidR="0096087C" w:rsidRPr="0096087C" w:rsidRDefault="0096087C" w:rsidP="0096087C">
      <w:pPr>
        <w:autoSpaceDE w:val="0"/>
        <w:autoSpaceDN w:val="0"/>
        <w:adjustRightInd w:val="0"/>
        <w:jc w:val="center"/>
        <w:rPr>
          <w:rFonts w:ascii="Arial Narrow" w:hAnsi="Arial Narrow" w:cs="Times New Roman"/>
          <w:b/>
        </w:rPr>
      </w:pPr>
      <w:r w:rsidRPr="0096087C">
        <w:rPr>
          <w:rFonts w:ascii="Arial Narrow" w:hAnsi="Arial Narrow" w:cs="Times New Roman"/>
          <w:b/>
        </w:rPr>
        <w:t>Članak 8.</w:t>
      </w:r>
    </w:p>
    <w:p w14:paraId="05BA0DF6"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Natječaj za prodaju nekretnina u vlasništvu Općine može se provesti:</w:t>
      </w:r>
    </w:p>
    <w:p w14:paraId="4DB643B3" w14:textId="77777777" w:rsidR="0096087C" w:rsidRPr="0096087C" w:rsidRDefault="0096087C" w:rsidP="0096087C">
      <w:pPr>
        <w:autoSpaceDE w:val="0"/>
        <w:autoSpaceDN w:val="0"/>
        <w:adjustRightInd w:val="0"/>
        <w:ind w:firstLine="720"/>
        <w:rPr>
          <w:rFonts w:ascii="Arial Narrow" w:hAnsi="Arial Narrow" w:cs="Times New Roman"/>
        </w:rPr>
      </w:pPr>
      <w:r w:rsidRPr="0096087C">
        <w:rPr>
          <w:rFonts w:ascii="Arial Narrow" w:hAnsi="Arial Narrow" w:cs="Times New Roman"/>
        </w:rPr>
        <w:t>a) usmenim javnim nadmetanjem - natjecatelji se javno usmeno nadmeću o visini kupoprodajne cijene,</w:t>
      </w:r>
    </w:p>
    <w:p w14:paraId="644FFFBE" w14:textId="77777777" w:rsidR="0096087C" w:rsidRPr="0096087C" w:rsidRDefault="0096087C" w:rsidP="0096087C">
      <w:pPr>
        <w:autoSpaceDE w:val="0"/>
        <w:autoSpaceDN w:val="0"/>
        <w:adjustRightInd w:val="0"/>
        <w:ind w:firstLine="720"/>
        <w:rPr>
          <w:rFonts w:ascii="Arial Narrow" w:hAnsi="Arial Narrow" w:cs="Times New Roman"/>
        </w:rPr>
      </w:pPr>
      <w:r w:rsidRPr="0096087C">
        <w:rPr>
          <w:rFonts w:ascii="Arial Narrow" w:hAnsi="Arial Narrow" w:cs="Times New Roman"/>
        </w:rPr>
        <w:t>b) pisanim javnim nadmetanjem (javni natječaj) - javno prikupljanje ponuda gdje natjecatelji predaju ponude u zatvorenim omotnicama.</w:t>
      </w:r>
    </w:p>
    <w:p w14:paraId="6C13146E" w14:textId="77777777" w:rsidR="0096087C" w:rsidRPr="0096087C" w:rsidRDefault="0096087C" w:rsidP="0096087C">
      <w:pPr>
        <w:autoSpaceDE w:val="0"/>
        <w:autoSpaceDN w:val="0"/>
        <w:adjustRightInd w:val="0"/>
        <w:ind w:firstLine="720"/>
        <w:rPr>
          <w:rFonts w:ascii="Arial Narrow" w:hAnsi="Arial Narrow" w:cs="Times New Roman"/>
        </w:rPr>
      </w:pPr>
    </w:p>
    <w:p w14:paraId="3303BC31" w14:textId="77777777" w:rsidR="0096087C" w:rsidRPr="0096087C" w:rsidRDefault="0096087C" w:rsidP="0096087C">
      <w:pPr>
        <w:autoSpaceDE w:val="0"/>
        <w:autoSpaceDN w:val="0"/>
        <w:adjustRightInd w:val="0"/>
        <w:jc w:val="center"/>
        <w:rPr>
          <w:rFonts w:ascii="Arial Narrow" w:hAnsi="Arial Narrow" w:cs="Times New Roman"/>
          <w:b/>
        </w:rPr>
      </w:pPr>
      <w:r w:rsidRPr="0096087C">
        <w:rPr>
          <w:rFonts w:ascii="Arial Narrow" w:hAnsi="Arial Narrow" w:cs="Times New Roman"/>
          <w:b/>
        </w:rPr>
        <w:t>Članak 9.</w:t>
      </w:r>
    </w:p>
    <w:p w14:paraId="315783EF"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Natječaj obvezno sadrži:</w:t>
      </w:r>
    </w:p>
    <w:p w14:paraId="056D4364" w14:textId="77777777" w:rsidR="0096087C" w:rsidRPr="0096087C" w:rsidRDefault="0096087C" w:rsidP="0096087C">
      <w:pPr>
        <w:autoSpaceDE w:val="0"/>
        <w:autoSpaceDN w:val="0"/>
        <w:adjustRightInd w:val="0"/>
        <w:ind w:firstLine="720"/>
        <w:rPr>
          <w:rFonts w:ascii="Arial Narrow" w:hAnsi="Arial Narrow" w:cs="Times New Roman"/>
        </w:rPr>
      </w:pPr>
      <w:r w:rsidRPr="0096087C">
        <w:rPr>
          <w:rFonts w:ascii="Arial Narrow" w:hAnsi="Arial Narrow" w:cs="Times New Roman"/>
        </w:rPr>
        <w:t>- adresu i opis nekretnine,</w:t>
      </w:r>
    </w:p>
    <w:p w14:paraId="4BBF0574" w14:textId="77777777" w:rsidR="0096087C" w:rsidRPr="0096087C" w:rsidRDefault="0096087C" w:rsidP="0096087C">
      <w:pPr>
        <w:autoSpaceDE w:val="0"/>
        <w:autoSpaceDN w:val="0"/>
        <w:adjustRightInd w:val="0"/>
        <w:ind w:firstLine="720"/>
        <w:rPr>
          <w:rFonts w:ascii="Arial Narrow" w:hAnsi="Arial Narrow" w:cs="Times New Roman"/>
        </w:rPr>
      </w:pPr>
      <w:r w:rsidRPr="0096087C">
        <w:rPr>
          <w:rFonts w:ascii="Arial Narrow" w:hAnsi="Arial Narrow" w:cs="Times New Roman"/>
        </w:rPr>
        <w:t>- početni iznos kupoprodajne cijene,</w:t>
      </w:r>
    </w:p>
    <w:p w14:paraId="7A4120D5" w14:textId="77777777" w:rsidR="0096087C" w:rsidRPr="0096087C" w:rsidRDefault="0096087C" w:rsidP="0096087C">
      <w:pPr>
        <w:autoSpaceDE w:val="0"/>
        <w:autoSpaceDN w:val="0"/>
        <w:adjustRightInd w:val="0"/>
        <w:ind w:firstLine="720"/>
        <w:rPr>
          <w:rFonts w:ascii="Arial Narrow" w:hAnsi="Arial Narrow" w:cs="Times New Roman"/>
        </w:rPr>
      </w:pPr>
      <w:r w:rsidRPr="0096087C">
        <w:rPr>
          <w:rFonts w:ascii="Arial Narrow" w:hAnsi="Arial Narrow" w:cs="Times New Roman"/>
        </w:rPr>
        <w:t>- namjenu nekretnine, ako je određena,</w:t>
      </w:r>
    </w:p>
    <w:p w14:paraId="2F958896" w14:textId="77777777" w:rsidR="0096087C" w:rsidRPr="0096087C" w:rsidRDefault="0096087C" w:rsidP="0096087C">
      <w:pPr>
        <w:autoSpaceDE w:val="0"/>
        <w:autoSpaceDN w:val="0"/>
        <w:adjustRightInd w:val="0"/>
        <w:ind w:left="1134"/>
        <w:rPr>
          <w:rFonts w:ascii="Arial Narrow" w:hAnsi="Arial Narrow" w:cs="Times New Roman"/>
        </w:rPr>
      </w:pPr>
      <w:r w:rsidRPr="0096087C">
        <w:rPr>
          <w:rFonts w:ascii="Arial Narrow" w:hAnsi="Arial Narrow" w:cs="Times New Roman"/>
        </w:rPr>
        <w:t>- iznos i način plaćanja jamčevine, odnosno dostava bjanko zadužnice ovjerene kod javnog bilježnika</w:t>
      </w:r>
    </w:p>
    <w:p w14:paraId="16A5AA0D" w14:textId="77777777" w:rsidR="0096087C" w:rsidRPr="0096087C" w:rsidRDefault="0096087C" w:rsidP="0096087C">
      <w:pPr>
        <w:autoSpaceDE w:val="0"/>
        <w:autoSpaceDN w:val="0"/>
        <w:adjustRightInd w:val="0"/>
        <w:ind w:firstLine="720"/>
        <w:rPr>
          <w:rFonts w:ascii="Arial Narrow" w:hAnsi="Arial Narrow" w:cs="Times New Roman"/>
        </w:rPr>
      </w:pPr>
      <w:r w:rsidRPr="0096087C">
        <w:rPr>
          <w:rFonts w:ascii="Arial Narrow" w:hAnsi="Arial Narrow" w:cs="Times New Roman"/>
        </w:rPr>
        <w:t>- rok za zaključenje ugovora, način i rok plaćanja kupoprodajne cijene.</w:t>
      </w:r>
    </w:p>
    <w:p w14:paraId="6C797A1B" w14:textId="77777777" w:rsidR="0096087C" w:rsidRPr="0096087C" w:rsidRDefault="0096087C" w:rsidP="0096087C">
      <w:pPr>
        <w:autoSpaceDE w:val="0"/>
        <w:autoSpaceDN w:val="0"/>
        <w:adjustRightInd w:val="0"/>
        <w:ind w:firstLine="720"/>
        <w:rPr>
          <w:rFonts w:ascii="Arial Narrow" w:hAnsi="Arial Narrow" w:cs="Times New Roman"/>
        </w:rPr>
      </w:pPr>
      <w:r w:rsidRPr="0096087C">
        <w:rPr>
          <w:rFonts w:ascii="Arial Narrow" w:hAnsi="Arial Narrow" w:cs="Times New Roman"/>
        </w:rPr>
        <w:t>- mogućnost i vrijeme uvida nekretnine,</w:t>
      </w:r>
    </w:p>
    <w:p w14:paraId="0B4E3F4B" w14:textId="77777777" w:rsidR="0096087C" w:rsidRPr="0096087C" w:rsidRDefault="0096087C" w:rsidP="0096087C">
      <w:pPr>
        <w:autoSpaceDE w:val="0"/>
        <w:autoSpaceDN w:val="0"/>
        <w:adjustRightInd w:val="0"/>
        <w:ind w:firstLine="720"/>
        <w:rPr>
          <w:rFonts w:ascii="Arial Narrow" w:hAnsi="Arial Narrow" w:cs="Times New Roman"/>
        </w:rPr>
      </w:pPr>
      <w:r w:rsidRPr="0096087C">
        <w:rPr>
          <w:rFonts w:ascii="Arial Narrow" w:hAnsi="Arial Narrow" w:cs="Times New Roman"/>
        </w:rPr>
        <w:t>- mjesto i vrijeme javnog otvaranja ponuda, odnosno usmenog nadmetanja,</w:t>
      </w:r>
    </w:p>
    <w:p w14:paraId="53DEDFDC" w14:textId="77777777" w:rsidR="0096087C" w:rsidRPr="0096087C" w:rsidRDefault="0096087C" w:rsidP="0096087C">
      <w:pPr>
        <w:autoSpaceDE w:val="0"/>
        <w:autoSpaceDN w:val="0"/>
        <w:adjustRightInd w:val="0"/>
        <w:ind w:firstLine="720"/>
        <w:rPr>
          <w:rFonts w:ascii="Arial Narrow" w:hAnsi="Arial Narrow" w:cs="Times New Roman"/>
        </w:rPr>
      </w:pPr>
      <w:r w:rsidRPr="0096087C">
        <w:rPr>
          <w:rFonts w:ascii="Arial Narrow" w:hAnsi="Arial Narrow" w:cs="Times New Roman"/>
        </w:rPr>
        <w:t>- adresu i vrijeme dostave ponude (kod pismene ponude), odnosno prijave (kod usmenog nadmetanja),</w:t>
      </w:r>
    </w:p>
    <w:p w14:paraId="283EDCEE"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Natječaj može sadržavati i druge uvjete i podatke o nekretnini koja je predmet natječaja.</w:t>
      </w:r>
    </w:p>
    <w:p w14:paraId="0EAE606B" w14:textId="77777777" w:rsidR="0096087C" w:rsidRPr="0096087C" w:rsidRDefault="0096087C" w:rsidP="0096087C">
      <w:pPr>
        <w:autoSpaceDE w:val="0"/>
        <w:autoSpaceDN w:val="0"/>
        <w:adjustRightInd w:val="0"/>
        <w:rPr>
          <w:rFonts w:ascii="Arial Narrow" w:hAnsi="Arial Narrow" w:cs="Times New Roman"/>
        </w:rPr>
      </w:pPr>
    </w:p>
    <w:p w14:paraId="52B5A710" w14:textId="77777777" w:rsidR="0096087C" w:rsidRPr="0096087C" w:rsidRDefault="0096087C" w:rsidP="0096087C">
      <w:pPr>
        <w:autoSpaceDE w:val="0"/>
        <w:autoSpaceDN w:val="0"/>
        <w:adjustRightInd w:val="0"/>
        <w:jc w:val="center"/>
        <w:rPr>
          <w:rFonts w:ascii="Arial Narrow" w:hAnsi="Arial Narrow" w:cs="Times New Roman"/>
          <w:b/>
        </w:rPr>
      </w:pPr>
      <w:r w:rsidRPr="0096087C">
        <w:rPr>
          <w:rFonts w:ascii="Arial Narrow" w:hAnsi="Arial Narrow" w:cs="Times New Roman"/>
          <w:b/>
        </w:rPr>
        <w:t>Članak 10.</w:t>
      </w:r>
    </w:p>
    <w:p w14:paraId="1DD6E183"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Jamstvo za učešće na usmenom javnom nadmetanju iznosi najmanje 10 % od početne cijene nekretnine i uplaćuje se prije početka otvaranja ponuda, odnosno usmenog nadmetanja u korist općinskog proračuna.</w:t>
      </w:r>
    </w:p>
    <w:p w14:paraId="57962A1E"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Jamstvo za ozbiljnost ponude na pisanom javnom nadmetanju (javni natječaj) dostavlja se uz ponudu u obliku bjanko zadužnice ovjerene kod javnog bilježnika.</w:t>
      </w:r>
    </w:p>
    <w:p w14:paraId="36DA9E56" w14:textId="77777777" w:rsidR="0096087C" w:rsidRPr="0096087C" w:rsidRDefault="0096087C" w:rsidP="0096087C">
      <w:pPr>
        <w:autoSpaceDE w:val="0"/>
        <w:autoSpaceDN w:val="0"/>
        <w:adjustRightInd w:val="0"/>
        <w:rPr>
          <w:rFonts w:ascii="Arial Narrow" w:hAnsi="Arial Narrow" w:cs="Times New Roman"/>
        </w:rPr>
      </w:pPr>
    </w:p>
    <w:p w14:paraId="7BF9101F" w14:textId="77777777" w:rsidR="0096087C" w:rsidRPr="0096087C" w:rsidRDefault="0096087C" w:rsidP="0096087C">
      <w:pPr>
        <w:autoSpaceDE w:val="0"/>
        <w:autoSpaceDN w:val="0"/>
        <w:adjustRightInd w:val="0"/>
        <w:jc w:val="center"/>
        <w:rPr>
          <w:rFonts w:ascii="Arial Narrow" w:hAnsi="Arial Narrow" w:cs="Times New Roman"/>
          <w:b/>
        </w:rPr>
      </w:pPr>
      <w:r w:rsidRPr="0096087C">
        <w:rPr>
          <w:rFonts w:ascii="Arial Narrow" w:hAnsi="Arial Narrow" w:cs="Times New Roman"/>
          <w:b/>
        </w:rPr>
        <w:t>Članak 11.</w:t>
      </w:r>
    </w:p>
    <w:p w14:paraId="1CEC6F06"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Rok za podnošenje ponuda, odnosno prijava je najmanje 8 (osam) dana od dana objave natječaja. Javno nadmetanje, odnosno otvaranje ponuda mora se provesti u roku od najduže 8 (osam) dana od isteka roka za podnošenje ponuda, odnosno prijava.</w:t>
      </w:r>
    </w:p>
    <w:p w14:paraId="356BF31A"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lastRenderedPageBreak/>
        <w:t>Natjecateljima koji nisu uspjeli u postupku natječaja jamstvo će se vratiti u roku od 8 (osam) dana od dana okončanja postupka natječaja.</w:t>
      </w:r>
    </w:p>
    <w:p w14:paraId="0959EF96"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Natjecatelju koji uspije u natječaju, jamstvo se uračunava u ponuđenu cijenu.</w:t>
      </w:r>
    </w:p>
    <w:p w14:paraId="5A48F760"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Natjecatelj koji uspije u natječaju i naknadno odustane od zaključenja ugovora, nema pravo na povrat jamstva.</w:t>
      </w:r>
    </w:p>
    <w:p w14:paraId="3C470C52" w14:textId="77777777" w:rsidR="0096087C" w:rsidRPr="0096087C" w:rsidRDefault="0096087C" w:rsidP="0096087C">
      <w:pPr>
        <w:autoSpaceDE w:val="0"/>
        <w:autoSpaceDN w:val="0"/>
        <w:adjustRightInd w:val="0"/>
        <w:jc w:val="center"/>
        <w:rPr>
          <w:rFonts w:ascii="Arial Narrow" w:hAnsi="Arial Narrow" w:cs="Times New Roman"/>
          <w:b/>
        </w:rPr>
      </w:pPr>
      <w:r w:rsidRPr="0096087C">
        <w:rPr>
          <w:rFonts w:ascii="Arial Narrow" w:hAnsi="Arial Narrow" w:cs="Times New Roman"/>
          <w:b/>
        </w:rPr>
        <w:t>Članak 12.</w:t>
      </w:r>
    </w:p>
    <w:p w14:paraId="0CB07597"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Natječaj za prodaju nekretnina temeljem ove Odluke raspisuje:</w:t>
      </w:r>
    </w:p>
    <w:p w14:paraId="689BE67D" w14:textId="77777777" w:rsidR="0096087C" w:rsidRPr="0096087C" w:rsidRDefault="0096087C" w:rsidP="0096087C">
      <w:pPr>
        <w:autoSpaceDE w:val="0"/>
        <w:autoSpaceDN w:val="0"/>
        <w:adjustRightInd w:val="0"/>
        <w:ind w:firstLine="720"/>
        <w:rPr>
          <w:rFonts w:ascii="Arial Narrow" w:hAnsi="Arial Narrow" w:cs="Times New Roman"/>
        </w:rPr>
      </w:pPr>
      <w:r w:rsidRPr="0096087C">
        <w:rPr>
          <w:rFonts w:ascii="Arial Narrow" w:hAnsi="Arial Narrow" w:cs="Times New Roman"/>
        </w:rPr>
        <w:t>- Općinski načelnik ako pojedinačna vrijednost tih nekretnina ne prelazi 0,5% iznosa prihoda bez primitaka ostvarenih u godini koja prethodi godini u kojoj se odlučuje o stjecanju i otuđivanju pokretnina i nekretnina, a najviše do 132.722,81 EUR (1.000.000 kuna po fiksnom tečaju konverzije 1 EUR=7,53450 HRK), ako je stjecanje i otuđivanje planirano u proračunu i provedeno u skladu sa zakonskim propisima,</w:t>
      </w:r>
    </w:p>
    <w:p w14:paraId="3FE631EF" w14:textId="77777777" w:rsidR="0096087C" w:rsidRPr="0096087C" w:rsidRDefault="0096087C" w:rsidP="0096087C">
      <w:pPr>
        <w:autoSpaceDE w:val="0"/>
        <w:autoSpaceDN w:val="0"/>
        <w:adjustRightInd w:val="0"/>
        <w:ind w:firstLine="720"/>
        <w:rPr>
          <w:rFonts w:ascii="Arial Narrow" w:hAnsi="Arial Narrow" w:cs="Times New Roman"/>
        </w:rPr>
      </w:pPr>
      <w:r w:rsidRPr="0096087C">
        <w:rPr>
          <w:rFonts w:ascii="Arial Narrow" w:hAnsi="Arial Narrow" w:cs="Times New Roman"/>
        </w:rPr>
        <w:t>- Općinsko vijeće ako je pojedinačna vrijednost nekretnina veća od iznosa iz prethodne alineje ovog stavka.</w:t>
      </w:r>
    </w:p>
    <w:p w14:paraId="7D168692"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Natječaj se objavljuje na oglasnoj ploči i na službenim mrežnim stranicama Općine.</w:t>
      </w:r>
    </w:p>
    <w:p w14:paraId="64358CB1" w14:textId="77777777" w:rsidR="0096087C" w:rsidRPr="0096087C" w:rsidRDefault="0096087C" w:rsidP="0096087C">
      <w:pPr>
        <w:autoSpaceDE w:val="0"/>
        <w:autoSpaceDN w:val="0"/>
        <w:adjustRightInd w:val="0"/>
        <w:ind w:firstLine="720"/>
        <w:rPr>
          <w:rFonts w:ascii="Arial Narrow" w:hAnsi="Arial Narrow" w:cs="Times New Roman"/>
        </w:rPr>
      </w:pPr>
    </w:p>
    <w:p w14:paraId="756353AA" w14:textId="77777777" w:rsidR="0096087C" w:rsidRPr="0096087C" w:rsidRDefault="0096087C" w:rsidP="0096087C">
      <w:pPr>
        <w:pStyle w:val="Odlomakpopisa"/>
        <w:widowControl/>
        <w:numPr>
          <w:ilvl w:val="0"/>
          <w:numId w:val="179"/>
        </w:numPr>
        <w:adjustRightInd w:val="0"/>
        <w:contextualSpacing/>
        <w:rPr>
          <w:rFonts w:ascii="Arial Narrow" w:hAnsi="Arial Narrow"/>
          <w:b/>
        </w:rPr>
      </w:pPr>
      <w:proofErr w:type="spellStart"/>
      <w:r w:rsidRPr="0096087C">
        <w:rPr>
          <w:rFonts w:ascii="Arial Narrow" w:hAnsi="Arial Narrow"/>
          <w:b/>
        </w:rPr>
        <w:t>Usmeno</w:t>
      </w:r>
      <w:proofErr w:type="spellEnd"/>
      <w:r w:rsidRPr="0096087C">
        <w:rPr>
          <w:rFonts w:ascii="Arial Narrow" w:hAnsi="Arial Narrow"/>
          <w:b/>
        </w:rPr>
        <w:t xml:space="preserve"> </w:t>
      </w:r>
      <w:proofErr w:type="spellStart"/>
      <w:r w:rsidRPr="0096087C">
        <w:rPr>
          <w:rFonts w:ascii="Arial Narrow" w:hAnsi="Arial Narrow"/>
          <w:b/>
        </w:rPr>
        <w:t>javno</w:t>
      </w:r>
      <w:proofErr w:type="spellEnd"/>
      <w:r w:rsidRPr="0096087C">
        <w:rPr>
          <w:rFonts w:ascii="Arial Narrow" w:hAnsi="Arial Narrow"/>
          <w:b/>
        </w:rPr>
        <w:t xml:space="preserve"> </w:t>
      </w:r>
      <w:proofErr w:type="spellStart"/>
      <w:r w:rsidRPr="0096087C">
        <w:rPr>
          <w:rFonts w:ascii="Arial Narrow" w:hAnsi="Arial Narrow"/>
          <w:b/>
        </w:rPr>
        <w:t>nadmetanje</w:t>
      </w:r>
      <w:proofErr w:type="spellEnd"/>
    </w:p>
    <w:p w14:paraId="7E8D9A23" w14:textId="77777777" w:rsidR="0096087C" w:rsidRPr="0096087C" w:rsidRDefault="0096087C" w:rsidP="0096087C">
      <w:pPr>
        <w:autoSpaceDE w:val="0"/>
        <w:autoSpaceDN w:val="0"/>
        <w:adjustRightInd w:val="0"/>
        <w:jc w:val="center"/>
        <w:rPr>
          <w:rFonts w:ascii="Arial Narrow" w:hAnsi="Arial Narrow" w:cs="Times New Roman"/>
          <w:b/>
        </w:rPr>
      </w:pPr>
      <w:r w:rsidRPr="0096087C">
        <w:rPr>
          <w:rFonts w:ascii="Arial Narrow" w:hAnsi="Arial Narrow" w:cs="Times New Roman"/>
          <w:b/>
        </w:rPr>
        <w:t>Članak 13.</w:t>
      </w:r>
    </w:p>
    <w:p w14:paraId="195F3ACF"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Ako se natječaj provodi usmenim javnim nadmetanjem, Općinski načelnik, odnosno Općinsko vijeće uz odluku o raspisivanju natječaja donosi i odluku o imenovanju stručnog povjerenstva za provedbu javnog nadmetanja.</w:t>
      </w:r>
    </w:p>
    <w:p w14:paraId="755FE80B"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Povjerenstvo ima predsjednika i dva (2) člana.</w:t>
      </w:r>
    </w:p>
    <w:p w14:paraId="7B55EDD2"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Stručno povjerenstvo iz prethodnog stavka ovog članka prije početka nadmetanja utvrđuje koji su natjecatelji uplatili jamstvo i koji time mogu pristupiti usmenom javnom nadmetanju.</w:t>
      </w:r>
    </w:p>
    <w:p w14:paraId="2A918CFF"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Prijava natjecatelja koji nije pristupio javnom nadmetanju neće se uzeti u razmatranje.</w:t>
      </w:r>
    </w:p>
    <w:p w14:paraId="2CDAE848"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Ukoliko se na natječaj prijavi samo jedan natjecatelj Općinski načelnik, odnosno Općinsko vijeće može odrediti da se nekretnina proda tom natjecatelju ili da se natječaj ponovi.</w:t>
      </w:r>
    </w:p>
    <w:p w14:paraId="650DDD3C" w14:textId="77777777" w:rsidR="0096087C" w:rsidRPr="0096087C" w:rsidRDefault="0096087C" w:rsidP="0096087C">
      <w:pPr>
        <w:autoSpaceDE w:val="0"/>
        <w:autoSpaceDN w:val="0"/>
        <w:adjustRightInd w:val="0"/>
        <w:ind w:firstLine="720"/>
        <w:rPr>
          <w:rFonts w:ascii="Arial Narrow" w:hAnsi="Arial Narrow" w:cs="Times New Roman"/>
        </w:rPr>
      </w:pPr>
    </w:p>
    <w:p w14:paraId="5FED20C9" w14:textId="77777777" w:rsidR="0096087C" w:rsidRPr="0096087C" w:rsidRDefault="0096087C" w:rsidP="0096087C">
      <w:pPr>
        <w:autoSpaceDE w:val="0"/>
        <w:autoSpaceDN w:val="0"/>
        <w:adjustRightInd w:val="0"/>
        <w:jc w:val="center"/>
        <w:rPr>
          <w:rFonts w:ascii="Arial Narrow" w:hAnsi="Arial Narrow" w:cs="Times New Roman"/>
          <w:b/>
        </w:rPr>
      </w:pPr>
      <w:r w:rsidRPr="0096087C">
        <w:rPr>
          <w:rFonts w:ascii="Arial Narrow" w:hAnsi="Arial Narrow" w:cs="Times New Roman"/>
          <w:b/>
        </w:rPr>
        <w:t>Članak 14.</w:t>
      </w:r>
    </w:p>
    <w:p w14:paraId="270F9EA1"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Prije početka usmenog javnog nadmetanja stručno povjerenstvo koje provodi postupak odredit će minimalni iznos svakog povećanja ponude, a koji iznosi najmanje 70,00 EUR.</w:t>
      </w:r>
    </w:p>
    <w:p w14:paraId="1D4557A3"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Za natjecatelja, koji nije pristupio nadmetanju u objavljenom vremenu i mjestu nadmetanja, smatra se daje odustao od prijave za natječaj.</w:t>
      </w:r>
    </w:p>
    <w:p w14:paraId="083FD731"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Nakon što je u postupku nadmetanja utvrđen najviši iznos ponuđene cijene smatra se da je postupak nadmetanja završen i utvrđuje se koji je natjecatelj i uz koju cijenu kupio nekretninu.</w:t>
      </w:r>
    </w:p>
    <w:p w14:paraId="142F3783"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Ako ponuditelj koji je stekao pravo na kupnju nekretnine, odustane od sklapanja ugovora o kupoprodaji, gubi pravo na povrat jamstva.</w:t>
      </w:r>
    </w:p>
    <w:p w14:paraId="727165B8"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S utvrđenim najpovoljnijim natjecateljem će se u roku od 30 (trideset) dana po zaključenju usmenog nadmetanja sklopiti ugovor o kupoprodaji.</w:t>
      </w:r>
    </w:p>
    <w:p w14:paraId="0358287A" w14:textId="77777777" w:rsidR="0096087C" w:rsidRPr="0096087C" w:rsidRDefault="0096087C" w:rsidP="0096087C">
      <w:pPr>
        <w:autoSpaceDE w:val="0"/>
        <w:autoSpaceDN w:val="0"/>
        <w:adjustRightInd w:val="0"/>
        <w:ind w:firstLine="720"/>
        <w:rPr>
          <w:rFonts w:ascii="Arial Narrow" w:hAnsi="Arial Narrow" w:cs="Times New Roman"/>
        </w:rPr>
      </w:pPr>
    </w:p>
    <w:p w14:paraId="681581B2" w14:textId="77777777" w:rsidR="0096087C" w:rsidRPr="0096087C" w:rsidRDefault="0096087C" w:rsidP="0096087C">
      <w:pPr>
        <w:autoSpaceDE w:val="0"/>
        <w:autoSpaceDN w:val="0"/>
        <w:adjustRightInd w:val="0"/>
        <w:jc w:val="center"/>
        <w:rPr>
          <w:rFonts w:ascii="Arial Narrow" w:hAnsi="Arial Narrow" w:cs="Times New Roman"/>
          <w:b/>
        </w:rPr>
      </w:pPr>
      <w:r w:rsidRPr="0096087C">
        <w:rPr>
          <w:rFonts w:ascii="Arial Narrow" w:hAnsi="Arial Narrow" w:cs="Times New Roman"/>
          <w:b/>
        </w:rPr>
        <w:t>Članak 15.</w:t>
      </w:r>
    </w:p>
    <w:p w14:paraId="1C1D7E68"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O usmenom nadmetanju vodi se zapisnik koji potpisuju prisutni članovi stručnog povjerenstva. Zapisnik se dostavlja sudionicima natječaja na njihov zahtjev.</w:t>
      </w:r>
    </w:p>
    <w:p w14:paraId="32870F1C" w14:textId="77777777" w:rsidR="0096087C" w:rsidRPr="0096087C" w:rsidRDefault="0096087C" w:rsidP="0096087C">
      <w:pPr>
        <w:autoSpaceDE w:val="0"/>
        <w:autoSpaceDN w:val="0"/>
        <w:adjustRightInd w:val="0"/>
        <w:rPr>
          <w:rFonts w:ascii="Arial Narrow" w:hAnsi="Arial Narrow" w:cs="Times New Roman"/>
        </w:rPr>
      </w:pPr>
    </w:p>
    <w:p w14:paraId="025B68E9" w14:textId="77777777" w:rsidR="0096087C" w:rsidRPr="0096087C" w:rsidRDefault="0096087C" w:rsidP="0096087C">
      <w:pPr>
        <w:autoSpaceDE w:val="0"/>
        <w:autoSpaceDN w:val="0"/>
        <w:adjustRightInd w:val="0"/>
        <w:rPr>
          <w:rFonts w:ascii="Arial Narrow" w:hAnsi="Arial Narrow" w:cs="Times New Roman"/>
          <w:b/>
        </w:rPr>
      </w:pPr>
      <w:r w:rsidRPr="0096087C">
        <w:rPr>
          <w:rFonts w:ascii="Arial Narrow" w:hAnsi="Arial Narrow" w:cs="Times New Roman"/>
          <w:b/>
        </w:rPr>
        <w:t>b) Pisano javno nadmetanje (javni natječaj)</w:t>
      </w:r>
    </w:p>
    <w:p w14:paraId="07D46DEB" w14:textId="77777777" w:rsidR="0096087C" w:rsidRPr="0096087C" w:rsidRDefault="0096087C" w:rsidP="0096087C">
      <w:pPr>
        <w:autoSpaceDE w:val="0"/>
        <w:autoSpaceDN w:val="0"/>
        <w:adjustRightInd w:val="0"/>
        <w:rPr>
          <w:rFonts w:ascii="Arial Narrow" w:hAnsi="Arial Narrow" w:cs="Times New Roman"/>
          <w:b/>
        </w:rPr>
      </w:pPr>
    </w:p>
    <w:p w14:paraId="7B89777C" w14:textId="77777777" w:rsidR="0096087C" w:rsidRPr="0096087C" w:rsidRDefault="0096087C" w:rsidP="0096087C">
      <w:pPr>
        <w:autoSpaceDE w:val="0"/>
        <w:autoSpaceDN w:val="0"/>
        <w:adjustRightInd w:val="0"/>
        <w:jc w:val="center"/>
        <w:rPr>
          <w:rFonts w:ascii="Arial Narrow" w:hAnsi="Arial Narrow" w:cs="Times New Roman"/>
          <w:b/>
        </w:rPr>
      </w:pPr>
      <w:r w:rsidRPr="0096087C">
        <w:rPr>
          <w:rFonts w:ascii="Arial Narrow" w:hAnsi="Arial Narrow" w:cs="Times New Roman"/>
          <w:b/>
        </w:rPr>
        <w:lastRenderedPageBreak/>
        <w:t>Članak 16.</w:t>
      </w:r>
    </w:p>
    <w:p w14:paraId="63B9B9D6" w14:textId="77777777" w:rsidR="0096087C" w:rsidRPr="0096087C" w:rsidRDefault="0096087C" w:rsidP="0096087C">
      <w:pPr>
        <w:shd w:val="clear" w:color="auto" w:fill="FFFFFF"/>
        <w:spacing w:after="105"/>
        <w:jc w:val="left"/>
        <w:rPr>
          <w:rFonts w:ascii="Arial Narrow" w:hAnsi="Arial Narrow" w:cs="Times New Roman"/>
          <w:lang w:eastAsia="hr-HR"/>
        </w:rPr>
      </w:pPr>
      <w:r w:rsidRPr="0096087C">
        <w:rPr>
          <w:rFonts w:ascii="Arial Narrow" w:hAnsi="Arial Narrow" w:cs="Times New Roman"/>
          <w:lang w:eastAsia="hr-HR"/>
        </w:rPr>
        <w:t>U tekstu natječaja uz uvjete iz  članka 9. ove Procedure, od ponuditelja će se zatražiti da dostavi i sljedeće:</w:t>
      </w:r>
      <w:r w:rsidRPr="0096087C">
        <w:rPr>
          <w:rFonts w:ascii="Arial Narrow" w:hAnsi="Arial Narrow" w:cs="Times New Roman"/>
          <w:lang w:eastAsia="hr-HR"/>
        </w:rPr>
        <w:br/>
        <w:t>1. podatke o ponuditelju</w:t>
      </w:r>
      <w:r w:rsidRPr="0096087C">
        <w:rPr>
          <w:rFonts w:ascii="Arial Narrow" w:hAnsi="Arial Narrow" w:cs="Times New Roman"/>
          <w:lang w:eastAsia="hr-HR"/>
        </w:rPr>
        <w:br/>
        <w:t xml:space="preserve">2. presliku osobne iskaznice ili putovnice za fizičke osobe, a za pravne osobe presliku rješenja o upisu u sudski ili drugi odgovarajući registar za pravne osobe, </w:t>
      </w:r>
    </w:p>
    <w:p w14:paraId="671B23BA" w14:textId="77777777" w:rsidR="0096087C" w:rsidRPr="0096087C" w:rsidRDefault="0096087C" w:rsidP="0096087C">
      <w:pPr>
        <w:shd w:val="clear" w:color="auto" w:fill="FFFFFF"/>
        <w:spacing w:after="105"/>
        <w:jc w:val="left"/>
        <w:rPr>
          <w:rFonts w:ascii="Arial Narrow" w:hAnsi="Arial Narrow" w:cs="Times New Roman"/>
          <w:color w:val="FF0000"/>
          <w:lang w:eastAsia="hr-HR"/>
        </w:rPr>
      </w:pPr>
      <w:r w:rsidRPr="0096087C">
        <w:rPr>
          <w:rFonts w:ascii="Arial Narrow" w:hAnsi="Arial Narrow" w:cs="Times New Roman"/>
          <w:lang w:eastAsia="hr-HR"/>
        </w:rPr>
        <w:t>3. jamstvo za ozbiljnost ponude (bjanko zadužnica ovjerena kod javnog bilježnika)</w:t>
      </w:r>
      <w:r w:rsidRPr="0096087C">
        <w:rPr>
          <w:rFonts w:ascii="Arial Narrow" w:hAnsi="Arial Narrow" w:cs="Times New Roman"/>
          <w:color w:val="FF0000"/>
          <w:lang w:eastAsia="hr-HR"/>
        </w:rPr>
        <w:t xml:space="preserve"> </w:t>
      </w:r>
    </w:p>
    <w:p w14:paraId="1736805F" w14:textId="77777777" w:rsidR="0096087C" w:rsidRPr="0096087C" w:rsidRDefault="0096087C" w:rsidP="0096087C">
      <w:pPr>
        <w:shd w:val="clear" w:color="auto" w:fill="FFFFFF"/>
        <w:spacing w:after="105"/>
        <w:jc w:val="left"/>
        <w:rPr>
          <w:rFonts w:ascii="Arial Narrow" w:hAnsi="Arial Narrow" w:cs="Times New Roman"/>
          <w:lang w:eastAsia="hr-HR"/>
        </w:rPr>
      </w:pPr>
      <w:r w:rsidRPr="0096087C">
        <w:rPr>
          <w:rFonts w:ascii="Arial Narrow" w:hAnsi="Arial Narrow" w:cs="Times New Roman"/>
          <w:lang w:eastAsia="hr-HR"/>
        </w:rPr>
        <w:t>4. ponuđeni iznos kupoprodajne cijene izražen u eurima,</w:t>
      </w:r>
      <w:r w:rsidRPr="0096087C">
        <w:rPr>
          <w:rFonts w:ascii="Arial Narrow" w:hAnsi="Arial Narrow" w:cs="Times New Roman"/>
          <w:lang w:eastAsia="hr-HR"/>
        </w:rPr>
        <w:br/>
        <w:t>5. dokaz o nepostojanju duga prema Općini Dubravica od strane ponuditelja (ne starija od 30 dana od dana objave natječaja)</w:t>
      </w:r>
    </w:p>
    <w:p w14:paraId="20E78246" w14:textId="77777777" w:rsidR="0096087C" w:rsidRPr="0096087C" w:rsidRDefault="0096087C" w:rsidP="0096087C">
      <w:pPr>
        <w:shd w:val="clear" w:color="auto" w:fill="FFFFFF"/>
        <w:spacing w:after="105"/>
        <w:jc w:val="left"/>
        <w:rPr>
          <w:rFonts w:ascii="Arial Narrow" w:hAnsi="Arial Narrow" w:cs="Times New Roman"/>
          <w:lang w:eastAsia="hr-HR"/>
        </w:rPr>
      </w:pPr>
      <w:r w:rsidRPr="0096087C">
        <w:rPr>
          <w:rFonts w:ascii="Arial Narrow" w:hAnsi="Arial Narrow" w:cs="Times New Roman"/>
          <w:lang w:eastAsia="hr-HR"/>
        </w:rPr>
        <w:t>6. potvrdu Porezne uprave o nepostojanju duga ili jednakovrijedni dokument (ne stariji od 30 dana od dana objave natječaja)</w:t>
      </w:r>
    </w:p>
    <w:p w14:paraId="6C7D6F06" w14:textId="77777777" w:rsidR="0096087C" w:rsidRPr="0096087C" w:rsidRDefault="0096087C" w:rsidP="0096087C">
      <w:pPr>
        <w:autoSpaceDE w:val="0"/>
        <w:autoSpaceDN w:val="0"/>
        <w:adjustRightInd w:val="0"/>
        <w:rPr>
          <w:rFonts w:ascii="Arial Narrow" w:hAnsi="Arial Narrow" w:cs="Times New Roman"/>
        </w:rPr>
      </w:pPr>
    </w:p>
    <w:p w14:paraId="231930D8"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Ponude za pisano javno nadmetanje (javni natječaj) se dostavljaju poštom preporučeno ili osobno u pisarnicu Jedinstvenog upravnog odjela Općine, u zatvorenom omotu s naznakom «Ponuda za natječaj - ne otvaraj».</w:t>
      </w:r>
    </w:p>
    <w:p w14:paraId="18738518"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Natjecatelji koji su podnijeli ponude u postupku pisanog javnog nadmetanja (javnog natječaja) imaju pravo biti nazočni otvaranju ponuda.</w:t>
      </w:r>
    </w:p>
    <w:p w14:paraId="22C5AD28"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Otvaranje ponuda vrši Povjerenstvo za raspolaganje nekretninama koje osniva i imenuje Općinski načelnik.</w:t>
      </w:r>
    </w:p>
    <w:p w14:paraId="14909D4B"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Povjerenstvo ima predsjednika i dva (2) člana.</w:t>
      </w:r>
    </w:p>
    <w:p w14:paraId="0AEEFDD9"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Povjerenstvo će na sjednici najprije utvrditi da li je natječaj propisno objavljen, koliko je ponuda pristiglo i da li su ponude predane u roku. Nakon toga će se pristupiti otvaranju ponuda prema redoslijedu prispijeća, a o čemu se sastavlja zapisnika Povjerenstva.</w:t>
      </w:r>
    </w:p>
    <w:p w14:paraId="0D8D18C5"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Na temelju zapisnika iz prethodnog stavka, Povjerenstvo predlaže Općinskom načelniku, odnosno Općinskom vijeću donošenje odluke o izboru najpovoljnijeg ponuditelja za svaku pojedinu nekretninu, odnosno o neprihvaćanju niti jedne ponude.</w:t>
      </w:r>
    </w:p>
    <w:p w14:paraId="78FBF41C" w14:textId="77777777" w:rsidR="0096087C" w:rsidRPr="0096087C" w:rsidRDefault="0096087C" w:rsidP="0096087C">
      <w:pPr>
        <w:shd w:val="clear" w:color="auto" w:fill="FFFFFF"/>
        <w:spacing w:after="105"/>
        <w:rPr>
          <w:rFonts w:ascii="Arial Narrow" w:hAnsi="Arial Narrow" w:cs="Times New Roman"/>
          <w:lang w:eastAsia="hr-HR"/>
        </w:rPr>
      </w:pPr>
      <w:r w:rsidRPr="0096087C">
        <w:rPr>
          <w:rFonts w:ascii="Arial Narrow" w:hAnsi="Arial Narrow" w:cs="Times New Roman"/>
          <w:lang w:eastAsia="hr-HR"/>
        </w:rPr>
        <w:t>Najpovoljnijom ponudom smatrat će se ona ponuda koja uz ispunjenje uvjeta iz natječaja sadrži i najviši iznos ponuđene cijene.</w:t>
      </w:r>
    </w:p>
    <w:p w14:paraId="74D0DF5D" w14:textId="77777777" w:rsidR="0096087C" w:rsidRPr="0096087C" w:rsidRDefault="0096087C" w:rsidP="0096087C">
      <w:pPr>
        <w:autoSpaceDE w:val="0"/>
        <w:autoSpaceDN w:val="0"/>
        <w:adjustRightInd w:val="0"/>
        <w:jc w:val="center"/>
        <w:rPr>
          <w:rFonts w:ascii="Arial Narrow" w:hAnsi="Arial Narrow" w:cs="Times New Roman"/>
          <w:b/>
        </w:rPr>
      </w:pPr>
      <w:r w:rsidRPr="0096087C">
        <w:rPr>
          <w:rFonts w:ascii="Arial Narrow" w:hAnsi="Arial Narrow" w:cs="Times New Roman"/>
          <w:b/>
        </w:rPr>
        <w:t>Članak 17.</w:t>
      </w:r>
    </w:p>
    <w:p w14:paraId="0C15E31B"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Odluku o izboru najpovoljnijeg ponuditelja za nekretninu za koju je raspisan natječaj za prodaju sukladno ovoj Odluci na prijedlog Povjerenstva, donosi:</w:t>
      </w:r>
    </w:p>
    <w:p w14:paraId="3EB64113" w14:textId="77777777" w:rsidR="0096087C" w:rsidRPr="0096087C" w:rsidRDefault="0096087C" w:rsidP="0096087C">
      <w:pPr>
        <w:autoSpaceDE w:val="0"/>
        <w:autoSpaceDN w:val="0"/>
        <w:adjustRightInd w:val="0"/>
        <w:ind w:firstLine="720"/>
        <w:rPr>
          <w:rFonts w:ascii="Arial Narrow" w:hAnsi="Arial Narrow" w:cs="Times New Roman"/>
        </w:rPr>
      </w:pPr>
      <w:r w:rsidRPr="0096087C">
        <w:rPr>
          <w:rFonts w:ascii="Arial Narrow" w:hAnsi="Arial Narrow" w:cs="Times New Roman"/>
        </w:rPr>
        <w:t>- Općinski načelnik ako prodajna cijena iz članka 5. ove Odluke te nekretnine ne prelazi 0,5% iznosa prihoda bez primitaka ostvarenih u godini koja prethodi godini u kojoj se odlučuje o stjecanju i otuđivanju pokretnina i nekretnina, a najviše do 132.722,81 EUR (1.000.000 kuna po fiksnom tečaju konverzije 1 EUR=7,53450 HRK), ako je stjecanje i otuđivanje planirano u proračunu i provedeno u skladu sa zakonskim propisima,</w:t>
      </w:r>
    </w:p>
    <w:p w14:paraId="70EB4D91" w14:textId="77777777" w:rsidR="0096087C" w:rsidRPr="0096087C" w:rsidRDefault="0096087C" w:rsidP="0096087C">
      <w:pPr>
        <w:autoSpaceDE w:val="0"/>
        <w:autoSpaceDN w:val="0"/>
        <w:adjustRightInd w:val="0"/>
        <w:ind w:firstLine="720"/>
        <w:rPr>
          <w:rFonts w:ascii="Arial Narrow" w:hAnsi="Arial Narrow" w:cs="Times New Roman"/>
        </w:rPr>
      </w:pPr>
      <w:r w:rsidRPr="0096087C">
        <w:rPr>
          <w:rFonts w:ascii="Arial Narrow" w:hAnsi="Arial Narrow" w:cs="Times New Roman"/>
        </w:rPr>
        <w:t>- Općinsko vijeće ako prodajna cijena prelazi 0,5% iznosa prihoda bez primitaka ostvarenih u godini koja prethodi godini u kojoj se odlučuje o stjecanju i otuđenju pokretnina i nekretnina, odnosno čija je pojedinačna vrijednost veća od 132.722,81 EUR (1.000.000 kuna po fiksnom tečaju konverzije 1 EUR=7,53450 HRK), na temelju koje se zaključuje ugovor o kupoprodaji nekretnine iz natječaja.</w:t>
      </w:r>
    </w:p>
    <w:p w14:paraId="0E0BA173"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Povjerenstvo može, bez navođenja razloga, predložiti Općinskom načelniku, odnosno Općinskom vijeću da ne prihvati niti jednu ponudu.</w:t>
      </w:r>
    </w:p>
    <w:p w14:paraId="6F3D704C" w14:textId="77777777" w:rsidR="0096087C" w:rsidRPr="0096087C" w:rsidRDefault="0096087C" w:rsidP="0096087C">
      <w:pPr>
        <w:autoSpaceDE w:val="0"/>
        <w:autoSpaceDN w:val="0"/>
        <w:adjustRightInd w:val="0"/>
        <w:ind w:firstLine="720"/>
        <w:rPr>
          <w:rFonts w:ascii="Arial Narrow" w:hAnsi="Arial Narrow" w:cs="Times New Roman"/>
        </w:rPr>
      </w:pPr>
    </w:p>
    <w:p w14:paraId="230A044E" w14:textId="77777777" w:rsidR="0096087C" w:rsidRPr="0096087C" w:rsidRDefault="0096087C" w:rsidP="0096087C">
      <w:pPr>
        <w:autoSpaceDE w:val="0"/>
        <w:autoSpaceDN w:val="0"/>
        <w:adjustRightInd w:val="0"/>
        <w:jc w:val="center"/>
        <w:rPr>
          <w:rFonts w:ascii="Arial Narrow" w:hAnsi="Arial Narrow" w:cs="Times New Roman"/>
          <w:b/>
        </w:rPr>
      </w:pPr>
      <w:r w:rsidRPr="0096087C">
        <w:rPr>
          <w:rFonts w:ascii="Arial Narrow" w:hAnsi="Arial Narrow" w:cs="Times New Roman"/>
          <w:b/>
        </w:rPr>
        <w:t>Članak 18.</w:t>
      </w:r>
    </w:p>
    <w:p w14:paraId="5253DF01"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Zakašnjele, neuredne i nepotpune (bez dokaza o uplati jamstva ili ne dostavi bjanko zadužnice, bez točno određene cijene i sl.), ili na drugi način protivne uvjetima iz natječaja podnesene ponude neće se razmatrati.</w:t>
      </w:r>
    </w:p>
    <w:p w14:paraId="769F0BD1"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lastRenderedPageBreak/>
        <w:t>U slučaju da dva ili više natjecatelja ponude istu cijenu, a i u drugim uvjetima iz natječaja su dali iste ponude, usmenim nadmetanjem između tih natjecatelja će se utvrditi najpovoljnija ponuda.</w:t>
      </w:r>
    </w:p>
    <w:p w14:paraId="4E9544B0"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O postupku otvaranja ponuda vodi se zapisnik koji potpisuju svi prisutni članovi Povjerenstva. Zapisnik se dostavlja sudionicima natječaja na njihov zahtjev.</w:t>
      </w:r>
    </w:p>
    <w:p w14:paraId="4F790634"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Ako ponuditelj koji je stekao pravo na kupnju nekretnine, odustane od sklapanja ugovora o kupoprodaji, aktivirati će se dostavljeno jamstvo za ozbiljnost ponude.</w:t>
      </w:r>
    </w:p>
    <w:p w14:paraId="70EFD2CD"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S utvrđenim najpovoljnijim natjecateljem će se u roku od 30 (trideset) dana po zaključenju pisanog nadmetanja (javni natječaj) sklopiti ugovor o kupoprodaji.</w:t>
      </w:r>
    </w:p>
    <w:p w14:paraId="3B77017A" w14:textId="77777777" w:rsidR="0096087C" w:rsidRPr="0096087C" w:rsidRDefault="0096087C" w:rsidP="0096087C">
      <w:pPr>
        <w:autoSpaceDE w:val="0"/>
        <w:autoSpaceDN w:val="0"/>
        <w:adjustRightInd w:val="0"/>
        <w:ind w:firstLine="720"/>
        <w:rPr>
          <w:rFonts w:ascii="Arial Narrow" w:hAnsi="Arial Narrow" w:cs="Times New Roman"/>
        </w:rPr>
      </w:pPr>
    </w:p>
    <w:p w14:paraId="5F807AA9" w14:textId="77777777" w:rsidR="0096087C" w:rsidRPr="0096087C" w:rsidRDefault="0096087C" w:rsidP="0096087C">
      <w:pPr>
        <w:autoSpaceDE w:val="0"/>
        <w:autoSpaceDN w:val="0"/>
        <w:adjustRightInd w:val="0"/>
        <w:rPr>
          <w:rFonts w:ascii="Arial Narrow" w:hAnsi="Arial Narrow" w:cs="Times New Roman"/>
          <w:b/>
        </w:rPr>
      </w:pPr>
      <w:r w:rsidRPr="0096087C">
        <w:rPr>
          <w:rFonts w:ascii="Arial Narrow" w:hAnsi="Arial Narrow" w:cs="Times New Roman"/>
          <w:b/>
        </w:rPr>
        <w:t>IV. PRODAJA NEKRETNINA IZRAVNOM POGODBOM</w:t>
      </w:r>
    </w:p>
    <w:p w14:paraId="5EEEA153" w14:textId="77777777" w:rsidR="0096087C" w:rsidRPr="0096087C" w:rsidRDefault="0096087C" w:rsidP="0096087C">
      <w:pPr>
        <w:autoSpaceDE w:val="0"/>
        <w:autoSpaceDN w:val="0"/>
        <w:adjustRightInd w:val="0"/>
        <w:rPr>
          <w:rFonts w:ascii="Arial Narrow" w:hAnsi="Arial Narrow" w:cs="Times New Roman"/>
        </w:rPr>
      </w:pPr>
    </w:p>
    <w:p w14:paraId="03AFD7A1" w14:textId="77777777" w:rsidR="0096087C" w:rsidRPr="0096087C" w:rsidRDefault="0096087C" w:rsidP="0096087C">
      <w:pPr>
        <w:autoSpaceDE w:val="0"/>
        <w:autoSpaceDN w:val="0"/>
        <w:adjustRightInd w:val="0"/>
        <w:jc w:val="center"/>
        <w:rPr>
          <w:rFonts w:ascii="Arial Narrow" w:hAnsi="Arial Narrow" w:cs="Times New Roman"/>
          <w:b/>
        </w:rPr>
      </w:pPr>
      <w:r w:rsidRPr="0096087C">
        <w:rPr>
          <w:rFonts w:ascii="Arial Narrow" w:hAnsi="Arial Narrow" w:cs="Times New Roman"/>
          <w:b/>
        </w:rPr>
        <w:t>Članak 19.</w:t>
      </w:r>
    </w:p>
    <w:p w14:paraId="0BEFF33D"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 xml:space="preserve">Nekretnine u vlasništvu Općine se mogu bez natječaja prodati samo u zakonom i ovom Procedurom predviđenim slučajevima. </w:t>
      </w:r>
    </w:p>
    <w:p w14:paraId="0F532409" w14:textId="77777777" w:rsidR="0096087C" w:rsidRPr="0096087C" w:rsidRDefault="0096087C" w:rsidP="0096087C">
      <w:pPr>
        <w:autoSpaceDE w:val="0"/>
        <w:autoSpaceDN w:val="0"/>
        <w:adjustRightInd w:val="0"/>
        <w:rPr>
          <w:rFonts w:ascii="Arial Narrow" w:hAnsi="Arial Narrow" w:cs="Times New Roman"/>
        </w:rPr>
      </w:pPr>
    </w:p>
    <w:p w14:paraId="039A1B94" w14:textId="77777777" w:rsidR="0096087C" w:rsidRPr="0096087C" w:rsidRDefault="0096087C" w:rsidP="0096087C">
      <w:pPr>
        <w:shd w:val="clear" w:color="auto" w:fill="FFFFFF"/>
        <w:spacing w:after="105"/>
        <w:rPr>
          <w:rFonts w:ascii="Arial Narrow" w:hAnsi="Arial Narrow" w:cs="Times New Roman"/>
          <w:lang w:eastAsia="hr-HR"/>
        </w:rPr>
      </w:pPr>
      <w:r w:rsidRPr="0096087C">
        <w:rPr>
          <w:rFonts w:ascii="Arial Narrow" w:hAnsi="Arial Narrow" w:cs="Times New Roman"/>
          <w:lang w:eastAsia="hr-HR"/>
        </w:rPr>
        <w:t>Sukladno odredbama članka 5. ove Procedure općinski načelnik odnosno Općinsko vijeće može donijeti Odluku o sklapanju ugovora izravnom pogodbom i prema procijenjenoj vrijednosti nekretnine.</w:t>
      </w:r>
    </w:p>
    <w:p w14:paraId="4A20B9FB"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Izravnom pogodbom može se prodati građevinsko zemljište i ostale nekretnine u vlasništvu Općine:</w:t>
      </w:r>
    </w:p>
    <w:p w14:paraId="648BBB62" w14:textId="77777777" w:rsidR="0096087C" w:rsidRPr="0096087C" w:rsidRDefault="0096087C" w:rsidP="0096087C">
      <w:pPr>
        <w:autoSpaceDE w:val="0"/>
        <w:autoSpaceDN w:val="0"/>
        <w:adjustRightInd w:val="0"/>
        <w:ind w:firstLine="720"/>
        <w:rPr>
          <w:rFonts w:ascii="Arial Narrow" w:hAnsi="Arial Narrow" w:cs="Times New Roman"/>
        </w:rPr>
      </w:pPr>
      <w:r w:rsidRPr="0096087C">
        <w:rPr>
          <w:rFonts w:ascii="Arial Narrow" w:hAnsi="Arial Narrow" w:cs="Times New Roman"/>
        </w:rPr>
        <w:t>- kao naknada za nekretnine koje vlasnik ustupi Općini za određene potrebe,</w:t>
      </w:r>
    </w:p>
    <w:p w14:paraId="5FA07957" w14:textId="77777777" w:rsidR="0096087C" w:rsidRPr="0096087C" w:rsidRDefault="0096087C" w:rsidP="0096087C">
      <w:pPr>
        <w:autoSpaceDE w:val="0"/>
        <w:autoSpaceDN w:val="0"/>
        <w:adjustRightInd w:val="0"/>
        <w:ind w:firstLine="720"/>
        <w:rPr>
          <w:rFonts w:ascii="Arial Narrow" w:hAnsi="Arial Narrow" w:cs="Times New Roman"/>
        </w:rPr>
      </w:pPr>
      <w:r w:rsidRPr="0096087C">
        <w:rPr>
          <w:rFonts w:ascii="Arial Narrow" w:hAnsi="Arial Narrow" w:cs="Times New Roman"/>
        </w:rPr>
        <w:t>- u slučaju dvije uzastopne neuspjele prodaje putem natječaja,</w:t>
      </w:r>
    </w:p>
    <w:p w14:paraId="2A5BD72C" w14:textId="77777777" w:rsidR="0096087C" w:rsidRPr="0096087C" w:rsidRDefault="0096087C" w:rsidP="0096087C">
      <w:pPr>
        <w:autoSpaceDE w:val="0"/>
        <w:autoSpaceDN w:val="0"/>
        <w:adjustRightInd w:val="0"/>
        <w:ind w:left="1134" w:hanging="57"/>
        <w:rPr>
          <w:rFonts w:ascii="Arial Narrow" w:hAnsi="Arial Narrow" w:cs="Times New Roman"/>
        </w:rPr>
      </w:pPr>
      <w:r w:rsidRPr="0096087C">
        <w:rPr>
          <w:rFonts w:ascii="Arial Narrow" w:hAnsi="Arial Narrow" w:cs="Times New Roman"/>
        </w:rPr>
        <w:t>- radi izgradnje vjerskih objekata, ustanova iz oblasti predškolskog odgoja, školskih ustanova, ustanova iz oblasti kulture i zdravstva, te izgradnje športskih objekata,</w:t>
      </w:r>
    </w:p>
    <w:p w14:paraId="205A8149" w14:textId="77777777" w:rsidR="0096087C" w:rsidRPr="0096087C" w:rsidRDefault="0096087C" w:rsidP="0096087C">
      <w:pPr>
        <w:autoSpaceDE w:val="0"/>
        <w:autoSpaceDN w:val="0"/>
        <w:adjustRightInd w:val="0"/>
        <w:ind w:firstLine="720"/>
        <w:rPr>
          <w:rFonts w:ascii="Arial Narrow" w:hAnsi="Arial Narrow" w:cs="Times New Roman"/>
        </w:rPr>
      </w:pPr>
      <w:r w:rsidRPr="0096087C">
        <w:rPr>
          <w:rFonts w:ascii="Arial Narrow" w:hAnsi="Arial Narrow" w:cs="Times New Roman"/>
        </w:rPr>
        <w:t>- radi izgradnje objekata komunalne infrastrukture,</w:t>
      </w:r>
    </w:p>
    <w:p w14:paraId="4B1EA03D" w14:textId="77777777" w:rsidR="0096087C" w:rsidRPr="0096087C" w:rsidRDefault="0096087C" w:rsidP="0096087C">
      <w:pPr>
        <w:autoSpaceDE w:val="0"/>
        <w:autoSpaceDN w:val="0"/>
        <w:adjustRightInd w:val="0"/>
        <w:ind w:firstLine="720"/>
        <w:rPr>
          <w:rFonts w:ascii="Arial Narrow" w:hAnsi="Arial Narrow" w:cs="Times New Roman"/>
        </w:rPr>
      </w:pPr>
      <w:r w:rsidRPr="0096087C">
        <w:rPr>
          <w:rFonts w:ascii="Arial Narrow" w:hAnsi="Arial Narrow" w:cs="Times New Roman"/>
        </w:rPr>
        <w:t>- radi prodaje građevinskog zemljišta koje služi redovitoj uporabi zgrade,</w:t>
      </w:r>
    </w:p>
    <w:p w14:paraId="70F63261" w14:textId="77777777" w:rsidR="0096087C" w:rsidRPr="0096087C" w:rsidRDefault="0096087C" w:rsidP="0096087C">
      <w:pPr>
        <w:autoSpaceDE w:val="0"/>
        <w:autoSpaceDN w:val="0"/>
        <w:adjustRightInd w:val="0"/>
        <w:ind w:left="1134" w:hanging="57"/>
        <w:rPr>
          <w:rFonts w:ascii="Arial Narrow" w:hAnsi="Arial Narrow" w:cs="Times New Roman"/>
        </w:rPr>
      </w:pPr>
      <w:r w:rsidRPr="0096087C">
        <w:rPr>
          <w:rFonts w:ascii="Arial Narrow" w:hAnsi="Arial Narrow" w:cs="Times New Roman"/>
        </w:rPr>
        <w:t>- radi formiranja neizgrađene građevinske čestice u skladu s lokacijskom dozvolom ili detaljnim planom uređenja, ako taj dio ne prelazi 20% površine planirane građevinske čestice te u ostalim slučajevima propisanim zakonom.</w:t>
      </w:r>
    </w:p>
    <w:p w14:paraId="2FF7947F" w14:textId="77777777" w:rsidR="0096087C" w:rsidRPr="0096087C" w:rsidRDefault="0096087C" w:rsidP="0096087C">
      <w:pPr>
        <w:autoSpaceDE w:val="0"/>
        <w:autoSpaceDN w:val="0"/>
        <w:adjustRightInd w:val="0"/>
        <w:rPr>
          <w:rFonts w:ascii="Arial Narrow" w:hAnsi="Arial Narrow" w:cs="Times New Roman"/>
        </w:rPr>
      </w:pPr>
    </w:p>
    <w:p w14:paraId="48089D49" w14:textId="77777777" w:rsidR="0096087C" w:rsidRPr="0096087C" w:rsidRDefault="0096087C" w:rsidP="0096087C">
      <w:pPr>
        <w:autoSpaceDE w:val="0"/>
        <w:autoSpaceDN w:val="0"/>
        <w:adjustRightInd w:val="0"/>
        <w:rPr>
          <w:rFonts w:ascii="Arial Narrow" w:hAnsi="Arial Narrow" w:cs="Times New Roman"/>
          <w:b/>
        </w:rPr>
      </w:pPr>
      <w:r w:rsidRPr="0096087C">
        <w:rPr>
          <w:rFonts w:ascii="Arial Narrow" w:hAnsi="Arial Narrow" w:cs="Times New Roman"/>
          <w:b/>
        </w:rPr>
        <w:t>V. ZASNIVANJE PRAVA NA NEKRETNINAMA U VLASNIŠTVU OPĆINE</w:t>
      </w:r>
    </w:p>
    <w:p w14:paraId="0D86C87F" w14:textId="77777777" w:rsidR="0096087C" w:rsidRPr="0096087C" w:rsidRDefault="0096087C" w:rsidP="0096087C">
      <w:pPr>
        <w:autoSpaceDE w:val="0"/>
        <w:autoSpaceDN w:val="0"/>
        <w:adjustRightInd w:val="0"/>
        <w:rPr>
          <w:rFonts w:ascii="Arial Narrow" w:hAnsi="Arial Narrow" w:cs="Times New Roman"/>
        </w:rPr>
      </w:pPr>
    </w:p>
    <w:p w14:paraId="06C674DA" w14:textId="77777777" w:rsidR="0096087C" w:rsidRPr="0096087C" w:rsidRDefault="0096087C" w:rsidP="0096087C">
      <w:pPr>
        <w:autoSpaceDE w:val="0"/>
        <w:autoSpaceDN w:val="0"/>
        <w:adjustRightInd w:val="0"/>
        <w:rPr>
          <w:rFonts w:ascii="Arial Narrow" w:hAnsi="Arial Narrow" w:cs="Times New Roman"/>
          <w:b/>
        </w:rPr>
      </w:pPr>
      <w:r w:rsidRPr="0096087C">
        <w:rPr>
          <w:rFonts w:ascii="Arial Narrow" w:hAnsi="Arial Narrow" w:cs="Times New Roman"/>
          <w:b/>
        </w:rPr>
        <w:t>a) Stvarna služnost</w:t>
      </w:r>
    </w:p>
    <w:p w14:paraId="067D71F7" w14:textId="77777777" w:rsidR="0096087C" w:rsidRPr="0096087C" w:rsidRDefault="0096087C" w:rsidP="0096087C">
      <w:pPr>
        <w:autoSpaceDE w:val="0"/>
        <w:autoSpaceDN w:val="0"/>
        <w:adjustRightInd w:val="0"/>
        <w:jc w:val="center"/>
        <w:rPr>
          <w:rFonts w:ascii="Arial Narrow" w:hAnsi="Arial Narrow" w:cs="Times New Roman"/>
          <w:b/>
        </w:rPr>
      </w:pPr>
      <w:r w:rsidRPr="0096087C">
        <w:rPr>
          <w:rFonts w:ascii="Arial Narrow" w:hAnsi="Arial Narrow" w:cs="Times New Roman"/>
          <w:b/>
        </w:rPr>
        <w:t>Članak 20.</w:t>
      </w:r>
    </w:p>
    <w:p w14:paraId="1589CF00"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Stvarna služnost na nekretninama u vlasništvu Općine može se zasnovati:</w:t>
      </w:r>
    </w:p>
    <w:p w14:paraId="62D6E44D" w14:textId="77777777" w:rsidR="0096087C" w:rsidRPr="0096087C" w:rsidRDefault="0096087C" w:rsidP="0096087C">
      <w:pPr>
        <w:autoSpaceDE w:val="0"/>
        <w:autoSpaceDN w:val="0"/>
        <w:adjustRightInd w:val="0"/>
        <w:ind w:firstLine="720"/>
        <w:rPr>
          <w:rFonts w:ascii="Arial Narrow" w:hAnsi="Arial Narrow" w:cs="Times New Roman"/>
        </w:rPr>
      </w:pPr>
      <w:r w:rsidRPr="0096087C">
        <w:rPr>
          <w:rFonts w:ascii="Arial Narrow" w:hAnsi="Arial Narrow" w:cs="Times New Roman"/>
        </w:rPr>
        <w:t>- ako je to nužno za odgovarajuće korištenje povlaštene nekretnine,</w:t>
      </w:r>
    </w:p>
    <w:p w14:paraId="69014BBE" w14:textId="77777777" w:rsidR="0096087C" w:rsidRPr="0096087C" w:rsidRDefault="0096087C" w:rsidP="0096087C">
      <w:pPr>
        <w:autoSpaceDE w:val="0"/>
        <w:autoSpaceDN w:val="0"/>
        <w:adjustRightInd w:val="0"/>
        <w:ind w:left="1134" w:hanging="57"/>
        <w:rPr>
          <w:rFonts w:ascii="Arial Narrow" w:hAnsi="Arial Narrow" w:cs="Times New Roman"/>
        </w:rPr>
      </w:pPr>
      <w:r w:rsidRPr="0096087C">
        <w:rPr>
          <w:rFonts w:ascii="Arial Narrow" w:hAnsi="Arial Narrow" w:cs="Times New Roman"/>
        </w:rPr>
        <w:t>- ako se time bitno ne ugrožava normalno korištenje povlaštene nekretnine u vlasništvu Općine,</w:t>
      </w:r>
    </w:p>
    <w:p w14:paraId="71C395D5" w14:textId="77777777" w:rsidR="0096087C" w:rsidRPr="0096087C" w:rsidRDefault="0096087C" w:rsidP="0096087C">
      <w:pPr>
        <w:autoSpaceDE w:val="0"/>
        <w:autoSpaceDN w:val="0"/>
        <w:adjustRightInd w:val="0"/>
        <w:ind w:firstLine="720"/>
        <w:rPr>
          <w:rFonts w:ascii="Arial Narrow" w:hAnsi="Arial Narrow" w:cs="Times New Roman"/>
        </w:rPr>
      </w:pPr>
      <w:r w:rsidRPr="0096087C">
        <w:rPr>
          <w:rFonts w:ascii="Arial Narrow" w:hAnsi="Arial Narrow" w:cs="Times New Roman"/>
        </w:rPr>
        <w:t>- ako se Općini isplati odlukom o zasnivanju služnosti utvrđena naknada.</w:t>
      </w:r>
    </w:p>
    <w:p w14:paraId="7757F61A"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Visinu naknade utvrđuje Općinsko vijeće.</w:t>
      </w:r>
    </w:p>
    <w:p w14:paraId="048928AD"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Za određivanje visine naknade Općinsko vijeće može tražiti i mišljenje ovlaštenog sudskog vještaka određene struke.</w:t>
      </w:r>
    </w:p>
    <w:p w14:paraId="1CEA379C"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Ako se služnost zasniva radi postavljanja komunalnih uređaja i instalacija od interesa za Općinu i građane Općine, Općinsko vijeće može odobriti zasnivanje služnosti za njihovo postavljanje bez naknade.</w:t>
      </w:r>
    </w:p>
    <w:p w14:paraId="60642F71"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lastRenderedPageBreak/>
        <w:t>O zasnivanju služnosti Općina i predlagatelj zaključuju ugovor.</w:t>
      </w:r>
    </w:p>
    <w:p w14:paraId="7E7CDEBC" w14:textId="77777777" w:rsidR="0096087C" w:rsidRPr="0096087C" w:rsidRDefault="0096087C" w:rsidP="0096087C">
      <w:pPr>
        <w:autoSpaceDE w:val="0"/>
        <w:autoSpaceDN w:val="0"/>
        <w:adjustRightInd w:val="0"/>
        <w:ind w:firstLine="720"/>
        <w:rPr>
          <w:rFonts w:ascii="Arial Narrow" w:hAnsi="Arial Narrow" w:cs="Times New Roman"/>
        </w:rPr>
      </w:pPr>
    </w:p>
    <w:p w14:paraId="1779C697" w14:textId="77777777" w:rsidR="0096087C" w:rsidRPr="0096087C" w:rsidRDefault="0096087C" w:rsidP="0096087C">
      <w:pPr>
        <w:autoSpaceDE w:val="0"/>
        <w:autoSpaceDN w:val="0"/>
        <w:adjustRightInd w:val="0"/>
        <w:rPr>
          <w:rFonts w:ascii="Arial Narrow" w:hAnsi="Arial Narrow" w:cs="Times New Roman"/>
          <w:b/>
        </w:rPr>
      </w:pPr>
      <w:r w:rsidRPr="0096087C">
        <w:rPr>
          <w:rFonts w:ascii="Arial Narrow" w:hAnsi="Arial Narrow" w:cs="Times New Roman"/>
          <w:b/>
        </w:rPr>
        <w:t>b) Pravo građenja na neizgrađenom građevinskom zemljištu</w:t>
      </w:r>
    </w:p>
    <w:p w14:paraId="35C43EBC" w14:textId="77777777" w:rsidR="0096087C" w:rsidRPr="0096087C" w:rsidRDefault="0096087C" w:rsidP="0096087C">
      <w:pPr>
        <w:autoSpaceDE w:val="0"/>
        <w:autoSpaceDN w:val="0"/>
        <w:adjustRightInd w:val="0"/>
        <w:ind w:firstLine="720"/>
        <w:rPr>
          <w:rFonts w:ascii="Arial Narrow" w:hAnsi="Arial Narrow" w:cs="Times New Roman"/>
        </w:rPr>
      </w:pPr>
    </w:p>
    <w:p w14:paraId="44A78EC2" w14:textId="77777777" w:rsidR="0096087C" w:rsidRPr="0096087C" w:rsidRDefault="0096087C" w:rsidP="0096087C">
      <w:pPr>
        <w:autoSpaceDE w:val="0"/>
        <w:autoSpaceDN w:val="0"/>
        <w:adjustRightInd w:val="0"/>
        <w:jc w:val="center"/>
        <w:rPr>
          <w:rFonts w:ascii="Arial Narrow" w:hAnsi="Arial Narrow" w:cs="Times New Roman"/>
          <w:b/>
        </w:rPr>
      </w:pPr>
      <w:r w:rsidRPr="0096087C">
        <w:rPr>
          <w:rFonts w:ascii="Arial Narrow" w:hAnsi="Arial Narrow" w:cs="Times New Roman"/>
          <w:b/>
        </w:rPr>
        <w:t>Članak 21.</w:t>
      </w:r>
    </w:p>
    <w:p w14:paraId="6B1C87DC"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Pravo građenja na neizgrađenom građevinskom zemljištu u vlasništvu Općine zasniva se ugovorom. Odobrenje za zasnivanje i uvjete zasnivanja prava građenja utvrđuje posebnom odlukom Općinsko vijeće.</w:t>
      </w:r>
    </w:p>
    <w:p w14:paraId="4094E587"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Pravo građenja osniva se uz određenu naknadu, a iznimno se može osnovati bez naknade ako se osniva u korist trgovačkih društava i ustanova u vlasništvu ili pretežitom vlasništvu Općine.</w:t>
      </w:r>
    </w:p>
    <w:p w14:paraId="1F921D97" w14:textId="77777777" w:rsidR="0096087C" w:rsidRPr="0096087C" w:rsidRDefault="0096087C" w:rsidP="0096087C">
      <w:pPr>
        <w:autoSpaceDE w:val="0"/>
        <w:autoSpaceDN w:val="0"/>
        <w:adjustRightInd w:val="0"/>
        <w:rPr>
          <w:rFonts w:ascii="Arial Narrow" w:hAnsi="Arial Narrow" w:cs="Times New Roman"/>
        </w:rPr>
      </w:pPr>
    </w:p>
    <w:p w14:paraId="4385E7BD" w14:textId="77777777" w:rsidR="0096087C" w:rsidRPr="0096087C" w:rsidRDefault="0096087C" w:rsidP="0096087C">
      <w:pPr>
        <w:autoSpaceDE w:val="0"/>
        <w:autoSpaceDN w:val="0"/>
        <w:adjustRightInd w:val="0"/>
        <w:rPr>
          <w:rFonts w:ascii="Arial Narrow" w:hAnsi="Arial Narrow" w:cs="Times New Roman"/>
          <w:b/>
        </w:rPr>
      </w:pPr>
      <w:r w:rsidRPr="0096087C">
        <w:rPr>
          <w:rFonts w:ascii="Arial Narrow" w:hAnsi="Arial Narrow" w:cs="Times New Roman"/>
          <w:b/>
        </w:rPr>
        <w:t>c) Založno pravo</w:t>
      </w:r>
    </w:p>
    <w:p w14:paraId="0318099B" w14:textId="77777777" w:rsidR="0096087C" w:rsidRPr="0096087C" w:rsidRDefault="0096087C" w:rsidP="0096087C">
      <w:pPr>
        <w:autoSpaceDE w:val="0"/>
        <w:autoSpaceDN w:val="0"/>
        <w:adjustRightInd w:val="0"/>
        <w:jc w:val="center"/>
        <w:rPr>
          <w:rFonts w:ascii="Arial Narrow" w:hAnsi="Arial Narrow" w:cs="Times New Roman"/>
          <w:b/>
        </w:rPr>
      </w:pPr>
      <w:r w:rsidRPr="0096087C">
        <w:rPr>
          <w:rFonts w:ascii="Arial Narrow" w:hAnsi="Arial Narrow" w:cs="Times New Roman"/>
          <w:b/>
        </w:rPr>
        <w:t>Članak 22.</w:t>
      </w:r>
    </w:p>
    <w:p w14:paraId="4C352320"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Založno pravo (hipoteka) na nekretninama u vlasništvu Općine može se dozvoliti samo ako je to u izravnom interesu za ostvarivanje funkcija Općine, kao i u interesu trgovačkih društava, ustanova i drugih subjekata u vlasništvu ili pretežitom vlasništvu Općine.</w:t>
      </w:r>
    </w:p>
    <w:p w14:paraId="2D9155B9" w14:textId="77777777" w:rsidR="0096087C" w:rsidRPr="0096087C" w:rsidRDefault="0096087C" w:rsidP="0096087C">
      <w:pPr>
        <w:autoSpaceDE w:val="0"/>
        <w:autoSpaceDN w:val="0"/>
        <w:adjustRightInd w:val="0"/>
        <w:rPr>
          <w:rFonts w:ascii="Arial Narrow" w:hAnsi="Arial Narrow" w:cs="Times New Roman"/>
        </w:rPr>
      </w:pPr>
      <w:r w:rsidRPr="0096087C">
        <w:rPr>
          <w:rFonts w:ascii="Arial Narrow" w:hAnsi="Arial Narrow" w:cs="Times New Roman"/>
        </w:rPr>
        <w:t>Odluku o zasnivanju založnog prava donosi Općinski načelnik, odnosno Općinsko vijeće sukladno Zakonu, Statutu Općine Dubravica te ovoj Proceduri.</w:t>
      </w:r>
    </w:p>
    <w:p w14:paraId="3B92758C" w14:textId="77777777" w:rsidR="0096087C" w:rsidRPr="0096087C" w:rsidRDefault="0096087C" w:rsidP="0096087C">
      <w:pPr>
        <w:shd w:val="clear" w:color="auto" w:fill="FFFFFF"/>
        <w:spacing w:after="105"/>
        <w:rPr>
          <w:rFonts w:ascii="Arial Narrow" w:hAnsi="Arial Narrow" w:cs="Times New Roman"/>
          <w:lang w:eastAsia="hr-HR"/>
        </w:rPr>
      </w:pPr>
      <w:r w:rsidRPr="0096087C">
        <w:rPr>
          <w:rFonts w:ascii="Arial Narrow" w:hAnsi="Arial Narrow" w:cs="Times New Roman"/>
          <w:lang w:eastAsia="hr-HR"/>
        </w:rPr>
        <w:t>Iznos naknade za pravo građenja utvrđuje se sukladno procjeni vrijednosti ovlaštenog sudskog vještaka ili procjenitelja.</w:t>
      </w:r>
    </w:p>
    <w:p w14:paraId="7CB43F71" w14:textId="77777777" w:rsidR="0096087C" w:rsidRPr="0096087C" w:rsidRDefault="0096087C" w:rsidP="0096087C">
      <w:pPr>
        <w:shd w:val="clear" w:color="auto" w:fill="FFFFFF"/>
        <w:spacing w:after="105"/>
        <w:rPr>
          <w:rFonts w:ascii="Arial Narrow" w:eastAsia="Times New Roman" w:hAnsi="Arial Narrow" w:cs="Times New Roman"/>
          <w:lang w:eastAsia="hr-HR"/>
        </w:rPr>
      </w:pPr>
    </w:p>
    <w:p w14:paraId="29F2CC1C" w14:textId="77777777" w:rsidR="0096087C" w:rsidRPr="0096087C" w:rsidRDefault="0096087C" w:rsidP="0096087C">
      <w:pPr>
        <w:shd w:val="clear" w:color="auto" w:fill="FFFFFF"/>
        <w:spacing w:after="105"/>
        <w:rPr>
          <w:rFonts w:ascii="Arial Narrow" w:eastAsia="Times New Roman" w:hAnsi="Arial Narrow" w:cs="Times New Roman"/>
          <w:lang w:eastAsia="hr-HR"/>
        </w:rPr>
      </w:pPr>
      <w:r w:rsidRPr="0096087C">
        <w:rPr>
          <w:rFonts w:ascii="Arial Narrow" w:eastAsia="Times New Roman" w:hAnsi="Arial Narrow" w:cs="Times New Roman"/>
          <w:b/>
          <w:bCs/>
          <w:lang w:eastAsia="hr-HR"/>
        </w:rPr>
        <w:t>VI. PRIJELAZNE I ZAVRŠNE ODREDBE</w:t>
      </w:r>
    </w:p>
    <w:p w14:paraId="628D23F7" w14:textId="77777777" w:rsidR="0096087C" w:rsidRPr="0096087C" w:rsidRDefault="0096087C" w:rsidP="0096087C">
      <w:pPr>
        <w:shd w:val="clear" w:color="auto" w:fill="FFFFFF"/>
        <w:spacing w:after="105"/>
        <w:jc w:val="center"/>
        <w:rPr>
          <w:rFonts w:ascii="Arial Narrow" w:eastAsia="Times New Roman" w:hAnsi="Arial Narrow" w:cs="Times New Roman"/>
          <w:b/>
          <w:bCs/>
          <w:lang w:eastAsia="hr-HR"/>
        </w:rPr>
      </w:pPr>
      <w:r w:rsidRPr="0096087C">
        <w:rPr>
          <w:rFonts w:ascii="Arial Narrow" w:eastAsia="Times New Roman" w:hAnsi="Arial Narrow" w:cs="Times New Roman"/>
          <w:b/>
          <w:bCs/>
          <w:lang w:eastAsia="hr-HR"/>
        </w:rPr>
        <w:t>Članak 23.</w:t>
      </w:r>
    </w:p>
    <w:p w14:paraId="1395D823" w14:textId="1BF26FD9" w:rsidR="0096087C" w:rsidRPr="0096087C" w:rsidRDefault="0096087C" w:rsidP="0096087C">
      <w:pPr>
        <w:shd w:val="clear" w:color="auto" w:fill="FFFFFF"/>
        <w:spacing w:after="105"/>
        <w:rPr>
          <w:rFonts w:ascii="Arial Narrow" w:eastAsia="Times New Roman" w:hAnsi="Arial Narrow" w:cs="Times New Roman"/>
          <w:lang w:eastAsia="hr-HR"/>
        </w:rPr>
      </w:pPr>
      <w:r w:rsidRPr="0096087C">
        <w:rPr>
          <w:rFonts w:ascii="Arial Narrow" w:eastAsia="Times New Roman" w:hAnsi="Arial Narrow" w:cs="Times New Roman"/>
          <w:lang w:eastAsia="hr-HR"/>
        </w:rPr>
        <w:t>Stupanjem na snagu ove Procedure prestaje vrijediti Procedura upravljanja i raspolaganja nekretninama u vlasništvu Općine Dubravica („Službeni glasnik Općine Dubravica“ broj 01/2020).</w:t>
      </w:r>
    </w:p>
    <w:p w14:paraId="769170B5" w14:textId="77777777" w:rsidR="0096087C" w:rsidRPr="0096087C" w:rsidRDefault="0096087C" w:rsidP="0096087C">
      <w:pPr>
        <w:shd w:val="clear" w:color="auto" w:fill="FFFFFF"/>
        <w:spacing w:after="105"/>
        <w:jc w:val="center"/>
        <w:rPr>
          <w:rFonts w:ascii="Arial Narrow" w:eastAsia="Times New Roman" w:hAnsi="Arial Narrow" w:cs="Times New Roman"/>
          <w:lang w:eastAsia="hr-HR"/>
        </w:rPr>
      </w:pPr>
      <w:r w:rsidRPr="0096087C">
        <w:rPr>
          <w:rFonts w:ascii="Arial Narrow" w:eastAsia="Times New Roman" w:hAnsi="Arial Narrow" w:cs="Times New Roman"/>
          <w:b/>
          <w:bCs/>
          <w:lang w:eastAsia="hr-HR"/>
        </w:rPr>
        <w:t>Članak 24.</w:t>
      </w:r>
    </w:p>
    <w:p w14:paraId="449DC039" w14:textId="77777777" w:rsidR="0096087C" w:rsidRPr="0096087C" w:rsidRDefault="0096087C" w:rsidP="0096087C">
      <w:pPr>
        <w:rPr>
          <w:rFonts w:ascii="Arial Narrow" w:eastAsia="Times New Roman" w:hAnsi="Arial Narrow" w:cs="Times New Roman"/>
          <w:lang w:eastAsia="hr-HR"/>
        </w:rPr>
      </w:pPr>
      <w:r w:rsidRPr="0096087C">
        <w:rPr>
          <w:rFonts w:ascii="Arial Narrow" w:eastAsia="Times New Roman" w:hAnsi="Arial Narrow" w:cs="Times New Roman"/>
          <w:lang w:eastAsia="hr-HR"/>
        </w:rPr>
        <w:t xml:space="preserve">Ova Procedura stupa na snagu osmog dana od dana objave u Službenom glasniku Općine Dubravica. </w:t>
      </w:r>
    </w:p>
    <w:p w14:paraId="72E416E8" w14:textId="77777777" w:rsidR="0096087C" w:rsidRPr="0096087C" w:rsidRDefault="0096087C" w:rsidP="0096087C">
      <w:pPr>
        <w:rPr>
          <w:rFonts w:ascii="Arial Narrow" w:eastAsia="Times New Roman" w:hAnsi="Arial Narrow" w:cs="Times New Roman"/>
          <w:lang w:eastAsia="hr-HR"/>
        </w:rPr>
      </w:pPr>
    </w:p>
    <w:p w14:paraId="334FB812" w14:textId="77777777" w:rsidR="0096087C" w:rsidRPr="0096087C" w:rsidRDefault="0096087C" w:rsidP="0096087C">
      <w:pPr>
        <w:jc w:val="center"/>
        <w:rPr>
          <w:rFonts w:ascii="Arial Narrow" w:eastAsia="Times New Roman" w:hAnsi="Arial Narrow" w:cs="Times New Roman"/>
          <w:lang w:eastAsia="hr-HR"/>
        </w:rPr>
      </w:pPr>
      <w:r w:rsidRPr="0096087C">
        <w:rPr>
          <w:rFonts w:ascii="Arial Narrow" w:eastAsia="Times New Roman" w:hAnsi="Arial Narrow" w:cs="Times New Roman"/>
          <w:lang w:eastAsia="hr-HR"/>
        </w:rPr>
        <w:t>OPĆINSKI NAČELNIK OPĆINE DUBRAVICA</w:t>
      </w:r>
    </w:p>
    <w:p w14:paraId="145552B3" w14:textId="77777777" w:rsidR="0096087C" w:rsidRPr="0096087C" w:rsidRDefault="0096087C" w:rsidP="0096087C">
      <w:pPr>
        <w:jc w:val="center"/>
        <w:rPr>
          <w:rFonts w:ascii="Arial Narrow" w:hAnsi="Arial Narrow" w:cs="Times New Roman"/>
          <w:lang w:eastAsia="hr-HR"/>
        </w:rPr>
      </w:pPr>
      <w:r w:rsidRPr="0096087C">
        <w:rPr>
          <w:rFonts w:ascii="Arial Narrow" w:hAnsi="Arial Narrow" w:cs="Times New Roman"/>
          <w:lang w:eastAsia="hr-HR"/>
        </w:rPr>
        <w:t>KLASA: 024-07/25-01/7</w:t>
      </w:r>
    </w:p>
    <w:p w14:paraId="28524D6F" w14:textId="77777777" w:rsidR="0096087C" w:rsidRPr="0096087C" w:rsidRDefault="0096087C" w:rsidP="0096087C">
      <w:pPr>
        <w:jc w:val="center"/>
        <w:rPr>
          <w:rFonts w:ascii="Arial Narrow" w:hAnsi="Arial Narrow" w:cs="Times New Roman"/>
          <w:lang w:eastAsia="hr-HR"/>
        </w:rPr>
      </w:pPr>
      <w:r w:rsidRPr="0096087C">
        <w:rPr>
          <w:rFonts w:ascii="Arial Narrow" w:hAnsi="Arial Narrow" w:cs="Times New Roman"/>
          <w:lang w:eastAsia="hr-HR"/>
        </w:rPr>
        <w:t>URBROJ: 238-40-01-25-1</w:t>
      </w:r>
    </w:p>
    <w:p w14:paraId="2FDD09A5" w14:textId="562667EE" w:rsidR="0096087C" w:rsidRPr="0096087C" w:rsidRDefault="0096087C" w:rsidP="0096087C">
      <w:pPr>
        <w:jc w:val="center"/>
        <w:rPr>
          <w:rFonts w:ascii="Arial Narrow" w:hAnsi="Arial Narrow" w:cs="Times New Roman"/>
          <w:lang w:eastAsia="hr-HR"/>
        </w:rPr>
      </w:pPr>
      <w:r w:rsidRPr="0096087C">
        <w:rPr>
          <w:rFonts w:ascii="Arial Narrow" w:hAnsi="Arial Narrow" w:cs="Times New Roman"/>
          <w:lang w:eastAsia="hr-HR"/>
        </w:rPr>
        <w:t>Dubravica, 21. srpanj 2025.</w:t>
      </w:r>
    </w:p>
    <w:p w14:paraId="4DC7BDCE" w14:textId="77777777" w:rsidR="0096087C" w:rsidRPr="0096087C" w:rsidRDefault="0096087C" w:rsidP="0096087C">
      <w:pPr>
        <w:shd w:val="clear" w:color="auto" w:fill="FFFFFF"/>
        <w:spacing w:after="105"/>
        <w:jc w:val="right"/>
        <w:rPr>
          <w:rFonts w:ascii="Arial Narrow" w:hAnsi="Arial Narrow" w:cs="Times New Roman"/>
          <w:lang w:eastAsia="hr-HR"/>
        </w:rPr>
      </w:pPr>
      <w:r w:rsidRPr="0096087C">
        <w:rPr>
          <w:rFonts w:ascii="Arial Narrow" w:hAnsi="Arial Narrow" w:cs="Times New Roman"/>
          <w:lang w:eastAsia="hr-HR"/>
        </w:rPr>
        <w:br/>
      </w:r>
      <w:r w:rsidRPr="0096087C">
        <w:rPr>
          <w:rFonts w:ascii="Arial Narrow" w:hAnsi="Arial Narrow" w:cs="Times New Roman"/>
          <w:lang w:eastAsia="hr-HR"/>
        </w:rPr>
        <w:tab/>
      </w:r>
      <w:r w:rsidRPr="0096087C">
        <w:rPr>
          <w:rFonts w:ascii="Arial Narrow" w:hAnsi="Arial Narrow" w:cs="Times New Roman"/>
          <w:lang w:eastAsia="hr-HR"/>
        </w:rPr>
        <w:tab/>
      </w:r>
      <w:r w:rsidRPr="0096087C">
        <w:rPr>
          <w:rFonts w:ascii="Arial Narrow" w:hAnsi="Arial Narrow" w:cs="Times New Roman"/>
          <w:lang w:eastAsia="hr-HR"/>
        </w:rPr>
        <w:tab/>
      </w:r>
      <w:r w:rsidRPr="0096087C">
        <w:rPr>
          <w:rFonts w:ascii="Arial Narrow" w:hAnsi="Arial Narrow" w:cs="Times New Roman"/>
          <w:lang w:eastAsia="hr-HR"/>
        </w:rPr>
        <w:tab/>
      </w:r>
      <w:r w:rsidRPr="0096087C">
        <w:rPr>
          <w:rFonts w:ascii="Arial Narrow" w:hAnsi="Arial Narrow" w:cs="Times New Roman"/>
          <w:lang w:eastAsia="hr-HR"/>
        </w:rPr>
        <w:tab/>
      </w:r>
      <w:r w:rsidRPr="0096087C">
        <w:rPr>
          <w:rFonts w:ascii="Arial Narrow" w:hAnsi="Arial Narrow" w:cs="Times New Roman"/>
          <w:lang w:eastAsia="hr-HR"/>
        </w:rPr>
        <w:tab/>
      </w:r>
      <w:r w:rsidRPr="0096087C">
        <w:rPr>
          <w:rFonts w:ascii="Arial Narrow" w:hAnsi="Arial Narrow" w:cs="Times New Roman"/>
          <w:lang w:eastAsia="hr-HR"/>
        </w:rPr>
        <w:tab/>
      </w:r>
      <w:r w:rsidRPr="0096087C">
        <w:rPr>
          <w:rFonts w:ascii="Arial Narrow" w:hAnsi="Arial Narrow" w:cs="Times New Roman"/>
          <w:lang w:eastAsia="hr-HR"/>
        </w:rPr>
        <w:tab/>
        <w:t>NAČELNIK</w:t>
      </w:r>
    </w:p>
    <w:p w14:paraId="02C970E4" w14:textId="77777777" w:rsidR="0096087C" w:rsidRPr="0096087C" w:rsidRDefault="0096087C" w:rsidP="0096087C">
      <w:pPr>
        <w:shd w:val="clear" w:color="auto" w:fill="FFFFFF"/>
        <w:spacing w:after="105"/>
        <w:jc w:val="right"/>
        <w:rPr>
          <w:rFonts w:ascii="Arial Narrow" w:hAnsi="Arial Narrow" w:cs="Times New Roman"/>
          <w:lang w:eastAsia="hr-HR"/>
        </w:rPr>
      </w:pPr>
      <w:r w:rsidRPr="0096087C">
        <w:rPr>
          <w:rFonts w:ascii="Arial Narrow" w:hAnsi="Arial Narrow" w:cs="Times New Roman"/>
          <w:lang w:eastAsia="hr-HR"/>
        </w:rPr>
        <w:tab/>
      </w:r>
      <w:r w:rsidRPr="0096087C">
        <w:rPr>
          <w:rFonts w:ascii="Arial Narrow" w:hAnsi="Arial Narrow" w:cs="Times New Roman"/>
          <w:lang w:eastAsia="hr-HR"/>
        </w:rPr>
        <w:tab/>
      </w:r>
      <w:r w:rsidRPr="0096087C">
        <w:rPr>
          <w:rFonts w:ascii="Arial Narrow" w:hAnsi="Arial Narrow" w:cs="Times New Roman"/>
          <w:lang w:eastAsia="hr-HR"/>
        </w:rPr>
        <w:tab/>
      </w:r>
      <w:r w:rsidRPr="0096087C">
        <w:rPr>
          <w:rFonts w:ascii="Arial Narrow" w:hAnsi="Arial Narrow" w:cs="Times New Roman"/>
          <w:lang w:eastAsia="hr-HR"/>
        </w:rPr>
        <w:tab/>
      </w:r>
      <w:r w:rsidRPr="0096087C">
        <w:rPr>
          <w:rFonts w:ascii="Arial Narrow" w:hAnsi="Arial Narrow" w:cs="Times New Roman"/>
          <w:lang w:eastAsia="hr-HR"/>
        </w:rPr>
        <w:tab/>
      </w:r>
      <w:r w:rsidRPr="0096087C">
        <w:rPr>
          <w:rFonts w:ascii="Arial Narrow" w:hAnsi="Arial Narrow" w:cs="Times New Roman"/>
          <w:lang w:eastAsia="hr-HR"/>
        </w:rPr>
        <w:tab/>
      </w:r>
      <w:r w:rsidRPr="0096087C">
        <w:rPr>
          <w:rFonts w:ascii="Arial Narrow" w:hAnsi="Arial Narrow" w:cs="Times New Roman"/>
          <w:lang w:eastAsia="hr-HR"/>
        </w:rPr>
        <w:tab/>
      </w:r>
      <w:r w:rsidRPr="0096087C">
        <w:rPr>
          <w:rFonts w:ascii="Arial Narrow" w:hAnsi="Arial Narrow" w:cs="Times New Roman"/>
          <w:lang w:eastAsia="hr-HR"/>
        </w:rPr>
        <w:tab/>
        <w:t>Marin Štritof</w:t>
      </w:r>
    </w:p>
    <w:p w14:paraId="4612C23B" w14:textId="7A926ABD" w:rsidR="0096087C" w:rsidRDefault="001B74AC" w:rsidP="00460612">
      <w:pPr>
        <w:rPr>
          <w:rFonts w:ascii="Arial Narrow" w:eastAsia="Times New Roman" w:hAnsi="Arial Narrow"/>
          <w:sz w:val="20"/>
          <w:szCs w:val="20"/>
        </w:rPr>
      </w:pPr>
      <w:r w:rsidRPr="006329A4">
        <w:rPr>
          <w:rFonts w:ascii="Arial Narrow" w:hAnsi="Arial Narrow"/>
          <w:b/>
          <w:noProof/>
          <w:lang w:val="sl-SI" w:eastAsia="sl-SI"/>
        </w:rPr>
        <w:lastRenderedPageBreak/>
        <mc:AlternateContent>
          <mc:Choice Requires="wps">
            <w:drawing>
              <wp:anchor distT="0" distB="0" distL="114300" distR="114300" simplePos="0" relativeHeight="252077056" behindDoc="0" locked="0" layoutInCell="1" allowOverlap="1" wp14:anchorId="5E15CD5E" wp14:editId="057480F8">
                <wp:simplePos x="0" y="0"/>
                <wp:positionH relativeFrom="margin">
                  <wp:posOffset>0</wp:posOffset>
                </wp:positionH>
                <wp:positionV relativeFrom="paragraph">
                  <wp:posOffset>114300</wp:posOffset>
                </wp:positionV>
                <wp:extent cx="428625" cy="362197"/>
                <wp:effectExtent l="57150" t="114300" r="142875" b="76200"/>
                <wp:wrapNone/>
                <wp:docPr id="378841149"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28EE615" w14:textId="50255A05" w:rsidR="001B74AC" w:rsidRDefault="001B74AC" w:rsidP="001B74AC">
                            <w:pPr>
                              <w:jc w:val="center"/>
                              <w:rPr>
                                <w:rFonts w:ascii="Arial Narrow" w:hAnsi="Arial Narrow"/>
                                <w:sz w:val="24"/>
                                <w:szCs w:val="24"/>
                              </w:rPr>
                            </w:pPr>
                            <w:r>
                              <w:rPr>
                                <w:rFonts w:ascii="Arial Narrow" w:hAnsi="Arial Narrow"/>
                                <w:sz w:val="24"/>
                                <w:szCs w:val="24"/>
                              </w:rPr>
                              <w:t>5</w:t>
                            </w:r>
                          </w:p>
                          <w:p w14:paraId="4F1D9DA7" w14:textId="77777777" w:rsidR="001B74AC" w:rsidRPr="00104EAC" w:rsidRDefault="001B74AC" w:rsidP="001B74AC">
                            <w:pPr>
                              <w:jc w:val="center"/>
                              <w:rPr>
                                <w:rFonts w:ascii="Arial Narrow" w:hAnsi="Arial Narrow"/>
                                <w:sz w:val="24"/>
                                <w:szCs w:val="24"/>
                              </w:rPr>
                            </w:pPr>
                          </w:p>
                          <w:p w14:paraId="3E35EA55" w14:textId="77777777" w:rsidR="001B74AC" w:rsidRDefault="001B74AC" w:rsidP="001B74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5CD5E" id="_x0000_s1041" style="position:absolute;left:0;text-align:left;margin-left:0;margin-top:9pt;width:33.75pt;height:28.5pt;z-index:25207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" fillcolor="#afabab" strokecolor="#8e8e8e" strokeweight="1.52778mm">
                <v:stroke linestyle="thickThin"/>
                <v:shadow on="t" color="black" opacity="26214f" origin="-.5,.5" offset=".74836mm,-.74836mm"/>
                <v:textbox>
                  <w:txbxContent>
                    <w:p w14:paraId="528EE615" w14:textId="50255A05" w:rsidR="001B74AC" w:rsidRDefault="001B74AC" w:rsidP="001B74AC">
                      <w:pPr>
                        <w:jc w:val="center"/>
                        <w:rPr>
                          <w:rFonts w:ascii="Arial Narrow" w:hAnsi="Arial Narrow"/>
                          <w:sz w:val="24"/>
                          <w:szCs w:val="24"/>
                        </w:rPr>
                      </w:pPr>
                      <w:r>
                        <w:rPr>
                          <w:rFonts w:ascii="Arial Narrow" w:hAnsi="Arial Narrow"/>
                          <w:sz w:val="24"/>
                          <w:szCs w:val="24"/>
                        </w:rPr>
                        <w:t>5</w:t>
                      </w:r>
                    </w:p>
                    <w:p w14:paraId="4F1D9DA7" w14:textId="77777777" w:rsidR="001B74AC" w:rsidRPr="00104EAC" w:rsidRDefault="001B74AC" w:rsidP="001B74AC">
                      <w:pPr>
                        <w:jc w:val="center"/>
                        <w:rPr>
                          <w:rFonts w:ascii="Arial Narrow" w:hAnsi="Arial Narrow"/>
                          <w:sz w:val="24"/>
                          <w:szCs w:val="24"/>
                        </w:rPr>
                      </w:pPr>
                    </w:p>
                    <w:p w14:paraId="3E35EA55" w14:textId="77777777" w:rsidR="001B74AC" w:rsidRDefault="001B74AC" w:rsidP="001B74AC">
                      <w:pPr>
                        <w:jc w:val="center"/>
                      </w:pPr>
                    </w:p>
                  </w:txbxContent>
                </v:textbox>
                <w10:wrap anchorx="margin"/>
              </v:roundrect>
            </w:pict>
          </mc:Fallback>
        </mc:AlternateContent>
      </w:r>
    </w:p>
    <w:p w14:paraId="18AA53B5" w14:textId="77777777" w:rsidR="001B74AC" w:rsidRPr="001B74AC" w:rsidRDefault="001B74AC" w:rsidP="001B74AC">
      <w:pPr>
        <w:rPr>
          <w:rFonts w:ascii="Arial Narrow" w:eastAsia="Times New Roman" w:hAnsi="Arial Narrow"/>
          <w:sz w:val="20"/>
          <w:szCs w:val="20"/>
        </w:rPr>
      </w:pPr>
    </w:p>
    <w:p w14:paraId="6D06ADE9" w14:textId="77777777" w:rsidR="001B74AC" w:rsidRPr="001B74AC" w:rsidRDefault="001B74AC" w:rsidP="001B74AC">
      <w:pPr>
        <w:rPr>
          <w:rFonts w:ascii="Arial Narrow" w:eastAsia="Times New Roman" w:hAnsi="Arial Narrow"/>
          <w:sz w:val="20"/>
          <w:szCs w:val="20"/>
        </w:rPr>
      </w:pPr>
    </w:p>
    <w:p w14:paraId="33762B83" w14:textId="77777777" w:rsidR="001B74AC" w:rsidRDefault="001B74AC" w:rsidP="001B74AC">
      <w:pPr>
        <w:rPr>
          <w:rFonts w:ascii="Arial Narrow" w:eastAsia="Times New Roman" w:hAnsi="Arial Narrow"/>
          <w:sz w:val="20"/>
          <w:szCs w:val="20"/>
        </w:rPr>
      </w:pPr>
    </w:p>
    <w:p w14:paraId="5B344956" w14:textId="430DDD82" w:rsidR="001B74AC" w:rsidRPr="008D5171" w:rsidRDefault="001B74AC" w:rsidP="008D5171">
      <w:pPr>
        <w:pStyle w:val="Tijeloteksta"/>
        <w:spacing w:before="63"/>
        <w:ind w:left="155" w:right="148" w:firstLine="718"/>
        <w:rPr>
          <w:rFonts w:ascii="Arial Narrow" w:hAnsi="Arial Narrow"/>
        </w:rPr>
      </w:pPr>
      <w:r w:rsidRPr="008D5171">
        <w:rPr>
          <w:rFonts w:ascii="Arial Narrow" w:hAnsi="Arial Narrow"/>
        </w:rPr>
        <w:t xml:space="preserve">Na temelju članka 4. stavka 3. Zakona o službenicima i namještenicima u lokalnoj i područnoj (regionalnoj) samoupravi («Narodne novine» br. 86/08, 61/11, 4/18 i 112/19, 17/25, dalje u tekstu: Zakon), </w:t>
      </w:r>
      <w:r w:rsidRPr="008D5171">
        <w:rPr>
          <w:rFonts w:ascii="Arial Narrow" w:hAnsi="Arial Narrow"/>
          <w:color w:val="212121"/>
        </w:rPr>
        <w:t xml:space="preserve">članka 38. stavka 4. podstavka 8. </w:t>
      </w:r>
      <w:r w:rsidRPr="008D5171">
        <w:rPr>
          <w:rFonts w:ascii="Arial Narrow" w:hAnsi="Arial Narrow"/>
          <w:color w:val="333333"/>
        </w:rPr>
        <w:t xml:space="preserve">Statuta </w:t>
      </w:r>
      <w:r w:rsidRPr="008D5171">
        <w:rPr>
          <w:rFonts w:ascii="Arial Narrow" w:hAnsi="Arial Narrow"/>
          <w:color w:val="212121"/>
        </w:rPr>
        <w:t xml:space="preserve">Općine Dubravica ("Službeni glasnik </w:t>
      </w:r>
      <w:r w:rsidRPr="008D5171">
        <w:rPr>
          <w:rFonts w:ascii="Arial Narrow" w:hAnsi="Arial Narrow"/>
          <w:color w:val="333333"/>
        </w:rPr>
        <w:t>Općine Dubravica</w:t>
      </w:r>
      <w:r w:rsidRPr="008D5171">
        <w:rPr>
          <w:rFonts w:ascii="Arial Narrow" w:hAnsi="Arial Narrow"/>
          <w:color w:val="212121"/>
        </w:rPr>
        <w:t xml:space="preserve">" br. 01/2021, </w:t>
      </w:r>
      <w:r w:rsidRPr="008D5171">
        <w:rPr>
          <w:rFonts w:ascii="Arial Narrow" w:hAnsi="Arial Narrow"/>
        </w:rPr>
        <w:t>03/2024, 04/2025) i članka 6. i 15. Odluke o ustrojstvu i djelokrugu Jedinstvenog upravnog odjela Općine Dubravica ("Službeni glasnik Općine Dubravica" br. 03/2024),</w:t>
      </w:r>
      <w:r w:rsidRPr="008D5171">
        <w:rPr>
          <w:rFonts w:ascii="Arial Narrow" w:hAnsi="Arial Narrow"/>
          <w:spacing w:val="-4"/>
        </w:rPr>
        <w:t xml:space="preserve"> </w:t>
      </w:r>
      <w:r w:rsidRPr="008D5171">
        <w:rPr>
          <w:rFonts w:ascii="Arial Narrow" w:hAnsi="Arial Narrow"/>
        </w:rPr>
        <w:t>a sukladno</w:t>
      </w:r>
      <w:r w:rsidRPr="008D5171">
        <w:rPr>
          <w:rFonts w:ascii="Arial Narrow" w:hAnsi="Arial Narrow"/>
          <w:spacing w:val="-5"/>
        </w:rPr>
        <w:t xml:space="preserve"> </w:t>
      </w:r>
      <w:r w:rsidRPr="008D5171">
        <w:rPr>
          <w:rFonts w:ascii="Arial Narrow" w:hAnsi="Arial Narrow"/>
        </w:rPr>
        <w:t>odredbama Uredbe</w:t>
      </w:r>
      <w:r w:rsidRPr="008D5171">
        <w:rPr>
          <w:rFonts w:ascii="Arial Narrow" w:hAnsi="Arial Narrow"/>
          <w:spacing w:val="-4"/>
        </w:rPr>
        <w:t xml:space="preserve"> </w:t>
      </w:r>
      <w:r w:rsidRPr="008D5171">
        <w:rPr>
          <w:rFonts w:ascii="Arial Narrow" w:hAnsi="Arial Narrow"/>
        </w:rPr>
        <w:t>o</w:t>
      </w:r>
      <w:r w:rsidRPr="008D5171">
        <w:rPr>
          <w:rFonts w:ascii="Arial Narrow" w:hAnsi="Arial Narrow"/>
          <w:spacing w:val="-3"/>
        </w:rPr>
        <w:t xml:space="preserve"> </w:t>
      </w:r>
      <w:r w:rsidRPr="008D5171">
        <w:rPr>
          <w:rFonts w:ascii="Arial Narrow" w:hAnsi="Arial Narrow"/>
        </w:rPr>
        <w:t>klasifikaciji radnih mjesta</w:t>
      </w:r>
      <w:r w:rsidRPr="008D5171">
        <w:rPr>
          <w:rFonts w:ascii="Arial Narrow" w:hAnsi="Arial Narrow"/>
          <w:spacing w:val="-1"/>
        </w:rPr>
        <w:t xml:space="preserve"> </w:t>
      </w:r>
      <w:r w:rsidRPr="008D5171">
        <w:rPr>
          <w:rFonts w:ascii="Arial Narrow" w:hAnsi="Arial Narrow"/>
        </w:rPr>
        <w:t>u lokalnoj i područnoj (regionalnoj) samoupravi (,,Narodne novine" br. 74/10, 125/14 i 48/23, dalje u tekstu: Uredba), na prijedlog pročelnika Jedinstvenog upravnog odjela Općine Dubravica, općinski načelnik Općine Dubravica dana 21. srpnja 2025. godine donosi</w:t>
      </w:r>
    </w:p>
    <w:p w14:paraId="7FEE4A2B" w14:textId="77777777" w:rsidR="001B74AC" w:rsidRPr="008D5171" w:rsidRDefault="001B74AC" w:rsidP="008D5171">
      <w:pPr>
        <w:ind w:left="6182" w:firstLine="199"/>
        <w:jc w:val="left"/>
        <w:rPr>
          <w:rFonts w:ascii="Arial Narrow" w:hAnsi="Arial Narrow"/>
          <w:b/>
        </w:rPr>
      </w:pPr>
      <w:r w:rsidRPr="008D5171">
        <w:rPr>
          <w:rFonts w:ascii="Arial Narrow" w:hAnsi="Arial Narrow"/>
          <w:b/>
          <w:color w:val="333333"/>
          <w:spacing w:val="-2"/>
          <w:w w:val="105"/>
        </w:rPr>
        <w:t>PRAVILNIK</w:t>
      </w:r>
    </w:p>
    <w:p w14:paraId="73A06355" w14:textId="16DD4E34" w:rsidR="001B74AC" w:rsidRPr="008D5171" w:rsidRDefault="001B74AC" w:rsidP="008D5171">
      <w:pPr>
        <w:tabs>
          <w:tab w:val="left" w:pos="540"/>
        </w:tabs>
        <w:spacing w:before="3"/>
        <w:ind w:left="205"/>
        <w:jc w:val="center"/>
        <w:rPr>
          <w:rFonts w:ascii="Arial Narrow" w:hAnsi="Arial Narrow"/>
          <w:b/>
          <w:color w:val="212121"/>
          <w:w w:val="105"/>
        </w:rPr>
      </w:pPr>
      <w:r w:rsidRPr="008D5171">
        <w:rPr>
          <w:rFonts w:ascii="Arial Narrow" w:hAnsi="Arial Narrow"/>
          <w:b/>
          <w:color w:val="212121"/>
          <w:spacing w:val="-10"/>
          <w:w w:val="105"/>
        </w:rPr>
        <w:t xml:space="preserve">O </w:t>
      </w:r>
      <w:r w:rsidRPr="008D5171">
        <w:rPr>
          <w:rFonts w:ascii="Arial Narrow" w:hAnsi="Arial Narrow"/>
          <w:b/>
          <w:color w:val="333333"/>
          <w:spacing w:val="-2"/>
          <w:w w:val="105"/>
        </w:rPr>
        <w:t>UNUTARNJEM</w:t>
      </w:r>
      <w:r w:rsidRPr="008D5171">
        <w:rPr>
          <w:rFonts w:ascii="Arial Narrow" w:hAnsi="Arial Narrow"/>
          <w:b/>
          <w:color w:val="333333"/>
          <w:spacing w:val="13"/>
          <w:w w:val="105"/>
        </w:rPr>
        <w:t xml:space="preserve"> </w:t>
      </w:r>
      <w:r w:rsidRPr="008D5171">
        <w:rPr>
          <w:rFonts w:ascii="Arial Narrow" w:hAnsi="Arial Narrow"/>
          <w:b/>
          <w:color w:val="333333"/>
          <w:spacing w:val="-2"/>
          <w:w w:val="105"/>
        </w:rPr>
        <w:t>REDU</w:t>
      </w:r>
      <w:r w:rsidRPr="008D5171">
        <w:rPr>
          <w:rFonts w:ascii="Arial Narrow" w:hAnsi="Arial Narrow"/>
          <w:b/>
          <w:color w:val="333333"/>
          <w:spacing w:val="-7"/>
          <w:w w:val="105"/>
        </w:rPr>
        <w:t xml:space="preserve"> </w:t>
      </w:r>
      <w:r w:rsidRPr="008D5171">
        <w:rPr>
          <w:rFonts w:ascii="Arial Narrow" w:hAnsi="Arial Narrow"/>
          <w:b/>
          <w:color w:val="212121"/>
          <w:spacing w:val="-2"/>
          <w:w w:val="105"/>
        </w:rPr>
        <w:t>JEDINSTVENOG</w:t>
      </w:r>
      <w:r w:rsidRPr="008D5171">
        <w:rPr>
          <w:rFonts w:ascii="Arial Narrow" w:hAnsi="Arial Narrow"/>
          <w:b/>
          <w:color w:val="212121"/>
          <w:spacing w:val="25"/>
          <w:w w:val="105"/>
        </w:rPr>
        <w:t xml:space="preserve"> </w:t>
      </w:r>
      <w:r w:rsidRPr="008D5171">
        <w:rPr>
          <w:rFonts w:ascii="Arial Narrow" w:hAnsi="Arial Narrow"/>
          <w:b/>
          <w:color w:val="212121"/>
          <w:spacing w:val="-2"/>
          <w:w w:val="105"/>
        </w:rPr>
        <w:t>UPRA</w:t>
      </w:r>
      <w:r w:rsidRPr="008D5171">
        <w:rPr>
          <w:rFonts w:ascii="Arial Narrow" w:hAnsi="Arial Narrow"/>
          <w:b/>
          <w:color w:val="333333"/>
          <w:spacing w:val="-2"/>
          <w:w w:val="105"/>
        </w:rPr>
        <w:t>VNOG</w:t>
      </w:r>
      <w:r w:rsidRPr="008D5171">
        <w:rPr>
          <w:rFonts w:ascii="Arial Narrow" w:hAnsi="Arial Narrow"/>
          <w:b/>
          <w:color w:val="333333"/>
          <w:spacing w:val="-12"/>
          <w:w w:val="105"/>
        </w:rPr>
        <w:t xml:space="preserve"> </w:t>
      </w:r>
      <w:r w:rsidRPr="008D5171">
        <w:rPr>
          <w:rFonts w:ascii="Arial Narrow" w:hAnsi="Arial Narrow"/>
          <w:b/>
          <w:color w:val="212121"/>
          <w:spacing w:val="-2"/>
          <w:w w:val="105"/>
        </w:rPr>
        <w:t>ODJELA</w:t>
      </w:r>
    </w:p>
    <w:p w14:paraId="5BF9446B" w14:textId="05F79C0C" w:rsidR="001B74AC" w:rsidRPr="008D5171" w:rsidRDefault="001B74AC" w:rsidP="008D5171">
      <w:pPr>
        <w:tabs>
          <w:tab w:val="left" w:pos="540"/>
        </w:tabs>
        <w:spacing w:before="3"/>
        <w:ind w:left="205"/>
        <w:jc w:val="center"/>
        <w:rPr>
          <w:rFonts w:ascii="Arial Narrow" w:hAnsi="Arial Narrow"/>
          <w:b/>
        </w:rPr>
      </w:pPr>
      <w:r w:rsidRPr="008D5171">
        <w:rPr>
          <w:rFonts w:ascii="Arial Narrow" w:hAnsi="Arial Narrow"/>
          <w:b/>
          <w:color w:val="212121"/>
          <w:spacing w:val="-2"/>
          <w:w w:val="105"/>
        </w:rPr>
        <w:t>OPĆINE</w:t>
      </w:r>
      <w:r w:rsidRPr="008D5171">
        <w:rPr>
          <w:rFonts w:ascii="Arial Narrow" w:hAnsi="Arial Narrow"/>
          <w:b/>
          <w:color w:val="212121"/>
          <w:spacing w:val="1"/>
          <w:w w:val="105"/>
        </w:rPr>
        <w:t xml:space="preserve"> </w:t>
      </w:r>
      <w:r w:rsidRPr="008D5171">
        <w:rPr>
          <w:rFonts w:ascii="Arial Narrow" w:hAnsi="Arial Narrow"/>
          <w:b/>
          <w:color w:val="212121"/>
          <w:spacing w:val="-4"/>
          <w:w w:val="105"/>
        </w:rPr>
        <w:t>DUBRAVICA</w:t>
      </w:r>
    </w:p>
    <w:p w14:paraId="04C2B283" w14:textId="77777777" w:rsidR="001B74AC" w:rsidRPr="008D5171" w:rsidRDefault="001B74AC" w:rsidP="001B74AC">
      <w:pPr>
        <w:pStyle w:val="Odlomakpopisa"/>
        <w:numPr>
          <w:ilvl w:val="0"/>
          <w:numId w:val="180"/>
        </w:numPr>
        <w:tabs>
          <w:tab w:val="left" w:pos="1584"/>
        </w:tabs>
        <w:jc w:val="left"/>
        <w:rPr>
          <w:rFonts w:ascii="Arial Narrow" w:hAnsi="Arial Narrow"/>
          <w:b/>
          <w:bCs/>
          <w:color w:val="212121"/>
        </w:rPr>
      </w:pPr>
      <w:r w:rsidRPr="008D5171">
        <w:rPr>
          <w:rFonts w:ascii="Arial Narrow" w:hAnsi="Arial Narrow"/>
          <w:b/>
          <w:bCs/>
          <w:color w:val="212121"/>
        </w:rPr>
        <w:t>OPĆE</w:t>
      </w:r>
      <w:r w:rsidRPr="008D5171">
        <w:rPr>
          <w:rFonts w:ascii="Arial Narrow" w:hAnsi="Arial Narrow"/>
          <w:b/>
          <w:bCs/>
          <w:color w:val="212121"/>
          <w:spacing w:val="-7"/>
        </w:rPr>
        <w:t xml:space="preserve"> </w:t>
      </w:r>
      <w:r w:rsidRPr="008D5171">
        <w:rPr>
          <w:rFonts w:ascii="Arial Narrow" w:hAnsi="Arial Narrow"/>
          <w:b/>
          <w:bCs/>
          <w:color w:val="212121"/>
          <w:spacing w:val="-2"/>
        </w:rPr>
        <w:t>ODREDBE</w:t>
      </w:r>
    </w:p>
    <w:p w14:paraId="3C4705CF" w14:textId="77777777" w:rsidR="001B74AC" w:rsidRPr="008D5171" w:rsidRDefault="001B74AC" w:rsidP="001B74AC">
      <w:pPr>
        <w:pStyle w:val="Tijeloteksta"/>
        <w:spacing w:before="11"/>
        <w:rPr>
          <w:rFonts w:ascii="Arial Narrow" w:hAnsi="Arial Narrow"/>
        </w:rPr>
      </w:pPr>
    </w:p>
    <w:p w14:paraId="0BB6B536" w14:textId="77777777" w:rsidR="001B74AC" w:rsidRPr="008D5171" w:rsidRDefault="001B74AC" w:rsidP="008D5171">
      <w:pPr>
        <w:pStyle w:val="Tijeloteksta"/>
        <w:spacing w:line="275" w:lineRule="exact"/>
        <w:ind w:left="6373" w:firstLine="8"/>
        <w:jc w:val="left"/>
        <w:rPr>
          <w:rFonts w:ascii="Arial Narrow" w:hAnsi="Arial Narrow"/>
        </w:rPr>
      </w:pPr>
      <w:r w:rsidRPr="008D5171">
        <w:rPr>
          <w:rFonts w:ascii="Arial Narrow" w:hAnsi="Arial Narrow"/>
          <w:color w:val="333333"/>
        </w:rPr>
        <w:t>Članak</w:t>
      </w:r>
      <w:r w:rsidRPr="008D5171">
        <w:rPr>
          <w:rFonts w:ascii="Arial Narrow" w:hAnsi="Arial Narrow"/>
          <w:color w:val="333333"/>
          <w:spacing w:val="-3"/>
        </w:rPr>
        <w:t xml:space="preserve"> </w:t>
      </w:r>
      <w:r w:rsidRPr="008D5171">
        <w:rPr>
          <w:rFonts w:ascii="Arial Narrow" w:hAnsi="Arial Narrow"/>
          <w:color w:val="212121"/>
          <w:spacing w:val="-5"/>
        </w:rPr>
        <w:t>1.</w:t>
      </w:r>
    </w:p>
    <w:p w14:paraId="7B529861" w14:textId="77777777" w:rsidR="001B74AC" w:rsidRPr="008D5171" w:rsidRDefault="001B74AC" w:rsidP="001B74AC">
      <w:pPr>
        <w:pStyle w:val="Tijeloteksta"/>
        <w:ind w:left="151" w:right="141" w:firstLine="710"/>
        <w:rPr>
          <w:rFonts w:ascii="Arial Narrow" w:hAnsi="Arial Narrow"/>
        </w:rPr>
      </w:pPr>
      <w:r w:rsidRPr="008D5171">
        <w:rPr>
          <w:rFonts w:ascii="Arial Narrow" w:hAnsi="Arial Narrow"/>
          <w:color w:val="212121"/>
        </w:rPr>
        <w:t>Ovim Pravilnikom ureduje se unutarnje ustrojstvo Jedinstvenog upravnog odjela Općine</w:t>
      </w:r>
      <w:r w:rsidRPr="008D5171">
        <w:rPr>
          <w:rFonts w:ascii="Arial Narrow" w:hAnsi="Arial Narrow"/>
          <w:color w:val="212121"/>
          <w:spacing w:val="-8"/>
        </w:rPr>
        <w:t xml:space="preserve"> </w:t>
      </w:r>
      <w:r w:rsidRPr="008D5171">
        <w:rPr>
          <w:rFonts w:ascii="Arial Narrow" w:hAnsi="Arial Narrow"/>
          <w:color w:val="212121"/>
        </w:rPr>
        <w:t>Dubravica</w:t>
      </w:r>
      <w:r w:rsidRPr="008D5171">
        <w:rPr>
          <w:rFonts w:ascii="Arial Narrow" w:hAnsi="Arial Narrow"/>
          <w:color w:val="212121"/>
          <w:spacing w:val="-15"/>
        </w:rPr>
        <w:t xml:space="preserve"> </w:t>
      </w:r>
      <w:r w:rsidRPr="008D5171">
        <w:rPr>
          <w:rFonts w:ascii="Arial Narrow" w:hAnsi="Arial Narrow"/>
          <w:color w:val="212121"/>
        </w:rPr>
        <w:t>(u</w:t>
      </w:r>
      <w:r w:rsidRPr="008D5171">
        <w:rPr>
          <w:rFonts w:ascii="Arial Narrow" w:hAnsi="Arial Narrow"/>
          <w:color w:val="212121"/>
          <w:spacing w:val="-15"/>
        </w:rPr>
        <w:t xml:space="preserve"> </w:t>
      </w:r>
      <w:r w:rsidRPr="008D5171">
        <w:rPr>
          <w:rFonts w:ascii="Arial Narrow" w:hAnsi="Arial Narrow"/>
          <w:color w:val="212121"/>
        </w:rPr>
        <w:t>daljnjem</w:t>
      </w:r>
      <w:r w:rsidRPr="008D5171">
        <w:rPr>
          <w:rFonts w:ascii="Arial Narrow" w:hAnsi="Arial Narrow"/>
          <w:color w:val="212121"/>
          <w:spacing w:val="-1"/>
        </w:rPr>
        <w:t xml:space="preserve"> </w:t>
      </w:r>
      <w:r w:rsidRPr="008D5171">
        <w:rPr>
          <w:rFonts w:ascii="Arial Narrow" w:hAnsi="Arial Narrow"/>
          <w:color w:val="212121"/>
        </w:rPr>
        <w:t>tekstu:</w:t>
      </w:r>
      <w:r w:rsidRPr="008D5171">
        <w:rPr>
          <w:rFonts w:ascii="Arial Narrow" w:hAnsi="Arial Narrow"/>
          <w:color w:val="212121"/>
          <w:spacing w:val="-13"/>
        </w:rPr>
        <w:t xml:space="preserve"> </w:t>
      </w:r>
      <w:r w:rsidRPr="008D5171">
        <w:rPr>
          <w:rFonts w:ascii="Arial Narrow" w:hAnsi="Arial Narrow"/>
          <w:color w:val="212121"/>
        </w:rPr>
        <w:t>Jedinstveni upravni</w:t>
      </w:r>
      <w:r w:rsidRPr="008D5171">
        <w:rPr>
          <w:rFonts w:ascii="Arial Narrow" w:hAnsi="Arial Narrow"/>
          <w:color w:val="212121"/>
          <w:spacing w:val="-9"/>
        </w:rPr>
        <w:t xml:space="preserve"> </w:t>
      </w:r>
      <w:r w:rsidRPr="008D5171">
        <w:rPr>
          <w:rFonts w:ascii="Arial Narrow" w:hAnsi="Arial Narrow"/>
          <w:color w:val="212121"/>
        </w:rPr>
        <w:t>odjel),</w:t>
      </w:r>
      <w:r w:rsidRPr="008D5171">
        <w:rPr>
          <w:rFonts w:ascii="Arial Narrow" w:hAnsi="Arial Narrow"/>
          <w:color w:val="212121"/>
          <w:spacing w:val="-1"/>
        </w:rPr>
        <w:t xml:space="preserve"> </w:t>
      </w:r>
      <w:r w:rsidRPr="008D5171">
        <w:rPr>
          <w:rFonts w:ascii="Arial Narrow" w:hAnsi="Arial Narrow"/>
          <w:color w:val="212121"/>
        </w:rPr>
        <w:t xml:space="preserve">unutarnje ustrojstvene jedinice, upravljanje u </w:t>
      </w:r>
      <w:r w:rsidRPr="008D5171">
        <w:rPr>
          <w:rFonts w:ascii="Arial Narrow" w:hAnsi="Arial Narrow"/>
          <w:color w:val="333333"/>
        </w:rPr>
        <w:t xml:space="preserve">službi, </w:t>
      </w:r>
      <w:r w:rsidRPr="008D5171">
        <w:rPr>
          <w:rFonts w:ascii="Arial Narrow" w:hAnsi="Arial Narrow"/>
          <w:color w:val="212121"/>
        </w:rPr>
        <w:t xml:space="preserve">imenovanje i </w:t>
      </w:r>
      <w:r w:rsidRPr="008D5171">
        <w:rPr>
          <w:rFonts w:ascii="Arial Narrow" w:hAnsi="Arial Narrow"/>
          <w:color w:val="333333"/>
        </w:rPr>
        <w:t xml:space="preserve">raspored </w:t>
      </w:r>
      <w:r w:rsidRPr="008D5171">
        <w:rPr>
          <w:rFonts w:ascii="Arial Narrow" w:hAnsi="Arial Narrow"/>
          <w:color w:val="212121"/>
        </w:rPr>
        <w:t xml:space="preserve">na radna mjesta, </w:t>
      </w:r>
      <w:r w:rsidRPr="008D5171">
        <w:rPr>
          <w:rFonts w:ascii="Arial Narrow" w:hAnsi="Arial Narrow"/>
          <w:color w:val="333333"/>
        </w:rPr>
        <w:t xml:space="preserve">sistematizacija </w:t>
      </w:r>
      <w:r w:rsidRPr="008D5171">
        <w:rPr>
          <w:rFonts w:ascii="Arial Narrow" w:hAnsi="Arial Narrow"/>
          <w:color w:val="212121"/>
        </w:rPr>
        <w:t xml:space="preserve">radnih mjesta </w:t>
      </w:r>
      <w:r w:rsidRPr="008D5171">
        <w:rPr>
          <w:rFonts w:ascii="Arial Narrow" w:hAnsi="Arial Narrow"/>
          <w:color w:val="333333"/>
        </w:rPr>
        <w:t xml:space="preserve">s </w:t>
      </w:r>
      <w:r w:rsidRPr="008D5171">
        <w:rPr>
          <w:rFonts w:ascii="Arial Narrow" w:hAnsi="Arial Narrow"/>
          <w:color w:val="212121"/>
        </w:rPr>
        <w:t>brojem izvršitelja te</w:t>
      </w:r>
      <w:r w:rsidRPr="008D5171">
        <w:rPr>
          <w:rFonts w:ascii="Arial Narrow" w:hAnsi="Arial Narrow"/>
          <w:color w:val="212121"/>
          <w:spacing w:val="-8"/>
        </w:rPr>
        <w:t xml:space="preserve"> </w:t>
      </w:r>
      <w:r w:rsidRPr="008D5171">
        <w:rPr>
          <w:rFonts w:ascii="Arial Narrow" w:hAnsi="Arial Narrow"/>
          <w:color w:val="212121"/>
        </w:rPr>
        <w:t xml:space="preserve">nazivima radnih mjesta, opisom poslova i opisima razina </w:t>
      </w:r>
      <w:r w:rsidRPr="008D5171">
        <w:rPr>
          <w:rFonts w:ascii="Arial Narrow" w:hAnsi="Arial Narrow"/>
          <w:color w:val="333333"/>
        </w:rPr>
        <w:t xml:space="preserve">standardnih </w:t>
      </w:r>
      <w:r w:rsidRPr="008D5171">
        <w:rPr>
          <w:rFonts w:ascii="Arial Narrow" w:hAnsi="Arial Narrow"/>
          <w:color w:val="212121"/>
        </w:rPr>
        <w:t xml:space="preserve">mjerila </w:t>
      </w:r>
      <w:r w:rsidRPr="008D5171">
        <w:rPr>
          <w:rFonts w:ascii="Arial Narrow" w:hAnsi="Arial Narrow"/>
          <w:color w:val="333333"/>
        </w:rPr>
        <w:t xml:space="preserve">za </w:t>
      </w:r>
      <w:r w:rsidRPr="008D5171">
        <w:rPr>
          <w:rFonts w:ascii="Arial Narrow" w:hAnsi="Arial Narrow"/>
          <w:color w:val="212121"/>
        </w:rPr>
        <w:t xml:space="preserve">klasifikaciju radnih mjesta, </w:t>
      </w:r>
      <w:r w:rsidRPr="008D5171">
        <w:rPr>
          <w:rFonts w:ascii="Arial Narrow" w:hAnsi="Arial Narrow"/>
          <w:color w:val="333333"/>
        </w:rPr>
        <w:t xml:space="preserve">stručni </w:t>
      </w:r>
      <w:r w:rsidRPr="008D5171">
        <w:rPr>
          <w:rFonts w:ascii="Arial Narrow" w:hAnsi="Arial Narrow"/>
          <w:color w:val="212121"/>
        </w:rPr>
        <w:t xml:space="preserve">i drugi uvjeti </w:t>
      </w:r>
      <w:r w:rsidRPr="008D5171">
        <w:rPr>
          <w:rFonts w:ascii="Arial Narrow" w:hAnsi="Arial Narrow"/>
          <w:color w:val="333333"/>
        </w:rPr>
        <w:t xml:space="preserve">za raspored </w:t>
      </w:r>
      <w:r w:rsidRPr="008D5171">
        <w:rPr>
          <w:rFonts w:ascii="Arial Narrow" w:hAnsi="Arial Narrow"/>
          <w:color w:val="212121"/>
        </w:rPr>
        <w:t>na</w:t>
      </w:r>
      <w:r w:rsidRPr="008D5171">
        <w:rPr>
          <w:rFonts w:ascii="Arial Narrow" w:hAnsi="Arial Narrow"/>
          <w:color w:val="212121"/>
          <w:spacing w:val="-7"/>
        </w:rPr>
        <w:t xml:space="preserve"> </w:t>
      </w:r>
      <w:r w:rsidRPr="008D5171">
        <w:rPr>
          <w:rFonts w:ascii="Arial Narrow" w:hAnsi="Arial Narrow"/>
          <w:color w:val="212121"/>
        </w:rPr>
        <w:t>radna</w:t>
      </w:r>
      <w:r w:rsidRPr="008D5171">
        <w:rPr>
          <w:rFonts w:ascii="Arial Narrow" w:hAnsi="Arial Narrow"/>
          <w:color w:val="212121"/>
          <w:spacing w:val="-7"/>
        </w:rPr>
        <w:t xml:space="preserve"> </w:t>
      </w:r>
      <w:r w:rsidRPr="008D5171">
        <w:rPr>
          <w:rFonts w:ascii="Arial Narrow" w:hAnsi="Arial Narrow"/>
          <w:color w:val="212121"/>
        </w:rPr>
        <w:t>mjesta, broj</w:t>
      </w:r>
      <w:r w:rsidRPr="008D5171">
        <w:rPr>
          <w:rFonts w:ascii="Arial Narrow" w:hAnsi="Arial Narrow"/>
          <w:color w:val="212121"/>
          <w:spacing w:val="-9"/>
        </w:rPr>
        <w:t xml:space="preserve"> </w:t>
      </w:r>
      <w:r w:rsidRPr="008D5171">
        <w:rPr>
          <w:rFonts w:ascii="Arial Narrow" w:hAnsi="Arial Narrow"/>
          <w:color w:val="212121"/>
        </w:rPr>
        <w:t>izvršitelja, odredbe</w:t>
      </w:r>
      <w:r w:rsidRPr="008D5171">
        <w:rPr>
          <w:rFonts w:ascii="Arial Narrow" w:hAnsi="Arial Narrow"/>
          <w:color w:val="212121"/>
          <w:spacing w:val="-3"/>
        </w:rPr>
        <w:t xml:space="preserve"> </w:t>
      </w:r>
      <w:r w:rsidRPr="008D5171">
        <w:rPr>
          <w:rFonts w:ascii="Arial Narrow" w:hAnsi="Arial Narrow"/>
          <w:color w:val="212121"/>
        </w:rPr>
        <w:t xml:space="preserve">o </w:t>
      </w:r>
      <w:r w:rsidRPr="008D5171">
        <w:rPr>
          <w:rFonts w:ascii="Arial Narrow" w:hAnsi="Arial Narrow"/>
          <w:color w:val="333333"/>
        </w:rPr>
        <w:t xml:space="preserve">vođenju </w:t>
      </w:r>
      <w:r w:rsidRPr="008D5171">
        <w:rPr>
          <w:rFonts w:ascii="Arial Narrow" w:hAnsi="Arial Narrow"/>
          <w:color w:val="212121"/>
        </w:rPr>
        <w:t>upravnog postupka i</w:t>
      </w:r>
      <w:r w:rsidRPr="008D5171">
        <w:rPr>
          <w:rFonts w:ascii="Arial Narrow" w:hAnsi="Arial Narrow"/>
          <w:color w:val="212121"/>
          <w:spacing w:val="-1"/>
        </w:rPr>
        <w:t xml:space="preserve"> </w:t>
      </w:r>
      <w:r w:rsidRPr="008D5171">
        <w:rPr>
          <w:rFonts w:ascii="Arial Narrow" w:hAnsi="Arial Narrow"/>
        </w:rPr>
        <w:t>rješavanju o upravnim stvarima, radno vrijeme, odmori i dopusti, plaće, drugi materijalni primici i zaštita prava službenika i namještenika te druga pitanja</w:t>
      </w:r>
      <w:r w:rsidRPr="008D5171">
        <w:rPr>
          <w:rFonts w:ascii="Arial Narrow" w:hAnsi="Arial Narrow"/>
          <w:spacing w:val="-5"/>
        </w:rPr>
        <w:t xml:space="preserve"> </w:t>
      </w:r>
      <w:r w:rsidRPr="008D5171">
        <w:rPr>
          <w:rFonts w:ascii="Arial Narrow" w:hAnsi="Arial Narrow"/>
        </w:rPr>
        <w:t>od značaja za</w:t>
      </w:r>
      <w:r w:rsidRPr="008D5171">
        <w:rPr>
          <w:rFonts w:ascii="Arial Narrow" w:hAnsi="Arial Narrow"/>
          <w:spacing w:val="-13"/>
        </w:rPr>
        <w:t xml:space="preserve"> </w:t>
      </w:r>
      <w:r w:rsidRPr="008D5171">
        <w:rPr>
          <w:rFonts w:ascii="Arial Narrow" w:hAnsi="Arial Narrow"/>
        </w:rPr>
        <w:t>rad Jedinstvenog upravnog odjela.</w:t>
      </w:r>
    </w:p>
    <w:p w14:paraId="2AACB12F" w14:textId="77777777" w:rsidR="001B74AC" w:rsidRPr="008D5171" w:rsidRDefault="001B74AC" w:rsidP="001B74AC">
      <w:pPr>
        <w:pStyle w:val="Tijeloteksta"/>
        <w:spacing w:before="11"/>
        <w:rPr>
          <w:rFonts w:ascii="Arial Narrow" w:hAnsi="Arial Narrow"/>
        </w:rPr>
      </w:pPr>
    </w:p>
    <w:p w14:paraId="3E1619F0" w14:textId="77777777" w:rsidR="001B74AC" w:rsidRPr="008D5171" w:rsidRDefault="001B74AC" w:rsidP="008D5171">
      <w:pPr>
        <w:pStyle w:val="Tijeloteksta"/>
        <w:ind w:left="6373" w:firstLine="8"/>
        <w:jc w:val="left"/>
        <w:rPr>
          <w:rFonts w:ascii="Arial Narrow" w:hAnsi="Arial Narrow"/>
        </w:rPr>
      </w:pPr>
      <w:r w:rsidRPr="008D5171">
        <w:rPr>
          <w:rFonts w:ascii="Arial Narrow" w:hAnsi="Arial Narrow"/>
          <w:color w:val="333333"/>
        </w:rPr>
        <w:t>Članak</w:t>
      </w:r>
      <w:r w:rsidRPr="008D5171">
        <w:rPr>
          <w:rFonts w:ascii="Arial Narrow" w:hAnsi="Arial Narrow"/>
          <w:color w:val="333333"/>
          <w:spacing w:val="-2"/>
        </w:rPr>
        <w:t xml:space="preserve"> </w:t>
      </w:r>
      <w:r w:rsidRPr="008D5171">
        <w:rPr>
          <w:rFonts w:ascii="Arial Narrow" w:hAnsi="Arial Narrow"/>
          <w:color w:val="333333"/>
          <w:spacing w:val="-5"/>
        </w:rPr>
        <w:t>2.</w:t>
      </w:r>
    </w:p>
    <w:p w14:paraId="70EDD910" w14:textId="77777777" w:rsidR="001B74AC" w:rsidRPr="008D5171" w:rsidRDefault="001B74AC" w:rsidP="001B74AC">
      <w:pPr>
        <w:pStyle w:val="Tijeloteksta"/>
        <w:spacing w:before="5"/>
        <w:ind w:left="142" w:right="151" w:firstLine="567"/>
        <w:rPr>
          <w:rFonts w:ascii="Arial Narrow" w:hAnsi="Arial Narrow"/>
        </w:rPr>
      </w:pPr>
      <w:r w:rsidRPr="008D5171">
        <w:rPr>
          <w:rFonts w:ascii="Arial Narrow" w:hAnsi="Arial Narrow"/>
          <w:color w:val="212121"/>
        </w:rPr>
        <w:t>Riječi i pojmovi korišteni u</w:t>
      </w:r>
      <w:r w:rsidRPr="008D5171">
        <w:rPr>
          <w:rFonts w:ascii="Arial Narrow" w:hAnsi="Arial Narrow"/>
          <w:color w:val="212121"/>
          <w:spacing w:val="-2"/>
        </w:rPr>
        <w:t xml:space="preserve"> </w:t>
      </w:r>
      <w:r w:rsidRPr="008D5171">
        <w:rPr>
          <w:rFonts w:ascii="Arial Narrow" w:hAnsi="Arial Narrow"/>
          <w:color w:val="212121"/>
        </w:rPr>
        <w:t xml:space="preserve">ovoj Odluci koji imaju rodno </w:t>
      </w:r>
      <w:r w:rsidRPr="008D5171">
        <w:rPr>
          <w:rFonts w:ascii="Arial Narrow" w:hAnsi="Arial Narrow"/>
          <w:color w:val="333333"/>
        </w:rPr>
        <w:t xml:space="preserve">značenje, </w:t>
      </w:r>
      <w:r w:rsidRPr="008D5171">
        <w:rPr>
          <w:rFonts w:ascii="Arial Narrow" w:hAnsi="Arial Narrow"/>
          <w:color w:val="212121"/>
        </w:rPr>
        <w:t>bez</w:t>
      </w:r>
      <w:r w:rsidRPr="008D5171">
        <w:rPr>
          <w:rFonts w:ascii="Arial Narrow" w:hAnsi="Arial Narrow"/>
          <w:color w:val="212121"/>
          <w:spacing w:val="-4"/>
        </w:rPr>
        <w:t xml:space="preserve"> </w:t>
      </w:r>
      <w:r w:rsidRPr="008D5171">
        <w:rPr>
          <w:rFonts w:ascii="Arial Narrow" w:hAnsi="Arial Narrow"/>
          <w:color w:val="212121"/>
        </w:rPr>
        <w:t xml:space="preserve">obzira jesu li korišteni u muškom ili </w:t>
      </w:r>
      <w:r w:rsidRPr="008D5171">
        <w:rPr>
          <w:rFonts w:ascii="Arial Narrow" w:hAnsi="Arial Narrow"/>
          <w:color w:val="333333"/>
        </w:rPr>
        <w:t xml:space="preserve">ženskom </w:t>
      </w:r>
      <w:r w:rsidRPr="008D5171">
        <w:rPr>
          <w:rFonts w:ascii="Arial Narrow" w:hAnsi="Arial Narrow"/>
          <w:color w:val="212121"/>
        </w:rPr>
        <w:t xml:space="preserve">rodu, odnose </w:t>
      </w:r>
      <w:r w:rsidRPr="008D5171">
        <w:rPr>
          <w:rFonts w:ascii="Arial Narrow" w:hAnsi="Arial Narrow"/>
          <w:color w:val="333333"/>
        </w:rPr>
        <w:t>se</w:t>
      </w:r>
      <w:r w:rsidRPr="008D5171">
        <w:rPr>
          <w:rFonts w:ascii="Arial Narrow" w:hAnsi="Arial Narrow"/>
          <w:color w:val="333333"/>
          <w:spacing w:val="-8"/>
        </w:rPr>
        <w:t xml:space="preserve"> </w:t>
      </w:r>
      <w:r w:rsidRPr="008D5171">
        <w:rPr>
          <w:rFonts w:ascii="Arial Narrow" w:hAnsi="Arial Narrow"/>
          <w:color w:val="212121"/>
        </w:rPr>
        <w:t xml:space="preserve">jednako na muški i </w:t>
      </w:r>
      <w:r w:rsidRPr="008D5171">
        <w:rPr>
          <w:rFonts w:ascii="Arial Narrow" w:hAnsi="Arial Narrow"/>
          <w:color w:val="333333"/>
        </w:rPr>
        <w:t xml:space="preserve">ženski </w:t>
      </w:r>
      <w:r w:rsidRPr="008D5171">
        <w:rPr>
          <w:rFonts w:ascii="Arial Narrow" w:hAnsi="Arial Narrow"/>
          <w:color w:val="212121"/>
        </w:rPr>
        <w:t>rod.</w:t>
      </w:r>
    </w:p>
    <w:p w14:paraId="6FAD2296" w14:textId="77777777" w:rsidR="001B74AC" w:rsidRPr="008D5171" w:rsidRDefault="001B74AC" w:rsidP="001B74AC">
      <w:pPr>
        <w:pStyle w:val="Tijeloteksta"/>
        <w:spacing w:before="4"/>
        <w:ind w:left="151" w:right="154" w:firstLine="710"/>
        <w:rPr>
          <w:rFonts w:ascii="Arial Narrow" w:hAnsi="Arial Narrow"/>
        </w:rPr>
      </w:pPr>
      <w:r w:rsidRPr="008D5171">
        <w:rPr>
          <w:rFonts w:ascii="Arial Narrow" w:hAnsi="Arial Narrow"/>
        </w:rPr>
        <w:t>U rješenjima i odlukama kojima se odlučuje o pravima, obvezama i odgovornostima službenika i namještenika, kao i u potpisu pismena, naziv radnog mjesta navodi se u rodu koji odgovara spolu službenika raspoređenog na odnosno radno mjesto.</w:t>
      </w:r>
    </w:p>
    <w:p w14:paraId="6014C45C" w14:textId="77777777" w:rsidR="001B74AC" w:rsidRPr="008D5171" w:rsidRDefault="001B74AC" w:rsidP="001B74AC">
      <w:pPr>
        <w:pStyle w:val="Tijeloteksta"/>
        <w:spacing w:before="22"/>
        <w:rPr>
          <w:rFonts w:ascii="Arial Narrow" w:hAnsi="Arial Narrow"/>
        </w:rPr>
      </w:pPr>
    </w:p>
    <w:p w14:paraId="17BDDE9B" w14:textId="77777777" w:rsidR="001B74AC" w:rsidRPr="008D5171" w:rsidRDefault="001B74AC" w:rsidP="008D5171">
      <w:pPr>
        <w:pStyle w:val="Tijeloteksta"/>
        <w:ind w:left="5672" w:firstLine="709"/>
        <w:jc w:val="left"/>
        <w:rPr>
          <w:rFonts w:ascii="Arial Narrow" w:hAnsi="Arial Narrow"/>
        </w:rPr>
      </w:pPr>
      <w:r w:rsidRPr="008D5171">
        <w:rPr>
          <w:rFonts w:ascii="Arial Narrow" w:hAnsi="Arial Narrow"/>
          <w:color w:val="333333"/>
        </w:rPr>
        <w:t>Članak</w:t>
      </w:r>
      <w:r w:rsidRPr="008D5171">
        <w:rPr>
          <w:rFonts w:ascii="Arial Narrow" w:hAnsi="Arial Narrow"/>
          <w:color w:val="333333"/>
          <w:spacing w:val="-6"/>
        </w:rPr>
        <w:t xml:space="preserve"> </w:t>
      </w:r>
      <w:r w:rsidRPr="008D5171">
        <w:rPr>
          <w:rFonts w:ascii="Arial Narrow" w:hAnsi="Arial Narrow"/>
          <w:color w:val="333333"/>
          <w:spacing w:val="-5"/>
        </w:rPr>
        <w:t>3.</w:t>
      </w:r>
    </w:p>
    <w:p w14:paraId="6A11AA56" w14:textId="77777777" w:rsidR="001B74AC" w:rsidRPr="008D5171" w:rsidRDefault="001B74AC" w:rsidP="001B74AC">
      <w:pPr>
        <w:pStyle w:val="Tijeloteksta"/>
        <w:spacing w:before="7" w:line="237" w:lineRule="auto"/>
        <w:ind w:left="147" w:right="148" w:firstLine="710"/>
        <w:rPr>
          <w:rFonts w:ascii="Arial Narrow" w:hAnsi="Arial Narrow"/>
          <w:color w:val="FF0000"/>
        </w:rPr>
      </w:pPr>
      <w:r w:rsidRPr="008D5171">
        <w:rPr>
          <w:rFonts w:ascii="Arial Narrow" w:hAnsi="Arial Narrow"/>
          <w:color w:val="212121"/>
        </w:rPr>
        <w:t>Jedinstveni upravni odjel obavlja upravne, stručne, opće, administrativne,</w:t>
      </w:r>
      <w:r w:rsidRPr="008D5171">
        <w:rPr>
          <w:rFonts w:ascii="Arial Narrow" w:hAnsi="Arial Narrow"/>
          <w:color w:val="212121"/>
          <w:spacing w:val="-7"/>
        </w:rPr>
        <w:t xml:space="preserve"> </w:t>
      </w:r>
      <w:r w:rsidRPr="008D5171">
        <w:rPr>
          <w:rFonts w:ascii="Arial Narrow" w:hAnsi="Arial Narrow"/>
          <w:color w:val="212121"/>
        </w:rPr>
        <w:t>materijalno­ financijske, pomoćno-tehničke poslove iz samoupravnog djelokruga općine i druge poslove određene</w:t>
      </w:r>
      <w:r w:rsidRPr="008D5171">
        <w:rPr>
          <w:rFonts w:ascii="Arial Narrow" w:hAnsi="Arial Narrow"/>
          <w:color w:val="212121"/>
          <w:spacing w:val="-9"/>
        </w:rPr>
        <w:t xml:space="preserve"> </w:t>
      </w:r>
      <w:r w:rsidRPr="008D5171">
        <w:rPr>
          <w:rFonts w:ascii="Arial Narrow" w:hAnsi="Arial Narrow"/>
          <w:color w:val="333333"/>
        </w:rPr>
        <w:t xml:space="preserve">zakonom, </w:t>
      </w:r>
      <w:r w:rsidRPr="008D5171">
        <w:rPr>
          <w:rFonts w:ascii="Arial Narrow" w:hAnsi="Arial Narrow"/>
          <w:color w:val="212121"/>
        </w:rPr>
        <w:t>podzakonskim propisima,</w:t>
      </w:r>
      <w:r w:rsidRPr="008D5171">
        <w:rPr>
          <w:rFonts w:ascii="Arial Narrow" w:hAnsi="Arial Narrow"/>
          <w:color w:val="212121"/>
          <w:spacing w:val="-5"/>
        </w:rPr>
        <w:t xml:space="preserve"> </w:t>
      </w:r>
      <w:r w:rsidRPr="008D5171">
        <w:rPr>
          <w:rFonts w:ascii="Arial Narrow" w:hAnsi="Arial Narrow"/>
          <w:color w:val="212121"/>
        </w:rPr>
        <w:t>Odlukom o</w:t>
      </w:r>
      <w:r w:rsidRPr="008D5171">
        <w:rPr>
          <w:rFonts w:ascii="Arial Narrow" w:hAnsi="Arial Narrow"/>
          <w:color w:val="212121"/>
          <w:spacing w:val="-13"/>
        </w:rPr>
        <w:t xml:space="preserve"> </w:t>
      </w:r>
      <w:r w:rsidRPr="008D5171">
        <w:rPr>
          <w:rFonts w:ascii="Arial Narrow" w:hAnsi="Arial Narrow"/>
          <w:color w:val="212121"/>
        </w:rPr>
        <w:t>ustrojstvu</w:t>
      </w:r>
      <w:r w:rsidRPr="008D5171">
        <w:rPr>
          <w:rFonts w:ascii="Arial Narrow" w:hAnsi="Arial Narrow"/>
          <w:color w:val="212121"/>
          <w:spacing w:val="-3"/>
        </w:rPr>
        <w:t xml:space="preserve"> </w:t>
      </w:r>
      <w:r w:rsidRPr="008D5171">
        <w:rPr>
          <w:rFonts w:ascii="Arial Narrow" w:hAnsi="Arial Narrow"/>
          <w:color w:val="212121"/>
        </w:rPr>
        <w:t>i</w:t>
      </w:r>
      <w:r w:rsidRPr="008D5171">
        <w:rPr>
          <w:rFonts w:ascii="Arial Narrow" w:hAnsi="Arial Narrow"/>
          <w:color w:val="212121"/>
          <w:spacing w:val="-8"/>
        </w:rPr>
        <w:t xml:space="preserve"> </w:t>
      </w:r>
      <w:r w:rsidRPr="008D5171">
        <w:rPr>
          <w:rFonts w:ascii="Arial Narrow" w:hAnsi="Arial Narrow"/>
          <w:color w:val="212121"/>
        </w:rPr>
        <w:t>djelokrugu</w:t>
      </w:r>
      <w:r w:rsidRPr="008D5171">
        <w:rPr>
          <w:rFonts w:ascii="Arial Narrow" w:hAnsi="Arial Narrow"/>
          <w:color w:val="212121"/>
          <w:spacing w:val="-4"/>
        </w:rPr>
        <w:t xml:space="preserve"> </w:t>
      </w:r>
      <w:r w:rsidRPr="008D5171">
        <w:rPr>
          <w:rFonts w:ascii="Arial Narrow" w:hAnsi="Arial Narrow"/>
          <w:color w:val="212121"/>
        </w:rPr>
        <w:t xml:space="preserve">Jedinstvenog upravnog odjela Općine Dubravica, drugim propisima i </w:t>
      </w:r>
      <w:r w:rsidRPr="008D5171">
        <w:rPr>
          <w:rFonts w:ascii="Arial Narrow" w:hAnsi="Arial Narrow"/>
          <w:color w:val="333333"/>
        </w:rPr>
        <w:t xml:space="preserve">aktima. </w:t>
      </w:r>
    </w:p>
    <w:p w14:paraId="42C090C4" w14:textId="77777777" w:rsidR="001B74AC" w:rsidRPr="008D5171" w:rsidRDefault="001B74AC" w:rsidP="001B74AC">
      <w:pPr>
        <w:pStyle w:val="Tijeloteksta"/>
        <w:rPr>
          <w:rFonts w:ascii="Arial Narrow" w:hAnsi="Arial Narrow"/>
        </w:rPr>
      </w:pPr>
    </w:p>
    <w:p w14:paraId="707E7BC7" w14:textId="77777777" w:rsidR="001B74AC" w:rsidRPr="008D5171" w:rsidRDefault="001B74AC" w:rsidP="001B74AC">
      <w:pPr>
        <w:pStyle w:val="Tijeloteksta"/>
        <w:spacing w:before="4"/>
        <w:rPr>
          <w:rFonts w:ascii="Arial Narrow" w:hAnsi="Arial Narrow"/>
        </w:rPr>
      </w:pPr>
    </w:p>
    <w:p w14:paraId="3F5F738F" w14:textId="77777777" w:rsidR="001B74AC" w:rsidRPr="008D5171" w:rsidRDefault="001B74AC" w:rsidP="001B74AC">
      <w:pPr>
        <w:pStyle w:val="Odlomakpopisa"/>
        <w:numPr>
          <w:ilvl w:val="0"/>
          <w:numId w:val="180"/>
        </w:numPr>
        <w:tabs>
          <w:tab w:val="left" w:pos="1598"/>
        </w:tabs>
        <w:spacing w:before="1"/>
        <w:ind w:left="1598" w:hanging="734"/>
        <w:jc w:val="left"/>
        <w:rPr>
          <w:rFonts w:ascii="Arial Narrow" w:hAnsi="Arial Narrow"/>
          <w:b/>
          <w:bCs/>
          <w:color w:val="212121"/>
        </w:rPr>
      </w:pPr>
      <w:r w:rsidRPr="008D5171">
        <w:rPr>
          <w:rFonts w:ascii="Arial Narrow" w:hAnsi="Arial Narrow"/>
          <w:b/>
          <w:bCs/>
          <w:color w:val="333333"/>
          <w:spacing w:val="-2"/>
        </w:rPr>
        <w:t>UNUTARNJE USTROJSTVO JEDINSTVENOG UPRAVNOG ODJELA</w:t>
      </w:r>
    </w:p>
    <w:p w14:paraId="4BE10EF0" w14:textId="77777777" w:rsidR="001B74AC" w:rsidRPr="008D5171" w:rsidRDefault="001B74AC" w:rsidP="001B74AC">
      <w:pPr>
        <w:pStyle w:val="Tijeloteksta"/>
        <w:spacing w:before="10"/>
        <w:rPr>
          <w:rFonts w:ascii="Arial Narrow" w:hAnsi="Arial Narrow"/>
        </w:rPr>
      </w:pPr>
    </w:p>
    <w:p w14:paraId="1406ECCD" w14:textId="77777777" w:rsidR="001B74AC" w:rsidRPr="008D5171" w:rsidRDefault="001B74AC" w:rsidP="008D5171">
      <w:pPr>
        <w:pStyle w:val="Tijeloteksta"/>
        <w:spacing w:line="275" w:lineRule="exact"/>
        <w:ind w:left="6366" w:firstLine="15"/>
        <w:rPr>
          <w:rFonts w:ascii="Arial Narrow" w:hAnsi="Arial Narrow"/>
        </w:rPr>
      </w:pPr>
      <w:r w:rsidRPr="008D5171">
        <w:rPr>
          <w:rFonts w:ascii="Arial Narrow" w:hAnsi="Arial Narrow"/>
          <w:color w:val="363636"/>
        </w:rPr>
        <w:t xml:space="preserve">Članak </w:t>
      </w:r>
      <w:r w:rsidRPr="008D5171">
        <w:rPr>
          <w:rFonts w:ascii="Arial Narrow" w:hAnsi="Arial Narrow"/>
          <w:color w:val="232323"/>
          <w:spacing w:val="-5"/>
        </w:rPr>
        <w:t>4.</w:t>
      </w:r>
    </w:p>
    <w:p w14:paraId="68B71F41" w14:textId="77777777" w:rsidR="001B74AC" w:rsidRPr="008D5171" w:rsidRDefault="001B74AC" w:rsidP="001B74AC">
      <w:pPr>
        <w:pStyle w:val="Tijeloteksta"/>
        <w:spacing w:line="244" w:lineRule="auto"/>
        <w:ind w:left="140" w:firstLine="703"/>
        <w:rPr>
          <w:rFonts w:ascii="Arial Narrow" w:hAnsi="Arial Narrow"/>
        </w:rPr>
      </w:pPr>
      <w:r w:rsidRPr="008D5171">
        <w:rPr>
          <w:rFonts w:ascii="Arial Narrow" w:hAnsi="Arial Narrow"/>
          <w:color w:val="232323"/>
        </w:rPr>
        <w:t>Jedinstveni</w:t>
      </w:r>
      <w:r w:rsidRPr="008D5171">
        <w:rPr>
          <w:rFonts w:ascii="Arial Narrow" w:hAnsi="Arial Narrow"/>
          <w:color w:val="232323"/>
          <w:spacing w:val="36"/>
        </w:rPr>
        <w:t xml:space="preserve"> </w:t>
      </w:r>
      <w:r w:rsidRPr="008D5171">
        <w:rPr>
          <w:rFonts w:ascii="Arial Narrow" w:hAnsi="Arial Narrow"/>
          <w:color w:val="232323"/>
        </w:rPr>
        <w:t xml:space="preserve">upravni odjel u okviru svog djelokruga i ovlasti, kao </w:t>
      </w:r>
      <w:r w:rsidRPr="008D5171">
        <w:rPr>
          <w:rFonts w:ascii="Arial Narrow" w:hAnsi="Arial Narrow"/>
          <w:color w:val="111111"/>
        </w:rPr>
        <w:t xml:space="preserve">jedinstvene </w:t>
      </w:r>
      <w:r w:rsidRPr="008D5171">
        <w:rPr>
          <w:rFonts w:ascii="Arial Narrow" w:hAnsi="Arial Narrow"/>
          <w:color w:val="232323"/>
        </w:rPr>
        <w:t>poslove, neovisno o podjeli poslova na</w:t>
      </w:r>
      <w:r w:rsidRPr="008D5171">
        <w:rPr>
          <w:rFonts w:ascii="Arial Narrow" w:hAnsi="Arial Narrow"/>
          <w:color w:val="232323"/>
          <w:spacing w:val="-2"/>
        </w:rPr>
        <w:t xml:space="preserve"> </w:t>
      </w:r>
      <w:r w:rsidRPr="008D5171">
        <w:rPr>
          <w:rFonts w:ascii="Arial Narrow" w:hAnsi="Arial Narrow"/>
          <w:color w:val="232323"/>
        </w:rPr>
        <w:t xml:space="preserve">unutarnje ustrojstvene jedinice, obavlja </w:t>
      </w:r>
      <w:r w:rsidRPr="008D5171">
        <w:rPr>
          <w:rFonts w:ascii="Arial Narrow" w:hAnsi="Arial Narrow"/>
          <w:color w:val="363636"/>
        </w:rPr>
        <w:t>sljedeće:</w:t>
      </w:r>
    </w:p>
    <w:p w14:paraId="5436F5F3" w14:textId="77777777" w:rsidR="001B74AC" w:rsidRPr="008D5171" w:rsidRDefault="001B74AC" w:rsidP="001B74AC">
      <w:pPr>
        <w:pStyle w:val="Odlomakpopisa"/>
        <w:numPr>
          <w:ilvl w:val="0"/>
          <w:numId w:val="181"/>
        </w:numPr>
        <w:tabs>
          <w:tab w:val="left" w:pos="133"/>
          <w:tab w:val="left" w:pos="307"/>
        </w:tabs>
        <w:spacing w:line="237" w:lineRule="auto"/>
        <w:ind w:left="133" w:right="161" w:hanging="2"/>
        <w:rPr>
          <w:rFonts w:ascii="Arial Narrow" w:hAnsi="Arial Narrow"/>
          <w:color w:val="363636"/>
        </w:rPr>
      </w:pPr>
      <w:proofErr w:type="spellStart"/>
      <w:r w:rsidRPr="008D5171">
        <w:rPr>
          <w:rFonts w:ascii="Arial Narrow" w:hAnsi="Arial Narrow"/>
          <w:color w:val="232323"/>
        </w:rPr>
        <w:t>priprema</w:t>
      </w:r>
      <w:proofErr w:type="spellEnd"/>
      <w:r w:rsidRPr="008D5171">
        <w:rPr>
          <w:rFonts w:ascii="Arial Narrow" w:hAnsi="Arial Narrow"/>
          <w:color w:val="232323"/>
          <w:spacing w:val="40"/>
        </w:rPr>
        <w:t xml:space="preserve"> </w:t>
      </w:r>
      <w:proofErr w:type="spellStart"/>
      <w:r w:rsidRPr="008D5171">
        <w:rPr>
          <w:rFonts w:ascii="Arial Narrow" w:hAnsi="Arial Narrow"/>
          <w:color w:val="232323"/>
        </w:rPr>
        <w:t>nacrte</w:t>
      </w:r>
      <w:proofErr w:type="spellEnd"/>
      <w:r w:rsidRPr="008D5171">
        <w:rPr>
          <w:rFonts w:ascii="Arial Narrow" w:hAnsi="Arial Narrow"/>
          <w:color w:val="232323"/>
          <w:spacing w:val="25"/>
        </w:rPr>
        <w:t xml:space="preserve"> </w:t>
      </w:r>
      <w:proofErr w:type="spellStart"/>
      <w:r w:rsidRPr="008D5171">
        <w:rPr>
          <w:rFonts w:ascii="Arial Narrow" w:hAnsi="Arial Narrow"/>
          <w:color w:val="232323"/>
        </w:rPr>
        <w:t>odluka</w:t>
      </w:r>
      <w:proofErr w:type="spellEnd"/>
      <w:r w:rsidRPr="008D5171">
        <w:rPr>
          <w:rFonts w:ascii="Arial Narrow" w:hAnsi="Arial Narrow"/>
          <w:color w:val="232323"/>
          <w:spacing w:val="34"/>
        </w:rPr>
        <w:t xml:space="preserve"> </w:t>
      </w:r>
      <w:proofErr w:type="spellStart"/>
      <w:r w:rsidRPr="008D5171">
        <w:rPr>
          <w:rFonts w:ascii="Arial Narrow" w:hAnsi="Arial Narrow"/>
          <w:color w:val="232323"/>
        </w:rPr>
        <w:t>te</w:t>
      </w:r>
      <w:proofErr w:type="spellEnd"/>
      <w:r w:rsidRPr="008D5171">
        <w:rPr>
          <w:rFonts w:ascii="Arial Narrow" w:hAnsi="Arial Narrow"/>
          <w:color w:val="232323"/>
        </w:rPr>
        <w:t xml:space="preserve"> </w:t>
      </w:r>
      <w:proofErr w:type="spellStart"/>
      <w:r w:rsidRPr="008D5171">
        <w:rPr>
          <w:rFonts w:ascii="Arial Narrow" w:hAnsi="Arial Narrow"/>
          <w:color w:val="232323"/>
        </w:rPr>
        <w:t>drugih</w:t>
      </w:r>
      <w:proofErr w:type="spellEnd"/>
      <w:r w:rsidRPr="008D5171">
        <w:rPr>
          <w:rFonts w:ascii="Arial Narrow" w:hAnsi="Arial Narrow"/>
          <w:color w:val="232323"/>
          <w:spacing w:val="29"/>
        </w:rPr>
        <w:t xml:space="preserve"> </w:t>
      </w:r>
      <w:proofErr w:type="spellStart"/>
      <w:r w:rsidRPr="008D5171">
        <w:rPr>
          <w:rFonts w:ascii="Arial Narrow" w:hAnsi="Arial Narrow"/>
          <w:color w:val="232323"/>
        </w:rPr>
        <w:t>općih</w:t>
      </w:r>
      <w:proofErr w:type="spellEnd"/>
      <w:r w:rsidRPr="008D5171">
        <w:rPr>
          <w:rFonts w:ascii="Arial Narrow" w:hAnsi="Arial Narrow"/>
          <w:color w:val="232323"/>
        </w:rPr>
        <w:t xml:space="preserve"> i</w:t>
      </w:r>
      <w:r w:rsidRPr="008D5171">
        <w:rPr>
          <w:rFonts w:ascii="Arial Narrow" w:hAnsi="Arial Narrow"/>
          <w:color w:val="232323"/>
          <w:spacing w:val="40"/>
        </w:rPr>
        <w:t xml:space="preserve"> </w:t>
      </w:r>
      <w:proofErr w:type="spellStart"/>
      <w:r w:rsidRPr="008D5171">
        <w:rPr>
          <w:rFonts w:ascii="Arial Narrow" w:hAnsi="Arial Narrow"/>
          <w:color w:val="232323"/>
        </w:rPr>
        <w:t>pojedinačnih</w:t>
      </w:r>
      <w:proofErr w:type="spellEnd"/>
      <w:r w:rsidRPr="008D5171">
        <w:rPr>
          <w:rFonts w:ascii="Arial Narrow" w:hAnsi="Arial Narrow"/>
          <w:color w:val="232323"/>
          <w:spacing w:val="40"/>
        </w:rPr>
        <w:t xml:space="preserve"> </w:t>
      </w:r>
      <w:proofErr w:type="spellStart"/>
      <w:r w:rsidRPr="008D5171">
        <w:rPr>
          <w:rFonts w:ascii="Arial Narrow" w:hAnsi="Arial Narrow"/>
          <w:color w:val="232323"/>
        </w:rPr>
        <w:t>akata</w:t>
      </w:r>
      <w:proofErr w:type="spellEnd"/>
      <w:r w:rsidRPr="008D5171">
        <w:rPr>
          <w:rFonts w:ascii="Arial Narrow" w:hAnsi="Arial Narrow"/>
          <w:color w:val="232323"/>
          <w:spacing w:val="31"/>
        </w:rPr>
        <w:t xml:space="preserve"> </w:t>
      </w:r>
      <w:proofErr w:type="spellStart"/>
      <w:r w:rsidRPr="008D5171">
        <w:rPr>
          <w:rFonts w:ascii="Arial Narrow" w:hAnsi="Arial Narrow"/>
          <w:color w:val="232323"/>
        </w:rPr>
        <w:t>koje</w:t>
      </w:r>
      <w:proofErr w:type="spellEnd"/>
      <w:r w:rsidRPr="008D5171">
        <w:rPr>
          <w:rFonts w:ascii="Arial Narrow" w:hAnsi="Arial Narrow"/>
          <w:color w:val="232323"/>
          <w:spacing w:val="24"/>
        </w:rPr>
        <w:t xml:space="preserve"> </w:t>
      </w:r>
      <w:proofErr w:type="spellStart"/>
      <w:r w:rsidRPr="008D5171">
        <w:rPr>
          <w:rFonts w:ascii="Arial Narrow" w:hAnsi="Arial Narrow"/>
          <w:color w:val="232323"/>
        </w:rPr>
        <w:t>donosi</w:t>
      </w:r>
      <w:proofErr w:type="spellEnd"/>
      <w:r w:rsidRPr="008D5171">
        <w:rPr>
          <w:rFonts w:ascii="Arial Narrow" w:hAnsi="Arial Narrow"/>
          <w:color w:val="232323"/>
          <w:spacing w:val="40"/>
        </w:rPr>
        <w:t xml:space="preserve"> </w:t>
      </w:r>
      <w:proofErr w:type="spellStart"/>
      <w:r w:rsidRPr="008D5171">
        <w:rPr>
          <w:rFonts w:ascii="Arial Narrow" w:hAnsi="Arial Narrow"/>
          <w:color w:val="232323"/>
        </w:rPr>
        <w:t>općinsko</w:t>
      </w:r>
      <w:proofErr w:type="spellEnd"/>
      <w:r w:rsidRPr="008D5171">
        <w:rPr>
          <w:rFonts w:ascii="Arial Narrow" w:hAnsi="Arial Narrow"/>
          <w:color w:val="232323"/>
          <w:spacing w:val="40"/>
        </w:rPr>
        <w:t xml:space="preserve"> </w:t>
      </w:r>
      <w:proofErr w:type="spellStart"/>
      <w:r w:rsidRPr="008D5171">
        <w:rPr>
          <w:rFonts w:ascii="Arial Narrow" w:hAnsi="Arial Narrow"/>
          <w:color w:val="232323"/>
        </w:rPr>
        <w:t>vijeće</w:t>
      </w:r>
      <w:proofErr w:type="spellEnd"/>
      <w:r w:rsidRPr="008D5171">
        <w:rPr>
          <w:rFonts w:ascii="Arial Narrow" w:hAnsi="Arial Narrow"/>
          <w:color w:val="232323"/>
        </w:rPr>
        <w:t xml:space="preserve">, </w:t>
      </w:r>
      <w:proofErr w:type="spellStart"/>
      <w:r w:rsidRPr="008D5171">
        <w:rPr>
          <w:rFonts w:ascii="Arial Narrow" w:hAnsi="Arial Narrow"/>
          <w:color w:val="232323"/>
        </w:rPr>
        <w:t>radna</w:t>
      </w:r>
      <w:proofErr w:type="spellEnd"/>
      <w:r w:rsidRPr="008D5171">
        <w:rPr>
          <w:rFonts w:ascii="Arial Narrow" w:hAnsi="Arial Narrow"/>
          <w:color w:val="232323"/>
        </w:rPr>
        <w:t xml:space="preserve"> </w:t>
      </w:r>
      <w:proofErr w:type="spellStart"/>
      <w:r w:rsidRPr="008D5171">
        <w:rPr>
          <w:rFonts w:ascii="Arial Narrow" w:hAnsi="Arial Narrow"/>
          <w:color w:val="232323"/>
        </w:rPr>
        <w:t>tijela</w:t>
      </w:r>
      <w:proofErr w:type="spellEnd"/>
      <w:r w:rsidRPr="008D5171">
        <w:rPr>
          <w:rFonts w:ascii="Arial Narrow" w:hAnsi="Arial Narrow"/>
          <w:color w:val="232323"/>
        </w:rPr>
        <w:t xml:space="preserve"> </w:t>
      </w:r>
      <w:proofErr w:type="spellStart"/>
      <w:r w:rsidRPr="008D5171">
        <w:rPr>
          <w:rFonts w:ascii="Arial Narrow" w:hAnsi="Arial Narrow"/>
          <w:color w:val="232323"/>
        </w:rPr>
        <w:t>općinskog</w:t>
      </w:r>
      <w:proofErr w:type="spellEnd"/>
      <w:r w:rsidRPr="008D5171">
        <w:rPr>
          <w:rFonts w:ascii="Arial Narrow" w:hAnsi="Arial Narrow"/>
          <w:color w:val="232323"/>
        </w:rPr>
        <w:t xml:space="preserve"> </w:t>
      </w:r>
      <w:proofErr w:type="spellStart"/>
      <w:r w:rsidRPr="008D5171">
        <w:rPr>
          <w:rFonts w:ascii="Arial Narrow" w:hAnsi="Arial Narrow"/>
          <w:color w:val="232323"/>
        </w:rPr>
        <w:t>vijeća</w:t>
      </w:r>
      <w:proofErr w:type="spellEnd"/>
      <w:r w:rsidRPr="008D5171">
        <w:rPr>
          <w:rFonts w:ascii="Arial Narrow" w:hAnsi="Arial Narrow"/>
          <w:color w:val="232323"/>
        </w:rPr>
        <w:t xml:space="preserve">, </w:t>
      </w:r>
      <w:proofErr w:type="spellStart"/>
      <w:r w:rsidRPr="008D5171">
        <w:rPr>
          <w:rFonts w:ascii="Arial Narrow" w:hAnsi="Arial Narrow"/>
          <w:color w:val="232323"/>
        </w:rPr>
        <w:t>općinski</w:t>
      </w:r>
      <w:proofErr w:type="spellEnd"/>
      <w:r w:rsidRPr="008D5171">
        <w:rPr>
          <w:rFonts w:ascii="Arial Narrow" w:hAnsi="Arial Narrow"/>
          <w:color w:val="232323"/>
        </w:rPr>
        <w:t xml:space="preserve"> </w:t>
      </w:r>
      <w:proofErr w:type="spellStart"/>
      <w:r w:rsidRPr="008D5171">
        <w:rPr>
          <w:rFonts w:ascii="Arial Narrow" w:hAnsi="Arial Narrow"/>
          <w:color w:val="232323"/>
        </w:rPr>
        <w:t>načelnik</w:t>
      </w:r>
      <w:proofErr w:type="spellEnd"/>
      <w:r w:rsidRPr="008D5171">
        <w:rPr>
          <w:rFonts w:ascii="Arial Narrow" w:hAnsi="Arial Narrow"/>
          <w:color w:val="232323"/>
        </w:rPr>
        <w:t xml:space="preserve"> i </w:t>
      </w:r>
      <w:proofErr w:type="spellStart"/>
      <w:r w:rsidRPr="008D5171">
        <w:rPr>
          <w:rFonts w:ascii="Arial Narrow" w:hAnsi="Arial Narrow"/>
          <w:color w:val="232323"/>
        </w:rPr>
        <w:t>Jedinstveni</w:t>
      </w:r>
      <w:proofErr w:type="spellEnd"/>
      <w:r w:rsidRPr="008D5171">
        <w:rPr>
          <w:rFonts w:ascii="Arial Narrow" w:hAnsi="Arial Narrow"/>
          <w:color w:val="232323"/>
        </w:rPr>
        <w:t xml:space="preserve"> </w:t>
      </w:r>
      <w:proofErr w:type="spellStart"/>
      <w:r w:rsidRPr="008D5171">
        <w:rPr>
          <w:rFonts w:ascii="Arial Narrow" w:hAnsi="Arial Narrow"/>
          <w:color w:val="232323"/>
        </w:rPr>
        <w:t>upravni</w:t>
      </w:r>
      <w:proofErr w:type="spellEnd"/>
      <w:r w:rsidRPr="008D5171">
        <w:rPr>
          <w:rFonts w:ascii="Arial Narrow" w:hAnsi="Arial Narrow"/>
          <w:color w:val="232323"/>
        </w:rPr>
        <w:t xml:space="preserve"> </w:t>
      </w:r>
      <w:proofErr w:type="spellStart"/>
      <w:r w:rsidRPr="008D5171">
        <w:rPr>
          <w:rFonts w:ascii="Arial Narrow" w:hAnsi="Arial Narrow"/>
          <w:color w:val="232323"/>
        </w:rPr>
        <w:t>odjel</w:t>
      </w:r>
      <w:proofErr w:type="spellEnd"/>
      <w:r w:rsidRPr="008D5171">
        <w:rPr>
          <w:rFonts w:ascii="Arial Narrow" w:hAnsi="Arial Narrow"/>
          <w:color w:val="232323"/>
        </w:rPr>
        <w:t xml:space="preserve">, </w:t>
      </w:r>
    </w:p>
    <w:p w14:paraId="5B865659" w14:textId="77777777" w:rsidR="001B74AC" w:rsidRPr="008D5171" w:rsidRDefault="001B74AC" w:rsidP="001B74AC">
      <w:pPr>
        <w:pStyle w:val="Odlomakpopisa"/>
        <w:numPr>
          <w:ilvl w:val="0"/>
          <w:numId w:val="181"/>
        </w:numPr>
        <w:tabs>
          <w:tab w:val="left" w:pos="836"/>
        </w:tabs>
        <w:spacing w:line="242" w:lineRule="auto"/>
        <w:ind w:right="113"/>
        <w:rPr>
          <w:rFonts w:ascii="Arial Narrow" w:hAnsi="Arial Narrow"/>
          <w:color w:val="232323"/>
        </w:rPr>
      </w:pPr>
      <w:proofErr w:type="spellStart"/>
      <w:r w:rsidRPr="008D5171">
        <w:rPr>
          <w:rFonts w:ascii="Arial Narrow" w:hAnsi="Arial Narrow"/>
          <w:color w:val="232323"/>
        </w:rPr>
        <w:t>pravne</w:t>
      </w:r>
      <w:proofErr w:type="spellEnd"/>
      <w:r w:rsidRPr="008D5171">
        <w:rPr>
          <w:rFonts w:ascii="Arial Narrow" w:hAnsi="Arial Narrow"/>
          <w:color w:val="232323"/>
        </w:rPr>
        <w:t xml:space="preserve">, </w:t>
      </w:r>
      <w:proofErr w:type="spellStart"/>
      <w:r w:rsidRPr="008D5171">
        <w:rPr>
          <w:rFonts w:ascii="Arial Narrow" w:hAnsi="Arial Narrow"/>
          <w:color w:val="232323"/>
        </w:rPr>
        <w:t>stručne</w:t>
      </w:r>
      <w:proofErr w:type="spellEnd"/>
      <w:r w:rsidRPr="008D5171">
        <w:rPr>
          <w:rFonts w:ascii="Arial Narrow" w:hAnsi="Arial Narrow"/>
          <w:color w:val="232323"/>
        </w:rPr>
        <w:t xml:space="preserve"> i </w:t>
      </w:r>
      <w:proofErr w:type="spellStart"/>
      <w:r w:rsidRPr="008D5171">
        <w:rPr>
          <w:rFonts w:ascii="Arial Narrow" w:hAnsi="Arial Narrow"/>
          <w:color w:val="232323"/>
        </w:rPr>
        <w:t>administrativne</w:t>
      </w:r>
      <w:proofErr w:type="spellEnd"/>
      <w:r w:rsidRPr="008D5171">
        <w:rPr>
          <w:rFonts w:ascii="Arial Narrow" w:hAnsi="Arial Narrow"/>
          <w:color w:val="232323"/>
        </w:rPr>
        <w:t xml:space="preserve"> </w:t>
      </w:r>
      <w:proofErr w:type="spellStart"/>
      <w:r w:rsidRPr="008D5171">
        <w:rPr>
          <w:rFonts w:ascii="Arial Narrow" w:hAnsi="Arial Narrow"/>
          <w:color w:val="232323"/>
        </w:rPr>
        <w:t>poslove</w:t>
      </w:r>
      <w:proofErr w:type="spellEnd"/>
      <w:r w:rsidRPr="008D5171">
        <w:rPr>
          <w:rFonts w:ascii="Arial Narrow" w:hAnsi="Arial Narrow"/>
          <w:color w:val="232323"/>
        </w:rPr>
        <w:t xml:space="preserve"> u </w:t>
      </w:r>
      <w:proofErr w:type="spellStart"/>
      <w:r w:rsidRPr="008D5171">
        <w:rPr>
          <w:rFonts w:ascii="Arial Narrow" w:hAnsi="Arial Narrow"/>
          <w:color w:val="232323"/>
        </w:rPr>
        <w:t>svezi</w:t>
      </w:r>
      <w:proofErr w:type="spellEnd"/>
      <w:r w:rsidRPr="008D5171">
        <w:rPr>
          <w:rFonts w:ascii="Arial Narrow" w:hAnsi="Arial Narrow"/>
          <w:color w:val="232323"/>
        </w:rPr>
        <w:t xml:space="preserve"> </w:t>
      </w:r>
      <w:proofErr w:type="spellStart"/>
      <w:r w:rsidRPr="008D5171">
        <w:rPr>
          <w:rFonts w:ascii="Arial Narrow" w:hAnsi="Arial Narrow"/>
          <w:color w:val="232323"/>
        </w:rPr>
        <w:t>provedbe</w:t>
      </w:r>
      <w:proofErr w:type="spellEnd"/>
      <w:r w:rsidRPr="008D5171">
        <w:rPr>
          <w:rFonts w:ascii="Arial Narrow" w:hAnsi="Arial Narrow"/>
          <w:color w:val="232323"/>
        </w:rPr>
        <w:t xml:space="preserve"> </w:t>
      </w:r>
      <w:proofErr w:type="spellStart"/>
      <w:r w:rsidRPr="008D5171">
        <w:rPr>
          <w:rFonts w:ascii="Arial Narrow" w:hAnsi="Arial Narrow"/>
          <w:color w:val="232323"/>
        </w:rPr>
        <w:t>izbora</w:t>
      </w:r>
      <w:proofErr w:type="spellEnd"/>
      <w:r w:rsidRPr="008D5171">
        <w:rPr>
          <w:rFonts w:ascii="Arial Narrow" w:hAnsi="Arial Narrow"/>
          <w:color w:val="232323"/>
        </w:rPr>
        <w:t xml:space="preserve"> i </w:t>
      </w:r>
      <w:proofErr w:type="spellStart"/>
      <w:r w:rsidRPr="008D5171">
        <w:rPr>
          <w:rFonts w:ascii="Arial Narrow" w:hAnsi="Arial Narrow"/>
          <w:color w:val="232323"/>
        </w:rPr>
        <w:t>konstituirajuće</w:t>
      </w:r>
      <w:proofErr w:type="spellEnd"/>
      <w:r w:rsidRPr="008D5171">
        <w:rPr>
          <w:rFonts w:ascii="Arial Narrow" w:hAnsi="Arial Narrow"/>
          <w:color w:val="232323"/>
        </w:rPr>
        <w:t xml:space="preserve"> </w:t>
      </w:r>
      <w:proofErr w:type="spellStart"/>
      <w:r w:rsidRPr="008D5171">
        <w:rPr>
          <w:rFonts w:ascii="Arial Narrow" w:hAnsi="Arial Narrow"/>
          <w:color w:val="232323"/>
        </w:rPr>
        <w:t>sjednice</w:t>
      </w:r>
      <w:proofErr w:type="spellEnd"/>
      <w:r w:rsidRPr="008D5171">
        <w:rPr>
          <w:rFonts w:ascii="Arial Narrow" w:hAnsi="Arial Narrow"/>
          <w:color w:val="232323"/>
        </w:rPr>
        <w:t xml:space="preserve"> </w:t>
      </w:r>
      <w:proofErr w:type="spellStart"/>
      <w:r w:rsidRPr="008D5171">
        <w:rPr>
          <w:rFonts w:ascii="Arial Narrow" w:hAnsi="Arial Narrow"/>
          <w:color w:val="232323"/>
        </w:rPr>
        <w:t>Općinskog</w:t>
      </w:r>
      <w:proofErr w:type="spellEnd"/>
      <w:r w:rsidRPr="008D5171">
        <w:rPr>
          <w:rFonts w:ascii="Arial Narrow" w:hAnsi="Arial Narrow"/>
          <w:color w:val="232323"/>
        </w:rPr>
        <w:t xml:space="preserve"> </w:t>
      </w:r>
      <w:proofErr w:type="spellStart"/>
      <w:r w:rsidRPr="008D5171">
        <w:rPr>
          <w:rFonts w:ascii="Arial Narrow" w:hAnsi="Arial Narrow"/>
          <w:color w:val="232323"/>
        </w:rPr>
        <w:t>vijeća</w:t>
      </w:r>
      <w:proofErr w:type="spellEnd"/>
      <w:r w:rsidRPr="008D5171">
        <w:rPr>
          <w:rFonts w:ascii="Arial Narrow" w:hAnsi="Arial Narrow"/>
          <w:color w:val="232323"/>
        </w:rPr>
        <w:t xml:space="preserve"> </w:t>
      </w:r>
      <w:proofErr w:type="spellStart"/>
      <w:r w:rsidRPr="008D5171">
        <w:rPr>
          <w:rFonts w:ascii="Arial Narrow" w:hAnsi="Arial Narrow"/>
          <w:color w:val="232323"/>
        </w:rPr>
        <w:t>iz</w:t>
      </w:r>
      <w:proofErr w:type="spellEnd"/>
      <w:r w:rsidRPr="008D5171">
        <w:rPr>
          <w:rFonts w:ascii="Arial Narrow" w:hAnsi="Arial Narrow"/>
          <w:color w:val="232323"/>
        </w:rPr>
        <w:t xml:space="preserve"> </w:t>
      </w:r>
      <w:proofErr w:type="spellStart"/>
      <w:r w:rsidRPr="008D5171">
        <w:rPr>
          <w:rFonts w:ascii="Arial Narrow" w:hAnsi="Arial Narrow"/>
          <w:color w:val="232323"/>
        </w:rPr>
        <w:t>nadležnosti</w:t>
      </w:r>
      <w:proofErr w:type="spellEnd"/>
      <w:r w:rsidRPr="008D5171">
        <w:rPr>
          <w:rFonts w:ascii="Arial Narrow" w:hAnsi="Arial Narrow"/>
          <w:color w:val="232323"/>
        </w:rPr>
        <w:t xml:space="preserve"> </w:t>
      </w:r>
      <w:proofErr w:type="spellStart"/>
      <w:r w:rsidRPr="008D5171">
        <w:rPr>
          <w:rFonts w:ascii="Arial Narrow" w:hAnsi="Arial Narrow"/>
          <w:color w:val="232323"/>
        </w:rPr>
        <w:t>Općine</w:t>
      </w:r>
      <w:proofErr w:type="spellEnd"/>
      <w:r w:rsidRPr="008D5171">
        <w:rPr>
          <w:rFonts w:ascii="Arial Narrow" w:hAnsi="Arial Narrow"/>
          <w:color w:val="232323"/>
        </w:rPr>
        <w:t xml:space="preserve"> </w:t>
      </w:r>
      <w:proofErr w:type="spellStart"/>
      <w:r w:rsidRPr="008D5171">
        <w:rPr>
          <w:rFonts w:ascii="Arial Narrow" w:hAnsi="Arial Narrow"/>
          <w:color w:val="232323"/>
        </w:rPr>
        <w:t>te</w:t>
      </w:r>
      <w:proofErr w:type="spellEnd"/>
      <w:r w:rsidRPr="008D5171">
        <w:rPr>
          <w:rFonts w:ascii="Arial Narrow" w:hAnsi="Arial Narrow"/>
          <w:color w:val="232323"/>
        </w:rPr>
        <w:t xml:space="preserve"> </w:t>
      </w:r>
      <w:proofErr w:type="spellStart"/>
      <w:r w:rsidRPr="008D5171">
        <w:rPr>
          <w:rFonts w:ascii="Arial Narrow" w:hAnsi="Arial Narrow"/>
          <w:color w:val="232323"/>
        </w:rPr>
        <w:t>poslove</w:t>
      </w:r>
      <w:proofErr w:type="spellEnd"/>
      <w:r w:rsidRPr="008D5171">
        <w:rPr>
          <w:rFonts w:ascii="Arial Narrow" w:hAnsi="Arial Narrow"/>
          <w:color w:val="232323"/>
        </w:rPr>
        <w:t xml:space="preserve"> u </w:t>
      </w:r>
      <w:proofErr w:type="spellStart"/>
      <w:r w:rsidRPr="008D5171">
        <w:rPr>
          <w:rFonts w:ascii="Arial Narrow" w:hAnsi="Arial Narrow"/>
          <w:color w:val="232323"/>
        </w:rPr>
        <w:t>svezi</w:t>
      </w:r>
      <w:proofErr w:type="spellEnd"/>
      <w:r w:rsidRPr="008D5171">
        <w:rPr>
          <w:rFonts w:ascii="Arial Narrow" w:hAnsi="Arial Narrow"/>
          <w:color w:val="232323"/>
        </w:rPr>
        <w:t xml:space="preserve"> </w:t>
      </w:r>
      <w:proofErr w:type="spellStart"/>
      <w:r w:rsidRPr="008D5171">
        <w:rPr>
          <w:rFonts w:ascii="Arial Narrow" w:hAnsi="Arial Narrow"/>
          <w:color w:val="232323"/>
        </w:rPr>
        <w:t>pripreme</w:t>
      </w:r>
      <w:proofErr w:type="spellEnd"/>
      <w:r w:rsidRPr="008D5171">
        <w:rPr>
          <w:rFonts w:ascii="Arial Narrow" w:hAnsi="Arial Narrow"/>
          <w:color w:val="232323"/>
        </w:rPr>
        <w:t xml:space="preserve"> i </w:t>
      </w:r>
      <w:proofErr w:type="spellStart"/>
      <w:r w:rsidRPr="008D5171">
        <w:rPr>
          <w:rFonts w:ascii="Arial Narrow" w:hAnsi="Arial Narrow"/>
          <w:color w:val="232323"/>
        </w:rPr>
        <w:t>organiziranja</w:t>
      </w:r>
      <w:proofErr w:type="spellEnd"/>
      <w:r w:rsidRPr="008D5171">
        <w:rPr>
          <w:rFonts w:ascii="Arial Narrow" w:hAnsi="Arial Narrow"/>
          <w:color w:val="232323"/>
        </w:rPr>
        <w:t xml:space="preserve"> </w:t>
      </w:r>
      <w:proofErr w:type="spellStart"/>
      <w:r w:rsidRPr="008D5171">
        <w:rPr>
          <w:rFonts w:ascii="Arial Narrow" w:hAnsi="Arial Narrow"/>
          <w:color w:val="232323"/>
        </w:rPr>
        <w:t>sjednica</w:t>
      </w:r>
      <w:proofErr w:type="spellEnd"/>
      <w:r w:rsidRPr="008D5171">
        <w:rPr>
          <w:rFonts w:ascii="Arial Narrow" w:hAnsi="Arial Narrow"/>
          <w:color w:val="232323"/>
        </w:rPr>
        <w:t xml:space="preserve"> </w:t>
      </w:r>
      <w:proofErr w:type="spellStart"/>
      <w:r w:rsidRPr="008D5171">
        <w:rPr>
          <w:rFonts w:ascii="Arial Narrow" w:hAnsi="Arial Narrow"/>
          <w:color w:val="232323"/>
        </w:rPr>
        <w:t>Općinskog</w:t>
      </w:r>
      <w:proofErr w:type="spellEnd"/>
      <w:r w:rsidRPr="008D5171">
        <w:rPr>
          <w:rFonts w:ascii="Arial Narrow" w:hAnsi="Arial Narrow"/>
          <w:color w:val="232323"/>
        </w:rPr>
        <w:t xml:space="preserve"> </w:t>
      </w:r>
      <w:proofErr w:type="spellStart"/>
      <w:r w:rsidRPr="008D5171">
        <w:rPr>
          <w:rFonts w:ascii="Arial Narrow" w:hAnsi="Arial Narrow"/>
          <w:color w:val="232323"/>
        </w:rPr>
        <w:t>vijeća</w:t>
      </w:r>
      <w:proofErr w:type="spellEnd"/>
      <w:r w:rsidRPr="008D5171">
        <w:rPr>
          <w:rFonts w:ascii="Arial Narrow" w:hAnsi="Arial Narrow"/>
          <w:color w:val="232323"/>
        </w:rPr>
        <w:t>,</w:t>
      </w:r>
    </w:p>
    <w:p w14:paraId="4BAB83D3" w14:textId="77777777" w:rsidR="001B74AC" w:rsidRPr="008D5171" w:rsidRDefault="001B74AC" w:rsidP="001B74AC">
      <w:pPr>
        <w:pStyle w:val="Odlomakpopisa"/>
        <w:numPr>
          <w:ilvl w:val="0"/>
          <w:numId w:val="181"/>
        </w:numPr>
        <w:tabs>
          <w:tab w:val="left" w:pos="283"/>
        </w:tabs>
        <w:ind w:left="283" w:hanging="144"/>
        <w:rPr>
          <w:rFonts w:ascii="Arial Narrow" w:hAnsi="Arial Narrow"/>
          <w:color w:val="232323"/>
        </w:rPr>
      </w:pPr>
      <w:proofErr w:type="spellStart"/>
      <w:r w:rsidRPr="008D5171">
        <w:rPr>
          <w:rFonts w:ascii="Arial Narrow" w:hAnsi="Arial Narrow"/>
          <w:color w:val="232323"/>
        </w:rPr>
        <w:t>neposredno</w:t>
      </w:r>
      <w:proofErr w:type="spellEnd"/>
      <w:r w:rsidRPr="008D5171">
        <w:rPr>
          <w:rFonts w:ascii="Arial Narrow" w:hAnsi="Arial Narrow"/>
          <w:color w:val="232323"/>
          <w:spacing w:val="12"/>
        </w:rPr>
        <w:t xml:space="preserve"> </w:t>
      </w:r>
      <w:proofErr w:type="spellStart"/>
      <w:r w:rsidRPr="008D5171">
        <w:rPr>
          <w:rFonts w:ascii="Arial Narrow" w:hAnsi="Arial Narrow"/>
          <w:color w:val="232323"/>
        </w:rPr>
        <w:t>izvršava</w:t>
      </w:r>
      <w:proofErr w:type="spellEnd"/>
      <w:r w:rsidRPr="008D5171">
        <w:rPr>
          <w:rFonts w:ascii="Arial Narrow" w:hAnsi="Arial Narrow"/>
          <w:color w:val="232323"/>
          <w:spacing w:val="7"/>
        </w:rPr>
        <w:t xml:space="preserve"> </w:t>
      </w:r>
      <w:proofErr w:type="spellStart"/>
      <w:r w:rsidRPr="008D5171">
        <w:rPr>
          <w:rFonts w:ascii="Arial Narrow" w:hAnsi="Arial Narrow"/>
          <w:color w:val="232323"/>
        </w:rPr>
        <w:t>provođenje</w:t>
      </w:r>
      <w:proofErr w:type="spellEnd"/>
      <w:r w:rsidRPr="008D5171">
        <w:rPr>
          <w:rFonts w:ascii="Arial Narrow" w:hAnsi="Arial Narrow"/>
          <w:color w:val="232323"/>
          <w:spacing w:val="9"/>
        </w:rPr>
        <w:t xml:space="preserve"> </w:t>
      </w:r>
      <w:proofErr w:type="spellStart"/>
      <w:r w:rsidRPr="008D5171">
        <w:rPr>
          <w:rFonts w:ascii="Arial Narrow" w:hAnsi="Arial Narrow"/>
          <w:color w:val="232323"/>
        </w:rPr>
        <w:t>općih</w:t>
      </w:r>
      <w:proofErr w:type="spellEnd"/>
      <w:r w:rsidRPr="008D5171">
        <w:rPr>
          <w:rFonts w:ascii="Arial Narrow" w:hAnsi="Arial Narrow"/>
          <w:color w:val="232323"/>
        </w:rPr>
        <w:t xml:space="preserve"> </w:t>
      </w:r>
      <w:proofErr w:type="spellStart"/>
      <w:r w:rsidRPr="008D5171">
        <w:rPr>
          <w:rFonts w:ascii="Arial Narrow" w:hAnsi="Arial Narrow"/>
          <w:color w:val="232323"/>
        </w:rPr>
        <w:t>akata</w:t>
      </w:r>
      <w:proofErr w:type="spellEnd"/>
      <w:r w:rsidRPr="008D5171">
        <w:rPr>
          <w:rFonts w:ascii="Arial Narrow" w:hAnsi="Arial Narrow"/>
          <w:color w:val="232323"/>
          <w:spacing w:val="-9"/>
        </w:rPr>
        <w:t xml:space="preserve"> </w:t>
      </w:r>
      <w:proofErr w:type="spellStart"/>
      <w:r w:rsidRPr="008D5171">
        <w:rPr>
          <w:rFonts w:ascii="Arial Narrow" w:hAnsi="Arial Narrow"/>
          <w:color w:val="232323"/>
        </w:rPr>
        <w:t>općinskog</w:t>
      </w:r>
      <w:proofErr w:type="spellEnd"/>
      <w:r w:rsidRPr="008D5171">
        <w:rPr>
          <w:rFonts w:ascii="Arial Narrow" w:hAnsi="Arial Narrow"/>
          <w:color w:val="232323"/>
          <w:spacing w:val="-1"/>
        </w:rPr>
        <w:t xml:space="preserve"> </w:t>
      </w:r>
      <w:proofErr w:type="spellStart"/>
      <w:r w:rsidRPr="008D5171">
        <w:rPr>
          <w:rFonts w:ascii="Arial Narrow" w:hAnsi="Arial Narrow"/>
          <w:color w:val="363636"/>
        </w:rPr>
        <w:t>vijeća</w:t>
      </w:r>
      <w:proofErr w:type="spellEnd"/>
      <w:r w:rsidRPr="008D5171">
        <w:rPr>
          <w:rFonts w:ascii="Arial Narrow" w:hAnsi="Arial Narrow"/>
          <w:color w:val="363636"/>
          <w:spacing w:val="-3"/>
        </w:rPr>
        <w:t xml:space="preserve"> </w:t>
      </w:r>
      <w:r w:rsidRPr="008D5171">
        <w:rPr>
          <w:rFonts w:ascii="Arial Narrow" w:hAnsi="Arial Narrow"/>
          <w:color w:val="232323"/>
        </w:rPr>
        <w:t>i</w:t>
      </w:r>
      <w:r w:rsidRPr="008D5171">
        <w:rPr>
          <w:rFonts w:ascii="Arial Narrow" w:hAnsi="Arial Narrow"/>
          <w:color w:val="232323"/>
          <w:spacing w:val="1"/>
        </w:rPr>
        <w:t xml:space="preserve"> </w:t>
      </w:r>
      <w:proofErr w:type="spellStart"/>
      <w:r w:rsidRPr="008D5171">
        <w:rPr>
          <w:rFonts w:ascii="Arial Narrow" w:hAnsi="Arial Narrow"/>
          <w:color w:val="232323"/>
        </w:rPr>
        <w:t>akata</w:t>
      </w:r>
      <w:proofErr w:type="spellEnd"/>
      <w:r w:rsidRPr="008D5171">
        <w:rPr>
          <w:rFonts w:ascii="Arial Narrow" w:hAnsi="Arial Narrow"/>
          <w:color w:val="232323"/>
          <w:spacing w:val="-13"/>
        </w:rPr>
        <w:t xml:space="preserve"> </w:t>
      </w:r>
      <w:proofErr w:type="spellStart"/>
      <w:r w:rsidRPr="008D5171">
        <w:rPr>
          <w:rFonts w:ascii="Arial Narrow" w:hAnsi="Arial Narrow"/>
          <w:color w:val="232323"/>
        </w:rPr>
        <w:t>općinskog</w:t>
      </w:r>
      <w:proofErr w:type="spellEnd"/>
      <w:r w:rsidRPr="008D5171">
        <w:rPr>
          <w:rFonts w:ascii="Arial Narrow" w:hAnsi="Arial Narrow"/>
          <w:color w:val="232323"/>
          <w:spacing w:val="2"/>
        </w:rPr>
        <w:t xml:space="preserve"> </w:t>
      </w:r>
      <w:proofErr w:type="spellStart"/>
      <w:r w:rsidRPr="008D5171">
        <w:rPr>
          <w:rFonts w:ascii="Arial Narrow" w:hAnsi="Arial Narrow"/>
          <w:color w:val="232323"/>
          <w:spacing w:val="-2"/>
        </w:rPr>
        <w:t>načelnika</w:t>
      </w:r>
      <w:proofErr w:type="spellEnd"/>
      <w:r w:rsidRPr="008D5171">
        <w:rPr>
          <w:rFonts w:ascii="Arial Narrow" w:hAnsi="Arial Narrow"/>
          <w:color w:val="232323"/>
          <w:spacing w:val="-2"/>
        </w:rPr>
        <w:t>,</w:t>
      </w:r>
    </w:p>
    <w:p w14:paraId="0DED1A49" w14:textId="77777777" w:rsidR="001B74AC" w:rsidRPr="008D5171" w:rsidRDefault="001B74AC" w:rsidP="001B74AC">
      <w:pPr>
        <w:pStyle w:val="Odlomakpopisa"/>
        <w:numPr>
          <w:ilvl w:val="0"/>
          <w:numId w:val="181"/>
        </w:numPr>
        <w:tabs>
          <w:tab w:val="left" w:pos="139"/>
          <w:tab w:val="left" w:pos="297"/>
        </w:tabs>
        <w:spacing w:before="5"/>
        <w:ind w:left="139" w:right="164" w:hanging="1"/>
        <w:rPr>
          <w:rFonts w:ascii="Arial Narrow" w:hAnsi="Arial Narrow"/>
          <w:color w:val="111111"/>
        </w:rPr>
      </w:pPr>
      <w:proofErr w:type="spellStart"/>
      <w:r w:rsidRPr="008D5171">
        <w:rPr>
          <w:rFonts w:ascii="Arial Narrow" w:hAnsi="Arial Narrow"/>
          <w:color w:val="232323"/>
        </w:rPr>
        <w:t>obavlja</w:t>
      </w:r>
      <w:proofErr w:type="spellEnd"/>
      <w:r w:rsidRPr="008D5171">
        <w:rPr>
          <w:rFonts w:ascii="Arial Narrow" w:hAnsi="Arial Narrow"/>
          <w:color w:val="232323"/>
          <w:spacing w:val="35"/>
        </w:rPr>
        <w:t xml:space="preserve"> </w:t>
      </w:r>
      <w:proofErr w:type="spellStart"/>
      <w:r w:rsidRPr="008D5171">
        <w:rPr>
          <w:rFonts w:ascii="Arial Narrow" w:hAnsi="Arial Narrow"/>
          <w:color w:val="363636"/>
        </w:rPr>
        <w:t>stručne</w:t>
      </w:r>
      <w:proofErr w:type="spellEnd"/>
      <w:r w:rsidRPr="008D5171">
        <w:rPr>
          <w:rFonts w:ascii="Arial Narrow" w:hAnsi="Arial Narrow"/>
          <w:color w:val="363636"/>
        </w:rPr>
        <w:t xml:space="preserve">, </w:t>
      </w:r>
      <w:proofErr w:type="spellStart"/>
      <w:r w:rsidRPr="008D5171">
        <w:rPr>
          <w:rFonts w:ascii="Arial Narrow" w:hAnsi="Arial Narrow"/>
          <w:color w:val="232323"/>
        </w:rPr>
        <w:t>opće</w:t>
      </w:r>
      <w:proofErr w:type="spellEnd"/>
      <w:r w:rsidRPr="008D5171">
        <w:rPr>
          <w:rFonts w:ascii="Arial Narrow" w:hAnsi="Arial Narrow"/>
          <w:color w:val="232323"/>
        </w:rPr>
        <w:t xml:space="preserve">, </w:t>
      </w:r>
      <w:proofErr w:type="spellStart"/>
      <w:r w:rsidRPr="008D5171">
        <w:rPr>
          <w:rFonts w:ascii="Arial Narrow" w:hAnsi="Arial Narrow"/>
          <w:color w:val="232323"/>
        </w:rPr>
        <w:t>administrativno</w:t>
      </w:r>
      <w:proofErr w:type="spellEnd"/>
      <w:r w:rsidRPr="008D5171">
        <w:rPr>
          <w:rFonts w:ascii="Arial Narrow" w:hAnsi="Arial Narrow"/>
          <w:color w:val="232323"/>
        </w:rPr>
        <w:t xml:space="preserve"> </w:t>
      </w:r>
      <w:proofErr w:type="spellStart"/>
      <w:r w:rsidRPr="008D5171">
        <w:rPr>
          <w:rFonts w:ascii="Arial Narrow" w:hAnsi="Arial Narrow"/>
          <w:color w:val="232323"/>
        </w:rPr>
        <w:t>tehničke</w:t>
      </w:r>
      <w:proofErr w:type="spellEnd"/>
      <w:r w:rsidRPr="008D5171">
        <w:rPr>
          <w:rFonts w:ascii="Arial Narrow" w:hAnsi="Arial Narrow"/>
          <w:color w:val="232323"/>
        </w:rPr>
        <w:t xml:space="preserve"> i</w:t>
      </w:r>
      <w:r w:rsidRPr="008D5171">
        <w:rPr>
          <w:rFonts w:ascii="Arial Narrow" w:hAnsi="Arial Narrow"/>
          <w:color w:val="232323"/>
          <w:spacing w:val="36"/>
        </w:rPr>
        <w:t xml:space="preserve"> </w:t>
      </w:r>
      <w:proofErr w:type="spellStart"/>
      <w:r w:rsidRPr="008D5171">
        <w:rPr>
          <w:rFonts w:ascii="Arial Narrow" w:hAnsi="Arial Narrow"/>
          <w:color w:val="232323"/>
        </w:rPr>
        <w:t>druge</w:t>
      </w:r>
      <w:proofErr w:type="spellEnd"/>
      <w:r w:rsidRPr="008D5171">
        <w:rPr>
          <w:rFonts w:ascii="Arial Narrow" w:hAnsi="Arial Narrow"/>
          <w:color w:val="232323"/>
        </w:rPr>
        <w:t xml:space="preserve"> </w:t>
      </w:r>
      <w:proofErr w:type="spellStart"/>
      <w:r w:rsidRPr="008D5171">
        <w:rPr>
          <w:rFonts w:ascii="Arial Narrow" w:hAnsi="Arial Narrow"/>
          <w:color w:val="232323"/>
        </w:rPr>
        <w:t>poslove</w:t>
      </w:r>
      <w:proofErr w:type="spellEnd"/>
      <w:r w:rsidRPr="008D5171">
        <w:rPr>
          <w:rFonts w:ascii="Arial Narrow" w:hAnsi="Arial Narrow"/>
          <w:color w:val="232323"/>
        </w:rPr>
        <w:t xml:space="preserve"> </w:t>
      </w:r>
      <w:r w:rsidRPr="008D5171">
        <w:rPr>
          <w:rFonts w:ascii="Arial Narrow" w:hAnsi="Arial Narrow"/>
          <w:color w:val="363636"/>
        </w:rPr>
        <w:t xml:space="preserve">za </w:t>
      </w:r>
      <w:proofErr w:type="spellStart"/>
      <w:r w:rsidRPr="008D5171">
        <w:rPr>
          <w:rFonts w:ascii="Arial Narrow" w:hAnsi="Arial Narrow"/>
          <w:color w:val="232323"/>
        </w:rPr>
        <w:t>potrebe</w:t>
      </w:r>
      <w:proofErr w:type="spellEnd"/>
      <w:r w:rsidRPr="008D5171">
        <w:rPr>
          <w:rFonts w:ascii="Arial Narrow" w:hAnsi="Arial Narrow"/>
          <w:color w:val="232323"/>
        </w:rPr>
        <w:t xml:space="preserve"> rada </w:t>
      </w:r>
      <w:proofErr w:type="spellStart"/>
      <w:r w:rsidRPr="008D5171">
        <w:rPr>
          <w:rFonts w:ascii="Arial Narrow" w:hAnsi="Arial Narrow"/>
          <w:color w:val="232323"/>
        </w:rPr>
        <w:t>općinskog</w:t>
      </w:r>
      <w:proofErr w:type="spellEnd"/>
      <w:r w:rsidRPr="008D5171">
        <w:rPr>
          <w:rFonts w:ascii="Arial Narrow" w:hAnsi="Arial Narrow"/>
          <w:color w:val="232323"/>
        </w:rPr>
        <w:t xml:space="preserve"> </w:t>
      </w:r>
      <w:proofErr w:type="spellStart"/>
      <w:r w:rsidRPr="008D5171">
        <w:rPr>
          <w:rFonts w:ascii="Arial Narrow" w:hAnsi="Arial Narrow"/>
          <w:color w:val="232323"/>
        </w:rPr>
        <w:t>vijeća</w:t>
      </w:r>
      <w:proofErr w:type="spellEnd"/>
      <w:r w:rsidRPr="008D5171">
        <w:rPr>
          <w:rFonts w:ascii="Arial Narrow" w:hAnsi="Arial Narrow"/>
          <w:color w:val="232323"/>
        </w:rPr>
        <w:t xml:space="preserve">, </w:t>
      </w:r>
      <w:proofErr w:type="spellStart"/>
      <w:r w:rsidRPr="008D5171">
        <w:rPr>
          <w:rFonts w:ascii="Arial Narrow" w:hAnsi="Arial Narrow"/>
          <w:color w:val="232323"/>
        </w:rPr>
        <w:t>općinskog</w:t>
      </w:r>
      <w:proofErr w:type="spellEnd"/>
      <w:r w:rsidRPr="008D5171">
        <w:rPr>
          <w:rFonts w:ascii="Arial Narrow" w:hAnsi="Arial Narrow"/>
          <w:color w:val="232323"/>
        </w:rPr>
        <w:t xml:space="preserve"> </w:t>
      </w:r>
      <w:proofErr w:type="spellStart"/>
      <w:r w:rsidRPr="008D5171">
        <w:rPr>
          <w:rFonts w:ascii="Arial Narrow" w:hAnsi="Arial Narrow"/>
          <w:color w:val="111111"/>
        </w:rPr>
        <w:t>načelnika</w:t>
      </w:r>
      <w:proofErr w:type="spellEnd"/>
      <w:r w:rsidRPr="008D5171">
        <w:rPr>
          <w:rFonts w:ascii="Arial Narrow" w:hAnsi="Arial Narrow"/>
          <w:color w:val="111111"/>
        </w:rPr>
        <w:t xml:space="preserve"> </w:t>
      </w:r>
      <w:r w:rsidRPr="008D5171">
        <w:rPr>
          <w:rFonts w:ascii="Arial Narrow" w:hAnsi="Arial Narrow"/>
          <w:color w:val="232323"/>
        </w:rPr>
        <w:t xml:space="preserve">i </w:t>
      </w:r>
      <w:proofErr w:type="spellStart"/>
      <w:r w:rsidRPr="008D5171">
        <w:rPr>
          <w:rFonts w:ascii="Arial Narrow" w:hAnsi="Arial Narrow"/>
          <w:color w:val="363636"/>
        </w:rPr>
        <w:t>radnih</w:t>
      </w:r>
      <w:proofErr w:type="spellEnd"/>
      <w:r w:rsidRPr="008D5171">
        <w:rPr>
          <w:rFonts w:ascii="Arial Narrow" w:hAnsi="Arial Narrow"/>
          <w:color w:val="363636"/>
        </w:rPr>
        <w:t xml:space="preserve"> </w:t>
      </w:r>
      <w:proofErr w:type="spellStart"/>
      <w:r w:rsidRPr="008D5171">
        <w:rPr>
          <w:rFonts w:ascii="Arial Narrow" w:hAnsi="Arial Narrow"/>
          <w:color w:val="232323"/>
        </w:rPr>
        <w:t>tijela</w:t>
      </w:r>
      <w:proofErr w:type="spellEnd"/>
      <w:r w:rsidRPr="008D5171">
        <w:rPr>
          <w:rFonts w:ascii="Arial Narrow" w:hAnsi="Arial Narrow"/>
          <w:color w:val="232323"/>
        </w:rPr>
        <w:t>,</w:t>
      </w:r>
    </w:p>
    <w:p w14:paraId="5C1613D2" w14:textId="77777777" w:rsidR="001B74AC" w:rsidRPr="008D5171" w:rsidRDefault="001B74AC" w:rsidP="001B74AC">
      <w:pPr>
        <w:pStyle w:val="Odlomakpopisa"/>
        <w:numPr>
          <w:ilvl w:val="0"/>
          <w:numId w:val="181"/>
        </w:numPr>
        <w:tabs>
          <w:tab w:val="left" w:pos="836"/>
        </w:tabs>
        <w:spacing w:before="1" w:line="242" w:lineRule="auto"/>
        <w:ind w:right="112"/>
        <w:rPr>
          <w:rFonts w:ascii="Arial Narrow" w:hAnsi="Arial Narrow"/>
          <w:color w:val="232323"/>
        </w:rPr>
      </w:pPr>
      <w:proofErr w:type="spellStart"/>
      <w:r w:rsidRPr="008D5171">
        <w:rPr>
          <w:rFonts w:ascii="Arial Narrow" w:hAnsi="Arial Narrow"/>
          <w:color w:val="232323"/>
        </w:rPr>
        <w:t>poslove</w:t>
      </w:r>
      <w:proofErr w:type="spellEnd"/>
      <w:r w:rsidRPr="008D5171">
        <w:rPr>
          <w:rFonts w:ascii="Arial Narrow" w:hAnsi="Arial Narrow"/>
          <w:color w:val="232323"/>
        </w:rPr>
        <w:t xml:space="preserve"> u </w:t>
      </w:r>
      <w:proofErr w:type="spellStart"/>
      <w:r w:rsidRPr="008D5171">
        <w:rPr>
          <w:rFonts w:ascii="Arial Narrow" w:hAnsi="Arial Narrow"/>
          <w:color w:val="232323"/>
        </w:rPr>
        <w:t>vezi</w:t>
      </w:r>
      <w:proofErr w:type="spellEnd"/>
      <w:r w:rsidRPr="008D5171">
        <w:rPr>
          <w:rFonts w:ascii="Arial Narrow" w:hAnsi="Arial Narrow"/>
          <w:color w:val="232323"/>
        </w:rPr>
        <w:t xml:space="preserve"> </w:t>
      </w:r>
      <w:proofErr w:type="spellStart"/>
      <w:r w:rsidRPr="008D5171">
        <w:rPr>
          <w:rFonts w:ascii="Arial Narrow" w:hAnsi="Arial Narrow"/>
          <w:color w:val="232323"/>
        </w:rPr>
        <w:t>radnopravnog</w:t>
      </w:r>
      <w:proofErr w:type="spellEnd"/>
      <w:r w:rsidRPr="008D5171">
        <w:rPr>
          <w:rFonts w:ascii="Arial Narrow" w:hAnsi="Arial Narrow"/>
          <w:color w:val="232323"/>
        </w:rPr>
        <w:t xml:space="preserve"> </w:t>
      </w:r>
      <w:proofErr w:type="spellStart"/>
      <w:r w:rsidRPr="008D5171">
        <w:rPr>
          <w:rFonts w:ascii="Arial Narrow" w:hAnsi="Arial Narrow"/>
          <w:color w:val="232323"/>
        </w:rPr>
        <w:t>statusa</w:t>
      </w:r>
      <w:proofErr w:type="spellEnd"/>
      <w:r w:rsidRPr="008D5171">
        <w:rPr>
          <w:rFonts w:ascii="Arial Narrow" w:hAnsi="Arial Narrow"/>
          <w:color w:val="232323"/>
        </w:rPr>
        <w:t xml:space="preserve"> i </w:t>
      </w:r>
      <w:proofErr w:type="spellStart"/>
      <w:r w:rsidRPr="008D5171">
        <w:rPr>
          <w:rFonts w:ascii="Arial Narrow" w:hAnsi="Arial Narrow"/>
          <w:color w:val="232323"/>
        </w:rPr>
        <w:t>mandata</w:t>
      </w:r>
      <w:proofErr w:type="spellEnd"/>
      <w:r w:rsidRPr="008D5171">
        <w:rPr>
          <w:rFonts w:ascii="Arial Narrow" w:hAnsi="Arial Narrow"/>
          <w:color w:val="232323"/>
        </w:rPr>
        <w:t xml:space="preserve"> </w:t>
      </w:r>
      <w:proofErr w:type="spellStart"/>
      <w:r w:rsidRPr="008D5171">
        <w:rPr>
          <w:rFonts w:ascii="Arial Narrow" w:hAnsi="Arial Narrow"/>
          <w:color w:val="232323"/>
        </w:rPr>
        <w:t>Općinskog</w:t>
      </w:r>
      <w:proofErr w:type="spellEnd"/>
      <w:r w:rsidRPr="008D5171">
        <w:rPr>
          <w:rFonts w:ascii="Arial Narrow" w:hAnsi="Arial Narrow"/>
          <w:color w:val="232323"/>
        </w:rPr>
        <w:t xml:space="preserve"> </w:t>
      </w:r>
      <w:proofErr w:type="spellStart"/>
      <w:r w:rsidRPr="008D5171">
        <w:rPr>
          <w:rFonts w:ascii="Arial Narrow" w:hAnsi="Arial Narrow"/>
          <w:color w:val="232323"/>
        </w:rPr>
        <w:t>načelnika</w:t>
      </w:r>
      <w:proofErr w:type="spellEnd"/>
      <w:r w:rsidRPr="008D5171">
        <w:rPr>
          <w:rFonts w:ascii="Arial Narrow" w:hAnsi="Arial Narrow"/>
          <w:color w:val="232323"/>
        </w:rPr>
        <w:t xml:space="preserve"> </w:t>
      </w:r>
      <w:proofErr w:type="spellStart"/>
      <w:r w:rsidRPr="008D5171">
        <w:rPr>
          <w:rFonts w:ascii="Arial Narrow" w:hAnsi="Arial Narrow"/>
          <w:color w:val="232323"/>
        </w:rPr>
        <w:t>propisane</w:t>
      </w:r>
      <w:proofErr w:type="spellEnd"/>
      <w:r w:rsidRPr="008D5171">
        <w:rPr>
          <w:rFonts w:ascii="Arial Narrow" w:hAnsi="Arial Narrow"/>
          <w:color w:val="232323"/>
        </w:rPr>
        <w:t xml:space="preserve"> </w:t>
      </w:r>
      <w:proofErr w:type="spellStart"/>
      <w:r w:rsidRPr="008D5171">
        <w:rPr>
          <w:rFonts w:ascii="Arial Narrow" w:hAnsi="Arial Narrow"/>
          <w:color w:val="232323"/>
        </w:rPr>
        <w:t>Zakonom</w:t>
      </w:r>
      <w:proofErr w:type="spellEnd"/>
      <w:r w:rsidRPr="008D5171">
        <w:rPr>
          <w:rFonts w:ascii="Arial Narrow" w:hAnsi="Arial Narrow"/>
          <w:color w:val="232323"/>
        </w:rPr>
        <w:t xml:space="preserve"> o </w:t>
      </w:r>
      <w:proofErr w:type="spellStart"/>
      <w:r w:rsidRPr="008D5171">
        <w:rPr>
          <w:rFonts w:ascii="Arial Narrow" w:hAnsi="Arial Narrow"/>
          <w:color w:val="232323"/>
        </w:rPr>
        <w:t>lokalnoj</w:t>
      </w:r>
      <w:proofErr w:type="spellEnd"/>
      <w:r w:rsidRPr="008D5171">
        <w:rPr>
          <w:rFonts w:ascii="Arial Narrow" w:hAnsi="Arial Narrow"/>
          <w:color w:val="232323"/>
        </w:rPr>
        <w:t xml:space="preserve"> i </w:t>
      </w:r>
      <w:proofErr w:type="spellStart"/>
      <w:r w:rsidRPr="008D5171">
        <w:rPr>
          <w:rFonts w:ascii="Arial Narrow" w:hAnsi="Arial Narrow"/>
          <w:color w:val="232323"/>
        </w:rPr>
        <w:t>područnoj</w:t>
      </w:r>
      <w:proofErr w:type="spellEnd"/>
      <w:r w:rsidRPr="008D5171">
        <w:rPr>
          <w:rFonts w:ascii="Arial Narrow" w:hAnsi="Arial Narrow"/>
          <w:color w:val="232323"/>
        </w:rPr>
        <w:t xml:space="preserve"> (</w:t>
      </w:r>
      <w:proofErr w:type="spellStart"/>
      <w:r w:rsidRPr="008D5171">
        <w:rPr>
          <w:rFonts w:ascii="Arial Narrow" w:hAnsi="Arial Narrow"/>
          <w:color w:val="232323"/>
        </w:rPr>
        <w:t>regionalnoj</w:t>
      </w:r>
      <w:proofErr w:type="spellEnd"/>
      <w:r w:rsidRPr="008D5171">
        <w:rPr>
          <w:rFonts w:ascii="Arial Narrow" w:hAnsi="Arial Narrow"/>
          <w:color w:val="232323"/>
        </w:rPr>
        <w:t xml:space="preserve">) </w:t>
      </w:r>
      <w:proofErr w:type="spellStart"/>
      <w:r w:rsidRPr="008D5171">
        <w:rPr>
          <w:rFonts w:ascii="Arial Narrow" w:hAnsi="Arial Narrow"/>
          <w:color w:val="232323"/>
        </w:rPr>
        <w:t>samoupravi</w:t>
      </w:r>
      <w:proofErr w:type="spellEnd"/>
      <w:r w:rsidRPr="008D5171">
        <w:rPr>
          <w:rFonts w:ascii="Arial Narrow" w:hAnsi="Arial Narrow"/>
          <w:color w:val="232323"/>
        </w:rPr>
        <w:t xml:space="preserve">, </w:t>
      </w:r>
      <w:proofErr w:type="spellStart"/>
      <w:r w:rsidRPr="008D5171">
        <w:rPr>
          <w:rFonts w:ascii="Arial Narrow" w:hAnsi="Arial Narrow"/>
          <w:color w:val="232323"/>
        </w:rPr>
        <w:t>Zakonom</w:t>
      </w:r>
      <w:proofErr w:type="spellEnd"/>
      <w:r w:rsidRPr="008D5171">
        <w:rPr>
          <w:rFonts w:ascii="Arial Narrow" w:hAnsi="Arial Narrow"/>
          <w:color w:val="232323"/>
        </w:rPr>
        <w:t xml:space="preserve"> o </w:t>
      </w:r>
      <w:proofErr w:type="spellStart"/>
      <w:r w:rsidRPr="008D5171">
        <w:rPr>
          <w:rFonts w:ascii="Arial Narrow" w:hAnsi="Arial Narrow"/>
          <w:color w:val="232323"/>
        </w:rPr>
        <w:t>lokalnim</w:t>
      </w:r>
      <w:proofErr w:type="spellEnd"/>
      <w:r w:rsidRPr="008D5171">
        <w:rPr>
          <w:rFonts w:ascii="Arial Narrow" w:hAnsi="Arial Narrow"/>
          <w:color w:val="232323"/>
        </w:rPr>
        <w:t xml:space="preserve"> </w:t>
      </w:r>
      <w:proofErr w:type="spellStart"/>
      <w:r w:rsidRPr="008D5171">
        <w:rPr>
          <w:rFonts w:ascii="Arial Narrow" w:hAnsi="Arial Narrow"/>
          <w:color w:val="232323"/>
        </w:rPr>
        <w:t>izborima</w:t>
      </w:r>
      <w:proofErr w:type="spellEnd"/>
      <w:r w:rsidRPr="008D5171">
        <w:rPr>
          <w:rFonts w:ascii="Arial Narrow" w:hAnsi="Arial Narrow"/>
          <w:color w:val="232323"/>
        </w:rPr>
        <w:t xml:space="preserve">, </w:t>
      </w:r>
      <w:proofErr w:type="spellStart"/>
      <w:r w:rsidRPr="008D5171">
        <w:rPr>
          <w:rFonts w:ascii="Arial Narrow" w:hAnsi="Arial Narrow"/>
          <w:color w:val="232323"/>
        </w:rPr>
        <w:t>Zakonom</w:t>
      </w:r>
      <w:proofErr w:type="spellEnd"/>
      <w:r w:rsidRPr="008D5171">
        <w:rPr>
          <w:rFonts w:ascii="Arial Narrow" w:hAnsi="Arial Narrow"/>
          <w:color w:val="232323"/>
        </w:rPr>
        <w:t xml:space="preserve"> o </w:t>
      </w:r>
      <w:proofErr w:type="spellStart"/>
      <w:r w:rsidRPr="008D5171">
        <w:rPr>
          <w:rFonts w:ascii="Arial Narrow" w:hAnsi="Arial Narrow"/>
          <w:color w:val="232323"/>
        </w:rPr>
        <w:t>plaćama</w:t>
      </w:r>
      <w:proofErr w:type="spellEnd"/>
      <w:r w:rsidRPr="008D5171">
        <w:rPr>
          <w:rFonts w:ascii="Arial Narrow" w:hAnsi="Arial Narrow"/>
          <w:color w:val="232323"/>
        </w:rPr>
        <w:t xml:space="preserve"> i </w:t>
      </w:r>
      <w:proofErr w:type="spellStart"/>
      <w:r w:rsidRPr="008D5171">
        <w:rPr>
          <w:rFonts w:ascii="Arial Narrow" w:hAnsi="Arial Narrow"/>
          <w:color w:val="232323"/>
        </w:rPr>
        <w:t>drugim</w:t>
      </w:r>
      <w:proofErr w:type="spellEnd"/>
      <w:r w:rsidRPr="008D5171">
        <w:rPr>
          <w:rFonts w:ascii="Arial Narrow" w:hAnsi="Arial Narrow"/>
          <w:color w:val="232323"/>
        </w:rPr>
        <w:t xml:space="preserve"> </w:t>
      </w:r>
      <w:proofErr w:type="spellStart"/>
      <w:r w:rsidRPr="008D5171">
        <w:rPr>
          <w:rFonts w:ascii="Arial Narrow" w:hAnsi="Arial Narrow"/>
          <w:color w:val="232323"/>
        </w:rPr>
        <w:t>propisima</w:t>
      </w:r>
      <w:proofErr w:type="spellEnd"/>
      <w:r w:rsidRPr="008D5171">
        <w:rPr>
          <w:rFonts w:ascii="Arial Narrow" w:hAnsi="Arial Narrow"/>
          <w:color w:val="232323"/>
        </w:rPr>
        <w:t xml:space="preserve"> i </w:t>
      </w:r>
      <w:proofErr w:type="spellStart"/>
      <w:r w:rsidRPr="008D5171">
        <w:rPr>
          <w:rFonts w:ascii="Arial Narrow" w:hAnsi="Arial Narrow"/>
          <w:color w:val="232323"/>
        </w:rPr>
        <w:t>aktima</w:t>
      </w:r>
      <w:proofErr w:type="spellEnd"/>
      <w:r w:rsidRPr="008D5171">
        <w:rPr>
          <w:rFonts w:ascii="Arial Narrow" w:hAnsi="Arial Narrow"/>
          <w:color w:val="232323"/>
        </w:rPr>
        <w:t xml:space="preserve"> </w:t>
      </w:r>
      <w:proofErr w:type="spellStart"/>
      <w:r w:rsidRPr="008D5171">
        <w:rPr>
          <w:rFonts w:ascii="Arial Narrow" w:hAnsi="Arial Narrow"/>
          <w:color w:val="232323"/>
        </w:rPr>
        <w:t>Općine</w:t>
      </w:r>
      <w:proofErr w:type="spellEnd"/>
      <w:r w:rsidRPr="008D5171">
        <w:rPr>
          <w:rFonts w:ascii="Arial Narrow" w:hAnsi="Arial Narrow"/>
          <w:color w:val="232323"/>
        </w:rPr>
        <w:t xml:space="preserve"> </w:t>
      </w:r>
      <w:proofErr w:type="spellStart"/>
      <w:r w:rsidRPr="008D5171">
        <w:rPr>
          <w:rFonts w:ascii="Arial Narrow" w:hAnsi="Arial Narrow"/>
          <w:color w:val="232323"/>
        </w:rPr>
        <w:t>te</w:t>
      </w:r>
      <w:proofErr w:type="spellEnd"/>
      <w:r w:rsidRPr="008D5171">
        <w:rPr>
          <w:rFonts w:ascii="Arial Narrow" w:hAnsi="Arial Narrow"/>
          <w:color w:val="232323"/>
        </w:rPr>
        <w:t xml:space="preserve"> </w:t>
      </w:r>
      <w:proofErr w:type="spellStart"/>
      <w:r w:rsidRPr="008D5171">
        <w:rPr>
          <w:rFonts w:ascii="Arial Narrow" w:hAnsi="Arial Narrow"/>
          <w:color w:val="232323"/>
        </w:rPr>
        <w:t>druge</w:t>
      </w:r>
      <w:proofErr w:type="spellEnd"/>
      <w:r w:rsidRPr="008D5171">
        <w:rPr>
          <w:rFonts w:ascii="Arial Narrow" w:hAnsi="Arial Narrow"/>
          <w:color w:val="232323"/>
        </w:rPr>
        <w:t xml:space="preserve"> </w:t>
      </w:r>
      <w:proofErr w:type="spellStart"/>
      <w:r w:rsidRPr="008D5171">
        <w:rPr>
          <w:rFonts w:ascii="Arial Narrow" w:hAnsi="Arial Narrow"/>
          <w:color w:val="232323"/>
        </w:rPr>
        <w:t>kadrovske</w:t>
      </w:r>
      <w:proofErr w:type="spellEnd"/>
      <w:r w:rsidRPr="008D5171">
        <w:rPr>
          <w:rFonts w:ascii="Arial Narrow" w:hAnsi="Arial Narrow"/>
          <w:color w:val="232323"/>
        </w:rPr>
        <w:t xml:space="preserve"> </w:t>
      </w:r>
      <w:proofErr w:type="spellStart"/>
      <w:r w:rsidRPr="008D5171">
        <w:rPr>
          <w:rFonts w:ascii="Arial Narrow" w:hAnsi="Arial Narrow"/>
          <w:color w:val="232323"/>
        </w:rPr>
        <w:t>poslove</w:t>
      </w:r>
      <w:proofErr w:type="spellEnd"/>
      <w:r w:rsidRPr="008D5171">
        <w:rPr>
          <w:rFonts w:ascii="Arial Narrow" w:hAnsi="Arial Narrow"/>
          <w:color w:val="232323"/>
        </w:rPr>
        <w:t xml:space="preserve"> za </w:t>
      </w:r>
      <w:proofErr w:type="spellStart"/>
      <w:r w:rsidRPr="008D5171">
        <w:rPr>
          <w:rFonts w:ascii="Arial Narrow" w:hAnsi="Arial Narrow"/>
          <w:color w:val="232323"/>
        </w:rPr>
        <w:t>dužnosnike</w:t>
      </w:r>
      <w:proofErr w:type="spellEnd"/>
      <w:r w:rsidRPr="008D5171">
        <w:rPr>
          <w:rFonts w:ascii="Arial Narrow" w:hAnsi="Arial Narrow"/>
          <w:color w:val="232323"/>
        </w:rPr>
        <w:t xml:space="preserve">, </w:t>
      </w:r>
      <w:proofErr w:type="spellStart"/>
      <w:r w:rsidRPr="008D5171">
        <w:rPr>
          <w:rFonts w:ascii="Arial Narrow" w:hAnsi="Arial Narrow"/>
          <w:color w:val="232323"/>
        </w:rPr>
        <w:t>normativno</w:t>
      </w:r>
      <w:proofErr w:type="spellEnd"/>
      <w:r w:rsidRPr="008D5171">
        <w:rPr>
          <w:rFonts w:ascii="Arial Narrow" w:hAnsi="Arial Narrow"/>
          <w:color w:val="232323"/>
        </w:rPr>
        <w:t xml:space="preserve"> </w:t>
      </w:r>
      <w:proofErr w:type="spellStart"/>
      <w:r w:rsidRPr="008D5171">
        <w:rPr>
          <w:rFonts w:ascii="Arial Narrow" w:hAnsi="Arial Narrow"/>
          <w:color w:val="232323"/>
        </w:rPr>
        <w:t>pravnu</w:t>
      </w:r>
      <w:proofErr w:type="spellEnd"/>
      <w:r w:rsidRPr="008D5171">
        <w:rPr>
          <w:rFonts w:ascii="Arial Narrow" w:hAnsi="Arial Narrow"/>
          <w:color w:val="232323"/>
        </w:rPr>
        <w:t xml:space="preserve"> </w:t>
      </w:r>
      <w:proofErr w:type="spellStart"/>
      <w:r w:rsidRPr="008D5171">
        <w:rPr>
          <w:rFonts w:ascii="Arial Narrow" w:hAnsi="Arial Narrow"/>
          <w:color w:val="232323"/>
        </w:rPr>
        <w:t>izradu</w:t>
      </w:r>
      <w:proofErr w:type="spellEnd"/>
      <w:r w:rsidRPr="008D5171">
        <w:rPr>
          <w:rFonts w:ascii="Arial Narrow" w:hAnsi="Arial Narrow"/>
          <w:color w:val="232323"/>
        </w:rPr>
        <w:t xml:space="preserve"> </w:t>
      </w:r>
      <w:proofErr w:type="spellStart"/>
      <w:r w:rsidRPr="008D5171">
        <w:rPr>
          <w:rFonts w:ascii="Arial Narrow" w:hAnsi="Arial Narrow"/>
          <w:color w:val="232323"/>
        </w:rPr>
        <w:t>donesenih</w:t>
      </w:r>
      <w:proofErr w:type="spellEnd"/>
      <w:r w:rsidRPr="008D5171">
        <w:rPr>
          <w:rFonts w:ascii="Arial Narrow" w:hAnsi="Arial Narrow"/>
          <w:color w:val="232323"/>
        </w:rPr>
        <w:t xml:space="preserve"> </w:t>
      </w:r>
      <w:proofErr w:type="spellStart"/>
      <w:r w:rsidRPr="008D5171">
        <w:rPr>
          <w:rFonts w:ascii="Arial Narrow" w:hAnsi="Arial Narrow"/>
          <w:color w:val="232323"/>
        </w:rPr>
        <w:t>akata</w:t>
      </w:r>
      <w:proofErr w:type="spellEnd"/>
      <w:r w:rsidRPr="008D5171">
        <w:rPr>
          <w:rFonts w:ascii="Arial Narrow" w:hAnsi="Arial Narrow"/>
          <w:color w:val="232323"/>
        </w:rPr>
        <w:t xml:space="preserve"> </w:t>
      </w:r>
      <w:proofErr w:type="spellStart"/>
      <w:r w:rsidRPr="008D5171">
        <w:rPr>
          <w:rFonts w:ascii="Arial Narrow" w:hAnsi="Arial Narrow"/>
          <w:color w:val="232323"/>
        </w:rPr>
        <w:t>Općinskog</w:t>
      </w:r>
      <w:proofErr w:type="spellEnd"/>
      <w:r w:rsidRPr="008D5171">
        <w:rPr>
          <w:rFonts w:ascii="Arial Narrow" w:hAnsi="Arial Narrow"/>
          <w:color w:val="232323"/>
        </w:rPr>
        <w:t xml:space="preserve"> </w:t>
      </w:r>
      <w:proofErr w:type="spellStart"/>
      <w:r w:rsidRPr="008D5171">
        <w:rPr>
          <w:rFonts w:ascii="Arial Narrow" w:hAnsi="Arial Narrow"/>
          <w:color w:val="232323"/>
        </w:rPr>
        <w:t>vijeća</w:t>
      </w:r>
      <w:proofErr w:type="spellEnd"/>
      <w:r w:rsidRPr="008D5171">
        <w:rPr>
          <w:rFonts w:ascii="Arial Narrow" w:hAnsi="Arial Narrow"/>
          <w:color w:val="232323"/>
        </w:rPr>
        <w:t xml:space="preserve">, </w:t>
      </w:r>
      <w:proofErr w:type="spellStart"/>
      <w:r w:rsidRPr="008D5171">
        <w:rPr>
          <w:rFonts w:ascii="Arial Narrow" w:hAnsi="Arial Narrow"/>
          <w:color w:val="232323"/>
        </w:rPr>
        <w:t>organiziranje</w:t>
      </w:r>
      <w:proofErr w:type="spellEnd"/>
      <w:r w:rsidRPr="008D5171">
        <w:rPr>
          <w:rFonts w:ascii="Arial Narrow" w:hAnsi="Arial Narrow"/>
          <w:color w:val="232323"/>
        </w:rPr>
        <w:t xml:space="preserve"> </w:t>
      </w:r>
      <w:proofErr w:type="spellStart"/>
      <w:r w:rsidRPr="008D5171">
        <w:rPr>
          <w:rFonts w:ascii="Arial Narrow" w:hAnsi="Arial Narrow"/>
          <w:color w:val="232323"/>
        </w:rPr>
        <w:t>njihove</w:t>
      </w:r>
      <w:proofErr w:type="spellEnd"/>
      <w:r w:rsidRPr="008D5171">
        <w:rPr>
          <w:rFonts w:ascii="Arial Narrow" w:hAnsi="Arial Narrow"/>
          <w:color w:val="232323"/>
        </w:rPr>
        <w:t xml:space="preserve"> </w:t>
      </w:r>
      <w:proofErr w:type="spellStart"/>
      <w:r w:rsidRPr="008D5171">
        <w:rPr>
          <w:rFonts w:ascii="Arial Narrow" w:hAnsi="Arial Narrow"/>
          <w:color w:val="232323"/>
        </w:rPr>
        <w:t>objave</w:t>
      </w:r>
      <w:proofErr w:type="spellEnd"/>
      <w:r w:rsidRPr="008D5171">
        <w:rPr>
          <w:rFonts w:ascii="Arial Narrow" w:hAnsi="Arial Narrow"/>
          <w:color w:val="232323"/>
        </w:rPr>
        <w:t xml:space="preserve"> </w:t>
      </w:r>
      <w:proofErr w:type="spellStart"/>
      <w:r w:rsidRPr="008D5171">
        <w:rPr>
          <w:rFonts w:ascii="Arial Narrow" w:hAnsi="Arial Narrow"/>
          <w:color w:val="232323"/>
        </w:rPr>
        <w:t>te</w:t>
      </w:r>
      <w:proofErr w:type="spellEnd"/>
      <w:r w:rsidRPr="008D5171">
        <w:rPr>
          <w:rFonts w:ascii="Arial Narrow" w:hAnsi="Arial Narrow"/>
          <w:color w:val="232323"/>
        </w:rPr>
        <w:t xml:space="preserve"> </w:t>
      </w:r>
      <w:proofErr w:type="spellStart"/>
      <w:r w:rsidRPr="008D5171">
        <w:rPr>
          <w:rFonts w:ascii="Arial Narrow" w:hAnsi="Arial Narrow"/>
          <w:color w:val="232323"/>
        </w:rPr>
        <w:t>dostavu</w:t>
      </w:r>
      <w:proofErr w:type="spellEnd"/>
      <w:r w:rsidRPr="008D5171">
        <w:rPr>
          <w:rFonts w:ascii="Arial Narrow" w:hAnsi="Arial Narrow"/>
          <w:color w:val="232323"/>
        </w:rPr>
        <w:t xml:space="preserve"> </w:t>
      </w:r>
      <w:proofErr w:type="spellStart"/>
      <w:r w:rsidRPr="008D5171">
        <w:rPr>
          <w:rFonts w:ascii="Arial Narrow" w:hAnsi="Arial Narrow"/>
          <w:color w:val="232323"/>
        </w:rPr>
        <w:t>nadležnim</w:t>
      </w:r>
      <w:proofErr w:type="spellEnd"/>
      <w:r w:rsidRPr="008D5171">
        <w:rPr>
          <w:rFonts w:ascii="Arial Narrow" w:hAnsi="Arial Narrow"/>
          <w:color w:val="232323"/>
        </w:rPr>
        <w:t xml:space="preserve"> </w:t>
      </w:r>
      <w:proofErr w:type="spellStart"/>
      <w:r w:rsidRPr="008D5171">
        <w:rPr>
          <w:rFonts w:ascii="Arial Narrow" w:hAnsi="Arial Narrow"/>
          <w:color w:val="232323"/>
        </w:rPr>
        <w:t>tijelima</w:t>
      </w:r>
      <w:proofErr w:type="spellEnd"/>
      <w:r w:rsidRPr="008D5171">
        <w:rPr>
          <w:rFonts w:ascii="Arial Narrow" w:hAnsi="Arial Narrow"/>
          <w:color w:val="232323"/>
        </w:rPr>
        <w:t xml:space="preserve"> i </w:t>
      </w:r>
      <w:proofErr w:type="spellStart"/>
      <w:r w:rsidRPr="008D5171">
        <w:rPr>
          <w:rFonts w:ascii="Arial Narrow" w:hAnsi="Arial Narrow"/>
          <w:color w:val="232323"/>
        </w:rPr>
        <w:t>subjektima</w:t>
      </w:r>
      <w:proofErr w:type="spellEnd"/>
      <w:r w:rsidRPr="008D5171">
        <w:rPr>
          <w:rFonts w:ascii="Arial Narrow" w:hAnsi="Arial Narrow"/>
          <w:color w:val="232323"/>
        </w:rPr>
        <w:t xml:space="preserve"> </w:t>
      </w:r>
      <w:proofErr w:type="spellStart"/>
      <w:r w:rsidRPr="008D5171">
        <w:rPr>
          <w:rFonts w:ascii="Arial Narrow" w:hAnsi="Arial Narrow"/>
          <w:color w:val="232323"/>
        </w:rPr>
        <w:t>radi</w:t>
      </w:r>
      <w:proofErr w:type="spellEnd"/>
      <w:r w:rsidRPr="008D5171">
        <w:rPr>
          <w:rFonts w:ascii="Arial Narrow" w:hAnsi="Arial Narrow"/>
          <w:color w:val="232323"/>
        </w:rPr>
        <w:t xml:space="preserve"> </w:t>
      </w:r>
      <w:proofErr w:type="spellStart"/>
      <w:r w:rsidRPr="008D5171">
        <w:rPr>
          <w:rFonts w:ascii="Arial Narrow" w:hAnsi="Arial Narrow"/>
          <w:color w:val="232323"/>
        </w:rPr>
        <w:t>izvršenja</w:t>
      </w:r>
      <w:proofErr w:type="spellEnd"/>
      <w:r w:rsidRPr="008D5171">
        <w:rPr>
          <w:rFonts w:ascii="Arial Narrow" w:hAnsi="Arial Narrow"/>
          <w:color w:val="232323"/>
        </w:rPr>
        <w:t>,</w:t>
      </w:r>
    </w:p>
    <w:p w14:paraId="56034D0F" w14:textId="77777777" w:rsidR="001B74AC" w:rsidRPr="008D5171" w:rsidRDefault="001B74AC" w:rsidP="001B74AC">
      <w:pPr>
        <w:pStyle w:val="Odlomakpopisa"/>
        <w:numPr>
          <w:ilvl w:val="0"/>
          <w:numId w:val="181"/>
        </w:numPr>
        <w:tabs>
          <w:tab w:val="left" w:pos="269"/>
        </w:tabs>
        <w:spacing w:before="4"/>
        <w:ind w:left="133" w:right="145" w:firstLine="5"/>
        <w:rPr>
          <w:rFonts w:ascii="Arial Narrow" w:hAnsi="Arial Narrow"/>
          <w:color w:val="232323"/>
        </w:rPr>
      </w:pPr>
      <w:r w:rsidRPr="008D5171">
        <w:rPr>
          <w:rFonts w:ascii="Arial Narrow" w:hAnsi="Arial Narrow"/>
          <w:color w:val="111111"/>
        </w:rPr>
        <w:t>u</w:t>
      </w:r>
      <w:r w:rsidRPr="008D5171">
        <w:rPr>
          <w:rFonts w:ascii="Arial Narrow" w:hAnsi="Arial Narrow"/>
          <w:color w:val="111111"/>
          <w:spacing w:val="-11"/>
        </w:rPr>
        <w:t xml:space="preserve"> </w:t>
      </w:r>
      <w:proofErr w:type="spellStart"/>
      <w:r w:rsidRPr="008D5171">
        <w:rPr>
          <w:rFonts w:ascii="Arial Narrow" w:hAnsi="Arial Narrow"/>
          <w:color w:val="232323"/>
        </w:rPr>
        <w:t>izvršavanju</w:t>
      </w:r>
      <w:proofErr w:type="spellEnd"/>
      <w:r w:rsidRPr="008D5171">
        <w:rPr>
          <w:rFonts w:ascii="Arial Narrow" w:hAnsi="Arial Narrow"/>
          <w:color w:val="232323"/>
        </w:rPr>
        <w:t xml:space="preserve"> </w:t>
      </w:r>
      <w:proofErr w:type="spellStart"/>
      <w:r w:rsidRPr="008D5171">
        <w:rPr>
          <w:rFonts w:ascii="Arial Narrow" w:hAnsi="Arial Narrow"/>
          <w:color w:val="232323"/>
        </w:rPr>
        <w:t>općih</w:t>
      </w:r>
      <w:proofErr w:type="spellEnd"/>
      <w:r w:rsidRPr="008D5171">
        <w:rPr>
          <w:rFonts w:ascii="Arial Narrow" w:hAnsi="Arial Narrow"/>
          <w:color w:val="232323"/>
          <w:spacing w:val="-12"/>
        </w:rPr>
        <w:t xml:space="preserve"> </w:t>
      </w:r>
      <w:proofErr w:type="spellStart"/>
      <w:r w:rsidRPr="008D5171">
        <w:rPr>
          <w:rFonts w:ascii="Arial Narrow" w:hAnsi="Arial Narrow"/>
          <w:color w:val="232323"/>
        </w:rPr>
        <w:t>akata</w:t>
      </w:r>
      <w:proofErr w:type="spellEnd"/>
      <w:r w:rsidRPr="008D5171">
        <w:rPr>
          <w:rFonts w:ascii="Arial Narrow" w:hAnsi="Arial Narrow"/>
          <w:color w:val="232323"/>
          <w:spacing w:val="-10"/>
        </w:rPr>
        <w:t xml:space="preserve"> </w:t>
      </w:r>
      <w:proofErr w:type="spellStart"/>
      <w:r w:rsidRPr="008D5171">
        <w:rPr>
          <w:rFonts w:ascii="Arial Narrow" w:hAnsi="Arial Narrow"/>
          <w:color w:val="232323"/>
        </w:rPr>
        <w:t>općinskog</w:t>
      </w:r>
      <w:proofErr w:type="spellEnd"/>
      <w:r w:rsidRPr="008D5171">
        <w:rPr>
          <w:rFonts w:ascii="Arial Narrow" w:hAnsi="Arial Narrow"/>
          <w:color w:val="232323"/>
        </w:rPr>
        <w:t xml:space="preserve"> </w:t>
      </w:r>
      <w:proofErr w:type="spellStart"/>
      <w:r w:rsidRPr="008D5171">
        <w:rPr>
          <w:rFonts w:ascii="Arial Narrow" w:hAnsi="Arial Narrow"/>
          <w:color w:val="363636"/>
        </w:rPr>
        <w:t>vijeća</w:t>
      </w:r>
      <w:proofErr w:type="spellEnd"/>
      <w:r w:rsidRPr="008D5171">
        <w:rPr>
          <w:rFonts w:ascii="Arial Narrow" w:hAnsi="Arial Narrow"/>
          <w:color w:val="363636"/>
          <w:spacing w:val="-8"/>
        </w:rPr>
        <w:t xml:space="preserve"> </w:t>
      </w:r>
      <w:proofErr w:type="spellStart"/>
      <w:r w:rsidRPr="008D5171">
        <w:rPr>
          <w:rFonts w:ascii="Arial Narrow" w:hAnsi="Arial Narrow"/>
          <w:color w:val="232323"/>
        </w:rPr>
        <w:t>donosi</w:t>
      </w:r>
      <w:proofErr w:type="spellEnd"/>
      <w:r w:rsidRPr="008D5171">
        <w:rPr>
          <w:rFonts w:ascii="Arial Narrow" w:hAnsi="Arial Narrow"/>
          <w:color w:val="232323"/>
        </w:rPr>
        <w:t xml:space="preserve"> </w:t>
      </w:r>
      <w:proofErr w:type="spellStart"/>
      <w:r w:rsidRPr="008D5171">
        <w:rPr>
          <w:rFonts w:ascii="Arial Narrow" w:hAnsi="Arial Narrow"/>
          <w:color w:val="232323"/>
        </w:rPr>
        <w:t>pojedinačne</w:t>
      </w:r>
      <w:proofErr w:type="spellEnd"/>
      <w:r w:rsidRPr="008D5171">
        <w:rPr>
          <w:rFonts w:ascii="Arial Narrow" w:hAnsi="Arial Narrow"/>
          <w:color w:val="232323"/>
          <w:spacing w:val="-6"/>
        </w:rPr>
        <w:t xml:space="preserve"> </w:t>
      </w:r>
      <w:proofErr w:type="spellStart"/>
      <w:r w:rsidRPr="008D5171">
        <w:rPr>
          <w:rFonts w:ascii="Arial Narrow" w:hAnsi="Arial Narrow"/>
          <w:color w:val="363636"/>
        </w:rPr>
        <w:t>akte</w:t>
      </w:r>
      <w:proofErr w:type="spellEnd"/>
      <w:r w:rsidRPr="008D5171">
        <w:rPr>
          <w:rFonts w:ascii="Arial Narrow" w:hAnsi="Arial Narrow"/>
          <w:color w:val="363636"/>
          <w:spacing w:val="-24"/>
        </w:rPr>
        <w:t xml:space="preserve"> </w:t>
      </w:r>
      <w:proofErr w:type="spellStart"/>
      <w:r w:rsidRPr="008D5171">
        <w:rPr>
          <w:rFonts w:ascii="Arial Narrow" w:hAnsi="Arial Narrow"/>
          <w:color w:val="232323"/>
        </w:rPr>
        <w:t>kojima</w:t>
      </w:r>
      <w:proofErr w:type="spellEnd"/>
      <w:r w:rsidRPr="008D5171">
        <w:rPr>
          <w:rFonts w:ascii="Arial Narrow" w:hAnsi="Arial Narrow"/>
          <w:color w:val="232323"/>
        </w:rPr>
        <w:t xml:space="preserve"> </w:t>
      </w:r>
      <w:proofErr w:type="spellStart"/>
      <w:r w:rsidRPr="008D5171">
        <w:rPr>
          <w:rFonts w:ascii="Arial Narrow" w:hAnsi="Arial Narrow"/>
          <w:color w:val="232323"/>
        </w:rPr>
        <w:t>rješava</w:t>
      </w:r>
      <w:proofErr w:type="spellEnd"/>
      <w:r w:rsidRPr="008D5171">
        <w:rPr>
          <w:rFonts w:ascii="Arial Narrow" w:hAnsi="Arial Narrow"/>
          <w:color w:val="232323"/>
          <w:spacing w:val="-7"/>
        </w:rPr>
        <w:t xml:space="preserve"> </w:t>
      </w:r>
      <w:r w:rsidRPr="008D5171">
        <w:rPr>
          <w:rFonts w:ascii="Arial Narrow" w:hAnsi="Arial Narrow"/>
          <w:color w:val="232323"/>
        </w:rPr>
        <w:t>o</w:t>
      </w:r>
      <w:r w:rsidRPr="008D5171">
        <w:rPr>
          <w:rFonts w:ascii="Arial Narrow" w:hAnsi="Arial Narrow"/>
          <w:color w:val="232323"/>
          <w:spacing w:val="-20"/>
        </w:rPr>
        <w:t xml:space="preserve"> </w:t>
      </w:r>
      <w:proofErr w:type="spellStart"/>
      <w:r w:rsidRPr="008D5171">
        <w:rPr>
          <w:rFonts w:ascii="Arial Narrow" w:hAnsi="Arial Narrow"/>
          <w:color w:val="232323"/>
        </w:rPr>
        <w:t>pravima</w:t>
      </w:r>
      <w:proofErr w:type="spellEnd"/>
      <w:r w:rsidRPr="008D5171">
        <w:rPr>
          <w:rFonts w:ascii="Arial Narrow" w:hAnsi="Arial Narrow"/>
          <w:color w:val="4B4B4B"/>
        </w:rPr>
        <w:t xml:space="preserve">, </w:t>
      </w:r>
      <w:proofErr w:type="spellStart"/>
      <w:r w:rsidRPr="008D5171">
        <w:rPr>
          <w:rFonts w:ascii="Arial Narrow" w:hAnsi="Arial Narrow"/>
          <w:color w:val="232323"/>
        </w:rPr>
        <w:t>obvezama</w:t>
      </w:r>
      <w:proofErr w:type="spellEnd"/>
      <w:r w:rsidRPr="008D5171">
        <w:rPr>
          <w:rFonts w:ascii="Arial Narrow" w:hAnsi="Arial Narrow"/>
          <w:color w:val="232323"/>
        </w:rPr>
        <w:t xml:space="preserve"> i </w:t>
      </w:r>
      <w:proofErr w:type="spellStart"/>
      <w:r w:rsidRPr="008D5171">
        <w:rPr>
          <w:rFonts w:ascii="Arial Narrow" w:hAnsi="Arial Narrow"/>
          <w:color w:val="232323"/>
        </w:rPr>
        <w:t>pravnim</w:t>
      </w:r>
      <w:proofErr w:type="spellEnd"/>
      <w:r w:rsidRPr="008D5171">
        <w:rPr>
          <w:rFonts w:ascii="Arial Narrow" w:hAnsi="Arial Narrow"/>
          <w:color w:val="232323"/>
        </w:rPr>
        <w:t xml:space="preserve"> </w:t>
      </w:r>
      <w:proofErr w:type="spellStart"/>
      <w:r w:rsidRPr="008D5171">
        <w:rPr>
          <w:rFonts w:ascii="Arial Narrow" w:hAnsi="Arial Narrow"/>
          <w:color w:val="232323"/>
        </w:rPr>
        <w:t>interesima</w:t>
      </w:r>
      <w:proofErr w:type="spellEnd"/>
      <w:r w:rsidRPr="008D5171">
        <w:rPr>
          <w:rFonts w:ascii="Arial Narrow" w:hAnsi="Arial Narrow"/>
          <w:color w:val="232323"/>
        </w:rPr>
        <w:t xml:space="preserve"> </w:t>
      </w:r>
      <w:proofErr w:type="spellStart"/>
      <w:r w:rsidRPr="008D5171">
        <w:rPr>
          <w:rFonts w:ascii="Arial Narrow" w:hAnsi="Arial Narrow"/>
          <w:color w:val="232323"/>
        </w:rPr>
        <w:t>fizičkih</w:t>
      </w:r>
      <w:proofErr w:type="spellEnd"/>
      <w:r w:rsidRPr="008D5171">
        <w:rPr>
          <w:rFonts w:ascii="Arial Narrow" w:hAnsi="Arial Narrow"/>
          <w:color w:val="232323"/>
        </w:rPr>
        <w:t xml:space="preserve"> i </w:t>
      </w:r>
      <w:proofErr w:type="spellStart"/>
      <w:r w:rsidRPr="008D5171">
        <w:rPr>
          <w:rFonts w:ascii="Arial Narrow" w:hAnsi="Arial Narrow"/>
          <w:color w:val="232323"/>
        </w:rPr>
        <w:t>pravnih</w:t>
      </w:r>
      <w:proofErr w:type="spellEnd"/>
      <w:r w:rsidRPr="008D5171">
        <w:rPr>
          <w:rFonts w:ascii="Arial Narrow" w:hAnsi="Arial Narrow"/>
          <w:color w:val="232323"/>
        </w:rPr>
        <w:t xml:space="preserve"> </w:t>
      </w:r>
      <w:proofErr w:type="spellStart"/>
      <w:r w:rsidRPr="008D5171">
        <w:rPr>
          <w:rFonts w:ascii="Arial Narrow" w:hAnsi="Arial Narrow"/>
          <w:color w:val="232323"/>
        </w:rPr>
        <w:t>osoba</w:t>
      </w:r>
      <w:proofErr w:type="spellEnd"/>
      <w:r w:rsidRPr="008D5171">
        <w:rPr>
          <w:rFonts w:ascii="Arial Narrow" w:hAnsi="Arial Narrow"/>
          <w:color w:val="4B4B4B"/>
        </w:rPr>
        <w:t>,</w:t>
      </w:r>
    </w:p>
    <w:p w14:paraId="57B01642" w14:textId="77777777" w:rsidR="001B74AC" w:rsidRPr="008D5171" w:rsidRDefault="001B74AC" w:rsidP="001B74AC">
      <w:pPr>
        <w:pStyle w:val="Odlomakpopisa"/>
        <w:numPr>
          <w:ilvl w:val="0"/>
          <w:numId w:val="181"/>
        </w:numPr>
        <w:tabs>
          <w:tab w:val="left" w:pos="318"/>
        </w:tabs>
        <w:spacing w:before="6"/>
        <w:ind w:left="137" w:right="148" w:firstLine="1"/>
        <w:rPr>
          <w:rFonts w:ascii="Arial Narrow" w:hAnsi="Arial Narrow"/>
          <w:color w:val="363636"/>
        </w:rPr>
      </w:pPr>
      <w:proofErr w:type="spellStart"/>
      <w:r w:rsidRPr="008D5171">
        <w:rPr>
          <w:rFonts w:ascii="Arial Narrow" w:hAnsi="Arial Narrow"/>
          <w:color w:val="232323"/>
        </w:rPr>
        <w:t>obavlja</w:t>
      </w:r>
      <w:proofErr w:type="spellEnd"/>
      <w:r w:rsidRPr="008D5171">
        <w:rPr>
          <w:rFonts w:ascii="Arial Narrow" w:hAnsi="Arial Narrow"/>
          <w:color w:val="232323"/>
          <w:spacing w:val="40"/>
        </w:rPr>
        <w:t xml:space="preserve"> </w:t>
      </w:r>
      <w:r w:rsidRPr="008D5171">
        <w:rPr>
          <w:rFonts w:ascii="Arial Narrow" w:hAnsi="Arial Narrow"/>
          <w:color w:val="232323"/>
        </w:rPr>
        <w:t>i</w:t>
      </w:r>
      <w:r w:rsidRPr="008D5171">
        <w:rPr>
          <w:rFonts w:ascii="Arial Narrow" w:hAnsi="Arial Narrow"/>
          <w:color w:val="232323"/>
          <w:spacing w:val="40"/>
        </w:rPr>
        <w:t xml:space="preserve"> </w:t>
      </w:r>
      <w:proofErr w:type="spellStart"/>
      <w:r w:rsidRPr="008D5171">
        <w:rPr>
          <w:rFonts w:ascii="Arial Narrow" w:hAnsi="Arial Narrow"/>
          <w:color w:val="232323"/>
        </w:rPr>
        <w:t>druge</w:t>
      </w:r>
      <w:proofErr w:type="spellEnd"/>
      <w:r w:rsidRPr="008D5171">
        <w:rPr>
          <w:rFonts w:ascii="Arial Narrow" w:hAnsi="Arial Narrow"/>
          <w:color w:val="232323"/>
          <w:spacing w:val="40"/>
        </w:rPr>
        <w:t xml:space="preserve"> </w:t>
      </w:r>
      <w:proofErr w:type="spellStart"/>
      <w:r w:rsidRPr="008D5171">
        <w:rPr>
          <w:rFonts w:ascii="Arial Narrow" w:hAnsi="Arial Narrow"/>
          <w:color w:val="363636"/>
        </w:rPr>
        <w:t>zadaće</w:t>
      </w:r>
      <w:proofErr w:type="spellEnd"/>
      <w:r w:rsidRPr="008D5171">
        <w:rPr>
          <w:rFonts w:ascii="Arial Narrow" w:hAnsi="Arial Narrow"/>
          <w:color w:val="363636"/>
          <w:spacing w:val="36"/>
        </w:rPr>
        <w:t xml:space="preserve"> </w:t>
      </w:r>
      <w:proofErr w:type="spellStart"/>
      <w:r w:rsidRPr="008D5171">
        <w:rPr>
          <w:rFonts w:ascii="Arial Narrow" w:hAnsi="Arial Narrow"/>
          <w:color w:val="232323"/>
        </w:rPr>
        <w:t>koje</w:t>
      </w:r>
      <w:proofErr w:type="spellEnd"/>
      <w:r w:rsidRPr="008D5171">
        <w:rPr>
          <w:rFonts w:ascii="Arial Narrow" w:hAnsi="Arial Narrow"/>
          <w:color w:val="232323"/>
          <w:spacing w:val="35"/>
        </w:rPr>
        <w:t xml:space="preserve"> </w:t>
      </w:r>
      <w:proofErr w:type="spellStart"/>
      <w:r w:rsidRPr="008D5171">
        <w:rPr>
          <w:rFonts w:ascii="Arial Narrow" w:hAnsi="Arial Narrow"/>
          <w:color w:val="363636"/>
        </w:rPr>
        <w:t>su</w:t>
      </w:r>
      <w:proofErr w:type="spellEnd"/>
      <w:r w:rsidRPr="008D5171">
        <w:rPr>
          <w:rFonts w:ascii="Arial Narrow" w:hAnsi="Arial Narrow"/>
          <w:color w:val="363636"/>
          <w:spacing w:val="40"/>
        </w:rPr>
        <w:t xml:space="preserve"> </w:t>
      </w:r>
      <w:r w:rsidRPr="008D5171">
        <w:rPr>
          <w:rFonts w:ascii="Arial Narrow" w:hAnsi="Arial Narrow"/>
          <w:color w:val="232323"/>
        </w:rPr>
        <w:t>mu</w:t>
      </w:r>
      <w:r w:rsidRPr="008D5171">
        <w:rPr>
          <w:rFonts w:ascii="Arial Narrow" w:hAnsi="Arial Narrow"/>
          <w:color w:val="232323"/>
          <w:spacing w:val="31"/>
        </w:rPr>
        <w:t xml:space="preserve"> </w:t>
      </w:r>
      <w:proofErr w:type="spellStart"/>
      <w:r w:rsidRPr="008D5171">
        <w:rPr>
          <w:rFonts w:ascii="Arial Narrow" w:hAnsi="Arial Narrow"/>
          <w:color w:val="232323"/>
        </w:rPr>
        <w:t>stavljene</w:t>
      </w:r>
      <w:proofErr w:type="spellEnd"/>
      <w:r w:rsidRPr="008D5171">
        <w:rPr>
          <w:rFonts w:ascii="Arial Narrow" w:hAnsi="Arial Narrow"/>
          <w:color w:val="232323"/>
          <w:spacing w:val="40"/>
        </w:rPr>
        <w:t xml:space="preserve"> </w:t>
      </w:r>
      <w:r w:rsidRPr="008D5171">
        <w:rPr>
          <w:rFonts w:ascii="Arial Narrow" w:hAnsi="Arial Narrow"/>
          <w:color w:val="232323"/>
        </w:rPr>
        <w:t>u</w:t>
      </w:r>
      <w:r w:rsidRPr="008D5171">
        <w:rPr>
          <w:rFonts w:ascii="Arial Narrow" w:hAnsi="Arial Narrow"/>
          <w:color w:val="232323"/>
          <w:spacing w:val="31"/>
        </w:rPr>
        <w:t xml:space="preserve"> </w:t>
      </w:r>
      <w:proofErr w:type="spellStart"/>
      <w:r w:rsidRPr="008D5171">
        <w:rPr>
          <w:rFonts w:ascii="Arial Narrow" w:hAnsi="Arial Narrow"/>
          <w:color w:val="232323"/>
        </w:rPr>
        <w:t>obvezu</w:t>
      </w:r>
      <w:proofErr w:type="spellEnd"/>
      <w:r w:rsidRPr="008D5171">
        <w:rPr>
          <w:rFonts w:ascii="Arial Narrow" w:hAnsi="Arial Narrow"/>
          <w:color w:val="232323"/>
          <w:spacing w:val="40"/>
        </w:rPr>
        <w:t xml:space="preserve"> </w:t>
      </w:r>
      <w:proofErr w:type="spellStart"/>
      <w:r w:rsidRPr="008D5171">
        <w:rPr>
          <w:rFonts w:ascii="Arial Narrow" w:hAnsi="Arial Narrow"/>
          <w:color w:val="232323"/>
        </w:rPr>
        <w:t>neposrednog</w:t>
      </w:r>
      <w:proofErr w:type="spellEnd"/>
      <w:r w:rsidRPr="008D5171">
        <w:rPr>
          <w:rFonts w:ascii="Arial Narrow" w:hAnsi="Arial Narrow"/>
          <w:color w:val="232323"/>
          <w:spacing w:val="40"/>
        </w:rPr>
        <w:t xml:space="preserve"> </w:t>
      </w:r>
      <w:proofErr w:type="spellStart"/>
      <w:r w:rsidRPr="008D5171">
        <w:rPr>
          <w:rFonts w:ascii="Arial Narrow" w:hAnsi="Arial Narrow"/>
          <w:color w:val="111111"/>
        </w:rPr>
        <w:t>izvršenja</w:t>
      </w:r>
      <w:proofErr w:type="spellEnd"/>
      <w:r w:rsidRPr="008D5171">
        <w:rPr>
          <w:rFonts w:ascii="Arial Narrow" w:hAnsi="Arial Narrow"/>
          <w:color w:val="111111"/>
          <w:spacing w:val="40"/>
        </w:rPr>
        <w:t xml:space="preserve"> </w:t>
      </w:r>
      <w:proofErr w:type="spellStart"/>
      <w:r w:rsidRPr="008D5171">
        <w:rPr>
          <w:rFonts w:ascii="Arial Narrow" w:hAnsi="Arial Narrow"/>
          <w:color w:val="363636"/>
        </w:rPr>
        <w:t>odlukama</w:t>
      </w:r>
      <w:proofErr w:type="spellEnd"/>
      <w:r w:rsidRPr="008D5171">
        <w:rPr>
          <w:rFonts w:ascii="Arial Narrow" w:hAnsi="Arial Narrow"/>
          <w:color w:val="363636"/>
        </w:rPr>
        <w:t xml:space="preserve">, </w:t>
      </w:r>
      <w:proofErr w:type="spellStart"/>
      <w:r w:rsidRPr="008D5171">
        <w:rPr>
          <w:rFonts w:ascii="Arial Narrow" w:hAnsi="Arial Narrow"/>
          <w:color w:val="363636"/>
        </w:rPr>
        <w:t>smjernicama</w:t>
      </w:r>
      <w:proofErr w:type="spellEnd"/>
      <w:r w:rsidRPr="008D5171">
        <w:rPr>
          <w:rFonts w:ascii="Arial Narrow" w:hAnsi="Arial Narrow"/>
          <w:color w:val="363636"/>
        </w:rPr>
        <w:t xml:space="preserve">, </w:t>
      </w:r>
      <w:proofErr w:type="spellStart"/>
      <w:r w:rsidRPr="008D5171">
        <w:rPr>
          <w:rFonts w:ascii="Arial Narrow" w:hAnsi="Arial Narrow"/>
          <w:color w:val="232323"/>
        </w:rPr>
        <w:t>uputama</w:t>
      </w:r>
      <w:proofErr w:type="spellEnd"/>
      <w:r w:rsidRPr="008D5171">
        <w:rPr>
          <w:rFonts w:ascii="Arial Narrow" w:hAnsi="Arial Narrow"/>
          <w:color w:val="232323"/>
        </w:rPr>
        <w:t xml:space="preserve"> i </w:t>
      </w:r>
      <w:proofErr w:type="spellStart"/>
      <w:r w:rsidRPr="008D5171">
        <w:rPr>
          <w:rFonts w:ascii="Arial Narrow" w:hAnsi="Arial Narrow"/>
          <w:color w:val="232323"/>
        </w:rPr>
        <w:t>drugim</w:t>
      </w:r>
      <w:proofErr w:type="spellEnd"/>
      <w:r w:rsidRPr="008D5171">
        <w:rPr>
          <w:rFonts w:ascii="Arial Narrow" w:hAnsi="Arial Narrow"/>
          <w:color w:val="232323"/>
        </w:rPr>
        <w:t xml:space="preserve"> </w:t>
      </w:r>
      <w:proofErr w:type="spellStart"/>
      <w:r w:rsidRPr="008D5171">
        <w:rPr>
          <w:rFonts w:ascii="Arial Narrow" w:hAnsi="Arial Narrow"/>
          <w:color w:val="232323"/>
        </w:rPr>
        <w:t>aktima</w:t>
      </w:r>
      <w:proofErr w:type="spellEnd"/>
      <w:r w:rsidRPr="008D5171">
        <w:rPr>
          <w:rFonts w:ascii="Arial Narrow" w:hAnsi="Arial Narrow"/>
          <w:color w:val="232323"/>
        </w:rPr>
        <w:t xml:space="preserve"> </w:t>
      </w:r>
      <w:proofErr w:type="spellStart"/>
      <w:r w:rsidRPr="008D5171">
        <w:rPr>
          <w:rFonts w:ascii="Arial Narrow" w:hAnsi="Arial Narrow"/>
          <w:color w:val="232323"/>
        </w:rPr>
        <w:t>nadležnih</w:t>
      </w:r>
      <w:proofErr w:type="spellEnd"/>
      <w:r w:rsidRPr="008D5171">
        <w:rPr>
          <w:rFonts w:ascii="Arial Narrow" w:hAnsi="Arial Narrow"/>
          <w:color w:val="232323"/>
        </w:rPr>
        <w:t xml:space="preserve"> </w:t>
      </w:r>
      <w:proofErr w:type="spellStart"/>
      <w:r w:rsidRPr="008D5171">
        <w:rPr>
          <w:rFonts w:ascii="Arial Narrow" w:hAnsi="Arial Narrow"/>
          <w:color w:val="232323"/>
        </w:rPr>
        <w:t>tijela</w:t>
      </w:r>
      <w:proofErr w:type="spellEnd"/>
      <w:r w:rsidRPr="008D5171">
        <w:rPr>
          <w:rFonts w:ascii="Arial Narrow" w:hAnsi="Arial Narrow"/>
          <w:color w:val="232323"/>
        </w:rPr>
        <w:t>,</w:t>
      </w:r>
    </w:p>
    <w:p w14:paraId="1952CBB4" w14:textId="77777777" w:rsidR="001B74AC" w:rsidRPr="008D5171" w:rsidRDefault="001B74AC" w:rsidP="001B74AC">
      <w:pPr>
        <w:pStyle w:val="Odlomakpopisa"/>
        <w:numPr>
          <w:ilvl w:val="0"/>
          <w:numId w:val="181"/>
        </w:numPr>
        <w:tabs>
          <w:tab w:val="left" w:pos="148"/>
          <w:tab w:val="left" w:pos="311"/>
        </w:tabs>
        <w:spacing w:before="3"/>
        <w:ind w:left="148" w:right="134" w:hanging="10"/>
        <w:rPr>
          <w:rFonts w:ascii="Arial Narrow" w:hAnsi="Arial Narrow"/>
          <w:color w:val="111111"/>
        </w:rPr>
      </w:pPr>
      <w:proofErr w:type="spellStart"/>
      <w:r w:rsidRPr="008D5171">
        <w:rPr>
          <w:rFonts w:ascii="Arial Narrow" w:hAnsi="Arial Narrow"/>
          <w:color w:val="232323"/>
        </w:rPr>
        <w:t>vodi</w:t>
      </w:r>
      <w:proofErr w:type="spellEnd"/>
      <w:r w:rsidRPr="008D5171">
        <w:rPr>
          <w:rFonts w:ascii="Arial Narrow" w:hAnsi="Arial Narrow"/>
          <w:color w:val="232323"/>
          <w:spacing w:val="32"/>
        </w:rPr>
        <w:t xml:space="preserve"> </w:t>
      </w:r>
      <w:proofErr w:type="spellStart"/>
      <w:r w:rsidRPr="008D5171">
        <w:rPr>
          <w:rFonts w:ascii="Arial Narrow" w:hAnsi="Arial Narrow"/>
          <w:color w:val="232323"/>
        </w:rPr>
        <w:t>razne</w:t>
      </w:r>
      <w:proofErr w:type="spellEnd"/>
      <w:r w:rsidRPr="008D5171">
        <w:rPr>
          <w:rFonts w:ascii="Arial Narrow" w:hAnsi="Arial Narrow"/>
          <w:color w:val="232323"/>
          <w:spacing w:val="28"/>
        </w:rPr>
        <w:t xml:space="preserve"> </w:t>
      </w:r>
      <w:proofErr w:type="spellStart"/>
      <w:r w:rsidRPr="008D5171">
        <w:rPr>
          <w:rFonts w:ascii="Arial Narrow" w:hAnsi="Arial Narrow"/>
          <w:color w:val="232323"/>
        </w:rPr>
        <w:t>propisane</w:t>
      </w:r>
      <w:proofErr w:type="spellEnd"/>
      <w:r w:rsidRPr="008D5171">
        <w:rPr>
          <w:rFonts w:ascii="Arial Narrow" w:hAnsi="Arial Narrow"/>
          <w:color w:val="232323"/>
          <w:spacing w:val="30"/>
        </w:rPr>
        <w:t xml:space="preserve"> </w:t>
      </w:r>
      <w:proofErr w:type="spellStart"/>
      <w:r w:rsidRPr="008D5171">
        <w:rPr>
          <w:rFonts w:ascii="Arial Narrow" w:hAnsi="Arial Narrow"/>
          <w:color w:val="232323"/>
        </w:rPr>
        <w:t>upisnike</w:t>
      </w:r>
      <w:proofErr w:type="spellEnd"/>
      <w:r w:rsidRPr="008D5171">
        <w:rPr>
          <w:rFonts w:ascii="Arial Narrow" w:hAnsi="Arial Narrow"/>
          <w:color w:val="232323"/>
        </w:rPr>
        <w:t>,</w:t>
      </w:r>
      <w:r w:rsidRPr="008D5171">
        <w:rPr>
          <w:rFonts w:ascii="Arial Narrow" w:hAnsi="Arial Narrow"/>
          <w:color w:val="232323"/>
          <w:spacing w:val="33"/>
        </w:rPr>
        <w:t xml:space="preserve"> </w:t>
      </w:r>
      <w:proofErr w:type="spellStart"/>
      <w:r w:rsidRPr="008D5171">
        <w:rPr>
          <w:rFonts w:ascii="Arial Narrow" w:hAnsi="Arial Narrow"/>
          <w:color w:val="232323"/>
        </w:rPr>
        <w:t>očevidnike</w:t>
      </w:r>
      <w:proofErr w:type="spellEnd"/>
      <w:r w:rsidRPr="008D5171">
        <w:rPr>
          <w:rFonts w:ascii="Arial Narrow" w:hAnsi="Arial Narrow"/>
          <w:color w:val="232323"/>
        </w:rPr>
        <w:t>,</w:t>
      </w:r>
      <w:r w:rsidRPr="008D5171">
        <w:rPr>
          <w:rFonts w:ascii="Arial Narrow" w:hAnsi="Arial Narrow"/>
          <w:color w:val="232323"/>
          <w:spacing w:val="39"/>
        </w:rPr>
        <w:t xml:space="preserve"> </w:t>
      </w:r>
      <w:proofErr w:type="spellStart"/>
      <w:r w:rsidRPr="008D5171">
        <w:rPr>
          <w:rFonts w:ascii="Arial Narrow" w:hAnsi="Arial Narrow"/>
          <w:color w:val="232323"/>
        </w:rPr>
        <w:t>evidencije</w:t>
      </w:r>
      <w:proofErr w:type="spellEnd"/>
      <w:r w:rsidRPr="008D5171">
        <w:rPr>
          <w:rFonts w:ascii="Arial Narrow" w:hAnsi="Arial Narrow"/>
          <w:color w:val="232323"/>
          <w:spacing w:val="30"/>
        </w:rPr>
        <w:t xml:space="preserve"> </w:t>
      </w:r>
      <w:r w:rsidRPr="008D5171">
        <w:rPr>
          <w:rFonts w:ascii="Arial Narrow" w:hAnsi="Arial Narrow"/>
          <w:color w:val="232323"/>
        </w:rPr>
        <w:t>i</w:t>
      </w:r>
      <w:r w:rsidRPr="008D5171">
        <w:rPr>
          <w:rFonts w:ascii="Arial Narrow" w:hAnsi="Arial Narrow"/>
          <w:color w:val="232323"/>
          <w:spacing w:val="29"/>
        </w:rPr>
        <w:t xml:space="preserve"> </w:t>
      </w:r>
      <w:proofErr w:type="spellStart"/>
      <w:r w:rsidRPr="008D5171">
        <w:rPr>
          <w:rFonts w:ascii="Arial Narrow" w:hAnsi="Arial Narrow"/>
          <w:color w:val="232323"/>
        </w:rPr>
        <w:t>slično</w:t>
      </w:r>
      <w:proofErr w:type="spellEnd"/>
      <w:r w:rsidRPr="008D5171">
        <w:rPr>
          <w:rFonts w:ascii="Arial Narrow" w:hAnsi="Arial Narrow"/>
          <w:color w:val="4B4B4B"/>
        </w:rPr>
        <w:t>,</w:t>
      </w:r>
      <w:r w:rsidRPr="008D5171">
        <w:rPr>
          <w:rFonts w:ascii="Arial Narrow" w:hAnsi="Arial Narrow"/>
          <w:color w:val="4B4B4B"/>
          <w:spacing w:val="26"/>
        </w:rPr>
        <w:t xml:space="preserve"> </w:t>
      </w:r>
      <w:proofErr w:type="spellStart"/>
      <w:r w:rsidRPr="008D5171">
        <w:rPr>
          <w:rFonts w:ascii="Arial Narrow" w:hAnsi="Arial Narrow"/>
          <w:color w:val="232323"/>
        </w:rPr>
        <w:t>vodi</w:t>
      </w:r>
      <w:proofErr w:type="spellEnd"/>
      <w:r w:rsidRPr="008D5171">
        <w:rPr>
          <w:rFonts w:ascii="Arial Narrow" w:hAnsi="Arial Narrow"/>
          <w:color w:val="232323"/>
        </w:rPr>
        <w:t xml:space="preserve">, </w:t>
      </w:r>
      <w:proofErr w:type="spellStart"/>
      <w:r w:rsidRPr="008D5171">
        <w:rPr>
          <w:rFonts w:ascii="Arial Narrow" w:hAnsi="Arial Narrow"/>
          <w:color w:val="232323"/>
        </w:rPr>
        <w:t>pokreće</w:t>
      </w:r>
      <w:proofErr w:type="spellEnd"/>
      <w:r w:rsidRPr="008D5171">
        <w:rPr>
          <w:rFonts w:ascii="Arial Narrow" w:hAnsi="Arial Narrow"/>
          <w:color w:val="232323"/>
          <w:spacing w:val="33"/>
        </w:rPr>
        <w:t xml:space="preserve"> </w:t>
      </w:r>
      <w:r w:rsidRPr="008D5171">
        <w:rPr>
          <w:rFonts w:ascii="Arial Narrow" w:hAnsi="Arial Narrow"/>
          <w:color w:val="232323"/>
        </w:rPr>
        <w:t>i</w:t>
      </w:r>
      <w:r w:rsidRPr="008D5171">
        <w:rPr>
          <w:rFonts w:ascii="Arial Narrow" w:hAnsi="Arial Narrow"/>
          <w:color w:val="232323"/>
          <w:spacing w:val="31"/>
        </w:rPr>
        <w:t xml:space="preserve"> </w:t>
      </w:r>
      <w:proofErr w:type="spellStart"/>
      <w:r w:rsidRPr="008D5171">
        <w:rPr>
          <w:rFonts w:ascii="Arial Narrow" w:hAnsi="Arial Narrow"/>
          <w:color w:val="363636"/>
        </w:rPr>
        <w:t>sudjeluje</w:t>
      </w:r>
      <w:proofErr w:type="spellEnd"/>
      <w:r w:rsidRPr="008D5171">
        <w:rPr>
          <w:rFonts w:ascii="Arial Narrow" w:hAnsi="Arial Narrow"/>
          <w:color w:val="363636"/>
          <w:spacing w:val="31"/>
        </w:rPr>
        <w:t xml:space="preserve"> </w:t>
      </w:r>
      <w:r w:rsidRPr="008D5171">
        <w:rPr>
          <w:rFonts w:ascii="Arial Narrow" w:hAnsi="Arial Narrow"/>
          <w:color w:val="232323"/>
        </w:rPr>
        <w:t xml:space="preserve">u </w:t>
      </w:r>
      <w:proofErr w:type="spellStart"/>
      <w:r w:rsidRPr="008D5171">
        <w:rPr>
          <w:rFonts w:ascii="Arial Narrow" w:hAnsi="Arial Narrow"/>
          <w:color w:val="232323"/>
        </w:rPr>
        <w:t>upravnim</w:t>
      </w:r>
      <w:proofErr w:type="spellEnd"/>
      <w:r w:rsidRPr="008D5171">
        <w:rPr>
          <w:rFonts w:ascii="Arial Narrow" w:hAnsi="Arial Narrow"/>
          <w:color w:val="232323"/>
        </w:rPr>
        <w:t xml:space="preserve">, </w:t>
      </w:r>
      <w:proofErr w:type="spellStart"/>
      <w:r w:rsidRPr="008D5171">
        <w:rPr>
          <w:rFonts w:ascii="Arial Narrow" w:hAnsi="Arial Narrow"/>
          <w:color w:val="232323"/>
        </w:rPr>
        <w:t>neupravnim</w:t>
      </w:r>
      <w:proofErr w:type="spellEnd"/>
      <w:r w:rsidRPr="008D5171">
        <w:rPr>
          <w:rFonts w:ascii="Arial Narrow" w:hAnsi="Arial Narrow"/>
          <w:color w:val="232323"/>
        </w:rPr>
        <w:t xml:space="preserve">, </w:t>
      </w:r>
      <w:proofErr w:type="spellStart"/>
      <w:r w:rsidRPr="008D5171">
        <w:rPr>
          <w:rFonts w:ascii="Arial Narrow" w:hAnsi="Arial Narrow"/>
          <w:color w:val="232323"/>
        </w:rPr>
        <w:t>sudskim</w:t>
      </w:r>
      <w:proofErr w:type="spellEnd"/>
      <w:r w:rsidRPr="008D5171">
        <w:rPr>
          <w:rFonts w:ascii="Arial Narrow" w:hAnsi="Arial Narrow"/>
          <w:color w:val="232323"/>
        </w:rPr>
        <w:t xml:space="preserve"> i </w:t>
      </w:r>
      <w:proofErr w:type="spellStart"/>
      <w:r w:rsidRPr="008D5171">
        <w:rPr>
          <w:rFonts w:ascii="Arial Narrow" w:hAnsi="Arial Narrow"/>
          <w:color w:val="232323"/>
        </w:rPr>
        <w:t>drugim</w:t>
      </w:r>
      <w:proofErr w:type="spellEnd"/>
      <w:r w:rsidRPr="008D5171">
        <w:rPr>
          <w:rFonts w:ascii="Arial Narrow" w:hAnsi="Arial Narrow"/>
          <w:color w:val="232323"/>
        </w:rPr>
        <w:t xml:space="preserve"> </w:t>
      </w:r>
      <w:proofErr w:type="spellStart"/>
      <w:r w:rsidRPr="008D5171">
        <w:rPr>
          <w:rFonts w:ascii="Arial Narrow" w:hAnsi="Arial Narrow"/>
          <w:color w:val="232323"/>
        </w:rPr>
        <w:t>postupcima</w:t>
      </w:r>
      <w:proofErr w:type="spellEnd"/>
      <w:r w:rsidRPr="008D5171">
        <w:rPr>
          <w:rFonts w:ascii="Arial Narrow" w:hAnsi="Arial Narrow"/>
          <w:color w:val="232323"/>
        </w:rPr>
        <w:t>,</w:t>
      </w:r>
    </w:p>
    <w:p w14:paraId="185D772F" w14:textId="77777777" w:rsidR="001B74AC" w:rsidRPr="008D5171" w:rsidRDefault="001B74AC" w:rsidP="001B74AC">
      <w:pPr>
        <w:pStyle w:val="Odlomakpopisa"/>
        <w:numPr>
          <w:ilvl w:val="0"/>
          <w:numId w:val="181"/>
        </w:numPr>
        <w:tabs>
          <w:tab w:val="left" w:pos="141"/>
          <w:tab w:val="left" w:pos="270"/>
        </w:tabs>
        <w:spacing w:before="3" w:line="242" w:lineRule="auto"/>
        <w:ind w:left="141" w:right="144" w:hanging="2"/>
        <w:rPr>
          <w:rFonts w:ascii="Arial Narrow" w:hAnsi="Arial Narrow"/>
          <w:color w:val="363636"/>
        </w:rPr>
      </w:pPr>
      <w:proofErr w:type="spellStart"/>
      <w:r w:rsidRPr="008D5171">
        <w:rPr>
          <w:rFonts w:ascii="Arial Narrow" w:hAnsi="Arial Narrow"/>
          <w:color w:val="232323"/>
        </w:rPr>
        <w:t>obavlja</w:t>
      </w:r>
      <w:proofErr w:type="spellEnd"/>
      <w:r w:rsidRPr="008D5171">
        <w:rPr>
          <w:rFonts w:ascii="Arial Narrow" w:hAnsi="Arial Narrow"/>
          <w:color w:val="232323"/>
          <w:spacing w:val="-1"/>
        </w:rPr>
        <w:t xml:space="preserve"> </w:t>
      </w:r>
      <w:proofErr w:type="spellStart"/>
      <w:r w:rsidRPr="008D5171">
        <w:rPr>
          <w:rFonts w:ascii="Arial Narrow" w:hAnsi="Arial Narrow"/>
          <w:color w:val="232323"/>
        </w:rPr>
        <w:t>poslove</w:t>
      </w:r>
      <w:proofErr w:type="spellEnd"/>
      <w:r w:rsidRPr="008D5171">
        <w:rPr>
          <w:rFonts w:ascii="Arial Narrow" w:hAnsi="Arial Narrow"/>
          <w:color w:val="232323"/>
          <w:spacing w:val="-8"/>
        </w:rPr>
        <w:t xml:space="preserve"> </w:t>
      </w:r>
      <w:proofErr w:type="spellStart"/>
      <w:r w:rsidRPr="008D5171">
        <w:rPr>
          <w:rFonts w:ascii="Arial Narrow" w:hAnsi="Arial Narrow"/>
          <w:color w:val="232323"/>
        </w:rPr>
        <w:t>suradnje</w:t>
      </w:r>
      <w:proofErr w:type="spellEnd"/>
      <w:r w:rsidRPr="008D5171">
        <w:rPr>
          <w:rFonts w:ascii="Arial Narrow" w:hAnsi="Arial Narrow"/>
          <w:color w:val="232323"/>
        </w:rPr>
        <w:t xml:space="preserve"> i</w:t>
      </w:r>
      <w:r w:rsidRPr="008D5171">
        <w:rPr>
          <w:rFonts w:ascii="Arial Narrow" w:hAnsi="Arial Narrow"/>
          <w:color w:val="232323"/>
          <w:spacing w:val="-1"/>
        </w:rPr>
        <w:t xml:space="preserve"> </w:t>
      </w:r>
      <w:proofErr w:type="spellStart"/>
      <w:r w:rsidRPr="008D5171">
        <w:rPr>
          <w:rFonts w:ascii="Arial Narrow" w:hAnsi="Arial Narrow"/>
          <w:color w:val="232323"/>
        </w:rPr>
        <w:t>koordinacije</w:t>
      </w:r>
      <w:proofErr w:type="spellEnd"/>
      <w:r w:rsidRPr="008D5171">
        <w:rPr>
          <w:rFonts w:ascii="Arial Narrow" w:hAnsi="Arial Narrow"/>
          <w:color w:val="232323"/>
        </w:rPr>
        <w:t xml:space="preserve"> s</w:t>
      </w:r>
      <w:r w:rsidRPr="008D5171">
        <w:rPr>
          <w:rFonts w:ascii="Arial Narrow" w:hAnsi="Arial Narrow"/>
          <w:color w:val="4B4B4B"/>
          <w:spacing w:val="-9"/>
        </w:rPr>
        <w:t xml:space="preserve"> </w:t>
      </w:r>
      <w:proofErr w:type="spellStart"/>
      <w:r w:rsidRPr="008D5171">
        <w:rPr>
          <w:rFonts w:ascii="Arial Narrow" w:hAnsi="Arial Narrow"/>
          <w:color w:val="232323"/>
        </w:rPr>
        <w:t>trgovačkim</w:t>
      </w:r>
      <w:proofErr w:type="spellEnd"/>
      <w:r w:rsidRPr="008D5171">
        <w:rPr>
          <w:rFonts w:ascii="Arial Narrow" w:hAnsi="Arial Narrow"/>
          <w:color w:val="232323"/>
        </w:rPr>
        <w:t xml:space="preserve"> </w:t>
      </w:r>
      <w:proofErr w:type="spellStart"/>
      <w:r w:rsidRPr="008D5171">
        <w:rPr>
          <w:rFonts w:ascii="Arial Narrow" w:hAnsi="Arial Narrow"/>
          <w:color w:val="232323"/>
        </w:rPr>
        <w:t>društvom</w:t>
      </w:r>
      <w:proofErr w:type="spellEnd"/>
      <w:r w:rsidRPr="008D5171">
        <w:rPr>
          <w:rFonts w:ascii="Arial Narrow" w:hAnsi="Arial Narrow"/>
          <w:color w:val="4B4B4B"/>
        </w:rPr>
        <w:t xml:space="preserve">, </w:t>
      </w:r>
      <w:proofErr w:type="spellStart"/>
      <w:r w:rsidRPr="008D5171">
        <w:rPr>
          <w:rFonts w:ascii="Arial Narrow" w:hAnsi="Arial Narrow"/>
          <w:color w:val="363636"/>
        </w:rPr>
        <w:t>čiji</w:t>
      </w:r>
      <w:proofErr w:type="spellEnd"/>
      <w:r w:rsidRPr="008D5171">
        <w:rPr>
          <w:rFonts w:ascii="Arial Narrow" w:hAnsi="Arial Narrow"/>
          <w:color w:val="363636"/>
        </w:rPr>
        <w:t xml:space="preserve"> </w:t>
      </w:r>
      <w:r w:rsidRPr="008D5171">
        <w:rPr>
          <w:rFonts w:ascii="Arial Narrow" w:hAnsi="Arial Narrow"/>
          <w:color w:val="232323"/>
        </w:rPr>
        <w:t xml:space="preserve">je Općina </w:t>
      </w:r>
      <w:proofErr w:type="spellStart"/>
      <w:r w:rsidRPr="008D5171">
        <w:rPr>
          <w:rFonts w:ascii="Arial Narrow" w:hAnsi="Arial Narrow"/>
          <w:color w:val="363636"/>
        </w:rPr>
        <w:t>član</w:t>
      </w:r>
      <w:proofErr w:type="spellEnd"/>
      <w:r w:rsidRPr="008D5171">
        <w:rPr>
          <w:rFonts w:ascii="Arial Narrow" w:hAnsi="Arial Narrow"/>
          <w:color w:val="363636"/>
        </w:rPr>
        <w:t xml:space="preserve">, </w:t>
      </w:r>
      <w:proofErr w:type="spellStart"/>
      <w:r w:rsidRPr="008D5171">
        <w:rPr>
          <w:rFonts w:ascii="Arial Narrow" w:hAnsi="Arial Narrow"/>
          <w:color w:val="232323"/>
        </w:rPr>
        <w:t>mjesnih</w:t>
      </w:r>
      <w:proofErr w:type="spellEnd"/>
      <w:r w:rsidRPr="008D5171">
        <w:rPr>
          <w:rFonts w:ascii="Arial Narrow" w:hAnsi="Arial Narrow"/>
          <w:color w:val="232323"/>
        </w:rPr>
        <w:t xml:space="preserve"> </w:t>
      </w:r>
      <w:proofErr w:type="spellStart"/>
      <w:r w:rsidRPr="008D5171">
        <w:rPr>
          <w:rFonts w:ascii="Arial Narrow" w:hAnsi="Arial Narrow"/>
          <w:color w:val="232323"/>
        </w:rPr>
        <w:t>odbora</w:t>
      </w:r>
      <w:proofErr w:type="spellEnd"/>
      <w:r w:rsidRPr="008D5171">
        <w:rPr>
          <w:rFonts w:ascii="Arial Narrow" w:hAnsi="Arial Narrow"/>
          <w:color w:val="4B4B4B"/>
        </w:rPr>
        <w:t xml:space="preserve">, </w:t>
      </w:r>
      <w:proofErr w:type="spellStart"/>
      <w:r w:rsidRPr="008D5171">
        <w:rPr>
          <w:rFonts w:ascii="Arial Narrow" w:hAnsi="Arial Narrow"/>
          <w:color w:val="232323"/>
        </w:rPr>
        <w:t>udruga</w:t>
      </w:r>
      <w:proofErr w:type="spellEnd"/>
      <w:r w:rsidRPr="008D5171">
        <w:rPr>
          <w:rFonts w:ascii="Arial Narrow" w:hAnsi="Arial Narrow"/>
          <w:color w:val="232323"/>
        </w:rPr>
        <w:t xml:space="preserve"> </w:t>
      </w:r>
      <w:r w:rsidRPr="008D5171">
        <w:rPr>
          <w:rFonts w:ascii="Arial Narrow" w:hAnsi="Arial Narrow"/>
          <w:color w:val="111111"/>
        </w:rPr>
        <w:t xml:space="preserve">i </w:t>
      </w:r>
      <w:proofErr w:type="spellStart"/>
      <w:r w:rsidRPr="008D5171">
        <w:rPr>
          <w:rFonts w:ascii="Arial Narrow" w:hAnsi="Arial Narrow"/>
          <w:color w:val="232323"/>
        </w:rPr>
        <w:t>drugih</w:t>
      </w:r>
      <w:proofErr w:type="spellEnd"/>
      <w:r w:rsidRPr="008D5171">
        <w:rPr>
          <w:rFonts w:ascii="Arial Narrow" w:hAnsi="Arial Narrow"/>
          <w:color w:val="232323"/>
        </w:rPr>
        <w:t xml:space="preserve"> </w:t>
      </w:r>
      <w:proofErr w:type="spellStart"/>
      <w:r w:rsidRPr="008D5171">
        <w:rPr>
          <w:rFonts w:ascii="Arial Narrow" w:hAnsi="Arial Narrow"/>
          <w:color w:val="363636"/>
        </w:rPr>
        <w:t>subjekata</w:t>
      </w:r>
      <w:proofErr w:type="spellEnd"/>
      <w:r w:rsidRPr="008D5171">
        <w:rPr>
          <w:rFonts w:ascii="Arial Narrow" w:hAnsi="Arial Narrow"/>
          <w:color w:val="363636"/>
        </w:rPr>
        <w:t xml:space="preserve">, </w:t>
      </w:r>
      <w:proofErr w:type="spellStart"/>
      <w:r w:rsidRPr="008D5171">
        <w:rPr>
          <w:rFonts w:ascii="Arial Narrow" w:hAnsi="Arial Narrow"/>
          <w:color w:val="232323"/>
        </w:rPr>
        <w:t>surađuje</w:t>
      </w:r>
      <w:proofErr w:type="spellEnd"/>
      <w:r w:rsidRPr="008D5171">
        <w:rPr>
          <w:rFonts w:ascii="Arial Narrow" w:hAnsi="Arial Narrow"/>
          <w:color w:val="232323"/>
        </w:rPr>
        <w:t xml:space="preserve"> </w:t>
      </w:r>
      <w:r w:rsidRPr="008D5171">
        <w:rPr>
          <w:rFonts w:ascii="Arial Narrow" w:hAnsi="Arial Narrow"/>
          <w:color w:val="363636"/>
        </w:rPr>
        <w:t xml:space="preserve">s </w:t>
      </w:r>
      <w:proofErr w:type="spellStart"/>
      <w:r w:rsidRPr="008D5171">
        <w:rPr>
          <w:rFonts w:ascii="Arial Narrow" w:hAnsi="Arial Narrow"/>
          <w:color w:val="232323"/>
        </w:rPr>
        <w:t>tijelima</w:t>
      </w:r>
      <w:proofErr w:type="spellEnd"/>
      <w:r w:rsidRPr="008D5171">
        <w:rPr>
          <w:rFonts w:ascii="Arial Narrow" w:hAnsi="Arial Narrow"/>
          <w:color w:val="232323"/>
        </w:rPr>
        <w:t xml:space="preserve"> </w:t>
      </w:r>
      <w:proofErr w:type="spellStart"/>
      <w:r w:rsidRPr="008D5171">
        <w:rPr>
          <w:rFonts w:ascii="Arial Narrow" w:hAnsi="Arial Narrow"/>
          <w:color w:val="232323"/>
        </w:rPr>
        <w:t>državne</w:t>
      </w:r>
      <w:proofErr w:type="spellEnd"/>
      <w:r w:rsidRPr="008D5171">
        <w:rPr>
          <w:rFonts w:ascii="Arial Narrow" w:hAnsi="Arial Narrow"/>
          <w:color w:val="232323"/>
        </w:rPr>
        <w:t xml:space="preserve"> </w:t>
      </w:r>
      <w:proofErr w:type="spellStart"/>
      <w:r w:rsidRPr="008D5171">
        <w:rPr>
          <w:rFonts w:ascii="Arial Narrow" w:hAnsi="Arial Narrow"/>
          <w:color w:val="232323"/>
        </w:rPr>
        <w:t>uprave</w:t>
      </w:r>
      <w:proofErr w:type="spellEnd"/>
      <w:r w:rsidRPr="008D5171">
        <w:rPr>
          <w:rFonts w:ascii="Arial Narrow" w:hAnsi="Arial Narrow"/>
          <w:color w:val="232323"/>
        </w:rPr>
        <w:t xml:space="preserve"> i </w:t>
      </w:r>
      <w:proofErr w:type="spellStart"/>
      <w:r w:rsidRPr="008D5171">
        <w:rPr>
          <w:rFonts w:ascii="Arial Narrow" w:hAnsi="Arial Narrow"/>
          <w:color w:val="232323"/>
        </w:rPr>
        <w:t>drugim</w:t>
      </w:r>
      <w:proofErr w:type="spellEnd"/>
      <w:r w:rsidRPr="008D5171">
        <w:rPr>
          <w:rFonts w:ascii="Arial Narrow" w:hAnsi="Arial Narrow"/>
          <w:color w:val="232323"/>
        </w:rPr>
        <w:t xml:space="preserve"> </w:t>
      </w:r>
      <w:proofErr w:type="spellStart"/>
      <w:r w:rsidRPr="008D5171">
        <w:rPr>
          <w:rFonts w:ascii="Arial Narrow" w:hAnsi="Arial Narrow"/>
          <w:color w:val="232323"/>
        </w:rPr>
        <w:t>subjektima</w:t>
      </w:r>
      <w:proofErr w:type="spellEnd"/>
      <w:r w:rsidRPr="008D5171">
        <w:rPr>
          <w:rFonts w:ascii="Arial Narrow" w:hAnsi="Arial Narrow"/>
          <w:color w:val="232323"/>
        </w:rPr>
        <w:t>,</w:t>
      </w:r>
    </w:p>
    <w:p w14:paraId="54B201CB" w14:textId="77777777" w:rsidR="001B74AC" w:rsidRPr="008D5171" w:rsidRDefault="001B74AC" w:rsidP="001B74AC">
      <w:pPr>
        <w:pStyle w:val="Odlomakpopisa"/>
        <w:numPr>
          <w:ilvl w:val="0"/>
          <w:numId w:val="181"/>
        </w:numPr>
        <w:tabs>
          <w:tab w:val="left" w:pos="142"/>
          <w:tab w:val="left" w:pos="370"/>
        </w:tabs>
        <w:spacing w:before="1"/>
        <w:ind w:left="142" w:right="141" w:hanging="4"/>
        <w:rPr>
          <w:rFonts w:ascii="Arial Narrow" w:hAnsi="Arial Narrow"/>
          <w:color w:val="363636"/>
        </w:rPr>
      </w:pPr>
      <w:proofErr w:type="spellStart"/>
      <w:r w:rsidRPr="008D5171">
        <w:rPr>
          <w:rFonts w:ascii="Arial Narrow" w:hAnsi="Arial Narrow"/>
          <w:color w:val="363636"/>
        </w:rPr>
        <w:t>obavlja</w:t>
      </w:r>
      <w:proofErr w:type="spellEnd"/>
      <w:r w:rsidRPr="008D5171">
        <w:rPr>
          <w:rFonts w:ascii="Arial Narrow" w:hAnsi="Arial Narrow"/>
          <w:color w:val="363636"/>
        </w:rPr>
        <w:t xml:space="preserve"> </w:t>
      </w:r>
      <w:proofErr w:type="spellStart"/>
      <w:r w:rsidRPr="008D5171">
        <w:rPr>
          <w:rFonts w:ascii="Arial Narrow" w:hAnsi="Arial Narrow"/>
          <w:color w:val="232323"/>
        </w:rPr>
        <w:t>poslove</w:t>
      </w:r>
      <w:proofErr w:type="spellEnd"/>
      <w:r w:rsidRPr="008D5171">
        <w:rPr>
          <w:rFonts w:ascii="Arial Narrow" w:hAnsi="Arial Narrow"/>
          <w:color w:val="232323"/>
        </w:rPr>
        <w:t xml:space="preserve"> </w:t>
      </w:r>
      <w:proofErr w:type="spellStart"/>
      <w:r w:rsidRPr="008D5171">
        <w:rPr>
          <w:rFonts w:ascii="Arial Narrow" w:hAnsi="Arial Narrow"/>
          <w:color w:val="232323"/>
        </w:rPr>
        <w:t>komunikacije</w:t>
      </w:r>
      <w:proofErr w:type="spellEnd"/>
      <w:r w:rsidRPr="008D5171">
        <w:rPr>
          <w:rFonts w:ascii="Arial Narrow" w:hAnsi="Arial Narrow"/>
          <w:color w:val="232323"/>
        </w:rPr>
        <w:t xml:space="preserve"> </w:t>
      </w:r>
      <w:proofErr w:type="spellStart"/>
      <w:r w:rsidRPr="008D5171">
        <w:rPr>
          <w:rFonts w:ascii="Arial Narrow" w:hAnsi="Arial Narrow"/>
          <w:color w:val="232323"/>
        </w:rPr>
        <w:t>ve</w:t>
      </w:r>
      <w:r w:rsidRPr="008D5171">
        <w:rPr>
          <w:rFonts w:ascii="Arial Narrow" w:hAnsi="Arial Narrow"/>
          <w:color w:val="4B4B4B"/>
        </w:rPr>
        <w:t>za</w:t>
      </w:r>
      <w:r w:rsidRPr="008D5171">
        <w:rPr>
          <w:rFonts w:ascii="Arial Narrow" w:hAnsi="Arial Narrow"/>
          <w:color w:val="232323"/>
        </w:rPr>
        <w:t>no</w:t>
      </w:r>
      <w:proofErr w:type="spellEnd"/>
      <w:r w:rsidRPr="008D5171">
        <w:rPr>
          <w:rFonts w:ascii="Arial Narrow" w:hAnsi="Arial Narrow"/>
          <w:color w:val="232323"/>
        </w:rPr>
        <w:t xml:space="preserve"> </w:t>
      </w:r>
      <w:proofErr w:type="spellStart"/>
      <w:r w:rsidRPr="008D5171">
        <w:rPr>
          <w:rFonts w:ascii="Arial Narrow" w:hAnsi="Arial Narrow"/>
          <w:color w:val="111111"/>
        </w:rPr>
        <w:t>uz</w:t>
      </w:r>
      <w:proofErr w:type="spellEnd"/>
      <w:r w:rsidRPr="008D5171">
        <w:rPr>
          <w:rFonts w:ascii="Arial Narrow" w:hAnsi="Arial Narrow"/>
          <w:color w:val="111111"/>
        </w:rPr>
        <w:t xml:space="preserve"> </w:t>
      </w:r>
      <w:proofErr w:type="spellStart"/>
      <w:r w:rsidRPr="008D5171">
        <w:rPr>
          <w:rFonts w:ascii="Arial Narrow" w:hAnsi="Arial Narrow"/>
          <w:color w:val="363636"/>
        </w:rPr>
        <w:t>zahtjeve</w:t>
      </w:r>
      <w:proofErr w:type="spellEnd"/>
      <w:r w:rsidRPr="008D5171">
        <w:rPr>
          <w:rFonts w:ascii="Arial Narrow" w:hAnsi="Arial Narrow"/>
          <w:color w:val="363636"/>
        </w:rPr>
        <w:t xml:space="preserve"> </w:t>
      </w:r>
      <w:proofErr w:type="spellStart"/>
      <w:r w:rsidRPr="008D5171">
        <w:rPr>
          <w:rFonts w:ascii="Arial Narrow" w:hAnsi="Arial Narrow"/>
          <w:color w:val="232323"/>
        </w:rPr>
        <w:t>upućene</w:t>
      </w:r>
      <w:proofErr w:type="spellEnd"/>
      <w:r w:rsidRPr="008D5171">
        <w:rPr>
          <w:rFonts w:ascii="Arial Narrow" w:hAnsi="Arial Narrow"/>
          <w:color w:val="232323"/>
        </w:rPr>
        <w:t xml:space="preserve"> </w:t>
      </w:r>
      <w:proofErr w:type="spellStart"/>
      <w:r w:rsidRPr="008D5171">
        <w:rPr>
          <w:rFonts w:ascii="Arial Narrow" w:hAnsi="Arial Narrow"/>
          <w:color w:val="232323"/>
        </w:rPr>
        <w:t>tijelima</w:t>
      </w:r>
      <w:proofErr w:type="spellEnd"/>
      <w:r w:rsidRPr="008D5171">
        <w:rPr>
          <w:rFonts w:ascii="Arial Narrow" w:hAnsi="Arial Narrow"/>
          <w:color w:val="232323"/>
        </w:rPr>
        <w:t xml:space="preserve"> </w:t>
      </w:r>
      <w:proofErr w:type="spellStart"/>
      <w:r w:rsidRPr="008D5171">
        <w:rPr>
          <w:rFonts w:ascii="Arial Narrow" w:hAnsi="Arial Narrow"/>
          <w:color w:val="232323"/>
        </w:rPr>
        <w:t>Općine</w:t>
      </w:r>
      <w:proofErr w:type="spellEnd"/>
      <w:r w:rsidRPr="008D5171">
        <w:rPr>
          <w:rFonts w:ascii="Arial Narrow" w:hAnsi="Arial Narrow"/>
          <w:color w:val="4B4B4B"/>
        </w:rPr>
        <w:t xml:space="preserve">, </w:t>
      </w:r>
      <w:proofErr w:type="spellStart"/>
      <w:r w:rsidRPr="008D5171">
        <w:rPr>
          <w:rFonts w:ascii="Arial Narrow" w:hAnsi="Arial Narrow"/>
          <w:color w:val="232323"/>
        </w:rPr>
        <w:t>kako</w:t>
      </w:r>
      <w:proofErr w:type="spellEnd"/>
      <w:r w:rsidRPr="008D5171">
        <w:rPr>
          <w:rFonts w:ascii="Arial Narrow" w:hAnsi="Arial Narrow"/>
          <w:color w:val="232323"/>
        </w:rPr>
        <w:t xml:space="preserve"> </w:t>
      </w:r>
      <w:r w:rsidRPr="008D5171">
        <w:rPr>
          <w:rFonts w:ascii="Arial Narrow" w:hAnsi="Arial Narrow"/>
          <w:color w:val="363636"/>
        </w:rPr>
        <w:t xml:space="preserve">od </w:t>
      </w:r>
      <w:proofErr w:type="spellStart"/>
      <w:r w:rsidRPr="008D5171">
        <w:rPr>
          <w:rFonts w:ascii="Arial Narrow" w:hAnsi="Arial Narrow"/>
          <w:color w:val="363636"/>
        </w:rPr>
        <w:t>strane</w:t>
      </w:r>
      <w:proofErr w:type="spellEnd"/>
      <w:r w:rsidRPr="008D5171">
        <w:rPr>
          <w:rFonts w:ascii="Arial Narrow" w:hAnsi="Arial Narrow"/>
          <w:color w:val="363636"/>
        </w:rPr>
        <w:t xml:space="preserve"> </w:t>
      </w:r>
      <w:proofErr w:type="spellStart"/>
      <w:r w:rsidRPr="008D5171">
        <w:rPr>
          <w:rFonts w:ascii="Arial Narrow" w:hAnsi="Arial Narrow"/>
          <w:color w:val="232323"/>
        </w:rPr>
        <w:t>pravnih</w:t>
      </w:r>
      <w:proofErr w:type="spellEnd"/>
      <w:r w:rsidRPr="008D5171">
        <w:rPr>
          <w:rFonts w:ascii="Arial Narrow" w:hAnsi="Arial Narrow"/>
          <w:color w:val="232323"/>
        </w:rPr>
        <w:t xml:space="preserve"> </w:t>
      </w:r>
      <w:proofErr w:type="spellStart"/>
      <w:r w:rsidRPr="008D5171">
        <w:rPr>
          <w:rFonts w:ascii="Arial Narrow" w:hAnsi="Arial Narrow"/>
          <w:color w:val="232323"/>
        </w:rPr>
        <w:t>tako</w:t>
      </w:r>
      <w:proofErr w:type="spellEnd"/>
      <w:r w:rsidRPr="008D5171">
        <w:rPr>
          <w:rFonts w:ascii="Arial Narrow" w:hAnsi="Arial Narrow"/>
          <w:color w:val="232323"/>
        </w:rPr>
        <w:t xml:space="preserve"> i od </w:t>
      </w:r>
      <w:proofErr w:type="spellStart"/>
      <w:r w:rsidRPr="008D5171">
        <w:rPr>
          <w:rFonts w:ascii="Arial Narrow" w:hAnsi="Arial Narrow"/>
          <w:color w:val="363636"/>
        </w:rPr>
        <w:t>strane</w:t>
      </w:r>
      <w:proofErr w:type="spellEnd"/>
      <w:r w:rsidRPr="008D5171">
        <w:rPr>
          <w:rFonts w:ascii="Arial Narrow" w:hAnsi="Arial Narrow"/>
          <w:color w:val="363636"/>
        </w:rPr>
        <w:t xml:space="preserve"> </w:t>
      </w:r>
      <w:proofErr w:type="spellStart"/>
      <w:r w:rsidRPr="008D5171">
        <w:rPr>
          <w:rFonts w:ascii="Arial Narrow" w:hAnsi="Arial Narrow"/>
          <w:color w:val="232323"/>
        </w:rPr>
        <w:t>fizičkih</w:t>
      </w:r>
      <w:proofErr w:type="spellEnd"/>
      <w:r w:rsidRPr="008D5171">
        <w:rPr>
          <w:rFonts w:ascii="Arial Narrow" w:hAnsi="Arial Narrow"/>
          <w:color w:val="232323"/>
        </w:rPr>
        <w:t xml:space="preserve"> </w:t>
      </w:r>
      <w:proofErr w:type="spellStart"/>
      <w:r w:rsidRPr="008D5171">
        <w:rPr>
          <w:rFonts w:ascii="Arial Narrow" w:hAnsi="Arial Narrow"/>
          <w:color w:val="232323"/>
        </w:rPr>
        <w:t>osoba</w:t>
      </w:r>
      <w:proofErr w:type="spellEnd"/>
      <w:r w:rsidRPr="008D5171">
        <w:rPr>
          <w:rFonts w:ascii="Arial Narrow" w:hAnsi="Arial Narrow"/>
          <w:color w:val="4B4B4B"/>
        </w:rPr>
        <w:t>,</w:t>
      </w:r>
    </w:p>
    <w:p w14:paraId="4BFB99AB" w14:textId="77777777" w:rsidR="001B74AC" w:rsidRPr="008D5171" w:rsidRDefault="001B74AC" w:rsidP="001B74AC">
      <w:pPr>
        <w:pStyle w:val="Odlomakpopisa"/>
        <w:numPr>
          <w:ilvl w:val="0"/>
          <w:numId w:val="181"/>
        </w:numPr>
        <w:tabs>
          <w:tab w:val="left" w:pos="836"/>
        </w:tabs>
        <w:spacing w:before="1" w:line="242" w:lineRule="auto"/>
        <w:ind w:right="115"/>
        <w:rPr>
          <w:rFonts w:ascii="Arial Narrow" w:hAnsi="Arial Narrow"/>
          <w:color w:val="232323"/>
        </w:rPr>
      </w:pPr>
      <w:proofErr w:type="spellStart"/>
      <w:r w:rsidRPr="008D5171">
        <w:rPr>
          <w:rFonts w:ascii="Arial Narrow" w:hAnsi="Arial Narrow"/>
          <w:color w:val="232323"/>
        </w:rPr>
        <w:t>poslove</w:t>
      </w:r>
      <w:proofErr w:type="spellEnd"/>
      <w:r w:rsidRPr="008D5171">
        <w:rPr>
          <w:rFonts w:ascii="Arial Narrow" w:hAnsi="Arial Narrow"/>
          <w:color w:val="232323"/>
        </w:rPr>
        <w:t xml:space="preserve"> </w:t>
      </w:r>
      <w:proofErr w:type="spellStart"/>
      <w:r w:rsidRPr="008D5171">
        <w:rPr>
          <w:rFonts w:ascii="Arial Narrow" w:hAnsi="Arial Narrow"/>
          <w:color w:val="232323"/>
        </w:rPr>
        <w:t>prijamnog</w:t>
      </w:r>
      <w:proofErr w:type="spellEnd"/>
      <w:r w:rsidRPr="008D5171">
        <w:rPr>
          <w:rFonts w:ascii="Arial Narrow" w:hAnsi="Arial Narrow"/>
          <w:color w:val="232323"/>
        </w:rPr>
        <w:t xml:space="preserve"> </w:t>
      </w:r>
      <w:proofErr w:type="spellStart"/>
      <w:r w:rsidRPr="008D5171">
        <w:rPr>
          <w:rFonts w:ascii="Arial Narrow" w:hAnsi="Arial Narrow"/>
          <w:color w:val="232323"/>
        </w:rPr>
        <w:t>ureda</w:t>
      </w:r>
      <w:proofErr w:type="spellEnd"/>
      <w:r w:rsidRPr="008D5171">
        <w:rPr>
          <w:rFonts w:ascii="Arial Narrow" w:hAnsi="Arial Narrow"/>
          <w:color w:val="232323"/>
        </w:rPr>
        <w:t xml:space="preserve"> i </w:t>
      </w:r>
      <w:proofErr w:type="spellStart"/>
      <w:r w:rsidRPr="008D5171">
        <w:rPr>
          <w:rFonts w:ascii="Arial Narrow" w:hAnsi="Arial Narrow"/>
          <w:color w:val="232323"/>
        </w:rPr>
        <w:t>uredskog</w:t>
      </w:r>
      <w:proofErr w:type="spellEnd"/>
      <w:r w:rsidRPr="008D5171">
        <w:rPr>
          <w:rFonts w:ascii="Arial Narrow" w:hAnsi="Arial Narrow"/>
          <w:color w:val="232323"/>
        </w:rPr>
        <w:t xml:space="preserve"> </w:t>
      </w:r>
      <w:proofErr w:type="spellStart"/>
      <w:r w:rsidRPr="008D5171">
        <w:rPr>
          <w:rFonts w:ascii="Arial Narrow" w:hAnsi="Arial Narrow"/>
          <w:color w:val="232323"/>
        </w:rPr>
        <w:t>poslovanja</w:t>
      </w:r>
      <w:proofErr w:type="spellEnd"/>
      <w:r w:rsidRPr="008D5171">
        <w:rPr>
          <w:rFonts w:ascii="Arial Narrow" w:hAnsi="Arial Narrow"/>
          <w:color w:val="232323"/>
        </w:rPr>
        <w:t xml:space="preserve"> (</w:t>
      </w:r>
      <w:proofErr w:type="spellStart"/>
      <w:r w:rsidRPr="008D5171">
        <w:rPr>
          <w:rFonts w:ascii="Arial Narrow" w:hAnsi="Arial Narrow"/>
          <w:color w:val="232323"/>
        </w:rPr>
        <w:t>prijem</w:t>
      </w:r>
      <w:proofErr w:type="spellEnd"/>
      <w:r w:rsidRPr="008D5171">
        <w:rPr>
          <w:rFonts w:ascii="Arial Narrow" w:hAnsi="Arial Narrow"/>
          <w:color w:val="232323"/>
        </w:rPr>
        <w:t xml:space="preserve"> i </w:t>
      </w:r>
      <w:proofErr w:type="spellStart"/>
      <w:r w:rsidRPr="008D5171">
        <w:rPr>
          <w:rFonts w:ascii="Arial Narrow" w:hAnsi="Arial Narrow"/>
          <w:color w:val="232323"/>
        </w:rPr>
        <w:t>otprema</w:t>
      </w:r>
      <w:proofErr w:type="spellEnd"/>
      <w:r w:rsidRPr="008D5171">
        <w:rPr>
          <w:rFonts w:ascii="Arial Narrow" w:hAnsi="Arial Narrow"/>
          <w:color w:val="232323"/>
        </w:rPr>
        <w:t xml:space="preserve"> </w:t>
      </w:r>
      <w:proofErr w:type="spellStart"/>
      <w:r w:rsidRPr="008D5171">
        <w:rPr>
          <w:rFonts w:ascii="Arial Narrow" w:hAnsi="Arial Narrow"/>
          <w:color w:val="232323"/>
        </w:rPr>
        <w:t>akata</w:t>
      </w:r>
      <w:proofErr w:type="spellEnd"/>
      <w:r w:rsidRPr="008D5171">
        <w:rPr>
          <w:rFonts w:ascii="Arial Narrow" w:hAnsi="Arial Narrow"/>
          <w:color w:val="232323"/>
        </w:rPr>
        <w:t xml:space="preserve">, </w:t>
      </w:r>
      <w:proofErr w:type="spellStart"/>
      <w:r w:rsidRPr="008D5171">
        <w:rPr>
          <w:rFonts w:ascii="Arial Narrow" w:hAnsi="Arial Narrow"/>
          <w:color w:val="232323"/>
        </w:rPr>
        <w:t>dostava</w:t>
      </w:r>
      <w:proofErr w:type="spellEnd"/>
      <w:r w:rsidRPr="008D5171">
        <w:rPr>
          <w:rFonts w:ascii="Arial Narrow" w:hAnsi="Arial Narrow"/>
          <w:color w:val="232323"/>
        </w:rPr>
        <w:t xml:space="preserve"> </w:t>
      </w:r>
      <w:proofErr w:type="spellStart"/>
      <w:r w:rsidRPr="008D5171">
        <w:rPr>
          <w:rFonts w:ascii="Arial Narrow" w:hAnsi="Arial Narrow"/>
          <w:color w:val="232323"/>
        </w:rPr>
        <w:t>pošte</w:t>
      </w:r>
      <w:proofErr w:type="spellEnd"/>
      <w:r w:rsidRPr="008D5171">
        <w:rPr>
          <w:rFonts w:ascii="Arial Narrow" w:hAnsi="Arial Narrow"/>
          <w:color w:val="232323"/>
        </w:rPr>
        <w:t xml:space="preserve"> i </w:t>
      </w:r>
      <w:proofErr w:type="spellStart"/>
      <w:r w:rsidRPr="008D5171">
        <w:rPr>
          <w:rFonts w:ascii="Arial Narrow" w:hAnsi="Arial Narrow"/>
          <w:color w:val="232323"/>
        </w:rPr>
        <w:t>poslovi</w:t>
      </w:r>
      <w:proofErr w:type="spellEnd"/>
      <w:r w:rsidRPr="008D5171">
        <w:rPr>
          <w:rFonts w:ascii="Arial Narrow" w:hAnsi="Arial Narrow"/>
          <w:color w:val="232323"/>
        </w:rPr>
        <w:t xml:space="preserve"> </w:t>
      </w:r>
      <w:proofErr w:type="spellStart"/>
      <w:r w:rsidRPr="008D5171">
        <w:rPr>
          <w:rFonts w:ascii="Arial Narrow" w:hAnsi="Arial Narrow"/>
          <w:color w:val="232323"/>
        </w:rPr>
        <w:t>arhiva</w:t>
      </w:r>
      <w:proofErr w:type="spellEnd"/>
      <w:r w:rsidRPr="008D5171">
        <w:rPr>
          <w:rFonts w:ascii="Arial Narrow" w:hAnsi="Arial Narrow"/>
          <w:color w:val="232323"/>
        </w:rPr>
        <w:t>),</w:t>
      </w:r>
    </w:p>
    <w:p w14:paraId="0E43158F" w14:textId="77777777" w:rsidR="001B74AC" w:rsidRPr="008D5171" w:rsidRDefault="001B74AC" w:rsidP="001B74AC">
      <w:pPr>
        <w:pStyle w:val="Odlomakpopisa"/>
        <w:numPr>
          <w:ilvl w:val="0"/>
          <w:numId w:val="181"/>
        </w:numPr>
        <w:tabs>
          <w:tab w:val="left" w:pos="836"/>
        </w:tabs>
        <w:spacing w:line="244" w:lineRule="auto"/>
        <w:ind w:right="116"/>
        <w:rPr>
          <w:rFonts w:ascii="Arial Narrow" w:hAnsi="Arial Narrow"/>
          <w:color w:val="232323"/>
        </w:rPr>
      </w:pPr>
      <w:proofErr w:type="spellStart"/>
      <w:r w:rsidRPr="008D5171">
        <w:rPr>
          <w:rFonts w:ascii="Arial Narrow" w:hAnsi="Arial Narrow"/>
          <w:color w:val="232323"/>
        </w:rPr>
        <w:t>organiziranje</w:t>
      </w:r>
      <w:proofErr w:type="spellEnd"/>
      <w:r w:rsidRPr="008D5171">
        <w:rPr>
          <w:rFonts w:ascii="Arial Narrow" w:hAnsi="Arial Narrow"/>
          <w:color w:val="232323"/>
        </w:rPr>
        <w:t xml:space="preserve"> </w:t>
      </w:r>
      <w:proofErr w:type="spellStart"/>
      <w:r w:rsidRPr="008D5171">
        <w:rPr>
          <w:rFonts w:ascii="Arial Narrow" w:hAnsi="Arial Narrow"/>
          <w:color w:val="232323"/>
        </w:rPr>
        <w:t>protokolarnih</w:t>
      </w:r>
      <w:proofErr w:type="spellEnd"/>
      <w:r w:rsidRPr="008D5171">
        <w:rPr>
          <w:rFonts w:ascii="Arial Narrow" w:hAnsi="Arial Narrow"/>
          <w:color w:val="232323"/>
        </w:rPr>
        <w:t xml:space="preserve"> </w:t>
      </w:r>
      <w:proofErr w:type="spellStart"/>
      <w:r w:rsidRPr="008D5171">
        <w:rPr>
          <w:rFonts w:ascii="Arial Narrow" w:hAnsi="Arial Narrow"/>
          <w:color w:val="232323"/>
        </w:rPr>
        <w:t>aktivnosti</w:t>
      </w:r>
      <w:proofErr w:type="spellEnd"/>
      <w:r w:rsidRPr="008D5171">
        <w:rPr>
          <w:rFonts w:ascii="Arial Narrow" w:hAnsi="Arial Narrow"/>
          <w:color w:val="232323"/>
        </w:rPr>
        <w:t xml:space="preserve">, </w:t>
      </w:r>
      <w:proofErr w:type="spellStart"/>
      <w:r w:rsidRPr="008D5171">
        <w:rPr>
          <w:rFonts w:ascii="Arial Narrow" w:hAnsi="Arial Narrow"/>
          <w:color w:val="232323"/>
        </w:rPr>
        <w:t>organizacijske</w:t>
      </w:r>
      <w:proofErr w:type="spellEnd"/>
      <w:r w:rsidRPr="008D5171">
        <w:rPr>
          <w:rFonts w:ascii="Arial Narrow" w:hAnsi="Arial Narrow"/>
          <w:color w:val="232323"/>
        </w:rPr>
        <w:t xml:space="preserve"> i </w:t>
      </w:r>
      <w:proofErr w:type="spellStart"/>
      <w:r w:rsidRPr="008D5171">
        <w:rPr>
          <w:rFonts w:ascii="Arial Narrow" w:hAnsi="Arial Narrow"/>
          <w:color w:val="232323"/>
        </w:rPr>
        <w:t>stručno-administrativne</w:t>
      </w:r>
      <w:proofErr w:type="spellEnd"/>
      <w:r w:rsidRPr="008D5171">
        <w:rPr>
          <w:rFonts w:ascii="Arial Narrow" w:hAnsi="Arial Narrow"/>
          <w:color w:val="232323"/>
        </w:rPr>
        <w:t xml:space="preserve"> </w:t>
      </w:r>
      <w:proofErr w:type="spellStart"/>
      <w:r w:rsidRPr="008D5171">
        <w:rPr>
          <w:rFonts w:ascii="Arial Narrow" w:hAnsi="Arial Narrow"/>
          <w:color w:val="232323"/>
        </w:rPr>
        <w:t>poslove</w:t>
      </w:r>
      <w:proofErr w:type="spellEnd"/>
      <w:r w:rsidRPr="008D5171">
        <w:rPr>
          <w:rFonts w:ascii="Arial Narrow" w:hAnsi="Arial Narrow"/>
          <w:color w:val="232323"/>
        </w:rPr>
        <w:t xml:space="preserve"> za </w:t>
      </w:r>
      <w:proofErr w:type="spellStart"/>
      <w:r w:rsidRPr="008D5171">
        <w:rPr>
          <w:rFonts w:ascii="Arial Narrow" w:hAnsi="Arial Narrow"/>
          <w:color w:val="232323"/>
        </w:rPr>
        <w:t>potrebe</w:t>
      </w:r>
      <w:proofErr w:type="spellEnd"/>
      <w:r w:rsidRPr="008D5171">
        <w:rPr>
          <w:rFonts w:ascii="Arial Narrow" w:hAnsi="Arial Narrow"/>
          <w:color w:val="232323"/>
        </w:rPr>
        <w:t xml:space="preserve"> </w:t>
      </w:r>
      <w:proofErr w:type="spellStart"/>
      <w:r w:rsidRPr="008D5171">
        <w:rPr>
          <w:rFonts w:ascii="Arial Narrow" w:hAnsi="Arial Narrow"/>
          <w:color w:val="232323"/>
        </w:rPr>
        <w:t>odnosa</w:t>
      </w:r>
      <w:proofErr w:type="spellEnd"/>
      <w:r w:rsidRPr="008D5171">
        <w:rPr>
          <w:rFonts w:ascii="Arial Narrow" w:hAnsi="Arial Narrow"/>
          <w:color w:val="232323"/>
        </w:rPr>
        <w:t xml:space="preserve"> s </w:t>
      </w:r>
      <w:proofErr w:type="spellStart"/>
      <w:r w:rsidRPr="008D5171">
        <w:rPr>
          <w:rFonts w:ascii="Arial Narrow" w:hAnsi="Arial Narrow"/>
          <w:color w:val="232323"/>
        </w:rPr>
        <w:t>javnošću</w:t>
      </w:r>
      <w:proofErr w:type="spellEnd"/>
      <w:r w:rsidRPr="008D5171">
        <w:rPr>
          <w:rFonts w:ascii="Arial Narrow" w:hAnsi="Arial Narrow"/>
          <w:color w:val="232323"/>
        </w:rPr>
        <w:t xml:space="preserve">, </w:t>
      </w:r>
      <w:proofErr w:type="spellStart"/>
      <w:r w:rsidRPr="008D5171">
        <w:rPr>
          <w:rFonts w:ascii="Arial Narrow" w:hAnsi="Arial Narrow"/>
          <w:color w:val="232323"/>
        </w:rPr>
        <w:t>organiziranje</w:t>
      </w:r>
      <w:proofErr w:type="spellEnd"/>
      <w:r w:rsidRPr="008D5171">
        <w:rPr>
          <w:rFonts w:ascii="Arial Narrow" w:hAnsi="Arial Narrow"/>
          <w:color w:val="232323"/>
        </w:rPr>
        <w:t xml:space="preserve"> </w:t>
      </w:r>
      <w:proofErr w:type="spellStart"/>
      <w:r w:rsidRPr="008D5171">
        <w:rPr>
          <w:rFonts w:ascii="Arial Narrow" w:hAnsi="Arial Narrow"/>
          <w:color w:val="232323"/>
        </w:rPr>
        <w:t>konferencija</w:t>
      </w:r>
      <w:proofErr w:type="spellEnd"/>
      <w:r w:rsidRPr="008D5171">
        <w:rPr>
          <w:rFonts w:ascii="Arial Narrow" w:hAnsi="Arial Narrow"/>
          <w:color w:val="232323"/>
        </w:rPr>
        <w:t xml:space="preserve"> za </w:t>
      </w:r>
      <w:proofErr w:type="spellStart"/>
      <w:r w:rsidRPr="008D5171">
        <w:rPr>
          <w:rFonts w:ascii="Arial Narrow" w:hAnsi="Arial Narrow"/>
          <w:color w:val="232323"/>
        </w:rPr>
        <w:t>novinare</w:t>
      </w:r>
      <w:proofErr w:type="spellEnd"/>
      <w:r w:rsidRPr="008D5171">
        <w:rPr>
          <w:rFonts w:ascii="Arial Narrow" w:hAnsi="Arial Narrow"/>
          <w:color w:val="232323"/>
        </w:rPr>
        <w:t xml:space="preserve">, </w:t>
      </w:r>
      <w:proofErr w:type="spellStart"/>
      <w:r w:rsidRPr="008D5171">
        <w:rPr>
          <w:rFonts w:ascii="Arial Narrow" w:hAnsi="Arial Narrow"/>
          <w:color w:val="232323"/>
        </w:rPr>
        <w:t>poslove</w:t>
      </w:r>
      <w:proofErr w:type="spellEnd"/>
      <w:r w:rsidRPr="008D5171">
        <w:rPr>
          <w:rFonts w:ascii="Arial Narrow" w:hAnsi="Arial Narrow"/>
          <w:color w:val="232323"/>
        </w:rPr>
        <w:t xml:space="preserve"> </w:t>
      </w:r>
      <w:proofErr w:type="spellStart"/>
      <w:r w:rsidRPr="008D5171">
        <w:rPr>
          <w:rFonts w:ascii="Arial Narrow" w:hAnsi="Arial Narrow"/>
          <w:color w:val="232323"/>
        </w:rPr>
        <w:t>informiranja</w:t>
      </w:r>
      <w:proofErr w:type="spellEnd"/>
      <w:r w:rsidRPr="008D5171">
        <w:rPr>
          <w:rFonts w:ascii="Arial Narrow" w:hAnsi="Arial Narrow"/>
          <w:color w:val="232323"/>
        </w:rPr>
        <w:t xml:space="preserve"> </w:t>
      </w:r>
      <w:proofErr w:type="spellStart"/>
      <w:r w:rsidRPr="008D5171">
        <w:rPr>
          <w:rFonts w:ascii="Arial Narrow" w:hAnsi="Arial Narrow"/>
          <w:color w:val="232323"/>
        </w:rPr>
        <w:t>građana</w:t>
      </w:r>
      <w:proofErr w:type="spellEnd"/>
      <w:r w:rsidRPr="008D5171">
        <w:rPr>
          <w:rFonts w:ascii="Arial Narrow" w:hAnsi="Arial Narrow"/>
          <w:color w:val="232323"/>
        </w:rPr>
        <w:t xml:space="preserve">, </w:t>
      </w:r>
      <w:proofErr w:type="spellStart"/>
      <w:r w:rsidRPr="008D5171">
        <w:rPr>
          <w:rFonts w:ascii="Arial Narrow" w:hAnsi="Arial Narrow"/>
          <w:color w:val="232323"/>
        </w:rPr>
        <w:t>koordiniranje</w:t>
      </w:r>
      <w:proofErr w:type="spellEnd"/>
      <w:r w:rsidRPr="008D5171">
        <w:rPr>
          <w:rFonts w:ascii="Arial Narrow" w:hAnsi="Arial Narrow"/>
          <w:color w:val="232323"/>
        </w:rPr>
        <w:t xml:space="preserve"> </w:t>
      </w:r>
      <w:proofErr w:type="spellStart"/>
      <w:r w:rsidRPr="008D5171">
        <w:rPr>
          <w:rFonts w:ascii="Arial Narrow" w:hAnsi="Arial Narrow"/>
          <w:color w:val="232323"/>
        </w:rPr>
        <w:t>organizacije</w:t>
      </w:r>
      <w:proofErr w:type="spellEnd"/>
      <w:r w:rsidRPr="008D5171">
        <w:rPr>
          <w:rFonts w:ascii="Arial Narrow" w:hAnsi="Arial Narrow"/>
          <w:color w:val="232323"/>
        </w:rPr>
        <w:t xml:space="preserve"> </w:t>
      </w:r>
      <w:proofErr w:type="spellStart"/>
      <w:r w:rsidRPr="008D5171">
        <w:rPr>
          <w:rFonts w:ascii="Arial Narrow" w:hAnsi="Arial Narrow"/>
          <w:color w:val="232323"/>
        </w:rPr>
        <w:t>obilježavanja</w:t>
      </w:r>
      <w:proofErr w:type="spellEnd"/>
      <w:r w:rsidRPr="008D5171">
        <w:rPr>
          <w:rFonts w:ascii="Arial Narrow" w:hAnsi="Arial Narrow"/>
          <w:color w:val="232323"/>
        </w:rPr>
        <w:t xml:space="preserve"> Dana </w:t>
      </w:r>
      <w:proofErr w:type="spellStart"/>
      <w:r w:rsidRPr="008D5171">
        <w:rPr>
          <w:rFonts w:ascii="Arial Narrow" w:hAnsi="Arial Narrow"/>
          <w:color w:val="232323"/>
        </w:rPr>
        <w:t>Općine</w:t>
      </w:r>
      <w:proofErr w:type="spellEnd"/>
      <w:r w:rsidRPr="008D5171">
        <w:rPr>
          <w:rFonts w:ascii="Arial Narrow" w:hAnsi="Arial Narrow"/>
          <w:color w:val="232323"/>
        </w:rPr>
        <w:t xml:space="preserve"> i </w:t>
      </w:r>
      <w:proofErr w:type="spellStart"/>
      <w:r w:rsidRPr="008D5171">
        <w:rPr>
          <w:rFonts w:ascii="Arial Narrow" w:hAnsi="Arial Narrow"/>
          <w:color w:val="232323"/>
        </w:rPr>
        <w:t>drugih</w:t>
      </w:r>
      <w:proofErr w:type="spellEnd"/>
      <w:r w:rsidRPr="008D5171">
        <w:rPr>
          <w:rFonts w:ascii="Arial Narrow" w:hAnsi="Arial Narrow"/>
          <w:color w:val="232323"/>
        </w:rPr>
        <w:t xml:space="preserve"> </w:t>
      </w:r>
      <w:proofErr w:type="spellStart"/>
      <w:r w:rsidRPr="008D5171">
        <w:rPr>
          <w:rFonts w:ascii="Arial Narrow" w:hAnsi="Arial Narrow"/>
          <w:color w:val="232323"/>
        </w:rPr>
        <w:t>manifestacija</w:t>
      </w:r>
      <w:proofErr w:type="spellEnd"/>
      <w:r w:rsidRPr="008D5171">
        <w:rPr>
          <w:rFonts w:ascii="Arial Narrow" w:hAnsi="Arial Narrow"/>
          <w:color w:val="232323"/>
        </w:rPr>
        <w:t>,</w:t>
      </w:r>
    </w:p>
    <w:p w14:paraId="3E9EB9A9" w14:textId="77777777" w:rsidR="001B74AC" w:rsidRPr="008D5171" w:rsidRDefault="001B74AC" w:rsidP="001B74AC">
      <w:pPr>
        <w:pStyle w:val="Odlomakpopisa"/>
        <w:numPr>
          <w:ilvl w:val="0"/>
          <w:numId w:val="181"/>
        </w:numPr>
        <w:tabs>
          <w:tab w:val="left" w:pos="836"/>
        </w:tabs>
        <w:spacing w:line="242" w:lineRule="auto"/>
        <w:ind w:right="116"/>
        <w:rPr>
          <w:rFonts w:ascii="Arial Narrow" w:hAnsi="Arial Narrow"/>
          <w:color w:val="232323"/>
        </w:rPr>
      </w:pPr>
      <w:proofErr w:type="spellStart"/>
      <w:r w:rsidRPr="008D5171">
        <w:rPr>
          <w:rFonts w:ascii="Arial Narrow" w:hAnsi="Arial Narrow"/>
          <w:color w:val="232323"/>
        </w:rPr>
        <w:t>poslove</w:t>
      </w:r>
      <w:proofErr w:type="spellEnd"/>
      <w:r w:rsidRPr="008D5171">
        <w:rPr>
          <w:rFonts w:ascii="Arial Narrow" w:hAnsi="Arial Narrow"/>
          <w:color w:val="232323"/>
        </w:rPr>
        <w:t xml:space="preserve"> </w:t>
      </w:r>
      <w:proofErr w:type="spellStart"/>
      <w:r w:rsidRPr="008D5171">
        <w:rPr>
          <w:rFonts w:ascii="Arial Narrow" w:hAnsi="Arial Narrow"/>
          <w:color w:val="232323"/>
        </w:rPr>
        <w:t>izrade</w:t>
      </w:r>
      <w:proofErr w:type="spellEnd"/>
      <w:r w:rsidRPr="008D5171">
        <w:rPr>
          <w:rFonts w:ascii="Arial Narrow" w:hAnsi="Arial Narrow"/>
          <w:color w:val="232323"/>
        </w:rPr>
        <w:t xml:space="preserve"> </w:t>
      </w:r>
      <w:proofErr w:type="spellStart"/>
      <w:r w:rsidRPr="008D5171">
        <w:rPr>
          <w:rFonts w:ascii="Arial Narrow" w:hAnsi="Arial Narrow"/>
          <w:color w:val="232323"/>
        </w:rPr>
        <w:t>Službenog</w:t>
      </w:r>
      <w:proofErr w:type="spellEnd"/>
      <w:r w:rsidRPr="008D5171">
        <w:rPr>
          <w:rFonts w:ascii="Arial Narrow" w:hAnsi="Arial Narrow"/>
          <w:color w:val="232323"/>
        </w:rPr>
        <w:t xml:space="preserve"> </w:t>
      </w:r>
      <w:proofErr w:type="spellStart"/>
      <w:r w:rsidRPr="008D5171">
        <w:rPr>
          <w:rFonts w:ascii="Arial Narrow" w:hAnsi="Arial Narrow"/>
          <w:color w:val="232323"/>
        </w:rPr>
        <w:t>glasnika</w:t>
      </w:r>
      <w:proofErr w:type="spellEnd"/>
      <w:r w:rsidRPr="008D5171">
        <w:rPr>
          <w:rFonts w:ascii="Arial Narrow" w:hAnsi="Arial Narrow"/>
          <w:color w:val="232323"/>
        </w:rPr>
        <w:t xml:space="preserve"> </w:t>
      </w:r>
      <w:proofErr w:type="spellStart"/>
      <w:r w:rsidRPr="008D5171">
        <w:rPr>
          <w:rFonts w:ascii="Arial Narrow" w:hAnsi="Arial Narrow"/>
          <w:color w:val="232323"/>
        </w:rPr>
        <w:t>Općine</w:t>
      </w:r>
      <w:proofErr w:type="spellEnd"/>
    </w:p>
    <w:p w14:paraId="6A455066" w14:textId="77777777" w:rsidR="001B74AC" w:rsidRPr="008D5171" w:rsidRDefault="001B74AC" w:rsidP="001B74AC">
      <w:pPr>
        <w:pStyle w:val="Odlomakpopisa"/>
        <w:numPr>
          <w:ilvl w:val="0"/>
          <w:numId w:val="181"/>
        </w:numPr>
        <w:tabs>
          <w:tab w:val="left" w:pos="836"/>
        </w:tabs>
        <w:spacing w:line="268" w:lineRule="exact"/>
        <w:rPr>
          <w:rFonts w:ascii="Arial Narrow" w:hAnsi="Arial Narrow"/>
          <w:color w:val="232323"/>
        </w:rPr>
      </w:pPr>
      <w:proofErr w:type="spellStart"/>
      <w:r w:rsidRPr="008D5171">
        <w:rPr>
          <w:rFonts w:ascii="Arial Narrow" w:hAnsi="Arial Narrow"/>
          <w:color w:val="232323"/>
        </w:rPr>
        <w:t>posrednu</w:t>
      </w:r>
      <w:proofErr w:type="spellEnd"/>
      <w:r w:rsidRPr="008D5171">
        <w:rPr>
          <w:rFonts w:ascii="Arial Narrow" w:hAnsi="Arial Narrow"/>
          <w:color w:val="232323"/>
        </w:rPr>
        <w:t xml:space="preserve"> </w:t>
      </w:r>
      <w:proofErr w:type="spellStart"/>
      <w:r w:rsidRPr="008D5171">
        <w:rPr>
          <w:rFonts w:ascii="Arial Narrow" w:hAnsi="Arial Narrow"/>
          <w:color w:val="232323"/>
        </w:rPr>
        <w:t>brigu</w:t>
      </w:r>
      <w:proofErr w:type="spellEnd"/>
      <w:r w:rsidRPr="008D5171">
        <w:rPr>
          <w:rFonts w:ascii="Arial Narrow" w:hAnsi="Arial Narrow"/>
          <w:color w:val="232323"/>
        </w:rPr>
        <w:t xml:space="preserve"> o </w:t>
      </w:r>
      <w:proofErr w:type="spellStart"/>
      <w:r w:rsidRPr="008D5171">
        <w:rPr>
          <w:rFonts w:ascii="Arial Narrow" w:hAnsi="Arial Narrow"/>
          <w:color w:val="232323"/>
        </w:rPr>
        <w:t>djeci</w:t>
      </w:r>
      <w:proofErr w:type="spellEnd"/>
      <w:r w:rsidRPr="008D5171">
        <w:rPr>
          <w:rFonts w:ascii="Arial Narrow" w:hAnsi="Arial Narrow"/>
          <w:color w:val="232323"/>
        </w:rPr>
        <w:t xml:space="preserve"> </w:t>
      </w:r>
      <w:proofErr w:type="spellStart"/>
      <w:r w:rsidRPr="008D5171">
        <w:rPr>
          <w:rFonts w:ascii="Arial Narrow" w:hAnsi="Arial Narrow"/>
          <w:color w:val="232323"/>
        </w:rPr>
        <w:t>predškolskog</w:t>
      </w:r>
      <w:proofErr w:type="spellEnd"/>
      <w:r w:rsidRPr="008D5171">
        <w:rPr>
          <w:rFonts w:ascii="Arial Narrow" w:hAnsi="Arial Narrow"/>
          <w:color w:val="232323"/>
        </w:rPr>
        <w:t xml:space="preserve"> i </w:t>
      </w:r>
      <w:proofErr w:type="spellStart"/>
      <w:r w:rsidRPr="008D5171">
        <w:rPr>
          <w:rFonts w:ascii="Arial Narrow" w:hAnsi="Arial Narrow"/>
          <w:color w:val="232323"/>
        </w:rPr>
        <w:t>školskog</w:t>
      </w:r>
      <w:proofErr w:type="spellEnd"/>
      <w:r w:rsidRPr="008D5171">
        <w:rPr>
          <w:rFonts w:ascii="Arial Narrow" w:hAnsi="Arial Narrow"/>
          <w:color w:val="232323"/>
        </w:rPr>
        <w:t xml:space="preserve"> </w:t>
      </w:r>
      <w:proofErr w:type="spellStart"/>
      <w:r w:rsidRPr="008D5171">
        <w:rPr>
          <w:rFonts w:ascii="Arial Narrow" w:hAnsi="Arial Narrow"/>
          <w:color w:val="232323"/>
        </w:rPr>
        <w:t>uzrasta</w:t>
      </w:r>
      <w:proofErr w:type="spellEnd"/>
      <w:r w:rsidRPr="008D5171">
        <w:rPr>
          <w:rFonts w:ascii="Arial Narrow" w:hAnsi="Arial Narrow"/>
          <w:color w:val="232323"/>
        </w:rPr>
        <w:t xml:space="preserve"> u </w:t>
      </w:r>
      <w:proofErr w:type="spellStart"/>
      <w:r w:rsidRPr="008D5171">
        <w:rPr>
          <w:rFonts w:ascii="Arial Narrow" w:hAnsi="Arial Narrow"/>
          <w:color w:val="232323"/>
        </w:rPr>
        <w:t>odgoju</w:t>
      </w:r>
      <w:proofErr w:type="spellEnd"/>
      <w:r w:rsidRPr="008D5171">
        <w:rPr>
          <w:rFonts w:ascii="Arial Narrow" w:hAnsi="Arial Narrow"/>
          <w:color w:val="232323"/>
        </w:rPr>
        <w:t xml:space="preserve"> i </w:t>
      </w:r>
      <w:proofErr w:type="spellStart"/>
      <w:r w:rsidRPr="008D5171">
        <w:rPr>
          <w:rFonts w:ascii="Arial Narrow" w:hAnsi="Arial Narrow"/>
          <w:color w:val="232323"/>
        </w:rPr>
        <w:t>obrazovanju</w:t>
      </w:r>
      <w:proofErr w:type="spellEnd"/>
      <w:r w:rsidRPr="008D5171">
        <w:rPr>
          <w:rFonts w:ascii="Arial Narrow" w:hAnsi="Arial Narrow"/>
          <w:color w:val="232323"/>
        </w:rPr>
        <w:t>,</w:t>
      </w:r>
    </w:p>
    <w:p w14:paraId="002A4841" w14:textId="77777777" w:rsidR="001B74AC" w:rsidRPr="008D5171" w:rsidRDefault="001B74AC" w:rsidP="001B74AC">
      <w:pPr>
        <w:pStyle w:val="Odlomakpopisa"/>
        <w:numPr>
          <w:ilvl w:val="0"/>
          <w:numId w:val="181"/>
        </w:numPr>
        <w:tabs>
          <w:tab w:val="left" w:pos="836"/>
        </w:tabs>
        <w:spacing w:line="242" w:lineRule="auto"/>
        <w:ind w:right="113"/>
        <w:rPr>
          <w:rFonts w:ascii="Arial Narrow" w:hAnsi="Arial Narrow"/>
          <w:color w:val="232323"/>
        </w:rPr>
      </w:pPr>
      <w:proofErr w:type="spellStart"/>
      <w:r w:rsidRPr="008D5171">
        <w:rPr>
          <w:rFonts w:ascii="Arial Narrow" w:hAnsi="Arial Narrow"/>
          <w:color w:val="232323"/>
        </w:rPr>
        <w:t>poslove</w:t>
      </w:r>
      <w:proofErr w:type="spellEnd"/>
      <w:r w:rsidRPr="008D5171">
        <w:rPr>
          <w:rFonts w:ascii="Arial Narrow" w:hAnsi="Arial Narrow"/>
          <w:color w:val="232323"/>
        </w:rPr>
        <w:t xml:space="preserve"> </w:t>
      </w:r>
      <w:proofErr w:type="spellStart"/>
      <w:r w:rsidRPr="008D5171">
        <w:rPr>
          <w:rFonts w:ascii="Arial Narrow" w:hAnsi="Arial Narrow"/>
          <w:color w:val="232323"/>
        </w:rPr>
        <w:t>kulture</w:t>
      </w:r>
      <w:proofErr w:type="spellEnd"/>
      <w:r w:rsidRPr="008D5171">
        <w:rPr>
          <w:rFonts w:ascii="Arial Narrow" w:hAnsi="Arial Narrow"/>
          <w:color w:val="232323"/>
        </w:rPr>
        <w:t xml:space="preserve"> u </w:t>
      </w:r>
      <w:proofErr w:type="spellStart"/>
      <w:r w:rsidRPr="008D5171">
        <w:rPr>
          <w:rFonts w:ascii="Arial Narrow" w:hAnsi="Arial Narrow"/>
          <w:color w:val="232323"/>
        </w:rPr>
        <w:t>cilju</w:t>
      </w:r>
      <w:proofErr w:type="spellEnd"/>
      <w:r w:rsidRPr="008D5171">
        <w:rPr>
          <w:rFonts w:ascii="Arial Narrow" w:hAnsi="Arial Narrow"/>
          <w:color w:val="232323"/>
        </w:rPr>
        <w:t xml:space="preserve"> </w:t>
      </w:r>
      <w:proofErr w:type="spellStart"/>
      <w:r w:rsidRPr="008D5171">
        <w:rPr>
          <w:rFonts w:ascii="Arial Narrow" w:hAnsi="Arial Narrow"/>
          <w:color w:val="232323"/>
        </w:rPr>
        <w:t>kulturnog</w:t>
      </w:r>
      <w:proofErr w:type="spellEnd"/>
      <w:r w:rsidRPr="008D5171">
        <w:rPr>
          <w:rFonts w:ascii="Arial Narrow" w:hAnsi="Arial Narrow"/>
          <w:color w:val="232323"/>
        </w:rPr>
        <w:t xml:space="preserve"> </w:t>
      </w:r>
      <w:proofErr w:type="spellStart"/>
      <w:r w:rsidRPr="008D5171">
        <w:rPr>
          <w:rFonts w:ascii="Arial Narrow" w:hAnsi="Arial Narrow"/>
          <w:color w:val="232323"/>
        </w:rPr>
        <w:t>promicanja</w:t>
      </w:r>
      <w:proofErr w:type="spellEnd"/>
      <w:r w:rsidRPr="008D5171">
        <w:rPr>
          <w:rFonts w:ascii="Arial Narrow" w:hAnsi="Arial Narrow"/>
          <w:color w:val="232323"/>
        </w:rPr>
        <w:t xml:space="preserve"> </w:t>
      </w:r>
      <w:proofErr w:type="spellStart"/>
      <w:r w:rsidRPr="008D5171">
        <w:rPr>
          <w:rFonts w:ascii="Arial Narrow" w:hAnsi="Arial Narrow"/>
          <w:color w:val="232323"/>
        </w:rPr>
        <w:t>Općine</w:t>
      </w:r>
      <w:proofErr w:type="spellEnd"/>
      <w:r w:rsidRPr="008D5171">
        <w:rPr>
          <w:rFonts w:ascii="Arial Narrow" w:hAnsi="Arial Narrow"/>
          <w:color w:val="232323"/>
        </w:rPr>
        <w:t xml:space="preserve">, </w:t>
      </w:r>
      <w:proofErr w:type="spellStart"/>
      <w:r w:rsidRPr="008D5171">
        <w:rPr>
          <w:rFonts w:ascii="Arial Narrow" w:hAnsi="Arial Narrow"/>
          <w:color w:val="232323"/>
        </w:rPr>
        <w:t>poslove</w:t>
      </w:r>
      <w:proofErr w:type="spellEnd"/>
      <w:r w:rsidRPr="008D5171">
        <w:rPr>
          <w:rFonts w:ascii="Arial Narrow" w:hAnsi="Arial Narrow"/>
          <w:color w:val="232323"/>
        </w:rPr>
        <w:t xml:space="preserve"> </w:t>
      </w:r>
      <w:proofErr w:type="spellStart"/>
      <w:r w:rsidRPr="008D5171">
        <w:rPr>
          <w:rFonts w:ascii="Arial Narrow" w:hAnsi="Arial Narrow"/>
          <w:color w:val="232323"/>
        </w:rPr>
        <w:t>osiguranja</w:t>
      </w:r>
      <w:proofErr w:type="spellEnd"/>
      <w:r w:rsidRPr="008D5171">
        <w:rPr>
          <w:rFonts w:ascii="Arial Narrow" w:hAnsi="Arial Narrow"/>
          <w:color w:val="232323"/>
        </w:rPr>
        <w:t xml:space="preserve"> </w:t>
      </w:r>
      <w:proofErr w:type="spellStart"/>
      <w:r w:rsidRPr="008D5171">
        <w:rPr>
          <w:rFonts w:ascii="Arial Narrow" w:hAnsi="Arial Narrow"/>
          <w:color w:val="232323"/>
        </w:rPr>
        <w:t>sredstava</w:t>
      </w:r>
      <w:proofErr w:type="spellEnd"/>
      <w:r w:rsidRPr="008D5171">
        <w:rPr>
          <w:rFonts w:ascii="Arial Narrow" w:hAnsi="Arial Narrow"/>
          <w:color w:val="232323"/>
        </w:rPr>
        <w:t xml:space="preserve"> za </w:t>
      </w:r>
      <w:proofErr w:type="spellStart"/>
      <w:r w:rsidRPr="008D5171">
        <w:rPr>
          <w:rFonts w:ascii="Arial Narrow" w:hAnsi="Arial Narrow"/>
          <w:color w:val="232323"/>
        </w:rPr>
        <w:t>zadovoljavanje</w:t>
      </w:r>
      <w:proofErr w:type="spellEnd"/>
      <w:r w:rsidRPr="008D5171">
        <w:rPr>
          <w:rFonts w:ascii="Arial Narrow" w:hAnsi="Arial Narrow"/>
          <w:color w:val="232323"/>
        </w:rPr>
        <w:t xml:space="preserve"> </w:t>
      </w:r>
      <w:proofErr w:type="spellStart"/>
      <w:r w:rsidRPr="008D5171">
        <w:rPr>
          <w:rFonts w:ascii="Arial Narrow" w:hAnsi="Arial Narrow"/>
          <w:color w:val="232323"/>
        </w:rPr>
        <w:t>potreba</w:t>
      </w:r>
      <w:proofErr w:type="spellEnd"/>
      <w:r w:rsidRPr="008D5171">
        <w:rPr>
          <w:rFonts w:ascii="Arial Narrow" w:hAnsi="Arial Narrow"/>
          <w:color w:val="232323"/>
        </w:rPr>
        <w:t xml:space="preserve"> u </w:t>
      </w:r>
      <w:proofErr w:type="spellStart"/>
      <w:r w:rsidRPr="008D5171">
        <w:rPr>
          <w:rFonts w:ascii="Arial Narrow" w:hAnsi="Arial Narrow"/>
          <w:color w:val="232323"/>
        </w:rPr>
        <w:t>kulturi</w:t>
      </w:r>
      <w:proofErr w:type="spellEnd"/>
      <w:r w:rsidRPr="008D5171">
        <w:rPr>
          <w:rFonts w:ascii="Arial Narrow" w:hAnsi="Arial Narrow"/>
          <w:color w:val="232323"/>
        </w:rPr>
        <w:t xml:space="preserve">, </w:t>
      </w:r>
      <w:proofErr w:type="spellStart"/>
      <w:r w:rsidRPr="008D5171">
        <w:rPr>
          <w:rFonts w:ascii="Arial Narrow" w:hAnsi="Arial Narrow"/>
          <w:color w:val="232323"/>
        </w:rPr>
        <w:t>izradu</w:t>
      </w:r>
      <w:proofErr w:type="spellEnd"/>
      <w:r w:rsidRPr="008D5171">
        <w:rPr>
          <w:rFonts w:ascii="Arial Narrow" w:hAnsi="Arial Narrow"/>
          <w:color w:val="232323"/>
        </w:rPr>
        <w:t xml:space="preserve"> </w:t>
      </w:r>
      <w:proofErr w:type="spellStart"/>
      <w:r w:rsidRPr="008D5171">
        <w:rPr>
          <w:rFonts w:ascii="Arial Narrow" w:hAnsi="Arial Narrow"/>
          <w:color w:val="232323"/>
        </w:rPr>
        <w:t>nacrta</w:t>
      </w:r>
      <w:proofErr w:type="spellEnd"/>
      <w:r w:rsidRPr="008D5171">
        <w:rPr>
          <w:rFonts w:ascii="Arial Narrow" w:hAnsi="Arial Narrow"/>
          <w:color w:val="232323"/>
        </w:rPr>
        <w:t xml:space="preserve"> </w:t>
      </w:r>
      <w:proofErr w:type="spellStart"/>
      <w:r w:rsidRPr="008D5171">
        <w:rPr>
          <w:rFonts w:ascii="Arial Narrow" w:hAnsi="Arial Narrow"/>
          <w:color w:val="232323"/>
        </w:rPr>
        <w:t>prijedloga</w:t>
      </w:r>
      <w:proofErr w:type="spellEnd"/>
      <w:r w:rsidRPr="008D5171">
        <w:rPr>
          <w:rFonts w:ascii="Arial Narrow" w:hAnsi="Arial Narrow"/>
          <w:color w:val="232323"/>
        </w:rPr>
        <w:t xml:space="preserve"> </w:t>
      </w:r>
      <w:proofErr w:type="spellStart"/>
      <w:r w:rsidRPr="008D5171">
        <w:rPr>
          <w:rFonts w:ascii="Arial Narrow" w:hAnsi="Arial Narrow"/>
          <w:color w:val="232323"/>
        </w:rPr>
        <w:t>programa</w:t>
      </w:r>
      <w:proofErr w:type="spellEnd"/>
      <w:r w:rsidRPr="008D5171">
        <w:rPr>
          <w:rFonts w:ascii="Arial Narrow" w:hAnsi="Arial Narrow"/>
          <w:color w:val="232323"/>
        </w:rPr>
        <w:t xml:space="preserve"> </w:t>
      </w:r>
      <w:proofErr w:type="spellStart"/>
      <w:r w:rsidRPr="008D5171">
        <w:rPr>
          <w:rFonts w:ascii="Arial Narrow" w:hAnsi="Arial Narrow"/>
          <w:color w:val="232323"/>
        </w:rPr>
        <w:t>javnih</w:t>
      </w:r>
      <w:proofErr w:type="spellEnd"/>
      <w:r w:rsidRPr="008D5171">
        <w:rPr>
          <w:rFonts w:ascii="Arial Narrow" w:hAnsi="Arial Narrow"/>
          <w:color w:val="232323"/>
        </w:rPr>
        <w:t xml:space="preserve"> </w:t>
      </w:r>
      <w:proofErr w:type="spellStart"/>
      <w:r w:rsidRPr="008D5171">
        <w:rPr>
          <w:rFonts w:ascii="Arial Narrow" w:hAnsi="Arial Narrow"/>
          <w:color w:val="232323"/>
        </w:rPr>
        <w:t>potreba</w:t>
      </w:r>
      <w:proofErr w:type="spellEnd"/>
      <w:r w:rsidRPr="008D5171">
        <w:rPr>
          <w:rFonts w:ascii="Arial Narrow" w:hAnsi="Arial Narrow"/>
          <w:color w:val="232323"/>
        </w:rPr>
        <w:t xml:space="preserve"> u </w:t>
      </w:r>
      <w:proofErr w:type="spellStart"/>
      <w:r w:rsidRPr="008D5171">
        <w:rPr>
          <w:rFonts w:ascii="Arial Narrow" w:hAnsi="Arial Narrow"/>
          <w:color w:val="232323"/>
        </w:rPr>
        <w:t>kulturi</w:t>
      </w:r>
      <w:proofErr w:type="spellEnd"/>
      <w:r w:rsidRPr="008D5171">
        <w:rPr>
          <w:rFonts w:ascii="Arial Narrow" w:hAnsi="Arial Narrow"/>
          <w:color w:val="232323"/>
        </w:rPr>
        <w:t xml:space="preserve"> i </w:t>
      </w:r>
      <w:proofErr w:type="spellStart"/>
      <w:r w:rsidRPr="008D5171">
        <w:rPr>
          <w:rFonts w:ascii="Arial Narrow" w:hAnsi="Arial Narrow"/>
          <w:color w:val="232323"/>
        </w:rPr>
        <w:t>sportu</w:t>
      </w:r>
      <w:proofErr w:type="spellEnd"/>
      <w:r w:rsidRPr="008D5171">
        <w:rPr>
          <w:rFonts w:ascii="Arial Narrow" w:hAnsi="Arial Narrow"/>
          <w:color w:val="232323"/>
        </w:rPr>
        <w:t xml:space="preserve"> s </w:t>
      </w:r>
      <w:proofErr w:type="spellStart"/>
      <w:r w:rsidRPr="008D5171">
        <w:rPr>
          <w:rFonts w:ascii="Arial Narrow" w:hAnsi="Arial Narrow"/>
          <w:color w:val="232323"/>
        </w:rPr>
        <w:t>financijskim</w:t>
      </w:r>
      <w:proofErr w:type="spellEnd"/>
      <w:r w:rsidRPr="008D5171">
        <w:rPr>
          <w:rFonts w:ascii="Arial Narrow" w:hAnsi="Arial Narrow"/>
          <w:color w:val="232323"/>
        </w:rPr>
        <w:t xml:space="preserve"> </w:t>
      </w:r>
      <w:proofErr w:type="spellStart"/>
      <w:r w:rsidRPr="008D5171">
        <w:rPr>
          <w:rFonts w:ascii="Arial Narrow" w:hAnsi="Arial Narrow"/>
          <w:color w:val="232323"/>
        </w:rPr>
        <w:t>planom</w:t>
      </w:r>
      <w:proofErr w:type="spellEnd"/>
      <w:r w:rsidRPr="008D5171">
        <w:rPr>
          <w:rFonts w:ascii="Arial Narrow" w:hAnsi="Arial Narrow"/>
          <w:color w:val="232323"/>
        </w:rPr>
        <w:t>,</w:t>
      </w:r>
    </w:p>
    <w:p w14:paraId="71228801" w14:textId="77777777" w:rsidR="001B74AC" w:rsidRPr="008D5171" w:rsidRDefault="001B74AC" w:rsidP="001B74AC">
      <w:pPr>
        <w:pStyle w:val="Odlomakpopisa"/>
        <w:numPr>
          <w:ilvl w:val="0"/>
          <w:numId w:val="181"/>
        </w:numPr>
        <w:tabs>
          <w:tab w:val="left" w:pos="836"/>
        </w:tabs>
        <w:spacing w:line="242" w:lineRule="auto"/>
        <w:ind w:right="113"/>
        <w:rPr>
          <w:rFonts w:ascii="Arial Narrow" w:hAnsi="Arial Narrow"/>
          <w:color w:val="232323"/>
        </w:rPr>
      </w:pPr>
      <w:proofErr w:type="spellStart"/>
      <w:r w:rsidRPr="008D5171">
        <w:rPr>
          <w:rFonts w:ascii="Arial Narrow" w:hAnsi="Arial Narrow"/>
          <w:color w:val="232323"/>
        </w:rPr>
        <w:t>poslove</w:t>
      </w:r>
      <w:proofErr w:type="spellEnd"/>
      <w:r w:rsidRPr="008D5171">
        <w:rPr>
          <w:rFonts w:ascii="Arial Narrow" w:hAnsi="Arial Narrow"/>
          <w:color w:val="232323"/>
        </w:rPr>
        <w:t xml:space="preserve"> </w:t>
      </w:r>
      <w:proofErr w:type="spellStart"/>
      <w:r w:rsidRPr="008D5171">
        <w:rPr>
          <w:rFonts w:ascii="Arial Narrow" w:hAnsi="Arial Narrow"/>
          <w:color w:val="232323"/>
        </w:rPr>
        <w:t>socijalne</w:t>
      </w:r>
      <w:proofErr w:type="spellEnd"/>
      <w:r w:rsidRPr="008D5171">
        <w:rPr>
          <w:rFonts w:ascii="Arial Narrow" w:hAnsi="Arial Narrow"/>
          <w:color w:val="232323"/>
        </w:rPr>
        <w:t xml:space="preserve"> </w:t>
      </w:r>
      <w:proofErr w:type="spellStart"/>
      <w:r w:rsidRPr="008D5171">
        <w:rPr>
          <w:rFonts w:ascii="Arial Narrow" w:hAnsi="Arial Narrow"/>
          <w:color w:val="232323"/>
        </w:rPr>
        <w:t>skrbi</w:t>
      </w:r>
      <w:proofErr w:type="spellEnd"/>
      <w:r w:rsidRPr="008D5171">
        <w:rPr>
          <w:rFonts w:ascii="Arial Narrow" w:hAnsi="Arial Narrow"/>
          <w:color w:val="232323"/>
        </w:rPr>
        <w:t xml:space="preserve"> </w:t>
      </w:r>
      <w:proofErr w:type="spellStart"/>
      <w:r w:rsidRPr="008D5171">
        <w:rPr>
          <w:rFonts w:ascii="Arial Narrow" w:hAnsi="Arial Narrow"/>
          <w:color w:val="232323"/>
        </w:rPr>
        <w:t>sukladno</w:t>
      </w:r>
      <w:proofErr w:type="spellEnd"/>
      <w:r w:rsidRPr="008D5171">
        <w:rPr>
          <w:rFonts w:ascii="Arial Narrow" w:hAnsi="Arial Narrow"/>
          <w:color w:val="232323"/>
        </w:rPr>
        <w:t xml:space="preserve"> </w:t>
      </w:r>
      <w:proofErr w:type="spellStart"/>
      <w:r w:rsidRPr="008D5171">
        <w:rPr>
          <w:rFonts w:ascii="Arial Narrow" w:hAnsi="Arial Narrow"/>
          <w:color w:val="232323"/>
        </w:rPr>
        <w:t>zakonu</w:t>
      </w:r>
      <w:proofErr w:type="spellEnd"/>
      <w:r w:rsidRPr="008D5171">
        <w:rPr>
          <w:rFonts w:ascii="Arial Narrow" w:hAnsi="Arial Narrow"/>
          <w:color w:val="232323"/>
        </w:rPr>
        <w:t xml:space="preserve"> i </w:t>
      </w:r>
      <w:proofErr w:type="spellStart"/>
      <w:r w:rsidRPr="008D5171">
        <w:rPr>
          <w:rFonts w:ascii="Arial Narrow" w:hAnsi="Arial Narrow"/>
          <w:color w:val="232323"/>
        </w:rPr>
        <w:t>drugim</w:t>
      </w:r>
      <w:proofErr w:type="spellEnd"/>
      <w:r w:rsidRPr="008D5171">
        <w:rPr>
          <w:rFonts w:ascii="Arial Narrow" w:hAnsi="Arial Narrow"/>
          <w:color w:val="232323"/>
        </w:rPr>
        <w:t xml:space="preserve"> </w:t>
      </w:r>
      <w:proofErr w:type="spellStart"/>
      <w:r w:rsidRPr="008D5171">
        <w:rPr>
          <w:rFonts w:ascii="Arial Narrow" w:hAnsi="Arial Narrow"/>
          <w:color w:val="232323"/>
        </w:rPr>
        <w:t>podzakonskim</w:t>
      </w:r>
      <w:proofErr w:type="spellEnd"/>
      <w:r w:rsidRPr="008D5171">
        <w:rPr>
          <w:rFonts w:ascii="Arial Narrow" w:hAnsi="Arial Narrow"/>
          <w:color w:val="232323"/>
        </w:rPr>
        <w:t xml:space="preserve"> </w:t>
      </w:r>
      <w:proofErr w:type="spellStart"/>
      <w:r w:rsidRPr="008D5171">
        <w:rPr>
          <w:rFonts w:ascii="Arial Narrow" w:hAnsi="Arial Narrow"/>
          <w:color w:val="232323"/>
        </w:rPr>
        <w:t>propisima</w:t>
      </w:r>
      <w:proofErr w:type="spellEnd"/>
      <w:r w:rsidRPr="008D5171">
        <w:rPr>
          <w:rFonts w:ascii="Arial Narrow" w:hAnsi="Arial Narrow"/>
          <w:color w:val="232323"/>
        </w:rPr>
        <w:t xml:space="preserve">, </w:t>
      </w:r>
      <w:proofErr w:type="spellStart"/>
      <w:r w:rsidRPr="008D5171">
        <w:rPr>
          <w:rFonts w:ascii="Arial Narrow" w:hAnsi="Arial Narrow"/>
          <w:color w:val="232323"/>
        </w:rPr>
        <w:t>izradu</w:t>
      </w:r>
      <w:proofErr w:type="spellEnd"/>
      <w:r w:rsidRPr="008D5171">
        <w:rPr>
          <w:rFonts w:ascii="Arial Narrow" w:hAnsi="Arial Narrow"/>
          <w:color w:val="232323"/>
        </w:rPr>
        <w:t xml:space="preserve"> </w:t>
      </w:r>
      <w:proofErr w:type="spellStart"/>
      <w:r w:rsidRPr="008D5171">
        <w:rPr>
          <w:rFonts w:ascii="Arial Narrow" w:hAnsi="Arial Narrow"/>
          <w:color w:val="232323"/>
        </w:rPr>
        <w:t>nacrta</w:t>
      </w:r>
      <w:proofErr w:type="spellEnd"/>
      <w:r w:rsidRPr="008D5171">
        <w:rPr>
          <w:rFonts w:ascii="Arial Narrow" w:hAnsi="Arial Narrow"/>
          <w:color w:val="232323"/>
        </w:rPr>
        <w:t xml:space="preserve"> </w:t>
      </w:r>
      <w:proofErr w:type="spellStart"/>
      <w:r w:rsidRPr="008D5171">
        <w:rPr>
          <w:rFonts w:ascii="Arial Narrow" w:hAnsi="Arial Narrow"/>
          <w:color w:val="232323"/>
        </w:rPr>
        <w:t>prijedloga</w:t>
      </w:r>
      <w:proofErr w:type="spellEnd"/>
      <w:r w:rsidRPr="008D5171">
        <w:rPr>
          <w:rFonts w:ascii="Arial Narrow" w:hAnsi="Arial Narrow"/>
          <w:color w:val="232323"/>
        </w:rPr>
        <w:t xml:space="preserve"> </w:t>
      </w:r>
      <w:proofErr w:type="spellStart"/>
      <w:r w:rsidRPr="008D5171">
        <w:rPr>
          <w:rFonts w:ascii="Arial Narrow" w:hAnsi="Arial Narrow"/>
          <w:color w:val="232323"/>
        </w:rPr>
        <w:t>programa</w:t>
      </w:r>
      <w:proofErr w:type="spellEnd"/>
      <w:r w:rsidRPr="008D5171">
        <w:rPr>
          <w:rFonts w:ascii="Arial Narrow" w:hAnsi="Arial Narrow"/>
          <w:color w:val="232323"/>
        </w:rPr>
        <w:t xml:space="preserve"> </w:t>
      </w:r>
      <w:proofErr w:type="spellStart"/>
      <w:r w:rsidRPr="008D5171">
        <w:rPr>
          <w:rFonts w:ascii="Arial Narrow" w:hAnsi="Arial Narrow"/>
          <w:color w:val="232323"/>
        </w:rPr>
        <w:t>pomoći</w:t>
      </w:r>
      <w:proofErr w:type="spellEnd"/>
      <w:r w:rsidRPr="008D5171">
        <w:rPr>
          <w:rFonts w:ascii="Arial Narrow" w:hAnsi="Arial Narrow"/>
          <w:color w:val="232323"/>
        </w:rPr>
        <w:t xml:space="preserve"> </w:t>
      </w:r>
      <w:proofErr w:type="spellStart"/>
      <w:r w:rsidRPr="008D5171">
        <w:rPr>
          <w:rFonts w:ascii="Arial Narrow" w:hAnsi="Arial Narrow"/>
          <w:color w:val="232323"/>
        </w:rPr>
        <w:t>socijalno</w:t>
      </w:r>
      <w:proofErr w:type="spellEnd"/>
      <w:r w:rsidRPr="008D5171">
        <w:rPr>
          <w:rFonts w:ascii="Arial Narrow" w:hAnsi="Arial Narrow"/>
          <w:color w:val="232323"/>
        </w:rPr>
        <w:t xml:space="preserve"> </w:t>
      </w:r>
      <w:proofErr w:type="spellStart"/>
      <w:r w:rsidRPr="008D5171">
        <w:rPr>
          <w:rFonts w:ascii="Arial Narrow" w:hAnsi="Arial Narrow"/>
          <w:color w:val="232323"/>
        </w:rPr>
        <w:t>ugroženim</w:t>
      </w:r>
      <w:proofErr w:type="spellEnd"/>
      <w:r w:rsidRPr="008D5171">
        <w:rPr>
          <w:rFonts w:ascii="Arial Narrow" w:hAnsi="Arial Narrow"/>
          <w:color w:val="232323"/>
        </w:rPr>
        <w:t xml:space="preserve"> </w:t>
      </w:r>
      <w:proofErr w:type="spellStart"/>
      <w:r w:rsidRPr="008D5171">
        <w:rPr>
          <w:rFonts w:ascii="Arial Narrow" w:hAnsi="Arial Narrow"/>
          <w:color w:val="232323"/>
        </w:rPr>
        <w:t>osobama</w:t>
      </w:r>
      <w:proofErr w:type="spellEnd"/>
      <w:r w:rsidRPr="008D5171">
        <w:rPr>
          <w:rFonts w:ascii="Arial Narrow" w:hAnsi="Arial Narrow"/>
          <w:color w:val="232323"/>
        </w:rPr>
        <w:t xml:space="preserve"> na </w:t>
      </w:r>
      <w:proofErr w:type="spellStart"/>
      <w:r w:rsidRPr="008D5171">
        <w:rPr>
          <w:rFonts w:ascii="Arial Narrow" w:hAnsi="Arial Narrow"/>
          <w:color w:val="232323"/>
        </w:rPr>
        <w:t>području</w:t>
      </w:r>
      <w:proofErr w:type="spellEnd"/>
      <w:r w:rsidRPr="008D5171">
        <w:rPr>
          <w:rFonts w:ascii="Arial Narrow" w:hAnsi="Arial Narrow"/>
          <w:color w:val="232323"/>
        </w:rPr>
        <w:t xml:space="preserve"> </w:t>
      </w:r>
      <w:proofErr w:type="spellStart"/>
      <w:r w:rsidRPr="008D5171">
        <w:rPr>
          <w:rFonts w:ascii="Arial Narrow" w:hAnsi="Arial Narrow"/>
          <w:color w:val="232323"/>
        </w:rPr>
        <w:t>općine</w:t>
      </w:r>
      <w:proofErr w:type="spellEnd"/>
      <w:r w:rsidRPr="008D5171">
        <w:rPr>
          <w:rFonts w:ascii="Arial Narrow" w:hAnsi="Arial Narrow"/>
          <w:color w:val="232323"/>
        </w:rPr>
        <w:t xml:space="preserve">, </w:t>
      </w:r>
      <w:proofErr w:type="spellStart"/>
      <w:r w:rsidRPr="008D5171">
        <w:rPr>
          <w:rFonts w:ascii="Arial Narrow" w:hAnsi="Arial Narrow"/>
          <w:color w:val="232323"/>
        </w:rPr>
        <w:t>izradu</w:t>
      </w:r>
      <w:proofErr w:type="spellEnd"/>
      <w:r w:rsidRPr="008D5171">
        <w:rPr>
          <w:rFonts w:ascii="Arial Narrow" w:hAnsi="Arial Narrow"/>
          <w:color w:val="232323"/>
        </w:rPr>
        <w:t xml:space="preserve"> </w:t>
      </w:r>
      <w:proofErr w:type="spellStart"/>
      <w:r w:rsidRPr="008D5171">
        <w:rPr>
          <w:rFonts w:ascii="Arial Narrow" w:hAnsi="Arial Narrow"/>
          <w:color w:val="232323"/>
        </w:rPr>
        <w:t>pojedinačnih</w:t>
      </w:r>
      <w:proofErr w:type="spellEnd"/>
      <w:r w:rsidRPr="008D5171">
        <w:rPr>
          <w:rFonts w:ascii="Arial Narrow" w:hAnsi="Arial Narrow"/>
          <w:color w:val="232323"/>
        </w:rPr>
        <w:t xml:space="preserve"> </w:t>
      </w:r>
      <w:proofErr w:type="spellStart"/>
      <w:r w:rsidRPr="008D5171">
        <w:rPr>
          <w:rFonts w:ascii="Arial Narrow" w:hAnsi="Arial Narrow"/>
          <w:color w:val="232323"/>
        </w:rPr>
        <w:t>akata</w:t>
      </w:r>
      <w:proofErr w:type="spellEnd"/>
      <w:r w:rsidRPr="008D5171">
        <w:rPr>
          <w:rFonts w:ascii="Arial Narrow" w:hAnsi="Arial Narrow"/>
          <w:color w:val="232323"/>
        </w:rPr>
        <w:t xml:space="preserve"> o </w:t>
      </w:r>
      <w:proofErr w:type="spellStart"/>
      <w:r w:rsidRPr="008D5171">
        <w:rPr>
          <w:rFonts w:ascii="Arial Narrow" w:hAnsi="Arial Narrow"/>
          <w:color w:val="232323"/>
        </w:rPr>
        <w:t>ostvarivanju</w:t>
      </w:r>
      <w:proofErr w:type="spellEnd"/>
      <w:r w:rsidRPr="008D5171">
        <w:rPr>
          <w:rFonts w:ascii="Arial Narrow" w:hAnsi="Arial Narrow"/>
          <w:color w:val="232323"/>
        </w:rPr>
        <w:t xml:space="preserve"> </w:t>
      </w:r>
      <w:proofErr w:type="spellStart"/>
      <w:r w:rsidRPr="008D5171">
        <w:rPr>
          <w:rFonts w:ascii="Arial Narrow" w:hAnsi="Arial Narrow"/>
          <w:color w:val="232323"/>
        </w:rPr>
        <w:t>prava</w:t>
      </w:r>
      <w:proofErr w:type="spellEnd"/>
      <w:r w:rsidRPr="008D5171">
        <w:rPr>
          <w:rFonts w:ascii="Arial Narrow" w:hAnsi="Arial Narrow"/>
          <w:color w:val="232323"/>
        </w:rPr>
        <w:t xml:space="preserve"> </w:t>
      </w:r>
      <w:proofErr w:type="spellStart"/>
      <w:r w:rsidRPr="008D5171">
        <w:rPr>
          <w:rFonts w:ascii="Arial Narrow" w:hAnsi="Arial Narrow"/>
          <w:color w:val="232323"/>
        </w:rPr>
        <w:t>iz</w:t>
      </w:r>
      <w:proofErr w:type="spellEnd"/>
      <w:r w:rsidRPr="008D5171">
        <w:rPr>
          <w:rFonts w:ascii="Arial Narrow" w:hAnsi="Arial Narrow"/>
          <w:color w:val="232323"/>
        </w:rPr>
        <w:t xml:space="preserve"> </w:t>
      </w:r>
      <w:proofErr w:type="spellStart"/>
      <w:r w:rsidRPr="008D5171">
        <w:rPr>
          <w:rFonts w:ascii="Arial Narrow" w:hAnsi="Arial Narrow"/>
          <w:color w:val="232323"/>
        </w:rPr>
        <w:t>socijalne</w:t>
      </w:r>
      <w:proofErr w:type="spellEnd"/>
      <w:r w:rsidRPr="008D5171">
        <w:rPr>
          <w:rFonts w:ascii="Arial Narrow" w:hAnsi="Arial Narrow"/>
          <w:color w:val="232323"/>
        </w:rPr>
        <w:t xml:space="preserve"> </w:t>
      </w:r>
      <w:proofErr w:type="spellStart"/>
      <w:r w:rsidRPr="008D5171">
        <w:rPr>
          <w:rFonts w:ascii="Arial Narrow" w:hAnsi="Arial Narrow"/>
          <w:color w:val="232323"/>
        </w:rPr>
        <w:t>skrbi</w:t>
      </w:r>
      <w:proofErr w:type="spellEnd"/>
      <w:r w:rsidRPr="008D5171">
        <w:rPr>
          <w:rFonts w:ascii="Arial Narrow" w:hAnsi="Arial Narrow"/>
          <w:color w:val="232323"/>
        </w:rPr>
        <w:t>,</w:t>
      </w:r>
    </w:p>
    <w:p w14:paraId="54C87684" w14:textId="77777777" w:rsidR="001B74AC" w:rsidRPr="008D5171" w:rsidRDefault="001B74AC" w:rsidP="001B74AC">
      <w:pPr>
        <w:pStyle w:val="Odlomakpopisa"/>
        <w:numPr>
          <w:ilvl w:val="0"/>
          <w:numId w:val="181"/>
        </w:numPr>
        <w:tabs>
          <w:tab w:val="left" w:pos="836"/>
        </w:tabs>
        <w:spacing w:before="75" w:line="244" w:lineRule="auto"/>
        <w:ind w:right="112"/>
        <w:rPr>
          <w:rFonts w:ascii="Arial Narrow" w:hAnsi="Arial Narrow"/>
          <w:color w:val="232323"/>
        </w:rPr>
      </w:pPr>
      <w:proofErr w:type="spellStart"/>
      <w:r w:rsidRPr="008D5171">
        <w:rPr>
          <w:rFonts w:ascii="Arial Narrow" w:hAnsi="Arial Narrow"/>
          <w:color w:val="232323"/>
        </w:rPr>
        <w:t>poslove</w:t>
      </w:r>
      <w:proofErr w:type="spellEnd"/>
      <w:r w:rsidRPr="008D5171">
        <w:rPr>
          <w:rFonts w:ascii="Arial Narrow" w:hAnsi="Arial Narrow"/>
          <w:color w:val="232323"/>
        </w:rPr>
        <w:t xml:space="preserve"> </w:t>
      </w:r>
      <w:proofErr w:type="spellStart"/>
      <w:r w:rsidRPr="008D5171">
        <w:rPr>
          <w:rFonts w:ascii="Arial Narrow" w:hAnsi="Arial Narrow"/>
          <w:color w:val="232323"/>
        </w:rPr>
        <w:t>pripreme</w:t>
      </w:r>
      <w:proofErr w:type="spellEnd"/>
      <w:r w:rsidRPr="008D5171">
        <w:rPr>
          <w:rFonts w:ascii="Arial Narrow" w:hAnsi="Arial Narrow"/>
          <w:color w:val="232323"/>
        </w:rPr>
        <w:t xml:space="preserve"> i </w:t>
      </w:r>
      <w:proofErr w:type="spellStart"/>
      <w:r w:rsidRPr="008D5171">
        <w:rPr>
          <w:rFonts w:ascii="Arial Narrow" w:hAnsi="Arial Narrow"/>
          <w:color w:val="232323"/>
        </w:rPr>
        <w:t>proučavanja</w:t>
      </w:r>
      <w:proofErr w:type="spellEnd"/>
      <w:r w:rsidRPr="008D5171">
        <w:rPr>
          <w:rFonts w:ascii="Arial Narrow" w:hAnsi="Arial Narrow"/>
          <w:color w:val="232323"/>
        </w:rPr>
        <w:t xml:space="preserve"> </w:t>
      </w:r>
      <w:proofErr w:type="spellStart"/>
      <w:r w:rsidRPr="008D5171">
        <w:rPr>
          <w:rFonts w:ascii="Arial Narrow" w:hAnsi="Arial Narrow"/>
          <w:color w:val="232323"/>
        </w:rPr>
        <w:t>prijedloga</w:t>
      </w:r>
      <w:proofErr w:type="spellEnd"/>
      <w:r w:rsidRPr="008D5171">
        <w:rPr>
          <w:rFonts w:ascii="Arial Narrow" w:hAnsi="Arial Narrow"/>
          <w:color w:val="232323"/>
        </w:rPr>
        <w:t xml:space="preserve"> </w:t>
      </w:r>
      <w:proofErr w:type="spellStart"/>
      <w:r w:rsidRPr="008D5171">
        <w:rPr>
          <w:rFonts w:ascii="Arial Narrow" w:hAnsi="Arial Narrow"/>
          <w:color w:val="232323"/>
        </w:rPr>
        <w:t>programa</w:t>
      </w:r>
      <w:proofErr w:type="spellEnd"/>
      <w:r w:rsidRPr="008D5171">
        <w:rPr>
          <w:rFonts w:ascii="Arial Narrow" w:hAnsi="Arial Narrow"/>
          <w:color w:val="232323"/>
        </w:rPr>
        <w:t xml:space="preserve"> i </w:t>
      </w:r>
      <w:proofErr w:type="spellStart"/>
      <w:r w:rsidRPr="008D5171">
        <w:rPr>
          <w:rFonts w:ascii="Arial Narrow" w:hAnsi="Arial Narrow"/>
          <w:color w:val="232323"/>
        </w:rPr>
        <w:t>projekata</w:t>
      </w:r>
      <w:proofErr w:type="spellEnd"/>
      <w:r w:rsidRPr="008D5171">
        <w:rPr>
          <w:rFonts w:ascii="Arial Narrow" w:hAnsi="Arial Narrow"/>
          <w:color w:val="232323"/>
        </w:rPr>
        <w:t xml:space="preserve"> koji se </w:t>
      </w:r>
      <w:proofErr w:type="spellStart"/>
      <w:r w:rsidRPr="008D5171">
        <w:rPr>
          <w:rFonts w:ascii="Arial Narrow" w:hAnsi="Arial Narrow"/>
          <w:color w:val="232323"/>
        </w:rPr>
        <w:t>kandidiraju</w:t>
      </w:r>
      <w:proofErr w:type="spellEnd"/>
      <w:r w:rsidRPr="008D5171">
        <w:rPr>
          <w:rFonts w:ascii="Arial Narrow" w:hAnsi="Arial Narrow"/>
          <w:color w:val="232323"/>
        </w:rPr>
        <w:t xml:space="preserve"> za </w:t>
      </w:r>
      <w:proofErr w:type="spellStart"/>
      <w:r w:rsidRPr="008D5171">
        <w:rPr>
          <w:rFonts w:ascii="Arial Narrow" w:hAnsi="Arial Narrow"/>
          <w:color w:val="232323"/>
        </w:rPr>
        <w:t>korištenje</w:t>
      </w:r>
      <w:proofErr w:type="spellEnd"/>
      <w:r w:rsidRPr="008D5171">
        <w:rPr>
          <w:rFonts w:ascii="Arial Narrow" w:hAnsi="Arial Narrow"/>
          <w:color w:val="232323"/>
        </w:rPr>
        <w:t xml:space="preserve"> </w:t>
      </w:r>
      <w:proofErr w:type="spellStart"/>
      <w:r w:rsidRPr="008D5171">
        <w:rPr>
          <w:rFonts w:ascii="Arial Narrow" w:hAnsi="Arial Narrow"/>
          <w:color w:val="232323"/>
        </w:rPr>
        <w:t>sredstava</w:t>
      </w:r>
      <w:proofErr w:type="spellEnd"/>
      <w:r w:rsidRPr="008D5171">
        <w:rPr>
          <w:rFonts w:ascii="Arial Narrow" w:hAnsi="Arial Narrow"/>
          <w:color w:val="232323"/>
        </w:rPr>
        <w:t xml:space="preserve"> </w:t>
      </w:r>
      <w:proofErr w:type="spellStart"/>
      <w:r w:rsidRPr="008D5171">
        <w:rPr>
          <w:rFonts w:ascii="Arial Narrow" w:hAnsi="Arial Narrow"/>
          <w:color w:val="232323"/>
        </w:rPr>
        <w:t>iz</w:t>
      </w:r>
      <w:proofErr w:type="spellEnd"/>
      <w:r w:rsidRPr="008D5171">
        <w:rPr>
          <w:rFonts w:ascii="Arial Narrow" w:hAnsi="Arial Narrow"/>
          <w:color w:val="232323"/>
        </w:rPr>
        <w:t xml:space="preserve"> </w:t>
      </w:r>
      <w:proofErr w:type="spellStart"/>
      <w:r w:rsidRPr="008D5171">
        <w:rPr>
          <w:rFonts w:ascii="Arial Narrow" w:hAnsi="Arial Narrow"/>
          <w:color w:val="232323"/>
        </w:rPr>
        <w:t>fondova</w:t>
      </w:r>
      <w:proofErr w:type="spellEnd"/>
      <w:r w:rsidRPr="008D5171">
        <w:rPr>
          <w:rFonts w:ascii="Arial Narrow" w:hAnsi="Arial Narrow"/>
          <w:color w:val="232323"/>
        </w:rPr>
        <w:t xml:space="preserve"> </w:t>
      </w:r>
      <w:proofErr w:type="spellStart"/>
      <w:r w:rsidRPr="008D5171">
        <w:rPr>
          <w:rFonts w:ascii="Arial Narrow" w:hAnsi="Arial Narrow"/>
          <w:color w:val="232323"/>
        </w:rPr>
        <w:t>Europske</w:t>
      </w:r>
      <w:proofErr w:type="spellEnd"/>
      <w:r w:rsidRPr="008D5171">
        <w:rPr>
          <w:rFonts w:ascii="Arial Narrow" w:hAnsi="Arial Narrow"/>
          <w:color w:val="232323"/>
        </w:rPr>
        <w:t xml:space="preserve"> </w:t>
      </w:r>
      <w:proofErr w:type="spellStart"/>
      <w:r w:rsidRPr="008D5171">
        <w:rPr>
          <w:rFonts w:ascii="Arial Narrow" w:hAnsi="Arial Narrow"/>
          <w:color w:val="232323"/>
        </w:rPr>
        <w:t>unije</w:t>
      </w:r>
      <w:proofErr w:type="spellEnd"/>
      <w:r w:rsidRPr="008D5171">
        <w:rPr>
          <w:rFonts w:ascii="Arial Narrow" w:hAnsi="Arial Narrow"/>
          <w:color w:val="232323"/>
        </w:rPr>
        <w:t xml:space="preserve"> i </w:t>
      </w:r>
      <w:proofErr w:type="spellStart"/>
      <w:r w:rsidRPr="008D5171">
        <w:rPr>
          <w:rFonts w:ascii="Arial Narrow" w:hAnsi="Arial Narrow"/>
          <w:color w:val="232323"/>
        </w:rPr>
        <w:t>drugih</w:t>
      </w:r>
      <w:proofErr w:type="spellEnd"/>
      <w:r w:rsidRPr="008D5171">
        <w:rPr>
          <w:rFonts w:ascii="Arial Narrow" w:hAnsi="Arial Narrow"/>
          <w:color w:val="232323"/>
        </w:rPr>
        <w:t xml:space="preserve"> </w:t>
      </w:r>
      <w:proofErr w:type="spellStart"/>
      <w:r w:rsidRPr="008D5171">
        <w:rPr>
          <w:rFonts w:ascii="Arial Narrow" w:hAnsi="Arial Narrow"/>
          <w:color w:val="232323"/>
        </w:rPr>
        <w:t>međunarodnih</w:t>
      </w:r>
      <w:proofErr w:type="spellEnd"/>
      <w:r w:rsidRPr="008D5171">
        <w:rPr>
          <w:rFonts w:ascii="Arial Narrow" w:hAnsi="Arial Narrow"/>
          <w:color w:val="232323"/>
        </w:rPr>
        <w:t xml:space="preserve"> i </w:t>
      </w:r>
      <w:proofErr w:type="spellStart"/>
      <w:r w:rsidRPr="008D5171">
        <w:rPr>
          <w:rFonts w:ascii="Arial Narrow" w:hAnsi="Arial Narrow"/>
          <w:color w:val="232323"/>
        </w:rPr>
        <w:t>nacionalnih</w:t>
      </w:r>
      <w:proofErr w:type="spellEnd"/>
      <w:r w:rsidRPr="008D5171">
        <w:rPr>
          <w:rFonts w:ascii="Arial Narrow" w:hAnsi="Arial Narrow"/>
          <w:color w:val="232323"/>
        </w:rPr>
        <w:t xml:space="preserve"> </w:t>
      </w:r>
      <w:proofErr w:type="spellStart"/>
      <w:r w:rsidRPr="008D5171">
        <w:rPr>
          <w:rFonts w:ascii="Arial Narrow" w:hAnsi="Arial Narrow"/>
          <w:color w:val="232323"/>
        </w:rPr>
        <w:t>izvora</w:t>
      </w:r>
      <w:proofErr w:type="spellEnd"/>
      <w:r w:rsidRPr="008D5171">
        <w:rPr>
          <w:rFonts w:ascii="Arial Narrow" w:hAnsi="Arial Narrow"/>
          <w:color w:val="232323"/>
        </w:rPr>
        <w:t xml:space="preserve"> </w:t>
      </w:r>
      <w:proofErr w:type="spellStart"/>
      <w:r w:rsidRPr="008D5171">
        <w:rPr>
          <w:rFonts w:ascii="Arial Narrow" w:hAnsi="Arial Narrow"/>
          <w:color w:val="232323"/>
        </w:rPr>
        <w:t>financiranja</w:t>
      </w:r>
      <w:proofErr w:type="spellEnd"/>
      <w:r w:rsidRPr="008D5171">
        <w:rPr>
          <w:rFonts w:ascii="Arial Narrow" w:hAnsi="Arial Narrow"/>
          <w:color w:val="232323"/>
        </w:rPr>
        <w:t xml:space="preserve">, </w:t>
      </w:r>
      <w:proofErr w:type="spellStart"/>
      <w:r w:rsidRPr="008D5171">
        <w:rPr>
          <w:rFonts w:ascii="Arial Narrow" w:hAnsi="Arial Narrow"/>
          <w:color w:val="232323"/>
        </w:rPr>
        <w:t>suradnju</w:t>
      </w:r>
      <w:proofErr w:type="spellEnd"/>
      <w:r w:rsidRPr="008D5171">
        <w:rPr>
          <w:rFonts w:ascii="Arial Narrow" w:hAnsi="Arial Narrow"/>
          <w:color w:val="232323"/>
        </w:rPr>
        <w:t xml:space="preserve"> s </w:t>
      </w:r>
      <w:proofErr w:type="spellStart"/>
      <w:r w:rsidRPr="008D5171">
        <w:rPr>
          <w:rFonts w:ascii="Arial Narrow" w:hAnsi="Arial Narrow"/>
          <w:color w:val="232323"/>
        </w:rPr>
        <w:t>predstavnicima</w:t>
      </w:r>
      <w:proofErr w:type="spellEnd"/>
      <w:r w:rsidRPr="008D5171">
        <w:rPr>
          <w:rFonts w:ascii="Arial Narrow" w:hAnsi="Arial Narrow"/>
          <w:color w:val="232323"/>
        </w:rPr>
        <w:t xml:space="preserve"> </w:t>
      </w:r>
      <w:proofErr w:type="spellStart"/>
      <w:r w:rsidRPr="008D5171">
        <w:rPr>
          <w:rFonts w:ascii="Arial Narrow" w:hAnsi="Arial Narrow"/>
          <w:color w:val="232323"/>
        </w:rPr>
        <w:t>državnih</w:t>
      </w:r>
      <w:proofErr w:type="spellEnd"/>
      <w:r w:rsidRPr="008D5171">
        <w:rPr>
          <w:rFonts w:ascii="Arial Narrow" w:hAnsi="Arial Narrow"/>
          <w:color w:val="232323"/>
        </w:rPr>
        <w:t xml:space="preserve"> i </w:t>
      </w:r>
      <w:proofErr w:type="spellStart"/>
      <w:r w:rsidRPr="008D5171">
        <w:rPr>
          <w:rFonts w:ascii="Arial Narrow" w:hAnsi="Arial Narrow"/>
          <w:color w:val="232323"/>
        </w:rPr>
        <w:t>drugih</w:t>
      </w:r>
      <w:proofErr w:type="spellEnd"/>
      <w:r w:rsidRPr="008D5171">
        <w:rPr>
          <w:rFonts w:ascii="Arial Narrow" w:hAnsi="Arial Narrow"/>
          <w:color w:val="232323"/>
        </w:rPr>
        <w:t xml:space="preserve"> </w:t>
      </w:r>
      <w:proofErr w:type="spellStart"/>
      <w:r w:rsidRPr="008D5171">
        <w:rPr>
          <w:rFonts w:ascii="Arial Narrow" w:hAnsi="Arial Narrow"/>
          <w:color w:val="232323"/>
        </w:rPr>
        <w:t>tijela</w:t>
      </w:r>
      <w:proofErr w:type="spellEnd"/>
      <w:r w:rsidRPr="008D5171">
        <w:rPr>
          <w:rFonts w:ascii="Arial Narrow" w:hAnsi="Arial Narrow"/>
          <w:color w:val="232323"/>
        </w:rPr>
        <w:t xml:space="preserve"> i </w:t>
      </w:r>
      <w:proofErr w:type="spellStart"/>
      <w:r w:rsidRPr="008D5171">
        <w:rPr>
          <w:rFonts w:ascii="Arial Narrow" w:hAnsi="Arial Narrow"/>
          <w:color w:val="232323"/>
        </w:rPr>
        <w:t>stručnih</w:t>
      </w:r>
      <w:proofErr w:type="spellEnd"/>
      <w:r w:rsidRPr="008D5171">
        <w:rPr>
          <w:rFonts w:ascii="Arial Narrow" w:hAnsi="Arial Narrow"/>
          <w:color w:val="232323"/>
        </w:rPr>
        <w:t xml:space="preserve"> </w:t>
      </w:r>
      <w:proofErr w:type="spellStart"/>
      <w:r w:rsidRPr="008D5171">
        <w:rPr>
          <w:rFonts w:ascii="Arial Narrow" w:hAnsi="Arial Narrow"/>
          <w:color w:val="232323"/>
        </w:rPr>
        <w:t>organizacija</w:t>
      </w:r>
      <w:proofErr w:type="spellEnd"/>
      <w:r w:rsidRPr="008D5171">
        <w:rPr>
          <w:rFonts w:ascii="Arial Narrow" w:hAnsi="Arial Narrow"/>
          <w:color w:val="232323"/>
        </w:rPr>
        <w:t xml:space="preserve"> </w:t>
      </w:r>
      <w:proofErr w:type="spellStart"/>
      <w:r w:rsidRPr="008D5171">
        <w:rPr>
          <w:rFonts w:ascii="Arial Narrow" w:hAnsi="Arial Narrow"/>
          <w:color w:val="232323"/>
        </w:rPr>
        <w:t>te</w:t>
      </w:r>
      <w:proofErr w:type="spellEnd"/>
      <w:r w:rsidRPr="008D5171">
        <w:rPr>
          <w:rFonts w:ascii="Arial Narrow" w:hAnsi="Arial Narrow"/>
          <w:color w:val="232323"/>
        </w:rPr>
        <w:t xml:space="preserve"> </w:t>
      </w:r>
      <w:proofErr w:type="spellStart"/>
      <w:r w:rsidRPr="008D5171">
        <w:rPr>
          <w:rFonts w:ascii="Arial Narrow" w:hAnsi="Arial Narrow"/>
          <w:color w:val="232323"/>
        </w:rPr>
        <w:t>stranih</w:t>
      </w:r>
      <w:proofErr w:type="spellEnd"/>
      <w:r w:rsidRPr="008D5171">
        <w:rPr>
          <w:rFonts w:ascii="Arial Narrow" w:hAnsi="Arial Narrow"/>
          <w:color w:val="232323"/>
        </w:rPr>
        <w:t xml:space="preserve"> i </w:t>
      </w:r>
      <w:proofErr w:type="spellStart"/>
      <w:r w:rsidRPr="008D5171">
        <w:rPr>
          <w:rFonts w:ascii="Arial Narrow" w:hAnsi="Arial Narrow"/>
          <w:color w:val="232323"/>
        </w:rPr>
        <w:t>međunarodnih</w:t>
      </w:r>
      <w:proofErr w:type="spellEnd"/>
      <w:r w:rsidRPr="008D5171">
        <w:rPr>
          <w:rFonts w:ascii="Arial Narrow" w:hAnsi="Arial Narrow"/>
          <w:color w:val="232323"/>
        </w:rPr>
        <w:t xml:space="preserve"> </w:t>
      </w:r>
      <w:proofErr w:type="spellStart"/>
      <w:r w:rsidRPr="008D5171">
        <w:rPr>
          <w:rFonts w:ascii="Arial Narrow" w:hAnsi="Arial Narrow"/>
          <w:color w:val="232323"/>
        </w:rPr>
        <w:t>institucija</w:t>
      </w:r>
      <w:proofErr w:type="spellEnd"/>
      <w:r w:rsidRPr="008D5171">
        <w:rPr>
          <w:rFonts w:ascii="Arial Narrow" w:hAnsi="Arial Narrow"/>
          <w:color w:val="232323"/>
        </w:rPr>
        <w:t xml:space="preserve"> u </w:t>
      </w:r>
      <w:proofErr w:type="spellStart"/>
      <w:r w:rsidRPr="008D5171">
        <w:rPr>
          <w:rFonts w:ascii="Arial Narrow" w:hAnsi="Arial Narrow"/>
          <w:color w:val="232323"/>
        </w:rPr>
        <w:t>planiranju</w:t>
      </w:r>
      <w:proofErr w:type="spellEnd"/>
      <w:r w:rsidRPr="008D5171">
        <w:rPr>
          <w:rFonts w:ascii="Arial Narrow" w:hAnsi="Arial Narrow"/>
          <w:color w:val="232323"/>
        </w:rPr>
        <w:t xml:space="preserve"> i </w:t>
      </w:r>
      <w:proofErr w:type="spellStart"/>
      <w:r w:rsidRPr="008D5171">
        <w:rPr>
          <w:rFonts w:ascii="Arial Narrow" w:hAnsi="Arial Narrow"/>
          <w:color w:val="232323"/>
        </w:rPr>
        <w:t>provođenju</w:t>
      </w:r>
      <w:proofErr w:type="spellEnd"/>
      <w:r w:rsidRPr="008D5171">
        <w:rPr>
          <w:rFonts w:ascii="Arial Narrow" w:hAnsi="Arial Narrow"/>
          <w:color w:val="232323"/>
        </w:rPr>
        <w:t xml:space="preserve"> </w:t>
      </w:r>
      <w:proofErr w:type="spellStart"/>
      <w:r w:rsidRPr="008D5171">
        <w:rPr>
          <w:rFonts w:ascii="Arial Narrow" w:hAnsi="Arial Narrow"/>
          <w:color w:val="232323"/>
        </w:rPr>
        <w:t>razvojnih</w:t>
      </w:r>
      <w:proofErr w:type="spellEnd"/>
      <w:r w:rsidRPr="008D5171">
        <w:rPr>
          <w:rFonts w:ascii="Arial Narrow" w:hAnsi="Arial Narrow"/>
          <w:color w:val="232323"/>
        </w:rPr>
        <w:t xml:space="preserve"> </w:t>
      </w:r>
      <w:proofErr w:type="spellStart"/>
      <w:r w:rsidRPr="008D5171">
        <w:rPr>
          <w:rFonts w:ascii="Arial Narrow" w:hAnsi="Arial Narrow"/>
          <w:color w:val="232323"/>
        </w:rPr>
        <w:t>programa</w:t>
      </w:r>
      <w:proofErr w:type="spellEnd"/>
      <w:r w:rsidRPr="008D5171">
        <w:rPr>
          <w:rFonts w:ascii="Arial Narrow" w:hAnsi="Arial Narrow"/>
          <w:color w:val="232323"/>
        </w:rPr>
        <w:t xml:space="preserve">, </w:t>
      </w:r>
      <w:proofErr w:type="spellStart"/>
      <w:r w:rsidRPr="008D5171">
        <w:rPr>
          <w:rFonts w:ascii="Arial Narrow" w:hAnsi="Arial Narrow"/>
          <w:color w:val="232323"/>
        </w:rPr>
        <w:lastRenderedPageBreak/>
        <w:t>praćenje</w:t>
      </w:r>
      <w:proofErr w:type="spellEnd"/>
      <w:r w:rsidRPr="008D5171">
        <w:rPr>
          <w:rFonts w:ascii="Arial Narrow" w:hAnsi="Arial Narrow"/>
          <w:color w:val="232323"/>
        </w:rPr>
        <w:t xml:space="preserve"> </w:t>
      </w:r>
      <w:proofErr w:type="spellStart"/>
      <w:r w:rsidRPr="008D5171">
        <w:rPr>
          <w:rFonts w:ascii="Arial Narrow" w:hAnsi="Arial Narrow"/>
          <w:color w:val="232323"/>
        </w:rPr>
        <w:t>međunarodnih</w:t>
      </w:r>
      <w:proofErr w:type="spellEnd"/>
      <w:r w:rsidRPr="008D5171">
        <w:rPr>
          <w:rFonts w:ascii="Arial Narrow" w:hAnsi="Arial Narrow"/>
          <w:color w:val="232323"/>
        </w:rPr>
        <w:t xml:space="preserve"> i </w:t>
      </w:r>
      <w:proofErr w:type="spellStart"/>
      <w:r w:rsidRPr="008D5171">
        <w:rPr>
          <w:rFonts w:ascii="Arial Narrow" w:hAnsi="Arial Narrow"/>
          <w:color w:val="232323"/>
        </w:rPr>
        <w:t>nacionalnih</w:t>
      </w:r>
      <w:proofErr w:type="spellEnd"/>
      <w:r w:rsidRPr="008D5171">
        <w:rPr>
          <w:rFonts w:ascii="Arial Narrow" w:hAnsi="Arial Narrow"/>
          <w:color w:val="232323"/>
        </w:rPr>
        <w:t xml:space="preserve"> </w:t>
      </w:r>
      <w:proofErr w:type="spellStart"/>
      <w:r w:rsidRPr="008D5171">
        <w:rPr>
          <w:rFonts w:ascii="Arial Narrow" w:hAnsi="Arial Narrow"/>
          <w:color w:val="232323"/>
        </w:rPr>
        <w:t>natječaja</w:t>
      </w:r>
      <w:proofErr w:type="spellEnd"/>
      <w:r w:rsidRPr="008D5171">
        <w:rPr>
          <w:rFonts w:ascii="Arial Narrow" w:hAnsi="Arial Narrow"/>
          <w:color w:val="232323"/>
        </w:rPr>
        <w:t xml:space="preserve"> i </w:t>
      </w:r>
      <w:proofErr w:type="spellStart"/>
      <w:r w:rsidRPr="008D5171">
        <w:rPr>
          <w:rFonts w:ascii="Arial Narrow" w:hAnsi="Arial Narrow"/>
          <w:color w:val="232323"/>
        </w:rPr>
        <w:t>pripremu</w:t>
      </w:r>
      <w:proofErr w:type="spellEnd"/>
      <w:r w:rsidRPr="008D5171">
        <w:rPr>
          <w:rFonts w:ascii="Arial Narrow" w:hAnsi="Arial Narrow"/>
          <w:color w:val="232323"/>
        </w:rPr>
        <w:t xml:space="preserve"> </w:t>
      </w:r>
      <w:proofErr w:type="spellStart"/>
      <w:r w:rsidRPr="008D5171">
        <w:rPr>
          <w:rFonts w:ascii="Arial Narrow" w:hAnsi="Arial Narrow"/>
          <w:color w:val="232323"/>
        </w:rPr>
        <w:t>dokumentacije</w:t>
      </w:r>
      <w:proofErr w:type="spellEnd"/>
      <w:r w:rsidRPr="008D5171">
        <w:rPr>
          <w:rFonts w:ascii="Arial Narrow" w:hAnsi="Arial Narrow"/>
          <w:color w:val="232323"/>
        </w:rPr>
        <w:t xml:space="preserve"> za </w:t>
      </w:r>
      <w:proofErr w:type="spellStart"/>
      <w:r w:rsidRPr="008D5171">
        <w:rPr>
          <w:rFonts w:ascii="Arial Narrow" w:hAnsi="Arial Narrow"/>
          <w:color w:val="232323"/>
        </w:rPr>
        <w:t>prijavu</w:t>
      </w:r>
      <w:proofErr w:type="spellEnd"/>
      <w:r w:rsidRPr="008D5171">
        <w:rPr>
          <w:rFonts w:ascii="Arial Narrow" w:hAnsi="Arial Narrow"/>
          <w:color w:val="232323"/>
        </w:rPr>
        <w:t xml:space="preserve"> </w:t>
      </w:r>
      <w:proofErr w:type="spellStart"/>
      <w:r w:rsidRPr="008D5171">
        <w:rPr>
          <w:rFonts w:ascii="Arial Narrow" w:hAnsi="Arial Narrow"/>
          <w:color w:val="232323"/>
        </w:rPr>
        <w:t>projekata</w:t>
      </w:r>
      <w:proofErr w:type="spellEnd"/>
      <w:r w:rsidRPr="008D5171">
        <w:rPr>
          <w:rFonts w:ascii="Arial Narrow" w:hAnsi="Arial Narrow"/>
          <w:color w:val="232323"/>
        </w:rPr>
        <w:t xml:space="preserve"> na </w:t>
      </w:r>
      <w:proofErr w:type="spellStart"/>
      <w:r w:rsidRPr="008D5171">
        <w:rPr>
          <w:rFonts w:ascii="Arial Narrow" w:hAnsi="Arial Narrow"/>
          <w:color w:val="232323"/>
        </w:rPr>
        <w:t>natječaje</w:t>
      </w:r>
      <w:proofErr w:type="spellEnd"/>
      <w:r w:rsidRPr="008D5171">
        <w:rPr>
          <w:rFonts w:ascii="Arial Narrow" w:hAnsi="Arial Narrow"/>
          <w:color w:val="232323"/>
        </w:rPr>
        <w:t xml:space="preserve">, </w:t>
      </w:r>
      <w:proofErr w:type="spellStart"/>
      <w:r w:rsidRPr="008D5171">
        <w:rPr>
          <w:rFonts w:ascii="Arial Narrow" w:hAnsi="Arial Narrow"/>
          <w:color w:val="232323"/>
        </w:rPr>
        <w:t>kao</w:t>
      </w:r>
      <w:proofErr w:type="spellEnd"/>
      <w:r w:rsidRPr="008D5171">
        <w:rPr>
          <w:rFonts w:ascii="Arial Narrow" w:hAnsi="Arial Narrow"/>
          <w:color w:val="232323"/>
        </w:rPr>
        <w:t xml:space="preserve"> i </w:t>
      </w:r>
      <w:proofErr w:type="spellStart"/>
      <w:r w:rsidRPr="008D5171">
        <w:rPr>
          <w:rFonts w:ascii="Arial Narrow" w:hAnsi="Arial Narrow"/>
          <w:color w:val="232323"/>
        </w:rPr>
        <w:t>provođenje</w:t>
      </w:r>
      <w:proofErr w:type="spellEnd"/>
      <w:r w:rsidRPr="008D5171">
        <w:rPr>
          <w:rFonts w:ascii="Arial Narrow" w:hAnsi="Arial Narrow"/>
          <w:color w:val="232323"/>
        </w:rPr>
        <w:t xml:space="preserve"> </w:t>
      </w:r>
      <w:proofErr w:type="spellStart"/>
      <w:r w:rsidRPr="008D5171">
        <w:rPr>
          <w:rFonts w:ascii="Arial Narrow" w:hAnsi="Arial Narrow"/>
          <w:color w:val="232323"/>
        </w:rPr>
        <w:t>projekata</w:t>
      </w:r>
      <w:proofErr w:type="spellEnd"/>
      <w:r w:rsidRPr="008D5171">
        <w:rPr>
          <w:rFonts w:ascii="Arial Narrow" w:hAnsi="Arial Narrow"/>
          <w:color w:val="232323"/>
        </w:rPr>
        <w:t>,</w:t>
      </w:r>
    </w:p>
    <w:p w14:paraId="29777A40" w14:textId="77777777" w:rsidR="001B74AC" w:rsidRPr="008D5171" w:rsidRDefault="001B74AC" w:rsidP="001B74AC">
      <w:pPr>
        <w:pStyle w:val="Odlomakpopisa"/>
        <w:numPr>
          <w:ilvl w:val="0"/>
          <w:numId w:val="181"/>
        </w:numPr>
        <w:tabs>
          <w:tab w:val="left" w:pos="835"/>
          <w:tab w:val="left" w:pos="836"/>
        </w:tabs>
        <w:spacing w:line="266" w:lineRule="exact"/>
        <w:jc w:val="left"/>
        <w:rPr>
          <w:rFonts w:ascii="Arial Narrow" w:hAnsi="Arial Narrow"/>
          <w:color w:val="232323"/>
        </w:rPr>
      </w:pPr>
      <w:proofErr w:type="spellStart"/>
      <w:r w:rsidRPr="008D5171">
        <w:rPr>
          <w:rFonts w:ascii="Arial Narrow" w:hAnsi="Arial Narrow"/>
          <w:color w:val="232323"/>
        </w:rPr>
        <w:t>suradnju</w:t>
      </w:r>
      <w:proofErr w:type="spellEnd"/>
      <w:r w:rsidRPr="008D5171">
        <w:rPr>
          <w:rFonts w:ascii="Arial Narrow" w:hAnsi="Arial Narrow"/>
          <w:color w:val="232323"/>
        </w:rPr>
        <w:t xml:space="preserve"> i </w:t>
      </w:r>
      <w:proofErr w:type="spellStart"/>
      <w:r w:rsidRPr="008D5171">
        <w:rPr>
          <w:rFonts w:ascii="Arial Narrow" w:hAnsi="Arial Narrow"/>
          <w:color w:val="232323"/>
        </w:rPr>
        <w:t>koordinaciju</w:t>
      </w:r>
      <w:proofErr w:type="spellEnd"/>
      <w:r w:rsidRPr="008D5171">
        <w:rPr>
          <w:rFonts w:ascii="Arial Narrow" w:hAnsi="Arial Narrow"/>
          <w:color w:val="232323"/>
        </w:rPr>
        <w:t xml:space="preserve"> s </w:t>
      </w:r>
      <w:proofErr w:type="spellStart"/>
      <w:r w:rsidRPr="008D5171">
        <w:rPr>
          <w:rFonts w:ascii="Arial Narrow" w:hAnsi="Arial Narrow"/>
          <w:color w:val="232323"/>
        </w:rPr>
        <w:t>ustanovama</w:t>
      </w:r>
      <w:proofErr w:type="spellEnd"/>
      <w:r w:rsidRPr="008D5171">
        <w:rPr>
          <w:rFonts w:ascii="Arial Narrow" w:hAnsi="Arial Narrow"/>
          <w:color w:val="232323"/>
        </w:rPr>
        <w:t xml:space="preserve"> i </w:t>
      </w:r>
      <w:proofErr w:type="spellStart"/>
      <w:r w:rsidRPr="008D5171">
        <w:rPr>
          <w:rFonts w:ascii="Arial Narrow" w:hAnsi="Arial Narrow"/>
          <w:color w:val="232323"/>
        </w:rPr>
        <w:t>udrugama</w:t>
      </w:r>
      <w:proofErr w:type="spellEnd"/>
      <w:r w:rsidRPr="008D5171">
        <w:rPr>
          <w:rFonts w:ascii="Arial Narrow" w:hAnsi="Arial Narrow"/>
          <w:color w:val="232323"/>
        </w:rPr>
        <w:t xml:space="preserve"> </w:t>
      </w:r>
      <w:proofErr w:type="spellStart"/>
      <w:r w:rsidRPr="008D5171">
        <w:rPr>
          <w:rFonts w:ascii="Arial Narrow" w:hAnsi="Arial Narrow"/>
          <w:color w:val="232323"/>
        </w:rPr>
        <w:t>koje</w:t>
      </w:r>
      <w:proofErr w:type="spellEnd"/>
      <w:r w:rsidRPr="008D5171">
        <w:rPr>
          <w:rFonts w:ascii="Arial Narrow" w:hAnsi="Arial Narrow"/>
          <w:color w:val="232323"/>
        </w:rPr>
        <w:t xml:space="preserve"> </w:t>
      </w:r>
      <w:proofErr w:type="spellStart"/>
      <w:r w:rsidRPr="008D5171">
        <w:rPr>
          <w:rFonts w:ascii="Arial Narrow" w:hAnsi="Arial Narrow"/>
          <w:color w:val="232323"/>
        </w:rPr>
        <w:t>djeluju</w:t>
      </w:r>
      <w:proofErr w:type="spellEnd"/>
      <w:r w:rsidRPr="008D5171">
        <w:rPr>
          <w:rFonts w:ascii="Arial Narrow" w:hAnsi="Arial Narrow"/>
          <w:color w:val="232323"/>
        </w:rPr>
        <w:t xml:space="preserve"> za </w:t>
      </w:r>
      <w:proofErr w:type="spellStart"/>
      <w:r w:rsidRPr="008D5171">
        <w:rPr>
          <w:rFonts w:ascii="Arial Narrow" w:hAnsi="Arial Narrow"/>
          <w:color w:val="232323"/>
        </w:rPr>
        <w:t>područje</w:t>
      </w:r>
      <w:proofErr w:type="spellEnd"/>
      <w:r w:rsidRPr="008D5171">
        <w:rPr>
          <w:rFonts w:ascii="Arial Narrow" w:hAnsi="Arial Narrow"/>
          <w:color w:val="232323"/>
        </w:rPr>
        <w:t xml:space="preserve"> </w:t>
      </w:r>
      <w:proofErr w:type="spellStart"/>
      <w:r w:rsidRPr="008D5171">
        <w:rPr>
          <w:rFonts w:ascii="Arial Narrow" w:hAnsi="Arial Narrow"/>
          <w:color w:val="232323"/>
        </w:rPr>
        <w:t>općine</w:t>
      </w:r>
      <w:proofErr w:type="spellEnd"/>
      <w:r w:rsidRPr="008D5171">
        <w:rPr>
          <w:rFonts w:ascii="Arial Narrow" w:hAnsi="Arial Narrow"/>
          <w:color w:val="232323"/>
        </w:rPr>
        <w:t>,</w:t>
      </w:r>
    </w:p>
    <w:p w14:paraId="6799A9FC" w14:textId="77777777" w:rsidR="001B74AC" w:rsidRPr="008D5171" w:rsidRDefault="001B74AC" w:rsidP="001B74AC">
      <w:pPr>
        <w:pStyle w:val="Odlomakpopisa"/>
        <w:numPr>
          <w:ilvl w:val="0"/>
          <w:numId w:val="181"/>
        </w:numPr>
        <w:tabs>
          <w:tab w:val="left" w:pos="836"/>
        </w:tabs>
        <w:spacing w:line="242" w:lineRule="auto"/>
        <w:ind w:right="113"/>
        <w:rPr>
          <w:rFonts w:ascii="Arial Narrow" w:hAnsi="Arial Narrow"/>
          <w:color w:val="232323"/>
        </w:rPr>
      </w:pPr>
      <w:proofErr w:type="spellStart"/>
      <w:r w:rsidRPr="008D5171">
        <w:rPr>
          <w:rFonts w:ascii="Arial Narrow" w:hAnsi="Arial Narrow"/>
          <w:color w:val="232323"/>
        </w:rPr>
        <w:t>poslove</w:t>
      </w:r>
      <w:proofErr w:type="spellEnd"/>
      <w:r w:rsidRPr="008D5171">
        <w:rPr>
          <w:rFonts w:ascii="Arial Narrow" w:hAnsi="Arial Narrow"/>
          <w:color w:val="232323"/>
        </w:rPr>
        <w:t xml:space="preserve"> u </w:t>
      </w:r>
      <w:proofErr w:type="spellStart"/>
      <w:r w:rsidRPr="008D5171">
        <w:rPr>
          <w:rFonts w:ascii="Arial Narrow" w:hAnsi="Arial Narrow"/>
          <w:color w:val="232323"/>
        </w:rPr>
        <w:t>vezi</w:t>
      </w:r>
      <w:proofErr w:type="spellEnd"/>
      <w:r w:rsidRPr="008D5171">
        <w:rPr>
          <w:rFonts w:ascii="Arial Narrow" w:hAnsi="Arial Narrow"/>
          <w:color w:val="232323"/>
        </w:rPr>
        <w:t xml:space="preserve"> </w:t>
      </w:r>
      <w:proofErr w:type="spellStart"/>
      <w:r w:rsidRPr="008D5171">
        <w:rPr>
          <w:rFonts w:ascii="Arial Narrow" w:hAnsi="Arial Narrow"/>
          <w:color w:val="232323"/>
        </w:rPr>
        <w:t>provedbe</w:t>
      </w:r>
      <w:proofErr w:type="spellEnd"/>
      <w:r w:rsidRPr="008D5171">
        <w:rPr>
          <w:rFonts w:ascii="Arial Narrow" w:hAnsi="Arial Narrow"/>
          <w:color w:val="232323"/>
        </w:rPr>
        <w:t xml:space="preserve"> </w:t>
      </w:r>
      <w:proofErr w:type="spellStart"/>
      <w:r w:rsidRPr="008D5171">
        <w:rPr>
          <w:rFonts w:ascii="Arial Narrow" w:hAnsi="Arial Narrow"/>
          <w:color w:val="232323"/>
        </w:rPr>
        <w:t>postupaka</w:t>
      </w:r>
      <w:proofErr w:type="spellEnd"/>
      <w:r w:rsidRPr="008D5171">
        <w:rPr>
          <w:rFonts w:ascii="Arial Narrow" w:hAnsi="Arial Narrow"/>
          <w:color w:val="232323"/>
        </w:rPr>
        <w:t xml:space="preserve"> </w:t>
      </w:r>
      <w:proofErr w:type="spellStart"/>
      <w:r w:rsidRPr="008D5171">
        <w:rPr>
          <w:rFonts w:ascii="Arial Narrow" w:hAnsi="Arial Narrow"/>
          <w:color w:val="232323"/>
        </w:rPr>
        <w:t>nabave</w:t>
      </w:r>
      <w:proofErr w:type="spellEnd"/>
      <w:r w:rsidRPr="008D5171">
        <w:rPr>
          <w:rFonts w:ascii="Arial Narrow" w:hAnsi="Arial Narrow"/>
          <w:color w:val="232323"/>
        </w:rPr>
        <w:t xml:space="preserve"> za </w:t>
      </w:r>
      <w:proofErr w:type="spellStart"/>
      <w:r w:rsidRPr="008D5171">
        <w:rPr>
          <w:rFonts w:ascii="Arial Narrow" w:hAnsi="Arial Narrow"/>
          <w:color w:val="232323"/>
        </w:rPr>
        <w:t>potrebe</w:t>
      </w:r>
      <w:proofErr w:type="spellEnd"/>
      <w:r w:rsidRPr="008D5171">
        <w:rPr>
          <w:rFonts w:ascii="Arial Narrow" w:hAnsi="Arial Narrow"/>
          <w:color w:val="232323"/>
        </w:rPr>
        <w:t xml:space="preserve"> </w:t>
      </w:r>
      <w:proofErr w:type="spellStart"/>
      <w:r w:rsidRPr="008D5171">
        <w:rPr>
          <w:rFonts w:ascii="Arial Narrow" w:hAnsi="Arial Narrow"/>
          <w:color w:val="232323"/>
        </w:rPr>
        <w:t>Jedinstvenog</w:t>
      </w:r>
      <w:proofErr w:type="spellEnd"/>
      <w:r w:rsidRPr="008D5171">
        <w:rPr>
          <w:rFonts w:ascii="Arial Narrow" w:hAnsi="Arial Narrow"/>
          <w:color w:val="232323"/>
        </w:rPr>
        <w:t xml:space="preserve"> </w:t>
      </w:r>
      <w:proofErr w:type="spellStart"/>
      <w:r w:rsidRPr="008D5171">
        <w:rPr>
          <w:rFonts w:ascii="Arial Narrow" w:hAnsi="Arial Narrow"/>
          <w:color w:val="232323"/>
        </w:rPr>
        <w:t>upravnog</w:t>
      </w:r>
      <w:proofErr w:type="spellEnd"/>
      <w:r w:rsidRPr="008D5171">
        <w:rPr>
          <w:rFonts w:ascii="Arial Narrow" w:hAnsi="Arial Narrow"/>
          <w:color w:val="232323"/>
        </w:rPr>
        <w:t xml:space="preserve"> </w:t>
      </w:r>
      <w:proofErr w:type="spellStart"/>
      <w:r w:rsidRPr="008D5171">
        <w:rPr>
          <w:rFonts w:ascii="Arial Narrow" w:hAnsi="Arial Narrow"/>
          <w:color w:val="232323"/>
        </w:rPr>
        <w:t>odjela</w:t>
      </w:r>
      <w:proofErr w:type="spellEnd"/>
      <w:r w:rsidRPr="008D5171">
        <w:rPr>
          <w:rFonts w:ascii="Arial Narrow" w:hAnsi="Arial Narrow"/>
          <w:color w:val="232323"/>
        </w:rPr>
        <w:t xml:space="preserve">, </w:t>
      </w:r>
      <w:proofErr w:type="spellStart"/>
      <w:r w:rsidRPr="008D5171">
        <w:rPr>
          <w:rFonts w:ascii="Arial Narrow" w:hAnsi="Arial Narrow"/>
          <w:color w:val="232323"/>
        </w:rPr>
        <w:t>sukladno</w:t>
      </w:r>
      <w:proofErr w:type="spellEnd"/>
      <w:r w:rsidRPr="008D5171">
        <w:rPr>
          <w:rFonts w:ascii="Arial Narrow" w:hAnsi="Arial Narrow"/>
          <w:color w:val="232323"/>
        </w:rPr>
        <w:t xml:space="preserve"> </w:t>
      </w:r>
      <w:proofErr w:type="spellStart"/>
      <w:r w:rsidRPr="008D5171">
        <w:rPr>
          <w:rFonts w:ascii="Arial Narrow" w:hAnsi="Arial Narrow"/>
          <w:color w:val="232323"/>
        </w:rPr>
        <w:t>Zakonu</w:t>
      </w:r>
      <w:proofErr w:type="spellEnd"/>
      <w:r w:rsidRPr="008D5171">
        <w:rPr>
          <w:rFonts w:ascii="Arial Narrow" w:hAnsi="Arial Narrow"/>
          <w:color w:val="232323"/>
        </w:rPr>
        <w:t xml:space="preserve"> o </w:t>
      </w:r>
      <w:proofErr w:type="spellStart"/>
      <w:r w:rsidRPr="008D5171">
        <w:rPr>
          <w:rFonts w:ascii="Arial Narrow" w:hAnsi="Arial Narrow"/>
          <w:color w:val="232323"/>
        </w:rPr>
        <w:t>javnoj</w:t>
      </w:r>
      <w:proofErr w:type="spellEnd"/>
      <w:r w:rsidRPr="008D5171">
        <w:rPr>
          <w:rFonts w:ascii="Arial Narrow" w:hAnsi="Arial Narrow"/>
          <w:color w:val="232323"/>
        </w:rPr>
        <w:t xml:space="preserve"> </w:t>
      </w:r>
      <w:proofErr w:type="spellStart"/>
      <w:r w:rsidRPr="008D5171">
        <w:rPr>
          <w:rFonts w:ascii="Arial Narrow" w:hAnsi="Arial Narrow"/>
          <w:color w:val="232323"/>
        </w:rPr>
        <w:t>nabavi</w:t>
      </w:r>
      <w:proofErr w:type="spellEnd"/>
      <w:r w:rsidRPr="008D5171">
        <w:rPr>
          <w:rFonts w:ascii="Arial Narrow" w:hAnsi="Arial Narrow"/>
          <w:color w:val="232323"/>
        </w:rPr>
        <w:t xml:space="preserve">, </w:t>
      </w:r>
      <w:proofErr w:type="spellStart"/>
      <w:r w:rsidRPr="008D5171">
        <w:rPr>
          <w:rFonts w:ascii="Arial Narrow" w:hAnsi="Arial Narrow"/>
          <w:color w:val="232323"/>
        </w:rPr>
        <w:t>podzakonskim</w:t>
      </w:r>
      <w:proofErr w:type="spellEnd"/>
      <w:r w:rsidRPr="008D5171">
        <w:rPr>
          <w:rFonts w:ascii="Arial Narrow" w:hAnsi="Arial Narrow"/>
          <w:color w:val="232323"/>
        </w:rPr>
        <w:t xml:space="preserve"> </w:t>
      </w:r>
      <w:proofErr w:type="spellStart"/>
      <w:r w:rsidRPr="008D5171">
        <w:rPr>
          <w:rFonts w:ascii="Arial Narrow" w:hAnsi="Arial Narrow"/>
          <w:color w:val="232323"/>
        </w:rPr>
        <w:t>propisima</w:t>
      </w:r>
      <w:proofErr w:type="spellEnd"/>
      <w:r w:rsidRPr="008D5171">
        <w:rPr>
          <w:rFonts w:ascii="Arial Narrow" w:hAnsi="Arial Narrow"/>
          <w:color w:val="232323"/>
        </w:rPr>
        <w:t xml:space="preserve"> i </w:t>
      </w:r>
      <w:proofErr w:type="spellStart"/>
      <w:r w:rsidRPr="008D5171">
        <w:rPr>
          <w:rFonts w:ascii="Arial Narrow" w:hAnsi="Arial Narrow"/>
          <w:color w:val="232323"/>
        </w:rPr>
        <w:t>aktima</w:t>
      </w:r>
      <w:proofErr w:type="spellEnd"/>
      <w:r w:rsidRPr="008D5171">
        <w:rPr>
          <w:rFonts w:ascii="Arial Narrow" w:hAnsi="Arial Narrow"/>
          <w:color w:val="232323"/>
        </w:rPr>
        <w:t xml:space="preserve"> </w:t>
      </w:r>
      <w:proofErr w:type="spellStart"/>
      <w:r w:rsidRPr="008D5171">
        <w:rPr>
          <w:rFonts w:ascii="Arial Narrow" w:hAnsi="Arial Narrow"/>
          <w:color w:val="232323"/>
        </w:rPr>
        <w:t>Općine</w:t>
      </w:r>
      <w:proofErr w:type="spellEnd"/>
      <w:r w:rsidRPr="008D5171">
        <w:rPr>
          <w:rFonts w:ascii="Arial Narrow" w:hAnsi="Arial Narrow"/>
          <w:color w:val="232323"/>
        </w:rPr>
        <w:t xml:space="preserve">, </w:t>
      </w:r>
      <w:proofErr w:type="spellStart"/>
      <w:r w:rsidRPr="008D5171">
        <w:rPr>
          <w:rFonts w:ascii="Arial Narrow" w:hAnsi="Arial Narrow"/>
          <w:color w:val="232323"/>
        </w:rPr>
        <w:t>izradu</w:t>
      </w:r>
      <w:proofErr w:type="spellEnd"/>
      <w:r w:rsidRPr="008D5171">
        <w:rPr>
          <w:rFonts w:ascii="Arial Narrow" w:hAnsi="Arial Narrow"/>
          <w:color w:val="232323"/>
        </w:rPr>
        <w:t xml:space="preserve"> i </w:t>
      </w:r>
      <w:proofErr w:type="spellStart"/>
      <w:r w:rsidRPr="008D5171">
        <w:rPr>
          <w:rFonts w:ascii="Arial Narrow" w:hAnsi="Arial Narrow"/>
          <w:color w:val="232323"/>
        </w:rPr>
        <w:t>objavu</w:t>
      </w:r>
      <w:proofErr w:type="spellEnd"/>
      <w:r w:rsidRPr="008D5171">
        <w:rPr>
          <w:rFonts w:ascii="Arial Narrow" w:hAnsi="Arial Narrow"/>
          <w:color w:val="232323"/>
        </w:rPr>
        <w:t xml:space="preserve"> plana </w:t>
      </w:r>
      <w:proofErr w:type="spellStart"/>
      <w:r w:rsidRPr="008D5171">
        <w:rPr>
          <w:rFonts w:ascii="Arial Narrow" w:hAnsi="Arial Narrow"/>
          <w:color w:val="232323"/>
        </w:rPr>
        <w:t>nabave</w:t>
      </w:r>
      <w:proofErr w:type="spellEnd"/>
      <w:r w:rsidRPr="008D5171">
        <w:rPr>
          <w:rFonts w:ascii="Arial Narrow" w:hAnsi="Arial Narrow"/>
          <w:color w:val="232323"/>
        </w:rPr>
        <w:t xml:space="preserve"> </w:t>
      </w:r>
      <w:proofErr w:type="spellStart"/>
      <w:r w:rsidRPr="008D5171">
        <w:rPr>
          <w:rFonts w:ascii="Arial Narrow" w:hAnsi="Arial Narrow"/>
          <w:color w:val="232323"/>
        </w:rPr>
        <w:t>te</w:t>
      </w:r>
      <w:proofErr w:type="spellEnd"/>
      <w:r w:rsidRPr="008D5171">
        <w:rPr>
          <w:rFonts w:ascii="Arial Narrow" w:hAnsi="Arial Narrow"/>
          <w:color w:val="232323"/>
        </w:rPr>
        <w:t xml:space="preserve"> </w:t>
      </w:r>
      <w:proofErr w:type="spellStart"/>
      <w:r w:rsidRPr="008D5171">
        <w:rPr>
          <w:rFonts w:ascii="Arial Narrow" w:hAnsi="Arial Narrow"/>
          <w:color w:val="232323"/>
        </w:rPr>
        <w:t>ažuriranje</w:t>
      </w:r>
      <w:proofErr w:type="spellEnd"/>
      <w:r w:rsidRPr="008D5171">
        <w:rPr>
          <w:rFonts w:ascii="Arial Narrow" w:hAnsi="Arial Narrow"/>
          <w:color w:val="232323"/>
        </w:rPr>
        <w:t xml:space="preserve"> </w:t>
      </w:r>
      <w:proofErr w:type="spellStart"/>
      <w:r w:rsidRPr="008D5171">
        <w:rPr>
          <w:rFonts w:ascii="Arial Narrow" w:hAnsi="Arial Narrow"/>
          <w:color w:val="232323"/>
        </w:rPr>
        <w:t>istog</w:t>
      </w:r>
      <w:proofErr w:type="spellEnd"/>
      <w:r w:rsidRPr="008D5171">
        <w:rPr>
          <w:rFonts w:ascii="Arial Narrow" w:hAnsi="Arial Narrow"/>
          <w:color w:val="232323"/>
        </w:rPr>
        <w:t xml:space="preserve"> </w:t>
      </w:r>
      <w:proofErr w:type="spellStart"/>
      <w:r w:rsidRPr="008D5171">
        <w:rPr>
          <w:rFonts w:ascii="Arial Narrow" w:hAnsi="Arial Narrow"/>
          <w:color w:val="232323"/>
        </w:rPr>
        <w:t>tijekom</w:t>
      </w:r>
      <w:proofErr w:type="spellEnd"/>
      <w:r w:rsidRPr="008D5171">
        <w:rPr>
          <w:rFonts w:ascii="Arial Narrow" w:hAnsi="Arial Narrow"/>
          <w:color w:val="232323"/>
        </w:rPr>
        <w:t xml:space="preserve"> </w:t>
      </w:r>
      <w:proofErr w:type="spellStart"/>
      <w:r w:rsidRPr="008D5171">
        <w:rPr>
          <w:rFonts w:ascii="Arial Narrow" w:hAnsi="Arial Narrow"/>
          <w:color w:val="232323"/>
        </w:rPr>
        <w:t>proračunske</w:t>
      </w:r>
      <w:proofErr w:type="spellEnd"/>
      <w:r w:rsidRPr="008D5171">
        <w:rPr>
          <w:rFonts w:ascii="Arial Narrow" w:hAnsi="Arial Narrow"/>
          <w:color w:val="232323"/>
        </w:rPr>
        <w:t xml:space="preserve"> </w:t>
      </w:r>
      <w:proofErr w:type="spellStart"/>
      <w:r w:rsidRPr="008D5171">
        <w:rPr>
          <w:rFonts w:ascii="Arial Narrow" w:hAnsi="Arial Narrow"/>
          <w:color w:val="232323"/>
        </w:rPr>
        <w:t>godine</w:t>
      </w:r>
      <w:proofErr w:type="spellEnd"/>
      <w:r w:rsidRPr="008D5171">
        <w:rPr>
          <w:rFonts w:ascii="Arial Narrow" w:hAnsi="Arial Narrow"/>
          <w:color w:val="232323"/>
        </w:rPr>
        <w:t>,</w:t>
      </w:r>
    </w:p>
    <w:p w14:paraId="0D1B265B" w14:textId="77777777" w:rsidR="001B74AC" w:rsidRPr="008D5171" w:rsidRDefault="001B74AC" w:rsidP="001B74AC">
      <w:pPr>
        <w:pStyle w:val="Odlomakpopisa"/>
        <w:numPr>
          <w:ilvl w:val="0"/>
          <w:numId w:val="181"/>
        </w:numPr>
        <w:tabs>
          <w:tab w:val="left" w:pos="836"/>
        </w:tabs>
        <w:spacing w:line="242" w:lineRule="auto"/>
        <w:ind w:right="112"/>
        <w:rPr>
          <w:rFonts w:ascii="Arial Narrow" w:hAnsi="Arial Narrow"/>
          <w:color w:val="232323"/>
        </w:rPr>
      </w:pPr>
      <w:proofErr w:type="spellStart"/>
      <w:r w:rsidRPr="008D5171">
        <w:rPr>
          <w:rFonts w:ascii="Arial Narrow" w:hAnsi="Arial Narrow"/>
          <w:color w:val="232323"/>
        </w:rPr>
        <w:t>pripremanje</w:t>
      </w:r>
      <w:proofErr w:type="spellEnd"/>
      <w:r w:rsidRPr="008D5171">
        <w:rPr>
          <w:rFonts w:ascii="Arial Narrow" w:hAnsi="Arial Narrow"/>
          <w:color w:val="232323"/>
        </w:rPr>
        <w:t xml:space="preserve"> i </w:t>
      </w:r>
      <w:proofErr w:type="spellStart"/>
      <w:r w:rsidRPr="008D5171">
        <w:rPr>
          <w:rFonts w:ascii="Arial Narrow" w:hAnsi="Arial Narrow"/>
          <w:color w:val="232323"/>
        </w:rPr>
        <w:t>koordiniranje</w:t>
      </w:r>
      <w:proofErr w:type="spellEnd"/>
      <w:r w:rsidRPr="008D5171">
        <w:rPr>
          <w:rFonts w:ascii="Arial Narrow" w:hAnsi="Arial Narrow"/>
          <w:color w:val="232323"/>
        </w:rPr>
        <w:t xml:space="preserve"> </w:t>
      </w:r>
      <w:proofErr w:type="spellStart"/>
      <w:r w:rsidRPr="008D5171">
        <w:rPr>
          <w:rFonts w:ascii="Arial Narrow" w:hAnsi="Arial Narrow"/>
          <w:color w:val="232323"/>
        </w:rPr>
        <w:t>izrade</w:t>
      </w:r>
      <w:proofErr w:type="spellEnd"/>
      <w:r w:rsidRPr="008D5171">
        <w:rPr>
          <w:rFonts w:ascii="Arial Narrow" w:hAnsi="Arial Narrow"/>
          <w:color w:val="232323"/>
        </w:rPr>
        <w:t xml:space="preserve"> i </w:t>
      </w:r>
      <w:proofErr w:type="spellStart"/>
      <w:r w:rsidRPr="008D5171">
        <w:rPr>
          <w:rFonts w:ascii="Arial Narrow" w:hAnsi="Arial Narrow"/>
          <w:color w:val="232323"/>
        </w:rPr>
        <w:t>praćenje</w:t>
      </w:r>
      <w:proofErr w:type="spellEnd"/>
      <w:r w:rsidRPr="008D5171">
        <w:rPr>
          <w:rFonts w:ascii="Arial Narrow" w:hAnsi="Arial Narrow"/>
          <w:color w:val="232323"/>
        </w:rPr>
        <w:t xml:space="preserve"> </w:t>
      </w:r>
      <w:proofErr w:type="spellStart"/>
      <w:r w:rsidRPr="008D5171">
        <w:rPr>
          <w:rFonts w:ascii="Arial Narrow" w:hAnsi="Arial Narrow"/>
          <w:color w:val="232323"/>
        </w:rPr>
        <w:t>provedbe</w:t>
      </w:r>
      <w:proofErr w:type="spellEnd"/>
      <w:r w:rsidRPr="008D5171">
        <w:rPr>
          <w:rFonts w:ascii="Arial Narrow" w:hAnsi="Arial Narrow"/>
          <w:color w:val="232323"/>
        </w:rPr>
        <w:t xml:space="preserve"> </w:t>
      </w:r>
      <w:proofErr w:type="spellStart"/>
      <w:r w:rsidRPr="008D5171">
        <w:rPr>
          <w:rFonts w:ascii="Arial Narrow" w:hAnsi="Arial Narrow"/>
          <w:color w:val="232323"/>
        </w:rPr>
        <w:t>dokumenata</w:t>
      </w:r>
      <w:proofErr w:type="spellEnd"/>
      <w:r w:rsidRPr="008D5171">
        <w:rPr>
          <w:rFonts w:ascii="Arial Narrow" w:hAnsi="Arial Narrow"/>
          <w:color w:val="232323"/>
        </w:rPr>
        <w:t xml:space="preserve"> </w:t>
      </w:r>
      <w:proofErr w:type="spellStart"/>
      <w:r w:rsidRPr="008D5171">
        <w:rPr>
          <w:rFonts w:ascii="Arial Narrow" w:hAnsi="Arial Narrow"/>
          <w:color w:val="232323"/>
        </w:rPr>
        <w:t>prostornog</w:t>
      </w:r>
      <w:proofErr w:type="spellEnd"/>
      <w:r w:rsidRPr="008D5171">
        <w:rPr>
          <w:rFonts w:ascii="Arial Narrow" w:hAnsi="Arial Narrow"/>
          <w:color w:val="232323"/>
        </w:rPr>
        <w:t xml:space="preserve"> </w:t>
      </w:r>
      <w:proofErr w:type="spellStart"/>
      <w:r w:rsidRPr="008D5171">
        <w:rPr>
          <w:rFonts w:ascii="Arial Narrow" w:hAnsi="Arial Narrow"/>
          <w:color w:val="232323"/>
        </w:rPr>
        <w:t>uređenja</w:t>
      </w:r>
      <w:proofErr w:type="spellEnd"/>
      <w:r w:rsidRPr="008D5171">
        <w:rPr>
          <w:rFonts w:ascii="Arial Narrow" w:hAnsi="Arial Narrow"/>
          <w:color w:val="232323"/>
        </w:rPr>
        <w:t xml:space="preserve"> </w:t>
      </w:r>
      <w:proofErr w:type="spellStart"/>
      <w:r w:rsidRPr="008D5171">
        <w:rPr>
          <w:rFonts w:ascii="Arial Narrow" w:hAnsi="Arial Narrow"/>
          <w:color w:val="232323"/>
        </w:rPr>
        <w:t>koje</w:t>
      </w:r>
      <w:proofErr w:type="spellEnd"/>
      <w:r w:rsidRPr="008D5171">
        <w:rPr>
          <w:rFonts w:ascii="Arial Narrow" w:hAnsi="Arial Narrow"/>
          <w:color w:val="232323"/>
        </w:rPr>
        <w:t xml:space="preserve"> </w:t>
      </w:r>
      <w:proofErr w:type="spellStart"/>
      <w:r w:rsidRPr="008D5171">
        <w:rPr>
          <w:rFonts w:ascii="Arial Narrow" w:hAnsi="Arial Narrow"/>
          <w:color w:val="232323"/>
        </w:rPr>
        <w:t>donosi</w:t>
      </w:r>
      <w:proofErr w:type="spellEnd"/>
      <w:r w:rsidRPr="008D5171">
        <w:rPr>
          <w:rFonts w:ascii="Arial Narrow" w:hAnsi="Arial Narrow"/>
          <w:color w:val="232323"/>
        </w:rPr>
        <w:t xml:space="preserve"> </w:t>
      </w:r>
      <w:proofErr w:type="spellStart"/>
      <w:r w:rsidRPr="008D5171">
        <w:rPr>
          <w:rFonts w:ascii="Arial Narrow" w:hAnsi="Arial Narrow"/>
          <w:color w:val="232323"/>
        </w:rPr>
        <w:t>Općinsko</w:t>
      </w:r>
      <w:proofErr w:type="spellEnd"/>
      <w:r w:rsidRPr="008D5171">
        <w:rPr>
          <w:rFonts w:ascii="Arial Narrow" w:hAnsi="Arial Narrow"/>
          <w:color w:val="232323"/>
        </w:rPr>
        <w:t xml:space="preserve"> </w:t>
      </w:r>
      <w:proofErr w:type="spellStart"/>
      <w:r w:rsidRPr="008D5171">
        <w:rPr>
          <w:rFonts w:ascii="Arial Narrow" w:hAnsi="Arial Narrow"/>
          <w:color w:val="232323"/>
        </w:rPr>
        <w:t>vijeće</w:t>
      </w:r>
      <w:proofErr w:type="spellEnd"/>
      <w:r w:rsidRPr="008D5171">
        <w:rPr>
          <w:rFonts w:ascii="Arial Narrow" w:hAnsi="Arial Narrow"/>
          <w:color w:val="232323"/>
        </w:rPr>
        <w:t>,</w:t>
      </w:r>
    </w:p>
    <w:p w14:paraId="659B238F" w14:textId="77777777" w:rsidR="001B74AC" w:rsidRPr="008D5171" w:rsidRDefault="001B74AC" w:rsidP="001B74AC">
      <w:pPr>
        <w:pStyle w:val="Odlomakpopisa"/>
        <w:numPr>
          <w:ilvl w:val="0"/>
          <w:numId w:val="181"/>
        </w:numPr>
        <w:tabs>
          <w:tab w:val="left" w:pos="836"/>
        </w:tabs>
        <w:ind w:right="113"/>
        <w:rPr>
          <w:rFonts w:ascii="Arial Narrow" w:hAnsi="Arial Narrow"/>
          <w:color w:val="232323"/>
        </w:rPr>
      </w:pPr>
      <w:proofErr w:type="spellStart"/>
      <w:r w:rsidRPr="008D5171">
        <w:rPr>
          <w:rFonts w:ascii="Arial Narrow" w:hAnsi="Arial Narrow"/>
          <w:color w:val="232323"/>
        </w:rPr>
        <w:t>izradu</w:t>
      </w:r>
      <w:proofErr w:type="spellEnd"/>
      <w:r w:rsidRPr="008D5171">
        <w:rPr>
          <w:rFonts w:ascii="Arial Narrow" w:hAnsi="Arial Narrow"/>
          <w:color w:val="232323"/>
        </w:rPr>
        <w:t xml:space="preserve"> </w:t>
      </w:r>
      <w:proofErr w:type="spellStart"/>
      <w:r w:rsidRPr="008D5171">
        <w:rPr>
          <w:rFonts w:ascii="Arial Narrow" w:hAnsi="Arial Narrow"/>
          <w:color w:val="232323"/>
        </w:rPr>
        <w:t>programa</w:t>
      </w:r>
      <w:proofErr w:type="spellEnd"/>
      <w:r w:rsidRPr="008D5171">
        <w:rPr>
          <w:rFonts w:ascii="Arial Narrow" w:hAnsi="Arial Narrow"/>
          <w:color w:val="232323"/>
        </w:rPr>
        <w:t xml:space="preserve"> </w:t>
      </w:r>
      <w:proofErr w:type="spellStart"/>
      <w:r w:rsidRPr="008D5171">
        <w:rPr>
          <w:rFonts w:ascii="Arial Narrow" w:hAnsi="Arial Narrow"/>
          <w:color w:val="232323"/>
        </w:rPr>
        <w:t>gradnje</w:t>
      </w:r>
      <w:proofErr w:type="spellEnd"/>
      <w:r w:rsidRPr="008D5171">
        <w:rPr>
          <w:rFonts w:ascii="Arial Narrow" w:hAnsi="Arial Narrow"/>
          <w:color w:val="232323"/>
        </w:rPr>
        <w:t xml:space="preserve"> i </w:t>
      </w:r>
      <w:proofErr w:type="spellStart"/>
      <w:r w:rsidRPr="008D5171">
        <w:rPr>
          <w:rFonts w:ascii="Arial Narrow" w:hAnsi="Arial Narrow"/>
          <w:color w:val="232323"/>
        </w:rPr>
        <w:t>održavanja</w:t>
      </w:r>
      <w:proofErr w:type="spellEnd"/>
      <w:r w:rsidRPr="008D5171">
        <w:rPr>
          <w:rFonts w:ascii="Arial Narrow" w:hAnsi="Arial Narrow"/>
          <w:color w:val="232323"/>
        </w:rPr>
        <w:t xml:space="preserve"> </w:t>
      </w:r>
      <w:proofErr w:type="spellStart"/>
      <w:r w:rsidRPr="008D5171">
        <w:rPr>
          <w:rFonts w:ascii="Arial Narrow" w:hAnsi="Arial Narrow"/>
          <w:color w:val="232323"/>
        </w:rPr>
        <w:t>objekata</w:t>
      </w:r>
      <w:proofErr w:type="spellEnd"/>
      <w:r w:rsidRPr="008D5171">
        <w:rPr>
          <w:rFonts w:ascii="Arial Narrow" w:hAnsi="Arial Narrow"/>
          <w:color w:val="232323"/>
        </w:rPr>
        <w:t xml:space="preserve"> i </w:t>
      </w:r>
      <w:proofErr w:type="spellStart"/>
      <w:r w:rsidRPr="008D5171">
        <w:rPr>
          <w:rFonts w:ascii="Arial Narrow" w:hAnsi="Arial Narrow"/>
          <w:color w:val="232323"/>
        </w:rPr>
        <w:t>uređaja</w:t>
      </w:r>
      <w:proofErr w:type="spellEnd"/>
      <w:r w:rsidRPr="008D5171">
        <w:rPr>
          <w:rFonts w:ascii="Arial Narrow" w:hAnsi="Arial Narrow"/>
          <w:color w:val="232323"/>
        </w:rPr>
        <w:t xml:space="preserve"> </w:t>
      </w:r>
      <w:proofErr w:type="spellStart"/>
      <w:r w:rsidRPr="008D5171">
        <w:rPr>
          <w:rFonts w:ascii="Arial Narrow" w:hAnsi="Arial Narrow"/>
          <w:color w:val="232323"/>
        </w:rPr>
        <w:t>komunalne</w:t>
      </w:r>
      <w:proofErr w:type="spellEnd"/>
      <w:r w:rsidRPr="008D5171">
        <w:rPr>
          <w:rFonts w:ascii="Arial Narrow" w:hAnsi="Arial Narrow"/>
          <w:color w:val="232323"/>
        </w:rPr>
        <w:t xml:space="preserve"> </w:t>
      </w:r>
      <w:proofErr w:type="spellStart"/>
      <w:r w:rsidRPr="008D5171">
        <w:rPr>
          <w:rFonts w:ascii="Arial Narrow" w:hAnsi="Arial Narrow"/>
          <w:color w:val="232323"/>
        </w:rPr>
        <w:t>infrastrukture</w:t>
      </w:r>
      <w:proofErr w:type="spellEnd"/>
      <w:r w:rsidRPr="008D5171">
        <w:rPr>
          <w:rFonts w:ascii="Arial Narrow" w:hAnsi="Arial Narrow"/>
          <w:color w:val="232323"/>
        </w:rPr>
        <w:t xml:space="preserve"> i </w:t>
      </w:r>
      <w:proofErr w:type="spellStart"/>
      <w:r w:rsidRPr="008D5171">
        <w:rPr>
          <w:rFonts w:ascii="Arial Narrow" w:hAnsi="Arial Narrow"/>
          <w:color w:val="232323"/>
        </w:rPr>
        <w:t>izvješća</w:t>
      </w:r>
      <w:proofErr w:type="spellEnd"/>
      <w:r w:rsidRPr="008D5171">
        <w:rPr>
          <w:rFonts w:ascii="Arial Narrow" w:hAnsi="Arial Narrow"/>
          <w:color w:val="232323"/>
        </w:rPr>
        <w:t xml:space="preserve"> o </w:t>
      </w:r>
      <w:proofErr w:type="spellStart"/>
      <w:r w:rsidRPr="008D5171">
        <w:rPr>
          <w:rFonts w:ascii="Arial Narrow" w:hAnsi="Arial Narrow"/>
          <w:color w:val="232323"/>
        </w:rPr>
        <w:t>njihovom</w:t>
      </w:r>
      <w:proofErr w:type="spellEnd"/>
      <w:r w:rsidRPr="008D5171">
        <w:rPr>
          <w:rFonts w:ascii="Arial Narrow" w:hAnsi="Arial Narrow"/>
          <w:color w:val="232323"/>
        </w:rPr>
        <w:t xml:space="preserve"> </w:t>
      </w:r>
      <w:proofErr w:type="spellStart"/>
      <w:r w:rsidRPr="008D5171">
        <w:rPr>
          <w:rFonts w:ascii="Arial Narrow" w:hAnsi="Arial Narrow"/>
          <w:color w:val="232323"/>
        </w:rPr>
        <w:t>izvršenju</w:t>
      </w:r>
      <w:proofErr w:type="spellEnd"/>
      <w:r w:rsidRPr="008D5171">
        <w:rPr>
          <w:rFonts w:ascii="Arial Narrow" w:hAnsi="Arial Narrow"/>
          <w:color w:val="232323"/>
        </w:rPr>
        <w:t>,</w:t>
      </w:r>
    </w:p>
    <w:p w14:paraId="0BB00F20" w14:textId="77777777" w:rsidR="001B74AC" w:rsidRPr="008D5171" w:rsidRDefault="001B74AC" w:rsidP="001B74AC">
      <w:pPr>
        <w:pStyle w:val="Odlomakpopisa"/>
        <w:numPr>
          <w:ilvl w:val="0"/>
          <w:numId w:val="181"/>
        </w:numPr>
        <w:tabs>
          <w:tab w:val="left" w:pos="835"/>
          <w:tab w:val="left" w:pos="836"/>
        </w:tabs>
        <w:spacing w:line="268" w:lineRule="exact"/>
        <w:jc w:val="left"/>
        <w:rPr>
          <w:rFonts w:ascii="Arial Narrow" w:hAnsi="Arial Narrow"/>
          <w:color w:val="232323"/>
        </w:rPr>
      </w:pPr>
      <w:proofErr w:type="spellStart"/>
      <w:r w:rsidRPr="008D5171">
        <w:rPr>
          <w:rFonts w:ascii="Arial Narrow" w:hAnsi="Arial Narrow"/>
          <w:color w:val="232323"/>
        </w:rPr>
        <w:t>postupke</w:t>
      </w:r>
      <w:proofErr w:type="spellEnd"/>
      <w:r w:rsidRPr="008D5171">
        <w:rPr>
          <w:rFonts w:ascii="Arial Narrow" w:hAnsi="Arial Narrow"/>
          <w:color w:val="232323"/>
        </w:rPr>
        <w:t xml:space="preserve"> </w:t>
      </w:r>
      <w:proofErr w:type="spellStart"/>
      <w:r w:rsidRPr="008D5171">
        <w:rPr>
          <w:rFonts w:ascii="Arial Narrow" w:hAnsi="Arial Narrow"/>
          <w:color w:val="232323"/>
        </w:rPr>
        <w:t>iz</w:t>
      </w:r>
      <w:proofErr w:type="spellEnd"/>
      <w:r w:rsidRPr="008D5171">
        <w:rPr>
          <w:rFonts w:ascii="Arial Narrow" w:hAnsi="Arial Narrow"/>
          <w:color w:val="232323"/>
        </w:rPr>
        <w:t xml:space="preserve"> </w:t>
      </w:r>
      <w:proofErr w:type="spellStart"/>
      <w:r w:rsidRPr="008D5171">
        <w:rPr>
          <w:rFonts w:ascii="Arial Narrow" w:hAnsi="Arial Narrow"/>
          <w:color w:val="232323"/>
        </w:rPr>
        <w:t>djelokruga</w:t>
      </w:r>
      <w:proofErr w:type="spellEnd"/>
      <w:r w:rsidRPr="008D5171">
        <w:rPr>
          <w:rFonts w:ascii="Arial Narrow" w:hAnsi="Arial Narrow"/>
          <w:color w:val="232323"/>
        </w:rPr>
        <w:t xml:space="preserve"> </w:t>
      </w:r>
      <w:proofErr w:type="spellStart"/>
      <w:r w:rsidRPr="008D5171">
        <w:rPr>
          <w:rFonts w:ascii="Arial Narrow" w:hAnsi="Arial Narrow"/>
          <w:color w:val="232323"/>
        </w:rPr>
        <w:t>komunalnog</w:t>
      </w:r>
      <w:proofErr w:type="spellEnd"/>
      <w:r w:rsidRPr="008D5171">
        <w:rPr>
          <w:rFonts w:ascii="Arial Narrow" w:hAnsi="Arial Narrow"/>
          <w:color w:val="232323"/>
        </w:rPr>
        <w:t xml:space="preserve"> </w:t>
      </w:r>
      <w:proofErr w:type="spellStart"/>
      <w:r w:rsidRPr="008D5171">
        <w:rPr>
          <w:rFonts w:ascii="Arial Narrow" w:hAnsi="Arial Narrow"/>
          <w:color w:val="232323"/>
        </w:rPr>
        <w:t>gospodarstva</w:t>
      </w:r>
      <w:proofErr w:type="spellEnd"/>
      <w:r w:rsidRPr="008D5171">
        <w:rPr>
          <w:rFonts w:ascii="Arial Narrow" w:hAnsi="Arial Narrow"/>
          <w:color w:val="232323"/>
        </w:rPr>
        <w:t>,</w:t>
      </w:r>
    </w:p>
    <w:p w14:paraId="7C4100DC" w14:textId="77777777" w:rsidR="001B74AC" w:rsidRPr="008D5171" w:rsidRDefault="001B74AC" w:rsidP="001B74AC">
      <w:pPr>
        <w:pStyle w:val="Odlomakpopisa"/>
        <w:numPr>
          <w:ilvl w:val="0"/>
          <w:numId w:val="181"/>
        </w:numPr>
        <w:tabs>
          <w:tab w:val="left" w:pos="836"/>
        </w:tabs>
        <w:spacing w:before="75" w:line="242" w:lineRule="auto"/>
        <w:ind w:right="113"/>
        <w:rPr>
          <w:rFonts w:ascii="Arial Narrow" w:hAnsi="Arial Narrow"/>
          <w:color w:val="232323"/>
        </w:rPr>
      </w:pPr>
      <w:r w:rsidRPr="008D5171">
        <w:rPr>
          <w:rFonts w:ascii="Arial Narrow" w:hAnsi="Arial Narrow"/>
          <w:color w:val="232323"/>
        </w:rPr>
        <w:t xml:space="preserve">komunalno </w:t>
      </w:r>
      <w:proofErr w:type="spellStart"/>
      <w:r w:rsidRPr="008D5171">
        <w:rPr>
          <w:rFonts w:ascii="Arial Narrow" w:hAnsi="Arial Narrow"/>
          <w:color w:val="232323"/>
        </w:rPr>
        <w:t>redarstvo</w:t>
      </w:r>
      <w:proofErr w:type="spellEnd"/>
      <w:r w:rsidRPr="008D5171">
        <w:rPr>
          <w:rFonts w:ascii="Arial Narrow" w:hAnsi="Arial Narrow"/>
          <w:color w:val="232323"/>
        </w:rPr>
        <w:t xml:space="preserve"> u </w:t>
      </w:r>
      <w:proofErr w:type="spellStart"/>
      <w:r w:rsidRPr="008D5171">
        <w:rPr>
          <w:rFonts w:ascii="Arial Narrow" w:hAnsi="Arial Narrow"/>
          <w:color w:val="232323"/>
        </w:rPr>
        <w:t>skladu</w:t>
      </w:r>
      <w:proofErr w:type="spellEnd"/>
      <w:r w:rsidRPr="008D5171">
        <w:rPr>
          <w:rFonts w:ascii="Arial Narrow" w:hAnsi="Arial Narrow"/>
          <w:color w:val="232323"/>
        </w:rPr>
        <w:t xml:space="preserve"> </w:t>
      </w:r>
      <w:proofErr w:type="spellStart"/>
      <w:r w:rsidRPr="008D5171">
        <w:rPr>
          <w:rFonts w:ascii="Arial Narrow" w:hAnsi="Arial Narrow"/>
          <w:color w:val="232323"/>
        </w:rPr>
        <w:t>sa</w:t>
      </w:r>
      <w:proofErr w:type="spellEnd"/>
      <w:r w:rsidRPr="008D5171">
        <w:rPr>
          <w:rFonts w:ascii="Arial Narrow" w:hAnsi="Arial Narrow"/>
          <w:color w:val="232323"/>
        </w:rPr>
        <w:t xml:space="preserve"> </w:t>
      </w:r>
      <w:proofErr w:type="spellStart"/>
      <w:r w:rsidRPr="008D5171">
        <w:rPr>
          <w:rFonts w:ascii="Arial Narrow" w:hAnsi="Arial Narrow"/>
          <w:color w:val="232323"/>
        </w:rPr>
        <w:t>Zakonom</w:t>
      </w:r>
      <w:proofErr w:type="spellEnd"/>
      <w:r w:rsidRPr="008D5171">
        <w:rPr>
          <w:rFonts w:ascii="Arial Narrow" w:hAnsi="Arial Narrow"/>
          <w:color w:val="232323"/>
        </w:rPr>
        <w:t xml:space="preserve"> o </w:t>
      </w:r>
      <w:proofErr w:type="spellStart"/>
      <w:r w:rsidRPr="008D5171">
        <w:rPr>
          <w:rFonts w:ascii="Arial Narrow" w:hAnsi="Arial Narrow"/>
          <w:color w:val="232323"/>
        </w:rPr>
        <w:t>komunalnom</w:t>
      </w:r>
      <w:proofErr w:type="spellEnd"/>
      <w:r w:rsidRPr="008D5171">
        <w:rPr>
          <w:rFonts w:ascii="Arial Narrow" w:hAnsi="Arial Narrow"/>
          <w:color w:val="232323"/>
        </w:rPr>
        <w:t xml:space="preserve"> </w:t>
      </w:r>
      <w:proofErr w:type="spellStart"/>
      <w:r w:rsidRPr="008D5171">
        <w:rPr>
          <w:rFonts w:ascii="Arial Narrow" w:hAnsi="Arial Narrow"/>
          <w:color w:val="232323"/>
        </w:rPr>
        <w:t>gospodarstvu</w:t>
      </w:r>
      <w:proofErr w:type="spellEnd"/>
      <w:r w:rsidRPr="008D5171">
        <w:rPr>
          <w:rFonts w:ascii="Arial Narrow" w:hAnsi="Arial Narrow"/>
          <w:color w:val="232323"/>
        </w:rPr>
        <w:t xml:space="preserve"> i </w:t>
      </w:r>
      <w:proofErr w:type="spellStart"/>
      <w:r w:rsidRPr="008D5171">
        <w:rPr>
          <w:rFonts w:ascii="Arial Narrow" w:hAnsi="Arial Narrow"/>
          <w:color w:val="232323"/>
        </w:rPr>
        <w:t>drugim</w:t>
      </w:r>
      <w:proofErr w:type="spellEnd"/>
      <w:r w:rsidRPr="008D5171">
        <w:rPr>
          <w:rFonts w:ascii="Arial Narrow" w:hAnsi="Arial Narrow"/>
          <w:color w:val="232323"/>
        </w:rPr>
        <w:t xml:space="preserve"> </w:t>
      </w:r>
      <w:proofErr w:type="spellStart"/>
      <w:r w:rsidRPr="008D5171">
        <w:rPr>
          <w:rFonts w:ascii="Arial Narrow" w:hAnsi="Arial Narrow"/>
          <w:color w:val="232323"/>
        </w:rPr>
        <w:t>zakonima</w:t>
      </w:r>
      <w:proofErr w:type="spellEnd"/>
      <w:r w:rsidRPr="008D5171">
        <w:rPr>
          <w:rFonts w:ascii="Arial Narrow" w:hAnsi="Arial Narrow"/>
          <w:color w:val="232323"/>
        </w:rPr>
        <w:t xml:space="preserve"> i </w:t>
      </w:r>
      <w:proofErr w:type="spellStart"/>
      <w:r w:rsidRPr="008D5171">
        <w:rPr>
          <w:rFonts w:ascii="Arial Narrow" w:hAnsi="Arial Narrow"/>
          <w:color w:val="232323"/>
        </w:rPr>
        <w:t>propisima</w:t>
      </w:r>
      <w:proofErr w:type="spellEnd"/>
      <w:r w:rsidRPr="008D5171">
        <w:rPr>
          <w:rFonts w:ascii="Arial Narrow" w:hAnsi="Arial Narrow"/>
          <w:color w:val="232323"/>
        </w:rPr>
        <w:t xml:space="preserve"> i </w:t>
      </w:r>
      <w:proofErr w:type="spellStart"/>
      <w:r w:rsidRPr="008D5171">
        <w:rPr>
          <w:rFonts w:ascii="Arial Narrow" w:hAnsi="Arial Narrow"/>
          <w:color w:val="232323"/>
        </w:rPr>
        <w:t>provođenje</w:t>
      </w:r>
      <w:proofErr w:type="spellEnd"/>
      <w:r w:rsidRPr="008D5171">
        <w:rPr>
          <w:rFonts w:ascii="Arial Narrow" w:hAnsi="Arial Narrow"/>
          <w:color w:val="232323"/>
        </w:rPr>
        <w:t xml:space="preserve"> </w:t>
      </w:r>
      <w:proofErr w:type="spellStart"/>
      <w:r w:rsidRPr="008D5171">
        <w:rPr>
          <w:rFonts w:ascii="Arial Narrow" w:hAnsi="Arial Narrow"/>
          <w:color w:val="232323"/>
        </w:rPr>
        <w:t>Odluke</w:t>
      </w:r>
      <w:proofErr w:type="spellEnd"/>
      <w:r w:rsidRPr="008D5171">
        <w:rPr>
          <w:rFonts w:ascii="Arial Narrow" w:hAnsi="Arial Narrow"/>
          <w:color w:val="232323"/>
        </w:rPr>
        <w:t xml:space="preserve"> o </w:t>
      </w:r>
      <w:proofErr w:type="spellStart"/>
      <w:r w:rsidRPr="008D5171">
        <w:rPr>
          <w:rFonts w:ascii="Arial Narrow" w:hAnsi="Arial Narrow"/>
          <w:color w:val="232323"/>
        </w:rPr>
        <w:t>komunalnom</w:t>
      </w:r>
      <w:proofErr w:type="spellEnd"/>
      <w:r w:rsidRPr="008D5171">
        <w:rPr>
          <w:rFonts w:ascii="Arial Narrow" w:hAnsi="Arial Narrow"/>
          <w:color w:val="232323"/>
        </w:rPr>
        <w:t xml:space="preserve"> </w:t>
      </w:r>
      <w:proofErr w:type="spellStart"/>
      <w:r w:rsidRPr="008D5171">
        <w:rPr>
          <w:rFonts w:ascii="Arial Narrow" w:hAnsi="Arial Narrow"/>
          <w:color w:val="232323"/>
        </w:rPr>
        <w:t>redu</w:t>
      </w:r>
      <w:proofErr w:type="spellEnd"/>
      <w:r w:rsidRPr="008D5171">
        <w:rPr>
          <w:rFonts w:ascii="Arial Narrow" w:hAnsi="Arial Narrow"/>
          <w:color w:val="232323"/>
        </w:rPr>
        <w:t xml:space="preserve"> i </w:t>
      </w:r>
      <w:proofErr w:type="spellStart"/>
      <w:r w:rsidRPr="008D5171">
        <w:rPr>
          <w:rFonts w:ascii="Arial Narrow" w:hAnsi="Arial Narrow"/>
          <w:color w:val="232323"/>
        </w:rPr>
        <w:t>drugih</w:t>
      </w:r>
      <w:proofErr w:type="spellEnd"/>
      <w:r w:rsidRPr="008D5171">
        <w:rPr>
          <w:rFonts w:ascii="Arial Narrow" w:hAnsi="Arial Narrow"/>
          <w:color w:val="232323"/>
        </w:rPr>
        <w:t xml:space="preserve"> </w:t>
      </w:r>
      <w:proofErr w:type="spellStart"/>
      <w:r w:rsidRPr="008D5171">
        <w:rPr>
          <w:rFonts w:ascii="Arial Narrow" w:hAnsi="Arial Narrow"/>
          <w:color w:val="232323"/>
        </w:rPr>
        <w:t>odluka</w:t>
      </w:r>
      <w:proofErr w:type="spellEnd"/>
      <w:r w:rsidRPr="008D5171">
        <w:rPr>
          <w:rFonts w:ascii="Arial Narrow" w:hAnsi="Arial Narrow"/>
          <w:color w:val="232323"/>
        </w:rPr>
        <w:t xml:space="preserve"> Općine,</w:t>
      </w:r>
    </w:p>
    <w:p w14:paraId="64CAE7A3" w14:textId="77777777" w:rsidR="001B74AC" w:rsidRPr="008D5171" w:rsidRDefault="001B74AC" w:rsidP="001B74AC">
      <w:pPr>
        <w:pStyle w:val="Odlomakpopisa"/>
        <w:numPr>
          <w:ilvl w:val="0"/>
          <w:numId w:val="181"/>
        </w:numPr>
        <w:tabs>
          <w:tab w:val="left" w:pos="836"/>
        </w:tabs>
        <w:spacing w:line="268" w:lineRule="exact"/>
        <w:rPr>
          <w:rFonts w:ascii="Arial Narrow" w:hAnsi="Arial Narrow"/>
          <w:color w:val="232323"/>
        </w:rPr>
      </w:pPr>
      <w:proofErr w:type="spellStart"/>
      <w:r w:rsidRPr="008D5171">
        <w:rPr>
          <w:rFonts w:ascii="Arial Narrow" w:hAnsi="Arial Narrow"/>
          <w:color w:val="232323"/>
        </w:rPr>
        <w:t>evidenciju</w:t>
      </w:r>
      <w:proofErr w:type="spellEnd"/>
      <w:r w:rsidRPr="008D5171">
        <w:rPr>
          <w:rFonts w:ascii="Arial Narrow" w:hAnsi="Arial Narrow"/>
          <w:color w:val="232323"/>
        </w:rPr>
        <w:t xml:space="preserve"> i </w:t>
      </w:r>
      <w:proofErr w:type="spellStart"/>
      <w:r w:rsidRPr="008D5171">
        <w:rPr>
          <w:rFonts w:ascii="Arial Narrow" w:hAnsi="Arial Narrow"/>
          <w:color w:val="232323"/>
        </w:rPr>
        <w:t>izradu</w:t>
      </w:r>
      <w:proofErr w:type="spellEnd"/>
      <w:r w:rsidRPr="008D5171">
        <w:rPr>
          <w:rFonts w:ascii="Arial Narrow" w:hAnsi="Arial Narrow"/>
          <w:color w:val="232323"/>
        </w:rPr>
        <w:t xml:space="preserve"> </w:t>
      </w:r>
      <w:proofErr w:type="spellStart"/>
      <w:r w:rsidRPr="008D5171">
        <w:rPr>
          <w:rFonts w:ascii="Arial Narrow" w:hAnsi="Arial Narrow"/>
          <w:color w:val="232323"/>
        </w:rPr>
        <w:t>rješenja</w:t>
      </w:r>
      <w:proofErr w:type="spellEnd"/>
      <w:r w:rsidRPr="008D5171">
        <w:rPr>
          <w:rFonts w:ascii="Arial Narrow" w:hAnsi="Arial Narrow"/>
          <w:color w:val="232323"/>
        </w:rPr>
        <w:t xml:space="preserve"> za </w:t>
      </w:r>
      <w:proofErr w:type="spellStart"/>
      <w:r w:rsidRPr="008D5171">
        <w:rPr>
          <w:rFonts w:ascii="Arial Narrow" w:hAnsi="Arial Narrow"/>
          <w:color w:val="232323"/>
        </w:rPr>
        <w:t>komunalni</w:t>
      </w:r>
      <w:proofErr w:type="spellEnd"/>
      <w:r w:rsidRPr="008D5171">
        <w:rPr>
          <w:rFonts w:ascii="Arial Narrow" w:hAnsi="Arial Narrow"/>
          <w:color w:val="232323"/>
        </w:rPr>
        <w:t xml:space="preserve"> </w:t>
      </w:r>
      <w:proofErr w:type="spellStart"/>
      <w:r w:rsidRPr="008D5171">
        <w:rPr>
          <w:rFonts w:ascii="Arial Narrow" w:hAnsi="Arial Narrow"/>
          <w:color w:val="232323"/>
        </w:rPr>
        <w:t>doprinos</w:t>
      </w:r>
      <w:proofErr w:type="spellEnd"/>
      <w:r w:rsidRPr="008D5171">
        <w:rPr>
          <w:rFonts w:ascii="Arial Narrow" w:hAnsi="Arial Narrow"/>
          <w:color w:val="232323"/>
        </w:rPr>
        <w:t>,</w:t>
      </w:r>
    </w:p>
    <w:p w14:paraId="572551D3" w14:textId="77777777" w:rsidR="001B74AC" w:rsidRPr="008D5171" w:rsidRDefault="001B74AC" w:rsidP="001B74AC">
      <w:pPr>
        <w:pStyle w:val="Odlomakpopisa"/>
        <w:numPr>
          <w:ilvl w:val="0"/>
          <w:numId w:val="181"/>
        </w:numPr>
        <w:tabs>
          <w:tab w:val="left" w:pos="836"/>
        </w:tabs>
        <w:spacing w:line="242" w:lineRule="auto"/>
        <w:ind w:right="113"/>
        <w:rPr>
          <w:rFonts w:ascii="Arial Narrow" w:hAnsi="Arial Narrow"/>
          <w:color w:val="232323"/>
        </w:rPr>
      </w:pPr>
      <w:proofErr w:type="spellStart"/>
      <w:r w:rsidRPr="008D5171">
        <w:rPr>
          <w:rFonts w:ascii="Arial Narrow" w:hAnsi="Arial Narrow"/>
          <w:color w:val="232323"/>
        </w:rPr>
        <w:t>poslove</w:t>
      </w:r>
      <w:proofErr w:type="spellEnd"/>
      <w:r w:rsidRPr="008D5171">
        <w:rPr>
          <w:rFonts w:ascii="Arial Narrow" w:hAnsi="Arial Narrow"/>
          <w:color w:val="232323"/>
        </w:rPr>
        <w:t xml:space="preserve"> u </w:t>
      </w:r>
      <w:proofErr w:type="spellStart"/>
      <w:r w:rsidRPr="008D5171">
        <w:rPr>
          <w:rFonts w:ascii="Arial Narrow" w:hAnsi="Arial Narrow"/>
          <w:color w:val="232323"/>
        </w:rPr>
        <w:t>vezi</w:t>
      </w:r>
      <w:proofErr w:type="spellEnd"/>
      <w:r w:rsidRPr="008D5171">
        <w:rPr>
          <w:rFonts w:ascii="Arial Narrow" w:hAnsi="Arial Narrow"/>
          <w:color w:val="232323"/>
        </w:rPr>
        <w:t xml:space="preserve"> </w:t>
      </w:r>
      <w:proofErr w:type="spellStart"/>
      <w:r w:rsidRPr="008D5171">
        <w:rPr>
          <w:rFonts w:ascii="Arial Narrow" w:hAnsi="Arial Narrow"/>
          <w:color w:val="232323"/>
        </w:rPr>
        <w:t>koordinacije</w:t>
      </w:r>
      <w:proofErr w:type="spellEnd"/>
      <w:r w:rsidRPr="008D5171">
        <w:rPr>
          <w:rFonts w:ascii="Arial Narrow" w:hAnsi="Arial Narrow"/>
          <w:color w:val="232323"/>
        </w:rPr>
        <w:t xml:space="preserve"> </w:t>
      </w:r>
      <w:proofErr w:type="spellStart"/>
      <w:r w:rsidRPr="008D5171">
        <w:rPr>
          <w:rFonts w:ascii="Arial Narrow" w:hAnsi="Arial Narrow"/>
          <w:color w:val="232323"/>
        </w:rPr>
        <w:t>dokumenata</w:t>
      </w:r>
      <w:proofErr w:type="spellEnd"/>
      <w:r w:rsidRPr="008D5171">
        <w:rPr>
          <w:rFonts w:ascii="Arial Narrow" w:hAnsi="Arial Narrow"/>
          <w:color w:val="232323"/>
        </w:rPr>
        <w:t xml:space="preserve"> </w:t>
      </w:r>
      <w:proofErr w:type="spellStart"/>
      <w:r w:rsidRPr="008D5171">
        <w:rPr>
          <w:rFonts w:ascii="Arial Narrow" w:hAnsi="Arial Narrow"/>
          <w:color w:val="232323"/>
        </w:rPr>
        <w:t>zaštite</w:t>
      </w:r>
      <w:proofErr w:type="spellEnd"/>
      <w:r w:rsidRPr="008D5171">
        <w:rPr>
          <w:rFonts w:ascii="Arial Narrow" w:hAnsi="Arial Narrow"/>
          <w:color w:val="232323"/>
        </w:rPr>
        <w:t xml:space="preserve"> </w:t>
      </w:r>
      <w:proofErr w:type="spellStart"/>
      <w:r w:rsidRPr="008D5171">
        <w:rPr>
          <w:rFonts w:ascii="Arial Narrow" w:hAnsi="Arial Narrow"/>
          <w:color w:val="232323"/>
        </w:rPr>
        <w:t>od</w:t>
      </w:r>
      <w:proofErr w:type="spellEnd"/>
      <w:r w:rsidRPr="008D5171">
        <w:rPr>
          <w:rFonts w:ascii="Arial Narrow" w:hAnsi="Arial Narrow"/>
          <w:color w:val="232323"/>
        </w:rPr>
        <w:t xml:space="preserve"> </w:t>
      </w:r>
      <w:proofErr w:type="spellStart"/>
      <w:r w:rsidRPr="008D5171">
        <w:rPr>
          <w:rFonts w:ascii="Arial Narrow" w:hAnsi="Arial Narrow"/>
          <w:color w:val="232323"/>
        </w:rPr>
        <w:t>požara</w:t>
      </w:r>
      <w:proofErr w:type="spellEnd"/>
      <w:r w:rsidRPr="008D5171">
        <w:rPr>
          <w:rFonts w:ascii="Arial Narrow" w:hAnsi="Arial Narrow"/>
          <w:color w:val="232323"/>
        </w:rPr>
        <w:t xml:space="preserve">, </w:t>
      </w:r>
      <w:proofErr w:type="spellStart"/>
      <w:r w:rsidRPr="008D5171">
        <w:rPr>
          <w:rFonts w:ascii="Arial Narrow" w:hAnsi="Arial Narrow"/>
          <w:color w:val="232323"/>
        </w:rPr>
        <w:t>civilne</w:t>
      </w:r>
      <w:proofErr w:type="spellEnd"/>
      <w:r w:rsidRPr="008D5171">
        <w:rPr>
          <w:rFonts w:ascii="Arial Narrow" w:hAnsi="Arial Narrow"/>
          <w:color w:val="232323"/>
        </w:rPr>
        <w:t xml:space="preserve"> </w:t>
      </w:r>
      <w:proofErr w:type="spellStart"/>
      <w:r w:rsidRPr="008D5171">
        <w:rPr>
          <w:rFonts w:ascii="Arial Narrow" w:hAnsi="Arial Narrow"/>
          <w:color w:val="232323"/>
        </w:rPr>
        <w:t>zaštite</w:t>
      </w:r>
      <w:proofErr w:type="spellEnd"/>
      <w:r w:rsidRPr="008D5171">
        <w:rPr>
          <w:rFonts w:ascii="Arial Narrow" w:hAnsi="Arial Narrow"/>
          <w:color w:val="232323"/>
        </w:rPr>
        <w:t>,</w:t>
      </w:r>
    </w:p>
    <w:p w14:paraId="4DC0DDEC" w14:textId="77777777" w:rsidR="001B74AC" w:rsidRPr="008D5171" w:rsidRDefault="001B74AC" w:rsidP="001B74AC">
      <w:pPr>
        <w:pStyle w:val="Odlomakpopisa"/>
        <w:numPr>
          <w:ilvl w:val="0"/>
          <w:numId w:val="181"/>
        </w:numPr>
        <w:tabs>
          <w:tab w:val="left" w:pos="836"/>
        </w:tabs>
        <w:spacing w:line="244" w:lineRule="auto"/>
        <w:ind w:right="114"/>
        <w:rPr>
          <w:rFonts w:ascii="Arial Narrow" w:hAnsi="Arial Narrow"/>
          <w:color w:val="232323"/>
        </w:rPr>
      </w:pPr>
      <w:proofErr w:type="spellStart"/>
      <w:r w:rsidRPr="008D5171">
        <w:rPr>
          <w:rFonts w:ascii="Arial Narrow" w:hAnsi="Arial Narrow"/>
          <w:color w:val="232323"/>
        </w:rPr>
        <w:t>pripremanje</w:t>
      </w:r>
      <w:proofErr w:type="spellEnd"/>
      <w:r w:rsidRPr="008D5171">
        <w:rPr>
          <w:rFonts w:ascii="Arial Narrow" w:hAnsi="Arial Narrow"/>
          <w:color w:val="232323"/>
        </w:rPr>
        <w:t xml:space="preserve"> i </w:t>
      </w:r>
      <w:proofErr w:type="spellStart"/>
      <w:r w:rsidRPr="008D5171">
        <w:rPr>
          <w:rFonts w:ascii="Arial Narrow" w:hAnsi="Arial Narrow"/>
          <w:color w:val="232323"/>
        </w:rPr>
        <w:t>provođenje</w:t>
      </w:r>
      <w:proofErr w:type="spellEnd"/>
      <w:r w:rsidRPr="008D5171">
        <w:rPr>
          <w:rFonts w:ascii="Arial Narrow" w:hAnsi="Arial Narrow"/>
          <w:color w:val="232323"/>
        </w:rPr>
        <w:t xml:space="preserve"> </w:t>
      </w:r>
      <w:proofErr w:type="spellStart"/>
      <w:r w:rsidRPr="008D5171">
        <w:rPr>
          <w:rFonts w:ascii="Arial Narrow" w:hAnsi="Arial Narrow"/>
          <w:color w:val="232323"/>
        </w:rPr>
        <w:t>odluka</w:t>
      </w:r>
      <w:proofErr w:type="spellEnd"/>
      <w:r w:rsidRPr="008D5171">
        <w:rPr>
          <w:rFonts w:ascii="Arial Narrow" w:hAnsi="Arial Narrow"/>
          <w:color w:val="232323"/>
        </w:rPr>
        <w:t xml:space="preserve"> </w:t>
      </w:r>
      <w:proofErr w:type="spellStart"/>
      <w:r w:rsidRPr="008D5171">
        <w:rPr>
          <w:rFonts w:ascii="Arial Narrow" w:hAnsi="Arial Narrow"/>
          <w:color w:val="232323"/>
        </w:rPr>
        <w:t>Općinskog</w:t>
      </w:r>
      <w:proofErr w:type="spellEnd"/>
      <w:r w:rsidRPr="008D5171">
        <w:rPr>
          <w:rFonts w:ascii="Arial Narrow" w:hAnsi="Arial Narrow"/>
          <w:color w:val="232323"/>
        </w:rPr>
        <w:t xml:space="preserve"> </w:t>
      </w:r>
      <w:proofErr w:type="spellStart"/>
      <w:r w:rsidRPr="008D5171">
        <w:rPr>
          <w:rFonts w:ascii="Arial Narrow" w:hAnsi="Arial Narrow"/>
          <w:color w:val="232323"/>
        </w:rPr>
        <w:t>vijeća</w:t>
      </w:r>
      <w:proofErr w:type="spellEnd"/>
      <w:r w:rsidRPr="008D5171">
        <w:rPr>
          <w:rFonts w:ascii="Arial Narrow" w:hAnsi="Arial Narrow"/>
          <w:color w:val="232323"/>
        </w:rPr>
        <w:t xml:space="preserve"> i </w:t>
      </w:r>
      <w:proofErr w:type="spellStart"/>
      <w:r w:rsidRPr="008D5171">
        <w:rPr>
          <w:rFonts w:ascii="Arial Narrow" w:hAnsi="Arial Narrow"/>
          <w:color w:val="232323"/>
        </w:rPr>
        <w:t>Općinskog</w:t>
      </w:r>
      <w:proofErr w:type="spellEnd"/>
      <w:r w:rsidRPr="008D5171">
        <w:rPr>
          <w:rFonts w:ascii="Arial Narrow" w:hAnsi="Arial Narrow"/>
          <w:color w:val="232323"/>
        </w:rPr>
        <w:t xml:space="preserve"> </w:t>
      </w:r>
      <w:proofErr w:type="spellStart"/>
      <w:r w:rsidRPr="008D5171">
        <w:rPr>
          <w:rFonts w:ascii="Arial Narrow" w:hAnsi="Arial Narrow"/>
          <w:color w:val="232323"/>
        </w:rPr>
        <w:t>načelnika</w:t>
      </w:r>
      <w:proofErr w:type="spellEnd"/>
      <w:r w:rsidRPr="008D5171">
        <w:rPr>
          <w:rFonts w:ascii="Arial Narrow" w:hAnsi="Arial Narrow"/>
          <w:color w:val="232323"/>
        </w:rPr>
        <w:t xml:space="preserve"> u </w:t>
      </w:r>
      <w:proofErr w:type="spellStart"/>
      <w:r w:rsidRPr="008D5171">
        <w:rPr>
          <w:rFonts w:ascii="Arial Narrow" w:hAnsi="Arial Narrow"/>
          <w:color w:val="232323"/>
        </w:rPr>
        <w:t>vezi</w:t>
      </w:r>
      <w:proofErr w:type="spellEnd"/>
      <w:r w:rsidRPr="008D5171">
        <w:rPr>
          <w:rFonts w:ascii="Arial Narrow" w:hAnsi="Arial Narrow"/>
          <w:color w:val="232323"/>
        </w:rPr>
        <w:t xml:space="preserve"> </w:t>
      </w:r>
      <w:proofErr w:type="spellStart"/>
      <w:r w:rsidRPr="008D5171">
        <w:rPr>
          <w:rFonts w:ascii="Arial Narrow" w:hAnsi="Arial Narrow"/>
          <w:color w:val="232323"/>
        </w:rPr>
        <w:t>gospodarenja</w:t>
      </w:r>
      <w:proofErr w:type="spellEnd"/>
      <w:r w:rsidRPr="008D5171">
        <w:rPr>
          <w:rFonts w:ascii="Arial Narrow" w:hAnsi="Arial Narrow"/>
          <w:color w:val="232323"/>
        </w:rPr>
        <w:t xml:space="preserve"> </w:t>
      </w:r>
      <w:proofErr w:type="spellStart"/>
      <w:r w:rsidRPr="008D5171">
        <w:rPr>
          <w:rFonts w:ascii="Arial Narrow" w:hAnsi="Arial Narrow"/>
          <w:color w:val="232323"/>
        </w:rPr>
        <w:t>općinskom</w:t>
      </w:r>
      <w:proofErr w:type="spellEnd"/>
      <w:r w:rsidRPr="008D5171">
        <w:rPr>
          <w:rFonts w:ascii="Arial Narrow" w:hAnsi="Arial Narrow"/>
          <w:color w:val="232323"/>
        </w:rPr>
        <w:t xml:space="preserve"> </w:t>
      </w:r>
      <w:proofErr w:type="spellStart"/>
      <w:r w:rsidRPr="008D5171">
        <w:rPr>
          <w:rFonts w:ascii="Arial Narrow" w:hAnsi="Arial Narrow"/>
          <w:color w:val="232323"/>
        </w:rPr>
        <w:t>imovinom</w:t>
      </w:r>
      <w:proofErr w:type="spellEnd"/>
      <w:r w:rsidRPr="008D5171">
        <w:rPr>
          <w:rFonts w:ascii="Arial Narrow" w:hAnsi="Arial Narrow"/>
          <w:color w:val="232323"/>
        </w:rPr>
        <w:t xml:space="preserve"> (</w:t>
      </w:r>
      <w:proofErr w:type="spellStart"/>
      <w:r w:rsidRPr="008D5171">
        <w:rPr>
          <w:rFonts w:ascii="Arial Narrow" w:hAnsi="Arial Narrow"/>
          <w:color w:val="232323"/>
        </w:rPr>
        <w:t>nekretninama</w:t>
      </w:r>
      <w:proofErr w:type="spellEnd"/>
      <w:r w:rsidRPr="008D5171">
        <w:rPr>
          <w:rFonts w:ascii="Arial Narrow" w:hAnsi="Arial Narrow"/>
          <w:color w:val="232323"/>
        </w:rPr>
        <w:t xml:space="preserve">), </w:t>
      </w:r>
      <w:proofErr w:type="spellStart"/>
      <w:r w:rsidRPr="008D5171">
        <w:rPr>
          <w:rFonts w:ascii="Arial Narrow" w:hAnsi="Arial Narrow"/>
          <w:color w:val="232323"/>
        </w:rPr>
        <w:t>pravnog</w:t>
      </w:r>
      <w:proofErr w:type="spellEnd"/>
      <w:r w:rsidRPr="008D5171">
        <w:rPr>
          <w:rFonts w:ascii="Arial Narrow" w:hAnsi="Arial Narrow"/>
          <w:color w:val="232323"/>
        </w:rPr>
        <w:t xml:space="preserve"> </w:t>
      </w:r>
      <w:proofErr w:type="spellStart"/>
      <w:r w:rsidRPr="008D5171">
        <w:rPr>
          <w:rFonts w:ascii="Arial Narrow" w:hAnsi="Arial Narrow"/>
          <w:color w:val="232323"/>
        </w:rPr>
        <w:t>prometa</w:t>
      </w:r>
      <w:proofErr w:type="spellEnd"/>
      <w:r w:rsidRPr="008D5171">
        <w:rPr>
          <w:rFonts w:ascii="Arial Narrow" w:hAnsi="Arial Narrow"/>
          <w:color w:val="232323"/>
        </w:rPr>
        <w:t xml:space="preserve"> </w:t>
      </w:r>
      <w:proofErr w:type="spellStart"/>
      <w:r w:rsidRPr="008D5171">
        <w:rPr>
          <w:rFonts w:ascii="Arial Narrow" w:hAnsi="Arial Narrow"/>
          <w:color w:val="232323"/>
        </w:rPr>
        <w:t>vezano</w:t>
      </w:r>
      <w:proofErr w:type="spellEnd"/>
      <w:r w:rsidRPr="008D5171">
        <w:rPr>
          <w:rFonts w:ascii="Arial Narrow" w:hAnsi="Arial Narrow"/>
          <w:color w:val="232323"/>
        </w:rPr>
        <w:t xml:space="preserve"> za </w:t>
      </w:r>
      <w:proofErr w:type="spellStart"/>
      <w:r w:rsidRPr="008D5171">
        <w:rPr>
          <w:rFonts w:ascii="Arial Narrow" w:hAnsi="Arial Narrow"/>
          <w:color w:val="232323"/>
        </w:rPr>
        <w:t>raspolaganje</w:t>
      </w:r>
      <w:proofErr w:type="spellEnd"/>
      <w:r w:rsidRPr="008D5171">
        <w:rPr>
          <w:rFonts w:ascii="Arial Narrow" w:hAnsi="Arial Narrow"/>
          <w:color w:val="232323"/>
        </w:rPr>
        <w:t xml:space="preserve">, </w:t>
      </w:r>
      <w:proofErr w:type="spellStart"/>
      <w:r w:rsidRPr="008D5171">
        <w:rPr>
          <w:rFonts w:ascii="Arial Narrow" w:hAnsi="Arial Narrow"/>
          <w:color w:val="232323"/>
        </w:rPr>
        <w:t>stjecanje</w:t>
      </w:r>
      <w:proofErr w:type="spellEnd"/>
      <w:r w:rsidRPr="008D5171">
        <w:rPr>
          <w:rFonts w:ascii="Arial Narrow" w:hAnsi="Arial Narrow"/>
          <w:color w:val="232323"/>
        </w:rPr>
        <w:t xml:space="preserve">, </w:t>
      </w:r>
      <w:proofErr w:type="spellStart"/>
      <w:r w:rsidRPr="008D5171">
        <w:rPr>
          <w:rFonts w:ascii="Arial Narrow" w:hAnsi="Arial Narrow"/>
          <w:color w:val="232323"/>
        </w:rPr>
        <w:t>uporabu</w:t>
      </w:r>
      <w:proofErr w:type="spellEnd"/>
      <w:r w:rsidRPr="008D5171">
        <w:rPr>
          <w:rFonts w:ascii="Arial Narrow" w:hAnsi="Arial Narrow"/>
          <w:color w:val="232323"/>
        </w:rPr>
        <w:t xml:space="preserve"> i </w:t>
      </w:r>
      <w:proofErr w:type="spellStart"/>
      <w:r w:rsidRPr="008D5171">
        <w:rPr>
          <w:rFonts w:ascii="Arial Narrow" w:hAnsi="Arial Narrow"/>
          <w:color w:val="232323"/>
        </w:rPr>
        <w:t>korištenje</w:t>
      </w:r>
      <w:proofErr w:type="spellEnd"/>
      <w:r w:rsidRPr="008D5171">
        <w:rPr>
          <w:rFonts w:ascii="Arial Narrow" w:hAnsi="Arial Narrow"/>
          <w:color w:val="232323"/>
        </w:rPr>
        <w:t xml:space="preserve"> </w:t>
      </w:r>
      <w:proofErr w:type="spellStart"/>
      <w:r w:rsidRPr="008D5171">
        <w:rPr>
          <w:rFonts w:ascii="Arial Narrow" w:hAnsi="Arial Narrow"/>
          <w:color w:val="232323"/>
        </w:rPr>
        <w:t>te</w:t>
      </w:r>
      <w:proofErr w:type="spellEnd"/>
      <w:r w:rsidRPr="008D5171">
        <w:rPr>
          <w:rFonts w:ascii="Arial Narrow" w:hAnsi="Arial Narrow"/>
          <w:color w:val="232323"/>
        </w:rPr>
        <w:t xml:space="preserve"> </w:t>
      </w:r>
      <w:proofErr w:type="spellStart"/>
      <w:r w:rsidRPr="008D5171">
        <w:rPr>
          <w:rFonts w:ascii="Arial Narrow" w:hAnsi="Arial Narrow"/>
          <w:color w:val="232323"/>
        </w:rPr>
        <w:t>zasnivanje</w:t>
      </w:r>
      <w:proofErr w:type="spellEnd"/>
      <w:r w:rsidRPr="008D5171">
        <w:rPr>
          <w:rFonts w:ascii="Arial Narrow" w:hAnsi="Arial Narrow"/>
          <w:color w:val="232323"/>
        </w:rPr>
        <w:t xml:space="preserve"> </w:t>
      </w:r>
      <w:proofErr w:type="spellStart"/>
      <w:r w:rsidRPr="008D5171">
        <w:rPr>
          <w:rFonts w:ascii="Arial Narrow" w:hAnsi="Arial Narrow"/>
          <w:color w:val="232323"/>
        </w:rPr>
        <w:t>stvarnih</w:t>
      </w:r>
      <w:proofErr w:type="spellEnd"/>
      <w:r w:rsidRPr="008D5171">
        <w:rPr>
          <w:rFonts w:ascii="Arial Narrow" w:hAnsi="Arial Narrow"/>
          <w:color w:val="232323"/>
        </w:rPr>
        <w:t xml:space="preserve"> </w:t>
      </w:r>
      <w:proofErr w:type="spellStart"/>
      <w:r w:rsidRPr="008D5171">
        <w:rPr>
          <w:rFonts w:ascii="Arial Narrow" w:hAnsi="Arial Narrow"/>
          <w:color w:val="232323"/>
        </w:rPr>
        <w:t>prava</w:t>
      </w:r>
      <w:proofErr w:type="spellEnd"/>
      <w:r w:rsidRPr="008D5171">
        <w:rPr>
          <w:rFonts w:ascii="Arial Narrow" w:hAnsi="Arial Narrow"/>
          <w:color w:val="232323"/>
        </w:rPr>
        <w:t xml:space="preserve"> na </w:t>
      </w:r>
      <w:proofErr w:type="spellStart"/>
      <w:r w:rsidRPr="008D5171">
        <w:rPr>
          <w:rFonts w:ascii="Arial Narrow" w:hAnsi="Arial Narrow"/>
          <w:color w:val="232323"/>
        </w:rPr>
        <w:t>nekretninama</w:t>
      </w:r>
      <w:proofErr w:type="spellEnd"/>
      <w:r w:rsidRPr="008D5171">
        <w:rPr>
          <w:rFonts w:ascii="Arial Narrow" w:hAnsi="Arial Narrow"/>
          <w:color w:val="232323"/>
        </w:rPr>
        <w:t>,</w:t>
      </w:r>
    </w:p>
    <w:p w14:paraId="7B0E9181" w14:textId="77777777" w:rsidR="001B74AC" w:rsidRPr="008D5171" w:rsidRDefault="001B74AC" w:rsidP="001B74AC">
      <w:pPr>
        <w:pStyle w:val="Odlomakpopisa"/>
        <w:numPr>
          <w:ilvl w:val="0"/>
          <w:numId w:val="181"/>
        </w:numPr>
        <w:tabs>
          <w:tab w:val="left" w:pos="836"/>
        </w:tabs>
        <w:spacing w:line="242" w:lineRule="auto"/>
        <w:ind w:right="113"/>
        <w:rPr>
          <w:rFonts w:ascii="Arial Narrow" w:hAnsi="Arial Narrow"/>
          <w:color w:val="232323"/>
        </w:rPr>
      </w:pPr>
      <w:proofErr w:type="spellStart"/>
      <w:r w:rsidRPr="008D5171">
        <w:rPr>
          <w:rFonts w:ascii="Arial Narrow" w:hAnsi="Arial Narrow"/>
          <w:color w:val="232323"/>
        </w:rPr>
        <w:t>pravne</w:t>
      </w:r>
      <w:proofErr w:type="spellEnd"/>
      <w:r w:rsidRPr="008D5171">
        <w:rPr>
          <w:rFonts w:ascii="Arial Narrow" w:hAnsi="Arial Narrow"/>
          <w:color w:val="232323"/>
        </w:rPr>
        <w:t xml:space="preserve"> i </w:t>
      </w:r>
      <w:proofErr w:type="spellStart"/>
      <w:r w:rsidRPr="008D5171">
        <w:rPr>
          <w:rFonts w:ascii="Arial Narrow" w:hAnsi="Arial Narrow"/>
          <w:color w:val="232323"/>
        </w:rPr>
        <w:t>stručne</w:t>
      </w:r>
      <w:proofErr w:type="spellEnd"/>
      <w:r w:rsidRPr="008D5171">
        <w:rPr>
          <w:rFonts w:ascii="Arial Narrow" w:hAnsi="Arial Narrow"/>
          <w:color w:val="232323"/>
        </w:rPr>
        <w:t xml:space="preserve"> </w:t>
      </w:r>
      <w:proofErr w:type="spellStart"/>
      <w:r w:rsidRPr="008D5171">
        <w:rPr>
          <w:rFonts w:ascii="Arial Narrow" w:hAnsi="Arial Narrow"/>
          <w:color w:val="232323"/>
        </w:rPr>
        <w:t>poslove</w:t>
      </w:r>
      <w:proofErr w:type="spellEnd"/>
      <w:r w:rsidRPr="008D5171">
        <w:rPr>
          <w:rFonts w:ascii="Arial Narrow" w:hAnsi="Arial Narrow"/>
          <w:color w:val="232323"/>
        </w:rPr>
        <w:t xml:space="preserve"> u </w:t>
      </w:r>
      <w:proofErr w:type="spellStart"/>
      <w:r w:rsidRPr="008D5171">
        <w:rPr>
          <w:rFonts w:ascii="Arial Narrow" w:hAnsi="Arial Narrow"/>
          <w:color w:val="232323"/>
        </w:rPr>
        <w:t>vezi</w:t>
      </w:r>
      <w:proofErr w:type="spellEnd"/>
      <w:r w:rsidRPr="008D5171">
        <w:rPr>
          <w:rFonts w:ascii="Arial Narrow" w:hAnsi="Arial Narrow"/>
          <w:color w:val="232323"/>
        </w:rPr>
        <w:t xml:space="preserve"> </w:t>
      </w:r>
      <w:proofErr w:type="spellStart"/>
      <w:r w:rsidRPr="008D5171">
        <w:rPr>
          <w:rFonts w:ascii="Arial Narrow" w:hAnsi="Arial Narrow"/>
          <w:color w:val="232323"/>
        </w:rPr>
        <w:t>sređivanja</w:t>
      </w:r>
      <w:proofErr w:type="spellEnd"/>
      <w:r w:rsidRPr="008D5171">
        <w:rPr>
          <w:rFonts w:ascii="Arial Narrow" w:hAnsi="Arial Narrow"/>
          <w:color w:val="232323"/>
        </w:rPr>
        <w:t xml:space="preserve"> </w:t>
      </w:r>
      <w:proofErr w:type="spellStart"/>
      <w:r w:rsidRPr="008D5171">
        <w:rPr>
          <w:rFonts w:ascii="Arial Narrow" w:hAnsi="Arial Narrow"/>
          <w:color w:val="232323"/>
        </w:rPr>
        <w:t>zemljišnoknjižnog</w:t>
      </w:r>
      <w:proofErr w:type="spellEnd"/>
      <w:r w:rsidRPr="008D5171">
        <w:rPr>
          <w:rFonts w:ascii="Arial Narrow" w:hAnsi="Arial Narrow"/>
          <w:color w:val="232323"/>
        </w:rPr>
        <w:t xml:space="preserve"> </w:t>
      </w:r>
      <w:proofErr w:type="spellStart"/>
      <w:r w:rsidRPr="008D5171">
        <w:rPr>
          <w:rFonts w:ascii="Arial Narrow" w:hAnsi="Arial Narrow"/>
          <w:color w:val="232323"/>
        </w:rPr>
        <w:t>stanja</w:t>
      </w:r>
      <w:proofErr w:type="spellEnd"/>
      <w:r w:rsidRPr="008D5171">
        <w:rPr>
          <w:rFonts w:ascii="Arial Narrow" w:hAnsi="Arial Narrow"/>
          <w:color w:val="232323"/>
        </w:rPr>
        <w:t xml:space="preserve"> </w:t>
      </w:r>
      <w:proofErr w:type="spellStart"/>
      <w:r w:rsidRPr="008D5171">
        <w:rPr>
          <w:rFonts w:ascii="Arial Narrow" w:hAnsi="Arial Narrow"/>
          <w:color w:val="232323"/>
        </w:rPr>
        <w:t>općinske</w:t>
      </w:r>
      <w:proofErr w:type="spellEnd"/>
      <w:r w:rsidRPr="008D5171">
        <w:rPr>
          <w:rFonts w:ascii="Arial Narrow" w:hAnsi="Arial Narrow"/>
          <w:color w:val="232323"/>
        </w:rPr>
        <w:t xml:space="preserve"> </w:t>
      </w:r>
      <w:proofErr w:type="spellStart"/>
      <w:r w:rsidRPr="008D5171">
        <w:rPr>
          <w:rFonts w:ascii="Arial Narrow" w:hAnsi="Arial Narrow"/>
          <w:color w:val="232323"/>
        </w:rPr>
        <w:t>imovine</w:t>
      </w:r>
      <w:proofErr w:type="spellEnd"/>
      <w:r w:rsidRPr="008D5171">
        <w:rPr>
          <w:rFonts w:ascii="Arial Narrow" w:hAnsi="Arial Narrow"/>
          <w:color w:val="232323"/>
        </w:rPr>
        <w:t xml:space="preserve">, </w:t>
      </w:r>
    </w:p>
    <w:p w14:paraId="7F8B03F8" w14:textId="78F0FBD8" w:rsidR="001B74AC" w:rsidRPr="008D5171" w:rsidRDefault="001B74AC" w:rsidP="001B74AC">
      <w:pPr>
        <w:rPr>
          <w:rFonts w:ascii="Arial Narrow" w:hAnsi="Arial Narrow"/>
          <w:color w:val="232323"/>
        </w:rPr>
      </w:pPr>
      <w:r w:rsidRPr="008D5171">
        <w:rPr>
          <w:rFonts w:ascii="Arial Narrow" w:hAnsi="Arial Narrow"/>
          <w:color w:val="232323"/>
        </w:rPr>
        <w:t>pripremanje i provođenje Odluke o zakupu i kupoprodaji poslovnih prostora te drugih akata u vezi</w:t>
      </w:r>
    </w:p>
    <w:p w14:paraId="782E26B3" w14:textId="77777777" w:rsidR="001B74AC" w:rsidRPr="008D5171" w:rsidRDefault="001B74AC" w:rsidP="001B74AC">
      <w:pPr>
        <w:pStyle w:val="Odlomakpopisa"/>
        <w:numPr>
          <w:ilvl w:val="0"/>
          <w:numId w:val="181"/>
        </w:numPr>
        <w:tabs>
          <w:tab w:val="left" w:pos="836"/>
        </w:tabs>
        <w:spacing w:line="242" w:lineRule="auto"/>
        <w:ind w:right="112"/>
        <w:rPr>
          <w:rFonts w:ascii="Arial Narrow" w:hAnsi="Arial Narrow"/>
          <w:color w:val="232323"/>
        </w:rPr>
      </w:pPr>
      <w:proofErr w:type="spellStart"/>
      <w:r w:rsidRPr="008D5171">
        <w:rPr>
          <w:rFonts w:ascii="Arial Narrow" w:hAnsi="Arial Narrow"/>
          <w:color w:val="232323"/>
        </w:rPr>
        <w:t>poslovnih</w:t>
      </w:r>
      <w:proofErr w:type="spellEnd"/>
      <w:r w:rsidRPr="008D5171">
        <w:rPr>
          <w:rFonts w:ascii="Arial Narrow" w:hAnsi="Arial Narrow"/>
          <w:color w:val="232323"/>
        </w:rPr>
        <w:t xml:space="preserve"> </w:t>
      </w:r>
      <w:proofErr w:type="spellStart"/>
      <w:r w:rsidRPr="008D5171">
        <w:rPr>
          <w:rFonts w:ascii="Arial Narrow" w:hAnsi="Arial Narrow"/>
          <w:color w:val="232323"/>
        </w:rPr>
        <w:t>prostora</w:t>
      </w:r>
      <w:proofErr w:type="spellEnd"/>
      <w:r w:rsidRPr="008D5171">
        <w:rPr>
          <w:rFonts w:ascii="Arial Narrow" w:hAnsi="Arial Narrow"/>
          <w:color w:val="232323"/>
        </w:rPr>
        <w:t xml:space="preserve">, </w:t>
      </w:r>
      <w:proofErr w:type="spellStart"/>
      <w:r w:rsidRPr="008D5171">
        <w:rPr>
          <w:rFonts w:ascii="Arial Narrow" w:hAnsi="Arial Narrow"/>
          <w:color w:val="232323"/>
        </w:rPr>
        <w:t>upravljanje</w:t>
      </w:r>
      <w:proofErr w:type="spellEnd"/>
      <w:r w:rsidRPr="008D5171">
        <w:rPr>
          <w:rFonts w:ascii="Arial Narrow" w:hAnsi="Arial Narrow"/>
          <w:color w:val="232323"/>
        </w:rPr>
        <w:t xml:space="preserve"> </w:t>
      </w:r>
      <w:proofErr w:type="spellStart"/>
      <w:r w:rsidRPr="008D5171">
        <w:rPr>
          <w:rFonts w:ascii="Arial Narrow" w:hAnsi="Arial Narrow"/>
          <w:color w:val="232323"/>
        </w:rPr>
        <w:t>poslovnim</w:t>
      </w:r>
      <w:proofErr w:type="spellEnd"/>
      <w:r w:rsidRPr="008D5171">
        <w:rPr>
          <w:rFonts w:ascii="Arial Narrow" w:hAnsi="Arial Narrow"/>
          <w:color w:val="232323"/>
        </w:rPr>
        <w:t xml:space="preserve"> </w:t>
      </w:r>
      <w:proofErr w:type="spellStart"/>
      <w:r w:rsidRPr="008D5171">
        <w:rPr>
          <w:rFonts w:ascii="Arial Narrow" w:hAnsi="Arial Narrow"/>
          <w:color w:val="232323"/>
        </w:rPr>
        <w:t>prostorom</w:t>
      </w:r>
      <w:proofErr w:type="spellEnd"/>
      <w:r w:rsidRPr="008D5171">
        <w:rPr>
          <w:rFonts w:ascii="Arial Narrow" w:hAnsi="Arial Narrow"/>
          <w:color w:val="232323"/>
        </w:rPr>
        <w:t xml:space="preserve"> u </w:t>
      </w:r>
      <w:proofErr w:type="spellStart"/>
      <w:r w:rsidRPr="008D5171">
        <w:rPr>
          <w:rFonts w:ascii="Arial Narrow" w:hAnsi="Arial Narrow"/>
          <w:color w:val="232323"/>
        </w:rPr>
        <w:t>vlasništvu</w:t>
      </w:r>
      <w:proofErr w:type="spellEnd"/>
      <w:r w:rsidRPr="008D5171">
        <w:rPr>
          <w:rFonts w:ascii="Arial Narrow" w:hAnsi="Arial Narrow"/>
          <w:color w:val="232323"/>
        </w:rPr>
        <w:t xml:space="preserve"> i </w:t>
      </w:r>
      <w:proofErr w:type="spellStart"/>
      <w:r w:rsidRPr="008D5171">
        <w:rPr>
          <w:rFonts w:ascii="Arial Narrow" w:hAnsi="Arial Narrow"/>
          <w:color w:val="232323"/>
        </w:rPr>
        <w:t>izvanknjižnom</w:t>
      </w:r>
      <w:proofErr w:type="spellEnd"/>
      <w:r w:rsidRPr="008D5171">
        <w:rPr>
          <w:rFonts w:ascii="Arial Narrow" w:hAnsi="Arial Narrow"/>
          <w:color w:val="232323"/>
        </w:rPr>
        <w:t xml:space="preserve"> </w:t>
      </w:r>
      <w:proofErr w:type="spellStart"/>
      <w:r w:rsidRPr="008D5171">
        <w:rPr>
          <w:rFonts w:ascii="Arial Narrow" w:hAnsi="Arial Narrow"/>
          <w:color w:val="232323"/>
        </w:rPr>
        <w:t>vlasništvu</w:t>
      </w:r>
      <w:proofErr w:type="spellEnd"/>
      <w:r w:rsidRPr="008D5171">
        <w:rPr>
          <w:rFonts w:ascii="Arial Narrow" w:hAnsi="Arial Narrow"/>
          <w:color w:val="232323"/>
        </w:rPr>
        <w:t xml:space="preserve"> </w:t>
      </w:r>
      <w:proofErr w:type="spellStart"/>
      <w:r w:rsidRPr="008D5171">
        <w:rPr>
          <w:rFonts w:ascii="Arial Narrow" w:hAnsi="Arial Narrow"/>
          <w:color w:val="232323"/>
        </w:rPr>
        <w:t>Općine</w:t>
      </w:r>
      <w:proofErr w:type="spellEnd"/>
      <w:r w:rsidRPr="008D5171">
        <w:rPr>
          <w:rFonts w:ascii="Arial Narrow" w:hAnsi="Arial Narrow"/>
          <w:color w:val="232323"/>
        </w:rPr>
        <w:t xml:space="preserve"> u </w:t>
      </w:r>
      <w:proofErr w:type="spellStart"/>
      <w:r w:rsidRPr="008D5171">
        <w:rPr>
          <w:rFonts w:ascii="Arial Narrow" w:hAnsi="Arial Narrow"/>
          <w:color w:val="232323"/>
        </w:rPr>
        <w:t>skladu</w:t>
      </w:r>
      <w:proofErr w:type="spellEnd"/>
      <w:r w:rsidRPr="008D5171">
        <w:rPr>
          <w:rFonts w:ascii="Arial Narrow" w:hAnsi="Arial Narrow"/>
          <w:color w:val="232323"/>
        </w:rPr>
        <w:t xml:space="preserve"> </w:t>
      </w:r>
      <w:proofErr w:type="spellStart"/>
      <w:r w:rsidRPr="008D5171">
        <w:rPr>
          <w:rFonts w:ascii="Arial Narrow" w:hAnsi="Arial Narrow"/>
          <w:color w:val="232323"/>
        </w:rPr>
        <w:t>sa</w:t>
      </w:r>
      <w:proofErr w:type="spellEnd"/>
      <w:r w:rsidRPr="008D5171">
        <w:rPr>
          <w:rFonts w:ascii="Arial Narrow" w:hAnsi="Arial Narrow"/>
          <w:color w:val="232323"/>
        </w:rPr>
        <w:t xml:space="preserve"> </w:t>
      </w:r>
      <w:proofErr w:type="spellStart"/>
      <w:r w:rsidRPr="008D5171">
        <w:rPr>
          <w:rFonts w:ascii="Arial Narrow" w:hAnsi="Arial Narrow"/>
          <w:color w:val="232323"/>
        </w:rPr>
        <w:t>zakonom</w:t>
      </w:r>
      <w:proofErr w:type="spellEnd"/>
      <w:r w:rsidRPr="008D5171">
        <w:rPr>
          <w:rFonts w:ascii="Arial Narrow" w:hAnsi="Arial Narrow"/>
          <w:color w:val="232323"/>
        </w:rPr>
        <w:t xml:space="preserve">, </w:t>
      </w:r>
      <w:proofErr w:type="spellStart"/>
      <w:r w:rsidRPr="008D5171">
        <w:rPr>
          <w:rFonts w:ascii="Arial Narrow" w:hAnsi="Arial Narrow"/>
          <w:color w:val="232323"/>
        </w:rPr>
        <w:t>propisima</w:t>
      </w:r>
      <w:proofErr w:type="spellEnd"/>
      <w:r w:rsidRPr="008D5171">
        <w:rPr>
          <w:rFonts w:ascii="Arial Narrow" w:hAnsi="Arial Narrow"/>
          <w:color w:val="232323"/>
        </w:rPr>
        <w:t xml:space="preserve"> i </w:t>
      </w:r>
      <w:proofErr w:type="spellStart"/>
      <w:r w:rsidRPr="008D5171">
        <w:rPr>
          <w:rFonts w:ascii="Arial Narrow" w:hAnsi="Arial Narrow"/>
          <w:color w:val="232323"/>
        </w:rPr>
        <w:t>aktima</w:t>
      </w:r>
      <w:proofErr w:type="spellEnd"/>
      <w:r w:rsidRPr="008D5171">
        <w:rPr>
          <w:rFonts w:ascii="Arial Narrow" w:hAnsi="Arial Narrow"/>
          <w:color w:val="232323"/>
        </w:rPr>
        <w:t xml:space="preserve"> </w:t>
      </w:r>
      <w:proofErr w:type="spellStart"/>
      <w:r w:rsidRPr="008D5171">
        <w:rPr>
          <w:rFonts w:ascii="Arial Narrow" w:hAnsi="Arial Narrow"/>
          <w:color w:val="232323"/>
        </w:rPr>
        <w:t>Općine</w:t>
      </w:r>
      <w:proofErr w:type="spellEnd"/>
      <w:r w:rsidRPr="008D5171">
        <w:rPr>
          <w:rFonts w:ascii="Arial Narrow" w:hAnsi="Arial Narrow"/>
          <w:color w:val="232323"/>
        </w:rPr>
        <w:t xml:space="preserve">, </w:t>
      </w:r>
      <w:proofErr w:type="spellStart"/>
      <w:r w:rsidRPr="008D5171">
        <w:rPr>
          <w:rFonts w:ascii="Arial Narrow" w:hAnsi="Arial Narrow"/>
          <w:color w:val="232323"/>
        </w:rPr>
        <w:t>predlaganje</w:t>
      </w:r>
      <w:proofErr w:type="spellEnd"/>
      <w:r w:rsidRPr="008D5171">
        <w:rPr>
          <w:rFonts w:ascii="Arial Narrow" w:hAnsi="Arial Narrow"/>
          <w:color w:val="232323"/>
        </w:rPr>
        <w:t xml:space="preserve"> </w:t>
      </w:r>
      <w:proofErr w:type="spellStart"/>
      <w:r w:rsidRPr="008D5171">
        <w:rPr>
          <w:rFonts w:ascii="Arial Narrow" w:hAnsi="Arial Narrow"/>
          <w:color w:val="232323"/>
        </w:rPr>
        <w:t>određivanja</w:t>
      </w:r>
      <w:proofErr w:type="spellEnd"/>
      <w:r w:rsidRPr="008D5171">
        <w:rPr>
          <w:rFonts w:ascii="Arial Narrow" w:hAnsi="Arial Narrow"/>
          <w:color w:val="232323"/>
        </w:rPr>
        <w:t xml:space="preserve"> </w:t>
      </w:r>
      <w:proofErr w:type="spellStart"/>
      <w:r w:rsidRPr="008D5171">
        <w:rPr>
          <w:rFonts w:ascii="Arial Narrow" w:hAnsi="Arial Narrow"/>
          <w:color w:val="232323"/>
        </w:rPr>
        <w:t>namjene</w:t>
      </w:r>
      <w:proofErr w:type="spellEnd"/>
      <w:r w:rsidRPr="008D5171">
        <w:rPr>
          <w:rFonts w:ascii="Arial Narrow" w:hAnsi="Arial Narrow"/>
          <w:color w:val="232323"/>
        </w:rPr>
        <w:t xml:space="preserve">, </w:t>
      </w:r>
      <w:proofErr w:type="spellStart"/>
      <w:r w:rsidRPr="008D5171">
        <w:rPr>
          <w:rFonts w:ascii="Arial Narrow" w:hAnsi="Arial Narrow"/>
          <w:color w:val="232323"/>
        </w:rPr>
        <w:t>izrađivanje</w:t>
      </w:r>
      <w:proofErr w:type="spellEnd"/>
      <w:r w:rsidRPr="008D5171">
        <w:rPr>
          <w:rFonts w:ascii="Arial Narrow" w:hAnsi="Arial Narrow"/>
          <w:color w:val="232323"/>
        </w:rPr>
        <w:t xml:space="preserve"> </w:t>
      </w:r>
      <w:proofErr w:type="spellStart"/>
      <w:r w:rsidRPr="008D5171">
        <w:rPr>
          <w:rFonts w:ascii="Arial Narrow" w:hAnsi="Arial Narrow"/>
          <w:color w:val="232323"/>
        </w:rPr>
        <w:t>ugovora</w:t>
      </w:r>
      <w:proofErr w:type="spellEnd"/>
      <w:r w:rsidRPr="008D5171">
        <w:rPr>
          <w:rFonts w:ascii="Arial Narrow" w:hAnsi="Arial Narrow"/>
          <w:color w:val="232323"/>
        </w:rPr>
        <w:t xml:space="preserve"> o </w:t>
      </w:r>
      <w:proofErr w:type="spellStart"/>
      <w:r w:rsidRPr="008D5171">
        <w:rPr>
          <w:rFonts w:ascii="Arial Narrow" w:hAnsi="Arial Narrow"/>
          <w:color w:val="232323"/>
        </w:rPr>
        <w:t>zakupu</w:t>
      </w:r>
      <w:proofErr w:type="spellEnd"/>
      <w:r w:rsidRPr="008D5171">
        <w:rPr>
          <w:rFonts w:ascii="Arial Narrow" w:hAnsi="Arial Narrow"/>
          <w:color w:val="232323"/>
        </w:rPr>
        <w:t xml:space="preserve"> i </w:t>
      </w:r>
      <w:proofErr w:type="spellStart"/>
      <w:r w:rsidRPr="008D5171">
        <w:rPr>
          <w:rFonts w:ascii="Arial Narrow" w:hAnsi="Arial Narrow"/>
          <w:color w:val="232323"/>
        </w:rPr>
        <w:t>otkazivanje</w:t>
      </w:r>
      <w:proofErr w:type="spellEnd"/>
      <w:r w:rsidRPr="008D5171">
        <w:rPr>
          <w:rFonts w:ascii="Arial Narrow" w:hAnsi="Arial Narrow"/>
          <w:color w:val="232323"/>
        </w:rPr>
        <w:t xml:space="preserve"> </w:t>
      </w:r>
      <w:proofErr w:type="spellStart"/>
      <w:r w:rsidRPr="008D5171">
        <w:rPr>
          <w:rFonts w:ascii="Arial Narrow" w:hAnsi="Arial Narrow"/>
          <w:color w:val="232323"/>
        </w:rPr>
        <w:t>ugovora</w:t>
      </w:r>
      <w:proofErr w:type="spellEnd"/>
      <w:r w:rsidRPr="008D5171">
        <w:rPr>
          <w:rFonts w:ascii="Arial Narrow" w:hAnsi="Arial Narrow"/>
          <w:color w:val="232323"/>
        </w:rPr>
        <w:t xml:space="preserve">, </w:t>
      </w:r>
      <w:proofErr w:type="spellStart"/>
      <w:r w:rsidRPr="008D5171">
        <w:rPr>
          <w:rFonts w:ascii="Arial Narrow" w:hAnsi="Arial Narrow"/>
          <w:color w:val="232323"/>
        </w:rPr>
        <w:t>nadzor</w:t>
      </w:r>
      <w:proofErr w:type="spellEnd"/>
      <w:r w:rsidRPr="008D5171">
        <w:rPr>
          <w:rFonts w:ascii="Arial Narrow" w:hAnsi="Arial Narrow"/>
          <w:color w:val="232323"/>
        </w:rPr>
        <w:t xml:space="preserve"> </w:t>
      </w:r>
      <w:proofErr w:type="spellStart"/>
      <w:r w:rsidRPr="008D5171">
        <w:rPr>
          <w:rFonts w:ascii="Arial Narrow" w:hAnsi="Arial Narrow"/>
          <w:color w:val="232323"/>
        </w:rPr>
        <w:t>korištenja</w:t>
      </w:r>
      <w:proofErr w:type="spellEnd"/>
      <w:r w:rsidRPr="008D5171">
        <w:rPr>
          <w:rFonts w:ascii="Arial Narrow" w:hAnsi="Arial Narrow"/>
          <w:color w:val="232323"/>
        </w:rPr>
        <w:t xml:space="preserve"> </w:t>
      </w:r>
      <w:proofErr w:type="spellStart"/>
      <w:r w:rsidRPr="008D5171">
        <w:rPr>
          <w:rFonts w:ascii="Arial Narrow" w:hAnsi="Arial Narrow"/>
          <w:color w:val="232323"/>
        </w:rPr>
        <w:t>poslovnog</w:t>
      </w:r>
      <w:proofErr w:type="spellEnd"/>
      <w:r w:rsidRPr="008D5171">
        <w:rPr>
          <w:rFonts w:ascii="Arial Narrow" w:hAnsi="Arial Narrow"/>
          <w:color w:val="232323"/>
        </w:rPr>
        <w:t xml:space="preserve"> </w:t>
      </w:r>
      <w:proofErr w:type="spellStart"/>
      <w:r w:rsidRPr="008D5171">
        <w:rPr>
          <w:rFonts w:ascii="Arial Narrow" w:hAnsi="Arial Narrow"/>
          <w:color w:val="232323"/>
        </w:rPr>
        <w:t>prostora</w:t>
      </w:r>
      <w:proofErr w:type="spellEnd"/>
      <w:r w:rsidRPr="008D5171">
        <w:rPr>
          <w:rFonts w:ascii="Arial Narrow" w:hAnsi="Arial Narrow"/>
          <w:color w:val="232323"/>
        </w:rPr>
        <w:t xml:space="preserve"> </w:t>
      </w:r>
      <w:proofErr w:type="spellStart"/>
      <w:r w:rsidRPr="008D5171">
        <w:rPr>
          <w:rFonts w:ascii="Arial Narrow" w:hAnsi="Arial Narrow"/>
          <w:color w:val="232323"/>
        </w:rPr>
        <w:t>sukladno</w:t>
      </w:r>
      <w:proofErr w:type="spellEnd"/>
      <w:r w:rsidRPr="008D5171">
        <w:rPr>
          <w:rFonts w:ascii="Arial Narrow" w:hAnsi="Arial Narrow"/>
          <w:color w:val="232323"/>
        </w:rPr>
        <w:t xml:space="preserve"> </w:t>
      </w:r>
      <w:proofErr w:type="spellStart"/>
      <w:r w:rsidRPr="008D5171">
        <w:rPr>
          <w:rFonts w:ascii="Arial Narrow" w:hAnsi="Arial Narrow"/>
          <w:color w:val="232323"/>
        </w:rPr>
        <w:t>ugovornim</w:t>
      </w:r>
      <w:proofErr w:type="spellEnd"/>
      <w:r w:rsidRPr="008D5171">
        <w:rPr>
          <w:rFonts w:ascii="Arial Narrow" w:hAnsi="Arial Narrow"/>
          <w:color w:val="232323"/>
        </w:rPr>
        <w:t xml:space="preserve"> i </w:t>
      </w:r>
      <w:proofErr w:type="spellStart"/>
      <w:r w:rsidRPr="008D5171">
        <w:rPr>
          <w:rFonts w:ascii="Arial Narrow" w:hAnsi="Arial Narrow"/>
          <w:color w:val="232323"/>
        </w:rPr>
        <w:t>drugim</w:t>
      </w:r>
      <w:proofErr w:type="spellEnd"/>
      <w:r w:rsidRPr="008D5171">
        <w:rPr>
          <w:rFonts w:ascii="Arial Narrow" w:hAnsi="Arial Narrow"/>
          <w:color w:val="232323"/>
        </w:rPr>
        <w:t xml:space="preserve"> </w:t>
      </w:r>
      <w:proofErr w:type="spellStart"/>
      <w:r w:rsidRPr="008D5171">
        <w:rPr>
          <w:rFonts w:ascii="Arial Narrow" w:hAnsi="Arial Narrow"/>
          <w:color w:val="232323"/>
        </w:rPr>
        <w:t>obvezama</w:t>
      </w:r>
      <w:proofErr w:type="spellEnd"/>
      <w:r w:rsidRPr="008D5171">
        <w:rPr>
          <w:rFonts w:ascii="Arial Narrow" w:hAnsi="Arial Narrow"/>
          <w:color w:val="232323"/>
        </w:rPr>
        <w:t xml:space="preserve"> </w:t>
      </w:r>
      <w:proofErr w:type="spellStart"/>
      <w:r w:rsidRPr="008D5171">
        <w:rPr>
          <w:rFonts w:ascii="Arial Narrow" w:hAnsi="Arial Narrow"/>
          <w:color w:val="232323"/>
        </w:rPr>
        <w:t>zakupaca</w:t>
      </w:r>
      <w:proofErr w:type="spellEnd"/>
      <w:r w:rsidRPr="008D5171">
        <w:rPr>
          <w:rFonts w:ascii="Arial Narrow" w:hAnsi="Arial Narrow"/>
          <w:color w:val="232323"/>
        </w:rPr>
        <w:t xml:space="preserve"> i </w:t>
      </w:r>
      <w:proofErr w:type="spellStart"/>
      <w:r w:rsidRPr="008D5171">
        <w:rPr>
          <w:rFonts w:ascii="Arial Narrow" w:hAnsi="Arial Narrow"/>
          <w:color w:val="232323"/>
        </w:rPr>
        <w:t>poduzimanje</w:t>
      </w:r>
      <w:proofErr w:type="spellEnd"/>
      <w:r w:rsidRPr="008D5171">
        <w:rPr>
          <w:rFonts w:ascii="Arial Narrow" w:hAnsi="Arial Narrow"/>
          <w:color w:val="232323"/>
        </w:rPr>
        <w:t xml:space="preserve"> </w:t>
      </w:r>
      <w:proofErr w:type="spellStart"/>
      <w:r w:rsidRPr="008D5171">
        <w:rPr>
          <w:rFonts w:ascii="Arial Narrow" w:hAnsi="Arial Narrow"/>
          <w:color w:val="232323"/>
        </w:rPr>
        <w:t>odgovarajućih</w:t>
      </w:r>
      <w:proofErr w:type="spellEnd"/>
      <w:r w:rsidRPr="008D5171">
        <w:rPr>
          <w:rFonts w:ascii="Arial Narrow" w:hAnsi="Arial Narrow"/>
          <w:color w:val="232323"/>
        </w:rPr>
        <w:t xml:space="preserve"> </w:t>
      </w:r>
      <w:proofErr w:type="spellStart"/>
      <w:r w:rsidRPr="008D5171">
        <w:rPr>
          <w:rFonts w:ascii="Arial Narrow" w:hAnsi="Arial Narrow"/>
          <w:color w:val="232323"/>
        </w:rPr>
        <w:t>mjera</w:t>
      </w:r>
      <w:proofErr w:type="spellEnd"/>
      <w:r w:rsidRPr="008D5171">
        <w:rPr>
          <w:rFonts w:ascii="Arial Narrow" w:hAnsi="Arial Narrow"/>
          <w:color w:val="232323"/>
        </w:rPr>
        <w:t>,</w:t>
      </w:r>
    </w:p>
    <w:p w14:paraId="1D8F9791" w14:textId="77777777" w:rsidR="001B74AC" w:rsidRPr="008D5171" w:rsidRDefault="001B74AC" w:rsidP="001B74AC">
      <w:pPr>
        <w:pStyle w:val="Odlomakpopisa"/>
        <w:numPr>
          <w:ilvl w:val="0"/>
          <w:numId w:val="181"/>
        </w:numPr>
        <w:tabs>
          <w:tab w:val="left" w:pos="836"/>
        </w:tabs>
        <w:ind w:right="113"/>
        <w:rPr>
          <w:rFonts w:ascii="Arial Narrow" w:hAnsi="Arial Narrow"/>
          <w:color w:val="232323"/>
        </w:rPr>
      </w:pPr>
      <w:proofErr w:type="spellStart"/>
      <w:r w:rsidRPr="008D5171">
        <w:rPr>
          <w:rFonts w:ascii="Arial Narrow" w:hAnsi="Arial Narrow"/>
          <w:color w:val="232323"/>
        </w:rPr>
        <w:t>druge</w:t>
      </w:r>
      <w:proofErr w:type="spellEnd"/>
      <w:r w:rsidRPr="008D5171">
        <w:rPr>
          <w:rFonts w:ascii="Arial Narrow" w:hAnsi="Arial Narrow"/>
          <w:color w:val="232323"/>
        </w:rPr>
        <w:t xml:space="preserve"> </w:t>
      </w:r>
      <w:proofErr w:type="spellStart"/>
      <w:r w:rsidRPr="008D5171">
        <w:rPr>
          <w:rFonts w:ascii="Arial Narrow" w:hAnsi="Arial Narrow"/>
          <w:color w:val="232323"/>
        </w:rPr>
        <w:t>poslove</w:t>
      </w:r>
      <w:proofErr w:type="spellEnd"/>
      <w:r w:rsidRPr="008D5171">
        <w:rPr>
          <w:rFonts w:ascii="Arial Narrow" w:hAnsi="Arial Narrow"/>
          <w:color w:val="232323"/>
        </w:rPr>
        <w:t xml:space="preserve"> u </w:t>
      </w:r>
      <w:proofErr w:type="spellStart"/>
      <w:r w:rsidRPr="008D5171">
        <w:rPr>
          <w:rFonts w:ascii="Arial Narrow" w:hAnsi="Arial Narrow"/>
          <w:color w:val="232323"/>
        </w:rPr>
        <w:t>skladu</w:t>
      </w:r>
      <w:proofErr w:type="spellEnd"/>
      <w:r w:rsidRPr="008D5171">
        <w:rPr>
          <w:rFonts w:ascii="Arial Narrow" w:hAnsi="Arial Narrow"/>
          <w:color w:val="232323"/>
        </w:rPr>
        <w:t xml:space="preserve"> </w:t>
      </w:r>
      <w:proofErr w:type="spellStart"/>
      <w:r w:rsidRPr="008D5171">
        <w:rPr>
          <w:rFonts w:ascii="Arial Narrow" w:hAnsi="Arial Narrow"/>
          <w:color w:val="232323"/>
        </w:rPr>
        <w:t>sa</w:t>
      </w:r>
      <w:proofErr w:type="spellEnd"/>
      <w:r w:rsidRPr="008D5171">
        <w:rPr>
          <w:rFonts w:ascii="Arial Narrow" w:hAnsi="Arial Narrow"/>
          <w:color w:val="232323"/>
        </w:rPr>
        <w:t xml:space="preserve"> </w:t>
      </w:r>
      <w:proofErr w:type="spellStart"/>
      <w:r w:rsidRPr="008D5171">
        <w:rPr>
          <w:rFonts w:ascii="Arial Narrow" w:hAnsi="Arial Narrow"/>
          <w:color w:val="232323"/>
        </w:rPr>
        <w:t>zakonskim</w:t>
      </w:r>
      <w:proofErr w:type="spellEnd"/>
      <w:r w:rsidRPr="008D5171">
        <w:rPr>
          <w:rFonts w:ascii="Arial Narrow" w:hAnsi="Arial Narrow"/>
          <w:color w:val="232323"/>
        </w:rPr>
        <w:t xml:space="preserve"> i </w:t>
      </w:r>
      <w:proofErr w:type="spellStart"/>
      <w:r w:rsidRPr="008D5171">
        <w:rPr>
          <w:rFonts w:ascii="Arial Narrow" w:hAnsi="Arial Narrow"/>
          <w:color w:val="232323"/>
        </w:rPr>
        <w:t>podzakonskim</w:t>
      </w:r>
      <w:proofErr w:type="spellEnd"/>
      <w:r w:rsidRPr="008D5171">
        <w:rPr>
          <w:rFonts w:ascii="Arial Narrow" w:hAnsi="Arial Narrow"/>
          <w:color w:val="232323"/>
        </w:rPr>
        <w:t xml:space="preserve"> </w:t>
      </w:r>
      <w:proofErr w:type="spellStart"/>
      <w:r w:rsidRPr="008D5171">
        <w:rPr>
          <w:rFonts w:ascii="Arial Narrow" w:hAnsi="Arial Narrow"/>
          <w:color w:val="232323"/>
        </w:rPr>
        <w:t>propisima</w:t>
      </w:r>
      <w:proofErr w:type="spellEnd"/>
      <w:r w:rsidRPr="008D5171">
        <w:rPr>
          <w:rFonts w:ascii="Arial Narrow" w:hAnsi="Arial Narrow"/>
          <w:color w:val="232323"/>
        </w:rPr>
        <w:t xml:space="preserve"> </w:t>
      </w:r>
      <w:proofErr w:type="spellStart"/>
      <w:r w:rsidRPr="008D5171">
        <w:rPr>
          <w:rFonts w:ascii="Arial Narrow" w:hAnsi="Arial Narrow"/>
          <w:color w:val="232323"/>
        </w:rPr>
        <w:t>te</w:t>
      </w:r>
      <w:proofErr w:type="spellEnd"/>
      <w:r w:rsidRPr="008D5171">
        <w:rPr>
          <w:rFonts w:ascii="Arial Narrow" w:hAnsi="Arial Narrow"/>
          <w:color w:val="232323"/>
        </w:rPr>
        <w:t xml:space="preserve"> </w:t>
      </w:r>
      <w:proofErr w:type="spellStart"/>
      <w:r w:rsidRPr="008D5171">
        <w:rPr>
          <w:rFonts w:ascii="Arial Narrow" w:hAnsi="Arial Narrow"/>
          <w:color w:val="232323"/>
        </w:rPr>
        <w:t>općim</w:t>
      </w:r>
      <w:proofErr w:type="spellEnd"/>
      <w:r w:rsidRPr="008D5171">
        <w:rPr>
          <w:rFonts w:ascii="Arial Narrow" w:hAnsi="Arial Narrow"/>
          <w:color w:val="232323"/>
        </w:rPr>
        <w:t xml:space="preserve"> </w:t>
      </w:r>
      <w:proofErr w:type="spellStart"/>
      <w:r w:rsidRPr="008D5171">
        <w:rPr>
          <w:rFonts w:ascii="Arial Narrow" w:hAnsi="Arial Narrow"/>
          <w:color w:val="232323"/>
        </w:rPr>
        <w:t>aktima</w:t>
      </w:r>
      <w:proofErr w:type="spellEnd"/>
      <w:r w:rsidRPr="008D5171">
        <w:rPr>
          <w:rFonts w:ascii="Arial Narrow" w:hAnsi="Arial Narrow"/>
          <w:color w:val="232323"/>
        </w:rPr>
        <w:t xml:space="preserve"> </w:t>
      </w:r>
      <w:proofErr w:type="spellStart"/>
      <w:r w:rsidRPr="008D5171">
        <w:rPr>
          <w:rFonts w:ascii="Arial Narrow" w:hAnsi="Arial Narrow"/>
          <w:color w:val="232323"/>
        </w:rPr>
        <w:t>Općinskog</w:t>
      </w:r>
      <w:proofErr w:type="spellEnd"/>
      <w:r w:rsidRPr="008D5171">
        <w:rPr>
          <w:rFonts w:ascii="Arial Narrow" w:hAnsi="Arial Narrow"/>
          <w:color w:val="232323"/>
        </w:rPr>
        <w:t xml:space="preserve"> </w:t>
      </w:r>
      <w:proofErr w:type="spellStart"/>
      <w:r w:rsidRPr="008D5171">
        <w:rPr>
          <w:rFonts w:ascii="Arial Narrow" w:hAnsi="Arial Narrow"/>
          <w:color w:val="232323"/>
        </w:rPr>
        <w:t>vijeća</w:t>
      </w:r>
      <w:proofErr w:type="spellEnd"/>
      <w:r w:rsidRPr="008D5171">
        <w:rPr>
          <w:rFonts w:ascii="Arial Narrow" w:hAnsi="Arial Narrow"/>
          <w:color w:val="232323"/>
        </w:rPr>
        <w:t>.</w:t>
      </w:r>
    </w:p>
    <w:p w14:paraId="28B656F1" w14:textId="77777777" w:rsidR="001B74AC" w:rsidRPr="008D5171" w:rsidRDefault="001B74AC" w:rsidP="001B74AC">
      <w:pPr>
        <w:pStyle w:val="Odlomakpopisa"/>
        <w:numPr>
          <w:ilvl w:val="0"/>
          <w:numId w:val="181"/>
        </w:numPr>
        <w:tabs>
          <w:tab w:val="left" w:pos="286"/>
        </w:tabs>
        <w:spacing w:before="3" w:line="275" w:lineRule="exact"/>
        <w:ind w:left="286" w:hanging="147"/>
        <w:rPr>
          <w:rFonts w:ascii="Arial Narrow" w:hAnsi="Arial Narrow"/>
          <w:color w:val="232323"/>
        </w:rPr>
      </w:pPr>
      <w:proofErr w:type="spellStart"/>
      <w:r w:rsidRPr="008D5171">
        <w:rPr>
          <w:rFonts w:ascii="Arial Narrow" w:hAnsi="Arial Narrow"/>
          <w:color w:val="232323"/>
        </w:rPr>
        <w:t>prati</w:t>
      </w:r>
      <w:proofErr w:type="spellEnd"/>
      <w:r w:rsidRPr="008D5171">
        <w:rPr>
          <w:rFonts w:ascii="Arial Narrow" w:hAnsi="Arial Narrow"/>
          <w:color w:val="232323"/>
        </w:rPr>
        <w:t xml:space="preserve"> </w:t>
      </w:r>
      <w:proofErr w:type="spellStart"/>
      <w:r w:rsidRPr="008D5171">
        <w:rPr>
          <w:rFonts w:ascii="Arial Narrow" w:hAnsi="Arial Narrow"/>
          <w:color w:val="232323"/>
        </w:rPr>
        <w:t>stanje</w:t>
      </w:r>
      <w:proofErr w:type="spellEnd"/>
      <w:r w:rsidRPr="008D5171">
        <w:rPr>
          <w:rFonts w:ascii="Arial Narrow" w:hAnsi="Arial Narrow"/>
          <w:color w:val="232323"/>
        </w:rPr>
        <w:t xml:space="preserve"> u </w:t>
      </w:r>
      <w:proofErr w:type="spellStart"/>
      <w:r w:rsidRPr="008D5171">
        <w:rPr>
          <w:rFonts w:ascii="Arial Narrow" w:hAnsi="Arial Narrow"/>
          <w:color w:val="232323"/>
        </w:rPr>
        <w:t>raznim</w:t>
      </w:r>
      <w:proofErr w:type="spellEnd"/>
      <w:r w:rsidRPr="008D5171">
        <w:rPr>
          <w:rFonts w:ascii="Arial Narrow" w:hAnsi="Arial Narrow"/>
          <w:color w:val="232323"/>
        </w:rPr>
        <w:t xml:space="preserve"> </w:t>
      </w:r>
      <w:proofErr w:type="spellStart"/>
      <w:r w:rsidRPr="008D5171">
        <w:rPr>
          <w:rFonts w:ascii="Arial Narrow" w:hAnsi="Arial Narrow"/>
          <w:color w:val="232323"/>
        </w:rPr>
        <w:t>područjima</w:t>
      </w:r>
      <w:proofErr w:type="spellEnd"/>
      <w:r w:rsidRPr="008D5171">
        <w:rPr>
          <w:rFonts w:ascii="Arial Narrow" w:hAnsi="Arial Narrow"/>
          <w:color w:val="232323"/>
        </w:rPr>
        <w:t xml:space="preserve"> o </w:t>
      </w:r>
      <w:proofErr w:type="spellStart"/>
      <w:r w:rsidRPr="008D5171">
        <w:rPr>
          <w:rFonts w:ascii="Arial Narrow" w:hAnsi="Arial Narrow"/>
          <w:color w:val="232323"/>
        </w:rPr>
        <w:t>čemu</w:t>
      </w:r>
      <w:proofErr w:type="spellEnd"/>
      <w:r w:rsidRPr="008D5171">
        <w:rPr>
          <w:rFonts w:ascii="Arial Narrow" w:hAnsi="Arial Narrow"/>
          <w:color w:val="232323"/>
        </w:rPr>
        <w:t xml:space="preserve"> </w:t>
      </w:r>
      <w:proofErr w:type="spellStart"/>
      <w:r w:rsidRPr="008D5171">
        <w:rPr>
          <w:rFonts w:ascii="Arial Narrow" w:hAnsi="Arial Narrow"/>
          <w:color w:val="232323"/>
        </w:rPr>
        <w:t>redovito</w:t>
      </w:r>
      <w:proofErr w:type="spellEnd"/>
      <w:r w:rsidRPr="008D5171">
        <w:rPr>
          <w:rFonts w:ascii="Arial Narrow" w:hAnsi="Arial Narrow"/>
          <w:color w:val="232323"/>
        </w:rPr>
        <w:t xml:space="preserve"> </w:t>
      </w:r>
      <w:proofErr w:type="spellStart"/>
      <w:r w:rsidRPr="008D5171">
        <w:rPr>
          <w:rFonts w:ascii="Arial Narrow" w:hAnsi="Arial Narrow"/>
          <w:color w:val="232323"/>
        </w:rPr>
        <w:t>izvješćuje</w:t>
      </w:r>
      <w:proofErr w:type="spellEnd"/>
      <w:r w:rsidRPr="008D5171">
        <w:rPr>
          <w:rFonts w:ascii="Arial Narrow" w:hAnsi="Arial Narrow"/>
          <w:color w:val="232323"/>
        </w:rPr>
        <w:t xml:space="preserve"> </w:t>
      </w:r>
      <w:proofErr w:type="spellStart"/>
      <w:r w:rsidRPr="008D5171">
        <w:rPr>
          <w:rFonts w:ascii="Arial Narrow" w:hAnsi="Arial Narrow"/>
          <w:color w:val="232323"/>
        </w:rPr>
        <w:t>općinskog</w:t>
      </w:r>
      <w:proofErr w:type="spellEnd"/>
      <w:r w:rsidRPr="008D5171">
        <w:rPr>
          <w:rFonts w:ascii="Arial Narrow" w:hAnsi="Arial Narrow"/>
          <w:color w:val="232323"/>
        </w:rPr>
        <w:t xml:space="preserve"> </w:t>
      </w:r>
      <w:proofErr w:type="spellStart"/>
      <w:r w:rsidRPr="008D5171">
        <w:rPr>
          <w:rFonts w:ascii="Arial Narrow" w:hAnsi="Arial Narrow"/>
          <w:color w:val="232323"/>
        </w:rPr>
        <w:t>načelnika</w:t>
      </w:r>
      <w:proofErr w:type="spellEnd"/>
      <w:r w:rsidRPr="008D5171">
        <w:rPr>
          <w:rFonts w:ascii="Arial Narrow" w:hAnsi="Arial Narrow"/>
          <w:color w:val="232323"/>
        </w:rPr>
        <w:t>,</w:t>
      </w:r>
    </w:p>
    <w:p w14:paraId="7632170A" w14:textId="77777777" w:rsidR="001B74AC" w:rsidRPr="008D5171" w:rsidRDefault="001B74AC" w:rsidP="001B74AC">
      <w:pPr>
        <w:pStyle w:val="Odlomakpopisa"/>
        <w:numPr>
          <w:ilvl w:val="0"/>
          <w:numId w:val="181"/>
        </w:numPr>
        <w:tabs>
          <w:tab w:val="left" w:pos="286"/>
        </w:tabs>
        <w:spacing w:before="3" w:line="275" w:lineRule="exact"/>
        <w:ind w:left="286" w:hanging="147"/>
        <w:rPr>
          <w:rFonts w:ascii="Arial Narrow" w:hAnsi="Arial Narrow"/>
          <w:color w:val="232323"/>
        </w:rPr>
      </w:pPr>
      <w:proofErr w:type="spellStart"/>
      <w:r w:rsidRPr="008D5171">
        <w:rPr>
          <w:rFonts w:ascii="Arial Narrow" w:hAnsi="Arial Narrow"/>
          <w:color w:val="232323"/>
        </w:rPr>
        <w:t>provodi</w:t>
      </w:r>
      <w:proofErr w:type="spellEnd"/>
      <w:r w:rsidRPr="008D5171">
        <w:rPr>
          <w:rFonts w:ascii="Arial Narrow" w:hAnsi="Arial Narrow"/>
          <w:color w:val="232323"/>
        </w:rPr>
        <w:t xml:space="preserve"> </w:t>
      </w:r>
      <w:proofErr w:type="spellStart"/>
      <w:r w:rsidRPr="008D5171">
        <w:rPr>
          <w:rFonts w:ascii="Arial Narrow" w:hAnsi="Arial Narrow"/>
          <w:color w:val="232323"/>
        </w:rPr>
        <w:t>javne</w:t>
      </w:r>
      <w:proofErr w:type="spellEnd"/>
      <w:r w:rsidRPr="008D5171">
        <w:rPr>
          <w:rFonts w:ascii="Arial Narrow" w:hAnsi="Arial Narrow"/>
          <w:color w:val="232323"/>
        </w:rPr>
        <w:t xml:space="preserve"> </w:t>
      </w:r>
      <w:proofErr w:type="spellStart"/>
      <w:r w:rsidRPr="008D5171">
        <w:rPr>
          <w:rFonts w:ascii="Arial Narrow" w:hAnsi="Arial Narrow"/>
          <w:color w:val="232323"/>
        </w:rPr>
        <w:t>rasprave</w:t>
      </w:r>
      <w:proofErr w:type="spellEnd"/>
      <w:r w:rsidRPr="008D5171">
        <w:rPr>
          <w:rFonts w:ascii="Arial Narrow" w:hAnsi="Arial Narrow"/>
          <w:color w:val="232323"/>
        </w:rPr>
        <w:t xml:space="preserve">, </w:t>
      </w:r>
      <w:proofErr w:type="spellStart"/>
      <w:r w:rsidRPr="008D5171">
        <w:rPr>
          <w:rFonts w:ascii="Arial Narrow" w:hAnsi="Arial Narrow"/>
          <w:color w:val="232323"/>
        </w:rPr>
        <w:t>javne</w:t>
      </w:r>
      <w:proofErr w:type="spellEnd"/>
      <w:r w:rsidRPr="008D5171">
        <w:rPr>
          <w:rFonts w:ascii="Arial Narrow" w:hAnsi="Arial Narrow"/>
          <w:color w:val="232323"/>
        </w:rPr>
        <w:t xml:space="preserve"> </w:t>
      </w:r>
      <w:proofErr w:type="spellStart"/>
      <w:r w:rsidRPr="008D5171">
        <w:rPr>
          <w:rFonts w:ascii="Arial Narrow" w:hAnsi="Arial Narrow"/>
          <w:color w:val="232323"/>
        </w:rPr>
        <w:t>pozive</w:t>
      </w:r>
      <w:proofErr w:type="spellEnd"/>
      <w:r w:rsidRPr="008D5171">
        <w:rPr>
          <w:rFonts w:ascii="Arial Narrow" w:hAnsi="Arial Narrow"/>
          <w:color w:val="232323"/>
        </w:rPr>
        <w:t xml:space="preserve"> i </w:t>
      </w:r>
      <w:proofErr w:type="spellStart"/>
      <w:proofErr w:type="gramStart"/>
      <w:r w:rsidRPr="008D5171">
        <w:rPr>
          <w:rFonts w:ascii="Arial Narrow" w:hAnsi="Arial Narrow"/>
          <w:color w:val="232323"/>
        </w:rPr>
        <w:t>natječaje</w:t>
      </w:r>
      <w:proofErr w:type="spellEnd"/>
      <w:r w:rsidRPr="008D5171">
        <w:rPr>
          <w:rFonts w:ascii="Arial Narrow" w:hAnsi="Arial Narrow"/>
          <w:color w:val="232323"/>
        </w:rPr>
        <w:t xml:space="preserve">  </w:t>
      </w:r>
      <w:proofErr w:type="spellStart"/>
      <w:r w:rsidRPr="008D5171">
        <w:rPr>
          <w:rFonts w:ascii="Arial Narrow" w:hAnsi="Arial Narrow"/>
          <w:color w:val="232323"/>
        </w:rPr>
        <w:t>te</w:t>
      </w:r>
      <w:proofErr w:type="spellEnd"/>
      <w:proofErr w:type="gramEnd"/>
    </w:p>
    <w:p w14:paraId="7AAAE360" w14:textId="77777777" w:rsidR="001B74AC" w:rsidRPr="008D5171" w:rsidRDefault="001B74AC" w:rsidP="001B74AC">
      <w:pPr>
        <w:pStyle w:val="Odlomakpopisa"/>
        <w:numPr>
          <w:ilvl w:val="0"/>
          <w:numId w:val="181"/>
        </w:numPr>
        <w:tabs>
          <w:tab w:val="left" w:pos="326"/>
        </w:tabs>
        <w:spacing w:before="17" w:line="235" w:lineRule="auto"/>
        <w:ind w:left="140" w:right="143" w:firstLine="5"/>
        <w:rPr>
          <w:rFonts w:ascii="Arial Narrow" w:hAnsi="Arial Narrow"/>
          <w:color w:val="4B4B4B"/>
        </w:rPr>
      </w:pPr>
      <w:proofErr w:type="spellStart"/>
      <w:r w:rsidRPr="008D5171">
        <w:rPr>
          <w:rFonts w:ascii="Arial Narrow" w:hAnsi="Arial Narrow"/>
          <w:color w:val="232323"/>
        </w:rPr>
        <w:t>obavlja</w:t>
      </w:r>
      <w:proofErr w:type="spellEnd"/>
      <w:r w:rsidRPr="008D5171">
        <w:rPr>
          <w:rFonts w:ascii="Arial Narrow" w:hAnsi="Arial Narrow"/>
          <w:color w:val="232323"/>
        </w:rPr>
        <w:t xml:space="preserve"> i </w:t>
      </w:r>
      <w:proofErr w:type="spellStart"/>
      <w:r w:rsidRPr="008D5171">
        <w:rPr>
          <w:rFonts w:ascii="Arial Narrow" w:hAnsi="Arial Narrow"/>
          <w:color w:val="363636"/>
        </w:rPr>
        <w:t>sve</w:t>
      </w:r>
      <w:proofErr w:type="spellEnd"/>
      <w:r w:rsidRPr="008D5171">
        <w:rPr>
          <w:rFonts w:ascii="Arial Narrow" w:hAnsi="Arial Narrow"/>
          <w:color w:val="363636"/>
        </w:rPr>
        <w:t xml:space="preserve"> </w:t>
      </w:r>
      <w:proofErr w:type="spellStart"/>
      <w:r w:rsidRPr="008D5171">
        <w:rPr>
          <w:rFonts w:ascii="Arial Narrow" w:hAnsi="Arial Narrow"/>
          <w:color w:val="232323"/>
        </w:rPr>
        <w:t>druge</w:t>
      </w:r>
      <w:proofErr w:type="spellEnd"/>
      <w:r w:rsidRPr="008D5171">
        <w:rPr>
          <w:rFonts w:ascii="Arial Narrow" w:hAnsi="Arial Narrow"/>
          <w:color w:val="232323"/>
        </w:rPr>
        <w:t xml:space="preserve"> </w:t>
      </w:r>
      <w:proofErr w:type="spellStart"/>
      <w:r w:rsidRPr="008D5171">
        <w:rPr>
          <w:rFonts w:ascii="Arial Narrow" w:hAnsi="Arial Narrow"/>
          <w:color w:val="363636"/>
        </w:rPr>
        <w:t>poslove</w:t>
      </w:r>
      <w:proofErr w:type="spellEnd"/>
      <w:r w:rsidRPr="008D5171">
        <w:rPr>
          <w:rFonts w:ascii="Arial Narrow" w:hAnsi="Arial Narrow"/>
          <w:color w:val="363636"/>
        </w:rPr>
        <w:t xml:space="preserve"> </w:t>
      </w:r>
      <w:r w:rsidRPr="008D5171">
        <w:rPr>
          <w:rFonts w:ascii="Arial Narrow" w:hAnsi="Arial Narrow"/>
          <w:color w:val="232323"/>
        </w:rPr>
        <w:t xml:space="preserve">na </w:t>
      </w:r>
      <w:proofErr w:type="spellStart"/>
      <w:r w:rsidRPr="008D5171">
        <w:rPr>
          <w:rFonts w:ascii="Arial Narrow" w:hAnsi="Arial Narrow"/>
          <w:color w:val="232323"/>
        </w:rPr>
        <w:t>način</w:t>
      </w:r>
      <w:proofErr w:type="spellEnd"/>
      <w:r w:rsidRPr="008D5171">
        <w:rPr>
          <w:rFonts w:ascii="Arial Narrow" w:hAnsi="Arial Narrow"/>
          <w:color w:val="232323"/>
        </w:rPr>
        <w:t xml:space="preserve"> i po </w:t>
      </w:r>
      <w:proofErr w:type="spellStart"/>
      <w:r w:rsidRPr="008D5171">
        <w:rPr>
          <w:rFonts w:ascii="Arial Narrow" w:hAnsi="Arial Narrow"/>
          <w:color w:val="232323"/>
        </w:rPr>
        <w:t>postupcima</w:t>
      </w:r>
      <w:proofErr w:type="spellEnd"/>
      <w:r w:rsidRPr="008D5171">
        <w:rPr>
          <w:rFonts w:ascii="Arial Narrow" w:hAnsi="Arial Narrow"/>
          <w:color w:val="232323"/>
        </w:rPr>
        <w:t xml:space="preserve"> koji </w:t>
      </w:r>
      <w:proofErr w:type="spellStart"/>
      <w:r w:rsidRPr="008D5171">
        <w:rPr>
          <w:rFonts w:ascii="Arial Narrow" w:hAnsi="Arial Narrow"/>
          <w:color w:val="363636"/>
        </w:rPr>
        <w:t>su</w:t>
      </w:r>
      <w:proofErr w:type="spellEnd"/>
      <w:r w:rsidRPr="008D5171">
        <w:rPr>
          <w:rFonts w:ascii="Arial Narrow" w:hAnsi="Arial Narrow"/>
          <w:color w:val="363636"/>
        </w:rPr>
        <w:t xml:space="preserve"> </w:t>
      </w:r>
      <w:proofErr w:type="spellStart"/>
      <w:r w:rsidRPr="008D5171">
        <w:rPr>
          <w:rFonts w:ascii="Arial Narrow" w:hAnsi="Arial Narrow"/>
          <w:color w:val="363636"/>
        </w:rPr>
        <w:t>zakonom</w:t>
      </w:r>
      <w:proofErr w:type="spellEnd"/>
      <w:r w:rsidRPr="008D5171">
        <w:rPr>
          <w:rFonts w:ascii="Arial Narrow" w:hAnsi="Arial Narrow"/>
          <w:color w:val="363636"/>
        </w:rPr>
        <w:t xml:space="preserve">, </w:t>
      </w:r>
      <w:proofErr w:type="spellStart"/>
      <w:r w:rsidRPr="008D5171">
        <w:rPr>
          <w:rFonts w:ascii="Arial Narrow" w:hAnsi="Arial Narrow"/>
          <w:color w:val="232323"/>
        </w:rPr>
        <w:t>pod</w:t>
      </w:r>
      <w:r w:rsidRPr="008D5171">
        <w:rPr>
          <w:rFonts w:ascii="Arial Narrow" w:hAnsi="Arial Narrow"/>
          <w:color w:val="4B4B4B"/>
        </w:rPr>
        <w:t>za</w:t>
      </w:r>
      <w:r w:rsidRPr="008D5171">
        <w:rPr>
          <w:rFonts w:ascii="Arial Narrow" w:hAnsi="Arial Narrow"/>
          <w:color w:val="232323"/>
        </w:rPr>
        <w:t>konskim</w:t>
      </w:r>
      <w:proofErr w:type="spellEnd"/>
      <w:r w:rsidRPr="008D5171">
        <w:rPr>
          <w:rFonts w:ascii="Arial Narrow" w:hAnsi="Arial Narrow"/>
          <w:color w:val="232323"/>
        </w:rPr>
        <w:t xml:space="preserve"> </w:t>
      </w:r>
      <w:proofErr w:type="spellStart"/>
      <w:r w:rsidRPr="008D5171">
        <w:rPr>
          <w:rFonts w:ascii="Arial Narrow" w:hAnsi="Arial Narrow"/>
          <w:color w:val="232323"/>
        </w:rPr>
        <w:t>propisim</w:t>
      </w:r>
      <w:r w:rsidRPr="008D5171">
        <w:rPr>
          <w:rFonts w:ascii="Arial Narrow" w:hAnsi="Arial Narrow"/>
          <w:color w:val="4B4B4B"/>
        </w:rPr>
        <w:t>a</w:t>
      </w:r>
      <w:proofErr w:type="spellEnd"/>
      <w:r w:rsidRPr="008D5171">
        <w:rPr>
          <w:rFonts w:ascii="Arial Narrow" w:hAnsi="Arial Narrow"/>
          <w:color w:val="4B4B4B"/>
        </w:rPr>
        <w:t xml:space="preserve">, </w:t>
      </w:r>
      <w:proofErr w:type="spellStart"/>
      <w:r w:rsidRPr="008D5171">
        <w:rPr>
          <w:rFonts w:ascii="Arial Narrow" w:hAnsi="Arial Narrow"/>
          <w:color w:val="363636"/>
        </w:rPr>
        <w:t>odlukama</w:t>
      </w:r>
      <w:proofErr w:type="spellEnd"/>
      <w:r w:rsidRPr="008D5171">
        <w:rPr>
          <w:rFonts w:ascii="Arial Narrow" w:hAnsi="Arial Narrow"/>
          <w:color w:val="363636"/>
        </w:rPr>
        <w:t xml:space="preserve"> </w:t>
      </w:r>
      <w:r w:rsidRPr="008D5171">
        <w:rPr>
          <w:rFonts w:ascii="Arial Narrow" w:hAnsi="Arial Narrow"/>
          <w:color w:val="232323"/>
        </w:rPr>
        <w:t xml:space="preserve">i </w:t>
      </w:r>
      <w:proofErr w:type="spellStart"/>
      <w:r w:rsidRPr="008D5171">
        <w:rPr>
          <w:rFonts w:ascii="Arial Narrow" w:hAnsi="Arial Narrow"/>
          <w:color w:val="232323"/>
        </w:rPr>
        <w:t>drugim</w:t>
      </w:r>
      <w:proofErr w:type="spellEnd"/>
      <w:r w:rsidRPr="008D5171">
        <w:rPr>
          <w:rFonts w:ascii="Arial Narrow" w:hAnsi="Arial Narrow"/>
          <w:color w:val="232323"/>
        </w:rPr>
        <w:t xml:space="preserve"> </w:t>
      </w:r>
      <w:proofErr w:type="spellStart"/>
      <w:r w:rsidRPr="008D5171">
        <w:rPr>
          <w:rFonts w:ascii="Arial Narrow" w:hAnsi="Arial Narrow"/>
          <w:color w:val="363636"/>
        </w:rPr>
        <w:t>aktima</w:t>
      </w:r>
      <w:proofErr w:type="spellEnd"/>
      <w:r w:rsidRPr="008D5171">
        <w:rPr>
          <w:rFonts w:ascii="Arial Narrow" w:hAnsi="Arial Narrow"/>
          <w:color w:val="363636"/>
        </w:rPr>
        <w:t xml:space="preserve"> </w:t>
      </w:r>
      <w:proofErr w:type="spellStart"/>
      <w:r w:rsidRPr="008D5171">
        <w:rPr>
          <w:rFonts w:ascii="Arial Narrow" w:hAnsi="Arial Narrow"/>
          <w:color w:val="363636"/>
        </w:rPr>
        <w:t>stavljeni</w:t>
      </w:r>
      <w:proofErr w:type="spellEnd"/>
      <w:r w:rsidRPr="008D5171">
        <w:rPr>
          <w:rFonts w:ascii="Arial Narrow" w:hAnsi="Arial Narrow"/>
          <w:color w:val="363636"/>
        </w:rPr>
        <w:t xml:space="preserve"> u </w:t>
      </w:r>
      <w:proofErr w:type="spellStart"/>
      <w:r w:rsidRPr="008D5171">
        <w:rPr>
          <w:rFonts w:ascii="Arial Narrow" w:hAnsi="Arial Narrow"/>
          <w:color w:val="232323"/>
        </w:rPr>
        <w:t>nadležnost</w:t>
      </w:r>
      <w:proofErr w:type="spellEnd"/>
      <w:r w:rsidRPr="008D5171">
        <w:rPr>
          <w:rFonts w:ascii="Arial Narrow" w:hAnsi="Arial Narrow"/>
          <w:color w:val="232323"/>
        </w:rPr>
        <w:t xml:space="preserve"> </w:t>
      </w:r>
      <w:proofErr w:type="spellStart"/>
      <w:r w:rsidRPr="008D5171">
        <w:rPr>
          <w:rFonts w:ascii="Arial Narrow" w:hAnsi="Arial Narrow"/>
          <w:color w:val="232323"/>
        </w:rPr>
        <w:t>jedinice</w:t>
      </w:r>
      <w:proofErr w:type="spellEnd"/>
      <w:r w:rsidRPr="008D5171">
        <w:rPr>
          <w:rFonts w:ascii="Arial Narrow" w:hAnsi="Arial Narrow"/>
          <w:color w:val="232323"/>
        </w:rPr>
        <w:t xml:space="preserve"> </w:t>
      </w:r>
      <w:proofErr w:type="spellStart"/>
      <w:r w:rsidRPr="008D5171">
        <w:rPr>
          <w:rFonts w:ascii="Arial Narrow" w:hAnsi="Arial Narrow"/>
          <w:color w:val="111111"/>
        </w:rPr>
        <w:t>lokalne</w:t>
      </w:r>
      <w:proofErr w:type="spellEnd"/>
      <w:r w:rsidRPr="008D5171">
        <w:rPr>
          <w:rFonts w:ascii="Arial Narrow" w:hAnsi="Arial Narrow"/>
          <w:color w:val="111111"/>
        </w:rPr>
        <w:t xml:space="preserve"> </w:t>
      </w:r>
      <w:proofErr w:type="spellStart"/>
      <w:r w:rsidRPr="008D5171">
        <w:rPr>
          <w:rFonts w:ascii="Arial Narrow" w:hAnsi="Arial Narrow"/>
          <w:color w:val="363636"/>
        </w:rPr>
        <w:t>samouprave</w:t>
      </w:r>
      <w:proofErr w:type="spellEnd"/>
      <w:r w:rsidRPr="008D5171">
        <w:rPr>
          <w:rFonts w:ascii="Arial Narrow" w:hAnsi="Arial Narrow"/>
          <w:color w:val="363636"/>
        </w:rPr>
        <w:t xml:space="preserve"> </w:t>
      </w:r>
      <w:proofErr w:type="spellStart"/>
      <w:r w:rsidRPr="008D5171">
        <w:rPr>
          <w:rFonts w:ascii="Arial Narrow" w:hAnsi="Arial Narrow"/>
          <w:color w:val="232323"/>
        </w:rPr>
        <w:t>odnosno</w:t>
      </w:r>
      <w:proofErr w:type="spellEnd"/>
      <w:r w:rsidRPr="008D5171">
        <w:rPr>
          <w:rFonts w:ascii="Arial Narrow" w:hAnsi="Arial Narrow"/>
          <w:color w:val="232323"/>
        </w:rPr>
        <w:t xml:space="preserve"> </w:t>
      </w:r>
      <w:proofErr w:type="spellStart"/>
      <w:r w:rsidRPr="008D5171">
        <w:rPr>
          <w:rFonts w:ascii="Arial Narrow" w:hAnsi="Arial Narrow"/>
          <w:color w:val="232323"/>
        </w:rPr>
        <w:t>njezinog</w:t>
      </w:r>
      <w:proofErr w:type="spellEnd"/>
      <w:r w:rsidRPr="008D5171">
        <w:rPr>
          <w:rFonts w:ascii="Arial Narrow" w:hAnsi="Arial Narrow"/>
          <w:color w:val="232323"/>
        </w:rPr>
        <w:t xml:space="preserve"> </w:t>
      </w:r>
      <w:proofErr w:type="spellStart"/>
      <w:r w:rsidRPr="008D5171">
        <w:rPr>
          <w:rFonts w:ascii="Arial Narrow" w:hAnsi="Arial Narrow"/>
          <w:color w:val="232323"/>
        </w:rPr>
        <w:t>predstavničkog</w:t>
      </w:r>
      <w:proofErr w:type="spellEnd"/>
      <w:r w:rsidRPr="008D5171">
        <w:rPr>
          <w:rFonts w:ascii="Arial Narrow" w:hAnsi="Arial Narrow"/>
          <w:color w:val="4B4B4B"/>
        </w:rPr>
        <w:t xml:space="preserve">, </w:t>
      </w:r>
      <w:proofErr w:type="spellStart"/>
      <w:r w:rsidRPr="008D5171">
        <w:rPr>
          <w:rFonts w:ascii="Arial Narrow" w:hAnsi="Arial Narrow"/>
          <w:color w:val="232323"/>
        </w:rPr>
        <w:t>i</w:t>
      </w:r>
      <w:r w:rsidRPr="008D5171">
        <w:rPr>
          <w:rFonts w:ascii="Arial Narrow" w:hAnsi="Arial Narrow"/>
          <w:color w:val="4B4B4B"/>
        </w:rPr>
        <w:t>zvrš</w:t>
      </w:r>
      <w:r w:rsidRPr="008D5171">
        <w:rPr>
          <w:rFonts w:ascii="Arial Narrow" w:hAnsi="Arial Narrow"/>
          <w:color w:val="232323"/>
        </w:rPr>
        <w:t>no</w:t>
      </w:r>
      <w:r w:rsidRPr="008D5171">
        <w:rPr>
          <w:rFonts w:ascii="Arial Narrow" w:hAnsi="Arial Narrow"/>
          <w:color w:val="4B4B4B"/>
        </w:rPr>
        <w:t>g</w:t>
      </w:r>
      <w:proofErr w:type="spellEnd"/>
      <w:r w:rsidRPr="008D5171">
        <w:rPr>
          <w:rFonts w:ascii="Arial Narrow" w:hAnsi="Arial Narrow"/>
          <w:color w:val="4B4B4B"/>
        </w:rPr>
        <w:t xml:space="preserve"> </w:t>
      </w:r>
      <w:r w:rsidRPr="008D5171">
        <w:rPr>
          <w:rFonts w:ascii="Arial Narrow" w:hAnsi="Arial Narrow"/>
          <w:color w:val="232323"/>
        </w:rPr>
        <w:t xml:space="preserve">i </w:t>
      </w:r>
      <w:proofErr w:type="spellStart"/>
      <w:r w:rsidRPr="008D5171">
        <w:rPr>
          <w:rFonts w:ascii="Arial Narrow" w:hAnsi="Arial Narrow"/>
          <w:color w:val="232323"/>
        </w:rPr>
        <w:t>upravno</w:t>
      </w:r>
      <w:r w:rsidRPr="008D5171">
        <w:rPr>
          <w:rFonts w:ascii="Arial Narrow" w:hAnsi="Arial Narrow"/>
          <w:color w:val="4B4B4B"/>
        </w:rPr>
        <w:t>g</w:t>
      </w:r>
      <w:proofErr w:type="spellEnd"/>
      <w:r w:rsidRPr="008D5171">
        <w:rPr>
          <w:rFonts w:ascii="Arial Narrow" w:hAnsi="Arial Narrow"/>
          <w:color w:val="4B4B4B"/>
        </w:rPr>
        <w:t xml:space="preserve"> </w:t>
      </w:r>
      <w:proofErr w:type="spellStart"/>
      <w:r w:rsidRPr="008D5171">
        <w:rPr>
          <w:rFonts w:ascii="Arial Narrow" w:hAnsi="Arial Narrow"/>
          <w:color w:val="232323"/>
        </w:rPr>
        <w:t>tijela</w:t>
      </w:r>
      <w:proofErr w:type="spellEnd"/>
    </w:p>
    <w:p w14:paraId="08E1C6C0" w14:textId="77777777" w:rsidR="001B74AC" w:rsidRPr="008D5171" w:rsidRDefault="001B74AC" w:rsidP="001B74AC">
      <w:pPr>
        <w:pStyle w:val="Odlomakpopisa"/>
        <w:numPr>
          <w:ilvl w:val="0"/>
          <w:numId w:val="181"/>
        </w:numPr>
        <w:tabs>
          <w:tab w:val="left" w:pos="326"/>
        </w:tabs>
        <w:spacing w:before="17" w:line="235" w:lineRule="auto"/>
        <w:ind w:left="140" w:right="143" w:firstLine="5"/>
        <w:rPr>
          <w:rFonts w:ascii="Arial Narrow" w:hAnsi="Arial Narrow"/>
          <w:color w:val="4B4B4B"/>
        </w:rPr>
      </w:pPr>
      <w:proofErr w:type="spellStart"/>
      <w:r w:rsidRPr="008D5171">
        <w:rPr>
          <w:rFonts w:ascii="Arial Narrow" w:hAnsi="Arial Narrow"/>
          <w:color w:val="1F1F1F"/>
        </w:rPr>
        <w:t>ostale</w:t>
      </w:r>
      <w:proofErr w:type="spellEnd"/>
      <w:r w:rsidRPr="008D5171">
        <w:rPr>
          <w:rFonts w:ascii="Arial Narrow" w:hAnsi="Arial Narrow"/>
          <w:color w:val="1F1F1F"/>
        </w:rPr>
        <w:t xml:space="preserve"> </w:t>
      </w:r>
      <w:proofErr w:type="spellStart"/>
      <w:r w:rsidRPr="008D5171">
        <w:rPr>
          <w:rFonts w:ascii="Arial Narrow" w:hAnsi="Arial Narrow"/>
          <w:color w:val="1F1F1F"/>
        </w:rPr>
        <w:t>poslove</w:t>
      </w:r>
      <w:proofErr w:type="spellEnd"/>
      <w:r w:rsidRPr="008D5171">
        <w:rPr>
          <w:rFonts w:ascii="Arial Narrow" w:hAnsi="Arial Narrow"/>
          <w:color w:val="1F1F1F"/>
        </w:rPr>
        <w:t xml:space="preserve"> </w:t>
      </w:r>
      <w:proofErr w:type="spellStart"/>
      <w:r w:rsidRPr="008D5171">
        <w:rPr>
          <w:rFonts w:ascii="Arial Narrow" w:hAnsi="Arial Narrow"/>
          <w:color w:val="1F1F1F"/>
        </w:rPr>
        <w:t>iz</w:t>
      </w:r>
      <w:proofErr w:type="spellEnd"/>
      <w:r w:rsidRPr="008D5171">
        <w:rPr>
          <w:rFonts w:ascii="Arial Narrow" w:hAnsi="Arial Narrow"/>
          <w:color w:val="1F1F1F"/>
          <w:spacing w:val="-3"/>
        </w:rPr>
        <w:t xml:space="preserve"> </w:t>
      </w:r>
      <w:proofErr w:type="spellStart"/>
      <w:r w:rsidRPr="008D5171">
        <w:rPr>
          <w:rFonts w:ascii="Arial Narrow" w:hAnsi="Arial Narrow"/>
          <w:color w:val="1F1F1F"/>
        </w:rPr>
        <w:t>djelokruga</w:t>
      </w:r>
      <w:proofErr w:type="spellEnd"/>
      <w:r w:rsidRPr="008D5171">
        <w:rPr>
          <w:rFonts w:ascii="Arial Narrow" w:hAnsi="Arial Narrow"/>
          <w:color w:val="1F1F1F"/>
        </w:rPr>
        <w:t xml:space="preserve"> </w:t>
      </w:r>
      <w:proofErr w:type="spellStart"/>
      <w:r w:rsidRPr="008D5171">
        <w:rPr>
          <w:rFonts w:ascii="Arial Narrow" w:hAnsi="Arial Narrow"/>
          <w:color w:val="1F1F1F"/>
        </w:rPr>
        <w:t>društvenih</w:t>
      </w:r>
      <w:proofErr w:type="spellEnd"/>
      <w:r w:rsidRPr="008D5171">
        <w:rPr>
          <w:rFonts w:ascii="Arial Narrow" w:hAnsi="Arial Narrow"/>
          <w:color w:val="1F1F1F"/>
        </w:rPr>
        <w:t xml:space="preserve"> i </w:t>
      </w:r>
      <w:proofErr w:type="spellStart"/>
      <w:r w:rsidRPr="008D5171">
        <w:rPr>
          <w:rFonts w:ascii="Arial Narrow" w:hAnsi="Arial Narrow"/>
          <w:color w:val="1F1F1F"/>
        </w:rPr>
        <w:t>drugih</w:t>
      </w:r>
      <w:proofErr w:type="spellEnd"/>
      <w:r w:rsidRPr="008D5171">
        <w:rPr>
          <w:rFonts w:ascii="Arial Narrow" w:hAnsi="Arial Narrow"/>
          <w:color w:val="1F1F1F"/>
        </w:rPr>
        <w:t xml:space="preserve"> </w:t>
      </w:r>
      <w:proofErr w:type="spellStart"/>
      <w:r w:rsidRPr="008D5171">
        <w:rPr>
          <w:rFonts w:ascii="Arial Narrow" w:hAnsi="Arial Narrow"/>
          <w:color w:val="1F1F1F"/>
        </w:rPr>
        <w:t>djelatnosti</w:t>
      </w:r>
      <w:proofErr w:type="spellEnd"/>
      <w:r w:rsidRPr="008D5171">
        <w:rPr>
          <w:rFonts w:ascii="Arial Narrow" w:hAnsi="Arial Narrow"/>
          <w:color w:val="1F1F1F"/>
        </w:rPr>
        <w:t xml:space="preserve"> </w:t>
      </w:r>
      <w:proofErr w:type="spellStart"/>
      <w:r w:rsidRPr="008D5171">
        <w:rPr>
          <w:rFonts w:ascii="Arial Narrow" w:hAnsi="Arial Narrow"/>
          <w:color w:val="1F1F1F"/>
        </w:rPr>
        <w:t>koje</w:t>
      </w:r>
      <w:proofErr w:type="spellEnd"/>
      <w:r w:rsidRPr="008D5171">
        <w:rPr>
          <w:rFonts w:ascii="Arial Narrow" w:hAnsi="Arial Narrow"/>
          <w:color w:val="1F1F1F"/>
        </w:rPr>
        <w:t xml:space="preserve"> </w:t>
      </w:r>
      <w:proofErr w:type="spellStart"/>
      <w:r w:rsidRPr="008D5171">
        <w:rPr>
          <w:rFonts w:ascii="Arial Narrow" w:hAnsi="Arial Narrow"/>
          <w:color w:val="1F1F1F"/>
        </w:rPr>
        <w:t>nisu</w:t>
      </w:r>
      <w:proofErr w:type="spellEnd"/>
      <w:r w:rsidRPr="008D5171">
        <w:rPr>
          <w:rFonts w:ascii="Arial Narrow" w:hAnsi="Arial Narrow"/>
          <w:color w:val="1F1F1F"/>
        </w:rPr>
        <w:t xml:space="preserve"> u</w:t>
      </w:r>
      <w:r w:rsidRPr="008D5171">
        <w:rPr>
          <w:rFonts w:ascii="Arial Narrow" w:hAnsi="Arial Narrow"/>
          <w:color w:val="1F1F1F"/>
          <w:spacing w:val="-6"/>
        </w:rPr>
        <w:t xml:space="preserve"> </w:t>
      </w:r>
      <w:proofErr w:type="spellStart"/>
      <w:r w:rsidRPr="008D5171">
        <w:rPr>
          <w:rFonts w:ascii="Arial Narrow" w:hAnsi="Arial Narrow"/>
          <w:color w:val="1F1F1F"/>
        </w:rPr>
        <w:t>djelokrugu</w:t>
      </w:r>
      <w:proofErr w:type="spellEnd"/>
      <w:r w:rsidRPr="008D5171">
        <w:rPr>
          <w:rFonts w:ascii="Arial Narrow" w:hAnsi="Arial Narrow"/>
          <w:color w:val="1F1F1F"/>
        </w:rPr>
        <w:t xml:space="preserve"> </w:t>
      </w:r>
      <w:proofErr w:type="spellStart"/>
      <w:r w:rsidRPr="008D5171">
        <w:rPr>
          <w:rFonts w:ascii="Arial Narrow" w:hAnsi="Arial Narrow"/>
          <w:color w:val="1F1F1F"/>
        </w:rPr>
        <w:t>Odsjeka</w:t>
      </w:r>
      <w:proofErr w:type="spellEnd"/>
      <w:r w:rsidRPr="008D5171">
        <w:rPr>
          <w:rFonts w:ascii="Arial Narrow" w:hAnsi="Arial Narrow"/>
          <w:color w:val="1F1F1F"/>
        </w:rPr>
        <w:t xml:space="preserve"> </w:t>
      </w:r>
      <w:r w:rsidRPr="008D5171">
        <w:rPr>
          <w:rFonts w:ascii="Arial Narrow" w:hAnsi="Arial Narrow"/>
          <w:color w:val="2F2F2F"/>
        </w:rPr>
        <w:t xml:space="preserve">za </w:t>
      </w:r>
      <w:proofErr w:type="spellStart"/>
      <w:r w:rsidRPr="008D5171">
        <w:rPr>
          <w:rFonts w:ascii="Arial Narrow" w:hAnsi="Arial Narrow"/>
          <w:color w:val="1F1F1F"/>
        </w:rPr>
        <w:t>računovodstvo</w:t>
      </w:r>
      <w:proofErr w:type="spellEnd"/>
    </w:p>
    <w:p w14:paraId="58926461" w14:textId="77777777" w:rsidR="001B74AC" w:rsidRPr="008D5171" w:rsidRDefault="001B74AC" w:rsidP="001B74AC">
      <w:pPr>
        <w:pStyle w:val="Odlomakpopisa"/>
        <w:tabs>
          <w:tab w:val="left" w:pos="326"/>
        </w:tabs>
        <w:spacing w:before="17" w:line="235" w:lineRule="auto"/>
        <w:ind w:left="145" w:right="143" w:firstLine="0"/>
        <w:rPr>
          <w:rFonts w:ascii="Arial Narrow" w:hAnsi="Arial Narrow"/>
          <w:color w:val="232323"/>
        </w:rPr>
      </w:pPr>
    </w:p>
    <w:p w14:paraId="0321B2A9" w14:textId="77777777" w:rsidR="001B74AC" w:rsidRPr="008D5171" w:rsidRDefault="001B74AC" w:rsidP="001B74AC">
      <w:pPr>
        <w:pStyle w:val="Odlomakpopisa"/>
        <w:numPr>
          <w:ilvl w:val="0"/>
          <w:numId w:val="180"/>
        </w:numPr>
        <w:tabs>
          <w:tab w:val="left" w:pos="1598"/>
        </w:tabs>
        <w:spacing w:before="1"/>
        <w:jc w:val="left"/>
        <w:rPr>
          <w:rFonts w:ascii="Arial Narrow" w:hAnsi="Arial Narrow"/>
          <w:b/>
          <w:bCs/>
          <w:color w:val="212121"/>
        </w:rPr>
      </w:pPr>
      <w:r w:rsidRPr="008D5171">
        <w:rPr>
          <w:rFonts w:ascii="Arial Narrow" w:hAnsi="Arial Narrow"/>
          <w:b/>
          <w:bCs/>
          <w:color w:val="333333"/>
          <w:spacing w:val="-2"/>
        </w:rPr>
        <w:t>UNUTARNJE</w:t>
      </w:r>
      <w:r w:rsidRPr="008D5171">
        <w:rPr>
          <w:rFonts w:ascii="Arial Narrow" w:hAnsi="Arial Narrow"/>
          <w:b/>
          <w:bCs/>
          <w:color w:val="333333"/>
          <w:spacing w:val="13"/>
        </w:rPr>
        <w:t xml:space="preserve"> </w:t>
      </w:r>
      <w:r w:rsidRPr="008D5171">
        <w:rPr>
          <w:rFonts w:ascii="Arial Narrow" w:hAnsi="Arial Narrow"/>
          <w:b/>
          <w:bCs/>
          <w:color w:val="212121"/>
          <w:spacing w:val="-2"/>
        </w:rPr>
        <w:t>USTROJSTVENE</w:t>
      </w:r>
      <w:r w:rsidRPr="008D5171">
        <w:rPr>
          <w:rFonts w:ascii="Arial Narrow" w:hAnsi="Arial Narrow"/>
          <w:b/>
          <w:bCs/>
          <w:color w:val="212121"/>
          <w:spacing w:val="16"/>
        </w:rPr>
        <w:t xml:space="preserve"> </w:t>
      </w:r>
      <w:r w:rsidRPr="008D5171">
        <w:rPr>
          <w:rFonts w:ascii="Arial Narrow" w:hAnsi="Arial Narrow"/>
          <w:b/>
          <w:bCs/>
          <w:color w:val="212121"/>
          <w:spacing w:val="-2"/>
        </w:rPr>
        <w:t>JEDINICE</w:t>
      </w:r>
    </w:p>
    <w:p w14:paraId="3ECFB391" w14:textId="77777777" w:rsidR="001B74AC" w:rsidRPr="008D5171" w:rsidRDefault="001B74AC" w:rsidP="001B74AC">
      <w:pPr>
        <w:pStyle w:val="Tijeloteksta"/>
        <w:rPr>
          <w:rFonts w:ascii="Arial Narrow" w:hAnsi="Arial Narrow"/>
          <w:color w:val="333333"/>
        </w:rPr>
      </w:pPr>
    </w:p>
    <w:p w14:paraId="4128A808" w14:textId="77777777" w:rsidR="001B74AC" w:rsidRPr="008D5171" w:rsidRDefault="001B74AC" w:rsidP="008D5171">
      <w:pPr>
        <w:pStyle w:val="Tijeloteksta"/>
        <w:ind w:left="5672" w:firstLine="709"/>
        <w:rPr>
          <w:rFonts w:ascii="Arial Narrow" w:hAnsi="Arial Narrow"/>
        </w:rPr>
      </w:pPr>
      <w:r w:rsidRPr="008D5171">
        <w:rPr>
          <w:rFonts w:ascii="Arial Narrow" w:hAnsi="Arial Narrow"/>
          <w:color w:val="333333"/>
        </w:rPr>
        <w:t>Članak</w:t>
      </w:r>
      <w:r w:rsidRPr="008D5171">
        <w:rPr>
          <w:rFonts w:ascii="Arial Narrow" w:hAnsi="Arial Narrow"/>
          <w:color w:val="333333"/>
          <w:spacing w:val="-1"/>
        </w:rPr>
        <w:t xml:space="preserve"> </w:t>
      </w:r>
      <w:r w:rsidRPr="008D5171">
        <w:rPr>
          <w:rFonts w:ascii="Arial Narrow" w:hAnsi="Arial Narrow"/>
          <w:color w:val="212121"/>
          <w:spacing w:val="-5"/>
        </w:rPr>
        <w:t>5.</w:t>
      </w:r>
    </w:p>
    <w:p w14:paraId="4FC30A08" w14:textId="77777777" w:rsidR="001B74AC" w:rsidRPr="008D5171" w:rsidRDefault="001B74AC" w:rsidP="001B74AC">
      <w:pPr>
        <w:pStyle w:val="Tijeloteksta"/>
        <w:spacing w:before="7" w:line="244" w:lineRule="auto"/>
        <w:ind w:left="115" w:right="112" w:firstLine="708"/>
        <w:rPr>
          <w:rFonts w:ascii="Arial Narrow" w:hAnsi="Arial Narrow"/>
        </w:rPr>
      </w:pPr>
      <w:r w:rsidRPr="008D5171">
        <w:rPr>
          <w:rFonts w:ascii="Arial Narrow" w:hAnsi="Arial Narrow"/>
        </w:rPr>
        <w:t xml:space="preserve">Unutar Jedinstvenog upravnog odjela poslovi se obavljanju u unutarnjim ustrojstvenim jedinicama koje se ustrojavaju kao odsjeci. </w:t>
      </w:r>
    </w:p>
    <w:p w14:paraId="0864A78E" w14:textId="77777777" w:rsidR="001B74AC" w:rsidRPr="008D5171" w:rsidRDefault="001B74AC" w:rsidP="001B74AC">
      <w:pPr>
        <w:pStyle w:val="Tijeloteksta"/>
        <w:spacing w:before="13"/>
        <w:ind w:left="157" w:right="147" w:firstLine="697"/>
        <w:rPr>
          <w:rFonts w:ascii="Arial Narrow" w:hAnsi="Arial Narrow"/>
        </w:rPr>
      </w:pPr>
      <w:r w:rsidRPr="008D5171">
        <w:rPr>
          <w:rFonts w:ascii="Arial Narrow" w:hAnsi="Arial Narrow"/>
          <w:color w:val="212121"/>
        </w:rPr>
        <w:t xml:space="preserve">Odsjek </w:t>
      </w:r>
      <w:r w:rsidRPr="008D5171">
        <w:rPr>
          <w:rFonts w:ascii="Arial Narrow" w:hAnsi="Arial Narrow"/>
          <w:color w:val="333333"/>
        </w:rPr>
        <w:t xml:space="preserve">se </w:t>
      </w:r>
      <w:r w:rsidRPr="008D5171">
        <w:rPr>
          <w:rFonts w:ascii="Arial Narrow" w:hAnsi="Arial Narrow"/>
          <w:color w:val="212121"/>
        </w:rPr>
        <w:t>ustrojava kao</w:t>
      </w:r>
      <w:r w:rsidRPr="008D5171">
        <w:rPr>
          <w:rFonts w:ascii="Arial Narrow" w:hAnsi="Arial Narrow"/>
          <w:color w:val="333333"/>
        </w:rPr>
        <w:t xml:space="preserve"> </w:t>
      </w:r>
      <w:r w:rsidRPr="008D5171">
        <w:rPr>
          <w:rFonts w:ascii="Arial Narrow" w:hAnsi="Arial Narrow"/>
          <w:color w:val="212121"/>
        </w:rPr>
        <w:t xml:space="preserve">unutarnja ustrojstvena </w:t>
      </w:r>
      <w:r w:rsidRPr="008D5171">
        <w:rPr>
          <w:rFonts w:ascii="Arial Narrow" w:hAnsi="Arial Narrow"/>
          <w:color w:val="333333"/>
        </w:rPr>
        <w:t xml:space="preserve">jedinica u </w:t>
      </w:r>
      <w:r w:rsidRPr="008D5171">
        <w:rPr>
          <w:rFonts w:ascii="Arial Narrow" w:hAnsi="Arial Narrow"/>
          <w:color w:val="212121"/>
        </w:rPr>
        <w:t xml:space="preserve">pravilu </w:t>
      </w:r>
      <w:r w:rsidRPr="008D5171">
        <w:rPr>
          <w:rFonts w:ascii="Arial Narrow" w:hAnsi="Arial Narrow"/>
          <w:color w:val="494949"/>
        </w:rPr>
        <w:t xml:space="preserve">za </w:t>
      </w:r>
      <w:r w:rsidRPr="008D5171">
        <w:rPr>
          <w:rFonts w:ascii="Arial Narrow" w:hAnsi="Arial Narrow"/>
          <w:color w:val="212121"/>
        </w:rPr>
        <w:t xml:space="preserve">određeno područje </w:t>
      </w:r>
      <w:r w:rsidRPr="008D5171">
        <w:rPr>
          <w:rFonts w:ascii="Arial Narrow" w:hAnsi="Arial Narrow"/>
          <w:color w:val="333333"/>
        </w:rPr>
        <w:t xml:space="preserve">ili za određenu vrstu </w:t>
      </w:r>
      <w:r w:rsidRPr="008D5171">
        <w:rPr>
          <w:rFonts w:ascii="Arial Narrow" w:hAnsi="Arial Narrow"/>
          <w:color w:val="212121"/>
        </w:rPr>
        <w:t xml:space="preserve">međusobno povezanih i </w:t>
      </w:r>
      <w:r w:rsidRPr="008D5171">
        <w:rPr>
          <w:rFonts w:ascii="Arial Narrow" w:hAnsi="Arial Narrow"/>
          <w:color w:val="333333"/>
        </w:rPr>
        <w:t xml:space="preserve">srodnih upravnih, financijskih, stručnih </w:t>
      </w:r>
      <w:r w:rsidRPr="008D5171">
        <w:rPr>
          <w:rFonts w:ascii="Arial Narrow" w:hAnsi="Arial Narrow"/>
          <w:color w:val="212121"/>
        </w:rPr>
        <w:t>i drugih poslova.</w:t>
      </w:r>
    </w:p>
    <w:p w14:paraId="187CB37A" w14:textId="77777777" w:rsidR="001B74AC" w:rsidRPr="008D5171" w:rsidRDefault="001B74AC" w:rsidP="001B74AC">
      <w:pPr>
        <w:pStyle w:val="Tijeloteksta"/>
        <w:spacing w:before="9"/>
        <w:ind w:right="679" w:firstLine="720"/>
        <w:rPr>
          <w:rFonts w:ascii="Arial Narrow" w:hAnsi="Arial Narrow"/>
          <w:color w:val="333333"/>
          <w:spacing w:val="-7"/>
        </w:rPr>
      </w:pPr>
      <w:r w:rsidRPr="008D5171">
        <w:rPr>
          <w:rFonts w:ascii="Arial Narrow" w:hAnsi="Arial Narrow"/>
          <w:color w:val="333333"/>
        </w:rPr>
        <w:t xml:space="preserve">Unutarnje </w:t>
      </w:r>
      <w:r w:rsidRPr="008D5171">
        <w:rPr>
          <w:rFonts w:ascii="Arial Narrow" w:hAnsi="Arial Narrow"/>
          <w:color w:val="212121"/>
        </w:rPr>
        <w:t>ustrojstvene jedinice u</w:t>
      </w:r>
      <w:r w:rsidRPr="008D5171">
        <w:rPr>
          <w:rFonts w:ascii="Arial Narrow" w:hAnsi="Arial Narrow"/>
          <w:color w:val="212121"/>
          <w:spacing w:val="-6"/>
        </w:rPr>
        <w:t xml:space="preserve"> </w:t>
      </w:r>
      <w:r w:rsidRPr="008D5171">
        <w:rPr>
          <w:rFonts w:ascii="Arial Narrow" w:hAnsi="Arial Narrow"/>
          <w:color w:val="212121"/>
        </w:rPr>
        <w:t>Jedinstvenom upravnom</w:t>
      </w:r>
      <w:r w:rsidRPr="008D5171">
        <w:rPr>
          <w:rFonts w:ascii="Arial Narrow" w:hAnsi="Arial Narrow"/>
          <w:color w:val="212121"/>
          <w:spacing w:val="-4"/>
        </w:rPr>
        <w:t xml:space="preserve"> </w:t>
      </w:r>
      <w:r w:rsidRPr="008D5171">
        <w:rPr>
          <w:rFonts w:ascii="Arial Narrow" w:hAnsi="Arial Narrow"/>
          <w:color w:val="212121"/>
        </w:rPr>
        <w:t xml:space="preserve">odjelu </w:t>
      </w:r>
      <w:r w:rsidRPr="008D5171">
        <w:rPr>
          <w:rFonts w:ascii="Arial Narrow" w:hAnsi="Arial Narrow"/>
          <w:color w:val="333333"/>
        </w:rPr>
        <w:t>Općine</w:t>
      </w:r>
      <w:r w:rsidRPr="008D5171">
        <w:rPr>
          <w:rFonts w:ascii="Arial Narrow" w:hAnsi="Arial Narrow"/>
          <w:color w:val="333333"/>
          <w:spacing w:val="-7"/>
        </w:rPr>
        <w:t xml:space="preserve"> </w:t>
      </w:r>
      <w:r w:rsidRPr="008D5171">
        <w:rPr>
          <w:rFonts w:ascii="Arial Narrow" w:hAnsi="Arial Narrow"/>
          <w:color w:val="212121"/>
        </w:rPr>
        <w:t>Dubravica</w:t>
      </w:r>
      <w:r w:rsidRPr="008D5171">
        <w:rPr>
          <w:rFonts w:ascii="Arial Narrow" w:hAnsi="Arial Narrow"/>
          <w:color w:val="212121"/>
          <w:spacing w:val="-15"/>
        </w:rPr>
        <w:t xml:space="preserve"> </w:t>
      </w:r>
      <w:r w:rsidRPr="008D5171">
        <w:rPr>
          <w:rFonts w:ascii="Arial Narrow" w:hAnsi="Arial Narrow"/>
          <w:color w:val="333333"/>
        </w:rPr>
        <w:t xml:space="preserve">su: </w:t>
      </w:r>
    </w:p>
    <w:p w14:paraId="02FE0E57" w14:textId="77777777" w:rsidR="001B74AC" w:rsidRPr="008D5171" w:rsidRDefault="001B74AC" w:rsidP="001B74AC">
      <w:pPr>
        <w:pStyle w:val="Tijeloteksta"/>
        <w:widowControl w:val="0"/>
        <w:numPr>
          <w:ilvl w:val="2"/>
          <w:numId w:val="181"/>
        </w:numPr>
        <w:autoSpaceDE w:val="0"/>
        <w:autoSpaceDN w:val="0"/>
        <w:spacing w:before="9" w:after="0"/>
        <w:ind w:right="679"/>
        <w:rPr>
          <w:rFonts w:ascii="Arial Narrow" w:hAnsi="Arial Narrow"/>
        </w:rPr>
      </w:pPr>
      <w:r w:rsidRPr="008D5171">
        <w:rPr>
          <w:rFonts w:ascii="Arial Narrow" w:hAnsi="Arial Narrow"/>
          <w:color w:val="333333"/>
        </w:rPr>
        <w:lastRenderedPageBreak/>
        <w:t xml:space="preserve">Odsjek </w:t>
      </w:r>
      <w:r w:rsidRPr="008D5171">
        <w:rPr>
          <w:rFonts w:ascii="Arial Narrow" w:hAnsi="Arial Narrow"/>
          <w:color w:val="494949"/>
        </w:rPr>
        <w:t xml:space="preserve">za </w:t>
      </w:r>
      <w:r w:rsidRPr="008D5171">
        <w:rPr>
          <w:rFonts w:ascii="Arial Narrow" w:hAnsi="Arial Narrow"/>
          <w:color w:val="212121"/>
        </w:rPr>
        <w:t>računovodstvo</w:t>
      </w:r>
    </w:p>
    <w:p w14:paraId="6778C9DD" w14:textId="77777777" w:rsidR="001B74AC" w:rsidRPr="008D5171" w:rsidRDefault="001B74AC" w:rsidP="001B74AC">
      <w:pPr>
        <w:pStyle w:val="Tijeloteksta"/>
        <w:spacing w:before="31"/>
        <w:rPr>
          <w:rFonts w:ascii="Arial Narrow" w:hAnsi="Arial Narrow"/>
        </w:rPr>
      </w:pPr>
    </w:p>
    <w:p w14:paraId="1FE50E36" w14:textId="77777777" w:rsidR="001B74AC" w:rsidRPr="008D5171" w:rsidRDefault="001B74AC" w:rsidP="008D5171">
      <w:pPr>
        <w:pStyle w:val="Tijeloteksta"/>
        <w:spacing w:line="275" w:lineRule="exact"/>
        <w:ind w:left="6352" w:firstLine="29"/>
        <w:rPr>
          <w:rFonts w:ascii="Arial Narrow" w:hAnsi="Arial Narrow"/>
        </w:rPr>
      </w:pPr>
      <w:r w:rsidRPr="008D5171">
        <w:rPr>
          <w:rFonts w:ascii="Arial Narrow" w:hAnsi="Arial Narrow"/>
          <w:color w:val="212121"/>
        </w:rPr>
        <w:t>Članak</w:t>
      </w:r>
      <w:r w:rsidRPr="008D5171">
        <w:rPr>
          <w:rFonts w:ascii="Arial Narrow" w:hAnsi="Arial Narrow"/>
          <w:color w:val="212121"/>
          <w:spacing w:val="-1"/>
        </w:rPr>
        <w:t xml:space="preserve"> </w:t>
      </w:r>
      <w:r w:rsidRPr="008D5171">
        <w:rPr>
          <w:rFonts w:ascii="Arial Narrow" w:hAnsi="Arial Narrow"/>
          <w:color w:val="212121"/>
          <w:spacing w:val="-5"/>
        </w:rPr>
        <w:t>6.</w:t>
      </w:r>
    </w:p>
    <w:p w14:paraId="315EFFD1" w14:textId="77777777" w:rsidR="001B74AC" w:rsidRPr="008D5171" w:rsidRDefault="001B74AC" w:rsidP="001B74AC">
      <w:pPr>
        <w:pStyle w:val="Tijeloteksta"/>
        <w:spacing w:before="6" w:line="232" w:lineRule="auto"/>
        <w:ind w:left="118" w:firstLine="728"/>
        <w:rPr>
          <w:rFonts w:ascii="Arial Narrow" w:hAnsi="Arial Narrow"/>
        </w:rPr>
      </w:pPr>
      <w:r w:rsidRPr="008D5171">
        <w:rPr>
          <w:rFonts w:ascii="Arial Narrow" w:hAnsi="Arial Narrow"/>
          <w:color w:val="212121"/>
        </w:rPr>
        <w:t>Unutarnje</w:t>
      </w:r>
      <w:r w:rsidRPr="008D5171">
        <w:rPr>
          <w:rFonts w:ascii="Arial Narrow" w:hAnsi="Arial Narrow"/>
          <w:color w:val="212121"/>
          <w:spacing w:val="80"/>
        </w:rPr>
        <w:t xml:space="preserve"> </w:t>
      </w:r>
      <w:r w:rsidRPr="008D5171">
        <w:rPr>
          <w:rFonts w:ascii="Arial Narrow" w:hAnsi="Arial Narrow"/>
          <w:color w:val="212121"/>
        </w:rPr>
        <w:t>ustrojstvene</w:t>
      </w:r>
      <w:r w:rsidRPr="008D5171">
        <w:rPr>
          <w:rFonts w:ascii="Arial Narrow" w:hAnsi="Arial Narrow"/>
          <w:color w:val="212121"/>
          <w:spacing w:val="80"/>
        </w:rPr>
        <w:t xml:space="preserve"> </w:t>
      </w:r>
      <w:r w:rsidRPr="008D5171">
        <w:rPr>
          <w:rFonts w:ascii="Arial Narrow" w:hAnsi="Arial Narrow"/>
          <w:color w:val="212121"/>
        </w:rPr>
        <w:t>jedinice</w:t>
      </w:r>
      <w:r w:rsidRPr="008D5171">
        <w:rPr>
          <w:rFonts w:ascii="Arial Narrow" w:hAnsi="Arial Narrow"/>
          <w:color w:val="212121"/>
          <w:spacing w:val="80"/>
        </w:rPr>
        <w:t xml:space="preserve"> </w:t>
      </w:r>
      <w:r w:rsidRPr="008D5171">
        <w:rPr>
          <w:rFonts w:ascii="Arial Narrow" w:hAnsi="Arial Narrow"/>
          <w:color w:val="212121"/>
        </w:rPr>
        <w:t>ustrojavaju</w:t>
      </w:r>
      <w:r w:rsidRPr="008D5171">
        <w:rPr>
          <w:rFonts w:ascii="Arial Narrow" w:hAnsi="Arial Narrow"/>
          <w:color w:val="212121"/>
          <w:spacing w:val="80"/>
        </w:rPr>
        <w:t xml:space="preserve"> </w:t>
      </w:r>
      <w:r w:rsidRPr="008D5171">
        <w:rPr>
          <w:rFonts w:ascii="Arial Narrow" w:hAnsi="Arial Narrow"/>
          <w:color w:val="212121"/>
        </w:rPr>
        <w:t>se</w:t>
      </w:r>
      <w:r w:rsidRPr="008D5171">
        <w:rPr>
          <w:rFonts w:ascii="Arial Narrow" w:hAnsi="Arial Narrow"/>
          <w:color w:val="212121"/>
          <w:spacing w:val="80"/>
        </w:rPr>
        <w:t xml:space="preserve"> </w:t>
      </w:r>
      <w:r w:rsidRPr="008D5171">
        <w:rPr>
          <w:rFonts w:ascii="Arial Narrow" w:hAnsi="Arial Narrow"/>
          <w:color w:val="343434"/>
        </w:rPr>
        <w:t>za</w:t>
      </w:r>
      <w:r w:rsidRPr="008D5171">
        <w:rPr>
          <w:rFonts w:ascii="Arial Narrow" w:hAnsi="Arial Narrow"/>
          <w:color w:val="343434"/>
          <w:spacing w:val="80"/>
        </w:rPr>
        <w:t xml:space="preserve"> </w:t>
      </w:r>
      <w:r w:rsidRPr="008D5171">
        <w:rPr>
          <w:rFonts w:ascii="Arial Narrow" w:hAnsi="Arial Narrow"/>
          <w:color w:val="212121"/>
        </w:rPr>
        <w:t>obavljanje</w:t>
      </w:r>
      <w:r w:rsidRPr="008D5171">
        <w:rPr>
          <w:rFonts w:ascii="Arial Narrow" w:hAnsi="Arial Narrow"/>
          <w:color w:val="212121"/>
          <w:spacing w:val="80"/>
        </w:rPr>
        <w:t xml:space="preserve"> </w:t>
      </w:r>
      <w:r w:rsidRPr="008D5171">
        <w:rPr>
          <w:rFonts w:ascii="Arial Narrow" w:hAnsi="Arial Narrow"/>
          <w:color w:val="212121"/>
        </w:rPr>
        <w:t>poslova</w:t>
      </w:r>
      <w:r w:rsidRPr="008D5171">
        <w:rPr>
          <w:rFonts w:ascii="Arial Narrow" w:hAnsi="Arial Narrow"/>
          <w:color w:val="212121"/>
          <w:spacing w:val="80"/>
        </w:rPr>
        <w:t xml:space="preserve"> </w:t>
      </w:r>
      <w:r w:rsidRPr="008D5171">
        <w:rPr>
          <w:rFonts w:ascii="Arial Narrow" w:hAnsi="Arial Narrow"/>
          <w:color w:val="212121"/>
        </w:rPr>
        <w:t>utvrđenih</w:t>
      </w:r>
      <w:r w:rsidRPr="008D5171">
        <w:rPr>
          <w:rFonts w:ascii="Arial Narrow" w:hAnsi="Arial Narrow"/>
          <w:color w:val="212121"/>
          <w:spacing w:val="40"/>
        </w:rPr>
        <w:t xml:space="preserve"> </w:t>
      </w:r>
      <w:r w:rsidRPr="008D5171">
        <w:rPr>
          <w:rFonts w:ascii="Arial Narrow" w:hAnsi="Arial Narrow"/>
          <w:color w:val="212121"/>
        </w:rPr>
        <w:t>Odlukom, kako slijedi:</w:t>
      </w:r>
    </w:p>
    <w:p w14:paraId="2488B25E" w14:textId="77777777" w:rsidR="001B74AC" w:rsidRPr="008D5171" w:rsidRDefault="001B74AC" w:rsidP="001B74AC">
      <w:pPr>
        <w:pStyle w:val="Tijeloteksta"/>
        <w:spacing w:before="4"/>
        <w:rPr>
          <w:rFonts w:ascii="Arial Narrow" w:hAnsi="Arial Narrow"/>
        </w:rPr>
      </w:pPr>
    </w:p>
    <w:p w14:paraId="2B2F97E4" w14:textId="77777777" w:rsidR="001B74AC" w:rsidRPr="008D5171" w:rsidRDefault="001B74AC" w:rsidP="001B74AC">
      <w:pPr>
        <w:ind w:left="183"/>
        <w:rPr>
          <w:rFonts w:ascii="Arial Narrow" w:hAnsi="Arial Narrow"/>
          <w:color w:val="212121"/>
          <w:spacing w:val="-2"/>
          <w:w w:val="105"/>
        </w:rPr>
      </w:pPr>
      <w:r w:rsidRPr="008D5171">
        <w:rPr>
          <w:rFonts w:ascii="Arial Narrow" w:hAnsi="Arial Narrow"/>
          <w:b/>
          <w:color w:val="212121"/>
          <w:w w:val="105"/>
        </w:rPr>
        <w:t>Odsjek</w:t>
      </w:r>
      <w:r w:rsidRPr="008D5171">
        <w:rPr>
          <w:rFonts w:ascii="Arial Narrow" w:hAnsi="Arial Narrow"/>
          <w:b/>
          <w:color w:val="212121"/>
          <w:spacing w:val="-7"/>
          <w:w w:val="105"/>
        </w:rPr>
        <w:t xml:space="preserve"> </w:t>
      </w:r>
      <w:r w:rsidRPr="008D5171">
        <w:rPr>
          <w:rFonts w:ascii="Arial Narrow" w:hAnsi="Arial Narrow"/>
          <w:b/>
          <w:color w:val="343434"/>
          <w:w w:val="105"/>
        </w:rPr>
        <w:t>za</w:t>
      </w:r>
      <w:r w:rsidRPr="008D5171">
        <w:rPr>
          <w:rFonts w:ascii="Arial Narrow" w:hAnsi="Arial Narrow"/>
          <w:b/>
          <w:color w:val="343434"/>
          <w:spacing w:val="-14"/>
          <w:w w:val="105"/>
        </w:rPr>
        <w:t xml:space="preserve"> </w:t>
      </w:r>
      <w:r w:rsidRPr="008D5171">
        <w:rPr>
          <w:rFonts w:ascii="Arial Narrow" w:hAnsi="Arial Narrow"/>
          <w:b/>
          <w:color w:val="212121"/>
          <w:w w:val="105"/>
        </w:rPr>
        <w:t>računovodstvo</w:t>
      </w:r>
      <w:r w:rsidRPr="008D5171">
        <w:rPr>
          <w:rFonts w:ascii="Arial Narrow" w:hAnsi="Arial Narrow"/>
          <w:b/>
          <w:color w:val="212121"/>
          <w:spacing w:val="3"/>
          <w:w w:val="105"/>
        </w:rPr>
        <w:t xml:space="preserve"> </w:t>
      </w:r>
      <w:r w:rsidRPr="008D5171">
        <w:rPr>
          <w:rFonts w:ascii="Arial Narrow" w:hAnsi="Arial Narrow"/>
          <w:color w:val="212121"/>
          <w:spacing w:val="-2"/>
          <w:w w:val="105"/>
        </w:rPr>
        <w:t>obavlja:</w:t>
      </w:r>
    </w:p>
    <w:p w14:paraId="5BE2D434" w14:textId="77777777" w:rsidR="001B74AC" w:rsidRPr="008D5171" w:rsidRDefault="001B74AC" w:rsidP="001B74AC">
      <w:pPr>
        <w:pStyle w:val="Odlomakpopisa"/>
        <w:numPr>
          <w:ilvl w:val="0"/>
          <w:numId w:val="181"/>
        </w:numPr>
        <w:tabs>
          <w:tab w:val="left" w:pos="286"/>
        </w:tabs>
        <w:spacing w:before="3" w:line="275" w:lineRule="exact"/>
        <w:ind w:left="286" w:hanging="147"/>
        <w:rPr>
          <w:rFonts w:ascii="Arial Narrow" w:hAnsi="Arial Narrow"/>
          <w:color w:val="232323"/>
        </w:rPr>
      </w:pPr>
      <w:proofErr w:type="spellStart"/>
      <w:r w:rsidRPr="008D5171">
        <w:rPr>
          <w:rFonts w:ascii="Arial Narrow" w:hAnsi="Arial Narrow"/>
          <w:color w:val="232323"/>
        </w:rPr>
        <w:t>izradu</w:t>
      </w:r>
      <w:proofErr w:type="spellEnd"/>
      <w:r w:rsidRPr="008D5171">
        <w:rPr>
          <w:rFonts w:ascii="Arial Narrow" w:hAnsi="Arial Narrow"/>
          <w:color w:val="232323"/>
        </w:rPr>
        <w:t xml:space="preserve"> i </w:t>
      </w:r>
      <w:proofErr w:type="spellStart"/>
      <w:r w:rsidRPr="008D5171">
        <w:rPr>
          <w:rFonts w:ascii="Arial Narrow" w:hAnsi="Arial Narrow"/>
          <w:color w:val="232323"/>
        </w:rPr>
        <w:t>praćenje</w:t>
      </w:r>
      <w:proofErr w:type="spellEnd"/>
      <w:r w:rsidRPr="008D5171">
        <w:rPr>
          <w:rFonts w:ascii="Arial Narrow" w:hAnsi="Arial Narrow"/>
          <w:color w:val="232323"/>
        </w:rPr>
        <w:t xml:space="preserve"> </w:t>
      </w:r>
      <w:proofErr w:type="spellStart"/>
      <w:r w:rsidRPr="008D5171">
        <w:rPr>
          <w:rFonts w:ascii="Arial Narrow" w:hAnsi="Arial Narrow"/>
          <w:color w:val="232323"/>
        </w:rPr>
        <w:t>izvršenja</w:t>
      </w:r>
      <w:proofErr w:type="spellEnd"/>
      <w:r w:rsidRPr="008D5171">
        <w:rPr>
          <w:rFonts w:ascii="Arial Narrow" w:hAnsi="Arial Narrow"/>
          <w:color w:val="232323"/>
        </w:rPr>
        <w:t xml:space="preserve"> </w:t>
      </w:r>
      <w:proofErr w:type="spellStart"/>
      <w:r w:rsidRPr="008D5171">
        <w:rPr>
          <w:rFonts w:ascii="Arial Narrow" w:hAnsi="Arial Narrow"/>
          <w:color w:val="232323"/>
        </w:rPr>
        <w:t>financijskih</w:t>
      </w:r>
      <w:proofErr w:type="spellEnd"/>
      <w:r w:rsidRPr="008D5171">
        <w:rPr>
          <w:rFonts w:ascii="Arial Narrow" w:hAnsi="Arial Narrow"/>
          <w:color w:val="232323"/>
        </w:rPr>
        <w:t xml:space="preserve"> i </w:t>
      </w:r>
      <w:proofErr w:type="spellStart"/>
      <w:r w:rsidRPr="008D5171">
        <w:rPr>
          <w:rFonts w:ascii="Arial Narrow" w:hAnsi="Arial Narrow"/>
          <w:color w:val="232323"/>
        </w:rPr>
        <w:t>drugih</w:t>
      </w:r>
      <w:proofErr w:type="spellEnd"/>
      <w:r w:rsidRPr="008D5171">
        <w:rPr>
          <w:rFonts w:ascii="Arial Narrow" w:hAnsi="Arial Narrow"/>
          <w:color w:val="232323"/>
        </w:rPr>
        <w:t xml:space="preserve"> </w:t>
      </w:r>
      <w:proofErr w:type="spellStart"/>
      <w:r w:rsidRPr="008D5171">
        <w:rPr>
          <w:rFonts w:ascii="Arial Narrow" w:hAnsi="Arial Narrow"/>
          <w:color w:val="232323"/>
        </w:rPr>
        <w:t>ugovora</w:t>
      </w:r>
      <w:proofErr w:type="spellEnd"/>
      <w:r w:rsidRPr="008D5171">
        <w:rPr>
          <w:rFonts w:ascii="Arial Narrow" w:hAnsi="Arial Narrow"/>
          <w:color w:val="232323"/>
        </w:rPr>
        <w:t xml:space="preserve"> </w:t>
      </w:r>
      <w:proofErr w:type="spellStart"/>
      <w:r w:rsidRPr="008D5171">
        <w:rPr>
          <w:rFonts w:ascii="Arial Narrow" w:hAnsi="Arial Narrow"/>
          <w:color w:val="232323"/>
        </w:rPr>
        <w:t>iz</w:t>
      </w:r>
      <w:proofErr w:type="spellEnd"/>
      <w:r w:rsidRPr="008D5171">
        <w:rPr>
          <w:rFonts w:ascii="Arial Narrow" w:hAnsi="Arial Narrow"/>
          <w:color w:val="232323"/>
        </w:rPr>
        <w:t xml:space="preserve"> </w:t>
      </w:r>
      <w:proofErr w:type="spellStart"/>
      <w:r w:rsidRPr="008D5171">
        <w:rPr>
          <w:rFonts w:ascii="Arial Narrow" w:hAnsi="Arial Narrow"/>
          <w:color w:val="232323"/>
        </w:rPr>
        <w:t>djelokruga</w:t>
      </w:r>
      <w:proofErr w:type="spellEnd"/>
      <w:r w:rsidRPr="008D5171">
        <w:rPr>
          <w:rFonts w:ascii="Arial Narrow" w:hAnsi="Arial Narrow"/>
          <w:color w:val="232323"/>
        </w:rPr>
        <w:t xml:space="preserve"> </w:t>
      </w:r>
      <w:proofErr w:type="spellStart"/>
      <w:r w:rsidRPr="008D5171">
        <w:rPr>
          <w:rFonts w:ascii="Arial Narrow" w:hAnsi="Arial Narrow"/>
          <w:color w:val="232323"/>
        </w:rPr>
        <w:t>poslova</w:t>
      </w:r>
      <w:proofErr w:type="spellEnd"/>
      <w:r w:rsidRPr="008D5171">
        <w:rPr>
          <w:rFonts w:ascii="Arial Narrow" w:hAnsi="Arial Narrow"/>
          <w:color w:val="232323"/>
        </w:rPr>
        <w:t xml:space="preserve"> </w:t>
      </w:r>
      <w:proofErr w:type="spellStart"/>
      <w:r w:rsidRPr="008D5171">
        <w:rPr>
          <w:rFonts w:ascii="Arial Narrow" w:hAnsi="Arial Narrow"/>
          <w:color w:val="232323"/>
        </w:rPr>
        <w:t>Jedinstvenog</w:t>
      </w:r>
      <w:proofErr w:type="spellEnd"/>
      <w:r w:rsidRPr="008D5171">
        <w:rPr>
          <w:rFonts w:ascii="Arial Narrow" w:hAnsi="Arial Narrow"/>
          <w:color w:val="232323"/>
        </w:rPr>
        <w:t xml:space="preserve"> </w:t>
      </w:r>
      <w:proofErr w:type="spellStart"/>
      <w:r w:rsidRPr="008D5171">
        <w:rPr>
          <w:rFonts w:ascii="Arial Narrow" w:hAnsi="Arial Narrow"/>
          <w:color w:val="232323"/>
        </w:rPr>
        <w:t>upravnog</w:t>
      </w:r>
      <w:proofErr w:type="spellEnd"/>
      <w:r w:rsidRPr="008D5171">
        <w:rPr>
          <w:rFonts w:ascii="Arial Narrow" w:hAnsi="Arial Narrow"/>
          <w:color w:val="232323"/>
        </w:rPr>
        <w:t xml:space="preserve"> </w:t>
      </w:r>
      <w:proofErr w:type="spellStart"/>
      <w:r w:rsidRPr="008D5171">
        <w:rPr>
          <w:rFonts w:ascii="Arial Narrow" w:hAnsi="Arial Narrow"/>
          <w:color w:val="232323"/>
        </w:rPr>
        <w:t>odjela</w:t>
      </w:r>
      <w:proofErr w:type="spellEnd"/>
      <w:r w:rsidRPr="008D5171">
        <w:rPr>
          <w:rFonts w:ascii="Arial Narrow" w:hAnsi="Arial Narrow"/>
          <w:color w:val="232323"/>
        </w:rPr>
        <w:t>,</w:t>
      </w:r>
    </w:p>
    <w:p w14:paraId="27F3A895" w14:textId="77777777" w:rsidR="001B74AC" w:rsidRPr="008D5171" w:rsidRDefault="001B74AC" w:rsidP="001B74AC">
      <w:pPr>
        <w:pStyle w:val="Odlomakpopisa"/>
        <w:numPr>
          <w:ilvl w:val="0"/>
          <w:numId w:val="181"/>
        </w:numPr>
        <w:tabs>
          <w:tab w:val="left" w:pos="286"/>
        </w:tabs>
        <w:spacing w:before="3" w:line="275" w:lineRule="exact"/>
        <w:ind w:left="286" w:hanging="147"/>
        <w:rPr>
          <w:rFonts w:ascii="Arial Narrow" w:hAnsi="Arial Narrow"/>
          <w:color w:val="232323"/>
        </w:rPr>
      </w:pPr>
      <w:proofErr w:type="spellStart"/>
      <w:r w:rsidRPr="008D5171">
        <w:rPr>
          <w:rFonts w:ascii="Arial Narrow" w:hAnsi="Arial Narrow"/>
          <w:color w:val="232323"/>
        </w:rPr>
        <w:t>izradu</w:t>
      </w:r>
      <w:proofErr w:type="spellEnd"/>
      <w:r w:rsidRPr="008D5171">
        <w:rPr>
          <w:rFonts w:ascii="Arial Narrow" w:hAnsi="Arial Narrow"/>
          <w:color w:val="232323"/>
        </w:rPr>
        <w:t xml:space="preserve"> </w:t>
      </w:r>
      <w:proofErr w:type="spellStart"/>
      <w:r w:rsidRPr="008D5171">
        <w:rPr>
          <w:rFonts w:ascii="Arial Narrow" w:hAnsi="Arial Narrow"/>
          <w:color w:val="232323"/>
        </w:rPr>
        <w:t>nacrta</w:t>
      </w:r>
      <w:proofErr w:type="spellEnd"/>
      <w:r w:rsidRPr="008D5171">
        <w:rPr>
          <w:rFonts w:ascii="Arial Narrow" w:hAnsi="Arial Narrow"/>
          <w:color w:val="232323"/>
        </w:rPr>
        <w:t xml:space="preserve"> </w:t>
      </w:r>
      <w:proofErr w:type="spellStart"/>
      <w:r w:rsidRPr="008D5171">
        <w:rPr>
          <w:rFonts w:ascii="Arial Narrow" w:hAnsi="Arial Narrow"/>
          <w:color w:val="232323"/>
        </w:rPr>
        <w:t>prijedloga</w:t>
      </w:r>
      <w:proofErr w:type="spellEnd"/>
      <w:r w:rsidRPr="008D5171">
        <w:rPr>
          <w:rFonts w:ascii="Arial Narrow" w:hAnsi="Arial Narrow"/>
          <w:color w:val="232323"/>
        </w:rPr>
        <w:t xml:space="preserve"> </w:t>
      </w:r>
      <w:proofErr w:type="spellStart"/>
      <w:r w:rsidRPr="008D5171">
        <w:rPr>
          <w:rFonts w:ascii="Arial Narrow" w:hAnsi="Arial Narrow"/>
          <w:color w:val="232323"/>
        </w:rPr>
        <w:t>proračuna</w:t>
      </w:r>
      <w:proofErr w:type="spellEnd"/>
      <w:r w:rsidRPr="008D5171">
        <w:rPr>
          <w:rFonts w:ascii="Arial Narrow" w:hAnsi="Arial Narrow"/>
          <w:color w:val="232323"/>
        </w:rPr>
        <w:t xml:space="preserve"> </w:t>
      </w:r>
      <w:proofErr w:type="spellStart"/>
      <w:r w:rsidRPr="008D5171">
        <w:rPr>
          <w:rFonts w:ascii="Arial Narrow" w:hAnsi="Arial Narrow"/>
          <w:color w:val="232323"/>
        </w:rPr>
        <w:t>Općine</w:t>
      </w:r>
      <w:proofErr w:type="spellEnd"/>
      <w:r w:rsidRPr="008D5171">
        <w:rPr>
          <w:rFonts w:ascii="Arial Narrow" w:hAnsi="Arial Narrow"/>
          <w:color w:val="232323"/>
        </w:rPr>
        <w:t xml:space="preserve">, </w:t>
      </w:r>
      <w:proofErr w:type="spellStart"/>
      <w:r w:rsidRPr="008D5171">
        <w:rPr>
          <w:rFonts w:ascii="Arial Narrow" w:hAnsi="Arial Narrow"/>
          <w:color w:val="232323"/>
        </w:rPr>
        <w:t>odluke</w:t>
      </w:r>
      <w:proofErr w:type="spellEnd"/>
      <w:r w:rsidRPr="008D5171">
        <w:rPr>
          <w:rFonts w:ascii="Arial Narrow" w:hAnsi="Arial Narrow"/>
          <w:color w:val="232323"/>
        </w:rPr>
        <w:t xml:space="preserve"> o </w:t>
      </w:r>
      <w:proofErr w:type="spellStart"/>
      <w:r w:rsidRPr="008D5171">
        <w:rPr>
          <w:rFonts w:ascii="Arial Narrow" w:hAnsi="Arial Narrow"/>
          <w:color w:val="232323"/>
        </w:rPr>
        <w:t>izvršenju</w:t>
      </w:r>
      <w:proofErr w:type="spellEnd"/>
      <w:r w:rsidRPr="008D5171">
        <w:rPr>
          <w:rFonts w:ascii="Arial Narrow" w:hAnsi="Arial Narrow"/>
          <w:color w:val="232323"/>
        </w:rPr>
        <w:t xml:space="preserve"> </w:t>
      </w:r>
      <w:proofErr w:type="spellStart"/>
      <w:r w:rsidRPr="008D5171">
        <w:rPr>
          <w:rFonts w:ascii="Arial Narrow" w:hAnsi="Arial Narrow"/>
          <w:color w:val="232323"/>
        </w:rPr>
        <w:t>proračuna</w:t>
      </w:r>
      <w:proofErr w:type="spellEnd"/>
      <w:r w:rsidRPr="008D5171">
        <w:rPr>
          <w:rFonts w:ascii="Arial Narrow" w:hAnsi="Arial Narrow"/>
          <w:color w:val="232323"/>
        </w:rPr>
        <w:t xml:space="preserve"> i </w:t>
      </w:r>
      <w:proofErr w:type="spellStart"/>
      <w:r w:rsidRPr="008D5171">
        <w:rPr>
          <w:rFonts w:ascii="Arial Narrow" w:hAnsi="Arial Narrow"/>
          <w:color w:val="232323"/>
        </w:rPr>
        <w:t>izradu</w:t>
      </w:r>
      <w:proofErr w:type="spellEnd"/>
      <w:r w:rsidRPr="008D5171">
        <w:rPr>
          <w:rFonts w:ascii="Arial Narrow" w:hAnsi="Arial Narrow"/>
          <w:color w:val="232323"/>
        </w:rPr>
        <w:t xml:space="preserve"> </w:t>
      </w:r>
      <w:proofErr w:type="spellStart"/>
      <w:r w:rsidRPr="008D5171">
        <w:rPr>
          <w:rFonts w:ascii="Arial Narrow" w:hAnsi="Arial Narrow"/>
          <w:color w:val="232323"/>
        </w:rPr>
        <w:t>godišnjeg</w:t>
      </w:r>
      <w:proofErr w:type="spellEnd"/>
      <w:r w:rsidRPr="008D5171">
        <w:rPr>
          <w:rFonts w:ascii="Arial Narrow" w:hAnsi="Arial Narrow"/>
          <w:color w:val="232323"/>
        </w:rPr>
        <w:t xml:space="preserve"> i </w:t>
      </w:r>
      <w:proofErr w:type="spellStart"/>
      <w:r w:rsidRPr="008D5171">
        <w:rPr>
          <w:rFonts w:ascii="Arial Narrow" w:hAnsi="Arial Narrow"/>
          <w:color w:val="232323"/>
        </w:rPr>
        <w:t>polugodišnjeg</w:t>
      </w:r>
      <w:proofErr w:type="spellEnd"/>
      <w:r w:rsidRPr="008D5171">
        <w:rPr>
          <w:rFonts w:ascii="Arial Narrow" w:hAnsi="Arial Narrow"/>
          <w:color w:val="232323"/>
        </w:rPr>
        <w:t xml:space="preserve"> </w:t>
      </w:r>
      <w:proofErr w:type="spellStart"/>
      <w:r w:rsidRPr="008D5171">
        <w:rPr>
          <w:rFonts w:ascii="Arial Narrow" w:hAnsi="Arial Narrow"/>
          <w:color w:val="232323"/>
        </w:rPr>
        <w:t>izvještaja</w:t>
      </w:r>
      <w:proofErr w:type="spellEnd"/>
      <w:r w:rsidRPr="008D5171">
        <w:rPr>
          <w:rFonts w:ascii="Arial Narrow" w:hAnsi="Arial Narrow"/>
          <w:color w:val="232323"/>
        </w:rPr>
        <w:t xml:space="preserve"> o </w:t>
      </w:r>
      <w:proofErr w:type="spellStart"/>
      <w:r w:rsidRPr="008D5171">
        <w:rPr>
          <w:rFonts w:ascii="Arial Narrow" w:hAnsi="Arial Narrow"/>
          <w:color w:val="232323"/>
        </w:rPr>
        <w:t>izvršenju</w:t>
      </w:r>
      <w:proofErr w:type="spellEnd"/>
      <w:r w:rsidRPr="008D5171">
        <w:rPr>
          <w:rFonts w:ascii="Arial Narrow" w:hAnsi="Arial Narrow"/>
          <w:color w:val="232323"/>
        </w:rPr>
        <w:t xml:space="preserve"> </w:t>
      </w:r>
      <w:proofErr w:type="spellStart"/>
      <w:r w:rsidRPr="008D5171">
        <w:rPr>
          <w:rFonts w:ascii="Arial Narrow" w:hAnsi="Arial Narrow"/>
          <w:color w:val="232323"/>
        </w:rPr>
        <w:t>proračuna</w:t>
      </w:r>
      <w:proofErr w:type="spellEnd"/>
      <w:r w:rsidRPr="008D5171">
        <w:rPr>
          <w:rFonts w:ascii="Arial Narrow" w:hAnsi="Arial Narrow"/>
          <w:color w:val="232323"/>
        </w:rPr>
        <w:t xml:space="preserve"> i </w:t>
      </w:r>
      <w:proofErr w:type="spellStart"/>
      <w:r w:rsidRPr="008D5171">
        <w:rPr>
          <w:rFonts w:ascii="Arial Narrow" w:hAnsi="Arial Narrow"/>
          <w:color w:val="232323"/>
        </w:rPr>
        <w:t>druga</w:t>
      </w:r>
      <w:proofErr w:type="spellEnd"/>
      <w:r w:rsidRPr="008D5171">
        <w:rPr>
          <w:rFonts w:ascii="Arial Narrow" w:hAnsi="Arial Narrow"/>
          <w:color w:val="232323"/>
        </w:rPr>
        <w:t xml:space="preserve"> </w:t>
      </w:r>
      <w:proofErr w:type="spellStart"/>
      <w:r w:rsidRPr="008D5171">
        <w:rPr>
          <w:rFonts w:ascii="Arial Narrow" w:hAnsi="Arial Narrow"/>
          <w:color w:val="232323"/>
        </w:rPr>
        <w:t>izvješća</w:t>
      </w:r>
      <w:proofErr w:type="spellEnd"/>
      <w:r w:rsidRPr="008D5171">
        <w:rPr>
          <w:rFonts w:ascii="Arial Narrow" w:hAnsi="Arial Narrow"/>
          <w:color w:val="232323"/>
        </w:rPr>
        <w:t xml:space="preserve"> u </w:t>
      </w:r>
      <w:proofErr w:type="spellStart"/>
      <w:r w:rsidRPr="008D5171">
        <w:rPr>
          <w:rFonts w:ascii="Arial Narrow" w:hAnsi="Arial Narrow"/>
          <w:color w:val="232323"/>
        </w:rPr>
        <w:t>skladu</w:t>
      </w:r>
      <w:proofErr w:type="spellEnd"/>
      <w:r w:rsidRPr="008D5171">
        <w:rPr>
          <w:rFonts w:ascii="Arial Narrow" w:hAnsi="Arial Narrow"/>
          <w:color w:val="232323"/>
        </w:rPr>
        <w:t xml:space="preserve"> </w:t>
      </w:r>
      <w:proofErr w:type="spellStart"/>
      <w:r w:rsidRPr="008D5171">
        <w:rPr>
          <w:rFonts w:ascii="Arial Narrow" w:hAnsi="Arial Narrow"/>
          <w:color w:val="232323"/>
        </w:rPr>
        <w:t>sa</w:t>
      </w:r>
      <w:proofErr w:type="spellEnd"/>
      <w:r w:rsidRPr="008D5171">
        <w:rPr>
          <w:rFonts w:ascii="Arial Narrow" w:hAnsi="Arial Narrow"/>
          <w:color w:val="232323"/>
        </w:rPr>
        <w:t xml:space="preserve"> </w:t>
      </w:r>
      <w:proofErr w:type="spellStart"/>
      <w:r w:rsidRPr="008D5171">
        <w:rPr>
          <w:rFonts w:ascii="Arial Narrow" w:hAnsi="Arial Narrow"/>
          <w:color w:val="232323"/>
        </w:rPr>
        <w:t>zakonom</w:t>
      </w:r>
      <w:proofErr w:type="spellEnd"/>
      <w:r w:rsidRPr="008D5171">
        <w:rPr>
          <w:rFonts w:ascii="Arial Narrow" w:hAnsi="Arial Narrow"/>
          <w:color w:val="232323"/>
        </w:rPr>
        <w:t xml:space="preserve"> i </w:t>
      </w:r>
      <w:proofErr w:type="spellStart"/>
      <w:r w:rsidRPr="008D5171">
        <w:rPr>
          <w:rFonts w:ascii="Arial Narrow" w:hAnsi="Arial Narrow"/>
          <w:color w:val="232323"/>
        </w:rPr>
        <w:t>drugim</w:t>
      </w:r>
      <w:proofErr w:type="spellEnd"/>
      <w:r w:rsidRPr="008D5171">
        <w:rPr>
          <w:rFonts w:ascii="Arial Narrow" w:hAnsi="Arial Narrow"/>
          <w:color w:val="232323"/>
        </w:rPr>
        <w:t xml:space="preserve"> </w:t>
      </w:r>
      <w:proofErr w:type="spellStart"/>
      <w:r w:rsidRPr="008D5171">
        <w:rPr>
          <w:rFonts w:ascii="Arial Narrow" w:hAnsi="Arial Narrow"/>
          <w:color w:val="232323"/>
        </w:rPr>
        <w:t>podzakonskim</w:t>
      </w:r>
      <w:proofErr w:type="spellEnd"/>
      <w:r w:rsidRPr="008D5171">
        <w:rPr>
          <w:rFonts w:ascii="Arial Narrow" w:hAnsi="Arial Narrow"/>
          <w:color w:val="232323"/>
        </w:rPr>
        <w:t xml:space="preserve"> </w:t>
      </w:r>
      <w:proofErr w:type="spellStart"/>
      <w:r w:rsidRPr="008D5171">
        <w:rPr>
          <w:rFonts w:ascii="Arial Narrow" w:hAnsi="Arial Narrow"/>
          <w:color w:val="232323"/>
        </w:rPr>
        <w:t>propisima</w:t>
      </w:r>
      <w:proofErr w:type="spellEnd"/>
      <w:r w:rsidRPr="008D5171">
        <w:rPr>
          <w:rFonts w:ascii="Arial Narrow" w:hAnsi="Arial Narrow"/>
          <w:color w:val="232323"/>
        </w:rPr>
        <w:t xml:space="preserve">, </w:t>
      </w:r>
      <w:proofErr w:type="spellStart"/>
      <w:r w:rsidRPr="008D5171">
        <w:rPr>
          <w:rFonts w:ascii="Arial Narrow" w:hAnsi="Arial Narrow"/>
          <w:color w:val="232323"/>
        </w:rPr>
        <w:t>izradu</w:t>
      </w:r>
      <w:proofErr w:type="spellEnd"/>
      <w:r w:rsidRPr="008D5171">
        <w:rPr>
          <w:rFonts w:ascii="Arial Narrow" w:hAnsi="Arial Narrow"/>
          <w:color w:val="232323"/>
        </w:rPr>
        <w:t xml:space="preserve"> </w:t>
      </w:r>
      <w:proofErr w:type="spellStart"/>
      <w:r w:rsidRPr="008D5171">
        <w:rPr>
          <w:rFonts w:ascii="Arial Narrow" w:hAnsi="Arial Narrow"/>
          <w:color w:val="232323"/>
        </w:rPr>
        <w:t>kvartalnih</w:t>
      </w:r>
      <w:proofErr w:type="spellEnd"/>
      <w:r w:rsidRPr="008D5171">
        <w:rPr>
          <w:rFonts w:ascii="Arial Narrow" w:hAnsi="Arial Narrow"/>
          <w:color w:val="232323"/>
        </w:rPr>
        <w:t xml:space="preserve"> </w:t>
      </w:r>
      <w:proofErr w:type="spellStart"/>
      <w:r w:rsidRPr="008D5171">
        <w:rPr>
          <w:rFonts w:ascii="Arial Narrow" w:hAnsi="Arial Narrow"/>
          <w:color w:val="232323"/>
        </w:rPr>
        <w:t>financijskih</w:t>
      </w:r>
      <w:proofErr w:type="spellEnd"/>
      <w:r w:rsidRPr="008D5171">
        <w:rPr>
          <w:rFonts w:ascii="Arial Narrow" w:hAnsi="Arial Narrow"/>
          <w:color w:val="232323"/>
        </w:rPr>
        <w:t xml:space="preserve"> </w:t>
      </w:r>
      <w:proofErr w:type="spellStart"/>
      <w:r w:rsidRPr="008D5171">
        <w:rPr>
          <w:rFonts w:ascii="Arial Narrow" w:hAnsi="Arial Narrow"/>
          <w:color w:val="232323"/>
        </w:rPr>
        <w:t>izvještaja</w:t>
      </w:r>
      <w:proofErr w:type="spellEnd"/>
    </w:p>
    <w:p w14:paraId="49971FDD" w14:textId="77777777" w:rsidR="001B74AC" w:rsidRPr="008D5171" w:rsidRDefault="001B74AC" w:rsidP="001B74AC">
      <w:pPr>
        <w:pStyle w:val="Odlomakpopisa"/>
        <w:numPr>
          <w:ilvl w:val="0"/>
          <w:numId w:val="181"/>
        </w:numPr>
        <w:tabs>
          <w:tab w:val="left" w:pos="286"/>
        </w:tabs>
        <w:spacing w:before="3" w:line="275" w:lineRule="exact"/>
        <w:ind w:left="286" w:hanging="147"/>
        <w:rPr>
          <w:rFonts w:ascii="Arial Narrow" w:hAnsi="Arial Narrow"/>
          <w:color w:val="232323"/>
        </w:rPr>
      </w:pPr>
      <w:proofErr w:type="spellStart"/>
      <w:r w:rsidRPr="008D5171">
        <w:rPr>
          <w:rFonts w:ascii="Arial Narrow" w:hAnsi="Arial Narrow"/>
          <w:color w:val="232323"/>
        </w:rPr>
        <w:t>praćenje</w:t>
      </w:r>
      <w:proofErr w:type="spellEnd"/>
      <w:r w:rsidRPr="008D5171">
        <w:rPr>
          <w:rFonts w:ascii="Arial Narrow" w:hAnsi="Arial Narrow"/>
          <w:color w:val="232323"/>
        </w:rPr>
        <w:t xml:space="preserve"> </w:t>
      </w:r>
      <w:proofErr w:type="spellStart"/>
      <w:r w:rsidRPr="008D5171">
        <w:rPr>
          <w:rFonts w:ascii="Arial Narrow" w:hAnsi="Arial Narrow"/>
          <w:color w:val="232323"/>
        </w:rPr>
        <w:t>ostvarivanja</w:t>
      </w:r>
      <w:proofErr w:type="spellEnd"/>
      <w:r w:rsidRPr="008D5171">
        <w:rPr>
          <w:rFonts w:ascii="Arial Narrow" w:hAnsi="Arial Narrow"/>
          <w:color w:val="232323"/>
        </w:rPr>
        <w:t xml:space="preserve"> </w:t>
      </w:r>
      <w:proofErr w:type="spellStart"/>
      <w:r w:rsidRPr="008D5171">
        <w:rPr>
          <w:rFonts w:ascii="Arial Narrow" w:hAnsi="Arial Narrow"/>
          <w:color w:val="232323"/>
        </w:rPr>
        <w:t>proračunskih</w:t>
      </w:r>
      <w:proofErr w:type="spellEnd"/>
      <w:r w:rsidRPr="008D5171">
        <w:rPr>
          <w:rFonts w:ascii="Arial Narrow" w:hAnsi="Arial Narrow"/>
          <w:color w:val="232323"/>
        </w:rPr>
        <w:t xml:space="preserve"> </w:t>
      </w:r>
      <w:proofErr w:type="spellStart"/>
      <w:r w:rsidRPr="008D5171">
        <w:rPr>
          <w:rFonts w:ascii="Arial Narrow" w:hAnsi="Arial Narrow"/>
          <w:color w:val="232323"/>
        </w:rPr>
        <w:t>prihoda</w:t>
      </w:r>
      <w:proofErr w:type="spellEnd"/>
      <w:r w:rsidRPr="008D5171">
        <w:rPr>
          <w:rFonts w:ascii="Arial Narrow" w:hAnsi="Arial Narrow"/>
          <w:color w:val="232323"/>
        </w:rPr>
        <w:t xml:space="preserve"> i </w:t>
      </w:r>
      <w:proofErr w:type="spellStart"/>
      <w:r w:rsidRPr="008D5171">
        <w:rPr>
          <w:rFonts w:ascii="Arial Narrow" w:hAnsi="Arial Narrow"/>
          <w:color w:val="232323"/>
        </w:rPr>
        <w:t>rashoda</w:t>
      </w:r>
      <w:proofErr w:type="spellEnd"/>
      <w:r w:rsidRPr="008D5171">
        <w:rPr>
          <w:rFonts w:ascii="Arial Narrow" w:hAnsi="Arial Narrow"/>
          <w:color w:val="232323"/>
        </w:rPr>
        <w:t xml:space="preserve"> </w:t>
      </w:r>
      <w:proofErr w:type="spellStart"/>
      <w:r w:rsidRPr="008D5171">
        <w:rPr>
          <w:rFonts w:ascii="Arial Narrow" w:hAnsi="Arial Narrow"/>
          <w:color w:val="232323"/>
        </w:rPr>
        <w:t>Općine</w:t>
      </w:r>
      <w:proofErr w:type="spellEnd"/>
      <w:r w:rsidRPr="008D5171">
        <w:rPr>
          <w:rFonts w:ascii="Arial Narrow" w:hAnsi="Arial Narrow"/>
          <w:color w:val="232323"/>
        </w:rPr>
        <w:t xml:space="preserve">, </w:t>
      </w:r>
      <w:proofErr w:type="spellStart"/>
      <w:r w:rsidRPr="008D5171">
        <w:rPr>
          <w:rFonts w:ascii="Arial Narrow" w:hAnsi="Arial Narrow"/>
          <w:color w:val="232323"/>
        </w:rPr>
        <w:t>predlaganje</w:t>
      </w:r>
      <w:proofErr w:type="spellEnd"/>
      <w:r w:rsidRPr="008D5171">
        <w:rPr>
          <w:rFonts w:ascii="Arial Narrow" w:hAnsi="Arial Narrow"/>
          <w:color w:val="232323"/>
        </w:rPr>
        <w:t xml:space="preserve"> i </w:t>
      </w:r>
      <w:proofErr w:type="spellStart"/>
      <w:r w:rsidRPr="008D5171">
        <w:rPr>
          <w:rFonts w:ascii="Arial Narrow" w:hAnsi="Arial Narrow"/>
          <w:color w:val="232323"/>
        </w:rPr>
        <w:t>poduzimanje</w:t>
      </w:r>
      <w:proofErr w:type="spellEnd"/>
      <w:r w:rsidRPr="008D5171">
        <w:rPr>
          <w:rFonts w:ascii="Arial Narrow" w:hAnsi="Arial Narrow"/>
          <w:color w:val="232323"/>
        </w:rPr>
        <w:t xml:space="preserve"> </w:t>
      </w:r>
      <w:proofErr w:type="spellStart"/>
      <w:r w:rsidRPr="008D5171">
        <w:rPr>
          <w:rFonts w:ascii="Arial Narrow" w:hAnsi="Arial Narrow"/>
          <w:color w:val="232323"/>
        </w:rPr>
        <w:t>potrebnih</w:t>
      </w:r>
      <w:proofErr w:type="spellEnd"/>
      <w:r w:rsidRPr="008D5171">
        <w:rPr>
          <w:rFonts w:ascii="Arial Narrow" w:hAnsi="Arial Narrow"/>
          <w:color w:val="232323"/>
        </w:rPr>
        <w:t xml:space="preserve"> </w:t>
      </w:r>
      <w:proofErr w:type="spellStart"/>
      <w:r w:rsidRPr="008D5171">
        <w:rPr>
          <w:rFonts w:ascii="Arial Narrow" w:hAnsi="Arial Narrow"/>
          <w:color w:val="232323"/>
        </w:rPr>
        <w:t>mjera</w:t>
      </w:r>
      <w:proofErr w:type="spellEnd"/>
      <w:r w:rsidRPr="008D5171">
        <w:rPr>
          <w:rFonts w:ascii="Arial Narrow" w:hAnsi="Arial Narrow"/>
          <w:color w:val="232323"/>
        </w:rPr>
        <w:t>,</w:t>
      </w:r>
    </w:p>
    <w:p w14:paraId="45AE42EB" w14:textId="77777777" w:rsidR="001B74AC" w:rsidRPr="008D5171" w:rsidRDefault="001B74AC" w:rsidP="001B74AC">
      <w:pPr>
        <w:pStyle w:val="Odlomakpopisa"/>
        <w:numPr>
          <w:ilvl w:val="0"/>
          <w:numId w:val="181"/>
        </w:numPr>
        <w:tabs>
          <w:tab w:val="left" w:pos="286"/>
        </w:tabs>
        <w:spacing w:before="3" w:line="275" w:lineRule="exact"/>
        <w:ind w:left="286" w:hanging="147"/>
        <w:rPr>
          <w:rFonts w:ascii="Arial Narrow" w:hAnsi="Arial Narrow"/>
          <w:color w:val="232323"/>
        </w:rPr>
      </w:pPr>
      <w:proofErr w:type="spellStart"/>
      <w:r w:rsidRPr="008D5171">
        <w:rPr>
          <w:rFonts w:ascii="Arial Narrow" w:hAnsi="Arial Narrow"/>
          <w:color w:val="232323"/>
        </w:rPr>
        <w:t>financijsko-računovodstvene</w:t>
      </w:r>
      <w:proofErr w:type="spellEnd"/>
      <w:r w:rsidRPr="008D5171">
        <w:rPr>
          <w:rFonts w:ascii="Arial Narrow" w:hAnsi="Arial Narrow"/>
          <w:color w:val="232323"/>
        </w:rPr>
        <w:t xml:space="preserve"> </w:t>
      </w:r>
      <w:proofErr w:type="spellStart"/>
      <w:r w:rsidRPr="008D5171">
        <w:rPr>
          <w:rFonts w:ascii="Arial Narrow" w:hAnsi="Arial Narrow"/>
          <w:color w:val="232323"/>
        </w:rPr>
        <w:t>poslove</w:t>
      </w:r>
      <w:proofErr w:type="spellEnd"/>
      <w:r w:rsidRPr="008D5171">
        <w:rPr>
          <w:rFonts w:ascii="Arial Narrow" w:hAnsi="Arial Narrow"/>
          <w:color w:val="232323"/>
        </w:rPr>
        <w:t xml:space="preserve">, </w:t>
      </w:r>
      <w:proofErr w:type="spellStart"/>
      <w:r w:rsidRPr="008D5171">
        <w:rPr>
          <w:rFonts w:ascii="Arial Narrow" w:hAnsi="Arial Narrow"/>
          <w:color w:val="232323"/>
        </w:rPr>
        <w:t>vođenje</w:t>
      </w:r>
      <w:proofErr w:type="spellEnd"/>
      <w:r w:rsidRPr="008D5171">
        <w:rPr>
          <w:rFonts w:ascii="Arial Narrow" w:hAnsi="Arial Narrow"/>
          <w:color w:val="232323"/>
        </w:rPr>
        <w:t xml:space="preserve"> </w:t>
      </w:r>
      <w:proofErr w:type="spellStart"/>
      <w:r w:rsidRPr="008D5171">
        <w:rPr>
          <w:rFonts w:ascii="Arial Narrow" w:hAnsi="Arial Narrow"/>
          <w:color w:val="232323"/>
        </w:rPr>
        <w:t>materijalnog</w:t>
      </w:r>
      <w:proofErr w:type="spellEnd"/>
      <w:r w:rsidRPr="008D5171">
        <w:rPr>
          <w:rFonts w:ascii="Arial Narrow" w:hAnsi="Arial Narrow"/>
          <w:color w:val="232323"/>
        </w:rPr>
        <w:t xml:space="preserve"> </w:t>
      </w:r>
      <w:proofErr w:type="spellStart"/>
      <w:r w:rsidRPr="008D5171">
        <w:rPr>
          <w:rFonts w:ascii="Arial Narrow" w:hAnsi="Arial Narrow"/>
          <w:color w:val="232323"/>
        </w:rPr>
        <w:t>knjigovodstva</w:t>
      </w:r>
      <w:proofErr w:type="spellEnd"/>
      <w:r w:rsidRPr="008D5171">
        <w:rPr>
          <w:rFonts w:ascii="Arial Narrow" w:hAnsi="Arial Narrow"/>
          <w:color w:val="232323"/>
        </w:rPr>
        <w:t xml:space="preserve">, </w:t>
      </w:r>
      <w:proofErr w:type="spellStart"/>
      <w:r w:rsidRPr="008D5171">
        <w:rPr>
          <w:rFonts w:ascii="Arial Narrow" w:hAnsi="Arial Narrow"/>
          <w:color w:val="232323"/>
        </w:rPr>
        <w:t>obračun</w:t>
      </w:r>
      <w:proofErr w:type="spellEnd"/>
      <w:r w:rsidRPr="008D5171">
        <w:rPr>
          <w:rFonts w:ascii="Arial Narrow" w:hAnsi="Arial Narrow"/>
          <w:color w:val="232323"/>
        </w:rPr>
        <w:t xml:space="preserve"> i </w:t>
      </w:r>
      <w:proofErr w:type="spellStart"/>
      <w:r w:rsidRPr="008D5171">
        <w:rPr>
          <w:rFonts w:ascii="Arial Narrow" w:hAnsi="Arial Narrow"/>
          <w:color w:val="232323"/>
        </w:rPr>
        <w:t>isplatu</w:t>
      </w:r>
      <w:proofErr w:type="spellEnd"/>
      <w:r w:rsidRPr="008D5171">
        <w:rPr>
          <w:rFonts w:ascii="Arial Narrow" w:hAnsi="Arial Narrow"/>
          <w:color w:val="232323"/>
        </w:rPr>
        <w:t xml:space="preserve"> </w:t>
      </w:r>
      <w:proofErr w:type="spellStart"/>
      <w:r w:rsidRPr="008D5171">
        <w:rPr>
          <w:rFonts w:ascii="Arial Narrow" w:hAnsi="Arial Narrow"/>
          <w:color w:val="232323"/>
        </w:rPr>
        <w:t>plaća</w:t>
      </w:r>
      <w:proofErr w:type="spellEnd"/>
      <w:r w:rsidRPr="008D5171">
        <w:rPr>
          <w:rFonts w:ascii="Arial Narrow" w:hAnsi="Arial Narrow"/>
          <w:color w:val="232323"/>
        </w:rPr>
        <w:t xml:space="preserve">, </w:t>
      </w:r>
      <w:proofErr w:type="spellStart"/>
      <w:r w:rsidRPr="008D5171">
        <w:rPr>
          <w:rFonts w:ascii="Arial Narrow" w:hAnsi="Arial Narrow"/>
          <w:color w:val="232323"/>
        </w:rPr>
        <w:t>vođenje</w:t>
      </w:r>
      <w:proofErr w:type="spellEnd"/>
      <w:r w:rsidRPr="008D5171">
        <w:rPr>
          <w:rFonts w:ascii="Arial Narrow" w:hAnsi="Arial Narrow"/>
          <w:color w:val="232323"/>
        </w:rPr>
        <w:t xml:space="preserve"> </w:t>
      </w:r>
      <w:proofErr w:type="spellStart"/>
      <w:r w:rsidRPr="008D5171">
        <w:rPr>
          <w:rFonts w:ascii="Arial Narrow" w:hAnsi="Arial Narrow"/>
          <w:color w:val="232323"/>
        </w:rPr>
        <w:t>evidencije</w:t>
      </w:r>
      <w:proofErr w:type="spellEnd"/>
      <w:r w:rsidRPr="008D5171">
        <w:rPr>
          <w:rFonts w:ascii="Arial Narrow" w:hAnsi="Arial Narrow"/>
          <w:color w:val="232323"/>
        </w:rPr>
        <w:t xml:space="preserve"> </w:t>
      </w:r>
      <w:proofErr w:type="spellStart"/>
      <w:r w:rsidRPr="008D5171">
        <w:rPr>
          <w:rFonts w:ascii="Arial Narrow" w:hAnsi="Arial Narrow"/>
          <w:color w:val="232323"/>
        </w:rPr>
        <w:t>ulaznih</w:t>
      </w:r>
      <w:proofErr w:type="spellEnd"/>
      <w:r w:rsidRPr="008D5171">
        <w:rPr>
          <w:rFonts w:ascii="Arial Narrow" w:hAnsi="Arial Narrow"/>
          <w:color w:val="232323"/>
        </w:rPr>
        <w:t xml:space="preserve"> i </w:t>
      </w:r>
      <w:proofErr w:type="spellStart"/>
      <w:r w:rsidRPr="008D5171">
        <w:rPr>
          <w:rFonts w:ascii="Arial Narrow" w:hAnsi="Arial Narrow"/>
          <w:color w:val="232323"/>
        </w:rPr>
        <w:t>izlaznih</w:t>
      </w:r>
      <w:proofErr w:type="spellEnd"/>
      <w:r w:rsidRPr="008D5171">
        <w:rPr>
          <w:rFonts w:ascii="Arial Narrow" w:hAnsi="Arial Narrow"/>
          <w:color w:val="232323"/>
        </w:rPr>
        <w:t xml:space="preserve"> </w:t>
      </w:r>
      <w:proofErr w:type="spellStart"/>
      <w:r w:rsidRPr="008D5171">
        <w:rPr>
          <w:rFonts w:ascii="Arial Narrow" w:hAnsi="Arial Narrow"/>
          <w:color w:val="232323"/>
        </w:rPr>
        <w:t>računa</w:t>
      </w:r>
      <w:proofErr w:type="spellEnd"/>
      <w:r w:rsidRPr="008D5171">
        <w:rPr>
          <w:rFonts w:ascii="Arial Narrow" w:hAnsi="Arial Narrow"/>
          <w:color w:val="232323"/>
        </w:rPr>
        <w:t xml:space="preserve"> </w:t>
      </w:r>
      <w:proofErr w:type="spellStart"/>
      <w:r w:rsidRPr="008D5171">
        <w:rPr>
          <w:rFonts w:ascii="Arial Narrow" w:hAnsi="Arial Narrow"/>
          <w:color w:val="232323"/>
        </w:rPr>
        <w:t>te</w:t>
      </w:r>
      <w:proofErr w:type="spellEnd"/>
      <w:r w:rsidRPr="008D5171">
        <w:rPr>
          <w:rFonts w:ascii="Arial Narrow" w:hAnsi="Arial Narrow"/>
          <w:color w:val="232323"/>
        </w:rPr>
        <w:t xml:space="preserve"> </w:t>
      </w:r>
      <w:proofErr w:type="spellStart"/>
      <w:r w:rsidRPr="008D5171">
        <w:rPr>
          <w:rFonts w:ascii="Arial Narrow" w:hAnsi="Arial Narrow"/>
          <w:color w:val="232323"/>
        </w:rPr>
        <w:t>druge</w:t>
      </w:r>
      <w:proofErr w:type="spellEnd"/>
      <w:r w:rsidRPr="008D5171">
        <w:rPr>
          <w:rFonts w:ascii="Arial Narrow" w:hAnsi="Arial Narrow"/>
          <w:color w:val="232323"/>
        </w:rPr>
        <w:t xml:space="preserve"> </w:t>
      </w:r>
      <w:proofErr w:type="spellStart"/>
      <w:r w:rsidRPr="008D5171">
        <w:rPr>
          <w:rFonts w:ascii="Arial Narrow" w:hAnsi="Arial Narrow"/>
          <w:color w:val="232323"/>
        </w:rPr>
        <w:t>financijske</w:t>
      </w:r>
      <w:proofErr w:type="spellEnd"/>
      <w:r w:rsidRPr="008D5171">
        <w:rPr>
          <w:rFonts w:ascii="Arial Narrow" w:hAnsi="Arial Narrow"/>
          <w:color w:val="232323"/>
        </w:rPr>
        <w:t xml:space="preserve"> </w:t>
      </w:r>
      <w:proofErr w:type="spellStart"/>
      <w:r w:rsidRPr="008D5171">
        <w:rPr>
          <w:rFonts w:ascii="Arial Narrow" w:hAnsi="Arial Narrow"/>
          <w:color w:val="232323"/>
        </w:rPr>
        <w:t>evidencije</w:t>
      </w:r>
      <w:proofErr w:type="spellEnd"/>
    </w:p>
    <w:p w14:paraId="4949FED9" w14:textId="77777777" w:rsidR="001B74AC" w:rsidRPr="008D5171" w:rsidRDefault="001B74AC" w:rsidP="001B74AC">
      <w:pPr>
        <w:pStyle w:val="Odlomakpopisa"/>
        <w:numPr>
          <w:ilvl w:val="0"/>
          <w:numId w:val="181"/>
        </w:numPr>
        <w:tabs>
          <w:tab w:val="left" w:pos="286"/>
        </w:tabs>
        <w:spacing w:before="3" w:line="275" w:lineRule="exact"/>
        <w:ind w:left="286" w:hanging="147"/>
        <w:rPr>
          <w:rFonts w:ascii="Arial Narrow" w:hAnsi="Arial Narrow"/>
          <w:color w:val="232323"/>
        </w:rPr>
      </w:pPr>
      <w:proofErr w:type="spellStart"/>
      <w:r w:rsidRPr="008D5171">
        <w:rPr>
          <w:rFonts w:ascii="Arial Narrow" w:hAnsi="Arial Narrow"/>
          <w:color w:val="232323"/>
        </w:rPr>
        <w:t>sastavljanje</w:t>
      </w:r>
      <w:proofErr w:type="spellEnd"/>
      <w:r w:rsidRPr="008D5171">
        <w:rPr>
          <w:rFonts w:ascii="Arial Narrow" w:hAnsi="Arial Narrow"/>
          <w:color w:val="232323"/>
        </w:rPr>
        <w:t xml:space="preserve"> </w:t>
      </w:r>
      <w:proofErr w:type="spellStart"/>
      <w:r w:rsidRPr="008D5171">
        <w:rPr>
          <w:rFonts w:ascii="Arial Narrow" w:hAnsi="Arial Narrow"/>
          <w:color w:val="232323"/>
        </w:rPr>
        <w:t>izjave</w:t>
      </w:r>
      <w:proofErr w:type="spellEnd"/>
      <w:r w:rsidRPr="008D5171">
        <w:rPr>
          <w:rFonts w:ascii="Arial Narrow" w:hAnsi="Arial Narrow"/>
          <w:color w:val="232323"/>
        </w:rPr>
        <w:t xml:space="preserve"> o </w:t>
      </w:r>
      <w:proofErr w:type="spellStart"/>
      <w:r w:rsidRPr="008D5171">
        <w:rPr>
          <w:rFonts w:ascii="Arial Narrow" w:hAnsi="Arial Narrow"/>
          <w:color w:val="232323"/>
        </w:rPr>
        <w:t>fiskalnoj</w:t>
      </w:r>
      <w:proofErr w:type="spellEnd"/>
      <w:r w:rsidRPr="008D5171">
        <w:rPr>
          <w:rFonts w:ascii="Arial Narrow" w:hAnsi="Arial Narrow"/>
          <w:color w:val="232323"/>
        </w:rPr>
        <w:t xml:space="preserve"> </w:t>
      </w:r>
      <w:proofErr w:type="spellStart"/>
      <w:r w:rsidRPr="008D5171">
        <w:rPr>
          <w:rFonts w:ascii="Arial Narrow" w:hAnsi="Arial Narrow"/>
          <w:color w:val="232323"/>
        </w:rPr>
        <w:t>odgovornosti</w:t>
      </w:r>
      <w:proofErr w:type="spellEnd"/>
      <w:r w:rsidRPr="008D5171">
        <w:rPr>
          <w:rFonts w:ascii="Arial Narrow" w:hAnsi="Arial Narrow"/>
          <w:color w:val="232323"/>
        </w:rPr>
        <w:t xml:space="preserve"> i </w:t>
      </w:r>
      <w:proofErr w:type="spellStart"/>
      <w:r w:rsidRPr="008D5171">
        <w:rPr>
          <w:rFonts w:ascii="Arial Narrow" w:hAnsi="Arial Narrow"/>
          <w:color w:val="232323"/>
        </w:rPr>
        <w:t>drugih</w:t>
      </w:r>
      <w:proofErr w:type="spellEnd"/>
      <w:r w:rsidRPr="008D5171">
        <w:rPr>
          <w:rFonts w:ascii="Arial Narrow" w:hAnsi="Arial Narrow"/>
          <w:color w:val="232323"/>
        </w:rPr>
        <w:t xml:space="preserve"> </w:t>
      </w:r>
      <w:proofErr w:type="spellStart"/>
      <w:r w:rsidRPr="008D5171">
        <w:rPr>
          <w:rFonts w:ascii="Arial Narrow" w:hAnsi="Arial Narrow"/>
          <w:color w:val="232323"/>
        </w:rPr>
        <w:t>akata</w:t>
      </w:r>
      <w:proofErr w:type="spellEnd"/>
      <w:r w:rsidRPr="008D5171">
        <w:rPr>
          <w:rFonts w:ascii="Arial Narrow" w:hAnsi="Arial Narrow"/>
          <w:color w:val="232323"/>
        </w:rPr>
        <w:t xml:space="preserve"> </w:t>
      </w:r>
      <w:proofErr w:type="spellStart"/>
      <w:r w:rsidRPr="008D5171">
        <w:rPr>
          <w:rFonts w:ascii="Arial Narrow" w:hAnsi="Arial Narrow"/>
          <w:color w:val="232323"/>
        </w:rPr>
        <w:t>vezanih</w:t>
      </w:r>
      <w:proofErr w:type="spellEnd"/>
      <w:r w:rsidRPr="008D5171">
        <w:rPr>
          <w:rFonts w:ascii="Arial Narrow" w:hAnsi="Arial Narrow"/>
          <w:color w:val="232323"/>
        </w:rPr>
        <w:t xml:space="preserve"> za Zakon o </w:t>
      </w:r>
      <w:proofErr w:type="spellStart"/>
      <w:r w:rsidRPr="008D5171">
        <w:rPr>
          <w:rFonts w:ascii="Arial Narrow" w:hAnsi="Arial Narrow"/>
          <w:color w:val="232323"/>
        </w:rPr>
        <w:t>fiskalnoj</w:t>
      </w:r>
      <w:proofErr w:type="spellEnd"/>
      <w:r w:rsidRPr="008D5171">
        <w:rPr>
          <w:rFonts w:ascii="Arial Narrow" w:hAnsi="Arial Narrow"/>
          <w:color w:val="232323"/>
        </w:rPr>
        <w:t xml:space="preserve"> </w:t>
      </w:r>
      <w:proofErr w:type="spellStart"/>
      <w:r w:rsidRPr="008D5171">
        <w:rPr>
          <w:rFonts w:ascii="Arial Narrow" w:hAnsi="Arial Narrow"/>
          <w:color w:val="232323"/>
        </w:rPr>
        <w:t>odgovornosti</w:t>
      </w:r>
      <w:proofErr w:type="spellEnd"/>
      <w:r w:rsidRPr="008D5171">
        <w:rPr>
          <w:rFonts w:ascii="Arial Narrow" w:hAnsi="Arial Narrow"/>
          <w:color w:val="232323"/>
        </w:rPr>
        <w:t xml:space="preserve"> </w:t>
      </w:r>
      <w:proofErr w:type="spellStart"/>
      <w:r w:rsidRPr="008D5171">
        <w:rPr>
          <w:rFonts w:ascii="Arial Narrow" w:hAnsi="Arial Narrow"/>
          <w:color w:val="232323"/>
        </w:rPr>
        <w:t>te</w:t>
      </w:r>
      <w:proofErr w:type="spellEnd"/>
      <w:r w:rsidRPr="008D5171">
        <w:rPr>
          <w:rFonts w:ascii="Arial Narrow" w:hAnsi="Arial Narrow"/>
          <w:color w:val="232323"/>
        </w:rPr>
        <w:t xml:space="preserve"> </w:t>
      </w:r>
      <w:proofErr w:type="spellStart"/>
      <w:r w:rsidRPr="008D5171">
        <w:rPr>
          <w:rFonts w:ascii="Arial Narrow" w:hAnsi="Arial Narrow"/>
          <w:color w:val="232323"/>
        </w:rPr>
        <w:t>brigu</w:t>
      </w:r>
      <w:proofErr w:type="spellEnd"/>
      <w:r w:rsidRPr="008D5171">
        <w:rPr>
          <w:rFonts w:ascii="Arial Narrow" w:hAnsi="Arial Narrow"/>
          <w:color w:val="232323"/>
        </w:rPr>
        <w:t xml:space="preserve"> o </w:t>
      </w:r>
      <w:proofErr w:type="spellStart"/>
      <w:r w:rsidRPr="008D5171">
        <w:rPr>
          <w:rFonts w:ascii="Arial Narrow" w:hAnsi="Arial Narrow"/>
          <w:color w:val="232323"/>
        </w:rPr>
        <w:t>zakonitom</w:t>
      </w:r>
      <w:proofErr w:type="spellEnd"/>
      <w:r w:rsidRPr="008D5171">
        <w:rPr>
          <w:rFonts w:ascii="Arial Narrow" w:hAnsi="Arial Narrow"/>
          <w:color w:val="232323"/>
        </w:rPr>
        <w:t xml:space="preserve"> </w:t>
      </w:r>
      <w:proofErr w:type="spellStart"/>
      <w:r w:rsidRPr="008D5171">
        <w:rPr>
          <w:rFonts w:ascii="Arial Narrow" w:hAnsi="Arial Narrow"/>
          <w:color w:val="232323"/>
        </w:rPr>
        <w:t>radu</w:t>
      </w:r>
      <w:proofErr w:type="spellEnd"/>
      <w:r w:rsidRPr="008D5171">
        <w:rPr>
          <w:rFonts w:ascii="Arial Narrow" w:hAnsi="Arial Narrow"/>
          <w:color w:val="232323"/>
        </w:rPr>
        <w:t xml:space="preserve"> i </w:t>
      </w:r>
      <w:proofErr w:type="spellStart"/>
      <w:r w:rsidRPr="008D5171">
        <w:rPr>
          <w:rFonts w:ascii="Arial Narrow" w:hAnsi="Arial Narrow"/>
          <w:color w:val="232323"/>
        </w:rPr>
        <w:t>otklanjanju</w:t>
      </w:r>
      <w:proofErr w:type="spellEnd"/>
      <w:r w:rsidRPr="008D5171">
        <w:rPr>
          <w:rFonts w:ascii="Arial Narrow" w:hAnsi="Arial Narrow"/>
          <w:color w:val="232323"/>
        </w:rPr>
        <w:t xml:space="preserve"> </w:t>
      </w:r>
      <w:proofErr w:type="spellStart"/>
      <w:r w:rsidRPr="008D5171">
        <w:rPr>
          <w:rFonts w:ascii="Arial Narrow" w:hAnsi="Arial Narrow"/>
          <w:color w:val="232323"/>
        </w:rPr>
        <w:t>eventualnih</w:t>
      </w:r>
      <w:proofErr w:type="spellEnd"/>
      <w:r w:rsidRPr="008D5171">
        <w:rPr>
          <w:rFonts w:ascii="Arial Narrow" w:hAnsi="Arial Narrow"/>
          <w:color w:val="232323"/>
        </w:rPr>
        <w:t xml:space="preserve"> </w:t>
      </w:r>
      <w:proofErr w:type="spellStart"/>
      <w:r w:rsidRPr="008D5171">
        <w:rPr>
          <w:rFonts w:ascii="Arial Narrow" w:hAnsi="Arial Narrow"/>
          <w:color w:val="232323"/>
        </w:rPr>
        <w:t>nepravilnosti</w:t>
      </w:r>
      <w:proofErr w:type="spellEnd"/>
      <w:r w:rsidRPr="008D5171">
        <w:rPr>
          <w:rFonts w:ascii="Arial Narrow" w:hAnsi="Arial Narrow"/>
          <w:color w:val="232323"/>
        </w:rPr>
        <w:t>,</w:t>
      </w:r>
    </w:p>
    <w:p w14:paraId="36C29DA1" w14:textId="77777777" w:rsidR="001B74AC" w:rsidRPr="008D5171" w:rsidRDefault="001B74AC" w:rsidP="001B74AC">
      <w:pPr>
        <w:pStyle w:val="Odlomakpopisa"/>
        <w:numPr>
          <w:ilvl w:val="0"/>
          <w:numId w:val="181"/>
        </w:numPr>
        <w:tabs>
          <w:tab w:val="left" w:pos="286"/>
        </w:tabs>
        <w:spacing w:before="3" w:line="275" w:lineRule="exact"/>
        <w:ind w:left="286" w:hanging="147"/>
        <w:rPr>
          <w:rFonts w:ascii="Arial Narrow" w:hAnsi="Arial Narrow"/>
          <w:color w:val="232323"/>
        </w:rPr>
      </w:pPr>
      <w:proofErr w:type="spellStart"/>
      <w:r w:rsidRPr="008D5171">
        <w:rPr>
          <w:rFonts w:ascii="Arial Narrow" w:hAnsi="Arial Narrow"/>
          <w:color w:val="232323"/>
        </w:rPr>
        <w:t>pripremu</w:t>
      </w:r>
      <w:proofErr w:type="spellEnd"/>
      <w:r w:rsidRPr="008D5171">
        <w:rPr>
          <w:rFonts w:ascii="Arial Narrow" w:hAnsi="Arial Narrow"/>
          <w:color w:val="232323"/>
        </w:rPr>
        <w:t xml:space="preserve"> i </w:t>
      </w:r>
      <w:proofErr w:type="spellStart"/>
      <w:r w:rsidRPr="008D5171">
        <w:rPr>
          <w:rFonts w:ascii="Arial Narrow" w:hAnsi="Arial Narrow"/>
          <w:color w:val="232323"/>
        </w:rPr>
        <w:t>koordinaciju</w:t>
      </w:r>
      <w:proofErr w:type="spellEnd"/>
      <w:r w:rsidRPr="008D5171">
        <w:rPr>
          <w:rFonts w:ascii="Arial Narrow" w:hAnsi="Arial Narrow"/>
          <w:color w:val="232323"/>
        </w:rPr>
        <w:t xml:space="preserve"> </w:t>
      </w:r>
      <w:proofErr w:type="spellStart"/>
      <w:r w:rsidRPr="008D5171">
        <w:rPr>
          <w:rFonts w:ascii="Arial Narrow" w:hAnsi="Arial Narrow"/>
          <w:color w:val="232323"/>
        </w:rPr>
        <w:t>popisa</w:t>
      </w:r>
      <w:proofErr w:type="spellEnd"/>
      <w:r w:rsidRPr="008D5171">
        <w:rPr>
          <w:rFonts w:ascii="Arial Narrow" w:hAnsi="Arial Narrow"/>
          <w:color w:val="232323"/>
        </w:rPr>
        <w:t xml:space="preserve"> </w:t>
      </w:r>
      <w:proofErr w:type="spellStart"/>
      <w:r w:rsidRPr="008D5171">
        <w:rPr>
          <w:rFonts w:ascii="Arial Narrow" w:hAnsi="Arial Narrow"/>
          <w:color w:val="232323"/>
        </w:rPr>
        <w:t>imovine</w:t>
      </w:r>
      <w:proofErr w:type="spellEnd"/>
      <w:r w:rsidRPr="008D5171">
        <w:rPr>
          <w:rFonts w:ascii="Arial Narrow" w:hAnsi="Arial Narrow"/>
          <w:color w:val="232323"/>
        </w:rPr>
        <w:t xml:space="preserve"> i </w:t>
      </w:r>
      <w:proofErr w:type="spellStart"/>
      <w:r w:rsidRPr="008D5171">
        <w:rPr>
          <w:rFonts w:ascii="Arial Narrow" w:hAnsi="Arial Narrow"/>
          <w:color w:val="232323"/>
        </w:rPr>
        <w:t>obveza</w:t>
      </w:r>
      <w:proofErr w:type="spellEnd"/>
      <w:r w:rsidRPr="008D5171">
        <w:rPr>
          <w:rFonts w:ascii="Arial Narrow" w:hAnsi="Arial Narrow"/>
          <w:color w:val="232323"/>
        </w:rPr>
        <w:t xml:space="preserve">, </w:t>
      </w:r>
      <w:proofErr w:type="spellStart"/>
      <w:r w:rsidRPr="008D5171">
        <w:rPr>
          <w:rFonts w:ascii="Arial Narrow" w:hAnsi="Arial Narrow"/>
          <w:color w:val="232323"/>
        </w:rPr>
        <w:t>vođenje</w:t>
      </w:r>
      <w:proofErr w:type="spellEnd"/>
      <w:r w:rsidRPr="008D5171">
        <w:rPr>
          <w:rFonts w:ascii="Arial Narrow" w:hAnsi="Arial Narrow"/>
          <w:color w:val="232323"/>
        </w:rPr>
        <w:t xml:space="preserve"> </w:t>
      </w:r>
      <w:proofErr w:type="spellStart"/>
      <w:r w:rsidRPr="008D5171">
        <w:rPr>
          <w:rFonts w:ascii="Arial Narrow" w:hAnsi="Arial Narrow"/>
          <w:color w:val="232323"/>
        </w:rPr>
        <w:t>evidencija</w:t>
      </w:r>
      <w:proofErr w:type="spellEnd"/>
      <w:r w:rsidRPr="008D5171">
        <w:rPr>
          <w:rFonts w:ascii="Arial Narrow" w:hAnsi="Arial Narrow"/>
          <w:color w:val="232323"/>
        </w:rPr>
        <w:t xml:space="preserve"> </w:t>
      </w:r>
      <w:proofErr w:type="spellStart"/>
      <w:r w:rsidRPr="008D5171">
        <w:rPr>
          <w:rFonts w:ascii="Arial Narrow" w:hAnsi="Arial Narrow"/>
          <w:color w:val="232323"/>
        </w:rPr>
        <w:t>imovine</w:t>
      </w:r>
      <w:proofErr w:type="spellEnd"/>
      <w:r w:rsidRPr="008D5171">
        <w:rPr>
          <w:rFonts w:ascii="Arial Narrow" w:hAnsi="Arial Narrow"/>
          <w:color w:val="232323"/>
        </w:rPr>
        <w:t xml:space="preserve"> </w:t>
      </w:r>
      <w:proofErr w:type="spellStart"/>
      <w:r w:rsidRPr="008D5171">
        <w:rPr>
          <w:rFonts w:ascii="Arial Narrow" w:hAnsi="Arial Narrow"/>
          <w:color w:val="232323"/>
        </w:rPr>
        <w:t>Općine</w:t>
      </w:r>
      <w:proofErr w:type="spellEnd"/>
      <w:r w:rsidRPr="008D5171">
        <w:rPr>
          <w:rFonts w:ascii="Arial Narrow" w:hAnsi="Arial Narrow"/>
          <w:color w:val="232323"/>
        </w:rPr>
        <w:t>,</w:t>
      </w:r>
    </w:p>
    <w:p w14:paraId="6325F850" w14:textId="77777777" w:rsidR="001B74AC" w:rsidRPr="008D5171" w:rsidRDefault="001B74AC" w:rsidP="001B74AC">
      <w:pPr>
        <w:pStyle w:val="Odlomakpopisa"/>
        <w:numPr>
          <w:ilvl w:val="0"/>
          <w:numId w:val="181"/>
        </w:numPr>
        <w:tabs>
          <w:tab w:val="left" w:pos="286"/>
        </w:tabs>
        <w:spacing w:before="3" w:line="275" w:lineRule="exact"/>
        <w:ind w:left="286" w:hanging="147"/>
        <w:rPr>
          <w:rFonts w:ascii="Arial Narrow" w:hAnsi="Arial Narrow"/>
          <w:color w:val="232323"/>
        </w:rPr>
      </w:pPr>
      <w:proofErr w:type="spellStart"/>
      <w:r w:rsidRPr="008D5171">
        <w:rPr>
          <w:rFonts w:ascii="Arial Narrow" w:hAnsi="Arial Narrow"/>
          <w:color w:val="232323"/>
        </w:rPr>
        <w:t>predlaganje</w:t>
      </w:r>
      <w:proofErr w:type="spellEnd"/>
      <w:r w:rsidRPr="008D5171">
        <w:rPr>
          <w:rFonts w:ascii="Arial Narrow" w:hAnsi="Arial Narrow"/>
          <w:color w:val="232323"/>
        </w:rPr>
        <w:t xml:space="preserve"> </w:t>
      </w:r>
      <w:proofErr w:type="spellStart"/>
      <w:r w:rsidRPr="008D5171">
        <w:rPr>
          <w:rFonts w:ascii="Arial Narrow" w:hAnsi="Arial Narrow"/>
          <w:color w:val="232323"/>
        </w:rPr>
        <w:t>Općinskom</w:t>
      </w:r>
      <w:proofErr w:type="spellEnd"/>
      <w:r w:rsidRPr="008D5171">
        <w:rPr>
          <w:rFonts w:ascii="Arial Narrow" w:hAnsi="Arial Narrow"/>
          <w:color w:val="232323"/>
        </w:rPr>
        <w:t xml:space="preserve"> </w:t>
      </w:r>
      <w:proofErr w:type="spellStart"/>
      <w:r w:rsidRPr="008D5171">
        <w:rPr>
          <w:rFonts w:ascii="Arial Narrow" w:hAnsi="Arial Narrow"/>
          <w:color w:val="232323"/>
        </w:rPr>
        <w:t>načelniku</w:t>
      </w:r>
      <w:proofErr w:type="spellEnd"/>
      <w:r w:rsidRPr="008D5171">
        <w:rPr>
          <w:rFonts w:ascii="Arial Narrow" w:hAnsi="Arial Narrow"/>
          <w:color w:val="232323"/>
        </w:rPr>
        <w:t xml:space="preserve"> </w:t>
      </w:r>
      <w:proofErr w:type="spellStart"/>
      <w:r w:rsidRPr="008D5171">
        <w:rPr>
          <w:rFonts w:ascii="Arial Narrow" w:hAnsi="Arial Narrow"/>
          <w:color w:val="232323"/>
        </w:rPr>
        <w:t>mjere</w:t>
      </w:r>
      <w:proofErr w:type="spellEnd"/>
      <w:r w:rsidRPr="008D5171">
        <w:rPr>
          <w:rFonts w:ascii="Arial Narrow" w:hAnsi="Arial Narrow"/>
          <w:color w:val="232323"/>
        </w:rPr>
        <w:t xml:space="preserve"> za </w:t>
      </w:r>
      <w:proofErr w:type="spellStart"/>
      <w:r w:rsidRPr="008D5171">
        <w:rPr>
          <w:rFonts w:ascii="Arial Narrow" w:hAnsi="Arial Narrow"/>
          <w:color w:val="232323"/>
        </w:rPr>
        <w:t>naplatu</w:t>
      </w:r>
      <w:proofErr w:type="spellEnd"/>
      <w:r w:rsidRPr="008D5171">
        <w:rPr>
          <w:rFonts w:ascii="Arial Narrow" w:hAnsi="Arial Narrow"/>
          <w:color w:val="232323"/>
        </w:rPr>
        <w:t xml:space="preserve"> </w:t>
      </w:r>
      <w:proofErr w:type="spellStart"/>
      <w:r w:rsidRPr="008D5171">
        <w:rPr>
          <w:rFonts w:ascii="Arial Narrow" w:hAnsi="Arial Narrow"/>
          <w:color w:val="232323"/>
        </w:rPr>
        <w:t>potraživanja</w:t>
      </w:r>
      <w:proofErr w:type="spellEnd"/>
      <w:r w:rsidRPr="008D5171">
        <w:rPr>
          <w:rFonts w:ascii="Arial Narrow" w:hAnsi="Arial Narrow"/>
          <w:color w:val="232323"/>
        </w:rPr>
        <w:t xml:space="preserve"> i </w:t>
      </w:r>
      <w:proofErr w:type="spellStart"/>
      <w:r w:rsidRPr="008D5171">
        <w:rPr>
          <w:rFonts w:ascii="Arial Narrow" w:hAnsi="Arial Narrow"/>
          <w:color w:val="232323"/>
        </w:rPr>
        <w:t>odluke</w:t>
      </w:r>
      <w:proofErr w:type="spellEnd"/>
      <w:r w:rsidRPr="008D5171">
        <w:rPr>
          <w:rFonts w:ascii="Arial Narrow" w:hAnsi="Arial Narrow"/>
          <w:color w:val="232323"/>
        </w:rPr>
        <w:t xml:space="preserve"> o </w:t>
      </w:r>
      <w:proofErr w:type="spellStart"/>
      <w:r w:rsidRPr="008D5171">
        <w:rPr>
          <w:rFonts w:ascii="Arial Narrow" w:hAnsi="Arial Narrow"/>
          <w:color w:val="232323"/>
        </w:rPr>
        <w:t>otpisu</w:t>
      </w:r>
      <w:proofErr w:type="spellEnd"/>
      <w:r w:rsidRPr="008D5171">
        <w:rPr>
          <w:rFonts w:ascii="Arial Narrow" w:hAnsi="Arial Narrow"/>
          <w:color w:val="232323"/>
        </w:rPr>
        <w:t xml:space="preserve"> </w:t>
      </w:r>
      <w:proofErr w:type="spellStart"/>
      <w:r w:rsidRPr="008D5171">
        <w:rPr>
          <w:rFonts w:ascii="Arial Narrow" w:hAnsi="Arial Narrow"/>
          <w:color w:val="232323"/>
        </w:rPr>
        <w:t>nenaplativih</w:t>
      </w:r>
      <w:proofErr w:type="spellEnd"/>
      <w:r w:rsidRPr="008D5171">
        <w:rPr>
          <w:rFonts w:ascii="Arial Narrow" w:hAnsi="Arial Narrow"/>
          <w:color w:val="232323"/>
        </w:rPr>
        <w:t xml:space="preserve"> i </w:t>
      </w:r>
      <w:proofErr w:type="spellStart"/>
      <w:r w:rsidRPr="008D5171">
        <w:rPr>
          <w:rFonts w:ascii="Arial Narrow" w:hAnsi="Arial Narrow"/>
          <w:color w:val="232323"/>
        </w:rPr>
        <w:t>zastarjelih</w:t>
      </w:r>
      <w:proofErr w:type="spellEnd"/>
      <w:r w:rsidRPr="008D5171">
        <w:rPr>
          <w:rFonts w:ascii="Arial Narrow" w:hAnsi="Arial Narrow"/>
          <w:color w:val="232323"/>
        </w:rPr>
        <w:t xml:space="preserve"> </w:t>
      </w:r>
      <w:proofErr w:type="spellStart"/>
      <w:r w:rsidRPr="008D5171">
        <w:rPr>
          <w:rFonts w:ascii="Arial Narrow" w:hAnsi="Arial Narrow"/>
          <w:color w:val="232323"/>
        </w:rPr>
        <w:t>potraživanja</w:t>
      </w:r>
      <w:proofErr w:type="spellEnd"/>
      <w:r w:rsidRPr="008D5171">
        <w:rPr>
          <w:rFonts w:ascii="Arial Narrow" w:hAnsi="Arial Narrow"/>
          <w:color w:val="232323"/>
        </w:rPr>
        <w:t xml:space="preserve"> </w:t>
      </w:r>
      <w:proofErr w:type="spellStart"/>
      <w:r w:rsidRPr="008D5171">
        <w:rPr>
          <w:rFonts w:ascii="Arial Narrow" w:hAnsi="Arial Narrow"/>
          <w:color w:val="232323"/>
        </w:rPr>
        <w:t>sukladno</w:t>
      </w:r>
      <w:proofErr w:type="spellEnd"/>
      <w:r w:rsidRPr="008D5171">
        <w:rPr>
          <w:rFonts w:ascii="Arial Narrow" w:hAnsi="Arial Narrow"/>
          <w:color w:val="232323"/>
        </w:rPr>
        <w:t xml:space="preserve"> </w:t>
      </w:r>
      <w:proofErr w:type="spellStart"/>
      <w:r w:rsidRPr="008D5171">
        <w:rPr>
          <w:rFonts w:ascii="Arial Narrow" w:hAnsi="Arial Narrow"/>
          <w:color w:val="232323"/>
        </w:rPr>
        <w:t>propisima</w:t>
      </w:r>
      <w:proofErr w:type="spellEnd"/>
      <w:r w:rsidRPr="008D5171">
        <w:rPr>
          <w:rFonts w:ascii="Arial Narrow" w:hAnsi="Arial Narrow"/>
          <w:color w:val="232323"/>
        </w:rPr>
        <w:t>,</w:t>
      </w:r>
    </w:p>
    <w:p w14:paraId="42B3F233" w14:textId="77777777" w:rsidR="001B74AC" w:rsidRPr="008D5171" w:rsidRDefault="001B74AC" w:rsidP="001B74AC">
      <w:pPr>
        <w:pStyle w:val="Odlomakpopisa"/>
        <w:numPr>
          <w:ilvl w:val="0"/>
          <w:numId w:val="181"/>
        </w:numPr>
        <w:tabs>
          <w:tab w:val="left" w:pos="286"/>
        </w:tabs>
        <w:spacing w:before="3" w:line="275" w:lineRule="exact"/>
        <w:ind w:left="286" w:hanging="147"/>
        <w:rPr>
          <w:rFonts w:ascii="Arial Narrow" w:hAnsi="Arial Narrow"/>
          <w:color w:val="232323"/>
        </w:rPr>
      </w:pPr>
      <w:proofErr w:type="spellStart"/>
      <w:r w:rsidRPr="008D5171">
        <w:rPr>
          <w:rFonts w:ascii="Arial Narrow" w:hAnsi="Arial Narrow"/>
          <w:color w:val="232323"/>
        </w:rPr>
        <w:t>pripremanje</w:t>
      </w:r>
      <w:proofErr w:type="spellEnd"/>
      <w:r w:rsidRPr="008D5171">
        <w:rPr>
          <w:rFonts w:ascii="Arial Narrow" w:hAnsi="Arial Narrow"/>
          <w:color w:val="232323"/>
        </w:rPr>
        <w:t xml:space="preserve"> i </w:t>
      </w:r>
      <w:proofErr w:type="spellStart"/>
      <w:r w:rsidRPr="008D5171">
        <w:rPr>
          <w:rFonts w:ascii="Arial Narrow" w:hAnsi="Arial Narrow"/>
          <w:color w:val="232323"/>
        </w:rPr>
        <w:t>izradu</w:t>
      </w:r>
      <w:proofErr w:type="spellEnd"/>
      <w:r w:rsidRPr="008D5171">
        <w:rPr>
          <w:rFonts w:ascii="Arial Narrow" w:hAnsi="Arial Narrow"/>
          <w:color w:val="232323"/>
        </w:rPr>
        <w:t xml:space="preserve"> </w:t>
      </w:r>
      <w:proofErr w:type="spellStart"/>
      <w:r w:rsidRPr="008D5171">
        <w:rPr>
          <w:rFonts w:ascii="Arial Narrow" w:hAnsi="Arial Narrow"/>
          <w:color w:val="232323"/>
        </w:rPr>
        <w:t>dokumentacije</w:t>
      </w:r>
      <w:proofErr w:type="spellEnd"/>
      <w:r w:rsidRPr="008D5171">
        <w:rPr>
          <w:rFonts w:ascii="Arial Narrow" w:hAnsi="Arial Narrow"/>
          <w:color w:val="232323"/>
        </w:rPr>
        <w:t xml:space="preserve"> </w:t>
      </w:r>
      <w:proofErr w:type="spellStart"/>
      <w:r w:rsidRPr="008D5171">
        <w:rPr>
          <w:rFonts w:ascii="Arial Narrow" w:hAnsi="Arial Narrow"/>
          <w:color w:val="232323"/>
        </w:rPr>
        <w:t>vezane</w:t>
      </w:r>
      <w:proofErr w:type="spellEnd"/>
      <w:r w:rsidRPr="008D5171">
        <w:rPr>
          <w:rFonts w:ascii="Arial Narrow" w:hAnsi="Arial Narrow"/>
          <w:color w:val="232323"/>
        </w:rPr>
        <w:t xml:space="preserve"> </w:t>
      </w:r>
      <w:proofErr w:type="spellStart"/>
      <w:r w:rsidRPr="008D5171">
        <w:rPr>
          <w:rFonts w:ascii="Arial Narrow" w:hAnsi="Arial Narrow"/>
          <w:color w:val="232323"/>
        </w:rPr>
        <w:t>uz</w:t>
      </w:r>
      <w:proofErr w:type="spellEnd"/>
      <w:r w:rsidRPr="008D5171">
        <w:rPr>
          <w:rFonts w:ascii="Arial Narrow" w:hAnsi="Arial Narrow"/>
          <w:color w:val="232323"/>
        </w:rPr>
        <w:t xml:space="preserve"> </w:t>
      </w:r>
      <w:proofErr w:type="spellStart"/>
      <w:r w:rsidRPr="008D5171">
        <w:rPr>
          <w:rFonts w:ascii="Arial Narrow" w:hAnsi="Arial Narrow"/>
          <w:color w:val="232323"/>
        </w:rPr>
        <w:t>zaduživanje</w:t>
      </w:r>
      <w:proofErr w:type="spellEnd"/>
      <w:r w:rsidRPr="008D5171">
        <w:rPr>
          <w:rFonts w:ascii="Arial Narrow" w:hAnsi="Arial Narrow"/>
          <w:color w:val="232323"/>
        </w:rPr>
        <w:t xml:space="preserve"> </w:t>
      </w:r>
      <w:proofErr w:type="spellStart"/>
      <w:r w:rsidRPr="008D5171">
        <w:rPr>
          <w:rFonts w:ascii="Arial Narrow" w:hAnsi="Arial Narrow"/>
          <w:color w:val="232323"/>
        </w:rPr>
        <w:t>Općine</w:t>
      </w:r>
      <w:proofErr w:type="spellEnd"/>
      <w:r w:rsidRPr="008D5171">
        <w:rPr>
          <w:rFonts w:ascii="Arial Narrow" w:hAnsi="Arial Narrow"/>
          <w:color w:val="232323"/>
        </w:rPr>
        <w:t xml:space="preserve"> </w:t>
      </w:r>
      <w:proofErr w:type="spellStart"/>
      <w:r w:rsidRPr="008D5171">
        <w:rPr>
          <w:rFonts w:ascii="Arial Narrow" w:hAnsi="Arial Narrow"/>
          <w:color w:val="232323"/>
        </w:rPr>
        <w:t>te</w:t>
      </w:r>
      <w:proofErr w:type="spellEnd"/>
      <w:r w:rsidRPr="008D5171">
        <w:rPr>
          <w:rFonts w:ascii="Arial Narrow" w:hAnsi="Arial Narrow"/>
          <w:color w:val="232323"/>
        </w:rPr>
        <w:t xml:space="preserve"> </w:t>
      </w:r>
      <w:proofErr w:type="spellStart"/>
      <w:r w:rsidRPr="008D5171">
        <w:rPr>
          <w:rFonts w:ascii="Arial Narrow" w:hAnsi="Arial Narrow"/>
          <w:color w:val="232323"/>
        </w:rPr>
        <w:t>izradu</w:t>
      </w:r>
      <w:proofErr w:type="spellEnd"/>
      <w:r w:rsidRPr="008D5171">
        <w:rPr>
          <w:rFonts w:ascii="Arial Narrow" w:hAnsi="Arial Narrow"/>
          <w:color w:val="232323"/>
        </w:rPr>
        <w:t xml:space="preserve"> </w:t>
      </w:r>
      <w:proofErr w:type="spellStart"/>
      <w:r w:rsidRPr="008D5171">
        <w:rPr>
          <w:rFonts w:ascii="Arial Narrow" w:hAnsi="Arial Narrow"/>
          <w:color w:val="232323"/>
        </w:rPr>
        <w:t>svih</w:t>
      </w:r>
      <w:proofErr w:type="spellEnd"/>
      <w:r w:rsidRPr="008D5171">
        <w:rPr>
          <w:rFonts w:ascii="Arial Narrow" w:hAnsi="Arial Narrow"/>
          <w:color w:val="232323"/>
        </w:rPr>
        <w:t xml:space="preserve"> </w:t>
      </w:r>
      <w:proofErr w:type="spellStart"/>
      <w:r w:rsidRPr="008D5171">
        <w:rPr>
          <w:rFonts w:ascii="Arial Narrow" w:hAnsi="Arial Narrow"/>
          <w:color w:val="232323"/>
        </w:rPr>
        <w:t>pratećih</w:t>
      </w:r>
      <w:proofErr w:type="spellEnd"/>
      <w:r w:rsidRPr="008D5171">
        <w:rPr>
          <w:rFonts w:ascii="Arial Narrow" w:hAnsi="Arial Narrow"/>
          <w:color w:val="232323"/>
        </w:rPr>
        <w:t xml:space="preserve"> </w:t>
      </w:r>
      <w:proofErr w:type="spellStart"/>
      <w:r w:rsidRPr="008D5171">
        <w:rPr>
          <w:rFonts w:ascii="Arial Narrow" w:hAnsi="Arial Narrow"/>
          <w:color w:val="232323"/>
        </w:rPr>
        <w:t>propisanih</w:t>
      </w:r>
      <w:proofErr w:type="spellEnd"/>
      <w:r w:rsidRPr="008D5171">
        <w:rPr>
          <w:rFonts w:ascii="Arial Narrow" w:hAnsi="Arial Narrow"/>
          <w:color w:val="232323"/>
        </w:rPr>
        <w:t xml:space="preserve"> </w:t>
      </w:r>
      <w:proofErr w:type="spellStart"/>
      <w:r w:rsidRPr="008D5171">
        <w:rPr>
          <w:rFonts w:ascii="Arial Narrow" w:hAnsi="Arial Narrow"/>
          <w:color w:val="232323"/>
        </w:rPr>
        <w:t>izvješća</w:t>
      </w:r>
      <w:proofErr w:type="spellEnd"/>
      <w:r w:rsidRPr="008D5171">
        <w:rPr>
          <w:rFonts w:ascii="Arial Narrow" w:hAnsi="Arial Narrow"/>
          <w:color w:val="232323"/>
        </w:rPr>
        <w:t xml:space="preserve">, </w:t>
      </w:r>
      <w:proofErr w:type="spellStart"/>
      <w:r w:rsidRPr="008D5171">
        <w:rPr>
          <w:rFonts w:ascii="Arial Narrow" w:hAnsi="Arial Narrow"/>
          <w:color w:val="232323"/>
        </w:rPr>
        <w:t>izradu</w:t>
      </w:r>
      <w:proofErr w:type="spellEnd"/>
      <w:r w:rsidRPr="008D5171">
        <w:rPr>
          <w:rFonts w:ascii="Arial Narrow" w:hAnsi="Arial Narrow"/>
          <w:color w:val="232323"/>
        </w:rPr>
        <w:t xml:space="preserve"> </w:t>
      </w:r>
      <w:proofErr w:type="spellStart"/>
      <w:r w:rsidRPr="008D5171">
        <w:rPr>
          <w:rFonts w:ascii="Arial Narrow" w:hAnsi="Arial Narrow"/>
          <w:color w:val="232323"/>
        </w:rPr>
        <w:t>statističkih</w:t>
      </w:r>
      <w:proofErr w:type="spellEnd"/>
      <w:r w:rsidRPr="008D5171">
        <w:rPr>
          <w:rFonts w:ascii="Arial Narrow" w:hAnsi="Arial Narrow"/>
          <w:color w:val="232323"/>
        </w:rPr>
        <w:t xml:space="preserve"> i </w:t>
      </w:r>
      <w:proofErr w:type="spellStart"/>
      <w:r w:rsidRPr="008D5171">
        <w:rPr>
          <w:rFonts w:ascii="Arial Narrow" w:hAnsi="Arial Narrow"/>
          <w:color w:val="232323"/>
        </w:rPr>
        <w:t>drugih</w:t>
      </w:r>
      <w:proofErr w:type="spellEnd"/>
      <w:r w:rsidRPr="008D5171">
        <w:rPr>
          <w:rFonts w:ascii="Arial Narrow" w:hAnsi="Arial Narrow"/>
          <w:color w:val="232323"/>
        </w:rPr>
        <w:t xml:space="preserve"> </w:t>
      </w:r>
      <w:proofErr w:type="spellStart"/>
      <w:r w:rsidRPr="008D5171">
        <w:rPr>
          <w:rFonts w:ascii="Arial Narrow" w:hAnsi="Arial Narrow"/>
          <w:color w:val="232323"/>
        </w:rPr>
        <w:t>potrebnih</w:t>
      </w:r>
      <w:proofErr w:type="spellEnd"/>
      <w:r w:rsidRPr="008D5171">
        <w:rPr>
          <w:rFonts w:ascii="Arial Narrow" w:hAnsi="Arial Narrow"/>
          <w:color w:val="232323"/>
        </w:rPr>
        <w:t xml:space="preserve"> </w:t>
      </w:r>
      <w:proofErr w:type="spellStart"/>
      <w:r w:rsidRPr="008D5171">
        <w:rPr>
          <w:rFonts w:ascii="Arial Narrow" w:hAnsi="Arial Narrow"/>
          <w:color w:val="232323"/>
        </w:rPr>
        <w:t>izvještaja</w:t>
      </w:r>
      <w:proofErr w:type="spellEnd"/>
      <w:r w:rsidRPr="008D5171">
        <w:rPr>
          <w:rFonts w:ascii="Arial Narrow" w:hAnsi="Arial Narrow"/>
          <w:color w:val="232323"/>
        </w:rPr>
        <w:t>,</w:t>
      </w:r>
    </w:p>
    <w:p w14:paraId="0C5F5FE7" w14:textId="77777777" w:rsidR="001B74AC" w:rsidRPr="008D5171" w:rsidRDefault="001B74AC" w:rsidP="001B74AC">
      <w:pPr>
        <w:pStyle w:val="Odlomakpopisa"/>
        <w:numPr>
          <w:ilvl w:val="0"/>
          <w:numId w:val="181"/>
        </w:numPr>
        <w:tabs>
          <w:tab w:val="left" w:pos="286"/>
        </w:tabs>
        <w:spacing w:before="3" w:line="275" w:lineRule="exact"/>
        <w:ind w:left="286" w:hanging="147"/>
        <w:rPr>
          <w:rFonts w:ascii="Arial Narrow" w:hAnsi="Arial Narrow"/>
          <w:color w:val="232323"/>
        </w:rPr>
      </w:pPr>
      <w:proofErr w:type="spellStart"/>
      <w:r w:rsidRPr="008D5171">
        <w:rPr>
          <w:rFonts w:ascii="Arial Narrow" w:hAnsi="Arial Narrow"/>
          <w:color w:val="232323"/>
        </w:rPr>
        <w:t>evidenciju</w:t>
      </w:r>
      <w:proofErr w:type="spellEnd"/>
      <w:r w:rsidRPr="008D5171">
        <w:rPr>
          <w:rFonts w:ascii="Arial Narrow" w:hAnsi="Arial Narrow"/>
          <w:color w:val="232323"/>
        </w:rPr>
        <w:t xml:space="preserve">, </w:t>
      </w:r>
      <w:proofErr w:type="spellStart"/>
      <w:r w:rsidRPr="008D5171">
        <w:rPr>
          <w:rFonts w:ascii="Arial Narrow" w:hAnsi="Arial Narrow"/>
          <w:color w:val="232323"/>
        </w:rPr>
        <w:t>praćenje</w:t>
      </w:r>
      <w:proofErr w:type="spellEnd"/>
      <w:r w:rsidRPr="008D5171">
        <w:rPr>
          <w:rFonts w:ascii="Arial Narrow" w:hAnsi="Arial Narrow"/>
          <w:color w:val="232323"/>
        </w:rPr>
        <w:t xml:space="preserve">, </w:t>
      </w:r>
      <w:proofErr w:type="spellStart"/>
      <w:r w:rsidRPr="008D5171">
        <w:rPr>
          <w:rFonts w:ascii="Arial Narrow" w:hAnsi="Arial Narrow"/>
          <w:color w:val="232323"/>
        </w:rPr>
        <w:t>nadzor</w:t>
      </w:r>
      <w:proofErr w:type="spellEnd"/>
      <w:r w:rsidRPr="008D5171">
        <w:rPr>
          <w:rFonts w:ascii="Arial Narrow" w:hAnsi="Arial Narrow"/>
          <w:color w:val="232323"/>
        </w:rPr>
        <w:t xml:space="preserve">, </w:t>
      </w:r>
      <w:proofErr w:type="spellStart"/>
      <w:r w:rsidRPr="008D5171">
        <w:rPr>
          <w:rFonts w:ascii="Arial Narrow" w:hAnsi="Arial Narrow"/>
          <w:color w:val="232323"/>
        </w:rPr>
        <w:t>predlaganje</w:t>
      </w:r>
      <w:proofErr w:type="spellEnd"/>
      <w:r w:rsidRPr="008D5171">
        <w:rPr>
          <w:rFonts w:ascii="Arial Narrow" w:hAnsi="Arial Narrow"/>
          <w:color w:val="232323"/>
        </w:rPr>
        <w:t xml:space="preserve"> i </w:t>
      </w:r>
      <w:proofErr w:type="spellStart"/>
      <w:r w:rsidRPr="008D5171">
        <w:rPr>
          <w:rFonts w:ascii="Arial Narrow" w:hAnsi="Arial Narrow"/>
          <w:color w:val="232323"/>
        </w:rPr>
        <w:t>provođenje</w:t>
      </w:r>
      <w:proofErr w:type="spellEnd"/>
      <w:r w:rsidRPr="008D5171">
        <w:rPr>
          <w:rFonts w:ascii="Arial Narrow" w:hAnsi="Arial Narrow"/>
          <w:color w:val="232323"/>
        </w:rPr>
        <w:t xml:space="preserve"> </w:t>
      </w:r>
      <w:proofErr w:type="spellStart"/>
      <w:r w:rsidRPr="008D5171">
        <w:rPr>
          <w:rFonts w:ascii="Arial Narrow" w:hAnsi="Arial Narrow"/>
          <w:color w:val="232323"/>
        </w:rPr>
        <w:t>mjera</w:t>
      </w:r>
      <w:proofErr w:type="spellEnd"/>
      <w:r w:rsidRPr="008D5171">
        <w:rPr>
          <w:rFonts w:ascii="Arial Narrow" w:hAnsi="Arial Narrow"/>
          <w:color w:val="232323"/>
        </w:rPr>
        <w:t xml:space="preserve"> </w:t>
      </w:r>
      <w:proofErr w:type="spellStart"/>
      <w:r w:rsidRPr="008D5171">
        <w:rPr>
          <w:rFonts w:ascii="Arial Narrow" w:hAnsi="Arial Narrow"/>
          <w:color w:val="232323"/>
        </w:rPr>
        <w:t>radi</w:t>
      </w:r>
      <w:proofErr w:type="spellEnd"/>
      <w:r w:rsidRPr="008D5171">
        <w:rPr>
          <w:rFonts w:ascii="Arial Narrow" w:hAnsi="Arial Narrow"/>
          <w:color w:val="232323"/>
        </w:rPr>
        <w:t xml:space="preserve"> </w:t>
      </w:r>
      <w:proofErr w:type="spellStart"/>
      <w:r w:rsidRPr="008D5171">
        <w:rPr>
          <w:rFonts w:ascii="Arial Narrow" w:hAnsi="Arial Narrow"/>
          <w:color w:val="232323"/>
        </w:rPr>
        <w:t>povećanja</w:t>
      </w:r>
      <w:proofErr w:type="spellEnd"/>
      <w:r w:rsidRPr="008D5171">
        <w:rPr>
          <w:rFonts w:ascii="Arial Narrow" w:hAnsi="Arial Narrow"/>
          <w:color w:val="232323"/>
        </w:rPr>
        <w:t xml:space="preserve"> </w:t>
      </w:r>
      <w:proofErr w:type="spellStart"/>
      <w:r w:rsidRPr="008D5171">
        <w:rPr>
          <w:rFonts w:ascii="Arial Narrow" w:hAnsi="Arial Narrow"/>
          <w:color w:val="232323"/>
        </w:rPr>
        <w:t>prihoda</w:t>
      </w:r>
      <w:proofErr w:type="spellEnd"/>
      <w:r w:rsidRPr="008D5171">
        <w:rPr>
          <w:rFonts w:ascii="Arial Narrow" w:hAnsi="Arial Narrow"/>
          <w:color w:val="232323"/>
        </w:rPr>
        <w:t xml:space="preserve"> i </w:t>
      </w:r>
      <w:proofErr w:type="spellStart"/>
      <w:r w:rsidRPr="008D5171">
        <w:rPr>
          <w:rFonts w:ascii="Arial Narrow" w:hAnsi="Arial Narrow"/>
          <w:color w:val="232323"/>
        </w:rPr>
        <w:t>poboljšanja</w:t>
      </w:r>
      <w:proofErr w:type="spellEnd"/>
      <w:r w:rsidRPr="008D5171">
        <w:rPr>
          <w:rFonts w:ascii="Arial Narrow" w:hAnsi="Arial Narrow"/>
          <w:color w:val="232323"/>
        </w:rPr>
        <w:t xml:space="preserve"> </w:t>
      </w:r>
      <w:proofErr w:type="spellStart"/>
      <w:r w:rsidRPr="008D5171">
        <w:rPr>
          <w:rFonts w:ascii="Arial Narrow" w:hAnsi="Arial Narrow"/>
          <w:color w:val="232323"/>
        </w:rPr>
        <w:t>stanja</w:t>
      </w:r>
      <w:proofErr w:type="spellEnd"/>
      <w:r w:rsidRPr="008D5171">
        <w:rPr>
          <w:rFonts w:ascii="Arial Narrow" w:hAnsi="Arial Narrow"/>
          <w:color w:val="232323"/>
        </w:rPr>
        <w:t xml:space="preserve"> </w:t>
      </w:r>
      <w:proofErr w:type="spellStart"/>
      <w:r w:rsidRPr="008D5171">
        <w:rPr>
          <w:rFonts w:ascii="Arial Narrow" w:hAnsi="Arial Narrow"/>
          <w:color w:val="232323"/>
        </w:rPr>
        <w:t>naplatu</w:t>
      </w:r>
      <w:proofErr w:type="spellEnd"/>
      <w:r w:rsidRPr="008D5171">
        <w:rPr>
          <w:rFonts w:ascii="Arial Narrow" w:hAnsi="Arial Narrow"/>
          <w:color w:val="232323"/>
        </w:rPr>
        <w:t xml:space="preserve"> </w:t>
      </w:r>
      <w:proofErr w:type="spellStart"/>
      <w:r w:rsidRPr="008D5171">
        <w:rPr>
          <w:rFonts w:ascii="Arial Narrow" w:hAnsi="Arial Narrow"/>
          <w:color w:val="232323"/>
        </w:rPr>
        <w:t>svih</w:t>
      </w:r>
      <w:proofErr w:type="spellEnd"/>
      <w:r w:rsidRPr="008D5171">
        <w:rPr>
          <w:rFonts w:ascii="Arial Narrow" w:hAnsi="Arial Narrow"/>
          <w:color w:val="232323"/>
        </w:rPr>
        <w:t xml:space="preserve"> </w:t>
      </w:r>
      <w:proofErr w:type="spellStart"/>
      <w:r w:rsidRPr="008D5171">
        <w:rPr>
          <w:rFonts w:ascii="Arial Narrow" w:hAnsi="Arial Narrow"/>
          <w:color w:val="232323"/>
        </w:rPr>
        <w:t>javnih</w:t>
      </w:r>
      <w:proofErr w:type="spellEnd"/>
      <w:r w:rsidRPr="008D5171">
        <w:rPr>
          <w:rFonts w:ascii="Arial Narrow" w:hAnsi="Arial Narrow"/>
          <w:color w:val="232323"/>
        </w:rPr>
        <w:t xml:space="preserve"> </w:t>
      </w:r>
      <w:proofErr w:type="spellStart"/>
      <w:r w:rsidRPr="008D5171">
        <w:rPr>
          <w:rFonts w:ascii="Arial Narrow" w:hAnsi="Arial Narrow"/>
          <w:color w:val="232323"/>
        </w:rPr>
        <w:t>prihoda</w:t>
      </w:r>
      <w:proofErr w:type="spellEnd"/>
      <w:r w:rsidRPr="008D5171">
        <w:rPr>
          <w:rFonts w:ascii="Arial Narrow" w:hAnsi="Arial Narrow"/>
          <w:color w:val="232323"/>
        </w:rPr>
        <w:t xml:space="preserve"> </w:t>
      </w:r>
      <w:proofErr w:type="spellStart"/>
      <w:r w:rsidRPr="008D5171">
        <w:rPr>
          <w:rFonts w:ascii="Arial Narrow" w:hAnsi="Arial Narrow"/>
          <w:color w:val="232323"/>
        </w:rPr>
        <w:t>općinskog</w:t>
      </w:r>
      <w:proofErr w:type="spellEnd"/>
      <w:r w:rsidRPr="008D5171">
        <w:rPr>
          <w:rFonts w:ascii="Arial Narrow" w:hAnsi="Arial Narrow"/>
          <w:color w:val="232323"/>
        </w:rPr>
        <w:t xml:space="preserve"> </w:t>
      </w:r>
      <w:proofErr w:type="spellStart"/>
      <w:r w:rsidRPr="008D5171">
        <w:rPr>
          <w:rFonts w:ascii="Arial Narrow" w:hAnsi="Arial Narrow"/>
          <w:color w:val="232323"/>
        </w:rPr>
        <w:t>proračuna</w:t>
      </w:r>
      <w:proofErr w:type="spellEnd"/>
      <w:r w:rsidRPr="008D5171">
        <w:rPr>
          <w:rFonts w:ascii="Arial Narrow" w:hAnsi="Arial Narrow"/>
          <w:color w:val="232323"/>
        </w:rPr>
        <w:t xml:space="preserve">, </w:t>
      </w:r>
      <w:proofErr w:type="spellStart"/>
      <w:r w:rsidRPr="008D5171">
        <w:rPr>
          <w:rFonts w:ascii="Arial Narrow" w:hAnsi="Arial Narrow"/>
          <w:color w:val="232323"/>
        </w:rPr>
        <w:t>zakonskih</w:t>
      </w:r>
      <w:proofErr w:type="spellEnd"/>
      <w:r w:rsidRPr="008D5171">
        <w:rPr>
          <w:rFonts w:ascii="Arial Narrow" w:hAnsi="Arial Narrow"/>
          <w:color w:val="232323"/>
        </w:rPr>
        <w:t xml:space="preserve">, </w:t>
      </w:r>
      <w:proofErr w:type="spellStart"/>
      <w:r w:rsidRPr="008D5171">
        <w:rPr>
          <w:rFonts w:ascii="Arial Narrow" w:hAnsi="Arial Narrow"/>
          <w:color w:val="232323"/>
        </w:rPr>
        <w:t>ugovorenih</w:t>
      </w:r>
      <w:proofErr w:type="spellEnd"/>
      <w:r w:rsidRPr="008D5171">
        <w:rPr>
          <w:rFonts w:ascii="Arial Narrow" w:hAnsi="Arial Narrow"/>
          <w:color w:val="232323"/>
        </w:rPr>
        <w:t xml:space="preserve"> i </w:t>
      </w:r>
      <w:proofErr w:type="spellStart"/>
      <w:r w:rsidRPr="008D5171">
        <w:rPr>
          <w:rFonts w:ascii="Arial Narrow" w:hAnsi="Arial Narrow"/>
          <w:color w:val="232323"/>
        </w:rPr>
        <w:t>drugih</w:t>
      </w:r>
      <w:proofErr w:type="spellEnd"/>
      <w:r w:rsidRPr="008D5171">
        <w:rPr>
          <w:rFonts w:ascii="Arial Narrow" w:hAnsi="Arial Narrow"/>
          <w:color w:val="232323"/>
        </w:rPr>
        <w:t xml:space="preserve"> </w:t>
      </w:r>
      <w:proofErr w:type="spellStart"/>
      <w:r w:rsidRPr="008D5171">
        <w:rPr>
          <w:rFonts w:ascii="Arial Narrow" w:hAnsi="Arial Narrow"/>
          <w:color w:val="232323"/>
        </w:rPr>
        <w:t>potraživanja</w:t>
      </w:r>
      <w:proofErr w:type="spellEnd"/>
      <w:r w:rsidRPr="008D5171">
        <w:rPr>
          <w:rFonts w:ascii="Arial Narrow" w:hAnsi="Arial Narrow"/>
          <w:color w:val="232323"/>
        </w:rPr>
        <w:t xml:space="preserve">, </w:t>
      </w:r>
      <w:proofErr w:type="spellStart"/>
      <w:r w:rsidRPr="008D5171">
        <w:rPr>
          <w:rFonts w:ascii="Arial Narrow" w:hAnsi="Arial Narrow"/>
          <w:color w:val="232323"/>
        </w:rPr>
        <w:t>slanje</w:t>
      </w:r>
      <w:proofErr w:type="spellEnd"/>
      <w:r w:rsidRPr="008D5171">
        <w:rPr>
          <w:rFonts w:ascii="Arial Narrow" w:hAnsi="Arial Narrow"/>
          <w:color w:val="232323"/>
        </w:rPr>
        <w:t xml:space="preserve"> </w:t>
      </w:r>
      <w:proofErr w:type="spellStart"/>
      <w:r w:rsidRPr="008D5171">
        <w:rPr>
          <w:rFonts w:ascii="Arial Narrow" w:hAnsi="Arial Narrow"/>
          <w:color w:val="232323"/>
        </w:rPr>
        <w:t>opomena</w:t>
      </w:r>
      <w:proofErr w:type="spellEnd"/>
      <w:r w:rsidRPr="008D5171">
        <w:rPr>
          <w:rFonts w:ascii="Arial Narrow" w:hAnsi="Arial Narrow"/>
          <w:color w:val="232323"/>
        </w:rPr>
        <w:t xml:space="preserve">, </w:t>
      </w:r>
      <w:proofErr w:type="spellStart"/>
      <w:r w:rsidRPr="008D5171">
        <w:rPr>
          <w:rFonts w:ascii="Arial Narrow" w:hAnsi="Arial Narrow"/>
          <w:color w:val="232323"/>
        </w:rPr>
        <w:t>pripremanje</w:t>
      </w:r>
      <w:proofErr w:type="spellEnd"/>
      <w:r w:rsidRPr="008D5171">
        <w:rPr>
          <w:rFonts w:ascii="Arial Narrow" w:hAnsi="Arial Narrow"/>
          <w:color w:val="232323"/>
        </w:rPr>
        <w:t xml:space="preserve"> i </w:t>
      </w:r>
      <w:proofErr w:type="spellStart"/>
      <w:r w:rsidRPr="008D5171">
        <w:rPr>
          <w:rFonts w:ascii="Arial Narrow" w:hAnsi="Arial Narrow"/>
          <w:color w:val="232323"/>
        </w:rPr>
        <w:t>pokretanje</w:t>
      </w:r>
      <w:proofErr w:type="spellEnd"/>
      <w:r w:rsidRPr="008D5171">
        <w:rPr>
          <w:rFonts w:ascii="Arial Narrow" w:hAnsi="Arial Narrow"/>
          <w:color w:val="232323"/>
        </w:rPr>
        <w:t xml:space="preserve"> </w:t>
      </w:r>
      <w:proofErr w:type="spellStart"/>
      <w:r w:rsidRPr="008D5171">
        <w:rPr>
          <w:rFonts w:ascii="Arial Narrow" w:hAnsi="Arial Narrow"/>
          <w:color w:val="232323"/>
        </w:rPr>
        <w:t>prisilne</w:t>
      </w:r>
      <w:proofErr w:type="spellEnd"/>
      <w:r w:rsidRPr="008D5171">
        <w:rPr>
          <w:rFonts w:ascii="Arial Narrow" w:hAnsi="Arial Narrow"/>
          <w:color w:val="232323"/>
        </w:rPr>
        <w:t xml:space="preserve"> </w:t>
      </w:r>
      <w:proofErr w:type="spellStart"/>
      <w:r w:rsidRPr="008D5171">
        <w:rPr>
          <w:rFonts w:ascii="Arial Narrow" w:hAnsi="Arial Narrow"/>
          <w:color w:val="232323"/>
        </w:rPr>
        <w:t>naplate</w:t>
      </w:r>
      <w:proofErr w:type="spellEnd"/>
      <w:r w:rsidRPr="008D5171">
        <w:rPr>
          <w:rFonts w:ascii="Arial Narrow" w:hAnsi="Arial Narrow"/>
          <w:color w:val="232323"/>
        </w:rPr>
        <w:t xml:space="preserve"> </w:t>
      </w:r>
      <w:proofErr w:type="spellStart"/>
      <w:r w:rsidRPr="008D5171">
        <w:rPr>
          <w:rFonts w:ascii="Arial Narrow" w:hAnsi="Arial Narrow"/>
          <w:color w:val="232323"/>
        </w:rPr>
        <w:t>putem</w:t>
      </w:r>
      <w:proofErr w:type="spellEnd"/>
      <w:r w:rsidRPr="008D5171">
        <w:rPr>
          <w:rFonts w:ascii="Arial Narrow" w:hAnsi="Arial Narrow"/>
          <w:color w:val="232323"/>
        </w:rPr>
        <w:t xml:space="preserve"> </w:t>
      </w:r>
      <w:proofErr w:type="spellStart"/>
      <w:r w:rsidRPr="008D5171">
        <w:rPr>
          <w:rFonts w:ascii="Arial Narrow" w:hAnsi="Arial Narrow"/>
          <w:color w:val="232323"/>
        </w:rPr>
        <w:t>nadležnih</w:t>
      </w:r>
      <w:proofErr w:type="spellEnd"/>
      <w:r w:rsidRPr="008D5171">
        <w:rPr>
          <w:rFonts w:ascii="Arial Narrow" w:hAnsi="Arial Narrow"/>
          <w:color w:val="232323"/>
        </w:rPr>
        <w:t xml:space="preserve"> </w:t>
      </w:r>
      <w:proofErr w:type="spellStart"/>
      <w:r w:rsidRPr="008D5171">
        <w:rPr>
          <w:rFonts w:ascii="Arial Narrow" w:hAnsi="Arial Narrow"/>
          <w:color w:val="232323"/>
        </w:rPr>
        <w:t>tijela</w:t>
      </w:r>
      <w:proofErr w:type="spellEnd"/>
      <w:r w:rsidRPr="008D5171">
        <w:rPr>
          <w:rFonts w:ascii="Arial Narrow" w:hAnsi="Arial Narrow"/>
          <w:color w:val="232323"/>
        </w:rPr>
        <w:t>,</w:t>
      </w:r>
    </w:p>
    <w:p w14:paraId="41EEDE6F" w14:textId="77777777" w:rsidR="001B74AC" w:rsidRPr="008D5171" w:rsidRDefault="001B74AC" w:rsidP="001B74AC">
      <w:pPr>
        <w:pStyle w:val="Odlomakpopisa"/>
        <w:numPr>
          <w:ilvl w:val="0"/>
          <w:numId w:val="181"/>
        </w:numPr>
        <w:tabs>
          <w:tab w:val="left" w:pos="286"/>
        </w:tabs>
        <w:spacing w:before="3" w:line="275" w:lineRule="exact"/>
        <w:ind w:left="286" w:hanging="147"/>
        <w:rPr>
          <w:rFonts w:ascii="Arial Narrow" w:hAnsi="Arial Narrow"/>
          <w:color w:val="232323"/>
        </w:rPr>
      </w:pPr>
      <w:proofErr w:type="spellStart"/>
      <w:r w:rsidRPr="008D5171">
        <w:rPr>
          <w:rFonts w:ascii="Arial Narrow" w:hAnsi="Arial Narrow"/>
          <w:color w:val="232323"/>
        </w:rPr>
        <w:t>evidenciju</w:t>
      </w:r>
      <w:proofErr w:type="spellEnd"/>
      <w:r w:rsidRPr="008D5171">
        <w:rPr>
          <w:rFonts w:ascii="Arial Narrow" w:hAnsi="Arial Narrow"/>
          <w:color w:val="232323"/>
        </w:rPr>
        <w:t xml:space="preserve"> i </w:t>
      </w:r>
      <w:proofErr w:type="spellStart"/>
      <w:r w:rsidRPr="008D5171">
        <w:rPr>
          <w:rFonts w:ascii="Arial Narrow" w:hAnsi="Arial Narrow"/>
          <w:color w:val="232323"/>
        </w:rPr>
        <w:t>izradu</w:t>
      </w:r>
      <w:proofErr w:type="spellEnd"/>
      <w:r w:rsidRPr="008D5171">
        <w:rPr>
          <w:rFonts w:ascii="Arial Narrow" w:hAnsi="Arial Narrow"/>
          <w:color w:val="232323"/>
        </w:rPr>
        <w:t xml:space="preserve"> </w:t>
      </w:r>
      <w:proofErr w:type="spellStart"/>
      <w:r w:rsidRPr="008D5171">
        <w:rPr>
          <w:rFonts w:ascii="Arial Narrow" w:hAnsi="Arial Narrow"/>
          <w:color w:val="232323"/>
        </w:rPr>
        <w:t>rješenja</w:t>
      </w:r>
      <w:proofErr w:type="spellEnd"/>
      <w:r w:rsidRPr="008D5171">
        <w:rPr>
          <w:rFonts w:ascii="Arial Narrow" w:hAnsi="Arial Narrow"/>
          <w:color w:val="232323"/>
        </w:rPr>
        <w:t xml:space="preserve"> za </w:t>
      </w:r>
      <w:proofErr w:type="spellStart"/>
      <w:r w:rsidRPr="008D5171">
        <w:rPr>
          <w:rFonts w:ascii="Arial Narrow" w:hAnsi="Arial Narrow"/>
          <w:color w:val="232323"/>
        </w:rPr>
        <w:t>komunalnu</w:t>
      </w:r>
      <w:proofErr w:type="spellEnd"/>
      <w:r w:rsidRPr="008D5171">
        <w:rPr>
          <w:rFonts w:ascii="Arial Narrow" w:hAnsi="Arial Narrow"/>
          <w:color w:val="232323"/>
        </w:rPr>
        <w:t xml:space="preserve"> </w:t>
      </w:r>
      <w:proofErr w:type="spellStart"/>
      <w:r w:rsidRPr="008D5171">
        <w:rPr>
          <w:rFonts w:ascii="Arial Narrow" w:hAnsi="Arial Narrow"/>
          <w:color w:val="232323"/>
        </w:rPr>
        <w:t>naknadu</w:t>
      </w:r>
      <w:proofErr w:type="spellEnd"/>
      <w:r w:rsidRPr="008D5171">
        <w:rPr>
          <w:rFonts w:ascii="Arial Narrow" w:hAnsi="Arial Narrow"/>
          <w:color w:val="232323"/>
        </w:rPr>
        <w:t xml:space="preserve"> i </w:t>
      </w:r>
      <w:proofErr w:type="spellStart"/>
      <w:r w:rsidRPr="008D5171">
        <w:rPr>
          <w:rFonts w:ascii="Arial Narrow" w:hAnsi="Arial Narrow"/>
          <w:color w:val="232323"/>
        </w:rPr>
        <w:t>naknadu</w:t>
      </w:r>
      <w:proofErr w:type="spellEnd"/>
      <w:r w:rsidRPr="008D5171">
        <w:rPr>
          <w:rFonts w:ascii="Arial Narrow" w:hAnsi="Arial Narrow"/>
          <w:color w:val="232323"/>
        </w:rPr>
        <w:t xml:space="preserve"> za </w:t>
      </w:r>
      <w:proofErr w:type="spellStart"/>
      <w:r w:rsidRPr="008D5171">
        <w:rPr>
          <w:rFonts w:ascii="Arial Narrow" w:hAnsi="Arial Narrow"/>
          <w:color w:val="232323"/>
        </w:rPr>
        <w:t>uređenje</w:t>
      </w:r>
      <w:proofErr w:type="spellEnd"/>
      <w:r w:rsidRPr="008D5171">
        <w:rPr>
          <w:rFonts w:ascii="Arial Narrow" w:hAnsi="Arial Narrow"/>
          <w:color w:val="232323"/>
        </w:rPr>
        <w:t xml:space="preserve"> </w:t>
      </w:r>
      <w:proofErr w:type="spellStart"/>
      <w:r w:rsidRPr="008D5171">
        <w:rPr>
          <w:rFonts w:ascii="Arial Narrow" w:hAnsi="Arial Narrow"/>
          <w:color w:val="232323"/>
        </w:rPr>
        <w:t>voda</w:t>
      </w:r>
      <w:proofErr w:type="spellEnd"/>
      <w:r w:rsidRPr="008D5171">
        <w:rPr>
          <w:rFonts w:ascii="Arial Narrow" w:hAnsi="Arial Narrow"/>
          <w:color w:val="232323"/>
        </w:rPr>
        <w:t xml:space="preserve"> </w:t>
      </w:r>
      <w:proofErr w:type="spellStart"/>
      <w:r w:rsidRPr="008D5171">
        <w:rPr>
          <w:rFonts w:ascii="Arial Narrow" w:hAnsi="Arial Narrow"/>
          <w:color w:val="232323"/>
        </w:rPr>
        <w:t>sukladno</w:t>
      </w:r>
      <w:proofErr w:type="spellEnd"/>
      <w:r w:rsidRPr="008D5171">
        <w:rPr>
          <w:rFonts w:ascii="Arial Narrow" w:hAnsi="Arial Narrow"/>
          <w:color w:val="232323"/>
        </w:rPr>
        <w:t xml:space="preserve"> </w:t>
      </w:r>
      <w:proofErr w:type="spellStart"/>
      <w:r w:rsidRPr="008D5171">
        <w:rPr>
          <w:rFonts w:ascii="Arial Narrow" w:hAnsi="Arial Narrow"/>
          <w:color w:val="232323"/>
        </w:rPr>
        <w:t>Zakonu</w:t>
      </w:r>
      <w:proofErr w:type="spellEnd"/>
      <w:r w:rsidRPr="008D5171">
        <w:rPr>
          <w:rFonts w:ascii="Arial Narrow" w:hAnsi="Arial Narrow"/>
          <w:color w:val="232323"/>
        </w:rPr>
        <w:t xml:space="preserve"> o </w:t>
      </w:r>
      <w:proofErr w:type="spellStart"/>
      <w:r w:rsidRPr="008D5171">
        <w:rPr>
          <w:rFonts w:ascii="Arial Narrow" w:hAnsi="Arial Narrow"/>
          <w:color w:val="232323"/>
        </w:rPr>
        <w:t>financiranju</w:t>
      </w:r>
      <w:proofErr w:type="spellEnd"/>
      <w:r w:rsidRPr="008D5171">
        <w:rPr>
          <w:rFonts w:ascii="Arial Narrow" w:hAnsi="Arial Narrow"/>
          <w:color w:val="232323"/>
        </w:rPr>
        <w:t xml:space="preserve"> </w:t>
      </w:r>
      <w:proofErr w:type="spellStart"/>
      <w:r w:rsidRPr="008D5171">
        <w:rPr>
          <w:rFonts w:ascii="Arial Narrow" w:hAnsi="Arial Narrow"/>
          <w:color w:val="232323"/>
        </w:rPr>
        <w:t>vodnog</w:t>
      </w:r>
      <w:proofErr w:type="spellEnd"/>
      <w:r w:rsidRPr="008D5171">
        <w:rPr>
          <w:rFonts w:ascii="Arial Narrow" w:hAnsi="Arial Narrow"/>
          <w:color w:val="232323"/>
        </w:rPr>
        <w:t xml:space="preserve"> </w:t>
      </w:r>
      <w:proofErr w:type="spellStart"/>
      <w:r w:rsidRPr="008D5171">
        <w:rPr>
          <w:rFonts w:ascii="Arial Narrow" w:hAnsi="Arial Narrow"/>
          <w:color w:val="232323"/>
        </w:rPr>
        <w:t>gospodarstva</w:t>
      </w:r>
      <w:proofErr w:type="spellEnd"/>
      <w:r w:rsidRPr="008D5171">
        <w:rPr>
          <w:rFonts w:ascii="Arial Narrow" w:hAnsi="Arial Narrow"/>
          <w:color w:val="232323"/>
        </w:rPr>
        <w:t xml:space="preserve">, </w:t>
      </w:r>
      <w:proofErr w:type="spellStart"/>
      <w:r w:rsidRPr="008D5171">
        <w:rPr>
          <w:rFonts w:ascii="Arial Narrow" w:hAnsi="Arial Narrow"/>
          <w:color w:val="232323"/>
        </w:rPr>
        <w:t>izradu</w:t>
      </w:r>
      <w:proofErr w:type="spellEnd"/>
      <w:r w:rsidRPr="008D5171">
        <w:rPr>
          <w:rFonts w:ascii="Arial Narrow" w:hAnsi="Arial Narrow"/>
          <w:color w:val="232323"/>
        </w:rPr>
        <w:t xml:space="preserve"> </w:t>
      </w:r>
      <w:proofErr w:type="spellStart"/>
      <w:r w:rsidRPr="008D5171">
        <w:rPr>
          <w:rFonts w:ascii="Arial Narrow" w:hAnsi="Arial Narrow"/>
          <w:color w:val="232323"/>
        </w:rPr>
        <w:t>rješenja</w:t>
      </w:r>
      <w:proofErr w:type="spellEnd"/>
      <w:r w:rsidRPr="008D5171">
        <w:rPr>
          <w:rFonts w:ascii="Arial Narrow" w:hAnsi="Arial Narrow"/>
          <w:color w:val="232323"/>
        </w:rPr>
        <w:t xml:space="preserve"> o </w:t>
      </w:r>
      <w:proofErr w:type="spellStart"/>
      <w:r w:rsidRPr="008D5171">
        <w:rPr>
          <w:rFonts w:ascii="Arial Narrow" w:hAnsi="Arial Narrow"/>
          <w:color w:val="232323"/>
        </w:rPr>
        <w:t>grobnoj</w:t>
      </w:r>
      <w:proofErr w:type="spellEnd"/>
      <w:r w:rsidRPr="008D5171">
        <w:rPr>
          <w:rFonts w:ascii="Arial Narrow" w:hAnsi="Arial Narrow"/>
          <w:color w:val="232323"/>
        </w:rPr>
        <w:t xml:space="preserve"> </w:t>
      </w:r>
      <w:proofErr w:type="spellStart"/>
      <w:r w:rsidRPr="008D5171">
        <w:rPr>
          <w:rFonts w:ascii="Arial Narrow" w:hAnsi="Arial Narrow"/>
          <w:color w:val="232323"/>
        </w:rPr>
        <w:t>naknadi</w:t>
      </w:r>
      <w:proofErr w:type="spellEnd"/>
      <w:r w:rsidRPr="008D5171">
        <w:rPr>
          <w:rFonts w:ascii="Arial Narrow" w:hAnsi="Arial Narrow"/>
          <w:color w:val="232323"/>
        </w:rPr>
        <w:t xml:space="preserve"> </w:t>
      </w:r>
      <w:proofErr w:type="spellStart"/>
      <w:r w:rsidRPr="008D5171">
        <w:rPr>
          <w:rFonts w:ascii="Arial Narrow" w:hAnsi="Arial Narrow"/>
          <w:color w:val="232323"/>
        </w:rPr>
        <w:t>sukladno</w:t>
      </w:r>
      <w:proofErr w:type="spellEnd"/>
      <w:r w:rsidRPr="008D5171">
        <w:rPr>
          <w:rFonts w:ascii="Arial Narrow" w:hAnsi="Arial Narrow"/>
          <w:color w:val="232323"/>
        </w:rPr>
        <w:t xml:space="preserve"> </w:t>
      </w:r>
      <w:proofErr w:type="spellStart"/>
      <w:r w:rsidRPr="008D5171">
        <w:rPr>
          <w:rFonts w:ascii="Arial Narrow" w:hAnsi="Arial Narrow"/>
          <w:color w:val="232323"/>
        </w:rPr>
        <w:t>važećim</w:t>
      </w:r>
      <w:proofErr w:type="spellEnd"/>
      <w:r w:rsidRPr="008D5171">
        <w:rPr>
          <w:rFonts w:ascii="Arial Narrow" w:hAnsi="Arial Narrow"/>
          <w:color w:val="232323"/>
        </w:rPr>
        <w:t xml:space="preserve"> </w:t>
      </w:r>
      <w:proofErr w:type="spellStart"/>
      <w:r w:rsidRPr="008D5171">
        <w:rPr>
          <w:rFonts w:ascii="Arial Narrow" w:hAnsi="Arial Narrow"/>
          <w:color w:val="232323"/>
        </w:rPr>
        <w:t>općim</w:t>
      </w:r>
      <w:proofErr w:type="spellEnd"/>
      <w:r w:rsidRPr="008D5171">
        <w:rPr>
          <w:rFonts w:ascii="Arial Narrow" w:hAnsi="Arial Narrow"/>
          <w:color w:val="232323"/>
        </w:rPr>
        <w:t xml:space="preserve"> </w:t>
      </w:r>
      <w:proofErr w:type="spellStart"/>
      <w:r w:rsidRPr="008D5171">
        <w:rPr>
          <w:rFonts w:ascii="Arial Narrow" w:hAnsi="Arial Narrow"/>
          <w:color w:val="232323"/>
        </w:rPr>
        <w:t>aktima</w:t>
      </w:r>
      <w:proofErr w:type="spellEnd"/>
    </w:p>
    <w:p w14:paraId="03D8270A" w14:textId="77777777" w:rsidR="001B74AC" w:rsidRPr="008D5171" w:rsidRDefault="001B74AC" w:rsidP="001B74AC">
      <w:pPr>
        <w:pStyle w:val="Odlomakpopisa"/>
        <w:numPr>
          <w:ilvl w:val="0"/>
          <w:numId w:val="181"/>
        </w:numPr>
        <w:tabs>
          <w:tab w:val="left" w:pos="286"/>
        </w:tabs>
        <w:spacing w:before="3" w:line="275" w:lineRule="exact"/>
        <w:ind w:left="286" w:hanging="147"/>
        <w:rPr>
          <w:rFonts w:ascii="Arial Narrow" w:hAnsi="Arial Narrow"/>
          <w:color w:val="232323"/>
        </w:rPr>
      </w:pPr>
      <w:proofErr w:type="spellStart"/>
      <w:r w:rsidRPr="008D5171">
        <w:rPr>
          <w:rFonts w:ascii="Arial Narrow" w:hAnsi="Arial Narrow"/>
          <w:color w:val="232323"/>
        </w:rPr>
        <w:t>uspostavu</w:t>
      </w:r>
      <w:proofErr w:type="spellEnd"/>
      <w:r w:rsidRPr="008D5171">
        <w:rPr>
          <w:rFonts w:ascii="Arial Narrow" w:hAnsi="Arial Narrow"/>
          <w:color w:val="232323"/>
        </w:rPr>
        <w:t xml:space="preserve"> i </w:t>
      </w:r>
      <w:proofErr w:type="spellStart"/>
      <w:r w:rsidRPr="008D5171">
        <w:rPr>
          <w:rFonts w:ascii="Arial Narrow" w:hAnsi="Arial Narrow"/>
          <w:color w:val="232323"/>
        </w:rPr>
        <w:t>vođenje</w:t>
      </w:r>
      <w:proofErr w:type="spellEnd"/>
      <w:r w:rsidRPr="008D5171">
        <w:rPr>
          <w:rFonts w:ascii="Arial Narrow" w:hAnsi="Arial Narrow"/>
          <w:color w:val="232323"/>
        </w:rPr>
        <w:t xml:space="preserve"> </w:t>
      </w:r>
      <w:proofErr w:type="spellStart"/>
      <w:r w:rsidRPr="008D5171">
        <w:rPr>
          <w:rFonts w:ascii="Arial Narrow" w:hAnsi="Arial Narrow"/>
          <w:color w:val="232323"/>
        </w:rPr>
        <w:t>evidencija</w:t>
      </w:r>
      <w:proofErr w:type="spellEnd"/>
      <w:r w:rsidRPr="008D5171">
        <w:rPr>
          <w:rFonts w:ascii="Arial Narrow" w:hAnsi="Arial Narrow"/>
          <w:color w:val="232323"/>
        </w:rPr>
        <w:t xml:space="preserve"> </w:t>
      </w:r>
      <w:proofErr w:type="spellStart"/>
      <w:r w:rsidRPr="008D5171">
        <w:rPr>
          <w:rFonts w:ascii="Arial Narrow" w:hAnsi="Arial Narrow"/>
          <w:color w:val="232323"/>
        </w:rPr>
        <w:t>nekretnina</w:t>
      </w:r>
      <w:proofErr w:type="spellEnd"/>
      <w:r w:rsidRPr="008D5171">
        <w:rPr>
          <w:rFonts w:ascii="Arial Narrow" w:hAnsi="Arial Narrow"/>
          <w:color w:val="232323"/>
        </w:rPr>
        <w:t xml:space="preserve"> u </w:t>
      </w:r>
      <w:proofErr w:type="spellStart"/>
      <w:r w:rsidRPr="008D5171">
        <w:rPr>
          <w:rFonts w:ascii="Arial Narrow" w:hAnsi="Arial Narrow"/>
          <w:color w:val="232323"/>
        </w:rPr>
        <w:t>vlasništvu</w:t>
      </w:r>
      <w:proofErr w:type="spellEnd"/>
      <w:r w:rsidRPr="008D5171">
        <w:rPr>
          <w:rFonts w:ascii="Arial Narrow" w:hAnsi="Arial Narrow"/>
          <w:color w:val="232323"/>
        </w:rPr>
        <w:t xml:space="preserve"> i na </w:t>
      </w:r>
      <w:proofErr w:type="spellStart"/>
      <w:r w:rsidRPr="008D5171">
        <w:rPr>
          <w:rFonts w:ascii="Arial Narrow" w:hAnsi="Arial Narrow"/>
          <w:color w:val="232323"/>
        </w:rPr>
        <w:t>korištenju</w:t>
      </w:r>
      <w:proofErr w:type="spellEnd"/>
      <w:r w:rsidRPr="008D5171">
        <w:rPr>
          <w:rFonts w:ascii="Arial Narrow" w:hAnsi="Arial Narrow"/>
          <w:color w:val="232323"/>
        </w:rPr>
        <w:t xml:space="preserve"> </w:t>
      </w:r>
      <w:proofErr w:type="spellStart"/>
      <w:r w:rsidRPr="008D5171">
        <w:rPr>
          <w:rFonts w:ascii="Arial Narrow" w:hAnsi="Arial Narrow"/>
          <w:color w:val="232323"/>
        </w:rPr>
        <w:t>Općine</w:t>
      </w:r>
      <w:proofErr w:type="spellEnd"/>
      <w:r w:rsidRPr="008D5171">
        <w:rPr>
          <w:rFonts w:ascii="Arial Narrow" w:hAnsi="Arial Narrow"/>
          <w:color w:val="232323"/>
        </w:rPr>
        <w:t xml:space="preserve">, </w:t>
      </w:r>
      <w:proofErr w:type="spellStart"/>
      <w:r w:rsidRPr="008D5171">
        <w:rPr>
          <w:rFonts w:ascii="Arial Narrow" w:hAnsi="Arial Narrow"/>
          <w:color w:val="232323"/>
        </w:rPr>
        <w:t>stvarnopravne</w:t>
      </w:r>
      <w:proofErr w:type="spellEnd"/>
      <w:r w:rsidRPr="008D5171">
        <w:rPr>
          <w:rFonts w:ascii="Arial Narrow" w:hAnsi="Arial Narrow"/>
          <w:color w:val="232323"/>
        </w:rPr>
        <w:t xml:space="preserve">, </w:t>
      </w:r>
      <w:proofErr w:type="spellStart"/>
      <w:r w:rsidRPr="008D5171">
        <w:rPr>
          <w:rFonts w:ascii="Arial Narrow" w:hAnsi="Arial Narrow"/>
          <w:color w:val="232323"/>
        </w:rPr>
        <w:t>obveznopravne</w:t>
      </w:r>
      <w:proofErr w:type="spellEnd"/>
      <w:r w:rsidRPr="008D5171">
        <w:rPr>
          <w:rFonts w:ascii="Arial Narrow" w:hAnsi="Arial Narrow"/>
          <w:color w:val="232323"/>
        </w:rPr>
        <w:t xml:space="preserve"> i </w:t>
      </w:r>
      <w:proofErr w:type="spellStart"/>
      <w:r w:rsidRPr="008D5171">
        <w:rPr>
          <w:rFonts w:ascii="Arial Narrow" w:hAnsi="Arial Narrow"/>
          <w:color w:val="232323"/>
        </w:rPr>
        <w:t>druge</w:t>
      </w:r>
      <w:proofErr w:type="spellEnd"/>
      <w:r w:rsidRPr="008D5171">
        <w:rPr>
          <w:rFonts w:ascii="Arial Narrow" w:hAnsi="Arial Narrow"/>
          <w:color w:val="232323"/>
        </w:rPr>
        <w:t xml:space="preserve"> </w:t>
      </w:r>
      <w:proofErr w:type="spellStart"/>
      <w:r w:rsidRPr="008D5171">
        <w:rPr>
          <w:rFonts w:ascii="Arial Narrow" w:hAnsi="Arial Narrow"/>
          <w:color w:val="232323"/>
        </w:rPr>
        <w:t>odnose</w:t>
      </w:r>
      <w:proofErr w:type="spellEnd"/>
      <w:r w:rsidRPr="008D5171">
        <w:rPr>
          <w:rFonts w:ascii="Arial Narrow" w:hAnsi="Arial Narrow"/>
          <w:color w:val="232323"/>
        </w:rPr>
        <w:t xml:space="preserve"> u </w:t>
      </w:r>
      <w:proofErr w:type="spellStart"/>
      <w:r w:rsidRPr="008D5171">
        <w:rPr>
          <w:rFonts w:ascii="Arial Narrow" w:hAnsi="Arial Narrow"/>
          <w:color w:val="232323"/>
        </w:rPr>
        <w:t>vezi</w:t>
      </w:r>
      <w:proofErr w:type="spellEnd"/>
      <w:r w:rsidRPr="008D5171">
        <w:rPr>
          <w:rFonts w:ascii="Arial Narrow" w:hAnsi="Arial Narrow"/>
          <w:color w:val="232323"/>
        </w:rPr>
        <w:t xml:space="preserve"> s </w:t>
      </w:r>
      <w:proofErr w:type="spellStart"/>
      <w:r w:rsidRPr="008D5171">
        <w:rPr>
          <w:rFonts w:ascii="Arial Narrow" w:hAnsi="Arial Narrow"/>
          <w:color w:val="232323"/>
        </w:rPr>
        <w:t>nekretninama</w:t>
      </w:r>
      <w:proofErr w:type="spellEnd"/>
      <w:r w:rsidRPr="008D5171">
        <w:rPr>
          <w:rFonts w:ascii="Arial Narrow" w:hAnsi="Arial Narrow"/>
          <w:color w:val="232323"/>
        </w:rPr>
        <w:t>,</w:t>
      </w:r>
    </w:p>
    <w:p w14:paraId="165E4E87" w14:textId="77777777" w:rsidR="001B74AC" w:rsidRPr="008D5171" w:rsidRDefault="001B74AC" w:rsidP="001B74AC">
      <w:pPr>
        <w:pStyle w:val="Odlomakpopisa"/>
        <w:numPr>
          <w:ilvl w:val="0"/>
          <w:numId w:val="181"/>
        </w:numPr>
        <w:tabs>
          <w:tab w:val="left" w:pos="286"/>
        </w:tabs>
        <w:spacing w:before="3" w:line="275" w:lineRule="exact"/>
        <w:ind w:left="286" w:hanging="147"/>
        <w:rPr>
          <w:rFonts w:ascii="Arial Narrow" w:hAnsi="Arial Narrow"/>
          <w:color w:val="232323"/>
        </w:rPr>
      </w:pPr>
      <w:proofErr w:type="spellStart"/>
      <w:r w:rsidRPr="008D5171">
        <w:rPr>
          <w:rFonts w:ascii="Arial Narrow" w:hAnsi="Arial Narrow"/>
          <w:color w:val="232323"/>
        </w:rPr>
        <w:t>vođenje</w:t>
      </w:r>
      <w:proofErr w:type="spellEnd"/>
      <w:r w:rsidRPr="008D5171">
        <w:rPr>
          <w:rFonts w:ascii="Arial Narrow" w:hAnsi="Arial Narrow"/>
          <w:color w:val="232323"/>
        </w:rPr>
        <w:t xml:space="preserve"> </w:t>
      </w:r>
      <w:proofErr w:type="spellStart"/>
      <w:r w:rsidRPr="008D5171">
        <w:rPr>
          <w:rFonts w:ascii="Arial Narrow" w:hAnsi="Arial Narrow"/>
          <w:color w:val="232323"/>
        </w:rPr>
        <w:t>postupaka</w:t>
      </w:r>
      <w:proofErr w:type="spellEnd"/>
      <w:r w:rsidRPr="008D5171">
        <w:rPr>
          <w:rFonts w:ascii="Arial Narrow" w:hAnsi="Arial Narrow"/>
          <w:color w:val="232323"/>
        </w:rPr>
        <w:t xml:space="preserve"> za </w:t>
      </w:r>
      <w:proofErr w:type="spellStart"/>
      <w:r w:rsidRPr="008D5171">
        <w:rPr>
          <w:rFonts w:ascii="Arial Narrow" w:hAnsi="Arial Narrow"/>
          <w:color w:val="232323"/>
        </w:rPr>
        <w:t>prisilnu</w:t>
      </w:r>
      <w:proofErr w:type="spellEnd"/>
      <w:r w:rsidRPr="008D5171">
        <w:rPr>
          <w:rFonts w:ascii="Arial Narrow" w:hAnsi="Arial Narrow"/>
          <w:color w:val="232323"/>
        </w:rPr>
        <w:t xml:space="preserve"> </w:t>
      </w:r>
      <w:proofErr w:type="spellStart"/>
      <w:r w:rsidRPr="008D5171">
        <w:rPr>
          <w:rFonts w:ascii="Arial Narrow" w:hAnsi="Arial Narrow"/>
          <w:color w:val="232323"/>
        </w:rPr>
        <w:t>naplatu</w:t>
      </w:r>
      <w:proofErr w:type="spellEnd"/>
      <w:r w:rsidRPr="008D5171">
        <w:rPr>
          <w:rFonts w:ascii="Arial Narrow" w:hAnsi="Arial Narrow"/>
          <w:color w:val="232323"/>
        </w:rPr>
        <w:t xml:space="preserve"> </w:t>
      </w:r>
      <w:proofErr w:type="spellStart"/>
      <w:r w:rsidRPr="008D5171">
        <w:rPr>
          <w:rFonts w:ascii="Arial Narrow" w:hAnsi="Arial Narrow"/>
          <w:color w:val="232323"/>
        </w:rPr>
        <w:t>potraživanja</w:t>
      </w:r>
      <w:proofErr w:type="spellEnd"/>
      <w:r w:rsidRPr="008D5171">
        <w:rPr>
          <w:rFonts w:ascii="Arial Narrow" w:hAnsi="Arial Narrow"/>
          <w:color w:val="232323"/>
        </w:rPr>
        <w:t xml:space="preserve">, u </w:t>
      </w:r>
      <w:proofErr w:type="spellStart"/>
      <w:r w:rsidRPr="008D5171">
        <w:rPr>
          <w:rFonts w:ascii="Arial Narrow" w:hAnsi="Arial Narrow"/>
          <w:color w:val="232323"/>
        </w:rPr>
        <w:t>okviru</w:t>
      </w:r>
      <w:proofErr w:type="spellEnd"/>
      <w:r w:rsidRPr="008D5171">
        <w:rPr>
          <w:rFonts w:ascii="Arial Narrow" w:hAnsi="Arial Narrow"/>
          <w:color w:val="232323"/>
        </w:rPr>
        <w:t xml:space="preserve"> </w:t>
      </w:r>
      <w:proofErr w:type="spellStart"/>
      <w:r w:rsidRPr="008D5171">
        <w:rPr>
          <w:rFonts w:ascii="Arial Narrow" w:hAnsi="Arial Narrow"/>
          <w:color w:val="232323"/>
        </w:rPr>
        <w:t>nadležnosti</w:t>
      </w:r>
      <w:proofErr w:type="spellEnd"/>
      <w:r w:rsidRPr="008D5171">
        <w:rPr>
          <w:rFonts w:ascii="Arial Narrow" w:hAnsi="Arial Narrow"/>
          <w:color w:val="232323"/>
        </w:rPr>
        <w:t xml:space="preserve"> </w:t>
      </w:r>
      <w:proofErr w:type="spellStart"/>
      <w:r w:rsidRPr="008D5171">
        <w:rPr>
          <w:rFonts w:ascii="Arial Narrow" w:hAnsi="Arial Narrow"/>
          <w:color w:val="232323"/>
        </w:rPr>
        <w:t>Općine</w:t>
      </w:r>
      <w:proofErr w:type="spellEnd"/>
      <w:r w:rsidRPr="008D5171">
        <w:rPr>
          <w:rFonts w:ascii="Arial Narrow" w:hAnsi="Arial Narrow"/>
          <w:color w:val="232323"/>
        </w:rPr>
        <w:t xml:space="preserve"> (</w:t>
      </w:r>
      <w:proofErr w:type="spellStart"/>
      <w:r w:rsidRPr="008D5171">
        <w:rPr>
          <w:rFonts w:ascii="Arial Narrow" w:hAnsi="Arial Narrow"/>
          <w:color w:val="232323"/>
        </w:rPr>
        <w:t>sudski</w:t>
      </w:r>
      <w:proofErr w:type="spellEnd"/>
      <w:r w:rsidRPr="008D5171">
        <w:rPr>
          <w:rFonts w:ascii="Arial Narrow" w:hAnsi="Arial Narrow"/>
          <w:color w:val="232323"/>
        </w:rPr>
        <w:t xml:space="preserve">, </w:t>
      </w:r>
      <w:proofErr w:type="spellStart"/>
      <w:r w:rsidRPr="008D5171">
        <w:rPr>
          <w:rFonts w:ascii="Arial Narrow" w:hAnsi="Arial Narrow"/>
          <w:color w:val="232323"/>
        </w:rPr>
        <w:t>ovršni</w:t>
      </w:r>
      <w:proofErr w:type="spellEnd"/>
      <w:r w:rsidRPr="008D5171">
        <w:rPr>
          <w:rFonts w:ascii="Arial Narrow" w:hAnsi="Arial Narrow"/>
          <w:color w:val="232323"/>
        </w:rPr>
        <w:t xml:space="preserve"> i </w:t>
      </w:r>
      <w:proofErr w:type="spellStart"/>
      <w:r w:rsidRPr="008D5171">
        <w:rPr>
          <w:rFonts w:ascii="Arial Narrow" w:hAnsi="Arial Narrow"/>
          <w:color w:val="232323"/>
        </w:rPr>
        <w:t>drugi</w:t>
      </w:r>
      <w:proofErr w:type="spellEnd"/>
      <w:r w:rsidRPr="008D5171">
        <w:rPr>
          <w:rFonts w:ascii="Arial Narrow" w:hAnsi="Arial Narrow"/>
          <w:color w:val="232323"/>
        </w:rPr>
        <w:t xml:space="preserve"> </w:t>
      </w:r>
      <w:proofErr w:type="spellStart"/>
      <w:r w:rsidRPr="008D5171">
        <w:rPr>
          <w:rFonts w:ascii="Arial Narrow" w:hAnsi="Arial Narrow"/>
          <w:color w:val="232323"/>
        </w:rPr>
        <w:t>postupci</w:t>
      </w:r>
      <w:proofErr w:type="spellEnd"/>
      <w:r w:rsidRPr="008D5171">
        <w:rPr>
          <w:rFonts w:ascii="Arial Narrow" w:hAnsi="Arial Narrow"/>
          <w:color w:val="232323"/>
        </w:rPr>
        <w:t>).</w:t>
      </w:r>
    </w:p>
    <w:p w14:paraId="3AF744BE" w14:textId="77777777" w:rsidR="001B74AC" w:rsidRPr="008D5171" w:rsidRDefault="001B74AC" w:rsidP="001B74AC">
      <w:pPr>
        <w:tabs>
          <w:tab w:val="left" w:pos="286"/>
        </w:tabs>
        <w:spacing w:before="3" w:line="275" w:lineRule="exact"/>
        <w:rPr>
          <w:rFonts w:ascii="Arial Narrow" w:hAnsi="Arial Narrow"/>
          <w:color w:val="232323"/>
        </w:rPr>
      </w:pPr>
    </w:p>
    <w:p w14:paraId="3B15139A" w14:textId="77777777" w:rsidR="001B74AC" w:rsidRPr="008D5171" w:rsidRDefault="001B74AC" w:rsidP="001B74AC">
      <w:pPr>
        <w:pStyle w:val="Odlomakpopisa"/>
        <w:numPr>
          <w:ilvl w:val="0"/>
          <w:numId w:val="180"/>
        </w:numPr>
        <w:tabs>
          <w:tab w:val="left" w:pos="1605"/>
        </w:tabs>
        <w:jc w:val="left"/>
        <w:rPr>
          <w:rFonts w:ascii="Arial Narrow" w:hAnsi="Arial Narrow"/>
          <w:b/>
          <w:bCs/>
          <w:color w:val="212121"/>
        </w:rPr>
      </w:pPr>
      <w:r w:rsidRPr="008D5171">
        <w:rPr>
          <w:rFonts w:ascii="Arial Narrow" w:hAnsi="Arial Narrow"/>
          <w:b/>
          <w:bCs/>
          <w:color w:val="212121"/>
        </w:rPr>
        <w:t>UPRAVLJANJE</w:t>
      </w:r>
      <w:r w:rsidRPr="008D5171">
        <w:rPr>
          <w:rFonts w:ascii="Arial Narrow" w:hAnsi="Arial Narrow"/>
          <w:b/>
          <w:bCs/>
          <w:color w:val="212121"/>
          <w:spacing w:val="-11"/>
        </w:rPr>
        <w:t xml:space="preserve"> </w:t>
      </w:r>
      <w:r w:rsidRPr="008D5171">
        <w:rPr>
          <w:rFonts w:ascii="Arial Narrow" w:hAnsi="Arial Narrow"/>
          <w:b/>
          <w:bCs/>
          <w:color w:val="212121"/>
        </w:rPr>
        <w:t>U</w:t>
      </w:r>
      <w:r w:rsidRPr="008D5171">
        <w:rPr>
          <w:rFonts w:ascii="Arial Narrow" w:hAnsi="Arial Narrow"/>
          <w:b/>
          <w:bCs/>
          <w:color w:val="212121"/>
          <w:spacing w:val="-15"/>
        </w:rPr>
        <w:t xml:space="preserve"> </w:t>
      </w:r>
      <w:r w:rsidRPr="008D5171">
        <w:rPr>
          <w:rFonts w:ascii="Arial Narrow" w:hAnsi="Arial Narrow"/>
          <w:b/>
          <w:bCs/>
          <w:color w:val="212121"/>
          <w:spacing w:val="-2"/>
        </w:rPr>
        <w:t>SLUŽBI</w:t>
      </w:r>
    </w:p>
    <w:p w14:paraId="329DC7F9" w14:textId="77777777" w:rsidR="001B74AC" w:rsidRPr="008D5171" w:rsidRDefault="001B74AC" w:rsidP="001B74AC">
      <w:pPr>
        <w:pStyle w:val="Tijeloteksta"/>
        <w:spacing w:before="11"/>
        <w:rPr>
          <w:rFonts w:ascii="Arial Narrow" w:hAnsi="Arial Narrow"/>
        </w:rPr>
      </w:pPr>
    </w:p>
    <w:p w14:paraId="6A0D6ACE" w14:textId="77777777" w:rsidR="001B74AC" w:rsidRPr="008D5171" w:rsidRDefault="001B74AC" w:rsidP="008D5171">
      <w:pPr>
        <w:pStyle w:val="Tijeloteksta"/>
        <w:spacing w:line="275" w:lineRule="exact"/>
        <w:ind w:left="6366" w:firstLine="15"/>
        <w:rPr>
          <w:rFonts w:ascii="Arial Narrow" w:hAnsi="Arial Narrow"/>
        </w:rPr>
      </w:pPr>
      <w:r w:rsidRPr="008D5171">
        <w:rPr>
          <w:rFonts w:ascii="Arial Narrow" w:hAnsi="Arial Narrow"/>
          <w:color w:val="212121"/>
        </w:rPr>
        <w:t>Članak</w:t>
      </w:r>
      <w:r w:rsidRPr="008D5171">
        <w:rPr>
          <w:rFonts w:ascii="Arial Narrow" w:hAnsi="Arial Narrow"/>
          <w:color w:val="212121"/>
          <w:spacing w:val="15"/>
        </w:rPr>
        <w:t xml:space="preserve"> </w:t>
      </w:r>
      <w:r w:rsidRPr="008D5171">
        <w:rPr>
          <w:rFonts w:ascii="Arial Narrow" w:hAnsi="Arial Narrow"/>
          <w:color w:val="212121"/>
          <w:spacing w:val="-5"/>
        </w:rPr>
        <w:t>7.</w:t>
      </w:r>
    </w:p>
    <w:p w14:paraId="1FC74864" w14:textId="77777777" w:rsidR="001B74AC" w:rsidRPr="008D5171" w:rsidRDefault="001B74AC" w:rsidP="001B74AC">
      <w:pPr>
        <w:pStyle w:val="Tijeloteksta"/>
        <w:spacing w:before="5" w:line="232" w:lineRule="auto"/>
        <w:ind w:left="869" w:right="632" w:hanging="4"/>
        <w:rPr>
          <w:rFonts w:ascii="Arial Narrow" w:hAnsi="Arial Narrow"/>
        </w:rPr>
      </w:pPr>
      <w:r w:rsidRPr="008D5171">
        <w:rPr>
          <w:rFonts w:ascii="Arial Narrow" w:hAnsi="Arial Narrow"/>
          <w:color w:val="212121"/>
        </w:rPr>
        <w:t>Jedinstvenim upravnim</w:t>
      </w:r>
      <w:r w:rsidRPr="008D5171">
        <w:rPr>
          <w:rFonts w:ascii="Arial Narrow" w:hAnsi="Arial Narrow"/>
          <w:color w:val="212121"/>
          <w:spacing w:val="-1"/>
        </w:rPr>
        <w:t xml:space="preserve"> </w:t>
      </w:r>
      <w:r w:rsidRPr="008D5171">
        <w:rPr>
          <w:rFonts w:ascii="Arial Narrow" w:hAnsi="Arial Narrow"/>
          <w:color w:val="212121"/>
        </w:rPr>
        <w:t>odjelom upravlja</w:t>
      </w:r>
      <w:r w:rsidRPr="008D5171">
        <w:rPr>
          <w:rFonts w:ascii="Arial Narrow" w:hAnsi="Arial Narrow"/>
          <w:color w:val="212121"/>
          <w:spacing w:val="-6"/>
        </w:rPr>
        <w:t xml:space="preserve"> </w:t>
      </w:r>
      <w:r w:rsidRPr="008D5171">
        <w:rPr>
          <w:rFonts w:ascii="Arial Narrow" w:hAnsi="Arial Narrow"/>
          <w:color w:val="212121"/>
        </w:rPr>
        <w:t>pročelnik</w:t>
      </w:r>
      <w:r w:rsidRPr="008D5171">
        <w:rPr>
          <w:rFonts w:ascii="Arial Narrow" w:hAnsi="Arial Narrow"/>
          <w:color w:val="212121"/>
          <w:spacing w:val="-1"/>
        </w:rPr>
        <w:t xml:space="preserve"> </w:t>
      </w:r>
      <w:r w:rsidRPr="008D5171">
        <w:rPr>
          <w:rFonts w:ascii="Arial Narrow" w:hAnsi="Arial Narrow"/>
          <w:color w:val="212121"/>
        </w:rPr>
        <w:t>Jedinstvenog upravnog</w:t>
      </w:r>
      <w:r w:rsidRPr="008D5171">
        <w:rPr>
          <w:rFonts w:ascii="Arial Narrow" w:hAnsi="Arial Narrow"/>
          <w:color w:val="212121"/>
          <w:spacing w:val="-11"/>
        </w:rPr>
        <w:t xml:space="preserve"> </w:t>
      </w:r>
      <w:r w:rsidRPr="008D5171">
        <w:rPr>
          <w:rFonts w:ascii="Arial Narrow" w:hAnsi="Arial Narrow"/>
          <w:color w:val="212121"/>
        </w:rPr>
        <w:t xml:space="preserve">odjela. </w:t>
      </w:r>
      <w:r w:rsidRPr="008D5171">
        <w:rPr>
          <w:rFonts w:ascii="Arial Narrow" w:hAnsi="Arial Narrow"/>
          <w:color w:val="343434"/>
        </w:rPr>
        <w:t xml:space="preserve">Unutarnjom </w:t>
      </w:r>
      <w:r w:rsidRPr="008D5171">
        <w:rPr>
          <w:rFonts w:ascii="Arial Narrow" w:hAnsi="Arial Narrow"/>
          <w:color w:val="212121"/>
        </w:rPr>
        <w:t>ustrojstvenom jedinicom upravlja voditelj odsjeka.</w:t>
      </w:r>
    </w:p>
    <w:p w14:paraId="3B30D8DA" w14:textId="77777777" w:rsidR="001B74AC" w:rsidRPr="008D5171" w:rsidRDefault="001B74AC" w:rsidP="001B74AC">
      <w:pPr>
        <w:pStyle w:val="Tijeloteksta"/>
        <w:spacing w:before="13" w:line="232" w:lineRule="auto"/>
        <w:ind w:left="155" w:right="149" w:firstLine="719"/>
        <w:rPr>
          <w:rFonts w:ascii="Arial Narrow" w:hAnsi="Arial Narrow"/>
        </w:rPr>
      </w:pPr>
      <w:r w:rsidRPr="008D5171">
        <w:rPr>
          <w:rFonts w:ascii="Arial Narrow" w:hAnsi="Arial Narrow"/>
          <w:color w:val="212121"/>
        </w:rPr>
        <w:t>Pročelnik odnosno voditelj organizira i usklađuje rad Jedinstvenog upravnog odjela odnosno unutarnje ustrojstvene jedinice.</w:t>
      </w:r>
    </w:p>
    <w:p w14:paraId="5BFC09B2" w14:textId="77777777" w:rsidR="001B74AC" w:rsidRPr="008D5171" w:rsidRDefault="001B74AC" w:rsidP="001B74AC">
      <w:pPr>
        <w:pStyle w:val="Tijeloteksta"/>
        <w:spacing w:before="27" w:line="225" w:lineRule="auto"/>
        <w:ind w:left="155" w:right="154" w:firstLine="712"/>
        <w:rPr>
          <w:rFonts w:ascii="Arial Narrow" w:hAnsi="Arial Narrow"/>
        </w:rPr>
      </w:pPr>
      <w:r w:rsidRPr="008D5171">
        <w:rPr>
          <w:rFonts w:ascii="Arial Narrow" w:hAnsi="Arial Narrow"/>
          <w:color w:val="212121"/>
        </w:rPr>
        <w:t xml:space="preserve">Za </w:t>
      </w:r>
      <w:r w:rsidRPr="008D5171">
        <w:rPr>
          <w:rFonts w:ascii="Arial Narrow" w:hAnsi="Arial Narrow"/>
          <w:color w:val="343434"/>
        </w:rPr>
        <w:t xml:space="preserve">zakonitost </w:t>
      </w:r>
      <w:r w:rsidRPr="008D5171">
        <w:rPr>
          <w:rFonts w:ascii="Arial Narrow" w:hAnsi="Arial Narrow"/>
          <w:color w:val="212121"/>
        </w:rPr>
        <w:t>i učinkovitost rada Jedinstvenog upravnog odjela pročelnik odgovara općinskom načelniku.</w:t>
      </w:r>
    </w:p>
    <w:p w14:paraId="6F0CDE15" w14:textId="77777777" w:rsidR="001B74AC" w:rsidRPr="008D5171" w:rsidRDefault="001B74AC" w:rsidP="001B74AC">
      <w:pPr>
        <w:pStyle w:val="Tijeloteksta"/>
        <w:spacing w:before="30" w:line="232" w:lineRule="auto"/>
        <w:ind w:left="164" w:right="155" w:firstLine="703"/>
        <w:rPr>
          <w:rFonts w:ascii="Arial Narrow" w:hAnsi="Arial Narrow"/>
          <w:color w:val="212121"/>
        </w:rPr>
      </w:pPr>
      <w:r w:rsidRPr="008D5171">
        <w:rPr>
          <w:rFonts w:ascii="Arial Narrow" w:hAnsi="Arial Narrow"/>
          <w:color w:val="343434"/>
        </w:rPr>
        <w:lastRenderedPageBreak/>
        <w:t xml:space="preserve">Za </w:t>
      </w:r>
      <w:r w:rsidRPr="008D5171">
        <w:rPr>
          <w:rFonts w:ascii="Arial Narrow" w:hAnsi="Arial Narrow"/>
          <w:color w:val="212121"/>
        </w:rPr>
        <w:t>zakonitost i učinkovitost rada unutarnje ustrojstvene jedinice voditelj odgovara pročelniku Jedinstvenog upravnog odjela.</w:t>
      </w:r>
    </w:p>
    <w:p w14:paraId="5BB0C576" w14:textId="77777777" w:rsidR="001B74AC" w:rsidRPr="008D5171" w:rsidRDefault="001B74AC" w:rsidP="001B74AC">
      <w:pPr>
        <w:pStyle w:val="Tijeloteksta"/>
        <w:spacing w:before="30" w:line="232" w:lineRule="auto"/>
        <w:ind w:left="164" w:right="155" w:firstLine="703"/>
        <w:rPr>
          <w:rFonts w:ascii="Arial Narrow" w:hAnsi="Arial Narrow"/>
        </w:rPr>
      </w:pPr>
      <w:r w:rsidRPr="008D5171">
        <w:rPr>
          <w:rFonts w:ascii="Arial Narrow" w:hAnsi="Arial Narrow"/>
        </w:rPr>
        <w:t>U slučaju razrješenja dotadašnjeg pročelnika općinski načelnik dužan je raspisati javni natječaj za imenovanje pročelnika u roku od 30 dana od dana kada je pročelnik razriješen.</w:t>
      </w:r>
    </w:p>
    <w:p w14:paraId="27942732" w14:textId="77777777" w:rsidR="001B74AC" w:rsidRPr="008D5171" w:rsidRDefault="001B74AC" w:rsidP="001B74AC">
      <w:pPr>
        <w:pStyle w:val="Tijeloteksta"/>
        <w:spacing w:before="6"/>
        <w:ind w:left="155" w:right="136" w:firstLine="721"/>
        <w:rPr>
          <w:rFonts w:ascii="Arial Narrow" w:hAnsi="Arial Narrow"/>
          <w:strike/>
        </w:rPr>
      </w:pPr>
      <w:r w:rsidRPr="008D5171">
        <w:rPr>
          <w:rFonts w:ascii="Arial Narrow" w:hAnsi="Arial Narrow"/>
          <w:color w:val="212121"/>
        </w:rPr>
        <w:t>U</w:t>
      </w:r>
      <w:r w:rsidRPr="008D5171">
        <w:rPr>
          <w:rFonts w:ascii="Arial Narrow" w:hAnsi="Arial Narrow"/>
          <w:color w:val="212121"/>
          <w:spacing w:val="-15"/>
        </w:rPr>
        <w:t xml:space="preserve"> </w:t>
      </w:r>
      <w:r w:rsidRPr="008D5171">
        <w:rPr>
          <w:rFonts w:ascii="Arial Narrow" w:hAnsi="Arial Narrow"/>
          <w:color w:val="212121"/>
        </w:rPr>
        <w:t>razdoblju</w:t>
      </w:r>
      <w:r w:rsidRPr="008D5171">
        <w:rPr>
          <w:rFonts w:ascii="Arial Narrow" w:hAnsi="Arial Narrow"/>
          <w:color w:val="212121"/>
          <w:spacing w:val="-15"/>
        </w:rPr>
        <w:t xml:space="preserve"> </w:t>
      </w:r>
      <w:r w:rsidRPr="008D5171">
        <w:rPr>
          <w:rFonts w:ascii="Arial Narrow" w:hAnsi="Arial Narrow"/>
          <w:color w:val="212121"/>
        </w:rPr>
        <w:t>od</w:t>
      </w:r>
      <w:r w:rsidRPr="008D5171">
        <w:rPr>
          <w:rFonts w:ascii="Arial Narrow" w:hAnsi="Arial Narrow"/>
          <w:color w:val="212121"/>
          <w:spacing w:val="-15"/>
        </w:rPr>
        <w:t xml:space="preserve"> </w:t>
      </w:r>
      <w:r w:rsidRPr="008D5171">
        <w:rPr>
          <w:rFonts w:ascii="Arial Narrow" w:hAnsi="Arial Narrow"/>
          <w:color w:val="212121"/>
        </w:rPr>
        <w:t>upražnjenja</w:t>
      </w:r>
      <w:r w:rsidRPr="008D5171">
        <w:rPr>
          <w:rFonts w:ascii="Arial Narrow" w:hAnsi="Arial Narrow"/>
          <w:color w:val="212121"/>
          <w:spacing w:val="-15"/>
        </w:rPr>
        <w:t xml:space="preserve"> </w:t>
      </w:r>
      <w:r w:rsidRPr="008D5171">
        <w:rPr>
          <w:rFonts w:ascii="Arial Narrow" w:hAnsi="Arial Narrow"/>
          <w:color w:val="212121"/>
        </w:rPr>
        <w:t xml:space="preserve">radnog mjesta pročelnika do imenovanja pročelnika na način propisan zakonom, općinski </w:t>
      </w:r>
      <w:r w:rsidRPr="008D5171">
        <w:rPr>
          <w:rFonts w:ascii="Arial Narrow" w:hAnsi="Arial Narrow"/>
        </w:rPr>
        <w:t xml:space="preserve">načelnik može za obavljanje poslova pročelnika ovlastiti, najduže do 6 (šest) mjeseci, službenika zaposlenog u Jedinstvenom upravnom odjelu koji ispunjava propisane uvjete za radno mjesto pročelnika.  </w:t>
      </w:r>
    </w:p>
    <w:p w14:paraId="79B06F25" w14:textId="77777777" w:rsidR="001B74AC" w:rsidRPr="008D5171" w:rsidRDefault="001B74AC" w:rsidP="001B74AC">
      <w:pPr>
        <w:pStyle w:val="Tijeloteksta"/>
        <w:spacing w:before="6"/>
        <w:ind w:left="155" w:right="136" w:firstLine="721"/>
        <w:rPr>
          <w:rFonts w:ascii="Arial Narrow" w:hAnsi="Arial Narrow"/>
        </w:rPr>
      </w:pPr>
      <w:r w:rsidRPr="008D5171">
        <w:rPr>
          <w:rFonts w:ascii="Arial Narrow" w:hAnsi="Arial Narrow"/>
        </w:rPr>
        <w:t>Službenik koji je privremeno ovlašten obavljati poslove pročelnika u skladu sa prethodnim stavkom ovog članka ima sva prava, obveze i odgovornosti pročelnika.</w:t>
      </w:r>
    </w:p>
    <w:p w14:paraId="00A4D150" w14:textId="77777777" w:rsidR="001B74AC" w:rsidRPr="008D5171" w:rsidRDefault="001B74AC" w:rsidP="001B74AC">
      <w:pPr>
        <w:pStyle w:val="Tijeloteksta"/>
        <w:spacing w:before="6"/>
        <w:ind w:left="155" w:right="136" w:firstLine="721"/>
        <w:rPr>
          <w:rFonts w:ascii="Arial Narrow" w:hAnsi="Arial Narrow"/>
        </w:rPr>
      </w:pPr>
      <w:r w:rsidRPr="008D5171">
        <w:rPr>
          <w:rFonts w:ascii="Arial Narrow" w:hAnsi="Arial Narrow"/>
        </w:rPr>
        <w:t>U slučaju duže odsutnosti pročelnika općinski načelnik može:</w:t>
      </w:r>
    </w:p>
    <w:p w14:paraId="4DFE88B5" w14:textId="77777777" w:rsidR="001B74AC" w:rsidRPr="008D5171" w:rsidRDefault="001B74AC" w:rsidP="001B74AC">
      <w:pPr>
        <w:pStyle w:val="Tijeloteksta"/>
        <w:spacing w:before="6"/>
        <w:ind w:left="155" w:right="136" w:firstLine="721"/>
        <w:rPr>
          <w:rFonts w:ascii="Arial Narrow" w:hAnsi="Arial Narrow"/>
        </w:rPr>
      </w:pPr>
      <w:r w:rsidRPr="008D5171">
        <w:rPr>
          <w:rFonts w:ascii="Arial Narrow" w:hAnsi="Arial Narrow"/>
        </w:rPr>
        <w:t>- ovlastiti službenika zaposlenog u Jedinstvenom upravnom odjelu koji ispunjava propisane uvjete za radno mjesto pročelnika, za privremeno obavljanje poslova pročelnika, do povratka na rad odsutnog pročelnika</w:t>
      </w:r>
    </w:p>
    <w:p w14:paraId="38CF6CC2" w14:textId="77777777" w:rsidR="001B74AC" w:rsidRPr="008D5171" w:rsidRDefault="001B74AC" w:rsidP="001B74AC">
      <w:pPr>
        <w:pStyle w:val="Tijeloteksta"/>
        <w:spacing w:before="6"/>
        <w:ind w:left="155" w:right="136" w:firstLine="721"/>
        <w:rPr>
          <w:rFonts w:ascii="Arial Narrow" w:hAnsi="Arial Narrow"/>
        </w:rPr>
      </w:pPr>
      <w:r w:rsidRPr="008D5171">
        <w:rPr>
          <w:rFonts w:ascii="Arial Narrow" w:hAnsi="Arial Narrow"/>
        </w:rPr>
        <w:t>- raspisati javni natječaj za imenovanje pročelnika na određeno vrijeme do povratka odsutnog pročelnika kojemu služba prestaje povratkom na rad odsutnog pročelnika kojeg zamjenjuje.</w:t>
      </w:r>
    </w:p>
    <w:p w14:paraId="088C2E17" w14:textId="77777777" w:rsidR="001B74AC" w:rsidRPr="008D5171" w:rsidRDefault="001B74AC" w:rsidP="001B74AC">
      <w:pPr>
        <w:pStyle w:val="Tijeloteksta"/>
        <w:spacing w:before="8" w:line="242" w:lineRule="auto"/>
        <w:ind w:left="155" w:right="143" w:firstLine="721"/>
        <w:rPr>
          <w:rFonts w:ascii="Arial Narrow" w:hAnsi="Arial Narrow"/>
        </w:rPr>
      </w:pPr>
      <w:r w:rsidRPr="008D5171">
        <w:rPr>
          <w:rFonts w:ascii="Arial Narrow" w:hAnsi="Arial Narrow"/>
          <w:color w:val="212121"/>
        </w:rPr>
        <w:t xml:space="preserve">U </w:t>
      </w:r>
      <w:r w:rsidRPr="008D5171">
        <w:rPr>
          <w:rFonts w:ascii="Arial Narrow" w:hAnsi="Arial Narrow"/>
          <w:color w:val="343434"/>
        </w:rPr>
        <w:t xml:space="preserve">slučaju </w:t>
      </w:r>
      <w:r w:rsidRPr="008D5171">
        <w:rPr>
          <w:rFonts w:ascii="Arial Narrow" w:hAnsi="Arial Narrow"/>
          <w:color w:val="212121"/>
        </w:rPr>
        <w:t>upražnjenosti radnog mjesta voditelja unutarnje ustrojstvene jedinice ili odsutnosti voditelja unutarnje ustrojstvene jedinice</w:t>
      </w:r>
      <w:r w:rsidRPr="008D5171">
        <w:rPr>
          <w:rFonts w:ascii="Arial Narrow" w:hAnsi="Arial Narrow"/>
          <w:color w:val="565656"/>
        </w:rPr>
        <w:t xml:space="preserve">, </w:t>
      </w:r>
      <w:r w:rsidRPr="008D5171">
        <w:rPr>
          <w:rFonts w:ascii="Arial Narrow" w:hAnsi="Arial Narrow"/>
          <w:color w:val="212121"/>
        </w:rPr>
        <w:t>unutarnjom ustrojstvenom jedinicom izravno upravlja pročelnik Jedinstvenog upravnog odjela</w:t>
      </w:r>
      <w:r w:rsidRPr="008D5171">
        <w:rPr>
          <w:rFonts w:ascii="Arial Narrow" w:hAnsi="Arial Narrow"/>
          <w:color w:val="6E6E6E"/>
        </w:rPr>
        <w:t>.</w:t>
      </w:r>
    </w:p>
    <w:p w14:paraId="04D0D325" w14:textId="77777777" w:rsidR="001B74AC" w:rsidRPr="008D5171" w:rsidRDefault="001B74AC" w:rsidP="001B74AC">
      <w:pPr>
        <w:pStyle w:val="Tijeloteksta"/>
        <w:spacing w:before="4"/>
        <w:rPr>
          <w:rFonts w:ascii="Arial Narrow" w:hAnsi="Arial Narrow"/>
        </w:rPr>
      </w:pPr>
    </w:p>
    <w:p w14:paraId="5A40DB0D" w14:textId="77777777" w:rsidR="001B74AC" w:rsidRPr="008D5171" w:rsidRDefault="001B74AC" w:rsidP="008D5171">
      <w:pPr>
        <w:pStyle w:val="Tijeloteksta"/>
        <w:spacing w:line="275" w:lineRule="exact"/>
        <w:ind w:left="5672" w:firstLine="709"/>
        <w:rPr>
          <w:rFonts w:ascii="Arial Narrow" w:hAnsi="Arial Narrow"/>
        </w:rPr>
      </w:pPr>
      <w:r w:rsidRPr="008D5171">
        <w:rPr>
          <w:rFonts w:ascii="Arial Narrow" w:hAnsi="Arial Narrow"/>
          <w:color w:val="343434"/>
        </w:rPr>
        <w:t>Članak</w:t>
      </w:r>
      <w:r w:rsidRPr="008D5171">
        <w:rPr>
          <w:rFonts w:ascii="Arial Narrow" w:hAnsi="Arial Narrow"/>
          <w:color w:val="343434"/>
          <w:spacing w:val="10"/>
        </w:rPr>
        <w:t xml:space="preserve"> </w:t>
      </w:r>
      <w:r w:rsidRPr="008D5171">
        <w:rPr>
          <w:rFonts w:ascii="Arial Narrow" w:hAnsi="Arial Narrow"/>
          <w:color w:val="212121"/>
          <w:spacing w:val="-5"/>
        </w:rPr>
        <w:t>8.</w:t>
      </w:r>
    </w:p>
    <w:p w14:paraId="05206CCD" w14:textId="77777777" w:rsidR="001B74AC" w:rsidRPr="008D5171" w:rsidRDefault="001B74AC" w:rsidP="001B74AC">
      <w:pPr>
        <w:pStyle w:val="Tijeloteksta"/>
        <w:spacing w:line="275" w:lineRule="exact"/>
        <w:ind w:left="868"/>
        <w:rPr>
          <w:rFonts w:ascii="Arial Narrow" w:hAnsi="Arial Narrow"/>
        </w:rPr>
      </w:pPr>
      <w:r w:rsidRPr="008D5171">
        <w:rPr>
          <w:rFonts w:ascii="Arial Narrow" w:hAnsi="Arial Narrow"/>
          <w:color w:val="212121"/>
        </w:rPr>
        <w:t>Voditelj</w:t>
      </w:r>
      <w:r w:rsidRPr="008D5171">
        <w:rPr>
          <w:rFonts w:ascii="Arial Narrow" w:hAnsi="Arial Narrow"/>
          <w:color w:val="212121"/>
          <w:spacing w:val="2"/>
        </w:rPr>
        <w:t xml:space="preserve"> </w:t>
      </w:r>
      <w:r w:rsidRPr="008D5171">
        <w:rPr>
          <w:rFonts w:ascii="Arial Narrow" w:hAnsi="Arial Narrow"/>
          <w:color w:val="212121"/>
        </w:rPr>
        <w:t>unutarnje</w:t>
      </w:r>
      <w:r w:rsidRPr="008D5171">
        <w:rPr>
          <w:rFonts w:ascii="Arial Narrow" w:hAnsi="Arial Narrow"/>
          <w:color w:val="212121"/>
          <w:spacing w:val="-1"/>
        </w:rPr>
        <w:t xml:space="preserve"> </w:t>
      </w:r>
      <w:r w:rsidRPr="008D5171">
        <w:rPr>
          <w:rFonts w:ascii="Arial Narrow" w:hAnsi="Arial Narrow"/>
          <w:color w:val="212121"/>
        </w:rPr>
        <w:t>ustrojstvene</w:t>
      </w:r>
      <w:r w:rsidRPr="008D5171">
        <w:rPr>
          <w:rFonts w:ascii="Arial Narrow" w:hAnsi="Arial Narrow"/>
          <w:color w:val="212121"/>
          <w:spacing w:val="3"/>
        </w:rPr>
        <w:t xml:space="preserve"> </w:t>
      </w:r>
      <w:r w:rsidRPr="008D5171">
        <w:rPr>
          <w:rFonts w:ascii="Arial Narrow" w:hAnsi="Arial Narrow"/>
          <w:color w:val="212121"/>
        </w:rPr>
        <w:t>jedinice,</w:t>
      </w:r>
      <w:r w:rsidRPr="008D5171">
        <w:rPr>
          <w:rFonts w:ascii="Arial Narrow" w:hAnsi="Arial Narrow"/>
          <w:color w:val="212121"/>
          <w:spacing w:val="-11"/>
        </w:rPr>
        <w:t xml:space="preserve"> </w:t>
      </w:r>
      <w:r w:rsidRPr="008D5171">
        <w:rPr>
          <w:rFonts w:ascii="Arial Narrow" w:hAnsi="Arial Narrow"/>
          <w:color w:val="212121"/>
        </w:rPr>
        <w:t>kao</w:t>
      </w:r>
      <w:r w:rsidRPr="008D5171">
        <w:rPr>
          <w:rFonts w:ascii="Arial Narrow" w:hAnsi="Arial Narrow"/>
          <w:color w:val="212121"/>
          <w:spacing w:val="-15"/>
        </w:rPr>
        <w:t xml:space="preserve"> </w:t>
      </w:r>
      <w:r w:rsidRPr="008D5171">
        <w:rPr>
          <w:rFonts w:ascii="Arial Narrow" w:hAnsi="Arial Narrow"/>
          <w:color w:val="212121"/>
        </w:rPr>
        <w:t>nadređeni</w:t>
      </w:r>
      <w:r w:rsidRPr="008D5171">
        <w:rPr>
          <w:rFonts w:ascii="Arial Narrow" w:hAnsi="Arial Narrow"/>
          <w:color w:val="212121"/>
          <w:spacing w:val="-7"/>
        </w:rPr>
        <w:t xml:space="preserve"> </w:t>
      </w:r>
      <w:r w:rsidRPr="008D5171">
        <w:rPr>
          <w:rFonts w:ascii="Arial Narrow" w:hAnsi="Arial Narrow"/>
          <w:color w:val="212121"/>
        </w:rPr>
        <w:t>službenik,</w:t>
      </w:r>
      <w:r w:rsidRPr="008D5171">
        <w:rPr>
          <w:rFonts w:ascii="Arial Narrow" w:hAnsi="Arial Narrow"/>
          <w:color w:val="212121"/>
          <w:spacing w:val="-14"/>
        </w:rPr>
        <w:t xml:space="preserve"> </w:t>
      </w:r>
      <w:r w:rsidRPr="008D5171">
        <w:rPr>
          <w:rFonts w:ascii="Arial Narrow" w:hAnsi="Arial Narrow"/>
          <w:color w:val="212121"/>
        </w:rPr>
        <w:t>obavlja</w:t>
      </w:r>
      <w:r w:rsidRPr="008D5171">
        <w:rPr>
          <w:rFonts w:ascii="Arial Narrow" w:hAnsi="Arial Narrow"/>
          <w:color w:val="212121"/>
          <w:spacing w:val="-15"/>
        </w:rPr>
        <w:t xml:space="preserve"> </w:t>
      </w:r>
      <w:r w:rsidRPr="008D5171">
        <w:rPr>
          <w:rFonts w:ascii="Arial Narrow" w:hAnsi="Arial Narrow"/>
          <w:color w:val="343434"/>
          <w:spacing w:val="-2"/>
        </w:rPr>
        <w:t>sljedeće:</w:t>
      </w:r>
    </w:p>
    <w:p w14:paraId="47FA973D" w14:textId="77777777" w:rsidR="001B74AC" w:rsidRPr="008D5171" w:rsidRDefault="001B74AC" w:rsidP="001B74AC">
      <w:pPr>
        <w:pStyle w:val="Odlomakpopisa"/>
        <w:numPr>
          <w:ilvl w:val="0"/>
          <w:numId w:val="182"/>
        </w:numPr>
        <w:tabs>
          <w:tab w:val="left" w:pos="1106"/>
        </w:tabs>
        <w:spacing w:before="5"/>
        <w:ind w:right="141" w:firstLine="716"/>
        <w:rPr>
          <w:rFonts w:ascii="Arial Narrow" w:hAnsi="Arial Narrow"/>
          <w:color w:val="212121"/>
        </w:rPr>
      </w:pPr>
      <w:r w:rsidRPr="008D5171">
        <w:rPr>
          <w:rFonts w:ascii="Arial Narrow" w:hAnsi="Arial Narrow"/>
          <w:color w:val="212121"/>
        </w:rPr>
        <w:t xml:space="preserve">u </w:t>
      </w:r>
      <w:proofErr w:type="spellStart"/>
      <w:r w:rsidRPr="008D5171">
        <w:rPr>
          <w:rFonts w:ascii="Arial Narrow" w:hAnsi="Arial Narrow"/>
          <w:color w:val="212121"/>
        </w:rPr>
        <w:t>suradnji</w:t>
      </w:r>
      <w:proofErr w:type="spellEnd"/>
      <w:r w:rsidRPr="008D5171">
        <w:rPr>
          <w:rFonts w:ascii="Arial Narrow" w:hAnsi="Arial Narrow"/>
          <w:color w:val="212121"/>
        </w:rPr>
        <w:t xml:space="preserve"> s </w:t>
      </w:r>
      <w:proofErr w:type="spellStart"/>
      <w:r w:rsidRPr="008D5171">
        <w:rPr>
          <w:rFonts w:ascii="Arial Narrow" w:hAnsi="Arial Narrow"/>
          <w:color w:val="212121"/>
        </w:rPr>
        <w:t>pročelnikom</w:t>
      </w:r>
      <w:proofErr w:type="spellEnd"/>
      <w:r w:rsidRPr="008D5171">
        <w:rPr>
          <w:rFonts w:ascii="Arial Narrow" w:hAnsi="Arial Narrow"/>
          <w:color w:val="212121"/>
        </w:rPr>
        <w:t xml:space="preserve"> </w:t>
      </w:r>
      <w:proofErr w:type="spellStart"/>
      <w:r w:rsidRPr="008D5171">
        <w:rPr>
          <w:rFonts w:ascii="Arial Narrow" w:hAnsi="Arial Narrow"/>
          <w:color w:val="212121"/>
        </w:rPr>
        <w:t>Jedinstvenog</w:t>
      </w:r>
      <w:proofErr w:type="spellEnd"/>
      <w:r w:rsidRPr="008D5171">
        <w:rPr>
          <w:rFonts w:ascii="Arial Narrow" w:hAnsi="Arial Narrow"/>
          <w:color w:val="212121"/>
        </w:rPr>
        <w:t xml:space="preserve"> </w:t>
      </w:r>
      <w:proofErr w:type="spellStart"/>
      <w:r w:rsidRPr="008D5171">
        <w:rPr>
          <w:rFonts w:ascii="Arial Narrow" w:hAnsi="Arial Narrow"/>
          <w:color w:val="212121"/>
        </w:rPr>
        <w:t>upravnog</w:t>
      </w:r>
      <w:proofErr w:type="spellEnd"/>
      <w:r w:rsidRPr="008D5171">
        <w:rPr>
          <w:rFonts w:ascii="Arial Narrow" w:hAnsi="Arial Narrow"/>
          <w:color w:val="212121"/>
        </w:rPr>
        <w:t xml:space="preserve"> </w:t>
      </w:r>
      <w:proofErr w:type="spellStart"/>
      <w:r w:rsidRPr="008D5171">
        <w:rPr>
          <w:rFonts w:ascii="Arial Narrow" w:hAnsi="Arial Narrow"/>
          <w:color w:val="212121"/>
        </w:rPr>
        <w:t>odjela</w:t>
      </w:r>
      <w:proofErr w:type="spellEnd"/>
      <w:r w:rsidRPr="008D5171">
        <w:rPr>
          <w:rFonts w:ascii="Arial Narrow" w:hAnsi="Arial Narrow"/>
          <w:color w:val="212121"/>
        </w:rPr>
        <w:t xml:space="preserve"> </w:t>
      </w:r>
      <w:proofErr w:type="spellStart"/>
      <w:r w:rsidRPr="008D5171">
        <w:rPr>
          <w:rFonts w:ascii="Arial Narrow" w:hAnsi="Arial Narrow"/>
          <w:color w:val="212121"/>
        </w:rPr>
        <w:t>raspoređuje</w:t>
      </w:r>
      <w:proofErr w:type="spellEnd"/>
      <w:r w:rsidRPr="008D5171">
        <w:rPr>
          <w:rFonts w:ascii="Arial Narrow" w:hAnsi="Arial Narrow"/>
          <w:color w:val="212121"/>
        </w:rPr>
        <w:t xml:space="preserve"> </w:t>
      </w:r>
      <w:proofErr w:type="spellStart"/>
      <w:r w:rsidRPr="008D5171">
        <w:rPr>
          <w:rFonts w:ascii="Arial Narrow" w:hAnsi="Arial Narrow"/>
          <w:color w:val="212121"/>
        </w:rPr>
        <w:t>poslove</w:t>
      </w:r>
      <w:proofErr w:type="spellEnd"/>
      <w:r w:rsidRPr="008D5171">
        <w:rPr>
          <w:rFonts w:ascii="Arial Narrow" w:hAnsi="Arial Narrow"/>
          <w:color w:val="212121"/>
        </w:rPr>
        <w:t xml:space="preserve"> </w:t>
      </w:r>
      <w:proofErr w:type="spellStart"/>
      <w:r w:rsidRPr="008D5171">
        <w:rPr>
          <w:rFonts w:ascii="Arial Narrow" w:hAnsi="Arial Narrow"/>
          <w:color w:val="343434"/>
        </w:rPr>
        <w:t>službenicima</w:t>
      </w:r>
      <w:proofErr w:type="spellEnd"/>
      <w:r w:rsidRPr="008D5171">
        <w:rPr>
          <w:rFonts w:ascii="Arial Narrow" w:hAnsi="Arial Narrow"/>
          <w:color w:val="343434"/>
        </w:rPr>
        <w:t xml:space="preserve"> </w:t>
      </w:r>
      <w:r w:rsidRPr="008D5171">
        <w:rPr>
          <w:rFonts w:ascii="Arial Narrow" w:hAnsi="Arial Narrow"/>
          <w:color w:val="212121"/>
        </w:rPr>
        <w:t xml:space="preserve">i </w:t>
      </w:r>
      <w:proofErr w:type="spellStart"/>
      <w:r w:rsidRPr="008D5171">
        <w:rPr>
          <w:rFonts w:ascii="Arial Narrow" w:hAnsi="Arial Narrow"/>
          <w:color w:val="212121"/>
        </w:rPr>
        <w:t>namještenicima</w:t>
      </w:r>
      <w:proofErr w:type="spellEnd"/>
      <w:r w:rsidRPr="008D5171">
        <w:rPr>
          <w:rFonts w:ascii="Arial Narrow" w:hAnsi="Arial Narrow"/>
          <w:color w:val="212121"/>
        </w:rPr>
        <w:t xml:space="preserve">, </w:t>
      </w:r>
      <w:proofErr w:type="spellStart"/>
      <w:r w:rsidRPr="008D5171">
        <w:rPr>
          <w:rFonts w:ascii="Arial Narrow" w:hAnsi="Arial Narrow"/>
          <w:color w:val="212121"/>
        </w:rPr>
        <w:t>pomaže</w:t>
      </w:r>
      <w:proofErr w:type="spellEnd"/>
      <w:r w:rsidRPr="008D5171">
        <w:rPr>
          <w:rFonts w:ascii="Arial Narrow" w:hAnsi="Arial Narrow"/>
          <w:color w:val="212121"/>
        </w:rPr>
        <w:t xml:space="preserve"> i </w:t>
      </w:r>
      <w:proofErr w:type="spellStart"/>
      <w:r w:rsidRPr="008D5171">
        <w:rPr>
          <w:rFonts w:ascii="Arial Narrow" w:hAnsi="Arial Narrow"/>
          <w:color w:val="212121"/>
        </w:rPr>
        <w:t>daje</w:t>
      </w:r>
      <w:proofErr w:type="spellEnd"/>
      <w:r w:rsidRPr="008D5171">
        <w:rPr>
          <w:rFonts w:ascii="Arial Narrow" w:hAnsi="Arial Narrow"/>
          <w:color w:val="212121"/>
        </w:rPr>
        <w:t xml:space="preserve"> </w:t>
      </w:r>
      <w:proofErr w:type="spellStart"/>
      <w:r w:rsidRPr="008D5171">
        <w:rPr>
          <w:rFonts w:ascii="Arial Narrow" w:hAnsi="Arial Narrow"/>
          <w:color w:val="343434"/>
        </w:rPr>
        <w:t>im</w:t>
      </w:r>
      <w:proofErr w:type="spellEnd"/>
      <w:r w:rsidRPr="008D5171">
        <w:rPr>
          <w:rFonts w:ascii="Arial Narrow" w:hAnsi="Arial Narrow"/>
          <w:color w:val="343434"/>
        </w:rPr>
        <w:t xml:space="preserve"> </w:t>
      </w:r>
      <w:proofErr w:type="spellStart"/>
      <w:r w:rsidRPr="008D5171">
        <w:rPr>
          <w:rFonts w:ascii="Arial Narrow" w:hAnsi="Arial Narrow"/>
          <w:color w:val="212121"/>
        </w:rPr>
        <w:t>upute</w:t>
      </w:r>
      <w:proofErr w:type="spellEnd"/>
      <w:r w:rsidRPr="008D5171">
        <w:rPr>
          <w:rFonts w:ascii="Arial Narrow" w:hAnsi="Arial Narrow"/>
          <w:color w:val="212121"/>
        </w:rPr>
        <w:t xml:space="preserve"> </w:t>
      </w:r>
      <w:r w:rsidRPr="008D5171">
        <w:rPr>
          <w:rFonts w:ascii="Arial Narrow" w:hAnsi="Arial Narrow"/>
          <w:color w:val="343434"/>
        </w:rPr>
        <w:t xml:space="preserve">za </w:t>
      </w:r>
      <w:r w:rsidRPr="008D5171">
        <w:rPr>
          <w:rFonts w:ascii="Arial Narrow" w:hAnsi="Arial Narrow"/>
          <w:color w:val="212121"/>
        </w:rPr>
        <w:t xml:space="preserve">rad </w:t>
      </w:r>
      <w:proofErr w:type="spellStart"/>
      <w:r w:rsidRPr="008D5171">
        <w:rPr>
          <w:rFonts w:ascii="Arial Narrow" w:hAnsi="Arial Narrow"/>
          <w:color w:val="212121"/>
        </w:rPr>
        <w:t>te</w:t>
      </w:r>
      <w:proofErr w:type="spellEnd"/>
      <w:r w:rsidRPr="008D5171">
        <w:rPr>
          <w:rFonts w:ascii="Arial Narrow" w:hAnsi="Arial Narrow"/>
          <w:color w:val="212121"/>
        </w:rPr>
        <w:t xml:space="preserve"> </w:t>
      </w:r>
      <w:proofErr w:type="spellStart"/>
      <w:r w:rsidRPr="008D5171">
        <w:rPr>
          <w:rFonts w:ascii="Arial Narrow" w:hAnsi="Arial Narrow"/>
          <w:color w:val="212121"/>
        </w:rPr>
        <w:t>usklađuje</w:t>
      </w:r>
      <w:proofErr w:type="spellEnd"/>
      <w:r w:rsidRPr="008D5171">
        <w:rPr>
          <w:rFonts w:ascii="Arial Narrow" w:hAnsi="Arial Narrow"/>
          <w:color w:val="212121"/>
        </w:rPr>
        <w:t xml:space="preserve"> rad </w:t>
      </w:r>
      <w:proofErr w:type="spellStart"/>
      <w:r w:rsidRPr="008D5171">
        <w:rPr>
          <w:rFonts w:ascii="Arial Narrow" w:hAnsi="Arial Narrow"/>
          <w:color w:val="212121"/>
        </w:rPr>
        <w:t>unutarnje</w:t>
      </w:r>
      <w:proofErr w:type="spellEnd"/>
      <w:r w:rsidRPr="008D5171">
        <w:rPr>
          <w:rFonts w:ascii="Arial Narrow" w:hAnsi="Arial Narrow"/>
          <w:color w:val="212121"/>
        </w:rPr>
        <w:t xml:space="preserve"> </w:t>
      </w:r>
      <w:proofErr w:type="spellStart"/>
      <w:r w:rsidRPr="008D5171">
        <w:rPr>
          <w:rFonts w:ascii="Arial Narrow" w:hAnsi="Arial Narrow"/>
          <w:color w:val="212121"/>
        </w:rPr>
        <w:t>ustrojstvene</w:t>
      </w:r>
      <w:proofErr w:type="spellEnd"/>
      <w:r w:rsidRPr="008D5171">
        <w:rPr>
          <w:rFonts w:ascii="Arial Narrow" w:hAnsi="Arial Narrow"/>
          <w:color w:val="212121"/>
        </w:rPr>
        <w:t xml:space="preserve"> </w:t>
      </w:r>
      <w:proofErr w:type="spellStart"/>
      <w:r w:rsidRPr="008D5171">
        <w:rPr>
          <w:rFonts w:ascii="Arial Narrow" w:hAnsi="Arial Narrow"/>
          <w:color w:val="212121"/>
        </w:rPr>
        <w:t>jedinice</w:t>
      </w:r>
      <w:proofErr w:type="spellEnd"/>
      <w:r w:rsidRPr="008D5171">
        <w:rPr>
          <w:rFonts w:ascii="Arial Narrow" w:hAnsi="Arial Narrow"/>
          <w:color w:val="212121"/>
        </w:rPr>
        <w:t xml:space="preserve"> i </w:t>
      </w:r>
      <w:proofErr w:type="spellStart"/>
      <w:r w:rsidRPr="008D5171">
        <w:rPr>
          <w:rFonts w:ascii="Arial Narrow" w:hAnsi="Arial Narrow"/>
          <w:color w:val="212121"/>
        </w:rPr>
        <w:t>službenika</w:t>
      </w:r>
      <w:proofErr w:type="spellEnd"/>
      <w:r w:rsidRPr="008D5171">
        <w:rPr>
          <w:rFonts w:ascii="Arial Narrow" w:hAnsi="Arial Narrow"/>
          <w:color w:val="212121"/>
        </w:rPr>
        <w:t xml:space="preserve"> i </w:t>
      </w:r>
      <w:proofErr w:type="spellStart"/>
      <w:r w:rsidRPr="008D5171">
        <w:rPr>
          <w:rFonts w:ascii="Arial Narrow" w:hAnsi="Arial Narrow"/>
          <w:color w:val="212121"/>
        </w:rPr>
        <w:t>namještenika</w:t>
      </w:r>
      <w:proofErr w:type="spellEnd"/>
      <w:r w:rsidRPr="008D5171">
        <w:rPr>
          <w:rFonts w:ascii="Arial Narrow" w:hAnsi="Arial Narrow"/>
          <w:color w:val="212121"/>
        </w:rPr>
        <w:t>;</w:t>
      </w:r>
    </w:p>
    <w:p w14:paraId="7388E3C9" w14:textId="77777777" w:rsidR="001B74AC" w:rsidRPr="008D5171" w:rsidRDefault="001B74AC" w:rsidP="001B74AC">
      <w:pPr>
        <w:pStyle w:val="Odlomakpopisa"/>
        <w:numPr>
          <w:ilvl w:val="0"/>
          <w:numId w:val="182"/>
        </w:numPr>
        <w:tabs>
          <w:tab w:val="left" w:pos="1079"/>
        </w:tabs>
        <w:spacing w:before="2"/>
        <w:ind w:left="157" w:right="149" w:firstLine="710"/>
        <w:rPr>
          <w:rFonts w:ascii="Arial Narrow" w:hAnsi="Arial Narrow"/>
          <w:color w:val="343434"/>
        </w:rPr>
      </w:pPr>
      <w:proofErr w:type="spellStart"/>
      <w:r w:rsidRPr="008D5171">
        <w:rPr>
          <w:rFonts w:ascii="Arial Narrow" w:hAnsi="Arial Narrow"/>
          <w:color w:val="212121"/>
        </w:rPr>
        <w:t>prati</w:t>
      </w:r>
      <w:proofErr w:type="spellEnd"/>
      <w:r w:rsidRPr="008D5171">
        <w:rPr>
          <w:rFonts w:ascii="Arial Narrow" w:hAnsi="Arial Narrow"/>
          <w:color w:val="212121"/>
        </w:rPr>
        <w:t xml:space="preserve"> </w:t>
      </w:r>
      <w:proofErr w:type="spellStart"/>
      <w:r w:rsidRPr="008D5171">
        <w:rPr>
          <w:rFonts w:ascii="Arial Narrow" w:hAnsi="Arial Narrow"/>
          <w:color w:val="212121"/>
        </w:rPr>
        <w:t>obavljanje</w:t>
      </w:r>
      <w:proofErr w:type="spellEnd"/>
      <w:r w:rsidRPr="008D5171">
        <w:rPr>
          <w:rFonts w:ascii="Arial Narrow" w:hAnsi="Arial Narrow"/>
          <w:color w:val="212121"/>
        </w:rPr>
        <w:t xml:space="preserve"> </w:t>
      </w:r>
      <w:proofErr w:type="spellStart"/>
      <w:r w:rsidRPr="008D5171">
        <w:rPr>
          <w:rFonts w:ascii="Arial Narrow" w:hAnsi="Arial Narrow"/>
          <w:color w:val="212121"/>
        </w:rPr>
        <w:t>poslova</w:t>
      </w:r>
      <w:proofErr w:type="spellEnd"/>
      <w:r w:rsidRPr="008D5171">
        <w:rPr>
          <w:rFonts w:ascii="Arial Narrow" w:hAnsi="Arial Narrow"/>
          <w:color w:val="212121"/>
        </w:rPr>
        <w:t xml:space="preserve">, </w:t>
      </w:r>
      <w:proofErr w:type="spellStart"/>
      <w:r w:rsidRPr="008D5171">
        <w:rPr>
          <w:rFonts w:ascii="Arial Narrow" w:hAnsi="Arial Narrow"/>
          <w:color w:val="212121"/>
        </w:rPr>
        <w:t>izvješćuje</w:t>
      </w:r>
      <w:proofErr w:type="spellEnd"/>
      <w:r w:rsidRPr="008D5171">
        <w:rPr>
          <w:rFonts w:ascii="Arial Narrow" w:hAnsi="Arial Narrow"/>
          <w:color w:val="212121"/>
        </w:rPr>
        <w:t xml:space="preserve"> </w:t>
      </w:r>
      <w:proofErr w:type="spellStart"/>
      <w:r w:rsidRPr="008D5171">
        <w:rPr>
          <w:rFonts w:ascii="Arial Narrow" w:hAnsi="Arial Narrow"/>
          <w:color w:val="212121"/>
        </w:rPr>
        <w:t>pročelnika</w:t>
      </w:r>
      <w:proofErr w:type="spellEnd"/>
      <w:r w:rsidRPr="008D5171">
        <w:rPr>
          <w:rFonts w:ascii="Arial Narrow" w:hAnsi="Arial Narrow"/>
          <w:color w:val="212121"/>
        </w:rPr>
        <w:t xml:space="preserve"> </w:t>
      </w:r>
      <w:proofErr w:type="spellStart"/>
      <w:r w:rsidRPr="008D5171">
        <w:rPr>
          <w:rFonts w:ascii="Arial Narrow" w:hAnsi="Arial Narrow"/>
          <w:color w:val="212121"/>
        </w:rPr>
        <w:t>Jedinstvenog</w:t>
      </w:r>
      <w:proofErr w:type="spellEnd"/>
      <w:r w:rsidRPr="008D5171">
        <w:rPr>
          <w:rFonts w:ascii="Arial Narrow" w:hAnsi="Arial Narrow"/>
          <w:color w:val="212121"/>
        </w:rPr>
        <w:t xml:space="preserve"> </w:t>
      </w:r>
      <w:proofErr w:type="spellStart"/>
      <w:r w:rsidRPr="008D5171">
        <w:rPr>
          <w:rFonts w:ascii="Arial Narrow" w:hAnsi="Arial Narrow"/>
          <w:color w:val="212121"/>
        </w:rPr>
        <w:t>upravnog</w:t>
      </w:r>
      <w:proofErr w:type="spellEnd"/>
      <w:r w:rsidRPr="008D5171">
        <w:rPr>
          <w:rFonts w:ascii="Arial Narrow" w:hAnsi="Arial Narrow"/>
          <w:color w:val="212121"/>
        </w:rPr>
        <w:t xml:space="preserve"> </w:t>
      </w:r>
      <w:proofErr w:type="spellStart"/>
      <w:r w:rsidRPr="008D5171">
        <w:rPr>
          <w:rFonts w:ascii="Arial Narrow" w:hAnsi="Arial Narrow"/>
          <w:color w:val="212121"/>
        </w:rPr>
        <w:t>odjela</w:t>
      </w:r>
      <w:proofErr w:type="spellEnd"/>
      <w:r w:rsidRPr="008D5171">
        <w:rPr>
          <w:rFonts w:ascii="Arial Narrow" w:hAnsi="Arial Narrow"/>
          <w:color w:val="212121"/>
        </w:rPr>
        <w:t xml:space="preserve"> o </w:t>
      </w:r>
      <w:proofErr w:type="spellStart"/>
      <w:r w:rsidRPr="008D5171">
        <w:rPr>
          <w:rFonts w:ascii="Arial Narrow" w:hAnsi="Arial Narrow"/>
          <w:color w:val="212121"/>
        </w:rPr>
        <w:t>problemima</w:t>
      </w:r>
      <w:proofErr w:type="spellEnd"/>
      <w:r w:rsidRPr="008D5171">
        <w:rPr>
          <w:rFonts w:ascii="Arial Narrow" w:hAnsi="Arial Narrow"/>
          <w:color w:val="212121"/>
        </w:rPr>
        <w:t xml:space="preserve"> koji se </w:t>
      </w:r>
      <w:proofErr w:type="spellStart"/>
      <w:r w:rsidRPr="008D5171">
        <w:rPr>
          <w:rFonts w:ascii="Arial Narrow" w:hAnsi="Arial Narrow"/>
          <w:color w:val="212121"/>
        </w:rPr>
        <w:t>javljaju</w:t>
      </w:r>
      <w:proofErr w:type="spellEnd"/>
      <w:r w:rsidRPr="008D5171">
        <w:rPr>
          <w:rFonts w:ascii="Arial Narrow" w:hAnsi="Arial Narrow"/>
          <w:color w:val="212121"/>
        </w:rPr>
        <w:t xml:space="preserve"> u </w:t>
      </w:r>
      <w:proofErr w:type="spellStart"/>
      <w:r w:rsidRPr="008D5171">
        <w:rPr>
          <w:rFonts w:ascii="Arial Narrow" w:hAnsi="Arial Narrow"/>
          <w:color w:val="212121"/>
        </w:rPr>
        <w:t>radu</w:t>
      </w:r>
      <w:proofErr w:type="spellEnd"/>
      <w:r w:rsidRPr="008D5171">
        <w:rPr>
          <w:rFonts w:ascii="Arial Narrow" w:hAnsi="Arial Narrow"/>
          <w:color w:val="212121"/>
        </w:rPr>
        <w:t xml:space="preserve"> </w:t>
      </w:r>
      <w:proofErr w:type="spellStart"/>
      <w:r w:rsidRPr="008D5171">
        <w:rPr>
          <w:rFonts w:ascii="Arial Narrow" w:hAnsi="Arial Narrow"/>
          <w:color w:val="212121"/>
        </w:rPr>
        <w:t>te</w:t>
      </w:r>
      <w:proofErr w:type="spellEnd"/>
      <w:r w:rsidRPr="008D5171">
        <w:rPr>
          <w:rFonts w:ascii="Arial Narrow" w:hAnsi="Arial Narrow"/>
          <w:color w:val="212121"/>
        </w:rPr>
        <w:t xml:space="preserve"> </w:t>
      </w:r>
      <w:proofErr w:type="spellStart"/>
      <w:r w:rsidRPr="008D5171">
        <w:rPr>
          <w:rFonts w:ascii="Arial Narrow" w:hAnsi="Arial Narrow"/>
          <w:color w:val="212121"/>
        </w:rPr>
        <w:t>predlaže</w:t>
      </w:r>
      <w:proofErr w:type="spellEnd"/>
      <w:r w:rsidRPr="008D5171">
        <w:rPr>
          <w:rFonts w:ascii="Arial Narrow" w:hAnsi="Arial Narrow"/>
          <w:color w:val="212121"/>
        </w:rPr>
        <w:t xml:space="preserve"> </w:t>
      </w:r>
      <w:proofErr w:type="spellStart"/>
      <w:r w:rsidRPr="008D5171">
        <w:rPr>
          <w:rFonts w:ascii="Arial Narrow" w:hAnsi="Arial Narrow"/>
          <w:color w:val="212121"/>
        </w:rPr>
        <w:t>njihovo</w:t>
      </w:r>
      <w:proofErr w:type="spellEnd"/>
      <w:r w:rsidRPr="008D5171">
        <w:rPr>
          <w:rFonts w:ascii="Arial Narrow" w:hAnsi="Arial Narrow"/>
          <w:color w:val="212121"/>
        </w:rPr>
        <w:t xml:space="preserve"> </w:t>
      </w:r>
      <w:proofErr w:type="spellStart"/>
      <w:r w:rsidRPr="008D5171">
        <w:rPr>
          <w:rFonts w:ascii="Arial Narrow" w:hAnsi="Arial Narrow"/>
          <w:color w:val="212121"/>
        </w:rPr>
        <w:t>rješavanje</w:t>
      </w:r>
      <w:proofErr w:type="spellEnd"/>
      <w:r w:rsidRPr="008D5171">
        <w:rPr>
          <w:rFonts w:ascii="Arial Narrow" w:hAnsi="Arial Narrow"/>
          <w:color w:val="212121"/>
        </w:rPr>
        <w:t>;</w:t>
      </w:r>
    </w:p>
    <w:p w14:paraId="6597940C" w14:textId="77777777" w:rsidR="001B74AC" w:rsidRPr="008D5171" w:rsidRDefault="001B74AC" w:rsidP="001B74AC">
      <w:pPr>
        <w:pStyle w:val="Odlomakpopisa"/>
        <w:numPr>
          <w:ilvl w:val="0"/>
          <w:numId w:val="182"/>
        </w:numPr>
        <w:tabs>
          <w:tab w:val="left" w:pos="1013"/>
        </w:tabs>
        <w:spacing w:before="3" w:line="275" w:lineRule="exact"/>
        <w:ind w:left="1013" w:hanging="145"/>
        <w:rPr>
          <w:rFonts w:ascii="Arial Narrow" w:hAnsi="Arial Narrow"/>
          <w:color w:val="444444"/>
        </w:rPr>
      </w:pPr>
      <w:proofErr w:type="spellStart"/>
      <w:r w:rsidRPr="008D5171">
        <w:rPr>
          <w:rFonts w:ascii="Arial Narrow" w:hAnsi="Arial Narrow"/>
          <w:color w:val="212121"/>
        </w:rPr>
        <w:t>nadzire</w:t>
      </w:r>
      <w:proofErr w:type="spellEnd"/>
      <w:r w:rsidRPr="008D5171">
        <w:rPr>
          <w:rFonts w:ascii="Arial Narrow" w:hAnsi="Arial Narrow"/>
          <w:color w:val="212121"/>
          <w:spacing w:val="-2"/>
        </w:rPr>
        <w:t xml:space="preserve"> </w:t>
      </w:r>
      <w:r w:rsidRPr="008D5171">
        <w:rPr>
          <w:rFonts w:ascii="Arial Narrow" w:hAnsi="Arial Narrow"/>
          <w:color w:val="212121"/>
        </w:rPr>
        <w:t>rad</w:t>
      </w:r>
      <w:r w:rsidRPr="008D5171">
        <w:rPr>
          <w:rFonts w:ascii="Arial Narrow" w:hAnsi="Arial Narrow"/>
          <w:color w:val="212121"/>
          <w:spacing w:val="-6"/>
        </w:rPr>
        <w:t xml:space="preserve"> </w:t>
      </w:r>
      <w:proofErr w:type="spellStart"/>
      <w:r w:rsidRPr="008D5171">
        <w:rPr>
          <w:rFonts w:ascii="Arial Narrow" w:hAnsi="Arial Narrow"/>
          <w:color w:val="212121"/>
        </w:rPr>
        <w:t>službenika</w:t>
      </w:r>
      <w:proofErr w:type="spellEnd"/>
      <w:r w:rsidRPr="008D5171">
        <w:rPr>
          <w:rFonts w:ascii="Arial Narrow" w:hAnsi="Arial Narrow"/>
          <w:color w:val="212121"/>
          <w:spacing w:val="-6"/>
        </w:rPr>
        <w:t xml:space="preserve"> </w:t>
      </w:r>
      <w:r w:rsidRPr="008D5171">
        <w:rPr>
          <w:rFonts w:ascii="Arial Narrow" w:hAnsi="Arial Narrow"/>
          <w:color w:val="212121"/>
        </w:rPr>
        <w:t>i</w:t>
      </w:r>
      <w:r w:rsidRPr="008D5171">
        <w:rPr>
          <w:rFonts w:ascii="Arial Narrow" w:hAnsi="Arial Narrow"/>
          <w:color w:val="212121"/>
          <w:spacing w:val="2"/>
        </w:rPr>
        <w:t xml:space="preserve"> </w:t>
      </w:r>
      <w:proofErr w:type="spellStart"/>
      <w:r w:rsidRPr="008D5171">
        <w:rPr>
          <w:rFonts w:ascii="Arial Narrow" w:hAnsi="Arial Narrow"/>
          <w:color w:val="212121"/>
        </w:rPr>
        <w:t>namještenika</w:t>
      </w:r>
      <w:proofErr w:type="spellEnd"/>
      <w:r w:rsidRPr="008D5171">
        <w:rPr>
          <w:rFonts w:ascii="Arial Narrow" w:hAnsi="Arial Narrow"/>
          <w:color w:val="212121"/>
          <w:spacing w:val="3"/>
        </w:rPr>
        <w:t xml:space="preserve"> </w:t>
      </w:r>
      <w:r w:rsidRPr="008D5171">
        <w:rPr>
          <w:rFonts w:ascii="Arial Narrow" w:hAnsi="Arial Narrow"/>
          <w:color w:val="212121"/>
        </w:rPr>
        <w:t>u</w:t>
      </w:r>
      <w:r w:rsidRPr="008D5171">
        <w:rPr>
          <w:rFonts w:ascii="Arial Narrow" w:hAnsi="Arial Narrow"/>
          <w:color w:val="212121"/>
          <w:spacing w:val="-8"/>
        </w:rPr>
        <w:t xml:space="preserve"> </w:t>
      </w:r>
      <w:proofErr w:type="spellStart"/>
      <w:r w:rsidRPr="008D5171">
        <w:rPr>
          <w:rFonts w:ascii="Arial Narrow" w:hAnsi="Arial Narrow"/>
          <w:color w:val="212121"/>
        </w:rPr>
        <w:t>neposrednom</w:t>
      </w:r>
      <w:proofErr w:type="spellEnd"/>
      <w:r w:rsidRPr="008D5171">
        <w:rPr>
          <w:rFonts w:ascii="Arial Narrow" w:hAnsi="Arial Narrow"/>
          <w:color w:val="212121"/>
          <w:spacing w:val="15"/>
        </w:rPr>
        <w:t xml:space="preserve"> </w:t>
      </w:r>
      <w:proofErr w:type="spellStart"/>
      <w:r w:rsidRPr="008D5171">
        <w:rPr>
          <w:rFonts w:ascii="Arial Narrow" w:hAnsi="Arial Narrow"/>
          <w:color w:val="212121"/>
        </w:rPr>
        <w:t>izvršavanju</w:t>
      </w:r>
      <w:proofErr w:type="spellEnd"/>
      <w:r w:rsidRPr="008D5171">
        <w:rPr>
          <w:rFonts w:ascii="Arial Narrow" w:hAnsi="Arial Narrow"/>
          <w:color w:val="212121"/>
          <w:spacing w:val="8"/>
        </w:rPr>
        <w:t xml:space="preserve"> </w:t>
      </w:r>
      <w:proofErr w:type="spellStart"/>
      <w:r w:rsidRPr="008D5171">
        <w:rPr>
          <w:rFonts w:ascii="Arial Narrow" w:hAnsi="Arial Narrow"/>
          <w:color w:val="212121"/>
          <w:spacing w:val="-2"/>
        </w:rPr>
        <w:t>poslova</w:t>
      </w:r>
      <w:proofErr w:type="spellEnd"/>
      <w:r w:rsidRPr="008D5171">
        <w:rPr>
          <w:rFonts w:ascii="Arial Narrow" w:hAnsi="Arial Narrow"/>
          <w:color w:val="212121"/>
          <w:spacing w:val="-2"/>
        </w:rPr>
        <w:t>;</w:t>
      </w:r>
    </w:p>
    <w:p w14:paraId="03177E49" w14:textId="77777777" w:rsidR="001B74AC" w:rsidRPr="008D5171" w:rsidRDefault="001B74AC" w:rsidP="001B74AC">
      <w:pPr>
        <w:pStyle w:val="Odlomakpopisa"/>
        <w:numPr>
          <w:ilvl w:val="0"/>
          <w:numId w:val="182"/>
        </w:numPr>
        <w:tabs>
          <w:tab w:val="left" w:pos="1002"/>
        </w:tabs>
        <w:spacing w:line="275" w:lineRule="exact"/>
        <w:ind w:left="1002" w:hanging="127"/>
        <w:rPr>
          <w:rFonts w:ascii="Arial Narrow" w:hAnsi="Arial Narrow"/>
        </w:rPr>
      </w:pPr>
      <w:proofErr w:type="spellStart"/>
      <w:r w:rsidRPr="008D5171">
        <w:rPr>
          <w:rFonts w:ascii="Arial Narrow" w:hAnsi="Arial Narrow"/>
        </w:rPr>
        <w:t>potpisuje</w:t>
      </w:r>
      <w:proofErr w:type="spellEnd"/>
      <w:r w:rsidRPr="008D5171">
        <w:rPr>
          <w:rFonts w:ascii="Arial Narrow" w:hAnsi="Arial Narrow"/>
          <w:spacing w:val="8"/>
        </w:rPr>
        <w:t xml:space="preserve"> </w:t>
      </w:r>
      <w:proofErr w:type="spellStart"/>
      <w:r w:rsidRPr="008D5171">
        <w:rPr>
          <w:rFonts w:ascii="Arial Narrow" w:hAnsi="Arial Narrow"/>
        </w:rPr>
        <w:t>akte</w:t>
      </w:r>
      <w:proofErr w:type="spellEnd"/>
      <w:r w:rsidRPr="008D5171">
        <w:rPr>
          <w:rFonts w:ascii="Arial Narrow" w:hAnsi="Arial Narrow"/>
          <w:spacing w:val="-7"/>
        </w:rPr>
        <w:t xml:space="preserve"> </w:t>
      </w:r>
      <w:proofErr w:type="spellStart"/>
      <w:r w:rsidRPr="008D5171">
        <w:rPr>
          <w:rFonts w:ascii="Arial Narrow" w:hAnsi="Arial Narrow"/>
        </w:rPr>
        <w:t>iz</w:t>
      </w:r>
      <w:proofErr w:type="spellEnd"/>
      <w:r w:rsidRPr="008D5171">
        <w:rPr>
          <w:rFonts w:ascii="Arial Narrow" w:hAnsi="Arial Narrow"/>
          <w:spacing w:val="-11"/>
        </w:rPr>
        <w:t xml:space="preserve"> </w:t>
      </w:r>
      <w:proofErr w:type="spellStart"/>
      <w:r w:rsidRPr="008D5171">
        <w:rPr>
          <w:rFonts w:ascii="Arial Narrow" w:hAnsi="Arial Narrow"/>
        </w:rPr>
        <w:t>djelokruga</w:t>
      </w:r>
      <w:proofErr w:type="spellEnd"/>
      <w:r w:rsidRPr="008D5171">
        <w:rPr>
          <w:rFonts w:ascii="Arial Narrow" w:hAnsi="Arial Narrow"/>
          <w:spacing w:val="20"/>
        </w:rPr>
        <w:t xml:space="preserve"> </w:t>
      </w:r>
      <w:proofErr w:type="spellStart"/>
      <w:r w:rsidRPr="008D5171">
        <w:rPr>
          <w:rFonts w:ascii="Arial Narrow" w:hAnsi="Arial Narrow"/>
        </w:rPr>
        <w:t>jedinice</w:t>
      </w:r>
      <w:proofErr w:type="spellEnd"/>
      <w:r w:rsidRPr="008D5171">
        <w:rPr>
          <w:rFonts w:ascii="Arial Narrow" w:hAnsi="Arial Narrow"/>
          <w:spacing w:val="-3"/>
        </w:rPr>
        <w:t xml:space="preserve"> </w:t>
      </w:r>
      <w:proofErr w:type="spellStart"/>
      <w:r w:rsidRPr="008D5171">
        <w:rPr>
          <w:rFonts w:ascii="Arial Narrow" w:hAnsi="Arial Narrow"/>
        </w:rPr>
        <w:t>kojom</w:t>
      </w:r>
      <w:proofErr w:type="spellEnd"/>
      <w:r w:rsidRPr="008D5171">
        <w:rPr>
          <w:rFonts w:ascii="Arial Narrow" w:hAnsi="Arial Narrow"/>
          <w:spacing w:val="1"/>
        </w:rPr>
        <w:t xml:space="preserve"> </w:t>
      </w:r>
      <w:proofErr w:type="spellStart"/>
      <w:r w:rsidRPr="008D5171">
        <w:rPr>
          <w:rFonts w:ascii="Arial Narrow" w:hAnsi="Arial Narrow"/>
          <w:spacing w:val="-2"/>
        </w:rPr>
        <w:t>upravlja</w:t>
      </w:r>
      <w:proofErr w:type="spellEnd"/>
      <w:r w:rsidRPr="008D5171">
        <w:rPr>
          <w:rFonts w:ascii="Arial Narrow" w:hAnsi="Arial Narrow"/>
          <w:spacing w:val="-2"/>
        </w:rPr>
        <w:t>;</w:t>
      </w:r>
    </w:p>
    <w:p w14:paraId="3754558A" w14:textId="77777777" w:rsidR="001B74AC" w:rsidRPr="008D5171" w:rsidRDefault="001B74AC" w:rsidP="001B74AC">
      <w:pPr>
        <w:pStyle w:val="Odlomakpopisa"/>
        <w:numPr>
          <w:ilvl w:val="0"/>
          <w:numId w:val="182"/>
        </w:numPr>
        <w:tabs>
          <w:tab w:val="left" w:pos="1091"/>
        </w:tabs>
        <w:spacing w:before="26" w:line="225" w:lineRule="auto"/>
        <w:ind w:left="163" w:right="137" w:firstLine="704"/>
        <w:rPr>
          <w:rFonts w:ascii="Arial Narrow" w:hAnsi="Arial Narrow"/>
          <w:color w:val="212121"/>
        </w:rPr>
      </w:pPr>
      <w:proofErr w:type="spellStart"/>
      <w:r w:rsidRPr="008D5171">
        <w:rPr>
          <w:rFonts w:ascii="Arial Narrow" w:hAnsi="Arial Narrow"/>
          <w:color w:val="212121"/>
        </w:rPr>
        <w:t>rješava</w:t>
      </w:r>
      <w:proofErr w:type="spellEnd"/>
      <w:r w:rsidRPr="008D5171">
        <w:rPr>
          <w:rFonts w:ascii="Arial Narrow" w:hAnsi="Arial Narrow"/>
          <w:color w:val="212121"/>
        </w:rPr>
        <w:t xml:space="preserve"> i </w:t>
      </w:r>
      <w:proofErr w:type="spellStart"/>
      <w:r w:rsidRPr="008D5171">
        <w:rPr>
          <w:rFonts w:ascii="Arial Narrow" w:hAnsi="Arial Narrow"/>
          <w:color w:val="343434"/>
        </w:rPr>
        <w:t>sudjeluje</w:t>
      </w:r>
      <w:proofErr w:type="spellEnd"/>
      <w:r w:rsidRPr="008D5171">
        <w:rPr>
          <w:rFonts w:ascii="Arial Narrow" w:hAnsi="Arial Narrow"/>
          <w:color w:val="343434"/>
        </w:rPr>
        <w:t xml:space="preserve"> </w:t>
      </w:r>
      <w:r w:rsidRPr="008D5171">
        <w:rPr>
          <w:rFonts w:ascii="Arial Narrow" w:hAnsi="Arial Narrow"/>
          <w:color w:val="212121"/>
        </w:rPr>
        <w:t xml:space="preserve">u </w:t>
      </w:r>
      <w:proofErr w:type="spellStart"/>
      <w:r w:rsidRPr="008D5171">
        <w:rPr>
          <w:rFonts w:ascii="Arial Narrow" w:hAnsi="Arial Narrow"/>
          <w:color w:val="212121"/>
        </w:rPr>
        <w:t>rješavanju</w:t>
      </w:r>
      <w:proofErr w:type="spellEnd"/>
      <w:r w:rsidRPr="008D5171">
        <w:rPr>
          <w:rFonts w:ascii="Arial Narrow" w:hAnsi="Arial Narrow"/>
          <w:color w:val="212121"/>
        </w:rPr>
        <w:t xml:space="preserve"> </w:t>
      </w:r>
      <w:proofErr w:type="spellStart"/>
      <w:r w:rsidRPr="008D5171">
        <w:rPr>
          <w:rFonts w:ascii="Arial Narrow" w:hAnsi="Arial Narrow"/>
          <w:color w:val="212121"/>
        </w:rPr>
        <w:t>složenijih</w:t>
      </w:r>
      <w:proofErr w:type="spellEnd"/>
      <w:r w:rsidRPr="008D5171">
        <w:rPr>
          <w:rFonts w:ascii="Arial Narrow" w:hAnsi="Arial Narrow"/>
          <w:color w:val="212121"/>
        </w:rPr>
        <w:t xml:space="preserve"> </w:t>
      </w:r>
      <w:proofErr w:type="spellStart"/>
      <w:r w:rsidRPr="008D5171">
        <w:rPr>
          <w:rFonts w:ascii="Arial Narrow" w:hAnsi="Arial Narrow"/>
          <w:color w:val="212121"/>
        </w:rPr>
        <w:t>predmeta</w:t>
      </w:r>
      <w:proofErr w:type="spellEnd"/>
      <w:r w:rsidRPr="008D5171">
        <w:rPr>
          <w:rFonts w:ascii="Arial Narrow" w:hAnsi="Arial Narrow"/>
          <w:color w:val="212121"/>
        </w:rPr>
        <w:t xml:space="preserve"> </w:t>
      </w:r>
      <w:proofErr w:type="spellStart"/>
      <w:r w:rsidRPr="008D5171">
        <w:rPr>
          <w:rFonts w:ascii="Arial Narrow" w:hAnsi="Arial Narrow"/>
          <w:color w:val="212121"/>
        </w:rPr>
        <w:t>iz</w:t>
      </w:r>
      <w:proofErr w:type="spellEnd"/>
      <w:r w:rsidRPr="008D5171">
        <w:rPr>
          <w:rFonts w:ascii="Arial Narrow" w:hAnsi="Arial Narrow"/>
          <w:color w:val="212121"/>
        </w:rPr>
        <w:t xml:space="preserve"> </w:t>
      </w:r>
      <w:proofErr w:type="spellStart"/>
      <w:r w:rsidRPr="008D5171">
        <w:rPr>
          <w:rFonts w:ascii="Arial Narrow" w:hAnsi="Arial Narrow"/>
          <w:color w:val="212121"/>
        </w:rPr>
        <w:t>djelokruga</w:t>
      </w:r>
      <w:proofErr w:type="spellEnd"/>
      <w:r w:rsidRPr="008D5171">
        <w:rPr>
          <w:rFonts w:ascii="Arial Narrow" w:hAnsi="Arial Narrow"/>
          <w:color w:val="212121"/>
        </w:rPr>
        <w:t xml:space="preserve"> </w:t>
      </w:r>
      <w:proofErr w:type="spellStart"/>
      <w:r w:rsidRPr="008D5171">
        <w:rPr>
          <w:rFonts w:ascii="Arial Narrow" w:hAnsi="Arial Narrow"/>
          <w:color w:val="212121"/>
        </w:rPr>
        <w:t>unutarnje</w:t>
      </w:r>
      <w:proofErr w:type="spellEnd"/>
      <w:r w:rsidRPr="008D5171">
        <w:rPr>
          <w:rFonts w:ascii="Arial Narrow" w:hAnsi="Arial Narrow"/>
          <w:color w:val="212121"/>
        </w:rPr>
        <w:t xml:space="preserve"> </w:t>
      </w:r>
      <w:proofErr w:type="spellStart"/>
      <w:r w:rsidRPr="008D5171">
        <w:rPr>
          <w:rFonts w:ascii="Arial Narrow" w:hAnsi="Arial Narrow"/>
          <w:color w:val="212121"/>
        </w:rPr>
        <w:t>ustrojstvene</w:t>
      </w:r>
      <w:proofErr w:type="spellEnd"/>
      <w:r w:rsidRPr="008D5171">
        <w:rPr>
          <w:rFonts w:ascii="Arial Narrow" w:hAnsi="Arial Narrow"/>
          <w:color w:val="212121"/>
        </w:rPr>
        <w:t xml:space="preserve"> </w:t>
      </w:r>
      <w:proofErr w:type="spellStart"/>
      <w:r w:rsidRPr="008D5171">
        <w:rPr>
          <w:rFonts w:ascii="Arial Narrow" w:hAnsi="Arial Narrow"/>
          <w:color w:val="212121"/>
        </w:rPr>
        <w:t>jedinice</w:t>
      </w:r>
      <w:proofErr w:type="spellEnd"/>
      <w:r w:rsidRPr="008D5171">
        <w:rPr>
          <w:rFonts w:ascii="Arial Narrow" w:hAnsi="Arial Narrow"/>
          <w:color w:val="212121"/>
        </w:rPr>
        <w:t>;</w:t>
      </w:r>
    </w:p>
    <w:p w14:paraId="3962709E" w14:textId="77777777" w:rsidR="001B74AC" w:rsidRPr="008D5171" w:rsidRDefault="001B74AC" w:rsidP="001B74AC">
      <w:pPr>
        <w:pStyle w:val="Odlomakpopisa"/>
        <w:numPr>
          <w:ilvl w:val="0"/>
          <w:numId w:val="182"/>
        </w:numPr>
        <w:tabs>
          <w:tab w:val="left" w:pos="1005"/>
        </w:tabs>
        <w:spacing w:before="16"/>
        <w:ind w:left="1005" w:hanging="137"/>
        <w:rPr>
          <w:rFonts w:ascii="Arial Narrow" w:hAnsi="Arial Narrow"/>
          <w:color w:val="212121"/>
        </w:rPr>
      </w:pPr>
      <w:proofErr w:type="spellStart"/>
      <w:r w:rsidRPr="008D5171">
        <w:rPr>
          <w:rFonts w:ascii="Arial Narrow" w:hAnsi="Arial Narrow"/>
          <w:color w:val="212121"/>
        </w:rPr>
        <w:t>obavlja</w:t>
      </w:r>
      <w:proofErr w:type="spellEnd"/>
      <w:r w:rsidRPr="008D5171">
        <w:rPr>
          <w:rFonts w:ascii="Arial Narrow" w:hAnsi="Arial Narrow"/>
          <w:color w:val="212121"/>
          <w:spacing w:val="3"/>
        </w:rPr>
        <w:t xml:space="preserve"> </w:t>
      </w:r>
      <w:r w:rsidRPr="008D5171">
        <w:rPr>
          <w:rFonts w:ascii="Arial Narrow" w:hAnsi="Arial Narrow"/>
          <w:color w:val="212121"/>
        </w:rPr>
        <w:t xml:space="preserve">i </w:t>
      </w:r>
      <w:proofErr w:type="spellStart"/>
      <w:r w:rsidRPr="008D5171">
        <w:rPr>
          <w:rFonts w:ascii="Arial Narrow" w:hAnsi="Arial Narrow"/>
          <w:color w:val="212121"/>
        </w:rPr>
        <w:t>druge</w:t>
      </w:r>
      <w:proofErr w:type="spellEnd"/>
      <w:r w:rsidRPr="008D5171">
        <w:rPr>
          <w:rFonts w:ascii="Arial Narrow" w:hAnsi="Arial Narrow"/>
          <w:color w:val="212121"/>
          <w:spacing w:val="-5"/>
        </w:rPr>
        <w:t xml:space="preserve"> </w:t>
      </w:r>
      <w:proofErr w:type="spellStart"/>
      <w:r w:rsidRPr="008D5171">
        <w:rPr>
          <w:rFonts w:ascii="Arial Narrow" w:hAnsi="Arial Narrow"/>
          <w:color w:val="212121"/>
        </w:rPr>
        <w:t>poslove</w:t>
      </w:r>
      <w:proofErr w:type="spellEnd"/>
      <w:r w:rsidRPr="008D5171">
        <w:rPr>
          <w:rFonts w:ascii="Arial Narrow" w:hAnsi="Arial Narrow"/>
          <w:color w:val="212121"/>
          <w:spacing w:val="-1"/>
        </w:rPr>
        <w:t xml:space="preserve"> </w:t>
      </w:r>
      <w:r w:rsidRPr="008D5171">
        <w:rPr>
          <w:rFonts w:ascii="Arial Narrow" w:hAnsi="Arial Narrow"/>
          <w:color w:val="212121"/>
        </w:rPr>
        <w:t xml:space="preserve">po </w:t>
      </w:r>
      <w:proofErr w:type="spellStart"/>
      <w:r w:rsidRPr="008D5171">
        <w:rPr>
          <w:rFonts w:ascii="Arial Narrow" w:hAnsi="Arial Narrow"/>
          <w:color w:val="212121"/>
        </w:rPr>
        <w:t>nalogu</w:t>
      </w:r>
      <w:proofErr w:type="spellEnd"/>
      <w:r w:rsidRPr="008D5171">
        <w:rPr>
          <w:rFonts w:ascii="Arial Narrow" w:hAnsi="Arial Narrow"/>
          <w:color w:val="212121"/>
          <w:spacing w:val="1"/>
        </w:rPr>
        <w:t xml:space="preserve"> </w:t>
      </w:r>
      <w:proofErr w:type="spellStart"/>
      <w:r w:rsidRPr="008D5171">
        <w:rPr>
          <w:rFonts w:ascii="Arial Narrow" w:hAnsi="Arial Narrow"/>
          <w:color w:val="212121"/>
        </w:rPr>
        <w:t>pročelnika</w:t>
      </w:r>
      <w:proofErr w:type="spellEnd"/>
      <w:r w:rsidRPr="008D5171">
        <w:rPr>
          <w:rFonts w:ascii="Arial Narrow" w:hAnsi="Arial Narrow"/>
          <w:color w:val="212121"/>
          <w:spacing w:val="9"/>
        </w:rPr>
        <w:t xml:space="preserve"> </w:t>
      </w:r>
      <w:proofErr w:type="spellStart"/>
      <w:r w:rsidRPr="008D5171">
        <w:rPr>
          <w:rFonts w:ascii="Arial Narrow" w:hAnsi="Arial Narrow"/>
          <w:color w:val="212121"/>
        </w:rPr>
        <w:t>Jedinstvenog</w:t>
      </w:r>
      <w:proofErr w:type="spellEnd"/>
      <w:r w:rsidRPr="008D5171">
        <w:rPr>
          <w:rFonts w:ascii="Arial Narrow" w:hAnsi="Arial Narrow"/>
          <w:color w:val="212121"/>
          <w:spacing w:val="9"/>
        </w:rPr>
        <w:t xml:space="preserve"> </w:t>
      </w:r>
      <w:proofErr w:type="spellStart"/>
      <w:r w:rsidRPr="008D5171">
        <w:rPr>
          <w:rFonts w:ascii="Arial Narrow" w:hAnsi="Arial Narrow"/>
          <w:color w:val="212121"/>
        </w:rPr>
        <w:t>upravnog</w:t>
      </w:r>
      <w:proofErr w:type="spellEnd"/>
      <w:r w:rsidRPr="008D5171">
        <w:rPr>
          <w:rFonts w:ascii="Arial Narrow" w:hAnsi="Arial Narrow"/>
          <w:color w:val="212121"/>
          <w:spacing w:val="-2"/>
        </w:rPr>
        <w:t xml:space="preserve"> </w:t>
      </w:r>
      <w:proofErr w:type="spellStart"/>
      <w:r w:rsidRPr="008D5171">
        <w:rPr>
          <w:rFonts w:ascii="Arial Narrow" w:hAnsi="Arial Narrow"/>
          <w:color w:val="212121"/>
          <w:spacing w:val="-2"/>
        </w:rPr>
        <w:t>odjela</w:t>
      </w:r>
      <w:proofErr w:type="spellEnd"/>
      <w:r w:rsidRPr="008D5171">
        <w:rPr>
          <w:rFonts w:ascii="Arial Narrow" w:hAnsi="Arial Narrow"/>
          <w:color w:val="212121"/>
          <w:spacing w:val="-2"/>
        </w:rPr>
        <w:t>.</w:t>
      </w:r>
    </w:p>
    <w:p w14:paraId="108733F2" w14:textId="77777777" w:rsidR="001B74AC" w:rsidRPr="008D5171" w:rsidRDefault="001B74AC" w:rsidP="001B74AC">
      <w:pPr>
        <w:pStyle w:val="Tijeloteksta"/>
        <w:spacing w:before="8"/>
        <w:rPr>
          <w:rFonts w:ascii="Arial Narrow" w:hAnsi="Arial Narrow"/>
        </w:rPr>
      </w:pPr>
    </w:p>
    <w:p w14:paraId="2DE07686" w14:textId="77777777" w:rsidR="001B74AC" w:rsidRPr="008D5171" w:rsidRDefault="001B74AC" w:rsidP="008D5171">
      <w:pPr>
        <w:pStyle w:val="Tijeloteksta"/>
        <w:spacing w:before="1"/>
        <w:ind w:left="5679" w:firstLine="702"/>
        <w:rPr>
          <w:rFonts w:ascii="Arial Narrow" w:hAnsi="Arial Narrow"/>
        </w:rPr>
      </w:pPr>
      <w:r w:rsidRPr="008D5171">
        <w:rPr>
          <w:rFonts w:ascii="Arial Narrow" w:hAnsi="Arial Narrow"/>
          <w:color w:val="343434"/>
        </w:rPr>
        <w:t>Članak</w:t>
      </w:r>
      <w:r w:rsidRPr="008D5171">
        <w:rPr>
          <w:rFonts w:ascii="Arial Narrow" w:hAnsi="Arial Narrow"/>
          <w:color w:val="343434"/>
          <w:spacing w:val="15"/>
        </w:rPr>
        <w:t xml:space="preserve"> </w:t>
      </w:r>
      <w:r w:rsidRPr="008D5171">
        <w:rPr>
          <w:rFonts w:ascii="Arial Narrow" w:hAnsi="Arial Narrow"/>
          <w:color w:val="212121"/>
          <w:spacing w:val="-5"/>
        </w:rPr>
        <w:t>9.</w:t>
      </w:r>
    </w:p>
    <w:p w14:paraId="172FC195" w14:textId="77777777" w:rsidR="001B74AC" w:rsidRPr="008D5171" w:rsidRDefault="001B74AC" w:rsidP="001B74AC">
      <w:pPr>
        <w:pStyle w:val="Tijeloteksta"/>
        <w:spacing w:before="5" w:line="242" w:lineRule="auto"/>
        <w:ind w:left="151" w:right="135" w:firstLine="718"/>
        <w:rPr>
          <w:rFonts w:ascii="Arial Narrow" w:hAnsi="Arial Narrow"/>
        </w:rPr>
      </w:pPr>
      <w:r w:rsidRPr="008D5171">
        <w:rPr>
          <w:rFonts w:ascii="Arial Narrow" w:hAnsi="Arial Narrow"/>
          <w:color w:val="343434"/>
        </w:rPr>
        <w:t xml:space="preserve">Službenici </w:t>
      </w:r>
      <w:r w:rsidRPr="008D5171">
        <w:rPr>
          <w:rFonts w:ascii="Arial Narrow" w:hAnsi="Arial Narrow"/>
          <w:color w:val="212121"/>
        </w:rPr>
        <w:t xml:space="preserve">i namještenici </w:t>
      </w:r>
      <w:r w:rsidRPr="008D5171">
        <w:rPr>
          <w:rFonts w:ascii="Arial Narrow" w:hAnsi="Arial Narrow"/>
          <w:color w:val="343434"/>
        </w:rPr>
        <w:t xml:space="preserve">obvezni </w:t>
      </w:r>
      <w:r w:rsidRPr="008D5171">
        <w:rPr>
          <w:rFonts w:ascii="Arial Narrow" w:hAnsi="Arial Narrow"/>
          <w:color w:val="212121"/>
        </w:rPr>
        <w:t xml:space="preserve">su svoje poslove obavljati </w:t>
      </w:r>
      <w:r w:rsidRPr="008D5171">
        <w:rPr>
          <w:rFonts w:ascii="Arial Narrow" w:hAnsi="Arial Narrow"/>
          <w:color w:val="343434"/>
        </w:rPr>
        <w:t xml:space="preserve">savjesno </w:t>
      </w:r>
      <w:r w:rsidRPr="008D5171">
        <w:rPr>
          <w:rFonts w:ascii="Arial Narrow" w:hAnsi="Arial Narrow"/>
          <w:color w:val="212121"/>
        </w:rPr>
        <w:t xml:space="preserve">i odgovorno pridržavajući </w:t>
      </w:r>
      <w:r w:rsidRPr="008D5171">
        <w:rPr>
          <w:rFonts w:ascii="Arial Narrow" w:hAnsi="Arial Narrow"/>
          <w:color w:val="343434"/>
        </w:rPr>
        <w:t>se</w:t>
      </w:r>
      <w:r w:rsidRPr="008D5171">
        <w:rPr>
          <w:rFonts w:ascii="Arial Narrow" w:hAnsi="Arial Narrow"/>
          <w:color w:val="343434"/>
          <w:spacing w:val="-11"/>
        </w:rPr>
        <w:t xml:space="preserve"> </w:t>
      </w:r>
      <w:r w:rsidRPr="008D5171">
        <w:rPr>
          <w:rFonts w:ascii="Arial Narrow" w:hAnsi="Arial Narrow"/>
          <w:color w:val="343434"/>
        </w:rPr>
        <w:t>Ustava, zakona,</w:t>
      </w:r>
      <w:r w:rsidRPr="008D5171">
        <w:rPr>
          <w:rFonts w:ascii="Arial Narrow" w:hAnsi="Arial Narrow"/>
          <w:color w:val="343434"/>
          <w:spacing w:val="-6"/>
        </w:rPr>
        <w:t xml:space="preserve"> </w:t>
      </w:r>
      <w:r w:rsidRPr="008D5171">
        <w:rPr>
          <w:rFonts w:ascii="Arial Narrow" w:hAnsi="Arial Narrow"/>
          <w:color w:val="212121"/>
        </w:rPr>
        <w:t>drugih</w:t>
      </w:r>
      <w:r w:rsidRPr="008D5171">
        <w:rPr>
          <w:rFonts w:ascii="Arial Narrow" w:hAnsi="Arial Narrow"/>
          <w:color w:val="212121"/>
          <w:spacing w:val="-9"/>
        </w:rPr>
        <w:t xml:space="preserve"> </w:t>
      </w:r>
      <w:r w:rsidRPr="008D5171">
        <w:rPr>
          <w:rFonts w:ascii="Arial Narrow" w:hAnsi="Arial Narrow"/>
          <w:color w:val="212121"/>
        </w:rPr>
        <w:t>propisa,</w:t>
      </w:r>
      <w:r w:rsidRPr="008D5171">
        <w:rPr>
          <w:rFonts w:ascii="Arial Narrow" w:hAnsi="Arial Narrow"/>
          <w:color w:val="212121"/>
          <w:spacing w:val="-4"/>
        </w:rPr>
        <w:t xml:space="preserve"> </w:t>
      </w:r>
      <w:r w:rsidRPr="008D5171">
        <w:rPr>
          <w:rFonts w:ascii="Arial Narrow" w:hAnsi="Arial Narrow"/>
          <w:color w:val="212121"/>
        </w:rPr>
        <w:t>općih</w:t>
      </w:r>
      <w:r w:rsidRPr="008D5171">
        <w:rPr>
          <w:rFonts w:ascii="Arial Narrow" w:hAnsi="Arial Narrow"/>
          <w:color w:val="212121"/>
          <w:spacing w:val="-1"/>
        </w:rPr>
        <w:t xml:space="preserve"> </w:t>
      </w:r>
      <w:r w:rsidRPr="008D5171">
        <w:rPr>
          <w:rFonts w:ascii="Arial Narrow" w:hAnsi="Arial Narrow"/>
          <w:color w:val="212121"/>
        </w:rPr>
        <w:t>i</w:t>
      </w:r>
      <w:r w:rsidRPr="008D5171">
        <w:rPr>
          <w:rFonts w:ascii="Arial Narrow" w:hAnsi="Arial Narrow"/>
          <w:color w:val="212121"/>
          <w:spacing w:val="-8"/>
        </w:rPr>
        <w:t xml:space="preserve"> </w:t>
      </w:r>
      <w:r w:rsidRPr="008D5171">
        <w:rPr>
          <w:rFonts w:ascii="Arial Narrow" w:hAnsi="Arial Narrow"/>
          <w:color w:val="212121"/>
        </w:rPr>
        <w:t>drugih</w:t>
      </w:r>
      <w:r w:rsidRPr="008D5171">
        <w:rPr>
          <w:rFonts w:ascii="Arial Narrow" w:hAnsi="Arial Narrow"/>
          <w:color w:val="212121"/>
          <w:spacing w:val="-5"/>
        </w:rPr>
        <w:t xml:space="preserve"> </w:t>
      </w:r>
      <w:r w:rsidRPr="008D5171">
        <w:rPr>
          <w:rFonts w:ascii="Arial Narrow" w:hAnsi="Arial Narrow"/>
          <w:color w:val="212121"/>
        </w:rPr>
        <w:t>akata</w:t>
      </w:r>
      <w:r w:rsidRPr="008D5171">
        <w:rPr>
          <w:rFonts w:ascii="Arial Narrow" w:hAnsi="Arial Narrow"/>
          <w:color w:val="212121"/>
          <w:spacing w:val="-2"/>
        </w:rPr>
        <w:t xml:space="preserve"> </w:t>
      </w:r>
      <w:r w:rsidRPr="008D5171">
        <w:rPr>
          <w:rFonts w:ascii="Arial Narrow" w:hAnsi="Arial Narrow"/>
          <w:color w:val="212121"/>
        </w:rPr>
        <w:t>tijela</w:t>
      </w:r>
      <w:r w:rsidRPr="008D5171">
        <w:rPr>
          <w:rFonts w:ascii="Arial Narrow" w:hAnsi="Arial Narrow"/>
          <w:color w:val="212121"/>
          <w:spacing w:val="-5"/>
        </w:rPr>
        <w:t xml:space="preserve"> </w:t>
      </w:r>
      <w:r w:rsidRPr="008D5171">
        <w:rPr>
          <w:rFonts w:ascii="Arial Narrow" w:hAnsi="Arial Narrow"/>
          <w:color w:val="212121"/>
        </w:rPr>
        <w:t>Općine</w:t>
      </w:r>
      <w:r w:rsidRPr="008D5171">
        <w:rPr>
          <w:rFonts w:ascii="Arial Narrow" w:hAnsi="Arial Narrow"/>
          <w:color w:val="212121"/>
          <w:spacing w:val="-8"/>
        </w:rPr>
        <w:t xml:space="preserve"> </w:t>
      </w:r>
      <w:r w:rsidRPr="008D5171">
        <w:rPr>
          <w:rFonts w:ascii="Arial Narrow" w:hAnsi="Arial Narrow"/>
          <w:color w:val="212121"/>
        </w:rPr>
        <w:t>Dubravica,</w:t>
      </w:r>
      <w:r w:rsidRPr="008D5171">
        <w:rPr>
          <w:rFonts w:ascii="Arial Narrow" w:hAnsi="Arial Narrow"/>
          <w:color w:val="212121"/>
          <w:spacing w:val="-15"/>
        </w:rPr>
        <w:t xml:space="preserve"> </w:t>
      </w:r>
      <w:r w:rsidRPr="008D5171">
        <w:rPr>
          <w:rFonts w:ascii="Arial Narrow" w:hAnsi="Arial Narrow"/>
          <w:color w:val="212121"/>
        </w:rPr>
        <w:t xml:space="preserve">pravila </w:t>
      </w:r>
      <w:r w:rsidRPr="008D5171">
        <w:rPr>
          <w:rFonts w:ascii="Arial Narrow" w:hAnsi="Arial Narrow"/>
          <w:color w:val="343434"/>
        </w:rPr>
        <w:t xml:space="preserve">struke, </w:t>
      </w:r>
      <w:r w:rsidRPr="008D5171">
        <w:rPr>
          <w:rFonts w:ascii="Arial Narrow" w:hAnsi="Arial Narrow"/>
          <w:color w:val="212121"/>
        </w:rPr>
        <w:t>propisanih pravila ponašanja te uputa Općinskog načelnika, pročelnika Jedinstvenog upravnog odjela i voditelja unutarnje ustrojstvene jedinice.</w:t>
      </w:r>
    </w:p>
    <w:p w14:paraId="1E222EDF" w14:textId="77777777" w:rsidR="001B74AC" w:rsidRPr="008D5171" w:rsidRDefault="001B74AC" w:rsidP="001B74AC">
      <w:pPr>
        <w:pStyle w:val="Tijeloteksta"/>
        <w:spacing w:before="5" w:line="242" w:lineRule="auto"/>
        <w:ind w:left="151" w:right="135" w:firstLine="718"/>
        <w:rPr>
          <w:rFonts w:ascii="Arial Narrow" w:hAnsi="Arial Narrow"/>
        </w:rPr>
      </w:pPr>
    </w:p>
    <w:p w14:paraId="206CEE44" w14:textId="77777777" w:rsidR="001B74AC" w:rsidRPr="008D5171" w:rsidRDefault="001B74AC" w:rsidP="001B74AC">
      <w:pPr>
        <w:pStyle w:val="Odlomakpopisa"/>
        <w:numPr>
          <w:ilvl w:val="0"/>
          <w:numId w:val="180"/>
        </w:numPr>
        <w:tabs>
          <w:tab w:val="left" w:pos="1599"/>
          <w:tab w:val="left" w:pos="1608"/>
        </w:tabs>
        <w:ind w:right="990"/>
        <w:jc w:val="left"/>
        <w:rPr>
          <w:rFonts w:ascii="Arial Narrow" w:hAnsi="Arial Narrow"/>
          <w:b/>
          <w:bCs/>
          <w:color w:val="212121"/>
        </w:rPr>
      </w:pPr>
      <w:r w:rsidRPr="008D5171">
        <w:rPr>
          <w:rFonts w:ascii="Arial Narrow" w:hAnsi="Arial Narrow"/>
          <w:color w:val="212121"/>
        </w:rPr>
        <w:tab/>
      </w:r>
      <w:r w:rsidRPr="008D5171">
        <w:rPr>
          <w:rFonts w:ascii="Arial Narrow" w:hAnsi="Arial Narrow"/>
          <w:b/>
          <w:bCs/>
          <w:color w:val="212121"/>
        </w:rPr>
        <w:t xml:space="preserve">IMENOVANJE I </w:t>
      </w:r>
      <w:r w:rsidRPr="008D5171">
        <w:rPr>
          <w:rFonts w:ascii="Arial Narrow" w:hAnsi="Arial Narrow"/>
          <w:b/>
          <w:bCs/>
          <w:color w:val="343434"/>
        </w:rPr>
        <w:t>RASPORED NA</w:t>
      </w:r>
      <w:r w:rsidRPr="008D5171">
        <w:rPr>
          <w:rFonts w:ascii="Arial Narrow" w:hAnsi="Arial Narrow"/>
          <w:b/>
          <w:bCs/>
          <w:color w:val="343434"/>
          <w:spacing w:val="-9"/>
        </w:rPr>
        <w:t xml:space="preserve"> </w:t>
      </w:r>
      <w:r w:rsidRPr="008D5171">
        <w:rPr>
          <w:rFonts w:ascii="Arial Narrow" w:hAnsi="Arial Narrow"/>
          <w:b/>
          <w:bCs/>
          <w:color w:val="212121"/>
        </w:rPr>
        <w:t xml:space="preserve">RADNA </w:t>
      </w:r>
      <w:r w:rsidRPr="008D5171">
        <w:rPr>
          <w:rFonts w:ascii="Arial Narrow" w:hAnsi="Arial Narrow"/>
          <w:b/>
          <w:bCs/>
          <w:color w:val="343434"/>
        </w:rPr>
        <w:t>MJESTA</w:t>
      </w:r>
      <w:r w:rsidRPr="008D5171">
        <w:rPr>
          <w:rFonts w:ascii="Arial Narrow" w:hAnsi="Arial Narrow"/>
          <w:b/>
          <w:bCs/>
          <w:color w:val="343434"/>
          <w:spacing w:val="-11"/>
        </w:rPr>
        <w:t xml:space="preserve"> </w:t>
      </w:r>
      <w:r w:rsidRPr="008D5171">
        <w:rPr>
          <w:rFonts w:ascii="Arial Narrow" w:hAnsi="Arial Narrow"/>
          <w:b/>
          <w:bCs/>
          <w:color w:val="343434"/>
        </w:rPr>
        <w:t>TE</w:t>
      </w:r>
      <w:r w:rsidRPr="008D5171">
        <w:rPr>
          <w:rFonts w:ascii="Arial Narrow" w:hAnsi="Arial Narrow"/>
          <w:b/>
          <w:bCs/>
          <w:color w:val="343434"/>
          <w:spacing w:val="-13"/>
        </w:rPr>
        <w:t xml:space="preserve"> </w:t>
      </w:r>
      <w:r w:rsidRPr="008D5171">
        <w:rPr>
          <w:rFonts w:ascii="Arial Narrow" w:hAnsi="Arial Narrow"/>
          <w:b/>
          <w:bCs/>
          <w:color w:val="212121"/>
        </w:rPr>
        <w:t xml:space="preserve">PRIJAM </w:t>
      </w:r>
      <w:r w:rsidRPr="008D5171">
        <w:rPr>
          <w:rFonts w:ascii="Arial Narrow" w:hAnsi="Arial Narrow"/>
          <w:b/>
          <w:bCs/>
          <w:color w:val="343434"/>
        </w:rPr>
        <w:t xml:space="preserve">U </w:t>
      </w:r>
      <w:r w:rsidRPr="008D5171">
        <w:rPr>
          <w:rFonts w:ascii="Arial Narrow" w:hAnsi="Arial Narrow"/>
          <w:b/>
          <w:bCs/>
          <w:color w:val="212121"/>
          <w:spacing w:val="-2"/>
        </w:rPr>
        <w:t>SLUŽBU</w:t>
      </w:r>
    </w:p>
    <w:p w14:paraId="0DFD6499" w14:textId="77777777" w:rsidR="001B74AC" w:rsidRPr="008D5171" w:rsidRDefault="001B74AC" w:rsidP="001B74AC">
      <w:pPr>
        <w:pStyle w:val="Tijeloteksta"/>
        <w:spacing w:before="16"/>
        <w:rPr>
          <w:rFonts w:ascii="Arial Narrow" w:hAnsi="Arial Narrow"/>
        </w:rPr>
      </w:pPr>
    </w:p>
    <w:p w14:paraId="4D08F668" w14:textId="77777777" w:rsidR="001B74AC" w:rsidRPr="008D5171" w:rsidRDefault="001B74AC" w:rsidP="008D5171">
      <w:pPr>
        <w:pStyle w:val="Tijeloteksta"/>
        <w:spacing w:line="275" w:lineRule="exact"/>
        <w:ind w:left="6337" w:firstLine="44"/>
        <w:rPr>
          <w:rFonts w:ascii="Arial Narrow" w:hAnsi="Arial Narrow"/>
        </w:rPr>
      </w:pPr>
      <w:r w:rsidRPr="008D5171">
        <w:rPr>
          <w:rFonts w:ascii="Arial Narrow" w:hAnsi="Arial Narrow"/>
          <w:color w:val="343434"/>
        </w:rPr>
        <w:t>Članak</w:t>
      </w:r>
      <w:r w:rsidRPr="008D5171">
        <w:rPr>
          <w:rFonts w:ascii="Arial Narrow" w:hAnsi="Arial Narrow"/>
          <w:color w:val="343434"/>
          <w:spacing w:val="11"/>
        </w:rPr>
        <w:t xml:space="preserve"> </w:t>
      </w:r>
      <w:r w:rsidRPr="008D5171">
        <w:rPr>
          <w:rFonts w:ascii="Arial Narrow" w:hAnsi="Arial Narrow"/>
          <w:color w:val="212121"/>
          <w:spacing w:val="-5"/>
        </w:rPr>
        <w:t>10.</w:t>
      </w:r>
    </w:p>
    <w:p w14:paraId="6BE1CFCA" w14:textId="77777777" w:rsidR="001B74AC" w:rsidRPr="008D5171" w:rsidRDefault="001B74AC" w:rsidP="001B74AC">
      <w:pPr>
        <w:pStyle w:val="Tijeloteksta"/>
        <w:spacing w:before="3" w:line="235" w:lineRule="auto"/>
        <w:ind w:left="151" w:right="133" w:firstLine="723"/>
        <w:rPr>
          <w:rFonts w:ascii="Arial Narrow" w:hAnsi="Arial Narrow"/>
        </w:rPr>
      </w:pPr>
      <w:r w:rsidRPr="008D5171">
        <w:rPr>
          <w:rFonts w:ascii="Arial Narrow" w:hAnsi="Arial Narrow"/>
        </w:rPr>
        <w:t xml:space="preserve">Odlučivanje o prijmu u službu, rasporedu na radno mjesto, premještaju, napredovanju, plaći, produženju roka za polaganje državnog ispita, stavljanju na raspolaganje, prestanku službe te zadržavanju u službi upravna je stvar o kojoj rješenjem odlučuje </w:t>
      </w:r>
      <w:r w:rsidRPr="008D5171">
        <w:rPr>
          <w:rFonts w:ascii="Arial Narrow" w:hAnsi="Arial Narrow"/>
          <w:spacing w:val="-1"/>
        </w:rPr>
        <w:t xml:space="preserve"> </w:t>
      </w:r>
      <w:r w:rsidRPr="008D5171">
        <w:rPr>
          <w:rFonts w:ascii="Arial Narrow" w:hAnsi="Arial Narrow"/>
        </w:rPr>
        <w:t>pročelnik Jedinstvenog upravnog odjela.</w:t>
      </w:r>
    </w:p>
    <w:p w14:paraId="67E74020" w14:textId="77340A2C" w:rsidR="001B74AC" w:rsidRPr="008D5171" w:rsidRDefault="001B74AC" w:rsidP="008D5171">
      <w:pPr>
        <w:ind w:firstLine="709"/>
        <w:rPr>
          <w:rFonts w:ascii="Arial Narrow" w:hAnsi="Arial Narrow"/>
        </w:rPr>
      </w:pPr>
      <w:r w:rsidRPr="008D5171">
        <w:rPr>
          <w:rFonts w:ascii="Arial Narrow" w:hAnsi="Arial Narrow"/>
        </w:rPr>
        <w:t>Odlučivanje o imenovanju i razrješenju pročelnika Jedinstvenog upravnog odjela, plaći,</w:t>
      </w:r>
      <w:r w:rsidR="008D5171">
        <w:rPr>
          <w:rFonts w:ascii="Arial Narrow" w:hAnsi="Arial Narrow"/>
        </w:rPr>
        <w:t xml:space="preserve"> </w:t>
      </w:r>
      <w:r w:rsidRPr="008D5171">
        <w:rPr>
          <w:rFonts w:ascii="Arial Narrow" w:hAnsi="Arial Narrow"/>
        </w:rPr>
        <w:t>produženju roka za polaganje državnog ispita, stavljanju na raspolaganje, prestanku službe te zadržavanju u službi pročelnika upravna je stvar o kojoj rješenjem odlučuje općinski načelnik.</w:t>
      </w:r>
    </w:p>
    <w:p w14:paraId="2D940516" w14:textId="77777777" w:rsidR="001B74AC" w:rsidRPr="008D5171" w:rsidRDefault="001B74AC" w:rsidP="001B74AC">
      <w:pPr>
        <w:pStyle w:val="Tijeloteksta"/>
        <w:spacing w:before="1"/>
        <w:ind w:left="142" w:firstLine="704"/>
        <w:rPr>
          <w:rFonts w:ascii="Arial Narrow" w:hAnsi="Arial Narrow"/>
        </w:rPr>
      </w:pPr>
      <w:r w:rsidRPr="008D5171">
        <w:rPr>
          <w:rFonts w:ascii="Arial Narrow" w:hAnsi="Arial Narrow"/>
        </w:rPr>
        <w:t>Na odlučivanje o pravima i obvezama iz službe, osim u slučaju iz stavaka 1. i 2. ovog članka, odgovarajuće se primjenjuju odredbe općeg propisa o radu kojima se uređuje ostvarivanje prava i obveza iz radnog odnosa.</w:t>
      </w:r>
    </w:p>
    <w:p w14:paraId="2293E154" w14:textId="77777777" w:rsidR="001B74AC" w:rsidRPr="008D5171" w:rsidRDefault="001B74AC" w:rsidP="001B74AC">
      <w:pPr>
        <w:pStyle w:val="Tijeloteksta"/>
        <w:spacing w:before="1"/>
        <w:ind w:left="142" w:firstLine="704"/>
        <w:rPr>
          <w:rFonts w:ascii="Arial Narrow" w:hAnsi="Arial Narrow"/>
        </w:rPr>
      </w:pPr>
      <w:r w:rsidRPr="008D5171">
        <w:rPr>
          <w:rFonts w:ascii="Arial Narrow" w:hAnsi="Arial Narrow"/>
        </w:rPr>
        <w:t>O pravima i obvezama iz službe iz stavka 3. ovog članka odlučuje pročelnik, a o pravima i obvezama pročelnika općinski načelnik.</w:t>
      </w:r>
    </w:p>
    <w:p w14:paraId="1E38202B" w14:textId="77777777" w:rsidR="001B74AC" w:rsidRPr="008D5171" w:rsidRDefault="001B74AC" w:rsidP="001B74AC">
      <w:pPr>
        <w:pStyle w:val="Tijeloteksta"/>
        <w:spacing w:before="6"/>
        <w:rPr>
          <w:rFonts w:ascii="Arial Narrow" w:hAnsi="Arial Narrow"/>
        </w:rPr>
      </w:pPr>
    </w:p>
    <w:p w14:paraId="6A36E47D" w14:textId="77777777" w:rsidR="001B74AC" w:rsidRPr="008D5171" w:rsidRDefault="001B74AC" w:rsidP="008D5171">
      <w:pPr>
        <w:pStyle w:val="Tijeloteksta"/>
        <w:spacing w:line="271" w:lineRule="exact"/>
        <w:ind w:left="6301" w:firstLine="80"/>
        <w:rPr>
          <w:rFonts w:ascii="Arial Narrow" w:hAnsi="Arial Narrow"/>
        </w:rPr>
      </w:pPr>
      <w:r w:rsidRPr="008D5171">
        <w:rPr>
          <w:rFonts w:ascii="Arial Narrow" w:hAnsi="Arial Narrow"/>
          <w:color w:val="262626"/>
        </w:rPr>
        <w:t>Članak</w:t>
      </w:r>
      <w:r w:rsidRPr="008D5171">
        <w:rPr>
          <w:rFonts w:ascii="Arial Narrow" w:hAnsi="Arial Narrow"/>
          <w:color w:val="262626"/>
          <w:spacing w:val="4"/>
        </w:rPr>
        <w:t xml:space="preserve"> </w:t>
      </w:r>
      <w:r w:rsidRPr="008D5171">
        <w:rPr>
          <w:rFonts w:ascii="Arial Narrow" w:hAnsi="Arial Narrow"/>
          <w:color w:val="161616"/>
          <w:spacing w:val="-5"/>
        </w:rPr>
        <w:t>11.</w:t>
      </w:r>
    </w:p>
    <w:p w14:paraId="56E88B91" w14:textId="77777777" w:rsidR="001B74AC" w:rsidRPr="008D5171" w:rsidRDefault="001B74AC" w:rsidP="001B74AC">
      <w:pPr>
        <w:pStyle w:val="Tijeloteksta"/>
        <w:ind w:left="139" w:right="165" w:firstLine="713"/>
        <w:rPr>
          <w:rFonts w:ascii="Arial Narrow" w:hAnsi="Arial Narrow"/>
        </w:rPr>
      </w:pPr>
      <w:r w:rsidRPr="008D5171">
        <w:rPr>
          <w:rFonts w:ascii="Arial Narrow" w:hAnsi="Arial Narrow"/>
        </w:rPr>
        <w:t>Na radno mjesto pročelnika Jedinstvenog upravnog odjela može biti</w:t>
      </w:r>
      <w:r w:rsidRPr="008D5171">
        <w:rPr>
          <w:rFonts w:ascii="Arial Narrow" w:hAnsi="Arial Narrow"/>
          <w:spacing w:val="-1"/>
        </w:rPr>
        <w:t xml:space="preserve"> </w:t>
      </w:r>
      <w:r w:rsidRPr="008D5171">
        <w:rPr>
          <w:rFonts w:ascii="Arial Narrow" w:hAnsi="Arial Narrow"/>
        </w:rPr>
        <w:t>imenovana osoba koja uz ispunjenje ostalih standardnih mjerila za radna mjesta u potkategoriji glavnog rukovoditelja iz članka 11. Uredbe o klasifikaciji radnih mjesta u lokalnoj i područnoj (regionalnoj) samoupravi (u daljnjem tekstu: Uredba), ima najmanje jednu godinu radnog iskustva na odgovarajućim</w:t>
      </w:r>
      <w:r w:rsidRPr="008D5171">
        <w:rPr>
          <w:rFonts w:ascii="Arial Narrow" w:hAnsi="Arial Narrow"/>
          <w:spacing w:val="40"/>
        </w:rPr>
        <w:t xml:space="preserve"> </w:t>
      </w:r>
      <w:r w:rsidRPr="008D5171">
        <w:rPr>
          <w:rFonts w:ascii="Arial Narrow" w:hAnsi="Arial Narrow"/>
        </w:rPr>
        <w:t>poslovima.</w:t>
      </w:r>
    </w:p>
    <w:p w14:paraId="323F12B1" w14:textId="77777777" w:rsidR="001B74AC" w:rsidRPr="008D5171" w:rsidRDefault="001B74AC" w:rsidP="001B74AC">
      <w:pPr>
        <w:pStyle w:val="Tijeloteksta"/>
        <w:spacing w:before="1"/>
        <w:ind w:left="140" w:right="168" w:firstLine="716"/>
        <w:rPr>
          <w:rFonts w:ascii="Arial Narrow" w:hAnsi="Arial Narrow"/>
        </w:rPr>
      </w:pPr>
      <w:r w:rsidRPr="008D5171">
        <w:rPr>
          <w:rFonts w:ascii="Arial Narrow" w:hAnsi="Arial Narrow"/>
        </w:rPr>
        <w:t>Iznimno</w:t>
      </w:r>
      <w:r w:rsidRPr="008D5171">
        <w:rPr>
          <w:rFonts w:ascii="Arial Narrow" w:hAnsi="Arial Narrow"/>
          <w:spacing w:val="-2"/>
        </w:rPr>
        <w:t xml:space="preserve"> </w:t>
      </w:r>
      <w:r w:rsidRPr="008D5171">
        <w:rPr>
          <w:rFonts w:ascii="Arial Narrow" w:hAnsi="Arial Narrow"/>
        </w:rPr>
        <w:t>od</w:t>
      </w:r>
      <w:r w:rsidRPr="008D5171">
        <w:rPr>
          <w:rFonts w:ascii="Arial Narrow" w:hAnsi="Arial Narrow"/>
          <w:spacing w:val="-6"/>
        </w:rPr>
        <w:t xml:space="preserve"> </w:t>
      </w:r>
      <w:r w:rsidRPr="008D5171">
        <w:rPr>
          <w:rFonts w:ascii="Arial Narrow" w:hAnsi="Arial Narrow"/>
        </w:rPr>
        <w:t>stavka 1.</w:t>
      </w:r>
      <w:r w:rsidRPr="008D5171">
        <w:rPr>
          <w:rFonts w:ascii="Arial Narrow" w:hAnsi="Arial Narrow"/>
          <w:spacing w:val="-13"/>
        </w:rPr>
        <w:t xml:space="preserve"> </w:t>
      </w:r>
      <w:r w:rsidRPr="008D5171">
        <w:rPr>
          <w:rFonts w:ascii="Arial Narrow" w:hAnsi="Arial Narrow"/>
        </w:rPr>
        <w:t>ovoga članka, na</w:t>
      </w:r>
      <w:r w:rsidRPr="008D5171">
        <w:rPr>
          <w:rFonts w:ascii="Arial Narrow" w:hAnsi="Arial Narrow"/>
          <w:spacing w:val="-5"/>
        </w:rPr>
        <w:t xml:space="preserve"> </w:t>
      </w:r>
      <w:r w:rsidRPr="008D5171">
        <w:rPr>
          <w:rFonts w:ascii="Arial Narrow" w:hAnsi="Arial Narrow"/>
        </w:rPr>
        <w:t>radno mjesto pročelnika Jedinstvenog upravnog odjela može biti imenovana osoba koja završi sveučilišni prijediplomski studij ili stručni prijediplomski studij, koja ima najmanje pet godina radnog iskustva na odgovarajućim poslovima i ispunjava ostale uvjete za imenovanje.</w:t>
      </w:r>
    </w:p>
    <w:p w14:paraId="38BCE20C" w14:textId="77777777" w:rsidR="001B74AC" w:rsidRPr="008D5171" w:rsidRDefault="001B74AC" w:rsidP="001B74AC">
      <w:pPr>
        <w:pStyle w:val="Tijeloteksta"/>
        <w:spacing w:before="11" w:line="235" w:lineRule="auto"/>
        <w:ind w:left="141" w:right="169" w:firstLine="713"/>
        <w:rPr>
          <w:rFonts w:ascii="Arial Narrow" w:hAnsi="Arial Narrow"/>
        </w:rPr>
      </w:pPr>
      <w:r w:rsidRPr="008D5171">
        <w:rPr>
          <w:rFonts w:ascii="Arial Narrow" w:hAnsi="Arial Narrow"/>
        </w:rPr>
        <w:t>Osoba iz stavka 2. ovoga članka može se imenovati na radno mjesto pročelnika Jedinstvenog upravnog odjela ako se na javni natječaj ne javi osoba koja ispunjava propisani uvjet stupnja obrazovanja.</w:t>
      </w:r>
    </w:p>
    <w:p w14:paraId="4138C6B8" w14:textId="77777777" w:rsidR="001B74AC" w:rsidRPr="008D5171" w:rsidRDefault="001B74AC" w:rsidP="001B74AC">
      <w:pPr>
        <w:pStyle w:val="Tijeloteksta"/>
        <w:spacing w:before="20" w:line="232" w:lineRule="auto"/>
        <w:ind w:left="147" w:right="158" w:firstLine="712"/>
        <w:rPr>
          <w:rFonts w:ascii="Arial Narrow" w:hAnsi="Arial Narrow"/>
        </w:rPr>
      </w:pPr>
      <w:r w:rsidRPr="008D5171">
        <w:rPr>
          <w:rFonts w:ascii="Arial Narrow" w:hAnsi="Arial Narrow"/>
        </w:rPr>
        <w:t xml:space="preserve">Mogućnost prijave kandidata iz stavka 2. ovoga članka navodi se u tekstu javnog </w:t>
      </w:r>
      <w:r w:rsidRPr="008D5171">
        <w:rPr>
          <w:rFonts w:ascii="Arial Narrow" w:hAnsi="Arial Narrow"/>
          <w:spacing w:val="-2"/>
        </w:rPr>
        <w:t>natječaja.</w:t>
      </w:r>
    </w:p>
    <w:p w14:paraId="3A2C4AF3" w14:textId="77777777" w:rsidR="001B74AC" w:rsidRPr="008D5171" w:rsidRDefault="001B74AC" w:rsidP="001B74AC">
      <w:pPr>
        <w:pStyle w:val="Tijeloteksta"/>
        <w:spacing w:before="20"/>
        <w:rPr>
          <w:rFonts w:ascii="Arial Narrow" w:hAnsi="Arial Narrow"/>
        </w:rPr>
      </w:pPr>
    </w:p>
    <w:p w14:paraId="50441867" w14:textId="77777777" w:rsidR="001B74AC" w:rsidRPr="008D5171" w:rsidRDefault="001B74AC" w:rsidP="008D5171">
      <w:pPr>
        <w:pStyle w:val="Tijeloteksta"/>
        <w:spacing w:line="275" w:lineRule="exact"/>
        <w:ind w:left="6330" w:firstLine="51"/>
        <w:rPr>
          <w:rFonts w:ascii="Arial Narrow" w:hAnsi="Arial Narrow"/>
        </w:rPr>
      </w:pPr>
      <w:r w:rsidRPr="008D5171">
        <w:rPr>
          <w:rFonts w:ascii="Arial Narrow" w:hAnsi="Arial Narrow"/>
          <w:color w:val="3B3B3B"/>
        </w:rPr>
        <w:t>Članak</w:t>
      </w:r>
      <w:r w:rsidRPr="008D5171">
        <w:rPr>
          <w:rFonts w:ascii="Arial Narrow" w:hAnsi="Arial Narrow"/>
          <w:color w:val="3B3B3B"/>
          <w:spacing w:val="4"/>
        </w:rPr>
        <w:t xml:space="preserve"> </w:t>
      </w:r>
      <w:r w:rsidRPr="008D5171">
        <w:rPr>
          <w:rFonts w:ascii="Arial Narrow" w:hAnsi="Arial Narrow"/>
          <w:color w:val="161616"/>
          <w:spacing w:val="-5"/>
        </w:rPr>
        <w:t>12.</w:t>
      </w:r>
    </w:p>
    <w:p w14:paraId="5F69163C" w14:textId="77777777" w:rsidR="001B74AC" w:rsidRPr="008D5171" w:rsidRDefault="001B74AC" w:rsidP="001B74AC">
      <w:pPr>
        <w:pStyle w:val="Tijeloteksta"/>
        <w:spacing w:line="242" w:lineRule="auto"/>
        <w:ind w:left="155" w:right="141" w:firstLine="715"/>
        <w:rPr>
          <w:rFonts w:ascii="Arial Narrow" w:hAnsi="Arial Narrow"/>
        </w:rPr>
      </w:pPr>
      <w:r w:rsidRPr="008D5171">
        <w:rPr>
          <w:rFonts w:ascii="Arial Narrow" w:hAnsi="Arial Narrow"/>
          <w:color w:val="262626"/>
        </w:rPr>
        <w:t>Službenik</w:t>
      </w:r>
      <w:r w:rsidRPr="008D5171">
        <w:rPr>
          <w:rFonts w:ascii="Arial Narrow" w:hAnsi="Arial Narrow"/>
          <w:color w:val="262626"/>
          <w:spacing w:val="-10"/>
        </w:rPr>
        <w:t xml:space="preserve"> </w:t>
      </w:r>
      <w:r w:rsidRPr="008D5171">
        <w:rPr>
          <w:rFonts w:ascii="Arial Narrow" w:hAnsi="Arial Narrow"/>
          <w:color w:val="161616"/>
        </w:rPr>
        <w:t>i</w:t>
      </w:r>
      <w:r w:rsidRPr="008D5171">
        <w:rPr>
          <w:rFonts w:ascii="Arial Narrow" w:hAnsi="Arial Narrow"/>
          <w:color w:val="161616"/>
          <w:spacing w:val="-15"/>
        </w:rPr>
        <w:t xml:space="preserve"> </w:t>
      </w:r>
      <w:r w:rsidRPr="008D5171">
        <w:rPr>
          <w:rFonts w:ascii="Arial Narrow" w:hAnsi="Arial Narrow"/>
          <w:color w:val="161616"/>
        </w:rPr>
        <w:t xml:space="preserve">namještenik </w:t>
      </w:r>
      <w:r w:rsidRPr="008D5171">
        <w:rPr>
          <w:rFonts w:ascii="Arial Narrow" w:hAnsi="Arial Narrow"/>
          <w:color w:val="262626"/>
        </w:rPr>
        <w:t>može</w:t>
      </w:r>
      <w:r w:rsidRPr="008D5171">
        <w:rPr>
          <w:rFonts w:ascii="Arial Narrow" w:hAnsi="Arial Narrow"/>
          <w:color w:val="262626"/>
          <w:spacing w:val="-12"/>
        </w:rPr>
        <w:t xml:space="preserve"> </w:t>
      </w:r>
      <w:r w:rsidRPr="008D5171">
        <w:rPr>
          <w:rFonts w:ascii="Arial Narrow" w:hAnsi="Arial Narrow"/>
          <w:color w:val="262626"/>
        </w:rPr>
        <w:t>biti</w:t>
      </w:r>
      <w:r w:rsidRPr="008D5171">
        <w:rPr>
          <w:rFonts w:ascii="Arial Narrow" w:hAnsi="Arial Narrow"/>
          <w:color w:val="262626"/>
          <w:spacing w:val="-12"/>
        </w:rPr>
        <w:t xml:space="preserve"> </w:t>
      </w:r>
      <w:r w:rsidRPr="008D5171">
        <w:rPr>
          <w:rFonts w:ascii="Arial Narrow" w:hAnsi="Arial Narrow"/>
          <w:color w:val="262626"/>
        </w:rPr>
        <w:t>raspoređen</w:t>
      </w:r>
      <w:r w:rsidRPr="008D5171">
        <w:rPr>
          <w:rFonts w:ascii="Arial Narrow" w:hAnsi="Arial Narrow"/>
          <w:color w:val="262626"/>
          <w:spacing w:val="-12"/>
        </w:rPr>
        <w:t xml:space="preserve"> </w:t>
      </w:r>
      <w:r w:rsidRPr="008D5171">
        <w:rPr>
          <w:rFonts w:ascii="Arial Narrow" w:hAnsi="Arial Narrow"/>
          <w:color w:val="262626"/>
        </w:rPr>
        <w:t>na</w:t>
      </w:r>
      <w:r w:rsidRPr="008D5171">
        <w:rPr>
          <w:rFonts w:ascii="Arial Narrow" w:hAnsi="Arial Narrow"/>
          <w:color w:val="262626"/>
          <w:spacing w:val="-15"/>
        </w:rPr>
        <w:t xml:space="preserve"> </w:t>
      </w:r>
      <w:r w:rsidRPr="008D5171">
        <w:rPr>
          <w:rFonts w:ascii="Arial Narrow" w:hAnsi="Arial Narrow"/>
          <w:color w:val="262626"/>
        </w:rPr>
        <w:t>upražnjeno radno</w:t>
      </w:r>
      <w:r w:rsidRPr="008D5171">
        <w:rPr>
          <w:rFonts w:ascii="Arial Narrow" w:hAnsi="Arial Narrow"/>
          <w:color w:val="262626"/>
          <w:spacing w:val="-9"/>
        </w:rPr>
        <w:t xml:space="preserve"> </w:t>
      </w:r>
      <w:r w:rsidRPr="008D5171">
        <w:rPr>
          <w:rFonts w:ascii="Arial Narrow" w:hAnsi="Arial Narrow"/>
          <w:color w:val="161616"/>
        </w:rPr>
        <w:t>mjesto</w:t>
      </w:r>
      <w:r w:rsidRPr="008D5171">
        <w:rPr>
          <w:rFonts w:ascii="Arial Narrow" w:hAnsi="Arial Narrow"/>
          <w:color w:val="161616"/>
          <w:spacing w:val="-15"/>
        </w:rPr>
        <w:t xml:space="preserve"> </w:t>
      </w:r>
      <w:r w:rsidRPr="008D5171">
        <w:rPr>
          <w:rFonts w:ascii="Arial Narrow" w:hAnsi="Arial Narrow"/>
          <w:color w:val="262626"/>
        </w:rPr>
        <w:t>ako</w:t>
      </w:r>
      <w:r w:rsidRPr="008D5171">
        <w:rPr>
          <w:rFonts w:ascii="Arial Narrow" w:hAnsi="Arial Narrow"/>
          <w:color w:val="262626"/>
          <w:spacing w:val="-15"/>
        </w:rPr>
        <w:t xml:space="preserve"> </w:t>
      </w:r>
      <w:r w:rsidRPr="008D5171">
        <w:rPr>
          <w:rFonts w:ascii="Arial Narrow" w:hAnsi="Arial Narrow"/>
          <w:color w:val="262626"/>
        </w:rPr>
        <w:t xml:space="preserve">ispunjava opće uvjete </w:t>
      </w:r>
      <w:r w:rsidRPr="008D5171">
        <w:rPr>
          <w:rFonts w:ascii="Arial Narrow" w:hAnsi="Arial Narrow"/>
          <w:color w:val="3B3B3B"/>
        </w:rPr>
        <w:t xml:space="preserve">za </w:t>
      </w:r>
      <w:r w:rsidRPr="008D5171">
        <w:rPr>
          <w:rFonts w:ascii="Arial Narrow" w:hAnsi="Arial Narrow"/>
          <w:color w:val="262626"/>
        </w:rPr>
        <w:t xml:space="preserve">prijam u službu propisane zakonom te posebne uvjete </w:t>
      </w:r>
      <w:r w:rsidRPr="008D5171">
        <w:rPr>
          <w:rFonts w:ascii="Arial Narrow" w:hAnsi="Arial Narrow"/>
          <w:color w:val="3B3B3B"/>
        </w:rPr>
        <w:t xml:space="preserve">za </w:t>
      </w:r>
      <w:r w:rsidRPr="008D5171">
        <w:rPr>
          <w:rFonts w:ascii="Arial Narrow" w:hAnsi="Arial Narrow"/>
          <w:color w:val="262626"/>
        </w:rPr>
        <w:t xml:space="preserve">raspored na radno mjesto propisane </w:t>
      </w:r>
      <w:r w:rsidRPr="008D5171">
        <w:rPr>
          <w:rFonts w:ascii="Arial Narrow" w:hAnsi="Arial Narrow"/>
          <w:color w:val="3B3B3B"/>
        </w:rPr>
        <w:t xml:space="preserve">zakonom, </w:t>
      </w:r>
      <w:r w:rsidRPr="008D5171">
        <w:rPr>
          <w:rFonts w:ascii="Arial Narrow" w:hAnsi="Arial Narrow"/>
          <w:color w:val="262626"/>
        </w:rPr>
        <w:t xml:space="preserve">Uredbom i ovim </w:t>
      </w:r>
      <w:r w:rsidRPr="008D5171">
        <w:rPr>
          <w:rFonts w:ascii="Arial Narrow" w:hAnsi="Arial Narrow"/>
          <w:color w:val="3B3B3B"/>
        </w:rPr>
        <w:t>Pravilnikom.</w:t>
      </w:r>
    </w:p>
    <w:p w14:paraId="5D86EE70" w14:textId="77777777" w:rsidR="001B74AC" w:rsidRPr="008D5171" w:rsidRDefault="001B74AC" w:rsidP="001B74AC">
      <w:pPr>
        <w:pStyle w:val="Tijeloteksta"/>
        <w:spacing w:before="2" w:line="237" w:lineRule="auto"/>
        <w:ind w:left="156" w:right="125" w:firstLine="717"/>
        <w:rPr>
          <w:rFonts w:ascii="Arial Narrow" w:hAnsi="Arial Narrow"/>
        </w:rPr>
      </w:pPr>
      <w:r w:rsidRPr="008D5171">
        <w:rPr>
          <w:rFonts w:ascii="Arial Narrow" w:hAnsi="Arial Narrow"/>
          <w:color w:val="262626"/>
        </w:rPr>
        <w:t>Posebni</w:t>
      </w:r>
      <w:r w:rsidRPr="008D5171">
        <w:rPr>
          <w:rFonts w:ascii="Arial Narrow" w:hAnsi="Arial Narrow"/>
          <w:color w:val="262626"/>
          <w:spacing w:val="-15"/>
        </w:rPr>
        <w:t xml:space="preserve"> </w:t>
      </w:r>
      <w:r w:rsidRPr="008D5171">
        <w:rPr>
          <w:rFonts w:ascii="Arial Narrow" w:hAnsi="Arial Narrow"/>
          <w:color w:val="161616"/>
        </w:rPr>
        <w:t>uvjet</w:t>
      </w:r>
      <w:r w:rsidRPr="008D5171">
        <w:rPr>
          <w:rFonts w:ascii="Arial Narrow" w:hAnsi="Arial Narrow"/>
          <w:color w:val="161616"/>
          <w:spacing w:val="-15"/>
        </w:rPr>
        <w:t xml:space="preserve"> </w:t>
      </w:r>
      <w:r w:rsidRPr="008D5171">
        <w:rPr>
          <w:rFonts w:ascii="Arial Narrow" w:hAnsi="Arial Narrow"/>
          <w:color w:val="3B3B3B"/>
        </w:rPr>
        <w:t>za</w:t>
      </w:r>
      <w:r w:rsidRPr="008D5171">
        <w:rPr>
          <w:rFonts w:ascii="Arial Narrow" w:hAnsi="Arial Narrow"/>
          <w:color w:val="3B3B3B"/>
          <w:spacing w:val="-15"/>
        </w:rPr>
        <w:t xml:space="preserve"> </w:t>
      </w:r>
      <w:r w:rsidRPr="008D5171">
        <w:rPr>
          <w:rFonts w:ascii="Arial Narrow" w:hAnsi="Arial Narrow"/>
          <w:color w:val="262626"/>
        </w:rPr>
        <w:t>raspored</w:t>
      </w:r>
      <w:r w:rsidRPr="008D5171">
        <w:rPr>
          <w:rFonts w:ascii="Arial Narrow" w:hAnsi="Arial Narrow"/>
          <w:color w:val="262626"/>
          <w:spacing w:val="-8"/>
        </w:rPr>
        <w:t xml:space="preserve"> </w:t>
      </w:r>
      <w:r w:rsidRPr="008D5171">
        <w:rPr>
          <w:rFonts w:ascii="Arial Narrow" w:hAnsi="Arial Narrow"/>
          <w:color w:val="262626"/>
        </w:rPr>
        <w:t>na</w:t>
      </w:r>
      <w:r w:rsidRPr="008D5171">
        <w:rPr>
          <w:rFonts w:ascii="Arial Narrow" w:hAnsi="Arial Narrow"/>
          <w:color w:val="262626"/>
          <w:spacing w:val="-15"/>
        </w:rPr>
        <w:t xml:space="preserve"> </w:t>
      </w:r>
      <w:r w:rsidRPr="008D5171">
        <w:rPr>
          <w:rFonts w:ascii="Arial Narrow" w:hAnsi="Arial Narrow"/>
          <w:color w:val="262626"/>
        </w:rPr>
        <w:t>sva</w:t>
      </w:r>
      <w:r w:rsidRPr="008D5171">
        <w:rPr>
          <w:rFonts w:ascii="Arial Narrow" w:hAnsi="Arial Narrow"/>
          <w:color w:val="262626"/>
          <w:spacing w:val="-15"/>
        </w:rPr>
        <w:t xml:space="preserve"> </w:t>
      </w:r>
      <w:r w:rsidRPr="008D5171">
        <w:rPr>
          <w:rFonts w:ascii="Arial Narrow" w:hAnsi="Arial Narrow"/>
          <w:color w:val="262626"/>
        </w:rPr>
        <w:t>radna</w:t>
      </w:r>
      <w:r w:rsidRPr="008D5171">
        <w:rPr>
          <w:rFonts w:ascii="Arial Narrow" w:hAnsi="Arial Narrow"/>
          <w:color w:val="262626"/>
          <w:spacing w:val="-10"/>
        </w:rPr>
        <w:t xml:space="preserve"> </w:t>
      </w:r>
      <w:r w:rsidRPr="008D5171">
        <w:rPr>
          <w:rFonts w:ascii="Arial Narrow" w:hAnsi="Arial Narrow"/>
          <w:color w:val="262626"/>
        </w:rPr>
        <w:t>mjesta</w:t>
      </w:r>
      <w:r w:rsidRPr="008D5171">
        <w:rPr>
          <w:rFonts w:ascii="Arial Narrow" w:hAnsi="Arial Narrow"/>
          <w:color w:val="262626"/>
          <w:spacing w:val="-15"/>
        </w:rPr>
        <w:t xml:space="preserve"> </w:t>
      </w:r>
      <w:r w:rsidRPr="008D5171">
        <w:rPr>
          <w:rFonts w:ascii="Arial Narrow" w:hAnsi="Arial Narrow"/>
          <w:color w:val="262626"/>
        </w:rPr>
        <w:t>službenika</w:t>
      </w:r>
      <w:r w:rsidRPr="008D5171">
        <w:rPr>
          <w:rFonts w:ascii="Arial Narrow" w:hAnsi="Arial Narrow"/>
          <w:color w:val="262626"/>
          <w:spacing w:val="10"/>
        </w:rPr>
        <w:t xml:space="preserve"> </w:t>
      </w:r>
      <w:r w:rsidRPr="008D5171">
        <w:rPr>
          <w:rFonts w:ascii="Arial Narrow" w:hAnsi="Arial Narrow"/>
          <w:color w:val="161616"/>
        </w:rPr>
        <w:t>je</w:t>
      </w:r>
      <w:r w:rsidRPr="008D5171">
        <w:rPr>
          <w:rFonts w:ascii="Arial Narrow" w:hAnsi="Arial Narrow"/>
          <w:color w:val="161616"/>
          <w:spacing w:val="-15"/>
        </w:rPr>
        <w:t xml:space="preserve"> </w:t>
      </w:r>
      <w:r w:rsidRPr="008D5171">
        <w:rPr>
          <w:rFonts w:ascii="Arial Narrow" w:hAnsi="Arial Narrow"/>
        </w:rPr>
        <w:t>položen</w:t>
      </w:r>
      <w:r w:rsidRPr="008D5171">
        <w:rPr>
          <w:rFonts w:ascii="Arial Narrow" w:hAnsi="Arial Narrow"/>
          <w:spacing w:val="-11"/>
        </w:rPr>
        <w:t xml:space="preserve"> </w:t>
      </w:r>
      <w:r w:rsidRPr="008D5171">
        <w:rPr>
          <w:rFonts w:ascii="Arial Narrow" w:hAnsi="Arial Narrow"/>
        </w:rPr>
        <w:t>državni</w:t>
      </w:r>
      <w:r w:rsidRPr="008D5171">
        <w:rPr>
          <w:rFonts w:ascii="Arial Narrow" w:hAnsi="Arial Narrow"/>
          <w:spacing w:val="-3"/>
        </w:rPr>
        <w:t xml:space="preserve"> </w:t>
      </w:r>
      <w:r w:rsidRPr="008D5171">
        <w:rPr>
          <w:rFonts w:ascii="Arial Narrow" w:hAnsi="Arial Narrow"/>
        </w:rPr>
        <w:t>ispit propisane razine.</w:t>
      </w:r>
      <w:r w:rsidRPr="008D5171">
        <w:rPr>
          <w:rFonts w:ascii="Arial Narrow" w:hAnsi="Arial Narrow"/>
          <w:spacing w:val="-15"/>
        </w:rPr>
        <w:t xml:space="preserve"> </w:t>
      </w:r>
      <w:r w:rsidRPr="008D5171">
        <w:rPr>
          <w:rFonts w:ascii="Arial Narrow" w:hAnsi="Arial Narrow"/>
        </w:rPr>
        <w:t>Osoba bez</w:t>
      </w:r>
      <w:r w:rsidRPr="008D5171">
        <w:rPr>
          <w:rFonts w:ascii="Arial Narrow" w:hAnsi="Arial Narrow"/>
          <w:spacing w:val="-15"/>
        </w:rPr>
        <w:t xml:space="preserve"> </w:t>
      </w:r>
      <w:r w:rsidRPr="008D5171">
        <w:rPr>
          <w:rFonts w:ascii="Arial Narrow" w:hAnsi="Arial Narrow"/>
        </w:rPr>
        <w:t>položenoga</w:t>
      </w:r>
      <w:r w:rsidRPr="008D5171">
        <w:rPr>
          <w:rFonts w:ascii="Arial Narrow" w:hAnsi="Arial Narrow"/>
          <w:spacing w:val="-10"/>
        </w:rPr>
        <w:t xml:space="preserve"> </w:t>
      </w:r>
      <w:r w:rsidRPr="008D5171">
        <w:rPr>
          <w:rFonts w:ascii="Arial Narrow" w:hAnsi="Arial Narrow"/>
        </w:rPr>
        <w:t>državnog ispita</w:t>
      </w:r>
      <w:r w:rsidRPr="008D5171">
        <w:rPr>
          <w:rFonts w:ascii="Arial Narrow" w:hAnsi="Arial Narrow"/>
          <w:spacing w:val="-9"/>
        </w:rPr>
        <w:t xml:space="preserve"> </w:t>
      </w:r>
      <w:r w:rsidRPr="008D5171">
        <w:rPr>
          <w:rFonts w:ascii="Arial Narrow" w:hAnsi="Arial Narrow"/>
        </w:rPr>
        <w:t>propisane razine može</w:t>
      </w:r>
      <w:r w:rsidRPr="008D5171">
        <w:rPr>
          <w:rFonts w:ascii="Arial Narrow" w:hAnsi="Arial Narrow"/>
          <w:spacing w:val="-9"/>
        </w:rPr>
        <w:t xml:space="preserve"> </w:t>
      </w:r>
      <w:r w:rsidRPr="008D5171">
        <w:rPr>
          <w:rFonts w:ascii="Arial Narrow" w:hAnsi="Arial Narrow"/>
        </w:rPr>
        <w:t>biti</w:t>
      </w:r>
      <w:r w:rsidRPr="008D5171">
        <w:rPr>
          <w:rFonts w:ascii="Arial Narrow" w:hAnsi="Arial Narrow"/>
          <w:spacing w:val="-6"/>
        </w:rPr>
        <w:t xml:space="preserve"> </w:t>
      </w:r>
      <w:r w:rsidRPr="008D5171">
        <w:rPr>
          <w:rFonts w:ascii="Arial Narrow" w:hAnsi="Arial Narrow"/>
        </w:rPr>
        <w:t>primljena</w:t>
      </w:r>
      <w:r w:rsidRPr="008D5171">
        <w:rPr>
          <w:rFonts w:ascii="Arial Narrow" w:hAnsi="Arial Narrow"/>
          <w:spacing w:val="-6"/>
        </w:rPr>
        <w:t xml:space="preserve"> </w:t>
      </w:r>
      <w:r w:rsidRPr="008D5171">
        <w:rPr>
          <w:rFonts w:ascii="Arial Narrow" w:hAnsi="Arial Narrow"/>
        </w:rPr>
        <w:t>u</w:t>
      </w:r>
      <w:r w:rsidRPr="008D5171">
        <w:rPr>
          <w:rFonts w:ascii="Arial Narrow" w:hAnsi="Arial Narrow"/>
          <w:spacing w:val="-15"/>
        </w:rPr>
        <w:t xml:space="preserve"> </w:t>
      </w:r>
      <w:r w:rsidRPr="008D5171">
        <w:rPr>
          <w:rFonts w:ascii="Arial Narrow" w:hAnsi="Arial Narrow"/>
        </w:rPr>
        <w:t>službu</w:t>
      </w:r>
      <w:r w:rsidRPr="008D5171">
        <w:rPr>
          <w:rFonts w:ascii="Arial Narrow" w:hAnsi="Arial Narrow"/>
          <w:spacing w:val="-2"/>
        </w:rPr>
        <w:t xml:space="preserve"> </w:t>
      </w:r>
      <w:r w:rsidRPr="008D5171">
        <w:rPr>
          <w:rFonts w:ascii="Arial Narrow" w:hAnsi="Arial Narrow"/>
        </w:rPr>
        <w:t>i</w:t>
      </w:r>
      <w:r w:rsidRPr="008D5171">
        <w:rPr>
          <w:rFonts w:ascii="Arial Narrow" w:hAnsi="Arial Narrow"/>
          <w:spacing w:val="-4"/>
        </w:rPr>
        <w:t xml:space="preserve"> </w:t>
      </w:r>
      <w:r w:rsidRPr="008D5171">
        <w:rPr>
          <w:rFonts w:ascii="Arial Narrow" w:hAnsi="Arial Narrow"/>
        </w:rPr>
        <w:t>raspoređena pod</w:t>
      </w:r>
      <w:r w:rsidRPr="008D5171">
        <w:rPr>
          <w:rFonts w:ascii="Arial Narrow" w:hAnsi="Arial Narrow"/>
          <w:spacing w:val="-15"/>
        </w:rPr>
        <w:t xml:space="preserve"> </w:t>
      </w:r>
      <w:r w:rsidRPr="008D5171">
        <w:rPr>
          <w:rFonts w:ascii="Arial Narrow" w:hAnsi="Arial Narrow"/>
        </w:rPr>
        <w:t>pretpostavkama propisanima zakonom.</w:t>
      </w:r>
    </w:p>
    <w:p w14:paraId="1C761515" w14:textId="77777777" w:rsidR="001B74AC" w:rsidRPr="008D5171" w:rsidRDefault="001B74AC" w:rsidP="001B74AC">
      <w:pPr>
        <w:pStyle w:val="Tijeloteksta"/>
        <w:spacing w:before="14"/>
        <w:ind w:left="151" w:right="126" w:firstLine="729"/>
        <w:rPr>
          <w:rFonts w:ascii="Arial Narrow" w:hAnsi="Arial Narrow"/>
        </w:rPr>
      </w:pPr>
      <w:r w:rsidRPr="008D5171">
        <w:rPr>
          <w:rFonts w:ascii="Arial Narrow" w:hAnsi="Arial Narrow"/>
        </w:rPr>
        <w:lastRenderedPageBreak/>
        <w:t>Drugi</w:t>
      </w:r>
      <w:r w:rsidRPr="008D5171">
        <w:rPr>
          <w:rFonts w:ascii="Arial Narrow" w:hAnsi="Arial Narrow"/>
          <w:spacing w:val="-12"/>
        </w:rPr>
        <w:t xml:space="preserve"> </w:t>
      </w:r>
      <w:r w:rsidRPr="008D5171">
        <w:rPr>
          <w:rFonts w:ascii="Arial Narrow" w:hAnsi="Arial Narrow"/>
        </w:rPr>
        <w:t>posebni uvjeti</w:t>
      </w:r>
      <w:r w:rsidRPr="008D5171">
        <w:rPr>
          <w:rFonts w:ascii="Arial Narrow" w:hAnsi="Arial Narrow"/>
          <w:spacing w:val="-12"/>
        </w:rPr>
        <w:t xml:space="preserve"> č</w:t>
      </w:r>
      <w:r w:rsidRPr="008D5171">
        <w:rPr>
          <w:rFonts w:ascii="Arial Narrow" w:hAnsi="Arial Narrow"/>
        </w:rPr>
        <w:t>ije</w:t>
      </w:r>
      <w:r w:rsidRPr="008D5171">
        <w:rPr>
          <w:rFonts w:ascii="Arial Narrow" w:hAnsi="Arial Narrow"/>
          <w:spacing w:val="-13"/>
        </w:rPr>
        <w:t xml:space="preserve"> </w:t>
      </w:r>
      <w:r w:rsidRPr="008D5171">
        <w:rPr>
          <w:rFonts w:ascii="Arial Narrow" w:hAnsi="Arial Narrow"/>
        </w:rPr>
        <w:t>je</w:t>
      </w:r>
      <w:r w:rsidRPr="008D5171">
        <w:rPr>
          <w:rFonts w:ascii="Arial Narrow" w:hAnsi="Arial Narrow"/>
          <w:spacing w:val="-10"/>
        </w:rPr>
        <w:t xml:space="preserve"> </w:t>
      </w:r>
      <w:r w:rsidRPr="008D5171">
        <w:rPr>
          <w:rFonts w:ascii="Arial Narrow" w:hAnsi="Arial Narrow"/>
        </w:rPr>
        <w:t>ispunjavanje potrebno za</w:t>
      </w:r>
      <w:r w:rsidRPr="008D5171">
        <w:rPr>
          <w:rFonts w:ascii="Arial Narrow" w:hAnsi="Arial Narrow"/>
          <w:spacing w:val="-15"/>
        </w:rPr>
        <w:t xml:space="preserve"> </w:t>
      </w:r>
      <w:r w:rsidRPr="008D5171">
        <w:rPr>
          <w:rFonts w:ascii="Arial Narrow" w:hAnsi="Arial Narrow"/>
        </w:rPr>
        <w:t>obavljanje pojedinih poslova, navedeni su u</w:t>
      </w:r>
      <w:r w:rsidRPr="008D5171">
        <w:rPr>
          <w:rFonts w:ascii="Arial Narrow" w:hAnsi="Arial Narrow"/>
          <w:spacing w:val="-15"/>
        </w:rPr>
        <w:t xml:space="preserve"> </w:t>
      </w:r>
      <w:r w:rsidRPr="008D5171">
        <w:rPr>
          <w:rFonts w:ascii="Arial Narrow" w:hAnsi="Arial Narrow"/>
        </w:rPr>
        <w:t xml:space="preserve">tabelarnom prikazu sistematizacije radnih mjesta, koji je sastavni dio ovoga Pravilnika. Osoba i bez ispunjenja tih drugih posebnih uvjeta može biti primljena u službu odnosno raspoređena </w:t>
      </w:r>
      <w:r w:rsidRPr="008D5171">
        <w:rPr>
          <w:rFonts w:ascii="Arial Narrow" w:hAnsi="Arial Narrow"/>
          <w:color w:val="262626"/>
        </w:rPr>
        <w:t>na radno mjesto,</w:t>
      </w:r>
      <w:r w:rsidRPr="008D5171">
        <w:rPr>
          <w:rFonts w:ascii="Arial Narrow" w:hAnsi="Arial Narrow"/>
          <w:color w:val="262626"/>
          <w:spacing w:val="27"/>
        </w:rPr>
        <w:t xml:space="preserve"> </w:t>
      </w:r>
      <w:r w:rsidRPr="008D5171">
        <w:rPr>
          <w:rFonts w:ascii="Arial Narrow" w:hAnsi="Arial Narrow"/>
          <w:color w:val="262626"/>
        </w:rPr>
        <w:t xml:space="preserve">u </w:t>
      </w:r>
      <w:r w:rsidRPr="008D5171">
        <w:rPr>
          <w:rFonts w:ascii="Arial Narrow" w:hAnsi="Arial Narrow"/>
          <w:color w:val="3B3B3B"/>
        </w:rPr>
        <w:t xml:space="preserve">skladu s </w:t>
      </w:r>
      <w:r w:rsidRPr="008D5171">
        <w:rPr>
          <w:rFonts w:ascii="Arial Narrow" w:hAnsi="Arial Narrow"/>
          <w:color w:val="262626"/>
        </w:rPr>
        <w:t>ovim Pravilnikom</w:t>
      </w:r>
      <w:r w:rsidRPr="008D5171">
        <w:rPr>
          <w:rFonts w:ascii="Arial Narrow" w:hAnsi="Arial Narrow"/>
          <w:color w:val="575757"/>
        </w:rPr>
        <w:t>,</w:t>
      </w:r>
      <w:r w:rsidRPr="008D5171">
        <w:rPr>
          <w:rFonts w:ascii="Arial Narrow" w:hAnsi="Arial Narrow"/>
          <w:color w:val="575757"/>
          <w:spacing w:val="-1"/>
        </w:rPr>
        <w:t xml:space="preserve"> </w:t>
      </w:r>
      <w:r w:rsidRPr="008D5171">
        <w:rPr>
          <w:rFonts w:ascii="Arial Narrow" w:hAnsi="Arial Narrow"/>
          <w:color w:val="262626"/>
        </w:rPr>
        <w:t xml:space="preserve">uz uvjet da u </w:t>
      </w:r>
      <w:r w:rsidRPr="008D5171">
        <w:rPr>
          <w:rFonts w:ascii="Arial Narrow" w:hAnsi="Arial Narrow"/>
          <w:color w:val="3B3B3B"/>
        </w:rPr>
        <w:t xml:space="preserve">roku od godine </w:t>
      </w:r>
      <w:r w:rsidRPr="008D5171">
        <w:rPr>
          <w:rFonts w:ascii="Arial Narrow" w:hAnsi="Arial Narrow"/>
          <w:color w:val="262626"/>
        </w:rPr>
        <w:t>dana od prijma u</w:t>
      </w:r>
      <w:r w:rsidRPr="008D5171">
        <w:rPr>
          <w:rFonts w:ascii="Arial Narrow" w:hAnsi="Arial Narrow"/>
        </w:rPr>
        <w:t xml:space="preserve"> </w:t>
      </w:r>
      <w:r w:rsidRPr="008D5171">
        <w:rPr>
          <w:rFonts w:ascii="Arial Narrow" w:hAnsi="Arial Narrow"/>
          <w:color w:val="1C1C1C"/>
        </w:rPr>
        <w:t>službu</w:t>
      </w:r>
      <w:r w:rsidRPr="008D5171">
        <w:rPr>
          <w:rFonts w:ascii="Arial Narrow" w:hAnsi="Arial Narrow"/>
          <w:color w:val="1C1C1C"/>
          <w:spacing w:val="-9"/>
        </w:rPr>
        <w:t xml:space="preserve"> </w:t>
      </w:r>
      <w:r w:rsidRPr="008D5171">
        <w:rPr>
          <w:rFonts w:ascii="Arial Narrow" w:hAnsi="Arial Narrow"/>
          <w:color w:val="1C1C1C"/>
        </w:rPr>
        <w:t>položi</w:t>
      </w:r>
      <w:r w:rsidRPr="008D5171">
        <w:rPr>
          <w:rFonts w:ascii="Arial Narrow" w:hAnsi="Arial Narrow"/>
          <w:color w:val="1C1C1C"/>
          <w:spacing w:val="-2"/>
        </w:rPr>
        <w:t xml:space="preserve"> </w:t>
      </w:r>
      <w:r w:rsidRPr="008D5171">
        <w:rPr>
          <w:rFonts w:ascii="Arial Narrow" w:hAnsi="Arial Narrow"/>
          <w:color w:val="1C1C1C"/>
        </w:rPr>
        <w:t>ispit te ispuni drugi uvjet,</w:t>
      </w:r>
      <w:r w:rsidRPr="008D5171">
        <w:rPr>
          <w:rFonts w:ascii="Arial Narrow" w:hAnsi="Arial Narrow"/>
          <w:color w:val="1C1C1C"/>
          <w:spacing w:val="-17"/>
        </w:rPr>
        <w:t xml:space="preserve"> </w:t>
      </w:r>
      <w:r w:rsidRPr="008D5171">
        <w:rPr>
          <w:rFonts w:ascii="Arial Narrow" w:hAnsi="Arial Narrow"/>
          <w:color w:val="1C1C1C"/>
        </w:rPr>
        <w:t>u</w:t>
      </w:r>
      <w:r w:rsidRPr="008D5171">
        <w:rPr>
          <w:rFonts w:ascii="Arial Narrow" w:hAnsi="Arial Narrow"/>
          <w:color w:val="1C1C1C"/>
          <w:spacing w:val="-21"/>
        </w:rPr>
        <w:t xml:space="preserve"> </w:t>
      </w:r>
      <w:r w:rsidRPr="008D5171">
        <w:rPr>
          <w:rFonts w:ascii="Arial Narrow" w:hAnsi="Arial Narrow"/>
          <w:color w:val="1C1C1C"/>
        </w:rPr>
        <w:t xml:space="preserve">protivnom </w:t>
      </w:r>
      <w:r w:rsidRPr="008D5171">
        <w:rPr>
          <w:rFonts w:ascii="Arial Narrow" w:hAnsi="Arial Narrow"/>
          <w:color w:val="2D2D2D"/>
        </w:rPr>
        <w:t xml:space="preserve">će se smatrati </w:t>
      </w:r>
      <w:r w:rsidRPr="008D5171">
        <w:rPr>
          <w:rFonts w:ascii="Arial Narrow" w:hAnsi="Arial Narrow"/>
          <w:color w:val="1C1C1C"/>
        </w:rPr>
        <w:t>da</w:t>
      </w:r>
      <w:r w:rsidRPr="008D5171">
        <w:rPr>
          <w:rFonts w:ascii="Arial Narrow" w:hAnsi="Arial Narrow"/>
          <w:color w:val="1C1C1C"/>
          <w:spacing w:val="-6"/>
        </w:rPr>
        <w:t xml:space="preserve"> </w:t>
      </w:r>
      <w:r w:rsidRPr="008D5171">
        <w:rPr>
          <w:rFonts w:ascii="Arial Narrow" w:hAnsi="Arial Narrow"/>
          <w:color w:val="1C1C1C"/>
        </w:rPr>
        <w:t>službenik više</w:t>
      </w:r>
      <w:r w:rsidRPr="008D5171">
        <w:rPr>
          <w:rFonts w:ascii="Arial Narrow" w:hAnsi="Arial Narrow"/>
          <w:color w:val="1C1C1C"/>
          <w:spacing w:val="-6"/>
        </w:rPr>
        <w:t xml:space="preserve"> </w:t>
      </w:r>
      <w:r w:rsidRPr="008D5171">
        <w:rPr>
          <w:rFonts w:ascii="Arial Narrow" w:hAnsi="Arial Narrow"/>
          <w:color w:val="1C1C1C"/>
        </w:rPr>
        <w:t xml:space="preserve">ne ispunjava uvjete </w:t>
      </w:r>
      <w:r w:rsidRPr="008D5171">
        <w:rPr>
          <w:rFonts w:ascii="Arial Narrow" w:hAnsi="Arial Narrow"/>
          <w:color w:val="424242"/>
        </w:rPr>
        <w:t>za</w:t>
      </w:r>
      <w:r w:rsidRPr="008D5171">
        <w:rPr>
          <w:rFonts w:ascii="Arial Narrow" w:hAnsi="Arial Narrow"/>
          <w:color w:val="424242"/>
          <w:spacing w:val="-2"/>
        </w:rPr>
        <w:t xml:space="preserve"> </w:t>
      </w:r>
      <w:r w:rsidRPr="008D5171">
        <w:rPr>
          <w:rFonts w:ascii="Arial Narrow" w:hAnsi="Arial Narrow"/>
          <w:color w:val="1C1C1C"/>
        </w:rPr>
        <w:t>raspored</w:t>
      </w:r>
      <w:r w:rsidRPr="008D5171">
        <w:rPr>
          <w:rFonts w:ascii="Arial Narrow" w:hAnsi="Arial Narrow"/>
          <w:color w:val="1C1C1C"/>
          <w:spacing w:val="40"/>
        </w:rPr>
        <w:t xml:space="preserve"> </w:t>
      </w:r>
      <w:r w:rsidRPr="008D5171">
        <w:rPr>
          <w:rFonts w:ascii="Arial Narrow" w:hAnsi="Arial Narrow"/>
          <w:color w:val="1C1C1C"/>
        </w:rPr>
        <w:t>na</w:t>
      </w:r>
      <w:r w:rsidRPr="008D5171">
        <w:rPr>
          <w:rFonts w:ascii="Arial Narrow" w:hAnsi="Arial Narrow"/>
          <w:color w:val="1C1C1C"/>
          <w:spacing w:val="-2"/>
        </w:rPr>
        <w:t xml:space="preserve"> </w:t>
      </w:r>
      <w:r w:rsidRPr="008D5171">
        <w:rPr>
          <w:rFonts w:ascii="Arial Narrow" w:hAnsi="Arial Narrow"/>
          <w:color w:val="2D2D2D"/>
        </w:rPr>
        <w:t xml:space="preserve">radno </w:t>
      </w:r>
      <w:r w:rsidRPr="008D5171">
        <w:rPr>
          <w:rFonts w:ascii="Arial Narrow" w:hAnsi="Arial Narrow"/>
          <w:color w:val="1C1C1C"/>
        </w:rPr>
        <w:t>mjesto.</w:t>
      </w:r>
    </w:p>
    <w:p w14:paraId="79138AA9" w14:textId="77777777" w:rsidR="001B74AC" w:rsidRPr="008D5171" w:rsidRDefault="001B74AC" w:rsidP="001B74AC">
      <w:pPr>
        <w:pStyle w:val="Tijeloteksta"/>
        <w:spacing w:before="3"/>
        <w:ind w:left="862"/>
        <w:rPr>
          <w:rFonts w:ascii="Arial Narrow" w:hAnsi="Arial Narrow"/>
        </w:rPr>
      </w:pPr>
      <w:r w:rsidRPr="008D5171">
        <w:rPr>
          <w:rFonts w:ascii="Arial Narrow" w:hAnsi="Arial Narrow"/>
          <w:color w:val="1C1C1C"/>
        </w:rPr>
        <w:t>Obveza</w:t>
      </w:r>
      <w:r w:rsidRPr="008D5171">
        <w:rPr>
          <w:rFonts w:ascii="Arial Narrow" w:hAnsi="Arial Narrow"/>
          <w:color w:val="1C1C1C"/>
          <w:spacing w:val="11"/>
        </w:rPr>
        <w:t xml:space="preserve"> </w:t>
      </w:r>
      <w:r w:rsidRPr="008D5171">
        <w:rPr>
          <w:rFonts w:ascii="Arial Narrow" w:hAnsi="Arial Narrow"/>
          <w:color w:val="1C1C1C"/>
        </w:rPr>
        <w:t>probnog</w:t>
      </w:r>
      <w:r w:rsidRPr="008D5171">
        <w:rPr>
          <w:rFonts w:ascii="Arial Narrow" w:hAnsi="Arial Narrow"/>
          <w:color w:val="1C1C1C"/>
          <w:spacing w:val="13"/>
        </w:rPr>
        <w:t xml:space="preserve"> </w:t>
      </w:r>
      <w:r w:rsidRPr="008D5171">
        <w:rPr>
          <w:rFonts w:ascii="Arial Narrow" w:hAnsi="Arial Narrow"/>
          <w:color w:val="2D2D2D"/>
        </w:rPr>
        <w:t>rada</w:t>
      </w:r>
      <w:r w:rsidRPr="008D5171">
        <w:rPr>
          <w:rFonts w:ascii="Arial Narrow" w:hAnsi="Arial Narrow"/>
          <w:color w:val="2D2D2D"/>
          <w:spacing w:val="-5"/>
        </w:rPr>
        <w:t xml:space="preserve"> </w:t>
      </w:r>
      <w:r w:rsidRPr="008D5171">
        <w:rPr>
          <w:rFonts w:ascii="Arial Narrow" w:hAnsi="Arial Narrow"/>
          <w:color w:val="1C1C1C"/>
        </w:rPr>
        <w:t>utvrđuje</w:t>
      </w:r>
      <w:r w:rsidRPr="008D5171">
        <w:rPr>
          <w:rFonts w:ascii="Arial Narrow" w:hAnsi="Arial Narrow"/>
          <w:color w:val="1C1C1C"/>
          <w:spacing w:val="-7"/>
        </w:rPr>
        <w:t xml:space="preserve"> </w:t>
      </w:r>
      <w:r w:rsidRPr="008D5171">
        <w:rPr>
          <w:rFonts w:ascii="Arial Narrow" w:hAnsi="Arial Narrow"/>
          <w:color w:val="2D2D2D"/>
        </w:rPr>
        <w:t>se</w:t>
      </w:r>
      <w:r w:rsidRPr="008D5171">
        <w:rPr>
          <w:rFonts w:ascii="Arial Narrow" w:hAnsi="Arial Narrow"/>
          <w:color w:val="2D2D2D"/>
          <w:spacing w:val="-12"/>
        </w:rPr>
        <w:t xml:space="preserve"> </w:t>
      </w:r>
      <w:r w:rsidRPr="008D5171">
        <w:rPr>
          <w:rFonts w:ascii="Arial Narrow" w:hAnsi="Arial Narrow"/>
          <w:color w:val="1C1C1C"/>
        </w:rPr>
        <w:t>u</w:t>
      </w:r>
      <w:r w:rsidRPr="008D5171">
        <w:rPr>
          <w:rFonts w:ascii="Arial Narrow" w:hAnsi="Arial Narrow"/>
          <w:color w:val="1C1C1C"/>
          <w:spacing w:val="-10"/>
        </w:rPr>
        <w:t xml:space="preserve"> </w:t>
      </w:r>
      <w:r w:rsidRPr="008D5171">
        <w:rPr>
          <w:rFonts w:ascii="Arial Narrow" w:hAnsi="Arial Narrow"/>
          <w:color w:val="2D2D2D"/>
        </w:rPr>
        <w:t>skladu</w:t>
      </w:r>
      <w:r w:rsidRPr="008D5171">
        <w:rPr>
          <w:rFonts w:ascii="Arial Narrow" w:hAnsi="Arial Narrow"/>
          <w:color w:val="2D2D2D"/>
          <w:spacing w:val="-1"/>
        </w:rPr>
        <w:t xml:space="preserve"> </w:t>
      </w:r>
      <w:r w:rsidRPr="008D5171">
        <w:rPr>
          <w:rFonts w:ascii="Arial Narrow" w:hAnsi="Arial Narrow"/>
          <w:color w:val="2D2D2D"/>
        </w:rPr>
        <w:t>za</w:t>
      </w:r>
      <w:r w:rsidRPr="008D5171">
        <w:rPr>
          <w:rFonts w:ascii="Arial Narrow" w:hAnsi="Arial Narrow"/>
          <w:color w:val="2D2D2D"/>
          <w:spacing w:val="-10"/>
        </w:rPr>
        <w:t xml:space="preserve"> </w:t>
      </w:r>
      <w:r w:rsidRPr="008D5171">
        <w:rPr>
          <w:rFonts w:ascii="Arial Narrow" w:hAnsi="Arial Narrow"/>
          <w:color w:val="2D2D2D"/>
          <w:spacing w:val="-2"/>
        </w:rPr>
        <w:t>zakonom.</w:t>
      </w:r>
    </w:p>
    <w:p w14:paraId="7DBB72E5" w14:textId="77777777" w:rsidR="001B74AC" w:rsidRPr="008D5171" w:rsidRDefault="001B74AC" w:rsidP="001B74AC">
      <w:pPr>
        <w:pStyle w:val="Tijeloteksta"/>
        <w:spacing w:before="3"/>
        <w:ind w:left="862"/>
        <w:rPr>
          <w:rFonts w:ascii="Arial Narrow" w:hAnsi="Arial Narrow"/>
        </w:rPr>
      </w:pPr>
    </w:p>
    <w:p w14:paraId="1B33C4FD" w14:textId="77777777" w:rsidR="001B74AC" w:rsidRPr="008D5171" w:rsidRDefault="001B74AC" w:rsidP="008D5171">
      <w:pPr>
        <w:pStyle w:val="Tijeloteksta"/>
        <w:spacing w:line="275" w:lineRule="exact"/>
        <w:ind w:left="6316" w:firstLine="65"/>
        <w:rPr>
          <w:rFonts w:ascii="Arial Narrow" w:hAnsi="Arial Narrow"/>
        </w:rPr>
      </w:pPr>
      <w:r w:rsidRPr="008D5171">
        <w:rPr>
          <w:rFonts w:ascii="Arial Narrow" w:hAnsi="Arial Narrow"/>
          <w:color w:val="2D2D2D"/>
        </w:rPr>
        <w:t>Članak</w:t>
      </w:r>
      <w:r w:rsidRPr="008D5171">
        <w:rPr>
          <w:rFonts w:ascii="Arial Narrow" w:hAnsi="Arial Narrow"/>
          <w:color w:val="2D2D2D"/>
          <w:spacing w:val="-3"/>
        </w:rPr>
        <w:t xml:space="preserve"> </w:t>
      </w:r>
      <w:r w:rsidRPr="008D5171">
        <w:rPr>
          <w:rFonts w:ascii="Arial Narrow" w:hAnsi="Arial Narrow"/>
          <w:color w:val="1C1C1C"/>
          <w:spacing w:val="-5"/>
        </w:rPr>
        <w:t>13.</w:t>
      </w:r>
    </w:p>
    <w:p w14:paraId="2C18D2E3" w14:textId="77777777" w:rsidR="001B74AC" w:rsidRPr="008D5171" w:rsidRDefault="001B74AC" w:rsidP="001B74AC">
      <w:pPr>
        <w:pStyle w:val="Tijeloteksta"/>
        <w:ind w:left="137" w:right="128" w:firstLine="730"/>
        <w:rPr>
          <w:rFonts w:ascii="Arial Narrow" w:hAnsi="Arial Narrow"/>
        </w:rPr>
      </w:pPr>
      <w:r w:rsidRPr="008D5171">
        <w:rPr>
          <w:rFonts w:ascii="Arial Narrow" w:hAnsi="Arial Narrow"/>
          <w:color w:val="2D2D2D"/>
        </w:rPr>
        <w:t>Za</w:t>
      </w:r>
      <w:r w:rsidRPr="008D5171">
        <w:rPr>
          <w:rFonts w:ascii="Arial Narrow" w:hAnsi="Arial Narrow"/>
          <w:color w:val="2D2D2D"/>
          <w:spacing w:val="-5"/>
        </w:rPr>
        <w:t xml:space="preserve"> </w:t>
      </w:r>
      <w:r w:rsidRPr="008D5171">
        <w:rPr>
          <w:rFonts w:ascii="Arial Narrow" w:hAnsi="Arial Narrow"/>
          <w:color w:val="1C1C1C"/>
        </w:rPr>
        <w:t xml:space="preserve">potrebe </w:t>
      </w:r>
      <w:r w:rsidRPr="008D5171">
        <w:rPr>
          <w:rFonts w:ascii="Arial Narrow" w:hAnsi="Arial Narrow"/>
          <w:color w:val="2D2D2D"/>
        </w:rPr>
        <w:t xml:space="preserve">rada </w:t>
      </w:r>
      <w:r w:rsidRPr="008D5171">
        <w:rPr>
          <w:rFonts w:ascii="Arial Narrow" w:hAnsi="Arial Narrow"/>
          <w:color w:val="1C1C1C"/>
        </w:rPr>
        <w:t xml:space="preserve">na </w:t>
      </w:r>
      <w:r w:rsidRPr="008D5171">
        <w:rPr>
          <w:rFonts w:ascii="Arial Narrow" w:hAnsi="Arial Narrow"/>
          <w:color w:val="2D2D2D"/>
        </w:rPr>
        <w:t xml:space="preserve">aktivnostima vezanim </w:t>
      </w:r>
      <w:r w:rsidRPr="008D5171">
        <w:rPr>
          <w:rFonts w:ascii="Arial Narrow" w:hAnsi="Arial Narrow"/>
          <w:color w:val="1C1C1C"/>
        </w:rPr>
        <w:t>uz</w:t>
      </w:r>
      <w:r w:rsidRPr="008D5171">
        <w:rPr>
          <w:rFonts w:ascii="Arial Narrow" w:hAnsi="Arial Narrow"/>
          <w:color w:val="1C1C1C"/>
          <w:spacing w:val="-3"/>
        </w:rPr>
        <w:t xml:space="preserve"> </w:t>
      </w:r>
      <w:r w:rsidRPr="008D5171">
        <w:rPr>
          <w:rFonts w:ascii="Arial Narrow" w:hAnsi="Arial Narrow"/>
          <w:color w:val="1C1C1C"/>
        </w:rPr>
        <w:t xml:space="preserve">upravljanje projektom koji </w:t>
      </w:r>
      <w:r w:rsidRPr="008D5171">
        <w:rPr>
          <w:rFonts w:ascii="Arial Narrow" w:hAnsi="Arial Narrow"/>
          <w:color w:val="2D2D2D"/>
        </w:rPr>
        <w:t xml:space="preserve">se financira </w:t>
      </w:r>
      <w:r w:rsidRPr="008D5171">
        <w:rPr>
          <w:rFonts w:ascii="Arial Narrow" w:hAnsi="Arial Narrow"/>
          <w:color w:val="1C1C1C"/>
        </w:rPr>
        <w:t xml:space="preserve">iz </w:t>
      </w:r>
      <w:r w:rsidRPr="008D5171">
        <w:rPr>
          <w:rFonts w:ascii="Arial Narrow" w:hAnsi="Arial Narrow"/>
          <w:color w:val="2D2D2D"/>
        </w:rPr>
        <w:t xml:space="preserve">fondova </w:t>
      </w:r>
      <w:r w:rsidRPr="008D5171">
        <w:rPr>
          <w:rFonts w:ascii="Arial Narrow" w:hAnsi="Arial Narrow"/>
          <w:color w:val="1C1C1C"/>
        </w:rPr>
        <w:t xml:space="preserve">ili </w:t>
      </w:r>
      <w:r w:rsidRPr="008D5171">
        <w:rPr>
          <w:rFonts w:ascii="Arial Narrow" w:hAnsi="Arial Narrow"/>
          <w:color w:val="2D2D2D"/>
        </w:rPr>
        <w:t xml:space="preserve">programa Europske </w:t>
      </w:r>
      <w:r w:rsidRPr="008D5171">
        <w:rPr>
          <w:rFonts w:ascii="Arial Narrow" w:hAnsi="Arial Narrow"/>
          <w:color w:val="1C1C1C"/>
        </w:rPr>
        <w:t xml:space="preserve">unije </w:t>
      </w:r>
      <w:r w:rsidRPr="008D5171">
        <w:rPr>
          <w:rFonts w:ascii="Arial Narrow" w:hAnsi="Arial Narrow"/>
          <w:color w:val="2D2D2D"/>
        </w:rPr>
        <w:t xml:space="preserve">osoba se može </w:t>
      </w:r>
      <w:r w:rsidRPr="008D5171">
        <w:rPr>
          <w:rFonts w:ascii="Arial Narrow" w:hAnsi="Arial Narrow"/>
          <w:color w:val="1C1C1C"/>
        </w:rPr>
        <w:t xml:space="preserve">primiti u </w:t>
      </w:r>
      <w:r w:rsidRPr="008D5171">
        <w:rPr>
          <w:rFonts w:ascii="Arial Narrow" w:hAnsi="Arial Narrow"/>
          <w:color w:val="2D2D2D"/>
        </w:rPr>
        <w:t xml:space="preserve">službu </w:t>
      </w:r>
      <w:r w:rsidRPr="008D5171">
        <w:rPr>
          <w:rFonts w:ascii="Arial Narrow" w:hAnsi="Arial Narrow"/>
          <w:color w:val="1C1C1C"/>
        </w:rPr>
        <w:t xml:space="preserve">na određeno vrijeme </w:t>
      </w:r>
      <w:r w:rsidRPr="008D5171">
        <w:rPr>
          <w:rFonts w:ascii="Arial Narrow" w:hAnsi="Arial Narrow"/>
          <w:color w:val="2D2D2D"/>
        </w:rPr>
        <w:t xml:space="preserve">za vrijeme trajanja </w:t>
      </w:r>
      <w:r w:rsidRPr="008D5171">
        <w:rPr>
          <w:rFonts w:ascii="Arial Narrow" w:hAnsi="Arial Narrow"/>
          <w:color w:val="1C1C1C"/>
        </w:rPr>
        <w:t xml:space="preserve">projekta. Osobe koje </w:t>
      </w:r>
      <w:r w:rsidRPr="008D5171">
        <w:rPr>
          <w:rFonts w:ascii="Arial Narrow" w:hAnsi="Arial Narrow"/>
          <w:color w:val="2D2D2D"/>
        </w:rPr>
        <w:t xml:space="preserve">se zapošljavaju </w:t>
      </w:r>
      <w:r w:rsidRPr="008D5171">
        <w:rPr>
          <w:rFonts w:ascii="Arial Narrow" w:hAnsi="Arial Narrow"/>
          <w:color w:val="1C1C1C"/>
        </w:rPr>
        <w:t xml:space="preserve">na </w:t>
      </w:r>
      <w:r w:rsidRPr="008D5171">
        <w:rPr>
          <w:rFonts w:ascii="Arial Narrow" w:hAnsi="Arial Narrow"/>
          <w:color w:val="2D2D2D"/>
        </w:rPr>
        <w:t xml:space="preserve">ostalim projektnim aktivnostima </w:t>
      </w:r>
      <w:r w:rsidRPr="008D5171">
        <w:rPr>
          <w:rFonts w:ascii="Arial Narrow" w:hAnsi="Arial Narrow"/>
          <w:color w:val="1C1C1C"/>
        </w:rPr>
        <w:t xml:space="preserve">ne </w:t>
      </w:r>
      <w:r w:rsidRPr="008D5171">
        <w:rPr>
          <w:rFonts w:ascii="Arial Narrow" w:hAnsi="Arial Narrow"/>
          <w:color w:val="2D2D2D"/>
        </w:rPr>
        <w:t xml:space="preserve">smatraju se službenicima </w:t>
      </w:r>
      <w:r w:rsidRPr="008D5171">
        <w:rPr>
          <w:rFonts w:ascii="Arial Narrow" w:hAnsi="Arial Narrow"/>
          <w:color w:val="1C1C1C"/>
        </w:rPr>
        <w:t xml:space="preserve">i namještenicima lokalne jedinice </w:t>
      </w:r>
      <w:r w:rsidRPr="008D5171">
        <w:rPr>
          <w:rFonts w:ascii="Arial Narrow" w:hAnsi="Arial Narrow"/>
          <w:color w:val="2D2D2D"/>
        </w:rPr>
        <w:t xml:space="preserve">te se </w:t>
      </w:r>
      <w:r w:rsidRPr="008D5171">
        <w:rPr>
          <w:rFonts w:ascii="Arial Narrow" w:hAnsi="Arial Narrow"/>
          <w:color w:val="1C1C1C"/>
        </w:rPr>
        <w:t xml:space="preserve">na </w:t>
      </w:r>
      <w:r w:rsidRPr="008D5171">
        <w:rPr>
          <w:rFonts w:ascii="Arial Narrow" w:hAnsi="Arial Narrow"/>
          <w:color w:val="2D2D2D"/>
        </w:rPr>
        <w:t xml:space="preserve">njih </w:t>
      </w:r>
      <w:r w:rsidRPr="008D5171">
        <w:rPr>
          <w:rFonts w:ascii="Arial Narrow" w:hAnsi="Arial Narrow"/>
          <w:color w:val="1C1C1C"/>
        </w:rPr>
        <w:t xml:space="preserve">primjenjuju </w:t>
      </w:r>
      <w:r w:rsidRPr="008D5171">
        <w:rPr>
          <w:rFonts w:ascii="Arial Narrow" w:hAnsi="Arial Narrow"/>
          <w:color w:val="2D2D2D"/>
        </w:rPr>
        <w:t xml:space="preserve">opći </w:t>
      </w:r>
      <w:r w:rsidRPr="008D5171">
        <w:rPr>
          <w:rFonts w:ascii="Arial Narrow" w:hAnsi="Arial Narrow"/>
          <w:color w:val="1C1C1C"/>
        </w:rPr>
        <w:t xml:space="preserve">propisi o </w:t>
      </w:r>
      <w:r w:rsidRPr="008D5171">
        <w:rPr>
          <w:rFonts w:ascii="Arial Narrow" w:hAnsi="Arial Narrow"/>
          <w:color w:val="2D2D2D"/>
        </w:rPr>
        <w:t>radu.</w:t>
      </w:r>
    </w:p>
    <w:p w14:paraId="4F5F120D" w14:textId="77777777" w:rsidR="001B74AC" w:rsidRPr="008D5171" w:rsidRDefault="001B74AC" w:rsidP="001B74AC">
      <w:pPr>
        <w:pStyle w:val="Tijeloteksta"/>
        <w:spacing w:before="11"/>
        <w:rPr>
          <w:rFonts w:ascii="Arial Narrow" w:hAnsi="Arial Narrow"/>
        </w:rPr>
      </w:pPr>
    </w:p>
    <w:p w14:paraId="0D44506C" w14:textId="77777777" w:rsidR="001B74AC" w:rsidRPr="008D5171" w:rsidRDefault="001B74AC" w:rsidP="008D5171">
      <w:pPr>
        <w:pStyle w:val="Tijeloteksta"/>
        <w:spacing w:line="275" w:lineRule="exact"/>
        <w:ind w:left="6330" w:firstLine="51"/>
        <w:rPr>
          <w:rFonts w:ascii="Arial Narrow" w:hAnsi="Arial Narrow"/>
        </w:rPr>
      </w:pPr>
      <w:r w:rsidRPr="008D5171">
        <w:rPr>
          <w:rFonts w:ascii="Arial Narrow" w:hAnsi="Arial Narrow"/>
          <w:color w:val="424242"/>
        </w:rPr>
        <w:t>Članak</w:t>
      </w:r>
      <w:r w:rsidRPr="008D5171">
        <w:rPr>
          <w:rFonts w:ascii="Arial Narrow" w:hAnsi="Arial Narrow"/>
          <w:color w:val="424242"/>
          <w:spacing w:val="-3"/>
        </w:rPr>
        <w:t xml:space="preserve"> </w:t>
      </w:r>
      <w:r w:rsidRPr="008D5171">
        <w:rPr>
          <w:rFonts w:ascii="Arial Narrow" w:hAnsi="Arial Narrow"/>
          <w:color w:val="1C1C1C"/>
          <w:spacing w:val="-5"/>
        </w:rPr>
        <w:t>14.</w:t>
      </w:r>
    </w:p>
    <w:p w14:paraId="10CDEE98" w14:textId="77777777" w:rsidR="001B74AC" w:rsidRPr="008D5171" w:rsidRDefault="001B74AC" w:rsidP="001B74AC">
      <w:pPr>
        <w:pStyle w:val="Tijeloteksta"/>
        <w:ind w:left="141" w:right="127" w:firstLine="729"/>
        <w:rPr>
          <w:rFonts w:ascii="Arial Narrow" w:hAnsi="Arial Narrow"/>
        </w:rPr>
      </w:pPr>
      <w:r w:rsidRPr="008D5171">
        <w:rPr>
          <w:rFonts w:ascii="Arial Narrow" w:hAnsi="Arial Narrow"/>
          <w:color w:val="2D2D2D"/>
        </w:rPr>
        <w:t xml:space="preserve">Službeniku </w:t>
      </w:r>
      <w:r w:rsidRPr="008D5171">
        <w:rPr>
          <w:rFonts w:ascii="Arial Narrow" w:hAnsi="Arial Narrow"/>
          <w:color w:val="1C1C1C"/>
        </w:rPr>
        <w:t xml:space="preserve">i </w:t>
      </w:r>
      <w:r w:rsidRPr="008D5171">
        <w:rPr>
          <w:rFonts w:ascii="Arial Narrow" w:hAnsi="Arial Narrow"/>
          <w:color w:val="2D2D2D"/>
        </w:rPr>
        <w:t xml:space="preserve">namješteniku koji </w:t>
      </w:r>
      <w:r w:rsidRPr="008D5171">
        <w:rPr>
          <w:rFonts w:ascii="Arial Narrow" w:hAnsi="Arial Narrow"/>
          <w:color w:val="1C1C1C"/>
        </w:rPr>
        <w:t xml:space="preserve">je iz državnog </w:t>
      </w:r>
      <w:r w:rsidRPr="008D5171">
        <w:rPr>
          <w:rFonts w:ascii="Arial Narrow" w:hAnsi="Arial Narrow"/>
          <w:color w:val="2D2D2D"/>
        </w:rPr>
        <w:t xml:space="preserve">tijela </w:t>
      </w:r>
      <w:r w:rsidRPr="008D5171">
        <w:rPr>
          <w:rFonts w:ascii="Arial Narrow" w:hAnsi="Arial Narrow"/>
          <w:color w:val="1C1C1C"/>
        </w:rPr>
        <w:t xml:space="preserve">ili </w:t>
      </w:r>
      <w:r w:rsidRPr="008D5171">
        <w:rPr>
          <w:rFonts w:ascii="Arial Narrow" w:hAnsi="Arial Narrow"/>
          <w:color w:val="2D2D2D"/>
        </w:rPr>
        <w:t xml:space="preserve">javne službe po sili </w:t>
      </w:r>
      <w:r w:rsidRPr="008D5171">
        <w:rPr>
          <w:rFonts w:ascii="Arial Narrow" w:hAnsi="Arial Narrow"/>
          <w:color w:val="424242"/>
        </w:rPr>
        <w:t xml:space="preserve">zakona </w:t>
      </w:r>
      <w:r w:rsidRPr="008D5171">
        <w:rPr>
          <w:rFonts w:ascii="Arial Narrow" w:hAnsi="Arial Narrow"/>
          <w:color w:val="2D2D2D"/>
        </w:rPr>
        <w:t xml:space="preserve">preuzet </w:t>
      </w:r>
      <w:r w:rsidRPr="008D5171">
        <w:rPr>
          <w:rFonts w:ascii="Arial Narrow" w:hAnsi="Arial Narrow"/>
          <w:color w:val="1C1C1C"/>
        </w:rPr>
        <w:t xml:space="preserve">u Jedinstveni upravni </w:t>
      </w:r>
      <w:r w:rsidRPr="008D5171">
        <w:rPr>
          <w:rFonts w:ascii="Arial Narrow" w:hAnsi="Arial Narrow"/>
          <w:color w:val="2D2D2D"/>
        </w:rPr>
        <w:t xml:space="preserve">odjel, </w:t>
      </w:r>
      <w:r w:rsidRPr="008D5171">
        <w:rPr>
          <w:rFonts w:ascii="Arial Narrow" w:hAnsi="Arial Narrow"/>
          <w:color w:val="1C1C1C"/>
        </w:rPr>
        <w:t xml:space="preserve">radi ostvarivanja </w:t>
      </w:r>
      <w:r w:rsidRPr="008D5171">
        <w:rPr>
          <w:rFonts w:ascii="Arial Narrow" w:hAnsi="Arial Narrow"/>
          <w:color w:val="2D2D2D"/>
        </w:rPr>
        <w:t xml:space="preserve">prava </w:t>
      </w:r>
      <w:r w:rsidRPr="008D5171">
        <w:rPr>
          <w:rFonts w:ascii="Arial Narrow" w:hAnsi="Arial Narrow"/>
          <w:color w:val="1C1C1C"/>
        </w:rPr>
        <w:t xml:space="preserve">iz </w:t>
      </w:r>
      <w:r w:rsidRPr="008D5171">
        <w:rPr>
          <w:rFonts w:ascii="Arial Narrow" w:hAnsi="Arial Narrow"/>
          <w:color w:val="2D2D2D"/>
        </w:rPr>
        <w:t xml:space="preserve">službe, radni staž ostvaren </w:t>
      </w:r>
      <w:r w:rsidRPr="008D5171">
        <w:rPr>
          <w:rFonts w:ascii="Arial Narrow" w:hAnsi="Arial Narrow"/>
          <w:color w:val="1C1C1C"/>
        </w:rPr>
        <w:t xml:space="preserve">u državnom tijelu ili javnoj </w:t>
      </w:r>
      <w:r w:rsidRPr="008D5171">
        <w:rPr>
          <w:rFonts w:ascii="Arial Narrow" w:hAnsi="Arial Narrow"/>
          <w:color w:val="2D2D2D"/>
        </w:rPr>
        <w:t xml:space="preserve">službi uračunava se </w:t>
      </w:r>
      <w:r w:rsidRPr="008D5171">
        <w:rPr>
          <w:rFonts w:ascii="Arial Narrow" w:hAnsi="Arial Narrow"/>
          <w:color w:val="1C1C1C"/>
        </w:rPr>
        <w:t xml:space="preserve">u </w:t>
      </w:r>
      <w:r w:rsidRPr="008D5171">
        <w:rPr>
          <w:rFonts w:ascii="Arial Narrow" w:hAnsi="Arial Narrow"/>
          <w:color w:val="2D2D2D"/>
        </w:rPr>
        <w:t xml:space="preserve">radni </w:t>
      </w:r>
      <w:r w:rsidRPr="008D5171">
        <w:rPr>
          <w:rFonts w:ascii="Arial Narrow" w:hAnsi="Arial Narrow"/>
          <w:color w:val="424242"/>
        </w:rPr>
        <w:t xml:space="preserve">staž </w:t>
      </w:r>
      <w:r w:rsidRPr="008D5171">
        <w:rPr>
          <w:rFonts w:ascii="Arial Narrow" w:hAnsi="Arial Narrow"/>
          <w:color w:val="2D2D2D"/>
        </w:rPr>
        <w:t xml:space="preserve">ostvaren </w:t>
      </w:r>
      <w:r w:rsidRPr="008D5171">
        <w:rPr>
          <w:rFonts w:ascii="Arial Narrow" w:hAnsi="Arial Narrow"/>
          <w:color w:val="1C1C1C"/>
        </w:rPr>
        <w:t xml:space="preserve">u </w:t>
      </w:r>
      <w:r w:rsidRPr="008D5171">
        <w:rPr>
          <w:rFonts w:ascii="Arial Narrow" w:hAnsi="Arial Narrow"/>
          <w:color w:val="2D2D2D"/>
        </w:rPr>
        <w:t xml:space="preserve">jedinici </w:t>
      </w:r>
      <w:r w:rsidRPr="008D5171">
        <w:rPr>
          <w:rFonts w:ascii="Arial Narrow" w:hAnsi="Arial Narrow"/>
          <w:color w:val="1C1C1C"/>
        </w:rPr>
        <w:t xml:space="preserve">lokalne </w:t>
      </w:r>
      <w:r w:rsidRPr="008D5171">
        <w:rPr>
          <w:rFonts w:ascii="Arial Narrow" w:hAnsi="Arial Narrow"/>
          <w:color w:val="2D2D2D"/>
          <w:spacing w:val="-2"/>
        </w:rPr>
        <w:t>samouprave.</w:t>
      </w:r>
    </w:p>
    <w:p w14:paraId="0661BBCA" w14:textId="77777777" w:rsidR="001B74AC" w:rsidRPr="008D5171" w:rsidRDefault="001B74AC" w:rsidP="001B74AC">
      <w:pPr>
        <w:pStyle w:val="Tijeloteksta"/>
        <w:spacing w:before="16"/>
        <w:rPr>
          <w:rFonts w:ascii="Arial Narrow" w:hAnsi="Arial Narrow"/>
          <w:b/>
          <w:bCs/>
        </w:rPr>
      </w:pPr>
    </w:p>
    <w:p w14:paraId="6E6DEE00" w14:textId="77777777" w:rsidR="001B74AC" w:rsidRPr="008D5171" w:rsidRDefault="001B74AC" w:rsidP="001B74AC">
      <w:pPr>
        <w:pStyle w:val="Odlomakpopisa"/>
        <w:numPr>
          <w:ilvl w:val="0"/>
          <w:numId w:val="180"/>
        </w:numPr>
        <w:tabs>
          <w:tab w:val="left" w:pos="1591"/>
        </w:tabs>
        <w:jc w:val="left"/>
        <w:rPr>
          <w:rFonts w:ascii="Arial Narrow" w:hAnsi="Arial Narrow"/>
          <w:b/>
          <w:bCs/>
          <w:color w:val="2D2D2D"/>
        </w:rPr>
      </w:pPr>
      <w:r w:rsidRPr="008D5171">
        <w:rPr>
          <w:rFonts w:ascii="Arial Narrow" w:hAnsi="Arial Narrow"/>
          <w:b/>
          <w:bCs/>
          <w:color w:val="2D2D2D"/>
        </w:rPr>
        <w:t>SISTEMATIZACIJA</w:t>
      </w:r>
      <w:r w:rsidRPr="008D5171">
        <w:rPr>
          <w:rFonts w:ascii="Arial Narrow" w:hAnsi="Arial Narrow"/>
          <w:b/>
          <w:bCs/>
          <w:color w:val="2D2D2D"/>
          <w:spacing w:val="-17"/>
        </w:rPr>
        <w:t xml:space="preserve"> </w:t>
      </w:r>
      <w:r w:rsidRPr="008D5171">
        <w:rPr>
          <w:rFonts w:ascii="Arial Narrow" w:hAnsi="Arial Narrow"/>
          <w:b/>
          <w:bCs/>
          <w:color w:val="2D2D2D"/>
        </w:rPr>
        <w:t>RADNIH</w:t>
      </w:r>
      <w:r w:rsidRPr="008D5171">
        <w:rPr>
          <w:rFonts w:ascii="Arial Narrow" w:hAnsi="Arial Narrow"/>
          <w:b/>
          <w:bCs/>
          <w:color w:val="2D2D2D"/>
          <w:spacing w:val="14"/>
        </w:rPr>
        <w:t xml:space="preserve"> </w:t>
      </w:r>
      <w:r w:rsidRPr="008D5171">
        <w:rPr>
          <w:rFonts w:ascii="Arial Narrow" w:hAnsi="Arial Narrow"/>
          <w:b/>
          <w:bCs/>
          <w:color w:val="2D2D2D"/>
          <w:spacing w:val="-2"/>
        </w:rPr>
        <w:t>MJESTA</w:t>
      </w:r>
    </w:p>
    <w:p w14:paraId="0A5069FE" w14:textId="77777777" w:rsidR="001B74AC" w:rsidRPr="008D5171" w:rsidRDefault="001B74AC" w:rsidP="001B74AC">
      <w:pPr>
        <w:pStyle w:val="Tijeloteksta"/>
        <w:spacing w:before="11"/>
        <w:rPr>
          <w:rFonts w:ascii="Arial Narrow" w:hAnsi="Arial Narrow"/>
        </w:rPr>
      </w:pPr>
    </w:p>
    <w:p w14:paraId="49FEEFA4" w14:textId="77777777" w:rsidR="001B74AC" w:rsidRPr="008D5171" w:rsidRDefault="001B74AC" w:rsidP="008D5171">
      <w:pPr>
        <w:pStyle w:val="Tijeloteksta"/>
        <w:spacing w:line="275" w:lineRule="exact"/>
        <w:ind w:left="6337" w:firstLine="44"/>
        <w:rPr>
          <w:rFonts w:ascii="Arial Narrow" w:hAnsi="Arial Narrow"/>
        </w:rPr>
      </w:pPr>
      <w:r w:rsidRPr="008D5171">
        <w:rPr>
          <w:rFonts w:ascii="Arial Narrow" w:hAnsi="Arial Narrow"/>
          <w:color w:val="2D2D2D"/>
        </w:rPr>
        <w:t>Članak</w:t>
      </w:r>
      <w:r w:rsidRPr="008D5171">
        <w:rPr>
          <w:rFonts w:ascii="Arial Narrow" w:hAnsi="Arial Narrow"/>
          <w:color w:val="2D2D2D"/>
          <w:spacing w:val="4"/>
        </w:rPr>
        <w:t xml:space="preserve"> </w:t>
      </w:r>
      <w:r w:rsidRPr="008D5171">
        <w:rPr>
          <w:rFonts w:ascii="Arial Narrow" w:hAnsi="Arial Narrow"/>
          <w:color w:val="1C1C1C"/>
          <w:spacing w:val="-5"/>
        </w:rPr>
        <w:t>15</w:t>
      </w:r>
      <w:r w:rsidRPr="008D5171">
        <w:rPr>
          <w:rFonts w:ascii="Arial Narrow" w:hAnsi="Arial Narrow"/>
          <w:color w:val="666666"/>
          <w:spacing w:val="-5"/>
        </w:rPr>
        <w:t>.</w:t>
      </w:r>
    </w:p>
    <w:p w14:paraId="543C5386" w14:textId="77777777" w:rsidR="001B74AC" w:rsidRPr="008D5171" w:rsidRDefault="001B74AC" w:rsidP="001B74AC">
      <w:pPr>
        <w:pStyle w:val="Tijeloteksta"/>
        <w:ind w:left="147" w:right="127" w:firstLine="722"/>
        <w:rPr>
          <w:rFonts w:ascii="Arial Narrow" w:hAnsi="Arial Narrow"/>
          <w:color w:val="282828"/>
        </w:rPr>
      </w:pPr>
      <w:r w:rsidRPr="008D5171">
        <w:rPr>
          <w:rFonts w:ascii="Arial Narrow" w:hAnsi="Arial Narrow"/>
          <w:color w:val="2D2D2D"/>
        </w:rPr>
        <w:t xml:space="preserve">Sastavni dio ovog Pravilnika čini Sistematizacija radnih </w:t>
      </w:r>
      <w:r w:rsidRPr="008D5171">
        <w:rPr>
          <w:rFonts w:ascii="Arial Narrow" w:hAnsi="Arial Narrow"/>
          <w:color w:val="1C1C1C"/>
        </w:rPr>
        <w:t>mjesta u Jedinstvenom upravnom</w:t>
      </w:r>
      <w:r w:rsidRPr="008D5171">
        <w:rPr>
          <w:rFonts w:ascii="Arial Narrow" w:hAnsi="Arial Narrow"/>
          <w:color w:val="1C1C1C"/>
          <w:spacing w:val="-1"/>
        </w:rPr>
        <w:t xml:space="preserve"> </w:t>
      </w:r>
      <w:r w:rsidRPr="008D5171">
        <w:rPr>
          <w:rFonts w:ascii="Arial Narrow" w:hAnsi="Arial Narrow"/>
          <w:color w:val="2D2D2D"/>
        </w:rPr>
        <w:t>odjelu</w:t>
      </w:r>
      <w:r w:rsidRPr="008D5171">
        <w:rPr>
          <w:rFonts w:ascii="Arial Narrow" w:hAnsi="Arial Narrow"/>
          <w:color w:val="2D2D2D"/>
          <w:spacing w:val="-3"/>
        </w:rPr>
        <w:t xml:space="preserve"> </w:t>
      </w:r>
      <w:r w:rsidRPr="008D5171">
        <w:rPr>
          <w:rFonts w:ascii="Arial Narrow" w:hAnsi="Arial Narrow"/>
          <w:color w:val="2D2D2D"/>
        </w:rPr>
        <w:t>Općine</w:t>
      </w:r>
      <w:r w:rsidRPr="008D5171">
        <w:rPr>
          <w:rFonts w:ascii="Arial Narrow" w:hAnsi="Arial Narrow"/>
          <w:color w:val="2D2D2D"/>
          <w:spacing w:val="-4"/>
        </w:rPr>
        <w:t xml:space="preserve"> </w:t>
      </w:r>
      <w:r w:rsidRPr="008D5171">
        <w:rPr>
          <w:rFonts w:ascii="Arial Narrow" w:hAnsi="Arial Narrow"/>
          <w:color w:val="2D2D2D"/>
        </w:rPr>
        <w:t>Dubravica,</w:t>
      </w:r>
      <w:r w:rsidRPr="008D5171">
        <w:rPr>
          <w:rFonts w:ascii="Arial Narrow" w:hAnsi="Arial Narrow"/>
          <w:color w:val="2D2D2D"/>
          <w:spacing w:val="-8"/>
        </w:rPr>
        <w:t xml:space="preserve"> </w:t>
      </w:r>
      <w:r w:rsidRPr="008D5171">
        <w:rPr>
          <w:rFonts w:ascii="Arial Narrow" w:hAnsi="Arial Narrow"/>
          <w:color w:val="1C1C1C"/>
        </w:rPr>
        <w:t>koja</w:t>
      </w:r>
      <w:r w:rsidRPr="008D5171">
        <w:rPr>
          <w:rFonts w:ascii="Arial Narrow" w:hAnsi="Arial Narrow"/>
          <w:color w:val="1C1C1C"/>
          <w:spacing w:val="-11"/>
        </w:rPr>
        <w:t xml:space="preserve"> </w:t>
      </w:r>
      <w:r w:rsidRPr="008D5171">
        <w:rPr>
          <w:rFonts w:ascii="Arial Narrow" w:hAnsi="Arial Narrow"/>
          <w:color w:val="424242"/>
        </w:rPr>
        <w:t xml:space="preserve">sadržava </w:t>
      </w:r>
      <w:r w:rsidRPr="008D5171">
        <w:rPr>
          <w:rFonts w:ascii="Arial Narrow" w:hAnsi="Arial Narrow"/>
          <w:color w:val="2D2D2D"/>
        </w:rPr>
        <w:t>popis radnih</w:t>
      </w:r>
      <w:r w:rsidRPr="008D5171">
        <w:rPr>
          <w:rFonts w:ascii="Arial Narrow" w:hAnsi="Arial Narrow"/>
          <w:color w:val="2D2D2D"/>
          <w:spacing w:val="-1"/>
        </w:rPr>
        <w:t xml:space="preserve"> </w:t>
      </w:r>
      <w:r w:rsidRPr="008D5171">
        <w:rPr>
          <w:rFonts w:ascii="Arial Narrow" w:hAnsi="Arial Narrow"/>
          <w:color w:val="2D2D2D"/>
        </w:rPr>
        <w:t xml:space="preserve">mjesta, </w:t>
      </w:r>
      <w:r w:rsidRPr="008D5171">
        <w:rPr>
          <w:rFonts w:ascii="Arial Narrow" w:hAnsi="Arial Narrow"/>
          <w:color w:val="1C1C1C"/>
        </w:rPr>
        <w:t>broj</w:t>
      </w:r>
      <w:r w:rsidRPr="008D5171">
        <w:rPr>
          <w:rFonts w:ascii="Arial Narrow" w:hAnsi="Arial Narrow"/>
          <w:color w:val="1C1C1C"/>
          <w:spacing w:val="-14"/>
        </w:rPr>
        <w:t xml:space="preserve"> </w:t>
      </w:r>
      <w:r w:rsidRPr="008D5171">
        <w:rPr>
          <w:rFonts w:ascii="Arial Narrow" w:hAnsi="Arial Narrow"/>
          <w:color w:val="1C1C1C"/>
        </w:rPr>
        <w:t xml:space="preserve">izvršitelja </w:t>
      </w:r>
      <w:r w:rsidRPr="008D5171">
        <w:rPr>
          <w:rFonts w:ascii="Arial Narrow" w:hAnsi="Arial Narrow"/>
          <w:color w:val="2D2D2D"/>
        </w:rPr>
        <w:t>na</w:t>
      </w:r>
      <w:r w:rsidRPr="008D5171">
        <w:rPr>
          <w:rFonts w:ascii="Arial Narrow" w:hAnsi="Arial Narrow"/>
          <w:color w:val="2D2D2D"/>
          <w:spacing w:val="-4"/>
        </w:rPr>
        <w:t xml:space="preserve"> </w:t>
      </w:r>
      <w:r w:rsidRPr="008D5171">
        <w:rPr>
          <w:rFonts w:ascii="Arial Narrow" w:hAnsi="Arial Narrow"/>
          <w:color w:val="2D2D2D"/>
        </w:rPr>
        <w:t>pojedinom radnom mjestu</w:t>
      </w:r>
      <w:r w:rsidRPr="008D5171">
        <w:rPr>
          <w:rFonts w:ascii="Arial Narrow" w:hAnsi="Arial Narrow"/>
          <w:color w:val="565656"/>
        </w:rPr>
        <w:t>,</w:t>
      </w:r>
      <w:r w:rsidRPr="008D5171">
        <w:rPr>
          <w:rFonts w:ascii="Arial Narrow" w:hAnsi="Arial Narrow"/>
          <w:color w:val="565656"/>
          <w:spacing w:val="-2"/>
        </w:rPr>
        <w:t xml:space="preserve"> </w:t>
      </w:r>
      <w:r w:rsidRPr="008D5171">
        <w:rPr>
          <w:rFonts w:ascii="Arial Narrow" w:hAnsi="Arial Narrow"/>
          <w:color w:val="2D2D2D"/>
        </w:rPr>
        <w:t xml:space="preserve">osnovne podatke o radnom mjestu, opis poslova radnih mjesta, koji uključuje opis poslova </w:t>
      </w:r>
      <w:r w:rsidRPr="008D5171">
        <w:rPr>
          <w:rFonts w:ascii="Arial Narrow" w:hAnsi="Arial Narrow"/>
          <w:color w:val="1C1C1C"/>
        </w:rPr>
        <w:t xml:space="preserve">i </w:t>
      </w:r>
      <w:r w:rsidRPr="008D5171">
        <w:rPr>
          <w:rFonts w:ascii="Arial Narrow" w:hAnsi="Arial Narrow"/>
          <w:color w:val="424242"/>
        </w:rPr>
        <w:t xml:space="preserve">zadataka </w:t>
      </w:r>
      <w:r w:rsidRPr="008D5171">
        <w:rPr>
          <w:rFonts w:ascii="Arial Narrow" w:hAnsi="Arial Narrow"/>
          <w:color w:val="2D2D2D"/>
        </w:rPr>
        <w:t xml:space="preserve">te naznaku približnog postotka vremena potrebnog </w:t>
      </w:r>
      <w:r w:rsidRPr="008D5171">
        <w:rPr>
          <w:rFonts w:ascii="Arial Narrow" w:hAnsi="Arial Narrow"/>
          <w:color w:val="565656"/>
        </w:rPr>
        <w:t>z</w:t>
      </w:r>
      <w:r w:rsidRPr="008D5171">
        <w:rPr>
          <w:rFonts w:ascii="Arial Narrow" w:hAnsi="Arial Narrow"/>
          <w:color w:val="2D2D2D"/>
        </w:rPr>
        <w:t xml:space="preserve">a obavljanje </w:t>
      </w:r>
      <w:r w:rsidRPr="008D5171">
        <w:rPr>
          <w:rFonts w:ascii="Arial Narrow" w:hAnsi="Arial Narrow"/>
          <w:color w:val="181818"/>
        </w:rPr>
        <w:t>pojedinog posla,</w:t>
      </w:r>
      <w:r w:rsidRPr="008D5171">
        <w:rPr>
          <w:rFonts w:ascii="Arial Narrow" w:hAnsi="Arial Narrow"/>
          <w:color w:val="181818"/>
          <w:spacing w:val="-7"/>
        </w:rPr>
        <w:t xml:space="preserve"> </w:t>
      </w:r>
      <w:r w:rsidRPr="008D5171">
        <w:rPr>
          <w:rFonts w:ascii="Arial Narrow" w:hAnsi="Arial Narrow"/>
          <w:color w:val="181818"/>
        </w:rPr>
        <w:t>kao</w:t>
      </w:r>
      <w:r w:rsidRPr="008D5171">
        <w:rPr>
          <w:rFonts w:ascii="Arial Narrow" w:hAnsi="Arial Narrow"/>
          <w:color w:val="181818"/>
          <w:spacing w:val="-4"/>
        </w:rPr>
        <w:t xml:space="preserve"> </w:t>
      </w:r>
      <w:r w:rsidRPr="008D5171">
        <w:rPr>
          <w:rFonts w:ascii="Arial Narrow" w:hAnsi="Arial Narrow"/>
          <w:color w:val="181818"/>
        </w:rPr>
        <w:t>i</w:t>
      </w:r>
      <w:r w:rsidRPr="008D5171">
        <w:rPr>
          <w:rFonts w:ascii="Arial Narrow" w:hAnsi="Arial Narrow"/>
          <w:color w:val="181818"/>
          <w:spacing w:val="-6"/>
        </w:rPr>
        <w:t xml:space="preserve"> </w:t>
      </w:r>
      <w:r w:rsidRPr="008D5171">
        <w:rPr>
          <w:rFonts w:ascii="Arial Narrow" w:hAnsi="Arial Narrow"/>
          <w:color w:val="282828"/>
        </w:rPr>
        <w:t>opise</w:t>
      </w:r>
      <w:r w:rsidRPr="008D5171">
        <w:rPr>
          <w:rFonts w:ascii="Arial Narrow" w:hAnsi="Arial Narrow"/>
          <w:color w:val="282828"/>
          <w:spacing w:val="-7"/>
        </w:rPr>
        <w:t xml:space="preserve"> </w:t>
      </w:r>
      <w:r w:rsidRPr="008D5171">
        <w:rPr>
          <w:rFonts w:ascii="Arial Narrow" w:hAnsi="Arial Narrow"/>
          <w:color w:val="282828"/>
        </w:rPr>
        <w:t>razine</w:t>
      </w:r>
      <w:r w:rsidRPr="008D5171">
        <w:rPr>
          <w:rFonts w:ascii="Arial Narrow" w:hAnsi="Arial Narrow"/>
          <w:color w:val="282828"/>
          <w:spacing w:val="-8"/>
        </w:rPr>
        <w:t xml:space="preserve"> </w:t>
      </w:r>
      <w:r w:rsidRPr="008D5171">
        <w:rPr>
          <w:rFonts w:ascii="Arial Narrow" w:hAnsi="Arial Narrow"/>
          <w:color w:val="282828"/>
        </w:rPr>
        <w:t xml:space="preserve">standardnih </w:t>
      </w:r>
      <w:r w:rsidRPr="008D5171">
        <w:rPr>
          <w:rFonts w:ascii="Arial Narrow" w:hAnsi="Arial Narrow"/>
          <w:color w:val="181818"/>
        </w:rPr>
        <w:t xml:space="preserve">mjerila </w:t>
      </w:r>
      <w:r w:rsidRPr="008D5171">
        <w:rPr>
          <w:rFonts w:ascii="Arial Narrow" w:hAnsi="Arial Narrow"/>
          <w:color w:val="282828"/>
        </w:rPr>
        <w:t>za</w:t>
      </w:r>
      <w:r w:rsidRPr="008D5171">
        <w:rPr>
          <w:rFonts w:ascii="Arial Narrow" w:hAnsi="Arial Narrow"/>
          <w:color w:val="282828"/>
          <w:spacing w:val="-7"/>
        </w:rPr>
        <w:t xml:space="preserve"> </w:t>
      </w:r>
      <w:r w:rsidRPr="008D5171">
        <w:rPr>
          <w:rFonts w:ascii="Arial Narrow" w:hAnsi="Arial Narrow"/>
          <w:color w:val="181818"/>
        </w:rPr>
        <w:t xml:space="preserve">klasifikaciju </w:t>
      </w:r>
      <w:r w:rsidRPr="008D5171">
        <w:rPr>
          <w:rFonts w:ascii="Arial Narrow" w:hAnsi="Arial Narrow"/>
          <w:color w:val="282828"/>
        </w:rPr>
        <w:t>radnih</w:t>
      </w:r>
      <w:r w:rsidRPr="008D5171">
        <w:rPr>
          <w:rFonts w:ascii="Arial Narrow" w:hAnsi="Arial Narrow"/>
          <w:color w:val="282828"/>
          <w:spacing w:val="-11"/>
        </w:rPr>
        <w:t xml:space="preserve"> </w:t>
      </w:r>
      <w:r w:rsidRPr="008D5171">
        <w:rPr>
          <w:rFonts w:ascii="Arial Narrow" w:hAnsi="Arial Narrow"/>
          <w:color w:val="282828"/>
        </w:rPr>
        <w:t xml:space="preserve">mjesta: potrebno stručno znanje, složenost </w:t>
      </w:r>
      <w:r w:rsidRPr="008D5171">
        <w:rPr>
          <w:rFonts w:ascii="Arial Narrow" w:hAnsi="Arial Narrow"/>
          <w:color w:val="181818"/>
        </w:rPr>
        <w:t xml:space="preserve">poslova, </w:t>
      </w:r>
      <w:r w:rsidRPr="008D5171">
        <w:rPr>
          <w:rFonts w:ascii="Arial Narrow" w:hAnsi="Arial Narrow"/>
          <w:color w:val="282828"/>
        </w:rPr>
        <w:t xml:space="preserve">samostalnost u radu, stupanj suradnje s </w:t>
      </w:r>
      <w:r w:rsidRPr="008D5171">
        <w:rPr>
          <w:rFonts w:ascii="Arial Narrow" w:hAnsi="Arial Narrow"/>
          <w:color w:val="181818"/>
        </w:rPr>
        <w:t xml:space="preserve">drugim tijelima i </w:t>
      </w:r>
      <w:r w:rsidRPr="008D5171">
        <w:rPr>
          <w:rFonts w:ascii="Arial Narrow" w:hAnsi="Arial Narrow"/>
          <w:color w:val="282828"/>
        </w:rPr>
        <w:t>komunikacije sa strankama, stupanj odgovornosti</w:t>
      </w:r>
      <w:r w:rsidRPr="008D5171">
        <w:rPr>
          <w:rFonts w:ascii="Arial Narrow" w:hAnsi="Arial Narrow"/>
          <w:color w:val="282828"/>
          <w:spacing w:val="40"/>
        </w:rPr>
        <w:t xml:space="preserve"> </w:t>
      </w:r>
      <w:r w:rsidRPr="008D5171">
        <w:rPr>
          <w:rFonts w:ascii="Arial Narrow" w:hAnsi="Arial Narrow"/>
          <w:color w:val="282828"/>
        </w:rPr>
        <w:t xml:space="preserve">i utjecaj na </w:t>
      </w:r>
      <w:r w:rsidRPr="008D5171">
        <w:rPr>
          <w:rFonts w:ascii="Arial Narrow" w:hAnsi="Arial Narrow"/>
          <w:color w:val="181818"/>
        </w:rPr>
        <w:t xml:space="preserve">donošenje </w:t>
      </w:r>
      <w:r w:rsidRPr="008D5171">
        <w:rPr>
          <w:rFonts w:ascii="Arial Narrow" w:hAnsi="Arial Narrow"/>
          <w:color w:val="282828"/>
        </w:rPr>
        <w:t>odluka.</w:t>
      </w:r>
    </w:p>
    <w:p w14:paraId="295D1991" w14:textId="77777777" w:rsidR="001B74AC" w:rsidRPr="008D5171" w:rsidRDefault="001B74AC" w:rsidP="001B74AC">
      <w:pPr>
        <w:pStyle w:val="Tijeloteksta"/>
        <w:spacing w:before="13" w:line="232" w:lineRule="auto"/>
        <w:ind w:left="140" w:right="169" w:firstLine="708"/>
        <w:rPr>
          <w:rFonts w:ascii="Arial Narrow" w:hAnsi="Arial Narrow"/>
        </w:rPr>
      </w:pPr>
      <w:r w:rsidRPr="008D5171">
        <w:rPr>
          <w:rFonts w:ascii="Arial Narrow" w:hAnsi="Arial Narrow"/>
          <w:color w:val="282828"/>
        </w:rPr>
        <w:t xml:space="preserve">Sistematizacija radnih </w:t>
      </w:r>
      <w:r w:rsidRPr="008D5171">
        <w:rPr>
          <w:rFonts w:ascii="Arial Narrow" w:hAnsi="Arial Narrow"/>
          <w:color w:val="181818"/>
        </w:rPr>
        <w:t xml:space="preserve">mjesta </w:t>
      </w:r>
      <w:r w:rsidRPr="008D5171">
        <w:rPr>
          <w:rFonts w:ascii="Arial Narrow" w:hAnsi="Arial Narrow"/>
          <w:color w:val="282828"/>
        </w:rPr>
        <w:t xml:space="preserve">iz stavka </w:t>
      </w:r>
      <w:r w:rsidRPr="008D5171">
        <w:rPr>
          <w:rFonts w:ascii="Arial Narrow" w:hAnsi="Arial Narrow"/>
          <w:color w:val="181818"/>
        </w:rPr>
        <w:t xml:space="preserve">1. </w:t>
      </w:r>
      <w:r w:rsidRPr="008D5171">
        <w:rPr>
          <w:rFonts w:ascii="Arial Narrow" w:hAnsi="Arial Narrow"/>
          <w:color w:val="282828"/>
        </w:rPr>
        <w:t xml:space="preserve">ovoga članka sadrži elemente propisane </w:t>
      </w:r>
      <w:r w:rsidRPr="008D5171">
        <w:rPr>
          <w:rFonts w:ascii="Arial Narrow" w:hAnsi="Arial Narrow"/>
          <w:color w:val="282828"/>
          <w:spacing w:val="-2"/>
        </w:rPr>
        <w:t>Uredbom.</w:t>
      </w:r>
    </w:p>
    <w:p w14:paraId="73AA9A00" w14:textId="77777777" w:rsidR="001B74AC" w:rsidRPr="008D5171" w:rsidRDefault="001B74AC" w:rsidP="001B74AC">
      <w:pPr>
        <w:pStyle w:val="Tijeloteksta"/>
        <w:spacing w:before="10"/>
        <w:rPr>
          <w:rFonts w:ascii="Arial Narrow" w:hAnsi="Arial Narrow"/>
        </w:rPr>
      </w:pPr>
    </w:p>
    <w:p w14:paraId="72E2F965" w14:textId="77777777" w:rsidR="001B74AC" w:rsidRPr="008D5171" w:rsidRDefault="001B74AC" w:rsidP="008D5171">
      <w:pPr>
        <w:pStyle w:val="Tijeloteksta"/>
        <w:ind w:left="6301" w:firstLine="80"/>
        <w:rPr>
          <w:rFonts w:ascii="Arial Narrow" w:hAnsi="Arial Narrow"/>
        </w:rPr>
      </w:pPr>
      <w:r w:rsidRPr="008D5171">
        <w:rPr>
          <w:rFonts w:ascii="Arial Narrow" w:hAnsi="Arial Narrow"/>
          <w:color w:val="282828"/>
        </w:rPr>
        <w:t>Članak</w:t>
      </w:r>
      <w:r w:rsidRPr="008D5171">
        <w:rPr>
          <w:rFonts w:ascii="Arial Narrow" w:hAnsi="Arial Narrow"/>
          <w:color w:val="282828"/>
          <w:spacing w:val="-2"/>
        </w:rPr>
        <w:t xml:space="preserve"> </w:t>
      </w:r>
      <w:r w:rsidRPr="008D5171">
        <w:rPr>
          <w:rFonts w:ascii="Arial Narrow" w:hAnsi="Arial Narrow"/>
          <w:color w:val="282828"/>
          <w:spacing w:val="-5"/>
        </w:rPr>
        <w:t>16.</w:t>
      </w:r>
    </w:p>
    <w:p w14:paraId="1D97F3D8" w14:textId="22772476" w:rsidR="001B74AC" w:rsidRPr="008D5171" w:rsidRDefault="001B74AC" w:rsidP="008D5171">
      <w:pPr>
        <w:pStyle w:val="Tijeloteksta"/>
        <w:spacing w:before="10" w:line="235" w:lineRule="auto"/>
        <w:ind w:left="130" w:right="158" w:firstLine="718"/>
        <w:rPr>
          <w:rFonts w:ascii="Arial Narrow" w:hAnsi="Arial Narrow"/>
        </w:rPr>
      </w:pPr>
      <w:r w:rsidRPr="008D5171">
        <w:rPr>
          <w:rFonts w:ascii="Arial Narrow" w:hAnsi="Arial Narrow"/>
          <w:color w:val="282828"/>
        </w:rPr>
        <w:t xml:space="preserve">Sve poslove koji </w:t>
      </w:r>
      <w:r w:rsidRPr="008D5171">
        <w:rPr>
          <w:rFonts w:ascii="Arial Narrow" w:hAnsi="Arial Narrow"/>
          <w:color w:val="181818"/>
        </w:rPr>
        <w:t xml:space="preserve">nisu </w:t>
      </w:r>
      <w:r w:rsidRPr="008D5171">
        <w:rPr>
          <w:rFonts w:ascii="Arial Narrow" w:hAnsi="Arial Narrow"/>
          <w:color w:val="282828"/>
        </w:rPr>
        <w:t xml:space="preserve">stavljeni </w:t>
      </w:r>
      <w:r w:rsidRPr="008D5171">
        <w:rPr>
          <w:rFonts w:ascii="Arial Narrow" w:hAnsi="Arial Narrow"/>
          <w:color w:val="181818"/>
        </w:rPr>
        <w:t xml:space="preserve">u </w:t>
      </w:r>
      <w:r w:rsidRPr="008D5171">
        <w:rPr>
          <w:rFonts w:ascii="Arial Narrow" w:hAnsi="Arial Narrow"/>
          <w:color w:val="282828"/>
        </w:rPr>
        <w:t>opis poslova pojedinog radnog mjesta</w:t>
      </w:r>
      <w:r w:rsidRPr="008D5171">
        <w:rPr>
          <w:rFonts w:ascii="Arial Narrow" w:hAnsi="Arial Narrow"/>
          <w:color w:val="525252"/>
        </w:rPr>
        <w:t xml:space="preserve">, </w:t>
      </w:r>
      <w:r w:rsidRPr="008D5171">
        <w:rPr>
          <w:rFonts w:ascii="Arial Narrow" w:hAnsi="Arial Narrow"/>
          <w:color w:val="282828"/>
        </w:rPr>
        <w:t xml:space="preserve">a obavljanje kojih </w:t>
      </w:r>
      <w:r w:rsidRPr="008D5171">
        <w:rPr>
          <w:rFonts w:ascii="Arial Narrow" w:hAnsi="Arial Narrow"/>
          <w:color w:val="181818"/>
        </w:rPr>
        <w:t>je</w:t>
      </w:r>
      <w:r w:rsidRPr="008D5171">
        <w:rPr>
          <w:rFonts w:ascii="Arial Narrow" w:hAnsi="Arial Narrow"/>
          <w:color w:val="181818"/>
          <w:spacing w:val="-2"/>
        </w:rPr>
        <w:t xml:space="preserve"> </w:t>
      </w:r>
      <w:r w:rsidRPr="008D5171">
        <w:rPr>
          <w:rFonts w:ascii="Arial Narrow" w:hAnsi="Arial Narrow"/>
          <w:color w:val="181818"/>
        </w:rPr>
        <w:t xml:space="preserve">nužno </w:t>
      </w:r>
      <w:r w:rsidRPr="008D5171">
        <w:rPr>
          <w:rFonts w:ascii="Arial Narrow" w:hAnsi="Arial Narrow"/>
          <w:color w:val="3F3F3F"/>
        </w:rPr>
        <w:t xml:space="preserve">za </w:t>
      </w:r>
      <w:r w:rsidRPr="008D5171">
        <w:rPr>
          <w:rFonts w:ascii="Arial Narrow" w:hAnsi="Arial Narrow"/>
          <w:color w:val="181818"/>
        </w:rPr>
        <w:t xml:space="preserve">potrebe </w:t>
      </w:r>
      <w:r w:rsidRPr="008D5171">
        <w:rPr>
          <w:rFonts w:ascii="Arial Narrow" w:hAnsi="Arial Narrow"/>
          <w:color w:val="282828"/>
        </w:rPr>
        <w:t>funkcioniranja</w:t>
      </w:r>
      <w:r w:rsidRPr="008D5171">
        <w:rPr>
          <w:rFonts w:ascii="Arial Narrow" w:hAnsi="Arial Narrow"/>
          <w:color w:val="282828"/>
          <w:spacing w:val="-7"/>
        </w:rPr>
        <w:t xml:space="preserve"> </w:t>
      </w:r>
      <w:r w:rsidRPr="008D5171">
        <w:rPr>
          <w:rFonts w:ascii="Arial Narrow" w:hAnsi="Arial Narrow"/>
          <w:color w:val="181818"/>
        </w:rPr>
        <w:t>tijela</w:t>
      </w:r>
      <w:r w:rsidRPr="008D5171">
        <w:rPr>
          <w:rFonts w:ascii="Arial Narrow" w:hAnsi="Arial Narrow"/>
          <w:color w:val="181818"/>
          <w:spacing w:val="-3"/>
        </w:rPr>
        <w:t xml:space="preserve"> </w:t>
      </w:r>
      <w:r w:rsidRPr="008D5171">
        <w:rPr>
          <w:rFonts w:ascii="Arial Narrow" w:hAnsi="Arial Narrow"/>
          <w:color w:val="282828"/>
        </w:rPr>
        <w:t>općine,</w:t>
      </w:r>
      <w:r w:rsidRPr="008D5171">
        <w:rPr>
          <w:rFonts w:ascii="Arial Narrow" w:hAnsi="Arial Narrow"/>
          <w:color w:val="282828"/>
          <w:spacing w:val="-1"/>
        </w:rPr>
        <w:t xml:space="preserve"> </w:t>
      </w:r>
      <w:r w:rsidRPr="008D5171">
        <w:rPr>
          <w:rFonts w:ascii="Arial Narrow" w:hAnsi="Arial Narrow"/>
          <w:color w:val="181818"/>
        </w:rPr>
        <w:t xml:space="preserve">kao </w:t>
      </w:r>
      <w:r w:rsidRPr="008D5171">
        <w:rPr>
          <w:rFonts w:ascii="Arial Narrow" w:hAnsi="Arial Narrow"/>
          <w:color w:val="282828"/>
        </w:rPr>
        <w:t xml:space="preserve">jedinice </w:t>
      </w:r>
      <w:r w:rsidRPr="008D5171">
        <w:rPr>
          <w:rFonts w:ascii="Arial Narrow" w:hAnsi="Arial Narrow"/>
          <w:color w:val="181818"/>
        </w:rPr>
        <w:t xml:space="preserve">lokalne </w:t>
      </w:r>
      <w:r w:rsidRPr="008D5171">
        <w:rPr>
          <w:rFonts w:ascii="Arial Narrow" w:hAnsi="Arial Narrow"/>
          <w:color w:val="282828"/>
        </w:rPr>
        <w:t xml:space="preserve">samouprave, dužni su obavljati </w:t>
      </w:r>
      <w:r w:rsidRPr="008D5171">
        <w:rPr>
          <w:rFonts w:ascii="Arial Narrow" w:hAnsi="Arial Narrow"/>
          <w:color w:val="3F3F3F"/>
        </w:rPr>
        <w:t xml:space="preserve">službenici </w:t>
      </w:r>
      <w:r w:rsidRPr="008D5171">
        <w:rPr>
          <w:rFonts w:ascii="Arial Narrow" w:hAnsi="Arial Narrow"/>
          <w:color w:val="282828"/>
        </w:rPr>
        <w:t xml:space="preserve">i namještenici po </w:t>
      </w:r>
      <w:r w:rsidRPr="008D5171">
        <w:rPr>
          <w:rFonts w:ascii="Arial Narrow" w:hAnsi="Arial Narrow"/>
          <w:color w:val="181818"/>
        </w:rPr>
        <w:t>nalogu nadređenog službenika</w:t>
      </w:r>
      <w:r w:rsidRPr="008D5171">
        <w:rPr>
          <w:rFonts w:ascii="Arial Narrow" w:hAnsi="Arial Narrow"/>
          <w:color w:val="282828"/>
        </w:rPr>
        <w:t xml:space="preserve"> </w:t>
      </w:r>
      <w:r w:rsidRPr="008D5171">
        <w:rPr>
          <w:rFonts w:ascii="Arial Narrow" w:hAnsi="Arial Narrow"/>
          <w:color w:val="181818"/>
        </w:rPr>
        <w:t xml:space="preserve">ili </w:t>
      </w:r>
      <w:r w:rsidRPr="008D5171">
        <w:rPr>
          <w:rFonts w:ascii="Arial Narrow" w:hAnsi="Arial Narrow"/>
          <w:color w:val="282828"/>
        </w:rPr>
        <w:t>pročelnika Jedinstvenog upravnog odjela.</w:t>
      </w:r>
    </w:p>
    <w:p w14:paraId="697274AA" w14:textId="77777777" w:rsidR="001B74AC" w:rsidRPr="008D5171" w:rsidRDefault="001B74AC" w:rsidP="001B74AC">
      <w:pPr>
        <w:pStyle w:val="Odlomakpopisa"/>
        <w:numPr>
          <w:ilvl w:val="0"/>
          <w:numId w:val="180"/>
        </w:numPr>
        <w:tabs>
          <w:tab w:val="left" w:pos="1571"/>
          <w:tab w:val="left" w:pos="1575"/>
        </w:tabs>
        <w:spacing w:line="242" w:lineRule="auto"/>
        <w:ind w:right="794"/>
        <w:jc w:val="left"/>
        <w:rPr>
          <w:rFonts w:ascii="Arial Narrow" w:hAnsi="Arial Narrow"/>
          <w:b/>
          <w:bCs/>
          <w:color w:val="282828"/>
        </w:rPr>
      </w:pPr>
      <w:r w:rsidRPr="008D5171">
        <w:rPr>
          <w:rFonts w:ascii="Arial Narrow" w:hAnsi="Arial Narrow"/>
          <w:color w:val="282828"/>
        </w:rPr>
        <w:lastRenderedPageBreak/>
        <w:tab/>
      </w:r>
      <w:r w:rsidRPr="008D5171">
        <w:rPr>
          <w:rFonts w:ascii="Arial Narrow" w:hAnsi="Arial Narrow"/>
          <w:b/>
          <w:bCs/>
          <w:color w:val="282828"/>
          <w:w w:val="105"/>
        </w:rPr>
        <w:t>VOĐENJE</w:t>
      </w:r>
      <w:r w:rsidRPr="008D5171">
        <w:rPr>
          <w:rFonts w:ascii="Arial Narrow" w:hAnsi="Arial Narrow"/>
          <w:b/>
          <w:bCs/>
          <w:color w:val="282828"/>
          <w:spacing w:val="-2"/>
          <w:w w:val="105"/>
        </w:rPr>
        <w:t xml:space="preserve"> </w:t>
      </w:r>
      <w:r w:rsidRPr="008D5171">
        <w:rPr>
          <w:rFonts w:ascii="Arial Narrow" w:hAnsi="Arial Narrow"/>
          <w:b/>
          <w:bCs/>
          <w:color w:val="282828"/>
          <w:w w:val="105"/>
        </w:rPr>
        <w:t>UPRAVNOG</w:t>
      </w:r>
      <w:r w:rsidRPr="008D5171">
        <w:rPr>
          <w:rFonts w:ascii="Arial Narrow" w:hAnsi="Arial Narrow"/>
          <w:b/>
          <w:bCs/>
          <w:color w:val="282828"/>
          <w:spacing w:val="-6"/>
          <w:w w:val="105"/>
        </w:rPr>
        <w:t xml:space="preserve"> </w:t>
      </w:r>
      <w:r w:rsidRPr="008D5171">
        <w:rPr>
          <w:rFonts w:ascii="Arial Narrow" w:hAnsi="Arial Narrow"/>
          <w:b/>
          <w:bCs/>
          <w:color w:val="282828"/>
          <w:w w:val="105"/>
        </w:rPr>
        <w:t xml:space="preserve">POSTUPKA </w:t>
      </w:r>
      <w:r w:rsidRPr="008D5171">
        <w:rPr>
          <w:rFonts w:ascii="Arial Narrow" w:hAnsi="Arial Narrow"/>
          <w:b/>
          <w:bCs/>
          <w:color w:val="181818"/>
          <w:w w:val="105"/>
        </w:rPr>
        <w:t>I</w:t>
      </w:r>
      <w:r w:rsidRPr="008D5171">
        <w:rPr>
          <w:rFonts w:ascii="Arial Narrow" w:hAnsi="Arial Narrow"/>
          <w:b/>
          <w:bCs/>
          <w:color w:val="181818"/>
          <w:spacing w:val="-9"/>
          <w:w w:val="105"/>
        </w:rPr>
        <w:t xml:space="preserve"> </w:t>
      </w:r>
      <w:r w:rsidRPr="008D5171">
        <w:rPr>
          <w:rFonts w:ascii="Arial Narrow" w:hAnsi="Arial Narrow"/>
          <w:b/>
          <w:bCs/>
          <w:color w:val="282828"/>
          <w:w w:val="105"/>
        </w:rPr>
        <w:t>RJEŠAVANJE</w:t>
      </w:r>
      <w:r w:rsidRPr="008D5171">
        <w:rPr>
          <w:rFonts w:ascii="Arial Narrow" w:hAnsi="Arial Narrow"/>
          <w:b/>
          <w:bCs/>
          <w:color w:val="282828"/>
          <w:spacing w:val="-14"/>
          <w:w w:val="105"/>
        </w:rPr>
        <w:t xml:space="preserve"> </w:t>
      </w:r>
      <w:r w:rsidRPr="008D5171">
        <w:rPr>
          <w:rFonts w:ascii="Arial Narrow" w:hAnsi="Arial Narrow"/>
          <w:b/>
          <w:bCs/>
          <w:color w:val="282828"/>
          <w:w w:val="105"/>
        </w:rPr>
        <w:t>O</w:t>
      </w:r>
      <w:r w:rsidRPr="008D5171">
        <w:rPr>
          <w:rFonts w:ascii="Arial Narrow" w:hAnsi="Arial Narrow"/>
          <w:b/>
          <w:bCs/>
          <w:color w:val="282828"/>
          <w:spacing w:val="-8"/>
          <w:w w:val="105"/>
        </w:rPr>
        <w:t xml:space="preserve"> </w:t>
      </w:r>
      <w:r w:rsidRPr="008D5171">
        <w:rPr>
          <w:rFonts w:ascii="Arial Narrow" w:hAnsi="Arial Narrow"/>
          <w:b/>
          <w:bCs/>
          <w:color w:val="282828"/>
          <w:w w:val="105"/>
        </w:rPr>
        <w:t xml:space="preserve">UPRAVNIM </w:t>
      </w:r>
      <w:r w:rsidRPr="008D5171">
        <w:rPr>
          <w:rFonts w:ascii="Arial Narrow" w:hAnsi="Arial Narrow"/>
          <w:b/>
          <w:bCs/>
          <w:color w:val="282828"/>
          <w:spacing w:val="-2"/>
          <w:w w:val="105"/>
        </w:rPr>
        <w:t>STVARIMA</w:t>
      </w:r>
    </w:p>
    <w:p w14:paraId="66F29DBC" w14:textId="77777777" w:rsidR="001B74AC" w:rsidRPr="008D5171" w:rsidRDefault="001B74AC" w:rsidP="001B74AC">
      <w:pPr>
        <w:pStyle w:val="Tijeloteksta"/>
        <w:spacing w:before="21"/>
        <w:rPr>
          <w:rFonts w:ascii="Arial Narrow" w:hAnsi="Arial Narrow"/>
        </w:rPr>
      </w:pPr>
    </w:p>
    <w:p w14:paraId="049A186E" w14:textId="77777777" w:rsidR="001B74AC" w:rsidRPr="008D5171" w:rsidRDefault="001B74AC" w:rsidP="008D5171">
      <w:pPr>
        <w:pStyle w:val="Tijeloteksta"/>
        <w:ind w:left="6308" w:firstLine="73"/>
        <w:rPr>
          <w:rFonts w:ascii="Arial Narrow" w:hAnsi="Arial Narrow"/>
        </w:rPr>
      </w:pPr>
      <w:r w:rsidRPr="008D5171">
        <w:rPr>
          <w:rFonts w:ascii="Arial Narrow" w:hAnsi="Arial Narrow"/>
          <w:color w:val="282828"/>
        </w:rPr>
        <w:t>Članak</w:t>
      </w:r>
      <w:r w:rsidRPr="008D5171">
        <w:rPr>
          <w:rFonts w:ascii="Arial Narrow" w:hAnsi="Arial Narrow"/>
          <w:color w:val="282828"/>
          <w:spacing w:val="-2"/>
        </w:rPr>
        <w:t xml:space="preserve"> </w:t>
      </w:r>
      <w:r w:rsidRPr="008D5171">
        <w:rPr>
          <w:rFonts w:ascii="Arial Narrow" w:hAnsi="Arial Narrow"/>
          <w:color w:val="282828"/>
          <w:spacing w:val="-5"/>
        </w:rPr>
        <w:t>17.</w:t>
      </w:r>
    </w:p>
    <w:p w14:paraId="26A7F35A" w14:textId="77777777" w:rsidR="001B74AC" w:rsidRPr="008D5171" w:rsidRDefault="001B74AC" w:rsidP="001B74AC">
      <w:pPr>
        <w:pStyle w:val="Tijeloteksta"/>
        <w:spacing w:before="8" w:line="237" w:lineRule="auto"/>
        <w:ind w:left="140" w:right="147" w:firstLine="721"/>
        <w:rPr>
          <w:rFonts w:ascii="Arial Narrow" w:hAnsi="Arial Narrow"/>
        </w:rPr>
      </w:pPr>
      <w:r w:rsidRPr="008D5171">
        <w:rPr>
          <w:rFonts w:ascii="Arial Narrow" w:hAnsi="Arial Narrow"/>
          <w:color w:val="282828"/>
        </w:rPr>
        <w:t>U</w:t>
      </w:r>
      <w:r w:rsidRPr="008D5171">
        <w:rPr>
          <w:rFonts w:ascii="Arial Narrow" w:hAnsi="Arial Narrow"/>
          <w:color w:val="282828"/>
          <w:spacing w:val="-15"/>
        </w:rPr>
        <w:t xml:space="preserve"> </w:t>
      </w:r>
      <w:r w:rsidRPr="008D5171">
        <w:rPr>
          <w:rFonts w:ascii="Arial Narrow" w:hAnsi="Arial Narrow"/>
          <w:color w:val="181818"/>
        </w:rPr>
        <w:t xml:space="preserve">upravnom </w:t>
      </w:r>
      <w:r w:rsidRPr="008D5171">
        <w:rPr>
          <w:rFonts w:ascii="Arial Narrow" w:hAnsi="Arial Narrow"/>
          <w:color w:val="282828"/>
        </w:rPr>
        <w:t xml:space="preserve">postupku postupa službenik </w:t>
      </w:r>
      <w:r w:rsidRPr="008D5171">
        <w:rPr>
          <w:rFonts w:ascii="Arial Narrow" w:hAnsi="Arial Narrow"/>
          <w:color w:val="181818"/>
        </w:rPr>
        <w:t>u</w:t>
      </w:r>
      <w:r w:rsidRPr="008D5171">
        <w:rPr>
          <w:rFonts w:ascii="Arial Narrow" w:hAnsi="Arial Narrow"/>
          <w:color w:val="181818"/>
          <w:spacing w:val="-15"/>
        </w:rPr>
        <w:t xml:space="preserve"> </w:t>
      </w:r>
      <w:r w:rsidRPr="008D5171">
        <w:rPr>
          <w:rFonts w:ascii="Arial Narrow" w:hAnsi="Arial Narrow"/>
          <w:color w:val="282828"/>
        </w:rPr>
        <w:t>opisu</w:t>
      </w:r>
      <w:r w:rsidRPr="008D5171">
        <w:rPr>
          <w:rFonts w:ascii="Arial Narrow" w:hAnsi="Arial Narrow"/>
          <w:color w:val="282828"/>
          <w:spacing w:val="-11"/>
        </w:rPr>
        <w:t xml:space="preserve"> </w:t>
      </w:r>
      <w:r w:rsidRPr="008D5171">
        <w:rPr>
          <w:rFonts w:ascii="Arial Narrow" w:hAnsi="Arial Narrow"/>
          <w:color w:val="282828"/>
        </w:rPr>
        <w:t>poslova</w:t>
      </w:r>
      <w:r w:rsidRPr="008D5171">
        <w:rPr>
          <w:rFonts w:ascii="Arial Narrow" w:hAnsi="Arial Narrow"/>
          <w:color w:val="282828"/>
          <w:spacing w:val="-5"/>
        </w:rPr>
        <w:t xml:space="preserve"> </w:t>
      </w:r>
      <w:r w:rsidRPr="008D5171">
        <w:rPr>
          <w:rFonts w:ascii="Arial Narrow" w:hAnsi="Arial Narrow"/>
          <w:color w:val="282828"/>
        </w:rPr>
        <w:t>kojeg je</w:t>
      </w:r>
      <w:r w:rsidRPr="008D5171">
        <w:rPr>
          <w:rFonts w:ascii="Arial Narrow" w:hAnsi="Arial Narrow"/>
          <w:color w:val="282828"/>
          <w:spacing w:val="-11"/>
        </w:rPr>
        <w:t xml:space="preserve"> </w:t>
      </w:r>
      <w:r w:rsidRPr="008D5171">
        <w:rPr>
          <w:rFonts w:ascii="Arial Narrow" w:hAnsi="Arial Narrow"/>
          <w:color w:val="282828"/>
        </w:rPr>
        <w:t>vođenje</w:t>
      </w:r>
      <w:r w:rsidRPr="008D5171">
        <w:rPr>
          <w:rFonts w:ascii="Arial Narrow" w:hAnsi="Arial Narrow"/>
          <w:color w:val="282828"/>
          <w:spacing w:val="-15"/>
        </w:rPr>
        <w:t xml:space="preserve"> </w:t>
      </w:r>
      <w:r w:rsidRPr="008D5171">
        <w:rPr>
          <w:rFonts w:ascii="Arial Narrow" w:hAnsi="Arial Narrow"/>
          <w:color w:val="282828"/>
        </w:rPr>
        <w:t>tog</w:t>
      </w:r>
      <w:r w:rsidRPr="008D5171">
        <w:rPr>
          <w:rFonts w:ascii="Arial Narrow" w:hAnsi="Arial Narrow"/>
          <w:color w:val="282828"/>
          <w:spacing w:val="-11"/>
        </w:rPr>
        <w:t xml:space="preserve"> </w:t>
      </w:r>
      <w:r w:rsidRPr="008D5171">
        <w:rPr>
          <w:rFonts w:ascii="Arial Narrow" w:hAnsi="Arial Narrow"/>
          <w:color w:val="282828"/>
        </w:rPr>
        <w:t xml:space="preserve">postupka, rješavanje odnosno </w:t>
      </w:r>
      <w:r w:rsidRPr="008D5171">
        <w:rPr>
          <w:rFonts w:ascii="Arial Narrow" w:hAnsi="Arial Narrow"/>
        </w:rPr>
        <w:t>sastavljanje rješenja za</w:t>
      </w:r>
      <w:r w:rsidRPr="008D5171">
        <w:rPr>
          <w:rFonts w:ascii="Arial Narrow" w:hAnsi="Arial Narrow"/>
          <w:spacing w:val="-11"/>
        </w:rPr>
        <w:t xml:space="preserve"> </w:t>
      </w:r>
      <w:r w:rsidRPr="008D5171">
        <w:rPr>
          <w:rFonts w:ascii="Arial Narrow" w:hAnsi="Arial Narrow"/>
        </w:rPr>
        <w:t>donošenje, kao</w:t>
      </w:r>
      <w:r w:rsidRPr="008D5171">
        <w:rPr>
          <w:rFonts w:ascii="Arial Narrow" w:hAnsi="Arial Narrow"/>
          <w:spacing w:val="-9"/>
        </w:rPr>
        <w:t xml:space="preserve"> </w:t>
      </w:r>
      <w:r w:rsidRPr="008D5171">
        <w:rPr>
          <w:rFonts w:ascii="Arial Narrow" w:hAnsi="Arial Narrow"/>
        </w:rPr>
        <w:t>i potpisivanje rješenja iz</w:t>
      </w:r>
      <w:r w:rsidRPr="008D5171">
        <w:rPr>
          <w:rFonts w:ascii="Arial Narrow" w:hAnsi="Arial Narrow"/>
          <w:spacing w:val="-9"/>
        </w:rPr>
        <w:t xml:space="preserve"> </w:t>
      </w:r>
      <w:r w:rsidRPr="008D5171">
        <w:rPr>
          <w:rFonts w:ascii="Arial Narrow" w:hAnsi="Arial Narrow"/>
        </w:rPr>
        <w:t>djelokruga unutarnje ustrojstvene jedinice Jedinstvenog upravnog odjela ili kako je navedeno u opisu poslova radnog mjesta.</w:t>
      </w:r>
    </w:p>
    <w:p w14:paraId="142F90CD" w14:textId="77777777" w:rsidR="001B74AC" w:rsidRPr="008D5171" w:rsidRDefault="001B74AC" w:rsidP="001B74AC">
      <w:pPr>
        <w:pStyle w:val="Tijeloteksta"/>
        <w:spacing w:before="20" w:line="235" w:lineRule="auto"/>
        <w:ind w:left="137" w:right="143" w:firstLine="711"/>
        <w:rPr>
          <w:rFonts w:ascii="Arial Narrow" w:hAnsi="Arial Narrow"/>
          <w:color w:val="FF0000"/>
        </w:rPr>
      </w:pPr>
      <w:r w:rsidRPr="008D5171">
        <w:rPr>
          <w:rFonts w:ascii="Arial Narrow" w:hAnsi="Arial Narrow"/>
          <w:color w:val="282828"/>
        </w:rPr>
        <w:t xml:space="preserve">Tijelo nadležno za donošenje rješenja </w:t>
      </w:r>
      <w:r w:rsidRPr="008D5171">
        <w:rPr>
          <w:rFonts w:ascii="Arial Narrow" w:hAnsi="Arial Narrow"/>
          <w:color w:val="181818"/>
        </w:rPr>
        <w:t xml:space="preserve">u upravnom </w:t>
      </w:r>
      <w:r w:rsidRPr="008D5171">
        <w:rPr>
          <w:rFonts w:ascii="Arial Narrow" w:hAnsi="Arial Narrow"/>
          <w:color w:val="282828"/>
        </w:rPr>
        <w:t xml:space="preserve">postupku </w:t>
      </w:r>
      <w:r w:rsidRPr="008D5171">
        <w:rPr>
          <w:rFonts w:ascii="Arial Narrow" w:hAnsi="Arial Narrow"/>
          <w:color w:val="181818"/>
        </w:rPr>
        <w:t xml:space="preserve">je </w:t>
      </w:r>
      <w:r w:rsidRPr="008D5171">
        <w:rPr>
          <w:rFonts w:ascii="Arial Narrow" w:hAnsi="Arial Narrow"/>
          <w:color w:val="282828"/>
        </w:rPr>
        <w:t xml:space="preserve">Jedinstveni upravni odjel, ako </w:t>
      </w:r>
      <w:r w:rsidRPr="008D5171">
        <w:rPr>
          <w:rFonts w:ascii="Arial Narrow" w:hAnsi="Arial Narrow"/>
          <w:color w:val="3F3F3F"/>
        </w:rPr>
        <w:t>zakonom</w:t>
      </w:r>
      <w:r w:rsidRPr="008D5171">
        <w:rPr>
          <w:rFonts w:ascii="Arial Narrow" w:hAnsi="Arial Narrow"/>
          <w:color w:val="3F3F3F"/>
          <w:spacing w:val="28"/>
        </w:rPr>
        <w:t xml:space="preserve"> </w:t>
      </w:r>
      <w:r w:rsidRPr="008D5171">
        <w:rPr>
          <w:rFonts w:ascii="Arial Narrow" w:hAnsi="Arial Narrow"/>
          <w:color w:val="181818"/>
        </w:rPr>
        <w:t>nije</w:t>
      </w:r>
      <w:r w:rsidRPr="008D5171">
        <w:rPr>
          <w:rFonts w:ascii="Arial Narrow" w:hAnsi="Arial Narrow"/>
          <w:color w:val="181818"/>
          <w:spacing w:val="-13"/>
        </w:rPr>
        <w:t xml:space="preserve"> </w:t>
      </w:r>
      <w:r w:rsidRPr="008D5171">
        <w:rPr>
          <w:rFonts w:ascii="Arial Narrow" w:hAnsi="Arial Narrow"/>
          <w:color w:val="282828"/>
        </w:rPr>
        <w:t xml:space="preserve">drugačije </w:t>
      </w:r>
      <w:r w:rsidRPr="008D5171">
        <w:rPr>
          <w:rFonts w:ascii="Arial Narrow" w:hAnsi="Arial Narrow"/>
        </w:rPr>
        <w:t>određeno, iza</w:t>
      </w:r>
      <w:r w:rsidRPr="008D5171">
        <w:rPr>
          <w:rFonts w:ascii="Arial Narrow" w:hAnsi="Arial Narrow"/>
          <w:spacing w:val="-7"/>
        </w:rPr>
        <w:t xml:space="preserve"> </w:t>
      </w:r>
      <w:r w:rsidRPr="008D5171">
        <w:rPr>
          <w:rFonts w:ascii="Arial Narrow" w:hAnsi="Arial Narrow"/>
        </w:rPr>
        <w:t>čijega naziva se u rješenju, u pravilu,</w:t>
      </w:r>
      <w:r w:rsidRPr="008D5171">
        <w:rPr>
          <w:rFonts w:ascii="Arial Narrow" w:hAnsi="Arial Narrow"/>
          <w:spacing w:val="-2"/>
        </w:rPr>
        <w:t xml:space="preserve"> </w:t>
      </w:r>
      <w:r w:rsidRPr="008D5171">
        <w:rPr>
          <w:rFonts w:ascii="Arial Narrow" w:hAnsi="Arial Narrow"/>
        </w:rPr>
        <w:t xml:space="preserve">ispisuje naziv unutarnje ustrojstvene jedinice, iz čijeg djelokruga je rješavanje o odnosnoj upravnoj </w:t>
      </w:r>
      <w:r w:rsidRPr="008D5171">
        <w:rPr>
          <w:rFonts w:ascii="Arial Narrow" w:hAnsi="Arial Narrow"/>
          <w:spacing w:val="-2"/>
        </w:rPr>
        <w:t>stvari.</w:t>
      </w:r>
    </w:p>
    <w:p w14:paraId="7FD2B86C" w14:textId="77777777" w:rsidR="001B74AC" w:rsidRPr="008D5171" w:rsidRDefault="001B74AC" w:rsidP="001B74AC">
      <w:pPr>
        <w:pStyle w:val="Tijeloteksta"/>
        <w:spacing w:before="24"/>
        <w:ind w:left="141" w:right="145" w:firstLine="718"/>
        <w:rPr>
          <w:rFonts w:ascii="Arial Narrow" w:hAnsi="Arial Narrow"/>
        </w:rPr>
      </w:pPr>
      <w:r w:rsidRPr="008D5171">
        <w:rPr>
          <w:rFonts w:ascii="Arial Narrow" w:hAnsi="Arial Narrow"/>
          <w:color w:val="282828"/>
        </w:rPr>
        <w:t>Pojedina rješenja donesena u</w:t>
      </w:r>
      <w:r w:rsidRPr="008D5171">
        <w:rPr>
          <w:rFonts w:ascii="Arial Narrow" w:hAnsi="Arial Narrow"/>
          <w:color w:val="282828"/>
          <w:spacing w:val="-9"/>
        </w:rPr>
        <w:t xml:space="preserve"> </w:t>
      </w:r>
      <w:r w:rsidRPr="008D5171">
        <w:rPr>
          <w:rFonts w:ascii="Arial Narrow" w:hAnsi="Arial Narrow"/>
          <w:color w:val="282828"/>
        </w:rPr>
        <w:t>upravnom postupku mogu</w:t>
      </w:r>
      <w:r w:rsidRPr="008D5171">
        <w:rPr>
          <w:rFonts w:ascii="Arial Narrow" w:hAnsi="Arial Narrow"/>
          <w:color w:val="282828"/>
          <w:spacing w:val="-2"/>
        </w:rPr>
        <w:t xml:space="preserve"> </w:t>
      </w:r>
      <w:r w:rsidRPr="008D5171">
        <w:rPr>
          <w:rFonts w:ascii="Arial Narrow" w:hAnsi="Arial Narrow"/>
          <w:color w:val="282828"/>
        </w:rPr>
        <w:t xml:space="preserve">potpisivati voditelji </w:t>
      </w:r>
      <w:r w:rsidRPr="008D5171">
        <w:rPr>
          <w:rFonts w:ascii="Arial Narrow" w:hAnsi="Arial Narrow"/>
          <w:color w:val="181818"/>
        </w:rPr>
        <w:t xml:space="preserve">unutarnjih </w:t>
      </w:r>
      <w:r w:rsidRPr="008D5171">
        <w:rPr>
          <w:rFonts w:ascii="Arial Narrow" w:hAnsi="Arial Narrow"/>
          <w:color w:val="282828"/>
        </w:rPr>
        <w:t>ustrojstvenih jedinica iz</w:t>
      </w:r>
      <w:r w:rsidRPr="008D5171">
        <w:rPr>
          <w:rFonts w:ascii="Arial Narrow" w:hAnsi="Arial Narrow"/>
          <w:color w:val="282828"/>
          <w:spacing w:val="-4"/>
        </w:rPr>
        <w:t xml:space="preserve"> </w:t>
      </w:r>
      <w:r w:rsidRPr="008D5171">
        <w:rPr>
          <w:rFonts w:ascii="Arial Narrow" w:hAnsi="Arial Narrow"/>
          <w:color w:val="282828"/>
        </w:rPr>
        <w:t xml:space="preserve">čijeg </w:t>
      </w:r>
      <w:r w:rsidRPr="008D5171">
        <w:rPr>
          <w:rFonts w:ascii="Arial Narrow" w:hAnsi="Arial Narrow"/>
          <w:color w:val="181818"/>
        </w:rPr>
        <w:t>djelokruga je</w:t>
      </w:r>
      <w:r w:rsidRPr="008D5171">
        <w:rPr>
          <w:rFonts w:ascii="Arial Narrow" w:hAnsi="Arial Narrow"/>
          <w:color w:val="181818"/>
          <w:spacing w:val="31"/>
        </w:rPr>
        <w:t xml:space="preserve"> </w:t>
      </w:r>
      <w:r w:rsidRPr="008D5171">
        <w:rPr>
          <w:rFonts w:ascii="Arial Narrow" w:hAnsi="Arial Narrow"/>
          <w:color w:val="181818"/>
        </w:rPr>
        <w:t xml:space="preserve">upravna </w:t>
      </w:r>
      <w:r w:rsidRPr="008D5171">
        <w:rPr>
          <w:rFonts w:ascii="Arial Narrow" w:hAnsi="Arial Narrow"/>
          <w:color w:val="282828"/>
        </w:rPr>
        <w:t>stvar</w:t>
      </w:r>
      <w:r w:rsidRPr="008D5171">
        <w:rPr>
          <w:rFonts w:ascii="Arial Narrow" w:hAnsi="Arial Narrow"/>
          <w:color w:val="525252"/>
        </w:rPr>
        <w:t>,</w:t>
      </w:r>
      <w:r w:rsidRPr="008D5171">
        <w:rPr>
          <w:rFonts w:ascii="Arial Narrow" w:hAnsi="Arial Narrow"/>
          <w:color w:val="525252"/>
          <w:spacing w:val="-6"/>
        </w:rPr>
        <w:t xml:space="preserve"> </w:t>
      </w:r>
      <w:r w:rsidRPr="008D5171">
        <w:rPr>
          <w:rFonts w:ascii="Arial Narrow" w:hAnsi="Arial Narrow"/>
          <w:color w:val="282828"/>
        </w:rPr>
        <w:t xml:space="preserve">temeljem ovlaštenja </w:t>
      </w:r>
      <w:r w:rsidRPr="008D5171">
        <w:rPr>
          <w:rFonts w:ascii="Arial Narrow" w:hAnsi="Arial Narrow"/>
          <w:color w:val="181818"/>
        </w:rPr>
        <w:t>iz</w:t>
      </w:r>
      <w:r w:rsidRPr="008D5171">
        <w:rPr>
          <w:rFonts w:ascii="Arial Narrow" w:hAnsi="Arial Narrow"/>
          <w:color w:val="181818"/>
          <w:spacing w:val="-14"/>
        </w:rPr>
        <w:t xml:space="preserve"> </w:t>
      </w:r>
      <w:r w:rsidRPr="008D5171">
        <w:rPr>
          <w:rFonts w:ascii="Arial Narrow" w:hAnsi="Arial Narrow"/>
          <w:color w:val="282828"/>
        </w:rPr>
        <w:t xml:space="preserve">opisa poslova </w:t>
      </w:r>
      <w:r w:rsidRPr="008D5171">
        <w:rPr>
          <w:rFonts w:ascii="Arial Narrow" w:hAnsi="Arial Narrow"/>
          <w:color w:val="282828"/>
          <w:w w:val="105"/>
        </w:rPr>
        <w:t xml:space="preserve">radnog mjesta, a rješenja može potpisivati </w:t>
      </w:r>
      <w:r w:rsidRPr="008D5171">
        <w:rPr>
          <w:rFonts w:ascii="Arial Narrow" w:hAnsi="Arial Narrow"/>
          <w:color w:val="181818"/>
          <w:w w:val="105"/>
        </w:rPr>
        <w:t xml:space="preserve">i </w:t>
      </w:r>
      <w:r w:rsidRPr="008D5171">
        <w:rPr>
          <w:rFonts w:ascii="Arial Narrow" w:hAnsi="Arial Narrow"/>
          <w:color w:val="282828"/>
          <w:w w:val="105"/>
        </w:rPr>
        <w:t xml:space="preserve">pročelnik </w:t>
      </w:r>
      <w:r w:rsidRPr="008D5171">
        <w:rPr>
          <w:rFonts w:ascii="Arial Narrow" w:hAnsi="Arial Narrow"/>
          <w:color w:val="181818"/>
          <w:w w:val="105"/>
        </w:rPr>
        <w:t xml:space="preserve">Jedinstvenog upravnog </w:t>
      </w:r>
      <w:r w:rsidRPr="008D5171">
        <w:rPr>
          <w:rFonts w:ascii="Arial Narrow" w:hAnsi="Arial Narrow"/>
          <w:color w:val="282828"/>
          <w:w w:val="105"/>
        </w:rPr>
        <w:t>odjela, pod uvjetima</w:t>
      </w:r>
      <w:r w:rsidRPr="008D5171">
        <w:rPr>
          <w:rFonts w:ascii="Arial Narrow" w:hAnsi="Arial Narrow"/>
          <w:color w:val="282828"/>
          <w:spacing w:val="-16"/>
          <w:w w:val="105"/>
        </w:rPr>
        <w:t xml:space="preserve"> </w:t>
      </w:r>
      <w:r w:rsidRPr="008D5171">
        <w:rPr>
          <w:rFonts w:ascii="Arial Narrow" w:hAnsi="Arial Narrow"/>
          <w:color w:val="181818"/>
          <w:w w:val="105"/>
        </w:rPr>
        <w:t>iz</w:t>
      </w:r>
      <w:r w:rsidRPr="008D5171">
        <w:rPr>
          <w:rFonts w:ascii="Arial Narrow" w:hAnsi="Arial Narrow"/>
          <w:color w:val="181818"/>
          <w:spacing w:val="-16"/>
          <w:w w:val="105"/>
        </w:rPr>
        <w:t xml:space="preserve"> </w:t>
      </w:r>
      <w:r w:rsidRPr="008D5171">
        <w:rPr>
          <w:rFonts w:ascii="Arial Narrow" w:hAnsi="Arial Narrow"/>
          <w:color w:val="282828"/>
          <w:w w:val="105"/>
        </w:rPr>
        <w:t>ovoga</w:t>
      </w:r>
      <w:r w:rsidRPr="008D5171">
        <w:rPr>
          <w:rFonts w:ascii="Arial Narrow" w:hAnsi="Arial Narrow"/>
          <w:color w:val="282828"/>
          <w:spacing w:val="-16"/>
          <w:w w:val="105"/>
        </w:rPr>
        <w:t xml:space="preserve"> </w:t>
      </w:r>
      <w:r w:rsidRPr="008D5171">
        <w:rPr>
          <w:rFonts w:ascii="Arial Narrow" w:hAnsi="Arial Narrow"/>
          <w:color w:val="282828"/>
          <w:w w:val="105"/>
        </w:rPr>
        <w:t>Pravilnika</w:t>
      </w:r>
      <w:r w:rsidRPr="008D5171">
        <w:rPr>
          <w:rFonts w:ascii="Arial Narrow" w:hAnsi="Arial Narrow"/>
          <w:color w:val="282828"/>
          <w:spacing w:val="-16"/>
          <w:w w:val="105"/>
        </w:rPr>
        <w:t xml:space="preserve"> </w:t>
      </w:r>
      <w:r w:rsidRPr="008D5171">
        <w:rPr>
          <w:rFonts w:ascii="Arial Narrow" w:hAnsi="Arial Narrow"/>
          <w:color w:val="282828"/>
          <w:w w:val="105"/>
        </w:rPr>
        <w:t>i</w:t>
      </w:r>
      <w:r w:rsidRPr="008D5171">
        <w:rPr>
          <w:rFonts w:ascii="Arial Narrow" w:hAnsi="Arial Narrow"/>
          <w:color w:val="282828"/>
          <w:spacing w:val="-15"/>
          <w:w w:val="105"/>
        </w:rPr>
        <w:t xml:space="preserve"> </w:t>
      </w:r>
      <w:r w:rsidRPr="008D5171">
        <w:rPr>
          <w:rFonts w:ascii="Arial Narrow" w:hAnsi="Arial Narrow"/>
          <w:color w:val="282828"/>
          <w:w w:val="105"/>
        </w:rPr>
        <w:t>sukladno</w:t>
      </w:r>
      <w:r w:rsidRPr="008D5171">
        <w:rPr>
          <w:rFonts w:ascii="Arial Narrow" w:hAnsi="Arial Narrow"/>
          <w:color w:val="282828"/>
          <w:spacing w:val="-16"/>
          <w:w w:val="105"/>
        </w:rPr>
        <w:t xml:space="preserve"> </w:t>
      </w:r>
      <w:r w:rsidRPr="008D5171">
        <w:rPr>
          <w:rFonts w:ascii="Arial Narrow" w:hAnsi="Arial Narrow"/>
          <w:color w:val="282828"/>
          <w:w w:val="105"/>
        </w:rPr>
        <w:t>opisima</w:t>
      </w:r>
      <w:r w:rsidRPr="008D5171">
        <w:rPr>
          <w:rFonts w:ascii="Arial Narrow" w:hAnsi="Arial Narrow"/>
          <w:color w:val="282828"/>
          <w:spacing w:val="-16"/>
          <w:w w:val="105"/>
        </w:rPr>
        <w:t xml:space="preserve"> </w:t>
      </w:r>
      <w:r w:rsidRPr="008D5171">
        <w:rPr>
          <w:rFonts w:ascii="Arial Narrow" w:hAnsi="Arial Narrow"/>
          <w:color w:val="282828"/>
          <w:w w:val="105"/>
        </w:rPr>
        <w:t>poslova</w:t>
      </w:r>
      <w:r w:rsidRPr="008D5171">
        <w:rPr>
          <w:rFonts w:ascii="Arial Narrow" w:hAnsi="Arial Narrow"/>
          <w:color w:val="282828"/>
          <w:spacing w:val="-16"/>
          <w:w w:val="105"/>
        </w:rPr>
        <w:t xml:space="preserve"> </w:t>
      </w:r>
      <w:r w:rsidRPr="008D5171">
        <w:rPr>
          <w:rFonts w:ascii="Arial Narrow" w:hAnsi="Arial Narrow"/>
          <w:color w:val="282828"/>
          <w:w w:val="105"/>
        </w:rPr>
        <w:t>radnog</w:t>
      </w:r>
      <w:r w:rsidRPr="008D5171">
        <w:rPr>
          <w:rFonts w:ascii="Arial Narrow" w:hAnsi="Arial Narrow"/>
          <w:color w:val="282828"/>
          <w:spacing w:val="-15"/>
          <w:w w:val="105"/>
        </w:rPr>
        <w:t xml:space="preserve"> </w:t>
      </w:r>
      <w:r w:rsidRPr="008D5171">
        <w:rPr>
          <w:rFonts w:ascii="Arial Narrow" w:hAnsi="Arial Narrow"/>
          <w:color w:val="282828"/>
          <w:w w:val="105"/>
        </w:rPr>
        <w:t>mjesta.</w:t>
      </w:r>
    </w:p>
    <w:p w14:paraId="51FA1107" w14:textId="77777777" w:rsidR="001B74AC" w:rsidRPr="008D5171" w:rsidRDefault="001B74AC" w:rsidP="001B74AC">
      <w:pPr>
        <w:pStyle w:val="Tijeloteksta"/>
        <w:spacing w:before="14"/>
        <w:ind w:left="141" w:right="127" w:firstLine="714"/>
        <w:rPr>
          <w:rFonts w:ascii="Arial Narrow" w:hAnsi="Arial Narrow"/>
        </w:rPr>
      </w:pPr>
      <w:r w:rsidRPr="008D5171">
        <w:rPr>
          <w:rFonts w:ascii="Arial Narrow" w:hAnsi="Arial Narrow"/>
          <w:color w:val="282828"/>
        </w:rPr>
        <w:t xml:space="preserve">Službenik ovlašten </w:t>
      </w:r>
      <w:r w:rsidRPr="008D5171">
        <w:rPr>
          <w:rFonts w:ascii="Arial Narrow" w:hAnsi="Arial Narrow"/>
          <w:color w:val="3F3F3F"/>
        </w:rPr>
        <w:t xml:space="preserve">za </w:t>
      </w:r>
      <w:r w:rsidRPr="008D5171">
        <w:rPr>
          <w:rFonts w:ascii="Arial Narrow" w:hAnsi="Arial Narrow"/>
          <w:color w:val="282828"/>
        </w:rPr>
        <w:t xml:space="preserve">vođenje </w:t>
      </w:r>
      <w:r w:rsidRPr="008D5171">
        <w:rPr>
          <w:rFonts w:ascii="Arial Narrow" w:hAnsi="Arial Narrow"/>
          <w:color w:val="181818"/>
        </w:rPr>
        <w:t xml:space="preserve">upravnog </w:t>
      </w:r>
      <w:r w:rsidRPr="008D5171">
        <w:rPr>
          <w:rFonts w:ascii="Arial Narrow" w:hAnsi="Arial Narrow"/>
          <w:color w:val="282828"/>
        </w:rPr>
        <w:t xml:space="preserve">postupka, kao i za sastavljanje rješenja </w:t>
      </w:r>
      <w:r w:rsidRPr="008D5171">
        <w:rPr>
          <w:rFonts w:ascii="Arial Narrow" w:hAnsi="Arial Narrow"/>
          <w:color w:val="3F3F3F"/>
        </w:rPr>
        <w:t xml:space="preserve">za </w:t>
      </w:r>
      <w:r w:rsidRPr="008D5171">
        <w:rPr>
          <w:rFonts w:ascii="Arial Narrow" w:hAnsi="Arial Narrow"/>
          <w:color w:val="282828"/>
        </w:rPr>
        <w:t xml:space="preserve">donošenje nije ovlašten </w:t>
      </w:r>
      <w:r w:rsidRPr="008D5171">
        <w:rPr>
          <w:rFonts w:ascii="Arial Narrow" w:hAnsi="Arial Narrow"/>
          <w:color w:val="3F3F3F"/>
        </w:rPr>
        <w:t xml:space="preserve">za </w:t>
      </w:r>
      <w:r w:rsidRPr="008D5171">
        <w:rPr>
          <w:rFonts w:ascii="Arial Narrow" w:hAnsi="Arial Narrow"/>
          <w:color w:val="282828"/>
        </w:rPr>
        <w:t>potpisivanje rješenja</w:t>
      </w:r>
      <w:r w:rsidRPr="008D5171">
        <w:rPr>
          <w:rFonts w:ascii="Arial Narrow" w:hAnsi="Arial Narrow"/>
          <w:color w:val="525252"/>
        </w:rPr>
        <w:t xml:space="preserve">, </w:t>
      </w:r>
      <w:r w:rsidRPr="008D5171">
        <w:rPr>
          <w:rFonts w:ascii="Arial Narrow" w:hAnsi="Arial Narrow"/>
          <w:color w:val="282828"/>
        </w:rPr>
        <w:t xml:space="preserve">osim ako potpisivanje </w:t>
      </w:r>
      <w:r w:rsidRPr="008D5171">
        <w:rPr>
          <w:rFonts w:ascii="Arial Narrow" w:hAnsi="Arial Narrow"/>
          <w:color w:val="181818"/>
        </w:rPr>
        <w:t xml:space="preserve">rješenja nije </w:t>
      </w:r>
      <w:r w:rsidRPr="008D5171">
        <w:rPr>
          <w:rFonts w:ascii="Arial Narrow" w:hAnsi="Arial Narrow"/>
          <w:color w:val="282828"/>
        </w:rPr>
        <w:t xml:space="preserve">izričito </w:t>
      </w:r>
      <w:r w:rsidRPr="008D5171">
        <w:rPr>
          <w:rFonts w:ascii="Arial Narrow" w:hAnsi="Arial Narrow"/>
          <w:color w:val="181818"/>
        </w:rPr>
        <w:t xml:space="preserve">navedeno u </w:t>
      </w:r>
      <w:r w:rsidRPr="008D5171">
        <w:rPr>
          <w:rFonts w:ascii="Arial Narrow" w:hAnsi="Arial Narrow"/>
          <w:color w:val="282828"/>
        </w:rPr>
        <w:t xml:space="preserve">opisu poslova radnog </w:t>
      </w:r>
      <w:r w:rsidRPr="008D5171">
        <w:rPr>
          <w:rFonts w:ascii="Arial Narrow" w:hAnsi="Arial Narrow"/>
          <w:color w:val="181818"/>
        </w:rPr>
        <w:t>mjesta.</w:t>
      </w:r>
    </w:p>
    <w:p w14:paraId="016C14E2" w14:textId="77777777" w:rsidR="001B74AC" w:rsidRPr="008D5171" w:rsidRDefault="001B74AC" w:rsidP="001B74AC">
      <w:pPr>
        <w:pStyle w:val="Tijeloteksta"/>
        <w:spacing w:before="9"/>
        <w:ind w:left="144" w:right="131" w:firstLine="715"/>
        <w:rPr>
          <w:rFonts w:ascii="Arial Narrow" w:hAnsi="Arial Narrow"/>
        </w:rPr>
      </w:pPr>
      <w:r w:rsidRPr="008D5171">
        <w:rPr>
          <w:rFonts w:ascii="Arial Narrow" w:hAnsi="Arial Narrow"/>
          <w:color w:val="282828"/>
        </w:rPr>
        <w:t xml:space="preserve">Kada je službenik u opisu poslova kojeg </w:t>
      </w:r>
      <w:r w:rsidRPr="008D5171">
        <w:rPr>
          <w:rFonts w:ascii="Arial Narrow" w:hAnsi="Arial Narrow"/>
          <w:color w:val="181818"/>
        </w:rPr>
        <w:t xml:space="preserve">je </w:t>
      </w:r>
      <w:r w:rsidRPr="008D5171">
        <w:rPr>
          <w:rFonts w:ascii="Arial Narrow" w:hAnsi="Arial Narrow"/>
          <w:color w:val="282828"/>
        </w:rPr>
        <w:t xml:space="preserve">vođenje </w:t>
      </w:r>
      <w:r w:rsidRPr="008D5171">
        <w:rPr>
          <w:rFonts w:ascii="Arial Narrow" w:hAnsi="Arial Narrow"/>
          <w:color w:val="181818"/>
        </w:rPr>
        <w:t xml:space="preserve">upravnog </w:t>
      </w:r>
      <w:r w:rsidRPr="008D5171">
        <w:rPr>
          <w:rFonts w:ascii="Arial Narrow" w:hAnsi="Arial Narrow"/>
          <w:color w:val="282828"/>
        </w:rPr>
        <w:t xml:space="preserve">postupka odnosno sastavljanje rješenja za donošenje ili ovlaštenje </w:t>
      </w:r>
      <w:r w:rsidRPr="008D5171">
        <w:rPr>
          <w:rFonts w:ascii="Arial Narrow" w:hAnsi="Arial Narrow"/>
          <w:color w:val="3F3F3F"/>
        </w:rPr>
        <w:t xml:space="preserve">za </w:t>
      </w:r>
      <w:r w:rsidRPr="008D5171">
        <w:rPr>
          <w:rFonts w:ascii="Arial Narrow" w:hAnsi="Arial Narrow"/>
          <w:color w:val="282828"/>
        </w:rPr>
        <w:t xml:space="preserve">potpisivanje </w:t>
      </w:r>
      <w:r w:rsidRPr="008D5171">
        <w:rPr>
          <w:rFonts w:ascii="Arial Narrow" w:hAnsi="Arial Narrow"/>
          <w:color w:val="181818"/>
        </w:rPr>
        <w:t xml:space="preserve">rješenja, </w:t>
      </w:r>
      <w:r w:rsidRPr="008D5171">
        <w:rPr>
          <w:rFonts w:ascii="Arial Narrow" w:hAnsi="Arial Narrow"/>
          <w:color w:val="282828"/>
        </w:rPr>
        <w:t xml:space="preserve">odsutan </w:t>
      </w:r>
      <w:r w:rsidRPr="008D5171">
        <w:rPr>
          <w:rFonts w:ascii="Arial Narrow" w:hAnsi="Arial Narrow"/>
          <w:color w:val="181818"/>
        </w:rPr>
        <w:t xml:space="preserve">ili </w:t>
      </w:r>
      <w:r w:rsidRPr="008D5171">
        <w:rPr>
          <w:rFonts w:ascii="Arial Narrow" w:hAnsi="Arial Narrow"/>
          <w:color w:val="282828"/>
        </w:rPr>
        <w:t>iz</w:t>
      </w:r>
      <w:r w:rsidRPr="008D5171">
        <w:rPr>
          <w:rFonts w:ascii="Arial Narrow" w:hAnsi="Arial Narrow"/>
          <w:color w:val="282828"/>
          <w:spacing w:val="-1"/>
        </w:rPr>
        <w:t xml:space="preserve"> </w:t>
      </w:r>
      <w:r w:rsidRPr="008D5171">
        <w:rPr>
          <w:rFonts w:ascii="Arial Narrow" w:hAnsi="Arial Narrow"/>
          <w:color w:val="282828"/>
        </w:rPr>
        <w:t xml:space="preserve">drugih razloga </w:t>
      </w:r>
      <w:r w:rsidRPr="008D5171">
        <w:rPr>
          <w:rFonts w:ascii="Arial Narrow" w:hAnsi="Arial Narrow"/>
          <w:color w:val="181818"/>
        </w:rPr>
        <w:t xml:space="preserve">ne može </w:t>
      </w:r>
      <w:r w:rsidRPr="008D5171">
        <w:rPr>
          <w:rFonts w:ascii="Arial Narrow" w:hAnsi="Arial Narrow"/>
          <w:color w:val="282828"/>
        </w:rPr>
        <w:t xml:space="preserve">postupati, kao i ako odnosno radno mjesto nije popunjeno, </w:t>
      </w:r>
      <w:r w:rsidRPr="008D5171">
        <w:rPr>
          <w:rFonts w:ascii="Arial Narrow" w:hAnsi="Arial Narrow"/>
          <w:color w:val="3F3F3F"/>
        </w:rPr>
        <w:t xml:space="preserve">za </w:t>
      </w:r>
      <w:r w:rsidRPr="008D5171">
        <w:rPr>
          <w:rFonts w:ascii="Arial Narrow" w:hAnsi="Arial Narrow"/>
          <w:color w:val="282828"/>
        </w:rPr>
        <w:t xml:space="preserve">vođenje upravnog postupka, rješavanje o </w:t>
      </w:r>
      <w:r w:rsidRPr="008D5171">
        <w:rPr>
          <w:rFonts w:ascii="Arial Narrow" w:hAnsi="Arial Narrow"/>
          <w:color w:val="181818"/>
        </w:rPr>
        <w:t xml:space="preserve">upravnoj </w:t>
      </w:r>
      <w:r w:rsidRPr="008D5171">
        <w:rPr>
          <w:rFonts w:ascii="Arial Narrow" w:hAnsi="Arial Narrow"/>
          <w:color w:val="282828"/>
        </w:rPr>
        <w:t xml:space="preserve">stvari i potpisivanje rješenja </w:t>
      </w:r>
      <w:r w:rsidRPr="008D5171">
        <w:rPr>
          <w:rFonts w:ascii="Arial Narrow" w:hAnsi="Arial Narrow"/>
          <w:color w:val="181818"/>
        </w:rPr>
        <w:t xml:space="preserve">nadležan </w:t>
      </w:r>
      <w:r w:rsidRPr="008D5171">
        <w:rPr>
          <w:rFonts w:ascii="Arial Narrow" w:hAnsi="Arial Narrow"/>
          <w:color w:val="282828"/>
        </w:rPr>
        <w:t xml:space="preserve">je pročelnik </w:t>
      </w:r>
      <w:r w:rsidRPr="008D5171">
        <w:rPr>
          <w:rFonts w:ascii="Arial Narrow" w:hAnsi="Arial Narrow"/>
          <w:color w:val="181818"/>
        </w:rPr>
        <w:t xml:space="preserve">Jedinstvenog </w:t>
      </w:r>
      <w:r w:rsidRPr="008D5171">
        <w:rPr>
          <w:rFonts w:ascii="Arial Narrow" w:hAnsi="Arial Narrow"/>
          <w:color w:val="282828"/>
        </w:rPr>
        <w:t>upravnog odjela.</w:t>
      </w:r>
    </w:p>
    <w:p w14:paraId="2A69E5B0" w14:textId="77777777" w:rsidR="001B74AC" w:rsidRPr="008D5171" w:rsidRDefault="001B74AC" w:rsidP="001B74AC">
      <w:pPr>
        <w:pStyle w:val="Tijeloteksta"/>
        <w:spacing w:before="17" w:line="235" w:lineRule="auto"/>
        <w:ind w:left="147" w:right="136" w:firstLine="721"/>
        <w:rPr>
          <w:rFonts w:ascii="Arial Narrow" w:hAnsi="Arial Narrow"/>
          <w:color w:val="282828"/>
          <w:spacing w:val="-2"/>
        </w:rPr>
      </w:pPr>
      <w:r w:rsidRPr="008D5171">
        <w:rPr>
          <w:rFonts w:ascii="Arial Narrow" w:hAnsi="Arial Narrow"/>
          <w:color w:val="282828"/>
        </w:rPr>
        <w:t>Ako</w:t>
      </w:r>
      <w:r w:rsidRPr="008D5171">
        <w:rPr>
          <w:rFonts w:ascii="Arial Narrow" w:hAnsi="Arial Narrow"/>
          <w:color w:val="282828"/>
          <w:spacing w:val="-13"/>
        </w:rPr>
        <w:t xml:space="preserve"> </w:t>
      </w:r>
      <w:r w:rsidRPr="008D5171">
        <w:rPr>
          <w:rFonts w:ascii="Arial Narrow" w:hAnsi="Arial Narrow"/>
          <w:color w:val="181818"/>
        </w:rPr>
        <w:t>nadležnost</w:t>
      </w:r>
      <w:r w:rsidRPr="008D5171">
        <w:rPr>
          <w:rFonts w:ascii="Arial Narrow" w:hAnsi="Arial Narrow"/>
          <w:color w:val="181818"/>
          <w:spacing w:val="-2"/>
        </w:rPr>
        <w:t xml:space="preserve"> </w:t>
      </w:r>
      <w:r w:rsidRPr="008D5171">
        <w:rPr>
          <w:rFonts w:ascii="Arial Narrow" w:hAnsi="Arial Narrow"/>
          <w:color w:val="3F3F3F"/>
        </w:rPr>
        <w:t>za</w:t>
      </w:r>
      <w:r w:rsidRPr="008D5171">
        <w:rPr>
          <w:rFonts w:ascii="Arial Narrow" w:hAnsi="Arial Narrow"/>
          <w:color w:val="3F3F3F"/>
          <w:spacing w:val="-14"/>
        </w:rPr>
        <w:t xml:space="preserve"> </w:t>
      </w:r>
      <w:r w:rsidRPr="008D5171">
        <w:rPr>
          <w:rFonts w:ascii="Arial Narrow" w:hAnsi="Arial Narrow"/>
          <w:color w:val="282828"/>
        </w:rPr>
        <w:t>rješavanje pojedine</w:t>
      </w:r>
      <w:r w:rsidRPr="008D5171">
        <w:rPr>
          <w:rFonts w:ascii="Arial Narrow" w:hAnsi="Arial Narrow"/>
          <w:color w:val="282828"/>
          <w:spacing w:val="-10"/>
        </w:rPr>
        <w:t xml:space="preserve"> </w:t>
      </w:r>
      <w:r w:rsidRPr="008D5171">
        <w:rPr>
          <w:rFonts w:ascii="Arial Narrow" w:hAnsi="Arial Narrow"/>
          <w:color w:val="282828"/>
        </w:rPr>
        <w:t>stvari</w:t>
      </w:r>
      <w:r w:rsidRPr="008D5171">
        <w:rPr>
          <w:rFonts w:ascii="Arial Narrow" w:hAnsi="Arial Narrow"/>
          <w:color w:val="282828"/>
          <w:spacing w:val="-2"/>
        </w:rPr>
        <w:t xml:space="preserve"> </w:t>
      </w:r>
      <w:r w:rsidRPr="008D5171">
        <w:rPr>
          <w:rFonts w:ascii="Arial Narrow" w:hAnsi="Arial Narrow"/>
          <w:color w:val="181818"/>
        </w:rPr>
        <w:t>nije</w:t>
      </w:r>
      <w:r w:rsidRPr="008D5171">
        <w:rPr>
          <w:rFonts w:ascii="Arial Narrow" w:hAnsi="Arial Narrow"/>
          <w:color w:val="181818"/>
          <w:spacing w:val="-15"/>
        </w:rPr>
        <w:t xml:space="preserve"> </w:t>
      </w:r>
      <w:r w:rsidRPr="008D5171">
        <w:rPr>
          <w:rFonts w:ascii="Arial Narrow" w:hAnsi="Arial Narrow"/>
          <w:color w:val="282828"/>
        </w:rPr>
        <w:t>određena zakonom,</w:t>
      </w:r>
      <w:r w:rsidRPr="008D5171">
        <w:rPr>
          <w:rFonts w:ascii="Arial Narrow" w:hAnsi="Arial Narrow"/>
          <w:color w:val="282828"/>
          <w:spacing w:val="-8"/>
        </w:rPr>
        <w:t xml:space="preserve"> </w:t>
      </w:r>
      <w:r w:rsidRPr="008D5171">
        <w:rPr>
          <w:rFonts w:ascii="Arial Narrow" w:hAnsi="Arial Narrow"/>
          <w:color w:val="282828"/>
        </w:rPr>
        <w:t xml:space="preserve">drugim propisom, </w:t>
      </w:r>
      <w:r w:rsidRPr="008D5171">
        <w:rPr>
          <w:rFonts w:ascii="Arial Narrow" w:hAnsi="Arial Narrow"/>
          <w:color w:val="181818"/>
        </w:rPr>
        <w:t>ni</w:t>
      </w:r>
      <w:r w:rsidRPr="008D5171">
        <w:rPr>
          <w:rFonts w:ascii="Arial Narrow" w:hAnsi="Arial Narrow"/>
          <w:color w:val="181818"/>
          <w:spacing w:val="-9"/>
        </w:rPr>
        <w:t xml:space="preserve"> </w:t>
      </w:r>
      <w:r w:rsidRPr="008D5171">
        <w:rPr>
          <w:rFonts w:ascii="Arial Narrow" w:hAnsi="Arial Narrow"/>
          <w:color w:val="282828"/>
        </w:rPr>
        <w:t>ovim Pravilnikom</w:t>
      </w:r>
      <w:r w:rsidRPr="008D5171">
        <w:rPr>
          <w:rFonts w:ascii="Arial Narrow" w:hAnsi="Arial Narrow"/>
          <w:color w:val="525252"/>
        </w:rPr>
        <w:t>,</w:t>
      </w:r>
      <w:r w:rsidRPr="008D5171">
        <w:rPr>
          <w:rFonts w:ascii="Arial Narrow" w:hAnsi="Arial Narrow"/>
          <w:color w:val="525252"/>
          <w:spacing w:val="-2"/>
        </w:rPr>
        <w:t xml:space="preserve"> </w:t>
      </w:r>
      <w:r w:rsidRPr="008D5171">
        <w:rPr>
          <w:rFonts w:ascii="Arial Narrow" w:hAnsi="Arial Narrow"/>
          <w:color w:val="3F3F3F"/>
        </w:rPr>
        <w:t>za</w:t>
      </w:r>
      <w:r w:rsidRPr="008D5171">
        <w:rPr>
          <w:rFonts w:ascii="Arial Narrow" w:hAnsi="Arial Narrow"/>
          <w:color w:val="3F3F3F"/>
          <w:spacing w:val="-15"/>
        </w:rPr>
        <w:t xml:space="preserve"> </w:t>
      </w:r>
      <w:r w:rsidRPr="008D5171">
        <w:rPr>
          <w:rFonts w:ascii="Arial Narrow" w:hAnsi="Arial Narrow"/>
          <w:color w:val="282828"/>
        </w:rPr>
        <w:t>rješavanje upravne</w:t>
      </w:r>
      <w:r w:rsidRPr="008D5171">
        <w:rPr>
          <w:rFonts w:ascii="Arial Narrow" w:hAnsi="Arial Narrow"/>
          <w:color w:val="282828"/>
          <w:spacing w:val="-11"/>
        </w:rPr>
        <w:t xml:space="preserve"> </w:t>
      </w:r>
      <w:r w:rsidRPr="008D5171">
        <w:rPr>
          <w:rFonts w:ascii="Arial Narrow" w:hAnsi="Arial Narrow"/>
          <w:color w:val="282828"/>
        </w:rPr>
        <w:t xml:space="preserve">stvari </w:t>
      </w:r>
      <w:r w:rsidRPr="008D5171">
        <w:rPr>
          <w:rFonts w:ascii="Arial Narrow" w:hAnsi="Arial Narrow"/>
          <w:color w:val="181818"/>
        </w:rPr>
        <w:t xml:space="preserve">nadležan je </w:t>
      </w:r>
      <w:r w:rsidRPr="008D5171">
        <w:rPr>
          <w:rFonts w:ascii="Arial Narrow" w:hAnsi="Arial Narrow"/>
          <w:color w:val="282828"/>
        </w:rPr>
        <w:t xml:space="preserve">pročelnik Jedinstvenog upravnog </w:t>
      </w:r>
      <w:r w:rsidRPr="008D5171">
        <w:rPr>
          <w:rFonts w:ascii="Arial Narrow" w:hAnsi="Arial Narrow"/>
          <w:color w:val="282828"/>
          <w:spacing w:val="-2"/>
        </w:rPr>
        <w:t>odjela.</w:t>
      </w:r>
    </w:p>
    <w:p w14:paraId="3B9D64A2" w14:textId="77777777" w:rsidR="001B74AC" w:rsidRPr="008D5171" w:rsidRDefault="001B74AC" w:rsidP="001B74AC">
      <w:pPr>
        <w:pStyle w:val="Tijeloteksta"/>
        <w:spacing w:before="4"/>
        <w:rPr>
          <w:rFonts w:ascii="Arial Narrow" w:hAnsi="Arial Narrow"/>
        </w:rPr>
      </w:pPr>
    </w:p>
    <w:p w14:paraId="202A7C13" w14:textId="77777777" w:rsidR="001B74AC" w:rsidRPr="008D5171" w:rsidRDefault="001B74AC" w:rsidP="008D5171">
      <w:pPr>
        <w:pStyle w:val="Tijeloteksta"/>
        <w:ind w:left="6323" w:firstLine="58"/>
        <w:rPr>
          <w:rFonts w:ascii="Arial Narrow" w:hAnsi="Arial Narrow"/>
        </w:rPr>
      </w:pPr>
      <w:r w:rsidRPr="008D5171">
        <w:rPr>
          <w:rFonts w:ascii="Arial Narrow" w:hAnsi="Arial Narrow"/>
        </w:rPr>
        <w:t>Članak</w:t>
      </w:r>
      <w:r w:rsidRPr="008D5171">
        <w:rPr>
          <w:rFonts w:ascii="Arial Narrow" w:hAnsi="Arial Narrow"/>
          <w:spacing w:val="5"/>
        </w:rPr>
        <w:t xml:space="preserve"> </w:t>
      </w:r>
      <w:r w:rsidRPr="008D5171">
        <w:rPr>
          <w:rFonts w:ascii="Arial Narrow" w:hAnsi="Arial Narrow"/>
          <w:spacing w:val="-5"/>
        </w:rPr>
        <w:t>18.</w:t>
      </w:r>
    </w:p>
    <w:p w14:paraId="18E69F33" w14:textId="77777777" w:rsidR="001B74AC" w:rsidRPr="008D5171" w:rsidRDefault="001B74AC" w:rsidP="001B74AC">
      <w:pPr>
        <w:pStyle w:val="Tijeloteksta"/>
        <w:spacing w:before="6"/>
        <w:ind w:right="141" w:firstLine="709"/>
        <w:rPr>
          <w:rFonts w:ascii="Arial Narrow" w:hAnsi="Arial Narrow"/>
          <w:spacing w:val="-3"/>
        </w:rPr>
      </w:pPr>
      <w:r w:rsidRPr="008D5171">
        <w:rPr>
          <w:rFonts w:ascii="Arial Narrow" w:hAnsi="Arial Narrow"/>
        </w:rPr>
        <w:t>Podnošenje prigovora i pritužbi na rad Jedinstvenog upravnog odjela te na nepravilan odnos službenika kad im se obraćaju radi ostvarivanja svojih prava i interesa ili izvršavanja svojih građanskih dužnosti, omogućuje se građanima i pravnim osobama putem knjige za predstavke i pritužbe, postavljenih na vidljivom mjestu u predvorju sjedišta upravnog</w:t>
      </w:r>
      <w:r w:rsidRPr="008D5171">
        <w:rPr>
          <w:rFonts w:ascii="Arial Narrow" w:hAnsi="Arial Narrow"/>
          <w:spacing w:val="-4"/>
        </w:rPr>
        <w:t xml:space="preserve"> </w:t>
      </w:r>
      <w:r w:rsidRPr="008D5171">
        <w:rPr>
          <w:rFonts w:ascii="Arial Narrow" w:hAnsi="Arial Narrow"/>
        </w:rPr>
        <w:t>odjela.</w:t>
      </w:r>
      <w:r w:rsidRPr="008D5171">
        <w:rPr>
          <w:rFonts w:ascii="Arial Narrow" w:hAnsi="Arial Narrow"/>
          <w:spacing w:val="-3"/>
        </w:rPr>
        <w:t xml:space="preserve">    </w:t>
      </w:r>
    </w:p>
    <w:p w14:paraId="62762724" w14:textId="77777777" w:rsidR="001B74AC" w:rsidRPr="008D5171" w:rsidRDefault="001B74AC" w:rsidP="001B74AC">
      <w:pPr>
        <w:pStyle w:val="Tijeloteksta"/>
        <w:spacing w:before="6"/>
        <w:ind w:right="141" w:firstLine="709"/>
        <w:rPr>
          <w:rFonts w:ascii="Arial Narrow" w:hAnsi="Arial Narrow"/>
        </w:rPr>
      </w:pPr>
      <w:r w:rsidRPr="008D5171">
        <w:rPr>
          <w:rFonts w:ascii="Arial Narrow" w:hAnsi="Arial Narrow"/>
        </w:rPr>
        <w:t>Službenici su</w:t>
      </w:r>
      <w:r w:rsidRPr="008D5171">
        <w:rPr>
          <w:rFonts w:ascii="Arial Narrow" w:hAnsi="Arial Narrow"/>
          <w:spacing w:val="-12"/>
        </w:rPr>
        <w:t xml:space="preserve"> </w:t>
      </w:r>
      <w:r w:rsidRPr="008D5171">
        <w:rPr>
          <w:rFonts w:ascii="Arial Narrow" w:hAnsi="Arial Narrow"/>
        </w:rPr>
        <w:t>dužni i</w:t>
      </w:r>
      <w:r w:rsidRPr="008D5171">
        <w:rPr>
          <w:rFonts w:ascii="Arial Narrow" w:hAnsi="Arial Narrow"/>
          <w:spacing w:val="-5"/>
        </w:rPr>
        <w:t xml:space="preserve"> </w:t>
      </w:r>
      <w:r w:rsidRPr="008D5171">
        <w:rPr>
          <w:rFonts w:ascii="Arial Narrow" w:hAnsi="Arial Narrow"/>
        </w:rPr>
        <w:t>neposredno komunicirati sa</w:t>
      </w:r>
      <w:r w:rsidRPr="008D5171">
        <w:rPr>
          <w:rFonts w:ascii="Arial Narrow" w:hAnsi="Arial Narrow"/>
          <w:spacing w:val="-15"/>
        </w:rPr>
        <w:t xml:space="preserve"> </w:t>
      </w:r>
      <w:r w:rsidRPr="008D5171">
        <w:rPr>
          <w:rFonts w:ascii="Arial Narrow" w:hAnsi="Arial Narrow"/>
        </w:rPr>
        <w:t>zainteresiranima</w:t>
      </w:r>
      <w:r w:rsidRPr="008D5171">
        <w:rPr>
          <w:rFonts w:ascii="Arial Narrow" w:hAnsi="Arial Narrow"/>
          <w:spacing w:val="-15"/>
        </w:rPr>
        <w:t xml:space="preserve"> </w:t>
      </w:r>
      <w:r w:rsidRPr="008D5171">
        <w:rPr>
          <w:rFonts w:ascii="Arial Narrow" w:hAnsi="Arial Narrow"/>
        </w:rPr>
        <w:t>za</w:t>
      </w:r>
      <w:r w:rsidRPr="008D5171">
        <w:rPr>
          <w:rFonts w:ascii="Arial Narrow" w:hAnsi="Arial Narrow"/>
          <w:spacing w:val="-4"/>
        </w:rPr>
        <w:t xml:space="preserve"> </w:t>
      </w:r>
      <w:r w:rsidRPr="008D5171">
        <w:rPr>
          <w:rFonts w:ascii="Arial Narrow" w:hAnsi="Arial Narrow"/>
        </w:rPr>
        <w:t>usmeno izjavljivanje predstavke i pritužbe, kao i iste</w:t>
      </w:r>
      <w:r w:rsidRPr="008D5171">
        <w:rPr>
          <w:rFonts w:ascii="Arial Narrow" w:hAnsi="Arial Narrow"/>
          <w:spacing w:val="-3"/>
        </w:rPr>
        <w:t xml:space="preserve"> </w:t>
      </w:r>
      <w:r w:rsidRPr="008D5171">
        <w:rPr>
          <w:rFonts w:ascii="Arial Narrow" w:hAnsi="Arial Narrow"/>
        </w:rPr>
        <w:t>zaprimati elektroničkim</w:t>
      </w:r>
      <w:r w:rsidRPr="008D5171">
        <w:rPr>
          <w:rFonts w:ascii="Arial Narrow" w:hAnsi="Arial Narrow"/>
          <w:spacing w:val="40"/>
        </w:rPr>
        <w:t xml:space="preserve"> </w:t>
      </w:r>
      <w:r w:rsidRPr="008D5171">
        <w:rPr>
          <w:rFonts w:ascii="Arial Narrow" w:hAnsi="Arial Narrow"/>
        </w:rPr>
        <w:t>putem.</w:t>
      </w:r>
    </w:p>
    <w:p w14:paraId="69C87215" w14:textId="77777777" w:rsidR="001B74AC" w:rsidRPr="008D5171" w:rsidRDefault="001B74AC" w:rsidP="001B74AC">
      <w:pPr>
        <w:spacing w:before="100" w:beforeAutospacing="1" w:after="100" w:afterAutospacing="1"/>
        <w:rPr>
          <w:rFonts w:ascii="Arial Narrow" w:hAnsi="Arial Narrow"/>
          <w:b/>
          <w:bCs/>
          <w:color w:val="282828"/>
        </w:rPr>
      </w:pPr>
      <w:r w:rsidRPr="008D5171">
        <w:rPr>
          <w:rFonts w:ascii="Arial Narrow" w:hAnsi="Arial Narrow"/>
          <w:b/>
          <w:bCs/>
        </w:rPr>
        <w:tab/>
      </w:r>
      <w:r w:rsidRPr="008D5171">
        <w:rPr>
          <w:rFonts w:ascii="Arial Narrow" w:hAnsi="Arial Narrow"/>
          <w:b/>
          <w:bCs/>
          <w:color w:val="282828"/>
        </w:rPr>
        <w:t>VIII. RADNO VRIJEME, ODMORI I DOPUSTI</w:t>
      </w:r>
    </w:p>
    <w:p w14:paraId="49CD7FF2" w14:textId="77777777" w:rsidR="001B74AC" w:rsidRPr="008D5171" w:rsidRDefault="001B74AC" w:rsidP="008D5171">
      <w:pPr>
        <w:ind w:left="5673" w:firstLine="708"/>
        <w:rPr>
          <w:rFonts w:ascii="Arial Narrow" w:hAnsi="Arial Narrow"/>
          <w:color w:val="282828"/>
        </w:rPr>
      </w:pPr>
      <w:r w:rsidRPr="008D5171">
        <w:rPr>
          <w:rFonts w:ascii="Arial Narrow" w:hAnsi="Arial Narrow"/>
          <w:color w:val="282828"/>
        </w:rPr>
        <w:t>Članak 19.</w:t>
      </w:r>
    </w:p>
    <w:p w14:paraId="6BB24B77" w14:textId="77777777" w:rsidR="001B74AC" w:rsidRPr="008D5171" w:rsidRDefault="001B74AC" w:rsidP="001B74AC">
      <w:pPr>
        <w:ind w:firstLine="720"/>
        <w:rPr>
          <w:rFonts w:ascii="Arial Narrow" w:hAnsi="Arial Narrow"/>
          <w:color w:val="282828"/>
        </w:rPr>
      </w:pPr>
      <w:r w:rsidRPr="008D5171">
        <w:rPr>
          <w:rFonts w:ascii="Arial Narrow" w:hAnsi="Arial Narrow"/>
          <w:color w:val="282828"/>
        </w:rPr>
        <w:t>Puno radno vrijeme službenika odnosno namještenika je 40 sati tjedno.</w:t>
      </w:r>
    </w:p>
    <w:p w14:paraId="32060B4B" w14:textId="77777777" w:rsidR="001B74AC" w:rsidRPr="008D5171" w:rsidRDefault="001B74AC" w:rsidP="001B74AC">
      <w:pPr>
        <w:ind w:firstLine="720"/>
        <w:rPr>
          <w:rFonts w:ascii="Arial Narrow" w:hAnsi="Arial Narrow"/>
          <w:color w:val="282828"/>
        </w:rPr>
      </w:pPr>
      <w:r w:rsidRPr="008D5171">
        <w:rPr>
          <w:rFonts w:ascii="Arial Narrow" w:hAnsi="Arial Narrow"/>
          <w:color w:val="282828"/>
        </w:rPr>
        <w:t>Tjedno radno vrijeme raspoređuje se na pet radnih dana, od ponedjeljka do petka, od 07:00 sati do 15:00 sati.</w:t>
      </w:r>
    </w:p>
    <w:p w14:paraId="2CEC07DA" w14:textId="77777777" w:rsidR="001B74AC" w:rsidRPr="008D5171" w:rsidRDefault="001B74AC" w:rsidP="001B74AC">
      <w:pPr>
        <w:ind w:firstLine="720"/>
        <w:rPr>
          <w:rFonts w:ascii="Arial Narrow" w:hAnsi="Arial Narrow"/>
        </w:rPr>
      </w:pPr>
      <w:r w:rsidRPr="008D5171">
        <w:rPr>
          <w:rFonts w:ascii="Arial Narrow" w:hAnsi="Arial Narrow"/>
        </w:rPr>
        <w:lastRenderedPageBreak/>
        <w:t>Vrijeme rada sa strankama određuje se dva puta tjedno, utorak i četvrtak, od 09:00 do 11:00 sati.</w:t>
      </w:r>
    </w:p>
    <w:p w14:paraId="75F5F43C" w14:textId="77777777" w:rsidR="001B74AC" w:rsidRPr="008D5171" w:rsidRDefault="001B74AC" w:rsidP="001B74AC">
      <w:pPr>
        <w:ind w:firstLine="720"/>
        <w:rPr>
          <w:rFonts w:ascii="Arial Narrow" w:hAnsi="Arial Narrow"/>
        </w:rPr>
      </w:pPr>
      <w:r w:rsidRPr="008D5171">
        <w:rPr>
          <w:rFonts w:ascii="Arial Narrow" w:hAnsi="Arial Narrow"/>
        </w:rPr>
        <w:t>Raspored radnog</w:t>
      </w:r>
      <w:r w:rsidRPr="008D5171">
        <w:rPr>
          <w:rFonts w:ascii="Arial Narrow" w:hAnsi="Arial Narrow"/>
          <w:spacing w:val="-1"/>
        </w:rPr>
        <w:t xml:space="preserve"> </w:t>
      </w:r>
      <w:r w:rsidRPr="008D5171">
        <w:rPr>
          <w:rFonts w:ascii="Arial Narrow" w:hAnsi="Arial Narrow"/>
        </w:rPr>
        <w:t>vremena Jedinstvenog upravnog odjela</w:t>
      </w:r>
      <w:r w:rsidRPr="008D5171">
        <w:rPr>
          <w:rFonts w:ascii="Arial Narrow" w:hAnsi="Arial Narrow"/>
          <w:spacing w:val="-8"/>
        </w:rPr>
        <w:t xml:space="preserve"> </w:t>
      </w:r>
      <w:r w:rsidRPr="008D5171">
        <w:rPr>
          <w:rFonts w:ascii="Arial Narrow" w:hAnsi="Arial Narrow"/>
        </w:rPr>
        <w:t>i vrijeme rada</w:t>
      </w:r>
      <w:r w:rsidRPr="008D5171">
        <w:rPr>
          <w:rFonts w:ascii="Arial Narrow" w:hAnsi="Arial Narrow"/>
          <w:spacing w:val="-12"/>
        </w:rPr>
        <w:t xml:space="preserve"> </w:t>
      </w:r>
      <w:r w:rsidRPr="008D5171">
        <w:rPr>
          <w:rFonts w:ascii="Arial Narrow" w:hAnsi="Arial Narrow"/>
        </w:rPr>
        <w:t>sa</w:t>
      </w:r>
      <w:r w:rsidRPr="008D5171">
        <w:rPr>
          <w:rFonts w:ascii="Arial Narrow" w:hAnsi="Arial Narrow"/>
          <w:spacing w:val="-12"/>
        </w:rPr>
        <w:t xml:space="preserve"> </w:t>
      </w:r>
      <w:r w:rsidRPr="008D5171">
        <w:rPr>
          <w:rFonts w:ascii="Arial Narrow" w:hAnsi="Arial Narrow"/>
        </w:rPr>
        <w:t>strankama te druga srodna pitanja određuje općinski načelnik temeljem ovog Pravilnika, nakon savjetovanja s pročelnikom Jedinstvenog upravnog odjela.</w:t>
      </w:r>
    </w:p>
    <w:p w14:paraId="77A78AEB" w14:textId="77777777" w:rsidR="001B74AC" w:rsidRPr="008D5171" w:rsidRDefault="001B74AC" w:rsidP="001B74AC">
      <w:pPr>
        <w:pStyle w:val="Tijeloteksta"/>
        <w:ind w:left="139" w:right="162" w:firstLine="715"/>
        <w:rPr>
          <w:rFonts w:ascii="Arial Narrow" w:hAnsi="Arial Narrow"/>
        </w:rPr>
      </w:pPr>
      <w:r w:rsidRPr="008D5171">
        <w:rPr>
          <w:rFonts w:ascii="Arial Narrow" w:hAnsi="Arial Narrow"/>
        </w:rPr>
        <w:t>Obavijest</w:t>
      </w:r>
      <w:r w:rsidRPr="008D5171">
        <w:rPr>
          <w:rFonts w:ascii="Arial Narrow" w:hAnsi="Arial Narrow"/>
          <w:spacing w:val="-1"/>
        </w:rPr>
        <w:t xml:space="preserve"> </w:t>
      </w:r>
      <w:r w:rsidRPr="008D5171">
        <w:rPr>
          <w:rFonts w:ascii="Arial Narrow" w:hAnsi="Arial Narrow"/>
        </w:rPr>
        <w:t>o radnom vremenu,</w:t>
      </w:r>
      <w:r w:rsidRPr="008D5171">
        <w:rPr>
          <w:rFonts w:ascii="Arial Narrow" w:hAnsi="Arial Narrow"/>
          <w:spacing w:val="-1"/>
        </w:rPr>
        <w:t xml:space="preserve"> </w:t>
      </w:r>
      <w:r w:rsidRPr="008D5171">
        <w:rPr>
          <w:rFonts w:ascii="Arial Narrow" w:hAnsi="Arial Narrow"/>
        </w:rPr>
        <w:t>rasporedu radnog</w:t>
      </w:r>
      <w:r w:rsidRPr="008D5171">
        <w:rPr>
          <w:rFonts w:ascii="Arial Narrow" w:hAnsi="Arial Narrow"/>
          <w:spacing w:val="-5"/>
        </w:rPr>
        <w:t xml:space="preserve"> </w:t>
      </w:r>
      <w:r w:rsidRPr="008D5171">
        <w:rPr>
          <w:rFonts w:ascii="Arial Narrow" w:hAnsi="Arial Narrow"/>
        </w:rPr>
        <w:t>vremena, vremenu</w:t>
      </w:r>
      <w:r w:rsidRPr="008D5171">
        <w:rPr>
          <w:rFonts w:ascii="Arial Narrow" w:hAnsi="Arial Narrow"/>
          <w:spacing w:val="-1"/>
        </w:rPr>
        <w:t xml:space="preserve"> </w:t>
      </w:r>
      <w:r w:rsidRPr="008D5171">
        <w:rPr>
          <w:rFonts w:ascii="Arial Narrow" w:hAnsi="Arial Narrow"/>
        </w:rPr>
        <w:t>za</w:t>
      </w:r>
      <w:r w:rsidRPr="008D5171">
        <w:rPr>
          <w:rFonts w:ascii="Arial Narrow" w:hAnsi="Arial Narrow"/>
          <w:spacing w:val="-15"/>
        </w:rPr>
        <w:t xml:space="preserve"> </w:t>
      </w:r>
      <w:r w:rsidRPr="008D5171">
        <w:rPr>
          <w:rFonts w:ascii="Arial Narrow" w:hAnsi="Arial Narrow"/>
        </w:rPr>
        <w:t>rad sa</w:t>
      </w:r>
      <w:r w:rsidRPr="008D5171">
        <w:rPr>
          <w:rFonts w:ascii="Arial Narrow" w:hAnsi="Arial Narrow"/>
          <w:spacing w:val="-15"/>
        </w:rPr>
        <w:t xml:space="preserve"> </w:t>
      </w:r>
      <w:r w:rsidRPr="008D5171">
        <w:rPr>
          <w:rFonts w:ascii="Arial Narrow" w:hAnsi="Arial Narrow"/>
        </w:rPr>
        <w:t>strankama te</w:t>
      </w:r>
      <w:r w:rsidRPr="008D5171">
        <w:rPr>
          <w:rFonts w:ascii="Arial Narrow" w:hAnsi="Arial Narrow"/>
          <w:spacing w:val="-15"/>
        </w:rPr>
        <w:t xml:space="preserve"> </w:t>
      </w:r>
      <w:r w:rsidRPr="008D5171">
        <w:rPr>
          <w:rFonts w:ascii="Arial Narrow" w:hAnsi="Arial Narrow"/>
        </w:rPr>
        <w:t>vremenu</w:t>
      </w:r>
      <w:r w:rsidRPr="008D5171">
        <w:rPr>
          <w:rFonts w:ascii="Arial Narrow" w:hAnsi="Arial Narrow"/>
          <w:spacing w:val="-15"/>
        </w:rPr>
        <w:t xml:space="preserve"> </w:t>
      </w:r>
      <w:r w:rsidRPr="008D5171">
        <w:rPr>
          <w:rFonts w:ascii="Arial Narrow" w:hAnsi="Arial Narrow"/>
        </w:rPr>
        <w:t>za</w:t>
      </w:r>
      <w:r w:rsidRPr="008D5171">
        <w:rPr>
          <w:rFonts w:ascii="Arial Narrow" w:hAnsi="Arial Narrow"/>
          <w:spacing w:val="-15"/>
        </w:rPr>
        <w:t xml:space="preserve"> </w:t>
      </w:r>
      <w:r w:rsidRPr="008D5171">
        <w:rPr>
          <w:rFonts w:ascii="Arial Narrow" w:hAnsi="Arial Narrow"/>
        </w:rPr>
        <w:t>stanku</w:t>
      </w:r>
      <w:r w:rsidRPr="008D5171">
        <w:rPr>
          <w:rFonts w:ascii="Arial Narrow" w:hAnsi="Arial Narrow"/>
          <w:spacing w:val="-15"/>
        </w:rPr>
        <w:t xml:space="preserve"> </w:t>
      </w:r>
      <w:r w:rsidRPr="008D5171">
        <w:rPr>
          <w:rFonts w:ascii="Arial Narrow" w:hAnsi="Arial Narrow"/>
        </w:rPr>
        <w:t>objavljuje</w:t>
      </w:r>
      <w:r w:rsidRPr="008D5171">
        <w:rPr>
          <w:rFonts w:ascii="Arial Narrow" w:hAnsi="Arial Narrow"/>
          <w:spacing w:val="-15"/>
        </w:rPr>
        <w:t xml:space="preserve"> </w:t>
      </w:r>
      <w:r w:rsidRPr="008D5171">
        <w:rPr>
          <w:rFonts w:ascii="Arial Narrow" w:hAnsi="Arial Narrow"/>
        </w:rPr>
        <w:t>se</w:t>
      </w:r>
      <w:r w:rsidRPr="008D5171">
        <w:rPr>
          <w:rFonts w:ascii="Arial Narrow" w:hAnsi="Arial Narrow"/>
          <w:spacing w:val="-15"/>
        </w:rPr>
        <w:t xml:space="preserve"> </w:t>
      </w:r>
      <w:r w:rsidRPr="008D5171">
        <w:rPr>
          <w:rFonts w:ascii="Arial Narrow" w:hAnsi="Arial Narrow"/>
        </w:rPr>
        <w:t>na</w:t>
      </w:r>
      <w:r w:rsidRPr="008D5171">
        <w:rPr>
          <w:rFonts w:ascii="Arial Narrow" w:hAnsi="Arial Narrow"/>
          <w:spacing w:val="-15"/>
        </w:rPr>
        <w:t xml:space="preserve"> </w:t>
      </w:r>
      <w:r w:rsidRPr="008D5171">
        <w:rPr>
          <w:rFonts w:ascii="Arial Narrow" w:hAnsi="Arial Narrow"/>
        </w:rPr>
        <w:t>vidljivom</w:t>
      </w:r>
      <w:r w:rsidRPr="008D5171">
        <w:rPr>
          <w:rFonts w:ascii="Arial Narrow" w:hAnsi="Arial Narrow"/>
          <w:spacing w:val="-15"/>
        </w:rPr>
        <w:t xml:space="preserve"> </w:t>
      </w:r>
      <w:r w:rsidRPr="008D5171">
        <w:rPr>
          <w:rFonts w:ascii="Arial Narrow" w:hAnsi="Arial Narrow"/>
        </w:rPr>
        <w:t>mjestu</w:t>
      </w:r>
      <w:r w:rsidRPr="008D5171">
        <w:rPr>
          <w:rFonts w:ascii="Arial Narrow" w:hAnsi="Arial Narrow"/>
          <w:spacing w:val="-13"/>
        </w:rPr>
        <w:t xml:space="preserve"> </w:t>
      </w:r>
      <w:r w:rsidRPr="008D5171">
        <w:rPr>
          <w:rFonts w:ascii="Arial Narrow" w:hAnsi="Arial Narrow"/>
        </w:rPr>
        <w:t>u</w:t>
      </w:r>
      <w:r w:rsidRPr="008D5171">
        <w:rPr>
          <w:rFonts w:ascii="Arial Narrow" w:hAnsi="Arial Narrow"/>
          <w:spacing w:val="-15"/>
        </w:rPr>
        <w:t xml:space="preserve"> </w:t>
      </w:r>
      <w:r w:rsidRPr="008D5171">
        <w:rPr>
          <w:rFonts w:ascii="Arial Narrow" w:hAnsi="Arial Narrow"/>
        </w:rPr>
        <w:t>sjedištu</w:t>
      </w:r>
      <w:r w:rsidRPr="008D5171">
        <w:rPr>
          <w:rFonts w:ascii="Arial Narrow" w:hAnsi="Arial Narrow"/>
          <w:spacing w:val="-7"/>
        </w:rPr>
        <w:t xml:space="preserve"> </w:t>
      </w:r>
      <w:r w:rsidRPr="008D5171">
        <w:rPr>
          <w:rFonts w:ascii="Arial Narrow" w:hAnsi="Arial Narrow"/>
        </w:rPr>
        <w:t>Jedinstvenog</w:t>
      </w:r>
      <w:r w:rsidRPr="008D5171">
        <w:rPr>
          <w:rFonts w:ascii="Arial Narrow" w:hAnsi="Arial Narrow"/>
          <w:spacing w:val="-3"/>
        </w:rPr>
        <w:t xml:space="preserve"> </w:t>
      </w:r>
      <w:r w:rsidRPr="008D5171">
        <w:rPr>
          <w:rFonts w:ascii="Arial Narrow" w:hAnsi="Arial Narrow"/>
        </w:rPr>
        <w:t>upravnog</w:t>
      </w:r>
      <w:r w:rsidRPr="008D5171">
        <w:rPr>
          <w:rFonts w:ascii="Arial Narrow" w:hAnsi="Arial Narrow"/>
          <w:spacing w:val="-7"/>
        </w:rPr>
        <w:t xml:space="preserve"> </w:t>
      </w:r>
      <w:r w:rsidRPr="008D5171">
        <w:rPr>
          <w:rFonts w:ascii="Arial Narrow" w:hAnsi="Arial Narrow"/>
        </w:rPr>
        <w:t>odjela i na oglasnoj ploči Općine Dubravica.</w:t>
      </w:r>
    </w:p>
    <w:p w14:paraId="71895394" w14:textId="77777777" w:rsidR="001B74AC" w:rsidRPr="008D5171" w:rsidRDefault="001B74AC" w:rsidP="001B74AC">
      <w:pPr>
        <w:pStyle w:val="Tijeloteksta"/>
        <w:ind w:left="139" w:right="162" w:firstLine="715"/>
        <w:rPr>
          <w:rFonts w:ascii="Arial Narrow" w:hAnsi="Arial Narrow"/>
          <w:color w:val="FF0000"/>
        </w:rPr>
      </w:pPr>
    </w:p>
    <w:p w14:paraId="3C58387F" w14:textId="77777777" w:rsidR="001B74AC" w:rsidRPr="008D5171" w:rsidRDefault="001B74AC" w:rsidP="008D5171">
      <w:pPr>
        <w:ind w:left="5673" w:firstLine="708"/>
        <w:rPr>
          <w:rFonts w:ascii="Arial Narrow" w:hAnsi="Arial Narrow"/>
          <w:color w:val="000000"/>
        </w:rPr>
      </w:pPr>
      <w:r w:rsidRPr="008D5171">
        <w:rPr>
          <w:rFonts w:ascii="Arial Narrow" w:hAnsi="Arial Narrow"/>
          <w:color w:val="000000"/>
        </w:rPr>
        <w:t>Članak 20.</w:t>
      </w:r>
    </w:p>
    <w:p w14:paraId="75097F34"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Službenik odnosno namještenik koji radi puno radno vrijeme ima svakoga radnog dana pravo na odmor (stanku) od 30 minuta.</w:t>
      </w:r>
    </w:p>
    <w:p w14:paraId="0861E024"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Vrijeme odmora iz stavka 1. ovog članka ubraja se u radno vrijeme i ne može se odrediti na početku niti na kraju radnog vremena.</w:t>
      </w:r>
    </w:p>
    <w:p w14:paraId="2DE0807F" w14:textId="77777777" w:rsidR="001B74AC" w:rsidRPr="008D5171" w:rsidRDefault="001B74AC" w:rsidP="001B74AC">
      <w:pPr>
        <w:ind w:firstLine="709"/>
        <w:rPr>
          <w:rFonts w:ascii="Arial Narrow" w:hAnsi="Arial Narrow"/>
        </w:rPr>
      </w:pPr>
      <w:r w:rsidRPr="008D5171">
        <w:rPr>
          <w:rFonts w:ascii="Arial Narrow" w:hAnsi="Arial Narrow"/>
        </w:rPr>
        <w:t>Vrijeme odmora iz stavka 1. i 2. ovog članka određuje se od 11:00 sati do 11:30 sati.</w:t>
      </w:r>
    </w:p>
    <w:p w14:paraId="18AE638D"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Između dva uzastopna radna dana službenik odnosno namještenik ima pravo na odmor od najmanje 12 sati neprekidno.</w:t>
      </w:r>
    </w:p>
    <w:p w14:paraId="752DE2C6"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Službenik odnosno namještenik ima pravo na tjedni odmor u trajanju od 48 sati neprekidno.</w:t>
      </w:r>
    </w:p>
    <w:p w14:paraId="7C61BBDD"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Dani tjednog odmora su subota i nedjelja.</w:t>
      </w:r>
    </w:p>
    <w:p w14:paraId="4C7109E4"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Ako je prijeko potrebno da službenik odnosno namještenik radi na dan tjednog odmora, osigurava mu se korištenje tjednog odmora tijekom sljedećeg tjedna.</w:t>
      </w:r>
    </w:p>
    <w:p w14:paraId="27954C5E"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Ako službenik odnosno namještenik zbog naravi ili potrebe posla ne može koristiti tjedni odmor na način iz stavka 3. ovoga članka, može ga koristiti naknadno, prema odluci općinskog načelnika, a na prijedlog pročelnika Jedinstvenog upravnog odjela.</w:t>
      </w:r>
    </w:p>
    <w:p w14:paraId="259F7224" w14:textId="77777777" w:rsidR="001B74AC" w:rsidRPr="008D5171" w:rsidRDefault="001B74AC" w:rsidP="001B74AC">
      <w:pPr>
        <w:jc w:val="center"/>
        <w:rPr>
          <w:rFonts w:ascii="Arial Narrow" w:hAnsi="Arial Narrow"/>
          <w:b/>
          <w:bCs/>
          <w:i/>
          <w:iCs/>
          <w:color w:val="000000"/>
        </w:rPr>
      </w:pPr>
    </w:p>
    <w:p w14:paraId="70EA8732"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21.</w:t>
      </w:r>
    </w:p>
    <w:p w14:paraId="70518B3D"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Za svaku kalendarsku godinu službenik odnosno namještenik ima pravo na plaćeni godišnji odmor, u trajanju od najmanje četiri tjedna.</w:t>
      </w:r>
    </w:p>
    <w:p w14:paraId="03578997" w14:textId="77777777" w:rsidR="001B74AC" w:rsidRPr="008D5171" w:rsidRDefault="001B74AC" w:rsidP="001B74AC">
      <w:pPr>
        <w:rPr>
          <w:rFonts w:ascii="Arial Narrow" w:hAnsi="Arial Narrow"/>
          <w:color w:val="000000"/>
        </w:rPr>
      </w:pPr>
    </w:p>
    <w:p w14:paraId="50462505"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22.</w:t>
      </w:r>
    </w:p>
    <w:p w14:paraId="2E070F61"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Za vrijeme korištenja godišnjeg odmora službeniku odnosno namješteniku se isplaćuje naknada plaće u visini kao da je radio u redovnom radnom vremenu.</w:t>
      </w:r>
    </w:p>
    <w:p w14:paraId="5FE5B88E" w14:textId="77777777" w:rsidR="001B74AC" w:rsidRPr="008D5171" w:rsidRDefault="001B74AC" w:rsidP="001B74AC">
      <w:pPr>
        <w:rPr>
          <w:rFonts w:ascii="Arial Narrow" w:hAnsi="Arial Narrow"/>
          <w:color w:val="000000"/>
        </w:rPr>
      </w:pPr>
    </w:p>
    <w:p w14:paraId="0AE601E5" w14:textId="77777777" w:rsidR="001B74AC" w:rsidRPr="008D5171" w:rsidRDefault="001B74AC" w:rsidP="001B74AC">
      <w:pPr>
        <w:rPr>
          <w:rFonts w:ascii="Arial Narrow" w:hAnsi="Arial Narrow"/>
          <w:color w:val="000000"/>
        </w:rPr>
      </w:pPr>
    </w:p>
    <w:p w14:paraId="34E36DA8"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23.</w:t>
      </w:r>
    </w:p>
    <w:p w14:paraId="13F29A1B"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Pri utvrđivanju trajanja godišnjeg odmora ne uračunavaju se subote, nedjelje, neradni dani i blagdani.</w:t>
      </w:r>
    </w:p>
    <w:p w14:paraId="5D0EA9A4" w14:textId="77777777" w:rsidR="001B74AC" w:rsidRPr="008D5171" w:rsidRDefault="001B74AC" w:rsidP="001B74AC">
      <w:pPr>
        <w:spacing w:before="100" w:beforeAutospacing="1" w:after="100" w:afterAutospacing="1"/>
        <w:ind w:firstLine="709"/>
        <w:rPr>
          <w:rFonts w:ascii="Arial Narrow" w:hAnsi="Arial Narrow"/>
          <w:color w:val="000000"/>
        </w:rPr>
      </w:pPr>
      <w:r w:rsidRPr="008D5171">
        <w:rPr>
          <w:rFonts w:ascii="Arial Narrow" w:hAnsi="Arial Narrow"/>
          <w:color w:val="000000"/>
        </w:rPr>
        <w:t>Razdoblje privremene nesposobnosti za rad, koje je utvrdio ovlašteni liječnik, ne uračunava se u trajanje godišnjeg odmora.</w:t>
      </w:r>
    </w:p>
    <w:p w14:paraId="168EDC63"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24.</w:t>
      </w:r>
    </w:p>
    <w:p w14:paraId="01A97359"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Osnova za izračun trajanja godišnjeg odmora je 20 radnih dana. Osnova se uvećava prema pojedinačno određenim mjerilima:</w:t>
      </w:r>
    </w:p>
    <w:p w14:paraId="5CBAC558" w14:textId="77777777" w:rsidR="001B74AC" w:rsidRPr="008D5171" w:rsidRDefault="001B74AC" w:rsidP="001B74AC">
      <w:pPr>
        <w:spacing w:before="100" w:beforeAutospacing="1" w:after="100" w:afterAutospacing="1"/>
        <w:rPr>
          <w:rFonts w:ascii="Arial Narrow" w:hAnsi="Arial Narrow"/>
          <w:color w:val="000000"/>
        </w:rPr>
      </w:pPr>
      <w:r w:rsidRPr="008D5171">
        <w:rPr>
          <w:rFonts w:ascii="Arial Narrow" w:hAnsi="Arial Narrow"/>
          <w:color w:val="000000"/>
        </w:rPr>
        <w:t xml:space="preserve">1. s obzirom na </w:t>
      </w:r>
      <w:r w:rsidRPr="008D5171">
        <w:rPr>
          <w:rFonts w:ascii="Arial Narrow" w:hAnsi="Arial Narrow"/>
        </w:rPr>
        <w:t>složenost poslova i potrebnog stručnog znanja:</w:t>
      </w:r>
    </w:p>
    <w:p w14:paraId="04319AAA" w14:textId="77777777" w:rsidR="001B74AC" w:rsidRPr="008D5171" w:rsidRDefault="001B74AC" w:rsidP="001B74AC">
      <w:pPr>
        <w:rPr>
          <w:rFonts w:ascii="Arial Narrow" w:hAnsi="Arial Narrow"/>
          <w:color w:val="232323"/>
        </w:rPr>
      </w:pPr>
      <w:r w:rsidRPr="008D5171">
        <w:rPr>
          <w:rFonts w:ascii="Arial Narrow" w:hAnsi="Arial Narrow"/>
          <w:color w:val="000000"/>
        </w:rPr>
        <w:lastRenderedPageBreak/>
        <w:t xml:space="preserve">- službenik </w:t>
      </w:r>
      <w:r w:rsidRPr="008D5171">
        <w:rPr>
          <w:rFonts w:ascii="Arial Narrow" w:hAnsi="Arial Narrow"/>
          <w:color w:val="000000" w:themeColor="text1"/>
          <w:lang w:eastAsia="hr-HR"/>
        </w:rPr>
        <w:t xml:space="preserve">raspoređen na radna mjesta za koja je uvjet obrazovanja </w:t>
      </w:r>
      <w:r w:rsidRPr="008D5171">
        <w:rPr>
          <w:rFonts w:ascii="Arial Narrow" w:hAnsi="Arial Narrow"/>
          <w:color w:val="232323"/>
        </w:rPr>
        <w:t xml:space="preserve">sveučilišni diplomski studij ili sveučilišni integrirani prijediplomski i diplomski studij ili </w:t>
      </w:r>
      <w:r w:rsidRPr="008D5171">
        <w:rPr>
          <w:rFonts w:ascii="Arial Narrow" w:hAnsi="Arial Narrow"/>
        </w:rPr>
        <w:t xml:space="preserve">stručni diplomski studij (VSS) </w:t>
      </w:r>
    </w:p>
    <w:p w14:paraId="7E071497" w14:textId="77777777" w:rsidR="001B74AC" w:rsidRPr="008D5171" w:rsidRDefault="001B74AC" w:rsidP="001B74AC">
      <w:pPr>
        <w:rPr>
          <w:rFonts w:ascii="Arial Narrow" w:hAnsi="Arial Narrow"/>
        </w:rPr>
      </w:pPr>
      <w:r w:rsidRPr="008D5171">
        <w:rPr>
          <w:rFonts w:ascii="Arial Narrow" w:hAnsi="Arial Narrow"/>
        </w:rPr>
        <w:t xml:space="preserve">ili sveučilišni prijediplomski studij ili stručni prijediplomski studij ili </w:t>
      </w:r>
      <w:r w:rsidRPr="008D5171">
        <w:rPr>
          <w:rFonts w:ascii="Arial Narrow" w:eastAsia="Calibri" w:hAnsi="Arial Narrow"/>
          <w:bdr w:val="none" w:sz="0" w:space="0" w:color="auto" w:frame="1"/>
        </w:rPr>
        <w:t xml:space="preserve">stručni kratki studij </w:t>
      </w:r>
      <w:r w:rsidRPr="008D5171">
        <w:rPr>
          <w:rFonts w:ascii="Arial Narrow" w:hAnsi="Arial Narrow"/>
        </w:rPr>
        <w:t>(VŠS): 4 dana</w:t>
      </w:r>
    </w:p>
    <w:p w14:paraId="70ADE4D5" w14:textId="77777777" w:rsidR="001B74AC" w:rsidRPr="008D5171" w:rsidRDefault="001B74AC" w:rsidP="001B74AC">
      <w:pPr>
        <w:rPr>
          <w:rFonts w:ascii="Arial Narrow" w:hAnsi="Arial Narrow"/>
          <w:lang w:eastAsia="hr-HR"/>
        </w:rPr>
      </w:pPr>
      <w:r w:rsidRPr="008D5171">
        <w:rPr>
          <w:rFonts w:ascii="Arial Narrow" w:hAnsi="Arial Narrow"/>
        </w:rPr>
        <w:t xml:space="preserve">- službenik odnosno namještenik raspoređen na </w:t>
      </w:r>
      <w:r w:rsidRPr="008D5171">
        <w:rPr>
          <w:rFonts w:ascii="Arial Narrow" w:hAnsi="Arial Narrow"/>
          <w:lang w:eastAsia="hr-HR"/>
        </w:rPr>
        <w:t xml:space="preserve">radna mjesta za koja je uvjet obrazovanja srednja </w:t>
      </w:r>
      <w:r w:rsidRPr="008D5171">
        <w:rPr>
          <w:rFonts w:ascii="Arial Narrow" w:hAnsi="Arial Narrow"/>
        </w:rPr>
        <w:t>razina obrazovanja (SSS): 3 dana                                                         </w:t>
      </w:r>
    </w:p>
    <w:p w14:paraId="5A30A282" w14:textId="77777777" w:rsidR="001B74AC" w:rsidRPr="008D5171" w:rsidRDefault="001B74AC" w:rsidP="001B74AC">
      <w:pPr>
        <w:rPr>
          <w:rFonts w:ascii="Arial Narrow" w:hAnsi="Arial Narrow"/>
          <w:lang w:eastAsia="hr-HR"/>
        </w:rPr>
      </w:pPr>
      <w:r w:rsidRPr="008D5171">
        <w:rPr>
          <w:rFonts w:ascii="Arial Narrow" w:hAnsi="Arial Narrow"/>
        </w:rPr>
        <w:t xml:space="preserve">- službenik odnosno namještenik raspoređen na radna mjesta </w:t>
      </w:r>
      <w:r w:rsidRPr="008D5171">
        <w:rPr>
          <w:rFonts w:ascii="Arial Narrow" w:hAnsi="Arial Narrow"/>
          <w:lang w:eastAsia="hr-HR"/>
        </w:rPr>
        <w:t xml:space="preserve">za koja je uvjet obrazovanja niži od srednje </w:t>
      </w:r>
      <w:r w:rsidRPr="008D5171">
        <w:rPr>
          <w:rFonts w:ascii="Arial Narrow" w:hAnsi="Arial Narrow"/>
        </w:rPr>
        <w:t>razine obrazovanja (NSS): 2 dana</w:t>
      </w:r>
    </w:p>
    <w:p w14:paraId="16D73B0F" w14:textId="77777777" w:rsidR="001B74AC" w:rsidRPr="008D5171" w:rsidRDefault="001B74AC" w:rsidP="001B74AC">
      <w:pPr>
        <w:spacing w:before="100" w:beforeAutospacing="1" w:after="100" w:afterAutospacing="1"/>
        <w:rPr>
          <w:rFonts w:ascii="Arial Narrow" w:hAnsi="Arial Narrow"/>
          <w:color w:val="000000"/>
        </w:rPr>
      </w:pPr>
      <w:r w:rsidRPr="008D5171">
        <w:rPr>
          <w:rFonts w:ascii="Arial Narrow" w:hAnsi="Arial Narrow"/>
          <w:color w:val="000000"/>
        </w:rPr>
        <w:t>2. s obzirom na dužinu radnog staža:</w:t>
      </w:r>
    </w:p>
    <w:p w14:paraId="5A015C27"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 od navršenih 5 do navršenih 9 godina radnog staža                                      2 dana</w:t>
      </w:r>
    </w:p>
    <w:p w14:paraId="01393CBB"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 od navršenih 10 do navršenih 14 godina radnog staža                                  3 dana</w:t>
      </w:r>
    </w:p>
    <w:p w14:paraId="0BDB8F61"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 od navršenih 15 do navršenih 19 godina radnog staža                                  4 dana</w:t>
      </w:r>
    </w:p>
    <w:p w14:paraId="01182D9F"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 od navršenih 20 do navršenih 24 godine radnog staža                                  5 dana</w:t>
      </w:r>
    </w:p>
    <w:p w14:paraId="179AE047"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 od navršenih 25 do navršenih 29 godina radnog staža                                  6 dana</w:t>
      </w:r>
    </w:p>
    <w:p w14:paraId="2B9AC5C5"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 od navršenih 30 do navršenih 34 godine radnog staža                                  7 dana</w:t>
      </w:r>
    </w:p>
    <w:p w14:paraId="6BA1E636"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 od navršenih 35 i više godina radnog staža                                                   8 dana</w:t>
      </w:r>
    </w:p>
    <w:p w14:paraId="3D09A90B" w14:textId="77777777" w:rsidR="001B74AC" w:rsidRPr="008D5171" w:rsidRDefault="001B74AC" w:rsidP="001B74AC">
      <w:pPr>
        <w:spacing w:before="100" w:beforeAutospacing="1" w:after="100" w:afterAutospacing="1"/>
        <w:rPr>
          <w:rFonts w:ascii="Arial Narrow" w:hAnsi="Arial Narrow"/>
          <w:color w:val="000000"/>
        </w:rPr>
      </w:pPr>
      <w:r w:rsidRPr="008D5171">
        <w:rPr>
          <w:rFonts w:ascii="Arial Narrow" w:hAnsi="Arial Narrow"/>
          <w:color w:val="000000"/>
        </w:rPr>
        <w:t>3. s obzirom na uvjete rada:</w:t>
      </w:r>
    </w:p>
    <w:p w14:paraId="36A6D58D"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 rad na poslovima s otežanim ili posebnim</w:t>
      </w:r>
    </w:p>
    <w:p w14:paraId="395B51CC"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uvjetima rada                                                                  2 dana</w:t>
      </w:r>
    </w:p>
    <w:p w14:paraId="7F5DD533"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 rad u smjenama, ili redovni rad subotom,</w:t>
      </w:r>
    </w:p>
    <w:p w14:paraId="4DC8FA6A"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nedjeljom, blagdanima i neradnim danima</w:t>
      </w:r>
    </w:p>
    <w:p w14:paraId="323B9C23"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određenim zakonom                                                      1 dan</w:t>
      </w:r>
    </w:p>
    <w:p w14:paraId="33E1A635" w14:textId="77777777" w:rsidR="001B74AC" w:rsidRPr="008D5171" w:rsidRDefault="001B74AC" w:rsidP="001B74AC">
      <w:pPr>
        <w:spacing w:before="100" w:beforeAutospacing="1" w:after="100" w:afterAutospacing="1"/>
        <w:rPr>
          <w:rFonts w:ascii="Arial Narrow" w:hAnsi="Arial Narrow"/>
          <w:color w:val="000000"/>
        </w:rPr>
      </w:pPr>
      <w:r w:rsidRPr="008D5171">
        <w:rPr>
          <w:rFonts w:ascii="Arial Narrow" w:hAnsi="Arial Narrow"/>
          <w:color w:val="000000"/>
        </w:rPr>
        <w:t>4. s obzirom na posebne socijalne uvjete:</w:t>
      </w:r>
    </w:p>
    <w:p w14:paraId="72B221A2"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 roditelju, posvojitelju ili skrbniku s jednim malodobnim</w:t>
      </w:r>
    </w:p>
    <w:p w14:paraId="36C130A6"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djetetom                                                                        2 dana</w:t>
      </w:r>
    </w:p>
    <w:p w14:paraId="2C742041"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 roditelju, posvojitelju ili skrbniku za svako daljnje</w:t>
      </w:r>
    </w:p>
    <w:p w14:paraId="7E06302E"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malodobno dijete još po                                               1 dan</w:t>
      </w:r>
    </w:p>
    <w:p w14:paraId="4E735B5B" w14:textId="77777777" w:rsidR="001B74AC" w:rsidRPr="008D5171" w:rsidRDefault="001B74AC" w:rsidP="001B74AC">
      <w:pPr>
        <w:pStyle w:val="HTML-adresa"/>
        <w:jc w:val="both"/>
        <w:rPr>
          <w:rFonts w:ascii="Arial Narrow" w:hAnsi="Arial Narrow"/>
          <w:i w:val="0"/>
          <w:iCs w:val="0"/>
          <w:color w:val="000000"/>
          <w:sz w:val="22"/>
          <w:szCs w:val="22"/>
        </w:rPr>
      </w:pPr>
      <w:r w:rsidRPr="008D5171">
        <w:rPr>
          <w:rFonts w:ascii="Arial Narrow" w:hAnsi="Arial Narrow"/>
          <w:i w:val="0"/>
          <w:iCs w:val="0"/>
          <w:color w:val="000000"/>
          <w:sz w:val="22"/>
          <w:szCs w:val="22"/>
        </w:rPr>
        <w:t xml:space="preserve">- samohranom roditelju, posvojitelju ili skrbniku </w:t>
      </w:r>
    </w:p>
    <w:p w14:paraId="3A849BA2"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s jednim malodobnim djetetom                                   3 dana</w:t>
      </w:r>
    </w:p>
    <w:p w14:paraId="0C536D12"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 roditelju, posvojitelju ili skrbniku djeteta</w:t>
      </w:r>
    </w:p>
    <w:p w14:paraId="778C0F7F"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s invaliditetom, bez obzira na ostalu djecu                  3 dana</w:t>
      </w:r>
    </w:p>
    <w:p w14:paraId="533B71AC" w14:textId="77777777" w:rsidR="001B74AC" w:rsidRPr="008D5171" w:rsidRDefault="001B74AC" w:rsidP="001B74AC">
      <w:pPr>
        <w:pStyle w:val="HTML-adresa"/>
        <w:jc w:val="both"/>
        <w:rPr>
          <w:rFonts w:ascii="Arial Narrow" w:hAnsi="Arial Narrow"/>
          <w:i w:val="0"/>
          <w:iCs w:val="0"/>
          <w:color w:val="000000"/>
          <w:sz w:val="22"/>
          <w:szCs w:val="22"/>
        </w:rPr>
      </w:pPr>
      <w:r w:rsidRPr="008D5171">
        <w:rPr>
          <w:rFonts w:ascii="Arial Narrow" w:hAnsi="Arial Narrow"/>
          <w:i w:val="0"/>
          <w:iCs w:val="0"/>
          <w:color w:val="000000"/>
          <w:sz w:val="22"/>
          <w:szCs w:val="22"/>
        </w:rPr>
        <w:lastRenderedPageBreak/>
        <w:t>- osobi s invaliditetom                                                 3 dana</w:t>
      </w:r>
    </w:p>
    <w:p w14:paraId="2A84BB1D" w14:textId="77777777" w:rsidR="001B74AC" w:rsidRPr="008D5171" w:rsidRDefault="001B74AC" w:rsidP="001B74AC">
      <w:pPr>
        <w:pStyle w:val="HTML-adresa"/>
        <w:jc w:val="both"/>
        <w:rPr>
          <w:rFonts w:ascii="Arial Narrow" w:hAnsi="Arial Narrow"/>
          <w:i w:val="0"/>
          <w:iCs w:val="0"/>
          <w:color w:val="000000"/>
          <w:sz w:val="22"/>
          <w:szCs w:val="22"/>
        </w:rPr>
      </w:pPr>
      <w:r w:rsidRPr="008D5171">
        <w:rPr>
          <w:rFonts w:ascii="Arial Narrow" w:hAnsi="Arial Narrow"/>
          <w:i w:val="0"/>
          <w:iCs w:val="0"/>
          <w:color w:val="000000"/>
          <w:sz w:val="22"/>
          <w:szCs w:val="22"/>
        </w:rPr>
        <w:t>- osobi s tjelesnim oštećenjem najmanje 50%             2 dana</w:t>
      </w:r>
    </w:p>
    <w:p w14:paraId="410B0307" w14:textId="77777777" w:rsidR="001B74AC" w:rsidRPr="008D5171" w:rsidRDefault="001B74AC" w:rsidP="001B74AC">
      <w:pPr>
        <w:pStyle w:val="HTML-adresa"/>
        <w:jc w:val="both"/>
        <w:rPr>
          <w:rFonts w:ascii="Arial Narrow" w:hAnsi="Arial Narrow"/>
          <w:color w:val="000000"/>
          <w:sz w:val="22"/>
          <w:szCs w:val="22"/>
        </w:rPr>
      </w:pPr>
    </w:p>
    <w:p w14:paraId="5E8005EC" w14:textId="77777777" w:rsidR="001B74AC" w:rsidRPr="008D5171" w:rsidRDefault="001B74AC" w:rsidP="001B74AC">
      <w:pPr>
        <w:pStyle w:val="Uvuenotijeloteksta"/>
        <w:rPr>
          <w:rFonts w:ascii="Arial Narrow" w:hAnsi="Arial Narrow"/>
          <w:color w:val="000000"/>
          <w:sz w:val="22"/>
          <w:szCs w:val="22"/>
        </w:rPr>
      </w:pPr>
      <w:r w:rsidRPr="008D5171">
        <w:rPr>
          <w:rFonts w:ascii="Arial Narrow" w:hAnsi="Arial Narrow"/>
          <w:color w:val="000000"/>
          <w:sz w:val="22"/>
          <w:szCs w:val="22"/>
        </w:rPr>
        <w:t>5. s obzirom na ostvarene rezultate rada temeljem ocjenjivanja provedenom sukladno Pravilniku o ocjenjivanju službenika i namještenika Jedinstvenog upravnog odjela Općine Dubravica:</w:t>
      </w:r>
    </w:p>
    <w:p w14:paraId="70701B87" w14:textId="77777777" w:rsidR="001B74AC" w:rsidRPr="008D5171" w:rsidRDefault="001B74AC" w:rsidP="001B74AC">
      <w:pPr>
        <w:pStyle w:val="Uvuenotijeloteksta"/>
        <w:numPr>
          <w:ilvl w:val="0"/>
          <w:numId w:val="183"/>
        </w:numPr>
        <w:rPr>
          <w:rFonts w:ascii="Arial Narrow" w:hAnsi="Arial Narrow"/>
          <w:sz w:val="22"/>
          <w:szCs w:val="22"/>
        </w:rPr>
      </w:pPr>
      <w:r w:rsidRPr="008D5171">
        <w:rPr>
          <w:rFonts w:ascii="Arial Narrow" w:hAnsi="Arial Narrow"/>
          <w:sz w:val="22"/>
          <w:szCs w:val="22"/>
        </w:rPr>
        <w:t>službeniku koji je ocijenjen ocjenom „odličan“</w:t>
      </w:r>
      <w:r w:rsidRPr="008D5171">
        <w:rPr>
          <w:rFonts w:ascii="Arial Narrow" w:hAnsi="Arial Narrow"/>
          <w:sz w:val="22"/>
          <w:szCs w:val="22"/>
        </w:rPr>
        <w:tab/>
      </w:r>
      <w:r w:rsidRPr="008D5171">
        <w:rPr>
          <w:rFonts w:ascii="Arial Narrow" w:hAnsi="Arial Narrow"/>
          <w:sz w:val="22"/>
          <w:szCs w:val="22"/>
        </w:rPr>
        <w:tab/>
        <w:t>3 dana</w:t>
      </w:r>
    </w:p>
    <w:p w14:paraId="17DD005C" w14:textId="77777777" w:rsidR="001B74AC" w:rsidRPr="008D5171" w:rsidRDefault="001B74AC" w:rsidP="001B74AC">
      <w:pPr>
        <w:pStyle w:val="Uvuenotijeloteksta"/>
        <w:numPr>
          <w:ilvl w:val="0"/>
          <w:numId w:val="183"/>
        </w:numPr>
        <w:rPr>
          <w:rFonts w:ascii="Arial Narrow" w:hAnsi="Arial Narrow"/>
          <w:sz w:val="22"/>
          <w:szCs w:val="22"/>
        </w:rPr>
      </w:pPr>
      <w:r w:rsidRPr="008D5171">
        <w:rPr>
          <w:rFonts w:ascii="Arial Narrow" w:hAnsi="Arial Narrow"/>
          <w:sz w:val="22"/>
          <w:szCs w:val="22"/>
        </w:rPr>
        <w:t>službeniku koji je ocijenjen ocjenom „vrlo dobar“</w:t>
      </w:r>
      <w:r w:rsidRPr="008D5171">
        <w:rPr>
          <w:rFonts w:ascii="Arial Narrow" w:hAnsi="Arial Narrow"/>
          <w:sz w:val="22"/>
          <w:szCs w:val="22"/>
        </w:rPr>
        <w:tab/>
        <w:t>2 dana</w:t>
      </w:r>
    </w:p>
    <w:p w14:paraId="146375B5" w14:textId="77777777" w:rsidR="001B74AC" w:rsidRPr="008D5171" w:rsidRDefault="001B74AC" w:rsidP="001B74AC">
      <w:pPr>
        <w:pStyle w:val="Uvuenotijeloteksta"/>
        <w:numPr>
          <w:ilvl w:val="0"/>
          <w:numId w:val="183"/>
        </w:numPr>
        <w:rPr>
          <w:rFonts w:ascii="Arial Narrow" w:hAnsi="Arial Narrow"/>
          <w:sz w:val="22"/>
          <w:szCs w:val="22"/>
        </w:rPr>
      </w:pPr>
      <w:r w:rsidRPr="008D5171">
        <w:rPr>
          <w:rFonts w:ascii="Arial Narrow" w:hAnsi="Arial Narrow"/>
          <w:sz w:val="22"/>
          <w:szCs w:val="22"/>
        </w:rPr>
        <w:t>službeniku koji je ocijenjen ocjenom „dobar“</w:t>
      </w:r>
      <w:r w:rsidRPr="008D5171">
        <w:rPr>
          <w:rFonts w:ascii="Arial Narrow" w:hAnsi="Arial Narrow"/>
          <w:sz w:val="22"/>
          <w:szCs w:val="22"/>
        </w:rPr>
        <w:tab/>
      </w:r>
      <w:r w:rsidRPr="008D5171">
        <w:rPr>
          <w:rFonts w:ascii="Arial Narrow" w:hAnsi="Arial Narrow"/>
          <w:sz w:val="22"/>
          <w:szCs w:val="22"/>
        </w:rPr>
        <w:tab/>
        <w:t>1 dan</w:t>
      </w:r>
    </w:p>
    <w:p w14:paraId="46A761A4" w14:textId="77777777" w:rsidR="001B74AC" w:rsidRPr="008D5171" w:rsidRDefault="001B74AC" w:rsidP="001B74AC">
      <w:pPr>
        <w:pStyle w:val="Uvuenotijeloteksta"/>
        <w:ind w:left="720"/>
        <w:rPr>
          <w:rFonts w:ascii="Arial Narrow" w:hAnsi="Arial Narrow"/>
          <w:color w:val="000000"/>
          <w:sz w:val="22"/>
          <w:szCs w:val="22"/>
        </w:rPr>
      </w:pPr>
    </w:p>
    <w:p w14:paraId="1E59B5F5"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Ukupno trajanje godišnjeg odmora određuje se na način da se 20 radnih dana uvećava za zbroj svih dodatnih dana utvrđenih točkama od 1. do 5. stavka 1. ovoga članka.</w:t>
      </w:r>
    </w:p>
    <w:p w14:paraId="72A648A0"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Ukupno trajanje godišnjeg odmora ne može biti kraće od 20 radnih dana niti može iznositi više od 30 radnih dana u godini osim u slučaju iz članka 25. ovog Pravilnika.</w:t>
      </w:r>
    </w:p>
    <w:p w14:paraId="703D0D0C" w14:textId="77777777" w:rsidR="001B74AC" w:rsidRPr="008D5171" w:rsidRDefault="001B74AC" w:rsidP="001B74AC">
      <w:pPr>
        <w:rPr>
          <w:rFonts w:ascii="Arial Narrow" w:hAnsi="Arial Narrow"/>
          <w:color w:val="000000"/>
        </w:rPr>
      </w:pPr>
    </w:p>
    <w:p w14:paraId="712A66FD"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25.</w:t>
      </w:r>
    </w:p>
    <w:p w14:paraId="02BDEBD4"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Slijepi službenik odnosno namještenik te službenik odnosno namještenik donator organa, kao i službenik odnosno namještenik koji radi na poslovima na kojima ga ni uz primjenu mjera zaštite na radu nije moguće u potpunosti zaštititi od štetnih utjecaja, ima pravo na najmanje 30 radnih dana godišnjeg odmora, ako to pravo ne ostvaruje primjenom mjerila iz članka 24. ovog Pravilnika.</w:t>
      </w:r>
    </w:p>
    <w:p w14:paraId="4B0CD77E" w14:textId="77777777" w:rsidR="001B74AC" w:rsidRPr="008D5171" w:rsidRDefault="001B74AC" w:rsidP="001B74AC">
      <w:pPr>
        <w:ind w:firstLine="709"/>
        <w:rPr>
          <w:rFonts w:ascii="Arial Narrow" w:hAnsi="Arial Narrow"/>
          <w:color w:val="000000"/>
        </w:rPr>
      </w:pPr>
    </w:p>
    <w:p w14:paraId="46B3CE73" w14:textId="77777777" w:rsidR="001B74AC" w:rsidRPr="008D5171" w:rsidRDefault="001B74AC" w:rsidP="001B74AC">
      <w:pPr>
        <w:ind w:firstLine="709"/>
        <w:rPr>
          <w:rFonts w:ascii="Arial Narrow" w:hAnsi="Arial Narrow"/>
          <w:color w:val="000000"/>
        </w:rPr>
      </w:pPr>
    </w:p>
    <w:p w14:paraId="7B03DBCE"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26.</w:t>
      </w:r>
    </w:p>
    <w:p w14:paraId="5E14595B" w14:textId="77777777" w:rsidR="001B74AC" w:rsidRDefault="001B74AC" w:rsidP="001B74AC">
      <w:pPr>
        <w:ind w:firstLine="709"/>
        <w:rPr>
          <w:rFonts w:ascii="Arial Narrow" w:hAnsi="Arial Narrow"/>
          <w:color w:val="000000"/>
        </w:rPr>
      </w:pPr>
      <w:r w:rsidRPr="008D5171">
        <w:rPr>
          <w:rFonts w:ascii="Arial Narrow" w:hAnsi="Arial Narrow"/>
          <w:color w:val="000000"/>
        </w:rPr>
        <w:t>Vrijeme korištenja godišnjeg odmora utvrđuje se planom korištenja godišnjeg odmora, što ga utvrđuje općinski načelnik.</w:t>
      </w:r>
    </w:p>
    <w:p w14:paraId="59759823" w14:textId="77777777" w:rsidR="008D5171" w:rsidRPr="008D5171" w:rsidRDefault="008D5171" w:rsidP="001B74AC">
      <w:pPr>
        <w:ind w:firstLine="709"/>
        <w:rPr>
          <w:rFonts w:ascii="Arial Narrow" w:hAnsi="Arial Narrow"/>
          <w:color w:val="000000"/>
        </w:rPr>
      </w:pPr>
    </w:p>
    <w:p w14:paraId="4DB4EB13"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27.</w:t>
      </w:r>
    </w:p>
    <w:p w14:paraId="30AB0AC6" w14:textId="77777777" w:rsidR="001B74AC" w:rsidRPr="008D5171" w:rsidRDefault="001B74AC" w:rsidP="001B74AC">
      <w:pPr>
        <w:ind w:firstLine="709"/>
        <w:rPr>
          <w:rFonts w:ascii="Arial Narrow" w:hAnsi="Arial Narrow"/>
        </w:rPr>
      </w:pPr>
      <w:r w:rsidRPr="008D5171">
        <w:rPr>
          <w:rFonts w:ascii="Arial Narrow" w:hAnsi="Arial Narrow"/>
          <w:color w:val="000000"/>
        </w:rPr>
        <w:t xml:space="preserve">Na osnovi plana korištenja godišnjeg odmora, pročelnik  Jedinstvenog upravnog odjela donosi, za svakog službenika </w:t>
      </w:r>
      <w:r w:rsidRPr="008D5171">
        <w:rPr>
          <w:rFonts w:ascii="Arial Narrow" w:hAnsi="Arial Narrow"/>
        </w:rPr>
        <w:t>odnosno namještenika posebno, odluku kojom utvrđuje trajanje godišnjeg odmora prema mjerilima iz članka 24. ovoga Pravilnika, ukupno trajanje godišnjeg odmora i vrijeme korištenja godišnjeg odmora, a koji odobrava općinski načelnik.</w:t>
      </w:r>
    </w:p>
    <w:p w14:paraId="2CC923B9" w14:textId="77777777" w:rsidR="001B74AC" w:rsidRPr="008D5171" w:rsidRDefault="001B74AC" w:rsidP="001B74AC">
      <w:pPr>
        <w:ind w:firstLine="709"/>
        <w:rPr>
          <w:rFonts w:ascii="Arial Narrow" w:hAnsi="Arial Narrow"/>
        </w:rPr>
      </w:pPr>
      <w:r w:rsidRPr="008D5171">
        <w:rPr>
          <w:rFonts w:ascii="Arial Narrow" w:hAnsi="Arial Narrow"/>
        </w:rPr>
        <w:t>Odluku iz prethodnog stavka ovog članka za pročelnika donosi općinski načelnik.</w:t>
      </w:r>
    </w:p>
    <w:p w14:paraId="3B6C4939" w14:textId="77777777" w:rsidR="001B74AC" w:rsidRPr="008D5171" w:rsidRDefault="001B74AC" w:rsidP="001B74AC">
      <w:pPr>
        <w:ind w:firstLine="709"/>
        <w:rPr>
          <w:rFonts w:ascii="Arial Narrow" w:hAnsi="Arial Narrow"/>
        </w:rPr>
      </w:pPr>
      <w:r w:rsidRPr="008D5171">
        <w:rPr>
          <w:rFonts w:ascii="Arial Narrow" w:hAnsi="Arial Narrow"/>
        </w:rPr>
        <w:t>Odluka iz stavka 1. i 2. ovoga članka donosi se najkasnije 15 dana prije početka korištenja godišnjeg odmora.</w:t>
      </w:r>
    </w:p>
    <w:p w14:paraId="4441E174" w14:textId="77777777" w:rsidR="001B74AC" w:rsidRPr="008D5171" w:rsidRDefault="001B74AC" w:rsidP="001B74AC">
      <w:pPr>
        <w:rPr>
          <w:rFonts w:ascii="Arial Narrow" w:hAnsi="Arial Narrow"/>
          <w:color w:val="000000"/>
        </w:rPr>
      </w:pPr>
    </w:p>
    <w:p w14:paraId="2E72FF80"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28.</w:t>
      </w:r>
    </w:p>
    <w:p w14:paraId="0CC09B9C"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Službenik odnosno namještenik može koristiti godišnji odmor u neprekidnom trajanju ili u dva dijela.</w:t>
      </w:r>
    </w:p>
    <w:p w14:paraId="541E556F"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 xml:space="preserve">Ako službenik odnosno namještenik koristi godišnji odmor u dva dijela, mora tijekom kalendarske godine za koju ostvaruje pravo na godišnji odmor iskoristiti najmanje dva tjedna u neprekidnom trajanju, pod uvjetom da je ostvario pravo na godišnji odmor u trajanju dužem od dva tjedna. </w:t>
      </w:r>
    </w:p>
    <w:p w14:paraId="6F4391C8" w14:textId="2AC07225" w:rsidR="001B74AC" w:rsidRPr="008D5171" w:rsidRDefault="001B74AC" w:rsidP="001B74AC">
      <w:pPr>
        <w:rPr>
          <w:rFonts w:ascii="Arial Narrow" w:hAnsi="Arial Narrow"/>
          <w:color w:val="000000"/>
        </w:rPr>
      </w:pPr>
      <w:r w:rsidRPr="008D5171">
        <w:rPr>
          <w:rFonts w:ascii="Arial Narrow" w:hAnsi="Arial Narrow"/>
          <w:color w:val="000000"/>
        </w:rPr>
        <w:t>Drugi dio godišnjeg odmora službenik odnosno namještenik mora iskoristiti najkasnije do 30. lipnja</w:t>
      </w:r>
    </w:p>
    <w:p w14:paraId="2CFC2955"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lastRenderedPageBreak/>
        <w:t>sljedeće godine.</w:t>
      </w:r>
    </w:p>
    <w:p w14:paraId="60CA7499" w14:textId="77777777" w:rsidR="001B74AC" w:rsidRPr="008D5171" w:rsidRDefault="001B74AC" w:rsidP="001B74AC">
      <w:pPr>
        <w:ind w:firstLine="709"/>
        <w:rPr>
          <w:rFonts w:ascii="Arial Narrow" w:hAnsi="Arial Narrow"/>
          <w:color w:val="000000" w:themeColor="text1"/>
          <w:lang w:eastAsia="hr-HR"/>
        </w:rPr>
      </w:pPr>
      <w:r w:rsidRPr="008D5171">
        <w:rPr>
          <w:rFonts w:ascii="Arial Narrow" w:hAnsi="Arial Narrow"/>
          <w:color w:val="000000" w:themeColor="text1"/>
          <w:lang w:eastAsia="hr-HR"/>
        </w:rPr>
        <w:t xml:space="preserve">Godišnji odmor, odnosno dio godišnjeg odmora koji nije iskorišten u kalendarskoj godini u kojoj je stečen, zbog bolesti, te korištenja prava na </w:t>
      </w:r>
      <w:proofErr w:type="spellStart"/>
      <w:r w:rsidRPr="008D5171">
        <w:rPr>
          <w:rFonts w:ascii="Arial Narrow" w:hAnsi="Arial Narrow"/>
          <w:color w:val="000000" w:themeColor="text1"/>
          <w:lang w:eastAsia="hr-HR"/>
        </w:rPr>
        <w:t>rodiljni</w:t>
      </w:r>
      <w:proofErr w:type="spellEnd"/>
      <w:r w:rsidRPr="008D5171">
        <w:rPr>
          <w:rFonts w:ascii="Arial Narrow" w:hAnsi="Arial Narrow"/>
          <w:color w:val="000000" w:themeColor="text1"/>
          <w:lang w:eastAsia="hr-HR"/>
        </w:rPr>
        <w:t xml:space="preserve">, roditeljski i </w:t>
      </w:r>
      <w:proofErr w:type="spellStart"/>
      <w:r w:rsidRPr="008D5171">
        <w:rPr>
          <w:rFonts w:ascii="Arial Narrow" w:hAnsi="Arial Narrow"/>
          <w:color w:val="000000" w:themeColor="text1"/>
          <w:lang w:eastAsia="hr-HR"/>
        </w:rPr>
        <w:t>posvojiteljski</w:t>
      </w:r>
      <w:proofErr w:type="spellEnd"/>
      <w:r w:rsidRPr="008D5171">
        <w:rPr>
          <w:rFonts w:ascii="Arial Narrow" w:hAnsi="Arial Narrow"/>
          <w:color w:val="000000" w:themeColor="text1"/>
          <w:lang w:eastAsia="hr-HR"/>
        </w:rPr>
        <w:t xml:space="preserve"> dopust, te dopust radi skrbi i njege djeteta s težim smetnjama u razvoju, zaposlenik ima pravo iskoristiti po povratku na rad, a najkasnije do 30. lipnja sljedeće kalendarske godine.</w:t>
      </w:r>
    </w:p>
    <w:p w14:paraId="51E7FFCD" w14:textId="77777777" w:rsidR="001B74AC" w:rsidRPr="008D5171" w:rsidRDefault="001B74AC" w:rsidP="001B74AC">
      <w:pPr>
        <w:ind w:firstLine="709"/>
        <w:rPr>
          <w:rFonts w:ascii="Arial Narrow" w:hAnsi="Arial Narrow"/>
          <w:color w:val="000000" w:themeColor="text1"/>
          <w:lang w:eastAsia="hr-HR"/>
        </w:rPr>
      </w:pPr>
      <w:r w:rsidRPr="008D5171">
        <w:rPr>
          <w:rFonts w:ascii="Arial Narrow" w:hAnsi="Arial Narrow"/>
          <w:color w:val="000000" w:themeColor="text1"/>
          <w:lang w:eastAsia="hr-HR"/>
        </w:rPr>
        <w:t xml:space="preserve">Iznimno od stavka 4. ovoga članka, godišnji odmor, odnosno dio godišnjeg odmora koji zbog korištenja prava na </w:t>
      </w:r>
      <w:proofErr w:type="spellStart"/>
      <w:r w:rsidRPr="008D5171">
        <w:rPr>
          <w:rFonts w:ascii="Arial Narrow" w:hAnsi="Arial Narrow"/>
          <w:color w:val="000000" w:themeColor="text1"/>
          <w:lang w:eastAsia="hr-HR"/>
        </w:rPr>
        <w:t>rodiljni</w:t>
      </w:r>
      <w:proofErr w:type="spellEnd"/>
      <w:r w:rsidRPr="008D5171">
        <w:rPr>
          <w:rFonts w:ascii="Arial Narrow" w:hAnsi="Arial Narrow"/>
          <w:color w:val="000000" w:themeColor="text1"/>
          <w:lang w:eastAsia="hr-HR"/>
        </w:rPr>
        <w:t xml:space="preserve">, roditeljski i </w:t>
      </w:r>
      <w:proofErr w:type="spellStart"/>
      <w:r w:rsidRPr="008D5171">
        <w:rPr>
          <w:rFonts w:ascii="Arial Narrow" w:hAnsi="Arial Narrow"/>
          <w:color w:val="000000" w:themeColor="text1"/>
          <w:lang w:eastAsia="hr-HR"/>
        </w:rPr>
        <w:t>posvojiteljski</w:t>
      </w:r>
      <w:proofErr w:type="spellEnd"/>
      <w:r w:rsidRPr="008D5171">
        <w:rPr>
          <w:rFonts w:ascii="Arial Narrow" w:hAnsi="Arial Narrow"/>
          <w:color w:val="000000" w:themeColor="text1"/>
          <w:lang w:eastAsia="hr-HR"/>
        </w:rPr>
        <w:t xml:space="preserve"> dopust, te dopust radi skrbi i njege djeteta s težim smetnjama u razvoju, nije mogao iskoristiti ili mu njegovo korištenje nije omogućeno do 30. lipnja sljedeće kalendarske godine, zaposlenik ima pravo iskoristiti do kraja kalendarske godine u kojoj se vratio na rad.</w:t>
      </w:r>
    </w:p>
    <w:p w14:paraId="4A1FA2EE" w14:textId="77777777" w:rsidR="001B74AC" w:rsidRPr="008D5171" w:rsidRDefault="001B74AC" w:rsidP="001B74AC">
      <w:pPr>
        <w:ind w:firstLine="709"/>
        <w:rPr>
          <w:rFonts w:ascii="Arial Narrow" w:hAnsi="Arial Narrow"/>
          <w:color w:val="000000"/>
        </w:rPr>
      </w:pPr>
    </w:p>
    <w:p w14:paraId="3ABA6BDD"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29.</w:t>
      </w:r>
    </w:p>
    <w:p w14:paraId="1CC8CA3D"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Jedan dan godišnjeg odmora službenik odnosno namještenik ima pravo koristiti kada on to želi uz obvezu da o tome obavijesti nadređenog službenika najmanje tri dana prije njegovog korištenja.</w:t>
      </w:r>
    </w:p>
    <w:p w14:paraId="5E034E8A" w14:textId="77777777" w:rsidR="001B74AC" w:rsidRPr="008D5171" w:rsidRDefault="001B74AC" w:rsidP="001B74AC">
      <w:pPr>
        <w:rPr>
          <w:rFonts w:ascii="Arial Narrow" w:hAnsi="Arial Narrow"/>
          <w:color w:val="000000"/>
        </w:rPr>
      </w:pPr>
    </w:p>
    <w:p w14:paraId="3FE8EFCE"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30.</w:t>
      </w:r>
    </w:p>
    <w:p w14:paraId="66448C59"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Službeniku odnosno namješteniku se može odgoditi, odnosno prekinuti korištenje godišnjeg odmora radi izvršenja važnih i neodgodivih poslova.</w:t>
      </w:r>
    </w:p>
    <w:p w14:paraId="6EC91C5A" w14:textId="77777777" w:rsidR="001B74AC" w:rsidRPr="008D5171" w:rsidRDefault="001B74AC" w:rsidP="001B74AC">
      <w:pPr>
        <w:ind w:firstLine="709"/>
        <w:rPr>
          <w:rFonts w:ascii="Arial Narrow" w:hAnsi="Arial Narrow"/>
        </w:rPr>
      </w:pPr>
      <w:r w:rsidRPr="008D5171">
        <w:rPr>
          <w:rFonts w:ascii="Arial Narrow" w:hAnsi="Arial Narrow"/>
        </w:rPr>
        <w:t>Odluku o odgodi, odnosno prekidu korištenja godišnjeg odmora iz stavka 1. ovoga članka za službenike i namještenike donosi pročelnik, a za pročelnika donosi općinski načelnik.</w:t>
      </w:r>
    </w:p>
    <w:p w14:paraId="3451A9B9"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Službeniku odnosno namješteniku kojem je odgođeno ili prekinuto korištenje godišnjeg odmora mora se omogućiti naknadno korištenje, odnosno nastavljanje korištenja godišnjeg odmora.</w:t>
      </w:r>
    </w:p>
    <w:p w14:paraId="3BE8EFF4" w14:textId="77777777" w:rsidR="001B74AC" w:rsidRPr="008D5171" w:rsidRDefault="001B74AC" w:rsidP="001B74AC">
      <w:pPr>
        <w:ind w:firstLine="709"/>
        <w:rPr>
          <w:rFonts w:ascii="Arial Narrow" w:hAnsi="Arial Narrow"/>
          <w:color w:val="000000"/>
        </w:rPr>
      </w:pPr>
    </w:p>
    <w:p w14:paraId="724A43FF"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31.</w:t>
      </w:r>
    </w:p>
    <w:p w14:paraId="261F7E1B"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Službenik odnosno namještenik ima pravo na naknadu stvarnih troškova prouzročenih odgodom, odnosno prekidom korištenja godišnjeg odmora.</w:t>
      </w:r>
    </w:p>
    <w:p w14:paraId="21359E03"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Troškovima iz stavka 1. ovoga članka smatraju se putni i drugi troškovi.</w:t>
      </w:r>
    </w:p>
    <w:p w14:paraId="20FBA884" w14:textId="77777777" w:rsidR="001B74AC" w:rsidRPr="008D5171" w:rsidRDefault="001B74AC" w:rsidP="001B74AC">
      <w:pPr>
        <w:spacing w:before="100" w:beforeAutospacing="1" w:after="100" w:afterAutospacing="1"/>
        <w:rPr>
          <w:rFonts w:ascii="Arial Narrow" w:hAnsi="Arial Narrow"/>
          <w:color w:val="000000"/>
        </w:rPr>
      </w:pPr>
      <w:r w:rsidRPr="008D5171">
        <w:rPr>
          <w:rFonts w:ascii="Arial Narrow" w:hAnsi="Arial Narrow"/>
          <w:b/>
          <w:bCs/>
          <w:i/>
          <w:iCs/>
          <w:color w:val="000000"/>
        </w:rPr>
        <w:t>Plaćeni dopust</w:t>
      </w:r>
    </w:p>
    <w:p w14:paraId="717C981B"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32.</w:t>
      </w:r>
    </w:p>
    <w:p w14:paraId="53E440F0"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Službenik odnosno namještenik ima pravo na oslobođenje od obveze rada uz naknadu plaće (plaćeni dopust) u jednoj kalendarskoj godini u sljedećim slučajevima:</w:t>
      </w:r>
    </w:p>
    <w:p w14:paraId="769C1E36"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1. zaključenje braka                                                   5 radnih dana</w:t>
      </w:r>
    </w:p>
    <w:p w14:paraId="5E3FF474"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2. rođenje djeteta                                                       5 radnih dana</w:t>
      </w:r>
    </w:p>
    <w:p w14:paraId="5691E347"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3. smrt supružnika, roditelja, očuha i maćehe,</w:t>
      </w:r>
    </w:p>
    <w:p w14:paraId="35C8EC2B"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djeteta, posvojitelja, posvojenika i unuka                 5 radnih dana</w:t>
      </w:r>
    </w:p>
    <w:p w14:paraId="7818EB22"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4. smrt brata ili sestre, djeda ili bake te roditelja</w:t>
      </w:r>
    </w:p>
    <w:p w14:paraId="6F017C6C"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supružnika                                                                 2 radna dana</w:t>
      </w:r>
    </w:p>
    <w:p w14:paraId="270F2BDA"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5. selidba u istom mjestu stanovanja                        2 radna dana</w:t>
      </w:r>
    </w:p>
    <w:p w14:paraId="0C122456"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lastRenderedPageBreak/>
        <w:t>6. selidba u drugo mjesto stanovanja                        4 radna dana</w:t>
      </w:r>
    </w:p>
    <w:p w14:paraId="2F08BE6D"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7. dobrovoljni darivatelj krvi za svako</w:t>
      </w:r>
    </w:p>
    <w:p w14:paraId="7D7E2480"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dobrovoljno darivanje                                               2 radna dana</w:t>
      </w:r>
    </w:p>
    <w:p w14:paraId="6B4B3896"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8. teška bolest supružnika, djeteta ili roditelja          3 radna dana</w:t>
      </w:r>
    </w:p>
    <w:p w14:paraId="3FC6B686"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9. polaganje državnoga ispita</w:t>
      </w:r>
    </w:p>
    <w:p w14:paraId="4554F90A" w14:textId="77777777" w:rsidR="001B74AC" w:rsidRPr="008D5171" w:rsidRDefault="001B74AC" w:rsidP="001B74AC">
      <w:pPr>
        <w:pStyle w:val="HTML-adresa"/>
        <w:jc w:val="both"/>
        <w:rPr>
          <w:rFonts w:ascii="Arial Narrow" w:hAnsi="Arial Narrow"/>
          <w:i w:val="0"/>
          <w:iCs w:val="0"/>
          <w:color w:val="000000"/>
          <w:sz w:val="22"/>
          <w:szCs w:val="22"/>
        </w:rPr>
      </w:pPr>
      <w:r w:rsidRPr="008D5171">
        <w:rPr>
          <w:rFonts w:ascii="Arial Narrow" w:hAnsi="Arial Narrow"/>
          <w:i w:val="0"/>
          <w:iCs w:val="0"/>
          <w:color w:val="000000"/>
          <w:sz w:val="22"/>
          <w:szCs w:val="22"/>
        </w:rPr>
        <w:t>ili drugoga propisanog stručnog ispita (1. put)</w:t>
      </w:r>
    </w:p>
    <w:p w14:paraId="67E2BD9C"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(uključujući i dan polaganja ispita)                           7 radnih dana</w:t>
      </w:r>
    </w:p>
    <w:p w14:paraId="009106BB"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10. nastup na kulturnim i sportskim priredbama       1 radni dan</w:t>
      </w:r>
    </w:p>
    <w:p w14:paraId="56BBED7A"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11. sudjelovanje na sindikalnim susretima,</w:t>
      </w:r>
    </w:p>
    <w:p w14:paraId="02924E59"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seminarima, obrazovanju za sindikalne</w:t>
      </w:r>
    </w:p>
    <w:p w14:paraId="41D44FEC"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aktivnosti i dr.                                                           2 radna dana</w:t>
      </w:r>
    </w:p>
    <w:p w14:paraId="090AF54B"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Službenik odnosno namještenik ima pravo na plaćeni dopust za svaki smrtni slučaj i svako darivanje krvi naveden u stavku 1. ovoga članka, neovisno o broju dana koje je tijekom iste godine iskoristio prema drugim osnovama.</w:t>
      </w:r>
    </w:p>
    <w:p w14:paraId="0470FF96"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Službenik odnosno namještenik ima pravo na plaćeni dopust za polaganje državnoga ispita, prvi put, neovisno o broju dana koje je tijekom iste godine iskoristio prema drugim osnovama.</w:t>
      </w:r>
    </w:p>
    <w:p w14:paraId="7E09DFF3" w14:textId="77777777" w:rsidR="001B74AC" w:rsidRPr="008D5171" w:rsidRDefault="001B74AC" w:rsidP="001B74AC">
      <w:pPr>
        <w:ind w:firstLine="709"/>
        <w:rPr>
          <w:rFonts w:ascii="Arial Narrow" w:hAnsi="Arial Narrow"/>
        </w:rPr>
      </w:pPr>
      <w:r w:rsidRPr="008D5171">
        <w:rPr>
          <w:rFonts w:ascii="Arial Narrow" w:hAnsi="Arial Narrow"/>
        </w:rPr>
        <w:t>Odluku o plaćenom dopustu za službenike i namještenike donosi pročelnik, a za pročelnika donosi općinski načelnik.</w:t>
      </w:r>
    </w:p>
    <w:p w14:paraId="5BE171E6" w14:textId="77777777" w:rsidR="001B74AC" w:rsidRPr="008D5171" w:rsidRDefault="001B74AC" w:rsidP="001B74AC">
      <w:pPr>
        <w:spacing w:before="100" w:beforeAutospacing="1" w:after="100" w:afterAutospacing="1"/>
        <w:rPr>
          <w:rStyle w:val="apple-converted-space"/>
          <w:rFonts w:ascii="Arial Narrow" w:hAnsi="Arial Narrow"/>
          <w:color w:val="000000"/>
        </w:rPr>
      </w:pPr>
      <w:r w:rsidRPr="008D5171">
        <w:rPr>
          <w:rFonts w:ascii="Arial Narrow" w:hAnsi="Arial Narrow"/>
          <w:b/>
          <w:bCs/>
          <w:i/>
          <w:iCs/>
          <w:color w:val="000000"/>
        </w:rPr>
        <w:t>Neplaćeni dopust</w:t>
      </w:r>
      <w:r w:rsidRPr="008D5171">
        <w:rPr>
          <w:rFonts w:ascii="Arial Narrow" w:hAnsi="Arial Narrow"/>
          <w:color w:val="000000"/>
        </w:rPr>
        <w:t xml:space="preserve">       </w:t>
      </w:r>
      <w:r w:rsidRPr="008D5171">
        <w:rPr>
          <w:rStyle w:val="apple-converted-space"/>
          <w:rFonts w:ascii="Arial Narrow" w:hAnsi="Arial Narrow"/>
          <w:color w:val="000000"/>
        </w:rPr>
        <w:t> </w:t>
      </w:r>
    </w:p>
    <w:p w14:paraId="72DB71DF"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33.</w:t>
      </w:r>
    </w:p>
    <w:p w14:paraId="67AC78BD"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Službeniku odnosno namješteniku se može odobriti neplaćeni dopust bez naknade plaće do 30 dana u tijeku kalendarske godine, pod uvjetom da je takav dopust opravdan i da neće izazvati teškoće u obavljanju poslova upravnog tijela, a osobito radi gradnje, popravka ili adaptacije kuće ili stana, njege člana uže obitelji, liječenja na vlastiti trošak, sudjelovanja u kulturno-umjetničkim i športskim priredbama, vlastitog obrazovanja i edukacije, stručnog usavršavanja i osposobljavanja, i to:</w:t>
      </w:r>
    </w:p>
    <w:p w14:paraId="5EA0C6E5"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1. za pripremanje i polaganje ispita u srednjoj školi do                                              2 dana</w:t>
      </w:r>
    </w:p>
    <w:p w14:paraId="58FB3008" w14:textId="77777777" w:rsidR="001B74AC" w:rsidRPr="008D5171" w:rsidRDefault="001B74AC" w:rsidP="001B74AC">
      <w:pPr>
        <w:pStyle w:val="HTML-adresa"/>
        <w:jc w:val="both"/>
        <w:rPr>
          <w:rFonts w:ascii="Arial Narrow" w:hAnsi="Arial Narrow"/>
          <w:color w:val="000000"/>
          <w:sz w:val="22"/>
          <w:szCs w:val="22"/>
        </w:rPr>
      </w:pPr>
      <w:r w:rsidRPr="008D5171">
        <w:rPr>
          <w:rFonts w:ascii="Arial Narrow" w:hAnsi="Arial Narrow"/>
          <w:i w:val="0"/>
          <w:iCs w:val="0"/>
          <w:color w:val="000000"/>
          <w:sz w:val="22"/>
          <w:szCs w:val="22"/>
        </w:rPr>
        <w:t>2. za pripremanje i polaganje ispita u višoj školi ili na fakultetu do                           5 dana</w:t>
      </w:r>
    </w:p>
    <w:p w14:paraId="376E91E0" w14:textId="77777777" w:rsidR="001B74AC" w:rsidRPr="008D5171" w:rsidRDefault="001B74AC" w:rsidP="001B74AC">
      <w:pPr>
        <w:spacing w:before="100" w:beforeAutospacing="1" w:after="100" w:afterAutospacing="1"/>
        <w:ind w:firstLine="709"/>
        <w:rPr>
          <w:rFonts w:ascii="Arial Narrow" w:hAnsi="Arial Narrow"/>
          <w:color w:val="000000"/>
        </w:rPr>
      </w:pPr>
      <w:r w:rsidRPr="008D5171">
        <w:rPr>
          <w:rFonts w:ascii="Arial Narrow" w:hAnsi="Arial Narrow"/>
          <w:color w:val="000000"/>
        </w:rPr>
        <w:t>Ako to okolnosti zahtijevaju, službeniku odnosno namješteniku se neplaćeni dopust iz stavka 1. ovoga članka može odobriti i u trajanju dužem od 30 dana.</w:t>
      </w:r>
    </w:p>
    <w:p w14:paraId="27DF1897" w14:textId="77777777" w:rsidR="001B74AC" w:rsidRDefault="001B74AC" w:rsidP="001B74AC">
      <w:pPr>
        <w:ind w:firstLine="709"/>
        <w:rPr>
          <w:rFonts w:ascii="Arial Narrow" w:hAnsi="Arial Narrow"/>
        </w:rPr>
      </w:pPr>
      <w:r w:rsidRPr="008D5171">
        <w:rPr>
          <w:rFonts w:ascii="Arial Narrow" w:hAnsi="Arial Narrow"/>
        </w:rPr>
        <w:t>Odluku o neplaćenom dopustu za službenike i namještenike donosi pročelnik, a za pročelnika donosi općinski načelnik.</w:t>
      </w:r>
    </w:p>
    <w:p w14:paraId="1B2C7715" w14:textId="77777777" w:rsidR="008D5171" w:rsidRPr="008D5171" w:rsidRDefault="008D5171" w:rsidP="001B74AC">
      <w:pPr>
        <w:ind w:firstLine="709"/>
        <w:rPr>
          <w:rFonts w:ascii="Arial Narrow" w:hAnsi="Arial Narrow"/>
        </w:rPr>
      </w:pPr>
    </w:p>
    <w:p w14:paraId="34BF2702"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34.</w:t>
      </w:r>
    </w:p>
    <w:p w14:paraId="24483C83" w14:textId="77777777" w:rsidR="001B74AC" w:rsidRDefault="001B74AC" w:rsidP="001B74AC">
      <w:pPr>
        <w:ind w:firstLine="709"/>
        <w:rPr>
          <w:rFonts w:ascii="Arial Narrow" w:hAnsi="Arial Narrow"/>
          <w:color w:val="000000"/>
        </w:rPr>
      </w:pPr>
      <w:r w:rsidRPr="008D5171">
        <w:rPr>
          <w:rFonts w:ascii="Arial Narrow" w:hAnsi="Arial Narrow"/>
          <w:color w:val="000000"/>
        </w:rPr>
        <w:t>Za vrijeme neplaćenog dopusta službeniku odnosno namješteniku miruju prava i obveze iz radnog odnosa.</w:t>
      </w:r>
    </w:p>
    <w:p w14:paraId="3E934D0C" w14:textId="77777777" w:rsidR="008D5171" w:rsidRPr="008D5171" w:rsidRDefault="008D5171" w:rsidP="001B74AC">
      <w:pPr>
        <w:ind w:firstLine="709"/>
        <w:rPr>
          <w:rFonts w:ascii="Arial Narrow" w:hAnsi="Arial Narrow"/>
          <w:color w:val="000000"/>
        </w:rPr>
      </w:pPr>
    </w:p>
    <w:p w14:paraId="02463DB1" w14:textId="77777777" w:rsidR="001B74AC" w:rsidRPr="008D5171" w:rsidRDefault="001B74AC" w:rsidP="001B74AC">
      <w:pPr>
        <w:spacing w:before="100" w:beforeAutospacing="1" w:after="100" w:afterAutospacing="1"/>
        <w:rPr>
          <w:rFonts w:ascii="Arial Narrow" w:hAnsi="Arial Narrow"/>
          <w:b/>
          <w:color w:val="000000"/>
        </w:rPr>
      </w:pPr>
      <w:r w:rsidRPr="008D5171">
        <w:rPr>
          <w:rFonts w:ascii="Arial Narrow" w:hAnsi="Arial Narrow"/>
          <w:b/>
          <w:color w:val="000000"/>
        </w:rPr>
        <w:lastRenderedPageBreak/>
        <w:t>IX. PLAĆE I DRUGI MATERIJALNI PRIMICI</w:t>
      </w:r>
    </w:p>
    <w:p w14:paraId="5BB96972"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35.</w:t>
      </w:r>
    </w:p>
    <w:p w14:paraId="730F1274"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Osnovna mjerila za obračun plaće službenika odnosno namještenika (koeficijent i osnovica za obračun plaće te uvećanje za radni staž) uređuju se zakonom, odlukom općinskog načelnika i odlukom Općinskog vijeća.</w:t>
      </w:r>
    </w:p>
    <w:p w14:paraId="2443ED65" w14:textId="77777777" w:rsidR="001B74AC" w:rsidRPr="008D5171" w:rsidRDefault="001B74AC" w:rsidP="001B74AC">
      <w:pPr>
        <w:rPr>
          <w:rFonts w:ascii="Arial Narrow" w:hAnsi="Arial Narrow"/>
          <w:color w:val="000000"/>
        </w:rPr>
      </w:pPr>
    </w:p>
    <w:p w14:paraId="5CF6FBE7"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36</w:t>
      </w:r>
      <w:r w:rsidRPr="008D5171">
        <w:rPr>
          <w:rFonts w:ascii="Arial Narrow" w:hAnsi="Arial Narrow"/>
          <w:b/>
          <w:bCs/>
          <w:color w:val="000000"/>
        </w:rPr>
        <w:t>.</w:t>
      </w:r>
    </w:p>
    <w:p w14:paraId="0A2AC050"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 xml:space="preserve">Plaća se isplaćuju na početku mjeseca (do 5. u mjesecu) za prethodni mjesec. </w:t>
      </w:r>
    </w:p>
    <w:p w14:paraId="2520660D" w14:textId="77777777" w:rsidR="001B74AC" w:rsidRPr="008D5171" w:rsidRDefault="001B74AC" w:rsidP="001B74AC">
      <w:pPr>
        <w:rPr>
          <w:rFonts w:ascii="Arial Narrow" w:hAnsi="Arial Narrow"/>
          <w:color w:val="000000"/>
        </w:rPr>
      </w:pPr>
    </w:p>
    <w:p w14:paraId="66F7C1E9"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37.</w:t>
      </w:r>
    </w:p>
    <w:p w14:paraId="49D6E288" w14:textId="77777777" w:rsidR="001B74AC" w:rsidRDefault="001B74AC" w:rsidP="001B74AC">
      <w:pPr>
        <w:ind w:firstLine="709"/>
        <w:rPr>
          <w:rFonts w:ascii="Arial Narrow" w:hAnsi="Arial Narrow"/>
          <w:color w:val="000000"/>
        </w:rPr>
      </w:pPr>
      <w:r w:rsidRPr="008D5171">
        <w:rPr>
          <w:rFonts w:ascii="Arial Narrow" w:hAnsi="Arial Narrow"/>
          <w:color w:val="000000"/>
        </w:rPr>
        <w:t>Službenici odnosno namještenici mogu primati plaću i ostala primanja putem tekućih računa banaka prema osobnom odabiru.</w:t>
      </w:r>
    </w:p>
    <w:p w14:paraId="70A23829" w14:textId="77777777" w:rsidR="008D5171" w:rsidRPr="008D5171" w:rsidRDefault="008D5171" w:rsidP="001B74AC">
      <w:pPr>
        <w:ind w:firstLine="709"/>
        <w:rPr>
          <w:rFonts w:ascii="Arial Narrow" w:hAnsi="Arial Narrow"/>
          <w:color w:val="000000"/>
        </w:rPr>
      </w:pPr>
    </w:p>
    <w:p w14:paraId="53BD61E8"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38.</w:t>
      </w:r>
    </w:p>
    <w:p w14:paraId="2361EDB4" w14:textId="77777777" w:rsidR="001B74AC" w:rsidRDefault="001B74AC" w:rsidP="001B74AC">
      <w:pPr>
        <w:ind w:firstLine="709"/>
        <w:rPr>
          <w:rFonts w:ascii="Arial Narrow" w:hAnsi="Arial Narrow"/>
          <w:color w:val="000000"/>
        </w:rPr>
      </w:pPr>
      <w:r w:rsidRPr="008D5171">
        <w:rPr>
          <w:rFonts w:ascii="Arial Narrow" w:hAnsi="Arial Narrow"/>
          <w:color w:val="000000"/>
        </w:rPr>
        <w:t>Općina Dubravica je dužna na zahtjev službenika odnosno namještenika izvršiti uplatu obustava iz plaće (kredit, uzdržavanje i sl.).</w:t>
      </w:r>
    </w:p>
    <w:p w14:paraId="43F6B14B" w14:textId="77777777" w:rsidR="008D5171" w:rsidRPr="008D5171" w:rsidRDefault="008D5171" w:rsidP="001B74AC">
      <w:pPr>
        <w:ind w:firstLine="709"/>
        <w:rPr>
          <w:rFonts w:ascii="Arial Narrow" w:hAnsi="Arial Narrow"/>
          <w:color w:val="000000"/>
        </w:rPr>
      </w:pPr>
    </w:p>
    <w:p w14:paraId="7EE8E5DB"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39.</w:t>
      </w:r>
    </w:p>
    <w:p w14:paraId="47C71019"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Prigodom odlaska u mirovinu, službeniku odnosno namješteniku koji ispunjava uvjete za ostvarivanje prava na  starosnu ili prijevremenu starosnu mirovinu prema odredbama Zakona o mirovinskom osiguranju, može se dokupiti dio mirovine koji bi bio ostvaren da je navršena određena starosna dob i/ili ostvaren određeni mirovinski staž.</w:t>
      </w:r>
    </w:p>
    <w:p w14:paraId="3AC16D91" w14:textId="77777777" w:rsidR="001B74AC" w:rsidRPr="008D5171" w:rsidRDefault="001B74AC" w:rsidP="001B74AC">
      <w:pPr>
        <w:rPr>
          <w:rFonts w:ascii="Arial Narrow" w:hAnsi="Arial Narrow"/>
          <w:color w:val="000000"/>
        </w:rPr>
      </w:pPr>
    </w:p>
    <w:p w14:paraId="29952F64"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40.</w:t>
      </w:r>
    </w:p>
    <w:p w14:paraId="5B47CF64" w14:textId="77777777" w:rsidR="001B74AC" w:rsidRPr="008D5171" w:rsidRDefault="001B74AC" w:rsidP="001B74AC">
      <w:pPr>
        <w:ind w:firstLine="709"/>
        <w:rPr>
          <w:rFonts w:ascii="Arial Narrow" w:hAnsi="Arial Narrow"/>
        </w:rPr>
      </w:pPr>
      <w:r w:rsidRPr="008D5171">
        <w:rPr>
          <w:rFonts w:ascii="Arial Narrow" w:hAnsi="Arial Narrow"/>
        </w:rPr>
        <w:t>Za ostvarene rezultate rada temeljem ocjenjivanja službenika i namještenika, provedenom sukladno Pravilniku o ocjenjivanju službenika i namještenika Jedinstvenog upravnog odjela Općine Dubravica službenik odnosno namještenik koji je ocijenjen ocjenom „odličan“ može svake godine ostvariti dodatak na uspješnost u radu, koji može iznositi najviše 700,00 EUR i ne može se ostvarivati kao stalni dodatak uz plaću.</w:t>
      </w:r>
    </w:p>
    <w:p w14:paraId="6CEC14C7" w14:textId="77777777" w:rsidR="001B74AC" w:rsidRPr="008D5171" w:rsidRDefault="001B74AC" w:rsidP="001B74AC">
      <w:pPr>
        <w:ind w:firstLine="709"/>
        <w:rPr>
          <w:rFonts w:ascii="Arial Narrow" w:hAnsi="Arial Narrow"/>
        </w:rPr>
      </w:pPr>
      <w:r w:rsidRPr="008D5171">
        <w:rPr>
          <w:rFonts w:ascii="Arial Narrow" w:hAnsi="Arial Narrow"/>
        </w:rPr>
        <w:t>Odluku o ocjenjivanju za službenike i namještenike donosi pročelnik, a za pročelnika općinski načelnik.</w:t>
      </w:r>
    </w:p>
    <w:p w14:paraId="37E61440" w14:textId="77777777" w:rsidR="001B74AC" w:rsidRDefault="001B74AC" w:rsidP="001B74AC">
      <w:pPr>
        <w:ind w:firstLine="709"/>
        <w:rPr>
          <w:rFonts w:ascii="Arial Narrow" w:hAnsi="Arial Narrow"/>
          <w:color w:val="000000"/>
        </w:rPr>
      </w:pPr>
      <w:r w:rsidRPr="008D5171">
        <w:rPr>
          <w:rFonts w:ascii="Arial Narrow" w:hAnsi="Arial Narrow"/>
          <w:color w:val="000000"/>
        </w:rPr>
        <w:t>Općinski načelnik, po provedenom postupku ocjenjivanja službenika i namještenika, posebnom odlukom odlučuje o isplati dodatka iz stavka 1. ovog članka službenicima odnosno namještenicima, a sredstva za tu namjenu se osiguravaju u proračunu općine.</w:t>
      </w:r>
    </w:p>
    <w:p w14:paraId="130E4C5D" w14:textId="77777777" w:rsidR="008D5171" w:rsidRPr="008D5171" w:rsidRDefault="008D5171" w:rsidP="001B74AC">
      <w:pPr>
        <w:ind w:firstLine="709"/>
        <w:rPr>
          <w:rFonts w:ascii="Arial Narrow" w:hAnsi="Arial Narrow"/>
          <w:color w:val="000000"/>
        </w:rPr>
      </w:pPr>
    </w:p>
    <w:p w14:paraId="077E1C49"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41.</w:t>
      </w:r>
    </w:p>
    <w:p w14:paraId="0C0FBF71"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 xml:space="preserve">Ako je službenik odnosno namještenik odsutan s rada zbog bolovanja prvih 42 dana, pripada mu naknada plaće od 85% od njegove osnovice plaće. </w:t>
      </w:r>
    </w:p>
    <w:p w14:paraId="532FF7E4"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Ako je službenik odnosno namještenik na bolovanju zbog profesionalne bolesti ili ozljede na radu pripada mu naknada prema propisima o zdravstvenom osiguranju.</w:t>
      </w:r>
    </w:p>
    <w:p w14:paraId="7245B540" w14:textId="77777777" w:rsidR="001B74AC" w:rsidRPr="008D5171" w:rsidRDefault="001B74AC" w:rsidP="001B74AC">
      <w:pPr>
        <w:ind w:firstLine="709"/>
        <w:rPr>
          <w:rFonts w:ascii="Arial Narrow" w:hAnsi="Arial Narrow"/>
          <w:color w:val="000000"/>
        </w:rPr>
      </w:pPr>
    </w:p>
    <w:p w14:paraId="774746C4"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42.</w:t>
      </w:r>
    </w:p>
    <w:p w14:paraId="0472CA6A" w14:textId="77777777" w:rsidR="001B74AC" w:rsidRPr="008D5171" w:rsidRDefault="001B74AC" w:rsidP="001B74AC">
      <w:pPr>
        <w:ind w:firstLine="709"/>
        <w:rPr>
          <w:rFonts w:ascii="Arial Narrow" w:hAnsi="Arial Narrow"/>
        </w:rPr>
      </w:pPr>
      <w:r w:rsidRPr="008D5171">
        <w:rPr>
          <w:rFonts w:ascii="Arial Narrow" w:hAnsi="Arial Narrow"/>
          <w:color w:val="000000"/>
        </w:rPr>
        <w:t xml:space="preserve">Službeniku odnosno namješteniku pripada pravo na regres </w:t>
      </w:r>
      <w:r w:rsidRPr="008D5171">
        <w:rPr>
          <w:rFonts w:ascii="Arial Narrow" w:hAnsi="Arial Narrow"/>
        </w:rPr>
        <w:t>za korištenje godišnjeg odmora u neto iznosu od 400,00 EUR. Odluku o isplati regresa donosi općinski načelnik.</w:t>
      </w:r>
    </w:p>
    <w:p w14:paraId="42CBE5B4"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lastRenderedPageBreak/>
        <w:t>Regres iz stavka 1. ovoga članka bit će isplaćen u cijelosti, jednokratno, najkasnije do dana početka korištenja godišnjeg odmora.</w:t>
      </w:r>
    </w:p>
    <w:p w14:paraId="2337EFC7"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Službenik odnosno namještenik koji ostvaruje pravo na razmjerni dio godišnjeg odmora, ostvaruje pravo na isplatu regresa iz stavka 1. ovog članka, razmjerno broju mjeseci provedenih na radu u godini za koju ostvaruje pravo na razmjerni dio godišnjeg odmora.</w:t>
      </w:r>
    </w:p>
    <w:p w14:paraId="33F6606A" w14:textId="77777777" w:rsidR="001B74AC" w:rsidRPr="008D5171" w:rsidRDefault="001B74AC" w:rsidP="001B74AC">
      <w:pPr>
        <w:ind w:firstLine="709"/>
        <w:rPr>
          <w:rFonts w:ascii="Arial Narrow" w:hAnsi="Arial Narrow"/>
          <w:color w:val="000000"/>
        </w:rPr>
      </w:pPr>
    </w:p>
    <w:p w14:paraId="0DDD820D"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43.</w:t>
      </w:r>
    </w:p>
    <w:p w14:paraId="05D2E167" w14:textId="77777777" w:rsidR="001B74AC" w:rsidRPr="008D5171" w:rsidRDefault="001B74AC" w:rsidP="001B74AC">
      <w:pPr>
        <w:ind w:firstLine="709"/>
        <w:rPr>
          <w:rFonts w:ascii="Arial Narrow" w:hAnsi="Arial Narrow"/>
          <w:color w:val="000000"/>
        </w:rPr>
      </w:pPr>
      <w:r w:rsidRPr="008D5171">
        <w:rPr>
          <w:rFonts w:ascii="Arial Narrow" w:hAnsi="Arial Narrow"/>
        </w:rPr>
        <w:t>Općina Dubravica će svakom službeniku odnosno namješteniku isplatiti božićnicu u iznosu od 200,00 EUR, u skladu sa Zakonom. Odluku  o isplati i visini božićnice donosi općinski načelnik, a mora biti isplaćena do 20. prosinca</w:t>
      </w:r>
      <w:r w:rsidRPr="008D5171">
        <w:rPr>
          <w:rFonts w:ascii="Arial Narrow" w:hAnsi="Arial Narrow"/>
          <w:color w:val="000000"/>
        </w:rPr>
        <w:t xml:space="preserve"> tekuće godine.</w:t>
      </w:r>
    </w:p>
    <w:p w14:paraId="061DD422"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Pravo na isplatu božićnice ima službenik odnosno namještenik koji je u službi, odnosno u radnom odnosu na dan isplate božićnice.</w:t>
      </w:r>
    </w:p>
    <w:p w14:paraId="415FDA2B" w14:textId="77777777" w:rsidR="001B74AC" w:rsidRPr="008D5171" w:rsidRDefault="001B74AC" w:rsidP="001B74AC">
      <w:pPr>
        <w:ind w:firstLine="709"/>
        <w:rPr>
          <w:rFonts w:ascii="Arial Narrow" w:hAnsi="Arial Narrow"/>
          <w:color w:val="000000"/>
        </w:rPr>
      </w:pPr>
    </w:p>
    <w:p w14:paraId="154177D8" w14:textId="77777777" w:rsidR="001B74AC" w:rsidRPr="008D5171" w:rsidRDefault="001B74AC" w:rsidP="001B74AC">
      <w:pPr>
        <w:jc w:val="center"/>
        <w:rPr>
          <w:rFonts w:ascii="Arial Narrow" w:hAnsi="Arial Narrow"/>
        </w:rPr>
      </w:pPr>
      <w:r w:rsidRPr="008D5171">
        <w:rPr>
          <w:rFonts w:ascii="Arial Narrow" w:hAnsi="Arial Narrow"/>
        </w:rPr>
        <w:t>Članak 44.</w:t>
      </w:r>
    </w:p>
    <w:p w14:paraId="0B9F533E"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 xml:space="preserve">Službeniku odnosno namješteniku koji odlazi u mirovinu pripada pravo na otpremninu u visini neoporezivog iznosa predviđenog posebnim propisom. </w:t>
      </w:r>
    </w:p>
    <w:p w14:paraId="7A4926B8"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Odluku o isplati i visini otpremnine donosi općinski načelnik.</w:t>
      </w:r>
    </w:p>
    <w:p w14:paraId="635F5FB2" w14:textId="77777777" w:rsidR="001B74AC" w:rsidRPr="008D5171" w:rsidRDefault="001B74AC" w:rsidP="001B74AC">
      <w:pPr>
        <w:rPr>
          <w:rFonts w:ascii="Arial Narrow" w:hAnsi="Arial Narrow"/>
        </w:rPr>
      </w:pPr>
    </w:p>
    <w:p w14:paraId="5CE71D6F" w14:textId="77777777" w:rsidR="001B74AC" w:rsidRPr="008D5171" w:rsidRDefault="001B74AC" w:rsidP="001B74AC">
      <w:pPr>
        <w:jc w:val="center"/>
        <w:rPr>
          <w:rFonts w:ascii="Arial Narrow" w:hAnsi="Arial Narrow"/>
        </w:rPr>
      </w:pPr>
      <w:r w:rsidRPr="008D5171">
        <w:rPr>
          <w:rFonts w:ascii="Arial Narrow" w:hAnsi="Arial Narrow"/>
        </w:rPr>
        <w:t>Članak 45.</w:t>
      </w:r>
    </w:p>
    <w:p w14:paraId="29610923" w14:textId="77777777" w:rsidR="001B74AC" w:rsidRPr="008D5171" w:rsidRDefault="001B74AC" w:rsidP="001B74AC">
      <w:pPr>
        <w:ind w:firstLine="709"/>
        <w:rPr>
          <w:rFonts w:ascii="Arial Narrow" w:hAnsi="Arial Narrow"/>
        </w:rPr>
      </w:pPr>
      <w:r w:rsidRPr="008D5171">
        <w:rPr>
          <w:rFonts w:ascii="Arial Narrow" w:hAnsi="Arial Narrow"/>
        </w:rPr>
        <w:t>Obitelj službenika odnosno namještenika ima pravo na pomoć</w:t>
      </w:r>
      <w:r w:rsidRPr="008D5171">
        <w:rPr>
          <w:rStyle w:val="apple-converted-space"/>
          <w:rFonts w:ascii="Arial Narrow" w:hAnsi="Arial Narrow"/>
        </w:rPr>
        <w:t> </w:t>
      </w:r>
      <w:r w:rsidRPr="008D5171">
        <w:rPr>
          <w:rFonts w:ascii="Arial Narrow" w:hAnsi="Arial Narrow"/>
        </w:rPr>
        <w:t>u slučaju:</w:t>
      </w:r>
    </w:p>
    <w:p w14:paraId="0AA84714" w14:textId="77777777" w:rsidR="001B74AC" w:rsidRPr="008D5171" w:rsidRDefault="001B74AC" w:rsidP="001B74AC">
      <w:pPr>
        <w:spacing w:before="100" w:beforeAutospacing="1" w:after="100" w:afterAutospacing="1"/>
        <w:rPr>
          <w:rFonts w:ascii="Arial Narrow" w:hAnsi="Arial Narrow"/>
          <w:color w:val="000000"/>
        </w:rPr>
      </w:pPr>
      <w:r w:rsidRPr="008D5171">
        <w:rPr>
          <w:rFonts w:ascii="Arial Narrow" w:hAnsi="Arial Narrow"/>
        </w:rPr>
        <w:t xml:space="preserve">- smrti službenika odnosno </w:t>
      </w:r>
      <w:r w:rsidRPr="008D5171">
        <w:rPr>
          <w:rFonts w:ascii="Arial Narrow" w:hAnsi="Arial Narrow"/>
          <w:color w:val="000000"/>
        </w:rPr>
        <w:t>namještenika: u visini neoporezivog iznosa predviđenog posebnim propisom i trošak pogreba.</w:t>
      </w:r>
    </w:p>
    <w:p w14:paraId="74BB890D" w14:textId="77777777" w:rsidR="001B74AC" w:rsidRPr="008D5171" w:rsidRDefault="001B74AC" w:rsidP="001B74AC">
      <w:pPr>
        <w:spacing w:before="100" w:beforeAutospacing="1" w:after="100" w:afterAutospacing="1"/>
        <w:ind w:firstLine="709"/>
        <w:rPr>
          <w:rFonts w:ascii="Arial Narrow" w:hAnsi="Arial Narrow"/>
        </w:rPr>
      </w:pPr>
      <w:r w:rsidRPr="008D5171">
        <w:rPr>
          <w:rFonts w:ascii="Arial Narrow" w:hAnsi="Arial Narrow"/>
        </w:rPr>
        <w:t>Službenik odnosno namještenik ima pravo na pomoć u slučaju:</w:t>
      </w:r>
    </w:p>
    <w:p w14:paraId="5985C02A" w14:textId="77777777" w:rsidR="001B74AC" w:rsidRPr="008D5171" w:rsidRDefault="001B74AC" w:rsidP="001B74AC">
      <w:pPr>
        <w:rPr>
          <w:rFonts w:ascii="Arial Narrow" w:hAnsi="Arial Narrow"/>
        </w:rPr>
      </w:pPr>
      <w:r w:rsidRPr="008D5171">
        <w:rPr>
          <w:rFonts w:ascii="Arial Narrow" w:hAnsi="Arial Narrow"/>
        </w:rPr>
        <w:t>- smrti člana uže obitelji službenika odnosno namještenika (bračnog druga, djeteta, roditelja, posvojenog/udomljenog djeteta, djeteta na skrbi te punoljetne osobe kojoj je službenik odnosno namještenik imenovan skrbnikom prema posebnom zakonu): u visini neoporezivog iznosa predviđenog posebnim propisom</w:t>
      </w:r>
    </w:p>
    <w:p w14:paraId="7B2A029E" w14:textId="77777777" w:rsidR="001B74AC" w:rsidRPr="008D5171" w:rsidRDefault="001B74AC" w:rsidP="001B74AC">
      <w:pPr>
        <w:ind w:firstLine="709"/>
        <w:rPr>
          <w:rFonts w:ascii="Arial Narrow" w:hAnsi="Arial Narrow"/>
        </w:rPr>
      </w:pPr>
      <w:r w:rsidRPr="008D5171">
        <w:rPr>
          <w:rFonts w:ascii="Arial Narrow" w:hAnsi="Arial Narrow"/>
        </w:rPr>
        <w:t>Troškovima pogreba iz stavka 1. ovoga članka razumijevaju se stvarni troškovi pogreba, ali najviše do visine jedne prosječne mjesečne neto plaće.</w:t>
      </w:r>
    </w:p>
    <w:p w14:paraId="15B34ECD" w14:textId="77777777" w:rsidR="001B74AC" w:rsidRPr="008D5171" w:rsidRDefault="001B74AC" w:rsidP="001B74AC">
      <w:pPr>
        <w:ind w:firstLine="709"/>
        <w:rPr>
          <w:rFonts w:ascii="Arial Narrow" w:hAnsi="Arial Narrow"/>
        </w:rPr>
      </w:pPr>
      <w:r w:rsidRPr="008D5171">
        <w:rPr>
          <w:rFonts w:ascii="Arial Narrow" w:hAnsi="Arial Narrow"/>
        </w:rPr>
        <w:t>Odluku o isplati i visini iznosa prava na pomoć iz ovog članka za službenike i namještenike donosi pročelnik, a za pročelnika općinski načelnik.</w:t>
      </w:r>
    </w:p>
    <w:p w14:paraId="1AE2DB6D" w14:textId="77777777" w:rsidR="001B74AC" w:rsidRPr="008D5171" w:rsidRDefault="001B74AC" w:rsidP="001B74AC">
      <w:pPr>
        <w:ind w:firstLine="709"/>
        <w:rPr>
          <w:rFonts w:ascii="Arial Narrow" w:hAnsi="Arial Narrow"/>
        </w:rPr>
      </w:pPr>
    </w:p>
    <w:p w14:paraId="0C08ACFB" w14:textId="77777777" w:rsidR="001B74AC" w:rsidRPr="008D5171" w:rsidRDefault="001B74AC" w:rsidP="001B74AC">
      <w:pPr>
        <w:jc w:val="center"/>
        <w:rPr>
          <w:rFonts w:ascii="Arial Narrow" w:hAnsi="Arial Narrow"/>
        </w:rPr>
      </w:pPr>
      <w:r w:rsidRPr="008D5171">
        <w:rPr>
          <w:rFonts w:ascii="Arial Narrow" w:hAnsi="Arial Narrow"/>
        </w:rPr>
        <w:t>Članak 46.</w:t>
      </w:r>
    </w:p>
    <w:p w14:paraId="43E0DE7E" w14:textId="77777777" w:rsidR="001B74AC" w:rsidRPr="008D5171" w:rsidRDefault="001B74AC" w:rsidP="001B74AC">
      <w:pPr>
        <w:ind w:firstLine="709"/>
        <w:rPr>
          <w:rFonts w:ascii="Arial Narrow" w:hAnsi="Arial Narrow"/>
        </w:rPr>
      </w:pPr>
      <w:r w:rsidRPr="008D5171">
        <w:rPr>
          <w:rFonts w:ascii="Arial Narrow" w:hAnsi="Arial Narrow"/>
        </w:rPr>
        <w:t>Službenik odnosno namještenik ima pravo na pomoć, jednom godišnje, po svakoj osnovi u slučaju:</w:t>
      </w:r>
    </w:p>
    <w:p w14:paraId="24C4624A" w14:textId="77777777" w:rsidR="001B74AC" w:rsidRPr="008D5171" w:rsidRDefault="001B74AC" w:rsidP="001B74AC">
      <w:pPr>
        <w:spacing w:before="100" w:beforeAutospacing="1" w:after="100" w:afterAutospacing="1"/>
        <w:rPr>
          <w:rFonts w:ascii="Arial Narrow" w:hAnsi="Arial Narrow"/>
        </w:rPr>
      </w:pPr>
      <w:r w:rsidRPr="008D5171">
        <w:rPr>
          <w:rFonts w:ascii="Arial Narrow" w:hAnsi="Arial Narrow"/>
        </w:rPr>
        <w:t>1.  neprekidnog bolovanja dužeg od 90 dana: u visini neoporezivog iznosa predviđenog posebnim propisom</w:t>
      </w:r>
    </w:p>
    <w:p w14:paraId="1CFB748C" w14:textId="77777777" w:rsidR="001B74AC" w:rsidRPr="008D5171" w:rsidRDefault="001B74AC" w:rsidP="001B74AC">
      <w:pPr>
        <w:spacing w:before="100" w:beforeAutospacing="1" w:after="100" w:afterAutospacing="1"/>
        <w:rPr>
          <w:rFonts w:ascii="Arial Narrow" w:hAnsi="Arial Narrow"/>
        </w:rPr>
      </w:pPr>
      <w:r w:rsidRPr="008D5171">
        <w:rPr>
          <w:rFonts w:ascii="Arial Narrow" w:hAnsi="Arial Narrow"/>
        </w:rPr>
        <w:t>2.  nastanka teške invalidnosti službenika odnosno namještenika, maloljetne djece li supružnika službenika odnosno namještenika: u visini neoporezivog iznosa predviđenog posebnim propisom</w:t>
      </w:r>
    </w:p>
    <w:p w14:paraId="75B2D328" w14:textId="77777777" w:rsidR="001B74AC" w:rsidRPr="008D5171" w:rsidRDefault="001B74AC" w:rsidP="001B74AC">
      <w:pPr>
        <w:spacing w:before="100" w:beforeAutospacing="1" w:after="100" w:afterAutospacing="1"/>
        <w:rPr>
          <w:rFonts w:ascii="Arial Narrow" w:hAnsi="Arial Narrow"/>
        </w:rPr>
      </w:pPr>
      <w:r w:rsidRPr="008D5171">
        <w:rPr>
          <w:rFonts w:ascii="Arial Narrow" w:hAnsi="Arial Narrow"/>
        </w:rPr>
        <w:t>3. za rođenje djeteta: u visini neoporezivog iznosa predviđenog posebnim propisom</w:t>
      </w:r>
    </w:p>
    <w:p w14:paraId="685B9D7D" w14:textId="77777777" w:rsidR="001B74AC" w:rsidRPr="008D5171" w:rsidRDefault="001B74AC" w:rsidP="001B74AC">
      <w:pPr>
        <w:ind w:firstLine="709"/>
        <w:rPr>
          <w:rFonts w:ascii="Arial Narrow" w:hAnsi="Arial Narrow"/>
        </w:rPr>
      </w:pPr>
      <w:r w:rsidRPr="008D5171">
        <w:rPr>
          <w:rFonts w:ascii="Arial Narrow" w:hAnsi="Arial Narrow"/>
        </w:rPr>
        <w:lastRenderedPageBreak/>
        <w:t>Odluku o isplati i visini iznosa prava na pomoć iz ovog članka za službenike i namještenike donosi pročelnik, a za pročelnika općinski načelnik.</w:t>
      </w:r>
    </w:p>
    <w:p w14:paraId="1DB5BD46" w14:textId="77777777" w:rsidR="001B74AC" w:rsidRPr="008D5171" w:rsidRDefault="001B74AC" w:rsidP="001B74AC">
      <w:pPr>
        <w:spacing w:before="100" w:beforeAutospacing="1" w:after="100" w:afterAutospacing="1"/>
        <w:ind w:firstLine="709"/>
        <w:rPr>
          <w:rFonts w:ascii="Arial Narrow" w:hAnsi="Arial Narrow"/>
          <w:color w:val="000000"/>
        </w:rPr>
      </w:pPr>
      <w:r w:rsidRPr="008D5171">
        <w:rPr>
          <w:rFonts w:ascii="Arial Narrow" w:hAnsi="Arial Narrow"/>
          <w:color w:val="000000"/>
        </w:rPr>
        <w:t xml:space="preserve">Općinski </w:t>
      </w:r>
      <w:r w:rsidRPr="008D5171">
        <w:rPr>
          <w:rFonts w:ascii="Arial Narrow" w:hAnsi="Arial Narrow"/>
        </w:rPr>
        <w:t xml:space="preserve">načelnik odnosno pročelnik može </w:t>
      </w:r>
      <w:r w:rsidRPr="008D5171">
        <w:rPr>
          <w:rFonts w:ascii="Arial Narrow" w:hAnsi="Arial Narrow"/>
          <w:color w:val="000000"/>
        </w:rPr>
        <w:t>i u drugim osobito opravdanim slučajevima donijeti odluku o isplati odgovarajuće potpore službeniku odnosno namješteniku, u skladu s proračunskim sredstvima planiranima za takvu namjenu.</w:t>
      </w:r>
    </w:p>
    <w:p w14:paraId="602AD961"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47.</w:t>
      </w:r>
    </w:p>
    <w:p w14:paraId="66E24BDB"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Službenik odnosno namještenik ima pravo na naknadu troškova prijevoza na posao i s posla javnim prijevozom u visini stvarnih izdataka, prema cijeni  mjesečne odnosno pojedinačne prijevozne karte.</w:t>
      </w:r>
    </w:p>
    <w:p w14:paraId="128506CC" w14:textId="77777777" w:rsidR="001B74AC" w:rsidRPr="008D5171" w:rsidRDefault="001B74AC" w:rsidP="001B74AC">
      <w:pPr>
        <w:ind w:firstLine="709"/>
        <w:rPr>
          <w:rFonts w:ascii="Arial Narrow" w:hAnsi="Arial Narrow"/>
          <w:color w:val="000000" w:themeColor="text1"/>
          <w:lang w:eastAsia="hr-HR"/>
        </w:rPr>
      </w:pPr>
      <w:r w:rsidRPr="008D5171">
        <w:rPr>
          <w:rFonts w:ascii="Arial Narrow" w:hAnsi="Arial Narrow"/>
          <w:color w:val="000000"/>
        </w:rPr>
        <w:t>Službenik odnosno namještenik</w:t>
      </w:r>
      <w:r w:rsidRPr="008D5171">
        <w:rPr>
          <w:rFonts w:ascii="Arial Narrow" w:hAnsi="Arial Narrow"/>
          <w:color w:val="000000" w:themeColor="text1"/>
          <w:lang w:eastAsia="hr-HR"/>
        </w:rPr>
        <w:t xml:space="preserve"> koji za dolazak na posao koristi vlastiti prijevoz zbog neadekvatnog broja i termina linija mjesnog/međumjesnog prijevoza ili zbog velikog broja presjedanja ili zbog udaljenosti veće od 700 m od mjesta stanovanja do najbliže stanice prijevoza, na vlastiti zahtjev, ima pravo na naknadu troškova prijevoza prema formuli</w:t>
      </w:r>
    </w:p>
    <w:p w14:paraId="14628BB7" w14:textId="77777777" w:rsidR="001B74AC" w:rsidRPr="008D5171" w:rsidRDefault="001B74AC" w:rsidP="001B74AC">
      <w:pPr>
        <w:jc w:val="center"/>
        <w:rPr>
          <w:rFonts w:ascii="Arial Narrow" w:hAnsi="Arial Narrow"/>
          <w:color w:val="000000" w:themeColor="text1"/>
          <w:lang w:eastAsia="hr-HR"/>
        </w:rPr>
      </w:pPr>
      <w:r w:rsidRPr="008D5171">
        <w:rPr>
          <w:rFonts w:ascii="Arial Narrow" w:hAnsi="Arial Narrow"/>
          <w:color w:val="000000" w:themeColor="text1"/>
          <w:lang w:eastAsia="hr-HR"/>
        </w:rPr>
        <w:t xml:space="preserve">MNTP=KM X BRD X </w:t>
      </w:r>
      <w:r w:rsidRPr="008D5171">
        <w:rPr>
          <w:rFonts w:ascii="Arial Narrow" w:hAnsi="Arial Narrow"/>
          <w:lang w:eastAsia="hr-HR"/>
        </w:rPr>
        <w:t>0,17 EUR</w:t>
      </w:r>
    </w:p>
    <w:p w14:paraId="2396A986" w14:textId="77777777" w:rsidR="001B74AC" w:rsidRPr="008D5171" w:rsidRDefault="001B74AC" w:rsidP="001B74AC">
      <w:pPr>
        <w:rPr>
          <w:rFonts w:ascii="Arial Narrow" w:hAnsi="Arial Narrow"/>
          <w:color w:val="000000" w:themeColor="text1"/>
          <w:lang w:eastAsia="hr-HR"/>
        </w:rPr>
      </w:pPr>
      <w:r w:rsidRPr="008D5171">
        <w:rPr>
          <w:rFonts w:ascii="Arial Narrow" w:hAnsi="Arial Narrow"/>
          <w:color w:val="000000" w:themeColor="text1"/>
          <w:lang w:eastAsia="hr-HR"/>
        </w:rPr>
        <w:t>gdje je:</w:t>
      </w:r>
    </w:p>
    <w:p w14:paraId="65F23C70" w14:textId="77777777" w:rsidR="001B74AC" w:rsidRPr="008D5171" w:rsidRDefault="001B74AC" w:rsidP="001B74AC">
      <w:pPr>
        <w:pStyle w:val="Odlomakpopisa"/>
        <w:widowControl/>
        <w:numPr>
          <w:ilvl w:val="0"/>
          <w:numId w:val="184"/>
        </w:numPr>
        <w:autoSpaceDE/>
        <w:autoSpaceDN/>
        <w:contextualSpacing/>
        <w:jc w:val="left"/>
        <w:rPr>
          <w:rFonts w:ascii="Arial Narrow" w:hAnsi="Arial Narrow"/>
          <w:color w:val="000000" w:themeColor="text1"/>
          <w:lang w:eastAsia="hr-HR"/>
        </w:rPr>
      </w:pPr>
      <w:r w:rsidRPr="008D5171">
        <w:rPr>
          <w:rFonts w:ascii="Arial Narrow" w:hAnsi="Arial Narrow"/>
          <w:color w:val="000000" w:themeColor="text1"/>
          <w:lang w:eastAsia="hr-HR"/>
        </w:rPr>
        <w:t>MNTP=</w:t>
      </w:r>
      <w:proofErr w:type="spellStart"/>
      <w:r w:rsidRPr="008D5171">
        <w:rPr>
          <w:rFonts w:ascii="Arial Narrow" w:hAnsi="Arial Narrow"/>
          <w:color w:val="000000" w:themeColor="text1"/>
          <w:lang w:eastAsia="hr-HR"/>
        </w:rPr>
        <w:t>mjesečna</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naknada</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troškova</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prijevoza</w:t>
      </w:r>
      <w:proofErr w:type="spellEnd"/>
      <w:r w:rsidRPr="008D5171">
        <w:rPr>
          <w:rFonts w:ascii="Arial Narrow" w:hAnsi="Arial Narrow"/>
          <w:color w:val="000000" w:themeColor="text1"/>
          <w:lang w:eastAsia="hr-HR"/>
        </w:rPr>
        <w:t>,</w:t>
      </w:r>
    </w:p>
    <w:p w14:paraId="19058ED3" w14:textId="77777777" w:rsidR="001B74AC" w:rsidRPr="008D5171" w:rsidRDefault="001B74AC" w:rsidP="001B74AC">
      <w:pPr>
        <w:pStyle w:val="Odlomakpopisa"/>
        <w:widowControl/>
        <w:numPr>
          <w:ilvl w:val="0"/>
          <w:numId w:val="184"/>
        </w:numPr>
        <w:autoSpaceDE/>
        <w:autoSpaceDN/>
        <w:contextualSpacing/>
        <w:jc w:val="left"/>
        <w:rPr>
          <w:rFonts w:ascii="Arial Narrow" w:hAnsi="Arial Narrow"/>
          <w:color w:val="000000" w:themeColor="text1"/>
          <w:lang w:eastAsia="hr-HR"/>
        </w:rPr>
      </w:pPr>
      <w:r w:rsidRPr="008D5171">
        <w:rPr>
          <w:rFonts w:ascii="Arial Narrow" w:hAnsi="Arial Narrow"/>
          <w:color w:val="000000" w:themeColor="text1"/>
          <w:lang w:eastAsia="hr-HR"/>
        </w:rPr>
        <w:t xml:space="preserve">KM= </w:t>
      </w:r>
      <w:proofErr w:type="spellStart"/>
      <w:r w:rsidRPr="008D5171">
        <w:rPr>
          <w:rFonts w:ascii="Arial Narrow" w:hAnsi="Arial Narrow"/>
          <w:color w:val="000000" w:themeColor="text1"/>
          <w:lang w:eastAsia="hr-HR"/>
        </w:rPr>
        <w:t>najkraća</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cestovna</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udaljenost</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izražena</w:t>
      </w:r>
      <w:proofErr w:type="spellEnd"/>
      <w:r w:rsidRPr="008D5171">
        <w:rPr>
          <w:rFonts w:ascii="Arial Narrow" w:hAnsi="Arial Narrow"/>
          <w:color w:val="000000" w:themeColor="text1"/>
          <w:lang w:eastAsia="hr-HR"/>
        </w:rPr>
        <w:t xml:space="preserve"> u </w:t>
      </w:r>
      <w:proofErr w:type="spellStart"/>
      <w:r w:rsidRPr="008D5171">
        <w:rPr>
          <w:rFonts w:ascii="Arial Narrow" w:hAnsi="Arial Narrow"/>
          <w:color w:val="000000" w:themeColor="text1"/>
          <w:lang w:eastAsia="hr-HR"/>
        </w:rPr>
        <w:t>kilometrima</w:t>
      </w:r>
      <w:proofErr w:type="spellEnd"/>
      <w:r w:rsidRPr="008D5171">
        <w:rPr>
          <w:rFonts w:ascii="Arial Narrow" w:hAnsi="Arial Narrow"/>
          <w:color w:val="000000" w:themeColor="text1"/>
          <w:lang w:eastAsia="hr-HR"/>
        </w:rPr>
        <w:t xml:space="preserve">, od </w:t>
      </w:r>
      <w:proofErr w:type="spellStart"/>
      <w:r w:rsidRPr="008D5171">
        <w:rPr>
          <w:rFonts w:ascii="Arial Narrow" w:hAnsi="Arial Narrow"/>
          <w:color w:val="000000" w:themeColor="text1"/>
          <w:lang w:eastAsia="hr-HR"/>
        </w:rPr>
        <w:t>mjesta</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stanovanja</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službenika</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odnosno</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namještenika</w:t>
      </w:r>
      <w:proofErr w:type="spellEnd"/>
      <w:r w:rsidRPr="008D5171">
        <w:rPr>
          <w:rFonts w:ascii="Arial Narrow" w:hAnsi="Arial Narrow"/>
          <w:color w:val="000000" w:themeColor="text1"/>
          <w:lang w:eastAsia="hr-HR"/>
        </w:rPr>
        <w:t xml:space="preserve"> do </w:t>
      </w:r>
      <w:proofErr w:type="spellStart"/>
      <w:r w:rsidRPr="008D5171">
        <w:rPr>
          <w:rFonts w:ascii="Arial Narrow" w:hAnsi="Arial Narrow"/>
          <w:color w:val="000000" w:themeColor="text1"/>
          <w:lang w:eastAsia="hr-HR"/>
        </w:rPr>
        <w:t>mjesta</w:t>
      </w:r>
      <w:proofErr w:type="spellEnd"/>
      <w:r w:rsidRPr="008D5171">
        <w:rPr>
          <w:rFonts w:ascii="Arial Narrow" w:hAnsi="Arial Narrow"/>
          <w:color w:val="000000" w:themeColor="text1"/>
          <w:lang w:eastAsia="hr-HR"/>
        </w:rPr>
        <w:t xml:space="preserve"> rada </w:t>
      </w:r>
      <w:proofErr w:type="spellStart"/>
      <w:r w:rsidRPr="008D5171">
        <w:rPr>
          <w:rFonts w:ascii="Arial Narrow" w:hAnsi="Arial Narrow"/>
          <w:color w:val="000000" w:themeColor="text1"/>
          <w:lang w:eastAsia="hr-HR"/>
        </w:rPr>
        <w:t>kod</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poslodavca</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koju</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službenik</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odnosno</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namještenik</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treba</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dnevno</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prijeći</w:t>
      </w:r>
      <w:proofErr w:type="spellEnd"/>
      <w:r w:rsidRPr="008D5171">
        <w:rPr>
          <w:rFonts w:ascii="Arial Narrow" w:hAnsi="Arial Narrow"/>
          <w:color w:val="000000" w:themeColor="text1"/>
          <w:lang w:eastAsia="hr-HR"/>
        </w:rPr>
        <w:t xml:space="preserve"> u oba </w:t>
      </w:r>
      <w:proofErr w:type="spellStart"/>
      <w:r w:rsidRPr="008D5171">
        <w:rPr>
          <w:rFonts w:ascii="Arial Narrow" w:hAnsi="Arial Narrow"/>
          <w:color w:val="000000" w:themeColor="text1"/>
          <w:lang w:eastAsia="hr-HR"/>
        </w:rPr>
        <w:t>smjera</w:t>
      </w:r>
      <w:proofErr w:type="spellEnd"/>
      <w:r w:rsidRPr="008D5171">
        <w:rPr>
          <w:rFonts w:ascii="Arial Narrow" w:hAnsi="Arial Narrow"/>
          <w:color w:val="000000" w:themeColor="text1"/>
          <w:lang w:eastAsia="hr-HR"/>
        </w:rPr>
        <w:t xml:space="preserve">, a </w:t>
      </w:r>
      <w:proofErr w:type="spellStart"/>
      <w:r w:rsidRPr="008D5171">
        <w:rPr>
          <w:rFonts w:ascii="Arial Narrow" w:hAnsi="Arial Narrow"/>
          <w:color w:val="000000" w:themeColor="text1"/>
          <w:lang w:eastAsia="hr-HR"/>
        </w:rPr>
        <w:t>koja</w:t>
      </w:r>
      <w:proofErr w:type="spellEnd"/>
      <w:r w:rsidRPr="008D5171">
        <w:rPr>
          <w:rFonts w:ascii="Arial Narrow" w:hAnsi="Arial Narrow"/>
          <w:color w:val="000000" w:themeColor="text1"/>
          <w:lang w:eastAsia="hr-HR"/>
        </w:rPr>
        <w:t xml:space="preserve"> se </w:t>
      </w:r>
      <w:proofErr w:type="spellStart"/>
      <w:r w:rsidRPr="008D5171">
        <w:rPr>
          <w:rFonts w:ascii="Arial Narrow" w:hAnsi="Arial Narrow"/>
          <w:color w:val="000000" w:themeColor="text1"/>
          <w:lang w:eastAsia="hr-HR"/>
        </w:rPr>
        <w:t>utvrđuje</w:t>
      </w:r>
      <w:proofErr w:type="spellEnd"/>
      <w:r w:rsidRPr="008D5171">
        <w:rPr>
          <w:rFonts w:ascii="Arial Narrow" w:hAnsi="Arial Narrow"/>
          <w:color w:val="000000" w:themeColor="text1"/>
          <w:lang w:eastAsia="hr-HR"/>
        </w:rPr>
        <w:t xml:space="preserve"> na </w:t>
      </w:r>
      <w:proofErr w:type="spellStart"/>
      <w:r w:rsidRPr="008D5171">
        <w:rPr>
          <w:rFonts w:ascii="Arial Narrow" w:hAnsi="Arial Narrow"/>
          <w:color w:val="000000" w:themeColor="text1"/>
          <w:lang w:eastAsia="hr-HR"/>
        </w:rPr>
        <w:t>kartografskoj</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podlozi</w:t>
      </w:r>
      <w:proofErr w:type="spellEnd"/>
      <w:r w:rsidRPr="008D5171">
        <w:rPr>
          <w:rFonts w:ascii="Arial Narrow" w:hAnsi="Arial Narrow"/>
          <w:color w:val="000000" w:themeColor="text1"/>
          <w:lang w:eastAsia="hr-HR"/>
        </w:rPr>
        <w:t xml:space="preserve"> Google maps,</w:t>
      </w:r>
    </w:p>
    <w:p w14:paraId="0544EAFB" w14:textId="77777777" w:rsidR="001B74AC" w:rsidRPr="008D5171" w:rsidRDefault="001B74AC" w:rsidP="001B74AC">
      <w:pPr>
        <w:pStyle w:val="Odlomakpopisa"/>
        <w:widowControl/>
        <w:numPr>
          <w:ilvl w:val="0"/>
          <w:numId w:val="184"/>
        </w:numPr>
        <w:autoSpaceDE/>
        <w:autoSpaceDN/>
        <w:contextualSpacing/>
        <w:jc w:val="left"/>
        <w:rPr>
          <w:rFonts w:ascii="Arial Narrow" w:hAnsi="Arial Narrow"/>
          <w:color w:val="000000" w:themeColor="text1"/>
          <w:lang w:eastAsia="hr-HR"/>
        </w:rPr>
      </w:pPr>
      <w:r w:rsidRPr="008D5171">
        <w:rPr>
          <w:rFonts w:ascii="Arial Narrow" w:hAnsi="Arial Narrow"/>
          <w:color w:val="000000" w:themeColor="text1"/>
          <w:lang w:eastAsia="hr-HR"/>
        </w:rPr>
        <w:t xml:space="preserve">BRD= </w:t>
      </w:r>
      <w:proofErr w:type="spellStart"/>
      <w:r w:rsidRPr="008D5171">
        <w:rPr>
          <w:rFonts w:ascii="Arial Narrow" w:hAnsi="Arial Narrow"/>
          <w:color w:val="000000" w:themeColor="text1"/>
          <w:lang w:eastAsia="hr-HR"/>
        </w:rPr>
        <w:t>broj</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radnih</w:t>
      </w:r>
      <w:proofErr w:type="spellEnd"/>
      <w:r w:rsidRPr="008D5171">
        <w:rPr>
          <w:rFonts w:ascii="Arial Narrow" w:hAnsi="Arial Narrow"/>
          <w:color w:val="000000" w:themeColor="text1"/>
          <w:lang w:eastAsia="hr-HR"/>
        </w:rPr>
        <w:t xml:space="preserve"> dana u </w:t>
      </w:r>
      <w:proofErr w:type="spellStart"/>
      <w:r w:rsidRPr="008D5171">
        <w:rPr>
          <w:rFonts w:ascii="Arial Narrow" w:hAnsi="Arial Narrow"/>
          <w:color w:val="000000" w:themeColor="text1"/>
          <w:lang w:eastAsia="hr-HR"/>
        </w:rPr>
        <w:t>mjesecu</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tijekom</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kalendarske</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godine</w:t>
      </w:r>
      <w:proofErr w:type="spellEnd"/>
      <w:r w:rsidRPr="008D5171">
        <w:rPr>
          <w:rFonts w:ascii="Arial Narrow" w:hAnsi="Arial Narrow"/>
          <w:color w:val="000000" w:themeColor="text1"/>
          <w:lang w:eastAsia="hr-HR"/>
        </w:rPr>
        <w:t>,</w:t>
      </w:r>
    </w:p>
    <w:p w14:paraId="3FF746BF" w14:textId="77777777" w:rsidR="001B74AC" w:rsidRPr="008D5171" w:rsidRDefault="001B74AC" w:rsidP="001B74AC">
      <w:pPr>
        <w:pStyle w:val="Odlomakpopisa"/>
        <w:widowControl/>
        <w:numPr>
          <w:ilvl w:val="0"/>
          <w:numId w:val="184"/>
        </w:numPr>
        <w:autoSpaceDE/>
        <w:autoSpaceDN/>
        <w:contextualSpacing/>
        <w:jc w:val="left"/>
        <w:rPr>
          <w:rFonts w:ascii="Arial Narrow" w:hAnsi="Arial Narrow"/>
          <w:color w:val="000000" w:themeColor="text1"/>
          <w:lang w:eastAsia="hr-HR"/>
        </w:rPr>
      </w:pPr>
      <w:r w:rsidRPr="008D5171">
        <w:rPr>
          <w:rFonts w:ascii="Arial Narrow" w:hAnsi="Arial Narrow"/>
          <w:lang w:eastAsia="hr-HR"/>
        </w:rPr>
        <w:t>0,17=</w:t>
      </w:r>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naknada</w:t>
      </w:r>
      <w:proofErr w:type="spellEnd"/>
      <w:r w:rsidRPr="008D5171">
        <w:rPr>
          <w:rFonts w:ascii="Arial Narrow" w:hAnsi="Arial Narrow"/>
          <w:color w:val="000000" w:themeColor="text1"/>
          <w:lang w:eastAsia="hr-HR"/>
        </w:rPr>
        <w:t xml:space="preserve"> </w:t>
      </w:r>
      <w:proofErr w:type="spellStart"/>
      <w:r w:rsidRPr="008D5171">
        <w:rPr>
          <w:rFonts w:ascii="Arial Narrow" w:hAnsi="Arial Narrow"/>
          <w:color w:val="000000" w:themeColor="text1"/>
          <w:lang w:eastAsia="hr-HR"/>
        </w:rPr>
        <w:t>troška</w:t>
      </w:r>
      <w:proofErr w:type="spellEnd"/>
      <w:r w:rsidRPr="008D5171">
        <w:rPr>
          <w:rFonts w:ascii="Arial Narrow" w:hAnsi="Arial Narrow"/>
          <w:color w:val="000000" w:themeColor="text1"/>
          <w:lang w:eastAsia="hr-HR"/>
        </w:rPr>
        <w:t xml:space="preserve"> </w:t>
      </w:r>
      <w:r w:rsidRPr="008D5171">
        <w:rPr>
          <w:rFonts w:ascii="Arial Narrow" w:hAnsi="Arial Narrow"/>
          <w:lang w:eastAsia="hr-HR"/>
        </w:rPr>
        <w:t xml:space="preserve">od 0,17 EUR </w:t>
      </w:r>
      <w:r w:rsidRPr="008D5171">
        <w:rPr>
          <w:rFonts w:ascii="Arial Narrow" w:hAnsi="Arial Narrow"/>
          <w:color w:val="000000" w:themeColor="text1"/>
          <w:lang w:eastAsia="hr-HR"/>
        </w:rPr>
        <w:t xml:space="preserve">po </w:t>
      </w:r>
      <w:proofErr w:type="spellStart"/>
      <w:r w:rsidRPr="008D5171">
        <w:rPr>
          <w:rFonts w:ascii="Arial Narrow" w:hAnsi="Arial Narrow"/>
          <w:color w:val="000000" w:themeColor="text1"/>
          <w:lang w:eastAsia="hr-HR"/>
        </w:rPr>
        <w:t>kilometru</w:t>
      </w:r>
      <w:proofErr w:type="spellEnd"/>
      <w:r w:rsidRPr="008D5171">
        <w:rPr>
          <w:rFonts w:ascii="Arial Narrow" w:hAnsi="Arial Narrow"/>
          <w:color w:val="000000" w:themeColor="text1"/>
          <w:lang w:eastAsia="hr-HR"/>
        </w:rPr>
        <w:t>.</w:t>
      </w:r>
    </w:p>
    <w:p w14:paraId="0C61E3A2" w14:textId="77777777" w:rsidR="001B74AC" w:rsidRPr="008D5171" w:rsidRDefault="001B74AC" w:rsidP="001B74AC">
      <w:pPr>
        <w:rPr>
          <w:rFonts w:ascii="Arial Narrow" w:hAnsi="Arial Narrow"/>
          <w:color w:val="000000"/>
        </w:rPr>
      </w:pPr>
    </w:p>
    <w:p w14:paraId="226673F4"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Službenik odnosno namještenik koji ne radi niti jedan radni dan u mjesecu nema pravo na naknadu troškova prijevoza za taj mjesec.</w:t>
      </w:r>
    </w:p>
    <w:p w14:paraId="4F7B10A9"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Naknada troškova prijevoza službeniku odnosno namješteniku isplaćuje se zajedno sa plaćom za prethodni mjesec.</w:t>
      </w:r>
    </w:p>
    <w:p w14:paraId="3F3B0600"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Službenik odnosno namještenik dužan je voditi mjesečnu evidenciju o korištenju vlastitog prijevoza dolaska i odlaska s posla.</w:t>
      </w:r>
    </w:p>
    <w:p w14:paraId="56620956" w14:textId="77777777" w:rsidR="001B74AC" w:rsidRPr="008D5171" w:rsidRDefault="001B74AC" w:rsidP="001B74AC">
      <w:pPr>
        <w:ind w:firstLine="709"/>
        <w:rPr>
          <w:rFonts w:ascii="Arial Narrow" w:hAnsi="Arial Narrow"/>
          <w:color w:val="000000"/>
        </w:rPr>
      </w:pPr>
    </w:p>
    <w:p w14:paraId="0A0D1232"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48.</w:t>
      </w:r>
    </w:p>
    <w:p w14:paraId="327FB57F" w14:textId="77777777" w:rsidR="001B74AC" w:rsidRPr="008D5171" w:rsidRDefault="001B74AC" w:rsidP="001B74AC">
      <w:pPr>
        <w:ind w:firstLine="709"/>
        <w:rPr>
          <w:rFonts w:ascii="Arial Narrow" w:hAnsi="Arial Narrow"/>
        </w:rPr>
      </w:pPr>
      <w:r w:rsidRPr="008D5171">
        <w:rPr>
          <w:rFonts w:ascii="Arial Narrow" w:hAnsi="Arial Narrow"/>
          <w:color w:val="000000"/>
        </w:rPr>
        <w:t xml:space="preserve">Ako je službeniku odnosno namješteniku odobreno korištenje privatnog automobila u službene svrhe, ima pravo na naknadu stvarnih troškova po prijeđenom kilometru u </w:t>
      </w:r>
      <w:r w:rsidRPr="008D5171">
        <w:rPr>
          <w:rFonts w:ascii="Arial Narrow" w:hAnsi="Arial Narrow"/>
        </w:rPr>
        <w:t>visini neoporezivog iznosa predviđenog posebnim propisom.</w:t>
      </w:r>
    </w:p>
    <w:p w14:paraId="68629EDA" w14:textId="77777777" w:rsidR="001B74AC" w:rsidRPr="008D5171" w:rsidRDefault="001B74AC" w:rsidP="001B74AC">
      <w:pPr>
        <w:rPr>
          <w:rFonts w:ascii="Arial Narrow" w:hAnsi="Arial Narrow"/>
        </w:rPr>
      </w:pPr>
    </w:p>
    <w:p w14:paraId="2A75099B"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49.</w:t>
      </w:r>
    </w:p>
    <w:p w14:paraId="66FE552D" w14:textId="77777777" w:rsidR="001B74AC" w:rsidRPr="008D5171" w:rsidRDefault="001B74AC" w:rsidP="001B74AC">
      <w:pPr>
        <w:ind w:firstLine="709"/>
        <w:rPr>
          <w:rFonts w:ascii="Arial Narrow" w:hAnsi="Arial Narrow"/>
        </w:rPr>
      </w:pPr>
      <w:r w:rsidRPr="008D5171">
        <w:rPr>
          <w:rFonts w:ascii="Arial Narrow" w:hAnsi="Arial Narrow"/>
          <w:color w:val="000000"/>
        </w:rPr>
        <w:t xml:space="preserve">Svaki službenik odnosno namještenik koji je roditelj djeteta mlađeg od 15 godina i djeteta koje je navršilo 15 godina u tekućoj godini u kojoj se isplaćuje dar, pripada mu pravo na dar u prigodi dana Sv. Nikole u </w:t>
      </w:r>
      <w:r w:rsidRPr="008D5171">
        <w:rPr>
          <w:rFonts w:ascii="Arial Narrow" w:hAnsi="Arial Narrow"/>
        </w:rPr>
        <w:t>visini neoporezivog iznosa predviđenog posebnim propisom.</w:t>
      </w:r>
    </w:p>
    <w:p w14:paraId="46167F55"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Ako su oba roditelja službenici odnosno namještenici u Jedinstvenom upravnom odjelu, sredstva iz stavka 1. ovoga članka isplaćuju se roditelju preko kojega je dijete zdravstveno osigurano.</w:t>
      </w:r>
    </w:p>
    <w:p w14:paraId="681FAD81"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t>Pravo na isplatu iznosa iz stavka 1. ovoga članka ima službenik odnosno namještenik koji je u službi, odnosno u radnom odnosu na dan isplate spomenutog iznosa.</w:t>
      </w:r>
    </w:p>
    <w:p w14:paraId="22500E99" w14:textId="77777777" w:rsidR="001B74AC" w:rsidRPr="008D5171" w:rsidRDefault="001B74AC" w:rsidP="001B74AC">
      <w:pPr>
        <w:ind w:firstLine="709"/>
        <w:rPr>
          <w:rFonts w:ascii="Arial Narrow" w:hAnsi="Arial Narrow"/>
          <w:color w:val="000000"/>
        </w:rPr>
      </w:pPr>
      <w:r w:rsidRPr="008D5171">
        <w:rPr>
          <w:rFonts w:ascii="Arial Narrow" w:hAnsi="Arial Narrow"/>
          <w:color w:val="000000"/>
        </w:rPr>
        <w:lastRenderedPageBreak/>
        <w:t xml:space="preserve">Odluku o isplati  nagrade iz st. 1. </w:t>
      </w:r>
      <w:r w:rsidRPr="008D5171">
        <w:rPr>
          <w:rFonts w:ascii="Arial Narrow" w:hAnsi="Arial Narrow"/>
        </w:rPr>
        <w:t xml:space="preserve">ovog članka za službenike i namještenike donosi pročelnik, a za pročelnika općinski načelnik u skladu s proračunskim sredstvima </w:t>
      </w:r>
      <w:r w:rsidRPr="008D5171">
        <w:rPr>
          <w:rFonts w:ascii="Arial Narrow" w:hAnsi="Arial Narrow"/>
          <w:color w:val="000000"/>
        </w:rPr>
        <w:t>planiranima za takvu namjenu.</w:t>
      </w:r>
    </w:p>
    <w:p w14:paraId="744CCA29" w14:textId="77777777" w:rsidR="001B74AC" w:rsidRPr="008D5171" w:rsidRDefault="001B74AC" w:rsidP="001B74AC">
      <w:pPr>
        <w:ind w:firstLine="709"/>
        <w:rPr>
          <w:rFonts w:ascii="Arial Narrow" w:hAnsi="Arial Narrow"/>
          <w:color w:val="000000"/>
        </w:rPr>
      </w:pPr>
    </w:p>
    <w:p w14:paraId="40F48B25"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50.</w:t>
      </w:r>
    </w:p>
    <w:p w14:paraId="008AD4D9" w14:textId="77777777" w:rsidR="001B74AC" w:rsidRPr="008D5171" w:rsidRDefault="001B74AC" w:rsidP="001B74AC">
      <w:pPr>
        <w:ind w:firstLine="709"/>
        <w:rPr>
          <w:rFonts w:ascii="Arial Narrow" w:hAnsi="Arial Narrow"/>
        </w:rPr>
      </w:pPr>
      <w:r w:rsidRPr="008D5171">
        <w:rPr>
          <w:rFonts w:ascii="Arial Narrow" w:hAnsi="Arial Narrow"/>
          <w:color w:val="000000"/>
        </w:rPr>
        <w:t xml:space="preserve">Službeniku odnosno namješteniku će se </w:t>
      </w:r>
      <w:r w:rsidRPr="008D5171">
        <w:rPr>
          <w:rFonts w:ascii="Arial Narrow" w:hAnsi="Arial Narrow"/>
        </w:rPr>
        <w:t>isplatiti jubilarna nagrada za neprekidnu službu u Općini Dubravica kada navrši:</w:t>
      </w:r>
    </w:p>
    <w:p w14:paraId="69144A78" w14:textId="77777777" w:rsidR="001B74AC" w:rsidRPr="008D5171" w:rsidRDefault="001B74AC" w:rsidP="001B74AC">
      <w:pPr>
        <w:pStyle w:val="Odlomakpopisa"/>
        <w:widowControl/>
        <w:numPr>
          <w:ilvl w:val="0"/>
          <w:numId w:val="183"/>
        </w:numPr>
        <w:autoSpaceDE/>
        <w:autoSpaceDN/>
        <w:spacing w:after="200" w:line="276" w:lineRule="auto"/>
        <w:contextualSpacing/>
        <w:rPr>
          <w:rFonts w:ascii="Arial Narrow" w:hAnsi="Arial Narrow"/>
          <w:lang w:eastAsia="hr-HR"/>
        </w:rPr>
      </w:pPr>
      <w:r w:rsidRPr="008D5171">
        <w:rPr>
          <w:rFonts w:ascii="Arial Narrow" w:hAnsi="Arial Narrow"/>
          <w:lang w:eastAsia="hr-HR"/>
        </w:rPr>
        <w:t xml:space="preserve">10 </w:t>
      </w:r>
      <w:proofErr w:type="spellStart"/>
      <w:r w:rsidRPr="008D5171">
        <w:rPr>
          <w:rFonts w:ascii="Arial Narrow" w:hAnsi="Arial Narrow"/>
          <w:lang w:eastAsia="hr-HR"/>
        </w:rPr>
        <w:t>godina</w:t>
      </w:r>
      <w:proofErr w:type="spellEnd"/>
      <w:r w:rsidRPr="008D5171">
        <w:rPr>
          <w:rFonts w:ascii="Arial Narrow" w:hAnsi="Arial Narrow"/>
          <w:lang w:eastAsia="hr-HR"/>
        </w:rPr>
        <w:t xml:space="preserve"> </w:t>
      </w:r>
      <w:proofErr w:type="spellStart"/>
      <w:r w:rsidRPr="008D5171">
        <w:rPr>
          <w:rFonts w:ascii="Arial Narrow" w:hAnsi="Arial Narrow"/>
          <w:lang w:eastAsia="hr-HR"/>
        </w:rPr>
        <w:t>radnog</w:t>
      </w:r>
      <w:proofErr w:type="spellEnd"/>
      <w:r w:rsidRPr="008D5171">
        <w:rPr>
          <w:rFonts w:ascii="Arial Narrow" w:hAnsi="Arial Narrow"/>
          <w:lang w:eastAsia="hr-HR"/>
        </w:rPr>
        <w:t xml:space="preserve"> </w:t>
      </w:r>
      <w:proofErr w:type="spellStart"/>
      <w:r w:rsidRPr="008D5171">
        <w:rPr>
          <w:rFonts w:ascii="Arial Narrow" w:hAnsi="Arial Narrow"/>
          <w:lang w:eastAsia="hr-HR"/>
        </w:rPr>
        <w:t>staža</w:t>
      </w:r>
      <w:proofErr w:type="spellEnd"/>
      <w:r w:rsidRPr="008D5171">
        <w:rPr>
          <w:rFonts w:ascii="Arial Narrow" w:hAnsi="Arial Narrow"/>
          <w:lang w:eastAsia="hr-HR"/>
        </w:rPr>
        <w:t xml:space="preserve"> u </w:t>
      </w:r>
      <w:proofErr w:type="spellStart"/>
      <w:r w:rsidRPr="008D5171">
        <w:rPr>
          <w:rFonts w:ascii="Arial Narrow" w:hAnsi="Arial Narrow"/>
          <w:lang w:eastAsia="hr-HR"/>
        </w:rPr>
        <w:t>iznosu</w:t>
      </w:r>
      <w:proofErr w:type="spellEnd"/>
      <w:r w:rsidRPr="008D5171">
        <w:rPr>
          <w:rFonts w:ascii="Arial Narrow" w:hAnsi="Arial Narrow"/>
          <w:lang w:eastAsia="hr-HR"/>
        </w:rPr>
        <w:t xml:space="preserve"> od 280,00 EUR </w:t>
      </w:r>
    </w:p>
    <w:p w14:paraId="4A79BBEE" w14:textId="77777777" w:rsidR="001B74AC" w:rsidRPr="008D5171" w:rsidRDefault="001B74AC" w:rsidP="001B74AC">
      <w:pPr>
        <w:pStyle w:val="Odlomakpopisa"/>
        <w:widowControl/>
        <w:numPr>
          <w:ilvl w:val="0"/>
          <w:numId w:val="183"/>
        </w:numPr>
        <w:autoSpaceDE/>
        <w:autoSpaceDN/>
        <w:spacing w:after="200" w:line="276" w:lineRule="auto"/>
        <w:contextualSpacing/>
        <w:rPr>
          <w:rFonts w:ascii="Arial Narrow" w:hAnsi="Arial Narrow"/>
          <w:lang w:eastAsia="hr-HR"/>
        </w:rPr>
      </w:pPr>
      <w:r w:rsidRPr="008D5171">
        <w:rPr>
          <w:rFonts w:ascii="Arial Narrow" w:hAnsi="Arial Narrow"/>
          <w:lang w:eastAsia="hr-HR"/>
        </w:rPr>
        <w:t xml:space="preserve">15 </w:t>
      </w:r>
      <w:proofErr w:type="spellStart"/>
      <w:r w:rsidRPr="008D5171">
        <w:rPr>
          <w:rFonts w:ascii="Arial Narrow" w:hAnsi="Arial Narrow"/>
          <w:lang w:eastAsia="hr-HR"/>
        </w:rPr>
        <w:t>godina</w:t>
      </w:r>
      <w:proofErr w:type="spellEnd"/>
      <w:r w:rsidRPr="008D5171">
        <w:rPr>
          <w:rFonts w:ascii="Arial Narrow" w:hAnsi="Arial Narrow"/>
          <w:lang w:eastAsia="hr-HR"/>
        </w:rPr>
        <w:t xml:space="preserve"> </w:t>
      </w:r>
      <w:proofErr w:type="spellStart"/>
      <w:r w:rsidRPr="008D5171">
        <w:rPr>
          <w:rFonts w:ascii="Arial Narrow" w:hAnsi="Arial Narrow"/>
          <w:lang w:eastAsia="hr-HR"/>
        </w:rPr>
        <w:t>radnog</w:t>
      </w:r>
      <w:proofErr w:type="spellEnd"/>
      <w:r w:rsidRPr="008D5171">
        <w:rPr>
          <w:rFonts w:ascii="Arial Narrow" w:hAnsi="Arial Narrow"/>
          <w:lang w:eastAsia="hr-HR"/>
        </w:rPr>
        <w:t xml:space="preserve"> </w:t>
      </w:r>
      <w:proofErr w:type="spellStart"/>
      <w:r w:rsidRPr="008D5171">
        <w:rPr>
          <w:rFonts w:ascii="Arial Narrow" w:hAnsi="Arial Narrow"/>
          <w:lang w:eastAsia="hr-HR"/>
        </w:rPr>
        <w:t>staža</w:t>
      </w:r>
      <w:proofErr w:type="spellEnd"/>
      <w:r w:rsidRPr="008D5171">
        <w:rPr>
          <w:rFonts w:ascii="Arial Narrow" w:hAnsi="Arial Narrow"/>
          <w:lang w:eastAsia="hr-HR"/>
        </w:rPr>
        <w:t xml:space="preserve"> u </w:t>
      </w:r>
      <w:proofErr w:type="spellStart"/>
      <w:r w:rsidRPr="008D5171">
        <w:rPr>
          <w:rFonts w:ascii="Arial Narrow" w:hAnsi="Arial Narrow"/>
          <w:lang w:eastAsia="hr-HR"/>
        </w:rPr>
        <w:t>iznosu</w:t>
      </w:r>
      <w:proofErr w:type="spellEnd"/>
      <w:r w:rsidRPr="008D5171">
        <w:rPr>
          <w:rFonts w:ascii="Arial Narrow" w:hAnsi="Arial Narrow"/>
          <w:lang w:eastAsia="hr-HR"/>
        </w:rPr>
        <w:t xml:space="preserve"> od 336,00 EUR </w:t>
      </w:r>
    </w:p>
    <w:p w14:paraId="3B2B72B3" w14:textId="77777777" w:rsidR="001B74AC" w:rsidRPr="008D5171" w:rsidRDefault="001B74AC" w:rsidP="001B74AC">
      <w:pPr>
        <w:pStyle w:val="Odlomakpopisa"/>
        <w:widowControl/>
        <w:numPr>
          <w:ilvl w:val="0"/>
          <w:numId w:val="183"/>
        </w:numPr>
        <w:autoSpaceDE/>
        <w:autoSpaceDN/>
        <w:spacing w:after="200" w:line="276" w:lineRule="auto"/>
        <w:contextualSpacing/>
        <w:rPr>
          <w:rFonts w:ascii="Arial Narrow" w:hAnsi="Arial Narrow"/>
          <w:lang w:eastAsia="hr-HR"/>
        </w:rPr>
      </w:pPr>
      <w:r w:rsidRPr="008D5171">
        <w:rPr>
          <w:rFonts w:ascii="Arial Narrow" w:hAnsi="Arial Narrow"/>
          <w:lang w:eastAsia="hr-HR"/>
        </w:rPr>
        <w:t xml:space="preserve">20 </w:t>
      </w:r>
      <w:proofErr w:type="spellStart"/>
      <w:r w:rsidRPr="008D5171">
        <w:rPr>
          <w:rFonts w:ascii="Arial Narrow" w:hAnsi="Arial Narrow"/>
          <w:lang w:eastAsia="hr-HR"/>
        </w:rPr>
        <w:t>godina</w:t>
      </w:r>
      <w:proofErr w:type="spellEnd"/>
      <w:r w:rsidRPr="008D5171">
        <w:rPr>
          <w:rFonts w:ascii="Arial Narrow" w:hAnsi="Arial Narrow"/>
          <w:lang w:eastAsia="hr-HR"/>
        </w:rPr>
        <w:t xml:space="preserve"> </w:t>
      </w:r>
      <w:proofErr w:type="spellStart"/>
      <w:r w:rsidRPr="008D5171">
        <w:rPr>
          <w:rFonts w:ascii="Arial Narrow" w:hAnsi="Arial Narrow"/>
          <w:lang w:eastAsia="hr-HR"/>
        </w:rPr>
        <w:t>radnog</w:t>
      </w:r>
      <w:proofErr w:type="spellEnd"/>
      <w:r w:rsidRPr="008D5171">
        <w:rPr>
          <w:rFonts w:ascii="Arial Narrow" w:hAnsi="Arial Narrow"/>
          <w:lang w:eastAsia="hr-HR"/>
        </w:rPr>
        <w:t xml:space="preserve"> </w:t>
      </w:r>
      <w:proofErr w:type="spellStart"/>
      <w:r w:rsidRPr="008D5171">
        <w:rPr>
          <w:rFonts w:ascii="Arial Narrow" w:hAnsi="Arial Narrow"/>
          <w:lang w:eastAsia="hr-HR"/>
        </w:rPr>
        <w:t>staža</w:t>
      </w:r>
      <w:proofErr w:type="spellEnd"/>
      <w:r w:rsidRPr="008D5171">
        <w:rPr>
          <w:rFonts w:ascii="Arial Narrow" w:hAnsi="Arial Narrow"/>
          <w:lang w:eastAsia="hr-HR"/>
        </w:rPr>
        <w:t xml:space="preserve"> u </w:t>
      </w:r>
      <w:proofErr w:type="spellStart"/>
      <w:r w:rsidRPr="008D5171">
        <w:rPr>
          <w:rFonts w:ascii="Arial Narrow" w:hAnsi="Arial Narrow"/>
          <w:lang w:eastAsia="hr-HR"/>
        </w:rPr>
        <w:t>iznosu</w:t>
      </w:r>
      <w:proofErr w:type="spellEnd"/>
      <w:r w:rsidRPr="008D5171">
        <w:rPr>
          <w:rFonts w:ascii="Arial Narrow" w:hAnsi="Arial Narrow"/>
          <w:lang w:eastAsia="hr-HR"/>
        </w:rPr>
        <w:t xml:space="preserve"> od 392,00 EUR </w:t>
      </w:r>
    </w:p>
    <w:p w14:paraId="0CDC23AF" w14:textId="77777777" w:rsidR="001B74AC" w:rsidRPr="008D5171" w:rsidRDefault="001B74AC" w:rsidP="001B74AC">
      <w:pPr>
        <w:pStyle w:val="Odlomakpopisa"/>
        <w:widowControl/>
        <w:numPr>
          <w:ilvl w:val="0"/>
          <w:numId w:val="183"/>
        </w:numPr>
        <w:autoSpaceDE/>
        <w:autoSpaceDN/>
        <w:spacing w:after="200" w:line="276" w:lineRule="auto"/>
        <w:contextualSpacing/>
        <w:rPr>
          <w:rFonts w:ascii="Arial Narrow" w:hAnsi="Arial Narrow"/>
          <w:lang w:eastAsia="hr-HR"/>
        </w:rPr>
      </w:pPr>
      <w:r w:rsidRPr="008D5171">
        <w:rPr>
          <w:rFonts w:ascii="Arial Narrow" w:hAnsi="Arial Narrow"/>
          <w:lang w:eastAsia="hr-HR"/>
        </w:rPr>
        <w:t xml:space="preserve">25 </w:t>
      </w:r>
      <w:proofErr w:type="spellStart"/>
      <w:r w:rsidRPr="008D5171">
        <w:rPr>
          <w:rFonts w:ascii="Arial Narrow" w:hAnsi="Arial Narrow"/>
          <w:lang w:eastAsia="hr-HR"/>
        </w:rPr>
        <w:t>godina</w:t>
      </w:r>
      <w:proofErr w:type="spellEnd"/>
      <w:r w:rsidRPr="008D5171">
        <w:rPr>
          <w:rFonts w:ascii="Arial Narrow" w:hAnsi="Arial Narrow"/>
          <w:lang w:eastAsia="hr-HR"/>
        </w:rPr>
        <w:t xml:space="preserve"> </w:t>
      </w:r>
      <w:proofErr w:type="spellStart"/>
      <w:r w:rsidRPr="008D5171">
        <w:rPr>
          <w:rFonts w:ascii="Arial Narrow" w:hAnsi="Arial Narrow"/>
          <w:lang w:eastAsia="hr-HR"/>
        </w:rPr>
        <w:t>radnog</w:t>
      </w:r>
      <w:proofErr w:type="spellEnd"/>
      <w:r w:rsidRPr="008D5171">
        <w:rPr>
          <w:rFonts w:ascii="Arial Narrow" w:hAnsi="Arial Narrow"/>
          <w:lang w:eastAsia="hr-HR"/>
        </w:rPr>
        <w:t xml:space="preserve"> </w:t>
      </w:r>
      <w:proofErr w:type="spellStart"/>
      <w:r w:rsidRPr="008D5171">
        <w:rPr>
          <w:rFonts w:ascii="Arial Narrow" w:hAnsi="Arial Narrow"/>
          <w:lang w:eastAsia="hr-HR"/>
        </w:rPr>
        <w:t>staža</w:t>
      </w:r>
      <w:proofErr w:type="spellEnd"/>
      <w:r w:rsidRPr="008D5171">
        <w:rPr>
          <w:rFonts w:ascii="Arial Narrow" w:hAnsi="Arial Narrow"/>
          <w:lang w:eastAsia="hr-HR"/>
        </w:rPr>
        <w:t xml:space="preserve"> u </w:t>
      </w:r>
      <w:proofErr w:type="spellStart"/>
      <w:r w:rsidRPr="008D5171">
        <w:rPr>
          <w:rFonts w:ascii="Arial Narrow" w:hAnsi="Arial Narrow"/>
          <w:lang w:eastAsia="hr-HR"/>
        </w:rPr>
        <w:t>iznosu</w:t>
      </w:r>
      <w:proofErr w:type="spellEnd"/>
      <w:r w:rsidRPr="008D5171">
        <w:rPr>
          <w:rFonts w:ascii="Arial Narrow" w:hAnsi="Arial Narrow"/>
          <w:lang w:eastAsia="hr-HR"/>
        </w:rPr>
        <w:t xml:space="preserve"> od 448,00 EUR </w:t>
      </w:r>
    </w:p>
    <w:p w14:paraId="74519E34" w14:textId="77777777" w:rsidR="001B74AC" w:rsidRPr="008D5171" w:rsidRDefault="001B74AC" w:rsidP="001B74AC">
      <w:pPr>
        <w:pStyle w:val="Odlomakpopisa"/>
        <w:widowControl/>
        <w:numPr>
          <w:ilvl w:val="0"/>
          <w:numId w:val="183"/>
        </w:numPr>
        <w:autoSpaceDE/>
        <w:autoSpaceDN/>
        <w:spacing w:after="200" w:line="276" w:lineRule="auto"/>
        <w:contextualSpacing/>
        <w:rPr>
          <w:rFonts w:ascii="Arial Narrow" w:hAnsi="Arial Narrow"/>
          <w:lang w:eastAsia="hr-HR"/>
        </w:rPr>
      </w:pPr>
      <w:r w:rsidRPr="008D5171">
        <w:rPr>
          <w:rFonts w:ascii="Arial Narrow" w:hAnsi="Arial Narrow"/>
          <w:lang w:eastAsia="hr-HR"/>
        </w:rPr>
        <w:t xml:space="preserve">30 </w:t>
      </w:r>
      <w:proofErr w:type="spellStart"/>
      <w:r w:rsidRPr="008D5171">
        <w:rPr>
          <w:rFonts w:ascii="Arial Narrow" w:hAnsi="Arial Narrow"/>
          <w:lang w:eastAsia="hr-HR"/>
        </w:rPr>
        <w:t>godina</w:t>
      </w:r>
      <w:proofErr w:type="spellEnd"/>
      <w:r w:rsidRPr="008D5171">
        <w:rPr>
          <w:rFonts w:ascii="Arial Narrow" w:hAnsi="Arial Narrow"/>
          <w:lang w:eastAsia="hr-HR"/>
        </w:rPr>
        <w:t xml:space="preserve"> </w:t>
      </w:r>
      <w:proofErr w:type="spellStart"/>
      <w:r w:rsidRPr="008D5171">
        <w:rPr>
          <w:rFonts w:ascii="Arial Narrow" w:hAnsi="Arial Narrow"/>
          <w:lang w:eastAsia="hr-HR"/>
        </w:rPr>
        <w:t>radnog</w:t>
      </w:r>
      <w:proofErr w:type="spellEnd"/>
      <w:r w:rsidRPr="008D5171">
        <w:rPr>
          <w:rFonts w:ascii="Arial Narrow" w:hAnsi="Arial Narrow"/>
          <w:lang w:eastAsia="hr-HR"/>
        </w:rPr>
        <w:t xml:space="preserve"> </w:t>
      </w:r>
      <w:proofErr w:type="spellStart"/>
      <w:r w:rsidRPr="008D5171">
        <w:rPr>
          <w:rFonts w:ascii="Arial Narrow" w:hAnsi="Arial Narrow"/>
          <w:lang w:eastAsia="hr-HR"/>
        </w:rPr>
        <w:t>staža</w:t>
      </w:r>
      <w:proofErr w:type="spellEnd"/>
      <w:r w:rsidRPr="008D5171">
        <w:rPr>
          <w:rFonts w:ascii="Arial Narrow" w:hAnsi="Arial Narrow"/>
          <w:lang w:eastAsia="hr-HR"/>
        </w:rPr>
        <w:t xml:space="preserve"> u </w:t>
      </w:r>
      <w:proofErr w:type="spellStart"/>
      <w:r w:rsidRPr="008D5171">
        <w:rPr>
          <w:rFonts w:ascii="Arial Narrow" w:hAnsi="Arial Narrow"/>
          <w:lang w:eastAsia="hr-HR"/>
        </w:rPr>
        <w:t>iznosu</w:t>
      </w:r>
      <w:proofErr w:type="spellEnd"/>
      <w:r w:rsidRPr="008D5171">
        <w:rPr>
          <w:rFonts w:ascii="Arial Narrow" w:hAnsi="Arial Narrow"/>
          <w:lang w:eastAsia="hr-HR"/>
        </w:rPr>
        <w:t xml:space="preserve"> od 504,00 EUR </w:t>
      </w:r>
    </w:p>
    <w:p w14:paraId="7A2F227B" w14:textId="77777777" w:rsidR="001B74AC" w:rsidRPr="008D5171" w:rsidRDefault="001B74AC" w:rsidP="001B74AC">
      <w:pPr>
        <w:pStyle w:val="Odlomakpopisa"/>
        <w:widowControl/>
        <w:numPr>
          <w:ilvl w:val="0"/>
          <w:numId w:val="183"/>
        </w:numPr>
        <w:autoSpaceDE/>
        <w:autoSpaceDN/>
        <w:spacing w:after="200" w:line="276" w:lineRule="auto"/>
        <w:contextualSpacing/>
        <w:rPr>
          <w:rFonts w:ascii="Arial Narrow" w:hAnsi="Arial Narrow"/>
          <w:lang w:eastAsia="hr-HR"/>
        </w:rPr>
      </w:pPr>
      <w:r w:rsidRPr="008D5171">
        <w:rPr>
          <w:rFonts w:ascii="Arial Narrow" w:hAnsi="Arial Narrow"/>
          <w:lang w:eastAsia="hr-HR"/>
        </w:rPr>
        <w:t xml:space="preserve">35 </w:t>
      </w:r>
      <w:proofErr w:type="spellStart"/>
      <w:r w:rsidRPr="008D5171">
        <w:rPr>
          <w:rFonts w:ascii="Arial Narrow" w:hAnsi="Arial Narrow"/>
          <w:lang w:eastAsia="hr-HR"/>
        </w:rPr>
        <w:t>godina</w:t>
      </w:r>
      <w:proofErr w:type="spellEnd"/>
      <w:r w:rsidRPr="008D5171">
        <w:rPr>
          <w:rFonts w:ascii="Arial Narrow" w:hAnsi="Arial Narrow"/>
          <w:lang w:eastAsia="hr-HR"/>
        </w:rPr>
        <w:t xml:space="preserve"> </w:t>
      </w:r>
      <w:proofErr w:type="spellStart"/>
      <w:r w:rsidRPr="008D5171">
        <w:rPr>
          <w:rFonts w:ascii="Arial Narrow" w:hAnsi="Arial Narrow"/>
          <w:lang w:eastAsia="hr-HR"/>
        </w:rPr>
        <w:t>radnog</w:t>
      </w:r>
      <w:proofErr w:type="spellEnd"/>
      <w:r w:rsidRPr="008D5171">
        <w:rPr>
          <w:rFonts w:ascii="Arial Narrow" w:hAnsi="Arial Narrow"/>
          <w:lang w:eastAsia="hr-HR"/>
        </w:rPr>
        <w:t xml:space="preserve"> </w:t>
      </w:r>
      <w:proofErr w:type="spellStart"/>
      <w:r w:rsidRPr="008D5171">
        <w:rPr>
          <w:rFonts w:ascii="Arial Narrow" w:hAnsi="Arial Narrow"/>
          <w:lang w:eastAsia="hr-HR"/>
        </w:rPr>
        <w:t>staža</w:t>
      </w:r>
      <w:proofErr w:type="spellEnd"/>
      <w:r w:rsidRPr="008D5171">
        <w:rPr>
          <w:rFonts w:ascii="Arial Narrow" w:hAnsi="Arial Narrow"/>
          <w:lang w:eastAsia="hr-HR"/>
        </w:rPr>
        <w:t xml:space="preserve"> u </w:t>
      </w:r>
      <w:proofErr w:type="spellStart"/>
      <w:r w:rsidRPr="008D5171">
        <w:rPr>
          <w:rFonts w:ascii="Arial Narrow" w:hAnsi="Arial Narrow"/>
          <w:lang w:eastAsia="hr-HR"/>
        </w:rPr>
        <w:t>iznosu</w:t>
      </w:r>
      <w:proofErr w:type="spellEnd"/>
      <w:r w:rsidRPr="008D5171">
        <w:rPr>
          <w:rFonts w:ascii="Arial Narrow" w:hAnsi="Arial Narrow"/>
          <w:lang w:eastAsia="hr-HR"/>
        </w:rPr>
        <w:t xml:space="preserve"> od 560,00 EUR </w:t>
      </w:r>
    </w:p>
    <w:p w14:paraId="7D4AB09B" w14:textId="77777777" w:rsidR="001B74AC" w:rsidRPr="008D5171" w:rsidRDefault="001B74AC" w:rsidP="001B74AC">
      <w:pPr>
        <w:pStyle w:val="Odlomakpopisa"/>
        <w:widowControl/>
        <w:numPr>
          <w:ilvl w:val="0"/>
          <w:numId w:val="183"/>
        </w:numPr>
        <w:autoSpaceDE/>
        <w:autoSpaceDN/>
        <w:spacing w:after="200" w:line="276" w:lineRule="auto"/>
        <w:contextualSpacing/>
        <w:rPr>
          <w:rFonts w:ascii="Arial Narrow" w:hAnsi="Arial Narrow"/>
          <w:color w:val="000000"/>
        </w:rPr>
      </w:pPr>
      <w:r w:rsidRPr="008D5171">
        <w:rPr>
          <w:rFonts w:ascii="Arial Narrow" w:hAnsi="Arial Narrow"/>
          <w:lang w:eastAsia="hr-HR"/>
        </w:rPr>
        <w:t xml:space="preserve">40 </w:t>
      </w:r>
      <w:proofErr w:type="spellStart"/>
      <w:r w:rsidRPr="008D5171">
        <w:rPr>
          <w:rFonts w:ascii="Arial Narrow" w:hAnsi="Arial Narrow"/>
          <w:lang w:eastAsia="hr-HR"/>
        </w:rPr>
        <w:t>godina</w:t>
      </w:r>
      <w:proofErr w:type="spellEnd"/>
      <w:r w:rsidRPr="008D5171">
        <w:rPr>
          <w:rFonts w:ascii="Arial Narrow" w:hAnsi="Arial Narrow"/>
          <w:lang w:eastAsia="hr-HR"/>
        </w:rPr>
        <w:t xml:space="preserve"> </w:t>
      </w:r>
      <w:proofErr w:type="spellStart"/>
      <w:r w:rsidRPr="008D5171">
        <w:rPr>
          <w:rFonts w:ascii="Arial Narrow" w:hAnsi="Arial Narrow"/>
          <w:lang w:eastAsia="hr-HR"/>
        </w:rPr>
        <w:t>radnog</w:t>
      </w:r>
      <w:proofErr w:type="spellEnd"/>
      <w:r w:rsidRPr="008D5171">
        <w:rPr>
          <w:rFonts w:ascii="Arial Narrow" w:hAnsi="Arial Narrow"/>
          <w:lang w:eastAsia="hr-HR"/>
        </w:rPr>
        <w:t xml:space="preserve"> </w:t>
      </w:r>
      <w:proofErr w:type="spellStart"/>
      <w:r w:rsidRPr="008D5171">
        <w:rPr>
          <w:rFonts w:ascii="Arial Narrow" w:hAnsi="Arial Narrow"/>
          <w:lang w:eastAsia="hr-HR"/>
        </w:rPr>
        <w:t>staža</w:t>
      </w:r>
      <w:proofErr w:type="spellEnd"/>
      <w:r w:rsidRPr="008D5171">
        <w:rPr>
          <w:rFonts w:ascii="Arial Narrow" w:hAnsi="Arial Narrow"/>
          <w:lang w:eastAsia="hr-HR"/>
        </w:rPr>
        <w:t xml:space="preserve"> i </w:t>
      </w:r>
      <w:proofErr w:type="spellStart"/>
      <w:r w:rsidRPr="008D5171">
        <w:rPr>
          <w:rFonts w:ascii="Arial Narrow" w:hAnsi="Arial Narrow"/>
          <w:lang w:eastAsia="hr-HR"/>
        </w:rPr>
        <w:t>svakih</w:t>
      </w:r>
      <w:proofErr w:type="spellEnd"/>
      <w:r w:rsidRPr="008D5171">
        <w:rPr>
          <w:rFonts w:ascii="Arial Narrow" w:hAnsi="Arial Narrow"/>
          <w:lang w:eastAsia="hr-HR"/>
        </w:rPr>
        <w:t xml:space="preserve"> </w:t>
      </w:r>
      <w:proofErr w:type="spellStart"/>
      <w:r w:rsidRPr="008D5171">
        <w:rPr>
          <w:rFonts w:ascii="Arial Narrow" w:hAnsi="Arial Narrow"/>
          <w:lang w:eastAsia="hr-HR"/>
        </w:rPr>
        <w:t>narednih</w:t>
      </w:r>
      <w:proofErr w:type="spellEnd"/>
      <w:r w:rsidRPr="008D5171">
        <w:rPr>
          <w:rFonts w:ascii="Arial Narrow" w:hAnsi="Arial Narrow"/>
          <w:lang w:eastAsia="hr-HR"/>
        </w:rPr>
        <w:t xml:space="preserve"> 5 </w:t>
      </w:r>
      <w:proofErr w:type="spellStart"/>
      <w:r w:rsidRPr="008D5171">
        <w:rPr>
          <w:rFonts w:ascii="Arial Narrow" w:hAnsi="Arial Narrow"/>
          <w:lang w:eastAsia="hr-HR"/>
        </w:rPr>
        <w:t>godina</w:t>
      </w:r>
      <w:proofErr w:type="spellEnd"/>
      <w:r w:rsidRPr="008D5171">
        <w:rPr>
          <w:rFonts w:ascii="Arial Narrow" w:hAnsi="Arial Narrow"/>
          <w:lang w:eastAsia="hr-HR"/>
        </w:rPr>
        <w:t xml:space="preserve"> </w:t>
      </w:r>
      <w:proofErr w:type="spellStart"/>
      <w:r w:rsidRPr="008D5171">
        <w:rPr>
          <w:rFonts w:ascii="Arial Narrow" w:hAnsi="Arial Narrow"/>
          <w:lang w:eastAsia="hr-HR"/>
        </w:rPr>
        <w:t>radnog</w:t>
      </w:r>
      <w:proofErr w:type="spellEnd"/>
      <w:r w:rsidRPr="008D5171">
        <w:rPr>
          <w:rFonts w:ascii="Arial Narrow" w:hAnsi="Arial Narrow"/>
          <w:lang w:eastAsia="hr-HR"/>
        </w:rPr>
        <w:t xml:space="preserve"> </w:t>
      </w:r>
      <w:proofErr w:type="spellStart"/>
      <w:r w:rsidRPr="008D5171">
        <w:rPr>
          <w:rFonts w:ascii="Arial Narrow" w:hAnsi="Arial Narrow"/>
          <w:lang w:eastAsia="hr-HR"/>
        </w:rPr>
        <w:t>staža</w:t>
      </w:r>
      <w:proofErr w:type="spellEnd"/>
      <w:r w:rsidRPr="008D5171">
        <w:rPr>
          <w:rFonts w:ascii="Arial Narrow" w:hAnsi="Arial Narrow"/>
          <w:lang w:eastAsia="hr-HR"/>
        </w:rPr>
        <w:t xml:space="preserve"> u </w:t>
      </w:r>
      <w:proofErr w:type="spellStart"/>
      <w:r w:rsidRPr="008D5171">
        <w:rPr>
          <w:rFonts w:ascii="Arial Narrow" w:hAnsi="Arial Narrow"/>
          <w:lang w:eastAsia="hr-HR"/>
        </w:rPr>
        <w:t>iznosu</w:t>
      </w:r>
      <w:proofErr w:type="spellEnd"/>
      <w:r w:rsidRPr="008D5171">
        <w:rPr>
          <w:rFonts w:ascii="Arial Narrow" w:hAnsi="Arial Narrow"/>
          <w:lang w:eastAsia="hr-HR"/>
        </w:rPr>
        <w:t xml:space="preserve"> od 672,00 EUR </w:t>
      </w:r>
    </w:p>
    <w:p w14:paraId="244C92E6" w14:textId="77777777" w:rsidR="001B74AC" w:rsidRPr="008D5171" w:rsidRDefault="001B74AC" w:rsidP="001B74AC">
      <w:pPr>
        <w:spacing w:after="200" w:line="276" w:lineRule="auto"/>
        <w:ind w:firstLine="709"/>
        <w:contextualSpacing/>
        <w:rPr>
          <w:rFonts w:ascii="Arial Narrow" w:hAnsi="Arial Narrow"/>
          <w:color w:val="000000"/>
        </w:rPr>
      </w:pPr>
      <w:r w:rsidRPr="008D5171">
        <w:rPr>
          <w:rFonts w:ascii="Arial Narrow" w:hAnsi="Arial Narrow"/>
          <w:color w:val="000000"/>
        </w:rPr>
        <w:t xml:space="preserve">Odluku o isplati jubilarne </w:t>
      </w:r>
      <w:r w:rsidRPr="008D5171">
        <w:rPr>
          <w:rFonts w:ascii="Arial Narrow" w:hAnsi="Arial Narrow"/>
        </w:rPr>
        <w:t xml:space="preserve">nagrade za službenike i namještenike donosi pročelnik, a za pročelnika donosi općinski načelnik kada službenik odnosno </w:t>
      </w:r>
      <w:r w:rsidRPr="008D5171">
        <w:rPr>
          <w:rFonts w:ascii="Arial Narrow" w:hAnsi="Arial Narrow"/>
          <w:color w:val="000000"/>
        </w:rPr>
        <w:t>namještenik ostvari pravo na jubilarnu nagradu, a sredstva za tu namjenu se osiguravaju u proračunu općine.</w:t>
      </w:r>
    </w:p>
    <w:p w14:paraId="28AC42D2" w14:textId="77777777" w:rsidR="001B74AC" w:rsidRPr="008D5171" w:rsidRDefault="001B74AC" w:rsidP="001B74AC">
      <w:pPr>
        <w:pStyle w:val="Tijeloteksta"/>
        <w:ind w:right="141"/>
        <w:jc w:val="center"/>
        <w:rPr>
          <w:rFonts w:ascii="Arial Narrow" w:hAnsi="Arial Narrow"/>
          <w:color w:val="000000"/>
        </w:rPr>
      </w:pPr>
      <w:r w:rsidRPr="008D5171">
        <w:rPr>
          <w:rFonts w:ascii="Arial Narrow" w:hAnsi="Arial Narrow"/>
          <w:color w:val="000000"/>
        </w:rPr>
        <w:t>Članak 50.a</w:t>
      </w:r>
    </w:p>
    <w:p w14:paraId="738C2DC8" w14:textId="77777777" w:rsidR="001B74AC" w:rsidRPr="008D5171" w:rsidRDefault="001B74AC" w:rsidP="001B74AC">
      <w:pPr>
        <w:pStyle w:val="Tijeloteksta"/>
        <w:ind w:right="141" w:firstLine="709"/>
        <w:rPr>
          <w:rFonts w:ascii="Arial Narrow" w:hAnsi="Arial Narrow"/>
          <w:color w:val="000000"/>
        </w:rPr>
      </w:pPr>
      <w:r w:rsidRPr="008D5171">
        <w:rPr>
          <w:rFonts w:ascii="Arial Narrow" w:hAnsi="Arial Narrow"/>
          <w:color w:val="000000"/>
        </w:rPr>
        <w:t>Službenici i namještenici imaju pravo jednom godišnje na sistematski pregled.</w:t>
      </w:r>
    </w:p>
    <w:p w14:paraId="63C53409" w14:textId="77777777" w:rsidR="001B74AC" w:rsidRPr="008D5171" w:rsidRDefault="001B74AC" w:rsidP="001B74AC">
      <w:pPr>
        <w:pStyle w:val="Tijeloteksta"/>
        <w:ind w:right="141" w:firstLine="709"/>
        <w:rPr>
          <w:rFonts w:ascii="Arial Narrow" w:hAnsi="Arial Narrow"/>
          <w:color w:val="000000"/>
        </w:rPr>
      </w:pPr>
    </w:p>
    <w:p w14:paraId="1F6A2A25" w14:textId="77777777" w:rsidR="001B74AC" w:rsidRPr="008D5171" w:rsidRDefault="001B74AC" w:rsidP="001B74AC">
      <w:pPr>
        <w:pStyle w:val="Tijeloteksta"/>
        <w:ind w:right="141"/>
        <w:jc w:val="center"/>
        <w:rPr>
          <w:rFonts w:ascii="Arial Narrow" w:hAnsi="Arial Narrow"/>
          <w:color w:val="212121"/>
        </w:rPr>
      </w:pPr>
      <w:r w:rsidRPr="008D5171">
        <w:rPr>
          <w:rFonts w:ascii="Arial Narrow" w:hAnsi="Arial Narrow"/>
          <w:color w:val="212121"/>
        </w:rPr>
        <w:t>Članak 50.b</w:t>
      </w:r>
    </w:p>
    <w:p w14:paraId="46DF7DFF" w14:textId="77777777" w:rsidR="001B74AC" w:rsidRPr="008D5171" w:rsidRDefault="001B74AC" w:rsidP="001B74AC">
      <w:pPr>
        <w:pStyle w:val="Tijeloteksta"/>
        <w:ind w:right="141" w:firstLine="709"/>
        <w:rPr>
          <w:rFonts w:ascii="Arial Narrow" w:hAnsi="Arial Narrow"/>
          <w:color w:val="212121"/>
        </w:rPr>
      </w:pPr>
      <w:r w:rsidRPr="008D5171">
        <w:rPr>
          <w:rFonts w:ascii="Arial Narrow" w:hAnsi="Arial Narrow"/>
          <w:color w:val="212121"/>
        </w:rPr>
        <w:t>Službenici i namještenici imaju pravo na uvećanje koeficijenta složenosti poslova radnog mjesta za neprekinuti radni staž ostvaren u lokalnoj, državnoj ili javnoj upravi i to za navršenih:</w:t>
      </w:r>
    </w:p>
    <w:p w14:paraId="06F16E17" w14:textId="61295CC9" w:rsidR="001B74AC" w:rsidRPr="008D5171" w:rsidRDefault="001B74AC" w:rsidP="001B74AC">
      <w:pPr>
        <w:pStyle w:val="Tijeloteksta"/>
        <w:ind w:right="141"/>
        <w:rPr>
          <w:rFonts w:ascii="Arial Narrow" w:hAnsi="Arial Narrow"/>
        </w:rPr>
      </w:pPr>
      <w:r w:rsidRPr="008D5171">
        <w:rPr>
          <w:rFonts w:ascii="Arial Narrow" w:hAnsi="Arial Narrow"/>
          <w:color w:val="212121"/>
        </w:rPr>
        <w:tab/>
      </w:r>
      <w:r w:rsidRPr="008D5171">
        <w:rPr>
          <w:rFonts w:ascii="Arial Narrow" w:hAnsi="Arial Narrow"/>
        </w:rPr>
        <w:t>- 10 do 19 godina</w:t>
      </w:r>
      <w:r w:rsidRPr="008D5171">
        <w:rPr>
          <w:rFonts w:ascii="Arial Narrow" w:hAnsi="Arial Narrow"/>
        </w:rPr>
        <w:tab/>
      </w:r>
      <w:r w:rsidR="008D5171">
        <w:rPr>
          <w:rFonts w:ascii="Arial Narrow" w:hAnsi="Arial Narrow"/>
        </w:rPr>
        <w:tab/>
      </w:r>
      <w:r w:rsidR="008D5171">
        <w:rPr>
          <w:rFonts w:ascii="Arial Narrow" w:hAnsi="Arial Narrow"/>
        </w:rPr>
        <w:tab/>
      </w:r>
      <w:r w:rsidRPr="008D5171">
        <w:rPr>
          <w:rFonts w:ascii="Arial Narrow" w:hAnsi="Arial Narrow"/>
        </w:rPr>
        <w:t>- za 4%,</w:t>
      </w:r>
    </w:p>
    <w:p w14:paraId="771922A6" w14:textId="77777777" w:rsidR="001B74AC" w:rsidRPr="008D5171" w:rsidRDefault="001B74AC" w:rsidP="001B74AC">
      <w:pPr>
        <w:pStyle w:val="Tijeloteksta"/>
        <w:ind w:right="141"/>
        <w:rPr>
          <w:rFonts w:ascii="Arial Narrow" w:hAnsi="Arial Narrow"/>
        </w:rPr>
      </w:pPr>
      <w:r w:rsidRPr="008D5171">
        <w:rPr>
          <w:rFonts w:ascii="Arial Narrow" w:hAnsi="Arial Narrow"/>
        </w:rPr>
        <w:tab/>
        <w:t>- od 20 do 29 godina</w:t>
      </w:r>
      <w:r w:rsidRPr="008D5171">
        <w:rPr>
          <w:rFonts w:ascii="Arial Narrow" w:hAnsi="Arial Narrow"/>
        </w:rPr>
        <w:tab/>
      </w:r>
      <w:r w:rsidRPr="008D5171">
        <w:rPr>
          <w:rFonts w:ascii="Arial Narrow" w:hAnsi="Arial Narrow"/>
        </w:rPr>
        <w:tab/>
        <w:t>- za 6%,</w:t>
      </w:r>
    </w:p>
    <w:p w14:paraId="1A532049" w14:textId="77777777" w:rsidR="001B74AC" w:rsidRPr="008D5171" w:rsidRDefault="001B74AC" w:rsidP="001B74AC">
      <w:pPr>
        <w:pStyle w:val="Tijeloteksta"/>
        <w:ind w:right="141"/>
        <w:rPr>
          <w:rFonts w:ascii="Arial Narrow" w:hAnsi="Arial Narrow"/>
        </w:rPr>
      </w:pPr>
      <w:r w:rsidRPr="008D5171">
        <w:rPr>
          <w:rFonts w:ascii="Arial Narrow" w:hAnsi="Arial Narrow"/>
        </w:rPr>
        <w:tab/>
        <w:t>- od 30 i više godina</w:t>
      </w:r>
      <w:r w:rsidRPr="008D5171">
        <w:rPr>
          <w:rFonts w:ascii="Arial Narrow" w:hAnsi="Arial Narrow"/>
        </w:rPr>
        <w:tab/>
      </w:r>
      <w:r w:rsidRPr="008D5171">
        <w:rPr>
          <w:rFonts w:ascii="Arial Narrow" w:hAnsi="Arial Narrow"/>
        </w:rPr>
        <w:tab/>
        <w:t>- za 8%.</w:t>
      </w:r>
    </w:p>
    <w:p w14:paraId="020A4C3E" w14:textId="77777777" w:rsidR="001B74AC" w:rsidRPr="008D5171" w:rsidRDefault="001B74AC" w:rsidP="001B74AC">
      <w:pPr>
        <w:pStyle w:val="Tijeloteksta"/>
        <w:ind w:right="141" w:firstLine="709"/>
        <w:rPr>
          <w:rFonts w:ascii="Arial Narrow" w:hAnsi="Arial Narrow"/>
          <w:color w:val="000000"/>
        </w:rPr>
      </w:pPr>
    </w:p>
    <w:p w14:paraId="601B9115" w14:textId="77777777" w:rsidR="001B74AC" w:rsidRPr="008D5171" w:rsidRDefault="001B74AC" w:rsidP="001B74AC">
      <w:pPr>
        <w:pStyle w:val="Tijeloteksta"/>
        <w:ind w:right="141"/>
        <w:jc w:val="center"/>
        <w:rPr>
          <w:rFonts w:ascii="Arial Narrow" w:hAnsi="Arial Narrow"/>
          <w:color w:val="212121"/>
        </w:rPr>
      </w:pPr>
      <w:r w:rsidRPr="008D5171">
        <w:rPr>
          <w:rFonts w:ascii="Arial Narrow" w:hAnsi="Arial Narrow"/>
          <w:color w:val="212121"/>
        </w:rPr>
        <w:t>Članak 50.c</w:t>
      </w:r>
    </w:p>
    <w:p w14:paraId="1C99B311" w14:textId="77777777" w:rsidR="001B74AC" w:rsidRPr="008D5171" w:rsidRDefault="001B74AC" w:rsidP="001B74AC">
      <w:pPr>
        <w:pStyle w:val="Tijeloteksta"/>
        <w:ind w:right="141" w:firstLine="709"/>
        <w:rPr>
          <w:rFonts w:ascii="Arial Narrow" w:hAnsi="Arial Narrow"/>
          <w:color w:val="212121"/>
        </w:rPr>
      </w:pPr>
      <w:r w:rsidRPr="008D5171">
        <w:rPr>
          <w:rFonts w:ascii="Arial Narrow" w:hAnsi="Arial Narrow"/>
          <w:color w:val="212121"/>
        </w:rPr>
        <w:t>Službeniku i namješteniku se isplaćuje novčana naknada za podmirivanje troškova prehrane, najviše u ukupnom godišnjem iznosu na koji se prema posebnim propisima ne plaća porez na dohodak, a koji Zaključkom nakon donošenja Proračuna za narednu godinu utvrđuje općinski načelnik, sukladno Planu Proračuna.</w:t>
      </w:r>
    </w:p>
    <w:p w14:paraId="4F7754E3" w14:textId="77777777" w:rsidR="001B74AC" w:rsidRPr="008D5171" w:rsidRDefault="001B74AC" w:rsidP="001B74AC">
      <w:pPr>
        <w:pStyle w:val="Tijeloteksta"/>
        <w:ind w:right="141" w:firstLine="709"/>
        <w:rPr>
          <w:rFonts w:ascii="Arial Narrow" w:hAnsi="Arial Narrow"/>
          <w:color w:val="212121"/>
        </w:rPr>
      </w:pPr>
      <w:r w:rsidRPr="008D5171">
        <w:rPr>
          <w:rFonts w:ascii="Arial Narrow" w:hAnsi="Arial Narrow"/>
          <w:color w:val="212121"/>
        </w:rPr>
        <w:lastRenderedPageBreak/>
        <w:t xml:space="preserve">Zaključkom iz st. 1 ovog članka, osim iznosa, utvrditi će se mjesečni raspored i rok isplata naknade za podmirivanje troškova prehrane na tekući račun službenika i namještenika. </w:t>
      </w:r>
    </w:p>
    <w:p w14:paraId="30006DC5" w14:textId="77777777" w:rsidR="001B74AC" w:rsidRPr="008D5171" w:rsidRDefault="001B74AC" w:rsidP="001B74AC">
      <w:pPr>
        <w:pStyle w:val="Tijeloteksta"/>
        <w:ind w:right="141" w:firstLine="709"/>
        <w:rPr>
          <w:rFonts w:ascii="Arial Narrow" w:hAnsi="Arial Narrow"/>
          <w:color w:val="212121"/>
        </w:rPr>
      </w:pPr>
      <w:r w:rsidRPr="008D5171">
        <w:rPr>
          <w:rFonts w:ascii="Arial Narrow" w:hAnsi="Arial Narrow"/>
          <w:color w:val="212121"/>
        </w:rPr>
        <w:t xml:space="preserve">Mjesečnu naknadu za podmirivanje troškova prehrane ne ostvaruju službenici i namještenici koji u mjesecu u kojem se naknada isplaćuje ne rade ni jedan radni dan (zbog godišnjeg odmora, dugotrajnog bolovanja, korištenja prava na </w:t>
      </w:r>
      <w:proofErr w:type="spellStart"/>
      <w:r w:rsidRPr="008D5171">
        <w:rPr>
          <w:rFonts w:ascii="Arial Narrow" w:hAnsi="Arial Narrow"/>
          <w:color w:val="212121"/>
        </w:rPr>
        <w:t>rodiljni</w:t>
      </w:r>
      <w:proofErr w:type="spellEnd"/>
      <w:r w:rsidRPr="008D5171">
        <w:rPr>
          <w:rFonts w:ascii="Arial Narrow" w:hAnsi="Arial Narrow"/>
          <w:color w:val="212121"/>
        </w:rPr>
        <w:t xml:space="preserve"> ili roditeljski dopust i sl.).</w:t>
      </w:r>
    </w:p>
    <w:p w14:paraId="1B7FE839" w14:textId="77777777" w:rsidR="001B74AC" w:rsidRPr="008D5171" w:rsidRDefault="001B74AC" w:rsidP="001B74AC">
      <w:pPr>
        <w:pStyle w:val="Tijeloteksta"/>
        <w:ind w:right="141" w:firstLine="709"/>
        <w:rPr>
          <w:rFonts w:ascii="Arial Narrow" w:hAnsi="Arial Narrow"/>
          <w:color w:val="212121"/>
        </w:rPr>
      </w:pPr>
      <w:r w:rsidRPr="008D5171">
        <w:rPr>
          <w:rFonts w:ascii="Arial Narrow" w:hAnsi="Arial Narrow"/>
          <w:color w:val="212121"/>
        </w:rPr>
        <w:t>Eventualno isplaćena naknada za mjesec u kojem službenik ili namještenik nije radio niti jedan dan, uskratit će se kod prve sljedeće isplate.</w:t>
      </w:r>
    </w:p>
    <w:p w14:paraId="14FC9B64" w14:textId="77777777" w:rsidR="001B74AC" w:rsidRPr="008D5171" w:rsidRDefault="001B74AC" w:rsidP="001B74AC">
      <w:pPr>
        <w:pStyle w:val="Tijeloteksta"/>
        <w:ind w:right="141" w:firstLine="709"/>
        <w:rPr>
          <w:rFonts w:ascii="Arial Narrow" w:hAnsi="Arial Narrow"/>
          <w:color w:val="212121"/>
        </w:rPr>
      </w:pPr>
    </w:p>
    <w:p w14:paraId="39E20626" w14:textId="77777777" w:rsidR="001B74AC" w:rsidRPr="008D5171" w:rsidRDefault="001B74AC" w:rsidP="001B74AC">
      <w:pPr>
        <w:pStyle w:val="Odlomakpopisa"/>
        <w:numPr>
          <w:ilvl w:val="0"/>
          <w:numId w:val="185"/>
        </w:numPr>
        <w:tabs>
          <w:tab w:val="left" w:pos="1653"/>
        </w:tabs>
        <w:jc w:val="left"/>
        <w:rPr>
          <w:rFonts w:ascii="Arial Narrow" w:hAnsi="Arial Narrow"/>
          <w:b/>
          <w:bCs/>
        </w:rPr>
      </w:pPr>
      <w:r w:rsidRPr="008D5171">
        <w:rPr>
          <w:rFonts w:ascii="Arial Narrow" w:hAnsi="Arial Narrow"/>
          <w:b/>
          <w:bCs/>
          <w:color w:val="282828"/>
        </w:rPr>
        <w:t>LAKE POVREDE SLUŽBENE DUŽNOSTI</w:t>
      </w:r>
    </w:p>
    <w:p w14:paraId="2F12A9D6" w14:textId="77777777" w:rsidR="001B74AC" w:rsidRPr="008D5171" w:rsidRDefault="001B74AC" w:rsidP="001B74AC">
      <w:pPr>
        <w:pStyle w:val="Odlomakpopisa"/>
        <w:tabs>
          <w:tab w:val="left" w:pos="1653"/>
        </w:tabs>
        <w:ind w:left="1584" w:firstLine="0"/>
        <w:rPr>
          <w:rFonts w:ascii="Arial Narrow" w:hAnsi="Arial Narrow"/>
        </w:rPr>
      </w:pPr>
    </w:p>
    <w:p w14:paraId="7A0A3BE6" w14:textId="77777777" w:rsidR="001B74AC" w:rsidRPr="008D5171" w:rsidRDefault="001B74AC" w:rsidP="001B74AC">
      <w:pPr>
        <w:jc w:val="center"/>
        <w:rPr>
          <w:rFonts w:ascii="Arial Narrow" w:hAnsi="Arial Narrow"/>
          <w:color w:val="000000"/>
        </w:rPr>
      </w:pPr>
      <w:r w:rsidRPr="008D5171">
        <w:rPr>
          <w:rFonts w:ascii="Arial Narrow" w:hAnsi="Arial Narrow"/>
          <w:color w:val="000000"/>
        </w:rPr>
        <w:t>Članak 51.</w:t>
      </w:r>
    </w:p>
    <w:p w14:paraId="75A8D97E" w14:textId="77777777" w:rsidR="001B74AC" w:rsidRPr="008D5171" w:rsidRDefault="001B74AC" w:rsidP="001B74AC">
      <w:pPr>
        <w:rPr>
          <w:rFonts w:ascii="Arial Narrow" w:hAnsi="Arial Narrow"/>
          <w:color w:val="000000"/>
        </w:rPr>
      </w:pPr>
      <w:r w:rsidRPr="008D5171">
        <w:rPr>
          <w:rFonts w:ascii="Arial Narrow" w:hAnsi="Arial Narrow"/>
          <w:color w:val="000000"/>
        </w:rPr>
        <w:tab/>
        <w:t>Osim lakih povreda službene dužnosti propisanih Zakonom, lake povrede službene dužnosti su:</w:t>
      </w:r>
    </w:p>
    <w:p w14:paraId="69ACA930" w14:textId="77777777" w:rsidR="001B74AC" w:rsidRPr="008D5171" w:rsidRDefault="001B74AC" w:rsidP="001B74AC">
      <w:pPr>
        <w:pStyle w:val="Odlomakpopisa"/>
        <w:numPr>
          <w:ilvl w:val="0"/>
          <w:numId w:val="186"/>
        </w:numPr>
        <w:rPr>
          <w:rFonts w:ascii="Arial Narrow" w:hAnsi="Arial Narrow"/>
          <w:color w:val="000000"/>
        </w:rPr>
      </w:pPr>
      <w:proofErr w:type="spellStart"/>
      <w:r w:rsidRPr="008D5171">
        <w:rPr>
          <w:rFonts w:ascii="Arial Narrow" w:hAnsi="Arial Narrow"/>
          <w:color w:val="000000"/>
        </w:rPr>
        <w:t>Kršenje</w:t>
      </w:r>
      <w:proofErr w:type="spellEnd"/>
      <w:r w:rsidRPr="008D5171">
        <w:rPr>
          <w:rFonts w:ascii="Arial Narrow" w:hAnsi="Arial Narrow"/>
          <w:color w:val="000000"/>
        </w:rPr>
        <w:t xml:space="preserve"> </w:t>
      </w:r>
      <w:proofErr w:type="spellStart"/>
      <w:r w:rsidRPr="008D5171">
        <w:rPr>
          <w:rFonts w:ascii="Arial Narrow" w:hAnsi="Arial Narrow"/>
          <w:color w:val="000000"/>
        </w:rPr>
        <w:t>propisanih</w:t>
      </w:r>
      <w:proofErr w:type="spellEnd"/>
      <w:r w:rsidRPr="008D5171">
        <w:rPr>
          <w:rFonts w:ascii="Arial Narrow" w:hAnsi="Arial Narrow"/>
          <w:color w:val="000000"/>
        </w:rPr>
        <w:t xml:space="preserve"> </w:t>
      </w:r>
      <w:proofErr w:type="spellStart"/>
      <w:r w:rsidRPr="008D5171">
        <w:rPr>
          <w:rFonts w:ascii="Arial Narrow" w:hAnsi="Arial Narrow"/>
          <w:color w:val="000000"/>
        </w:rPr>
        <w:t>pravila</w:t>
      </w:r>
      <w:proofErr w:type="spellEnd"/>
      <w:r w:rsidRPr="008D5171">
        <w:rPr>
          <w:rFonts w:ascii="Arial Narrow" w:hAnsi="Arial Narrow"/>
          <w:color w:val="000000"/>
        </w:rPr>
        <w:t xml:space="preserve"> </w:t>
      </w:r>
      <w:proofErr w:type="spellStart"/>
      <w:r w:rsidRPr="008D5171">
        <w:rPr>
          <w:rFonts w:ascii="Arial Narrow" w:hAnsi="Arial Narrow"/>
          <w:color w:val="000000"/>
        </w:rPr>
        <w:t>ponašanja</w:t>
      </w:r>
      <w:proofErr w:type="spellEnd"/>
      <w:r w:rsidRPr="008D5171">
        <w:rPr>
          <w:rFonts w:ascii="Arial Narrow" w:hAnsi="Arial Narrow"/>
          <w:color w:val="000000"/>
        </w:rPr>
        <w:t xml:space="preserve"> za </w:t>
      </w:r>
      <w:proofErr w:type="spellStart"/>
      <w:r w:rsidRPr="008D5171">
        <w:rPr>
          <w:rFonts w:ascii="Arial Narrow" w:hAnsi="Arial Narrow"/>
          <w:color w:val="000000"/>
        </w:rPr>
        <w:t>službenike</w:t>
      </w:r>
      <w:proofErr w:type="spellEnd"/>
      <w:r w:rsidRPr="008D5171">
        <w:rPr>
          <w:rFonts w:ascii="Arial Narrow" w:hAnsi="Arial Narrow"/>
          <w:color w:val="000000"/>
        </w:rPr>
        <w:t xml:space="preserve"> i </w:t>
      </w:r>
      <w:proofErr w:type="spellStart"/>
      <w:r w:rsidRPr="008D5171">
        <w:rPr>
          <w:rFonts w:ascii="Arial Narrow" w:hAnsi="Arial Narrow"/>
          <w:color w:val="000000"/>
        </w:rPr>
        <w:t>namještenike</w:t>
      </w:r>
      <w:proofErr w:type="spellEnd"/>
      <w:r w:rsidRPr="008D5171">
        <w:rPr>
          <w:rFonts w:ascii="Arial Narrow" w:hAnsi="Arial Narrow"/>
          <w:color w:val="000000"/>
        </w:rPr>
        <w:t xml:space="preserve"> </w:t>
      </w:r>
      <w:proofErr w:type="spellStart"/>
      <w:r w:rsidRPr="008D5171">
        <w:rPr>
          <w:rFonts w:ascii="Arial Narrow" w:hAnsi="Arial Narrow"/>
          <w:color w:val="000000"/>
        </w:rPr>
        <w:t>Jedinstvenog</w:t>
      </w:r>
      <w:proofErr w:type="spellEnd"/>
      <w:r w:rsidRPr="008D5171">
        <w:rPr>
          <w:rFonts w:ascii="Arial Narrow" w:hAnsi="Arial Narrow"/>
          <w:color w:val="000000"/>
        </w:rPr>
        <w:t xml:space="preserve"> </w:t>
      </w:r>
      <w:proofErr w:type="spellStart"/>
      <w:r w:rsidRPr="008D5171">
        <w:rPr>
          <w:rFonts w:ascii="Arial Narrow" w:hAnsi="Arial Narrow"/>
          <w:color w:val="000000"/>
        </w:rPr>
        <w:t>upravnog</w:t>
      </w:r>
      <w:proofErr w:type="spellEnd"/>
      <w:r w:rsidRPr="008D5171">
        <w:rPr>
          <w:rFonts w:ascii="Arial Narrow" w:hAnsi="Arial Narrow"/>
          <w:color w:val="000000"/>
        </w:rPr>
        <w:t xml:space="preserve"> </w:t>
      </w:r>
      <w:proofErr w:type="spellStart"/>
      <w:r w:rsidRPr="008D5171">
        <w:rPr>
          <w:rFonts w:ascii="Arial Narrow" w:hAnsi="Arial Narrow"/>
          <w:color w:val="000000"/>
        </w:rPr>
        <w:t>odjela</w:t>
      </w:r>
      <w:proofErr w:type="spellEnd"/>
      <w:r w:rsidRPr="008D5171">
        <w:rPr>
          <w:rFonts w:ascii="Arial Narrow" w:hAnsi="Arial Narrow"/>
          <w:color w:val="000000"/>
        </w:rPr>
        <w:t xml:space="preserve">, </w:t>
      </w:r>
      <w:proofErr w:type="spellStart"/>
      <w:r w:rsidRPr="008D5171">
        <w:rPr>
          <w:rFonts w:ascii="Arial Narrow" w:hAnsi="Arial Narrow"/>
          <w:color w:val="000000"/>
        </w:rPr>
        <w:t>osim</w:t>
      </w:r>
      <w:proofErr w:type="spellEnd"/>
      <w:r w:rsidRPr="008D5171">
        <w:rPr>
          <w:rFonts w:ascii="Arial Narrow" w:hAnsi="Arial Narrow"/>
          <w:color w:val="000000"/>
        </w:rPr>
        <w:t xml:space="preserve"> </w:t>
      </w:r>
      <w:proofErr w:type="spellStart"/>
      <w:r w:rsidRPr="008D5171">
        <w:rPr>
          <w:rFonts w:ascii="Arial Narrow" w:hAnsi="Arial Narrow"/>
          <w:color w:val="000000"/>
        </w:rPr>
        <w:t>kada</w:t>
      </w:r>
      <w:proofErr w:type="spellEnd"/>
      <w:r w:rsidRPr="008D5171">
        <w:rPr>
          <w:rFonts w:ascii="Arial Narrow" w:hAnsi="Arial Narrow"/>
          <w:color w:val="000000"/>
        </w:rPr>
        <w:t xml:space="preserve"> </w:t>
      </w:r>
      <w:proofErr w:type="spellStart"/>
      <w:r w:rsidRPr="008D5171">
        <w:rPr>
          <w:rFonts w:ascii="Arial Narrow" w:hAnsi="Arial Narrow"/>
          <w:color w:val="000000"/>
        </w:rPr>
        <w:t>su</w:t>
      </w:r>
      <w:proofErr w:type="spellEnd"/>
      <w:r w:rsidRPr="008D5171">
        <w:rPr>
          <w:rFonts w:ascii="Arial Narrow" w:hAnsi="Arial Narrow"/>
          <w:color w:val="000000"/>
        </w:rPr>
        <w:t xml:space="preserve"> time </w:t>
      </w:r>
      <w:proofErr w:type="spellStart"/>
      <w:r w:rsidRPr="008D5171">
        <w:rPr>
          <w:rFonts w:ascii="Arial Narrow" w:hAnsi="Arial Narrow"/>
          <w:color w:val="000000"/>
        </w:rPr>
        <w:t>ispunjena</w:t>
      </w:r>
      <w:proofErr w:type="spellEnd"/>
      <w:r w:rsidRPr="008D5171">
        <w:rPr>
          <w:rFonts w:ascii="Arial Narrow" w:hAnsi="Arial Narrow"/>
          <w:color w:val="000000"/>
        </w:rPr>
        <w:t xml:space="preserve"> </w:t>
      </w:r>
      <w:proofErr w:type="spellStart"/>
      <w:r w:rsidRPr="008D5171">
        <w:rPr>
          <w:rFonts w:ascii="Arial Narrow" w:hAnsi="Arial Narrow"/>
          <w:color w:val="000000"/>
        </w:rPr>
        <w:t>obilježja</w:t>
      </w:r>
      <w:proofErr w:type="spellEnd"/>
      <w:r w:rsidRPr="008D5171">
        <w:rPr>
          <w:rFonts w:ascii="Arial Narrow" w:hAnsi="Arial Narrow"/>
          <w:color w:val="000000"/>
        </w:rPr>
        <w:t xml:space="preserve"> </w:t>
      </w:r>
      <w:proofErr w:type="spellStart"/>
      <w:r w:rsidRPr="008D5171">
        <w:rPr>
          <w:rFonts w:ascii="Arial Narrow" w:hAnsi="Arial Narrow"/>
          <w:color w:val="000000"/>
        </w:rPr>
        <w:t>neke</w:t>
      </w:r>
      <w:proofErr w:type="spellEnd"/>
      <w:r w:rsidRPr="008D5171">
        <w:rPr>
          <w:rFonts w:ascii="Arial Narrow" w:hAnsi="Arial Narrow"/>
          <w:color w:val="000000"/>
        </w:rPr>
        <w:t xml:space="preserve"> </w:t>
      </w:r>
      <w:proofErr w:type="spellStart"/>
      <w:r w:rsidRPr="008D5171">
        <w:rPr>
          <w:rFonts w:ascii="Arial Narrow" w:hAnsi="Arial Narrow"/>
          <w:color w:val="000000"/>
        </w:rPr>
        <w:t>od</w:t>
      </w:r>
      <w:proofErr w:type="spellEnd"/>
      <w:r w:rsidRPr="008D5171">
        <w:rPr>
          <w:rFonts w:ascii="Arial Narrow" w:hAnsi="Arial Narrow"/>
          <w:color w:val="000000"/>
        </w:rPr>
        <w:t xml:space="preserve"> </w:t>
      </w:r>
      <w:proofErr w:type="spellStart"/>
      <w:r w:rsidRPr="008D5171">
        <w:rPr>
          <w:rFonts w:ascii="Arial Narrow" w:hAnsi="Arial Narrow"/>
          <w:color w:val="000000"/>
        </w:rPr>
        <w:t>drugih</w:t>
      </w:r>
      <w:proofErr w:type="spellEnd"/>
      <w:r w:rsidRPr="008D5171">
        <w:rPr>
          <w:rFonts w:ascii="Arial Narrow" w:hAnsi="Arial Narrow"/>
          <w:color w:val="000000"/>
        </w:rPr>
        <w:t xml:space="preserve"> </w:t>
      </w:r>
      <w:proofErr w:type="spellStart"/>
      <w:r w:rsidRPr="008D5171">
        <w:rPr>
          <w:rFonts w:ascii="Arial Narrow" w:hAnsi="Arial Narrow"/>
          <w:color w:val="000000"/>
        </w:rPr>
        <w:t>povreda</w:t>
      </w:r>
      <w:proofErr w:type="spellEnd"/>
      <w:r w:rsidRPr="008D5171">
        <w:rPr>
          <w:rFonts w:ascii="Arial Narrow" w:hAnsi="Arial Narrow"/>
          <w:color w:val="000000"/>
        </w:rPr>
        <w:t xml:space="preserve"> </w:t>
      </w:r>
      <w:proofErr w:type="spellStart"/>
      <w:r w:rsidRPr="008D5171">
        <w:rPr>
          <w:rFonts w:ascii="Arial Narrow" w:hAnsi="Arial Narrow"/>
          <w:color w:val="000000"/>
        </w:rPr>
        <w:t>službene</w:t>
      </w:r>
      <w:proofErr w:type="spellEnd"/>
      <w:r w:rsidRPr="008D5171">
        <w:rPr>
          <w:rFonts w:ascii="Arial Narrow" w:hAnsi="Arial Narrow"/>
          <w:color w:val="000000"/>
        </w:rPr>
        <w:t xml:space="preserve"> </w:t>
      </w:r>
      <w:proofErr w:type="spellStart"/>
      <w:r w:rsidRPr="008D5171">
        <w:rPr>
          <w:rFonts w:ascii="Arial Narrow" w:hAnsi="Arial Narrow"/>
          <w:color w:val="000000"/>
        </w:rPr>
        <w:t>dužnosti</w:t>
      </w:r>
      <w:proofErr w:type="spellEnd"/>
      <w:r w:rsidRPr="008D5171">
        <w:rPr>
          <w:rFonts w:ascii="Arial Narrow" w:hAnsi="Arial Narrow"/>
          <w:color w:val="000000"/>
        </w:rPr>
        <w:t xml:space="preserve"> </w:t>
      </w:r>
      <w:proofErr w:type="spellStart"/>
      <w:r w:rsidRPr="008D5171">
        <w:rPr>
          <w:rFonts w:ascii="Arial Narrow" w:hAnsi="Arial Narrow"/>
          <w:color w:val="000000"/>
        </w:rPr>
        <w:t>propisanih</w:t>
      </w:r>
      <w:proofErr w:type="spellEnd"/>
      <w:r w:rsidRPr="008D5171">
        <w:rPr>
          <w:rFonts w:ascii="Arial Narrow" w:hAnsi="Arial Narrow"/>
          <w:color w:val="000000"/>
        </w:rPr>
        <w:t xml:space="preserve"> </w:t>
      </w:r>
      <w:proofErr w:type="spellStart"/>
      <w:r w:rsidRPr="008D5171">
        <w:rPr>
          <w:rFonts w:ascii="Arial Narrow" w:hAnsi="Arial Narrow"/>
          <w:color w:val="000000"/>
        </w:rPr>
        <w:t>zakonom</w:t>
      </w:r>
      <w:proofErr w:type="spellEnd"/>
      <w:r w:rsidRPr="008D5171">
        <w:rPr>
          <w:rFonts w:ascii="Arial Narrow" w:hAnsi="Arial Narrow"/>
          <w:color w:val="000000"/>
        </w:rPr>
        <w:t>;</w:t>
      </w:r>
    </w:p>
    <w:p w14:paraId="1FE37E5E" w14:textId="77777777" w:rsidR="001B74AC" w:rsidRPr="008D5171" w:rsidRDefault="001B74AC" w:rsidP="001B74AC">
      <w:pPr>
        <w:pStyle w:val="Odlomakpopisa"/>
        <w:numPr>
          <w:ilvl w:val="0"/>
          <w:numId w:val="186"/>
        </w:numPr>
        <w:rPr>
          <w:rFonts w:ascii="Arial Narrow" w:hAnsi="Arial Narrow"/>
          <w:color w:val="000000"/>
        </w:rPr>
      </w:pPr>
      <w:proofErr w:type="spellStart"/>
      <w:r w:rsidRPr="008D5171">
        <w:rPr>
          <w:rFonts w:ascii="Arial Narrow" w:hAnsi="Arial Narrow"/>
          <w:color w:val="000000"/>
        </w:rPr>
        <w:t>Osobito</w:t>
      </w:r>
      <w:proofErr w:type="spellEnd"/>
      <w:r w:rsidRPr="008D5171">
        <w:rPr>
          <w:rFonts w:ascii="Arial Narrow" w:hAnsi="Arial Narrow"/>
          <w:color w:val="000000"/>
        </w:rPr>
        <w:t xml:space="preserve"> </w:t>
      </w:r>
      <w:proofErr w:type="spellStart"/>
      <w:r w:rsidRPr="008D5171">
        <w:rPr>
          <w:rFonts w:ascii="Arial Narrow" w:hAnsi="Arial Narrow"/>
          <w:color w:val="000000"/>
        </w:rPr>
        <w:t>blagi</w:t>
      </w:r>
      <w:proofErr w:type="spellEnd"/>
      <w:r w:rsidRPr="008D5171">
        <w:rPr>
          <w:rFonts w:ascii="Arial Narrow" w:hAnsi="Arial Narrow"/>
          <w:color w:val="000000"/>
        </w:rPr>
        <w:t xml:space="preserve"> </w:t>
      </w:r>
      <w:proofErr w:type="spellStart"/>
      <w:r w:rsidRPr="008D5171">
        <w:rPr>
          <w:rFonts w:ascii="Arial Narrow" w:hAnsi="Arial Narrow"/>
          <w:color w:val="000000"/>
        </w:rPr>
        <w:t>slučaj</w:t>
      </w:r>
      <w:proofErr w:type="spellEnd"/>
      <w:r w:rsidRPr="008D5171">
        <w:rPr>
          <w:rFonts w:ascii="Arial Narrow" w:hAnsi="Arial Narrow"/>
          <w:color w:val="000000"/>
        </w:rPr>
        <w:t xml:space="preserve"> </w:t>
      </w:r>
      <w:proofErr w:type="spellStart"/>
      <w:r w:rsidRPr="008D5171">
        <w:rPr>
          <w:rFonts w:ascii="Arial Narrow" w:hAnsi="Arial Narrow"/>
          <w:color w:val="000000"/>
        </w:rPr>
        <w:t>djela</w:t>
      </w:r>
      <w:proofErr w:type="spellEnd"/>
      <w:r w:rsidRPr="008D5171">
        <w:rPr>
          <w:rFonts w:ascii="Arial Narrow" w:hAnsi="Arial Narrow"/>
          <w:color w:val="000000"/>
        </w:rPr>
        <w:t xml:space="preserve"> </w:t>
      </w:r>
      <w:proofErr w:type="spellStart"/>
      <w:r w:rsidRPr="008D5171">
        <w:rPr>
          <w:rFonts w:ascii="Arial Narrow" w:hAnsi="Arial Narrow"/>
          <w:color w:val="000000"/>
        </w:rPr>
        <w:t>koje</w:t>
      </w:r>
      <w:proofErr w:type="spellEnd"/>
      <w:r w:rsidRPr="008D5171">
        <w:rPr>
          <w:rFonts w:ascii="Arial Narrow" w:hAnsi="Arial Narrow"/>
          <w:color w:val="000000"/>
        </w:rPr>
        <w:t xml:space="preserve"> </w:t>
      </w:r>
      <w:proofErr w:type="spellStart"/>
      <w:r w:rsidRPr="008D5171">
        <w:rPr>
          <w:rFonts w:ascii="Arial Narrow" w:hAnsi="Arial Narrow"/>
          <w:color w:val="000000"/>
        </w:rPr>
        <w:t>sadržava</w:t>
      </w:r>
      <w:proofErr w:type="spellEnd"/>
      <w:r w:rsidRPr="008D5171">
        <w:rPr>
          <w:rFonts w:ascii="Arial Narrow" w:hAnsi="Arial Narrow"/>
          <w:color w:val="000000"/>
        </w:rPr>
        <w:t xml:space="preserve"> </w:t>
      </w:r>
      <w:proofErr w:type="spellStart"/>
      <w:r w:rsidRPr="008D5171">
        <w:rPr>
          <w:rFonts w:ascii="Arial Narrow" w:hAnsi="Arial Narrow"/>
          <w:color w:val="000000"/>
        </w:rPr>
        <w:t>obilježje</w:t>
      </w:r>
      <w:proofErr w:type="spellEnd"/>
      <w:r w:rsidRPr="008D5171">
        <w:rPr>
          <w:rFonts w:ascii="Arial Narrow" w:hAnsi="Arial Narrow"/>
          <w:color w:val="000000"/>
        </w:rPr>
        <w:t xml:space="preserve"> </w:t>
      </w:r>
      <w:proofErr w:type="spellStart"/>
      <w:r w:rsidRPr="008D5171">
        <w:rPr>
          <w:rFonts w:ascii="Arial Narrow" w:hAnsi="Arial Narrow"/>
          <w:color w:val="000000"/>
        </w:rPr>
        <w:t>neke</w:t>
      </w:r>
      <w:proofErr w:type="spellEnd"/>
      <w:r w:rsidRPr="008D5171">
        <w:rPr>
          <w:rFonts w:ascii="Arial Narrow" w:hAnsi="Arial Narrow"/>
          <w:color w:val="000000"/>
        </w:rPr>
        <w:t xml:space="preserve"> </w:t>
      </w:r>
      <w:proofErr w:type="spellStart"/>
      <w:r w:rsidRPr="008D5171">
        <w:rPr>
          <w:rFonts w:ascii="Arial Narrow" w:hAnsi="Arial Narrow"/>
          <w:color w:val="000000"/>
        </w:rPr>
        <w:t>od</w:t>
      </w:r>
      <w:proofErr w:type="spellEnd"/>
      <w:r w:rsidRPr="008D5171">
        <w:rPr>
          <w:rFonts w:ascii="Arial Narrow" w:hAnsi="Arial Narrow"/>
          <w:color w:val="000000"/>
        </w:rPr>
        <w:t xml:space="preserve"> </w:t>
      </w:r>
      <w:proofErr w:type="spellStart"/>
      <w:r w:rsidRPr="008D5171">
        <w:rPr>
          <w:rFonts w:ascii="Arial Narrow" w:hAnsi="Arial Narrow"/>
          <w:color w:val="000000"/>
        </w:rPr>
        <w:t>teških</w:t>
      </w:r>
      <w:proofErr w:type="spellEnd"/>
      <w:r w:rsidRPr="008D5171">
        <w:rPr>
          <w:rFonts w:ascii="Arial Narrow" w:hAnsi="Arial Narrow"/>
          <w:color w:val="000000"/>
        </w:rPr>
        <w:t xml:space="preserve"> </w:t>
      </w:r>
      <w:proofErr w:type="spellStart"/>
      <w:r w:rsidRPr="008D5171">
        <w:rPr>
          <w:rFonts w:ascii="Arial Narrow" w:hAnsi="Arial Narrow"/>
          <w:color w:val="000000"/>
        </w:rPr>
        <w:t>povreda</w:t>
      </w:r>
      <w:proofErr w:type="spellEnd"/>
      <w:r w:rsidRPr="008D5171">
        <w:rPr>
          <w:rFonts w:ascii="Arial Narrow" w:hAnsi="Arial Narrow"/>
          <w:color w:val="000000"/>
        </w:rPr>
        <w:t xml:space="preserve"> </w:t>
      </w:r>
      <w:proofErr w:type="spellStart"/>
      <w:r w:rsidRPr="008D5171">
        <w:rPr>
          <w:rFonts w:ascii="Arial Narrow" w:hAnsi="Arial Narrow"/>
          <w:color w:val="000000"/>
        </w:rPr>
        <w:t>službene</w:t>
      </w:r>
      <w:proofErr w:type="spellEnd"/>
      <w:r w:rsidRPr="008D5171">
        <w:rPr>
          <w:rFonts w:ascii="Arial Narrow" w:hAnsi="Arial Narrow"/>
          <w:color w:val="000000"/>
        </w:rPr>
        <w:t xml:space="preserve"> </w:t>
      </w:r>
      <w:proofErr w:type="spellStart"/>
      <w:r w:rsidRPr="008D5171">
        <w:rPr>
          <w:rFonts w:ascii="Arial Narrow" w:hAnsi="Arial Narrow"/>
          <w:color w:val="000000"/>
        </w:rPr>
        <w:t>dužnosti</w:t>
      </w:r>
      <w:proofErr w:type="spellEnd"/>
      <w:r w:rsidRPr="008D5171">
        <w:rPr>
          <w:rFonts w:ascii="Arial Narrow" w:hAnsi="Arial Narrow"/>
          <w:color w:val="000000"/>
        </w:rPr>
        <w:t xml:space="preserve"> </w:t>
      </w:r>
      <w:proofErr w:type="spellStart"/>
      <w:r w:rsidRPr="008D5171">
        <w:rPr>
          <w:rFonts w:ascii="Arial Narrow" w:hAnsi="Arial Narrow"/>
          <w:color w:val="000000"/>
        </w:rPr>
        <w:t>propisanih</w:t>
      </w:r>
      <w:proofErr w:type="spellEnd"/>
      <w:r w:rsidRPr="008D5171">
        <w:rPr>
          <w:rFonts w:ascii="Arial Narrow" w:hAnsi="Arial Narrow"/>
          <w:color w:val="000000"/>
        </w:rPr>
        <w:t xml:space="preserve"> u </w:t>
      </w:r>
      <w:proofErr w:type="spellStart"/>
      <w:r w:rsidRPr="008D5171">
        <w:rPr>
          <w:rFonts w:ascii="Arial Narrow" w:hAnsi="Arial Narrow"/>
          <w:color w:val="000000"/>
        </w:rPr>
        <w:t>članku</w:t>
      </w:r>
      <w:proofErr w:type="spellEnd"/>
      <w:r w:rsidRPr="008D5171">
        <w:rPr>
          <w:rFonts w:ascii="Arial Narrow" w:hAnsi="Arial Narrow"/>
          <w:color w:val="000000"/>
        </w:rPr>
        <w:t xml:space="preserve"> 46., </w:t>
      </w:r>
      <w:proofErr w:type="spellStart"/>
      <w:r w:rsidRPr="008D5171">
        <w:rPr>
          <w:rFonts w:ascii="Arial Narrow" w:hAnsi="Arial Narrow"/>
          <w:color w:val="000000"/>
        </w:rPr>
        <w:t>točkama</w:t>
      </w:r>
      <w:proofErr w:type="spellEnd"/>
      <w:r w:rsidRPr="008D5171">
        <w:rPr>
          <w:rFonts w:ascii="Arial Narrow" w:hAnsi="Arial Narrow"/>
          <w:color w:val="000000"/>
        </w:rPr>
        <w:t xml:space="preserve"> 1., 2., 3., 6. i 11. </w:t>
      </w:r>
      <w:proofErr w:type="spellStart"/>
      <w:r w:rsidRPr="008D5171">
        <w:rPr>
          <w:rFonts w:ascii="Arial Narrow" w:hAnsi="Arial Narrow"/>
          <w:color w:val="000000"/>
        </w:rPr>
        <w:t>Zakona</w:t>
      </w:r>
      <w:proofErr w:type="spellEnd"/>
      <w:r w:rsidRPr="008D5171">
        <w:rPr>
          <w:rFonts w:ascii="Arial Narrow" w:hAnsi="Arial Narrow"/>
          <w:color w:val="000000"/>
        </w:rPr>
        <w:t xml:space="preserve"> o </w:t>
      </w:r>
      <w:proofErr w:type="spellStart"/>
      <w:r w:rsidRPr="008D5171">
        <w:rPr>
          <w:rFonts w:ascii="Arial Narrow" w:hAnsi="Arial Narrow"/>
          <w:color w:val="000000"/>
        </w:rPr>
        <w:t>službenicima</w:t>
      </w:r>
      <w:proofErr w:type="spellEnd"/>
      <w:r w:rsidRPr="008D5171">
        <w:rPr>
          <w:rFonts w:ascii="Arial Narrow" w:hAnsi="Arial Narrow"/>
          <w:color w:val="000000"/>
        </w:rPr>
        <w:t xml:space="preserve"> i </w:t>
      </w:r>
      <w:proofErr w:type="spellStart"/>
      <w:r w:rsidRPr="008D5171">
        <w:rPr>
          <w:rFonts w:ascii="Arial Narrow" w:hAnsi="Arial Narrow"/>
          <w:color w:val="000000"/>
        </w:rPr>
        <w:t>namještenicima</w:t>
      </w:r>
      <w:proofErr w:type="spellEnd"/>
      <w:r w:rsidRPr="008D5171">
        <w:rPr>
          <w:rFonts w:ascii="Arial Narrow" w:hAnsi="Arial Narrow"/>
          <w:color w:val="000000"/>
        </w:rPr>
        <w:t xml:space="preserve"> u </w:t>
      </w:r>
      <w:proofErr w:type="spellStart"/>
      <w:r w:rsidRPr="008D5171">
        <w:rPr>
          <w:rFonts w:ascii="Arial Narrow" w:hAnsi="Arial Narrow"/>
          <w:color w:val="000000"/>
        </w:rPr>
        <w:t>lokalnoj</w:t>
      </w:r>
      <w:proofErr w:type="spellEnd"/>
      <w:r w:rsidRPr="008D5171">
        <w:rPr>
          <w:rFonts w:ascii="Arial Narrow" w:hAnsi="Arial Narrow"/>
          <w:color w:val="000000"/>
        </w:rPr>
        <w:t xml:space="preserve"> i </w:t>
      </w:r>
      <w:proofErr w:type="spellStart"/>
      <w:r w:rsidRPr="008D5171">
        <w:rPr>
          <w:rFonts w:ascii="Arial Narrow" w:hAnsi="Arial Narrow"/>
          <w:color w:val="000000"/>
        </w:rPr>
        <w:t>područnoj</w:t>
      </w:r>
      <w:proofErr w:type="spellEnd"/>
      <w:r w:rsidRPr="008D5171">
        <w:rPr>
          <w:rFonts w:ascii="Arial Narrow" w:hAnsi="Arial Narrow"/>
          <w:color w:val="000000"/>
        </w:rPr>
        <w:t xml:space="preserve"> (</w:t>
      </w:r>
      <w:proofErr w:type="spellStart"/>
      <w:r w:rsidRPr="008D5171">
        <w:rPr>
          <w:rFonts w:ascii="Arial Narrow" w:hAnsi="Arial Narrow"/>
          <w:color w:val="000000"/>
        </w:rPr>
        <w:t>regionalnoj</w:t>
      </w:r>
      <w:proofErr w:type="spellEnd"/>
      <w:r w:rsidRPr="008D5171">
        <w:rPr>
          <w:rFonts w:ascii="Arial Narrow" w:hAnsi="Arial Narrow"/>
          <w:color w:val="000000"/>
        </w:rPr>
        <w:t xml:space="preserve">) </w:t>
      </w:r>
      <w:proofErr w:type="spellStart"/>
      <w:r w:rsidRPr="008D5171">
        <w:rPr>
          <w:rFonts w:ascii="Arial Narrow" w:hAnsi="Arial Narrow"/>
          <w:color w:val="000000"/>
        </w:rPr>
        <w:t>samoupravi</w:t>
      </w:r>
      <w:proofErr w:type="spellEnd"/>
      <w:r w:rsidRPr="008D5171">
        <w:rPr>
          <w:rFonts w:ascii="Arial Narrow" w:hAnsi="Arial Narrow"/>
          <w:color w:val="000000"/>
        </w:rPr>
        <w:t xml:space="preserve">, </w:t>
      </w:r>
      <w:proofErr w:type="spellStart"/>
      <w:r w:rsidRPr="008D5171">
        <w:rPr>
          <w:rFonts w:ascii="Arial Narrow" w:hAnsi="Arial Narrow"/>
          <w:color w:val="000000"/>
        </w:rPr>
        <w:t>ako</w:t>
      </w:r>
      <w:proofErr w:type="spellEnd"/>
      <w:r w:rsidRPr="008D5171">
        <w:rPr>
          <w:rFonts w:ascii="Arial Narrow" w:hAnsi="Arial Narrow"/>
          <w:color w:val="000000"/>
        </w:rPr>
        <w:t xml:space="preserve"> </w:t>
      </w:r>
      <w:proofErr w:type="spellStart"/>
      <w:r w:rsidRPr="008D5171">
        <w:rPr>
          <w:rFonts w:ascii="Arial Narrow" w:hAnsi="Arial Narrow"/>
          <w:color w:val="000000"/>
        </w:rPr>
        <w:t>osoba</w:t>
      </w:r>
      <w:proofErr w:type="spellEnd"/>
      <w:r w:rsidRPr="008D5171">
        <w:rPr>
          <w:rFonts w:ascii="Arial Narrow" w:hAnsi="Arial Narrow"/>
          <w:color w:val="000000"/>
        </w:rPr>
        <w:t xml:space="preserve"> </w:t>
      </w:r>
      <w:proofErr w:type="spellStart"/>
      <w:r w:rsidRPr="008D5171">
        <w:rPr>
          <w:rFonts w:ascii="Arial Narrow" w:hAnsi="Arial Narrow"/>
          <w:color w:val="000000"/>
        </w:rPr>
        <w:t>ovlaštena</w:t>
      </w:r>
      <w:proofErr w:type="spellEnd"/>
      <w:r w:rsidRPr="008D5171">
        <w:rPr>
          <w:rFonts w:ascii="Arial Narrow" w:hAnsi="Arial Narrow"/>
          <w:color w:val="000000"/>
        </w:rPr>
        <w:t xml:space="preserve"> za </w:t>
      </w:r>
      <w:proofErr w:type="spellStart"/>
      <w:r w:rsidRPr="008D5171">
        <w:rPr>
          <w:rFonts w:ascii="Arial Narrow" w:hAnsi="Arial Narrow"/>
          <w:color w:val="000000"/>
        </w:rPr>
        <w:t>pokretanje</w:t>
      </w:r>
      <w:proofErr w:type="spellEnd"/>
      <w:r w:rsidRPr="008D5171">
        <w:rPr>
          <w:rFonts w:ascii="Arial Narrow" w:hAnsi="Arial Narrow"/>
          <w:color w:val="000000"/>
        </w:rPr>
        <w:t xml:space="preserve"> </w:t>
      </w:r>
      <w:proofErr w:type="spellStart"/>
      <w:r w:rsidRPr="008D5171">
        <w:rPr>
          <w:rFonts w:ascii="Arial Narrow" w:hAnsi="Arial Narrow"/>
          <w:color w:val="000000"/>
        </w:rPr>
        <w:t>postupka</w:t>
      </w:r>
      <w:proofErr w:type="spellEnd"/>
      <w:r w:rsidRPr="008D5171">
        <w:rPr>
          <w:rFonts w:ascii="Arial Narrow" w:hAnsi="Arial Narrow"/>
          <w:color w:val="000000"/>
        </w:rPr>
        <w:t xml:space="preserve"> </w:t>
      </w:r>
      <w:proofErr w:type="spellStart"/>
      <w:r w:rsidRPr="008D5171">
        <w:rPr>
          <w:rFonts w:ascii="Arial Narrow" w:hAnsi="Arial Narrow"/>
          <w:color w:val="000000"/>
        </w:rPr>
        <w:t>zbog</w:t>
      </w:r>
      <w:proofErr w:type="spellEnd"/>
      <w:r w:rsidRPr="008D5171">
        <w:rPr>
          <w:rFonts w:ascii="Arial Narrow" w:hAnsi="Arial Narrow"/>
          <w:color w:val="000000"/>
        </w:rPr>
        <w:t xml:space="preserve"> </w:t>
      </w:r>
      <w:proofErr w:type="spellStart"/>
      <w:r w:rsidRPr="008D5171">
        <w:rPr>
          <w:rFonts w:ascii="Arial Narrow" w:hAnsi="Arial Narrow"/>
          <w:color w:val="000000"/>
        </w:rPr>
        <w:t>teške</w:t>
      </w:r>
      <w:proofErr w:type="spellEnd"/>
      <w:r w:rsidRPr="008D5171">
        <w:rPr>
          <w:rFonts w:ascii="Arial Narrow" w:hAnsi="Arial Narrow"/>
          <w:color w:val="000000"/>
        </w:rPr>
        <w:t xml:space="preserve"> </w:t>
      </w:r>
      <w:proofErr w:type="spellStart"/>
      <w:r w:rsidRPr="008D5171">
        <w:rPr>
          <w:rFonts w:ascii="Arial Narrow" w:hAnsi="Arial Narrow"/>
          <w:color w:val="000000"/>
        </w:rPr>
        <w:t>povrede</w:t>
      </w:r>
      <w:proofErr w:type="spellEnd"/>
      <w:r w:rsidRPr="008D5171">
        <w:rPr>
          <w:rFonts w:ascii="Arial Narrow" w:hAnsi="Arial Narrow"/>
          <w:color w:val="000000"/>
        </w:rPr>
        <w:t xml:space="preserve"> </w:t>
      </w:r>
      <w:proofErr w:type="spellStart"/>
      <w:r w:rsidRPr="008D5171">
        <w:rPr>
          <w:rFonts w:ascii="Arial Narrow" w:hAnsi="Arial Narrow"/>
          <w:color w:val="000000"/>
        </w:rPr>
        <w:t>službene</w:t>
      </w:r>
      <w:proofErr w:type="spellEnd"/>
      <w:r w:rsidRPr="008D5171">
        <w:rPr>
          <w:rFonts w:ascii="Arial Narrow" w:hAnsi="Arial Narrow"/>
          <w:color w:val="000000"/>
        </w:rPr>
        <w:t xml:space="preserve"> </w:t>
      </w:r>
      <w:proofErr w:type="spellStart"/>
      <w:r w:rsidRPr="008D5171">
        <w:rPr>
          <w:rFonts w:ascii="Arial Narrow" w:hAnsi="Arial Narrow"/>
          <w:color w:val="000000"/>
        </w:rPr>
        <w:t>dužnosti</w:t>
      </w:r>
      <w:proofErr w:type="spellEnd"/>
      <w:r w:rsidRPr="008D5171">
        <w:rPr>
          <w:rFonts w:ascii="Arial Narrow" w:hAnsi="Arial Narrow"/>
          <w:color w:val="000000"/>
        </w:rPr>
        <w:t xml:space="preserve"> </w:t>
      </w:r>
      <w:proofErr w:type="spellStart"/>
      <w:r w:rsidRPr="008D5171">
        <w:rPr>
          <w:rFonts w:ascii="Arial Narrow" w:hAnsi="Arial Narrow"/>
          <w:color w:val="000000"/>
        </w:rPr>
        <w:t>procijeni</w:t>
      </w:r>
      <w:proofErr w:type="spellEnd"/>
      <w:r w:rsidRPr="008D5171">
        <w:rPr>
          <w:rFonts w:ascii="Arial Narrow" w:hAnsi="Arial Narrow"/>
          <w:color w:val="000000"/>
        </w:rPr>
        <w:t xml:space="preserve"> da </w:t>
      </w:r>
      <w:proofErr w:type="spellStart"/>
      <w:r w:rsidRPr="008D5171">
        <w:rPr>
          <w:rFonts w:ascii="Arial Narrow" w:hAnsi="Arial Narrow"/>
          <w:color w:val="000000"/>
        </w:rPr>
        <w:t>nije</w:t>
      </w:r>
      <w:proofErr w:type="spellEnd"/>
      <w:r w:rsidRPr="008D5171">
        <w:rPr>
          <w:rFonts w:ascii="Arial Narrow" w:hAnsi="Arial Narrow"/>
          <w:color w:val="000000"/>
        </w:rPr>
        <w:t xml:space="preserve"> </w:t>
      </w:r>
      <w:proofErr w:type="spellStart"/>
      <w:r w:rsidRPr="008D5171">
        <w:rPr>
          <w:rFonts w:ascii="Arial Narrow" w:hAnsi="Arial Narrow"/>
          <w:color w:val="000000"/>
        </w:rPr>
        <w:t>svrhovito</w:t>
      </w:r>
      <w:proofErr w:type="spellEnd"/>
      <w:r w:rsidRPr="008D5171">
        <w:rPr>
          <w:rFonts w:ascii="Arial Narrow" w:hAnsi="Arial Narrow"/>
          <w:color w:val="000000"/>
        </w:rPr>
        <w:t xml:space="preserve"> </w:t>
      </w:r>
      <w:proofErr w:type="spellStart"/>
      <w:r w:rsidRPr="008D5171">
        <w:rPr>
          <w:rFonts w:ascii="Arial Narrow" w:hAnsi="Arial Narrow"/>
          <w:color w:val="000000"/>
        </w:rPr>
        <w:t>pokretati</w:t>
      </w:r>
      <w:proofErr w:type="spellEnd"/>
      <w:r w:rsidRPr="008D5171">
        <w:rPr>
          <w:rFonts w:ascii="Arial Narrow" w:hAnsi="Arial Narrow"/>
          <w:color w:val="000000"/>
        </w:rPr>
        <w:t xml:space="preserve"> </w:t>
      </w:r>
      <w:proofErr w:type="spellStart"/>
      <w:r w:rsidRPr="008D5171">
        <w:rPr>
          <w:rFonts w:ascii="Arial Narrow" w:hAnsi="Arial Narrow"/>
          <w:color w:val="000000"/>
        </w:rPr>
        <w:t>postupak</w:t>
      </w:r>
      <w:proofErr w:type="spellEnd"/>
      <w:r w:rsidRPr="008D5171">
        <w:rPr>
          <w:rFonts w:ascii="Arial Narrow" w:hAnsi="Arial Narrow"/>
          <w:color w:val="000000"/>
        </w:rPr>
        <w:t xml:space="preserve"> </w:t>
      </w:r>
      <w:proofErr w:type="spellStart"/>
      <w:r w:rsidRPr="008D5171">
        <w:rPr>
          <w:rFonts w:ascii="Arial Narrow" w:hAnsi="Arial Narrow"/>
          <w:color w:val="000000"/>
        </w:rPr>
        <w:t>zbog</w:t>
      </w:r>
      <w:proofErr w:type="spellEnd"/>
      <w:r w:rsidRPr="008D5171">
        <w:rPr>
          <w:rFonts w:ascii="Arial Narrow" w:hAnsi="Arial Narrow"/>
          <w:color w:val="000000"/>
        </w:rPr>
        <w:t xml:space="preserve"> </w:t>
      </w:r>
      <w:proofErr w:type="spellStart"/>
      <w:r w:rsidRPr="008D5171">
        <w:rPr>
          <w:rFonts w:ascii="Arial Narrow" w:hAnsi="Arial Narrow"/>
          <w:color w:val="000000"/>
        </w:rPr>
        <w:t>teške</w:t>
      </w:r>
      <w:proofErr w:type="spellEnd"/>
      <w:r w:rsidRPr="008D5171">
        <w:rPr>
          <w:rFonts w:ascii="Arial Narrow" w:hAnsi="Arial Narrow"/>
          <w:color w:val="000000"/>
        </w:rPr>
        <w:t xml:space="preserve"> </w:t>
      </w:r>
      <w:proofErr w:type="spellStart"/>
      <w:r w:rsidRPr="008D5171">
        <w:rPr>
          <w:rFonts w:ascii="Arial Narrow" w:hAnsi="Arial Narrow"/>
          <w:color w:val="000000"/>
        </w:rPr>
        <w:t>povrede</w:t>
      </w:r>
      <w:proofErr w:type="spellEnd"/>
      <w:r w:rsidRPr="008D5171">
        <w:rPr>
          <w:rFonts w:ascii="Arial Narrow" w:hAnsi="Arial Narrow"/>
          <w:color w:val="000000"/>
        </w:rPr>
        <w:t xml:space="preserve"> </w:t>
      </w:r>
      <w:proofErr w:type="spellStart"/>
      <w:r w:rsidRPr="008D5171">
        <w:rPr>
          <w:rFonts w:ascii="Arial Narrow" w:hAnsi="Arial Narrow"/>
          <w:color w:val="000000"/>
        </w:rPr>
        <w:t>službene</w:t>
      </w:r>
      <w:proofErr w:type="spellEnd"/>
      <w:r w:rsidRPr="008D5171">
        <w:rPr>
          <w:rFonts w:ascii="Arial Narrow" w:hAnsi="Arial Narrow"/>
          <w:color w:val="000000"/>
        </w:rPr>
        <w:t xml:space="preserve"> </w:t>
      </w:r>
      <w:proofErr w:type="spellStart"/>
      <w:r w:rsidRPr="008D5171">
        <w:rPr>
          <w:rFonts w:ascii="Arial Narrow" w:hAnsi="Arial Narrow"/>
          <w:color w:val="000000"/>
        </w:rPr>
        <w:t>dužnosti</w:t>
      </w:r>
      <w:proofErr w:type="spellEnd"/>
      <w:r w:rsidRPr="008D5171">
        <w:rPr>
          <w:rFonts w:ascii="Arial Narrow" w:hAnsi="Arial Narrow"/>
          <w:color w:val="000000"/>
        </w:rPr>
        <w:t>;</w:t>
      </w:r>
    </w:p>
    <w:p w14:paraId="75738D26" w14:textId="77777777" w:rsidR="001B74AC" w:rsidRPr="008D5171" w:rsidRDefault="001B74AC" w:rsidP="001B74AC">
      <w:pPr>
        <w:pStyle w:val="Odlomakpopisa"/>
        <w:numPr>
          <w:ilvl w:val="0"/>
          <w:numId w:val="186"/>
        </w:numPr>
        <w:rPr>
          <w:rFonts w:ascii="Arial Narrow" w:hAnsi="Arial Narrow"/>
          <w:color w:val="000000"/>
        </w:rPr>
      </w:pPr>
      <w:proofErr w:type="spellStart"/>
      <w:r w:rsidRPr="008D5171">
        <w:rPr>
          <w:rFonts w:ascii="Arial Narrow" w:hAnsi="Arial Narrow"/>
          <w:color w:val="000000"/>
        </w:rPr>
        <w:t>Dolazak</w:t>
      </w:r>
      <w:proofErr w:type="spellEnd"/>
      <w:r w:rsidRPr="008D5171">
        <w:rPr>
          <w:rFonts w:ascii="Arial Narrow" w:hAnsi="Arial Narrow"/>
          <w:color w:val="000000"/>
        </w:rPr>
        <w:t xml:space="preserve"> na </w:t>
      </w:r>
      <w:proofErr w:type="spellStart"/>
      <w:r w:rsidRPr="008D5171">
        <w:rPr>
          <w:rFonts w:ascii="Arial Narrow" w:hAnsi="Arial Narrow"/>
          <w:color w:val="000000"/>
        </w:rPr>
        <w:t>posao</w:t>
      </w:r>
      <w:proofErr w:type="spellEnd"/>
      <w:r w:rsidRPr="008D5171">
        <w:rPr>
          <w:rFonts w:ascii="Arial Narrow" w:hAnsi="Arial Narrow"/>
          <w:color w:val="000000"/>
        </w:rPr>
        <w:t xml:space="preserve"> pod </w:t>
      </w:r>
      <w:proofErr w:type="spellStart"/>
      <w:r w:rsidRPr="008D5171">
        <w:rPr>
          <w:rFonts w:ascii="Arial Narrow" w:hAnsi="Arial Narrow"/>
          <w:color w:val="000000"/>
        </w:rPr>
        <w:t>utjecajem</w:t>
      </w:r>
      <w:proofErr w:type="spellEnd"/>
      <w:r w:rsidRPr="008D5171">
        <w:rPr>
          <w:rFonts w:ascii="Arial Narrow" w:hAnsi="Arial Narrow"/>
          <w:color w:val="000000"/>
        </w:rPr>
        <w:t xml:space="preserve"> </w:t>
      </w:r>
      <w:proofErr w:type="spellStart"/>
      <w:r w:rsidRPr="008D5171">
        <w:rPr>
          <w:rFonts w:ascii="Arial Narrow" w:hAnsi="Arial Narrow"/>
          <w:color w:val="000000"/>
        </w:rPr>
        <w:t>alkohola</w:t>
      </w:r>
      <w:proofErr w:type="spellEnd"/>
      <w:r w:rsidRPr="008D5171">
        <w:rPr>
          <w:rFonts w:ascii="Arial Narrow" w:hAnsi="Arial Narrow"/>
          <w:color w:val="000000"/>
        </w:rPr>
        <w:t xml:space="preserve"> </w:t>
      </w:r>
      <w:proofErr w:type="spellStart"/>
      <w:r w:rsidRPr="008D5171">
        <w:rPr>
          <w:rFonts w:ascii="Arial Narrow" w:hAnsi="Arial Narrow"/>
          <w:color w:val="000000"/>
        </w:rPr>
        <w:t>ili</w:t>
      </w:r>
      <w:proofErr w:type="spellEnd"/>
      <w:r w:rsidRPr="008D5171">
        <w:rPr>
          <w:rFonts w:ascii="Arial Narrow" w:hAnsi="Arial Narrow"/>
          <w:color w:val="000000"/>
        </w:rPr>
        <w:t xml:space="preserve"> </w:t>
      </w:r>
      <w:proofErr w:type="spellStart"/>
      <w:r w:rsidRPr="008D5171">
        <w:rPr>
          <w:rFonts w:ascii="Arial Narrow" w:hAnsi="Arial Narrow"/>
          <w:color w:val="000000"/>
        </w:rPr>
        <w:t>drugih</w:t>
      </w:r>
      <w:proofErr w:type="spellEnd"/>
      <w:r w:rsidRPr="008D5171">
        <w:rPr>
          <w:rFonts w:ascii="Arial Narrow" w:hAnsi="Arial Narrow"/>
          <w:color w:val="000000"/>
        </w:rPr>
        <w:t xml:space="preserve"> </w:t>
      </w:r>
      <w:proofErr w:type="spellStart"/>
      <w:r w:rsidRPr="008D5171">
        <w:rPr>
          <w:rFonts w:ascii="Arial Narrow" w:hAnsi="Arial Narrow"/>
          <w:color w:val="000000"/>
        </w:rPr>
        <w:t>sredstava</w:t>
      </w:r>
      <w:proofErr w:type="spellEnd"/>
      <w:r w:rsidRPr="008D5171">
        <w:rPr>
          <w:rFonts w:ascii="Arial Narrow" w:hAnsi="Arial Narrow"/>
          <w:color w:val="000000"/>
        </w:rPr>
        <w:t xml:space="preserve"> </w:t>
      </w:r>
      <w:proofErr w:type="spellStart"/>
      <w:r w:rsidRPr="008D5171">
        <w:rPr>
          <w:rFonts w:ascii="Arial Narrow" w:hAnsi="Arial Narrow"/>
          <w:color w:val="000000"/>
        </w:rPr>
        <w:t>ovisnosti</w:t>
      </w:r>
      <w:proofErr w:type="spellEnd"/>
      <w:r w:rsidRPr="008D5171">
        <w:rPr>
          <w:rFonts w:ascii="Arial Narrow" w:hAnsi="Arial Narrow"/>
          <w:color w:val="000000"/>
        </w:rPr>
        <w:t xml:space="preserve">, </w:t>
      </w:r>
      <w:proofErr w:type="spellStart"/>
      <w:r w:rsidRPr="008D5171">
        <w:rPr>
          <w:rFonts w:ascii="Arial Narrow" w:hAnsi="Arial Narrow"/>
          <w:color w:val="000000"/>
        </w:rPr>
        <w:t>kao</w:t>
      </w:r>
      <w:proofErr w:type="spellEnd"/>
      <w:r w:rsidRPr="008D5171">
        <w:rPr>
          <w:rFonts w:ascii="Arial Narrow" w:hAnsi="Arial Narrow"/>
          <w:color w:val="000000"/>
        </w:rPr>
        <w:t xml:space="preserve"> i </w:t>
      </w:r>
      <w:proofErr w:type="spellStart"/>
      <w:r w:rsidRPr="008D5171">
        <w:rPr>
          <w:rFonts w:ascii="Arial Narrow" w:hAnsi="Arial Narrow"/>
          <w:color w:val="000000"/>
        </w:rPr>
        <w:t>dovođenje</w:t>
      </w:r>
      <w:proofErr w:type="spellEnd"/>
      <w:r w:rsidRPr="008D5171">
        <w:rPr>
          <w:rFonts w:ascii="Arial Narrow" w:hAnsi="Arial Narrow"/>
          <w:color w:val="000000"/>
        </w:rPr>
        <w:t xml:space="preserve"> pod </w:t>
      </w:r>
      <w:proofErr w:type="spellStart"/>
      <w:r w:rsidRPr="008D5171">
        <w:rPr>
          <w:rFonts w:ascii="Arial Narrow" w:hAnsi="Arial Narrow"/>
          <w:color w:val="000000"/>
        </w:rPr>
        <w:t>utjecaj</w:t>
      </w:r>
      <w:proofErr w:type="spellEnd"/>
      <w:r w:rsidRPr="008D5171">
        <w:rPr>
          <w:rFonts w:ascii="Arial Narrow" w:hAnsi="Arial Narrow"/>
          <w:color w:val="000000"/>
        </w:rPr>
        <w:t xml:space="preserve"> </w:t>
      </w:r>
      <w:proofErr w:type="spellStart"/>
      <w:r w:rsidRPr="008D5171">
        <w:rPr>
          <w:rFonts w:ascii="Arial Narrow" w:hAnsi="Arial Narrow"/>
          <w:color w:val="000000"/>
        </w:rPr>
        <w:t>alkohola</w:t>
      </w:r>
      <w:proofErr w:type="spellEnd"/>
      <w:r w:rsidRPr="008D5171">
        <w:rPr>
          <w:rFonts w:ascii="Arial Narrow" w:hAnsi="Arial Narrow"/>
          <w:color w:val="000000"/>
        </w:rPr>
        <w:t xml:space="preserve"> </w:t>
      </w:r>
      <w:proofErr w:type="spellStart"/>
      <w:r w:rsidRPr="008D5171">
        <w:rPr>
          <w:rFonts w:ascii="Arial Narrow" w:hAnsi="Arial Narrow"/>
          <w:color w:val="000000"/>
        </w:rPr>
        <w:t>ili</w:t>
      </w:r>
      <w:proofErr w:type="spellEnd"/>
      <w:r w:rsidRPr="008D5171">
        <w:rPr>
          <w:rFonts w:ascii="Arial Narrow" w:hAnsi="Arial Narrow"/>
          <w:color w:val="000000"/>
        </w:rPr>
        <w:t xml:space="preserve"> </w:t>
      </w:r>
      <w:proofErr w:type="spellStart"/>
      <w:r w:rsidRPr="008D5171">
        <w:rPr>
          <w:rFonts w:ascii="Arial Narrow" w:hAnsi="Arial Narrow"/>
          <w:color w:val="000000"/>
        </w:rPr>
        <w:t>drugih</w:t>
      </w:r>
      <w:proofErr w:type="spellEnd"/>
      <w:r w:rsidRPr="008D5171">
        <w:rPr>
          <w:rFonts w:ascii="Arial Narrow" w:hAnsi="Arial Narrow"/>
          <w:color w:val="000000"/>
        </w:rPr>
        <w:t xml:space="preserve"> </w:t>
      </w:r>
      <w:proofErr w:type="spellStart"/>
      <w:r w:rsidRPr="008D5171">
        <w:rPr>
          <w:rFonts w:ascii="Arial Narrow" w:hAnsi="Arial Narrow"/>
          <w:color w:val="000000"/>
        </w:rPr>
        <w:t>sredstava</w:t>
      </w:r>
      <w:proofErr w:type="spellEnd"/>
      <w:r w:rsidRPr="008D5171">
        <w:rPr>
          <w:rFonts w:ascii="Arial Narrow" w:hAnsi="Arial Narrow"/>
          <w:color w:val="000000"/>
        </w:rPr>
        <w:t xml:space="preserve"> </w:t>
      </w:r>
      <w:proofErr w:type="spellStart"/>
      <w:r w:rsidRPr="008D5171">
        <w:rPr>
          <w:rFonts w:ascii="Arial Narrow" w:hAnsi="Arial Narrow"/>
          <w:color w:val="000000"/>
        </w:rPr>
        <w:t>ovisnosti</w:t>
      </w:r>
      <w:proofErr w:type="spellEnd"/>
      <w:r w:rsidRPr="008D5171">
        <w:rPr>
          <w:rFonts w:ascii="Arial Narrow" w:hAnsi="Arial Narrow"/>
          <w:color w:val="000000"/>
        </w:rPr>
        <w:t xml:space="preserve"> za </w:t>
      </w:r>
      <w:proofErr w:type="spellStart"/>
      <w:r w:rsidRPr="008D5171">
        <w:rPr>
          <w:rFonts w:ascii="Arial Narrow" w:hAnsi="Arial Narrow"/>
          <w:color w:val="000000"/>
        </w:rPr>
        <w:t>vrijeme</w:t>
      </w:r>
      <w:proofErr w:type="spellEnd"/>
      <w:r w:rsidRPr="008D5171">
        <w:rPr>
          <w:rFonts w:ascii="Arial Narrow" w:hAnsi="Arial Narrow"/>
          <w:color w:val="000000"/>
        </w:rPr>
        <w:t xml:space="preserve"> </w:t>
      </w:r>
      <w:proofErr w:type="spellStart"/>
      <w:r w:rsidRPr="008D5171">
        <w:rPr>
          <w:rFonts w:ascii="Arial Narrow" w:hAnsi="Arial Narrow"/>
          <w:color w:val="000000"/>
        </w:rPr>
        <w:t>radnog</w:t>
      </w:r>
      <w:proofErr w:type="spellEnd"/>
      <w:r w:rsidRPr="008D5171">
        <w:rPr>
          <w:rFonts w:ascii="Arial Narrow" w:hAnsi="Arial Narrow"/>
          <w:color w:val="000000"/>
        </w:rPr>
        <w:t xml:space="preserve"> </w:t>
      </w:r>
      <w:proofErr w:type="spellStart"/>
      <w:r w:rsidRPr="008D5171">
        <w:rPr>
          <w:rFonts w:ascii="Arial Narrow" w:hAnsi="Arial Narrow"/>
          <w:color w:val="000000"/>
        </w:rPr>
        <w:t>vremena</w:t>
      </w:r>
      <w:proofErr w:type="spellEnd"/>
      <w:r w:rsidRPr="008D5171">
        <w:rPr>
          <w:rFonts w:ascii="Arial Narrow" w:hAnsi="Arial Narrow"/>
          <w:color w:val="000000"/>
        </w:rPr>
        <w:t xml:space="preserve"> </w:t>
      </w:r>
      <w:proofErr w:type="spellStart"/>
      <w:r w:rsidRPr="008D5171">
        <w:rPr>
          <w:rFonts w:ascii="Arial Narrow" w:hAnsi="Arial Narrow"/>
          <w:color w:val="000000"/>
        </w:rPr>
        <w:t>ili</w:t>
      </w:r>
      <w:proofErr w:type="spellEnd"/>
      <w:r w:rsidRPr="008D5171">
        <w:rPr>
          <w:rFonts w:ascii="Arial Narrow" w:hAnsi="Arial Narrow"/>
          <w:color w:val="000000"/>
        </w:rPr>
        <w:t xml:space="preserve"> </w:t>
      </w:r>
      <w:proofErr w:type="spellStart"/>
      <w:r w:rsidRPr="008D5171">
        <w:rPr>
          <w:rFonts w:ascii="Arial Narrow" w:hAnsi="Arial Narrow"/>
          <w:color w:val="000000"/>
        </w:rPr>
        <w:t>odbijanje</w:t>
      </w:r>
      <w:proofErr w:type="spellEnd"/>
      <w:r w:rsidRPr="008D5171">
        <w:rPr>
          <w:rFonts w:ascii="Arial Narrow" w:hAnsi="Arial Narrow"/>
          <w:color w:val="000000"/>
        </w:rPr>
        <w:t xml:space="preserve"> </w:t>
      </w:r>
      <w:proofErr w:type="spellStart"/>
      <w:r w:rsidRPr="008D5171">
        <w:rPr>
          <w:rFonts w:ascii="Arial Narrow" w:hAnsi="Arial Narrow"/>
          <w:color w:val="000000"/>
        </w:rPr>
        <w:t>testiranja</w:t>
      </w:r>
      <w:proofErr w:type="spellEnd"/>
      <w:r w:rsidRPr="008D5171">
        <w:rPr>
          <w:rFonts w:ascii="Arial Narrow" w:hAnsi="Arial Narrow"/>
          <w:color w:val="000000"/>
        </w:rPr>
        <w:t xml:space="preserve"> na </w:t>
      </w:r>
      <w:proofErr w:type="spellStart"/>
      <w:r w:rsidRPr="008D5171">
        <w:rPr>
          <w:rFonts w:ascii="Arial Narrow" w:hAnsi="Arial Narrow"/>
          <w:color w:val="000000"/>
        </w:rPr>
        <w:t>sredstva</w:t>
      </w:r>
      <w:proofErr w:type="spellEnd"/>
      <w:r w:rsidRPr="008D5171">
        <w:rPr>
          <w:rFonts w:ascii="Arial Narrow" w:hAnsi="Arial Narrow"/>
          <w:color w:val="000000"/>
        </w:rPr>
        <w:t xml:space="preserve"> </w:t>
      </w:r>
      <w:proofErr w:type="spellStart"/>
      <w:r w:rsidRPr="008D5171">
        <w:rPr>
          <w:rFonts w:ascii="Arial Narrow" w:hAnsi="Arial Narrow"/>
          <w:color w:val="000000"/>
        </w:rPr>
        <w:t>ovisnosti</w:t>
      </w:r>
      <w:proofErr w:type="spellEnd"/>
      <w:r w:rsidRPr="008D5171">
        <w:rPr>
          <w:rFonts w:ascii="Arial Narrow" w:hAnsi="Arial Narrow"/>
          <w:color w:val="000000"/>
        </w:rPr>
        <w:t xml:space="preserve"> </w:t>
      </w:r>
      <w:proofErr w:type="spellStart"/>
      <w:r w:rsidRPr="008D5171">
        <w:rPr>
          <w:rFonts w:ascii="Arial Narrow" w:hAnsi="Arial Narrow"/>
          <w:color w:val="000000"/>
        </w:rPr>
        <w:t>odgovarajućim</w:t>
      </w:r>
      <w:proofErr w:type="spellEnd"/>
      <w:r w:rsidRPr="008D5171">
        <w:rPr>
          <w:rFonts w:ascii="Arial Narrow" w:hAnsi="Arial Narrow"/>
          <w:color w:val="000000"/>
        </w:rPr>
        <w:t xml:space="preserve"> </w:t>
      </w:r>
      <w:proofErr w:type="spellStart"/>
      <w:r w:rsidRPr="008D5171">
        <w:rPr>
          <w:rFonts w:ascii="Arial Narrow" w:hAnsi="Arial Narrow"/>
          <w:color w:val="000000"/>
        </w:rPr>
        <w:t>sredstvima</w:t>
      </w:r>
      <w:proofErr w:type="spellEnd"/>
      <w:r w:rsidRPr="008D5171">
        <w:rPr>
          <w:rFonts w:ascii="Arial Narrow" w:hAnsi="Arial Narrow"/>
          <w:color w:val="000000"/>
        </w:rPr>
        <w:t xml:space="preserve">, </w:t>
      </w:r>
      <w:proofErr w:type="spellStart"/>
      <w:r w:rsidRPr="008D5171">
        <w:rPr>
          <w:rFonts w:ascii="Arial Narrow" w:hAnsi="Arial Narrow"/>
          <w:color w:val="000000"/>
        </w:rPr>
        <w:t>uređajima</w:t>
      </w:r>
      <w:proofErr w:type="spellEnd"/>
      <w:r w:rsidRPr="008D5171">
        <w:rPr>
          <w:rFonts w:ascii="Arial Narrow" w:hAnsi="Arial Narrow"/>
          <w:color w:val="000000"/>
        </w:rPr>
        <w:t xml:space="preserve"> i </w:t>
      </w:r>
      <w:proofErr w:type="spellStart"/>
      <w:r w:rsidRPr="008D5171">
        <w:rPr>
          <w:rFonts w:ascii="Arial Narrow" w:hAnsi="Arial Narrow"/>
          <w:color w:val="000000"/>
        </w:rPr>
        <w:t>postupcima</w:t>
      </w:r>
      <w:proofErr w:type="spellEnd"/>
      <w:r w:rsidRPr="008D5171">
        <w:rPr>
          <w:rFonts w:ascii="Arial Narrow" w:hAnsi="Arial Narrow"/>
          <w:color w:val="000000"/>
        </w:rPr>
        <w:t xml:space="preserve">: </w:t>
      </w:r>
      <w:proofErr w:type="spellStart"/>
      <w:r w:rsidRPr="008D5171">
        <w:rPr>
          <w:rFonts w:ascii="Arial Narrow" w:hAnsi="Arial Narrow"/>
          <w:color w:val="000000"/>
        </w:rPr>
        <w:t>liječničkim</w:t>
      </w:r>
      <w:proofErr w:type="spellEnd"/>
      <w:r w:rsidRPr="008D5171">
        <w:rPr>
          <w:rFonts w:ascii="Arial Narrow" w:hAnsi="Arial Narrow"/>
          <w:color w:val="000000"/>
        </w:rPr>
        <w:t xml:space="preserve"> </w:t>
      </w:r>
      <w:proofErr w:type="spellStart"/>
      <w:r w:rsidRPr="008D5171">
        <w:rPr>
          <w:rFonts w:ascii="Arial Narrow" w:hAnsi="Arial Narrow"/>
          <w:color w:val="000000"/>
        </w:rPr>
        <w:t>pregledom</w:t>
      </w:r>
      <w:proofErr w:type="spellEnd"/>
      <w:r w:rsidRPr="008D5171">
        <w:rPr>
          <w:rFonts w:ascii="Arial Narrow" w:hAnsi="Arial Narrow"/>
          <w:color w:val="000000"/>
        </w:rPr>
        <w:t xml:space="preserve">, </w:t>
      </w:r>
      <w:proofErr w:type="spellStart"/>
      <w:r w:rsidRPr="008D5171">
        <w:rPr>
          <w:rFonts w:ascii="Arial Narrow" w:hAnsi="Arial Narrow"/>
          <w:color w:val="000000"/>
        </w:rPr>
        <w:t>analizom</w:t>
      </w:r>
      <w:proofErr w:type="spellEnd"/>
      <w:r w:rsidRPr="008D5171">
        <w:rPr>
          <w:rFonts w:ascii="Arial Narrow" w:hAnsi="Arial Narrow"/>
          <w:color w:val="000000"/>
        </w:rPr>
        <w:t xml:space="preserve"> </w:t>
      </w:r>
      <w:proofErr w:type="spellStart"/>
      <w:r w:rsidRPr="008D5171">
        <w:rPr>
          <w:rFonts w:ascii="Arial Narrow" w:hAnsi="Arial Narrow"/>
          <w:color w:val="000000"/>
        </w:rPr>
        <w:t>krvi</w:t>
      </w:r>
      <w:proofErr w:type="spellEnd"/>
      <w:r w:rsidRPr="008D5171">
        <w:rPr>
          <w:rFonts w:ascii="Arial Narrow" w:hAnsi="Arial Narrow"/>
          <w:color w:val="000000"/>
        </w:rPr>
        <w:t xml:space="preserve"> </w:t>
      </w:r>
      <w:proofErr w:type="spellStart"/>
      <w:r w:rsidRPr="008D5171">
        <w:rPr>
          <w:rFonts w:ascii="Arial Narrow" w:hAnsi="Arial Narrow"/>
          <w:color w:val="000000"/>
        </w:rPr>
        <w:t>ili</w:t>
      </w:r>
      <w:proofErr w:type="spellEnd"/>
      <w:r w:rsidRPr="008D5171">
        <w:rPr>
          <w:rFonts w:ascii="Arial Narrow" w:hAnsi="Arial Narrow"/>
          <w:color w:val="000000"/>
        </w:rPr>
        <w:t xml:space="preserve"> </w:t>
      </w:r>
      <w:proofErr w:type="spellStart"/>
      <w:r w:rsidRPr="008D5171">
        <w:rPr>
          <w:rFonts w:ascii="Arial Narrow" w:hAnsi="Arial Narrow"/>
          <w:color w:val="000000"/>
        </w:rPr>
        <w:t>urina</w:t>
      </w:r>
      <w:proofErr w:type="spellEnd"/>
      <w:r w:rsidRPr="008D5171">
        <w:rPr>
          <w:rFonts w:ascii="Arial Narrow" w:hAnsi="Arial Narrow"/>
          <w:color w:val="000000"/>
        </w:rPr>
        <w:t xml:space="preserve"> i </w:t>
      </w:r>
      <w:proofErr w:type="spellStart"/>
      <w:r w:rsidRPr="008D5171">
        <w:rPr>
          <w:rFonts w:ascii="Arial Narrow" w:hAnsi="Arial Narrow"/>
          <w:color w:val="000000"/>
        </w:rPr>
        <w:t>drugo</w:t>
      </w:r>
      <w:proofErr w:type="spellEnd"/>
      <w:r w:rsidRPr="008D5171">
        <w:rPr>
          <w:rFonts w:ascii="Arial Narrow" w:hAnsi="Arial Narrow"/>
          <w:color w:val="000000"/>
        </w:rPr>
        <w:t xml:space="preserve"> </w:t>
      </w:r>
      <w:proofErr w:type="spellStart"/>
      <w:r w:rsidRPr="008D5171">
        <w:rPr>
          <w:rFonts w:ascii="Arial Narrow" w:hAnsi="Arial Narrow"/>
          <w:color w:val="000000"/>
        </w:rPr>
        <w:t>mjerodavno</w:t>
      </w:r>
      <w:proofErr w:type="spellEnd"/>
      <w:r w:rsidRPr="008D5171">
        <w:rPr>
          <w:rFonts w:ascii="Arial Narrow" w:hAnsi="Arial Narrow"/>
          <w:color w:val="000000"/>
        </w:rPr>
        <w:t>.</w:t>
      </w:r>
    </w:p>
    <w:p w14:paraId="6CFAE310" w14:textId="77777777" w:rsidR="001B74AC" w:rsidRPr="008D5171" w:rsidRDefault="001B74AC" w:rsidP="001B74AC">
      <w:pPr>
        <w:tabs>
          <w:tab w:val="left" w:pos="1653"/>
        </w:tabs>
        <w:rPr>
          <w:rFonts w:ascii="Arial Narrow" w:hAnsi="Arial Narrow"/>
        </w:rPr>
      </w:pPr>
    </w:p>
    <w:p w14:paraId="6FE5CB2E" w14:textId="77777777" w:rsidR="001B74AC" w:rsidRPr="008D5171" w:rsidRDefault="001B74AC" w:rsidP="001B74AC">
      <w:pPr>
        <w:pStyle w:val="Odlomakpopisa"/>
        <w:numPr>
          <w:ilvl w:val="0"/>
          <w:numId w:val="185"/>
        </w:numPr>
        <w:tabs>
          <w:tab w:val="left" w:pos="1653"/>
        </w:tabs>
        <w:jc w:val="left"/>
        <w:rPr>
          <w:rFonts w:ascii="Arial Narrow" w:hAnsi="Arial Narrow"/>
          <w:b/>
          <w:bCs/>
        </w:rPr>
      </w:pPr>
      <w:r w:rsidRPr="008D5171">
        <w:rPr>
          <w:rFonts w:ascii="Arial Narrow" w:hAnsi="Arial Narrow"/>
          <w:b/>
          <w:bCs/>
          <w:color w:val="282828"/>
        </w:rPr>
        <w:t>PRIJELAZNE</w:t>
      </w:r>
      <w:r w:rsidRPr="008D5171">
        <w:rPr>
          <w:rFonts w:ascii="Arial Narrow" w:hAnsi="Arial Narrow"/>
          <w:b/>
          <w:bCs/>
          <w:color w:val="282828"/>
          <w:spacing w:val="16"/>
        </w:rPr>
        <w:t xml:space="preserve"> </w:t>
      </w:r>
      <w:r w:rsidRPr="008D5171">
        <w:rPr>
          <w:rFonts w:ascii="Arial Narrow" w:hAnsi="Arial Narrow"/>
          <w:b/>
          <w:bCs/>
          <w:color w:val="181818"/>
        </w:rPr>
        <w:t>I</w:t>
      </w:r>
      <w:r w:rsidRPr="008D5171">
        <w:rPr>
          <w:rFonts w:ascii="Arial Narrow" w:hAnsi="Arial Narrow"/>
          <w:b/>
          <w:bCs/>
          <w:color w:val="181818"/>
          <w:spacing w:val="-14"/>
        </w:rPr>
        <w:t xml:space="preserve"> </w:t>
      </w:r>
      <w:r w:rsidRPr="008D5171">
        <w:rPr>
          <w:rFonts w:ascii="Arial Narrow" w:hAnsi="Arial Narrow"/>
          <w:b/>
          <w:bCs/>
          <w:color w:val="282828"/>
        </w:rPr>
        <w:t>ZAVRŠNE</w:t>
      </w:r>
      <w:r w:rsidRPr="008D5171">
        <w:rPr>
          <w:rFonts w:ascii="Arial Narrow" w:hAnsi="Arial Narrow"/>
          <w:b/>
          <w:bCs/>
          <w:color w:val="282828"/>
          <w:spacing w:val="-8"/>
        </w:rPr>
        <w:t xml:space="preserve"> </w:t>
      </w:r>
      <w:r w:rsidRPr="008D5171">
        <w:rPr>
          <w:rFonts w:ascii="Arial Narrow" w:hAnsi="Arial Narrow"/>
          <w:b/>
          <w:bCs/>
          <w:color w:val="282828"/>
          <w:spacing w:val="-2"/>
        </w:rPr>
        <w:t>ODREDBE</w:t>
      </w:r>
    </w:p>
    <w:p w14:paraId="5DB092FA" w14:textId="77777777" w:rsidR="001B74AC" w:rsidRPr="008D5171" w:rsidRDefault="001B74AC" w:rsidP="001B74AC">
      <w:pPr>
        <w:pStyle w:val="Tijeloteksta"/>
        <w:spacing w:before="10"/>
        <w:rPr>
          <w:rFonts w:ascii="Arial Narrow" w:hAnsi="Arial Narrow"/>
        </w:rPr>
      </w:pPr>
    </w:p>
    <w:p w14:paraId="5A0376FB" w14:textId="77777777" w:rsidR="001B74AC" w:rsidRPr="008D5171" w:rsidRDefault="001B74AC" w:rsidP="008D5171">
      <w:pPr>
        <w:pStyle w:val="Tijeloteksta"/>
        <w:spacing w:before="1" w:line="275" w:lineRule="exact"/>
        <w:ind w:left="6316" w:firstLine="65"/>
        <w:rPr>
          <w:rFonts w:ascii="Arial Narrow" w:hAnsi="Arial Narrow"/>
        </w:rPr>
      </w:pPr>
      <w:r w:rsidRPr="008D5171">
        <w:rPr>
          <w:rFonts w:ascii="Arial Narrow" w:hAnsi="Arial Narrow"/>
          <w:color w:val="282828"/>
        </w:rPr>
        <w:t>Članak</w:t>
      </w:r>
      <w:r w:rsidRPr="008D5171">
        <w:rPr>
          <w:rFonts w:ascii="Arial Narrow" w:hAnsi="Arial Narrow"/>
          <w:color w:val="282828"/>
          <w:spacing w:val="4"/>
        </w:rPr>
        <w:t xml:space="preserve"> </w:t>
      </w:r>
      <w:r w:rsidRPr="008D5171">
        <w:rPr>
          <w:rFonts w:ascii="Arial Narrow" w:hAnsi="Arial Narrow"/>
          <w:color w:val="282828"/>
          <w:spacing w:val="-5"/>
        </w:rPr>
        <w:t>52.</w:t>
      </w:r>
    </w:p>
    <w:p w14:paraId="51F8662E" w14:textId="77777777" w:rsidR="001B74AC" w:rsidRPr="008D5171" w:rsidRDefault="001B74AC" w:rsidP="001B74AC">
      <w:pPr>
        <w:pStyle w:val="Tijeloteksta"/>
        <w:ind w:left="151" w:right="141" w:firstLine="711"/>
        <w:rPr>
          <w:rFonts w:ascii="Arial Narrow" w:hAnsi="Arial Narrow"/>
          <w:color w:val="282828"/>
          <w:spacing w:val="-2"/>
        </w:rPr>
      </w:pPr>
      <w:r w:rsidRPr="008D5171">
        <w:rPr>
          <w:rFonts w:ascii="Arial Narrow" w:hAnsi="Arial Narrow"/>
          <w:color w:val="282828"/>
        </w:rPr>
        <w:t xml:space="preserve">Službenici i </w:t>
      </w:r>
      <w:r w:rsidRPr="008D5171">
        <w:rPr>
          <w:rFonts w:ascii="Arial Narrow" w:hAnsi="Arial Narrow"/>
          <w:color w:val="181818"/>
        </w:rPr>
        <w:t xml:space="preserve">namještenici </w:t>
      </w:r>
      <w:r w:rsidRPr="008D5171">
        <w:rPr>
          <w:rFonts w:ascii="Arial Narrow" w:hAnsi="Arial Narrow"/>
          <w:color w:val="3F3F3F"/>
        </w:rPr>
        <w:t xml:space="preserve">zatečeni </w:t>
      </w:r>
      <w:r w:rsidRPr="008D5171">
        <w:rPr>
          <w:rFonts w:ascii="Arial Narrow" w:hAnsi="Arial Narrow"/>
          <w:color w:val="181818"/>
        </w:rPr>
        <w:t xml:space="preserve">na </w:t>
      </w:r>
      <w:r w:rsidRPr="008D5171">
        <w:rPr>
          <w:rFonts w:ascii="Arial Narrow" w:hAnsi="Arial Narrow"/>
          <w:color w:val="282828"/>
        </w:rPr>
        <w:t xml:space="preserve">radu </w:t>
      </w:r>
      <w:r w:rsidRPr="008D5171">
        <w:rPr>
          <w:rFonts w:ascii="Arial Narrow" w:hAnsi="Arial Narrow"/>
          <w:color w:val="181818"/>
        </w:rPr>
        <w:t xml:space="preserve">u Jedinstvenom upravnom </w:t>
      </w:r>
      <w:r w:rsidRPr="008D5171">
        <w:rPr>
          <w:rFonts w:ascii="Arial Narrow" w:hAnsi="Arial Narrow"/>
          <w:color w:val="282828"/>
        </w:rPr>
        <w:t xml:space="preserve">odjelu </w:t>
      </w:r>
      <w:r w:rsidRPr="008D5171">
        <w:rPr>
          <w:rFonts w:ascii="Arial Narrow" w:hAnsi="Arial Narrow"/>
          <w:color w:val="181818"/>
        </w:rPr>
        <w:t xml:space="preserve">na </w:t>
      </w:r>
      <w:r w:rsidRPr="008D5171">
        <w:rPr>
          <w:rFonts w:ascii="Arial Narrow" w:hAnsi="Arial Narrow"/>
          <w:color w:val="282828"/>
        </w:rPr>
        <w:t>dan stupanja</w:t>
      </w:r>
      <w:r w:rsidRPr="008D5171">
        <w:rPr>
          <w:rFonts w:ascii="Arial Narrow" w:hAnsi="Arial Narrow"/>
          <w:color w:val="282828"/>
          <w:spacing w:val="-15"/>
        </w:rPr>
        <w:t xml:space="preserve"> </w:t>
      </w:r>
      <w:r w:rsidRPr="008D5171">
        <w:rPr>
          <w:rFonts w:ascii="Arial Narrow" w:hAnsi="Arial Narrow"/>
          <w:color w:val="181818"/>
        </w:rPr>
        <w:t>na</w:t>
      </w:r>
      <w:r w:rsidRPr="008D5171">
        <w:rPr>
          <w:rFonts w:ascii="Arial Narrow" w:hAnsi="Arial Narrow"/>
          <w:color w:val="181818"/>
          <w:spacing w:val="-15"/>
        </w:rPr>
        <w:t xml:space="preserve"> </w:t>
      </w:r>
      <w:r w:rsidRPr="008D5171">
        <w:rPr>
          <w:rFonts w:ascii="Arial Narrow" w:hAnsi="Arial Narrow"/>
          <w:color w:val="282828"/>
        </w:rPr>
        <w:t>snagu</w:t>
      </w:r>
      <w:r w:rsidRPr="008D5171">
        <w:rPr>
          <w:rFonts w:ascii="Arial Narrow" w:hAnsi="Arial Narrow"/>
          <w:color w:val="282828"/>
          <w:spacing w:val="-15"/>
        </w:rPr>
        <w:t xml:space="preserve"> </w:t>
      </w:r>
      <w:r w:rsidRPr="008D5171">
        <w:rPr>
          <w:rFonts w:ascii="Arial Narrow" w:hAnsi="Arial Narrow"/>
          <w:color w:val="282828"/>
        </w:rPr>
        <w:t>ovoga</w:t>
      </w:r>
      <w:r w:rsidRPr="008D5171">
        <w:rPr>
          <w:rFonts w:ascii="Arial Narrow" w:hAnsi="Arial Narrow"/>
          <w:color w:val="282828"/>
          <w:spacing w:val="-9"/>
        </w:rPr>
        <w:t xml:space="preserve"> </w:t>
      </w:r>
      <w:r w:rsidRPr="008D5171">
        <w:rPr>
          <w:rFonts w:ascii="Arial Narrow" w:hAnsi="Arial Narrow"/>
          <w:color w:val="282828"/>
        </w:rPr>
        <w:t>Pravilnika,</w:t>
      </w:r>
      <w:r w:rsidRPr="008D5171">
        <w:rPr>
          <w:rFonts w:ascii="Arial Narrow" w:hAnsi="Arial Narrow"/>
          <w:color w:val="282828"/>
          <w:spacing w:val="-3"/>
        </w:rPr>
        <w:t xml:space="preserve"> </w:t>
      </w:r>
      <w:r w:rsidRPr="008D5171">
        <w:rPr>
          <w:rFonts w:ascii="Arial Narrow" w:hAnsi="Arial Narrow"/>
          <w:color w:val="181818"/>
        </w:rPr>
        <w:t>nastavljaju</w:t>
      </w:r>
      <w:r w:rsidRPr="008D5171">
        <w:rPr>
          <w:rFonts w:ascii="Arial Narrow" w:hAnsi="Arial Narrow"/>
          <w:color w:val="181818"/>
          <w:spacing w:val="-5"/>
        </w:rPr>
        <w:t xml:space="preserve"> </w:t>
      </w:r>
      <w:r w:rsidRPr="008D5171">
        <w:rPr>
          <w:rFonts w:ascii="Arial Narrow" w:hAnsi="Arial Narrow"/>
          <w:color w:val="282828"/>
        </w:rPr>
        <w:t>raditi</w:t>
      </w:r>
      <w:r w:rsidRPr="008D5171">
        <w:rPr>
          <w:rFonts w:ascii="Arial Narrow" w:hAnsi="Arial Narrow"/>
          <w:color w:val="282828"/>
          <w:spacing w:val="-8"/>
        </w:rPr>
        <w:t xml:space="preserve"> </w:t>
      </w:r>
      <w:r w:rsidRPr="008D5171">
        <w:rPr>
          <w:rFonts w:ascii="Arial Narrow" w:hAnsi="Arial Narrow"/>
          <w:color w:val="282828"/>
        </w:rPr>
        <w:t>na</w:t>
      </w:r>
      <w:r w:rsidRPr="008D5171">
        <w:rPr>
          <w:rFonts w:ascii="Arial Narrow" w:hAnsi="Arial Narrow"/>
          <w:color w:val="282828"/>
          <w:spacing w:val="-15"/>
        </w:rPr>
        <w:t xml:space="preserve"> </w:t>
      </w:r>
      <w:r w:rsidRPr="008D5171">
        <w:rPr>
          <w:rFonts w:ascii="Arial Narrow" w:hAnsi="Arial Narrow"/>
          <w:color w:val="181818"/>
        </w:rPr>
        <w:t xml:space="preserve">dotadašnjim </w:t>
      </w:r>
      <w:r w:rsidRPr="008D5171">
        <w:rPr>
          <w:rFonts w:ascii="Arial Narrow" w:hAnsi="Arial Narrow"/>
          <w:color w:val="282828"/>
        </w:rPr>
        <w:t>radnim</w:t>
      </w:r>
      <w:r w:rsidRPr="008D5171">
        <w:rPr>
          <w:rFonts w:ascii="Arial Narrow" w:hAnsi="Arial Narrow"/>
          <w:color w:val="282828"/>
          <w:spacing w:val="-11"/>
        </w:rPr>
        <w:t xml:space="preserve"> </w:t>
      </w:r>
      <w:r w:rsidRPr="008D5171">
        <w:rPr>
          <w:rFonts w:ascii="Arial Narrow" w:hAnsi="Arial Narrow"/>
          <w:color w:val="282828"/>
        </w:rPr>
        <w:t>mjestima</w:t>
      </w:r>
      <w:r w:rsidRPr="008D5171">
        <w:rPr>
          <w:rFonts w:ascii="Arial Narrow" w:hAnsi="Arial Narrow"/>
          <w:color w:val="282828"/>
          <w:spacing w:val="-10"/>
        </w:rPr>
        <w:t xml:space="preserve"> </w:t>
      </w:r>
      <w:r w:rsidRPr="008D5171">
        <w:rPr>
          <w:rFonts w:ascii="Arial Narrow" w:hAnsi="Arial Narrow"/>
          <w:color w:val="282828"/>
        </w:rPr>
        <w:t xml:space="preserve">odnosno drugim </w:t>
      </w:r>
      <w:r w:rsidRPr="008D5171">
        <w:rPr>
          <w:rFonts w:ascii="Arial Narrow" w:hAnsi="Arial Narrow"/>
          <w:color w:val="181818"/>
        </w:rPr>
        <w:t xml:space="preserve">poslovima </w:t>
      </w:r>
      <w:r w:rsidRPr="008D5171">
        <w:rPr>
          <w:rFonts w:ascii="Arial Narrow" w:hAnsi="Arial Narrow"/>
          <w:color w:val="282828"/>
        </w:rPr>
        <w:t>po</w:t>
      </w:r>
      <w:r w:rsidRPr="008D5171">
        <w:rPr>
          <w:rFonts w:ascii="Arial Narrow" w:hAnsi="Arial Narrow"/>
          <w:color w:val="282828"/>
          <w:spacing w:val="-10"/>
        </w:rPr>
        <w:t xml:space="preserve"> </w:t>
      </w:r>
      <w:r w:rsidRPr="008D5171">
        <w:rPr>
          <w:rFonts w:ascii="Arial Narrow" w:hAnsi="Arial Narrow"/>
          <w:color w:val="282828"/>
        </w:rPr>
        <w:t>nalogu nadređenog</w:t>
      </w:r>
      <w:r w:rsidRPr="008D5171">
        <w:rPr>
          <w:rFonts w:ascii="Arial Narrow" w:hAnsi="Arial Narrow"/>
          <w:color w:val="282828"/>
          <w:spacing w:val="-4"/>
        </w:rPr>
        <w:t xml:space="preserve"> </w:t>
      </w:r>
      <w:r w:rsidRPr="008D5171">
        <w:rPr>
          <w:rFonts w:ascii="Arial Narrow" w:hAnsi="Arial Narrow"/>
          <w:color w:val="282828"/>
        </w:rPr>
        <w:t xml:space="preserve">službenika </w:t>
      </w:r>
      <w:r w:rsidRPr="008D5171">
        <w:rPr>
          <w:rFonts w:ascii="Arial Narrow" w:hAnsi="Arial Narrow"/>
          <w:color w:val="181818"/>
        </w:rPr>
        <w:t xml:space="preserve">i pročelnika te </w:t>
      </w:r>
      <w:r w:rsidRPr="008D5171">
        <w:rPr>
          <w:rFonts w:ascii="Arial Narrow" w:hAnsi="Arial Narrow"/>
          <w:color w:val="3F3F3F"/>
        </w:rPr>
        <w:t xml:space="preserve">zadržavaju </w:t>
      </w:r>
      <w:r w:rsidRPr="008D5171">
        <w:rPr>
          <w:rFonts w:ascii="Arial Narrow" w:hAnsi="Arial Narrow"/>
          <w:color w:val="181818"/>
        </w:rPr>
        <w:t>pravo</w:t>
      </w:r>
      <w:r w:rsidRPr="008D5171">
        <w:rPr>
          <w:rFonts w:ascii="Arial Narrow" w:hAnsi="Arial Narrow"/>
          <w:color w:val="181818"/>
          <w:spacing w:val="14"/>
        </w:rPr>
        <w:t xml:space="preserve"> </w:t>
      </w:r>
      <w:r w:rsidRPr="008D5171">
        <w:rPr>
          <w:rFonts w:ascii="Arial Narrow" w:hAnsi="Arial Narrow"/>
          <w:color w:val="181818"/>
        </w:rPr>
        <w:t>na</w:t>
      </w:r>
      <w:r w:rsidRPr="008D5171">
        <w:rPr>
          <w:rFonts w:ascii="Arial Narrow" w:hAnsi="Arial Narrow"/>
          <w:color w:val="181818"/>
          <w:spacing w:val="-7"/>
        </w:rPr>
        <w:t xml:space="preserve"> </w:t>
      </w:r>
      <w:r w:rsidRPr="008D5171">
        <w:rPr>
          <w:rFonts w:ascii="Arial Narrow" w:hAnsi="Arial Narrow"/>
          <w:color w:val="282828"/>
        </w:rPr>
        <w:t>plaću</w:t>
      </w:r>
      <w:r w:rsidRPr="008D5171">
        <w:rPr>
          <w:rFonts w:ascii="Arial Narrow" w:hAnsi="Arial Narrow"/>
          <w:color w:val="282828"/>
          <w:spacing w:val="40"/>
        </w:rPr>
        <w:t xml:space="preserve"> </w:t>
      </w:r>
      <w:r w:rsidRPr="008D5171">
        <w:rPr>
          <w:rFonts w:ascii="Arial Narrow" w:hAnsi="Arial Narrow"/>
          <w:color w:val="181818"/>
        </w:rPr>
        <w:t xml:space="preserve">i druga </w:t>
      </w:r>
      <w:r w:rsidRPr="008D5171">
        <w:rPr>
          <w:rFonts w:ascii="Arial Narrow" w:hAnsi="Arial Narrow"/>
          <w:color w:val="282828"/>
        </w:rPr>
        <w:t xml:space="preserve">prava </w:t>
      </w:r>
      <w:r w:rsidRPr="008D5171">
        <w:rPr>
          <w:rFonts w:ascii="Arial Narrow" w:hAnsi="Arial Narrow"/>
          <w:color w:val="181818"/>
        </w:rPr>
        <w:t>iz</w:t>
      </w:r>
      <w:r w:rsidRPr="008D5171">
        <w:rPr>
          <w:rFonts w:ascii="Arial Narrow" w:hAnsi="Arial Narrow"/>
          <w:color w:val="181818"/>
          <w:spacing w:val="-7"/>
        </w:rPr>
        <w:t xml:space="preserve"> </w:t>
      </w:r>
      <w:r w:rsidRPr="008D5171">
        <w:rPr>
          <w:rFonts w:ascii="Arial Narrow" w:hAnsi="Arial Narrow"/>
          <w:color w:val="282828"/>
        </w:rPr>
        <w:t xml:space="preserve">službe </w:t>
      </w:r>
      <w:r w:rsidRPr="008D5171">
        <w:rPr>
          <w:rFonts w:ascii="Arial Narrow" w:hAnsi="Arial Narrow"/>
          <w:color w:val="181818"/>
        </w:rPr>
        <w:t xml:space="preserve">prema dotadašnjim </w:t>
      </w:r>
      <w:r w:rsidRPr="008D5171">
        <w:rPr>
          <w:rFonts w:ascii="Arial Narrow" w:hAnsi="Arial Narrow"/>
          <w:color w:val="282828"/>
        </w:rPr>
        <w:t xml:space="preserve">rješenjima, a </w:t>
      </w:r>
      <w:r w:rsidRPr="008D5171">
        <w:rPr>
          <w:rFonts w:ascii="Arial Narrow" w:hAnsi="Arial Narrow"/>
          <w:color w:val="181818"/>
        </w:rPr>
        <w:t xml:space="preserve">biti </w:t>
      </w:r>
      <w:r w:rsidRPr="008D5171">
        <w:rPr>
          <w:rFonts w:ascii="Arial Narrow" w:hAnsi="Arial Narrow"/>
          <w:color w:val="282828"/>
        </w:rPr>
        <w:t xml:space="preserve">će raspoređeni na radna mjesta </w:t>
      </w:r>
      <w:r w:rsidRPr="008D5171">
        <w:rPr>
          <w:rFonts w:ascii="Arial Narrow" w:hAnsi="Arial Narrow"/>
          <w:color w:val="181818"/>
        </w:rPr>
        <w:t xml:space="preserve">u </w:t>
      </w:r>
      <w:r w:rsidRPr="008D5171">
        <w:rPr>
          <w:rFonts w:ascii="Arial Narrow" w:hAnsi="Arial Narrow"/>
          <w:color w:val="282828"/>
        </w:rPr>
        <w:t>skladu</w:t>
      </w:r>
      <w:r w:rsidRPr="008D5171">
        <w:rPr>
          <w:rFonts w:ascii="Arial Narrow" w:hAnsi="Arial Narrow"/>
          <w:color w:val="282828"/>
          <w:spacing w:val="-4"/>
        </w:rPr>
        <w:t xml:space="preserve"> </w:t>
      </w:r>
      <w:r w:rsidRPr="008D5171">
        <w:rPr>
          <w:rFonts w:ascii="Arial Narrow" w:hAnsi="Arial Narrow"/>
          <w:color w:val="282828"/>
        </w:rPr>
        <w:t>s</w:t>
      </w:r>
      <w:r w:rsidRPr="008D5171">
        <w:rPr>
          <w:rFonts w:ascii="Arial Narrow" w:hAnsi="Arial Narrow"/>
          <w:color w:val="282828"/>
          <w:spacing w:val="-6"/>
        </w:rPr>
        <w:t xml:space="preserve"> </w:t>
      </w:r>
      <w:r w:rsidRPr="008D5171">
        <w:rPr>
          <w:rFonts w:ascii="Arial Narrow" w:hAnsi="Arial Narrow"/>
          <w:color w:val="282828"/>
        </w:rPr>
        <w:t>ovim Pravilnikom</w:t>
      </w:r>
      <w:r w:rsidRPr="008D5171">
        <w:rPr>
          <w:rFonts w:ascii="Arial Narrow" w:hAnsi="Arial Narrow"/>
          <w:color w:val="545454"/>
        </w:rPr>
        <w:t>,</w:t>
      </w:r>
      <w:r w:rsidRPr="008D5171">
        <w:rPr>
          <w:rFonts w:ascii="Arial Narrow" w:hAnsi="Arial Narrow"/>
          <w:color w:val="545454"/>
          <w:spacing w:val="-11"/>
        </w:rPr>
        <w:t xml:space="preserve"> </w:t>
      </w:r>
      <w:r w:rsidRPr="008D5171">
        <w:rPr>
          <w:rFonts w:ascii="Arial Narrow" w:hAnsi="Arial Narrow"/>
          <w:color w:val="181818"/>
        </w:rPr>
        <w:t>u</w:t>
      </w:r>
      <w:r w:rsidRPr="008D5171">
        <w:rPr>
          <w:rFonts w:ascii="Arial Narrow" w:hAnsi="Arial Narrow"/>
          <w:color w:val="181818"/>
          <w:spacing w:val="-15"/>
        </w:rPr>
        <w:t xml:space="preserve"> </w:t>
      </w:r>
      <w:r w:rsidRPr="008D5171">
        <w:rPr>
          <w:rFonts w:ascii="Arial Narrow" w:hAnsi="Arial Narrow"/>
          <w:color w:val="282828"/>
        </w:rPr>
        <w:t xml:space="preserve">rokovima i </w:t>
      </w:r>
      <w:r w:rsidRPr="008D5171">
        <w:rPr>
          <w:rFonts w:ascii="Arial Narrow" w:hAnsi="Arial Narrow"/>
          <w:color w:val="181818"/>
        </w:rPr>
        <w:t>na</w:t>
      </w:r>
      <w:r w:rsidRPr="008D5171">
        <w:rPr>
          <w:rFonts w:ascii="Arial Narrow" w:hAnsi="Arial Narrow"/>
          <w:color w:val="181818"/>
          <w:spacing w:val="-8"/>
        </w:rPr>
        <w:t xml:space="preserve"> </w:t>
      </w:r>
      <w:r w:rsidRPr="008D5171">
        <w:rPr>
          <w:rFonts w:ascii="Arial Narrow" w:hAnsi="Arial Narrow"/>
          <w:color w:val="282828"/>
        </w:rPr>
        <w:t>način</w:t>
      </w:r>
      <w:r w:rsidRPr="008D5171">
        <w:rPr>
          <w:rFonts w:ascii="Arial Narrow" w:hAnsi="Arial Narrow"/>
          <w:color w:val="282828"/>
          <w:spacing w:val="-2"/>
        </w:rPr>
        <w:t xml:space="preserve"> </w:t>
      </w:r>
      <w:r w:rsidRPr="008D5171">
        <w:rPr>
          <w:rFonts w:ascii="Arial Narrow" w:hAnsi="Arial Narrow"/>
          <w:color w:val="181818"/>
        </w:rPr>
        <w:t xml:space="preserve">propisanima </w:t>
      </w:r>
      <w:r w:rsidRPr="008D5171">
        <w:rPr>
          <w:rFonts w:ascii="Arial Narrow" w:hAnsi="Arial Narrow"/>
          <w:color w:val="282828"/>
        </w:rPr>
        <w:t xml:space="preserve">zakonom </w:t>
      </w:r>
      <w:r w:rsidRPr="008D5171">
        <w:rPr>
          <w:rFonts w:ascii="Arial Narrow" w:hAnsi="Arial Narrow"/>
          <w:color w:val="181818"/>
        </w:rPr>
        <w:t>te</w:t>
      </w:r>
      <w:r w:rsidRPr="008D5171">
        <w:rPr>
          <w:rFonts w:ascii="Arial Narrow" w:hAnsi="Arial Narrow"/>
          <w:color w:val="181818"/>
          <w:spacing w:val="-15"/>
        </w:rPr>
        <w:t xml:space="preserve"> </w:t>
      </w:r>
      <w:r w:rsidRPr="008D5171">
        <w:rPr>
          <w:rFonts w:ascii="Arial Narrow" w:hAnsi="Arial Narrow"/>
          <w:color w:val="181818"/>
        </w:rPr>
        <w:t xml:space="preserve">drugim </w:t>
      </w:r>
      <w:r w:rsidRPr="008D5171">
        <w:rPr>
          <w:rFonts w:ascii="Arial Narrow" w:hAnsi="Arial Narrow"/>
          <w:color w:val="282828"/>
        </w:rPr>
        <w:t>propisima</w:t>
      </w:r>
      <w:r w:rsidRPr="008D5171">
        <w:rPr>
          <w:rFonts w:ascii="Arial Narrow" w:hAnsi="Arial Narrow"/>
          <w:color w:val="282828"/>
          <w:spacing w:val="-4"/>
        </w:rPr>
        <w:t xml:space="preserve"> </w:t>
      </w:r>
      <w:r w:rsidRPr="008D5171">
        <w:rPr>
          <w:rFonts w:ascii="Arial Narrow" w:hAnsi="Arial Narrow"/>
          <w:color w:val="282828"/>
        </w:rPr>
        <w:t xml:space="preserve">i </w:t>
      </w:r>
      <w:r w:rsidRPr="008D5171">
        <w:rPr>
          <w:rFonts w:ascii="Arial Narrow" w:hAnsi="Arial Narrow"/>
          <w:color w:val="282828"/>
          <w:spacing w:val="-2"/>
        </w:rPr>
        <w:t>aktima.</w:t>
      </w:r>
    </w:p>
    <w:p w14:paraId="4174DB3C" w14:textId="77777777" w:rsidR="001B74AC" w:rsidRPr="008D5171" w:rsidRDefault="001B74AC" w:rsidP="001B74AC">
      <w:pPr>
        <w:pStyle w:val="Tijeloteksta"/>
        <w:spacing w:before="9"/>
        <w:ind w:left="161" w:right="132" w:firstLine="705"/>
        <w:rPr>
          <w:rFonts w:ascii="Arial Narrow" w:hAnsi="Arial Narrow"/>
        </w:rPr>
      </w:pPr>
      <w:r w:rsidRPr="008D5171">
        <w:rPr>
          <w:rFonts w:ascii="Arial Narrow" w:hAnsi="Arial Narrow"/>
          <w:color w:val="282828"/>
        </w:rPr>
        <w:t xml:space="preserve">Rješenja o </w:t>
      </w:r>
      <w:r w:rsidRPr="008D5171">
        <w:rPr>
          <w:rFonts w:ascii="Arial Narrow" w:hAnsi="Arial Narrow"/>
          <w:color w:val="181818"/>
        </w:rPr>
        <w:t xml:space="preserve">imenovanju </w:t>
      </w:r>
      <w:r w:rsidRPr="008D5171">
        <w:rPr>
          <w:rFonts w:ascii="Arial Narrow" w:hAnsi="Arial Narrow"/>
          <w:color w:val="282828"/>
        </w:rPr>
        <w:t xml:space="preserve">odnosno rasporedu </w:t>
      </w:r>
      <w:r w:rsidRPr="008D5171">
        <w:rPr>
          <w:rFonts w:ascii="Arial Narrow" w:hAnsi="Arial Narrow"/>
          <w:color w:val="181818"/>
        </w:rPr>
        <w:t xml:space="preserve">na </w:t>
      </w:r>
      <w:r w:rsidRPr="008D5171">
        <w:rPr>
          <w:rFonts w:ascii="Arial Narrow" w:hAnsi="Arial Narrow"/>
          <w:color w:val="282828"/>
        </w:rPr>
        <w:t xml:space="preserve">radno mjesto donose se u roku od 30 dana od dana stupanja </w:t>
      </w:r>
      <w:r w:rsidRPr="008D5171">
        <w:rPr>
          <w:rFonts w:ascii="Arial Narrow" w:hAnsi="Arial Narrow"/>
          <w:color w:val="181818"/>
        </w:rPr>
        <w:t xml:space="preserve">na </w:t>
      </w:r>
      <w:r w:rsidRPr="008D5171">
        <w:rPr>
          <w:rFonts w:ascii="Arial Narrow" w:hAnsi="Arial Narrow"/>
          <w:color w:val="282828"/>
        </w:rPr>
        <w:t>snagu ovoga Pravilnika.</w:t>
      </w:r>
    </w:p>
    <w:p w14:paraId="3B0B758C" w14:textId="77777777" w:rsidR="001B74AC" w:rsidRPr="008D5171" w:rsidRDefault="001B74AC" w:rsidP="001B74AC">
      <w:pPr>
        <w:pStyle w:val="Tijeloteksta"/>
        <w:spacing w:before="8" w:line="235" w:lineRule="auto"/>
        <w:ind w:left="162" w:right="141" w:firstLine="704"/>
        <w:rPr>
          <w:rFonts w:ascii="Arial Narrow" w:hAnsi="Arial Narrow"/>
          <w:color w:val="181818"/>
          <w:spacing w:val="-2"/>
        </w:rPr>
      </w:pPr>
      <w:r w:rsidRPr="008D5171">
        <w:rPr>
          <w:rFonts w:ascii="Arial Narrow" w:hAnsi="Arial Narrow"/>
          <w:color w:val="282828"/>
        </w:rPr>
        <w:t>Rješenja</w:t>
      </w:r>
      <w:r w:rsidRPr="008D5171">
        <w:rPr>
          <w:rFonts w:ascii="Arial Narrow" w:hAnsi="Arial Narrow"/>
          <w:color w:val="282828"/>
          <w:spacing w:val="-6"/>
        </w:rPr>
        <w:t xml:space="preserve"> </w:t>
      </w:r>
      <w:r w:rsidRPr="008D5171">
        <w:rPr>
          <w:rFonts w:ascii="Arial Narrow" w:hAnsi="Arial Narrow"/>
          <w:color w:val="282828"/>
        </w:rPr>
        <w:t xml:space="preserve">o rasporedu, </w:t>
      </w:r>
      <w:r w:rsidRPr="008D5171">
        <w:rPr>
          <w:rFonts w:ascii="Arial Narrow" w:hAnsi="Arial Narrow"/>
          <w:color w:val="181818"/>
        </w:rPr>
        <w:t xml:space="preserve">povodom </w:t>
      </w:r>
      <w:r w:rsidRPr="008D5171">
        <w:rPr>
          <w:rFonts w:ascii="Arial Narrow" w:hAnsi="Arial Narrow"/>
          <w:color w:val="282828"/>
        </w:rPr>
        <w:t xml:space="preserve">ovoga Pravilnika, </w:t>
      </w:r>
      <w:r w:rsidRPr="008D5171">
        <w:rPr>
          <w:rFonts w:ascii="Arial Narrow" w:hAnsi="Arial Narrow"/>
          <w:color w:val="3F3F3F"/>
        </w:rPr>
        <w:t>za</w:t>
      </w:r>
      <w:r w:rsidRPr="008D5171">
        <w:rPr>
          <w:rFonts w:ascii="Arial Narrow" w:hAnsi="Arial Narrow"/>
          <w:color w:val="3F3F3F"/>
          <w:spacing w:val="-6"/>
        </w:rPr>
        <w:t xml:space="preserve"> </w:t>
      </w:r>
      <w:r w:rsidRPr="008D5171">
        <w:rPr>
          <w:rFonts w:ascii="Arial Narrow" w:hAnsi="Arial Narrow"/>
          <w:color w:val="282828"/>
        </w:rPr>
        <w:t xml:space="preserve">službenike </w:t>
      </w:r>
      <w:r w:rsidRPr="008D5171">
        <w:rPr>
          <w:rFonts w:ascii="Arial Narrow" w:hAnsi="Arial Narrow"/>
          <w:color w:val="181818"/>
        </w:rPr>
        <w:t xml:space="preserve">i namještenike </w:t>
      </w:r>
      <w:r w:rsidRPr="008D5171">
        <w:rPr>
          <w:rFonts w:ascii="Arial Narrow" w:hAnsi="Arial Narrow"/>
          <w:color w:val="282828"/>
        </w:rPr>
        <w:t>donosi pročelnik</w:t>
      </w:r>
      <w:r w:rsidRPr="008D5171">
        <w:rPr>
          <w:rFonts w:ascii="Arial Narrow" w:hAnsi="Arial Narrow"/>
          <w:color w:val="282828"/>
          <w:spacing w:val="-3"/>
        </w:rPr>
        <w:t xml:space="preserve"> </w:t>
      </w:r>
      <w:r w:rsidRPr="008D5171">
        <w:rPr>
          <w:rFonts w:ascii="Arial Narrow" w:hAnsi="Arial Narrow"/>
          <w:color w:val="282828"/>
        </w:rPr>
        <w:t xml:space="preserve">Jedinstvenog </w:t>
      </w:r>
      <w:r w:rsidRPr="008D5171">
        <w:rPr>
          <w:rFonts w:ascii="Arial Narrow" w:hAnsi="Arial Narrow"/>
          <w:color w:val="181818"/>
        </w:rPr>
        <w:t>upravnog</w:t>
      </w:r>
      <w:r w:rsidRPr="008D5171">
        <w:rPr>
          <w:rFonts w:ascii="Arial Narrow" w:hAnsi="Arial Narrow"/>
          <w:color w:val="181818"/>
          <w:spacing w:val="-9"/>
        </w:rPr>
        <w:t xml:space="preserve"> </w:t>
      </w:r>
      <w:r w:rsidRPr="008D5171">
        <w:rPr>
          <w:rFonts w:ascii="Arial Narrow" w:hAnsi="Arial Narrow"/>
          <w:color w:val="282828"/>
        </w:rPr>
        <w:t>odjela,</w:t>
      </w:r>
      <w:r w:rsidRPr="008D5171">
        <w:rPr>
          <w:rFonts w:ascii="Arial Narrow" w:hAnsi="Arial Narrow"/>
          <w:color w:val="282828"/>
          <w:spacing w:val="-15"/>
        </w:rPr>
        <w:t xml:space="preserve"> </w:t>
      </w:r>
      <w:r w:rsidRPr="008D5171">
        <w:rPr>
          <w:rFonts w:ascii="Arial Narrow" w:hAnsi="Arial Narrow"/>
          <w:color w:val="282828"/>
        </w:rPr>
        <w:t>a</w:t>
      </w:r>
      <w:r w:rsidRPr="008D5171">
        <w:rPr>
          <w:rFonts w:ascii="Arial Narrow" w:hAnsi="Arial Narrow"/>
          <w:color w:val="282828"/>
          <w:spacing w:val="-15"/>
        </w:rPr>
        <w:t xml:space="preserve"> </w:t>
      </w:r>
      <w:r w:rsidRPr="008D5171">
        <w:rPr>
          <w:rFonts w:ascii="Arial Narrow" w:hAnsi="Arial Narrow"/>
          <w:color w:val="282828"/>
        </w:rPr>
        <w:t>rješenje</w:t>
      </w:r>
      <w:r w:rsidRPr="008D5171">
        <w:rPr>
          <w:rFonts w:ascii="Arial Narrow" w:hAnsi="Arial Narrow"/>
          <w:color w:val="282828"/>
          <w:spacing w:val="-14"/>
        </w:rPr>
        <w:t xml:space="preserve"> </w:t>
      </w:r>
      <w:r w:rsidRPr="008D5171">
        <w:rPr>
          <w:rFonts w:ascii="Arial Narrow" w:hAnsi="Arial Narrow"/>
          <w:color w:val="282828"/>
        </w:rPr>
        <w:t>o</w:t>
      </w:r>
      <w:r w:rsidRPr="008D5171">
        <w:rPr>
          <w:rFonts w:ascii="Arial Narrow" w:hAnsi="Arial Narrow"/>
          <w:color w:val="282828"/>
          <w:spacing w:val="-3"/>
        </w:rPr>
        <w:t xml:space="preserve"> </w:t>
      </w:r>
      <w:r w:rsidRPr="008D5171">
        <w:rPr>
          <w:rFonts w:ascii="Arial Narrow" w:hAnsi="Arial Narrow"/>
          <w:color w:val="181818"/>
        </w:rPr>
        <w:t xml:space="preserve">imenovanju </w:t>
      </w:r>
      <w:r w:rsidRPr="008D5171">
        <w:rPr>
          <w:rFonts w:ascii="Arial Narrow" w:hAnsi="Arial Narrow"/>
          <w:color w:val="3F3F3F"/>
        </w:rPr>
        <w:t>za</w:t>
      </w:r>
      <w:r w:rsidRPr="008D5171">
        <w:rPr>
          <w:rFonts w:ascii="Arial Narrow" w:hAnsi="Arial Narrow"/>
          <w:color w:val="3F3F3F"/>
          <w:spacing w:val="-15"/>
        </w:rPr>
        <w:t xml:space="preserve"> </w:t>
      </w:r>
      <w:r w:rsidRPr="008D5171">
        <w:rPr>
          <w:rFonts w:ascii="Arial Narrow" w:hAnsi="Arial Narrow"/>
          <w:color w:val="282828"/>
        </w:rPr>
        <w:t>pročelnika</w:t>
      </w:r>
      <w:r w:rsidRPr="008D5171">
        <w:rPr>
          <w:rFonts w:ascii="Arial Narrow" w:hAnsi="Arial Narrow"/>
          <w:color w:val="282828"/>
          <w:spacing w:val="-6"/>
        </w:rPr>
        <w:t xml:space="preserve"> </w:t>
      </w:r>
      <w:r w:rsidRPr="008D5171">
        <w:rPr>
          <w:rFonts w:ascii="Arial Narrow" w:hAnsi="Arial Narrow"/>
          <w:color w:val="282828"/>
        </w:rPr>
        <w:t>donosi</w:t>
      </w:r>
      <w:r w:rsidRPr="008D5171">
        <w:rPr>
          <w:rFonts w:ascii="Arial Narrow" w:hAnsi="Arial Narrow"/>
          <w:color w:val="282828"/>
          <w:spacing w:val="-3"/>
        </w:rPr>
        <w:t xml:space="preserve"> </w:t>
      </w:r>
      <w:r w:rsidRPr="008D5171">
        <w:rPr>
          <w:rFonts w:ascii="Arial Narrow" w:hAnsi="Arial Narrow"/>
          <w:color w:val="282828"/>
        </w:rPr>
        <w:t xml:space="preserve">općinski </w:t>
      </w:r>
      <w:r w:rsidRPr="008D5171">
        <w:rPr>
          <w:rFonts w:ascii="Arial Narrow" w:hAnsi="Arial Narrow"/>
          <w:color w:val="181818"/>
          <w:spacing w:val="-2"/>
        </w:rPr>
        <w:t>načelnik.</w:t>
      </w:r>
    </w:p>
    <w:p w14:paraId="339967C8" w14:textId="41A95327" w:rsidR="001B74AC" w:rsidRPr="008D5171" w:rsidRDefault="001B74AC" w:rsidP="001B74AC">
      <w:pPr>
        <w:rPr>
          <w:rFonts w:ascii="Arial Narrow" w:hAnsi="Arial Narrow"/>
          <w:color w:val="000000" w:themeColor="text1"/>
          <w:lang w:eastAsia="hr-HR"/>
        </w:rPr>
      </w:pPr>
      <w:r w:rsidRPr="008D5171">
        <w:rPr>
          <w:rFonts w:ascii="Arial Narrow" w:hAnsi="Arial Narrow"/>
          <w:color w:val="000000" w:themeColor="text1"/>
          <w:lang w:eastAsia="hr-HR"/>
        </w:rPr>
        <w:t>Na prava i obveze koje nisu uređene ovim Pravilnikom primjenjivati će se odgovarajuće odredbe</w:t>
      </w:r>
    </w:p>
    <w:p w14:paraId="445CC9C6" w14:textId="77777777" w:rsidR="001B74AC" w:rsidRPr="008D5171" w:rsidRDefault="001B74AC" w:rsidP="001B74AC">
      <w:pPr>
        <w:ind w:firstLine="709"/>
        <w:rPr>
          <w:rFonts w:ascii="Arial Narrow" w:hAnsi="Arial Narrow"/>
          <w:color w:val="000000" w:themeColor="text1"/>
          <w:lang w:eastAsia="hr-HR"/>
        </w:rPr>
      </w:pPr>
      <w:r w:rsidRPr="008D5171">
        <w:rPr>
          <w:rFonts w:ascii="Arial Narrow" w:hAnsi="Arial Narrow"/>
          <w:color w:val="000000" w:themeColor="text1"/>
          <w:lang w:eastAsia="hr-HR"/>
        </w:rPr>
        <w:t>Zakona o službenicima i namještenicima u lokalnoj i područnoj (regionalnoj) samoupravi te Zakona o radu.</w:t>
      </w:r>
    </w:p>
    <w:p w14:paraId="36B59735" w14:textId="77777777" w:rsidR="001B74AC" w:rsidRPr="008D5171" w:rsidRDefault="001B74AC" w:rsidP="001B74AC">
      <w:pPr>
        <w:pStyle w:val="Tijeloteksta"/>
        <w:spacing w:before="18"/>
        <w:rPr>
          <w:rFonts w:ascii="Arial Narrow" w:hAnsi="Arial Narrow"/>
        </w:rPr>
      </w:pPr>
    </w:p>
    <w:p w14:paraId="6F76A3C5" w14:textId="77777777" w:rsidR="001B74AC" w:rsidRPr="008D5171" w:rsidRDefault="001B74AC" w:rsidP="008D5171">
      <w:pPr>
        <w:pStyle w:val="Tijeloteksta"/>
        <w:spacing w:before="1"/>
        <w:ind w:left="6330" w:firstLine="51"/>
        <w:rPr>
          <w:rFonts w:ascii="Arial Narrow" w:hAnsi="Arial Narrow"/>
        </w:rPr>
      </w:pPr>
      <w:r w:rsidRPr="008D5171">
        <w:rPr>
          <w:rFonts w:ascii="Arial Narrow" w:hAnsi="Arial Narrow"/>
          <w:color w:val="282828"/>
        </w:rPr>
        <w:lastRenderedPageBreak/>
        <w:t>Članak</w:t>
      </w:r>
      <w:r w:rsidRPr="008D5171">
        <w:rPr>
          <w:rFonts w:ascii="Arial Narrow" w:hAnsi="Arial Narrow"/>
          <w:color w:val="282828"/>
          <w:spacing w:val="4"/>
        </w:rPr>
        <w:t xml:space="preserve"> </w:t>
      </w:r>
      <w:r w:rsidRPr="008D5171">
        <w:rPr>
          <w:rFonts w:ascii="Arial Narrow" w:hAnsi="Arial Narrow"/>
          <w:color w:val="282828"/>
          <w:spacing w:val="-5"/>
        </w:rPr>
        <w:t>53.</w:t>
      </w:r>
    </w:p>
    <w:p w14:paraId="35759C67" w14:textId="77777777" w:rsidR="001B74AC" w:rsidRPr="008D5171" w:rsidRDefault="001B74AC" w:rsidP="001B74AC">
      <w:pPr>
        <w:pStyle w:val="Tijeloteksta"/>
        <w:spacing w:before="7" w:line="237" w:lineRule="auto"/>
        <w:ind w:left="151" w:right="131" w:firstLine="715"/>
        <w:rPr>
          <w:rFonts w:ascii="Arial Narrow" w:hAnsi="Arial Narrow"/>
          <w:color w:val="282828"/>
        </w:rPr>
      </w:pPr>
      <w:r w:rsidRPr="008D5171">
        <w:rPr>
          <w:rFonts w:ascii="Arial Narrow" w:hAnsi="Arial Narrow"/>
          <w:color w:val="282828"/>
        </w:rPr>
        <w:t xml:space="preserve">Danom stupanja </w:t>
      </w:r>
      <w:r w:rsidRPr="008D5171">
        <w:rPr>
          <w:rFonts w:ascii="Arial Narrow" w:hAnsi="Arial Narrow"/>
          <w:color w:val="181818"/>
        </w:rPr>
        <w:t>na</w:t>
      </w:r>
      <w:r w:rsidRPr="008D5171">
        <w:rPr>
          <w:rFonts w:ascii="Arial Narrow" w:hAnsi="Arial Narrow"/>
          <w:color w:val="181818"/>
          <w:spacing w:val="-11"/>
        </w:rPr>
        <w:t xml:space="preserve"> </w:t>
      </w:r>
      <w:r w:rsidRPr="008D5171">
        <w:rPr>
          <w:rFonts w:ascii="Arial Narrow" w:hAnsi="Arial Narrow"/>
          <w:color w:val="282828"/>
        </w:rPr>
        <w:t>snagu</w:t>
      </w:r>
      <w:r w:rsidRPr="008D5171">
        <w:rPr>
          <w:rFonts w:ascii="Arial Narrow" w:hAnsi="Arial Narrow"/>
          <w:color w:val="282828"/>
          <w:spacing w:val="-2"/>
        </w:rPr>
        <w:t xml:space="preserve"> </w:t>
      </w:r>
      <w:r w:rsidRPr="008D5171">
        <w:rPr>
          <w:rFonts w:ascii="Arial Narrow" w:hAnsi="Arial Narrow"/>
          <w:color w:val="282828"/>
        </w:rPr>
        <w:t>ovoga Pravilnika prestaje</w:t>
      </w:r>
      <w:r w:rsidRPr="008D5171">
        <w:rPr>
          <w:rFonts w:ascii="Arial Narrow" w:hAnsi="Arial Narrow"/>
          <w:color w:val="282828"/>
          <w:spacing w:val="-1"/>
        </w:rPr>
        <w:t xml:space="preserve"> </w:t>
      </w:r>
      <w:r w:rsidRPr="008D5171">
        <w:rPr>
          <w:rFonts w:ascii="Arial Narrow" w:hAnsi="Arial Narrow"/>
          <w:color w:val="282828"/>
        </w:rPr>
        <w:t xml:space="preserve">važiti Pravilnik o unutarnjem redu </w:t>
      </w:r>
      <w:r w:rsidRPr="008D5171">
        <w:rPr>
          <w:rFonts w:ascii="Arial Narrow" w:hAnsi="Arial Narrow"/>
          <w:color w:val="181818"/>
        </w:rPr>
        <w:t xml:space="preserve">Jedinstvenog </w:t>
      </w:r>
      <w:r w:rsidRPr="008D5171">
        <w:rPr>
          <w:rFonts w:ascii="Arial Narrow" w:hAnsi="Arial Narrow"/>
          <w:color w:val="282828"/>
        </w:rPr>
        <w:t>upravnog</w:t>
      </w:r>
      <w:r w:rsidRPr="008D5171">
        <w:rPr>
          <w:rFonts w:ascii="Arial Narrow" w:hAnsi="Arial Narrow"/>
          <w:color w:val="282828"/>
          <w:spacing w:val="-2"/>
        </w:rPr>
        <w:t xml:space="preserve"> </w:t>
      </w:r>
      <w:r w:rsidRPr="008D5171">
        <w:rPr>
          <w:rFonts w:ascii="Arial Narrow" w:hAnsi="Arial Narrow"/>
          <w:color w:val="282828"/>
        </w:rPr>
        <w:t>odjela</w:t>
      </w:r>
      <w:r w:rsidRPr="008D5171">
        <w:rPr>
          <w:rFonts w:ascii="Arial Narrow" w:hAnsi="Arial Narrow"/>
          <w:color w:val="282828"/>
          <w:spacing w:val="-15"/>
        </w:rPr>
        <w:t xml:space="preserve"> </w:t>
      </w:r>
      <w:r w:rsidRPr="008D5171">
        <w:rPr>
          <w:rFonts w:ascii="Arial Narrow" w:hAnsi="Arial Narrow"/>
          <w:color w:val="282828"/>
        </w:rPr>
        <w:t>Općine Dubravica</w:t>
      </w:r>
      <w:r w:rsidRPr="008D5171">
        <w:rPr>
          <w:rFonts w:ascii="Arial Narrow" w:hAnsi="Arial Narrow"/>
          <w:color w:val="282828"/>
          <w:spacing w:val="-6"/>
        </w:rPr>
        <w:t xml:space="preserve"> </w:t>
      </w:r>
      <w:r w:rsidRPr="008D5171">
        <w:rPr>
          <w:rFonts w:ascii="Arial Narrow" w:hAnsi="Arial Narrow"/>
          <w:color w:val="282828"/>
        </w:rPr>
        <w:t>(,,Službeni glasnik Općine Dubravica" br. 04/2024, 07/2024).</w:t>
      </w:r>
    </w:p>
    <w:p w14:paraId="7BFDDB2E" w14:textId="77777777" w:rsidR="001B74AC" w:rsidRPr="008D5171" w:rsidRDefault="001B74AC" w:rsidP="001B74AC">
      <w:pPr>
        <w:pStyle w:val="Tijeloteksta"/>
        <w:spacing w:before="21"/>
        <w:rPr>
          <w:rFonts w:ascii="Arial Narrow" w:hAnsi="Arial Narrow"/>
        </w:rPr>
      </w:pPr>
    </w:p>
    <w:p w14:paraId="54CE63A7" w14:textId="77777777" w:rsidR="001B74AC" w:rsidRPr="008D5171" w:rsidRDefault="001B74AC" w:rsidP="008D5171">
      <w:pPr>
        <w:pStyle w:val="Tijeloteksta"/>
        <w:spacing w:line="275" w:lineRule="exact"/>
        <w:ind w:left="6330" w:firstLine="51"/>
        <w:rPr>
          <w:rFonts w:ascii="Arial Narrow" w:hAnsi="Arial Narrow"/>
        </w:rPr>
      </w:pPr>
      <w:r w:rsidRPr="008D5171">
        <w:rPr>
          <w:rFonts w:ascii="Arial Narrow" w:hAnsi="Arial Narrow"/>
          <w:color w:val="282828"/>
        </w:rPr>
        <w:t>Članak</w:t>
      </w:r>
      <w:r w:rsidRPr="008D5171">
        <w:rPr>
          <w:rFonts w:ascii="Arial Narrow" w:hAnsi="Arial Narrow"/>
          <w:color w:val="282828"/>
          <w:spacing w:val="7"/>
        </w:rPr>
        <w:t xml:space="preserve"> </w:t>
      </w:r>
      <w:r w:rsidRPr="008D5171">
        <w:rPr>
          <w:rFonts w:ascii="Arial Narrow" w:hAnsi="Arial Narrow"/>
          <w:color w:val="282828"/>
          <w:spacing w:val="-5"/>
        </w:rPr>
        <w:t>54.</w:t>
      </w:r>
    </w:p>
    <w:p w14:paraId="0CD1E5E6" w14:textId="77777777" w:rsidR="001B74AC" w:rsidRPr="008D5171" w:rsidRDefault="001B74AC" w:rsidP="001B74AC">
      <w:pPr>
        <w:pStyle w:val="Tijeloteksta"/>
        <w:spacing w:line="275" w:lineRule="exact"/>
        <w:ind w:right="58" w:firstLine="709"/>
        <w:rPr>
          <w:rFonts w:ascii="Arial Narrow" w:hAnsi="Arial Narrow"/>
        </w:rPr>
      </w:pPr>
      <w:r w:rsidRPr="008D5171">
        <w:rPr>
          <w:rFonts w:ascii="Arial Narrow" w:hAnsi="Arial Narrow"/>
          <w:color w:val="282828"/>
        </w:rPr>
        <w:t>Ovaj</w:t>
      </w:r>
      <w:r w:rsidRPr="008D5171">
        <w:rPr>
          <w:rFonts w:ascii="Arial Narrow" w:hAnsi="Arial Narrow"/>
          <w:color w:val="282828"/>
          <w:spacing w:val="-6"/>
        </w:rPr>
        <w:t xml:space="preserve"> </w:t>
      </w:r>
      <w:r w:rsidRPr="008D5171">
        <w:rPr>
          <w:rFonts w:ascii="Arial Narrow" w:hAnsi="Arial Narrow"/>
          <w:color w:val="282828"/>
        </w:rPr>
        <w:t>Pravilnik</w:t>
      </w:r>
      <w:r w:rsidRPr="008D5171">
        <w:rPr>
          <w:rFonts w:ascii="Arial Narrow" w:hAnsi="Arial Narrow"/>
          <w:color w:val="282828"/>
          <w:spacing w:val="-4"/>
        </w:rPr>
        <w:t xml:space="preserve"> </w:t>
      </w:r>
      <w:r w:rsidRPr="008D5171">
        <w:rPr>
          <w:rFonts w:ascii="Arial Narrow" w:hAnsi="Arial Narrow"/>
          <w:color w:val="282828"/>
        </w:rPr>
        <w:t>zajedno sa</w:t>
      </w:r>
      <w:r w:rsidRPr="008D5171">
        <w:rPr>
          <w:rFonts w:ascii="Arial Narrow" w:hAnsi="Arial Narrow"/>
          <w:color w:val="282828"/>
          <w:spacing w:val="-15"/>
        </w:rPr>
        <w:t xml:space="preserve"> </w:t>
      </w:r>
      <w:r w:rsidRPr="008D5171">
        <w:rPr>
          <w:rFonts w:ascii="Arial Narrow" w:hAnsi="Arial Narrow"/>
          <w:color w:val="282828"/>
        </w:rPr>
        <w:t>sastavnim dijelom Sistematizacijom</w:t>
      </w:r>
      <w:r w:rsidRPr="008D5171">
        <w:rPr>
          <w:rFonts w:ascii="Arial Narrow" w:hAnsi="Arial Narrow"/>
          <w:color w:val="282828"/>
          <w:spacing w:val="-3"/>
        </w:rPr>
        <w:t xml:space="preserve"> </w:t>
      </w:r>
      <w:r w:rsidRPr="008D5171">
        <w:rPr>
          <w:rFonts w:ascii="Arial Narrow" w:hAnsi="Arial Narrow"/>
          <w:color w:val="282828"/>
        </w:rPr>
        <w:t>radnih</w:t>
      </w:r>
      <w:r w:rsidRPr="008D5171">
        <w:rPr>
          <w:rFonts w:ascii="Arial Narrow" w:hAnsi="Arial Narrow"/>
          <w:color w:val="282828"/>
          <w:spacing w:val="-5"/>
        </w:rPr>
        <w:t xml:space="preserve"> </w:t>
      </w:r>
      <w:r w:rsidRPr="008D5171">
        <w:rPr>
          <w:rFonts w:ascii="Arial Narrow" w:hAnsi="Arial Narrow"/>
          <w:color w:val="181818"/>
        </w:rPr>
        <w:t>mjesta u</w:t>
      </w:r>
      <w:r w:rsidRPr="008D5171">
        <w:rPr>
          <w:rFonts w:ascii="Arial Narrow" w:hAnsi="Arial Narrow"/>
          <w:color w:val="181818"/>
          <w:spacing w:val="-8"/>
        </w:rPr>
        <w:t xml:space="preserve"> </w:t>
      </w:r>
      <w:r w:rsidRPr="008D5171">
        <w:rPr>
          <w:rFonts w:ascii="Arial Narrow" w:hAnsi="Arial Narrow"/>
          <w:color w:val="181818"/>
        </w:rPr>
        <w:t xml:space="preserve">Jedinstvenom upravnom </w:t>
      </w:r>
      <w:r w:rsidRPr="008D5171">
        <w:rPr>
          <w:rFonts w:ascii="Arial Narrow" w:hAnsi="Arial Narrow"/>
          <w:color w:val="282828"/>
        </w:rPr>
        <w:t>odjelu Općine Dubravica</w:t>
      </w:r>
      <w:r w:rsidRPr="008D5171">
        <w:rPr>
          <w:rFonts w:ascii="Arial Narrow" w:hAnsi="Arial Narrow"/>
          <w:color w:val="282828"/>
          <w:spacing w:val="-2"/>
        </w:rPr>
        <w:t xml:space="preserve"> </w:t>
      </w:r>
      <w:r w:rsidRPr="008D5171">
        <w:rPr>
          <w:rFonts w:ascii="Arial Narrow" w:hAnsi="Arial Narrow"/>
          <w:color w:val="282828"/>
        </w:rPr>
        <w:t>objavljuje se</w:t>
      </w:r>
      <w:r w:rsidRPr="008D5171">
        <w:rPr>
          <w:rFonts w:ascii="Arial Narrow" w:hAnsi="Arial Narrow"/>
          <w:color w:val="282828"/>
          <w:spacing w:val="-15"/>
        </w:rPr>
        <w:t xml:space="preserve"> </w:t>
      </w:r>
      <w:r w:rsidRPr="008D5171">
        <w:rPr>
          <w:rFonts w:ascii="Arial Narrow" w:hAnsi="Arial Narrow"/>
          <w:color w:val="282828"/>
        </w:rPr>
        <w:t>u</w:t>
      </w:r>
      <w:r w:rsidRPr="008D5171">
        <w:rPr>
          <w:rFonts w:ascii="Arial Narrow" w:hAnsi="Arial Narrow"/>
          <w:color w:val="282828"/>
          <w:spacing w:val="-17"/>
        </w:rPr>
        <w:t xml:space="preserve"> „</w:t>
      </w:r>
      <w:r w:rsidRPr="008D5171">
        <w:rPr>
          <w:rFonts w:ascii="Arial Narrow" w:hAnsi="Arial Narrow"/>
          <w:color w:val="282828"/>
        </w:rPr>
        <w:t>Službenom glasniku Općine Dubravica“, a stupa na snagu 1. kolovoza 2025</w:t>
      </w:r>
      <w:r w:rsidRPr="008D5171">
        <w:rPr>
          <w:rFonts w:ascii="Arial Narrow" w:hAnsi="Arial Narrow"/>
          <w:color w:val="282828"/>
          <w:spacing w:val="-2"/>
        </w:rPr>
        <w:t>.</w:t>
      </w:r>
    </w:p>
    <w:p w14:paraId="6B6D4F11" w14:textId="77777777" w:rsidR="001B74AC" w:rsidRPr="008D5171" w:rsidRDefault="001B74AC" w:rsidP="001B74AC">
      <w:pPr>
        <w:pStyle w:val="Tijeloteksta"/>
        <w:spacing w:before="10"/>
        <w:rPr>
          <w:rFonts w:ascii="Arial Narrow" w:hAnsi="Arial Narrow"/>
        </w:rPr>
      </w:pPr>
    </w:p>
    <w:p w14:paraId="5B7F26F3" w14:textId="77777777" w:rsidR="001B74AC" w:rsidRPr="008D5171" w:rsidRDefault="001B74AC" w:rsidP="001B74AC">
      <w:pPr>
        <w:pStyle w:val="Tijeloteksta"/>
        <w:spacing w:line="264" w:lineRule="exact"/>
        <w:ind w:left="93"/>
        <w:jc w:val="center"/>
        <w:rPr>
          <w:rFonts w:ascii="Arial Narrow" w:hAnsi="Arial Narrow"/>
        </w:rPr>
      </w:pPr>
      <w:r w:rsidRPr="008D5171">
        <w:rPr>
          <w:rFonts w:ascii="Arial Narrow" w:hAnsi="Arial Narrow"/>
          <w:color w:val="282828"/>
        </w:rPr>
        <w:t>OPĆINSKI</w:t>
      </w:r>
      <w:r w:rsidRPr="008D5171">
        <w:rPr>
          <w:rFonts w:ascii="Arial Narrow" w:hAnsi="Arial Narrow"/>
          <w:color w:val="282828"/>
          <w:spacing w:val="25"/>
        </w:rPr>
        <w:t xml:space="preserve"> </w:t>
      </w:r>
      <w:r w:rsidRPr="008D5171">
        <w:rPr>
          <w:rFonts w:ascii="Arial Narrow" w:hAnsi="Arial Narrow"/>
          <w:color w:val="282828"/>
          <w:spacing w:val="-2"/>
        </w:rPr>
        <w:t>NAČELNIK OPĆINE DUBRAVICA</w:t>
      </w:r>
    </w:p>
    <w:p w14:paraId="38062825" w14:textId="77777777" w:rsidR="001B74AC" w:rsidRPr="008D5171" w:rsidRDefault="001B74AC" w:rsidP="001B74AC">
      <w:pPr>
        <w:spacing w:after="200" w:line="276" w:lineRule="auto"/>
        <w:contextualSpacing/>
        <w:jc w:val="center"/>
        <w:rPr>
          <w:rFonts w:ascii="Arial Narrow" w:hAnsi="Arial Narrow"/>
        </w:rPr>
      </w:pPr>
      <w:r w:rsidRPr="008D5171">
        <w:rPr>
          <w:rFonts w:ascii="Arial Narrow" w:hAnsi="Arial Narrow"/>
        </w:rPr>
        <w:t>KLASA: 024-08/25-01/1</w:t>
      </w:r>
    </w:p>
    <w:p w14:paraId="5F3EF48C" w14:textId="77777777" w:rsidR="001B74AC" w:rsidRPr="008D5171" w:rsidRDefault="001B74AC" w:rsidP="001B74AC">
      <w:pPr>
        <w:spacing w:after="200" w:line="276" w:lineRule="auto"/>
        <w:contextualSpacing/>
        <w:jc w:val="center"/>
        <w:rPr>
          <w:rFonts w:ascii="Arial Narrow" w:hAnsi="Arial Narrow"/>
        </w:rPr>
      </w:pPr>
      <w:r w:rsidRPr="008D5171">
        <w:rPr>
          <w:rFonts w:ascii="Arial Narrow" w:hAnsi="Arial Narrow"/>
        </w:rPr>
        <w:t>URBROJ: 238-40-01-25-1</w:t>
      </w:r>
    </w:p>
    <w:p w14:paraId="0D388849" w14:textId="77777777" w:rsidR="001B74AC" w:rsidRPr="008D5171" w:rsidRDefault="001B74AC" w:rsidP="001B74AC">
      <w:pPr>
        <w:spacing w:after="200" w:line="276" w:lineRule="auto"/>
        <w:contextualSpacing/>
        <w:jc w:val="center"/>
        <w:rPr>
          <w:rFonts w:ascii="Arial Narrow" w:hAnsi="Arial Narrow"/>
        </w:rPr>
      </w:pPr>
      <w:r w:rsidRPr="008D5171">
        <w:rPr>
          <w:rFonts w:ascii="Arial Narrow" w:hAnsi="Arial Narrow"/>
        </w:rPr>
        <w:t>Dubravica, 21. srpanj 2025.</w:t>
      </w:r>
    </w:p>
    <w:p w14:paraId="6D97B6F3" w14:textId="743B93DB" w:rsidR="001B74AC" w:rsidRPr="008D5171" w:rsidRDefault="001B74AC" w:rsidP="001B74AC">
      <w:pPr>
        <w:spacing w:after="200" w:line="276" w:lineRule="auto"/>
        <w:contextualSpacing/>
        <w:jc w:val="right"/>
        <w:rPr>
          <w:rFonts w:ascii="Arial Narrow" w:hAnsi="Arial Narrow"/>
        </w:rPr>
      </w:pPr>
      <w:r w:rsidRPr="008D5171">
        <w:rPr>
          <w:rFonts w:ascii="Arial Narrow" w:hAnsi="Arial Narrow"/>
        </w:rPr>
        <w:t>NAČELNIK</w:t>
      </w:r>
    </w:p>
    <w:p w14:paraId="311188C5" w14:textId="6365C1A3" w:rsidR="001B74AC" w:rsidRPr="008D5171" w:rsidRDefault="001B74AC" w:rsidP="001B74AC">
      <w:pPr>
        <w:spacing w:after="200" w:line="276" w:lineRule="auto"/>
        <w:contextualSpacing/>
        <w:jc w:val="right"/>
        <w:rPr>
          <w:rFonts w:ascii="Arial Narrow" w:hAnsi="Arial Narrow"/>
        </w:rPr>
      </w:pPr>
      <w:r w:rsidRPr="008D5171">
        <w:rPr>
          <w:rFonts w:ascii="Arial Narrow" w:hAnsi="Arial Narrow"/>
        </w:rPr>
        <w:t>Marin Štritof</w:t>
      </w:r>
    </w:p>
    <w:p w14:paraId="2A43E0E2" w14:textId="77777777" w:rsidR="008D5171" w:rsidRDefault="008D5171" w:rsidP="001B74AC">
      <w:pPr>
        <w:tabs>
          <w:tab w:val="left" w:pos="7778"/>
        </w:tabs>
        <w:ind w:right="1928"/>
        <w:jc w:val="center"/>
        <w:rPr>
          <w:rFonts w:ascii="Arial Narrow" w:hAnsi="Arial Narrow"/>
          <w:b/>
          <w:color w:val="262626"/>
          <w:spacing w:val="-2"/>
          <w:w w:val="105"/>
        </w:rPr>
      </w:pPr>
    </w:p>
    <w:p w14:paraId="50CB661A" w14:textId="77777777" w:rsidR="008D5171" w:rsidRDefault="008D5171" w:rsidP="001B74AC">
      <w:pPr>
        <w:tabs>
          <w:tab w:val="left" w:pos="7778"/>
        </w:tabs>
        <w:ind w:right="1928"/>
        <w:jc w:val="center"/>
        <w:rPr>
          <w:rFonts w:ascii="Arial Narrow" w:hAnsi="Arial Narrow"/>
          <w:b/>
          <w:color w:val="262626"/>
          <w:spacing w:val="-2"/>
          <w:w w:val="105"/>
        </w:rPr>
      </w:pPr>
    </w:p>
    <w:p w14:paraId="1EF2ED6E" w14:textId="77777777" w:rsidR="008D5171" w:rsidRDefault="008D5171" w:rsidP="001B74AC">
      <w:pPr>
        <w:tabs>
          <w:tab w:val="left" w:pos="7778"/>
        </w:tabs>
        <w:ind w:right="1928"/>
        <w:jc w:val="center"/>
        <w:rPr>
          <w:rFonts w:ascii="Arial Narrow" w:hAnsi="Arial Narrow"/>
          <w:b/>
          <w:color w:val="262626"/>
          <w:spacing w:val="-2"/>
          <w:w w:val="105"/>
        </w:rPr>
      </w:pPr>
    </w:p>
    <w:p w14:paraId="432D1970" w14:textId="77777777" w:rsidR="008D5171" w:rsidRDefault="008D5171" w:rsidP="001B74AC">
      <w:pPr>
        <w:tabs>
          <w:tab w:val="left" w:pos="7778"/>
        </w:tabs>
        <w:ind w:right="1928"/>
        <w:jc w:val="center"/>
        <w:rPr>
          <w:rFonts w:ascii="Arial Narrow" w:hAnsi="Arial Narrow"/>
          <w:b/>
          <w:color w:val="262626"/>
          <w:spacing w:val="-2"/>
          <w:w w:val="105"/>
        </w:rPr>
      </w:pPr>
    </w:p>
    <w:p w14:paraId="095EC3C8" w14:textId="77777777" w:rsidR="008D5171" w:rsidRDefault="008D5171" w:rsidP="001B74AC">
      <w:pPr>
        <w:tabs>
          <w:tab w:val="left" w:pos="7778"/>
        </w:tabs>
        <w:ind w:right="1928"/>
        <w:jc w:val="center"/>
        <w:rPr>
          <w:rFonts w:ascii="Arial Narrow" w:hAnsi="Arial Narrow"/>
          <w:b/>
          <w:color w:val="262626"/>
          <w:spacing w:val="-2"/>
          <w:w w:val="105"/>
        </w:rPr>
      </w:pPr>
    </w:p>
    <w:p w14:paraId="1F304D3D" w14:textId="77777777" w:rsidR="008D5171" w:rsidRDefault="008D5171" w:rsidP="001B74AC">
      <w:pPr>
        <w:tabs>
          <w:tab w:val="left" w:pos="7778"/>
        </w:tabs>
        <w:ind w:right="1928"/>
        <w:jc w:val="center"/>
        <w:rPr>
          <w:rFonts w:ascii="Arial Narrow" w:hAnsi="Arial Narrow"/>
          <w:b/>
          <w:color w:val="262626"/>
          <w:spacing w:val="-2"/>
          <w:w w:val="105"/>
        </w:rPr>
      </w:pPr>
    </w:p>
    <w:p w14:paraId="4BF14A49" w14:textId="77777777" w:rsidR="008D5171" w:rsidRDefault="008D5171" w:rsidP="001B74AC">
      <w:pPr>
        <w:tabs>
          <w:tab w:val="left" w:pos="7778"/>
        </w:tabs>
        <w:ind w:right="1928"/>
        <w:jc w:val="center"/>
        <w:rPr>
          <w:rFonts w:ascii="Arial Narrow" w:hAnsi="Arial Narrow"/>
          <w:b/>
          <w:color w:val="262626"/>
          <w:spacing w:val="-2"/>
          <w:w w:val="105"/>
        </w:rPr>
      </w:pPr>
    </w:p>
    <w:p w14:paraId="7831502A" w14:textId="77777777" w:rsidR="008D5171" w:rsidRDefault="008D5171" w:rsidP="001B74AC">
      <w:pPr>
        <w:tabs>
          <w:tab w:val="left" w:pos="7778"/>
        </w:tabs>
        <w:ind w:right="1928"/>
        <w:jc w:val="center"/>
        <w:rPr>
          <w:rFonts w:ascii="Arial Narrow" w:hAnsi="Arial Narrow"/>
          <w:b/>
          <w:color w:val="262626"/>
          <w:spacing w:val="-2"/>
          <w:w w:val="105"/>
        </w:rPr>
      </w:pPr>
    </w:p>
    <w:p w14:paraId="1FD01B4A" w14:textId="02BBC2EB" w:rsidR="001B74AC" w:rsidRPr="008D5171" w:rsidRDefault="001B74AC" w:rsidP="001B74AC">
      <w:pPr>
        <w:tabs>
          <w:tab w:val="left" w:pos="7778"/>
        </w:tabs>
        <w:ind w:right="1928"/>
        <w:jc w:val="center"/>
        <w:rPr>
          <w:rFonts w:ascii="Arial Narrow" w:hAnsi="Arial Narrow"/>
          <w:b/>
        </w:rPr>
      </w:pPr>
      <w:r w:rsidRPr="008D5171">
        <w:rPr>
          <w:rFonts w:ascii="Arial Narrow" w:hAnsi="Arial Narrow"/>
          <w:b/>
          <w:color w:val="262626"/>
          <w:spacing w:val="-2"/>
          <w:w w:val="105"/>
        </w:rPr>
        <w:t>SISTEMATIZACIJA</w:t>
      </w:r>
    </w:p>
    <w:p w14:paraId="412E4C24" w14:textId="548B74BA" w:rsidR="001B74AC" w:rsidRPr="008D5171" w:rsidRDefault="001B74AC" w:rsidP="008D5171">
      <w:pPr>
        <w:tabs>
          <w:tab w:val="left" w:pos="7778"/>
        </w:tabs>
        <w:spacing w:before="97" w:line="292" w:lineRule="auto"/>
        <w:ind w:right="1928"/>
        <w:jc w:val="center"/>
        <w:rPr>
          <w:rFonts w:ascii="Arial Narrow" w:hAnsi="Arial Narrow"/>
          <w:b/>
        </w:rPr>
      </w:pPr>
      <w:r w:rsidRPr="008D5171">
        <w:rPr>
          <w:rFonts w:ascii="Arial Narrow" w:hAnsi="Arial Narrow"/>
          <w:b/>
          <w:color w:val="262626"/>
          <w:w w:val="105"/>
        </w:rPr>
        <w:t>RADNIH MJESTA U</w:t>
      </w:r>
      <w:r w:rsidRPr="008D5171">
        <w:rPr>
          <w:rFonts w:ascii="Arial Narrow" w:hAnsi="Arial Narrow"/>
          <w:b/>
          <w:color w:val="262626"/>
          <w:spacing w:val="-14"/>
          <w:w w:val="105"/>
        </w:rPr>
        <w:t xml:space="preserve"> </w:t>
      </w:r>
      <w:r w:rsidRPr="008D5171">
        <w:rPr>
          <w:rFonts w:ascii="Arial Narrow" w:hAnsi="Arial Narrow"/>
          <w:b/>
          <w:color w:val="262626"/>
          <w:w w:val="105"/>
        </w:rPr>
        <w:t xml:space="preserve">JEDINSTVENOM UPRAVNOM ODJELU </w:t>
      </w:r>
      <w:r w:rsidRPr="008D5171">
        <w:rPr>
          <w:rFonts w:ascii="Arial Narrow" w:hAnsi="Arial Narrow"/>
          <w:b/>
          <w:color w:val="262626"/>
          <w:spacing w:val="-2"/>
          <w:w w:val="105"/>
        </w:rPr>
        <w:t>OPĆINE DUBRAVICA</w:t>
      </w:r>
    </w:p>
    <w:p w14:paraId="282BDFB7" w14:textId="0AD97C8A" w:rsidR="001B74AC" w:rsidRPr="008D5171" w:rsidRDefault="001B74AC" w:rsidP="008D5171">
      <w:pPr>
        <w:spacing w:after="200" w:line="276" w:lineRule="auto"/>
        <w:contextualSpacing/>
        <w:jc w:val="center"/>
        <w:rPr>
          <w:rFonts w:ascii="Arial Narrow" w:hAnsi="Arial Narrow"/>
          <w:w w:val="105"/>
        </w:rPr>
      </w:pPr>
      <w:r w:rsidRPr="008D5171">
        <w:rPr>
          <w:rFonts w:ascii="Arial Narrow" w:hAnsi="Arial Narrow"/>
          <w:color w:val="262626"/>
          <w:spacing w:val="-10"/>
          <w:w w:val="105"/>
        </w:rPr>
        <w:t>-</w:t>
      </w:r>
      <w:r w:rsidRPr="008D5171">
        <w:rPr>
          <w:rFonts w:ascii="Arial Narrow" w:hAnsi="Arial Narrow"/>
          <w:color w:val="262626"/>
          <w:w w:val="105"/>
        </w:rPr>
        <w:t>sastavni</w:t>
      </w:r>
      <w:r w:rsidRPr="008D5171">
        <w:rPr>
          <w:rFonts w:ascii="Arial Narrow" w:hAnsi="Arial Narrow"/>
          <w:color w:val="262626"/>
          <w:spacing w:val="-14"/>
          <w:w w:val="105"/>
        </w:rPr>
        <w:t xml:space="preserve"> </w:t>
      </w:r>
      <w:r w:rsidRPr="008D5171">
        <w:rPr>
          <w:rFonts w:ascii="Arial Narrow" w:hAnsi="Arial Narrow"/>
          <w:color w:val="262626"/>
          <w:w w:val="105"/>
        </w:rPr>
        <w:t>dio</w:t>
      </w:r>
      <w:r w:rsidRPr="008D5171">
        <w:rPr>
          <w:rFonts w:ascii="Arial Narrow" w:hAnsi="Arial Narrow"/>
          <w:color w:val="262626"/>
          <w:spacing w:val="-21"/>
          <w:w w:val="105"/>
        </w:rPr>
        <w:t xml:space="preserve"> </w:t>
      </w:r>
      <w:r w:rsidRPr="008D5171">
        <w:rPr>
          <w:rFonts w:ascii="Arial Narrow" w:hAnsi="Arial Narrow"/>
          <w:color w:val="262626"/>
          <w:w w:val="105"/>
        </w:rPr>
        <w:t>Pravilnika</w:t>
      </w:r>
      <w:r w:rsidRPr="008D5171">
        <w:rPr>
          <w:rFonts w:ascii="Arial Narrow" w:hAnsi="Arial Narrow"/>
          <w:color w:val="262626"/>
          <w:spacing w:val="-13"/>
          <w:w w:val="105"/>
        </w:rPr>
        <w:t xml:space="preserve"> </w:t>
      </w:r>
      <w:r w:rsidRPr="008D5171">
        <w:rPr>
          <w:rFonts w:ascii="Arial Narrow" w:hAnsi="Arial Narrow"/>
          <w:color w:val="262626"/>
          <w:w w:val="105"/>
        </w:rPr>
        <w:t>o</w:t>
      </w:r>
      <w:r w:rsidRPr="008D5171">
        <w:rPr>
          <w:rFonts w:ascii="Arial Narrow" w:hAnsi="Arial Narrow"/>
          <w:color w:val="262626"/>
          <w:spacing w:val="-16"/>
          <w:w w:val="105"/>
        </w:rPr>
        <w:t xml:space="preserve"> </w:t>
      </w:r>
      <w:r w:rsidRPr="008D5171">
        <w:rPr>
          <w:rFonts w:ascii="Arial Narrow" w:hAnsi="Arial Narrow"/>
          <w:color w:val="262626"/>
          <w:w w:val="105"/>
        </w:rPr>
        <w:t>unutarnjem redu</w:t>
      </w:r>
      <w:r w:rsidRPr="008D5171">
        <w:rPr>
          <w:rFonts w:ascii="Arial Narrow" w:hAnsi="Arial Narrow"/>
          <w:color w:val="262626"/>
          <w:spacing w:val="-13"/>
          <w:w w:val="105"/>
        </w:rPr>
        <w:t xml:space="preserve"> </w:t>
      </w:r>
      <w:r w:rsidRPr="008D5171">
        <w:rPr>
          <w:rFonts w:ascii="Arial Narrow" w:hAnsi="Arial Narrow"/>
          <w:color w:val="262626"/>
          <w:w w:val="105"/>
        </w:rPr>
        <w:t>Jedinstvenog</w:t>
      </w:r>
      <w:r w:rsidRPr="008D5171">
        <w:rPr>
          <w:rFonts w:ascii="Arial Narrow" w:hAnsi="Arial Narrow"/>
          <w:color w:val="262626"/>
          <w:spacing w:val="-3"/>
          <w:w w:val="105"/>
        </w:rPr>
        <w:t xml:space="preserve"> </w:t>
      </w:r>
      <w:r w:rsidRPr="008D5171">
        <w:rPr>
          <w:rFonts w:ascii="Arial Narrow" w:hAnsi="Arial Narrow"/>
          <w:color w:val="262626"/>
          <w:w w:val="105"/>
        </w:rPr>
        <w:t>upravnog</w:t>
      </w:r>
      <w:r w:rsidRPr="008D5171">
        <w:rPr>
          <w:rFonts w:ascii="Arial Narrow" w:hAnsi="Arial Narrow"/>
          <w:color w:val="262626"/>
          <w:spacing w:val="-10"/>
          <w:w w:val="105"/>
        </w:rPr>
        <w:t xml:space="preserve"> </w:t>
      </w:r>
      <w:r w:rsidRPr="008D5171">
        <w:rPr>
          <w:rFonts w:ascii="Arial Narrow" w:hAnsi="Arial Narrow"/>
          <w:color w:val="262626"/>
          <w:w w:val="105"/>
        </w:rPr>
        <w:t>odjela</w:t>
      </w:r>
      <w:r w:rsidRPr="008D5171">
        <w:rPr>
          <w:rFonts w:ascii="Arial Narrow" w:hAnsi="Arial Narrow"/>
          <w:color w:val="262626"/>
          <w:spacing w:val="-18"/>
          <w:w w:val="105"/>
        </w:rPr>
        <w:t xml:space="preserve"> </w:t>
      </w:r>
      <w:r w:rsidRPr="008D5171">
        <w:rPr>
          <w:rFonts w:ascii="Arial Narrow" w:hAnsi="Arial Narrow"/>
          <w:color w:val="262626"/>
          <w:w w:val="105"/>
        </w:rPr>
        <w:t xml:space="preserve">Općine </w:t>
      </w:r>
      <w:r w:rsidRPr="008D5171">
        <w:rPr>
          <w:rFonts w:ascii="Arial Narrow" w:hAnsi="Arial Narrow"/>
          <w:w w:val="105"/>
        </w:rPr>
        <w:t>Dubravica</w:t>
      </w:r>
    </w:p>
    <w:p w14:paraId="363232C4" w14:textId="77777777" w:rsidR="001B74AC" w:rsidRPr="008D5171" w:rsidRDefault="001B74AC" w:rsidP="008D5171">
      <w:pPr>
        <w:spacing w:after="200" w:line="276" w:lineRule="auto"/>
        <w:contextualSpacing/>
        <w:jc w:val="center"/>
        <w:rPr>
          <w:rFonts w:ascii="Arial Narrow" w:hAnsi="Arial Narrow"/>
        </w:rPr>
      </w:pPr>
      <w:r w:rsidRPr="008D5171">
        <w:rPr>
          <w:rFonts w:ascii="Arial Narrow" w:hAnsi="Arial Narrow"/>
          <w:w w:val="105"/>
        </w:rPr>
        <w:t>(</w:t>
      </w:r>
      <w:r w:rsidRPr="008D5171">
        <w:rPr>
          <w:rFonts w:ascii="Arial Narrow" w:hAnsi="Arial Narrow"/>
        </w:rPr>
        <w:t>KLASA: 024-08/25-01/1. URBROJ: 238-40-01-25-1, od 21. srpanj 2025.)</w:t>
      </w:r>
    </w:p>
    <w:p w14:paraId="38BAE386" w14:textId="77777777" w:rsidR="001B74AC" w:rsidRDefault="001B74AC" w:rsidP="001B74AC">
      <w:pPr>
        <w:rPr>
          <w:rFonts w:ascii="Arial Narrow" w:eastAsia="Times New Roman" w:hAnsi="Arial Narrow"/>
          <w:sz w:val="20"/>
          <w:szCs w:val="20"/>
        </w:rPr>
      </w:pPr>
    </w:p>
    <w:p w14:paraId="383A8DF5" w14:textId="77777777" w:rsidR="001B74AC" w:rsidRDefault="001B74AC" w:rsidP="001B74AC">
      <w:pPr>
        <w:rPr>
          <w:rFonts w:ascii="Arial Narrow" w:eastAsia="Times New Roman" w:hAnsi="Arial Narrow"/>
          <w:sz w:val="20"/>
          <w:szCs w:val="20"/>
        </w:rPr>
      </w:pPr>
    </w:p>
    <w:tbl>
      <w:tblPr>
        <w:tblStyle w:val="TableNormal"/>
        <w:tblW w:w="13548" w:type="dxa"/>
        <w:tblInd w:w="2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85"/>
        <w:gridCol w:w="3388"/>
        <w:gridCol w:w="3385"/>
        <w:gridCol w:w="3390"/>
      </w:tblGrid>
      <w:tr w:rsidR="001B74AC" w:rsidRPr="008D5171" w14:paraId="12DCB843" w14:textId="77777777" w:rsidTr="001B74AC">
        <w:trPr>
          <w:trHeight w:val="527"/>
        </w:trPr>
        <w:tc>
          <w:tcPr>
            <w:tcW w:w="13548" w:type="dxa"/>
            <w:gridSpan w:val="4"/>
            <w:tcBorders>
              <w:left w:val="single" w:sz="4" w:space="0" w:color="000000"/>
              <w:right w:val="single" w:sz="4" w:space="0" w:color="000000"/>
            </w:tcBorders>
          </w:tcPr>
          <w:p w14:paraId="64BF1D87" w14:textId="77777777" w:rsidR="001B74AC" w:rsidRPr="008D5171" w:rsidRDefault="001B74AC" w:rsidP="008666E9">
            <w:pPr>
              <w:pStyle w:val="TableParagraph"/>
              <w:spacing w:before="53"/>
              <w:rPr>
                <w:rFonts w:ascii="Arial Narrow" w:hAnsi="Arial Narrow"/>
              </w:rPr>
            </w:pPr>
            <w:r w:rsidRPr="008D5171">
              <w:rPr>
                <w:rFonts w:ascii="Arial Narrow" w:hAnsi="Arial Narrow"/>
                <w:b/>
                <w:color w:val="2B2B2B"/>
                <w:w w:val="105"/>
              </w:rPr>
              <w:lastRenderedPageBreak/>
              <w:t>JEDINSTVENI UPRAVNI ODJEL</w:t>
            </w:r>
          </w:p>
        </w:tc>
      </w:tr>
      <w:tr w:rsidR="001B74AC" w:rsidRPr="008D5171" w14:paraId="52092863" w14:textId="77777777" w:rsidTr="001B74AC">
        <w:trPr>
          <w:trHeight w:val="675"/>
        </w:trPr>
        <w:tc>
          <w:tcPr>
            <w:tcW w:w="13548" w:type="dxa"/>
            <w:gridSpan w:val="4"/>
            <w:tcBorders>
              <w:left w:val="single" w:sz="4" w:space="0" w:color="000000"/>
              <w:right w:val="single" w:sz="4" w:space="0" w:color="000000"/>
            </w:tcBorders>
          </w:tcPr>
          <w:p w14:paraId="38958B40" w14:textId="77777777" w:rsidR="001B74AC" w:rsidRPr="008D5171" w:rsidRDefault="001B74AC" w:rsidP="008666E9">
            <w:pPr>
              <w:pStyle w:val="TableParagraph"/>
              <w:spacing w:before="53"/>
              <w:rPr>
                <w:rFonts w:ascii="Arial Narrow" w:hAnsi="Arial Narrow"/>
              </w:rPr>
            </w:pPr>
          </w:p>
          <w:p w14:paraId="5C0BF6D5" w14:textId="77777777" w:rsidR="001B74AC" w:rsidRPr="008D5171" w:rsidRDefault="001B74AC" w:rsidP="008666E9">
            <w:pPr>
              <w:pStyle w:val="TableParagraph"/>
              <w:spacing w:before="1"/>
              <w:ind w:left="74"/>
              <w:rPr>
                <w:rFonts w:ascii="Arial Narrow" w:hAnsi="Arial Narrow"/>
                <w:b/>
              </w:rPr>
            </w:pPr>
            <w:r w:rsidRPr="008D5171">
              <w:rPr>
                <w:rFonts w:ascii="Arial Narrow" w:hAnsi="Arial Narrow"/>
                <w:b/>
                <w:color w:val="2B2B2B"/>
                <w:w w:val="105"/>
                <w:position w:val="-1"/>
              </w:rPr>
              <w:t>1.</w:t>
            </w:r>
            <w:r w:rsidRPr="008D5171">
              <w:rPr>
                <w:rFonts w:ascii="Arial Narrow" w:hAnsi="Arial Narrow"/>
                <w:b/>
                <w:color w:val="2B2B2B"/>
                <w:spacing w:val="54"/>
                <w:w w:val="150"/>
                <w:position w:val="-1"/>
              </w:rPr>
              <w:t xml:space="preserve"> </w:t>
            </w:r>
            <w:r w:rsidRPr="008D5171">
              <w:rPr>
                <w:rFonts w:ascii="Arial Narrow" w:hAnsi="Arial Narrow"/>
                <w:b/>
                <w:color w:val="2B2B2B"/>
                <w:w w:val="105"/>
              </w:rPr>
              <w:t>PROČELNIK</w:t>
            </w:r>
            <w:r w:rsidRPr="008D5171">
              <w:rPr>
                <w:rFonts w:ascii="Arial Narrow" w:hAnsi="Arial Narrow"/>
                <w:b/>
                <w:color w:val="2B2B2B"/>
                <w:spacing w:val="6"/>
                <w:w w:val="105"/>
              </w:rPr>
              <w:t xml:space="preserve"> </w:t>
            </w:r>
            <w:r w:rsidRPr="008D5171">
              <w:rPr>
                <w:rFonts w:ascii="Arial Narrow" w:hAnsi="Arial Narrow"/>
                <w:b/>
                <w:color w:val="2B2B2B"/>
                <w:w w:val="105"/>
              </w:rPr>
              <w:t>JEDINSTVENOG</w:t>
            </w:r>
            <w:r w:rsidRPr="008D5171">
              <w:rPr>
                <w:rFonts w:ascii="Arial Narrow" w:hAnsi="Arial Narrow"/>
                <w:b/>
                <w:color w:val="2B2B2B"/>
                <w:spacing w:val="14"/>
                <w:w w:val="105"/>
              </w:rPr>
              <w:t xml:space="preserve"> </w:t>
            </w:r>
            <w:r w:rsidRPr="008D5171">
              <w:rPr>
                <w:rFonts w:ascii="Arial Narrow" w:hAnsi="Arial Narrow"/>
                <w:b/>
                <w:color w:val="2B2B2B"/>
                <w:w w:val="105"/>
              </w:rPr>
              <w:t>UPRAVNOG</w:t>
            </w:r>
            <w:r w:rsidRPr="008D5171">
              <w:rPr>
                <w:rFonts w:ascii="Arial Narrow" w:hAnsi="Arial Narrow"/>
                <w:b/>
                <w:color w:val="2B2B2B"/>
                <w:spacing w:val="-11"/>
                <w:w w:val="105"/>
              </w:rPr>
              <w:t xml:space="preserve"> </w:t>
            </w:r>
            <w:r w:rsidRPr="008D5171">
              <w:rPr>
                <w:rFonts w:ascii="Arial Narrow" w:hAnsi="Arial Narrow"/>
                <w:b/>
                <w:color w:val="2B2B2B"/>
                <w:spacing w:val="-2"/>
                <w:w w:val="105"/>
              </w:rPr>
              <w:t>ODJELA</w:t>
            </w:r>
          </w:p>
        </w:tc>
      </w:tr>
      <w:tr w:rsidR="001B74AC" w:rsidRPr="008D5171" w14:paraId="15C4164D" w14:textId="77777777" w:rsidTr="001B74AC">
        <w:trPr>
          <w:trHeight w:val="430"/>
        </w:trPr>
        <w:tc>
          <w:tcPr>
            <w:tcW w:w="13548" w:type="dxa"/>
            <w:gridSpan w:val="4"/>
            <w:tcBorders>
              <w:left w:val="single" w:sz="4" w:space="0" w:color="000000"/>
              <w:right w:val="single" w:sz="4" w:space="0" w:color="000000"/>
            </w:tcBorders>
          </w:tcPr>
          <w:p w14:paraId="445F4418" w14:textId="77777777" w:rsidR="001B74AC" w:rsidRPr="008D5171" w:rsidRDefault="001B74AC" w:rsidP="008666E9">
            <w:pPr>
              <w:pStyle w:val="TableParagraph"/>
              <w:spacing w:before="6" w:line="276" w:lineRule="exact"/>
              <w:ind w:right="79"/>
              <w:jc w:val="right"/>
              <w:rPr>
                <w:rFonts w:ascii="Arial Narrow" w:hAnsi="Arial Narrow"/>
                <w:b/>
              </w:rPr>
            </w:pPr>
            <w:proofErr w:type="spellStart"/>
            <w:r w:rsidRPr="008D5171">
              <w:rPr>
                <w:rFonts w:ascii="Arial Narrow" w:hAnsi="Arial Narrow"/>
                <w:b/>
                <w:color w:val="2B2B2B"/>
              </w:rPr>
              <w:t>broj</w:t>
            </w:r>
            <w:proofErr w:type="spellEnd"/>
            <w:r w:rsidRPr="008D5171">
              <w:rPr>
                <w:rFonts w:ascii="Arial Narrow" w:hAnsi="Arial Narrow"/>
                <w:b/>
                <w:color w:val="2B2B2B"/>
                <w:spacing w:val="-11"/>
              </w:rPr>
              <w:t xml:space="preserve"> </w:t>
            </w:r>
            <w:proofErr w:type="spellStart"/>
            <w:r w:rsidRPr="008D5171">
              <w:rPr>
                <w:rFonts w:ascii="Arial Narrow" w:hAnsi="Arial Narrow"/>
                <w:b/>
                <w:color w:val="181818"/>
              </w:rPr>
              <w:t>izvršitelja</w:t>
            </w:r>
            <w:proofErr w:type="spellEnd"/>
            <w:r w:rsidRPr="008D5171">
              <w:rPr>
                <w:rFonts w:ascii="Arial Narrow" w:hAnsi="Arial Narrow"/>
                <w:b/>
                <w:color w:val="181818"/>
              </w:rPr>
              <w:t>:</w:t>
            </w:r>
            <w:r w:rsidRPr="008D5171">
              <w:rPr>
                <w:rFonts w:ascii="Arial Narrow" w:hAnsi="Arial Narrow"/>
                <w:b/>
                <w:color w:val="181818"/>
                <w:spacing w:val="6"/>
              </w:rPr>
              <w:t xml:space="preserve"> </w:t>
            </w:r>
            <w:r w:rsidRPr="008D5171">
              <w:rPr>
                <w:rFonts w:ascii="Arial Narrow" w:hAnsi="Arial Narrow"/>
                <w:b/>
                <w:color w:val="181818"/>
                <w:spacing w:val="-10"/>
              </w:rPr>
              <w:t>1</w:t>
            </w:r>
          </w:p>
        </w:tc>
      </w:tr>
      <w:tr w:rsidR="001B74AC" w:rsidRPr="008D5171" w14:paraId="534FA3E0" w14:textId="77777777" w:rsidTr="001B74AC">
        <w:trPr>
          <w:trHeight w:val="420"/>
        </w:trPr>
        <w:tc>
          <w:tcPr>
            <w:tcW w:w="13548" w:type="dxa"/>
            <w:gridSpan w:val="4"/>
            <w:tcBorders>
              <w:left w:val="single" w:sz="4" w:space="0" w:color="000000"/>
              <w:right w:val="single" w:sz="4" w:space="0" w:color="000000"/>
            </w:tcBorders>
          </w:tcPr>
          <w:p w14:paraId="1E9849B0" w14:textId="77777777" w:rsidR="001B74AC" w:rsidRPr="008D5171" w:rsidRDefault="001B74AC" w:rsidP="008666E9">
            <w:pPr>
              <w:pStyle w:val="TableParagraph"/>
              <w:spacing w:before="44" w:line="230" w:lineRule="exact"/>
              <w:ind w:left="100"/>
              <w:rPr>
                <w:rFonts w:ascii="Arial Narrow" w:hAnsi="Arial Narrow"/>
                <w:b/>
              </w:rPr>
            </w:pPr>
            <w:proofErr w:type="spellStart"/>
            <w:r w:rsidRPr="008D5171">
              <w:rPr>
                <w:rFonts w:ascii="Arial Narrow" w:hAnsi="Arial Narrow"/>
                <w:b/>
                <w:color w:val="2B2B2B"/>
                <w:w w:val="105"/>
              </w:rPr>
              <w:t>Osnovni</w:t>
            </w:r>
            <w:proofErr w:type="spellEnd"/>
            <w:r w:rsidRPr="008D5171">
              <w:rPr>
                <w:rFonts w:ascii="Arial Narrow" w:hAnsi="Arial Narrow"/>
                <w:b/>
                <w:color w:val="2B2B2B"/>
                <w:spacing w:val="-3"/>
                <w:w w:val="105"/>
              </w:rPr>
              <w:t xml:space="preserve"> </w:t>
            </w:r>
            <w:proofErr w:type="spellStart"/>
            <w:r w:rsidRPr="008D5171">
              <w:rPr>
                <w:rFonts w:ascii="Arial Narrow" w:hAnsi="Arial Narrow"/>
                <w:b/>
                <w:color w:val="2B2B2B"/>
                <w:w w:val="105"/>
              </w:rPr>
              <w:t>podaci</w:t>
            </w:r>
            <w:proofErr w:type="spellEnd"/>
            <w:r w:rsidRPr="008D5171">
              <w:rPr>
                <w:rFonts w:ascii="Arial Narrow" w:hAnsi="Arial Narrow"/>
                <w:b/>
                <w:color w:val="2B2B2B"/>
                <w:spacing w:val="-3"/>
                <w:w w:val="105"/>
              </w:rPr>
              <w:t xml:space="preserve"> </w:t>
            </w:r>
            <w:r w:rsidRPr="008D5171">
              <w:rPr>
                <w:rFonts w:ascii="Arial Narrow" w:hAnsi="Arial Narrow"/>
                <w:b/>
                <w:color w:val="2B2B2B"/>
                <w:w w:val="105"/>
              </w:rPr>
              <w:t>o</w:t>
            </w:r>
            <w:r w:rsidRPr="008D5171">
              <w:rPr>
                <w:rFonts w:ascii="Arial Narrow" w:hAnsi="Arial Narrow"/>
                <w:b/>
                <w:color w:val="2B2B2B"/>
                <w:spacing w:val="-3"/>
                <w:w w:val="105"/>
              </w:rPr>
              <w:t xml:space="preserve"> </w:t>
            </w:r>
            <w:proofErr w:type="spellStart"/>
            <w:r w:rsidRPr="008D5171">
              <w:rPr>
                <w:rFonts w:ascii="Arial Narrow" w:hAnsi="Arial Narrow"/>
                <w:b/>
                <w:color w:val="2B2B2B"/>
                <w:w w:val="105"/>
              </w:rPr>
              <w:t>radnom</w:t>
            </w:r>
            <w:proofErr w:type="spellEnd"/>
            <w:r w:rsidRPr="008D5171">
              <w:rPr>
                <w:rFonts w:ascii="Arial Narrow" w:hAnsi="Arial Narrow"/>
                <w:b/>
                <w:color w:val="2B2B2B"/>
                <w:spacing w:val="3"/>
                <w:w w:val="105"/>
              </w:rPr>
              <w:t xml:space="preserve"> </w:t>
            </w:r>
            <w:proofErr w:type="spellStart"/>
            <w:r w:rsidRPr="008D5171">
              <w:rPr>
                <w:rFonts w:ascii="Arial Narrow" w:hAnsi="Arial Narrow"/>
                <w:b/>
                <w:color w:val="2B2B2B"/>
                <w:spacing w:val="-2"/>
                <w:w w:val="105"/>
              </w:rPr>
              <w:t>mjestu</w:t>
            </w:r>
            <w:proofErr w:type="spellEnd"/>
          </w:p>
        </w:tc>
      </w:tr>
      <w:tr w:rsidR="001B74AC" w:rsidRPr="008D5171" w14:paraId="3923E3D3" w14:textId="77777777" w:rsidTr="001B74AC">
        <w:trPr>
          <w:trHeight w:val="782"/>
        </w:trPr>
        <w:tc>
          <w:tcPr>
            <w:tcW w:w="3385" w:type="dxa"/>
            <w:tcBorders>
              <w:left w:val="single" w:sz="4" w:space="0" w:color="000000"/>
            </w:tcBorders>
          </w:tcPr>
          <w:p w14:paraId="314EB865" w14:textId="77777777" w:rsidR="001B74AC" w:rsidRPr="008D5171" w:rsidRDefault="001B74AC" w:rsidP="008666E9">
            <w:pPr>
              <w:pStyle w:val="TableParagraph"/>
              <w:spacing w:before="64"/>
              <w:ind w:left="113" w:right="30"/>
              <w:rPr>
                <w:rFonts w:ascii="Arial Narrow" w:hAnsi="Arial Narrow"/>
              </w:rPr>
            </w:pPr>
            <w:r w:rsidRPr="008D5171">
              <w:rPr>
                <w:rFonts w:ascii="Arial Narrow" w:hAnsi="Arial Narrow"/>
                <w:color w:val="2B2B2B"/>
                <w:spacing w:val="-2"/>
              </w:rPr>
              <w:t>KATEGORIJA</w:t>
            </w:r>
          </w:p>
        </w:tc>
        <w:tc>
          <w:tcPr>
            <w:tcW w:w="3387" w:type="dxa"/>
          </w:tcPr>
          <w:p w14:paraId="3404C35F" w14:textId="77777777" w:rsidR="001B74AC" w:rsidRPr="008D5171" w:rsidRDefault="001B74AC" w:rsidP="008666E9">
            <w:pPr>
              <w:pStyle w:val="TableParagraph"/>
              <w:spacing w:before="49"/>
              <w:ind w:left="27" w:right="8"/>
              <w:rPr>
                <w:rFonts w:ascii="Arial Narrow" w:hAnsi="Arial Narrow"/>
              </w:rPr>
            </w:pPr>
            <w:r w:rsidRPr="008D5171">
              <w:rPr>
                <w:rFonts w:ascii="Arial Narrow" w:hAnsi="Arial Narrow"/>
                <w:color w:val="2B2B2B"/>
                <w:spacing w:val="-2"/>
              </w:rPr>
              <w:t>POTKATEGORIJA</w:t>
            </w:r>
          </w:p>
        </w:tc>
        <w:tc>
          <w:tcPr>
            <w:tcW w:w="3385" w:type="dxa"/>
          </w:tcPr>
          <w:p w14:paraId="35C7F4B2" w14:textId="77777777" w:rsidR="001B74AC" w:rsidRPr="008D5171" w:rsidRDefault="001B74AC" w:rsidP="008666E9">
            <w:pPr>
              <w:pStyle w:val="TableParagraph"/>
              <w:spacing w:before="27"/>
              <w:ind w:left="22" w:right="16"/>
              <w:rPr>
                <w:rFonts w:ascii="Arial Narrow" w:hAnsi="Arial Narrow"/>
              </w:rPr>
            </w:pPr>
            <w:r w:rsidRPr="008D5171">
              <w:rPr>
                <w:rFonts w:ascii="Arial Narrow" w:hAnsi="Arial Narrow"/>
                <w:color w:val="2B2B2B"/>
                <w:spacing w:val="-2"/>
              </w:rPr>
              <w:t>RAZINA</w:t>
            </w:r>
          </w:p>
        </w:tc>
        <w:tc>
          <w:tcPr>
            <w:tcW w:w="3389" w:type="dxa"/>
            <w:tcBorders>
              <w:right w:val="single" w:sz="4" w:space="0" w:color="000000"/>
            </w:tcBorders>
          </w:tcPr>
          <w:p w14:paraId="53031AB1" w14:textId="77777777" w:rsidR="001B74AC" w:rsidRPr="008D5171" w:rsidRDefault="001B74AC" w:rsidP="008666E9">
            <w:pPr>
              <w:pStyle w:val="TableParagraph"/>
              <w:spacing w:line="274" w:lineRule="exact"/>
              <w:ind w:left="981" w:hanging="656"/>
              <w:rPr>
                <w:rFonts w:ascii="Arial Narrow" w:hAnsi="Arial Narrow"/>
              </w:rPr>
            </w:pPr>
            <w:r w:rsidRPr="008D5171">
              <w:rPr>
                <w:rFonts w:ascii="Arial Narrow" w:hAnsi="Arial Narrow"/>
                <w:color w:val="2B2B2B"/>
                <w:spacing w:val="-4"/>
              </w:rPr>
              <w:t>KLASIFIK.ACIJSKI RANG</w:t>
            </w:r>
          </w:p>
        </w:tc>
      </w:tr>
      <w:tr w:rsidR="001B74AC" w:rsidRPr="008D5171" w14:paraId="48959E41" w14:textId="77777777" w:rsidTr="001B74AC">
        <w:trPr>
          <w:trHeight w:val="417"/>
        </w:trPr>
        <w:tc>
          <w:tcPr>
            <w:tcW w:w="3385" w:type="dxa"/>
            <w:tcBorders>
              <w:left w:val="single" w:sz="4" w:space="0" w:color="000000"/>
            </w:tcBorders>
          </w:tcPr>
          <w:p w14:paraId="30E7E23B" w14:textId="77777777" w:rsidR="001B74AC" w:rsidRPr="008D5171" w:rsidRDefault="001B74AC" w:rsidP="008666E9">
            <w:pPr>
              <w:pStyle w:val="TableParagraph"/>
              <w:spacing w:before="48" w:line="225" w:lineRule="exact"/>
              <w:ind w:left="113"/>
              <w:rPr>
                <w:rFonts w:ascii="Arial Narrow" w:hAnsi="Arial Narrow"/>
              </w:rPr>
            </w:pPr>
            <w:r w:rsidRPr="008D5171">
              <w:rPr>
                <w:rFonts w:ascii="Arial Narrow" w:hAnsi="Arial Narrow"/>
                <w:color w:val="181818"/>
                <w:spacing w:val="-5"/>
                <w:w w:val="105"/>
              </w:rPr>
              <w:t>I.</w:t>
            </w:r>
          </w:p>
        </w:tc>
        <w:tc>
          <w:tcPr>
            <w:tcW w:w="3387" w:type="dxa"/>
          </w:tcPr>
          <w:p w14:paraId="4ADEBD56" w14:textId="77777777" w:rsidR="001B74AC" w:rsidRPr="008D5171" w:rsidRDefault="001B74AC" w:rsidP="008666E9">
            <w:pPr>
              <w:pStyle w:val="TableParagraph"/>
              <w:spacing w:before="26" w:line="247" w:lineRule="exact"/>
              <w:ind w:left="27"/>
              <w:rPr>
                <w:rFonts w:ascii="Arial Narrow" w:hAnsi="Arial Narrow"/>
              </w:rPr>
            </w:pPr>
            <w:proofErr w:type="spellStart"/>
            <w:r w:rsidRPr="008D5171">
              <w:rPr>
                <w:rFonts w:ascii="Arial Narrow" w:hAnsi="Arial Narrow"/>
                <w:color w:val="2B2B2B"/>
              </w:rPr>
              <w:t>Glavni</w:t>
            </w:r>
            <w:proofErr w:type="spellEnd"/>
            <w:r w:rsidRPr="008D5171">
              <w:rPr>
                <w:rFonts w:ascii="Arial Narrow" w:hAnsi="Arial Narrow"/>
                <w:color w:val="2B2B2B"/>
                <w:spacing w:val="9"/>
              </w:rPr>
              <w:t xml:space="preserve"> </w:t>
            </w:r>
            <w:proofErr w:type="spellStart"/>
            <w:r w:rsidRPr="008D5171">
              <w:rPr>
                <w:rFonts w:ascii="Arial Narrow" w:hAnsi="Arial Narrow"/>
                <w:color w:val="181818"/>
                <w:spacing w:val="-2"/>
              </w:rPr>
              <w:t>rukovoditelj</w:t>
            </w:r>
            <w:proofErr w:type="spellEnd"/>
          </w:p>
        </w:tc>
        <w:tc>
          <w:tcPr>
            <w:tcW w:w="3385" w:type="dxa"/>
          </w:tcPr>
          <w:p w14:paraId="5E126628" w14:textId="77777777" w:rsidR="001B74AC" w:rsidRPr="008D5171" w:rsidRDefault="001B74AC" w:rsidP="008666E9">
            <w:pPr>
              <w:pStyle w:val="TableParagraph"/>
              <w:spacing w:line="274" w:lineRule="exact"/>
              <w:ind w:left="22"/>
              <w:rPr>
                <w:rFonts w:ascii="Arial Narrow" w:hAnsi="Arial Narrow"/>
              </w:rPr>
            </w:pPr>
            <w:r w:rsidRPr="008D5171">
              <w:rPr>
                <w:rFonts w:ascii="Arial Narrow" w:hAnsi="Arial Narrow"/>
                <w:color w:val="181818"/>
                <w:spacing w:val="-10"/>
              </w:rPr>
              <w:t>-</w:t>
            </w:r>
          </w:p>
        </w:tc>
        <w:tc>
          <w:tcPr>
            <w:tcW w:w="3389" w:type="dxa"/>
            <w:tcBorders>
              <w:right w:val="single" w:sz="4" w:space="0" w:color="000000"/>
            </w:tcBorders>
          </w:tcPr>
          <w:p w14:paraId="02E5E52D" w14:textId="77777777" w:rsidR="001B74AC" w:rsidRPr="008D5171" w:rsidRDefault="001B74AC" w:rsidP="008666E9">
            <w:pPr>
              <w:pStyle w:val="TableParagraph"/>
              <w:spacing w:before="7"/>
              <w:ind w:right="24"/>
              <w:rPr>
                <w:rFonts w:ascii="Arial Narrow" w:hAnsi="Arial Narrow"/>
              </w:rPr>
            </w:pPr>
            <w:r w:rsidRPr="008D5171">
              <w:rPr>
                <w:rFonts w:ascii="Arial Narrow" w:hAnsi="Arial Narrow"/>
                <w:color w:val="181818"/>
                <w:spacing w:val="-5"/>
              </w:rPr>
              <w:t>1.</w:t>
            </w:r>
          </w:p>
        </w:tc>
      </w:tr>
      <w:tr w:rsidR="001B74AC" w:rsidRPr="008D5171" w14:paraId="7A7A9DA5" w14:textId="77777777" w:rsidTr="001B74AC">
        <w:trPr>
          <w:trHeight w:val="584"/>
        </w:trPr>
        <w:tc>
          <w:tcPr>
            <w:tcW w:w="13548" w:type="dxa"/>
            <w:gridSpan w:val="4"/>
            <w:tcBorders>
              <w:left w:val="single" w:sz="4" w:space="0" w:color="000000"/>
              <w:right w:val="single" w:sz="4" w:space="0" w:color="000000"/>
            </w:tcBorders>
          </w:tcPr>
          <w:p w14:paraId="2EE4F237" w14:textId="77777777" w:rsidR="001B74AC" w:rsidRPr="008D5171" w:rsidRDefault="001B74AC" w:rsidP="008666E9">
            <w:pPr>
              <w:pStyle w:val="TableParagraph"/>
              <w:spacing w:before="46"/>
              <w:rPr>
                <w:rFonts w:ascii="Arial Narrow" w:hAnsi="Arial Narrow"/>
              </w:rPr>
            </w:pPr>
          </w:p>
          <w:p w14:paraId="202D0737" w14:textId="77777777" w:rsidR="001B74AC" w:rsidRPr="008D5171" w:rsidRDefault="001B74AC" w:rsidP="008666E9">
            <w:pPr>
              <w:pStyle w:val="TableParagraph"/>
              <w:ind w:left="100" w:right="6"/>
              <w:rPr>
                <w:rFonts w:ascii="Arial Narrow" w:hAnsi="Arial Narrow"/>
                <w:b/>
              </w:rPr>
            </w:pPr>
            <w:proofErr w:type="spellStart"/>
            <w:r w:rsidRPr="008D5171">
              <w:rPr>
                <w:rFonts w:ascii="Arial Narrow" w:hAnsi="Arial Narrow"/>
                <w:b/>
                <w:color w:val="2B2B2B"/>
                <w:w w:val="105"/>
              </w:rPr>
              <w:t>Opis</w:t>
            </w:r>
            <w:proofErr w:type="spellEnd"/>
            <w:r w:rsidRPr="008D5171">
              <w:rPr>
                <w:rFonts w:ascii="Arial Narrow" w:hAnsi="Arial Narrow"/>
                <w:b/>
                <w:color w:val="2B2B2B"/>
                <w:spacing w:val="-8"/>
                <w:w w:val="105"/>
              </w:rPr>
              <w:t xml:space="preserve"> </w:t>
            </w:r>
            <w:proofErr w:type="spellStart"/>
            <w:r w:rsidRPr="008D5171">
              <w:rPr>
                <w:rFonts w:ascii="Arial Narrow" w:hAnsi="Arial Narrow"/>
                <w:b/>
                <w:color w:val="2B2B2B"/>
                <w:w w:val="105"/>
              </w:rPr>
              <w:t>poslova</w:t>
            </w:r>
            <w:proofErr w:type="spellEnd"/>
            <w:r w:rsidRPr="008D5171">
              <w:rPr>
                <w:rFonts w:ascii="Arial Narrow" w:hAnsi="Arial Narrow"/>
                <w:b/>
                <w:color w:val="2B2B2B"/>
                <w:spacing w:val="9"/>
                <w:w w:val="105"/>
              </w:rPr>
              <w:t xml:space="preserve"> </w:t>
            </w:r>
            <w:proofErr w:type="spellStart"/>
            <w:r w:rsidRPr="008D5171">
              <w:rPr>
                <w:rFonts w:ascii="Arial Narrow" w:hAnsi="Arial Narrow"/>
                <w:b/>
                <w:color w:val="181818"/>
                <w:w w:val="105"/>
              </w:rPr>
              <w:t>radnog</w:t>
            </w:r>
            <w:proofErr w:type="spellEnd"/>
            <w:r w:rsidRPr="008D5171">
              <w:rPr>
                <w:rFonts w:ascii="Arial Narrow" w:hAnsi="Arial Narrow"/>
                <w:b/>
                <w:color w:val="181818"/>
                <w:spacing w:val="2"/>
                <w:w w:val="105"/>
              </w:rPr>
              <w:t xml:space="preserve"> </w:t>
            </w:r>
            <w:proofErr w:type="spellStart"/>
            <w:r w:rsidRPr="008D5171">
              <w:rPr>
                <w:rFonts w:ascii="Arial Narrow" w:hAnsi="Arial Narrow"/>
                <w:b/>
                <w:color w:val="2B2B2B"/>
                <w:spacing w:val="-2"/>
                <w:w w:val="105"/>
              </w:rPr>
              <w:t>mjesta</w:t>
            </w:r>
            <w:proofErr w:type="spellEnd"/>
          </w:p>
        </w:tc>
      </w:tr>
      <w:tr w:rsidR="001B74AC" w:rsidRPr="008D5171" w14:paraId="4CEF3114" w14:textId="77777777" w:rsidTr="001B74AC">
        <w:trPr>
          <w:trHeight w:val="816"/>
        </w:trPr>
        <w:tc>
          <w:tcPr>
            <w:tcW w:w="6773" w:type="dxa"/>
            <w:gridSpan w:val="2"/>
          </w:tcPr>
          <w:p w14:paraId="4CFECCE2" w14:textId="77777777" w:rsidR="001B74AC" w:rsidRPr="008D5171" w:rsidRDefault="001B74AC" w:rsidP="008666E9">
            <w:pPr>
              <w:pStyle w:val="TableParagraph"/>
              <w:spacing w:before="25"/>
              <w:rPr>
                <w:rFonts w:ascii="Arial Narrow" w:hAnsi="Arial Narrow"/>
              </w:rPr>
            </w:pPr>
          </w:p>
          <w:p w14:paraId="6606E360" w14:textId="77777777" w:rsidR="001B74AC" w:rsidRPr="008D5171" w:rsidRDefault="001B74AC" w:rsidP="008666E9">
            <w:pPr>
              <w:pStyle w:val="TableParagraph"/>
              <w:spacing w:before="1"/>
              <w:ind w:left="101"/>
              <w:rPr>
                <w:rFonts w:ascii="Arial Narrow" w:hAnsi="Arial Narrow"/>
              </w:rPr>
            </w:pPr>
            <w:r w:rsidRPr="008D5171">
              <w:rPr>
                <w:rFonts w:ascii="Arial Narrow" w:hAnsi="Arial Narrow"/>
                <w:color w:val="2B2B2B"/>
              </w:rPr>
              <w:t>OPIS</w:t>
            </w:r>
            <w:r w:rsidRPr="008D5171">
              <w:rPr>
                <w:rFonts w:ascii="Arial Narrow" w:hAnsi="Arial Narrow"/>
                <w:color w:val="2B2B2B"/>
                <w:spacing w:val="7"/>
              </w:rPr>
              <w:t xml:space="preserve"> </w:t>
            </w:r>
            <w:r w:rsidRPr="008D5171">
              <w:rPr>
                <w:rFonts w:ascii="Arial Narrow" w:hAnsi="Arial Narrow"/>
                <w:color w:val="2B2B2B"/>
              </w:rPr>
              <w:t>POSLOVA</w:t>
            </w:r>
            <w:r w:rsidRPr="008D5171">
              <w:rPr>
                <w:rFonts w:ascii="Arial Narrow" w:hAnsi="Arial Narrow"/>
                <w:color w:val="2B2B2B"/>
                <w:spacing w:val="-2"/>
              </w:rPr>
              <w:t xml:space="preserve"> </w:t>
            </w:r>
            <w:r w:rsidRPr="008D5171">
              <w:rPr>
                <w:rFonts w:ascii="Arial Narrow" w:hAnsi="Arial Narrow"/>
                <w:color w:val="181818"/>
              </w:rPr>
              <w:t>I</w:t>
            </w:r>
            <w:r w:rsidRPr="008D5171">
              <w:rPr>
                <w:rFonts w:ascii="Arial Narrow" w:hAnsi="Arial Narrow"/>
                <w:color w:val="181818"/>
                <w:spacing w:val="-11"/>
              </w:rPr>
              <w:t xml:space="preserve"> </w:t>
            </w:r>
            <w:r w:rsidRPr="008D5171">
              <w:rPr>
                <w:rFonts w:ascii="Arial Narrow" w:hAnsi="Arial Narrow"/>
                <w:color w:val="2B2B2B"/>
                <w:spacing w:val="-2"/>
              </w:rPr>
              <w:t>ZADATAKA</w:t>
            </w:r>
          </w:p>
        </w:tc>
        <w:tc>
          <w:tcPr>
            <w:tcW w:w="6775" w:type="dxa"/>
            <w:gridSpan w:val="2"/>
          </w:tcPr>
          <w:p w14:paraId="314DBB95" w14:textId="77777777" w:rsidR="001B74AC" w:rsidRPr="008D5171" w:rsidRDefault="001B74AC" w:rsidP="008666E9">
            <w:pPr>
              <w:pStyle w:val="TableParagraph"/>
              <w:tabs>
                <w:tab w:val="left" w:pos="999"/>
              </w:tabs>
              <w:spacing w:line="237" w:lineRule="auto"/>
              <w:ind w:left="116" w:right="80"/>
              <w:rPr>
                <w:rFonts w:ascii="Arial Narrow" w:hAnsi="Arial Narrow"/>
              </w:rPr>
            </w:pPr>
            <w:proofErr w:type="spellStart"/>
            <w:r w:rsidRPr="008D5171">
              <w:rPr>
                <w:rFonts w:ascii="Arial Narrow" w:hAnsi="Arial Narrow"/>
                <w:color w:val="181818"/>
              </w:rPr>
              <w:t>Približan</w:t>
            </w:r>
            <w:proofErr w:type="spellEnd"/>
            <w:r w:rsidRPr="008D5171">
              <w:rPr>
                <w:rFonts w:ascii="Arial Narrow" w:hAnsi="Arial Narrow"/>
                <w:color w:val="181818"/>
              </w:rPr>
              <w:t xml:space="preserve"> </w:t>
            </w:r>
            <w:proofErr w:type="spellStart"/>
            <w:r w:rsidRPr="008D5171">
              <w:rPr>
                <w:rFonts w:ascii="Arial Narrow" w:hAnsi="Arial Narrow"/>
                <w:color w:val="181818"/>
                <w:position w:val="1"/>
              </w:rPr>
              <w:t>postotak</w:t>
            </w:r>
            <w:proofErr w:type="spellEnd"/>
            <w:r w:rsidRPr="008D5171">
              <w:rPr>
                <w:rFonts w:ascii="Arial Narrow" w:hAnsi="Arial Narrow"/>
                <w:color w:val="181818"/>
                <w:position w:val="1"/>
              </w:rPr>
              <w:t xml:space="preserve"> </w:t>
            </w:r>
            <w:proofErr w:type="spellStart"/>
            <w:r w:rsidRPr="008D5171">
              <w:rPr>
                <w:rFonts w:ascii="Arial Narrow" w:hAnsi="Arial Narrow"/>
                <w:color w:val="2B2B2B"/>
              </w:rPr>
              <w:t>vremena</w:t>
            </w:r>
            <w:proofErr w:type="spellEnd"/>
            <w:r w:rsidRPr="008D5171">
              <w:rPr>
                <w:rFonts w:ascii="Arial Narrow" w:hAnsi="Arial Narrow"/>
                <w:color w:val="2B2B2B"/>
              </w:rPr>
              <w:t xml:space="preserve"> </w:t>
            </w:r>
            <w:proofErr w:type="spellStart"/>
            <w:r w:rsidRPr="008D5171">
              <w:rPr>
                <w:rFonts w:ascii="Arial Narrow" w:hAnsi="Arial Narrow"/>
                <w:color w:val="2B2B2B"/>
              </w:rPr>
              <w:t>potreban</w:t>
            </w:r>
            <w:proofErr w:type="spellEnd"/>
            <w:r w:rsidRPr="008D5171">
              <w:rPr>
                <w:rFonts w:ascii="Arial Narrow" w:hAnsi="Arial Narrow"/>
                <w:color w:val="2B2B2B"/>
              </w:rPr>
              <w:t xml:space="preserve"> </w:t>
            </w:r>
            <w:r w:rsidRPr="008D5171">
              <w:rPr>
                <w:rFonts w:ascii="Arial Narrow" w:hAnsi="Arial Narrow"/>
                <w:color w:val="2B2B2B"/>
                <w:spacing w:val="-5"/>
              </w:rPr>
              <w:t>za</w:t>
            </w:r>
            <w:r w:rsidRPr="008D5171">
              <w:rPr>
                <w:rFonts w:ascii="Arial Narrow" w:hAnsi="Arial Narrow"/>
                <w:color w:val="2B2B2B"/>
              </w:rPr>
              <w:t xml:space="preserve"> </w:t>
            </w:r>
            <w:proofErr w:type="spellStart"/>
            <w:r w:rsidRPr="008D5171">
              <w:rPr>
                <w:rFonts w:ascii="Arial Narrow" w:hAnsi="Arial Narrow"/>
                <w:color w:val="2B2B2B"/>
                <w:spacing w:val="-2"/>
                <w:position w:val="1"/>
              </w:rPr>
              <w:t>obavljanje</w:t>
            </w:r>
            <w:proofErr w:type="spellEnd"/>
          </w:p>
          <w:p w14:paraId="0E221794" w14:textId="77777777" w:rsidR="001B74AC" w:rsidRPr="008D5171" w:rsidRDefault="001B74AC" w:rsidP="008666E9">
            <w:pPr>
              <w:pStyle w:val="TableParagraph"/>
              <w:spacing w:line="237" w:lineRule="exact"/>
              <w:ind w:left="105"/>
              <w:rPr>
                <w:rFonts w:ascii="Arial Narrow" w:hAnsi="Arial Narrow"/>
              </w:rPr>
            </w:pPr>
            <w:proofErr w:type="spellStart"/>
            <w:r w:rsidRPr="008D5171">
              <w:rPr>
                <w:rFonts w:ascii="Arial Narrow" w:hAnsi="Arial Narrow"/>
                <w:color w:val="2B2B2B"/>
              </w:rPr>
              <w:t>pojedinog</w:t>
            </w:r>
            <w:proofErr w:type="spellEnd"/>
            <w:r w:rsidRPr="008D5171">
              <w:rPr>
                <w:rFonts w:ascii="Arial Narrow" w:hAnsi="Arial Narrow"/>
                <w:color w:val="2B2B2B"/>
                <w:spacing w:val="9"/>
              </w:rPr>
              <w:t xml:space="preserve"> </w:t>
            </w:r>
            <w:proofErr w:type="spellStart"/>
            <w:r w:rsidRPr="008D5171">
              <w:rPr>
                <w:rFonts w:ascii="Arial Narrow" w:hAnsi="Arial Narrow"/>
                <w:color w:val="2B2B2B"/>
                <w:spacing w:val="-2"/>
              </w:rPr>
              <w:t>posla</w:t>
            </w:r>
            <w:proofErr w:type="spellEnd"/>
          </w:p>
        </w:tc>
      </w:tr>
      <w:tr w:rsidR="001B74AC" w:rsidRPr="008D5171" w14:paraId="61992A99" w14:textId="77777777" w:rsidTr="001B74AC">
        <w:trPr>
          <w:trHeight w:val="770"/>
        </w:trPr>
        <w:tc>
          <w:tcPr>
            <w:tcW w:w="6773" w:type="dxa"/>
            <w:gridSpan w:val="2"/>
          </w:tcPr>
          <w:p w14:paraId="0F3A9B78" w14:textId="77777777" w:rsidR="001B74AC" w:rsidRPr="008D5171" w:rsidRDefault="001B74AC" w:rsidP="008666E9">
            <w:pPr>
              <w:pStyle w:val="TableParagraph"/>
              <w:spacing w:line="280" w:lineRule="atLeast"/>
              <w:ind w:left="145" w:firstLine="15"/>
              <w:rPr>
                <w:rFonts w:ascii="Arial Narrow" w:hAnsi="Arial Narrow"/>
              </w:rPr>
            </w:pPr>
            <w:proofErr w:type="spellStart"/>
            <w:r w:rsidRPr="008D5171">
              <w:rPr>
                <w:rFonts w:ascii="Arial Narrow" w:hAnsi="Arial Narrow"/>
                <w:color w:val="181818"/>
              </w:rPr>
              <w:t>upravlja</w:t>
            </w:r>
            <w:proofErr w:type="spellEnd"/>
            <w:r w:rsidRPr="008D5171">
              <w:rPr>
                <w:rFonts w:ascii="Arial Narrow" w:hAnsi="Arial Narrow"/>
                <w:color w:val="2B2B2B"/>
                <w:spacing w:val="17"/>
              </w:rPr>
              <w:t xml:space="preserve"> </w:t>
            </w:r>
            <w:proofErr w:type="spellStart"/>
            <w:r w:rsidRPr="008D5171">
              <w:rPr>
                <w:rFonts w:ascii="Arial Narrow" w:hAnsi="Arial Narrow"/>
                <w:color w:val="181818"/>
              </w:rPr>
              <w:t>Jedinstvenim</w:t>
            </w:r>
            <w:proofErr w:type="spellEnd"/>
            <w:r w:rsidRPr="008D5171">
              <w:rPr>
                <w:rFonts w:ascii="Arial Narrow" w:hAnsi="Arial Narrow"/>
                <w:color w:val="181818"/>
              </w:rPr>
              <w:t xml:space="preserve"> </w:t>
            </w:r>
            <w:proofErr w:type="spellStart"/>
            <w:r w:rsidRPr="008D5171">
              <w:rPr>
                <w:rFonts w:ascii="Arial Narrow" w:hAnsi="Arial Narrow"/>
                <w:color w:val="181818"/>
              </w:rPr>
              <w:t>upravnim</w:t>
            </w:r>
            <w:proofErr w:type="spellEnd"/>
            <w:r w:rsidRPr="008D5171">
              <w:rPr>
                <w:rFonts w:ascii="Arial Narrow" w:hAnsi="Arial Narrow"/>
                <w:color w:val="181818"/>
              </w:rPr>
              <w:t xml:space="preserve"> </w:t>
            </w:r>
            <w:proofErr w:type="spellStart"/>
            <w:r w:rsidRPr="008D5171">
              <w:rPr>
                <w:rFonts w:ascii="Arial Narrow" w:hAnsi="Arial Narrow"/>
                <w:color w:val="2B2B2B"/>
              </w:rPr>
              <w:t>odjelom</w:t>
            </w:r>
            <w:proofErr w:type="spellEnd"/>
            <w:r w:rsidRPr="008D5171">
              <w:rPr>
                <w:rFonts w:ascii="Arial Narrow" w:hAnsi="Arial Narrow"/>
                <w:color w:val="2B2B2B"/>
              </w:rPr>
              <w:t>,</w:t>
            </w:r>
            <w:r w:rsidRPr="008D5171">
              <w:rPr>
                <w:rFonts w:ascii="Arial Narrow" w:hAnsi="Arial Narrow"/>
                <w:color w:val="2B2B2B"/>
                <w:spacing w:val="-1"/>
              </w:rPr>
              <w:t xml:space="preserve"> </w:t>
            </w:r>
            <w:proofErr w:type="spellStart"/>
            <w:r w:rsidRPr="008D5171">
              <w:rPr>
                <w:rFonts w:ascii="Arial Narrow" w:hAnsi="Arial Narrow"/>
                <w:color w:val="2B2B2B"/>
              </w:rPr>
              <w:t>organizira</w:t>
            </w:r>
            <w:proofErr w:type="spellEnd"/>
            <w:r w:rsidRPr="008D5171">
              <w:rPr>
                <w:rFonts w:ascii="Arial Narrow" w:hAnsi="Arial Narrow"/>
                <w:color w:val="2B2B2B"/>
              </w:rPr>
              <w:t xml:space="preserve"> </w:t>
            </w:r>
            <w:r w:rsidRPr="008D5171">
              <w:rPr>
                <w:rFonts w:ascii="Arial Narrow" w:hAnsi="Arial Narrow"/>
                <w:color w:val="181818"/>
              </w:rPr>
              <w:t>i</w:t>
            </w:r>
            <w:r w:rsidRPr="008D5171">
              <w:rPr>
                <w:rFonts w:ascii="Arial Narrow" w:hAnsi="Arial Narrow"/>
                <w:color w:val="181818"/>
                <w:spacing w:val="-9"/>
              </w:rPr>
              <w:t xml:space="preserve"> </w:t>
            </w:r>
            <w:proofErr w:type="spellStart"/>
            <w:r w:rsidRPr="008D5171">
              <w:rPr>
                <w:rFonts w:ascii="Arial Narrow" w:hAnsi="Arial Narrow"/>
                <w:color w:val="181818"/>
              </w:rPr>
              <w:t>koordinira</w:t>
            </w:r>
            <w:proofErr w:type="spellEnd"/>
            <w:r w:rsidRPr="008D5171">
              <w:rPr>
                <w:rFonts w:ascii="Arial Narrow" w:hAnsi="Arial Narrow"/>
                <w:color w:val="181818"/>
                <w:spacing w:val="-1"/>
              </w:rPr>
              <w:t xml:space="preserve"> </w:t>
            </w:r>
            <w:r w:rsidRPr="008D5171">
              <w:rPr>
                <w:rFonts w:ascii="Arial Narrow" w:hAnsi="Arial Narrow"/>
                <w:color w:val="2B2B2B"/>
              </w:rPr>
              <w:t>rad</w:t>
            </w:r>
            <w:r w:rsidRPr="008D5171">
              <w:rPr>
                <w:rFonts w:ascii="Arial Narrow" w:hAnsi="Arial Narrow"/>
                <w:color w:val="2B2B2B"/>
                <w:spacing w:val="-3"/>
              </w:rPr>
              <w:t xml:space="preserve"> </w:t>
            </w:r>
            <w:r w:rsidRPr="008D5171">
              <w:rPr>
                <w:rFonts w:ascii="Arial Narrow" w:hAnsi="Arial Narrow"/>
                <w:color w:val="2B2B2B"/>
              </w:rPr>
              <w:t>u</w:t>
            </w:r>
            <w:r w:rsidRPr="008D5171">
              <w:rPr>
                <w:rFonts w:ascii="Arial Narrow" w:hAnsi="Arial Narrow"/>
                <w:color w:val="2B2B2B"/>
                <w:spacing w:val="-16"/>
              </w:rPr>
              <w:t xml:space="preserve"> </w:t>
            </w:r>
            <w:proofErr w:type="spellStart"/>
            <w:r w:rsidRPr="008D5171">
              <w:rPr>
                <w:rFonts w:ascii="Arial Narrow" w:hAnsi="Arial Narrow"/>
                <w:color w:val="2B2B2B"/>
              </w:rPr>
              <w:t>odjelu</w:t>
            </w:r>
            <w:proofErr w:type="spellEnd"/>
            <w:r w:rsidRPr="008D5171">
              <w:rPr>
                <w:rFonts w:ascii="Arial Narrow" w:hAnsi="Arial Narrow"/>
                <w:color w:val="2B2B2B"/>
              </w:rPr>
              <w:t>,</w:t>
            </w:r>
            <w:r w:rsidRPr="008D5171">
              <w:rPr>
                <w:rFonts w:ascii="Arial Narrow" w:hAnsi="Arial Narrow"/>
                <w:color w:val="2B2B2B"/>
                <w:spacing w:val="-4"/>
              </w:rPr>
              <w:t xml:space="preserve"> </w:t>
            </w:r>
            <w:r w:rsidRPr="008D5171">
              <w:rPr>
                <w:rFonts w:ascii="Arial Narrow" w:hAnsi="Arial Narrow"/>
                <w:color w:val="181818"/>
              </w:rPr>
              <w:t>brine</w:t>
            </w:r>
            <w:r w:rsidRPr="008D5171">
              <w:rPr>
                <w:rFonts w:ascii="Arial Narrow" w:hAnsi="Arial Narrow"/>
                <w:color w:val="181818"/>
                <w:spacing w:val="-21"/>
              </w:rPr>
              <w:t xml:space="preserve"> </w:t>
            </w:r>
            <w:r w:rsidRPr="008D5171">
              <w:rPr>
                <w:rFonts w:ascii="Arial Narrow" w:hAnsi="Arial Narrow"/>
                <w:color w:val="2B2B2B"/>
              </w:rPr>
              <w:t>se</w:t>
            </w:r>
            <w:r w:rsidRPr="008D5171">
              <w:rPr>
                <w:rFonts w:ascii="Arial Narrow" w:hAnsi="Arial Narrow"/>
                <w:color w:val="2B2B2B"/>
                <w:spacing w:val="-23"/>
              </w:rPr>
              <w:t xml:space="preserve"> </w:t>
            </w:r>
            <w:r w:rsidRPr="008D5171">
              <w:rPr>
                <w:rFonts w:ascii="Arial Narrow" w:hAnsi="Arial Narrow"/>
                <w:color w:val="2B2B2B"/>
              </w:rPr>
              <w:t>o</w:t>
            </w:r>
            <w:r w:rsidRPr="008D5171">
              <w:rPr>
                <w:rFonts w:ascii="Arial Narrow" w:hAnsi="Arial Narrow"/>
                <w:color w:val="2B2B2B"/>
                <w:spacing w:val="-7"/>
              </w:rPr>
              <w:t xml:space="preserve"> </w:t>
            </w:r>
            <w:proofErr w:type="spellStart"/>
            <w:r w:rsidRPr="008D5171">
              <w:rPr>
                <w:rFonts w:ascii="Arial Narrow" w:hAnsi="Arial Narrow"/>
                <w:color w:val="2B2B2B"/>
              </w:rPr>
              <w:t>zakonitom</w:t>
            </w:r>
            <w:proofErr w:type="spellEnd"/>
            <w:r w:rsidRPr="008D5171">
              <w:rPr>
                <w:rFonts w:ascii="Arial Narrow" w:hAnsi="Arial Narrow"/>
                <w:color w:val="2B2B2B"/>
                <w:spacing w:val="-1"/>
              </w:rPr>
              <w:t xml:space="preserve"> </w:t>
            </w:r>
            <w:r w:rsidRPr="008D5171">
              <w:rPr>
                <w:rFonts w:ascii="Arial Narrow" w:hAnsi="Arial Narrow"/>
                <w:color w:val="2B2B2B"/>
              </w:rPr>
              <w:t xml:space="preserve">i </w:t>
            </w:r>
            <w:proofErr w:type="spellStart"/>
            <w:r w:rsidRPr="008D5171">
              <w:rPr>
                <w:rFonts w:ascii="Arial Narrow" w:hAnsi="Arial Narrow"/>
                <w:color w:val="2B2B2B"/>
              </w:rPr>
              <w:t>pravovremenom</w:t>
            </w:r>
            <w:proofErr w:type="spellEnd"/>
            <w:r w:rsidRPr="008D5171">
              <w:rPr>
                <w:rFonts w:ascii="Arial Narrow" w:hAnsi="Arial Narrow"/>
                <w:color w:val="2B2B2B"/>
              </w:rPr>
              <w:t xml:space="preserve"> </w:t>
            </w:r>
            <w:proofErr w:type="spellStart"/>
            <w:r w:rsidRPr="008D5171">
              <w:rPr>
                <w:rFonts w:ascii="Arial Narrow" w:hAnsi="Arial Narrow"/>
                <w:color w:val="2B2B2B"/>
              </w:rPr>
              <w:t>obavljanju</w:t>
            </w:r>
            <w:proofErr w:type="spellEnd"/>
            <w:r w:rsidRPr="008D5171">
              <w:rPr>
                <w:rFonts w:ascii="Arial Narrow" w:hAnsi="Arial Narrow"/>
                <w:color w:val="2B2B2B"/>
              </w:rPr>
              <w:t xml:space="preserve"> </w:t>
            </w:r>
            <w:proofErr w:type="spellStart"/>
            <w:r w:rsidRPr="008D5171">
              <w:rPr>
                <w:rFonts w:ascii="Arial Narrow" w:hAnsi="Arial Narrow"/>
                <w:color w:val="2B2B2B"/>
              </w:rPr>
              <w:t>poslova</w:t>
            </w:r>
            <w:proofErr w:type="spellEnd"/>
            <w:r w:rsidRPr="008D5171">
              <w:rPr>
                <w:rFonts w:ascii="Arial Narrow" w:hAnsi="Arial Narrow"/>
                <w:color w:val="2B2B2B"/>
              </w:rPr>
              <w:t xml:space="preserve"> </w:t>
            </w:r>
            <w:proofErr w:type="spellStart"/>
            <w:r w:rsidRPr="008D5171">
              <w:rPr>
                <w:rFonts w:ascii="Arial Narrow" w:hAnsi="Arial Narrow"/>
                <w:color w:val="2B2B2B"/>
              </w:rPr>
              <w:t>iz</w:t>
            </w:r>
            <w:proofErr w:type="spellEnd"/>
            <w:r w:rsidRPr="008D5171">
              <w:rPr>
                <w:rFonts w:ascii="Arial Narrow" w:hAnsi="Arial Narrow"/>
                <w:color w:val="2B2B2B"/>
                <w:spacing w:val="-3"/>
              </w:rPr>
              <w:t xml:space="preserve"> </w:t>
            </w:r>
            <w:proofErr w:type="spellStart"/>
            <w:r w:rsidRPr="008D5171">
              <w:rPr>
                <w:rFonts w:ascii="Arial Narrow" w:hAnsi="Arial Narrow"/>
                <w:color w:val="2B2B2B"/>
              </w:rPr>
              <w:t>nadležnosti</w:t>
            </w:r>
            <w:proofErr w:type="spellEnd"/>
            <w:r w:rsidRPr="008D5171">
              <w:rPr>
                <w:rFonts w:ascii="Arial Narrow" w:hAnsi="Arial Narrow"/>
                <w:color w:val="2B2B2B"/>
              </w:rPr>
              <w:t xml:space="preserve"> </w:t>
            </w:r>
            <w:proofErr w:type="spellStart"/>
            <w:r w:rsidRPr="008D5171">
              <w:rPr>
                <w:rFonts w:ascii="Arial Narrow" w:hAnsi="Arial Narrow"/>
                <w:color w:val="181818"/>
              </w:rPr>
              <w:t>upravnog</w:t>
            </w:r>
            <w:proofErr w:type="spellEnd"/>
            <w:r w:rsidRPr="008D5171">
              <w:rPr>
                <w:rFonts w:ascii="Arial Narrow" w:hAnsi="Arial Narrow"/>
                <w:color w:val="181818"/>
              </w:rPr>
              <w:t xml:space="preserve"> </w:t>
            </w:r>
            <w:proofErr w:type="spellStart"/>
            <w:r w:rsidRPr="008D5171">
              <w:rPr>
                <w:rFonts w:ascii="Arial Narrow" w:hAnsi="Arial Narrow"/>
                <w:color w:val="2B2B2B"/>
              </w:rPr>
              <w:t>odjela</w:t>
            </w:r>
            <w:proofErr w:type="spellEnd"/>
            <w:r w:rsidRPr="008D5171">
              <w:rPr>
                <w:rFonts w:ascii="Arial Narrow" w:hAnsi="Arial Narrow"/>
                <w:color w:val="2B2B2B"/>
              </w:rPr>
              <w:t xml:space="preserve"> </w:t>
            </w:r>
            <w:r w:rsidRPr="008D5171">
              <w:rPr>
                <w:rFonts w:ascii="Arial Narrow" w:hAnsi="Arial Narrow"/>
                <w:color w:val="181818"/>
              </w:rPr>
              <w:t xml:space="preserve">i </w:t>
            </w:r>
            <w:proofErr w:type="spellStart"/>
            <w:r w:rsidRPr="008D5171">
              <w:rPr>
                <w:rFonts w:ascii="Arial Narrow" w:hAnsi="Arial Narrow"/>
                <w:color w:val="2B2B2B"/>
              </w:rPr>
              <w:t>poduzima</w:t>
            </w:r>
            <w:proofErr w:type="spellEnd"/>
            <w:r w:rsidRPr="008D5171">
              <w:rPr>
                <w:rFonts w:ascii="Arial Narrow" w:hAnsi="Arial Narrow"/>
                <w:color w:val="2B2B2B"/>
              </w:rPr>
              <w:t xml:space="preserve"> </w:t>
            </w:r>
            <w:proofErr w:type="spellStart"/>
            <w:r w:rsidRPr="008D5171">
              <w:rPr>
                <w:rFonts w:ascii="Arial Narrow" w:hAnsi="Arial Narrow"/>
                <w:color w:val="2B2B2B"/>
              </w:rPr>
              <w:t>mjere</w:t>
            </w:r>
            <w:proofErr w:type="spellEnd"/>
            <w:r w:rsidRPr="008D5171">
              <w:rPr>
                <w:rFonts w:ascii="Arial Narrow" w:hAnsi="Arial Narrow"/>
                <w:color w:val="2B2B2B"/>
              </w:rPr>
              <w:t xml:space="preserve"> za</w:t>
            </w:r>
            <w:r w:rsidRPr="008D5171">
              <w:rPr>
                <w:rFonts w:ascii="Arial Narrow" w:hAnsi="Arial Narrow"/>
                <w:color w:val="2B2B2B"/>
                <w:spacing w:val="-7"/>
              </w:rPr>
              <w:t xml:space="preserve"> </w:t>
            </w:r>
            <w:proofErr w:type="spellStart"/>
            <w:r w:rsidRPr="008D5171">
              <w:rPr>
                <w:rFonts w:ascii="Arial Narrow" w:hAnsi="Arial Narrow"/>
                <w:color w:val="2B2B2B"/>
              </w:rPr>
              <w:t>osiguranje</w:t>
            </w:r>
            <w:proofErr w:type="spellEnd"/>
            <w:r w:rsidRPr="008D5171">
              <w:rPr>
                <w:rFonts w:ascii="Arial Narrow" w:hAnsi="Arial Narrow"/>
                <w:color w:val="2B2B2B"/>
              </w:rPr>
              <w:t xml:space="preserve"> </w:t>
            </w:r>
            <w:proofErr w:type="spellStart"/>
            <w:r w:rsidRPr="008D5171">
              <w:rPr>
                <w:rFonts w:ascii="Arial Narrow" w:hAnsi="Arial Narrow"/>
                <w:color w:val="2B2B2B"/>
              </w:rPr>
              <w:t>efikasnog</w:t>
            </w:r>
            <w:proofErr w:type="spellEnd"/>
            <w:r w:rsidRPr="008D5171">
              <w:rPr>
                <w:rFonts w:ascii="Arial Narrow" w:hAnsi="Arial Narrow"/>
                <w:color w:val="2B2B2B"/>
              </w:rPr>
              <w:t xml:space="preserve"> </w:t>
            </w:r>
            <w:proofErr w:type="spellStart"/>
            <w:r w:rsidRPr="008D5171">
              <w:rPr>
                <w:rFonts w:ascii="Arial Narrow" w:hAnsi="Arial Narrow"/>
                <w:color w:val="181818"/>
              </w:rPr>
              <w:t>poslovanja</w:t>
            </w:r>
            <w:proofErr w:type="spellEnd"/>
            <w:r w:rsidRPr="008D5171">
              <w:rPr>
                <w:rFonts w:ascii="Arial Narrow" w:hAnsi="Arial Narrow"/>
                <w:color w:val="181818"/>
              </w:rPr>
              <w:t xml:space="preserve"> </w:t>
            </w:r>
            <w:proofErr w:type="spellStart"/>
            <w:r w:rsidRPr="008D5171">
              <w:rPr>
                <w:rFonts w:ascii="Arial Narrow" w:hAnsi="Arial Narrow"/>
                <w:color w:val="2B2B2B"/>
              </w:rPr>
              <w:t>odjela</w:t>
            </w:r>
            <w:proofErr w:type="spellEnd"/>
          </w:p>
        </w:tc>
        <w:tc>
          <w:tcPr>
            <w:tcW w:w="6775" w:type="dxa"/>
            <w:gridSpan w:val="2"/>
          </w:tcPr>
          <w:p w14:paraId="566AFDD8" w14:textId="77777777" w:rsidR="001B74AC" w:rsidRPr="008D5171" w:rsidRDefault="001B74AC" w:rsidP="008666E9">
            <w:pPr>
              <w:pStyle w:val="TableParagraph"/>
              <w:spacing w:line="268" w:lineRule="exact"/>
              <w:ind w:left="71" w:right="25"/>
              <w:rPr>
                <w:rFonts w:ascii="Arial Narrow" w:hAnsi="Arial Narrow"/>
              </w:rPr>
            </w:pPr>
            <w:r w:rsidRPr="008D5171">
              <w:rPr>
                <w:rFonts w:ascii="Arial Narrow" w:hAnsi="Arial Narrow"/>
                <w:color w:val="2B2B2B"/>
                <w:spacing w:val="-5"/>
                <w:w w:val="105"/>
              </w:rPr>
              <w:t>55%</w:t>
            </w:r>
          </w:p>
        </w:tc>
      </w:tr>
      <w:tr w:rsidR="001B74AC" w:rsidRPr="008D5171" w14:paraId="2144734A" w14:textId="77777777" w:rsidTr="001B74AC">
        <w:trPr>
          <w:trHeight w:val="743"/>
        </w:trPr>
        <w:tc>
          <w:tcPr>
            <w:tcW w:w="6773" w:type="dxa"/>
            <w:gridSpan w:val="2"/>
          </w:tcPr>
          <w:p w14:paraId="4C041556" w14:textId="77777777" w:rsidR="001B74AC" w:rsidRPr="008D5171" w:rsidRDefault="001B74AC" w:rsidP="008666E9">
            <w:pPr>
              <w:pStyle w:val="TableParagraph"/>
              <w:ind w:left="142"/>
              <w:rPr>
                <w:rFonts w:ascii="Arial Narrow" w:hAnsi="Arial Narrow"/>
              </w:rPr>
            </w:pPr>
            <w:proofErr w:type="spellStart"/>
            <w:r w:rsidRPr="008D5171">
              <w:rPr>
                <w:rFonts w:ascii="Arial Narrow" w:hAnsi="Arial Narrow"/>
                <w:color w:val="2B2B2B"/>
              </w:rPr>
              <w:t>surađuje</w:t>
            </w:r>
            <w:proofErr w:type="spellEnd"/>
            <w:r w:rsidRPr="008D5171">
              <w:rPr>
                <w:rFonts w:ascii="Arial Narrow" w:hAnsi="Arial Narrow"/>
                <w:color w:val="2B2B2B"/>
                <w:spacing w:val="32"/>
              </w:rPr>
              <w:t xml:space="preserve"> </w:t>
            </w:r>
            <w:r w:rsidRPr="008D5171">
              <w:rPr>
                <w:rFonts w:ascii="Arial Narrow" w:hAnsi="Arial Narrow"/>
                <w:color w:val="2B2B2B"/>
              </w:rPr>
              <w:t>s</w:t>
            </w:r>
            <w:r w:rsidRPr="008D5171">
              <w:rPr>
                <w:rFonts w:ascii="Arial Narrow" w:hAnsi="Arial Narrow"/>
                <w:color w:val="2B2B2B"/>
                <w:spacing w:val="20"/>
              </w:rPr>
              <w:t xml:space="preserve"> </w:t>
            </w:r>
            <w:proofErr w:type="spellStart"/>
            <w:r w:rsidRPr="008D5171">
              <w:rPr>
                <w:rFonts w:ascii="Arial Narrow" w:hAnsi="Arial Narrow"/>
                <w:color w:val="2B2B2B"/>
              </w:rPr>
              <w:t>drugim</w:t>
            </w:r>
            <w:proofErr w:type="spellEnd"/>
            <w:r w:rsidRPr="008D5171">
              <w:rPr>
                <w:rFonts w:ascii="Arial Narrow" w:hAnsi="Arial Narrow"/>
                <w:color w:val="2B2B2B"/>
                <w:spacing w:val="28"/>
              </w:rPr>
              <w:t xml:space="preserve"> </w:t>
            </w:r>
            <w:proofErr w:type="spellStart"/>
            <w:r w:rsidRPr="008D5171">
              <w:rPr>
                <w:rFonts w:ascii="Arial Narrow" w:hAnsi="Arial Narrow"/>
                <w:color w:val="2B2B2B"/>
              </w:rPr>
              <w:t>tijelima</w:t>
            </w:r>
            <w:proofErr w:type="spellEnd"/>
            <w:r w:rsidRPr="008D5171">
              <w:rPr>
                <w:rFonts w:ascii="Arial Narrow" w:hAnsi="Arial Narrow"/>
                <w:color w:val="2B2B2B"/>
              </w:rPr>
              <w:t>,</w:t>
            </w:r>
            <w:r w:rsidRPr="008D5171">
              <w:rPr>
                <w:rFonts w:ascii="Arial Narrow" w:hAnsi="Arial Narrow"/>
                <w:color w:val="2B2B2B"/>
                <w:spacing w:val="6"/>
              </w:rPr>
              <w:t xml:space="preserve"> </w:t>
            </w:r>
            <w:proofErr w:type="spellStart"/>
            <w:r w:rsidRPr="008D5171">
              <w:rPr>
                <w:rFonts w:ascii="Arial Narrow" w:hAnsi="Arial Narrow"/>
                <w:color w:val="2B2B2B"/>
              </w:rPr>
              <w:t>organizira</w:t>
            </w:r>
            <w:proofErr w:type="spellEnd"/>
            <w:r w:rsidRPr="008D5171">
              <w:rPr>
                <w:rFonts w:ascii="Arial Narrow" w:hAnsi="Arial Narrow"/>
                <w:color w:val="2B2B2B"/>
                <w:spacing w:val="32"/>
              </w:rPr>
              <w:t xml:space="preserve"> </w:t>
            </w:r>
            <w:r w:rsidRPr="008D5171">
              <w:rPr>
                <w:rFonts w:ascii="Arial Narrow" w:hAnsi="Arial Narrow"/>
                <w:color w:val="181818"/>
              </w:rPr>
              <w:t>i</w:t>
            </w:r>
            <w:r w:rsidRPr="008D5171">
              <w:rPr>
                <w:rFonts w:ascii="Arial Narrow" w:hAnsi="Arial Narrow"/>
                <w:color w:val="181818"/>
                <w:spacing w:val="28"/>
              </w:rPr>
              <w:t xml:space="preserve"> </w:t>
            </w:r>
            <w:proofErr w:type="spellStart"/>
            <w:r w:rsidRPr="008D5171">
              <w:rPr>
                <w:rFonts w:ascii="Arial Narrow" w:hAnsi="Arial Narrow"/>
                <w:color w:val="181818"/>
              </w:rPr>
              <w:t>usklađuje</w:t>
            </w:r>
            <w:proofErr w:type="spellEnd"/>
            <w:r w:rsidRPr="008D5171">
              <w:rPr>
                <w:rFonts w:ascii="Arial Narrow" w:hAnsi="Arial Narrow"/>
                <w:color w:val="181818"/>
                <w:spacing w:val="23"/>
              </w:rPr>
              <w:t xml:space="preserve"> </w:t>
            </w:r>
            <w:r w:rsidRPr="008D5171">
              <w:rPr>
                <w:rFonts w:ascii="Arial Narrow" w:hAnsi="Arial Narrow"/>
                <w:color w:val="2B2B2B"/>
              </w:rPr>
              <w:t>rad</w:t>
            </w:r>
            <w:r w:rsidRPr="008D5171">
              <w:rPr>
                <w:rFonts w:ascii="Arial Narrow" w:hAnsi="Arial Narrow"/>
                <w:color w:val="2B2B2B"/>
                <w:spacing w:val="13"/>
              </w:rPr>
              <w:t xml:space="preserve"> </w:t>
            </w:r>
            <w:proofErr w:type="spellStart"/>
            <w:r w:rsidRPr="008D5171">
              <w:rPr>
                <w:rFonts w:ascii="Arial Narrow" w:hAnsi="Arial Narrow"/>
                <w:color w:val="2B2B2B"/>
              </w:rPr>
              <w:t>odjela</w:t>
            </w:r>
            <w:proofErr w:type="spellEnd"/>
            <w:r w:rsidRPr="008D5171">
              <w:rPr>
                <w:rFonts w:ascii="Arial Narrow" w:hAnsi="Arial Narrow"/>
                <w:color w:val="2B2B2B"/>
                <w:spacing w:val="19"/>
              </w:rPr>
              <w:t xml:space="preserve"> </w:t>
            </w:r>
            <w:proofErr w:type="spellStart"/>
            <w:r w:rsidRPr="008D5171">
              <w:rPr>
                <w:rFonts w:ascii="Arial Narrow" w:hAnsi="Arial Narrow"/>
                <w:color w:val="2B2B2B"/>
              </w:rPr>
              <w:t>vezano</w:t>
            </w:r>
            <w:proofErr w:type="spellEnd"/>
            <w:r w:rsidRPr="008D5171">
              <w:rPr>
                <w:rFonts w:ascii="Arial Narrow" w:hAnsi="Arial Narrow"/>
                <w:color w:val="2B2B2B"/>
                <w:spacing w:val="15"/>
              </w:rPr>
              <w:t xml:space="preserve"> </w:t>
            </w:r>
            <w:proofErr w:type="spellStart"/>
            <w:r w:rsidRPr="008D5171">
              <w:rPr>
                <w:rFonts w:ascii="Arial Narrow" w:hAnsi="Arial Narrow"/>
                <w:color w:val="181818"/>
              </w:rPr>
              <w:t>uz</w:t>
            </w:r>
            <w:proofErr w:type="spellEnd"/>
            <w:r w:rsidRPr="008D5171">
              <w:rPr>
                <w:rFonts w:ascii="Arial Narrow" w:hAnsi="Arial Narrow"/>
                <w:color w:val="181818"/>
                <w:spacing w:val="13"/>
              </w:rPr>
              <w:t xml:space="preserve"> </w:t>
            </w:r>
            <w:proofErr w:type="spellStart"/>
            <w:r w:rsidRPr="008D5171">
              <w:rPr>
                <w:rFonts w:ascii="Arial Narrow" w:hAnsi="Arial Narrow"/>
                <w:color w:val="2B2B2B"/>
              </w:rPr>
              <w:t>funkcioniranje</w:t>
            </w:r>
            <w:proofErr w:type="spellEnd"/>
            <w:r w:rsidRPr="008D5171">
              <w:rPr>
                <w:rFonts w:ascii="Arial Narrow" w:hAnsi="Arial Narrow"/>
                <w:color w:val="2B2B2B"/>
                <w:spacing w:val="-5"/>
              </w:rPr>
              <w:t xml:space="preserve"> </w:t>
            </w:r>
            <w:proofErr w:type="spellStart"/>
            <w:r w:rsidRPr="008D5171">
              <w:rPr>
                <w:rFonts w:ascii="Arial Narrow" w:hAnsi="Arial Narrow"/>
                <w:color w:val="2B2B2B"/>
              </w:rPr>
              <w:t>općinskog</w:t>
            </w:r>
            <w:proofErr w:type="spellEnd"/>
            <w:r w:rsidRPr="008D5171">
              <w:rPr>
                <w:rFonts w:ascii="Arial Narrow" w:hAnsi="Arial Narrow"/>
                <w:color w:val="2B2B2B"/>
                <w:spacing w:val="26"/>
              </w:rPr>
              <w:t xml:space="preserve"> </w:t>
            </w:r>
            <w:proofErr w:type="spellStart"/>
            <w:r w:rsidRPr="008D5171">
              <w:rPr>
                <w:rFonts w:ascii="Arial Narrow" w:hAnsi="Arial Narrow"/>
                <w:color w:val="2B2B2B"/>
              </w:rPr>
              <w:t>vijeća</w:t>
            </w:r>
            <w:proofErr w:type="spellEnd"/>
            <w:r w:rsidRPr="008D5171">
              <w:rPr>
                <w:rFonts w:ascii="Arial Narrow" w:hAnsi="Arial Narrow"/>
                <w:color w:val="2B2B2B"/>
              </w:rPr>
              <w:t>,</w:t>
            </w:r>
            <w:r w:rsidRPr="008D5171">
              <w:rPr>
                <w:rFonts w:ascii="Arial Narrow" w:hAnsi="Arial Narrow"/>
                <w:color w:val="2B2B2B"/>
                <w:spacing w:val="16"/>
              </w:rPr>
              <w:t xml:space="preserve"> </w:t>
            </w:r>
            <w:proofErr w:type="spellStart"/>
            <w:r w:rsidRPr="008D5171">
              <w:rPr>
                <w:rFonts w:ascii="Arial Narrow" w:hAnsi="Arial Narrow"/>
                <w:color w:val="2B2B2B"/>
              </w:rPr>
              <w:t>općinskog</w:t>
            </w:r>
            <w:proofErr w:type="spellEnd"/>
            <w:r w:rsidRPr="008D5171">
              <w:rPr>
                <w:rFonts w:ascii="Arial Narrow" w:hAnsi="Arial Narrow"/>
                <w:color w:val="2B2B2B"/>
                <w:spacing w:val="34"/>
              </w:rPr>
              <w:t xml:space="preserve"> </w:t>
            </w:r>
            <w:proofErr w:type="spellStart"/>
            <w:r w:rsidRPr="008D5171">
              <w:rPr>
                <w:rFonts w:ascii="Arial Narrow" w:hAnsi="Arial Narrow"/>
                <w:color w:val="181818"/>
                <w:spacing w:val="-2"/>
              </w:rPr>
              <w:t>načelnika</w:t>
            </w:r>
            <w:proofErr w:type="spellEnd"/>
            <w:r w:rsidRPr="008D5171">
              <w:rPr>
                <w:rFonts w:ascii="Arial Narrow" w:hAnsi="Arial Narrow"/>
                <w:color w:val="505050"/>
                <w:spacing w:val="-2"/>
              </w:rPr>
              <w:t>,</w:t>
            </w:r>
            <w:r w:rsidRPr="008D5171">
              <w:rPr>
                <w:rFonts w:ascii="Arial Narrow" w:hAnsi="Arial Narrow"/>
              </w:rPr>
              <w:t xml:space="preserve"> </w:t>
            </w:r>
            <w:proofErr w:type="spellStart"/>
            <w:r w:rsidRPr="008D5171">
              <w:rPr>
                <w:rFonts w:ascii="Arial Narrow" w:hAnsi="Arial Narrow"/>
                <w:color w:val="2B2B2B"/>
              </w:rPr>
              <w:t>radnih</w:t>
            </w:r>
            <w:proofErr w:type="spellEnd"/>
            <w:r w:rsidRPr="008D5171">
              <w:rPr>
                <w:rFonts w:ascii="Arial Narrow" w:hAnsi="Arial Narrow"/>
                <w:color w:val="2B2B2B"/>
                <w:spacing w:val="1"/>
              </w:rPr>
              <w:t xml:space="preserve"> </w:t>
            </w:r>
            <w:r w:rsidRPr="008D5171">
              <w:rPr>
                <w:rFonts w:ascii="Arial Narrow" w:hAnsi="Arial Narrow"/>
                <w:color w:val="181818"/>
              </w:rPr>
              <w:t>i</w:t>
            </w:r>
            <w:r w:rsidRPr="008D5171">
              <w:rPr>
                <w:rFonts w:ascii="Arial Narrow" w:hAnsi="Arial Narrow"/>
                <w:color w:val="181818"/>
                <w:spacing w:val="-5"/>
              </w:rPr>
              <w:t xml:space="preserve"> </w:t>
            </w:r>
            <w:proofErr w:type="spellStart"/>
            <w:r w:rsidRPr="008D5171">
              <w:rPr>
                <w:rFonts w:ascii="Arial Narrow" w:hAnsi="Arial Narrow"/>
                <w:color w:val="181818"/>
              </w:rPr>
              <w:t>drugih</w:t>
            </w:r>
            <w:proofErr w:type="spellEnd"/>
            <w:r w:rsidRPr="008D5171">
              <w:rPr>
                <w:rFonts w:ascii="Arial Narrow" w:hAnsi="Arial Narrow"/>
                <w:color w:val="181818"/>
              </w:rPr>
              <w:t xml:space="preserve"> </w:t>
            </w:r>
            <w:proofErr w:type="spellStart"/>
            <w:r w:rsidRPr="008D5171">
              <w:rPr>
                <w:rFonts w:ascii="Arial Narrow" w:hAnsi="Arial Narrow"/>
                <w:color w:val="181818"/>
              </w:rPr>
              <w:t>tijela</w:t>
            </w:r>
            <w:proofErr w:type="spellEnd"/>
            <w:r w:rsidRPr="008D5171">
              <w:rPr>
                <w:rFonts w:ascii="Arial Narrow" w:hAnsi="Arial Narrow"/>
                <w:color w:val="181818"/>
                <w:spacing w:val="-7"/>
              </w:rPr>
              <w:t xml:space="preserve"> </w:t>
            </w:r>
            <w:proofErr w:type="spellStart"/>
            <w:r w:rsidRPr="008D5171">
              <w:rPr>
                <w:rFonts w:ascii="Arial Narrow" w:hAnsi="Arial Narrow"/>
                <w:color w:val="181818"/>
              </w:rPr>
              <w:t>te</w:t>
            </w:r>
            <w:proofErr w:type="spellEnd"/>
            <w:r w:rsidRPr="008D5171">
              <w:rPr>
                <w:rFonts w:ascii="Arial Narrow" w:hAnsi="Arial Narrow"/>
                <w:color w:val="181818"/>
                <w:spacing w:val="9"/>
              </w:rPr>
              <w:t xml:space="preserve"> </w:t>
            </w:r>
            <w:proofErr w:type="spellStart"/>
            <w:r w:rsidRPr="008D5171">
              <w:rPr>
                <w:rFonts w:ascii="Arial Narrow" w:hAnsi="Arial Narrow"/>
                <w:color w:val="181818"/>
              </w:rPr>
              <w:t>koordinira</w:t>
            </w:r>
            <w:proofErr w:type="spellEnd"/>
            <w:r w:rsidRPr="008D5171">
              <w:rPr>
                <w:rFonts w:ascii="Arial Narrow" w:hAnsi="Arial Narrow"/>
                <w:color w:val="181818"/>
                <w:spacing w:val="12"/>
              </w:rPr>
              <w:t xml:space="preserve"> </w:t>
            </w:r>
            <w:r w:rsidRPr="008D5171">
              <w:rPr>
                <w:rFonts w:ascii="Arial Narrow" w:hAnsi="Arial Narrow"/>
                <w:color w:val="2B2B2B"/>
              </w:rPr>
              <w:t>rad</w:t>
            </w:r>
            <w:r w:rsidRPr="008D5171">
              <w:rPr>
                <w:rFonts w:ascii="Arial Narrow" w:hAnsi="Arial Narrow"/>
                <w:color w:val="2B2B2B"/>
                <w:spacing w:val="3"/>
              </w:rPr>
              <w:t xml:space="preserve"> </w:t>
            </w:r>
            <w:proofErr w:type="spellStart"/>
            <w:r w:rsidRPr="008D5171">
              <w:rPr>
                <w:rFonts w:ascii="Arial Narrow" w:hAnsi="Arial Narrow"/>
                <w:color w:val="2B2B2B"/>
              </w:rPr>
              <w:t>svih</w:t>
            </w:r>
            <w:proofErr w:type="spellEnd"/>
            <w:r w:rsidRPr="008D5171">
              <w:rPr>
                <w:rFonts w:ascii="Arial Narrow" w:hAnsi="Arial Narrow"/>
                <w:color w:val="2B2B2B"/>
                <w:spacing w:val="-13"/>
              </w:rPr>
              <w:t xml:space="preserve"> </w:t>
            </w:r>
            <w:proofErr w:type="spellStart"/>
            <w:r w:rsidRPr="008D5171">
              <w:rPr>
                <w:rFonts w:ascii="Arial Narrow" w:hAnsi="Arial Narrow"/>
                <w:color w:val="2B2B2B"/>
              </w:rPr>
              <w:t>službenika</w:t>
            </w:r>
            <w:proofErr w:type="spellEnd"/>
            <w:r w:rsidRPr="008D5171">
              <w:rPr>
                <w:rFonts w:ascii="Arial Narrow" w:hAnsi="Arial Narrow"/>
                <w:color w:val="2B2B2B"/>
                <w:spacing w:val="12"/>
              </w:rPr>
              <w:t xml:space="preserve"> </w:t>
            </w:r>
            <w:r w:rsidRPr="008D5171">
              <w:rPr>
                <w:rFonts w:ascii="Arial Narrow" w:hAnsi="Arial Narrow"/>
                <w:color w:val="2B2B2B"/>
              </w:rPr>
              <w:t>na</w:t>
            </w:r>
            <w:r w:rsidRPr="008D5171">
              <w:rPr>
                <w:rFonts w:ascii="Arial Narrow" w:hAnsi="Arial Narrow"/>
                <w:color w:val="2B2B2B"/>
                <w:spacing w:val="-10"/>
              </w:rPr>
              <w:t xml:space="preserve"> </w:t>
            </w:r>
            <w:proofErr w:type="spellStart"/>
            <w:r w:rsidRPr="008D5171">
              <w:rPr>
                <w:rFonts w:ascii="Arial Narrow" w:hAnsi="Arial Narrow"/>
                <w:color w:val="2B2B2B"/>
              </w:rPr>
              <w:t>provedbi</w:t>
            </w:r>
            <w:proofErr w:type="spellEnd"/>
            <w:r w:rsidRPr="008D5171">
              <w:rPr>
                <w:rFonts w:ascii="Arial Narrow" w:hAnsi="Arial Narrow"/>
                <w:color w:val="2B2B2B"/>
                <w:spacing w:val="5"/>
              </w:rPr>
              <w:t xml:space="preserve"> </w:t>
            </w:r>
            <w:proofErr w:type="spellStart"/>
            <w:r w:rsidRPr="008D5171">
              <w:rPr>
                <w:rFonts w:ascii="Arial Narrow" w:hAnsi="Arial Narrow"/>
                <w:color w:val="2B2B2B"/>
              </w:rPr>
              <w:t>potreba</w:t>
            </w:r>
            <w:proofErr w:type="spellEnd"/>
            <w:r w:rsidRPr="008D5171">
              <w:rPr>
                <w:rFonts w:ascii="Arial Narrow" w:hAnsi="Arial Narrow"/>
                <w:color w:val="2B2B2B"/>
                <w:spacing w:val="9"/>
              </w:rPr>
              <w:t xml:space="preserve"> </w:t>
            </w:r>
            <w:proofErr w:type="spellStart"/>
            <w:r w:rsidRPr="008D5171">
              <w:rPr>
                <w:rFonts w:ascii="Arial Narrow" w:hAnsi="Arial Narrow"/>
                <w:color w:val="181818"/>
              </w:rPr>
              <w:t>tijela</w:t>
            </w:r>
            <w:proofErr w:type="spellEnd"/>
            <w:r w:rsidRPr="008D5171">
              <w:rPr>
                <w:rFonts w:ascii="Arial Narrow" w:hAnsi="Arial Narrow"/>
                <w:color w:val="181818"/>
                <w:spacing w:val="-6"/>
              </w:rPr>
              <w:t xml:space="preserve"> </w:t>
            </w:r>
            <w:proofErr w:type="spellStart"/>
            <w:r w:rsidRPr="008D5171">
              <w:rPr>
                <w:rFonts w:ascii="Arial Narrow" w:hAnsi="Arial Narrow"/>
                <w:color w:val="2B2B2B"/>
              </w:rPr>
              <w:t>mjesne</w:t>
            </w:r>
            <w:proofErr w:type="spellEnd"/>
            <w:r w:rsidRPr="008D5171">
              <w:rPr>
                <w:rFonts w:ascii="Arial Narrow" w:hAnsi="Arial Narrow"/>
                <w:color w:val="2B2B2B"/>
                <w:spacing w:val="4"/>
              </w:rPr>
              <w:t xml:space="preserve"> </w:t>
            </w:r>
            <w:proofErr w:type="spellStart"/>
            <w:r w:rsidRPr="008D5171">
              <w:rPr>
                <w:rFonts w:ascii="Arial Narrow" w:hAnsi="Arial Narrow"/>
                <w:color w:val="2B2B2B"/>
                <w:spacing w:val="-2"/>
              </w:rPr>
              <w:t>samouprave</w:t>
            </w:r>
            <w:proofErr w:type="spellEnd"/>
          </w:p>
        </w:tc>
        <w:tc>
          <w:tcPr>
            <w:tcW w:w="6775" w:type="dxa"/>
            <w:gridSpan w:val="2"/>
          </w:tcPr>
          <w:p w14:paraId="53B35158" w14:textId="77777777" w:rsidR="001B74AC" w:rsidRPr="008D5171" w:rsidRDefault="001B74AC" w:rsidP="008666E9">
            <w:pPr>
              <w:pStyle w:val="TableParagraph"/>
              <w:spacing w:line="247" w:lineRule="exact"/>
              <w:ind w:left="71" w:right="13"/>
              <w:rPr>
                <w:rFonts w:ascii="Arial Narrow" w:hAnsi="Arial Narrow"/>
              </w:rPr>
            </w:pPr>
            <w:r w:rsidRPr="008D5171">
              <w:rPr>
                <w:rFonts w:ascii="Arial Narrow" w:hAnsi="Arial Narrow"/>
                <w:color w:val="181818"/>
                <w:spacing w:val="-5"/>
                <w:w w:val="105"/>
              </w:rPr>
              <w:t>5%</w:t>
            </w:r>
          </w:p>
        </w:tc>
      </w:tr>
      <w:tr w:rsidR="001B74AC" w:rsidRPr="008D5171" w14:paraId="7EEF8C1C" w14:textId="77777777" w:rsidTr="001B74AC">
        <w:trPr>
          <w:trHeight w:val="420"/>
        </w:trPr>
        <w:tc>
          <w:tcPr>
            <w:tcW w:w="6773" w:type="dxa"/>
            <w:gridSpan w:val="2"/>
          </w:tcPr>
          <w:p w14:paraId="5A079AF3" w14:textId="77777777" w:rsidR="001B74AC" w:rsidRPr="008D5171" w:rsidRDefault="001B74AC" w:rsidP="008666E9">
            <w:pPr>
              <w:pStyle w:val="TableParagraph"/>
              <w:spacing w:before="20" w:line="254" w:lineRule="exact"/>
              <w:ind w:left="155"/>
              <w:rPr>
                <w:rFonts w:ascii="Arial Narrow" w:hAnsi="Arial Narrow"/>
              </w:rPr>
            </w:pPr>
            <w:proofErr w:type="spellStart"/>
            <w:r w:rsidRPr="008D5171">
              <w:rPr>
                <w:rFonts w:ascii="Arial Narrow" w:hAnsi="Arial Narrow"/>
                <w:color w:val="181818"/>
              </w:rPr>
              <w:t>prati</w:t>
            </w:r>
            <w:proofErr w:type="spellEnd"/>
            <w:r w:rsidRPr="008D5171">
              <w:rPr>
                <w:rFonts w:ascii="Arial Narrow" w:hAnsi="Arial Narrow"/>
                <w:color w:val="181818"/>
                <w:spacing w:val="9"/>
              </w:rPr>
              <w:t xml:space="preserve"> </w:t>
            </w:r>
            <w:proofErr w:type="spellStart"/>
            <w:r w:rsidRPr="008D5171">
              <w:rPr>
                <w:rFonts w:ascii="Arial Narrow" w:hAnsi="Arial Narrow"/>
                <w:color w:val="2B2B2B"/>
              </w:rPr>
              <w:t>zakone</w:t>
            </w:r>
            <w:proofErr w:type="spellEnd"/>
            <w:r w:rsidRPr="008D5171">
              <w:rPr>
                <w:rFonts w:ascii="Arial Narrow" w:hAnsi="Arial Narrow"/>
                <w:color w:val="2B2B2B"/>
                <w:spacing w:val="-3"/>
              </w:rPr>
              <w:t xml:space="preserve"> </w:t>
            </w:r>
            <w:r w:rsidRPr="008D5171">
              <w:rPr>
                <w:rFonts w:ascii="Arial Narrow" w:hAnsi="Arial Narrow"/>
                <w:color w:val="2B2B2B"/>
              </w:rPr>
              <w:t>i</w:t>
            </w:r>
            <w:r w:rsidRPr="008D5171">
              <w:rPr>
                <w:rFonts w:ascii="Arial Narrow" w:hAnsi="Arial Narrow"/>
                <w:color w:val="2B2B2B"/>
                <w:spacing w:val="4"/>
              </w:rPr>
              <w:t xml:space="preserve"> </w:t>
            </w:r>
            <w:proofErr w:type="spellStart"/>
            <w:r w:rsidRPr="008D5171">
              <w:rPr>
                <w:rFonts w:ascii="Arial Narrow" w:hAnsi="Arial Narrow"/>
                <w:color w:val="2B2B2B"/>
              </w:rPr>
              <w:t>druge</w:t>
            </w:r>
            <w:proofErr w:type="spellEnd"/>
            <w:r w:rsidRPr="008D5171">
              <w:rPr>
                <w:rFonts w:ascii="Arial Narrow" w:hAnsi="Arial Narrow"/>
                <w:color w:val="2B2B2B"/>
                <w:spacing w:val="-4"/>
              </w:rPr>
              <w:t xml:space="preserve"> </w:t>
            </w:r>
            <w:proofErr w:type="spellStart"/>
            <w:r w:rsidRPr="008D5171">
              <w:rPr>
                <w:rFonts w:ascii="Arial Narrow" w:hAnsi="Arial Narrow"/>
                <w:color w:val="2B2B2B"/>
              </w:rPr>
              <w:t>propise</w:t>
            </w:r>
            <w:proofErr w:type="spellEnd"/>
            <w:r w:rsidRPr="008D5171">
              <w:rPr>
                <w:rFonts w:ascii="Arial Narrow" w:hAnsi="Arial Narrow"/>
                <w:color w:val="2B2B2B"/>
                <w:spacing w:val="-6"/>
              </w:rPr>
              <w:t xml:space="preserve"> </w:t>
            </w:r>
            <w:proofErr w:type="spellStart"/>
            <w:r w:rsidRPr="008D5171">
              <w:rPr>
                <w:rFonts w:ascii="Arial Narrow" w:hAnsi="Arial Narrow"/>
                <w:color w:val="2B2B2B"/>
              </w:rPr>
              <w:t>iz</w:t>
            </w:r>
            <w:proofErr w:type="spellEnd"/>
            <w:r w:rsidRPr="008D5171">
              <w:rPr>
                <w:rFonts w:ascii="Arial Narrow" w:hAnsi="Arial Narrow"/>
                <w:color w:val="2B2B2B"/>
                <w:spacing w:val="-17"/>
              </w:rPr>
              <w:t xml:space="preserve"> </w:t>
            </w:r>
            <w:proofErr w:type="spellStart"/>
            <w:r w:rsidRPr="008D5171">
              <w:rPr>
                <w:rFonts w:ascii="Arial Narrow" w:hAnsi="Arial Narrow"/>
                <w:color w:val="181818"/>
              </w:rPr>
              <w:t>djelokruga</w:t>
            </w:r>
            <w:proofErr w:type="spellEnd"/>
            <w:r w:rsidRPr="008D5171">
              <w:rPr>
                <w:rFonts w:ascii="Arial Narrow" w:hAnsi="Arial Narrow"/>
                <w:color w:val="181818"/>
                <w:spacing w:val="3"/>
              </w:rPr>
              <w:t xml:space="preserve"> </w:t>
            </w:r>
            <w:proofErr w:type="spellStart"/>
            <w:r w:rsidRPr="008D5171">
              <w:rPr>
                <w:rFonts w:ascii="Arial Narrow" w:hAnsi="Arial Narrow"/>
                <w:color w:val="2B2B2B"/>
              </w:rPr>
              <w:t>odjela</w:t>
            </w:r>
            <w:proofErr w:type="spellEnd"/>
            <w:r w:rsidRPr="008D5171">
              <w:rPr>
                <w:rFonts w:ascii="Arial Narrow" w:hAnsi="Arial Narrow"/>
                <w:color w:val="2B2B2B"/>
              </w:rPr>
              <w:t xml:space="preserve"> </w:t>
            </w:r>
            <w:proofErr w:type="spellStart"/>
            <w:r w:rsidRPr="008D5171">
              <w:rPr>
                <w:rFonts w:ascii="Arial Narrow" w:hAnsi="Arial Narrow"/>
                <w:color w:val="2B2B2B"/>
              </w:rPr>
              <w:t>te</w:t>
            </w:r>
            <w:proofErr w:type="spellEnd"/>
            <w:r w:rsidRPr="008D5171">
              <w:rPr>
                <w:rFonts w:ascii="Arial Narrow" w:hAnsi="Arial Narrow"/>
                <w:color w:val="2B2B2B"/>
                <w:spacing w:val="-2"/>
              </w:rPr>
              <w:t xml:space="preserve"> </w:t>
            </w:r>
            <w:proofErr w:type="spellStart"/>
            <w:r w:rsidRPr="008D5171">
              <w:rPr>
                <w:rFonts w:ascii="Arial Narrow" w:hAnsi="Arial Narrow"/>
                <w:color w:val="2B2B2B"/>
              </w:rPr>
              <w:t>obavlja</w:t>
            </w:r>
            <w:proofErr w:type="spellEnd"/>
            <w:r w:rsidRPr="008D5171">
              <w:rPr>
                <w:rFonts w:ascii="Arial Narrow" w:hAnsi="Arial Narrow"/>
                <w:color w:val="2B2B2B"/>
                <w:spacing w:val="4"/>
              </w:rPr>
              <w:t xml:space="preserve"> </w:t>
            </w:r>
            <w:proofErr w:type="spellStart"/>
            <w:r w:rsidRPr="008D5171">
              <w:rPr>
                <w:rFonts w:ascii="Arial Narrow" w:hAnsi="Arial Narrow"/>
                <w:color w:val="2B2B2B"/>
              </w:rPr>
              <w:t>poslove</w:t>
            </w:r>
            <w:proofErr w:type="spellEnd"/>
            <w:r w:rsidRPr="008D5171">
              <w:rPr>
                <w:rFonts w:ascii="Arial Narrow" w:hAnsi="Arial Narrow"/>
                <w:color w:val="2B2B2B"/>
                <w:spacing w:val="3"/>
              </w:rPr>
              <w:t xml:space="preserve"> </w:t>
            </w:r>
            <w:r w:rsidRPr="008D5171">
              <w:rPr>
                <w:rFonts w:ascii="Arial Narrow" w:hAnsi="Arial Narrow"/>
                <w:color w:val="181818"/>
              </w:rPr>
              <w:t>u</w:t>
            </w:r>
            <w:r w:rsidRPr="008D5171">
              <w:rPr>
                <w:rFonts w:ascii="Arial Narrow" w:hAnsi="Arial Narrow"/>
                <w:color w:val="181818"/>
                <w:spacing w:val="-9"/>
              </w:rPr>
              <w:t xml:space="preserve"> </w:t>
            </w:r>
            <w:proofErr w:type="spellStart"/>
            <w:r w:rsidRPr="008D5171">
              <w:rPr>
                <w:rFonts w:ascii="Arial Narrow" w:hAnsi="Arial Narrow"/>
                <w:color w:val="2B2B2B"/>
              </w:rPr>
              <w:t>skladu</w:t>
            </w:r>
            <w:proofErr w:type="spellEnd"/>
            <w:r w:rsidRPr="008D5171">
              <w:rPr>
                <w:rFonts w:ascii="Arial Narrow" w:hAnsi="Arial Narrow"/>
                <w:color w:val="2B2B2B"/>
                <w:spacing w:val="9"/>
              </w:rPr>
              <w:t xml:space="preserve"> </w:t>
            </w:r>
            <w:proofErr w:type="spellStart"/>
            <w:r w:rsidRPr="008D5171">
              <w:rPr>
                <w:rFonts w:ascii="Arial Narrow" w:hAnsi="Arial Narrow"/>
                <w:color w:val="2B2B2B"/>
              </w:rPr>
              <w:t>sa</w:t>
            </w:r>
            <w:proofErr w:type="spellEnd"/>
            <w:r w:rsidRPr="008D5171">
              <w:rPr>
                <w:rFonts w:ascii="Arial Narrow" w:hAnsi="Arial Narrow"/>
                <w:color w:val="2B2B2B"/>
                <w:spacing w:val="-8"/>
              </w:rPr>
              <w:t xml:space="preserve"> </w:t>
            </w:r>
            <w:proofErr w:type="spellStart"/>
            <w:r w:rsidRPr="008D5171">
              <w:rPr>
                <w:rFonts w:ascii="Arial Narrow" w:hAnsi="Arial Narrow"/>
                <w:color w:val="2B2B2B"/>
              </w:rPr>
              <w:t>zakonima</w:t>
            </w:r>
            <w:proofErr w:type="spellEnd"/>
            <w:r w:rsidRPr="008D5171">
              <w:rPr>
                <w:rFonts w:ascii="Arial Narrow" w:hAnsi="Arial Narrow"/>
                <w:color w:val="2B2B2B"/>
              </w:rPr>
              <w:t>,</w:t>
            </w:r>
            <w:r w:rsidRPr="008D5171">
              <w:rPr>
                <w:rFonts w:ascii="Arial Narrow" w:hAnsi="Arial Narrow"/>
                <w:color w:val="2B2B2B"/>
                <w:spacing w:val="6"/>
              </w:rPr>
              <w:t xml:space="preserve"> </w:t>
            </w:r>
            <w:proofErr w:type="spellStart"/>
            <w:r w:rsidRPr="008D5171">
              <w:rPr>
                <w:rFonts w:ascii="Arial Narrow" w:hAnsi="Arial Narrow"/>
                <w:color w:val="2B2B2B"/>
              </w:rPr>
              <w:t>drugim</w:t>
            </w:r>
            <w:proofErr w:type="spellEnd"/>
            <w:r w:rsidRPr="008D5171">
              <w:rPr>
                <w:rFonts w:ascii="Arial Narrow" w:hAnsi="Arial Narrow"/>
                <w:color w:val="2B2B2B"/>
                <w:spacing w:val="9"/>
              </w:rPr>
              <w:t xml:space="preserve"> </w:t>
            </w:r>
            <w:proofErr w:type="spellStart"/>
            <w:r w:rsidRPr="008D5171">
              <w:rPr>
                <w:rFonts w:ascii="Arial Narrow" w:hAnsi="Arial Narrow"/>
                <w:color w:val="2B2B2B"/>
              </w:rPr>
              <w:t>propisima</w:t>
            </w:r>
            <w:proofErr w:type="spellEnd"/>
            <w:r w:rsidRPr="008D5171">
              <w:rPr>
                <w:rFonts w:ascii="Arial Narrow" w:hAnsi="Arial Narrow"/>
                <w:color w:val="2B2B2B"/>
                <w:spacing w:val="15"/>
              </w:rPr>
              <w:t xml:space="preserve"> </w:t>
            </w:r>
            <w:r w:rsidRPr="008D5171">
              <w:rPr>
                <w:rFonts w:ascii="Arial Narrow" w:hAnsi="Arial Narrow"/>
                <w:color w:val="181818"/>
              </w:rPr>
              <w:t>i</w:t>
            </w:r>
            <w:r w:rsidRPr="008D5171">
              <w:rPr>
                <w:rFonts w:ascii="Arial Narrow" w:hAnsi="Arial Narrow"/>
                <w:color w:val="181818"/>
                <w:spacing w:val="2"/>
              </w:rPr>
              <w:t xml:space="preserve"> </w:t>
            </w:r>
            <w:proofErr w:type="spellStart"/>
            <w:r w:rsidRPr="008D5171">
              <w:rPr>
                <w:rFonts w:ascii="Arial Narrow" w:hAnsi="Arial Narrow"/>
                <w:color w:val="2B2B2B"/>
                <w:spacing w:val="-2"/>
              </w:rPr>
              <w:t>aktima</w:t>
            </w:r>
            <w:proofErr w:type="spellEnd"/>
          </w:p>
        </w:tc>
        <w:tc>
          <w:tcPr>
            <w:tcW w:w="6775" w:type="dxa"/>
            <w:gridSpan w:val="2"/>
          </w:tcPr>
          <w:p w14:paraId="70D0378A" w14:textId="77777777" w:rsidR="001B74AC" w:rsidRPr="008D5171" w:rsidRDefault="001B74AC" w:rsidP="008666E9">
            <w:pPr>
              <w:pStyle w:val="TableParagraph"/>
              <w:spacing w:line="260" w:lineRule="exact"/>
              <w:ind w:left="71" w:right="13"/>
              <w:rPr>
                <w:rFonts w:ascii="Arial Narrow" w:hAnsi="Arial Narrow"/>
              </w:rPr>
            </w:pPr>
            <w:r w:rsidRPr="008D5171">
              <w:rPr>
                <w:rFonts w:ascii="Arial Narrow" w:hAnsi="Arial Narrow"/>
                <w:color w:val="181818"/>
                <w:spacing w:val="-5"/>
                <w:w w:val="105"/>
              </w:rPr>
              <w:t>5%</w:t>
            </w:r>
          </w:p>
        </w:tc>
      </w:tr>
      <w:tr w:rsidR="001B74AC" w:rsidRPr="008D5171" w14:paraId="0F0FD4F7" w14:textId="77777777" w:rsidTr="001B74AC">
        <w:trPr>
          <w:trHeight w:val="710"/>
        </w:trPr>
        <w:tc>
          <w:tcPr>
            <w:tcW w:w="6773" w:type="dxa"/>
            <w:gridSpan w:val="2"/>
          </w:tcPr>
          <w:p w14:paraId="46DF0C6D" w14:textId="77777777" w:rsidR="001B74AC" w:rsidRPr="008D5171" w:rsidRDefault="001B74AC" w:rsidP="008666E9">
            <w:pPr>
              <w:pStyle w:val="TableParagraph"/>
              <w:spacing w:line="260" w:lineRule="exact"/>
              <w:ind w:left="142"/>
              <w:rPr>
                <w:rFonts w:ascii="Arial Narrow" w:hAnsi="Arial Narrow"/>
              </w:rPr>
            </w:pPr>
            <w:proofErr w:type="spellStart"/>
            <w:r w:rsidRPr="008D5171">
              <w:rPr>
                <w:rFonts w:ascii="Arial Narrow" w:hAnsi="Arial Narrow"/>
                <w:color w:val="2B2B2B"/>
              </w:rPr>
              <w:t>sudjeluje</w:t>
            </w:r>
            <w:proofErr w:type="spellEnd"/>
            <w:r w:rsidRPr="008D5171">
              <w:rPr>
                <w:rFonts w:ascii="Arial Narrow" w:hAnsi="Arial Narrow"/>
                <w:color w:val="2B2B2B"/>
                <w:spacing w:val="12"/>
              </w:rPr>
              <w:t xml:space="preserve"> </w:t>
            </w:r>
            <w:r w:rsidRPr="008D5171">
              <w:rPr>
                <w:rFonts w:ascii="Arial Narrow" w:hAnsi="Arial Narrow"/>
                <w:color w:val="181818"/>
              </w:rPr>
              <w:t>u</w:t>
            </w:r>
            <w:r w:rsidRPr="008D5171">
              <w:rPr>
                <w:rFonts w:ascii="Arial Narrow" w:hAnsi="Arial Narrow"/>
                <w:color w:val="181818"/>
                <w:spacing w:val="22"/>
              </w:rPr>
              <w:t xml:space="preserve"> </w:t>
            </w:r>
            <w:proofErr w:type="spellStart"/>
            <w:r w:rsidRPr="008D5171">
              <w:rPr>
                <w:rFonts w:ascii="Arial Narrow" w:hAnsi="Arial Narrow"/>
                <w:color w:val="2B2B2B"/>
              </w:rPr>
              <w:t>rješavanju</w:t>
            </w:r>
            <w:proofErr w:type="spellEnd"/>
            <w:r w:rsidRPr="008D5171">
              <w:rPr>
                <w:rFonts w:ascii="Arial Narrow" w:hAnsi="Arial Narrow"/>
                <w:color w:val="2B2B2B"/>
                <w:spacing w:val="35"/>
              </w:rPr>
              <w:t xml:space="preserve"> </w:t>
            </w:r>
            <w:proofErr w:type="spellStart"/>
            <w:r w:rsidRPr="008D5171">
              <w:rPr>
                <w:rFonts w:ascii="Arial Narrow" w:hAnsi="Arial Narrow"/>
                <w:color w:val="181818"/>
              </w:rPr>
              <w:t>najsloženijih</w:t>
            </w:r>
            <w:proofErr w:type="spellEnd"/>
            <w:r w:rsidRPr="008D5171">
              <w:rPr>
                <w:rFonts w:ascii="Arial Narrow" w:hAnsi="Arial Narrow"/>
                <w:color w:val="181818"/>
                <w:spacing w:val="39"/>
              </w:rPr>
              <w:t xml:space="preserve"> </w:t>
            </w:r>
            <w:proofErr w:type="spellStart"/>
            <w:r w:rsidRPr="008D5171">
              <w:rPr>
                <w:rFonts w:ascii="Arial Narrow" w:hAnsi="Arial Narrow"/>
                <w:color w:val="181818"/>
              </w:rPr>
              <w:t>pitanja</w:t>
            </w:r>
            <w:proofErr w:type="spellEnd"/>
            <w:r w:rsidRPr="008D5171">
              <w:rPr>
                <w:rFonts w:ascii="Arial Narrow" w:hAnsi="Arial Narrow"/>
                <w:color w:val="181818"/>
                <w:spacing w:val="23"/>
              </w:rPr>
              <w:t xml:space="preserve"> </w:t>
            </w:r>
            <w:r w:rsidRPr="008D5171">
              <w:rPr>
                <w:rFonts w:ascii="Arial Narrow" w:hAnsi="Arial Narrow"/>
                <w:color w:val="181818"/>
              </w:rPr>
              <w:t>u</w:t>
            </w:r>
            <w:r w:rsidRPr="008D5171">
              <w:rPr>
                <w:rFonts w:ascii="Arial Narrow" w:hAnsi="Arial Narrow"/>
                <w:color w:val="181818"/>
                <w:spacing w:val="14"/>
              </w:rPr>
              <w:t xml:space="preserve"> </w:t>
            </w:r>
            <w:proofErr w:type="spellStart"/>
            <w:r w:rsidRPr="008D5171">
              <w:rPr>
                <w:rFonts w:ascii="Arial Narrow" w:hAnsi="Arial Narrow"/>
                <w:color w:val="2B2B2B"/>
              </w:rPr>
              <w:t>radu</w:t>
            </w:r>
            <w:proofErr w:type="spellEnd"/>
            <w:r w:rsidRPr="008D5171">
              <w:rPr>
                <w:rFonts w:ascii="Arial Narrow" w:hAnsi="Arial Narrow"/>
                <w:color w:val="2B2B2B"/>
                <w:spacing w:val="10"/>
              </w:rPr>
              <w:t xml:space="preserve"> </w:t>
            </w:r>
            <w:proofErr w:type="spellStart"/>
            <w:r w:rsidRPr="008D5171">
              <w:rPr>
                <w:rFonts w:ascii="Arial Narrow" w:hAnsi="Arial Narrow"/>
                <w:color w:val="2B2B2B"/>
              </w:rPr>
              <w:t>odjela</w:t>
            </w:r>
            <w:proofErr w:type="spellEnd"/>
            <w:r w:rsidRPr="008D5171">
              <w:rPr>
                <w:rFonts w:ascii="Arial Narrow" w:hAnsi="Arial Narrow"/>
                <w:color w:val="2B2B2B"/>
              </w:rPr>
              <w:t>,</w:t>
            </w:r>
            <w:r w:rsidRPr="008D5171">
              <w:rPr>
                <w:rFonts w:ascii="Arial Narrow" w:hAnsi="Arial Narrow"/>
                <w:color w:val="2B2B2B"/>
                <w:spacing w:val="22"/>
              </w:rPr>
              <w:t xml:space="preserve"> </w:t>
            </w:r>
            <w:proofErr w:type="spellStart"/>
            <w:r w:rsidRPr="008D5171">
              <w:rPr>
                <w:rFonts w:ascii="Arial Narrow" w:hAnsi="Arial Narrow"/>
                <w:color w:val="2B2B2B"/>
              </w:rPr>
              <w:t>raspoređuje</w:t>
            </w:r>
            <w:proofErr w:type="spellEnd"/>
            <w:r w:rsidRPr="008D5171">
              <w:rPr>
                <w:rFonts w:ascii="Arial Narrow" w:hAnsi="Arial Narrow"/>
                <w:color w:val="2B2B2B"/>
                <w:spacing w:val="22"/>
              </w:rPr>
              <w:t xml:space="preserve"> </w:t>
            </w:r>
            <w:proofErr w:type="spellStart"/>
            <w:r w:rsidRPr="008D5171">
              <w:rPr>
                <w:rFonts w:ascii="Arial Narrow" w:hAnsi="Arial Narrow"/>
                <w:color w:val="505050"/>
              </w:rPr>
              <w:t>zadatke</w:t>
            </w:r>
            <w:proofErr w:type="spellEnd"/>
            <w:r w:rsidRPr="008D5171">
              <w:rPr>
                <w:rFonts w:ascii="Arial Narrow" w:hAnsi="Arial Narrow"/>
                <w:color w:val="505050"/>
                <w:spacing w:val="13"/>
              </w:rPr>
              <w:t xml:space="preserve"> </w:t>
            </w:r>
            <w:r w:rsidRPr="008D5171">
              <w:rPr>
                <w:rFonts w:ascii="Arial Narrow" w:hAnsi="Arial Narrow"/>
                <w:color w:val="181818"/>
              </w:rPr>
              <w:t>i</w:t>
            </w:r>
            <w:r w:rsidRPr="008D5171">
              <w:rPr>
                <w:rFonts w:ascii="Arial Narrow" w:hAnsi="Arial Narrow"/>
                <w:color w:val="181818"/>
                <w:spacing w:val="26"/>
              </w:rPr>
              <w:t xml:space="preserve"> </w:t>
            </w:r>
            <w:proofErr w:type="spellStart"/>
            <w:r w:rsidRPr="008D5171">
              <w:rPr>
                <w:rFonts w:ascii="Arial Narrow" w:hAnsi="Arial Narrow"/>
                <w:color w:val="2B2B2B"/>
              </w:rPr>
              <w:t>poslove</w:t>
            </w:r>
            <w:proofErr w:type="spellEnd"/>
            <w:r w:rsidRPr="008D5171">
              <w:rPr>
                <w:rFonts w:ascii="Arial Narrow" w:hAnsi="Arial Narrow"/>
                <w:color w:val="2B2B2B"/>
                <w:spacing w:val="22"/>
              </w:rPr>
              <w:t xml:space="preserve"> </w:t>
            </w:r>
            <w:r w:rsidRPr="008D5171">
              <w:rPr>
                <w:rFonts w:ascii="Arial Narrow" w:hAnsi="Arial Narrow"/>
                <w:color w:val="2B2B2B"/>
              </w:rPr>
              <w:t>i</w:t>
            </w:r>
            <w:r w:rsidRPr="008D5171">
              <w:rPr>
                <w:rFonts w:ascii="Arial Narrow" w:hAnsi="Arial Narrow"/>
                <w:color w:val="2B2B2B"/>
                <w:spacing w:val="24"/>
              </w:rPr>
              <w:t xml:space="preserve"> </w:t>
            </w:r>
            <w:proofErr w:type="spellStart"/>
            <w:r w:rsidRPr="008D5171">
              <w:rPr>
                <w:rFonts w:ascii="Arial Narrow" w:hAnsi="Arial Narrow"/>
                <w:color w:val="2B2B2B"/>
              </w:rPr>
              <w:t>daje</w:t>
            </w:r>
            <w:proofErr w:type="spellEnd"/>
            <w:r w:rsidRPr="008D5171">
              <w:rPr>
                <w:rFonts w:ascii="Arial Narrow" w:hAnsi="Arial Narrow"/>
                <w:color w:val="2B2B2B"/>
                <w:spacing w:val="9"/>
              </w:rPr>
              <w:t xml:space="preserve"> </w:t>
            </w:r>
            <w:proofErr w:type="spellStart"/>
            <w:r w:rsidRPr="008D5171">
              <w:rPr>
                <w:rFonts w:ascii="Arial Narrow" w:hAnsi="Arial Narrow"/>
                <w:color w:val="2B2B2B"/>
              </w:rPr>
              <w:t>službenicima</w:t>
            </w:r>
            <w:proofErr w:type="spellEnd"/>
            <w:r w:rsidRPr="008D5171">
              <w:rPr>
                <w:rFonts w:ascii="Arial Narrow" w:hAnsi="Arial Narrow"/>
                <w:color w:val="2B2B2B"/>
                <w:spacing w:val="28"/>
              </w:rPr>
              <w:t xml:space="preserve"> </w:t>
            </w:r>
            <w:r w:rsidRPr="008D5171">
              <w:rPr>
                <w:rFonts w:ascii="Arial Narrow" w:hAnsi="Arial Narrow"/>
                <w:color w:val="2B2B2B"/>
              </w:rPr>
              <w:t>i</w:t>
            </w:r>
            <w:r w:rsidRPr="008D5171">
              <w:rPr>
                <w:rFonts w:ascii="Arial Narrow" w:hAnsi="Arial Narrow"/>
                <w:color w:val="2B2B2B"/>
                <w:spacing w:val="24"/>
              </w:rPr>
              <w:t xml:space="preserve"> </w:t>
            </w:r>
            <w:proofErr w:type="spellStart"/>
            <w:r w:rsidRPr="008D5171">
              <w:rPr>
                <w:rFonts w:ascii="Arial Narrow" w:hAnsi="Arial Narrow"/>
                <w:color w:val="2B2B2B"/>
                <w:spacing w:val="-2"/>
              </w:rPr>
              <w:t>namještenicima</w:t>
            </w:r>
            <w:proofErr w:type="spellEnd"/>
            <w:r w:rsidRPr="008D5171">
              <w:rPr>
                <w:rFonts w:ascii="Arial Narrow" w:hAnsi="Arial Narrow"/>
              </w:rPr>
              <w:t xml:space="preserve"> </w:t>
            </w:r>
            <w:proofErr w:type="spellStart"/>
            <w:r w:rsidRPr="008D5171">
              <w:rPr>
                <w:rFonts w:ascii="Arial Narrow" w:hAnsi="Arial Narrow"/>
                <w:color w:val="181818"/>
              </w:rPr>
              <w:t>upute</w:t>
            </w:r>
            <w:proofErr w:type="spellEnd"/>
            <w:r w:rsidRPr="008D5171">
              <w:rPr>
                <w:rFonts w:ascii="Arial Narrow" w:hAnsi="Arial Narrow"/>
                <w:color w:val="181818"/>
                <w:spacing w:val="-1"/>
              </w:rPr>
              <w:t xml:space="preserve"> </w:t>
            </w:r>
            <w:r w:rsidRPr="008D5171">
              <w:rPr>
                <w:rFonts w:ascii="Arial Narrow" w:hAnsi="Arial Narrow"/>
                <w:color w:val="2B2B2B"/>
              </w:rPr>
              <w:t>za</w:t>
            </w:r>
            <w:r w:rsidRPr="008D5171">
              <w:rPr>
                <w:rFonts w:ascii="Arial Narrow" w:hAnsi="Arial Narrow"/>
                <w:color w:val="2B2B2B"/>
                <w:spacing w:val="-8"/>
              </w:rPr>
              <w:t xml:space="preserve"> </w:t>
            </w:r>
            <w:r w:rsidRPr="008D5171">
              <w:rPr>
                <w:rFonts w:ascii="Arial Narrow" w:hAnsi="Arial Narrow"/>
                <w:color w:val="2B2B2B"/>
                <w:spacing w:val="-5"/>
              </w:rPr>
              <w:t xml:space="preserve">rad, </w:t>
            </w:r>
            <w:proofErr w:type="spellStart"/>
            <w:r w:rsidRPr="008D5171">
              <w:rPr>
                <w:rFonts w:ascii="Arial Narrow" w:hAnsi="Arial Narrow"/>
                <w:color w:val="2B2B2B"/>
                <w:spacing w:val="-5"/>
              </w:rPr>
              <w:t>nadzire</w:t>
            </w:r>
            <w:proofErr w:type="spellEnd"/>
            <w:r w:rsidRPr="008D5171">
              <w:rPr>
                <w:rFonts w:ascii="Arial Narrow" w:hAnsi="Arial Narrow"/>
                <w:color w:val="2B2B2B"/>
                <w:spacing w:val="-5"/>
              </w:rPr>
              <w:t xml:space="preserve"> rad </w:t>
            </w:r>
            <w:proofErr w:type="spellStart"/>
            <w:r w:rsidRPr="008D5171">
              <w:rPr>
                <w:rFonts w:ascii="Arial Narrow" w:hAnsi="Arial Narrow"/>
                <w:color w:val="2B2B2B"/>
                <w:spacing w:val="-5"/>
              </w:rPr>
              <w:t>službenika</w:t>
            </w:r>
            <w:proofErr w:type="spellEnd"/>
            <w:r w:rsidRPr="008D5171">
              <w:rPr>
                <w:rFonts w:ascii="Arial Narrow" w:hAnsi="Arial Narrow"/>
                <w:color w:val="2B2B2B"/>
                <w:spacing w:val="-5"/>
              </w:rPr>
              <w:t xml:space="preserve"> i </w:t>
            </w:r>
            <w:proofErr w:type="spellStart"/>
            <w:r w:rsidRPr="008D5171">
              <w:rPr>
                <w:rFonts w:ascii="Arial Narrow" w:hAnsi="Arial Narrow"/>
                <w:color w:val="2B2B2B"/>
                <w:spacing w:val="-5"/>
              </w:rPr>
              <w:t>namještenika</w:t>
            </w:r>
            <w:proofErr w:type="spellEnd"/>
            <w:r w:rsidRPr="008D5171">
              <w:rPr>
                <w:rFonts w:ascii="Arial Narrow" w:hAnsi="Arial Narrow"/>
                <w:color w:val="2B2B2B"/>
                <w:spacing w:val="-5"/>
              </w:rPr>
              <w:t xml:space="preserve"> u </w:t>
            </w:r>
            <w:proofErr w:type="spellStart"/>
            <w:r w:rsidRPr="008D5171">
              <w:rPr>
                <w:rFonts w:ascii="Arial Narrow" w:hAnsi="Arial Narrow"/>
                <w:color w:val="2B2B2B"/>
                <w:spacing w:val="-5"/>
              </w:rPr>
              <w:t>primjeni</w:t>
            </w:r>
            <w:proofErr w:type="spellEnd"/>
            <w:r w:rsidRPr="008D5171">
              <w:rPr>
                <w:rFonts w:ascii="Arial Narrow" w:hAnsi="Arial Narrow"/>
                <w:color w:val="2B2B2B"/>
                <w:spacing w:val="-5"/>
              </w:rPr>
              <w:t xml:space="preserve"> </w:t>
            </w:r>
            <w:proofErr w:type="spellStart"/>
            <w:r w:rsidRPr="008D5171">
              <w:rPr>
                <w:rFonts w:ascii="Arial Narrow" w:hAnsi="Arial Narrow"/>
                <w:color w:val="2B2B2B"/>
                <w:spacing w:val="-5"/>
              </w:rPr>
              <w:t>propisa</w:t>
            </w:r>
            <w:proofErr w:type="spellEnd"/>
            <w:r w:rsidRPr="008D5171">
              <w:rPr>
                <w:rFonts w:ascii="Arial Narrow" w:hAnsi="Arial Narrow"/>
                <w:color w:val="2B2B2B"/>
                <w:spacing w:val="-5"/>
              </w:rPr>
              <w:t xml:space="preserve"> i </w:t>
            </w:r>
            <w:proofErr w:type="spellStart"/>
            <w:r w:rsidRPr="008D5171">
              <w:rPr>
                <w:rFonts w:ascii="Arial Narrow" w:hAnsi="Arial Narrow"/>
                <w:color w:val="2B2B2B"/>
                <w:spacing w:val="-5"/>
              </w:rPr>
              <w:t>izvršavanju</w:t>
            </w:r>
            <w:proofErr w:type="spellEnd"/>
            <w:r w:rsidRPr="008D5171">
              <w:rPr>
                <w:rFonts w:ascii="Arial Narrow" w:hAnsi="Arial Narrow"/>
                <w:color w:val="2B2B2B"/>
                <w:spacing w:val="-5"/>
              </w:rPr>
              <w:t xml:space="preserve"> </w:t>
            </w:r>
            <w:proofErr w:type="spellStart"/>
            <w:r w:rsidRPr="008D5171">
              <w:rPr>
                <w:rFonts w:ascii="Arial Narrow" w:hAnsi="Arial Narrow"/>
                <w:color w:val="2B2B2B"/>
                <w:spacing w:val="-5"/>
              </w:rPr>
              <w:t>poslova</w:t>
            </w:r>
            <w:proofErr w:type="spellEnd"/>
            <w:r w:rsidRPr="008D5171">
              <w:rPr>
                <w:rFonts w:ascii="Arial Narrow" w:hAnsi="Arial Narrow"/>
                <w:color w:val="2B2B2B"/>
                <w:spacing w:val="-5"/>
              </w:rPr>
              <w:t xml:space="preserve"> u </w:t>
            </w:r>
            <w:proofErr w:type="spellStart"/>
            <w:r w:rsidRPr="008D5171">
              <w:rPr>
                <w:rFonts w:ascii="Arial Narrow" w:hAnsi="Arial Narrow"/>
                <w:color w:val="2B2B2B"/>
                <w:spacing w:val="-5"/>
              </w:rPr>
              <w:t>okviru</w:t>
            </w:r>
            <w:proofErr w:type="spellEnd"/>
            <w:r w:rsidRPr="008D5171">
              <w:rPr>
                <w:rFonts w:ascii="Arial Narrow" w:hAnsi="Arial Narrow"/>
                <w:color w:val="2B2B2B"/>
                <w:spacing w:val="-5"/>
              </w:rPr>
              <w:t xml:space="preserve"> </w:t>
            </w:r>
            <w:proofErr w:type="spellStart"/>
            <w:r w:rsidRPr="008D5171">
              <w:rPr>
                <w:rFonts w:ascii="Arial Narrow" w:hAnsi="Arial Narrow"/>
                <w:color w:val="2B2B2B"/>
                <w:spacing w:val="-5"/>
              </w:rPr>
              <w:t>opisa</w:t>
            </w:r>
            <w:proofErr w:type="spellEnd"/>
            <w:r w:rsidRPr="008D5171">
              <w:rPr>
                <w:rFonts w:ascii="Arial Narrow" w:hAnsi="Arial Narrow"/>
                <w:color w:val="2B2B2B"/>
                <w:spacing w:val="-5"/>
              </w:rPr>
              <w:t xml:space="preserve"> </w:t>
            </w:r>
            <w:proofErr w:type="spellStart"/>
            <w:r w:rsidRPr="008D5171">
              <w:rPr>
                <w:rFonts w:ascii="Arial Narrow" w:hAnsi="Arial Narrow"/>
                <w:color w:val="2B2B2B"/>
                <w:spacing w:val="-5"/>
              </w:rPr>
              <w:t>poslova</w:t>
            </w:r>
            <w:proofErr w:type="spellEnd"/>
            <w:r w:rsidRPr="008D5171">
              <w:rPr>
                <w:rFonts w:ascii="Arial Narrow" w:hAnsi="Arial Narrow"/>
                <w:color w:val="2B2B2B"/>
                <w:spacing w:val="-5"/>
              </w:rPr>
              <w:t xml:space="preserve"> </w:t>
            </w:r>
            <w:proofErr w:type="spellStart"/>
            <w:r w:rsidRPr="008D5171">
              <w:rPr>
                <w:rFonts w:ascii="Arial Narrow" w:hAnsi="Arial Narrow"/>
                <w:color w:val="2B2B2B"/>
                <w:spacing w:val="-5"/>
              </w:rPr>
              <w:t>radnog</w:t>
            </w:r>
            <w:proofErr w:type="spellEnd"/>
            <w:r w:rsidRPr="008D5171">
              <w:rPr>
                <w:rFonts w:ascii="Arial Narrow" w:hAnsi="Arial Narrow"/>
                <w:color w:val="2B2B2B"/>
                <w:spacing w:val="-5"/>
              </w:rPr>
              <w:t xml:space="preserve"> </w:t>
            </w:r>
            <w:proofErr w:type="spellStart"/>
            <w:r w:rsidRPr="008D5171">
              <w:rPr>
                <w:rFonts w:ascii="Arial Narrow" w:hAnsi="Arial Narrow"/>
                <w:color w:val="2B2B2B"/>
                <w:spacing w:val="-5"/>
              </w:rPr>
              <w:t>mjesta</w:t>
            </w:r>
            <w:proofErr w:type="spellEnd"/>
          </w:p>
        </w:tc>
        <w:tc>
          <w:tcPr>
            <w:tcW w:w="6775" w:type="dxa"/>
            <w:gridSpan w:val="2"/>
          </w:tcPr>
          <w:p w14:paraId="75EC8DFB" w14:textId="77777777" w:rsidR="001B74AC" w:rsidRPr="008D5171" w:rsidRDefault="001B74AC" w:rsidP="008666E9">
            <w:pPr>
              <w:pStyle w:val="TableParagraph"/>
              <w:spacing w:line="224" w:lineRule="exact"/>
              <w:ind w:left="71" w:right="13"/>
              <w:rPr>
                <w:rFonts w:ascii="Arial Narrow" w:hAnsi="Arial Narrow"/>
              </w:rPr>
            </w:pPr>
            <w:r w:rsidRPr="008D5171">
              <w:rPr>
                <w:rFonts w:ascii="Arial Narrow" w:hAnsi="Arial Narrow"/>
                <w:color w:val="181818"/>
                <w:spacing w:val="-5"/>
                <w:w w:val="105"/>
              </w:rPr>
              <w:t>5%</w:t>
            </w:r>
          </w:p>
        </w:tc>
      </w:tr>
      <w:tr w:rsidR="001B74AC" w:rsidRPr="008D5171" w14:paraId="19E8CFD5" w14:textId="77777777" w:rsidTr="001B74AC">
        <w:trPr>
          <w:trHeight w:val="369"/>
        </w:trPr>
        <w:tc>
          <w:tcPr>
            <w:tcW w:w="6773" w:type="dxa"/>
            <w:gridSpan w:val="2"/>
          </w:tcPr>
          <w:p w14:paraId="6D69C817" w14:textId="77777777" w:rsidR="001B74AC" w:rsidRPr="008D5171" w:rsidRDefault="001B74AC" w:rsidP="008666E9">
            <w:pPr>
              <w:pStyle w:val="TableParagraph"/>
              <w:spacing w:before="20" w:line="218" w:lineRule="exact"/>
              <w:ind w:left="155"/>
              <w:rPr>
                <w:rFonts w:ascii="Arial Narrow" w:hAnsi="Arial Narrow"/>
              </w:rPr>
            </w:pPr>
            <w:proofErr w:type="spellStart"/>
            <w:r w:rsidRPr="008D5171">
              <w:rPr>
                <w:rFonts w:ascii="Arial Narrow" w:hAnsi="Arial Narrow"/>
                <w:color w:val="2B2B2B"/>
              </w:rPr>
              <w:t>predlaže</w:t>
            </w:r>
            <w:proofErr w:type="spellEnd"/>
            <w:r w:rsidRPr="008D5171">
              <w:rPr>
                <w:rFonts w:ascii="Arial Narrow" w:hAnsi="Arial Narrow"/>
                <w:color w:val="2B2B2B"/>
                <w:spacing w:val="4"/>
              </w:rPr>
              <w:t xml:space="preserve"> </w:t>
            </w:r>
            <w:proofErr w:type="spellStart"/>
            <w:r w:rsidRPr="008D5171">
              <w:rPr>
                <w:rFonts w:ascii="Arial Narrow" w:hAnsi="Arial Narrow"/>
                <w:color w:val="2B2B2B"/>
              </w:rPr>
              <w:t>donošenje</w:t>
            </w:r>
            <w:proofErr w:type="spellEnd"/>
            <w:r w:rsidRPr="008D5171">
              <w:rPr>
                <w:rFonts w:ascii="Arial Narrow" w:hAnsi="Arial Narrow"/>
                <w:color w:val="2B2B2B"/>
                <w:spacing w:val="-2"/>
              </w:rPr>
              <w:t xml:space="preserve"> </w:t>
            </w:r>
            <w:proofErr w:type="spellStart"/>
            <w:r w:rsidRPr="008D5171">
              <w:rPr>
                <w:rFonts w:ascii="Arial Narrow" w:hAnsi="Arial Narrow"/>
                <w:color w:val="2B2B2B"/>
              </w:rPr>
              <w:t>pravilnika</w:t>
            </w:r>
            <w:proofErr w:type="spellEnd"/>
            <w:r w:rsidRPr="008D5171">
              <w:rPr>
                <w:rFonts w:ascii="Arial Narrow" w:hAnsi="Arial Narrow"/>
                <w:color w:val="2B2B2B"/>
                <w:spacing w:val="3"/>
              </w:rPr>
              <w:t xml:space="preserve"> </w:t>
            </w:r>
            <w:r w:rsidRPr="008D5171">
              <w:rPr>
                <w:rFonts w:ascii="Arial Narrow" w:hAnsi="Arial Narrow"/>
                <w:color w:val="2B2B2B"/>
              </w:rPr>
              <w:t>o</w:t>
            </w:r>
            <w:r w:rsidRPr="008D5171">
              <w:rPr>
                <w:rFonts w:ascii="Arial Narrow" w:hAnsi="Arial Narrow"/>
                <w:color w:val="2B2B2B"/>
                <w:spacing w:val="3"/>
              </w:rPr>
              <w:t xml:space="preserve"> </w:t>
            </w:r>
            <w:proofErr w:type="spellStart"/>
            <w:r w:rsidRPr="008D5171">
              <w:rPr>
                <w:rFonts w:ascii="Arial Narrow" w:hAnsi="Arial Narrow"/>
                <w:color w:val="181818"/>
              </w:rPr>
              <w:t>unutarnjem</w:t>
            </w:r>
            <w:proofErr w:type="spellEnd"/>
            <w:r w:rsidRPr="008D5171">
              <w:rPr>
                <w:rFonts w:ascii="Arial Narrow" w:hAnsi="Arial Narrow"/>
                <w:color w:val="181818"/>
                <w:spacing w:val="22"/>
              </w:rPr>
              <w:t xml:space="preserve"> </w:t>
            </w:r>
            <w:proofErr w:type="spellStart"/>
            <w:r w:rsidRPr="008D5171">
              <w:rPr>
                <w:rFonts w:ascii="Arial Narrow" w:hAnsi="Arial Narrow"/>
                <w:color w:val="2B2B2B"/>
              </w:rPr>
              <w:t>redu</w:t>
            </w:r>
            <w:proofErr w:type="spellEnd"/>
            <w:r w:rsidRPr="008D5171">
              <w:rPr>
                <w:rFonts w:ascii="Arial Narrow" w:hAnsi="Arial Narrow"/>
                <w:color w:val="2B2B2B"/>
                <w:spacing w:val="1"/>
              </w:rPr>
              <w:t xml:space="preserve"> </w:t>
            </w:r>
            <w:r w:rsidRPr="008D5171">
              <w:rPr>
                <w:rFonts w:ascii="Arial Narrow" w:hAnsi="Arial Narrow"/>
                <w:color w:val="181818"/>
              </w:rPr>
              <w:t>i</w:t>
            </w:r>
            <w:r w:rsidRPr="008D5171">
              <w:rPr>
                <w:rFonts w:ascii="Arial Narrow" w:hAnsi="Arial Narrow"/>
                <w:color w:val="181818"/>
                <w:spacing w:val="7"/>
              </w:rPr>
              <w:t xml:space="preserve"> </w:t>
            </w:r>
            <w:r w:rsidRPr="008D5171">
              <w:rPr>
                <w:rFonts w:ascii="Arial Narrow" w:hAnsi="Arial Narrow"/>
                <w:color w:val="181818"/>
              </w:rPr>
              <w:t>plana</w:t>
            </w:r>
            <w:r w:rsidRPr="008D5171">
              <w:rPr>
                <w:rFonts w:ascii="Arial Narrow" w:hAnsi="Arial Narrow"/>
                <w:color w:val="181818"/>
                <w:spacing w:val="-2"/>
              </w:rPr>
              <w:t xml:space="preserve"> </w:t>
            </w:r>
            <w:proofErr w:type="spellStart"/>
            <w:r w:rsidRPr="008D5171">
              <w:rPr>
                <w:rFonts w:ascii="Arial Narrow" w:hAnsi="Arial Narrow"/>
                <w:color w:val="181818"/>
              </w:rPr>
              <w:t>prijma</w:t>
            </w:r>
            <w:proofErr w:type="spellEnd"/>
            <w:r w:rsidRPr="008D5171">
              <w:rPr>
                <w:rFonts w:ascii="Arial Narrow" w:hAnsi="Arial Narrow"/>
                <w:color w:val="181818"/>
                <w:spacing w:val="2"/>
              </w:rPr>
              <w:t xml:space="preserve"> </w:t>
            </w:r>
            <w:r w:rsidRPr="008D5171">
              <w:rPr>
                <w:rFonts w:ascii="Arial Narrow" w:hAnsi="Arial Narrow"/>
                <w:color w:val="181818"/>
              </w:rPr>
              <w:t>u</w:t>
            </w:r>
            <w:r w:rsidRPr="008D5171">
              <w:rPr>
                <w:rFonts w:ascii="Arial Narrow" w:hAnsi="Arial Narrow"/>
                <w:color w:val="181818"/>
                <w:spacing w:val="7"/>
              </w:rPr>
              <w:t xml:space="preserve"> </w:t>
            </w:r>
            <w:proofErr w:type="spellStart"/>
            <w:r w:rsidRPr="008D5171">
              <w:rPr>
                <w:rFonts w:ascii="Arial Narrow" w:hAnsi="Arial Narrow"/>
                <w:color w:val="2B2B2B"/>
              </w:rPr>
              <w:t>službu</w:t>
            </w:r>
            <w:proofErr w:type="spellEnd"/>
            <w:r w:rsidRPr="008D5171">
              <w:rPr>
                <w:rFonts w:ascii="Arial Narrow" w:hAnsi="Arial Narrow"/>
                <w:color w:val="2B2B2B"/>
                <w:spacing w:val="5"/>
              </w:rPr>
              <w:t xml:space="preserve"> </w:t>
            </w:r>
            <w:proofErr w:type="spellStart"/>
            <w:r w:rsidRPr="008D5171">
              <w:rPr>
                <w:rFonts w:ascii="Arial Narrow" w:hAnsi="Arial Narrow"/>
                <w:color w:val="2B2B2B"/>
              </w:rPr>
              <w:t>te</w:t>
            </w:r>
            <w:proofErr w:type="spellEnd"/>
            <w:r w:rsidRPr="008D5171">
              <w:rPr>
                <w:rFonts w:ascii="Arial Narrow" w:hAnsi="Arial Narrow"/>
                <w:color w:val="2B2B2B"/>
                <w:spacing w:val="9"/>
              </w:rPr>
              <w:t xml:space="preserve"> </w:t>
            </w:r>
            <w:proofErr w:type="spellStart"/>
            <w:r w:rsidRPr="008D5171">
              <w:rPr>
                <w:rFonts w:ascii="Arial Narrow" w:hAnsi="Arial Narrow"/>
                <w:color w:val="181818"/>
              </w:rPr>
              <w:t>drugih</w:t>
            </w:r>
            <w:proofErr w:type="spellEnd"/>
            <w:r w:rsidRPr="008D5171">
              <w:rPr>
                <w:rFonts w:ascii="Arial Narrow" w:hAnsi="Arial Narrow"/>
                <w:color w:val="181818"/>
                <w:spacing w:val="-5"/>
              </w:rPr>
              <w:t xml:space="preserve"> </w:t>
            </w:r>
            <w:proofErr w:type="spellStart"/>
            <w:r w:rsidRPr="008D5171">
              <w:rPr>
                <w:rFonts w:ascii="Arial Narrow" w:hAnsi="Arial Narrow"/>
                <w:color w:val="2B2B2B"/>
              </w:rPr>
              <w:t>akata</w:t>
            </w:r>
            <w:proofErr w:type="spellEnd"/>
            <w:r w:rsidRPr="008D5171">
              <w:rPr>
                <w:rFonts w:ascii="Arial Narrow" w:hAnsi="Arial Narrow"/>
                <w:color w:val="2B2B2B"/>
              </w:rPr>
              <w:t xml:space="preserve"> za</w:t>
            </w:r>
            <w:r w:rsidRPr="008D5171">
              <w:rPr>
                <w:rFonts w:ascii="Arial Narrow" w:hAnsi="Arial Narrow"/>
                <w:color w:val="2B2B2B"/>
                <w:spacing w:val="-11"/>
              </w:rPr>
              <w:t xml:space="preserve"> </w:t>
            </w:r>
            <w:proofErr w:type="spellStart"/>
            <w:r w:rsidRPr="008D5171">
              <w:rPr>
                <w:rFonts w:ascii="Arial Narrow" w:hAnsi="Arial Narrow"/>
                <w:color w:val="2B2B2B"/>
              </w:rPr>
              <w:t>čije</w:t>
            </w:r>
            <w:proofErr w:type="spellEnd"/>
            <w:r w:rsidRPr="008D5171">
              <w:rPr>
                <w:rFonts w:ascii="Arial Narrow" w:hAnsi="Arial Narrow"/>
                <w:color w:val="2B2B2B"/>
                <w:spacing w:val="-11"/>
              </w:rPr>
              <w:t xml:space="preserve"> </w:t>
            </w:r>
            <w:r w:rsidRPr="008D5171">
              <w:rPr>
                <w:rFonts w:ascii="Arial Narrow" w:hAnsi="Arial Narrow"/>
                <w:color w:val="181818"/>
              </w:rPr>
              <w:t>je</w:t>
            </w:r>
            <w:r w:rsidRPr="008D5171">
              <w:rPr>
                <w:rFonts w:ascii="Arial Narrow" w:hAnsi="Arial Narrow"/>
                <w:color w:val="181818"/>
                <w:spacing w:val="-7"/>
              </w:rPr>
              <w:t xml:space="preserve"> </w:t>
            </w:r>
            <w:proofErr w:type="spellStart"/>
            <w:r w:rsidRPr="008D5171">
              <w:rPr>
                <w:rFonts w:ascii="Arial Narrow" w:hAnsi="Arial Narrow"/>
                <w:color w:val="2B2B2B"/>
              </w:rPr>
              <w:t>pred</w:t>
            </w:r>
            <w:r w:rsidRPr="008D5171">
              <w:rPr>
                <w:rFonts w:ascii="Arial Narrow" w:hAnsi="Arial Narrow"/>
              </w:rPr>
              <w:t>l</w:t>
            </w:r>
            <w:r w:rsidRPr="008D5171">
              <w:rPr>
                <w:rFonts w:ascii="Arial Narrow" w:hAnsi="Arial Narrow"/>
                <w:color w:val="2B2B2B"/>
              </w:rPr>
              <w:t>aganje</w:t>
            </w:r>
            <w:proofErr w:type="spellEnd"/>
            <w:r w:rsidRPr="008D5171">
              <w:rPr>
                <w:rFonts w:ascii="Arial Narrow" w:hAnsi="Arial Narrow"/>
                <w:color w:val="2B2B2B"/>
                <w:spacing w:val="-2"/>
              </w:rPr>
              <w:t xml:space="preserve"> </w:t>
            </w:r>
            <w:proofErr w:type="spellStart"/>
            <w:r w:rsidRPr="008D5171">
              <w:rPr>
                <w:rFonts w:ascii="Arial Narrow" w:hAnsi="Arial Narrow"/>
                <w:color w:val="2B2B2B"/>
                <w:spacing w:val="-2"/>
              </w:rPr>
              <w:t>ovlašten</w:t>
            </w:r>
            <w:proofErr w:type="spellEnd"/>
          </w:p>
        </w:tc>
        <w:tc>
          <w:tcPr>
            <w:tcW w:w="6775" w:type="dxa"/>
            <w:gridSpan w:val="2"/>
          </w:tcPr>
          <w:p w14:paraId="0E2E1BAF" w14:textId="77777777" w:rsidR="001B74AC" w:rsidRPr="008D5171" w:rsidRDefault="001B74AC" w:rsidP="008666E9">
            <w:pPr>
              <w:pStyle w:val="TableParagraph"/>
              <w:spacing w:line="238" w:lineRule="exact"/>
              <w:ind w:left="71" w:right="8"/>
              <w:rPr>
                <w:rFonts w:ascii="Arial Narrow" w:hAnsi="Arial Narrow"/>
              </w:rPr>
            </w:pPr>
            <w:r w:rsidRPr="008D5171">
              <w:rPr>
                <w:rFonts w:ascii="Arial Narrow" w:hAnsi="Arial Narrow"/>
                <w:color w:val="2B2B2B"/>
                <w:spacing w:val="-5"/>
                <w:w w:val="105"/>
              </w:rPr>
              <w:t>5%</w:t>
            </w:r>
          </w:p>
        </w:tc>
      </w:tr>
      <w:tr w:rsidR="001B74AC" w:rsidRPr="008D5171" w14:paraId="2C0CC563" w14:textId="77777777" w:rsidTr="001B74AC">
        <w:trPr>
          <w:trHeight w:val="782"/>
        </w:trPr>
        <w:tc>
          <w:tcPr>
            <w:tcW w:w="6773" w:type="dxa"/>
            <w:gridSpan w:val="2"/>
          </w:tcPr>
          <w:p w14:paraId="1379EE41" w14:textId="77777777" w:rsidR="001B74AC" w:rsidRPr="008D5171" w:rsidRDefault="001B74AC" w:rsidP="008666E9">
            <w:pPr>
              <w:pStyle w:val="TableParagraph"/>
              <w:spacing w:line="290" w:lineRule="atLeast"/>
              <w:ind w:left="145" w:firstLine="7"/>
              <w:rPr>
                <w:rFonts w:ascii="Arial Narrow" w:hAnsi="Arial Narrow"/>
              </w:rPr>
            </w:pPr>
            <w:proofErr w:type="spellStart"/>
            <w:r w:rsidRPr="008D5171">
              <w:rPr>
                <w:rFonts w:ascii="Arial Narrow" w:hAnsi="Arial Narrow"/>
                <w:color w:val="2B2B2B"/>
              </w:rPr>
              <w:lastRenderedPageBreak/>
              <w:t>vodi</w:t>
            </w:r>
            <w:proofErr w:type="spellEnd"/>
            <w:r w:rsidRPr="008D5171">
              <w:rPr>
                <w:rFonts w:ascii="Arial Narrow" w:hAnsi="Arial Narrow"/>
                <w:color w:val="2B2B2B"/>
              </w:rPr>
              <w:t xml:space="preserve"> </w:t>
            </w:r>
            <w:proofErr w:type="spellStart"/>
            <w:r w:rsidRPr="008D5171">
              <w:rPr>
                <w:rFonts w:ascii="Arial Narrow" w:hAnsi="Arial Narrow"/>
                <w:color w:val="181818"/>
              </w:rPr>
              <w:t>upravni</w:t>
            </w:r>
            <w:proofErr w:type="spellEnd"/>
            <w:r w:rsidRPr="008D5171">
              <w:rPr>
                <w:rFonts w:ascii="Arial Narrow" w:hAnsi="Arial Narrow"/>
                <w:color w:val="181818"/>
              </w:rPr>
              <w:t xml:space="preserve"> </w:t>
            </w:r>
            <w:proofErr w:type="spellStart"/>
            <w:r w:rsidRPr="008D5171">
              <w:rPr>
                <w:rFonts w:ascii="Arial Narrow" w:hAnsi="Arial Narrow"/>
                <w:color w:val="2B2B2B"/>
              </w:rPr>
              <w:t>postupak</w:t>
            </w:r>
            <w:proofErr w:type="spellEnd"/>
            <w:r w:rsidRPr="008D5171">
              <w:rPr>
                <w:rFonts w:ascii="Arial Narrow" w:hAnsi="Arial Narrow"/>
                <w:color w:val="2B2B2B"/>
              </w:rPr>
              <w:t xml:space="preserve"> </w:t>
            </w:r>
            <w:r w:rsidRPr="008D5171">
              <w:rPr>
                <w:rFonts w:ascii="Arial Narrow" w:hAnsi="Arial Narrow"/>
                <w:color w:val="181818"/>
              </w:rPr>
              <w:t>i</w:t>
            </w:r>
            <w:r w:rsidRPr="008D5171">
              <w:rPr>
                <w:rFonts w:ascii="Arial Narrow" w:hAnsi="Arial Narrow"/>
                <w:color w:val="181818"/>
                <w:spacing w:val="-7"/>
              </w:rPr>
              <w:t xml:space="preserve"> </w:t>
            </w:r>
            <w:proofErr w:type="spellStart"/>
            <w:r w:rsidRPr="008D5171">
              <w:rPr>
                <w:rFonts w:ascii="Arial Narrow" w:hAnsi="Arial Narrow"/>
                <w:color w:val="2B2B2B"/>
              </w:rPr>
              <w:t>rješava</w:t>
            </w:r>
            <w:proofErr w:type="spellEnd"/>
            <w:r w:rsidRPr="008D5171">
              <w:rPr>
                <w:rFonts w:ascii="Arial Narrow" w:hAnsi="Arial Narrow"/>
                <w:color w:val="2B2B2B"/>
                <w:spacing w:val="-4"/>
              </w:rPr>
              <w:t xml:space="preserve"> </w:t>
            </w:r>
            <w:r w:rsidRPr="008D5171">
              <w:rPr>
                <w:rFonts w:ascii="Arial Narrow" w:hAnsi="Arial Narrow"/>
                <w:color w:val="2B2B2B"/>
              </w:rPr>
              <w:t>o</w:t>
            </w:r>
            <w:r w:rsidRPr="008D5171">
              <w:rPr>
                <w:rFonts w:ascii="Arial Narrow" w:hAnsi="Arial Narrow"/>
                <w:color w:val="2B2B2B"/>
                <w:spacing w:val="-11"/>
              </w:rPr>
              <w:t xml:space="preserve"> </w:t>
            </w:r>
            <w:proofErr w:type="spellStart"/>
            <w:r w:rsidRPr="008D5171">
              <w:rPr>
                <w:rFonts w:ascii="Arial Narrow" w:hAnsi="Arial Narrow"/>
                <w:color w:val="181818"/>
              </w:rPr>
              <w:t>upravnim</w:t>
            </w:r>
            <w:proofErr w:type="spellEnd"/>
            <w:r w:rsidRPr="008D5171">
              <w:rPr>
                <w:rFonts w:ascii="Arial Narrow" w:hAnsi="Arial Narrow"/>
                <w:color w:val="181818"/>
              </w:rPr>
              <w:t xml:space="preserve"> </w:t>
            </w:r>
            <w:proofErr w:type="spellStart"/>
            <w:r w:rsidRPr="008D5171">
              <w:rPr>
                <w:rFonts w:ascii="Arial Narrow" w:hAnsi="Arial Narrow"/>
                <w:color w:val="2B2B2B"/>
              </w:rPr>
              <w:t>stvarima</w:t>
            </w:r>
            <w:proofErr w:type="spellEnd"/>
            <w:r w:rsidRPr="008D5171">
              <w:rPr>
                <w:rFonts w:ascii="Arial Narrow" w:hAnsi="Arial Narrow"/>
                <w:color w:val="2B2B2B"/>
                <w:spacing w:val="-1"/>
              </w:rPr>
              <w:t xml:space="preserve"> </w:t>
            </w:r>
            <w:proofErr w:type="spellStart"/>
            <w:r w:rsidRPr="008D5171">
              <w:rPr>
                <w:rFonts w:ascii="Arial Narrow" w:hAnsi="Arial Narrow"/>
                <w:color w:val="2B2B2B"/>
              </w:rPr>
              <w:t>te</w:t>
            </w:r>
            <w:proofErr w:type="spellEnd"/>
            <w:r w:rsidRPr="008D5171">
              <w:rPr>
                <w:rFonts w:ascii="Arial Narrow" w:hAnsi="Arial Narrow"/>
                <w:color w:val="2B2B2B"/>
                <w:spacing w:val="-15"/>
              </w:rPr>
              <w:t xml:space="preserve"> </w:t>
            </w:r>
            <w:proofErr w:type="spellStart"/>
            <w:r w:rsidRPr="008D5171">
              <w:rPr>
                <w:rFonts w:ascii="Arial Narrow" w:hAnsi="Arial Narrow"/>
                <w:color w:val="2B2B2B"/>
              </w:rPr>
              <w:t>potpisuje</w:t>
            </w:r>
            <w:proofErr w:type="spellEnd"/>
            <w:r w:rsidRPr="008D5171">
              <w:rPr>
                <w:rFonts w:ascii="Arial Narrow" w:hAnsi="Arial Narrow"/>
                <w:color w:val="2B2B2B"/>
                <w:spacing w:val="-6"/>
              </w:rPr>
              <w:t xml:space="preserve"> </w:t>
            </w:r>
            <w:proofErr w:type="spellStart"/>
            <w:r w:rsidRPr="008D5171">
              <w:rPr>
                <w:rFonts w:ascii="Arial Narrow" w:hAnsi="Arial Narrow"/>
                <w:color w:val="2B2B2B"/>
              </w:rPr>
              <w:t>rješenja</w:t>
            </w:r>
            <w:proofErr w:type="spellEnd"/>
            <w:r w:rsidRPr="008D5171">
              <w:rPr>
                <w:rFonts w:ascii="Arial Narrow" w:hAnsi="Arial Narrow"/>
                <w:color w:val="2B2B2B"/>
                <w:spacing w:val="-6"/>
              </w:rPr>
              <w:t xml:space="preserve"> </w:t>
            </w:r>
            <w:r w:rsidRPr="008D5171">
              <w:rPr>
                <w:rFonts w:ascii="Arial Narrow" w:hAnsi="Arial Narrow"/>
                <w:color w:val="2B2B2B"/>
              </w:rPr>
              <w:t>u</w:t>
            </w:r>
            <w:r w:rsidRPr="008D5171">
              <w:rPr>
                <w:rFonts w:ascii="Arial Narrow" w:hAnsi="Arial Narrow"/>
                <w:color w:val="2B2B2B"/>
                <w:spacing w:val="-1"/>
              </w:rPr>
              <w:t xml:space="preserve"> </w:t>
            </w:r>
            <w:proofErr w:type="spellStart"/>
            <w:r w:rsidRPr="008D5171">
              <w:rPr>
                <w:rFonts w:ascii="Arial Narrow" w:hAnsi="Arial Narrow"/>
                <w:color w:val="2B2B2B"/>
              </w:rPr>
              <w:t>zakonom</w:t>
            </w:r>
            <w:proofErr w:type="spellEnd"/>
            <w:r w:rsidRPr="008D5171">
              <w:rPr>
                <w:rFonts w:ascii="Arial Narrow" w:hAnsi="Arial Narrow"/>
                <w:color w:val="2B2B2B"/>
              </w:rPr>
              <w:t xml:space="preserve"> </w:t>
            </w:r>
            <w:proofErr w:type="spellStart"/>
            <w:r w:rsidRPr="008D5171">
              <w:rPr>
                <w:rFonts w:ascii="Arial Narrow" w:hAnsi="Arial Narrow"/>
                <w:color w:val="2B2B2B"/>
              </w:rPr>
              <w:t>određenim</w:t>
            </w:r>
            <w:proofErr w:type="spellEnd"/>
            <w:r w:rsidRPr="008D5171">
              <w:rPr>
                <w:rFonts w:ascii="Arial Narrow" w:hAnsi="Arial Narrow"/>
                <w:color w:val="2B2B2B"/>
              </w:rPr>
              <w:t xml:space="preserve"> </w:t>
            </w:r>
            <w:proofErr w:type="spellStart"/>
            <w:r w:rsidRPr="008D5171">
              <w:rPr>
                <w:rFonts w:ascii="Arial Narrow" w:hAnsi="Arial Narrow"/>
                <w:color w:val="2B2B2B"/>
              </w:rPr>
              <w:t>područjima</w:t>
            </w:r>
            <w:proofErr w:type="spellEnd"/>
            <w:r w:rsidRPr="008D5171">
              <w:rPr>
                <w:rFonts w:ascii="Arial Narrow" w:hAnsi="Arial Narrow"/>
                <w:color w:val="2B2B2B"/>
              </w:rPr>
              <w:t xml:space="preserve">, </w:t>
            </w:r>
            <w:proofErr w:type="spellStart"/>
            <w:r w:rsidRPr="008D5171">
              <w:rPr>
                <w:rFonts w:ascii="Arial Narrow" w:hAnsi="Arial Narrow"/>
                <w:color w:val="2B2B2B"/>
              </w:rPr>
              <w:t>kao</w:t>
            </w:r>
            <w:proofErr w:type="spellEnd"/>
            <w:r w:rsidRPr="008D5171">
              <w:rPr>
                <w:rFonts w:ascii="Arial Narrow" w:hAnsi="Arial Narrow"/>
                <w:color w:val="2B2B2B"/>
                <w:spacing w:val="-6"/>
              </w:rPr>
              <w:t xml:space="preserve"> </w:t>
            </w:r>
            <w:r w:rsidRPr="008D5171">
              <w:rPr>
                <w:rFonts w:ascii="Arial Narrow" w:hAnsi="Arial Narrow"/>
                <w:color w:val="181818"/>
              </w:rPr>
              <w:t>i</w:t>
            </w:r>
            <w:r w:rsidRPr="008D5171">
              <w:rPr>
                <w:rFonts w:ascii="Arial Narrow" w:hAnsi="Arial Narrow"/>
                <w:color w:val="181818"/>
                <w:spacing w:val="-1"/>
              </w:rPr>
              <w:t xml:space="preserve"> </w:t>
            </w:r>
            <w:r w:rsidRPr="008D5171">
              <w:rPr>
                <w:rFonts w:ascii="Arial Narrow" w:hAnsi="Arial Narrow"/>
                <w:color w:val="181818"/>
              </w:rPr>
              <w:t>u</w:t>
            </w:r>
            <w:r w:rsidRPr="008D5171">
              <w:rPr>
                <w:rFonts w:ascii="Arial Narrow" w:hAnsi="Arial Narrow"/>
                <w:color w:val="181818"/>
                <w:spacing w:val="-7"/>
              </w:rPr>
              <w:t xml:space="preserve"> </w:t>
            </w:r>
            <w:proofErr w:type="spellStart"/>
            <w:r w:rsidRPr="008D5171">
              <w:rPr>
                <w:rFonts w:ascii="Arial Narrow" w:hAnsi="Arial Narrow"/>
                <w:color w:val="181818"/>
              </w:rPr>
              <w:t>područjima</w:t>
            </w:r>
            <w:proofErr w:type="spellEnd"/>
            <w:r w:rsidRPr="008D5171">
              <w:rPr>
                <w:rFonts w:ascii="Arial Narrow" w:hAnsi="Arial Narrow"/>
                <w:color w:val="181818"/>
              </w:rPr>
              <w:t xml:space="preserve"> </w:t>
            </w:r>
            <w:proofErr w:type="spellStart"/>
            <w:r w:rsidRPr="008D5171">
              <w:rPr>
                <w:rFonts w:ascii="Arial Narrow" w:hAnsi="Arial Narrow"/>
                <w:color w:val="181818"/>
              </w:rPr>
              <w:t>koja</w:t>
            </w:r>
            <w:proofErr w:type="spellEnd"/>
            <w:r w:rsidRPr="008D5171">
              <w:rPr>
                <w:rFonts w:ascii="Arial Narrow" w:hAnsi="Arial Narrow"/>
                <w:color w:val="181818"/>
              </w:rPr>
              <w:t xml:space="preserve"> </w:t>
            </w:r>
            <w:proofErr w:type="spellStart"/>
            <w:r w:rsidRPr="008D5171">
              <w:rPr>
                <w:rFonts w:ascii="Arial Narrow" w:hAnsi="Arial Narrow"/>
                <w:color w:val="181818"/>
              </w:rPr>
              <w:t>nisu</w:t>
            </w:r>
            <w:proofErr w:type="spellEnd"/>
            <w:r w:rsidRPr="008D5171">
              <w:rPr>
                <w:rFonts w:ascii="Arial Narrow" w:hAnsi="Arial Narrow"/>
                <w:color w:val="181818"/>
              </w:rPr>
              <w:t xml:space="preserve"> u </w:t>
            </w:r>
            <w:proofErr w:type="spellStart"/>
            <w:r w:rsidRPr="008D5171">
              <w:rPr>
                <w:rFonts w:ascii="Arial Narrow" w:hAnsi="Arial Narrow"/>
                <w:color w:val="2B2B2B"/>
              </w:rPr>
              <w:t>opisu</w:t>
            </w:r>
            <w:proofErr w:type="spellEnd"/>
            <w:r w:rsidRPr="008D5171">
              <w:rPr>
                <w:rFonts w:ascii="Arial Narrow" w:hAnsi="Arial Narrow"/>
                <w:color w:val="2B2B2B"/>
              </w:rPr>
              <w:t xml:space="preserve"> </w:t>
            </w:r>
            <w:proofErr w:type="spellStart"/>
            <w:r w:rsidRPr="008D5171">
              <w:rPr>
                <w:rFonts w:ascii="Arial Narrow" w:hAnsi="Arial Narrow"/>
                <w:color w:val="181818"/>
              </w:rPr>
              <w:t>poslova</w:t>
            </w:r>
            <w:proofErr w:type="spellEnd"/>
            <w:r w:rsidRPr="008D5171">
              <w:rPr>
                <w:rFonts w:ascii="Arial Narrow" w:hAnsi="Arial Narrow"/>
                <w:color w:val="181818"/>
              </w:rPr>
              <w:t xml:space="preserve"> </w:t>
            </w:r>
            <w:proofErr w:type="spellStart"/>
            <w:r w:rsidRPr="008D5171">
              <w:rPr>
                <w:rFonts w:ascii="Arial Narrow" w:hAnsi="Arial Narrow"/>
                <w:color w:val="2B2B2B"/>
              </w:rPr>
              <w:t>niti</w:t>
            </w:r>
            <w:proofErr w:type="spellEnd"/>
            <w:r w:rsidRPr="008D5171">
              <w:rPr>
                <w:rFonts w:ascii="Arial Narrow" w:hAnsi="Arial Narrow"/>
                <w:color w:val="2B2B2B"/>
              </w:rPr>
              <w:t xml:space="preserve"> </w:t>
            </w:r>
            <w:proofErr w:type="spellStart"/>
            <w:r w:rsidRPr="008D5171">
              <w:rPr>
                <w:rFonts w:ascii="Arial Narrow" w:hAnsi="Arial Narrow"/>
                <w:color w:val="181818"/>
              </w:rPr>
              <w:t>jednog</w:t>
            </w:r>
            <w:proofErr w:type="spellEnd"/>
            <w:r w:rsidRPr="008D5171">
              <w:rPr>
                <w:rFonts w:ascii="Arial Narrow" w:hAnsi="Arial Narrow"/>
                <w:color w:val="181818"/>
              </w:rPr>
              <w:t xml:space="preserve"> </w:t>
            </w:r>
            <w:proofErr w:type="spellStart"/>
            <w:r w:rsidRPr="008D5171">
              <w:rPr>
                <w:rFonts w:ascii="Arial Narrow" w:hAnsi="Arial Narrow"/>
                <w:color w:val="2B2B2B"/>
              </w:rPr>
              <w:t>službenika</w:t>
            </w:r>
            <w:proofErr w:type="spellEnd"/>
            <w:r w:rsidRPr="008D5171">
              <w:rPr>
                <w:rFonts w:ascii="Arial Narrow" w:hAnsi="Arial Narrow"/>
                <w:color w:val="2B2B2B"/>
              </w:rPr>
              <w:t xml:space="preserve"> </w:t>
            </w:r>
            <w:proofErr w:type="spellStart"/>
            <w:r w:rsidRPr="008D5171">
              <w:rPr>
                <w:rFonts w:ascii="Arial Narrow" w:hAnsi="Arial Narrow"/>
                <w:color w:val="2B2B2B"/>
              </w:rPr>
              <w:t>Jedinstvenog</w:t>
            </w:r>
            <w:proofErr w:type="spellEnd"/>
            <w:r w:rsidRPr="008D5171">
              <w:rPr>
                <w:rFonts w:ascii="Arial Narrow" w:hAnsi="Arial Narrow"/>
                <w:color w:val="2B2B2B"/>
              </w:rPr>
              <w:t xml:space="preserve"> </w:t>
            </w:r>
            <w:proofErr w:type="spellStart"/>
            <w:r w:rsidRPr="008D5171">
              <w:rPr>
                <w:rFonts w:ascii="Arial Narrow" w:hAnsi="Arial Narrow"/>
                <w:color w:val="2B2B2B"/>
              </w:rPr>
              <w:t>upravnog</w:t>
            </w:r>
            <w:proofErr w:type="spellEnd"/>
            <w:r w:rsidRPr="008D5171">
              <w:rPr>
                <w:rFonts w:ascii="Arial Narrow" w:hAnsi="Arial Narrow"/>
                <w:color w:val="2B2B2B"/>
              </w:rPr>
              <w:t xml:space="preserve"> </w:t>
            </w:r>
            <w:proofErr w:type="spellStart"/>
            <w:r w:rsidRPr="008D5171">
              <w:rPr>
                <w:rFonts w:ascii="Arial Narrow" w:hAnsi="Arial Narrow"/>
                <w:color w:val="2B2B2B"/>
              </w:rPr>
              <w:t>odjela</w:t>
            </w:r>
            <w:proofErr w:type="spellEnd"/>
            <w:r w:rsidRPr="008D5171">
              <w:rPr>
                <w:rFonts w:ascii="Arial Narrow" w:hAnsi="Arial Narrow"/>
                <w:color w:val="2B2B2B"/>
              </w:rPr>
              <w:t xml:space="preserve"> i </w:t>
            </w:r>
            <w:proofErr w:type="spellStart"/>
            <w:r w:rsidRPr="008D5171">
              <w:rPr>
                <w:rFonts w:ascii="Arial Narrow" w:hAnsi="Arial Narrow"/>
                <w:color w:val="2B2B2B"/>
              </w:rPr>
              <w:t>unutarnjih</w:t>
            </w:r>
            <w:proofErr w:type="spellEnd"/>
            <w:r w:rsidRPr="008D5171">
              <w:rPr>
                <w:rFonts w:ascii="Arial Narrow" w:hAnsi="Arial Narrow"/>
                <w:color w:val="2B2B2B"/>
              </w:rPr>
              <w:t xml:space="preserve"> </w:t>
            </w:r>
            <w:proofErr w:type="spellStart"/>
            <w:r w:rsidRPr="008D5171">
              <w:rPr>
                <w:rFonts w:ascii="Arial Narrow" w:hAnsi="Arial Narrow"/>
                <w:color w:val="2B2B2B"/>
              </w:rPr>
              <w:t>ustro</w:t>
            </w:r>
            <w:r w:rsidRPr="008D5171">
              <w:rPr>
                <w:rFonts w:ascii="Arial Narrow" w:hAnsi="Arial Narrow"/>
              </w:rPr>
              <w:t>j</w:t>
            </w:r>
            <w:r w:rsidRPr="008D5171">
              <w:rPr>
                <w:rFonts w:ascii="Arial Narrow" w:hAnsi="Arial Narrow"/>
                <w:color w:val="2B2B2B"/>
              </w:rPr>
              <w:t>stvenih</w:t>
            </w:r>
            <w:proofErr w:type="spellEnd"/>
            <w:r w:rsidRPr="008D5171">
              <w:rPr>
                <w:rFonts w:ascii="Arial Narrow" w:hAnsi="Arial Narrow"/>
                <w:color w:val="2B2B2B"/>
              </w:rPr>
              <w:t xml:space="preserve"> </w:t>
            </w:r>
            <w:proofErr w:type="spellStart"/>
            <w:r w:rsidRPr="008D5171">
              <w:rPr>
                <w:rFonts w:ascii="Arial Narrow" w:hAnsi="Arial Narrow"/>
                <w:color w:val="181818"/>
              </w:rPr>
              <w:t>jedinica</w:t>
            </w:r>
            <w:proofErr w:type="spellEnd"/>
            <w:r w:rsidRPr="008D5171">
              <w:rPr>
                <w:rFonts w:ascii="Arial Narrow" w:hAnsi="Arial Narrow"/>
                <w:color w:val="181818"/>
              </w:rPr>
              <w:t xml:space="preserve"> (</w:t>
            </w:r>
            <w:proofErr w:type="spellStart"/>
            <w:r w:rsidRPr="008D5171">
              <w:rPr>
                <w:rFonts w:ascii="Arial Narrow" w:hAnsi="Arial Narrow"/>
                <w:color w:val="181818"/>
              </w:rPr>
              <w:t>rješenja</w:t>
            </w:r>
            <w:proofErr w:type="spellEnd"/>
            <w:r w:rsidRPr="008D5171">
              <w:rPr>
                <w:rFonts w:ascii="Arial Narrow" w:hAnsi="Arial Narrow"/>
                <w:color w:val="181818"/>
              </w:rPr>
              <w:t xml:space="preserve"> o </w:t>
            </w:r>
            <w:proofErr w:type="spellStart"/>
            <w:r w:rsidRPr="008D5171">
              <w:rPr>
                <w:rFonts w:ascii="Arial Narrow" w:hAnsi="Arial Narrow"/>
                <w:color w:val="181818"/>
              </w:rPr>
              <w:t>komunalnoj</w:t>
            </w:r>
            <w:proofErr w:type="spellEnd"/>
            <w:r w:rsidRPr="008D5171">
              <w:rPr>
                <w:rFonts w:ascii="Arial Narrow" w:hAnsi="Arial Narrow"/>
                <w:color w:val="181818"/>
              </w:rPr>
              <w:t xml:space="preserve"> </w:t>
            </w:r>
            <w:proofErr w:type="spellStart"/>
            <w:r w:rsidRPr="008D5171">
              <w:rPr>
                <w:rFonts w:ascii="Arial Narrow" w:hAnsi="Arial Narrow"/>
                <w:color w:val="181818"/>
              </w:rPr>
              <w:t>naknadi</w:t>
            </w:r>
            <w:proofErr w:type="spellEnd"/>
            <w:r w:rsidRPr="008D5171">
              <w:rPr>
                <w:rFonts w:ascii="Arial Narrow" w:hAnsi="Arial Narrow"/>
                <w:color w:val="181818"/>
              </w:rPr>
              <w:t xml:space="preserve">, </w:t>
            </w:r>
            <w:proofErr w:type="spellStart"/>
            <w:r w:rsidRPr="008D5171">
              <w:rPr>
                <w:rFonts w:ascii="Arial Narrow" w:hAnsi="Arial Narrow"/>
                <w:color w:val="181818"/>
              </w:rPr>
              <w:t>grobnoj</w:t>
            </w:r>
            <w:proofErr w:type="spellEnd"/>
            <w:r w:rsidRPr="008D5171">
              <w:rPr>
                <w:rFonts w:ascii="Arial Narrow" w:hAnsi="Arial Narrow"/>
                <w:color w:val="181818"/>
              </w:rPr>
              <w:t xml:space="preserve"> </w:t>
            </w:r>
            <w:proofErr w:type="spellStart"/>
            <w:r w:rsidRPr="008D5171">
              <w:rPr>
                <w:rFonts w:ascii="Arial Narrow" w:hAnsi="Arial Narrow"/>
                <w:color w:val="181818"/>
              </w:rPr>
              <w:t>naknadi</w:t>
            </w:r>
            <w:proofErr w:type="spellEnd"/>
            <w:r w:rsidRPr="008D5171">
              <w:rPr>
                <w:rFonts w:ascii="Arial Narrow" w:hAnsi="Arial Narrow"/>
                <w:color w:val="181818"/>
              </w:rPr>
              <w:t>)</w:t>
            </w:r>
          </w:p>
        </w:tc>
        <w:tc>
          <w:tcPr>
            <w:tcW w:w="6775" w:type="dxa"/>
            <w:gridSpan w:val="2"/>
          </w:tcPr>
          <w:p w14:paraId="47B5FF37" w14:textId="77777777" w:rsidR="001B74AC" w:rsidRPr="008D5171" w:rsidRDefault="001B74AC" w:rsidP="008666E9">
            <w:pPr>
              <w:pStyle w:val="TableParagraph"/>
              <w:spacing w:line="268" w:lineRule="exact"/>
              <w:ind w:left="71" w:right="13"/>
              <w:rPr>
                <w:rFonts w:ascii="Arial Narrow" w:hAnsi="Arial Narrow"/>
              </w:rPr>
            </w:pPr>
            <w:r w:rsidRPr="008D5171">
              <w:rPr>
                <w:rFonts w:ascii="Arial Narrow" w:hAnsi="Arial Narrow"/>
                <w:color w:val="181818"/>
                <w:spacing w:val="-5"/>
                <w:w w:val="105"/>
              </w:rPr>
              <w:t>5%</w:t>
            </w:r>
          </w:p>
        </w:tc>
      </w:tr>
      <w:tr w:rsidR="001B74AC" w:rsidRPr="008D5171" w14:paraId="487F1E4B" w14:textId="77777777" w:rsidTr="001B74AC">
        <w:trPr>
          <w:trHeight w:val="950"/>
        </w:trPr>
        <w:tc>
          <w:tcPr>
            <w:tcW w:w="6773" w:type="dxa"/>
            <w:gridSpan w:val="2"/>
          </w:tcPr>
          <w:p w14:paraId="00FD29BB" w14:textId="77777777" w:rsidR="001B74AC" w:rsidRPr="008D5171" w:rsidRDefault="001B74AC" w:rsidP="008666E9">
            <w:pPr>
              <w:pStyle w:val="TableParagraph"/>
              <w:spacing w:line="255" w:lineRule="exact"/>
              <w:ind w:left="145"/>
              <w:rPr>
                <w:rFonts w:ascii="Arial Narrow" w:hAnsi="Arial Narrow"/>
              </w:rPr>
            </w:pPr>
            <w:proofErr w:type="spellStart"/>
            <w:r w:rsidRPr="008D5171">
              <w:rPr>
                <w:rFonts w:ascii="Arial Narrow" w:hAnsi="Arial Narrow"/>
                <w:color w:val="2B2B2B"/>
              </w:rPr>
              <w:t>vodi</w:t>
            </w:r>
            <w:proofErr w:type="spellEnd"/>
            <w:r w:rsidRPr="008D5171">
              <w:rPr>
                <w:rFonts w:ascii="Arial Narrow" w:hAnsi="Arial Narrow"/>
                <w:color w:val="2B2B2B"/>
              </w:rPr>
              <w:t xml:space="preserve"> </w:t>
            </w:r>
            <w:proofErr w:type="spellStart"/>
            <w:r w:rsidRPr="008D5171">
              <w:rPr>
                <w:rFonts w:ascii="Arial Narrow" w:hAnsi="Arial Narrow"/>
                <w:color w:val="181818"/>
              </w:rPr>
              <w:t>upravni</w:t>
            </w:r>
            <w:proofErr w:type="spellEnd"/>
            <w:r w:rsidRPr="008D5171">
              <w:rPr>
                <w:rFonts w:ascii="Arial Narrow" w:hAnsi="Arial Narrow"/>
                <w:color w:val="181818"/>
              </w:rPr>
              <w:t xml:space="preserve"> </w:t>
            </w:r>
            <w:proofErr w:type="spellStart"/>
            <w:r w:rsidRPr="008D5171">
              <w:rPr>
                <w:rFonts w:ascii="Arial Narrow" w:hAnsi="Arial Narrow"/>
                <w:color w:val="2B2B2B"/>
              </w:rPr>
              <w:t>postupak</w:t>
            </w:r>
            <w:proofErr w:type="spellEnd"/>
            <w:r w:rsidRPr="008D5171">
              <w:rPr>
                <w:rFonts w:ascii="Arial Narrow" w:hAnsi="Arial Narrow"/>
                <w:color w:val="2B2B2B"/>
              </w:rPr>
              <w:t xml:space="preserve"> </w:t>
            </w:r>
            <w:r w:rsidRPr="008D5171">
              <w:rPr>
                <w:rFonts w:ascii="Arial Narrow" w:hAnsi="Arial Narrow"/>
                <w:color w:val="181818"/>
              </w:rPr>
              <w:t>i</w:t>
            </w:r>
            <w:r w:rsidRPr="008D5171">
              <w:rPr>
                <w:rFonts w:ascii="Arial Narrow" w:hAnsi="Arial Narrow"/>
                <w:color w:val="181818"/>
                <w:spacing w:val="-7"/>
              </w:rPr>
              <w:t xml:space="preserve"> </w:t>
            </w:r>
            <w:proofErr w:type="spellStart"/>
            <w:r w:rsidRPr="008D5171">
              <w:rPr>
                <w:rFonts w:ascii="Arial Narrow" w:hAnsi="Arial Narrow"/>
                <w:color w:val="2B2B2B"/>
              </w:rPr>
              <w:t>rješava</w:t>
            </w:r>
            <w:proofErr w:type="spellEnd"/>
            <w:r w:rsidRPr="008D5171">
              <w:rPr>
                <w:rFonts w:ascii="Arial Narrow" w:hAnsi="Arial Narrow"/>
                <w:color w:val="2B2B2B"/>
                <w:spacing w:val="-4"/>
              </w:rPr>
              <w:t xml:space="preserve"> </w:t>
            </w:r>
            <w:r w:rsidRPr="008D5171">
              <w:rPr>
                <w:rFonts w:ascii="Arial Narrow" w:hAnsi="Arial Narrow"/>
                <w:color w:val="2B2B2B"/>
              </w:rPr>
              <w:t>o</w:t>
            </w:r>
            <w:r w:rsidRPr="008D5171">
              <w:rPr>
                <w:rFonts w:ascii="Arial Narrow" w:hAnsi="Arial Narrow"/>
                <w:color w:val="2B2B2B"/>
                <w:spacing w:val="-11"/>
              </w:rPr>
              <w:t xml:space="preserve"> </w:t>
            </w:r>
            <w:proofErr w:type="spellStart"/>
            <w:r w:rsidRPr="008D5171">
              <w:rPr>
                <w:rFonts w:ascii="Arial Narrow" w:hAnsi="Arial Narrow"/>
                <w:color w:val="181818"/>
              </w:rPr>
              <w:t>upravnim</w:t>
            </w:r>
            <w:proofErr w:type="spellEnd"/>
            <w:r w:rsidRPr="008D5171">
              <w:rPr>
                <w:rFonts w:ascii="Arial Narrow" w:hAnsi="Arial Narrow"/>
                <w:color w:val="181818"/>
              </w:rPr>
              <w:t xml:space="preserve"> </w:t>
            </w:r>
            <w:proofErr w:type="spellStart"/>
            <w:r w:rsidRPr="008D5171">
              <w:rPr>
                <w:rFonts w:ascii="Arial Narrow" w:hAnsi="Arial Narrow"/>
                <w:color w:val="2B2B2B"/>
              </w:rPr>
              <w:t>stvarima</w:t>
            </w:r>
            <w:proofErr w:type="spellEnd"/>
            <w:r w:rsidRPr="008D5171">
              <w:rPr>
                <w:rFonts w:ascii="Arial Narrow" w:hAnsi="Arial Narrow"/>
                <w:color w:val="2B2B2B"/>
                <w:spacing w:val="-1"/>
              </w:rPr>
              <w:t xml:space="preserve"> </w:t>
            </w:r>
            <w:proofErr w:type="spellStart"/>
            <w:r w:rsidRPr="008D5171">
              <w:rPr>
                <w:rFonts w:ascii="Arial Narrow" w:hAnsi="Arial Narrow"/>
                <w:color w:val="2B2B2B"/>
              </w:rPr>
              <w:t>te</w:t>
            </w:r>
            <w:proofErr w:type="spellEnd"/>
            <w:r w:rsidRPr="008D5171">
              <w:rPr>
                <w:rFonts w:ascii="Arial Narrow" w:hAnsi="Arial Narrow"/>
                <w:color w:val="2B2B2B"/>
                <w:spacing w:val="-15"/>
              </w:rPr>
              <w:t xml:space="preserve"> </w:t>
            </w:r>
            <w:proofErr w:type="spellStart"/>
            <w:r w:rsidRPr="008D5171">
              <w:rPr>
                <w:rFonts w:ascii="Arial Narrow" w:hAnsi="Arial Narrow"/>
                <w:color w:val="2B2B2B"/>
              </w:rPr>
              <w:t>potpisuje</w:t>
            </w:r>
            <w:proofErr w:type="spellEnd"/>
            <w:r w:rsidRPr="008D5171">
              <w:rPr>
                <w:rFonts w:ascii="Arial Narrow" w:hAnsi="Arial Narrow"/>
                <w:color w:val="2B2B2B"/>
                <w:spacing w:val="-6"/>
              </w:rPr>
              <w:t xml:space="preserve"> </w:t>
            </w:r>
            <w:proofErr w:type="spellStart"/>
            <w:r w:rsidRPr="008D5171">
              <w:rPr>
                <w:rFonts w:ascii="Arial Narrow" w:hAnsi="Arial Narrow"/>
                <w:color w:val="2B2B2B"/>
              </w:rPr>
              <w:t>rješenja</w:t>
            </w:r>
            <w:proofErr w:type="spellEnd"/>
            <w:r w:rsidRPr="008D5171">
              <w:rPr>
                <w:rFonts w:ascii="Arial Narrow" w:hAnsi="Arial Narrow"/>
                <w:color w:val="2B2B2B"/>
                <w:spacing w:val="-6"/>
              </w:rPr>
              <w:t xml:space="preserve"> </w:t>
            </w:r>
            <w:proofErr w:type="spellStart"/>
            <w:r w:rsidRPr="008D5171">
              <w:rPr>
                <w:rFonts w:ascii="Arial Narrow" w:hAnsi="Arial Narrow"/>
                <w:color w:val="2B2B2B"/>
              </w:rPr>
              <w:t>prijma</w:t>
            </w:r>
            <w:proofErr w:type="spellEnd"/>
            <w:r w:rsidRPr="008D5171">
              <w:rPr>
                <w:rFonts w:ascii="Arial Narrow" w:hAnsi="Arial Narrow"/>
                <w:color w:val="2B2B2B"/>
                <w:spacing w:val="15"/>
              </w:rPr>
              <w:t xml:space="preserve"> </w:t>
            </w:r>
            <w:r w:rsidRPr="008D5171">
              <w:rPr>
                <w:rFonts w:ascii="Arial Narrow" w:hAnsi="Arial Narrow"/>
                <w:color w:val="2B2B2B"/>
              </w:rPr>
              <w:t>u</w:t>
            </w:r>
            <w:r w:rsidRPr="008D5171">
              <w:rPr>
                <w:rFonts w:ascii="Arial Narrow" w:hAnsi="Arial Narrow"/>
                <w:color w:val="2B2B2B"/>
                <w:spacing w:val="-10"/>
              </w:rPr>
              <w:t xml:space="preserve"> </w:t>
            </w:r>
            <w:proofErr w:type="spellStart"/>
            <w:r w:rsidRPr="008D5171">
              <w:rPr>
                <w:rFonts w:ascii="Arial Narrow" w:hAnsi="Arial Narrow"/>
                <w:color w:val="2B2B2B"/>
              </w:rPr>
              <w:t>službu</w:t>
            </w:r>
            <w:proofErr w:type="spellEnd"/>
            <w:r w:rsidRPr="008D5171">
              <w:rPr>
                <w:rFonts w:ascii="Arial Narrow" w:hAnsi="Arial Narrow"/>
                <w:color w:val="2B2B2B"/>
                <w:spacing w:val="4"/>
              </w:rPr>
              <w:t xml:space="preserve"> </w:t>
            </w:r>
            <w:r w:rsidRPr="008D5171">
              <w:rPr>
                <w:rFonts w:ascii="Arial Narrow" w:hAnsi="Arial Narrow"/>
                <w:color w:val="2B2B2B"/>
              </w:rPr>
              <w:t>u</w:t>
            </w:r>
            <w:r w:rsidRPr="008D5171">
              <w:rPr>
                <w:rFonts w:ascii="Arial Narrow" w:hAnsi="Arial Narrow"/>
                <w:color w:val="2B2B2B"/>
                <w:spacing w:val="4"/>
              </w:rPr>
              <w:t xml:space="preserve"> </w:t>
            </w:r>
            <w:proofErr w:type="spellStart"/>
            <w:r w:rsidRPr="008D5171">
              <w:rPr>
                <w:rFonts w:ascii="Arial Narrow" w:hAnsi="Arial Narrow"/>
                <w:color w:val="181818"/>
              </w:rPr>
              <w:t>Jedinstveni</w:t>
            </w:r>
            <w:proofErr w:type="spellEnd"/>
            <w:r w:rsidRPr="008D5171">
              <w:rPr>
                <w:rFonts w:ascii="Arial Narrow" w:hAnsi="Arial Narrow"/>
                <w:color w:val="181818"/>
                <w:spacing w:val="21"/>
              </w:rPr>
              <w:t xml:space="preserve"> </w:t>
            </w:r>
            <w:proofErr w:type="spellStart"/>
            <w:r w:rsidRPr="008D5171">
              <w:rPr>
                <w:rFonts w:ascii="Arial Narrow" w:hAnsi="Arial Narrow"/>
                <w:color w:val="181818"/>
              </w:rPr>
              <w:t>upravni</w:t>
            </w:r>
            <w:proofErr w:type="spellEnd"/>
            <w:r w:rsidRPr="008D5171">
              <w:rPr>
                <w:rFonts w:ascii="Arial Narrow" w:hAnsi="Arial Narrow"/>
                <w:color w:val="181818"/>
                <w:spacing w:val="9"/>
              </w:rPr>
              <w:t xml:space="preserve"> </w:t>
            </w:r>
            <w:proofErr w:type="spellStart"/>
            <w:r w:rsidRPr="008D5171">
              <w:rPr>
                <w:rFonts w:ascii="Arial Narrow" w:hAnsi="Arial Narrow"/>
                <w:color w:val="2B2B2B"/>
              </w:rPr>
              <w:t>odjel</w:t>
            </w:r>
            <w:proofErr w:type="spellEnd"/>
            <w:r w:rsidRPr="008D5171">
              <w:rPr>
                <w:rFonts w:ascii="Arial Narrow" w:hAnsi="Arial Narrow"/>
                <w:color w:val="2B2B2B"/>
              </w:rPr>
              <w:t>,</w:t>
            </w:r>
            <w:r w:rsidRPr="008D5171">
              <w:rPr>
                <w:rFonts w:ascii="Arial Narrow" w:hAnsi="Arial Narrow"/>
                <w:color w:val="2B2B2B"/>
                <w:spacing w:val="-5"/>
              </w:rPr>
              <w:t xml:space="preserve"> </w:t>
            </w:r>
            <w:proofErr w:type="spellStart"/>
            <w:r w:rsidRPr="008D5171">
              <w:rPr>
                <w:rFonts w:ascii="Arial Narrow" w:hAnsi="Arial Narrow"/>
                <w:color w:val="2B2B2B"/>
              </w:rPr>
              <w:t>rasporeda</w:t>
            </w:r>
            <w:proofErr w:type="spellEnd"/>
            <w:r w:rsidRPr="008D5171">
              <w:rPr>
                <w:rFonts w:ascii="Arial Narrow" w:hAnsi="Arial Narrow"/>
                <w:color w:val="2B2B2B"/>
                <w:spacing w:val="12"/>
              </w:rPr>
              <w:t xml:space="preserve"> </w:t>
            </w:r>
            <w:r w:rsidRPr="008D5171">
              <w:rPr>
                <w:rFonts w:ascii="Arial Narrow" w:hAnsi="Arial Narrow"/>
                <w:color w:val="181818"/>
              </w:rPr>
              <w:t>na</w:t>
            </w:r>
            <w:r w:rsidRPr="008D5171">
              <w:rPr>
                <w:rFonts w:ascii="Arial Narrow" w:hAnsi="Arial Narrow"/>
                <w:color w:val="181818"/>
                <w:spacing w:val="-14"/>
              </w:rPr>
              <w:t xml:space="preserve"> </w:t>
            </w:r>
            <w:proofErr w:type="spellStart"/>
            <w:r w:rsidRPr="008D5171">
              <w:rPr>
                <w:rFonts w:ascii="Arial Narrow" w:hAnsi="Arial Narrow"/>
                <w:color w:val="2B2B2B"/>
              </w:rPr>
              <w:t>radno</w:t>
            </w:r>
            <w:proofErr w:type="spellEnd"/>
            <w:r w:rsidRPr="008D5171">
              <w:rPr>
                <w:rFonts w:ascii="Arial Narrow" w:hAnsi="Arial Narrow"/>
                <w:color w:val="2B2B2B"/>
                <w:spacing w:val="-1"/>
              </w:rPr>
              <w:t xml:space="preserve"> </w:t>
            </w:r>
            <w:proofErr w:type="spellStart"/>
            <w:r w:rsidRPr="008D5171">
              <w:rPr>
                <w:rFonts w:ascii="Arial Narrow" w:hAnsi="Arial Narrow"/>
                <w:color w:val="2B2B2B"/>
              </w:rPr>
              <w:t>mjesto</w:t>
            </w:r>
            <w:proofErr w:type="spellEnd"/>
            <w:r w:rsidRPr="008D5171">
              <w:rPr>
                <w:rFonts w:ascii="Arial Narrow" w:hAnsi="Arial Narrow"/>
                <w:color w:val="2B2B2B"/>
                <w:spacing w:val="9"/>
              </w:rPr>
              <w:t xml:space="preserve"> </w:t>
            </w:r>
            <w:proofErr w:type="spellStart"/>
            <w:r w:rsidRPr="008D5171">
              <w:rPr>
                <w:rFonts w:ascii="Arial Narrow" w:hAnsi="Arial Narrow"/>
                <w:color w:val="2B2B2B"/>
              </w:rPr>
              <w:t>te</w:t>
            </w:r>
            <w:proofErr w:type="spellEnd"/>
            <w:r w:rsidRPr="008D5171">
              <w:rPr>
                <w:rFonts w:ascii="Arial Narrow" w:hAnsi="Arial Narrow"/>
                <w:color w:val="2B2B2B"/>
                <w:spacing w:val="-22"/>
              </w:rPr>
              <w:t xml:space="preserve"> </w:t>
            </w:r>
            <w:proofErr w:type="spellStart"/>
            <w:r w:rsidRPr="008D5171">
              <w:rPr>
                <w:rFonts w:ascii="Arial Narrow" w:hAnsi="Arial Narrow"/>
                <w:color w:val="2B2B2B"/>
              </w:rPr>
              <w:t>odlučuje</w:t>
            </w:r>
            <w:proofErr w:type="spellEnd"/>
            <w:r w:rsidRPr="008D5171">
              <w:rPr>
                <w:rFonts w:ascii="Arial Narrow" w:hAnsi="Arial Narrow"/>
                <w:color w:val="2B2B2B"/>
                <w:spacing w:val="-7"/>
              </w:rPr>
              <w:t xml:space="preserve"> </w:t>
            </w:r>
            <w:r w:rsidRPr="008D5171">
              <w:rPr>
                <w:rFonts w:ascii="Arial Narrow" w:hAnsi="Arial Narrow"/>
                <w:color w:val="2B2B2B"/>
              </w:rPr>
              <w:t>o</w:t>
            </w:r>
            <w:r w:rsidRPr="008D5171">
              <w:rPr>
                <w:rFonts w:ascii="Arial Narrow" w:hAnsi="Arial Narrow"/>
                <w:color w:val="2B2B2B"/>
                <w:spacing w:val="7"/>
              </w:rPr>
              <w:t xml:space="preserve"> </w:t>
            </w:r>
            <w:proofErr w:type="spellStart"/>
            <w:r w:rsidRPr="008D5171">
              <w:rPr>
                <w:rFonts w:ascii="Arial Narrow" w:hAnsi="Arial Narrow"/>
                <w:color w:val="2B2B2B"/>
                <w:spacing w:val="-2"/>
              </w:rPr>
              <w:t>drugim</w:t>
            </w:r>
            <w:proofErr w:type="spellEnd"/>
            <w:r w:rsidRPr="008D5171">
              <w:rPr>
                <w:rFonts w:ascii="Arial Narrow" w:hAnsi="Arial Narrow"/>
              </w:rPr>
              <w:t xml:space="preserve"> </w:t>
            </w:r>
            <w:proofErr w:type="spellStart"/>
            <w:r w:rsidRPr="008D5171">
              <w:rPr>
                <w:rFonts w:ascii="Arial Narrow" w:hAnsi="Arial Narrow"/>
                <w:color w:val="2B2B2B"/>
              </w:rPr>
              <w:t>pravima</w:t>
            </w:r>
            <w:proofErr w:type="spellEnd"/>
            <w:r w:rsidRPr="008D5171">
              <w:rPr>
                <w:rFonts w:ascii="Arial Narrow" w:hAnsi="Arial Narrow"/>
                <w:color w:val="2B2B2B"/>
              </w:rPr>
              <w:t xml:space="preserve"> i</w:t>
            </w:r>
            <w:r w:rsidRPr="008D5171">
              <w:rPr>
                <w:rFonts w:ascii="Arial Narrow" w:hAnsi="Arial Narrow"/>
                <w:color w:val="2B2B2B"/>
                <w:spacing w:val="-1"/>
              </w:rPr>
              <w:t xml:space="preserve"> </w:t>
            </w:r>
            <w:proofErr w:type="spellStart"/>
            <w:r w:rsidRPr="008D5171">
              <w:rPr>
                <w:rFonts w:ascii="Arial Narrow" w:hAnsi="Arial Narrow"/>
                <w:color w:val="2B2B2B"/>
              </w:rPr>
              <w:t>obvezama</w:t>
            </w:r>
            <w:proofErr w:type="spellEnd"/>
            <w:r w:rsidRPr="008D5171">
              <w:rPr>
                <w:rFonts w:ascii="Arial Narrow" w:hAnsi="Arial Narrow"/>
                <w:color w:val="2B2B2B"/>
              </w:rPr>
              <w:t xml:space="preserve"> </w:t>
            </w:r>
            <w:proofErr w:type="spellStart"/>
            <w:r w:rsidRPr="008D5171">
              <w:rPr>
                <w:rFonts w:ascii="Arial Narrow" w:hAnsi="Arial Narrow"/>
                <w:color w:val="2B2B2B"/>
              </w:rPr>
              <w:t>službenika</w:t>
            </w:r>
            <w:proofErr w:type="spellEnd"/>
            <w:r w:rsidRPr="008D5171">
              <w:rPr>
                <w:rFonts w:ascii="Arial Narrow" w:hAnsi="Arial Narrow"/>
                <w:color w:val="2B2B2B"/>
                <w:spacing w:val="13"/>
              </w:rPr>
              <w:t xml:space="preserve"> </w:t>
            </w:r>
            <w:r w:rsidRPr="008D5171">
              <w:rPr>
                <w:rFonts w:ascii="Arial Narrow" w:hAnsi="Arial Narrow"/>
                <w:color w:val="181818"/>
              </w:rPr>
              <w:t>i</w:t>
            </w:r>
            <w:r w:rsidRPr="008D5171">
              <w:rPr>
                <w:rFonts w:ascii="Arial Narrow" w:hAnsi="Arial Narrow"/>
                <w:color w:val="181818"/>
                <w:spacing w:val="-1"/>
              </w:rPr>
              <w:t xml:space="preserve"> </w:t>
            </w:r>
            <w:proofErr w:type="spellStart"/>
            <w:r w:rsidRPr="008D5171">
              <w:rPr>
                <w:rFonts w:ascii="Arial Narrow" w:hAnsi="Arial Narrow"/>
                <w:color w:val="2B2B2B"/>
              </w:rPr>
              <w:t>namještenika</w:t>
            </w:r>
            <w:proofErr w:type="spellEnd"/>
            <w:r w:rsidRPr="008D5171">
              <w:rPr>
                <w:rFonts w:ascii="Arial Narrow" w:hAnsi="Arial Narrow"/>
                <w:color w:val="2B2B2B"/>
                <w:spacing w:val="18"/>
              </w:rPr>
              <w:t xml:space="preserve"> </w:t>
            </w:r>
            <w:r w:rsidRPr="008D5171">
              <w:rPr>
                <w:rFonts w:ascii="Arial Narrow" w:hAnsi="Arial Narrow"/>
                <w:color w:val="181818"/>
              </w:rPr>
              <w:t>u</w:t>
            </w:r>
            <w:r w:rsidRPr="008D5171">
              <w:rPr>
                <w:rFonts w:ascii="Arial Narrow" w:hAnsi="Arial Narrow"/>
                <w:color w:val="181818"/>
                <w:spacing w:val="-4"/>
              </w:rPr>
              <w:t xml:space="preserve"> </w:t>
            </w:r>
            <w:proofErr w:type="spellStart"/>
            <w:r w:rsidRPr="008D5171">
              <w:rPr>
                <w:rFonts w:ascii="Arial Narrow" w:hAnsi="Arial Narrow"/>
                <w:color w:val="181818"/>
              </w:rPr>
              <w:t>Jedinstvenom</w:t>
            </w:r>
            <w:proofErr w:type="spellEnd"/>
            <w:r w:rsidRPr="008D5171">
              <w:rPr>
                <w:rFonts w:ascii="Arial Narrow" w:hAnsi="Arial Narrow"/>
                <w:color w:val="181818"/>
                <w:spacing w:val="32"/>
              </w:rPr>
              <w:t xml:space="preserve"> </w:t>
            </w:r>
            <w:proofErr w:type="spellStart"/>
            <w:r w:rsidRPr="008D5171">
              <w:rPr>
                <w:rFonts w:ascii="Arial Narrow" w:hAnsi="Arial Narrow"/>
                <w:color w:val="2B2B2B"/>
              </w:rPr>
              <w:t>upravnom</w:t>
            </w:r>
            <w:proofErr w:type="spellEnd"/>
            <w:r w:rsidRPr="008D5171">
              <w:rPr>
                <w:rFonts w:ascii="Arial Narrow" w:hAnsi="Arial Narrow"/>
                <w:color w:val="2B2B2B"/>
                <w:spacing w:val="15"/>
              </w:rPr>
              <w:t xml:space="preserve"> </w:t>
            </w:r>
            <w:proofErr w:type="spellStart"/>
            <w:r w:rsidRPr="008D5171">
              <w:rPr>
                <w:rFonts w:ascii="Arial Narrow" w:hAnsi="Arial Narrow"/>
                <w:color w:val="2B2B2B"/>
              </w:rPr>
              <w:t>odjelu</w:t>
            </w:r>
            <w:proofErr w:type="spellEnd"/>
            <w:r w:rsidRPr="008D5171">
              <w:rPr>
                <w:rFonts w:ascii="Arial Narrow" w:hAnsi="Arial Narrow"/>
                <w:color w:val="2B2B2B"/>
              </w:rPr>
              <w:t>,</w:t>
            </w:r>
            <w:r w:rsidRPr="008D5171">
              <w:rPr>
                <w:rFonts w:ascii="Arial Narrow" w:hAnsi="Arial Narrow"/>
                <w:color w:val="2B2B2B"/>
                <w:spacing w:val="-6"/>
              </w:rPr>
              <w:t xml:space="preserve"> </w:t>
            </w:r>
            <w:proofErr w:type="spellStart"/>
            <w:r w:rsidRPr="008D5171">
              <w:rPr>
                <w:rFonts w:ascii="Arial Narrow" w:hAnsi="Arial Narrow"/>
                <w:color w:val="2B2B2B"/>
              </w:rPr>
              <w:t>kao</w:t>
            </w:r>
            <w:proofErr w:type="spellEnd"/>
            <w:r w:rsidRPr="008D5171">
              <w:rPr>
                <w:rFonts w:ascii="Arial Narrow" w:hAnsi="Arial Narrow"/>
                <w:color w:val="2B2B2B"/>
                <w:spacing w:val="-4"/>
              </w:rPr>
              <w:t xml:space="preserve"> </w:t>
            </w:r>
            <w:r w:rsidRPr="008D5171">
              <w:rPr>
                <w:rFonts w:ascii="Arial Narrow" w:hAnsi="Arial Narrow"/>
                <w:color w:val="2B2B2B"/>
              </w:rPr>
              <w:t>i</w:t>
            </w:r>
            <w:r w:rsidRPr="008D5171">
              <w:rPr>
                <w:rFonts w:ascii="Arial Narrow" w:hAnsi="Arial Narrow"/>
                <w:color w:val="2B2B2B"/>
                <w:spacing w:val="-7"/>
              </w:rPr>
              <w:t xml:space="preserve"> </w:t>
            </w:r>
            <w:r w:rsidRPr="008D5171">
              <w:rPr>
                <w:rFonts w:ascii="Arial Narrow" w:hAnsi="Arial Narrow"/>
                <w:color w:val="2B2B2B"/>
              </w:rPr>
              <w:t>o</w:t>
            </w:r>
            <w:r w:rsidRPr="008D5171">
              <w:rPr>
                <w:rFonts w:ascii="Arial Narrow" w:hAnsi="Arial Narrow"/>
                <w:color w:val="2B2B2B"/>
                <w:spacing w:val="-1"/>
              </w:rPr>
              <w:t xml:space="preserve"> </w:t>
            </w:r>
            <w:proofErr w:type="spellStart"/>
            <w:r w:rsidRPr="008D5171">
              <w:rPr>
                <w:rFonts w:ascii="Arial Narrow" w:hAnsi="Arial Narrow"/>
                <w:color w:val="2B2B2B"/>
              </w:rPr>
              <w:t>prestanku</w:t>
            </w:r>
            <w:proofErr w:type="spellEnd"/>
            <w:r w:rsidRPr="008D5171">
              <w:rPr>
                <w:rFonts w:ascii="Arial Narrow" w:hAnsi="Arial Narrow"/>
                <w:color w:val="2B2B2B"/>
              </w:rPr>
              <w:t xml:space="preserve"> </w:t>
            </w:r>
            <w:proofErr w:type="spellStart"/>
            <w:r w:rsidRPr="008D5171">
              <w:rPr>
                <w:rFonts w:ascii="Arial Narrow" w:hAnsi="Arial Narrow"/>
                <w:color w:val="2B2B2B"/>
              </w:rPr>
              <w:t>službe</w:t>
            </w:r>
            <w:proofErr w:type="spellEnd"/>
            <w:r w:rsidRPr="008D5171">
              <w:rPr>
                <w:rFonts w:ascii="Arial Narrow" w:hAnsi="Arial Narrow"/>
                <w:color w:val="2B2B2B"/>
              </w:rPr>
              <w:t>;</w:t>
            </w:r>
            <w:r w:rsidRPr="008D5171">
              <w:rPr>
                <w:rFonts w:ascii="Arial Narrow" w:hAnsi="Arial Narrow"/>
                <w:color w:val="2B2B2B"/>
                <w:spacing w:val="-7"/>
              </w:rPr>
              <w:t xml:space="preserve"> </w:t>
            </w:r>
            <w:proofErr w:type="spellStart"/>
            <w:r w:rsidRPr="008D5171">
              <w:rPr>
                <w:rFonts w:ascii="Arial Narrow" w:hAnsi="Arial Narrow"/>
                <w:color w:val="2B2B2B"/>
              </w:rPr>
              <w:t>ocjenjuje</w:t>
            </w:r>
            <w:proofErr w:type="spellEnd"/>
            <w:r w:rsidRPr="008D5171">
              <w:rPr>
                <w:rFonts w:ascii="Arial Narrow" w:hAnsi="Arial Narrow"/>
                <w:color w:val="2B2B2B"/>
              </w:rPr>
              <w:t xml:space="preserve"> </w:t>
            </w:r>
            <w:proofErr w:type="spellStart"/>
            <w:r w:rsidRPr="008D5171">
              <w:rPr>
                <w:rFonts w:ascii="Arial Narrow" w:hAnsi="Arial Narrow"/>
                <w:color w:val="2B2B2B"/>
              </w:rPr>
              <w:t>službenike</w:t>
            </w:r>
            <w:proofErr w:type="spellEnd"/>
            <w:r w:rsidRPr="008D5171">
              <w:rPr>
                <w:rFonts w:ascii="Arial Narrow" w:hAnsi="Arial Narrow"/>
                <w:color w:val="2B2B2B"/>
              </w:rPr>
              <w:t xml:space="preserve"> i</w:t>
            </w:r>
            <w:r w:rsidRPr="008D5171">
              <w:rPr>
                <w:rFonts w:ascii="Arial Narrow" w:hAnsi="Arial Narrow"/>
                <w:color w:val="2B2B2B"/>
                <w:spacing w:val="-1"/>
              </w:rPr>
              <w:t xml:space="preserve"> </w:t>
            </w:r>
            <w:proofErr w:type="spellStart"/>
            <w:r w:rsidRPr="008D5171">
              <w:rPr>
                <w:rFonts w:ascii="Arial Narrow" w:hAnsi="Arial Narrow"/>
                <w:color w:val="2B2B2B"/>
              </w:rPr>
              <w:t>namještenike</w:t>
            </w:r>
            <w:proofErr w:type="spellEnd"/>
            <w:r w:rsidRPr="008D5171">
              <w:rPr>
                <w:rFonts w:ascii="Arial Narrow" w:hAnsi="Arial Narrow"/>
                <w:color w:val="2B2B2B"/>
                <w:spacing w:val="4"/>
              </w:rPr>
              <w:t xml:space="preserve"> </w:t>
            </w:r>
            <w:r w:rsidRPr="008D5171">
              <w:rPr>
                <w:rFonts w:ascii="Arial Narrow" w:hAnsi="Arial Narrow"/>
                <w:color w:val="2B2B2B"/>
              </w:rPr>
              <w:t xml:space="preserve">i </w:t>
            </w:r>
            <w:proofErr w:type="spellStart"/>
            <w:r w:rsidRPr="008D5171">
              <w:rPr>
                <w:rFonts w:ascii="Arial Narrow" w:hAnsi="Arial Narrow"/>
                <w:color w:val="2B2B2B"/>
              </w:rPr>
              <w:t>surađuje</w:t>
            </w:r>
            <w:proofErr w:type="spellEnd"/>
            <w:r w:rsidRPr="008D5171">
              <w:rPr>
                <w:rFonts w:ascii="Arial Narrow" w:hAnsi="Arial Narrow"/>
                <w:color w:val="2B2B2B"/>
                <w:spacing w:val="9"/>
              </w:rPr>
              <w:t xml:space="preserve"> </w:t>
            </w:r>
            <w:r w:rsidRPr="008D5171">
              <w:rPr>
                <w:rFonts w:ascii="Arial Narrow" w:hAnsi="Arial Narrow"/>
                <w:color w:val="2B2B2B"/>
              </w:rPr>
              <w:t xml:space="preserve">na </w:t>
            </w:r>
            <w:proofErr w:type="spellStart"/>
            <w:r w:rsidRPr="008D5171">
              <w:rPr>
                <w:rFonts w:ascii="Arial Narrow" w:hAnsi="Arial Narrow"/>
                <w:color w:val="2B2B2B"/>
              </w:rPr>
              <w:t>temu</w:t>
            </w:r>
            <w:proofErr w:type="spellEnd"/>
            <w:r w:rsidRPr="008D5171">
              <w:rPr>
                <w:rFonts w:ascii="Arial Narrow" w:hAnsi="Arial Narrow"/>
                <w:color w:val="2B2B2B"/>
                <w:spacing w:val="7"/>
              </w:rPr>
              <w:t xml:space="preserve"> </w:t>
            </w:r>
            <w:proofErr w:type="spellStart"/>
            <w:r w:rsidRPr="008D5171">
              <w:rPr>
                <w:rFonts w:ascii="Arial Narrow" w:hAnsi="Arial Narrow"/>
                <w:color w:val="2B2B2B"/>
              </w:rPr>
              <w:t>trajnog</w:t>
            </w:r>
            <w:proofErr w:type="spellEnd"/>
            <w:r w:rsidRPr="008D5171">
              <w:rPr>
                <w:rFonts w:ascii="Arial Narrow" w:hAnsi="Arial Narrow"/>
                <w:color w:val="2B2B2B"/>
                <w:spacing w:val="-7"/>
              </w:rPr>
              <w:t xml:space="preserve"> </w:t>
            </w:r>
            <w:proofErr w:type="spellStart"/>
            <w:r w:rsidRPr="008D5171">
              <w:rPr>
                <w:rFonts w:ascii="Arial Narrow" w:hAnsi="Arial Narrow"/>
                <w:color w:val="2B2B2B"/>
              </w:rPr>
              <w:t>stručnog</w:t>
            </w:r>
            <w:proofErr w:type="spellEnd"/>
            <w:r w:rsidRPr="008D5171">
              <w:rPr>
                <w:rFonts w:ascii="Arial Narrow" w:hAnsi="Arial Narrow"/>
                <w:color w:val="2B2B2B"/>
                <w:spacing w:val="-5"/>
              </w:rPr>
              <w:t xml:space="preserve"> </w:t>
            </w:r>
            <w:proofErr w:type="spellStart"/>
            <w:r w:rsidRPr="008D5171">
              <w:rPr>
                <w:rFonts w:ascii="Arial Narrow" w:hAnsi="Arial Narrow"/>
                <w:color w:val="2B2B2B"/>
              </w:rPr>
              <w:t>osposobljavanja</w:t>
            </w:r>
            <w:proofErr w:type="spellEnd"/>
            <w:r w:rsidRPr="008D5171">
              <w:rPr>
                <w:rFonts w:ascii="Arial Narrow" w:hAnsi="Arial Narrow"/>
                <w:color w:val="2B2B2B"/>
                <w:spacing w:val="-13"/>
              </w:rPr>
              <w:t xml:space="preserve"> </w:t>
            </w:r>
            <w:r w:rsidRPr="008D5171">
              <w:rPr>
                <w:rFonts w:ascii="Arial Narrow" w:hAnsi="Arial Narrow"/>
                <w:color w:val="2B2B2B"/>
              </w:rPr>
              <w:t>i</w:t>
            </w:r>
            <w:r w:rsidRPr="008D5171">
              <w:rPr>
                <w:rFonts w:ascii="Arial Narrow" w:hAnsi="Arial Narrow"/>
                <w:color w:val="2B2B2B"/>
                <w:spacing w:val="3"/>
              </w:rPr>
              <w:t xml:space="preserve"> </w:t>
            </w:r>
            <w:proofErr w:type="spellStart"/>
            <w:r w:rsidRPr="008D5171">
              <w:rPr>
                <w:rFonts w:ascii="Arial Narrow" w:hAnsi="Arial Narrow"/>
                <w:color w:val="2B2B2B"/>
              </w:rPr>
              <w:t>usavršavanja</w:t>
            </w:r>
            <w:proofErr w:type="spellEnd"/>
            <w:r w:rsidRPr="008D5171">
              <w:rPr>
                <w:rFonts w:ascii="Arial Narrow" w:hAnsi="Arial Narrow"/>
                <w:color w:val="2B2B2B"/>
                <w:spacing w:val="10"/>
              </w:rPr>
              <w:t xml:space="preserve"> </w:t>
            </w:r>
            <w:proofErr w:type="spellStart"/>
            <w:r w:rsidRPr="008D5171">
              <w:rPr>
                <w:rFonts w:ascii="Arial Narrow" w:hAnsi="Arial Narrow"/>
                <w:color w:val="2B2B2B"/>
              </w:rPr>
              <w:t>službenika</w:t>
            </w:r>
            <w:proofErr w:type="spellEnd"/>
            <w:r w:rsidRPr="008D5171">
              <w:rPr>
                <w:rFonts w:ascii="Arial Narrow" w:hAnsi="Arial Narrow"/>
                <w:color w:val="2B2B2B"/>
              </w:rPr>
              <w:t>,</w:t>
            </w:r>
            <w:r w:rsidRPr="008D5171">
              <w:rPr>
                <w:rFonts w:ascii="Arial Narrow" w:hAnsi="Arial Narrow"/>
                <w:color w:val="2B2B2B"/>
                <w:spacing w:val="3"/>
              </w:rPr>
              <w:t xml:space="preserve"> </w:t>
            </w:r>
            <w:proofErr w:type="spellStart"/>
            <w:r w:rsidRPr="008D5171">
              <w:rPr>
                <w:rFonts w:ascii="Arial Narrow" w:hAnsi="Arial Narrow"/>
                <w:color w:val="2B2B2B"/>
              </w:rPr>
              <w:t>odlučuje</w:t>
            </w:r>
            <w:proofErr w:type="spellEnd"/>
            <w:r w:rsidRPr="008D5171">
              <w:rPr>
                <w:rFonts w:ascii="Arial Narrow" w:hAnsi="Arial Narrow"/>
                <w:color w:val="2B2B2B"/>
                <w:spacing w:val="2"/>
              </w:rPr>
              <w:t xml:space="preserve"> </w:t>
            </w:r>
            <w:r w:rsidRPr="008D5171">
              <w:rPr>
                <w:rFonts w:ascii="Arial Narrow" w:hAnsi="Arial Narrow"/>
                <w:color w:val="181818"/>
              </w:rPr>
              <w:t>u</w:t>
            </w:r>
            <w:r w:rsidRPr="008D5171">
              <w:rPr>
                <w:rFonts w:ascii="Arial Narrow" w:hAnsi="Arial Narrow"/>
                <w:color w:val="181818"/>
                <w:spacing w:val="-4"/>
              </w:rPr>
              <w:t xml:space="preserve"> </w:t>
            </w:r>
            <w:proofErr w:type="spellStart"/>
            <w:r w:rsidRPr="008D5171">
              <w:rPr>
                <w:rFonts w:ascii="Arial Narrow" w:hAnsi="Arial Narrow"/>
                <w:color w:val="2B2B2B"/>
              </w:rPr>
              <w:t>postupcima</w:t>
            </w:r>
            <w:proofErr w:type="spellEnd"/>
            <w:r w:rsidRPr="008D5171">
              <w:rPr>
                <w:rFonts w:ascii="Arial Narrow" w:hAnsi="Arial Narrow"/>
                <w:color w:val="2B2B2B"/>
                <w:spacing w:val="15"/>
              </w:rPr>
              <w:t xml:space="preserve"> </w:t>
            </w:r>
            <w:proofErr w:type="spellStart"/>
            <w:r w:rsidRPr="008D5171">
              <w:rPr>
                <w:rFonts w:ascii="Arial Narrow" w:hAnsi="Arial Narrow"/>
                <w:color w:val="2B2B2B"/>
              </w:rPr>
              <w:t>vezano</w:t>
            </w:r>
            <w:proofErr w:type="spellEnd"/>
            <w:r w:rsidRPr="008D5171">
              <w:rPr>
                <w:rFonts w:ascii="Arial Narrow" w:hAnsi="Arial Narrow"/>
                <w:color w:val="2B2B2B"/>
                <w:spacing w:val="5"/>
              </w:rPr>
              <w:t xml:space="preserve"> </w:t>
            </w:r>
            <w:proofErr w:type="spellStart"/>
            <w:r w:rsidRPr="008D5171">
              <w:rPr>
                <w:rFonts w:ascii="Arial Narrow" w:hAnsi="Arial Narrow"/>
                <w:color w:val="181818"/>
                <w:spacing w:val="-5"/>
              </w:rPr>
              <w:t>u</w:t>
            </w:r>
            <w:r w:rsidRPr="008D5171">
              <w:rPr>
                <w:rFonts w:ascii="Arial Narrow" w:hAnsi="Arial Narrow"/>
                <w:color w:val="505050"/>
                <w:spacing w:val="-5"/>
              </w:rPr>
              <w:t>z</w:t>
            </w:r>
            <w:proofErr w:type="spellEnd"/>
            <w:r w:rsidRPr="008D5171">
              <w:rPr>
                <w:rFonts w:ascii="Arial Narrow" w:hAnsi="Arial Narrow"/>
              </w:rPr>
              <w:t xml:space="preserve"> </w:t>
            </w:r>
            <w:r w:rsidRPr="008D5171">
              <w:rPr>
                <w:rFonts w:ascii="Arial Narrow" w:hAnsi="Arial Narrow"/>
                <w:color w:val="181818"/>
              </w:rPr>
              <w:t>lake</w:t>
            </w:r>
            <w:r w:rsidRPr="008D5171">
              <w:rPr>
                <w:rFonts w:ascii="Arial Narrow" w:hAnsi="Arial Narrow"/>
                <w:color w:val="181818"/>
                <w:spacing w:val="-8"/>
              </w:rPr>
              <w:t xml:space="preserve"> </w:t>
            </w:r>
            <w:proofErr w:type="spellStart"/>
            <w:r w:rsidRPr="008D5171">
              <w:rPr>
                <w:rFonts w:ascii="Arial Narrow" w:hAnsi="Arial Narrow"/>
                <w:color w:val="2B2B2B"/>
              </w:rPr>
              <w:t>povrede</w:t>
            </w:r>
            <w:proofErr w:type="spellEnd"/>
            <w:r w:rsidRPr="008D5171">
              <w:rPr>
                <w:rFonts w:ascii="Arial Narrow" w:hAnsi="Arial Narrow"/>
                <w:color w:val="2B2B2B"/>
                <w:spacing w:val="1"/>
              </w:rPr>
              <w:t xml:space="preserve"> </w:t>
            </w:r>
            <w:proofErr w:type="spellStart"/>
            <w:r w:rsidRPr="008D5171">
              <w:rPr>
                <w:rFonts w:ascii="Arial Narrow" w:hAnsi="Arial Narrow"/>
                <w:color w:val="2B2B2B"/>
              </w:rPr>
              <w:t>službene</w:t>
            </w:r>
            <w:proofErr w:type="spellEnd"/>
            <w:r w:rsidRPr="008D5171">
              <w:rPr>
                <w:rFonts w:ascii="Arial Narrow" w:hAnsi="Arial Narrow"/>
                <w:color w:val="2B2B2B"/>
                <w:spacing w:val="-3"/>
              </w:rPr>
              <w:t xml:space="preserve"> </w:t>
            </w:r>
            <w:proofErr w:type="spellStart"/>
            <w:r w:rsidRPr="008D5171">
              <w:rPr>
                <w:rFonts w:ascii="Arial Narrow" w:hAnsi="Arial Narrow"/>
                <w:color w:val="181818"/>
              </w:rPr>
              <w:t>dužnosti</w:t>
            </w:r>
            <w:proofErr w:type="spellEnd"/>
            <w:r w:rsidRPr="008D5171">
              <w:rPr>
                <w:rFonts w:ascii="Arial Narrow" w:hAnsi="Arial Narrow"/>
                <w:color w:val="181818"/>
                <w:spacing w:val="4"/>
              </w:rPr>
              <w:t xml:space="preserve"> </w:t>
            </w:r>
            <w:proofErr w:type="spellStart"/>
            <w:r w:rsidRPr="008D5171">
              <w:rPr>
                <w:rFonts w:ascii="Arial Narrow" w:hAnsi="Arial Narrow"/>
                <w:color w:val="2B2B2B"/>
              </w:rPr>
              <w:t>službenika</w:t>
            </w:r>
            <w:proofErr w:type="spellEnd"/>
            <w:r w:rsidRPr="008D5171">
              <w:rPr>
                <w:rFonts w:ascii="Arial Narrow" w:hAnsi="Arial Narrow"/>
                <w:color w:val="2B2B2B"/>
                <w:spacing w:val="19"/>
              </w:rPr>
              <w:t xml:space="preserve"> </w:t>
            </w:r>
            <w:r w:rsidRPr="008D5171">
              <w:rPr>
                <w:rFonts w:ascii="Arial Narrow" w:hAnsi="Arial Narrow"/>
                <w:color w:val="181818"/>
              </w:rPr>
              <w:t>i</w:t>
            </w:r>
            <w:r w:rsidRPr="008D5171">
              <w:rPr>
                <w:rFonts w:ascii="Arial Narrow" w:hAnsi="Arial Narrow"/>
                <w:color w:val="181818"/>
                <w:spacing w:val="12"/>
              </w:rPr>
              <w:t xml:space="preserve"> </w:t>
            </w:r>
            <w:proofErr w:type="spellStart"/>
            <w:r w:rsidRPr="008D5171">
              <w:rPr>
                <w:rFonts w:ascii="Arial Narrow" w:hAnsi="Arial Narrow"/>
                <w:color w:val="181818"/>
                <w:spacing w:val="-2"/>
              </w:rPr>
              <w:t>namještenika</w:t>
            </w:r>
            <w:proofErr w:type="spellEnd"/>
          </w:p>
        </w:tc>
        <w:tc>
          <w:tcPr>
            <w:tcW w:w="6775" w:type="dxa"/>
            <w:gridSpan w:val="2"/>
          </w:tcPr>
          <w:p w14:paraId="0B369858" w14:textId="77777777" w:rsidR="001B74AC" w:rsidRPr="008D5171" w:rsidRDefault="001B74AC" w:rsidP="008666E9">
            <w:pPr>
              <w:pStyle w:val="TableParagraph"/>
              <w:spacing w:line="220" w:lineRule="exact"/>
              <w:ind w:left="71" w:right="13"/>
              <w:rPr>
                <w:rFonts w:ascii="Arial Narrow" w:hAnsi="Arial Narrow"/>
              </w:rPr>
            </w:pPr>
            <w:r w:rsidRPr="008D5171">
              <w:rPr>
                <w:rFonts w:ascii="Arial Narrow" w:hAnsi="Arial Narrow"/>
                <w:color w:val="181818"/>
                <w:spacing w:val="-5"/>
                <w:w w:val="105"/>
              </w:rPr>
              <w:t>5%</w:t>
            </w:r>
          </w:p>
        </w:tc>
      </w:tr>
      <w:tr w:rsidR="001B74AC" w:rsidRPr="008D5171" w14:paraId="219ACAD1" w14:textId="77777777" w:rsidTr="001B74AC">
        <w:trPr>
          <w:trHeight w:val="761"/>
        </w:trPr>
        <w:tc>
          <w:tcPr>
            <w:tcW w:w="6773" w:type="dxa"/>
            <w:gridSpan w:val="2"/>
          </w:tcPr>
          <w:p w14:paraId="4FB9FCAC" w14:textId="77777777" w:rsidR="001B74AC" w:rsidRPr="008D5171" w:rsidRDefault="001B74AC" w:rsidP="008666E9">
            <w:pPr>
              <w:pStyle w:val="TableParagraph"/>
              <w:spacing w:line="280" w:lineRule="atLeast"/>
              <w:ind w:left="139" w:hanging="1"/>
              <w:rPr>
                <w:rFonts w:ascii="Arial Narrow" w:hAnsi="Arial Narrow"/>
              </w:rPr>
            </w:pPr>
            <w:proofErr w:type="spellStart"/>
            <w:r w:rsidRPr="008D5171">
              <w:rPr>
                <w:rFonts w:ascii="Arial Narrow" w:hAnsi="Arial Narrow"/>
                <w:color w:val="2B2B2B"/>
              </w:rPr>
              <w:t>obavlja</w:t>
            </w:r>
            <w:proofErr w:type="spellEnd"/>
            <w:r w:rsidRPr="008D5171">
              <w:rPr>
                <w:rFonts w:ascii="Arial Narrow" w:hAnsi="Arial Narrow"/>
                <w:color w:val="2B2B2B"/>
                <w:spacing w:val="40"/>
              </w:rPr>
              <w:t xml:space="preserve"> </w:t>
            </w:r>
            <w:proofErr w:type="spellStart"/>
            <w:r w:rsidRPr="008D5171">
              <w:rPr>
                <w:rFonts w:ascii="Arial Narrow" w:hAnsi="Arial Narrow"/>
                <w:color w:val="2B2B2B"/>
              </w:rPr>
              <w:t>poslove</w:t>
            </w:r>
            <w:proofErr w:type="spellEnd"/>
            <w:r w:rsidRPr="008D5171">
              <w:rPr>
                <w:rFonts w:ascii="Arial Narrow" w:hAnsi="Arial Narrow"/>
                <w:color w:val="2B2B2B"/>
                <w:spacing w:val="38"/>
              </w:rPr>
              <w:t xml:space="preserve"> </w:t>
            </w:r>
            <w:r w:rsidRPr="008D5171">
              <w:rPr>
                <w:rFonts w:ascii="Arial Narrow" w:hAnsi="Arial Narrow"/>
                <w:color w:val="2B2B2B"/>
              </w:rPr>
              <w:t>u</w:t>
            </w:r>
            <w:r w:rsidRPr="008D5171">
              <w:rPr>
                <w:rFonts w:ascii="Arial Narrow" w:hAnsi="Arial Narrow"/>
                <w:color w:val="2B2B2B"/>
                <w:spacing w:val="40"/>
              </w:rPr>
              <w:t xml:space="preserve"> </w:t>
            </w:r>
            <w:proofErr w:type="spellStart"/>
            <w:r w:rsidRPr="008D5171">
              <w:rPr>
                <w:rFonts w:ascii="Arial Narrow" w:hAnsi="Arial Narrow"/>
                <w:color w:val="2B2B2B"/>
              </w:rPr>
              <w:t>vezi</w:t>
            </w:r>
            <w:proofErr w:type="spellEnd"/>
            <w:r w:rsidRPr="008D5171">
              <w:rPr>
                <w:rFonts w:ascii="Arial Narrow" w:hAnsi="Arial Narrow"/>
                <w:color w:val="2B2B2B"/>
                <w:spacing w:val="40"/>
              </w:rPr>
              <w:t xml:space="preserve"> </w:t>
            </w:r>
            <w:proofErr w:type="spellStart"/>
            <w:r w:rsidRPr="008D5171">
              <w:rPr>
                <w:rFonts w:ascii="Arial Narrow" w:hAnsi="Arial Narrow"/>
                <w:color w:val="2B2B2B"/>
              </w:rPr>
              <w:t>radnopravnog</w:t>
            </w:r>
            <w:proofErr w:type="spellEnd"/>
            <w:r w:rsidRPr="008D5171">
              <w:rPr>
                <w:rFonts w:ascii="Arial Narrow" w:hAnsi="Arial Narrow"/>
                <w:color w:val="2B2B2B"/>
                <w:spacing w:val="40"/>
              </w:rPr>
              <w:t xml:space="preserve"> </w:t>
            </w:r>
            <w:proofErr w:type="spellStart"/>
            <w:r w:rsidRPr="008D5171">
              <w:rPr>
                <w:rFonts w:ascii="Arial Narrow" w:hAnsi="Arial Narrow"/>
                <w:color w:val="2B2B2B"/>
              </w:rPr>
              <w:t>statusa</w:t>
            </w:r>
            <w:proofErr w:type="spellEnd"/>
            <w:r w:rsidRPr="008D5171">
              <w:rPr>
                <w:rFonts w:ascii="Arial Narrow" w:hAnsi="Arial Narrow"/>
                <w:color w:val="2B2B2B"/>
                <w:spacing w:val="39"/>
              </w:rPr>
              <w:t xml:space="preserve"> </w:t>
            </w:r>
            <w:r w:rsidRPr="008D5171">
              <w:rPr>
                <w:rFonts w:ascii="Arial Narrow" w:hAnsi="Arial Narrow"/>
                <w:color w:val="2B2B2B"/>
              </w:rPr>
              <w:t>i</w:t>
            </w:r>
            <w:r w:rsidRPr="008D5171">
              <w:rPr>
                <w:rFonts w:ascii="Arial Narrow" w:hAnsi="Arial Narrow"/>
                <w:color w:val="2B2B2B"/>
                <w:spacing w:val="40"/>
              </w:rPr>
              <w:t xml:space="preserve"> </w:t>
            </w:r>
            <w:proofErr w:type="spellStart"/>
            <w:r w:rsidRPr="008D5171">
              <w:rPr>
                <w:rFonts w:ascii="Arial Narrow" w:hAnsi="Arial Narrow"/>
                <w:color w:val="181818"/>
              </w:rPr>
              <w:t>mandata</w:t>
            </w:r>
            <w:proofErr w:type="spellEnd"/>
            <w:r w:rsidRPr="008D5171">
              <w:rPr>
                <w:rFonts w:ascii="Arial Narrow" w:hAnsi="Arial Narrow"/>
                <w:color w:val="181818"/>
                <w:spacing w:val="40"/>
              </w:rPr>
              <w:t xml:space="preserve"> </w:t>
            </w:r>
            <w:proofErr w:type="spellStart"/>
            <w:r w:rsidRPr="008D5171">
              <w:rPr>
                <w:rFonts w:ascii="Arial Narrow" w:hAnsi="Arial Narrow"/>
                <w:color w:val="2B2B2B"/>
              </w:rPr>
              <w:t>općinskog</w:t>
            </w:r>
            <w:proofErr w:type="spellEnd"/>
            <w:r w:rsidRPr="008D5171">
              <w:rPr>
                <w:rFonts w:ascii="Arial Narrow" w:hAnsi="Arial Narrow"/>
                <w:color w:val="2B2B2B"/>
                <w:spacing w:val="38"/>
              </w:rPr>
              <w:t xml:space="preserve"> </w:t>
            </w:r>
            <w:proofErr w:type="spellStart"/>
            <w:r w:rsidRPr="008D5171">
              <w:rPr>
                <w:rFonts w:ascii="Arial Narrow" w:hAnsi="Arial Narrow"/>
                <w:color w:val="181818"/>
              </w:rPr>
              <w:t>načelnika</w:t>
            </w:r>
            <w:proofErr w:type="spellEnd"/>
            <w:r w:rsidRPr="008D5171">
              <w:rPr>
                <w:rFonts w:ascii="Arial Narrow" w:hAnsi="Arial Narrow"/>
                <w:color w:val="181818"/>
              </w:rPr>
              <w:t>,</w:t>
            </w:r>
            <w:r w:rsidRPr="008D5171">
              <w:rPr>
                <w:rFonts w:ascii="Arial Narrow" w:hAnsi="Arial Narrow"/>
                <w:color w:val="181818"/>
                <w:spacing w:val="40"/>
              </w:rPr>
              <w:t xml:space="preserve"> </w:t>
            </w:r>
            <w:proofErr w:type="spellStart"/>
            <w:r w:rsidRPr="008D5171">
              <w:rPr>
                <w:rFonts w:ascii="Arial Narrow" w:hAnsi="Arial Narrow"/>
                <w:color w:val="2B2B2B"/>
              </w:rPr>
              <w:t>sve</w:t>
            </w:r>
            <w:proofErr w:type="spellEnd"/>
            <w:r w:rsidRPr="008D5171">
              <w:rPr>
                <w:rFonts w:ascii="Arial Narrow" w:hAnsi="Arial Narrow"/>
                <w:color w:val="2B2B2B"/>
                <w:spacing w:val="40"/>
              </w:rPr>
              <w:t xml:space="preserve"> </w:t>
            </w:r>
            <w:r w:rsidRPr="008D5171">
              <w:rPr>
                <w:rFonts w:ascii="Arial Narrow" w:hAnsi="Arial Narrow"/>
                <w:color w:val="181818"/>
              </w:rPr>
              <w:t>u</w:t>
            </w:r>
            <w:r w:rsidRPr="008D5171">
              <w:rPr>
                <w:rFonts w:ascii="Arial Narrow" w:hAnsi="Arial Narrow"/>
                <w:color w:val="181818"/>
                <w:spacing w:val="34"/>
              </w:rPr>
              <w:t xml:space="preserve"> </w:t>
            </w:r>
            <w:proofErr w:type="spellStart"/>
            <w:r w:rsidRPr="008D5171">
              <w:rPr>
                <w:rFonts w:ascii="Arial Narrow" w:hAnsi="Arial Narrow"/>
                <w:color w:val="2B2B2B"/>
              </w:rPr>
              <w:t>skladu</w:t>
            </w:r>
            <w:proofErr w:type="spellEnd"/>
            <w:r w:rsidRPr="008D5171">
              <w:rPr>
                <w:rFonts w:ascii="Arial Narrow" w:hAnsi="Arial Narrow"/>
                <w:color w:val="2B2B2B"/>
                <w:spacing w:val="40"/>
              </w:rPr>
              <w:t xml:space="preserve"> </w:t>
            </w:r>
            <w:proofErr w:type="spellStart"/>
            <w:r w:rsidRPr="008D5171">
              <w:rPr>
                <w:rFonts w:ascii="Arial Narrow" w:hAnsi="Arial Narrow"/>
                <w:color w:val="2B2B2B"/>
              </w:rPr>
              <w:t>sa</w:t>
            </w:r>
            <w:proofErr w:type="spellEnd"/>
            <w:r w:rsidRPr="008D5171">
              <w:rPr>
                <w:rFonts w:ascii="Arial Narrow" w:hAnsi="Arial Narrow"/>
                <w:color w:val="2B2B2B"/>
                <w:spacing w:val="35"/>
              </w:rPr>
              <w:t xml:space="preserve"> </w:t>
            </w:r>
            <w:proofErr w:type="spellStart"/>
            <w:r w:rsidRPr="008D5171">
              <w:rPr>
                <w:rFonts w:ascii="Arial Narrow" w:hAnsi="Arial Narrow"/>
                <w:color w:val="505050"/>
              </w:rPr>
              <w:t>zakonom</w:t>
            </w:r>
            <w:proofErr w:type="spellEnd"/>
            <w:r w:rsidRPr="008D5171">
              <w:rPr>
                <w:rFonts w:ascii="Arial Narrow" w:hAnsi="Arial Narrow"/>
                <w:color w:val="505050"/>
              </w:rPr>
              <w:t>,</w:t>
            </w:r>
            <w:r w:rsidRPr="008D5171">
              <w:rPr>
                <w:rFonts w:ascii="Arial Narrow" w:hAnsi="Arial Narrow"/>
                <w:color w:val="505050"/>
                <w:spacing w:val="40"/>
              </w:rPr>
              <w:t xml:space="preserve"> </w:t>
            </w:r>
            <w:proofErr w:type="spellStart"/>
            <w:r w:rsidRPr="008D5171">
              <w:rPr>
                <w:rFonts w:ascii="Arial Narrow" w:hAnsi="Arial Narrow"/>
                <w:color w:val="2B2B2B"/>
              </w:rPr>
              <w:t>drugim</w:t>
            </w:r>
            <w:proofErr w:type="spellEnd"/>
            <w:r w:rsidRPr="008D5171">
              <w:rPr>
                <w:rFonts w:ascii="Arial Narrow" w:hAnsi="Arial Narrow"/>
                <w:color w:val="2B2B2B"/>
                <w:spacing w:val="40"/>
              </w:rPr>
              <w:t xml:space="preserve"> </w:t>
            </w:r>
            <w:proofErr w:type="spellStart"/>
            <w:r w:rsidRPr="008D5171">
              <w:rPr>
                <w:rFonts w:ascii="Arial Narrow" w:hAnsi="Arial Narrow"/>
                <w:color w:val="2B2B2B"/>
              </w:rPr>
              <w:t>propisima</w:t>
            </w:r>
            <w:proofErr w:type="spellEnd"/>
            <w:r w:rsidRPr="008D5171">
              <w:rPr>
                <w:rFonts w:ascii="Arial Narrow" w:hAnsi="Arial Narrow"/>
                <w:color w:val="2B2B2B"/>
              </w:rPr>
              <w:t xml:space="preserve"> </w:t>
            </w:r>
            <w:proofErr w:type="spellStart"/>
            <w:r w:rsidRPr="008D5171">
              <w:rPr>
                <w:rFonts w:ascii="Arial Narrow" w:hAnsi="Arial Narrow"/>
                <w:color w:val="2B2B2B"/>
              </w:rPr>
              <w:t>donesenim</w:t>
            </w:r>
            <w:proofErr w:type="spellEnd"/>
            <w:r w:rsidRPr="008D5171">
              <w:rPr>
                <w:rFonts w:ascii="Arial Narrow" w:hAnsi="Arial Narrow"/>
                <w:color w:val="2B2B2B"/>
                <w:spacing w:val="40"/>
              </w:rPr>
              <w:t xml:space="preserve"> </w:t>
            </w:r>
            <w:r w:rsidRPr="008D5171">
              <w:rPr>
                <w:rFonts w:ascii="Arial Narrow" w:hAnsi="Arial Narrow"/>
                <w:color w:val="2B2B2B"/>
              </w:rPr>
              <w:t xml:space="preserve">na </w:t>
            </w:r>
            <w:proofErr w:type="spellStart"/>
            <w:r w:rsidRPr="008D5171">
              <w:rPr>
                <w:rFonts w:ascii="Arial Narrow" w:hAnsi="Arial Narrow"/>
                <w:color w:val="181818"/>
              </w:rPr>
              <w:t>temelju</w:t>
            </w:r>
            <w:proofErr w:type="spellEnd"/>
            <w:r w:rsidRPr="008D5171">
              <w:rPr>
                <w:rFonts w:ascii="Arial Narrow" w:hAnsi="Arial Narrow"/>
                <w:color w:val="181818"/>
              </w:rPr>
              <w:t xml:space="preserve"> </w:t>
            </w:r>
            <w:proofErr w:type="spellStart"/>
            <w:r w:rsidRPr="008D5171">
              <w:rPr>
                <w:rFonts w:ascii="Arial Narrow" w:hAnsi="Arial Narrow"/>
                <w:color w:val="2B2B2B"/>
              </w:rPr>
              <w:t>zakona</w:t>
            </w:r>
            <w:proofErr w:type="spellEnd"/>
            <w:r w:rsidRPr="008D5171">
              <w:rPr>
                <w:rFonts w:ascii="Arial Narrow" w:hAnsi="Arial Narrow"/>
                <w:color w:val="2B2B2B"/>
              </w:rPr>
              <w:t xml:space="preserve">, </w:t>
            </w:r>
            <w:proofErr w:type="spellStart"/>
            <w:r w:rsidRPr="008D5171">
              <w:rPr>
                <w:rFonts w:ascii="Arial Narrow" w:hAnsi="Arial Narrow"/>
                <w:color w:val="2B2B2B"/>
              </w:rPr>
              <w:t>općim</w:t>
            </w:r>
            <w:proofErr w:type="spellEnd"/>
            <w:r w:rsidRPr="008D5171">
              <w:rPr>
                <w:rFonts w:ascii="Arial Narrow" w:hAnsi="Arial Narrow"/>
                <w:color w:val="2B2B2B"/>
              </w:rPr>
              <w:t xml:space="preserve"> i </w:t>
            </w:r>
            <w:proofErr w:type="spellStart"/>
            <w:r w:rsidRPr="008D5171">
              <w:rPr>
                <w:rFonts w:ascii="Arial Narrow" w:hAnsi="Arial Narrow"/>
                <w:color w:val="2B2B2B"/>
              </w:rPr>
              <w:t>pojedinačnim</w:t>
            </w:r>
            <w:proofErr w:type="spellEnd"/>
            <w:r w:rsidRPr="008D5171">
              <w:rPr>
                <w:rFonts w:ascii="Arial Narrow" w:hAnsi="Arial Narrow"/>
                <w:color w:val="2B2B2B"/>
              </w:rPr>
              <w:t xml:space="preserve"> </w:t>
            </w:r>
            <w:proofErr w:type="spellStart"/>
            <w:r w:rsidRPr="008D5171">
              <w:rPr>
                <w:rFonts w:ascii="Arial Narrow" w:hAnsi="Arial Narrow"/>
                <w:color w:val="2B2B2B"/>
              </w:rPr>
              <w:t>aktima</w:t>
            </w:r>
            <w:proofErr w:type="spellEnd"/>
            <w:r w:rsidRPr="008D5171">
              <w:rPr>
                <w:rFonts w:ascii="Arial Narrow" w:hAnsi="Arial Narrow"/>
                <w:color w:val="2B2B2B"/>
              </w:rPr>
              <w:t xml:space="preserve"> </w:t>
            </w:r>
            <w:proofErr w:type="spellStart"/>
            <w:r w:rsidRPr="008D5171">
              <w:rPr>
                <w:rFonts w:ascii="Arial Narrow" w:hAnsi="Arial Narrow"/>
                <w:color w:val="2B2B2B"/>
              </w:rPr>
              <w:t>općine</w:t>
            </w:r>
            <w:proofErr w:type="spellEnd"/>
          </w:p>
        </w:tc>
        <w:tc>
          <w:tcPr>
            <w:tcW w:w="6775" w:type="dxa"/>
            <w:gridSpan w:val="2"/>
          </w:tcPr>
          <w:p w14:paraId="2D1F3757" w14:textId="77777777" w:rsidR="001B74AC" w:rsidRPr="008D5171" w:rsidRDefault="001B74AC" w:rsidP="008666E9">
            <w:pPr>
              <w:pStyle w:val="TableParagraph"/>
              <w:spacing w:line="253" w:lineRule="exact"/>
              <w:ind w:left="71" w:right="8"/>
              <w:rPr>
                <w:rFonts w:ascii="Arial Narrow" w:hAnsi="Arial Narrow"/>
              </w:rPr>
            </w:pPr>
            <w:r w:rsidRPr="008D5171">
              <w:rPr>
                <w:rFonts w:ascii="Arial Narrow" w:hAnsi="Arial Narrow"/>
                <w:color w:val="2B2B2B"/>
                <w:spacing w:val="-5"/>
                <w:w w:val="105"/>
              </w:rPr>
              <w:t>5%</w:t>
            </w:r>
          </w:p>
        </w:tc>
      </w:tr>
      <w:tr w:rsidR="001B74AC" w:rsidRPr="008D5171" w14:paraId="4BD88EB4" w14:textId="77777777" w:rsidTr="001B74AC">
        <w:trPr>
          <w:trHeight w:val="339"/>
        </w:trPr>
        <w:tc>
          <w:tcPr>
            <w:tcW w:w="6773" w:type="dxa"/>
            <w:gridSpan w:val="2"/>
          </w:tcPr>
          <w:p w14:paraId="4A636EF8" w14:textId="77777777" w:rsidR="001B74AC" w:rsidRPr="008D5171" w:rsidRDefault="001B74AC" w:rsidP="008666E9">
            <w:pPr>
              <w:pStyle w:val="TableParagraph"/>
              <w:spacing w:line="218" w:lineRule="exact"/>
              <w:ind w:left="138"/>
              <w:rPr>
                <w:rFonts w:ascii="Arial Narrow" w:hAnsi="Arial Narrow"/>
              </w:rPr>
            </w:pPr>
            <w:proofErr w:type="spellStart"/>
            <w:r w:rsidRPr="008D5171">
              <w:rPr>
                <w:rFonts w:ascii="Arial Narrow" w:hAnsi="Arial Narrow"/>
                <w:color w:val="181818"/>
              </w:rPr>
              <w:t>nadzire</w:t>
            </w:r>
            <w:proofErr w:type="spellEnd"/>
            <w:r w:rsidRPr="008D5171">
              <w:rPr>
                <w:rFonts w:ascii="Arial Narrow" w:hAnsi="Arial Narrow"/>
                <w:color w:val="181818"/>
                <w:spacing w:val="1"/>
              </w:rPr>
              <w:t xml:space="preserve"> </w:t>
            </w:r>
            <w:proofErr w:type="spellStart"/>
            <w:r w:rsidRPr="008D5171">
              <w:rPr>
                <w:rFonts w:ascii="Arial Narrow" w:hAnsi="Arial Narrow"/>
                <w:color w:val="2B2B2B"/>
              </w:rPr>
              <w:t>poslove</w:t>
            </w:r>
            <w:proofErr w:type="spellEnd"/>
            <w:r w:rsidRPr="008D5171">
              <w:rPr>
                <w:rFonts w:ascii="Arial Narrow" w:hAnsi="Arial Narrow"/>
                <w:color w:val="2B2B2B"/>
                <w:spacing w:val="2"/>
              </w:rPr>
              <w:t xml:space="preserve"> </w:t>
            </w:r>
            <w:proofErr w:type="spellStart"/>
            <w:r w:rsidRPr="008D5171">
              <w:rPr>
                <w:rFonts w:ascii="Arial Narrow" w:hAnsi="Arial Narrow"/>
                <w:color w:val="2B2B2B"/>
              </w:rPr>
              <w:t>pripreme</w:t>
            </w:r>
            <w:proofErr w:type="spellEnd"/>
            <w:r w:rsidRPr="008D5171">
              <w:rPr>
                <w:rFonts w:ascii="Arial Narrow" w:hAnsi="Arial Narrow"/>
                <w:color w:val="2B2B2B"/>
                <w:spacing w:val="8"/>
              </w:rPr>
              <w:t xml:space="preserve"> </w:t>
            </w:r>
            <w:proofErr w:type="spellStart"/>
            <w:r w:rsidRPr="008D5171">
              <w:rPr>
                <w:rFonts w:ascii="Arial Narrow" w:hAnsi="Arial Narrow"/>
                <w:color w:val="2B2B2B"/>
              </w:rPr>
              <w:t>akata</w:t>
            </w:r>
            <w:proofErr w:type="spellEnd"/>
            <w:r w:rsidRPr="008D5171">
              <w:rPr>
                <w:rFonts w:ascii="Arial Narrow" w:hAnsi="Arial Narrow"/>
                <w:color w:val="2B2B2B"/>
                <w:spacing w:val="-4"/>
              </w:rPr>
              <w:t xml:space="preserve"> </w:t>
            </w:r>
            <w:r w:rsidRPr="008D5171">
              <w:rPr>
                <w:rFonts w:ascii="Arial Narrow" w:hAnsi="Arial Narrow"/>
                <w:color w:val="505050"/>
              </w:rPr>
              <w:t>za</w:t>
            </w:r>
            <w:r w:rsidRPr="008D5171">
              <w:rPr>
                <w:rFonts w:ascii="Arial Narrow" w:hAnsi="Arial Narrow"/>
                <w:color w:val="505050"/>
                <w:spacing w:val="-18"/>
              </w:rPr>
              <w:t xml:space="preserve"> </w:t>
            </w:r>
            <w:proofErr w:type="spellStart"/>
            <w:r w:rsidRPr="008D5171">
              <w:rPr>
                <w:rFonts w:ascii="Arial Narrow" w:hAnsi="Arial Narrow"/>
                <w:color w:val="2B2B2B"/>
              </w:rPr>
              <w:t>sazivanje</w:t>
            </w:r>
            <w:proofErr w:type="spellEnd"/>
            <w:r w:rsidRPr="008D5171">
              <w:rPr>
                <w:rFonts w:ascii="Arial Narrow" w:hAnsi="Arial Narrow"/>
                <w:color w:val="2B2B2B"/>
                <w:spacing w:val="-3"/>
              </w:rPr>
              <w:t xml:space="preserve"> </w:t>
            </w:r>
            <w:proofErr w:type="spellStart"/>
            <w:r w:rsidRPr="008D5171">
              <w:rPr>
                <w:rFonts w:ascii="Arial Narrow" w:hAnsi="Arial Narrow"/>
                <w:color w:val="2B2B2B"/>
              </w:rPr>
              <w:t>sjednica</w:t>
            </w:r>
            <w:proofErr w:type="spellEnd"/>
            <w:r w:rsidRPr="008D5171">
              <w:rPr>
                <w:rFonts w:ascii="Arial Narrow" w:hAnsi="Arial Narrow"/>
                <w:color w:val="2B2B2B"/>
                <w:spacing w:val="1"/>
              </w:rPr>
              <w:t xml:space="preserve"> </w:t>
            </w:r>
            <w:proofErr w:type="spellStart"/>
            <w:r w:rsidRPr="008D5171">
              <w:rPr>
                <w:rFonts w:ascii="Arial Narrow" w:hAnsi="Arial Narrow"/>
                <w:color w:val="2B2B2B"/>
              </w:rPr>
              <w:t>općinskog</w:t>
            </w:r>
            <w:proofErr w:type="spellEnd"/>
            <w:r w:rsidRPr="008D5171">
              <w:rPr>
                <w:rFonts w:ascii="Arial Narrow" w:hAnsi="Arial Narrow"/>
                <w:color w:val="2B2B2B"/>
                <w:spacing w:val="13"/>
              </w:rPr>
              <w:t xml:space="preserve"> </w:t>
            </w:r>
            <w:proofErr w:type="spellStart"/>
            <w:r w:rsidRPr="008D5171">
              <w:rPr>
                <w:rFonts w:ascii="Arial Narrow" w:hAnsi="Arial Narrow"/>
                <w:color w:val="2B2B2B"/>
              </w:rPr>
              <w:t>vijeća</w:t>
            </w:r>
            <w:proofErr w:type="spellEnd"/>
            <w:r w:rsidRPr="008D5171">
              <w:rPr>
                <w:rFonts w:ascii="Arial Narrow" w:hAnsi="Arial Narrow"/>
                <w:color w:val="2B2B2B"/>
                <w:spacing w:val="5"/>
              </w:rPr>
              <w:t xml:space="preserve"> </w:t>
            </w:r>
            <w:r w:rsidRPr="008D5171">
              <w:rPr>
                <w:rFonts w:ascii="Arial Narrow" w:hAnsi="Arial Narrow"/>
                <w:color w:val="2B2B2B"/>
              </w:rPr>
              <w:t>i</w:t>
            </w:r>
            <w:r w:rsidRPr="008D5171">
              <w:rPr>
                <w:rFonts w:ascii="Arial Narrow" w:hAnsi="Arial Narrow"/>
                <w:color w:val="2B2B2B"/>
                <w:spacing w:val="4"/>
              </w:rPr>
              <w:t xml:space="preserve"> </w:t>
            </w:r>
            <w:proofErr w:type="spellStart"/>
            <w:r w:rsidRPr="008D5171">
              <w:rPr>
                <w:rFonts w:ascii="Arial Narrow" w:hAnsi="Arial Narrow"/>
                <w:color w:val="2B2B2B"/>
              </w:rPr>
              <w:t>dokumentacije</w:t>
            </w:r>
            <w:proofErr w:type="spellEnd"/>
            <w:r w:rsidRPr="008D5171">
              <w:rPr>
                <w:rFonts w:ascii="Arial Narrow" w:hAnsi="Arial Narrow"/>
                <w:color w:val="2B2B2B"/>
                <w:spacing w:val="10"/>
              </w:rPr>
              <w:t xml:space="preserve"> </w:t>
            </w:r>
            <w:r w:rsidRPr="008D5171">
              <w:rPr>
                <w:rFonts w:ascii="Arial Narrow" w:hAnsi="Arial Narrow"/>
                <w:color w:val="2B2B2B"/>
              </w:rPr>
              <w:t>za</w:t>
            </w:r>
            <w:r w:rsidRPr="008D5171">
              <w:rPr>
                <w:rFonts w:ascii="Arial Narrow" w:hAnsi="Arial Narrow"/>
                <w:color w:val="2B2B2B"/>
                <w:spacing w:val="-5"/>
              </w:rPr>
              <w:t xml:space="preserve"> </w:t>
            </w:r>
            <w:proofErr w:type="spellStart"/>
            <w:r w:rsidRPr="008D5171">
              <w:rPr>
                <w:rFonts w:ascii="Arial Narrow" w:hAnsi="Arial Narrow"/>
                <w:color w:val="2B2B2B"/>
              </w:rPr>
              <w:t>provedbu</w:t>
            </w:r>
            <w:proofErr w:type="spellEnd"/>
            <w:r w:rsidRPr="008D5171">
              <w:rPr>
                <w:rFonts w:ascii="Arial Narrow" w:hAnsi="Arial Narrow"/>
                <w:color w:val="2B2B2B"/>
                <w:spacing w:val="9"/>
              </w:rPr>
              <w:t xml:space="preserve"> </w:t>
            </w:r>
            <w:proofErr w:type="spellStart"/>
            <w:r w:rsidRPr="008D5171">
              <w:rPr>
                <w:rFonts w:ascii="Arial Narrow" w:hAnsi="Arial Narrow"/>
                <w:color w:val="2B2B2B"/>
              </w:rPr>
              <w:t>postupaka</w:t>
            </w:r>
            <w:proofErr w:type="spellEnd"/>
            <w:r w:rsidRPr="008D5171">
              <w:rPr>
                <w:rFonts w:ascii="Arial Narrow" w:hAnsi="Arial Narrow"/>
                <w:color w:val="2B2B2B"/>
                <w:spacing w:val="13"/>
              </w:rPr>
              <w:t xml:space="preserve"> </w:t>
            </w:r>
            <w:proofErr w:type="spellStart"/>
            <w:r w:rsidRPr="008D5171">
              <w:rPr>
                <w:rFonts w:ascii="Arial Narrow" w:hAnsi="Arial Narrow"/>
                <w:color w:val="181818"/>
                <w:spacing w:val="-2"/>
              </w:rPr>
              <w:t>nabave</w:t>
            </w:r>
            <w:proofErr w:type="spellEnd"/>
          </w:p>
        </w:tc>
        <w:tc>
          <w:tcPr>
            <w:tcW w:w="6775" w:type="dxa"/>
            <w:gridSpan w:val="2"/>
          </w:tcPr>
          <w:p w14:paraId="63A4FF07" w14:textId="77777777" w:rsidR="001B74AC" w:rsidRPr="008D5171" w:rsidRDefault="001B74AC" w:rsidP="008666E9">
            <w:pPr>
              <w:pStyle w:val="TableParagraph"/>
              <w:spacing w:line="218" w:lineRule="exact"/>
              <w:ind w:left="71"/>
              <w:rPr>
                <w:rFonts w:ascii="Arial Narrow" w:hAnsi="Arial Narrow"/>
              </w:rPr>
            </w:pPr>
            <w:r w:rsidRPr="008D5171">
              <w:rPr>
                <w:rFonts w:ascii="Arial Narrow" w:hAnsi="Arial Narrow"/>
                <w:color w:val="2B2B2B"/>
                <w:spacing w:val="-5"/>
                <w:w w:val="105"/>
              </w:rPr>
              <w:t>5%</w:t>
            </w:r>
          </w:p>
        </w:tc>
      </w:tr>
      <w:tr w:rsidR="001B74AC" w:rsidRPr="008D5171" w14:paraId="3AACB8E9" w14:textId="77777777" w:rsidTr="001B74AC">
        <w:trPr>
          <w:trHeight w:val="358"/>
        </w:trPr>
        <w:tc>
          <w:tcPr>
            <w:tcW w:w="6773" w:type="dxa"/>
            <w:gridSpan w:val="2"/>
          </w:tcPr>
          <w:p w14:paraId="4DE75D17" w14:textId="77777777" w:rsidR="001B74AC" w:rsidRPr="008D5171" w:rsidRDefault="001B74AC" w:rsidP="008666E9">
            <w:pPr>
              <w:pStyle w:val="TableParagraph"/>
              <w:spacing w:before="6" w:line="225" w:lineRule="exact"/>
              <w:ind w:left="131"/>
              <w:rPr>
                <w:rFonts w:ascii="Arial Narrow" w:hAnsi="Arial Narrow"/>
              </w:rPr>
            </w:pPr>
            <w:proofErr w:type="spellStart"/>
            <w:r w:rsidRPr="008D5171">
              <w:rPr>
                <w:rFonts w:ascii="Arial Narrow" w:hAnsi="Arial Narrow"/>
                <w:color w:val="2B2B2B"/>
              </w:rPr>
              <w:t>obavlja</w:t>
            </w:r>
            <w:proofErr w:type="spellEnd"/>
            <w:r w:rsidRPr="008D5171">
              <w:rPr>
                <w:rFonts w:ascii="Arial Narrow" w:hAnsi="Arial Narrow"/>
                <w:color w:val="2B2B2B"/>
                <w:spacing w:val="-3"/>
              </w:rPr>
              <w:t xml:space="preserve"> </w:t>
            </w:r>
            <w:r w:rsidRPr="008D5171">
              <w:rPr>
                <w:rFonts w:ascii="Arial Narrow" w:hAnsi="Arial Narrow"/>
                <w:color w:val="2B2B2B"/>
              </w:rPr>
              <w:t>i</w:t>
            </w:r>
            <w:r w:rsidRPr="008D5171">
              <w:rPr>
                <w:rFonts w:ascii="Arial Narrow" w:hAnsi="Arial Narrow"/>
                <w:color w:val="2B2B2B"/>
                <w:spacing w:val="-10"/>
              </w:rPr>
              <w:t xml:space="preserve"> </w:t>
            </w:r>
            <w:proofErr w:type="spellStart"/>
            <w:r w:rsidRPr="008D5171">
              <w:rPr>
                <w:rFonts w:ascii="Arial Narrow" w:hAnsi="Arial Narrow"/>
                <w:color w:val="2B2B2B"/>
              </w:rPr>
              <w:t>druge</w:t>
            </w:r>
            <w:proofErr w:type="spellEnd"/>
            <w:r w:rsidRPr="008D5171">
              <w:rPr>
                <w:rFonts w:ascii="Arial Narrow" w:hAnsi="Arial Narrow"/>
                <w:color w:val="2B2B2B"/>
                <w:spacing w:val="-16"/>
              </w:rPr>
              <w:t xml:space="preserve"> </w:t>
            </w:r>
            <w:proofErr w:type="spellStart"/>
            <w:r w:rsidRPr="008D5171">
              <w:rPr>
                <w:rFonts w:ascii="Arial Narrow" w:hAnsi="Arial Narrow"/>
                <w:color w:val="2B2B2B"/>
              </w:rPr>
              <w:t>poslove</w:t>
            </w:r>
            <w:proofErr w:type="spellEnd"/>
            <w:r w:rsidRPr="008D5171">
              <w:rPr>
                <w:rFonts w:ascii="Arial Narrow" w:hAnsi="Arial Narrow"/>
                <w:color w:val="2B2B2B"/>
                <w:spacing w:val="-15"/>
              </w:rPr>
              <w:t xml:space="preserve"> </w:t>
            </w:r>
            <w:r w:rsidRPr="008D5171">
              <w:rPr>
                <w:rFonts w:ascii="Arial Narrow" w:hAnsi="Arial Narrow"/>
                <w:color w:val="2B2B2B"/>
              </w:rPr>
              <w:t>po</w:t>
            </w:r>
            <w:r w:rsidRPr="008D5171">
              <w:rPr>
                <w:rFonts w:ascii="Arial Narrow" w:hAnsi="Arial Narrow"/>
                <w:color w:val="2B2B2B"/>
                <w:spacing w:val="13"/>
              </w:rPr>
              <w:t xml:space="preserve"> </w:t>
            </w:r>
            <w:proofErr w:type="spellStart"/>
            <w:r w:rsidRPr="008D5171">
              <w:rPr>
                <w:rFonts w:ascii="Arial Narrow" w:hAnsi="Arial Narrow"/>
                <w:color w:val="2B2B2B"/>
              </w:rPr>
              <w:t>nalogu</w:t>
            </w:r>
            <w:proofErr w:type="spellEnd"/>
            <w:r w:rsidRPr="008D5171">
              <w:rPr>
                <w:rFonts w:ascii="Arial Narrow" w:hAnsi="Arial Narrow"/>
                <w:color w:val="2B2B2B"/>
                <w:spacing w:val="-2"/>
              </w:rPr>
              <w:t xml:space="preserve"> </w:t>
            </w:r>
            <w:proofErr w:type="spellStart"/>
            <w:r w:rsidRPr="008D5171">
              <w:rPr>
                <w:rFonts w:ascii="Arial Narrow" w:hAnsi="Arial Narrow"/>
                <w:color w:val="2B2B2B"/>
              </w:rPr>
              <w:t>općinskog</w:t>
            </w:r>
            <w:proofErr w:type="spellEnd"/>
            <w:r w:rsidRPr="008D5171">
              <w:rPr>
                <w:rFonts w:ascii="Arial Narrow" w:hAnsi="Arial Narrow"/>
                <w:color w:val="2B2B2B"/>
              </w:rPr>
              <w:t xml:space="preserve"> </w:t>
            </w:r>
            <w:proofErr w:type="spellStart"/>
            <w:r w:rsidRPr="008D5171">
              <w:rPr>
                <w:rFonts w:ascii="Arial Narrow" w:hAnsi="Arial Narrow"/>
                <w:color w:val="2B2B2B"/>
                <w:spacing w:val="-2"/>
              </w:rPr>
              <w:t>načelnika</w:t>
            </w:r>
            <w:proofErr w:type="spellEnd"/>
          </w:p>
        </w:tc>
        <w:tc>
          <w:tcPr>
            <w:tcW w:w="6775" w:type="dxa"/>
            <w:gridSpan w:val="2"/>
          </w:tcPr>
          <w:p w14:paraId="3FEB230E" w14:textId="77777777" w:rsidR="001B74AC" w:rsidRPr="008D5171" w:rsidRDefault="001B74AC" w:rsidP="008666E9">
            <w:pPr>
              <w:pStyle w:val="TableParagraph"/>
              <w:spacing w:line="231" w:lineRule="exact"/>
              <w:ind w:left="71"/>
              <w:rPr>
                <w:rFonts w:ascii="Arial Narrow" w:hAnsi="Arial Narrow"/>
              </w:rPr>
            </w:pPr>
            <w:r w:rsidRPr="008D5171">
              <w:rPr>
                <w:rFonts w:ascii="Arial Narrow" w:hAnsi="Arial Narrow"/>
                <w:color w:val="2B2B2B"/>
                <w:spacing w:val="-5"/>
                <w:w w:val="105"/>
              </w:rPr>
              <w:t>5%</w:t>
            </w:r>
          </w:p>
        </w:tc>
      </w:tr>
    </w:tbl>
    <w:p w14:paraId="6AF0B184" w14:textId="77777777" w:rsidR="001B74AC" w:rsidRPr="008D5171" w:rsidRDefault="001B74AC" w:rsidP="001B74AC">
      <w:pPr>
        <w:rPr>
          <w:rFonts w:ascii="Arial Narrow" w:eastAsia="Times New Roman" w:hAnsi="Arial Narrow"/>
        </w:rPr>
      </w:pPr>
    </w:p>
    <w:p w14:paraId="0BBFA8FC" w14:textId="77777777" w:rsidR="001B74AC" w:rsidRPr="008D5171" w:rsidRDefault="001B74AC" w:rsidP="001B74AC">
      <w:pPr>
        <w:rPr>
          <w:rFonts w:ascii="Arial Narrow" w:eastAsia="Times New Roman" w:hAnsi="Arial Narrow"/>
        </w:rPr>
      </w:pPr>
    </w:p>
    <w:tbl>
      <w:tblPr>
        <w:tblStyle w:val="TableNormal"/>
        <w:tblpPr w:leftFromText="180" w:rightFromText="180" w:vertAnchor="text" w:horzAnchor="margin" w:tblpY="-2080"/>
        <w:tblW w:w="1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3"/>
        <w:gridCol w:w="10574"/>
      </w:tblGrid>
      <w:tr w:rsidR="001B74AC" w:rsidRPr="008D5171" w14:paraId="4CC87153" w14:textId="77777777" w:rsidTr="001B74AC">
        <w:trPr>
          <w:trHeight w:val="760"/>
        </w:trPr>
        <w:tc>
          <w:tcPr>
            <w:tcW w:w="13847" w:type="dxa"/>
            <w:gridSpan w:val="2"/>
            <w:tcBorders>
              <w:left w:val="single" w:sz="6" w:space="0" w:color="000000"/>
              <w:bottom w:val="single" w:sz="6" w:space="0" w:color="000000"/>
            </w:tcBorders>
          </w:tcPr>
          <w:p w14:paraId="068E0800" w14:textId="77777777" w:rsidR="001B74AC" w:rsidRPr="008D5171" w:rsidRDefault="001B74AC" w:rsidP="008666E9">
            <w:pPr>
              <w:pStyle w:val="TableParagraph"/>
              <w:spacing w:before="35"/>
              <w:rPr>
                <w:rFonts w:ascii="Arial Narrow" w:hAnsi="Arial Narrow"/>
              </w:rPr>
            </w:pPr>
          </w:p>
          <w:p w14:paraId="3E4A5060" w14:textId="77777777" w:rsidR="001B74AC" w:rsidRPr="008D5171" w:rsidRDefault="001B74AC" w:rsidP="008666E9">
            <w:pPr>
              <w:pStyle w:val="TableParagraph"/>
              <w:spacing w:before="35"/>
              <w:rPr>
                <w:rFonts w:ascii="Arial Narrow" w:hAnsi="Arial Narrow"/>
              </w:rPr>
            </w:pPr>
          </w:p>
          <w:p w14:paraId="7180DB21" w14:textId="77777777" w:rsidR="001B74AC" w:rsidRPr="008D5171" w:rsidRDefault="001B74AC" w:rsidP="008666E9">
            <w:pPr>
              <w:pStyle w:val="TableParagraph"/>
              <w:spacing w:before="35"/>
              <w:rPr>
                <w:rFonts w:ascii="Arial Narrow" w:hAnsi="Arial Narrow"/>
              </w:rPr>
            </w:pPr>
          </w:p>
          <w:p w14:paraId="3BD0CF9F" w14:textId="77777777" w:rsidR="001B74AC" w:rsidRPr="008D5171" w:rsidRDefault="001B74AC" w:rsidP="008666E9">
            <w:pPr>
              <w:pStyle w:val="TableParagraph"/>
              <w:spacing w:before="35"/>
              <w:rPr>
                <w:rFonts w:ascii="Arial Narrow" w:hAnsi="Arial Narrow"/>
              </w:rPr>
            </w:pPr>
          </w:p>
          <w:p w14:paraId="76806CEE" w14:textId="77777777" w:rsidR="001B74AC" w:rsidRPr="008D5171" w:rsidRDefault="001B74AC" w:rsidP="008666E9">
            <w:pPr>
              <w:pStyle w:val="TableParagraph"/>
              <w:spacing w:before="35"/>
              <w:rPr>
                <w:rFonts w:ascii="Arial Narrow" w:hAnsi="Arial Narrow"/>
              </w:rPr>
            </w:pPr>
          </w:p>
          <w:p w14:paraId="11D5A931" w14:textId="77777777" w:rsidR="001B74AC" w:rsidRPr="008D5171" w:rsidRDefault="001B74AC" w:rsidP="008666E9">
            <w:pPr>
              <w:pStyle w:val="TableParagraph"/>
              <w:ind w:left="68"/>
              <w:rPr>
                <w:rFonts w:ascii="Arial Narrow" w:hAnsi="Arial Narrow"/>
                <w:b/>
              </w:rPr>
            </w:pPr>
            <w:proofErr w:type="spellStart"/>
            <w:r w:rsidRPr="008D5171">
              <w:rPr>
                <w:rFonts w:ascii="Arial Narrow" w:hAnsi="Arial Narrow"/>
                <w:b/>
                <w:color w:val="232323"/>
                <w:w w:val="105"/>
              </w:rPr>
              <w:t>Opis</w:t>
            </w:r>
            <w:proofErr w:type="spellEnd"/>
            <w:r w:rsidRPr="008D5171">
              <w:rPr>
                <w:rFonts w:ascii="Arial Narrow" w:hAnsi="Arial Narrow"/>
                <w:b/>
                <w:color w:val="232323"/>
                <w:spacing w:val="-11"/>
                <w:w w:val="105"/>
              </w:rPr>
              <w:t xml:space="preserve"> </w:t>
            </w:r>
            <w:proofErr w:type="spellStart"/>
            <w:r w:rsidRPr="008D5171">
              <w:rPr>
                <w:rFonts w:ascii="Arial Narrow" w:hAnsi="Arial Narrow"/>
                <w:b/>
                <w:color w:val="232323"/>
                <w:w w:val="105"/>
              </w:rPr>
              <w:t>razine</w:t>
            </w:r>
            <w:proofErr w:type="spellEnd"/>
            <w:r w:rsidRPr="008D5171">
              <w:rPr>
                <w:rFonts w:ascii="Arial Narrow" w:hAnsi="Arial Narrow"/>
                <w:b/>
                <w:color w:val="232323"/>
                <w:spacing w:val="-11"/>
                <w:w w:val="105"/>
              </w:rPr>
              <w:t xml:space="preserve"> </w:t>
            </w:r>
            <w:proofErr w:type="spellStart"/>
            <w:r w:rsidRPr="008D5171">
              <w:rPr>
                <w:rFonts w:ascii="Arial Narrow" w:hAnsi="Arial Narrow"/>
                <w:b/>
                <w:color w:val="232323"/>
                <w:w w:val="105"/>
              </w:rPr>
              <w:t>standardnih</w:t>
            </w:r>
            <w:proofErr w:type="spellEnd"/>
            <w:r w:rsidRPr="008D5171">
              <w:rPr>
                <w:rFonts w:ascii="Arial Narrow" w:hAnsi="Arial Narrow"/>
                <w:b/>
                <w:color w:val="232323"/>
                <w:spacing w:val="8"/>
                <w:w w:val="105"/>
              </w:rPr>
              <w:t xml:space="preserve"> </w:t>
            </w:r>
            <w:proofErr w:type="spellStart"/>
            <w:r w:rsidRPr="008D5171">
              <w:rPr>
                <w:rFonts w:ascii="Arial Narrow" w:hAnsi="Arial Narrow"/>
                <w:b/>
                <w:color w:val="232323"/>
                <w:w w:val="105"/>
              </w:rPr>
              <w:t>mjerila</w:t>
            </w:r>
            <w:proofErr w:type="spellEnd"/>
            <w:r w:rsidRPr="008D5171">
              <w:rPr>
                <w:rFonts w:ascii="Arial Narrow" w:hAnsi="Arial Narrow"/>
                <w:b/>
                <w:color w:val="232323"/>
                <w:spacing w:val="-4"/>
                <w:w w:val="105"/>
              </w:rPr>
              <w:t xml:space="preserve"> </w:t>
            </w:r>
            <w:r w:rsidRPr="008D5171">
              <w:rPr>
                <w:rFonts w:ascii="Arial Narrow" w:hAnsi="Arial Narrow"/>
                <w:b/>
                <w:color w:val="343434"/>
                <w:w w:val="105"/>
              </w:rPr>
              <w:t>za</w:t>
            </w:r>
            <w:r w:rsidRPr="008D5171">
              <w:rPr>
                <w:rFonts w:ascii="Arial Narrow" w:hAnsi="Arial Narrow"/>
                <w:b/>
                <w:color w:val="343434"/>
                <w:spacing w:val="-15"/>
                <w:w w:val="105"/>
              </w:rPr>
              <w:t xml:space="preserve"> </w:t>
            </w:r>
            <w:proofErr w:type="spellStart"/>
            <w:r w:rsidRPr="008D5171">
              <w:rPr>
                <w:rFonts w:ascii="Arial Narrow" w:hAnsi="Arial Narrow"/>
                <w:b/>
                <w:color w:val="232323"/>
                <w:w w:val="105"/>
              </w:rPr>
              <w:t>klasifikaciju</w:t>
            </w:r>
            <w:proofErr w:type="spellEnd"/>
            <w:r w:rsidRPr="008D5171">
              <w:rPr>
                <w:rFonts w:ascii="Arial Narrow" w:hAnsi="Arial Narrow"/>
                <w:b/>
                <w:color w:val="232323"/>
                <w:spacing w:val="9"/>
                <w:w w:val="105"/>
              </w:rPr>
              <w:t xml:space="preserve"> </w:t>
            </w:r>
            <w:proofErr w:type="spellStart"/>
            <w:r w:rsidRPr="008D5171">
              <w:rPr>
                <w:rFonts w:ascii="Arial Narrow" w:hAnsi="Arial Narrow"/>
                <w:b/>
                <w:color w:val="232323"/>
                <w:w w:val="105"/>
              </w:rPr>
              <w:t>radnih</w:t>
            </w:r>
            <w:proofErr w:type="spellEnd"/>
            <w:r w:rsidRPr="008D5171">
              <w:rPr>
                <w:rFonts w:ascii="Arial Narrow" w:hAnsi="Arial Narrow"/>
                <w:b/>
                <w:color w:val="232323"/>
                <w:spacing w:val="-8"/>
                <w:w w:val="105"/>
              </w:rPr>
              <w:t xml:space="preserve"> </w:t>
            </w:r>
            <w:proofErr w:type="spellStart"/>
            <w:r w:rsidRPr="008D5171">
              <w:rPr>
                <w:rFonts w:ascii="Arial Narrow" w:hAnsi="Arial Narrow"/>
                <w:b/>
                <w:color w:val="232323"/>
                <w:spacing w:val="-2"/>
                <w:w w:val="105"/>
              </w:rPr>
              <w:t>mjesta</w:t>
            </w:r>
            <w:proofErr w:type="spellEnd"/>
          </w:p>
        </w:tc>
      </w:tr>
      <w:tr w:rsidR="001B74AC" w:rsidRPr="008D5171" w14:paraId="28EFA3EB" w14:textId="77777777" w:rsidTr="001B74AC">
        <w:trPr>
          <w:trHeight w:val="1171"/>
        </w:trPr>
        <w:tc>
          <w:tcPr>
            <w:tcW w:w="3273" w:type="dxa"/>
            <w:tcBorders>
              <w:top w:val="single" w:sz="6" w:space="0" w:color="000000"/>
              <w:left w:val="single" w:sz="6" w:space="0" w:color="000000"/>
              <w:bottom w:val="single" w:sz="6" w:space="0" w:color="000000"/>
              <w:right w:val="single" w:sz="6" w:space="0" w:color="000000"/>
            </w:tcBorders>
          </w:tcPr>
          <w:p w14:paraId="40B063A8" w14:textId="77777777" w:rsidR="001B74AC" w:rsidRPr="008D5171" w:rsidRDefault="001B74AC" w:rsidP="008666E9">
            <w:pPr>
              <w:pStyle w:val="TableParagraph"/>
              <w:suppressLineNumbers/>
              <w:spacing w:before="47"/>
              <w:rPr>
                <w:rFonts w:ascii="Arial Narrow" w:hAnsi="Arial Narrow"/>
              </w:rPr>
            </w:pPr>
          </w:p>
          <w:p w14:paraId="49EBEA17" w14:textId="77777777" w:rsidR="001B74AC" w:rsidRPr="008D5171" w:rsidRDefault="001B74AC" w:rsidP="008666E9">
            <w:pPr>
              <w:pStyle w:val="TableParagraph"/>
              <w:suppressLineNumbers/>
              <w:spacing w:line="232" w:lineRule="auto"/>
              <w:ind w:left="126" w:right="410" w:firstLine="6"/>
              <w:rPr>
                <w:rFonts w:ascii="Arial Narrow" w:hAnsi="Arial Narrow"/>
                <w:color w:val="232323"/>
                <w:spacing w:val="-2"/>
              </w:rPr>
            </w:pPr>
            <w:r w:rsidRPr="008D5171">
              <w:rPr>
                <w:rFonts w:ascii="Arial Narrow" w:hAnsi="Arial Narrow"/>
                <w:color w:val="232323"/>
                <w:spacing w:val="-2"/>
              </w:rPr>
              <w:t>POTREBNO</w:t>
            </w:r>
          </w:p>
          <w:p w14:paraId="7A8047D3" w14:textId="77777777" w:rsidR="001B74AC" w:rsidRPr="008D5171" w:rsidRDefault="001B74AC" w:rsidP="008666E9">
            <w:pPr>
              <w:pStyle w:val="TableParagraph"/>
              <w:suppressLineNumbers/>
              <w:spacing w:line="232" w:lineRule="auto"/>
              <w:ind w:left="126" w:right="410" w:firstLine="6"/>
              <w:rPr>
                <w:rFonts w:ascii="Arial Narrow" w:hAnsi="Arial Narrow"/>
              </w:rPr>
            </w:pPr>
            <w:r w:rsidRPr="008D5171">
              <w:rPr>
                <w:rFonts w:ascii="Arial Narrow" w:hAnsi="Arial Narrow"/>
                <w:color w:val="232323"/>
                <w:spacing w:val="-2"/>
              </w:rPr>
              <w:t xml:space="preserve">STRUČNO </w:t>
            </w:r>
            <w:r w:rsidRPr="008D5171">
              <w:rPr>
                <w:rFonts w:ascii="Arial Narrow" w:hAnsi="Arial Narrow"/>
                <w:color w:val="343434"/>
                <w:spacing w:val="-2"/>
              </w:rPr>
              <w:t>ZNANJE</w:t>
            </w:r>
          </w:p>
          <w:p w14:paraId="265050D5" w14:textId="77777777" w:rsidR="001B74AC" w:rsidRPr="008D5171" w:rsidRDefault="001B74AC" w:rsidP="008666E9">
            <w:pPr>
              <w:pStyle w:val="TableParagraph"/>
              <w:suppressLineNumbers/>
              <w:spacing w:before="251"/>
              <w:ind w:left="427"/>
              <w:rPr>
                <w:rFonts w:ascii="Arial Narrow" w:hAnsi="Arial Narrow"/>
              </w:rPr>
            </w:pPr>
          </w:p>
        </w:tc>
        <w:tc>
          <w:tcPr>
            <w:tcW w:w="10573" w:type="dxa"/>
            <w:tcBorders>
              <w:top w:val="single" w:sz="6" w:space="0" w:color="000000"/>
              <w:left w:val="single" w:sz="6" w:space="0" w:color="000000"/>
              <w:bottom w:val="single" w:sz="6" w:space="0" w:color="000000"/>
            </w:tcBorders>
          </w:tcPr>
          <w:p w14:paraId="7239B37F" w14:textId="77777777" w:rsidR="001B74AC" w:rsidRPr="008D5171" w:rsidRDefault="001B74AC" w:rsidP="001B74AC">
            <w:pPr>
              <w:pStyle w:val="TableParagraph"/>
              <w:numPr>
                <w:ilvl w:val="0"/>
                <w:numId w:val="183"/>
              </w:numPr>
              <w:spacing w:before="10" w:line="242" w:lineRule="auto"/>
              <w:ind w:right="72"/>
              <w:jc w:val="both"/>
              <w:rPr>
                <w:rFonts w:ascii="Arial Narrow" w:hAnsi="Arial Narrow"/>
                <w:color w:val="232323"/>
              </w:rPr>
            </w:pPr>
            <w:proofErr w:type="spellStart"/>
            <w:r w:rsidRPr="008D5171">
              <w:rPr>
                <w:rFonts w:ascii="Arial Narrow" w:hAnsi="Arial Narrow"/>
                <w:color w:val="232323"/>
              </w:rPr>
              <w:t>Sveučilišni</w:t>
            </w:r>
            <w:proofErr w:type="spellEnd"/>
            <w:r w:rsidRPr="008D5171">
              <w:rPr>
                <w:rFonts w:ascii="Arial Narrow" w:hAnsi="Arial Narrow"/>
                <w:color w:val="232323"/>
              </w:rPr>
              <w:t xml:space="preserve"> </w:t>
            </w:r>
            <w:proofErr w:type="spellStart"/>
            <w:r w:rsidRPr="008D5171">
              <w:rPr>
                <w:rFonts w:ascii="Arial Narrow" w:hAnsi="Arial Narrow"/>
                <w:color w:val="232323"/>
              </w:rPr>
              <w:t>diplomski</w:t>
            </w:r>
            <w:proofErr w:type="spellEnd"/>
            <w:r w:rsidRPr="008D5171">
              <w:rPr>
                <w:rFonts w:ascii="Arial Narrow" w:hAnsi="Arial Narrow"/>
                <w:color w:val="232323"/>
              </w:rPr>
              <w:t xml:space="preserve"> </w:t>
            </w:r>
            <w:proofErr w:type="spellStart"/>
            <w:r w:rsidRPr="008D5171">
              <w:rPr>
                <w:rFonts w:ascii="Arial Narrow" w:hAnsi="Arial Narrow"/>
                <w:color w:val="232323"/>
              </w:rPr>
              <w:t>studij</w:t>
            </w:r>
            <w:proofErr w:type="spellEnd"/>
            <w:r w:rsidRPr="008D5171">
              <w:rPr>
                <w:rFonts w:ascii="Arial Narrow" w:hAnsi="Arial Narrow"/>
                <w:color w:val="232323"/>
              </w:rPr>
              <w:t xml:space="preserve"> </w:t>
            </w:r>
            <w:proofErr w:type="spellStart"/>
            <w:r w:rsidRPr="008D5171">
              <w:rPr>
                <w:rFonts w:ascii="Arial Narrow" w:hAnsi="Arial Narrow"/>
                <w:color w:val="232323"/>
              </w:rPr>
              <w:t>ili</w:t>
            </w:r>
            <w:proofErr w:type="spellEnd"/>
            <w:r w:rsidRPr="008D5171">
              <w:rPr>
                <w:rFonts w:ascii="Arial Narrow" w:hAnsi="Arial Narrow"/>
                <w:color w:val="232323"/>
              </w:rPr>
              <w:t xml:space="preserve"> </w:t>
            </w:r>
            <w:proofErr w:type="spellStart"/>
            <w:r w:rsidRPr="008D5171">
              <w:rPr>
                <w:rFonts w:ascii="Arial Narrow" w:hAnsi="Arial Narrow"/>
                <w:color w:val="232323"/>
              </w:rPr>
              <w:t>sveučilišni</w:t>
            </w:r>
            <w:proofErr w:type="spellEnd"/>
            <w:r w:rsidRPr="008D5171">
              <w:rPr>
                <w:rFonts w:ascii="Arial Narrow" w:hAnsi="Arial Narrow"/>
                <w:color w:val="232323"/>
              </w:rPr>
              <w:t xml:space="preserve"> </w:t>
            </w:r>
            <w:proofErr w:type="spellStart"/>
            <w:r w:rsidRPr="008D5171">
              <w:rPr>
                <w:rFonts w:ascii="Arial Narrow" w:hAnsi="Arial Narrow"/>
                <w:color w:val="232323"/>
              </w:rPr>
              <w:t>integrirani</w:t>
            </w:r>
            <w:proofErr w:type="spellEnd"/>
            <w:r w:rsidRPr="008D5171">
              <w:rPr>
                <w:rFonts w:ascii="Arial Narrow" w:hAnsi="Arial Narrow"/>
                <w:color w:val="232323"/>
              </w:rPr>
              <w:t xml:space="preserve"> </w:t>
            </w:r>
            <w:proofErr w:type="spellStart"/>
            <w:r w:rsidRPr="008D5171">
              <w:rPr>
                <w:rFonts w:ascii="Arial Narrow" w:hAnsi="Arial Narrow"/>
                <w:color w:val="232323"/>
              </w:rPr>
              <w:t>prijediplomski</w:t>
            </w:r>
            <w:proofErr w:type="spellEnd"/>
            <w:r w:rsidRPr="008D5171">
              <w:rPr>
                <w:rFonts w:ascii="Arial Narrow" w:hAnsi="Arial Narrow"/>
                <w:color w:val="232323"/>
              </w:rPr>
              <w:t xml:space="preserve"> i </w:t>
            </w:r>
            <w:proofErr w:type="spellStart"/>
            <w:r w:rsidRPr="008D5171">
              <w:rPr>
                <w:rFonts w:ascii="Arial Narrow" w:hAnsi="Arial Narrow"/>
                <w:color w:val="232323"/>
              </w:rPr>
              <w:t>diplomski</w:t>
            </w:r>
            <w:proofErr w:type="spellEnd"/>
            <w:r w:rsidRPr="008D5171">
              <w:rPr>
                <w:rFonts w:ascii="Arial Narrow" w:hAnsi="Arial Narrow"/>
                <w:color w:val="232323"/>
              </w:rPr>
              <w:t xml:space="preserve"> </w:t>
            </w:r>
            <w:proofErr w:type="spellStart"/>
            <w:r w:rsidRPr="008D5171">
              <w:rPr>
                <w:rFonts w:ascii="Arial Narrow" w:hAnsi="Arial Narrow"/>
                <w:color w:val="232323"/>
              </w:rPr>
              <w:t>studij</w:t>
            </w:r>
            <w:proofErr w:type="spellEnd"/>
            <w:r w:rsidRPr="008D5171">
              <w:rPr>
                <w:rFonts w:ascii="Arial Narrow" w:hAnsi="Arial Narrow"/>
                <w:color w:val="232323"/>
              </w:rPr>
              <w:t xml:space="preserve"> </w:t>
            </w:r>
            <w:proofErr w:type="spellStart"/>
            <w:r w:rsidRPr="008D5171">
              <w:rPr>
                <w:rFonts w:ascii="Arial Narrow" w:hAnsi="Arial Narrow"/>
                <w:color w:val="232323"/>
              </w:rPr>
              <w:t>ili</w:t>
            </w:r>
            <w:proofErr w:type="spellEnd"/>
            <w:r w:rsidRPr="008D5171">
              <w:rPr>
                <w:rFonts w:ascii="Arial Narrow" w:hAnsi="Arial Narrow"/>
                <w:color w:val="232323"/>
              </w:rPr>
              <w:t xml:space="preserve"> </w:t>
            </w:r>
            <w:proofErr w:type="spellStart"/>
            <w:r w:rsidRPr="008D5171">
              <w:rPr>
                <w:rFonts w:ascii="Arial Narrow" w:hAnsi="Arial Narrow"/>
                <w:color w:val="232323"/>
              </w:rPr>
              <w:t>stručni</w:t>
            </w:r>
            <w:proofErr w:type="spellEnd"/>
            <w:r w:rsidRPr="008D5171">
              <w:rPr>
                <w:rFonts w:ascii="Arial Narrow" w:hAnsi="Arial Narrow"/>
                <w:color w:val="232323"/>
              </w:rPr>
              <w:t xml:space="preserve"> </w:t>
            </w:r>
            <w:proofErr w:type="spellStart"/>
            <w:r w:rsidRPr="008D5171">
              <w:rPr>
                <w:rFonts w:ascii="Arial Narrow" w:hAnsi="Arial Narrow"/>
                <w:color w:val="232323"/>
              </w:rPr>
              <w:t>diplomski</w:t>
            </w:r>
            <w:proofErr w:type="spellEnd"/>
            <w:r w:rsidRPr="008D5171">
              <w:rPr>
                <w:rFonts w:ascii="Arial Narrow" w:hAnsi="Arial Narrow"/>
                <w:color w:val="232323"/>
              </w:rPr>
              <w:t xml:space="preserve"> </w:t>
            </w:r>
            <w:proofErr w:type="spellStart"/>
            <w:r w:rsidRPr="008D5171">
              <w:rPr>
                <w:rFonts w:ascii="Arial Narrow" w:hAnsi="Arial Narrow"/>
                <w:color w:val="232323"/>
              </w:rPr>
              <w:t>studij</w:t>
            </w:r>
            <w:proofErr w:type="spellEnd"/>
            <w:r w:rsidRPr="008D5171">
              <w:rPr>
                <w:rFonts w:ascii="Arial Narrow" w:hAnsi="Arial Narrow"/>
                <w:color w:val="232323"/>
              </w:rPr>
              <w:t xml:space="preserve"> </w:t>
            </w:r>
            <w:proofErr w:type="spellStart"/>
            <w:r w:rsidRPr="008D5171">
              <w:rPr>
                <w:rFonts w:ascii="Arial Narrow" w:hAnsi="Arial Narrow"/>
                <w:color w:val="232323"/>
              </w:rPr>
              <w:t>pravne</w:t>
            </w:r>
            <w:proofErr w:type="spellEnd"/>
            <w:r w:rsidRPr="008D5171">
              <w:rPr>
                <w:rFonts w:ascii="Arial Narrow" w:hAnsi="Arial Narrow"/>
                <w:color w:val="232323"/>
              </w:rPr>
              <w:t xml:space="preserve"> </w:t>
            </w:r>
            <w:proofErr w:type="spellStart"/>
            <w:r w:rsidRPr="008D5171">
              <w:rPr>
                <w:rFonts w:ascii="Arial Narrow" w:hAnsi="Arial Narrow"/>
                <w:color w:val="232323"/>
              </w:rPr>
              <w:t>struke</w:t>
            </w:r>
            <w:proofErr w:type="spellEnd"/>
            <w:r w:rsidRPr="008D5171">
              <w:rPr>
                <w:rFonts w:ascii="Arial Narrow" w:hAnsi="Arial Narrow"/>
                <w:color w:val="232323"/>
              </w:rPr>
              <w:t xml:space="preserve">, </w:t>
            </w:r>
          </w:p>
          <w:p w14:paraId="2AA81137" w14:textId="77777777" w:rsidR="001B74AC" w:rsidRPr="008D5171" w:rsidRDefault="001B74AC" w:rsidP="001B74AC">
            <w:pPr>
              <w:pStyle w:val="TableParagraph"/>
              <w:numPr>
                <w:ilvl w:val="0"/>
                <w:numId w:val="183"/>
              </w:numPr>
              <w:spacing w:before="10" w:line="242" w:lineRule="auto"/>
              <w:ind w:right="72"/>
              <w:jc w:val="both"/>
              <w:rPr>
                <w:rFonts w:ascii="Arial Narrow" w:hAnsi="Arial Narrow"/>
                <w:color w:val="232323"/>
              </w:rPr>
            </w:pPr>
            <w:proofErr w:type="spellStart"/>
            <w:r w:rsidRPr="008D5171">
              <w:rPr>
                <w:rFonts w:ascii="Arial Narrow" w:hAnsi="Arial Narrow"/>
                <w:color w:val="232323"/>
              </w:rPr>
              <w:t>najmanje</w:t>
            </w:r>
            <w:proofErr w:type="spellEnd"/>
            <w:r w:rsidRPr="008D5171">
              <w:rPr>
                <w:rFonts w:ascii="Arial Narrow" w:hAnsi="Arial Narrow"/>
                <w:color w:val="232323"/>
              </w:rPr>
              <w:t xml:space="preserve"> </w:t>
            </w:r>
            <w:proofErr w:type="spellStart"/>
            <w:r w:rsidRPr="008D5171">
              <w:rPr>
                <w:rFonts w:ascii="Arial Narrow" w:hAnsi="Arial Narrow"/>
                <w:color w:val="232323"/>
              </w:rPr>
              <w:t>jedna</w:t>
            </w:r>
            <w:proofErr w:type="spellEnd"/>
            <w:r w:rsidRPr="008D5171">
              <w:rPr>
                <w:rFonts w:ascii="Arial Narrow" w:hAnsi="Arial Narrow"/>
                <w:color w:val="232323"/>
              </w:rPr>
              <w:t xml:space="preserve"> </w:t>
            </w:r>
            <w:proofErr w:type="spellStart"/>
            <w:r w:rsidRPr="008D5171">
              <w:rPr>
                <w:rFonts w:ascii="Arial Narrow" w:hAnsi="Arial Narrow"/>
                <w:color w:val="232323"/>
              </w:rPr>
              <w:t>godina</w:t>
            </w:r>
            <w:proofErr w:type="spellEnd"/>
            <w:r w:rsidRPr="008D5171">
              <w:rPr>
                <w:rFonts w:ascii="Arial Narrow" w:hAnsi="Arial Narrow"/>
                <w:color w:val="232323"/>
              </w:rPr>
              <w:t xml:space="preserve"> </w:t>
            </w:r>
            <w:proofErr w:type="spellStart"/>
            <w:r w:rsidRPr="008D5171">
              <w:rPr>
                <w:rFonts w:ascii="Arial Narrow" w:hAnsi="Arial Narrow"/>
                <w:color w:val="232323"/>
              </w:rPr>
              <w:t>radnog</w:t>
            </w:r>
            <w:proofErr w:type="spellEnd"/>
            <w:r w:rsidRPr="008D5171">
              <w:rPr>
                <w:rFonts w:ascii="Arial Narrow" w:hAnsi="Arial Narrow"/>
                <w:color w:val="232323"/>
              </w:rPr>
              <w:t xml:space="preserve"> </w:t>
            </w:r>
            <w:proofErr w:type="spellStart"/>
            <w:r w:rsidRPr="008D5171">
              <w:rPr>
                <w:rFonts w:ascii="Arial Narrow" w:hAnsi="Arial Narrow"/>
                <w:color w:val="232323"/>
              </w:rPr>
              <w:t>iskustva</w:t>
            </w:r>
            <w:proofErr w:type="spellEnd"/>
            <w:r w:rsidRPr="008D5171">
              <w:rPr>
                <w:rFonts w:ascii="Arial Narrow" w:hAnsi="Arial Narrow"/>
                <w:color w:val="232323"/>
              </w:rPr>
              <w:t xml:space="preserve"> na </w:t>
            </w:r>
            <w:proofErr w:type="spellStart"/>
            <w:r w:rsidRPr="008D5171">
              <w:rPr>
                <w:rFonts w:ascii="Arial Narrow" w:hAnsi="Arial Narrow"/>
                <w:color w:val="232323"/>
              </w:rPr>
              <w:t>odgovarajućim</w:t>
            </w:r>
            <w:proofErr w:type="spellEnd"/>
            <w:r w:rsidRPr="008D5171">
              <w:rPr>
                <w:rFonts w:ascii="Arial Narrow" w:hAnsi="Arial Narrow"/>
                <w:color w:val="232323"/>
              </w:rPr>
              <w:t xml:space="preserve"> </w:t>
            </w:r>
            <w:proofErr w:type="spellStart"/>
            <w:r w:rsidRPr="008D5171">
              <w:rPr>
                <w:rFonts w:ascii="Arial Narrow" w:hAnsi="Arial Narrow"/>
                <w:color w:val="232323"/>
              </w:rPr>
              <w:t>poslovima</w:t>
            </w:r>
            <w:proofErr w:type="spellEnd"/>
            <w:r w:rsidRPr="008D5171">
              <w:rPr>
                <w:rFonts w:ascii="Arial Narrow" w:hAnsi="Arial Narrow"/>
                <w:color w:val="232323"/>
              </w:rPr>
              <w:t xml:space="preserve">, </w:t>
            </w:r>
          </w:p>
          <w:p w14:paraId="0CA92B0C" w14:textId="77777777" w:rsidR="001B74AC" w:rsidRPr="008D5171" w:rsidRDefault="001B74AC" w:rsidP="001B74AC">
            <w:pPr>
              <w:pStyle w:val="TableParagraph"/>
              <w:numPr>
                <w:ilvl w:val="0"/>
                <w:numId w:val="183"/>
              </w:numPr>
              <w:spacing w:before="10" w:line="242" w:lineRule="auto"/>
              <w:ind w:right="72"/>
              <w:jc w:val="both"/>
              <w:rPr>
                <w:rFonts w:ascii="Arial Narrow" w:hAnsi="Arial Narrow"/>
                <w:color w:val="232323"/>
              </w:rPr>
            </w:pPr>
            <w:proofErr w:type="spellStart"/>
            <w:r w:rsidRPr="008D5171">
              <w:rPr>
                <w:rFonts w:ascii="Arial Narrow" w:hAnsi="Arial Narrow"/>
                <w:color w:val="232323"/>
              </w:rPr>
              <w:t>organizacijske</w:t>
            </w:r>
            <w:proofErr w:type="spellEnd"/>
            <w:r w:rsidRPr="008D5171">
              <w:rPr>
                <w:rFonts w:ascii="Arial Narrow" w:hAnsi="Arial Narrow"/>
                <w:color w:val="232323"/>
              </w:rPr>
              <w:t xml:space="preserve"> </w:t>
            </w:r>
            <w:proofErr w:type="spellStart"/>
            <w:r w:rsidRPr="008D5171">
              <w:rPr>
                <w:rFonts w:ascii="Arial Narrow" w:hAnsi="Arial Narrow"/>
                <w:color w:val="232323"/>
              </w:rPr>
              <w:t>sposobnosti</w:t>
            </w:r>
            <w:proofErr w:type="spellEnd"/>
            <w:r w:rsidRPr="008D5171">
              <w:rPr>
                <w:rFonts w:ascii="Arial Narrow" w:hAnsi="Arial Narrow"/>
                <w:color w:val="232323"/>
              </w:rPr>
              <w:t xml:space="preserve"> i </w:t>
            </w:r>
            <w:proofErr w:type="spellStart"/>
            <w:r w:rsidRPr="008D5171">
              <w:rPr>
                <w:rFonts w:ascii="Arial Narrow" w:hAnsi="Arial Narrow"/>
                <w:color w:val="232323"/>
              </w:rPr>
              <w:t>komunikacijske</w:t>
            </w:r>
            <w:proofErr w:type="spellEnd"/>
            <w:r w:rsidRPr="008D5171">
              <w:rPr>
                <w:rFonts w:ascii="Arial Narrow" w:hAnsi="Arial Narrow"/>
                <w:color w:val="232323"/>
              </w:rPr>
              <w:t xml:space="preserve"> </w:t>
            </w:r>
            <w:proofErr w:type="spellStart"/>
            <w:r w:rsidRPr="008D5171">
              <w:rPr>
                <w:rFonts w:ascii="Arial Narrow" w:hAnsi="Arial Narrow"/>
                <w:color w:val="232323"/>
              </w:rPr>
              <w:t>vještine</w:t>
            </w:r>
            <w:proofErr w:type="spellEnd"/>
            <w:r w:rsidRPr="008D5171">
              <w:rPr>
                <w:rFonts w:ascii="Arial Narrow" w:hAnsi="Arial Narrow"/>
                <w:color w:val="232323"/>
              </w:rPr>
              <w:t xml:space="preserve"> </w:t>
            </w:r>
            <w:proofErr w:type="spellStart"/>
            <w:r w:rsidRPr="008D5171">
              <w:rPr>
                <w:rFonts w:ascii="Arial Narrow" w:hAnsi="Arial Narrow"/>
                <w:color w:val="232323"/>
              </w:rPr>
              <w:t>potrebne</w:t>
            </w:r>
            <w:proofErr w:type="spellEnd"/>
            <w:r w:rsidRPr="008D5171">
              <w:rPr>
                <w:rFonts w:ascii="Arial Narrow" w:hAnsi="Arial Narrow"/>
                <w:color w:val="232323"/>
              </w:rPr>
              <w:t xml:space="preserve"> za </w:t>
            </w:r>
            <w:proofErr w:type="spellStart"/>
            <w:r w:rsidRPr="008D5171">
              <w:rPr>
                <w:rFonts w:ascii="Arial Narrow" w:hAnsi="Arial Narrow"/>
                <w:color w:val="232323"/>
              </w:rPr>
              <w:t>uspješno</w:t>
            </w:r>
            <w:proofErr w:type="spellEnd"/>
            <w:r w:rsidRPr="008D5171">
              <w:rPr>
                <w:rFonts w:ascii="Arial Narrow" w:hAnsi="Arial Narrow"/>
                <w:color w:val="232323"/>
              </w:rPr>
              <w:t xml:space="preserve"> </w:t>
            </w:r>
            <w:proofErr w:type="spellStart"/>
            <w:r w:rsidRPr="008D5171">
              <w:rPr>
                <w:rFonts w:ascii="Arial Narrow" w:hAnsi="Arial Narrow"/>
                <w:color w:val="232323"/>
              </w:rPr>
              <w:t>upravljanje</w:t>
            </w:r>
            <w:proofErr w:type="spellEnd"/>
            <w:r w:rsidRPr="008D5171">
              <w:rPr>
                <w:rFonts w:ascii="Arial Narrow" w:hAnsi="Arial Narrow"/>
                <w:color w:val="232323"/>
              </w:rPr>
              <w:t xml:space="preserve"> </w:t>
            </w:r>
            <w:proofErr w:type="spellStart"/>
            <w:r w:rsidRPr="008D5171">
              <w:rPr>
                <w:rFonts w:ascii="Arial Narrow" w:hAnsi="Arial Narrow"/>
                <w:color w:val="232323"/>
              </w:rPr>
              <w:t>upravnim</w:t>
            </w:r>
            <w:proofErr w:type="spellEnd"/>
            <w:r w:rsidRPr="008D5171">
              <w:rPr>
                <w:rFonts w:ascii="Arial Narrow" w:hAnsi="Arial Narrow"/>
                <w:color w:val="232323"/>
              </w:rPr>
              <w:t xml:space="preserve"> </w:t>
            </w:r>
            <w:proofErr w:type="spellStart"/>
            <w:r w:rsidRPr="008D5171">
              <w:rPr>
                <w:rFonts w:ascii="Arial Narrow" w:hAnsi="Arial Narrow"/>
                <w:color w:val="232323"/>
              </w:rPr>
              <w:t>tijelom</w:t>
            </w:r>
            <w:proofErr w:type="spellEnd"/>
            <w:r w:rsidRPr="008D5171">
              <w:rPr>
                <w:rFonts w:ascii="Arial Narrow" w:hAnsi="Arial Narrow"/>
                <w:color w:val="232323"/>
              </w:rPr>
              <w:t xml:space="preserve">, </w:t>
            </w:r>
          </w:p>
          <w:p w14:paraId="50E52A73" w14:textId="77777777" w:rsidR="001B74AC" w:rsidRPr="008D5171" w:rsidRDefault="001B74AC" w:rsidP="001B74AC">
            <w:pPr>
              <w:pStyle w:val="TableParagraph"/>
              <w:numPr>
                <w:ilvl w:val="0"/>
                <w:numId w:val="183"/>
              </w:numPr>
              <w:spacing w:before="10" w:line="242" w:lineRule="auto"/>
              <w:ind w:right="72"/>
              <w:jc w:val="both"/>
              <w:rPr>
                <w:rFonts w:ascii="Arial Narrow" w:hAnsi="Arial Narrow"/>
                <w:color w:val="232323"/>
              </w:rPr>
            </w:pPr>
            <w:proofErr w:type="spellStart"/>
            <w:r w:rsidRPr="008D5171">
              <w:rPr>
                <w:rFonts w:ascii="Arial Narrow" w:hAnsi="Arial Narrow"/>
                <w:color w:val="232323"/>
              </w:rPr>
              <w:t>položen</w:t>
            </w:r>
            <w:proofErr w:type="spellEnd"/>
            <w:r w:rsidRPr="008D5171">
              <w:rPr>
                <w:rFonts w:ascii="Arial Narrow" w:hAnsi="Arial Narrow"/>
                <w:color w:val="232323"/>
              </w:rPr>
              <w:t xml:space="preserve"> </w:t>
            </w:r>
            <w:proofErr w:type="spellStart"/>
            <w:r w:rsidRPr="008D5171">
              <w:rPr>
                <w:rFonts w:ascii="Arial Narrow" w:hAnsi="Arial Narrow"/>
                <w:color w:val="232323"/>
              </w:rPr>
              <w:t>državni</w:t>
            </w:r>
            <w:proofErr w:type="spellEnd"/>
            <w:r w:rsidRPr="008D5171">
              <w:rPr>
                <w:rFonts w:ascii="Arial Narrow" w:hAnsi="Arial Narrow"/>
                <w:color w:val="232323"/>
              </w:rPr>
              <w:t xml:space="preserve"> </w:t>
            </w:r>
            <w:proofErr w:type="spellStart"/>
            <w:r w:rsidRPr="008D5171">
              <w:rPr>
                <w:rFonts w:ascii="Arial Narrow" w:hAnsi="Arial Narrow"/>
              </w:rPr>
              <w:t>ispit</w:t>
            </w:r>
            <w:proofErr w:type="spellEnd"/>
            <w:r w:rsidRPr="008D5171">
              <w:rPr>
                <w:rFonts w:ascii="Arial Narrow" w:hAnsi="Arial Narrow"/>
              </w:rPr>
              <w:t xml:space="preserve"> </w:t>
            </w:r>
            <w:proofErr w:type="spellStart"/>
            <w:r w:rsidRPr="008D5171">
              <w:rPr>
                <w:rFonts w:ascii="Arial Narrow" w:hAnsi="Arial Narrow"/>
              </w:rPr>
              <w:t>propisane</w:t>
            </w:r>
            <w:proofErr w:type="spellEnd"/>
            <w:r w:rsidRPr="008D5171">
              <w:rPr>
                <w:rFonts w:ascii="Arial Narrow" w:hAnsi="Arial Narrow"/>
              </w:rPr>
              <w:t xml:space="preserve"> </w:t>
            </w:r>
            <w:proofErr w:type="spellStart"/>
            <w:r w:rsidRPr="008D5171">
              <w:rPr>
                <w:rFonts w:ascii="Arial Narrow" w:hAnsi="Arial Narrow"/>
              </w:rPr>
              <w:t>razine</w:t>
            </w:r>
            <w:proofErr w:type="spellEnd"/>
          </w:p>
          <w:p w14:paraId="029A555F" w14:textId="77777777" w:rsidR="001B74AC" w:rsidRPr="008D5171" w:rsidRDefault="001B74AC" w:rsidP="001B74AC">
            <w:pPr>
              <w:pStyle w:val="TableParagraph"/>
              <w:numPr>
                <w:ilvl w:val="0"/>
                <w:numId w:val="183"/>
              </w:numPr>
              <w:spacing w:before="10" w:line="242" w:lineRule="auto"/>
              <w:ind w:right="72"/>
              <w:jc w:val="both"/>
              <w:rPr>
                <w:rFonts w:ascii="Arial Narrow" w:hAnsi="Arial Narrow"/>
                <w:color w:val="232323"/>
              </w:rPr>
            </w:pPr>
            <w:proofErr w:type="spellStart"/>
            <w:r w:rsidRPr="008D5171">
              <w:rPr>
                <w:rFonts w:ascii="Arial Narrow" w:hAnsi="Arial Narrow"/>
                <w:color w:val="232323"/>
              </w:rPr>
              <w:t>poznavanje</w:t>
            </w:r>
            <w:proofErr w:type="spellEnd"/>
            <w:r w:rsidRPr="008D5171">
              <w:rPr>
                <w:rFonts w:ascii="Arial Narrow" w:hAnsi="Arial Narrow"/>
                <w:color w:val="232323"/>
              </w:rPr>
              <w:t xml:space="preserve"> rada na </w:t>
            </w:r>
            <w:proofErr w:type="spellStart"/>
            <w:r w:rsidRPr="008D5171">
              <w:rPr>
                <w:rFonts w:ascii="Arial Narrow" w:hAnsi="Arial Narrow"/>
                <w:color w:val="232323"/>
              </w:rPr>
              <w:t>osobnom</w:t>
            </w:r>
            <w:proofErr w:type="spellEnd"/>
            <w:r w:rsidRPr="008D5171">
              <w:rPr>
                <w:rFonts w:ascii="Arial Narrow" w:hAnsi="Arial Narrow"/>
                <w:color w:val="232323"/>
              </w:rPr>
              <w:t xml:space="preserve"> </w:t>
            </w:r>
            <w:proofErr w:type="spellStart"/>
            <w:r w:rsidRPr="008D5171">
              <w:rPr>
                <w:rFonts w:ascii="Arial Narrow" w:hAnsi="Arial Narrow"/>
                <w:color w:val="232323"/>
              </w:rPr>
              <w:t>računalu</w:t>
            </w:r>
            <w:proofErr w:type="spellEnd"/>
            <w:r w:rsidRPr="008D5171">
              <w:rPr>
                <w:rFonts w:ascii="Arial Narrow" w:hAnsi="Arial Narrow"/>
                <w:color w:val="232323"/>
              </w:rPr>
              <w:t xml:space="preserve">, </w:t>
            </w:r>
          </w:p>
          <w:p w14:paraId="75C9DDF2" w14:textId="77777777" w:rsidR="001B74AC" w:rsidRPr="008D5171" w:rsidRDefault="001B74AC" w:rsidP="001B74AC">
            <w:pPr>
              <w:pStyle w:val="TableParagraph"/>
              <w:numPr>
                <w:ilvl w:val="0"/>
                <w:numId w:val="183"/>
              </w:numPr>
              <w:spacing w:before="10" w:line="242" w:lineRule="auto"/>
              <w:ind w:right="72"/>
              <w:jc w:val="both"/>
              <w:rPr>
                <w:rFonts w:ascii="Arial Narrow" w:hAnsi="Arial Narrow"/>
                <w:color w:val="232323"/>
              </w:rPr>
            </w:pPr>
            <w:proofErr w:type="spellStart"/>
            <w:r w:rsidRPr="008D5171">
              <w:rPr>
                <w:rFonts w:ascii="Arial Narrow" w:hAnsi="Arial Narrow"/>
                <w:color w:val="232323"/>
              </w:rPr>
              <w:t>završen</w:t>
            </w:r>
            <w:proofErr w:type="spellEnd"/>
            <w:r w:rsidRPr="008D5171">
              <w:rPr>
                <w:rFonts w:ascii="Arial Narrow" w:hAnsi="Arial Narrow"/>
                <w:color w:val="232323"/>
              </w:rPr>
              <w:t xml:space="preserve"> </w:t>
            </w:r>
            <w:proofErr w:type="spellStart"/>
            <w:r w:rsidRPr="008D5171">
              <w:rPr>
                <w:rFonts w:ascii="Arial Narrow" w:hAnsi="Arial Narrow"/>
                <w:color w:val="232323"/>
              </w:rPr>
              <w:t>specijalistički</w:t>
            </w:r>
            <w:proofErr w:type="spellEnd"/>
            <w:r w:rsidRPr="008D5171">
              <w:rPr>
                <w:rFonts w:ascii="Arial Narrow" w:hAnsi="Arial Narrow"/>
                <w:color w:val="232323"/>
              </w:rPr>
              <w:t xml:space="preserve"> program </w:t>
            </w:r>
            <w:proofErr w:type="spellStart"/>
            <w:r w:rsidRPr="008D5171">
              <w:rPr>
                <w:rFonts w:ascii="Arial Narrow" w:hAnsi="Arial Narrow"/>
                <w:color w:val="232323"/>
              </w:rPr>
              <w:t>izobrazbe</w:t>
            </w:r>
            <w:proofErr w:type="spellEnd"/>
            <w:r w:rsidRPr="008D5171">
              <w:rPr>
                <w:rFonts w:ascii="Arial Narrow" w:hAnsi="Arial Narrow"/>
                <w:color w:val="232323"/>
              </w:rPr>
              <w:t xml:space="preserve"> u </w:t>
            </w:r>
            <w:proofErr w:type="spellStart"/>
            <w:r w:rsidRPr="008D5171">
              <w:rPr>
                <w:rFonts w:ascii="Arial Narrow" w:hAnsi="Arial Narrow"/>
                <w:color w:val="232323"/>
              </w:rPr>
              <w:t>području</w:t>
            </w:r>
            <w:proofErr w:type="spellEnd"/>
            <w:r w:rsidRPr="008D5171">
              <w:rPr>
                <w:rFonts w:ascii="Arial Narrow" w:hAnsi="Arial Narrow"/>
                <w:color w:val="232323"/>
              </w:rPr>
              <w:t xml:space="preserve"> </w:t>
            </w:r>
            <w:proofErr w:type="spellStart"/>
            <w:r w:rsidRPr="008D5171">
              <w:rPr>
                <w:rFonts w:ascii="Arial Narrow" w:hAnsi="Arial Narrow"/>
                <w:color w:val="232323"/>
              </w:rPr>
              <w:t>javne</w:t>
            </w:r>
            <w:proofErr w:type="spellEnd"/>
            <w:r w:rsidRPr="008D5171">
              <w:rPr>
                <w:rFonts w:ascii="Arial Narrow" w:hAnsi="Arial Narrow"/>
                <w:color w:val="232323"/>
              </w:rPr>
              <w:t xml:space="preserve"> </w:t>
            </w:r>
            <w:proofErr w:type="spellStart"/>
            <w:r w:rsidRPr="008D5171">
              <w:rPr>
                <w:rFonts w:ascii="Arial Narrow" w:hAnsi="Arial Narrow"/>
                <w:color w:val="232323"/>
              </w:rPr>
              <w:t>nabave</w:t>
            </w:r>
            <w:proofErr w:type="spellEnd"/>
            <w:r w:rsidRPr="008D5171">
              <w:rPr>
                <w:rFonts w:ascii="Arial Narrow" w:hAnsi="Arial Narrow"/>
                <w:color w:val="232323"/>
              </w:rPr>
              <w:t xml:space="preserve"> s </w:t>
            </w:r>
            <w:proofErr w:type="spellStart"/>
            <w:r w:rsidRPr="008D5171">
              <w:rPr>
                <w:rFonts w:ascii="Arial Narrow" w:hAnsi="Arial Narrow"/>
                <w:color w:val="232323"/>
              </w:rPr>
              <w:t>izdanim</w:t>
            </w:r>
            <w:proofErr w:type="spellEnd"/>
            <w:r w:rsidRPr="008D5171">
              <w:rPr>
                <w:rFonts w:ascii="Arial Narrow" w:hAnsi="Arial Narrow"/>
                <w:color w:val="232323"/>
              </w:rPr>
              <w:t xml:space="preserve"> </w:t>
            </w:r>
            <w:proofErr w:type="spellStart"/>
            <w:r w:rsidRPr="008D5171">
              <w:rPr>
                <w:rFonts w:ascii="Arial Narrow" w:hAnsi="Arial Narrow"/>
                <w:color w:val="232323"/>
              </w:rPr>
              <w:t>certifikatom</w:t>
            </w:r>
            <w:proofErr w:type="spellEnd"/>
          </w:p>
          <w:p w14:paraId="5C549536" w14:textId="77777777" w:rsidR="001B74AC" w:rsidRPr="008D5171" w:rsidRDefault="001B74AC" w:rsidP="001B74AC">
            <w:pPr>
              <w:pStyle w:val="TableParagraph"/>
              <w:numPr>
                <w:ilvl w:val="0"/>
                <w:numId w:val="183"/>
              </w:numPr>
              <w:spacing w:before="10" w:line="242" w:lineRule="auto"/>
              <w:ind w:right="72"/>
              <w:jc w:val="both"/>
              <w:rPr>
                <w:rFonts w:ascii="Arial Narrow" w:hAnsi="Arial Narrow"/>
                <w:color w:val="232323"/>
              </w:rPr>
            </w:pPr>
            <w:proofErr w:type="spellStart"/>
            <w:r w:rsidRPr="008D5171">
              <w:rPr>
                <w:rFonts w:ascii="Arial Narrow" w:hAnsi="Arial Narrow"/>
                <w:color w:val="232323"/>
              </w:rPr>
              <w:t>vozačka</w:t>
            </w:r>
            <w:proofErr w:type="spellEnd"/>
            <w:r w:rsidRPr="008D5171">
              <w:rPr>
                <w:rFonts w:ascii="Arial Narrow" w:hAnsi="Arial Narrow"/>
                <w:color w:val="232323"/>
              </w:rPr>
              <w:t xml:space="preserve"> </w:t>
            </w:r>
            <w:proofErr w:type="spellStart"/>
            <w:r w:rsidRPr="008D5171">
              <w:rPr>
                <w:rFonts w:ascii="Arial Narrow" w:hAnsi="Arial Narrow"/>
                <w:color w:val="232323"/>
              </w:rPr>
              <w:t>dozvola</w:t>
            </w:r>
            <w:proofErr w:type="spellEnd"/>
            <w:r w:rsidRPr="008D5171">
              <w:rPr>
                <w:rFonts w:ascii="Arial Narrow" w:hAnsi="Arial Narrow"/>
                <w:color w:val="232323"/>
              </w:rPr>
              <w:t xml:space="preserve"> B </w:t>
            </w:r>
            <w:proofErr w:type="spellStart"/>
            <w:r w:rsidRPr="008D5171">
              <w:rPr>
                <w:rFonts w:ascii="Arial Narrow" w:hAnsi="Arial Narrow"/>
                <w:color w:val="232323"/>
              </w:rPr>
              <w:t>kategorije</w:t>
            </w:r>
            <w:proofErr w:type="spellEnd"/>
          </w:p>
          <w:p w14:paraId="33ED129B" w14:textId="77777777" w:rsidR="001B74AC" w:rsidRPr="008D5171" w:rsidRDefault="001B74AC" w:rsidP="008666E9">
            <w:pPr>
              <w:pStyle w:val="TableParagraph"/>
              <w:spacing w:before="10" w:line="242" w:lineRule="auto"/>
              <w:ind w:right="72"/>
              <w:jc w:val="both"/>
              <w:rPr>
                <w:rFonts w:ascii="Arial Narrow" w:hAnsi="Arial Narrow"/>
                <w:color w:val="232323"/>
              </w:rPr>
            </w:pPr>
          </w:p>
        </w:tc>
      </w:tr>
      <w:tr w:rsidR="001B74AC" w:rsidRPr="008D5171" w14:paraId="75AF21F4" w14:textId="77777777" w:rsidTr="001B74AC">
        <w:trPr>
          <w:trHeight w:val="757"/>
        </w:trPr>
        <w:tc>
          <w:tcPr>
            <w:tcW w:w="3273" w:type="dxa"/>
            <w:tcBorders>
              <w:top w:val="single" w:sz="6" w:space="0" w:color="000000"/>
              <w:left w:val="single" w:sz="6" w:space="0" w:color="000000"/>
              <w:bottom w:val="single" w:sz="6" w:space="0" w:color="000000"/>
              <w:right w:val="single" w:sz="6" w:space="0" w:color="000000"/>
            </w:tcBorders>
          </w:tcPr>
          <w:p w14:paraId="0C703F86" w14:textId="77777777" w:rsidR="001B74AC" w:rsidRPr="008D5171" w:rsidRDefault="001B74AC" w:rsidP="008666E9">
            <w:pPr>
              <w:pStyle w:val="TableParagraph"/>
              <w:spacing w:before="28"/>
              <w:ind w:left="128"/>
              <w:rPr>
                <w:rFonts w:ascii="Arial Narrow" w:hAnsi="Arial Narrow"/>
              </w:rPr>
            </w:pPr>
            <w:r w:rsidRPr="008D5171">
              <w:rPr>
                <w:rFonts w:ascii="Arial Narrow" w:hAnsi="Arial Narrow"/>
                <w:color w:val="232323"/>
              </w:rPr>
              <w:t>SLOZENOST</w:t>
            </w:r>
            <w:r w:rsidRPr="008D5171">
              <w:rPr>
                <w:rFonts w:ascii="Arial Narrow" w:hAnsi="Arial Narrow"/>
                <w:color w:val="232323"/>
                <w:spacing w:val="10"/>
              </w:rPr>
              <w:t xml:space="preserve"> </w:t>
            </w:r>
            <w:r w:rsidRPr="008D5171">
              <w:rPr>
                <w:rFonts w:ascii="Arial Narrow" w:hAnsi="Arial Narrow"/>
                <w:color w:val="232323"/>
                <w:spacing w:val="-2"/>
              </w:rPr>
              <w:t>POSLOVA</w:t>
            </w:r>
          </w:p>
        </w:tc>
        <w:tc>
          <w:tcPr>
            <w:tcW w:w="10573" w:type="dxa"/>
            <w:tcBorders>
              <w:top w:val="single" w:sz="6" w:space="0" w:color="000000"/>
              <w:left w:val="single" w:sz="6" w:space="0" w:color="000000"/>
              <w:bottom w:val="single" w:sz="6" w:space="0" w:color="000000"/>
            </w:tcBorders>
          </w:tcPr>
          <w:p w14:paraId="4941A04A" w14:textId="77777777" w:rsidR="001B74AC" w:rsidRPr="008D5171" w:rsidRDefault="001B74AC" w:rsidP="008666E9">
            <w:pPr>
              <w:pStyle w:val="TableParagraph"/>
              <w:spacing w:before="6" w:line="244" w:lineRule="auto"/>
              <w:ind w:left="107" w:firstLine="3"/>
              <w:rPr>
                <w:rFonts w:ascii="Arial Narrow" w:hAnsi="Arial Narrow"/>
              </w:rPr>
            </w:pPr>
            <w:proofErr w:type="spellStart"/>
            <w:r w:rsidRPr="008D5171">
              <w:rPr>
                <w:rFonts w:ascii="Arial Narrow" w:hAnsi="Arial Narrow"/>
                <w:color w:val="232323"/>
              </w:rPr>
              <w:t>stupanj</w:t>
            </w:r>
            <w:proofErr w:type="spellEnd"/>
            <w:r w:rsidRPr="008D5171">
              <w:rPr>
                <w:rFonts w:ascii="Arial Narrow" w:hAnsi="Arial Narrow"/>
                <w:color w:val="232323"/>
                <w:spacing w:val="40"/>
              </w:rPr>
              <w:t xml:space="preserve"> </w:t>
            </w:r>
            <w:proofErr w:type="spellStart"/>
            <w:r w:rsidRPr="008D5171">
              <w:rPr>
                <w:rFonts w:ascii="Arial Narrow" w:hAnsi="Arial Narrow"/>
                <w:color w:val="232323"/>
              </w:rPr>
              <w:t>složenosti</w:t>
            </w:r>
            <w:proofErr w:type="spellEnd"/>
            <w:r w:rsidRPr="008D5171">
              <w:rPr>
                <w:rFonts w:ascii="Arial Narrow" w:hAnsi="Arial Narrow"/>
                <w:color w:val="232323"/>
                <w:spacing w:val="40"/>
              </w:rPr>
              <w:t xml:space="preserve"> </w:t>
            </w:r>
            <w:proofErr w:type="spellStart"/>
            <w:r w:rsidRPr="008D5171">
              <w:rPr>
                <w:rFonts w:ascii="Arial Narrow" w:hAnsi="Arial Narrow"/>
                <w:color w:val="232323"/>
              </w:rPr>
              <w:t>posla</w:t>
            </w:r>
            <w:proofErr w:type="spellEnd"/>
            <w:r w:rsidRPr="008D5171">
              <w:rPr>
                <w:rFonts w:ascii="Arial Narrow" w:hAnsi="Arial Narrow"/>
                <w:color w:val="232323"/>
                <w:spacing w:val="40"/>
              </w:rPr>
              <w:t xml:space="preserve"> </w:t>
            </w:r>
            <w:proofErr w:type="spellStart"/>
            <w:r w:rsidRPr="008D5171">
              <w:rPr>
                <w:rFonts w:ascii="Arial Narrow" w:hAnsi="Arial Narrow"/>
                <w:color w:val="232323"/>
              </w:rPr>
              <w:t>najviše</w:t>
            </w:r>
            <w:proofErr w:type="spellEnd"/>
            <w:r w:rsidRPr="008D5171">
              <w:rPr>
                <w:rFonts w:ascii="Arial Narrow" w:hAnsi="Arial Narrow"/>
                <w:color w:val="232323"/>
                <w:spacing w:val="40"/>
              </w:rPr>
              <w:t xml:space="preserve"> </w:t>
            </w:r>
            <w:proofErr w:type="spellStart"/>
            <w:r w:rsidRPr="008D5171">
              <w:rPr>
                <w:rFonts w:ascii="Arial Narrow" w:hAnsi="Arial Narrow"/>
                <w:color w:val="232323"/>
              </w:rPr>
              <w:t>razine</w:t>
            </w:r>
            <w:proofErr w:type="spellEnd"/>
            <w:r w:rsidRPr="008D5171">
              <w:rPr>
                <w:rFonts w:ascii="Arial Narrow" w:hAnsi="Arial Narrow"/>
                <w:color w:val="232323"/>
                <w:spacing w:val="40"/>
              </w:rPr>
              <w:t xml:space="preserve"> </w:t>
            </w:r>
            <w:r w:rsidRPr="008D5171">
              <w:rPr>
                <w:rFonts w:ascii="Arial Narrow" w:hAnsi="Arial Narrow"/>
                <w:color w:val="232323"/>
              </w:rPr>
              <w:t>koji</w:t>
            </w:r>
            <w:r w:rsidRPr="008D5171">
              <w:rPr>
                <w:rFonts w:ascii="Arial Narrow" w:hAnsi="Arial Narrow"/>
                <w:color w:val="232323"/>
                <w:spacing w:val="40"/>
              </w:rPr>
              <w:t xml:space="preserve"> </w:t>
            </w:r>
            <w:proofErr w:type="spellStart"/>
            <w:r w:rsidRPr="008D5171">
              <w:rPr>
                <w:rFonts w:ascii="Arial Narrow" w:hAnsi="Arial Narrow"/>
                <w:color w:val="232323"/>
              </w:rPr>
              <w:t>uključuje</w:t>
            </w:r>
            <w:proofErr w:type="spellEnd"/>
            <w:r w:rsidRPr="008D5171">
              <w:rPr>
                <w:rFonts w:ascii="Arial Narrow" w:hAnsi="Arial Narrow"/>
                <w:color w:val="232323"/>
                <w:spacing w:val="40"/>
              </w:rPr>
              <w:t xml:space="preserve"> </w:t>
            </w:r>
            <w:proofErr w:type="spellStart"/>
            <w:r w:rsidRPr="008D5171">
              <w:rPr>
                <w:rFonts w:ascii="Arial Narrow" w:hAnsi="Arial Narrow"/>
                <w:color w:val="232323"/>
              </w:rPr>
              <w:t>planiranje</w:t>
            </w:r>
            <w:proofErr w:type="spellEnd"/>
            <w:r w:rsidRPr="008D5171">
              <w:rPr>
                <w:rFonts w:ascii="Arial Narrow" w:hAnsi="Arial Narrow"/>
                <w:color w:val="232323"/>
              </w:rPr>
              <w:t>,</w:t>
            </w:r>
            <w:r w:rsidRPr="008D5171">
              <w:rPr>
                <w:rFonts w:ascii="Arial Narrow" w:hAnsi="Arial Narrow"/>
                <w:color w:val="232323"/>
                <w:spacing w:val="40"/>
              </w:rPr>
              <w:t xml:space="preserve"> </w:t>
            </w:r>
            <w:proofErr w:type="spellStart"/>
            <w:r w:rsidRPr="008D5171">
              <w:rPr>
                <w:rFonts w:ascii="Arial Narrow" w:hAnsi="Arial Narrow"/>
                <w:color w:val="232323"/>
              </w:rPr>
              <w:t>vođenje</w:t>
            </w:r>
            <w:proofErr w:type="spellEnd"/>
            <w:r w:rsidRPr="008D5171">
              <w:rPr>
                <w:rFonts w:ascii="Arial Narrow" w:hAnsi="Arial Narrow"/>
                <w:color w:val="232323"/>
                <w:spacing w:val="40"/>
              </w:rPr>
              <w:t xml:space="preserve"> </w:t>
            </w:r>
            <w:r w:rsidRPr="008D5171">
              <w:rPr>
                <w:rFonts w:ascii="Arial Narrow" w:hAnsi="Arial Narrow"/>
                <w:color w:val="232323"/>
              </w:rPr>
              <w:t>i</w:t>
            </w:r>
            <w:r w:rsidRPr="008D5171">
              <w:rPr>
                <w:rFonts w:ascii="Arial Narrow" w:hAnsi="Arial Narrow"/>
                <w:color w:val="232323"/>
                <w:spacing w:val="40"/>
              </w:rPr>
              <w:t xml:space="preserve"> </w:t>
            </w:r>
            <w:proofErr w:type="spellStart"/>
            <w:r w:rsidRPr="008D5171">
              <w:rPr>
                <w:rFonts w:ascii="Arial Narrow" w:hAnsi="Arial Narrow"/>
                <w:color w:val="232323"/>
              </w:rPr>
              <w:t>koordiniranje</w:t>
            </w:r>
            <w:proofErr w:type="spellEnd"/>
            <w:r w:rsidRPr="008D5171">
              <w:rPr>
                <w:rFonts w:ascii="Arial Narrow" w:hAnsi="Arial Narrow"/>
                <w:color w:val="232323"/>
                <w:spacing w:val="40"/>
              </w:rPr>
              <w:t xml:space="preserve"> </w:t>
            </w:r>
            <w:proofErr w:type="spellStart"/>
            <w:r w:rsidRPr="008D5171">
              <w:rPr>
                <w:rFonts w:ascii="Arial Narrow" w:hAnsi="Arial Narrow"/>
                <w:color w:val="232323"/>
              </w:rPr>
              <w:t>povjerenih</w:t>
            </w:r>
            <w:proofErr w:type="spellEnd"/>
            <w:r w:rsidRPr="008D5171">
              <w:rPr>
                <w:rFonts w:ascii="Arial Narrow" w:hAnsi="Arial Narrow"/>
                <w:color w:val="232323"/>
                <w:spacing w:val="40"/>
              </w:rPr>
              <w:t xml:space="preserve"> </w:t>
            </w:r>
            <w:proofErr w:type="spellStart"/>
            <w:r w:rsidRPr="008D5171">
              <w:rPr>
                <w:rFonts w:ascii="Arial Narrow" w:hAnsi="Arial Narrow"/>
                <w:color w:val="232323"/>
              </w:rPr>
              <w:t>poslova</w:t>
            </w:r>
            <w:proofErr w:type="spellEnd"/>
            <w:r w:rsidRPr="008D5171">
              <w:rPr>
                <w:rFonts w:ascii="Arial Narrow" w:hAnsi="Arial Narrow"/>
                <w:color w:val="232323"/>
              </w:rPr>
              <w:t xml:space="preserve">, </w:t>
            </w:r>
            <w:proofErr w:type="spellStart"/>
            <w:r w:rsidRPr="008D5171">
              <w:rPr>
                <w:rFonts w:ascii="Arial Narrow" w:hAnsi="Arial Narrow"/>
                <w:color w:val="232323"/>
              </w:rPr>
              <w:t>doprinos</w:t>
            </w:r>
            <w:proofErr w:type="spellEnd"/>
            <w:r w:rsidRPr="008D5171">
              <w:rPr>
                <w:rFonts w:ascii="Arial Narrow" w:hAnsi="Arial Narrow"/>
                <w:color w:val="232323"/>
              </w:rPr>
              <w:t xml:space="preserve"> </w:t>
            </w:r>
            <w:proofErr w:type="spellStart"/>
            <w:r w:rsidRPr="008D5171">
              <w:rPr>
                <w:rFonts w:ascii="Arial Narrow" w:hAnsi="Arial Narrow"/>
                <w:color w:val="232323"/>
              </w:rPr>
              <w:t>razvoju</w:t>
            </w:r>
            <w:proofErr w:type="spellEnd"/>
            <w:r w:rsidRPr="008D5171">
              <w:rPr>
                <w:rFonts w:ascii="Arial Narrow" w:hAnsi="Arial Narrow"/>
                <w:color w:val="232323"/>
              </w:rPr>
              <w:t xml:space="preserve"> </w:t>
            </w:r>
            <w:proofErr w:type="spellStart"/>
            <w:r w:rsidRPr="008D5171">
              <w:rPr>
                <w:rFonts w:ascii="Arial Narrow" w:hAnsi="Arial Narrow"/>
                <w:color w:val="232323"/>
              </w:rPr>
              <w:t>novih</w:t>
            </w:r>
            <w:proofErr w:type="spellEnd"/>
            <w:r w:rsidRPr="008D5171">
              <w:rPr>
                <w:rFonts w:ascii="Arial Narrow" w:hAnsi="Arial Narrow"/>
                <w:color w:val="232323"/>
              </w:rPr>
              <w:t xml:space="preserve"> </w:t>
            </w:r>
            <w:proofErr w:type="spellStart"/>
            <w:r w:rsidRPr="008D5171">
              <w:rPr>
                <w:rFonts w:ascii="Arial Narrow" w:hAnsi="Arial Narrow"/>
                <w:color w:val="232323"/>
              </w:rPr>
              <w:t>koncepata</w:t>
            </w:r>
            <w:proofErr w:type="spellEnd"/>
            <w:r w:rsidRPr="008D5171">
              <w:rPr>
                <w:rFonts w:ascii="Arial Narrow" w:hAnsi="Arial Narrow"/>
                <w:color w:val="232323"/>
              </w:rPr>
              <w:t xml:space="preserve"> </w:t>
            </w:r>
            <w:proofErr w:type="spellStart"/>
            <w:r w:rsidRPr="008D5171">
              <w:rPr>
                <w:rFonts w:ascii="Arial Narrow" w:hAnsi="Arial Narrow"/>
                <w:color w:val="232323"/>
              </w:rPr>
              <w:t>te</w:t>
            </w:r>
            <w:proofErr w:type="spellEnd"/>
            <w:r w:rsidRPr="008D5171">
              <w:rPr>
                <w:rFonts w:ascii="Arial Narrow" w:hAnsi="Arial Narrow"/>
                <w:color w:val="232323"/>
              </w:rPr>
              <w:t xml:space="preserve"> </w:t>
            </w:r>
            <w:proofErr w:type="spellStart"/>
            <w:r w:rsidRPr="008D5171">
              <w:rPr>
                <w:rFonts w:ascii="Arial Narrow" w:hAnsi="Arial Narrow"/>
                <w:color w:val="232323"/>
              </w:rPr>
              <w:t>rješavanje</w:t>
            </w:r>
            <w:proofErr w:type="spellEnd"/>
            <w:r w:rsidRPr="008D5171">
              <w:rPr>
                <w:rFonts w:ascii="Arial Narrow" w:hAnsi="Arial Narrow"/>
                <w:color w:val="232323"/>
              </w:rPr>
              <w:t xml:space="preserve"> </w:t>
            </w:r>
            <w:proofErr w:type="spellStart"/>
            <w:r w:rsidRPr="008D5171">
              <w:rPr>
                <w:rFonts w:ascii="Arial Narrow" w:hAnsi="Arial Narrow"/>
                <w:color w:val="343434"/>
              </w:rPr>
              <w:t>strateških</w:t>
            </w:r>
            <w:proofErr w:type="spellEnd"/>
            <w:r w:rsidRPr="008D5171">
              <w:rPr>
                <w:rFonts w:ascii="Arial Narrow" w:hAnsi="Arial Narrow"/>
                <w:color w:val="343434"/>
              </w:rPr>
              <w:t xml:space="preserve"> </w:t>
            </w:r>
            <w:proofErr w:type="spellStart"/>
            <w:r w:rsidRPr="008D5171">
              <w:rPr>
                <w:rFonts w:ascii="Arial Narrow" w:hAnsi="Arial Narrow"/>
                <w:color w:val="343434"/>
              </w:rPr>
              <w:t>zadaća</w:t>
            </w:r>
            <w:proofErr w:type="spellEnd"/>
          </w:p>
        </w:tc>
      </w:tr>
      <w:tr w:rsidR="001B74AC" w:rsidRPr="008D5171" w14:paraId="52B425D9" w14:textId="77777777" w:rsidTr="001B74AC">
        <w:trPr>
          <w:trHeight w:val="764"/>
        </w:trPr>
        <w:tc>
          <w:tcPr>
            <w:tcW w:w="3273" w:type="dxa"/>
            <w:tcBorders>
              <w:top w:val="single" w:sz="6" w:space="0" w:color="000000"/>
              <w:left w:val="single" w:sz="6" w:space="0" w:color="000000"/>
              <w:bottom w:val="single" w:sz="6" w:space="0" w:color="000000"/>
              <w:right w:val="single" w:sz="6" w:space="0" w:color="000000"/>
            </w:tcBorders>
          </w:tcPr>
          <w:p w14:paraId="5AB67D22" w14:textId="77777777" w:rsidR="001B74AC" w:rsidRPr="008D5171" w:rsidRDefault="001B74AC" w:rsidP="008666E9">
            <w:pPr>
              <w:pStyle w:val="TableParagraph"/>
              <w:spacing w:before="35"/>
              <w:ind w:left="128"/>
              <w:rPr>
                <w:rFonts w:ascii="Arial Narrow" w:hAnsi="Arial Narrow"/>
              </w:rPr>
            </w:pPr>
            <w:r w:rsidRPr="008D5171">
              <w:rPr>
                <w:rFonts w:ascii="Arial Narrow" w:hAnsi="Arial Narrow"/>
                <w:color w:val="343434"/>
              </w:rPr>
              <w:t>SAMOSTALNOST</w:t>
            </w:r>
            <w:r w:rsidRPr="008D5171">
              <w:rPr>
                <w:rFonts w:ascii="Arial Narrow" w:hAnsi="Arial Narrow"/>
                <w:color w:val="343434"/>
                <w:spacing w:val="15"/>
              </w:rPr>
              <w:t xml:space="preserve"> </w:t>
            </w:r>
            <w:r w:rsidRPr="008D5171">
              <w:rPr>
                <w:rFonts w:ascii="Arial Narrow" w:hAnsi="Arial Narrow"/>
                <w:color w:val="343434"/>
              </w:rPr>
              <w:t>U</w:t>
            </w:r>
            <w:r w:rsidRPr="008D5171">
              <w:rPr>
                <w:rFonts w:ascii="Arial Narrow" w:hAnsi="Arial Narrow"/>
                <w:color w:val="343434"/>
                <w:spacing w:val="-3"/>
              </w:rPr>
              <w:t xml:space="preserve"> </w:t>
            </w:r>
            <w:r w:rsidRPr="008D5171">
              <w:rPr>
                <w:rFonts w:ascii="Arial Narrow" w:hAnsi="Arial Narrow"/>
                <w:color w:val="232323"/>
                <w:spacing w:val="-4"/>
              </w:rPr>
              <w:t>RADU</w:t>
            </w:r>
          </w:p>
        </w:tc>
        <w:tc>
          <w:tcPr>
            <w:tcW w:w="10573" w:type="dxa"/>
            <w:tcBorders>
              <w:top w:val="single" w:sz="6" w:space="0" w:color="000000"/>
              <w:left w:val="single" w:sz="6" w:space="0" w:color="000000"/>
              <w:bottom w:val="single" w:sz="6" w:space="0" w:color="000000"/>
            </w:tcBorders>
          </w:tcPr>
          <w:p w14:paraId="25EB65FB" w14:textId="77777777" w:rsidR="001B74AC" w:rsidRPr="008D5171" w:rsidRDefault="001B74AC" w:rsidP="008666E9">
            <w:pPr>
              <w:pStyle w:val="TableParagraph"/>
              <w:spacing w:before="6" w:line="244" w:lineRule="auto"/>
              <w:ind w:left="107" w:firstLine="3"/>
              <w:rPr>
                <w:rFonts w:ascii="Arial Narrow" w:hAnsi="Arial Narrow"/>
              </w:rPr>
            </w:pPr>
            <w:proofErr w:type="spellStart"/>
            <w:r w:rsidRPr="008D5171">
              <w:rPr>
                <w:rFonts w:ascii="Arial Narrow" w:hAnsi="Arial Narrow"/>
                <w:color w:val="232323"/>
              </w:rPr>
              <w:t>stupanj</w:t>
            </w:r>
            <w:proofErr w:type="spellEnd"/>
            <w:r w:rsidRPr="008D5171">
              <w:rPr>
                <w:rFonts w:ascii="Arial Narrow" w:hAnsi="Arial Narrow"/>
                <w:color w:val="232323"/>
                <w:spacing w:val="40"/>
              </w:rPr>
              <w:t xml:space="preserve"> </w:t>
            </w:r>
            <w:proofErr w:type="spellStart"/>
            <w:r w:rsidRPr="008D5171">
              <w:rPr>
                <w:rFonts w:ascii="Arial Narrow" w:hAnsi="Arial Narrow"/>
                <w:color w:val="343434"/>
              </w:rPr>
              <w:t>samostalnosti</w:t>
            </w:r>
            <w:proofErr w:type="spellEnd"/>
            <w:r w:rsidRPr="008D5171">
              <w:rPr>
                <w:rFonts w:ascii="Arial Narrow" w:hAnsi="Arial Narrow"/>
                <w:color w:val="343434"/>
                <w:spacing w:val="74"/>
              </w:rPr>
              <w:t xml:space="preserve"> </w:t>
            </w:r>
            <w:r w:rsidRPr="008D5171">
              <w:rPr>
                <w:rFonts w:ascii="Arial Narrow" w:hAnsi="Arial Narrow"/>
                <w:color w:val="232323"/>
              </w:rPr>
              <w:t>koji</w:t>
            </w:r>
            <w:r w:rsidRPr="008D5171">
              <w:rPr>
                <w:rFonts w:ascii="Arial Narrow" w:hAnsi="Arial Narrow"/>
                <w:color w:val="232323"/>
                <w:spacing w:val="40"/>
              </w:rPr>
              <w:t xml:space="preserve"> </w:t>
            </w:r>
            <w:proofErr w:type="spellStart"/>
            <w:r w:rsidRPr="008D5171">
              <w:rPr>
                <w:rFonts w:ascii="Arial Narrow" w:hAnsi="Arial Narrow"/>
                <w:color w:val="232323"/>
              </w:rPr>
              <w:t>uključuje</w:t>
            </w:r>
            <w:proofErr w:type="spellEnd"/>
            <w:r w:rsidRPr="008D5171">
              <w:rPr>
                <w:rFonts w:ascii="Arial Narrow" w:hAnsi="Arial Narrow"/>
                <w:color w:val="232323"/>
                <w:spacing w:val="40"/>
              </w:rPr>
              <w:t xml:space="preserve"> </w:t>
            </w:r>
            <w:proofErr w:type="spellStart"/>
            <w:r w:rsidRPr="008D5171">
              <w:rPr>
                <w:rFonts w:ascii="Arial Narrow" w:hAnsi="Arial Narrow"/>
                <w:color w:val="343434"/>
              </w:rPr>
              <w:t>samostalnost</w:t>
            </w:r>
            <w:proofErr w:type="spellEnd"/>
            <w:r w:rsidRPr="008D5171">
              <w:rPr>
                <w:rFonts w:ascii="Arial Narrow" w:hAnsi="Arial Narrow"/>
                <w:color w:val="343434"/>
                <w:spacing w:val="77"/>
              </w:rPr>
              <w:t xml:space="preserve"> </w:t>
            </w:r>
            <w:r w:rsidRPr="008D5171">
              <w:rPr>
                <w:rFonts w:ascii="Arial Narrow" w:hAnsi="Arial Narrow"/>
                <w:color w:val="232323"/>
              </w:rPr>
              <w:t>u</w:t>
            </w:r>
            <w:r w:rsidRPr="008D5171">
              <w:rPr>
                <w:rFonts w:ascii="Arial Narrow" w:hAnsi="Arial Narrow"/>
                <w:color w:val="232323"/>
                <w:spacing w:val="40"/>
              </w:rPr>
              <w:t xml:space="preserve"> </w:t>
            </w:r>
            <w:proofErr w:type="spellStart"/>
            <w:r w:rsidRPr="008D5171">
              <w:rPr>
                <w:rFonts w:ascii="Arial Narrow" w:hAnsi="Arial Narrow"/>
                <w:color w:val="232323"/>
              </w:rPr>
              <w:t>radu</w:t>
            </w:r>
            <w:proofErr w:type="spellEnd"/>
            <w:r w:rsidRPr="008D5171">
              <w:rPr>
                <w:rFonts w:ascii="Arial Narrow" w:hAnsi="Arial Narrow"/>
                <w:color w:val="232323"/>
                <w:spacing w:val="40"/>
              </w:rPr>
              <w:t xml:space="preserve"> </w:t>
            </w:r>
            <w:r w:rsidRPr="008D5171">
              <w:rPr>
                <w:rFonts w:ascii="Arial Narrow" w:hAnsi="Arial Narrow"/>
                <w:color w:val="232323"/>
              </w:rPr>
              <w:t>i</w:t>
            </w:r>
            <w:r w:rsidRPr="008D5171">
              <w:rPr>
                <w:rFonts w:ascii="Arial Narrow" w:hAnsi="Arial Narrow"/>
                <w:color w:val="232323"/>
                <w:spacing w:val="40"/>
              </w:rPr>
              <w:t xml:space="preserve"> </w:t>
            </w:r>
            <w:proofErr w:type="spellStart"/>
            <w:r w:rsidRPr="008D5171">
              <w:rPr>
                <w:rFonts w:ascii="Arial Narrow" w:hAnsi="Arial Narrow"/>
                <w:color w:val="232323"/>
              </w:rPr>
              <w:t>odlučivanju</w:t>
            </w:r>
            <w:proofErr w:type="spellEnd"/>
            <w:r w:rsidRPr="008D5171">
              <w:rPr>
                <w:rFonts w:ascii="Arial Narrow" w:hAnsi="Arial Narrow"/>
                <w:color w:val="232323"/>
                <w:spacing w:val="40"/>
              </w:rPr>
              <w:t xml:space="preserve"> </w:t>
            </w:r>
            <w:r w:rsidRPr="008D5171">
              <w:rPr>
                <w:rFonts w:ascii="Arial Narrow" w:hAnsi="Arial Narrow"/>
                <w:color w:val="232323"/>
              </w:rPr>
              <w:t>o</w:t>
            </w:r>
            <w:r w:rsidRPr="008D5171">
              <w:rPr>
                <w:rFonts w:ascii="Arial Narrow" w:hAnsi="Arial Narrow"/>
                <w:color w:val="232323"/>
                <w:spacing w:val="76"/>
              </w:rPr>
              <w:t xml:space="preserve"> </w:t>
            </w:r>
            <w:proofErr w:type="spellStart"/>
            <w:r w:rsidRPr="008D5171">
              <w:rPr>
                <w:rFonts w:ascii="Arial Narrow" w:hAnsi="Arial Narrow"/>
                <w:color w:val="232323"/>
              </w:rPr>
              <w:t>najsloženijim</w:t>
            </w:r>
            <w:proofErr w:type="spellEnd"/>
            <w:r w:rsidRPr="008D5171">
              <w:rPr>
                <w:rFonts w:ascii="Arial Narrow" w:hAnsi="Arial Narrow"/>
                <w:color w:val="232323"/>
                <w:spacing w:val="73"/>
              </w:rPr>
              <w:t xml:space="preserve"> </w:t>
            </w:r>
            <w:proofErr w:type="spellStart"/>
            <w:r w:rsidRPr="008D5171">
              <w:rPr>
                <w:rFonts w:ascii="Arial Narrow" w:hAnsi="Arial Narrow"/>
                <w:color w:val="343434"/>
              </w:rPr>
              <w:t>stručnim</w:t>
            </w:r>
            <w:proofErr w:type="spellEnd"/>
            <w:r w:rsidRPr="008D5171">
              <w:rPr>
                <w:rFonts w:ascii="Arial Narrow" w:hAnsi="Arial Narrow"/>
                <w:color w:val="343434"/>
                <w:spacing w:val="40"/>
              </w:rPr>
              <w:t xml:space="preserve"> </w:t>
            </w:r>
            <w:proofErr w:type="spellStart"/>
            <w:r w:rsidRPr="008D5171">
              <w:rPr>
                <w:rFonts w:ascii="Arial Narrow" w:hAnsi="Arial Narrow"/>
                <w:color w:val="232323"/>
              </w:rPr>
              <w:t>pitanjima</w:t>
            </w:r>
            <w:proofErr w:type="spellEnd"/>
            <w:r w:rsidRPr="008D5171">
              <w:rPr>
                <w:rFonts w:ascii="Arial Narrow" w:hAnsi="Arial Narrow"/>
                <w:color w:val="232323"/>
              </w:rPr>
              <w:t xml:space="preserve">, </w:t>
            </w:r>
            <w:proofErr w:type="spellStart"/>
            <w:r w:rsidRPr="008D5171">
              <w:rPr>
                <w:rFonts w:ascii="Arial Narrow" w:hAnsi="Arial Narrow"/>
                <w:color w:val="232323"/>
              </w:rPr>
              <w:t>ograničenu</w:t>
            </w:r>
            <w:proofErr w:type="spellEnd"/>
            <w:r w:rsidRPr="008D5171">
              <w:rPr>
                <w:rFonts w:ascii="Arial Narrow" w:hAnsi="Arial Narrow"/>
                <w:color w:val="232323"/>
              </w:rPr>
              <w:t xml:space="preserve"> </w:t>
            </w:r>
            <w:proofErr w:type="spellStart"/>
            <w:r w:rsidRPr="008D5171">
              <w:rPr>
                <w:rFonts w:ascii="Arial Narrow" w:hAnsi="Arial Narrow"/>
                <w:color w:val="343434"/>
              </w:rPr>
              <w:t>samo</w:t>
            </w:r>
            <w:proofErr w:type="spellEnd"/>
            <w:r w:rsidRPr="008D5171">
              <w:rPr>
                <w:rFonts w:ascii="Arial Narrow" w:hAnsi="Arial Narrow"/>
                <w:color w:val="343434"/>
              </w:rPr>
              <w:t xml:space="preserve"> </w:t>
            </w:r>
            <w:proofErr w:type="spellStart"/>
            <w:r w:rsidRPr="008D5171">
              <w:rPr>
                <w:rFonts w:ascii="Arial Narrow" w:hAnsi="Arial Narrow"/>
                <w:color w:val="232323"/>
              </w:rPr>
              <w:t>općim</w:t>
            </w:r>
            <w:proofErr w:type="spellEnd"/>
            <w:r w:rsidRPr="008D5171">
              <w:rPr>
                <w:rFonts w:ascii="Arial Narrow" w:hAnsi="Arial Narrow"/>
                <w:color w:val="232323"/>
              </w:rPr>
              <w:t xml:space="preserve"> </w:t>
            </w:r>
            <w:proofErr w:type="spellStart"/>
            <w:r w:rsidRPr="008D5171">
              <w:rPr>
                <w:rFonts w:ascii="Arial Narrow" w:hAnsi="Arial Narrow"/>
                <w:color w:val="232323"/>
              </w:rPr>
              <w:t>smjernicama</w:t>
            </w:r>
            <w:proofErr w:type="spellEnd"/>
            <w:r w:rsidRPr="008D5171">
              <w:rPr>
                <w:rFonts w:ascii="Arial Narrow" w:hAnsi="Arial Narrow"/>
                <w:color w:val="232323"/>
              </w:rPr>
              <w:t xml:space="preserve"> </w:t>
            </w:r>
            <w:proofErr w:type="spellStart"/>
            <w:r w:rsidRPr="008D5171">
              <w:rPr>
                <w:rFonts w:ascii="Arial Narrow" w:hAnsi="Arial Narrow"/>
                <w:color w:val="232323"/>
              </w:rPr>
              <w:t>vezanima</w:t>
            </w:r>
            <w:proofErr w:type="spellEnd"/>
            <w:r w:rsidRPr="008D5171">
              <w:rPr>
                <w:rFonts w:ascii="Arial Narrow" w:hAnsi="Arial Narrow"/>
                <w:color w:val="232323"/>
              </w:rPr>
              <w:t xml:space="preserve"> </w:t>
            </w:r>
            <w:proofErr w:type="spellStart"/>
            <w:r w:rsidRPr="008D5171">
              <w:rPr>
                <w:rFonts w:ascii="Arial Narrow" w:hAnsi="Arial Narrow"/>
                <w:color w:val="232323"/>
              </w:rPr>
              <w:t>uz</w:t>
            </w:r>
            <w:proofErr w:type="spellEnd"/>
            <w:r w:rsidRPr="008D5171">
              <w:rPr>
                <w:rFonts w:ascii="Arial Narrow" w:hAnsi="Arial Narrow"/>
                <w:color w:val="232323"/>
              </w:rPr>
              <w:t xml:space="preserve"> </w:t>
            </w:r>
            <w:proofErr w:type="spellStart"/>
            <w:r w:rsidRPr="008D5171">
              <w:rPr>
                <w:rFonts w:ascii="Arial Narrow" w:hAnsi="Arial Narrow"/>
                <w:color w:val="232323"/>
              </w:rPr>
              <w:t>utvrđenu</w:t>
            </w:r>
            <w:proofErr w:type="spellEnd"/>
            <w:r w:rsidRPr="008D5171">
              <w:rPr>
                <w:rFonts w:ascii="Arial Narrow" w:hAnsi="Arial Narrow"/>
                <w:color w:val="232323"/>
              </w:rPr>
              <w:t xml:space="preserve"> </w:t>
            </w:r>
            <w:proofErr w:type="spellStart"/>
            <w:r w:rsidRPr="008D5171">
              <w:rPr>
                <w:rFonts w:ascii="Arial Narrow" w:hAnsi="Arial Narrow"/>
                <w:color w:val="232323"/>
              </w:rPr>
              <w:t>politiku</w:t>
            </w:r>
            <w:proofErr w:type="spellEnd"/>
            <w:r w:rsidRPr="008D5171">
              <w:rPr>
                <w:rFonts w:ascii="Arial Narrow" w:hAnsi="Arial Narrow"/>
                <w:color w:val="232323"/>
              </w:rPr>
              <w:t xml:space="preserve"> </w:t>
            </w:r>
            <w:proofErr w:type="spellStart"/>
            <w:r w:rsidRPr="008D5171">
              <w:rPr>
                <w:rFonts w:ascii="Arial Narrow" w:hAnsi="Arial Narrow"/>
                <w:color w:val="232323"/>
              </w:rPr>
              <w:t>upravnoga</w:t>
            </w:r>
            <w:proofErr w:type="spellEnd"/>
            <w:r w:rsidRPr="008D5171">
              <w:rPr>
                <w:rFonts w:ascii="Arial Narrow" w:hAnsi="Arial Narrow"/>
                <w:color w:val="232323"/>
              </w:rPr>
              <w:t xml:space="preserve"> </w:t>
            </w:r>
            <w:proofErr w:type="spellStart"/>
            <w:r w:rsidRPr="008D5171">
              <w:rPr>
                <w:rFonts w:ascii="Arial Narrow" w:hAnsi="Arial Narrow"/>
                <w:color w:val="232323"/>
              </w:rPr>
              <w:t>tijela</w:t>
            </w:r>
            <w:proofErr w:type="spellEnd"/>
          </w:p>
        </w:tc>
      </w:tr>
      <w:tr w:rsidR="001B74AC" w:rsidRPr="008D5171" w14:paraId="18439DD7" w14:textId="77777777" w:rsidTr="001B74AC">
        <w:trPr>
          <w:trHeight w:val="279"/>
        </w:trPr>
        <w:tc>
          <w:tcPr>
            <w:tcW w:w="3273" w:type="dxa"/>
            <w:tcBorders>
              <w:top w:val="single" w:sz="6" w:space="0" w:color="000000"/>
              <w:left w:val="single" w:sz="6" w:space="0" w:color="000000"/>
              <w:bottom w:val="nil"/>
              <w:right w:val="single" w:sz="6" w:space="0" w:color="000000"/>
            </w:tcBorders>
          </w:tcPr>
          <w:p w14:paraId="641CE39A" w14:textId="77777777" w:rsidR="001B74AC" w:rsidRPr="008D5171" w:rsidRDefault="001B74AC" w:rsidP="008666E9">
            <w:pPr>
              <w:pStyle w:val="TableParagraph"/>
              <w:spacing w:line="256" w:lineRule="exact"/>
              <w:ind w:left="121"/>
              <w:rPr>
                <w:rFonts w:ascii="Arial Narrow" w:hAnsi="Arial Narrow"/>
              </w:rPr>
            </w:pPr>
            <w:r w:rsidRPr="008D5171">
              <w:rPr>
                <w:rFonts w:ascii="Arial Narrow" w:hAnsi="Arial Narrow"/>
                <w:color w:val="343434"/>
              </w:rPr>
              <w:t>STUPANJ</w:t>
            </w:r>
            <w:r w:rsidRPr="008D5171">
              <w:rPr>
                <w:rFonts w:ascii="Arial Narrow" w:hAnsi="Arial Narrow"/>
                <w:color w:val="343434"/>
                <w:spacing w:val="14"/>
              </w:rPr>
              <w:t xml:space="preserve"> </w:t>
            </w:r>
            <w:r w:rsidRPr="008D5171">
              <w:rPr>
                <w:rFonts w:ascii="Arial Narrow" w:hAnsi="Arial Narrow"/>
                <w:color w:val="343434"/>
              </w:rPr>
              <w:t>SURADNJE</w:t>
            </w:r>
            <w:r w:rsidRPr="008D5171">
              <w:rPr>
                <w:rFonts w:ascii="Arial Narrow" w:hAnsi="Arial Narrow"/>
                <w:color w:val="343434"/>
                <w:spacing w:val="-2"/>
              </w:rPr>
              <w:t xml:space="preserve"> </w:t>
            </w:r>
            <w:r w:rsidRPr="008D5171">
              <w:rPr>
                <w:rFonts w:ascii="Arial Narrow" w:hAnsi="Arial Narrow"/>
                <w:color w:val="343434"/>
                <w:spacing w:val="-10"/>
              </w:rPr>
              <w:t>S</w:t>
            </w:r>
          </w:p>
        </w:tc>
        <w:tc>
          <w:tcPr>
            <w:tcW w:w="10573" w:type="dxa"/>
            <w:tcBorders>
              <w:top w:val="single" w:sz="6" w:space="0" w:color="000000"/>
              <w:left w:val="single" w:sz="6" w:space="0" w:color="000000"/>
              <w:bottom w:val="nil"/>
            </w:tcBorders>
          </w:tcPr>
          <w:p w14:paraId="435468C1" w14:textId="77777777" w:rsidR="001B74AC" w:rsidRPr="008D5171" w:rsidRDefault="001B74AC" w:rsidP="008666E9">
            <w:pPr>
              <w:pStyle w:val="TableParagraph"/>
              <w:spacing w:line="275" w:lineRule="exact"/>
              <w:ind w:left="111"/>
              <w:rPr>
                <w:rFonts w:ascii="Arial Narrow" w:hAnsi="Arial Narrow"/>
              </w:rPr>
            </w:pPr>
            <w:proofErr w:type="spellStart"/>
            <w:r w:rsidRPr="008D5171">
              <w:rPr>
                <w:rFonts w:ascii="Arial Narrow" w:hAnsi="Arial Narrow"/>
                <w:color w:val="343434"/>
              </w:rPr>
              <w:t>stalna</w:t>
            </w:r>
            <w:proofErr w:type="spellEnd"/>
            <w:r w:rsidRPr="008D5171">
              <w:rPr>
                <w:rFonts w:ascii="Arial Narrow" w:hAnsi="Arial Narrow"/>
                <w:color w:val="343434"/>
                <w:spacing w:val="13"/>
              </w:rPr>
              <w:t xml:space="preserve"> </w:t>
            </w:r>
            <w:proofErr w:type="spellStart"/>
            <w:r w:rsidRPr="008D5171">
              <w:rPr>
                <w:rFonts w:ascii="Arial Narrow" w:hAnsi="Arial Narrow"/>
                <w:color w:val="343434"/>
              </w:rPr>
              <w:t>stručna</w:t>
            </w:r>
            <w:proofErr w:type="spellEnd"/>
            <w:r w:rsidRPr="008D5171">
              <w:rPr>
                <w:rFonts w:ascii="Arial Narrow" w:hAnsi="Arial Narrow"/>
                <w:color w:val="343434"/>
                <w:spacing w:val="4"/>
              </w:rPr>
              <w:t xml:space="preserve"> </w:t>
            </w:r>
            <w:proofErr w:type="spellStart"/>
            <w:r w:rsidRPr="008D5171">
              <w:rPr>
                <w:rFonts w:ascii="Arial Narrow" w:hAnsi="Arial Narrow"/>
                <w:color w:val="232323"/>
              </w:rPr>
              <w:t>komunikacija</w:t>
            </w:r>
            <w:proofErr w:type="spellEnd"/>
            <w:r w:rsidRPr="008D5171">
              <w:rPr>
                <w:rFonts w:ascii="Arial Narrow" w:hAnsi="Arial Narrow"/>
                <w:color w:val="232323"/>
                <w:spacing w:val="30"/>
              </w:rPr>
              <w:t xml:space="preserve"> </w:t>
            </w:r>
            <w:proofErr w:type="spellStart"/>
            <w:r w:rsidRPr="008D5171">
              <w:rPr>
                <w:rFonts w:ascii="Arial Narrow" w:hAnsi="Arial Narrow"/>
                <w:color w:val="232323"/>
              </w:rPr>
              <w:t>unutar</w:t>
            </w:r>
            <w:proofErr w:type="spellEnd"/>
            <w:r w:rsidRPr="008D5171">
              <w:rPr>
                <w:rFonts w:ascii="Arial Narrow" w:hAnsi="Arial Narrow"/>
                <w:color w:val="232323"/>
                <w:spacing w:val="4"/>
              </w:rPr>
              <w:t xml:space="preserve"> </w:t>
            </w:r>
            <w:r w:rsidRPr="008D5171">
              <w:rPr>
                <w:rFonts w:ascii="Arial Narrow" w:hAnsi="Arial Narrow"/>
                <w:color w:val="232323"/>
              </w:rPr>
              <w:t>i</w:t>
            </w:r>
            <w:r w:rsidRPr="008D5171">
              <w:rPr>
                <w:rFonts w:ascii="Arial Narrow" w:hAnsi="Arial Narrow"/>
                <w:color w:val="232323"/>
                <w:spacing w:val="6"/>
              </w:rPr>
              <w:t xml:space="preserve"> </w:t>
            </w:r>
            <w:proofErr w:type="spellStart"/>
            <w:r w:rsidRPr="008D5171">
              <w:rPr>
                <w:rFonts w:ascii="Arial Narrow" w:hAnsi="Arial Narrow"/>
                <w:color w:val="232323"/>
              </w:rPr>
              <w:t>izvan</w:t>
            </w:r>
            <w:proofErr w:type="spellEnd"/>
            <w:r w:rsidRPr="008D5171">
              <w:rPr>
                <w:rFonts w:ascii="Arial Narrow" w:hAnsi="Arial Narrow"/>
                <w:color w:val="232323"/>
                <w:spacing w:val="10"/>
              </w:rPr>
              <w:t xml:space="preserve"> </w:t>
            </w:r>
            <w:proofErr w:type="spellStart"/>
            <w:r w:rsidRPr="008D5171">
              <w:rPr>
                <w:rFonts w:ascii="Arial Narrow" w:hAnsi="Arial Narrow"/>
                <w:color w:val="232323"/>
              </w:rPr>
              <w:t>upravnoga</w:t>
            </w:r>
            <w:proofErr w:type="spellEnd"/>
            <w:r w:rsidRPr="008D5171">
              <w:rPr>
                <w:rFonts w:ascii="Arial Narrow" w:hAnsi="Arial Narrow"/>
                <w:color w:val="232323"/>
                <w:spacing w:val="20"/>
              </w:rPr>
              <w:t xml:space="preserve"> </w:t>
            </w:r>
            <w:proofErr w:type="spellStart"/>
            <w:r w:rsidRPr="008D5171">
              <w:rPr>
                <w:rFonts w:ascii="Arial Narrow" w:hAnsi="Arial Narrow"/>
                <w:color w:val="232323"/>
              </w:rPr>
              <w:t>tijela</w:t>
            </w:r>
            <w:proofErr w:type="spellEnd"/>
            <w:r w:rsidRPr="008D5171">
              <w:rPr>
                <w:rFonts w:ascii="Arial Narrow" w:hAnsi="Arial Narrow"/>
                <w:color w:val="232323"/>
                <w:spacing w:val="5"/>
              </w:rPr>
              <w:t xml:space="preserve"> </w:t>
            </w:r>
            <w:proofErr w:type="spellStart"/>
            <w:r w:rsidRPr="008D5171">
              <w:rPr>
                <w:rFonts w:ascii="Arial Narrow" w:hAnsi="Arial Narrow"/>
                <w:color w:val="232323"/>
              </w:rPr>
              <w:t>od</w:t>
            </w:r>
            <w:proofErr w:type="spellEnd"/>
            <w:r w:rsidRPr="008D5171">
              <w:rPr>
                <w:rFonts w:ascii="Arial Narrow" w:hAnsi="Arial Narrow"/>
                <w:color w:val="232323"/>
                <w:spacing w:val="15"/>
              </w:rPr>
              <w:t xml:space="preserve"> </w:t>
            </w:r>
            <w:proofErr w:type="spellStart"/>
            <w:r w:rsidRPr="008D5171">
              <w:rPr>
                <w:rFonts w:ascii="Arial Narrow" w:hAnsi="Arial Narrow"/>
                <w:color w:val="232323"/>
              </w:rPr>
              <w:t>utjecaja</w:t>
            </w:r>
            <w:proofErr w:type="spellEnd"/>
            <w:r w:rsidRPr="008D5171">
              <w:rPr>
                <w:rFonts w:ascii="Arial Narrow" w:hAnsi="Arial Narrow"/>
                <w:color w:val="232323"/>
                <w:spacing w:val="5"/>
              </w:rPr>
              <w:t xml:space="preserve"> </w:t>
            </w:r>
            <w:r w:rsidRPr="008D5171">
              <w:rPr>
                <w:rFonts w:ascii="Arial Narrow" w:hAnsi="Arial Narrow"/>
                <w:color w:val="232323"/>
              </w:rPr>
              <w:t>na</w:t>
            </w:r>
            <w:r w:rsidRPr="008D5171">
              <w:rPr>
                <w:rFonts w:ascii="Arial Narrow" w:hAnsi="Arial Narrow"/>
                <w:color w:val="232323"/>
                <w:spacing w:val="7"/>
              </w:rPr>
              <w:t xml:space="preserve"> </w:t>
            </w:r>
            <w:proofErr w:type="spellStart"/>
            <w:r w:rsidRPr="008D5171">
              <w:rPr>
                <w:rFonts w:ascii="Arial Narrow" w:hAnsi="Arial Narrow"/>
                <w:color w:val="232323"/>
              </w:rPr>
              <w:t>provedbu</w:t>
            </w:r>
            <w:proofErr w:type="spellEnd"/>
            <w:r w:rsidRPr="008D5171">
              <w:rPr>
                <w:rFonts w:ascii="Arial Narrow" w:hAnsi="Arial Narrow"/>
                <w:color w:val="232323"/>
                <w:spacing w:val="18"/>
              </w:rPr>
              <w:t xml:space="preserve"> </w:t>
            </w:r>
            <w:r w:rsidRPr="008D5171">
              <w:rPr>
                <w:rFonts w:ascii="Arial Narrow" w:hAnsi="Arial Narrow"/>
                <w:color w:val="343434"/>
              </w:rPr>
              <w:t>plana</w:t>
            </w:r>
            <w:r w:rsidRPr="008D5171">
              <w:rPr>
                <w:rFonts w:ascii="Arial Narrow" w:hAnsi="Arial Narrow"/>
                <w:color w:val="343434"/>
                <w:spacing w:val="-2"/>
              </w:rPr>
              <w:t xml:space="preserve"> </w:t>
            </w:r>
            <w:r w:rsidRPr="008D5171">
              <w:rPr>
                <w:rFonts w:ascii="Arial Narrow" w:hAnsi="Arial Narrow"/>
                <w:color w:val="232323"/>
              </w:rPr>
              <w:t>i</w:t>
            </w:r>
            <w:r w:rsidRPr="008D5171">
              <w:rPr>
                <w:rFonts w:ascii="Arial Narrow" w:hAnsi="Arial Narrow"/>
                <w:color w:val="232323"/>
                <w:spacing w:val="15"/>
              </w:rPr>
              <w:t xml:space="preserve"> </w:t>
            </w:r>
            <w:proofErr w:type="spellStart"/>
            <w:r w:rsidRPr="008D5171">
              <w:rPr>
                <w:rFonts w:ascii="Arial Narrow" w:hAnsi="Arial Narrow"/>
                <w:color w:val="232323"/>
              </w:rPr>
              <w:t>programa</w:t>
            </w:r>
            <w:proofErr w:type="spellEnd"/>
            <w:r w:rsidRPr="008D5171">
              <w:rPr>
                <w:rFonts w:ascii="Arial Narrow" w:hAnsi="Arial Narrow"/>
                <w:color w:val="232323"/>
                <w:spacing w:val="14"/>
              </w:rPr>
              <w:t xml:space="preserve"> </w:t>
            </w:r>
            <w:proofErr w:type="spellStart"/>
            <w:r w:rsidRPr="008D5171">
              <w:rPr>
                <w:rFonts w:ascii="Arial Narrow" w:hAnsi="Arial Narrow"/>
                <w:color w:val="232323"/>
                <w:spacing w:val="-2"/>
              </w:rPr>
              <w:t>upravnoga</w:t>
            </w:r>
            <w:proofErr w:type="spellEnd"/>
          </w:p>
        </w:tc>
      </w:tr>
      <w:tr w:rsidR="001B74AC" w:rsidRPr="008D5171" w14:paraId="41B40C6D" w14:textId="77777777" w:rsidTr="001B74AC">
        <w:trPr>
          <w:trHeight w:val="254"/>
        </w:trPr>
        <w:tc>
          <w:tcPr>
            <w:tcW w:w="3273" w:type="dxa"/>
            <w:tcBorders>
              <w:top w:val="nil"/>
              <w:left w:val="single" w:sz="6" w:space="0" w:color="000000"/>
              <w:bottom w:val="nil"/>
              <w:right w:val="single" w:sz="6" w:space="0" w:color="000000"/>
            </w:tcBorders>
          </w:tcPr>
          <w:p w14:paraId="750AFFE4" w14:textId="77777777" w:rsidR="001B74AC" w:rsidRPr="008D5171" w:rsidRDefault="001B74AC" w:rsidP="008666E9">
            <w:pPr>
              <w:pStyle w:val="TableParagraph"/>
              <w:spacing w:line="258" w:lineRule="exact"/>
              <w:ind w:left="125"/>
              <w:rPr>
                <w:rFonts w:ascii="Arial Narrow" w:hAnsi="Arial Narrow"/>
              </w:rPr>
            </w:pPr>
            <w:r w:rsidRPr="008D5171">
              <w:rPr>
                <w:rFonts w:ascii="Arial Narrow" w:hAnsi="Arial Narrow"/>
                <w:color w:val="232323"/>
              </w:rPr>
              <w:t>DRUGIM</w:t>
            </w:r>
            <w:r w:rsidRPr="008D5171">
              <w:rPr>
                <w:rFonts w:ascii="Arial Narrow" w:hAnsi="Arial Narrow"/>
                <w:color w:val="232323"/>
                <w:spacing w:val="-1"/>
              </w:rPr>
              <w:t xml:space="preserve"> </w:t>
            </w:r>
            <w:r w:rsidRPr="008D5171">
              <w:rPr>
                <w:rFonts w:ascii="Arial Narrow" w:hAnsi="Arial Narrow"/>
                <w:color w:val="232323"/>
              </w:rPr>
              <w:t>TIJELIMA</w:t>
            </w:r>
            <w:r w:rsidRPr="008D5171">
              <w:rPr>
                <w:rFonts w:ascii="Arial Narrow" w:hAnsi="Arial Narrow"/>
                <w:color w:val="232323"/>
                <w:spacing w:val="16"/>
              </w:rPr>
              <w:t xml:space="preserve"> </w:t>
            </w:r>
            <w:r w:rsidRPr="008D5171">
              <w:rPr>
                <w:rFonts w:ascii="Arial Narrow" w:hAnsi="Arial Narrow"/>
                <w:color w:val="232323"/>
                <w:spacing w:val="-10"/>
              </w:rPr>
              <w:t>I</w:t>
            </w:r>
          </w:p>
        </w:tc>
        <w:tc>
          <w:tcPr>
            <w:tcW w:w="10573" w:type="dxa"/>
            <w:tcBorders>
              <w:top w:val="nil"/>
              <w:left w:val="single" w:sz="6" w:space="0" w:color="000000"/>
              <w:bottom w:val="nil"/>
            </w:tcBorders>
          </w:tcPr>
          <w:p w14:paraId="4207D646" w14:textId="77777777" w:rsidR="001B74AC" w:rsidRPr="008D5171" w:rsidRDefault="001B74AC" w:rsidP="008666E9">
            <w:pPr>
              <w:pStyle w:val="TableParagraph"/>
              <w:spacing w:line="258" w:lineRule="exact"/>
              <w:ind w:left="106"/>
              <w:rPr>
                <w:rFonts w:ascii="Arial Narrow" w:hAnsi="Arial Narrow"/>
              </w:rPr>
            </w:pPr>
            <w:proofErr w:type="spellStart"/>
            <w:r w:rsidRPr="008D5171">
              <w:rPr>
                <w:rFonts w:ascii="Arial Narrow" w:hAnsi="Arial Narrow"/>
                <w:color w:val="232323"/>
                <w:spacing w:val="-2"/>
              </w:rPr>
              <w:t>tijela</w:t>
            </w:r>
            <w:proofErr w:type="spellEnd"/>
          </w:p>
        </w:tc>
      </w:tr>
      <w:tr w:rsidR="001B74AC" w:rsidRPr="008D5171" w14:paraId="0E019606" w14:textId="77777777" w:rsidTr="001B74AC">
        <w:trPr>
          <w:trHeight w:val="254"/>
        </w:trPr>
        <w:tc>
          <w:tcPr>
            <w:tcW w:w="3273" w:type="dxa"/>
            <w:tcBorders>
              <w:top w:val="nil"/>
              <w:left w:val="single" w:sz="6" w:space="0" w:color="000000"/>
              <w:bottom w:val="nil"/>
              <w:right w:val="single" w:sz="6" w:space="0" w:color="000000"/>
            </w:tcBorders>
          </w:tcPr>
          <w:p w14:paraId="334D9900" w14:textId="77777777" w:rsidR="001B74AC" w:rsidRPr="008D5171" w:rsidRDefault="001B74AC" w:rsidP="008666E9">
            <w:pPr>
              <w:pStyle w:val="TableParagraph"/>
              <w:spacing w:line="258" w:lineRule="exact"/>
              <w:ind w:left="121"/>
              <w:rPr>
                <w:rFonts w:ascii="Arial Narrow" w:hAnsi="Arial Narrow"/>
              </w:rPr>
            </w:pPr>
            <w:r w:rsidRPr="008D5171">
              <w:rPr>
                <w:rFonts w:ascii="Arial Narrow" w:hAnsi="Arial Narrow"/>
                <w:color w:val="343434"/>
              </w:rPr>
              <w:t>STUPANJ</w:t>
            </w:r>
            <w:r w:rsidRPr="008D5171">
              <w:rPr>
                <w:rFonts w:ascii="Arial Narrow" w:hAnsi="Arial Narrow"/>
                <w:color w:val="343434"/>
                <w:spacing w:val="12"/>
              </w:rPr>
              <w:t xml:space="preserve"> </w:t>
            </w:r>
            <w:r w:rsidRPr="008D5171">
              <w:rPr>
                <w:rFonts w:ascii="Arial Narrow" w:hAnsi="Arial Narrow"/>
                <w:color w:val="232323"/>
                <w:spacing w:val="-2"/>
              </w:rPr>
              <w:t>KOMUNIKACIJE</w:t>
            </w:r>
          </w:p>
        </w:tc>
        <w:tc>
          <w:tcPr>
            <w:tcW w:w="10573" w:type="dxa"/>
            <w:tcBorders>
              <w:top w:val="nil"/>
              <w:left w:val="single" w:sz="6" w:space="0" w:color="000000"/>
              <w:bottom w:val="nil"/>
            </w:tcBorders>
          </w:tcPr>
          <w:p w14:paraId="42F361F4" w14:textId="77777777" w:rsidR="001B74AC" w:rsidRPr="008D5171" w:rsidRDefault="001B74AC" w:rsidP="008666E9">
            <w:pPr>
              <w:pStyle w:val="TableParagraph"/>
              <w:rPr>
                <w:rFonts w:ascii="Arial Narrow" w:hAnsi="Arial Narrow"/>
              </w:rPr>
            </w:pPr>
          </w:p>
        </w:tc>
      </w:tr>
      <w:tr w:rsidR="001B74AC" w:rsidRPr="008D5171" w14:paraId="34F999C2" w14:textId="77777777" w:rsidTr="001B74AC">
        <w:trPr>
          <w:trHeight w:val="221"/>
        </w:trPr>
        <w:tc>
          <w:tcPr>
            <w:tcW w:w="3273" w:type="dxa"/>
            <w:tcBorders>
              <w:top w:val="nil"/>
              <w:left w:val="single" w:sz="6" w:space="0" w:color="000000"/>
              <w:bottom w:val="single" w:sz="6" w:space="0" w:color="000000"/>
              <w:right w:val="single" w:sz="6" w:space="0" w:color="000000"/>
            </w:tcBorders>
          </w:tcPr>
          <w:p w14:paraId="6DE5297C" w14:textId="77777777" w:rsidR="001B74AC" w:rsidRPr="008D5171" w:rsidRDefault="001B74AC" w:rsidP="008666E9">
            <w:pPr>
              <w:pStyle w:val="TableParagraph"/>
              <w:spacing w:line="223" w:lineRule="exact"/>
              <w:ind w:left="114"/>
              <w:rPr>
                <w:rFonts w:ascii="Arial Narrow" w:hAnsi="Arial Narrow"/>
              </w:rPr>
            </w:pPr>
            <w:r w:rsidRPr="008D5171">
              <w:rPr>
                <w:rFonts w:ascii="Arial Narrow" w:hAnsi="Arial Narrow"/>
                <w:color w:val="343434"/>
                <w:w w:val="105"/>
              </w:rPr>
              <w:t>SA</w:t>
            </w:r>
            <w:r w:rsidRPr="008D5171">
              <w:rPr>
                <w:rFonts w:ascii="Arial Narrow" w:hAnsi="Arial Narrow"/>
                <w:color w:val="343434"/>
                <w:spacing w:val="-12"/>
                <w:w w:val="105"/>
              </w:rPr>
              <w:t xml:space="preserve"> </w:t>
            </w:r>
            <w:r w:rsidRPr="008D5171">
              <w:rPr>
                <w:rFonts w:ascii="Arial Narrow" w:hAnsi="Arial Narrow"/>
                <w:color w:val="232323"/>
                <w:spacing w:val="-2"/>
                <w:w w:val="105"/>
              </w:rPr>
              <w:t>STRANKAMA</w:t>
            </w:r>
          </w:p>
        </w:tc>
        <w:tc>
          <w:tcPr>
            <w:tcW w:w="10573" w:type="dxa"/>
            <w:tcBorders>
              <w:top w:val="nil"/>
              <w:left w:val="single" w:sz="6" w:space="0" w:color="000000"/>
              <w:bottom w:val="single" w:sz="6" w:space="0" w:color="000000"/>
            </w:tcBorders>
          </w:tcPr>
          <w:p w14:paraId="0B757AED" w14:textId="77777777" w:rsidR="001B74AC" w:rsidRPr="008D5171" w:rsidRDefault="001B74AC" w:rsidP="008666E9">
            <w:pPr>
              <w:pStyle w:val="TableParagraph"/>
              <w:rPr>
                <w:rFonts w:ascii="Arial Narrow" w:hAnsi="Arial Narrow"/>
              </w:rPr>
            </w:pPr>
          </w:p>
        </w:tc>
      </w:tr>
      <w:tr w:rsidR="001B74AC" w:rsidRPr="008D5171" w14:paraId="63146F44" w14:textId="77777777" w:rsidTr="001B74AC">
        <w:trPr>
          <w:trHeight w:val="1017"/>
        </w:trPr>
        <w:tc>
          <w:tcPr>
            <w:tcW w:w="3273" w:type="dxa"/>
            <w:tcBorders>
              <w:top w:val="single" w:sz="6" w:space="0" w:color="000000"/>
              <w:left w:val="single" w:sz="6" w:space="0" w:color="000000"/>
              <w:bottom w:val="single" w:sz="6" w:space="0" w:color="000000"/>
              <w:right w:val="single" w:sz="6" w:space="0" w:color="000000"/>
            </w:tcBorders>
          </w:tcPr>
          <w:p w14:paraId="668C8223" w14:textId="77777777" w:rsidR="001B74AC" w:rsidRPr="008D5171" w:rsidRDefault="001B74AC" w:rsidP="008666E9">
            <w:pPr>
              <w:pStyle w:val="TableParagraph"/>
              <w:spacing w:before="28" w:line="242" w:lineRule="auto"/>
              <w:ind w:left="113"/>
              <w:rPr>
                <w:rFonts w:ascii="Arial Narrow" w:hAnsi="Arial Narrow"/>
              </w:rPr>
            </w:pPr>
            <w:r w:rsidRPr="008D5171">
              <w:rPr>
                <w:rFonts w:ascii="Arial Narrow" w:hAnsi="Arial Narrow"/>
                <w:color w:val="343434"/>
              </w:rPr>
              <w:t>STUP</w:t>
            </w:r>
            <w:r w:rsidRPr="008D5171">
              <w:rPr>
                <w:rFonts w:ascii="Arial Narrow" w:hAnsi="Arial Narrow"/>
                <w:color w:val="232323"/>
              </w:rPr>
              <w:t>ANJ</w:t>
            </w:r>
            <w:r w:rsidRPr="008D5171">
              <w:rPr>
                <w:rFonts w:ascii="Arial Narrow" w:hAnsi="Arial Narrow"/>
                <w:color w:val="232323"/>
                <w:spacing w:val="-9"/>
              </w:rPr>
              <w:t xml:space="preserve"> </w:t>
            </w:r>
            <w:r w:rsidRPr="008D5171">
              <w:rPr>
                <w:rFonts w:ascii="Arial Narrow" w:hAnsi="Arial Narrow"/>
                <w:color w:val="232323"/>
              </w:rPr>
              <w:t>ODGOVORNOSTI</w:t>
            </w:r>
            <w:r w:rsidRPr="008D5171">
              <w:rPr>
                <w:rFonts w:ascii="Arial Narrow" w:hAnsi="Arial Narrow"/>
                <w:color w:val="232323"/>
                <w:spacing w:val="15"/>
              </w:rPr>
              <w:t xml:space="preserve"> </w:t>
            </w:r>
            <w:r w:rsidRPr="008D5171">
              <w:rPr>
                <w:rFonts w:ascii="Arial Narrow" w:hAnsi="Arial Narrow"/>
                <w:color w:val="111111"/>
              </w:rPr>
              <w:t xml:space="preserve">I </w:t>
            </w:r>
            <w:r w:rsidRPr="008D5171">
              <w:rPr>
                <w:rFonts w:ascii="Arial Narrow" w:hAnsi="Arial Narrow"/>
                <w:color w:val="343434"/>
              </w:rPr>
              <w:t xml:space="preserve">UTJECAJ NA </w:t>
            </w:r>
            <w:r w:rsidRPr="008D5171">
              <w:rPr>
                <w:rFonts w:ascii="Arial Narrow" w:hAnsi="Arial Narrow"/>
                <w:color w:val="232323"/>
              </w:rPr>
              <w:t xml:space="preserve">DONOSENJE </w:t>
            </w:r>
            <w:r w:rsidRPr="008D5171">
              <w:rPr>
                <w:rFonts w:ascii="Arial Narrow" w:hAnsi="Arial Narrow"/>
                <w:color w:val="232323"/>
                <w:spacing w:val="-2"/>
              </w:rPr>
              <w:t>ODLUKA</w:t>
            </w:r>
          </w:p>
        </w:tc>
        <w:tc>
          <w:tcPr>
            <w:tcW w:w="10573" w:type="dxa"/>
            <w:tcBorders>
              <w:top w:val="single" w:sz="6" w:space="0" w:color="000000"/>
              <w:left w:val="single" w:sz="6" w:space="0" w:color="000000"/>
              <w:bottom w:val="single" w:sz="6" w:space="0" w:color="000000"/>
            </w:tcBorders>
          </w:tcPr>
          <w:p w14:paraId="376970AD" w14:textId="77777777" w:rsidR="001B74AC" w:rsidRPr="008D5171" w:rsidRDefault="001B74AC" w:rsidP="008666E9">
            <w:pPr>
              <w:pStyle w:val="TableParagraph"/>
              <w:spacing w:line="247" w:lineRule="auto"/>
              <w:ind w:left="101" w:right="97" w:firstLine="2"/>
              <w:jc w:val="both"/>
              <w:rPr>
                <w:rFonts w:ascii="Arial Narrow" w:hAnsi="Arial Narrow"/>
              </w:rPr>
            </w:pPr>
            <w:proofErr w:type="spellStart"/>
            <w:r w:rsidRPr="008D5171">
              <w:rPr>
                <w:rFonts w:ascii="Arial Narrow" w:hAnsi="Arial Narrow"/>
                <w:color w:val="343434"/>
              </w:rPr>
              <w:t>stupanj</w:t>
            </w:r>
            <w:proofErr w:type="spellEnd"/>
            <w:r w:rsidRPr="008D5171">
              <w:rPr>
                <w:rFonts w:ascii="Arial Narrow" w:hAnsi="Arial Narrow"/>
                <w:color w:val="343434"/>
                <w:spacing w:val="-14"/>
              </w:rPr>
              <w:t xml:space="preserve"> </w:t>
            </w:r>
            <w:proofErr w:type="spellStart"/>
            <w:r w:rsidRPr="008D5171">
              <w:rPr>
                <w:rFonts w:ascii="Arial Narrow" w:hAnsi="Arial Narrow"/>
                <w:color w:val="232323"/>
              </w:rPr>
              <w:t>odgovornosti</w:t>
            </w:r>
            <w:proofErr w:type="spellEnd"/>
            <w:r w:rsidRPr="008D5171">
              <w:rPr>
                <w:rFonts w:ascii="Arial Narrow" w:hAnsi="Arial Narrow"/>
                <w:color w:val="232323"/>
              </w:rPr>
              <w:t xml:space="preserve"> koji</w:t>
            </w:r>
            <w:r w:rsidRPr="008D5171">
              <w:rPr>
                <w:rFonts w:ascii="Arial Narrow" w:hAnsi="Arial Narrow"/>
                <w:color w:val="232323"/>
                <w:spacing w:val="-7"/>
              </w:rPr>
              <w:t xml:space="preserve"> </w:t>
            </w:r>
            <w:proofErr w:type="spellStart"/>
            <w:r w:rsidRPr="008D5171">
              <w:rPr>
                <w:rFonts w:ascii="Arial Narrow" w:hAnsi="Arial Narrow"/>
                <w:color w:val="232323"/>
              </w:rPr>
              <w:t>uključuje</w:t>
            </w:r>
            <w:proofErr w:type="spellEnd"/>
            <w:r w:rsidRPr="008D5171">
              <w:rPr>
                <w:rFonts w:ascii="Arial Narrow" w:hAnsi="Arial Narrow"/>
                <w:color w:val="232323"/>
              </w:rPr>
              <w:t xml:space="preserve"> </w:t>
            </w:r>
            <w:proofErr w:type="spellStart"/>
            <w:r w:rsidRPr="008D5171">
              <w:rPr>
                <w:rFonts w:ascii="Arial Narrow" w:hAnsi="Arial Narrow"/>
                <w:color w:val="232323"/>
              </w:rPr>
              <w:t>najvišu</w:t>
            </w:r>
            <w:proofErr w:type="spellEnd"/>
            <w:r w:rsidRPr="008D5171">
              <w:rPr>
                <w:rFonts w:ascii="Arial Narrow" w:hAnsi="Arial Narrow"/>
                <w:color w:val="232323"/>
              </w:rPr>
              <w:t xml:space="preserve"> </w:t>
            </w:r>
            <w:proofErr w:type="spellStart"/>
            <w:r w:rsidRPr="008D5171">
              <w:rPr>
                <w:rFonts w:ascii="Arial Narrow" w:hAnsi="Arial Narrow"/>
                <w:color w:val="232323"/>
              </w:rPr>
              <w:t>materijalnu</w:t>
            </w:r>
            <w:proofErr w:type="spellEnd"/>
            <w:r w:rsidRPr="008D5171">
              <w:rPr>
                <w:rFonts w:ascii="Arial Narrow" w:hAnsi="Arial Narrow"/>
                <w:color w:val="232323"/>
              </w:rPr>
              <w:t xml:space="preserve">, </w:t>
            </w:r>
            <w:proofErr w:type="spellStart"/>
            <w:r w:rsidRPr="008D5171">
              <w:rPr>
                <w:rFonts w:ascii="Arial Narrow" w:hAnsi="Arial Narrow"/>
                <w:color w:val="232323"/>
              </w:rPr>
              <w:t>financijsku</w:t>
            </w:r>
            <w:proofErr w:type="spellEnd"/>
            <w:r w:rsidRPr="008D5171">
              <w:rPr>
                <w:rFonts w:ascii="Arial Narrow" w:hAnsi="Arial Narrow"/>
                <w:color w:val="232323"/>
              </w:rPr>
              <w:t xml:space="preserve"> i </w:t>
            </w:r>
            <w:proofErr w:type="spellStart"/>
            <w:r w:rsidRPr="008D5171">
              <w:rPr>
                <w:rFonts w:ascii="Arial Narrow" w:hAnsi="Arial Narrow"/>
                <w:color w:val="232323"/>
              </w:rPr>
              <w:t>odgovornost</w:t>
            </w:r>
            <w:proofErr w:type="spellEnd"/>
            <w:r w:rsidRPr="008D5171">
              <w:rPr>
                <w:rFonts w:ascii="Arial Narrow" w:hAnsi="Arial Narrow"/>
                <w:color w:val="232323"/>
                <w:spacing w:val="25"/>
              </w:rPr>
              <w:t xml:space="preserve"> </w:t>
            </w:r>
            <w:r w:rsidRPr="008D5171">
              <w:rPr>
                <w:rFonts w:ascii="Arial Narrow" w:hAnsi="Arial Narrow"/>
                <w:color w:val="343434"/>
              </w:rPr>
              <w:t>za</w:t>
            </w:r>
            <w:r w:rsidRPr="008D5171">
              <w:rPr>
                <w:rFonts w:ascii="Arial Narrow" w:hAnsi="Arial Narrow"/>
                <w:color w:val="343434"/>
                <w:spacing w:val="-11"/>
              </w:rPr>
              <w:t xml:space="preserve"> </w:t>
            </w:r>
            <w:proofErr w:type="spellStart"/>
            <w:r w:rsidRPr="008D5171">
              <w:rPr>
                <w:rFonts w:ascii="Arial Narrow" w:hAnsi="Arial Narrow"/>
                <w:color w:val="343434"/>
              </w:rPr>
              <w:t>zakonitost</w:t>
            </w:r>
            <w:proofErr w:type="spellEnd"/>
            <w:r w:rsidRPr="008D5171">
              <w:rPr>
                <w:rFonts w:ascii="Arial Narrow" w:hAnsi="Arial Narrow"/>
                <w:color w:val="343434"/>
              </w:rPr>
              <w:t xml:space="preserve"> </w:t>
            </w:r>
            <w:r w:rsidRPr="008D5171">
              <w:rPr>
                <w:rFonts w:ascii="Arial Narrow" w:hAnsi="Arial Narrow"/>
                <w:color w:val="232323"/>
              </w:rPr>
              <w:t>rada</w:t>
            </w:r>
            <w:r w:rsidRPr="008D5171">
              <w:rPr>
                <w:rFonts w:ascii="Arial Narrow" w:hAnsi="Arial Narrow"/>
                <w:color w:val="232323"/>
                <w:spacing w:val="-3"/>
              </w:rPr>
              <w:t xml:space="preserve"> </w:t>
            </w:r>
            <w:r w:rsidRPr="008D5171">
              <w:rPr>
                <w:rFonts w:ascii="Arial Narrow" w:hAnsi="Arial Narrow"/>
                <w:color w:val="232323"/>
              </w:rPr>
              <w:t xml:space="preserve">i </w:t>
            </w:r>
            <w:proofErr w:type="spellStart"/>
            <w:r w:rsidRPr="008D5171">
              <w:rPr>
                <w:rFonts w:ascii="Arial Narrow" w:hAnsi="Arial Narrow"/>
                <w:color w:val="232323"/>
              </w:rPr>
              <w:t>postupanja</w:t>
            </w:r>
            <w:proofErr w:type="spellEnd"/>
            <w:r w:rsidRPr="008D5171">
              <w:rPr>
                <w:rFonts w:ascii="Arial Narrow" w:hAnsi="Arial Narrow"/>
                <w:color w:val="232323"/>
              </w:rPr>
              <w:t xml:space="preserve">, </w:t>
            </w:r>
            <w:proofErr w:type="spellStart"/>
            <w:r w:rsidRPr="008D5171">
              <w:rPr>
                <w:rFonts w:ascii="Arial Narrow" w:hAnsi="Arial Narrow"/>
                <w:color w:val="232323"/>
              </w:rPr>
              <w:t>uključujući</w:t>
            </w:r>
            <w:proofErr w:type="spellEnd"/>
            <w:r w:rsidRPr="008D5171">
              <w:rPr>
                <w:rFonts w:ascii="Arial Narrow" w:hAnsi="Arial Narrow"/>
                <w:color w:val="232323"/>
              </w:rPr>
              <w:t xml:space="preserve"> </w:t>
            </w:r>
            <w:proofErr w:type="spellStart"/>
            <w:r w:rsidRPr="008D5171">
              <w:rPr>
                <w:rFonts w:ascii="Arial Narrow" w:hAnsi="Arial Narrow"/>
                <w:color w:val="232323"/>
              </w:rPr>
              <w:t>široku</w:t>
            </w:r>
            <w:proofErr w:type="spellEnd"/>
            <w:r w:rsidRPr="008D5171">
              <w:rPr>
                <w:rFonts w:ascii="Arial Narrow" w:hAnsi="Arial Narrow"/>
                <w:color w:val="232323"/>
              </w:rPr>
              <w:t xml:space="preserve"> </w:t>
            </w:r>
            <w:proofErr w:type="spellStart"/>
            <w:r w:rsidRPr="008D5171">
              <w:rPr>
                <w:rFonts w:ascii="Arial Narrow" w:hAnsi="Arial Narrow"/>
                <w:color w:val="232323"/>
              </w:rPr>
              <w:t>nadzornu</w:t>
            </w:r>
            <w:proofErr w:type="spellEnd"/>
            <w:r w:rsidRPr="008D5171">
              <w:rPr>
                <w:rFonts w:ascii="Arial Narrow" w:hAnsi="Arial Narrow"/>
                <w:color w:val="232323"/>
              </w:rPr>
              <w:t xml:space="preserve"> i </w:t>
            </w:r>
            <w:proofErr w:type="spellStart"/>
            <w:r w:rsidRPr="008D5171">
              <w:rPr>
                <w:rFonts w:ascii="Arial Narrow" w:hAnsi="Arial Narrow"/>
                <w:color w:val="232323"/>
              </w:rPr>
              <w:t>upravljačku</w:t>
            </w:r>
            <w:proofErr w:type="spellEnd"/>
            <w:r w:rsidRPr="008D5171">
              <w:rPr>
                <w:rFonts w:ascii="Arial Narrow" w:hAnsi="Arial Narrow"/>
                <w:color w:val="232323"/>
              </w:rPr>
              <w:t xml:space="preserve"> </w:t>
            </w:r>
            <w:proofErr w:type="spellStart"/>
            <w:r w:rsidRPr="008D5171">
              <w:rPr>
                <w:rFonts w:ascii="Arial Narrow" w:hAnsi="Arial Narrow"/>
                <w:color w:val="232323"/>
              </w:rPr>
              <w:t>odgovornost</w:t>
            </w:r>
            <w:proofErr w:type="spellEnd"/>
            <w:r w:rsidRPr="008D5171">
              <w:rPr>
                <w:rFonts w:ascii="Arial Narrow" w:hAnsi="Arial Narrow"/>
                <w:color w:val="232323"/>
              </w:rPr>
              <w:t xml:space="preserve">. </w:t>
            </w:r>
            <w:proofErr w:type="spellStart"/>
            <w:r w:rsidRPr="008D5171">
              <w:rPr>
                <w:rFonts w:ascii="Arial Narrow" w:hAnsi="Arial Narrow"/>
                <w:color w:val="343434"/>
              </w:rPr>
              <w:t>Najviši</w:t>
            </w:r>
            <w:proofErr w:type="spellEnd"/>
            <w:r w:rsidRPr="008D5171">
              <w:rPr>
                <w:rFonts w:ascii="Arial Narrow" w:hAnsi="Arial Narrow"/>
                <w:color w:val="343434"/>
              </w:rPr>
              <w:t xml:space="preserve"> </w:t>
            </w:r>
            <w:proofErr w:type="spellStart"/>
            <w:r w:rsidRPr="008D5171">
              <w:rPr>
                <w:rFonts w:ascii="Arial Narrow" w:hAnsi="Arial Narrow"/>
                <w:color w:val="343434"/>
              </w:rPr>
              <w:t>stupanj</w:t>
            </w:r>
            <w:proofErr w:type="spellEnd"/>
            <w:r w:rsidRPr="008D5171">
              <w:rPr>
                <w:rFonts w:ascii="Arial Narrow" w:hAnsi="Arial Narrow"/>
                <w:color w:val="343434"/>
              </w:rPr>
              <w:t xml:space="preserve"> </w:t>
            </w:r>
            <w:proofErr w:type="spellStart"/>
            <w:r w:rsidRPr="008D5171">
              <w:rPr>
                <w:rFonts w:ascii="Arial Narrow" w:hAnsi="Arial Narrow"/>
                <w:color w:val="232323"/>
              </w:rPr>
              <w:t>utjecaja</w:t>
            </w:r>
            <w:proofErr w:type="spellEnd"/>
            <w:r w:rsidRPr="008D5171">
              <w:rPr>
                <w:rFonts w:ascii="Arial Narrow" w:hAnsi="Arial Narrow"/>
                <w:color w:val="232323"/>
              </w:rPr>
              <w:t xml:space="preserve"> na </w:t>
            </w:r>
            <w:proofErr w:type="spellStart"/>
            <w:r w:rsidRPr="008D5171">
              <w:rPr>
                <w:rFonts w:ascii="Arial Narrow" w:hAnsi="Arial Narrow"/>
                <w:color w:val="232323"/>
              </w:rPr>
              <w:t>donošenje</w:t>
            </w:r>
            <w:proofErr w:type="spellEnd"/>
            <w:r w:rsidRPr="008D5171">
              <w:rPr>
                <w:rFonts w:ascii="Arial Narrow" w:hAnsi="Arial Narrow"/>
                <w:color w:val="232323"/>
              </w:rPr>
              <w:t xml:space="preserve"> </w:t>
            </w:r>
            <w:proofErr w:type="spellStart"/>
            <w:r w:rsidRPr="008D5171">
              <w:rPr>
                <w:rFonts w:ascii="Arial Narrow" w:hAnsi="Arial Narrow"/>
                <w:color w:val="232323"/>
              </w:rPr>
              <w:t>odluka</w:t>
            </w:r>
            <w:proofErr w:type="spellEnd"/>
            <w:r w:rsidRPr="008D5171">
              <w:rPr>
                <w:rFonts w:ascii="Arial Narrow" w:hAnsi="Arial Narrow"/>
                <w:color w:val="232323"/>
              </w:rPr>
              <w:t xml:space="preserve"> </w:t>
            </w:r>
            <w:proofErr w:type="spellStart"/>
            <w:r w:rsidRPr="008D5171">
              <w:rPr>
                <w:rFonts w:ascii="Arial Narrow" w:hAnsi="Arial Narrow"/>
                <w:color w:val="232323"/>
              </w:rPr>
              <w:t>koje</w:t>
            </w:r>
            <w:proofErr w:type="spellEnd"/>
            <w:r w:rsidRPr="008D5171">
              <w:rPr>
                <w:rFonts w:ascii="Arial Narrow" w:hAnsi="Arial Narrow"/>
                <w:color w:val="232323"/>
              </w:rPr>
              <w:t xml:space="preserve"> </w:t>
            </w:r>
            <w:proofErr w:type="spellStart"/>
            <w:r w:rsidRPr="008D5171">
              <w:rPr>
                <w:rFonts w:ascii="Arial Narrow" w:hAnsi="Arial Narrow"/>
                <w:color w:val="232323"/>
              </w:rPr>
              <w:t>imaju</w:t>
            </w:r>
            <w:proofErr w:type="spellEnd"/>
            <w:r w:rsidRPr="008D5171">
              <w:rPr>
                <w:rFonts w:ascii="Arial Narrow" w:hAnsi="Arial Narrow"/>
                <w:color w:val="232323"/>
              </w:rPr>
              <w:t xml:space="preserve"> </w:t>
            </w:r>
            <w:proofErr w:type="spellStart"/>
            <w:r w:rsidRPr="008D5171">
              <w:rPr>
                <w:rFonts w:ascii="Arial Narrow" w:hAnsi="Arial Narrow"/>
                <w:color w:val="232323"/>
              </w:rPr>
              <w:t>znatan</w:t>
            </w:r>
            <w:proofErr w:type="spellEnd"/>
            <w:r w:rsidRPr="008D5171">
              <w:rPr>
                <w:rFonts w:ascii="Arial Narrow" w:hAnsi="Arial Narrow"/>
                <w:color w:val="232323"/>
              </w:rPr>
              <w:t xml:space="preserve"> </w:t>
            </w:r>
            <w:proofErr w:type="spellStart"/>
            <w:r w:rsidRPr="008D5171">
              <w:rPr>
                <w:rFonts w:ascii="Arial Narrow" w:hAnsi="Arial Narrow"/>
                <w:color w:val="232323"/>
              </w:rPr>
              <w:t>učinak</w:t>
            </w:r>
            <w:proofErr w:type="spellEnd"/>
            <w:r w:rsidRPr="008D5171">
              <w:rPr>
                <w:rFonts w:ascii="Arial Narrow" w:hAnsi="Arial Narrow"/>
                <w:color w:val="232323"/>
              </w:rPr>
              <w:t xml:space="preserve"> na </w:t>
            </w:r>
            <w:proofErr w:type="spellStart"/>
            <w:r w:rsidRPr="008D5171">
              <w:rPr>
                <w:rFonts w:ascii="Arial Narrow" w:hAnsi="Arial Narrow"/>
                <w:color w:val="232323"/>
              </w:rPr>
              <w:t>određivanje</w:t>
            </w:r>
            <w:proofErr w:type="spellEnd"/>
            <w:r w:rsidRPr="008D5171">
              <w:rPr>
                <w:rFonts w:ascii="Arial Narrow" w:hAnsi="Arial Narrow"/>
                <w:color w:val="232323"/>
              </w:rPr>
              <w:t xml:space="preserve"> </w:t>
            </w:r>
            <w:proofErr w:type="spellStart"/>
            <w:r w:rsidRPr="008D5171">
              <w:rPr>
                <w:rFonts w:ascii="Arial Narrow" w:hAnsi="Arial Narrow"/>
                <w:color w:val="232323"/>
              </w:rPr>
              <w:t>politike</w:t>
            </w:r>
            <w:proofErr w:type="spellEnd"/>
            <w:r w:rsidRPr="008D5171">
              <w:rPr>
                <w:rFonts w:ascii="Arial Narrow" w:hAnsi="Arial Narrow"/>
                <w:color w:val="232323"/>
              </w:rPr>
              <w:t xml:space="preserve"> i </w:t>
            </w:r>
            <w:proofErr w:type="spellStart"/>
            <w:r w:rsidRPr="008D5171">
              <w:rPr>
                <w:rFonts w:ascii="Arial Narrow" w:hAnsi="Arial Narrow"/>
                <w:color w:val="232323"/>
              </w:rPr>
              <w:t>njenu</w:t>
            </w:r>
            <w:proofErr w:type="spellEnd"/>
            <w:r w:rsidRPr="008D5171">
              <w:rPr>
                <w:rFonts w:ascii="Arial Narrow" w:hAnsi="Arial Narrow"/>
                <w:color w:val="232323"/>
              </w:rPr>
              <w:t xml:space="preserve"> </w:t>
            </w:r>
            <w:proofErr w:type="spellStart"/>
            <w:r w:rsidRPr="008D5171">
              <w:rPr>
                <w:rFonts w:ascii="Arial Narrow" w:hAnsi="Arial Narrow"/>
                <w:color w:val="232323"/>
              </w:rPr>
              <w:t>provedbu</w:t>
            </w:r>
            <w:proofErr w:type="spellEnd"/>
          </w:p>
        </w:tc>
      </w:tr>
    </w:tbl>
    <w:p w14:paraId="0C7884DF" w14:textId="77777777" w:rsidR="001B74AC" w:rsidRPr="008D5171" w:rsidRDefault="001B74AC" w:rsidP="001B74AC">
      <w:pPr>
        <w:rPr>
          <w:rFonts w:ascii="Arial Narrow" w:eastAsia="Times New Roman" w:hAnsi="Arial Narrow"/>
        </w:rPr>
      </w:pPr>
    </w:p>
    <w:p w14:paraId="2195B10B" w14:textId="77777777" w:rsidR="001B74AC" w:rsidRPr="008D5171" w:rsidRDefault="001B74AC" w:rsidP="001B74AC">
      <w:pPr>
        <w:rPr>
          <w:rFonts w:ascii="Arial Narrow" w:eastAsia="Times New Roman" w:hAnsi="Arial Narrow"/>
        </w:rPr>
      </w:pPr>
    </w:p>
    <w:p w14:paraId="00A7F113" w14:textId="77777777" w:rsidR="001B74AC" w:rsidRPr="008D5171" w:rsidRDefault="001B74AC" w:rsidP="001B74AC">
      <w:pPr>
        <w:rPr>
          <w:rFonts w:ascii="Arial Narrow" w:eastAsia="Times New Roman" w:hAnsi="Arial Narrow"/>
        </w:rPr>
      </w:pPr>
    </w:p>
    <w:p w14:paraId="0E60CF45" w14:textId="77777777" w:rsidR="001B74AC" w:rsidRPr="008D5171" w:rsidRDefault="001B74AC" w:rsidP="001B74AC">
      <w:pPr>
        <w:rPr>
          <w:rFonts w:ascii="Arial Narrow" w:eastAsia="Times New Roman" w:hAnsi="Arial Narrow"/>
        </w:rPr>
      </w:pPr>
    </w:p>
    <w:p w14:paraId="1061DFBA" w14:textId="77777777" w:rsidR="001B74AC" w:rsidRPr="008D5171" w:rsidRDefault="001B74AC" w:rsidP="001B74AC">
      <w:pPr>
        <w:rPr>
          <w:rFonts w:ascii="Arial Narrow" w:eastAsia="Times New Roman" w:hAnsi="Arial Narrow"/>
        </w:rPr>
      </w:pPr>
    </w:p>
    <w:p w14:paraId="7C97ED5C" w14:textId="77777777" w:rsidR="001B74AC" w:rsidRPr="008D5171" w:rsidRDefault="001B74AC" w:rsidP="001B74AC">
      <w:pPr>
        <w:rPr>
          <w:rFonts w:ascii="Arial Narrow" w:eastAsia="Times New Roman" w:hAnsi="Arial Narrow"/>
        </w:rPr>
      </w:pPr>
    </w:p>
    <w:p w14:paraId="3A6B8EBD" w14:textId="77777777" w:rsidR="001B74AC" w:rsidRPr="008D5171" w:rsidRDefault="001B74AC" w:rsidP="001B74AC">
      <w:pPr>
        <w:rPr>
          <w:rFonts w:ascii="Arial Narrow" w:eastAsia="Times New Roman" w:hAnsi="Arial Narrow"/>
        </w:rPr>
      </w:pPr>
    </w:p>
    <w:tbl>
      <w:tblPr>
        <w:tblpPr w:leftFromText="180" w:rightFromText="180" w:vertAnchor="page" w:horzAnchor="margin" w:tblpY="1341"/>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25"/>
        <w:gridCol w:w="1999"/>
        <w:gridCol w:w="3920"/>
      </w:tblGrid>
      <w:tr w:rsidR="001B74AC" w:rsidRPr="008D5171" w14:paraId="3412D444" w14:textId="77777777" w:rsidTr="008666E9">
        <w:trPr>
          <w:cantSplit/>
          <w:trHeight w:val="327"/>
        </w:trPr>
        <w:tc>
          <w:tcPr>
            <w:tcW w:w="5000" w:type="pct"/>
            <w:gridSpan w:val="4"/>
            <w:noWrap/>
            <w:vAlign w:val="center"/>
          </w:tcPr>
          <w:p w14:paraId="500D94D0" w14:textId="77777777" w:rsidR="001B74AC" w:rsidRPr="008D5171" w:rsidRDefault="001B74AC" w:rsidP="008666E9">
            <w:pPr>
              <w:jc w:val="center"/>
              <w:rPr>
                <w:rFonts w:ascii="Arial Narrow" w:hAnsi="Arial Narrow"/>
                <w:b/>
                <w:bCs/>
              </w:rPr>
            </w:pPr>
            <w:r w:rsidRPr="008D5171">
              <w:rPr>
                <w:rFonts w:ascii="Arial Narrow" w:hAnsi="Arial Narrow"/>
                <w:b/>
                <w:bCs/>
              </w:rPr>
              <w:lastRenderedPageBreak/>
              <w:t xml:space="preserve">2. </w:t>
            </w:r>
            <w:r w:rsidRPr="008D5171">
              <w:rPr>
                <w:rFonts w:ascii="Arial Narrow" w:hAnsi="Arial Narrow"/>
                <w:b/>
              </w:rPr>
              <w:t>VIŠI REFERENT</w:t>
            </w:r>
          </w:p>
        </w:tc>
      </w:tr>
      <w:tr w:rsidR="001B74AC" w:rsidRPr="008D5171" w14:paraId="3A021004" w14:textId="77777777" w:rsidTr="008666E9">
        <w:trPr>
          <w:cantSplit/>
          <w:trHeight w:val="327"/>
        </w:trPr>
        <w:tc>
          <w:tcPr>
            <w:tcW w:w="5000" w:type="pct"/>
            <w:gridSpan w:val="4"/>
            <w:noWrap/>
            <w:vAlign w:val="center"/>
          </w:tcPr>
          <w:p w14:paraId="51661356" w14:textId="77777777" w:rsidR="001B74AC" w:rsidRPr="008D5171" w:rsidRDefault="001B74AC" w:rsidP="008666E9">
            <w:pPr>
              <w:jc w:val="right"/>
              <w:rPr>
                <w:rFonts w:ascii="Arial Narrow" w:hAnsi="Arial Narrow"/>
                <w:b/>
                <w:bCs/>
              </w:rPr>
            </w:pPr>
            <w:r w:rsidRPr="008D5171">
              <w:rPr>
                <w:rFonts w:ascii="Arial Narrow" w:hAnsi="Arial Narrow"/>
                <w:b/>
                <w:bCs/>
              </w:rPr>
              <w:t xml:space="preserve">broj izvršitelja: 1 </w:t>
            </w:r>
          </w:p>
          <w:p w14:paraId="5400B3E4" w14:textId="77777777" w:rsidR="001B74AC" w:rsidRPr="008D5171" w:rsidRDefault="001B74AC" w:rsidP="008666E9">
            <w:pPr>
              <w:jc w:val="center"/>
              <w:rPr>
                <w:rFonts w:ascii="Arial Narrow" w:hAnsi="Arial Narrow"/>
                <w:b/>
                <w:bCs/>
              </w:rPr>
            </w:pPr>
          </w:p>
        </w:tc>
      </w:tr>
      <w:tr w:rsidR="001B74AC" w:rsidRPr="008D5171" w14:paraId="6B95F2CB" w14:textId="77777777" w:rsidTr="008666E9">
        <w:trPr>
          <w:cantSplit/>
          <w:trHeight w:val="327"/>
        </w:trPr>
        <w:tc>
          <w:tcPr>
            <w:tcW w:w="5000" w:type="pct"/>
            <w:gridSpan w:val="4"/>
            <w:noWrap/>
            <w:vAlign w:val="center"/>
          </w:tcPr>
          <w:p w14:paraId="7C2D294A" w14:textId="77777777" w:rsidR="001B74AC" w:rsidRPr="008D5171" w:rsidRDefault="001B74AC" w:rsidP="008666E9">
            <w:pPr>
              <w:jc w:val="center"/>
              <w:rPr>
                <w:rFonts w:ascii="Arial Narrow" w:hAnsi="Arial Narrow"/>
                <w:b/>
                <w:bCs/>
              </w:rPr>
            </w:pPr>
            <w:r w:rsidRPr="008D5171">
              <w:rPr>
                <w:rFonts w:ascii="Arial Narrow" w:hAnsi="Arial Narrow"/>
                <w:b/>
                <w:bCs/>
              </w:rPr>
              <w:t>Osnovni podaci o radnom mjestu</w:t>
            </w:r>
          </w:p>
        </w:tc>
      </w:tr>
      <w:tr w:rsidR="001B74AC" w:rsidRPr="008D5171" w14:paraId="6FF5A66F" w14:textId="77777777" w:rsidTr="008666E9">
        <w:trPr>
          <w:cantSplit/>
          <w:trHeight w:val="327"/>
        </w:trPr>
        <w:tc>
          <w:tcPr>
            <w:tcW w:w="1582" w:type="pct"/>
            <w:noWrap/>
            <w:vAlign w:val="center"/>
          </w:tcPr>
          <w:p w14:paraId="729039C6" w14:textId="77777777" w:rsidR="001B74AC" w:rsidRPr="008D5171" w:rsidRDefault="001B74AC" w:rsidP="008666E9">
            <w:pPr>
              <w:jc w:val="center"/>
              <w:rPr>
                <w:rFonts w:ascii="Arial Narrow" w:hAnsi="Arial Narrow"/>
              </w:rPr>
            </w:pPr>
            <w:r w:rsidRPr="008D5171">
              <w:rPr>
                <w:rFonts w:ascii="Arial Narrow" w:hAnsi="Arial Narrow"/>
              </w:rPr>
              <w:t>KATEGORIJA</w:t>
            </w:r>
          </w:p>
        </w:tc>
        <w:tc>
          <w:tcPr>
            <w:tcW w:w="1156" w:type="pct"/>
            <w:noWrap/>
            <w:vAlign w:val="center"/>
          </w:tcPr>
          <w:p w14:paraId="22054DA7" w14:textId="77777777" w:rsidR="001B74AC" w:rsidRPr="008D5171" w:rsidRDefault="001B74AC" w:rsidP="008666E9">
            <w:pPr>
              <w:jc w:val="center"/>
              <w:rPr>
                <w:rFonts w:ascii="Arial Narrow" w:hAnsi="Arial Narrow"/>
              </w:rPr>
            </w:pPr>
            <w:r w:rsidRPr="008D5171">
              <w:rPr>
                <w:rFonts w:ascii="Arial Narrow" w:hAnsi="Arial Narrow"/>
              </w:rPr>
              <w:t>POTKATEGORIJA</w:t>
            </w:r>
          </w:p>
        </w:tc>
        <w:tc>
          <w:tcPr>
            <w:tcW w:w="764" w:type="pct"/>
            <w:noWrap/>
            <w:vAlign w:val="center"/>
          </w:tcPr>
          <w:p w14:paraId="4080C8B9" w14:textId="77777777" w:rsidR="001B74AC" w:rsidRPr="008D5171" w:rsidRDefault="001B74AC" w:rsidP="008666E9">
            <w:pPr>
              <w:jc w:val="center"/>
              <w:rPr>
                <w:rFonts w:ascii="Arial Narrow" w:hAnsi="Arial Narrow"/>
              </w:rPr>
            </w:pPr>
            <w:r w:rsidRPr="008D5171">
              <w:rPr>
                <w:rFonts w:ascii="Arial Narrow" w:hAnsi="Arial Narrow"/>
              </w:rPr>
              <w:t>RAZINA</w:t>
            </w:r>
          </w:p>
        </w:tc>
        <w:tc>
          <w:tcPr>
            <w:tcW w:w="1498" w:type="pct"/>
            <w:noWrap/>
            <w:vAlign w:val="center"/>
          </w:tcPr>
          <w:p w14:paraId="27A13EDF" w14:textId="77777777" w:rsidR="001B74AC" w:rsidRPr="008D5171" w:rsidRDefault="001B74AC" w:rsidP="008666E9">
            <w:pPr>
              <w:jc w:val="center"/>
              <w:rPr>
                <w:rFonts w:ascii="Arial Narrow" w:hAnsi="Arial Narrow"/>
              </w:rPr>
            </w:pPr>
            <w:r w:rsidRPr="008D5171">
              <w:rPr>
                <w:rFonts w:ascii="Arial Narrow" w:hAnsi="Arial Narrow"/>
              </w:rPr>
              <w:t>KLASIFIKACIJSKI RANG</w:t>
            </w:r>
          </w:p>
        </w:tc>
      </w:tr>
      <w:tr w:rsidR="001B74AC" w:rsidRPr="008D5171" w14:paraId="4CEF9409" w14:textId="77777777" w:rsidTr="008666E9">
        <w:trPr>
          <w:cantSplit/>
          <w:trHeight w:val="327"/>
        </w:trPr>
        <w:tc>
          <w:tcPr>
            <w:tcW w:w="1582" w:type="pct"/>
            <w:noWrap/>
            <w:vAlign w:val="center"/>
          </w:tcPr>
          <w:p w14:paraId="3DFEDDB8" w14:textId="77777777" w:rsidR="001B74AC" w:rsidRPr="008D5171" w:rsidRDefault="001B74AC" w:rsidP="008666E9">
            <w:pPr>
              <w:jc w:val="center"/>
              <w:rPr>
                <w:rFonts w:ascii="Arial Narrow" w:hAnsi="Arial Narrow"/>
              </w:rPr>
            </w:pPr>
            <w:r w:rsidRPr="008D5171">
              <w:rPr>
                <w:rFonts w:ascii="Arial Narrow" w:hAnsi="Arial Narrow"/>
              </w:rPr>
              <w:t>III.</w:t>
            </w:r>
          </w:p>
        </w:tc>
        <w:tc>
          <w:tcPr>
            <w:tcW w:w="1156" w:type="pct"/>
            <w:noWrap/>
            <w:vAlign w:val="center"/>
          </w:tcPr>
          <w:p w14:paraId="758CBD2C" w14:textId="77777777" w:rsidR="001B74AC" w:rsidRPr="008D5171" w:rsidRDefault="001B74AC" w:rsidP="008666E9">
            <w:pPr>
              <w:jc w:val="center"/>
              <w:rPr>
                <w:rFonts w:ascii="Arial Narrow" w:hAnsi="Arial Narrow"/>
              </w:rPr>
            </w:pPr>
            <w:r w:rsidRPr="008D5171">
              <w:rPr>
                <w:rFonts w:ascii="Arial Narrow" w:hAnsi="Arial Narrow"/>
              </w:rPr>
              <w:t>viši referent</w:t>
            </w:r>
          </w:p>
        </w:tc>
        <w:tc>
          <w:tcPr>
            <w:tcW w:w="764" w:type="pct"/>
            <w:noWrap/>
            <w:vAlign w:val="center"/>
          </w:tcPr>
          <w:p w14:paraId="33423F51" w14:textId="77777777" w:rsidR="001B74AC" w:rsidRPr="008D5171" w:rsidRDefault="001B74AC" w:rsidP="008666E9">
            <w:pPr>
              <w:jc w:val="center"/>
              <w:rPr>
                <w:rFonts w:ascii="Arial Narrow" w:hAnsi="Arial Narrow"/>
              </w:rPr>
            </w:pPr>
            <w:r w:rsidRPr="008D5171">
              <w:rPr>
                <w:rFonts w:ascii="Arial Narrow" w:hAnsi="Arial Narrow"/>
              </w:rPr>
              <w:t xml:space="preserve"> - </w:t>
            </w:r>
          </w:p>
        </w:tc>
        <w:tc>
          <w:tcPr>
            <w:tcW w:w="1498" w:type="pct"/>
            <w:noWrap/>
            <w:vAlign w:val="center"/>
          </w:tcPr>
          <w:p w14:paraId="0F83C37F" w14:textId="77777777" w:rsidR="001B74AC" w:rsidRPr="008D5171" w:rsidRDefault="001B74AC" w:rsidP="008666E9">
            <w:pPr>
              <w:jc w:val="center"/>
              <w:rPr>
                <w:rFonts w:ascii="Arial Narrow" w:hAnsi="Arial Narrow"/>
              </w:rPr>
            </w:pPr>
            <w:r w:rsidRPr="008D5171">
              <w:rPr>
                <w:rFonts w:ascii="Arial Narrow" w:hAnsi="Arial Narrow"/>
              </w:rPr>
              <w:t>9.</w:t>
            </w:r>
          </w:p>
        </w:tc>
      </w:tr>
      <w:tr w:rsidR="001B74AC" w:rsidRPr="008D5171" w14:paraId="40896F11" w14:textId="77777777" w:rsidTr="008666E9">
        <w:trPr>
          <w:cantSplit/>
          <w:trHeight w:val="327"/>
        </w:trPr>
        <w:tc>
          <w:tcPr>
            <w:tcW w:w="5000" w:type="pct"/>
            <w:gridSpan w:val="4"/>
            <w:noWrap/>
            <w:vAlign w:val="center"/>
          </w:tcPr>
          <w:p w14:paraId="1E0F0041" w14:textId="77777777" w:rsidR="001B74AC" w:rsidRPr="008D5171" w:rsidRDefault="001B74AC" w:rsidP="008666E9">
            <w:pPr>
              <w:jc w:val="center"/>
              <w:rPr>
                <w:rFonts w:ascii="Arial Narrow" w:hAnsi="Arial Narrow"/>
                <w:b/>
                <w:bCs/>
              </w:rPr>
            </w:pPr>
            <w:r w:rsidRPr="008D5171">
              <w:rPr>
                <w:rFonts w:ascii="Arial Narrow" w:hAnsi="Arial Narrow"/>
                <w:b/>
                <w:bCs/>
              </w:rPr>
              <w:t>Opis poslova radnog mjesta</w:t>
            </w:r>
          </w:p>
        </w:tc>
      </w:tr>
    </w:tbl>
    <w:p w14:paraId="7376B484" w14:textId="77777777" w:rsidR="001B74AC" w:rsidRPr="008D5171" w:rsidRDefault="001B74AC" w:rsidP="001B74AC">
      <w:pPr>
        <w:pStyle w:val="Uvuenotijeloteksta"/>
        <w:ind w:left="360"/>
        <w:jc w:val="center"/>
        <w:rPr>
          <w:rFonts w:ascii="Arial Narrow" w:hAnsi="Arial Narrow"/>
          <w:sz w:val="22"/>
          <w:szCs w:val="22"/>
        </w:rPr>
      </w:pP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9"/>
        <w:gridCol w:w="5801"/>
        <w:gridCol w:w="3181"/>
      </w:tblGrid>
      <w:tr w:rsidR="001B74AC" w:rsidRPr="008D5171" w14:paraId="4078EC41" w14:textId="77777777" w:rsidTr="008666E9">
        <w:trPr>
          <w:cantSplit/>
          <w:trHeight w:val="513"/>
        </w:trPr>
        <w:tc>
          <w:tcPr>
            <w:tcW w:w="3786" w:type="pct"/>
            <w:gridSpan w:val="2"/>
            <w:noWrap/>
            <w:vAlign w:val="center"/>
          </w:tcPr>
          <w:p w14:paraId="2BF827E3" w14:textId="77777777" w:rsidR="001B74AC" w:rsidRPr="008D5171" w:rsidRDefault="001B74AC" w:rsidP="008666E9">
            <w:pPr>
              <w:jc w:val="center"/>
              <w:rPr>
                <w:rFonts w:ascii="Arial Narrow" w:hAnsi="Arial Narrow"/>
              </w:rPr>
            </w:pPr>
            <w:r w:rsidRPr="008D5171">
              <w:rPr>
                <w:rFonts w:ascii="Arial Narrow" w:hAnsi="Arial Narrow"/>
              </w:rPr>
              <w:t>OPIS POSLOVA I ZADATAKA</w:t>
            </w:r>
          </w:p>
        </w:tc>
        <w:tc>
          <w:tcPr>
            <w:tcW w:w="1214" w:type="pct"/>
            <w:vAlign w:val="center"/>
          </w:tcPr>
          <w:p w14:paraId="6A1EF3B9" w14:textId="77777777" w:rsidR="001B74AC" w:rsidRPr="008D5171" w:rsidRDefault="001B74AC" w:rsidP="008666E9">
            <w:pPr>
              <w:jc w:val="center"/>
              <w:rPr>
                <w:rFonts w:ascii="Arial Narrow" w:hAnsi="Arial Narrow"/>
              </w:rPr>
            </w:pPr>
            <w:r w:rsidRPr="008D5171">
              <w:rPr>
                <w:rFonts w:ascii="Arial Narrow" w:hAnsi="Arial Narrow"/>
              </w:rPr>
              <w:t>Približan postotak vremena potreban za obavljanje pojedinog posla</w:t>
            </w:r>
          </w:p>
        </w:tc>
      </w:tr>
      <w:tr w:rsidR="001B74AC" w:rsidRPr="008D5171" w14:paraId="6C36FF1B" w14:textId="77777777" w:rsidTr="008666E9">
        <w:trPr>
          <w:cantSplit/>
          <w:trHeight w:val="513"/>
        </w:trPr>
        <w:tc>
          <w:tcPr>
            <w:tcW w:w="3786" w:type="pct"/>
            <w:gridSpan w:val="2"/>
            <w:noWrap/>
            <w:vAlign w:val="center"/>
          </w:tcPr>
          <w:p w14:paraId="7A0C509A" w14:textId="77777777" w:rsidR="001B74AC" w:rsidRPr="008D5171" w:rsidRDefault="001B74AC" w:rsidP="008666E9">
            <w:pPr>
              <w:rPr>
                <w:rFonts w:ascii="Arial Narrow" w:hAnsi="Arial Narrow"/>
              </w:rPr>
            </w:pPr>
            <w:r w:rsidRPr="008D5171">
              <w:rPr>
                <w:rFonts w:ascii="Arial Narrow" w:hAnsi="Arial Narrow"/>
                <w:color w:val="2B2B2B"/>
              </w:rPr>
              <w:t xml:space="preserve">vodi </w:t>
            </w:r>
            <w:r w:rsidRPr="008D5171">
              <w:rPr>
                <w:rFonts w:ascii="Arial Narrow" w:hAnsi="Arial Narrow"/>
                <w:color w:val="181818"/>
              </w:rPr>
              <w:t xml:space="preserve">upravni </w:t>
            </w:r>
            <w:r w:rsidRPr="008D5171">
              <w:rPr>
                <w:rFonts w:ascii="Arial Narrow" w:hAnsi="Arial Narrow"/>
                <w:color w:val="2B2B2B"/>
              </w:rPr>
              <w:t xml:space="preserve">postupak </w:t>
            </w:r>
            <w:r w:rsidRPr="008D5171">
              <w:rPr>
                <w:rFonts w:ascii="Arial Narrow" w:hAnsi="Arial Narrow"/>
                <w:color w:val="181818"/>
              </w:rPr>
              <w:t>i</w:t>
            </w:r>
            <w:r w:rsidRPr="008D5171">
              <w:rPr>
                <w:rFonts w:ascii="Arial Narrow" w:hAnsi="Arial Narrow"/>
                <w:color w:val="181818"/>
                <w:spacing w:val="-7"/>
              </w:rPr>
              <w:t xml:space="preserve"> </w:t>
            </w:r>
            <w:r w:rsidRPr="008D5171">
              <w:rPr>
                <w:rFonts w:ascii="Arial Narrow" w:hAnsi="Arial Narrow"/>
                <w:color w:val="2B2B2B"/>
              </w:rPr>
              <w:t>rješava</w:t>
            </w:r>
            <w:r w:rsidRPr="008D5171">
              <w:rPr>
                <w:rFonts w:ascii="Arial Narrow" w:hAnsi="Arial Narrow"/>
                <w:color w:val="2B2B2B"/>
                <w:spacing w:val="-4"/>
              </w:rPr>
              <w:t xml:space="preserve"> </w:t>
            </w:r>
            <w:r w:rsidRPr="008D5171">
              <w:rPr>
                <w:rFonts w:ascii="Arial Narrow" w:hAnsi="Arial Narrow"/>
                <w:color w:val="2B2B2B"/>
              </w:rPr>
              <w:t>o</w:t>
            </w:r>
            <w:r w:rsidRPr="008D5171">
              <w:rPr>
                <w:rFonts w:ascii="Arial Narrow" w:hAnsi="Arial Narrow"/>
                <w:color w:val="2B2B2B"/>
                <w:spacing w:val="-11"/>
              </w:rPr>
              <w:t xml:space="preserve"> </w:t>
            </w:r>
            <w:r w:rsidRPr="008D5171">
              <w:rPr>
                <w:rFonts w:ascii="Arial Narrow" w:hAnsi="Arial Narrow"/>
                <w:color w:val="181818"/>
              </w:rPr>
              <w:t xml:space="preserve">upravnim </w:t>
            </w:r>
            <w:r w:rsidRPr="008D5171">
              <w:rPr>
                <w:rFonts w:ascii="Arial Narrow" w:hAnsi="Arial Narrow"/>
                <w:color w:val="2B2B2B"/>
              </w:rPr>
              <w:t>stvarima</w:t>
            </w:r>
            <w:r w:rsidRPr="008D5171">
              <w:rPr>
                <w:rFonts w:ascii="Arial Narrow" w:hAnsi="Arial Narrow"/>
                <w:color w:val="2B2B2B"/>
                <w:spacing w:val="-1"/>
              </w:rPr>
              <w:t xml:space="preserve"> </w:t>
            </w:r>
            <w:r w:rsidRPr="008D5171">
              <w:rPr>
                <w:rFonts w:ascii="Arial Narrow" w:hAnsi="Arial Narrow"/>
                <w:color w:val="2B2B2B"/>
              </w:rPr>
              <w:t>te</w:t>
            </w:r>
            <w:r w:rsidRPr="008D5171">
              <w:rPr>
                <w:rFonts w:ascii="Arial Narrow" w:hAnsi="Arial Narrow"/>
                <w:color w:val="2B2B2B"/>
                <w:spacing w:val="-15"/>
              </w:rPr>
              <w:t xml:space="preserve"> </w:t>
            </w:r>
            <w:r w:rsidRPr="008D5171">
              <w:rPr>
                <w:rFonts w:ascii="Arial Narrow" w:hAnsi="Arial Narrow"/>
                <w:color w:val="2B2B2B"/>
              </w:rPr>
              <w:t>potpisuje</w:t>
            </w:r>
            <w:r w:rsidRPr="008D5171">
              <w:rPr>
                <w:rFonts w:ascii="Arial Narrow" w:hAnsi="Arial Narrow"/>
                <w:color w:val="2B2B2B"/>
                <w:spacing w:val="-6"/>
              </w:rPr>
              <w:t xml:space="preserve"> </w:t>
            </w:r>
            <w:r w:rsidRPr="008D5171">
              <w:rPr>
                <w:rFonts w:ascii="Arial Narrow" w:hAnsi="Arial Narrow"/>
                <w:color w:val="2B2B2B"/>
              </w:rPr>
              <w:t>rješenja</w:t>
            </w:r>
            <w:r w:rsidRPr="008D5171">
              <w:rPr>
                <w:rFonts w:ascii="Arial Narrow" w:hAnsi="Arial Narrow"/>
                <w:color w:val="2B2B2B"/>
                <w:spacing w:val="-6"/>
              </w:rPr>
              <w:t xml:space="preserve"> </w:t>
            </w:r>
            <w:r w:rsidRPr="008D5171">
              <w:rPr>
                <w:rFonts w:ascii="Arial Narrow" w:hAnsi="Arial Narrow"/>
                <w:color w:val="2B2B2B"/>
              </w:rPr>
              <w:t xml:space="preserve">u postupcima socijalne skrbi, komunalnog doprinosa, legalizacije nezakonitih zgrada, naknada za novorođeno dijete </w:t>
            </w:r>
          </w:p>
        </w:tc>
        <w:tc>
          <w:tcPr>
            <w:tcW w:w="1214" w:type="pct"/>
            <w:vAlign w:val="center"/>
          </w:tcPr>
          <w:p w14:paraId="457D1FBA" w14:textId="77777777" w:rsidR="001B74AC" w:rsidRPr="008D5171" w:rsidRDefault="001B74AC" w:rsidP="008666E9">
            <w:pPr>
              <w:jc w:val="center"/>
              <w:rPr>
                <w:rFonts w:ascii="Arial Narrow" w:hAnsi="Arial Narrow"/>
              </w:rPr>
            </w:pPr>
            <w:r w:rsidRPr="008D5171">
              <w:rPr>
                <w:rFonts w:ascii="Arial Narrow" w:hAnsi="Arial Narrow"/>
              </w:rPr>
              <w:t>10%</w:t>
            </w:r>
          </w:p>
        </w:tc>
      </w:tr>
      <w:tr w:rsidR="001B74AC" w:rsidRPr="008D5171" w14:paraId="55BE38B1" w14:textId="77777777" w:rsidTr="008666E9">
        <w:trPr>
          <w:cantSplit/>
          <w:trHeight w:val="1126"/>
        </w:trPr>
        <w:tc>
          <w:tcPr>
            <w:tcW w:w="3786" w:type="pct"/>
            <w:gridSpan w:val="2"/>
            <w:noWrap/>
            <w:vAlign w:val="center"/>
          </w:tcPr>
          <w:p w14:paraId="14E5952A" w14:textId="77777777" w:rsidR="001B74AC" w:rsidRPr="008D5171" w:rsidRDefault="001B74AC" w:rsidP="008666E9">
            <w:pPr>
              <w:rPr>
                <w:rFonts w:ascii="Arial Narrow" w:hAnsi="Arial Narrow"/>
              </w:rPr>
            </w:pPr>
            <w:r w:rsidRPr="008D5171">
              <w:rPr>
                <w:rFonts w:ascii="Arial Narrow" w:hAnsi="Arial Narrow"/>
              </w:rPr>
              <w:t>v</w:t>
            </w:r>
            <w:r w:rsidRPr="008D5171">
              <w:rPr>
                <w:rFonts w:ascii="Arial Narrow" w:hAnsi="Arial Narrow"/>
                <w:bCs/>
              </w:rPr>
              <w:t>odi administrativne i tehničke poslove za potrebe općinskog načelnika i Jedinstveni upravni odjel, te</w:t>
            </w:r>
            <w:r w:rsidRPr="008D5171">
              <w:rPr>
                <w:rFonts w:ascii="Arial Narrow" w:hAnsi="Arial Narrow"/>
              </w:rPr>
              <w:t xml:space="preserve"> vodi poslove pisarnice, poslove pismohrane, zaprima i pregledava pismena i druge pošiljke, iste razvrstava, raspoređuje, upisuje u odgovarajuće evidencije, dostavlja u rad te otprema akte</w:t>
            </w:r>
          </w:p>
        </w:tc>
        <w:tc>
          <w:tcPr>
            <w:tcW w:w="1214" w:type="pct"/>
            <w:vAlign w:val="center"/>
          </w:tcPr>
          <w:p w14:paraId="46982487" w14:textId="77777777" w:rsidR="001B74AC" w:rsidRPr="008D5171" w:rsidRDefault="001B74AC" w:rsidP="008666E9">
            <w:pPr>
              <w:jc w:val="center"/>
              <w:rPr>
                <w:rFonts w:ascii="Arial Narrow" w:hAnsi="Arial Narrow"/>
              </w:rPr>
            </w:pPr>
            <w:r w:rsidRPr="008D5171">
              <w:rPr>
                <w:rFonts w:ascii="Arial Narrow" w:hAnsi="Arial Narrow"/>
              </w:rPr>
              <w:t>20%</w:t>
            </w:r>
          </w:p>
        </w:tc>
      </w:tr>
      <w:tr w:rsidR="001B74AC" w:rsidRPr="008D5171" w14:paraId="1500B2CD" w14:textId="77777777" w:rsidTr="008666E9">
        <w:trPr>
          <w:cantSplit/>
          <w:trHeight w:val="700"/>
        </w:trPr>
        <w:tc>
          <w:tcPr>
            <w:tcW w:w="3786" w:type="pct"/>
            <w:gridSpan w:val="2"/>
            <w:vAlign w:val="center"/>
          </w:tcPr>
          <w:p w14:paraId="7D91BC7B" w14:textId="77777777" w:rsidR="001B74AC" w:rsidRPr="008D5171" w:rsidRDefault="001B74AC" w:rsidP="008666E9">
            <w:pPr>
              <w:pStyle w:val="Uvuenotijeloteksta"/>
              <w:rPr>
                <w:rFonts w:ascii="Arial Narrow" w:hAnsi="Arial Narrow"/>
                <w:sz w:val="22"/>
                <w:szCs w:val="22"/>
              </w:rPr>
            </w:pPr>
            <w:r w:rsidRPr="008D5171">
              <w:rPr>
                <w:rFonts w:ascii="Arial Narrow" w:hAnsi="Arial Narrow"/>
                <w:sz w:val="22"/>
                <w:szCs w:val="22"/>
              </w:rPr>
              <w:t>vodi urudžbeni zapisnik, upisnik predmeta upravnog postupka, knjigu pošte i ostale pomoćne evidencije potrebne za uredsko poslovanje</w:t>
            </w:r>
          </w:p>
        </w:tc>
        <w:tc>
          <w:tcPr>
            <w:tcW w:w="1214" w:type="pct"/>
            <w:noWrap/>
            <w:vAlign w:val="center"/>
          </w:tcPr>
          <w:p w14:paraId="5AF8C73F" w14:textId="77777777" w:rsidR="001B74AC" w:rsidRPr="008D5171" w:rsidRDefault="001B74AC" w:rsidP="008666E9">
            <w:pPr>
              <w:jc w:val="center"/>
              <w:rPr>
                <w:rFonts w:ascii="Arial Narrow" w:hAnsi="Arial Narrow"/>
              </w:rPr>
            </w:pPr>
            <w:r w:rsidRPr="008D5171">
              <w:rPr>
                <w:rFonts w:ascii="Arial Narrow" w:hAnsi="Arial Narrow"/>
              </w:rPr>
              <w:t>30%</w:t>
            </w:r>
          </w:p>
        </w:tc>
      </w:tr>
      <w:tr w:rsidR="001B74AC" w:rsidRPr="008D5171" w14:paraId="542106E8" w14:textId="77777777" w:rsidTr="008666E9">
        <w:trPr>
          <w:cantSplit/>
          <w:trHeight w:val="845"/>
        </w:trPr>
        <w:tc>
          <w:tcPr>
            <w:tcW w:w="3786" w:type="pct"/>
            <w:gridSpan w:val="2"/>
          </w:tcPr>
          <w:p w14:paraId="56D82010" w14:textId="77777777" w:rsidR="001B74AC" w:rsidRPr="008D5171" w:rsidRDefault="001B74AC" w:rsidP="008666E9">
            <w:pPr>
              <w:adjustRightInd w:val="0"/>
              <w:rPr>
                <w:rFonts w:ascii="Arial Narrow" w:hAnsi="Arial Narrow"/>
              </w:rPr>
            </w:pPr>
            <w:r w:rsidRPr="008D5171">
              <w:rPr>
                <w:rFonts w:ascii="Arial Narrow" w:hAnsi="Arial Narrow"/>
              </w:rPr>
              <w:t>u suradnji s nadređenim službenikom priprema materijale za sjednice Općinskog vijeća i radnih tijela, sudjeluje u izradi prijedloga odluka i ostalih općih akata, piše zapisnike sa sjednica, te samostalno izrađuje dopise, potvrde, uvjerenja i izvješća</w:t>
            </w:r>
          </w:p>
        </w:tc>
        <w:tc>
          <w:tcPr>
            <w:tcW w:w="1214" w:type="pct"/>
            <w:noWrap/>
            <w:vAlign w:val="center"/>
          </w:tcPr>
          <w:p w14:paraId="3C52EB7E" w14:textId="77777777" w:rsidR="001B74AC" w:rsidRPr="008D5171" w:rsidRDefault="001B74AC" w:rsidP="008666E9">
            <w:pPr>
              <w:jc w:val="center"/>
              <w:rPr>
                <w:rFonts w:ascii="Arial Narrow" w:hAnsi="Arial Narrow"/>
              </w:rPr>
            </w:pPr>
            <w:r w:rsidRPr="008D5171">
              <w:rPr>
                <w:rFonts w:ascii="Arial Narrow" w:hAnsi="Arial Narrow"/>
              </w:rPr>
              <w:t>10%</w:t>
            </w:r>
          </w:p>
        </w:tc>
      </w:tr>
      <w:tr w:rsidR="001B74AC" w:rsidRPr="008D5171" w14:paraId="3F9E0357" w14:textId="77777777" w:rsidTr="008666E9">
        <w:trPr>
          <w:cantSplit/>
          <w:trHeight w:val="845"/>
        </w:trPr>
        <w:tc>
          <w:tcPr>
            <w:tcW w:w="3786" w:type="pct"/>
            <w:gridSpan w:val="2"/>
          </w:tcPr>
          <w:p w14:paraId="1212CCB9" w14:textId="77777777" w:rsidR="001B74AC" w:rsidRPr="008D5171" w:rsidRDefault="001B74AC" w:rsidP="008666E9">
            <w:pPr>
              <w:adjustRightInd w:val="0"/>
              <w:rPr>
                <w:rFonts w:ascii="Arial Narrow" w:hAnsi="Arial Narrow"/>
              </w:rPr>
            </w:pPr>
            <w:r w:rsidRPr="008D5171">
              <w:rPr>
                <w:rFonts w:ascii="Arial Narrow" w:hAnsi="Arial Narrow"/>
              </w:rPr>
              <w:t>u okvirima nadležnosti Općine obavlja upravne i druge stručne poslove u području  predškolskog odgoja, kulture, športa, tehničke kulture, školstva, dobrovoljnog vatrogastva, udruga građana, socijalne skrbi i drugo</w:t>
            </w:r>
          </w:p>
        </w:tc>
        <w:tc>
          <w:tcPr>
            <w:tcW w:w="1214" w:type="pct"/>
            <w:noWrap/>
            <w:vAlign w:val="center"/>
          </w:tcPr>
          <w:p w14:paraId="764491E5" w14:textId="77777777" w:rsidR="001B74AC" w:rsidRPr="008D5171" w:rsidRDefault="001B74AC" w:rsidP="008666E9">
            <w:pPr>
              <w:jc w:val="center"/>
              <w:rPr>
                <w:rFonts w:ascii="Arial Narrow" w:hAnsi="Arial Narrow"/>
              </w:rPr>
            </w:pPr>
            <w:r w:rsidRPr="008D5171">
              <w:rPr>
                <w:rFonts w:ascii="Arial Narrow" w:hAnsi="Arial Narrow"/>
              </w:rPr>
              <w:t>5%</w:t>
            </w:r>
          </w:p>
        </w:tc>
      </w:tr>
      <w:tr w:rsidR="001B74AC" w:rsidRPr="008D5171" w14:paraId="343432D9" w14:textId="77777777" w:rsidTr="008666E9">
        <w:trPr>
          <w:cantSplit/>
          <w:trHeight w:val="469"/>
        </w:trPr>
        <w:tc>
          <w:tcPr>
            <w:tcW w:w="3786" w:type="pct"/>
            <w:gridSpan w:val="2"/>
          </w:tcPr>
          <w:p w14:paraId="2BF2F1E7" w14:textId="77777777" w:rsidR="001B74AC" w:rsidRPr="008D5171" w:rsidRDefault="001B74AC" w:rsidP="008666E9">
            <w:pPr>
              <w:adjustRightInd w:val="0"/>
              <w:rPr>
                <w:rFonts w:ascii="Arial Narrow" w:hAnsi="Arial Narrow"/>
              </w:rPr>
            </w:pPr>
            <w:r w:rsidRPr="008D5171">
              <w:rPr>
                <w:rFonts w:ascii="Arial Narrow" w:hAnsi="Arial Narrow"/>
              </w:rPr>
              <w:t>obavlja poslove redovitog objavljivanja informacija prema smjernicama pročelnika Jedinstvenog upravnog odjela</w:t>
            </w:r>
          </w:p>
        </w:tc>
        <w:tc>
          <w:tcPr>
            <w:tcW w:w="1214" w:type="pct"/>
            <w:noWrap/>
            <w:vAlign w:val="center"/>
          </w:tcPr>
          <w:p w14:paraId="223707D5" w14:textId="77777777" w:rsidR="001B74AC" w:rsidRPr="008D5171" w:rsidRDefault="001B74AC" w:rsidP="008666E9">
            <w:pPr>
              <w:jc w:val="center"/>
              <w:rPr>
                <w:rFonts w:ascii="Arial Narrow" w:hAnsi="Arial Narrow"/>
              </w:rPr>
            </w:pPr>
            <w:r w:rsidRPr="008D5171">
              <w:rPr>
                <w:rFonts w:ascii="Arial Narrow" w:hAnsi="Arial Narrow"/>
              </w:rPr>
              <w:t>5%</w:t>
            </w:r>
          </w:p>
        </w:tc>
      </w:tr>
      <w:tr w:rsidR="001B74AC" w:rsidRPr="008D5171" w14:paraId="6B2BBD35" w14:textId="77777777" w:rsidTr="008666E9">
        <w:trPr>
          <w:cantSplit/>
          <w:trHeight w:val="845"/>
        </w:trPr>
        <w:tc>
          <w:tcPr>
            <w:tcW w:w="3786" w:type="pct"/>
            <w:gridSpan w:val="2"/>
          </w:tcPr>
          <w:p w14:paraId="518F78B6" w14:textId="77777777" w:rsidR="001B74AC" w:rsidRPr="008D5171" w:rsidRDefault="001B74AC" w:rsidP="008666E9">
            <w:pPr>
              <w:adjustRightInd w:val="0"/>
              <w:rPr>
                <w:rFonts w:ascii="Arial Narrow" w:hAnsi="Arial Narrow"/>
              </w:rPr>
            </w:pPr>
            <w:r w:rsidRPr="008D5171">
              <w:rPr>
                <w:rFonts w:ascii="Arial Narrow" w:hAnsi="Arial Narrow"/>
              </w:rPr>
              <w:t>prima stranke i usmjerava ih nadležnim osobama, obavlja poslove organiziranja dočeka, protokola i organizacije službenih posjeta, svečanih sjednica i manifestacija u Općini, obilježavanju blagdana, poslovi promidžbe, poslovi za međuopćinsku-gradsku i međunarodnu suradnju, obavlja poslove protokola za općinskog načelnika</w:t>
            </w:r>
          </w:p>
        </w:tc>
        <w:tc>
          <w:tcPr>
            <w:tcW w:w="1214" w:type="pct"/>
            <w:noWrap/>
            <w:vAlign w:val="center"/>
          </w:tcPr>
          <w:p w14:paraId="0816BBB5" w14:textId="77777777" w:rsidR="001B74AC" w:rsidRPr="008D5171" w:rsidRDefault="001B74AC" w:rsidP="008666E9">
            <w:pPr>
              <w:jc w:val="center"/>
              <w:rPr>
                <w:rFonts w:ascii="Arial Narrow" w:hAnsi="Arial Narrow"/>
              </w:rPr>
            </w:pPr>
            <w:r w:rsidRPr="008D5171">
              <w:rPr>
                <w:rFonts w:ascii="Arial Narrow" w:hAnsi="Arial Narrow"/>
              </w:rPr>
              <w:t>5%</w:t>
            </w:r>
          </w:p>
        </w:tc>
      </w:tr>
      <w:tr w:rsidR="001B74AC" w:rsidRPr="008D5171" w14:paraId="5941AA2F" w14:textId="77777777" w:rsidTr="008666E9">
        <w:trPr>
          <w:cantSplit/>
          <w:trHeight w:val="431"/>
        </w:trPr>
        <w:tc>
          <w:tcPr>
            <w:tcW w:w="3786" w:type="pct"/>
            <w:gridSpan w:val="2"/>
            <w:vAlign w:val="center"/>
          </w:tcPr>
          <w:p w14:paraId="08068BC6" w14:textId="77777777" w:rsidR="001B74AC" w:rsidRPr="008D5171" w:rsidRDefault="001B74AC" w:rsidP="008666E9">
            <w:pPr>
              <w:rPr>
                <w:rFonts w:ascii="Arial Narrow" w:hAnsi="Arial Narrow"/>
              </w:rPr>
            </w:pPr>
            <w:r w:rsidRPr="008D5171">
              <w:rPr>
                <w:rFonts w:ascii="Arial Narrow" w:hAnsi="Arial Narrow"/>
              </w:rPr>
              <w:t xml:space="preserve"> vodi brigu o nabavci uredskog potrošnog materijala za Općinu</w:t>
            </w:r>
          </w:p>
          <w:p w14:paraId="7E2CE598" w14:textId="77777777" w:rsidR="001B74AC" w:rsidRPr="008D5171" w:rsidRDefault="001B74AC" w:rsidP="008666E9">
            <w:pPr>
              <w:rPr>
                <w:rFonts w:ascii="Arial Narrow" w:hAnsi="Arial Narrow"/>
              </w:rPr>
            </w:pPr>
          </w:p>
        </w:tc>
        <w:tc>
          <w:tcPr>
            <w:tcW w:w="1214" w:type="pct"/>
            <w:noWrap/>
            <w:vAlign w:val="center"/>
          </w:tcPr>
          <w:p w14:paraId="1B71010A" w14:textId="77777777" w:rsidR="001B74AC" w:rsidRPr="008D5171" w:rsidRDefault="001B74AC" w:rsidP="008666E9">
            <w:pPr>
              <w:jc w:val="center"/>
              <w:rPr>
                <w:rFonts w:ascii="Arial Narrow" w:hAnsi="Arial Narrow"/>
              </w:rPr>
            </w:pPr>
            <w:r w:rsidRPr="008D5171">
              <w:rPr>
                <w:rFonts w:ascii="Arial Narrow" w:hAnsi="Arial Narrow"/>
              </w:rPr>
              <w:t>5%</w:t>
            </w:r>
          </w:p>
        </w:tc>
      </w:tr>
      <w:tr w:rsidR="001B74AC" w:rsidRPr="008D5171" w14:paraId="13FAFDF8" w14:textId="77777777" w:rsidTr="008666E9">
        <w:trPr>
          <w:cantSplit/>
          <w:trHeight w:val="574"/>
        </w:trPr>
        <w:tc>
          <w:tcPr>
            <w:tcW w:w="3786" w:type="pct"/>
            <w:gridSpan w:val="2"/>
          </w:tcPr>
          <w:p w14:paraId="472AA6D7" w14:textId="77777777" w:rsidR="001B74AC" w:rsidRPr="008D5171" w:rsidRDefault="001B74AC" w:rsidP="008666E9">
            <w:pPr>
              <w:adjustRightInd w:val="0"/>
              <w:rPr>
                <w:rFonts w:ascii="Arial Narrow" w:hAnsi="Arial Narrow"/>
              </w:rPr>
            </w:pPr>
            <w:r w:rsidRPr="008D5171">
              <w:rPr>
                <w:rFonts w:ascii="Arial Narrow" w:hAnsi="Arial Narrow"/>
              </w:rPr>
              <w:lastRenderedPageBreak/>
              <w:t>sudjeluje u obavljanju poslova vezanih uz apliciranje na natječaje i provedbu projekata te obavlja druge stručne, opće i tehničke poslova iz svog djelokruga ili poslove po nalogu pročelnika Jedinstvenog upravnog odjela</w:t>
            </w:r>
          </w:p>
          <w:p w14:paraId="4A4F50CF" w14:textId="77777777" w:rsidR="001B74AC" w:rsidRPr="008D5171" w:rsidRDefault="001B74AC" w:rsidP="008666E9">
            <w:pPr>
              <w:adjustRightInd w:val="0"/>
              <w:rPr>
                <w:rFonts w:ascii="Arial Narrow" w:hAnsi="Arial Narrow"/>
              </w:rPr>
            </w:pPr>
          </w:p>
        </w:tc>
        <w:tc>
          <w:tcPr>
            <w:tcW w:w="1214" w:type="pct"/>
            <w:noWrap/>
            <w:vAlign w:val="center"/>
          </w:tcPr>
          <w:p w14:paraId="5FDBF2B5" w14:textId="77777777" w:rsidR="001B74AC" w:rsidRPr="008D5171" w:rsidRDefault="001B74AC" w:rsidP="008666E9">
            <w:pPr>
              <w:jc w:val="center"/>
              <w:rPr>
                <w:rFonts w:ascii="Arial Narrow" w:hAnsi="Arial Narrow"/>
              </w:rPr>
            </w:pPr>
            <w:r w:rsidRPr="008D5171">
              <w:rPr>
                <w:rFonts w:ascii="Arial Narrow" w:hAnsi="Arial Narrow"/>
              </w:rPr>
              <w:t>10%</w:t>
            </w:r>
          </w:p>
        </w:tc>
      </w:tr>
      <w:tr w:rsidR="001B74AC" w:rsidRPr="008D5171" w14:paraId="271210BC" w14:textId="77777777" w:rsidTr="008666E9">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264"/>
          <w:jc w:val="center"/>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EDE25F" w14:textId="77777777" w:rsidR="001B74AC" w:rsidRPr="008D5171" w:rsidRDefault="001B74AC" w:rsidP="008666E9">
            <w:pPr>
              <w:pStyle w:val="Standardno"/>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Arial Narrow" w:hAnsi="Arial Narrow" w:cs="Times New Roman"/>
                <w:bdr w:val="none" w:sz="0" w:space="0" w:color="auto" w:frame="1"/>
              </w:rPr>
            </w:pPr>
            <w:r w:rsidRPr="008D5171">
              <w:rPr>
                <w:rFonts w:ascii="Arial Narrow" w:eastAsia="Times New Roman" w:hAnsi="Arial Narrow" w:cs="Times New Roman"/>
                <w:b/>
                <w:color w:val="auto"/>
                <w:u w:val="single"/>
              </w:rPr>
              <w:t>OPIS RAZINE STANDARDNIH MJERILA ZA KLASIFIKACIJU RADNIH MJESTA</w:t>
            </w:r>
          </w:p>
        </w:tc>
      </w:tr>
      <w:tr w:rsidR="001B74AC" w:rsidRPr="008D5171" w14:paraId="1DDC2A6E" w14:textId="77777777" w:rsidTr="008666E9">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768"/>
          <w:jc w:val="center"/>
        </w:trPr>
        <w:tc>
          <w:tcPr>
            <w:tcW w:w="157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18B4F0" w14:textId="77777777" w:rsidR="001B74AC" w:rsidRPr="008D5171" w:rsidRDefault="001B74AC" w:rsidP="008666E9">
            <w:pPr>
              <w:pStyle w:val="Standardno"/>
              <w:tabs>
                <w:tab w:val="left" w:pos="708"/>
                <w:tab w:val="left" w:pos="1416"/>
                <w:tab w:val="left" w:pos="2124"/>
                <w:tab w:val="left" w:pos="2832"/>
              </w:tabs>
              <w:rPr>
                <w:rFonts w:ascii="Arial Narrow" w:hAnsi="Arial Narrow" w:cs="Times New Roman"/>
                <w:bdr w:val="none" w:sz="0" w:space="0" w:color="auto" w:frame="1"/>
              </w:rPr>
            </w:pPr>
            <w:r w:rsidRPr="008D5171">
              <w:rPr>
                <w:rFonts w:ascii="Arial Narrow" w:hAnsi="Arial Narrow" w:cs="Times New Roman"/>
                <w:bdr w:val="none" w:sz="0" w:space="0" w:color="auto" w:frame="1"/>
              </w:rPr>
              <w:t>POTREBNO STRUČNO ZNANJE</w:t>
            </w:r>
          </w:p>
        </w:tc>
        <w:tc>
          <w:tcPr>
            <w:tcW w:w="3427"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E267AD" w14:textId="77777777" w:rsidR="001B74AC" w:rsidRPr="008D5171" w:rsidRDefault="001B74AC" w:rsidP="001B74AC">
            <w:pPr>
              <w:pStyle w:val="Uvuenotijeloteksta"/>
              <w:numPr>
                <w:ilvl w:val="0"/>
                <w:numId w:val="187"/>
              </w:numPr>
              <w:rPr>
                <w:rFonts w:ascii="Arial Narrow" w:hAnsi="Arial Narrow"/>
                <w:color w:val="000000"/>
                <w:sz w:val="22"/>
                <w:szCs w:val="22"/>
                <w:bdr w:val="none" w:sz="0" w:space="0" w:color="auto" w:frame="1"/>
              </w:rPr>
            </w:pPr>
            <w:r w:rsidRPr="008D5171">
              <w:rPr>
                <w:rFonts w:ascii="Arial Narrow" w:hAnsi="Arial Narrow"/>
                <w:color w:val="000000"/>
                <w:sz w:val="22"/>
                <w:szCs w:val="22"/>
                <w:bdr w:val="none" w:sz="0" w:space="0" w:color="auto" w:frame="1"/>
              </w:rPr>
              <w:t>sveučilišni prijediplomski studij ili stručni prijediplomski studij ili stručni kratki studij upravno-pravne ili ekonomsko-financijske struke</w:t>
            </w:r>
          </w:p>
          <w:p w14:paraId="71B047DD" w14:textId="77777777" w:rsidR="001B74AC" w:rsidRPr="008D5171" w:rsidRDefault="001B74AC" w:rsidP="001B74AC">
            <w:pPr>
              <w:pStyle w:val="Uvuenotijeloteksta"/>
              <w:numPr>
                <w:ilvl w:val="0"/>
                <w:numId w:val="187"/>
              </w:numPr>
              <w:jc w:val="left"/>
              <w:rPr>
                <w:rFonts w:ascii="Arial Narrow" w:hAnsi="Arial Narrow"/>
                <w:color w:val="000000"/>
                <w:sz w:val="22"/>
                <w:szCs w:val="22"/>
                <w:bdr w:val="none" w:sz="0" w:space="0" w:color="auto" w:frame="1"/>
              </w:rPr>
            </w:pPr>
            <w:r w:rsidRPr="008D5171">
              <w:rPr>
                <w:rFonts w:ascii="Arial Narrow" w:hAnsi="Arial Narrow"/>
                <w:color w:val="000000"/>
                <w:sz w:val="22"/>
                <w:szCs w:val="22"/>
                <w:bdr w:val="none" w:sz="0" w:space="0" w:color="auto" w:frame="1"/>
              </w:rPr>
              <w:t>najmanje jedna godina radnoga iskustva na odgovarajućim poslovima</w:t>
            </w:r>
          </w:p>
          <w:p w14:paraId="12C1D868" w14:textId="77777777" w:rsidR="001B74AC" w:rsidRPr="008D5171" w:rsidRDefault="001B74AC" w:rsidP="001B74AC">
            <w:pPr>
              <w:pStyle w:val="Uvuenotijeloteksta"/>
              <w:numPr>
                <w:ilvl w:val="0"/>
                <w:numId w:val="187"/>
              </w:numPr>
              <w:jc w:val="left"/>
              <w:rPr>
                <w:rFonts w:ascii="Arial Narrow" w:hAnsi="Arial Narrow"/>
                <w:color w:val="000000"/>
                <w:sz w:val="22"/>
                <w:szCs w:val="22"/>
                <w:bdr w:val="none" w:sz="0" w:space="0" w:color="auto" w:frame="1"/>
              </w:rPr>
            </w:pPr>
            <w:r w:rsidRPr="008D5171">
              <w:rPr>
                <w:rFonts w:ascii="Arial Narrow" w:hAnsi="Arial Narrow"/>
                <w:color w:val="000000"/>
                <w:sz w:val="22"/>
                <w:szCs w:val="22"/>
                <w:bdr w:val="none" w:sz="0" w:space="0" w:color="auto" w:frame="1"/>
              </w:rPr>
              <w:t xml:space="preserve">položen državni </w:t>
            </w:r>
            <w:r w:rsidRPr="008D5171">
              <w:rPr>
                <w:rFonts w:ascii="Arial Narrow" w:hAnsi="Arial Narrow"/>
                <w:sz w:val="22"/>
                <w:szCs w:val="22"/>
                <w:bdr w:val="none" w:sz="0" w:space="0" w:color="auto" w:frame="1"/>
              </w:rPr>
              <w:t xml:space="preserve">ispit </w:t>
            </w:r>
            <w:r w:rsidRPr="008D5171">
              <w:rPr>
                <w:rFonts w:ascii="Arial Narrow" w:hAnsi="Arial Narrow"/>
                <w:sz w:val="22"/>
                <w:szCs w:val="22"/>
              </w:rPr>
              <w:t>propisane razine</w:t>
            </w:r>
          </w:p>
          <w:p w14:paraId="3197CFA5" w14:textId="77777777" w:rsidR="001B74AC" w:rsidRPr="008D5171" w:rsidRDefault="001B74AC" w:rsidP="001B74AC">
            <w:pPr>
              <w:pStyle w:val="Uvuenotijeloteksta"/>
              <w:numPr>
                <w:ilvl w:val="0"/>
                <w:numId w:val="187"/>
              </w:numPr>
              <w:jc w:val="left"/>
              <w:rPr>
                <w:rFonts w:ascii="Arial Narrow" w:hAnsi="Arial Narrow"/>
                <w:color w:val="000000"/>
                <w:sz w:val="22"/>
                <w:szCs w:val="22"/>
                <w:bdr w:val="none" w:sz="0" w:space="0" w:color="auto" w:frame="1"/>
              </w:rPr>
            </w:pPr>
            <w:r w:rsidRPr="008D5171">
              <w:rPr>
                <w:rFonts w:ascii="Arial Narrow" w:hAnsi="Arial Narrow"/>
                <w:color w:val="000000"/>
                <w:sz w:val="22"/>
                <w:szCs w:val="22"/>
                <w:bdr w:val="none" w:sz="0" w:space="0" w:color="auto" w:frame="1"/>
              </w:rPr>
              <w:t>položen ispit o stručnoj osposobljenosti za službenika u pismohrani (arhivski ispit)</w:t>
            </w:r>
          </w:p>
          <w:p w14:paraId="2805B9D2" w14:textId="77777777" w:rsidR="001B74AC" w:rsidRPr="008D5171" w:rsidRDefault="001B74AC" w:rsidP="001B74AC">
            <w:pPr>
              <w:pStyle w:val="Uvuenotijeloteksta"/>
              <w:numPr>
                <w:ilvl w:val="0"/>
                <w:numId w:val="187"/>
              </w:numPr>
              <w:jc w:val="left"/>
              <w:rPr>
                <w:rFonts w:ascii="Arial Narrow" w:hAnsi="Arial Narrow"/>
                <w:color w:val="000000"/>
                <w:sz w:val="22"/>
                <w:szCs w:val="22"/>
                <w:bdr w:val="none" w:sz="0" w:space="0" w:color="auto" w:frame="1"/>
              </w:rPr>
            </w:pPr>
            <w:r w:rsidRPr="008D5171">
              <w:rPr>
                <w:rFonts w:ascii="Arial Narrow" w:hAnsi="Arial Narrow"/>
                <w:color w:val="000000"/>
                <w:sz w:val="22"/>
                <w:szCs w:val="22"/>
                <w:bdr w:val="none" w:sz="0" w:space="0" w:color="auto" w:frame="1"/>
              </w:rPr>
              <w:t>poznavanje rada na računalu</w:t>
            </w:r>
          </w:p>
          <w:p w14:paraId="7EB66EB3" w14:textId="77777777" w:rsidR="001B74AC" w:rsidRPr="008D5171" w:rsidRDefault="001B74AC" w:rsidP="001B74AC">
            <w:pPr>
              <w:pStyle w:val="Uvuenotijeloteksta"/>
              <w:numPr>
                <w:ilvl w:val="0"/>
                <w:numId w:val="187"/>
              </w:numPr>
              <w:jc w:val="left"/>
              <w:rPr>
                <w:rFonts w:ascii="Arial Narrow" w:hAnsi="Arial Narrow"/>
                <w:color w:val="000000"/>
                <w:sz w:val="22"/>
                <w:szCs w:val="22"/>
                <w:bdr w:val="none" w:sz="0" w:space="0" w:color="auto" w:frame="1"/>
              </w:rPr>
            </w:pPr>
            <w:r w:rsidRPr="008D5171">
              <w:rPr>
                <w:rFonts w:ascii="Arial Narrow" w:hAnsi="Arial Narrow"/>
                <w:color w:val="000000"/>
                <w:sz w:val="22"/>
                <w:szCs w:val="22"/>
                <w:bdr w:val="none" w:sz="0" w:space="0" w:color="auto" w:frame="1"/>
              </w:rPr>
              <w:t>organizacijske sposobnosti,</w:t>
            </w:r>
          </w:p>
          <w:p w14:paraId="37C1B8D2" w14:textId="77777777" w:rsidR="001B74AC" w:rsidRPr="008D5171" w:rsidRDefault="001B74AC" w:rsidP="001B74AC">
            <w:pPr>
              <w:pStyle w:val="Uvuenotijeloteksta"/>
              <w:numPr>
                <w:ilvl w:val="0"/>
                <w:numId w:val="187"/>
              </w:numPr>
              <w:jc w:val="left"/>
              <w:rPr>
                <w:rFonts w:ascii="Arial Narrow" w:hAnsi="Arial Narrow"/>
                <w:color w:val="000000"/>
                <w:sz w:val="22"/>
                <w:szCs w:val="22"/>
                <w:bdr w:val="none" w:sz="0" w:space="0" w:color="auto" w:frame="1"/>
              </w:rPr>
            </w:pPr>
            <w:r w:rsidRPr="008D5171">
              <w:rPr>
                <w:rFonts w:ascii="Arial Narrow" w:hAnsi="Arial Narrow"/>
                <w:color w:val="000000"/>
                <w:sz w:val="22"/>
                <w:szCs w:val="22"/>
                <w:bdr w:val="none" w:sz="0" w:space="0" w:color="auto" w:frame="1"/>
              </w:rPr>
              <w:t>komunikacijske vještine</w:t>
            </w:r>
          </w:p>
        </w:tc>
      </w:tr>
      <w:tr w:rsidR="001B74AC" w:rsidRPr="008D5171" w14:paraId="3EC8170E" w14:textId="77777777" w:rsidTr="008666E9">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144"/>
          <w:jc w:val="center"/>
        </w:trPr>
        <w:tc>
          <w:tcPr>
            <w:tcW w:w="157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548525" w14:textId="77777777" w:rsidR="001B74AC" w:rsidRPr="008D5171" w:rsidRDefault="001B74AC" w:rsidP="008666E9">
            <w:pPr>
              <w:pStyle w:val="Standardno"/>
              <w:tabs>
                <w:tab w:val="left" w:pos="708"/>
                <w:tab w:val="left" w:pos="1416"/>
                <w:tab w:val="left" w:pos="2124"/>
                <w:tab w:val="left" w:pos="2832"/>
              </w:tabs>
              <w:rPr>
                <w:rFonts w:ascii="Arial Narrow" w:hAnsi="Arial Narrow" w:cs="Times New Roman"/>
                <w:bdr w:val="none" w:sz="0" w:space="0" w:color="auto" w:frame="1"/>
              </w:rPr>
            </w:pPr>
            <w:r w:rsidRPr="008D5171">
              <w:rPr>
                <w:rFonts w:ascii="Arial Narrow" w:hAnsi="Arial Narrow" w:cs="Times New Roman"/>
                <w:bdr w:val="none" w:sz="0" w:space="0" w:color="auto" w:frame="1"/>
              </w:rPr>
              <w:t>STUPANJ SLOŽENOSTI POSLOVA</w:t>
            </w:r>
          </w:p>
        </w:tc>
        <w:tc>
          <w:tcPr>
            <w:tcW w:w="3427"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84A559" w14:textId="77777777" w:rsidR="001B74AC" w:rsidRPr="008D5171" w:rsidRDefault="001B74AC" w:rsidP="008666E9">
            <w:pPr>
              <w:pStyle w:val="Standardno"/>
              <w:jc w:val="both"/>
              <w:rPr>
                <w:rFonts w:ascii="Arial Narrow" w:hAnsi="Arial Narrow" w:cs="Times New Roman"/>
                <w:bdr w:val="none" w:sz="0" w:space="0" w:color="auto" w:frame="1"/>
              </w:rPr>
            </w:pPr>
            <w:r w:rsidRPr="008D5171">
              <w:rPr>
                <w:rFonts w:ascii="Arial Narrow" w:hAnsi="Arial Narrow" w:cs="Times New Roman"/>
                <w:bdr w:val="none" w:sz="0" w:space="0" w:color="auto" w:frame="1"/>
              </w:rPr>
              <w:t>Stupanj složenosti koji uključuje izričito određene poslove koji zahtijevaju primjenu jednostavnijih i precizno utvrđenih postupaka, metoda rada i stručnih tehnika</w:t>
            </w:r>
            <w:r w:rsidRPr="008D5171">
              <w:rPr>
                <w:rFonts w:ascii="Arial Narrow" w:hAnsi="Arial Narrow"/>
                <w:color w:val="231F20"/>
                <w:shd w:val="clear" w:color="auto" w:fill="FFFFFF"/>
              </w:rPr>
              <w:t xml:space="preserve"> te vođenje upravnog postupka i/ili rješavanje u jednostavnijim upravnim stvarima iz nadležnosti Jedinstvenog upravnog tijela;</w:t>
            </w:r>
          </w:p>
        </w:tc>
      </w:tr>
      <w:tr w:rsidR="001B74AC" w:rsidRPr="008D5171" w14:paraId="1405F617" w14:textId="77777777" w:rsidTr="008666E9">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144"/>
          <w:jc w:val="center"/>
        </w:trPr>
        <w:tc>
          <w:tcPr>
            <w:tcW w:w="157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29581E" w14:textId="77777777" w:rsidR="001B74AC" w:rsidRPr="008D5171" w:rsidRDefault="001B74AC" w:rsidP="008666E9">
            <w:pPr>
              <w:pStyle w:val="Standardno"/>
              <w:tabs>
                <w:tab w:val="left" w:pos="708"/>
                <w:tab w:val="left" w:pos="1416"/>
                <w:tab w:val="left" w:pos="2124"/>
                <w:tab w:val="left" w:pos="2832"/>
              </w:tabs>
              <w:rPr>
                <w:rFonts w:ascii="Arial Narrow" w:hAnsi="Arial Narrow" w:cs="Times New Roman"/>
                <w:bdr w:val="none" w:sz="0" w:space="0" w:color="auto" w:frame="1"/>
              </w:rPr>
            </w:pPr>
            <w:r w:rsidRPr="008D5171">
              <w:rPr>
                <w:rFonts w:ascii="Arial Narrow" w:hAnsi="Arial Narrow" w:cs="Times New Roman"/>
                <w:bdr w:val="none" w:sz="0" w:space="0" w:color="auto" w:frame="1"/>
              </w:rPr>
              <w:t>STUPANJ SAMOSTALNOSTI U RADU</w:t>
            </w:r>
          </w:p>
        </w:tc>
        <w:tc>
          <w:tcPr>
            <w:tcW w:w="3427"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263D2E" w14:textId="77777777" w:rsidR="001B74AC" w:rsidRPr="008D5171" w:rsidRDefault="001B74AC" w:rsidP="008666E9">
            <w:pPr>
              <w:pStyle w:val="Standardno"/>
              <w:jc w:val="both"/>
              <w:rPr>
                <w:rFonts w:ascii="Arial Narrow" w:hAnsi="Arial Narrow" w:cs="Times New Roman"/>
                <w:bdr w:val="none" w:sz="0" w:space="0" w:color="auto" w:frame="1"/>
              </w:rPr>
            </w:pPr>
            <w:r w:rsidRPr="008D5171">
              <w:rPr>
                <w:rFonts w:ascii="Arial Narrow" w:hAnsi="Arial Narrow" w:cs="Times New Roman"/>
                <w:bdr w:val="none" w:sz="0" w:space="0" w:color="auto" w:frame="1"/>
              </w:rPr>
              <w:t>Stupanj samostalnosti koji uključuje redovan nadzor pročelnika Jedinstvenog upravnog odjela te njegove upute za rješavanje relativno složenih stručnih problema</w:t>
            </w:r>
          </w:p>
        </w:tc>
      </w:tr>
      <w:tr w:rsidR="001B74AC" w:rsidRPr="008D5171" w14:paraId="4C3CB0B1" w14:textId="77777777" w:rsidTr="008666E9">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144"/>
          <w:jc w:val="center"/>
        </w:trPr>
        <w:tc>
          <w:tcPr>
            <w:tcW w:w="157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BE84CE" w14:textId="77777777" w:rsidR="001B74AC" w:rsidRPr="008D5171" w:rsidRDefault="001B74AC" w:rsidP="008666E9">
            <w:pPr>
              <w:pStyle w:val="Standardno"/>
              <w:tabs>
                <w:tab w:val="left" w:pos="708"/>
                <w:tab w:val="left" w:pos="1416"/>
                <w:tab w:val="left" w:pos="2124"/>
                <w:tab w:val="left" w:pos="2832"/>
              </w:tabs>
              <w:rPr>
                <w:rFonts w:ascii="Arial Narrow" w:hAnsi="Arial Narrow" w:cs="Times New Roman"/>
                <w:bdr w:val="none" w:sz="0" w:space="0" w:color="auto" w:frame="1"/>
              </w:rPr>
            </w:pPr>
            <w:r w:rsidRPr="008D5171">
              <w:rPr>
                <w:rFonts w:ascii="Arial Narrow" w:hAnsi="Arial Narrow" w:cs="Times New Roman"/>
                <w:bdr w:val="none" w:sz="0" w:space="0" w:color="auto" w:frame="1"/>
              </w:rPr>
              <w:t>STUPANJ SURADNJE S DRUGIM TIJELIMA I KOMUNIKACIJE SA STRANKAMA</w:t>
            </w:r>
          </w:p>
        </w:tc>
        <w:tc>
          <w:tcPr>
            <w:tcW w:w="3427"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F9B25E" w14:textId="77777777" w:rsidR="001B74AC" w:rsidRPr="008D5171" w:rsidRDefault="001B74AC" w:rsidP="008666E9">
            <w:pPr>
              <w:pStyle w:val="Standardno"/>
              <w:jc w:val="both"/>
              <w:rPr>
                <w:rFonts w:ascii="Arial Narrow" w:hAnsi="Arial Narrow" w:cs="Times New Roman"/>
                <w:bdr w:val="none" w:sz="0" w:space="0" w:color="auto" w:frame="1"/>
              </w:rPr>
            </w:pPr>
            <w:r w:rsidRPr="008D5171">
              <w:rPr>
                <w:rFonts w:ascii="Arial Narrow" w:hAnsi="Arial Narrow" w:cs="Times New Roman"/>
                <w:bdr w:val="none" w:sz="0" w:space="0" w:color="auto" w:frame="1"/>
              </w:rPr>
              <w:t>Stupanj stručne komunikacije koji uključuje kontakte unutar i izvan odjela u svrhu savjeta, prikupljanja i razmjene informacija (komunikacija sa pročelnikom i općinskim načelnikom, čelnicima upravnih tijela i ostalim županijskim tijelima, proračunskim i izvanproračunskim korisnicima, pravnim osobama u vlasništvu Općine, tijelima javne vlasti i po potrebi posla i drugim institucijama i pravnim osobama)</w:t>
            </w:r>
            <w:r w:rsidRPr="008D5171">
              <w:rPr>
                <w:rFonts w:ascii="Arial Narrow" w:hAnsi="Arial Narrow" w:cs="Times New Roman"/>
              </w:rPr>
              <w:t xml:space="preserve"> </w:t>
            </w:r>
            <w:r w:rsidRPr="008D5171">
              <w:rPr>
                <w:rFonts w:ascii="Arial Narrow" w:hAnsi="Arial Narrow" w:cs="Times New Roman"/>
                <w:bdr w:val="none" w:sz="0" w:space="0" w:color="auto" w:frame="1"/>
              </w:rPr>
              <w:t xml:space="preserve">iz područja administrativnog i uredskog poslovanja te upravnog postupka </w:t>
            </w:r>
          </w:p>
        </w:tc>
      </w:tr>
      <w:tr w:rsidR="001B74AC" w:rsidRPr="008D5171" w14:paraId="3710A6C3" w14:textId="77777777" w:rsidTr="008666E9">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1020"/>
          <w:jc w:val="center"/>
        </w:trPr>
        <w:tc>
          <w:tcPr>
            <w:tcW w:w="157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53498C" w14:textId="77777777" w:rsidR="001B74AC" w:rsidRPr="008D5171" w:rsidRDefault="001B74AC" w:rsidP="008666E9">
            <w:pPr>
              <w:pStyle w:val="Standardno"/>
              <w:tabs>
                <w:tab w:val="left" w:pos="708"/>
                <w:tab w:val="left" w:pos="1416"/>
                <w:tab w:val="left" w:pos="2124"/>
                <w:tab w:val="left" w:pos="2832"/>
              </w:tabs>
              <w:rPr>
                <w:rFonts w:ascii="Arial Narrow" w:hAnsi="Arial Narrow" w:cs="Times New Roman"/>
                <w:bdr w:val="none" w:sz="0" w:space="0" w:color="auto" w:frame="1"/>
              </w:rPr>
            </w:pPr>
            <w:r w:rsidRPr="008D5171">
              <w:rPr>
                <w:rFonts w:ascii="Arial Narrow" w:hAnsi="Arial Narrow" w:cs="Times New Roman"/>
                <w:bdr w:val="none" w:sz="0" w:space="0" w:color="auto" w:frame="1"/>
              </w:rPr>
              <w:t>STUPANJ ODGOVORNOSTI I UTJECAJ NA DONOŠENJE ODLUKA</w:t>
            </w:r>
          </w:p>
        </w:tc>
        <w:tc>
          <w:tcPr>
            <w:tcW w:w="3427"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395221" w14:textId="77777777" w:rsidR="001B74AC" w:rsidRPr="008D5171" w:rsidRDefault="001B74AC" w:rsidP="008666E9">
            <w:pPr>
              <w:pStyle w:val="Standardno"/>
              <w:jc w:val="both"/>
              <w:rPr>
                <w:rFonts w:ascii="Arial Narrow" w:hAnsi="Arial Narrow" w:cs="Times New Roman"/>
                <w:bdr w:val="none" w:sz="0" w:space="0" w:color="auto" w:frame="1"/>
              </w:rPr>
            </w:pPr>
            <w:r w:rsidRPr="008D5171">
              <w:rPr>
                <w:rFonts w:ascii="Arial Narrow" w:hAnsi="Arial Narrow" w:cs="Times New Roman"/>
                <w:bdr w:val="none" w:sz="0" w:space="0" w:color="auto" w:frame="1"/>
              </w:rPr>
              <w:t>Stupanj odgovornosti koji uključuje odgovornost za materijalne resurse s kojima službenik radi, pravilnu primjenu postupaka i metoda rada te provedbu odluka nadređenog iz područja uredskog poslovanja i upravnog postupka</w:t>
            </w:r>
          </w:p>
        </w:tc>
      </w:tr>
    </w:tbl>
    <w:p w14:paraId="4E91F269" w14:textId="77777777" w:rsidR="001B74AC" w:rsidRPr="008D5171" w:rsidRDefault="001B74AC" w:rsidP="001B74AC">
      <w:pPr>
        <w:rPr>
          <w:rFonts w:ascii="Arial Narrow" w:eastAsia="Times New Roman" w:hAnsi="Arial Narrow"/>
        </w:rPr>
      </w:pPr>
    </w:p>
    <w:tbl>
      <w:tblPr>
        <w:tblW w:w="46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3048"/>
        <w:gridCol w:w="2018"/>
        <w:gridCol w:w="3905"/>
      </w:tblGrid>
      <w:tr w:rsidR="001B74AC" w:rsidRPr="008D5171" w14:paraId="49345A0A" w14:textId="77777777" w:rsidTr="008666E9">
        <w:trPr>
          <w:cantSplit/>
          <w:trHeight w:val="301"/>
        </w:trPr>
        <w:tc>
          <w:tcPr>
            <w:tcW w:w="5000" w:type="pct"/>
            <w:gridSpan w:val="4"/>
            <w:noWrap/>
            <w:vAlign w:val="center"/>
          </w:tcPr>
          <w:p w14:paraId="2B07116D" w14:textId="77777777" w:rsidR="001B74AC" w:rsidRPr="008D5171" w:rsidRDefault="001B74AC" w:rsidP="008666E9">
            <w:pPr>
              <w:jc w:val="center"/>
              <w:rPr>
                <w:rFonts w:ascii="Arial Narrow" w:hAnsi="Arial Narrow"/>
                <w:b/>
                <w:bCs/>
              </w:rPr>
            </w:pPr>
            <w:r w:rsidRPr="008D5171">
              <w:rPr>
                <w:rFonts w:ascii="Arial Narrow" w:hAnsi="Arial Narrow"/>
                <w:b/>
                <w:bCs/>
              </w:rPr>
              <w:t xml:space="preserve">3. </w:t>
            </w:r>
            <w:r w:rsidRPr="008D5171">
              <w:rPr>
                <w:rFonts w:ascii="Arial Narrow" w:hAnsi="Arial Narrow"/>
                <w:b/>
              </w:rPr>
              <w:t>REFERENT - KOMUNALNI REDAR</w:t>
            </w:r>
          </w:p>
        </w:tc>
      </w:tr>
      <w:tr w:rsidR="001B74AC" w:rsidRPr="008D5171" w14:paraId="33308360" w14:textId="77777777" w:rsidTr="008666E9">
        <w:trPr>
          <w:cantSplit/>
          <w:trHeight w:val="301"/>
        </w:trPr>
        <w:tc>
          <w:tcPr>
            <w:tcW w:w="5000" w:type="pct"/>
            <w:gridSpan w:val="4"/>
            <w:noWrap/>
            <w:vAlign w:val="center"/>
          </w:tcPr>
          <w:p w14:paraId="786F0A7F" w14:textId="77777777" w:rsidR="001B74AC" w:rsidRPr="008D5171" w:rsidRDefault="001B74AC" w:rsidP="008666E9">
            <w:pPr>
              <w:jc w:val="right"/>
              <w:rPr>
                <w:rFonts w:ascii="Arial Narrow" w:hAnsi="Arial Narrow"/>
                <w:b/>
                <w:bCs/>
              </w:rPr>
            </w:pPr>
            <w:r w:rsidRPr="008D5171">
              <w:rPr>
                <w:rFonts w:ascii="Arial Narrow" w:hAnsi="Arial Narrow"/>
                <w:b/>
                <w:bCs/>
              </w:rPr>
              <w:t xml:space="preserve">broj izvršitelja: 1 </w:t>
            </w:r>
          </w:p>
          <w:p w14:paraId="56F2944F" w14:textId="77777777" w:rsidR="001B74AC" w:rsidRPr="008D5171" w:rsidRDefault="001B74AC" w:rsidP="008666E9">
            <w:pPr>
              <w:jc w:val="center"/>
              <w:rPr>
                <w:rFonts w:ascii="Arial Narrow" w:hAnsi="Arial Narrow"/>
                <w:b/>
                <w:bCs/>
              </w:rPr>
            </w:pPr>
          </w:p>
        </w:tc>
      </w:tr>
      <w:tr w:rsidR="001B74AC" w:rsidRPr="008D5171" w14:paraId="3C55D594" w14:textId="77777777" w:rsidTr="008666E9">
        <w:trPr>
          <w:cantSplit/>
          <w:trHeight w:val="301"/>
        </w:trPr>
        <w:tc>
          <w:tcPr>
            <w:tcW w:w="5000" w:type="pct"/>
            <w:gridSpan w:val="4"/>
            <w:noWrap/>
            <w:vAlign w:val="center"/>
          </w:tcPr>
          <w:p w14:paraId="672CCA32" w14:textId="77777777" w:rsidR="001B74AC" w:rsidRPr="008D5171" w:rsidRDefault="001B74AC" w:rsidP="008666E9">
            <w:pPr>
              <w:jc w:val="center"/>
              <w:rPr>
                <w:rFonts w:ascii="Arial Narrow" w:hAnsi="Arial Narrow"/>
                <w:b/>
                <w:bCs/>
              </w:rPr>
            </w:pPr>
            <w:r w:rsidRPr="008D5171">
              <w:rPr>
                <w:rFonts w:ascii="Arial Narrow" w:hAnsi="Arial Narrow"/>
                <w:b/>
                <w:bCs/>
              </w:rPr>
              <w:lastRenderedPageBreak/>
              <w:t>Osnovni podaci o radnom mjestu</w:t>
            </w:r>
          </w:p>
        </w:tc>
      </w:tr>
      <w:tr w:rsidR="001B74AC" w:rsidRPr="008D5171" w14:paraId="6E001180" w14:textId="77777777" w:rsidTr="008666E9">
        <w:trPr>
          <w:cantSplit/>
          <w:trHeight w:val="301"/>
        </w:trPr>
        <w:tc>
          <w:tcPr>
            <w:tcW w:w="1586" w:type="pct"/>
            <w:noWrap/>
            <w:vAlign w:val="center"/>
          </w:tcPr>
          <w:p w14:paraId="43EF5A71" w14:textId="77777777" w:rsidR="001B74AC" w:rsidRPr="008D5171" w:rsidRDefault="001B74AC" w:rsidP="008666E9">
            <w:pPr>
              <w:jc w:val="center"/>
              <w:rPr>
                <w:rFonts w:ascii="Arial Narrow" w:hAnsi="Arial Narrow"/>
              </w:rPr>
            </w:pPr>
            <w:r w:rsidRPr="008D5171">
              <w:rPr>
                <w:rFonts w:ascii="Arial Narrow" w:hAnsi="Arial Narrow"/>
              </w:rPr>
              <w:t>KATEGORIJA</w:t>
            </w:r>
          </w:p>
        </w:tc>
        <w:tc>
          <w:tcPr>
            <w:tcW w:w="1160" w:type="pct"/>
            <w:noWrap/>
            <w:vAlign w:val="center"/>
          </w:tcPr>
          <w:p w14:paraId="506D8C6C" w14:textId="77777777" w:rsidR="001B74AC" w:rsidRPr="008D5171" w:rsidRDefault="001B74AC" w:rsidP="008666E9">
            <w:pPr>
              <w:jc w:val="center"/>
              <w:rPr>
                <w:rFonts w:ascii="Arial Narrow" w:hAnsi="Arial Narrow"/>
              </w:rPr>
            </w:pPr>
            <w:r w:rsidRPr="008D5171">
              <w:rPr>
                <w:rFonts w:ascii="Arial Narrow" w:hAnsi="Arial Narrow"/>
              </w:rPr>
              <w:t>POTKATEGORIJA</w:t>
            </w:r>
          </w:p>
        </w:tc>
        <w:tc>
          <w:tcPr>
            <w:tcW w:w="768" w:type="pct"/>
            <w:noWrap/>
            <w:vAlign w:val="center"/>
          </w:tcPr>
          <w:p w14:paraId="15B0F03E" w14:textId="77777777" w:rsidR="001B74AC" w:rsidRPr="008D5171" w:rsidRDefault="001B74AC" w:rsidP="008666E9">
            <w:pPr>
              <w:jc w:val="center"/>
              <w:rPr>
                <w:rFonts w:ascii="Arial Narrow" w:hAnsi="Arial Narrow"/>
              </w:rPr>
            </w:pPr>
            <w:r w:rsidRPr="008D5171">
              <w:rPr>
                <w:rFonts w:ascii="Arial Narrow" w:hAnsi="Arial Narrow"/>
              </w:rPr>
              <w:t>RAZINA</w:t>
            </w:r>
          </w:p>
        </w:tc>
        <w:tc>
          <w:tcPr>
            <w:tcW w:w="1486" w:type="pct"/>
            <w:noWrap/>
            <w:vAlign w:val="center"/>
          </w:tcPr>
          <w:p w14:paraId="3FFD284E" w14:textId="77777777" w:rsidR="001B74AC" w:rsidRPr="008D5171" w:rsidRDefault="001B74AC" w:rsidP="008666E9">
            <w:pPr>
              <w:jc w:val="center"/>
              <w:rPr>
                <w:rFonts w:ascii="Arial Narrow" w:hAnsi="Arial Narrow"/>
              </w:rPr>
            </w:pPr>
            <w:r w:rsidRPr="008D5171">
              <w:rPr>
                <w:rFonts w:ascii="Arial Narrow" w:hAnsi="Arial Narrow"/>
              </w:rPr>
              <w:t>KLASIFIKACIJSKI RANG</w:t>
            </w:r>
          </w:p>
        </w:tc>
      </w:tr>
      <w:tr w:rsidR="001B74AC" w:rsidRPr="008D5171" w14:paraId="000FCAB7" w14:textId="77777777" w:rsidTr="008666E9">
        <w:trPr>
          <w:cantSplit/>
          <w:trHeight w:val="301"/>
        </w:trPr>
        <w:tc>
          <w:tcPr>
            <w:tcW w:w="1586" w:type="pct"/>
            <w:noWrap/>
            <w:vAlign w:val="center"/>
          </w:tcPr>
          <w:p w14:paraId="13AC3B30" w14:textId="77777777" w:rsidR="001B74AC" w:rsidRPr="008D5171" w:rsidRDefault="001B74AC" w:rsidP="008666E9">
            <w:pPr>
              <w:jc w:val="center"/>
              <w:rPr>
                <w:rFonts w:ascii="Arial Narrow" w:hAnsi="Arial Narrow"/>
              </w:rPr>
            </w:pPr>
            <w:r w:rsidRPr="008D5171">
              <w:rPr>
                <w:rFonts w:ascii="Arial Narrow" w:hAnsi="Arial Narrow"/>
              </w:rPr>
              <w:t>III.</w:t>
            </w:r>
          </w:p>
        </w:tc>
        <w:tc>
          <w:tcPr>
            <w:tcW w:w="1160" w:type="pct"/>
            <w:noWrap/>
            <w:vAlign w:val="center"/>
          </w:tcPr>
          <w:p w14:paraId="51675244" w14:textId="77777777" w:rsidR="001B74AC" w:rsidRPr="008D5171" w:rsidRDefault="001B74AC" w:rsidP="008666E9">
            <w:pPr>
              <w:jc w:val="center"/>
              <w:rPr>
                <w:rFonts w:ascii="Arial Narrow" w:hAnsi="Arial Narrow"/>
              </w:rPr>
            </w:pPr>
            <w:r w:rsidRPr="008D5171">
              <w:rPr>
                <w:rFonts w:ascii="Arial Narrow" w:hAnsi="Arial Narrow"/>
              </w:rPr>
              <w:t>referent</w:t>
            </w:r>
          </w:p>
        </w:tc>
        <w:tc>
          <w:tcPr>
            <w:tcW w:w="768" w:type="pct"/>
            <w:noWrap/>
            <w:vAlign w:val="center"/>
          </w:tcPr>
          <w:p w14:paraId="03CBCC87" w14:textId="77777777" w:rsidR="001B74AC" w:rsidRPr="008D5171" w:rsidRDefault="001B74AC" w:rsidP="008666E9">
            <w:pPr>
              <w:jc w:val="center"/>
              <w:rPr>
                <w:rFonts w:ascii="Arial Narrow" w:hAnsi="Arial Narrow"/>
              </w:rPr>
            </w:pPr>
            <w:r w:rsidRPr="008D5171">
              <w:rPr>
                <w:rFonts w:ascii="Arial Narrow" w:hAnsi="Arial Narrow"/>
              </w:rPr>
              <w:t xml:space="preserve"> - </w:t>
            </w:r>
          </w:p>
        </w:tc>
        <w:tc>
          <w:tcPr>
            <w:tcW w:w="1486" w:type="pct"/>
            <w:noWrap/>
            <w:vAlign w:val="center"/>
          </w:tcPr>
          <w:p w14:paraId="3C721802" w14:textId="77777777" w:rsidR="001B74AC" w:rsidRPr="008D5171" w:rsidRDefault="001B74AC" w:rsidP="008666E9">
            <w:pPr>
              <w:jc w:val="center"/>
              <w:rPr>
                <w:rFonts w:ascii="Arial Narrow" w:hAnsi="Arial Narrow"/>
              </w:rPr>
            </w:pPr>
            <w:r w:rsidRPr="008D5171">
              <w:rPr>
                <w:rFonts w:ascii="Arial Narrow" w:hAnsi="Arial Narrow"/>
              </w:rPr>
              <w:t>11.</w:t>
            </w:r>
          </w:p>
        </w:tc>
      </w:tr>
      <w:tr w:rsidR="001B74AC" w:rsidRPr="008D5171" w14:paraId="55E6BCB2" w14:textId="77777777" w:rsidTr="008666E9">
        <w:trPr>
          <w:cantSplit/>
          <w:trHeight w:val="301"/>
        </w:trPr>
        <w:tc>
          <w:tcPr>
            <w:tcW w:w="5000" w:type="pct"/>
            <w:gridSpan w:val="4"/>
            <w:noWrap/>
            <w:vAlign w:val="center"/>
          </w:tcPr>
          <w:p w14:paraId="78E0749E" w14:textId="77777777" w:rsidR="001B74AC" w:rsidRPr="008D5171" w:rsidRDefault="001B74AC" w:rsidP="008666E9">
            <w:pPr>
              <w:jc w:val="center"/>
              <w:rPr>
                <w:rFonts w:ascii="Arial Narrow" w:hAnsi="Arial Narrow"/>
                <w:b/>
                <w:bCs/>
              </w:rPr>
            </w:pPr>
            <w:r w:rsidRPr="008D5171">
              <w:rPr>
                <w:rFonts w:ascii="Arial Narrow" w:hAnsi="Arial Narrow"/>
                <w:b/>
                <w:bCs/>
              </w:rPr>
              <w:t>Opis poslova radnog mjesta</w:t>
            </w:r>
          </w:p>
        </w:tc>
      </w:tr>
    </w:tbl>
    <w:tbl>
      <w:tblPr>
        <w:tblW w:w="48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8"/>
        <w:gridCol w:w="6326"/>
        <w:gridCol w:w="3002"/>
      </w:tblGrid>
      <w:tr w:rsidR="001B74AC" w:rsidRPr="008D5171" w14:paraId="23BBB143" w14:textId="77777777" w:rsidTr="001B74AC">
        <w:trPr>
          <w:cantSplit/>
          <w:trHeight w:val="513"/>
        </w:trPr>
        <w:tc>
          <w:tcPr>
            <w:tcW w:w="3892" w:type="pct"/>
            <w:gridSpan w:val="2"/>
            <w:noWrap/>
            <w:vAlign w:val="center"/>
          </w:tcPr>
          <w:p w14:paraId="376C9557" w14:textId="77777777" w:rsidR="001B74AC" w:rsidRPr="008D5171" w:rsidRDefault="001B74AC" w:rsidP="008666E9">
            <w:pPr>
              <w:jc w:val="center"/>
              <w:rPr>
                <w:rFonts w:ascii="Arial Narrow" w:hAnsi="Arial Narrow"/>
              </w:rPr>
            </w:pPr>
            <w:r w:rsidRPr="008D5171">
              <w:rPr>
                <w:rFonts w:ascii="Arial Narrow" w:hAnsi="Arial Narrow"/>
              </w:rPr>
              <w:t>OPIS POSLOVA I ZADATAKA</w:t>
            </w:r>
          </w:p>
        </w:tc>
        <w:tc>
          <w:tcPr>
            <w:tcW w:w="1108" w:type="pct"/>
            <w:vAlign w:val="center"/>
          </w:tcPr>
          <w:p w14:paraId="5BA9FF80" w14:textId="77777777" w:rsidR="001B74AC" w:rsidRPr="008D5171" w:rsidRDefault="001B74AC" w:rsidP="008666E9">
            <w:pPr>
              <w:jc w:val="center"/>
              <w:rPr>
                <w:rFonts w:ascii="Arial Narrow" w:hAnsi="Arial Narrow"/>
              </w:rPr>
            </w:pPr>
            <w:r w:rsidRPr="008D5171">
              <w:rPr>
                <w:rFonts w:ascii="Arial Narrow" w:hAnsi="Arial Narrow"/>
              </w:rPr>
              <w:t>Približan postotak vremena potreban za obavljanje pojedinog posla</w:t>
            </w:r>
          </w:p>
        </w:tc>
      </w:tr>
      <w:tr w:rsidR="001B74AC" w:rsidRPr="008D5171" w14:paraId="2342D7CB" w14:textId="77777777" w:rsidTr="001B74AC">
        <w:trPr>
          <w:cantSplit/>
          <w:trHeight w:val="1512"/>
        </w:trPr>
        <w:tc>
          <w:tcPr>
            <w:tcW w:w="3892" w:type="pct"/>
            <w:gridSpan w:val="2"/>
            <w:noWrap/>
            <w:vAlign w:val="center"/>
          </w:tcPr>
          <w:p w14:paraId="728C100F" w14:textId="77777777" w:rsidR="001B74AC" w:rsidRPr="008D5171" w:rsidRDefault="001B74AC" w:rsidP="001B74AC">
            <w:pPr>
              <w:pStyle w:val="Uvuenotijeloteksta"/>
              <w:widowControl w:val="0"/>
              <w:numPr>
                <w:ilvl w:val="0"/>
                <w:numId w:val="187"/>
              </w:numPr>
              <w:autoSpaceDE w:val="0"/>
              <w:autoSpaceDN w:val="0"/>
              <w:spacing w:after="120"/>
              <w:rPr>
                <w:rFonts w:ascii="Arial Narrow" w:hAnsi="Arial Narrow"/>
                <w:sz w:val="22"/>
                <w:szCs w:val="22"/>
              </w:rPr>
            </w:pPr>
            <w:r w:rsidRPr="008D5171">
              <w:rPr>
                <w:rFonts w:ascii="Arial Narrow" w:hAnsi="Arial Narrow"/>
                <w:sz w:val="22"/>
                <w:szCs w:val="22"/>
              </w:rPr>
              <w:t>prati stanje i provodi nadzor nad primjenom Zakona o komunalnom gospodarstvu, važećih općih akata koje donosi lokalna samouprava iz područja komunalnog gospodarstva, veterinarstva i higijeničarske službe, nerazvrstanih cesta, agrotehničkih mjera, dimnjačarskih poslova,  te drugih važećih zakonskih odredbi i općih akata koje propisuju da nadzor provodi komunalni redar;</w:t>
            </w:r>
          </w:p>
          <w:p w14:paraId="0250FC8D" w14:textId="77777777" w:rsidR="001B74AC" w:rsidRPr="008D5171" w:rsidRDefault="001B74AC" w:rsidP="001B74AC">
            <w:pPr>
              <w:pStyle w:val="Uvuenotijeloteksta"/>
              <w:widowControl w:val="0"/>
              <w:numPr>
                <w:ilvl w:val="0"/>
                <w:numId w:val="187"/>
              </w:numPr>
              <w:autoSpaceDE w:val="0"/>
              <w:autoSpaceDN w:val="0"/>
              <w:spacing w:after="120"/>
              <w:rPr>
                <w:rFonts w:ascii="Arial Narrow" w:hAnsi="Arial Narrow"/>
                <w:sz w:val="22"/>
                <w:szCs w:val="22"/>
              </w:rPr>
            </w:pPr>
            <w:r w:rsidRPr="008D5171">
              <w:rPr>
                <w:rFonts w:ascii="Arial Narrow" w:hAnsi="Arial Narrow"/>
                <w:sz w:val="22"/>
                <w:szCs w:val="22"/>
              </w:rPr>
              <w:t>proučava zakonske i druge propise u kojima je propisana nadležnost    komunalnog redara te osigurava njihovu primjenu samostalno ili u suradnji s pročelnikom Jedinstvenog upravnog odjela</w:t>
            </w:r>
          </w:p>
          <w:p w14:paraId="77F54C51" w14:textId="77777777" w:rsidR="001B74AC" w:rsidRPr="008D5171" w:rsidRDefault="001B74AC" w:rsidP="001B74AC">
            <w:pPr>
              <w:pStyle w:val="Uvuenotijeloteksta"/>
              <w:widowControl w:val="0"/>
              <w:numPr>
                <w:ilvl w:val="0"/>
                <w:numId w:val="187"/>
              </w:numPr>
              <w:autoSpaceDE w:val="0"/>
              <w:autoSpaceDN w:val="0"/>
              <w:spacing w:after="120"/>
              <w:rPr>
                <w:rFonts w:ascii="Arial Narrow" w:hAnsi="Arial Narrow"/>
                <w:sz w:val="22"/>
                <w:szCs w:val="22"/>
              </w:rPr>
            </w:pPr>
            <w:r w:rsidRPr="008D5171">
              <w:rPr>
                <w:rFonts w:ascii="Arial Narrow" w:hAnsi="Arial Narrow"/>
                <w:sz w:val="22"/>
                <w:szCs w:val="22"/>
              </w:rPr>
              <w:t>Provodi nadzor nad komunalnim redom na čitavom području općine, nadzire provedbu općinskih odluka o komunalnom redu,  samostalno donosi rješenja o izvršenju propisa, izriče opomene, izriče kazne, izdaje prekršajni nalog, predlaže pokretanje prekršajnog postupka, vodi upravne i stručne poslove iz samoupravnog djelokruga općine vezane na pripremu, provedbu i praćenje realizacije programa održavanja i gradnje komunalne infrastrukture, obavljanja komunalnih djelatnosti na području općine, obavlja poslove nadzora i premještanja nepropisno zaustavljenih i parkiranih vozila i poslove upravljanja prometom sukladno Zakonu o sigurnosti prometa na cestama, izriče opomene, naplaćuje novčanu kaznu za nepropisno zaustavljeno i parkirano vozilo, odnosno izdaje obavezni prekršajni nalog sukladno zakonu, izrađuje izvješća i zapisnike, vodi postupak i rješava u upravnim i neupravnim stvarima prema Zakonu o komunalnom gospodarstvu, Zakonu o cestama, Zakonu o prometu, Zakona o građevinskoj inspekciji, Zakona o zaštiti od buke, Zakona o gospodarenju otpadom i drugim propisima kojima se uređuje nadležnost komunalnog redara, obavlja poslove u vezi zaštite od prirodnih nepogoda, obavlja stručne poslove iz područja šumarstva, lova i vodoprivrede, vodi upravne i stručne poslove vezane za pripremu, provedbu i praćenje realizacije obavljanja veterinarsko-higijeničarske službe, preventivne deratizacije, sanacije divljih deponija</w:t>
            </w:r>
          </w:p>
          <w:p w14:paraId="187DA7E2" w14:textId="77777777" w:rsidR="001B74AC" w:rsidRPr="008D5171" w:rsidRDefault="001B74AC" w:rsidP="001B74AC">
            <w:pPr>
              <w:pStyle w:val="Odlomakpopisa"/>
              <w:numPr>
                <w:ilvl w:val="0"/>
                <w:numId w:val="187"/>
              </w:numPr>
              <w:tabs>
                <w:tab w:val="left" w:pos="146"/>
              </w:tabs>
              <w:spacing w:before="1"/>
              <w:ind w:right="147"/>
              <w:rPr>
                <w:rFonts w:ascii="Arial Narrow" w:hAnsi="Arial Narrow"/>
              </w:rPr>
            </w:pPr>
            <w:proofErr w:type="spellStart"/>
            <w:r w:rsidRPr="008D5171">
              <w:rPr>
                <w:rFonts w:ascii="Arial Narrow" w:hAnsi="Arial Narrow"/>
              </w:rPr>
              <w:t>nadzire</w:t>
            </w:r>
            <w:proofErr w:type="spellEnd"/>
            <w:r w:rsidRPr="008D5171">
              <w:rPr>
                <w:rFonts w:ascii="Arial Narrow" w:hAnsi="Arial Narrow"/>
              </w:rPr>
              <w:t xml:space="preserve"> </w:t>
            </w:r>
            <w:proofErr w:type="spellStart"/>
            <w:r w:rsidRPr="008D5171">
              <w:rPr>
                <w:rFonts w:ascii="Arial Narrow" w:hAnsi="Arial Narrow"/>
              </w:rPr>
              <w:t>provođenje</w:t>
            </w:r>
            <w:proofErr w:type="spellEnd"/>
            <w:r w:rsidRPr="008D5171">
              <w:rPr>
                <w:rFonts w:ascii="Arial Narrow" w:hAnsi="Arial Narrow"/>
              </w:rPr>
              <w:t xml:space="preserve"> </w:t>
            </w:r>
            <w:proofErr w:type="spellStart"/>
            <w:r w:rsidRPr="008D5171">
              <w:rPr>
                <w:rFonts w:ascii="Arial Narrow" w:hAnsi="Arial Narrow"/>
              </w:rPr>
              <w:t>odluke</w:t>
            </w:r>
            <w:proofErr w:type="spellEnd"/>
            <w:r w:rsidRPr="008D5171">
              <w:rPr>
                <w:rFonts w:ascii="Arial Narrow" w:hAnsi="Arial Narrow"/>
              </w:rPr>
              <w:t xml:space="preserve"> o </w:t>
            </w:r>
            <w:proofErr w:type="spellStart"/>
            <w:r w:rsidRPr="008D5171">
              <w:rPr>
                <w:rFonts w:ascii="Arial Narrow" w:hAnsi="Arial Narrow"/>
              </w:rPr>
              <w:t>agrotehničkim</w:t>
            </w:r>
            <w:proofErr w:type="spellEnd"/>
            <w:r w:rsidRPr="008D5171">
              <w:rPr>
                <w:rFonts w:ascii="Arial Narrow" w:hAnsi="Arial Narrow"/>
              </w:rPr>
              <w:t xml:space="preserve"> </w:t>
            </w:r>
            <w:proofErr w:type="spellStart"/>
            <w:r w:rsidRPr="008D5171">
              <w:rPr>
                <w:rFonts w:ascii="Arial Narrow" w:hAnsi="Arial Narrow"/>
              </w:rPr>
              <w:t>mjerama</w:t>
            </w:r>
            <w:proofErr w:type="spellEnd"/>
            <w:r w:rsidRPr="008D5171">
              <w:rPr>
                <w:rFonts w:ascii="Arial Narrow" w:hAnsi="Arial Narrow"/>
              </w:rPr>
              <w:t xml:space="preserve">, </w:t>
            </w:r>
            <w:proofErr w:type="spellStart"/>
            <w:r w:rsidRPr="008D5171">
              <w:rPr>
                <w:rFonts w:ascii="Arial Narrow" w:hAnsi="Arial Narrow"/>
              </w:rPr>
              <w:t>mjerama</w:t>
            </w:r>
            <w:proofErr w:type="spellEnd"/>
            <w:r w:rsidRPr="008D5171">
              <w:rPr>
                <w:rFonts w:ascii="Arial Narrow" w:hAnsi="Arial Narrow"/>
              </w:rPr>
              <w:t xml:space="preserve"> za </w:t>
            </w:r>
            <w:proofErr w:type="spellStart"/>
            <w:r w:rsidRPr="008D5171">
              <w:rPr>
                <w:rFonts w:ascii="Arial Narrow" w:hAnsi="Arial Narrow"/>
              </w:rPr>
              <w:t>uređivanje</w:t>
            </w:r>
            <w:proofErr w:type="spellEnd"/>
            <w:r w:rsidRPr="008D5171">
              <w:rPr>
                <w:rFonts w:ascii="Arial Narrow" w:hAnsi="Arial Narrow"/>
              </w:rPr>
              <w:t xml:space="preserve"> i </w:t>
            </w:r>
            <w:proofErr w:type="spellStart"/>
            <w:r w:rsidRPr="008D5171">
              <w:rPr>
                <w:rFonts w:ascii="Arial Narrow" w:hAnsi="Arial Narrow"/>
              </w:rPr>
              <w:t>održavanje</w:t>
            </w:r>
            <w:proofErr w:type="spellEnd"/>
            <w:r w:rsidRPr="008D5171">
              <w:rPr>
                <w:rFonts w:ascii="Arial Narrow" w:hAnsi="Arial Narrow"/>
              </w:rPr>
              <w:t xml:space="preserve"> </w:t>
            </w:r>
            <w:proofErr w:type="spellStart"/>
            <w:r w:rsidRPr="008D5171">
              <w:rPr>
                <w:rFonts w:ascii="Arial Narrow" w:hAnsi="Arial Narrow"/>
              </w:rPr>
              <w:t>poljoprivrednih</w:t>
            </w:r>
            <w:proofErr w:type="spellEnd"/>
            <w:r w:rsidRPr="008D5171">
              <w:rPr>
                <w:rFonts w:ascii="Arial Narrow" w:hAnsi="Arial Narrow"/>
              </w:rPr>
              <w:t xml:space="preserve"> </w:t>
            </w:r>
            <w:proofErr w:type="spellStart"/>
            <w:r w:rsidRPr="008D5171">
              <w:rPr>
                <w:rFonts w:ascii="Arial Narrow" w:hAnsi="Arial Narrow"/>
              </w:rPr>
              <w:t>rudina</w:t>
            </w:r>
            <w:proofErr w:type="spellEnd"/>
            <w:r w:rsidRPr="008D5171">
              <w:rPr>
                <w:rFonts w:ascii="Arial Narrow" w:hAnsi="Arial Narrow"/>
              </w:rPr>
              <w:t xml:space="preserve">, </w:t>
            </w:r>
            <w:proofErr w:type="spellStart"/>
            <w:r w:rsidRPr="008D5171">
              <w:rPr>
                <w:rFonts w:ascii="Arial Narrow" w:hAnsi="Arial Narrow"/>
              </w:rPr>
              <w:t>izrađuje</w:t>
            </w:r>
            <w:proofErr w:type="spellEnd"/>
            <w:r w:rsidRPr="008D5171">
              <w:rPr>
                <w:rFonts w:ascii="Arial Narrow" w:hAnsi="Arial Narrow"/>
              </w:rPr>
              <w:t xml:space="preserve"> </w:t>
            </w:r>
            <w:proofErr w:type="spellStart"/>
            <w:r w:rsidRPr="008D5171">
              <w:rPr>
                <w:rFonts w:ascii="Arial Narrow" w:hAnsi="Arial Narrow"/>
              </w:rPr>
              <w:t>zapisnike</w:t>
            </w:r>
            <w:proofErr w:type="spellEnd"/>
            <w:r w:rsidRPr="008D5171">
              <w:rPr>
                <w:rFonts w:ascii="Arial Narrow" w:hAnsi="Arial Narrow"/>
              </w:rPr>
              <w:t xml:space="preserve"> o </w:t>
            </w:r>
            <w:proofErr w:type="spellStart"/>
            <w:r w:rsidRPr="008D5171">
              <w:rPr>
                <w:rFonts w:ascii="Arial Narrow" w:hAnsi="Arial Narrow"/>
              </w:rPr>
              <w:t>utvrđenom</w:t>
            </w:r>
            <w:proofErr w:type="spellEnd"/>
            <w:r w:rsidRPr="008D5171">
              <w:rPr>
                <w:rFonts w:ascii="Arial Narrow" w:hAnsi="Arial Narrow"/>
              </w:rPr>
              <w:t xml:space="preserve"> </w:t>
            </w:r>
            <w:proofErr w:type="spellStart"/>
            <w:r w:rsidRPr="008D5171">
              <w:rPr>
                <w:rFonts w:ascii="Arial Narrow" w:hAnsi="Arial Narrow"/>
              </w:rPr>
              <w:t>stanju</w:t>
            </w:r>
            <w:proofErr w:type="spellEnd"/>
            <w:r w:rsidRPr="008D5171">
              <w:rPr>
                <w:rFonts w:ascii="Arial Narrow" w:hAnsi="Arial Narrow"/>
              </w:rPr>
              <w:t xml:space="preserve">, o </w:t>
            </w:r>
            <w:proofErr w:type="spellStart"/>
            <w:r w:rsidRPr="008D5171">
              <w:rPr>
                <w:rFonts w:ascii="Arial Narrow" w:hAnsi="Arial Narrow"/>
              </w:rPr>
              <w:t>utvrđenom</w:t>
            </w:r>
            <w:proofErr w:type="spellEnd"/>
            <w:r w:rsidRPr="008D5171">
              <w:rPr>
                <w:rFonts w:ascii="Arial Narrow" w:hAnsi="Arial Narrow"/>
              </w:rPr>
              <w:t xml:space="preserve"> </w:t>
            </w:r>
            <w:proofErr w:type="spellStart"/>
            <w:r w:rsidRPr="008D5171">
              <w:rPr>
                <w:rFonts w:ascii="Arial Narrow" w:hAnsi="Arial Narrow"/>
              </w:rPr>
              <w:t>stanju</w:t>
            </w:r>
            <w:proofErr w:type="spellEnd"/>
            <w:r w:rsidRPr="008D5171">
              <w:rPr>
                <w:rFonts w:ascii="Arial Narrow" w:hAnsi="Arial Narrow"/>
              </w:rPr>
              <w:t xml:space="preserve"> </w:t>
            </w:r>
            <w:proofErr w:type="spellStart"/>
            <w:r w:rsidRPr="008D5171">
              <w:rPr>
                <w:rFonts w:ascii="Arial Narrow" w:hAnsi="Arial Narrow"/>
              </w:rPr>
              <w:t>obavještava</w:t>
            </w:r>
            <w:proofErr w:type="spellEnd"/>
            <w:r w:rsidRPr="008D5171">
              <w:rPr>
                <w:rFonts w:ascii="Arial Narrow" w:hAnsi="Arial Narrow"/>
              </w:rPr>
              <w:t xml:space="preserve"> </w:t>
            </w:r>
            <w:proofErr w:type="spellStart"/>
            <w:r w:rsidRPr="008D5171">
              <w:rPr>
                <w:rFonts w:ascii="Arial Narrow" w:hAnsi="Arial Narrow"/>
              </w:rPr>
              <w:t>pročelnika</w:t>
            </w:r>
            <w:proofErr w:type="spellEnd"/>
            <w:r w:rsidRPr="008D5171">
              <w:rPr>
                <w:rFonts w:ascii="Arial Narrow" w:hAnsi="Arial Narrow"/>
              </w:rPr>
              <w:t xml:space="preserve"> u </w:t>
            </w:r>
            <w:proofErr w:type="spellStart"/>
            <w:r w:rsidRPr="008D5171">
              <w:rPr>
                <w:rFonts w:ascii="Arial Narrow" w:hAnsi="Arial Narrow"/>
              </w:rPr>
              <w:t>svrhu</w:t>
            </w:r>
            <w:proofErr w:type="spellEnd"/>
            <w:r w:rsidRPr="008D5171">
              <w:rPr>
                <w:rFonts w:ascii="Arial Narrow" w:hAnsi="Arial Narrow"/>
              </w:rPr>
              <w:t xml:space="preserve"> </w:t>
            </w:r>
            <w:proofErr w:type="spellStart"/>
            <w:r w:rsidRPr="008D5171">
              <w:rPr>
                <w:rFonts w:ascii="Arial Narrow" w:hAnsi="Arial Narrow"/>
              </w:rPr>
              <w:t>poduzimanja</w:t>
            </w:r>
            <w:proofErr w:type="spellEnd"/>
            <w:r w:rsidRPr="008D5171">
              <w:rPr>
                <w:rFonts w:ascii="Arial Narrow" w:hAnsi="Arial Narrow"/>
              </w:rPr>
              <w:t xml:space="preserve"> </w:t>
            </w:r>
            <w:proofErr w:type="spellStart"/>
            <w:r w:rsidRPr="008D5171">
              <w:rPr>
                <w:rFonts w:ascii="Arial Narrow" w:hAnsi="Arial Narrow"/>
              </w:rPr>
              <w:t>potrebnih</w:t>
            </w:r>
            <w:proofErr w:type="spellEnd"/>
            <w:r w:rsidRPr="008D5171">
              <w:rPr>
                <w:rFonts w:ascii="Arial Narrow" w:hAnsi="Arial Narrow"/>
              </w:rPr>
              <w:t xml:space="preserve"> </w:t>
            </w:r>
            <w:proofErr w:type="spellStart"/>
            <w:r w:rsidRPr="008D5171">
              <w:rPr>
                <w:rFonts w:ascii="Arial Narrow" w:hAnsi="Arial Narrow"/>
              </w:rPr>
              <w:t>mjera</w:t>
            </w:r>
            <w:proofErr w:type="spellEnd"/>
            <w:r w:rsidRPr="008D5171">
              <w:rPr>
                <w:rFonts w:ascii="Arial Narrow" w:hAnsi="Arial Narrow"/>
              </w:rPr>
              <w:t xml:space="preserve">, o </w:t>
            </w:r>
            <w:proofErr w:type="spellStart"/>
            <w:r w:rsidRPr="008D5171">
              <w:rPr>
                <w:rFonts w:ascii="Arial Narrow" w:hAnsi="Arial Narrow"/>
              </w:rPr>
              <w:t>utvrđenom</w:t>
            </w:r>
            <w:proofErr w:type="spellEnd"/>
            <w:r w:rsidRPr="008D5171">
              <w:rPr>
                <w:rFonts w:ascii="Arial Narrow" w:hAnsi="Arial Narrow"/>
              </w:rPr>
              <w:t xml:space="preserve"> </w:t>
            </w:r>
            <w:proofErr w:type="spellStart"/>
            <w:r w:rsidRPr="008D5171">
              <w:rPr>
                <w:rFonts w:ascii="Arial Narrow" w:hAnsi="Arial Narrow"/>
              </w:rPr>
              <w:t>stanju</w:t>
            </w:r>
            <w:proofErr w:type="spellEnd"/>
            <w:r w:rsidRPr="008D5171">
              <w:rPr>
                <w:rFonts w:ascii="Arial Narrow" w:hAnsi="Arial Narrow"/>
              </w:rPr>
              <w:t xml:space="preserve"> i </w:t>
            </w:r>
            <w:proofErr w:type="spellStart"/>
            <w:r w:rsidRPr="008D5171">
              <w:rPr>
                <w:rFonts w:ascii="Arial Narrow" w:hAnsi="Arial Narrow"/>
              </w:rPr>
              <w:t>poduzetim</w:t>
            </w:r>
            <w:proofErr w:type="spellEnd"/>
            <w:r w:rsidRPr="008D5171">
              <w:rPr>
                <w:rFonts w:ascii="Arial Narrow" w:hAnsi="Arial Narrow"/>
              </w:rPr>
              <w:t xml:space="preserve"> </w:t>
            </w:r>
            <w:proofErr w:type="spellStart"/>
            <w:r w:rsidRPr="008D5171">
              <w:rPr>
                <w:rFonts w:ascii="Arial Narrow" w:hAnsi="Arial Narrow"/>
              </w:rPr>
              <w:t>mjerama</w:t>
            </w:r>
            <w:proofErr w:type="spellEnd"/>
            <w:r w:rsidRPr="008D5171">
              <w:rPr>
                <w:rFonts w:ascii="Arial Narrow" w:hAnsi="Arial Narrow"/>
              </w:rPr>
              <w:t xml:space="preserve"> </w:t>
            </w:r>
            <w:proofErr w:type="spellStart"/>
            <w:r w:rsidRPr="008D5171">
              <w:rPr>
                <w:rFonts w:ascii="Arial Narrow" w:hAnsi="Arial Narrow"/>
              </w:rPr>
              <w:t>redovito</w:t>
            </w:r>
            <w:proofErr w:type="spellEnd"/>
            <w:r w:rsidRPr="008D5171">
              <w:rPr>
                <w:rFonts w:ascii="Arial Narrow" w:hAnsi="Arial Narrow"/>
              </w:rPr>
              <w:t xml:space="preserve"> </w:t>
            </w:r>
            <w:proofErr w:type="spellStart"/>
            <w:r w:rsidRPr="008D5171">
              <w:rPr>
                <w:rFonts w:ascii="Arial Narrow" w:hAnsi="Arial Narrow"/>
              </w:rPr>
              <w:t>izvještava</w:t>
            </w:r>
            <w:proofErr w:type="spellEnd"/>
            <w:r w:rsidRPr="008D5171">
              <w:rPr>
                <w:rFonts w:ascii="Arial Narrow" w:hAnsi="Arial Narrow"/>
              </w:rPr>
              <w:t xml:space="preserve"> </w:t>
            </w:r>
            <w:proofErr w:type="spellStart"/>
            <w:r w:rsidRPr="008D5171">
              <w:rPr>
                <w:rFonts w:ascii="Arial Narrow" w:hAnsi="Arial Narrow"/>
              </w:rPr>
              <w:t>nadležnu</w:t>
            </w:r>
            <w:proofErr w:type="spellEnd"/>
            <w:r w:rsidRPr="008D5171">
              <w:rPr>
                <w:rFonts w:ascii="Arial Narrow" w:hAnsi="Arial Narrow"/>
              </w:rPr>
              <w:t xml:space="preserve"> </w:t>
            </w:r>
            <w:proofErr w:type="spellStart"/>
            <w:r w:rsidRPr="008D5171">
              <w:rPr>
                <w:rFonts w:ascii="Arial Narrow" w:hAnsi="Arial Narrow"/>
              </w:rPr>
              <w:t>poljoprivrednu</w:t>
            </w:r>
            <w:proofErr w:type="spellEnd"/>
            <w:r w:rsidRPr="008D5171">
              <w:rPr>
                <w:rFonts w:ascii="Arial Narrow" w:hAnsi="Arial Narrow"/>
              </w:rPr>
              <w:t xml:space="preserve"> </w:t>
            </w:r>
            <w:proofErr w:type="spellStart"/>
            <w:r w:rsidRPr="008D5171">
              <w:rPr>
                <w:rFonts w:ascii="Arial Narrow" w:hAnsi="Arial Narrow"/>
              </w:rPr>
              <w:t>inspekciju</w:t>
            </w:r>
            <w:proofErr w:type="spellEnd"/>
          </w:p>
          <w:p w14:paraId="279E353C" w14:textId="77777777" w:rsidR="001B74AC" w:rsidRPr="008D5171" w:rsidRDefault="001B74AC" w:rsidP="001B74AC">
            <w:pPr>
              <w:pStyle w:val="Odlomakpopisa"/>
              <w:numPr>
                <w:ilvl w:val="0"/>
                <w:numId w:val="187"/>
              </w:numPr>
              <w:tabs>
                <w:tab w:val="left" w:pos="146"/>
              </w:tabs>
              <w:ind w:right="150"/>
              <w:rPr>
                <w:rFonts w:ascii="Arial Narrow" w:hAnsi="Arial Narrow"/>
              </w:rPr>
            </w:pPr>
            <w:proofErr w:type="spellStart"/>
            <w:r w:rsidRPr="008D5171">
              <w:rPr>
                <w:rFonts w:ascii="Arial Narrow" w:hAnsi="Arial Narrow"/>
              </w:rPr>
              <w:t>obavlja</w:t>
            </w:r>
            <w:proofErr w:type="spellEnd"/>
            <w:r w:rsidRPr="008D5171">
              <w:rPr>
                <w:rFonts w:ascii="Arial Narrow" w:hAnsi="Arial Narrow"/>
              </w:rPr>
              <w:t xml:space="preserve"> </w:t>
            </w:r>
            <w:proofErr w:type="spellStart"/>
            <w:r w:rsidRPr="008D5171">
              <w:rPr>
                <w:rFonts w:ascii="Arial Narrow" w:hAnsi="Arial Narrow"/>
              </w:rPr>
              <w:t>nadzor</w:t>
            </w:r>
            <w:proofErr w:type="spellEnd"/>
            <w:r w:rsidRPr="008D5171">
              <w:rPr>
                <w:rFonts w:ascii="Arial Narrow" w:hAnsi="Arial Narrow"/>
              </w:rPr>
              <w:t xml:space="preserve"> </w:t>
            </w:r>
            <w:proofErr w:type="spellStart"/>
            <w:r w:rsidRPr="008D5171">
              <w:rPr>
                <w:rFonts w:ascii="Arial Narrow" w:hAnsi="Arial Narrow"/>
              </w:rPr>
              <w:t>nad</w:t>
            </w:r>
            <w:proofErr w:type="spellEnd"/>
            <w:r w:rsidRPr="008D5171">
              <w:rPr>
                <w:rFonts w:ascii="Arial Narrow" w:hAnsi="Arial Narrow"/>
              </w:rPr>
              <w:t xml:space="preserve"> </w:t>
            </w:r>
            <w:proofErr w:type="spellStart"/>
            <w:r w:rsidRPr="008D5171">
              <w:rPr>
                <w:rFonts w:ascii="Arial Narrow" w:hAnsi="Arial Narrow"/>
              </w:rPr>
              <w:t>radom</w:t>
            </w:r>
            <w:proofErr w:type="spellEnd"/>
            <w:r w:rsidRPr="008D5171">
              <w:rPr>
                <w:rFonts w:ascii="Arial Narrow" w:hAnsi="Arial Narrow"/>
              </w:rPr>
              <w:t xml:space="preserve"> </w:t>
            </w:r>
            <w:proofErr w:type="spellStart"/>
            <w:r w:rsidRPr="008D5171">
              <w:rPr>
                <w:rFonts w:ascii="Arial Narrow" w:hAnsi="Arial Narrow"/>
              </w:rPr>
              <w:t>ugostiteljskih</w:t>
            </w:r>
            <w:proofErr w:type="spellEnd"/>
            <w:r w:rsidRPr="008D5171">
              <w:rPr>
                <w:rFonts w:ascii="Arial Narrow" w:hAnsi="Arial Narrow"/>
              </w:rPr>
              <w:t xml:space="preserve">, </w:t>
            </w:r>
            <w:proofErr w:type="spellStart"/>
            <w:r w:rsidRPr="008D5171">
              <w:rPr>
                <w:rFonts w:ascii="Arial Narrow" w:hAnsi="Arial Narrow"/>
              </w:rPr>
              <w:t>trgovačkih</w:t>
            </w:r>
            <w:proofErr w:type="spellEnd"/>
            <w:r w:rsidRPr="008D5171">
              <w:rPr>
                <w:rFonts w:ascii="Arial Narrow" w:hAnsi="Arial Narrow"/>
              </w:rPr>
              <w:t xml:space="preserve"> i </w:t>
            </w:r>
            <w:proofErr w:type="spellStart"/>
            <w:r w:rsidRPr="008D5171">
              <w:rPr>
                <w:rFonts w:ascii="Arial Narrow" w:hAnsi="Arial Narrow"/>
              </w:rPr>
              <w:t>drugih</w:t>
            </w:r>
            <w:proofErr w:type="spellEnd"/>
            <w:r w:rsidRPr="008D5171">
              <w:rPr>
                <w:rFonts w:ascii="Arial Narrow" w:hAnsi="Arial Narrow"/>
              </w:rPr>
              <w:t xml:space="preserve"> </w:t>
            </w:r>
            <w:proofErr w:type="spellStart"/>
            <w:r w:rsidRPr="008D5171">
              <w:rPr>
                <w:rFonts w:ascii="Arial Narrow" w:hAnsi="Arial Narrow"/>
              </w:rPr>
              <w:t>objekata</w:t>
            </w:r>
            <w:proofErr w:type="spellEnd"/>
            <w:r w:rsidRPr="008D5171">
              <w:rPr>
                <w:rFonts w:ascii="Arial Narrow" w:hAnsi="Arial Narrow"/>
              </w:rPr>
              <w:t xml:space="preserve"> u </w:t>
            </w:r>
            <w:proofErr w:type="spellStart"/>
            <w:r w:rsidRPr="008D5171">
              <w:rPr>
                <w:rFonts w:ascii="Arial Narrow" w:hAnsi="Arial Narrow"/>
              </w:rPr>
              <w:t>dijelu</w:t>
            </w:r>
            <w:proofErr w:type="spellEnd"/>
            <w:r w:rsidRPr="008D5171">
              <w:rPr>
                <w:rFonts w:ascii="Arial Narrow" w:hAnsi="Arial Narrow"/>
              </w:rPr>
              <w:t xml:space="preserve"> koji se </w:t>
            </w:r>
            <w:proofErr w:type="spellStart"/>
            <w:r w:rsidRPr="008D5171">
              <w:rPr>
                <w:rFonts w:ascii="Arial Narrow" w:hAnsi="Arial Narrow"/>
              </w:rPr>
              <w:t>odnosi</w:t>
            </w:r>
            <w:proofErr w:type="spellEnd"/>
            <w:r w:rsidRPr="008D5171">
              <w:rPr>
                <w:rFonts w:ascii="Arial Narrow" w:hAnsi="Arial Narrow"/>
              </w:rPr>
              <w:t xml:space="preserve"> na </w:t>
            </w:r>
            <w:proofErr w:type="spellStart"/>
            <w:r w:rsidRPr="008D5171">
              <w:rPr>
                <w:rFonts w:ascii="Arial Narrow" w:hAnsi="Arial Narrow"/>
              </w:rPr>
              <w:t>komunalni</w:t>
            </w:r>
            <w:proofErr w:type="spellEnd"/>
            <w:r w:rsidRPr="008D5171">
              <w:rPr>
                <w:rFonts w:ascii="Arial Narrow" w:hAnsi="Arial Narrow"/>
              </w:rPr>
              <w:t xml:space="preserve"> red </w:t>
            </w:r>
            <w:proofErr w:type="spellStart"/>
            <w:r w:rsidRPr="008D5171">
              <w:rPr>
                <w:rFonts w:ascii="Arial Narrow" w:hAnsi="Arial Narrow"/>
              </w:rPr>
              <w:t>te</w:t>
            </w:r>
            <w:proofErr w:type="spellEnd"/>
            <w:r w:rsidRPr="008D5171">
              <w:rPr>
                <w:rFonts w:ascii="Arial Narrow" w:hAnsi="Arial Narrow"/>
              </w:rPr>
              <w:t xml:space="preserve"> </w:t>
            </w:r>
            <w:proofErr w:type="spellStart"/>
            <w:r w:rsidRPr="008D5171">
              <w:rPr>
                <w:rFonts w:ascii="Arial Narrow" w:hAnsi="Arial Narrow"/>
              </w:rPr>
              <w:t>korištenje</w:t>
            </w:r>
            <w:proofErr w:type="spellEnd"/>
            <w:r w:rsidRPr="008D5171">
              <w:rPr>
                <w:rFonts w:ascii="Arial Narrow" w:hAnsi="Arial Narrow"/>
              </w:rPr>
              <w:t xml:space="preserve"> </w:t>
            </w:r>
            <w:proofErr w:type="spellStart"/>
            <w:r w:rsidRPr="008D5171">
              <w:rPr>
                <w:rFonts w:ascii="Arial Narrow" w:hAnsi="Arial Narrow"/>
              </w:rPr>
              <w:t>javnih</w:t>
            </w:r>
            <w:proofErr w:type="spellEnd"/>
            <w:r w:rsidRPr="008D5171">
              <w:rPr>
                <w:rFonts w:ascii="Arial Narrow" w:hAnsi="Arial Narrow"/>
              </w:rPr>
              <w:t xml:space="preserve"> i </w:t>
            </w:r>
            <w:proofErr w:type="spellStart"/>
            <w:r w:rsidRPr="008D5171">
              <w:rPr>
                <w:rFonts w:ascii="Arial Narrow" w:hAnsi="Arial Narrow"/>
              </w:rPr>
              <w:t>drugih</w:t>
            </w:r>
            <w:proofErr w:type="spellEnd"/>
            <w:r w:rsidRPr="008D5171">
              <w:rPr>
                <w:rFonts w:ascii="Arial Narrow" w:hAnsi="Arial Narrow"/>
              </w:rPr>
              <w:t xml:space="preserve"> </w:t>
            </w:r>
            <w:proofErr w:type="spellStart"/>
            <w:r w:rsidRPr="008D5171">
              <w:rPr>
                <w:rFonts w:ascii="Arial Narrow" w:hAnsi="Arial Narrow"/>
              </w:rPr>
              <w:t>površina</w:t>
            </w:r>
            <w:proofErr w:type="spellEnd"/>
            <w:r w:rsidRPr="008D5171">
              <w:rPr>
                <w:rFonts w:ascii="Arial Narrow" w:hAnsi="Arial Narrow"/>
              </w:rPr>
              <w:t xml:space="preserve">, </w:t>
            </w:r>
            <w:proofErr w:type="spellStart"/>
            <w:r w:rsidRPr="008D5171">
              <w:rPr>
                <w:rFonts w:ascii="Arial Narrow" w:hAnsi="Arial Narrow"/>
              </w:rPr>
              <w:t>nadzor</w:t>
            </w:r>
            <w:proofErr w:type="spellEnd"/>
            <w:r w:rsidRPr="008D5171">
              <w:rPr>
                <w:rFonts w:ascii="Arial Narrow" w:hAnsi="Arial Narrow"/>
              </w:rPr>
              <w:t xml:space="preserve"> </w:t>
            </w:r>
            <w:proofErr w:type="spellStart"/>
            <w:r w:rsidRPr="008D5171">
              <w:rPr>
                <w:rFonts w:ascii="Arial Narrow" w:hAnsi="Arial Narrow"/>
              </w:rPr>
              <w:t>nad</w:t>
            </w:r>
            <w:proofErr w:type="spellEnd"/>
            <w:r w:rsidRPr="008D5171">
              <w:rPr>
                <w:rFonts w:ascii="Arial Narrow" w:hAnsi="Arial Narrow"/>
              </w:rPr>
              <w:t xml:space="preserve"> </w:t>
            </w:r>
            <w:proofErr w:type="spellStart"/>
            <w:r w:rsidRPr="008D5171">
              <w:rPr>
                <w:rFonts w:ascii="Arial Narrow" w:hAnsi="Arial Narrow"/>
              </w:rPr>
              <w:t>provedbom</w:t>
            </w:r>
            <w:proofErr w:type="spellEnd"/>
            <w:r w:rsidRPr="008D5171">
              <w:rPr>
                <w:rFonts w:ascii="Arial Narrow" w:hAnsi="Arial Narrow"/>
              </w:rPr>
              <w:t xml:space="preserve"> </w:t>
            </w:r>
            <w:proofErr w:type="spellStart"/>
            <w:r w:rsidRPr="008D5171">
              <w:rPr>
                <w:rFonts w:ascii="Arial Narrow" w:hAnsi="Arial Narrow"/>
              </w:rPr>
              <w:t>propisa</w:t>
            </w:r>
            <w:proofErr w:type="spellEnd"/>
            <w:r w:rsidRPr="008D5171">
              <w:rPr>
                <w:rFonts w:ascii="Arial Narrow" w:hAnsi="Arial Narrow"/>
              </w:rPr>
              <w:t xml:space="preserve"> o </w:t>
            </w:r>
            <w:proofErr w:type="spellStart"/>
            <w:r w:rsidRPr="008D5171">
              <w:rPr>
                <w:rFonts w:ascii="Arial Narrow" w:hAnsi="Arial Narrow"/>
              </w:rPr>
              <w:t>držanju</w:t>
            </w:r>
            <w:proofErr w:type="spellEnd"/>
            <w:r w:rsidRPr="008D5171">
              <w:rPr>
                <w:rFonts w:ascii="Arial Narrow" w:hAnsi="Arial Narrow"/>
              </w:rPr>
              <w:t xml:space="preserve"> </w:t>
            </w:r>
            <w:proofErr w:type="spellStart"/>
            <w:r w:rsidRPr="008D5171">
              <w:rPr>
                <w:rFonts w:ascii="Arial Narrow" w:hAnsi="Arial Narrow"/>
              </w:rPr>
              <w:t>kućnih</w:t>
            </w:r>
            <w:proofErr w:type="spellEnd"/>
            <w:r w:rsidRPr="008D5171">
              <w:rPr>
                <w:rFonts w:ascii="Arial Narrow" w:hAnsi="Arial Narrow"/>
              </w:rPr>
              <w:t xml:space="preserve"> </w:t>
            </w:r>
            <w:proofErr w:type="spellStart"/>
            <w:r w:rsidRPr="008D5171">
              <w:rPr>
                <w:rFonts w:ascii="Arial Narrow" w:hAnsi="Arial Narrow"/>
              </w:rPr>
              <w:t>ljubimaca</w:t>
            </w:r>
            <w:proofErr w:type="spellEnd"/>
            <w:r w:rsidRPr="008D5171">
              <w:rPr>
                <w:rFonts w:ascii="Arial Narrow" w:hAnsi="Arial Narrow"/>
              </w:rPr>
              <w:t xml:space="preserve">, </w:t>
            </w:r>
            <w:proofErr w:type="spellStart"/>
            <w:r w:rsidRPr="008D5171">
              <w:rPr>
                <w:rFonts w:ascii="Arial Narrow" w:hAnsi="Arial Narrow"/>
              </w:rPr>
              <w:t>nadzor</w:t>
            </w:r>
            <w:proofErr w:type="spellEnd"/>
            <w:r w:rsidRPr="008D5171">
              <w:rPr>
                <w:rFonts w:ascii="Arial Narrow" w:hAnsi="Arial Narrow"/>
              </w:rPr>
              <w:t xml:space="preserve"> </w:t>
            </w:r>
            <w:proofErr w:type="spellStart"/>
            <w:r w:rsidRPr="008D5171">
              <w:rPr>
                <w:rFonts w:ascii="Arial Narrow" w:hAnsi="Arial Narrow"/>
              </w:rPr>
              <w:t>nad</w:t>
            </w:r>
            <w:proofErr w:type="spellEnd"/>
            <w:r w:rsidRPr="008D5171">
              <w:rPr>
                <w:rFonts w:ascii="Arial Narrow" w:hAnsi="Arial Narrow"/>
              </w:rPr>
              <w:t xml:space="preserve"> </w:t>
            </w:r>
            <w:proofErr w:type="spellStart"/>
            <w:r w:rsidRPr="008D5171">
              <w:rPr>
                <w:rFonts w:ascii="Arial Narrow" w:hAnsi="Arial Narrow"/>
              </w:rPr>
              <w:t>provedbom</w:t>
            </w:r>
            <w:proofErr w:type="spellEnd"/>
            <w:r w:rsidRPr="008D5171">
              <w:rPr>
                <w:rFonts w:ascii="Arial Narrow" w:hAnsi="Arial Narrow"/>
              </w:rPr>
              <w:t xml:space="preserve"> </w:t>
            </w:r>
            <w:proofErr w:type="spellStart"/>
            <w:r w:rsidRPr="008D5171">
              <w:rPr>
                <w:rFonts w:ascii="Arial Narrow" w:hAnsi="Arial Narrow"/>
              </w:rPr>
              <w:t>propisa</w:t>
            </w:r>
            <w:proofErr w:type="spellEnd"/>
            <w:r w:rsidRPr="008D5171">
              <w:rPr>
                <w:rFonts w:ascii="Arial Narrow" w:hAnsi="Arial Narrow"/>
              </w:rPr>
              <w:t xml:space="preserve"> </w:t>
            </w:r>
            <w:proofErr w:type="spellStart"/>
            <w:r w:rsidRPr="008D5171">
              <w:rPr>
                <w:rFonts w:ascii="Arial Narrow" w:hAnsi="Arial Narrow"/>
              </w:rPr>
              <w:t>kojima</w:t>
            </w:r>
            <w:proofErr w:type="spellEnd"/>
            <w:r w:rsidRPr="008D5171">
              <w:rPr>
                <w:rFonts w:ascii="Arial Narrow" w:hAnsi="Arial Narrow"/>
              </w:rPr>
              <w:t xml:space="preserve"> se </w:t>
            </w:r>
            <w:proofErr w:type="spellStart"/>
            <w:r w:rsidRPr="008D5171">
              <w:rPr>
                <w:rFonts w:ascii="Arial Narrow" w:hAnsi="Arial Narrow"/>
              </w:rPr>
              <w:t>uređuje</w:t>
            </w:r>
            <w:proofErr w:type="spellEnd"/>
            <w:r w:rsidRPr="008D5171">
              <w:rPr>
                <w:rFonts w:ascii="Arial Narrow" w:hAnsi="Arial Narrow"/>
              </w:rPr>
              <w:t xml:space="preserve"> </w:t>
            </w:r>
            <w:proofErr w:type="spellStart"/>
            <w:r w:rsidRPr="008D5171">
              <w:rPr>
                <w:rFonts w:ascii="Arial Narrow" w:hAnsi="Arial Narrow"/>
              </w:rPr>
              <w:t>zaštita</w:t>
            </w:r>
            <w:proofErr w:type="spellEnd"/>
            <w:r w:rsidRPr="008D5171">
              <w:rPr>
                <w:rFonts w:ascii="Arial Narrow" w:hAnsi="Arial Narrow"/>
              </w:rPr>
              <w:t xml:space="preserve"> od buke u </w:t>
            </w:r>
            <w:proofErr w:type="spellStart"/>
            <w:r w:rsidRPr="008D5171">
              <w:rPr>
                <w:rFonts w:ascii="Arial Narrow" w:hAnsi="Arial Narrow"/>
              </w:rPr>
              <w:t>djelokrugu</w:t>
            </w:r>
            <w:proofErr w:type="spellEnd"/>
            <w:r w:rsidRPr="008D5171">
              <w:rPr>
                <w:rFonts w:ascii="Arial Narrow" w:hAnsi="Arial Narrow"/>
              </w:rPr>
              <w:t xml:space="preserve"> </w:t>
            </w:r>
            <w:proofErr w:type="spellStart"/>
            <w:r w:rsidRPr="008D5171">
              <w:rPr>
                <w:rFonts w:ascii="Arial Narrow" w:hAnsi="Arial Narrow"/>
              </w:rPr>
              <w:t>jedinica</w:t>
            </w:r>
            <w:proofErr w:type="spellEnd"/>
            <w:r w:rsidRPr="008D5171">
              <w:rPr>
                <w:rFonts w:ascii="Arial Narrow" w:hAnsi="Arial Narrow"/>
              </w:rPr>
              <w:t xml:space="preserve"> </w:t>
            </w:r>
            <w:proofErr w:type="spellStart"/>
            <w:r w:rsidRPr="008D5171">
              <w:rPr>
                <w:rFonts w:ascii="Arial Narrow" w:hAnsi="Arial Narrow"/>
              </w:rPr>
              <w:t>lokalne</w:t>
            </w:r>
            <w:proofErr w:type="spellEnd"/>
            <w:r w:rsidRPr="008D5171">
              <w:rPr>
                <w:rFonts w:ascii="Arial Narrow" w:hAnsi="Arial Narrow"/>
              </w:rPr>
              <w:t xml:space="preserve"> </w:t>
            </w:r>
            <w:proofErr w:type="spellStart"/>
            <w:r w:rsidRPr="008D5171">
              <w:rPr>
                <w:rFonts w:ascii="Arial Narrow" w:hAnsi="Arial Narrow"/>
              </w:rPr>
              <w:t>samouprave</w:t>
            </w:r>
            <w:proofErr w:type="spellEnd"/>
          </w:p>
        </w:tc>
        <w:tc>
          <w:tcPr>
            <w:tcW w:w="1108" w:type="pct"/>
            <w:vAlign w:val="center"/>
          </w:tcPr>
          <w:p w14:paraId="7B6D181C" w14:textId="77777777" w:rsidR="001B74AC" w:rsidRPr="008D5171" w:rsidRDefault="001B74AC" w:rsidP="008666E9">
            <w:pPr>
              <w:jc w:val="center"/>
              <w:rPr>
                <w:rFonts w:ascii="Arial Narrow" w:hAnsi="Arial Narrow"/>
              </w:rPr>
            </w:pPr>
            <w:r w:rsidRPr="008D5171">
              <w:rPr>
                <w:rFonts w:ascii="Arial Narrow" w:hAnsi="Arial Narrow"/>
              </w:rPr>
              <w:t>60%</w:t>
            </w:r>
          </w:p>
        </w:tc>
      </w:tr>
      <w:tr w:rsidR="001B74AC" w:rsidRPr="008D5171" w14:paraId="373D7674" w14:textId="77777777" w:rsidTr="001B74AC">
        <w:trPr>
          <w:cantSplit/>
          <w:trHeight w:val="1296"/>
        </w:trPr>
        <w:tc>
          <w:tcPr>
            <w:tcW w:w="3892" w:type="pct"/>
            <w:gridSpan w:val="2"/>
            <w:vAlign w:val="center"/>
          </w:tcPr>
          <w:p w14:paraId="565D56B2" w14:textId="77777777" w:rsidR="001B74AC" w:rsidRPr="008D5171" w:rsidRDefault="001B74AC" w:rsidP="001B74AC">
            <w:pPr>
              <w:pStyle w:val="Odlomakpopisa"/>
              <w:numPr>
                <w:ilvl w:val="0"/>
                <w:numId w:val="187"/>
              </w:numPr>
              <w:tabs>
                <w:tab w:val="left" w:pos="146"/>
                <w:tab w:val="left" w:pos="161"/>
              </w:tabs>
              <w:spacing w:before="1"/>
              <w:ind w:right="148"/>
              <w:rPr>
                <w:rFonts w:ascii="Arial Narrow" w:hAnsi="Arial Narrow"/>
              </w:rPr>
            </w:pPr>
            <w:proofErr w:type="spellStart"/>
            <w:r w:rsidRPr="008D5171">
              <w:rPr>
                <w:rFonts w:ascii="Arial Narrow" w:hAnsi="Arial Narrow"/>
              </w:rPr>
              <w:lastRenderedPageBreak/>
              <w:t>prema</w:t>
            </w:r>
            <w:proofErr w:type="spellEnd"/>
            <w:r w:rsidRPr="008D5171">
              <w:rPr>
                <w:rFonts w:ascii="Arial Narrow" w:hAnsi="Arial Narrow"/>
              </w:rPr>
              <w:t xml:space="preserve"> </w:t>
            </w:r>
            <w:proofErr w:type="spellStart"/>
            <w:r w:rsidRPr="008D5171">
              <w:rPr>
                <w:rFonts w:ascii="Arial Narrow" w:hAnsi="Arial Narrow"/>
              </w:rPr>
              <w:t>nalogu</w:t>
            </w:r>
            <w:proofErr w:type="spellEnd"/>
            <w:r w:rsidRPr="008D5171">
              <w:rPr>
                <w:rFonts w:ascii="Arial Narrow" w:hAnsi="Arial Narrow"/>
              </w:rPr>
              <w:t xml:space="preserve"> </w:t>
            </w:r>
            <w:proofErr w:type="spellStart"/>
            <w:r w:rsidRPr="008D5171">
              <w:rPr>
                <w:rFonts w:ascii="Arial Narrow" w:hAnsi="Arial Narrow"/>
              </w:rPr>
              <w:t>pročelnika</w:t>
            </w:r>
            <w:proofErr w:type="spellEnd"/>
            <w:r w:rsidRPr="008D5171">
              <w:rPr>
                <w:rFonts w:ascii="Arial Narrow" w:hAnsi="Arial Narrow"/>
              </w:rPr>
              <w:t xml:space="preserve"> </w:t>
            </w:r>
            <w:proofErr w:type="spellStart"/>
            <w:r w:rsidRPr="008D5171">
              <w:rPr>
                <w:rFonts w:ascii="Arial Narrow" w:hAnsi="Arial Narrow"/>
              </w:rPr>
              <w:t>vrši</w:t>
            </w:r>
            <w:proofErr w:type="spellEnd"/>
            <w:r w:rsidRPr="008D5171">
              <w:rPr>
                <w:rFonts w:ascii="Arial Narrow" w:hAnsi="Arial Narrow"/>
              </w:rPr>
              <w:t xml:space="preserve"> </w:t>
            </w:r>
            <w:proofErr w:type="spellStart"/>
            <w:r w:rsidRPr="008D5171">
              <w:rPr>
                <w:rFonts w:ascii="Arial Narrow" w:hAnsi="Arial Narrow"/>
              </w:rPr>
              <w:t>nadzor</w:t>
            </w:r>
            <w:proofErr w:type="spellEnd"/>
            <w:r w:rsidRPr="008D5171">
              <w:rPr>
                <w:rFonts w:ascii="Arial Narrow" w:hAnsi="Arial Narrow"/>
              </w:rPr>
              <w:t xml:space="preserve"> </w:t>
            </w:r>
            <w:proofErr w:type="spellStart"/>
            <w:r w:rsidRPr="008D5171">
              <w:rPr>
                <w:rFonts w:ascii="Arial Narrow" w:hAnsi="Arial Narrow"/>
              </w:rPr>
              <w:t>nad</w:t>
            </w:r>
            <w:proofErr w:type="spellEnd"/>
            <w:r w:rsidRPr="008D5171">
              <w:rPr>
                <w:rFonts w:ascii="Arial Narrow" w:hAnsi="Arial Narrow"/>
              </w:rPr>
              <w:t xml:space="preserve"> </w:t>
            </w:r>
            <w:proofErr w:type="spellStart"/>
            <w:r w:rsidRPr="008D5171">
              <w:rPr>
                <w:rFonts w:ascii="Arial Narrow" w:hAnsi="Arial Narrow"/>
              </w:rPr>
              <w:t>obavljanjem</w:t>
            </w:r>
            <w:proofErr w:type="spellEnd"/>
            <w:r w:rsidRPr="008D5171">
              <w:rPr>
                <w:rFonts w:ascii="Arial Narrow" w:hAnsi="Arial Narrow"/>
              </w:rPr>
              <w:t xml:space="preserve"> </w:t>
            </w:r>
            <w:proofErr w:type="spellStart"/>
            <w:r w:rsidRPr="008D5171">
              <w:rPr>
                <w:rFonts w:ascii="Arial Narrow" w:hAnsi="Arial Narrow"/>
              </w:rPr>
              <w:t>poslova</w:t>
            </w:r>
            <w:proofErr w:type="spellEnd"/>
            <w:r w:rsidRPr="008D5171">
              <w:rPr>
                <w:rFonts w:ascii="Arial Narrow" w:hAnsi="Arial Narrow"/>
              </w:rPr>
              <w:t xml:space="preserve"> na </w:t>
            </w:r>
            <w:proofErr w:type="spellStart"/>
            <w:r w:rsidRPr="008D5171">
              <w:rPr>
                <w:rFonts w:ascii="Arial Narrow" w:hAnsi="Arial Narrow"/>
              </w:rPr>
              <w:t>rekonstrukciji</w:t>
            </w:r>
            <w:proofErr w:type="spellEnd"/>
            <w:r w:rsidRPr="008D5171">
              <w:rPr>
                <w:rFonts w:ascii="Arial Narrow" w:hAnsi="Arial Narrow"/>
              </w:rPr>
              <w:t xml:space="preserve">, </w:t>
            </w:r>
            <w:proofErr w:type="spellStart"/>
            <w:r w:rsidRPr="008D5171">
              <w:rPr>
                <w:rFonts w:ascii="Arial Narrow" w:hAnsi="Arial Narrow"/>
              </w:rPr>
              <w:t>održavanju</w:t>
            </w:r>
            <w:proofErr w:type="spellEnd"/>
            <w:r w:rsidRPr="008D5171">
              <w:rPr>
                <w:rFonts w:ascii="Arial Narrow" w:hAnsi="Arial Narrow"/>
              </w:rPr>
              <w:t xml:space="preserve"> i </w:t>
            </w:r>
            <w:proofErr w:type="spellStart"/>
            <w:r w:rsidRPr="008D5171">
              <w:rPr>
                <w:rFonts w:ascii="Arial Narrow" w:hAnsi="Arial Narrow"/>
              </w:rPr>
              <w:t>drugim</w:t>
            </w:r>
            <w:proofErr w:type="spellEnd"/>
            <w:r w:rsidRPr="008D5171">
              <w:rPr>
                <w:rFonts w:ascii="Arial Narrow" w:hAnsi="Arial Narrow"/>
              </w:rPr>
              <w:t xml:space="preserve"> </w:t>
            </w:r>
            <w:proofErr w:type="spellStart"/>
            <w:r w:rsidRPr="008D5171">
              <w:rPr>
                <w:rFonts w:ascii="Arial Narrow" w:hAnsi="Arial Narrow"/>
              </w:rPr>
              <w:t>radovima</w:t>
            </w:r>
            <w:proofErr w:type="spellEnd"/>
            <w:r w:rsidRPr="008D5171">
              <w:rPr>
                <w:rFonts w:ascii="Arial Narrow" w:hAnsi="Arial Narrow"/>
              </w:rPr>
              <w:t xml:space="preserve"> na </w:t>
            </w:r>
            <w:proofErr w:type="spellStart"/>
            <w:r w:rsidRPr="008D5171">
              <w:rPr>
                <w:rFonts w:ascii="Arial Narrow" w:hAnsi="Arial Narrow"/>
              </w:rPr>
              <w:t>nerazvrstanim</w:t>
            </w:r>
            <w:proofErr w:type="spellEnd"/>
            <w:r w:rsidRPr="008D5171">
              <w:rPr>
                <w:rFonts w:ascii="Arial Narrow" w:hAnsi="Arial Narrow"/>
              </w:rPr>
              <w:t xml:space="preserve"> </w:t>
            </w:r>
            <w:proofErr w:type="spellStart"/>
            <w:r w:rsidRPr="008D5171">
              <w:rPr>
                <w:rFonts w:ascii="Arial Narrow" w:hAnsi="Arial Narrow"/>
              </w:rPr>
              <w:t>cestama</w:t>
            </w:r>
            <w:proofErr w:type="spellEnd"/>
            <w:r w:rsidRPr="008D5171">
              <w:rPr>
                <w:rFonts w:ascii="Arial Narrow" w:hAnsi="Arial Narrow"/>
              </w:rPr>
              <w:t xml:space="preserve">, </w:t>
            </w:r>
            <w:proofErr w:type="spellStart"/>
            <w:r w:rsidRPr="008D5171">
              <w:rPr>
                <w:rFonts w:ascii="Arial Narrow" w:hAnsi="Arial Narrow"/>
              </w:rPr>
              <w:t>vrši</w:t>
            </w:r>
            <w:proofErr w:type="spellEnd"/>
            <w:r w:rsidRPr="008D5171">
              <w:rPr>
                <w:rFonts w:ascii="Arial Narrow" w:hAnsi="Arial Narrow"/>
              </w:rPr>
              <w:t xml:space="preserve"> </w:t>
            </w:r>
            <w:proofErr w:type="spellStart"/>
            <w:r w:rsidRPr="008D5171">
              <w:rPr>
                <w:rFonts w:ascii="Arial Narrow" w:hAnsi="Arial Narrow"/>
              </w:rPr>
              <w:t>uviđaje</w:t>
            </w:r>
            <w:proofErr w:type="spellEnd"/>
            <w:r w:rsidRPr="008D5171">
              <w:rPr>
                <w:rFonts w:ascii="Arial Narrow" w:hAnsi="Arial Narrow"/>
              </w:rPr>
              <w:t xml:space="preserve"> na </w:t>
            </w:r>
            <w:proofErr w:type="spellStart"/>
            <w:r w:rsidRPr="008D5171">
              <w:rPr>
                <w:rFonts w:ascii="Arial Narrow" w:hAnsi="Arial Narrow"/>
              </w:rPr>
              <w:t>terenu</w:t>
            </w:r>
            <w:proofErr w:type="spellEnd"/>
            <w:r w:rsidRPr="008D5171">
              <w:rPr>
                <w:rFonts w:ascii="Arial Narrow" w:hAnsi="Arial Narrow"/>
              </w:rPr>
              <w:t xml:space="preserve">, a </w:t>
            </w:r>
            <w:proofErr w:type="spellStart"/>
            <w:r w:rsidRPr="008D5171">
              <w:rPr>
                <w:rFonts w:ascii="Arial Narrow" w:hAnsi="Arial Narrow"/>
              </w:rPr>
              <w:t>zapisnike</w:t>
            </w:r>
            <w:proofErr w:type="spellEnd"/>
            <w:r w:rsidRPr="008D5171">
              <w:rPr>
                <w:rFonts w:ascii="Arial Narrow" w:hAnsi="Arial Narrow"/>
              </w:rPr>
              <w:t xml:space="preserve"> s </w:t>
            </w:r>
            <w:proofErr w:type="spellStart"/>
            <w:r w:rsidRPr="008D5171">
              <w:rPr>
                <w:rFonts w:ascii="Arial Narrow" w:hAnsi="Arial Narrow"/>
              </w:rPr>
              <w:t>prijedlozima</w:t>
            </w:r>
            <w:proofErr w:type="spellEnd"/>
            <w:r w:rsidRPr="008D5171">
              <w:rPr>
                <w:rFonts w:ascii="Arial Narrow" w:hAnsi="Arial Narrow"/>
              </w:rPr>
              <w:t xml:space="preserve"> </w:t>
            </w:r>
            <w:proofErr w:type="spellStart"/>
            <w:r w:rsidRPr="008D5171">
              <w:rPr>
                <w:rFonts w:ascii="Arial Narrow" w:hAnsi="Arial Narrow"/>
              </w:rPr>
              <w:t>dostavlja</w:t>
            </w:r>
            <w:proofErr w:type="spellEnd"/>
            <w:r w:rsidRPr="008D5171">
              <w:rPr>
                <w:rFonts w:ascii="Arial Narrow" w:hAnsi="Arial Narrow"/>
              </w:rPr>
              <w:t xml:space="preserve"> na </w:t>
            </w:r>
            <w:proofErr w:type="spellStart"/>
            <w:r w:rsidRPr="008D5171">
              <w:rPr>
                <w:rFonts w:ascii="Arial Narrow" w:hAnsi="Arial Narrow"/>
              </w:rPr>
              <w:t>provedbu</w:t>
            </w:r>
            <w:proofErr w:type="spellEnd"/>
            <w:r w:rsidRPr="008D5171">
              <w:rPr>
                <w:rFonts w:ascii="Arial Narrow" w:hAnsi="Arial Narrow"/>
              </w:rPr>
              <w:t>,</w:t>
            </w:r>
            <w:r w:rsidRPr="008D5171">
              <w:rPr>
                <w:rFonts w:ascii="Arial Narrow" w:hAnsi="Arial Narrow"/>
                <w:spacing w:val="40"/>
              </w:rPr>
              <w:t xml:space="preserve"> </w:t>
            </w:r>
            <w:r w:rsidRPr="008D5171">
              <w:rPr>
                <w:rFonts w:ascii="Arial Narrow" w:hAnsi="Arial Narrow"/>
              </w:rPr>
              <w:t xml:space="preserve">po </w:t>
            </w:r>
            <w:proofErr w:type="spellStart"/>
            <w:r w:rsidRPr="008D5171">
              <w:rPr>
                <w:rFonts w:ascii="Arial Narrow" w:hAnsi="Arial Narrow"/>
              </w:rPr>
              <w:t>nalogu</w:t>
            </w:r>
            <w:proofErr w:type="spellEnd"/>
            <w:r w:rsidRPr="008D5171">
              <w:rPr>
                <w:rFonts w:ascii="Arial Narrow" w:hAnsi="Arial Narrow"/>
              </w:rPr>
              <w:t xml:space="preserve"> </w:t>
            </w:r>
            <w:proofErr w:type="spellStart"/>
            <w:r w:rsidRPr="008D5171">
              <w:rPr>
                <w:rFonts w:ascii="Arial Narrow" w:hAnsi="Arial Narrow"/>
              </w:rPr>
              <w:t>sudjeluje</w:t>
            </w:r>
            <w:proofErr w:type="spellEnd"/>
            <w:r w:rsidRPr="008D5171">
              <w:rPr>
                <w:rFonts w:ascii="Arial Narrow" w:hAnsi="Arial Narrow"/>
              </w:rPr>
              <w:t xml:space="preserve"> u </w:t>
            </w:r>
            <w:proofErr w:type="spellStart"/>
            <w:r w:rsidRPr="008D5171">
              <w:rPr>
                <w:rFonts w:ascii="Arial Narrow" w:hAnsi="Arial Narrow"/>
              </w:rPr>
              <w:t>kontroli</w:t>
            </w:r>
            <w:proofErr w:type="spellEnd"/>
            <w:r w:rsidRPr="008D5171">
              <w:rPr>
                <w:rFonts w:ascii="Arial Narrow" w:hAnsi="Arial Narrow"/>
              </w:rPr>
              <w:t xml:space="preserve"> i </w:t>
            </w:r>
            <w:proofErr w:type="spellStart"/>
            <w:r w:rsidRPr="008D5171">
              <w:rPr>
                <w:rFonts w:ascii="Arial Narrow" w:hAnsi="Arial Narrow"/>
              </w:rPr>
              <w:t>ocjeni</w:t>
            </w:r>
            <w:proofErr w:type="spellEnd"/>
            <w:r w:rsidRPr="008D5171">
              <w:rPr>
                <w:rFonts w:ascii="Arial Narrow" w:hAnsi="Arial Narrow"/>
              </w:rPr>
              <w:t xml:space="preserve"> </w:t>
            </w:r>
            <w:proofErr w:type="spellStart"/>
            <w:r w:rsidRPr="008D5171">
              <w:rPr>
                <w:rFonts w:ascii="Arial Narrow" w:hAnsi="Arial Narrow"/>
              </w:rPr>
              <w:t>potreba</w:t>
            </w:r>
            <w:proofErr w:type="spellEnd"/>
            <w:r w:rsidRPr="008D5171">
              <w:rPr>
                <w:rFonts w:ascii="Arial Narrow" w:hAnsi="Arial Narrow"/>
              </w:rPr>
              <w:t xml:space="preserve"> </w:t>
            </w:r>
            <w:proofErr w:type="spellStart"/>
            <w:r w:rsidRPr="008D5171">
              <w:rPr>
                <w:rFonts w:ascii="Arial Narrow" w:hAnsi="Arial Narrow"/>
              </w:rPr>
              <w:t>izdavanja</w:t>
            </w:r>
            <w:proofErr w:type="spellEnd"/>
            <w:r w:rsidRPr="008D5171">
              <w:rPr>
                <w:rFonts w:ascii="Arial Narrow" w:hAnsi="Arial Narrow"/>
              </w:rPr>
              <w:t xml:space="preserve"> </w:t>
            </w:r>
            <w:proofErr w:type="spellStart"/>
            <w:r w:rsidRPr="008D5171">
              <w:rPr>
                <w:rFonts w:ascii="Arial Narrow" w:hAnsi="Arial Narrow"/>
              </w:rPr>
              <w:t>kamenog</w:t>
            </w:r>
            <w:proofErr w:type="spellEnd"/>
            <w:r w:rsidRPr="008D5171">
              <w:rPr>
                <w:rFonts w:ascii="Arial Narrow" w:hAnsi="Arial Narrow"/>
              </w:rPr>
              <w:t xml:space="preserve"> </w:t>
            </w:r>
            <w:proofErr w:type="spellStart"/>
            <w:r w:rsidRPr="008D5171">
              <w:rPr>
                <w:rFonts w:ascii="Arial Narrow" w:hAnsi="Arial Narrow"/>
              </w:rPr>
              <w:t>materijala</w:t>
            </w:r>
            <w:proofErr w:type="spellEnd"/>
            <w:r w:rsidRPr="008D5171">
              <w:rPr>
                <w:rFonts w:ascii="Arial Narrow" w:hAnsi="Arial Narrow"/>
              </w:rPr>
              <w:t xml:space="preserve"> za </w:t>
            </w:r>
            <w:proofErr w:type="spellStart"/>
            <w:r w:rsidRPr="008D5171">
              <w:rPr>
                <w:rFonts w:ascii="Arial Narrow" w:hAnsi="Arial Narrow"/>
              </w:rPr>
              <w:t>pojedinu</w:t>
            </w:r>
            <w:proofErr w:type="spellEnd"/>
            <w:r w:rsidRPr="008D5171">
              <w:rPr>
                <w:rFonts w:ascii="Arial Narrow" w:hAnsi="Arial Narrow"/>
              </w:rPr>
              <w:t xml:space="preserve"> </w:t>
            </w:r>
            <w:proofErr w:type="spellStart"/>
            <w:r w:rsidRPr="008D5171">
              <w:rPr>
                <w:rFonts w:ascii="Arial Narrow" w:hAnsi="Arial Narrow"/>
              </w:rPr>
              <w:t>dionicu</w:t>
            </w:r>
            <w:proofErr w:type="spellEnd"/>
            <w:r w:rsidRPr="008D5171">
              <w:rPr>
                <w:rFonts w:ascii="Arial Narrow" w:hAnsi="Arial Narrow"/>
              </w:rPr>
              <w:t xml:space="preserve"> </w:t>
            </w:r>
            <w:proofErr w:type="spellStart"/>
            <w:r w:rsidRPr="008D5171">
              <w:rPr>
                <w:rFonts w:ascii="Arial Narrow" w:hAnsi="Arial Narrow"/>
              </w:rPr>
              <w:t>nerazvrstane</w:t>
            </w:r>
            <w:proofErr w:type="spellEnd"/>
            <w:r w:rsidRPr="008D5171">
              <w:rPr>
                <w:rFonts w:ascii="Arial Narrow" w:hAnsi="Arial Narrow"/>
              </w:rPr>
              <w:t xml:space="preserve"> </w:t>
            </w:r>
            <w:proofErr w:type="spellStart"/>
            <w:r w:rsidRPr="008D5171">
              <w:rPr>
                <w:rFonts w:ascii="Arial Narrow" w:hAnsi="Arial Narrow"/>
              </w:rPr>
              <w:t>ceste</w:t>
            </w:r>
            <w:proofErr w:type="spellEnd"/>
            <w:r w:rsidRPr="008D5171">
              <w:rPr>
                <w:rFonts w:ascii="Arial Narrow" w:hAnsi="Arial Narrow"/>
              </w:rPr>
              <w:t xml:space="preserve">, </w:t>
            </w:r>
            <w:proofErr w:type="spellStart"/>
            <w:r w:rsidRPr="008D5171">
              <w:rPr>
                <w:rFonts w:ascii="Arial Narrow" w:hAnsi="Arial Narrow"/>
              </w:rPr>
              <w:t>organizira</w:t>
            </w:r>
            <w:proofErr w:type="spellEnd"/>
            <w:r w:rsidRPr="008D5171">
              <w:rPr>
                <w:rFonts w:ascii="Arial Narrow" w:hAnsi="Arial Narrow"/>
              </w:rPr>
              <w:t xml:space="preserve"> i </w:t>
            </w:r>
            <w:proofErr w:type="spellStart"/>
            <w:r w:rsidRPr="008D5171">
              <w:rPr>
                <w:rFonts w:ascii="Arial Narrow" w:hAnsi="Arial Narrow"/>
              </w:rPr>
              <w:t>provodi</w:t>
            </w:r>
            <w:proofErr w:type="spellEnd"/>
            <w:r w:rsidRPr="008D5171">
              <w:rPr>
                <w:rFonts w:ascii="Arial Narrow" w:hAnsi="Arial Narrow"/>
              </w:rPr>
              <w:t xml:space="preserve"> </w:t>
            </w:r>
            <w:proofErr w:type="spellStart"/>
            <w:r w:rsidRPr="008D5171">
              <w:rPr>
                <w:rFonts w:ascii="Arial Narrow" w:hAnsi="Arial Narrow"/>
              </w:rPr>
              <w:t>kontrolu</w:t>
            </w:r>
            <w:proofErr w:type="spellEnd"/>
            <w:r w:rsidRPr="008D5171">
              <w:rPr>
                <w:rFonts w:ascii="Arial Narrow" w:hAnsi="Arial Narrow"/>
              </w:rPr>
              <w:t xml:space="preserve"> </w:t>
            </w:r>
            <w:proofErr w:type="spellStart"/>
            <w:r w:rsidRPr="008D5171">
              <w:rPr>
                <w:rFonts w:ascii="Arial Narrow" w:hAnsi="Arial Narrow"/>
              </w:rPr>
              <w:t>nad</w:t>
            </w:r>
            <w:proofErr w:type="spellEnd"/>
            <w:r w:rsidRPr="008D5171">
              <w:rPr>
                <w:rFonts w:ascii="Arial Narrow" w:hAnsi="Arial Narrow"/>
              </w:rPr>
              <w:t xml:space="preserve"> </w:t>
            </w:r>
            <w:proofErr w:type="spellStart"/>
            <w:r w:rsidRPr="008D5171">
              <w:rPr>
                <w:rFonts w:ascii="Arial Narrow" w:hAnsi="Arial Narrow"/>
              </w:rPr>
              <w:t>provoznošću</w:t>
            </w:r>
            <w:proofErr w:type="spellEnd"/>
            <w:r w:rsidRPr="008D5171">
              <w:rPr>
                <w:rFonts w:ascii="Arial Narrow" w:hAnsi="Arial Narrow"/>
              </w:rPr>
              <w:t xml:space="preserve"> </w:t>
            </w:r>
            <w:proofErr w:type="spellStart"/>
            <w:r w:rsidRPr="008D5171">
              <w:rPr>
                <w:rFonts w:ascii="Arial Narrow" w:hAnsi="Arial Narrow"/>
              </w:rPr>
              <w:t>prometnica</w:t>
            </w:r>
            <w:proofErr w:type="spellEnd"/>
            <w:r w:rsidRPr="008D5171">
              <w:rPr>
                <w:rFonts w:ascii="Arial Narrow" w:hAnsi="Arial Narrow"/>
              </w:rPr>
              <w:t xml:space="preserve">, </w:t>
            </w:r>
            <w:proofErr w:type="spellStart"/>
            <w:r w:rsidRPr="008D5171">
              <w:rPr>
                <w:rFonts w:ascii="Arial Narrow" w:hAnsi="Arial Narrow"/>
              </w:rPr>
              <w:t>ophodnje</w:t>
            </w:r>
            <w:proofErr w:type="spellEnd"/>
            <w:r w:rsidRPr="008D5171">
              <w:rPr>
                <w:rFonts w:ascii="Arial Narrow" w:hAnsi="Arial Narrow"/>
              </w:rPr>
              <w:t xml:space="preserve"> i </w:t>
            </w:r>
            <w:proofErr w:type="spellStart"/>
            <w:r w:rsidRPr="008D5171">
              <w:rPr>
                <w:rFonts w:ascii="Arial Narrow" w:hAnsi="Arial Narrow"/>
              </w:rPr>
              <w:t>čišćenja</w:t>
            </w:r>
            <w:proofErr w:type="spellEnd"/>
            <w:r w:rsidRPr="008D5171">
              <w:rPr>
                <w:rFonts w:ascii="Arial Narrow" w:hAnsi="Arial Narrow"/>
              </w:rPr>
              <w:t xml:space="preserve"> cesta i </w:t>
            </w:r>
            <w:proofErr w:type="spellStart"/>
            <w:r w:rsidRPr="008D5171">
              <w:rPr>
                <w:rFonts w:ascii="Arial Narrow" w:hAnsi="Arial Narrow"/>
              </w:rPr>
              <w:t>cestovnih</w:t>
            </w:r>
            <w:proofErr w:type="spellEnd"/>
            <w:r w:rsidRPr="008D5171">
              <w:rPr>
                <w:rFonts w:ascii="Arial Narrow" w:hAnsi="Arial Narrow"/>
              </w:rPr>
              <w:t xml:space="preserve"> </w:t>
            </w:r>
            <w:proofErr w:type="spellStart"/>
            <w:r w:rsidRPr="008D5171">
              <w:rPr>
                <w:rFonts w:ascii="Arial Narrow" w:hAnsi="Arial Narrow"/>
              </w:rPr>
              <w:t>objekata</w:t>
            </w:r>
            <w:proofErr w:type="spellEnd"/>
            <w:r w:rsidRPr="008D5171">
              <w:rPr>
                <w:rFonts w:ascii="Arial Narrow" w:hAnsi="Arial Narrow"/>
              </w:rPr>
              <w:t xml:space="preserve">, </w:t>
            </w:r>
            <w:proofErr w:type="spellStart"/>
            <w:r w:rsidRPr="008D5171">
              <w:rPr>
                <w:rFonts w:ascii="Arial Narrow" w:hAnsi="Arial Narrow"/>
              </w:rPr>
              <w:t>uklanjanju</w:t>
            </w:r>
            <w:proofErr w:type="spellEnd"/>
            <w:r w:rsidRPr="008D5171">
              <w:rPr>
                <w:rFonts w:ascii="Arial Narrow" w:hAnsi="Arial Narrow"/>
              </w:rPr>
              <w:t xml:space="preserve"> </w:t>
            </w:r>
            <w:proofErr w:type="spellStart"/>
            <w:r w:rsidRPr="008D5171">
              <w:rPr>
                <w:rFonts w:ascii="Arial Narrow" w:hAnsi="Arial Narrow"/>
              </w:rPr>
              <w:t>oštećenih</w:t>
            </w:r>
            <w:proofErr w:type="spellEnd"/>
            <w:r w:rsidRPr="008D5171">
              <w:rPr>
                <w:rFonts w:ascii="Arial Narrow" w:hAnsi="Arial Narrow"/>
              </w:rPr>
              <w:t xml:space="preserve"> i </w:t>
            </w:r>
            <w:proofErr w:type="spellStart"/>
            <w:r w:rsidRPr="008D5171">
              <w:rPr>
                <w:rFonts w:ascii="Arial Narrow" w:hAnsi="Arial Narrow"/>
              </w:rPr>
              <w:t>napuštenih</w:t>
            </w:r>
            <w:proofErr w:type="spellEnd"/>
            <w:r w:rsidRPr="008D5171">
              <w:rPr>
                <w:rFonts w:ascii="Arial Narrow" w:hAnsi="Arial Narrow"/>
              </w:rPr>
              <w:t xml:space="preserve"> </w:t>
            </w:r>
            <w:proofErr w:type="spellStart"/>
            <w:r w:rsidRPr="008D5171">
              <w:rPr>
                <w:rFonts w:ascii="Arial Narrow" w:hAnsi="Arial Narrow"/>
              </w:rPr>
              <w:t>vozila</w:t>
            </w:r>
            <w:proofErr w:type="spellEnd"/>
            <w:r w:rsidRPr="008D5171">
              <w:rPr>
                <w:rFonts w:ascii="Arial Narrow" w:hAnsi="Arial Narrow"/>
              </w:rPr>
              <w:t xml:space="preserve"> na </w:t>
            </w:r>
            <w:proofErr w:type="spellStart"/>
            <w:r w:rsidRPr="008D5171">
              <w:rPr>
                <w:rFonts w:ascii="Arial Narrow" w:hAnsi="Arial Narrow"/>
              </w:rPr>
              <w:t>cestama</w:t>
            </w:r>
            <w:proofErr w:type="spellEnd"/>
            <w:r w:rsidRPr="008D5171">
              <w:rPr>
                <w:rFonts w:ascii="Arial Narrow" w:hAnsi="Arial Narrow"/>
              </w:rPr>
              <w:t xml:space="preserve">, </w:t>
            </w:r>
            <w:proofErr w:type="spellStart"/>
            <w:r w:rsidRPr="008D5171">
              <w:rPr>
                <w:rFonts w:ascii="Arial Narrow" w:hAnsi="Arial Narrow"/>
              </w:rPr>
              <w:t>organizira</w:t>
            </w:r>
            <w:proofErr w:type="spellEnd"/>
            <w:r w:rsidRPr="008D5171">
              <w:rPr>
                <w:rFonts w:ascii="Arial Narrow" w:hAnsi="Arial Narrow"/>
              </w:rPr>
              <w:t xml:space="preserve"> </w:t>
            </w:r>
            <w:proofErr w:type="spellStart"/>
            <w:r w:rsidRPr="008D5171">
              <w:rPr>
                <w:rFonts w:ascii="Arial Narrow" w:hAnsi="Arial Narrow"/>
              </w:rPr>
              <w:t>hitnu</w:t>
            </w:r>
            <w:proofErr w:type="spellEnd"/>
            <w:r w:rsidRPr="008D5171">
              <w:rPr>
                <w:rFonts w:ascii="Arial Narrow" w:hAnsi="Arial Narrow"/>
              </w:rPr>
              <w:t xml:space="preserve"> </w:t>
            </w:r>
            <w:proofErr w:type="spellStart"/>
            <w:r w:rsidRPr="008D5171">
              <w:rPr>
                <w:rFonts w:ascii="Arial Narrow" w:hAnsi="Arial Narrow"/>
              </w:rPr>
              <w:t>sanaciju</w:t>
            </w:r>
            <w:proofErr w:type="spellEnd"/>
            <w:r w:rsidRPr="008D5171">
              <w:rPr>
                <w:rFonts w:ascii="Arial Narrow" w:hAnsi="Arial Narrow"/>
              </w:rPr>
              <w:t xml:space="preserve"> </w:t>
            </w:r>
            <w:proofErr w:type="spellStart"/>
            <w:r w:rsidRPr="008D5171">
              <w:rPr>
                <w:rFonts w:ascii="Arial Narrow" w:hAnsi="Arial Narrow"/>
              </w:rPr>
              <w:t>oštećenja</w:t>
            </w:r>
            <w:proofErr w:type="spellEnd"/>
            <w:r w:rsidRPr="008D5171">
              <w:rPr>
                <w:rFonts w:ascii="Arial Narrow" w:hAnsi="Arial Narrow"/>
              </w:rPr>
              <w:t xml:space="preserve"> na </w:t>
            </w:r>
            <w:proofErr w:type="spellStart"/>
            <w:r w:rsidRPr="008D5171">
              <w:rPr>
                <w:rFonts w:ascii="Arial Narrow" w:hAnsi="Arial Narrow"/>
              </w:rPr>
              <w:t>cestama</w:t>
            </w:r>
            <w:proofErr w:type="spellEnd"/>
            <w:r w:rsidRPr="008D5171">
              <w:rPr>
                <w:rFonts w:ascii="Arial Narrow" w:hAnsi="Arial Narrow"/>
              </w:rPr>
              <w:t xml:space="preserve">, </w:t>
            </w:r>
            <w:proofErr w:type="spellStart"/>
            <w:r w:rsidRPr="008D5171">
              <w:rPr>
                <w:rFonts w:ascii="Arial Narrow" w:hAnsi="Arial Narrow"/>
              </w:rPr>
              <w:t>izdaje</w:t>
            </w:r>
            <w:proofErr w:type="spellEnd"/>
            <w:r w:rsidRPr="008D5171">
              <w:rPr>
                <w:rFonts w:ascii="Arial Narrow" w:hAnsi="Arial Narrow"/>
              </w:rPr>
              <w:t xml:space="preserve"> </w:t>
            </w:r>
            <w:proofErr w:type="spellStart"/>
            <w:r w:rsidRPr="008D5171">
              <w:rPr>
                <w:rFonts w:ascii="Arial Narrow" w:hAnsi="Arial Narrow"/>
              </w:rPr>
              <w:t>suglasnosti</w:t>
            </w:r>
            <w:proofErr w:type="spellEnd"/>
            <w:r w:rsidRPr="008D5171">
              <w:rPr>
                <w:rFonts w:ascii="Arial Narrow" w:hAnsi="Arial Narrow"/>
              </w:rPr>
              <w:t xml:space="preserve"> za </w:t>
            </w:r>
            <w:proofErr w:type="spellStart"/>
            <w:r w:rsidRPr="008D5171">
              <w:rPr>
                <w:rFonts w:ascii="Arial Narrow" w:hAnsi="Arial Narrow"/>
              </w:rPr>
              <w:t>prijekope</w:t>
            </w:r>
            <w:proofErr w:type="spellEnd"/>
            <w:r w:rsidRPr="008D5171">
              <w:rPr>
                <w:rFonts w:ascii="Arial Narrow" w:hAnsi="Arial Narrow"/>
              </w:rPr>
              <w:t xml:space="preserve"> cesta i </w:t>
            </w:r>
            <w:proofErr w:type="spellStart"/>
            <w:r w:rsidRPr="008D5171">
              <w:rPr>
                <w:rFonts w:ascii="Arial Narrow" w:hAnsi="Arial Narrow"/>
              </w:rPr>
              <w:t>ostale</w:t>
            </w:r>
            <w:proofErr w:type="spellEnd"/>
            <w:r w:rsidRPr="008D5171">
              <w:rPr>
                <w:rFonts w:ascii="Arial Narrow" w:hAnsi="Arial Narrow"/>
              </w:rPr>
              <w:t xml:space="preserve"> </w:t>
            </w:r>
            <w:proofErr w:type="spellStart"/>
            <w:r w:rsidRPr="008D5171">
              <w:rPr>
                <w:rFonts w:ascii="Arial Narrow" w:hAnsi="Arial Narrow"/>
              </w:rPr>
              <w:t>zahvate</w:t>
            </w:r>
            <w:proofErr w:type="spellEnd"/>
            <w:r w:rsidRPr="008D5171">
              <w:rPr>
                <w:rFonts w:ascii="Arial Narrow" w:hAnsi="Arial Narrow"/>
              </w:rPr>
              <w:t xml:space="preserve"> na </w:t>
            </w:r>
            <w:proofErr w:type="spellStart"/>
            <w:r w:rsidRPr="008D5171">
              <w:rPr>
                <w:rFonts w:ascii="Arial Narrow" w:hAnsi="Arial Narrow"/>
              </w:rPr>
              <w:t>javnim</w:t>
            </w:r>
            <w:proofErr w:type="spellEnd"/>
            <w:r w:rsidRPr="008D5171">
              <w:rPr>
                <w:rFonts w:ascii="Arial Narrow" w:hAnsi="Arial Narrow"/>
              </w:rPr>
              <w:t xml:space="preserve"> </w:t>
            </w:r>
            <w:proofErr w:type="spellStart"/>
            <w:r w:rsidRPr="008D5171">
              <w:rPr>
                <w:rFonts w:ascii="Arial Narrow" w:hAnsi="Arial Narrow"/>
              </w:rPr>
              <w:t>površinama</w:t>
            </w:r>
            <w:proofErr w:type="spellEnd"/>
            <w:r w:rsidRPr="008D5171">
              <w:rPr>
                <w:rFonts w:ascii="Arial Narrow" w:hAnsi="Arial Narrow"/>
              </w:rPr>
              <w:t>,</w:t>
            </w:r>
            <w:r w:rsidRPr="008D5171">
              <w:rPr>
                <w:rFonts w:ascii="Arial Narrow" w:hAnsi="Arial Narrow"/>
                <w:spacing w:val="-12"/>
              </w:rPr>
              <w:t xml:space="preserve"> </w:t>
            </w:r>
            <w:proofErr w:type="spellStart"/>
            <w:r w:rsidRPr="008D5171">
              <w:rPr>
                <w:rFonts w:ascii="Arial Narrow" w:hAnsi="Arial Narrow"/>
              </w:rPr>
              <w:t>vodi</w:t>
            </w:r>
            <w:proofErr w:type="spellEnd"/>
            <w:r w:rsidRPr="008D5171">
              <w:rPr>
                <w:rFonts w:ascii="Arial Narrow" w:hAnsi="Arial Narrow"/>
                <w:spacing w:val="-11"/>
              </w:rPr>
              <w:t xml:space="preserve"> </w:t>
            </w:r>
            <w:proofErr w:type="spellStart"/>
            <w:r w:rsidRPr="008D5171">
              <w:rPr>
                <w:rFonts w:ascii="Arial Narrow" w:hAnsi="Arial Narrow"/>
              </w:rPr>
              <w:t>propisane</w:t>
            </w:r>
            <w:proofErr w:type="spellEnd"/>
            <w:r w:rsidRPr="008D5171">
              <w:rPr>
                <w:rFonts w:ascii="Arial Narrow" w:hAnsi="Arial Narrow"/>
                <w:spacing w:val="-13"/>
              </w:rPr>
              <w:t xml:space="preserve"> </w:t>
            </w:r>
            <w:proofErr w:type="spellStart"/>
            <w:r w:rsidRPr="008D5171">
              <w:rPr>
                <w:rFonts w:ascii="Arial Narrow" w:hAnsi="Arial Narrow"/>
              </w:rPr>
              <w:t>očevidnike</w:t>
            </w:r>
            <w:proofErr w:type="spellEnd"/>
            <w:r w:rsidRPr="008D5171">
              <w:rPr>
                <w:rFonts w:ascii="Arial Narrow" w:hAnsi="Arial Narrow"/>
                <w:spacing w:val="-9"/>
              </w:rPr>
              <w:t xml:space="preserve"> </w:t>
            </w:r>
            <w:r w:rsidRPr="008D5171">
              <w:rPr>
                <w:rFonts w:ascii="Arial Narrow" w:hAnsi="Arial Narrow"/>
              </w:rPr>
              <w:t>i</w:t>
            </w:r>
            <w:r w:rsidRPr="008D5171">
              <w:rPr>
                <w:rFonts w:ascii="Arial Narrow" w:hAnsi="Arial Narrow"/>
                <w:spacing w:val="-11"/>
              </w:rPr>
              <w:t xml:space="preserve"> </w:t>
            </w:r>
            <w:proofErr w:type="spellStart"/>
            <w:r w:rsidRPr="008D5171">
              <w:rPr>
                <w:rFonts w:ascii="Arial Narrow" w:hAnsi="Arial Narrow"/>
              </w:rPr>
              <w:t>sastavlja</w:t>
            </w:r>
            <w:proofErr w:type="spellEnd"/>
            <w:r w:rsidRPr="008D5171">
              <w:rPr>
                <w:rFonts w:ascii="Arial Narrow" w:hAnsi="Arial Narrow"/>
                <w:spacing w:val="-9"/>
              </w:rPr>
              <w:t xml:space="preserve"> </w:t>
            </w:r>
            <w:proofErr w:type="spellStart"/>
            <w:r w:rsidRPr="008D5171">
              <w:rPr>
                <w:rFonts w:ascii="Arial Narrow" w:hAnsi="Arial Narrow"/>
              </w:rPr>
              <w:t>izvješća</w:t>
            </w:r>
            <w:proofErr w:type="spellEnd"/>
            <w:r w:rsidRPr="008D5171">
              <w:rPr>
                <w:rFonts w:ascii="Arial Narrow" w:hAnsi="Arial Narrow"/>
                <w:spacing w:val="-9"/>
              </w:rPr>
              <w:t xml:space="preserve"> </w:t>
            </w:r>
            <w:r w:rsidRPr="008D5171">
              <w:rPr>
                <w:rFonts w:ascii="Arial Narrow" w:hAnsi="Arial Narrow"/>
              </w:rPr>
              <w:t>o</w:t>
            </w:r>
            <w:r w:rsidRPr="008D5171">
              <w:rPr>
                <w:rFonts w:ascii="Arial Narrow" w:hAnsi="Arial Narrow"/>
                <w:spacing w:val="-9"/>
              </w:rPr>
              <w:t xml:space="preserve"> </w:t>
            </w:r>
            <w:proofErr w:type="spellStart"/>
            <w:r w:rsidRPr="008D5171">
              <w:rPr>
                <w:rFonts w:ascii="Arial Narrow" w:hAnsi="Arial Narrow"/>
              </w:rPr>
              <w:t>izvršenim</w:t>
            </w:r>
            <w:proofErr w:type="spellEnd"/>
            <w:r w:rsidRPr="008D5171">
              <w:rPr>
                <w:rFonts w:ascii="Arial Narrow" w:hAnsi="Arial Narrow"/>
                <w:spacing w:val="-10"/>
              </w:rPr>
              <w:t xml:space="preserve"> </w:t>
            </w:r>
            <w:proofErr w:type="spellStart"/>
            <w:r w:rsidRPr="008D5171">
              <w:rPr>
                <w:rFonts w:ascii="Arial Narrow" w:hAnsi="Arial Narrow"/>
              </w:rPr>
              <w:t>radovima</w:t>
            </w:r>
            <w:proofErr w:type="spellEnd"/>
          </w:p>
          <w:p w14:paraId="55D3BD3C" w14:textId="77777777" w:rsidR="001B74AC" w:rsidRPr="008D5171" w:rsidRDefault="001B74AC" w:rsidP="001B74AC">
            <w:pPr>
              <w:pStyle w:val="Odlomakpopisa"/>
              <w:numPr>
                <w:ilvl w:val="0"/>
                <w:numId w:val="187"/>
              </w:numPr>
              <w:spacing w:before="1"/>
              <w:ind w:right="138"/>
              <w:rPr>
                <w:rFonts w:ascii="Arial Narrow" w:hAnsi="Arial Narrow"/>
              </w:rPr>
            </w:pPr>
            <w:proofErr w:type="spellStart"/>
            <w:r w:rsidRPr="008D5171">
              <w:rPr>
                <w:rFonts w:ascii="Arial Narrow" w:hAnsi="Arial Narrow"/>
              </w:rPr>
              <w:t>odgovoran</w:t>
            </w:r>
            <w:proofErr w:type="spellEnd"/>
            <w:r w:rsidRPr="008D5171">
              <w:rPr>
                <w:rFonts w:ascii="Arial Narrow" w:hAnsi="Arial Narrow"/>
              </w:rPr>
              <w:t xml:space="preserve"> je za </w:t>
            </w:r>
            <w:proofErr w:type="spellStart"/>
            <w:r w:rsidRPr="008D5171">
              <w:rPr>
                <w:rFonts w:ascii="Arial Narrow" w:hAnsi="Arial Narrow"/>
              </w:rPr>
              <w:t>prikupljanje</w:t>
            </w:r>
            <w:proofErr w:type="spellEnd"/>
            <w:r w:rsidRPr="008D5171">
              <w:rPr>
                <w:rFonts w:ascii="Arial Narrow" w:hAnsi="Arial Narrow"/>
              </w:rPr>
              <w:t xml:space="preserve"> </w:t>
            </w:r>
            <w:proofErr w:type="spellStart"/>
            <w:r w:rsidRPr="008D5171">
              <w:rPr>
                <w:rFonts w:ascii="Arial Narrow" w:hAnsi="Arial Narrow"/>
              </w:rPr>
              <w:t>podataka</w:t>
            </w:r>
            <w:proofErr w:type="spellEnd"/>
            <w:r w:rsidRPr="008D5171">
              <w:rPr>
                <w:rFonts w:ascii="Arial Narrow" w:hAnsi="Arial Narrow"/>
              </w:rPr>
              <w:t xml:space="preserve"> </w:t>
            </w:r>
            <w:proofErr w:type="spellStart"/>
            <w:r w:rsidRPr="008D5171">
              <w:rPr>
                <w:rFonts w:ascii="Arial Narrow" w:hAnsi="Arial Narrow"/>
              </w:rPr>
              <w:t>radi</w:t>
            </w:r>
            <w:proofErr w:type="spellEnd"/>
            <w:r w:rsidRPr="008D5171">
              <w:rPr>
                <w:rFonts w:ascii="Arial Narrow" w:hAnsi="Arial Narrow"/>
              </w:rPr>
              <w:t xml:space="preserve"> </w:t>
            </w:r>
            <w:proofErr w:type="spellStart"/>
            <w:r w:rsidRPr="008D5171">
              <w:rPr>
                <w:rFonts w:ascii="Arial Narrow" w:hAnsi="Arial Narrow"/>
              </w:rPr>
              <w:t>utvrđenja</w:t>
            </w:r>
            <w:proofErr w:type="spellEnd"/>
            <w:r w:rsidRPr="008D5171">
              <w:rPr>
                <w:rFonts w:ascii="Arial Narrow" w:hAnsi="Arial Narrow"/>
              </w:rPr>
              <w:t xml:space="preserve"> </w:t>
            </w:r>
            <w:proofErr w:type="spellStart"/>
            <w:r w:rsidRPr="008D5171">
              <w:rPr>
                <w:rFonts w:ascii="Arial Narrow" w:hAnsi="Arial Narrow"/>
              </w:rPr>
              <w:t>komunalne</w:t>
            </w:r>
            <w:proofErr w:type="spellEnd"/>
            <w:r w:rsidRPr="008D5171">
              <w:rPr>
                <w:rFonts w:ascii="Arial Narrow" w:hAnsi="Arial Narrow"/>
              </w:rPr>
              <w:t xml:space="preserve"> </w:t>
            </w:r>
            <w:proofErr w:type="spellStart"/>
            <w:r w:rsidRPr="008D5171">
              <w:rPr>
                <w:rFonts w:ascii="Arial Narrow" w:hAnsi="Arial Narrow"/>
              </w:rPr>
              <w:t>naknade</w:t>
            </w:r>
            <w:proofErr w:type="spellEnd"/>
            <w:r w:rsidRPr="008D5171">
              <w:rPr>
                <w:rFonts w:ascii="Arial Narrow" w:hAnsi="Arial Narrow"/>
              </w:rPr>
              <w:t xml:space="preserve">, </w:t>
            </w:r>
            <w:proofErr w:type="spellStart"/>
            <w:r w:rsidRPr="008D5171">
              <w:rPr>
                <w:rFonts w:ascii="Arial Narrow" w:hAnsi="Arial Narrow"/>
              </w:rPr>
              <w:t>komunalnog</w:t>
            </w:r>
            <w:proofErr w:type="spellEnd"/>
            <w:r w:rsidRPr="008D5171">
              <w:rPr>
                <w:rFonts w:ascii="Arial Narrow" w:hAnsi="Arial Narrow"/>
              </w:rPr>
              <w:t xml:space="preserve"> </w:t>
            </w:r>
            <w:proofErr w:type="spellStart"/>
            <w:r w:rsidRPr="008D5171">
              <w:rPr>
                <w:rFonts w:ascii="Arial Narrow" w:hAnsi="Arial Narrow"/>
              </w:rPr>
              <w:t>doprinosa</w:t>
            </w:r>
            <w:proofErr w:type="spellEnd"/>
            <w:r w:rsidRPr="008D5171">
              <w:rPr>
                <w:rFonts w:ascii="Arial Narrow" w:hAnsi="Arial Narrow"/>
              </w:rPr>
              <w:t xml:space="preserve">, </w:t>
            </w:r>
            <w:proofErr w:type="spellStart"/>
            <w:r w:rsidRPr="008D5171">
              <w:rPr>
                <w:rFonts w:ascii="Arial Narrow" w:hAnsi="Arial Narrow"/>
              </w:rPr>
              <w:t>grobne</w:t>
            </w:r>
            <w:proofErr w:type="spellEnd"/>
            <w:r w:rsidRPr="008D5171">
              <w:rPr>
                <w:rFonts w:ascii="Arial Narrow" w:hAnsi="Arial Narrow"/>
              </w:rPr>
              <w:t xml:space="preserve"> </w:t>
            </w:r>
            <w:proofErr w:type="spellStart"/>
            <w:r w:rsidRPr="008D5171">
              <w:rPr>
                <w:rFonts w:ascii="Arial Narrow" w:hAnsi="Arial Narrow"/>
              </w:rPr>
              <w:t>naknade</w:t>
            </w:r>
            <w:proofErr w:type="spellEnd"/>
            <w:r w:rsidRPr="008D5171">
              <w:rPr>
                <w:rFonts w:ascii="Arial Narrow" w:hAnsi="Arial Narrow"/>
              </w:rPr>
              <w:t xml:space="preserve">, </w:t>
            </w:r>
            <w:proofErr w:type="spellStart"/>
            <w:r w:rsidRPr="008D5171">
              <w:rPr>
                <w:rFonts w:ascii="Arial Narrow" w:hAnsi="Arial Narrow"/>
              </w:rPr>
              <w:t>izlazi</w:t>
            </w:r>
            <w:proofErr w:type="spellEnd"/>
            <w:r w:rsidRPr="008D5171">
              <w:rPr>
                <w:rFonts w:ascii="Arial Narrow" w:hAnsi="Arial Narrow"/>
              </w:rPr>
              <w:t xml:space="preserve"> na </w:t>
            </w:r>
            <w:proofErr w:type="spellStart"/>
            <w:r w:rsidRPr="008D5171">
              <w:rPr>
                <w:rFonts w:ascii="Arial Narrow" w:hAnsi="Arial Narrow"/>
              </w:rPr>
              <w:t>teren</w:t>
            </w:r>
            <w:proofErr w:type="spellEnd"/>
            <w:r w:rsidRPr="008D5171">
              <w:rPr>
                <w:rFonts w:ascii="Arial Narrow" w:hAnsi="Arial Narrow"/>
              </w:rPr>
              <w:t xml:space="preserve"> </w:t>
            </w:r>
            <w:proofErr w:type="spellStart"/>
            <w:r w:rsidRPr="008D5171">
              <w:rPr>
                <w:rFonts w:ascii="Arial Narrow" w:hAnsi="Arial Narrow"/>
              </w:rPr>
              <w:t>radi</w:t>
            </w:r>
            <w:proofErr w:type="spellEnd"/>
            <w:r w:rsidRPr="008D5171">
              <w:rPr>
                <w:rFonts w:ascii="Arial Narrow" w:hAnsi="Arial Narrow"/>
              </w:rPr>
              <w:t xml:space="preserve"> </w:t>
            </w:r>
            <w:proofErr w:type="spellStart"/>
            <w:r w:rsidRPr="008D5171">
              <w:rPr>
                <w:rFonts w:ascii="Arial Narrow" w:hAnsi="Arial Narrow"/>
              </w:rPr>
              <w:t>utvrđivanja</w:t>
            </w:r>
            <w:proofErr w:type="spellEnd"/>
            <w:r w:rsidRPr="008D5171">
              <w:rPr>
                <w:rFonts w:ascii="Arial Narrow" w:hAnsi="Arial Narrow"/>
              </w:rPr>
              <w:t xml:space="preserve"> </w:t>
            </w:r>
            <w:proofErr w:type="spellStart"/>
            <w:r w:rsidRPr="008D5171">
              <w:rPr>
                <w:rFonts w:ascii="Arial Narrow" w:hAnsi="Arial Narrow"/>
              </w:rPr>
              <w:t>činjenica</w:t>
            </w:r>
            <w:proofErr w:type="spellEnd"/>
            <w:r w:rsidRPr="008D5171">
              <w:rPr>
                <w:rFonts w:ascii="Arial Narrow" w:hAnsi="Arial Narrow"/>
              </w:rPr>
              <w:t xml:space="preserve"> za </w:t>
            </w:r>
            <w:proofErr w:type="spellStart"/>
            <w:r w:rsidRPr="008D5171">
              <w:rPr>
                <w:rFonts w:ascii="Arial Narrow" w:hAnsi="Arial Narrow"/>
              </w:rPr>
              <w:t>donošenje</w:t>
            </w:r>
            <w:proofErr w:type="spellEnd"/>
            <w:r w:rsidRPr="008D5171">
              <w:rPr>
                <w:rFonts w:ascii="Arial Narrow" w:hAnsi="Arial Narrow"/>
              </w:rPr>
              <w:t xml:space="preserve"> </w:t>
            </w:r>
            <w:proofErr w:type="spellStart"/>
            <w:r w:rsidRPr="008D5171">
              <w:rPr>
                <w:rFonts w:ascii="Arial Narrow" w:hAnsi="Arial Narrow"/>
              </w:rPr>
              <w:t>rješenja</w:t>
            </w:r>
            <w:proofErr w:type="spellEnd"/>
            <w:r w:rsidRPr="008D5171">
              <w:rPr>
                <w:rFonts w:ascii="Arial Narrow" w:hAnsi="Arial Narrow"/>
              </w:rPr>
              <w:t xml:space="preserve"> u </w:t>
            </w:r>
            <w:proofErr w:type="spellStart"/>
            <w:r w:rsidRPr="008D5171">
              <w:rPr>
                <w:rFonts w:ascii="Arial Narrow" w:hAnsi="Arial Narrow"/>
              </w:rPr>
              <w:t>svrhu</w:t>
            </w:r>
            <w:proofErr w:type="spellEnd"/>
            <w:r w:rsidRPr="008D5171">
              <w:rPr>
                <w:rFonts w:ascii="Arial Narrow" w:hAnsi="Arial Narrow"/>
              </w:rPr>
              <w:t xml:space="preserve"> </w:t>
            </w:r>
            <w:proofErr w:type="spellStart"/>
            <w:r w:rsidRPr="008D5171">
              <w:rPr>
                <w:rFonts w:ascii="Arial Narrow" w:hAnsi="Arial Narrow"/>
              </w:rPr>
              <w:t>naplate</w:t>
            </w:r>
            <w:proofErr w:type="spellEnd"/>
            <w:r w:rsidRPr="008D5171">
              <w:rPr>
                <w:rFonts w:ascii="Arial Narrow" w:hAnsi="Arial Narrow"/>
              </w:rPr>
              <w:t xml:space="preserve"> </w:t>
            </w:r>
            <w:proofErr w:type="spellStart"/>
            <w:r w:rsidRPr="008D5171">
              <w:rPr>
                <w:rFonts w:ascii="Arial Narrow" w:hAnsi="Arial Narrow"/>
              </w:rPr>
              <w:t>komunalne</w:t>
            </w:r>
            <w:proofErr w:type="spellEnd"/>
            <w:r w:rsidRPr="008D5171">
              <w:rPr>
                <w:rFonts w:ascii="Arial Narrow" w:hAnsi="Arial Narrow"/>
              </w:rPr>
              <w:t xml:space="preserve"> </w:t>
            </w:r>
            <w:proofErr w:type="spellStart"/>
            <w:r w:rsidRPr="008D5171">
              <w:rPr>
                <w:rFonts w:ascii="Arial Narrow" w:hAnsi="Arial Narrow"/>
              </w:rPr>
              <w:t>naknade</w:t>
            </w:r>
            <w:proofErr w:type="spellEnd"/>
            <w:r w:rsidRPr="008D5171">
              <w:rPr>
                <w:rFonts w:ascii="Arial Narrow" w:hAnsi="Arial Narrow"/>
              </w:rPr>
              <w:t xml:space="preserve">, </w:t>
            </w:r>
            <w:proofErr w:type="spellStart"/>
            <w:r w:rsidRPr="008D5171">
              <w:rPr>
                <w:rFonts w:ascii="Arial Narrow" w:hAnsi="Arial Narrow"/>
              </w:rPr>
              <w:t>grobne</w:t>
            </w:r>
            <w:proofErr w:type="spellEnd"/>
            <w:r w:rsidRPr="008D5171">
              <w:rPr>
                <w:rFonts w:ascii="Arial Narrow" w:hAnsi="Arial Narrow"/>
              </w:rPr>
              <w:t xml:space="preserve"> </w:t>
            </w:r>
            <w:proofErr w:type="spellStart"/>
            <w:r w:rsidRPr="008D5171">
              <w:rPr>
                <w:rFonts w:ascii="Arial Narrow" w:hAnsi="Arial Narrow"/>
              </w:rPr>
              <w:t>naknade</w:t>
            </w:r>
            <w:proofErr w:type="spellEnd"/>
            <w:r w:rsidRPr="008D5171">
              <w:rPr>
                <w:rFonts w:ascii="Arial Narrow" w:hAnsi="Arial Narrow"/>
              </w:rPr>
              <w:t xml:space="preserve"> i </w:t>
            </w:r>
            <w:proofErr w:type="spellStart"/>
            <w:r w:rsidRPr="008D5171">
              <w:rPr>
                <w:rFonts w:ascii="Arial Narrow" w:hAnsi="Arial Narrow"/>
              </w:rPr>
              <w:t>drugih</w:t>
            </w:r>
            <w:proofErr w:type="spellEnd"/>
            <w:r w:rsidRPr="008D5171">
              <w:rPr>
                <w:rFonts w:ascii="Arial Narrow" w:hAnsi="Arial Narrow"/>
              </w:rPr>
              <w:t xml:space="preserve"> </w:t>
            </w:r>
            <w:proofErr w:type="spellStart"/>
            <w:r w:rsidRPr="008D5171">
              <w:rPr>
                <w:rFonts w:ascii="Arial Narrow" w:hAnsi="Arial Narrow"/>
              </w:rPr>
              <w:t>općinskih</w:t>
            </w:r>
            <w:proofErr w:type="spellEnd"/>
            <w:r w:rsidRPr="008D5171">
              <w:rPr>
                <w:rFonts w:ascii="Arial Narrow" w:hAnsi="Arial Narrow"/>
              </w:rPr>
              <w:t xml:space="preserve"> </w:t>
            </w:r>
            <w:proofErr w:type="spellStart"/>
            <w:r w:rsidRPr="008D5171">
              <w:rPr>
                <w:rFonts w:ascii="Arial Narrow" w:hAnsi="Arial Narrow"/>
              </w:rPr>
              <w:t>prihoda</w:t>
            </w:r>
            <w:proofErr w:type="spellEnd"/>
          </w:p>
          <w:p w14:paraId="370F8715" w14:textId="77777777" w:rsidR="001B74AC" w:rsidRPr="008D5171" w:rsidRDefault="001B74AC" w:rsidP="001B74AC">
            <w:pPr>
              <w:pStyle w:val="Odlomakpopisa"/>
              <w:numPr>
                <w:ilvl w:val="0"/>
                <w:numId w:val="187"/>
              </w:numPr>
              <w:spacing w:before="1"/>
              <w:ind w:right="138"/>
              <w:rPr>
                <w:rFonts w:ascii="Arial Narrow" w:hAnsi="Arial Narrow"/>
              </w:rPr>
            </w:pPr>
            <w:proofErr w:type="spellStart"/>
            <w:r w:rsidRPr="008D5171">
              <w:rPr>
                <w:rFonts w:ascii="Arial Narrow" w:hAnsi="Arial Narrow"/>
              </w:rPr>
              <w:t>vrši</w:t>
            </w:r>
            <w:proofErr w:type="spellEnd"/>
            <w:r w:rsidRPr="008D5171">
              <w:rPr>
                <w:rFonts w:ascii="Arial Narrow" w:hAnsi="Arial Narrow"/>
              </w:rPr>
              <w:t xml:space="preserve"> </w:t>
            </w:r>
            <w:proofErr w:type="spellStart"/>
            <w:r w:rsidRPr="008D5171">
              <w:rPr>
                <w:rFonts w:ascii="Arial Narrow" w:hAnsi="Arial Narrow"/>
              </w:rPr>
              <w:t>nadzor</w:t>
            </w:r>
            <w:proofErr w:type="spellEnd"/>
            <w:r w:rsidRPr="008D5171">
              <w:rPr>
                <w:rFonts w:ascii="Arial Narrow" w:hAnsi="Arial Narrow"/>
              </w:rPr>
              <w:t xml:space="preserve"> </w:t>
            </w:r>
            <w:proofErr w:type="spellStart"/>
            <w:r w:rsidRPr="008D5171">
              <w:rPr>
                <w:rFonts w:ascii="Arial Narrow" w:hAnsi="Arial Narrow"/>
              </w:rPr>
              <w:t>nad</w:t>
            </w:r>
            <w:proofErr w:type="spellEnd"/>
            <w:r w:rsidRPr="008D5171">
              <w:rPr>
                <w:rFonts w:ascii="Arial Narrow" w:hAnsi="Arial Narrow"/>
              </w:rPr>
              <w:t xml:space="preserve"> </w:t>
            </w:r>
            <w:proofErr w:type="spellStart"/>
            <w:r w:rsidRPr="008D5171">
              <w:rPr>
                <w:rFonts w:ascii="Arial Narrow" w:hAnsi="Arial Narrow"/>
              </w:rPr>
              <w:t>primjenom</w:t>
            </w:r>
            <w:proofErr w:type="spellEnd"/>
            <w:r w:rsidRPr="008D5171">
              <w:rPr>
                <w:rFonts w:ascii="Arial Narrow" w:hAnsi="Arial Narrow"/>
              </w:rPr>
              <w:t xml:space="preserve"> </w:t>
            </w:r>
            <w:proofErr w:type="spellStart"/>
            <w:r w:rsidRPr="008D5171">
              <w:rPr>
                <w:rFonts w:ascii="Arial Narrow" w:hAnsi="Arial Narrow"/>
              </w:rPr>
              <w:t>odluke</w:t>
            </w:r>
            <w:proofErr w:type="spellEnd"/>
            <w:r w:rsidRPr="008D5171">
              <w:rPr>
                <w:rFonts w:ascii="Arial Narrow" w:hAnsi="Arial Narrow"/>
              </w:rPr>
              <w:t xml:space="preserve"> o </w:t>
            </w:r>
            <w:proofErr w:type="spellStart"/>
            <w:r w:rsidRPr="008D5171">
              <w:rPr>
                <w:rFonts w:ascii="Arial Narrow" w:hAnsi="Arial Narrow"/>
              </w:rPr>
              <w:t>upravljanju</w:t>
            </w:r>
            <w:proofErr w:type="spellEnd"/>
            <w:r w:rsidRPr="008D5171">
              <w:rPr>
                <w:rFonts w:ascii="Arial Narrow" w:hAnsi="Arial Narrow"/>
              </w:rPr>
              <w:t xml:space="preserve"> </w:t>
            </w:r>
            <w:proofErr w:type="spellStart"/>
            <w:r w:rsidRPr="008D5171">
              <w:rPr>
                <w:rFonts w:ascii="Arial Narrow" w:hAnsi="Arial Narrow"/>
              </w:rPr>
              <w:t>grobljem</w:t>
            </w:r>
            <w:proofErr w:type="spellEnd"/>
            <w:r w:rsidRPr="008D5171">
              <w:rPr>
                <w:rFonts w:ascii="Arial Narrow" w:hAnsi="Arial Narrow"/>
              </w:rPr>
              <w:t xml:space="preserve">, </w:t>
            </w:r>
            <w:proofErr w:type="spellStart"/>
            <w:r w:rsidRPr="008D5171">
              <w:rPr>
                <w:rFonts w:ascii="Arial Narrow" w:hAnsi="Arial Narrow"/>
              </w:rPr>
              <w:t>izdaje</w:t>
            </w:r>
            <w:proofErr w:type="spellEnd"/>
            <w:r w:rsidRPr="008D5171">
              <w:rPr>
                <w:rFonts w:ascii="Arial Narrow" w:hAnsi="Arial Narrow"/>
              </w:rPr>
              <w:t xml:space="preserve"> </w:t>
            </w:r>
            <w:proofErr w:type="spellStart"/>
            <w:r w:rsidRPr="008D5171">
              <w:rPr>
                <w:rFonts w:ascii="Arial Narrow" w:hAnsi="Arial Narrow"/>
              </w:rPr>
              <w:t>rješenja</w:t>
            </w:r>
            <w:proofErr w:type="spellEnd"/>
            <w:r w:rsidRPr="008D5171">
              <w:rPr>
                <w:rFonts w:ascii="Arial Narrow" w:hAnsi="Arial Narrow"/>
              </w:rPr>
              <w:t xml:space="preserve">, </w:t>
            </w:r>
            <w:proofErr w:type="spellStart"/>
            <w:r w:rsidRPr="008D5171">
              <w:rPr>
                <w:rFonts w:ascii="Arial Narrow" w:hAnsi="Arial Narrow"/>
              </w:rPr>
              <w:t>prekršajne</w:t>
            </w:r>
            <w:proofErr w:type="spellEnd"/>
            <w:r w:rsidRPr="008D5171">
              <w:rPr>
                <w:rFonts w:ascii="Arial Narrow" w:hAnsi="Arial Narrow"/>
              </w:rPr>
              <w:t xml:space="preserve"> </w:t>
            </w:r>
            <w:proofErr w:type="spellStart"/>
            <w:r w:rsidRPr="008D5171">
              <w:rPr>
                <w:rFonts w:ascii="Arial Narrow" w:hAnsi="Arial Narrow"/>
              </w:rPr>
              <w:t>naloge</w:t>
            </w:r>
            <w:proofErr w:type="spellEnd"/>
            <w:r w:rsidRPr="008D5171">
              <w:rPr>
                <w:rFonts w:ascii="Arial Narrow" w:hAnsi="Arial Narrow"/>
              </w:rPr>
              <w:t xml:space="preserve"> </w:t>
            </w:r>
            <w:proofErr w:type="spellStart"/>
            <w:r w:rsidRPr="008D5171">
              <w:rPr>
                <w:rFonts w:ascii="Arial Narrow" w:hAnsi="Arial Narrow"/>
              </w:rPr>
              <w:t>kojima</w:t>
            </w:r>
            <w:proofErr w:type="spellEnd"/>
            <w:r w:rsidRPr="008D5171">
              <w:rPr>
                <w:rFonts w:ascii="Arial Narrow" w:hAnsi="Arial Narrow"/>
              </w:rPr>
              <w:t xml:space="preserve"> </w:t>
            </w:r>
            <w:proofErr w:type="spellStart"/>
            <w:r w:rsidRPr="008D5171">
              <w:rPr>
                <w:rFonts w:ascii="Arial Narrow" w:hAnsi="Arial Narrow"/>
              </w:rPr>
              <w:t>izriče</w:t>
            </w:r>
            <w:proofErr w:type="spellEnd"/>
            <w:r w:rsidRPr="008D5171">
              <w:rPr>
                <w:rFonts w:ascii="Arial Narrow" w:hAnsi="Arial Narrow"/>
              </w:rPr>
              <w:t xml:space="preserve"> </w:t>
            </w:r>
            <w:proofErr w:type="spellStart"/>
            <w:r w:rsidRPr="008D5171">
              <w:rPr>
                <w:rFonts w:ascii="Arial Narrow" w:hAnsi="Arial Narrow"/>
              </w:rPr>
              <w:t>mjere</w:t>
            </w:r>
            <w:proofErr w:type="spellEnd"/>
            <w:r w:rsidRPr="008D5171">
              <w:rPr>
                <w:rFonts w:ascii="Arial Narrow" w:hAnsi="Arial Narrow"/>
              </w:rPr>
              <w:t xml:space="preserve"> za </w:t>
            </w:r>
            <w:proofErr w:type="spellStart"/>
            <w:r w:rsidRPr="008D5171">
              <w:rPr>
                <w:rFonts w:ascii="Arial Narrow" w:hAnsi="Arial Narrow"/>
              </w:rPr>
              <w:t>pridržavanje</w:t>
            </w:r>
            <w:proofErr w:type="spellEnd"/>
            <w:r w:rsidRPr="008D5171">
              <w:rPr>
                <w:rFonts w:ascii="Arial Narrow" w:hAnsi="Arial Narrow"/>
              </w:rPr>
              <w:t xml:space="preserve"> </w:t>
            </w:r>
            <w:proofErr w:type="spellStart"/>
            <w:r w:rsidRPr="008D5171">
              <w:rPr>
                <w:rFonts w:ascii="Arial Narrow" w:hAnsi="Arial Narrow"/>
              </w:rPr>
              <w:t>odredbi</w:t>
            </w:r>
            <w:proofErr w:type="spellEnd"/>
            <w:r w:rsidRPr="008D5171">
              <w:rPr>
                <w:rFonts w:ascii="Arial Narrow" w:hAnsi="Arial Narrow"/>
              </w:rPr>
              <w:t xml:space="preserve"> </w:t>
            </w:r>
            <w:proofErr w:type="spellStart"/>
            <w:r w:rsidRPr="008D5171">
              <w:rPr>
                <w:rFonts w:ascii="Arial Narrow" w:hAnsi="Arial Narrow"/>
              </w:rPr>
              <w:t>te</w:t>
            </w:r>
            <w:proofErr w:type="spellEnd"/>
            <w:r w:rsidRPr="008D5171">
              <w:rPr>
                <w:rFonts w:ascii="Arial Narrow" w:hAnsi="Arial Narrow"/>
              </w:rPr>
              <w:t xml:space="preserve"> </w:t>
            </w:r>
            <w:proofErr w:type="spellStart"/>
            <w:r w:rsidRPr="008D5171">
              <w:rPr>
                <w:rFonts w:ascii="Arial Narrow" w:hAnsi="Arial Narrow"/>
              </w:rPr>
              <w:t>odluke</w:t>
            </w:r>
            <w:proofErr w:type="spellEnd"/>
            <w:r w:rsidRPr="008D5171">
              <w:rPr>
                <w:rFonts w:ascii="Arial Narrow" w:hAnsi="Arial Narrow"/>
              </w:rPr>
              <w:t xml:space="preserve">, </w:t>
            </w:r>
            <w:proofErr w:type="spellStart"/>
            <w:r w:rsidRPr="008D5171">
              <w:rPr>
                <w:rFonts w:ascii="Arial Narrow" w:hAnsi="Arial Narrow"/>
              </w:rPr>
              <w:t>utvrđuje</w:t>
            </w:r>
            <w:proofErr w:type="spellEnd"/>
            <w:r w:rsidRPr="008D5171">
              <w:rPr>
                <w:rFonts w:ascii="Arial Narrow" w:hAnsi="Arial Narrow"/>
              </w:rPr>
              <w:t xml:space="preserve"> </w:t>
            </w:r>
            <w:proofErr w:type="spellStart"/>
            <w:r w:rsidRPr="008D5171">
              <w:rPr>
                <w:rFonts w:ascii="Arial Narrow" w:hAnsi="Arial Narrow"/>
              </w:rPr>
              <w:t>činjenice</w:t>
            </w:r>
            <w:proofErr w:type="spellEnd"/>
            <w:r w:rsidRPr="008D5171">
              <w:rPr>
                <w:rFonts w:ascii="Arial Narrow" w:hAnsi="Arial Narrow"/>
              </w:rPr>
              <w:t xml:space="preserve"> za </w:t>
            </w:r>
            <w:proofErr w:type="spellStart"/>
            <w:r w:rsidRPr="008D5171">
              <w:rPr>
                <w:rFonts w:ascii="Arial Narrow" w:hAnsi="Arial Narrow"/>
              </w:rPr>
              <w:t>izdavanje</w:t>
            </w:r>
            <w:proofErr w:type="spellEnd"/>
            <w:r w:rsidRPr="008D5171">
              <w:rPr>
                <w:rFonts w:ascii="Arial Narrow" w:hAnsi="Arial Narrow"/>
              </w:rPr>
              <w:t xml:space="preserve"> </w:t>
            </w:r>
            <w:proofErr w:type="spellStart"/>
            <w:r w:rsidRPr="008D5171">
              <w:rPr>
                <w:rFonts w:ascii="Arial Narrow" w:hAnsi="Arial Narrow"/>
              </w:rPr>
              <w:t>dozvole</w:t>
            </w:r>
            <w:proofErr w:type="spellEnd"/>
            <w:r w:rsidRPr="008D5171">
              <w:rPr>
                <w:rFonts w:ascii="Arial Narrow" w:hAnsi="Arial Narrow"/>
              </w:rPr>
              <w:t xml:space="preserve"> za </w:t>
            </w:r>
            <w:proofErr w:type="spellStart"/>
            <w:r w:rsidRPr="008D5171">
              <w:rPr>
                <w:rFonts w:ascii="Arial Narrow" w:hAnsi="Arial Narrow"/>
              </w:rPr>
              <w:t>radove</w:t>
            </w:r>
            <w:proofErr w:type="spellEnd"/>
            <w:r w:rsidRPr="008D5171">
              <w:rPr>
                <w:rFonts w:ascii="Arial Narrow" w:hAnsi="Arial Narrow"/>
              </w:rPr>
              <w:t xml:space="preserve"> na </w:t>
            </w:r>
            <w:proofErr w:type="spellStart"/>
            <w:r w:rsidRPr="008D5171">
              <w:rPr>
                <w:rFonts w:ascii="Arial Narrow" w:hAnsi="Arial Narrow"/>
              </w:rPr>
              <w:t>grobnom</w:t>
            </w:r>
            <w:proofErr w:type="spellEnd"/>
            <w:r w:rsidRPr="008D5171">
              <w:rPr>
                <w:rFonts w:ascii="Arial Narrow" w:hAnsi="Arial Narrow"/>
              </w:rPr>
              <w:t xml:space="preserve"> </w:t>
            </w:r>
            <w:proofErr w:type="spellStart"/>
            <w:r w:rsidRPr="008D5171">
              <w:rPr>
                <w:rFonts w:ascii="Arial Narrow" w:hAnsi="Arial Narrow"/>
              </w:rPr>
              <w:t>mjestu</w:t>
            </w:r>
            <w:proofErr w:type="spellEnd"/>
          </w:p>
        </w:tc>
        <w:tc>
          <w:tcPr>
            <w:tcW w:w="1108" w:type="pct"/>
            <w:noWrap/>
            <w:vAlign w:val="center"/>
          </w:tcPr>
          <w:p w14:paraId="69BDF3C3" w14:textId="77777777" w:rsidR="001B74AC" w:rsidRPr="008D5171" w:rsidRDefault="001B74AC" w:rsidP="008666E9">
            <w:pPr>
              <w:jc w:val="center"/>
              <w:rPr>
                <w:rFonts w:ascii="Arial Narrow" w:hAnsi="Arial Narrow"/>
              </w:rPr>
            </w:pPr>
            <w:r w:rsidRPr="008D5171">
              <w:rPr>
                <w:rFonts w:ascii="Arial Narrow" w:hAnsi="Arial Narrow"/>
              </w:rPr>
              <w:t>25%</w:t>
            </w:r>
          </w:p>
        </w:tc>
      </w:tr>
      <w:tr w:rsidR="001B74AC" w:rsidRPr="008D5171" w14:paraId="5D5239DC" w14:textId="77777777" w:rsidTr="001B74AC">
        <w:trPr>
          <w:cantSplit/>
          <w:trHeight w:val="1008"/>
        </w:trPr>
        <w:tc>
          <w:tcPr>
            <w:tcW w:w="3892" w:type="pct"/>
            <w:gridSpan w:val="2"/>
            <w:vAlign w:val="center"/>
          </w:tcPr>
          <w:p w14:paraId="4BF60839" w14:textId="77777777" w:rsidR="001B74AC" w:rsidRPr="008D5171" w:rsidRDefault="001B74AC" w:rsidP="001B74AC">
            <w:pPr>
              <w:pStyle w:val="Odlomakpopisa"/>
              <w:numPr>
                <w:ilvl w:val="0"/>
                <w:numId w:val="187"/>
              </w:numPr>
              <w:tabs>
                <w:tab w:val="left" w:pos="146"/>
              </w:tabs>
              <w:ind w:right="148"/>
              <w:rPr>
                <w:rFonts w:ascii="Arial Narrow" w:hAnsi="Arial Narrow"/>
              </w:rPr>
            </w:pPr>
            <w:proofErr w:type="spellStart"/>
            <w:r w:rsidRPr="008D5171">
              <w:rPr>
                <w:rFonts w:ascii="Arial Narrow" w:hAnsi="Arial Narrow"/>
              </w:rPr>
              <w:t>kontinuirano</w:t>
            </w:r>
            <w:proofErr w:type="spellEnd"/>
            <w:r w:rsidRPr="008D5171">
              <w:rPr>
                <w:rFonts w:ascii="Arial Narrow" w:hAnsi="Arial Narrow"/>
              </w:rPr>
              <w:t xml:space="preserve"> </w:t>
            </w:r>
            <w:proofErr w:type="spellStart"/>
            <w:r w:rsidRPr="008D5171">
              <w:rPr>
                <w:rFonts w:ascii="Arial Narrow" w:hAnsi="Arial Narrow"/>
              </w:rPr>
              <w:t>nadgleda</w:t>
            </w:r>
            <w:proofErr w:type="spellEnd"/>
            <w:r w:rsidRPr="008D5171">
              <w:rPr>
                <w:rFonts w:ascii="Arial Narrow" w:hAnsi="Arial Narrow"/>
              </w:rPr>
              <w:t xml:space="preserve"> </w:t>
            </w:r>
            <w:proofErr w:type="spellStart"/>
            <w:r w:rsidRPr="008D5171">
              <w:rPr>
                <w:rFonts w:ascii="Arial Narrow" w:hAnsi="Arial Narrow"/>
              </w:rPr>
              <w:t>čišćenje</w:t>
            </w:r>
            <w:proofErr w:type="spellEnd"/>
            <w:r w:rsidRPr="008D5171">
              <w:rPr>
                <w:rFonts w:ascii="Arial Narrow" w:hAnsi="Arial Narrow"/>
              </w:rPr>
              <w:t xml:space="preserve"> </w:t>
            </w:r>
            <w:proofErr w:type="spellStart"/>
            <w:r w:rsidRPr="008D5171">
              <w:rPr>
                <w:rFonts w:ascii="Arial Narrow" w:hAnsi="Arial Narrow"/>
              </w:rPr>
              <w:t>javnih</w:t>
            </w:r>
            <w:proofErr w:type="spellEnd"/>
            <w:r w:rsidRPr="008D5171">
              <w:rPr>
                <w:rFonts w:ascii="Arial Narrow" w:hAnsi="Arial Narrow"/>
              </w:rPr>
              <w:t xml:space="preserve"> </w:t>
            </w:r>
            <w:proofErr w:type="spellStart"/>
            <w:r w:rsidRPr="008D5171">
              <w:rPr>
                <w:rFonts w:ascii="Arial Narrow" w:hAnsi="Arial Narrow"/>
              </w:rPr>
              <w:t>površina</w:t>
            </w:r>
            <w:proofErr w:type="spellEnd"/>
            <w:r w:rsidRPr="008D5171">
              <w:rPr>
                <w:rFonts w:ascii="Arial Narrow" w:hAnsi="Arial Narrow"/>
              </w:rPr>
              <w:t xml:space="preserve">, </w:t>
            </w:r>
            <w:proofErr w:type="spellStart"/>
            <w:r w:rsidRPr="008D5171">
              <w:rPr>
                <w:rFonts w:ascii="Arial Narrow" w:hAnsi="Arial Narrow"/>
              </w:rPr>
              <w:t>odvoz</w:t>
            </w:r>
            <w:proofErr w:type="spellEnd"/>
            <w:r w:rsidRPr="008D5171">
              <w:rPr>
                <w:rFonts w:ascii="Arial Narrow" w:hAnsi="Arial Narrow"/>
              </w:rPr>
              <w:t xml:space="preserve"> </w:t>
            </w:r>
            <w:proofErr w:type="spellStart"/>
            <w:r w:rsidRPr="008D5171">
              <w:rPr>
                <w:rFonts w:ascii="Arial Narrow" w:hAnsi="Arial Narrow"/>
              </w:rPr>
              <w:t>smeća</w:t>
            </w:r>
            <w:proofErr w:type="spellEnd"/>
            <w:r w:rsidRPr="008D5171">
              <w:rPr>
                <w:rFonts w:ascii="Arial Narrow" w:hAnsi="Arial Narrow"/>
              </w:rPr>
              <w:t xml:space="preserve">, </w:t>
            </w:r>
            <w:proofErr w:type="spellStart"/>
            <w:r w:rsidRPr="008D5171">
              <w:rPr>
                <w:rFonts w:ascii="Arial Narrow" w:hAnsi="Arial Narrow"/>
              </w:rPr>
              <w:t>odlaganje</w:t>
            </w:r>
            <w:proofErr w:type="spellEnd"/>
            <w:r w:rsidRPr="008D5171">
              <w:rPr>
                <w:rFonts w:ascii="Arial Narrow" w:hAnsi="Arial Narrow"/>
              </w:rPr>
              <w:t xml:space="preserve"> na </w:t>
            </w:r>
            <w:proofErr w:type="spellStart"/>
            <w:r w:rsidRPr="008D5171">
              <w:rPr>
                <w:rFonts w:ascii="Arial Narrow" w:hAnsi="Arial Narrow"/>
              </w:rPr>
              <w:t>javnim</w:t>
            </w:r>
            <w:proofErr w:type="spellEnd"/>
            <w:r w:rsidRPr="008D5171">
              <w:rPr>
                <w:rFonts w:ascii="Arial Narrow" w:hAnsi="Arial Narrow"/>
              </w:rPr>
              <w:t xml:space="preserve"> </w:t>
            </w:r>
            <w:proofErr w:type="spellStart"/>
            <w:r w:rsidRPr="008D5171">
              <w:rPr>
                <w:rFonts w:ascii="Arial Narrow" w:hAnsi="Arial Narrow"/>
              </w:rPr>
              <w:t>površinama</w:t>
            </w:r>
            <w:proofErr w:type="spellEnd"/>
            <w:r w:rsidRPr="008D5171">
              <w:rPr>
                <w:rFonts w:ascii="Arial Narrow" w:hAnsi="Arial Narrow"/>
              </w:rPr>
              <w:t xml:space="preserve">, </w:t>
            </w:r>
            <w:proofErr w:type="spellStart"/>
            <w:r w:rsidRPr="008D5171">
              <w:rPr>
                <w:rFonts w:ascii="Arial Narrow" w:hAnsi="Arial Narrow"/>
              </w:rPr>
              <w:t>utvrđuje</w:t>
            </w:r>
            <w:proofErr w:type="spellEnd"/>
            <w:r w:rsidRPr="008D5171">
              <w:rPr>
                <w:rFonts w:ascii="Arial Narrow" w:hAnsi="Arial Narrow"/>
              </w:rPr>
              <w:t xml:space="preserve"> </w:t>
            </w:r>
            <w:proofErr w:type="spellStart"/>
            <w:r w:rsidRPr="008D5171">
              <w:rPr>
                <w:rFonts w:ascii="Arial Narrow" w:hAnsi="Arial Narrow"/>
              </w:rPr>
              <w:t>nezakonitu</w:t>
            </w:r>
            <w:proofErr w:type="spellEnd"/>
            <w:r w:rsidRPr="008D5171">
              <w:rPr>
                <w:rFonts w:ascii="Arial Narrow" w:hAnsi="Arial Narrow"/>
              </w:rPr>
              <w:t xml:space="preserve"> </w:t>
            </w:r>
            <w:proofErr w:type="spellStart"/>
            <w:r w:rsidRPr="008D5171">
              <w:rPr>
                <w:rFonts w:ascii="Arial Narrow" w:hAnsi="Arial Narrow"/>
              </w:rPr>
              <w:t>gradnju</w:t>
            </w:r>
            <w:proofErr w:type="spellEnd"/>
            <w:r w:rsidRPr="008D5171">
              <w:rPr>
                <w:rFonts w:ascii="Arial Narrow" w:hAnsi="Arial Narrow"/>
              </w:rPr>
              <w:t xml:space="preserve"> </w:t>
            </w:r>
            <w:proofErr w:type="spellStart"/>
            <w:r w:rsidRPr="008D5171">
              <w:rPr>
                <w:rFonts w:ascii="Arial Narrow" w:hAnsi="Arial Narrow"/>
              </w:rPr>
              <w:t>objekata</w:t>
            </w:r>
            <w:proofErr w:type="spellEnd"/>
            <w:r w:rsidRPr="008D5171">
              <w:rPr>
                <w:rFonts w:ascii="Arial Narrow" w:hAnsi="Arial Narrow"/>
              </w:rPr>
              <w:t xml:space="preserve">; </w:t>
            </w:r>
            <w:proofErr w:type="spellStart"/>
            <w:r w:rsidRPr="008D5171">
              <w:rPr>
                <w:rFonts w:ascii="Arial Narrow" w:hAnsi="Arial Narrow"/>
              </w:rPr>
              <w:t>vodi</w:t>
            </w:r>
            <w:proofErr w:type="spellEnd"/>
            <w:r w:rsidRPr="008D5171">
              <w:rPr>
                <w:rFonts w:ascii="Arial Narrow" w:hAnsi="Arial Narrow"/>
              </w:rPr>
              <w:t xml:space="preserve"> </w:t>
            </w:r>
            <w:proofErr w:type="spellStart"/>
            <w:r w:rsidRPr="008D5171">
              <w:rPr>
                <w:rFonts w:ascii="Arial Narrow" w:hAnsi="Arial Narrow"/>
              </w:rPr>
              <w:t>postupak</w:t>
            </w:r>
            <w:proofErr w:type="spellEnd"/>
            <w:r w:rsidRPr="008D5171">
              <w:rPr>
                <w:rFonts w:ascii="Arial Narrow" w:hAnsi="Arial Narrow"/>
              </w:rPr>
              <w:t xml:space="preserve">, </w:t>
            </w:r>
            <w:proofErr w:type="spellStart"/>
            <w:r w:rsidRPr="008D5171">
              <w:rPr>
                <w:rFonts w:ascii="Arial Narrow" w:hAnsi="Arial Narrow"/>
              </w:rPr>
              <w:t>sankcionira</w:t>
            </w:r>
            <w:proofErr w:type="spellEnd"/>
            <w:r w:rsidRPr="008D5171">
              <w:rPr>
                <w:rFonts w:ascii="Arial Narrow" w:hAnsi="Arial Narrow"/>
              </w:rPr>
              <w:t xml:space="preserve"> </w:t>
            </w:r>
            <w:proofErr w:type="spellStart"/>
            <w:r w:rsidRPr="008D5171">
              <w:rPr>
                <w:rFonts w:ascii="Arial Narrow" w:hAnsi="Arial Narrow"/>
              </w:rPr>
              <w:t>temeljem</w:t>
            </w:r>
            <w:proofErr w:type="spellEnd"/>
            <w:r w:rsidRPr="008D5171">
              <w:rPr>
                <w:rFonts w:ascii="Arial Narrow" w:hAnsi="Arial Narrow"/>
              </w:rPr>
              <w:t xml:space="preserve"> </w:t>
            </w:r>
            <w:proofErr w:type="spellStart"/>
            <w:r w:rsidRPr="008D5171">
              <w:rPr>
                <w:rFonts w:ascii="Arial Narrow" w:hAnsi="Arial Narrow"/>
              </w:rPr>
              <w:t>Zakona</w:t>
            </w:r>
            <w:proofErr w:type="spellEnd"/>
            <w:r w:rsidRPr="008D5171">
              <w:rPr>
                <w:rFonts w:ascii="Arial Narrow" w:hAnsi="Arial Narrow"/>
              </w:rPr>
              <w:t xml:space="preserve"> i po </w:t>
            </w:r>
            <w:proofErr w:type="spellStart"/>
            <w:r w:rsidRPr="008D5171">
              <w:rPr>
                <w:rFonts w:ascii="Arial Narrow" w:hAnsi="Arial Narrow"/>
              </w:rPr>
              <w:t>potrebi</w:t>
            </w:r>
            <w:proofErr w:type="spellEnd"/>
            <w:r w:rsidRPr="008D5171">
              <w:rPr>
                <w:rFonts w:ascii="Arial Narrow" w:hAnsi="Arial Narrow"/>
              </w:rPr>
              <w:t xml:space="preserve"> </w:t>
            </w:r>
            <w:proofErr w:type="spellStart"/>
            <w:r w:rsidRPr="008D5171">
              <w:rPr>
                <w:rFonts w:ascii="Arial Narrow" w:hAnsi="Arial Narrow"/>
              </w:rPr>
              <w:t>prijavljuje</w:t>
            </w:r>
            <w:proofErr w:type="spellEnd"/>
            <w:r w:rsidRPr="008D5171">
              <w:rPr>
                <w:rFonts w:ascii="Arial Narrow" w:hAnsi="Arial Narrow"/>
              </w:rPr>
              <w:t xml:space="preserve"> </w:t>
            </w:r>
            <w:proofErr w:type="spellStart"/>
            <w:r w:rsidRPr="008D5171">
              <w:rPr>
                <w:rFonts w:ascii="Arial Narrow" w:hAnsi="Arial Narrow"/>
              </w:rPr>
              <w:t>nadležnim</w:t>
            </w:r>
            <w:proofErr w:type="spellEnd"/>
            <w:r w:rsidRPr="008D5171">
              <w:rPr>
                <w:rFonts w:ascii="Arial Narrow" w:hAnsi="Arial Narrow"/>
              </w:rPr>
              <w:t xml:space="preserve"> </w:t>
            </w:r>
            <w:proofErr w:type="spellStart"/>
            <w:r w:rsidRPr="008D5171">
              <w:rPr>
                <w:rFonts w:ascii="Arial Narrow" w:hAnsi="Arial Narrow"/>
              </w:rPr>
              <w:t>državnim</w:t>
            </w:r>
            <w:proofErr w:type="spellEnd"/>
            <w:r w:rsidRPr="008D5171">
              <w:rPr>
                <w:rFonts w:ascii="Arial Narrow" w:hAnsi="Arial Narrow"/>
              </w:rPr>
              <w:t xml:space="preserve"> </w:t>
            </w:r>
            <w:proofErr w:type="spellStart"/>
            <w:r w:rsidRPr="008D5171">
              <w:rPr>
                <w:rFonts w:ascii="Arial Narrow" w:hAnsi="Arial Narrow"/>
              </w:rPr>
              <w:t>službama</w:t>
            </w:r>
            <w:proofErr w:type="spellEnd"/>
            <w:r w:rsidRPr="008D5171">
              <w:rPr>
                <w:rFonts w:ascii="Arial Narrow" w:hAnsi="Arial Narrow"/>
              </w:rPr>
              <w:t xml:space="preserve">, </w:t>
            </w:r>
            <w:proofErr w:type="spellStart"/>
            <w:r w:rsidRPr="008D5171">
              <w:rPr>
                <w:rFonts w:ascii="Arial Narrow" w:hAnsi="Arial Narrow"/>
              </w:rPr>
              <w:t>prati</w:t>
            </w:r>
            <w:proofErr w:type="spellEnd"/>
            <w:r w:rsidRPr="008D5171">
              <w:rPr>
                <w:rFonts w:ascii="Arial Narrow" w:hAnsi="Arial Narrow"/>
              </w:rPr>
              <w:t xml:space="preserve"> i </w:t>
            </w:r>
            <w:proofErr w:type="spellStart"/>
            <w:r w:rsidRPr="008D5171">
              <w:rPr>
                <w:rFonts w:ascii="Arial Narrow" w:hAnsi="Arial Narrow"/>
              </w:rPr>
              <w:t>proučava</w:t>
            </w:r>
            <w:proofErr w:type="spellEnd"/>
            <w:r w:rsidRPr="008D5171">
              <w:rPr>
                <w:rFonts w:ascii="Arial Narrow" w:hAnsi="Arial Narrow"/>
              </w:rPr>
              <w:t xml:space="preserve"> </w:t>
            </w:r>
            <w:proofErr w:type="spellStart"/>
            <w:r w:rsidRPr="008D5171">
              <w:rPr>
                <w:rFonts w:ascii="Arial Narrow" w:hAnsi="Arial Narrow"/>
              </w:rPr>
              <w:t>propise</w:t>
            </w:r>
            <w:proofErr w:type="spellEnd"/>
            <w:r w:rsidRPr="008D5171">
              <w:rPr>
                <w:rFonts w:ascii="Arial Narrow" w:hAnsi="Arial Narrow"/>
              </w:rPr>
              <w:t xml:space="preserve"> </w:t>
            </w:r>
            <w:proofErr w:type="spellStart"/>
            <w:r w:rsidRPr="008D5171">
              <w:rPr>
                <w:rFonts w:ascii="Arial Narrow" w:hAnsi="Arial Narrow"/>
              </w:rPr>
              <w:t>iz</w:t>
            </w:r>
            <w:proofErr w:type="spellEnd"/>
            <w:r w:rsidRPr="008D5171">
              <w:rPr>
                <w:rFonts w:ascii="Arial Narrow" w:hAnsi="Arial Narrow"/>
              </w:rPr>
              <w:t xml:space="preserve"> </w:t>
            </w:r>
            <w:proofErr w:type="spellStart"/>
            <w:r w:rsidRPr="008D5171">
              <w:rPr>
                <w:rFonts w:ascii="Arial Narrow" w:hAnsi="Arial Narrow"/>
              </w:rPr>
              <w:t>svog</w:t>
            </w:r>
            <w:proofErr w:type="spellEnd"/>
            <w:r w:rsidRPr="008D5171">
              <w:rPr>
                <w:rFonts w:ascii="Arial Narrow" w:hAnsi="Arial Narrow"/>
              </w:rPr>
              <w:t xml:space="preserve"> </w:t>
            </w:r>
            <w:proofErr w:type="spellStart"/>
            <w:r w:rsidRPr="008D5171">
              <w:rPr>
                <w:rFonts w:ascii="Arial Narrow" w:hAnsi="Arial Narrow"/>
              </w:rPr>
              <w:t>područja</w:t>
            </w:r>
            <w:proofErr w:type="spellEnd"/>
            <w:r w:rsidRPr="008D5171">
              <w:rPr>
                <w:rFonts w:ascii="Arial Narrow" w:hAnsi="Arial Narrow"/>
              </w:rPr>
              <w:t xml:space="preserve"> </w:t>
            </w:r>
            <w:proofErr w:type="spellStart"/>
            <w:r w:rsidRPr="008D5171">
              <w:rPr>
                <w:rFonts w:ascii="Arial Narrow" w:hAnsi="Arial Narrow"/>
              </w:rPr>
              <w:t>djelovanja</w:t>
            </w:r>
            <w:proofErr w:type="spellEnd"/>
            <w:r w:rsidRPr="008D5171">
              <w:rPr>
                <w:rFonts w:ascii="Arial Narrow" w:hAnsi="Arial Narrow"/>
              </w:rPr>
              <w:t xml:space="preserve"> </w:t>
            </w:r>
            <w:proofErr w:type="spellStart"/>
            <w:r w:rsidRPr="008D5171">
              <w:rPr>
                <w:rFonts w:ascii="Arial Narrow" w:hAnsi="Arial Narrow"/>
              </w:rPr>
              <w:t>te</w:t>
            </w:r>
            <w:proofErr w:type="spellEnd"/>
            <w:r w:rsidRPr="008D5171">
              <w:rPr>
                <w:rFonts w:ascii="Arial Narrow" w:hAnsi="Arial Narrow"/>
              </w:rPr>
              <w:t xml:space="preserve"> </w:t>
            </w:r>
            <w:proofErr w:type="spellStart"/>
            <w:r w:rsidRPr="008D5171">
              <w:rPr>
                <w:rFonts w:ascii="Arial Narrow" w:hAnsi="Arial Narrow"/>
              </w:rPr>
              <w:t>predlaže</w:t>
            </w:r>
            <w:proofErr w:type="spellEnd"/>
            <w:r w:rsidRPr="008D5171">
              <w:rPr>
                <w:rFonts w:ascii="Arial Narrow" w:hAnsi="Arial Narrow"/>
                <w:spacing w:val="-10"/>
              </w:rPr>
              <w:t xml:space="preserve"> </w:t>
            </w:r>
            <w:proofErr w:type="spellStart"/>
            <w:r w:rsidRPr="008D5171">
              <w:rPr>
                <w:rFonts w:ascii="Arial Narrow" w:hAnsi="Arial Narrow"/>
              </w:rPr>
              <w:t>pročelniku</w:t>
            </w:r>
            <w:proofErr w:type="spellEnd"/>
            <w:r w:rsidRPr="008D5171">
              <w:rPr>
                <w:rFonts w:ascii="Arial Narrow" w:hAnsi="Arial Narrow"/>
                <w:spacing w:val="-10"/>
              </w:rPr>
              <w:t xml:space="preserve"> </w:t>
            </w:r>
            <w:proofErr w:type="spellStart"/>
            <w:r w:rsidRPr="008D5171">
              <w:rPr>
                <w:rFonts w:ascii="Arial Narrow" w:hAnsi="Arial Narrow"/>
              </w:rPr>
              <w:t>donošenje</w:t>
            </w:r>
            <w:proofErr w:type="spellEnd"/>
            <w:r w:rsidRPr="008D5171">
              <w:rPr>
                <w:rFonts w:ascii="Arial Narrow" w:hAnsi="Arial Narrow"/>
                <w:spacing w:val="-10"/>
              </w:rPr>
              <w:t xml:space="preserve"> </w:t>
            </w:r>
            <w:proofErr w:type="spellStart"/>
            <w:r w:rsidRPr="008D5171">
              <w:rPr>
                <w:rFonts w:ascii="Arial Narrow" w:hAnsi="Arial Narrow"/>
              </w:rPr>
              <w:t>akata</w:t>
            </w:r>
            <w:proofErr w:type="spellEnd"/>
            <w:r w:rsidRPr="008D5171">
              <w:rPr>
                <w:rFonts w:ascii="Arial Narrow" w:hAnsi="Arial Narrow"/>
                <w:spacing w:val="-10"/>
              </w:rPr>
              <w:t xml:space="preserve"> </w:t>
            </w:r>
            <w:r w:rsidRPr="008D5171">
              <w:rPr>
                <w:rFonts w:ascii="Arial Narrow" w:hAnsi="Arial Narrow"/>
              </w:rPr>
              <w:t>i</w:t>
            </w:r>
            <w:r w:rsidRPr="008D5171">
              <w:rPr>
                <w:rFonts w:ascii="Arial Narrow" w:hAnsi="Arial Narrow"/>
                <w:spacing w:val="-11"/>
              </w:rPr>
              <w:t xml:space="preserve"> </w:t>
            </w:r>
            <w:proofErr w:type="spellStart"/>
            <w:r w:rsidRPr="008D5171">
              <w:rPr>
                <w:rFonts w:ascii="Arial Narrow" w:hAnsi="Arial Narrow"/>
              </w:rPr>
              <w:t>poduzimanje</w:t>
            </w:r>
            <w:proofErr w:type="spellEnd"/>
            <w:r w:rsidRPr="008D5171">
              <w:rPr>
                <w:rFonts w:ascii="Arial Narrow" w:hAnsi="Arial Narrow"/>
                <w:spacing w:val="-10"/>
              </w:rPr>
              <w:t xml:space="preserve"> </w:t>
            </w:r>
            <w:proofErr w:type="spellStart"/>
            <w:r w:rsidRPr="008D5171">
              <w:rPr>
                <w:rFonts w:ascii="Arial Narrow" w:hAnsi="Arial Narrow"/>
              </w:rPr>
              <w:t>mjera</w:t>
            </w:r>
            <w:proofErr w:type="spellEnd"/>
            <w:r w:rsidRPr="008D5171">
              <w:rPr>
                <w:rFonts w:ascii="Arial Narrow" w:hAnsi="Arial Narrow"/>
                <w:spacing w:val="-10"/>
              </w:rPr>
              <w:t xml:space="preserve"> </w:t>
            </w:r>
            <w:proofErr w:type="spellStart"/>
            <w:r w:rsidRPr="008D5171">
              <w:rPr>
                <w:rFonts w:ascii="Arial Narrow" w:hAnsi="Arial Narrow"/>
              </w:rPr>
              <w:t>iz</w:t>
            </w:r>
            <w:proofErr w:type="spellEnd"/>
            <w:r w:rsidRPr="008D5171">
              <w:rPr>
                <w:rFonts w:ascii="Arial Narrow" w:hAnsi="Arial Narrow"/>
                <w:spacing w:val="-13"/>
              </w:rPr>
              <w:t xml:space="preserve"> </w:t>
            </w:r>
            <w:proofErr w:type="spellStart"/>
            <w:r w:rsidRPr="008D5171">
              <w:rPr>
                <w:rFonts w:ascii="Arial Narrow" w:hAnsi="Arial Narrow"/>
              </w:rPr>
              <w:t>svog</w:t>
            </w:r>
            <w:proofErr w:type="spellEnd"/>
            <w:r w:rsidRPr="008D5171">
              <w:rPr>
                <w:rFonts w:ascii="Arial Narrow" w:hAnsi="Arial Narrow"/>
                <w:spacing w:val="-10"/>
              </w:rPr>
              <w:t xml:space="preserve"> </w:t>
            </w:r>
            <w:proofErr w:type="spellStart"/>
            <w:r w:rsidRPr="008D5171">
              <w:rPr>
                <w:rFonts w:ascii="Arial Narrow" w:hAnsi="Arial Narrow"/>
              </w:rPr>
              <w:t>djelokruga</w:t>
            </w:r>
            <w:proofErr w:type="spellEnd"/>
            <w:r w:rsidRPr="008D5171">
              <w:rPr>
                <w:rFonts w:ascii="Arial Narrow" w:hAnsi="Arial Narrow"/>
                <w:spacing w:val="-10"/>
              </w:rPr>
              <w:t xml:space="preserve"> </w:t>
            </w:r>
            <w:r w:rsidRPr="008D5171">
              <w:rPr>
                <w:rFonts w:ascii="Arial Narrow" w:hAnsi="Arial Narrow"/>
              </w:rPr>
              <w:t>rada</w:t>
            </w:r>
          </w:p>
        </w:tc>
        <w:tc>
          <w:tcPr>
            <w:tcW w:w="1108" w:type="pct"/>
            <w:noWrap/>
            <w:vAlign w:val="center"/>
          </w:tcPr>
          <w:p w14:paraId="38A64282" w14:textId="77777777" w:rsidR="001B74AC" w:rsidRPr="008D5171" w:rsidRDefault="001B74AC" w:rsidP="008666E9">
            <w:pPr>
              <w:jc w:val="center"/>
              <w:rPr>
                <w:rFonts w:ascii="Arial Narrow" w:hAnsi="Arial Narrow"/>
              </w:rPr>
            </w:pPr>
            <w:r w:rsidRPr="008D5171">
              <w:rPr>
                <w:rFonts w:ascii="Arial Narrow" w:hAnsi="Arial Narrow"/>
              </w:rPr>
              <w:t>10%</w:t>
            </w:r>
          </w:p>
        </w:tc>
      </w:tr>
      <w:tr w:rsidR="001B74AC" w:rsidRPr="008D5171" w14:paraId="1D289D27" w14:textId="77777777" w:rsidTr="001B74AC">
        <w:trPr>
          <w:cantSplit/>
          <w:trHeight w:val="1008"/>
        </w:trPr>
        <w:tc>
          <w:tcPr>
            <w:tcW w:w="3892" w:type="pct"/>
            <w:gridSpan w:val="2"/>
            <w:vAlign w:val="center"/>
          </w:tcPr>
          <w:p w14:paraId="36829573" w14:textId="77777777" w:rsidR="001B74AC" w:rsidRPr="008D5171" w:rsidRDefault="001B74AC" w:rsidP="001B74AC">
            <w:pPr>
              <w:pStyle w:val="Odlomakpopisa"/>
              <w:numPr>
                <w:ilvl w:val="0"/>
                <w:numId w:val="187"/>
              </w:numPr>
              <w:tabs>
                <w:tab w:val="left" w:pos="146"/>
                <w:tab w:val="left" w:pos="153"/>
              </w:tabs>
              <w:ind w:right="152"/>
              <w:rPr>
                <w:rFonts w:ascii="Arial Narrow" w:hAnsi="Arial Narrow"/>
              </w:rPr>
            </w:pPr>
            <w:proofErr w:type="spellStart"/>
            <w:r w:rsidRPr="008D5171">
              <w:rPr>
                <w:rFonts w:ascii="Arial Narrow" w:hAnsi="Arial Narrow"/>
              </w:rPr>
              <w:t>obavlja</w:t>
            </w:r>
            <w:proofErr w:type="spellEnd"/>
            <w:r w:rsidRPr="008D5171">
              <w:rPr>
                <w:rFonts w:ascii="Arial Narrow" w:hAnsi="Arial Narrow"/>
              </w:rPr>
              <w:t xml:space="preserve"> </w:t>
            </w:r>
            <w:proofErr w:type="spellStart"/>
            <w:r w:rsidRPr="008D5171">
              <w:rPr>
                <w:rFonts w:ascii="Arial Narrow" w:hAnsi="Arial Narrow"/>
              </w:rPr>
              <w:t>druge</w:t>
            </w:r>
            <w:proofErr w:type="spellEnd"/>
            <w:r w:rsidRPr="008D5171">
              <w:rPr>
                <w:rFonts w:ascii="Arial Narrow" w:hAnsi="Arial Narrow"/>
              </w:rPr>
              <w:t xml:space="preserve"> </w:t>
            </w:r>
            <w:proofErr w:type="spellStart"/>
            <w:r w:rsidRPr="008D5171">
              <w:rPr>
                <w:rFonts w:ascii="Arial Narrow" w:hAnsi="Arial Narrow"/>
              </w:rPr>
              <w:t>poslove</w:t>
            </w:r>
            <w:proofErr w:type="spellEnd"/>
            <w:r w:rsidRPr="008D5171">
              <w:rPr>
                <w:rFonts w:ascii="Arial Narrow" w:hAnsi="Arial Narrow"/>
              </w:rPr>
              <w:t xml:space="preserve"> </w:t>
            </w:r>
            <w:proofErr w:type="spellStart"/>
            <w:r w:rsidRPr="008D5171">
              <w:rPr>
                <w:rFonts w:ascii="Arial Narrow" w:hAnsi="Arial Narrow"/>
              </w:rPr>
              <w:t>iz</w:t>
            </w:r>
            <w:proofErr w:type="spellEnd"/>
            <w:r w:rsidRPr="008D5171">
              <w:rPr>
                <w:rFonts w:ascii="Arial Narrow" w:hAnsi="Arial Narrow"/>
              </w:rPr>
              <w:t xml:space="preserve"> </w:t>
            </w:r>
            <w:proofErr w:type="spellStart"/>
            <w:r w:rsidRPr="008D5171">
              <w:rPr>
                <w:rFonts w:ascii="Arial Narrow" w:hAnsi="Arial Narrow"/>
              </w:rPr>
              <w:t>nadležnosti</w:t>
            </w:r>
            <w:proofErr w:type="spellEnd"/>
            <w:r w:rsidRPr="008D5171">
              <w:rPr>
                <w:rFonts w:ascii="Arial Narrow" w:hAnsi="Arial Narrow"/>
                <w:spacing w:val="-2"/>
              </w:rPr>
              <w:t xml:space="preserve"> </w:t>
            </w:r>
            <w:proofErr w:type="spellStart"/>
            <w:r w:rsidRPr="008D5171">
              <w:rPr>
                <w:rFonts w:ascii="Arial Narrow" w:hAnsi="Arial Narrow"/>
              </w:rPr>
              <w:t>komunalnog</w:t>
            </w:r>
            <w:proofErr w:type="spellEnd"/>
            <w:r w:rsidRPr="008D5171">
              <w:rPr>
                <w:rFonts w:ascii="Arial Narrow" w:hAnsi="Arial Narrow"/>
              </w:rPr>
              <w:t xml:space="preserve"> </w:t>
            </w:r>
            <w:proofErr w:type="spellStart"/>
            <w:r w:rsidRPr="008D5171">
              <w:rPr>
                <w:rFonts w:ascii="Arial Narrow" w:hAnsi="Arial Narrow"/>
              </w:rPr>
              <w:t>redarstva</w:t>
            </w:r>
            <w:proofErr w:type="spellEnd"/>
            <w:r w:rsidRPr="008D5171">
              <w:rPr>
                <w:rFonts w:ascii="Arial Narrow" w:hAnsi="Arial Narrow"/>
              </w:rPr>
              <w:t xml:space="preserve"> i</w:t>
            </w:r>
            <w:r w:rsidRPr="008D5171">
              <w:rPr>
                <w:rFonts w:ascii="Arial Narrow" w:hAnsi="Arial Narrow"/>
                <w:spacing w:val="-2"/>
              </w:rPr>
              <w:t xml:space="preserve"> </w:t>
            </w:r>
            <w:r w:rsidRPr="008D5171">
              <w:rPr>
                <w:rFonts w:ascii="Arial Narrow" w:hAnsi="Arial Narrow"/>
              </w:rPr>
              <w:t xml:space="preserve">u </w:t>
            </w:r>
            <w:proofErr w:type="spellStart"/>
            <w:r w:rsidRPr="008D5171">
              <w:rPr>
                <w:rFonts w:ascii="Arial Narrow" w:hAnsi="Arial Narrow"/>
              </w:rPr>
              <w:t>nadležnosti</w:t>
            </w:r>
            <w:proofErr w:type="spellEnd"/>
            <w:r w:rsidRPr="008D5171">
              <w:rPr>
                <w:rFonts w:ascii="Arial Narrow" w:hAnsi="Arial Narrow"/>
                <w:spacing w:val="-2"/>
              </w:rPr>
              <w:t xml:space="preserve"> </w:t>
            </w:r>
            <w:proofErr w:type="spellStart"/>
            <w:r w:rsidRPr="008D5171">
              <w:rPr>
                <w:rFonts w:ascii="Arial Narrow" w:hAnsi="Arial Narrow"/>
              </w:rPr>
              <w:t>komunalnog</w:t>
            </w:r>
            <w:proofErr w:type="spellEnd"/>
            <w:r w:rsidRPr="008D5171">
              <w:rPr>
                <w:rFonts w:ascii="Arial Narrow" w:hAnsi="Arial Narrow"/>
              </w:rPr>
              <w:t xml:space="preserve"> </w:t>
            </w:r>
            <w:proofErr w:type="spellStart"/>
            <w:r w:rsidRPr="008D5171">
              <w:rPr>
                <w:rFonts w:ascii="Arial Narrow" w:hAnsi="Arial Narrow"/>
              </w:rPr>
              <w:t>redara</w:t>
            </w:r>
            <w:proofErr w:type="spellEnd"/>
            <w:r w:rsidRPr="008D5171">
              <w:rPr>
                <w:rFonts w:ascii="Arial Narrow" w:hAnsi="Arial Narrow"/>
              </w:rPr>
              <w:t>,</w:t>
            </w:r>
            <w:r w:rsidRPr="008D5171">
              <w:rPr>
                <w:rFonts w:ascii="Arial Narrow" w:hAnsi="Arial Narrow"/>
                <w:spacing w:val="-2"/>
              </w:rPr>
              <w:t xml:space="preserve"> </w:t>
            </w:r>
            <w:proofErr w:type="spellStart"/>
            <w:r w:rsidRPr="008D5171">
              <w:rPr>
                <w:rFonts w:ascii="Arial Narrow" w:hAnsi="Arial Narrow"/>
              </w:rPr>
              <w:t>kao</w:t>
            </w:r>
            <w:proofErr w:type="spellEnd"/>
            <w:r w:rsidRPr="008D5171">
              <w:rPr>
                <w:rFonts w:ascii="Arial Narrow" w:hAnsi="Arial Narrow"/>
              </w:rPr>
              <w:t xml:space="preserve"> i </w:t>
            </w:r>
            <w:proofErr w:type="spellStart"/>
            <w:r w:rsidRPr="008D5171">
              <w:rPr>
                <w:rFonts w:ascii="Arial Narrow" w:hAnsi="Arial Narrow"/>
              </w:rPr>
              <w:t>druge</w:t>
            </w:r>
            <w:proofErr w:type="spellEnd"/>
            <w:r w:rsidRPr="008D5171">
              <w:rPr>
                <w:rFonts w:ascii="Arial Narrow" w:hAnsi="Arial Narrow"/>
              </w:rPr>
              <w:t xml:space="preserve"> </w:t>
            </w:r>
            <w:proofErr w:type="spellStart"/>
            <w:r w:rsidRPr="008D5171">
              <w:rPr>
                <w:rFonts w:ascii="Arial Narrow" w:hAnsi="Arial Narrow"/>
              </w:rPr>
              <w:t>poslove</w:t>
            </w:r>
            <w:proofErr w:type="spellEnd"/>
            <w:r w:rsidRPr="008D5171">
              <w:rPr>
                <w:rFonts w:ascii="Arial Narrow" w:hAnsi="Arial Narrow"/>
              </w:rPr>
              <w:t xml:space="preserve"> </w:t>
            </w:r>
            <w:proofErr w:type="spellStart"/>
            <w:r w:rsidRPr="008D5171">
              <w:rPr>
                <w:rFonts w:ascii="Arial Narrow" w:hAnsi="Arial Narrow"/>
              </w:rPr>
              <w:t>iz</w:t>
            </w:r>
            <w:proofErr w:type="spellEnd"/>
            <w:r w:rsidRPr="008D5171">
              <w:rPr>
                <w:rFonts w:ascii="Arial Narrow" w:hAnsi="Arial Narrow"/>
                <w:spacing w:val="-3"/>
              </w:rPr>
              <w:t xml:space="preserve"> </w:t>
            </w:r>
            <w:proofErr w:type="spellStart"/>
            <w:r w:rsidRPr="008D5171">
              <w:rPr>
                <w:rFonts w:ascii="Arial Narrow" w:hAnsi="Arial Narrow"/>
              </w:rPr>
              <w:t>djelokruga</w:t>
            </w:r>
            <w:proofErr w:type="spellEnd"/>
            <w:r w:rsidRPr="008D5171">
              <w:rPr>
                <w:rFonts w:ascii="Arial Narrow" w:hAnsi="Arial Narrow"/>
              </w:rPr>
              <w:t xml:space="preserve"> </w:t>
            </w:r>
            <w:proofErr w:type="spellStart"/>
            <w:r w:rsidRPr="008D5171">
              <w:rPr>
                <w:rFonts w:ascii="Arial Narrow" w:hAnsi="Arial Narrow"/>
              </w:rPr>
              <w:t>Odjela</w:t>
            </w:r>
            <w:proofErr w:type="spellEnd"/>
            <w:r w:rsidRPr="008D5171">
              <w:rPr>
                <w:rFonts w:ascii="Arial Narrow" w:hAnsi="Arial Narrow"/>
              </w:rPr>
              <w:t xml:space="preserve"> po </w:t>
            </w:r>
            <w:proofErr w:type="spellStart"/>
            <w:r w:rsidRPr="008D5171">
              <w:rPr>
                <w:rFonts w:ascii="Arial Narrow" w:hAnsi="Arial Narrow"/>
              </w:rPr>
              <w:t>nalogu</w:t>
            </w:r>
            <w:proofErr w:type="spellEnd"/>
            <w:r w:rsidRPr="008D5171">
              <w:rPr>
                <w:rFonts w:ascii="Arial Narrow" w:hAnsi="Arial Narrow"/>
              </w:rPr>
              <w:t xml:space="preserve"> </w:t>
            </w:r>
            <w:proofErr w:type="spellStart"/>
            <w:r w:rsidRPr="008D5171">
              <w:rPr>
                <w:rFonts w:ascii="Arial Narrow" w:hAnsi="Arial Narrow"/>
              </w:rPr>
              <w:t>pročelnika</w:t>
            </w:r>
            <w:proofErr w:type="spellEnd"/>
            <w:r w:rsidRPr="008D5171">
              <w:rPr>
                <w:rFonts w:ascii="Arial Narrow" w:hAnsi="Arial Narrow"/>
              </w:rPr>
              <w:t xml:space="preserve"> </w:t>
            </w:r>
            <w:proofErr w:type="spellStart"/>
            <w:r w:rsidRPr="008D5171">
              <w:rPr>
                <w:rFonts w:ascii="Arial Narrow" w:hAnsi="Arial Narrow"/>
              </w:rPr>
              <w:t>Jedinstvenog</w:t>
            </w:r>
            <w:proofErr w:type="spellEnd"/>
            <w:r w:rsidRPr="008D5171">
              <w:rPr>
                <w:rFonts w:ascii="Arial Narrow" w:hAnsi="Arial Narrow"/>
              </w:rPr>
              <w:t xml:space="preserve"> </w:t>
            </w:r>
            <w:proofErr w:type="spellStart"/>
            <w:r w:rsidRPr="008D5171">
              <w:rPr>
                <w:rFonts w:ascii="Arial Narrow" w:hAnsi="Arial Narrow"/>
              </w:rPr>
              <w:t>upravnog</w:t>
            </w:r>
            <w:proofErr w:type="spellEnd"/>
            <w:r w:rsidRPr="008D5171">
              <w:rPr>
                <w:rFonts w:ascii="Arial Narrow" w:hAnsi="Arial Narrow"/>
              </w:rPr>
              <w:t xml:space="preserve"> </w:t>
            </w:r>
            <w:proofErr w:type="spellStart"/>
            <w:r w:rsidRPr="008D5171">
              <w:rPr>
                <w:rFonts w:ascii="Arial Narrow" w:hAnsi="Arial Narrow"/>
              </w:rPr>
              <w:t>odjela</w:t>
            </w:r>
            <w:proofErr w:type="spellEnd"/>
            <w:r w:rsidRPr="008D5171">
              <w:rPr>
                <w:rFonts w:ascii="Arial Narrow" w:hAnsi="Arial Narrow"/>
              </w:rPr>
              <w:t>.</w:t>
            </w:r>
          </w:p>
          <w:p w14:paraId="4AAC1F2A" w14:textId="77777777" w:rsidR="001B74AC" w:rsidRPr="008D5171" w:rsidRDefault="001B74AC" w:rsidP="001B74AC">
            <w:pPr>
              <w:pStyle w:val="Uvuenotijeloteksta"/>
              <w:widowControl w:val="0"/>
              <w:numPr>
                <w:ilvl w:val="0"/>
                <w:numId w:val="187"/>
              </w:numPr>
              <w:autoSpaceDE w:val="0"/>
              <w:autoSpaceDN w:val="0"/>
              <w:spacing w:after="120"/>
              <w:jc w:val="left"/>
              <w:rPr>
                <w:rFonts w:ascii="Arial Narrow" w:hAnsi="Arial Narrow"/>
                <w:sz w:val="22"/>
                <w:szCs w:val="22"/>
              </w:rPr>
            </w:pPr>
            <w:r w:rsidRPr="008D5171">
              <w:rPr>
                <w:rFonts w:ascii="Arial Narrow" w:hAnsi="Arial Narrow"/>
                <w:sz w:val="22"/>
                <w:szCs w:val="22"/>
              </w:rPr>
              <w:t>prati zakonske i druge propise u kojima je propisana nadležnost komunalnog redara te osigurava njihovu primjenu u suradnji s pročelnikom Jedinstvenog upravnog odjela, predlaže odluke i mjere u cilju unapređenja života stanovnika općine Dubravica</w:t>
            </w:r>
          </w:p>
        </w:tc>
        <w:tc>
          <w:tcPr>
            <w:tcW w:w="1108" w:type="pct"/>
            <w:noWrap/>
            <w:vAlign w:val="center"/>
          </w:tcPr>
          <w:p w14:paraId="4834658D" w14:textId="77777777" w:rsidR="001B74AC" w:rsidRPr="008D5171" w:rsidRDefault="001B74AC" w:rsidP="008666E9">
            <w:pPr>
              <w:jc w:val="center"/>
              <w:rPr>
                <w:rFonts w:ascii="Arial Narrow" w:hAnsi="Arial Narrow"/>
              </w:rPr>
            </w:pPr>
            <w:r w:rsidRPr="008D5171">
              <w:rPr>
                <w:rFonts w:ascii="Arial Narrow" w:hAnsi="Arial Narrow"/>
              </w:rPr>
              <w:t>5%</w:t>
            </w:r>
          </w:p>
        </w:tc>
      </w:tr>
      <w:tr w:rsidR="001B74AC" w:rsidRPr="008D5171" w14:paraId="38FF2532" w14:textId="77777777" w:rsidTr="001B74AC">
        <w:tblPrEx>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251"/>
          <w:jc w:val="center"/>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21AD39" w14:textId="77777777" w:rsidR="001B74AC" w:rsidRPr="008D5171" w:rsidRDefault="001B74AC" w:rsidP="008666E9">
            <w:pPr>
              <w:pStyle w:val="Standardno"/>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Arial Narrow" w:hAnsi="Arial Narrow" w:cs="Times New Roman"/>
                <w:bdr w:val="none" w:sz="0" w:space="0" w:color="auto" w:frame="1"/>
              </w:rPr>
            </w:pPr>
            <w:r w:rsidRPr="008D5171">
              <w:rPr>
                <w:rFonts w:ascii="Arial Narrow" w:eastAsia="Times New Roman" w:hAnsi="Arial Narrow" w:cs="Times New Roman"/>
                <w:b/>
                <w:color w:val="auto"/>
                <w:u w:val="single"/>
              </w:rPr>
              <w:t>OPIS RAZINE STANDARDNIH MJERILA ZA KLASIFIKACIJU RADNIH MJESTA</w:t>
            </w:r>
          </w:p>
        </w:tc>
      </w:tr>
      <w:tr w:rsidR="001B74AC" w:rsidRPr="008D5171" w14:paraId="0E84B9AB" w14:textId="77777777" w:rsidTr="001B74AC">
        <w:tblPrEx>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2055"/>
          <w:jc w:val="center"/>
        </w:trPr>
        <w:tc>
          <w:tcPr>
            <w:tcW w:w="155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42BF90" w14:textId="77777777" w:rsidR="001B74AC" w:rsidRPr="008D5171" w:rsidRDefault="001B74AC" w:rsidP="008666E9">
            <w:pPr>
              <w:pStyle w:val="Standardno"/>
              <w:tabs>
                <w:tab w:val="left" w:pos="708"/>
                <w:tab w:val="left" w:pos="1416"/>
                <w:tab w:val="left" w:pos="2124"/>
                <w:tab w:val="left" w:pos="2832"/>
              </w:tabs>
              <w:rPr>
                <w:rFonts w:ascii="Arial Narrow" w:hAnsi="Arial Narrow" w:cs="Times New Roman"/>
                <w:bdr w:val="none" w:sz="0" w:space="0" w:color="auto" w:frame="1"/>
              </w:rPr>
            </w:pPr>
            <w:r w:rsidRPr="008D5171">
              <w:rPr>
                <w:rFonts w:ascii="Arial Narrow" w:hAnsi="Arial Narrow" w:cs="Times New Roman"/>
                <w:bdr w:val="none" w:sz="0" w:space="0" w:color="auto" w:frame="1"/>
              </w:rPr>
              <w:t>POTREBNO STRUČNO ZNANJE</w:t>
            </w:r>
          </w:p>
        </w:tc>
        <w:tc>
          <w:tcPr>
            <w:tcW w:w="3443"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BBCD55" w14:textId="77777777" w:rsidR="001B74AC" w:rsidRPr="008D5171" w:rsidRDefault="001B74AC" w:rsidP="001B74AC">
            <w:pPr>
              <w:pStyle w:val="Odlomakpopisa"/>
              <w:widowControl/>
              <w:numPr>
                <w:ilvl w:val="0"/>
                <w:numId w:val="187"/>
              </w:numPr>
              <w:autoSpaceDE/>
              <w:autoSpaceDN/>
              <w:contextualSpacing/>
              <w:jc w:val="left"/>
              <w:rPr>
                <w:rFonts w:ascii="Arial Narrow" w:hAnsi="Arial Narrow"/>
                <w:color w:val="000000"/>
                <w:bdr w:val="none" w:sz="0" w:space="0" w:color="auto" w:frame="1"/>
                <w:lang w:eastAsia="hr-HR"/>
              </w:rPr>
            </w:pPr>
            <w:proofErr w:type="spellStart"/>
            <w:r w:rsidRPr="008D5171">
              <w:rPr>
                <w:rFonts w:ascii="Arial Narrow" w:hAnsi="Arial Narrow"/>
              </w:rPr>
              <w:t>gimnazijsko</w:t>
            </w:r>
            <w:proofErr w:type="spellEnd"/>
            <w:r w:rsidRPr="008D5171">
              <w:rPr>
                <w:rFonts w:ascii="Arial Narrow" w:hAnsi="Arial Narrow"/>
              </w:rPr>
              <w:t xml:space="preserve"> </w:t>
            </w:r>
            <w:proofErr w:type="spellStart"/>
            <w:r w:rsidRPr="008D5171">
              <w:rPr>
                <w:rFonts w:ascii="Arial Narrow" w:hAnsi="Arial Narrow"/>
              </w:rPr>
              <w:t>srednjoškolsko</w:t>
            </w:r>
            <w:proofErr w:type="spellEnd"/>
            <w:r w:rsidRPr="008D5171">
              <w:rPr>
                <w:rFonts w:ascii="Arial Narrow" w:hAnsi="Arial Narrow"/>
              </w:rPr>
              <w:t xml:space="preserve"> </w:t>
            </w:r>
            <w:proofErr w:type="spellStart"/>
            <w:r w:rsidRPr="008D5171">
              <w:rPr>
                <w:rFonts w:ascii="Arial Narrow" w:hAnsi="Arial Narrow"/>
              </w:rPr>
              <w:t>obrazovanje</w:t>
            </w:r>
            <w:proofErr w:type="spellEnd"/>
            <w:r w:rsidRPr="008D5171">
              <w:rPr>
                <w:rFonts w:ascii="Arial Narrow" w:hAnsi="Arial Narrow"/>
              </w:rPr>
              <w:t xml:space="preserve"> </w:t>
            </w:r>
            <w:proofErr w:type="spellStart"/>
            <w:r w:rsidRPr="008D5171">
              <w:rPr>
                <w:rFonts w:ascii="Arial Narrow" w:hAnsi="Arial Narrow"/>
              </w:rPr>
              <w:t>ili</w:t>
            </w:r>
            <w:proofErr w:type="spellEnd"/>
            <w:r w:rsidRPr="008D5171">
              <w:rPr>
                <w:rFonts w:ascii="Arial Narrow" w:hAnsi="Arial Narrow"/>
              </w:rPr>
              <w:t xml:space="preserve"> </w:t>
            </w:r>
            <w:proofErr w:type="spellStart"/>
            <w:r w:rsidRPr="008D5171">
              <w:rPr>
                <w:rFonts w:ascii="Arial Narrow" w:hAnsi="Arial Narrow"/>
              </w:rPr>
              <w:t>četverogodišnje</w:t>
            </w:r>
            <w:proofErr w:type="spellEnd"/>
            <w:r w:rsidRPr="008D5171">
              <w:rPr>
                <w:rFonts w:ascii="Arial Narrow" w:hAnsi="Arial Narrow"/>
              </w:rPr>
              <w:t xml:space="preserve"> </w:t>
            </w:r>
            <w:proofErr w:type="spellStart"/>
            <w:r w:rsidRPr="008D5171">
              <w:rPr>
                <w:rFonts w:ascii="Arial Narrow" w:hAnsi="Arial Narrow"/>
              </w:rPr>
              <w:t>strukovno</w:t>
            </w:r>
            <w:proofErr w:type="spellEnd"/>
            <w:r w:rsidRPr="008D5171">
              <w:rPr>
                <w:rFonts w:ascii="Arial Narrow" w:hAnsi="Arial Narrow"/>
              </w:rPr>
              <w:t xml:space="preserve"> </w:t>
            </w:r>
            <w:proofErr w:type="spellStart"/>
            <w:r w:rsidRPr="008D5171">
              <w:rPr>
                <w:rFonts w:ascii="Arial Narrow" w:hAnsi="Arial Narrow"/>
              </w:rPr>
              <w:t>srednjoškolsko</w:t>
            </w:r>
            <w:proofErr w:type="spellEnd"/>
            <w:r w:rsidRPr="008D5171">
              <w:rPr>
                <w:rFonts w:ascii="Arial Narrow" w:hAnsi="Arial Narrow"/>
              </w:rPr>
              <w:t xml:space="preserve"> </w:t>
            </w:r>
            <w:proofErr w:type="spellStart"/>
            <w:r w:rsidRPr="008D5171">
              <w:rPr>
                <w:rFonts w:ascii="Arial Narrow" w:hAnsi="Arial Narrow"/>
              </w:rPr>
              <w:t>obrazovanje</w:t>
            </w:r>
            <w:proofErr w:type="spellEnd"/>
            <w:r w:rsidRPr="008D5171">
              <w:rPr>
                <w:rFonts w:ascii="Arial Narrow" w:hAnsi="Arial Narrow"/>
              </w:rPr>
              <w:t xml:space="preserve"> </w:t>
            </w:r>
            <w:proofErr w:type="spellStart"/>
            <w:r w:rsidRPr="008D5171">
              <w:rPr>
                <w:rFonts w:ascii="Arial Narrow" w:hAnsi="Arial Narrow"/>
              </w:rPr>
              <w:t>ekonomske</w:t>
            </w:r>
            <w:proofErr w:type="spellEnd"/>
            <w:r w:rsidRPr="008D5171">
              <w:rPr>
                <w:rFonts w:ascii="Arial Narrow" w:hAnsi="Arial Narrow"/>
              </w:rPr>
              <w:t xml:space="preserve">, </w:t>
            </w:r>
            <w:proofErr w:type="spellStart"/>
            <w:r w:rsidRPr="008D5171">
              <w:rPr>
                <w:rFonts w:ascii="Arial Narrow" w:hAnsi="Arial Narrow"/>
              </w:rPr>
              <w:t>upravne</w:t>
            </w:r>
            <w:proofErr w:type="spellEnd"/>
            <w:r w:rsidRPr="008D5171">
              <w:rPr>
                <w:rFonts w:ascii="Arial Narrow" w:hAnsi="Arial Narrow"/>
              </w:rPr>
              <w:t xml:space="preserve">, </w:t>
            </w:r>
            <w:proofErr w:type="spellStart"/>
            <w:r w:rsidRPr="008D5171">
              <w:rPr>
                <w:rFonts w:ascii="Arial Narrow" w:hAnsi="Arial Narrow"/>
              </w:rPr>
              <w:t>građevinske</w:t>
            </w:r>
            <w:proofErr w:type="spellEnd"/>
            <w:r w:rsidRPr="008D5171">
              <w:rPr>
                <w:rFonts w:ascii="Arial Narrow" w:hAnsi="Arial Narrow"/>
              </w:rPr>
              <w:t xml:space="preserve">, </w:t>
            </w:r>
            <w:proofErr w:type="spellStart"/>
            <w:r w:rsidRPr="008D5171">
              <w:rPr>
                <w:rFonts w:ascii="Arial Narrow" w:hAnsi="Arial Narrow"/>
              </w:rPr>
              <w:t>tehničke</w:t>
            </w:r>
            <w:proofErr w:type="spellEnd"/>
            <w:r w:rsidRPr="008D5171">
              <w:rPr>
                <w:rFonts w:ascii="Arial Narrow" w:hAnsi="Arial Narrow"/>
              </w:rPr>
              <w:t xml:space="preserve"> </w:t>
            </w:r>
            <w:proofErr w:type="spellStart"/>
            <w:r w:rsidRPr="008D5171">
              <w:rPr>
                <w:rFonts w:ascii="Arial Narrow" w:hAnsi="Arial Narrow"/>
              </w:rPr>
              <w:t>struke</w:t>
            </w:r>
            <w:proofErr w:type="spellEnd"/>
            <w:r w:rsidRPr="008D5171">
              <w:rPr>
                <w:rFonts w:ascii="Arial Narrow" w:hAnsi="Arial Narrow"/>
              </w:rPr>
              <w:t xml:space="preserve"> - SSS</w:t>
            </w:r>
            <w:r w:rsidRPr="008D5171">
              <w:rPr>
                <w:rFonts w:ascii="Arial Narrow" w:hAnsi="Arial Narrow"/>
                <w:color w:val="000000"/>
                <w:bdr w:val="none" w:sz="0" w:space="0" w:color="auto" w:frame="1"/>
                <w:lang w:eastAsia="hr-HR"/>
              </w:rPr>
              <w:t xml:space="preserve"> </w:t>
            </w:r>
          </w:p>
          <w:p w14:paraId="75C0FD6F" w14:textId="77777777" w:rsidR="001B74AC" w:rsidRPr="008D5171" w:rsidRDefault="001B74AC" w:rsidP="001B74AC">
            <w:pPr>
              <w:pStyle w:val="Odlomakpopisa"/>
              <w:widowControl/>
              <w:numPr>
                <w:ilvl w:val="0"/>
                <w:numId w:val="187"/>
              </w:numPr>
              <w:autoSpaceDE/>
              <w:autoSpaceDN/>
              <w:contextualSpacing/>
              <w:jc w:val="left"/>
              <w:rPr>
                <w:rFonts w:ascii="Arial Narrow" w:hAnsi="Arial Narrow"/>
                <w:color w:val="000000"/>
                <w:bdr w:val="none" w:sz="0" w:space="0" w:color="auto" w:frame="1"/>
                <w:lang w:eastAsia="hr-HR"/>
              </w:rPr>
            </w:pPr>
            <w:proofErr w:type="spellStart"/>
            <w:r w:rsidRPr="008D5171">
              <w:rPr>
                <w:rFonts w:ascii="Arial Narrow" w:hAnsi="Arial Narrow"/>
                <w:color w:val="000000"/>
                <w:bdr w:val="none" w:sz="0" w:space="0" w:color="auto" w:frame="1"/>
                <w:lang w:eastAsia="hr-HR"/>
              </w:rPr>
              <w:t>najmanje</w:t>
            </w:r>
            <w:proofErr w:type="spellEnd"/>
            <w:r w:rsidRPr="008D5171">
              <w:rPr>
                <w:rFonts w:ascii="Arial Narrow" w:hAnsi="Arial Narrow"/>
                <w:color w:val="000000"/>
                <w:bdr w:val="none" w:sz="0" w:space="0" w:color="auto" w:frame="1"/>
                <w:lang w:eastAsia="hr-HR"/>
              </w:rPr>
              <w:t xml:space="preserve"> </w:t>
            </w:r>
            <w:proofErr w:type="spellStart"/>
            <w:r w:rsidRPr="008D5171">
              <w:rPr>
                <w:rFonts w:ascii="Arial Narrow" w:hAnsi="Arial Narrow"/>
                <w:color w:val="000000"/>
                <w:bdr w:val="none" w:sz="0" w:space="0" w:color="auto" w:frame="1"/>
                <w:lang w:eastAsia="hr-HR"/>
              </w:rPr>
              <w:t>jedna</w:t>
            </w:r>
            <w:proofErr w:type="spellEnd"/>
            <w:r w:rsidRPr="008D5171">
              <w:rPr>
                <w:rFonts w:ascii="Arial Narrow" w:hAnsi="Arial Narrow"/>
                <w:color w:val="000000"/>
                <w:bdr w:val="none" w:sz="0" w:space="0" w:color="auto" w:frame="1"/>
                <w:lang w:eastAsia="hr-HR"/>
              </w:rPr>
              <w:t xml:space="preserve"> </w:t>
            </w:r>
            <w:proofErr w:type="spellStart"/>
            <w:r w:rsidRPr="008D5171">
              <w:rPr>
                <w:rFonts w:ascii="Arial Narrow" w:hAnsi="Arial Narrow"/>
                <w:color w:val="000000"/>
                <w:bdr w:val="none" w:sz="0" w:space="0" w:color="auto" w:frame="1"/>
                <w:lang w:eastAsia="hr-HR"/>
              </w:rPr>
              <w:t>godina</w:t>
            </w:r>
            <w:proofErr w:type="spellEnd"/>
            <w:r w:rsidRPr="008D5171">
              <w:rPr>
                <w:rFonts w:ascii="Arial Narrow" w:hAnsi="Arial Narrow"/>
                <w:color w:val="000000"/>
                <w:bdr w:val="none" w:sz="0" w:space="0" w:color="auto" w:frame="1"/>
                <w:lang w:eastAsia="hr-HR"/>
              </w:rPr>
              <w:t xml:space="preserve"> </w:t>
            </w:r>
            <w:proofErr w:type="spellStart"/>
            <w:r w:rsidRPr="008D5171">
              <w:rPr>
                <w:rFonts w:ascii="Arial Narrow" w:hAnsi="Arial Narrow"/>
                <w:color w:val="000000"/>
                <w:bdr w:val="none" w:sz="0" w:space="0" w:color="auto" w:frame="1"/>
                <w:lang w:eastAsia="hr-HR"/>
              </w:rPr>
              <w:t>radnog</w:t>
            </w:r>
            <w:proofErr w:type="spellEnd"/>
            <w:r w:rsidRPr="008D5171">
              <w:rPr>
                <w:rFonts w:ascii="Arial Narrow" w:hAnsi="Arial Narrow"/>
                <w:color w:val="000000"/>
                <w:bdr w:val="none" w:sz="0" w:space="0" w:color="auto" w:frame="1"/>
                <w:lang w:eastAsia="hr-HR"/>
              </w:rPr>
              <w:t xml:space="preserve"> </w:t>
            </w:r>
            <w:proofErr w:type="spellStart"/>
            <w:r w:rsidRPr="008D5171">
              <w:rPr>
                <w:rFonts w:ascii="Arial Narrow" w:hAnsi="Arial Narrow"/>
                <w:color w:val="000000"/>
                <w:bdr w:val="none" w:sz="0" w:space="0" w:color="auto" w:frame="1"/>
                <w:lang w:eastAsia="hr-HR"/>
              </w:rPr>
              <w:t>iskustva</w:t>
            </w:r>
            <w:proofErr w:type="spellEnd"/>
            <w:r w:rsidRPr="008D5171">
              <w:rPr>
                <w:rFonts w:ascii="Arial Narrow" w:hAnsi="Arial Narrow"/>
                <w:color w:val="000000"/>
                <w:bdr w:val="none" w:sz="0" w:space="0" w:color="auto" w:frame="1"/>
                <w:lang w:eastAsia="hr-HR"/>
              </w:rPr>
              <w:t xml:space="preserve"> na </w:t>
            </w:r>
            <w:proofErr w:type="spellStart"/>
            <w:r w:rsidRPr="008D5171">
              <w:rPr>
                <w:rFonts w:ascii="Arial Narrow" w:hAnsi="Arial Narrow"/>
                <w:color w:val="000000"/>
                <w:bdr w:val="none" w:sz="0" w:space="0" w:color="auto" w:frame="1"/>
                <w:lang w:eastAsia="hr-HR"/>
              </w:rPr>
              <w:t>odgovarajućim</w:t>
            </w:r>
            <w:proofErr w:type="spellEnd"/>
            <w:r w:rsidRPr="008D5171">
              <w:rPr>
                <w:rFonts w:ascii="Arial Narrow" w:hAnsi="Arial Narrow"/>
                <w:color w:val="000000"/>
                <w:bdr w:val="none" w:sz="0" w:space="0" w:color="auto" w:frame="1"/>
                <w:lang w:eastAsia="hr-HR"/>
              </w:rPr>
              <w:t xml:space="preserve"> </w:t>
            </w:r>
            <w:proofErr w:type="spellStart"/>
            <w:r w:rsidRPr="008D5171">
              <w:rPr>
                <w:rFonts w:ascii="Arial Narrow" w:hAnsi="Arial Narrow"/>
                <w:color w:val="000000"/>
                <w:bdr w:val="none" w:sz="0" w:space="0" w:color="auto" w:frame="1"/>
                <w:lang w:eastAsia="hr-HR"/>
              </w:rPr>
              <w:t>poslovima</w:t>
            </w:r>
            <w:proofErr w:type="spellEnd"/>
          </w:p>
          <w:p w14:paraId="07C77713" w14:textId="77777777" w:rsidR="001B74AC" w:rsidRPr="008D5171" w:rsidRDefault="001B74AC" w:rsidP="001B74AC">
            <w:pPr>
              <w:pStyle w:val="Odlomakpopisa"/>
              <w:widowControl/>
              <w:numPr>
                <w:ilvl w:val="0"/>
                <w:numId w:val="187"/>
              </w:numPr>
              <w:autoSpaceDE/>
              <w:autoSpaceDN/>
              <w:contextualSpacing/>
              <w:jc w:val="left"/>
              <w:rPr>
                <w:rFonts w:ascii="Arial Narrow" w:hAnsi="Arial Narrow"/>
                <w:color w:val="000000"/>
                <w:bdr w:val="none" w:sz="0" w:space="0" w:color="auto" w:frame="1"/>
                <w:lang w:eastAsia="hr-HR"/>
              </w:rPr>
            </w:pPr>
            <w:proofErr w:type="spellStart"/>
            <w:r w:rsidRPr="008D5171">
              <w:rPr>
                <w:rFonts w:ascii="Arial Narrow" w:hAnsi="Arial Narrow"/>
                <w:color w:val="000000"/>
                <w:bdr w:val="none" w:sz="0" w:space="0" w:color="auto" w:frame="1"/>
                <w:lang w:eastAsia="hr-HR"/>
              </w:rPr>
              <w:t>položen</w:t>
            </w:r>
            <w:proofErr w:type="spellEnd"/>
            <w:r w:rsidRPr="008D5171">
              <w:rPr>
                <w:rFonts w:ascii="Arial Narrow" w:hAnsi="Arial Narrow"/>
                <w:color w:val="000000"/>
                <w:bdr w:val="none" w:sz="0" w:space="0" w:color="auto" w:frame="1"/>
                <w:lang w:eastAsia="hr-HR"/>
              </w:rPr>
              <w:t xml:space="preserve"> </w:t>
            </w:r>
            <w:proofErr w:type="spellStart"/>
            <w:r w:rsidRPr="008D5171">
              <w:rPr>
                <w:rFonts w:ascii="Arial Narrow" w:hAnsi="Arial Narrow"/>
                <w:color w:val="000000"/>
                <w:bdr w:val="none" w:sz="0" w:space="0" w:color="auto" w:frame="1"/>
                <w:lang w:eastAsia="hr-HR"/>
              </w:rPr>
              <w:t>državni</w:t>
            </w:r>
            <w:proofErr w:type="spellEnd"/>
            <w:r w:rsidRPr="008D5171">
              <w:rPr>
                <w:rFonts w:ascii="Arial Narrow" w:hAnsi="Arial Narrow"/>
                <w:color w:val="000000"/>
                <w:bdr w:val="none" w:sz="0" w:space="0" w:color="auto" w:frame="1"/>
                <w:lang w:eastAsia="hr-HR"/>
              </w:rPr>
              <w:t xml:space="preserve"> </w:t>
            </w:r>
            <w:proofErr w:type="spellStart"/>
            <w:r w:rsidRPr="008D5171">
              <w:rPr>
                <w:rFonts w:ascii="Arial Narrow" w:hAnsi="Arial Narrow"/>
                <w:color w:val="000000"/>
                <w:bdr w:val="none" w:sz="0" w:space="0" w:color="auto" w:frame="1"/>
                <w:lang w:eastAsia="hr-HR"/>
              </w:rPr>
              <w:t>ispit</w:t>
            </w:r>
            <w:proofErr w:type="spellEnd"/>
            <w:r w:rsidRPr="008D5171">
              <w:rPr>
                <w:rFonts w:ascii="Arial Narrow" w:hAnsi="Arial Narrow"/>
                <w:color w:val="000000"/>
                <w:bdr w:val="none" w:sz="0" w:space="0" w:color="auto" w:frame="1"/>
                <w:lang w:eastAsia="hr-HR"/>
              </w:rPr>
              <w:t xml:space="preserve"> </w:t>
            </w:r>
            <w:proofErr w:type="spellStart"/>
            <w:r w:rsidRPr="008D5171">
              <w:rPr>
                <w:rFonts w:ascii="Arial Narrow" w:hAnsi="Arial Narrow"/>
              </w:rPr>
              <w:t>propisane</w:t>
            </w:r>
            <w:proofErr w:type="spellEnd"/>
            <w:r w:rsidRPr="008D5171">
              <w:rPr>
                <w:rFonts w:ascii="Arial Narrow" w:hAnsi="Arial Narrow"/>
              </w:rPr>
              <w:t xml:space="preserve"> </w:t>
            </w:r>
            <w:proofErr w:type="spellStart"/>
            <w:r w:rsidRPr="008D5171">
              <w:rPr>
                <w:rFonts w:ascii="Arial Narrow" w:hAnsi="Arial Narrow"/>
              </w:rPr>
              <w:t>razine</w:t>
            </w:r>
            <w:proofErr w:type="spellEnd"/>
          </w:p>
          <w:p w14:paraId="0A2FCF2D" w14:textId="77777777" w:rsidR="001B74AC" w:rsidRPr="008D5171" w:rsidRDefault="001B74AC" w:rsidP="001B74AC">
            <w:pPr>
              <w:pStyle w:val="Odlomakpopisa"/>
              <w:widowControl/>
              <w:numPr>
                <w:ilvl w:val="0"/>
                <w:numId w:val="187"/>
              </w:numPr>
              <w:autoSpaceDE/>
              <w:autoSpaceDN/>
              <w:contextualSpacing/>
              <w:jc w:val="left"/>
              <w:rPr>
                <w:rFonts w:ascii="Arial Narrow" w:hAnsi="Arial Narrow"/>
                <w:color w:val="000000"/>
                <w:bdr w:val="none" w:sz="0" w:space="0" w:color="auto" w:frame="1"/>
                <w:lang w:eastAsia="hr-HR"/>
              </w:rPr>
            </w:pPr>
            <w:proofErr w:type="spellStart"/>
            <w:r w:rsidRPr="008D5171">
              <w:rPr>
                <w:rFonts w:ascii="Arial Narrow" w:hAnsi="Arial Narrow"/>
                <w:color w:val="000000"/>
                <w:bdr w:val="none" w:sz="0" w:space="0" w:color="auto" w:frame="1"/>
                <w:lang w:eastAsia="hr-HR"/>
              </w:rPr>
              <w:t>poznavanje</w:t>
            </w:r>
            <w:proofErr w:type="spellEnd"/>
            <w:r w:rsidRPr="008D5171">
              <w:rPr>
                <w:rFonts w:ascii="Arial Narrow" w:hAnsi="Arial Narrow"/>
                <w:color w:val="000000"/>
                <w:bdr w:val="none" w:sz="0" w:space="0" w:color="auto" w:frame="1"/>
                <w:lang w:eastAsia="hr-HR"/>
              </w:rPr>
              <w:t xml:space="preserve"> rada na </w:t>
            </w:r>
            <w:proofErr w:type="spellStart"/>
            <w:r w:rsidRPr="008D5171">
              <w:rPr>
                <w:rFonts w:ascii="Arial Narrow" w:hAnsi="Arial Narrow"/>
                <w:color w:val="000000"/>
                <w:bdr w:val="none" w:sz="0" w:space="0" w:color="auto" w:frame="1"/>
                <w:lang w:eastAsia="hr-HR"/>
              </w:rPr>
              <w:t>računalu</w:t>
            </w:r>
            <w:proofErr w:type="spellEnd"/>
          </w:p>
          <w:p w14:paraId="672B9875" w14:textId="77777777" w:rsidR="001B74AC" w:rsidRPr="008D5171" w:rsidRDefault="001B74AC" w:rsidP="001B74AC">
            <w:pPr>
              <w:pStyle w:val="Uvuenotijeloteksta"/>
              <w:numPr>
                <w:ilvl w:val="0"/>
                <w:numId w:val="187"/>
              </w:numPr>
              <w:jc w:val="left"/>
              <w:rPr>
                <w:rFonts w:ascii="Arial Narrow" w:hAnsi="Arial Narrow"/>
                <w:sz w:val="22"/>
                <w:szCs w:val="22"/>
              </w:rPr>
            </w:pPr>
            <w:r w:rsidRPr="008D5171">
              <w:rPr>
                <w:rFonts w:ascii="Arial Narrow" w:hAnsi="Arial Narrow"/>
                <w:color w:val="000000"/>
                <w:sz w:val="22"/>
                <w:szCs w:val="22"/>
                <w:bdr w:val="none" w:sz="0" w:space="0" w:color="auto" w:frame="1"/>
              </w:rPr>
              <w:t>vozačka dozvola B kategorije</w:t>
            </w:r>
          </w:p>
        </w:tc>
      </w:tr>
      <w:tr w:rsidR="001B74AC" w:rsidRPr="008D5171" w14:paraId="707BF413" w14:textId="77777777" w:rsidTr="001B74AC">
        <w:tblPrEx>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769"/>
          <w:jc w:val="center"/>
        </w:trPr>
        <w:tc>
          <w:tcPr>
            <w:tcW w:w="155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D37D96" w14:textId="77777777" w:rsidR="001B74AC" w:rsidRPr="008D5171" w:rsidRDefault="001B74AC" w:rsidP="008666E9">
            <w:pPr>
              <w:pStyle w:val="Standardno"/>
              <w:tabs>
                <w:tab w:val="left" w:pos="708"/>
                <w:tab w:val="left" w:pos="1416"/>
                <w:tab w:val="left" w:pos="2124"/>
                <w:tab w:val="left" w:pos="2832"/>
              </w:tabs>
              <w:rPr>
                <w:rFonts w:ascii="Arial Narrow" w:hAnsi="Arial Narrow" w:cs="Times New Roman"/>
                <w:bdr w:val="none" w:sz="0" w:space="0" w:color="auto" w:frame="1"/>
              </w:rPr>
            </w:pPr>
            <w:r w:rsidRPr="008D5171">
              <w:rPr>
                <w:rFonts w:ascii="Arial Narrow" w:hAnsi="Arial Narrow" w:cs="Times New Roman"/>
                <w:bdr w:val="none" w:sz="0" w:space="0" w:color="auto" w:frame="1"/>
              </w:rPr>
              <w:lastRenderedPageBreak/>
              <w:t>STUPANJ SLOŽENOSTI POSLOVA</w:t>
            </w:r>
          </w:p>
        </w:tc>
        <w:tc>
          <w:tcPr>
            <w:tcW w:w="3443"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59A45" w14:textId="77777777" w:rsidR="001B74AC" w:rsidRPr="008D5171" w:rsidRDefault="001B74AC" w:rsidP="008666E9">
            <w:pPr>
              <w:tabs>
                <w:tab w:val="left" w:pos="360"/>
              </w:tabs>
              <w:rPr>
                <w:rFonts w:ascii="Arial Narrow" w:hAnsi="Arial Narrow"/>
              </w:rPr>
            </w:pPr>
            <w:r w:rsidRPr="008D5171">
              <w:rPr>
                <w:rFonts w:ascii="Arial Narrow" w:hAnsi="Arial Narrow"/>
              </w:rPr>
              <w:t>Stupanj složenosti koji uključuje jednostavne i uglavnom rutinske poslove koji zahtijevaju primjenu precizno utvrđenih postupaka, metoda rada i stručnih tehnika.</w:t>
            </w:r>
            <w:r w:rsidRPr="008D5171">
              <w:rPr>
                <w:rFonts w:ascii="Arial Narrow" w:hAnsi="Arial Narrow"/>
                <w:color w:val="231F20"/>
                <w:shd w:val="clear" w:color="auto" w:fill="FFFFFF"/>
              </w:rPr>
              <w:t xml:space="preserve"> te vođenje upravnog postupka i/ili rješavanje u jednostavnijim upravnim stvarima iz nadležnosti komunalnog redarstva</w:t>
            </w:r>
          </w:p>
        </w:tc>
      </w:tr>
      <w:tr w:rsidR="001B74AC" w:rsidRPr="008D5171" w14:paraId="1BCA3B47" w14:textId="77777777" w:rsidTr="001B74AC">
        <w:tblPrEx>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516"/>
          <w:jc w:val="center"/>
        </w:trPr>
        <w:tc>
          <w:tcPr>
            <w:tcW w:w="155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4F60C8" w14:textId="77777777" w:rsidR="001B74AC" w:rsidRPr="008D5171" w:rsidRDefault="001B74AC" w:rsidP="008666E9">
            <w:pPr>
              <w:pStyle w:val="Standardno"/>
              <w:tabs>
                <w:tab w:val="left" w:pos="708"/>
                <w:tab w:val="left" w:pos="1416"/>
                <w:tab w:val="left" w:pos="2124"/>
                <w:tab w:val="left" w:pos="2832"/>
              </w:tabs>
              <w:rPr>
                <w:rFonts w:ascii="Arial Narrow" w:hAnsi="Arial Narrow" w:cs="Times New Roman"/>
                <w:bdr w:val="none" w:sz="0" w:space="0" w:color="auto" w:frame="1"/>
              </w:rPr>
            </w:pPr>
            <w:r w:rsidRPr="008D5171">
              <w:rPr>
                <w:rFonts w:ascii="Arial Narrow" w:hAnsi="Arial Narrow" w:cs="Times New Roman"/>
                <w:bdr w:val="none" w:sz="0" w:space="0" w:color="auto" w:frame="1"/>
              </w:rPr>
              <w:t>STUPANJ SAMOSTALNOSTI U RADU</w:t>
            </w:r>
          </w:p>
        </w:tc>
        <w:tc>
          <w:tcPr>
            <w:tcW w:w="3443"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40B771" w14:textId="77777777" w:rsidR="001B74AC" w:rsidRPr="008D5171" w:rsidRDefault="001B74AC" w:rsidP="008666E9">
            <w:pPr>
              <w:pStyle w:val="Standardno"/>
              <w:jc w:val="both"/>
              <w:rPr>
                <w:rFonts w:ascii="Arial Narrow" w:hAnsi="Arial Narrow" w:cs="Times New Roman"/>
                <w:bdr w:val="none" w:sz="0" w:space="0" w:color="auto" w:frame="1"/>
              </w:rPr>
            </w:pPr>
            <w:r w:rsidRPr="008D5171">
              <w:rPr>
                <w:rFonts w:ascii="Arial Narrow" w:hAnsi="Arial Narrow" w:cs="Times New Roman"/>
                <w:bdr w:val="none" w:sz="0" w:space="0" w:color="auto" w:frame="1"/>
              </w:rPr>
              <w:t>Stupanj samostalnosti koji uključuje stalni nadzor i upute pročelnika Jedinstvenog upravnog odjela</w:t>
            </w:r>
          </w:p>
        </w:tc>
      </w:tr>
      <w:tr w:rsidR="001B74AC" w:rsidRPr="008D5171" w14:paraId="0FCEA7BD" w14:textId="77777777" w:rsidTr="001B74AC">
        <w:tblPrEx>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1021"/>
          <w:jc w:val="center"/>
        </w:trPr>
        <w:tc>
          <w:tcPr>
            <w:tcW w:w="155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50C260" w14:textId="77777777" w:rsidR="001B74AC" w:rsidRPr="008D5171" w:rsidRDefault="001B74AC" w:rsidP="008666E9">
            <w:pPr>
              <w:pStyle w:val="Standardno"/>
              <w:tabs>
                <w:tab w:val="left" w:pos="708"/>
                <w:tab w:val="left" w:pos="1416"/>
                <w:tab w:val="left" w:pos="2124"/>
                <w:tab w:val="left" w:pos="2832"/>
              </w:tabs>
              <w:rPr>
                <w:rFonts w:ascii="Arial Narrow" w:hAnsi="Arial Narrow" w:cs="Times New Roman"/>
                <w:bdr w:val="none" w:sz="0" w:space="0" w:color="auto" w:frame="1"/>
              </w:rPr>
            </w:pPr>
            <w:r w:rsidRPr="008D5171">
              <w:rPr>
                <w:rFonts w:ascii="Arial Narrow" w:hAnsi="Arial Narrow" w:cs="Times New Roman"/>
                <w:bdr w:val="none" w:sz="0" w:space="0" w:color="auto" w:frame="1"/>
              </w:rPr>
              <w:t>STUPANJ SURADNJE S DRUGIM TIJELIMA I KOMUNIKACIJE SA STRANKAMA</w:t>
            </w:r>
          </w:p>
        </w:tc>
        <w:tc>
          <w:tcPr>
            <w:tcW w:w="3443"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3D9D77" w14:textId="77777777" w:rsidR="001B74AC" w:rsidRPr="008D5171" w:rsidRDefault="001B74AC" w:rsidP="008666E9">
            <w:pPr>
              <w:pStyle w:val="Standardno"/>
              <w:jc w:val="both"/>
              <w:rPr>
                <w:rFonts w:ascii="Arial Narrow" w:hAnsi="Arial Narrow" w:cs="Times New Roman"/>
                <w:bdr w:val="none" w:sz="0" w:space="0" w:color="auto" w:frame="1"/>
              </w:rPr>
            </w:pPr>
            <w:r w:rsidRPr="008D5171">
              <w:rPr>
                <w:rFonts w:ascii="Arial Narrow" w:hAnsi="Arial Narrow" w:cs="Times New Roman"/>
                <w:bdr w:val="none" w:sz="0" w:space="0" w:color="auto" w:frame="1"/>
              </w:rPr>
              <w:t>Stupanj stručne komunikacije koji uključuje kontakte unutar i izvan odjela u svrhu savjeta, prikupljanja i razmjene informacija iz područja komunalnog gospodarstva</w:t>
            </w:r>
          </w:p>
        </w:tc>
      </w:tr>
      <w:tr w:rsidR="001B74AC" w:rsidRPr="008D5171" w14:paraId="64DE97BF" w14:textId="77777777" w:rsidTr="001B74AC">
        <w:tblPrEx>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769"/>
          <w:jc w:val="center"/>
        </w:trPr>
        <w:tc>
          <w:tcPr>
            <w:tcW w:w="155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05B868" w14:textId="77777777" w:rsidR="001B74AC" w:rsidRPr="008D5171" w:rsidRDefault="001B74AC" w:rsidP="008666E9">
            <w:pPr>
              <w:pStyle w:val="Standardno"/>
              <w:tabs>
                <w:tab w:val="left" w:pos="708"/>
                <w:tab w:val="left" w:pos="1416"/>
                <w:tab w:val="left" w:pos="2124"/>
                <w:tab w:val="left" w:pos="2832"/>
              </w:tabs>
              <w:rPr>
                <w:rFonts w:ascii="Arial Narrow" w:hAnsi="Arial Narrow" w:cs="Times New Roman"/>
                <w:bdr w:val="none" w:sz="0" w:space="0" w:color="auto" w:frame="1"/>
              </w:rPr>
            </w:pPr>
            <w:r w:rsidRPr="008D5171">
              <w:rPr>
                <w:rFonts w:ascii="Arial Narrow" w:hAnsi="Arial Narrow" w:cs="Times New Roman"/>
                <w:bdr w:val="none" w:sz="0" w:space="0" w:color="auto" w:frame="1"/>
              </w:rPr>
              <w:t>STUPANJ ODGOVORNOSTI I UTJECAJ NA DONOŠENJE ODLUKA</w:t>
            </w:r>
          </w:p>
        </w:tc>
        <w:tc>
          <w:tcPr>
            <w:tcW w:w="3443"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8030D8" w14:textId="77777777" w:rsidR="001B74AC" w:rsidRPr="008D5171" w:rsidRDefault="001B74AC" w:rsidP="008666E9">
            <w:pPr>
              <w:pStyle w:val="Standardno"/>
              <w:jc w:val="both"/>
              <w:rPr>
                <w:rFonts w:ascii="Arial Narrow" w:hAnsi="Arial Narrow" w:cs="Times New Roman"/>
                <w:bdr w:val="none" w:sz="0" w:space="0" w:color="auto" w:frame="1"/>
              </w:rPr>
            </w:pPr>
            <w:r w:rsidRPr="008D5171">
              <w:rPr>
                <w:rFonts w:ascii="Arial Narrow" w:hAnsi="Arial Narrow" w:cs="Times New Roman"/>
                <w:bdr w:val="none" w:sz="0" w:space="0" w:color="auto" w:frame="1"/>
              </w:rPr>
              <w:t>Stupanj odgovornosti koji uključuje odgovornost za materijalne resurse s kojima službenik radi, pravilnu primjenu izričito propisanih postupaka, metode rada i stručnih tehnika</w:t>
            </w:r>
          </w:p>
        </w:tc>
      </w:tr>
    </w:tbl>
    <w:p w14:paraId="356BE9EF" w14:textId="77777777" w:rsidR="001B74AC" w:rsidRPr="008D5171" w:rsidRDefault="001B74AC" w:rsidP="001B74AC">
      <w:pPr>
        <w:rPr>
          <w:rFonts w:ascii="Arial Narrow" w:eastAsia="Times New Roman" w:hAnsi="Arial Narrow"/>
        </w:rPr>
      </w:pPr>
    </w:p>
    <w:tbl>
      <w:tblPr>
        <w:tblW w:w="4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8"/>
        <w:gridCol w:w="3042"/>
        <w:gridCol w:w="1925"/>
        <w:gridCol w:w="4129"/>
      </w:tblGrid>
      <w:tr w:rsidR="001B74AC" w:rsidRPr="008D5171" w14:paraId="50B6628B" w14:textId="77777777" w:rsidTr="008666E9">
        <w:trPr>
          <w:cantSplit/>
          <w:trHeight w:val="324"/>
        </w:trPr>
        <w:tc>
          <w:tcPr>
            <w:tcW w:w="5000" w:type="pct"/>
            <w:gridSpan w:val="4"/>
            <w:noWrap/>
            <w:vAlign w:val="center"/>
          </w:tcPr>
          <w:p w14:paraId="63ABCBCD" w14:textId="77777777" w:rsidR="001B74AC" w:rsidRPr="008D5171" w:rsidRDefault="001B74AC" w:rsidP="008666E9">
            <w:pPr>
              <w:jc w:val="center"/>
              <w:rPr>
                <w:rFonts w:ascii="Arial Narrow" w:hAnsi="Arial Narrow"/>
                <w:b/>
                <w:bCs/>
              </w:rPr>
            </w:pPr>
            <w:r w:rsidRPr="008D5171">
              <w:rPr>
                <w:rFonts w:ascii="Arial Narrow" w:hAnsi="Arial Narrow"/>
                <w:b/>
                <w:bCs/>
              </w:rPr>
              <w:t>ODSJEK ZA RAČUNOVODSTVO</w:t>
            </w:r>
          </w:p>
        </w:tc>
      </w:tr>
      <w:tr w:rsidR="001B74AC" w:rsidRPr="008D5171" w14:paraId="1CF5978B" w14:textId="77777777" w:rsidTr="008666E9">
        <w:trPr>
          <w:cantSplit/>
          <w:trHeight w:val="324"/>
        </w:trPr>
        <w:tc>
          <w:tcPr>
            <w:tcW w:w="5000" w:type="pct"/>
            <w:gridSpan w:val="4"/>
            <w:noWrap/>
            <w:vAlign w:val="center"/>
          </w:tcPr>
          <w:p w14:paraId="7FEF5DFC" w14:textId="77777777" w:rsidR="001B74AC" w:rsidRPr="008D5171" w:rsidRDefault="001B74AC" w:rsidP="008666E9">
            <w:pPr>
              <w:jc w:val="center"/>
              <w:rPr>
                <w:rFonts w:ascii="Arial Narrow" w:hAnsi="Arial Narrow"/>
                <w:b/>
                <w:bCs/>
              </w:rPr>
            </w:pPr>
            <w:r w:rsidRPr="008D5171">
              <w:rPr>
                <w:rFonts w:ascii="Arial Narrow" w:hAnsi="Arial Narrow"/>
                <w:b/>
                <w:bCs/>
              </w:rPr>
              <w:t xml:space="preserve">4. </w:t>
            </w:r>
            <w:r w:rsidRPr="008D5171">
              <w:rPr>
                <w:rFonts w:ascii="Arial Narrow" w:hAnsi="Arial Narrow"/>
                <w:b/>
              </w:rPr>
              <w:t>VODITELJ ODSJEKA ZA RAČUNOVODSTVO</w:t>
            </w:r>
          </w:p>
        </w:tc>
      </w:tr>
      <w:tr w:rsidR="001B74AC" w:rsidRPr="008D5171" w14:paraId="08628271" w14:textId="77777777" w:rsidTr="008666E9">
        <w:trPr>
          <w:cantSplit/>
          <w:trHeight w:val="324"/>
        </w:trPr>
        <w:tc>
          <w:tcPr>
            <w:tcW w:w="5000" w:type="pct"/>
            <w:gridSpan w:val="4"/>
            <w:noWrap/>
            <w:vAlign w:val="center"/>
          </w:tcPr>
          <w:p w14:paraId="14C360E0" w14:textId="77777777" w:rsidR="001B74AC" w:rsidRPr="008D5171" w:rsidRDefault="001B74AC" w:rsidP="008666E9">
            <w:pPr>
              <w:jc w:val="right"/>
              <w:rPr>
                <w:rFonts w:ascii="Arial Narrow" w:hAnsi="Arial Narrow"/>
                <w:b/>
                <w:bCs/>
              </w:rPr>
            </w:pPr>
            <w:r w:rsidRPr="008D5171">
              <w:rPr>
                <w:rFonts w:ascii="Arial Narrow" w:hAnsi="Arial Narrow"/>
                <w:b/>
                <w:bCs/>
              </w:rPr>
              <w:t xml:space="preserve">broj izvršitelja: 1 </w:t>
            </w:r>
          </w:p>
          <w:p w14:paraId="26683FC0" w14:textId="77777777" w:rsidR="001B74AC" w:rsidRPr="008D5171" w:rsidRDefault="001B74AC" w:rsidP="008666E9">
            <w:pPr>
              <w:jc w:val="center"/>
              <w:rPr>
                <w:rFonts w:ascii="Arial Narrow" w:hAnsi="Arial Narrow"/>
                <w:b/>
                <w:bCs/>
              </w:rPr>
            </w:pPr>
          </w:p>
        </w:tc>
      </w:tr>
      <w:tr w:rsidR="001B74AC" w:rsidRPr="008D5171" w14:paraId="2AB2BCA7" w14:textId="77777777" w:rsidTr="008666E9">
        <w:trPr>
          <w:cantSplit/>
          <w:trHeight w:val="324"/>
        </w:trPr>
        <w:tc>
          <w:tcPr>
            <w:tcW w:w="5000" w:type="pct"/>
            <w:gridSpan w:val="4"/>
            <w:noWrap/>
            <w:vAlign w:val="center"/>
          </w:tcPr>
          <w:p w14:paraId="4632ECC9" w14:textId="77777777" w:rsidR="001B74AC" w:rsidRPr="008D5171" w:rsidRDefault="001B74AC" w:rsidP="008666E9">
            <w:pPr>
              <w:jc w:val="center"/>
              <w:rPr>
                <w:rFonts w:ascii="Arial Narrow" w:hAnsi="Arial Narrow"/>
                <w:b/>
                <w:bCs/>
              </w:rPr>
            </w:pPr>
            <w:r w:rsidRPr="008D5171">
              <w:rPr>
                <w:rFonts w:ascii="Arial Narrow" w:hAnsi="Arial Narrow"/>
                <w:b/>
                <w:bCs/>
              </w:rPr>
              <w:t>Osnovni podaci o radnom mjestu</w:t>
            </w:r>
          </w:p>
        </w:tc>
      </w:tr>
      <w:tr w:rsidR="001B74AC" w:rsidRPr="008D5171" w14:paraId="54B222F2" w14:textId="77777777" w:rsidTr="008666E9">
        <w:trPr>
          <w:cantSplit/>
          <w:trHeight w:val="324"/>
        </w:trPr>
        <w:tc>
          <w:tcPr>
            <w:tcW w:w="1561" w:type="pct"/>
            <w:noWrap/>
            <w:vAlign w:val="center"/>
          </w:tcPr>
          <w:p w14:paraId="25FC2025" w14:textId="77777777" w:rsidR="001B74AC" w:rsidRPr="008D5171" w:rsidRDefault="001B74AC" w:rsidP="008666E9">
            <w:pPr>
              <w:jc w:val="center"/>
              <w:rPr>
                <w:rFonts w:ascii="Arial Narrow" w:hAnsi="Arial Narrow"/>
              </w:rPr>
            </w:pPr>
            <w:r w:rsidRPr="008D5171">
              <w:rPr>
                <w:rFonts w:ascii="Arial Narrow" w:hAnsi="Arial Narrow"/>
              </w:rPr>
              <w:t>KATEGORIJA</w:t>
            </w:r>
          </w:p>
        </w:tc>
        <w:tc>
          <w:tcPr>
            <w:tcW w:w="1150" w:type="pct"/>
            <w:noWrap/>
            <w:vAlign w:val="center"/>
          </w:tcPr>
          <w:p w14:paraId="5469FE3C" w14:textId="77777777" w:rsidR="001B74AC" w:rsidRPr="008D5171" w:rsidRDefault="001B74AC" w:rsidP="008666E9">
            <w:pPr>
              <w:jc w:val="center"/>
              <w:rPr>
                <w:rFonts w:ascii="Arial Narrow" w:hAnsi="Arial Narrow"/>
              </w:rPr>
            </w:pPr>
            <w:r w:rsidRPr="008D5171">
              <w:rPr>
                <w:rFonts w:ascii="Arial Narrow" w:hAnsi="Arial Narrow"/>
              </w:rPr>
              <w:t>POTKATEGORIJA</w:t>
            </w:r>
          </w:p>
        </w:tc>
        <w:tc>
          <w:tcPr>
            <w:tcW w:w="728" w:type="pct"/>
            <w:noWrap/>
            <w:vAlign w:val="center"/>
          </w:tcPr>
          <w:p w14:paraId="014B38FD" w14:textId="77777777" w:rsidR="001B74AC" w:rsidRPr="008D5171" w:rsidRDefault="001B74AC" w:rsidP="008666E9">
            <w:pPr>
              <w:jc w:val="center"/>
              <w:rPr>
                <w:rFonts w:ascii="Arial Narrow" w:hAnsi="Arial Narrow"/>
              </w:rPr>
            </w:pPr>
            <w:r w:rsidRPr="008D5171">
              <w:rPr>
                <w:rFonts w:ascii="Arial Narrow" w:hAnsi="Arial Narrow"/>
              </w:rPr>
              <w:t>RAZINA</w:t>
            </w:r>
          </w:p>
        </w:tc>
        <w:tc>
          <w:tcPr>
            <w:tcW w:w="1561" w:type="pct"/>
            <w:noWrap/>
            <w:vAlign w:val="center"/>
          </w:tcPr>
          <w:p w14:paraId="3DD5F8AF" w14:textId="77777777" w:rsidR="001B74AC" w:rsidRPr="008D5171" w:rsidRDefault="001B74AC" w:rsidP="008666E9">
            <w:pPr>
              <w:jc w:val="center"/>
              <w:rPr>
                <w:rFonts w:ascii="Arial Narrow" w:hAnsi="Arial Narrow"/>
              </w:rPr>
            </w:pPr>
            <w:r w:rsidRPr="008D5171">
              <w:rPr>
                <w:rFonts w:ascii="Arial Narrow" w:hAnsi="Arial Narrow"/>
              </w:rPr>
              <w:t>KLASIFIKACIJSKI RANG</w:t>
            </w:r>
          </w:p>
        </w:tc>
      </w:tr>
      <w:tr w:rsidR="001B74AC" w:rsidRPr="008D5171" w14:paraId="0B392D2B" w14:textId="77777777" w:rsidTr="008666E9">
        <w:trPr>
          <w:cantSplit/>
          <w:trHeight w:val="324"/>
        </w:trPr>
        <w:tc>
          <w:tcPr>
            <w:tcW w:w="1561" w:type="pct"/>
            <w:noWrap/>
            <w:vAlign w:val="center"/>
          </w:tcPr>
          <w:p w14:paraId="50F38D42" w14:textId="77777777" w:rsidR="001B74AC" w:rsidRPr="008D5171" w:rsidRDefault="001B74AC" w:rsidP="008666E9">
            <w:pPr>
              <w:jc w:val="center"/>
              <w:rPr>
                <w:rFonts w:ascii="Arial Narrow" w:hAnsi="Arial Narrow"/>
              </w:rPr>
            </w:pPr>
            <w:r w:rsidRPr="008D5171">
              <w:rPr>
                <w:rFonts w:ascii="Arial Narrow" w:hAnsi="Arial Narrow"/>
              </w:rPr>
              <w:t>I.</w:t>
            </w:r>
          </w:p>
        </w:tc>
        <w:tc>
          <w:tcPr>
            <w:tcW w:w="1150" w:type="pct"/>
            <w:noWrap/>
            <w:vAlign w:val="center"/>
          </w:tcPr>
          <w:p w14:paraId="2A7EF3AC" w14:textId="77777777" w:rsidR="001B74AC" w:rsidRPr="008D5171" w:rsidRDefault="001B74AC" w:rsidP="008666E9">
            <w:pPr>
              <w:jc w:val="center"/>
              <w:rPr>
                <w:rFonts w:ascii="Arial Narrow" w:hAnsi="Arial Narrow"/>
              </w:rPr>
            </w:pPr>
            <w:r w:rsidRPr="008D5171">
              <w:rPr>
                <w:rFonts w:ascii="Arial Narrow" w:hAnsi="Arial Narrow"/>
              </w:rPr>
              <w:t>rukovoditelj</w:t>
            </w:r>
          </w:p>
        </w:tc>
        <w:tc>
          <w:tcPr>
            <w:tcW w:w="728" w:type="pct"/>
            <w:noWrap/>
            <w:vAlign w:val="center"/>
          </w:tcPr>
          <w:p w14:paraId="6356C707" w14:textId="77777777" w:rsidR="001B74AC" w:rsidRPr="008D5171" w:rsidRDefault="001B74AC" w:rsidP="008666E9">
            <w:pPr>
              <w:jc w:val="center"/>
              <w:rPr>
                <w:rFonts w:ascii="Arial Narrow" w:hAnsi="Arial Narrow"/>
              </w:rPr>
            </w:pPr>
            <w:r w:rsidRPr="008D5171">
              <w:rPr>
                <w:rFonts w:ascii="Arial Narrow" w:hAnsi="Arial Narrow"/>
              </w:rPr>
              <w:t xml:space="preserve"> III.</w:t>
            </w:r>
          </w:p>
        </w:tc>
        <w:tc>
          <w:tcPr>
            <w:tcW w:w="1561" w:type="pct"/>
            <w:noWrap/>
            <w:vAlign w:val="center"/>
          </w:tcPr>
          <w:p w14:paraId="131E4491" w14:textId="77777777" w:rsidR="001B74AC" w:rsidRPr="008D5171" w:rsidRDefault="001B74AC" w:rsidP="008666E9">
            <w:pPr>
              <w:jc w:val="center"/>
              <w:rPr>
                <w:rFonts w:ascii="Arial Narrow" w:hAnsi="Arial Narrow"/>
              </w:rPr>
            </w:pPr>
            <w:r w:rsidRPr="008D5171">
              <w:rPr>
                <w:rFonts w:ascii="Arial Narrow" w:hAnsi="Arial Narrow"/>
              </w:rPr>
              <w:t>10.</w:t>
            </w:r>
          </w:p>
        </w:tc>
      </w:tr>
      <w:tr w:rsidR="001B74AC" w:rsidRPr="008D5171" w14:paraId="646EF66C" w14:textId="77777777" w:rsidTr="008666E9">
        <w:trPr>
          <w:cantSplit/>
          <w:trHeight w:val="324"/>
        </w:trPr>
        <w:tc>
          <w:tcPr>
            <w:tcW w:w="5000" w:type="pct"/>
            <w:gridSpan w:val="4"/>
            <w:noWrap/>
            <w:vAlign w:val="center"/>
          </w:tcPr>
          <w:p w14:paraId="2B8690D5" w14:textId="77777777" w:rsidR="001B74AC" w:rsidRPr="008D5171" w:rsidRDefault="001B74AC" w:rsidP="008666E9">
            <w:pPr>
              <w:jc w:val="center"/>
              <w:rPr>
                <w:rFonts w:ascii="Arial Narrow" w:hAnsi="Arial Narrow"/>
                <w:b/>
                <w:bCs/>
              </w:rPr>
            </w:pPr>
            <w:r w:rsidRPr="008D5171">
              <w:rPr>
                <w:rFonts w:ascii="Arial Narrow" w:hAnsi="Arial Narrow"/>
                <w:b/>
                <w:bCs/>
              </w:rPr>
              <w:t>Opis poslova radnog mjesta</w:t>
            </w:r>
          </w:p>
        </w:tc>
      </w:tr>
    </w:tbl>
    <w:p w14:paraId="0FF06C2C" w14:textId="77777777" w:rsidR="001B74AC" w:rsidRPr="008D5171" w:rsidRDefault="001B74AC" w:rsidP="001B74AC">
      <w:pPr>
        <w:pStyle w:val="Tijeloteksta"/>
        <w:rPr>
          <w:rFonts w:ascii="Arial Narrow" w:hAnsi="Arial Narrow"/>
        </w:rPr>
      </w:pPr>
    </w:p>
    <w:tbl>
      <w:tblPr>
        <w:tblW w:w="4752"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6"/>
        <w:gridCol w:w="5565"/>
        <w:gridCol w:w="3439"/>
      </w:tblGrid>
      <w:tr w:rsidR="001B74AC" w:rsidRPr="008D5171" w14:paraId="2F5464C3" w14:textId="77777777" w:rsidTr="008666E9">
        <w:trPr>
          <w:cantSplit/>
          <w:trHeight w:val="510"/>
        </w:trPr>
        <w:tc>
          <w:tcPr>
            <w:tcW w:w="3707" w:type="pct"/>
            <w:gridSpan w:val="2"/>
            <w:noWrap/>
            <w:vAlign w:val="center"/>
          </w:tcPr>
          <w:p w14:paraId="15728CC8" w14:textId="77777777" w:rsidR="001B74AC" w:rsidRPr="008D5171" w:rsidRDefault="001B74AC" w:rsidP="008666E9">
            <w:pPr>
              <w:jc w:val="center"/>
              <w:rPr>
                <w:rFonts w:ascii="Arial Narrow" w:hAnsi="Arial Narrow"/>
              </w:rPr>
            </w:pPr>
            <w:r w:rsidRPr="008D5171">
              <w:rPr>
                <w:rFonts w:ascii="Arial Narrow" w:hAnsi="Arial Narrow"/>
              </w:rPr>
              <w:t>OPIS POSLOVA I ZADATAKA</w:t>
            </w:r>
          </w:p>
        </w:tc>
        <w:tc>
          <w:tcPr>
            <w:tcW w:w="1293" w:type="pct"/>
            <w:vAlign w:val="center"/>
          </w:tcPr>
          <w:p w14:paraId="668FA25B" w14:textId="77777777" w:rsidR="001B74AC" w:rsidRPr="008D5171" w:rsidRDefault="001B74AC" w:rsidP="008666E9">
            <w:pPr>
              <w:jc w:val="center"/>
              <w:rPr>
                <w:rFonts w:ascii="Arial Narrow" w:hAnsi="Arial Narrow"/>
              </w:rPr>
            </w:pPr>
            <w:r w:rsidRPr="008D5171">
              <w:rPr>
                <w:rFonts w:ascii="Arial Narrow" w:hAnsi="Arial Narrow"/>
              </w:rPr>
              <w:t>Približan postotak vremena potreban za obavljanje pojedinog posla</w:t>
            </w:r>
          </w:p>
        </w:tc>
      </w:tr>
      <w:tr w:rsidR="001B74AC" w:rsidRPr="008D5171" w14:paraId="706E939A" w14:textId="77777777" w:rsidTr="008666E9">
        <w:trPr>
          <w:cantSplit/>
          <w:trHeight w:val="1506"/>
        </w:trPr>
        <w:tc>
          <w:tcPr>
            <w:tcW w:w="3707" w:type="pct"/>
            <w:gridSpan w:val="2"/>
            <w:noWrap/>
            <w:vAlign w:val="center"/>
          </w:tcPr>
          <w:p w14:paraId="53AA4F4D" w14:textId="77777777" w:rsidR="001B74AC" w:rsidRPr="008D5171" w:rsidRDefault="001B74AC" w:rsidP="008666E9">
            <w:pPr>
              <w:tabs>
                <w:tab w:val="left" w:pos="286"/>
              </w:tabs>
              <w:spacing w:before="3" w:line="275" w:lineRule="exact"/>
              <w:rPr>
                <w:rFonts w:ascii="Arial Narrow" w:hAnsi="Arial Narrow"/>
                <w:color w:val="232323"/>
              </w:rPr>
            </w:pPr>
            <w:r w:rsidRPr="008D5171">
              <w:rPr>
                <w:rFonts w:ascii="Arial Narrow" w:hAnsi="Arial Narrow"/>
                <w:color w:val="242424"/>
              </w:rPr>
              <w:lastRenderedPageBreak/>
              <w:t>rukovodi</w:t>
            </w:r>
            <w:r w:rsidRPr="008D5171">
              <w:rPr>
                <w:rFonts w:ascii="Arial Narrow" w:hAnsi="Arial Narrow"/>
                <w:color w:val="242424"/>
                <w:spacing w:val="7"/>
              </w:rPr>
              <w:t xml:space="preserve"> </w:t>
            </w:r>
            <w:r w:rsidRPr="008D5171">
              <w:rPr>
                <w:rFonts w:ascii="Arial Narrow" w:hAnsi="Arial Narrow"/>
                <w:color w:val="363636"/>
              </w:rPr>
              <w:t>odsjekom,</w:t>
            </w:r>
            <w:r w:rsidRPr="008D5171">
              <w:rPr>
                <w:rFonts w:ascii="Arial Narrow" w:hAnsi="Arial Narrow"/>
                <w:color w:val="363636"/>
                <w:spacing w:val="-3"/>
              </w:rPr>
              <w:t xml:space="preserve"> </w:t>
            </w:r>
            <w:r w:rsidRPr="008D5171">
              <w:rPr>
                <w:rFonts w:ascii="Arial Narrow" w:hAnsi="Arial Narrow"/>
                <w:color w:val="242424"/>
              </w:rPr>
              <w:t>organizira</w:t>
            </w:r>
            <w:r w:rsidRPr="008D5171">
              <w:rPr>
                <w:rFonts w:ascii="Arial Narrow" w:hAnsi="Arial Narrow"/>
                <w:color w:val="242424"/>
                <w:spacing w:val="2"/>
              </w:rPr>
              <w:t xml:space="preserve"> </w:t>
            </w:r>
            <w:r w:rsidRPr="008D5171">
              <w:rPr>
                <w:rFonts w:ascii="Arial Narrow" w:hAnsi="Arial Narrow"/>
                <w:color w:val="242424"/>
              </w:rPr>
              <w:t>i</w:t>
            </w:r>
            <w:r w:rsidRPr="008D5171">
              <w:rPr>
                <w:rFonts w:ascii="Arial Narrow" w:hAnsi="Arial Narrow"/>
                <w:color w:val="242424"/>
                <w:spacing w:val="3"/>
              </w:rPr>
              <w:t xml:space="preserve"> </w:t>
            </w:r>
            <w:r w:rsidRPr="008D5171">
              <w:rPr>
                <w:rFonts w:ascii="Arial Narrow" w:hAnsi="Arial Narrow"/>
                <w:color w:val="242424"/>
              </w:rPr>
              <w:t>usklađuje</w:t>
            </w:r>
            <w:r w:rsidRPr="008D5171">
              <w:rPr>
                <w:rFonts w:ascii="Arial Narrow" w:hAnsi="Arial Narrow"/>
                <w:color w:val="242424"/>
                <w:spacing w:val="1"/>
              </w:rPr>
              <w:t xml:space="preserve"> </w:t>
            </w:r>
            <w:r w:rsidRPr="008D5171">
              <w:rPr>
                <w:rFonts w:ascii="Arial Narrow" w:hAnsi="Arial Narrow"/>
                <w:color w:val="363636"/>
              </w:rPr>
              <w:t>rad</w:t>
            </w:r>
            <w:r w:rsidRPr="008D5171">
              <w:rPr>
                <w:rFonts w:ascii="Arial Narrow" w:hAnsi="Arial Narrow"/>
                <w:color w:val="363636"/>
                <w:spacing w:val="-8"/>
              </w:rPr>
              <w:t xml:space="preserve"> </w:t>
            </w:r>
            <w:r w:rsidRPr="008D5171">
              <w:rPr>
                <w:rFonts w:ascii="Arial Narrow" w:hAnsi="Arial Narrow"/>
                <w:color w:val="242424"/>
              </w:rPr>
              <w:t xml:space="preserve">odsjeka </w:t>
            </w:r>
            <w:r w:rsidRPr="008D5171">
              <w:rPr>
                <w:rFonts w:ascii="Arial Narrow" w:hAnsi="Arial Narrow"/>
                <w:color w:val="363636"/>
              </w:rPr>
              <w:t>te</w:t>
            </w:r>
            <w:r w:rsidRPr="008D5171">
              <w:rPr>
                <w:rFonts w:ascii="Arial Narrow" w:hAnsi="Arial Narrow"/>
                <w:color w:val="363636"/>
                <w:spacing w:val="1"/>
              </w:rPr>
              <w:t xml:space="preserve"> </w:t>
            </w:r>
            <w:r w:rsidRPr="008D5171">
              <w:rPr>
                <w:rFonts w:ascii="Arial Narrow" w:hAnsi="Arial Narrow"/>
                <w:color w:val="363636"/>
              </w:rPr>
              <w:t>obavlja</w:t>
            </w:r>
            <w:r w:rsidRPr="008D5171">
              <w:rPr>
                <w:rFonts w:ascii="Arial Narrow" w:hAnsi="Arial Narrow"/>
                <w:color w:val="363636"/>
                <w:spacing w:val="5"/>
              </w:rPr>
              <w:t xml:space="preserve"> </w:t>
            </w:r>
            <w:r w:rsidRPr="008D5171">
              <w:rPr>
                <w:rFonts w:ascii="Arial Narrow" w:hAnsi="Arial Narrow"/>
                <w:color w:val="242424"/>
              </w:rPr>
              <w:t>računovodstveno-financijske</w:t>
            </w:r>
            <w:r w:rsidRPr="008D5171">
              <w:rPr>
                <w:rFonts w:ascii="Arial Narrow" w:hAnsi="Arial Narrow"/>
                <w:color w:val="242424"/>
                <w:spacing w:val="1"/>
              </w:rPr>
              <w:t xml:space="preserve"> </w:t>
            </w:r>
            <w:r w:rsidRPr="008D5171">
              <w:rPr>
                <w:rFonts w:ascii="Arial Narrow" w:hAnsi="Arial Narrow"/>
                <w:color w:val="242424"/>
              </w:rPr>
              <w:t>poslove</w:t>
            </w:r>
            <w:r w:rsidRPr="008D5171">
              <w:rPr>
                <w:rFonts w:ascii="Arial Narrow" w:hAnsi="Arial Narrow"/>
                <w:color w:val="242424"/>
                <w:spacing w:val="-3"/>
              </w:rPr>
              <w:t xml:space="preserve"> </w:t>
            </w:r>
            <w:r w:rsidRPr="008D5171">
              <w:rPr>
                <w:rFonts w:ascii="Arial Narrow" w:hAnsi="Arial Narrow"/>
                <w:color w:val="363636"/>
              </w:rPr>
              <w:t>za</w:t>
            </w:r>
            <w:r w:rsidRPr="008D5171">
              <w:rPr>
                <w:rFonts w:ascii="Arial Narrow" w:hAnsi="Arial Narrow"/>
                <w:color w:val="363636"/>
                <w:spacing w:val="-14"/>
              </w:rPr>
              <w:t xml:space="preserve"> </w:t>
            </w:r>
            <w:r w:rsidRPr="008D5171">
              <w:rPr>
                <w:rFonts w:ascii="Arial Narrow" w:hAnsi="Arial Narrow"/>
                <w:color w:val="242424"/>
              </w:rPr>
              <w:t>Jedinstveni</w:t>
            </w:r>
            <w:r w:rsidRPr="008D5171">
              <w:rPr>
                <w:rFonts w:ascii="Arial Narrow" w:hAnsi="Arial Narrow"/>
                <w:color w:val="242424"/>
                <w:spacing w:val="11"/>
              </w:rPr>
              <w:t xml:space="preserve"> </w:t>
            </w:r>
            <w:r w:rsidRPr="008D5171">
              <w:rPr>
                <w:rFonts w:ascii="Arial Narrow" w:hAnsi="Arial Narrow"/>
                <w:color w:val="242424"/>
              </w:rPr>
              <w:t>upravni</w:t>
            </w:r>
            <w:r w:rsidRPr="008D5171">
              <w:rPr>
                <w:rFonts w:ascii="Arial Narrow" w:hAnsi="Arial Narrow"/>
                <w:color w:val="242424"/>
                <w:spacing w:val="-7"/>
              </w:rPr>
              <w:t xml:space="preserve"> </w:t>
            </w:r>
            <w:r w:rsidRPr="008D5171">
              <w:rPr>
                <w:rFonts w:ascii="Arial Narrow" w:hAnsi="Arial Narrow"/>
                <w:color w:val="242424"/>
                <w:spacing w:val="-2"/>
              </w:rPr>
              <w:t>odjel</w:t>
            </w:r>
          </w:p>
        </w:tc>
        <w:tc>
          <w:tcPr>
            <w:tcW w:w="1293" w:type="pct"/>
            <w:vAlign w:val="center"/>
          </w:tcPr>
          <w:p w14:paraId="47B11B3B" w14:textId="77777777" w:rsidR="001B74AC" w:rsidRPr="008D5171" w:rsidRDefault="001B74AC" w:rsidP="008666E9">
            <w:pPr>
              <w:jc w:val="center"/>
              <w:rPr>
                <w:rFonts w:ascii="Arial Narrow" w:hAnsi="Arial Narrow"/>
              </w:rPr>
            </w:pPr>
            <w:r w:rsidRPr="008D5171">
              <w:rPr>
                <w:rFonts w:ascii="Arial Narrow" w:hAnsi="Arial Narrow"/>
              </w:rPr>
              <w:t>40%</w:t>
            </w:r>
          </w:p>
        </w:tc>
      </w:tr>
      <w:tr w:rsidR="001B74AC" w:rsidRPr="008D5171" w14:paraId="21429983" w14:textId="77777777" w:rsidTr="008666E9">
        <w:trPr>
          <w:cantSplit/>
          <w:trHeight w:val="1506"/>
        </w:trPr>
        <w:tc>
          <w:tcPr>
            <w:tcW w:w="3707" w:type="pct"/>
            <w:gridSpan w:val="2"/>
            <w:noWrap/>
            <w:vAlign w:val="center"/>
          </w:tcPr>
          <w:p w14:paraId="5D216DBC" w14:textId="77777777" w:rsidR="001B74AC" w:rsidRPr="008D5171" w:rsidRDefault="001B74AC" w:rsidP="008666E9">
            <w:pPr>
              <w:tabs>
                <w:tab w:val="left" w:pos="286"/>
              </w:tabs>
              <w:spacing w:before="3" w:line="275" w:lineRule="exact"/>
              <w:rPr>
                <w:rFonts w:ascii="Arial Narrow" w:hAnsi="Arial Narrow"/>
                <w:color w:val="232323"/>
              </w:rPr>
            </w:pPr>
            <w:r w:rsidRPr="008D5171">
              <w:rPr>
                <w:rFonts w:ascii="Arial Narrow" w:hAnsi="Arial Narrow"/>
                <w:color w:val="232323"/>
              </w:rPr>
              <w:t>izrađuje i prati izvršenja financijskih i drugih ugovora iz djelokruga poslova Jedinstvenog upravnog odjela,</w:t>
            </w:r>
          </w:p>
          <w:p w14:paraId="667BA9A0" w14:textId="77777777" w:rsidR="001B74AC" w:rsidRPr="008D5171" w:rsidRDefault="001B74AC" w:rsidP="008666E9">
            <w:pPr>
              <w:tabs>
                <w:tab w:val="left" w:pos="286"/>
              </w:tabs>
              <w:spacing w:before="3" w:line="275" w:lineRule="exact"/>
              <w:rPr>
                <w:rFonts w:ascii="Arial Narrow" w:hAnsi="Arial Narrow"/>
                <w:color w:val="232323"/>
              </w:rPr>
            </w:pPr>
            <w:r w:rsidRPr="008D5171">
              <w:rPr>
                <w:rFonts w:ascii="Arial Narrow" w:hAnsi="Arial Narrow"/>
                <w:color w:val="232323"/>
              </w:rPr>
              <w:t>izrađuje nacrte prijedloga proračuna i programa proračuna Općine, odluke o izvršenju proračuna i izradu godišnjeg i polugodišnjeg izvještaja o izvršenju proračuna i druga izvješća u skladu sa zakonom i drugim podzakonskim propisima, izradu kvartalnih financijskih izvještaja,</w:t>
            </w:r>
          </w:p>
          <w:p w14:paraId="31274148" w14:textId="77777777" w:rsidR="001B74AC" w:rsidRPr="008D5171" w:rsidRDefault="001B74AC" w:rsidP="008666E9">
            <w:pPr>
              <w:tabs>
                <w:tab w:val="left" w:pos="286"/>
              </w:tabs>
              <w:spacing w:before="3" w:line="275" w:lineRule="exact"/>
              <w:rPr>
                <w:rFonts w:ascii="Arial Narrow" w:hAnsi="Arial Narrow"/>
                <w:color w:val="232323"/>
              </w:rPr>
            </w:pPr>
            <w:r w:rsidRPr="008D5171">
              <w:rPr>
                <w:rFonts w:ascii="Arial Narrow" w:hAnsi="Arial Narrow"/>
                <w:color w:val="232323"/>
              </w:rPr>
              <w:t>prati ostvarivanja proračunskih prihoda i rashoda Općine, predlaganje i poduzimanje potrebnih mjera,</w:t>
            </w:r>
          </w:p>
          <w:p w14:paraId="4A003F0C" w14:textId="77777777" w:rsidR="001B74AC" w:rsidRPr="008D5171" w:rsidRDefault="001B74AC" w:rsidP="008666E9">
            <w:pPr>
              <w:tabs>
                <w:tab w:val="left" w:pos="286"/>
              </w:tabs>
              <w:spacing w:before="3" w:line="275" w:lineRule="exact"/>
              <w:rPr>
                <w:rFonts w:ascii="Arial Narrow" w:hAnsi="Arial Narrow"/>
                <w:color w:val="232323"/>
              </w:rPr>
            </w:pPr>
            <w:r w:rsidRPr="008D5171">
              <w:rPr>
                <w:rFonts w:ascii="Arial Narrow" w:hAnsi="Arial Narrow"/>
                <w:color w:val="232323"/>
              </w:rPr>
              <w:t>sastavljanje izjave o fiskalnoj odgovornosti i drugih akata vezanih za Zakon o fiskalnoj odgovornosti te brigu o zakonitom radu i otklanjanju eventualnih nepravilnosti</w:t>
            </w:r>
          </w:p>
          <w:p w14:paraId="067F8BAD" w14:textId="77777777" w:rsidR="001B74AC" w:rsidRPr="008D5171" w:rsidRDefault="001B74AC" w:rsidP="008666E9">
            <w:pPr>
              <w:tabs>
                <w:tab w:val="left" w:pos="286"/>
              </w:tabs>
              <w:spacing w:before="3" w:line="275" w:lineRule="exact"/>
              <w:rPr>
                <w:rFonts w:ascii="Arial Narrow" w:hAnsi="Arial Narrow"/>
                <w:color w:val="232323"/>
              </w:rPr>
            </w:pPr>
            <w:r w:rsidRPr="008D5171">
              <w:rPr>
                <w:rFonts w:ascii="Arial Narrow" w:hAnsi="Arial Narrow"/>
                <w:color w:val="232323"/>
              </w:rPr>
              <w:t>priprema i koordinira popis imovine i obveza, vođenje evidencija imovine Općine,</w:t>
            </w:r>
          </w:p>
          <w:p w14:paraId="661E16EE" w14:textId="77777777" w:rsidR="001B74AC" w:rsidRPr="008D5171" w:rsidRDefault="001B74AC" w:rsidP="008666E9">
            <w:pPr>
              <w:tabs>
                <w:tab w:val="left" w:pos="286"/>
              </w:tabs>
              <w:spacing w:before="3" w:line="275" w:lineRule="exact"/>
              <w:rPr>
                <w:rFonts w:ascii="Arial Narrow" w:hAnsi="Arial Narrow"/>
                <w:color w:val="232323"/>
              </w:rPr>
            </w:pPr>
            <w:r w:rsidRPr="008D5171">
              <w:rPr>
                <w:rFonts w:ascii="Arial Narrow" w:hAnsi="Arial Narrow"/>
                <w:color w:val="232323"/>
              </w:rPr>
              <w:t>predlaže Općinskom načelniku mjere za naplatu potraživanja i odluke o otpisu nenaplativih i zastarjelih potraživanja sukladno propisima,</w:t>
            </w:r>
          </w:p>
          <w:p w14:paraId="2B62934F" w14:textId="77777777" w:rsidR="001B74AC" w:rsidRPr="008D5171" w:rsidRDefault="001B74AC" w:rsidP="008666E9">
            <w:pPr>
              <w:tabs>
                <w:tab w:val="left" w:pos="286"/>
              </w:tabs>
              <w:spacing w:before="3" w:line="275" w:lineRule="exact"/>
              <w:rPr>
                <w:rFonts w:ascii="Arial Narrow" w:hAnsi="Arial Narrow"/>
                <w:color w:val="232323"/>
              </w:rPr>
            </w:pPr>
            <w:r w:rsidRPr="008D5171">
              <w:rPr>
                <w:rFonts w:ascii="Arial Narrow" w:hAnsi="Arial Narrow"/>
                <w:color w:val="232323"/>
              </w:rPr>
              <w:t>priprema i izrađuje dokumentacije vezane uz zaduživanje Općine te izradu svih pratećih propisanih izvješća, izradu statističkih i drugih potrebnih izvještaja,</w:t>
            </w:r>
          </w:p>
        </w:tc>
        <w:tc>
          <w:tcPr>
            <w:tcW w:w="1293" w:type="pct"/>
            <w:vAlign w:val="center"/>
          </w:tcPr>
          <w:p w14:paraId="7FBA1849" w14:textId="77777777" w:rsidR="001B74AC" w:rsidRPr="008D5171" w:rsidRDefault="001B74AC" w:rsidP="008666E9">
            <w:pPr>
              <w:jc w:val="center"/>
              <w:rPr>
                <w:rFonts w:ascii="Arial Narrow" w:hAnsi="Arial Narrow"/>
              </w:rPr>
            </w:pPr>
            <w:r w:rsidRPr="008D5171">
              <w:rPr>
                <w:rFonts w:ascii="Arial Narrow" w:hAnsi="Arial Narrow"/>
              </w:rPr>
              <w:t>30%</w:t>
            </w:r>
          </w:p>
        </w:tc>
      </w:tr>
      <w:tr w:rsidR="001B74AC" w:rsidRPr="008D5171" w14:paraId="59A0F644" w14:textId="77777777" w:rsidTr="008666E9">
        <w:trPr>
          <w:cantSplit/>
          <w:trHeight w:val="1290"/>
        </w:trPr>
        <w:tc>
          <w:tcPr>
            <w:tcW w:w="3707" w:type="pct"/>
            <w:gridSpan w:val="2"/>
            <w:vAlign w:val="center"/>
          </w:tcPr>
          <w:p w14:paraId="13080D23" w14:textId="77777777" w:rsidR="001B74AC" w:rsidRPr="008D5171" w:rsidRDefault="001B74AC" w:rsidP="008666E9">
            <w:pPr>
              <w:tabs>
                <w:tab w:val="left" w:pos="286"/>
              </w:tabs>
              <w:spacing w:before="3" w:line="275" w:lineRule="exact"/>
              <w:rPr>
                <w:rFonts w:ascii="Arial Narrow" w:hAnsi="Arial Narrow"/>
                <w:color w:val="232323"/>
              </w:rPr>
            </w:pPr>
            <w:r w:rsidRPr="008D5171">
              <w:rPr>
                <w:rFonts w:ascii="Arial Narrow" w:hAnsi="Arial Narrow"/>
                <w:color w:val="232323"/>
              </w:rPr>
              <w:t>vodi evidenciju, praćenje, nadzor, predlaganje i provođenje mjera radi povećanja prihoda i poboljšanja stanja naplatu svih javnih prihoda općinskog proračuna, zakonskih, ugovorenih i drugih potraživanja, slanje opomena, pripremanje i pokretanje prisilne naplate putem nadležnih tijela,</w:t>
            </w:r>
          </w:p>
          <w:p w14:paraId="36ECA353" w14:textId="77777777" w:rsidR="001B74AC" w:rsidRPr="008D5171" w:rsidRDefault="001B74AC" w:rsidP="008666E9">
            <w:pPr>
              <w:tabs>
                <w:tab w:val="left" w:pos="286"/>
              </w:tabs>
              <w:spacing w:before="3" w:line="275" w:lineRule="exact"/>
              <w:rPr>
                <w:rFonts w:ascii="Arial Narrow" w:hAnsi="Arial Narrow"/>
                <w:color w:val="232323"/>
              </w:rPr>
            </w:pPr>
            <w:r w:rsidRPr="008D5171">
              <w:rPr>
                <w:rFonts w:ascii="Arial Narrow" w:hAnsi="Arial Narrow"/>
                <w:color w:val="2B2B2B"/>
              </w:rPr>
              <w:t xml:space="preserve">vodi </w:t>
            </w:r>
            <w:r w:rsidRPr="008D5171">
              <w:rPr>
                <w:rFonts w:ascii="Arial Narrow" w:hAnsi="Arial Narrow"/>
                <w:color w:val="181818"/>
              </w:rPr>
              <w:t xml:space="preserve">upravni </w:t>
            </w:r>
            <w:r w:rsidRPr="008D5171">
              <w:rPr>
                <w:rFonts w:ascii="Arial Narrow" w:hAnsi="Arial Narrow"/>
                <w:color w:val="2B2B2B"/>
              </w:rPr>
              <w:t>postupak u postupcima komunalne naknade, grobne naknade</w:t>
            </w:r>
            <w:r w:rsidRPr="008D5171">
              <w:rPr>
                <w:rFonts w:ascii="Arial Narrow" w:hAnsi="Arial Narrow"/>
                <w:color w:val="232323"/>
              </w:rPr>
              <w:t>, postupke vezane za izradu rješenja o naknadi za uređenje voda sukladno Zakonu o financiranju vodnog gospodarstva, izradu izvješća o prihodima naknade za uređenje voda te njihovo podnošenje Hrvatskim vodama;</w:t>
            </w:r>
          </w:p>
          <w:p w14:paraId="2F42760E" w14:textId="77777777" w:rsidR="001B74AC" w:rsidRPr="008D5171" w:rsidRDefault="001B74AC" w:rsidP="008666E9">
            <w:pPr>
              <w:rPr>
                <w:rFonts w:ascii="Arial Narrow" w:hAnsi="Arial Narrow"/>
              </w:rPr>
            </w:pPr>
            <w:r w:rsidRPr="008D5171">
              <w:rPr>
                <w:rFonts w:ascii="Arial Narrow" w:hAnsi="Arial Narrow"/>
              </w:rPr>
              <w:t>skrbi o pravilnoj primjeni propisa iz područja financija i računovodstva, vrši obračun plaća, naknada i drugih davanja,</w:t>
            </w:r>
          </w:p>
        </w:tc>
        <w:tc>
          <w:tcPr>
            <w:tcW w:w="1293" w:type="pct"/>
            <w:noWrap/>
            <w:vAlign w:val="center"/>
          </w:tcPr>
          <w:p w14:paraId="23B7B4D4" w14:textId="77777777" w:rsidR="001B74AC" w:rsidRPr="008D5171" w:rsidRDefault="001B74AC" w:rsidP="008666E9">
            <w:pPr>
              <w:jc w:val="center"/>
              <w:rPr>
                <w:rFonts w:ascii="Arial Narrow" w:hAnsi="Arial Narrow"/>
              </w:rPr>
            </w:pPr>
            <w:r w:rsidRPr="008D5171">
              <w:rPr>
                <w:rFonts w:ascii="Arial Narrow" w:hAnsi="Arial Narrow"/>
              </w:rPr>
              <w:t>20%</w:t>
            </w:r>
          </w:p>
        </w:tc>
      </w:tr>
      <w:tr w:rsidR="001B74AC" w:rsidRPr="008D5171" w14:paraId="1E428579" w14:textId="77777777" w:rsidTr="008666E9">
        <w:trPr>
          <w:cantSplit/>
          <w:trHeight w:val="792"/>
        </w:trPr>
        <w:tc>
          <w:tcPr>
            <w:tcW w:w="3707" w:type="pct"/>
            <w:gridSpan w:val="2"/>
            <w:vAlign w:val="center"/>
          </w:tcPr>
          <w:p w14:paraId="0F1472F6" w14:textId="77777777" w:rsidR="001B74AC" w:rsidRPr="008D5171" w:rsidRDefault="001B74AC" w:rsidP="008666E9">
            <w:pPr>
              <w:tabs>
                <w:tab w:val="left" w:pos="286"/>
              </w:tabs>
              <w:spacing w:before="3" w:line="275" w:lineRule="exact"/>
              <w:rPr>
                <w:rFonts w:ascii="Arial Narrow" w:hAnsi="Arial Narrow"/>
                <w:color w:val="232323"/>
              </w:rPr>
            </w:pPr>
            <w:r w:rsidRPr="008D5171">
              <w:rPr>
                <w:rFonts w:ascii="Arial Narrow" w:hAnsi="Arial Narrow"/>
                <w:color w:val="232323"/>
              </w:rPr>
              <w:t xml:space="preserve">uspostavlja i vodi evidencije o nekretnina u vlasništvu i na korištenju Općine, </w:t>
            </w:r>
            <w:proofErr w:type="spellStart"/>
            <w:r w:rsidRPr="008D5171">
              <w:rPr>
                <w:rFonts w:ascii="Arial Narrow" w:hAnsi="Arial Narrow"/>
                <w:color w:val="232323"/>
              </w:rPr>
              <w:t>stvarnopravne</w:t>
            </w:r>
            <w:proofErr w:type="spellEnd"/>
            <w:r w:rsidRPr="008D5171">
              <w:rPr>
                <w:rFonts w:ascii="Arial Narrow" w:hAnsi="Arial Narrow"/>
                <w:color w:val="232323"/>
              </w:rPr>
              <w:t xml:space="preserve">, </w:t>
            </w:r>
            <w:proofErr w:type="spellStart"/>
            <w:r w:rsidRPr="008D5171">
              <w:rPr>
                <w:rFonts w:ascii="Arial Narrow" w:hAnsi="Arial Narrow"/>
                <w:color w:val="232323"/>
              </w:rPr>
              <w:t>obveznopravne</w:t>
            </w:r>
            <w:proofErr w:type="spellEnd"/>
            <w:r w:rsidRPr="008D5171">
              <w:rPr>
                <w:rFonts w:ascii="Arial Narrow" w:hAnsi="Arial Narrow"/>
                <w:color w:val="232323"/>
              </w:rPr>
              <w:t xml:space="preserve"> i druge odnose u vezi s nekretninama,</w:t>
            </w:r>
          </w:p>
          <w:p w14:paraId="1E8AFC32" w14:textId="77777777" w:rsidR="001B74AC" w:rsidRPr="008D5171" w:rsidRDefault="001B74AC" w:rsidP="008666E9">
            <w:pPr>
              <w:tabs>
                <w:tab w:val="left" w:pos="286"/>
              </w:tabs>
              <w:spacing w:before="3" w:line="275" w:lineRule="exact"/>
              <w:rPr>
                <w:rFonts w:ascii="Arial Narrow" w:hAnsi="Arial Narrow"/>
                <w:color w:val="232323"/>
              </w:rPr>
            </w:pPr>
            <w:r w:rsidRPr="008D5171">
              <w:rPr>
                <w:rFonts w:ascii="Arial Narrow" w:hAnsi="Arial Narrow"/>
                <w:color w:val="232323"/>
              </w:rPr>
              <w:t>vodi postupke za prisilnu naplatu potraživanja, u okviru nadležnosti Općine (sudski, ovršni i drugi postupci).</w:t>
            </w:r>
          </w:p>
          <w:p w14:paraId="54F9BFD0" w14:textId="77777777" w:rsidR="001B74AC" w:rsidRPr="008D5171" w:rsidRDefault="001B74AC" w:rsidP="008666E9">
            <w:pPr>
              <w:pStyle w:val="Uvuenotijeloteksta"/>
              <w:rPr>
                <w:rFonts w:ascii="Arial Narrow" w:hAnsi="Arial Narrow"/>
                <w:sz w:val="22"/>
                <w:szCs w:val="22"/>
              </w:rPr>
            </w:pPr>
            <w:r w:rsidRPr="008D5171">
              <w:rPr>
                <w:rFonts w:ascii="Arial Narrow" w:hAnsi="Arial Narrow"/>
                <w:sz w:val="22"/>
                <w:szCs w:val="22"/>
              </w:rPr>
              <w:t>izvršavanje drugih radnih zadataka po nalogu pročelnika Jedinstvenog upravnog odjela</w:t>
            </w:r>
          </w:p>
        </w:tc>
        <w:tc>
          <w:tcPr>
            <w:tcW w:w="1293" w:type="pct"/>
            <w:noWrap/>
            <w:vAlign w:val="center"/>
          </w:tcPr>
          <w:p w14:paraId="0C406A81" w14:textId="77777777" w:rsidR="001B74AC" w:rsidRPr="008D5171" w:rsidRDefault="001B74AC" w:rsidP="008666E9">
            <w:pPr>
              <w:jc w:val="center"/>
              <w:rPr>
                <w:rFonts w:ascii="Arial Narrow" w:hAnsi="Arial Narrow"/>
              </w:rPr>
            </w:pPr>
            <w:r w:rsidRPr="008D5171">
              <w:rPr>
                <w:rFonts w:ascii="Arial Narrow" w:hAnsi="Arial Narrow"/>
              </w:rPr>
              <w:t>10%</w:t>
            </w:r>
          </w:p>
        </w:tc>
      </w:tr>
      <w:tr w:rsidR="001B74AC" w:rsidRPr="008D5171" w14:paraId="223D834B" w14:textId="77777777" w:rsidTr="008666E9">
        <w:tblPrEx>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263"/>
          <w:jc w:val="center"/>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0725AE" w14:textId="77777777" w:rsidR="001B74AC" w:rsidRPr="008D5171" w:rsidRDefault="001B74AC" w:rsidP="008666E9">
            <w:pPr>
              <w:pStyle w:val="Standardno"/>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Arial Narrow" w:hAnsi="Arial Narrow" w:cs="Times New Roman"/>
                <w:bdr w:val="none" w:sz="0" w:space="0" w:color="auto" w:frame="1"/>
              </w:rPr>
            </w:pPr>
            <w:r w:rsidRPr="008D5171">
              <w:rPr>
                <w:rFonts w:ascii="Arial Narrow" w:eastAsia="Times New Roman" w:hAnsi="Arial Narrow" w:cs="Times New Roman"/>
                <w:b/>
                <w:color w:val="auto"/>
                <w:u w:val="single"/>
              </w:rPr>
              <w:lastRenderedPageBreak/>
              <w:t>OPIS RAZINE STANDARDNIH MJERILA ZA KLASIFIKACIJU RADNIH MJESTA</w:t>
            </w:r>
          </w:p>
        </w:tc>
      </w:tr>
      <w:tr w:rsidR="001B74AC" w:rsidRPr="008D5171" w14:paraId="4FDD041F" w14:textId="77777777" w:rsidTr="008666E9">
        <w:tblPrEx>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1907"/>
          <w:jc w:val="center"/>
        </w:trPr>
        <w:tc>
          <w:tcPr>
            <w:tcW w:w="161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E28A1F" w14:textId="77777777" w:rsidR="001B74AC" w:rsidRPr="008D5171" w:rsidRDefault="001B74AC" w:rsidP="008666E9">
            <w:pPr>
              <w:pStyle w:val="Standardno"/>
              <w:tabs>
                <w:tab w:val="left" w:pos="708"/>
                <w:tab w:val="left" w:pos="1416"/>
                <w:tab w:val="left" w:pos="2124"/>
                <w:tab w:val="left" w:pos="2832"/>
              </w:tabs>
              <w:rPr>
                <w:rFonts w:ascii="Arial Narrow" w:hAnsi="Arial Narrow" w:cs="Times New Roman"/>
                <w:bdr w:val="none" w:sz="0" w:space="0" w:color="auto" w:frame="1"/>
              </w:rPr>
            </w:pPr>
            <w:r w:rsidRPr="008D5171">
              <w:rPr>
                <w:rFonts w:ascii="Arial Narrow" w:hAnsi="Arial Narrow" w:cs="Times New Roman"/>
                <w:bdr w:val="none" w:sz="0" w:space="0" w:color="auto" w:frame="1"/>
              </w:rPr>
              <w:t>POTREBNO STRUČNO ZNANJE</w:t>
            </w:r>
          </w:p>
        </w:tc>
        <w:tc>
          <w:tcPr>
            <w:tcW w:w="33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D991BE" w14:textId="77777777" w:rsidR="001B74AC" w:rsidRPr="008D5171" w:rsidRDefault="001B74AC" w:rsidP="001B74AC">
            <w:pPr>
              <w:pStyle w:val="Uvuenotijeloteksta"/>
              <w:widowControl w:val="0"/>
              <w:numPr>
                <w:ilvl w:val="0"/>
                <w:numId w:val="187"/>
              </w:numPr>
              <w:autoSpaceDE w:val="0"/>
              <w:autoSpaceDN w:val="0"/>
              <w:spacing w:after="120"/>
              <w:jc w:val="left"/>
              <w:rPr>
                <w:rFonts w:ascii="Arial Narrow" w:hAnsi="Arial Narrow"/>
                <w:sz w:val="22"/>
                <w:szCs w:val="22"/>
              </w:rPr>
            </w:pPr>
            <w:r w:rsidRPr="008D5171">
              <w:rPr>
                <w:rFonts w:ascii="Arial Narrow" w:hAnsi="Arial Narrow"/>
                <w:sz w:val="22"/>
                <w:szCs w:val="22"/>
              </w:rPr>
              <w:t>srednja razina obrazovanja ekonomske struke</w:t>
            </w:r>
          </w:p>
          <w:p w14:paraId="7AB8EEA0" w14:textId="77777777" w:rsidR="001B74AC" w:rsidRPr="008D5171" w:rsidRDefault="001B74AC" w:rsidP="001B74AC">
            <w:pPr>
              <w:pStyle w:val="Uvuenotijeloteksta"/>
              <w:numPr>
                <w:ilvl w:val="0"/>
                <w:numId w:val="187"/>
              </w:numPr>
              <w:rPr>
                <w:rFonts w:ascii="Arial Narrow" w:hAnsi="Arial Narrow"/>
                <w:sz w:val="22"/>
                <w:szCs w:val="22"/>
              </w:rPr>
            </w:pPr>
            <w:r w:rsidRPr="008D5171">
              <w:rPr>
                <w:rFonts w:ascii="Arial Narrow" w:hAnsi="Arial Narrow"/>
                <w:sz w:val="22"/>
                <w:szCs w:val="22"/>
              </w:rPr>
              <w:t xml:space="preserve">najmanje četiri godine radnog iskustva na odgovarajućim poslovima </w:t>
            </w:r>
          </w:p>
          <w:p w14:paraId="23A770B4" w14:textId="77777777" w:rsidR="001B74AC" w:rsidRPr="008D5171" w:rsidRDefault="001B74AC" w:rsidP="001B74AC">
            <w:pPr>
              <w:pStyle w:val="Uvuenotijeloteksta"/>
              <w:numPr>
                <w:ilvl w:val="0"/>
                <w:numId w:val="187"/>
              </w:numPr>
              <w:rPr>
                <w:rFonts w:ascii="Arial Narrow" w:hAnsi="Arial Narrow"/>
                <w:sz w:val="22"/>
                <w:szCs w:val="22"/>
              </w:rPr>
            </w:pPr>
            <w:r w:rsidRPr="008D5171">
              <w:rPr>
                <w:rFonts w:ascii="Arial Narrow" w:hAnsi="Arial Narrow"/>
                <w:sz w:val="22"/>
                <w:szCs w:val="22"/>
              </w:rPr>
              <w:t xml:space="preserve">položen državni ispit propisane razine </w:t>
            </w:r>
          </w:p>
          <w:p w14:paraId="699B778A" w14:textId="77777777" w:rsidR="001B74AC" w:rsidRPr="008D5171" w:rsidRDefault="001B74AC" w:rsidP="001B74AC">
            <w:pPr>
              <w:pStyle w:val="Uvuenotijeloteksta"/>
              <w:numPr>
                <w:ilvl w:val="0"/>
                <w:numId w:val="187"/>
              </w:numPr>
              <w:rPr>
                <w:rFonts w:ascii="Arial Narrow" w:hAnsi="Arial Narrow"/>
                <w:sz w:val="22"/>
                <w:szCs w:val="22"/>
              </w:rPr>
            </w:pPr>
            <w:r w:rsidRPr="008D5171">
              <w:rPr>
                <w:rFonts w:ascii="Arial Narrow" w:hAnsi="Arial Narrow"/>
                <w:sz w:val="22"/>
                <w:szCs w:val="22"/>
              </w:rPr>
              <w:t>poznavanje rada na računalu,</w:t>
            </w:r>
          </w:p>
          <w:p w14:paraId="0C45D449" w14:textId="77777777" w:rsidR="001B74AC" w:rsidRPr="008D5171" w:rsidRDefault="001B74AC" w:rsidP="001B74AC">
            <w:pPr>
              <w:pStyle w:val="Uvuenotijeloteksta"/>
              <w:numPr>
                <w:ilvl w:val="0"/>
                <w:numId w:val="187"/>
              </w:numPr>
              <w:rPr>
                <w:rFonts w:ascii="Arial Narrow" w:hAnsi="Arial Narrow"/>
                <w:sz w:val="22"/>
                <w:szCs w:val="22"/>
              </w:rPr>
            </w:pPr>
            <w:r w:rsidRPr="008D5171">
              <w:rPr>
                <w:rFonts w:ascii="Arial Narrow" w:hAnsi="Arial Narrow"/>
                <w:sz w:val="22"/>
                <w:szCs w:val="22"/>
              </w:rPr>
              <w:t>organizacijske sposobnosti</w:t>
            </w:r>
          </w:p>
          <w:p w14:paraId="6DED9E41" w14:textId="77777777" w:rsidR="001B74AC" w:rsidRPr="008D5171" w:rsidRDefault="001B74AC" w:rsidP="001B74AC">
            <w:pPr>
              <w:pStyle w:val="Uvuenotijeloteksta"/>
              <w:numPr>
                <w:ilvl w:val="0"/>
                <w:numId w:val="187"/>
              </w:numPr>
              <w:rPr>
                <w:rFonts w:ascii="Arial Narrow" w:hAnsi="Arial Narrow"/>
                <w:sz w:val="22"/>
                <w:szCs w:val="22"/>
              </w:rPr>
            </w:pPr>
            <w:r w:rsidRPr="008D5171">
              <w:rPr>
                <w:rFonts w:ascii="Arial Narrow" w:hAnsi="Arial Narrow"/>
                <w:sz w:val="22"/>
                <w:szCs w:val="22"/>
              </w:rPr>
              <w:t>komunikacijske vještine</w:t>
            </w:r>
          </w:p>
        </w:tc>
      </w:tr>
      <w:tr w:rsidR="001B74AC" w:rsidRPr="008D5171" w14:paraId="07A4B111" w14:textId="77777777" w:rsidTr="008666E9">
        <w:tblPrEx>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1242"/>
          <w:jc w:val="center"/>
        </w:trPr>
        <w:tc>
          <w:tcPr>
            <w:tcW w:w="161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F3F14D" w14:textId="77777777" w:rsidR="001B74AC" w:rsidRPr="008D5171" w:rsidRDefault="001B74AC" w:rsidP="008666E9">
            <w:pPr>
              <w:pStyle w:val="Standardno"/>
              <w:tabs>
                <w:tab w:val="left" w:pos="708"/>
                <w:tab w:val="left" w:pos="1416"/>
                <w:tab w:val="left" w:pos="2124"/>
                <w:tab w:val="left" w:pos="2832"/>
              </w:tabs>
              <w:rPr>
                <w:rFonts w:ascii="Arial Narrow" w:hAnsi="Arial Narrow" w:cs="Times New Roman"/>
                <w:bdr w:val="none" w:sz="0" w:space="0" w:color="auto" w:frame="1"/>
              </w:rPr>
            </w:pPr>
            <w:r w:rsidRPr="008D5171">
              <w:rPr>
                <w:rFonts w:ascii="Arial Narrow" w:hAnsi="Arial Narrow" w:cs="Times New Roman"/>
                <w:bdr w:val="none" w:sz="0" w:space="0" w:color="auto" w:frame="1"/>
              </w:rPr>
              <w:t>STUPANJ SLOŽENOSTI POSLOVA</w:t>
            </w:r>
          </w:p>
        </w:tc>
        <w:tc>
          <w:tcPr>
            <w:tcW w:w="33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7D0138" w14:textId="77777777" w:rsidR="001B74AC" w:rsidRPr="008D5171" w:rsidRDefault="001B74AC" w:rsidP="008666E9">
            <w:pPr>
              <w:pStyle w:val="t-9-8"/>
              <w:spacing w:before="0" w:beforeAutospacing="0" w:after="225" w:afterAutospacing="0"/>
              <w:jc w:val="both"/>
              <w:textAlignment w:val="baseline"/>
              <w:rPr>
                <w:rFonts w:ascii="Arial Narrow" w:hAnsi="Arial Narrow"/>
                <w:sz w:val="22"/>
                <w:szCs w:val="22"/>
              </w:rPr>
            </w:pPr>
            <w:r w:rsidRPr="008D5171">
              <w:rPr>
                <w:rFonts w:ascii="Arial Narrow" w:hAnsi="Arial Narrow"/>
                <w:sz w:val="22"/>
                <w:szCs w:val="22"/>
              </w:rPr>
              <w:t>Stupanj složenosti posla koji uključuje organiziranje, planiranje, vođenje i koordiniranje obavljanja poslova, potporu službenicima u rješavanju složenih zadaća i obavljanje najsloženijih poslova unutarnje ustrojstvene jedinice, davanje smjernica u rješavanju strateški važnih zadaća</w:t>
            </w:r>
          </w:p>
        </w:tc>
      </w:tr>
      <w:tr w:rsidR="001B74AC" w:rsidRPr="008D5171" w14:paraId="746976B9" w14:textId="77777777" w:rsidTr="008666E9">
        <w:tblPrEx>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991"/>
          <w:jc w:val="center"/>
        </w:trPr>
        <w:tc>
          <w:tcPr>
            <w:tcW w:w="161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2985FB" w14:textId="77777777" w:rsidR="001B74AC" w:rsidRPr="008D5171" w:rsidRDefault="001B74AC" w:rsidP="008666E9">
            <w:pPr>
              <w:pStyle w:val="Standardno"/>
              <w:tabs>
                <w:tab w:val="left" w:pos="708"/>
                <w:tab w:val="left" w:pos="1416"/>
                <w:tab w:val="left" w:pos="2124"/>
                <w:tab w:val="left" w:pos="2832"/>
              </w:tabs>
              <w:rPr>
                <w:rFonts w:ascii="Arial Narrow" w:hAnsi="Arial Narrow" w:cs="Times New Roman"/>
                <w:bdr w:val="none" w:sz="0" w:space="0" w:color="auto" w:frame="1"/>
              </w:rPr>
            </w:pPr>
            <w:r w:rsidRPr="008D5171">
              <w:rPr>
                <w:rFonts w:ascii="Arial Narrow" w:hAnsi="Arial Narrow" w:cs="Times New Roman"/>
                <w:bdr w:val="none" w:sz="0" w:space="0" w:color="auto" w:frame="1"/>
              </w:rPr>
              <w:t>STUPANJ SAMOSTALNOSTI U RADU</w:t>
            </w:r>
          </w:p>
        </w:tc>
        <w:tc>
          <w:tcPr>
            <w:tcW w:w="33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05DFD9" w14:textId="77777777" w:rsidR="001B74AC" w:rsidRPr="008D5171" w:rsidRDefault="001B74AC" w:rsidP="008666E9">
            <w:pPr>
              <w:pStyle w:val="t-9-8"/>
              <w:spacing w:before="0" w:beforeAutospacing="0" w:after="225" w:afterAutospacing="0"/>
              <w:ind w:firstLine="4"/>
              <w:jc w:val="both"/>
              <w:textAlignment w:val="baseline"/>
              <w:rPr>
                <w:rFonts w:ascii="Arial Narrow" w:hAnsi="Arial Narrow"/>
                <w:sz w:val="22"/>
                <w:szCs w:val="22"/>
                <w:bdr w:val="none" w:sz="0" w:space="0" w:color="auto" w:frame="1"/>
              </w:rPr>
            </w:pPr>
            <w:r w:rsidRPr="008D5171">
              <w:rPr>
                <w:rFonts w:ascii="Arial Narrow" w:hAnsi="Arial Narrow"/>
                <w:sz w:val="22"/>
                <w:szCs w:val="22"/>
              </w:rPr>
              <w:t>Stupanj samostalnosti koji uključuje samostalnost u radu koja je ograničena nadzorom i pomoći pročelnika Jedinstvenog upravnog odjela pri rješavanju stručnih problema</w:t>
            </w:r>
          </w:p>
        </w:tc>
      </w:tr>
      <w:tr w:rsidR="001B74AC" w:rsidRPr="008D5171" w14:paraId="20156CCF" w14:textId="77777777" w:rsidTr="008666E9">
        <w:tblPrEx>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1029"/>
          <w:jc w:val="center"/>
        </w:trPr>
        <w:tc>
          <w:tcPr>
            <w:tcW w:w="161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FC90D2" w14:textId="77777777" w:rsidR="001B74AC" w:rsidRPr="008D5171" w:rsidRDefault="001B74AC" w:rsidP="008666E9">
            <w:pPr>
              <w:pStyle w:val="Standardno"/>
              <w:tabs>
                <w:tab w:val="left" w:pos="708"/>
                <w:tab w:val="left" w:pos="1416"/>
                <w:tab w:val="left" w:pos="2124"/>
                <w:tab w:val="left" w:pos="2832"/>
              </w:tabs>
              <w:rPr>
                <w:rFonts w:ascii="Arial Narrow" w:hAnsi="Arial Narrow" w:cs="Times New Roman"/>
                <w:bdr w:val="none" w:sz="0" w:space="0" w:color="auto" w:frame="1"/>
              </w:rPr>
            </w:pPr>
            <w:r w:rsidRPr="008D5171">
              <w:rPr>
                <w:rFonts w:ascii="Arial Narrow" w:hAnsi="Arial Narrow" w:cs="Times New Roman"/>
                <w:bdr w:val="none" w:sz="0" w:space="0" w:color="auto" w:frame="1"/>
              </w:rPr>
              <w:t>STUPANJ SURADNJE S DRUGIM TIJELIMA I KOMUNIKACIJE SA STRANKAMA</w:t>
            </w:r>
          </w:p>
        </w:tc>
        <w:tc>
          <w:tcPr>
            <w:tcW w:w="33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4C7445" w14:textId="77777777" w:rsidR="001B74AC" w:rsidRPr="008D5171" w:rsidRDefault="001B74AC" w:rsidP="008666E9">
            <w:pPr>
              <w:pStyle w:val="Standardno"/>
              <w:jc w:val="both"/>
              <w:rPr>
                <w:rFonts w:ascii="Arial Narrow" w:hAnsi="Arial Narrow" w:cs="Times New Roman"/>
                <w:bdr w:val="none" w:sz="0" w:space="0" w:color="auto" w:frame="1"/>
              </w:rPr>
            </w:pPr>
            <w:r w:rsidRPr="008D5171">
              <w:rPr>
                <w:rFonts w:ascii="Arial Narrow" w:hAnsi="Arial Narrow" w:cs="Times New Roman"/>
                <w:bdr w:val="none" w:sz="0" w:space="0" w:color="auto" w:frame="1"/>
              </w:rPr>
              <w:t>Stupanj stručne komunikacije koji uključuje kontakte unutar i izvan odsjeka u svrhu savjeta, prikupljanja i razmjene informacija iz područja računovodstva i financija</w:t>
            </w:r>
          </w:p>
        </w:tc>
      </w:tr>
      <w:tr w:rsidR="001B74AC" w:rsidRPr="008D5171" w14:paraId="183D14D1" w14:textId="77777777" w:rsidTr="008666E9">
        <w:tblPrEx>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991"/>
          <w:jc w:val="center"/>
        </w:trPr>
        <w:tc>
          <w:tcPr>
            <w:tcW w:w="161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FC10B2" w14:textId="77777777" w:rsidR="001B74AC" w:rsidRPr="008D5171" w:rsidRDefault="001B74AC" w:rsidP="008666E9">
            <w:pPr>
              <w:pStyle w:val="Standardno"/>
              <w:tabs>
                <w:tab w:val="left" w:pos="708"/>
                <w:tab w:val="left" w:pos="1416"/>
                <w:tab w:val="left" w:pos="2124"/>
                <w:tab w:val="left" w:pos="2832"/>
              </w:tabs>
              <w:rPr>
                <w:rFonts w:ascii="Arial Narrow" w:hAnsi="Arial Narrow" w:cs="Times New Roman"/>
                <w:bdr w:val="none" w:sz="0" w:space="0" w:color="auto" w:frame="1"/>
              </w:rPr>
            </w:pPr>
            <w:r w:rsidRPr="008D5171">
              <w:rPr>
                <w:rFonts w:ascii="Arial Narrow" w:hAnsi="Arial Narrow" w:cs="Times New Roman"/>
                <w:bdr w:val="none" w:sz="0" w:space="0" w:color="auto" w:frame="1"/>
              </w:rPr>
              <w:t>STUPANJ ODGOVORNOSTI I UTJECAJ NA DONOŠENJE ODLUKA</w:t>
            </w:r>
          </w:p>
        </w:tc>
        <w:tc>
          <w:tcPr>
            <w:tcW w:w="33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197228" w14:textId="77777777" w:rsidR="001B74AC" w:rsidRPr="008D5171" w:rsidRDefault="001B74AC" w:rsidP="008666E9">
            <w:pPr>
              <w:pStyle w:val="t-9-8"/>
              <w:spacing w:before="0" w:beforeAutospacing="0" w:after="225" w:afterAutospacing="0"/>
              <w:ind w:firstLine="4"/>
              <w:jc w:val="both"/>
              <w:textAlignment w:val="baseline"/>
              <w:rPr>
                <w:rFonts w:ascii="Arial Narrow" w:hAnsi="Arial Narrow"/>
                <w:sz w:val="22"/>
                <w:szCs w:val="22"/>
              </w:rPr>
            </w:pPr>
            <w:r w:rsidRPr="008D5171">
              <w:rPr>
                <w:rFonts w:ascii="Arial Narrow" w:hAnsi="Arial Narrow"/>
                <w:sz w:val="22"/>
                <w:szCs w:val="22"/>
              </w:rPr>
              <w:t>Stupanj odgovornosti koji uključuje odgovornost za materijalne resurse s kojima radi, te višu odgovornost za zakonitost rada i postupanja i pravilnu primjenu postupaka i metoda rada u odgovarajućim unutarnjim ustrojstvenim jedinicama;</w:t>
            </w:r>
          </w:p>
        </w:tc>
      </w:tr>
    </w:tbl>
    <w:p w14:paraId="61C8683A" w14:textId="77777777" w:rsidR="001B74AC" w:rsidRPr="008D5171" w:rsidRDefault="001B74AC" w:rsidP="001B74AC">
      <w:pPr>
        <w:rPr>
          <w:rFonts w:ascii="Arial Narrow" w:eastAsia="Times New Roman" w:hAnsi="Arial Narrow"/>
        </w:rPr>
      </w:pPr>
    </w:p>
    <w:p w14:paraId="392D8CB3" w14:textId="77777777" w:rsidR="001B74AC" w:rsidRPr="008D5171" w:rsidRDefault="001B74AC" w:rsidP="001B74AC">
      <w:pPr>
        <w:rPr>
          <w:rFonts w:ascii="Arial Narrow" w:eastAsia="Times New Roman" w:hAnsi="Arial Narrow"/>
        </w:rPr>
      </w:pPr>
    </w:p>
    <w:p w14:paraId="545888AA" w14:textId="77777777" w:rsidR="001B74AC" w:rsidRPr="008D5171" w:rsidRDefault="001B74AC" w:rsidP="001B74AC">
      <w:pPr>
        <w:rPr>
          <w:rFonts w:ascii="Arial Narrow" w:eastAsia="Times New Roman" w:hAnsi="Arial Narrow"/>
        </w:rPr>
      </w:pPr>
    </w:p>
    <w:p w14:paraId="39A547B7" w14:textId="77777777" w:rsidR="001B74AC" w:rsidRPr="008D5171" w:rsidRDefault="001B74AC" w:rsidP="001B74AC">
      <w:pPr>
        <w:rPr>
          <w:rFonts w:ascii="Arial Narrow" w:eastAsia="Times New Roman" w:hAnsi="Arial Narrow"/>
        </w:rPr>
      </w:pPr>
    </w:p>
    <w:p w14:paraId="342BCA04" w14:textId="77777777" w:rsidR="001B74AC" w:rsidRPr="008D5171" w:rsidRDefault="001B74AC" w:rsidP="001B74AC">
      <w:pPr>
        <w:rPr>
          <w:rFonts w:ascii="Arial Narrow" w:eastAsia="Times New Roman" w:hAnsi="Arial Narrow"/>
        </w:rPr>
      </w:pPr>
    </w:p>
    <w:tbl>
      <w:tblPr>
        <w:tblW w:w="47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108"/>
        <w:gridCol w:w="2059"/>
        <w:gridCol w:w="3987"/>
      </w:tblGrid>
      <w:tr w:rsidR="001B74AC" w:rsidRPr="008D5171" w14:paraId="4DBB66CB" w14:textId="77777777" w:rsidTr="008666E9">
        <w:trPr>
          <w:cantSplit/>
          <w:trHeight w:val="299"/>
        </w:trPr>
        <w:tc>
          <w:tcPr>
            <w:tcW w:w="5000" w:type="pct"/>
            <w:gridSpan w:val="4"/>
            <w:noWrap/>
            <w:vAlign w:val="center"/>
          </w:tcPr>
          <w:p w14:paraId="2ED21D51" w14:textId="77777777" w:rsidR="001B74AC" w:rsidRPr="008D5171" w:rsidRDefault="001B74AC" w:rsidP="008666E9">
            <w:pPr>
              <w:jc w:val="center"/>
              <w:rPr>
                <w:rFonts w:ascii="Arial Narrow" w:hAnsi="Arial Narrow"/>
                <w:b/>
                <w:bCs/>
              </w:rPr>
            </w:pPr>
            <w:r w:rsidRPr="008D5171">
              <w:rPr>
                <w:rFonts w:ascii="Arial Narrow" w:hAnsi="Arial Narrow"/>
                <w:b/>
                <w:bCs/>
              </w:rPr>
              <w:lastRenderedPageBreak/>
              <w:t xml:space="preserve">5. </w:t>
            </w:r>
            <w:r w:rsidRPr="008D5171">
              <w:rPr>
                <w:rFonts w:ascii="Arial Narrow" w:hAnsi="Arial Narrow"/>
                <w:b/>
              </w:rPr>
              <w:t>REFERENT – RAČUNOVODSTVENI REFERENT</w:t>
            </w:r>
          </w:p>
        </w:tc>
      </w:tr>
      <w:tr w:rsidR="001B74AC" w:rsidRPr="008D5171" w14:paraId="4C9465C4" w14:textId="77777777" w:rsidTr="008666E9">
        <w:trPr>
          <w:cantSplit/>
          <w:trHeight w:val="299"/>
        </w:trPr>
        <w:tc>
          <w:tcPr>
            <w:tcW w:w="5000" w:type="pct"/>
            <w:gridSpan w:val="4"/>
            <w:noWrap/>
            <w:vAlign w:val="center"/>
          </w:tcPr>
          <w:p w14:paraId="296366B2" w14:textId="77777777" w:rsidR="001B74AC" w:rsidRPr="008D5171" w:rsidRDefault="001B74AC" w:rsidP="008666E9">
            <w:pPr>
              <w:jc w:val="right"/>
              <w:rPr>
                <w:rFonts w:ascii="Arial Narrow" w:hAnsi="Arial Narrow"/>
                <w:b/>
                <w:bCs/>
              </w:rPr>
            </w:pPr>
            <w:r w:rsidRPr="008D5171">
              <w:rPr>
                <w:rFonts w:ascii="Arial Narrow" w:hAnsi="Arial Narrow"/>
                <w:b/>
                <w:bCs/>
              </w:rPr>
              <w:t xml:space="preserve">broj izvršitelja: 1 </w:t>
            </w:r>
          </w:p>
          <w:p w14:paraId="6567722F" w14:textId="77777777" w:rsidR="001B74AC" w:rsidRPr="008D5171" w:rsidRDefault="001B74AC" w:rsidP="008666E9">
            <w:pPr>
              <w:jc w:val="center"/>
              <w:rPr>
                <w:rFonts w:ascii="Arial Narrow" w:hAnsi="Arial Narrow"/>
                <w:b/>
                <w:bCs/>
              </w:rPr>
            </w:pPr>
          </w:p>
        </w:tc>
      </w:tr>
      <w:tr w:rsidR="001B74AC" w:rsidRPr="008D5171" w14:paraId="49036D41" w14:textId="77777777" w:rsidTr="008666E9">
        <w:trPr>
          <w:cantSplit/>
          <w:trHeight w:val="299"/>
        </w:trPr>
        <w:tc>
          <w:tcPr>
            <w:tcW w:w="5000" w:type="pct"/>
            <w:gridSpan w:val="4"/>
            <w:noWrap/>
            <w:vAlign w:val="center"/>
          </w:tcPr>
          <w:p w14:paraId="7410F13B" w14:textId="77777777" w:rsidR="001B74AC" w:rsidRPr="008D5171" w:rsidRDefault="001B74AC" w:rsidP="008666E9">
            <w:pPr>
              <w:jc w:val="center"/>
              <w:rPr>
                <w:rFonts w:ascii="Arial Narrow" w:hAnsi="Arial Narrow"/>
                <w:b/>
                <w:bCs/>
              </w:rPr>
            </w:pPr>
            <w:r w:rsidRPr="008D5171">
              <w:rPr>
                <w:rFonts w:ascii="Arial Narrow" w:hAnsi="Arial Narrow"/>
                <w:b/>
                <w:bCs/>
              </w:rPr>
              <w:t>Osnovni podaci o radnom mjestu</w:t>
            </w:r>
          </w:p>
        </w:tc>
      </w:tr>
      <w:tr w:rsidR="001B74AC" w:rsidRPr="008D5171" w14:paraId="506670C1" w14:textId="77777777" w:rsidTr="008666E9">
        <w:trPr>
          <w:cantSplit/>
          <w:trHeight w:val="299"/>
        </w:trPr>
        <w:tc>
          <w:tcPr>
            <w:tcW w:w="1586" w:type="pct"/>
            <w:noWrap/>
            <w:vAlign w:val="center"/>
          </w:tcPr>
          <w:p w14:paraId="2383242B" w14:textId="77777777" w:rsidR="001B74AC" w:rsidRPr="008D5171" w:rsidRDefault="001B74AC" w:rsidP="008666E9">
            <w:pPr>
              <w:jc w:val="center"/>
              <w:rPr>
                <w:rFonts w:ascii="Arial Narrow" w:hAnsi="Arial Narrow"/>
              </w:rPr>
            </w:pPr>
            <w:r w:rsidRPr="008D5171">
              <w:rPr>
                <w:rFonts w:ascii="Arial Narrow" w:hAnsi="Arial Narrow"/>
              </w:rPr>
              <w:t>KATEGORIJA</w:t>
            </w:r>
          </w:p>
        </w:tc>
        <w:tc>
          <w:tcPr>
            <w:tcW w:w="1159" w:type="pct"/>
            <w:noWrap/>
            <w:vAlign w:val="center"/>
          </w:tcPr>
          <w:p w14:paraId="790F3905" w14:textId="77777777" w:rsidR="001B74AC" w:rsidRPr="008D5171" w:rsidRDefault="001B74AC" w:rsidP="008666E9">
            <w:pPr>
              <w:jc w:val="center"/>
              <w:rPr>
                <w:rFonts w:ascii="Arial Narrow" w:hAnsi="Arial Narrow"/>
              </w:rPr>
            </w:pPr>
            <w:r w:rsidRPr="008D5171">
              <w:rPr>
                <w:rFonts w:ascii="Arial Narrow" w:hAnsi="Arial Narrow"/>
              </w:rPr>
              <w:t>POTKATEGORIJA</w:t>
            </w:r>
          </w:p>
        </w:tc>
        <w:tc>
          <w:tcPr>
            <w:tcW w:w="768" w:type="pct"/>
            <w:noWrap/>
            <w:vAlign w:val="center"/>
          </w:tcPr>
          <w:p w14:paraId="580B65E2" w14:textId="77777777" w:rsidR="001B74AC" w:rsidRPr="008D5171" w:rsidRDefault="001B74AC" w:rsidP="008666E9">
            <w:pPr>
              <w:jc w:val="center"/>
              <w:rPr>
                <w:rFonts w:ascii="Arial Narrow" w:hAnsi="Arial Narrow"/>
              </w:rPr>
            </w:pPr>
            <w:r w:rsidRPr="008D5171">
              <w:rPr>
                <w:rFonts w:ascii="Arial Narrow" w:hAnsi="Arial Narrow"/>
              </w:rPr>
              <w:t>RAZINA</w:t>
            </w:r>
          </w:p>
        </w:tc>
        <w:tc>
          <w:tcPr>
            <w:tcW w:w="1486" w:type="pct"/>
            <w:noWrap/>
            <w:vAlign w:val="center"/>
          </w:tcPr>
          <w:p w14:paraId="48506CB0" w14:textId="77777777" w:rsidR="001B74AC" w:rsidRPr="008D5171" w:rsidRDefault="001B74AC" w:rsidP="008666E9">
            <w:pPr>
              <w:jc w:val="center"/>
              <w:rPr>
                <w:rFonts w:ascii="Arial Narrow" w:hAnsi="Arial Narrow"/>
              </w:rPr>
            </w:pPr>
            <w:r w:rsidRPr="008D5171">
              <w:rPr>
                <w:rFonts w:ascii="Arial Narrow" w:hAnsi="Arial Narrow"/>
              </w:rPr>
              <w:t>KLASIFIKACIJSKI RANG</w:t>
            </w:r>
          </w:p>
        </w:tc>
      </w:tr>
      <w:tr w:rsidR="001B74AC" w:rsidRPr="008D5171" w14:paraId="2C33AB0B" w14:textId="77777777" w:rsidTr="008666E9">
        <w:trPr>
          <w:cantSplit/>
          <w:trHeight w:val="299"/>
        </w:trPr>
        <w:tc>
          <w:tcPr>
            <w:tcW w:w="1586" w:type="pct"/>
            <w:noWrap/>
            <w:vAlign w:val="center"/>
          </w:tcPr>
          <w:p w14:paraId="05008DA2" w14:textId="77777777" w:rsidR="001B74AC" w:rsidRPr="008D5171" w:rsidRDefault="001B74AC" w:rsidP="008666E9">
            <w:pPr>
              <w:jc w:val="center"/>
              <w:rPr>
                <w:rFonts w:ascii="Arial Narrow" w:hAnsi="Arial Narrow"/>
              </w:rPr>
            </w:pPr>
            <w:r w:rsidRPr="008D5171">
              <w:rPr>
                <w:rFonts w:ascii="Arial Narrow" w:hAnsi="Arial Narrow"/>
              </w:rPr>
              <w:t>III.</w:t>
            </w:r>
          </w:p>
        </w:tc>
        <w:tc>
          <w:tcPr>
            <w:tcW w:w="1159" w:type="pct"/>
            <w:noWrap/>
            <w:vAlign w:val="center"/>
          </w:tcPr>
          <w:p w14:paraId="01463A73" w14:textId="77777777" w:rsidR="001B74AC" w:rsidRPr="008D5171" w:rsidRDefault="001B74AC" w:rsidP="008666E9">
            <w:pPr>
              <w:jc w:val="center"/>
              <w:rPr>
                <w:rFonts w:ascii="Arial Narrow" w:hAnsi="Arial Narrow"/>
              </w:rPr>
            </w:pPr>
            <w:r w:rsidRPr="008D5171">
              <w:rPr>
                <w:rFonts w:ascii="Arial Narrow" w:hAnsi="Arial Narrow"/>
              </w:rPr>
              <w:t>referent</w:t>
            </w:r>
          </w:p>
        </w:tc>
        <w:tc>
          <w:tcPr>
            <w:tcW w:w="768" w:type="pct"/>
            <w:noWrap/>
            <w:vAlign w:val="center"/>
          </w:tcPr>
          <w:p w14:paraId="7E3D02E6" w14:textId="77777777" w:rsidR="001B74AC" w:rsidRPr="008D5171" w:rsidRDefault="001B74AC" w:rsidP="008666E9">
            <w:pPr>
              <w:jc w:val="center"/>
              <w:rPr>
                <w:rFonts w:ascii="Arial Narrow" w:hAnsi="Arial Narrow"/>
              </w:rPr>
            </w:pPr>
            <w:r w:rsidRPr="008D5171">
              <w:rPr>
                <w:rFonts w:ascii="Arial Narrow" w:hAnsi="Arial Narrow"/>
              </w:rPr>
              <w:t xml:space="preserve"> - </w:t>
            </w:r>
          </w:p>
        </w:tc>
        <w:tc>
          <w:tcPr>
            <w:tcW w:w="1486" w:type="pct"/>
            <w:noWrap/>
            <w:vAlign w:val="center"/>
          </w:tcPr>
          <w:p w14:paraId="05A52972" w14:textId="77777777" w:rsidR="001B74AC" w:rsidRPr="008D5171" w:rsidRDefault="001B74AC" w:rsidP="008666E9">
            <w:pPr>
              <w:jc w:val="center"/>
              <w:rPr>
                <w:rFonts w:ascii="Arial Narrow" w:hAnsi="Arial Narrow"/>
              </w:rPr>
            </w:pPr>
            <w:r w:rsidRPr="008D5171">
              <w:rPr>
                <w:rFonts w:ascii="Arial Narrow" w:hAnsi="Arial Narrow"/>
              </w:rPr>
              <w:t>11.</w:t>
            </w:r>
          </w:p>
        </w:tc>
      </w:tr>
      <w:tr w:rsidR="001B74AC" w:rsidRPr="008D5171" w14:paraId="0471B10C" w14:textId="77777777" w:rsidTr="008666E9">
        <w:trPr>
          <w:cantSplit/>
          <w:trHeight w:val="299"/>
        </w:trPr>
        <w:tc>
          <w:tcPr>
            <w:tcW w:w="5000" w:type="pct"/>
            <w:gridSpan w:val="4"/>
            <w:noWrap/>
            <w:vAlign w:val="center"/>
          </w:tcPr>
          <w:p w14:paraId="55359A6A" w14:textId="77777777" w:rsidR="001B74AC" w:rsidRPr="008D5171" w:rsidRDefault="001B74AC" w:rsidP="008666E9">
            <w:pPr>
              <w:jc w:val="center"/>
              <w:rPr>
                <w:rFonts w:ascii="Arial Narrow" w:hAnsi="Arial Narrow"/>
                <w:b/>
                <w:bCs/>
              </w:rPr>
            </w:pPr>
            <w:r w:rsidRPr="008D5171">
              <w:rPr>
                <w:rFonts w:ascii="Arial Narrow" w:hAnsi="Arial Narrow"/>
                <w:b/>
                <w:bCs/>
              </w:rPr>
              <w:t>Opis poslova radnog mjesta</w:t>
            </w:r>
          </w:p>
        </w:tc>
      </w:tr>
    </w:tbl>
    <w:p w14:paraId="18A1D95A" w14:textId="77777777" w:rsidR="001B74AC" w:rsidRPr="008D5171" w:rsidRDefault="001B74AC" w:rsidP="001B74AC">
      <w:pPr>
        <w:pStyle w:val="Tijeloteksta"/>
        <w:rPr>
          <w:rFonts w:ascii="Arial Narrow" w:hAnsi="Arial Narrow"/>
        </w:rPr>
      </w:pPr>
    </w:p>
    <w:tbl>
      <w:tblPr>
        <w:tblW w:w="47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4"/>
        <w:gridCol w:w="5753"/>
        <w:gridCol w:w="3492"/>
      </w:tblGrid>
      <w:tr w:rsidR="001B74AC" w:rsidRPr="008D5171" w14:paraId="3C87BDA4" w14:textId="77777777" w:rsidTr="008666E9">
        <w:trPr>
          <w:cantSplit/>
          <w:trHeight w:val="510"/>
        </w:trPr>
        <w:tc>
          <w:tcPr>
            <w:tcW w:w="3700" w:type="pct"/>
            <w:gridSpan w:val="2"/>
            <w:noWrap/>
            <w:vAlign w:val="center"/>
          </w:tcPr>
          <w:p w14:paraId="141C09D2" w14:textId="77777777" w:rsidR="001B74AC" w:rsidRPr="008D5171" w:rsidRDefault="001B74AC" w:rsidP="008666E9">
            <w:pPr>
              <w:jc w:val="center"/>
              <w:rPr>
                <w:rFonts w:ascii="Arial Narrow" w:hAnsi="Arial Narrow"/>
              </w:rPr>
            </w:pPr>
            <w:r w:rsidRPr="008D5171">
              <w:rPr>
                <w:rFonts w:ascii="Arial Narrow" w:hAnsi="Arial Narrow"/>
              </w:rPr>
              <w:t>OPIS POSLOVA I ZADATAKA</w:t>
            </w:r>
          </w:p>
        </w:tc>
        <w:tc>
          <w:tcPr>
            <w:tcW w:w="1300" w:type="pct"/>
            <w:vAlign w:val="center"/>
          </w:tcPr>
          <w:p w14:paraId="12B172A4" w14:textId="77777777" w:rsidR="001B74AC" w:rsidRPr="008D5171" w:rsidRDefault="001B74AC" w:rsidP="008666E9">
            <w:pPr>
              <w:jc w:val="center"/>
              <w:rPr>
                <w:rFonts w:ascii="Arial Narrow" w:hAnsi="Arial Narrow"/>
              </w:rPr>
            </w:pPr>
            <w:r w:rsidRPr="008D5171">
              <w:rPr>
                <w:rFonts w:ascii="Arial Narrow" w:hAnsi="Arial Narrow"/>
              </w:rPr>
              <w:t>Približan postotak vremena potreban za obavljanje pojedinog posla</w:t>
            </w:r>
          </w:p>
        </w:tc>
      </w:tr>
      <w:tr w:rsidR="001B74AC" w:rsidRPr="008D5171" w14:paraId="16296FEB" w14:textId="77777777" w:rsidTr="008666E9">
        <w:trPr>
          <w:cantSplit/>
          <w:trHeight w:val="1502"/>
        </w:trPr>
        <w:tc>
          <w:tcPr>
            <w:tcW w:w="3700" w:type="pct"/>
            <w:gridSpan w:val="2"/>
            <w:noWrap/>
            <w:vAlign w:val="center"/>
          </w:tcPr>
          <w:p w14:paraId="3E832208" w14:textId="77777777" w:rsidR="001B74AC" w:rsidRPr="008D5171" w:rsidRDefault="001B74AC" w:rsidP="008666E9">
            <w:pPr>
              <w:tabs>
                <w:tab w:val="left" w:pos="286"/>
              </w:tabs>
              <w:spacing w:before="3" w:line="275" w:lineRule="exact"/>
              <w:rPr>
                <w:rFonts w:ascii="Arial Narrow" w:hAnsi="Arial Narrow"/>
                <w:color w:val="232323"/>
              </w:rPr>
            </w:pPr>
            <w:r w:rsidRPr="008D5171">
              <w:rPr>
                <w:rFonts w:ascii="Arial Narrow" w:hAnsi="Arial Narrow"/>
              </w:rPr>
              <w:t>vodi financijsko knjigovodstvo i druge financijske evidencije; vodi materijalno knjigovodstvo za nabavu uredovnog materijala; izrađuje porezne i druge propisane evidencije;</w:t>
            </w:r>
          </w:p>
          <w:p w14:paraId="47BD647F" w14:textId="77777777" w:rsidR="001B74AC" w:rsidRPr="008D5171" w:rsidRDefault="001B74AC" w:rsidP="008666E9">
            <w:pPr>
              <w:tabs>
                <w:tab w:val="left" w:pos="286"/>
              </w:tabs>
              <w:spacing w:before="3" w:line="275" w:lineRule="exact"/>
              <w:rPr>
                <w:rFonts w:ascii="Arial Narrow" w:hAnsi="Arial Narrow"/>
                <w:color w:val="232323"/>
              </w:rPr>
            </w:pPr>
            <w:r w:rsidRPr="008D5171">
              <w:rPr>
                <w:rFonts w:ascii="Arial Narrow" w:hAnsi="Arial Narrow"/>
              </w:rPr>
              <w:t xml:space="preserve">vodi evidencije ulaznih i izlaznih računa </w:t>
            </w:r>
          </w:p>
          <w:p w14:paraId="47C542F0" w14:textId="77777777" w:rsidR="001B74AC" w:rsidRPr="008D5171" w:rsidRDefault="001B74AC" w:rsidP="008666E9">
            <w:pPr>
              <w:rPr>
                <w:rFonts w:ascii="Arial Narrow" w:hAnsi="Arial Narrow"/>
              </w:rPr>
            </w:pPr>
            <w:r w:rsidRPr="008D5171">
              <w:rPr>
                <w:rFonts w:ascii="Arial Narrow" w:hAnsi="Arial Narrow"/>
              </w:rPr>
              <w:t>vodi grobni očevidnik,</w:t>
            </w:r>
          </w:p>
          <w:p w14:paraId="75A5D31E" w14:textId="77777777" w:rsidR="001B74AC" w:rsidRPr="008D5171" w:rsidRDefault="001B74AC" w:rsidP="008666E9">
            <w:pPr>
              <w:rPr>
                <w:rFonts w:ascii="Arial Narrow" w:hAnsi="Arial Narrow"/>
              </w:rPr>
            </w:pPr>
            <w:r w:rsidRPr="008D5171">
              <w:rPr>
                <w:rFonts w:ascii="Arial Narrow" w:hAnsi="Arial Narrow"/>
              </w:rPr>
              <w:t xml:space="preserve">vodi evidenciju komunalne naknade/naknade za uređenje voda, </w:t>
            </w:r>
          </w:p>
          <w:p w14:paraId="75A10F3F" w14:textId="77777777" w:rsidR="001B74AC" w:rsidRPr="008D5171" w:rsidRDefault="001B74AC" w:rsidP="008666E9">
            <w:pPr>
              <w:rPr>
                <w:rFonts w:ascii="Arial Narrow" w:hAnsi="Arial Narrow"/>
              </w:rPr>
            </w:pPr>
            <w:r w:rsidRPr="008D5171">
              <w:rPr>
                <w:rFonts w:ascii="Arial Narrow" w:hAnsi="Arial Narrow"/>
              </w:rPr>
              <w:t>vodi blagajničko poslovanje;</w:t>
            </w:r>
          </w:p>
          <w:p w14:paraId="3ED2CCB6" w14:textId="77777777" w:rsidR="001B74AC" w:rsidRPr="008D5171" w:rsidRDefault="001B74AC" w:rsidP="008666E9">
            <w:pPr>
              <w:rPr>
                <w:rFonts w:ascii="Arial Narrow" w:hAnsi="Arial Narrow"/>
              </w:rPr>
            </w:pPr>
          </w:p>
        </w:tc>
        <w:tc>
          <w:tcPr>
            <w:tcW w:w="1300" w:type="pct"/>
            <w:vAlign w:val="center"/>
          </w:tcPr>
          <w:p w14:paraId="38044074" w14:textId="77777777" w:rsidR="001B74AC" w:rsidRPr="008D5171" w:rsidRDefault="001B74AC" w:rsidP="008666E9">
            <w:pPr>
              <w:jc w:val="center"/>
              <w:rPr>
                <w:rFonts w:ascii="Arial Narrow" w:hAnsi="Arial Narrow"/>
              </w:rPr>
            </w:pPr>
            <w:r w:rsidRPr="008D5171">
              <w:rPr>
                <w:rFonts w:ascii="Arial Narrow" w:hAnsi="Arial Narrow"/>
              </w:rPr>
              <w:t>60%</w:t>
            </w:r>
          </w:p>
        </w:tc>
      </w:tr>
      <w:tr w:rsidR="001B74AC" w:rsidRPr="008D5171" w14:paraId="0EBB4EDC" w14:textId="77777777" w:rsidTr="008666E9">
        <w:trPr>
          <w:cantSplit/>
          <w:trHeight w:val="1287"/>
        </w:trPr>
        <w:tc>
          <w:tcPr>
            <w:tcW w:w="3700" w:type="pct"/>
            <w:gridSpan w:val="2"/>
            <w:vAlign w:val="center"/>
          </w:tcPr>
          <w:p w14:paraId="4EB752AD" w14:textId="77777777" w:rsidR="001B74AC" w:rsidRPr="008D5171" w:rsidRDefault="001B74AC" w:rsidP="008666E9">
            <w:pPr>
              <w:rPr>
                <w:rFonts w:ascii="Arial Narrow" w:hAnsi="Arial Narrow"/>
                <w:b/>
                <w:u w:val="single"/>
              </w:rPr>
            </w:pPr>
            <w:r w:rsidRPr="008D5171">
              <w:rPr>
                <w:rFonts w:ascii="Arial Narrow" w:hAnsi="Arial Narrow"/>
              </w:rPr>
              <w:t>priprema dozvole za ukop pokojnika i dozvole za radove na grobnim mjestima</w:t>
            </w:r>
          </w:p>
        </w:tc>
        <w:tc>
          <w:tcPr>
            <w:tcW w:w="1300" w:type="pct"/>
            <w:noWrap/>
            <w:vAlign w:val="center"/>
          </w:tcPr>
          <w:p w14:paraId="69EB9B8D" w14:textId="77777777" w:rsidR="001B74AC" w:rsidRPr="008D5171" w:rsidRDefault="001B74AC" w:rsidP="008666E9">
            <w:pPr>
              <w:jc w:val="center"/>
              <w:rPr>
                <w:rFonts w:ascii="Arial Narrow" w:hAnsi="Arial Narrow"/>
              </w:rPr>
            </w:pPr>
            <w:r w:rsidRPr="008D5171">
              <w:rPr>
                <w:rFonts w:ascii="Arial Narrow" w:hAnsi="Arial Narrow"/>
              </w:rPr>
              <w:t>35%</w:t>
            </w:r>
          </w:p>
        </w:tc>
      </w:tr>
      <w:tr w:rsidR="001B74AC" w:rsidRPr="008D5171" w14:paraId="0FF63AE5" w14:textId="77777777" w:rsidTr="008666E9">
        <w:trPr>
          <w:cantSplit/>
          <w:trHeight w:val="791"/>
        </w:trPr>
        <w:tc>
          <w:tcPr>
            <w:tcW w:w="3700" w:type="pct"/>
            <w:gridSpan w:val="2"/>
            <w:vAlign w:val="center"/>
          </w:tcPr>
          <w:p w14:paraId="42CD1135" w14:textId="77777777" w:rsidR="001B74AC" w:rsidRPr="008D5171" w:rsidRDefault="001B74AC" w:rsidP="008666E9">
            <w:pPr>
              <w:rPr>
                <w:rFonts w:ascii="Arial Narrow" w:hAnsi="Arial Narrow"/>
              </w:rPr>
            </w:pPr>
            <w:r w:rsidRPr="008D5171">
              <w:rPr>
                <w:rFonts w:ascii="Arial Narrow" w:hAnsi="Arial Narrow"/>
              </w:rPr>
              <w:t xml:space="preserve">obavlja druge stručne, opće i tehničke poslova iz svog djelokruga ili poslove po nalogu nadređenog službenika </w:t>
            </w:r>
          </w:p>
        </w:tc>
        <w:tc>
          <w:tcPr>
            <w:tcW w:w="1300" w:type="pct"/>
            <w:noWrap/>
            <w:vAlign w:val="center"/>
          </w:tcPr>
          <w:p w14:paraId="5019FC70" w14:textId="77777777" w:rsidR="001B74AC" w:rsidRPr="008D5171" w:rsidRDefault="001B74AC" w:rsidP="008666E9">
            <w:pPr>
              <w:jc w:val="center"/>
              <w:rPr>
                <w:rFonts w:ascii="Arial Narrow" w:hAnsi="Arial Narrow"/>
              </w:rPr>
            </w:pPr>
            <w:r w:rsidRPr="008D5171">
              <w:rPr>
                <w:rFonts w:ascii="Arial Narrow" w:hAnsi="Arial Narrow"/>
              </w:rPr>
              <w:t>5%</w:t>
            </w:r>
          </w:p>
        </w:tc>
      </w:tr>
      <w:tr w:rsidR="001B74AC" w:rsidRPr="008D5171" w14:paraId="0B93FFD5" w14:textId="77777777" w:rsidTr="008666E9">
        <w:tblPrEx>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263"/>
          <w:jc w:val="center"/>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3E0D60" w14:textId="77777777" w:rsidR="001B74AC" w:rsidRPr="008D5171" w:rsidRDefault="001B74AC" w:rsidP="008666E9">
            <w:pPr>
              <w:pStyle w:val="Standardno"/>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Arial Narrow" w:hAnsi="Arial Narrow" w:cs="Times New Roman"/>
                <w:bdr w:val="none" w:sz="0" w:space="0" w:color="auto" w:frame="1"/>
              </w:rPr>
            </w:pPr>
            <w:r w:rsidRPr="008D5171">
              <w:rPr>
                <w:rFonts w:ascii="Arial Narrow" w:eastAsia="Times New Roman" w:hAnsi="Arial Narrow" w:cs="Times New Roman"/>
                <w:b/>
                <w:color w:val="auto"/>
                <w:u w:val="single"/>
              </w:rPr>
              <w:lastRenderedPageBreak/>
              <w:t>OPIS RAZINE STANDARDNIH MJERILA ZA KLASIFIKACIJU RADNIH MJESTA</w:t>
            </w:r>
          </w:p>
        </w:tc>
      </w:tr>
      <w:tr w:rsidR="001B74AC" w:rsidRPr="008D5171" w14:paraId="122BFCE3" w14:textId="77777777" w:rsidTr="008666E9">
        <w:tblPrEx>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1791"/>
          <w:jc w:val="center"/>
        </w:trPr>
        <w:tc>
          <w:tcPr>
            <w:tcW w:w="15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CA4DD8" w14:textId="77777777" w:rsidR="001B74AC" w:rsidRPr="008D5171" w:rsidRDefault="001B74AC" w:rsidP="008666E9">
            <w:pPr>
              <w:pStyle w:val="Standardno"/>
              <w:tabs>
                <w:tab w:val="left" w:pos="708"/>
                <w:tab w:val="left" w:pos="1416"/>
                <w:tab w:val="left" w:pos="2124"/>
                <w:tab w:val="left" w:pos="2832"/>
              </w:tabs>
              <w:rPr>
                <w:rFonts w:ascii="Arial Narrow" w:hAnsi="Arial Narrow" w:cs="Times New Roman"/>
                <w:bdr w:val="none" w:sz="0" w:space="0" w:color="auto" w:frame="1"/>
              </w:rPr>
            </w:pPr>
            <w:r w:rsidRPr="008D5171">
              <w:rPr>
                <w:rFonts w:ascii="Arial Narrow" w:hAnsi="Arial Narrow" w:cs="Times New Roman"/>
                <w:bdr w:val="none" w:sz="0" w:space="0" w:color="auto" w:frame="1"/>
              </w:rPr>
              <w:t>POTREBNO STRUČNO ZNANJE</w:t>
            </w:r>
          </w:p>
        </w:tc>
        <w:tc>
          <w:tcPr>
            <w:tcW w:w="3442"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192B8A" w14:textId="77777777" w:rsidR="001B74AC" w:rsidRPr="008D5171" w:rsidRDefault="001B74AC" w:rsidP="001B74AC">
            <w:pPr>
              <w:pStyle w:val="Odlomakpopisa"/>
              <w:widowControl/>
              <w:numPr>
                <w:ilvl w:val="0"/>
                <w:numId w:val="187"/>
              </w:numPr>
              <w:autoSpaceDE/>
              <w:autoSpaceDN/>
              <w:contextualSpacing/>
              <w:jc w:val="left"/>
              <w:rPr>
                <w:rFonts w:ascii="Arial Narrow" w:hAnsi="Arial Narrow"/>
                <w:bdr w:val="none" w:sz="0" w:space="0" w:color="auto" w:frame="1"/>
                <w:lang w:eastAsia="hr-HR"/>
              </w:rPr>
            </w:pPr>
            <w:proofErr w:type="spellStart"/>
            <w:r w:rsidRPr="008D5171">
              <w:rPr>
                <w:rFonts w:ascii="Arial Narrow" w:hAnsi="Arial Narrow"/>
                <w:shd w:val="clear" w:color="auto" w:fill="FFFFFF"/>
              </w:rPr>
              <w:t>srednja</w:t>
            </w:r>
            <w:proofErr w:type="spellEnd"/>
            <w:r w:rsidRPr="008D5171">
              <w:rPr>
                <w:rFonts w:ascii="Arial Narrow" w:hAnsi="Arial Narrow"/>
                <w:shd w:val="clear" w:color="auto" w:fill="FFFFFF"/>
              </w:rPr>
              <w:t xml:space="preserve"> </w:t>
            </w:r>
            <w:proofErr w:type="spellStart"/>
            <w:r w:rsidRPr="008D5171">
              <w:rPr>
                <w:rFonts w:ascii="Arial Narrow" w:hAnsi="Arial Narrow"/>
                <w:shd w:val="clear" w:color="auto" w:fill="FFFFFF"/>
              </w:rPr>
              <w:t>razina</w:t>
            </w:r>
            <w:proofErr w:type="spellEnd"/>
            <w:r w:rsidRPr="008D5171">
              <w:rPr>
                <w:rFonts w:ascii="Arial Narrow" w:hAnsi="Arial Narrow"/>
                <w:shd w:val="clear" w:color="auto" w:fill="FFFFFF"/>
              </w:rPr>
              <w:t xml:space="preserve"> </w:t>
            </w:r>
            <w:proofErr w:type="spellStart"/>
            <w:r w:rsidRPr="008D5171">
              <w:rPr>
                <w:rFonts w:ascii="Arial Narrow" w:hAnsi="Arial Narrow"/>
                <w:shd w:val="clear" w:color="auto" w:fill="FFFFFF"/>
              </w:rPr>
              <w:t>obrazovanja</w:t>
            </w:r>
            <w:proofErr w:type="spellEnd"/>
            <w:r w:rsidRPr="008D5171">
              <w:rPr>
                <w:rFonts w:ascii="Arial Narrow" w:hAnsi="Arial Narrow"/>
                <w:shd w:val="clear" w:color="auto" w:fill="FFFFFF"/>
              </w:rPr>
              <w:t xml:space="preserve"> </w:t>
            </w:r>
            <w:proofErr w:type="spellStart"/>
            <w:r w:rsidRPr="008D5171">
              <w:rPr>
                <w:rFonts w:ascii="Arial Narrow" w:hAnsi="Arial Narrow"/>
                <w:shd w:val="clear" w:color="auto" w:fill="FFFFFF"/>
              </w:rPr>
              <w:t>ekonomske</w:t>
            </w:r>
            <w:proofErr w:type="spellEnd"/>
            <w:r w:rsidRPr="008D5171">
              <w:rPr>
                <w:rFonts w:ascii="Arial Narrow" w:hAnsi="Arial Narrow"/>
                <w:shd w:val="clear" w:color="auto" w:fill="FFFFFF"/>
              </w:rPr>
              <w:t xml:space="preserve"> </w:t>
            </w:r>
            <w:proofErr w:type="spellStart"/>
            <w:r w:rsidRPr="008D5171">
              <w:rPr>
                <w:rFonts w:ascii="Arial Narrow" w:hAnsi="Arial Narrow"/>
                <w:shd w:val="clear" w:color="auto" w:fill="FFFFFF"/>
              </w:rPr>
              <w:t>ili</w:t>
            </w:r>
            <w:proofErr w:type="spellEnd"/>
            <w:r w:rsidRPr="008D5171">
              <w:rPr>
                <w:rFonts w:ascii="Arial Narrow" w:hAnsi="Arial Narrow"/>
                <w:shd w:val="clear" w:color="auto" w:fill="FFFFFF"/>
              </w:rPr>
              <w:t xml:space="preserve"> </w:t>
            </w:r>
            <w:proofErr w:type="spellStart"/>
            <w:r w:rsidRPr="008D5171">
              <w:rPr>
                <w:rFonts w:ascii="Arial Narrow" w:hAnsi="Arial Narrow"/>
                <w:shd w:val="clear" w:color="auto" w:fill="FFFFFF"/>
              </w:rPr>
              <w:t>upravne</w:t>
            </w:r>
            <w:proofErr w:type="spellEnd"/>
            <w:r w:rsidRPr="008D5171">
              <w:rPr>
                <w:rFonts w:ascii="Arial Narrow" w:hAnsi="Arial Narrow"/>
                <w:shd w:val="clear" w:color="auto" w:fill="FFFFFF"/>
              </w:rPr>
              <w:t xml:space="preserve"> </w:t>
            </w:r>
            <w:proofErr w:type="spellStart"/>
            <w:r w:rsidRPr="008D5171">
              <w:rPr>
                <w:rFonts w:ascii="Arial Narrow" w:hAnsi="Arial Narrow"/>
                <w:shd w:val="clear" w:color="auto" w:fill="FFFFFF"/>
              </w:rPr>
              <w:t>struke</w:t>
            </w:r>
            <w:proofErr w:type="spellEnd"/>
          </w:p>
          <w:p w14:paraId="5BA81F54" w14:textId="77777777" w:rsidR="001B74AC" w:rsidRPr="008D5171" w:rsidRDefault="001B74AC" w:rsidP="001B74AC">
            <w:pPr>
              <w:pStyle w:val="Odlomakpopisa"/>
              <w:widowControl/>
              <w:numPr>
                <w:ilvl w:val="0"/>
                <w:numId w:val="187"/>
              </w:numPr>
              <w:autoSpaceDE/>
              <w:autoSpaceDN/>
              <w:contextualSpacing/>
              <w:jc w:val="left"/>
              <w:rPr>
                <w:rFonts w:ascii="Arial Narrow" w:hAnsi="Arial Narrow"/>
                <w:bdr w:val="none" w:sz="0" w:space="0" w:color="auto" w:frame="1"/>
                <w:lang w:eastAsia="hr-HR"/>
              </w:rPr>
            </w:pPr>
            <w:proofErr w:type="spellStart"/>
            <w:r w:rsidRPr="008D5171">
              <w:rPr>
                <w:rFonts w:ascii="Arial Narrow" w:hAnsi="Arial Narrow"/>
                <w:shd w:val="clear" w:color="auto" w:fill="FFFFFF"/>
              </w:rPr>
              <w:t>najmanje</w:t>
            </w:r>
            <w:proofErr w:type="spellEnd"/>
            <w:r w:rsidRPr="008D5171">
              <w:rPr>
                <w:rFonts w:ascii="Arial Narrow" w:hAnsi="Arial Narrow"/>
                <w:shd w:val="clear" w:color="auto" w:fill="FFFFFF"/>
              </w:rPr>
              <w:t xml:space="preserve"> </w:t>
            </w:r>
            <w:proofErr w:type="spellStart"/>
            <w:r w:rsidRPr="008D5171">
              <w:rPr>
                <w:rFonts w:ascii="Arial Narrow" w:hAnsi="Arial Narrow"/>
                <w:shd w:val="clear" w:color="auto" w:fill="FFFFFF"/>
              </w:rPr>
              <w:t>jedna</w:t>
            </w:r>
            <w:proofErr w:type="spellEnd"/>
            <w:r w:rsidRPr="008D5171">
              <w:rPr>
                <w:rFonts w:ascii="Arial Narrow" w:hAnsi="Arial Narrow"/>
                <w:shd w:val="clear" w:color="auto" w:fill="FFFFFF"/>
              </w:rPr>
              <w:t xml:space="preserve"> </w:t>
            </w:r>
            <w:proofErr w:type="spellStart"/>
            <w:r w:rsidRPr="008D5171">
              <w:rPr>
                <w:rFonts w:ascii="Arial Narrow" w:hAnsi="Arial Narrow"/>
                <w:shd w:val="clear" w:color="auto" w:fill="FFFFFF"/>
              </w:rPr>
              <w:t>godina</w:t>
            </w:r>
            <w:proofErr w:type="spellEnd"/>
            <w:r w:rsidRPr="008D5171">
              <w:rPr>
                <w:rFonts w:ascii="Arial Narrow" w:hAnsi="Arial Narrow"/>
                <w:shd w:val="clear" w:color="auto" w:fill="FFFFFF"/>
              </w:rPr>
              <w:t xml:space="preserve"> </w:t>
            </w:r>
            <w:proofErr w:type="spellStart"/>
            <w:r w:rsidRPr="008D5171">
              <w:rPr>
                <w:rFonts w:ascii="Arial Narrow" w:hAnsi="Arial Narrow"/>
                <w:shd w:val="clear" w:color="auto" w:fill="FFFFFF"/>
              </w:rPr>
              <w:t>radnog</w:t>
            </w:r>
            <w:proofErr w:type="spellEnd"/>
            <w:r w:rsidRPr="008D5171">
              <w:rPr>
                <w:rFonts w:ascii="Arial Narrow" w:hAnsi="Arial Narrow"/>
                <w:shd w:val="clear" w:color="auto" w:fill="FFFFFF"/>
              </w:rPr>
              <w:t xml:space="preserve"> </w:t>
            </w:r>
            <w:proofErr w:type="spellStart"/>
            <w:r w:rsidRPr="008D5171">
              <w:rPr>
                <w:rFonts w:ascii="Arial Narrow" w:hAnsi="Arial Narrow"/>
                <w:shd w:val="clear" w:color="auto" w:fill="FFFFFF"/>
              </w:rPr>
              <w:t>iskustva</w:t>
            </w:r>
            <w:proofErr w:type="spellEnd"/>
            <w:r w:rsidRPr="008D5171">
              <w:rPr>
                <w:rFonts w:ascii="Arial Narrow" w:hAnsi="Arial Narrow"/>
                <w:shd w:val="clear" w:color="auto" w:fill="FFFFFF"/>
              </w:rPr>
              <w:t xml:space="preserve"> na </w:t>
            </w:r>
            <w:proofErr w:type="spellStart"/>
            <w:r w:rsidRPr="008D5171">
              <w:rPr>
                <w:rFonts w:ascii="Arial Narrow" w:hAnsi="Arial Narrow"/>
                <w:shd w:val="clear" w:color="auto" w:fill="FFFFFF"/>
              </w:rPr>
              <w:t>odgovarajućim</w:t>
            </w:r>
            <w:proofErr w:type="spellEnd"/>
            <w:r w:rsidRPr="008D5171">
              <w:rPr>
                <w:rFonts w:ascii="Arial Narrow" w:hAnsi="Arial Narrow"/>
                <w:shd w:val="clear" w:color="auto" w:fill="FFFFFF"/>
              </w:rPr>
              <w:t xml:space="preserve"> </w:t>
            </w:r>
            <w:proofErr w:type="spellStart"/>
            <w:r w:rsidRPr="008D5171">
              <w:rPr>
                <w:rFonts w:ascii="Arial Narrow" w:hAnsi="Arial Narrow"/>
                <w:bdr w:val="none" w:sz="0" w:space="0" w:color="auto" w:frame="1"/>
                <w:lang w:eastAsia="hr-HR"/>
              </w:rPr>
              <w:t>poslovima</w:t>
            </w:r>
            <w:proofErr w:type="spellEnd"/>
          </w:p>
          <w:p w14:paraId="5BC6BD52" w14:textId="77777777" w:rsidR="001B74AC" w:rsidRPr="008D5171" w:rsidRDefault="001B74AC" w:rsidP="001B74AC">
            <w:pPr>
              <w:pStyle w:val="Odlomakpopisa"/>
              <w:widowControl/>
              <w:numPr>
                <w:ilvl w:val="0"/>
                <w:numId w:val="187"/>
              </w:numPr>
              <w:autoSpaceDE/>
              <w:autoSpaceDN/>
              <w:contextualSpacing/>
              <w:jc w:val="left"/>
              <w:rPr>
                <w:rFonts w:ascii="Arial Narrow" w:hAnsi="Arial Narrow"/>
                <w:color w:val="000000"/>
                <w:bdr w:val="none" w:sz="0" w:space="0" w:color="auto" w:frame="1"/>
                <w:lang w:eastAsia="hr-HR"/>
              </w:rPr>
            </w:pPr>
            <w:proofErr w:type="spellStart"/>
            <w:r w:rsidRPr="008D5171">
              <w:rPr>
                <w:rFonts w:ascii="Arial Narrow" w:hAnsi="Arial Narrow"/>
                <w:bdr w:val="none" w:sz="0" w:space="0" w:color="auto" w:frame="1"/>
                <w:lang w:eastAsia="hr-HR"/>
              </w:rPr>
              <w:t>položen</w:t>
            </w:r>
            <w:proofErr w:type="spellEnd"/>
            <w:r w:rsidRPr="008D5171">
              <w:rPr>
                <w:rFonts w:ascii="Arial Narrow" w:hAnsi="Arial Narrow"/>
                <w:bdr w:val="none" w:sz="0" w:space="0" w:color="auto" w:frame="1"/>
                <w:lang w:eastAsia="hr-HR"/>
              </w:rPr>
              <w:t xml:space="preserve"> </w:t>
            </w:r>
            <w:proofErr w:type="spellStart"/>
            <w:r w:rsidRPr="008D5171">
              <w:rPr>
                <w:rFonts w:ascii="Arial Narrow" w:hAnsi="Arial Narrow"/>
                <w:bdr w:val="none" w:sz="0" w:space="0" w:color="auto" w:frame="1"/>
                <w:lang w:eastAsia="hr-HR"/>
              </w:rPr>
              <w:t>državni</w:t>
            </w:r>
            <w:proofErr w:type="spellEnd"/>
            <w:r w:rsidRPr="008D5171">
              <w:rPr>
                <w:rFonts w:ascii="Arial Narrow" w:hAnsi="Arial Narrow"/>
                <w:bdr w:val="none" w:sz="0" w:space="0" w:color="auto" w:frame="1"/>
                <w:lang w:eastAsia="hr-HR"/>
              </w:rPr>
              <w:t xml:space="preserve"> </w:t>
            </w:r>
            <w:proofErr w:type="spellStart"/>
            <w:r w:rsidRPr="008D5171">
              <w:rPr>
                <w:rFonts w:ascii="Arial Narrow" w:hAnsi="Arial Narrow"/>
                <w:bdr w:val="none" w:sz="0" w:space="0" w:color="auto" w:frame="1"/>
                <w:lang w:eastAsia="hr-HR"/>
              </w:rPr>
              <w:t>ispit</w:t>
            </w:r>
            <w:proofErr w:type="spellEnd"/>
            <w:r w:rsidRPr="008D5171">
              <w:rPr>
                <w:rFonts w:ascii="Arial Narrow" w:hAnsi="Arial Narrow"/>
                <w:bdr w:val="none" w:sz="0" w:space="0" w:color="auto" w:frame="1"/>
                <w:lang w:eastAsia="hr-HR"/>
              </w:rPr>
              <w:t xml:space="preserve"> </w:t>
            </w:r>
            <w:proofErr w:type="spellStart"/>
            <w:r w:rsidRPr="008D5171">
              <w:rPr>
                <w:rFonts w:ascii="Arial Narrow" w:hAnsi="Arial Narrow"/>
              </w:rPr>
              <w:t>propisane</w:t>
            </w:r>
            <w:proofErr w:type="spellEnd"/>
            <w:r w:rsidRPr="008D5171">
              <w:rPr>
                <w:rFonts w:ascii="Arial Narrow" w:hAnsi="Arial Narrow"/>
              </w:rPr>
              <w:t xml:space="preserve"> </w:t>
            </w:r>
            <w:proofErr w:type="spellStart"/>
            <w:r w:rsidRPr="008D5171">
              <w:rPr>
                <w:rFonts w:ascii="Arial Narrow" w:hAnsi="Arial Narrow"/>
              </w:rPr>
              <w:t>razine</w:t>
            </w:r>
            <w:proofErr w:type="spellEnd"/>
            <w:r w:rsidRPr="008D5171">
              <w:rPr>
                <w:rFonts w:ascii="Arial Narrow" w:hAnsi="Arial Narrow"/>
              </w:rPr>
              <w:t xml:space="preserve"> </w:t>
            </w:r>
            <w:r w:rsidRPr="008D5171">
              <w:rPr>
                <w:rFonts w:ascii="Arial Narrow" w:hAnsi="Arial Narrow"/>
                <w:color w:val="000000"/>
                <w:bdr w:val="none" w:sz="0" w:space="0" w:color="auto" w:frame="1"/>
                <w:lang w:eastAsia="hr-HR"/>
              </w:rPr>
              <w:tab/>
            </w:r>
          </w:p>
          <w:p w14:paraId="7259CA87" w14:textId="77777777" w:rsidR="001B74AC" w:rsidRPr="008D5171" w:rsidRDefault="001B74AC" w:rsidP="001B74AC">
            <w:pPr>
              <w:pStyle w:val="Odlomakpopisa"/>
              <w:widowControl/>
              <w:numPr>
                <w:ilvl w:val="0"/>
                <w:numId w:val="187"/>
              </w:numPr>
              <w:autoSpaceDE/>
              <w:autoSpaceDN/>
              <w:contextualSpacing/>
              <w:jc w:val="left"/>
              <w:rPr>
                <w:rFonts w:ascii="Arial Narrow" w:hAnsi="Arial Narrow"/>
                <w:color w:val="000000"/>
                <w:bdr w:val="none" w:sz="0" w:space="0" w:color="auto" w:frame="1"/>
                <w:lang w:eastAsia="hr-HR"/>
              </w:rPr>
            </w:pPr>
            <w:proofErr w:type="spellStart"/>
            <w:r w:rsidRPr="008D5171">
              <w:rPr>
                <w:rFonts w:ascii="Arial Narrow" w:hAnsi="Arial Narrow"/>
                <w:color w:val="000000"/>
                <w:bdr w:val="none" w:sz="0" w:space="0" w:color="auto" w:frame="1"/>
                <w:lang w:eastAsia="hr-HR"/>
              </w:rPr>
              <w:t>poznavanje</w:t>
            </w:r>
            <w:proofErr w:type="spellEnd"/>
            <w:r w:rsidRPr="008D5171">
              <w:rPr>
                <w:rFonts w:ascii="Arial Narrow" w:hAnsi="Arial Narrow"/>
                <w:color w:val="000000"/>
                <w:bdr w:val="none" w:sz="0" w:space="0" w:color="auto" w:frame="1"/>
                <w:lang w:eastAsia="hr-HR"/>
              </w:rPr>
              <w:t xml:space="preserve"> rada na </w:t>
            </w:r>
            <w:proofErr w:type="spellStart"/>
            <w:r w:rsidRPr="008D5171">
              <w:rPr>
                <w:rFonts w:ascii="Arial Narrow" w:hAnsi="Arial Narrow"/>
                <w:color w:val="000000"/>
                <w:bdr w:val="none" w:sz="0" w:space="0" w:color="auto" w:frame="1"/>
                <w:lang w:eastAsia="hr-HR"/>
              </w:rPr>
              <w:t>računalu</w:t>
            </w:r>
            <w:proofErr w:type="spellEnd"/>
          </w:p>
          <w:p w14:paraId="79BB91C7" w14:textId="77777777" w:rsidR="001B74AC" w:rsidRPr="008D5171" w:rsidRDefault="001B74AC" w:rsidP="001B74AC">
            <w:pPr>
              <w:pStyle w:val="Uvuenotijeloteksta"/>
              <w:numPr>
                <w:ilvl w:val="0"/>
                <w:numId w:val="187"/>
              </w:numPr>
              <w:rPr>
                <w:rFonts w:ascii="Arial Narrow" w:hAnsi="Arial Narrow"/>
                <w:sz w:val="22"/>
                <w:szCs w:val="22"/>
              </w:rPr>
            </w:pPr>
            <w:r w:rsidRPr="008D5171">
              <w:rPr>
                <w:rFonts w:ascii="Arial Narrow" w:hAnsi="Arial Narrow"/>
                <w:sz w:val="22"/>
                <w:szCs w:val="22"/>
              </w:rPr>
              <w:t>organizacijske sposobnosti</w:t>
            </w:r>
          </w:p>
          <w:p w14:paraId="2BD47F7F" w14:textId="77777777" w:rsidR="001B74AC" w:rsidRPr="008D5171" w:rsidRDefault="001B74AC" w:rsidP="001B74AC">
            <w:pPr>
              <w:pStyle w:val="Uvuenotijeloteksta"/>
              <w:numPr>
                <w:ilvl w:val="0"/>
                <w:numId w:val="187"/>
              </w:numPr>
              <w:jc w:val="left"/>
              <w:rPr>
                <w:rFonts w:ascii="Arial Narrow" w:hAnsi="Arial Narrow"/>
                <w:sz w:val="22"/>
                <w:szCs w:val="22"/>
              </w:rPr>
            </w:pPr>
            <w:r w:rsidRPr="008D5171">
              <w:rPr>
                <w:rFonts w:ascii="Arial Narrow" w:hAnsi="Arial Narrow"/>
                <w:sz w:val="22"/>
                <w:szCs w:val="22"/>
              </w:rPr>
              <w:t>komunikacijske vještine</w:t>
            </w:r>
          </w:p>
        </w:tc>
      </w:tr>
      <w:tr w:rsidR="001B74AC" w:rsidRPr="008D5171" w14:paraId="02C8CE97" w14:textId="77777777" w:rsidTr="008666E9">
        <w:tblPrEx>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764"/>
          <w:jc w:val="center"/>
        </w:trPr>
        <w:tc>
          <w:tcPr>
            <w:tcW w:w="15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914A76" w14:textId="77777777" w:rsidR="001B74AC" w:rsidRPr="008D5171" w:rsidRDefault="001B74AC" w:rsidP="008666E9">
            <w:pPr>
              <w:pStyle w:val="Standardno"/>
              <w:tabs>
                <w:tab w:val="left" w:pos="708"/>
                <w:tab w:val="left" w:pos="1416"/>
                <w:tab w:val="left" w:pos="2124"/>
                <w:tab w:val="left" w:pos="2832"/>
              </w:tabs>
              <w:rPr>
                <w:rFonts w:ascii="Arial Narrow" w:hAnsi="Arial Narrow" w:cs="Times New Roman"/>
                <w:bdr w:val="none" w:sz="0" w:space="0" w:color="auto" w:frame="1"/>
              </w:rPr>
            </w:pPr>
            <w:r w:rsidRPr="008D5171">
              <w:rPr>
                <w:rFonts w:ascii="Arial Narrow" w:hAnsi="Arial Narrow" w:cs="Times New Roman"/>
                <w:bdr w:val="none" w:sz="0" w:space="0" w:color="auto" w:frame="1"/>
              </w:rPr>
              <w:t>STUPANJ SLOŽENOSTI POSLOVA</w:t>
            </w:r>
          </w:p>
        </w:tc>
        <w:tc>
          <w:tcPr>
            <w:tcW w:w="3442"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E25AF9" w14:textId="77777777" w:rsidR="001B74AC" w:rsidRPr="008D5171" w:rsidRDefault="001B74AC" w:rsidP="008666E9">
            <w:pPr>
              <w:tabs>
                <w:tab w:val="left" w:pos="360"/>
              </w:tabs>
              <w:rPr>
                <w:rFonts w:ascii="Arial Narrow" w:eastAsia="Arial Unicode MS" w:hAnsi="Arial Narrow"/>
                <w:color w:val="000000"/>
                <w:bdr w:val="none" w:sz="0" w:space="0" w:color="auto" w:frame="1"/>
              </w:rPr>
            </w:pPr>
            <w:r w:rsidRPr="008D5171">
              <w:rPr>
                <w:rFonts w:ascii="Arial Narrow" w:eastAsia="Arial Unicode MS" w:hAnsi="Arial Narrow"/>
                <w:color w:val="000000"/>
                <w:bdr w:val="none" w:sz="0" w:space="0" w:color="auto" w:frame="1"/>
              </w:rPr>
              <w:t>Stupanj složenosti koji uključuje jednostavne i uglavnom rutinske poslove koji zahtijevaju primjenu precizno utvrđenih postupaka, metoda rada i stručnih tehnika</w:t>
            </w:r>
          </w:p>
        </w:tc>
      </w:tr>
      <w:tr w:rsidR="001B74AC" w:rsidRPr="008D5171" w14:paraId="174BAB0F" w14:textId="77777777" w:rsidTr="008666E9">
        <w:tblPrEx>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513"/>
          <w:jc w:val="center"/>
        </w:trPr>
        <w:tc>
          <w:tcPr>
            <w:tcW w:w="15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AA18F2" w14:textId="77777777" w:rsidR="001B74AC" w:rsidRPr="008D5171" w:rsidRDefault="001B74AC" w:rsidP="008666E9">
            <w:pPr>
              <w:pStyle w:val="Standardno"/>
              <w:tabs>
                <w:tab w:val="left" w:pos="708"/>
                <w:tab w:val="left" w:pos="1416"/>
                <w:tab w:val="left" w:pos="2124"/>
                <w:tab w:val="left" w:pos="2832"/>
              </w:tabs>
              <w:rPr>
                <w:rFonts w:ascii="Arial Narrow" w:hAnsi="Arial Narrow" w:cs="Times New Roman"/>
                <w:bdr w:val="none" w:sz="0" w:space="0" w:color="auto" w:frame="1"/>
              </w:rPr>
            </w:pPr>
            <w:r w:rsidRPr="008D5171">
              <w:rPr>
                <w:rFonts w:ascii="Arial Narrow" w:hAnsi="Arial Narrow" w:cs="Times New Roman"/>
                <w:bdr w:val="none" w:sz="0" w:space="0" w:color="auto" w:frame="1"/>
              </w:rPr>
              <w:t>STUPANJ SAMOSTALNOSTI U RADU</w:t>
            </w:r>
          </w:p>
        </w:tc>
        <w:tc>
          <w:tcPr>
            <w:tcW w:w="3442"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8BEE8E" w14:textId="77777777" w:rsidR="001B74AC" w:rsidRPr="008D5171" w:rsidRDefault="001B74AC" w:rsidP="008666E9">
            <w:pPr>
              <w:tabs>
                <w:tab w:val="left" w:pos="360"/>
              </w:tabs>
              <w:rPr>
                <w:rFonts w:ascii="Arial Narrow" w:eastAsia="Arial Unicode MS" w:hAnsi="Arial Narrow"/>
                <w:color w:val="000000"/>
                <w:bdr w:val="none" w:sz="0" w:space="0" w:color="auto" w:frame="1"/>
              </w:rPr>
            </w:pPr>
            <w:r w:rsidRPr="008D5171">
              <w:rPr>
                <w:rFonts w:ascii="Arial Narrow" w:eastAsia="Arial Unicode MS" w:hAnsi="Arial Narrow"/>
                <w:color w:val="000000"/>
                <w:bdr w:val="none" w:sz="0" w:space="0" w:color="auto" w:frame="1"/>
              </w:rPr>
              <w:t xml:space="preserve">Stupanj samostalnosti koji uključuje stalni nadzor i upute nadređenog službenika </w:t>
            </w:r>
          </w:p>
        </w:tc>
      </w:tr>
      <w:tr w:rsidR="001B74AC" w:rsidRPr="008D5171" w14:paraId="23E56DDB" w14:textId="77777777" w:rsidTr="008666E9">
        <w:tblPrEx>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1014"/>
          <w:jc w:val="center"/>
        </w:trPr>
        <w:tc>
          <w:tcPr>
            <w:tcW w:w="15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EE2063" w14:textId="77777777" w:rsidR="001B74AC" w:rsidRPr="008D5171" w:rsidRDefault="001B74AC" w:rsidP="008666E9">
            <w:pPr>
              <w:pStyle w:val="Standardno"/>
              <w:tabs>
                <w:tab w:val="left" w:pos="708"/>
                <w:tab w:val="left" w:pos="1416"/>
                <w:tab w:val="left" w:pos="2124"/>
                <w:tab w:val="left" w:pos="2832"/>
              </w:tabs>
              <w:rPr>
                <w:rFonts w:ascii="Arial Narrow" w:hAnsi="Arial Narrow" w:cs="Times New Roman"/>
                <w:bdr w:val="none" w:sz="0" w:space="0" w:color="auto" w:frame="1"/>
              </w:rPr>
            </w:pPr>
            <w:r w:rsidRPr="008D5171">
              <w:rPr>
                <w:rFonts w:ascii="Arial Narrow" w:hAnsi="Arial Narrow" w:cs="Times New Roman"/>
                <w:bdr w:val="none" w:sz="0" w:space="0" w:color="auto" w:frame="1"/>
              </w:rPr>
              <w:t>STUPANJ SURADNJE S DRUGIM TIJELIMA I KOMUNIKACIJE SA STRANKAMA</w:t>
            </w:r>
          </w:p>
        </w:tc>
        <w:tc>
          <w:tcPr>
            <w:tcW w:w="3442"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5D49CF" w14:textId="77777777" w:rsidR="001B74AC" w:rsidRPr="008D5171" w:rsidRDefault="001B74AC" w:rsidP="008666E9">
            <w:pPr>
              <w:tabs>
                <w:tab w:val="left" w:pos="360"/>
              </w:tabs>
              <w:rPr>
                <w:rFonts w:ascii="Arial Narrow" w:eastAsia="Arial Unicode MS" w:hAnsi="Arial Narrow"/>
                <w:color w:val="000000"/>
                <w:bdr w:val="none" w:sz="0" w:space="0" w:color="auto" w:frame="1"/>
              </w:rPr>
            </w:pPr>
            <w:r w:rsidRPr="008D5171">
              <w:rPr>
                <w:rFonts w:ascii="Arial Narrow" w:eastAsia="Arial Unicode MS" w:hAnsi="Arial Narrow"/>
                <w:color w:val="000000"/>
                <w:bdr w:val="none" w:sz="0" w:space="0" w:color="auto" w:frame="1"/>
              </w:rPr>
              <w:t>Stupanj stručnih komunikacija koji uključuje kontakte unutar odsjeka</w:t>
            </w:r>
          </w:p>
        </w:tc>
      </w:tr>
      <w:tr w:rsidR="001B74AC" w:rsidRPr="008D5171" w14:paraId="5C1B0A5B" w14:textId="77777777" w:rsidTr="008666E9">
        <w:tblPrEx>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trHeight w:val="764"/>
          <w:jc w:val="center"/>
        </w:trPr>
        <w:tc>
          <w:tcPr>
            <w:tcW w:w="15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B4345D" w14:textId="77777777" w:rsidR="001B74AC" w:rsidRPr="008D5171" w:rsidRDefault="001B74AC" w:rsidP="008666E9">
            <w:pPr>
              <w:pStyle w:val="Standardno"/>
              <w:tabs>
                <w:tab w:val="left" w:pos="708"/>
                <w:tab w:val="left" w:pos="1416"/>
                <w:tab w:val="left" w:pos="2124"/>
                <w:tab w:val="left" w:pos="2832"/>
              </w:tabs>
              <w:rPr>
                <w:rFonts w:ascii="Arial Narrow" w:hAnsi="Arial Narrow" w:cs="Times New Roman"/>
                <w:bdr w:val="none" w:sz="0" w:space="0" w:color="auto" w:frame="1"/>
              </w:rPr>
            </w:pPr>
            <w:r w:rsidRPr="008D5171">
              <w:rPr>
                <w:rFonts w:ascii="Arial Narrow" w:hAnsi="Arial Narrow" w:cs="Times New Roman"/>
                <w:bdr w:val="none" w:sz="0" w:space="0" w:color="auto" w:frame="1"/>
              </w:rPr>
              <w:t>STUPANJ ODGOVORNOSTI I UTJECAJ NA DONOŠENJE ODLUKA</w:t>
            </w:r>
          </w:p>
        </w:tc>
        <w:tc>
          <w:tcPr>
            <w:tcW w:w="3442"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49AA68" w14:textId="77777777" w:rsidR="001B74AC" w:rsidRPr="008D5171" w:rsidRDefault="001B74AC" w:rsidP="008666E9">
            <w:pPr>
              <w:tabs>
                <w:tab w:val="left" w:pos="360"/>
              </w:tabs>
              <w:rPr>
                <w:rFonts w:ascii="Arial Narrow" w:eastAsia="Arial Unicode MS" w:hAnsi="Arial Narrow"/>
                <w:color w:val="000000"/>
                <w:bdr w:val="none" w:sz="0" w:space="0" w:color="auto" w:frame="1"/>
              </w:rPr>
            </w:pPr>
            <w:r w:rsidRPr="008D5171">
              <w:rPr>
                <w:rFonts w:ascii="Arial Narrow" w:eastAsia="Arial Unicode MS" w:hAnsi="Arial Narrow"/>
                <w:color w:val="000000"/>
                <w:bdr w:val="none" w:sz="0" w:space="0" w:color="auto" w:frame="1"/>
              </w:rPr>
              <w:t>Stupanj odgovornosti koji uključuje odgovornost za materijalne resurse s kojima službenik radi, te pravilnu primjenu izričito propisanih postupaka, metoda rada i stručnih tehnika;</w:t>
            </w:r>
          </w:p>
        </w:tc>
      </w:tr>
    </w:tbl>
    <w:p w14:paraId="6A68DFC4" w14:textId="77777777" w:rsidR="001B74AC" w:rsidRDefault="001B74AC" w:rsidP="001B74AC">
      <w:pPr>
        <w:rPr>
          <w:rFonts w:ascii="Arial Narrow" w:eastAsia="Times New Roman" w:hAnsi="Arial Narrow"/>
        </w:rPr>
      </w:pPr>
    </w:p>
    <w:p w14:paraId="7E936CC5" w14:textId="77777777" w:rsidR="00C00711" w:rsidRDefault="00C00711" w:rsidP="001B74AC">
      <w:pPr>
        <w:rPr>
          <w:rFonts w:ascii="Arial Narrow" w:eastAsia="Times New Roman" w:hAnsi="Arial Narrow"/>
        </w:rPr>
      </w:pPr>
    </w:p>
    <w:p w14:paraId="16E1C837" w14:textId="77777777" w:rsidR="00C00711" w:rsidRDefault="00C00711" w:rsidP="001B74AC">
      <w:pPr>
        <w:rPr>
          <w:rFonts w:ascii="Arial Narrow" w:eastAsia="Times New Roman" w:hAnsi="Arial Narrow"/>
        </w:rPr>
      </w:pPr>
    </w:p>
    <w:p w14:paraId="6D6DEF2C" w14:textId="77777777" w:rsidR="00C00711" w:rsidRDefault="00C00711" w:rsidP="001B74AC">
      <w:pPr>
        <w:rPr>
          <w:rFonts w:ascii="Arial Narrow" w:eastAsia="Times New Roman" w:hAnsi="Arial Narrow"/>
        </w:rPr>
      </w:pPr>
    </w:p>
    <w:p w14:paraId="3F7A62B4" w14:textId="77777777" w:rsidR="00C00711" w:rsidRDefault="00C00711" w:rsidP="001B74AC">
      <w:pPr>
        <w:rPr>
          <w:rFonts w:ascii="Arial Narrow" w:eastAsia="Times New Roman" w:hAnsi="Arial Narrow"/>
        </w:rPr>
      </w:pPr>
    </w:p>
    <w:p w14:paraId="2F02FC9E" w14:textId="77777777" w:rsidR="00C00711" w:rsidRDefault="00C00711" w:rsidP="001B74AC">
      <w:pPr>
        <w:rPr>
          <w:rFonts w:ascii="Arial Narrow" w:eastAsia="Times New Roman" w:hAnsi="Arial Narrow"/>
        </w:rPr>
      </w:pPr>
    </w:p>
    <w:p w14:paraId="04D73C30" w14:textId="77777777" w:rsidR="00C00711" w:rsidRDefault="00C00711" w:rsidP="001B74AC">
      <w:pPr>
        <w:rPr>
          <w:rFonts w:ascii="Arial Narrow" w:eastAsia="Times New Roman" w:hAnsi="Arial Narrow"/>
        </w:rPr>
      </w:pPr>
    </w:p>
    <w:p w14:paraId="6023D4CE" w14:textId="77777777" w:rsidR="00C00711" w:rsidRDefault="00C00711" w:rsidP="001B74AC">
      <w:pPr>
        <w:rPr>
          <w:rFonts w:ascii="Arial Narrow" w:eastAsia="Times New Roman" w:hAnsi="Arial Narrow"/>
        </w:rPr>
      </w:pPr>
    </w:p>
    <w:p w14:paraId="13FDDF03" w14:textId="77777777" w:rsidR="00C00711" w:rsidRDefault="00C00711" w:rsidP="001B74AC">
      <w:pPr>
        <w:rPr>
          <w:rFonts w:ascii="Arial Narrow" w:eastAsia="Times New Roman" w:hAnsi="Arial Narrow"/>
        </w:rPr>
      </w:pPr>
    </w:p>
    <w:p w14:paraId="65F9F506" w14:textId="77777777" w:rsidR="00C00711" w:rsidRDefault="00C00711" w:rsidP="001B74AC">
      <w:pPr>
        <w:rPr>
          <w:rFonts w:ascii="Arial Narrow" w:eastAsia="Times New Roman" w:hAnsi="Arial Narrow"/>
        </w:rPr>
      </w:pPr>
    </w:p>
    <w:p w14:paraId="6257EFD6" w14:textId="2D19D657" w:rsidR="00C00711" w:rsidRDefault="00C00711" w:rsidP="001B74AC">
      <w:pPr>
        <w:rPr>
          <w:rFonts w:ascii="Arial Narrow" w:eastAsia="Times New Roman" w:hAnsi="Arial Narrow"/>
        </w:rPr>
      </w:pPr>
      <w:r w:rsidRPr="006329A4">
        <w:rPr>
          <w:rFonts w:ascii="Arial Narrow" w:hAnsi="Arial Narrow"/>
          <w:b/>
          <w:noProof/>
          <w:lang w:val="sl-SI" w:eastAsia="sl-SI"/>
        </w:rPr>
        <w:lastRenderedPageBreak/>
        <mc:AlternateContent>
          <mc:Choice Requires="wps">
            <w:drawing>
              <wp:anchor distT="0" distB="0" distL="114300" distR="114300" simplePos="0" relativeHeight="252079104" behindDoc="0" locked="0" layoutInCell="1" allowOverlap="1" wp14:anchorId="5340A497" wp14:editId="71F71EA7">
                <wp:simplePos x="0" y="0"/>
                <wp:positionH relativeFrom="margin">
                  <wp:posOffset>0</wp:posOffset>
                </wp:positionH>
                <wp:positionV relativeFrom="paragraph">
                  <wp:posOffset>114300</wp:posOffset>
                </wp:positionV>
                <wp:extent cx="428625" cy="362197"/>
                <wp:effectExtent l="57150" t="114300" r="142875" b="76200"/>
                <wp:wrapNone/>
                <wp:docPr id="1864097130"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298D2E3" w14:textId="5DB59D4C" w:rsidR="00C00711" w:rsidRDefault="00C00711" w:rsidP="00C00711">
                            <w:pPr>
                              <w:jc w:val="center"/>
                              <w:rPr>
                                <w:rFonts w:ascii="Arial Narrow" w:hAnsi="Arial Narrow"/>
                                <w:sz w:val="24"/>
                                <w:szCs w:val="24"/>
                              </w:rPr>
                            </w:pPr>
                            <w:r>
                              <w:rPr>
                                <w:rFonts w:ascii="Arial Narrow" w:hAnsi="Arial Narrow"/>
                                <w:sz w:val="24"/>
                                <w:szCs w:val="24"/>
                              </w:rPr>
                              <w:t>6</w:t>
                            </w:r>
                          </w:p>
                          <w:p w14:paraId="1BDF28C2" w14:textId="77777777" w:rsidR="00C00711" w:rsidRPr="00104EAC" w:rsidRDefault="00C00711" w:rsidP="00C00711">
                            <w:pPr>
                              <w:jc w:val="center"/>
                              <w:rPr>
                                <w:rFonts w:ascii="Arial Narrow" w:hAnsi="Arial Narrow"/>
                                <w:sz w:val="24"/>
                                <w:szCs w:val="24"/>
                              </w:rPr>
                            </w:pPr>
                          </w:p>
                          <w:p w14:paraId="5B2B493B" w14:textId="77777777" w:rsidR="00C00711" w:rsidRDefault="00C00711" w:rsidP="00C007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0A497" id="_x0000_s1042" style="position:absolute;left:0;text-align:left;margin-left:0;margin-top:9pt;width:33.75pt;height:28.5pt;z-index:25207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Es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hrPJc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" fillcolor="#afabab" strokecolor="#8e8e8e" strokeweight="1.52778mm">
                <v:stroke linestyle="thickThin"/>
                <v:shadow on="t" color="black" opacity="26214f" origin="-.5,.5" offset=".74836mm,-.74836mm"/>
                <v:textbox>
                  <w:txbxContent>
                    <w:p w14:paraId="6298D2E3" w14:textId="5DB59D4C" w:rsidR="00C00711" w:rsidRDefault="00C00711" w:rsidP="00C00711">
                      <w:pPr>
                        <w:jc w:val="center"/>
                        <w:rPr>
                          <w:rFonts w:ascii="Arial Narrow" w:hAnsi="Arial Narrow"/>
                          <w:sz w:val="24"/>
                          <w:szCs w:val="24"/>
                        </w:rPr>
                      </w:pPr>
                      <w:r>
                        <w:rPr>
                          <w:rFonts w:ascii="Arial Narrow" w:hAnsi="Arial Narrow"/>
                          <w:sz w:val="24"/>
                          <w:szCs w:val="24"/>
                        </w:rPr>
                        <w:t>6</w:t>
                      </w:r>
                    </w:p>
                    <w:p w14:paraId="1BDF28C2" w14:textId="77777777" w:rsidR="00C00711" w:rsidRPr="00104EAC" w:rsidRDefault="00C00711" w:rsidP="00C00711">
                      <w:pPr>
                        <w:jc w:val="center"/>
                        <w:rPr>
                          <w:rFonts w:ascii="Arial Narrow" w:hAnsi="Arial Narrow"/>
                          <w:sz w:val="24"/>
                          <w:szCs w:val="24"/>
                        </w:rPr>
                      </w:pPr>
                    </w:p>
                    <w:p w14:paraId="5B2B493B" w14:textId="77777777" w:rsidR="00C00711" w:rsidRDefault="00C00711" w:rsidP="00C00711">
                      <w:pPr>
                        <w:jc w:val="center"/>
                      </w:pPr>
                    </w:p>
                  </w:txbxContent>
                </v:textbox>
                <w10:wrap anchorx="margin"/>
              </v:roundrect>
            </w:pict>
          </mc:Fallback>
        </mc:AlternateContent>
      </w:r>
    </w:p>
    <w:p w14:paraId="4EF1292C" w14:textId="77777777" w:rsidR="00C00711" w:rsidRPr="00C00711" w:rsidRDefault="00C00711" w:rsidP="00C00711">
      <w:pPr>
        <w:rPr>
          <w:rFonts w:ascii="Arial Narrow" w:eastAsia="Times New Roman" w:hAnsi="Arial Narrow"/>
        </w:rPr>
      </w:pPr>
    </w:p>
    <w:p w14:paraId="2BE63398" w14:textId="77777777" w:rsidR="00C63E6F" w:rsidRDefault="00C63E6F" w:rsidP="00C63E6F">
      <w:pPr>
        <w:rPr>
          <w:rFonts w:ascii="Times New Roman" w:hAnsi="Times New Roman"/>
          <w:b/>
          <w:sz w:val="24"/>
          <w:szCs w:val="24"/>
        </w:rPr>
      </w:pPr>
    </w:p>
    <w:p w14:paraId="5F72699F" w14:textId="61419461" w:rsidR="00C63E6F" w:rsidRPr="00C63E6F" w:rsidRDefault="00C63E6F" w:rsidP="00C63E6F">
      <w:pPr>
        <w:rPr>
          <w:rFonts w:ascii="Arial Narrow" w:hAnsi="Arial Narrow"/>
        </w:rPr>
      </w:pPr>
      <w:r w:rsidRPr="00C63E6F">
        <w:rPr>
          <w:rFonts w:ascii="Arial Narrow" w:hAnsi="Arial Narrow"/>
        </w:rPr>
        <w:t xml:space="preserve">Na temelju članka 26. stavka 3. Zakona o sustavu strateškog planiranja i upravljanja razvojem Republike Hrvatske („Narodne novine“ broj 123/17, 151/22, dalje u tekstu: Zakon o sustavu strateškog planiranja), članka 11. stavka 2. i članka 13. stavka 4. Uredbe o smjernicama za izradu akata strateškog planiranja od nacionalnog značaja i od značaja za jedinice lokalne i područne (regionalne) samouprave („Narodne novine“ broj 37/23) i članka 38. Statuta Općine Dubravica („Službeni glasnik Općine Dubravica“ br. 01/2021, 03/2024, 04/2025) općinski načelnik Općine Dubravica dana 28. srpnja 2025. godine donosi </w:t>
      </w:r>
    </w:p>
    <w:p w14:paraId="434AD2C0" w14:textId="77777777" w:rsidR="00C63E6F" w:rsidRPr="00C63E6F" w:rsidRDefault="00C63E6F" w:rsidP="00C63E6F">
      <w:pPr>
        <w:rPr>
          <w:rFonts w:ascii="Arial Narrow" w:hAnsi="Arial Narrow"/>
        </w:rPr>
      </w:pPr>
    </w:p>
    <w:p w14:paraId="2883EF5C" w14:textId="77777777" w:rsidR="00C63E6F" w:rsidRPr="00C63E6F" w:rsidRDefault="00C63E6F" w:rsidP="00C63E6F">
      <w:pPr>
        <w:tabs>
          <w:tab w:val="left" w:pos="2955"/>
        </w:tabs>
        <w:jc w:val="center"/>
        <w:rPr>
          <w:rFonts w:ascii="Arial Narrow" w:hAnsi="Arial Narrow"/>
          <w:b/>
        </w:rPr>
      </w:pPr>
      <w:r w:rsidRPr="00C63E6F">
        <w:rPr>
          <w:rFonts w:ascii="Arial Narrow" w:hAnsi="Arial Narrow"/>
          <w:b/>
        </w:rPr>
        <w:t>ODLUKU</w:t>
      </w:r>
    </w:p>
    <w:p w14:paraId="68826D91" w14:textId="77777777" w:rsidR="00C63E6F" w:rsidRPr="00C63E6F" w:rsidRDefault="00C63E6F" w:rsidP="00C63E6F">
      <w:pPr>
        <w:tabs>
          <w:tab w:val="left" w:pos="2955"/>
        </w:tabs>
        <w:jc w:val="center"/>
        <w:rPr>
          <w:rFonts w:ascii="Arial Narrow" w:hAnsi="Arial Narrow"/>
          <w:b/>
        </w:rPr>
      </w:pPr>
      <w:r w:rsidRPr="00C63E6F">
        <w:rPr>
          <w:rFonts w:ascii="Arial Narrow" w:hAnsi="Arial Narrow"/>
          <w:b/>
        </w:rPr>
        <w:t xml:space="preserve">o pokretanju postupka izrade Provedbenog programa Općine Dubravica </w:t>
      </w:r>
    </w:p>
    <w:p w14:paraId="6EB24903" w14:textId="77777777" w:rsidR="00C63E6F" w:rsidRPr="00C63E6F" w:rsidRDefault="00C63E6F" w:rsidP="00C63E6F">
      <w:pPr>
        <w:tabs>
          <w:tab w:val="left" w:pos="2955"/>
        </w:tabs>
        <w:jc w:val="center"/>
        <w:rPr>
          <w:rFonts w:ascii="Arial Narrow" w:hAnsi="Arial Narrow"/>
          <w:b/>
        </w:rPr>
      </w:pPr>
      <w:r w:rsidRPr="00C63E6F">
        <w:rPr>
          <w:rFonts w:ascii="Arial Narrow" w:hAnsi="Arial Narrow"/>
          <w:b/>
        </w:rPr>
        <w:t>za razdoblje od 2025. do 2029. godine</w:t>
      </w:r>
    </w:p>
    <w:p w14:paraId="48A7E32A" w14:textId="77777777" w:rsidR="00C63E6F" w:rsidRPr="00C63E6F" w:rsidRDefault="00C63E6F" w:rsidP="00C63E6F">
      <w:pPr>
        <w:tabs>
          <w:tab w:val="left" w:pos="2955"/>
        </w:tabs>
        <w:jc w:val="center"/>
        <w:rPr>
          <w:rFonts w:ascii="Arial Narrow" w:hAnsi="Arial Narrow"/>
        </w:rPr>
      </w:pPr>
    </w:p>
    <w:p w14:paraId="6BC28B76" w14:textId="77777777" w:rsidR="00C63E6F" w:rsidRPr="00C63E6F" w:rsidRDefault="00C63E6F" w:rsidP="00C63E6F">
      <w:pPr>
        <w:jc w:val="center"/>
        <w:rPr>
          <w:rFonts w:ascii="Arial Narrow" w:hAnsi="Arial Narrow"/>
          <w:b/>
        </w:rPr>
      </w:pPr>
      <w:r w:rsidRPr="00C63E6F">
        <w:rPr>
          <w:rFonts w:ascii="Arial Narrow" w:hAnsi="Arial Narrow"/>
          <w:b/>
        </w:rPr>
        <w:t xml:space="preserve">Članak 1. </w:t>
      </w:r>
    </w:p>
    <w:p w14:paraId="216D1977" w14:textId="77777777" w:rsidR="00C63E6F" w:rsidRPr="00C63E6F" w:rsidRDefault="00C63E6F" w:rsidP="00C63E6F">
      <w:pPr>
        <w:outlineLvl w:val="0"/>
        <w:rPr>
          <w:rFonts w:ascii="Arial Narrow" w:hAnsi="Arial Narrow"/>
        </w:rPr>
      </w:pPr>
      <w:r w:rsidRPr="00C63E6F">
        <w:rPr>
          <w:rFonts w:ascii="Arial Narrow" w:hAnsi="Arial Narrow"/>
        </w:rPr>
        <w:tab/>
        <w:t>Ovom Odlukom pokreće se postupak izrade Provedbenog programa Općine Dubravica za razdoblje od 2025. do 2029. godine (u daljnjem tekstu: Provedbeni program).</w:t>
      </w:r>
    </w:p>
    <w:p w14:paraId="7176BDC6" w14:textId="77777777" w:rsidR="00C63E6F" w:rsidRPr="00C63E6F" w:rsidRDefault="00C63E6F" w:rsidP="00C63E6F">
      <w:pPr>
        <w:autoSpaceDE w:val="0"/>
        <w:autoSpaceDN w:val="0"/>
        <w:adjustRightInd w:val="0"/>
        <w:ind w:left="360"/>
        <w:contextualSpacing/>
        <w:rPr>
          <w:rFonts w:ascii="Arial Narrow" w:hAnsi="Arial Narrow"/>
          <w:b/>
        </w:rPr>
      </w:pPr>
    </w:p>
    <w:p w14:paraId="735B4312" w14:textId="77777777" w:rsidR="00C63E6F" w:rsidRPr="00C63E6F" w:rsidRDefault="00C63E6F" w:rsidP="00C63E6F">
      <w:pPr>
        <w:autoSpaceDE w:val="0"/>
        <w:autoSpaceDN w:val="0"/>
        <w:adjustRightInd w:val="0"/>
        <w:contextualSpacing/>
        <w:jc w:val="center"/>
        <w:rPr>
          <w:rFonts w:ascii="Arial Narrow" w:hAnsi="Arial Narrow"/>
          <w:b/>
        </w:rPr>
      </w:pPr>
      <w:r w:rsidRPr="00C63E6F">
        <w:rPr>
          <w:rFonts w:ascii="Arial Narrow" w:hAnsi="Arial Narrow"/>
          <w:b/>
        </w:rPr>
        <w:t>Članak 2.</w:t>
      </w:r>
    </w:p>
    <w:p w14:paraId="0F290A58" w14:textId="77777777" w:rsidR="00C63E6F" w:rsidRPr="00C63E6F" w:rsidRDefault="00C63E6F" w:rsidP="00C63E6F">
      <w:pPr>
        <w:rPr>
          <w:rFonts w:ascii="Arial Narrow" w:hAnsi="Arial Narrow"/>
        </w:rPr>
      </w:pPr>
      <w:r w:rsidRPr="00C63E6F">
        <w:rPr>
          <w:rFonts w:ascii="Arial Narrow" w:hAnsi="Arial Narrow"/>
        </w:rPr>
        <w:tab/>
        <w:t>Provedbeni program je kratkoročni akt strateškog planiranja povezan s višegodišnjim proračunom, a odnosi se na mandatno razdoblje te opisuje prioritetne mjere i aktivnosti za provedbu ciljeva iz poveznih, hijerarhijski viših akta strateškog planiranja od nacionalnog značaja i od značaja za jedinice lokalne i područne samouprave.</w:t>
      </w:r>
    </w:p>
    <w:p w14:paraId="347E8EBD" w14:textId="77777777" w:rsidR="00C63E6F" w:rsidRPr="00C63E6F" w:rsidRDefault="00C63E6F" w:rsidP="00C63E6F">
      <w:pPr>
        <w:rPr>
          <w:rFonts w:ascii="Arial Narrow" w:hAnsi="Arial Narrow"/>
        </w:rPr>
      </w:pPr>
    </w:p>
    <w:p w14:paraId="7636A80C" w14:textId="77777777" w:rsidR="00C63E6F" w:rsidRPr="00C63E6F" w:rsidRDefault="00C63E6F" w:rsidP="00C63E6F">
      <w:pPr>
        <w:autoSpaceDE w:val="0"/>
        <w:autoSpaceDN w:val="0"/>
        <w:adjustRightInd w:val="0"/>
        <w:contextualSpacing/>
        <w:jc w:val="center"/>
        <w:rPr>
          <w:rFonts w:ascii="Arial Narrow" w:hAnsi="Arial Narrow"/>
          <w:b/>
        </w:rPr>
      </w:pPr>
      <w:r w:rsidRPr="00C63E6F">
        <w:rPr>
          <w:rFonts w:ascii="Arial Narrow" w:hAnsi="Arial Narrow"/>
          <w:b/>
        </w:rPr>
        <w:t>Članak 3.</w:t>
      </w:r>
    </w:p>
    <w:p w14:paraId="29D9C7D3" w14:textId="77777777" w:rsidR="00C63E6F" w:rsidRPr="00C63E6F" w:rsidRDefault="00C63E6F" w:rsidP="00C63E6F">
      <w:pPr>
        <w:autoSpaceDE w:val="0"/>
        <w:autoSpaceDN w:val="0"/>
        <w:adjustRightInd w:val="0"/>
        <w:contextualSpacing/>
        <w:rPr>
          <w:rFonts w:ascii="Arial Narrow" w:hAnsi="Arial Narrow"/>
          <w:bCs/>
        </w:rPr>
      </w:pPr>
      <w:r w:rsidRPr="00C63E6F">
        <w:rPr>
          <w:rFonts w:ascii="Arial Narrow" w:hAnsi="Arial Narrow"/>
          <w:bCs/>
        </w:rPr>
        <w:tab/>
        <w:t>Provedbeni program bit će usmjeren na definiranje osnovnih polazišta daljnjeg uravnoteženog razvoja Općine Dubravica, utemeljenog na održivom i učinkovitom korištenju raspoloživih resursa, sukladno načelu partnerstva i suradnje te ostalim temeljnim načelima politike regionalnog razvoja.</w:t>
      </w:r>
    </w:p>
    <w:p w14:paraId="22D3C00C" w14:textId="77777777" w:rsidR="00C63E6F" w:rsidRPr="00C63E6F" w:rsidRDefault="00C63E6F" w:rsidP="00C63E6F">
      <w:pPr>
        <w:autoSpaceDE w:val="0"/>
        <w:autoSpaceDN w:val="0"/>
        <w:adjustRightInd w:val="0"/>
        <w:contextualSpacing/>
        <w:jc w:val="center"/>
        <w:rPr>
          <w:rFonts w:ascii="Arial Narrow" w:hAnsi="Arial Narrow"/>
          <w:b/>
        </w:rPr>
      </w:pPr>
      <w:r w:rsidRPr="00C63E6F">
        <w:rPr>
          <w:rFonts w:ascii="Arial Narrow" w:hAnsi="Arial Narrow"/>
          <w:b/>
        </w:rPr>
        <w:t>Članak 4.</w:t>
      </w:r>
    </w:p>
    <w:p w14:paraId="307B5065" w14:textId="77777777" w:rsidR="00C63E6F" w:rsidRPr="00C63E6F" w:rsidRDefault="00C63E6F" w:rsidP="00C63E6F">
      <w:pPr>
        <w:autoSpaceDE w:val="0"/>
        <w:autoSpaceDN w:val="0"/>
        <w:adjustRightInd w:val="0"/>
        <w:contextualSpacing/>
        <w:rPr>
          <w:rFonts w:ascii="Arial Narrow" w:hAnsi="Arial Narrow"/>
          <w:bCs/>
        </w:rPr>
      </w:pPr>
      <w:r w:rsidRPr="00C63E6F">
        <w:rPr>
          <w:rFonts w:ascii="Arial Narrow" w:hAnsi="Arial Narrow"/>
          <w:bCs/>
        </w:rPr>
        <w:tab/>
        <w:t>Općinski načelnik imenovao je lokalnog koordinatora i radnu skupinu za strateško planiranje koji će sudjelovati u cijelom postupku izrade Provedbenog programa, dok se za administrativne poslove zadužuje Jedinstveni upravni odjel.</w:t>
      </w:r>
    </w:p>
    <w:p w14:paraId="05C809D6" w14:textId="77777777" w:rsidR="00C63E6F" w:rsidRPr="00C63E6F" w:rsidRDefault="00C63E6F" w:rsidP="00C63E6F">
      <w:pPr>
        <w:autoSpaceDE w:val="0"/>
        <w:autoSpaceDN w:val="0"/>
        <w:adjustRightInd w:val="0"/>
        <w:contextualSpacing/>
        <w:jc w:val="center"/>
        <w:rPr>
          <w:rFonts w:ascii="Arial Narrow" w:hAnsi="Arial Narrow"/>
          <w:b/>
        </w:rPr>
      </w:pPr>
      <w:r w:rsidRPr="00C63E6F">
        <w:rPr>
          <w:rFonts w:ascii="Arial Narrow" w:hAnsi="Arial Narrow"/>
          <w:b/>
        </w:rPr>
        <w:t>Članak 5.</w:t>
      </w:r>
    </w:p>
    <w:p w14:paraId="662E13BB" w14:textId="77777777" w:rsidR="00C63E6F" w:rsidRPr="00C63E6F" w:rsidRDefault="00C63E6F" w:rsidP="00C63E6F">
      <w:pPr>
        <w:rPr>
          <w:rFonts w:ascii="Arial Narrow" w:hAnsi="Arial Narrow"/>
        </w:rPr>
      </w:pPr>
      <w:r w:rsidRPr="00C63E6F">
        <w:rPr>
          <w:rFonts w:ascii="Arial Narrow" w:hAnsi="Arial Narrow"/>
        </w:rPr>
        <w:tab/>
        <w:t>Ova Odluka stupa na snagu danom donošenja, a objavit će se u „Službenom glasniku Općine Dubravica“ te na službenoj mrežnoj stranici Općine Dubravica i dostupna je javnosti u skladu s odredbama Zakona o sustavu strateškog planiranja.</w:t>
      </w:r>
    </w:p>
    <w:p w14:paraId="10B7E798" w14:textId="77777777" w:rsidR="00C63E6F" w:rsidRPr="00C63E6F" w:rsidRDefault="00C63E6F" w:rsidP="00C63E6F">
      <w:pPr>
        <w:jc w:val="center"/>
        <w:rPr>
          <w:rFonts w:ascii="Arial Narrow" w:hAnsi="Arial Narrow"/>
        </w:rPr>
      </w:pPr>
    </w:p>
    <w:p w14:paraId="7A3C72F4" w14:textId="77777777" w:rsidR="00C63E6F" w:rsidRPr="00C63E6F" w:rsidRDefault="00C63E6F" w:rsidP="00C63E6F">
      <w:pPr>
        <w:jc w:val="center"/>
        <w:rPr>
          <w:rFonts w:ascii="Arial Narrow" w:hAnsi="Arial Narrow"/>
        </w:rPr>
      </w:pPr>
      <w:r w:rsidRPr="00C63E6F">
        <w:rPr>
          <w:rFonts w:ascii="Arial Narrow" w:hAnsi="Arial Narrow"/>
        </w:rPr>
        <w:t>OPĆINSKI NAČELNIK OPĆINE DUBRAVICA</w:t>
      </w:r>
    </w:p>
    <w:p w14:paraId="7C12F871" w14:textId="77777777" w:rsidR="00C63E6F" w:rsidRPr="00C63E6F" w:rsidRDefault="00C63E6F" w:rsidP="00C63E6F">
      <w:pPr>
        <w:jc w:val="center"/>
        <w:rPr>
          <w:rFonts w:ascii="Arial Narrow" w:hAnsi="Arial Narrow"/>
          <w:bCs/>
        </w:rPr>
      </w:pPr>
      <w:r w:rsidRPr="00C63E6F">
        <w:rPr>
          <w:rFonts w:ascii="Arial Narrow" w:hAnsi="Arial Narrow"/>
          <w:bCs/>
        </w:rPr>
        <w:t>KLASA: 024-07/25-01/6</w:t>
      </w:r>
    </w:p>
    <w:p w14:paraId="7ED2065A" w14:textId="77777777" w:rsidR="00C63E6F" w:rsidRPr="00C63E6F" w:rsidRDefault="00C63E6F" w:rsidP="00C63E6F">
      <w:pPr>
        <w:jc w:val="center"/>
        <w:rPr>
          <w:rFonts w:ascii="Arial Narrow" w:hAnsi="Arial Narrow"/>
          <w:bCs/>
        </w:rPr>
      </w:pPr>
      <w:r w:rsidRPr="00C63E6F">
        <w:rPr>
          <w:rFonts w:ascii="Arial Narrow" w:hAnsi="Arial Narrow"/>
          <w:bCs/>
        </w:rPr>
        <w:t>URBROJ: 238-40-01-25-7</w:t>
      </w:r>
    </w:p>
    <w:p w14:paraId="5A4A9BE9" w14:textId="77777777" w:rsidR="00C63E6F" w:rsidRPr="00C63E6F" w:rsidRDefault="00C63E6F" w:rsidP="00C63E6F">
      <w:pPr>
        <w:jc w:val="center"/>
        <w:rPr>
          <w:rFonts w:ascii="Arial Narrow" w:hAnsi="Arial Narrow"/>
          <w:bCs/>
        </w:rPr>
      </w:pPr>
      <w:r w:rsidRPr="00C63E6F">
        <w:rPr>
          <w:rFonts w:ascii="Arial Narrow" w:hAnsi="Arial Narrow"/>
          <w:bCs/>
        </w:rPr>
        <w:t>Dubravica, 28. srpanj 2025.</w:t>
      </w:r>
    </w:p>
    <w:p w14:paraId="7B4C252A" w14:textId="77777777" w:rsidR="00C63E6F" w:rsidRPr="00C63E6F" w:rsidRDefault="00C63E6F" w:rsidP="00C63E6F">
      <w:pPr>
        <w:rPr>
          <w:rFonts w:ascii="Arial Narrow" w:hAnsi="Arial Narrow"/>
        </w:rPr>
      </w:pPr>
    </w:p>
    <w:p w14:paraId="333AAF33" w14:textId="77777777" w:rsidR="00C63E6F" w:rsidRPr="00C63E6F" w:rsidRDefault="00C63E6F" w:rsidP="00C63E6F">
      <w:pPr>
        <w:jc w:val="right"/>
        <w:rPr>
          <w:rFonts w:ascii="Arial Narrow" w:hAnsi="Arial Narrow"/>
        </w:rPr>
      </w:pPr>
      <w:r w:rsidRPr="00C63E6F">
        <w:rPr>
          <w:rFonts w:ascii="Arial Narrow" w:hAnsi="Arial Narrow"/>
        </w:rPr>
        <w:lastRenderedPageBreak/>
        <w:tab/>
      </w:r>
      <w:r w:rsidRPr="00C63E6F">
        <w:rPr>
          <w:rFonts w:ascii="Arial Narrow" w:hAnsi="Arial Narrow"/>
        </w:rPr>
        <w:tab/>
      </w:r>
      <w:r w:rsidRPr="00C63E6F">
        <w:rPr>
          <w:rFonts w:ascii="Arial Narrow" w:hAnsi="Arial Narrow"/>
        </w:rPr>
        <w:tab/>
      </w:r>
      <w:r w:rsidRPr="00C63E6F">
        <w:rPr>
          <w:rFonts w:ascii="Arial Narrow" w:hAnsi="Arial Narrow"/>
        </w:rPr>
        <w:tab/>
      </w:r>
      <w:r w:rsidRPr="00C63E6F">
        <w:rPr>
          <w:rFonts w:ascii="Arial Narrow" w:hAnsi="Arial Narrow"/>
        </w:rPr>
        <w:tab/>
        <w:t>NAČELNIK</w:t>
      </w:r>
    </w:p>
    <w:p w14:paraId="6D600394" w14:textId="77777777" w:rsidR="00C63E6F" w:rsidRPr="00C63E6F" w:rsidRDefault="00C63E6F" w:rsidP="00C63E6F">
      <w:pPr>
        <w:jc w:val="right"/>
        <w:rPr>
          <w:rFonts w:ascii="Arial Narrow" w:hAnsi="Arial Narrow"/>
        </w:rPr>
      </w:pPr>
      <w:r w:rsidRPr="00C63E6F">
        <w:rPr>
          <w:rFonts w:ascii="Arial Narrow" w:hAnsi="Arial Narrow"/>
        </w:rPr>
        <w:tab/>
      </w:r>
      <w:r w:rsidRPr="00C63E6F">
        <w:rPr>
          <w:rFonts w:ascii="Arial Narrow" w:hAnsi="Arial Narrow"/>
        </w:rPr>
        <w:tab/>
      </w:r>
      <w:r w:rsidRPr="00C63E6F">
        <w:rPr>
          <w:rFonts w:ascii="Arial Narrow" w:hAnsi="Arial Narrow"/>
        </w:rPr>
        <w:tab/>
      </w:r>
      <w:r w:rsidRPr="00C63E6F">
        <w:rPr>
          <w:rFonts w:ascii="Arial Narrow" w:hAnsi="Arial Narrow"/>
        </w:rPr>
        <w:tab/>
      </w:r>
      <w:r w:rsidRPr="00C63E6F">
        <w:rPr>
          <w:rFonts w:ascii="Arial Narrow" w:hAnsi="Arial Narrow"/>
        </w:rPr>
        <w:tab/>
        <w:t>Marin Štritof</w:t>
      </w:r>
    </w:p>
    <w:p w14:paraId="17762C9E" w14:textId="77777777" w:rsidR="00C63E6F" w:rsidRDefault="00C63E6F" w:rsidP="00C63E6F">
      <w:pPr>
        <w:jc w:val="center"/>
      </w:pPr>
      <w:r w:rsidRPr="00A852B9">
        <w:rPr>
          <w:rFonts w:ascii="Times New Roman" w:hAnsi="Times New Roman"/>
          <w:sz w:val="24"/>
          <w:szCs w:val="24"/>
        </w:rPr>
        <w:tab/>
      </w:r>
      <w:r w:rsidRPr="00A852B9">
        <w:rPr>
          <w:rFonts w:ascii="Times New Roman" w:hAnsi="Times New Roman"/>
          <w:sz w:val="24"/>
          <w:szCs w:val="24"/>
        </w:rPr>
        <w:tab/>
      </w:r>
      <w:r w:rsidRPr="00A852B9">
        <w:rPr>
          <w:rFonts w:ascii="Times New Roman" w:hAnsi="Times New Roman"/>
          <w:sz w:val="24"/>
          <w:szCs w:val="24"/>
        </w:rPr>
        <w:tab/>
      </w:r>
      <w:r w:rsidRPr="00A852B9">
        <w:rPr>
          <w:rFonts w:ascii="Times New Roman" w:hAnsi="Times New Roman"/>
          <w:sz w:val="24"/>
          <w:szCs w:val="24"/>
        </w:rPr>
        <w:tab/>
      </w:r>
      <w:r w:rsidRPr="00A852B9">
        <w:rPr>
          <w:rFonts w:ascii="Times New Roman" w:hAnsi="Times New Roman"/>
          <w:sz w:val="24"/>
          <w:szCs w:val="24"/>
        </w:rPr>
        <w:tab/>
      </w:r>
    </w:p>
    <w:p w14:paraId="2D112508" w14:textId="670D2987" w:rsidR="00C00711" w:rsidRPr="00C00711" w:rsidRDefault="00C00711" w:rsidP="00C00711">
      <w:pPr>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2081152" behindDoc="0" locked="0" layoutInCell="1" allowOverlap="1" wp14:anchorId="7EFF002C" wp14:editId="17B699EA">
                <wp:simplePos x="0" y="0"/>
                <wp:positionH relativeFrom="margin">
                  <wp:posOffset>0</wp:posOffset>
                </wp:positionH>
                <wp:positionV relativeFrom="paragraph">
                  <wp:posOffset>113665</wp:posOffset>
                </wp:positionV>
                <wp:extent cx="428625" cy="362197"/>
                <wp:effectExtent l="57150" t="114300" r="142875" b="76200"/>
                <wp:wrapNone/>
                <wp:docPr id="12006946"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5C67150" w14:textId="4C64911D" w:rsidR="00C00711" w:rsidRDefault="00C00711" w:rsidP="00C00711">
                            <w:pPr>
                              <w:jc w:val="center"/>
                              <w:rPr>
                                <w:rFonts w:ascii="Arial Narrow" w:hAnsi="Arial Narrow"/>
                                <w:sz w:val="24"/>
                                <w:szCs w:val="24"/>
                              </w:rPr>
                            </w:pPr>
                            <w:r>
                              <w:rPr>
                                <w:rFonts w:ascii="Arial Narrow" w:hAnsi="Arial Narrow"/>
                                <w:sz w:val="24"/>
                                <w:szCs w:val="24"/>
                              </w:rPr>
                              <w:t>7</w:t>
                            </w:r>
                          </w:p>
                          <w:p w14:paraId="28F5AF87" w14:textId="77777777" w:rsidR="00C00711" w:rsidRPr="00104EAC" w:rsidRDefault="00C00711" w:rsidP="00C00711">
                            <w:pPr>
                              <w:jc w:val="center"/>
                              <w:rPr>
                                <w:rFonts w:ascii="Arial Narrow" w:hAnsi="Arial Narrow"/>
                                <w:sz w:val="24"/>
                                <w:szCs w:val="24"/>
                              </w:rPr>
                            </w:pPr>
                          </w:p>
                          <w:p w14:paraId="745BA0FC" w14:textId="77777777" w:rsidR="00C00711" w:rsidRDefault="00C00711" w:rsidP="00C007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F002C" id="_x0000_s1043" style="position:absolute;left:0;text-align:left;margin-left:0;margin-top:8.95pt;width:33.75pt;height:28.5pt;z-index:25208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mh2w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hrPJc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" fillcolor="#afabab" strokecolor="#8e8e8e" strokeweight="1.52778mm">
                <v:stroke linestyle="thickThin"/>
                <v:shadow on="t" color="black" opacity="26214f" origin="-.5,.5" offset=".74836mm,-.74836mm"/>
                <v:textbox>
                  <w:txbxContent>
                    <w:p w14:paraId="05C67150" w14:textId="4C64911D" w:rsidR="00C00711" w:rsidRDefault="00C00711" w:rsidP="00C00711">
                      <w:pPr>
                        <w:jc w:val="center"/>
                        <w:rPr>
                          <w:rFonts w:ascii="Arial Narrow" w:hAnsi="Arial Narrow"/>
                          <w:sz w:val="24"/>
                          <w:szCs w:val="24"/>
                        </w:rPr>
                      </w:pPr>
                      <w:r>
                        <w:rPr>
                          <w:rFonts w:ascii="Arial Narrow" w:hAnsi="Arial Narrow"/>
                          <w:sz w:val="24"/>
                          <w:szCs w:val="24"/>
                        </w:rPr>
                        <w:t>7</w:t>
                      </w:r>
                    </w:p>
                    <w:p w14:paraId="28F5AF87" w14:textId="77777777" w:rsidR="00C00711" w:rsidRPr="00104EAC" w:rsidRDefault="00C00711" w:rsidP="00C00711">
                      <w:pPr>
                        <w:jc w:val="center"/>
                        <w:rPr>
                          <w:rFonts w:ascii="Arial Narrow" w:hAnsi="Arial Narrow"/>
                          <w:sz w:val="24"/>
                          <w:szCs w:val="24"/>
                        </w:rPr>
                      </w:pPr>
                    </w:p>
                    <w:p w14:paraId="745BA0FC" w14:textId="77777777" w:rsidR="00C00711" w:rsidRDefault="00C00711" w:rsidP="00C00711">
                      <w:pPr>
                        <w:jc w:val="center"/>
                      </w:pPr>
                    </w:p>
                  </w:txbxContent>
                </v:textbox>
                <w10:wrap anchorx="margin"/>
              </v:roundrect>
            </w:pict>
          </mc:Fallback>
        </mc:AlternateContent>
      </w:r>
    </w:p>
    <w:p w14:paraId="78BD2950" w14:textId="77777777" w:rsidR="00C00711" w:rsidRPr="00A852B9" w:rsidRDefault="00C00711" w:rsidP="00C00711">
      <w:pPr>
        <w:jc w:val="center"/>
        <w:rPr>
          <w:rFonts w:ascii="Times New Roman" w:hAnsi="Times New Roman"/>
          <w:sz w:val="24"/>
          <w:szCs w:val="24"/>
        </w:rPr>
      </w:pPr>
    </w:p>
    <w:p w14:paraId="0BE6D06F" w14:textId="77777777" w:rsidR="00C00711" w:rsidRDefault="00C00711" w:rsidP="00C00711">
      <w:pPr>
        <w:jc w:val="center"/>
      </w:pPr>
      <w:r w:rsidRPr="00A852B9">
        <w:rPr>
          <w:rFonts w:ascii="Times New Roman" w:hAnsi="Times New Roman"/>
          <w:sz w:val="24"/>
          <w:szCs w:val="24"/>
        </w:rPr>
        <w:tab/>
      </w:r>
      <w:r w:rsidRPr="00A852B9">
        <w:rPr>
          <w:rFonts w:ascii="Times New Roman" w:hAnsi="Times New Roman"/>
          <w:sz w:val="24"/>
          <w:szCs w:val="24"/>
        </w:rPr>
        <w:tab/>
      </w:r>
      <w:r w:rsidRPr="00A852B9">
        <w:rPr>
          <w:rFonts w:ascii="Times New Roman" w:hAnsi="Times New Roman"/>
          <w:sz w:val="24"/>
          <w:szCs w:val="24"/>
        </w:rPr>
        <w:tab/>
      </w:r>
      <w:r w:rsidRPr="00A852B9">
        <w:rPr>
          <w:rFonts w:ascii="Times New Roman" w:hAnsi="Times New Roman"/>
          <w:sz w:val="24"/>
          <w:szCs w:val="24"/>
        </w:rPr>
        <w:tab/>
      </w:r>
      <w:r w:rsidRPr="00A852B9">
        <w:rPr>
          <w:rFonts w:ascii="Times New Roman" w:hAnsi="Times New Roman"/>
          <w:sz w:val="24"/>
          <w:szCs w:val="24"/>
        </w:rPr>
        <w:tab/>
      </w:r>
    </w:p>
    <w:p w14:paraId="7515C06E" w14:textId="77777777" w:rsidR="00C63E6F" w:rsidRPr="00C00711" w:rsidRDefault="00C63E6F" w:rsidP="00C63E6F">
      <w:pPr>
        <w:rPr>
          <w:rFonts w:ascii="Arial Narrow" w:hAnsi="Arial Narrow"/>
        </w:rPr>
      </w:pPr>
      <w:r w:rsidRPr="00C00711">
        <w:rPr>
          <w:rFonts w:ascii="Arial Narrow" w:hAnsi="Arial Narrow"/>
        </w:rPr>
        <w:t xml:space="preserve">Na temelju članka 38. Statuta Općine Dubravica („Službeni glasnik Općine Dubravica“ br. 01/2021, 03/2024, 04/2025) općinski načelnik Općine Dubravica donosi </w:t>
      </w:r>
    </w:p>
    <w:p w14:paraId="5E842755" w14:textId="77777777" w:rsidR="00C63E6F" w:rsidRPr="00C00711" w:rsidRDefault="00C63E6F" w:rsidP="00C63E6F">
      <w:pPr>
        <w:rPr>
          <w:rFonts w:ascii="Arial Narrow" w:hAnsi="Arial Narrow"/>
        </w:rPr>
      </w:pPr>
    </w:p>
    <w:p w14:paraId="0EE5CCF6" w14:textId="77777777" w:rsidR="00C63E6F" w:rsidRPr="00C00711" w:rsidRDefault="00C63E6F" w:rsidP="00C63E6F">
      <w:pPr>
        <w:tabs>
          <w:tab w:val="left" w:pos="2955"/>
        </w:tabs>
        <w:jc w:val="center"/>
        <w:rPr>
          <w:rFonts w:ascii="Arial Narrow" w:hAnsi="Arial Narrow"/>
          <w:b/>
        </w:rPr>
      </w:pPr>
      <w:r w:rsidRPr="00C00711">
        <w:rPr>
          <w:rFonts w:ascii="Arial Narrow" w:hAnsi="Arial Narrow"/>
          <w:b/>
        </w:rPr>
        <w:t>ODLUKU</w:t>
      </w:r>
    </w:p>
    <w:p w14:paraId="20F4AE1E" w14:textId="77777777" w:rsidR="00C63E6F" w:rsidRPr="00C00711" w:rsidRDefault="00C63E6F" w:rsidP="00C63E6F">
      <w:pPr>
        <w:tabs>
          <w:tab w:val="left" w:pos="2955"/>
        </w:tabs>
        <w:jc w:val="center"/>
        <w:rPr>
          <w:rFonts w:ascii="Arial Narrow" w:hAnsi="Arial Narrow"/>
          <w:b/>
        </w:rPr>
      </w:pPr>
      <w:r w:rsidRPr="00C00711">
        <w:rPr>
          <w:rFonts w:ascii="Arial Narrow" w:hAnsi="Arial Narrow"/>
          <w:b/>
        </w:rPr>
        <w:t xml:space="preserve">o sufinanciranju nabave </w:t>
      </w:r>
    </w:p>
    <w:p w14:paraId="65C889F1" w14:textId="77777777" w:rsidR="00C63E6F" w:rsidRPr="00C00711" w:rsidRDefault="00C63E6F" w:rsidP="00C63E6F">
      <w:pPr>
        <w:tabs>
          <w:tab w:val="left" w:pos="2955"/>
        </w:tabs>
        <w:jc w:val="center"/>
        <w:rPr>
          <w:rFonts w:ascii="Arial Narrow" w:hAnsi="Arial Narrow"/>
          <w:b/>
        </w:rPr>
      </w:pPr>
      <w:r w:rsidRPr="00C00711">
        <w:rPr>
          <w:rFonts w:ascii="Arial Narrow" w:hAnsi="Arial Narrow"/>
          <w:b/>
        </w:rPr>
        <w:t xml:space="preserve">školskih papuča/školskih tenisica svim učenicima </w:t>
      </w:r>
    </w:p>
    <w:p w14:paraId="5960C29C" w14:textId="77777777" w:rsidR="00C63E6F" w:rsidRPr="00C00711" w:rsidRDefault="00C63E6F" w:rsidP="00C63E6F">
      <w:pPr>
        <w:tabs>
          <w:tab w:val="left" w:pos="2955"/>
        </w:tabs>
        <w:jc w:val="center"/>
        <w:rPr>
          <w:rFonts w:ascii="Arial Narrow" w:hAnsi="Arial Narrow"/>
          <w:b/>
        </w:rPr>
      </w:pPr>
      <w:r w:rsidRPr="00C00711">
        <w:rPr>
          <w:rFonts w:ascii="Arial Narrow" w:hAnsi="Arial Narrow"/>
          <w:b/>
        </w:rPr>
        <w:t xml:space="preserve">Područne škole Pavla </w:t>
      </w:r>
      <w:proofErr w:type="spellStart"/>
      <w:r w:rsidRPr="00C00711">
        <w:rPr>
          <w:rFonts w:ascii="Arial Narrow" w:hAnsi="Arial Narrow"/>
          <w:b/>
        </w:rPr>
        <w:t>Štoosa</w:t>
      </w:r>
      <w:proofErr w:type="spellEnd"/>
      <w:r w:rsidRPr="00C00711">
        <w:rPr>
          <w:rFonts w:ascii="Arial Narrow" w:hAnsi="Arial Narrow"/>
          <w:b/>
        </w:rPr>
        <w:t xml:space="preserve"> u Dubravici u 2025. godini</w:t>
      </w:r>
    </w:p>
    <w:p w14:paraId="7016AF43" w14:textId="77777777" w:rsidR="00C63E6F" w:rsidRPr="00C00711" w:rsidRDefault="00C63E6F" w:rsidP="00C63E6F">
      <w:pPr>
        <w:tabs>
          <w:tab w:val="left" w:pos="2955"/>
        </w:tabs>
        <w:jc w:val="center"/>
        <w:rPr>
          <w:rFonts w:ascii="Arial Narrow" w:hAnsi="Arial Narrow"/>
        </w:rPr>
      </w:pPr>
    </w:p>
    <w:p w14:paraId="314EA051" w14:textId="77777777" w:rsidR="00C63E6F" w:rsidRPr="00C00711" w:rsidRDefault="00C63E6F" w:rsidP="00C63E6F">
      <w:pPr>
        <w:jc w:val="center"/>
        <w:rPr>
          <w:rFonts w:ascii="Arial Narrow" w:hAnsi="Arial Narrow"/>
          <w:b/>
        </w:rPr>
      </w:pPr>
      <w:r w:rsidRPr="00C00711">
        <w:rPr>
          <w:rFonts w:ascii="Arial Narrow" w:hAnsi="Arial Narrow"/>
          <w:b/>
        </w:rPr>
        <w:t xml:space="preserve">Članak 1. </w:t>
      </w:r>
    </w:p>
    <w:p w14:paraId="30690A62" w14:textId="77777777" w:rsidR="00C63E6F" w:rsidRPr="00C00711" w:rsidRDefault="00C63E6F" w:rsidP="00C63E6F">
      <w:pPr>
        <w:tabs>
          <w:tab w:val="left" w:pos="2955"/>
        </w:tabs>
        <w:jc w:val="center"/>
        <w:rPr>
          <w:rFonts w:ascii="Arial Narrow" w:hAnsi="Arial Narrow"/>
          <w:b/>
        </w:rPr>
      </w:pPr>
    </w:p>
    <w:p w14:paraId="48C02BF7" w14:textId="77777777" w:rsidR="00C63E6F" w:rsidRPr="00C00711" w:rsidRDefault="00C63E6F" w:rsidP="00C63E6F">
      <w:pPr>
        <w:outlineLvl w:val="0"/>
        <w:rPr>
          <w:rFonts w:ascii="Arial Narrow" w:hAnsi="Arial Narrow"/>
        </w:rPr>
      </w:pPr>
      <w:r w:rsidRPr="00C00711">
        <w:rPr>
          <w:rFonts w:ascii="Arial Narrow" w:hAnsi="Arial Narrow"/>
        </w:rPr>
        <w:tab/>
        <w:t xml:space="preserve">Ovom Odlukom odobrava se sufinanciranje nabave školskih papuča/školskih tenisica svim učenicima Područne škole Pavla </w:t>
      </w:r>
      <w:proofErr w:type="spellStart"/>
      <w:r w:rsidRPr="00C00711">
        <w:rPr>
          <w:rFonts w:ascii="Arial Narrow" w:hAnsi="Arial Narrow"/>
        </w:rPr>
        <w:t>Štoosa</w:t>
      </w:r>
      <w:proofErr w:type="spellEnd"/>
      <w:r w:rsidRPr="00C00711">
        <w:rPr>
          <w:rFonts w:ascii="Arial Narrow" w:hAnsi="Arial Narrow"/>
        </w:rPr>
        <w:t xml:space="preserve"> u Dubravici u 2025. godini.</w:t>
      </w:r>
    </w:p>
    <w:p w14:paraId="0F637ED2" w14:textId="77777777" w:rsidR="00C63E6F" w:rsidRPr="00C00711" w:rsidRDefault="00C63E6F" w:rsidP="00C63E6F">
      <w:pPr>
        <w:outlineLvl w:val="0"/>
        <w:rPr>
          <w:rFonts w:ascii="Arial Narrow" w:hAnsi="Arial Narrow"/>
        </w:rPr>
      </w:pPr>
      <w:r w:rsidRPr="00C00711">
        <w:rPr>
          <w:rFonts w:ascii="Arial Narrow" w:hAnsi="Arial Narrow"/>
        </w:rPr>
        <w:tab/>
        <w:t xml:space="preserve">Sufinanciranje nabave u iznosu od </w:t>
      </w:r>
      <w:r w:rsidRPr="00C00711">
        <w:rPr>
          <w:rFonts w:ascii="Arial Narrow" w:hAnsi="Arial Narrow"/>
          <w:b/>
          <w:bCs/>
        </w:rPr>
        <w:t>15,00 EUR</w:t>
      </w:r>
      <w:r w:rsidRPr="00C00711">
        <w:rPr>
          <w:rFonts w:ascii="Arial Narrow" w:hAnsi="Arial Narrow"/>
          <w:b/>
        </w:rPr>
        <w:t xml:space="preserve"> po učeniku</w:t>
      </w:r>
      <w:r w:rsidRPr="00C00711">
        <w:rPr>
          <w:rFonts w:ascii="Arial Narrow" w:hAnsi="Arial Narrow"/>
        </w:rPr>
        <w:t xml:space="preserve"> izvršiti će se isplatom gotovog novca osobno roditelju učenika uz predočenje računa o kupnji školskih papuča/školskih tenisica.</w:t>
      </w:r>
    </w:p>
    <w:p w14:paraId="7704FAD4" w14:textId="77777777" w:rsidR="00C63E6F" w:rsidRPr="00C00711" w:rsidRDefault="00C63E6F" w:rsidP="00C63E6F">
      <w:pPr>
        <w:outlineLvl w:val="0"/>
        <w:rPr>
          <w:rFonts w:ascii="Arial Narrow" w:hAnsi="Arial Narrow"/>
        </w:rPr>
      </w:pPr>
      <w:r w:rsidRPr="00C00711">
        <w:rPr>
          <w:rFonts w:ascii="Arial Narrow" w:hAnsi="Arial Narrow"/>
        </w:rPr>
        <w:tab/>
        <w:t>Račun o kupnji školskih papuča/školskih tenisica ne smije biti stariji od 3 mjeseca računajući od dana početka izvršenja isplate iznosa sufinanciranja.</w:t>
      </w:r>
    </w:p>
    <w:p w14:paraId="15178E3B" w14:textId="77777777" w:rsidR="00C63E6F" w:rsidRPr="00C00711" w:rsidRDefault="00C63E6F" w:rsidP="00C63E6F">
      <w:pPr>
        <w:outlineLvl w:val="0"/>
        <w:rPr>
          <w:rFonts w:ascii="Arial Narrow" w:hAnsi="Arial Narrow"/>
        </w:rPr>
      </w:pPr>
      <w:r w:rsidRPr="00C00711">
        <w:rPr>
          <w:rFonts w:ascii="Arial Narrow" w:hAnsi="Arial Narrow"/>
        </w:rPr>
        <w:tab/>
        <w:t xml:space="preserve">Izvršenje isplate iznosa sufinanciranja </w:t>
      </w:r>
      <w:r w:rsidRPr="00C00711">
        <w:rPr>
          <w:rFonts w:ascii="Arial Narrow" w:hAnsi="Arial Narrow"/>
          <w:b/>
        </w:rPr>
        <w:t>započinje od 15.09.2025. godine</w:t>
      </w:r>
      <w:r w:rsidRPr="00C00711">
        <w:rPr>
          <w:rFonts w:ascii="Arial Narrow" w:hAnsi="Arial Narrow"/>
        </w:rPr>
        <w:t xml:space="preserve"> u sjedištu Općine Dubravica, Pavla </w:t>
      </w:r>
      <w:proofErr w:type="spellStart"/>
      <w:r w:rsidRPr="00C00711">
        <w:rPr>
          <w:rFonts w:ascii="Arial Narrow" w:hAnsi="Arial Narrow"/>
        </w:rPr>
        <w:t>Štoosa</w:t>
      </w:r>
      <w:proofErr w:type="spellEnd"/>
      <w:r w:rsidRPr="00C00711">
        <w:rPr>
          <w:rFonts w:ascii="Arial Narrow" w:hAnsi="Arial Narrow"/>
        </w:rPr>
        <w:t xml:space="preserve"> 3, radnim radom od 08:00 do 15:00 sati te </w:t>
      </w:r>
      <w:r w:rsidRPr="00C00711">
        <w:rPr>
          <w:rFonts w:ascii="Arial Narrow" w:hAnsi="Arial Narrow"/>
          <w:b/>
        </w:rPr>
        <w:t>završava sa danom 30.09.2025. godine do 15:00 sati.</w:t>
      </w:r>
      <w:r w:rsidRPr="00C00711">
        <w:rPr>
          <w:rFonts w:ascii="Arial Narrow" w:hAnsi="Arial Narrow"/>
        </w:rPr>
        <w:tab/>
      </w:r>
    </w:p>
    <w:p w14:paraId="43B8209C" w14:textId="77777777" w:rsidR="00C63E6F" w:rsidRPr="00C00711" w:rsidRDefault="00C63E6F" w:rsidP="00C63E6F">
      <w:pPr>
        <w:autoSpaceDE w:val="0"/>
        <w:autoSpaceDN w:val="0"/>
        <w:adjustRightInd w:val="0"/>
        <w:ind w:left="360"/>
        <w:contextualSpacing/>
        <w:rPr>
          <w:rFonts w:ascii="Arial Narrow" w:hAnsi="Arial Narrow"/>
          <w:b/>
        </w:rPr>
      </w:pPr>
    </w:p>
    <w:p w14:paraId="09C7DCD6" w14:textId="77777777" w:rsidR="00C63E6F" w:rsidRPr="00C00711" w:rsidRDefault="00C63E6F" w:rsidP="00C63E6F">
      <w:pPr>
        <w:autoSpaceDE w:val="0"/>
        <w:autoSpaceDN w:val="0"/>
        <w:adjustRightInd w:val="0"/>
        <w:contextualSpacing/>
        <w:jc w:val="center"/>
        <w:rPr>
          <w:rFonts w:ascii="Arial Narrow" w:hAnsi="Arial Narrow"/>
          <w:b/>
        </w:rPr>
      </w:pPr>
      <w:r w:rsidRPr="00C00711">
        <w:rPr>
          <w:rFonts w:ascii="Arial Narrow" w:hAnsi="Arial Narrow"/>
          <w:b/>
        </w:rPr>
        <w:t>Članak 2.</w:t>
      </w:r>
    </w:p>
    <w:p w14:paraId="536FC140" w14:textId="77777777" w:rsidR="00C63E6F" w:rsidRPr="00C00711" w:rsidRDefault="00C63E6F" w:rsidP="00C63E6F">
      <w:pPr>
        <w:rPr>
          <w:rFonts w:ascii="Arial Narrow" w:hAnsi="Arial Narrow"/>
        </w:rPr>
      </w:pPr>
    </w:p>
    <w:p w14:paraId="0155A758" w14:textId="77777777" w:rsidR="00C63E6F" w:rsidRPr="00C00711" w:rsidRDefault="00C63E6F" w:rsidP="00C63E6F">
      <w:pPr>
        <w:rPr>
          <w:rFonts w:ascii="Arial Narrow" w:hAnsi="Arial Narrow"/>
        </w:rPr>
      </w:pPr>
      <w:r w:rsidRPr="00C00711">
        <w:rPr>
          <w:rFonts w:ascii="Arial Narrow" w:hAnsi="Arial Narrow"/>
        </w:rPr>
        <w:tab/>
        <w:t>Sredstva za nabavu školskih papuča/školskih tenisica iz čl. 1 ove Odluke odobravaju se iz proračunske pozicije R286-Ostale naknade u naravi.</w:t>
      </w:r>
    </w:p>
    <w:p w14:paraId="4E018E72" w14:textId="77777777" w:rsidR="00C63E6F" w:rsidRPr="00C00711" w:rsidRDefault="00C63E6F" w:rsidP="00C63E6F">
      <w:pPr>
        <w:rPr>
          <w:rFonts w:ascii="Arial Narrow" w:hAnsi="Arial Narrow"/>
        </w:rPr>
      </w:pPr>
    </w:p>
    <w:p w14:paraId="2CC27D17" w14:textId="77777777" w:rsidR="00C63E6F" w:rsidRPr="00C00711" w:rsidRDefault="00C63E6F" w:rsidP="00C63E6F">
      <w:pPr>
        <w:autoSpaceDE w:val="0"/>
        <w:autoSpaceDN w:val="0"/>
        <w:adjustRightInd w:val="0"/>
        <w:contextualSpacing/>
        <w:jc w:val="center"/>
        <w:rPr>
          <w:rFonts w:ascii="Arial Narrow" w:hAnsi="Arial Narrow"/>
          <w:b/>
        </w:rPr>
      </w:pPr>
      <w:r w:rsidRPr="00C00711">
        <w:rPr>
          <w:rFonts w:ascii="Arial Narrow" w:hAnsi="Arial Narrow"/>
          <w:b/>
        </w:rPr>
        <w:t>Članak 3.</w:t>
      </w:r>
    </w:p>
    <w:p w14:paraId="3C4599D9" w14:textId="77777777" w:rsidR="00C63E6F" w:rsidRPr="00C00711" w:rsidRDefault="00C63E6F" w:rsidP="00C63E6F">
      <w:pPr>
        <w:autoSpaceDE w:val="0"/>
        <w:autoSpaceDN w:val="0"/>
        <w:adjustRightInd w:val="0"/>
        <w:ind w:left="360"/>
        <w:contextualSpacing/>
        <w:jc w:val="center"/>
        <w:rPr>
          <w:rFonts w:ascii="Arial Narrow" w:hAnsi="Arial Narrow"/>
          <w:b/>
        </w:rPr>
      </w:pPr>
    </w:p>
    <w:p w14:paraId="552BE00A" w14:textId="77777777" w:rsidR="00C63E6F" w:rsidRPr="00C00711" w:rsidRDefault="00C63E6F" w:rsidP="00C63E6F">
      <w:pPr>
        <w:rPr>
          <w:rFonts w:ascii="Arial Narrow" w:hAnsi="Arial Narrow"/>
        </w:rPr>
      </w:pPr>
      <w:r w:rsidRPr="00C00711">
        <w:rPr>
          <w:rFonts w:ascii="Arial Narrow" w:hAnsi="Arial Narrow"/>
        </w:rPr>
        <w:tab/>
        <w:t>Ova Odluka stupa na snagu danom donošenja, a objavit će se u „Službenom glasniku Općine Dubravica“.</w:t>
      </w:r>
    </w:p>
    <w:p w14:paraId="0F3EC10B" w14:textId="77777777" w:rsidR="00C63E6F" w:rsidRPr="00C00711" w:rsidRDefault="00C63E6F" w:rsidP="00C63E6F">
      <w:pPr>
        <w:jc w:val="center"/>
        <w:rPr>
          <w:rFonts w:ascii="Arial Narrow" w:hAnsi="Arial Narrow"/>
        </w:rPr>
      </w:pPr>
    </w:p>
    <w:p w14:paraId="75807B90" w14:textId="77777777" w:rsidR="00C63E6F" w:rsidRPr="00C00711" w:rsidRDefault="00C63E6F" w:rsidP="00C63E6F">
      <w:pPr>
        <w:jc w:val="center"/>
        <w:rPr>
          <w:rFonts w:ascii="Arial Narrow" w:hAnsi="Arial Narrow"/>
        </w:rPr>
      </w:pPr>
      <w:r w:rsidRPr="00C00711">
        <w:rPr>
          <w:rFonts w:ascii="Arial Narrow" w:hAnsi="Arial Narrow"/>
        </w:rPr>
        <w:t>OPĆINSKI NAČELNIK OPĆINE DUBRAVICA</w:t>
      </w:r>
    </w:p>
    <w:p w14:paraId="5D1148D5" w14:textId="77777777" w:rsidR="00C63E6F" w:rsidRPr="00C00711" w:rsidRDefault="00C63E6F" w:rsidP="00C63E6F">
      <w:pPr>
        <w:jc w:val="center"/>
        <w:rPr>
          <w:rFonts w:ascii="Arial Narrow" w:hAnsi="Arial Narrow"/>
          <w:bCs/>
        </w:rPr>
      </w:pPr>
      <w:r w:rsidRPr="00C00711">
        <w:rPr>
          <w:rFonts w:ascii="Arial Narrow" w:hAnsi="Arial Narrow"/>
          <w:bCs/>
        </w:rPr>
        <w:t>KLASA: 602-01/25-01/5</w:t>
      </w:r>
    </w:p>
    <w:p w14:paraId="7B240797" w14:textId="77777777" w:rsidR="00C63E6F" w:rsidRPr="00C00711" w:rsidRDefault="00C63E6F" w:rsidP="00C63E6F">
      <w:pPr>
        <w:jc w:val="center"/>
        <w:rPr>
          <w:rFonts w:ascii="Arial Narrow" w:hAnsi="Arial Narrow"/>
          <w:bCs/>
        </w:rPr>
      </w:pPr>
      <w:r w:rsidRPr="00C00711">
        <w:rPr>
          <w:rFonts w:ascii="Arial Narrow" w:hAnsi="Arial Narrow"/>
          <w:bCs/>
        </w:rPr>
        <w:t>URBROJ: 238-40-01-25-1</w:t>
      </w:r>
    </w:p>
    <w:p w14:paraId="19CF7716" w14:textId="499C56A6" w:rsidR="00C63E6F" w:rsidRPr="007328C9" w:rsidRDefault="00C63E6F" w:rsidP="007328C9">
      <w:pPr>
        <w:jc w:val="center"/>
        <w:rPr>
          <w:rFonts w:ascii="Arial Narrow" w:hAnsi="Arial Narrow"/>
          <w:bCs/>
        </w:rPr>
      </w:pPr>
      <w:r w:rsidRPr="00C00711">
        <w:rPr>
          <w:rFonts w:ascii="Arial Narrow" w:hAnsi="Arial Narrow"/>
          <w:bCs/>
        </w:rPr>
        <w:t>Dubravica, 21. kolovoz 2025.</w:t>
      </w:r>
    </w:p>
    <w:p w14:paraId="47185165" w14:textId="77777777" w:rsidR="00C63E6F" w:rsidRPr="00C00711" w:rsidRDefault="00C63E6F" w:rsidP="00C63E6F">
      <w:pPr>
        <w:jc w:val="right"/>
        <w:rPr>
          <w:rFonts w:ascii="Arial Narrow" w:hAnsi="Arial Narrow"/>
        </w:rPr>
      </w:pPr>
      <w:r w:rsidRPr="00C00711">
        <w:rPr>
          <w:rFonts w:ascii="Arial Narrow" w:hAnsi="Arial Narrow"/>
        </w:rPr>
        <w:lastRenderedPageBreak/>
        <w:tab/>
      </w:r>
      <w:r w:rsidRPr="00C00711">
        <w:rPr>
          <w:rFonts w:ascii="Arial Narrow" w:hAnsi="Arial Narrow"/>
        </w:rPr>
        <w:tab/>
      </w:r>
      <w:r w:rsidRPr="00C00711">
        <w:rPr>
          <w:rFonts w:ascii="Arial Narrow" w:hAnsi="Arial Narrow"/>
        </w:rPr>
        <w:tab/>
      </w:r>
      <w:r w:rsidRPr="00C00711">
        <w:rPr>
          <w:rFonts w:ascii="Arial Narrow" w:hAnsi="Arial Narrow"/>
        </w:rPr>
        <w:tab/>
      </w:r>
      <w:r w:rsidRPr="00C00711">
        <w:rPr>
          <w:rFonts w:ascii="Arial Narrow" w:hAnsi="Arial Narrow"/>
        </w:rPr>
        <w:tab/>
        <w:t>NAČELNIK</w:t>
      </w:r>
    </w:p>
    <w:p w14:paraId="0AF777B2" w14:textId="77777777" w:rsidR="00C63E6F" w:rsidRDefault="00C63E6F" w:rsidP="00C63E6F">
      <w:pPr>
        <w:jc w:val="right"/>
        <w:rPr>
          <w:rFonts w:ascii="Arial Narrow" w:hAnsi="Arial Narrow"/>
        </w:rPr>
      </w:pPr>
      <w:r w:rsidRPr="00C00711">
        <w:rPr>
          <w:rFonts w:ascii="Arial Narrow" w:hAnsi="Arial Narrow"/>
        </w:rPr>
        <w:tab/>
      </w:r>
      <w:r w:rsidRPr="00C00711">
        <w:rPr>
          <w:rFonts w:ascii="Arial Narrow" w:hAnsi="Arial Narrow"/>
        </w:rPr>
        <w:tab/>
      </w:r>
      <w:r w:rsidRPr="00C00711">
        <w:rPr>
          <w:rFonts w:ascii="Arial Narrow" w:hAnsi="Arial Narrow"/>
        </w:rPr>
        <w:tab/>
      </w:r>
      <w:r w:rsidRPr="00C00711">
        <w:rPr>
          <w:rFonts w:ascii="Arial Narrow" w:hAnsi="Arial Narrow"/>
        </w:rPr>
        <w:tab/>
      </w:r>
      <w:r w:rsidRPr="00C00711">
        <w:rPr>
          <w:rFonts w:ascii="Arial Narrow" w:hAnsi="Arial Narrow"/>
        </w:rPr>
        <w:tab/>
        <w:t>Marin Štritof</w:t>
      </w:r>
    </w:p>
    <w:p w14:paraId="672A9B29" w14:textId="6AC03D7E" w:rsidR="00C00711" w:rsidRDefault="007328C9" w:rsidP="00C00711">
      <w:pPr>
        <w:rPr>
          <w:rFonts w:ascii="Arial Narrow" w:eastAsia="Times New Roman" w:hAnsi="Arial Narrow"/>
        </w:rPr>
      </w:pPr>
      <w:r w:rsidRPr="006329A4">
        <w:rPr>
          <w:rFonts w:ascii="Arial Narrow" w:hAnsi="Arial Narrow"/>
          <w:b/>
          <w:noProof/>
          <w:lang w:val="sl-SI" w:eastAsia="sl-SI"/>
        </w:rPr>
        <mc:AlternateContent>
          <mc:Choice Requires="wps">
            <w:drawing>
              <wp:anchor distT="0" distB="0" distL="114300" distR="114300" simplePos="0" relativeHeight="252083200" behindDoc="0" locked="0" layoutInCell="1" allowOverlap="1" wp14:anchorId="6C03EE93" wp14:editId="6DE47B81">
                <wp:simplePos x="0" y="0"/>
                <wp:positionH relativeFrom="margin">
                  <wp:posOffset>0</wp:posOffset>
                </wp:positionH>
                <wp:positionV relativeFrom="paragraph">
                  <wp:posOffset>114300</wp:posOffset>
                </wp:positionV>
                <wp:extent cx="428625" cy="362197"/>
                <wp:effectExtent l="57150" t="114300" r="142875" b="76200"/>
                <wp:wrapNone/>
                <wp:docPr id="897265375"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438FF48" w14:textId="23994297" w:rsidR="007328C9" w:rsidRDefault="007328C9" w:rsidP="007328C9">
                            <w:pPr>
                              <w:jc w:val="center"/>
                              <w:rPr>
                                <w:rFonts w:ascii="Arial Narrow" w:hAnsi="Arial Narrow"/>
                                <w:sz w:val="24"/>
                                <w:szCs w:val="24"/>
                              </w:rPr>
                            </w:pPr>
                            <w:r>
                              <w:rPr>
                                <w:rFonts w:ascii="Arial Narrow" w:hAnsi="Arial Narrow"/>
                                <w:sz w:val="24"/>
                                <w:szCs w:val="24"/>
                              </w:rPr>
                              <w:t>8</w:t>
                            </w:r>
                          </w:p>
                          <w:p w14:paraId="59A64F76" w14:textId="77777777" w:rsidR="007328C9" w:rsidRPr="00104EAC" w:rsidRDefault="007328C9" w:rsidP="007328C9">
                            <w:pPr>
                              <w:jc w:val="center"/>
                              <w:rPr>
                                <w:rFonts w:ascii="Arial Narrow" w:hAnsi="Arial Narrow"/>
                                <w:sz w:val="24"/>
                                <w:szCs w:val="24"/>
                              </w:rPr>
                            </w:pPr>
                          </w:p>
                          <w:p w14:paraId="5C4347B1" w14:textId="77777777" w:rsidR="007328C9" w:rsidRDefault="007328C9" w:rsidP="007328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3EE93" id="_x0000_s1044" style="position:absolute;left:0;text-align:left;margin-left:0;margin-top:9pt;width:33.75pt;height:28.5pt;z-index:25208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cD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hrPJc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" fillcolor="#afabab" strokecolor="#8e8e8e" strokeweight="1.52778mm">
                <v:stroke linestyle="thickThin"/>
                <v:shadow on="t" color="black" opacity="26214f" origin="-.5,.5" offset=".74836mm,-.74836mm"/>
                <v:textbox>
                  <w:txbxContent>
                    <w:p w14:paraId="4438FF48" w14:textId="23994297" w:rsidR="007328C9" w:rsidRDefault="007328C9" w:rsidP="007328C9">
                      <w:pPr>
                        <w:jc w:val="center"/>
                        <w:rPr>
                          <w:rFonts w:ascii="Arial Narrow" w:hAnsi="Arial Narrow"/>
                          <w:sz w:val="24"/>
                          <w:szCs w:val="24"/>
                        </w:rPr>
                      </w:pPr>
                      <w:r>
                        <w:rPr>
                          <w:rFonts w:ascii="Arial Narrow" w:hAnsi="Arial Narrow"/>
                          <w:sz w:val="24"/>
                          <w:szCs w:val="24"/>
                        </w:rPr>
                        <w:t>8</w:t>
                      </w:r>
                    </w:p>
                    <w:p w14:paraId="59A64F76" w14:textId="77777777" w:rsidR="007328C9" w:rsidRPr="00104EAC" w:rsidRDefault="007328C9" w:rsidP="007328C9">
                      <w:pPr>
                        <w:jc w:val="center"/>
                        <w:rPr>
                          <w:rFonts w:ascii="Arial Narrow" w:hAnsi="Arial Narrow"/>
                          <w:sz w:val="24"/>
                          <w:szCs w:val="24"/>
                        </w:rPr>
                      </w:pPr>
                    </w:p>
                    <w:p w14:paraId="5C4347B1" w14:textId="77777777" w:rsidR="007328C9" w:rsidRDefault="007328C9" w:rsidP="007328C9">
                      <w:pPr>
                        <w:jc w:val="center"/>
                      </w:pPr>
                    </w:p>
                  </w:txbxContent>
                </v:textbox>
                <w10:wrap anchorx="margin"/>
              </v:roundrect>
            </w:pict>
          </mc:Fallback>
        </mc:AlternateContent>
      </w:r>
    </w:p>
    <w:p w14:paraId="35BBCD77" w14:textId="77777777" w:rsidR="008B3334" w:rsidRPr="008B3334" w:rsidRDefault="008B3334" w:rsidP="008B3334">
      <w:pPr>
        <w:rPr>
          <w:rFonts w:ascii="Arial Narrow" w:eastAsia="Times New Roman" w:hAnsi="Arial Narrow"/>
        </w:rPr>
      </w:pPr>
    </w:p>
    <w:p w14:paraId="4941B726" w14:textId="77777777" w:rsidR="008B3334" w:rsidRPr="008B3334" w:rsidRDefault="008B3334" w:rsidP="008B3334">
      <w:pPr>
        <w:rPr>
          <w:rFonts w:ascii="Arial Narrow" w:eastAsia="Times New Roman" w:hAnsi="Arial Narrow"/>
        </w:rPr>
      </w:pPr>
    </w:p>
    <w:p w14:paraId="1BDC5CD2" w14:textId="77777777" w:rsidR="008B3334" w:rsidRPr="008B3334" w:rsidRDefault="008B3334" w:rsidP="008B3334">
      <w:pPr>
        <w:rPr>
          <w:rFonts w:ascii="Arial Narrow" w:hAnsi="Arial Narrow"/>
          <w:b/>
        </w:rPr>
      </w:pPr>
      <w:r w:rsidRPr="008B3334">
        <w:rPr>
          <w:rFonts w:ascii="Arial Narrow" w:hAnsi="Arial Narrow"/>
          <w:b/>
        </w:rPr>
        <w:t>KLASA: 230-01/25-01/9</w:t>
      </w:r>
    </w:p>
    <w:p w14:paraId="6FE1B37C" w14:textId="77777777" w:rsidR="008B3334" w:rsidRPr="008B3334" w:rsidRDefault="008B3334" w:rsidP="008B3334">
      <w:pPr>
        <w:rPr>
          <w:rFonts w:ascii="Arial Narrow" w:hAnsi="Arial Narrow"/>
          <w:b/>
        </w:rPr>
      </w:pPr>
      <w:r w:rsidRPr="008B3334">
        <w:rPr>
          <w:rFonts w:ascii="Arial Narrow" w:hAnsi="Arial Narrow"/>
          <w:b/>
        </w:rPr>
        <w:t>URBROJ: 238-40-01-25-3</w:t>
      </w:r>
    </w:p>
    <w:p w14:paraId="40AF9C06" w14:textId="77777777" w:rsidR="008B3334" w:rsidRPr="008B3334" w:rsidRDefault="008B3334" w:rsidP="008B3334">
      <w:pPr>
        <w:rPr>
          <w:rFonts w:ascii="Arial Narrow" w:hAnsi="Arial Narrow"/>
        </w:rPr>
      </w:pPr>
      <w:r w:rsidRPr="008B3334">
        <w:rPr>
          <w:rFonts w:ascii="Arial Narrow" w:hAnsi="Arial Narrow"/>
        </w:rPr>
        <w:t>Dubravica, 01. rujan 2025.</w:t>
      </w:r>
    </w:p>
    <w:p w14:paraId="2C017550" w14:textId="77777777" w:rsidR="008B3334" w:rsidRPr="008B3334" w:rsidRDefault="008B3334" w:rsidP="008B3334">
      <w:pPr>
        <w:pStyle w:val="Tijeloteksta3"/>
        <w:tabs>
          <w:tab w:val="left" w:pos="0"/>
          <w:tab w:val="left" w:pos="709"/>
        </w:tabs>
        <w:rPr>
          <w:rFonts w:ascii="Arial Narrow" w:hAnsi="Arial Narrow"/>
          <w:sz w:val="22"/>
          <w:szCs w:val="22"/>
        </w:rPr>
      </w:pPr>
    </w:p>
    <w:p w14:paraId="4EFE3D74" w14:textId="77777777" w:rsidR="008B3334" w:rsidRPr="008B3334" w:rsidRDefault="008B3334" w:rsidP="008B3334">
      <w:pPr>
        <w:pStyle w:val="Tijeloteksta3"/>
        <w:tabs>
          <w:tab w:val="left" w:pos="0"/>
          <w:tab w:val="left" w:pos="709"/>
        </w:tabs>
        <w:rPr>
          <w:rFonts w:ascii="Arial Narrow" w:hAnsi="Arial Narrow"/>
          <w:sz w:val="22"/>
          <w:szCs w:val="22"/>
        </w:rPr>
      </w:pPr>
      <w:r w:rsidRPr="008B3334">
        <w:rPr>
          <w:rFonts w:ascii="Arial Narrow" w:hAnsi="Arial Narrow"/>
          <w:sz w:val="22"/>
          <w:szCs w:val="22"/>
        </w:rPr>
        <w:tab/>
        <w:t xml:space="preserve">Temeljem članka 4. Uredbe o kriterijima, mjerilima i postupcima financiranja i ugovaranja programa i projekata od interesa za opće dobro koje provode udruge («Narodne novine» broj 26/15, 37/21), članka 6. Pravilnika o financiranju udruga iz proračuna Općine Dubravica («Službeni glasnik Općine Dubravica» broj 4/15) i članka 38. Statuta Općine Dubravica («Službeni glasnik Općine Dubravica» broj 01/21, 03/2024, 04/2025), općinski načelnik Općine Dubravica donosi </w:t>
      </w:r>
    </w:p>
    <w:p w14:paraId="0A88583F" w14:textId="77777777" w:rsidR="008B3334" w:rsidRPr="008B3334" w:rsidRDefault="008B3334" w:rsidP="008B3334">
      <w:pPr>
        <w:rPr>
          <w:rFonts w:ascii="Arial Narrow" w:hAnsi="Arial Narrow"/>
        </w:rPr>
      </w:pPr>
    </w:p>
    <w:p w14:paraId="2BAE18D8" w14:textId="77777777" w:rsidR="008B3334" w:rsidRPr="008B3334" w:rsidRDefault="008B3334" w:rsidP="008B3334">
      <w:pPr>
        <w:pStyle w:val="Tijeloteksta3"/>
        <w:rPr>
          <w:rFonts w:ascii="Arial Narrow" w:hAnsi="Arial Narrow"/>
          <w:b w:val="0"/>
          <w:sz w:val="22"/>
          <w:szCs w:val="22"/>
        </w:rPr>
      </w:pPr>
      <w:r w:rsidRPr="008B3334">
        <w:rPr>
          <w:rFonts w:ascii="Arial Narrow" w:hAnsi="Arial Narrow"/>
          <w:sz w:val="22"/>
          <w:szCs w:val="22"/>
        </w:rPr>
        <w:t>GODIŠNJI PLAN</w:t>
      </w:r>
    </w:p>
    <w:p w14:paraId="50FBD389" w14:textId="77777777" w:rsidR="008B3334" w:rsidRPr="008B3334" w:rsidRDefault="008B3334" w:rsidP="008B3334">
      <w:pPr>
        <w:tabs>
          <w:tab w:val="left" w:pos="567"/>
        </w:tabs>
        <w:ind w:left="284" w:hanging="284"/>
        <w:jc w:val="center"/>
        <w:rPr>
          <w:rFonts w:ascii="Arial Narrow" w:hAnsi="Arial Narrow"/>
          <w:b/>
          <w:bCs/>
        </w:rPr>
      </w:pPr>
      <w:r w:rsidRPr="008B3334">
        <w:rPr>
          <w:rFonts w:ascii="Arial Narrow" w:hAnsi="Arial Narrow"/>
          <w:b/>
          <w:bCs/>
        </w:rPr>
        <w:t xml:space="preserve"> raspisivanja natječaja i javnih poziva financiranja udruga u 2026. godini </w:t>
      </w:r>
    </w:p>
    <w:p w14:paraId="67EF0A08" w14:textId="77777777" w:rsidR="008B3334" w:rsidRPr="008B3334" w:rsidRDefault="008B3334" w:rsidP="008B3334">
      <w:pPr>
        <w:tabs>
          <w:tab w:val="left" w:pos="567"/>
        </w:tabs>
        <w:ind w:left="284" w:hanging="284"/>
        <w:jc w:val="center"/>
        <w:rPr>
          <w:rFonts w:ascii="Arial Narrow" w:hAnsi="Arial Narrow"/>
          <w:b/>
          <w:bCs/>
        </w:rPr>
      </w:pPr>
      <w:r w:rsidRPr="008B3334">
        <w:rPr>
          <w:rFonts w:ascii="Arial Narrow" w:hAnsi="Arial Narrow"/>
          <w:b/>
          <w:bCs/>
        </w:rPr>
        <w:t>iz proračuna Općine Dubravica</w:t>
      </w:r>
    </w:p>
    <w:p w14:paraId="5860B7E3" w14:textId="77777777" w:rsidR="008B3334" w:rsidRPr="008B3334" w:rsidRDefault="008B3334" w:rsidP="008B3334">
      <w:pPr>
        <w:pStyle w:val="Tijeloteksta3"/>
        <w:rPr>
          <w:rFonts w:ascii="Arial Narrow" w:hAnsi="Arial Narrow"/>
          <w:sz w:val="22"/>
          <w:szCs w:val="22"/>
        </w:rPr>
      </w:pPr>
    </w:p>
    <w:p w14:paraId="43D03A80" w14:textId="56B6C2AC" w:rsidR="008B3334" w:rsidRPr="008B3334" w:rsidRDefault="008B3334" w:rsidP="008B3334">
      <w:pPr>
        <w:pStyle w:val="Obinitekst"/>
        <w:jc w:val="center"/>
        <w:rPr>
          <w:rFonts w:ascii="Arial Narrow" w:hAnsi="Arial Narrow"/>
          <w:sz w:val="22"/>
          <w:szCs w:val="22"/>
        </w:rPr>
      </w:pPr>
      <w:proofErr w:type="spellStart"/>
      <w:r w:rsidRPr="008B3334">
        <w:rPr>
          <w:rFonts w:ascii="Arial Narrow" w:hAnsi="Arial Narrow"/>
          <w:sz w:val="22"/>
          <w:szCs w:val="22"/>
        </w:rPr>
        <w:t>Članak</w:t>
      </w:r>
      <w:proofErr w:type="spellEnd"/>
      <w:r w:rsidRPr="008B3334">
        <w:rPr>
          <w:rFonts w:ascii="Arial Narrow" w:hAnsi="Arial Narrow"/>
          <w:sz w:val="22"/>
          <w:szCs w:val="22"/>
        </w:rPr>
        <w:t xml:space="preserve"> 1.</w:t>
      </w:r>
    </w:p>
    <w:p w14:paraId="26611612" w14:textId="77777777" w:rsidR="008B3334" w:rsidRPr="008B3334" w:rsidRDefault="008B3334" w:rsidP="008B3334">
      <w:pPr>
        <w:pStyle w:val="Tijeloteksta"/>
        <w:tabs>
          <w:tab w:val="num" w:pos="709"/>
        </w:tabs>
        <w:rPr>
          <w:rFonts w:ascii="Arial Narrow" w:hAnsi="Arial Narrow"/>
        </w:rPr>
      </w:pPr>
      <w:r w:rsidRPr="008B3334">
        <w:rPr>
          <w:rFonts w:ascii="Arial Narrow" w:hAnsi="Arial Narrow"/>
        </w:rPr>
        <w:tab/>
      </w:r>
      <w:r w:rsidRPr="008B3334">
        <w:rPr>
          <w:rFonts w:ascii="Arial Narrow" w:hAnsi="Arial Narrow"/>
        </w:rPr>
        <w:tab/>
        <w:t>Ovim se Planom definiraju natječaji i javni pozivi za dodjelu financijskih sredstava udrugama koje će raspisivati Općina Dubravica u 2026. godini, ukupna vrijednost natječaja, okvirni broj planiranih ugovora, okvirni datum raspisivanja natječaja, rok na koji se ostvaruje financijska podrška te okvirni datum ugovaranja projekata.</w:t>
      </w:r>
    </w:p>
    <w:p w14:paraId="759874A5" w14:textId="77777777" w:rsidR="008B3334" w:rsidRPr="008B3334" w:rsidRDefault="008B3334" w:rsidP="008B3334">
      <w:pPr>
        <w:jc w:val="center"/>
        <w:rPr>
          <w:rFonts w:ascii="Arial Narrow" w:hAnsi="Arial Narrow"/>
        </w:rPr>
      </w:pPr>
    </w:p>
    <w:p w14:paraId="005DDBBF" w14:textId="3C57311A" w:rsidR="008B3334" w:rsidRPr="008B3334" w:rsidRDefault="008B3334" w:rsidP="008B3334">
      <w:pPr>
        <w:jc w:val="center"/>
        <w:rPr>
          <w:rFonts w:ascii="Arial Narrow" w:hAnsi="Arial Narrow"/>
        </w:rPr>
      </w:pPr>
      <w:r w:rsidRPr="008B3334">
        <w:rPr>
          <w:rFonts w:ascii="Arial Narrow" w:hAnsi="Arial Narrow"/>
        </w:rPr>
        <w:t>Članak 2.</w:t>
      </w:r>
    </w:p>
    <w:p w14:paraId="2BC3DCC5" w14:textId="77777777" w:rsidR="008B3334" w:rsidRPr="008B3334" w:rsidRDefault="008B3334" w:rsidP="008B3334">
      <w:pPr>
        <w:pStyle w:val="Tijeloteksta"/>
        <w:tabs>
          <w:tab w:val="num" w:pos="0"/>
        </w:tabs>
        <w:rPr>
          <w:rFonts w:ascii="Arial Narrow" w:hAnsi="Arial Narrow"/>
        </w:rPr>
      </w:pPr>
      <w:r w:rsidRPr="008B3334">
        <w:rPr>
          <w:rFonts w:ascii="Arial Narrow" w:hAnsi="Arial Narrow"/>
        </w:rPr>
        <w:tab/>
        <w:t>Plan raspisivanja natječaja i javnih poziva financiranja udruga okvirnog je karaktera i podložan promjenama, te će prema potrebi Općina Dubravica raspisati i dodatne natječaje ili javne pozive, ovisno o raspoloživosti financijskih sredstava.</w:t>
      </w:r>
    </w:p>
    <w:p w14:paraId="13F935C1" w14:textId="77777777" w:rsidR="008B3334" w:rsidRPr="008B3334" w:rsidRDefault="008B3334" w:rsidP="008B3334">
      <w:pPr>
        <w:pStyle w:val="Tijeloteksta"/>
        <w:tabs>
          <w:tab w:val="num" w:pos="0"/>
        </w:tabs>
        <w:rPr>
          <w:rFonts w:ascii="Arial Narrow" w:hAnsi="Arial Narrow"/>
        </w:rPr>
      </w:pPr>
    </w:p>
    <w:p w14:paraId="607EE64C" w14:textId="78038C82" w:rsidR="008B3334" w:rsidRPr="008B3334" w:rsidRDefault="008B3334" w:rsidP="008B3334">
      <w:pPr>
        <w:pStyle w:val="Tijeloteksta"/>
        <w:tabs>
          <w:tab w:val="num" w:pos="709"/>
        </w:tabs>
        <w:jc w:val="center"/>
        <w:rPr>
          <w:rFonts w:ascii="Arial Narrow" w:hAnsi="Arial Narrow"/>
        </w:rPr>
      </w:pPr>
      <w:r w:rsidRPr="008B3334">
        <w:rPr>
          <w:rFonts w:ascii="Arial Narrow" w:hAnsi="Arial Narrow"/>
        </w:rPr>
        <w:t>Članak 3.</w:t>
      </w:r>
    </w:p>
    <w:p w14:paraId="7F55D509" w14:textId="77777777" w:rsidR="008B3334" w:rsidRPr="008B3334" w:rsidRDefault="008B3334" w:rsidP="008B3334">
      <w:pPr>
        <w:pStyle w:val="Tijeloteksta"/>
        <w:tabs>
          <w:tab w:val="num" w:pos="709"/>
        </w:tabs>
        <w:rPr>
          <w:rFonts w:ascii="Arial Narrow" w:hAnsi="Arial Narrow"/>
        </w:rPr>
      </w:pPr>
      <w:r w:rsidRPr="008B3334">
        <w:rPr>
          <w:rFonts w:ascii="Arial Narrow" w:hAnsi="Arial Narrow"/>
        </w:rPr>
        <w:tab/>
        <w:t>Sredstva za provedbu natječaja i javnih poziva financiranja udruga osigurana su u Proračunu Općine Dubravica za 2026. godinu, a Plan raspisivanja natječaja i javnih poziva definira se u tablici u prilogu, koja je sastavni dio ove Odluke.</w:t>
      </w:r>
    </w:p>
    <w:p w14:paraId="1ADABBE6" w14:textId="77777777" w:rsidR="008B3334" w:rsidRPr="008B3334" w:rsidRDefault="008B3334" w:rsidP="008B3334">
      <w:pPr>
        <w:pStyle w:val="Tijeloteksta"/>
        <w:tabs>
          <w:tab w:val="num" w:pos="709"/>
        </w:tabs>
        <w:rPr>
          <w:rFonts w:ascii="Arial Narrow" w:hAnsi="Arial Narrow"/>
        </w:rPr>
      </w:pPr>
      <w:r w:rsidRPr="008B3334">
        <w:rPr>
          <w:rFonts w:ascii="Arial Narrow" w:hAnsi="Arial Narrow"/>
        </w:rPr>
        <w:tab/>
      </w:r>
    </w:p>
    <w:p w14:paraId="54672352" w14:textId="77777777" w:rsidR="008B3334" w:rsidRPr="008B3334" w:rsidRDefault="008B3334" w:rsidP="008B3334">
      <w:pPr>
        <w:pStyle w:val="Obinitekst"/>
        <w:jc w:val="center"/>
        <w:rPr>
          <w:rFonts w:ascii="Arial Narrow" w:hAnsi="Arial Narrow"/>
          <w:sz w:val="22"/>
          <w:szCs w:val="22"/>
        </w:rPr>
      </w:pPr>
      <w:proofErr w:type="spellStart"/>
      <w:r w:rsidRPr="008B3334">
        <w:rPr>
          <w:rFonts w:ascii="Arial Narrow" w:hAnsi="Arial Narrow"/>
          <w:sz w:val="22"/>
          <w:szCs w:val="22"/>
        </w:rPr>
        <w:t>Članak</w:t>
      </w:r>
      <w:proofErr w:type="spellEnd"/>
      <w:r w:rsidRPr="008B3334">
        <w:rPr>
          <w:rFonts w:ascii="Arial Narrow" w:hAnsi="Arial Narrow"/>
          <w:sz w:val="22"/>
          <w:szCs w:val="22"/>
        </w:rPr>
        <w:t xml:space="preserve"> 4.</w:t>
      </w:r>
    </w:p>
    <w:p w14:paraId="13C2E68B" w14:textId="77777777" w:rsidR="008B3334" w:rsidRPr="008B3334" w:rsidRDefault="008B3334" w:rsidP="008B3334">
      <w:pPr>
        <w:pStyle w:val="Obinitekst"/>
        <w:jc w:val="center"/>
        <w:rPr>
          <w:rFonts w:ascii="Arial Narrow" w:hAnsi="Arial Narrow"/>
          <w:sz w:val="22"/>
          <w:szCs w:val="22"/>
        </w:rPr>
      </w:pPr>
    </w:p>
    <w:p w14:paraId="37132F99" w14:textId="77777777" w:rsidR="008B3334" w:rsidRPr="008B3334" w:rsidRDefault="008B3334" w:rsidP="008B3334">
      <w:pPr>
        <w:pStyle w:val="Obinitekst"/>
        <w:jc w:val="both"/>
        <w:rPr>
          <w:rFonts w:ascii="Arial Narrow" w:hAnsi="Arial Narrow"/>
          <w:sz w:val="22"/>
          <w:szCs w:val="22"/>
        </w:rPr>
      </w:pPr>
      <w:r w:rsidRPr="008B3334">
        <w:rPr>
          <w:rFonts w:ascii="Arial Narrow" w:hAnsi="Arial Narrow"/>
          <w:sz w:val="22"/>
          <w:szCs w:val="22"/>
        </w:rPr>
        <w:lastRenderedPageBreak/>
        <w:tab/>
        <w:t xml:space="preserve">Ova </w:t>
      </w:r>
      <w:proofErr w:type="spellStart"/>
      <w:r w:rsidRPr="008B3334">
        <w:rPr>
          <w:rFonts w:ascii="Arial Narrow" w:hAnsi="Arial Narrow"/>
          <w:sz w:val="22"/>
          <w:szCs w:val="22"/>
        </w:rPr>
        <w:t>Odluka</w:t>
      </w:r>
      <w:proofErr w:type="spellEnd"/>
      <w:r w:rsidRPr="008B3334">
        <w:rPr>
          <w:rFonts w:ascii="Arial Narrow" w:hAnsi="Arial Narrow"/>
          <w:sz w:val="22"/>
          <w:szCs w:val="22"/>
        </w:rPr>
        <w:t xml:space="preserve"> stupa na </w:t>
      </w:r>
      <w:proofErr w:type="spellStart"/>
      <w:r w:rsidRPr="008B3334">
        <w:rPr>
          <w:rFonts w:ascii="Arial Narrow" w:hAnsi="Arial Narrow"/>
          <w:sz w:val="22"/>
          <w:szCs w:val="22"/>
        </w:rPr>
        <w:t>snagu</w:t>
      </w:r>
      <w:proofErr w:type="spellEnd"/>
      <w:r w:rsidRPr="008B3334">
        <w:rPr>
          <w:rFonts w:ascii="Arial Narrow" w:hAnsi="Arial Narrow"/>
          <w:sz w:val="22"/>
          <w:szCs w:val="22"/>
        </w:rPr>
        <w:t xml:space="preserve"> </w:t>
      </w:r>
      <w:proofErr w:type="spellStart"/>
      <w:r w:rsidRPr="008B3334">
        <w:rPr>
          <w:rFonts w:ascii="Arial Narrow" w:hAnsi="Arial Narrow"/>
          <w:sz w:val="22"/>
          <w:szCs w:val="22"/>
        </w:rPr>
        <w:t>danom</w:t>
      </w:r>
      <w:proofErr w:type="spellEnd"/>
      <w:r w:rsidRPr="008B3334">
        <w:rPr>
          <w:rFonts w:ascii="Arial Narrow" w:hAnsi="Arial Narrow"/>
          <w:sz w:val="22"/>
          <w:szCs w:val="22"/>
        </w:rPr>
        <w:t xml:space="preserve"> </w:t>
      </w:r>
      <w:proofErr w:type="spellStart"/>
      <w:r w:rsidRPr="008B3334">
        <w:rPr>
          <w:rFonts w:ascii="Arial Narrow" w:hAnsi="Arial Narrow"/>
          <w:sz w:val="22"/>
          <w:szCs w:val="22"/>
        </w:rPr>
        <w:t>donošenja</w:t>
      </w:r>
      <w:proofErr w:type="spellEnd"/>
      <w:r w:rsidRPr="008B3334">
        <w:rPr>
          <w:rFonts w:ascii="Arial Narrow" w:hAnsi="Arial Narrow"/>
          <w:sz w:val="22"/>
          <w:szCs w:val="22"/>
        </w:rPr>
        <w:t xml:space="preserve"> i </w:t>
      </w:r>
      <w:proofErr w:type="spellStart"/>
      <w:r w:rsidRPr="008B3334">
        <w:rPr>
          <w:rFonts w:ascii="Arial Narrow" w:hAnsi="Arial Narrow"/>
          <w:sz w:val="22"/>
          <w:szCs w:val="22"/>
        </w:rPr>
        <w:t>objavit</w:t>
      </w:r>
      <w:proofErr w:type="spellEnd"/>
      <w:r w:rsidRPr="008B3334">
        <w:rPr>
          <w:rFonts w:ascii="Arial Narrow" w:hAnsi="Arial Narrow"/>
          <w:sz w:val="22"/>
          <w:szCs w:val="22"/>
        </w:rPr>
        <w:t xml:space="preserve"> </w:t>
      </w:r>
      <w:proofErr w:type="spellStart"/>
      <w:r w:rsidRPr="008B3334">
        <w:rPr>
          <w:rFonts w:ascii="Arial Narrow" w:hAnsi="Arial Narrow"/>
          <w:sz w:val="22"/>
          <w:szCs w:val="22"/>
        </w:rPr>
        <w:t>će</w:t>
      </w:r>
      <w:proofErr w:type="spellEnd"/>
      <w:r w:rsidRPr="008B3334">
        <w:rPr>
          <w:rFonts w:ascii="Arial Narrow" w:hAnsi="Arial Narrow"/>
          <w:sz w:val="22"/>
          <w:szCs w:val="22"/>
        </w:rPr>
        <w:t xml:space="preserve"> se u «</w:t>
      </w:r>
      <w:proofErr w:type="spellStart"/>
      <w:r w:rsidRPr="008B3334">
        <w:rPr>
          <w:rFonts w:ascii="Arial Narrow" w:hAnsi="Arial Narrow"/>
          <w:sz w:val="22"/>
          <w:szCs w:val="22"/>
        </w:rPr>
        <w:t>Službenom</w:t>
      </w:r>
      <w:proofErr w:type="spellEnd"/>
      <w:r w:rsidRPr="008B3334">
        <w:rPr>
          <w:rFonts w:ascii="Arial Narrow" w:hAnsi="Arial Narrow"/>
          <w:sz w:val="22"/>
          <w:szCs w:val="22"/>
        </w:rPr>
        <w:t xml:space="preserve"> </w:t>
      </w:r>
      <w:proofErr w:type="spellStart"/>
      <w:r w:rsidRPr="008B3334">
        <w:rPr>
          <w:rFonts w:ascii="Arial Narrow" w:hAnsi="Arial Narrow"/>
          <w:sz w:val="22"/>
          <w:szCs w:val="22"/>
        </w:rPr>
        <w:t>glasniku</w:t>
      </w:r>
      <w:proofErr w:type="spellEnd"/>
      <w:r w:rsidRPr="008B3334">
        <w:rPr>
          <w:rFonts w:ascii="Arial Narrow" w:hAnsi="Arial Narrow"/>
          <w:sz w:val="22"/>
          <w:szCs w:val="22"/>
        </w:rPr>
        <w:t xml:space="preserve"> </w:t>
      </w:r>
      <w:proofErr w:type="spellStart"/>
      <w:r w:rsidRPr="008B3334">
        <w:rPr>
          <w:rFonts w:ascii="Arial Narrow" w:hAnsi="Arial Narrow"/>
          <w:sz w:val="22"/>
          <w:szCs w:val="22"/>
        </w:rPr>
        <w:t>Općine</w:t>
      </w:r>
      <w:proofErr w:type="spellEnd"/>
      <w:r w:rsidRPr="008B3334">
        <w:rPr>
          <w:rFonts w:ascii="Arial Narrow" w:hAnsi="Arial Narrow"/>
          <w:sz w:val="22"/>
          <w:szCs w:val="22"/>
        </w:rPr>
        <w:t xml:space="preserve"> Dubravica», na </w:t>
      </w:r>
      <w:proofErr w:type="spellStart"/>
      <w:r w:rsidRPr="008B3334">
        <w:rPr>
          <w:rFonts w:ascii="Arial Narrow" w:hAnsi="Arial Narrow"/>
          <w:sz w:val="22"/>
          <w:szCs w:val="22"/>
        </w:rPr>
        <w:t>internetskoj</w:t>
      </w:r>
      <w:proofErr w:type="spellEnd"/>
      <w:r w:rsidRPr="008B3334">
        <w:rPr>
          <w:rFonts w:ascii="Arial Narrow" w:hAnsi="Arial Narrow"/>
          <w:sz w:val="22"/>
          <w:szCs w:val="22"/>
        </w:rPr>
        <w:t xml:space="preserve"> </w:t>
      </w:r>
      <w:proofErr w:type="spellStart"/>
      <w:r w:rsidRPr="008B3334">
        <w:rPr>
          <w:rFonts w:ascii="Arial Narrow" w:hAnsi="Arial Narrow"/>
          <w:sz w:val="22"/>
          <w:szCs w:val="22"/>
        </w:rPr>
        <w:t>stranici</w:t>
      </w:r>
      <w:proofErr w:type="spellEnd"/>
      <w:r w:rsidRPr="008B3334">
        <w:rPr>
          <w:rFonts w:ascii="Arial Narrow" w:hAnsi="Arial Narrow"/>
          <w:sz w:val="22"/>
          <w:szCs w:val="22"/>
        </w:rPr>
        <w:t xml:space="preserve"> </w:t>
      </w:r>
      <w:proofErr w:type="spellStart"/>
      <w:r w:rsidRPr="008B3334">
        <w:rPr>
          <w:rFonts w:ascii="Arial Narrow" w:hAnsi="Arial Narrow"/>
          <w:sz w:val="22"/>
          <w:szCs w:val="22"/>
        </w:rPr>
        <w:t>Općine</w:t>
      </w:r>
      <w:proofErr w:type="spellEnd"/>
      <w:r w:rsidRPr="008B3334">
        <w:rPr>
          <w:rFonts w:ascii="Arial Narrow" w:hAnsi="Arial Narrow"/>
          <w:sz w:val="22"/>
          <w:szCs w:val="22"/>
        </w:rPr>
        <w:t xml:space="preserve"> Dubravica i </w:t>
      </w:r>
      <w:proofErr w:type="spellStart"/>
      <w:r w:rsidRPr="008B3334">
        <w:rPr>
          <w:rFonts w:ascii="Arial Narrow" w:hAnsi="Arial Narrow"/>
          <w:sz w:val="22"/>
          <w:szCs w:val="22"/>
        </w:rPr>
        <w:t>oglasnim</w:t>
      </w:r>
      <w:proofErr w:type="spellEnd"/>
      <w:r w:rsidRPr="008B3334">
        <w:rPr>
          <w:rFonts w:ascii="Arial Narrow" w:hAnsi="Arial Narrow"/>
          <w:sz w:val="22"/>
          <w:szCs w:val="22"/>
        </w:rPr>
        <w:t xml:space="preserve"> </w:t>
      </w:r>
      <w:proofErr w:type="spellStart"/>
      <w:r w:rsidRPr="008B3334">
        <w:rPr>
          <w:rFonts w:ascii="Arial Narrow" w:hAnsi="Arial Narrow"/>
          <w:sz w:val="22"/>
          <w:szCs w:val="22"/>
        </w:rPr>
        <w:t>pločama</w:t>
      </w:r>
      <w:proofErr w:type="spellEnd"/>
      <w:r w:rsidRPr="008B3334">
        <w:rPr>
          <w:rFonts w:ascii="Arial Narrow" w:hAnsi="Arial Narrow"/>
          <w:sz w:val="22"/>
          <w:szCs w:val="22"/>
        </w:rPr>
        <w:t>.</w:t>
      </w:r>
    </w:p>
    <w:p w14:paraId="7615D6E5" w14:textId="77777777" w:rsidR="008B3334" w:rsidRPr="008B3334" w:rsidRDefault="008B3334" w:rsidP="008B3334">
      <w:pPr>
        <w:rPr>
          <w:rFonts w:ascii="Arial Narrow" w:hAnsi="Arial Narrow"/>
        </w:rPr>
      </w:pPr>
    </w:p>
    <w:p w14:paraId="3EE218FC" w14:textId="77777777" w:rsidR="008B3334" w:rsidRPr="008B3334" w:rsidRDefault="008B3334" w:rsidP="008B3334">
      <w:pPr>
        <w:jc w:val="right"/>
        <w:rPr>
          <w:rFonts w:ascii="Arial Narrow" w:hAnsi="Arial Narrow"/>
        </w:rPr>
      </w:pPr>
      <w:r w:rsidRPr="008B3334">
        <w:rPr>
          <w:rFonts w:ascii="Arial Narrow" w:hAnsi="Arial Narrow"/>
        </w:rPr>
        <w:tab/>
      </w:r>
      <w:r w:rsidRPr="008B3334">
        <w:rPr>
          <w:rFonts w:ascii="Arial Narrow" w:hAnsi="Arial Narrow"/>
        </w:rPr>
        <w:tab/>
      </w:r>
      <w:r w:rsidRPr="008B3334">
        <w:rPr>
          <w:rFonts w:ascii="Arial Narrow" w:hAnsi="Arial Narrow"/>
        </w:rPr>
        <w:tab/>
      </w:r>
      <w:r w:rsidRPr="008B3334">
        <w:rPr>
          <w:rFonts w:ascii="Arial Narrow" w:hAnsi="Arial Narrow"/>
        </w:rPr>
        <w:tab/>
      </w:r>
      <w:r w:rsidRPr="008B3334">
        <w:rPr>
          <w:rFonts w:ascii="Arial Narrow" w:hAnsi="Arial Narrow"/>
        </w:rPr>
        <w:tab/>
      </w:r>
      <w:r w:rsidRPr="008B3334">
        <w:rPr>
          <w:rFonts w:ascii="Arial Narrow" w:hAnsi="Arial Narrow"/>
        </w:rPr>
        <w:tab/>
      </w:r>
      <w:r w:rsidRPr="008B3334">
        <w:rPr>
          <w:rFonts w:ascii="Arial Narrow" w:hAnsi="Arial Narrow"/>
        </w:rPr>
        <w:tab/>
        <w:t>NAČELNIK OPĆINE DUBRAVICA</w:t>
      </w:r>
    </w:p>
    <w:p w14:paraId="02E556E3" w14:textId="77777777" w:rsidR="008B3334" w:rsidRPr="008B3334" w:rsidRDefault="008B3334" w:rsidP="008B3334">
      <w:pPr>
        <w:jc w:val="right"/>
        <w:rPr>
          <w:rFonts w:ascii="Arial Narrow" w:hAnsi="Arial Narrow"/>
        </w:rPr>
      </w:pPr>
      <w:r w:rsidRPr="008B3334">
        <w:rPr>
          <w:rFonts w:ascii="Arial Narrow" w:hAnsi="Arial Narrow"/>
        </w:rPr>
        <w:tab/>
      </w:r>
      <w:r w:rsidRPr="008B3334">
        <w:rPr>
          <w:rFonts w:ascii="Arial Narrow" w:hAnsi="Arial Narrow"/>
        </w:rPr>
        <w:tab/>
      </w:r>
      <w:r w:rsidRPr="008B3334">
        <w:rPr>
          <w:rFonts w:ascii="Arial Narrow" w:hAnsi="Arial Narrow"/>
        </w:rPr>
        <w:tab/>
      </w:r>
      <w:r w:rsidRPr="008B3334">
        <w:rPr>
          <w:rFonts w:ascii="Arial Narrow" w:hAnsi="Arial Narrow"/>
        </w:rPr>
        <w:tab/>
      </w:r>
      <w:r w:rsidRPr="008B3334">
        <w:rPr>
          <w:rFonts w:ascii="Arial Narrow" w:hAnsi="Arial Narrow"/>
        </w:rPr>
        <w:tab/>
      </w:r>
      <w:r w:rsidRPr="008B3334">
        <w:rPr>
          <w:rFonts w:ascii="Arial Narrow" w:hAnsi="Arial Narrow"/>
        </w:rPr>
        <w:tab/>
      </w:r>
      <w:r w:rsidRPr="008B3334">
        <w:rPr>
          <w:rFonts w:ascii="Arial Narrow" w:hAnsi="Arial Narrow"/>
        </w:rPr>
        <w:tab/>
        <w:t>Marin Štritof</w:t>
      </w:r>
    </w:p>
    <w:p w14:paraId="41381C19" w14:textId="77777777" w:rsidR="008B3334" w:rsidRPr="008B3334" w:rsidRDefault="008B3334" w:rsidP="008B3334">
      <w:pPr>
        <w:rPr>
          <w:rFonts w:ascii="Arial Narrow" w:eastAsia="Times New Roman" w:hAnsi="Arial Narrow"/>
        </w:rPr>
      </w:pPr>
    </w:p>
    <w:p w14:paraId="08D69E2B" w14:textId="77777777" w:rsidR="008B3334" w:rsidRPr="008B3334" w:rsidRDefault="008B3334" w:rsidP="008B3334">
      <w:pPr>
        <w:rPr>
          <w:rFonts w:ascii="Arial Narrow" w:hAnsi="Arial Narrow"/>
          <w:b/>
        </w:rPr>
      </w:pPr>
      <w:r w:rsidRPr="008B3334">
        <w:rPr>
          <w:rFonts w:ascii="Arial Narrow" w:hAnsi="Arial Narrow"/>
          <w:b/>
        </w:rPr>
        <w:t>Godišnji plan raspisivanja natječaja i javnih poziva financiranja udruga u 2026. godini iz proračuna Općine Dubravica</w:t>
      </w:r>
    </w:p>
    <w:p w14:paraId="2C7E8182" w14:textId="77777777" w:rsidR="008B3334" w:rsidRPr="008B3334" w:rsidRDefault="008B3334" w:rsidP="008B3334">
      <w:pPr>
        <w:rPr>
          <w:rFonts w:ascii="Arial Narrow" w:hAnsi="Arial Narrow"/>
          <w:b/>
        </w:rPr>
      </w:pPr>
    </w:p>
    <w:tbl>
      <w:tblPr>
        <w:tblW w:w="102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98"/>
        <w:gridCol w:w="1277"/>
        <w:gridCol w:w="1426"/>
        <w:gridCol w:w="1792"/>
        <w:gridCol w:w="1079"/>
        <w:gridCol w:w="1260"/>
        <w:gridCol w:w="1199"/>
        <w:gridCol w:w="1627"/>
      </w:tblGrid>
      <w:tr w:rsidR="008B3334" w:rsidRPr="008B3334" w14:paraId="16BE924F" w14:textId="77777777" w:rsidTr="00FC01F2">
        <w:trPr>
          <w:trHeight w:val="1462"/>
        </w:trPr>
        <w:tc>
          <w:tcPr>
            <w:tcW w:w="598" w:type="dxa"/>
            <w:tcBorders>
              <w:top w:val="single" w:sz="4" w:space="0" w:color="FFFFFF"/>
              <w:left w:val="single" w:sz="4" w:space="0" w:color="FFFFFF"/>
              <w:right w:val="nil"/>
            </w:tcBorders>
            <w:shd w:val="clear" w:color="auto" w:fill="4472C4"/>
          </w:tcPr>
          <w:p w14:paraId="0C3B2050" w14:textId="77777777" w:rsidR="008B3334" w:rsidRPr="008B3334" w:rsidRDefault="008B3334" w:rsidP="00FC01F2">
            <w:pPr>
              <w:jc w:val="center"/>
              <w:rPr>
                <w:rFonts w:ascii="Arial Narrow" w:hAnsi="Arial Narrow"/>
                <w:b/>
                <w:bCs/>
                <w:color w:val="FFFFFF"/>
              </w:rPr>
            </w:pPr>
            <w:r w:rsidRPr="008B3334">
              <w:rPr>
                <w:rFonts w:ascii="Arial Narrow" w:hAnsi="Arial Narrow"/>
                <w:b/>
                <w:bCs/>
                <w:color w:val="FFFFFF"/>
              </w:rPr>
              <w:t>R. br.</w:t>
            </w:r>
          </w:p>
        </w:tc>
        <w:tc>
          <w:tcPr>
            <w:tcW w:w="1308" w:type="dxa"/>
            <w:tcBorders>
              <w:top w:val="single" w:sz="4" w:space="0" w:color="FFFFFF"/>
              <w:left w:val="nil"/>
              <w:right w:val="nil"/>
            </w:tcBorders>
            <w:shd w:val="clear" w:color="auto" w:fill="4472C4"/>
          </w:tcPr>
          <w:p w14:paraId="5353467F" w14:textId="77777777" w:rsidR="008B3334" w:rsidRPr="008B3334" w:rsidRDefault="008B3334" w:rsidP="00FC01F2">
            <w:pPr>
              <w:jc w:val="center"/>
              <w:rPr>
                <w:rFonts w:ascii="Arial Narrow" w:hAnsi="Arial Narrow"/>
                <w:b/>
                <w:bCs/>
                <w:color w:val="FFFFFF"/>
              </w:rPr>
            </w:pPr>
            <w:r w:rsidRPr="008B3334">
              <w:rPr>
                <w:rFonts w:ascii="Arial Narrow" w:hAnsi="Arial Narrow"/>
                <w:b/>
                <w:bCs/>
                <w:color w:val="FFFFFF"/>
              </w:rPr>
              <w:t xml:space="preserve">Naziv upravnog odjela </w:t>
            </w:r>
          </w:p>
        </w:tc>
        <w:tc>
          <w:tcPr>
            <w:tcW w:w="1482" w:type="dxa"/>
            <w:tcBorders>
              <w:top w:val="single" w:sz="4" w:space="0" w:color="FFFFFF"/>
              <w:left w:val="nil"/>
              <w:right w:val="nil"/>
            </w:tcBorders>
            <w:shd w:val="clear" w:color="auto" w:fill="4472C4"/>
          </w:tcPr>
          <w:p w14:paraId="3CC46123" w14:textId="77777777" w:rsidR="008B3334" w:rsidRPr="008B3334" w:rsidRDefault="008B3334" w:rsidP="00FC01F2">
            <w:pPr>
              <w:jc w:val="center"/>
              <w:rPr>
                <w:rFonts w:ascii="Arial Narrow" w:hAnsi="Arial Narrow"/>
                <w:b/>
                <w:bCs/>
                <w:color w:val="FFFFFF"/>
              </w:rPr>
            </w:pPr>
            <w:r w:rsidRPr="008B3334">
              <w:rPr>
                <w:rFonts w:ascii="Arial Narrow" w:hAnsi="Arial Narrow"/>
                <w:b/>
                <w:bCs/>
                <w:color w:val="FFFFFF"/>
              </w:rPr>
              <w:t>Naziv natječaja (oznaka aktivnosti u proračunu)</w:t>
            </w:r>
          </w:p>
        </w:tc>
        <w:tc>
          <w:tcPr>
            <w:tcW w:w="1792" w:type="dxa"/>
            <w:tcBorders>
              <w:top w:val="single" w:sz="4" w:space="0" w:color="FFFFFF"/>
              <w:left w:val="nil"/>
              <w:right w:val="nil"/>
            </w:tcBorders>
            <w:shd w:val="clear" w:color="auto" w:fill="4472C4"/>
          </w:tcPr>
          <w:p w14:paraId="54CF3DE0" w14:textId="77777777" w:rsidR="008B3334" w:rsidRPr="008B3334" w:rsidRDefault="008B3334" w:rsidP="00FC01F2">
            <w:pPr>
              <w:jc w:val="center"/>
              <w:rPr>
                <w:rFonts w:ascii="Arial Narrow" w:hAnsi="Arial Narrow"/>
                <w:b/>
                <w:bCs/>
                <w:color w:val="FFFFFF"/>
              </w:rPr>
            </w:pPr>
            <w:r w:rsidRPr="008B3334">
              <w:rPr>
                <w:rFonts w:ascii="Arial Narrow" w:hAnsi="Arial Narrow"/>
                <w:b/>
                <w:bCs/>
                <w:color w:val="FFFFFF"/>
              </w:rPr>
              <w:t xml:space="preserve">Ukupna vrijednost poziva </w:t>
            </w:r>
          </w:p>
          <w:p w14:paraId="2D85A320" w14:textId="77777777" w:rsidR="008B3334" w:rsidRPr="008B3334" w:rsidRDefault="008B3334" w:rsidP="00FC01F2">
            <w:pPr>
              <w:jc w:val="center"/>
              <w:rPr>
                <w:rFonts w:ascii="Arial Narrow" w:hAnsi="Arial Narrow"/>
                <w:b/>
                <w:bCs/>
                <w:color w:val="FFFFFF"/>
              </w:rPr>
            </w:pPr>
            <w:r w:rsidRPr="008B3334">
              <w:rPr>
                <w:rFonts w:ascii="Arial Narrow" w:hAnsi="Arial Narrow"/>
                <w:b/>
                <w:bCs/>
                <w:color w:val="FFFFFF"/>
              </w:rPr>
              <w:t>(EUR)</w:t>
            </w:r>
          </w:p>
        </w:tc>
        <w:tc>
          <w:tcPr>
            <w:tcW w:w="1049" w:type="dxa"/>
            <w:tcBorders>
              <w:top w:val="single" w:sz="4" w:space="0" w:color="FFFFFF"/>
              <w:left w:val="nil"/>
              <w:right w:val="nil"/>
            </w:tcBorders>
            <w:shd w:val="clear" w:color="auto" w:fill="4472C4"/>
          </w:tcPr>
          <w:p w14:paraId="7ACFD9EA" w14:textId="77777777" w:rsidR="008B3334" w:rsidRPr="008B3334" w:rsidRDefault="008B3334" w:rsidP="00FC01F2">
            <w:pPr>
              <w:jc w:val="center"/>
              <w:rPr>
                <w:rFonts w:ascii="Arial Narrow" w:hAnsi="Arial Narrow"/>
                <w:b/>
                <w:bCs/>
                <w:color w:val="FFFFFF"/>
              </w:rPr>
            </w:pPr>
            <w:r w:rsidRPr="008B3334">
              <w:rPr>
                <w:rFonts w:ascii="Arial Narrow" w:hAnsi="Arial Narrow"/>
                <w:b/>
                <w:bCs/>
                <w:color w:val="FFFFFF"/>
              </w:rPr>
              <w:t>Okvirni broj planiranih ugovora</w:t>
            </w:r>
          </w:p>
        </w:tc>
        <w:tc>
          <w:tcPr>
            <w:tcW w:w="1182" w:type="dxa"/>
            <w:tcBorders>
              <w:top w:val="single" w:sz="4" w:space="0" w:color="FFFFFF"/>
              <w:left w:val="nil"/>
              <w:right w:val="nil"/>
            </w:tcBorders>
            <w:shd w:val="clear" w:color="auto" w:fill="4472C4"/>
          </w:tcPr>
          <w:p w14:paraId="12E7D74D" w14:textId="77777777" w:rsidR="008B3334" w:rsidRPr="008B3334" w:rsidRDefault="008B3334" w:rsidP="00FC01F2">
            <w:pPr>
              <w:jc w:val="center"/>
              <w:rPr>
                <w:rFonts w:ascii="Arial Narrow" w:hAnsi="Arial Narrow"/>
                <w:b/>
                <w:bCs/>
                <w:color w:val="FFFFFF"/>
              </w:rPr>
            </w:pPr>
            <w:r w:rsidRPr="008B3334">
              <w:rPr>
                <w:rFonts w:ascii="Arial Narrow" w:hAnsi="Arial Narrow"/>
                <w:b/>
                <w:bCs/>
                <w:color w:val="FFFFFF"/>
              </w:rPr>
              <w:t>Okvirni datum raspisivanja poziva</w:t>
            </w:r>
          </w:p>
        </w:tc>
        <w:tc>
          <w:tcPr>
            <w:tcW w:w="1141" w:type="dxa"/>
            <w:tcBorders>
              <w:top w:val="single" w:sz="4" w:space="0" w:color="FFFFFF"/>
              <w:left w:val="nil"/>
              <w:right w:val="nil"/>
            </w:tcBorders>
            <w:shd w:val="clear" w:color="auto" w:fill="4472C4"/>
          </w:tcPr>
          <w:p w14:paraId="633B7106" w14:textId="77777777" w:rsidR="008B3334" w:rsidRPr="008B3334" w:rsidRDefault="008B3334" w:rsidP="00FC01F2">
            <w:pPr>
              <w:jc w:val="center"/>
              <w:rPr>
                <w:rFonts w:ascii="Arial Narrow" w:hAnsi="Arial Narrow"/>
                <w:b/>
                <w:bCs/>
                <w:color w:val="FFFFFF"/>
              </w:rPr>
            </w:pPr>
            <w:r w:rsidRPr="008B3334">
              <w:rPr>
                <w:rFonts w:ascii="Arial Narrow" w:hAnsi="Arial Narrow"/>
                <w:b/>
                <w:bCs/>
                <w:color w:val="FFFFFF"/>
              </w:rPr>
              <w:t>Financijska podrška se ostvaruje na rok do</w:t>
            </w:r>
          </w:p>
        </w:tc>
        <w:tc>
          <w:tcPr>
            <w:tcW w:w="1706" w:type="dxa"/>
            <w:tcBorders>
              <w:top w:val="single" w:sz="4" w:space="0" w:color="FFFFFF"/>
              <w:left w:val="nil"/>
              <w:right w:val="single" w:sz="4" w:space="0" w:color="FFFFFF"/>
            </w:tcBorders>
            <w:shd w:val="clear" w:color="auto" w:fill="4472C4"/>
          </w:tcPr>
          <w:p w14:paraId="7A6BDB07" w14:textId="77777777" w:rsidR="008B3334" w:rsidRPr="008B3334" w:rsidRDefault="008B3334" w:rsidP="00FC01F2">
            <w:pPr>
              <w:jc w:val="center"/>
              <w:rPr>
                <w:rFonts w:ascii="Arial Narrow" w:hAnsi="Arial Narrow"/>
                <w:b/>
                <w:bCs/>
                <w:color w:val="000000"/>
              </w:rPr>
            </w:pPr>
            <w:r w:rsidRPr="008B3334">
              <w:rPr>
                <w:rFonts w:ascii="Arial Narrow" w:hAnsi="Arial Narrow"/>
                <w:b/>
                <w:bCs/>
                <w:color w:val="FFFFFF"/>
              </w:rPr>
              <w:t>Okvirni datum ugovaranja projekata</w:t>
            </w:r>
          </w:p>
        </w:tc>
      </w:tr>
      <w:tr w:rsidR="008B3334" w:rsidRPr="008B3334" w14:paraId="6F4D0AD5" w14:textId="77777777" w:rsidTr="00FC01F2">
        <w:trPr>
          <w:trHeight w:val="1491"/>
        </w:trPr>
        <w:tc>
          <w:tcPr>
            <w:tcW w:w="598" w:type="dxa"/>
            <w:vMerge w:val="restart"/>
            <w:tcBorders>
              <w:top w:val="single" w:sz="4" w:space="0" w:color="FFFFFF"/>
              <w:left w:val="single" w:sz="4" w:space="0" w:color="FFFFFF"/>
            </w:tcBorders>
            <w:shd w:val="clear" w:color="auto" w:fill="4472C4"/>
            <w:noWrap/>
            <w:vAlign w:val="center"/>
          </w:tcPr>
          <w:p w14:paraId="27FF906E" w14:textId="77777777" w:rsidR="008B3334" w:rsidRPr="008B3334" w:rsidRDefault="008B3334" w:rsidP="00FC01F2">
            <w:pPr>
              <w:jc w:val="center"/>
              <w:rPr>
                <w:rFonts w:ascii="Arial Narrow" w:hAnsi="Arial Narrow"/>
                <w:b/>
                <w:bCs/>
                <w:color w:val="FFFFFF"/>
              </w:rPr>
            </w:pPr>
            <w:r w:rsidRPr="008B3334">
              <w:rPr>
                <w:rFonts w:ascii="Arial Narrow" w:hAnsi="Arial Narrow"/>
                <w:b/>
                <w:bCs/>
                <w:color w:val="FFFFFF"/>
              </w:rPr>
              <w:t>1.</w:t>
            </w:r>
          </w:p>
        </w:tc>
        <w:tc>
          <w:tcPr>
            <w:tcW w:w="1308" w:type="dxa"/>
            <w:vMerge w:val="restart"/>
            <w:shd w:val="clear" w:color="auto" w:fill="B4C6E7"/>
            <w:vAlign w:val="center"/>
          </w:tcPr>
          <w:p w14:paraId="12549A7D" w14:textId="77777777" w:rsidR="008B3334" w:rsidRPr="008B3334" w:rsidRDefault="008B3334" w:rsidP="00FC01F2">
            <w:pPr>
              <w:jc w:val="center"/>
              <w:rPr>
                <w:rFonts w:ascii="Arial Narrow" w:hAnsi="Arial Narrow"/>
                <w:b/>
              </w:rPr>
            </w:pPr>
            <w:r w:rsidRPr="008B3334">
              <w:rPr>
                <w:rFonts w:ascii="Arial Narrow" w:hAnsi="Arial Narrow"/>
                <w:b/>
              </w:rPr>
              <w:t>Jedinstveni upravni odjel</w:t>
            </w:r>
          </w:p>
        </w:tc>
        <w:tc>
          <w:tcPr>
            <w:tcW w:w="1482" w:type="dxa"/>
            <w:shd w:val="clear" w:color="auto" w:fill="B4C6E7"/>
          </w:tcPr>
          <w:p w14:paraId="52B76EAC" w14:textId="77777777" w:rsidR="008B3334" w:rsidRPr="008B3334" w:rsidRDefault="008B3334" w:rsidP="00FC01F2">
            <w:pPr>
              <w:rPr>
                <w:rFonts w:ascii="Arial Narrow" w:eastAsia="Calibri" w:hAnsi="Arial Narrow"/>
                <w:b/>
              </w:rPr>
            </w:pPr>
            <w:r w:rsidRPr="008B3334">
              <w:rPr>
                <w:rFonts w:ascii="Arial Narrow" w:eastAsia="Calibri" w:hAnsi="Arial Narrow"/>
                <w:b/>
              </w:rPr>
              <w:t>Javni poziv za podnošenje prijava za dodjelu jednokratnih financijskih potpora udrugama za 2026. godinu:</w:t>
            </w:r>
          </w:p>
        </w:tc>
        <w:tc>
          <w:tcPr>
            <w:tcW w:w="1792" w:type="dxa"/>
            <w:shd w:val="clear" w:color="auto" w:fill="B4C6E7"/>
            <w:noWrap/>
          </w:tcPr>
          <w:p w14:paraId="621D9E57" w14:textId="77777777" w:rsidR="008B3334" w:rsidRPr="008B3334" w:rsidRDefault="008B3334" w:rsidP="00FC01F2">
            <w:pPr>
              <w:jc w:val="center"/>
              <w:rPr>
                <w:rFonts w:ascii="Arial Narrow" w:hAnsi="Arial Narrow"/>
                <w:b/>
              </w:rPr>
            </w:pPr>
            <w:r w:rsidRPr="008B3334">
              <w:rPr>
                <w:rFonts w:ascii="Arial Narrow" w:hAnsi="Arial Narrow"/>
                <w:b/>
              </w:rPr>
              <w:t xml:space="preserve">11.285,00 </w:t>
            </w:r>
            <w:proofErr w:type="spellStart"/>
            <w:r w:rsidRPr="008B3334">
              <w:rPr>
                <w:rFonts w:ascii="Arial Narrow" w:hAnsi="Arial Narrow"/>
                <w:b/>
              </w:rPr>
              <w:t>eur</w:t>
            </w:r>
            <w:proofErr w:type="spellEnd"/>
          </w:p>
        </w:tc>
        <w:tc>
          <w:tcPr>
            <w:tcW w:w="1049" w:type="dxa"/>
            <w:shd w:val="clear" w:color="auto" w:fill="B4C6E7"/>
            <w:noWrap/>
          </w:tcPr>
          <w:p w14:paraId="255051FD" w14:textId="77777777" w:rsidR="008B3334" w:rsidRPr="008B3334" w:rsidRDefault="008B3334" w:rsidP="00FC01F2">
            <w:pPr>
              <w:jc w:val="center"/>
              <w:rPr>
                <w:rFonts w:ascii="Arial Narrow" w:hAnsi="Arial Narrow"/>
                <w:b/>
              </w:rPr>
            </w:pPr>
            <w:r w:rsidRPr="008B3334">
              <w:rPr>
                <w:rFonts w:ascii="Arial Narrow" w:hAnsi="Arial Narrow"/>
                <w:b/>
              </w:rPr>
              <w:t>7</w:t>
            </w:r>
          </w:p>
        </w:tc>
        <w:tc>
          <w:tcPr>
            <w:tcW w:w="1182" w:type="dxa"/>
            <w:vMerge w:val="restart"/>
            <w:shd w:val="clear" w:color="auto" w:fill="B4C6E7"/>
            <w:vAlign w:val="center"/>
          </w:tcPr>
          <w:p w14:paraId="15661D58" w14:textId="77777777" w:rsidR="008B3334" w:rsidRPr="008B3334" w:rsidRDefault="008B3334" w:rsidP="00FC01F2">
            <w:pPr>
              <w:jc w:val="center"/>
              <w:rPr>
                <w:rFonts w:ascii="Arial Narrow" w:hAnsi="Arial Narrow"/>
                <w:b/>
              </w:rPr>
            </w:pPr>
            <w:r w:rsidRPr="008B3334">
              <w:rPr>
                <w:rFonts w:ascii="Arial Narrow" w:hAnsi="Arial Narrow"/>
                <w:b/>
              </w:rPr>
              <w:t>rujan 2025.  godine</w:t>
            </w:r>
          </w:p>
        </w:tc>
        <w:tc>
          <w:tcPr>
            <w:tcW w:w="1141" w:type="dxa"/>
            <w:vMerge w:val="restart"/>
            <w:shd w:val="clear" w:color="auto" w:fill="B4C6E7"/>
            <w:vAlign w:val="center"/>
          </w:tcPr>
          <w:p w14:paraId="098088EC" w14:textId="77777777" w:rsidR="008B3334" w:rsidRPr="008B3334" w:rsidRDefault="008B3334" w:rsidP="00FC01F2">
            <w:pPr>
              <w:jc w:val="center"/>
              <w:rPr>
                <w:rFonts w:ascii="Arial Narrow" w:hAnsi="Arial Narrow"/>
                <w:b/>
              </w:rPr>
            </w:pPr>
            <w:r w:rsidRPr="008B3334">
              <w:rPr>
                <w:rFonts w:ascii="Arial Narrow" w:hAnsi="Arial Narrow"/>
                <w:b/>
              </w:rPr>
              <w:t>31. 12. 2026. godine</w:t>
            </w:r>
          </w:p>
        </w:tc>
        <w:tc>
          <w:tcPr>
            <w:tcW w:w="1706" w:type="dxa"/>
            <w:vMerge w:val="restart"/>
            <w:shd w:val="clear" w:color="auto" w:fill="B4C6E7"/>
            <w:vAlign w:val="center"/>
          </w:tcPr>
          <w:p w14:paraId="231171F2" w14:textId="77777777" w:rsidR="008B3334" w:rsidRPr="008B3334" w:rsidRDefault="008B3334" w:rsidP="00FC01F2">
            <w:pPr>
              <w:jc w:val="center"/>
              <w:rPr>
                <w:rFonts w:ascii="Arial Narrow" w:hAnsi="Arial Narrow"/>
                <w:b/>
                <w:color w:val="000000"/>
              </w:rPr>
            </w:pPr>
            <w:r w:rsidRPr="008B3334">
              <w:rPr>
                <w:rFonts w:ascii="Arial Narrow" w:hAnsi="Arial Narrow"/>
                <w:b/>
                <w:color w:val="000000"/>
              </w:rPr>
              <w:t>Ožujak/travanj 2026. godine</w:t>
            </w:r>
          </w:p>
        </w:tc>
      </w:tr>
      <w:tr w:rsidR="008B3334" w:rsidRPr="008B3334" w14:paraId="1A5B0132" w14:textId="77777777" w:rsidTr="00FC01F2">
        <w:trPr>
          <w:trHeight w:val="784"/>
        </w:trPr>
        <w:tc>
          <w:tcPr>
            <w:tcW w:w="598" w:type="dxa"/>
            <w:vMerge/>
            <w:tcBorders>
              <w:left w:val="single" w:sz="4" w:space="0" w:color="FFFFFF"/>
            </w:tcBorders>
            <w:shd w:val="clear" w:color="auto" w:fill="4472C4"/>
            <w:noWrap/>
          </w:tcPr>
          <w:p w14:paraId="79A576E0" w14:textId="77777777" w:rsidR="008B3334" w:rsidRPr="008B3334" w:rsidRDefault="008B3334" w:rsidP="00FC01F2">
            <w:pPr>
              <w:jc w:val="center"/>
              <w:rPr>
                <w:rFonts w:ascii="Arial Narrow" w:hAnsi="Arial Narrow"/>
                <w:b/>
                <w:bCs/>
                <w:color w:val="FFFFFF"/>
              </w:rPr>
            </w:pPr>
          </w:p>
        </w:tc>
        <w:tc>
          <w:tcPr>
            <w:tcW w:w="1308" w:type="dxa"/>
            <w:vMerge/>
            <w:shd w:val="clear" w:color="auto" w:fill="B4C6E7"/>
          </w:tcPr>
          <w:p w14:paraId="5BCE65FC" w14:textId="77777777" w:rsidR="008B3334" w:rsidRPr="008B3334" w:rsidRDefault="008B3334" w:rsidP="00FC01F2">
            <w:pPr>
              <w:jc w:val="center"/>
              <w:rPr>
                <w:rFonts w:ascii="Arial Narrow" w:hAnsi="Arial Narrow"/>
              </w:rPr>
            </w:pPr>
          </w:p>
        </w:tc>
        <w:tc>
          <w:tcPr>
            <w:tcW w:w="1482" w:type="dxa"/>
            <w:shd w:val="clear" w:color="auto" w:fill="B4C6E7"/>
          </w:tcPr>
          <w:p w14:paraId="182B6312" w14:textId="77777777" w:rsidR="008B3334" w:rsidRPr="008B3334" w:rsidRDefault="008B3334" w:rsidP="00FC01F2">
            <w:pPr>
              <w:rPr>
                <w:rFonts w:ascii="Arial Narrow" w:eastAsia="Calibri" w:hAnsi="Arial Narrow"/>
                <w:i/>
              </w:rPr>
            </w:pPr>
            <w:r w:rsidRPr="008B3334">
              <w:rPr>
                <w:rFonts w:ascii="Arial Narrow" w:eastAsia="Calibri" w:hAnsi="Arial Narrow"/>
                <w:i/>
              </w:rPr>
              <w:t>Program javnih potreba u kulturi (Program 1005, Aktivnost 100001)</w:t>
            </w:r>
          </w:p>
          <w:p w14:paraId="538459F1" w14:textId="77777777" w:rsidR="008B3334" w:rsidRPr="008B3334" w:rsidRDefault="008B3334" w:rsidP="00FC01F2">
            <w:pPr>
              <w:ind w:left="720"/>
              <w:rPr>
                <w:rFonts w:ascii="Arial Narrow" w:eastAsia="Calibri" w:hAnsi="Arial Narrow"/>
                <w:i/>
              </w:rPr>
            </w:pPr>
          </w:p>
        </w:tc>
        <w:tc>
          <w:tcPr>
            <w:tcW w:w="1792" w:type="dxa"/>
            <w:shd w:val="clear" w:color="auto" w:fill="B4C6E7"/>
            <w:noWrap/>
          </w:tcPr>
          <w:p w14:paraId="177B596E" w14:textId="77777777" w:rsidR="008B3334" w:rsidRPr="008B3334" w:rsidRDefault="008B3334" w:rsidP="00FC01F2">
            <w:pPr>
              <w:jc w:val="center"/>
              <w:rPr>
                <w:rFonts w:ascii="Arial Narrow" w:hAnsi="Arial Narrow"/>
                <w:i/>
              </w:rPr>
            </w:pPr>
            <w:r w:rsidRPr="008B3334">
              <w:rPr>
                <w:rFonts w:ascii="Arial Narrow" w:hAnsi="Arial Narrow"/>
              </w:rPr>
              <w:t xml:space="preserve">11.285,00 </w:t>
            </w:r>
            <w:proofErr w:type="spellStart"/>
            <w:r w:rsidRPr="008B3334">
              <w:rPr>
                <w:rFonts w:ascii="Arial Narrow" w:hAnsi="Arial Narrow"/>
              </w:rPr>
              <w:t>eur</w:t>
            </w:r>
            <w:proofErr w:type="spellEnd"/>
          </w:p>
        </w:tc>
        <w:tc>
          <w:tcPr>
            <w:tcW w:w="1049" w:type="dxa"/>
            <w:shd w:val="clear" w:color="auto" w:fill="B4C6E7"/>
            <w:noWrap/>
          </w:tcPr>
          <w:p w14:paraId="7222937F" w14:textId="77777777" w:rsidR="008B3334" w:rsidRPr="008B3334" w:rsidRDefault="008B3334" w:rsidP="00FC01F2">
            <w:pPr>
              <w:jc w:val="center"/>
              <w:rPr>
                <w:rFonts w:ascii="Arial Narrow" w:hAnsi="Arial Narrow"/>
                <w:i/>
              </w:rPr>
            </w:pPr>
            <w:r w:rsidRPr="008B3334">
              <w:rPr>
                <w:rFonts w:ascii="Arial Narrow" w:hAnsi="Arial Narrow"/>
                <w:i/>
              </w:rPr>
              <w:t>7</w:t>
            </w:r>
          </w:p>
        </w:tc>
        <w:tc>
          <w:tcPr>
            <w:tcW w:w="1182" w:type="dxa"/>
            <w:vMerge/>
            <w:shd w:val="clear" w:color="auto" w:fill="B4C6E7"/>
          </w:tcPr>
          <w:p w14:paraId="3381545E" w14:textId="77777777" w:rsidR="008B3334" w:rsidRPr="008B3334" w:rsidRDefault="008B3334" w:rsidP="00FC01F2">
            <w:pPr>
              <w:jc w:val="center"/>
              <w:rPr>
                <w:rFonts w:ascii="Arial Narrow" w:hAnsi="Arial Narrow"/>
              </w:rPr>
            </w:pPr>
          </w:p>
        </w:tc>
        <w:tc>
          <w:tcPr>
            <w:tcW w:w="1141" w:type="dxa"/>
            <w:vMerge/>
            <w:shd w:val="clear" w:color="auto" w:fill="B4C6E7"/>
          </w:tcPr>
          <w:p w14:paraId="038E5CEA" w14:textId="77777777" w:rsidR="008B3334" w:rsidRPr="008B3334" w:rsidRDefault="008B3334" w:rsidP="00FC01F2">
            <w:pPr>
              <w:jc w:val="center"/>
              <w:rPr>
                <w:rFonts w:ascii="Arial Narrow" w:hAnsi="Arial Narrow"/>
              </w:rPr>
            </w:pPr>
          </w:p>
        </w:tc>
        <w:tc>
          <w:tcPr>
            <w:tcW w:w="1706" w:type="dxa"/>
            <w:vMerge/>
            <w:shd w:val="clear" w:color="auto" w:fill="B4C6E7"/>
          </w:tcPr>
          <w:p w14:paraId="078F2A6B" w14:textId="77777777" w:rsidR="008B3334" w:rsidRPr="008B3334" w:rsidRDefault="008B3334" w:rsidP="00FC01F2">
            <w:pPr>
              <w:jc w:val="center"/>
              <w:rPr>
                <w:rFonts w:ascii="Arial Narrow" w:hAnsi="Arial Narrow"/>
                <w:color w:val="000000"/>
              </w:rPr>
            </w:pPr>
          </w:p>
        </w:tc>
      </w:tr>
    </w:tbl>
    <w:p w14:paraId="6BF1A9DF" w14:textId="77777777" w:rsidR="008B3334" w:rsidRDefault="008B3334" w:rsidP="008B3334">
      <w:pPr>
        <w:rPr>
          <w:rFonts w:ascii="Arial Narrow" w:eastAsia="Times New Roman" w:hAnsi="Arial Narrow"/>
        </w:rPr>
      </w:pPr>
    </w:p>
    <w:p w14:paraId="1179D4F1" w14:textId="77777777" w:rsidR="008B3334" w:rsidRDefault="008B3334" w:rsidP="008B3334">
      <w:pPr>
        <w:rPr>
          <w:rFonts w:ascii="Arial Narrow" w:eastAsia="Times New Roman" w:hAnsi="Arial Narrow"/>
        </w:rPr>
      </w:pPr>
    </w:p>
    <w:p w14:paraId="1074254C" w14:textId="77777777" w:rsidR="008B3334" w:rsidRDefault="008B3334" w:rsidP="008B3334">
      <w:pPr>
        <w:rPr>
          <w:rFonts w:ascii="Arial Narrow" w:eastAsia="Times New Roman" w:hAnsi="Arial Narrow"/>
        </w:rPr>
      </w:pPr>
    </w:p>
    <w:p w14:paraId="4BF32335" w14:textId="77777777" w:rsidR="008B3334" w:rsidRDefault="008B3334" w:rsidP="008B3334">
      <w:pPr>
        <w:rPr>
          <w:rFonts w:ascii="Arial Narrow" w:eastAsia="Times New Roman" w:hAnsi="Arial Narrow"/>
        </w:rPr>
      </w:pPr>
    </w:p>
    <w:p w14:paraId="1CA7CA26" w14:textId="702C484F" w:rsidR="008B3334" w:rsidRDefault="008B3334" w:rsidP="008B3334">
      <w:pPr>
        <w:rPr>
          <w:rFonts w:ascii="Arial Narrow" w:eastAsia="Times New Roman" w:hAnsi="Arial Narrow"/>
        </w:rPr>
      </w:pPr>
      <w:r w:rsidRPr="006329A4">
        <w:rPr>
          <w:rFonts w:ascii="Arial Narrow" w:hAnsi="Arial Narrow"/>
          <w:b/>
          <w:noProof/>
          <w:lang w:val="sl-SI" w:eastAsia="sl-SI"/>
        </w:rPr>
        <w:lastRenderedPageBreak/>
        <mc:AlternateContent>
          <mc:Choice Requires="wps">
            <w:drawing>
              <wp:anchor distT="0" distB="0" distL="114300" distR="114300" simplePos="0" relativeHeight="252085248" behindDoc="0" locked="0" layoutInCell="1" allowOverlap="1" wp14:anchorId="6DDF01BF" wp14:editId="1F52F0C1">
                <wp:simplePos x="0" y="0"/>
                <wp:positionH relativeFrom="margin">
                  <wp:posOffset>0</wp:posOffset>
                </wp:positionH>
                <wp:positionV relativeFrom="paragraph">
                  <wp:posOffset>114300</wp:posOffset>
                </wp:positionV>
                <wp:extent cx="428625" cy="362197"/>
                <wp:effectExtent l="57150" t="114300" r="142875" b="76200"/>
                <wp:wrapNone/>
                <wp:docPr id="1469951820"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C1965EA" w14:textId="10AE2244" w:rsidR="008B3334" w:rsidRDefault="008B3334" w:rsidP="008B3334">
                            <w:pPr>
                              <w:jc w:val="center"/>
                              <w:rPr>
                                <w:rFonts w:ascii="Arial Narrow" w:hAnsi="Arial Narrow"/>
                                <w:sz w:val="24"/>
                                <w:szCs w:val="24"/>
                              </w:rPr>
                            </w:pPr>
                            <w:r>
                              <w:rPr>
                                <w:rFonts w:ascii="Arial Narrow" w:hAnsi="Arial Narrow"/>
                                <w:sz w:val="24"/>
                                <w:szCs w:val="24"/>
                              </w:rPr>
                              <w:t>9</w:t>
                            </w:r>
                          </w:p>
                          <w:p w14:paraId="65678D9C" w14:textId="77777777" w:rsidR="008B3334" w:rsidRPr="00104EAC" w:rsidRDefault="008B3334" w:rsidP="008B3334">
                            <w:pPr>
                              <w:jc w:val="center"/>
                              <w:rPr>
                                <w:rFonts w:ascii="Arial Narrow" w:hAnsi="Arial Narrow"/>
                                <w:sz w:val="24"/>
                                <w:szCs w:val="24"/>
                              </w:rPr>
                            </w:pPr>
                          </w:p>
                          <w:p w14:paraId="50B07E13" w14:textId="77777777" w:rsidR="008B3334" w:rsidRDefault="008B3334" w:rsidP="008B3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F01BF" id="_x0000_s1045" style="position:absolute;left:0;text-align:left;margin-left:0;margin-top:9pt;width:33.75pt;height:28.5pt;z-index:25208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" fillcolor="#afabab" strokecolor="#8e8e8e" strokeweight="1.52778mm">
                <v:stroke linestyle="thickThin"/>
                <v:shadow on="t" color="black" opacity="26214f" origin="-.5,.5" offset=".74836mm,-.74836mm"/>
                <v:textbox>
                  <w:txbxContent>
                    <w:p w14:paraId="2C1965EA" w14:textId="10AE2244" w:rsidR="008B3334" w:rsidRDefault="008B3334" w:rsidP="008B3334">
                      <w:pPr>
                        <w:jc w:val="center"/>
                        <w:rPr>
                          <w:rFonts w:ascii="Arial Narrow" w:hAnsi="Arial Narrow"/>
                          <w:sz w:val="24"/>
                          <w:szCs w:val="24"/>
                        </w:rPr>
                      </w:pPr>
                      <w:r>
                        <w:rPr>
                          <w:rFonts w:ascii="Arial Narrow" w:hAnsi="Arial Narrow"/>
                          <w:sz w:val="24"/>
                          <w:szCs w:val="24"/>
                        </w:rPr>
                        <w:t>9</w:t>
                      </w:r>
                    </w:p>
                    <w:p w14:paraId="65678D9C" w14:textId="77777777" w:rsidR="008B3334" w:rsidRPr="00104EAC" w:rsidRDefault="008B3334" w:rsidP="008B3334">
                      <w:pPr>
                        <w:jc w:val="center"/>
                        <w:rPr>
                          <w:rFonts w:ascii="Arial Narrow" w:hAnsi="Arial Narrow"/>
                          <w:sz w:val="24"/>
                          <w:szCs w:val="24"/>
                        </w:rPr>
                      </w:pPr>
                    </w:p>
                    <w:p w14:paraId="50B07E13" w14:textId="77777777" w:rsidR="008B3334" w:rsidRDefault="008B3334" w:rsidP="008B3334">
                      <w:pPr>
                        <w:jc w:val="center"/>
                      </w:pPr>
                    </w:p>
                  </w:txbxContent>
                </v:textbox>
                <w10:wrap anchorx="margin"/>
              </v:roundrect>
            </w:pict>
          </mc:Fallback>
        </mc:AlternateContent>
      </w:r>
    </w:p>
    <w:p w14:paraId="3E5A5535" w14:textId="77777777" w:rsidR="008B3334" w:rsidRPr="008B3334" w:rsidRDefault="008B3334" w:rsidP="008B3334">
      <w:pPr>
        <w:rPr>
          <w:rFonts w:ascii="Arial Narrow" w:eastAsia="Times New Roman" w:hAnsi="Arial Narrow"/>
        </w:rPr>
      </w:pPr>
    </w:p>
    <w:p w14:paraId="67651369" w14:textId="77777777" w:rsidR="008B3334" w:rsidRPr="00C66C8F" w:rsidRDefault="008B3334" w:rsidP="008B3334">
      <w:pPr>
        <w:widowControl w:val="0"/>
        <w:autoSpaceDE w:val="0"/>
        <w:autoSpaceDN w:val="0"/>
        <w:adjustRightInd w:val="0"/>
        <w:rPr>
          <w:rFonts w:ascii="Times New Roman" w:eastAsia="Calibri" w:hAnsi="Times New Roman"/>
          <w:sz w:val="24"/>
          <w:szCs w:val="24"/>
          <w:lang w:val="en-US"/>
        </w:rPr>
      </w:pPr>
    </w:p>
    <w:p w14:paraId="2BA68AEC" w14:textId="77777777" w:rsidR="008B3334" w:rsidRPr="008B3334" w:rsidRDefault="008B3334" w:rsidP="008B3334">
      <w:pPr>
        <w:rPr>
          <w:rFonts w:ascii="Arial Narrow" w:eastAsia="Calibri" w:hAnsi="Arial Narrow"/>
          <w:b/>
        </w:rPr>
      </w:pPr>
      <w:r w:rsidRPr="008B3334">
        <w:rPr>
          <w:rFonts w:ascii="Arial Narrow" w:eastAsia="Calibri" w:hAnsi="Arial Narrow"/>
          <w:b/>
        </w:rPr>
        <w:t>KLASA: 230-01/25-01/9</w:t>
      </w:r>
    </w:p>
    <w:p w14:paraId="2F2C492A" w14:textId="77777777" w:rsidR="008B3334" w:rsidRPr="008B3334" w:rsidRDefault="008B3334" w:rsidP="008B3334">
      <w:pPr>
        <w:rPr>
          <w:rFonts w:ascii="Arial Narrow" w:eastAsia="Calibri" w:hAnsi="Arial Narrow"/>
          <w:b/>
        </w:rPr>
      </w:pPr>
      <w:r w:rsidRPr="008B3334">
        <w:rPr>
          <w:rFonts w:ascii="Arial Narrow" w:eastAsia="Calibri" w:hAnsi="Arial Narrow"/>
          <w:b/>
        </w:rPr>
        <w:t>URBROJ: 238-40-01-25-4</w:t>
      </w:r>
    </w:p>
    <w:p w14:paraId="50FFAA65" w14:textId="77777777" w:rsidR="008B3334" w:rsidRPr="008B3334" w:rsidRDefault="008B3334" w:rsidP="008B3334">
      <w:pPr>
        <w:widowControl w:val="0"/>
        <w:autoSpaceDE w:val="0"/>
        <w:autoSpaceDN w:val="0"/>
        <w:adjustRightInd w:val="0"/>
        <w:rPr>
          <w:rFonts w:ascii="Arial Narrow" w:eastAsia="Calibri" w:hAnsi="Arial Narrow"/>
          <w:lang w:val="en-US"/>
        </w:rPr>
      </w:pPr>
      <w:r w:rsidRPr="008B3334">
        <w:rPr>
          <w:rFonts w:ascii="Arial Narrow" w:eastAsia="Calibri" w:hAnsi="Arial Narrow"/>
          <w:lang w:val="en-US"/>
        </w:rPr>
        <w:t xml:space="preserve">Dubravica, 01. </w:t>
      </w:r>
      <w:proofErr w:type="spellStart"/>
      <w:r w:rsidRPr="008B3334">
        <w:rPr>
          <w:rFonts w:ascii="Arial Narrow" w:eastAsia="Calibri" w:hAnsi="Arial Narrow"/>
          <w:lang w:val="en-US"/>
        </w:rPr>
        <w:t>rujan</w:t>
      </w:r>
      <w:proofErr w:type="spellEnd"/>
      <w:r w:rsidRPr="008B3334">
        <w:rPr>
          <w:rFonts w:ascii="Arial Narrow" w:eastAsia="Calibri" w:hAnsi="Arial Narrow"/>
          <w:lang w:val="en-US"/>
        </w:rPr>
        <w:t xml:space="preserve"> 2025.</w:t>
      </w:r>
    </w:p>
    <w:p w14:paraId="7B38D23C" w14:textId="77777777" w:rsidR="008B3334" w:rsidRPr="008B3334" w:rsidRDefault="008B3334" w:rsidP="008B3334">
      <w:pPr>
        <w:pStyle w:val="Tijeloteksta3"/>
        <w:tabs>
          <w:tab w:val="left" w:pos="0"/>
          <w:tab w:val="left" w:pos="709"/>
        </w:tabs>
        <w:rPr>
          <w:rFonts w:ascii="Arial Narrow" w:hAnsi="Arial Narrow"/>
          <w:sz w:val="22"/>
          <w:szCs w:val="22"/>
        </w:rPr>
      </w:pPr>
    </w:p>
    <w:p w14:paraId="4DE63711" w14:textId="77777777" w:rsidR="008B3334" w:rsidRPr="008B3334" w:rsidRDefault="008B3334" w:rsidP="008B3334">
      <w:pPr>
        <w:pStyle w:val="Tijeloteksta3"/>
        <w:tabs>
          <w:tab w:val="left" w:pos="0"/>
          <w:tab w:val="left" w:pos="709"/>
        </w:tabs>
        <w:rPr>
          <w:rFonts w:ascii="Arial Narrow" w:hAnsi="Arial Narrow"/>
          <w:sz w:val="22"/>
          <w:szCs w:val="22"/>
        </w:rPr>
      </w:pPr>
      <w:r w:rsidRPr="008B3334">
        <w:rPr>
          <w:rFonts w:ascii="Arial Narrow" w:hAnsi="Arial Narrow"/>
          <w:sz w:val="22"/>
          <w:szCs w:val="22"/>
        </w:rPr>
        <w:tab/>
        <w:t xml:space="preserve">Temeljem članka 4. Uredbe o kriterijima, mjerilima i postupcima financiranja i ugovaranja programa i projekata od interesa za opće dobro koje provode udruge („Narodne novine“ broj 26/15, 37/21), članka 7. Pravilnika o financiranju udruga iz proračuna Općine Dubravica („Službeni glasnik Općine Dubravica“ broj 4/15) i članka 38. Statuta Općine Dubravica („Službeni glasnik Općine Dubravica“ broj 01/2021, 03/2024, 04/2025), općinski načelnik Općine Dubravica donosi </w:t>
      </w:r>
    </w:p>
    <w:p w14:paraId="13DB56FA" w14:textId="77777777" w:rsidR="008B3334" w:rsidRPr="008B3334" w:rsidRDefault="008B3334" w:rsidP="008B3334">
      <w:pPr>
        <w:rPr>
          <w:rFonts w:ascii="Arial Narrow" w:hAnsi="Arial Narrow"/>
        </w:rPr>
      </w:pPr>
    </w:p>
    <w:p w14:paraId="60A47974" w14:textId="77777777" w:rsidR="008B3334" w:rsidRPr="008B3334" w:rsidRDefault="008B3334" w:rsidP="008B3334">
      <w:pPr>
        <w:pStyle w:val="Tijeloteksta3"/>
        <w:rPr>
          <w:rFonts w:ascii="Arial Narrow" w:hAnsi="Arial Narrow"/>
          <w:b w:val="0"/>
          <w:sz w:val="22"/>
          <w:szCs w:val="22"/>
        </w:rPr>
      </w:pPr>
      <w:r w:rsidRPr="008B3334">
        <w:rPr>
          <w:rFonts w:ascii="Arial Narrow" w:hAnsi="Arial Narrow"/>
          <w:sz w:val="22"/>
          <w:szCs w:val="22"/>
        </w:rPr>
        <w:t>ODLUKU</w:t>
      </w:r>
    </w:p>
    <w:p w14:paraId="20D43FAB" w14:textId="77777777" w:rsidR="008B3334" w:rsidRPr="008B3334" w:rsidRDefault="008B3334" w:rsidP="008B3334">
      <w:pPr>
        <w:tabs>
          <w:tab w:val="left" w:pos="567"/>
        </w:tabs>
        <w:ind w:left="284" w:hanging="284"/>
        <w:jc w:val="center"/>
        <w:rPr>
          <w:rFonts w:ascii="Arial Narrow" w:hAnsi="Arial Narrow"/>
          <w:b/>
          <w:bCs/>
        </w:rPr>
      </w:pPr>
      <w:r w:rsidRPr="008B3334">
        <w:rPr>
          <w:rFonts w:ascii="Arial Narrow" w:hAnsi="Arial Narrow"/>
          <w:b/>
          <w:bCs/>
        </w:rPr>
        <w:t xml:space="preserve">o načinu raspodjele sredstava iz proračuna Općine Dubravica namijenjenih financiranju programa i aktivnosti koje provode udruge u 2026. godini </w:t>
      </w:r>
    </w:p>
    <w:p w14:paraId="099B4583" w14:textId="77777777" w:rsidR="008B3334" w:rsidRPr="008B3334" w:rsidRDefault="008B3334" w:rsidP="008B3334">
      <w:pPr>
        <w:pStyle w:val="Tijeloteksta3"/>
        <w:rPr>
          <w:rFonts w:ascii="Arial Narrow" w:hAnsi="Arial Narrow"/>
          <w:sz w:val="22"/>
          <w:szCs w:val="22"/>
        </w:rPr>
      </w:pPr>
    </w:p>
    <w:p w14:paraId="24C66385" w14:textId="77777777" w:rsidR="008B3334" w:rsidRPr="008B3334" w:rsidRDefault="008B3334" w:rsidP="008B3334">
      <w:pPr>
        <w:pStyle w:val="Tijeloteksta3"/>
        <w:rPr>
          <w:rFonts w:ascii="Arial Narrow" w:hAnsi="Arial Narrow"/>
          <w:sz w:val="22"/>
          <w:szCs w:val="22"/>
        </w:rPr>
      </w:pPr>
    </w:p>
    <w:p w14:paraId="69E4B03E" w14:textId="77777777" w:rsidR="008B3334" w:rsidRPr="008B3334" w:rsidRDefault="008B3334" w:rsidP="008B3334">
      <w:pPr>
        <w:pStyle w:val="Obinitekst"/>
        <w:jc w:val="center"/>
        <w:rPr>
          <w:rFonts w:ascii="Arial Narrow" w:hAnsi="Arial Narrow"/>
          <w:b/>
          <w:sz w:val="22"/>
          <w:szCs w:val="22"/>
        </w:rPr>
      </w:pPr>
      <w:proofErr w:type="spellStart"/>
      <w:r w:rsidRPr="008B3334">
        <w:rPr>
          <w:rFonts w:ascii="Arial Narrow" w:hAnsi="Arial Narrow"/>
          <w:b/>
          <w:sz w:val="22"/>
          <w:szCs w:val="22"/>
        </w:rPr>
        <w:t>Članak</w:t>
      </w:r>
      <w:proofErr w:type="spellEnd"/>
      <w:r w:rsidRPr="008B3334">
        <w:rPr>
          <w:rFonts w:ascii="Arial Narrow" w:hAnsi="Arial Narrow"/>
          <w:b/>
          <w:sz w:val="22"/>
          <w:szCs w:val="22"/>
        </w:rPr>
        <w:t xml:space="preserve"> 1.</w:t>
      </w:r>
    </w:p>
    <w:p w14:paraId="054A2CF1" w14:textId="77777777" w:rsidR="008B3334" w:rsidRPr="008B3334" w:rsidRDefault="008B3334" w:rsidP="008B3334">
      <w:pPr>
        <w:pStyle w:val="Tijeloteksta"/>
        <w:tabs>
          <w:tab w:val="num" w:pos="709"/>
        </w:tabs>
        <w:rPr>
          <w:rFonts w:ascii="Arial Narrow" w:hAnsi="Arial Narrow"/>
          <w:b/>
        </w:rPr>
      </w:pPr>
      <w:r w:rsidRPr="008B3334">
        <w:rPr>
          <w:rFonts w:ascii="Arial Narrow" w:hAnsi="Arial Narrow"/>
        </w:rPr>
        <w:tab/>
        <w:t xml:space="preserve">Ovom Odlukom utvrđuje se način raspodjele sredstava namijenjenih financiranju programa i projekata udruga koje provode udruge u 2026. godini iz raspoloživih sredstava Općine Dubravica, u </w:t>
      </w:r>
      <w:r w:rsidRPr="008B3334">
        <w:rPr>
          <w:rFonts w:ascii="Arial Narrow" w:hAnsi="Arial Narrow"/>
          <w:b/>
        </w:rPr>
        <w:t>ukupnom iznosu od 11.285,00 EUR.</w:t>
      </w:r>
    </w:p>
    <w:p w14:paraId="09AADB0B" w14:textId="77777777" w:rsidR="008B3334" w:rsidRPr="008B3334" w:rsidRDefault="008B3334" w:rsidP="008B3334">
      <w:pPr>
        <w:pStyle w:val="Tijeloteksta"/>
        <w:tabs>
          <w:tab w:val="num" w:pos="709"/>
        </w:tabs>
        <w:rPr>
          <w:rFonts w:ascii="Arial Narrow" w:hAnsi="Arial Narrow"/>
        </w:rPr>
      </w:pPr>
      <w:r w:rsidRPr="008B3334">
        <w:rPr>
          <w:rFonts w:ascii="Arial Narrow" w:hAnsi="Arial Narrow"/>
        </w:rPr>
        <w:tab/>
        <w:t>Sredstva su predviđena Planom Proračuna za 2026. godinu kako slijedi:</w:t>
      </w:r>
    </w:p>
    <w:p w14:paraId="7AA1DF07" w14:textId="77777777" w:rsidR="008B3334" w:rsidRPr="008B3334" w:rsidRDefault="008B3334" w:rsidP="008B3334">
      <w:pPr>
        <w:pStyle w:val="Tijeloteksta"/>
        <w:tabs>
          <w:tab w:val="num" w:pos="709"/>
        </w:tabs>
        <w:rPr>
          <w:rFonts w:ascii="Arial Narrow" w:hAnsi="Arial Narrow"/>
        </w:rPr>
      </w:pPr>
      <w:r w:rsidRPr="008B3334">
        <w:rPr>
          <w:rFonts w:ascii="Arial Narrow" w:hAnsi="Arial Narrow"/>
        </w:rPr>
        <w:tab/>
        <w:t>-</w:t>
      </w:r>
      <w:r w:rsidRPr="008B3334">
        <w:rPr>
          <w:rFonts w:ascii="Arial Narrow" w:hAnsi="Arial Narrow"/>
        </w:rPr>
        <w:tab/>
        <w:t>Javne potpore u kulturi (Program 1005, Aktivnost 100001),</w:t>
      </w:r>
    </w:p>
    <w:p w14:paraId="2EF60BED" w14:textId="77777777" w:rsidR="008B3334" w:rsidRPr="008B3334" w:rsidRDefault="008B3334" w:rsidP="008B3334">
      <w:pPr>
        <w:pStyle w:val="Tijeloteksta"/>
        <w:tabs>
          <w:tab w:val="num" w:pos="709"/>
        </w:tabs>
        <w:rPr>
          <w:rFonts w:ascii="Arial Narrow" w:hAnsi="Arial Narrow"/>
        </w:rPr>
      </w:pPr>
    </w:p>
    <w:p w14:paraId="30344AA8" w14:textId="77777777" w:rsidR="008B3334" w:rsidRPr="008B3334" w:rsidRDefault="008B3334" w:rsidP="008B3334">
      <w:pPr>
        <w:jc w:val="center"/>
        <w:rPr>
          <w:rFonts w:ascii="Arial Narrow" w:hAnsi="Arial Narrow"/>
          <w:b/>
        </w:rPr>
      </w:pPr>
      <w:r w:rsidRPr="008B3334">
        <w:rPr>
          <w:rFonts w:ascii="Arial Narrow" w:hAnsi="Arial Narrow"/>
          <w:b/>
        </w:rPr>
        <w:t>Članak 2.</w:t>
      </w:r>
    </w:p>
    <w:p w14:paraId="6120D46A" w14:textId="77777777" w:rsidR="008B3334" w:rsidRPr="008B3334" w:rsidRDefault="008B3334" w:rsidP="008B3334">
      <w:pPr>
        <w:pStyle w:val="Tijeloteksta"/>
        <w:tabs>
          <w:tab w:val="num" w:pos="0"/>
        </w:tabs>
        <w:rPr>
          <w:rFonts w:ascii="Arial Narrow" w:hAnsi="Arial Narrow"/>
        </w:rPr>
      </w:pPr>
      <w:r w:rsidRPr="008B3334">
        <w:rPr>
          <w:rFonts w:ascii="Arial Narrow" w:hAnsi="Arial Narrow"/>
        </w:rPr>
        <w:tab/>
        <w:t>Sredstva navedena u članku 1. raspodijeliti će se na temelju Javnog poziva za podnošenje prijava za dodjelu jednokratnih financijskih potpora udrugama za 2026. godinu (u daljnjem tekstu: Poziv) čiji je nositelj Općina Dubravica, i u skladu s dokumentacijom za provedbu Poziva koji je sastavni dio ove Odluke.</w:t>
      </w:r>
    </w:p>
    <w:p w14:paraId="4381C7FD" w14:textId="77777777" w:rsidR="008B3334" w:rsidRPr="008B3334" w:rsidRDefault="008B3334" w:rsidP="008B3334">
      <w:pPr>
        <w:pStyle w:val="Tijeloteksta"/>
        <w:tabs>
          <w:tab w:val="num" w:pos="0"/>
        </w:tabs>
        <w:rPr>
          <w:rFonts w:ascii="Arial Narrow" w:hAnsi="Arial Narrow"/>
        </w:rPr>
      </w:pPr>
    </w:p>
    <w:p w14:paraId="64E21AD0" w14:textId="77777777" w:rsidR="008B3334" w:rsidRPr="008B3334" w:rsidRDefault="008B3334" w:rsidP="008B3334">
      <w:pPr>
        <w:pStyle w:val="Tijeloteksta"/>
        <w:tabs>
          <w:tab w:val="num" w:pos="709"/>
        </w:tabs>
        <w:jc w:val="center"/>
        <w:rPr>
          <w:rFonts w:ascii="Arial Narrow" w:hAnsi="Arial Narrow"/>
          <w:b/>
        </w:rPr>
      </w:pPr>
      <w:r w:rsidRPr="008B3334">
        <w:rPr>
          <w:rFonts w:ascii="Arial Narrow" w:hAnsi="Arial Narrow"/>
          <w:b/>
        </w:rPr>
        <w:t>Članak 3.</w:t>
      </w:r>
    </w:p>
    <w:p w14:paraId="512B789A" w14:textId="77777777" w:rsidR="008B3334" w:rsidRPr="008B3334" w:rsidRDefault="008B3334" w:rsidP="008B3334">
      <w:pPr>
        <w:pStyle w:val="Tijeloteksta"/>
        <w:tabs>
          <w:tab w:val="num" w:pos="709"/>
        </w:tabs>
        <w:rPr>
          <w:rFonts w:ascii="Arial Narrow" w:hAnsi="Arial Narrow"/>
        </w:rPr>
      </w:pPr>
      <w:r w:rsidRPr="008B3334">
        <w:rPr>
          <w:rFonts w:ascii="Arial Narrow" w:hAnsi="Arial Narrow"/>
        </w:rPr>
        <w:tab/>
        <w:t>Dokumentacija za provedbu Poziva iz članka 2. ove Odluke obuhvaća:</w:t>
      </w:r>
    </w:p>
    <w:p w14:paraId="0BBE7A06" w14:textId="77777777" w:rsidR="008B3334" w:rsidRPr="008B3334" w:rsidRDefault="008B3334" w:rsidP="008B3334">
      <w:pPr>
        <w:pStyle w:val="Tijeloteksta"/>
        <w:tabs>
          <w:tab w:val="num" w:pos="709"/>
        </w:tabs>
        <w:rPr>
          <w:rFonts w:ascii="Arial Narrow" w:hAnsi="Arial Narrow"/>
        </w:rPr>
      </w:pPr>
      <w:r w:rsidRPr="008B3334">
        <w:rPr>
          <w:rFonts w:ascii="Arial Narrow" w:hAnsi="Arial Narrow"/>
        </w:rPr>
        <w:tab/>
        <w:t>1. tekst javnog poziva,</w:t>
      </w:r>
    </w:p>
    <w:p w14:paraId="255BF5FF" w14:textId="77777777" w:rsidR="008B3334" w:rsidRPr="008B3334" w:rsidRDefault="008B3334" w:rsidP="008B3334">
      <w:pPr>
        <w:pStyle w:val="Tijeloteksta"/>
        <w:tabs>
          <w:tab w:val="num" w:pos="709"/>
        </w:tabs>
        <w:rPr>
          <w:rFonts w:ascii="Arial Narrow" w:hAnsi="Arial Narrow"/>
        </w:rPr>
      </w:pPr>
      <w:r w:rsidRPr="008B3334">
        <w:rPr>
          <w:rFonts w:ascii="Arial Narrow" w:hAnsi="Arial Narrow"/>
        </w:rPr>
        <w:tab/>
        <w:t>2. upute za prijavitelje,</w:t>
      </w:r>
    </w:p>
    <w:p w14:paraId="53F90BDB" w14:textId="77777777" w:rsidR="008B3334" w:rsidRPr="008B3334" w:rsidRDefault="008B3334" w:rsidP="008B3334">
      <w:pPr>
        <w:pStyle w:val="Tijeloteksta"/>
        <w:tabs>
          <w:tab w:val="num" w:pos="709"/>
        </w:tabs>
        <w:rPr>
          <w:rFonts w:ascii="Arial Narrow" w:hAnsi="Arial Narrow"/>
        </w:rPr>
      </w:pPr>
      <w:r w:rsidRPr="008B3334">
        <w:rPr>
          <w:rFonts w:ascii="Arial Narrow" w:hAnsi="Arial Narrow"/>
        </w:rPr>
        <w:lastRenderedPageBreak/>
        <w:tab/>
        <w:t>3. obrasce za prijavu na javni poziv,</w:t>
      </w:r>
    </w:p>
    <w:p w14:paraId="1448B0B2" w14:textId="77777777" w:rsidR="008B3334" w:rsidRPr="008B3334" w:rsidRDefault="008B3334" w:rsidP="008B3334">
      <w:pPr>
        <w:pStyle w:val="Tijeloteksta"/>
        <w:tabs>
          <w:tab w:val="num" w:pos="709"/>
        </w:tabs>
        <w:rPr>
          <w:rFonts w:ascii="Arial Narrow" w:hAnsi="Arial Narrow"/>
        </w:rPr>
      </w:pPr>
      <w:r w:rsidRPr="008B3334">
        <w:rPr>
          <w:rFonts w:ascii="Arial Narrow" w:hAnsi="Arial Narrow"/>
        </w:rPr>
        <w:tab/>
        <w:t>4. obrazac za procjenu kvalitete/vrijednosti programa/aktivnost i</w:t>
      </w:r>
    </w:p>
    <w:p w14:paraId="43AF51DD" w14:textId="77777777" w:rsidR="008B3334" w:rsidRPr="008B3334" w:rsidRDefault="008B3334" w:rsidP="008B3334">
      <w:pPr>
        <w:pStyle w:val="Tijeloteksta"/>
        <w:tabs>
          <w:tab w:val="num" w:pos="709"/>
        </w:tabs>
        <w:rPr>
          <w:rFonts w:ascii="Arial Narrow" w:hAnsi="Arial Narrow"/>
        </w:rPr>
      </w:pPr>
      <w:r w:rsidRPr="008B3334">
        <w:rPr>
          <w:rFonts w:ascii="Arial Narrow" w:hAnsi="Arial Narrow"/>
        </w:rPr>
        <w:tab/>
        <w:t>5. obrasce za provedbu programa/aktivnosti i izvještavanje.</w:t>
      </w:r>
    </w:p>
    <w:p w14:paraId="37E463C7" w14:textId="77777777" w:rsidR="008B3334" w:rsidRPr="008B3334" w:rsidRDefault="008B3334" w:rsidP="008B3334">
      <w:pPr>
        <w:pStyle w:val="Tijeloteksta"/>
        <w:tabs>
          <w:tab w:val="num" w:pos="709"/>
        </w:tabs>
        <w:rPr>
          <w:rFonts w:ascii="Arial Narrow" w:hAnsi="Arial Narrow"/>
        </w:rPr>
      </w:pPr>
    </w:p>
    <w:p w14:paraId="4FD490A0" w14:textId="77777777" w:rsidR="008B3334" w:rsidRPr="008B3334" w:rsidRDefault="008B3334" w:rsidP="008B3334">
      <w:pPr>
        <w:pStyle w:val="Tijeloteksta"/>
        <w:tabs>
          <w:tab w:val="num" w:pos="709"/>
        </w:tabs>
        <w:rPr>
          <w:rFonts w:ascii="Arial Narrow" w:hAnsi="Arial Narrow"/>
        </w:rPr>
      </w:pPr>
      <w:r w:rsidRPr="008B3334">
        <w:rPr>
          <w:rFonts w:ascii="Arial Narrow" w:hAnsi="Arial Narrow"/>
        </w:rPr>
        <w:tab/>
        <w:t>Obrasci za prijavu iz stavka 1. ove točke su:</w:t>
      </w:r>
    </w:p>
    <w:p w14:paraId="28BD20F8" w14:textId="77777777" w:rsidR="008B3334" w:rsidRPr="008B3334" w:rsidRDefault="008B3334" w:rsidP="008B3334">
      <w:pPr>
        <w:pStyle w:val="Tijeloteksta"/>
        <w:tabs>
          <w:tab w:val="num" w:pos="709"/>
        </w:tabs>
        <w:rPr>
          <w:rFonts w:ascii="Arial Narrow" w:hAnsi="Arial Narrow"/>
        </w:rPr>
      </w:pPr>
      <w:r w:rsidRPr="008B3334">
        <w:rPr>
          <w:rFonts w:ascii="Arial Narrow" w:hAnsi="Arial Narrow"/>
        </w:rPr>
        <w:tab/>
        <w:t>3.1. Obrazac prijave na Javni poziv</w:t>
      </w:r>
    </w:p>
    <w:p w14:paraId="7AA69192" w14:textId="77777777" w:rsidR="008B3334" w:rsidRPr="008B3334" w:rsidRDefault="008B3334" w:rsidP="008B3334">
      <w:pPr>
        <w:pStyle w:val="Tijeloteksta"/>
        <w:tabs>
          <w:tab w:val="num" w:pos="709"/>
        </w:tabs>
        <w:rPr>
          <w:rFonts w:ascii="Arial Narrow" w:hAnsi="Arial Narrow"/>
        </w:rPr>
      </w:pPr>
      <w:r w:rsidRPr="008B3334">
        <w:rPr>
          <w:rFonts w:ascii="Arial Narrow" w:hAnsi="Arial Narrow"/>
        </w:rPr>
        <w:tab/>
        <w:t>3.2. Obrazac troškovnik aktivnosti</w:t>
      </w:r>
    </w:p>
    <w:p w14:paraId="632B992E" w14:textId="77777777" w:rsidR="008B3334" w:rsidRPr="008B3334" w:rsidRDefault="008B3334" w:rsidP="008B3334">
      <w:pPr>
        <w:pStyle w:val="Tijeloteksta"/>
        <w:tabs>
          <w:tab w:val="num" w:pos="709"/>
        </w:tabs>
        <w:rPr>
          <w:rFonts w:ascii="Arial Narrow" w:hAnsi="Arial Narrow"/>
        </w:rPr>
      </w:pPr>
      <w:r w:rsidRPr="008B3334">
        <w:rPr>
          <w:rFonts w:ascii="Arial Narrow" w:hAnsi="Arial Narrow"/>
        </w:rPr>
        <w:tab/>
        <w:t>3.3. Obrazac izjave o nepostojanju dvostrukog financiranja</w:t>
      </w:r>
    </w:p>
    <w:p w14:paraId="1AA05F64" w14:textId="77777777" w:rsidR="008B3334" w:rsidRPr="008B3334" w:rsidRDefault="008B3334" w:rsidP="008B3334">
      <w:pPr>
        <w:pStyle w:val="Tijeloteksta"/>
        <w:tabs>
          <w:tab w:val="num" w:pos="709"/>
        </w:tabs>
        <w:rPr>
          <w:rFonts w:ascii="Arial Narrow" w:hAnsi="Arial Narrow"/>
        </w:rPr>
      </w:pPr>
      <w:r w:rsidRPr="008B3334">
        <w:rPr>
          <w:rFonts w:ascii="Arial Narrow" w:hAnsi="Arial Narrow"/>
        </w:rPr>
        <w:tab/>
        <w:t>3.4. Popis priloga koje je potrebno priložiti uz prijavu.</w:t>
      </w:r>
    </w:p>
    <w:p w14:paraId="15784577" w14:textId="77777777" w:rsidR="008B3334" w:rsidRPr="008B3334" w:rsidRDefault="008B3334" w:rsidP="008B3334">
      <w:pPr>
        <w:pStyle w:val="Tijeloteksta"/>
        <w:tabs>
          <w:tab w:val="num" w:pos="709"/>
        </w:tabs>
        <w:rPr>
          <w:rFonts w:ascii="Arial Narrow" w:hAnsi="Arial Narrow"/>
        </w:rPr>
      </w:pPr>
      <w:r w:rsidRPr="008B3334">
        <w:rPr>
          <w:rFonts w:ascii="Arial Narrow" w:hAnsi="Arial Narrow"/>
        </w:rPr>
        <w:tab/>
      </w:r>
    </w:p>
    <w:p w14:paraId="420D9A4E" w14:textId="77777777" w:rsidR="008B3334" w:rsidRPr="008B3334" w:rsidRDefault="008B3334" w:rsidP="008B3334">
      <w:pPr>
        <w:pStyle w:val="Tijeloteksta"/>
        <w:tabs>
          <w:tab w:val="num" w:pos="709"/>
        </w:tabs>
        <w:rPr>
          <w:rFonts w:ascii="Arial Narrow" w:hAnsi="Arial Narrow"/>
        </w:rPr>
      </w:pPr>
      <w:r w:rsidRPr="008B3334">
        <w:rPr>
          <w:rFonts w:ascii="Arial Narrow" w:hAnsi="Arial Narrow"/>
        </w:rPr>
        <w:tab/>
        <w:t>Obrasci za provedbu programa/aktivnosti i izvještavanje iz stavka 1. ovog članka su:</w:t>
      </w:r>
    </w:p>
    <w:p w14:paraId="1EE58565" w14:textId="77777777" w:rsidR="008B3334" w:rsidRPr="008B3334" w:rsidRDefault="008B3334" w:rsidP="008B3334">
      <w:pPr>
        <w:pStyle w:val="Tijeloteksta"/>
        <w:tabs>
          <w:tab w:val="num" w:pos="709"/>
        </w:tabs>
        <w:rPr>
          <w:rFonts w:ascii="Arial Narrow" w:hAnsi="Arial Narrow"/>
        </w:rPr>
      </w:pPr>
      <w:r w:rsidRPr="008B3334">
        <w:rPr>
          <w:rFonts w:ascii="Arial Narrow" w:hAnsi="Arial Narrow"/>
        </w:rPr>
        <w:tab/>
        <w:t xml:space="preserve">5.1. Obrazac ugovora o financiranju </w:t>
      </w:r>
    </w:p>
    <w:p w14:paraId="663B2C1C" w14:textId="77777777" w:rsidR="008B3334" w:rsidRPr="008B3334" w:rsidRDefault="008B3334" w:rsidP="008B3334">
      <w:pPr>
        <w:pStyle w:val="Tijeloteksta"/>
        <w:tabs>
          <w:tab w:val="num" w:pos="709"/>
        </w:tabs>
        <w:rPr>
          <w:rFonts w:ascii="Arial Narrow" w:hAnsi="Arial Narrow"/>
        </w:rPr>
      </w:pPr>
      <w:r w:rsidRPr="008B3334">
        <w:rPr>
          <w:rFonts w:ascii="Arial Narrow" w:hAnsi="Arial Narrow"/>
        </w:rPr>
        <w:tab/>
        <w:t>5.2. Obrazac opisnog izvještaja provedbe programa/aktivnosti</w:t>
      </w:r>
    </w:p>
    <w:p w14:paraId="071825C3" w14:textId="77777777" w:rsidR="008B3334" w:rsidRPr="008B3334" w:rsidRDefault="008B3334" w:rsidP="008B3334">
      <w:pPr>
        <w:pStyle w:val="Tijeloteksta"/>
        <w:tabs>
          <w:tab w:val="num" w:pos="709"/>
        </w:tabs>
        <w:rPr>
          <w:rFonts w:ascii="Arial Narrow" w:hAnsi="Arial Narrow"/>
        </w:rPr>
      </w:pPr>
      <w:r w:rsidRPr="008B3334">
        <w:rPr>
          <w:rFonts w:ascii="Arial Narrow" w:hAnsi="Arial Narrow"/>
        </w:rPr>
        <w:tab/>
        <w:t>5.3. Obrazac financijskog izvještaja provedbe programa/aktivnosti</w:t>
      </w:r>
      <w:r w:rsidRPr="008B3334">
        <w:rPr>
          <w:rFonts w:ascii="Arial Narrow" w:hAnsi="Arial Narrow"/>
        </w:rPr>
        <w:tab/>
      </w:r>
    </w:p>
    <w:p w14:paraId="446D596B" w14:textId="77777777" w:rsidR="008B3334" w:rsidRPr="008B3334" w:rsidRDefault="008B3334" w:rsidP="008B3334">
      <w:pPr>
        <w:pStyle w:val="Obinitekst"/>
        <w:jc w:val="center"/>
        <w:rPr>
          <w:rFonts w:ascii="Arial Narrow" w:hAnsi="Arial Narrow"/>
          <w:sz w:val="22"/>
          <w:szCs w:val="22"/>
        </w:rPr>
      </w:pPr>
    </w:p>
    <w:p w14:paraId="320C44D3" w14:textId="77777777" w:rsidR="008B3334" w:rsidRPr="008B3334" w:rsidRDefault="008B3334" w:rsidP="008B3334">
      <w:pPr>
        <w:pStyle w:val="Obinitekst"/>
        <w:jc w:val="center"/>
        <w:rPr>
          <w:rFonts w:ascii="Arial Narrow" w:hAnsi="Arial Narrow"/>
          <w:b/>
          <w:sz w:val="22"/>
          <w:szCs w:val="22"/>
        </w:rPr>
      </w:pPr>
      <w:proofErr w:type="spellStart"/>
      <w:r w:rsidRPr="008B3334">
        <w:rPr>
          <w:rFonts w:ascii="Arial Narrow" w:hAnsi="Arial Narrow"/>
          <w:b/>
          <w:sz w:val="22"/>
          <w:szCs w:val="22"/>
        </w:rPr>
        <w:t>Članak</w:t>
      </w:r>
      <w:proofErr w:type="spellEnd"/>
      <w:r w:rsidRPr="008B3334">
        <w:rPr>
          <w:rFonts w:ascii="Arial Narrow" w:hAnsi="Arial Narrow"/>
          <w:b/>
          <w:sz w:val="22"/>
          <w:szCs w:val="22"/>
        </w:rPr>
        <w:t xml:space="preserve"> 4.</w:t>
      </w:r>
    </w:p>
    <w:p w14:paraId="1BB91C29" w14:textId="77777777" w:rsidR="008B3334" w:rsidRPr="008B3334" w:rsidRDefault="008B3334" w:rsidP="008B3334">
      <w:pPr>
        <w:ind w:firstLine="709"/>
        <w:rPr>
          <w:rFonts w:ascii="Arial Narrow" w:hAnsi="Arial Narrow"/>
          <w:color w:val="000000"/>
        </w:rPr>
      </w:pPr>
      <w:r w:rsidRPr="008B3334">
        <w:rPr>
          <w:rFonts w:ascii="Arial Narrow" w:hAnsi="Arial Narrow"/>
        </w:rPr>
        <w:t xml:space="preserve">Tekst Poziva će se objaviti na internetskoj stranici Općine Dubravica </w:t>
      </w:r>
      <w:hyperlink r:id="rId44" w:history="1">
        <w:r w:rsidRPr="008B3334">
          <w:rPr>
            <w:rStyle w:val="Hiperveza"/>
            <w:rFonts w:ascii="Arial Narrow" w:hAnsi="Arial Narrow"/>
          </w:rPr>
          <w:t>www.dubravica.hr</w:t>
        </w:r>
      </w:hyperlink>
      <w:r w:rsidRPr="008B3334">
        <w:rPr>
          <w:rFonts w:ascii="Arial Narrow" w:hAnsi="Arial Narrow"/>
        </w:rPr>
        <w:t xml:space="preserve"> </w:t>
      </w:r>
      <w:r w:rsidRPr="008B3334">
        <w:rPr>
          <w:rFonts w:ascii="Arial Narrow" w:hAnsi="Arial Narrow"/>
          <w:color w:val="000000"/>
        </w:rPr>
        <w:t xml:space="preserve">i na oglasnim pločama u vlasništvu Općine Dubravica. </w:t>
      </w:r>
    </w:p>
    <w:p w14:paraId="277A0BA4" w14:textId="77777777" w:rsidR="008B3334" w:rsidRPr="008B3334" w:rsidRDefault="008B3334" w:rsidP="008B3334">
      <w:pPr>
        <w:ind w:firstLine="709"/>
        <w:rPr>
          <w:rFonts w:ascii="Arial Narrow" w:hAnsi="Arial Narrow"/>
        </w:rPr>
      </w:pPr>
      <w:r w:rsidRPr="008B3334">
        <w:rPr>
          <w:rFonts w:ascii="Arial Narrow" w:hAnsi="Arial Narrow"/>
          <w:color w:val="000000"/>
        </w:rPr>
        <w:t>Na Internet stranici Općine, uz tekst javnog poziva, objavit će se i cjelokupna natječajna dokumentacija, a biti će dostupna za preuzimanje i u Jedinstvenom upravnom odjelu Općine Dubravica</w:t>
      </w:r>
      <w:r w:rsidRPr="008B3334">
        <w:rPr>
          <w:rFonts w:ascii="Arial Narrow" w:hAnsi="Arial Narrow"/>
        </w:rPr>
        <w:t>.</w:t>
      </w:r>
    </w:p>
    <w:p w14:paraId="101D55A4" w14:textId="77777777" w:rsidR="008B3334" w:rsidRPr="008B3334" w:rsidRDefault="008B3334" w:rsidP="008B3334">
      <w:pPr>
        <w:rPr>
          <w:rFonts w:ascii="Arial Narrow" w:hAnsi="Arial Narrow"/>
        </w:rPr>
      </w:pPr>
    </w:p>
    <w:p w14:paraId="506B3DDB" w14:textId="77777777" w:rsidR="008B3334" w:rsidRPr="008B3334" w:rsidRDefault="008B3334" w:rsidP="008B3334">
      <w:pPr>
        <w:jc w:val="center"/>
        <w:rPr>
          <w:rFonts w:ascii="Arial Narrow" w:hAnsi="Arial Narrow"/>
          <w:b/>
        </w:rPr>
      </w:pPr>
      <w:r w:rsidRPr="008B3334">
        <w:rPr>
          <w:rFonts w:ascii="Arial Narrow" w:hAnsi="Arial Narrow"/>
          <w:b/>
        </w:rPr>
        <w:t>Članak 5.</w:t>
      </w:r>
    </w:p>
    <w:p w14:paraId="3D30ED20" w14:textId="77777777" w:rsidR="008B3334" w:rsidRPr="008B3334" w:rsidRDefault="008B3334" w:rsidP="008B3334">
      <w:pPr>
        <w:ind w:firstLine="709"/>
        <w:rPr>
          <w:rFonts w:ascii="Arial Narrow" w:hAnsi="Arial Narrow"/>
          <w:color w:val="000000"/>
        </w:rPr>
      </w:pPr>
      <w:r w:rsidRPr="008B3334">
        <w:rPr>
          <w:rFonts w:ascii="Arial Narrow" w:hAnsi="Arial Narrow"/>
          <w:color w:val="000000"/>
        </w:rPr>
        <w:t>Općina Dubravica će putem Jedinstvenog upravnog odjela osigurati organizacijske kapacitete i ljudske resurse za primjenu osnovnih standarda financiranja, ugovaranja i praćenja provedbe i vrednovanja rezultata programa/aktivnosti iz svog djelokruga.</w:t>
      </w:r>
    </w:p>
    <w:p w14:paraId="1905B40D" w14:textId="77777777" w:rsidR="008B3334" w:rsidRPr="008B3334" w:rsidRDefault="008B3334" w:rsidP="008B3334">
      <w:pPr>
        <w:rPr>
          <w:rFonts w:ascii="Arial Narrow" w:hAnsi="Arial Narrow"/>
          <w:b/>
          <w:color w:val="000000"/>
        </w:rPr>
      </w:pPr>
    </w:p>
    <w:p w14:paraId="0AD91EE2" w14:textId="77777777" w:rsidR="008B3334" w:rsidRPr="008B3334" w:rsidRDefault="008B3334" w:rsidP="008B3334">
      <w:pPr>
        <w:jc w:val="center"/>
        <w:rPr>
          <w:rFonts w:ascii="Arial Narrow" w:hAnsi="Arial Narrow"/>
          <w:b/>
          <w:color w:val="000000"/>
        </w:rPr>
      </w:pPr>
      <w:r w:rsidRPr="008B3334">
        <w:rPr>
          <w:rFonts w:ascii="Arial Narrow" w:hAnsi="Arial Narrow"/>
          <w:b/>
          <w:color w:val="000000"/>
        </w:rPr>
        <w:t>Članak 6.</w:t>
      </w:r>
    </w:p>
    <w:p w14:paraId="46827481" w14:textId="77777777" w:rsidR="008B3334" w:rsidRPr="008B3334" w:rsidRDefault="008B3334" w:rsidP="008B3334">
      <w:pPr>
        <w:ind w:firstLine="709"/>
        <w:rPr>
          <w:rFonts w:ascii="Arial Narrow" w:hAnsi="Arial Narrow"/>
          <w:color w:val="000000"/>
        </w:rPr>
      </w:pPr>
      <w:r w:rsidRPr="008B3334">
        <w:rPr>
          <w:rFonts w:ascii="Arial Narrow" w:hAnsi="Arial Narrow"/>
          <w:color w:val="000000"/>
        </w:rPr>
        <w:t>Za provođenje postupaka javnih poziva Općinsko vijeće Općine Dubravica osnovalo je Odlukom stručno Povjerenstvo za stručno vrednovanje prijavljenih programa i projekata na Javni poziv za dodjelu jednokratnih financijskih potpora udrugama („Službeni glasnik Općine Dubravica“ broj 07/2022) te općinski načelnik je Odlukom imenovao članove Povjerenstva.</w:t>
      </w:r>
    </w:p>
    <w:p w14:paraId="15BC5FBE" w14:textId="77777777" w:rsidR="008B3334" w:rsidRPr="008B3334" w:rsidRDefault="008B3334" w:rsidP="008B3334">
      <w:pPr>
        <w:ind w:firstLine="709"/>
        <w:rPr>
          <w:rFonts w:ascii="Arial Narrow" w:hAnsi="Arial Narrow"/>
          <w:color w:val="000000"/>
        </w:rPr>
      </w:pPr>
      <w:r w:rsidRPr="008B3334">
        <w:rPr>
          <w:rFonts w:ascii="Arial Narrow" w:hAnsi="Arial Narrow"/>
          <w:color w:val="000000"/>
        </w:rPr>
        <w:lastRenderedPageBreak/>
        <w:t>Povjerenstvo iz prethodnog stavka ovog članka provodi postupak provjere ispunjenja propisanih uvjeta poziva, ocjenjuje prijave i predlaže odluke o odobravanju/neodobravanju financijskih sredstva za programe/aktivnosti.</w:t>
      </w:r>
    </w:p>
    <w:p w14:paraId="76B1BE8F" w14:textId="77777777" w:rsidR="008B3334" w:rsidRPr="008B3334" w:rsidRDefault="008B3334" w:rsidP="008B3334">
      <w:pPr>
        <w:pStyle w:val="Obinitekst"/>
        <w:rPr>
          <w:rFonts w:ascii="Arial Narrow" w:hAnsi="Arial Narrow"/>
          <w:sz w:val="22"/>
          <w:szCs w:val="22"/>
        </w:rPr>
      </w:pPr>
    </w:p>
    <w:p w14:paraId="1BE8592E" w14:textId="77777777" w:rsidR="008B3334" w:rsidRPr="008B3334" w:rsidRDefault="008B3334" w:rsidP="008B3334">
      <w:pPr>
        <w:pStyle w:val="Obinitekst"/>
        <w:jc w:val="center"/>
        <w:rPr>
          <w:rFonts w:ascii="Arial Narrow" w:hAnsi="Arial Narrow"/>
          <w:b/>
          <w:sz w:val="22"/>
          <w:szCs w:val="22"/>
        </w:rPr>
      </w:pPr>
      <w:proofErr w:type="spellStart"/>
      <w:r w:rsidRPr="008B3334">
        <w:rPr>
          <w:rFonts w:ascii="Arial Narrow" w:hAnsi="Arial Narrow"/>
          <w:b/>
          <w:sz w:val="22"/>
          <w:szCs w:val="22"/>
        </w:rPr>
        <w:t>Članak</w:t>
      </w:r>
      <w:proofErr w:type="spellEnd"/>
      <w:r w:rsidRPr="008B3334">
        <w:rPr>
          <w:rFonts w:ascii="Arial Narrow" w:hAnsi="Arial Narrow"/>
          <w:b/>
          <w:sz w:val="22"/>
          <w:szCs w:val="22"/>
        </w:rPr>
        <w:t xml:space="preserve"> 7. </w:t>
      </w:r>
    </w:p>
    <w:p w14:paraId="3BB1FC79" w14:textId="77777777" w:rsidR="008B3334" w:rsidRPr="008B3334" w:rsidRDefault="008B3334" w:rsidP="008B3334">
      <w:pPr>
        <w:ind w:firstLine="709"/>
        <w:rPr>
          <w:rFonts w:ascii="Arial Narrow" w:hAnsi="Arial Narrow"/>
          <w:color w:val="000000"/>
        </w:rPr>
      </w:pPr>
      <w:r w:rsidRPr="008B3334">
        <w:rPr>
          <w:rFonts w:ascii="Arial Narrow" w:hAnsi="Arial Narrow"/>
          <w:color w:val="000000"/>
        </w:rPr>
        <w:t>Konačnu odluku o odobravaju financijska sredstva donosi Općinski načelnik.</w:t>
      </w:r>
    </w:p>
    <w:p w14:paraId="362F81BA" w14:textId="77777777" w:rsidR="008B3334" w:rsidRPr="008B3334" w:rsidRDefault="008B3334" w:rsidP="008B3334">
      <w:pPr>
        <w:ind w:firstLine="708"/>
        <w:rPr>
          <w:rFonts w:ascii="Arial Narrow" w:hAnsi="Arial Narrow"/>
          <w:color w:val="000000"/>
        </w:rPr>
      </w:pPr>
      <w:r w:rsidRPr="008B3334">
        <w:rPr>
          <w:rFonts w:ascii="Arial Narrow" w:hAnsi="Arial Narrow"/>
          <w:color w:val="000000"/>
        </w:rPr>
        <w:t>Sa svim udrugama kojima su odobrena financijska sredstva Općina Dubravica će potpisati ugovor.</w:t>
      </w:r>
    </w:p>
    <w:p w14:paraId="57909941" w14:textId="77777777" w:rsidR="008B3334" w:rsidRPr="008B3334" w:rsidRDefault="008B3334" w:rsidP="008B3334">
      <w:pPr>
        <w:ind w:firstLine="708"/>
        <w:rPr>
          <w:rFonts w:ascii="Arial Narrow" w:hAnsi="Arial Narrow"/>
          <w:color w:val="000000"/>
        </w:rPr>
      </w:pPr>
      <w:r w:rsidRPr="008B3334">
        <w:rPr>
          <w:rFonts w:ascii="Arial Narrow" w:hAnsi="Arial Narrow"/>
          <w:color w:val="000000"/>
        </w:rPr>
        <w:t>Ugovorom će se definirati prava i obveze korisnika sredstava, iznos sredstava i namjena, sredstva te rokovi provedbe i izvještavanja.</w:t>
      </w:r>
    </w:p>
    <w:p w14:paraId="615446E6" w14:textId="77777777" w:rsidR="008B3334" w:rsidRPr="008B3334" w:rsidRDefault="008B3334" w:rsidP="008B3334">
      <w:pPr>
        <w:ind w:firstLine="708"/>
        <w:rPr>
          <w:rFonts w:ascii="Arial Narrow" w:hAnsi="Arial Narrow"/>
          <w:color w:val="000000"/>
        </w:rPr>
      </w:pPr>
    </w:p>
    <w:p w14:paraId="7930E228" w14:textId="77777777" w:rsidR="008B3334" w:rsidRPr="008B3334" w:rsidRDefault="008B3334" w:rsidP="008B3334">
      <w:pPr>
        <w:jc w:val="center"/>
        <w:rPr>
          <w:rFonts w:ascii="Arial Narrow" w:hAnsi="Arial Narrow"/>
          <w:b/>
          <w:color w:val="000000"/>
        </w:rPr>
      </w:pPr>
      <w:r w:rsidRPr="008B3334">
        <w:rPr>
          <w:rFonts w:ascii="Arial Narrow" w:hAnsi="Arial Narrow"/>
          <w:b/>
          <w:color w:val="000000"/>
        </w:rPr>
        <w:t>Članak 8.</w:t>
      </w:r>
    </w:p>
    <w:p w14:paraId="63611B5B" w14:textId="77777777" w:rsidR="008B3334" w:rsidRPr="008B3334" w:rsidRDefault="008B3334" w:rsidP="008B3334">
      <w:pPr>
        <w:pStyle w:val="Obinitekst"/>
        <w:jc w:val="both"/>
        <w:rPr>
          <w:rFonts w:ascii="Arial Narrow" w:hAnsi="Arial Narrow"/>
          <w:sz w:val="22"/>
          <w:szCs w:val="22"/>
        </w:rPr>
      </w:pPr>
      <w:r w:rsidRPr="008B3334">
        <w:rPr>
          <w:rFonts w:ascii="Arial Narrow" w:hAnsi="Arial Narrow"/>
          <w:sz w:val="22"/>
          <w:szCs w:val="22"/>
        </w:rPr>
        <w:tab/>
        <w:t xml:space="preserve">Ova </w:t>
      </w:r>
      <w:proofErr w:type="spellStart"/>
      <w:r w:rsidRPr="008B3334">
        <w:rPr>
          <w:rFonts w:ascii="Arial Narrow" w:hAnsi="Arial Narrow"/>
          <w:sz w:val="22"/>
          <w:szCs w:val="22"/>
        </w:rPr>
        <w:t>Odluka</w:t>
      </w:r>
      <w:proofErr w:type="spellEnd"/>
      <w:r w:rsidRPr="008B3334">
        <w:rPr>
          <w:rFonts w:ascii="Arial Narrow" w:hAnsi="Arial Narrow"/>
          <w:sz w:val="22"/>
          <w:szCs w:val="22"/>
        </w:rPr>
        <w:t xml:space="preserve"> stupa na </w:t>
      </w:r>
      <w:proofErr w:type="spellStart"/>
      <w:r w:rsidRPr="008B3334">
        <w:rPr>
          <w:rFonts w:ascii="Arial Narrow" w:hAnsi="Arial Narrow"/>
          <w:sz w:val="22"/>
          <w:szCs w:val="22"/>
        </w:rPr>
        <w:t>snagu</w:t>
      </w:r>
      <w:proofErr w:type="spellEnd"/>
      <w:r w:rsidRPr="008B3334">
        <w:rPr>
          <w:rFonts w:ascii="Arial Narrow" w:hAnsi="Arial Narrow"/>
          <w:sz w:val="22"/>
          <w:szCs w:val="22"/>
        </w:rPr>
        <w:t xml:space="preserve"> </w:t>
      </w:r>
      <w:proofErr w:type="spellStart"/>
      <w:r w:rsidRPr="008B3334">
        <w:rPr>
          <w:rFonts w:ascii="Arial Narrow" w:hAnsi="Arial Narrow"/>
          <w:sz w:val="22"/>
          <w:szCs w:val="22"/>
        </w:rPr>
        <w:t>danom</w:t>
      </w:r>
      <w:proofErr w:type="spellEnd"/>
      <w:r w:rsidRPr="008B3334">
        <w:rPr>
          <w:rFonts w:ascii="Arial Narrow" w:hAnsi="Arial Narrow"/>
          <w:sz w:val="22"/>
          <w:szCs w:val="22"/>
        </w:rPr>
        <w:t xml:space="preserve"> </w:t>
      </w:r>
      <w:proofErr w:type="spellStart"/>
      <w:r w:rsidRPr="008B3334">
        <w:rPr>
          <w:rFonts w:ascii="Arial Narrow" w:hAnsi="Arial Narrow"/>
          <w:sz w:val="22"/>
          <w:szCs w:val="22"/>
        </w:rPr>
        <w:t>donošenja</w:t>
      </w:r>
      <w:proofErr w:type="spellEnd"/>
      <w:r w:rsidRPr="008B3334">
        <w:rPr>
          <w:rFonts w:ascii="Arial Narrow" w:hAnsi="Arial Narrow"/>
          <w:sz w:val="22"/>
          <w:szCs w:val="22"/>
        </w:rPr>
        <w:t xml:space="preserve"> i </w:t>
      </w:r>
      <w:proofErr w:type="spellStart"/>
      <w:r w:rsidRPr="008B3334">
        <w:rPr>
          <w:rFonts w:ascii="Arial Narrow" w:hAnsi="Arial Narrow"/>
          <w:sz w:val="22"/>
          <w:szCs w:val="22"/>
        </w:rPr>
        <w:t>objavit</w:t>
      </w:r>
      <w:proofErr w:type="spellEnd"/>
      <w:r w:rsidRPr="008B3334">
        <w:rPr>
          <w:rFonts w:ascii="Arial Narrow" w:hAnsi="Arial Narrow"/>
          <w:sz w:val="22"/>
          <w:szCs w:val="22"/>
        </w:rPr>
        <w:t xml:space="preserve"> </w:t>
      </w:r>
      <w:proofErr w:type="spellStart"/>
      <w:r w:rsidRPr="008B3334">
        <w:rPr>
          <w:rFonts w:ascii="Arial Narrow" w:hAnsi="Arial Narrow"/>
          <w:sz w:val="22"/>
          <w:szCs w:val="22"/>
        </w:rPr>
        <w:t>će</w:t>
      </w:r>
      <w:proofErr w:type="spellEnd"/>
      <w:r w:rsidRPr="008B3334">
        <w:rPr>
          <w:rFonts w:ascii="Arial Narrow" w:hAnsi="Arial Narrow"/>
          <w:sz w:val="22"/>
          <w:szCs w:val="22"/>
        </w:rPr>
        <w:t xml:space="preserve"> se u „</w:t>
      </w:r>
      <w:proofErr w:type="spellStart"/>
      <w:r w:rsidRPr="008B3334">
        <w:rPr>
          <w:rFonts w:ascii="Arial Narrow" w:hAnsi="Arial Narrow"/>
          <w:sz w:val="22"/>
          <w:szCs w:val="22"/>
        </w:rPr>
        <w:t>Službenom</w:t>
      </w:r>
      <w:proofErr w:type="spellEnd"/>
      <w:r w:rsidRPr="008B3334">
        <w:rPr>
          <w:rFonts w:ascii="Arial Narrow" w:hAnsi="Arial Narrow"/>
          <w:sz w:val="22"/>
          <w:szCs w:val="22"/>
        </w:rPr>
        <w:t xml:space="preserve"> </w:t>
      </w:r>
      <w:proofErr w:type="spellStart"/>
      <w:r w:rsidRPr="008B3334">
        <w:rPr>
          <w:rFonts w:ascii="Arial Narrow" w:hAnsi="Arial Narrow"/>
          <w:sz w:val="22"/>
          <w:szCs w:val="22"/>
        </w:rPr>
        <w:t>glasniku</w:t>
      </w:r>
      <w:proofErr w:type="spellEnd"/>
      <w:r w:rsidRPr="008B3334">
        <w:rPr>
          <w:rFonts w:ascii="Arial Narrow" w:hAnsi="Arial Narrow"/>
          <w:sz w:val="22"/>
          <w:szCs w:val="22"/>
        </w:rPr>
        <w:t xml:space="preserve"> </w:t>
      </w:r>
      <w:proofErr w:type="spellStart"/>
      <w:r w:rsidRPr="008B3334">
        <w:rPr>
          <w:rFonts w:ascii="Arial Narrow" w:hAnsi="Arial Narrow"/>
          <w:sz w:val="22"/>
          <w:szCs w:val="22"/>
        </w:rPr>
        <w:t>Općine</w:t>
      </w:r>
      <w:proofErr w:type="spellEnd"/>
      <w:r w:rsidRPr="008B3334">
        <w:rPr>
          <w:rFonts w:ascii="Arial Narrow" w:hAnsi="Arial Narrow"/>
          <w:sz w:val="22"/>
          <w:szCs w:val="22"/>
        </w:rPr>
        <w:t xml:space="preserve"> </w:t>
      </w:r>
      <w:proofErr w:type="gramStart"/>
      <w:r w:rsidRPr="008B3334">
        <w:rPr>
          <w:rFonts w:ascii="Arial Narrow" w:hAnsi="Arial Narrow"/>
          <w:sz w:val="22"/>
          <w:szCs w:val="22"/>
        </w:rPr>
        <w:t>Dubravica“ i</w:t>
      </w:r>
      <w:proofErr w:type="gramEnd"/>
      <w:r w:rsidRPr="008B3334">
        <w:rPr>
          <w:rFonts w:ascii="Arial Narrow" w:hAnsi="Arial Narrow"/>
          <w:sz w:val="22"/>
          <w:szCs w:val="22"/>
        </w:rPr>
        <w:t xml:space="preserve"> na </w:t>
      </w:r>
      <w:proofErr w:type="spellStart"/>
      <w:r w:rsidRPr="008B3334">
        <w:rPr>
          <w:rFonts w:ascii="Arial Narrow" w:hAnsi="Arial Narrow"/>
          <w:sz w:val="22"/>
          <w:szCs w:val="22"/>
        </w:rPr>
        <w:t>internetskoj</w:t>
      </w:r>
      <w:proofErr w:type="spellEnd"/>
      <w:r w:rsidRPr="008B3334">
        <w:rPr>
          <w:rFonts w:ascii="Arial Narrow" w:hAnsi="Arial Narrow"/>
          <w:sz w:val="22"/>
          <w:szCs w:val="22"/>
        </w:rPr>
        <w:t xml:space="preserve"> </w:t>
      </w:r>
      <w:proofErr w:type="spellStart"/>
      <w:r w:rsidRPr="008B3334">
        <w:rPr>
          <w:rFonts w:ascii="Arial Narrow" w:hAnsi="Arial Narrow"/>
          <w:sz w:val="22"/>
          <w:szCs w:val="22"/>
        </w:rPr>
        <w:t>stranici</w:t>
      </w:r>
      <w:proofErr w:type="spellEnd"/>
      <w:r w:rsidRPr="008B3334">
        <w:rPr>
          <w:rFonts w:ascii="Arial Narrow" w:hAnsi="Arial Narrow"/>
          <w:sz w:val="22"/>
          <w:szCs w:val="22"/>
        </w:rPr>
        <w:t xml:space="preserve"> </w:t>
      </w:r>
      <w:proofErr w:type="spellStart"/>
      <w:r w:rsidRPr="008B3334">
        <w:rPr>
          <w:rFonts w:ascii="Arial Narrow" w:hAnsi="Arial Narrow"/>
          <w:sz w:val="22"/>
          <w:szCs w:val="22"/>
        </w:rPr>
        <w:t>Općine</w:t>
      </w:r>
      <w:proofErr w:type="spellEnd"/>
      <w:r w:rsidRPr="008B3334">
        <w:rPr>
          <w:rFonts w:ascii="Arial Narrow" w:hAnsi="Arial Narrow"/>
          <w:sz w:val="22"/>
          <w:szCs w:val="22"/>
        </w:rPr>
        <w:t xml:space="preserve"> Dubravica.</w:t>
      </w:r>
    </w:p>
    <w:p w14:paraId="403DFE66" w14:textId="77777777" w:rsidR="008B3334" w:rsidRPr="008B3334" w:rsidRDefault="008B3334" w:rsidP="008B3334">
      <w:pPr>
        <w:pStyle w:val="Tijeloteksta"/>
        <w:rPr>
          <w:rFonts w:ascii="Arial Narrow" w:hAnsi="Arial Narrow"/>
        </w:rPr>
      </w:pPr>
    </w:p>
    <w:p w14:paraId="25556227" w14:textId="77777777" w:rsidR="008B3334" w:rsidRPr="008B3334" w:rsidRDefault="008B3334" w:rsidP="008B3334">
      <w:pPr>
        <w:jc w:val="right"/>
        <w:rPr>
          <w:rFonts w:ascii="Arial Narrow" w:hAnsi="Arial Narrow"/>
        </w:rPr>
      </w:pPr>
      <w:r w:rsidRPr="008B3334">
        <w:rPr>
          <w:rFonts w:ascii="Arial Narrow" w:hAnsi="Arial Narrow"/>
        </w:rPr>
        <w:tab/>
      </w:r>
      <w:r w:rsidRPr="008B3334">
        <w:rPr>
          <w:rFonts w:ascii="Arial Narrow" w:hAnsi="Arial Narrow"/>
        </w:rPr>
        <w:tab/>
      </w:r>
      <w:r w:rsidRPr="008B3334">
        <w:rPr>
          <w:rFonts w:ascii="Arial Narrow" w:hAnsi="Arial Narrow"/>
        </w:rPr>
        <w:tab/>
      </w:r>
      <w:r w:rsidRPr="008B3334">
        <w:rPr>
          <w:rFonts w:ascii="Arial Narrow" w:hAnsi="Arial Narrow"/>
        </w:rPr>
        <w:tab/>
      </w:r>
      <w:r w:rsidRPr="008B3334">
        <w:rPr>
          <w:rFonts w:ascii="Arial Narrow" w:hAnsi="Arial Narrow"/>
        </w:rPr>
        <w:tab/>
      </w:r>
      <w:r w:rsidRPr="008B3334">
        <w:rPr>
          <w:rFonts w:ascii="Arial Narrow" w:hAnsi="Arial Narrow"/>
        </w:rPr>
        <w:tab/>
      </w:r>
      <w:r w:rsidRPr="008B3334">
        <w:rPr>
          <w:rFonts w:ascii="Arial Narrow" w:hAnsi="Arial Narrow"/>
        </w:rPr>
        <w:tab/>
        <w:t>NAČELNIK OPĆINE DUBRAVICA</w:t>
      </w:r>
    </w:p>
    <w:p w14:paraId="57A33680" w14:textId="77777777" w:rsidR="008B3334" w:rsidRPr="008B3334" w:rsidRDefault="008B3334" w:rsidP="008B3334">
      <w:pPr>
        <w:jc w:val="right"/>
        <w:rPr>
          <w:rFonts w:ascii="Arial Narrow" w:hAnsi="Arial Narrow"/>
        </w:rPr>
      </w:pPr>
      <w:r w:rsidRPr="008B3334">
        <w:rPr>
          <w:rFonts w:ascii="Arial Narrow" w:hAnsi="Arial Narrow"/>
        </w:rPr>
        <w:tab/>
      </w:r>
      <w:r w:rsidRPr="008B3334">
        <w:rPr>
          <w:rFonts w:ascii="Arial Narrow" w:hAnsi="Arial Narrow"/>
        </w:rPr>
        <w:tab/>
      </w:r>
      <w:r w:rsidRPr="008B3334">
        <w:rPr>
          <w:rFonts w:ascii="Arial Narrow" w:hAnsi="Arial Narrow"/>
        </w:rPr>
        <w:tab/>
      </w:r>
      <w:r w:rsidRPr="008B3334">
        <w:rPr>
          <w:rFonts w:ascii="Arial Narrow" w:hAnsi="Arial Narrow"/>
        </w:rPr>
        <w:tab/>
      </w:r>
      <w:r w:rsidRPr="008B3334">
        <w:rPr>
          <w:rFonts w:ascii="Arial Narrow" w:hAnsi="Arial Narrow"/>
        </w:rPr>
        <w:tab/>
      </w:r>
      <w:r w:rsidRPr="008B3334">
        <w:rPr>
          <w:rFonts w:ascii="Arial Narrow" w:hAnsi="Arial Narrow"/>
        </w:rPr>
        <w:tab/>
      </w:r>
      <w:r w:rsidRPr="008B3334">
        <w:rPr>
          <w:rFonts w:ascii="Arial Narrow" w:hAnsi="Arial Narrow"/>
        </w:rPr>
        <w:tab/>
        <w:t>Marin Štritof</w:t>
      </w:r>
    </w:p>
    <w:p w14:paraId="52B5FDD3" w14:textId="2AA35A44" w:rsidR="008B3334" w:rsidRPr="009D48E5" w:rsidRDefault="008B3334" w:rsidP="008B3334">
      <w:pPr>
        <w:rPr>
          <w:sz w:val="24"/>
          <w:szCs w:val="24"/>
        </w:rPr>
      </w:pPr>
      <w:r w:rsidRPr="00170FFE">
        <w:rPr>
          <w:sz w:val="24"/>
          <w:szCs w:val="24"/>
        </w:rPr>
        <w:tab/>
      </w:r>
      <w:r w:rsidRPr="00170FFE">
        <w:rPr>
          <w:sz w:val="24"/>
          <w:szCs w:val="24"/>
        </w:rPr>
        <w:tab/>
      </w:r>
      <w:r w:rsidRPr="00170FFE">
        <w:rPr>
          <w:sz w:val="24"/>
          <w:szCs w:val="24"/>
        </w:rPr>
        <w:tab/>
      </w:r>
      <w:r w:rsidRPr="00170FFE">
        <w:rPr>
          <w:sz w:val="24"/>
          <w:szCs w:val="24"/>
        </w:rPr>
        <w:tab/>
      </w:r>
    </w:p>
    <w:p w14:paraId="3553AFD6" w14:textId="245BD7D5" w:rsidR="008B3334" w:rsidRPr="008B3334" w:rsidRDefault="008B3334" w:rsidP="008B3334">
      <w:pPr>
        <w:rPr>
          <w:rFonts w:ascii="Arial Narrow" w:eastAsia="Times New Roman" w:hAnsi="Arial Narrow"/>
        </w:rPr>
      </w:pPr>
      <w:r w:rsidRPr="006329A4">
        <w:rPr>
          <w:rFonts w:ascii="Arial Narrow" w:hAnsi="Arial Narrow"/>
          <w:b/>
          <w:noProof/>
          <w:lang w:val="sl-SI" w:eastAsia="sl-SI"/>
        </w:rPr>
        <mc:AlternateContent>
          <mc:Choice Requires="wps">
            <w:drawing>
              <wp:anchor distT="0" distB="0" distL="114300" distR="114300" simplePos="0" relativeHeight="252087296" behindDoc="0" locked="0" layoutInCell="1" allowOverlap="1" wp14:anchorId="1DDC5726" wp14:editId="290805E7">
                <wp:simplePos x="0" y="0"/>
                <wp:positionH relativeFrom="margin">
                  <wp:posOffset>0</wp:posOffset>
                </wp:positionH>
                <wp:positionV relativeFrom="paragraph">
                  <wp:posOffset>113665</wp:posOffset>
                </wp:positionV>
                <wp:extent cx="428625" cy="362197"/>
                <wp:effectExtent l="57150" t="114300" r="142875" b="76200"/>
                <wp:wrapNone/>
                <wp:docPr id="328303579"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68AA2AB" w14:textId="67E0EFBA" w:rsidR="008B3334" w:rsidRDefault="008B3334" w:rsidP="008B3334">
                            <w:pPr>
                              <w:jc w:val="center"/>
                              <w:rPr>
                                <w:rFonts w:ascii="Arial Narrow" w:hAnsi="Arial Narrow"/>
                                <w:sz w:val="24"/>
                                <w:szCs w:val="24"/>
                              </w:rPr>
                            </w:pPr>
                            <w:r>
                              <w:rPr>
                                <w:rFonts w:ascii="Arial Narrow" w:hAnsi="Arial Narrow"/>
                                <w:sz w:val="24"/>
                                <w:szCs w:val="24"/>
                              </w:rPr>
                              <w:t>10</w:t>
                            </w:r>
                          </w:p>
                          <w:p w14:paraId="4F8F5F0D" w14:textId="77777777" w:rsidR="008B3334" w:rsidRPr="00104EAC" w:rsidRDefault="008B3334" w:rsidP="008B3334">
                            <w:pPr>
                              <w:jc w:val="center"/>
                              <w:rPr>
                                <w:rFonts w:ascii="Arial Narrow" w:hAnsi="Arial Narrow"/>
                                <w:sz w:val="24"/>
                                <w:szCs w:val="24"/>
                              </w:rPr>
                            </w:pPr>
                          </w:p>
                          <w:p w14:paraId="4A3E42E6" w14:textId="77777777" w:rsidR="008B3334" w:rsidRDefault="008B3334" w:rsidP="008B3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C5726" id="_x0000_s1046" style="position:absolute;left:0;text-align:left;margin-left:0;margin-top:8.95pt;width:33.75pt;height:28.5pt;z-index:25208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QH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hrPJc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" fillcolor="#afabab" strokecolor="#8e8e8e" strokeweight="1.52778mm">
                <v:stroke linestyle="thickThin"/>
                <v:shadow on="t" color="black" opacity="26214f" origin="-.5,.5" offset=".74836mm,-.74836mm"/>
                <v:textbox>
                  <w:txbxContent>
                    <w:p w14:paraId="468AA2AB" w14:textId="67E0EFBA" w:rsidR="008B3334" w:rsidRDefault="008B3334" w:rsidP="008B3334">
                      <w:pPr>
                        <w:jc w:val="center"/>
                        <w:rPr>
                          <w:rFonts w:ascii="Arial Narrow" w:hAnsi="Arial Narrow"/>
                          <w:sz w:val="24"/>
                          <w:szCs w:val="24"/>
                        </w:rPr>
                      </w:pPr>
                      <w:r>
                        <w:rPr>
                          <w:rFonts w:ascii="Arial Narrow" w:hAnsi="Arial Narrow"/>
                          <w:sz w:val="24"/>
                          <w:szCs w:val="24"/>
                        </w:rPr>
                        <w:t>10</w:t>
                      </w:r>
                    </w:p>
                    <w:p w14:paraId="4F8F5F0D" w14:textId="77777777" w:rsidR="008B3334" w:rsidRPr="00104EAC" w:rsidRDefault="008B3334" w:rsidP="008B3334">
                      <w:pPr>
                        <w:jc w:val="center"/>
                        <w:rPr>
                          <w:rFonts w:ascii="Arial Narrow" w:hAnsi="Arial Narrow"/>
                          <w:sz w:val="24"/>
                          <w:szCs w:val="24"/>
                        </w:rPr>
                      </w:pPr>
                    </w:p>
                    <w:p w14:paraId="4A3E42E6" w14:textId="77777777" w:rsidR="008B3334" w:rsidRDefault="008B3334" w:rsidP="008B3334">
                      <w:pPr>
                        <w:jc w:val="center"/>
                      </w:pPr>
                    </w:p>
                  </w:txbxContent>
                </v:textbox>
                <w10:wrap anchorx="margin"/>
              </v:roundrect>
            </w:pict>
          </mc:Fallback>
        </mc:AlternateContent>
      </w:r>
    </w:p>
    <w:p w14:paraId="5B9D1E8D" w14:textId="77777777" w:rsidR="008B3334" w:rsidRPr="008B3334" w:rsidRDefault="008B3334" w:rsidP="008B3334">
      <w:pPr>
        <w:rPr>
          <w:rFonts w:ascii="Arial Narrow" w:eastAsia="Times New Roman" w:hAnsi="Arial Narrow"/>
        </w:rPr>
      </w:pPr>
    </w:p>
    <w:p w14:paraId="546AAF1C" w14:textId="77777777" w:rsidR="008B3334" w:rsidRPr="008B3334" w:rsidRDefault="008B3334" w:rsidP="008B3334">
      <w:pPr>
        <w:rPr>
          <w:rFonts w:ascii="Arial Narrow" w:eastAsia="Times New Roman" w:hAnsi="Arial Narrow"/>
        </w:rPr>
      </w:pPr>
    </w:p>
    <w:p w14:paraId="63F8FA47" w14:textId="77777777" w:rsidR="00544EAA" w:rsidRPr="00544EAA" w:rsidRDefault="00544EAA" w:rsidP="00544EAA">
      <w:pPr>
        <w:rPr>
          <w:rFonts w:ascii="Arial Narrow" w:hAnsi="Arial Narrow"/>
          <w:b/>
        </w:rPr>
      </w:pPr>
      <w:r w:rsidRPr="00544EAA">
        <w:rPr>
          <w:rFonts w:ascii="Arial Narrow" w:hAnsi="Arial Narrow"/>
          <w:b/>
        </w:rPr>
        <w:t>KLASA: 230-01/25-01/9</w:t>
      </w:r>
    </w:p>
    <w:p w14:paraId="61A66F40" w14:textId="77777777" w:rsidR="00544EAA" w:rsidRPr="00544EAA" w:rsidRDefault="00544EAA" w:rsidP="00544EAA">
      <w:pPr>
        <w:rPr>
          <w:rFonts w:ascii="Arial Narrow" w:hAnsi="Arial Narrow"/>
          <w:b/>
        </w:rPr>
      </w:pPr>
      <w:r w:rsidRPr="00544EAA">
        <w:rPr>
          <w:rFonts w:ascii="Arial Narrow" w:hAnsi="Arial Narrow"/>
          <w:b/>
        </w:rPr>
        <w:t>URBROJ: 238-40-01-25-5</w:t>
      </w:r>
    </w:p>
    <w:p w14:paraId="4906D4F3" w14:textId="77777777" w:rsidR="00544EAA" w:rsidRPr="00544EAA" w:rsidRDefault="00544EAA" w:rsidP="00544EAA">
      <w:pPr>
        <w:rPr>
          <w:rFonts w:ascii="Arial Narrow" w:hAnsi="Arial Narrow"/>
        </w:rPr>
      </w:pPr>
      <w:r w:rsidRPr="00544EAA">
        <w:rPr>
          <w:rFonts w:ascii="Arial Narrow" w:hAnsi="Arial Narrow"/>
        </w:rPr>
        <w:t>Dubravica, 01. rujan 2025.</w:t>
      </w:r>
    </w:p>
    <w:p w14:paraId="26243AEE" w14:textId="77777777" w:rsidR="00544EAA" w:rsidRPr="00544EAA" w:rsidRDefault="00544EAA" w:rsidP="00544EAA">
      <w:pPr>
        <w:rPr>
          <w:rFonts w:ascii="Arial Narrow" w:hAnsi="Arial Narrow"/>
        </w:rPr>
      </w:pPr>
    </w:p>
    <w:p w14:paraId="56F58F55" w14:textId="77777777" w:rsidR="00544EAA" w:rsidRPr="00544EAA" w:rsidRDefault="00544EAA" w:rsidP="00544EAA">
      <w:pPr>
        <w:rPr>
          <w:rFonts w:ascii="Arial Narrow" w:hAnsi="Arial Narrow"/>
        </w:rPr>
      </w:pPr>
      <w:r w:rsidRPr="00544EAA">
        <w:rPr>
          <w:rFonts w:ascii="Arial Narrow" w:hAnsi="Arial Narrow"/>
        </w:rPr>
        <w:tab/>
        <w:t>Na temelju članka 31. stavka 4. Zakona o kulturnim vijećima i financiranju javnih potreba u kulturi („Narodne novine“ broj 83/22), članka 13. Pravilnika o financiranju udruga iz proračuna Općine Dubravica („Službeni glasnik Općine Dubravica“ br. 4/15) i članka 38. Statuta Općine Dubravica („Službeni glasnik Općine Dubravica“ br. 01/2021, 03/2024, 04/2025) općinski načelnik Općine Dubravica donosi</w:t>
      </w:r>
    </w:p>
    <w:p w14:paraId="258885AC" w14:textId="77777777" w:rsidR="00544EAA" w:rsidRPr="00544EAA" w:rsidRDefault="00544EAA" w:rsidP="00544EAA">
      <w:pPr>
        <w:rPr>
          <w:rFonts w:ascii="Arial Narrow" w:hAnsi="Arial Narrow"/>
        </w:rPr>
      </w:pPr>
    </w:p>
    <w:p w14:paraId="017CF081" w14:textId="77777777" w:rsidR="00544EAA" w:rsidRPr="00544EAA" w:rsidRDefault="00544EAA" w:rsidP="00544EAA">
      <w:pPr>
        <w:jc w:val="center"/>
        <w:rPr>
          <w:rFonts w:ascii="Arial Narrow" w:hAnsi="Arial Narrow"/>
          <w:b/>
        </w:rPr>
      </w:pPr>
      <w:r w:rsidRPr="00544EAA">
        <w:rPr>
          <w:rFonts w:ascii="Arial Narrow" w:hAnsi="Arial Narrow"/>
          <w:b/>
        </w:rPr>
        <w:t>ODLUKU</w:t>
      </w:r>
    </w:p>
    <w:p w14:paraId="3123303F" w14:textId="77777777" w:rsidR="00544EAA" w:rsidRPr="00544EAA" w:rsidRDefault="00544EAA" w:rsidP="00544EAA">
      <w:pPr>
        <w:jc w:val="center"/>
        <w:rPr>
          <w:rFonts w:ascii="Arial Narrow" w:hAnsi="Arial Narrow"/>
          <w:b/>
        </w:rPr>
      </w:pPr>
      <w:r w:rsidRPr="00544EAA">
        <w:rPr>
          <w:rStyle w:val="cond"/>
          <w:rFonts w:ascii="Arial Narrow" w:hAnsi="Arial Narrow"/>
          <w:b/>
          <w:color w:val="231F20"/>
          <w:bdr w:val="none" w:sz="0" w:space="0" w:color="auto" w:frame="1"/>
        </w:rPr>
        <w:t>o obrascu Izvješća o provođenju programa i projekata koje provode udruge</w:t>
      </w:r>
    </w:p>
    <w:p w14:paraId="2DFEC13F" w14:textId="77777777" w:rsidR="00544EAA" w:rsidRPr="00544EAA" w:rsidRDefault="00544EAA" w:rsidP="00544EAA">
      <w:pPr>
        <w:jc w:val="center"/>
        <w:rPr>
          <w:rFonts w:ascii="Arial Narrow" w:hAnsi="Arial Narrow"/>
          <w:b/>
        </w:rPr>
      </w:pPr>
    </w:p>
    <w:p w14:paraId="2148637F" w14:textId="77777777" w:rsidR="00544EAA" w:rsidRPr="00544EAA" w:rsidRDefault="00544EAA" w:rsidP="00544EAA">
      <w:pPr>
        <w:jc w:val="center"/>
        <w:rPr>
          <w:rFonts w:ascii="Arial Narrow" w:hAnsi="Arial Narrow"/>
          <w:b/>
        </w:rPr>
      </w:pPr>
      <w:r w:rsidRPr="00544EAA">
        <w:rPr>
          <w:rFonts w:ascii="Arial Narrow" w:hAnsi="Arial Narrow"/>
          <w:b/>
        </w:rPr>
        <w:t>Članak 1.</w:t>
      </w:r>
    </w:p>
    <w:p w14:paraId="711DB38C" w14:textId="77777777" w:rsidR="00544EAA" w:rsidRPr="00544EAA" w:rsidRDefault="00544EAA" w:rsidP="00544EAA">
      <w:pPr>
        <w:pStyle w:val="box472555"/>
        <w:shd w:val="clear" w:color="auto" w:fill="FFFFFF"/>
        <w:spacing w:before="0" w:beforeAutospacing="0" w:after="0" w:afterAutospacing="0"/>
        <w:ind w:firstLine="408"/>
        <w:jc w:val="both"/>
        <w:textAlignment w:val="baseline"/>
        <w:rPr>
          <w:rFonts w:ascii="Arial Narrow" w:hAnsi="Arial Narrow"/>
          <w:color w:val="231F20"/>
          <w:sz w:val="22"/>
          <w:szCs w:val="22"/>
        </w:rPr>
      </w:pPr>
      <w:r w:rsidRPr="00544EAA">
        <w:rPr>
          <w:rFonts w:ascii="Arial Narrow" w:hAnsi="Arial Narrow"/>
          <w:sz w:val="22"/>
          <w:szCs w:val="22"/>
        </w:rPr>
        <w:tab/>
        <w:t>Ovom Odlukom o</w:t>
      </w:r>
      <w:r w:rsidRPr="00544EAA">
        <w:rPr>
          <w:rStyle w:val="cond"/>
          <w:rFonts w:ascii="Arial Narrow" w:eastAsiaTheme="majorEastAsia" w:hAnsi="Arial Narrow"/>
          <w:color w:val="231F20"/>
          <w:sz w:val="22"/>
          <w:szCs w:val="22"/>
          <w:bdr w:val="none" w:sz="0" w:space="0" w:color="auto" w:frame="1"/>
        </w:rPr>
        <w:t xml:space="preserve"> obrascu Izvješća o provođenju programa i projekata pobliže se uređuje obrazac Izvješća o provođenju programa i projekata za koje je Općina Dubravica odobrila financijska sredstva ugovorom o financiranju udrugama temeljem provedenog Javnog poziva/natječaja za dodjelu jednokratnih financijskih potpora udrugama.</w:t>
      </w:r>
    </w:p>
    <w:p w14:paraId="1B7DF118" w14:textId="77777777" w:rsidR="00544EAA" w:rsidRPr="00544EAA" w:rsidRDefault="00544EAA" w:rsidP="00544EAA">
      <w:pPr>
        <w:pStyle w:val="box472555"/>
        <w:shd w:val="clear" w:color="auto" w:fill="FFFFFF"/>
        <w:spacing w:before="0" w:beforeAutospacing="0" w:after="0" w:afterAutospacing="0"/>
        <w:ind w:firstLine="408"/>
        <w:jc w:val="both"/>
        <w:textAlignment w:val="baseline"/>
        <w:rPr>
          <w:rStyle w:val="cond"/>
          <w:rFonts w:ascii="Arial Narrow" w:eastAsiaTheme="majorEastAsia" w:hAnsi="Arial Narrow"/>
          <w:color w:val="231F20"/>
          <w:sz w:val="22"/>
          <w:szCs w:val="22"/>
          <w:bdr w:val="none" w:sz="0" w:space="0" w:color="auto" w:frame="1"/>
        </w:rPr>
      </w:pPr>
      <w:r w:rsidRPr="00544EAA">
        <w:rPr>
          <w:rStyle w:val="cond"/>
          <w:rFonts w:ascii="Arial Narrow" w:eastAsiaTheme="majorEastAsia" w:hAnsi="Arial Narrow"/>
          <w:color w:val="231F20"/>
          <w:sz w:val="22"/>
          <w:szCs w:val="22"/>
          <w:bdr w:val="none" w:sz="0" w:space="0" w:color="auto" w:frame="1"/>
        </w:rPr>
        <w:tab/>
        <w:t>Obrazac iz stavka 1. ovoga članka sastavni je dio ove Odluke i sastoji se od:</w:t>
      </w:r>
    </w:p>
    <w:p w14:paraId="4996DEE4" w14:textId="77777777" w:rsidR="00544EAA" w:rsidRPr="00544EAA" w:rsidRDefault="00544EAA" w:rsidP="00544EAA">
      <w:pPr>
        <w:pStyle w:val="Odlomakpopisa3"/>
        <w:numPr>
          <w:ilvl w:val="1"/>
          <w:numId w:val="188"/>
        </w:numPr>
        <w:spacing w:after="0" w:line="240" w:lineRule="auto"/>
        <w:jc w:val="both"/>
        <w:rPr>
          <w:rFonts w:ascii="Arial Narrow" w:hAnsi="Arial Narrow"/>
          <w:color w:val="000000"/>
          <w:lang w:eastAsia="hr-HR"/>
        </w:rPr>
      </w:pPr>
      <w:r w:rsidRPr="00544EAA">
        <w:rPr>
          <w:rFonts w:ascii="Arial Narrow" w:hAnsi="Arial Narrow"/>
          <w:color w:val="000000"/>
          <w:lang w:eastAsia="hr-HR"/>
        </w:rPr>
        <w:t>obrazac opisnog izvještaja provedbe programa ili projekta</w:t>
      </w:r>
    </w:p>
    <w:p w14:paraId="3BF19B02" w14:textId="77777777" w:rsidR="00544EAA" w:rsidRPr="00544EAA" w:rsidRDefault="00544EAA" w:rsidP="00544EAA">
      <w:pPr>
        <w:pStyle w:val="Odlomakpopisa3"/>
        <w:numPr>
          <w:ilvl w:val="1"/>
          <w:numId w:val="188"/>
        </w:numPr>
        <w:spacing w:after="0" w:line="240" w:lineRule="auto"/>
        <w:jc w:val="both"/>
        <w:rPr>
          <w:rFonts w:ascii="Arial Narrow" w:hAnsi="Arial Narrow"/>
          <w:color w:val="000000"/>
          <w:lang w:eastAsia="hr-HR"/>
        </w:rPr>
      </w:pPr>
      <w:r w:rsidRPr="00544EAA">
        <w:rPr>
          <w:rFonts w:ascii="Arial Narrow" w:hAnsi="Arial Narrow"/>
          <w:color w:val="000000"/>
          <w:lang w:eastAsia="hr-HR"/>
        </w:rPr>
        <w:t>obrazac financijskog izvještaja provedbe programa ili projekta</w:t>
      </w:r>
    </w:p>
    <w:p w14:paraId="3ED46ED3" w14:textId="77777777" w:rsidR="00544EAA" w:rsidRPr="00544EAA" w:rsidRDefault="00544EAA" w:rsidP="00544EAA">
      <w:pPr>
        <w:pStyle w:val="Odlomakpopisa3"/>
        <w:spacing w:after="0" w:line="240" w:lineRule="auto"/>
        <w:ind w:left="0"/>
        <w:jc w:val="both"/>
        <w:rPr>
          <w:rStyle w:val="cond"/>
          <w:rFonts w:ascii="Arial Narrow" w:eastAsiaTheme="majorEastAsia" w:hAnsi="Arial Narrow"/>
          <w:color w:val="231F20"/>
          <w:bdr w:val="none" w:sz="0" w:space="0" w:color="auto" w:frame="1"/>
          <w:lang w:eastAsia="hr-HR"/>
        </w:rPr>
      </w:pPr>
      <w:r w:rsidRPr="00544EAA">
        <w:rPr>
          <w:rStyle w:val="cond"/>
          <w:rFonts w:ascii="Arial Narrow" w:eastAsiaTheme="majorEastAsia" w:hAnsi="Arial Narrow"/>
          <w:color w:val="231F20"/>
          <w:bdr w:val="none" w:sz="0" w:space="0" w:color="auto" w:frame="1"/>
          <w:lang w:eastAsia="hr-HR"/>
        </w:rPr>
        <w:lastRenderedPageBreak/>
        <w:tab/>
        <w:t>Uz opisna izvješća dostavljaju se popratni materijali kao što su isječci iz novina, videozapisi, fotografije i dr.</w:t>
      </w:r>
    </w:p>
    <w:p w14:paraId="76AC58FC" w14:textId="77777777" w:rsidR="00544EAA" w:rsidRPr="00544EAA" w:rsidRDefault="00544EAA" w:rsidP="00544EAA">
      <w:pPr>
        <w:pStyle w:val="Odlomakpopisa3"/>
        <w:spacing w:after="0" w:line="240" w:lineRule="auto"/>
        <w:ind w:left="0"/>
        <w:jc w:val="both"/>
        <w:rPr>
          <w:rStyle w:val="cond"/>
          <w:rFonts w:ascii="Arial Narrow" w:eastAsiaTheme="majorEastAsia" w:hAnsi="Arial Narrow"/>
          <w:color w:val="231F20"/>
          <w:bdr w:val="none" w:sz="0" w:space="0" w:color="auto" w:frame="1"/>
          <w:lang w:eastAsia="hr-HR"/>
        </w:rPr>
      </w:pPr>
      <w:r w:rsidRPr="00544EAA">
        <w:rPr>
          <w:rStyle w:val="cond"/>
          <w:rFonts w:ascii="Arial Narrow" w:eastAsiaTheme="majorEastAsia" w:hAnsi="Arial Narrow"/>
          <w:color w:val="231F20"/>
          <w:bdr w:val="none" w:sz="0" w:space="0" w:color="auto" w:frame="1"/>
          <w:lang w:eastAsia="hr-HR"/>
        </w:rPr>
        <w:tab/>
        <w:t xml:space="preserve">U financijskom izvješću navode se cjelokupni troškovi programa, projekta ili inicijative, neovisno o tome iz kojeg su izvora financirani. </w:t>
      </w:r>
    </w:p>
    <w:p w14:paraId="4CDEAE90" w14:textId="77777777" w:rsidR="00544EAA" w:rsidRPr="00544EAA" w:rsidRDefault="00544EAA" w:rsidP="00544EAA">
      <w:pPr>
        <w:pStyle w:val="Odlomakpopisa3"/>
        <w:spacing w:after="0" w:line="240" w:lineRule="auto"/>
        <w:ind w:left="0"/>
        <w:jc w:val="both"/>
        <w:rPr>
          <w:rStyle w:val="cond"/>
          <w:rFonts w:ascii="Arial Narrow" w:eastAsiaTheme="majorEastAsia" w:hAnsi="Arial Narrow"/>
          <w:color w:val="231F20"/>
          <w:bdr w:val="none" w:sz="0" w:space="0" w:color="auto" w:frame="1"/>
          <w:lang w:eastAsia="hr-HR"/>
        </w:rPr>
      </w:pPr>
      <w:r w:rsidRPr="00544EAA">
        <w:rPr>
          <w:rStyle w:val="cond"/>
          <w:rFonts w:ascii="Arial Narrow" w:eastAsiaTheme="majorEastAsia" w:hAnsi="Arial Narrow"/>
          <w:color w:val="231F20"/>
          <w:bdr w:val="none" w:sz="0" w:space="0" w:color="auto" w:frame="1"/>
          <w:lang w:eastAsia="hr-HR"/>
        </w:rPr>
        <w:tab/>
        <w:t>Obvezno se dostavljaju i dokazi o nastanku troška podmirenog iz sredstava Općine Dubravica (preslike faktura, ugovora o djelu ili ugovora o autorskom honoraru s obračunima istih) te dokazi o plaćanju istih (preslika naloga o prijenosu ili izvoda sa žiro računa).</w:t>
      </w:r>
    </w:p>
    <w:p w14:paraId="15DB9D43" w14:textId="77777777" w:rsidR="00544EAA" w:rsidRPr="00544EAA" w:rsidRDefault="00544EAA" w:rsidP="00544EAA">
      <w:pPr>
        <w:pStyle w:val="Odlomakpopisa3"/>
        <w:spacing w:after="0" w:line="240" w:lineRule="auto"/>
        <w:ind w:left="0"/>
        <w:jc w:val="both"/>
        <w:rPr>
          <w:rStyle w:val="cond"/>
          <w:rFonts w:ascii="Arial Narrow" w:eastAsiaTheme="majorEastAsia" w:hAnsi="Arial Narrow"/>
          <w:lang w:eastAsia="hr-HR"/>
        </w:rPr>
      </w:pPr>
      <w:r w:rsidRPr="00544EAA">
        <w:rPr>
          <w:rStyle w:val="cond"/>
          <w:rFonts w:ascii="Arial Narrow" w:eastAsiaTheme="majorEastAsia" w:hAnsi="Arial Narrow"/>
          <w:color w:val="231F20"/>
          <w:bdr w:val="none" w:sz="0" w:space="0" w:color="auto" w:frame="1"/>
          <w:lang w:eastAsia="hr-HR"/>
        </w:rPr>
        <w:tab/>
        <w:t>Rok za podnošenje obrasca iz ovog članka je najkasnije do 31. siječnja tekuće godine za prošlu godinu.</w:t>
      </w:r>
    </w:p>
    <w:p w14:paraId="252CC9BD" w14:textId="77777777" w:rsidR="00544EAA" w:rsidRPr="00544EAA" w:rsidRDefault="00544EAA" w:rsidP="00544EAA">
      <w:pPr>
        <w:pStyle w:val="box472555"/>
        <w:shd w:val="clear" w:color="auto" w:fill="FFFFFF"/>
        <w:spacing w:before="0" w:beforeAutospacing="0" w:after="0" w:afterAutospacing="0"/>
        <w:ind w:firstLine="408"/>
        <w:textAlignment w:val="baseline"/>
        <w:rPr>
          <w:rFonts w:ascii="Arial Narrow" w:hAnsi="Arial Narrow"/>
          <w:color w:val="231F20"/>
          <w:sz w:val="22"/>
          <w:szCs w:val="22"/>
        </w:rPr>
      </w:pPr>
    </w:p>
    <w:p w14:paraId="42442C8E" w14:textId="77777777" w:rsidR="00544EAA" w:rsidRPr="00544EAA" w:rsidRDefault="00544EAA" w:rsidP="00544EAA">
      <w:pPr>
        <w:pStyle w:val="box472555"/>
        <w:shd w:val="clear" w:color="auto" w:fill="FFFFFF"/>
        <w:spacing w:before="0" w:beforeAutospacing="0" w:after="0" w:afterAutospacing="0"/>
        <w:jc w:val="center"/>
        <w:textAlignment w:val="baseline"/>
        <w:rPr>
          <w:rFonts w:ascii="Arial Narrow" w:hAnsi="Arial Narrow"/>
          <w:b/>
          <w:color w:val="231F20"/>
          <w:sz w:val="22"/>
          <w:szCs w:val="22"/>
        </w:rPr>
      </w:pPr>
      <w:r w:rsidRPr="00544EAA">
        <w:rPr>
          <w:rStyle w:val="cond"/>
          <w:rFonts w:ascii="Arial Narrow" w:eastAsiaTheme="majorEastAsia" w:hAnsi="Arial Narrow"/>
          <w:b/>
          <w:color w:val="231F20"/>
          <w:sz w:val="22"/>
          <w:szCs w:val="22"/>
          <w:bdr w:val="none" w:sz="0" w:space="0" w:color="auto" w:frame="1"/>
        </w:rPr>
        <w:t>Članak 2.</w:t>
      </w:r>
    </w:p>
    <w:p w14:paraId="4C6E15B5" w14:textId="77777777" w:rsidR="00544EAA" w:rsidRPr="00544EAA" w:rsidRDefault="00544EAA" w:rsidP="00544EAA">
      <w:pPr>
        <w:pStyle w:val="box472555"/>
        <w:shd w:val="clear" w:color="auto" w:fill="FFFFFF"/>
        <w:spacing w:before="0" w:beforeAutospacing="0" w:after="0" w:afterAutospacing="0"/>
        <w:ind w:firstLine="408"/>
        <w:jc w:val="both"/>
        <w:textAlignment w:val="baseline"/>
        <w:rPr>
          <w:rStyle w:val="cond"/>
          <w:rFonts w:ascii="Arial Narrow" w:eastAsiaTheme="majorEastAsia" w:hAnsi="Arial Narrow"/>
          <w:color w:val="231F20"/>
          <w:sz w:val="22"/>
          <w:szCs w:val="22"/>
          <w:bdr w:val="none" w:sz="0" w:space="0" w:color="auto" w:frame="1"/>
        </w:rPr>
      </w:pPr>
      <w:r w:rsidRPr="00544EAA">
        <w:rPr>
          <w:rStyle w:val="cond"/>
          <w:rFonts w:ascii="Arial Narrow" w:eastAsiaTheme="majorEastAsia" w:hAnsi="Arial Narrow"/>
          <w:color w:val="231F20"/>
          <w:sz w:val="22"/>
          <w:szCs w:val="22"/>
          <w:bdr w:val="none" w:sz="0" w:space="0" w:color="auto" w:frame="1"/>
        </w:rPr>
        <w:tab/>
        <w:t xml:space="preserve">Korisnik financijskih sredstava dužan je Općini Dubravica dostaviti sve potrebne podatke o provođenju programa i projekata na Obrascu iz članka 1. ovoga Pravilnika koji je dostupan na mrežnim stranicama Općine Dubravica </w:t>
      </w:r>
      <w:hyperlink r:id="rId45" w:history="1">
        <w:r w:rsidRPr="00544EAA">
          <w:rPr>
            <w:rStyle w:val="Hiperveza"/>
            <w:rFonts w:ascii="Arial Narrow" w:hAnsi="Arial Narrow"/>
            <w:sz w:val="22"/>
            <w:szCs w:val="22"/>
            <w:bdr w:val="none" w:sz="0" w:space="0" w:color="auto" w:frame="1"/>
          </w:rPr>
          <w:t>www.dubravica.hr</w:t>
        </w:r>
      </w:hyperlink>
      <w:r w:rsidRPr="00544EAA">
        <w:rPr>
          <w:rStyle w:val="cond"/>
          <w:rFonts w:ascii="Arial Narrow" w:eastAsiaTheme="majorEastAsia" w:hAnsi="Arial Narrow"/>
          <w:color w:val="231F20"/>
          <w:sz w:val="22"/>
          <w:szCs w:val="22"/>
          <w:bdr w:val="none" w:sz="0" w:space="0" w:color="auto" w:frame="1"/>
        </w:rPr>
        <w:t xml:space="preserve"> .</w:t>
      </w:r>
    </w:p>
    <w:p w14:paraId="36439D97" w14:textId="77777777" w:rsidR="00544EAA" w:rsidRPr="00544EAA" w:rsidRDefault="00544EAA" w:rsidP="00544EAA">
      <w:pPr>
        <w:pStyle w:val="box472555"/>
        <w:shd w:val="clear" w:color="auto" w:fill="FFFFFF"/>
        <w:spacing w:before="0" w:beforeAutospacing="0" w:after="0" w:afterAutospacing="0"/>
        <w:ind w:firstLine="408"/>
        <w:jc w:val="both"/>
        <w:textAlignment w:val="baseline"/>
        <w:rPr>
          <w:rStyle w:val="cond"/>
          <w:rFonts w:ascii="Arial Narrow" w:eastAsiaTheme="majorEastAsia" w:hAnsi="Arial Narrow"/>
          <w:color w:val="231F20"/>
          <w:sz w:val="22"/>
          <w:szCs w:val="22"/>
          <w:bdr w:val="none" w:sz="0" w:space="0" w:color="auto" w:frame="1"/>
        </w:rPr>
      </w:pPr>
      <w:r w:rsidRPr="00544EAA">
        <w:rPr>
          <w:rStyle w:val="cond"/>
          <w:rFonts w:ascii="Arial Narrow" w:eastAsiaTheme="majorEastAsia" w:hAnsi="Arial Narrow"/>
          <w:color w:val="231F20"/>
          <w:sz w:val="22"/>
          <w:szCs w:val="22"/>
          <w:bdr w:val="none" w:sz="0" w:space="0" w:color="auto" w:frame="1"/>
        </w:rPr>
        <w:tab/>
        <w:t>Općina Dubravica dužna je nadzirati namjensko trošenje sredstava odobrenih ugovorom o financiranju za vrijeme provođenja i/ili nakon završetka programa i projekta udruga.</w:t>
      </w:r>
    </w:p>
    <w:p w14:paraId="5B0185B7" w14:textId="77777777" w:rsidR="00544EAA" w:rsidRPr="00544EAA" w:rsidRDefault="00544EAA" w:rsidP="00544EAA">
      <w:pPr>
        <w:ind w:firstLine="708"/>
        <w:rPr>
          <w:rFonts w:ascii="Arial Narrow" w:hAnsi="Arial Narrow"/>
          <w:color w:val="222233"/>
        </w:rPr>
      </w:pPr>
      <w:bookmarkStart w:id="7" w:name="_Toc289415675"/>
      <w:r w:rsidRPr="00544EAA">
        <w:rPr>
          <w:rFonts w:ascii="Arial Narrow" w:hAnsi="Arial Narrow"/>
          <w:color w:val="222233"/>
        </w:rPr>
        <w:t xml:space="preserve">Općina Dubravica će u suradnji s korisnikom financiranja, s ciljem poštovanja načela transparentnosti trošenja proračunskog novca i mjerenja vrijednosti povrata za uložena sredstva, pratiti provedbu financiranih programa ili projekata udruga, sukladno Zakonu o kulturnim vijećima i financiranju javnih potreba u kulturi, Zakonu o udrugama, Zakonu o fiskalnoj odgovornosti, Zakonu o financijskom poslovanju i računovodstvu neprofitnih organizacija, Uredbi o kriterijima, mjerilima i postupcima financiranja i ugovaranja programa i projekata od interesa za opće dobro koje provode udruge, </w:t>
      </w:r>
      <w:r w:rsidRPr="00544EAA">
        <w:rPr>
          <w:rFonts w:ascii="Arial Narrow" w:hAnsi="Arial Narrow"/>
        </w:rPr>
        <w:t xml:space="preserve">Pravilniku o financiranju udruga iz proračuna Općine Dubravica </w:t>
      </w:r>
      <w:r w:rsidRPr="00544EAA">
        <w:rPr>
          <w:rFonts w:ascii="Arial Narrow" w:hAnsi="Arial Narrow"/>
          <w:color w:val="222233"/>
        </w:rPr>
        <w:t>i drugim pozitivnim propisima.</w:t>
      </w:r>
      <w:bookmarkEnd w:id="7"/>
    </w:p>
    <w:p w14:paraId="6473B1D8" w14:textId="77777777" w:rsidR="00544EAA" w:rsidRPr="00544EAA" w:rsidRDefault="00544EAA" w:rsidP="00544EAA">
      <w:pPr>
        <w:ind w:firstLine="708"/>
        <w:rPr>
          <w:rFonts w:ascii="Arial Narrow" w:hAnsi="Arial Narrow"/>
          <w:color w:val="222233"/>
        </w:rPr>
      </w:pPr>
      <w:r w:rsidRPr="00544EAA">
        <w:rPr>
          <w:rFonts w:ascii="Arial Narrow" w:hAnsi="Arial Narrow"/>
          <w:color w:val="222233"/>
        </w:rPr>
        <w:t>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 Općina Dubravica će vrednovati rezultate i učinke cjelokupnog javnog natječaja ili javnog poziva i planirati buduće aktivnosti u pojedinom prioritetnom području financiranja.</w:t>
      </w:r>
    </w:p>
    <w:p w14:paraId="457A88AE" w14:textId="77777777" w:rsidR="00544EAA" w:rsidRPr="00544EAA" w:rsidRDefault="00544EAA" w:rsidP="00544EAA">
      <w:pPr>
        <w:ind w:firstLine="708"/>
        <w:rPr>
          <w:rFonts w:ascii="Arial Narrow" w:hAnsi="Arial Narrow"/>
          <w:color w:val="222233"/>
        </w:rPr>
      </w:pPr>
      <w:bookmarkStart w:id="8" w:name="_Toc289416068"/>
      <w:r w:rsidRPr="00544EAA">
        <w:rPr>
          <w:rFonts w:ascii="Arial Narrow" w:hAnsi="Arial Narrow"/>
          <w:color w:val="222233"/>
        </w:rPr>
        <w:t>Praćenje će se vršiti na dva načina: odobravanjem opisnih i financijskih izvješća korisnika sredstava iz članka 1. ove Odluke te kontrolom "na licu mjesta" od strane službenika Jedinstvenog upravnog odjela, u dogovoru s korisnikom sredstava.</w:t>
      </w:r>
      <w:bookmarkEnd w:id="8"/>
    </w:p>
    <w:p w14:paraId="08DA538E" w14:textId="77777777" w:rsidR="00544EAA" w:rsidRPr="00544EAA" w:rsidRDefault="00544EAA" w:rsidP="00544EAA">
      <w:pPr>
        <w:pStyle w:val="box472555"/>
        <w:shd w:val="clear" w:color="auto" w:fill="FFFFFF"/>
        <w:spacing w:before="0" w:beforeAutospacing="0" w:after="0" w:afterAutospacing="0"/>
        <w:jc w:val="center"/>
        <w:textAlignment w:val="baseline"/>
        <w:rPr>
          <w:rFonts w:ascii="Arial Narrow" w:eastAsia="Calibri" w:hAnsi="Arial Narrow"/>
          <w:color w:val="222233"/>
          <w:sz w:val="22"/>
          <w:szCs w:val="22"/>
        </w:rPr>
      </w:pPr>
    </w:p>
    <w:p w14:paraId="3AC427FB" w14:textId="77777777" w:rsidR="00544EAA" w:rsidRPr="00544EAA" w:rsidRDefault="00544EAA" w:rsidP="00544EAA">
      <w:pPr>
        <w:pStyle w:val="box472555"/>
        <w:shd w:val="clear" w:color="auto" w:fill="FFFFFF"/>
        <w:spacing w:before="0" w:beforeAutospacing="0" w:after="0" w:afterAutospacing="0"/>
        <w:jc w:val="center"/>
        <w:textAlignment w:val="baseline"/>
        <w:rPr>
          <w:rFonts w:ascii="Arial Narrow" w:hAnsi="Arial Narrow"/>
          <w:color w:val="222233"/>
          <w:sz w:val="22"/>
          <w:szCs w:val="22"/>
        </w:rPr>
      </w:pPr>
      <w:r w:rsidRPr="00544EAA">
        <w:rPr>
          <w:rStyle w:val="cond"/>
          <w:rFonts w:ascii="Arial Narrow" w:eastAsiaTheme="majorEastAsia" w:hAnsi="Arial Narrow"/>
          <w:b/>
          <w:color w:val="231F20"/>
          <w:sz w:val="22"/>
          <w:szCs w:val="22"/>
          <w:bdr w:val="none" w:sz="0" w:space="0" w:color="auto" w:frame="1"/>
        </w:rPr>
        <w:t>Članak 3.</w:t>
      </w:r>
    </w:p>
    <w:p w14:paraId="123EA745" w14:textId="77777777" w:rsidR="00544EAA" w:rsidRPr="00544EAA" w:rsidRDefault="00544EAA" w:rsidP="00544EAA">
      <w:pPr>
        <w:ind w:firstLine="708"/>
        <w:rPr>
          <w:rFonts w:ascii="Arial Narrow" w:hAnsi="Arial Narrow"/>
          <w:color w:val="222233"/>
        </w:rPr>
      </w:pPr>
      <w:r w:rsidRPr="00544EAA">
        <w:rPr>
          <w:rFonts w:ascii="Arial Narrow" w:hAnsi="Arial Narrow"/>
          <w:color w:val="222233"/>
        </w:rPr>
        <w:t>Općina Dubravica će od korisnika financijskih sredstava u pisanom obliku zatražiti povrat sredstava za provedbu odobrenog programa ili projekta u slučaju kada utvrdi da korisnik financiranja:</w:t>
      </w:r>
    </w:p>
    <w:p w14:paraId="08A3C8CD" w14:textId="77777777" w:rsidR="00544EAA" w:rsidRPr="00544EAA" w:rsidRDefault="00544EAA" w:rsidP="00544EAA">
      <w:pPr>
        <w:ind w:left="936" w:hanging="227"/>
        <w:rPr>
          <w:rFonts w:ascii="Arial Narrow" w:hAnsi="Arial Narrow"/>
          <w:color w:val="222233"/>
        </w:rPr>
      </w:pPr>
      <w:r w:rsidRPr="00544EAA">
        <w:rPr>
          <w:rFonts w:ascii="Arial Narrow" w:hAnsi="Arial Narrow"/>
          <w:color w:val="222233"/>
        </w:rPr>
        <w:t>-    nije realizirao program ili projekt utvrđen proračunom i ugovorom;</w:t>
      </w:r>
    </w:p>
    <w:p w14:paraId="0E5B25EF" w14:textId="77777777" w:rsidR="00544EAA" w:rsidRPr="00544EAA" w:rsidRDefault="00544EAA" w:rsidP="00544EAA">
      <w:pPr>
        <w:ind w:left="936" w:hanging="227"/>
        <w:rPr>
          <w:rFonts w:ascii="Arial Narrow" w:hAnsi="Arial Narrow"/>
          <w:color w:val="222233"/>
        </w:rPr>
      </w:pPr>
      <w:r w:rsidRPr="00544EAA">
        <w:rPr>
          <w:rFonts w:ascii="Arial Narrow" w:hAnsi="Arial Narrow"/>
          <w:color w:val="222233"/>
        </w:rPr>
        <w:t>-    nije utrošio sva odobrena sredstva;</w:t>
      </w:r>
    </w:p>
    <w:p w14:paraId="59CB03E9" w14:textId="77777777" w:rsidR="00544EAA" w:rsidRPr="00544EAA" w:rsidRDefault="00544EAA" w:rsidP="00544EAA">
      <w:pPr>
        <w:ind w:left="936" w:hanging="227"/>
        <w:rPr>
          <w:rFonts w:ascii="Arial Narrow" w:hAnsi="Arial Narrow"/>
          <w:color w:val="222233"/>
        </w:rPr>
      </w:pPr>
      <w:r w:rsidRPr="00544EAA">
        <w:rPr>
          <w:rFonts w:ascii="Arial Narrow" w:hAnsi="Arial Narrow"/>
          <w:color w:val="222233"/>
        </w:rPr>
        <w:t>-    sredstva nije koristio namjenski;</w:t>
      </w:r>
    </w:p>
    <w:p w14:paraId="5C61E36D" w14:textId="77777777" w:rsidR="00544EAA" w:rsidRPr="00544EAA" w:rsidRDefault="00544EAA" w:rsidP="00544EAA">
      <w:pPr>
        <w:ind w:left="936" w:hanging="227"/>
        <w:rPr>
          <w:rFonts w:ascii="Arial Narrow" w:hAnsi="Arial Narrow"/>
          <w:color w:val="222233"/>
        </w:rPr>
      </w:pPr>
      <w:r w:rsidRPr="00544EAA">
        <w:rPr>
          <w:rFonts w:ascii="Arial Narrow" w:hAnsi="Arial Narrow"/>
          <w:color w:val="222233"/>
        </w:rPr>
        <w:t>-    iz neopravdanih razloga nije podnio izvješće/obrazac iz članka 1. ove Odluke u propisanom roku.</w:t>
      </w:r>
    </w:p>
    <w:p w14:paraId="325EA803" w14:textId="77777777" w:rsidR="00544EAA" w:rsidRPr="00544EAA" w:rsidRDefault="00544EAA" w:rsidP="00544EAA">
      <w:pPr>
        <w:rPr>
          <w:rFonts w:ascii="Arial Narrow" w:hAnsi="Arial Narrow"/>
          <w:color w:val="222233"/>
        </w:rPr>
      </w:pPr>
      <w:r w:rsidRPr="00544EAA">
        <w:rPr>
          <w:rFonts w:ascii="Arial Narrow" w:hAnsi="Arial Narrow"/>
          <w:color w:val="222233"/>
        </w:rPr>
        <w:tab/>
        <w:t xml:space="preserve">Ako Općina Dubravica utvrdi da korisnik financijskih sredstava nije ispunio ugovorne obveze, osim prava na povrat više uplaćenih sredstava u Proračun Općine Dubravica, uskratit će mu pravo na financijsku potporu u naredne dvije godine. </w:t>
      </w:r>
    </w:p>
    <w:p w14:paraId="746045A4" w14:textId="77777777" w:rsidR="00544EAA" w:rsidRPr="00544EAA" w:rsidRDefault="00544EAA" w:rsidP="00544EAA">
      <w:pPr>
        <w:pStyle w:val="box472555"/>
        <w:shd w:val="clear" w:color="auto" w:fill="FFFFFF"/>
        <w:spacing w:before="0" w:beforeAutospacing="0" w:after="0" w:afterAutospacing="0"/>
        <w:ind w:firstLine="408"/>
        <w:textAlignment w:val="baseline"/>
        <w:rPr>
          <w:rStyle w:val="cond"/>
          <w:rFonts w:ascii="Arial Narrow" w:eastAsiaTheme="majorEastAsia" w:hAnsi="Arial Narrow"/>
          <w:sz w:val="22"/>
          <w:szCs w:val="22"/>
          <w:bdr w:val="none" w:sz="0" w:space="0" w:color="auto" w:frame="1"/>
        </w:rPr>
      </w:pPr>
    </w:p>
    <w:p w14:paraId="2C5C9A84" w14:textId="77777777" w:rsidR="00544EAA" w:rsidRPr="00544EAA" w:rsidRDefault="00544EAA" w:rsidP="00544EAA">
      <w:pPr>
        <w:jc w:val="center"/>
        <w:rPr>
          <w:rFonts w:ascii="Arial Narrow" w:eastAsia="Times New Roman" w:hAnsi="Arial Narrow"/>
        </w:rPr>
      </w:pPr>
      <w:r w:rsidRPr="00544EAA">
        <w:rPr>
          <w:rFonts w:ascii="Arial Narrow" w:hAnsi="Arial Narrow"/>
          <w:b/>
        </w:rPr>
        <w:t>Članak 4.</w:t>
      </w:r>
    </w:p>
    <w:p w14:paraId="77A09031" w14:textId="77777777" w:rsidR="00544EAA" w:rsidRPr="00544EAA" w:rsidRDefault="00544EAA" w:rsidP="00544EAA">
      <w:pPr>
        <w:ind w:firstLine="708"/>
        <w:rPr>
          <w:rFonts w:ascii="Arial Narrow" w:hAnsi="Arial Narrow"/>
          <w:color w:val="222233"/>
        </w:rPr>
      </w:pPr>
      <w:r w:rsidRPr="00544EAA">
        <w:rPr>
          <w:rFonts w:ascii="Arial Narrow" w:hAnsi="Arial Narrow"/>
          <w:color w:val="222233"/>
        </w:rPr>
        <w:t>Ova Odluka stupa na snagu danom donošenja, a objavit će se u „Službenom glasniku Općine Dubravica“.</w:t>
      </w:r>
    </w:p>
    <w:p w14:paraId="65C8AAA0" w14:textId="77777777" w:rsidR="00544EAA" w:rsidRPr="00544EAA" w:rsidRDefault="00544EAA" w:rsidP="00544EAA">
      <w:pPr>
        <w:jc w:val="right"/>
        <w:rPr>
          <w:rFonts w:ascii="Arial Narrow" w:hAnsi="Arial Narrow"/>
        </w:rPr>
      </w:pPr>
    </w:p>
    <w:p w14:paraId="5E469BA8" w14:textId="77777777" w:rsidR="00544EAA" w:rsidRPr="00544EAA" w:rsidRDefault="00544EAA" w:rsidP="00544EAA">
      <w:pPr>
        <w:jc w:val="right"/>
        <w:rPr>
          <w:rFonts w:ascii="Arial Narrow" w:hAnsi="Arial Narrow"/>
        </w:rPr>
      </w:pPr>
      <w:r w:rsidRPr="00544EAA">
        <w:rPr>
          <w:rFonts w:ascii="Arial Narrow" w:hAnsi="Arial Narrow"/>
        </w:rPr>
        <w:tab/>
      </w:r>
      <w:r w:rsidRPr="00544EAA">
        <w:rPr>
          <w:rFonts w:ascii="Arial Narrow" w:hAnsi="Arial Narrow"/>
        </w:rPr>
        <w:tab/>
      </w:r>
      <w:r w:rsidRPr="00544EAA">
        <w:rPr>
          <w:rFonts w:ascii="Arial Narrow" w:hAnsi="Arial Narrow"/>
        </w:rPr>
        <w:tab/>
      </w:r>
      <w:r w:rsidRPr="00544EAA">
        <w:rPr>
          <w:rFonts w:ascii="Arial Narrow" w:hAnsi="Arial Narrow"/>
        </w:rPr>
        <w:tab/>
      </w:r>
      <w:r w:rsidRPr="00544EAA">
        <w:rPr>
          <w:rFonts w:ascii="Arial Narrow" w:hAnsi="Arial Narrow"/>
        </w:rPr>
        <w:tab/>
      </w:r>
      <w:r w:rsidRPr="00544EAA">
        <w:rPr>
          <w:rFonts w:ascii="Arial Narrow" w:hAnsi="Arial Narrow"/>
        </w:rPr>
        <w:tab/>
      </w:r>
      <w:r w:rsidRPr="00544EAA">
        <w:rPr>
          <w:rFonts w:ascii="Arial Narrow" w:hAnsi="Arial Narrow"/>
        </w:rPr>
        <w:tab/>
        <w:t>NAČELNIK OPĆINE DUBRAVICA</w:t>
      </w:r>
    </w:p>
    <w:p w14:paraId="55CE6C93" w14:textId="77777777" w:rsidR="00544EAA" w:rsidRDefault="00544EAA" w:rsidP="00544EAA">
      <w:pPr>
        <w:jc w:val="right"/>
        <w:rPr>
          <w:rFonts w:ascii="Arial Narrow" w:hAnsi="Arial Narrow"/>
        </w:rPr>
      </w:pPr>
      <w:r w:rsidRPr="00544EAA">
        <w:rPr>
          <w:rFonts w:ascii="Arial Narrow" w:hAnsi="Arial Narrow"/>
        </w:rPr>
        <w:tab/>
      </w:r>
      <w:r w:rsidRPr="00544EAA">
        <w:rPr>
          <w:rFonts w:ascii="Arial Narrow" w:hAnsi="Arial Narrow"/>
        </w:rPr>
        <w:tab/>
      </w:r>
      <w:r w:rsidRPr="00544EAA">
        <w:rPr>
          <w:rFonts w:ascii="Arial Narrow" w:hAnsi="Arial Narrow"/>
        </w:rPr>
        <w:tab/>
      </w:r>
      <w:r w:rsidRPr="00544EAA">
        <w:rPr>
          <w:rFonts w:ascii="Arial Narrow" w:hAnsi="Arial Narrow"/>
        </w:rPr>
        <w:tab/>
      </w:r>
      <w:r w:rsidRPr="00544EAA">
        <w:rPr>
          <w:rFonts w:ascii="Arial Narrow" w:hAnsi="Arial Narrow"/>
        </w:rPr>
        <w:tab/>
      </w:r>
      <w:r w:rsidRPr="00544EAA">
        <w:rPr>
          <w:rFonts w:ascii="Arial Narrow" w:hAnsi="Arial Narrow"/>
        </w:rPr>
        <w:tab/>
      </w:r>
      <w:r w:rsidRPr="00544EAA">
        <w:rPr>
          <w:rFonts w:ascii="Arial Narrow" w:hAnsi="Arial Narrow"/>
        </w:rPr>
        <w:tab/>
      </w:r>
      <w:r w:rsidRPr="00544EAA">
        <w:rPr>
          <w:rFonts w:ascii="Arial Narrow" w:hAnsi="Arial Narrow"/>
        </w:rPr>
        <w:tab/>
      </w:r>
      <w:r w:rsidRPr="00544EAA">
        <w:rPr>
          <w:rFonts w:ascii="Arial Narrow" w:hAnsi="Arial Narrow"/>
        </w:rPr>
        <w:tab/>
        <w:t>Marin Štritof</w:t>
      </w:r>
    </w:p>
    <w:p w14:paraId="440C66FF" w14:textId="77777777" w:rsidR="00544EAA" w:rsidRPr="00544EAA" w:rsidRDefault="00544EAA" w:rsidP="00544EAA">
      <w:pPr>
        <w:rPr>
          <w:rFonts w:ascii="Arial Narrow" w:hAnsi="Arial Narrow"/>
          <w:b/>
          <w:sz w:val="20"/>
          <w:szCs w:val="20"/>
        </w:rPr>
      </w:pPr>
      <w:r w:rsidRPr="00544EAA">
        <w:rPr>
          <w:rFonts w:ascii="Arial Narrow" w:hAnsi="Arial Narrow"/>
          <w:noProof/>
          <w:sz w:val="20"/>
          <w:szCs w:val="20"/>
        </w:rPr>
        <w:drawing>
          <wp:anchor distT="0" distB="0" distL="114300" distR="114300" simplePos="0" relativeHeight="252092416" behindDoc="0" locked="0" layoutInCell="1" allowOverlap="1" wp14:anchorId="71F29BA2" wp14:editId="03497949">
            <wp:simplePos x="0" y="0"/>
            <wp:positionH relativeFrom="column">
              <wp:posOffset>4648200</wp:posOffset>
            </wp:positionH>
            <wp:positionV relativeFrom="paragraph">
              <wp:posOffset>342900</wp:posOffset>
            </wp:positionV>
            <wp:extent cx="369570" cy="488950"/>
            <wp:effectExtent l="0" t="0" r="0" b="0"/>
            <wp:wrapNone/>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9570" cy="488950"/>
                    </a:xfrm>
                    <a:prstGeom prst="rect">
                      <a:avLst/>
                    </a:prstGeom>
                    <a:noFill/>
                  </pic:spPr>
                </pic:pic>
              </a:graphicData>
            </a:graphic>
            <wp14:sizeRelH relativeFrom="page">
              <wp14:pctWidth>0</wp14:pctWidth>
            </wp14:sizeRelH>
            <wp14:sizeRelV relativeFrom="page">
              <wp14:pctHeight>0</wp14:pctHeight>
            </wp14:sizeRelV>
          </wp:anchor>
        </w:drawing>
      </w:r>
      <w:r w:rsidRPr="00544EAA">
        <w:rPr>
          <w:rFonts w:ascii="Arial Narrow" w:hAnsi="Arial Narrow"/>
          <w:noProof/>
          <w:sz w:val="20"/>
          <w:szCs w:val="20"/>
        </w:rPr>
        <w:drawing>
          <wp:anchor distT="0" distB="0" distL="114300" distR="114300" simplePos="0" relativeHeight="252091392" behindDoc="0" locked="0" layoutInCell="1" allowOverlap="1" wp14:anchorId="34BE9A7F" wp14:editId="0F39BDBA">
            <wp:simplePos x="0" y="0"/>
            <wp:positionH relativeFrom="column">
              <wp:posOffset>609600</wp:posOffset>
            </wp:positionH>
            <wp:positionV relativeFrom="paragraph">
              <wp:posOffset>241935</wp:posOffset>
            </wp:positionV>
            <wp:extent cx="537210" cy="676275"/>
            <wp:effectExtent l="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7210" cy="676275"/>
                    </a:xfrm>
                    <a:prstGeom prst="rect">
                      <a:avLst/>
                    </a:prstGeom>
                    <a:noFill/>
                  </pic:spPr>
                </pic:pic>
              </a:graphicData>
            </a:graphic>
            <wp14:sizeRelH relativeFrom="page">
              <wp14:pctWidth>0</wp14:pctWidth>
            </wp14:sizeRelH>
            <wp14:sizeRelV relativeFrom="page">
              <wp14:pctHeight>0</wp14:pctHeight>
            </wp14:sizeRelV>
          </wp:anchor>
        </w:drawing>
      </w:r>
    </w:p>
    <w:p w14:paraId="2AD81962" w14:textId="77777777" w:rsidR="00544EAA" w:rsidRPr="00544EAA" w:rsidRDefault="00544EAA" w:rsidP="00544EAA">
      <w:pPr>
        <w:rPr>
          <w:rFonts w:ascii="Arial Narrow" w:hAnsi="Arial Narrow"/>
          <w:sz w:val="20"/>
          <w:szCs w:val="20"/>
          <w:lang w:val="en-GB"/>
        </w:rPr>
      </w:pPr>
      <w:r w:rsidRPr="00544EAA">
        <w:rPr>
          <w:rFonts w:ascii="Arial Narrow" w:hAnsi="Arial Narrow"/>
          <w:b/>
          <w:sz w:val="20"/>
          <w:szCs w:val="20"/>
          <w:lang w:val="en-GB"/>
        </w:rPr>
        <w:t xml:space="preserve">REPUBLIKA HRVATSKA </w:t>
      </w:r>
      <w:r w:rsidRPr="00544EAA">
        <w:rPr>
          <w:rFonts w:ascii="Arial Narrow" w:hAnsi="Arial Narrow"/>
          <w:b/>
          <w:sz w:val="20"/>
          <w:szCs w:val="20"/>
          <w:lang w:val="en-GB"/>
        </w:rPr>
        <w:tab/>
      </w:r>
      <w:r w:rsidRPr="00544EAA">
        <w:rPr>
          <w:rFonts w:ascii="Arial Narrow" w:hAnsi="Arial Narrow"/>
          <w:b/>
          <w:sz w:val="20"/>
          <w:szCs w:val="20"/>
          <w:lang w:val="en-GB"/>
        </w:rPr>
        <w:tab/>
      </w:r>
      <w:r w:rsidRPr="00544EAA">
        <w:rPr>
          <w:rFonts w:ascii="Arial Narrow" w:hAnsi="Arial Narrow"/>
          <w:b/>
          <w:sz w:val="20"/>
          <w:szCs w:val="20"/>
          <w:lang w:val="en-GB"/>
        </w:rPr>
        <w:tab/>
      </w:r>
      <w:r w:rsidRPr="00544EAA">
        <w:rPr>
          <w:rFonts w:ascii="Arial Narrow" w:hAnsi="Arial Narrow"/>
          <w:b/>
          <w:sz w:val="20"/>
          <w:szCs w:val="20"/>
          <w:lang w:val="en-GB"/>
        </w:rPr>
        <w:tab/>
      </w:r>
      <w:r w:rsidRPr="00544EAA">
        <w:rPr>
          <w:rFonts w:ascii="Arial Narrow" w:hAnsi="Arial Narrow"/>
          <w:b/>
          <w:sz w:val="20"/>
          <w:szCs w:val="20"/>
          <w:lang w:val="en-GB"/>
        </w:rPr>
        <w:tab/>
      </w:r>
      <w:r w:rsidRPr="00544EAA">
        <w:rPr>
          <w:rFonts w:ascii="Arial Narrow" w:hAnsi="Arial Narrow"/>
          <w:b/>
          <w:sz w:val="20"/>
          <w:szCs w:val="20"/>
          <w:lang w:val="en-GB"/>
        </w:rPr>
        <w:tab/>
      </w:r>
      <w:r w:rsidRPr="00544EAA">
        <w:rPr>
          <w:rFonts w:ascii="Arial Narrow" w:hAnsi="Arial Narrow"/>
          <w:b/>
          <w:sz w:val="20"/>
          <w:szCs w:val="20"/>
          <w:lang w:val="en-GB"/>
        </w:rPr>
        <w:tab/>
      </w:r>
      <w:r w:rsidRPr="00544EAA">
        <w:rPr>
          <w:rFonts w:ascii="Arial Narrow" w:hAnsi="Arial Narrow"/>
          <w:b/>
          <w:sz w:val="20"/>
          <w:szCs w:val="20"/>
          <w:lang w:val="en-GB"/>
        </w:rPr>
        <w:tab/>
      </w:r>
      <w:r w:rsidRPr="00544EAA">
        <w:rPr>
          <w:rFonts w:ascii="Arial Narrow" w:hAnsi="Arial Narrow"/>
          <w:b/>
          <w:sz w:val="20"/>
          <w:szCs w:val="20"/>
          <w:lang w:val="en-GB"/>
        </w:rPr>
        <w:tab/>
      </w:r>
      <w:r w:rsidRPr="00544EAA">
        <w:rPr>
          <w:rFonts w:ascii="Arial Narrow" w:hAnsi="Arial Narrow"/>
          <w:b/>
          <w:sz w:val="20"/>
          <w:szCs w:val="20"/>
          <w:lang w:val="en-GB"/>
        </w:rPr>
        <w:tab/>
        <w:t>OPĆINA DUBRAVICA</w:t>
      </w:r>
    </w:p>
    <w:p w14:paraId="3F529FCA" w14:textId="77777777" w:rsidR="00544EAA" w:rsidRPr="00544EAA" w:rsidRDefault="00544EAA" w:rsidP="00544EAA">
      <w:pPr>
        <w:rPr>
          <w:rFonts w:ascii="Arial Narrow" w:hAnsi="Arial Narrow"/>
          <w:b/>
          <w:sz w:val="20"/>
          <w:szCs w:val="20"/>
          <w:lang w:val="en-GB"/>
        </w:rPr>
      </w:pPr>
      <w:r w:rsidRPr="00544EAA">
        <w:rPr>
          <w:rFonts w:ascii="Arial Narrow" w:hAnsi="Arial Narrow"/>
          <w:b/>
          <w:sz w:val="20"/>
          <w:szCs w:val="20"/>
          <w:lang w:val="en-GB"/>
        </w:rPr>
        <w:t>ZAGREBAČKA ŽUPANIJA</w:t>
      </w:r>
    </w:p>
    <w:p w14:paraId="5FC8E465" w14:textId="77777777" w:rsidR="00544EAA" w:rsidRPr="00544EAA" w:rsidRDefault="00544EAA" w:rsidP="00544EAA">
      <w:pPr>
        <w:rPr>
          <w:rFonts w:ascii="Arial Narrow" w:hAnsi="Arial Narrow"/>
          <w:sz w:val="20"/>
          <w:szCs w:val="20"/>
        </w:rPr>
      </w:pPr>
    </w:p>
    <w:p w14:paraId="2336344B" w14:textId="77777777" w:rsidR="00544EAA" w:rsidRPr="00544EAA" w:rsidRDefault="00544EAA" w:rsidP="00544EAA">
      <w:pPr>
        <w:pStyle w:val="SubTitle2"/>
        <w:jc w:val="both"/>
        <w:rPr>
          <w:rFonts w:ascii="Arial Narrow" w:hAnsi="Arial Narrow"/>
          <w:noProof/>
          <w:sz w:val="20"/>
          <w:lang w:val="hr-HR"/>
        </w:rPr>
      </w:pPr>
    </w:p>
    <w:p w14:paraId="7180EA00" w14:textId="77777777" w:rsidR="00544EAA" w:rsidRPr="00544EAA" w:rsidRDefault="00544EAA" w:rsidP="00544EAA">
      <w:pPr>
        <w:autoSpaceDE w:val="0"/>
        <w:autoSpaceDN w:val="0"/>
        <w:adjustRightInd w:val="0"/>
        <w:spacing w:before="120" w:after="120"/>
        <w:jc w:val="center"/>
        <w:rPr>
          <w:rFonts w:ascii="Arial Narrow" w:hAnsi="Arial Narrow"/>
          <w:b/>
          <w:bCs/>
          <w:noProof/>
          <w:sz w:val="20"/>
          <w:szCs w:val="20"/>
          <w:lang w:eastAsia="de-DE"/>
        </w:rPr>
      </w:pPr>
      <w:r w:rsidRPr="00544EAA">
        <w:rPr>
          <w:rFonts w:ascii="Arial Narrow" w:hAnsi="Arial Narrow"/>
          <w:b/>
          <w:bCs/>
          <w:noProof/>
          <w:color w:val="000000"/>
          <w:sz w:val="20"/>
          <w:szCs w:val="20"/>
          <w:lang w:eastAsia="de-DE"/>
        </w:rPr>
        <w:t>Javni poziv za podnošenje prijava za dodjelu jednokratnih financijskih potpora udrugama za ___. godinu</w:t>
      </w:r>
    </w:p>
    <w:p w14:paraId="799DEA26" w14:textId="77777777" w:rsidR="00544EAA" w:rsidRPr="00544EAA" w:rsidRDefault="00544EAA" w:rsidP="00544EAA">
      <w:pPr>
        <w:pStyle w:val="SubTitle2"/>
        <w:rPr>
          <w:rFonts w:ascii="Arial Narrow" w:hAnsi="Arial Narrow"/>
          <w:noProof/>
          <w:sz w:val="20"/>
          <w:lang w:val="hr-HR"/>
        </w:rPr>
      </w:pPr>
    </w:p>
    <w:p w14:paraId="3A2CA03A" w14:textId="77777777" w:rsidR="00544EAA" w:rsidRPr="00544EAA" w:rsidRDefault="00544EAA" w:rsidP="00544EAA">
      <w:pPr>
        <w:pStyle w:val="SubTitle2"/>
        <w:rPr>
          <w:rFonts w:ascii="Arial Narrow" w:hAnsi="Arial Narrow"/>
          <w:noProof/>
          <w:sz w:val="20"/>
          <w:lang w:val="hr-HR"/>
        </w:rPr>
      </w:pPr>
    </w:p>
    <w:p w14:paraId="5D0BA49D" w14:textId="77777777" w:rsidR="00544EAA" w:rsidRPr="00544EAA" w:rsidRDefault="00544EAA" w:rsidP="00544EAA">
      <w:pPr>
        <w:pStyle w:val="SubTitle1"/>
        <w:rPr>
          <w:rFonts w:ascii="Arial Narrow" w:hAnsi="Arial Narrow"/>
          <w:noProof/>
          <w:sz w:val="20"/>
          <w:lang w:val="hr-HR"/>
        </w:rPr>
      </w:pPr>
      <w:r w:rsidRPr="00544EAA">
        <w:rPr>
          <w:rFonts w:ascii="Arial Narrow" w:hAnsi="Arial Narrow"/>
          <w:noProof/>
          <w:sz w:val="20"/>
          <w:lang w:val="hr-HR"/>
        </w:rPr>
        <w:t>Opisni izvještaj projekta/aktivnosti</w:t>
      </w:r>
    </w:p>
    <w:p w14:paraId="62E803FF" w14:textId="77777777" w:rsidR="00544EAA" w:rsidRPr="00544EAA" w:rsidRDefault="00544EAA" w:rsidP="00544EAA">
      <w:pPr>
        <w:pStyle w:val="SubTitle2"/>
        <w:jc w:val="both"/>
        <w:rPr>
          <w:rFonts w:ascii="Arial Narrow" w:hAnsi="Arial Narrow"/>
          <w:sz w:val="20"/>
          <w:lang w:val="hr-HR"/>
        </w:rPr>
      </w:pPr>
    </w:p>
    <w:p w14:paraId="79EE491E" w14:textId="77777777" w:rsidR="00544EAA" w:rsidRPr="00544EAA" w:rsidRDefault="00544EAA" w:rsidP="00544EAA">
      <w:pPr>
        <w:pStyle w:val="SubTitle1"/>
        <w:rPr>
          <w:rFonts w:ascii="Arial Narrow" w:hAnsi="Arial Narrow"/>
          <w:noProof/>
          <w:sz w:val="20"/>
          <w:u w:val="single"/>
          <w:lang w:val="hr-HR"/>
        </w:rPr>
      </w:pPr>
      <w:r w:rsidRPr="00544EAA">
        <w:rPr>
          <w:rFonts w:ascii="Arial Narrow" w:hAnsi="Arial Narrow"/>
          <w:noProof/>
          <w:sz w:val="20"/>
          <w:u w:val="single"/>
          <w:lang w:val="hr-HR"/>
        </w:rPr>
        <w:t>Rok za dostavu: 31.01.____.</w:t>
      </w:r>
    </w:p>
    <w:p w14:paraId="7167C224" w14:textId="32B74C9E" w:rsidR="00544EAA" w:rsidRPr="00544EAA" w:rsidRDefault="00544EAA" w:rsidP="00544EAA">
      <w:pPr>
        <w:pStyle w:val="SubTitle2"/>
        <w:rPr>
          <w:rFonts w:ascii="Arial Narrow" w:hAnsi="Arial Narrow"/>
          <w:b w:val="0"/>
          <w:sz w:val="20"/>
          <w:lang w:val="hr-HR"/>
        </w:rPr>
      </w:pPr>
      <w:r w:rsidRPr="00544EAA">
        <w:rPr>
          <w:rFonts w:ascii="Arial Narrow" w:hAnsi="Arial Narrow"/>
          <w:b w:val="0"/>
          <w:noProof/>
          <w:sz w:val="20"/>
        </w:rPr>
        <w:br/>
      </w:r>
    </w:p>
    <w:p w14:paraId="348FDFE2" w14:textId="77777777" w:rsidR="00544EAA" w:rsidRPr="00544EAA" w:rsidRDefault="00544EAA" w:rsidP="00544EAA">
      <w:pPr>
        <w:ind w:hanging="13"/>
        <w:jc w:val="center"/>
        <w:rPr>
          <w:rFonts w:ascii="Arial Narrow" w:eastAsia="Arial Unicode MS" w:hAnsi="Arial Narrow"/>
          <w:b/>
          <w:bCs/>
          <w:sz w:val="20"/>
          <w:szCs w:val="20"/>
        </w:rPr>
      </w:pPr>
    </w:p>
    <w:p w14:paraId="0E8C9DDF" w14:textId="77777777" w:rsidR="00544EAA" w:rsidRPr="00544EAA" w:rsidRDefault="00544EAA" w:rsidP="00544EAA">
      <w:pPr>
        <w:ind w:hanging="13"/>
        <w:jc w:val="center"/>
        <w:rPr>
          <w:rFonts w:ascii="Arial Narrow" w:eastAsia="Arial Unicode MS" w:hAnsi="Arial Narrow"/>
          <w:b/>
          <w:bCs/>
          <w:sz w:val="20"/>
          <w:szCs w:val="20"/>
        </w:rPr>
      </w:pPr>
    </w:p>
    <w:p w14:paraId="43913367" w14:textId="77777777" w:rsidR="00544EAA" w:rsidRDefault="00544EAA" w:rsidP="00544EAA">
      <w:pPr>
        <w:ind w:hanging="13"/>
        <w:jc w:val="center"/>
        <w:rPr>
          <w:rFonts w:ascii="Arial Narrow" w:eastAsia="Arial Unicode MS" w:hAnsi="Arial Narrow"/>
          <w:b/>
          <w:bCs/>
          <w:sz w:val="20"/>
          <w:szCs w:val="20"/>
        </w:rPr>
      </w:pPr>
      <w:r w:rsidRPr="00544EAA">
        <w:rPr>
          <w:rFonts w:ascii="Arial Narrow" w:eastAsia="Arial Unicode MS" w:hAnsi="Arial Narrow"/>
          <w:b/>
          <w:bCs/>
          <w:sz w:val="20"/>
          <w:szCs w:val="20"/>
        </w:rPr>
        <w:t>Molimo da obrazac popunite korištenjem računala</w:t>
      </w:r>
    </w:p>
    <w:p w14:paraId="3CA52A3F" w14:textId="77777777" w:rsidR="00544EAA" w:rsidRDefault="00544EAA" w:rsidP="00544EAA">
      <w:pPr>
        <w:ind w:hanging="13"/>
        <w:jc w:val="center"/>
        <w:rPr>
          <w:rFonts w:ascii="Arial Narrow" w:eastAsia="Arial Unicode MS" w:hAnsi="Arial Narrow"/>
          <w:b/>
          <w:bCs/>
          <w:sz w:val="20"/>
          <w:szCs w:val="20"/>
        </w:rPr>
      </w:pPr>
    </w:p>
    <w:p w14:paraId="2401D7D9" w14:textId="77777777" w:rsidR="00544EAA" w:rsidRDefault="00544EAA" w:rsidP="00544EAA">
      <w:pPr>
        <w:ind w:hanging="13"/>
        <w:jc w:val="center"/>
        <w:rPr>
          <w:rFonts w:ascii="Arial Narrow" w:eastAsia="Arial Unicode MS" w:hAnsi="Arial Narrow"/>
          <w:b/>
          <w:bCs/>
          <w:sz w:val="20"/>
          <w:szCs w:val="20"/>
        </w:rPr>
      </w:pPr>
    </w:p>
    <w:p w14:paraId="3F979A9B" w14:textId="77777777" w:rsidR="00544EAA" w:rsidRPr="00544EAA" w:rsidRDefault="00544EAA" w:rsidP="00544EAA">
      <w:pPr>
        <w:ind w:hanging="13"/>
        <w:jc w:val="center"/>
        <w:rPr>
          <w:rFonts w:ascii="Arial Narrow" w:eastAsia="Arial Unicode MS" w:hAnsi="Arial Narrow"/>
          <w:b/>
          <w:bCs/>
          <w:sz w:val="20"/>
          <w:szCs w:val="20"/>
        </w:rPr>
      </w:pPr>
    </w:p>
    <w:p w14:paraId="346DC385" w14:textId="77777777" w:rsidR="00544EAA" w:rsidRPr="00544EAA" w:rsidRDefault="00544EAA" w:rsidP="00544EAA">
      <w:pPr>
        <w:ind w:hanging="13"/>
        <w:jc w:val="center"/>
        <w:rPr>
          <w:rFonts w:ascii="Arial Narrow" w:eastAsia="Arial Unicode MS" w:hAnsi="Arial Narrow"/>
          <w:b/>
          <w:bCs/>
          <w:sz w:val="20"/>
          <w:szCs w:val="20"/>
        </w:rPr>
      </w:pPr>
    </w:p>
    <w:p w14:paraId="62A967E4" w14:textId="77777777" w:rsidR="00544EAA" w:rsidRPr="00544EAA" w:rsidRDefault="00544EAA" w:rsidP="00544EAA">
      <w:pPr>
        <w:jc w:val="right"/>
        <w:rPr>
          <w:rFonts w:ascii="Arial Narrow" w:hAnsi="Arial Narrow"/>
          <w:sz w:val="20"/>
          <w:szCs w:val="20"/>
        </w:rPr>
      </w:pPr>
    </w:p>
    <w:tbl>
      <w:tblPr>
        <w:tblW w:w="10649"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709"/>
        <w:gridCol w:w="713"/>
        <w:gridCol w:w="2434"/>
        <w:gridCol w:w="1986"/>
        <w:gridCol w:w="112"/>
        <w:gridCol w:w="284"/>
        <w:gridCol w:w="283"/>
        <w:gridCol w:w="1227"/>
        <w:gridCol w:w="2871"/>
        <w:gridCol w:w="30"/>
      </w:tblGrid>
      <w:tr w:rsidR="00544EAA" w:rsidRPr="00C55C54" w14:paraId="3E163EDD" w14:textId="77777777" w:rsidTr="00FC01F2">
        <w:trPr>
          <w:gridAfter w:val="1"/>
          <w:wAfter w:w="30" w:type="dxa"/>
          <w:trHeight w:val="211"/>
        </w:trPr>
        <w:tc>
          <w:tcPr>
            <w:tcW w:w="709" w:type="dxa"/>
          </w:tcPr>
          <w:p w14:paraId="58C62D93" w14:textId="77777777" w:rsidR="00544EAA" w:rsidRPr="00C55C54" w:rsidRDefault="00544EAA" w:rsidP="00FC01F2">
            <w:pPr>
              <w:snapToGrid w:val="0"/>
              <w:jc w:val="center"/>
              <w:rPr>
                <w:rFonts w:eastAsia="Arial Unicode MS"/>
                <w:b/>
              </w:rPr>
            </w:pPr>
            <w:r w:rsidRPr="00C55C54">
              <w:rPr>
                <w:b/>
              </w:rPr>
              <w:lastRenderedPageBreak/>
              <w:br w:type="page"/>
            </w:r>
            <w:r w:rsidRPr="00C55C54">
              <w:rPr>
                <w:rFonts w:eastAsia="Arial Unicode MS"/>
                <w:b/>
              </w:rPr>
              <w:t>I.</w:t>
            </w:r>
          </w:p>
        </w:tc>
        <w:tc>
          <w:tcPr>
            <w:tcW w:w="9910" w:type="dxa"/>
            <w:gridSpan w:val="8"/>
          </w:tcPr>
          <w:p w14:paraId="45CF55AA" w14:textId="77777777" w:rsidR="00544EAA" w:rsidRPr="00C55C54" w:rsidRDefault="00544EAA" w:rsidP="00FC01F2">
            <w:pPr>
              <w:snapToGrid w:val="0"/>
              <w:rPr>
                <w:rFonts w:eastAsia="Arial Unicode MS"/>
                <w:b/>
              </w:rPr>
            </w:pPr>
            <w:r w:rsidRPr="00C55C54">
              <w:rPr>
                <w:rFonts w:eastAsia="Arial Unicode MS"/>
                <w:b/>
              </w:rPr>
              <w:t xml:space="preserve">OPĆI PODACI O </w:t>
            </w:r>
            <w:r>
              <w:rPr>
                <w:rFonts w:eastAsia="Arial Unicode MS"/>
                <w:b/>
              </w:rPr>
              <w:t>KORISNIKU</w:t>
            </w:r>
            <w:r w:rsidRPr="00C55C54">
              <w:rPr>
                <w:rFonts w:eastAsia="Arial Unicode MS"/>
                <w:b/>
              </w:rPr>
              <w:t xml:space="preserve"> PROGRAMA</w:t>
            </w:r>
            <w:r>
              <w:rPr>
                <w:rFonts w:eastAsia="Arial Unicode MS"/>
                <w:b/>
              </w:rPr>
              <w:t>/AKTIVNOSTI</w:t>
            </w:r>
          </w:p>
        </w:tc>
      </w:tr>
      <w:tr w:rsidR="00544EAA" w:rsidRPr="00C55C54" w14:paraId="2FA5B685" w14:textId="77777777" w:rsidTr="00FC01F2">
        <w:trPr>
          <w:gridAfter w:val="1"/>
          <w:wAfter w:w="30" w:type="dxa"/>
          <w:trHeight w:val="89"/>
        </w:trPr>
        <w:tc>
          <w:tcPr>
            <w:tcW w:w="709" w:type="dxa"/>
          </w:tcPr>
          <w:p w14:paraId="76767189" w14:textId="77777777" w:rsidR="00544EAA" w:rsidRPr="00C55C54" w:rsidRDefault="00544EAA" w:rsidP="00FC01F2">
            <w:pPr>
              <w:snapToGrid w:val="0"/>
              <w:jc w:val="center"/>
              <w:rPr>
                <w:rFonts w:eastAsia="Arial Unicode MS"/>
              </w:rPr>
            </w:pPr>
          </w:p>
        </w:tc>
        <w:tc>
          <w:tcPr>
            <w:tcW w:w="9910" w:type="dxa"/>
            <w:gridSpan w:val="8"/>
          </w:tcPr>
          <w:p w14:paraId="38EE7906" w14:textId="77777777" w:rsidR="00544EAA" w:rsidRPr="00C55C54" w:rsidRDefault="00544EAA" w:rsidP="00FC01F2">
            <w:pPr>
              <w:snapToGrid w:val="0"/>
              <w:rPr>
                <w:rFonts w:eastAsia="Arial Unicode MS"/>
                <w:b/>
              </w:rPr>
            </w:pPr>
            <w:r w:rsidRPr="00C55C54">
              <w:rPr>
                <w:rFonts w:eastAsia="Arial Unicode MS"/>
                <w:b/>
              </w:rPr>
              <w:t xml:space="preserve">OSNOVNI PODACI O ORGANIZACIJI – </w:t>
            </w:r>
            <w:r>
              <w:rPr>
                <w:rFonts w:eastAsia="Arial Unicode MS"/>
                <w:b/>
              </w:rPr>
              <w:t>KORISNIKU</w:t>
            </w:r>
          </w:p>
        </w:tc>
      </w:tr>
      <w:tr w:rsidR="00544EAA" w:rsidRPr="00C55C54" w14:paraId="5222EE29" w14:textId="77777777" w:rsidTr="00FC01F2">
        <w:trPr>
          <w:gridAfter w:val="1"/>
          <w:wAfter w:w="30" w:type="dxa"/>
          <w:trHeight w:val="89"/>
        </w:trPr>
        <w:tc>
          <w:tcPr>
            <w:tcW w:w="709" w:type="dxa"/>
          </w:tcPr>
          <w:p w14:paraId="0357CFE8" w14:textId="77777777" w:rsidR="00544EAA" w:rsidRPr="00C55C54" w:rsidRDefault="00544EAA" w:rsidP="00FC01F2">
            <w:pPr>
              <w:snapToGrid w:val="0"/>
              <w:jc w:val="center"/>
              <w:rPr>
                <w:rFonts w:eastAsia="Arial Unicode MS"/>
              </w:rPr>
            </w:pPr>
            <w:r w:rsidRPr="00C55C54">
              <w:rPr>
                <w:rFonts w:eastAsia="Arial Unicode MS"/>
              </w:rPr>
              <w:t>1.</w:t>
            </w:r>
          </w:p>
        </w:tc>
        <w:tc>
          <w:tcPr>
            <w:tcW w:w="3147" w:type="dxa"/>
            <w:gridSpan w:val="2"/>
          </w:tcPr>
          <w:p w14:paraId="5ACFA49D" w14:textId="77777777" w:rsidR="00544EAA" w:rsidRPr="00C55C54" w:rsidRDefault="00544EAA" w:rsidP="00FC01F2">
            <w:pPr>
              <w:snapToGrid w:val="0"/>
              <w:rPr>
                <w:rFonts w:eastAsia="Arial Unicode MS"/>
              </w:rPr>
            </w:pPr>
            <w:r w:rsidRPr="00C55C54">
              <w:rPr>
                <w:rFonts w:eastAsia="Arial Unicode MS"/>
              </w:rPr>
              <w:t>Naziv organizacije</w:t>
            </w:r>
          </w:p>
        </w:tc>
        <w:tc>
          <w:tcPr>
            <w:tcW w:w="6763" w:type="dxa"/>
            <w:gridSpan w:val="6"/>
          </w:tcPr>
          <w:p w14:paraId="6AEAF0C0" w14:textId="77777777" w:rsidR="00544EAA" w:rsidRPr="00C55C54" w:rsidRDefault="00544EAA" w:rsidP="00FC01F2">
            <w:pPr>
              <w:snapToGrid w:val="0"/>
              <w:rPr>
                <w:rFonts w:eastAsia="Arial Unicode MS"/>
              </w:rPr>
            </w:pPr>
          </w:p>
        </w:tc>
      </w:tr>
      <w:tr w:rsidR="00544EAA" w:rsidRPr="00C55C54" w14:paraId="2A4918BB" w14:textId="77777777" w:rsidTr="00FC01F2">
        <w:trPr>
          <w:gridAfter w:val="1"/>
          <w:wAfter w:w="30" w:type="dxa"/>
          <w:trHeight w:val="89"/>
        </w:trPr>
        <w:tc>
          <w:tcPr>
            <w:tcW w:w="709" w:type="dxa"/>
          </w:tcPr>
          <w:p w14:paraId="211770D7" w14:textId="77777777" w:rsidR="00544EAA" w:rsidRPr="00C55C54" w:rsidRDefault="00544EAA" w:rsidP="00FC01F2">
            <w:pPr>
              <w:snapToGrid w:val="0"/>
              <w:jc w:val="center"/>
              <w:rPr>
                <w:rFonts w:eastAsia="Arial Unicode MS"/>
              </w:rPr>
            </w:pPr>
            <w:r w:rsidRPr="00C55C54">
              <w:rPr>
                <w:rFonts w:eastAsia="Arial Unicode MS"/>
              </w:rPr>
              <w:t>2.</w:t>
            </w:r>
          </w:p>
        </w:tc>
        <w:tc>
          <w:tcPr>
            <w:tcW w:w="3147" w:type="dxa"/>
            <w:gridSpan w:val="2"/>
          </w:tcPr>
          <w:p w14:paraId="1B50A8B2" w14:textId="77777777" w:rsidR="00544EAA" w:rsidRPr="00C55C54" w:rsidRDefault="00544EAA" w:rsidP="00FC01F2">
            <w:pPr>
              <w:snapToGrid w:val="0"/>
              <w:rPr>
                <w:rFonts w:eastAsia="Arial Unicode MS"/>
                <w:i/>
              </w:rPr>
            </w:pPr>
            <w:r w:rsidRPr="00C55C54">
              <w:rPr>
                <w:rFonts w:eastAsia="Arial Unicode MS"/>
              </w:rPr>
              <w:t xml:space="preserve">Adresa </w:t>
            </w:r>
            <w:r w:rsidRPr="00C55C54">
              <w:rPr>
                <w:rFonts w:eastAsia="Arial Unicode MS"/>
                <w:i/>
              </w:rPr>
              <w:t>(ulica i broj)</w:t>
            </w:r>
          </w:p>
        </w:tc>
        <w:tc>
          <w:tcPr>
            <w:tcW w:w="6763" w:type="dxa"/>
            <w:gridSpan w:val="6"/>
          </w:tcPr>
          <w:p w14:paraId="00647E2C" w14:textId="77777777" w:rsidR="00544EAA" w:rsidRPr="00C55C54" w:rsidRDefault="00544EAA" w:rsidP="00FC01F2">
            <w:pPr>
              <w:snapToGrid w:val="0"/>
              <w:rPr>
                <w:rFonts w:eastAsia="Arial Unicode MS"/>
              </w:rPr>
            </w:pPr>
          </w:p>
        </w:tc>
      </w:tr>
      <w:tr w:rsidR="00544EAA" w:rsidRPr="00C55C54" w14:paraId="3D830FD6" w14:textId="77777777" w:rsidTr="00FC01F2">
        <w:trPr>
          <w:gridAfter w:val="1"/>
          <w:wAfter w:w="30" w:type="dxa"/>
          <w:trHeight w:val="89"/>
        </w:trPr>
        <w:tc>
          <w:tcPr>
            <w:tcW w:w="709" w:type="dxa"/>
          </w:tcPr>
          <w:p w14:paraId="514680FF" w14:textId="77777777" w:rsidR="00544EAA" w:rsidRPr="00C55C54" w:rsidRDefault="00544EAA" w:rsidP="00FC01F2">
            <w:pPr>
              <w:snapToGrid w:val="0"/>
              <w:jc w:val="center"/>
              <w:rPr>
                <w:rFonts w:eastAsia="Arial Unicode MS"/>
              </w:rPr>
            </w:pPr>
            <w:r w:rsidRPr="00C55C54">
              <w:rPr>
                <w:rFonts w:eastAsia="Arial Unicode MS"/>
              </w:rPr>
              <w:t>3.</w:t>
            </w:r>
          </w:p>
        </w:tc>
        <w:tc>
          <w:tcPr>
            <w:tcW w:w="3147" w:type="dxa"/>
            <w:gridSpan w:val="2"/>
          </w:tcPr>
          <w:p w14:paraId="18CF8E4E" w14:textId="77777777" w:rsidR="00544EAA" w:rsidRPr="00C55C54" w:rsidRDefault="00544EAA" w:rsidP="00FC01F2">
            <w:pPr>
              <w:snapToGrid w:val="0"/>
              <w:rPr>
                <w:rFonts w:eastAsia="Arial Unicode MS"/>
              </w:rPr>
            </w:pPr>
            <w:r w:rsidRPr="00C55C54">
              <w:rPr>
                <w:rFonts w:eastAsia="Arial Unicode MS"/>
              </w:rPr>
              <w:t>Poštanski broj i sjedište</w:t>
            </w:r>
          </w:p>
        </w:tc>
        <w:tc>
          <w:tcPr>
            <w:tcW w:w="6763" w:type="dxa"/>
            <w:gridSpan w:val="6"/>
          </w:tcPr>
          <w:p w14:paraId="6D930DBD" w14:textId="77777777" w:rsidR="00544EAA" w:rsidRPr="00C55C54" w:rsidRDefault="00544EAA" w:rsidP="00FC01F2">
            <w:pPr>
              <w:snapToGrid w:val="0"/>
              <w:rPr>
                <w:rFonts w:eastAsia="Arial Unicode MS"/>
              </w:rPr>
            </w:pPr>
          </w:p>
        </w:tc>
      </w:tr>
      <w:tr w:rsidR="00544EAA" w:rsidRPr="00C55C54" w14:paraId="13837FAF" w14:textId="77777777" w:rsidTr="00FC01F2">
        <w:trPr>
          <w:gridAfter w:val="1"/>
          <w:wAfter w:w="30" w:type="dxa"/>
          <w:trHeight w:val="89"/>
        </w:trPr>
        <w:tc>
          <w:tcPr>
            <w:tcW w:w="709" w:type="dxa"/>
          </w:tcPr>
          <w:p w14:paraId="6803481A" w14:textId="77777777" w:rsidR="00544EAA" w:rsidRPr="00C55C54" w:rsidRDefault="00544EAA" w:rsidP="00FC01F2">
            <w:pPr>
              <w:snapToGrid w:val="0"/>
              <w:jc w:val="center"/>
              <w:rPr>
                <w:rFonts w:eastAsia="Arial Unicode MS"/>
              </w:rPr>
            </w:pPr>
            <w:r w:rsidRPr="00C55C54">
              <w:rPr>
                <w:rFonts w:eastAsia="Arial Unicode MS"/>
              </w:rPr>
              <w:t>4.</w:t>
            </w:r>
          </w:p>
        </w:tc>
        <w:tc>
          <w:tcPr>
            <w:tcW w:w="3147" w:type="dxa"/>
            <w:gridSpan w:val="2"/>
          </w:tcPr>
          <w:p w14:paraId="60F1F299" w14:textId="77777777" w:rsidR="00544EAA" w:rsidRPr="00C55C54" w:rsidRDefault="00544EAA" w:rsidP="00FC01F2">
            <w:pPr>
              <w:snapToGrid w:val="0"/>
              <w:rPr>
                <w:rFonts w:eastAsia="Arial Unicode MS"/>
                <w:i/>
              </w:rPr>
            </w:pPr>
            <w:r w:rsidRPr="00C55C54">
              <w:rPr>
                <w:rFonts w:eastAsia="Arial Unicode MS"/>
              </w:rPr>
              <w:t xml:space="preserve">Ime i prezime  osobe ovlaštene za zastupanje i dužnost koju obavlja </w:t>
            </w:r>
            <w:r w:rsidRPr="00C55C54">
              <w:rPr>
                <w:rFonts w:eastAsia="Arial Unicode MS"/>
                <w:i/>
              </w:rPr>
              <w:t>(npr. predsjednik/-</w:t>
            </w:r>
            <w:proofErr w:type="spellStart"/>
            <w:r w:rsidRPr="00C55C54">
              <w:rPr>
                <w:rFonts w:eastAsia="Arial Unicode MS"/>
                <w:i/>
              </w:rPr>
              <w:t>ca</w:t>
            </w:r>
            <w:proofErr w:type="spellEnd"/>
            <w:r w:rsidRPr="00C55C54">
              <w:rPr>
                <w:rFonts w:eastAsia="Arial Unicode MS"/>
                <w:i/>
              </w:rPr>
              <w:t>)</w:t>
            </w:r>
          </w:p>
        </w:tc>
        <w:tc>
          <w:tcPr>
            <w:tcW w:w="6763" w:type="dxa"/>
            <w:gridSpan w:val="6"/>
          </w:tcPr>
          <w:p w14:paraId="3CF4B9AA" w14:textId="77777777" w:rsidR="00544EAA" w:rsidRPr="00C55C54" w:rsidRDefault="00544EAA" w:rsidP="00FC01F2">
            <w:pPr>
              <w:snapToGrid w:val="0"/>
              <w:rPr>
                <w:rFonts w:eastAsia="Arial Unicode MS"/>
              </w:rPr>
            </w:pPr>
          </w:p>
        </w:tc>
      </w:tr>
      <w:tr w:rsidR="00544EAA" w:rsidRPr="00C55C54" w14:paraId="7418371B" w14:textId="77777777" w:rsidTr="00FC01F2">
        <w:trPr>
          <w:gridAfter w:val="1"/>
          <w:wAfter w:w="30" w:type="dxa"/>
          <w:trHeight w:val="89"/>
        </w:trPr>
        <w:tc>
          <w:tcPr>
            <w:tcW w:w="709" w:type="dxa"/>
          </w:tcPr>
          <w:p w14:paraId="36C616A5" w14:textId="77777777" w:rsidR="00544EAA" w:rsidRPr="00C55C54" w:rsidRDefault="00544EAA" w:rsidP="00FC01F2">
            <w:pPr>
              <w:snapToGrid w:val="0"/>
              <w:jc w:val="center"/>
              <w:rPr>
                <w:rFonts w:eastAsia="Arial Unicode MS"/>
              </w:rPr>
            </w:pPr>
            <w:r w:rsidRPr="00C55C54">
              <w:rPr>
                <w:rFonts w:eastAsia="Arial Unicode MS"/>
              </w:rPr>
              <w:t>5.</w:t>
            </w:r>
          </w:p>
        </w:tc>
        <w:tc>
          <w:tcPr>
            <w:tcW w:w="3147" w:type="dxa"/>
            <w:gridSpan w:val="2"/>
          </w:tcPr>
          <w:p w14:paraId="685F8903" w14:textId="77777777" w:rsidR="00544EAA" w:rsidRPr="00C55C54" w:rsidRDefault="00544EAA" w:rsidP="00FC01F2">
            <w:pPr>
              <w:snapToGrid w:val="0"/>
              <w:rPr>
                <w:rFonts w:eastAsia="Arial Unicode MS"/>
              </w:rPr>
            </w:pPr>
            <w:r w:rsidRPr="00C55C54">
              <w:rPr>
                <w:rFonts w:eastAsia="Arial Unicode MS"/>
              </w:rPr>
              <w:t>Telefon</w:t>
            </w:r>
          </w:p>
        </w:tc>
        <w:tc>
          <w:tcPr>
            <w:tcW w:w="1986" w:type="dxa"/>
          </w:tcPr>
          <w:p w14:paraId="34182676" w14:textId="77777777" w:rsidR="00544EAA" w:rsidRPr="00C55C54" w:rsidRDefault="00544EAA" w:rsidP="00FC01F2">
            <w:pPr>
              <w:snapToGrid w:val="0"/>
              <w:rPr>
                <w:rFonts w:eastAsia="Arial Unicode MS"/>
              </w:rPr>
            </w:pPr>
            <w:r w:rsidRPr="00C55C54">
              <w:rPr>
                <w:rFonts w:eastAsia="Arial Unicode MS"/>
              </w:rPr>
              <w:t xml:space="preserve">                                           </w:t>
            </w:r>
          </w:p>
        </w:tc>
        <w:tc>
          <w:tcPr>
            <w:tcW w:w="396" w:type="dxa"/>
            <w:gridSpan w:val="2"/>
          </w:tcPr>
          <w:p w14:paraId="1D8845B3" w14:textId="77777777" w:rsidR="00544EAA" w:rsidRPr="00C55C54" w:rsidRDefault="00544EAA" w:rsidP="00FC01F2">
            <w:pPr>
              <w:snapToGrid w:val="0"/>
              <w:jc w:val="center"/>
              <w:rPr>
                <w:rFonts w:eastAsia="Arial Unicode MS"/>
              </w:rPr>
            </w:pPr>
            <w:r w:rsidRPr="00C55C54">
              <w:rPr>
                <w:rFonts w:eastAsia="Arial Unicode MS"/>
              </w:rPr>
              <w:t>6.</w:t>
            </w:r>
          </w:p>
        </w:tc>
        <w:tc>
          <w:tcPr>
            <w:tcW w:w="1510" w:type="dxa"/>
            <w:gridSpan w:val="2"/>
          </w:tcPr>
          <w:p w14:paraId="0FE6ACC9" w14:textId="77777777" w:rsidR="00544EAA" w:rsidRPr="00C55C54" w:rsidRDefault="00544EAA" w:rsidP="00FC01F2">
            <w:pPr>
              <w:snapToGrid w:val="0"/>
              <w:rPr>
                <w:rFonts w:eastAsia="Arial Unicode MS"/>
              </w:rPr>
            </w:pPr>
            <w:r w:rsidRPr="00C55C54">
              <w:rPr>
                <w:rFonts w:eastAsia="Arial Unicode MS"/>
              </w:rPr>
              <w:t>Mobitel</w:t>
            </w:r>
          </w:p>
        </w:tc>
        <w:tc>
          <w:tcPr>
            <w:tcW w:w="2871" w:type="dxa"/>
          </w:tcPr>
          <w:p w14:paraId="1F7F5CCF" w14:textId="77777777" w:rsidR="00544EAA" w:rsidRPr="00C55C54" w:rsidRDefault="00544EAA" w:rsidP="00FC01F2">
            <w:pPr>
              <w:snapToGrid w:val="0"/>
              <w:rPr>
                <w:rFonts w:eastAsia="Arial Unicode MS"/>
              </w:rPr>
            </w:pPr>
          </w:p>
        </w:tc>
      </w:tr>
      <w:tr w:rsidR="00544EAA" w:rsidRPr="00C55C54" w14:paraId="217ACFB6" w14:textId="77777777" w:rsidTr="00FC01F2">
        <w:trPr>
          <w:gridAfter w:val="1"/>
          <w:wAfter w:w="30" w:type="dxa"/>
          <w:trHeight w:val="89"/>
        </w:trPr>
        <w:tc>
          <w:tcPr>
            <w:tcW w:w="709" w:type="dxa"/>
          </w:tcPr>
          <w:p w14:paraId="6006F2B4" w14:textId="77777777" w:rsidR="00544EAA" w:rsidRPr="00C55C54" w:rsidRDefault="00544EAA" w:rsidP="00FC01F2">
            <w:pPr>
              <w:snapToGrid w:val="0"/>
              <w:jc w:val="center"/>
              <w:rPr>
                <w:rFonts w:eastAsia="Arial Unicode MS"/>
              </w:rPr>
            </w:pPr>
            <w:r w:rsidRPr="00C55C54">
              <w:rPr>
                <w:rFonts w:eastAsia="Arial Unicode MS"/>
              </w:rPr>
              <w:t xml:space="preserve">7.  </w:t>
            </w:r>
          </w:p>
        </w:tc>
        <w:tc>
          <w:tcPr>
            <w:tcW w:w="3147" w:type="dxa"/>
            <w:gridSpan w:val="2"/>
          </w:tcPr>
          <w:p w14:paraId="0599D2D0" w14:textId="77777777" w:rsidR="00544EAA" w:rsidRPr="00C55C54" w:rsidRDefault="00544EAA" w:rsidP="00FC01F2">
            <w:pPr>
              <w:snapToGrid w:val="0"/>
              <w:rPr>
                <w:rFonts w:eastAsia="Arial Unicode MS"/>
              </w:rPr>
            </w:pPr>
            <w:r w:rsidRPr="00C55C54">
              <w:rPr>
                <w:rFonts w:eastAsia="Arial Unicode MS"/>
              </w:rPr>
              <w:t>Adresa e-pošte</w:t>
            </w:r>
          </w:p>
        </w:tc>
        <w:tc>
          <w:tcPr>
            <w:tcW w:w="6763" w:type="dxa"/>
            <w:gridSpan w:val="6"/>
          </w:tcPr>
          <w:p w14:paraId="79392CDB" w14:textId="77777777" w:rsidR="00544EAA" w:rsidRPr="00C55C54" w:rsidRDefault="00544EAA" w:rsidP="00FC01F2">
            <w:pPr>
              <w:snapToGrid w:val="0"/>
              <w:rPr>
                <w:rFonts w:eastAsia="Arial Unicode MS"/>
              </w:rPr>
            </w:pPr>
          </w:p>
        </w:tc>
      </w:tr>
      <w:tr w:rsidR="00544EAA" w:rsidRPr="00C55C54" w14:paraId="6E132792" w14:textId="77777777" w:rsidTr="00FC01F2">
        <w:trPr>
          <w:gridAfter w:val="1"/>
          <w:wAfter w:w="30" w:type="dxa"/>
          <w:trHeight w:val="89"/>
        </w:trPr>
        <w:tc>
          <w:tcPr>
            <w:tcW w:w="709" w:type="dxa"/>
          </w:tcPr>
          <w:p w14:paraId="7F7F4038" w14:textId="77777777" w:rsidR="00544EAA" w:rsidRPr="00C55C54" w:rsidRDefault="00544EAA" w:rsidP="00FC01F2">
            <w:pPr>
              <w:snapToGrid w:val="0"/>
              <w:jc w:val="center"/>
              <w:rPr>
                <w:rFonts w:eastAsia="Arial Unicode MS"/>
              </w:rPr>
            </w:pPr>
          </w:p>
        </w:tc>
        <w:tc>
          <w:tcPr>
            <w:tcW w:w="9910" w:type="dxa"/>
            <w:gridSpan w:val="8"/>
          </w:tcPr>
          <w:p w14:paraId="4FCFB302" w14:textId="77777777" w:rsidR="00544EAA" w:rsidRPr="00C55C54" w:rsidRDefault="00544EAA" w:rsidP="00FC01F2">
            <w:pPr>
              <w:snapToGrid w:val="0"/>
              <w:rPr>
                <w:rFonts w:eastAsia="Arial Unicode MS"/>
              </w:rPr>
            </w:pPr>
            <w:r w:rsidRPr="00C55C54">
              <w:rPr>
                <w:rFonts w:eastAsia="Arial Unicode MS"/>
                <w:b/>
              </w:rPr>
              <w:t>II. PODACI O PROGRAMIMA</w:t>
            </w:r>
            <w:r>
              <w:rPr>
                <w:rFonts w:eastAsia="Arial Unicode MS"/>
                <w:b/>
              </w:rPr>
              <w:t>/AKTIVNOSTIMA</w:t>
            </w:r>
          </w:p>
        </w:tc>
      </w:tr>
      <w:tr w:rsidR="00544EAA" w:rsidRPr="00C55C54" w14:paraId="123E3F36" w14:textId="77777777" w:rsidTr="00FC01F2">
        <w:trPr>
          <w:gridAfter w:val="1"/>
          <w:wAfter w:w="30" w:type="dxa"/>
          <w:trHeight w:val="89"/>
        </w:trPr>
        <w:tc>
          <w:tcPr>
            <w:tcW w:w="709" w:type="dxa"/>
          </w:tcPr>
          <w:p w14:paraId="6FE1EFB1" w14:textId="77777777" w:rsidR="00544EAA" w:rsidRPr="00C55C54" w:rsidRDefault="00544EAA" w:rsidP="00FC01F2">
            <w:pPr>
              <w:snapToGrid w:val="0"/>
              <w:jc w:val="center"/>
              <w:rPr>
                <w:rFonts w:eastAsia="Arial Unicode MS"/>
                <w:b/>
              </w:rPr>
            </w:pPr>
            <w:r w:rsidRPr="00C55C54">
              <w:rPr>
                <w:rFonts w:eastAsia="Arial Unicode MS"/>
              </w:rPr>
              <w:t>8.</w:t>
            </w:r>
          </w:p>
        </w:tc>
        <w:tc>
          <w:tcPr>
            <w:tcW w:w="9910" w:type="dxa"/>
            <w:gridSpan w:val="8"/>
          </w:tcPr>
          <w:p w14:paraId="49B5499E" w14:textId="77777777" w:rsidR="00544EAA" w:rsidRPr="00C55C54" w:rsidRDefault="00544EAA" w:rsidP="00FC01F2">
            <w:pPr>
              <w:snapToGrid w:val="0"/>
              <w:rPr>
                <w:rFonts w:eastAsia="Arial Unicode MS"/>
              </w:rPr>
            </w:pPr>
            <w:r w:rsidRPr="00C55C54">
              <w:rPr>
                <w:rFonts w:eastAsia="Arial Unicode MS"/>
              </w:rPr>
              <w:t>Naziv programa</w:t>
            </w:r>
            <w:r>
              <w:rPr>
                <w:rFonts w:eastAsia="Arial Unicode MS"/>
              </w:rPr>
              <w:t>/aktivnosti</w:t>
            </w:r>
            <w:r w:rsidRPr="00C55C54">
              <w:rPr>
                <w:rFonts w:eastAsia="Arial Unicode MS"/>
              </w:rPr>
              <w:t xml:space="preserve"> </w:t>
            </w:r>
            <w:r>
              <w:rPr>
                <w:rFonts w:eastAsia="Arial Unicode MS"/>
              </w:rPr>
              <w:t>kojega ste provodili</w:t>
            </w:r>
          </w:p>
          <w:p w14:paraId="4AD61707" w14:textId="77777777" w:rsidR="00544EAA" w:rsidRPr="00C55C54" w:rsidRDefault="00544EAA" w:rsidP="00FC01F2">
            <w:pPr>
              <w:snapToGrid w:val="0"/>
              <w:rPr>
                <w:rFonts w:eastAsia="Arial Unicode MS"/>
              </w:rPr>
            </w:pPr>
          </w:p>
        </w:tc>
      </w:tr>
      <w:tr w:rsidR="00544EAA" w:rsidRPr="00C55C54" w14:paraId="1808E099" w14:textId="77777777" w:rsidTr="00FC01F2">
        <w:trPr>
          <w:gridAfter w:val="1"/>
          <w:wAfter w:w="30" w:type="dxa"/>
          <w:trHeight w:val="89"/>
        </w:trPr>
        <w:tc>
          <w:tcPr>
            <w:tcW w:w="10619" w:type="dxa"/>
            <w:gridSpan w:val="9"/>
          </w:tcPr>
          <w:p w14:paraId="790BC205" w14:textId="77777777" w:rsidR="00544EAA" w:rsidRPr="00C55C54" w:rsidRDefault="00544EAA" w:rsidP="00FC01F2">
            <w:pPr>
              <w:snapToGrid w:val="0"/>
              <w:rPr>
                <w:rFonts w:eastAsia="Arial Unicode MS"/>
              </w:rPr>
            </w:pPr>
          </w:p>
          <w:p w14:paraId="531F3DFD" w14:textId="77777777" w:rsidR="00544EAA" w:rsidRPr="00C55C54" w:rsidRDefault="00544EAA" w:rsidP="00FC01F2">
            <w:pPr>
              <w:snapToGrid w:val="0"/>
              <w:rPr>
                <w:rFonts w:eastAsia="Arial Unicode MS"/>
              </w:rPr>
            </w:pPr>
          </w:p>
          <w:p w14:paraId="7099FCA2" w14:textId="77777777" w:rsidR="00544EAA" w:rsidRPr="00C55C54" w:rsidRDefault="00544EAA" w:rsidP="00FC01F2">
            <w:pPr>
              <w:snapToGrid w:val="0"/>
              <w:rPr>
                <w:rFonts w:eastAsia="Arial Unicode MS"/>
              </w:rPr>
            </w:pPr>
          </w:p>
          <w:p w14:paraId="5E7DB801" w14:textId="77777777" w:rsidR="00544EAA" w:rsidRPr="00C55C54" w:rsidRDefault="00544EAA" w:rsidP="00FC01F2">
            <w:pPr>
              <w:snapToGrid w:val="0"/>
              <w:rPr>
                <w:rFonts w:eastAsia="Arial Unicode MS"/>
              </w:rPr>
            </w:pPr>
          </w:p>
        </w:tc>
      </w:tr>
      <w:tr w:rsidR="00544EAA" w:rsidRPr="00C55C54" w14:paraId="3567F67B" w14:textId="77777777" w:rsidTr="00FC01F2">
        <w:trPr>
          <w:gridAfter w:val="1"/>
          <w:wAfter w:w="30" w:type="dxa"/>
          <w:trHeight w:val="89"/>
        </w:trPr>
        <w:tc>
          <w:tcPr>
            <w:tcW w:w="709" w:type="dxa"/>
          </w:tcPr>
          <w:p w14:paraId="279D0614" w14:textId="77777777" w:rsidR="00544EAA" w:rsidRPr="00C55C54" w:rsidRDefault="00544EAA" w:rsidP="00FC01F2">
            <w:pPr>
              <w:snapToGrid w:val="0"/>
              <w:jc w:val="center"/>
              <w:rPr>
                <w:rFonts w:eastAsia="Arial Unicode MS"/>
              </w:rPr>
            </w:pPr>
            <w:r>
              <w:rPr>
                <w:rFonts w:eastAsia="Arial Unicode MS"/>
              </w:rPr>
              <w:t>9</w:t>
            </w:r>
            <w:r w:rsidRPr="00C55C54">
              <w:rPr>
                <w:rFonts w:eastAsia="Arial Unicode MS"/>
              </w:rPr>
              <w:t>.</w:t>
            </w:r>
          </w:p>
        </w:tc>
        <w:tc>
          <w:tcPr>
            <w:tcW w:w="5245" w:type="dxa"/>
            <w:gridSpan w:val="4"/>
          </w:tcPr>
          <w:p w14:paraId="4DFF0575" w14:textId="77777777" w:rsidR="00544EAA" w:rsidRPr="00C55C54" w:rsidRDefault="00544EAA" w:rsidP="00FC01F2">
            <w:pPr>
              <w:snapToGrid w:val="0"/>
              <w:rPr>
                <w:rFonts w:eastAsia="Arial Unicode MS"/>
              </w:rPr>
            </w:pPr>
            <w:r w:rsidRPr="00C55C54">
              <w:rPr>
                <w:rFonts w:eastAsia="Arial Unicode MS"/>
              </w:rPr>
              <w:t>Ukupan</w:t>
            </w:r>
            <w:r>
              <w:rPr>
                <w:rFonts w:eastAsia="Arial Unicode MS"/>
              </w:rPr>
              <w:t xml:space="preserve"> odobren</w:t>
            </w:r>
            <w:r w:rsidRPr="00C55C54">
              <w:rPr>
                <w:rFonts w:eastAsia="Arial Unicode MS"/>
              </w:rPr>
              <w:t xml:space="preserve"> iznos </w:t>
            </w:r>
            <w:r>
              <w:rPr>
                <w:rFonts w:eastAsia="Arial Unicode MS"/>
              </w:rPr>
              <w:t>bespovratnih sredstava:</w:t>
            </w:r>
          </w:p>
        </w:tc>
        <w:tc>
          <w:tcPr>
            <w:tcW w:w="4665" w:type="dxa"/>
            <w:gridSpan w:val="4"/>
          </w:tcPr>
          <w:p w14:paraId="4B812B53" w14:textId="77777777" w:rsidR="00544EAA" w:rsidRPr="00C55C54" w:rsidRDefault="00544EAA" w:rsidP="00FC01F2">
            <w:pPr>
              <w:snapToGrid w:val="0"/>
              <w:rPr>
                <w:rFonts w:eastAsia="Arial Unicode MS"/>
              </w:rPr>
            </w:pPr>
            <w:r>
              <w:rPr>
                <w:rFonts w:eastAsia="Arial Unicode MS"/>
              </w:rPr>
              <w:t xml:space="preserve">                                   -EUR</w:t>
            </w:r>
          </w:p>
        </w:tc>
      </w:tr>
      <w:tr w:rsidR="00544EAA" w:rsidRPr="00C55C54" w14:paraId="20C2065B" w14:textId="77777777" w:rsidTr="00FC01F2">
        <w:trPr>
          <w:gridAfter w:val="1"/>
          <w:wAfter w:w="30" w:type="dxa"/>
          <w:trHeight w:val="89"/>
        </w:trPr>
        <w:tc>
          <w:tcPr>
            <w:tcW w:w="709" w:type="dxa"/>
          </w:tcPr>
          <w:p w14:paraId="706792AA" w14:textId="77777777" w:rsidR="00544EAA" w:rsidRPr="00C55C54" w:rsidRDefault="00544EAA" w:rsidP="00FC01F2">
            <w:pPr>
              <w:snapToGrid w:val="0"/>
              <w:jc w:val="center"/>
              <w:rPr>
                <w:rFonts w:eastAsia="Arial Unicode MS"/>
              </w:rPr>
            </w:pPr>
            <w:r>
              <w:rPr>
                <w:rFonts w:eastAsia="Arial Unicode MS"/>
              </w:rPr>
              <w:t>10</w:t>
            </w:r>
            <w:r w:rsidRPr="00C55C54">
              <w:rPr>
                <w:rFonts w:eastAsia="Arial Unicode MS"/>
              </w:rPr>
              <w:t>.</w:t>
            </w:r>
          </w:p>
        </w:tc>
        <w:tc>
          <w:tcPr>
            <w:tcW w:w="5245" w:type="dxa"/>
            <w:gridSpan w:val="4"/>
          </w:tcPr>
          <w:p w14:paraId="5072769F" w14:textId="77777777" w:rsidR="00544EAA" w:rsidRPr="00C55C54" w:rsidRDefault="00544EAA" w:rsidP="00FC01F2">
            <w:pPr>
              <w:snapToGrid w:val="0"/>
              <w:rPr>
                <w:rFonts w:eastAsia="Arial Unicode MS"/>
              </w:rPr>
            </w:pPr>
            <w:r w:rsidRPr="00C55C54">
              <w:rPr>
                <w:rFonts w:eastAsia="Arial Unicode MS"/>
              </w:rPr>
              <w:t>Ukupan</w:t>
            </w:r>
            <w:r>
              <w:rPr>
                <w:rFonts w:eastAsia="Arial Unicode MS"/>
              </w:rPr>
              <w:t xml:space="preserve"> utrošen</w:t>
            </w:r>
            <w:r w:rsidRPr="00C55C54">
              <w:rPr>
                <w:rFonts w:eastAsia="Arial Unicode MS"/>
              </w:rPr>
              <w:t xml:space="preserve"> iznos </w:t>
            </w:r>
            <w:r>
              <w:rPr>
                <w:rFonts w:eastAsia="Arial Unicode MS"/>
              </w:rPr>
              <w:t>bespovratnih sredstava do roka izvještavanja:</w:t>
            </w:r>
          </w:p>
        </w:tc>
        <w:tc>
          <w:tcPr>
            <w:tcW w:w="4665" w:type="dxa"/>
            <w:gridSpan w:val="4"/>
          </w:tcPr>
          <w:p w14:paraId="523D9D22" w14:textId="77777777" w:rsidR="00544EAA" w:rsidRPr="00C55C54" w:rsidRDefault="00544EAA" w:rsidP="00FC01F2">
            <w:pPr>
              <w:snapToGrid w:val="0"/>
              <w:rPr>
                <w:rFonts w:eastAsia="Arial Unicode MS"/>
              </w:rPr>
            </w:pPr>
            <w:r>
              <w:rPr>
                <w:rFonts w:eastAsia="Arial Unicode MS"/>
              </w:rPr>
              <w:t xml:space="preserve">                                   -EUR</w:t>
            </w:r>
          </w:p>
        </w:tc>
      </w:tr>
      <w:tr w:rsidR="00544EAA" w:rsidRPr="00C55C54" w14:paraId="2A65370C" w14:textId="77777777" w:rsidTr="00FC01F2">
        <w:trPr>
          <w:trHeight w:val="89"/>
        </w:trPr>
        <w:tc>
          <w:tcPr>
            <w:tcW w:w="709" w:type="dxa"/>
          </w:tcPr>
          <w:p w14:paraId="4E7AA534" w14:textId="77777777" w:rsidR="00544EAA" w:rsidRPr="00C55C54" w:rsidRDefault="00544EAA" w:rsidP="00FC01F2">
            <w:pPr>
              <w:snapToGrid w:val="0"/>
              <w:jc w:val="center"/>
              <w:rPr>
                <w:rFonts w:eastAsia="Arial Unicode MS"/>
              </w:rPr>
            </w:pPr>
          </w:p>
        </w:tc>
        <w:tc>
          <w:tcPr>
            <w:tcW w:w="713" w:type="dxa"/>
          </w:tcPr>
          <w:p w14:paraId="5220950E" w14:textId="77777777" w:rsidR="00544EAA" w:rsidRPr="00C55C54" w:rsidRDefault="00544EAA" w:rsidP="00FC01F2">
            <w:pPr>
              <w:snapToGrid w:val="0"/>
              <w:rPr>
                <w:rFonts w:eastAsia="Arial Unicode MS"/>
              </w:rPr>
            </w:pPr>
            <w:r w:rsidRPr="00C55C54">
              <w:rPr>
                <w:rFonts w:eastAsia="Arial Unicode MS"/>
              </w:rPr>
              <w:t>Da.</w:t>
            </w:r>
          </w:p>
        </w:tc>
        <w:tc>
          <w:tcPr>
            <w:tcW w:w="4532" w:type="dxa"/>
            <w:gridSpan w:val="3"/>
          </w:tcPr>
          <w:p w14:paraId="470319C5" w14:textId="77777777" w:rsidR="00544EAA" w:rsidRPr="00C55C54" w:rsidRDefault="00544EAA" w:rsidP="00FC01F2">
            <w:pPr>
              <w:snapToGrid w:val="0"/>
              <w:rPr>
                <w:rFonts w:eastAsia="Arial Unicode MS"/>
              </w:rPr>
            </w:pPr>
          </w:p>
        </w:tc>
        <w:tc>
          <w:tcPr>
            <w:tcW w:w="567" w:type="dxa"/>
            <w:gridSpan w:val="2"/>
          </w:tcPr>
          <w:p w14:paraId="5D0072AE" w14:textId="77777777" w:rsidR="00544EAA" w:rsidRPr="00C55C54" w:rsidRDefault="00544EAA" w:rsidP="00FC01F2">
            <w:pPr>
              <w:snapToGrid w:val="0"/>
              <w:rPr>
                <w:rFonts w:eastAsia="Arial Unicode MS"/>
              </w:rPr>
            </w:pPr>
            <w:r w:rsidRPr="00C55C54">
              <w:rPr>
                <w:rFonts w:eastAsia="Arial Unicode MS"/>
              </w:rPr>
              <w:t>Ne.</w:t>
            </w:r>
          </w:p>
        </w:tc>
        <w:tc>
          <w:tcPr>
            <w:tcW w:w="4128" w:type="dxa"/>
            <w:gridSpan w:val="3"/>
          </w:tcPr>
          <w:p w14:paraId="753C6E6D" w14:textId="77777777" w:rsidR="00544EAA" w:rsidRPr="00C55C54" w:rsidRDefault="00544EAA" w:rsidP="00FC01F2">
            <w:pPr>
              <w:snapToGrid w:val="0"/>
              <w:rPr>
                <w:rFonts w:eastAsia="Arial Unicode MS"/>
              </w:rPr>
            </w:pPr>
          </w:p>
        </w:tc>
      </w:tr>
      <w:tr w:rsidR="00544EAA" w:rsidRPr="00C55C54" w14:paraId="2E50EA38" w14:textId="77777777" w:rsidTr="00FC01F2">
        <w:trPr>
          <w:gridAfter w:val="1"/>
          <w:wAfter w:w="30" w:type="dxa"/>
          <w:trHeight w:val="89"/>
        </w:trPr>
        <w:tc>
          <w:tcPr>
            <w:tcW w:w="709" w:type="dxa"/>
          </w:tcPr>
          <w:p w14:paraId="07FD8D1F" w14:textId="77777777" w:rsidR="00544EAA" w:rsidRPr="00C55C54" w:rsidRDefault="00544EAA" w:rsidP="00FC01F2">
            <w:pPr>
              <w:snapToGrid w:val="0"/>
              <w:jc w:val="center"/>
              <w:rPr>
                <w:rFonts w:eastAsia="Arial Unicode MS"/>
              </w:rPr>
            </w:pPr>
            <w:r>
              <w:rPr>
                <w:rFonts w:eastAsia="Arial Unicode MS"/>
              </w:rPr>
              <w:t>11</w:t>
            </w:r>
            <w:r w:rsidRPr="00C55C54">
              <w:rPr>
                <w:rFonts w:eastAsia="Arial Unicode MS"/>
              </w:rPr>
              <w:t>.</w:t>
            </w:r>
          </w:p>
        </w:tc>
        <w:tc>
          <w:tcPr>
            <w:tcW w:w="9910" w:type="dxa"/>
            <w:gridSpan w:val="8"/>
          </w:tcPr>
          <w:p w14:paraId="251B95DC" w14:textId="77777777" w:rsidR="00544EAA" w:rsidRPr="00C55C54" w:rsidRDefault="00544EAA" w:rsidP="00FC01F2">
            <w:pPr>
              <w:snapToGrid w:val="0"/>
              <w:rPr>
                <w:rFonts w:eastAsia="Arial Unicode MS"/>
              </w:rPr>
            </w:pPr>
            <w:r w:rsidRPr="00C55C54">
              <w:rPr>
                <w:rFonts w:eastAsia="Arial Unicode MS"/>
              </w:rPr>
              <w:t xml:space="preserve">Opišite rezultate koje </w:t>
            </w:r>
            <w:r>
              <w:rPr>
                <w:rFonts w:eastAsia="Arial Unicode MS"/>
              </w:rPr>
              <w:t xml:space="preserve">ste postigli u </w:t>
            </w:r>
            <w:r w:rsidRPr="00C55C54">
              <w:rPr>
                <w:rFonts w:eastAsia="Arial Unicode MS"/>
              </w:rPr>
              <w:t>provođenj</w:t>
            </w:r>
            <w:r>
              <w:rPr>
                <w:rFonts w:eastAsia="Arial Unicode MS"/>
              </w:rPr>
              <w:t>u</w:t>
            </w:r>
            <w:r w:rsidRPr="00C55C54">
              <w:rPr>
                <w:rFonts w:eastAsia="Arial Unicode MS"/>
              </w:rPr>
              <w:t xml:space="preserve"> vašeg programa</w:t>
            </w:r>
            <w:r>
              <w:rPr>
                <w:rFonts w:eastAsia="Arial Unicode MS"/>
              </w:rPr>
              <w:t>/aktivnosti</w:t>
            </w:r>
            <w:r w:rsidRPr="00C55C54">
              <w:rPr>
                <w:rFonts w:eastAsia="Arial Unicode MS"/>
              </w:rPr>
              <w:t>.</w:t>
            </w:r>
          </w:p>
        </w:tc>
      </w:tr>
      <w:tr w:rsidR="00544EAA" w:rsidRPr="00C55C54" w14:paraId="2E56EBE2" w14:textId="77777777" w:rsidTr="00FC01F2">
        <w:trPr>
          <w:gridAfter w:val="1"/>
          <w:wAfter w:w="30" w:type="dxa"/>
          <w:trHeight w:val="89"/>
        </w:trPr>
        <w:tc>
          <w:tcPr>
            <w:tcW w:w="10619" w:type="dxa"/>
            <w:gridSpan w:val="9"/>
          </w:tcPr>
          <w:p w14:paraId="71364341" w14:textId="77777777" w:rsidR="00544EAA" w:rsidRPr="00C55C54" w:rsidRDefault="00544EAA" w:rsidP="00FC01F2">
            <w:pPr>
              <w:snapToGrid w:val="0"/>
              <w:rPr>
                <w:rFonts w:eastAsia="Arial Unicode MS"/>
              </w:rPr>
            </w:pPr>
          </w:p>
          <w:p w14:paraId="49BEF772" w14:textId="77777777" w:rsidR="00544EAA" w:rsidRPr="00C55C54" w:rsidRDefault="00544EAA" w:rsidP="00FC01F2">
            <w:pPr>
              <w:snapToGrid w:val="0"/>
              <w:rPr>
                <w:rFonts w:eastAsia="Arial Unicode MS"/>
              </w:rPr>
            </w:pPr>
          </w:p>
          <w:p w14:paraId="3E279A5E" w14:textId="77777777" w:rsidR="00544EAA" w:rsidRPr="00C55C54" w:rsidRDefault="00544EAA" w:rsidP="00FC01F2">
            <w:pPr>
              <w:snapToGrid w:val="0"/>
              <w:rPr>
                <w:rFonts w:eastAsia="Arial Unicode MS"/>
              </w:rPr>
            </w:pPr>
          </w:p>
          <w:p w14:paraId="1059ECB5" w14:textId="77777777" w:rsidR="00544EAA" w:rsidRPr="00C55C54" w:rsidRDefault="00544EAA" w:rsidP="00FC01F2">
            <w:pPr>
              <w:snapToGrid w:val="0"/>
              <w:rPr>
                <w:rFonts w:eastAsia="Arial Unicode MS"/>
              </w:rPr>
            </w:pPr>
          </w:p>
          <w:p w14:paraId="64DA8616" w14:textId="77777777" w:rsidR="00544EAA" w:rsidRPr="00C55C54" w:rsidRDefault="00544EAA" w:rsidP="00FC01F2">
            <w:pPr>
              <w:snapToGrid w:val="0"/>
              <w:rPr>
                <w:rFonts w:eastAsia="Arial Unicode MS"/>
              </w:rPr>
            </w:pPr>
          </w:p>
        </w:tc>
      </w:tr>
      <w:tr w:rsidR="00544EAA" w:rsidRPr="00C55C54" w14:paraId="4A9D57D9" w14:textId="77777777" w:rsidTr="00FC01F2">
        <w:trPr>
          <w:gridAfter w:val="1"/>
          <w:wAfter w:w="30" w:type="dxa"/>
          <w:trHeight w:val="89"/>
        </w:trPr>
        <w:tc>
          <w:tcPr>
            <w:tcW w:w="709" w:type="dxa"/>
          </w:tcPr>
          <w:p w14:paraId="57A41A89" w14:textId="77777777" w:rsidR="00544EAA" w:rsidRPr="00C55C54" w:rsidRDefault="00544EAA" w:rsidP="00FC01F2">
            <w:pPr>
              <w:snapToGrid w:val="0"/>
              <w:jc w:val="center"/>
              <w:rPr>
                <w:rFonts w:eastAsia="Arial Unicode MS"/>
              </w:rPr>
            </w:pPr>
            <w:r>
              <w:rPr>
                <w:rFonts w:eastAsia="Arial Unicode MS"/>
              </w:rPr>
              <w:t>12</w:t>
            </w:r>
            <w:r w:rsidRPr="00C55C54">
              <w:rPr>
                <w:rFonts w:eastAsia="Arial Unicode MS"/>
              </w:rPr>
              <w:t>.</w:t>
            </w:r>
          </w:p>
        </w:tc>
        <w:tc>
          <w:tcPr>
            <w:tcW w:w="9910" w:type="dxa"/>
            <w:gridSpan w:val="8"/>
          </w:tcPr>
          <w:p w14:paraId="4D9AE704" w14:textId="77777777" w:rsidR="00544EAA" w:rsidRPr="00C55C54" w:rsidRDefault="00544EAA" w:rsidP="00FC01F2">
            <w:pPr>
              <w:snapToGrid w:val="0"/>
              <w:rPr>
                <w:rFonts w:eastAsia="Arial Unicode MS"/>
              </w:rPr>
            </w:pPr>
            <w:r w:rsidRPr="00C55C54">
              <w:rPr>
                <w:rFonts w:eastAsia="Arial Unicode MS"/>
              </w:rPr>
              <w:t xml:space="preserve">Objasnite na koji način i kojim sadržajima </w:t>
            </w:r>
            <w:r>
              <w:rPr>
                <w:rFonts w:eastAsia="Arial Unicode MS"/>
              </w:rPr>
              <w:t xml:space="preserve">ste </w:t>
            </w:r>
            <w:r w:rsidRPr="00C55C54">
              <w:rPr>
                <w:rFonts w:eastAsia="Arial Unicode MS"/>
              </w:rPr>
              <w:t>doprin</w:t>
            </w:r>
            <w:r>
              <w:rPr>
                <w:rFonts w:eastAsia="Arial Unicode MS"/>
              </w:rPr>
              <w:t>ijeli lokalnoj zajednici.</w:t>
            </w:r>
          </w:p>
        </w:tc>
      </w:tr>
      <w:tr w:rsidR="00544EAA" w:rsidRPr="00C55C54" w14:paraId="39CCA04A" w14:textId="77777777" w:rsidTr="00FC01F2">
        <w:trPr>
          <w:gridAfter w:val="1"/>
          <w:wAfter w:w="30" w:type="dxa"/>
          <w:trHeight w:val="89"/>
        </w:trPr>
        <w:tc>
          <w:tcPr>
            <w:tcW w:w="10619" w:type="dxa"/>
            <w:gridSpan w:val="9"/>
          </w:tcPr>
          <w:p w14:paraId="1140000B" w14:textId="77777777" w:rsidR="00544EAA" w:rsidRPr="00C55C54" w:rsidRDefault="00544EAA" w:rsidP="00FC01F2">
            <w:pPr>
              <w:snapToGrid w:val="0"/>
              <w:rPr>
                <w:rFonts w:eastAsia="Arial Unicode MS"/>
              </w:rPr>
            </w:pPr>
          </w:p>
          <w:p w14:paraId="5F4E6229" w14:textId="77777777" w:rsidR="00544EAA" w:rsidRPr="00C55C54" w:rsidRDefault="00544EAA" w:rsidP="00FC01F2">
            <w:pPr>
              <w:snapToGrid w:val="0"/>
              <w:rPr>
                <w:rFonts w:eastAsia="Arial Unicode MS"/>
              </w:rPr>
            </w:pPr>
          </w:p>
          <w:p w14:paraId="5D18B9A0" w14:textId="77777777" w:rsidR="00544EAA" w:rsidRPr="00C55C54" w:rsidRDefault="00544EAA" w:rsidP="00FC01F2">
            <w:pPr>
              <w:snapToGrid w:val="0"/>
              <w:rPr>
                <w:rFonts w:eastAsia="Arial Unicode MS"/>
              </w:rPr>
            </w:pPr>
          </w:p>
          <w:p w14:paraId="18961D33" w14:textId="77777777" w:rsidR="00544EAA" w:rsidRPr="00C55C54" w:rsidRDefault="00544EAA" w:rsidP="00FC01F2">
            <w:pPr>
              <w:snapToGrid w:val="0"/>
              <w:rPr>
                <w:rFonts w:eastAsia="Arial Unicode MS"/>
              </w:rPr>
            </w:pPr>
          </w:p>
          <w:p w14:paraId="51EADA7C" w14:textId="77777777" w:rsidR="00544EAA" w:rsidRPr="00C55C54" w:rsidRDefault="00544EAA" w:rsidP="00FC01F2">
            <w:pPr>
              <w:snapToGrid w:val="0"/>
              <w:rPr>
                <w:rFonts w:eastAsia="Arial Unicode MS"/>
              </w:rPr>
            </w:pPr>
          </w:p>
        </w:tc>
      </w:tr>
      <w:tr w:rsidR="00544EAA" w:rsidRPr="00C55C54" w14:paraId="7994367C" w14:textId="77777777" w:rsidTr="00FC01F2">
        <w:trPr>
          <w:gridAfter w:val="1"/>
          <w:wAfter w:w="30" w:type="dxa"/>
          <w:trHeight w:val="89"/>
        </w:trPr>
        <w:tc>
          <w:tcPr>
            <w:tcW w:w="709" w:type="dxa"/>
          </w:tcPr>
          <w:p w14:paraId="7A2DF72B" w14:textId="77777777" w:rsidR="00544EAA" w:rsidRPr="00C55C54" w:rsidRDefault="00544EAA" w:rsidP="00FC01F2">
            <w:pPr>
              <w:snapToGrid w:val="0"/>
              <w:jc w:val="center"/>
              <w:rPr>
                <w:rFonts w:eastAsia="Arial Unicode MS"/>
              </w:rPr>
            </w:pPr>
            <w:r>
              <w:rPr>
                <w:rFonts w:eastAsia="Arial Unicode MS"/>
              </w:rPr>
              <w:t>13</w:t>
            </w:r>
            <w:r w:rsidRPr="00C55C54">
              <w:rPr>
                <w:rFonts w:eastAsia="Arial Unicode MS"/>
              </w:rPr>
              <w:t>.</w:t>
            </w:r>
          </w:p>
        </w:tc>
        <w:tc>
          <w:tcPr>
            <w:tcW w:w="9910" w:type="dxa"/>
            <w:gridSpan w:val="8"/>
          </w:tcPr>
          <w:p w14:paraId="507026FA" w14:textId="77777777" w:rsidR="00544EAA" w:rsidRPr="00C55C54" w:rsidRDefault="00544EAA" w:rsidP="00FC01F2">
            <w:pPr>
              <w:snapToGrid w:val="0"/>
              <w:rPr>
                <w:rFonts w:eastAsia="Arial Unicode MS"/>
              </w:rPr>
            </w:pPr>
            <w:r>
              <w:rPr>
                <w:rFonts w:eastAsia="Arial Unicode MS"/>
              </w:rPr>
              <w:t>Kako su korisnici obuhvaćeni programom</w:t>
            </w:r>
            <w:r w:rsidRPr="00C55C54">
              <w:rPr>
                <w:rFonts w:eastAsia="Arial Unicode MS"/>
              </w:rPr>
              <w:t xml:space="preserve"> (skupine na koju aktivnosti izravno utječu) obuhvaćene pro</w:t>
            </w:r>
            <w:r>
              <w:rPr>
                <w:rFonts w:eastAsia="Arial Unicode MS"/>
              </w:rPr>
              <w:t>gramom</w:t>
            </w:r>
            <w:r w:rsidRPr="00C55C54">
              <w:rPr>
                <w:rFonts w:eastAsia="Arial Unicode MS"/>
              </w:rPr>
              <w:t xml:space="preserve">, njihov broj i struktura (npr. po dobi, spolu i sl.)? </w:t>
            </w:r>
          </w:p>
        </w:tc>
      </w:tr>
      <w:tr w:rsidR="00544EAA" w:rsidRPr="00C55C54" w14:paraId="61C707DD" w14:textId="77777777" w:rsidTr="00FC01F2">
        <w:trPr>
          <w:gridAfter w:val="1"/>
          <w:wAfter w:w="30" w:type="dxa"/>
          <w:trHeight w:val="89"/>
        </w:trPr>
        <w:tc>
          <w:tcPr>
            <w:tcW w:w="10619" w:type="dxa"/>
            <w:gridSpan w:val="9"/>
          </w:tcPr>
          <w:p w14:paraId="45FB21F1" w14:textId="77777777" w:rsidR="00544EAA" w:rsidRPr="00C55C54" w:rsidRDefault="00544EAA" w:rsidP="00FC01F2">
            <w:pPr>
              <w:snapToGrid w:val="0"/>
              <w:rPr>
                <w:rFonts w:eastAsia="Arial Unicode MS"/>
              </w:rPr>
            </w:pPr>
          </w:p>
          <w:p w14:paraId="4E51EDCC" w14:textId="77777777" w:rsidR="00544EAA" w:rsidRPr="00C55C54" w:rsidRDefault="00544EAA" w:rsidP="00FC01F2">
            <w:pPr>
              <w:snapToGrid w:val="0"/>
              <w:rPr>
                <w:rFonts w:eastAsia="Arial Unicode MS"/>
              </w:rPr>
            </w:pPr>
          </w:p>
          <w:p w14:paraId="381C7D62" w14:textId="77777777" w:rsidR="00544EAA" w:rsidRPr="00C55C54" w:rsidRDefault="00544EAA" w:rsidP="00FC01F2">
            <w:pPr>
              <w:snapToGrid w:val="0"/>
              <w:rPr>
                <w:rFonts w:eastAsia="Arial Unicode MS"/>
              </w:rPr>
            </w:pPr>
          </w:p>
          <w:p w14:paraId="3802DD03" w14:textId="77777777" w:rsidR="00544EAA" w:rsidRPr="00C55C54" w:rsidRDefault="00544EAA" w:rsidP="00FC01F2">
            <w:pPr>
              <w:snapToGrid w:val="0"/>
              <w:rPr>
                <w:rFonts w:eastAsia="Arial Unicode MS"/>
              </w:rPr>
            </w:pPr>
          </w:p>
          <w:p w14:paraId="60E58FB5" w14:textId="77777777" w:rsidR="00544EAA" w:rsidRPr="00C55C54" w:rsidRDefault="00544EAA" w:rsidP="00FC01F2">
            <w:pPr>
              <w:snapToGrid w:val="0"/>
              <w:rPr>
                <w:rFonts w:eastAsia="Arial Unicode MS"/>
              </w:rPr>
            </w:pPr>
          </w:p>
        </w:tc>
      </w:tr>
      <w:tr w:rsidR="00544EAA" w:rsidRPr="00C55C54" w14:paraId="4137186B" w14:textId="77777777" w:rsidTr="00FC01F2">
        <w:trPr>
          <w:gridAfter w:val="1"/>
          <w:wAfter w:w="30" w:type="dxa"/>
          <w:trHeight w:val="108"/>
        </w:trPr>
        <w:tc>
          <w:tcPr>
            <w:tcW w:w="10619" w:type="dxa"/>
            <w:gridSpan w:val="9"/>
          </w:tcPr>
          <w:p w14:paraId="2B85A5D1" w14:textId="77777777" w:rsidR="00544EAA" w:rsidRPr="00C55C54" w:rsidRDefault="00544EAA" w:rsidP="00FC01F2">
            <w:pPr>
              <w:snapToGrid w:val="0"/>
              <w:rPr>
                <w:rFonts w:eastAsia="Arial Unicode MS"/>
              </w:rPr>
            </w:pPr>
          </w:p>
        </w:tc>
      </w:tr>
      <w:tr w:rsidR="00544EAA" w:rsidRPr="00C55C54" w14:paraId="50FBBFBE" w14:textId="77777777" w:rsidTr="00FC01F2">
        <w:trPr>
          <w:gridAfter w:val="1"/>
          <w:wAfter w:w="30" w:type="dxa"/>
          <w:trHeight w:val="108"/>
        </w:trPr>
        <w:tc>
          <w:tcPr>
            <w:tcW w:w="709" w:type="dxa"/>
          </w:tcPr>
          <w:p w14:paraId="79B0A45F" w14:textId="77777777" w:rsidR="00544EAA" w:rsidRPr="00C55C54" w:rsidRDefault="00544EAA" w:rsidP="00FC01F2">
            <w:pPr>
              <w:snapToGrid w:val="0"/>
              <w:rPr>
                <w:rFonts w:eastAsia="Arial Unicode MS"/>
                <w:b/>
              </w:rPr>
            </w:pPr>
            <w:r w:rsidRPr="00C55C54">
              <w:rPr>
                <w:rFonts w:eastAsia="Arial Unicode MS"/>
                <w:b/>
              </w:rPr>
              <w:t>III.</w:t>
            </w:r>
          </w:p>
        </w:tc>
        <w:tc>
          <w:tcPr>
            <w:tcW w:w="9910" w:type="dxa"/>
            <w:gridSpan w:val="8"/>
          </w:tcPr>
          <w:p w14:paraId="089ED91C" w14:textId="77777777" w:rsidR="00544EAA" w:rsidRPr="00C55C54" w:rsidRDefault="00544EAA" w:rsidP="00FC01F2">
            <w:pPr>
              <w:snapToGrid w:val="0"/>
              <w:rPr>
                <w:rFonts w:eastAsia="Arial Unicode MS"/>
                <w:b/>
              </w:rPr>
            </w:pPr>
            <w:r w:rsidRPr="00C55C54">
              <w:rPr>
                <w:rFonts w:eastAsia="Arial Unicode MS"/>
                <w:b/>
              </w:rPr>
              <w:t xml:space="preserve">VREDNOVANJE REZULTATA </w:t>
            </w:r>
          </w:p>
        </w:tc>
      </w:tr>
      <w:tr w:rsidR="00544EAA" w:rsidRPr="00C55C54" w14:paraId="1400DEA2" w14:textId="77777777" w:rsidTr="00FC01F2">
        <w:trPr>
          <w:gridAfter w:val="1"/>
          <w:wAfter w:w="30" w:type="dxa"/>
          <w:trHeight w:val="108"/>
        </w:trPr>
        <w:tc>
          <w:tcPr>
            <w:tcW w:w="709" w:type="dxa"/>
          </w:tcPr>
          <w:p w14:paraId="64F7BB2E" w14:textId="77777777" w:rsidR="00544EAA" w:rsidRPr="00C55C54" w:rsidRDefault="00544EAA" w:rsidP="00FC01F2">
            <w:pPr>
              <w:snapToGrid w:val="0"/>
              <w:rPr>
                <w:rFonts w:eastAsia="Arial Unicode MS"/>
              </w:rPr>
            </w:pPr>
            <w:r>
              <w:rPr>
                <w:rFonts w:eastAsia="Arial Unicode MS"/>
              </w:rPr>
              <w:t>14</w:t>
            </w:r>
            <w:r w:rsidRPr="00C55C54">
              <w:rPr>
                <w:rFonts w:eastAsia="Arial Unicode MS"/>
              </w:rPr>
              <w:t xml:space="preserve">. </w:t>
            </w:r>
          </w:p>
        </w:tc>
        <w:tc>
          <w:tcPr>
            <w:tcW w:w="9910" w:type="dxa"/>
            <w:gridSpan w:val="8"/>
          </w:tcPr>
          <w:p w14:paraId="0ED4C7C7" w14:textId="77777777" w:rsidR="00544EAA" w:rsidRPr="00C55C54" w:rsidRDefault="00544EAA" w:rsidP="00FC01F2">
            <w:pPr>
              <w:snapToGrid w:val="0"/>
              <w:rPr>
                <w:rFonts w:eastAsia="Arial Unicode MS"/>
                <w:b/>
              </w:rPr>
            </w:pPr>
            <w:r w:rsidRPr="00C55C54">
              <w:rPr>
                <w:rFonts w:eastAsia="Arial Unicode MS"/>
              </w:rPr>
              <w:t>Opišite praćenje i vrednovanje postignuća rezultata programa</w:t>
            </w:r>
            <w:r>
              <w:rPr>
                <w:rFonts w:eastAsia="Arial Unicode MS"/>
              </w:rPr>
              <w:t xml:space="preserve">/aktivnosti </w:t>
            </w:r>
            <w:r w:rsidRPr="00C55C54">
              <w:rPr>
                <w:rFonts w:eastAsia="Arial Unicode MS"/>
              </w:rPr>
              <w:t xml:space="preserve">i njegov utjecaj na </w:t>
            </w:r>
            <w:r>
              <w:rPr>
                <w:rFonts w:eastAsia="Arial Unicode MS"/>
              </w:rPr>
              <w:t>lokalnu zajednicu, suradnju s medijima i drugim dionicima</w:t>
            </w:r>
          </w:p>
        </w:tc>
      </w:tr>
      <w:tr w:rsidR="00544EAA" w:rsidRPr="00C55C54" w14:paraId="68CA8679" w14:textId="77777777" w:rsidTr="00FC01F2">
        <w:trPr>
          <w:gridAfter w:val="1"/>
          <w:wAfter w:w="30" w:type="dxa"/>
          <w:trHeight w:val="108"/>
        </w:trPr>
        <w:tc>
          <w:tcPr>
            <w:tcW w:w="10619" w:type="dxa"/>
            <w:gridSpan w:val="9"/>
          </w:tcPr>
          <w:p w14:paraId="0069AF51" w14:textId="77777777" w:rsidR="00544EAA" w:rsidRPr="00C55C54" w:rsidRDefault="00544EAA" w:rsidP="00FC01F2">
            <w:pPr>
              <w:snapToGrid w:val="0"/>
              <w:rPr>
                <w:rFonts w:eastAsia="Arial Unicode MS"/>
              </w:rPr>
            </w:pPr>
          </w:p>
          <w:p w14:paraId="71776E52" w14:textId="77777777" w:rsidR="00544EAA" w:rsidRPr="00C55C54" w:rsidRDefault="00544EAA" w:rsidP="00FC01F2">
            <w:pPr>
              <w:snapToGrid w:val="0"/>
              <w:rPr>
                <w:rFonts w:eastAsia="Arial Unicode MS"/>
              </w:rPr>
            </w:pPr>
          </w:p>
          <w:p w14:paraId="0DD02CF7" w14:textId="77777777" w:rsidR="00544EAA" w:rsidRPr="00C55C54" w:rsidRDefault="00544EAA" w:rsidP="00FC01F2">
            <w:pPr>
              <w:snapToGrid w:val="0"/>
              <w:rPr>
                <w:rFonts w:eastAsia="Arial Unicode MS"/>
              </w:rPr>
            </w:pPr>
          </w:p>
          <w:p w14:paraId="0659B442" w14:textId="77777777" w:rsidR="00544EAA" w:rsidRPr="00C55C54" w:rsidRDefault="00544EAA" w:rsidP="00FC01F2">
            <w:pPr>
              <w:snapToGrid w:val="0"/>
              <w:rPr>
                <w:rFonts w:eastAsia="Arial Unicode MS"/>
              </w:rPr>
            </w:pPr>
          </w:p>
          <w:p w14:paraId="3A65081E" w14:textId="77777777" w:rsidR="00544EAA" w:rsidRPr="00C55C54" w:rsidRDefault="00544EAA" w:rsidP="00FC01F2">
            <w:pPr>
              <w:snapToGrid w:val="0"/>
              <w:rPr>
                <w:rFonts w:eastAsia="Arial Unicode MS"/>
              </w:rPr>
            </w:pPr>
          </w:p>
          <w:p w14:paraId="50F52CF5" w14:textId="77777777" w:rsidR="00544EAA" w:rsidRPr="00C55C54" w:rsidRDefault="00544EAA" w:rsidP="00FC01F2">
            <w:pPr>
              <w:snapToGrid w:val="0"/>
              <w:rPr>
                <w:rFonts w:eastAsia="Arial Unicode MS"/>
              </w:rPr>
            </w:pPr>
          </w:p>
        </w:tc>
      </w:tr>
      <w:tr w:rsidR="00544EAA" w:rsidRPr="00C55C54" w14:paraId="3DDC1A96" w14:textId="77777777" w:rsidTr="00FC01F2">
        <w:trPr>
          <w:gridAfter w:val="1"/>
          <w:wAfter w:w="30" w:type="dxa"/>
          <w:trHeight w:val="108"/>
        </w:trPr>
        <w:tc>
          <w:tcPr>
            <w:tcW w:w="709" w:type="dxa"/>
          </w:tcPr>
          <w:p w14:paraId="3C95B722" w14:textId="77777777" w:rsidR="00544EAA" w:rsidRPr="00C55C54" w:rsidRDefault="00544EAA" w:rsidP="00FC01F2">
            <w:pPr>
              <w:snapToGrid w:val="0"/>
              <w:rPr>
                <w:rFonts w:eastAsia="Arial Unicode MS"/>
                <w:b/>
              </w:rPr>
            </w:pPr>
            <w:r w:rsidRPr="00C55C54">
              <w:rPr>
                <w:rFonts w:eastAsia="Arial Unicode MS"/>
                <w:b/>
              </w:rPr>
              <w:t>IV.</w:t>
            </w:r>
          </w:p>
        </w:tc>
        <w:tc>
          <w:tcPr>
            <w:tcW w:w="9910" w:type="dxa"/>
            <w:gridSpan w:val="8"/>
          </w:tcPr>
          <w:p w14:paraId="569F71C3" w14:textId="77777777" w:rsidR="00544EAA" w:rsidRPr="00C55C54" w:rsidRDefault="00544EAA" w:rsidP="00FC01F2">
            <w:pPr>
              <w:snapToGrid w:val="0"/>
              <w:rPr>
                <w:rFonts w:eastAsia="Arial Unicode MS"/>
                <w:b/>
              </w:rPr>
            </w:pPr>
            <w:r>
              <w:rPr>
                <w:rFonts w:eastAsia="Arial Unicode MS"/>
                <w:b/>
              </w:rPr>
              <w:t>PRILOZI IZVJEŠTAJU</w:t>
            </w:r>
          </w:p>
        </w:tc>
      </w:tr>
      <w:tr w:rsidR="00544EAA" w:rsidRPr="00C55C54" w14:paraId="685E7C35" w14:textId="77777777" w:rsidTr="00FC01F2">
        <w:trPr>
          <w:gridAfter w:val="1"/>
          <w:wAfter w:w="30" w:type="dxa"/>
          <w:trHeight w:val="108"/>
        </w:trPr>
        <w:tc>
          <w:tcPr>
            <w:tcW w:w="709" w:type="dxa"/>
          </w:tcPr>
          <w:p w14:paraId="3FF4B0AD" w14:textId="77777777" w:rsidR="00544EAA" w:rsidRPr="00C55C54" w:rsidRDefault="00544EAA" w:rsidP="00FC01F2">
            <w:pPr>
              <w:snapToGrid w:val="0"/>
              <w:rPr>
                <w:rFonts w:eastAsia="Arial Unicode MS"/>
              </w:rPr>
            </w:pPr>
            <w:r>
              <w:rPr>
                <w:rFonts w:eastAsia="Arial Unicode MS"/>
              </w:rPr>
              <w:t>15</w:t>
            </w:r>
            <w:r w:rsidRPr="00C55C54">
              <w:rPr>
                <w:rFonts w:eastAsia="Arial Unicode MS"/>
              </w:rPr>
              <w:t>.</w:t>
            </w:r>
          </w:p>
        </w:tc>
        <w:tc>
          <w:tcPr>
            <w:tcW w:w="9910" w:type="dxa"/>
            <w:gridSpan w:val="8"/>
          </w:tcPr>
          <w:p w14:paraId="292AC1ED" w14:textId="77777777" w:rsidR="00544EAA" w:rsidRPr="00C55C54" w:rsidRDefault="00544EAA" w:rsidP="00FC01F2">
            <w:pPr>
              <w:snapToGrid w:val="0"/>
              <w:rPr>
                <w:rFonts w:eastAsia="Arial Unicode MS"/>
                <w:b/>
              </w:rPr>
            </w:pPr>
            <w:r>
              <w:rPr>
                <w:rFonts w:eastAsia="Arial Unicode MS"/>
              </w:rPr>
              <w:t>Popis priloga ( zapisnici sa skupštine, fotografije, članci, tekstovi)</w:t>
            </w:r>
          </w:p>
        </w:tc>
      </w:tr>
      <w:tr w:rsidR="00544EAA" w:rsidRPr="00C55C54" w14:paraId="34CBD800" w14:textId="77777777" w:rsidTr="00FC01F2">
        <w:trPr>
          <w:gridAfter w:val="1"/>
          <w:wAfter w:w="30" w:type="dxa"/>
          <w:trHeight w:val="108"/>
        </w:trPr>
        <w:tc>
          <w:tcPr>
            <w:tcW w:w="10619" w:type="dxa"/>
            <w:gridSpan w:val="9"/>
          </w:tcPr>
          <w:p w14:paraId="0BCFF8AA" w14:textId="77777777" w:rsidR="00544EAA" w:rsidRPr="00C55C54" w:rsidRDefault="00544EAA" w:rsidP="00FC01F2">
            <w:pPr>
              <w:snapToGrid w:val="0"/>
              <w:rPr>
                <w:rFonts w:eastAsia="Arial Unicode MS"/>
              </w:rPr>
            </w:pPr>
          </w:p>
          <w:p w14:paraId="44834B74" w14:textId="77777777" w:rsidR="00544EAA" w:rsidRPr="00C55C54" w:rsidRDefault="00544EAA" w:rsidP="00FC01F2">
            <w:pPr>
              <w:snapToGrid w:val="0"/>
              <w:rPr>
                <w:rFonts w:eastAsia="Arial Unicode MS"/>
              </w:rPr>
            </w:pPr>
          </w:p>
          <w:p w14:paraId="7BF275BB" w14:textId="77777777" w:rsidR="00544EAA" w:rsidRPr="00C55C54" w:rsidRDefault="00544EAA" w:rsidP="00FC01F2">
            <w:pPr>
              <w:snapToGrid w:val="0"/>
              <w:rPr>
                <w:rFonts w:eastAsia="Arial Unicode MS"/>
              </w:rPr>
            </w:pPr>
          </w:p>
          <w:p w14:paraId="1F9B89E9" w14:textId="77777777" w:rsidR="00544EAA" w:rsidRPr="00C55C54" w:rsidRDefault="00544EAA" w:rsidP="00FC01F2">
            <w:pPr>
              <w:snapToGrid w:val="0"/>
              <w:rPr>
                <w:rFonts w:eastAsia="Arial Unicode MS"/>
              </w:rPr>
            </w:pPr>
          </w:p>
          <w:p w14:paraId="2D06769A" w14:textId="77777777" w:rsidR="00544EAA" w:rsidRPr="00C55C54" w:rsidRDefault="00544EAA" w:rsidP="00FC01F2">
            <w:pPr>
              <w:snapToGrid w:val="0"/>
              <w:rPr>
                <w:rFonts w:eastAsia="Arial Unicode MS"/>
              </w:rPr>
            </w:pPr>
          </w:p>
          <w:p w14:paraId="6C00CC4E" w14:textId="77777777" w:rsidR="00544EAA" w:rsidRPr="00C55C54" w:rsidRDefault="00544EAA" w:rsidP="00FC01F2">
            <w:pPr>
              <w:snapToGrid w:val="0"/>
              <w:rPr>
                <w:rFonts w:eastAsia="Arial Unicode MS"/>
              </w:rPr>
            </w:pPr>
          </w:p>
          <w:p w14:paraId="75AACEC8" w14:textId="77777777" w:rsidR="00544EAA" w:rsidRPr="00C55C54" w:rsidRDefault="00544EAA" w:rsidP="00FC01F2">
            <w:pPr>
              <w:snapToGrid w:val="0"/>
              <w:rPr>
                <w:rFonts w:eastAsia="Arial Unicode MS"/>
              </w:rPr>
            </w:pPr>
          </w:p>
        </w:tc>
      </w:tr>
    </w:tbl>
    <w:p w14:paraId="13A9AB84" w14:textId="77777777" w:rsidR="008B3334" w:rsidRPr="00544EAA" w:rsidRDefault="008B3334" w:rsidP="00544EAA">
      <w:pPr>
        <w:jc w:val="right"/>
        <w:rPr>
          <w:rFonts w:ascii="Arial Narrow" w:eastAsia="Times New Roman" w:hAnsi="Arial Narrow"/>
        </w:rPr>
      </w:pPr>
    </w:p>
    <w:p w14:paraId="0AB1F8CC" w14:textId="77777777" w:rsidR="00544EAA" w:rsidRDefault="00544EAA" w:rsidP="00544EAA">
      <w:pPr>
        <w:snapToGrid w:val="0"/>
        <w:rPr>
          <w:rFonts w:eastAsia="Arial Unicode MS"/>
        </w:rPr>
      </w:pPr>
    </w:p>
    <w:p w14:paraId="68A25305" w14:textId="77777777" w:rsidR="00544EAA" w:rsidRDefault="00544EAA" w:rsidP="00544EAA">
      <w:pPr>
        <w:rPr>
          <w:rFonts w:eastAsia="Arial Unicode MS"/>
        </w:rPr>
      </w:pPr>
    </w:p>
    <w:tbl>
      <w:tblPr>
        <w:tblW w:w="9640" w:type="dxa"/>
        <w:tblInd w:w="5" w:type="dxa"/>
        <w:tblLayout w:type="fixed"/>
        <w:tblCellMar>
          <w:top w:w="28" w:type="dxa"/>
          <w:left w:w="0" w:type="dxa"/>
          <w:right w:w="0" w:type="dxa"/>
        </w:tblCellMar>
        <w:tblLook w:val="0000" w:firstRow="0" w:lastRow="0" w:firstColumn="0" w:lastColumn="0" w:noHBand="0" w:noVBand="0"/>
      </w:tblPr>
      <w:tblGrid>
        <w:gridCol w:w="3415"/>
        <w:gridCol w:w="3000"/>
        <w:gridCol w:w="3225"/>
      </w:tblGrid>
      <w:tr w:rsidR="00544EAA" w:rsidRPr="007C5886" w14:paraId="47B37121" w14:textId="77777777" w:rsidTr="00FC01F2">
        <w:tc>
          <w:tcPr>
            <w:tcW w:w="3415" w:type="dxa"/>
            <w:tcBorders>
              <w:bottom w:val="single" w:sz="4" w:space="0" w:color="000000"/>
            </w:tcBorders>
            <w:vAlign w:val="center"/>
          </w:tcPr>
          <w:p w14:paraId="3657C766" w14:textId="77777777" w:rsidR="00544EAA" w:rsidRPr="007C5886" w:rsidRDefault="00544EAA" w:rsidP="00FC01F2">
            <w:pPr>
              <w:snapToGrid w:val="0"/>
              <w:rPr>
                <w:b/>
              </w:rPr>
            </w:pPr>
          </w:p>
        </w:tc>
        <w:tc>
          <w:tcPr>
            <w:tcW w:w="3000" w:type="dxa"/>
            <w:vAlign w:val="center"/>
          </w:tcPr>
          <w:p w14:paraId="60897310" w14:textId="77777777" w:rsidR="00544EAA" w:rsidRPr="007C5886" w:rsidRDefault="00544EAA" w:rsidP="00FC01F2">
            <w:pPr>
              <w:tabs>
                <w:tab w:val="left" w:pos="2301"/>
              </w:tabs>
              <w:snapToGrid w:val="0"/>
              <w:jc w:val="center"/>
              <w:rPr>
                <w:rFonts w:eastAsia="Arial Unicode MS"/>
                <w:b/>
                <w:bCs/>
              </w:rPr>
            </w:pPr>
          </w:p>
        </w:tc>
        <w:tc>
          <w:tcPr>
            <w:tcW w:w="3225" w:type="dxa"/>
            <w:tcBorders>
              <w:bottom w:val="single" w:sz="4" w:space="0" w:color="000000"/>
            </w:tcBorders>
            <w:vAlign w:val="bottom"/>
          </w:tcPr>
          <w:p w14:paraId="141012F1" w14:textId="77777777" w:rsidR="00544EAA" w:rsidRPr="007C5886" w:rsidRDefault="00544EAA" w:rsidP="00FC01F2">
            <w:pPr>
              <w:snapToGrid w:val="0"/>
              <w:rPr>
                <w:b/>
              </w:rPr>
            </w:pPr>
          </w:p>
        </w:tc>
      </w:tr>
      <w:tr w:rsidR="00544EAA" w:rsidRPr="007C5886" w14:paraId="03199E45" w14:textId="77777777" w:rsidTr="00FC01F2">
        <w:tc>
          <w:tcPr>
            <w:tcW w:w="3415" w:type="dxa"/>
            <w:vAlign w:val="center"/>
          </w:tcPr>
          <w:p w14:paraId="4A07E710" w14:textId="77777777" w:rsidR="00544EAA" w:rsidRPr="007C5886" w:rsidRDefault="00544EAA" w:rsidP="00FC01F2">
            <w:pPr>
              <w:snapToGrid w:val="0"/>
              <w:rPr>
                <w:rFonts w:eastAsia="Arial Unicode MS"/>
                <w:b/>
                <w:bCs/>
              </w:rPr>
            </w:pPr>
            <w:r w:rsidRPr="007C5886">
              <w:rPr>
                <w:rFonts w:eastAsia="Arial Unicode MS"/>
                <w:b/>
                <w:bCs/>
              </w:rPr>
              <w:lastRenderedPageBreak/>
              <w:t xml:space="preserve">Ime i prezime voditelja/voditeljice programa </w:t>
            </w:r>
            <w:r w:rsidRPr="007C5886">
              <w:rPr>
                <w:rFonts w:eastAsia="SimSun"/>
                <w:b/>
                <w:i/>
              </w:rPr>
              <w:t>(u organizaciji – prijavitelju)</w:t>
            </w:r>
          </w:p>
        </w:tc>
        <w:tc>
          <w:tcPr>
            <w:tcW w:w="3000" w:type="dxa"/>
            <w:vAlign w:val="center"/>
          </w:tcPr>
          <w:p w14:paraId="2C38361E" w14:textId="77777777" w:rsidR="00544EAA" w:rsidRPr="007C5886" w:rsidRDefault="00544EAA" w:rsidP="00FC01F2">
            <w:pPr>
              <w:snapToGrid w:val="0"/>
              <w:jc w:val="center"/>
              <w:rPr>
                <w:rFonts w:eastAsia="Arial Unicode MS"/>
                <w:b/>
                <w:bCs/>
              </w:rPr>
            </w:pPr>
          </w:p>
        </w:tc>
        <w:tc>
          <w:tcPr>
            <w:tcW w:w="3225" w:type="dxa"/>
          </w:tcPr>
          <w:p w14:paraId="0380E68F" w14:textId="77777777" w:rsidR="00544EAA" w:rsidRPr="007C5886" w:rsidRDefault="00544EAA" w:rsidP="00FC01F2">
            <w:pPr>
              <w:snapToGrid w:val="0"/>
              <w:rPr>
                <w:rFonts w:eastAsia="Arial Unicode MS"/>
                <w:b/>
                <w:bCs/>
              </w:rPr>
            </w:pPr>
            <w:r w:rsidRPr="007C5886">
              <w:rPr>
                <w:rFonts w:eastAsia="Arial Unicode MS"/>
                <w:b/>
                <w:bCs/>
              </w:rPr>
              <w:t xml:space="preserve">Ime i prezime osobe ovlaštene za zastupanje </w:t>
            </w:r>
            <w:r w:rsidRPr="007C5886">
              <w:rPr>
                <w:rFonts w:eastAsia="SimSun"/>
                <w:b/>
                <w:i/>
              </w:rPr>
              <w:t>(u organizaciji – prijavitelju)</w:t>
            </w:r>
          </w:p>
        </w:tc>
      </w:tr>
    </w:tbl>
    <w:p w14:paraId="08D977E4" w14:textId="77777777" w:rsidR="00544EAA" w:rsidRPr="00433238" w:rsidRDefault="00544EAA" w:rsidP="00544EAA">
      <w:pPr>
        <w:rPr>
          <w:rFonts w:eastAsia="Arial Unicode MS"/>
          <w:b/>
        </w:rPr>
      </w:pP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b/>
        </w:rPr>
        <w:t>MP</w:t>
      </w:r>
    </w:p>
    <w:p w14:paraId="19D90980" w14:textId="77777777" w:rsidR="00544EAA" w:rsidRDefault="00544EAA" w:rsidP="00544EAA">
      <w:pPr>
        <w:rPr>
          <w:rFonts w:eastAsia="Arial Unicode MS"/>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gridCol w:w="3225"/>
      </w:tblGrid>
      <w:tr w:rsidR="00544EAA" w:rsidRPr="007C5886" w14:paraId="6FD0D831" w14:textId="77777777" w:rsidTr="00FC01F2">
        <w:tc>
          <w:tcPr>
            <w:tcW w:w="3415" w:type="dxa"/>
            <w:tcBorders>
              <w:bottom w:val="single" w:sz="4" w:space="0" w:color="000000"/>
            </w:tcBorders>
            <w:vAlign w:val="center"/>
          </w:tcPr>
          <w:p w14:paraId="364E294A" w14:textId="77777777" w:rsidR="00544EAA" w:rsidRPr="007C5886" w:rsidRDefault="00544EAA" w:rsidP="00FC01F2">
            <w:pPr>
              <w:snapToGrid w:val="0"/>
              <w:rPr>
                <w:b/>
              </w:rPr>
            </w:pPr>
          </w:p>
        </w:tc>
        <w:tc>
          <w:tcPr>
            <w:tcW w:w="3000" w:type="dxa"/>
            <w:vAlign w:val="center"/>
          </w:tcPr>
          <w:p w14:paraId="6F92D682" w14:textId="77777777" w:rsidR="00544EAA" w:rsidRPr="007C5886" w:rsidRDefault="00544EAA" w:rsidP="00FC01F2">
            <w:pPr>
              <w:tabs>
                <w:tab w:val="left" w:pos="2301"/>
              </w:tabs>
              <w:snapToGrid w:val="0"/>
              <w:jc w:val="center"/>
              <w:rPr>
                <w:rFonts w:eastAsia="Arial Unicode MS"/>
                <w:b/>
                <w:bCs/>
              </w:rPr>
            </w:pPr>
          </w:p>
        </w:tc>
        <w:tc>
          <w:tcPr>
            <w:tcW w:w="3225" w:type="dxa"/>
            <w:tcBorders>
              <w:bottom w:val="single" w:sz="4" w:space="0" w:color="000000"/>
            </w:tcBorders>
            <w:vAlign w:val="bottom"/>
          </w:tcPr>
          <w:p w14:paraId="6F3C1A7B" w14:textId="77777777" w:rsidR="00544EAA" w:rsidRPr="007C5886" w:rsidRDefault="00544EAA" w:rsidP="00FC01F2">
            <w:pPr>
              <w:snapToGrid w:val="0"/>
              <w:rPr>
                <w:b/>
              </w:rPr>
            </w:pPr>
          </w:p>
        </w:tc>
      </w:tr>
      <w:tr w:rsidR="00544EAA" w:rsidRPr="007C5886" w14:paraId="3AE86050" w14:textId="77777777" w:rsidTr="00FC01F2">
        <w:tblPrEx>
          <w:tblCellMar>
            <w:bottom w:w="0" w:type="dxa"/>
          </w:tblCellMar>
        </w:tblPrEx>
        <w:tc>
          <w:tcPr>
            <w:tcW w:w="3415" w:type="dxa"/>
            <w:vAlign w:val="center"/>
          </w:tcPr>
          <w:p w14:paraId="3A02C537" w14:textId="77777777" w:rsidR="00544EAA" w:rsidRPr="007C5886" w:rsidRDefault="00544EAA" w:rsidP="00FC01F2">
            <w:pPr>
              <w:snapToGrid w:val="0"/>
              <w:rPr>
                <w:rFonts w:eastAsia="Arial Unicode MS"/>
                <w:b/>
                <w:bCs/>
              </w:rPr>
            </w:pPr>
            <w:r w:rsidRPr="007C5886">
              <w:rPr>
                <w:rFonts w:eastAsia="Arial Unicode MS"/>
                <w:b/>
                <w:bCs/>
              </w:rPr>
              <w:t>Potpis</w:t>
            </w:r>
          </w:p>
        </w:tc>
        <w:tc>
          <w:tcPr>
            <w:tcW w:w="3000" w:type="dxa"/>
            <w:vAlign w:val="center"/>
          </w:tcPr>
          <w:p w14:paraId="17549ABC" w14:textId="77777777" w:rsidR="00544EAA" w:rsidRPr="007C5886" w:rsidRDefault="00544EAA" w:rsidP="00FC01F2">
            <w:pPr>
              <w:snapToGrid w:val="0"/>
              <w:jc w:val="center"/>
              <w:rPr>
                <w:rFonts w:eastAsia="Arial Unicode MS"/>
                <w:b/>
                <w:bCs/>
              </w:rPr>
            </w:pPr>
          </w:p>
        </w:tc>
        <w:tc>
          <w:tcPr>
            <w:tcW w:w="3225" w:type="dxa"/>
          </w:tcPr>
          <w:p w14:paraId="23C0EA47" w14:textId="77777777" w:rsidR="00544EAA" w:rsidRPr="007C5886" w:rsidRDefault="00544EAA" w:rsidP="00FC01F2">
            <w:pPr>
              <w:snapToGrid w:val="0"/>
              <w:rPr>
                <w:rFonts w:eastAsia="Arial Unicode MS"/>
                <w:b/>
                <w:bCs/>
              </w:rPr>
            </w:pPr>
            <w:r w:rsidRPr="007C5886">
              <w:rPr>
                <w:rFonts w:eastAsia="Arial Unicode MS"/>
                <w:b/>
                <w:bCs/>
              </w:rPr>
              <w:t xml:space="preserve">Potpis </w:t>
            </w:r>
          </w:p>
        </w:tc>
      </w:tr>
    </w:tbl>
    <w:p w14:paraId="7FC3B194" w14:textId="77777777" w:rsidR="00544EAA" w:rsidRDefault="00544EAA" w:rsidP="00544EAA">
      <w:pPr>
        <w:rPr>
          <w:rFonts w:eastAsia="Arial Unicode MS"/>
        </w:rPr>
      </w:pPr>
    </w:p>
    <w:p w14:paraId="118076C6" w14:textId="77777777" w:rsidR="00544EAA" w:rsidRDefault="00544EAA" w:rsidP="00544EAA">
      <w:pPr>
        <w:rPr>
          <w:rFonts w:eastAsia="Arial Unicode MS"/>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544EAA" w:rsidRPr="007C5886" w14:paraId="23FCC4B9" w14:textId="77777777" w:rsidTr="00FC01F2">
        <w:tc>
          <w:tcPr>
            <w:tcW w:w="360" w:type="dxa"/>
            <w:vAlign w:val="center"/>
          </w:tcPr>
          <w:p w14:paraId="08595516" w14:textId="77777777" w:rsidR="00544EAA" w:rsidRPr="007C5886" w:rsidRDefault="00544EAA" w:rsidP="00FC01F2">
            <w:pPr>
              <w:snapToGrid w:val="0"/>
              <w:ind w:left="-13"/>
              <w:jc w:val="center"/>
              <w:rPr>
                <w:rFonts w:eastAsia="Arial Unicode MS"/>
                <w:b/>
                <w:bCs/>
              </w:rPr>
            </w:pPr>
            <w:r w:rsidRPr="007C5886">
              <w:rPr>
                <w:rFonts w:eastAsia="Arial Unicode MS"/>
                <w:b/>
                <w:bCs/>
              </w:rPr>
              <w:t>U</w:t>
            </w:r>
          </w:p>
        </w:tc>
        <w:tc>
          <w:tcPr>
            <w:tcW w:w="3220" w:type="dxa"/>
            <w:tcBorders>
              <w:bottom w:val="single" w:sz="4" w:space="0" w:color="000000"/>
            </w:tcBorders>
            <w:vAlign w:val="center"/>
          </w:tcPr>
          <w:p w14:paraId="6621E796" w14:textId="77777777" w:rsidR="00544EAA" w:rsidRPr="007C5886" w:rsidRDefault="00544EAA" w:rsidP="00FC01F2">
            <w:pPr>
              <w:snapToGrid w:val="0"/>
              <w:rPr>
                <w:b/>
              </w:rPr>
            </w:pPr>
          </w:p>
        </w:tc>
        <w:tc>
          <w:tcPr>
            <w:tcW w:w="190" w:type="dxa"/>
            <w:vAlign w:val="center"/>
          </w:tcPr>
          <w:p w14:paraId="3DBE40FB" w14:textId="77777777" w:rsidR="00544EAA" w:rsidRPr="007C5886" w:rsidRDefault="00544EAA" w:rsidP="00FC01F2">
            <w:pPr>
              <w:snapToGrid w:val="0"/>
              <w:rPr>
                <w:b/>
              </w:rPr>
            </w:pPr>
            <w:r w:rsidRPr="007C5886">
              <w:rPr>
                <w:b/>
              </w:rPr>
              <w:t>,</w:t>
            </w:r>
          </w:p>
        </w:tc>
        <w:tc>
          <w:tcPr>
            <w:tcW w:w="900" w:type="dxa"/>
            <w:tcBorders>
              <w:bottom w:val="single" w:sz="4" w:space="0" w:color="000000"/>
            </w:tcBorders>
            <w:vAlign w:val="center"/>
          </w:tcPr>
          <w:p w14:paraId="46CFAEB5" w14:textId="77777777" w:rsidR="00544EAA" w:rsidRPr="007C5886" w:rsidRDefault="00544EAA" w:rsidP="00FC01F2">
            <w:pPr>
              <w:snapToGrid w:val="0"/>
              <w:rPr>
                <w:b/>
              </w:rPr>
            </w:pPr>
          </w:p>
        </w:tc>
        <w:tc>
          <w:tcPr>
            <w:tcW w:w="900" w:type="dxa"/>
            <w:vAlign w:val="center"/>
          </w:tcPr>
          <w:p w14:paraId="286E2135" w14:textId="77777777" w:rsidR="00544EAA" w:rsidRPr="007C5886" w:rsidRDefault="00544EAA" w:rsidP="00FC01F2">
            <w:pPr>
              <w:snapToGrid w:val="0"/>
              <w:rPr>
                <w:b/>
              </w:rPr>
            </w:pPr>
            <w:r>
              <w:rPr>
                <w:b/>
              </w:rPr>
              <w:t>20__</w:t>
            </w:r>
            <w:r w:rsidRPr="007C5886">
              <w:rPr>
                <w:b/>
              </w:rPr>
              <w:t>.</w:t>
            </w:r>
          </w:p>
        </w:tc>
      </w:tr>
    </w:tbl>
    <w:p w14:paraId="3313B836" w14:textId="77777777" w:rsidR="00544EAA" w:rsidRDefault="00544EAA" w:rsidP="00544EAA">
      <w:pPr>
        <w:rPr>
          <w:rFonts w:eastAsia="Arial Unicode MS"/>
        </w:rPr>
      </w:pPr>
    </w:p>
    <w:p w14:paraId="168EC2A4" w14:textId="77777777" w:rsidR="00544EAA" w:rsidRDefault="00544EAA" w:rsidP="00544EAA">
      <w:pPr>
        <w:rPr>
          <w:rFonts w:eastAsia="Arial Unicode MS"/>
        </w:rPr>
      </w:pPr>
    </w:p>
    <w:p w14:paraId="112D6B35" w14:textId="77777777" w:rsidR="00544EAA" w:rsidRDefault="00544EAA" w:rsidP="00544EAA">
      <w:pPr>
        <w:rPr>
          <w:rFonts w:eastAsia="Arial Unicode MS"/>
        </w:rPr>
      </w:pPr>
    </w:p>
    <w:p w14:paraId="16768FDF" w14:textId="77777777" w:rsidR="00544EAA" w:rsidRDefault="00544EAA" w:rsidP="00544EAA">
      <w:pPr>
        <w:rPr>
          <w:rFonts w:eastAsia="Arial Unicode MS"/>
        </w:rPr>
      </w:pPr>
    </w:p>
    <w:p w14:paraId="5D7A19A7" w14:textId="77777777" w:rsidR="00544EAA" w:rsidRPr="00247013" w:rsidRDefault="00544EAA" w:rsidP="00544EAA">
      <w:pPr>
        <w:rPr>
          <w:i/>
        </w:rPr>
      </w:pPr>
      <w:r w:rsidRPr="00247013">
        <w:rPr>
          <w:i/>
        </w:rPr>
        <w:t>OBRAZAC PREGLEDAO (popunjava službenik Jedinstvenog upravnog odjela Općine Dubravica):</w:t>
      </w:r>
    </w:p>
    <w:p w14:paraId="30370BFD" w14:textId="77777777" w:rsidR="00544EAA" w:rsidRPr="00247013" w:rsidRDefault="00544EAA" w:rsidP="00544EAA">
      <w:pPr>
        <w:rPr>
          <w:i/>
        </w:rPr>
      </w:pPr>
    </w:p>
    <w:p w14:paraId="4AD3A71A" w14:textId="77777777" w:rsidR="00544EAA" w:rsidRPr="00247013" w:rsidRDefault="00544EAA" w:rsidP="00544EAA">
      <w:pPr>
        <w:rPr>
          <w:i/>
        </w:rPr>
      </w:pPr>
      <w:r w:rsidRPr="00247013">
        <w:rPr>
          <w:i/>
        </w:rPr>
        <w:t>___________________________</w:t>
      </w:r>
    </w:p>
    <w:p w14:paraId="113A98C8" w14:textId="34BE6125" w:rsidR="008B3334" w:rsidRDefault="00544EAA" w:rsidP="00544EAA">
      <w:pPr>
        <w:rPr>
          <w:rFonts w:ascii="Arial Narrow" w:eastAsia="Times New Roman" w:hAnsi="Arial Narrow"/>
        </w:rPr>
      </w:pPr>
      <w:r w:rsidRPr="00247013">
        <w:rPr>
          <w:i/>
          <w:sz w:val="20"/>
        </w:rPr>
        <w:t>(ime i prezime, potpis, pečat)</w:t>
      </w:r>
    </w:p>
    <w:p w14:paraId="47F7A519" w14:textId="77777777" w:rsidR="00544EAA" w:rsidRDefault="00544EAA" w:rsidP="008B3334">
      <w:pPr>
        <w:rPr>
          <w:rFonts w:ascii="Arial Narrow" w:eastAsia="Times New Roman" w:hAnsi="Arial Narrow"/>
        </w:rPr>
      </w:pPr>
    </w:p>
    <w:p w14:paraId="56EC6135" w14:textId="77777777" w:rsidR="00544EAA" w:rsidRDefault="00544EAA" w:rsidP="008B3334">
      <w:pPr>
        <w:rPr>
          <w:rFonts w:ascii="Arial Narrow" w:eastAsia="Times New Roman" w:hAnsi="Arial Narrow"/>
        </w:rPr>
      </w:pPr>
    </w:p>
    <w:p w14:paraId="09D6F17C" w14:textId="77777777" w:rsidR="00544EAA" w:rsidRDefault="00544EAA" w:rsidP="00544EAA"/>
    <w:p w14:paraId="15FACD0F" w14:textId="77777777" w:rsidR="00544EAA" w:rsidRDefault="00544EAA" w:rsidP="00544EAA"/>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2736"/>
        <w:gridCol w:w="1132"/>
        <w:gridCol w:w="1869"/>
      </w:tblGrid>
      <w:tr w:rsidR="00544EAA" w:rsidRPr="00D42804" w14:paraId="1D5281A2" w14:textId="77777777" w:rsidTr="00FC01F2">
        <w:trPr>
          <w:trHeight w:val="1735"/>
        </w:trPr>
        <w:tc>
          <w:tcPr>
            <w:tcW w:w="9898" w:type="dxa"/>
            <w:gridSpan w:val="4"/>
            <w:noWrap/>
            <w:hideMark/>
          </w:tcPr>
          <w:p w14:paraId="519975F7" w14:textId="77777777" w:rsidR="00544EAA" w:rsidRPr="00D42804" w:rsidRDefault="00544EAA" w:rsidP="00FC01F2">
            <w:r w:rsidRPr="00D42804">
              <w:rPr>
                <w:noProof/>
              </w:rPr>
              <w:drawing>
                <wp:anchor distT="0" distB="0" distL="114300" distR="114300" simplePos="0" relativeHeight="252094464" behindDoc="0" locked="0" layoutInCell="1" allowOverlap="1" wp14:anchorId="75EEB439" wp14:editId="6184E385">
                  <wp:simplePos x="0" y="0"/>
                  <wp:positionH relativeFrom="column">
                    <wp:posOffset>4352925</wp:posOffset>
                  </wp:positionH>
                  <wp:positionV relativeFrom="paragraph">
                    <wp:posOffset>85725</wp:posOffset>
                  </wp:positionV>
                  <wp:extent cx="295275" cy="409575"/>
                  <wp:effectExtent l="0" t="0" r="0" b="0"/>
                  <wp:wrapNone/>
                  <wp:docPr id="8" name="Picture 2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rb-m"/>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5275" cy="409575"/>
                          </a:xfrm>
                          <a:prstGeom prst="rect">
                            <a:avLst/>
                          </a:prstGeom>
                          <a:noFill/>
                        </pic:spPr>
                      </pic:pic>
                    </a:graphicData>
                  </a:graphic>
                  <wp14:sizeRelH relativeFrom="page">
                    <wp14:pctWidth>0</wp14:pctWidth>
                  </wp14:sizeRelH>
                  <wp14:sizeRelV relativeFrom="page">
                    <wp14:pctHeight>0</wp14:pctHeight>
                  </wp14:sizeRelV>
                </wp:anchor>
              </w:drawing>
            </w:r>
            <w:r w:rsidRPr="00D42804">
              <w:rPr>
                <w:noProof/>
              </w:rPr>
              <w:drawing>
                <wp:anchor distT="0" distB="0" distL="114300" distR="114300" simplePos="0" relativeHeight="252095488" behindDoc="0" locked="0" layoutInCell="1" allowOverlap="1" wp14:anchorId="4219460D" wp14:editId="5EA1274E">
                  <wp:simplePos x="0" y="0"/>
                  <wp:positionH relativeFrom="column">
                    <wp:posOffset>723900</wp:posOffset>
                  </wp:positionH>
                  <wp:positionV relativeFrom="paragraph">
                    <wp:posOffset>0</wp:posOffset>
                  </wp:positionV>
                  <wp:extent cx="381000" cy="476250"/>
                  <wp:effectExtent l="0" t="0" r="0" b="0"/>
                  <wp:wrapNone/>
                  <wp:docPr id="9"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67"/>
            </w:tblGrid>
            <w:tr w:rsidR="00544EAA" w:rsidRPr="00D42804" w14:paraId="0BA6B04F" w14:textId="77777777" w:rsidTr="00FC01F2">
              <w:trPr>
                <w:trHeight w:val="1779"/>
                <w:tblCellSpacing w:w="0" w:type="dxa"/>
              </w:trPr>
              <w:tc>
                <w:tcPr>
                  <w:tcW w:w="9667" w:type="dxa"/>
                  <w:tcBorders>
                    <w:top w:val="nil"/>
                    <w:left w:val="nil"/>
                    <w:bottom w:val="nil"/>
                    <w:right w:val="nil"/>
                  </w:tcBorders>
                  <w:vAlign w:val="bottom"/>
                  <w:hideMark/>
                </w:tcPr>
                <w:p w14:paraId="074F6372" w14:textId="77777777" w:rsidR="00544EAA" w:rsidRPr="00D42804" w:rsidRDefault="00544EAA" w:rsidP="00FC01F2">
                  <w:pPr>
                    <w:rPr>
                      <w:b/>
                      <w:bCs/>
                    </w:rPr>
                  </w:pPr>
                  <w:r w:rsidRPr="00D42804">
                    <w:rPr>
                      <w:b/>
                      <w:bCs/>
                    </w:rPr>
                    <w:t xml:space="preserve">        </w:t>
                  </w:r>
                  <w:r w:rsidRPr="00433238">
                    <w:rPr>
                      <w:b/>
                      <w:bCs/>
                    </w:rPr>
                    <w:t xml:space="preserve">REPUBLIKA HRVATSKA                                       </w:t>
                  </w:r>
                  <w:r>
                    <w:rPr>
                      <w:b/>
                      <w:bCs/>
                    </w:rPr>
                    <w:t xml:space="preserve">                            </w:t>
                  </w:r>
                  <w:r w:rsidRPr="00433238">
                    <w:rPr>
                      <w:b/>
                      <w:bCs/>
                    </w:rPr>
                    <w:t>OPĆINA DUBRAVICA</w:t>
                  </w:r>
                  <w:r w:rsidRPr="00433238">
                    <w:rPr>
                      <w:b/>
                      <w:bCs/>
                    </w:rPr>
                    <w:br/>
                    <w:t xml:space="preserve">       ZAGREBAČKA ŽUPANIJA                       </w:t>
                  </w:r>
                  <w:r w:rsidRPr="00433238">
                    <w:rPr>
                      <w:b/>
                      <w:bCs/>
                    </w:rPr>
                    <w:br/>
                  </w:r>
                  <w:r w:rsidRPr="00D42804">
                    <w:rPr>
                      <w:b/>
                      <w:bCs/>
                    </w:rPr>
                    <w:t xml:space="preserve">                     </w:t>
                  </w:r>
                </w:p>
              </w:tc>
            </w:tr>
          </w:tbl>
          <w:p w14:paraId="14C67A67" w14:textId="77777777" w:rsidR="00544EAA" w:rsidRPr="00D42804" w:rsidRDefault="00544EAA" w:rsidP="00FC01F2"/>
        </w:tc>
      </w:tr>
      <w:tr w:rsidR="00544EAA" w:rsidRPr="00D42804" w14:paraId="3ED20341" w14:textId="77777777" w:rsidTr="00FC01F2">
        <w:trPr>
          <w:trHeight w:val="256"/>
        </w:trPr>
        <w:tc>
          <w:tcPr>
            <w:tcW w:w="4161" w:type="dxa"/>
            <w:hideMark/>
          </w:tcPr>
          <w:p w14:paraId="0143F0E2" w14:textId="77777777" w:rsidR="00544EAA" w:rsidRPr="00D42804" w:rsidRDefault="00544EAA" w:rsidP="00FC01F2"/>
        </w:tc>
        <w:tc>
          <w:tcPr>
            <w:tcW w:w="2777" w:type="dxa"/>
            <w:hideMark/>
          </w:tcPr>
          <w:p w14:paraId="267CB717" w14:textId="77777777" w:rsidR="00544EAA" w:rsidRPr="00D42804" w:rsidRDefault="00544EAA" w:rsidP="00FC01F2"/>
        </w:tc>
        <w:tc>
          <w:tcPr>
            <w:tcW w:w="1132" w:type="dxa"/>
            <w:hideMark/>
          </w:tcPr>
          <w:p w14:paraId="1988AE8C" w14:textId="77777777" w:rsidR="00544EAA" w:rsidRPr="00D42804" w:rsidRDefault="00544EAA" w:rsidP="00FC01F2"/>
        </w:tc>
        <w:tc>
          <w:tcPr>
            <w:tcW w:w="1828" w:type="dxa"/>
            <w:hideMark/>
          </w:tcPr>
          <w:p w14:paraId="2B9CF0E3" w14:textId="77777777" w:rsidR="00544EAA" w:rsidRPr="00D42804" w:rsidRDefault="00544EAA" w:rsidP="00FC01F2"/>
        </w:tc>
      </w:tr>
      <w:tr w:rsidR="00544EAA" w:rsidRPr="00D42804" w14:paraId="65F15B47" w14:textId="77777777" w:rsidTr="00FC01F2">
        <w:trPr>
          <w:trHeight w:val="676"/>
        </w:trPr>
        <w:tc>
          <w:tcPr>
            <w:tcW w:w="9898" w:type="dxa"/>
            <w:gridSpan w:val="4"/>
            <w:hideMark/>
          </w:tcPr>
          <w:p w14:paraId="19D39B16" w14:textId="77777777" w:rsidR="00544EAA" w:rsidRPr="00D42804" w:rsidRDefault="00544EAA" w:rsidP="00FC01F2">
            <w:pPr>
              <w:jc w:val="center"/>
            </w:pPr>
            <w:r w:rsidRPr="005B1A03">
              <w:rPr>
                <w:b/>
                <w:bCs/>
              </w:rPr>
              <w:lastRenderedPageBreak/>
              <w:t>Naziv natječaja: Javni poziv za dodjelu jednokratnih financijskih potpora udrugama iz sredstava Proračuna Općine Dubravica za _____. godinu</w:t>
            </w:r>
          </w:p>
        </w:tc>
      </w:tr>
      <w:tr w:rsidR="00544EAA" w:rsidRPr="00D42804" w14:paraId="5A13169E" w14:textId="77777777" w:rsidTr="00FC01F2">
        <w:trPr>
          <w:trHeight w:val="377"/>
        </w:trPr>
        <w:tc>
          <w:tcPr>
            <w:tcW w:w="4161" w:type="dxa"/>
            <w:shd w:val="clear" w:color="auto" w:fill="00B0F0"/>
            <w:hideMark/>
          </w:tcPr>
          <w:p w14:paraId="7747AD26" w14:textId="77777777" w:rsidR="00544EAA" w:rsidRPr="005B1A03" w:rsidRDefault="00544EAA" w:rsidP="00FC01F2">
            <w:pPr>
              <w:rPr>
                <w:b/>
                <w:bCs/>
              </w:rPr>
            </w:pPr>
            <w:r w:rsidRPr="005B1A03">
              <w:rPr>
                <w:b/>
                <w:bCs/>
              </w:rPr>
              <w:t>Naziv organizacije:</w:t>
            </w:r>
          </w:p>
        </w:tc>
        <w:tc>
          <w:tcPr>
            <w:tcW w:w="5737" w:type="dxa"/>
            <w:gridSpan w:val="3"/>
            <w:hideMark/>
          </w:tcPr>
          <w:p w14:paraId="13CA7C66" w14:textId="77777777" w:rsidR="00544EAA" w:rsidRPr="005B1A03" w:rsidRDefault="00544EAA" w:rsidP="00FC01F2">
            <w:pPr>
              <w:rPr>
                <w:b/>
                <w:bCs/>
              </w:rPr>
            </w:pPr>
            <w:r w:rsidRPr="005B1A03">
              <w:rPr>
                <w:b/>
                <w:bCs/>
              </w:rPr>
              <w:t> </w:t>
            </w:r>
          </w:p>
        </w:tc>
      </w:tr>
      <w:tr w:rsidR="00544EAA" w:rsidRPr="00D42804" w14:paraId="4B598C60" w14:textId="77777777" w:rsidTr="00FC01F2">
        <w:trPr>
          <w:trHeight w:val="377"/>
        </w:trPr>
        <w:tc>
          <w:tcPr>
            <w:tcW w:w="4161" w:type="dxa"/>
            <w:shd w:val="clear" w:color="auto" w:fill="00B0F0"/>
            <w:hideMark/>
          </w:tcPr>
          <w:p w14:paraId="295782C4" w14:textId="77777777" w:rsidR="00544EAA" w:rsidRPr="005B1A03" w:rsidRDefault="00544EAA" w:rsidP="00FC01F2">
            <w:pPr>
              <w:rPr>
                <w:b/>
                <w:bCs/>
              </w:rPr>
            </w:pPr>
            <w:r w:rsidRPr="005B1A03">
              <w:rPr>
                <w:b/>
                <w:bCs/>
              </w:rPr>
              <w:t>Naziv aktivnosti:</w:t>
            </w:r>
          </w:p>
        </w:tc>
        <w:tc>
          <w:tcPr>
            <w:tcW w:w="5737" w:type="dxa"/>
            <w:gridSpan w:val="3"/>
            <w:hideMark/>
          </w:tcPr>
          <w:p w14:paraId="1D406B1A" w14:textId="77777777" w:rsidR="00544EAA" w:rsidRPr="005B1A03" w:rsidRDefault="00544EAA" w:rsidP="00FC01F2">
            <w:pPr>
              <w:rPr>
                <w:b/>
                <w:bCs/>
              </w:rPr>
            </w:pPr>
            <w:r w:rsidRPr="005B1A03">
              <w:rPr>
                <w:b/>
                <w:bCs/>
              </w:rPr>
              <w:t> </w:t>
            </w:r>
          </w:p>
        </w:tc>
      </w:tr>
      <w:tr w:rsidR="00544EAA" w:rsidRPr="00D42804" w14:paraId="3AC7DD53" w14:textId="77777777" w:rsidTr="00FC01F2">
        <w:trPr>
          <w:trHeight w:val="313"/>
        </w:trPr>
        <w:tc>
          <w:tcPr>
            <w:tcW w:w="9898" w:type="dxa"/>
            <w:gridSpan w:val="4"/>
            <w:hideMark/>
          </w:tcPr>
          <w:p w14:paraId="456B271A" w14:textId="77777777" w:rsidR="00544EAA" w:rsidRPr="00D42804" w:rsidRDefault="00544EAA" w:rsidP="00FC01F2"/>
        </w:tc>
      </w:tr>
      <w:tr w:rsidR="00544EAA" w:rsidRPr="00D42804" w14:paraId="48A4D61B" w14:textId="77777777" w:rsidTr="00FC01F2">
        <w:trPr>
          <w:trHeight w:val="422"/>
        </w:trPr>
        <w:tc>
          <w:tcPr>
            <w:tcW w:w="9898" w:type="dxa"/>
            <w:gridSpan w:val="4"/>
            <w:hideMark/>
          </w:tcPr>
          <w:p w14:paraId="20827A91" w14:textId="77777777" w:rsidR="00544EAA" w:rsidRPr="005B1A03" w:rsidRDefault="00544EAA" w:rsidP="00FC01F2">
            <w:pPr>
              <w:jc w:val="center"/>
              <w:rPr>
                <w:b/>
                <w:bCs/>
              </w:rPr>
            </w:pPr>
            <w:r w:rsidRPr="005B1A03">
              <w:rPr>
                <w:b/>
                <w:bCs/>
              </w:rPr>
              <w:t>OBRAZAC FINANCIJSKOG IZVJEŠĆA</w:t>
            </w:r>
          </w:p>
        </w:tc>
      </w:tr>
      <w:tr w:rsidR="00544EAA" w:rsidRPr="00D42804" w14:paraId="57BC6875" w14:textId="77777777" w:rsidTr="00FC01F2">
        <w:trPr>
          <w:trHeight w:val="313"/>
        </w:trPr>
        <w:tc>
          <w:tcPr>
            <w:tcW w:w="9898" w:type="dxa"/>
            <w:gridSpan w:val="4"/>
            <w:hideMark/>
          </w:tcPr>
          <w:p w14:paraId="76B6A3F2" w14:textId="77777777" w:rsidR="00544EAA" w:rsidRPr="005B1A03" w:rsidRDefault="00544EAA" w:rsidP="00FC01F2">
            <w:pPr>
              <w:jc w:val="center"/>
              <w:rPr>
                <w:b/>
                <w:bCs/>
              </w:rPr>
            </w:pPr>
            <w:r w:rsidRPr="005B1A03">
              <w:rPr>
                <w:b/>
                <w:bCs/>
              </w:rPr>
              <w:t>Molimo da obrazac popunite korištenjem računala</w:t>
            </w:r>
          </w:p>
        </w:tc>
      </w:tr>
      <w:tr w:rsidR="00544EAA" w:rsidRPr="00D42804" w14:paraId="4BFF6698" w14:textId="77777777" w:rsidTr="00FC01F2">
        <w:trPr>
          <w:trHeight w:val="648"/>
        </w:trPr>
        <w:tc>
          <w:tcPr>
            <w:tcW w:w="4161" w:type="dxa"/>
            <w:shd w:val="clear" w:color="auto" w:fill="00B0F0"/>
            <w:hideMark/>
          </w:tcPr>
          <w:p w14:paraId="72003FEB" w14:textId="77777777" w:rsidR="00544EAA" w:rsidRPr="005B1A03" w:rsidRDefault="00544EAA" w:rsidP="00FC01F2">
            <w:pPr>
              <w:jc w:val="center"/>
              <w:rPr>
                <w:b/>
                <w:bCs/>
              </w:rPr>
            </w:pPr>
            <w:r w:rsidRPr="005B1A03">
              <w:rPr>
                <w:b/>
                <w:bCs/>
              </w:rPr>
              <w:t>Opis troškova</w:t>
            </w:r>
          </w:p>
        </w:tc>
        <w:tc>
          <w:tcPr>
            <w:tcW w:w="2777" w:type="dxa"/>
            <w:shd w:val="clear" w:color="auto" w:fill="00B0F0"/>
            <w:hideMark/>
          </w:tcPr>
          <w:p w14:paraId="0EA11E66" w14:textId="77777777" w:rsidR="00544EAA" w:rsidRPr="005B1A03" w:rsidRDefault="00544EAA" w:rsidP="00FC01F2">
            <w:pPr>
              <w:jc w:val="center"/>
              <w:rPr>
                <w:b/>
                <w:bCs/>
              </w:rPr>
            </w:pPr>
            <w:r w:rsidRPr="005B1A03">
              <w:rPr>
                <w:b/>
                <w:bCs/>
              </w:rPr>
              <w:t>Odobrena sredstva</w:t>
            </w:r>
          </w:p>
        </w:tc>
        <w:tc>
          <w:tcPr>
            <w:tcW w:w="1132" w:type="dxa"/>
            <w:shd w:val="clear" w:color="auto" w:fill="00B0F0"/>
            <w:hideMark/>
          </w:tcPr>
          <w:p w14:paraId="5617E4A1" w14:textId="77777777" w:rsidR="00544EAA" w:rsidRPr="005B1A03" w:rsidRDefault="00544EAA" w:rsidP="00FC01F2">
            <w:pPr>
              <w:jc w:val="center"/>
              <w:rPr>
                <w:b/>
                <w:bCs/>
                <w:sz w:val="20"/>
              </w:rPr>
            </w:pPr>
            <w:r w:rsidRPr="005B1A03">
              <w:rPr>
                <w:b/>
                <w:bCs/>
                <w:sz w:val="20"/>
              </w:rPr>
              <w:t>Utrošena sredstva (po pojedinim stavkama)</w:t>
            </w:r>
          </w:p>
        </w:tc>
        <w:tc>
          <w:tcPr>
            <w:tcW w:w="1828" w:type="dxa"/>
            <w:shd w:val="clear" w:color="auto" w:fill="00B0F0"/>
            <w:hideMark/>
          </w:tcPr>
          <w:p w14:paraId="6DAAC974" w14:textId="77777777" w:rsidR="00544EAA" w:rsidRPr="005B1A03" w:rsidRDefault="00544EAA" w:rsidP="00FC01F2">
            <w:pPr>
              <w:jc w:val="center"/>
              <w:rPr>
                <w:b/>
                <w:bCs/>
                <w:sz w:val="20"/>
              </w:rPr>
            </w:pPr>
            <w:r w:rsidRPr="005B1A03">
              <w:rPr>
                <w:b/>
                <w:bCs/>
                <w:sz w:val="20"/>
              </w:rPr>
              <w:t>Razlika odobreno/utrošeno</w:t>
            </w:r>
          </w:p>
        </w:tc>
      </w:tr>
      <w:tr w:rsidR="00544EAA" w:rsidRPr="00D42804" w14:paraId="149365EF" w14:textId="77777777" w:rsidTr="00FC01F2">
        <w:trPr>
          <w:trHeight w:val="330"/>
        </w:trPr>
        <w:tc>
          <w:tcPr>
            <w:tcW w:w="9898" w:type="dxa"/>
            <w:gridSpan w:val="4"/>
            <w:shd w:val="clear" w:color="auto" w:fill="00B0F0"/>
            <w:hideMark/>
          </w:tcPr>
          <w:p w14:paraId="200FAE03" w14:textId="77777777" w:rsidR="00544EAA" w:rsidRPr="005B1A03" w:rsidRDefault="00544EAA" w:rsidP="00FC01F2">
            <w:pPr>
              <w:rPr>
                <w:b/>
                <w:bCs/>
              </w:rPr>
            </w:pPr>
            <w:r w:rsidRPr="005B1A03">
              <w:rPr>
                <w:b/>
                <w:bCs/>
              </w:rPr>
              <w:t xml:space="preserve">I.  TROŠKOVI ZA PROVEBU AKTIVNOSTI (specificirati troškove)       </w:t>
            </w:r>
          </w:p>
        </w:tc>
      </w:tr>
      <w:tr w:rsidR="00544EAA" w:rsidRPr="00D42804" w14:paraId="13CCA255" w14:textId="77777777" w:rsidTr="00FC01F2">
        <w:trPr>
          <w:trHeight w:val="283"/>
        </w:trPr>
        <w:tc>
          <w:tcPr>
            <w:tcW w:w="4161" w:type="dxa"/>
            <w:shd w:val="clear" w:color="auto" w:fill="00B0F0"/>
            <w:hideMark/>
          </w:tcPr>
          <w:p w14:paraId="75BA482E" w14:textId="77777777" w:rsidR="00544EAA" w:rsidRPr="005B1A03" w:rsidRDefault="00544EAA" w:rsidP="00FC01F2">
            <w:pPr>
              <w:rPr>
                <w:b/>
                <w:bCs/>
              </w:rPr>
            </w:pPr>
            <w:r w:rsidRPr="005B1A03">
              <w:rPr>
                <w:b/>
                <w:bCs/>
              </w:rPr>
              <w:t xml:space="preserve"> Naziv </w:t>
            </w:r>
          </w:p>
        </w:tc>
        <w:tc>
          <w:tcPr>
            <w:tcW w:w="2777" w:type="dxa"/>
            <w:shd w:val="clear" w:color="auto" w:fill="00B0F0"/>
            <w:hideMark/>
          </w:tcPr>
          <w:p w14:paraId="066FFC0F" w14:textId="77777777" w:rsidR="00544EAA" w:rsidRPr="005B1A03" w:rsidRDefault="00544EAA" w:rsidP="00FC01F2">
            <w:pPr>
              <w:rPr>
                <w:b/>
                <w:bCs/>
              </w:rPr>
            </w:pPr>
            <w:r w:rsidRPr="005B1A03">
              <w:rPr>
                <w:b/>
                <w:bCs/>
              </w:rPr>
              <w:t xml:space="preserve"> Iznos </w:t>
            </w:r>
          </w:p>
        </w:tc>
        <w:tc>
          <w:tcPr>
            <w:tcW w:w="1132" w:type="dxa"/>
            <w:shd w:val="clear" w:color="auto" w:fill="00B0F0"/>
            <w:hideMark/>
          </w:tcPr>
          <w:p w14:paraId="11257BEE" w14:textId="77777777" w:rsidR="00544EAA" w:rsidRPr="005B1A03" w:rsidRDefault="00544EAA" w:rsidP="00FC01F2">
            <w:pPr>
              <w:rPr>
                <w:b/>
                <w:bCs/>
              </w:rPr>
            </w:pPr>
            <w:r w:rsidRPr="005B1A03">
              <w:rPr>
                <w:b/>
                <w:bCs/>
              </w:rPr>
              <w:t> </w:t>
            </w:r>
          </w:p>
        </w:tc>
        <w:tc>
          <w:tcPr>
            <w:tcW w:w="1828" w:type="dxa"/>
            <w:shd w:val="clear" w:color="auto" w:fill="00B0F0"/>
            <w:hideMark/>
          </w:tcPr>
          <w:p w14:paraId="661020F1" w14:textId="77777777" w:rsidR="00544EAA" w:rsidRPr="005B1A03" w:rsidRDefault="00544EAA" w:rsidP="00FC01F2">
            <w:pPr>
              <w:rPr>
                <w:b/>
                <w:bCs/>
              </w:rPr>
            </w:pPr>
            <w:r w:rsidRPr="005B1A03">
              <w:rPr>
                <w:b/>
                <w:bCs/>
              </w:rPr>
              <w:t xml:space="preserve"> Iznos </w:t>
            </w:r>
          </w:p>
        </w:tc>
      </w:tr>
      <w:tr w:rsidR="00544EAA" w:rsidRPr="00D42804" w14:paraId="053BB4ED" w14:textId="77777777" w:rsidTr="00FC01F2">
        <w:trPr>
          <w:trHeight w:val="256"/>
        </w:trPr>
        <w:tc>
          <w:tcPr>
            <w:tcW w:w="4161" w:type="dxa"/>
            <w:hideMark/>
          </w:tcPr>
          <w:p w14:paraId="2C7C561F" w14:textId="77777777" w:rsidR="00544EAA" w:rsidRPr="00D42804" w:rsidRDefault="00544EAA" w:rsidP="00FC01F2">
            <w:r w:rsidRPr="00D42804">
              <w:t> </w:t>
            </w:r>
          </w:p>
        </w:tc>
        <w:tc>
          <w:tcPr>
            <w:tcW w:w="2777" w:type="dxa"/>
            <w:hideMark/>
          </w:tcPr>
          <w:p w14:paraId="3900A26D" w14:textId="77777777" w:rsidR="00544EAA" w:rsidRPr="00D42804" w:rsidRDefault="00544EAA" w:rsidP="00FC01F2">
            <w:r w:rsidRPr="00D42804">
              <w:t> </w:t>
            </w:r>
          </w:p>
        </w:tc>
        <w:tc>
          <w:tcPr>
            <w:tcW w:w="1132" w:type="dxa"/>
            <w:hideMark/>
          </w:tcPr>
          <w:p w14:paraId="68640E28" w14:textId="77777777" w:rsidR="00544EAA" w:rsidRPr="00D42804" w:rsidRDefault="00544EAA" w:rsidP="00FC01F2">
            <w:r w:rsidRPr="00D42804">
              <w:t> </w:t>
            </w:r>
          </w:p>
        </w:tc>
        <w:tc>
          <w:tcPr>
            <w:tcW w:w="1828" w:type="dxa"/>
            <w:hideMark/>
          </w:tcPr>
          <w:p w14:paraId="617FF736" w14:textId="77777777" w:rsidR="00544EAA" w:rsidRPr="00D42804" w:rsidRDefault="00544EAA" w:rsidP="00FC01F2">
            <w:r w:rsidRPr="00D42804">
              <w:t> </w:t>
            </w:r>
          </w:p>
        </w:tc>
      </w:tr>
      <w:tr w:rsidR="00544EAA" w:rsidRPr="00D42804" w14:paraId="69EA11BF" w14:textId="77777777" w:rsidTr="00FC01F2">
        <w:trPr>
          <w:trHeight w:val="256"/>
        </w:trPr>
        <w:tc>
          <w:tcPr>
            <w:tcW w:w="4161" w:type="dxa"/>
            <w:hideMark/>
          </w:tcPr>
          <w:p w14:paraId="5E98A78F" w14:textId="77777777" w:rsidR="00544EAA" w:rsidRPr="00D42804" w:rsidRDefault="00544EAA" w:rsidP="00FC01F2">
            <w:r w:rsidRPr="00D42804">
              <w:t> </w:t>
            </w:r>
          </w:p>
        </w:tc>
        <w:tc>
          <w:tcPr>
            <w:tcW w:w="2777" w:type="dxa"/>
            <w:hideMark/>
          </w:tcPr>
          <w:p w14:paraId="21611362" w14:textId="77777777" w:rsidR="00544EAA" w:rsidRPr="00D42804" w:rsidRDefault="00544EAA" w:rsidP="00FC01F2">
            <w:r w:rsidRPr="00D42804">
              <w:t> </w:t>
            </w:r>
          </w:p>
        </w:tc>
        <w:tc>
          <w:tcPr>
            <w:tcW w:w="1132" w:type="dxa"/>
            <w:hideMark/>
          </w:tcPr>
          <w:p w14:paraId="243168CD" w14:textId="77777777" w:rsidR="00544EAA" w:rsidRPr="00D42804" w:rsidRDefault="00544EAA" w:rsidP="00FC01F2">
            <w:r w:rsidRPr="00D42804">
              <w:t> </w:t>
            </w:r>
          </w:p>
        </w:tc>
        <w:tc>
          <w:tcPr>
            <w:tcW w:w="1828" w:type="dxa"/>
            <w:hideMark/>
          </w:tcPr>
          <w:p w14:paraId="168E3DEB" w14:textId="77777777" w:rsidR="00544EAA" w:rsidRPr="00D42804" w:rsidRDefault="00544EAA" w:rsidP="00FC01F2">
            <w:r w:rsidRPr="00D42804">
              <w:t> </w:t>
            </w:r>
          </w:p>
        </w:tc>
      </w:tr>
      <w:tr w:rsidR="00544EAA" w:rsidRPr="00D42804" w14:paraId="7CF25F97" w14:textId="77777777" w:rsidTr="00FC01F2">
        <w:trPr>
          <w:trHeight w:val="256"/>
        </w:trPr>
        <w:tc>
          <w:tcPr>
            <w:tcW w:w="4161" w:type="dxa"/>
            <w:hideMark/>
          </w:tcPr>
          <w:p w14:paraId="53B7C120" w14:textId="77777777" w:rsidR="00544EAA" w:rsidRPr="00D42804" w:rsidRDefault="00544EAA" w:rsidP="00FC01F2">
            <w:r w:rsidRPr="00D42804">
              <w:t> </w:t>
            </w:r>
          </w:p>
        </w:tc>
        <w:tc>
          <w:tcPr>
            <w:tcW w:w="2777" w:type="dxa"/>
            <w:hideMark/>
          </w:tcPr>
          <w:p w14:paraId="4B78C250" w14:textId="77777777" w:rsidR="00544EAA" w:rsidRPr="00D42804" w:rsidRDefault="00544EAA" w:rsidP="00FC01F2">
            <w:r w:rsidRPr="00D42804">
              <w:t> </w:t>
            </w:r>
          </w:p>
        </w:tc>
        <w:tc>
          <w:tcPr>
            <w:tcW w:w="1132" w:type="dxa"/>
            <w:hideMark/>
          </w:tcPr>
          <w:p w14:paraId="72C36128" w14:textId="77777777" w:rsidR="00544EAA" w:rsidRPr="00D42804" w:rsidRDefault="00544EAA" w:rsidP="00FC01F2">
            <w:r w:rsidRPr="00D42804">
              <w:t> </w:t>
            </w:r>
          </w:p>
        </w:tc>
        <w:tc>
          <w:tcPr>
            <w:tcW w:w="1828" w:type="dxa"/>
            <w:hideMark/>
          </w:tcPr>
          <w:p w14:paraId="4C734387" w14:textId="77777777" w:rsidR="00544EAA" w:rsidRPr="00D42804" w:rsidRDefault="00544EAA" w:rsidP="00FC01F2">
            <w:r w:rsidRPr="00D42804">
              <w:t> </w:t>
            </w:r>
          </w:p>
        </w:tc>
      </w:tr>
      <w:tr w:rsidR="00544EAA" w:rsidRPr="00D42804" w14:paraId="59FBFADF" w14:textId="77777777" w:rsidTr="00FC01F2">
        <w:trPr>
          <w:trHeight w:val="256"/>
        </w:trPr>
        <w:tc>
          <w:tcPr>
            <w:tcW w:w="4161" w:type="dxa"/>
            <w:hideMark/>
          </w:tcPr>
          <w:p w14:paraId="794A23FB" w14:textId="77777777" w:rsidR="00544EAA" w:rsidRPr="00D42804" w:rsidRDefault="00544EAA" w:rsidP="00FC01F2">
            <w:r w:rsidRPr="00D42804">
              <w:t> </w:t>
            </w:r>
          </w:p>
        </w:tc>
        <w:tc>
          <w:tcPr>
            <w:tcW w:w="2777" w:type="dxa"/>
            <w:hideMark/>
          </w:tcPr>
          <w:p w14:paraId="2C534567" w14:textId="77777777" w:rsidR="00544EAA" w:rsidRPr="00D42804" w:rsidRDefault="00544EAA" w:rsidP="00FC01F2">
            <w:r w:rsidRPr="00D42804">
              <w:t> </w:t>
            </w:r>
          </w:p>
        </w:tc>
        <w:tc>
          <w:tcPr>
            <w:tcW w:w="1132" w:type="dxa"/>
            <w:hideMark/>
          </w:tcPr>
          <w:p w14:paraId="119A4594" w14:textId="77777777" w:rsidR="00544EAA" w:rsidRPr="00D42804" w:rsidRDefault="00544EAA" w:rsidP="00FC01F2">
            <w:r w:rsidRPr="00D42804">
              <w:t> </w:t>
            </w:r>
          </w:p>
        </w:tc>
        <w:tc>
          <w:tcPr>
            <w:tcW w:w="1828" w:type="dxa"/>
            <w:hideMark/>
          </w:tcPr>
          <w:p w14:paraId="666C0B57" w14:textId="77777777" w:rsidR="00544EAA" w:rsidRPr="00D42804" w:rsidRDefault="00544EAA" w:rsidP="00FC01F2">
            <w:r w:rsidRPr="00D42804">
              <w:t> </w:t>
            </w:r>
          </w:p>
        </w:tc>
      </w:tr>
      <w:tr w:rsidR="00544EAA" w:rsidRPr="00D42804" w14:paraId="338D840B" w14:textId="77777777" w:rsidTr="00FC01F2">
        <w:trPr>
          <w:trHeight w:val="256"/>
        </w:trPr>
        <w:tc>
          <w:tcPr>
            <w:tcW w:w="4161" w:type="dxa"/>
            <w:hideMark/>
          </w:tcPr>
          <w:p w14:paraId="32D416ED" w14:textId="77777777" w:rsidR="00544EAA" w:rsidRPr="00D42804" w:rsidRDefault="00544EAA" w:rsidP="00FC01F2">
            <w:r w:rsidRPr="00D42804">
              <w:t> </w:t>
            </w:r>
          </w:p>
        </w:tc>
        <w:tc>
          <w:tcPr>
            <w:tcW w:w="2777" w:type="dxa"/>
            <w:hideMark/>
          </w:tcPr>
          <w:p w14:paraId="0D805ABE" w14:textId="77777777" w:rsidR="00544EAA" w:rsidRPr="00D42804" w:rsidRDefault="00544EAA" w:rsidP="00FC01F2">
            <w:r w:rsidRPr="00D42804">
              <w:t> </w:t>
            </w:r>
          </w:p>
        </w:tc>
        <w:tc>
          <w:tcPr>
            <w:tcW w:w="1132" w:type="dxa"/>
            <w:hideMark/>
          </w:tcPr>
          <w:p w14:paraId="1025D9EF" w14:textId="77777777" w:rsidR="00544EAA" w:rsidRPr="00D42804" w:rsidRDefault="00544EAA" w:rsidP="00FC01F2">
            <w:r w:rsidRPr="00D42804">
              <w:t> </w:t>
            </w:r>
          </w:p>
        </w:tc>
        <w:tc>
          <w:tcPr>
            <w:tcW w:w="1828" w:type="dxa"/>
            <w:hideMark/>
          </w:tcPr>
          <w:p w14:paraId="17264E10" w14:textId="77777777" w:rsidR="00544EAA" w:rsidRPr="00D42804" w:rsidRDefault="00544EAA" w:rsidP="00FC01F2">
            <w:r w:rsidRPr="00D42804">
              <w:t> </w:t>
            </w:r>
          </w:p>
        </w:tc>
      </w:tr>
      <w:tr w:rsidR="00544EAA" w:rsidRPr="00D42804" w14:paraId="39F8B999" w14:textId="77777777" w:rsidTr="00FC01F2">
        <w:trPr>
          <w:trHeight w:val="256"/>
        </w:trPr>
        <w:tc>
          <w:tcPr>
            <w:tcW w:w="4161" w:type="dxa"/>
            <w:hideMark/>
          </w:tcPr>
          <w:p w14:paraId="570F77BB" w14:textId="77777777" w:rsidR="00544EAA" w:rsidRPr="00D42804" w:rsidRDefault="00544EAA" w:rsidP="00FC01F2">
            <w:r w:rsidRPr="00D42804">
              <w:t> </w:t>
            </w:r>
          </w:p>
        </w:tc>
        <w:tc>
          <w:tcPr>
            <w:tcW w:w="2777" w:type="dxa"/>
            <w:hideMark/>
          </w:tcPr>
          <w:p w14:paraId="077123B1" w14:textId="77777777" w:rsidR="00544EAA" w:rsidRPr="00D42804" w:rsidRDefault="00544EAA" w:rsidP="00FC01F2">
            <w:r w:rsidRPr="00D42804">
              <w:t> </w:t>
            </w:r>
          </w:p>
        </w:tc>
        <w:tc>
          <w:tcPr>
            <w:tcW w:w="1132" w:type="dxa"/>
            <w:hideMark/>
          </w:tcPr>
          <w:p w14:paraId="1A730037" w14:textId="77777777" w:rsidR="00544EAA" w:rsidRPr="00D42804" w:rsidRDefault="00544EAA" w:rsidP="00FC01F2">
            <w:r w:rsidRPr="00D42804">
              <w:t> </w:t>
            </w:r>
          </w:p>
        </w:tc>
        <w:tc>
          <w:tcPr>
            <w:tcW w:w="1828" w:type="dxa"/>
            <w:hideMark/>
          </w:tcPr>
          <w:p w14:paraId="48DBF953" w14:textId="77777777" w:rsidR="00544EAA" w:rsidRPr="00D42804" w:rsidRDefault="00544EAA" w:rsidP="00FC01F2">
            <w:r w:rsidRPr="00D42804">
              <w:t> </w:t>
            </w:r>
          </w:p>
        </w:tc>
      </w:tr>
      <w:tr w:rsidR="00544EAA" w:rsidRPr="00D42804" w14:paraId="26C87CE4" w14:textId="77777777" w:rsidTr="00FC01F2">
        <w:trPr>
          <w:trHeight w:val="256"/>
        </w:trPr>
        <w:tc>
          <w:tcPr>
            <w:tcW w:w="4161" w:type="dxa"/>
            <w:hideMark/>
          </w:tcPr>
          <w:p w14:paraId="15F4F142" w14:textId="77777777" w:rsidR="00544EAA" w:rsidRPr="00D42804" w:rsidRDefault="00544EAA" w:rsidP="00FC01F2">
            <w:r w:rsidRPr="00D42804">
              <w:t> </w:t>
            </w:r>
          </w:p>
        </w:tc>
        <w:tc>
          <w:tcPr>
            <w:tcW w:w="2777" w:type="dxa"/>
            <w:hideMark/>
          </w:tcPr>
          <w:p w14:paraId="70D8402C" w14:textId="77777777" w:rsidR="00544EAA" w:rsidRPr="00D42804" w:rsidRDefault="00544EAA" w:rsidP="00FC01F2">
            <w:r w:rsidRPr="00D42804">
              <w:t> </w:t>
            </w:r>
          </w:p>
        </w:tc>
        <w:tc>
          <w:tcPr>
            <w:tcW w:w="1132" w:type="dxa"/>
            <w:hideMark/>
          </w:tcPr>
          <w:p w14:paraId="3322D7F7" w14:textId="77777777" w:rsidR="00544EAA" w:rsidRPr="00D42804" w:rsidRDefault="00544EAA" w:rsidP="00FC01F2">
            <w:r w:rsidRPr="00D42804">
              <w:t> </w:t>
            </w:r>
          </w:p>
        </w:tc>
        <w:tc>
          <w:tcPr>
            <w:tcW w:w="1828" w:type="dxa"/>
            <w:hideMark/>
          </w:tcPr>
          <w:p w14:paraId="5AC3DB7F" w14:textId="77777777" w:rsidR="00544EAA" w:rsidRPr="00D42804" w:rsidRDefault="00544EAA" w:rsidP="00FC01F2">
            <w:r w:rsidRPr="00D42804">
              <w:t> </w:t>
            </w:r>
          </w:p>
        </w:tc>
      </w:tr>
      <w:tr w:rsidR="00544EAA" w:rsidRPr="00D42804" w14:paraId="33569272" w14:textId="77777777" w:rsidTr="00FC01F2">
        <w:trPr>
          <w:trHeight w:val="256"/>
        </w:trPr>
        <w:tc>
          <w:tcPr>
            <w:tcW w:w="4161" w:type="dxa"/>
            <w:hideMark/>
          </w:tcPr>
          <w:p w14:paraId="746C03ED" w14:textId="77777777" w:rsidR="00544EAA" w:rsidRPr="00D42804" w:rsidRDefault="00544EAA" w:rsidP="00FC01F2">
            <w:r w:rsidRPr="00D42804">
              <w:t> </w:t>
            </w:r>
          </w:p>
        </w:tc>
        <w:tc>
          <w:tcPr>
            <w:tcW w:w="2777" w:type="dxa"/>
            <w:hideMark/>
          </w:tcPr>
          <w:p w14:paraId="6EDF97C7" w14:textId="77777777" w:rsidR="00544EAA" w:rsidRPr="00D42804" w:rsidRDefault="00544EAA" w:rsidP="00FC01F2">
            <w:r w:rsidRPr="00D42804">
              <w:t> </w:t>
            </w:r>
          </w:p>
        </w:tc>
        <w:tc>
          <w:tcPr>
            <w:tcW w:w="1132" w:type="dxa"/>
            <w:hideMark/>
          </w:tcPr>
          <w:p w14:paraId="12CE90BA" w14:textId="77777777" w:rsidR="00544EAA" w:rsidRPr="00D42804" w:rsidRDefault="00544EAA" w:rsidP="00FC01F2">
            <w:r w:rsidRPr="00D42804">
              <w:t> </w:t>
            </w:r>
          </w:p>
        </w:tc>
        <w:tc>
          <w:tcPr>
            <w:tcW w:w="1828" w:type="dxa"/>
            <w:hideMark/>
          </w:tcPr>
          <w:p w14:paraId="1992E48C" w14:textId="77777777" w:rsidR="00544EAA" w:rsidRPr="00D42804" w:rsidRDefault="00544EAA" w:rsidP="00FC01F2">
            <w:r w:rsidRPr="00D42804">
              <w:t> </w:t>
            </w:r>
          </w:p>
        </w:tc>
      </w:tr>
      <w:tr w:rsidR="00544EAA" w:rsidRPr="00D42804" w14:paraId="267FF782" w14:textId="77777777" w:rsidTr="00FC01F2">
        <w:trPr>
          <w:trHeight w:val="256"/>
        </w:trPr>
        <w:tc>
          <w:tcPr>
            <w:tcW w:w="4161" w:type="dxa"/>
            <w:hideMark/>
          </w:tcPr>
          <w:p w14:paraId="1B3CF31D" w14:textId="77777777" w:rsidR="00544EAA" w:rsidRPr="00D42804" w:rsidRDefault="00544EAA" w:rsidP="00FC01F2">
            <w:r w:rsidRPr="00D42804">
              <w:t> </w:t>
            </w:r>
          </w:p>
        </w:tc>
        <w:tc>
          <w:tcPr>
            <w:tcW w:w="2777" w:type="dxa"/>
            <w:hideMark/>
          </w:tcPr>
          <w:p w14:paraId="0C474EE5" w14:textId="77777777" w:rsidR="00544EAA" w:rsidRPr="00D42804" w:rsidRDefault="00544EAA" w:rsidP="00FC01F2">
            <w:r w:rsidRPr="00D42804">
              <w:t> </w:t>
            </w:r>
          </w:p>
        </w:tc>
        <w:tc>
          <w:tcPr>
            <w:tcW w:w="1132" w:type="dxa"/>
            <w:hideMark/>
          </w:tcPr>
          <w:p w14:paraId="26AA52E0" w14:textId="77777777" w:rsidR="00544EAA" w:rsidRPr="00D42804" w:rsidRDefault="00544EAA" w:rsidP="00FC01F2">
            <w:r w:rsidRPr="00D42804">
              <w:t> </w:t>
            </w:r>
          </w:p>
        </w:tc>
        <w:tc>
          <w:tcPr>
            <w:tcW w:w="1828" w:type="dxa"/>
            <w:hideMark/>
          </w:tcPr>
          <w:p w14:paraId="6F3A313E" w14:textId="77777777" w:rsidR="00544EAA" w:rsidRPr="00D42804" w:rsidRDefault="00544EAA" w:rsidP="00FC01F2">
            <w:r w:rsidRPr="00D42804">
              <w:t> </w:t>
            </w:r>
          </w:p>
        </w:tc>
      </w:tr>
      <w:tr w:rsidR="00544EAA" w:rsidRPr="00D42804" w14:paraId="58A6F9CC" w14:textId="77777777" w:rsidTr="00FC01F2">
        <w:trPr>
          <w:trHeight w:val="256"/>
        </w:trPr>
        <w:tc>
          <w:tcPr>
            <w:tcW w:w="4161" w:type="dxa"/>
            <w:hideMark/>
          </w:tcPr>
          <w:p w14:paraId="164703EE" w14:textId="77777777" w:rsidR="00544EAA" w:rsidRPr="00D42804" w:rsidRDefault="00544EAA" w:rsidP="00FC01F2">
            <w:r w:rsidRPr="00D42804">
              <w:t> </w:t>
            </w:r>
          </w:p>
        </w:tc>
        <w:tc>
          <w:tcPr>
            <w:tcW w:w="2777" w:type="dxa"/>
            <w:hideMark/>
          </w:tcPr>
          <w:p w14:paraId="3D6E82CD" w14:textId="77777777" w:rsidR="00544EAA" w:rsidRPr="00D42804" w:rsidRDefault="00544EAA" w:rsidP="00FC01F2">
            <w:r w:rsidRPr="00D42804">
              <w:t> </w:t>
            </w:r>
          </w:p>
        </w:tc>
        <w:tc>
          <w:tcPr>
            <w:tcW w:w="1132" w:type="dxa"/>
            <w:hideMark/>
          </w:tcPr>
          <w:p w14:paraId="539CB4EF" w14:textId="77777777" w:rsidR="00544EAA" w:rsidRPr="00D42804" w:rsidRDefault="00544EAA" w:rsidP="00FC01F2">
            <w:r w:rsidRPr="00D42804">
              <w:t> </w:t>
            </w:r>
          </w:p>
        </w:tc>
        <w:tc>
          <w:tcPr>
            <w:tcW w:w="1828" w:type="dxa"/>
            <w:hideMark/>
          </w:tcPr>
          <w:p w14:paraId="3DD61316" w14:textId="77777777" w:rsidR="00544EAA" w:rsidRPr="00D42804" w:rsidRDefault="00544EAA" w:rsidP="00FC01F2">
            <w:r w:rsidRPr="00D42804">
              <w:t> </w:t>
            </w:r>
          </w:p>
        </w:tc>
      </w:tr>
      <w:tr w:rsidR="00544EAA" w:rsidRPr="00D42804" w14:paraId="15BEDFF7" w14:textId="77777777" w:rsidTr="00FC01F2">
        <w:trPr>
          <w:trHeight w:val="256"/>
        </w:trPr>
        <w:tc>
          <w:tcPr>
            <w:tcW w:w="4161" w:type="dxa"/>
            <w:hideMark/>
          </w:tcPr>
          <w:p w14:paraId="18C9F9E7" w14:textId="77777777" w:rsidR="00544EAA" w:rsidRPr="00D42804" w:rsidRDefault="00544EAA" w:rsidP="00FC01F2">
            <w:r w:rsidRPr="00D42804">
              <w:t> </w:t>
            </w:r>
          </w:p>
        </w:tc>
        <w:tc>
          <w:tcPr>
            <w:tcW w:w="2777" w:type="dxa"/>
            <w:hideMark/>
          </w:tcPr>
          <w:p w14:paraId="1784D0E3" w14:textId="77777777" w:rsidR="00544EAA" w:rsidRPr="00D42804" w:rsidRDefault="00544EAA" w:rsidP="00FC01F2">
            <w:r w:rsidRPr="00D42804">
              <w:t> </w:t>
            </w:r>
          </w:p>
        </w:tc>
        <w:tc>
          <w:tcPr>
            <w:tcW w:w="1132" w:type="dxa"/>
            <w:hideMark/>
          </w:tcPr>
          <w:p w14:paraId="5D4E5042" w14:textId="77777777" w:rsidR="00544EAA" w:rsidRPr="00D42804" w:rsidRDefault="00544EAA" w:rsidP="00FC01F2">
            <w:r w:rsidRPr="00D42804">
              <w:t> </w:t>
            </w:r>
          </w:p>
        </w:tc>
        <w:tc>
          <w:tcPr>
            <w:tcW w:w="1828" w:type="dxa"/>
            <w:hideMark/>
          </w:tcPr>
          <w:p w14:paraId="2069CBDF" w14:textId="77777777" w:rsidR="00544EAA" w:rsidRPr="00D42804" w:rsidRDefault="00544EAA" w:rsidP="00FC01F2">
            <w:r w:rsidRPr="00D42804">
              <w:t> </w:t>
            </w:r>
          </w:p>
        </w:tc>
      </w:tr>
      <w:tr w:rsidR="00544EAA" w:rsidRPr="00D42804" w14:paraId="46DB6DA4" w14:textId="77777777" w:rsidTr="00FC01F2">
        <w:trPr>
          <w:trHeight w:val="256"/>
        </w:trPr>
        <w:tc>
          <w:tcPr>
            <w:tcW w:w="4161" w:type="dxa"/>
            <w:hideMark/>
          </w:tcPr>
          <w:p w14:paraId="56A2B1D0" w14:textId="77777777" w:rsidR="00544EAA" w:rsidRPr="00D42804" w:rsidRDefault="00544EAA" w:rsidP="00FC01F2">
            <w:r w:rsidRPr="00D42804">
              <w:t> </w:t>
            </w:r>
          </w:p>
        </w:tc>
        <w:tc>
          <w:tcPr>
            <w:tcW w:w="2777" w:type="dxa"/>
            <w:hideMark/>
          </w:tcPr>
          <w:p w14:paraId="3A8C6369" w14:textId="77777777" w:rsidR="00544EAA" w:rsidRPr="00D42804" w:rsidRDefault="00544EAA" w:rsidP="00FC01F2">
            <w:r w:rsidRPr="00D42804">
              <w:t> </w:t>
            </w:r>
          </w:p>
        </w:tc>
        <w:tc>
          <w:tcPr>
            <w:tcW w:w="1132" w:type="dxa"/>
            <w:hideMark/>
          </w:tcPr>
          <w:p w14:paraId="36CE8DBC" w14:textId="77777777" w:rsidR="00544EAA" w:rsidRPr="00D42804" w:rsidRDefault="00544EAA" w:rsidP="00FC01F2">
            <w:r w:rsidRPr="00D42804">
              <w:t> </w:t>
            </w:r>
          </w:p>
        </w:tc>
        <w:tc>
          <w:tcPr>
            <w:tcW w:w="1828" w:type="dxa"/>
            <w:hideMark/>
          </w:tcPr>
          <w:p w14:paraId="2D202FED" w14:textId="77777777" w:rsidR="00544EAA" w:rsidRPr="00D42804" w:rsidRDefault="00544EAA" w:rsidP="00FC01F2">
            <w:r w:rsidRPr="00D42804">
              <w:t> </w:t>
            </w:r>
          </w:p>
        </w:tc>
      </w:tr>
      <w:tr w:rsidR="00544EAA" w:rsidRPr="00D42804" w14:paraId="4D498D25" w14:textId="77777777" w:rsidTr="00FC01F2">
        <w:trPr>
          <w:trHeight w:val="256"/>
        </w:trPr>
        <w:tc>
          <w:tcPr>
            <w:tcW w:w="4161" w:type="dxa"/>
            <w:hideMark/>
          </w:tcPr>
          <w:p w14:paraId="6B09FE8C" w14:textId="77777777" w:rsidR="00544EAA" w:rsidRPr="00D42804" w:rsidRDefault="00544EAA" w:rsidP="00FC01F2">
            <w:r w:rsidRPr="00D42804">
              <w:t> </w:t>
            </w:r>
          </w:p>
        </w:tc>
        <w:tc>
          <w:tcPr>
            <w:tcW w:w="2777" w:type="dxa"/>
            <w:hideMark/>
          </w:tcPr>
          <w:p w14:paraId="7977361E" w14:textId="77777777" w:rsidR="00544EAA" w:rsidRPr="00D42804" w:rsidRDefault="00544EAA" w:rsidP="00FC01F2">
            <w:r w:rsidRPr="00D42804">
              <w:t> </w:t>
            </w:r>
          </w:p>
        </w:tc>
        <w:tc>
          <w:tcPr>
            <w:tcW w:w="1132" w:type="dxa"/>
            <w:hideMark/>
          </w:tcPr>
          <w:p w14:paraId="6D642770" w14:textId="77777777" w:rsidR="00544EAA" w:rsidRPr="00D42804" w:rsidRDefault="00544EAA" w:rsidP="00FC01F2">
            <w:r w:rsidRPr="00D42804">
              <w:t> </w:t>
            </w:r>
          </w:p>
        </w:tc>
        <w:tc>
          <w:tcPr>
            <w:tcW w:w="1828" w:type="dxa"/>
            <w:hideMark/>
          </w:tcPr>
          <w:p w14:paraId="3649EE59" w14:textId="77777777" w:rsidR="00544EAA" w:rsidRPr="00D42804" w:rsidRDefault="00544EAA" w:rsidP="00FC01F2">
            <w:r w:rsidRPr="00D42804">
              <w:t> </w:t>
            </w:r>
          </w:p>
        </w:tc>
      </w:tr>
      <w:tr w:rsidR="00544EAA" w:rsidRPr="00D42804" w14:paraId="290FD0FD" w14:textId="77777777" w:rsidTr="00FC01F2">
        <w:trPr>
          <w:trHeight w:val="235"/>
        </w:trPr>
        <w:tc>
          <w:tcPr>
            <w:tcW w:w="4161" w:type="dxa"/>
            <w:shd w:val="clear" w:color="auto" w:fill="00B0F0"/>
            <w:hideMark/>
          </w:tcPr>
          <w:p w14:paraId="19B8A2DB" w14:textId="77777777" w:rsidR="00544EAA" w:rsidRPr="005B1A03" w:rsidRDefault="00544EAA" w:rsidP="00FC01F2">
            <w:pPr>
              <w:jc w:val="right"/>
              <w:rPr>
                <w:b/>
                <w:bCs/>
              </w:rPr>
            </w:pPr>
            <w:r w:rsidRPr="005B1A03">
              <w:rPr>
                <w:b/>
                <w:bCs/>
              </w:rPr>
              <w:t xml:space="preserve"> Ukupno: </w:t>
            </w:r>
          </w:p>
        </w:tc>
        <w:tc>
          <w:tcPr>
            <w:tcW w:w="2777" w:type="dxa"/>
            <w:shd w:val="clear" w:color="auto" w:fill="00B0F0"/>
            <w:hideMark/>
          </w:tcPr>
          <w:p w14:paraId="5B4C59F0" w14:textId="77777777" w:rsidR="00544EAA" w:rsidRPr="005B1A03" w:rsidRDefault="00544EAA" w:rsidP="00FC01F2">
            <w:pPr>
              <w:jc w:val="right"/>
              <w:rPr>
                <w:b/>
                <w:bCs/>
              </w:rPr>
            </w:pPr>
            <w:r w:rsidRPr="005B1A03">
              <w:rPr>
                <w:b/>
                <w:bCs/>
              </w:rPr>
              <w:t xml:space="preserve">                                   EUR </w:t>
            </w:r>
          </w:p>
        </w:tc>
        <w:tc>
          <w:tcPr>
            <w:tcW w:w="1132" w:type="dxa"/>
            <w:shd w:val="clear" w:color="auto" w:fill="00B0F0"/>
            <w:hideMark/>
          </w:tcPr>
          <w:p w14:paraId="1B2336BD" w14:textId="77777777" w:rsidR="00544EAA" w:rsidRPr="005B1A03" w:rsidRDefault="00544EAA" w:rsidP="00FC01F2">
            <w:pPr>
              <w:jc w:val="right"/>
              <w:rPr>
                <w:b/>
                <w:bCs/>
              </w:rPr>
            </w:pPr>
            <w:r w:rsidRPr="005B1A03">
              <w:rPr>
                <w:b/>
                <w:bCs/>
              </w:rPr>
              <w:t xml:space="preserve">                           EUR </w:t>
            </w:r>
          </w:p>
        </w:tc>
        <w:tc>
          <w:tcPr>
            <w:tcW w:w="1828" w:type="dxa"/>
            <w:shd w:val="clear" w:color="auto" w:fill="00B0F0"/>
            <w:hideMark/>
          </w:tcPr>
          <w:p w14:paraId="30F7AF60" w14:textId="77777777" w:rsidR="00544EAA" w:rsidRPr="005B1A03" w:rsidRDefault="00544EAA" w:rsidP="00FC01F2">
            <w:pPr>
              <w:jc w:val="right"/>
              <w:rPr>
                <w:b/>
                <w:bCs/>
              </w:rPr>
            </w:pPr>
            <w:r w:rsidRPr="005B1A03">
              <w:rPr>
                <w:b/>
                <w:bCs/>
              </w:rPr>
              <w:t xml:space="preserve">                                 EUR </w:t>
            </w:r>
          </w:p>
        </w:tc>
      </w:tr>
    </w:tbl>
    <w:p w14:paraId="5ED14EF4" w14:textId="77777777" w:rsidR="00544EAA" w:rsidRDefault="00544EAA" w:rsidP="00544EAA">
      <w:r w:rsidRPr="000A34A9">
        <w:lastRenderedPageBreak/>
        <w:t>Potpis voditelja/voditeljice akcije</w:t>
      </w:r>
      <w:r w:rsidRPr="000A34A9">
        <w:tab/>
      </w:r>
      <w:r w:rsidRPr="000A34A9">
        <w:tab/>
      </w:r>
      <w:r w:rsidRPr="000A34A9">
        <w:tab/>
      </w:r>
      <w:r>
        <w:tab/>
      </w:r>
      <w:r w:rsidRPr="000A34A9">
        <w:t>Potpis osobe ovlaštene za zastupanje</w:t>
      </w:r>
    </w:p>
    <w:p w14:paraId="1ECEC6B3" w14:textId="77777777" w:rsidR="00544EAA" w:rsidRDefault="00544EAA" w:rsidP="00544EAA"/>
    <w:p w14:paraId="7DA9959E" w14:textId="77777777" w:rsidR="00544EAA" w:rsidRDefault="00544EAA" w:rsidP="00544EAA">
      <w:r>
        <w:t>_________________________</w:t>
      </w:r>
      <w:r>
        <w:tab/>
      </w:r>
      <w:r>
        <w:tab/>
      </w:r>
      <w:r>
        <w:tab/>
      </w:r>
      <w:r>
        <w:tab/>
      </w:r>
      <w:r>
        <w:tab/>
        <w:t>_________________________</w:t>
      </w:r>
    </w:p>
    <w:p w14:paraId="6DDDD15F" w14:textId="77777777" w:rsidR="00544EAA" w:rsidRDefault="00544EAA" w:rsidP="00544EAA"/>
    <w:p w14:paraId="71B616D4" w14:textId="77777777" w:rsidR="00544EAA" w:rsidRDefault="00544EAA" w:rsidP="00544EAA">
      <w:r>
        <w:t>U __________________, __.__.20__.</w:t>
      </w:r>
    </w:p>
    <w:p w14:paraId="7196C3D1" w14:textId="77777777" w:rsidR="00544EAA" w:rsidRPr="00247013" w:rsidRDefault="00544EAA" w:rsidP="00544EAA">
      <w:pPr>
        <w:rPr>
          <w:color w:val="FF0000"/>
        </w:rPr>
      </w:pPr>
      <w:r w:rsidRPr="00247013">
        <w:rPr>
          <w:color w:val="FF0000"/>
        </w:rPr>
        <w:t>Prilozi izvještaja: R-1 računi!!!</w:t>
      </w:r>
    </w:p>
    <w:p w14:paraId="3FE30C0E" w14:textId="77777777" w:rsidR="00544EAA" w:rsidRDefault="00544EAA" w:rsidP="00544EAA"/>
    <w:p w14:paraId="04525AEB" w14:textId="77777777" w:rsidR="00544EAA" w:rsidRPr="00247013" w:rsidRDefault="00544EAA" w:rsidP="00544EAA">
      <w:pPr>
        <w:rPr>
          <w:i/>
        </w:rPr>
      </w:pPr>
      <w:r w:rsidRPr="00247013">
        <w:rPr>
          <w:i/>
        </w:rPr>
        <w:t>OBRAZAC PREGLEDAO (popunjava službenik Jedinstvenog upravnog odjela Općine Dubravica):</w:t>
      </w:r>
    </w:p>
    <w:p w14:paraId="66769713" w14:textId="77777777" w:rsidR="00544EAA" w:rsidRPr="00247013" w:rsidRDefault="00544EAA" w:rsidP="00544EAA">
      <w:pPr>
        <w:rPr>
          <w:i/>
        </w:rPr>
      </w:pPr>
    </w:p>
    <w:p w14:paraId="6E8EAC76" w14:textId="77777777" w:rsidR="00544EAA" w:rsidRPr="00247013" w:rsidRDefault="00544EAA" w:rsidP="00544EAA">
      <w:pPr>
        <w:rPr>
          <w:i/>
        </w:rPr>
      </w:pPr>
      <w:r w:rsidRPr="00247013">
        <w:rPr>
          <w:i/>
        </w:rPr>
        <w:t>___________________________</w:t>
      </w:r>
    </w:p>
    <w:p w14:paraId="727B0EAB" w14:textId="77777777" w:rsidR="00544EAA" w:rsidRPr="00247013" w:rsidRDefault="00544EAA" w:rsidP="00544EAA">
      <w:pPr>
        <w:rPr>
          <w:i/>
          <w:sz w:val="20"/>
        </w:rPr>
      </w:pPr>
      <w:r w:rsidRPr="00247013">
        <w:rPr>
          <w:i/>
          <w:sz w:val="20"/>
        </w:rPr>
        <w:t>(ime i prezime, potpis, pečat)</w:t>
      </w:r>
    </w:p>
    <w:p w14:paraId="2D8A6024" w14:textId="77777777" w:rsidR="00544EAA" w:rsidRDefault="00544EAA" w:rsidP="008B3334">
      <w:pPr>
        <w:rPr>
          <w:rFonts w:ascii="Arial Narrow" w:eastAsia="Times New Roman" w:hAnsi="Arial Narrow"/>
        </w:rPr>
      </w:pPr>
    </w:p>
    <w:p w14:paraId="0592EF49" w14:textId="77777777" w:rsidR="00544EAA" w:rsidRDefault="00544EAA" w:rsidP="008B3334">
      <w:pPr>
        <w:rPr>
          <w:rFonts w:ascii="Arial Narrow" w:eastAsia="Times New Roman" w:hAnsi="Arial Narrow"/>
        </w:rPr>
      </w:pPr>
    </w:p>
    <w:p w14:paraId="0208AA5F" w14:textId="175DD3CC" w:rsidR="008B3334" w:rsidRDefault="008B3334" w:rsidP="008B3334">
      <w:pPr>
        <w:rPr>
          <w:rFonts w:ascii="Arial Narrow" w:eastAsia="Times New Roman" w:hAnsi="Arial Narrow"/>
        </w:rPr>
      </w:pPr>
      <w:r w:rsidRPr="006329A4">
        <w:rPr>
          <w:rFonts w:ascii="Arial Narrow" w:hAnsi="Arial Narrow"/>
          <w:b/>
          <w:noProof/>
          <w:lang w:val="sl-SI" w:eastAsia="sl-SI"/>
        </w:rPr>
        <mc:AlternateContent>
          <mc:Choice Requires="wps">
            <w:drawing>
              <wp:anchor distT="0" distB="0" distL="114300" distR="114300" simplePos="0" relativeHeight="252089344" behindDoc="0" locked="0" layoutInCell="1" allowOverlap="1" wp14:anchorId="667E1CA0" wp14:editId="0F1D0F41">
                <wp:simplePos x="0" y="0"/>
                <wp:positionH relativeFrom="margin">
                  <wp:posOffset>0</wp:posOffset>
                </wp:positionH>
                <wp:positionV relativeFrom="paragraph">
                  <wp:posOffset>114300</wp:posOffset>
                </wp:positionV>
                <wp:extent cx="428625" cy="362197"/>
                <wp:effectExtent l="57150" t="114300" r="142875" b="76200"/>
                <wp:wrapNone/>
                <wp:docPr id="1926124954"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17CA4F4" w14:textId="6E2938F4" w:rsidR="008B3334" w:rsidRDefault="008B3334" w:rsidP="008B3334">
                            <w:pPr>
                              <w:jc w:val="center"/>
                              <w:rPr>
                                <w:rFonts w:ascii="Arial Narrow" w:hAnsi="Arial Narrow"/>
                                <w:sz w:val="24"/>
                                <w:szCs w:val="24"/>
                              </w:rPr>
                            </w:pPr>
                            <w:r>
                              <w:rPr>
                                <w:rFonts w:ascii="Arial Narrow" w:hAnsi="Arial Narrow"/>
                                <w:sz w:val="24"/>
                                <w:szCs w:val="24"/>
                              </w:rPr>
                              <w:t>11</w:t>
                            </w:r>
                          </w:p>
                          <w:p w14:paraId="45D0DF16" w14:textId="77777777" w:rsidR="008B3334" w:rsidRPr="00104EAC" w:rsidRDefault="008B3334" w:rsidP="008B3334">
                            <w:pPr>
                              <w:jc w:val="center"/>
                              <w:rPr>
                                <w:rFonts w:ascii="Arial Narrow" w:hAnsi="Arial Narrow"/>
                                <w:sz w:val="24"/>
                                <w:szCs w:val="24"/>
                              </w:rPr>
                            </w:pPr>
                          </w:p>
                          <w:p w14:paraId="790B338B" w14:textId="77777777" w:rsidR="008B3334" w:rsidRDefault="008B3334" w:rsidP="008B3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E1CA0" id="_x0000_s1047" style="position:absolute;left:0;text-align:left;margin-left:0;margin-top:9pt;width:33.75pt;height:28.5pt;z-index:25208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yK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hrPJc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" fillcolor="#afabab" strokecolor="#8e8e8e" strokeweight="1.52778mm">
                <v:stroke linestyle="thickThin"/>
                <v:shadow on="t" color="black" opacity="26214f" origin="-.5,.5" offset=".74836mm,-.74836mm"/>
                <v:textbox>
                  <w:txbxContent>
                    <w:p w14:paraId="217CA4F4" w14:textId="6E2938F4" w:rsidR="008B3334" w:rsidRDefault="008B3334" w:rsidP="008B3334">
                      <w:pPr>
                        <w:jc w:val="center"/>
                        <w:rPr>
                          <w:rFonts w:ascii="Arial Narrow" w:hAnsi="Arial Narrow"/>
                          <w:sz w:val="24"/>
                          <w:szCs w:val="24"/>
                        </w:rPr>
                      </w:pPr>
                      <w:r>
                        <w:rPr>
                          <w:rFonts w:ascii="Arial Narrow" w:hAnsi="Arial Narrow"/>
                          <w:sz w:val="24"/>
                          <w:szCs w:val="24"/>
                        </w:rPr>
                        <w:t>11</w:t>
                      </w:r>
                    </w:p>
                    <w:p w14:paraId="45D0DF16" w14:textId="77777777" w:rsidR="008B3334" w:rsidRPr="00104EAC" w:rsidRDefault="008B3334" w:rsidP="008B3334">
                      <w:pPr>
                        <w:jc w:val="center"/>
                        <w:rPr>
                          <w:rFonts w:ascii="Arial Narrow" w:hAnsi="Arial Narrow"/>
                          <w:sz w:val="24"/>
                          <w:szCs w:val="24"/>
                        </w:rPr>
                      </w:pPr>
                    </w:p>
                    <w:p w14:paraId="790B338B" w14:textId="77777777" w:rsidR="008B3334" w:rsidRDefault="008B3334" w:rsidP="008B3334">
                      <w:pPr>
                        <w:jc w:val="center"/>
                      </w:pPr>
                    </w:p>
                  </w:txbxContent>
                </v:textbox>
                <w10:wrap anchorx="margin"/>
              </v:roundrect>
            </w:pict>
          </mc:Fallback>
        </mc:AlternateContent>
      </w:r>
    </w:p>
    <w:p w14:paraId="2576415F" w14:textId="77777777" w:rsidR="00392AC2" w:rsidRPr="00392AC2" w:rsidRDefault="00392AC2" w:rsidP="00392AC2">
      <w:pPr>
        <w:rPr>
          <w:rFonts w:ascii="Arial Narrow" w:eastAsia="Times New Roman" w:hAnsi="Arial Narrow"/>
        </w:rPr>
      </w:pPr>
    </w:p>
    <w:p w14:paraId="05990615" w14:textId="77777777" w:rsidR="00392AC2" w:rsidRDefault="00392AC2" w:rsidP="00392AC2">
      <w:pPr>
        <w:rPr>
          <w:color w:val="000000" w:themeColor="text1"/>
        </w:rPr>
      </w:pPr>
    </w:p>
    <w:p w14:paraId="5A8B1437" w14:textId="77777777" w:rsidR="00392AC2" w:rsidRPr="00392AC2" w:rsidRDefault="00392AC2" w:rsidP="00392AC2">
      <w:pPr>
        <w:rPr>
          <w:rFonts w:ascii="Arial Narrow" w:hAnsi="Arial Narrow"/>
          <w:color w:val="000000" w:themeColor="text1"/>
        </w:rPr>
      </w:pPr>
      <w:r w:rsidRPr="00392AC2">
        <w:rPr>
          <w:rFonts w:ascii="Arial Narrow" w:hAnsi="Arial Narrow"/>
          <w:color w:val="000000" w:themeColor="text1"/>
        </w:rPr>
        <w:t>Na temelju članka 29. stavka 19., članka 120. stavka 10. Pravilnika o proračunskom računovodstvu i računskom planu („Narodne novine“ broj 158/23 i 154/24) i članku 38. Statuta Općine Dubravica („Službeni glasnik Općine Dubravica“ br. 01/2021, 03/2024, 04/2025) općinski načelnik Općine Dubravica donosi</w:t>
      </w:r>
    </w:p>
    <w:p w14:paraId="249371DA" w14:textId="77777777" w:rsidR="00392AC2" w:rsidRPr="00392AC2" w:rsidRDefault="00392AC2" w:rsidP="00392AC2">
      <w:pPr>
        <w:rPr>
          <w:rFonts w:ascii="Arial Narrow" w:hAnsi="Arial Narrow"/>
          <w:color w:val="000000" w:themeColor="text1"/>
        </w:rPr>
      </w:pPr>
    </w:p>
    <w:p w14:paraId="478372F0" w14:textId="77777777" w:rsidR="00392AC2" w:rsidRPr="00392AC2" w:rsidRDefault="00392AC2" w:rsidP="00392AC2">
      <w:pPr>
        <w:jc w:val="center"/>
        <w:rPr>
          <w:rFonts w:ascii="Arial Narrow" w:hAnsi="Arial Narrow"/>
          <w:b/>
          <w:color w:val="000000" w:themeColor="text1"/>
        </w:rPr>
      </w:pPr>
      <w:r w:rsidRPr="00392AC2">
        <w:rPr>
          <w:rFonts w:ascii="Arial Narrow" w:hAnsi="Arial Narrow"/>
          <w:b/>
          <w:color w:val="000000" w:themeColor="text1"/>
        </w:rPr>
        <w:t>ODLUKU</w:t>
      </w:r>
    </w:p>
    <w:p w14:paraId="18DD4A9D" w14:textId="77777777" w:rsidR="00392AC2" w:rsidRPr="00392AC2" w:rsidRDefault="00392AC2" w:rsidP="00392AC2">
      <w:pPr>
        <w:jc w:val="center"/>
        <w:rPr>
          <w:rFonts w:ascii="Arial Narrow" w:hAnsi="Arial Narrow"/>
          <w:b/>
          <w:color w:val="000000" w:themeColor="text1"/>
        </w:rPr>
      </w:pPr>
      <w:r w:rsidRPr="00392AC2">
        <w:rPr>
          <w:rFonts w:ascii="Arial Narrow" w:hAnsi="Arial Narrow"/>
          <w:b/>
          <w:color w:val="000000" w:themeColor="text1"/>
        </w:rPr>
        <w:t>o razvrstavanju dugotrajne nefinancijske imovine u proizvedenu dugotrajnu nefinancijsku imovinu ili sitni inventar te o jednokratnom ispravku vrijednosti proizvedene dugotrajne nefinancijske imovine</w:t>
      </w:r>
    </w:p>
    <w:p w14:paraId="7C843250" w14:textId="77777777" w:rsidR="00392AC2" w:rsidRPr="00392AC2" w:rsidRDefault="00392AC2" w:rsidP="00392AC2">
      <w:pPr>
        <w:jc w:val="center"/>
        <w:rPr>
          <w:rFonts w:ascii="Arial Narrow" w:hAnsi="Arial Narrow"/>
          <w:b/>
          <w:color w:val="000000" w:themeColor="text1"/>
        </w:rPr>
      </w:pPr>
    </w:p>
    <w:p w14:paraId="768B19A0" w14:textId="77777777" w:rsidR="00392AC2" w:rsidRPr="00392AC2" w:rsidRDefault="00392AC2" w:rsidP="00392AC2">
      <w:pPr>
        <w:jc w:val="center"/>
        <w:rPr>
          <w:rFonts w:ascii="Arial Narrow" w:hAnsi="Arial Narrow"/>
          <w:b/>
          <w:color w:val="000000" w:themeColor="text1"/>
        </w:rPr>
      </w:pPr>
    </w:p>
    <w:p w14:paraId="516304FD" w14:textId="77777777" w:rsidR="00392AC2" w:rsidRPr="00392AC2" w:rsidRDefault="00392AC2" w:rsidP="00392AC2">
      <w:pPr>
        <w:jc w:val="center"/>
        <w:rPr>
          <w:rFonts w:ascii="Arial Narrow" w:hAnsi="Arial Narrow"/>
          <w:b/>
          <w:color w:val="000000" w:themeColor="text1"/>
        </w:rPr>
      </w:pPr>
      <w:r w:rsidRPr="00392AC2">
        <w:rPr>
          <w:rFonts w:ascii="Arial Narrow" w:hAnsi="Arial Narrow"/>
          <w:b/>
          <w:color w:val="000000" w:themeColor="text1"/>
        </w:rPr>
        <w:t>Članak 1.</w:t>
      </w:r>
    </w:p>
    <w:p w14:paraId="5EC32D1C" w14:textId="77777777" w:rsidR="00392AC2" w:rsidRPr="00392AC2" w:rsidRDefault="00392AC2" w:rsidP="00392AC2">
      <w:pPr>
        <w:rPr>
          <w:rFonts w:ascii="Arial Narrow" w:hAnsi="Arial Narrow"/>
          <w:color w:val="000000" w:themeColor="text1"/>
        </w:rPr>
      </w:pPr>
      <w:r w:rsidRPr="00392AC2">
        <w:rPr>
          <w:rFonts w:ascii="Arial Narrow" w:hAnsi="Arial Narrow"/>
          <w:color w:val="000000" w:themeColor="text1"/>
        </w:rPr>
        <w:t>Ovom Odlukom uređuju se kriteriji prema kojima se razvrstava proizvedena dugotrajna nefinancijska imovina i sitni inventar te način ispravka vrijednosti dugotrajne nefinancijske imovine i sitnog inventara.</w:t>
      </w:r>
    </w:p>
    <w:p w14:paraId="00A664CA" w14:textId="77777777" w:rsidR="00392AC2" w:rsidRPr="00392AC2" w:rsidRDefault="00392AC2" w:rsidP="00392AC2">
      <w:pPr>
        <w:rPr>
          <w:rFonts w:ascii="Arial Narrow" w:hAnsi="Arial Narrow"/>
          <w:color w:val="000000" w:themeColor="text1"/>
        </w:rPr>
      </w:pPr>
    </w:p>
    <w:p w14:paraId="0A755627" w14:textId="77777777" w:rsidR="00392AC2" w:rsidRPr="00392AC2" w:rsidRDefault="00392AC2" w:rsidP="00392AC2">
      <w:pPr>
        <w:jc w:val="center"/>
        <w:rPr>
          <w:rFonts w:ascii="Arial Narrow" w:hAnsi="Arial Narrow"/>
          <w:b/>
          <w:color w:val="000000" w:themeColor="text1"/>
        </w:rPr>
      </w:pPr>
      <w:r w:rsidRPr="00392AC2">
        <w:rPr>
          <w:rFonts w:ascii="Arial Narrow" w:hAnsi="Arial Narrow"/>
          <w:b/>
          <w:color w:val="000000" w:themeColor="text1"/>
        </w:rPr>
        <w:t>Članak 2.</w:t>
      </w:r>
    </w:p>
    <w:p w14:paraId="5276D58F" w14:textId="77777777" w:rsidR="00392AC2" w:rsidRPr="00392AC2" w:rsidRDefault="00392AC2" w:rsidP="00392AC2">
      <w:pPr>
        <w:rPr>
          <w:rFonts w:ascii="Arial Narrow" w:hAnsi="Arial Narrow"/>
          <w:color w:val="000000" w:themeColor="text1"/>
        </w:rPr>
      </w:pPr>
      <w:r w:rsidRPr="00392AC2">
        <w:rPr>
          <w:rFonts w:ascii="Arial Narrow" w:hAnsi="Arial Narrow"/>
          <w:color w:val="000000" w:themeColor="text1"/>
        </w:rPr>
        <w:t>Dugotrajna nefinancijska imovina je imovina čiji je vijek upotrebe duži od 1. (jedne) godine i koja duže od 1. (jedne) godine zadržava isti pojavni oblik.</w:t>
      </w:r>
    </w:p>
    <w:p w14:paraId="33EBA78E" w14:textId="77777777" w:rsidR="00392AC2" w:rsidRPr="00392AC2" w:rsidRDefault="00392AC2" w:rsidP="00392AC2">
      <w:pPr>
        <w:rPr>
          <w:rFonts w:ascii="Arial Narrow" w:hAnsi="Arial Narrow"/>
          <w:color w:val="000000" w:themeColor="text1"/>
        </w:rPr>
      </w:pPr>
      <w:r w:rsidRPr="00392AC2">
        <w:rPr>
          <w:rFonts w:ascii="Arial Narrow" w:hAnsi="Arial Narrow"/>
          <w:color w:val="000000" w:themeColor="text1"/>
        </w:rPr>
        <w:t>Sitni inventar čine predmeti proizvedene nefinancijske imovine male vrijednosti koji se ne utroše jednokratnom upotrebom u procesu poslovanja.</w:t>
      </w:r>
    </w:p>
    <w:p w14:paraId="7287B139" w14:textId="77777777" w:rsidR="00392AC2" w:rsidRPr="00392AC2" w:rsidRDefault="00392AC2" w:rsidP="00392AC2">
      <w:pPr>
        <w:rPr>
          <w:rFonts w:ascii="Arial Narrow" w:hAnsi="Arial Narrow"/>
          <w:color w:val="000000" w:themeColor="text1"/>
        </w:rPr>
      </w:pPr>
    </w:p>
    <w:p w14:paraId="5AA6D237" w14:textId="77777777" w:rsidR="00392AC2" w:rsidRPr="00392AC2" w:rsidRDefault="00392AC2" w:rsidP="00392AC2">
      <w:pPr>
        <w:jc w:val="center"/>
        <w:rPr>
          <w:rFonts w:ascii="Arial Narrow" w:hAnsi="Arial Narrow"/>
          <w:b/>
          <w:color w:val="000000" w:themeColor="text1"/>
        </w:rPr>
      </w:pPr>
      <w:r w:rsidRPr="00392AC2">
        <w:rPr>
          <w:rFonts w:ascii="Arial Narrow" w:hAnsi="Arial Narrow"/>
          <w:b/>
          <w:color w:val="000000" w:themeColor="text1"/>
        </w:rPr>
        <w:t>Članak 3.</w:t>
      </w:r>
    </w:p>
    <w:p w14:paraId="4CDB6138" w14:textId="77777777" w:rsidR="00392AC2" w:rsidRPr="00392AC2" w:rsidRDefault="00392AC2" w:rsidP="00392AC2">
      <w:pPr>
        <w:rPr>
          <w:rFonts w:ascii="Arial Narrow" w:hAnsi="Arial Narrow"/>
          <w:color w:val="000000" w:themeColor="text1"/>
        </w:rPr>
      </w:pPr>
      <w:r w:rsidRPr="00392AC2">
        <w:rPr>
          <w:rFonts w:ascii="Arial Narrow" w:hAnsi="Arial Narrow"/>
          <w:color w:val="000000" w:themeColor="text1"/>
        </w:rPr>
        <w:lastRenderedPageBreak/>
        <w:t>Imovina čiji je vijek trajanja duži od godine dana i čiji je pojedinačni trošak nabave 500,00 eura i veći razvrstava se u dugotrajnu nefinancijsku imovinu te se vrijednost imovine ispravlja po prosječnim godišnjim stopama linearnom metodom.</w:t>
      </w:r>
    </w:p>
    <w:p w14:paraId="172D8800" w14:textId="77777777" w:rsidR="00392AC2" w:rsidRPr="00392AC2" w:rsidRDefault="00392AC2" w:rsidP="00392AC2">
      <w:pPr>
        <w:rPr>
          <w:rFonts w:ascii="Arial Narrow" w:hAnsi="Arial Narrow"/>
          <w:color w:val="000000" w:themeColor="text1"/>
        </w:rPr>
      </w:pPr>
      <w:r w:rsidRPr="00392AC2">
        <w:rPr>
          <w:rFonts w:ascii="Arial Narrow" w:hAnsi="Arial Narrow"/>
          <w:color w:val="000000" w:themeColor="text1"/>
        </w:rPr>
        <w:t>Imovina čiji je vijek trajanja duži od godine dana i čiji je pojedinačni trošak nabave (nabavna vrijednost) ili procijenjena vrijednost niža od 500,00 eura razvrstava se u sitni inventar te se jednokratno ispravlja vrijednost stavljanjem u uporabu, uz obvezu pojedinačnog ili skupnog praćenja u korisnom vijeku upotrebe.</w:t>
      </w:r>
    </w:p>
    <w:p w14:paraId="48C715A2" w14:textId="77777777" w:rsidR="00392AC2" w:rsidRPr="00392AC2" w:rsidRDefault="00392AC2" w:rsidP="00392AC2">
      <w:pPr>
        <w:jc w:val="center"/>
        <w:rPr>
          <w:rFonts w:ascii="Arial Narrow" w:hAnsi="Arial Narrow"/>
          <w:b/>
          <w:bCs/>
          <w:color w:val="000000" w:themeColor="text1"/>
        </w:rPr>
      </w:pPr>
    </w:p>
    <w:p w14:paraId="1895B315" w14:textId="77777777" w:rsidR="00392AC2" w:rsidRPr="00392AC2" w:rsidRDefault="00392AC2" w:rsidP="00392AC2">
      <w:pPr>
        <w:jc w:val="center"/>
        <w:rPr>
          <w:rFonts w:ascii="Arial Narrow" w:hAnsi="Arial Narrow"/>
          <w:b/>
          <w:bCs/>
          <w:color w:val="000000" w:themeColor="text1"/>
        </w:rPr>
      </w:pPr>
      <w:r w:rsidRPr="00392AC2">
        <w:rPr>
          <w:rFonts w:ascii="Arial Narrow" w:hAnsi="Arial Narrow"/>
          <w:b/>
          <w:bCs/>
          <w:color w:val="000000" w:themeColor="text1"/>
        </w:rPr>
        <w:t>Članak 4.</w:t>
      </w:r>
    </w:p>
    <w:p w14:paraId="4203EE31" w14:textId="77777777" w:rsidR="00392AC2" w:rsidRPr="00392AC2" w:rsidRDefault="00392AC2" w:rsidP="00392AC2">
      <w:pPr>
        <w:rPr>
          <w:rFonts w:ascii="Arial Narrow" w:hAnsi="Arial Narrow"/>
          <w:color w:val="000000" w:themeColor="text1"/>
        </w:rPr>
      </w:pPr>
      <w:r w:rsidRPr="00392AC2">
        <w:rPr>
          <w:rFonts w:ascii="Arial Narrow" w:hAnsi="Arial Narrow"/>
          <w:color w:val="000000" w:themeColor="text1"/>
        </w:rPr>
        <w:t>Iznimno od članka 3. ove Odluke, imovina iz odjeljka 0211 Uredska oprema i namještaj, odjeljka 0223 Oprema za održavanje i zaštitu te odjeljka 0227 Uređaji, strojevi i oprema za ostale namjene se bez obzira na pojedinačni trošak nabave razvrstava u dugotrajnu nefinancijsku imovinu te se vrijednost imovine ispravlja po prosječnim godišnjim stopama linearnom metodom.</w:t>
      </w:r>
    </w:p>
    <w:p w14:paraId="2BD5A52B" w14:textId="77777777" w:rsidR="00392AC2" w:rsidRPr="00392AC2" w:rsidRDefault="00392AC2" w:rsidP="00392AC2">
      <w:pPr>
        <w:rPr>
          <w:rFonts w:ascii="Arial Narrow" w:hAnsi="Arial Narrow"/>
          <w:color w:val="000000" w:themeColor="text1"/>
        </w:rPr>
      </w:pPr>
    </w:p>
    <w:p w14:paraId="3E2E3485" w14:textId="77777777" w:rsidR="00392AC2" w:rsidRPr="00392AC2" w:rsidRDefault="00392AC2" w:rsidP="00392AC2">
      <w:pPr>
        <w:jc w:val="center"/>
        <w:rPr>
          <w:rFonts w:ascii="Arial Narrow" w:hAnsi="Arial Narrow"/>
          <w:b/>
          <w:color w:val="000000" w:themeColor="text1"/>
        </w:rPr>
      </w:pPr>
      <w:r w:rsidRPr="00392AC2">
        <w:rPr>
          <w:rFonts w:ascii="Arial Narrow" w:hAnsi="Arial Narrow"/>
          <w:b/>
          <w:color w:val="000000" w:themeColor="text1"/>
        </w:rPr>
        <w:t>Članak 5.</w:t>
      </w:r>
    </w:p>
    <w:p w14:paraId="0DA19A40" w14:textId="77777777" w:rsidR="00392AC2" w:rsidRPr="00392AC2" w:rsidRDefault="00392AC2" w:rsidP="00392AC2">
      <w:pPr>
        <w:rPr>
          <w:rFonts w:ascii="Arial Narrow" w:hAnsi="Arial Narrow"/>
          <w:color w:val="000000" w:themeColor="text1"/>
        </w:rPr>
      </w:pPr>
      <w:r w:rsidRPr="00392AC2">
        <w:rPr>
          <w:rFonts w:ascii="Arial Narrow" w:hAnsi="Arial Narrow"/>
          <w:color w:val="000000" w:themeColor="text1"/>
        </w:rPr>
        <w:t>Predmeti iste vrste dugotrajne nefinancijske imovine razvrstavaju se u istu skupinu računa.</w:t>
      </w:r>
    </w:p>
    <w:p w14:paraId="0BA74B1E" w14:textId="77777777" w:rsidR="00392AC2" w:rsidRPr="00392AC2" w:rsidRDefault="00392AC2" w:rsidP="00392AC2">
      <w:pPr>
        <w:rPr>
          <w:rFonts w:ascii="Arial Narrow" w:hAnsi="Arial Narrow"/>
          <w:color w:val="000000" w:themeColor="text1"/>
        </w:rPr>
      </w:pPr>
      <w:r w:rsidRPr="00392AC2">
        <w:rPr>
          <w:rFonts w:ascii="Arial Narrow" w:hAnsi="Arial Narrow"/>
          <w:color w:val="000000" w:themeColor="text1"/>
        </w:rPr>
        <w:t>Općina Dubravica vodi evidenciju dugotrajne nefinancijske imovine osnovnih sredstava te evidenciju sitnog inventara.</w:t>
      </w:r>
    </w:p>
    <w:p w14:paraId="2BF9646A" w14:textId="77777777" w:rsidR="00392AC2" w:rsidRPr="00392AC2" w:rsidRDefault="00392AC2" w:rsidP="00392AC2">
      <w:pPr>
        <w:rPr>
          <w:rFonts w:ascii="Arial Narrow" w:hAnsi="Arial Narrow"/>
          <w:color w:val="000000" w:themeColor="text1"/>
        </w:rPr>
      </w:pPr>
    </w:p>
    <w:p w14:paraId="198DF7EC" w14:textId="77777777" w:rsidR="00392AC2" w:rsidRPr="00392AC2" w:rsidRDefault="00392AC2" w:rsidP="00392AC2">
      <w:pPr>
        <w:jc w:val="center"/>
        <w:rPr>
          <w:rFonts w:ascii="Arial Narrow" w:hAnsi="Arial Narrow"/>
          <w:b/>
          <w:color w:val="000000" w:themeColor="text1"/>
        </w:rPr>
      </w:pPr>
      <w:r w:rsidRPr="00392AC2">
        <w:rPr>
          <w:rFonts w:ascii="Arial Narrow" w:hAnsi="Arial Narrow"/>
          <w:b/>
          <w:color w:val="000000" w:themeColor="text1"/>
        </w:rPr>
        <w:t>Članak 6.</w:t>
      </w:r>
    </w:p>
    <w:p w14:paraId="766CE229" w14:textId="77777777" w:rsidR="00392AC2" w:rsidRPr="00392AC2" w:rsidRDefault="00392AC2" w:rsidP="00392AC2">
      <w:pPr>
        <w:rPr>
          <w:rFonts w:ascii="Arial Narrow" w:hAnsi="Arial Narrow"/>
          <w:color w:val="000000" w:themeColor="text1"/>
        </w:rPr>
      </w:pPr>
      <w:r w:rsidRPr="00392AC2">
        <w:rPr>
          <w:rFonts w:ascii="Arial Narrow" w:hAnsi="Arial Narrow"/>
          <w:color w:val="000000" w:themeColor="text1"/>
        </w:rPr>
        <w:t>Ova Odluka stupa na snagu danom donošenja, a objaviti će se u Službenom glasniku Općine Dubravica.</w:t>
      </w:r>
    </w:p>
    <w:p w14:paraId="4A2D3F65" w14:textId="77777777" w:rsidR="00392AC2" w:rsidRPr="00392AC2" w:rsidRDefault="00392AC2" w:rsidP="00392AC2">
      <w:pPr>
        <w:rPr>
          <w:rFonts w:ascii="Arial Narrow" w:hAnsi="Arial Narrow"/>
          <w:color w:val="000000" w:themeColor="text1"/>
        </w:rPr>
      </w:pPr>
    </w:p>
    <w:p w14:paraId="44E5F350" w14:textId="77777777" w:rsidR="00392AC2" w:rsidRPr="00392AC2" w:rsidRDefault="00392AC2" w:rsidP="00392AC2">
      <w:pPr>
        <w:jc w:val="center"/>
        <w:rPr>
          <w:rFonts w:ascii="Arial Narrow" w:hAnsi="Arial Narrow"/>
          <w:color w:val="000000" w:themeColor="text1"/>
        </w:rPr>
      </w:pPr>
      <w:r w:rsidRPr="00392AC2">
        <w:rPr>
          <w:rFonts w:ascii="Arial Narrow" w:hAnsi="Arial Narrow"/>
          <w:color w:val="000000" w:themeColor="text1"/>
        </w:rPr>
        <w:t>OPĆINSKI NAČELNIK OPĆINE DUBRAVICA</w:t>
      </w:r>
    </w:p>
    <w:p w14:paraId="44B413F0" w14:textId="77777777" w:rsidR="00392AC2" w:rsidRPr="00392AC2" w:rsidRDefault="00392AC2" w:rsidP="00392AC2">
      <w:pPr>
        <w:jc w:val="center"/>
        <w:rPr>
          <w:rFonts w:ascii="Arial Narrow" w:hAnsi="Arial Narrow"/>
          <w:color w:val="000000" w:themeColor="text1"/>
        </w:rPr>
      </w:pPr>
      <w:r w:rsidRPr="00392AC2">
        <w:rPr>
          <w:rFonts w:ascii="Arial Narrow" w:hAnsi="Arial Narrow"/>
          <w:color w:val="000000" w:themeColor="text1"/>
        </w:rPr>
        <w:t>KLASA: 406-01/25-01/2</w:t>
      </w:r>
    </w:p>
    <w:p w14:paraId="4B6DA9CA" w14:textId="77777777" w:rsidR="00392AC2" w:rsidRPr="00392AC2" w:rsidRDefault="00392AC2" w:rsidP="00392AC2">
      <w:pPr>
        <w:jc w:val="center"/>
        <w:rPr>
          <w:rFonts w:ascii="Arial Narrow" w:hAnsi="Arial Narrow"/>
          <w:color w:val="000000" w:themeColor="text1"/>
        </w:rPr>
      </w:pPr>
      <w:r w:rsidRPr="00392AC2">
        <w:rPr>
          <w:rFonts w:ascii="Arial Narrow" w:hAnsi="Arial Narrow"/>
          <w:color w:val="000000" w:themeColor="text1"/>
        </w:rPr>
        <w:t>URBROJ: 238-40-01-25-1</w:t>
      </w:r>
    </w:p>
    <w:p w14:paraId="49178EC9" w14:textId="77777777" w:rsidR="00392AC2" w:rsidRPr="00392AC2" w:rsidRDefault="00392AC2" w:rsidP="00392AC2">
      <w:pPr>
        <w:jc w:val="center"/>
        <w:rPr>
          <w:rFonts w:ascii="Arial Narrow" w:hAnsi="Arial Narrow"/>
          <w:color w:val="000000" w:themeColor="text1"/>
        </w:rPr>
      </w:pPr>
      <w:r w:rsidRPr="00392AC2">
        <w:rPr>
          <w:rFonts w:ascii="Arial Narrow" w:hAnsi="Arial Narrow"/>
          <w:color w:val="000000" w:themeColor="text1"/>
        </w:rPr>
        <w:t>Dubravica, 01. rujan 2025.</w:t>
      </w:r>
    </w:p>
    <w:p w14:paraId="27CD9E25" w14:textId="77777777" w:rsidR="00392AC2" w:rsidRPr="00392AC2" w:rsidRDefault="00392AC2" w:rsidP="00392AC2">
      <w:pPr>
        <w:jc w:val="right"/>
        <w:rPr>
          <w:rFonts w:ascii="Arial Narrow" w:hAnsi="Arial Narrow"/>
          <w:color w:val="000000" w:themeColor="text1"/>
        </w:rPr>
      </w:pPr>
      <w:r w:rsidRPr="00392AC2">
        <w:rPr>
          <w:rFonts w:ascii="Arial Narrow" w:hAnsi="Arial Narrow"/>
          <w:color w:val="000000" w:themeColor="text1"/>
        </w:rPr>
        <w:t>NAČELNIK</w:t>
      </w:r>
    </w:p>
    <w:p w14:paraId="1638C537" w14:textId="77777777" w:rsidR="00392AC2" w:rsidRDefault="00392AC2" w:rsidP="00392AC2">
      <w:pPr>
        <w:jc w:val="right"/>
        <w:rPr>
          <w:rFonts w:ascii="Arial Narrow" w:hAnsi="Arial Narrow"/>
          <w:color w:val="000000" w:themeColor="text1"/>
        </w:rPr>
      </w:pPr>
      <w:r w:rsidRPr="00392AC2">
        <w:rPr>
          <w:rFonts w:ascii="Arial Narrow" w:hAnsi="Arial Narrow"/>
          <w:color w:val="000000" w:themeColor="text1"/>
        </w:rPr>
        <w:t>Marin Štritof</w:t>
      </w:r>
    </w:p>
    <w:p w14:paraId="4DE486C9" w14:textId="77777777" w:rsidR="00CA2DA1" w:rsidRDefault="00CA2DA1" w:rsidP="00392AC2">
      <w:pPr>
        <w:jc w:val="right"/>
        <w:rPr>
          <w:rFonts w:ascii="Arial Narrow" w:hAnsi="Arial Narrow"/>
          <w:color w:val="000000" w:themeColor="text1"/>
        </w:rPr>
      </w:pPr>
    </w:p>
    <w:p w14:paraId="356DA6A7" w14:textId="69809D11" w:rsidR="00CA2DA1" w:rsidRPr="00392AC2" w:rsidRDefault="00CA2DA1" w:rsidP="00392AC2">
      <w:pPr>
        <w:jc w:val="right"/>
        <w:rPr>
          <w:rFonts w:ascii="Arial Narrow" w:hAnsi="Arial Narrow"/>
          <w:color w:val="000000" w:themeColor="text1"/>
        </w:rPr>
      </w:pPr>
    </w:p>
    <w:p w14:paraId="1AF2854E" w14:textId="74A459AB" w:rsidR="00392AC2" w:rsidRPr="00392AC2" w:rsidRDefault="00392AC2" w:rsidP="00392AC2">
      <w:pPr>
        <w:rPr>
          <w:rFonts w:ascii="Arial Narrow" w:hAnsi="Arial Narrow"/>
          <w:color w:val="000000" w:themeColor="text1"/>
        </w:rPr>
      </w:pPr>
    </w:p>
    <w:p w14:paraId="64F0CF42" w14:textId="0D098198" w:rsidR="00392AC2" w:rsidRPr="00392AC2" w:rsidRDefault="00392AC2" w:rsidP="00392AC2">
      <w:pPr>
        <w:rPr>
          <w:rFonts w:ascii="Arial Narrow" w:hAnsi="Arial Narrow"/>
          <w:color w:val="000000" w:themeColor="text1"/>
        </w:rPr>
      </w:pPr>
    </w:p>
    <w:p w14:paraId="69A6B8A2" w14:textId="20FEDC7D" w:rsidR="00392AC2" w:rsidRDefault="00392AC2" w:rsidP="00392AC2">
      <w:pPr>
        <w:rPr>
          <w:rFonts w:ascii="Arial Narrow" w:eastAsia="Times New Roman" w:hAnsi="Arial Narrow"/>
        </w:rPr>
      </w:pPr>
    </w:p>
    <w:p w14:paraId="72ED9186" w14:textId="1AB38EBD" w:rsidR="00CA2DA1" w:rsidRDefault="00CA2DA1" w:rsidP="00FC2677">
      <w:pPr>
        <w:spacing w:line="360" w:lineRule="auto"/>
        <w:jc w:val="center"/>
        <w:rPr>
          <w:rFonts w:ascii="Times New Roman" w:hAnsi="Times New Roman" w:cs="Times New Roman"/>
          <w:b/>
          <w:bCs/>
          <w:sz w:val="24"/>
          <w:szCs w:val="24"/>
        </w:rPr>
      </w:pPr>
      <w:r w:rsidRPr="006329A4">
        <w:rPr>
          <w:rFonts w:ascii="Arial Narrow" w:hAnsi="Arial Narrow"/>
          <w:b/>
          <w:noProof/>
          <w:lang w:val="sl-SI" w:eastAsia="sl-SI"/>
        </w:rPr>
        <w:lastRenderedPageBreak/>
        <mc:AlternateContent>
          <mc:Choice Requires="wps">
            <w:drawing>
              <wp:anchor distT="0" distB="0" distL="114300" distR="114300" simplePos="0" relativeHeight="252102656" behindDoc="0" locked="0" layoutInCell="1" allowOverlap="1" wp14:anchorId="4E103E61" wp14:editId="558D336B">
                <wp:simplePos x="0" y="0"/>
                <wp:positionH relativeFrom="margin">
                  <wp:posOffset>-123825</wp:posOffset>
                </wp:positionH>
                <wp:positionV relativeFrom="paragraph">
                  <wp:posOffset>-48895</wp:posOffset>
                </wp:positionV>
                <wp:extent cx="428625" cy="362197"/>
                <wp:effectExtent l="57150" t="114300" r="142875" b="76200"/>
                <wp:wrapNone/>
                <wp:docPr id="1308609979"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A9F2B49" w14:textId="6E7BA282" w:rsidR="00CA2DA1" w:rsidRDefault="00CA2DA1" w:rsidP="00CA2DA1">
                            <w:pPr>
                              <w:jc w:val="center"/>
                              <w:rPr>
                                <w:rFonts w:ascii="Arial Narrow" w:hAnsi="Arial Narrow"/>
                                <w:sz w:val="24"/>
                                <w:szCs w:val="24"/>
                              </w:rPr>
                            </w:pPr>
                            <w:r>
                              <w:rPr>
                                <w:rFonts w:ascii="Arial Narrow" w:hAnsi="Arial Narrow"/>
                                <w:sz w:val="24"/>
                                <w:szCs w:val="24"/>
                              </w:rPr>
                              <w:t>12</w:t>
                            </w:r>
                          </w:p>
                          <w:p w14:paraId="574C6875" w14:textId="77777777" w:rsidR="00CA2DA1" w:rsidRPr="00104EAC" w:rsidRDefault="00CA2DA1" w:rsidP="00CA2DA1">
                            <w:pPr>
                              <w:jc w:val="center"/>
                              <w:rPr>
                                <w:rFonts w:ascii="Arial Narrow" w:hAnsi="Arial Narrow"/>
                                <w:sz w:val="24"/>
                                <w:szCs w:val="24"/>
                              </w:rPr>
                            </w:pPr>
                          </w:p>
                          <w:p w14:paraId="295041A6" w14:textId="77777777" w:rsidR="00CA2DA1" w:rsidRDefault="00CA2DA1" w:rsidP="00CA2D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03E61" id="_x0000_s1048" style="position:absolute;left:0;text-align:left;margin-left:-9.75pt;margin-top:-3.85pt;width:33.75pt;height:28.5pt;z-index:25210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" fillcolor="#afabab" strokecolor="#8e8e8e" strokeweight="1.52778mm">
                <v:stroke linestyle="thickThin"/>
                <v:shadow on="t" color="black" opacity="26214f" origin="-.5,.5" offset=".74836mm,-.74836mm"/>
                <v:textbox>
                  <w:txbxContent>
                    <w:p w14:paraId="4A9F2B49" w14:textId="6E7BA282" w:rsidR="00CA2DA1" w:rsidRDefault="00CA2DA1" w:rsidP="00CA2DA1">
                      <w:pPr>
                        <w:jc w:val="center"/>
                        <w:rPr>
                          <w:rFonts w:ascii="Arial Narrow" w:hAnsi="Arial Narrow"/>
                          <w:sz w:val="24"/>
                          <w:szCs w:val="24"/>
                        </w:rPr>
                      </w:pPr>
                      <w:r>
                        <w:rPr>
                          <w:rFonts w:ascii="Arial Narrow" w:hAnsi="Arial Narrow"/>
                          <w:sz w:val="24"/>
                          <w:szCs w:val="24"/>
                        </w:rPr>
                        <w:t>12</w:t>
                      </w:r>
                    </w:p>
                    <w:p w14:paraId="574C6875" w14:textId="77777777" w:rsidR="00CA2DA1" w:rsidRPr="00104EAC" w:rsidRDefault="00CA2DA1" w:rsidP="00CA2DA1">
                      <w:pPr>
                        <w:jc w:val="center"/>
                        <w:rPr>
                          <w:rFonts w:ascii="Arial Narrow" w:hAnsi="Arial Narrow"/>
                          <w:sz w:val="24"/>
                          <w:szCs w:val="24"/>
                        </w:rPr>
                      </w:pPr>
                    </w:p>
                    <w:p w14:paraId="295041A6" w14:textId="77777777" w:rsidR="00CA2DA1" w:rsidRDefault="00CA2DA1" w:rsidP="00CA2DA1">
                      <w:pPr>
                        <w:jc w:val="center"/>
                      </w:pPr>
                    </w:p>
                  </w:txbxContent>
                </v:textbox>
                <w10:wrap anchorx="margin"/>
              </v:roundrect>
            </w:pict>
          </mc:Fallback>
        </mc:AlternateContent>
      </w:r>
      <w:r>
        <w:rPr>
          <w:rFonts w:ascii="Times New Roman" w:hAnsi="Times New Roman" w:cs="Times New Roman"/>
          <w:b/>
          <w:bCs/>
          <w:noProof/>
          <w:sz w:val="24"/>
          <w:szCs w:val="24"/>
        </w:rPr>
        <w:drawing>
          <wp:inline distT="0" distB="0" distL="0" distR="0" wp14:anchorId="28167F87" wp14:editId="7EACC3AD">
            <wp:extent cx="1438275" cy="1903602"/>
            <wp:effectExtent l="0" t="0" r="0" b="1905"/>
            <wp:docPr id="505766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903602"/>
                    </a:xfrm>
                    <a:prstGeom prst="rect">
                      <a:avLst/>
                    </a:prstGeom>
                    <a:noFill/>
                    <a:ln>
                      <a:noFill/>
                    </a:ln>
                  </pic:spPr>
                </pic:pic>
              </a:graphicData>
            </a:graphic>
          </wp:inline>
        </w:drawing>
      </w:r>
    </w:p>
    <w:p w14:paraId="384052BD" w14:textId="139D2320" w:rsidR="00CA2DA1" w:rsidRPr="00CA2DA1" w:rsidRDefault="00CA2DA1" w:rsidP="00FC2677">
      <w:pPr>
        <w:spacing w:line="360" w:lineRule="auto"/>
        <w:jc w:val="center"/>
        <w:rPr>
          <w:rFonts w:ascii="Arial Narrow" w:hAnsi="Arial Narrow" w:cs="Times New Roman"/>
          <w:b/>
          <w:bCs/>
        </w:rPr>
      </w:pPr>
      <w:r w:rsidRPr="00CA2DA1">
        <w:rPr>
          <w:rFonts w:ascii="Arial Narrow" w:hAnsi="Arial Narrow" w:cs="Times New Roman"/>
          <w:b/>
          <w:bCs/>
        </w:rPr>
        <w:t>Provedbeni program Općine Dubravica za razdoblje 2025. – 2029. godine</w:t>
      </w:r>
    </w:p>
    <w:p w14:paraId="11222267" w14:textId="5834161D" w:rsidR="00CA2DA1" w:rsidRPr="00CA2DA1" w:rsidRDefault="00CA2DA1" w:rsidP="00CA2DA1">
      <w:pPr>
        <w:spacing w:line="360" w:lineRule="auto"/>
        <w:jc w:val="center"/>
        <w:rPr>
          <w:rFonts w:ascii="Arial Narrow" w:hAnsi="Arial Narrow" w:cs="Times New Roman"/>
          <w:b/>
          <w:bCs/>
        </w:rPr>
      </w:pPr>
      <w:r w:rsidRPr="00CA2DA1">
        <w:rPr>
          <w:rFonts w:ascii="Arial Narrow" w:hAnsi="Arial Narrow" w:cs="Times New Roman"/>
          <w:b/>
          <w:bCs/>
        </w:rPr>
        <w:t>Općina Dubravica</w:t>
      </w:r>
    </w:p>
    <w:p w14:paraId="28261A2C" w14:textId="7577B9BB" w:rsidR="00CA2DA1" w:rsidRPr="00CA2DA1" w:rsidRDefault="00CA2DA1" w:rsidP="00FC2677">
      <w:pPr>
        <w:spacing w:line="360" w:lineRule="auto"/>
        <w:jc w:val="center"/>
        <w:rPr>
          <w:rFonts w:ascii="Arial Narrow" w:hAnsi="Arial Narrow" w:cs="Times New Roman"/>
          <w:b/>
          <w:bCs/>
        </w:rPr>
      </w:pPr>
      <w:r w:rsidRPr="00CA2DA1">
        <w:rPr>
          <w:rFonts w:ascii="Arial Narrow" w:hAnsi="Arial Narrow" w:cs="Times New Roman"/>
          <w:b/>
          <w:bCs/>
        </w:rPr>
        <w:t>Rujan 2025.</w:t>
      </w:r>
    </w:p>
    <w:p w14:paraId="0E593069" w14:textId="77777777" w:rsidR="00FC2677" w:rsidRPr="00FC2677" w:rsidRDefault="00FC2677" w:rsidP="00FC2677">
      <w:pPr>
        <w:rPr>
          <w:rFonts w:ascii="Arial Narrow" w:eastAsia="Times New Roman" w:hAnsi="Arial Narrow" w:cs="Times New Roman"/>
          <w:lang w:eastAsia="hr-HR"/>
        </w:rPr>
      </w:pPr>
      <w:r w:rsidRPr="00FC2677">
        <w:rPr>
          <w:rFonts w:ascii="Arial Narrow" w:eastAsia="Times New Roman" w:hAnsi="Arial Narrow" w:cs="Times New Roman"/>
          <w:lang w:eastAsia="hr-HR"/>
        </w:rPr>
        <w:t xml:space="preserve">                           </w:t>
      </w:r>
      <w:r w:rsidRPr="00FC2677">
        <w:rPr>
          <w:rFonts w:ascii="Arial Narrow" w:eastAsia="Times New Roman" w:hAnsi="Arial Narrow" w:cs="Times New Roman"/>
          <w:noProof/>
          <w:lang w:eastAsia="hr-HR"/>
        </w:rPr>
        <w:drawing>
          <wp:inline distT="0" distB="0" distL="0" distR="0" wp14:anchorId="0AFE4630" wp14:editId="57D7650B">
            <wp:extent cx="474345" cy="647065"/>
            <wp:effectExtent l="0" t="0" r="1905" b="635"/>
            <wp:docPr id="1635577441" name="Slika 163557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4345" cy="647065"/>
                    </a:xfrm>
                    <a:prstGeom prst="rect">
                      <a:avLst/>
                    </a:prstGeom>
                    <a:noFill/>
                    <a:ln>
                      <a:noFill/>
                    </a:ln>
                  </pic:spPr>
                </pic:pic>
              </a:graphicData>
            </a:graphic>
          </wp:inline>
        </w:drawing>
      </w:r>
    </w:p>
    <w:p w14:paraId="0EA2DEF3" w14:textId="77777777" w:rsidR="00FC2677" w:rsidRPr="00FC2677" w:rsidRDefault="00FC2677" w:rsidP="00FC2677">
      <w:pPr>
        <w:tabs>
          <w:tab w:val="left" w:pos="720"/>
        </w:tabs>
        <w:rPr>
          <w:rFonts w:ascii="Arial Narrow" w:eastAsia="Times New Roman" w:hAnsi="Arial Narrow" w:cs="Times New Roman"/>
          <w:b/>
          <w:bCs/>
          <w:lang w:eastAsia="hr-HR"/>
        </w:rPr>
      </w:pPr>
      <w:r w:rsidRPr="00FC2677">
        <w:rPr>
          <w:rFonts w:ascii="Arial Narrow" w:eastAsia="Times New Roman" w:hAnsi="Arial Narrow" w:cs="Times New Roman"/>
          <w:noProof/>
          <w:lang w:eastAsia="hr-HR"/>
        </w:rPr>
        <w:drawing>
          <wp:anchor distT="0" distB="0" distL="114300" distR="114300" simplePos="0" relativeHeight="252106752" behindDoc="0" locked="0" layoutInCell="1" allowOverlap="1" wp14:anchorId="7D4C4D61" wp14:editId="73418223">
            <wp:simplePos x="0" y="0"/>
            <wp:positionH relativeFrom="column">
              <wp:posOffset>-9525</wp:posOffset>
            </wp:positionH>
            <wp:positionV relativeFrom="paragraph">
              <wp:posOffset>146685</wp:posOffset>
            </wp:positionV>
            <wp:extent cx="327660" cy="433705"/>
            <wp:effectExtent l="0" t="0" r="0" b="4445"/>
            <wp:wrapNone/>
            <wp:docPr id="628967714" name="Slika 628967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C2677">
        <w:rPr>
          <w:rFonts w:ascii="Arial Narrow" w:eastAsia="Times New Roman" w:hAnsi="Arial Narrow" w:cs="Times New Roman"/>
          <w:b/>
          <w:bCs/>
          <w:lang w:eastAsia="hr-HR"/>
        </w:rPr>
        <w:t xml:space="preserve">          REPUBLIKA HRVATSKA </w:t>
      </w:r>
    </w:p>
    <w:p w14:paraId="194FC99A" w14:textId="77777777" w:rsidR="00FC2677" w:rsidRPr="00FC2677" w:rsidRDefault="00FC2677" w:rsidP="00FC2677">
      <w:pPr>
        <w:tabs>
          <w:tab w:val="left" w:pos="720"/>
          <w:tab w:val="left" w:pos="930"/>
        </w:tabs>
        <w:rPr>
          <w:rFonts w:ascii="Arial Narrow" w:eastAsia="Times New Roman" w:hAnsi="Arial Narrow" w:cs="Times New Roman"/>
          <w:b/>
          <w:bCs/>
          <w:lang w:eastAsia="hr-HR"/>
        </w:rPr>
      </w:pPr>
      <w:r w:rsidRPr="00FC2677">
        <w:rPr>
          <w:rFonts w:ascii="Arial Narrow" w:eastAsia="Times New Roman" w:hAnsi="Arial Narrow" w:cs="Times New Roman"/>
          <w:b/>
          <w:bCs/>
          <w:lang w:eastAsia="hr-HR"/>
        </w:rPr>
        <w:t xml:space="preserve">          ZAGREBAČKA ŽUPANIJA</w:t>
      </w:r>
    </w:p>
    <w:p w14:paraId="24F5CAB3" w14:textId="77777777" w:rsidR="00FC2677" w:rsidRPr="00FC2677" w:rsidRDefault="00FC2677" w:rsidP="00FC2677">
      <w:pPr>
        <w:tabs>
          <w:tab w:val="left" w:pos="720"/>
        </w:tabs>
        <w:rPr>
          <w:rFonts w:ascii="Arial Narrow" w:eastAsia="Times New Roman" w:hAnsi="Arial Narrow" w:cs="Times New Roman"/>
          <w:b/>
          <w:bCs/>
          <w:lang w:eastAsia="hr-HR"/>
        </w:rPr>
      </w:pPr>
      <w:r w:rsidRPr="00FC2677">
        <w:rPr>
          <w:rFonts w:ascii="Arial Narrow" w:eastAsia="Times New Roman" w:hAnsi="Arial Narrow" w:cs="Times New Roman"/>
          <w:b/>
          <w:bCs/>
          <w:lang w:eastAsia="hr-HR"/>
        </w:rPr>
        <w:t xml:space="preserve">          OPĆINA DUBRAVICA </w:t>
      </w:r>
    </w:p>
    <w:p w14:paraId="046DFFE2" w14:textId="77777777" w:rsidR="00FC2677" w:rsidRPr="00FC2677" w:rsidRDefault="00FC2677" w:rsidP="00FC2677">
      <w:pPr>
        <w:rPr>
          <w:rFonts w:ascii="Arial Narrow" w:eastAsia="Times New Roman" w:hAnsi="Arial Narrow" w:cs="Times New Roman"/>
          <w:b/>
          <w:lang w:eastAsia="hr-HR"/>
        </w:rPr>
      </w:pPr>
      <w:r w:rsidRPr="00FC2677">
        <w:rPr>
          <w:rFonts w:ascii="Arial Narrow" w:eastAsia="Times New Roman" w:hAnsi="Arial Narrow" w:cs="Times New Roman"/>
          <w:b/>
          <w:lang w:eastAsia="hr-HR"/>
        </w:rPr>
        <w:t xml:space="preserve">          Općinski načelnik</w:t>
      </w:r>
    </w:p>
    <w:p w14:paraId="58C6DC2E" w14:textId="77777777" w:rsidR="00CA2DA1" w:rsidRDefault="00CA2DA1" w:rsidP="00CA2DA1"/>
    <w:p w14:paraId="5FF9B484" w14:textId="0D1D294E" w:rsidR="00CA2DA1" w:rsidRPr="00CA2DA1" w:rsidRDefault="00CA2DA1" w:rsidP="00CA2DA1">
      <w:pPr>
        <w:rPr>
          <w:rFonts w:ascii="Arial Narrow" w:hAnsi="Arial Narrow" w:cs="Times New Roman"/>
        </w:rPr>
      </w:pPr>
      <w:r w:rsidRPr="00CA2DA1">
        <w:rPr>
          <w:rFonts w:ascii="Arial Narrow" w:hAnsi="Arial Narrow" w:cs="Times New Roman"/>
        </w:rPr>
        <w:t>Provedbeni program Općine Dubravica za razdoblje 2025. – 2029. godine</w:t>
      </w:r>
    </w:p>
    <w:p w14:paraId="098F03B3" w14:textId="77777777" w:rsidR="00CA2DA1" w:rsidRPr="00CA2DA1" w:rsidRDefault="00CA2DA1" w:rsidP="00CA2DA1">
      <w:pPr>
        <w:rPr>
          <w:rFonts w:ascii="Arial Narrow" w:hAnsi="Arial Narrow" w:cs="Times New Roman"/>
        </w:rPr>
      </w:pPr>
      <w:r w:rsidRPr="00CA2DA1">
        <w:rPr>
          <w:rFonts w:ascii="Arial Narrow" w:hAnsi="Arial Narrow" w:cs="Times New Roman"/>
        </w:rPr>
        <w:t>KLASA:024-07/25-01/6</w:t>
      </w:r>
    </w:p>
    <w:p w14:paraId="4E8D920A" w14:textId="77777777" w:rsidR="00CA2DA1" w:rsidRPr="00CA2DA1" w:rsidRDefault="00CA2DA1" w:rsidP="00CA2DA1">
      <w:pPr>
        <w:rPr>
          <w:rFonts w:ascii="Arial Narrow" w:hAnsi="Arial Narrow" w:cs="Times New Roman"/>
        </w:rPr>
      </w:pPr>
      <w:r w:rsidRPr="00CA2DA1">
        <w:rPr>
          <w:rFonts w:ascii="Arial Narrow" w:hAnsi="Arial Narrow" w:cs="Times New Roman"/>
        </w:rPr>
        <w:t>URBROJ:238-40-01-25-8</w:t>
      </w:r>
    </w:p>
    <w:p w14:paraId="783E6235" w14:textId="7F1A403E" w:rsidR="00CA2DA1" w:rsidRPr="00CA2DA1" w:rsidRDefault="00CA2DA1" w:rsidP="00FC2677">
      <w:pPr>
        <w:rPr>
          <w:rFonts w:ascii="Arial Narrow" w:hAnsi="Arial Narrow" w:cs="Times New Roman"/>
        </w:rPr>
      </w:pPr>
      <w:r w:rsidRPr="00CA2DA1">
        <w:rPr>
          <w:rFonts w:ascii="Arial Narrow" w:hAnsi="Arial Narrow" w:cs="Times New Roman"/>
        </w:rPr>
        <w:t>Dubravica, 11.09.2025.</w:t>
      </w:r>
    </w:p>
    <w:p w14:paraId="0C4A8EC2" w14:textId="77777777" w:rsidR="00CA2DA1" w:rsidRPr="00CA2DA1" w:rsidRDefault="00CA2DA1" w:rsidP="00CA2DA1">
      <w:pPr>
        <w:jc w:val="right"/>
        <w:rPr>
          <w:rFonts w:ascii="Arial Narrow" w:hAnsi="Arial Narrow" w:cs="Times New Roman"/>
        </w:rPr>
      </w:pPr>
      <w:r w:rsidRPr="00CA2DA1">
        <w:rPr>
          <w:rFonts w:ascii="Arial Narrow" w:hAnsi="Arial Narrow" w:cs="Times New Roman"/>
        </w:rPr>
        <w:t>Općinski načelnik</w:t>
      </w:r>
    </w:p>
    <w:p w14:paraId="58E7E121" w14:textId="77777777" w:rsidR="00CA2DA1" w:rsidRDefault="00CA2DA1" w:rsidP="00CA2DA1">
      <w:pPr>
        <w:jc w:val="right"/>
        <w:rPr>
          <w:rFonts w:ascii="Arial Narrow" w:hAnsi="Arial Narrow" w:cs="Times New Roman"/>
        </w:rPr>
      </w:pPr>
      <w:r w:rsidRPr="00CA2DA1">
        <w:rPr>
          <w:rFonts w:ascii="Arial Narrow" w:hAnsi="Arial Narrow" w:cs="Times New Roman"/>
        </w:rPr>
        <w:t>Marin Štritof</w:t>
      </w:r>
    </w:p>
    <w:p w14:paraId="6F5D90A7" w14:textId="38F98ECB" w:rsidR="00CA2DA1" w:rsidRPr="00CA2DA1" w:rsidRDefault="00CA2DA1" w:rsidP="00CA2DA1">
      <w:pPr>
        <w:jc w:val="right"/>
        <w:rPr>
          <w:rFonts w:ascii="Arial Narrow" w:hAnsi="Arial Narrow" w:cs="Times New Roman"/>
        </w:rPr>
      </w:pPr>
      <w:r w:rsidRPr="00CA2DA1">
        <w:rPr>
          <w:rFonts w:ascii="Arial Narrow" w:hAnsi="Arial Narrow" w:cs="Times New Roman"/>
          <w:noProof/>
        </w:rPr>
        <mc:AlternateContent>
          <mc:Choice Requires="wpi">
            <w:drawing>
              <wp:anchor distT="0" distB="0" distL="114300" distR="114300" simplePos="0" relativeHeight="252104704" behindDoc="0" locked="0" layoutInCell="1" allowOverlap="1" wp14:anchorId="34053CE1" wp14:editId="47FD5EA1">
                <wp:simplePos x="0" y="0"/>
                <wp:positionH relativeFrom="column">
                  <wp:posOffset>3931600</wp:posOffset>
                </wp:positionH>
                <wp:positionV relativeFrom="paragraph">
                  <wp:posOffset>206160</wp:posOffset>
                </wp:positionV>
                <wp:extent cx="2284920" cy="360"/>
                <wp:effectExtent l="38100" t="38100" r="39370" b="38100"/>
                <wp:wrapNone/>
                <wp:docPr id="136360772" name="Ink 1"/>
                <wp:cNvGraphicFramePr/>
                <a:graphic xmlns:a="http://schemas.openxmlformats.org/drawingml/2006/main">
                  <a:graphicData uri="http://schemas.microsoft.com/office/word/2010/wordprocessingInk">
                    <w14:contentPart bwMode="auto" r:id="rId51">
                      <w14:nvContentPartPr>
                        <w14:cNvContentPartPr/>
                      </w14:nvContentPartPr>
                      <w14:xfrm>
                        <a:off x="0" y="0"/>
                        <a:ext cx="2284920" cy="360"/>
                      </w14:xfrm>
                    </w14:contentPart>
                  </a:graphicData>
                </a:graphic>
              </wp:anchor>
            </w:drawing>
          </mc:Choice>
          <mc:Fallback>
            <w:pict>
              <v:shapetype w14:anchorId="58EEFD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09.2pt;margin-top:15.9pt;width:180.6pt;height:.75pt;z-index:252104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">
                <v:imagedata r:id="rId52" o:title=""/>
              </v:shape>
            </w:pict>
          </mc:Fallback>
        </mc:AlternateContent>
      </w:r>
      <w:r>
        <w:rPr>
          <w:rFonts w:ascii="Arial Narrow" w:hAnsi="Arial Narrow" w:cs="Times New Roman"/>
        </w:rPr>
        <w:tab/>
      </w:r>
      <w:r w:rsidRPr="00CA2DA1">
        <w:rPr>
          <w:rFonts w:ascii="Arial Narrow" w:hAnsi="Arial Narrow" w:cs="Times New Roman"/>
        </w:rPr>
        <w:t>(Potpis i pečat)</w:t>
      </w:r>
      <w:r w:rsidRPr="00CA2DA1">
        <w:rPr>
          <w:rFonts w:ascii="Arial Narrow" w:hAnsi="Arial Narrow" w:cs="Times New Roman"/>
          <w:b/>
          <w:bCs/>
        </w:rPr>
        <w:t xml:space="preserve"> </w:t>
      </w:r>
      <w:r>
        <w:rPr>
          <w:rFonts w:ascii="Times New Roman" w:hAnsi="Times New Roman" w:cs="Times New Roman"/>
          <w:b/>
          <w:bCs/>
          <w:sz w:val="24"/>
          <w:szCs w:val="24"/>
        </w:rPr>
        <w:br w:type="page"/>
      </w:r>
    </w:p>
    <w:p w14:paraId="73835392" w14:textId="77777777" w:rsidR="00CA2DA1" w:rsidRPr="00CA2DA1" w:rsidRDefault="00CA2DA1" w:rsidP="00CA2DA1">
      <w:pPr>
        <w:spacing w:line="360" w:lineRule="auto"/>
        <w:rPr>
          <w:rFonts w:ascii="Arial Narrow" w:hAnsi="Arial Narrow" w:cs="Times New Roman"/>
          <w:b/>
          <w:bCs/>
        </w:rPr>
      </w:pPr>
    </w:p>
    <w:sdt>
      <w:sdtPr>
        <w:rPr>
          <w:rFonts w:ascii="Arial Narrow" w:eastAsiaTheme="minorHAnsi" w:hAnsi="Arial Narrow" w:cstheme="minorBidi"/>
          <w:color w:val="auto"/>
          <w:kern w:val="2"/>
          <w:sz w:val="22"/>
          <w:szCs w:val="22"/>
          <w14:ligatures w14:val="standardContextual"/>
        </w:rPr>
        <w:id w:val="-1343238632"/>
        <w:docPartObj>
          <w:docPartGallery w:val="Table of Contents"/>
          <w:docPartUnique/>
        </w:docPartObj>
      </w:sdtPr>
      <w:sdtEndPr>
        <w:rPr>
          <w:b/>
          <w:bCs/>
          <w:noProof/>
          <w:kern w:val="0"/>
          <w14:ligatures w14:val="none"/>
        </w:rPr>
      </w:sdtEndPr>
      <w:sdtContent>
        <w:p w14:paraId="102A0074" w14:textId="77777777" w:rsidR="00CA2DA1" w:rsidRPr="00CA2DA1" w:rsidRDefault="00CA2DA1" w:rsidP="00CA2DA1">
          <w:pPr>
            <w:pStyle w:val="TOCNaslov"/>
            <w:rPr>
              <w:rFonts w:ascii="Arial Narrow" w:hAnsi="Arial Narrow" w:cs="Times New Roman"/>
              <w:b/>
              <w:bCs/>
              <w:color w:val="auto"/>
              <w:sz w:val="22"/>
              <w:szCs w:val="22"/>
            </w:rPr>
          </w:pPr>
          <w:r w:rsidRPr="00CA2DA1">
            <w:rPr>
              <w:rFonts w:ascii="Arial Narrow" w:hAnsi="Arial Narrow" w:cs="Times New Roman"/>
              <w:b/>
              <w:bCs/>
              <w:color w:val="auto"/>
              <w:sz w:val="22"/>
              <w:szCs w:val="22"/>
            </w:rPr>
            <w:t>SADRŽAJ</w:t>
          </w:r>
        </w:p>
        <w:p w14:paraId="366011B9" w14:textId="77777777" w:rsidR="00CA2DA1" w:rsidRPr="00CA2DA1" w:rsidRDefault="00CA2DA1" w:rsidP="00CA2DA1">
          <w:pPr>
            <w:rPr>
              <w:rFonts w:ascii="Arial Narrow" w:hAnsi="Arial Narrow"/>
              <w:lang w:val="en-US"/>
            </w:rPr>
          </w:pPr>
        </w:p>
        <w:p w14:paraId="1E94A6CC" w14:textId="77777777" w:rsidR="00CA2DA1" w:rsidRPr="00CA2DA1" w:rsidRDefault="00CA2DA1" w:rsidP="00CA2DA1">
          <w:pPr>
            <w:pStyle w:val="Sadraj1"/>
            <w:tabs>
              <w:tab w:val="left" w:pos="480"/>
              <w:tab w:val="right" w:leader="dot" w:pos="9062"/>
            </w:tabs>
            <w:rPr>
              <w:rFonts w:ascii="Arial Narrow" w:eastAsiaTheme="minorEastAsia" w:hAnsi="Arial Narrow"/>
              <w:noProof/>
              <w:sz w:val="22"/>
              <w:szCs w:val="22"/>
              <w:lang w:eastAsia="hr-HR"/>
            </w:rPr>
          </w:pPr>
          <w:r w:rsidRPr="00CA2DA1">
            <w:rPr>
              <w:rFonts w:ascii="Arial Narrow" w:hAnsi="Arial Narrow"/>
              <w:b w:val="0"/>
              <w:sz w:val="22"/>
              <w:szCs w:val="22"/>
            </w:rPr>
            <w:fldChar w:fldCharType="begin"/>
          </w:r>
          <w:r w:rsidRPr="00CA2DA1">
            <w:rPr>
              <w:rFonts w:ascii="Arial Narrow" w:hAnsi="Arial Narrow"/>
              <w:sz w:val="22"/>
              <w:szCs w:val="22"/>
            </w:rPr>
            <w:instrText xml:space="preserve"> TOC \o "1-3" \h \z \u </w:instrText>
          </w:r>
          <w:r w:rsidRPr="00CA2DA1">
            <w:rPr>
              <w:rFonts w:ascii="Arial Narrow" w:hAnsi="Arial Narrow"/>
              <w:b w:val="0"/>
              <w:sz w:val="22"/>
              <w:szCs w:val="22"/>
            </w:rPr>
            <w:fldChar w:fldCharType="separate"/>
          </w:r>
          <w:hyperlink w:anchor="_Toc208488837" w:history="1">
            <w:r w:rsidRPr="00CA2DA1">
              <w:rPr>
                <w:rStyle w:val="Hiperveza"/>
                <w:rFonts w:ascii="Arial Narrow" w:hAnsi="Arial Narrow"/>
                <w:bCs/>
                <w:noProof/>
                <w:sz w:val="22"/>
                <w:szCs w:val="22"/>
              </w:rPr>
              <w:t>1.</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UVOD</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_Toc208488837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4</w:t>
            </w:r>
            <w:r w:rsidRPr="00CA2DA1">
              <w:rPr>
                <w:rFonts w:ascii="Arial Narrow" w:hAnsi="Arial Narrow"/>
                <w:noProof/>
                <w:webHidden/>
                <w:sz w:val="22"/>
                <w:szCs w:val="22"/>
              </w:rPr>
              <w:fldChar w:fldCharType="end"/>
            </w:r>
          </w:hyperlink>
        </w:p>
        <w:p w14:paraId="47CFA99D"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38" w:history="1">
            <w:r w:rsidRPr="00CA2DA1">
              <w:rPr>
                <w:rStyle w:val="Hiperveza"/>
                <w:rFonts w:ascii="Arial Narrow" w:hAnsi="Arial Narrow"/>
                <w:bCs/>
                <w:noProof/>
                <w:sz w:val="22"/>
                <w:szCs w:val="22"/>
              </w:rPr>
              <w:t>1.1.</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DJELOKRUG RADA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_Toc208488838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4</w:t>
            </w:r>
            <w:r w:rsidRPr="00CA2DA1">
              <w:rPr>
                <w:rFonts w:ascii="Arial Narrow" w:hAnsi="Arial Narrow"/>
                <w:noProof/>
                <w:webHidden/>
                <w:sz w:val="22"/>
                <w:szCs w:val="22"/>
              </w:rPr>
              <w:fldChar w:fldCharType="end"/>
            </w:r>
          </w:hyperlink>
        </w:p>
        <w:p w14:paraId="04AACD25"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39" w:history="1">
            <w:r w:rsidRPr="00CA2DA1">
              <w:rPr>
                <w:rStyle w:val="Hiperveza"/>
                <w:rFonts w:ascii="Arial Narrow" w:hAnsi="Arial Narrow"/>
                <w:bCs/>
                <w:noProof/>
                <w:sz w:val="22"/>
                <w:szCs w:val="22"/>
              </w:rPr>
              <w:t>1.2.</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VIZIJA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_Toc208488839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5</w:t>
            </w:r>
            <w:r w:rsidRPr="00CA2DA1">
              <w:rPr>
                <w:rFonts w:ascii="Arial Narrow" w:hAnsi="Arial Narrow"/>
                <w:noProof/>
                <w:webHidden/>
                <w:sz w:val="22"/>
                <w:szCs w:val="22"/>
              </w:rPr>
              <w:fldChar w:fldCharType="end"/>
            </w:r>
          </w:hyperlink>
        </w:p>
        <w:p w14:paraId="278CC781"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40" w:history="1">
            <w:r w:rsidRPr="00CA2DA1">
              <w:rPr>
                <w:rStyle w:val="Hiperveza"/>
                <w:rFonts w:ascii="Arial Narrow" w:hAnsi="Arial Narrow"/>
                <w:bCs/>
                <w:noProof/>
                <w:sz w:val="22"/>
                <w:szCs w:val="22"/>
              </w:rPr>
              <w:t>1.3.</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MISIJA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_Toc208488840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6</w:t>
            </w:r>
            <w:r w:rsidRPr="00CA2DA1">
              <w:rPr>
                <w:rFonts w:ascii="Arial Narrow" w:hAnsi="Arial Narrow"/>
                <w:noProof/>
                <w:webHidden/>
                <w:sz w:val="22"/>
                <w:szCs w:val="22"/>
              </w:rPr>
              <w:fldChar w:fldCharType="end"/>
            </w:r>
          </w:hyperlink>
        </w:p>
        <w:p w14:paraId="5ECE6924"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41" w:history="1">
            <w:r w:rsidRPr="00CA2DA1">
              <w:rPr>
                <w:rStyle w:val="Hiperveza"/>
                <w:rFonts w:ascii="Arial Narrow" w:hAnsi="Arial Narrow"/>
                <w:bCs/>
                <w:noProof/>
                <w:sz w:val="22"/>
                <w:szCs w:val="22"/>
              </w:rPr>
              <w:t>1.4.</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ORGANIZACIJSKA STRUKTURA UPRAVNIH TIJELA JLS</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_Toc208488841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6</w:t>
            </w:r>
            <w:r w:rsidRPr="00CA2DA1">
              <w:rPr>
                <w:rFonts w:ascii="Arial Narrow" w:hAnsi="Arial Narrow"/>
                <w:noProof/>
                <w:webHidden/>
                <w:sz w:val="22"/>
                <w:szCs w:val="22"/>
              </w:rPr>
              <w:fldChar w:fldCharType="end"/>
            </w:r>
          </w:hyperlink>
        </w:p>
        <w:p w14:paraId="2FA47CA5" w14:textId="77777777" w:rsidR="00CA2DA1" w:rsidRPr="00CA2DA1" w:rsidRDefault="00CA2DA1" w:rsidP="00CA2DA1">
          <w:pPr>
            <w:pStyle w:val="Sadraj1"/>
            <w:tabs>
              <w:tab w:val="left" w:pos="480"/>
              <w:tab w:val="right" w:leader="dot" w:pos="9062"/>
            </w:tabs>
            <w:rPr>
              <w:rFonts w:ascii="Arial Narrow" w:eastAsiaTheme="minorEastAsia" w:hAnsi="Arial Narrow"/>
              <w:noProof/>
              <w:sz w:val="22"/>
              <w:szCs w:val="22"/>
              <w:lang w:eastAsia="hr-HR"/>
            </w:rPr>
          </w:pPr>
          <w:hyperlink w:anchor="_Toc208488842" w:history="1">
            <w:r w:rsidRPr="00CA2DA1">
              <w:rPr>
                <w:rStyle w:val="Hiperveza"/>
                <w:rFonts w:ascii="Arial Narrow" w:hAnsi="Arial Narrow"/>
                <w:bCs/>
                <w:noProof/>
                <w:sz w:val="22"/>
                <w:szCs w:val="22"/>
              </w:rPr>
              <w:t>2.</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OPIS KRATKOROČNIH RAZVOJNIH IZAZOVA I POTENCIJALA U SAMOUPRAVNOM PODRUČJU JLP(R)S</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_Toc208488842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8</w:t>
            </w:r>
            <w:r w:rsidRPr="00CA2DA1">
              <w:rPr>
                <w:rFonts w:ascii="Arial Narrow" w:hAnsi="Arial Narrow"/>
                <w:noProof/>
                <w:webHidden/>
                <w:sz w:val="22"/>
                <w:szCs w:val="22"/>
              </w:rPr>
              <w:fldChar w:fldCharType="end"/>
            </w:r>
          </w:hyperlink>
        </w:p>
        <w:p w14:paraId="544E955D"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43" w:history="1">
            <w:r w:rsidRPr="00CA2DA1">
              <w:rPr>
                <w:rStyle w:val="Hiperveza"/>
                <w:rFonts w:ascii="Arial Narrow" w:hAnsi="Arial Narrow"/>
                <w:bCs/>
                <w:noProof/>
                <w:sz w:val="22"/>
                <w:szCs w:val="22"/>
              </w:rPr>
              <w:t>2.1.</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SWOT analiza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_Toc208488843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8</w:t>
            </w:r>
            <w:r w:rsidRPr="00CA2DA1">
              <w:rPr>
                <w:rFonts w:ascii="Arial Narrow" w:hAnsi="Arial Narrow"/>
                <w:noProof/>
                <w:webHidden/>
                <w:sz w:val="22"/>
                <w:szCs w:val="22"/>
              </w:rPr>
              <w:fldChar w:fldCharType="end"/>
            </w:r>
          </w:hyperlink>
        </w:p>
        <w:p w14:paraId="65C4FF4D"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44" w:history="1">
            <w:r w:rsidRPr="00CA2DA1">
              <w:rPr>
                <w:rStyle w:val="Hiperveza"/>
                <w:rFonts w:ascii="Arial Narrow" w:hAnsi="Arial Narrow"/>
                <w:bCs/>
                <w:noProof/>
                <w:sz w:val="22"/>
                <w:szCs w:val="22"/>
              </w:rPr>
              <w:t>2.2.</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GOSPODARSTVO</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_Toc208488844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11</w:t>
            </w:r>
            <w:r w:rsidRPr="00CA2DA1">
              <w:rPr>
                <w:rFonts w:ascii="Arial Narrow" w:hAnsi="Arial Narrow"/>
                <w:noProof/>
                <w:webHidden/>
                <w:sz w:val="22"/>
                <w:szCs w:val="22"/>
              </w:rPr>
              <w:fldChar w:fldCharType="end"/>
            </w:r>
          </w:hyperlink>
        </w:p>
        <w:p w14:paraId="51832A1A"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45" w:history="1">
            <w:r w:rsidRPr="00CA2DA1">
              <w:rPr>
                <w:rStyle w:val="Hiperveza"/>
                <w:rFonts w:ascii="Arial Narrow" w:hAnsi="Arial Narrow"/>
                <w:bCs/>
                <w:noProof/>
                <w:sz w:val="22"/>
                <w:szCs w:val="22"/>
              </w:rPr>
              <w:t>2.3.</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POLJOPRIVREDA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_Toc208488845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12</w:t>
            </w:r>
            <w:r w:rsidRPr="00CA2DA1">
              <w:rPr>
                <w:rFonts w:ascii="Arial Narrow" w:hAnsi="Arial Narrow"/>
                <w:noProof/>
                <w:webHidden/>
                <w:sz w:val="22"/>
                <w:szCs w:val="22"/>
              </w:rPr>
              <w:fldChar w:fldCharType="end"/>
            </w:r>
          </w:hyperlink>
        </w:p>
        <w:p w14:paraId="2FF30E53"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46" w:history="1">
            <w:r w:rsidRPr="00CA2DA1">
              <w:rPr>
                <w:rStyle w:val="Hiperveza"/>
                <w:rFonts w:ascii="Arial Narrow" w:hAnsi="Arial Narrow"/>
                <w:bCs/>
                <w:noProof/>
                <w:sz w:val="22"/>
                <w:szCs w:val="22"/>
              </w:rPr>
              <w:t>2.4.</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TURIZAM</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_Toc208488846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14</w:t>
            </w:r>
            <w:r w:rsidRPr="00CA2DA1">
              <w:rPr>
                <w:rFonts w:ascii="Arial Narrow" w:hAnsi="Arial Narrow"/>
                <w:noProof/>
                <w:webHidden/>
                <w:sz w:val="22"/>
                <w:szCs w:val="22"/>
              </w:rPr>
              <w:fldChar w:fldCharType="end"/>
            </w:r>
          </w:hyperlink>
        </w:p>
        <w:p w14:paraId="1A7948B1"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47" w:history="1">
            <w:r w:rsidRPr="00CA2DA1">
              <w:rPr>
                <w:rStyle w:val="Hiperveza"/>
                <w:rFonts w:ascii="Arial Narrow" w:hAnsi="Arial Narrow"/>
                <w:bCs/>
                <w:noProof/>
                <w:sz w:val="22"/>
                <w:szCs w:val="22"/>
              </w:rPr>
              <w:t>2.5.</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PROMETNA I KOMUNALNA INFRASTRUKTURA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_Toc208488847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16</w:t>
            </w:r>
            <w:r w:rsidRPr="00CA2DA1">
              <w:rPr>
                <w:rFonts w:ascii="Arial Narrow" w:hAnsi="Arial Narrow"/>
                <w:noProof/>
                <w:webHidden/>
                <w:sz w:val="22"/>
                <w:szCs w:val="22"/>
              </w:rPr>
              <w:fldChar w:fldCharType="end"/>
            </w:r>
          </w:hyperlink>
        </w:p>
        <w:p w14:paraId="39E66D2B"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48" w:history="1">
            <w:r w:rsidRPr="00CA2DA1">
              <w:rPr>
                <w:rStyle w:val="Hiperveza"/>
                <w:rFonts w:ascii="Arial Narrow" w:hAnsi="Arial Narrow"/>
                <w:bCs/>
                <w:noProof/>
                <w:sz w:val="22"/>
                <w:szCs w:val="22"/>
              </w:rPr>
              <w:t>2.6.</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PROMET</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_Toc208488848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16</w:t>
            </w:r>
            <w:r w:rsidRPr="00CA2DA1">
              <w:rPr>
                <w:rFonts w:ascii="Arial Narrow" w:hAnsi="Arial Narrow"/>
                <w:noProof/>
                <w:webHidden/>
                <w:sz w:val="22"/>
                <w:szCs w:val="22"/>
              </w:rPr>
              <w:fldChar w:fldCharType="end"/>
            </w:r>
          </w:hyperlink>
        </w:p>
        <w:p w14:paraId="57F6CD4E"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49" w:history="1">
            <w:r w:rsidRPr="00CA2DA1">
              <w:rPr>
                <w:rStyle w:val="Hiperveza"/>
                <w:rFonts w:ascii="Arial Narrow" w:hAnsi="Arial Narrow"/>
                <w:bCs/>
                <w:noProof/>
                <w:sz w:val="22"/>
                <w:szCs w:val="22"/>
              </w:rPr>
              <w:t>2.7.</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POŠTA I TELEKOMUNIKACIJE</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_Toc208488849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17</w:t>
            </w:r>
            <w:r w:rsidRPr="00CA2DA1">
              <w:rPr>
                <w:rFonts w:ascii="Arial Narrow" w:hAnsi="Arial Narrow"/>
                <w:noProof/>
                <w:webHidden/>
                <w:sz w:val="22"/>
                <w:szCs w:val="22"/>
              </w:rPr>
              <w:fldChar w:fldCharType="end"/>
            </w:r>
          </w:hyperlink>
        </w:p>
        <w:p w14:paraId="322F1C80"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50" w:history="1">
            <w:r w:rsidRPr="00CA2DA1">
              <w:rPr>
                <w:rStyle w:val="Hiperveza"/>
                <w:rFonts w:ascii="Arial Narrow" w:hAnsi="Arial Narrow"/>
                <w:bCs/>
                <w:noProof/>
                <w:sz w:val="22"/>
                <w:szCs w:val="22"/>
              </w:rPr>
              <w:t>2.8.</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ELEKTROOPSKRBA I JAVNA RASVJETA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_Toc208488850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18</w:t>
            </w:r>
            <w:r w:rsidRPr="00CA2DA1">
              <w:rPr>
                <w:rFonts w:ascii="Arial Narrow" w:hAnsi="Arial Narrow"/>
                <w:noProof/>
                <w:webHidden/>
                <w:sz w:val="22"/>
                <w:szCs w:val="22"/>
              </w:rPr>
              <w:fldChar w:fldCharType="end"/>
            </w:r>
          </w:hyperlink>
        </w:p>
        <w:p w14:paraId="54653B4E"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51" w:history="1">
            <w:r w:rsidRPr="00CA2DA1">
              <w:rPr>
                <w:rStyle w:val="Hiperveza"/>
                <w:rFonts w:ascii="Arial Narrow" w:hAnsi="Arial Narrow"/>
                <w:bCs/>
                <w:noProof/>
                <w:sz w:val="22"/>
                <w:szCs w:val="22"/>
              </w:rPr>
              <w:t>2.9.</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PLINOOPSKRBA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_Toc208488851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18</w:t>
            </w:r>
            <w:r w:rsidRPr="00CA2DA1">
              <w:rPr>
                <w:rFonts w:ascii="Arial Narrow" w:hAnsi="Arial Narrow"/>
                <w:noProof/>
                <w:webHidden/>
                <w:sz w:val="22"/>
                <w:szCs w:val="22"/>
              </w:rPr>
              <w:fldChar w:fldCharType="end"/>
            </w:r>
          </w:hyperlink>
        </w:p>
        <w:p w14:paraId="4AA11340"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52" w:history="1">
            <w:r w:rsidRPr="00CA2DA1">
              <w:rPr>
                <w:rStyle w:val="Hiperveza"/>
                <w:rFonts w:ascii="Arial Narrow" w:hAnsi="Arial Narrow"/>
                <w:bCs/>
                <w:noProof/>
                <w:sz w:val="22"/>
                <w:szCs w:val="22"/>
              </w:rPr>
              <w:t>2.10.</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VODOOPSKRBA I ODVODNJA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_Toc208488852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19</w:t>
            </w:r>
            <w:r w:rsidRPr="00CA2DA1">
              <w:rPr>
                <w:rFonts w:ascii="Arial Narrow" w:hAnsi="Arial Narrow"/>
                <w:noProof/>
                <w:webHidden/>
                <w:sz w:val="22"/>
                <w:szCs w:val="22"/>
              </w:rPr>
              <w:fldChar w:fldCharType="end"/>
            </w:r>
          </w:hyperlink>
        </w:p>
        <w:p w14:paraId="206C5804"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53" w:history="1">
            <w:r w:rsidRPr="00CA2DA1">
              <w:rPr>
                <w:rStyle w:val="Hiperveza"/>
                <w:rFonts w:ascii="Arial Narrow" w:hAnsi="Arial Narrow"/>
                <w:bCs/>
                <w:noProof/>
                <w:sz w:val="22"/>
                <w:szCs w:val="22"/>
              </w:rPr>
              <w:t>2.11.</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GOSPODARENJE OTPADOM</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_Toc208488853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20</w:t>
            </w:r>
            <w:r w:rsidRPr="00CA2DA1">
              <w:rPr>
                <w:rFonts w:ascii="Arial Narrow" w:hAnsi="Arial Narrow"/>
                <w:noProof/>
                <w:webHidden/>
                <w:sz w:val="22"/>
                <w:szCs w:val="22"/>
              </w:rPr>
              <w:fldChar w:fldCharType="end"/>
            </w:r>
          </w:hyperlink>
        </w:p>
        <w:p w14:paraId="77795C27"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54" w:history="1">
            <w:r w:rsidRPr="00CA2DA1">
              <w:rPr>
                <w:rStyle w:val="Hiperveza"/>
                <w:rFonts w:ascii="Arial Narrow" w:hAnsi="Arial Narrow"/>
                <w:bCs/>
                <w:noProof/>
                <w:sz w:val="22"/>
                <w:szCs w:val="22"/>
              </w:rPr>
              <w:t>2.12.</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GROBLJA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_Toc208488854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21</w:t>
            </w:r>
            <w:r w:rsidRPr="00CA2DA1">
              <w:rPr>
                <w:rFonts w:ascii="Arial Narrow" w:hAnsi="Arial Narrow"/>
                <w:noProof/>
                <w:webHidden/>
                <w:sz w:val="22"/>
                <w:szCs w:val="22"/>
              </w:rPr>
              <w:fldChar w:fldCharType="end"/>
            </w:r>
          </w:hyperlink>
        </w:p>
        <w:p w14:paraId="05D1480C"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55" w:history="1">
            <w:r w:rsidRPr="00CA2DA1">
              <w:rPr>
                <w:rStyle w:val="Hiperveza"/>
                <w:rFonts w:ascii="Arial Narrow" w:hAnsi="Arial Narrow"/>
                <w:bCs/>
                <w:noProof/>
                <w:sz w:val="22"/>
                <w:szCs w:val="22"/>
              </w:rPr>
              <w:t>2.13.</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DRUŠTVENE DJELATNOSTI I INFRASTRUKTURA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_Toc208488855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21</w:t>
            </w:r>
            <w:r w:rsidRPr="00CA2DA1">
              <w:rPr>
                <w:rFonts w:ascii="Arial Narrow" w:hAnsi="Arial Narrow"/>
                <w:noProof/>
                <w:webHidden/>
                <w:sz w:val="22"/>
                <w:szCs w:val="22"/>
              </w:rPr>
              <w:fldChar w:fldCharType="end"/>
            </w:r>
          </w:hyperlink>
        </w:p>
        <w:p w14:paraId="48C59BD9"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56" w:history="1">
            <w:r w:rsidRPr="00CA2DA1">
              <w:rPr>
                <w:rStyle w:val="Hiperveza"/>
                <w:rFonts w:ascii="Arial Narrow" w:hAnsi="Arial Narrow"/>
                <w:bCs/>
                <w:noProof/>
                <w:sz w:val="22"/>
                <w:szCs w:val="22"/>
              </w:rPr>
              <w:t>2.14.</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ODGOJ I OBRAZOVANJE</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_Toc208488856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21</w:t>
            </w:r>
            <w:r w:rsidRPr="00CA2DA1">
              <w:rPr>
                <w:rFonts w:ascii="Arial Narrow" w:hAnsi="Arial Narrow"/>
                <w:noProof/>
                <w:webHidden/>
                <w:sz w:val="22"/>
                <w:szCs w:val="22"/>
              </w:rPr>
              <w:fldChar w:fldCharType="end"/>
            </w:r>
          </w:hyperlink>
        </w:p>
        <w:p w14:paraId="5FF8A31B"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57" w:history="1">
            <w:r w:rsidRPr="00CA2DA1">
              <w:rPr>
                <w:rStyle w:val="Hiperveza"/>
                <w:rFonts w:ascii="Arial Narrow" w:hAnsi="Arial Narrow"/>
                <w:bCs/>
                <w:noProof/>
                <w:sz w:val="22"/>
                <w:szCs w:val="22"/>
              </w:rPr>
              <w:t>2.15.</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ZDRAVSTVO I SOCIJALNA SKRB</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_Toc208488857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22</w:t>
            </w:r>
            <w:r w:rsidRPr="00CA2DA1">
              <w:rPr>
                <w:rFonts w:ascii="Arial Narrow" w:hAnsi="Arial Narrow"/>
                <w:noProof/>
                <w:webHidden/>
                <w:sz w:val="22"/>
                <w:szCs w:val="22"/>
              </w:rPr>
              <w:fldChar w:fldCharType="end"/>
            </w:r>
          </w:hyperlink>
        </w:p>
        <w:p w14:paraId="60962364"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58" w:history="1">
            <w:r w:rsidRPr="00CA2DA1">
              <w:rPr>
                <w:rStyle w:val="Hiperveza"/>
                <w:rFonts w:ascii="Arial Narrow" w:hAnsi="Arial Narrow"/>
                <w:bCs/>
                <w:noProof/>
                <w:sz w:val="22"/>
                <w:szCs w:val="22"/>
              </w:rPr>
              <w:t>2.16.</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DRUŠTVENA INFRASTRUKTURA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_Toc208488858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23</w:t>
            </w:r>
            <w:r w:rsidRPr="00CA2DA1">
              <w:rPr>
                <w:rFonts w:ascii="Arial Narrow" w:hAnsi="Arial Narrow"/>
                <w:noProof/>
                <w:webHidden/>
                <w:sz w:val="22"/>
                <w:szCs w:val="22"/>
              </w:rPr>
              <w:fldChar w:fldCharType="end"/>
            </w:r>
          </w:hyperlink>
        </w:p>
        <w:p w14:paraId="7AD89255"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59" w:history="1">
            <w:r w:rsidRPr="00CA2DA1">
              <w:rPr>
                <w:rStyle w:val="Hiperveza"/>
                <w:rFonts w:ascii="Arial Narrow" w:hAnsi="Arial Narrow"/>
                <w:bCs/>
                <w:noProof/>
                <w:sz w:val="22"/>
                <w:szCs w:val="22"/>
              </w:rPr>
              <w:t>2.17.</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CIVILNO DRUŠTVO</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_Toc208488859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24</w:t>
            </w:r>
            <w:r w:rsidRPr="00CA2DA1">
              <w:rPr>
                <w:rFonts w:ascii="Arial Narrow" w:hAnsi="Arial Narrow"/>
                <w:noProof/>
                <w:webHidden/>
                <w:sz w:val="22"/>
                <w:szCs w:val="22"/>
              </w:rPr>
              <w:fldChar w:fldCharType="end"/>
            </w:r>
          </w:hyperlink>
        </w:p>
        <w:p w14:paraId="6172D35E"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60" w:history="1">
            <w:r w:rsidRPr="00CA2DA1">
              <w:rPr>
                <w:rStyle w:val="Hiperveza"/>
                <w:rFonts w:ascii="Arial Narrow" w:hAnsi="Arial Narrow"/>
                <w:bCs/>
                <w:noProof/>
                <w:sz w:val="22"/>
                <w:szCs w:val="22"/>
              </w:rPr>
              <w:t>2.18.</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PRIRODNA I KULTURNA BAŠTINA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_Toc208488860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25</w:t>
            </w:r>
            <w:r w:rsidRPr="00CA2DA1">
              <w:rPr>
                <w:rFonts w:ascii="Arial Narrow" w:hAnsi="Arial Narrow"/>
                <w:noProof/>
                <w:webHidden/>
                <w:sz w:val="22"/>
                <w:szCs w:val="22"/>
              </w:rPr>
              <w:fldChar w:fldCharType="end"/>
            </w:r>
          </w:hyperlink>
        </w:p>
        <w:p w14:paraId="0D23AD2B" w14:textId="77777777" w:rsidR="00CA2DA1" w:rsidRPr="00CA2DA1" w:rsidRDefault="00CA2DA1" w:rsidP="00CA2DA1">
          <w:pPr>
            <w:pStyle w:val="Sadraj1"/>
            <w:tabs>
              <w:tab w:val="right" w:leader="dot" w:pos="9062"/>
            </w:tabs>
            <w:rPr>
              <w:rFonts w:ascii="Arial Narrow" w:eastAsiaTheme="minorEastAsia" w:hAnsi="Arial Narrow"/>
              <w:noProof/>
              <w:sz w:val="22"/>
              <w:szCs w:val="22"/>
              <w:lang w:eastAsia="hr-HR"/>
            </w:rPr>
          </w:pPr>
          <w:hyperlink w:anchor="_Toc208488861" w:history="1">
            <w:r w:rsidRPr="00CA2DA1">
              <w:rPr>
                <w:rStyle w:val="Hiperveza"/>
                <w:rFonts w:ascii="Arial Narrow" w:hAnsi="Arial Narrow"/>
                <w:bCs/>
                <w:noProof/>
                <w:sz w:val="22"/>
                <w:szCs w:val="22"/>
              </w:rPr>
              <w:t>3.DOPRINOS PROVEDBI CILJEVA I PRIORITETA IZ POVEZANIH AKATA STRATEŠKOG PLANIRANJA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_Toc208488861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29</w:t>
            </w:r>
            <w:r w:rsidRPr="00CA2DA1">
              <w:rPr>
                <w:rFonts w:ascii="Arial Narrow" w:hAnsi="Arial Narrow"/>
                <w:noProof/>
                <w:webHidden/>
                <w:sz w:val="22"/>
                <w:szCs w:val="22"/>
              </w:rPr>
              <w:fldChar w:fldCharType="end"/>
            </w:r>
          </w:hyperlink>
        </w:p>
        <w:p w14:paraId="2CB7134E"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62" w:history="1">
            <w:r w:rsidRPr="00CA2DA1">
              <w:rPr>
                <w:rStyle w:val="Hiperveza"/>
                <w:rFonts w:ascii="Arial Narrow" w:hAnsi="Arial Narrow"/>
                <w:bCs/>
                <w:noProof/>
                <w:sz w:val="22"/>
                <w:szCs w:val="22"/>
              </w:rPr>
              <w:t>3.1.</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EKONOMSKI RAST I RAZVOJ I OTVARANJE RADNIH MJESTA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_Toc208488862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30</w:t>
            </w:r>
            <w:r w:rsidRPr="00CA2DA1">
              <w:rPr>
                <w:rFonts w:ascii="Arial Narrow" w:hAnsi="Arial Narrow"/>
                <w:noProof/>
                <w:webHidden/>
                <w:sz w:val="22"/>
                <w:szCs w:val="22"/>
              </w:rPr>
              <w:fldChar w:fldCharType="end"/>
            </w:r>
          </w:hyperlink>
        </w:p>
        <w:p w14:paraId="066C5229"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63" w:history="1">
            <w:r w:rsidRPr="00CA2DA1">
              <w:rPr>
                <w:rStyle w:val="Hiperveza"/>
                <w:rFonts w:ascii="Arial Narrow" w:hAnsi="Arial Narrow"/>
                <w:bCs/>
                <w:noProof/>
                <w:sz w:val="22"/>
                <w:szCs w:val="22"/>
              </w:rPr>
              <w:t>3.2.</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UNAPRJEĐENJE INFRASTRUKTURE I ZAŠTITE OKOLIŠA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_Toc208488863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31</w:t>
            </w:r>
            <w:r w:rsidRPr="00CA2DA1">
              <w:rPr>
                <w:rFonts w:ascii="Arial Narrow" w:hAnsi="Arial Narrow"/>
                <w:noProof/>
                <w:webHidden/>
                <w:sz w:val="22"/>
                <w:szCs w:val="22"/>
              </w:rPr>
              <w:fldChar w:fldCharType="end"/>
            </w:r>
          </w:hyperlink>
        </w:p>
        <w:p w14:paraId="04989290"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64" w:history="1">
            <w:r w:rsidRPr="00CA2DA1">
              <w:rPr>
                <w:rStyle w:val="Hiperveza"/>
                <w:rFonts w:ascii="Arial Narrow" w:hAnsi="Arial Narrow"/>
                <w:bCs/>
                <w:noProof/>
                <w:sz w:val="22"/>
                <w:szCs w:val="22"/>
              </w:rPr>
              <w:t>3.3.</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RAZVOJ LJUDSKIH POTENCIJALA I POBOLJŠANJE KVALITETE ŽIVOTA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_Toc208488864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33</w:t>
            </w:r>
            <w:r w:rsidRPr="00CA2DA1">
              <w:rPr>
                <w:rFonts w:ascii="Arial Narrow" w:hAnsi="Arial Narrow"/>
                <w:noProof/>
                <w:webHidden/>
                <w:sz w:val="22"/>
                <w:szCs w:val="22"/>
              </w:rPr>
              <w:fldChar w:fldCharType="end"/>
            </w:r>
          </w:hyperlink>
        </w:p>
        <w:p w14:paraId="6C3B6378" w14:textId="77777777" w:rsidR="00CA2DA1" w:rsidRPr="00CA2DA1" w:rsidRDefault="00CA2DA1" w:rsidP="00CA2DA1">
          <w:pPr>
            <w:pStyle w:val="Sadraj1"/>
            <w:tabs>
              <w:tab w:val="right" w:leader="dot" w:pos="9062"/>
            </w:tabs>
            <w:rPr>
              <w:rFonts w:ascii="Arial Narrow" w:eastAsiaTheme="minorEastAsia" w:hAnsi="Arial Narrow"/>
              <w:noProof/>
              <w:sz w:val="22"/>
              <w:szCs w:val="22"/>
              <w:lang w:eastAsia="hr-HR"/>
            </w:rPr>
          </w:pPr>
          <w:hyperlink w:anchor="_Toc208488865" w:history="1">
            <w:r w:rsidRPr="00CA2DA1">
              <w:rPr>
                <w:rStyle w:val="Hiperveza"/>
                <w:rFonts w:ascii="Arial Narrow" w:hAnsi="Arial Narrow"/>
                <w:bCs/>
                <w:noProof/>
                <w:sz w:val="22"/>
                <w:szCs w:val="22"/>
              </w:rPr>
              <w:t>4.POPIS MJERA S OPISOM, KLJUČNIM AKTIVNOSTIMA I POKAZATELJIMA REZULTATA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_Toc208488865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37</w:t>
            </w:r>
            <w:r w:rsidRPr="00CA2DA1">
              <w:rPr>
                <w:rFonts w:ascii="Arial Narrow" w:hAnsi="Arial Narrow"/>
                <w:noProof/>
                <w:webHidden/>
                <w:sz w:val="22"/>
                <w:szCs w:val="22"/>
              </w:rPr>
              <w:fldChar w:fldCharType="end"/>
            </w:r>
          </w:hyperlink>
        </w:p>
        <w:p w14:paraId="3D63E589"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66" w:history="1">
            <w:r w:rsidRPr="00CA2DA1">
              <w:rPr>
                <w:rStyle w:val="Hiperveza"/>
                <w:rFonts w:ascii="Arial Narrow" w:hAnsi="Arial Narrow"/>
                <w:bCs/>
                <w:noProof/>
                <w:sz w:val="22"/>
                <w:szCs w:val="22"/>
              </w:rPr>
              <w:t>4.1.</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EKONOMSKI RAST I RAZVOJ TE OTVARANJE NOVIH RADNIH MJESTA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_Toc208488866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37</w:t>
            </w:r>
            <w:r w:rsidRPr="00CA2DA1">
              <w:rPr>
                <w:rFonts w:ascii="Arial Narrow" w:hAnsi="Arial Narrow"/>
                <w:noProof/>
                <w:webHidden/>
                <w:sz w:val="22"/>
                <w:szCs w:val="22"/>
              </w:rPr>
              <w:fldChar w:fldCharType="end"/>
            </w:r>
          </w:hyperlink>
        </w:p>
        <w:p w14:paraId="3C6984D3"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67" w:history="1">
            <w:r w:rsidRPr="00CA2DA1">
              <w:rPr>
                <w:rStyle w:val="Hiperveza"/>
                <w:rFonts w:ascii="Arial Narrow" w:hAnsi="Arial Narrow"/>
                <w:bCs/>
                <w:noProof/>
                <w:sz w:val="22"/>
                <w:szCs w:val="22"/>
              </w:rPr>
              <w:t>4.2.</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MJERE ZA UNAPRJEĐENJE INFRASTRUKTURE I ZAŠTITE OKOLIŠA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_Toc208488867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38</w:t>
            </w:r>
            <w:r w:rsidRPr="00CA2DA1">
              <w:rPr>
                <w:rFonts w:ascii="Arial Narrow" w:hAnsi="Arial Narrow"/>
                <w:noProof/>
                <w:webHidden/>
                <w:sz w:val="22"/>
                <w:szCs w:val="22"/>
              </w:rPr>
              <w:fldChar w:fldCharType="end"/>
            </w:r>
          </w:hyperlink>
        </w:p>
        <w:p w14:paraId="37195424" w14:textId="77777777" w:rsidR="00CA2DA1" w:rsidRPr="00CA2DA1" w:rsidRDefault="00CA2DA1" w:rsidP="00CA2DA1">
          <w:pPr>
            <w:pStyle w:val="Sadraj2"/>
            <w:tabs>
              <w:tab w:val="left" w:pos="960"/>
              <w:tab w:val="right" w:leader="dot" w:pos="9062"/>
            </w:tabs>
            <w:rPr>
              <w:rFonts w:ascii="Arial Narrow" w:eastAsiaTheme="minorEastAsia" w:hAnsi="Arial Narrow"/>
              <w:noProof/>
              <w:sz w:val="22"/>
              <w:szCs w:val="22"/>
              <w:lang w:eastAsia="hr-HR"/>
            </w:rPr>
          </w:pPr>
          <w:hyperlink w:anchor="_Toc208488868" w:history="1">
            <w:r w:rsidRPr="00CA2DA1">
              <w:rPr>
                <w:rStyle w:val="Hiperveza"/>
                <w:rFonts w:ascii="Arial Narrow" w:hAnsi="Arial Narrow"/>
                <w:bCs/>
                <w:noProof/>
                <w:sz w:val="22"/>
                <w:szCs w:val="22"/>
              </w:rPr>
              <w:t>4.3.</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MJERE ZA RAZVOJ LJUDSKIH POTENCIJALA I POBOLJŠANJE KVALITETE ŽIVOTA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_Toc208488868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42</w:t>
            </w:r>
            <w:r w:rsidRPr="00CA2DA1">
              <w:rPr>
                <w:rFonts w:ascii="Arial Narrow" w:hAnsi="Arial Narrow"/>
                <w:noProof/>
                <w:webHidden/>
                <w:sz w:val="22"/>
                <w:szCs w:val="22"/>
              </w:rPr>
              <w:fldChar w:fldCharType="end"/>
            </w:r>
          </w:hyperlink>
        </w:p>
        <w:p w14:paraId="61BDB979" w14:textId="77777777" w:rsidR="00CA2DA1" w:rsidRPr="00CA2DA1" w:rsidRDefault="00CA2DA1" w:rsidP="00CA2DA1">
          <w:pPr>
            <w:pStyle w:val="Sadraj1"/>
            <w:tabs>
              <w:tab w:val="left" w:pos="480"/>
              <w:tab w:val="right" w:leader="dot" w:pos="9062"/>
            </w:tabs>
            <w:rPr>
              <w:rFonts w:ascii="Arial Narrow" w:eastAsiaTheme="minorEastAsia" w:hAnsi="Arial Narrow"/>
              <w:noProof/>
              <w:sz w:val="22"/>
              <w:szCs w:val="22"/>
              <w:lang w:eastAsia="hr-HR"/>
            </w:rPr>
          </w:pPr>
          <w:hyperlink w:anchor="_Toc208488869" w:history="1">
            <w:r w:rsidRPr="00CA2DA1">
              <w:rPr>
                <w:rStyle w:val="Hiperveza"/>
                <w:rFonts w:ascii="Arial Narrow" w:hAnsi="Arial Narrow"/>
                <w:bCs/>
                <w:noProof/>
                <w:sz w:val="22"/>
                <w:szCs w:val="22"/>
              </w:rPr>
              <w:t>5.</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DOPRINOS MJERA CILJEVIMA UN – OVOG PROGRAMA ZA ODRŽIVI RAZVOJ DO 2030. GODINE</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_Toc208488869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47</w:t>
            </w:r>
            <w:r w:rsidRPr="00CA2DA1">
              <w:rPr>
                <w:rFonts w:ascii="Arial Narrow" w:hAnsi="Arial Narrow"/>
                <w:noProof/>
                <w:webHidden/>
                <w:sz w:val="22"/>
                <w:szCs w:val="22"/>
              </w:rPr>
              <w:fldChar w:fldCharType="end"/>
            </w:r>
          </w:hyperlink>
        </w:p>
        <w:p w14:paraId="46815357" w14:textId="77777777" w:rsidR="00CA2DA1" w:rsidRPr="00CA2DA1" w:rsidRDefault="00CA2DA1" w:rsidP="00CA2DA1">
          <w:pPr>
            <w:pStyle w:val="Sadraj1"/>
            <w:tabs>
              <w:tab w:val="left" w:pos="480"/>
              <w:tab w:val="right" w:leader="dot" w:pos="9062"/>
            </w:tabs>
            <w:rPr>
              <w:rFonts w:ascii="Arial Narrow" w:eastAsiaTheme="minorEastAsia" w:hAnsi="Arial Narrow"/>
              <w:noProof/>
              <w:sz w:val="22"/>
              <w:szCs w:val="22"/>
              <w:lang w:eastAsia="hr-HR"/>
            </w:rPr>
          </w:pPr>
          <w:hyperlink w:anchor="_Toc208488870" w:history="1">
            <w:r w:rsidRPr="00CA2DA1">
              <w:rPr>
                <w:rStyle w:val="Hiperveza"/>
                <w:rFonts w:ascii="Arial Narrow" w:hAnsi="Arial Narrow"/>
                <w:bCs/>
                <w:noProof/>
                <w:sz w:val="22"/>
                <w:szCs w:val="22"/>
              </w:rPr>
              <w:t>6.</w:t>
            </w:r>
            <w:r w:rsidRPr="00CA2DA1">
              <w:rPr>
                <w:rFonts w:ascii="Arial Narrow" w:eastAsiaTheme="minorEastAsia" w:hAnsi="Arial Narrow"/>
                <w:noProof/>
                <w:sz w:val="22"/>
                <w:szCs w:val="22"/>
                <w:lang w:eastAsia="hr-HR"/>
              </w:rPr>
              <w:tab/>
            </w:r>
            <w:r w:rsidRPr="00CA2DA1">
              <w:rPr>
                <w:rStyle w:val="Hiperveza"/>
                <w:rFonts w:ascii="Arial Narrow" w:hAnsi="Arial Narrow"/>
                <w:bCs/>
                <w:noProof/>
                <w:sz w:val="22"/>
                <w:szCs w:val="22"/>
              </w:rPr>
              <w:t>OKVIR ZA PRAĆENJE I IZVJEŠTAVANJE O PROVEDBU PROGRAMA</w:t>
            </w:r>
            <w:r w:rsidRPr="00CA2DA1">
              <w:rPr>
                <w:rFonts w:ascii="Arial Narrow" w:hAnsi="Arial Narrow"/>
                <w:noProof/>
                <w:webHidden/>
                <w:sz w:val="22"/>
                <w:szCs w:val="22"/>
              </w:rPr>
              <w:tab/>
            </w:r>
            <w:r w:rsidRPr="00CA2DA1">
              <w:rPr>
                <w:rFonts w:ascii="Arial Narrow" w:hAnsi="Arial Narrow"/>
                <w:noProof/>
                <w:webHidden/>
                <w:sz w:val="22"/>
                <w:szCs w:val="22"/>
              </w:rPr>
              <w:fldChar w:fldCharType="begin"/>
            </w:r>
            <w:r w:rsidRPr="00CA2DA1">
              <w:rPr>
                <w:rFonts w:ascii="Arial Narrow" w:hAnsi="Arial Narrow"/>
                <w:noProof/>
                <w:webHidden/>
                <w:sz w:val="22"/>
                <w:szCs w:val="22"/>
              </w:rPr>
              <w:instrText xml:space="preserve"> PAGEREF _Toc208488870 \h </w:instrText>
            </w:r>
            <w:r w:rsidRPr="00CA2DA1">
              <w:rPr>
                <w:rFonts w:ascii="Arial Narrow" w:hAnsi="Arial Narrow"/>
                <w:noProof/>
                <w:webHidden/>
                <w:sz w:val="22"/>
                <w:szCs w:val="22"/>
              </w:rPr>
            </w:r>
            <w:r w:rsidRPr="00CA2DA1">
              <w:rPr>
                <w:rFonts w:ascii="Arial Narrow" w:hAnsi="Arial Narrow"/>
                <w:noProof/>
                <w:webHidden/>
                <w:sz w:val="22"/>
                <w:szCs w:val="22"/>
              </w:rPr>
              <w:fldChar w:fldCharType="separate"/>
            </w:r>
            <w:r w:rsidRPr="00CA2DA1">
              <w:rPr>
                <w:rFonts w:ascii="Arial Narrow" w:hAnsi="Arial Narrow"/>
                <w:noProof/>
                <w:webHidden/>
                <w:sz w:val="22"/>
                <w:szCs w:val="22"/>
              </w:rPr>
              <w:t>49</w:t>
            </w:r>
            <w:r w:rsidRPr="00CA2DA1">
              <w:rPr>
                <w:rFonts w:ascii="Arial Narrow" w:hAnsi="Arial Narrow"/>
                <w:noProof/>
                <w:webHidden/>
                <w:sz w:val="22"/>
                <w:szCs w:val="22"/>
              </w:rPr>
              <w:fldChar w:fldCharType="end"/>
            </w:r>
          </w:hyperlink>
        </w:p>
        <w:p w14:paraId="5E9AB729" w14:textId="0EA21795" w:rsidR="00CA2DA1" w:rsidRPr="00CA2DA1" w:rsidRDefault="00CA2DA1" w:rsidP="00CA2DA1">
          <w:pPr>
            <w:rPr>
              <w:rFonts w:ascii="Arial Narrow" w:hAnsi="Arial Narrow"/>
            </w:rPr>
          </w:pPr>
          <w:r w:rsidRPr="00CA2DA1">
            <w:rPr>
              <w:rFonts w:ascii="Arial Narrow" w:hAnsi="Arial Narrow"/>
              <w:b/>
              <w:bCs/>
              <w:noProof/>
            </w:rPr>
            <w:fldChar w:fldCharType="end"/>
          </w:r>
        </w:p>
      </w:sdtContent>
    </w:sdt>
    <w:p w14:paraId="70718E1D" w14:textId="77777777" w:rsidR="00CA2DA1" w:rsidRDefault="00CA2DA1" w:rsidP="00CA2DA1">
      <w:pPr>
        <w:spacing w:line="360" w:lineRule="auto"/>
        <w:rPr>
          <w:rFonts w:ascii="Times New Roman" w:hAnsi="Times New Roman" w:cs="Times New Roman"/>
          <w:b/>
          <w:bCs/>
          <w:sz w:val="24"/>
          <w:szCs w:val="24"/>
        </w:rPr>
      </w:pPr>
    </w:p>
    <w:p w14:paraId="4F65CFCB" w14:textId="77777777" w:rsidR="00CA2DA1" w:rsidRPr="00CA2DA1" w:rsidRDefault="00CA2DA1" w:rsidP="00CA2DA1">
      <w:pPr>
        <w:spacing w:line="360" w:lineRule="auto"/>
        <w:rPr>
          <w:rFonts w:ascii="Arial Narrow" w:hAnsi="Arial Narrow" w:cs="Times New Roman"/>
          <w:b/>
          <w:bCs/>
        </w:rPr>
      </w:pPr>
      <w:r w:rsidRPr="00CA2DA1">
        <w:rPr>
          <w:rFonts w:ascii="Arial Narrow" w:hAnsi="Arial Narrow" w:cs="Times New Roman"/>
          <w:b/>
          <w:bCs/>
        </w:rPr>
        <w:t>PREDGOVOR</w:t>
      </w:r>
    </w:p>
    <w:p w14:paraId="0FE16FE6" w14:textId="77777777" w:rsidR="00CA2DA1" w:rsidRPr="00CA2DA1" w:rsidRDefault="00CA2DA1" w:rsidP="00CA2DA1">
      <w:pPr>
        <w:spacing w:line="360" w:lineRule="auto"/>
        <w:rPr>
          <w:rFonts w:ascii="Arial Narrow" w:hAnsi="Arial Narrow" w:cs="Times New Roman"/>
        </w:rPr>
      </w:pPr>
    </w:p>
    <w:p w14:paraId="568E732A" w14:textId="77777777" w:rsidR="00CA2DA1" w:rsidRPr="00CA2DA1" w:rsidRDefault="00CA2DA1" w:rsidP="00CA2DA1">
      <w:pPr>
        <w:spacing w:line="360" w:lineRule="auto"/>
        <w:rPr>
          <w:rFonts w:ascii="Arial Narrow" w:hAnsi="Arial Narrow" w:cs="Times New Roman"/>
        </w:rPr>
      </w:pPr>
      <w:r w:rsidRPr="00CA2DA1">
        <w:rPr>
          <w:rFonts w:ascii="Arial Narrow" w:hAnsi="Arial Narrow" w:cs="Times New Roman"/>
        </w:rPr>
        <w:t xml:space="preserve">Sukladno zakonu o sustavu strateškog planiranja i upravljanja razvojem Republike Hrvatske („Narodne novine“, br. 123/17, 151/22), jedinice lokalne samouprave izrađuju i donose Provedbene programe. U provedbenom programu razrađene su mjere koje doprinose provedbi ciljeva iz Plana razvoja Zagrebačke županije, kojoj teritorijalno pripada Općina Dubravica, a samim time doprinosi i ostvarenju Programa Vlade Republike Hrvatske (RH), te drugih hijerarhijski nadređenih akata strateškog planiranja. </w:t>
      </w:r>
    </w:p>
    <w:p w14:paraId="31E4FD55" w14:textId="77777777" w:rsidR="00CA2DA1" w:rsidRPr="00CA2DA1" w:rsidRDefault="00CA2DA1" w:rsidP="00CA2DA1">
      <w:pPr>
        <w:spacing w:line="360" w:lineRule="auto"/>
        <w:rPr>
          <w:rFonts w:ascii="Arial Narrow" w:hAnsi="Arial Narrow" w:cs="Times New Roman"/>
        </w:rPr>
      </w:pPr>
      <w:r w:rsidRPr="00CA2DA1">
        <w:rPr>
          <w:rFonts w:ascii="Arial Narrow" w:hAnsi="Arial Narrow" w:cs="Times New Roman"/>
        </w:rPr>
        <w:t>Provedbeni program Općine Dubravica donosi se za vrijeme trajanja mandata izvršnog tijela jedinice lokalne samouprave i vrijedi za taj mandat. Izvršno tijelo, općinski načelnik, jedinice lokalne samouprave donosi Provedbeni program  do kraja godine paralelno s donošenjem proračuna. Provedbeni program Općine Dubravica će se prema potrebi revidirati na godišnjoj razini. Općina Dubravica podnosi godišnja izvješća putem regionalnog koordinatora (Koordinacijsko tijelo) o izvršenju Provedbenog programa.</w:t>
      </w:r>
    </w:p>
    <w:p w14:paraId="38D76F02" w14:textId="77777777" w:rsidR="00CA2DA1" w:rsidRPr="00CA2DA1" w:rsidRDefault="00CA2DA1" w:rsidP="00CA2DA1">
      <w:pPr>
        <w:spacing w:line="360" w:lineRule="auto"/>
        <w:rPr>
          <w:rFonts w:ascii="Arial Narrow" w:hAnsi="Arial Narrow" w:cs="Times New Roman"/>
        </w:rPr>
      </w:pPr>
      <w:r w:rsidRPr="00CA2DA1">
        <w:rPr>
          <w:rFonts w:ascii="Arial Narrow" w:hAnsi="Arial Narrow" w:cs="Times New Roman"/>
        </w:rPr>
        <w:t>U programu Vlade Republike Hrvatske kao jedno od temeljnih polazišta navodi se ravnomjeran razvoj svih krajeva Hrvatske. Kako bi se taj cilj ostvario , politike regionalnog razvoja pa tako i lokalne politike, moraju biti politike ulaganja u budućnost, kroz poticanje stvaranja radnih mjesta, konkurentnosti, gospodarskog rasta i održivog razvoja. Za ostvarenje prethodno navedenih ciljeva putem definiranih politika, Općina Dubravica mora definirati mjere kojima će doprinijeti ispunjenju istih.</w:t>
      </w:r>
    </w:p>
    <w:p w14:paraId="3BCA845B" w14:textId="77777777" w:rsidR="00CA2DA1" w:rsidRPr="00CA2DA1" w:rsidRDefault="00CA2DA1" w:rsidP="00CA2DA1">
      <w:pPr>
        <w:spacing w:line="360" w:lineRule="auto"/>
        <w:rPr>
          <w:rFonts w:ascii="Arial Narrow" w:hAnsi="Arial Narrow" w:cs="Times New Roman"/>
        </w:rPr>
      </w:pPr>
      <w:r w:rsidRPr="00CA2DA1">
        <w:rPr>
          <w:rFonts w:ascii="Arial Narrow" w:hAnsi="Arial Narrow" w:cs="Times New Roman"/>
        </w:rPr>
        <w:t xml:space="preserve">Zadatak politike razvoja jedinice lokalne samouprave odnosno Općine Dubravica je pridonijeti ukupnom regionalnom, a samim time i nacionalnom rastu i razvoju, stvaranje preduvjeta koji će smanjiti društvene i gospodarske razvojne nejednakosti među regijama te omogućiti svim područjima da postanu konkurentna. Ovim strateškim dokumentom Općina Dubravica definira svoju viziju zajednice koja svom stanovništvu pruža visoku kvalitetu življenja temeljenu na održivom razvoju, razvijenom gospodarstvu te bogatoj turističkoj ponudi koja se očituje kroz lovstvo, te aktivnosti u prirodi, kulturnoj i povijesnoj baštini. </w:t>
      </w:r>
    </w:p>
    <w:p w14:paraId="63446EB9" w14:textId="77777777" w:rsidR="00CA2DA1" w:rsidRPr="00CA2DA1" w:rsidRDefault="00CA2DA1" w:rsidP="00CA2DA1">
      <w:pPr>
        <w:spacing w:line="360" w:lineRule="auto"/>
        <w:rPr>
          <w:rFonts w:ascii="Arial Narrow" w:hAnsi="Arial Narrow" w:cs="Times New Roman"/>
        </w:rPr>
      </w:pPr>
      <w:r w:rsidRPr="00CA2DA1">
        <w:rPr>
          <w:rFonts w:ascii="Arial Narrow" w:hAnsi="Arial Narrow" w:cs="Times New Roman"/>
        </w:rPr>
        <w:t>U skladu sa navedenim, Općina Dubravica će u razdoblju od 2025. – 2029. usmjeriti svoje djelovanje na provedbu mjera u okviru 3 prioriteta odnosno strateška cilja.</w:t>
      </w:r>
    </w:p>
    <w:p w14:paraId="53589CFA" w14:textId="77777777" w:rsidR="00CA2DA1" w:rsidRPr="00CA2DA1" w:rsidRDefault="00CA2DA1" w:rsidP="00CA2DA1">
      <w:pPr>
        <w:spacing w:line="360" w:lineRule="auto"/>
        <w:rPr>
          <w:rFonts w:ascii="Arial Narrow" w:hAnsi="Arial Narrow" w:cs="Times New Roman"/>
        </w:rPr>
      </w:pPr>
      <w:r w:rsidRPr="00CA2DA1">
        <w:rPr>
          <w:rFonts w:ascii="Arial Narrow" w:hAnsi="Arial Narrow" w:cs="Times New Roman"/>
        </w:rPr>
        <w:t xml:space="preserve">Učinkovitom provedbom mjera planiranih ovim Provedbenim programom Općina će dati značajan doprinos ostvarenju ciljeva iz razvojnih akata Zagrebačke županije. Na putu do ostvarenja postavljenih ciljeva dolazit će do raznih izazova i prepreka, no suradnjom općinske uprave i stručnih službi, gospodarstvenika, javnih institucija, organizacija civilnog </w:t>
      </w:r>
      <w:r w:rsidRPr="00CA2DA1">
        <w:rPr>
          <w:rFonts w:ascii="Arial Narrow" w:hAnsi="Arial Narrow" w:cs="Times New Roman"/>
        </w:rPr>
        <w:lastRenderedPageBreak/>
        <w:t xml:space="preserve">društva, stručnjaka i lokalnog stanovništva ostvarit će se većina ili svi planirani projekti navedeni u Provedbenom programu, čime će se osigurati kvalitetan život stanovnicima Općine Dubravica. Provedbeni program se donosi za razdoblje od 2025. – 2029. godine i vrijedi za mandatno razdoblje čelnika jedinice lokalne samouprave. </w:t>
      </w:r>
    </w:p>
    <w:p w14:paraId="098B00A2" w14:textId="77777777" w:rsidR="00CA2DA1" w:rsidRPr="00CA2DA1" w:rsidRDefault="00CA2DA1" w:rsidP="00CA2DA1">
      <w:pPr>
        <w:spacing w:line="360" w:lineRule="auto"/>
        <w:rPr>
          <w:rFonts w:ascii="Arial Narrow" w:hAnsi="Arial Narrow" w:cs="Times New Roman"/>
        </w:rPr>
      </w:pPr>
      <w:r w:rsidRPr="00CA2DA1">
        <w:rPr>
          <w:rFonts w:ascii="Arial Narrow" w:hAnsi="Arial Narrow" w:cs="Times New Roman"/>
        </w:rPr>
        <w:t xml:space="preserve">Sukladno tome, Općina Dubravica u razdoblju 2025.-2029. svoje djelovanje usmjerit će na provedbu mjera u okviru tri prioriteta: </w:t>
      </w:r>
    </w:p>
    <w:p w14:paraId="34A40A37" w14:textId="77777777" w:rsidR="00CA2DA1" w:rsidRPr="00CA2DA1" w:rsidRDefault="00CA2DA1" w:rsidP="00CA2DA1">
      <w:pPr>
        <w:pStyle w:val="Odlomakpopisa"/>
        <w:widowControl/>
        <w:numPr>
          <w:ilvl w:val="0"/>
          <w:numId w:val="264"/>
        </w:numPr>
        <w:autoSpaceDE/>
        <w:autoSpaceDN/>
        <w:spacing w:after="160" w:line="360" w:lineRule="auto"/>
        <w:contextualSpacing/>
        <w:rPr>
          <w:rFonts w:ascii="Arial Narrow" w:hAnsi="Arial Narrow"/>
        </w:rPr>
      </w:pPr>
      <w:proofErr w:type="spellStart"/>
      <w:r w:rsidRPr="00CA2DA1">
        <w:rPr>
          <w:rFonts w:ascii="Arial Narrow" w:hAnsi="Arial Narrow"/>
        </w:rPr>
        <w:t>Ekonomski</w:t>
      </w:r>
      <w:proofErr w:type="spellEnd"/>
      <w:r w:rsidRPr="00CA2DA1">
        <w:rPr>
          <w:rFonts w:ascii="Arial Narrow" w:hAnsi="Arial Narrow"/>
        </w:rPr>
        <w:t xml:space="preserve"> </w:t>
      </w:r>
      <w:proofErr w:type="spellStart"/>
      <w:r w:rsidRPr="00CA2DA1">
        <w:rPr>
          <w:rFonts w:ascii="Arial Narrow" w:hAnsi="Arial Narrow"/>
        </w:rPr>
        <w:t>rast</w:t>
      </w:r>
      <w:proofErr w:type="spellEnd"/>
      <w:r w:rsidRPr="00CA2DA1">
        <w:rPr>
          <w:rFonts w:ascii="Arial Narrow" w:hAnsi="Arial Narrow"/>
        </w:rPr>
        <w:t xml:space="preserve"> i </w:t>
      </w:r>
      <w:proofErr w:type="spellStart"/>
      <w:r w:rsidRPr="00CA2DA1">
        <w:rPr>
          <w:rFonts w:ascii="Arial Narrow" w:hAnsi="Arial Narrow"/>
        </w:rPr>
        <w:t>razvoj</w:t>
      </w:r>
      <w:proofErr w:type="spellEnd"/>
      <w:r w:rsidRPr="00CA2DA1">
        <w:rPr>
          <w:rFonts w:ascii="Arial Narrow" w:hAnsi="Arial Narrow"/>
        </w:rPr>
        <w:t xml:space="preserve"> </w:t>
      </w:r>
      <w:proofErr w:type="spellStart"/>
      <w:r w:rsidRPr="00CA2DA1">
        <w:rPr>
          <w:rFonts w:ascii="Arial Narrow" w:hAnsi="Arial Narrow"/>
        </w:rPr>
        <w:t>te</w:t>
      </w:r>
      <w:proofErr w:type="spellEnd"/>
      <w:r w:rsidRPr="00CA2DA1">
        <w:rPr>
          <w:rFonts w:ascii="Arial Narrow" w:hAnsi="Arial Narrow"/>
        </w:rPr>
        <w:t xml:space="preserve"> </w:t>
      </w:r>
      <w:proofErr w:type="spellStart"/>
      <w:r w:rsidRPr="00CA2DA1">
        <w:rPr>
          <w:rFonts w:ascii="Arial Narrow" w:hAnsi="Arial Narrow"/>
        </w:rPr>
        <w:t>otvaranje</w:t>
      </w:r>
      <w:proofErr w:type="spellEnd"/>
      <w:r w:rsidRPr="00CA2DA1">
        <w:rPr>
          <w:rFonts w:ascii="Arial Narrow" w:hAnsi="Arial Narrow"/>
        </w:rPr>
        <w:t xml:space="preserve"> </w:t>
      </w:r>
      <w:proofErr w:type="spellStart"/>
      <w:r w:rsidRPr="00CA2DA1">
        <w:rPr>
          <w:rFonts w:ascii="Arial Narrow" w:hAnsi="Arial Narrow"/>
        </w:rPr>
        <w:t>novih</w:t>
      </w:r>
      <w:proofErr w:type="spellEnd"/>
      <w:r w:rsidRPr="00CA2DA1">
        <w:rPr>
          <w:rFonts w:ascii="Arial Narrow" w:hAnsi="Arial Narrow"/>
        </w:rPr>
        <w:t xml:space="preserve"> </w:t>
      </w:r>
      <w:proofErr w:type="spellStart"/>
      <w:r w:rsidRPr="00CA2DA1">
        <w:rPr>
          <w:rFonts w:ascii="Arial Narrow" w:hAnsi="Arial Narrow"/>
        </w:rPr>
        <w:t>radnih</w:t>
      </w:r>
      <w:proofErr w:type="spellEnd"/>
      <w:r w:rsidRPr="00CA2DA1">
        <w:rPr>
          <w:rFonts w:ascii="Arial Narrow" w:hAnsi="Arial Narrow"/>
        </w:rPr>
        <w:t xml:space="preserve"> </w:t>
      </w:r>
      <w:proofErr w:type="spellStart"/>
      <w:r w:rsidRPr="00CA2DA1">
        <w:rPr>
          <w:rFonts w:ascii="Arial Narrow" w:hAnsi="Arial Narrow"/>
        </w:rPr>
        <w:t>mjesta</w:t>
      </w:r>
      <w:proofErr w:type="spellEnd"/>
      <w:r w:rsidRPr="00CA2DA1">
        <w:rPr>
          <w:rFonts w:ascii="Arial Narrow" w:hAnsi="Arial Narrow"/>
        </w:rPr>
        <w:t xml:space="preserve"> </w:t>
      </w:r>
    </w:p>
    <w:p w14:paraId="14289EC6" w14:textId="77777777" w:rsidR="00CA2DA1" w:rsidRPr="00CA2DA1" w:rsidRDefault="00CA2DA1" w:rsidP="00CA2DA1">
      <w:pPr>
        <w:pStyle w:val="Odlomakpopisa"/>
        <w:widowControl/>
        <w:numPr>
          <w:ilvl w:val="0"/>
          <w:numId w:val="264"/>
        </w:numPr>
        <w:autoSpaceDE/>
        <w:autoSpaceDN/>
        <w:spacing w:after="160" w:line="360" w:lineRule="auto"/>
        <w:contextualSpacing/>
        <w:rPr>
          <w:rFonts w:ascii="Arial Narrow" w:hAnsi="Arial Narrow"/>
        </w:rPr>
      </w:pPr>
      <w:proofErr w:type="spellStart"/>
      <w:r w:rsidRPr="00CA2DA1">
        <w:rPr>
          <w:rFonts w:ascii="Arial Narrow" w:hAnsi="Arial Narrow"/>
        </w:rPr>
        <w:t>Unaprjeđenje</w:t>
      </w:r>
      <w:proofErr w:type="spellEnd"/>
      <w:r w:rsidRPr="00CA2DA1">
        <w:rPr>
          <w:rFonts w:ascii="Arial Narrow" w:hAnsi="Arial Narrow"/>
        </w:rPr>
        <w:t xml:space="preserve"> </w:t>
      </w:r>
      <w:proofErr w:type="spellStart"/>
      <w:r w:rsidRPr="00CA2DA1">
        <w:rPr>
          <w:rFonts w:ascii="Arial Narrow" w:hAnsi="Arial Narrow"/>
        </w:rPr>
        <w:t>infrastrukture</w:t>
      </w:r>
      <w:proofErr w:type="spellEnd"/>
      <w:r w:rsidRPr="00CA2DA1">
        <w:rPr>
          <w:rFonts w:ascii="Arial Narrow" w:hAnsi="Arial Narrow"/>
        </w:rPr>
        <w:t xml:space="preserve"> i </w:t>
      </w:r>
      <w:proofErr w:type="spellStart"/>
      <w:r w:rsidRPr="00CA2DA1">
        <w:rPr>
          <w:rFonts w:ascii="Arial Narrow" w:hAnsi="Arial Narrow"/>
        </w:rPr>
        <w:t>zaštite</w:t>
      </w:r>
      <w:proofErr w:type="spellEnd"/>
      <w:r w:rsidRPr="00CA2DA1">
        <w:rPr>
          <w:rFonts w:ascii="Arial Narrow" w:hAnsi="Arial Narrow"/>
        </w:rPr>
        <w:t xml:space="preserve"> </w:t>
      </w:r>
      <w:proofErr w:type="spellStart"/>
      <w:r w:rsidRPr="00CA2DA1">
        <w:rPr>
          <w:rFonts w:ascii="Arial Narrow" w:hAnsi="Arial Narrow"/>
        </w:rPr>
        <w:t>okoliša</w:t>
      </w:r>
      <w:proofErr w:type="spellEnd"/>
      <w:r w:rsidRPr="00CA2DA1">
        <w:rPr>
          <w:rFonts w:ascii="Arial Narrow" w:hAnsi="Arial Narrow"/>
        </w:rPr>
        <w:t xml:space="preserve"> </w:t>
      </w:r>
    </w:p>
    <w:p w14:paraId="755FCDA5" w14:textId="77777777" w:rsidR="00CA2DA1" w:rsidRPr="00CA2DA1" w:rsidRDefault="00CA2DA1" w:rsidP="00CA2DA1">
      <w:pPr>
        <w:pStyle w:val="Odlomakpopisa"/>
        <w:widowControl/>
        <w:numPr>
          <w:ilvl w:val="0"/>
          <w:numId w:val="264"/>
        </w:numPr>
        <w:autoSpaceDE/>
        <w:autoSpaceDN/>
        <w:spacing w:after="160" w:line="360" w:lineRule="auto"/>
        <w:contextualSpacing/>
        <w:rPr>
          <w:rFonts w:ascii="Arial Narrow" w:hAnsi="Arial Narrow"/>
        </w:rPr>
      </w:pPr>
      <w:proofErr w:type="spellStart"/>
      <w:r w:rsidRPr="00CA2DA1">
        <w:rPr>
          <w:rFonts w:ascii="Arial Narrow" w:hAnsi="Arial Narrow"/>
        </w:rPr>
        <w:t>Razvoj</w:t>
      </w:r>
      <w:proofErr w:type="spellEnd"/>
      <w:r w:rsidRPr="00CA2DA1">
        <w:rPr>
          <w:rFonts w:ascii="Arial Narrow" w:hAnsi="Arial Narrow"/>
        </w:rPr>
        <w:t xml:space="preserve"> </w:t>
      </w:r>
      <w:proofErr w:type="spellStart"/>
      <w:r w:rsidRPr="00CA2DA1">
        <w:rPr>
          <w:rFonts w:ascii="Arial Narrow" w:hAnsi="Arial Narrow"/>
        </w:rPr>
        <w:t>ljudskih</w:t>
      </w:r>
      <w:proofErr w:type="spellEnd"/>
      <w:r w:rsidRPr="00CA2DA1">
        <w:rPr>
          <w:rFonts w:ascii="Arial Narrow" w:hAnsi="Arial Narrow"/>
        </w:rPr>
        <w:t xml:space="preserve"> </w:t>
      </w:r>
      <w:proofErr w:type="spellStart"/>
      <w:r w:rsidRPr="00CA2DA1">
        <w:rPr>
          <w:rFonts w:ascii="Arial Narrow" w:hAnsi="Arial Narrow"/>
        </w:rPr>
        <w:t>potencijala</w:t>
      </w:r>
      <w:proofErr w:type="spellEnd"/>
      <w:r w:rsidRPr="00CA2DA1">
        <w:rPr>
          <w:rFonts w:ascii="Arial Narrow" w:hAnsi="Arial Narrow"/>
        </w:rPr>
        <w:t xml:space="preserve"> i </w:t>
      </w:r>
      <w:proofErr w:type="spellStart"/>
      <w:r w:rsidRPr="00CA2DA1">
        <w:rPr>
          <w:rFonts w:ascii="Arial Narrow" w:hAnsi="Arial Narrow"/>
        </w:rPr>
        <w:t>poboljšanje</w:t>
      </w:r>
      <w:proofErr w:type="spellEnd"/>
      <w:r w:rsidRPr="00CA2DA1">
        <w:rPr>
          <w:rFonts w:ascii="Arial Narrow" w:hAnsi="Arial Narrow"/>
        </w:rPr>
        <w:t xml:space="preserve"> </w:t>
      </w:r>
      <w:proofErr w:type="spellStart"/>
      <w:r w:rsidRPr="00CA2DA1">
        <w:rPr>
          <w:rFonts w:ascii="Arial Narrow" w:hAnsi="Arial Narrow"/>
        </w:rPr>
        <w:t>kvalitete</w:t>
      </w:r>
      <w:proofErr w:type="spellEnd"/>
      <w:r w:rsidRPr="00CA2DA1">
        <w:rPr>
          <w:rFonts w:ascii="Arial Narrow" w:hAnsi="Arial Narrow"/>
        </w:rPr>
        <w:t xml:space="preserve"> </w:t>
      </w:r>
      <w:proofErr w:type="spellStart"/>
      <w:r w:rsidRPr="00CA2DA1">
        <w:rPr>
          <w:rFonts w:ascii="Arial Narrow" w:hAnsi="Arial Narrow"/>
        </w:rPr>
        <w:t>života</w:t>
      </w:r>
      <w:proofErr w:type="spellEnd"/>
      <w:r w:rsidRPr="00CA2DA1">
        <w:rPr>
          <w:rFonts w:ascii="Arial Narrow" w:hAnsi="Arial Narrow"/>
        </w:rPr>
        <w:t xml:space="preserve"> </w:t>
      </w:r>
    </w:p>
    <w:p w14:paraId="77612A39" w14:textId="77777777" w:rsidR="00CA2DA1" w:rsidRPr="00CA2DA1" w:rsidRDefault="00CA2DA1" w:rsidP="00CA2DA1">
      <w:pPr>
        <w:spacing w:line="360" w:lineRule="auto"/>
        <w:rPr>
          <w:rFonts w:ascii="Arial Narrow" w:hAnsi="Arial Narrow" w:cs="Times New Roman"/>
        </w:rPr>
      </w:pPr>
      <w:r w:rsidRPr="00CA2DA1">
        <w:rPr>
          <w:rFonts w:ascii="Arial Narrow" w:hAnsi="Arial Narrow" w:cs="Times New Roman"/>
        </w:rPr>
        <w:t xml:space="preserve">Učinkovitom provedbom mjera planiranih ovim Provedbenim programom Općina Dubravica će dati značajan doprinos ostvarenju ciljeva iz Nacionalne razvojne strategije do 2030. godine, a uskladit će se s Planom razvoja Zagrebačke županije za period od 2021. – 2027. </w:t>
      </w:r>
    </w:p>
    <w:p w14:paraId="54806BB8" w14:textId="77777777" w:rsidR="00CA2DA1" w:rsidRPr="00CA2DA1" w:rsidRDefault="00CA2DA1" w:rsidP="00CA2DA1">
      <w:pPr>
        <w:spacing w:line="360" w:lineRule="auto"/>
        <w:rPr>
          <w:rFonts w:ascii="Arial Narrow" w:hAnsi="Arial Narrow" w:cs="Times New Roman"/>
        </w:rPr>
      </w:pPr>
    </w:p>
    <w:p w14:paraId="5DB14CE1" w14:textId="77777777" w:rsidR="00CA2DA1" w:rsidRPr="00CA2DA1" w:rsidRDefault="00CA2DA1" w:rsidP="00CA2DA1">
      <w:pPr>
        <w:pStyle w:val="Naslov1"/>
        <w:numPr>
          <w:ilvl w:val="0"/>
          <w:numId w:val="306"/>
        </w:numPr>
        <w:rPr>
          <w:rFonts w:ascii="Arial Narrow" w:hAnsi="Arial Narrow"/>
          <w:b w:val="0"/>
          <w:bCs/>
          <w:sz w:val="22"/>
          <w:szCs w:val="22"/>
        </w:rPr>
      </w:pPr>
      <w:bookmarkStart w:id="9" w:name="_Toc208488837"/>
      <w:r w:rsidRPr="00CA2DA1">
        <w:rPr>
          <w:rFonts w:ascii="Arial Narrow" w:hAnsi="Arial Narrow"/>
          <w:bCs/>
          <w:sz w:val="22"/>
          <w:szCs w:val="22"/>
        </w:rPr>
        <w:t>UVOD</w:t>
      </w:r>
      <w:bookmarkEnd w:id="9"/>
    </w:p>
    <w:p w14:paraId="75DF482D" w14:textId="77777777" w:rsidR="00CA2DA1" w:rsidRPr="00CA2DA1" w:rsidRDefault="00CA2DA1" w:rsidP="00CA2DA1">
      <w:pPr>
        <w:pStyle w:val="Odlomakpopisa"/>
        <w:spacing w:line="360" w:lineRule="auto"/>
        <w:rPr>
          <w:rFonts w:ascii="Arial Narrow" w:hAnsi="Arial Narrow"/>
          <w:b/>
          <w:bCs/>
        </w:rPr>
      </w:pPr>
    </w:p>
    <w:p w14:paraId="11E0CA88" w14:textId="77777777" w:rsidR="00CA2DA1" w:rsidRPr="00CA2DA1" w:rsidRDefault="00CA2DA1" w:rsidP="00CA2DA1">
      <w:pPr>
        <w:pStyle w:val="Naslov2"/>
        <w:numPr>
          <w:ilvl w:val="1"/>
          <w:numId w:val="307"/>
        </w:numPr>
        <w:ind w:left="2148"/>
        <w:rPr>
          <w:rFonts w:ascii="Arial Narrow" w:hAnsi="Arial Narrow" w:cs="Times New Roman"/>
          <w:b/>
          <w:bCs/>
          <w:color w:val="auto"/>
          <w:sz w:val="22"/>
          <w:szCs w:val="22"/>
        </w:rPr>
      </w:pPr>
      <w:bookmarkStart w:id="10" w:name="_Toc208488838"/>
      <w:r w:rsidRPr="00CA2DA1">
        <w:rPr>
          <w:rFonts w:ascii="Arial Narrow" w:hAnsi="Arial Narrow" w:cs="Times New Roman"/>
          <w:b/>
          <w:bCs/>
          <w:color w:val="auto"/>
          <w:sz w:val="22"/>
          <w:szCs w:val="22"/>
        </w:rPr>
        <w:t>DJELOKRUG RADA</w:t>
      </w:r>
      <w:bookmarkEnd w:id="10"/>
    </w:p>
    <w:p w14:paraId="77C67156"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Općina je samostalna u odlučivanju u poslovima iz samoupravnog djelovanja u skladu s Ustavom Republike Hrvatske i zakonom, te podliježe samo nadzoru zakonitosti rada i akata tijela Općine. </w:t>
      </w:r>
    </w:p>
    <w:p w14:paraId="12F6D759"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Općina u samoupravnom djelokrugu obavlja poslove od lokalnog značaja kojima se neposredno ostvaruju potrebe građana, a koji nisu Ustavom ili zakonom dodijeljeni državnim tijelima i to osobito poslove koji se odnose na:  </w:t>
      </w:r>
    </w:p>
    <w:p w14:paraId="22B0226A" w14:textId="77777777" w:rsidR="00CA2DA1" w:rsidRPr="00CA2DA1" w:rsidRDefault="00CA2DA1" w:rsidP="00CA2DA1">
      <w:pPr>
        <w:pStyle w:val="Odlomakpopisa"/>
        <w:widowControl/>
        <w:numPr>
          <w:ilvl w:val="0"/>
          <w:numId w:val="267"/>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Uređenje</w:t>
      </w:r>
      <w:proofErr w:type="spellEnd"/>
      <w:r w:rsidRPr="00CA2DA1">
        <w:rPr>
          <w:rFonts w:ascii="Arial Narrow" w:hAnsi="Arial Narrow"/>
        </w:rPr>
        <w:t xml:space="preserve"> </w:t>
      </w:r>
      <w:proofErr w:type="spellStart"/>
      <w:r w:rsidRPr="00CA2DA1">
        <w:rPr>
          <w:rFonts w:ascii="Arial Narrow" w:hAnsi="Arial Narrow"/>
        </w:rPr>
        <w:t>naselja</w:t>
      </w:r>
      <w:proofErr w:type="spellEnd"/>
      <w:r w:rsidRPr="00CA2DA1">
        <w:rPr>
          <w:rFonts w:ascii="Arial Narrow" w:hAnsi="Arial Narrow"/>
        </w:rPr>
        <w:t xml:space="preserve"> i </w:t>
      </w:r>
      <w:proofErr w:type="spellStart"/>
      <w:r w:rsidRPr="00CA2DA1">
        <w:rPr>
          <w:rFonts w:ascii="Arial Narrow" w:hAnsi="Arial Narrow"/>
        </w:rPr>
        <w:t>stanovanja</w:t>
      </w:r>
      <w:proofErr w:type="spellEnd"/>
    </w:p>
    <w:p w14:paraId="5A24EF02" w14:textId="77777777" w:rsidR="00CA2DA1" w:rsidRPr="00CA2DA1" w:rsidRDefault="00CA2DA1" w:rsidP="00CA2DA1">
      <w:pPr>
        <w:pStyle w:val="Odlomakpopisa"/>
        <w:widowControl/>
        <w:numPr>
          <w:ilvl w:val="0"/>
          <w:numId w:val="267"/>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Prostorno</w:t>
      </w:r>
      <w:proofErr w:type="spellEnd"/>
      <w:r w:rsidRPr="00CA2DA1">
        <w:rPr>
          <w:rFonts w:ascii="Arial Narrow" w:hAnsi="Arial Narrow"/>
        </w:rPr>
        <w:t xml:space="preserve"> </w:t>
      </w:r>
      <w:proofErr w:type="spellStart"/>
      <w:r w:rsidRPr="00CA2DA1">
        <w:rPr>
          <w:rFonts w:ascii="Arial Narrow" w:hAnsi="Arial Narrow"/>
        </w:rPr>
        <w:t>urbanističko</w:t>
      </w:r>
      <w:proofErr w:type="spellEnd"/>
      <w:r w:rsidRPr="00CA2DA1">
        <w:rPr>
          <w:rFonts w:ascii="Arial Narrow" w:hAnsi="Arial Narrow"/>
        </w:rPr>
        <w:t xml:space="preserve"> </w:t>
      </w:r>
      <w:proofErr w:type="spellStart"/>
      <w:r w:rsidRPr="00CA2DA1">
        <w:rPr>
          <w:rFonts w:ascii="Arial Narrow" w:hAnsi="Arial Narrow"/>
        </w:rPr>
        <w:t>planiranje</w:t>
      </w:r>
      <w:proofErr w:type="spellEnd"/>
    </w:p>
    <w:p w14:paraId="55F209E6" w14:textId="77777777" w:rsidR="00CA2DA1" w:rsidRPr="00CA2DA1" w:rsidRDefault="00CA2DA1" w:rsidP="00CA2DA1">
      <w:pPr>
        <w:pStyle w:val="Odlomakpopisa"/>
        <w:widowControl/>
        <w:numPr>
          <w:ilvl w:val="0"/>
          <w:numId w:val="267"/>
        </w:numPr>
        <w:tabs>
          <w:tab w:val="left" w:pos="1320"/>
        </w:tabs>
        <w:autoSpaceDE/>
        <w:autoSpaceDN/>
        <w:spacing w:after="160" w:line="360" w:lineRule="auto"/>
        <w:contextualSpacing/>
        <w:rPr>
          <w:rFonts w:ascii="Arial Narrow" w:hAnsi="Arial Narrow"/>
        </w:rPr>
      </w:pPr>
      <w:r w:rsidRPr="00CA2DA1">
        <w:rPr>
          <w:rFonts w:ascii="Arial Narrow" w:hAnsi="Arial Narrow"/>
        </w:rPr>
        <w:t xml:space="preserve">Komunalno </w:t>
      </w:r>
      <w:proofErr w:type="spellStart"/>
      <w:r w:rsidRPr="00CA2DA1">
        <w:rPr>
          <w:rFonts w:ascii="Arial Narrow" w:hAnsi="Arial Narrow"/>
        </w:rPr>
        <w:t>gospodarstvo</w:t>
      </w:r>
      <w:proofErr w:type="spellEnd"/>
    </w:p>
    <w:p w14:paraId="4172A528" w14:textId="77777777" w:rsidR="00CA2DA1" w:rsidRPr="00CA2DA1" w:rsidRDefault="00CA2DA1" w:rsidP="00CA2DA1">
      <w:pPr>
        <w:pStyle w:val="Odlomakpopisa"/>
        <w:widowControl/>
        <w:numPr>
          <w:ilvl w:val="0"/>
          <w:numId w:val="267"/>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Brigu</w:t>
      </w:r>
      <w:proofErr w:type="spellEnd"/>
      <w:r w:rsidRPr="00CA2DA1">
        <w:rPr>
          <w:rFonts w:ascii="Arial Narrow" w:hAnsi="Arial Narrow"/>
        </w:rPr>
        <w:t xml:space="preserve"> o </w:t>
      </w:r>
      <w:proofErr w:type="spellStart"/>
      <w:r w:rsidRPr="00CA2DA1">
        <w:rPr>
          <w:rFonts w:ascii="Arial Narrow" w:hAnsi="Arial Narrow"/>
        </w:rPr>
        <w:t>djeci</w:t>
      </w:r>
      <w:proofErr w:type="spellEnd"/>
    </w:p>
    <w:p w14:paraId="6636B8E2" w14:textId="77777777" w:rsidR="00CA2DA1" w:rsidRPr="00CA2DA1" w:rsidRDefault="00CA2DA1" w:rsidP="00CA2DA1">
      <w:pPr>
        <w:pStyle w:val="Odlomakpopisa"/>
        <w:widowControl/>
        <w:numPr>
          <w:ilvl w:val="0"/>
          <w:numId w:val="267"/>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Socijalnu</w:t>
      </w:r>
      <w:proofErr w:type="spellEnd"/>
      <w:r w:rsidRPr="00CA2DA1">
        <w:rPr>
          <w:rFonts w:ascii="Arial Narrow" w:hAnsi="Arial Narrow"/>
        </w:rPr>
        <w:t xml:space="preserve"> </w:t>
      </w:r>
      <w:proofErr w:type="spellStart"/>
      <w:r w:rsidRPr="00CA2DA1">
        <w:rPr>
          <w:rFonts w:ascii="Arial Narrow" w:hAnsi="Arial Narrow"/>
        </w:rPr>
        <w:t>skrb</w:t>
      </w:r>
      <w:proofErr w:type="spellEnd"/>
    </w:p>
    <w:p w14:paraId="5C5FAFA2" w14:textId="77777777" w:rsidR="00CA2DA1" w:rsidRPr="00CA2DA1" w:rsidRDefault="00CA2DA1" w:rsidP="00CA2DA1">
      <w:pPr>
        <w:pStyle w:val="Odlomakpopisa"/>
        <w:widowControl/>
        <w:numPr>
          <w:ilvl w:val="0"/>
          <w:numId w:val="267"/>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Primarnu</w:t>
      </w:r>
      <w:proofErr w:type="spellEnd"/>
      <w:r w:rsidRPr="00CA2DA1">
        <w:rPr>
          <w:rFonts w:ascii="Arial Narrow" w:hAnsi="Arial Narrow"/>
        </w:rPr>
        <w:t xml:space="preserve"> </w:t>
      </w:r>
      <w:proofErr w:type="spellStart"/>
      <w:r w:rsidRPr="00CA2DA1">
        <w:rPr>
          <w:rFonts w:ascii="Arial Narrow" w:hAnsi="Arial Narrow"/>
        </w:rPr>
        <w:t>zaštitu</w:t>
      </w:r>
      <w:proofErr w:type="spellEnd"/>
    </w:p>
    <w:p w14:paraId="5DE1CB84" w14:textId="77777777" w:rsidR="00CA2DA1" w:rsidRPr="00CA2DA1" w:rsidRDefault="00CA2DA1" w:rsidP="00CA2DA1">
      <w:pPr>
        <w:pStyle w:val="Odlomakpopisa"/>
        <w:widowControl/>
        <w:numPr>
          <w:ilvl w:val="0"/>
          <w:numId w:val="267"/>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Odgoj</w:t>
      </w:r>
      <w:proofErr w:type="spellEnd"/>
      <w:r w:rsidRPr="00CA2DA1">
        <w:rPr>
          <w:rFonts w:ascii="Arial Narrow" w:hAnsi="Arial Narrow"/>
        </w:rPr>
        <w:t xml:space="preserve"> i </w:t>
      </w:r>
      <w:proofErr w:type="spellStart"/>
      <w:r w:rsidRPr="00CA2DA1">
        <w:rPr>
          <w:rFonts w:ascii="Arial Narrow" w:hAnsi="Arial Narrow"/>
        </w:rPr>
        <w:t>osnovno</w:t>
      </w:r>
      <w:proofErr w:type="spellEnd"/>
      <w:r w:rsidRPr="00CA2DA1">
        <w:rPr>
          <w:rFonts w:ascii="Arial Narrow" w:hAnsi="Arial Narrow"/>
        </w:rPr>
        <w:t xml:space="preserve"> </w:t>
      </w:r>
      <w:proofErr w:type="spellStart"/>
      <w:r w:rsidRPr="00CA2DA1">
        <w:rPr>
          <w:rFonts w:ascii="Arial Narrow" w:hAnsi="Arial Narrow"/>
        </w:rPr>
        <w:t>obrazovanje</w:t>
      </w:r>
      <w:proofErr w:type="spellEnd"/>
    </w:p>
    <w:p w14:paraId="3A4975D9" w14:textId="77777777" w:rsidR="00CA2DA1" w:rsidRPr="00CA2DA1" w:rsidRDefault="00CA2DA1" w:rsidP="00CA2DA1">
      <w:pPr>
        <w:pStyle w:val="Odlomakpopisa"/>
        <w:widowControl/>
        <w:numPr>
          <w:ilvl w:val="0"/>
          <w:numId w:val="267"/>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lastRenderedPageBreak/>
        <w:t>Kulturu</w:t>
      </w:r>
      <w:proofErr w:type="spellEnd"/>
      <w:r w:rsidRPr="00CA2DA1">
        <w:rPr>
          <w:rFonts w:ascii="Arial Narrow" w:hAnsi="Arial Narrow"/>
        </w:rPr>
        <w:t xml:space="preserve">, </w:t>
      </w:r>
      <w:proofErr w:type="spellStart"/>
      <w:r w:rsidRPr="00CA2DA1">
        <w:rPr>
          <w:rFonts w:ascii="Arial Narrow" w:hAnsi="Arial Narrow"/>
        </w:rPr>
        <w:t>tjelesnu</w:t>
      </w:r>
      <w:proofErr w:type="spellEnd"/>
      <w:r w:rsidRPr="00CA2DA1">
        <w:rPr>
          <w:rFonts w:ascii="Arial Narrow" w:hAnsi="Arial Narrow"/>
        </w:rPr>
        <w:t xml:space="preserve"> </w:t>
      </w:r>
      <w:proofErr w:type="spellStart"/>
      <w:r w:rsidRPr="00CA2DA1">
        <w:rPr>
          <w:rFonts w:ascii="Arial Narrow" w:hAnsi="Arial Narrow"/>
        </w:rPr>
        <w:t>kulturu</w:t>
      </w:r>
      <w:proofErr w:type="spellEnd"/>
      <w:r w:rsidRPr="00CA2DA1">
        <w:rPr>
          <w:rFonts w:ascii="Arial Narrow" w:hAnsi="Arial Narrow"/>
        </w:rPr>
        <w:t xml:space="preserve"> i </w:t>
      </w:r>
      <w:proofErr w:type="spellStart"/>
      <w:r w:rsidRPr="00CA2DA1">
        <w:rPr>
          <w:rFonts w:ascii="Arial Narrow" w:hAnsi="Arial Narrow"/>
        </w:rPr>
        <w:t>šport</w:t>
      </w:r>
      <w:proofErr w:type="spellEnd"/>
    </w:p>
    <w:p w14:paraId="2F3AD914" w14:textId="77777777" w:rsidR="00CA2DA1" w:rsidRPr="00CA2DA1" w:rsidRDefault="00CA2DA1" w:rsidP="00CA2DA1">
      <w:pPr>
        <w:pStyle w:val="Odlomakpopisa"/>
        <w:widowControl/>
        <w:numPr>
          <w:ilvl w:val="0"/>
          <w:numId w:val="267"/>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Zaštitu</w:t>
      </w:r>
      <w:proofErr w:type="spellEnd"/>
      <w:r w:rsidRPr="00CA2DA1">
        <w:rPr>
          <w:rFonts w:ascii="Arial Narrow" w:hAnsi="Arial Narrow"/>
        </w:rPr>
        <w:t xml:space="preserve"> </w:t>
      </w:r>
      <w:proofErr w:type="spellStart"/>
      <w:r w:rsidRPr="00CA2DA1">
        <w:rPr>
          <w:rFonts w:ascii="Arial Narrow" w:hAnsi="Arial Narrow"/>
        </w:rPr>
        <w:t>potrošača</w:t>
      </w:r>
      <w:proofErr w:type="spellEnd"/>
    </w:p>
    <w:p w14:paraId="7FA6A689" w14:textId="77777777" w:rsidR="00CA2DA1" w:rsidRPr="00CA2DA1" w:rsidRDefault="00CA2DA1" w:rsidP="00CA2DA1">
      <w:pPr>
        <w:pStyle w:val="Odlomakpopisa"/>
        <w:widowControl/>
        <w:numPr>
          <w:ilvl w:val="0"/>
          <w:numId w:val="267"/>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Zaštitu</w:t>
      </w:r>
      <w:proofErr w:type="spellEnd"/>
      <w:r w:rsidRPr="00CA2DA1">
        <w:rPr>
          <w:rFonts w:ascii="Arial Narrow" w:hAnsi="Arial Narrow"/>
        </w:rPr>
        <w:t xml:space="preserve"> i </w:t>
      </w:r>
      <w:proofErr w:type="spellStart"/>
      <w:r w:rsidRPr="00CA2DA1">
        <w:rPr>
          <w:rFonts w:ascii="Arial Narrow" w:hAnsi="Arial Narrow"/>
        </w:rPr>
        <w:t>unapređenje</w:t>
      </w:r>
      <w:proofErr w:type="spellEnd"/>
      <w:r w:rsidRPr="00CA2DA1">
        <w:rPr>
          <w:rFonts w:ascii="Arial Narrow" w:hAnsi="Arial Narrow"/>
        </w:rPr>
        <w:t xml:space="preserve"> </w:t>
      </w:r>
      <w:proofErr w:type="spellStart"/>
      <w:r w:rsidRPr="00CA2DA1">
        <w:rPr>
          <w:rFonts w:ascii="Arial Narrow" w:hAnsi="Arial Narrow"/>
        </w:rPr>
        <w:t>prirodnog</w:t>
      </w:r>
      <w:proofErr w:type="spellEnd"/>
      <w:r w:rsidRPr="00CA2DA1">
        <w:rPr>
          <w:rFonts w:ascii="Arial Narrow" w:hAnsi="Arial Narrow"/>
        </w:rPr>
        <w:t xml:space="preserve"> </w:t>
      </w:r>
      <w:proofErr w:type="spellStart"/>
      <w:r w:rsidRPr="00CA2DA1">
        <w:rPr>
          <w:rFonts w:ascii="Arial Narrow" w:hAnsi="Arial Narrow"/>
        </w:rPr>
        <w:t>okoliša</w:t>
      </w:r>
      <w:proofErr w:type="spellEnd"/>
    </w:p>
    <w:p w14:paraId="374FC08B" w14:textId="77777777" w:rsidR="00CA2DA1" w:rsidRPr="00CA2DA1" w:rsidRDefault="00CA2DA1" w:rsidP="00CA2DA1">
      <w:pPr>
        <w:pStyle w:val="Odlomakpopisa"/>
        <w:widowControl/>
        <w:numPr>
          <w:ilvl w:val="0"/>
          <w:numId w:val="267"/>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Protupožarnu</w:t>
      </w:r>
      <w:proofErr w:type="spellEnd"/>
      <w:r w:rsidRPr="00CA2DA1">
        <w:rPr>
          <w:rFonts w:ascii="Arial Narrow" w:hAnsi="Arial Narrow"/>
        </w:rPr>
        <w:t xml:space="preserve"> i </w:t>
      </w:r>
      <w:proofErr w:type="spellStart"/>
      <w:r w:rsidRPr="00CA2DA1">
        <w:rPr>
          <w:rFonts w:ascii="Arial Narrow" w:hAnsi="Arial Narrow"/>
        </w:rPr>
        <w:t>civilnu</w:t>
      </w:r>
      <w:proofErr w:type="spellEnd"/>
      <w:r w:rsidRPr="00CA2DA1">
        <w:rPr>
          <w:rFonts w:ascii="Arial Narrow" w:hAnsi="Arial Narrow"/>
        </w:rPr>
        <w:t xml:space="preserve"> </w:t>
      </w:r>
      <w:proofErr w:type="spellStart"/>
      <w:r w:rsidRPr="00CA2DA1">
        <w:rPr>
          <w:rFonts w:ascii="Arial Narrow" w:hAnsi="Arial Narrow"/>
        </w:rPr>
        <w:t>zaštitu</w:t>
      </w:r>
      <w:proofErr w:type="spellEnd"/>
    </w:p>
    <w:p w14:paraId="099A6832" w14:textId="77777777" w:rsidR="00CA2DA1" w:rsidRPr="00CA2DA1" w:rsidRDefault="00CA2DA1" w:rsidP="00CA2DA1">
      <w:pPr>
        <w:pStyle w:val="Odlomakpopisa"/>
        <w:widowControl/>
        <w:numPr>
          <w:ilvl w:val="0"/>
          <w:numId w:val="267"/>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Promet</w:t>
      </w:r>
      <w:proofErr w:type="spellEnd"/>
      <w:r w:rsidRPr="00CA2DA1">
        <w:rPr>
          <w:rFonts w:ascii="Arial Narrow" w:hAnsi="Arial Narrow"/>
        </w:rPr>
        <w:t xml:space="preserve"> na </w:t>
      </w:r>
      <w:proofErr w:type="spellStart"/>
      <w:r w:rsidRPr="00CA2DA1">
        <w:rPr>
          <w:rFonts w:ascii="Arial Narrow" w:hAnsi="Arial Narrow"/>
        </w:rPr>
        <w:t>svom</w:t>
      </w:r>
      <w:proofErr w:type="spellEnd"/>
      <w:r w:rsidRPr="00CA2DA1">
        <w:rPr>
          <w:rFonts w:ascii="Arial Narrow" w:hAnsi="Arial Narrow"/>
        </w:rPr>
        <w:t xml:space="preserve"> </w:t>
      </w:r>
      <w:proofErr w:type="spellStart"/>
      <w:r w:rsidRPr="00CA2DA1">
        <w:rPr>
          <w:rFonts w:ascii="Arial Narrow" w:hAnsi="Arial Narrow"/>
        </w:rPr>
        <w:t>području</w:t>
      </w:r>
      <w:proofErr w:type="spellEnd"/>
    </w:p>
    <w:p w14:paraId="039BF586" w14:textId="77777777" w:rsidR="00CA2DA1" w:rsidRPr="00CA2DA1" w:rsidRDefault="00CA2DA1" w:rsidP="00CA2DA1">
      <w:pPr>
        <w:pStyle w:val="Odlomakpopisa"/>
        <w:widowControl/>
        <w:numPr>
          <w:ilvl w:val="0"/>
          <w:numId w:val="267"/>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Te</w:t>
      </w:r>
      <w:proofErr w:type="spellEnd"/>
      <w:r w:rsidRPr="00CA2DA1">
        <w:rPr>
          <w:rFonts w:ascii="Arial Narrow" w:hAnsi="Arial Narrow"/>
        </w:rPr>
        <w:t xml:space="preserve"> </w:t>
      </w:r>
      <w:proofErr w:type="spellStart"/>
      <w:r w:rsidRPr="00CA2DA1">
        <w:rPr>
          <w:rFonts w:ascii="Arial Narrow" w:hAnsi="Arial Narrow"/>
        </w:rPr>
        <w:t>ostale</w:t>
      </w:r>
      <w:proofErr w:type="spellEnd"/>
      <w:r w:rsidRPr="00CA2DA1">
        <w:rPr>
          <w:rFonts w:ascii="Arial Narrow" w:hAnsi="Arial Narrow"/>
        </w:rPr>
        <w:t xml:space="preserve"> </w:t>
      </w:r>
      <w:proofErr w:type="spellStart"/>
      <w:r w:rsidRPr="00CA2DA1">
        <w:rPr>
          <w:rFonts w:ascii="Arial Narrow" w:hAnsi="Arial Narrow"/>
        </w:rPr>
        <w:t>poslove</w:t>
      </w:r>
      <w:proofErr w:type="spellEnd"/>
      <w:r w:rsidRPr="00CA2DA1">
        <w:rPr>
          <w:rFonts w:ascii="Arial Narrow" w:hAnsi="Arial Narrow"/>
        </w:rPr>
        <w:t xml:space="preserve"> </w:t>
      </w:r>
      <w:proofErr w:type="spellStart"/>
      <w:r w:rsidRPr="00CA2DA1">
        <w:rPr>
          <w:rFonts w:ascii="Arial Narrow" w:hAnsi="Arial Narrow"/>
        </w:rPr>
        <w:t>sukladno</w:t>
      </w:r>
      <w:proofErr w:type="spellEnd"/>
      <w:r w:rsidRPr="00CA2DA1">
        <w:rPr>
          <w:rFonts w:ascii="Arial Narrow" w:hAnsi="Arial Narrow"/>
        </w:rPr>
        <w:t xml:space="preserve"> </w:t>
      </w:r>
      <w:proofErr w:type="spellStart"/>
      <w:r w:rsidRPr="00CA2DA1">
        <w:rPr>
          <w:rFonts w:ascii="Arial Narrow" w:hAnsi="Arial Narrow"/>
        </w:rPr>
        <w:t>posebnim</w:t>
      </w:r>
      <w:proofErr w:type="spellEnd"/>
      <w:r w:rsidRPr="00CA2DA1">
        <w:rPr>
          <w:rFonts w:ascii="Arial Narrow" w:hAnsi="Arial Narrow"/>
        </w:rPr>
        <w:t xml:space="preserve"> </w:t>
      </w:r>
      <w:proofErr w:type="spellStart"/>
      <w:r w:rsidRPr="00CA2DA1">
        <w:rPr>
          <w:rFonts w:ascii="Arial Narrow" w:hAnsi="Arial Narrow"/>
        </w:rPr>
        <w:t>zakonima</w:t>
      </w:r>
      <w:proofErr w:type="spellEnd"/>
    </w:p>
    <w:p w14:paraId="1126C15E"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Općina </w:t>
      </w:r>
      <w:bookmarkStart w:id="11" w:name="_Hlk208227984"/>
      <w:r w:rsidRPr="00CA2DA1">
        <w:rPr>
          <w:rFonts w:ascii="Arial Narrow" w:hAnsi="Arial Narrow" w:cs="Times New Roman"/>
        </w:rPr>
        <w:t xml:space="preserve">obavlja poslove iz samoupravnog djelokruga sukladno posebnim zakonima kojima se uređuju pojedine djelatnosti. Sadržaj i način obavljanja poslova iz samoupravnog djelokruga detaljnije se uređuje </w:t>
      </w:r>
      <w:bookmarkEnd w:id="11"/>
      <w:r w:rsidRPr="00CA2DA1">
        <w:rPr>
          <w:rFonts w:ascii="Arial Narrow" w:hAnsi="Arial Narrow" w:cs="Times New Roman"/>
        </w:rPr>
        <w:t>odlukama Općinskog vijeća i općinskog načelnika u skladu sa Zakonom i Statutom.</w:t>
      </w:r>
    </w:p>
    <w:p w14:paraId="16D4E2A8"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Općina može obavljanje pojedinih poslova organizirati zajednički, osobito u svrhu pripreme projekata za povlačenje novčanih sredstava iz fondova Europske unije, s drugom jedinicom lokalne samouprave ili više jedinica lokalne samouprave, osnivanjem zajedničkog tijela, zajedničkog upravnog odjela ili službe, zajedničkog trgovačkog društva ili zajednički organizirati obavljanje pojedinih poslova u skladu s posebnim zakonom.</w:t>
      </w:r>
    </w:p>
    <w:p w14:paraId="000800A8"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Općinsko vijeće </w:t>
      </w:r>
      <w:bookmarkStart w:id="12" w:name="_Hlk208228327"/>
      <w:r w:rsidRPr="00CA2DA1">
        <w:rPr>
          <w:rFonts w:ascii="Arial Narrow" w:hAnsi="Arial Narrow" w:cs="Times New Roman"/>
        </w:rPr>
        <w:t>može pojedine poslove iz samoupravnog djelokruga, čije je obavljanje od šireg interesa za građane na području više jedinica lokalne samouprave, posebnom odlukom prenijeti na županiju.</w:t>
      </w:r>
      <w:bookmarkEnd w:id="12"/>
      <w:r w:rsidRPr="00CA2DA1">
        <w:rPr>
          <w:rFonts w:ascii="Arial Narrow" w:hAnsi="Arial Narrow" w:cs="Times New Roman"/>
        </w:rPr>
        <w:t xml:space="preserve"> Općinsko vijeće može pojedine poslove iz samoupravnog djelokruga Općine posebnom odlukom prenijeti na mjesnu samoupravu.</w:t>
      </w:r>
    </w:p>
    <w:p w14:paraId="4E0DD44B" w14:textId="77777777" w:rsidR="00CA2DA1" w:rsidRPr="00CA2DA1" w:rsidRDefault="00CA2DA1" w:rsidP="00CA2DA1">
      <w:pPr>
        <w:pStyle w:val="Naslov2"/>
        <w:numPr>
          <w:ilvl w:val="1"/>
          <w:numId w:val="307"/>
        </w:numPr>
        <w:ind w:left="2148"/>
        <w:rPr>
          <w:rFonts w:ascii="Arial Narrow" w:hAnsi="Arial Narrow" w:cs="Times New Roman"/>
          <w:b/>
          <w:bCs/>
          <w:color w:val="auto"/>
          <w:sz w:val="22"/>
          <w:szCs w:val="22"/>
        </w:rPr>
      </w:pPr>
      <w:bookmarkStart w:id="13" w:name="_Toc208488839"/>
      <w:r w:rsidRPr="00CA2DA1">
        <w:rPr>
          <w:rFonts w:ascii="Arial Narrow" w:hAnsi="Arial Narrow" w:cs="Times New Roman"/>
          <w:b/>
          <w:bCs/>
          <w:color w:val="auto"/>
          <w:sz w:val="22"/>
          <w:szCs w:val="22"/>
        </w:rPr>
        <w:t xml:space="preserve"> VIZIJA</w:t>
      </w:r>
      <w:bookmarkEnd w:id="13"/>
    </w:p>
    <w:p w14:paraId="039621FC"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Vizija predstavlja opis željenog stanja u budućnosti općine Dubravica. Vizija se zasniva na rezultatima analize postojećeg stanja, SWOT analize te idejama Radne grupe za izradu Strategije o njihovom viđenju budućeg razvoja Općine kroz narednih pet godina. Ona obuhvaća sva prioritetna područja djelovanja i sadrži sve relevantne vrijednosti koje zajednica priznaje kao komparativne prednosti i mogućnosti koje je potrebno iskoristiti na putu ostvarivanja lokalnog razvoja.  </w:t>
      </w:r>
    </w:p>
    <w:p w14:paraId="31A26E67"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Uspješna vizija ima značajke realnosti i koherentnosti, kroz koju se jasno utvrđuju glavni strateški ciljevi i očekivani rezultati strategije. Sadrži težnje prema kojima bi se razvoj općine Dubravica u razdoblju od 2025. do 2029. godine trebao kretati. Predstavlja put usmjeren na poticanje gospodarstva, razvoj javne infrastrukture, zaštitu okoliša i razvoj ljudskih potencijala.</w:t>
      </w:r>
    </w:p>
    <w:p w14:paraId="3F72458D"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Općina Dubravica kao perspektivno i privlačno područje, jedinstvene i očuvane kulturne i prirodne baštine, visoko razvijene i raznolike turističke ponude i visokog životnog standarda, koje osigurava poticajno okruženje za gospodarstvo, kvalitetan obiteljski život, obrazovanje i rad svih stanovnika Općine.</w:t>
      </w:r>
    </w:p>
    <w:p w14:paraId="1DE30DCA" w14:textId="77777777" w:rsidR="00CA2DA1" w:rsidRPr="00CA2DA1" w:rsidRDefault="00CA2DA1" w:rsidP="00CA2DA1">
      <w:pPr>
        <w:pStyle w:val="Naslov2"/>
        <w:numPr>
          <w:ilvl w:val="1"/>
          <w:numId w:val="307"/>
        </w:numPr>
        <w:ind w:left="2148"/>
        <w:rPr>
          <w:rFonts w:ascii="Arial Narrow" w:hAnsi="Arial Narrow" w:cs="Times New Roman"/>
          <w:b/>
          <w:bCs/>
          <w:color w:val="auto"/>
          <w:sz w:val="22"/>
          <w:szCs w:val="22"/>
        </w:rPr>
      </w:pPr>
      <w:bookmarkStart w:id="14" w:name="_Toc208488840"/>
      <w:r w:rsidRPr="00CA2DA1">
        <w:rPr>
          <w:rFonts w:ascii="Arial Narrow" w:hAnsi="Arial Narrow" w:cs="Times New Roman"/>
          <w:b/>
          <w:bCs/>
          <w:color w:val="auto"/>
          <w:sz w:val="22"/>
          <w:szCs w:val="22"/>
        </w:rPr>
        <w:lastRenderedPageBreak/>
        <w:t xml:space="preserve"> MISIJA</w:t>
      </w:r>
      <w:bookmarkEnd w:id="14"/>
    </w:p>
    <w:p w14:paraId="2A94B083"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Misija Općine Dubravica je kvalitetna suradnja sa stanovnicima Općine, uvažavanje njihovih prijedloga  te provođenje istih u djelo pri čemu će procese provedbe transparentno prikazivati. Općina Dubravica osigurat će ključna partnerstva za definiranje i realizaciju svih mjera razvoja radi stvarnog napretka u kvaliteti života i rada u Općini. Općinska uprava će efikasno, pravodobno, transparentno i kvalitetno izvršavati funkcije i zadatke sukladno Zakonu o lokalnoj i područnoj (regionalnoj) samoupravi te će svojim djelovanjem uvijek biti u službi svojih građana omogućavajući im participiranje u odlučivanju, a odgovornim upravljanjem javnim dobrima i nadasve pravodobnim, objektivnim i transparentnim informiranjem i ostalim svojim aktivnostima raditi na unapređenju kvalitete života i rada.</w:t>
      </w:r>
    </w:p>
    <w:p w14:paraId="254458EC"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Ovaj Provedbeni program donosi se za razdoblje od 2025. – 2029. godine i vrijedi za mandatno razdoblje čelnika tijela.</w:t>
      </w:r>
    </w:p>
    <w:p w14:paraId="4A142C93" w14:textId="77777777" w:rsidR="00CA2DA1" w:rsidRPr="00CA2DA1" w:rsidRDefault="00CA2DA1" w:rsidP="00CA2DA1">
      <w:pPr>
        <w:pStyle w:val="Naslov2"/>
        <w:numPr>
          <w:ilvl w:val="1"/>
          <w:numId w:val="307"/>
        </w:numPr>
        <w:tabs>
          <w:tab w:val="left" w:pos="1320"/>
        </w:tabs>
        <w:spacing w:line="360" w:lineRule="auto"/>
        <w:ind w:left="2148"/>
        <w:rPr>
          <w:rFonts w:ascii="Arial Narrow" w:hAnsi="Arial Narrow" w:cs="Times New Roman"/>
          <w:b/>
          <w:bCs/>
          <w:color w:val="auto"/>
          <w:sz w:val="22"/>
          <w:szCs w:val="22"/>
        </w:rPr>
      </w:pPr>
      <w:bookmarkStart w:id="15" w:name="_Toc208488841"/>
      <w:r w:rsidRPr="00CA2DA1">
        <w:rPr>
          <w:rFonts w:ascii="Arial Narrow" w:hAnsi="Arial Narrow" w:cs="Times New Roman"/>
          <w:b/>
          <w:bCs/>
          <w:color w:val="auto"/>
          <w:sz w:val="22"/>
          <w:szCs w:val="22"/>
        </w:rPr>
        <w:lastRenderedPageBreak/>
        <w:t xml:space="preserve">ORGANIZACIJSKA STRUKTURA UPRAVNIH TIJELA </w:t>
      </w:r>
      <w:bookmarkEnd w:id="15"/>
      <w:r w:rsidRPr="00CA2DA1">
        <w:rPr>
          <w:rFonts w:ascii="Arial Narrow" w:hAnsi="Arial Narrow" w:cs="Times New Roman"/>
          <w:b/>
          <w:bCs/>
          <w:color w:val="auto"/>
          <w:sz w:val="22"/>
          <w:szCs w:val="22"/>
        </w:rPr>
        <w:t>JLS</w:t>
      </w:r>
    </w:p>
    <w:p w14:paraId="02FEF140" w14:textId="106347D2" w:rsidR="00CA2DA1" w:rsidRPr="00CA2DA1" w:rsidRDefault="00A22769" w:rsidP="00CA2DA1">
      <w:pPr>
        <w:rPr>
          <w:rFonts w:ascii="Arial Narrow" w:hAnsi="Arial Narrow"/>
        </w:rPr>
      </w:pPr>
      <w:r w:rsidRPr="00CA2DA1">
        <w:rPr>
          <w:rFonts w:ascii="Arial Narrow" w:hAnsi="Arial Narrow" w:cs="Times New Roman"/>
          <w:b/>
          <w:bCs/>
          <w:noProof/>
        </w:rPr>
        <w:drawing>
          <wp:inline distT="0" distB="0" distL="0" distR="0" wp14:anchorId="4BC70D65" wp14:editId="2E59A7D2">
            <wp:extent cx="5791200" cy="4495800"/>
            <wp:effectExtent l="0" t="19050" r="0" b="95250"/>
            <wp:docPr id="146917163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23F9795D" w14:textId="2311698E" w:rsidR="00CA2DA1" w:rsidRPr="00CA2DA1" w:rsidRDefault="00CA2DA1" w:rsidP="00CA2DA1">
      <w:pPr>
        <w:tabs>
          <w:tab w:val="left" w:pos="1320"/>
        </w:tabs>
        <w:spacing w:line="360" w:lineRule="auto"/>
        <w:jc w:val="center"/>
        <w:rPr>
          <w:rFonts w:ascii="Arial Narrow" w:hAnsi="Arial Narrow" w:cs="Times New Roman"/>
          <w:b/>
          <w:bCs/>
        </w:rPr>
      </w:pPr>
    </w:p>
    <w:p w14:paraId="34B1BAF2" w14:textId="77777777" w:rsidR="00CA2DA1" w:rsidRPr="00CA2DA1" w:rsidRDefault="00CA2DA1" w:rsidP="00CA2DA1">
      <w:pPr>
        <w:tabs>
          <w:tab w:val="left" w:pos="1320"/>
        </w:tabs>
        <w:spacing w:line="360" w:lineRule="auto"/>
        <w:rPr>
          <w:rFonts w:ascii="Arial Narrow" w:hAnsi="Arial Narrow" w:cs="Times New Roman"/>
          <w:b/>
          <w:bCs/>
        </w:rPr>
      </w:pPr>
      <w:bookmarkStart w:id="16" w:name="_Hlk208229438"/>
      <w:bookmarkStart w:id="17" w:name="_Hlk207713556"/>
    </w:p>
    <w:p w14:paraId="1011E60B" w14:textId="77777777" w:rsidR="00CA2DA1" w:rsidRPr="00CA2DA1" w:rsidRDefault="00CA2DA1" w:rsidP="00CA2DA1">
      <w:pPr>
        <w:tabs>
          <w:tab w:val="left" w:pos="1320"/>
        </w:tabs>
        <w:spacing w:line="360" w:lineRule="auto"/>
        <w:rPr>
          <w:rFonts w:ascii="Arial Narrow" w:hAnsi="Arial Narrow" w:cs="Times New Roman"/>
          <w:b/>
          <w:bCs/>
        </w:rPr>
      </w:pPr>
    </w:p>
    <w:p w14:paraId="0F179CD4" w14:textId="77777777" w:rsidR="00A22769" w:rsidRDefault="00A22769" w:rsidP="00CA2DA1">
      <w:pPr>
        <w:tabs>
          <w:tab w:val="left" w:pos="1320"/>
        </w:tabs>
        <w:spacing w:line="360" w:lineRule="auto"/>
        <w:rPr>
          <w:rFonts w:ascii="Arial Narrow" w:hAnsi="Arial Narrow" w:cs="Times New Roman"/>
          <w:b/>
          <w:bCs/>
        </w:rPr>
      </w:pPr>
    </w:p>
    <w:p w14:paraId="19B2FBEE" w14:textId="133FBBE3" w:rsidR="00CA2DA1" w:rsidRPr="00CA2DA1" w:rsidRDefault="00CA2DA1" w:rsidP="00CA2DA1">
      <w:pPr>
        <w:tabs>
          <w:tab w:val="left" w:pos="1320"/>
        </w:tabs>
        <w:spacing w:line="360" w:lineRule="auto"/>
        <w:rPr>
          <w:rFonts w:ascii="Arial Narrow" w:hAnsi="Arial Narrow" w:cs="Times New Roman"/>
          <w:b/>
          <w:bCs/>
        </w:rPr>
      </w:pPr>
      <w:r w:rsidRPr="00CA2DA1">
        <w:rPr>
          <w:rFonts w:ascii="Arial Narrow" w:hAnsi="Arial Narrow" w:cs="Times New Roman"/>
          <w:b/>
          <w:bCs/>
        </w:rPr>
        <w:t>Proračunski korisnici i trgovačka društva u vlasništvu Općine Dubravica</w:t>
      </w:r>
    </w:p>
    <w:p w14:paraId="02779B54"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Proračunski korisnici:</w:t>
      </w:r>
    </w:p>
    <w:bookmarkEnd w:id="16"/>
    <w:p w14:paraId="418E8C07"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Općina Dubravica nema proračunskih korisnika</w:t>
      </w:r>
    </w:p>
    <w:p w14:paraId="149ED053" w14:textId="77777777" w:rsidR="00CA2DA1" w:rsidRPr="00CA2DA1" w:rsidRDefault="00CA2DA1" w:rsidP="00CA2DA1">
      <w:pPr>
        <w:tabs>
          <w:tab w:val="left" w:pos="1320"/>
        </w:tabs>
        <w:spacing w:line="360" w:lineRule="auto"/>
        <w:rPr>
          <w:rFonts w:ascii="Arial Narrow" w:hAnsi="Arial Narrow" w:cs="Times New Roman"/>
        </w:rPr>
      </w:pPr>
      <w:bookmarkStart w:id="18" w:name="_Hlk208229616"/>
      <w:r w:rsidRPr="00CA2DA1">
        <w:rPr>
          <w:rFonts w:ascii="Arial Narrow" w:hAnsi="Arial Narrow" w:cs="Times New Roman"/>
        </w:rPr>
        <w:t>Trgovačka društva u suvlasništvu</w:t>
      </w:r>
      <w:r w:rsidRPr="00CA2DA1">
        <w:rPr>
          <w:rStyle w:val="Referencakomentara"/>
          <w:rFonts w:ascii="Arial Narrow" w:hAnsi="Arial Narrow"/>
          <w:sz w:val="22"/>
        </w:rPr>
        <w:t xml:space="preserve"> </w:t>
      </w:r>
      <w:r w:rsidRPr="00CA2DA1">
        <w:rPr>
          <w:rStyle w:val="Referencakomentara"/>
          <w:rFonts w:ascii="Arial Narrow" w:hAnsi="Arial Narrow" w:cs="Times New Roman"/>
          <w:sz w:val="22"/>
        </w:rPr>
        <w:t>O</w:t>
      </w:r>
      <w:r w:rsidRPr="00CA2DA1">
        <w:rPr>
          <w:rFonts w:ascii="Arial Narrow" w:hAnsi="Arial Narrow" w:cs="Times New Roman"/>
        </w:rPr>
        <w:t>pćine:</w:t>
      </w:r>
    </w:p>
    <w:bookmarkEnd w:id="18"/>
    <w:p w14:paraId="2BAABA39"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Zaprešić d.o.o. </w:t>
      </w:r>
    </w:p>
    <w:bookmarkEnd w:id="17"/>
    <w:p w14:paraId="4FB6EDC7"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Evidencijske djelatnosti:</w:t>
      </w:r>
    </w:p>
    <w:p w14:paraId="37CCD9AA" w14:textId="77777777" w:rsidR="00CA2DA1" w:rsidRPr="00CA2DA1" w:rsidRDefault="00CA2DA1" w:rsidP="00CA2DA1">
      <w:pPr>
        <w:pStyle w:val="Odlomakpopisa"/>
        <w:widowControl/>
        <w:numPr>
          <w:ilvl w:val="0"/>
          <w:numId w:val="301"/>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Vođenje</w:t>
      </w:r>
      <w:proofErr w:type="spellEnd"/>
      <w:r w:rsidRPr="00CA2DA1">
        <w:rPr>
          <w:rFonts w:ascii="Arial Narrow" w:hAnsi="Arial Narrow"/>
        </w:rPr>
        <w:t xml:space="preserve"> </w:t>
      </w:r>
      <w:proofErr w:type="spellStart"/>
      <w:r w:rsidRPr="00CA2DA1">
        <w:rPr>
          <w:rFonts w:ascii="Arial Narrow" w:hAnsi="Arial Narrow"/>
        </w:rPr>
        <w:t>razvnojnih</w:t>
      </w:r>
      <w:proofErr w:type="spellEnd"/>
      <w:r w:rsidRPr="00CA2DA1">
        <w:rPr>
          <w:rFonts w:ascii="Arial Narrow" w:hAnsi="Arial Narrow"/>
        </w:rPr>
        <w:t xml:space="preserve"> </w:t>
      </w:r>
      <w:proofErr w:type="spellStart"/>
      <w:r w:rsidRPr="00CA2DA1">
        <w:rPr>
          <w:rFonts w:ascii="Arial Narrow" w:hAnsi="Arial Narrow"/>
        </w:rPr>
        <w:t>programa</w:t>
      </w:r>
      <w:proofErr w:type="spellEnd"/>
      <w:r w:rsidRPr="00CA2DA1">
        <w:rPr>
          <w:rFonts w:ascii="Arial Narrow" w:hAnsi="Arial Narrow"/>
        </w:rPr>
        <w:t xml:space="preserve"> </w:t>
      </w:r>
      <w:proofErr w:type="spellStart"/>
      <w:r w:rsidRPr="00CA2DA1">
        <w:rPr>
          <w:rFonts w:ascii="Arial Narrow" w:hAnsi="Arial Narrow"/>
        </w:rPr>
        <w:t>vodoopskrbe</w:t>
      </w:r>
      <w:proofErr w:type="spellEnd"/>
      <w:r w:rsidRPr="00CA2DA1">
        <w:rPr>
          <w:rFonts w:ascii="Arial Narrow" w:hAnsi="Arial Narrow"/>
        </w:rPr>
        <w:t xml:space="preserve">, </w:t>
      </w:r>
      <w:proofErr w:type="spellStart"/>
      <w:r w:rsidRPr="00CA2DA1">
        <w:rPr>
          <w:rFonts w:ascii="Arial Narrow" w:hAnsi="Arial Narrow"/>
        </w:rPr>
        <w:t>odvodnje</w:t>
      </w:r>
      <w:proofErr w:type="spellEnd"/>
      <w:r w:rsidRPr="00CA2DA1">
        <w:rPr>
          <w:rFonts w:ascii="Arial Narrow" w:hAnsi="Arial Narrow"/>
        </w:rPr>
        <w:t xml:space="preserve"> i </w:t>
      </w:r>
      <w:proofErr w:type="spellStart"/>
      <w:r w:rsidRPr="00CA2DA1">
        <w:rPr>
          <w:rFonts w:ascii="Arial Narrow" w:hAnsi="Arial Narrow"/>
        </w:rPr>
        <w:t>zbrinjavanja</w:t>
      </w:r>
      <w:proofErr w:type="spellEnd"/>
      <w:r w:rsidRPr="00CA2DA1">
        <w:rPr>
          <w:rFonts w:ascii="Arial Narrow" w:hAnsi="Arial Narrow"/>
        </w:rPr>
        <w:t xml:space="preserve"> </w:t>
      </w:r>
      <w:proofErr w:type="spellStart"/>
      <w:r w:rsidRPr="00CA2DA1">
        <w:rPr>
          <w:rFonts w:ascii="Arial Narrow" w:hAnsi="Arial Narrow"/>
        </w:rPr>
        <w:t>otpada</w:t>
      </w:r>
      <w:proofErr w:type="spellEnd"/>
    </w:p>
    <w:p w14:paraId="48C71797" w14:textId="77777777" w:rsidR="00CA2DA1" w:rsidRPr="00CA2DA1" w:rsidRDefault="00CA2DA1" w:rsidP="00CA2DA1">
      <w:pPr>
        <w:pStyle w:val="Odlomakpopisa"/>
        <w:widowControl/>
        <w:numPr>
          <w:ilvl w:val="0"/>
          <w:numId w:val="301"/>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Izgradnja</w:t>
      </w:r>
      <w:proofErr w:type="spellEnd"/>
      <w:r w:rsidRPr="00CA2DA1">
        <w:rPr>
          <w:rFonts w:ascii="Arial Narrow" w:hAnsi="Arial Narrow"/>
        </w:rPr>
        <w:t xml:space="preserve"> </w:t>
      </w:r>
      <w:proofErr w:type="spellStart"/>
      <w:r w:rsidRPr="00CA2DA1">
        <w:rPr>
          <w:rFonts w:ascii="Arial Narrow" w:hAnsi="Arial Narrow"/>
        </w:rPr>
        <w:t>objekata</w:t>
      </w:r>
      <w:proofErr w:type="spellEnd"/>
      <w:r w:rsidRPr="00CA2DA1">
        <w:rPr>
          <w:rFonts w:ascii="Arial Narrow" w:hAnsi="Arial Narrow"/>
        </w:rPr>
        <w:t xml:space="preserve"> </w:t>
      </w:r>
      <w:proofErr w:type="spellStart"/>
      <w:r w:rsidRPr="00CA2DA1">
        <w:rPr>
          <w:rFonts w:ascii="Arial Narrow" w:hAnsi="Arial Narrow"/>
        </w:rPr>
        <w:t>komunalne</w:t>
      </w:r>
      <w:proofErr w:type="spellEnd"/>
      <w:r w:rsidRPr="00CA2DA1">
        <w:rPr>
          <w:rFonts w:ascii="Arial Narrow" w:hAnsi="Arial Narrow"/>
        </w:rPr>
        <w:t xml:space="preserve"> </w:t>
      </w:r>
      <w:proofErr w:type="spellStart"/>
      <w:r w:rsidRPr="00CA2DA1">
        <w:rPr>
          <w:rFonts w:ascii="Arial Narrow" w:hAnsi="Arial Narrow"/>
        </w:rPr>
        <w:t>infrastrukture</w:t>
      </w:r>
      <w:proofErr w:type="spellEnd"/>
    </w:p>
    <w:p w14:paraId="18E0C49D" w14:textId="77777777" w:rsidR="00CA2DA1" w:rsidRPr="00CA2DA1" w:rsidRDefault="00CA2DA1" w:rsidP="00CA2DA1">
      <w:pPr>
        <w:pStyle w:val="Odlomakpopisa"/>
        <w:widowControl/>
        <w:numPr>
          <w:ilvl w:val="0"/>
          <w:numId w:val="301"/>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Izgradnja</w:t>
      </w:r>
      <w:proofErr w:type="spellEnd"/>
      <w:r w:rsidRPr="00CA2DA1">
        <w:rPr>
          <w:rFonts w:ascii="Arial Narrow" w:hAnsi="Arial Narrow"/>
        </w:rPr>
        <w:t xml:space="preserve"> i </w:t>
      </w:r>
      <w:proofErr w:type="spellStart"/>
      <w:r w:rsidRPr="00CA2DA1">
        <w:rPr>
          <w:rFonts w:ascii="Arial Narrow" w:hAnsi="Arial Narrow"/>
        </w:rPr>
        <w:t>uređenje</w:t>
      </w:r>
      <w:proofErr w:type="spellEnd"/>
      <w:r w:rsidRPr="00CA2DA1">
        <w:rPr>
          <w:rFonts w:ascii="Arial Narrow" w:hAnsi="Arial Narrow"/>
        </w:rPr>
        <w:t xml:space="preserve"> </w:t>
      </w:r>
      <w:proofErr w:type="spellStart"/>
      <w:r w:rsidRPr="00CA2DA1">
        <w:rPr>
          <w:rFonts w:ascii="Arial Narrow" w:hAnsi="Arial Narrow"/>
        </w:rPr>
        <w:t>prometnica</w:t>
      </w:r>
      <w:proofErr w:type="spellEnd"/>
      <w:r w:rsidRPr="00CA2DA1">
        <w:rPr>
          <w:rFonts w:ascii="Arial Narrow" w:hAnsi="Arial Narrow"/>
        </w:rPr>
        <w:t xml:space="preserve">, </w:t>
      </w:r>
      <w:proofErr w:type="spellStart"/>
      <w:r w:rsidRPr="00CA2DA1">
        <w:rPr>
          <w:rFonts w:ascii="Arial Narrow" w:hAnsi="Arial Narrow"/>
        </w:rPr>
        <w:t>nogostupa</w:t>
      </w:r>
      <w:proofErr w:type="spellEnd"/>
      <w:r w:rsidRPr="00CA2DA1">
        <w:rPr>
          <w:rFonts w:ascii="Arial Narrow" w:hAnsi="Arial Narrow"/>
        </w:rPr>
        <w:t xml:space="preserve">, </w:t>
      </w:r>
      <w:proofErr w:type="spellStart"/>
      <w:r w:rsidRPr="00CA2DA1">
        <w:rPr>
          <w:rFonts w:ascii="Arial Narrow" w:hAnsi="Arial Narrow"/>
        </w:rPr>
        <w:t>parkova</w:t>
      </w:r>
      <w:proofErr w:type="spellEnd"/>
      <w:r w:rsidRPr="00CA2DA1">
        <w:rPr>
          <w:rFonts w:ascii="Arial Narrow" w:hAnsi="Arial Narrow"/>
        </w:rPr>
        <w:t xml:space="preserve">, </w:t>
      </w:r>
      <w:proofErr w:type="spellStart"/>
      <w:r w:rsidRPr="00CA2DA1">
        <w:rPr>
          <w:rFonts w:ascii="Arial Narrow" w:hAnsi="Arial Narrow"/>
        </w:rPr>
        <w:t>igrališta</w:t>
      </w:r>
      <w:proofErr w:type="spellEnd"/>
      <w:r w:rsidRPr="00CA2DA1">
        <w:rPr>
          <w:rFonts w:ascii="Arial Narrow" w:hAnsi="Arial Narrow"/>
        </w:rPr>
        <w:t xml:space="preserve">, </w:t>
      </w:r>
      <w:proofErr w:type="spellStart"/>
      <w:r w:rsidRPr="00CA2DA1">
        <w:rPr>
          <w:rFonts w:ascii="Arial Narrow" w:hAnsi="Arial Narrow"/>
        </w:rPr>
        <w:t>gradskog</w:t>
      </w:r>
      <w:proofErr w:type="spellEnd"/>
      <w:r w:rsidRPr="00CA2DA1">
        <w:rPr>
          <w:rFonts w:ascii="Arial Narrow" w:hAnsi="Arial Narrow"/>
        </w:rPr>
        <w:t xml:space="preserve"> </w:t>
      </w:r>
      <w:proofErr w:type="spellStart"/>
      <w:r w:rsidRPr="00CA2DA1">
        <w:rPr>
          <w:rFonts w:ascii="Arial Narrow" w:hAnsi="Arial Narrow"/>
        </w:rPr>
        <w:t>groblja</w:t>
      </w:r>
      <w:proofErr w:type="spellEnd"/>
      <w:r w:rsidRPr="00CA2DA1">
        <w:rPr>
          <w:rFonts w:ascii="Arial Narrow" w:hAnsi="Arial Narrow"/>
        </w:rPr>
        <w:t xml:space="preserve">, </w:t>
      </w:r>
      <w:proofErr w:type="spellStart"/>
      <w:r w:rsidRPr="00CA2DA1">
        <w:rPr>
          <w:rFonts w:ascii="Arial Narrow" w:hAnsi="Arial Narrow"/>
        </w:rPr>
        <w:t>tržnica</w:t>
      </w:r>
      <w:proofErr w:type="spellEnd"/>
      <w:r w:rsidRPr="00CA2DA1">
        <w:rPr>
          <w:rFonts w:ascii="Arial Narrow" w:hAnsi="Arial Narrow"/>
        </w:rPr>
        <w:t xml:space="preserve"> </w:t>
      </w:r>
      <w:proofErr w:type="spellStart"/>
      <w:r w:rsidRPr="00CA2DA1">
        <w:rPr>
          <w:rFonts w:ascii="Arial Narrow" w:hAnsi="Arial Narrow"/>
        </w:rPr>
        <w:t>te</w:t>
      </w:r>
      <w:proofErr w:type="spellEnd"/>
      <w:r w:rsidRPr="00CA2DA1">
        <w:rPr>
          <w:rFonts w:ascii="Arial Narrow" w:hAnsi="Arial Narrow"/>
        </w:rPr>
        <w:t xml:space="preserve"> </w:t>
      </w:r>
      <w:proofErr w:type="spellStart"/>
      <w:r w:rsidRPr="00CA2DA1">
        <w:rPr>
          <w:rFonts w:ascii="Arial Narrow" w:hAnsi="Arial Narrow"/>
        </w:rPr>
        <w:t>ostalih</w:t>
      </w:r>
      <w:proofErr w:type="spellEnd"/>
      <w:r w:rsidRPr="00CA2DA1">
        <w:rPr>
          <w:rFonts w:ascii="Arial Narrow" w:hAnsi="Arial Narrow"/>
        </w:rPr>
        <w:t xml:space="preserve"> </w:t>
      </w:r>
      <w:proofErr w:type="spellStart"/>
      <w:r w:rsidRPr="00CA2DA1">
        <w:rPr>
          <w:rFonts w:ascii="Arial Narrow" w:hAnsi="Arial Narrow"/>
        </w:rPr>
        <w:t>objekata</w:t>
      </w:r>
      <w:proofErr w:type="spellEnd"/>
    </w:p>
    <w:p w14:paraId="01E37CD4" w14:textId="3AD196DB" w:rsidR="00CA2DA1" w:rsidRDefault="00CA2DA1" w:rsidP="00CA2DA1">
      <w:pPr>
        <w:pStyle w:val="Odlomakpopisa"/>
        <w:widowControl/>
        <w:numPr>
          <w:ilvl w:val="0"/>
          <w:numId w:val="301"/>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Obavljanje</w:t>
      </w:r>
      <w:proofErr w:type="spellEnd"/>
      <w:r w:rsidRPr="00CA2DA1">
        <w:rPr>
          <w:rFonts w:ascii="Arial Narrow" w:hAnsi="Arial Narrow"/>
        </w:rPr>
        <w:t xml:space="preserve"> </w:t>
      </w:r>
      <w:proofErr w:type="spellStart"/>
      <w:r w:rsidRPr="00CA2DA1">
        <w:rPr>
          <w:rFonts w:ascii="Arial Narrow" w:hAnsi="Arial Narrow"/>
        </w:rPr>
        <w:t>komunalnih</w:t>
      </w:r>
      <w:proofErr w:type="spellEnd"/>
      <w:r w:rsidRPr="00CA2DA1">
        <w:rPr>
          <w:rFonts w:ascii="Arial Narrow" w:hAnsi="Arial Narrow"/>
        </w:rPr>
        <w:t xml:space="preserve"> </w:t>
      </w:r>
      <w:r w:rsidR="00A22769">
        <w:rPr>
          <w:rFonts w:ascii="Arial Narrow" w:hAnsi="Arial Narrow"/>
        </w:rPr>
        <w:t>usluge</w:t>
      </w:r>
    </w:p>
    <w:p w14:paraId="4153B5DB" w14:textId="77777777" w:rsidR="00A22769" w:rsidRPr="00CA2DA1" w:rsidRDefault="00A22769" w:rsidP="00A22769">
      <w:pPr>
        <w:pStyle w:val="Odlomakpopisa"/>
        <w:widowControl/>
        <w:tabs>
          <w:tab w:val="left" w:pos="1320"/>
        </w:tabs>
        <w:autoSpaceDE/>
        <w:autoSpaceDN/>
        <w:spacing w:after="160" w:line="360" w:lineRule="auto"/>
        <w:ind w:left="720" w:firstLine="0"/>
        <w:contextualSpacing/>
        <w:rPr>
          <w:rFonts w:ascii="Arial Narrow" w:hAnsi="Arial Narrow"/>
        </w:rPr>
      </w:pPr>
    </w:p>
    <w:p w14:paraId="13CFB84C" w14:textId="77777777" w:rsidR="00CA2DA1" w:rsidRPr="00CA2DA1" w:rsidRDefault="00CA2DA1" w:rsidP="00CA2DA1">
      <w:pPr>
        <w:pStyle w:val="Naslov1"/>
        <w:numPr>
          <w:ilvl w:val="0"/>
          <w:numId w:val="307"/>
        </w:numPr>
        <w:ind w:left="1428"/>
        <w:rPr>
          <w:rFonts w:ascii="Arial Narrow" w:hAnsi="Arial Narrow"/>
          <w:b w:val="0"/>
          <w:bCs/>
          <w:sz w:val="22"/>
          <w:szCs w:val="22"/>
        </w:rPr>
      </w:pPr>
      <w:bookmarkStart w:id="19" w:name="_Toc208488842"/>
      <w:r w:rsidRPr="00CA2DA1">
        <w:rPr>
          <w:rFonts w:ascii="Arial Narrow" w:hAnsi="Arial Narrow"/>
          <w:bCs/>
          <w:sz w:val="22"/>
          <w:szCs w:val="22"/>
        </w:rPr>
        <w:t>OPIS KRATKOROČNIH RAZVOJNIH IZAZOVA I POTENCIJALA U SAMOUPRAVNOM PODRUČJU JLP(R)S</w:t>
      </w:r>
      <w:bookmarkEnd w:id="19"/>
    </w:p>
    <w:p w14:paraId="22DDE74B" w14:textId="77777777" w:rsidR="00CA2DA1" w:rsidRDefault="00CA2DA1" w:rsidP="00CA2DA1">
      <w:pPr>
        <w:tabs>
          <w:tab w:val="left" w:pos="1320"/>
        </w:tabs>
        <w:spacing w:line="360" w:lineRule="auto"/>
        <w:rPr>
          <w:rFonts w:ascii="Arial Narrow" w:hAnsi="Arial Narrow" w:cs="Times New Roman"/>
        </w:rPr>
      </w:pPr>
      <w:bookmarkStart w:id="20" w:name="_Hlk208229841"/>
      <w:r w:rsidRPr="00CA2DA1">
        <w:rPr>
          <w:rFonts w:ascii="Arial Narrow" w:hAnsi="Arial Narrow" w:cs="Times New Roman"/>
        </w:rPr>
        <w:t xml:space="preserve">Za ocjenu stanja razvoja korišteni su i relevantni pokazatelji prikupljeni od mjerodavnih institucija i ustanova (DZS, HGK, HZZ, HOK). Na temelju analize, odnosno pregleda stanja, </w:t>
      </w:r>
      <w:bookmarkStart w:id="21" w:name="_Hlk204852467"/>
      <w:r w:rsidRPr="00CA2DA1">
        <w:rPr>
          <w:rFonts w:ascii="Arial Narrow" w:hAnsi="Arial Narrow" w:cs="Times New Roman"/>
        </w:rPr>
        <w:t>identificirani su trendovi i razvojni problemi</w:t>
      </w:r>
      <w:bookmarkEnd w:id="20"/>
      <w:r w:rsidRPr="00CA2DA1">
        <w:rPr>
          <w:rFonts w:ascii="Arial Narrow" w:hAnsi="Arial Narrow" w:cs="Times New Roman"/>
        </w:rPr>
        <w:t xml:space="preserve"> Općine </w:t>
      </w:r>
      <w:bookmarkEnd w:id="21"/>
      <w:r w:rsidRPr="00CA2DA1">
        <w:rPr>
          <w:rFonts w:ascii="Arial Narrow" w:hAnsi="Arial Narrow" w:cs="Times New Roman"/>
        </w:rPr>
        <w:t xml:space="preserve">Dubravica u navedenim područjima. </w:t>
      </w:r>
      <w:bookmarkStart w:id="22" w:name="_Hlk208229875"/>
      <w:bookmarkStart w:id="23" w:name="_Hlk204852500"/>
      <w:r w:rsidRPr="00CA2DA1">
        <w:rPr>
          <w:rFonts w:ascii="Arial Narrow" w:hAnsi="Arial Narrow" w:cs="Times New Roman"/>
        </w:rPr>
        <w:t>Aktivnim sudjelovanjem temeljenim na partnerskom pristupu postupno su se izdvajale unutarnje snage i slabosti te vanjske prilike i prijetnje koje imaju značajan utjecaj na razvoj Općine.</w:t>
      </w:r>
      <w:bookmarkEnd w:id="22"/>
      <w:r w:rsidRPr="00CA2DA1">
        <w:rPr>
          <w:rFonts w:ascii="Arial Narrow" w:hAnsi="Arial Narrow" w:cs="Times New Roman"/>
        </w:rPr>
        <w:t xml:space="preserve"> </w:t>
      </w:r>
      <w:bookmarkStart w:id="24" w:name="_Hlk208229888"/>
      <w:r w:rsidRPr="00CA2DA1">
        <w:rPr>
          <w:rFonts w:ascii="Arial Narrow" w:hAnsi="Arial Narrow" w:cs="Times New Roman"/>
        </w:rPr>
        <w:t xml:space="preserve">SWOT analiza ilustrirala je snage i slabosti povezane s resursima i rezultatima analize stanja te prilike i prijetnje povezane s vanjskim utjecajem okruženja.  </w:t>
      </w:r>
      <w:bookmarkEnd w:id="24"/>
    </w:p>
    <w:p w14:paraId="0FD1DD0E" w14:textId="77777777" w:rsidR="00A22769" w:rsidRDefault="00A22769" w:rsidP="00CA2DA1">
      <w:pPr>
        <w:tabs>
          <w:tab w:val="left" w:pos="1320"/>
        </w:tabs>
        <w:spacing w:line="360" w:lineRule="auto"/>
        <w:rPr>
          <w:rFonts w:ascii="Arial Narrow" w:hAnsi="Arial Narrow" w:cs="Times New Roman"/>
        </w:rPr>
      </w:pPr>
    </w:p>
    <w:p w14:paraId="751DD506" w14:textId="77777777" w:rsidR="00A22769" w:rsidRDefault="00A22769" w:rsidP="00CA2DA1">
      <w:pPr>
        <w:tabs>
          <w:tab w:val="left" w:pos="1320"/>
        </w:tabs>
        <w:spacing w:line="360" w:lineRule="auto"/>
        <w:rPr>
          <w:rFonts w:ascii="Arial Narrow" w:hAnsi="Arial Narrow" w:cs="Times New Roman"/>
        </w:rPr>
      </w:pPr>
    </w:p>
    <w:p w14:paraId="742F29AB" w14:textId="77777777" w:rsidR="00A22769" w:rsidRDefault="00A22769" w:rsidP="00CA2DA1">
      <w:pPr>
        <w:tabs>
          <w:tab w:val="left" w:pos="1320"/>
        </w:tabs>
        <w:spacing w:line="360" w:lineRule="auto"/>
        <w:rPr>
          <w:rFonts w:ascii="Arial Narrow" w:hAnsi="Arial Narrow" w:cs="Times New Roman"/>
        </w:rPr>
      </w:pPr>
    </w:p>
    <w:p w14:paraId="541EF4DB" w14:textId="77777777" w:rsidR="00A22769" w:rsidRDefault="00A22769" w:rsidP="00CA2DA1">
      <w:pPr>
        <w:tabs>
          <w:tab w:val="left" w:pos="1320"/>
        </w:tabs>
        <w:spacing w:line="360" w:lineRule="auto"/>
        <w:rPr>
          <w:rFonts w:ascii="Arial Narrow" w:hAnsi="Arial Narrow" w:cs="Times New Roman"/>
        </w:rPr>
      </w:pPr>
    </w:p>
    <w:p w14:paraId="3C4C2235" w14:textId="77777777" w:rsidR="00A22769" w:rsidRDefault="00A22769" w:rsidP="00CA2DA1">
      <w:pPr>
        <w:tabs>
          <w:tab w:val="left" w:pos="1320"/>
        </w:tabs>
        <w:spacing w:line="360" w:lineRule="auto"/>
        <w:rPr>
          <w:rFonts w:ascii="Arial Narrow" w:hAnsi="Arial Narrow" w:cs="Times New Roman"/>
        </w:rPr>
      </w:pPr>
    </w:p>
    <w:p w14:paraId="62F27FC3" w14:textId="77777777" w:rsidR="00A22769" w:rsidRDefault="00A22769" w:rsidP="00CA2DA1">
      <w:pPr>
        <w:tabs>
          <w:tab w:val="left" w:pos="1320"/>
        </w:tabs>
        <w:spacing w:line="360" w:lineRule="auto"/>
        <w:rPr>
          <w:rFonts w:ascii="Arial Narrow" w:hAnsi="Arial Narrow" w:cs="Times New Roman"/>
        </w:rPr>
      </w:pPr>
    </w:p>
    <w:p w14:paraId="7B7DCBD5" w14:textId="77777777" w:rsidR="00A22769" w:rsidRPr="00CA2DA1" w:rsidRDefault="00A22769" w:rsidP="00CA2DA1">
      <w:pPr>
        <w:tabs>
          <w:tab w:val="left" w:pos="1320"/>
        </w:tabs>
        <w:spacing w:line="360" w:lineRule="auto"/>
        <w:rPr>
          <w:rFonts w:ascii="Arial Narrow" w:hAnsi="Arial Narrow" w:cs="Times New Roman"/>
        </w:rPr>
      </w:pPr>
    </w:p>
    <w:p w14:paraId="35FEFE1D" w14:textId="77777777" w:rsidR="00CA2DA1" w:rsidRPr="00CA2DA1" w:rsidRDefault="00CA2DA1" w:rsidP="00CA2DA1">
      <w:pPr>
        <w:pStyle w:val="Naslov2"/>
        <w:numPr>
          <w:ilvl w:val="1"/>
          <w:numId w:val="307"/>
        </w:numPr>
        <w:ind w:left="2148"/>
        <w:rPr>
          <w:rFonts w:ascii="Arial Narrow" w:hAnsi="Arial Narrow" w:cs="Times New Roman"/>
          <w:b/>
          <w:bCs/>
          <w:color w:val="auto"/>
          <w:sz w:val="22"/>
          <w:szCs w:val="22"/>
        </w:rPr>
      </w:pPr>
      <w:bookmarkStart w:id="25" w:name="_Toc208488843"/>
      <w:r w:rsidRPr="00CA2DA1">
        <w:rPr>
          <w:rFonts w:ascii="Arial Narrow" w:hAnsi="Arial Narrow" w:cs="Times New Roman"/>
          <w:b/>
          <w:bCs/>
          <w:color w:val="auto"/>
          <w:sz w:val="22"/>
          <w:szCs w:val="22"/>
        </w:rPr>
        <w:t>SWOT analiza</w:t>
      </w:r>
      <w:bookmarkEnd w:id="25"/>
    </w:p>
    <w:p w14:paraId="12677E85" w14:textId="77777777" w:rsidR="00CA2DA1" w:rsidRPr="00CA2DA1" w:rsidRDefault="00CA2DA1" w:rsidP="00CA2DA1">
      <w:pPr>
        <w:tabs>
          <w:tab w:val="left" w:pos="1320"/>
        </w:tabs>
        <w:spacing w:line="360" w:lineRule="auto"/>
        <w:rPr>
          <w:rFonts w:ascii="Arial Narrow" w:hAnsi="Arial Narrow" w:cs="Times New Roman"/>
        </w:rPr>
      </w:pPr>
    </w:p>
    <w:tbl>
      <w:tblPr>
        <w:tblStyle w:val="Tablicapopisa4-isticanje2"/>
        <w:tblW w:w="9092" w:type="dxa"/>
        <w:tblLook w:val="04A0" w:firstRow="1" w:lastRow="0" w:firstColumn="1" w:lastColumn="0" w:noHBand="0" w:noVBand="1"/>
      </w:tblPr>
      <w:tblGrid>
        <w:gridCol w:w="4546"/>
        <w:gridCol w:w="4546"/>
      </w:tblGrid>
      <w:tr w:rsidR="00CA2DA1" w:rsidRPr="00CA2DA1" w14:paraId="4DCF461A" w14:textId="77777777" w:rsidTr="00A23FE5">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4546" w:type="dxa"/>
          </w:tcPr>
          <w:p w14:paraId="276D81F2" w14:textId="77777777" w:rsidR="00CA2DA1" w:rsidRPr="00CA2DA1" w:rsidRDefault="00CA2DA1" w:rsidP="00A23FE5">
            <w:pPr>
              <w:tabs>
                <w:tab w:val="left" w:pos="1320"/>
              </w:tabs>
              <w:spacing w:line="360" w:lineRule="auto"/>
              <w:jc w:val="center"/>
              <w:rPr>
                <w:rFonts w:ascii="Arial Narrow" w:hAnsi="Arial Narrow" w:cs="Times New Roman"/>
              </w:rPr>
            </w:pPr>
            <w:r w:rsidRPr="00CA2DA1">
              <w:rPr>
                <w:rFonts w:ascii="Arial Narrow" w:hAnsi="Arial Narrow" w:cs="Times New Roman"/>
              </w:rPr>
              <w:t>SNAGE</w:t>
            </w:r>
          </w:p>
        </w:tc>
        <w:tc>
          <w:tcPr>
            <w:tcW w:w="4546" w:type="dxa"/>
          </w:tcPr>
          <w:p w14:paraId="2F1EDB49" w14:textId="77777777" w:rsidR="00CA2DA1" w:rsidRPr="00CA2DA1" w:rsidRDefault="00CA2DA1" w:rsidP="00A23FE5">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SLABOSTI</w:t>
            </w:r>
          </w:p>
        </w:tc>
      </w:tr>
      <w:tr w:rsidR="00CA2DA1" w:rsidRPr="00CA2DA1" w14:paraId="1C9D144B" w14:textId="77777777" w:rsidTr="00A23FE5">
        <w:trPr>
          <w:cnfStyle w:val="000000100000" w:firstRow="0" w:lastRow="0" w:firstColumn="0" w:lastColumn="0" w:oddVBand="0" w:evenVBand="0" w:oddHBand="1" w:evenHBand="0" w:firstRowFirstColumn="0" w:firstRowLastColumn="0" w:lastRowFirstColumn="0" w:lastRowLastColumn="0"/>
          <w:trHeight w:val="3248"/>
        </w:trPr>
        <w:tc>
          <w:tcPr>
            <w:cnfStyle w:val="001000000000" w:firstRow="0" w:lastRow="0" w:firstColumn="1" w:lastColumn="0" w:oddVBand="0" w:evenVBand="0" w:oddHBand="0" w:evenHBand="0" w:firstRowFirstColumn="0" w:firstRowLastColumn="0" w:lastRowFirstColumn="0" w:lastRowLastColumn="0"/>
            <w:tcW w:w="4546" w:type="dxa"/>
          </w:tcPr>
          <w:p w14:paraId="23C13155"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Blizina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većih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gradskih</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turističkih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središta</w:t>
            </w:r>
            <w:proofErr w:type="spellEnd"/>
            <w:r w:rsidRPr="00CA2DA1">
              <w:rPr>
                <w:rFonts w:ascii="Arial Narrow" w:hAnsi="Arial Narrow"/>
                <w:b w:val="0"/>
                <w:bCs w:val="0"/>
                <w:color w:val="C45911" w:themeColor="accent2" w:themeShade="BF"/>
              </w:rPr>
              <w:t xml:space="preserve"> – Grad Zagreb, </w:t>
            </w:r>
            <w:proofErr w:type="spellStart"/>
            <w:r w:rsidRPr="00CA2DA1">
              <w:rPr>
                <w:rFonts w:ascii="Arial Narrow" w:hAnsi="Arial Narrow"/>
                <w:b w:val="0"/>
                <w:bCs w:val="0"/>
                <w:color w:val="C45911" w:themeColor="accent2" w:themeShade="BF"/>
              </w:rPr>
              <w:t>blizina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granice</w:t>
            </w:r>
            <w:proofErr w:type="spellEnd"/>
            <w:r w:rsidRPr="00CA2DA1">
              <w:rPr>
                <w:rFonts w:ascii="Arial Narrow" w:hAnsi="Arial Narrow"/>
                <w:b w:val="0"/>
                <w:bCs w:val="0"/>
                <w:color w:val="C45911" w:themeColor="accent2" w:themeShade="BF"/>
              </w:rPr>
              <w:t xml:space="preserve"> s </w:t>
            </w:r>
            <w:proofErr w:type="spellStart"/>
            <w:r w:rsidRPr="00CA2DA1">
              <w:rPr>
                <w:rFonts w:ascii="Arial Narrow" w:hAnsi="Arial Narrow"/>
                <w:b w:val="0"/>
                <w:bCs w:val="0"/>
                <w:color w:val="C45911" w:themeColor="accent2" w:themeShade="BF"/>
              </w:rPr>
              <w:t>Republikom</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Slovenije</w:t>
            </w:r>
            <w:proofErr w:type="spellEnd"/>
            <w:r w:rsidRPr="00CA2DA1">
              <w:rPr>
                <w:rFonts w:ascii="Arial Narrow" w:hAnsi="Arial Narrow"/>
                <w:b w:val="0"/>
                <w:bCs w:val="0"/>
                <w:color w:val="C45911" w:themeColor="accent2" w:themeShade="BF"/>
              </w:rPr>
              <w:t xml:space="preserve"> </w:t>
            </w:r>
          </w:p>
          <w:p w14:paraId="458E5435"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Povoljan</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geoprometni</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položaj</w:t>
            </w:r>
            <w:proofErr w:type="spellEnd"/>
            <w:r w:rsidRPr="00CA2DA1">
              <w:rPr>
                <w:rFonts w:ascii="Arial Narrow" w:hAnsi="Arial Narrow"/>
                <w:b w:val="0"/>
                <w:bCs w:val="0"/>
                <w:color w:val="C45911" w:themeColor="accent2" w:themeShade="BF"/>
              </w:rPr>
              <w:t xml:space="preserve"> </w:t>
            </w:r>
          </w:p>
          <w:p w14:paraId="0041564A"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Aktivnost</w:t>
            </w:r>
            <w:proofErr w:type="spellEnd"/>
            <w:r w:rsidRPr="00CA2DA1">
              <w:rPr>
                <w:rFonts w:ascii="Arial Narrow" w:hAnsi="Arial Narrow"/>
                <w:b w:val="0"/>
                <w:bCs w:val="0"/>
                <w:color w:val="C45911" w:themeColor="accent2" w:themeShade="BF"/>
              </w:rPr>
              <w:t xml:space="preserve"> 57 </w:t>
            </w:r>
            <w:proofErr w:type="spellStart"/>
            <w:r w:rsidRPr="00CA2DA1">
              <w:rPr>
                <w:rFonts w:ascii="Arial Narrow" w:hAnsi="Arial Narrow"/>
                <w:b w:val="0"/>
                <w:bCs w:val="0"/>
                <w:color w:val="C45911" w:themeColor="accent2" w:themeShade="BF"/>
              </w:rPr>
              <w:t>poslovnih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subjekata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poduzetnici</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obrtnici</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registriranih</w:t>
            </w:r>
            <w:proofErr w:type="spellEnd"/>
            <w:r w:rsidRPr="00CA2DA1">
              <w:rPr>
                <w:rFonts w:ascii="Arial Narrow" w:hAnsi="Arial Narrow"/>
                <w:b w:val="0"/>
                <w:bCs w:val="0"/>
                <w:color w:val="C45911" w:themeColor="accent2" w:themeShade="BF"/>
              </w:rPr>
              <w:t xml:space="preserve"> na </w:t>
            </w:r>
            <w:proofErr w:type="spellStart"/>
            <w:r w:rsidRPr="00CA2DA1">
              <w:rPr>
                <w:rFonts w:ascii="Arial Narrow" w:hAnsi="Arial Narrow"/>
                <w:b w:val="0"/>
                <w:bCs w:val="0"/>
                <w:color w:val="C45911" w:themeColor="accent2" w:themeShade="BF"/>
              </w:rPr>
              <w:t>području</w:t>
            </w:r>
            <w:proofErr w:type="spellEnd"/>
            <w:r w:rsidRPr="00CA2DA1">
              <w:rPr>
                <w:rFonts w:ascii="Arial Narrow" w:hAnsi="Arial Narrow"/>
                <w:b w:val="0"/>
                <w:bCs w:val="0"/>
                <w:color w:val="C45911" w:themeColor="accent2" w:themeShade="BF"/>
              </w:rPr>
              <w:t xml:space="preserve"> </w:t>
            </w:r>
            <w:proofErr w:type="spellStart"/>
            <w:proofErr w:type="gramStart"/>
            <w:r w:rsidRPr="00CA2DA1">
              <w:rPr>
                <w:rFonts w:ascii="Arial Narrow" w:hAnsi="Arial Narrow"/>
                <w:b w:val="0"/>
                <w:bCs w:val="0"/>
                <w:color w:val="C45911" w:themeColor="accent2" w:themeShade="BF"/>
              </w:rPr>
              <w:t>Općine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Blizina</w:t>
            </w:r>
            <w:proofErr w:type="spellEnd"/>
            <w:proofErr w:type="gram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zagrebačkog</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tržišta</w:t>
            </w:r>
            <w:proofErr w:type="spellEnd"/>
            <w:r w:rsidRPr="00CA2DA1">
              <w:rPr>
                <w:rFonts w:ascii="Arial Narrow" w:hAnsi="Arial Narrow"/>
                <w:b w:val="0"/>
                <w:bCs w:val="0"/>
                <w:color w:val="C45911" w:themeColor="accent2" w:themeShade="BF"/>
              </w:rPr>
              <w:t xml:space="preserve"> </w:t>
            </w:r>
          </w:p>
          <w:p w14:paraId="659810F9"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Tradicija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poduzetništva</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obrtništva</w:t>
            </w:r>
            <w:proofErr w:type="spellEnd"/>
            <w:r w:rsidRPr="00CA2DA1">
              <w:rPr>
                <w:rFonts w:ascii="Arial Narrow" w:hAnsi="Arial Narrow"/>
                <w:b w:val="0"/>
                <w:bCs w:val="0"/>
                <w:color w:val="C45911" w:themeColor="accent2" w:themeShade="BF"/>
              </w:rPr>
              <w:t xml:space="preserve"> </w:t>
            </w:r>
          </w:p>
          <w:p w14:paraId="15D0143A"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Aktivnost</w:t>
            </w:r>
            <w:proofErr w:type="spellEnd"/>
            <w:r w:rsidRPr="00CA2DA1">
              <w:rPr>
                <w:rFonts w:ascii="Arial Narrow" w:hAnsi="Arial Narrow"/>
                <w:b w:val="0"/>
                <w:bCs w:val="0"/>
                <w:color w:val="C45911" w:themeColor="accent2" w:themeShade="BF"/>
              </w:rPr>
              <w:t xml:space="preserve"> 181 </w:t>
            </w:r>
            <w:proofErr w:type="spellStart"/>
            <w:r w:rsidRPr="00CA2DA1">
              <w:rPr>
                <w:rFonts w:ascii="Arial Narrow" w:hAnsi="Arial Narrow"/>
                <w:b w:val="0"/>
                <w:bCs w:val="0"/>
                <w:color w:val="C45911" w:themeColor="accent2" w:themeShade="BF"/>
              </w:rPr>
              <w:t>poljoprivrednog</w:t>
            </w:r>
            <w:proofErr w:type="spellEnd"/>
            <w:r w:rsidRPr="00CA2DA1">
              <w:rPr>
                <w:rFonts w:ascii="Arial Narrow" w:hAnsi="Arial Narrow"/>
                <w:b w:val="0"/>
                <w:bCs w:val="0"/>
                <w:color w:val="C45911" w:themeColor="accent2" w:themeShade="BF"/>
              </w:rPr>
              <w:t xml:space="preserve"> </w:t>
            </w:r>
            <w:proofErr w:type="spellStart"/>
            <w:proofErr w:type="gramStart"/>
            <w:r w:rsidRPr="00CA2DA1">
              <w:rPr>
                <w:rFonts w:ascii="Arial Narrow" w:hAnsi="Arial Narrow"/>
                <w:b w:val="0"/>
                <w:bCs w:val="0"/>
                <w:color w:val="C45911" w:themeColor="accent2" w:themeShade="BF"/>
              </w:rPr>
              <w:t>gospodarstva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Kvalitetno</w:t>
            </w:r>
            <w:proofErr w:type="spellEnd"/>
            <w:proofErr w:type="gram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poljoprivredno</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šumsko</w:t>
            </w:r>
            <w:proofErr w:type="spellEnd"/>
            <w:r w:rsidRPr="00CA2DA1">
              <w:rPr>
                <w:rFonts w:ascii="Arial Narrow" w:hAnsi="Arial Narrow"/>
                <w:b w:val="0"/>
                <w:bCs w:val="0"/>
                <w:color w:val="C45911" w:themeColor="accent2" w:themeShade="BF"/>
              </w:rPr>
              <w:t xml:space="preserve"> </w:t>
            </w:r>
            <w:proofErr w:type="spellStart"/>
            <w:proofErr w:type="gramStart"/>
            <w:r w:rsidRPr="00CA2DA1">
              <w:rPr>
                <w:rFonts w:ascii="Arial Narrow" w:hAnsi="Arial Narrow"/>
                <w:b w:val="0"/>
                <w:bCs w:val="0"/>
                <w:color w:val="C45911" w:themeColor="accent2" w:themeShade="BF"/>
              </w:rPr>
              <w:t>zemljište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Bogatstvo</w:t>
            </w:r>
            <w:proofErr w:type="spellEnd"/>
            <w:proofErr w:type="gram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šumskih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površina</w:t>
            </w:r>
            <w:proofErr w:type="spellEnd"/>
            <w:r w:rsidRPr="00CA2DA1">
              <w:rPr>
                <w:rFonts w:ascii="Arial Narrow" w:hAnsi="Arial Narrow"/>
                <w:b w:val="0"/>
                <w:bCs w:val="0"/>
                <w:color w:val="C45911" w:themeColor="accent2" w:themeShade="BF"/>
              </w:rPr>
              <w:t xml:space="preserve"> </w:t>
            </w:r>
          </w:p>
          <w:p w14:paraId="6AA4A8EB"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Raspoloživost</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velikih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poljoprivrednih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površina</w:t>
            </w:r>
            <w:proofErr w:type="spellEnd"/>
          </w:p>
          <w:p w14:paraId="49F133E2"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Nezagađeno</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poljoprivredno</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zemljište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pogodno</w:t>
            </w:r>
            <w:proofErr w:type="spellEnd"/>
            <w:r w:rsidRPr="00CA2DA1">
              <w:rPr>
                <w:rFonts w:ascii="Arial Narrow" w:hAnsi="Arial Narrow"/>
                <w:b w:val="0"/>
                <w:bCs w:val="0"/>
                <w:color w:val="C45911" w:themeColor="accent2" w:themeShade="BF"/>
              </w:rPr>
              <w:t xml:space="preserve"> za </w:t>
            </w:r>
            <w:proofErr w:type="spellStart"/>
            <w:r w:rsidRPr="00CA2DA1">
              <w:rPr>
                <w:rFonts w:ascii="Arial Narrow" w:hAnsi="Arial Narrow"/>
                <w:b w:val="0"/>
                <w:bCs w:val="0"/>
                <w:color w:val="C45911" w:themeColor="accent2" w:themeShade="BF"/>
              </w:rPr>
              <w:t>razvoj</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ekološke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poljoprivrede</w:t>
            </w:r>
            <w:proofErr w:type="spellEnd"/>
            <w:r w:rsidRPr="00CA2DA1">
              <w:rPr>
                <w:rFonts w:ascii="Arial Narrow" w:hAnsi="Arial Narrow"/>
                <w:b w:val="0"/>
                <w:bCs w:val="0"/>
                <w:color w:val="C45911" w:themeColor="accent2" w:themeShade="BF"/>
              </w:rPr>
              <w:t xml:space="preserve"> </w:t>
            </w:r>
          </w:p>
          <w:p w14:paraId="45605040"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Lovno</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ribolovno</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područje</w:t>
            </w:r>
            <w:proofErr w:type="spellEnd"/>
            <w:r w:rsidRPr="00CA2DA1">
              <w:rPr>
                <w:rFonts w:ascii="Arial Narrow" w:hAnsi="Arial Narrow"/>
                <w:b w:val="0"/>
                <w:bCs w:val="0"/>
                <w:color w:val="C45911" w:themeColor="accent2" w:themeShade="BF"/>
              </w:rPr>
              <w:t xml:space="preserve"> s </w:t>
            </w:r>
            <w:proofErr w:type="spellStart"/>
            <w:r w:rsidRPr="00CA2DA1">
              <w:rPr>
                <w:rFonts w:ascii="Arial Narrow" w:hAnsi="Arial Narrow"/>
                <w:b w:val="0"/>
                <w:bCs w:val="0"/>
                <w:color w:val="C45911" w:themeColor="accent2" w:themeShade="BF"/>
              </w:rPr>
              <w:t>raznovrsnim</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fondom</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divljači</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riba</w:t>
            </w:r>
            <w:proofErr w:type="spellEnd"/>
            <w:r w:rsidRPr="00CA2DA1">
              <w:rPr>
                <w:rFonts w:ascii="Arial Narrow" w:hAnsi="Arial Narrow"/>
                <w:b w:val="0"/>
                <w:bCs w:val="0"/>
                <w:color w:val="C45911" w:themeColor="accent2" w:themeShade="BF"/>
              </w:rPr>
              <w:t xml:space="preserve"> </w:t>
            </w:r>
          </w:p>
          <w:p w14:paraId="1AF3775A"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Bogata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prirodna</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kulturna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baština</w:t>
            </w:r>
            <w:proofErr w:type="spellEnd"/>
            <w:r w:rsidRPr="00CA2DA1">
              <w:rPr>
                <w:rFonts w:ascii="Arial Narrow" w:hAnsi="Arial Narrow"/>
                <w:b w:val="0"/>
                <w:bCs w:val="0"/>
                <w:color w:val="C45911" w:themeColor="accent2" w:themeShade="BF"/>
              </w:rPr>
              <w:t xml:space="preserve"> – </w:t>
            </w:r>
            <w:proofErr w:type="spellStart"/>
            <w:r w:rsidRPr="00CA2DA1">
              <w:rPr>
                <w:rFonts w:ascii="Arial Narrow" w:hAnsi="Arial Narrow"/>
                <w:b w:val="0"/>
                <w:bCs w:val="0"/>
                <w:color w:val="C45911" w:themeColor="accent2" w:themeShade="BF"/>
              </w:rPr>
              <w:t>resursi</w:t>
            </w:r>
            <w:proofErr w:type="spellEnd"/>
            <w:r w:rsidRPr="00CA2DA1">
              <w:rPr>
                <w:rFonts w:ascii="Arial Narrow" w:hAnsi="Arial Narrow"/>
                <w:b w:val="0"/>
                <w:bCs w:val="0"/>
                <w:color w:val="C45911" w:themeColor="accent2" w:themeShade="BF"/>
              </w:rPr>
              <w:t xml:space="preserve"> za </w:t>
            </w:r>
            <w:proofErr w:type="spellStart"/>
            <w:r w:rsidRPr="00CA2DA1">
              <w:rPr>
                <w:rFonts w:ascii="Arial Narrow" w:hAnsi="Arial Narrow"/>
                <w:b w:val="0"/>
                <w:bCs w:val="0"/>
                <w:color w:val="C45911" w:themeColor="accent2" w:themeShade="BF"/>
              </w:rPr>
              <w:t>razvijanje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turizma</w:t>
            </w:r>
            <w:proofErr w:type="spellEnd"/>
            <w:r w:rsidRPr="00CA2DA1">
              <w:rPr>
                <w:rFonts w:ascii="Arial Narrow" w:hAnsi="Arial Narrow"/>
                <w:b w:val="0"/>
                <w:bCs w:val="0"/>
                <w:color w:val="C45911" w:themeColor="accent2" w:themeShade="BF"/>
              </w:rPr>
              <w:t xml:space="preserve"> </w:t>
            </w:r>
          </w:p>
          <w:p w14:paraId="093671D8"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Turistički</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prepoznatljive</w:t>
            </w:r>
            <w:proofErr w:type="spellEnd"/>
            <w:r w:rsidRPr="00CA2DA1">
              <w:rPr>
                <w:rFonts w:ascii="Arial Narrow" w:hAnsi="Arial Narrow"/>
                <w:b w:val="0"/>
                <w:bCs w:val="0"/>
                <w:color w:val="C45911" w:themeColor="accent2" w:themeShade="BF"/>
              </w:rPr>
              <w:t xml:space="preserve"> </w:t>
            </w:r>
            <w:proofErr w:type="spellStart"/>
            <w:proofErr w:type="gramStart"/>
            <w:r w:rsidRPr="00CA2DA1">
              <w:rPr>
                <w:rFonts w:ascii="Arial Narrow" w:hAnsi="Arial Narrow"/>
                <w:b w:val="0"/>
                <w:bCs w:val="0"/>
                <w:color w:val="C45911" w:themeColor="accent2" w:themeShade="BF"/>
              </w:rPr>
              <w:t>manifestacije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Sudjelovanje</w:t>
            </w:r>
            <w:proofErr w:type="spellEnd"/>
            <w:proofErr w:type="gramEnd"/>
            <w:r w:rsidRPr="00CA2DA1">
              <w:rPr>
                <w:rFonts w:ascii="Arial Narrow" w:hAnsi="Arial Narrow"/>
                <w:b w:val="0"/>
                <w:bCs w:val="0"/>
                <w:color w:val="C45911" w:themeColor="accent2" w:themeShade="BF"/>
              </w:rPr>
              <w:t xml:space="preserve"> u </w:t>
            </w:r>
            <w:proofErr w:type="spellStart"/>
            <w:r w:rsidRPr="00CA2DA1">
              <w:rPr>
                <w:rFonts w:ascii="Arial Narrow" w:hAnsi="Arial Narrow"/>
                <w:b w:val="0"/>
                <w:bCs w:val="0"/>
                <w:color w:val="C45911" w:themeColor="accent2" w:themeShade="BF"/>
              </w:rPr>
              <w:t>projektu</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Cikloturističke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rute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Zagrebačke</w:t>
            </w:r>
            <w:proofErr w:type="spellEnd"/>
            <w:r w:rsidRPr="00CA2DA1">
              <w:rPr>
                <w:rFonts w:ascii="Arial Narrow" w:hAnsi="Arial Narrow"/>
                <w:b w:val="0"/>
                <w:bCs w:val="0"/>
                <w:color w:val="C45911" w:themeColor="accent2" w:themeShade="BF"/>
              </w:rPr>
              <w:t xml:space="preserve"> županije </w:t>
            </w:r>
          </w:p>
          <w:p w14:paraId="08BA1D26"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Članstvo</w:t>
            </w:r>
            <w:proofErr w:type="spellEnd"/>
            <w:r w:rsidRPr="00CA2DA1">
              <w:rPr>
                <w:rFonts w:ascii="Arial Narrow" w:hAnsi="Arial Narrow"/>
                <w:b w:val="0"/>
                <w:bCs w:val="0"/>
                <w:color w:val="C45911" w:themeColor="accent2" w:themeShade="BF"/>
              </w:rPr>
              <w:t xml:space="preserve"> u </w:t>
            </w:r>
            <w:proofErr w:type="spellStart"/>
            <w:r w:rsidRPr="00CA2DA1">
              <w:rPr>
                <w:rFonts w:ascii="Arial Narrow" w:hAnsi="Arial Narrow"/>
                <w:b w:val="0"/>
                <w:bCs w:val="0"/>
                <w:color w:val="C45911" w:themeColor="accent2" w:themeShade="BF"/>
              </w:rPr>
              <w:t>Turističkom</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klasteru</w:t>
            </w:r>
            <w:proofErr w:type="spellEnd"/>
            <w:r w:rsidRPr="00CA2DA1">
              <w:rPr>
                <w:rFonts w:ascii="Arial Narrow" w:hAnsi="Arial Narrow"/>
                <w:b w:val="0"/>
                <w:bCs w:val="0"/>
                <w:color w:val="C45911" w:themeColor="accent2" w:themeShade="BF"/>
              </w:rPr>
              <w:t xml:space="preserve"> po Sutli i </w:t>
            </w:r>
            <w:proofErr w:type="spellStart"/>
            <w:r w:rsidRPr="00CA2DA1">
              <w:rPr>
                <w:rFonts w:ascii="Arial Narrow" w:hAnsi="Arial Narrow"/>
                <w:b w:val="0"/>
                <w:bCs w:val="0"/>
                <w:color w:val="C45911" w:themeColor="accent2" w:themeShade="BF"/>
              </w:rPr>
              <w:t>Žumberku</w:t>
            </w:r>
            <w:proofErr w:type="spellEnd"/>
            <w:r w:rsidRPr="00CA2DA1">
              <w:rPr>
                <w:rFonts w:ascii="Arial Narrow" w:hAnsi="Arial Narrow"/>
                <w:b w:val="0"/>
                <w:bCs w:val="0"/>
                <w:color w:val="C45911" w:themeColor="accent2" w:themeShade="BF"/>
              </w:rPr>
              <w:t xml:space="preserve"> </w:t>
            </w:r>
          </w:p>
          <w:p w14:paraId="66FCFEB0"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color w:val="C45911" w:themeColor="accent2" w:themeShade="BF"/>
              </w:rPr>
            </w:pPr>
            <w:proofErr w:type="spellStart"/>
            <w:r w:rsidRPr="00CA2DA1">
              <w:rPr>
                <w:rFonts w:ascii="Arial Narrow" w:hAnsi="Arial Narrow"/>
                <w:b w:val="0"/>
                <w:bCs w:val="0"/>
                <w:color w:val="C45911" w:themeColor="accent2" w:themeShade="BF"/>
              </w:rPr>
              <w:lastRenderedPageBreak/>
              <w:t>Zaštićeni</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botanički</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rezervat</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cret</w:t>
            </w:r>
            <w:proofErr w:type="spellEnd"/>
            <w:r w:rsidRPr="00CA2DA1">
              <w:rPr>
                <w:rFonts w:ascii="Arial Narrow" w:hAnsi="Arial Narrow"/>
                <w:b w:val="0"/>
                <w:bCs w:val="0"/>
                <w:color w:val="C45911" w:themeColor="accent2" w:themeShade="BF"/>
              </w:rPr>
              <w:t xml:space="preserve"> </w:t>
            </w:r>
            <w:proofErr w:type="gramStart"/>
            <w:r w:rsidRPr="00CA2DA1">
              <w:rPr>
                <w:rFonts w:ascii="Arial Narrow" w:hAnsi="Arial Narrow"/>
                <w:b w:val="0"/>
                <w:bCs w:val="0"/>
                <w:color w:val="C45911" w:themeColor="accent2" w:themeShade="BF"/>
              </w:rPr>
              <w:t xml:space="preserve">Dubravica  </w:t>
            </w:r>
            <w:proofErr w:type="spellStart"/>
            <w:r w:rsidRPr="00CA2DA1">
              <w:rPr>
                <w:rFonts w:ascii="Arial Narrow" w:hAnsi="Arial Narrow"/>
                <w:b w:val="0"/>
                <w:bCs w:val="0"/>
                <w:color w:val="C45911" w:themeColor="accent2" w:themeShade="BF"/>
              </w:rPr>
              <w:t>Očuvan</w:t>
            </w:r>
            <w:proofErr w:type="spellEnd"/>
            <w:proofErr w:type="gram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okoliš</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prirodni</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resursi</w:t>
            </w:r>
            <w:proofErr w:type="spellEnd"/>
          </w:p>
          <w:p w14:paraId="12C39582"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r w:rsidRPr="00CA2DA1">
              <w:rPr>
                <w:rFonts w:ascii="Arial Narrow" w:hAnsi="Arial Narrow"/>
                <w:b w:val="0"/>
                <w:bCs w:val="0"/>
                <w:color w:val="C45911" w:themeColor="accent2" w:themeShade="BF"/>
              </w:rPr>
              <w:t xml:space="preserve">Dobra </w:t>
            </w:r>
            <w:proofErr w:type="spellStart"/>
            <w:r w:rsidRPr="00CA2DA1">
              <w:rPr>
                <w:rFonts w:ascii="Arial Narrow" w:hAnsi="Arial Narrow"/>
                <w:b w:val="0"/>
                <w:bCs w:val="0"/>
                <w:color w:val="C45911" w:themeColor="accent2" w:themeShade="BF"/>
              </w:rPr>
              <w:t>prometna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povezanost</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unutar</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područja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Općine</w:t>
            </w:r>
            <w:proofErr w:type="spellEnd"/>
            <w:r w:rsidRPr="00CA2DA1">
              <w:rPr>
                <w:rFonts w:ascii="Arial Narrow" w:hAnsi="Arial Narrow"/>
                <w:b w:val="0"/>
                <w:bCs w:val="0"/>
                <w:color w:val="C45911" w:themeColor="accent2" w:themeShade="BF"/>
              </w:rPr>
              <w:t xml:space="preserve"> </w:t>
            </w:r>
          </w:p>
          <w:p w14:paraId="744B6175"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Izgrađena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infrastrukturna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mreža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električna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telekomunikacijska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plinska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vodovodna</w:t>
            </w:r>
            <w:proofErr w:type="spellEnd"/>
            <w:r w:rsidRPr="00CA2DA1">
              <w:rPr>
                <w:rFonts w:ascii="Arial Narrow" w:hAnsi="Arial Narrow"/>
                <w:b w:val="0"/>
                <w:bCs w:val="0"/>
                <w:color w:val="C45911" w:themeColor="accent2" w:themeShade="BF"/>
              </w:rPr>
              <w:t>)</w:t>
            </w:r>
          </w:p>
          <w:p w14:paraId="0AE6BF6A"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Kontinuirano</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ulaganje</w:t>
            </w:r>
            <w:proofErr w:type="spellEnd"/>
            <w:r w:rsidRPr="00CA2DA1">
              <w:rPr>
                <w:rFonts w:ascii="Arial Narrow" w:hAnsi="Arial Narrow"/>
                <w:b w:val="0"/>
                <w:bCs w:val="0"/>
                <w:color w:val="C45911" w:themeColor="accent2" w:themeShade="BF"/>
              </w:rPr>
              <w:t xml:space="preserve"> u </w:t>
            </w:r>
            <w:proofErr w:type="spellStart"/>
            <w:r w:rsidRPr="00CA2DA1">
              <w:rPr>
                <w:rFonts w:ascii="Arial Narrow" w:hAnsi="Arial Narrow"/>
                <w:b w:val="0"/>
                <w:bCs w:val="0"/>
                <w:color w:val="C45911" w:themeColor="accent2" w:themeShade="BF"/>
              </w:rPr>
              <w:t>prometnu</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infrastrukturu</w:t>
            </w:r>
            <w:proofErr w:type="spellEnd"/>
            <w:r w:rsidRPr="00CA2DA1">
              <w:rPr>
                <w:rFonts w:ascii="Arial Narrow" w:hAnsi="Arial Narrow"/>
                <w:b w:val="0"/>
                <w:bCs w:val="0"/>
                <w:color w:val="C45911" w:themeColor="accent2" w:themeShade="BF"/>
              </w:rPr>
              <w:t xml:space="preserve"> </w:t>
            </w:r>
          </w:p>
          <w:p w14:paraId="514A0D5D"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color w:val="C45911" w:themeColor="accent2" w:themeShade="BF"/>
              </w:rPr>
            </w:pPr>
            <w:proofErr w:type="spellStart"/>
            <w:r w:rsidRPr="00CA2DA1">
              <w:rPr>
                <w:rFonts w:ascii="Arial Narrow" w:hAnsi="Arial Narrow"/>
                <w:b w:val="0"/>
                <w:bCs w:val="0"/>
                <w:color w:val="C45911" w:themeColor="accent2" w:themeShade="BF"/>
              </w:rPr>
              <w:t>Kontinuirano</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ulaganje</w:t>
            </w:r>
            <w:proofErr w:type="spellEnd"/>
            <w:r w:rsidRPr="00CA2DA1">
              <w:rPr>
                <w:rFonts w:ascii="Arial Narrow" w:hAnsi="Arial Narrow"/>
                <w:b w:val="0"/>
                <w:bCs w:val="0"/>
                <w:color w:val="C45911" w:themeColor="accent2" w:themeShade="BF"/>
              </w:rPr>
              <w:t xml:space="preserve"> u </w:t>
            </w:r>
            <w:proofErr w:type="spellStart"/>
            <w:r w:rsidRPr="00CA2DA1">
              <w:rPr>
                <w:rFonts w:ascii="Arial Narrow" w:hAnsi="Arial Narrow"/>
                <w:b w:val="0"/>
                <w:bCs w:val="0"/>
                <w:color w:val="C45911" w:themeColor="accent2" w:themeShade="BF"/>
              </w:rPr>
              <w:t>vodovod</w:t>
            </w:r>
            <w:proofErr w:type="spellEnd"/>
            <w:r w:rsidRPr="00CA2DA1">
              <w:rPr>
                <w:rFonts w:ascii="Arial Narrow" w:hAnsi="Arial Narrow"/>
                <w:b w:val="0"/>
                <w:bCs w:val="0"/>
                <w:color w:val="C45911" w:themeColor="accent2" w:themeShade="BF"/>
              </w:rPr>
              <w:t xml:space="preserve"> i sustav </w:t>
            </w:r>
            <w:proofErr w:type="spellStart"/>
            <w:r w:rsidRPr="00CA2DA1">
              <w:rPr>
                <w:rFonts w:ascii="Arial Narrow" w:hAnsi="Arial Narrow"/>
                <w:b w:val="0"/>
                <w:bCs w:val="0"/>
                <w:color w:val="C45911" w:themeColor="accent2" w:themeShade="BF"/>
              </w:rPr>
              <w:t>odvodnje</w:t>
            </w:r>
            <w:proofErr w:type="spellEnd"/>
          </w:p>
          <w:p w14:paraId="20EF8A0B"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Izrađen</w:t>
            </w:r>
            <w:proofErr w:type="spellEnd"/>
            <w:r w:rsidRPr="00CA2DA1">
              <w:rPr>
                <w:rFonts w:ascii="Arial Narrow" w:hAnsi="Arial Narrow"/>
                <w:b w:val="0"/>
                <w:bCs w:val="0"/>
                <w:color w:val="C45911" w:themeColor="accent2" w:themeShade="BF"/>
              </w:rPr>
              <w:t xml:space="preserve"> Plan </w:t>
            </w:r>
            <w:proofErr w:type="spellStart"/>
            <w:r w:rsidRPr="00CA2DA1">
              <w:rPr>
                <w:rFonts w:ascii="Arial Narrow" w:hAnsi="Arial Narrow"/>
                <w:b w:val="0"/>
                <w:bCs w:val="0"/>
                <w:color w:val="C45911" w:themeColor="accent2" w:themeShade="BF"/>
              </w:rPr>
              <w:t>gospodarenja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otpadom</w:t>
            </w:r>
            <w:proofErr w:type="spellEnd"/>
            <w:r w:rsidRPr="00CA2DA1">
              <w:rPr>
                <w:rFonts w:ascii="Arial Narrow" w:hAnsi="Arial Narrow"/>
                <w:b w:val="0"/>
                <w:bCs w:val="0"/>
                <w:color w:val="C45911" w:themeColor="accent2" w:themeShade="BF"/>
              </w:rPr>
              <w:t xml:space="preserve"> </w:t>
            </w:r>
          </w:p>
          <w:p w14:paraId="208F98FF"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Organizirano</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prikupljanje</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odvoz</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komunalnog</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otpada</w:t>
            </w:r>
            <w:proofErr w:type="spellEnd"/>
            <w:r w:rsidRPr="00CA2DA1">
              <w:rPr>
                <w:rFonts w:ascii="Arial Narrow" w:hAnsi="Arial Narrow"/>
                <w:b w:val="0"/>
                <w:bCs w:val="0"/>
                <w:color w:val="C45911" w:themeColor="accent2" w:themeShade="BF"/>
              </w:rPr>
              <w:t xml:space="preserve"> </w:t>
            </w:r>
          </w:p>
          <w:p w14:paraId="3FED2FAD"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Reciklažno</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dvorište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mobilno</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reciklažno</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dvorište</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zeleni</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otoci</w:t>
            </w:r>
            <w:proofErr w:type="spellEnd"/>
            <w:r w:rsidRPr="00CA2DA1">
              <w:rPr>
                <w:rFonts w:ascii="Arial Narrow" w:hAnsi="Arial Narrow"/>
                <w:b w:val="0"/>
                <w:bCs w:val="0"/>
                <w:color w:val="C45911" w:themeColor="accent2" w:themeShade="BF"/>
              </w:rPr>
              <w:t xml:space="preserve"> na </w:t>
            </w:r>
            <w:proofErr w:type="spellStart"/>
            <w:r w:rsidRPr="00CA2DA1">
              <w:rPr>
                <w:rFonts w:ascii="Arial Narrow" w:hAnsi="Arial Narrow"/>
                <w:b w:val="0"/>
                <w:bCs w:val="0"/>
                <w:color w:val="C45911" w:themeColor="accent2" w:themeShade="BF"/>
              </w:rPr>
              <w:t>području</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Općine</w:t>
            </w:r>
            <w:proofErr w:type="spellEnd"/>
            <w:r w:rsidRPr="00CA2DA1">
              <w:rPr>
                <w:rFonts w:ascii="Arial Narrow" w:hAnsi="Arial Narrow"/>
                <w:b w:val="0"/>
                <w:bCs w:val="0"/>
                <w:color w:val="C45911" w:themeColor="accent2" w:themeShade="BF"/>
              </w:rPr>
              <w:t xml:space="preserve"> </w:t>
            </w:r>
          </w:p>
          <w:p w14:paraId="094ACCCD"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Ekološki</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očuvan</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prostor</w:t>
            </w:r>
            <w:proofErr w:type="spellEnd"/>
            <w:r w:rsidRPr="00CA2DA1">
              <w:rPr>
                <w:rFonts w:ascii="Arial Narrow" w:hAnsi="Arial Narrow"/>
                <w:b w:val="0"/>
                <w:bCs w:val="0"/>
                <w:color w:val="C45911" w:themeColor="accent2" w:themeShade="BF"/>
              </w:rPr>
              <w:t xml:space="preserve"> </w:t>
            </w:r>
          </w:p>
          <w:p w14:paraId="159F9CDB"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Realizacija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projekata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zaštite</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obnove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javnih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objekata</w:t>
            </w:r>
            <w:proofErr w:type="spellEnd"/>
            <w:r w:rsidRPr="00CA2DA1">
              <w:rPr>
                <w:rFonts w:ascii="Arial Narrow" w:hAnsi="Arial Narrow"/>
                <w:b w:val="0"/>
                <w:bCs w:val="0"/>
                <w:color w:val="C45911" w:themeColor="accent2" w:themeShade="BF"/>
              </w:rPr>
              <w:t xml:space="preserve"> s </w:t>
            </w:r>
            <w:proofErr w:type="spellStart"/>
            <w:r w:rsidRPr="00CA2DA1">
              <w:rPr>
                <w:rFonts w:ascii="Arial Narrow" w:hAnsi="Arial Narrow"/>
                <w:b w:val="0"/>
                <w:bCs w:val="0"/>
                <w:color w:val="C45911" w:themeColor="accent2" w:themeShade="BF"/>
              </w:rPr>
              <w:t>ciljem</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smanjenja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troškova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energije</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energetske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efikasnosti</w:t>
            </w:r>
            <w:proofErr w:type="spellEnd"/>
            <w:r w:rsidRPr="00CA2DA1">
              <w:rPr>
                <w:rFonts w:ascii="Arial Narrow" w:hAnsi="Arial Narrow"/>
                <w:b w:val="0"/>
                <w:bCs w:val="0"/>
                <w:color w:val="C45911" w:themeColor="accent2" w:themeShade="BF"/>
              </w:rPr>
              <w:t xml:space="preserve"> </w:t>
            </w:r>
          </w:p>
          <w:p w14:paraId="275142DE"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Modernizirana</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ekološki</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prihvatljiva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javna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rasvjeta</w:t>
            </w:r>
            <w:proofErr w:type="spellEnd"/>
            <w:r w:rsidRPr="00CA2DA1">
              <w:rPr>
                <w:rFonts w:ascii="Arial Narrow" w:hAnsi="Arial Narrow"/>
                <w:b w:val="0"/>
                <w:bCs w:val="0"/>
                <w:color w:val="C45911" w:themeColor="accent2" w:themeShade="BF"/>
              </w:rPr>
              <w:t xml:space="preserve"> </w:t>
            </w:r>
          </w:p>
          <w:p w14:paraId="737F1929"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r w:rsidRPr="00CA2DA1">
              <w:rPr>
                <w:rFonts w:ascii="Arial Narrow" w:hAnsi="Arial Narrow"/>
                <w:b w:val="0"/>
                <w:bCs w:val="0"/>
                <w:color w:val="C45911" w:themeColor="accent2" w:themeShade="BF"/>
              </w:rPr>
              <w:t xml:space="preserve">Projekti </w:t>
            </w:r>
            <w:proofErr w:type="spellStart"/>
            <w:r w:rsidRPr="00CA2DA1">
              <w:rPr>
                <w:rFonts w:ascii="Arial Narrow" w:hAnsi="Arial Narrow"/>
                <w:b w:val="0"/>
                <w:bCs w:val="0"/>
                <w:color w:val="C45911" w:themeColor="accent2" w:themeShade="BF"/>
              </w:rPr>
              <w:t>proširenja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groblja</w:t>
            </w:r>
            <w:proofErr w:type="spellEnd"/>
            <w:r w:rsidRPr="00CA2DA1">
              <w:rPr>
                <w:rFonts w:ascii="Arial Narrow" w:hAnsi="Arial Narrow"/>
                <w:b w:val="0"/>
                <w:bCs w:val="0"/>
                <w:color w:val="C45911" w:themeColor="accent2" w:themeShade="BF"/>
              </w:rPr>
              <w:t xml:space="preserve"> na </w:t>
            </w:r>
            <w:proofErr w:type="spellStart"/>
            <w:r w:rsidRPr="00CA2DA1">
              <w:rPr>
                <w:rFonts w:ascii="Arial Narrow" w:hAnsi="Arial Narrow"/>
                <w:b w:val="0"/>
                <w:bCs w:val="0"/>
                <w:color w:val="C45911" w:themeColor="accent2" w:themeShade="BF"/>
              </w:rPr>
              <w:t>području</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Općine</w:t>
            </w:r>
            <w:proofErr w:type="spellEnd"/>
          </w:p>
          <w:p w14:paraId="6DF523EA"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Dostupnost</w:t>
            </w:r>
            <w:proofErr w:type="spellEnd"/>
            <w:r w:rsidRPr="00CA2DA1">
              <w:rPr>
                <w:rFonts w:ascii="Arial Narrow" w:hAnsi="Arial Narrow"/>
                <w:b w:val="0"/>
                <w:bCs w:val="0"/>
                <w:color w:val="C45911" w:themeColor="accent2" w:themeShade="BF"/>
              </w:rPr>
              <w:t xml:space="preserve"> </w:t>
            </w:r>
            <w:proofErr w:type="gramStart"/>
            <w:r w:rsidRPr="00CA2DA1">
              <w:rPr>
                <w:rFonts w:ascii="Arial Narrow" w:hAnsi="Arial Narrow"/>
                <w:b w:val="0"/>
                <w:bCs w:val="0"/>
                <w:color w:val="C45911" w:themeColor="accent2" w:themeShade="BF"/>
              </w:rPr>
              <w:t>i dobra</w:t>
            </w:r>
            <w:proofErr w:type="gram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kvaliteta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odgojno-obrazovne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infrastrukture</w:t>
            </w:r>
            <w:proofErr w:type="spellEnd"/>
            <w:r w:rsidRPr="00CA2DA1">
              <w:rPr>
                <w:rFonts w:ascii="Arial Narrow" w:hAnsi="Arial Narrow"/>
                <w:b w:val="0"/>
                <w:bCs w:val="0"/>
                <w:color w:val="C45911" w:themeColor="accent2" w:themeShade="BF"/>
              </w:rPr>
              <w:t xml:space="preserve"> </w:t>
            </w:r>
          </w:p>
          <w:p w14:paraId="706FC91B"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Kontinuirana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ulaganja</w:t>
            </w:r>
            <w:proofErr w:type="spellEnd"/>
            <w:r w:rsidRPr="00CA2DA1">
              <w:rPr>
                <w:rFonts w:ascii="Arial Narrow" w:hAnsi="Arial Narrow"/>
                <w:b w:val="0"/>
                <w:bCs w:val="0"/>
                <w:color w:val="C45911" w:themeColor="accent2" w:themeShade="BF"/>
              </w:rPr>
              <w:t xml:space="preserve"> u </w:t>
            </w:r>
            <w:proofErr w:type="spellStart"/>
            <w:r w:rsidRPr="00CA2DA1">
              <w:rPr>
                <w:rFonts w:ascii="Arial Narrow" w:hAnsi="Arial Narrow"/>
                <w:b w:val="0"/>
                <w:bCs w:val="0"/>
                <w:color w:val="C45911" w:themeColor="accent2" w:themeShade="BF"/>
              </w:rPr>
              <w:t>objekte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predškolskog</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osnovnoškolskog</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obrazovanja</w:t>
            </w:r>
            <w:proofErr w:type="spellEnd"/>
            <w:r w:rsidRPr="00CA2DA1">
              <w:rPr>
                <w:rFonts w:ascii="Arial Narrow" w:hAnsi="Arial Narrow"/>
                <w:b w:val="0"/>
                <w:bCs w:val="0"/>
                <w:color w:val="C45911" w:themeColor="accent2" w:themeShade="BF"/>
              </w:rPr>
              <w:t xml:space="preserve"> </w:t>
            </w:r>
          </w:p>
          <w:p w14:paraId="0B830FD1"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Dostupnost</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ambulante</w:t>
            </w:r>
            <w:proofErr w:type="spellEnd"/>
            <w:r w:rsidRPr="00CA2DA1">
              <w:rPr>
                <w:rFonts w:ascii="Arial Narrow" w:hAnsi="Arial Narrow"/>
                <w:b w:val="0"/>
                <w:bCs w:val="0"/>
                <w:color w:val="C45911" w:themeColor="accent2" w:themeShade="BF"/>
              </w:rPr>
              <w:t xml:space="preserve"> na </w:t>
            </w:r>
            <w:proofErr w:type="spellStart"/>
            <w:r w:rsidRPr="00CA2DA1">
              <w:rPr>
                <w:rFonts w:ascii="Arial Narrow" w:hAnsi="Arial Narrow"/>
                <w:b w:val="0"/>
                <w:bCs w:val="0"/>
                <w:color w:val="C45911" w:themeColor="accent2" w:themeShade="BF"/>
              </w:rPr>
              <w:t>području</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Općine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koja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obuhvaća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ambulantu</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primarne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zdravstvene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zaštite</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stomatološku</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ambulantu</w:t>
            </w:r>
            <w:proofErr w:type="spellEnd"/>
            <w:r w:rsidRPr="00CA2DA1">
              <w:rPr>
                <w:rFonts w:ascii="Arial Narrow" w:hAnsi="Arial Narrow"/>
                <w:b w:val="0"/>
                <w:bCs w:val="0"/>
                <w:color w:val="C45911" w:themeColor="accent2" w:themeShade="BF"/>
              </w:rPr>
              <w:t xml:space="preserve"> </w:t>
            </w:r>
          </w:p>
          <w:p w14:paraId="3E0273E8"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lastRenderedPageBreak/>
              <w:t>Dostupnost</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ljekarne</w:t>
            </w:r>
            <w:proofErr w:type="spellEnd"/>
            <w:r w:rsidRPr="00CA2DA1">
              <w:rPr>
                <w:rFonts w:ascii="Arial Narrow" w:hAnsi="Arial Narrow"/>
                <w:b w:val="0"/>
                <w:bCs w:val="0"/>
                <w:color w:val="C45911" w:themeColor="accent2" w:themeShade="BF"/>
              </w:rPr>
              <w:t xml:space="preserve"> na </w:t>
            </w:r>
            <w:proofErr w:type="spellStart"/>
            <w:r w:rsidRPr="00CA2DA1">
              <w:rPr>
                <w:rFonts w:ascii="Arial Narrow" w:hAnsi="Arial Narrow"/>
                <w:b w:val="0"/>
                <w:bCs w:val="0"/>
                <w:color w:val="C45911" w:themeColor="accent2" w:themeShade="BF"/>
              </w:rPr>
              <w:t>području</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Općine</w:t>
            </w:r>
            <w:proofErr w:type="spellEnd"/>
            <w:r w:rsidRPr="00CA2DA1">
              <w:rPr>
                <w:rFonts w:ascii="Arial Narrow" w:hAnsi="Arial Narrow"/>
                <w:b w:val="0"/>
                <w:bCs w:val="0"/>
                <w:color w:val="C45911" w:themeColor="accent2" w:themeShade="BF"/>
              </w:rPr>
              <w:t xml:space="preserve"> </w:t>
            </w:r>
          </w:p>
          <w:p w14:paraId="7F2560D9"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Dostupnost</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veterinarske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ambulante</w:t>
            </w:r>
            <w:proofErr w:type="spellEnd"/>
            <w:r w:rsidRPr="00CA2DA1">
              <w:rPr>
                <w:rFonts w:ascii="Arial Narrow" w:hAnsi="Arial Narrow"/>
                <w:b w:val="0"/>
                <w:bCs w:val="0"/>
                <w:color w:val="C45911" w:themeColor="accent2" w:themeShade="BF"/>
              </w:rPr>
              <w:t xml:space="preserve"> na </w:t>
            </w:r>
            <w:proofErr w:type="spellStart"/>
            <w:r w:rsidRPr="00CA2DA1">
              <w:rPr>
                <w:rFonts w:ascii="Arial Narrow" w:hAnsi="Arial Narrow"/>
                <w:b w:val="0"/>
                <w:bCs w:val="0"/>
                <w:color w:val="C45911" w:themeColor="accent2" w:themeShade="BF"/>
              </w:rPr>
              <w:t>području</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Općine</w:t>
            </w:r>
            <w:proofErr w:type="spellEnd"/>
            <w:r w:rsidRPr="00CA2DA1">
              <w:rPr>
                <w:rFonts w:ascii="Arial Narrow" w:hAnsi="Arial Narrow"/>
                <w:b w:val="0"/>
                <w:bCs w:val="0"/>
                <w:color w:val="C45911" w:themeColor="accent2" w:themeShade="BF"/>
              </w:rPr>
              <w:t xml:space="preserve"> </w:t>
            </w:r>
          </w:p>
          <w:p w14:paraId="58014F4E"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Ulaganja</w:t>
            </w:r>
            <w:proofErr w:type="spellEnd"/>
            <w:r w:rsidRPr="00CA2DA1">
              <w:rPr>
                <w:rFonts w:ascii="Arial Narrow" w:hAnsi="Arial Narrow"/>
                <w:b w:val="0"/>
                <w:bCs w:val="0"/>
                <w:color w:val="C45911" w:themeColor="accent2" w:themeShade="BF"/>
              </w:rPr>
              <w:t xml:space="preserve"> u </w:t>
            </w:r>
            <w:proofErr w:type="spellStart"/>
            <w:r w:rsidRPr="00CA2DA1">
              <w:rPr>
                <w:rFonts w:ascii="Arial Narrow" w:hAnsi="Arial Narrow"/>
                <w:b w:val="0"/>
                <w:bCs w:val="0"/>
                <w:color w:val="C45911" w:themeColor="accent2" w:themeShade="BF"/>
              </w:rPr>
              <w:t>izgradnju</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dječjih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igrališta</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poticanje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zdravih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životnih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stilova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djece</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mladih</w:t>
            </w:r>
            <w:proofErr w:type="spellEnd"/>
            <w:r w:rsidRPr="00CA2DA1">
              <w:rPr>
                <w:rFonts w:ascii="Arial Narrow" w:hAnsi="Arial Narrow"/>
                <w:b w:val="0"/>
                <w:bCs w:val="0"/>
                <w:color w:val="C45911" w:themeColor="accent2" w:themeShade="BF"/>
              </w:rPr>
              <w:t xml:space="preserve"> </w:t>
            </w:r>
          </w:p>
          <w:p w14:paraId="454C4185"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Aktivnost</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udruga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koje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svojim</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djelovanjem</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pokrivaju</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široki</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spektar</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društvenog</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života</w:t>
            </w:r>
            <w:proofErr w:type="spellEnd"/>
            <w:r w:rsidRPr="00CA2DA1">
              <w:rPr>
                <w:rFonts w:ascii="Arial Narrow" w:hAnsi="Arial Narrow"/>
                <w:b w:val="0"/>
                <w:bCs w:val="0"/>
                <w:color w:val="C45911" w:themeColor="accent2" w:themeShade="BF"/>
              </w:rPr>
              <w:t xml:space="preserve"> </w:t>
            </w:r>
          </w:p>
          <w:p w14:paraId="197A7185"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r w:rsidRPr="00CA2DA1">
              <w:rPr>
                <w:rFonts w:ascii="Arial Narrow" w:hAnsi="Arial Narrow"/>
                <w:b w:val="0"/>
                <w:bCs w:val="0"/>
                <w:color w:val="C45911" w:themeColor="accent2" w:themeShade="BF"/>
              </w:rPr>
              <w:t xml:space="preserve">Podrška </w:t>
            </w:r>
            <w:proofErr w:type="spellStart"/>
            <w:r w:rsidRPr="00CA2DA1">
              <w:rPr>
                <w:rFonts w:ascii="Arial Narrow" w:hAnsi="Arial Narrow"/>
                <w:b w:val="0"/>
                <w:bCs w:val="0"/>
                <w:color w:val="C45911" w:themeColor="accent2" w:themeShade="BF"/>
              </w:rPr>
              <w:t>Općine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udrugama</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njihovim</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aktivnostima</w:t>
            </w:r>
            <w:proofErr w:type="spellEnd"/>
            <w:r w:rsidRPr="00CA2DA1">
              <w:rPr>
                <w:rFonts w:ascii="Arial Narrow" w:hAnsi="Arial Narrow"/>
                <w:b w:val="0"/>
                <w:bCs w:val="0"/>
                <w:color w:val="C45911" w:themeColor="accent2" w:themeShade="BF"/>
              </w:rPr>
              <w:t xml:space="preserve"> </w:t>
            </w:r>
          </w:p>
          <w:p w14:paraId="0961CBDE"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Postojanje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Lovačkog</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doma</w:t>
            </w:r>
            <w:proofErr w:type="spellEnd"/>
            <w:r w:rsidRPr="00CA2DA1">
              <w:rPr>
                <w:rFonts w:ascii="Arial Narrow" w:hAnsi="Arial Narrow"/>
                <w:b w:val="0"/>
                <w:bCs w:val="0"/>
                <w:color w:val="C45911" w:themeColor="accent2" w:themeShade="BF"/>
              </w:rPr>
              <w:t xml:space="preserve"> LD Vidra Dubravica i </w:t>
            </w:r>
            <w:proofErr w:type="spellStart"/>
            <w:r w:rsidRPr="00CA2DA1">
              <w:rPr>
                <w:rFonts w:ascii="Arial Narrow" w:hAnsi="Arial Narrow"/>
                <w:b w:val="0"/>
                <w:bCs w:val="0"/>
                <w:color w:val="C45911" w:themeColor="accent2" w:themeShade="BF"/>
              </w:rPr>
              <w:t>aktivnosti</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lovačkog</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društva</w:t>
            </w:r>
            <w:proofErr w:type="spellEnd"/>
          </w:p>
        </w:tc>
        <w:tc>
          <w:tcPr>
            <w:tcW w:w="4546" w:type="dxa"/>
          </w:tcPr>
          <w:p w14:paraId="07D6C13E"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lastRenderedPageBreak/>
              <w:t>Nedostatak</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inovativnosti</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poduzetništvu</w:t>
            </w:r>
            <w:proofErr w:type="spellEnd"/>
          </w:p>
          <w:p w14:paraId="54C026D6"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Nedovoljna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informiranost</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poduzetnika</w:t>
            </w:r>
            <w:proofErr w:type="spellEnd"/>
            <w:r w:rsidRPr="00CA2DA1">
              <w:rPr>
                <w:rFonts w:ascii="Arial Narrow" w:hAnsi="Arial Narrow"/>
                <w:color w:val="C45911" w:themeColor="accent2" w:themeShade="BF"/>
              </w:rPr>
              <w:t xml:space="preserve"> i obrtnika o </w:t>
            </w:r>
            <w:proofErr w:type="spellStart"/>
            <w:r w:rsidRPr="00CA2DA1">
              <w:rPr>
                <w:rFonts w:ascii="Arial Narrow" w:hAnsi="Arial Narrow"/>
                <w:color w:val="C45911" w:themeColor="accent2" w:themeShade="BF"/>
              </w:rPr>
              <w:t>mogućnostima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korištenja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vanjskih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izvora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financiranja</w:t>
            </w:r>
            <w:proofErr w:type="spellEnd"/>
          </w:p>
          <w:p w14:paraId="6A9ECC3C"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Nedovoljna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informiranost</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znanje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lokalnih</w:t>
            </w:r>
            <w:proofErr w:type="spellEnd"/>
            <w:r w:rsidRPr="00CA2DA1">
              <w:rPr>
                <w:rFonts w:ascii="Arial Narrow" w:hAnsi="Arial Narrow"/>
                <w:color w:val="C45911" w:themeColor="accent2" w:themeShade="BF"/>
              </w:rPr>
              <w:t xml:space="preserve"> OPG-a </w:t>
            </w:r>
            <w:proofErr w:type="spellStart"/>
            <w:r w:rsidRPr="00CA2DA1">
              <w:rPr>
                <w:rFonts w:ascii="Arial Narrow" w:hAnsi="Arial Narrow"/>
                <w:color w:val="C45911" w:themeColor="accent2" w:themeShade="BF"/>
              </w:rPr>
              <w:t>mogućnostima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korištenju</w:t>
            </w:r>
            <w:proofErr w:type="spellEnd"/>
            <w:r w:rsidRPr="00CA2DA1">
              <w:rPr>
                <w:rFonts w:ascii="Arial Narrow" w:hAnsi="Arial Narrow"/>
                <w:color w:val="C45911" w:themeColor="accent2" w:themeShade="BF"/>
              </w:rPr>
              <w:t xml:space="preserve"> EU </w:t>
            </w:r>
            <w:proofErr w:type="spellStart"/>
            <w:r w:rsidRPr="00CA2DA1">
              <w:rPr>
                <w:rFonts w:ascii="Arial Narrow" w:hAnsi="Arial Narrow"/>
                <w:color w:val="C45911" w:themeColor="accent2" w:themeShade="BF"/>
              </w:rPr>
              <w:t>fondova</w:t>
            </w:r>
            <w:proofErr w:type="spellEnd"/>
            <w:r w:rsidRPr="00CA2DA1">
              <w:rPr>
                <w:rFonts w:ascii="Arial Narrow" w:hAnsi="Arial Narrow"/>
                <w:color w:val="C45911" w:themeColor="accent2" w:themeShade="BF"/>
              </w:rPr>
              <w:t xml:space="preserve"> za </w:t>
            </w:r>
            <w:proofErr w:type="spellStart"/>
            <w:r w:rsidRPr="00CA2DA1">
              <w:rPr>
                <w:rFonts w:ascii="Arial Narrow" w:hAnsi="Arial Narrow"/>
                <w:color w:val="C45911" w:themeColor="accent2" w:themeShade="BF"/>
              </w:rPr>
              <w:t>unapređenje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proizvodnje</w:t>
            </w:r>
            <w:proofErr w:type="spellEnd"/>
          </w:p>
          <w:p w14:paraId="690E1A99"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Potreba</w:t>
            </w:r>
            <w:proofErr w:type="spellEnd"/>
            <w:r w:rsidRPr="00CA2DA1">
              <w:rPr>
                <w:rFonts w:ascii="Arial Narrow" w:hAnsi="Arial Narrow"/>
                <w:color w:val="C45911" w:themeColor="accent2" w:themeShade="BF"/>
              </w:rPr>
              <w:t xml:space="preserve"> edukacije i </w:t>
            </w:r>
            <w:proofErr w:type="spellStart"/>
            <w:r w:rsidRPr="00CA2DA1">
              <w:rPr>
                <w:rFonts w:ascii="Arial Narrow" w:hAnsi="Arial Narrow"/>
                <w:color w:val="C45911" w:themeColor="accent2" w:themeShade="BF"/>
              </w:rPr>
              <w:t>savjetovanja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poljoprivrednih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proizvođača</w:t>
            </w:r>
            <w:proofErr w:type="spellEnd"/>
          </w:p>
          <w:p w14:paraId="5D1F42A3"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Rascjepkanost</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poljoprivrednog</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zemljišta</w:t>
            </w:r>
            <w:proofErr w:type="spellEnd"/>
            <w:r w:rsidRPr="00CA2DA1">
              <w:rPr>
                <w:rFonts w:ascii="Arial Narrow" w:hAnsi="Arial Narrow"/>
                <w:color w:val="C45911" w:themeColor="accent2" w:themeShade="BF"/>
              </w:rPr>
              <w:t xml:space="preserve"> </w:t>
            </w:r>
          </w:p>
          <w:p w14:paraId="134C4601"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Nedovoljna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iskorištenost</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potencijala</w:t>
            </w:r>
            <w:proofErr w:type="spellEnd"/>
            <w:r w:rsidRPr="00CA2DA1">
              <w:rPr>
                <w:rFonts w:ascii="Arial Narrow" w:hAnsi="Arial Narrow"/>
                <w:color w:val="C45911" w:themeColor="accent2" w:themeShade="BF"/>
              </w:rPr>
              <w:t xml:space="preserve"> za </w:t>
            </w:r>
            <w:proofErr w:type="spellStart"/>
            <w:r w:rsidRPr="00CA2DA1">
              <w:rPr>
                <w:rFonts w:ascii="Arial Narrow" w:hAnsi="Arial Narrow"/>
                <w:color w:val="C45911" w:themeColor="accent2" w:themeShade="BF"/>
              </w:rPr>
              <w:t>razvoj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ekološke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poljoprivrede</w:t>
            </w:r>
            <w:proofErr w:type="spellEnd"/>
          </w:p>
          <w:p w14:paraId="70263F38"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Neorganiziranost</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nedovoljna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povezanost</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poljoprivrednih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proizvođača</w:t>
            </w:r>
            <w:proofErr w:type="spellEnd"/>
          </w:p>
          <w:p w14:paraId="065443A7"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Nedostatnost</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vlastitih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izvora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financiranja</w:t>
            </w:r>
            <w:proofErr w:type="spellEnd"/>
            <w:r w:rsidRPr="00CA2DA1">
              <w:rPr>
                <w:rFonts w:ascii="Arial Narrow" w:hAnsi="Arial Narrow"/>
                <w:color w:val="C45911" w:themeColor="accent2" w:themeShade="BF"/>
              </w:rPr>
              <w:t xml:space="preserve"> za nova </w:t>
            </w:r>
            <w:proofErr w:type="spellStart"/>
            <w:r w:rsidRPr="00CA2DA1">
              <w:rPr>
                <w:rFonts w:ascii="Arial Narrow" w:hAnsi="Arial Narrow"/>
                <w:color w:val="C45911" w:themeColor="accent2" w:themeShade="BF"/>
              </w:rPr>
              <w:t>ulaganja</w:t>
            </w:r>
            <w:proofErr w:type="spellEnd"/>
            <w:r w:rsidRPr="00CA2DA1">
              <w:rPr>
                <w:rFonts w:ascii="Arial Narrow" w:hAnsi="Arial Narrow"/>
                <w:color w:val="C45911" w:themeColor="accent2" w:themeShade="BF"/>
              </w:rPr>
              <w:t>/</w:t>
            </w:r>
            <w:proofErr w:type="spellStart"/>
            <w:r w:rsidRPr="00CA2DA1">
              <w:rPr>
                <w:rFonts w:ascii="Arial Narrow" w:hAnsi="Arial Narrow"/>
                <w:color w:val="C45911" w:themeColor="accent2" w:themeShade="BF"/>
              </w:rPr>
              <w:t>projekte</w:t>
            </w:r>
            <w:proofErr w:type="spellEnd"/>
          </w:p>
          <w:p w14:paraId="69B41E54"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Nedovoljna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valorizacija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promocija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kulturne</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prirodne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baštine</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turističke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svrhe</w:t>
            </w:r>
            <w:proofErr w:type="spellEnd"/>
          </w:p>
          <w:p w14:paraId="3DFC735A"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Manjak</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smještajnih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kapaciteta</w:t>
            </w:r>
            <w:proofErr w:type="spellEnd"/>
          </w:p>
          <w:p w14:paraId="18E220AF"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Nedovoljno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izgrađena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turistička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infrastruktura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nedovoljno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razvijene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turističke</w:t>
            </w:r>
            <w:proofErr w:type="spellEnd"/>
            <w:r w:rsidRPr="00CA2DA1">
              <w:rPr>
                <w:rFonts w:ascii="Arial Narrow" w:hAnsi="Arial Narrow"/>
                <w:color w:val="C45911" w:themeColor="accent2" w:themeShade="BF"/>
              </w:rPr>
              <w:t xml:space="preserve"> usluge u </w:t>
            </w:r>
            <w:proofErr w:type="spellStart"/>
            <w:r w:rsidRPr="00CA2DA1">
              <w:rPr>
                <w:rFonts w:ascii="Arial Narrow" w:hAnsi="Arial Narrow"/>
                <w:color w:val="C45911" w:themeColor="accent2" w:themeShade="BF"/>
              </w:rPr>
              <w:t>blizini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izvorišta</w:t>
            </w:r>
            <w:proofErr w:type="spellEnd"/>
            <w:r w:rsidRPr="00CA2DA1">
              <w:rPr>
                <w:rFonts w:ascii="Arial Narrow" w:hAnsi="Arial Narrow"/>
                <w:color w:val="C45911" w:themeColor="accent2" w:themeShade="BF"/>
              </w:rPr>
              <w:t xml:space="preserve"> i u </w:t>
            </w:r>
            <w:proofErr w:type="spellStart"/>
            <w:r w:rsidRPr="00CA2DA1">
              <w:rPr>
                <w:rFonts w:ascii="Arial Narrow" w:hAnsi="Arial Narrow"/>
                <w:color w:val="C45911" w:themeColor="accent2" w:themeShade="BF"/>
              </w:rPr>
              <w:t>prirodi</w:t>
            </w:r>
            <w:proofErr w:type="spellEnd"/>
          </w:p>
          <w:p w14:paraId="360C9D03"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Nezadovoljavajuće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stanje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pojedinih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županijskih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lokalnih</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nerazvrstanih</w:t>
            </w:r>
            <w:proofErr w:type="spellEnd"/>
            <w:r w:rsidRPr="00CA2DA1">
              <w:rPr>
                <w:rFonts w:ascii="Arial Narrow" w:hAnsi="Arial Narrow"/>
                <w:color w:val="C45911" w:themeColor="accent2" w:themeShade="BF"/>
              </w:rPr>
              <w:t xml:space="preserve"> cesta</w:t>
            </w:r>
          </w:p>
          <w:p w14:paraId="1CF041DA"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Nedostatak</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financijskih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sredstava</w:t>
            </w:r>
            <w:proofErr w:type="spellEnd"/>
            <w:r w:rsidRPr="00CA2DA1">
              <w:rPr>
                <w:rFonts w:ascii="Arial Narrow" w:hAnsi="Arial Narrow"/>
                <w:color w:val="C45911" w:themeColor="accent2" w:themeShade="BF"/>
              </w:rPr>
              <w:t xml:space="preserve"> za </w:t>
            </w:r>
            <w:proofErr w:type="spellStart"/>
            <w:r w:rsidRPr="00CA2DA1">
              <w:rPr>
                <w:rFonts w:ascii="Arial Narrow" w:hAnsi="Arial Narrow"/>
                <w:color w:val="C45911" w:themeColor="accent2" w:themeShade="BF"/>
              </w:rPr>
              <w:t>veća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ulaganja</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infrastrukturu</w:t>
            </w:r>
            <w:proofErr w:type="spellEnd"/>
          </w:p>
          <w:p w14:paraId="481AFFCB"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Potreba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ulaganja</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izgradnju</w:t>
            </w:r>
            <w:proofErr w:type="spellEnd"/>
            <w:r w:rsidRPr="00CA2DA1">
              <w:rPr>
                <w:rFonts w:ascii="Arial Narrow" w:hAnsi="Arial Narrow"/>
                <w:color w:val="C45911" w:themeColor="accent2" w:themeShade="BF"/>
              </w:rPr>
              <w:t>/</w:t>
            </w:r>
            <w:proofErr w:type="spellStart"/>
            <w:r w:rsidRPr="00CA2DA1">
              <w:rPr>
                <w:rFonts w:ascii="Arial Narrow" w:hAnsi="Arial Narrow"/>
                <w:color w:val="C45911" w:themeColor="accent2" w:themeShade="BF"/>
              </w:rPr>
              <w:t>rekonstrukciju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nogostupa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biciklističkih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staza</w:t>
            </w:r>
            <w:proofErr w:type="spellEnd"/>
          </w:p>
          <w:p w14:paraId="4ED3E00B"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Nedostatak</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pojedinih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oblika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komunalne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infrastrukture</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pojedinim</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dijelovima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općine</w:t>
            </w:r>
            <w:proofErr w:type="spellEnd"/>
            <w:r w:rsidRPr="00CA2DA1">
              <w:rPr>
                <w:rFonts w:ascii="Arial Narrow" w:hAnsi="Arial Narrow"/>
                <w:color w:val="C45911" w:themeColor="accent2" w:themeShade="BF"/>
              </w:rPr>
              <w:t xml:space="preserve"> </w:t>
            </w:r>
          </w:p>
          <w:p w14:paraId="3146E2E9"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Nedovoljno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izgrađen</w:t>
            </w:r>
            <w:proofErr w:type="spellEnd"/>
            <w:r w:rsidRPr="00CA2DA1">
              <w:rPr>
                <w:rFonts w:ascii="Arial Narrow" w:hAnsi="Arial Narrow"/>
                <w:color w:val="C45911" w:themeColor="accent2" w:themeShade="BF"/>
              </w:rPr>
              <w:t xml:space="preserve"> sustav </w:t>
            </w:r>
            <w:proofErr w:type="spellStart"/>
            <w:r w:rsidRPr="00CA2DA1">
              <w:rPr>
                <w:rFonts w:ascii="Arial Narrow" w:hAnsi="Arial Narrow"/>
                <w:color w:val="C45911" w:themeColor="accent2" w:themeShade="BF"/>
              </w:rPr>
              <w:t>odvodnje</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vodovoda</w:t>
            </w:r>
            <w:proofErr w:type="spellEnd"/>
            <w:r w:rsidRPr="00CA2DA1">
              <w:rPr>
                <w:rFonts w:ascii="Arial Narrow" w:hAnsi="Arial Narrow"/>
                <w:color w:val="C45911" w:themeColor="accent2" w:themeShade="BF"/>
              </w:rPr>
              <w:t xml:space="preserve"> </w:t>
            </w:r>
          </w:p>
          <w:p w14:paraId="077BC11E"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Potreba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uređenja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proširenja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postojećih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groblja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popratne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infrastrukture</w:t>
            </w:r>
            <w:proofErr w:type="spellEnd"/>
          </w:p>
          <w:p w14:paraId="31AC3F6A"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Energetski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neučinkoviti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javni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objekti</w:t>
            </w:r>
            <w:proofErr w:type="spellEnd"/>
            <w:r w:rsidRPr="00CA2DA1">
              <w:rPr>
                <w:rFonts w:ascii="Arial Narrow" w:hAnsi="Arial Narrow"/>
                <w:color w:val="C45911" w:themeColor="accent2" w:themeShade="BF"/>
              </w:rPr>
              <w:t xml:space="preserve"> </w:t>
            </w:r>
          </w:p>
          <w:p w14:paraId="3809A318"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Nedovoljno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informirano</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educirano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stanovništvo</w:t>
            </w:r>
            <w:proofErr w:type="spellEnd"/>
            <w:r w:rsidRPr="00CA2DA1">
              <w:rPr>
                <w:rFonts w:ascii="Arial Narrow" w:hAnsi="Arial Narrow"/>
                <w:color w:val="C45911" w:themeColor="accent2" w:themeShade="BF"/>
              </w:rPr>
              <w:t xml:space="preserve"> o </w:t>
            </w:r>
            <w:proofErr w:type="spellStart"/>
            <w:r w:rsidRPr="00CA2DA1">
              <w:rPr>
                <w:rFonts w:ascii="Arial Narrow" w:hAnsi="Arial Narrow"/>
                <w:color w:val="C45911" w:themeColor="accent2" w:themeShade="BF"/>
              </w:rPr>
              <w:t>mogućnostima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korištenja</w:t>
            </w:r>
            <w:proofErr w:type="spellEnd"/>
            <w:r w:rsidRPr="00CA2DA1">
              <w:rPr>
                <w:rFonts w:ascii="Arial Narrow" w:hAnsi="Arial Narrow"/>
                <w:color w:val="C45911" w:themeColor="accent2" w:themeShade="BF"/>
              </w:rPr>
              <w:t xml:space="preserve"> OIE</w:t>
            </w:r>
          </w:p>
          <w:p w14:paraId="64C2A489"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Nedostatno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poznavanje</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razvijena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svijest</w:t>
            </w:r>
            <w:proofErr w:type="spellEnd"/>
            <w:r w:rsidRPr="00CA2DA1">
              <w:rPr>
                <w:rFonts w:ascii="Arial Narrow" w:hAnsi="Arial Narrow"/>
                <w:color w:val="C45911" w:themeColor="accent2" w:themeShade="BF"/>
              </w:rPr>
              <w:t xml:space="preserve"> o </w:t>
            </w:r>
            <w:proofErr w:type="spellStart"/>
            <w:r w:rsidRPr="00CA2DA1">
              <w:rPr>
                <w:rFonts w:ascii="Arial Narrow" w:hAnsi="Arial Narrow"/>
                <w:color w:val="C45911" w:themeColor="accent2" w:themeShade="BF"/>
              </w:rPr>
              <w:t>očuvanju</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održivom</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korištenju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biološke</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krajobrazne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raznolikosti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područja</w:t>
            </w:r>
            <w:proofErr w:type="spellEnd"/>
          </w:p>
          <w:p w14:paraId="1A2F0D4A"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Nedovoljni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kapaciteti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sportsko-rekreacijskih</w:t>
            </w:r>
            <w:proofErr w:type="spellEnd"/>
            <w:r w:rsidRPr="00CA2DA1">
              <w:rPr>
                <w:rFonts w:ascii="Arial Narrow" w:hAnsi="Arial Narrow"/>
                <w:color w:val="C45911" w:themeColor="accent2" w:themeShade="BF"/>
              </w:rPr>
              <w:t xml:space="preserve"> zona</w:t>
            </w:r>
          </w:p>
          <w:p w14:paraId="1A1D8A7B"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Potreba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kontinuiranog</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ulaganja</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objekte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društvenih</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vatrogasnih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domova</w:t>
            </w:r>
            <w:proofErr w:type="spellEnd"/>
          </w:p>
          <w:p w14:paraId="7A5645CE"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Dotrajala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dodatna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oprema</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školama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drugim</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obrazovnim</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ustanovama</w:t>
            </w:r>
            <w:proofErr w:type="spellEnd"/>
            <w:r w:rsidRPr="00CA2DA1">
              <w:rPr>
                <w:rFonts w:ascii="Arial Narrow" w:hAnsi="Arial Narrow"/>
                <w:color w:val="C45911" w:themeColor="accent2" w:themeShade="BF"/>
              </w:rPr>
              <w:t xml:space="preserve"> </w:t>
            </w:r>
          </w:p>
          <w:p w14:paraId="5AC0E7B8"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Potreba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kontinuiranog</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ulaganja</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izgradnju</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obnovu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odgojnoobrazovne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infrastrukture</w:t>
            </w:r>
            <w:proofErr w:type="spellEnd"/>
            <w:r w:rsidRPr="00CA2DA1">
              <w:rPr>
                <w:rFonts w:ascii="Arial Narrow" w:hAnsi="Arial Narrow"/>
                <w:color w:val="C45911" w:themeColor="accent2" w:themeShade="BF"/>
              </w:rPr>
              <w:t xml:space="preserve"> </w:t>
            </w:r>
          </w:p>
          <w:p w14:paraId="35866FA9"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Nedostatak</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domova</w:t>
            </w:r>
            <w:proofErr w:type="spellEnd"/>
            <w:r w:rsidRPr="00CA2DA1">
              <w:rPr>
                <w:rFonts w:ascii="Arial Narrow" w:hAnsi="Arial Narrow"/>
                <w:color w:val="C45911" w:themeColor="accent2" w:themeShade="BF"/>
              </w:rPr>
              <w:t xml:space="preserve"> za stare i </w:t>
            </w:r>
            <w:proofErr w:type="spellStart"/>
            <w:r w:rsidRPr="00CA2DA1">
              <w:rPr>
                <w:rFonts w:ascii="Arial Narrow" w:hAnsi="Arial Narrow"/>
                <w:color w:val="C45911" w:themeColor="accent2" w:themeShade="BF"/>
              </w:rPr>
              <w:t>nemoćne</w:t>
            </w:r>
            <w:proofErr w:type="spellEnd"/>
            <w:r w:rsidRPr="00CA2DA1">
              <w:rPr>
                <w:rFonts w:ascii="Arial Narrow" w:hAnsi="Arial Narrow"/>
                <w:color w:val="C45911" w:themeColor="accent2" w:themeShade="BF"/>
              </w:rPr>
              <w:t xml:space="preserve"> </w:t>
            </w:r>
          </w:p>
          <w:p w14:paraId="01767CDE"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Nedovoljna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osviještenost</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stanovništva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prema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socijalno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isključenim</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skupinama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društva</w:t>
            </w:r>
            <w:proofErr w:type="spellEnd"/>
          </w:p>
          <w:p w14:paraId="39A0F54A"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r w:rsidRPr="00CA2DA1">
              <w:rPr>
                <w:rFonts w:ascii="Arial Narrow" w:hAnsi="Arial Narrow"/>
                <w:color w:val="C45911" w:themeColor="accent2" w:themeShade="BF"/>
              </w:rPr>
              <w:lastRenderedPageBreak/>
              <w:t xml:space="preserve"> </w:t>
            </w:r>
            <w:proofErr w:type="spellStart"/>
            <w:r w:rsidRPr="00CA2DA1">
              <w:rPr>
                <w:rFonts w:ascii="Arial Narrow" w:hAnsi="Arial Narrow"/>
                <w:color w:val="C45911" w:themeColor="accent2" w:themeShade="BF"/>
              </w:rPr>
              <w:t>Ograničena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financijska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sredstva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udruga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njihova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Nedovoljna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informiranost</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udruga</w:t>
            </w:r>
            <w:proofErr w:type="spellEnd"/>
            <w:r w:rsidRPr="00CA2DA1">
              <w:rPr>
                <w:rFonts w:ascii="Arial Narrow" w:hAnsi="Arial Narrow"/>
                <w:color w:val="C45911" w:themeColor="accent2" w:themeShade="BF"/>
              </w:rPr>
              <w:t xml:space="preserve"> o </w:t>
            </w:r>
            <w:proofErr w:type="spellStart"/>
            <w:r w:rsidRPr="00CA2DA1">
              <w:rPr>
                <w:rFonts w:ascii="Arial Narrow" w:hAnsi="Arial Narrow"/>
                <w:color w:val="C45911" w:themeColor="accent2" w:themeShade="BF"/>
              </w:rPr>
              <w:t>načinima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korištenja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nacionalnih</w:t>
            </w:r>
            <w:proofErr w:type="spellEnd"/>
            <w:r w:rsidRPr="00CA2DA1">
              <w:rPr>
                <w:rFonts w:ascii="Arial Narrow" w:hAnsi="Arial Narrow"/>
                <w:color w:val="C45911" w:themeColor="accent2" w:themeShade="BF"/>
              </w:rPr>
              <w:t xml:space="preserve"> i EU </w:t>
            </w:r>
            <w:proofErr w:type="spellStart"/>
            <w:r w:rsidRPr="00CA2DA1">
              <w:rPr>
                <w:rFonts w:ascii="Arial Narrow" w:hAnsi="Arial Narrow"/>
                <w:color w:val="C45911" w:themeColor="accent2" w:themeShade="BF"/>
              </w:rPr>
              <w:t>sredstava</w:t>
            </w:r>
            <w:proofErr w:type="spellEnd"/>
            <w:r w:rsidRPr="00CA2DA1">
              <w:rPr>
                <w:rFonts w:ascii="Arial Narrow" w:hAnsi="Arial Narrow"/>
                <w:color w:val="C45911" w:themeColor="accent2" w:themeShade="BF"/>
              </w:rPr>
              <w:t xml:space="preserve"> za </w:t>
            </w:r>
            <w:proofErr w:type="spellStart"/>
            <w:r w:rsidRPr="00CA2DA1">
              <w:rPr>
                <w:rFonts w:ascii="Arial Narrow" w:hAnsi="Arial Narrow"/>
                <w:color w:val="C45911" w:themeColor="accent2" w:themeShade="BF"/>
              </w:rPr>
              <w:t>financiranje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projekata</w:t>
            </w:r>
            <w:proofErr w:type="spellEnd"/>
          </w:p>
          <w:p w14:paraId="6EEEEAE7" w14:textId="77777777" w:rsidR="00CA2DA1" w:rsidRPr="00CA2DA1" w:rsidRDefault="00CA2DA1" w:rsidP="00CA2DA1">
            <w:pPr>
              <w:pStyle w:val="Odlomakpopisa"/>
              <w:widowControl/>
              <w:numPr>
                <w:ilvl w:val="0"/>
                <w:numId w:val="303"/>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Nepostojanje</w:t>
            </w:r>
            <w:proofErr w:type="spellEnd"/>
            <w:r w:rsidRPr="00CA2DA1">
              <w:rPr>
                <w:rFonts w:ascii="Arial Narrow" w:hAnsi="Arial Narrow"/>
                <w:color w:val="C45911" w:themeColor="accent2" w:themeShade="BF"/>
              </w:rPr>
              <w:t xml:space="preserve"> plana i </w:t>
            </w:r>
            <w:proofErr w:type="spellStart"/>
            <w:r w:rsidRPr="00CA2DA1">
              <w:rPr>
                <w:rFonts w:ascii="Arial Narrow" w:hAnsi="Arial Narrow"/>
                <w:color w:val="C45911" w:themeColor="accent2" w:themeShade="BF"/>
              </w:rPr>
              <w:t>mjera</w:t>
            </w:r>
            <w:proofErr w:type="spellEnd"/>
            <w:r w:rsidRPr="00CA2DA1">
              <w:rPr>
                <w:rFonts w:ascii="Arial Narrow" w:hAnsi="Arial Narrow"/>
                <w:color w:val="C45911" w:themeColor="accent2" w:themeShade="BF"/>
              </w:rPr>
              <w:t xml:space="preserve"> za </w:t>
            </w:r>
            <w:proofErr w:type="spellStart"/>
            <w:r w:rsidRPr="00CA2DA1">
              <w:rPr>
                <w:rFonts w:ascii="Arial Narrow" w:hAnsi="Arial Narrow"/>
                <w:color w:val="C45911" w:themeColor="accent2" w:themeShade="BF"/>
              </w:rPr>
              <w:t>upravljanje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kulturnim</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dobrima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visnost</w:t>
            </w:r>
            <w:proofErr w:type="spellEnd"/>
            <w:r w:rsidRPr="00CA2DA1">
              <w:rPr>
                <w:rFonts w:ascii="Arial Narrow" w:hAnsi="Arial Narrow"/>
                <w:color w:val="C45911" w:themeColor="accent2" w:themeShade="BF"/>
              </w:rPr>
              <w:t xml:space="preserve"> o </w:t>
            </w:r>
            <w:proofErr w:type="spellStart"/>
            <w:r w:rsidRPr="00CA2DA1">
              <w:rPr>
                <w:rFonts w:ascii="Arial Narrow" w:hAnsi="Arial Narrow"/>
                <w:color w:val="C45911" w:themeColor="accent2" w:themeShade="BF"/>
              </w:rPr>
              <w:t>općinskom</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proračunu</w:t>
            </w:r>
            <w:proofErr w:type="spellEnd"/>
          </w:p>
          <w:p w14:paraId="5EB68F1C" w14:textId="77777777" w:rsidR="00CA2DA1" w:rsidRPr="00CA2DA1" w:rsidRDefault="00CA2DA1" w:rsidP="00A23FE5">
            <w:pPr>
              <w:tabs>
                <w:tab w:val="left" w:pos="1320"/>
              </w:tabs>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p>
        </w:tc>
      </w:tr>
      <w:tr w:rsidR="00CA2DA1" w:rsidRPr="00CA2DA1" w14:paraId="089A8840" w14:textId="77777777" w:rsidTr="00A23FE5">
        <w:trPr>
          <w:trHeight w:val="498"/>
        </w:trPr>
        <w:tc>
          <w:tcPr>
            <w:cnfStyle w:val="001000000000" w:firstRow="0" w:lastRow="0" w:firstColumn="1" w:lastColumn="0" w:oddVBand="0" w:evenVBand="0" w:oddHBand="0" w:evenHBand="0" w:firstRowFirstColumn="0" w:firstRowLastColumn="0" w:lastRowFirstColumn="0" w:lastRowLastColumn="0"/>
            <w:tcW w:w="4546" w:type="dxa"/>
            <w:shd w:val="clear" w:color="auto" w:fill="C45911" w:themeFill="accent2" w:themeFillShade="BF"/>
          </w:tcPr>
          <w:p w14:paraId="51204308" w14:textId="77777777" w:rsidR="00CA2DA1" w:rsidRPr="00CA2DA1" w:rsidRDefault="00CA2DA1" w:rsidP="00A23FE5">
            <w:pPr>
              <w:tabs>
                <w:tab w:val="left" w:pos="1320"/>
              </w:tabs>
              <w:spacing w:line="360" w:lineRule="auto"/>
              <w:jc w:val="center"/>
              <w:rPr>
                <w:rFonts w:ascii="Arial Narrow" w:hAnsi="Arial Narrow" w:cs="Times New Roman"/>
                <w:color w:val="FFFFFF" w:themeColor="background1"/>
              </w:rPr>
            </w:pPr>
            <w:r w:rsidRPr="00CA2DA1">
              <w:rPr>
                <w:rFonts w:ascii="Arial Narrow" w:hAnsi="Arial Narrow" w:cs="Times New Roman"/>
                <w:color w:val="FFFFFF" w:themeColor="background1"/>
              </w:rPr>
              <w:lastRenderedPageBreak/>
              <w:t xml:space="preserve">PRILIKE </w:t>
            </w:r>
          </w:p>
        </w:tc>
        <w:tc>
          <w:tcPr>
            <w:tcW w:w="4546" w:type="dxa"/>
            <w:shd w:val="clear" w:color="auto" w:fill="C45911" w:themeFill="accent2" w:themeFillShade="BF"/>
          </w:tcPr>
          <w:p w14:paraId="5DB8762D"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color w:val="FFFFFF" w:themeColor="background1"/>
              </w:rPr>
            </w:pPr>
            <w:r w:rsidRPr="00CA2DA1">
              <w:rPr>
                <w:rFonts w:ascii="Arial Narrow" w:hAnsi="Arial Narrow" w:cs="Times New Roman"/>
                <w:b/>
                <w:bCs/>
                <w:color w:val="FFFFFF" w:themeColor="background1"/>
              </w:rPr>
              <w:t>PRIJETNJE</w:t>
            </w:r>
          </w:p>
        </w:tc>
      </w:tr>
      <w:tr w:rsidR="00CA2DA1" w:rsidRPr="00CA2DA1" w14:paraId="16B91253" w14:textId="77777777" w:rsidTr="00A23FE5">
        <w:trPr>
          <w:cnfStyle w:val="000000100000" w:firstRow="0" w:lastRow="0" w:firstColumn="0" w:lastColumn="0" w:oddVBand="0" w:evenVBand="0" w:oddHBand="1" w:evenHBand="0" w:firstRowFirstColumn="0" w:firstRowLastColumn="0" w:lastRowFirstColumn="0" w:lastRowLastColumn="0"/>
          <w:trHeight w:val="3884"/>
        </w:trPr>
        <w:tc>
          <w:tcPr>
            <w:cnfStyle w:val="001000000000" w:firstRow="0" w:lastRow="0" w:firstColumn="1" w:lastColumn="0" w:oddVBand="0" w:evenVBand="0" w:oddHBand="0" w:evenHBand="0" w:firstRowFirstColumn="0" w:firstRowLastColumn="0" w:lastRowFirstColumn="0" w:lastRowLastColumn="0"/>
            <w:tcW w:w="4546" w:type="dxa"/>
          </w:tcPr>
          <w:p w14:paraId="2B69A1F2"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Mogućnost</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korištenja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strukturnih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fondova</w:t>
            </w:r>
            <w:proofErr w:type="spellEnd"/>
            <w:r w:rsidRPr="00CA2DA1">
              <w:rPr>
                <w:rFonts w:ascii="Arial Narrow" w:hAnsi="Arial Narrow"/>
                <w:b w:val="0"/>
                <w:bCs w:val="0"/>
                <w:color w:val="C45911" w:themeColor="accent2" w:themeShade="BF"/>
              </w:rPr>
              <w:t xml:space="preserve"> za </w:t>
            </w:r>
            <w:proofErr w:type="spellStart"/>
            <w:r w:rsidRPr="00CA2DA1">
              <w:rPr>
                <w:rFonts w:ascii="Arial Narrow" w:hAnsi="Arial Narrow"/>
                <w:b w:val="0"/>
                <w:bCs w:val="0"/>
                <w:color w:val="C45911" w:themeColor="accent2" w:themeShade="BF"/>
              </w:rPr>
              <w:t>poticanje</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jačanje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malog</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srednjeg</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poduzetništva</w:t>
            </w:r>
            <w:proofErr w:type="spellEnd"/>
          </w:p>
          <w:p w14:paraId="0E767837"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Razvoj</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postojećih</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uvođenje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novih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programa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potpore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poduzetnicima</w:t>
            </w:r>
            <w:proofErr w:type="spellEnd"/>
          </w:p>
          <w:p w14:paraId="71EE8B67"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Jače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aktivnosti</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marketinga</w:t>
            </w:r>
            <w:proofErr w:type="spellEnd"/>
            <w:r w:rsidRPr="00CA2DA1">
              <w:rPr>
                <w:rFonts w:ascii="Arial Narrow" w:hAnsi="Arial Narrow"/>
                <w:b w:val="0"/>
                <w:bCs w:val="0"/>
                <w:color w:val="C45911" w:themeColor="accent2" w:themeShade="BF"/>
              </w:rPr>
              <w:t xml:space="preserve"> za </w:t>
            </w:r>
            <w:proofErr w:type="spellStart"/>
            <w:r w:rsidRPr="00CA2DA1">
              <w:rPr>
                <w:rFonts w:ascii="Arial Narrow" w:hAnsi="Arial Narrow"/>
                <w:b w:val="0"/>
                <w:bCs w:val="0"/>
                <w:color w:val="C45911" w:themeColor="accent2" w:themeShade="BF"/>
              </w:rPr>
              <w:t>privlačenje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novih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investicija</w:t>
            </w:r>
            <w:proofErr w:type="spellEnd"/>
          </w:p>
          <w:p w14:paraId="6766DBD0"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Potencijal</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razvoja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projekata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prekogranične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suradnje</w:t>
            </w:r>
            <w:proofErr w:type="spellEnd"/>
            <w:r w:rsidRPr="00CA2DA1">
              <w:rPr>
                <w:rFonts w:ascii="Arial Narrow" w:hAnsi="Arial Narrow"/>
                <w:b w:val="0"/>
                <w:bCs w:val="0"/>
                <w:color w:val="C45911" w:themeColor="accent2" w:themeShade="BF"/>
              </w:rPr>
              <w:t xml:space="preserve"> s </w:t>
            </w:r>
            <w:proofErr w:type="spellStart"/>
            <w:r w:rsidRPr="00CA2DA1">
              <w:rPr>
                <w:rFonts w:ascii="Arial Narrow" w:hAnsi="Arial Narrow"/>
                <w:b w:val="0"/>
                <w:bCs w:val="0"/>
                <w:color w:val="C45911" w:themeColor="accent2" w:themeShade="BF"/>
              </w:rPr>
              <w:t>obzirom</w:t>
            </w:r>
            <w:proofErr w:type="spellEnd"/>
            <w:r w:rsidRPr="00CA2DA1">
              <w:rPr>
                <w:rFonts w:ascii="Arial Narrow" w:hAnsi="Arial Narrow"/>
                <w:b w:val="0"/>
                <w:bCs w:val="0"/>
                <w:color w:val="C45911" w:themeColor="accent2" w:themeShade="BF"/>
              </w:rPr>
              <w:t xml:space="preserve"> na </w:t>
            </w:r>
            <w:proofErr w:type="spellStart"/>
            <w:r w:rsidRPr="00CA2DA1">
              <w:rPr>
                <w:rFonts w:ascii="Arial Narrow" w:hAnsi="Arial Narrow"/>
                <w:b w:val="0"/>
                <w:bCs w:val="0"/>
                <w:color w:val="C45911" w:themeColor="accent2" w:themeShade="BF"/>
              </w:rPr>
              <w:t>blizinu</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Republike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Slovenije</w:t>
            </w:r>
            <w:proofErr w:type="spellEnd"/>
            <w:r w:rsidRPr="00CA2DA1">
              <w:rPr>
                <w:rFonts w:ascii="Arial Narrow" w:hAnsi="Arial Narrow"/>
                <w:b w:val="0"/>
                <w:bCs w:val="0"/>
                <w:color w:val="C45911" w:themeColor="accent2" w:themeShade="BF"/>
              </w:rPr>
              <w:t xml:space="preserve"> </w:t>
            </w:r>
          </w:p>
          <w:p w14:paraId="700B9BE4"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Potencijal</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razvoja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ekološke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poljoprivrede</w:t>
            </w:r>
            <w:proofErr w:type="spellEnd"/>
            <w:r w:rsidRPr="00CA2DA1">
              <w:rPr>
                <w:rFonts w:ascii="Arial Narrow" w:hAnsi="Arial Narrow"/>
                <w:b w:val="0"/>
                <w:bCs w:val="0"/>
                <w:color w:val="C45911" w:themeColor="accent2" w:themeShade="BF"/>
              </w:rPr>
              <w:t xml:space="preserve"> </w:t>
            </w:r>
          </w:p>
          <w:p w14:paraId="08687829"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rPr>
                <w:rFonts w:ascii="Arial Narrow" w:hAnsi="Arial Narrow"/>
                <w:b w:val="0"/>
                <w:bCs w:val="0"/>
                <w:color w:val="C45911" w:themeColor="accent2" w:themeShade="BF"/>
              </w:rPr>
            </w:pPr>
            <w:r w:rsidRPr="00CA2DA1">
              <w:rPr>
                <w:rFonts w:ascii="Arial Narrow" w:hAnsi="Arial Narrow"/>
                <w:b w:val="0"/>
                <w:bCs w:val="0"/>
                <w:color w:val="C45911" w:themeColor="accent2" w:themeShade="BF"/>
              </w:rPr>
              <w:t xml:space="preserve"> Promicanje </w:t>
            </w:r>
            <w:proofErr w:type="spellStart"/>
            <w:r w:rsidRPr="00CA2DA1">
              <w:rPr>
                <w:rFonts w:ascii="Arial Narrow" w:hAnsi="Arial Narrow"/>
                <w:b w:val="0"/>
                <w:bCs w:val="0"/>
                <w:color w:val="C45911" w:themeColor="accent2" w:themeShade="BF"/>
              </w:rPr>
              <w:t>uporabe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novih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tehnologija</w:t>
            </w:r>
            <w:proofErr w:type="spellEnd"/>
            <w:r w:rsidRPr="00CA2DA1">
              <w:rPr>
                <w:rFonts w:ascii="Arial Narrow" w:hAnsi="Arial Narrow"/>
                <w:b w:val="0"/>
                <w:bCs w:val="0"/>
                <w:color w:val="C45911" w:themeColor="accent2" w:themeShade="BF"/>
              </w:rPr>
              <w:t xml:space="preserve"> u </w:t>
            </w:r>
            <w:proofErr w:type="spellStart"/>
            <w:r w:rsidRPr="00CA2DA1">
              <w:rPr>
                <w:rFonts w:ascii="Arial Narrow" w:hAnsi="Arial Narrow"/>
                <w:b w:val="0"/>
                <w:bCs w:val="0"/>
                <w:color w:val="C45911" w:themeColor="accent2" w:themeShade="BF"/>
              </w:rPr>
              <w:t>poljoprivrednoj</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proizvodnji</w:t>
            </w:r>
            <w:proofErr w:type="spellEnd"/>
            <w:r w:rsidRPr="00CA2DA1">
              <w:rPr>
                <w:rFonts w:ascii="Arial Narrow" w:hAnsi="Arial Narrow"/>
                <w:b w:val="0"/>
                <w:bCs w:val="0"/>
                <w:color w:val="C45911" w:themeColor="accent2" w:themeShade="BF"/>
              </w:rPr>
              <w:t xml:space="preserve"> </w:t>
            </w:r>
          </w:p>
          <w:p w14:paraId="2AD679F6"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Mogućnost</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povezivanja</w:t>
            </w:r>
            <w:proofErr w:type="spellEnd"/>
            <w:r w:rsidRPr="00CA2DA1">
              <w:rPr>
                <w:rFonts w:ascii="Arial Narrow" w:hAnsi="Arial Narrow"/>
                <w:b w:val="0"/>
                <w:bCs w:val="0"/>
                <w:color w:val="C45911" w:themeColor="accent2" w:themeShade="BF"/>
              </w:rPr>
              <w:t xml:space="preserve"> OPG-ova i </w:t>
            </w:r>
            <w:proofErr w:type="spellStart"/>
            <w:r w:rsidRPr="00CA2DA1">
              <w:rPr>
                <w:rFonts w:ascii="Arial Narrow" w:hAnsi="Arial Narrow"/>
                <w:b w:val="0"/>
                <w:bCs w:val="0"/>
                <w:color w:val="C45911" w:themeColor="accent2" w:themeShade="BF"/>
              </w:rPr>
              <w:t>turizma</w:t>
            </w:r>
            <w:proofErr w:type="spellEnd"/>
            <w:r w:rsidRPr="00CA2DA1">
              <w:rPr>
                <w:rFonts w:ascii="Arial Narrow" w:hAnsi="Arial Narrow"/>
                <w:b w:val="0"/>
                <w:bCs w:val="0"/>
                <w:color w:val="C45911" w:themeColor="accent2" w:themeShade="BF"/>
              </w:rPr>
              <w:t xml:space="preserve">  </w:t>
            </w:r>
          </w:p>
          <w:p w14:paraId="0111ADA2"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lastRenderedPageBreak/>
              <w:t>Mogućnost</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korištenja</w:t>
            </w:r>
            <w:proofErr w:type="spellEnd"/>
            <w:r w:rsidRPr="00CA2DA1">
              <w:rPr>
                <w:rFonts w:ascii="Arial Narrow" w:hAnsi="Arial Narrow"/>
                <w:b w:val="0"/>
                <w:bCs w:val="0"/>
                <w:color w:val="C45911" w:themeColor="accent2" w:themeShade="BF"/>
              </w:rPr>
              <w:t xml:space="preserve"> ESI </w:t>
            </w:r>
            <w:proofErr w:type="spellStart"/>
            <w:r w:rsidRPr="00CA2DA1">
              <w:rPr>
                <w:rFonts w:ascii="Arial Narrow" w:hAnsi="Arial Narrow"/>
                <w:b w:val="0"/>
                <w:bCs w:val="0"/>
                <w:color w:val="C45911" w:themeColor="accent2" w:themeShade="BF"/>
              </w:rPr>
              <w:t>fondova</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nacionalnih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programa</w:t>
            </w:r>
            <w:proofErr w:type="spellEnd"/>
            <w:r w:rsidRPr="00CA2DA1">
              <w:rPr>
                <w:rFonts w:ascii="Arial Narrow" w:hAnsi="Arial Narrow"/>
                <w:b w:val="0"/>
                <w:bCs w:val="0"/>
                <w:color w:val="C45911" w:themeColor="accent2" w:themeShade="BF"/>
              </w:rPr>
              <w:t xml:space="preserve"> za </w:t>
            </w:r>
            <w:proofErr w:type="spellStart"/>
            <w:r w:rsidRPr="00CA2DA1">
              <w:rPr>
                <w:rFonts w:ascii="Arial Narrow" w:hAnsi="Arial Narrow"/>
                <w:b w:val="0"/>
                <w:bCs w:val="0"/>
                <w:color w:val="C45911" w:themeColor="accent2" w:themeShade="BF"/>
              </w:rPr>
              <w:t>razvoj</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unaprjeđenje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turizma</w:t>
            </w:r>
            <w:proofErr w:type="spellEnd"/>
            <w:r w:rsidRPr="00CA2DA1">
              <w:rPr>
                <w:rFonts w:ascii="Arial Narrow" w:hAnsi="Arial Narrow"/>
                <w:b w:val="0"/>
                <w:bCs w:val="0"/>
                <w:color w:val="C45911" w:themeColor="accent2" w:themeShade="BF"/>
              </w:rPr>
              <w:t xml:space="preserve">  </w:t>
            </w:r>
          </w:p>
          <w:p w14:paraId="1E3EDC79"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rPr>
                <w:rFonts w:ascii="Arial Narrow" w:hAnsi="Arial Narrow"/>
                <w:b w:val="0"/>
                <w:bCs w:val="0"/>
                <w:color w:val="C45911" w:themeColor="accent2" w:themeShade="BF"/>
              </w:rPr>
            </w:pPr>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Mogućnost</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razvoja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ruralnog</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turizma</w:t>
            </w:r>
            <w:proofErr w:type="spellEnd"/>
          </w:p>
          <w:p w14:paraId="6C9CBF69"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Jače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korištenje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nacionalnih</w:t>
            </w:r>
            <w:proofErr w:type="spellEnd"/>
            <w:r w:rsidRPr="00CA2DA1">
              <w:rPr>
                <w:rFonts w:ascii="Arial Narrow" w:hAnsi="Arial Narrow"/>
                <w:b w:val="0"/>
                <w:bCs w:val="0"/>
                <w:color w:val="C45911" w:themeColor="accent2" w:themeShade="BF"/>
              </w:rPr>
              <w:t xml:space="preserve"> i EU </w:t>
            </w:r>
            <w:proofErr w:type="spellStart"/>
            <w:r w:rsidRPr="00CA2DA1">
              <w:rPr>
                <w:rFonts w:ascii="Arial Narrow" w:hAnsi="Arial Narrow"/>
                <w:b w:val="0"/>
                <w:bCs w:val="0"/>
                <w:color w:val="C45911" w:themeColor="accent2" w:themeShade="BF"/>
              </w:rPr>
              <w:t>izvora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financiranja</w:t>
            </w:r>
            <w:proofErr w:type="spellEnd"/>
            <w:r w:rsidRPr="00CA2DA1">
              <w:rPr>
                <w:rFonts w:ascii="Arial Narrow" w:hAnsi="Arial Narrow"/>
                <w:b w:val="0"/>
                <w:bCs w:val="0"/>
                <w:color w:val="C45911" w:themeColor="accent2" w:themeShade="BF"/>
              </w:rPr>
              <w:t xml:space="preserve"> za </w:t>
            </w:r>
            <w:proofErr w:type="spellStart"/>
            <w:r w:rsidRPr="00CA2DA1">
              <w:rPr>
                <w:rFonts w:ascii="Arial Narrow" w:hAnsi="Arial Narrow"/>
                <w:b w:val="0"/>
                <w:bCs w:val="0"/>
                <w:color w:val="C45911" w:themeColor="accent2" w:themeShade="BF"/>
              </w:rPr>
              <w:t>realizaciju</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infrastrukturnih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projekta</w:t>
            </w:r>
            <w:proofErr w:type="spellEnd"/>
          </w:p>
          <w:p w14:paraId="5467FFFD"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Mogućnost</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financiranja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projektnotehničke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dokumentacije</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izgradnje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nerazvrstanih</w:t>
            </w:r>
            <w:proofErr w:type="spellEnd"/>
            <w:r w:rsidRPr="00CA2DA1">
              <w:rPr>
                <w:rFonts w:ascii="Arial Narrow" w:hAnsi="Arial Narrow"/>
                <w:b w:val="0"/>
                <w:bCs w:val="0"/>
                <w:color w:val="C45911" w:themeColor="accent2" w:themeShade="BF"/>
              </w:rPr>
              <w:t xml:space="preserve"> cesta s </w:t>
            </w:r>
            <w:proofErr w:type="spellStart"/>
            <w:r w:rsidRPr="00CA2DA1">
              <w:rPr>
                <w:rFonts w:ascii="Arial Narrow" w:hAnsi="Arial Narrow"/>
                <w:b w:val="0"/>
                <w:bCs w:val="0"/>
                <w:color w:val="C45911" w:themeColor="accent2" w:themeShade="BF"/>
              </w:rPr>
              <w:t>popratnim</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sadržajima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kroz</w:t>
            </w:r>
            <w:proofErr w:type="spellEnd"/>
            <w:r w:rsidRPr="00CA2DA1">
              <w:rPr>
                <w:rFonts w:ascii="Arial Narrow" w:hAnsi="Arial Narrow"/>
                <w:b w:val="0"/>
                <w:bCs w:val="0"/>
                <w:color w:val="C45911" w:themeColor="accent2" w:themeShade="BF"/>
              </w:rPr>
              <w:t xml:space="preserve"> Program </w:t>
            </w:r>
            <w:proofErr w:type="spellStart"/>
            <w:r w:rsidRPr="00CA2DA1">
              <w:rPr>
                <w:rFonts w:ascii="Arial Narrow" w:hAnsi="Arial Narrow"/>
                <w:b w:val="0"/>
                <w:bCs w:val="0"/>
                <w:color w:val="C45911" w:themeColor="accent2" w:themeShade="BF"/>
              </w:rPr>
              <w:t>ruralnog</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razvoja</w:t>
            </w:r>
            <w:proofErr w:type="spellEnd"/>
          </w:p>
          <w:p w14:paraId="34D4713D"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Mogućnost</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financiranja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razvoja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komunalne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infrastrukture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kroz</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Operativni</w:t>
            </w:r>
            <w:proofErr w:type="spellEnd"/>
            <w:r w:rsidRPr="00CA2DA1">
              <w:rPr>
                <w:rFonts w:ascii="Arial Narrow" w:hAnsi="Arial Narrow"/>
                <w:b w:val="0"/>
                <w:bCs w:val="0"/>
                <w:color w:val="C45911" w:themeColor="accent2" w:themeShade="BF"/>
              </w:rPr>
              <w:t xml:space="preserve"> program </w:t>
            </w:r>
            <w:proofErr w:type="spellStart"/>
            <w:r w:rsidRPr="00CA2DA1">
              <w:rPr>
                <w:rFonts w:ascii="Arial Narrow" w:hAnsi="Arial Narrow"/>
                <w:b w:val="0"/>
                <w:bCs w:val="0"/>
                <w:color w:val="C45911" w:themeColor="accent2" w:themeShade="BF"/>
              </w:rPr>
              <w:t>Konkurentnost</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kohezija</w:t>
            </w:r>
            <w:proofErr w:type="spellEnd"/>
            <w:r w:rsidRPr="00CA2DA1">
              <w:rPr>
                <w:rFonts w:ascii="Arial Narrow" w:hAnsi="Arial Narrow"/>
                <w:b w:val="0"/>
                <w:bCs w:val="0"/>
                <w:color w:val="C45911" w:themeColor="accent2" w:themeShade="BF"/>
              </w:rPr>
              <w:t xml:space="preserve"> </w:t>
            </w:r>
          </w:p>
          <w:p w14:paraId="55091351"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Edukacija</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jačanje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svijesti</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stanovnika</w:t>
            </w:r>
            <w:proofErr w:type="spellEnd"/>
            <w:r w:rsidRPr="00CA2DA1">
              <w:rPr>
                <w:rFonts w:ascii="Arial Narrow" w:hAnsi="Arial Narrow"/>
                <w:b w:val="0"/>
                <w:bCs w:val="0"/>
                <w:color w:val="C45911" w:themeColor="accent2" w:themeShade="BF"/>
              </w:rPr>
              <w:t xml:space="preserve"> o </w:t>
            </w:r>
            <w:proofErr w:type="spellStart"/>
            <w:r w:rsidRPr="00CA2DA1">
              <w:rPr>
                <w:rFonts w:ascii="Arial Narrow" w:hAnsi="Arial Narrow"/>
                <w:b w:val="0"/>
                <w:bCs w:val="0"/>
                <w:color w:val="C45911" w:themeColor="accent2" w:themeShade="BF"/>
              </w:rPr>
              <w:t>potrebama</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mogućnostima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zaštite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okoliša</w:t>
            </w:r>
            <w:proofErr w:type="spellEnd"/>
          </w:p>
          <w:p w14:paraId="5836E251"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Korištenje</w:t>
            </w:r>
            <w:proofErr w:type="spellEnd"/>
            <w:r w:rsidRPr="00CA2DA1">
              <w:rPr>
                <w:rFonts w:ascii="Arial Narrow" w:hAnsi="Arial Narrow"/>
                <w:b w:val="0"/>
                <w:bCs w:val="0"/>
                <w:color w:val="C45911" w:themeColor="accent2" w:themeShade="BF"/>
              </w:rPr>
              <w:t xml:space="preserve"> ESI </w:t>
            </w:r>
            <w:proofErr w:type="spellStart"/>
            <w:r w:rsidRPr="00CA2DA1">
              <w:rPr>
                <w:rFonts w:ascii="Arial Narrow" w:hAnsi="Arial Narrow"/>
                <w:b w:val="0"/>
                <w:bCs w:val="0"/>
                <w:color w:val="C45911" w:themeColor="accent2" w:themeShade="BF"/>
              </w:rPr>
              <w:t>fondova</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programa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te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drugih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inozemnih</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nacionalnih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financijskih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izvora</w:t>
            </w:r>
            <w:proofErr w:type="spellEnd"/>
            <w:r w:rsidRPr="00CA2DA1">
              <w:rPr>
                <w:rFonts w:ascii="Arial Narrow" w:hAnsi="Arial Narrow"/>
                <w:b w:val="0"/>
                <w:bCs w:val="0"/>
                <w:color w:val="C45911" w:themeColor="accent2" w:themeShade="BF"/>
              </w:rPr>
              <w:t xml:space="preserve"> za </w:t>
            </w:r>
            <w:proofErr w:type="spellStart"/>
            <w:r w:rsidRPr="00CA2DA1">
              <w:rPr>
                <w:rFonts w:ascii="Arial Narrow" w:hAnsi="Arial Narrow"/>
                <w:b w:val="0"/>
                <w:bCs w:val="0"/>
                <w:color w:val="C45911" w:themeColor="accent2" w:themeShade="BF"/>
              </w:rPr>
              <w:t>pripremu</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provedbu</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projekata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iz</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područja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okoliša</w:t>
            </w:r>
            <w:proofErr w:type="spellEnd"/>
          </w:p>
          <w:p w14:paraId="4C9519BD"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Unaprjeđivanje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energetske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učinkovitosti</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efikasnosti</w:t>
            </w:r>
            <w:proofErr w:type="spellEnd"/>
            <w:r w:rsidRPr="00CA2DA1">
              <w:rPr>
                <w:rFonts w:ascii="Arial Narrow" w:hAnsi="Arial Narrow"/>
                <w:b w:val="0"/>
                <w:bCs w:val="0"/>
                <w:color w:val="C45911" w:themeColor="accent2" w:themeShade="BF"/>
              </w:rPr>
              <w:t xml:space="preserve">  </w:t>
            </w:r>
          </w:p>
          <w:p w14:paraId="0F09391C"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Korištenje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vanjskih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izvora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financiranja</w:t>
            </w:r>
            <w:proofErr w:type="spellEnd"/>
            <w:r w:rsidRPr="00CA2DA1">
              <w:rPr>
                <w:rFonts w:ascii="Arial Narrow" w:hAnsi="Arial Narrow"/>
                <w:b w:val="0"/>
                <w:bCs w:val="0"/>
                <w:color w:val="C45911" w:themeColor="accent2" w:themeShade="BF"/>
              </w:rPr>
              <w:t xml:space="preserve"> za </w:t>
            </w:r>
            <w:proofErr w:type="spellStart"/>
            <w:r w:rsidRPr="00CA2DA1">
              <w:rPr>
                <w:rFonts w:ascii="Arial Narrow" w:hAnsi="Arial Narrow"/>
                <w:b w:val="0"/>
                <w:bCs w:val="0"/>
                <w:color w:val="C45911" w:themeColor="accent2" w:themeShade="BF"/>
              </w:rPr>
              <w:t>obnovu</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izgradnju</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rekonstrukciju</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javne</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društvene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infrastrukture</w:t>
            </w:r>
            <w:proofErr w:type="spellEnd"/>
          </w:p>
          <w:p w14:paraId="6FE0ABA7"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Inicijative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udruga</w:t>
            </w:r>
            <w:proofErr w:type="spellEnd"/>
            <w:r w:rsidRPr="00CA2DA1">
              <w:rPr>
                <w:rFonts w:ascii="Arial Narrow" w:hAnsi="Arial Narrow"/>
                <w:b w:val="0"/>
                <w:bCs w:val="0"/>
                <w:color w:val="C45911" w:themeColor="accent2" w:themeShade="BF"/>
              </w:rPr>
              <w:t xml:space="preserve"> u </w:t>
            </w:r>
            <w:proofErr w:type="spellStart"/>
            <w:r w:rsidRPr="00CA2DA1">
              <w:rPr>
                <w:rFonts w:ascii="Arial Narrow" w:hAnsi="Arial Narrow"/>
                <w:b w:val="0"/>
                <w:bCs w:val="0"/>
                <w:color w:val="C45911" w:themeColor="accent2" w:themeShade="BF"/>
              </w:rPr>
              <w:t>kreiranju</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društvenih</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zabavnih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sadržaja</w:t>
            </w:r>
            <w:proofErr w:type="spellEnd"/>
            <w:r w:rsidRPr="00CA2DA1">
              <w:rPr>
                <w:rFonts w:ascii="Arial Narrow" w:hAnsi="Arial Narrow"/>
                <w:b w:val="0"/>
                <w:bCs w:val="0"/>
                <w:color w:val="C45911" w:themeColor="accent2" w:themeShade="BF"/>
              </w:rPr>
              <w:t xml:space="preserve"> </w:t>
            </w:r>
          </w:p>
          <w:p w14:paraId="1926269F"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lastRenderedPageBreak/>
              <w:t>Mogućnost</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utjecanja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udruga</w:t>
            </w:r>
            <w:proofErr w:type="spellEnd"/>
            <w:r w:rsidRPr="00CA2DA1">
              <w:rPr>
                <w:rFonts w:ascii="Arial Narrow" w:hAnsi="Arial Narrow"/>
                <w:b w:val="0"/>
                <w:bCs w:val="0"/>
                <w:color w:val="C45911" w:themeColor="accent2" w:themeShade="BF"/>
              </w:rPr>
              <w:t xml:space="preserve"> na </w:t>
            </w:r>
            <w:proofErr w:type="spellStart"/>
            <w:r w:rsidRPr="00CA2DA1">
              <w:rPr>
                <w:rFonts w:ascii="Arial Narrow" w:hAnsi="Arial Narrow"/>
                <w:b w:val="0"/>
                <w:bCs w:val="0"/>
                <w:color w:val="C45911" w:themeColor="accent2" w:themeShade="BF"/>
              </w:rPr>
              <w:t>rješavanje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problema</w:t>
            </w:r>
            <w:proofErr w:type="spellEnd"/>
            <w:r w:rsidRPr="00CA2DA1">
              <w:rPr>
                <w:rFonts w:ascii="Arial Narrow" w:hAnsi="Arial Narrow"/>
                <w:b w:val="0"/>
                <w:bCs w:val="0"/>
                <w:color w:val="C45911" w:themeColor="accent2" w:themeShade="BF"/>
              </w:rPr>
              <w:t xml:space="preserve"> u </w:t>
            </w:r>
            <w:proofErr w:type="spellStart"/>
            <w:r w:rsidRPr="00CA2DA1">
              <w:rPr>
                <w:rFonts w:ascii="Arial Narrow" w:hAnsi="Arial Narrow"/>
                <w:b w:val="0"/>
                <w:bCs w:val="0"/>
                <w:color w:val="C45911" w:themeColor="accent2" w:themeShade="BF"/>
              </w:rPr>
              <w:t>zajednici</w:t>
            </w:r>
            <w:proofErr w:type="spellEnd"/>
            <w:r w:rsidRPr="00CA2DA1">
              <w:rPr>
                <w:rFonts w:ascii="Arial Narrow" w:hAnsi="Arial Narrow"/>
                <w:b w:val="0"/>
                <w:bCs w:val="0"/>
                <w:color w:val="C45911" w:themeColor="accent2" w:themeShade="BF"/>
              </w:rPr>
              <w:t xml:space="preserve"> – </w:t>
            </w:r>
            <w:proofErr w:type="spellStart"/>
            <w:r w:rsidRPr="00CA2DA1">
              <w:rPr>
                <w:rFonts w:ascii="Arial Narrow" w:hAnsi="Arial Narrow"/>
                <w:b w:val="0"/>
                <w:bCs w:val="0"/>
                <w:color w:val="C45911" w:themeColor="accent2" w:themeShade="BF"/>
              </w:rPr>
              <w:t>aktivno</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sudjelovanje</w:t>
            </w:r>
            <w:proofErr w:type="spellEnd"/>
            <w:r w:rsidRPr="00CA2DA1">
              <w:rPr>
                <w:rFonts w:ascii="Arial Narrow" w:hAnsi="Arial Narrow"/>
                <w:b w:val="0"/>
                <w:bCs w:val="0"/>
                <w:color w:val="C45911" w:themeColor="accent2" w:themeShade="BF"/>
              </w:rPr>
              <w:t xml:space="preserve"> u </w:t>
            </w:r>
            <w:proofErr w:type="spellStart"/>
            <w:r w:rsidRPr="00CA2DA1">
              <w:rPr>
                <w:rFonts w:ascii="Arial Narrow" w:hAnsi="Arial Narrow"/>
                <w:b w:val="0"/>
                <w:bCs w:val="0"/>
                <w:color w:val="C45911" w:themeColor="accent2" w:themeShade="BF"/>
              </w:rPr>
              <w:t>razvoju</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lokalne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zajednice</w:t>
            </w:r>
            <w:proofErr w:type="spellEnd"/>
            <w:r w:rsidRPr="00CA2DA1">
              <w:rPr>
                <w:rFonts w:ascii="Arial Narrow" w:hAnsi="Arial Narrow"/>
                <w:b w:val="0"/>
                <w:bCs w:val="0"/>
                <w:color w:val="C45911" w:themeColor="accent2" w:themeShade="BF"/>
              </w:rPr>
              <w:t xml:space="preserve"> </w:t>
            </w:r>
          </w:p>
          <w:p w14:paraId="67A46C77"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Educiranje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udruga</w:t>
            </w:r>
            <w:proofErr w:type="spellEnd"/>
            <w:r w:rsidRPr="00CA2DA1">
              <w:rPr>
                <w:rFonts w:ascii="Arial Narrow" w:hAnsi="Arial Narrow"/>
                <w:b w:val="0"/>
                <w:bCs w:val="0"/>
                <w:color w:val="C45911" w:themeColor="accent2" w:themeShade="BF"/>
              </w:rPr>
              <w:t xml:space="preserve"> o </w:t>
            </w:r>
            <w:proofErr w:type="spellStart"/>
            <w:r w:rsidRPr="00CA2DA1">
              <w:rPr>
                <w:rFonts w:ascii="Arial Narrow" w:hAnsi="Arial Narrow"/>
                <w:b w:val="0"/>
                <w:bCs w:val="0"/>
                <w:color w:val="C45911" w:themeColor="accent2" w:themeShade="BF"/>
              </w:rPr>
              <w:t>mogućnostima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korištenja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vanjskih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izvora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financiranja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te</w:t>
            </w:r>
            <w:proofErr w:type="spellEnd"/>
            <w:r w:rsidRPr="00CA2DA1">
              <w:rPr>
                <w:rFonts w:ascii="Arial Narrow" w:hAnsi="Arial Narrow"/>
                <w:b w:val="0"/>
                <w:bCs w:val="0"/>
                <w:color w:val="C45911" w:themeColor="accent2" w:themeShade="BF"/>
              </w:rPr>
              <w:t xml:space="preserve"> o </w:t>
            </w:r>
            <w:proofErr w:type="spellStart"/>
            <w:r w:rsidRPr="00CA2DA1">
              <w:rPr>
                <w:rFonts w:ascii="Arial Narrow" w:hAnsi="Arial Narrow"/>
                <w:b w:val="0"/>
                <w:bCs w:val="0"/>
                <w:color w:val="C45911" w:themeColor="accent2" w:themeShade="BF"/>
              </w:rPr>
              <w:t>izradi</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projektnih</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prijedloga</w:t>
            </w:r>
            <w:proofErr w:type="spellEnd"/>
            <w:r w:rsidRPr="00CA2DA1">
              <w:rPr>
                <w:rFonts w:ascii="Arial Narrow" w:hAnsi="Arial Narrow"/>
                <w:b w:val="0"/>
                <w:bCs w:val="0"/>
                <w:color w:val="C45911" w:themeColor="accent2" w:themeShade="BF"/>
              </w:rPr>
              <w:t xml:space="preserve"> </w:t>
            </w:r>
          </w:p>
          <w:p w14:paraId="29E1EEBE"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Jača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suradnja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udruga</w:t>
            </w:r>
            <w:proofErr w:type="spellEnd"/>
            <w:r w:rsidRPr="00CA2DA1">
              <w:rPr>
                <w:rFonts w:ascii="Arial Narrow" w:hAnsi="Arial Narrow"/>
                <w:b w:val="0"/>
                <w:bCs w:val="0"/>
                <w:color w:val="C45911" w:themeColor="accent2" w:themeShade="BF"/>
              </w:rPr>
              <w:t xml:space="preserve"> s </w:t>
            </w:r>
            <w:proofErr w:type="spellStart"/>
            <w:r w:rsidRPr="00CA2DA1">
              <w:rPr>
                <w:rFonts w:ascii="Arial Narrow" w:hAnsi="Arial Narrow"/>
                <w:b w:val="0"/>
                <w:bCs w:val="0"/>
                <w:color w:val="C45911" w:themeColor="accent2" w:themeShade="BF"/>
              </w:rPr>
              <w:t>javnim</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sektorom</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udruga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međusobno</w:t>
            </w:r>
            <w:proofErr w:type="spellEnd"/>
            <w:r w:rsidRPr="00CA2DA1">
              <w:rPr>
                <w:rFonts w:ascii="Arial Narrow" w:hAnsi="Arial Narrow"/>
                <w:b w:val="0"/>
                <w:bCs w:val="0"/>
                <w:color w:val="C45911" w:themeColor="accent2" w:themeShade="BF"/>
              </w:rPr>
              <w:t xml:space="preserve"> </w:t>
            </w:r>
          </w:p>
          <w:p w14:paraId="5B90BCDF"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rPr>
                <w:rFonts w:ascii="Arial Narrow" w:hAnsi="Arial Narrow"/>
                <w:b w:val="0"/>
                <w:bCs w:val="0"/>
                <w:color w:val="C45911" w:themeColor="accent2" w:themeShade="BF"/>
              </w:rPr>
            </w:pPr>
            <w:proofErr w:type="spellStart"/>
            <w:r w:rsidRPr="00CA2DA1">
              <w:rPr>
                <w:rFonts w:ascii="Arial Narrow" w:hAnsi="Arial Narrow"/>
                <w:b w:val="0"/>
                <w:bCs w:val="0"/>
                <w:color w:val="C45911" w:themeColor="accent2" w:themeShade="BF"/>
              </w:rPr>
              <w:t>Povezivanje</w:t>
            </w:r>
            <w:proofErr w:type="spellEnd"/>
            <w:r w:rsidRPr="00CA2DA1">
              <w:rPr>
                <w:rFonts w:ascii="Arial Narrow" w:hAnsi="Arial Narrow"/>
                <w:b w:val="0"/>
                <w:bCs w:val="0"/>
                <w:color w:val="C45911" w:themeColor="accent2" w:themeShade="BF"/>
              </w:rPr>
              <w:t xml:space="preserve"> s </w:t>
            </w:r>
            <w:proofErr w:type="spellStart"/>
            <w:r w:rsidRPr="00CA2DA1">
              <w:rPr>
                <w:rFonts w:ascii="Arial Narrow" w:hAnsi="Arial Narrow"/>
                <w:b w:val="0"/>
                <w:bCs w:val="0"/>
                <w:color w:val="C45911" w:themeColor="accent2" w:themeShade="BF"/>
              </w:rPr>
              <w:t>drugim</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jedinicama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lokalne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samouprave</w:t>
            </w:r>
            <w:proofErr w:type="spellEnd"/>
            <w:r w:rsidRPr="00CA2DA1">
              <w:rPr>
                <w:rFonts w:ascii="Arial Narrow" w:hAnsi="Arial Narrow"/>
                <w:b w:val="0"/>
                <w:bCs w:val="0"/>
                <w:color w:val="C45911" w:themeColor="accent2" w:themeShade="BF"/>
              </w:rPr>
              <w:t xml:space="preserve"> u </w:t>
            </w:r>
            <w:proofErr w:type="spellStart"/>
            <w:r w:rsidRPr="00CA2DA1">
              <w:rPr>
                <w:rFonts w:ascii="Arial Narrow" w:hAnsi="Arial Narrow"/>
                <w:b w:val="0"/>
                <w:bCs w:val="0"/>
                <w:color w:val="C45911" w:themeColor="accent2" w:themeShade="BF"/>
              </w:rPr>
              <w:t>okruženju</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prekogranično</w:t>
            </w:r>
            <w:proofErr w:type="spellEnd"/>
            <w:r w:rsidRPr="00CA2DA1">
              <w:rPr>
                <w:rFonts w:ascii="Arial Narrow" w:hAnsi="Arial Narrow"/>
                <w:b w:val="0"/>
                <w:bCs w:val="0"/>
                <w:color w:val="C45911" w:themeColor="accent2" w:themeShade="BF"/>
              </w:rPr>
              <w:t xml:space="preserve"> i na </w:t>
            </w:r>
            <w:proofErr w:type="spellStart"/>
            <w:r w:rsidRPr="00CA2DA1">
              <w:rPr>
                <w:rFonts w:ascii="Arial Narrow" w:hAnsi="Arial Narrow"/>
                <w:b w:val="0"/>
                <w:bCs w:val="0"/>
                <w:color w:val="C45911" w:themeColor="accent2" w:themeShade="BF"/>
              </w:rPr>
              <w:t>razini</w:t>
            </w:r>
            <w:proofErr w:type="spellEnd"/>
            <w:r w:rsidRPr="00CA2DA1">
              <w:rPr>
                <w:rFonts w:ascii="Arial Narrow" w:hAnsi="Arial Narrow"/>
                <w:b w:val="0"/>
                <w:bCs w:val="0"/>
                <w:color w:val="C45911" w:themeColor="accent2" w:themeShade="BF"/>
              </w:rPr>
              <w:t xml:space="preserve"> RH) u </w:t>
            </w:r>
            <w:proofErr w:type="spellStart"/>
            <w:r w:rsidRPr="00CA2DA1">
              <w:rPr>
                <w:rFonts w:ascii="Arial Narrow" w:hAnsi="Arial Narrow"/>
                <w:b w:val="0"/>
                <w:bCs w:val="0"/>
                <w:color w:val="C45911" w:themeColor="accent2" w:themeShade="BF"/>
              </w:rPr>
              <w:t>domeni</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kulture</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sporta</w:t>
            </w:r>
            <w:proofErr w:type="spellEnd"/>
            <w:r w:rsidRPr="00CA2DA1">
              <w:rPr>
                <w:rFonts w:ascii="Arial Narrow" w:hAnsi="Arial Narrow"/>
                <w:b w:val="0"/>
                <w:bCs w:val="0"/>
                <w:color w:val="C45911" w:themeColor="accent2" w:themeShade="BF"/>
              </w:rPr>
              <w:t xml:space="preserve"> i </w:t>
            </w:r>
            <w:proofErr w:type="spellStart"/>
            <w:r w:rsidRPr="00CA2DA1">
              <w:rPr>
                <w:rFonts w:ascii="Arial Narrow" w:hAnsi="Arial Narrow"/>
                <w:b w:val="0"/>
                <w:bCs w:val="0"/>
                <w:color w:val="C45911" w:themeColor="accent2" w:themeShade="BF"/>
              </w:rPr>
              <w:t>razvoja</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civilnog</w:t>
            </w:r>
            <w:proofErr w:type="spellEnd"/>
            <w:r w:rsidRPr="00CA2DA1">
              <w:rPr>
                <w:rFonts w:ascii="Arial Narrow" w:hAnsi="Arial Narrow"/>
                <w:b w:val="0"/>
                <w:bCs w:val="0"/>
                <w:color w:val="C45911" w:themeColor="accent2" w:themeShade="BF"/>
              </w:rPr>
              <w:t xml:space="preserve"> </w:t>
            </w:r>
            <w:proofErr w:type="spellStart"/>
            <w:r w:rsidRPr="00CA2DA1">
              <w:rPr>
                <w:rFonts w:ascii="Arial Narrow" w:hAnsi="Arial Narrow"/>
                <w:b w:val="0"/>
                <w:bCs w:val="0"/>
                <w:color w:val="C45911" w:themeColor="accent2" w:themeShade="BF"/>
              </w:rPr>
              <w:t>društva</w:t>
            </w:r>
            <w:proofErr w:type="spellEnd"/>
          </w:p>
        </w:tc>
        <w:tc>
          <w:tcPr>
            <w:tcW w:w="4546" w:type="dxa"/>
          </w:tcPr>
          <w:p w14:paraId="5AAAACA6"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r w:rsidRPr="00CA2DA1">
              <w:rPr>
                <w:rFonts w:ascii="Arial Narrow" w:hAnsi="Arial Narrow"/>
                <w:color w:val="C45911" w:themeColor="accent2" w:themeShade="BF"/>
              </w:rPr>
              <w:lastRenderedPageBreak/>
              <w:t xml:space="preserve">Kriza i </w:t>
            </w:r>
            <w:proofErr w:type="spellStart"/>
            <w:r w:rsidRPr="00CA2DA1">
              <w:rPr>
                <w:rFonts w:ascii="Arial Narrow" w:hAnsi="Arial Narrow"/>
                <w:color w:val="C45911" w:themeColor="accent2" w:themeShade="BF"/>
              </w:rPr>
              <w:t>recesija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globalnog</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gospodarstva</w:t>
            </w:r>
            <w:proofErr w:type="spellEnd"/>
            <w:r w:rsidRPr="00CA2DA1">
              <w:rPr>
                <w:rFonts w:ascii="Arial Narrow" w:hAnsi="Arial Narrow"/>
                <w:color w:val="C45911" w:themeColor="accent2" w:themeShade="BF"/>
              </w:rPr>
              <w:t xml:space="preserve"> </w:t>
            </w:r>
          </w:p>
          <w:p w14:paraId="60AE3CE3"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Nepostojanje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komunalne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infrastrukture</w:t>
            </w:r>
            <w:proofErr w:type="spellEnd"/>
            <w:r w:rsidRPr="00CA2DA1">
              <w:rPr>
                <w:rFonts w:ascii="Arial Narrow" w:hAnsi="Arial Narrow"/>
                <w:color w:val="C45911" w:themeColor="accent2" w:themeShade="BF"/>
              </w:rPr>
              <w:t xml:space="preserve"> za </w:t>
            </w:r>
            <w:proofErr w:type="spellStart"/>
            <w:r w:rsidRPr="00CA2DA1">
              <w:rPr>
                <w:rFonts w:ascii="Arial Narrow" w:hAnsi="Arial Narrow"/>
                <w:color w:val="C45911" w:themeColor="accent2" w:themeShade="BF"/>
              </w:rPr>
              <w:t>razvoj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poduzetništva</w:t>
            </w:r>
            <w:proofErr w:type="spellEnd"/>
          </w:p>
          <w:p w14:paraId="1762AF7A"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Postojanje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neriješenih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imovinskopravnih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odnosa</w:t>
            </w:r>
            <w:proofErr w:type="spellEnd"/>
            <w:r w:rsidRPr="00CA2DA1">
              <w:rPr>
                <w:rFonts w:ascii="Arial Narrow" w:hAnsi="Arial Narrow"/>
                <w:color w:val="C45911" w:themeColor="accent2" w:themeShade="BF"/>
              </w:rPr>
              <w:t xml:space="preserve"> </w:t>
            </w:r>
          </w:p>
          <w:p w14:paraId="3FF29B16"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Nedovoljan</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broj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investitora</w:t>
            </w:r>
            <w:proofErr w:type="spellEnd"/>
            <w:r w:rsidRPr="00CA2DA1">
              <w:rPr>
                <w:rFonts w:ascii="Arial Narrow" w:hAnsi="Arial Narrow"/>
                <w:color w:val="C45911" w:themeColor="accent2" w:themeShade="BF"/>
              </w:rPr>
              <w:t xml:space="preserve"> </w:t>
            </w:r>
          </w:p>
          <w:p w14:paraId="59346492"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Odljev</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stručnih</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visokoobrazovanih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kadrova</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veće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gospodarske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centre</w:t>
            </w:r>
            <w:proofErr w:type="spellEnd"/>
            <w:r w:rsidRPr="00CA2DA1">
              <w:rPr>
                <w:rFonts w:ascii="Arial Narrow" w:hAnsi="Arial Narrow"/>
                <w:color w:val="C45911" w:themeColor="accent2" w:themeShade="BF"/>
              </w:rPr>
              <w:t xml:space="preserve"> </w:t>
            </w:r>
          </w:p>
          <w:p w14:paraId="4A031D1D"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Visoki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kriteriji</w:t>
            </w:r>
            <w:proofErr w:type="spellEnd"/>
            <w:r w:rsidRPr="00CA2DA1">
              <w:rPr>
                <w:rFonts w:ascii="Arial Narrow" w:hAnsi="Arial Narrow"/>
                <w:color w:val="C45911" w:themeColor="accent2" w:themeShade="BF"/>
              </w:rPr>
              <w:t xml:space="preserve"> za </w:t>
            </w:r>
            <w:proofErr w:type="spellStart"/>
            <w:r w:rsidRPr="00CA2DA1">
              <w:rPr>
                <w:rFonts w:ascii="Arial Narrow" w:hAnsi="Arial Narrow"/>
                <w:color w:val="C45911" w:themeColor="accent2" w:themeShade="BF"/>
              </w:rPr>
              <w:t>ostvarivanje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poticaja</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poljoprivredi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kojima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poljoprivrednici</w:t>
            </w:r>
            <w:proofErr w:type="spellEnd"/>
            <w:r w:rsidRPr="00CA2DA1">
              <w:rPr>
                <w:rFonts w:ascii="Arial Narrow" w:hAnsi="Arial Narrow"/>
                <w:color w:val="C45911" w:themeColor="accent2" w:themeShade="BF"/>
              </w:rPr>
              <w:t xml:space="preserve"> ne </w:t>
            </w:r>
            <w:proofErr w:type="spellStart"/>
            <w:r w:rsidRPr="00CA2DA1">
              <w:rPr>
                <w:rFonts w:ascii="Arial Narrow" w:hAnsi="Arial Narrow"/>
                <w:color w:val="C45911" w:themeColor="accent2" w:themeShade="BF"/>
              </w:rPr>
              <w:t>mogu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udovoljiti</w:t>
            </w:r>
            <w:proofErr w:type="spellEnd"/>
            <w:r w:rsidRPr="00CA2DA1">
              <w:rPr>
                <w:rFonts w:ascii="Arial Narrow" w:hAnsi="Arial Narrow"/>
                <w:color w:val="C45911" w:themeColor="accent2" w:themeShade="BF"/>
              </w:rPr>
              <w:t xml:space="preserve"> </w:t>
            </w:r>
          </w:p>
          <w:p w14:paraId="7480C6D6"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Stagnacija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gospodarskih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aktivnosti</w:t>
            </w:r>
            <w:proofErr w:type="spellEnd"/>
            <w:r w:rsidRPr="00CA2DA1">
              <w:rPr>
                <w:rFonts w:ascii="Arial Narrow" w:hAnsi="Arial Narrow"/>
                <w:color w:val="C45911" w:themeColor="accent2" w:themeShade="BF"/>
              </w:rPr>
              <w:t xml:space="preserve"> na </w:t>
            </w:r>
            <w:proofErr w:type="spellStart"/>
            <w:r w:rsidRPr="00CA2DA1">
              <w:rPr>
                <w:rFonts w:ascii="Arial Narrow" w:hAnsi="Arial Narrow"/>
                <w:color w:val="C45911" w:themeColor="accent2" w:themeShade="BF"/>
              </w:rPr>
              <w:t>području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Općine</w:t>
            </w:r>
            <w:proofErr w:type="spellEnd"/>
            <w:r w:rsidRPr="00CA2DA1">
              <w:rPr>
                <w:rFonts w:ascii="Arial Narrow" w:hAnsi="Arial Narrow"/>
                <w:color w:val="C45911" w:themeColor="accent2" w:themeShade="BF"/>
              </w:rPr>
              <w:t xml:space="preserve"> </w:t>
            </w:r>
          </w:p>
          <w:p w14:paraId="0B58EFC3"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Izostajanje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investicijskih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turističkih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projekta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uslijed</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neriješenih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imovinsko-pravnih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odnosa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visokih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troškova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investicije</w:t>
            </w:r>
            <w:proofErr w:type="spellEnd"/>
            <w:r w:rsidRPr="00CA2DA1">
              <w:rPr>
                <w:rFonts w:ascii="Arial Narrow" w:hAnsi="Arial Narrow"/>
                <w:color w:val="C45911" w:themeColor="accent2" w:themeShade="BF"/>
              </w:rPr>
              <w:t xml:space="preserve"> </w:t>
            </w:r>
          </w:p>
          <w:p w14:paraId="6DF2D498"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Elementarne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nepogode</w:t>
            </w:r>
            <w:proofErr w:type="spellEnd"/>
          </w:p>
          <w:p w14:paraId="17D2B35F"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Nedovoljno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financijskih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sredstava</w:t>
            </w:r>
            <w:proofErr w:type="spellEnd"/>
            <w:r w:rsidRPr="00CA2DA1">
              <w:rPr>
                <w:rFonts w:ascii="Arial Narrow" w:hAnsi="Arial Narrow"/>
                <w:color w:val="C45911" w:themeColor="accent2" w:themeShade="BF"/>
              </w:rPr>
              <w:t xml:space="preserve"> za </w:t>
            </w:r>
            <w:proofErr w:type="spellStart"/>
            <w:r w:rsidRPr="00CA2DA1">
              <w:rPr>
                <w:rFonts w:ascii="Arial Narrow" w:hAnsi="Arial Narrow"/>
                <w:color w:val="C45911" w:themeColor="accent2" w:themeShade="BF"/>
              </w:rPr>
              <w:t>izgradnju</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unaprjeđenje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prometne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infrastrukture</w:t>
            </w:r>
            <w:proofErr w:type="spellEnd"/>
          </w:p>
          <w:p w14:paraId="09380993"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Neriješeni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imovinsko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pravni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odnosi</w:t>
            </w:r>
            <w:proofErr w:type="spellEnd"/>
          </w:p>
          <w:p w14:paraId="45D3F982"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Usporenost</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državne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administracije</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ishođenju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tehničkih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dozvola</w:t>
            </w:r>
            <w:proofErr w:type="spellEnd"/>
            <w:r w:rsidRPr="00CA2DA1">
              <w:rPr>
                <w:rFonts w:ascii="Arial Narrow" w:hAnsi="Arial Narrow"/>
                <w:color w:val="C45911" w:themeColor="accent2" w:themeShade="BF"/>
              </w:rPr>
              <w:t xml:space="preserve"> za </w:t>
            </w:r>
            <w:proofErr w:type="spellStart"/>
            <w:r w:rsidRPr="00CA2DA1">
              <w:rPr>
                <w:rFonts w:ascii="Arial Narrow" w:hAnsi="Arial Narrow"/>
                <w:color w:val="C45911" w:themeColor="accent2" w:themeShade="BF"/>
              </w:rPr>
              <w:t>infrastrukturne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projekte</w:t>
            </w:r>
            <w:proofErr w:type="spellEnd"/>
            <w:r w:rsidRPr="00CA2DA1">
              <w:rPr>
                <w:rFonts w:ascii="Arial Narrow" w:hAnsi="Arial Narrow"/>
                <w:color w:val="C45911" w:themeColor="accent2" w:themeShade="BF"/>
              </w:rPr>
              <w:t xml:space="preserve"> </w:t>
            </w:r>
          </w:p>
          <w:p w14:paraId="7017D766"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Štetni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utjecaj</w:t>
            </w:r>
            <w:proofErr w:type="spellEnd"/>
            <w:r w:rsidRPr="00CA2DA1">
              <w:rPr>
                <w:rFonts w:ascii="Arial Narrow" w:hAnsi="Arial Narrow"/>
                <w:color w:val="C45911" w:themeColor="accent2" w:themeShade="BF"/>
              </w:rPr>
              <w:t xml:space="preserve"> na </w:t>
            </w:r>
            <w:proofErr w:type="spellStart"/>
            <w:r w:rsidRPr="00CA2DA1">
              <w:rPr>
                <w:rFonts w:ascii="Arial Narrow" w:hAnsi="Arial Narrow"/>
                <w:color w:val="C45911" w:themeColor="accent2" w:themeShade="BF"/>
              </w:rPr>
              <w:t>okoliš</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zbog</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dugotrajno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neadekvatne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kanalizacijske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mreže</w:t>
            </w:r>
            <w:proofErr w:type="spellEnd"/>
          </w:p>
          <w:p w14:paraId="5DAF68D3"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Visoki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troškovi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izgradnje</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rekonstrukcije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komunalne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infrastrukture</w:t>
            </w:r>
            <w:proofErr w:type="spellEnd"/>
            <w:r w:rsidRPr="00CA2DA1">
              <w:rPr>
                <w:rFonts w:ascii="Arial Narrow" w:hAnsi="Arial Narrow"/>
                <w:color w:val="C45911" w:themeColor="accent2" w:themeShade="BF"/>
              </w:rPr>
              <w:t xml:space="preserve"> </w:t>
            </w:r>
          </w:p>
          <w:p w14:paraId="2D5561C3"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Nedovoljno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razvijena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svijest</w:t>
            </w:r>
            <w:proofErr w:type="spellEnd"/>
            <w:r w:rsidRPr="00CA2DA1">
              <w:rPr>
                <w:rFonts w:ascii="Arial Narrow" w:hAnsi="Arial Narrow"/>
                <w:color w:val="C45911" w:themeColor="accent2" w:themeShade="BF"/>
              </w:rPr>
              <w:t xml:space="preserve"> o </w:t>
            </w:r>
            <w:proofErr w:type="spellStart"/>
            <w:r w:rsidRPr="00CA2DA1">
              <w:rPr>
                <w:rFonts w:ascii="Arial Narrow" w:hAnsi="Arial Narrow"/>
                <w:color w:val="C45911" w:themeColor="accent2" w:themeShade="BF"/>
              </w:rPr>
              <w:t>važnosti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ulaganja</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zaštitu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okoliša</w:t>
            </w:r>
            <w:proofErr w:type="spellEnd"/>
            <w:r w:rsidRPr="00CA2DA1">
              <w:rPr>
                <w:rFonts w:ascii="Arial Narrow" w:hAnsi="Arial Narrow"/>
                <w:color w:val="C45911" w:themeColor="accent2" w:themeShade="BF"/>
              </w:rPr>
              <w:t xml:space="preserve"> </w:t>
            </w:r>
          </w:p>
          <w:p w14:paraId="3F943A06"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Nekontrolirano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korištenje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prirodnih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resursa</w:t>
            </w:r>
            <w:proofErr w:type="spellEnd"/>
          </w:p>
          <w:p w14:paraId="3482DD42"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Sve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veće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potrebe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socijalne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skrbi</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suvremenom</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društvu</w:t>
            </w:r>
            <w:proofErr w:type="spellEnd"/>
          </w:p>
          <w:p w14:paraId="1B6F0818"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Ograničena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sredstva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iz</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proračuna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primjena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propisa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može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dovesti</w:t>
            </w:r>
            <w:proofErr w:type="spellEnd"/>
            <w:r w:rsidRPr="00CA2DA1">
              <w:rPr>
                <w:rFonts w:ascii="Arial Narrow" w:hAnsi="Arial Narrow"/>
                <w:color w:val="C45911" w:themeColor="accent2" w:themeShade="BF"/>
              </w:rPr>
              <w:t xml:space="preserve"> do </w:t>
            </w:r>
            <w:proofErr w:type="spellStart"/>
            <w:r w:rsidRPr="00CA2DA1">
              <w:rPr>
                <w:rFonts w:ascii="Arial Narrow" w:hAnsi="Arial Narrow"/>
                <w:color w:val="C45911" w:themeColor="accent2" w:themeShade="BF"/>
              </w:rPr>
              <w:t>snižavanja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standarda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primarne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zdravstvene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zaštite</w:t>
            </w:r>
            <w:proofErr w:type="spellEnd"/>
            <w:r w:rsidRPr="00CA2DA1">
              <w:rPr>
                <w:rFonts w:ascii="Arial Narrow" w:hAnsi="Arial Narrow"/>
                <w:color w:val="C45911" w:themeColor="accent2" w:themeShade="BF"/>
              </w:rPr>
              <w:t xml:space="preserve"> </w:t>
            </w:r>
          </w:p>
          <w:p w14:paraId="0D962F67"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Ograničena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sredstva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iz</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proračuna</w:t>
            </w:r>
            <w:proofErr w:type="spellEnd"/>
            <w:r w:rsidRPr="00CA2DA1">
              <w:rPr>
                <w:rFonts w:ascii="Arial Narrow" w:hAnsi="Arial Narrow"/>
                <w:color w:val="C45911" w:themeColor="accent2" w:themeShade="BF"/>
              </w:rPr>
              <w:t xml:space="preserve"> za </w:t>
            </w:r>
            <w:proofErr w:type="spellStart"/>
            <w:r w:rsidRPr="00CA2DA1">
              <w:rPr>
                <w:rFonts w:ascii="Arial Narrow" w:hAnsi="Arial Narrow"/>
                <w:color w:val="C45911" w:themeColor="accent2" w:themeShade="BF"/>
              </w:rPr>
              <w:t>poboljšanje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uvjeta</w:t>
            </w:r>
            <w:proofErr w:type="spellEnd"/>
            <w:r w:rsidRPr="00CA2DA1">
              <w:rPr>
                <w:rFonts w:ascii="Arial Narrow" w:hAnsi="Arial Narrow"/>
                <w:color w:val="C45911" w:themeColor="accent2" w:themeShade="BF"/>
              </w:rPr>
              <w:t xml:space="preserve"> i rada u </w:t>
            </w:r>
            <w:proofErr w:type="spellStart"/>
            <w:r w:rsidRPr="00CA2DA1">
              <w:rPr>
                <w:rFonts w:ascii="Arial Narrow" w:hAnsi="Arial Narrow"/>
                <w:color w:val="C45911" w:themeColor="accent2" w:themeShade="BF"/>
              </w:rPr>
              <w:t>obrazovnim</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ustanovama</w:t>
            </w:r>
            <w:proofErr w:type="spellEnd"/>
            <w:r w:rsidRPr="00CA2DA1">
              <w:rPr>
                <w:rFonts w:ascii="Arial Narrow" w:hAnsi="Arial Narrow"/>
                <w:color w:val="C45911" w:themeColor="accent2" w:themeShade="BF"/>
              </w:rPr>
              <w:t xml:space="preserve"> </w:t>
            </w:r>
          </w:p>
          <w:p w14:paraId="55A53C1D"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Nedovoljna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ulaganja</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suvremenu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zdravstvenu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opremu</w:t>
            </w:r>
            <w:proofErr w:type="spellEnd"/>
          </w:p>
          <w:p w14:paraId="3EFFF921"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lastRenderedPageBreak/>
              <w:t>Gašenje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udruga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zbog</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nedostatka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financijskih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sredstava</w:t>
            </w:r>
            <w:proofErr w:type="spellEnd"/>
            <w:r w:rsidRPr="00CA2DA1">
              <w:rPr>
                <w:rFonts w:ascii="Arial Narrow" w:hAnsi="Arial Narrow"/>
                <w:color w:val="C45911" w:themeColor="accent2" w:themeShade="BF"/>
              </w:rPr>
              <w:t xml:space="preserve"> </w:t>
            </w:r>
          </w:p>
          <w:p w14:paraId="7D054399"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Nedostatak</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sredstava</w:t>
            </w:r>
            <w:proofErr w:type="spellEnd"/>
            <w:r w:rsidRPr="00CA2DA1">
              <w:rPr>
                <w:rFonts w:ascii="Arial Narrow" w:hAnsi="Arial Narrow"/>
                <w:color w:val="C45911" w:themeColor="accent2" w:themeShade="BF"/>
              </w:rPr>
              <w:t xml:space="preserve"> za </w:t>
            </w:r>
            <w:proofErr w:type="spellStart"/>
            <w:r w:rsidRPr="00CA2DA1">
              <w:rPr>
                <w:rFonts w:ascii="Arial Narrow" w:hAnsi="Arial Narrow"/>
                <w:color w:val="C45911" w:themeColor="accent2" w:themeShade="BF"/>
              </w:rPr>
              <w:t>izgradnju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restauraciju</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održavanje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zgrada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programa</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kulturi</w:t>
            </w:r>
            <w:proofErr w:type="spellEnd"/>
            <w:r w:rsidRPr="00CA2DA1">
              <w:rPr>
                <w:rFonts w:ascii="Arial Narrow" w:hAnsi="Arial Narrow"/>
                <w:color w:val="C45911" w:themeColor="accent2" w:themeShade="BF"/>
              </w:rPr>
              <w:t xml:space="preserve"> </w:t>
            </w:r>
          </w:p>
          <w:p w14:paraId="4DFF31E7"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Nedostatak</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volontera</w:t>
            </w:r>
            <w:proofErr w:type="spellEnd"/>
            <w:r w:rsidRPr="00CA2DA1">
              <w:rPr>
                <w:rFonts w:ascii="Arial Narrow" w:hAnsi="Arial Narrow"/>
                <w:color w:val="C45911" w:themeColor="accent2" w:themeShade="BF"/>
              </w:rPr>
              <w:t xml:space="preserve"> </w:t>
            </w:r>
          </w:p>
          <w:p w14:paraId="522A455B"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Izostanak</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potpore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lokalne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zajednice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udrugama</w:t>
            </w:r>
            <w:proofErr w:type="spellEnd"/>
            <w:r w:rsidRPr="00CA2DA1">
              <w:rPr>
                <w:rFonts w:ascii="Arial Narrow" w:hAnsi="Arial Narrow"/>
                <w:color w:val="C45911" w:themeColor="accent2" w:themeShade="BF"/>
              </w:rPr>
              <w:t xml:space="preserve"> </w:t>
            </w:r>
          </w:p>
          <w:p w14:paraId="3AB3971D" w14:textId="77777777" w:rsidR="00CA2DA1" w:rsidRPr="00CA2DA1" w:rsidRDefault="00CA2DA1" w:rsidP="00CA2DA1">
            <w:pPr>
              <w:pStyle w:val="Odlomakpopisa"/>
              <w:widowControl/>
              <w:numPr>
                <w:ilvl w:val="0"/>
                <w:numId w:val="305"/>
              </w:numPr>
              <w:tabs>
                <w:tab w:val="left" w:pos="1320"/>
              </w:tabs>
              <w:autoSpaceDE/>
              <w:autoSpaceDN/>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Nedostatak</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adekvatno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opremljenih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sportsko</w:t>
            </w:r>
            <w:proofErr w:type="spellEnd"/>
            <w:r w:rsidRPr="00CA2DA1">
              <w:rPr>
                <w:rFonts w:ascii="Arial Narrow" w:hAnsi="Arial Narrow"/>
                <w:color w:val="C45911" w:themeColor="accent2" w:themeShade="BF"/>
              </w:rPr>
              <w:t xml:space="preserve"> – </w:t>
            </w:r>
            <w:proofErr w:type="spellStart"/>
            <w:r w:rsidRPr="00CA2DA1">
              <w:rPr>
                <w:rFonts w:ascii="Arial Narrow" w:hAnsi="Arial Narrow"/>
                <w:color w:val="C45911" w:themeColor="accent2" w:themeShade="BF"/>
              </w:rPr>
              <w:t>rekreativnih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prostora</w:t>
            </w:r>
            <w:proofErr w:type="spellEnd"/>
          </w:p>
        </w:tc>
      </w:tr>
      <w:bookmarkEnd w:id="23"/>
    </w:tbl>
    <w:p w14:paraId="5500A503" w14:textId="77777777" w:rsidR="00CA2DA1" w:rsidRPr="00CA2DA1" w:rsidRDefault="00CA2DA1" w:rsidP="00CA2DA1">
      <w:pPr>
        <w:tabs>
          <w:tab w:val="left" w:pos="1320"/>
        </w:tabs>
        <w:spacing w:line="360" w:lineRule="auto"/>
        <w:rPr>
          <w:rFonts w:ascii="Arial Narrow" w:hAnsi="Arial Narrow" w:cs="Times New Roman"/>
        </w:rPr>
      </w:pPr>
    </w:p>
    <w:p w14:paraId="14C73A09" w14:textId="77777777" w:rsidR="00CA2DA1" w:rsidRPr="00CA2DA1" w:rsidRDefault="00CA2DA1" w:rsidP="00CA2DA1">
      <w:pPr>
        <w:pStyle w:val="Naslov2"/>
        <w:numPr>
          <w:ilvl w:val="1"/>
          <w:numId w:val="307"/>
        </w:numPr>
        <w:ind w:left="2148"/>
        <w:rPr>
          <w:rFonts w:ascii="Arial Narrow" w:hAnsi="Arial Narrow" w:cs="Times New Roman"/>
          <w:b/>
          <w:bCs/>
          <w:color w:val="auto"/>
          <w:sz w:val="22"/>
          <w:szCs w:val="22"/>
        </w:rPr>
      </w:pPr>
      <w:bookmarkStart w:id="26" w:name="_Toc208488844"/>
      <w:r w:rsidRPr="00CA2DA1">
        <w:rPr>
          <w:rFonts w:ascii="Arial Narrow" w:hAnsi="Arial Narrow" w:cs="Times New Roman"/>
          <w:b/>
          <w:bCs/>
          <w:color w:val="auto"/>
          <w:sz w:val="22"/>
          <w:szCs w:val="22"/>
        </w:rPr>
        <w:t>GOSPODARSTVO</w:t>
      </w:r>
      <w:bookmarkEnd w:id="26"/>
    </w:p>
    <w:p w14:paraId="3A0A2BDC"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Poduzetništvo i obrtništvo</w:t>
      </w:r>
    </w:p>
    <w:p w14:paraId="3341606D"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Gospodarstvo je ključni segment jedne zajednice o čijoj razvijenosti ovisi zaposlenost i socijalni standard stanovništva, te su razvoj i održivi rast gospodarstva jedan od prioriteta svake politike, kako nacionalne i regionalne, tako i lokalne.</w:t>
      </w:r>
    </w:p>
    <w:p w14:paraId="6E1D16B4"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Prema podacima iz digitalne komore, na području Općine Dubravica posluje ukupno 30 poduzeća, od čega jedno dioničko društvo, 23 društva s ograničenom odgovornošću te 6 jednostavnih društava s ograničenom odgovornošću.</w:t>
      </w:r>
    </w:p>
    <w:p w14:paraId="6CFCE0D0"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Gospodarske aktivnosti na području Općine Dubravica nekada su bile isključivo temeljene na poljoprivrednim djelatnostima, posebice tijekom 1970.-ih godina kada poljoprivreda na ovom području doživljava procvat, dok se u novije vrijeme stanovništvo okreće drugim djelatnostima.</w:t>
      </w:r>
    </w:p>
    <w:p w14:paraId="3C497B48"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Prema podacima, prevladavaju manji obiteljski obrti. Sukladno podacima iz Obrtnog registra, na području Općine Dubravica djeluje 19 obrta. Prema gospodarskim djelatnostima, trećina poslovnih subjekata na području Općine registrirana je za djelatnost trgovina na veliko i na malo, popravak motornih vozila i motocikala, a zatim slijede prerađivačka industrija i građevinarstvo.</w:t>
      </w:r>
    </w:p>
    <w:p w14:paraId="6A0B4C66"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lastRenderedPageBreak/>
        <w:t>Općina Dubravica kontinuirano radi na osiguranju kvalitetne poduzetničke infrastrukture, što obuhvaća ulaganja u opremanje poduzetničkih zona te razvoj poduzetničkih potpornih institucija. Poduzetničke zone Općine Dubravica:</w:t>
      </w:r>
    </w:p>
    <w:p w14:paraId="4E7EDDB0" w14:textId="77777777" w:rsidR="00CA2DA1" w:rsidRPr="00CA2DA1" w:rsidRDefault="00CA2DA1" w:rsidP="00CA2DA1">
      <w:pPr>
        <w:pStyle w:val="Odlomakpopisa"/>
        <w:widowControl/>
        <w:numPr>
          <w:ilvl w:val="0"/>
          <w:numId w:val="271"/>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Poduzetnička</w:t>
      </w:r>
      <w:proofErr w:type="spellEnd"/>
      <w:r w:rsidRPr="00CA2DA1">
        <w:rPr>
          <w:rFonts w:ascii="Arial Narrow" w:hAnsi="Arial Narrow"/>
        </w:rPr>
        <w:t xml:space="preserve"> zona </w:t>
      </w:r>
      <w:proofErr w:type="spellStart"/>
      <w:r w:rsidRPr="00CA2DA1">
        <w:rPr>
          <w:rFonts w:ascii="Arial Narrow" w:hAnsi="Arial Narrow"/>
        </w:rPr>
        <w:t>Prosinec</w:t>
      </w:r>
      <w:proofErr w:type="spellEnd"/>
    </w:p>
    <w:p w14:paraId="740B93B5" w14:textId="77777777" w:rsidR="00CA2DA1" w:rsidRPr="00CA2DA1" w:rsidRDefault="00CA2DA1" w:rsidP="00CA2DA1">
      <w:pPr>
        <w:pStyle w:val="Odlomakpopisa"/>
        <w:widowControl/>
        <w:numPr>
          <w:ilvl w:val="0"/>
          <w:numId w:val="271"/>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Poduzetnička</w:t>
      </w:r>
      <w:proofErr w:type="spellEnd"/>
      <w:r w:rsidRPr="00CA2DA1">
        <w:rPr>
          <w:rFonts w:ascii="Arial Narrow" w:hAnsi="Arial Narrow"/>
        </w:rPr>
        <w:t xml:space="preserve"> zona </w:t>
      </w:r>
      <w:proofErr w:type="spellStart"/>
      <w:r w:rsidRPr="00CA2DA1">
        <w:rPr>
          <w:rFonts w:ascii="Arial Narrow" w:hAnsi="Arial Narrow"/>
        </w:rPr>
        <w:t>Vučilčevo</w:t>
      </w:r>
      <w:proofErr w:type="spellEnd"/>
    </w:p>
    <w:p w14:paraId="7B2E80BC"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Poduzetničke zone definirane su kao infrastrukturno opremljena područja određena prostornim planovima, namijenjena obavljanju određenih vrsta poduzetničkih, odnosno gospodarskih aktivnosti. Osnovna karakteristika poduzetničkih zona je zajedničko korištenje infrastrukturno opremljenog i organiziranog prostora od strane poduzetnika kojima se poslovanjem unutar poduzetničke zone omogućuje racionalizacija poslovanja i korištenje raspoloživih resursa poduzetničke zone s ostalim korisnicima poduzetničke zone. Lokacija zona definirana je na području naselja </w:t>
      </w:r>
      <w:proofErr w:type="spellStart"/>
      <w:r w:rsidRPr="00CA2DA1">
        <w:rPr>
          <w:rFonts w:ascii="Arial Narrow" w:hAnsi="Arial Narrow" w:cs="Times New Roman"/>
        </w:rPr>
        <w:t>Prosinec</w:t>
      </w:r>
      <w:proofErr w:type="spellEnd"/>
      <w:r w:rsidRPr="00CA2DA1">
        <w:rPr>
          <w:rFonts w:ascii="Arial Narrow" w:hAnsi="Arial Narrow" w:cs="Times New Roman"/>
        </w:rPr>
        <w:t xml:space="preserve"> i </w:t>
      </w:r>
      <w:proofErr w:type="spellStart"/>
      <w:r w:rsidRPr="00CA2DA1">
        <w:rPr>
          <w:rFonts w:ascii="Arial Narrow" w:hAnsi="Arial Narrow" w:cs="Times New Roman"/>
        </w:rPr>
        <w:t>Vučilčevo</w:t>
      </w:r>
      <w:proofErr w:type="spellEnd"/>
      <w:r w:rsidRPr="00CA2DA1">
        <w:rPr>
          <w:rFonts w:ascii="Arial Narrow" w:hAnsi="Arial Narrow" w:cs="Times New Roman"/>
        </w:rPr>
        <w:t xml:space="preserve"> zbog dobre prometne povezanosti, te što na navedenim lokacijama postoji mogućnost širenja površine zona u budućnosti. Kao najveći problem daljnjeg razvoja nameću se neriješeni vlasnički odnosi na predmetnom zemljištu, koje je u potpunosti u privatnom vlasništvu.</w:t>
      </w:r>
    </w:p>
    <w:p w14:paraId="420DA169" w14:textId="77777777" w:rsidR="00CA2DA1" w:rsidRPr="00CA2DA1" w:rsidRDefault="00CA2DA1" w:rsidP="00CA2DA1">
      <w:pPr>
        <w:pStyle w:val="Naslov2"/>
        <w:numPr>
          <w:ilvl w:val="1"/>
          <w:numId w:val="307"/>
        </w:numPr>
        <w:ind w:left="2148"/>
        <w:rPr>
          <w:rFonts w:ascii="Arial Narrow" w:hAnsi="Arial Narrow" w:cs="Times New Roman"/>
          <w:b/>
          <w:bCs/>
          <w:color w:val="auto"/>
          <w:sz w:val="22"/>
          <w:szCs w:val="22"/>
        </w:rPr>
      </w:pPr>
      <w:bookmarkStart w:id="27" w:name="_Toc208488845"/>
      <w:r w:rsidRPr="00CA2DA1">
        <w:rPr>
          <w:rFonts w:ascii="Arial Narrow" w:hAnsi="Arial Narrow" w:cs="Times New Roman"/>
          <w:b/>
          <w:bCs/>
          <w:color w:val="auto"/>
          <w:sz w:val="22"/>
          <w:szCs w:val="22"/>
        </w:rPr>
        <w:t>POLJOPRIVREDA</w:t>
      </w:r>
      <w:bookmarkEnd w:id="27"/>
    </w:p>
    <w:p w14:paraId="1FF60F64" w14:textId="77777777" w:rsidR="00CA2DA1" w:rsidRPr="00CA2DA1" w:rsidRDefault="00CA2DA1" w:rsidP="00CA2DA1">
      <w:pPr>
        <w:tabs>
          <w:tab w:val="left" w:pos="1320"/>
        </w:tabs>
        <w:spacing w:line="360" w:lineRule="auto"/>
        <w:rPr>
          <w:rFonts w:ascii="Arial Narrow" w:hAnsi="Arial Narrow" w:cs="Times New Roman"/>
          <w:b/>
          <w:bCs/>
        </w:rPr>
      </w:pPr>
    </w:p>
    <w:p w14:paraId="3DB9256D"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Općina Dubravica pripada ruralnim dijelovima Zagrebačke županije i samim time potencijal za razvoj poljoprivrednih djelatnosti je velik. Po tradiciji seoskog prostora, gotovo svako domaćinstvo bilo je vezano za neku vrstu bavljenja poljoprivredom. U posljednjih nekoliko godina trend opadanja poljoprivredne proizvodnje, pogotovo stočarske, dolazi do velikog izražaja.</w:t>
      </w:r>
    </w:p>
    <w:p w14:paraId="02DDA5FC"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Potencijali razvoja i obnavljanja poljoprivredne proizvodnje postoje, ali moraju se stvoriti preduvjeti i osigurati plasman robe jer današnje stanovništvo sve više odustaje od poljoprivredne proizvodnje.</w:t>
      </w:r>
    </w:p>
    <w:p w14:paraId="0C3570CB"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Broj ARKOD parcela prema površinama na području Općine iznosi 2039, a ukupna površina koju zauzimaju iznosi 952,22 ha. U Općini Dubravica je registriran 171 OPG. </w:t>
      </w:r>
    </w:p>
    <w:p w14:paraId="7934D0B8" w14:textId="77777777" w:rsidR="00CA2DA1" w:rsidRPr="00CA2DA1" w:rsidRDefault="00CA2DA1" w:rsidP="00CA2DA1">
      <w:pPr>
        <w:tabs>
          <w:tab w:val="left" w:pos="1320"/>
        </w:tabs>
        <w:spacing w:line="360" w:lineRule="auto"/>
        <w:rPr>
          <w:rFonts w:ascii="Arial Narrow" w:hAnsi="Arial Narrow" w:cs="Times New Roman"/>
        </w:rPr>
      </w:pPr>
    </w:p>
    <w:p w14:paraId="7A3823C8" w14:textId="77777777" w:rsidR="00CA2DA1" w:rsidRPr="00CA2DA1" w:rsidRDefault="00CA2DA1" w:rsidP="00CA2DA1">
      <w:pPr>
        <w:tabs>
          <w:tab w:val="left" w:pos="1320"/>
        </w:tabs>
        <w:spacing w:line="360" w:lineRule="auto"/>
        <w:rPr>
          <w:rFonts w:ascii="Arial Narrow" w:hAnsi="Arial Narrow" w:cs="Times New Roman"/>
        </w:rPr>
      </w:pPr>
    </w:p>
    <w:p w14:paraId="56C1B7CD" w14:textId="77777777" w:rsidR="00CA2DA1" w:rsidRPr="00CA2DA1" w:rsidRDefault="00CA2DA1" w:rsidP="00CA2DA1">
      <w:pPr>
        <w:tabs>
          <w:tab w:val="left" w:pos="1320"/>
        </w:tabs>
        <w:spacing w:line="360" w:lineRule="auto"/>
        <w:rPr>
          <w:rFonts w:ascii="Arial Narrow" w:hAnsi="Arial Narrow" w:cs="Times New Roman"/>
        </w:rPr>
      </w:pPr>
    </w:p>
    <w:p w14:paraId="60B50EF5" w14:textId="77777777" w:rsidR="00CA2DA1" w:rsidRPr="00CA2DA1" w:rsidRDefault="00CA2DA1" w:rsidP="00CA2DA1">
      <w:pPr>
        <w:tabs>
          <w:tab w:val="left" w:pos="1320"/>
        </w:tabs>
        <w:spacing w:line="360" w:lineRule="auto"/>
        <w:rPr>
          <w:rFonts w:ascii="Arial Narrow" w:hAnsi="Arial Narrow" w:cs="Times New Roman"/>
        </w:rPr>
      </w:pPr>
    </w:p>
    <w:tbl>
      <w:tblPr>
        <w:tblStyle w:val="ivopisnatablicapopisa6-isticanje2"/>
        <w:tblW w:w="9240" w:type="dxa"/>
        <w:tblLook w:val="04A0" w:firstRow="1" w:lastRow="0" w:firstColumn="1" w:lastColumn="0" w:noHBand="0" w:noVBand="1"/>
      </w:tblPr>
      <w:tblGrid>
        <w:gridCol w:w="2309"/>
        <w:gridCol w:w="2309"/>
        <w:gridCol w:w="2311"/>
        <w:gridCol w:w="2311"/>
      </w:tblGrid>
      <w:tr w:rsidR="00CA2DA1" w:rsidRPr="00CA2DA1" w14:paraId="6FE9C802" w14:textId="77777777" w:rsidTr="00A23FE5">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09" w:type="dxa"/>
          </w:tcPr>
          <w:p w14:paraId="1D0BC4E4" w14:textId="77777777" w:rsidR="00CA2DA1" w:rsidRPr="00CA2DA1" w:rsidRDefault="00CA2DA1" w:rsidP="00A23FE5">
            <w:pPr>
              <w:tabs>
                <w:tab w:val="left" w:pos="1320"/>
              </w:tabs>
              <w:spacing w:line="360" w:lineRule="auto"/>
              <w:jc w:val="center"/>
              <w:rPr>
                <w:rFonts w:ascii="Arial Narrow" w:hAnsi="Arial Narrow" w:cs="Times New Roman"/>
              </w:rPr>
            </w:pPr>
            <w:r w:rsidRPr="00CA2DA1">
              <w:rPr>
                <w:rFonts w:ascii="Arial Narrow" w:hAnsi="Arial Narrow" w:cs="Times New Roman"/>
              </w:rPr>
              <w:lastRenderedPageBreak/>
              <w:t>NASELJE</w:t>
            </w:r>
          </w:p>
        </w:tc>
        <w:tc>
          <w:tcPr>
            <w:tcW w:w="2309" w:type="dxa"/>
          </w:tcPr>
          <w:p w14:paraId="678D2A47" w14:textId="77777777" w:rsidR="00CA2DA1" w:rsidRPr="00CA2DA1" w:rsidRDefault="00CA2DA1" w:rsidP="00A23FE5">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BROJ OPG</w:t>
            </w:r>
          </w:p>
        </w:tc>
        <w:tc>
          <w:tcPr>
            <w:tcW w:w="2311" w:type="dxa"/>
          </w:tcPr>
          <w:p w14:paraId="2D9BE2A0" w14:textId="77777777" w:rsidR="00CA2DA1" w:rsidRPr="00CA2DA1" w:rsidRDefault="00CA2DA1" w:rsidP="00A23FE5">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BROJ ARKOD PARCELA</w:t>
            </w:r>
          </w:p>
        </w:tc>
        <w:tc>
          <w:tcPr>
            <w:tcW w:w="2311" w:type="dxa"/>
          </w:tcPr>
          <w:p w14:paraId="5051DF21" w14:textId="77777777" w:rsidR="00CA2DA1" w:rsidRPr="00CA2DA1" w:rsidRDefault="00CA2DA1" w:rsidP="00A23FE5">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POVRŠINA (ha)</w:t>
            </w:r>
          </w:p>
        </w:tc>
      </w:tr>
      <w:tr w:rsidR="00CA2DA1" w:rsidRPr="00CA2DA1" w14:paraId="4A051107" w14:textId="77777777" w:rsidTr="00A23FE5">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2309" w:type="dxa"/>
          </w:tcPr>
          <w:p w14:paraId="76AAD874" w14:textId="77777777" w:rsidR="00CA2DA1" w:rsidRPr="00CA2DA1" w:rsidRDefault="00CA2DA1" w:rsidP="00A23FE5">
            <w:pPr>
              <w:tabs>
                <w:tab w:val="left" w:pos="1320"/>
              </w:tabs>
              <w:spacing w:line="360" w:lineRule="auto"/>
              <w:jc w:val="center"/>
              <w:rPr>
                <w:rFonts w:ascii="Arial Narrow" w:hAnsi="Arial Narrow" w:cs="Times New Roman"/>
              </w:rPr>
            </w:pPr>
            <w:r w:rsidRPr="00CA2DA1">
              <w:rPr>
                <w:rFonts w:ascii="Arial Narrow" w:hAnsi="Arial Narrow" w:cs="Times New Roman"/>
              </w:rPr>
              <w:t xml:space="preserve">Bobovec </w:t>
            </w:r>
            <w:proofErr w:type="spellStart"/>
            <w:r w:rsidRPr="00CA2DA1">
              <w:rPr>
                <w:rFonts w:ascii="Arial Narrow" w:hAnsi="Arial Narrow" w:cs="Times New Roman"/>
              </w:rPr>
              <w:t>Rozganski</w:t>
            </w:r>
            <w:proofErr w:type="spellEnd"/>
          </w:p>
        </w:tc>
        <w:tc>
          <w:tcPr>
            <w:tcW w:w="2309" w:type="dxa"/>
          </w:tcPr>
          <w:p w14:paraId="133ED15B"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44</w:t>
            </w:r>
          </w:p>
        </w:tc>
        <w:tc>
          <w:tcPr>
            <w:tcW w:w="2311" w:type="dxa"/>
          </w:tcPr>
          <w:p w14:paraId="6BF2433B"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459</w:t>
            </w:r>
          </w:p>
        </w:tc>
        <w:tc>
          <w:tcPr>
            <w:tcW w:w="2311" w:type="dxa"/>
          </w:tcPr>
          <w:p w14:paraId="480A30F5"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254,93</w:t>
            </w:r>
          </w:p>
        </w:tc>
      </w:tr>
      <w:tr w:rsidR="00CA2DA1" w:rsidRPr="00CA2DA1" w14:paraId="11B4D0C5" w14:textId="77777777" w:rsidTr="00A23FE5">
        <w:trPr>
          <w:trHeight w:val="485"/>
        </w:trPr>
        <w:tc>
          <w:tcPr>
            <w:cnfStyle w:val="001000000000" w:firstRow="0" w:lastRow="0" w:firstColumn="1" w:lastColumn="0" w:oddVBand="0" w:evenVBand="0" w:oddHBand="0" w:evenHBand="0" w:firstRowFirstColumn="0" w:firstRowLastColumn="0" w:lastRowFirstColumn="0" w:lastRowLastColumn="0"/>
            <w:tcW w:w="2309" w:type="dxa"/>
          </w:tcPr>
          <w:p w14:paraId="3F6B1435" w14:textId="77777777" w:rsidR="00CA2DA1" w:rsidRPr="00CA2DA1" w:rsidRDefault="00CA2DA1" w:rsidP="00A23FE5">
            <w:pPr>
              <w:tabs>
                <w:tab w:val="left" w:pos="1320"/>
              </w:tabs>
              <w:spacing w:line="360" w:lineRule="auto"/>
              <w:jc w:val="center"/>
              <w:rPr>
                <w:rFonts w:ascii="Arial Narrow" w:hAnsi="Arial Narrow" w:cs="Times New Roman"/>
              </w:rPr>
            </w:pPr>
            <w:r w:rsidRPr="00CA2DA1">
              <w:rPr>
                <w:rFonts w:ascii="Arial Narrow" w:hAnsi="Arial Narrow" w:cs="Times New Roman"/>
              </w:rPr>
              <w:t xml:space="preserve">Donji </w:t>
            </w:r>
            <w:proofErr w:type="spellStart"/>
            <w:r w:rsidRPr="00CA2DA1">
              <w:rPr>
                <w:rFonts w:ascii="Arial Narrow" w:hAnsi="Arial Narrow" w:cs="Times New Roman"/>
              </w:rPr>
              <w:t>Čemehovec</w:t>
            </w:r>
            <w:proofErr w:type="spellEnd"/>
          </w:p>
        </w:tc>
        <w:tc>
          <w:tcPr>
            <w:tcW w:w="2309" w:type="dxa"/>
          </w:tcPr>
          <w:p w14:paraId="09F306DB"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5</w:t>
            </w:r>
          </w:p>
        </w:tc>
        <w:tc>
          <w:tcPr>
            <w:tcW w:w="2311" w:type="dxa"/>
          </w:tcPr>
          <w:p w14:paraId="4B5AAB9E"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59</w:t>
            </w:r>
          </w:p>
        </w:tc>
        <w:tc>
          <w:tcPr>
            <w:tcW w:w="2311" w:type="dxa"/>
          </w:tcPr>
          <w:p w14:paraId="70769EBE"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15,83</w:t>
            </w:r>
          </w:p>
        </w:tc>
      </w:tr>
      <w:tr w:rsidR="00CA2DA1" w:rsidRPr="00CA2DA1" w14:paraId="01527380" w14:textId="77777777" w:rsidTr="00A23FE5">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09" w:type="dxa"/>
          </w:tcPr>
          <w:p w14:paraId="60B9BEDA" w14:textId="77777777" w:rsidR="00CA2DA1" w:rsidRPr="00CA2DA1" w:rsidRDefault="00CA2DA1" w:rsidP="00A23FE5">
            <w:pPr>
              <w:tabs>
                <w:tab w:val="left" w:pos="1320"/>
              </w:tabs>
              <w:spacing w:line="360" w:lineRule="auto"/>
              <w:jc w:val="center"/>
              <w:rPr>
                <w:rFonts w:ascii="Arial Narrow" w:hAnsi="Arial Narrow" w:cs="Times New Roman"/>
              </w:rPr>
            </w:pPr>
            <w:r w:rsidRPr="00CA2DA1">
              <w:rPr>
                <w:rFonts w:ascii="Arial Narrow" w:hAnsi="Arial Narrow" w:cs="Times New Roman"/>
              </w:rPr>
              <w:t>Dubravica</w:t>
            </w:r>
          </w:p>
        </w:tc>
        <w:tc>
          <w:tcPr>
            <w:tcW w:w="2309" w:type="dxa"/>
          </w:tcPr>
          <w:p w14:paraId="50DB8E41"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17</w:t>
            </w:r>
          </w:p>
        </w:tc>
        <w:tc>
          <w:tcPr>
            <w:tcW w:w="2311" w:type="dxa"/>
          </w:tcPr>
          <w:p w14:paraId="11ED4462"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208</w:t>
            </w:r>
          </w:p>
        </w:tc>
        <w:tc>
          <w:tcPr>
            <w:tcW w:w="2311" w:type="dxa"/>
          </w:tcPr>
          <w:p w14:paraId="5665253D"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106,97</w:t>
            </w:r>
          </w:p>
        </w:tc>
      </w:tr>
      <w:tr w:rsidR="00CA2DA1" w:rsidRPr="00CA2DA1" w14:paraId="723DAFA9" w14:textId="77777777" w:rsidTr="00A23FE5">
        <w:trPr>
          <w:trHeight w:val="485"/>
        </w:trPr>
        <w:tc>
          <w:tcPr>
            <w:cnfStyle w:val="001000000000" w:firstRow="0" w:lastRow="0" w:firstColumn="1" w:lastColumn="0" w:oddVBand="0" w:evenVBand="0" w:oddHBand="0" w:evenHBand="0" w:firstRowFirstColumn="0" w:firstRowLastColumn="0" w:lastRowFirstColumn="0" w:lastRowLastColumn="0"/>
            <w:tcW w:w="2309" w:type="dxa"/>
          </w:tcPr>
          <w:p w14:paraId="53259CE9" w14:textId="77777777" w:rsidR="00CA2DA1" w:rsidRPr="00CA2DA1" w:rsidRDefault="00CA2DA1" w:rsidP="00A23FE5">
            <w:pPr>
              <w:tabs>
                <w:tab w:val="left" w:pos="1320"/>
              </w:tabs>
              <w:spacing w:line="360" w:lineRule="auto"/>
              <w:jc w:val="center"/>
              <w:rPr>
                <w:rFonts w:ascii="Arial Narrow" w:hAnsi="Arial Narrow" w:cs="Times New Roman"/>
              </w:rPr>
            </w:pPr>
            <w:r w:rsidRPr="00CA2DA1">
              <w:rPr>
                <w:rFonts w:ascii="Arial Narrow" w:hAnsi="Arial Narrow" w:cs="Times New Roman"/>
              </w:rPr>
              <w:t>Kraj Gornji</w:t>
            </w:r>
          </w:p>
        </w:tc>
        <w:tc>
          <w:tcPr>
            <w:tcW w:w="2309" w:type="dxa"/>
          </w:tcPr>
          <w:p w14:paraId="65018550"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2</w:t>
            </w:r>
          </w:p>
        </w:tc>
        <w:tc>
          <w:tcPr>
            <w:tcW w:w="2311" w:type="dxa"/>
          </w:tcPr>
          <w:p w14:paraId="06643E3C"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57</w:t>
            </w:r>
          </w:p>
        </w:tc>
        <w:tc>
          <w:tcPr>
            <w:tcW w:w="2311" w:type="dxa"/>
          </w:tcPr>
          <w:p w14:paraId="4EB4340D"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24,03</w:t>
            </w:r>
          </w:p>
        </w:tc>
      </w:tr>
      <w:tr w:rsidR="00CA2DA1" w:rsidRPr="00CA2DA1" w14:paraId="21D56797" w14:textId="77777777" w:rsidTr="00A23FE5">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09" w:type="dxa"/>
          </w:tcPr>
          <w:p w14:paraId="4388D789" w14:textId="77777777" w:rsidR="00CA2DA1" w:rsidRPr="00CA2DA1" w:rsidRDefault="00CA2DA1" w:rsidP="00A23FE5">
            <w:pPr>
              <w:tabs>
                <w:tab w:val="left" w:pos="1320"/>
              </w:tabs>
              <w:spacing w:line="360" w:lineRule="auto"/>
              <w:jc w:val="center"/>
              <w:rPr>
                <w:rFonts w:ascii="Arial Narrow" w:hAnsi="Arial Narrow" w:cs="Times New Roman"/>
              </w:rPr>
            </w:pPr>
            <w:r w:rsidRPr="00CA2DA1">
              <w:rPr>
                <w:rFonts w:ascii="Arial Narrow" w:hAnsi="Arial Narrow" w:cs="Times New Roman"/>
              </w:rPr>
              <w:t xml:space="preserve">Kraj Gornji </w:t>
            </w:r>
            <w:proofErr w:type="spellStart"/>
            <w:r w:rsidRPr="00CA2DA1">
              <w:rPr>
                <w:rFonts w:ascii="Arial Narrow" w:hAnsi="Arial Narrow" w:cs="Times New Roman"/>
              </w:rPr>
              <w:t>Dubravički</w:t>
            </w:r>
            <w:proofErr w:type="spellEnd"/>
          </w:p>
        </w:tc>
        <w:tc>
          <w:tcPr>
            <w:tcW w:w="2309" w:type="dxa"/>
          </w:tcPr>
          <w:p w14:paraId="73C18765"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18</w:t>
            </w:r>
          </w:p>
        </w:tc>
        <w:tc>
          <w:tcPr>
            <w:tcW w:w="2311" w:type="dxa"/>
          </w:tcPr>
          <w:p w14:paraId="62742BB8"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129</w:t>
            </w:r>
          </w:p>
        </w:tc>
        <w:tc>
          <w:tcPr>
            <w:tcW w:w="2311" w:type="dxa"/>
          </w:tcPr>
          <w:p w14:paraId="1DBE1FC4"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39,14</w:t>
            </w:r>
          </w:p>
        </w:tc>
      </w:tr>
      <w:tr w:rsidR="00CA2DA1" w:rsidRPr="00CA2DA1" w14:paraId="5C8485BA" w14:textId="77777777" w:rsidTr="00A23FE5">
        <w:trPr>
          <w:trHeight w:val="502"/>
        </w:trPr>
        <w:tc>
          <w:tcPr>
            <w:cnfStyle w:val="001000000000" w:firstRow="0" w:lastRow="0" w:firstColumn="1" w:lastColumn="0" w:oddVBand="0" w:evenVBand="0" w:oddHBand="0" w:evenHBand="0" w:firstRowFirstColumn="0" w:firstRowLastColumn="0" w:lastRowFirstColumn="0" w:lastRowLastColumn="0"/>
            <w:tcW w:w="2309" w:type="dxa"/>
          </w:tcPr>
          <w:p w14:paraId="12F3C6FA" w14:textId="77777777" w:rsidR="00CA2DA1" w:rsidRPr="00CA2DA1" w:rsidRDefault="00CA2DA1" w:rsidP="00A23FE5">
            <w:pPr>
              <w:tabs>
                <w:tab w:val="left" w:pos="1320"/>
              </w:tabs>
              <w:spacing w:line="360" w:lineRule="auto"/>
              <w:jc w:val="center"/>
              <w:rPr>
                <w:rFonts w:ascii="Arial Narrow" w:hAnsi="Arial Narrow" w:cs="Times New Roman"/>
              </w:rPr>
            </w:pPr>
            <w:r w:rsidRPr="00CA2DA1">
              <w:rPr>
                <w:rFonts w:ascii="Arial Narrow" w:hAnsi="Arial Narrow" w:cs="Times New Roman"/>
              </w:rPr>
              <w:t>Lugarski Breg</w:t>
            </w:r>
          </w:p>
        </w:tc>
        <w:tc>
          <w:tcPr>
            <w:tcW w:w="2309" w:type="dxa"/>
          </w:tcPr>
          <w:p w14:paraId="2D25245C"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14</w:t>
            </w:r>
          </w:p>
        </w:tc>
        <w:tc>
          <w:tcPr>
            <w:tcW w:w="2311" w:type="dxa"/>
          </w:tcPr>
          <w:p w14:paraId="04F0B877"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125</w:t>
            </w:r>
          </w:p>
        </w:tc>
        <w:tc>
          <w:tcPr>
            <w:tcW w:w="2311" w:type="dxa"/>
          </w:tcPr>
          <w:p w14:paraId="21E154F2"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38,06</w:t>
            </w:r>
          </w:p>
        </w:tc>
      </w:tr>
      <w:tr w:rsidR="00CA2DA1" w:rsidRPr="00CA2DA1" w14:paraId="17B7B1AD" w14:textId="77777777" w:rsidTr="00A23FE5">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09" w:type="dxa"/>
          </w:tcPr>
          <w:p w14:paraId="630B2B27" w14:textId="77777777" w:rsidR="00CA2DA1" w:rsidRPr="00CA2DA1" w:rsidRDefault="00CA2DA1" w:rsidP="00A23FE5">
            <w:pPr>
              <w:tabs>
                <w:tab w:val="left" w:pos="1320"/>
              </w:tabs>
              <w:spacing w:line="360" w:lineRule="auto"/>
              <w:jc w:val="center"/>
              <w:rPr>
                <w:rFonts w:ascii="Arial Narrow" w:hAnsi="Arial Narrow" w:cs="Times New Roman"/>
              </w:rPr>
            </w:pPr>
            <w:r w:rsidRPr="00CA2DA1">
              <w:rPr>
                <w:rFonts w:ascii="Arial Narrow" w:hAnsi="Arial Narrow" w:cs="Times New Roman"/>
              </w:rPr>
              <w:t>Lukavec Sutlanski</w:t>
            </w:r>
          </w:p>
        </w:tc>
        <w:tc>
          <w:tcPr>
            <w:tcW w:w="2309" w:type="dxa"/>
          </w:tcPr>
          <w:p w14:paraId="3E83574D"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15</w:t>
            </w:r>
          </w:p>
        </w:tc>
        <w:tc>
          <w:tcPr>
            <w:tcW w:w="2311" w:type="dxa"/>
          </w:tcPr>
          <w:p w14:paraId="4FB90089"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191</w:t>
            </w:r>
          </w:p>
        </w:tc>
        <w:tc>
          <w:tcPr>
            <w:tcW w:w="2311" w:type="dxa"/>
          </w:tcPr>
          <w:p w14:paraId="07566043"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80,67</w:t>
            </w:r>
          </w:p>
        </w:tc>
      </w:tr>
      <w:tr w:rsidR="00CA2DA1" w:rsidRPr="00CA2DA1" w14:paraId="4DB7815A" w14:textId="77777777" w:rsidTr="00A23FE5">
        <w:trPr>
          <w:trHeight w:val="485"/>
        </w:trPr>
        <w:tc>
          <w:tcPr>
            <w:cnfStyle w:val="001000000000" w:firstRow="0" w:lastRow="0" w:firstColumn="1" w:lastColumn="0" w:oddVBand="0" w:evenVBand="0" w:oddHBand="0" w:evenHBand="0" w:firstRowFirstColumn="0" w:firstRowLastColumn="0" w:lastRowFirstColumn="0" w:lastRowLastColumn="0"/>
            <w:tcW w:w="2309" w:type="dxa"/>
          </w:tcPr>
          <w:p w14:paraId="7D27EA53" w14:textId="77777777" w:rsidR="00CA2DA1" w:rsidRPr="00CA2DA1" w:rsidRDefault="00CA2DA1" w:rsidP="00A23FE5">
            <w:pPr>
              <w:tabs>
                <w:tab w:val="left" w:pos="1320"/>
              </w:tabs>
              <w:spacing w:line="360" w:lineRule="auto"/>
              <w:jc w:val="center"/>
              <w:rPr>
                <w:rFonts w:ascii="Arial Narrow" w:hAnsi="Arial Narrow" w:cs="Times New Roman"/>
              </w:rPr>
            </w:pPr>
            <w:proofErr w:type="spellStart"/>
            <w:r w:rsidRPr="00CA2DA1">
              <w:rPr>
                <w:rFonts w:ascii="Arial Narrow" w:hAnsi="Arial Narrow" w:cs="Times New Roman"/>
              </w:rPr>
              <w:t>Pologi</w:t>
            </w:r>
            <w:proofErr w:type="spellEnd"/>
          </w:p>
        </w:tc>
        <w:tc>
          <w:tcPr>
            <w:tcW w:w="2309" w:type="dxa"/>
          </w:tcPr>
          <w:p w14:paraId="7F555FFE"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6</w:t>
            </w:r>
          </w:p>
        </w:tc>
        <w:tc>
          <w:tcPr>
            <w:tcW w:w="2311" w:type="dxa"/>
          </w:tcPr>
          <w:p w14:paraId="09509E92"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101</w:t>
            </w:r>
          </w:p>
        </w:tc>
        <w:tc>
          <w:tcPr>
            <w:tcW w:w="2311" w:type="dxa"/>
          </w:tcPr>
          <w:p w14:paraId="74DFEDED"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42,42</w:t>
            </w:r>
          </w:p>
        </w:tc>
      </w:tr>
      <w:tr w:rsidR="00CA2DA1" w:rsidRPr="00CA2DA1" w14:paraId="2F7553ED" w14:textId="77777777" w:rsidTr="00A23FE5">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09" w:type="dxa"/>
          </w:tcPr>
          <w:p w14:paraId="13EA3509" w14:textId="77777777" w:rsidR="00CA2DA1" w:rsidRPr="00CA2DA1" w:rsidRDefault="00CA2DA1" w:rsidP="00A23FE5">
            <w:pPr>
              <w:tabs>
                <w:tab w:val="left" w:pos="1320"/>
              </w:tabs>
              <w:spacing w:line="360" w:lineRule="auto"/>
              <w:jc w:val="center"/>
              <w:rPr>
                <w:rFonts w:ascii="Arial Narrow" w:hAnsi="Arial Narrow" w:cs="Times New Roman"/>
              </w:rPr>
            </w:pPr>
            <w:proofErr w:type="spellStart"/>
            <w:r w:rsidRPr="00CA2DA1">
              <w:rPr>
                <w:rFonts w:ascii="Arial Narrow" w:hAnsi="Arial Narrow" w:cs="Times New Roman"/>
              </w:rPr>
              <w:t>Prosinec</w:t>
            </w:r>
            <w:proofErr w:type="spellEnd"/>
          </w:p>
        </w:tc>
        <w:tc>
          <w:tcPr>
            <w:tcW w:w="2309" w:type="dxa"/>
          </w:tcPr>
          <w:p w14:paraId="1B015DDC"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13</w:t>
            </w:r>
          </w:p>
        </w:tc>
        <w:tc>
          <w:tcPr>
            <w:tcW w:w="2311" w:type="dxa"/>
          </w:tcPr>
          <w:p w14:paraId="1E7A6E42"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169</w:t>
            </w:r>
          </w:p>
        </w:tc>
        <w:tc>
          <w:tcPr>
            <w:tcW w:w="2311" w:type="dxa"/>
          </w:tcPr>
          <w:p w14:paraId="59E48954"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64,28</w:t>
            </w:r>
          </w:p>
        </w:tc>
      </w:tr>
      <w:tr w:rsidR="00CA2DA1" w:rsidRPr="00CA2DA1" w14:paraId="21E1D015" w14:textId="77777777" w:rsidTr="00A23FE5">
        <w:trPr>
          <w:trHeight w:val="502"/>
        </w:trPr>
        <w:tc>
          <w:tcPr>
            <w:cnfStyle w:val="001000000000" w:firstRow="0" w:lastRow="0" w:firstColumn="1" w:lastColumn="0" w:oddVBand="0" w:evenVBand="0" w:oddHBand="0" w:evenHBand="0" w:firstRowFirstColumn="0" w:firstRowLastColumn="0" w:lastRowFirstColumn="0" w:lastRowLastColumn="0"/>
            <w:tcW w:w="2309" w:type="dxa"/>
          </w:tcPr>
          <w:p w14:paraId="432180F7" w14:textId="77777777" w:rsidR="00CA2DA1" w:rsidRPr="00CA2DA1" w:rsidRDefault="00CA2DA1" w:rsidP="00A23FE5">
            <w:pPr>
              <w:tabs>
                <w:tab w:val="left" w:pos="1320"/>
              </w:tabs>
              <w:spacing w:line="360" w:lineRule="auto"/>
              <w:jc w:val="center"/>
              <w:rPr>
                <w:rFonts w:ascii="Arial Narrow" w:hAnsi="Arial Narrow" w:cs="Times New Roman"/>
              </w:rPr>
            </w:pPr>
            <w:r w:rsidRPr="00CA2DA1">
              <w:rPr>
                <w:rFonts w:ascii="Arial Narrow" w:hAnsi="Arial Narrow" w:cs="Times New Roman"/>
              </w:rPr>
              <w:t>Rozga</w:t>
            </w:r>
          </w:p>
        </w:tc>
        <w:tc>
          <w:tcPr>
            <w:tcW w:w="2309" w:type="dxa"/>
          </w:tcPr>
          <w:p w14:paraId="775D63B6"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18</w:t>
            </w:r>
          </w:p>
        </w:tc>
        <w:tc>
          <w:tcPr>
            <w:tcW w:w="2311" w:type="dxa"/>
          </w:tcPr>
          <w:p w14:paraId="54C7311B"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298</w:t>
            </w:r>
          </w:p>
        </w:tc>
        <w:tc>
          <w:tcPr>
            <w:tcW w:w="2311" w:type="dxa"/>
          </w:tcPr>
          <w:p w14:paraId="78B3B98A"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186,37</w:t>
            </w:r>
          </w:p>
        </w:tc>
      </w:tr>
      <w:tr w:rsidR="00CA2DA1" w:rsidRPr="00CA2DA1" w14:paraId="3407EB56" w14:textId="77777777" w:rsidTr="00A23FE5">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09" w:type="dxa"/>
          </w:tcPr>
          <w:p w14:paraId="6EF86D4C" w14:textId="77777777" w:rsidR="00CA2DA1" w:rsidRPr="00CA2DA1" w:rsidRDefault="00CA2DA1" w:rsidP="00A23FE5">
            <w:pPr>
              <w:tabs>
                <w:tab w:val="left" w:pos="1320"/>
              </w:tabs>
              <w:spacing w:line="360" w:lineRule="auto"/>
              <w:jc w:val="center"/>
              <w:rPr>
                <w:rFonts w:ascii="Arial Narrow" w:hAnsi="Arial Narrow" w:cs="Times New Roman"/>
              </w:rPr>
            </w:pPr>
            <w:proofErr w:type="spellStart"/>
            <w:r w:rsidRPr="00CA2DA1">
              <w:rPr>
                <w:rFonts w:ascii="Arial Narrow" w:hAnsi="Arial Narrow" w:cs="Times New Roman"/>
              </w:rPr>
              <w:t>Vučilčevo</w:t>
            </w:r>
            <w:proofErr w:type="spellEnd"/>
          </w:p>
        </w:tc>
        <w:tc>
          <w:tcPr>
            <w:tcW w:w="2309" w:type="dxa"/>
          </w:tcPr>
          <w:p w14:paraId="4B85FB3D"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19</w:t>
            </w:r>
          </w:p>
        </w:tc>
        <w:tc>
          <w:tcPr>
            <w:tcW w:w="2311" w:type="dxa"/>
          </w:tcPr>
          <w:p w14:paraId="6E042C19"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243</w:t>
            </w:r>
          </w:p>
        </w:tc>
        <w:tc>
          <w:tcPr>
            <w:tcW w:w="2311" w:type="dxa"/>
          </w:tcPr>
          <w:p w14:paraId="311CAC3A"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99,52</w:t>
            </w:r>
          </w:p>
        </w:tc>
      </w:tr>
      <w:tr w:rsidR="00CA2DA1" w:rsidRPr="00CA2DA1" w14:paraId="363B4925" w14:textId="77777777" w:rsidTr="00A23FE5">
        <w:trPr>
          <w:trHeight w:val="485"/>
        </w:trPr>
        <w:tc>
          <w:tcPr>
            <w:cnfStyle w:val="001000000000" w:firstRow="0" w:lastRow="0" w:firstColumn="1" w:lastColumn="0" w:oddVBand="0" w:evenVBand="0" w:oddHBand="0" w:evenHBand="0" w:firstRowFirstColumn="0" w:firstRowLastColumn="0" w:lastRowFirstColumn="0" w:lastRowLastColumn="0"/>
            <w:tcW w:w="2309" w:type="dxa"/>
          </w:tcPr>
          <w:p w14:paraId="2EDC19E9" w14:textId="77777777" w:rsidR="00CA2DA1" w:rsidRPr="00CA2DA1" w:rsidRDefault="00CA2DA1" w:rsidP="00A23FE5">
            <w:pPr>
              <w:tabs>
                <w:tab w:val="left" w:pos="1320"/>
              </w:tabs>
              <w:spacing w:line="360" w:lineRule="auto"/>
              <w:jc w:val="center"/>
              <w:rPr>
                <w:rFonts w:ascii="Arial Narrow" w:hAnsi="Arial Narrow" w:cs="Times New Roman"/>
              </w:rPr>
            </w:pPr>
            <w:r w:rsidRPr="00CA2DA1">
              <w:rPr>
                <w:rFonts w:ascii="Arial Narrow" w:hAnsi="Arial Narrow" w:cs="Times New Roman"/>
              </w:rPr>
              <w:t>UKUPNO</w:t>
            </w:r>
          </w:p>
        </w:tc>
        <w:tc>
          <w:tcPr>
            <w:tcW w:w="2309" w:type="dxa"/>
          </w:tcPr>
          <w:p w14:paraId="4CDAC70D"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rPr>
            </w:pPr>
            <w:r w:rsidRPr="00CA2DA1">
              <w:rPr>
                <w:rFonts w:ascii="Arial Narrow" w:hAnsi="Arial Narrow" w:cs="Times New Roman"/>
                <w:b/>
                <w:bCs/>
              </w:rPr>
              <w:t>171</w:t>
            </w:r>
          </w:p>
        </w:tc>
        <w:tc>
          <w:tcPr>
            <w:tcW w:w="2311" w:type="dxa"/>
          </w:tcPr>
          <w:p w14:paraId="00131B89"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rPr>
            </w:pPr>
            <w:r w:rsidRPr="00CA2DA1">
              <w:rPr>
                <w:rFonts w:ascii="Arial Narrow" w:hAnsi="Arial Narrow" w:cs="Times New Roman"/>
                <w:b/>
                <w:bCs/>
              </w:rPr>
              <w:t>2.039</w:t>
            </w:r>
          </w:p>
        </w:tc>
        <w:tc>
          <w:tcPr>
            <w:tcW w:w="2311" w:type="dxa"/>
          </w:tcPr>
          <w:p w14:paraId="78141A21"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rPr>
            </w:pPr>
            <w:r w:rsidRPr="00CA2DA1">
              <w:rPr>
                <w:rFonts w:ascii="Arial Narrow" w:hAnsi="Arial Narrow" w:cs="Times New Roman"/>
                <w:b/>
                <w:bCs/>
              </w:rPr>
              <w:t>952,22</w:t>
            </w:r>
          </w:p>
        </w:tc>
      </w:tr>
    </w:tbl>
    <w:p w14:paraId="1B71D9F3" w14:textId="77777777" w:rsidR="00CA2DA1" w:rsidRPr="00CA2DA1" w:rsidRDefault="00CA2DA1" w:rsidP="00CA2DA1">
      <w:pPr>
        <w:tabs>
          <w:tab w:val="left" w:pos="1320"/>
        </w:tabs>
        <w:spacing w:line="360" w:lineRule="auto"/>
        <w:jc w:val="center"/>
        <w:rPr>
          <w:rFonts w:ascii="Arial Narrow" w:hAnsi="Arial Narrow" w:cs="Times New Roman"/>
          <w:i/>
          <w:iCs/>
        </w:rPr>
      </w:pPr>
      <w:bookmarkStart w:id="28" w:name="_Hlk208487870"/>
      <w:r w:rsidRPr="00CA2DA1">
        <w:rPr>
          <w:rFonts w:ascii="Arial Narrow" w:hAnsi="Arial Narrow" w:cs="Times New Roman"/>
          <w:i/>
          <w:iCs/>
        </w:rPr>
        <w:t>Tablica 1: Prikaz podataka iz ARKOD baze na dan 31.12.2024</w:t>
      </w:r>
      <w:bookmarkEnd w:id="28"/>
      <w:r w:rsidRPr="00CA2DA1">
        <w:rPr>
          <w:rFonts w:ascii="Arial Narrow" w:hAnsi="Arial Narrow" w:cs="Times New Roman"/>
          <w:i/>
          <w:iCs/>
        </w:rPr>
        <w:t>.</w:t>
      </w:r>
    </w:p>
    <w:p w14:paraId="79C2FA05" w14:textId="77777777" w:rsidR="00CA2DA1" w:rsidRPr="00CA2DA1" w:rsidRDefault="00CA2DA1" w:rsidP="00CA2DA1">
      <w:pPr>
        <w:tabs>
          <w:tab w:val="left" w:pos="1320"/>
        </w:tabs>
        <w:spacing w:line="360" w:lineRule="auto"/>
        <w:jc w:val="center"/>
        <w:rPr>
          <w:rFonts w:ascii="Arial Narrow" w:hAnsi="Arial Narrow" w:cs="Times New Roman"/>
          <w:i/>
          <w:iCs/>
        </w:rPr>
      </w:pPr>
    </w:p>
    <w:p w14:paraId="47FE7B3E" w14:textId="77777777" w:rsidR="00CA2DA1" w:rsidRPr="00CA2DA1" w:rsidRDefault="00CA2DA1" w:rsidP="00CA2DA1">
      <w:pPr>
        <w:pStyle w:val="Naslov2"/>
        <w:numPr>
          <w:ilvl w:val="1"/>
          <w:numId w:val="307"/>
        </w:numPr>
        <w:ind w:left="2148"/>
        <w:rPr>
          <w:rFonts w:ascii="Arial Narrow" w:hAnsi="Arial Narrow" w:cs="Times New Roman"/>
          <w:b/>
          <w:bCs/>
          <w:color w:val="auto"/>
          <w:sz w:val="22"/>
          <w:szCs w:val="22"/>
        </w:rPr>
      </w:pPr>
      <w:bookmarkStart w:id="29" w:name="_Toc208488846"/>
      <w:r w:rsidRPr="00CA2DA1">
        <w:rPr>
          <w:rFonts w:ascii="Arial Narrow" w:hAnsi="Arial Narrow" w:cs="Times New Roman"/>
          <w:b/>
          <w:bCs/>
          <w:color w:val="auto"/>
          <w:sz w:val="22"/>
          <w:szCs w:val="22"/>
        </w:rPr>
        <w:t>TURIZAM</w:t>
      </w:r>
      <w:bookmarkEnd w:id="29"/>
    </w:p>
    <w:p w14:paraId="08CAC2E2"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Područje Općine Dubravica obiluje mnogim turističkim potencijalima te najznačajniji resurs u razvijanju turističke ponude imaju krajobrazne i prirodne vrijednosti i posebnosti koje uključuju i kulturno – povijesnu baštinu.</w:t>
      </w:r>
    </w:p>
    <w:p w14:paraId="65A304E8"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2011. godine osnovana je Turistička zajednica „Savsko sutlanska dolina i brigi“ koja obuhvaća 4 Općine:</w:t>
      </w:r>
    </w:p>
    <w:p w14:paraId="3A0029F3" w14:textId="77777777" w:rsidR="00CA2DA1" w:rsidRPr="00CA2DA1" w:rsidRDefault="00CA2DA1" w:rsidP="00CA2DA1">
      <w:pPr>
        <w:pStyle w:val="Odlomakpopisa"/>
        <w:widowControl/>
        <w:numPr>
          <w:ilvl w:val="0"/>
          <w:numId w:val="272"/>
        </w:numPr>
        <w:tabs>
          <w:tab w:val="left" w:pos="1320"/>
        </w:tabs>
        <w:autoSpaceDE/>
        <w:autoSpaceDN/>
        <w:spacing w:after="160" w:line="360" w:lineRule="auto"/>
        <w:contextualSpacing/>
        <w:rPr>
          <w:rFonts w:ascii="Arial Narrow" w:hAnsi="Arial Narrow"/>
        </w:rPr>
      </w:pPr>
      <w:r w:rsidRPr="00CA2DA1">
        <w:rPr>
          <w:rFonts w:ascii="Arial Narrow" w:hAnsi="Arial Narrow"/>
        </w:rPr>
        <w:lastRenderedPageBreak/>
        <w:t>Dubravica</w:t>
      </w:r>
    </w:p>
    <w:p w14:paraId="335617CF" w14:textId="77777777" w:rsidR="00CA2DA1" w:rsidRPr="00CA2DA1" w:rsidRDefault="00CA2DA1" w:rsidP="00CA2DA1">
      <w:pPr>
        <w:pStyle w:val="Odlomakpopisa"/>
        <w:widowControl/>
        <w:numPr>
          <w:ilvl w:val="0"/>
          <w:numId w:val="272"/>
        </w:numPr>
        <w:tabs>
          <w:tab w:val="left" w:pos="1320"/>
        </w:tabs>
        <w:autoSpaceDE/>
        <w:autoSpaceDN/>
        <w:spacing w:after="160" w:line="360" w:lineRule="auto"/>
        <w:contextualSpacing/>
        <w:rPr>
          <w:rFonts w:ascii="Arial Narrow" w:hAnsi="Arial Narrow"/>
        </w:rPr>
      </w:pPr>
      <w:r w:rsidRPr="00CA2DA1">
        <w:rPr>
          <w:rFonts w:ascii="Arial Narrow" w:hAnsi="Arial Narrow"/>
        </w:rPr>
        <w:t>Marija Gorica</w:t>
      </w:r>
    </w:p>
    <w:p w14:paraId="08DC3373" w14:textId="77777777" w:rsidR="00CA2DA1" w:rsidRPr="00CA2DA1" w:rsidRDefault="00CA2DA1" w:rsidP="00CA2DA1">
      <w:pPr>
        <w:pStyle w:val="Odlomakpopisa"/>
        <w:widowControl/>
        <w:numPr>
          <w:ilvl w:val="0"/>
          <w:numId w:val="272"/>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Brdovec</w:t>
      </w:r>
      <w:proofErr w:type="spellEnd"/>
    </w:p>
    <w:p w14:paraId="02AE6EB0" w14:textId="77777777" w:rsidR="00CA2DA1" w:rsidRPr="00CA2DA1" w:rsidRDefault="00CA2DA1" w:rsidP="00CA2DA1">
      <w:pPr>
        <w:pStyle w:val="Odlomakpopisa"/>
        <w:widowControl/>
        <w:numPr>
          <w:ilvl w:val="0"/>
          <w:numId w:val="272"/>
        </w:numPr>
        <w:tabs>
          <w:tab w:val="left" w:pos="1320"/>
        </w:tabs>
        <w:autoSpaceDE/>
        <w:autoSpaceDN/>
        <w:spacing w:after="160" w:line="360" w:lineRule="auto"/>
        <w:contextualSpacing/>
        <w:rPr>
          <w:rFonts w:ascii="Arial Narrow" w:hAnsi="Arial Narrow"/>
        </w:rPr>
      </w:pPr>
      <w:r w:rsidRPr="00CA2DA1">
        <w:rPr>
          <w:rFonts w:ascii="Arial Narrow" w:hAnsi="Arial Narrow"/>
        </w:rPr>
        <w:t>Pušća</w:t>
      </w:r>
    </w:p>
    <w:p w14:paraId="78D91A58"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Značajan dio šumskog zemljišta na području Općine Dubravica ima funkciju lovišta. Prostor općine dio je lovišta br. I/106 Dubravica kojim gospodari Lovačko društvo „Vidra“ Dubravica. Lovište se prostire na području općine Marija Gorica i Dubravica. </w:t>
      </w:r>
    </w:p>
    <w:p w14:paraId="3BD49BF4"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Na prisojnim stranama brežuljaka karakteristični su vinogradi, koji s klijentima čine bitnu i prepoznatljivu sliku ovog krajolika te predstavljaju bazu za razvoj vinskih cesta.</w:t>
      </w:r>
    </w:p>
    <w:p w14:paraId="666FC577" w14:textId="77777777" w:rsidR="00CA2DA1" w:rsidRPr="00CA2DA1" w:rsidRDefault="00CA2DA1" w:rsidP="00CA2DA1">
      <w:pPr>
        <w:tabs>
          <w:tab w:val="left" w:pos="1320"/>
        </w:tabs>
        <w:spacing w:line="360" w:lineRule="auto"/>
        <w:rPr>
          <w:rFonts w:ascii="Arial Narrow" w:hAnsi="Arial Narrow" w:cs="Times New Roman"/>
        </w:rPr>
      </w:pPr>
      <w:proofErr w:type="spellStart"/>
      <w:r w:rsidRPr="00CA2DA1">
        <w:rPr>
          <w:rFonts w:ascii="Arial Narrow" w:hAnsi="Arial Narrow" w:cs="Times New Roman"/>
        </w:rPr>
        <w:t>Cret</w:t>
      </w:r>
      <w:proofErr w:type="spellEnd"/>
      <w:r w:rsidRPr="00CA2DA1">
        <w:rPr>
          <w:rFonts w:ascii="Arial Narrow" w:hAnsi="Arial Narrow" w:cs="Times New Roman"/>
        </w:rPr>
        <w:t xml:space="preserve"> Dubravica kao i svi drugi poznati acidofilni </w:t>
      </w:r>
      <w:proofErr w:type="spellStart"/>
      <w:r w:rsidRPr="00CA2DA1">
        <w:rPr>
          <w:rFonts w:ascii="Arial Narrow" w:hAnsi="Arial Narrow" w:cs="Times New Roman"/>
        </w:rPr>
        <w:t>cretovi</w:t>
      </w:r>
      <w:proofErr w:type="spellEnd"/>
      <w:r w:rsidRPr="00CA2DA1">
        <w:rPr>
          <w:rFonts w:ascii="Arial Narrow" w:hAnsi="Arial Narrow" w:cs="Times New Roman"/>
        </w:rPr>
        <w:t xml:space="preserve"> u Hrvatskoj (osim </w:t>
      </w:r>
      <w:proofErr w:type="spellStart"/>
      <w:r w:rsidRPr="00CA2DA1">
        <w:rPr>
          <w:rFonts w:ascii="Arial Narrow" w:hAnsi="Arial Narrow" w:cs="Times New Roman"/>
        </w:rPr>
        <w:t>creta</w:t>
      </w:r>
      <w:proofErr w:type="spellEnd"/>
      <w:r w:rsidRPr="00CA2DA1">
        <w:rPr>
          <w:rFonts w:ascii="Arial Narrow" w:hAnsi="Arial Narrow" w:cs="Times New Roman"/>
        </w:rPr>
        <w:t xml:space="preserve"> Trstenik u Gorskom kotaru) pripadaju tipu prijelaznih </w:t>
      </w:r>
      <w:proofErr w:type="spellStart"/>
      <w:r w:rsidRPr="00CA2DA1">
        <w:rPr>
          <w:rFonts w:ascii="Arial Narrow" w:hAnsi="Arial Narrow" w:cs="Times New Roman"/>
        </w:rPr>
        <w:t>cretova</w:t>
      </w:r>
      <w:proofErr w:type="spellEnd"/>
      <w:r w:rsidRPr="00CA2DA1">
        <w:rPr>
          <w:rFonts w:ascii="Arial Narrow" w:hAnsi="Arial Narrow" w:cs="Times New Roman"/>
        </w:rPr>
        <w:t xml:space="preserve">, također predstavlja iznimni turistički potencija </w:t>
      </w:r>
      <w:proofErr w:type="spellStart"/>
      <w:r w:rsidRPr="00CA2DA1">
        <w:rPr>
          <w:rFonts w:ascii="Arial Narrow" w:hAnsi="Arial Narrow" w:cs="Times New Roman"/>
        </w:rPr>
        <w:t>loklanog</w:t>
      </w:r>
      <w:proofErr w:type="spellEnd"/>
      <w:r w:rsidRPr="00CA2DA1">
        <w:rPr>
          <w:rFonts w:ascii="Arial Narrow" w:hAnsi="Arial Narrow" w:cs="Times New Roman"/>
        </w:rPr>
        <w:t xml:space="preserve"> turizma. </w:t>
      </w:r>
    </w:p>
    <w:p w14:paraId="68F760A9"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U </w:t>
      </w:r>
      <w:proofErr w:type="spellStart"/>
      <w:r w:rsidRPr="00CA2DA1">
        <w:rPr>
          <w:rFonts w:ascii="Arial Narrow" w:hAnsi="Arial Narrow" w:cs="Times New Roman"/>
        </w:rPr>
        <w:t>Cretu</w:t>
      </w:r>
      <w:proofErr w:type="spellEnd"/>
      <w:r w:rsidRPr="00CA2DA1">
        <w:rPr>
          <w:rFonts w:ascii="Arial Narrow" w:hAnsi="Arial Narrow" w:cs="Times New Roman"/>
        </w:rPr>
        <w:t xml:space="preserve"> Dubravica prevladava niska vegetacija, na 65% površine grmovi su johe, </w:t>
      </w:r>
      <w:proofErr w:type="spellStart"/>
      <w:r w:rsidRPr="00CA2DA1">
        <w:rPr>
          <w:rFonts w:ascii="Arial Narrow" w:hAnsi="Arial Narrow" w:cs="Times New Roman"/>
        </w:rPr>
        <w:t>krkovine</w:t>
      </w:r>
      <w:proofErr w:type="spellEnd"/>
      <w:r w:rsidRPr="00CA2DA1">
        <w:rPr>
          <w:rFonts w:ascii="Arial Narrow" w:hAnsi="Arial Narrow" w:cs="Times New Roman"/>
        </w:rPr>
        <w:t xml:space="preserve">, breze, vrbe te biljne zajednice maha </w:t>
      </w:r>
      <w:proofErr w:type="spellStart"/>
      <w:r w:rsidRPr="00CA2DA1">
        <w:rPr>
          <w:rFonts w:ascii="Arial Narrow" w:hAnsi="Arial Narrow" w:cs="Times New Roman"/>
        </w:rPr>
        <w:t>tresetara</w:t>
      </w:r>
      <w:proofErr w:type="spellEnd"/>
      <w:r w:rsidRPr="00CA2DA1">
        <w:rPr>
          <w:rFonts w:ascii="Arial Narrow" w:hAnsi="Arial Narrow" w:cs="Times New Roman"/>
        </w:rPr>
        <w:t xml:space="preserve"> i </w:t>
      </w:r>
      <w:proofErr w:type="spellStart"/>
      <w:r w:rsidRPr="00CA2DA1">
        <w:rPr>
          <w:rFonts w:ascii="Arial Narrow" w:hAnsi="Arial Narrow" w:cs="Times New Roman"/>
        </w:rPr>
        <w:t>ciperaceje</w:t>
      </w:r>
      <w:proofErr w:type="spellEnd"/>
      <w:r w:rsidRPr="00CA2DA1">
        <w:rPr>
          <w:rFonts w:ascii="Arial Narrow" w:hAnsi="Arial Narrow" w:cs="Times New Roman"/>
        </w:rPr>
        <w:t>.</w:t>
      </w:r>
    </w:p>
    <w:p w14:paraId="75442BF4" w14:textId="77777777" w:rsidR="00CA2DA1" w:rsidRPr="00CA2DA1" w:rsidRDefault="00CA2DA1" w:rsidP="00CA2DA1">
      <w:pPr>
        <w:tabs>
          <w:tab w:val="left" w:pos="1320"/>
        </w:tabs>
        <w:spacing w:line="360" w:lineRule="auto"/>
        <w:rPr>
          <w:rFonts w:ascii="Arial Narrow" w:hAnsi="Arial Narrow" w:cs="Times New Roman"/>
        </w:rPr>
      </w:pPr>
      <w:proofErr w:type="spellStart"/>
      <w:r w:rsidRPr="00CA2DA1">
        <w:rPr>
          <w:rFonts w:ascii="Arial Narrow" w:hAnsi="Arial Narrow" w:cs="Times New Roman"/>
        </w:rPr>
        <w:t>Cretovima</w:t>
      </w:r>
      <w:proofErr w:type="spellEnd"/>
      <w:r w:rsidRPr="00CA2DA1">
        <w:rPr>
          <w:rFonts w:ascii="Arial Narrow" w:hAnsi="Arial Narrow" w:cs="Times New Roman"/>
        </w:rPr>
        <w:t xml:space="preserve"> pogoduje umjereno hladna i vlažna klima, pa su prije desetak tisuća godina, kada se povukao led poslije ledenog doba, u Europi prekrivali golema prostranstva. Danas su najveće europske </w:t>
      </w:r>
      <w:proofErr w:type="spellStart"/>
      <w:r w:rsidRPr="00CA2DA1">
        <w:rPr>
          <w:rFonts w:ascii="Arial Narrow" w:hAnsi="Arial Narrow" w:cs="Times New Roman"/>
        </w:rPr>
        <w:t>cretne</w:t>
      </w:r>
      <w:proofErr w:type="spellEnd"/>
      <w:r w:rsidRPr="00CA2DA1">
        <w:rPr>
          <w:rFonts w:ascii="Arial Narrow" w:hAnsi="Arial Narrow" w:cs="Times New Roman"/>
        </w:rPr>
        <w:t xml:space="preserve"> površine u sjevernoj, srednjoj i zapadnoj Europi. Klima je u Hrvatskoj </w:t>
      </w:r>
      <w:proofErr w:type="spellStart"/>
      <w:r w:rsidRPr="00CA2DA1">
        <w:rPr>
          <w:rFonts w:ascii="Arial Narrow" w:hAnsi="Arial Narrow" w:cs="Times New Roman"/>
        </w:rPr>
        <w:t>pretopla</w:t>
      </w:r>
      <w:proofErr w:type="spellEnd"/>
      <w:r w:rsidRPr="00CA2DA1">
        <w:rPr>
          <w:rFonts w:ascii="Arial Narrow" w:hAnsi="Arial Narrow" w:cs="Times New Roman"/>
        </w:rPr>
        <w:t xml:space="preserve"> i </w:t>
      </w:r>
      <w:proofErr w:type="spellStart"/>
      <w:r w:rsidRPr="00CA2DA1">
        <w:rPr>
          <w:rFonts w:ascii="Arial Narrow" w:hAnsi="Arial Narrow" w:cs="Times New Roman"/>
        </w:rPr>
        <w:t>presuha</w:t>
      </w:r>
      <w:proofErr w:type="spellEnd"/>
      <w:r w:rsidRPr="00CA2DA1">
        <w:rPr>
          <w:rFonts w:ascii="Arial Narrow" w:hAnsi="Arial Narrow" w:cs="Times New Roman"/>
        </w:rPr>
        <w:t xml:space="preserve"> za optimalan razvoj acidofilnih </w:t>
      </w:r>
      <w:proofErr w:type="spellStart"/>
      <w:r w:rsidRPr="00CA2DA1">
        <w:rPr>
          <w:rFonts w:ascii="Arial Narrow" w:hAnsi="Arial Narrow" w:cs="Times New Roman"/>
        </w:rPr>
        <w:t>cretova</w:t>
      </w:r>
      <w:proofErr w:type="spellEnd"/>
      <w:r w:rsidRPr="00CA2DA1">
        <w:rPr>
          <w:rFonts w:ascii="Arial Narrow" w:hAnsi="Arial Narrow" w:cs="Times New Roman"/>
        </w:rPr>
        <w:t xml:space="preserve">, pa su oni u procesu nestajanja. Danas su acidofilni </w:t>
      </w:r>
      <w:proofErr w:type="spellStart"/>
      <w:r w:rsidRPr="00CA2DA1">
        <w:rPr>
          <w:rFonts w:ascii="Arial Narrow" w:hAnsi="Arial Narrow" w:cs="Times New Roman"/>
        </w:rPr>
        <w:t>cretovi</w:t>
      </w:r>
      <w:proofErr w:type="spellEnd"/>
      <w:r w:rsidRPr="00CA2DA1">
        <w:rPr>
          <w:rFonts w:ascii="Arial Narrow" w:hAnsi="Arial Narrow" w:cs="Times New Roman"/>
        </w:rPr>
        <w:t xml:space="preserve"> jedno od </w:t>
      </w:r>
      <w:proofErr w:type="spellStart"/>
      <w:r w:rsidRPr="00CA2DA1">
        <w:rPr>
          <w:rFonts w:ascii="Arial Narrow" w:hAnsi="Arial Narrow" w:cs="Times New Roman"/>
        </w:rPr>
        <w:t>najugrođenijih</w:t>
      </w:r>
      <w:proofErr w:type="spellEnd"/>
      <w:r w:rsidRPr="00CA2DA1">
        <w:rPr>
          <w:rFonts w:ascii="Arial Narrow" w:hAnsi="Arial Narrow" w:cs="Times New Roman"/>
        </w:rPr>
        <w:t xml:space="preserve"> i površinom najmanjih staništa u Hrvatskoj. </w:t>
      </w:r>
    </w:p>
    <w:p w14:paraId="53571372"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Zbog nepovoljnih klimatskih uvjeta, a katkada i nepovoljnog ljudskog djelovanja (mijenjanje vodnog režima) acidofilni </w:t>
      </w:r>
      <w:proofErr w:type="spellStart"/>
      <w:r w:rsidRPr="00CA2DA1">
        <w:rPr>
          <w:rFonts w:ascii="Arial Narrow" w:hAnsi="Arial Narrow" w:cs="Times New Roman"/>
        </w:rPr>
        <w:t>cretovi</w:t>
      </w:r>
      <w:proofErr w:type="spellEnd"/>
      <w:r w:rsidRPr="00CA2DA1">
        <w:rPr>
          <w:rFonts w:ascii="Arial Narrow" w:hAnsi="Arial Narrow" w:cs="Times New Roman"/>
        </w:rPr>
        <w:t xml:space="preserve"> u Hrvatskoj vegetacijskom sukcesijom prelaze u vlažne travnjake te zarastaju u šume. Da bi ovaj, za bioraznolikost Hrvatske izuzetno vrijedan, tip staništa opstao, nužno je provoditi aktivan oblik zaštite .Do sada su realizirane brojne aktivnosti zaštite i turističke valorizacije </w:t>
      </w:r>
      <w:proofErr w:type="spellStart"/>
      <w:r w:rsidRPr="00CA2DA1">
        <w:rPr>
          <w:rFonts w:ascii="Arial Narrow" w:hAnsi="Arial Narrow" w:cs="Times New Roman"/>
        </w:rPr>
        <w:t>Creta</w:t>
      </w:r>
      <w:proofErr w:type="spellEnd"/>
      <w:r w:rsidRPr="00CA2DA1">
        <w:rPr>
          <w:rFonts w:ascii="Arial Narrow" w:hAnsi="Arial Narrow" w:cs="Times New Roman"/>
        </w:rPr>
        <w:t xml:space="preserve"> Dubravica: izgrađen je drveni plato koji posjetiteljima omogućuje promatranje </w:t>
      </w:r>
      <w:proofErr w:type="spellStart"/>
      <w:r w:rsidRPr="00CA2DA1">
        <w:rPr>
          <w:rFonts w:ascii="Arial Narrow" w:hAnsi="Arial Narrow" w:cs="Times New Roman"/>
        </w:rPr>
        <w:t>creta</w:t>
      </w:r>
      <w:proofErr w:type="spellEnd"/>
      <w:r w:rsidRPr="00CA2DA1">
        <w:rPr>
          <w:rFonts w:ascii="Arial Narrow" w:hAnsi="Arial Narrow" w:cs="Times New Roman"/>
        </w:rPr>
        <w:t xml:space="preserve">, a istovremeno sprječava ulazak u sam </w:t>
      </w:r>
      <w:proofErr w:type="spellStart"/>
      <w:r w:rsidRPr="00CA2DA1">
        <w:rPr>
          <w:rFonts w:ascii="Arial Narrow" w:hAnsi="Arial Narrow" w:cs="Times New Roman"/>
        </w:rPr>
        <w:t>cret</w:t>
      </w:r>
      <w:proofErr w:type="spellEnd"/>
      <w:r w:rsidRPr="00CA2DA1">
        <w:rPr>
          <w:rFonts w:ascii="Arial Narrow" w:hAnsi="Arial Narrow" w:cs="Times New Roman"/>
        </w:rPr>
        <w:t xml:space="preserve">, označena je i djelomično uređena poučna staza Putevima </w:t>
      </w:r>
      <w:proofErr w:type="spellStart"/>
      <w:r w:rsidRPr="00CA2DA1">
        <w:rPr>
          <w:rFonts w:ascii="Arial Narrow" w:hAnsi="Arial Narrow" w:cs="Times New Roman"/>
        </w:rPr>
        <w:t>Creta</w:t>
      </w:r>
      <w:proofErr w:type="spellEnd"/>
      <w:r w:rsidRPr="00CA2DA1">
        <w:rPr>
          <w:rFonts w:ascii="Arial Narrow" w:hAnsi="Arial Narrow" w:cs="Times New Roman"/>
        </w:rPr>
        <w:t xml:space="preserve">, tiskani su leci i brošure, educiran je stručni vodič za provedbu edukativnih posjeta </w:t>
      </w:r>
      <w:proofErr w:type="spellStart"/>
      <w:r w:rsidRPr="00CA2DA1">
        <w:rPr>
          <w:rFonts w:ascii="Arial Narrow" w:hAnsi="Arial Narrow" w:cs="Times New Roman"/>
        </w:rPr>
        <w:t>cretu</w:t>
      </w:r>
      <w:proofErr w:type="spellEnd"/>
      <w:r w:rsidRPr="00CA2DA1">
        <w:rPr>
          <w:rFonts w:ascii="Arial Narrow" w:hAnsi="Arial Narrow" w:cs="Times New Roman"/>
        </w:rPr>
        <w:t xml:space="preserve">, te je uređeno odmorište s klupama i informativna točka s interpretacijskim pločama. Pojačanim uključivanjem ovog zaštićenog primjerka prirodne baštine u turističku ponudu osigurala bi se sredstva za daljnje projekte zaštite </w:t>
      </w:r>
      <w:proofErr w:type="spellStart"/>
      <w:r w:rsidRPr="00CA2DA1">
        <w:rPr>
          <w:rFonts w:ascii="Arial Narrow" w:hAnsi="Arial Narrow" w:cs="Times New Roman"/>
        </w:rPr>
        <w:t>creta</w:t>
      </w:r>
      <w:proofErr w:type="spellEnd"/>
      <w:r w:rsidRPr="00CA2DA1">
        <w:rPr>
          <w:rFonts w:ascii="Arial Narrow" w:hAnsi="Arial Narrow" w:cs="Times New Roman"/>
        </w:rPr>
        <w:t>, ali i osigurala prepoznatljivost općine na turističkom tržištu.</w:t>
      </w:r>
    </w:p>
    <w:p w14:paraId="4E91D428"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Potrebno je istaknuti činjenicu da je na području Općine rođen poznati hrvatski pisac, svećenik i preporoditelj Pavao </w:t>
      </w:r>
      <w:proofErr w:type="spellStart"/>
      <w:r w:rsidRPr="00CA2DA1">
        <w:rPr>
          <w:rFonts w:ascii="Arial Narrow" w:hAnsi="Arial Narrow" w:cs="Times New Roman"/>
        </w:rPr>
        <w:t>Štoos</w:t>
      </w:r>
      <w:proofErr w:type="spellEnd"/>
      <w:r w:rsidRPr="00CA2DA1">
        <w:rPr>
          <w:rFonts w:ascii="Arial Narrow" w:hAnsi="Arial Narrow" w:cs="Times New Roman"/>
        </w:rPr>
        <w:t xml:space="preserve">. Upravo na toj činjenici Općina može graditi svoj kulturno turistički brend i prepoznatljivost. Uz manifestacije vezane za lik i djelo Pavla </w:t>
      </w:r>
      <w:proofErr w:type="spellStart"/>
      <w:r w:rsidRPr="00CA2DA1">
        <w:rPr>
          <w:rFonts w:ascii="Arial Narrow" w:hAnsi="Arial Narrow" w:cs="Times New Roman"/>
        </w:rPr>
        <w:t>Štoosa</w:t>
      </w:r>
      <w:proofErr w:type="spellEnd"/>
      <w:r w:rsidRPr="00CA2DA1">
        <w:rPr>
          <w:rFonts w:ascii="Arial Narrow" w:hAnsi="Arial Narrow" w:cs="Times New Roman"/>
        </w:rPr>
        <w:t xml:space="preserve"> u budućnosti se planira turistička valorizacija spomen kuće u kojoj je rođen ovaj poznati ilirac. Najpoznatija pjesma mu je „ Kip Domovine </w:t>
      </w:r>
      <w:proofErr w:type="spellStart"/>
      <w:r w:rsidRPr="00CA2DA1">
        <w:rPr>
          <w:rFonts w:ascii="Arial Narrow" w:hAnsi="Arial Narrow" w:cs="Times New Roman"/>
        </w:rPr>
        <w:t>vu</w:t>
      </w:r>
      <w:proofErr w:type="spellEnd"/>
      <w:r w:rsidRPr="00CA2DA1">
        <w:rPr>
          <w:rFonts w:ascii="Arial Narrow" w:hAnsi="Arial Narrow" w:cs="Times New Roman"/>
        </w:rPr>
        <w:t xml:space="preserve"> početku leta 1831.“ koja slovi za najbolju kajkavsku pjesmu iz doba ilirskog pokreta.</w:t>
      </w:r>
    </w:p>
    <w:p w14:paraId="4B84D0E8"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lastRenderedPageBreak/>
        <w:t xml:space="preserve">S obzirom na njegovu kulturnu, političku i društvenu važnost, </w:t>
      </w:r>
      <w:proofErr w:type="spellStart"/>
      <w:r w:rsidRPr="00CA2DA1">
        <w:rPr>
          <w:rFonts w:ascii="Arial Narrow" w:hAnsi="Arial Narrow" w:cs="Times New Roman"/>
        </w:rPr>
        <w:t>Štoos</w:t>
      </w:r>
      <w:proofErr w:type="spellEnd"/>
      <w:r w:rsidRPr="00CA2DA1">
        <w:rPr>
          <w:rFonts w:ascii="Arial Narrow" w:hAnsi="Arial Narrow" w:cs="Times New Roman"/>
        </w:rPr>
        <w:t xml:space="preserve"> bi trebao biti vrednovan mnogo više nego što je to do sada bio slučaj. Moglo bi se reći da je njegovo djelovanje ostalo u sjeni njegovih medijski eksponiranijih suvremenika (Gaj, Demetar, Mihanović). Nepravda prema njemu to je i veća budući da je bio jedan od prvaka ilirskog pokreta, te je započeo preporodnu djelatnost već pet godina prije Gajeve „Danice“. Njegov doprinos glazbenom zanosu ilirskog pokreta i njegov udio u širenju glazbe u najšire slojeve puka, djelatnost u širenju pučke prosvjete te pogledi na jedinstvo jezika i pravopisa svrstavaju ga među velikane hrvatske kulture 19. stoljeća.</w:t>
      </w:r>
    </w:p>
    <w:p w14:paraId="414F2DF8"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Nadalje, Općina Dubravica ulaže sredstva i u razvoj </w:t>
      </w:r>
      <w:proofErr w:type="spellStart"/>
      <w:r w:rsidRPr="00CA2DA1">
        <w:rPr>
          <w:rFonts w:ascii="Arial Narrow" w:hAnsi="Arial Narrow" w:cs="Times New Roman"/>
        </w:rPr>
        <w:t>cikloturizma</w:t>
      </w:r>
      <w:proofErr w:type="spellEnd"/>
      <w:r w:rsidRPr="00CA2DA1">
        <w:rPr>
          <w:rFonts w:ascii="Arial Narrow" w:hAnsi="Arial Narrow" w:cs="Times New Roman"/>
        </w:rPr>
        <w:t>. Uključena je u projekt Biciklističke rute Zagrebačke županije koji je pokrenut s ciljem povezivanja turističke ponude županije u zaokruženu cjelinu.</w:t>
      </w:r>
    </w:p>
    <w:p w14:paraId="15A36D32"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Udruge s područja Općine također aktivno sudjeluju u razvoju turističkih djelatnosti, posebice Lovačko društvo „Vidra“ koje je svoje djelovanje usmjerilo i na razvoj turističke ponude na području Općine, odnosno lovnog turizma. Članovi društva u sljedećem razdoblju planiraju uređenje soba unutar lovačkog doma čime će se osigurati smještajni kapaciteti, koji nedostaju na području općine.</w:t>
      </w:r>
    </w:p>
    <w:p w14:paraId="39A0D26F"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S ciljem intenzivnijeg razvoja turizma Općina Dubravica je postala član Turističkog klastera po Sutli i Žumberku kojeg čine turistički i drugi gospodarski subjekti u ruralnom prostoru, a koji obuhvaća pogranična područja Hrvatske i Slovenije.</w:t>
      </w:r>
    </w:p>
    <w:p w14:paraId="69B5B9CC"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Turistička zajednica Savsko Sutlanska dolina i brigi osnovana je 2011.godine s ciljem unapređivanja općih uvjeta boravka turista, razvijanja svijesti o važnosti i gospodarskim, društvenim i drugim učincima turizma te promocije, očuvanja i unapređenja svih elemenata turističkog proizvoda. Turistička zajednica okuplja pravne i fizičke osobe u djelatnosti turizma, te pravne i fizičke osobe neposredno povezane s tim djelatnostima na području Općina Brdovec, Marija Gorica, Dubravica i Pušća</w:t>
      </w:r>
    </w:p>
    <w:p w14:paraId="7BA5C044"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Udruge u području kulture aktivno sudjeluju u organizaciji brojnih manifestacija. Najpoznatija od njih je „Međunarodni festival puhačkih orkestara“, u organizaciji Puhačkog orkestra Rozga te „</w:t>
      </w:r>
      <w:proofErr w:type="spellStart"/>
      <w:r w:rsidRPr="00CA2DA1">
        <w:rPr>
          <w:rFonts w:ascii="Arial Narrow" w:hAnsi="Arial Narrow" w:cs="Times New Roman"/>
        </w:rPr>
        <w:t>Kak</w:t>
      </w:r>
      <w:proofErr w:type="spellEnd"/>
      <w:r w:rsidRPr="00CA2DA1">
        <w:rPr>
          <w:rFonts w:ascii="Arial Narrow" w:hAnsi="Arial Narrow" w:cs="Times New Roman"/>
        </w:rPr>
        <w:t xml:space="preserve"> su brali naši stari“ manifestacija je to kojom se nastoji spasiti od zaborava način na koji se nekad bralo i kako su naši stari pravili vino te se prikazuje kako su berbe grožđa izgledale nekad.</w:t>
      </w:r>
    </w:p>
    <w:p w14:paraId="20CDE5E5" w14:textId="77777777" w:rsidR="00CA2DA1" w:rsidRPr="00CA2DA1" w:rsidRDefault="00CA2DA1" w:rsidP="00CA2DA1">
      <w:pPr>
        <w:pStyle w:val="Naslov2"/>
        <w:numPr>
          <w:ilvl w:val="1"/>
          <w:numId w:val="307"/>
        </w:numPr>
        <w:ind w:left="2148"/>
        <w:rPr>
          <w:rFonts w:ascii="Arial Narrow" w:hAnsi="Arial Narrow" w:cs="Times New Roman"/>
          <w:b/>
          <w:bCs/>
          <w:color w:val="auto"/>
          <w:sz w:val="22"/>
          <w:szCs w:val="22"/>
        </w:rPr>
      </w:pPr>
      <w:bookmarkStart w:id="30" w:name="_Toc208488847"/>
      <w:r w:rsidRPr="00CA2DA1">
        <w:rPr>
          <w:rFonts w:ascii="Arial Narrow" w:hAnsi="Arial Narrow" w:cs="Times New Roman"/>
          <w:b/>
          <w:bCs/>
          <w:color w:val="auto"/>
          <w:sz w:val="22"/>
          <w:szCs w:val="22"/>
        </w:rPr>
        <w:t xml:space="preserve"> PROMETNA I KOMUNALNA INFRASTRUKTURA</w:t>
      </w:r>
      <w:bookmarkEnd w:id="30"/>
    </w:p>
    <w:p w14:paraId="15F938F8"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Izgrađena infrastruktura je temelj kvalitete života stanovništva nekog područja i neophodan preduvjet razvoja. Visoki stupanj izgrađenosti komunalne, prometne i društvene infrastrukture omogućuje kvalitetniji komunalni standard, bolje uvjete života, ali i olakšava privlačenje potencijalnih ulagača.</w:t>
      </w:r>
    </w:p>
    <w:p w14:paraId="150B2D1B"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Prva značajnija ulaganja u komunalnu infrastrukturu na području Općine Dubravica počinju 1950.-ih godina. 1953. godine započinje elektrifikacija područja današnje Općine, korito Sutlo je regulirano 1955. godine čime je otklonjena opasnost od poplava, 1957. godine dovršena je pruga Savski Marof-Kumrovec, dok je 1970. godine puštena u promet </w:t>
      </w:r>
      <w:r w:rsidRPr="00CA2DA1">
        <w:rPr>
          <w:rFonts w:ascii="Arial Narrow" w:hAnsi="Arial Narrow" w:cs="Times New Roman"/>
        </w:rPr>
        <w:lastRenderedPageBreak/>
        <w:t>cesta Klanjec-Zaprešić koja je povezala Općinu s okolnim područjem. U razdoblju od 1977. do 1986. godine izgrađena je vodoopskrbna mreža, dok je izgradnja telefonske mreže započela 1983. godine.</w:t>
      </w:r>
    </w:p>
    <w:p w14:paraId="68CE2253" w14:textId="77777777" w:rsidR="00CA2DA1" w:rsidRPr="00CA2DA1" w:rsidRDefault="00CA2DA1" w:rsidP="00CA2DA1">
      <w:pPr>
        <w:pStyle w:val="Naslov2"/>
        <w:numPr>
          <w:ilvl w:val="1"/>
          <w:numId w:val="307"/>
        </w:numPr>
        <w:ind w:left="2148"/>
        <w:rPr>
          <w:rFonts w:ascii="Arial Narrow" w:hAnsi="Arial Narrow" w:cs="Times New Roman"/>
          <w:b/>
          <w:bCs/>
          <w:color w:val="auto"/>
          <w:sz w:val="22"/>
          <w:szCs w:val="22"/>
        </w:rPr>
      </w:pPr>
      <w:bookmarkStart w:id="31" w:name="_Toc208488848"/>
      <w:r w:rsidRPr="00CA2DA1">
        <w:rPr>
          <w:rFonts w:ascii="Arial Narrow" w:hAnsi="Arial Narrow" w:cs="Times New Roman"/>
          <w:b/>
          <w:bCs/>
          <w:color w:val="auto"/>
          <w:sz w:val="22"/>
          <w:szCs w:val="22"/>
        </w:rPr>
        <w:t xml:space="preserve"> PROMET</w:t>
      </w:r>
      <w:bookmarkEnd w:id="31"/>
    </w:p>
    <w:p w14:paraId="4707A8DD"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Kako bi se omogućilo što efikasnije putovanje ljudi i roba potrebno je kontinuirano ulagati u razvoj prometne infrastrukture. Razvojem i unapređenjem prometne infrastrukture pridonijet će se razvoju gospodarstva na području Općine Dubravica, a time i povećanju životnog standarda lokalnog stanovništva.</w:t>
      </w:r>
    </w:p>
    <w:p w14:paraId="0BE5F08B"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Mrežu cesta na području Općine Dubravica čine dvije županijske i dvije lokalne ceste. Županijske ceste imaju ulogu povezivanja gradova, središta općina i većih naselja na području županije, dok lokalne ceste povezuju naselja na području općine. </w:t>
      </w:r>
    </w:p>
    <w:p w14:paraId="0F49B833"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Županijske ceste: </w:t>
      </w:r>
    </w:p>
    <w:p w14:paraId="1A2C3CBE" w14:textId="77777777" w:rsidR="00CA2DA1" w:rsidRPr="00CA2DA1" w:rsidRDefault="00CA2DA1" w:rsidP="00CA2DA1">
      <w:pPr>
        <w:pStyle w:val="Odlomakpopisa"/>
        <w:widowControl/>
        <w:numPr>
          <w:ilvl w:val="0"/>
          <w:numId w:val="274"/>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županijska</w:t>
      </w:r>
      <w:proofErr w:type="spellEnd"/>
      <w:r w:rsidRPr="00CA2DA1">
        <w:rPr>
          <w:rFonts w:ascii="Arial Narrow" w:hAnsi="Arial Narrow"/>
        </w:rPr>
        <w:t xml:space="preserve"> cesta Ž-2186: </w:t>
      </w:r>
      <w:proofErr w:type="spellStart"/>
      <w:r w:rsidRPr="00CA2DA1">
        <w:rPr>
          <w:rFonts w:ascii="Arial Narrow" w:hAnsi="Arial Narrow"/>
        </w:rPr>
        <w:t>granica</w:t>
      </w:r>
      <w:proofErr w:type="spellEnd"/>
      <w:r w:rsidRPr="00CA2DA1">
        <w:rPr>
          <w:rFonts w:ascii="Arial Narrow" w:hAnsi="Arial Narrow"/>
        </w:rPr>
        <w:t xml:space="preserve"> </w:t>
      </w:r>
      <w:proofErr w:type="spellStart"/>
      <w:r w:rsidRPr="00CA2DA1">
        <w:rPr>
          <w:rFonts w:ascii="Arial Narrow" w:hAnsi="Arial Narrow"/>
        </w:rPr>
        <w:t>Općine</w:t>
      </w:r>
      <w:proofErr w:type="spellEnd"/>
      <w:r w:rsidRPr="00CA2DA1">
        <w:rPr>
          <w:rFonts w:ascii="Arial Narrow" w:hAnsi="Arial Narrow"/>
        </w:rPr>
        <w:t xml:space="preserve"> Pušća – Bobovec Rozganski – Dubravica – </w:t>
      </w:r>
      <w:proofErr w:type="spellStart"/>
      <w:r w:rsidRPr="00CA2DA1">
        <w:rPr>
          <w:rFonts w:ascii="Arial Narrow" w:hAnsi="Arial Narrow"/>
        </w:rPr>
        <w:t>granica</w:t>
      </w:r>
      <w:proofErr w:type="spellEnd"/>
      <w:r w:rsidRPr="00CA2DA1">
        <w:rPr>
          <w:rFonts w:ascii="Arial Narrow" w:hAnsi="Arial Narrow"/>
        </w:rPr>
        <w:t xml:space="preserve"> </w:t>
      </w:r>
      <w:proofErr w:type="spellStart"/>
      <w:r w:rsidRPr="00CA2DA1">
        <w:rPr>
          <w:rFonts w:ascii="Arial Narrow" w:hAnsi="Arial Narrow"/>
        </w:rPr>
        <w:t>Općine</w:t>
      </w:r>
      <w:proofErr w:type="spellEnd"/>
      <w:r w:rsidRPr="00CA2DA1">
        <w:rPr>
          <w:rFonts w:ascii="Arial Narrow" w:hAnsi="Arial Narrow"/>
        </w:rPr>
        <w:t xml:space="preserve"> Kraljevec na Sutli (5,5 km) </w:t>
      </w:r>
    </w:p>
    <w:p w14:paraId="2E23120D" w14:textId="77777777" w:rsidR="00CA2DA1" w:rsidRPr="00CA2DA1" w:rsidRDefault="00CA2DA1" w:rsidP="00CA2DA1">
      <w:pPr>
        <w:pStyle w:val="Odlomakpopisa"/>
        <w:widowControl/>
        <w:numPr>
          <w:ilvl w:val="0"/>
          <w:numId w:val="274"/>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županijska</w:t>
      </w:r>
      <w:proofErr w:type="spellEnd"/>
      <w:r w:rsidRPr="00CA2DA1">
        <w:rPr>
          <w:rFonts w:ascii="Arial Narrow" w:hAnsi="Arial Narrow"/>
        </w:rPr>
        <w:t xml:space="preserve"> cesta Ž-3005: Dubravica – Rozga – Kraj Gornji – </w:t>
      </w:r>
      <w:proofErr w:type="spellStart"/>
      <w:r w:rsidRPr="00CA2DA1">
        <w:rPr>
          <w:rFonts w:ascii="Arial Narrow" w:hAnsi="Arial Narrow"/>
        </w:rPr>
        <w:t>granica</w:t>
      </w:r>
      <w:proofErr w:type="spellEnd"/>
      <w:r w:rsidRPr="00CA2DA1">
        <w:rPr>
          <w:rFonts w:ascii="Arial Narrow" w:hAnsi="Arial Narrow"/>
        </w:rPr>
        <w:t xml:space="preserve"> </w:t>
      </w:r>
      <w:proofErr w:type="spellStart"/>
      <w:r w:rsidRPr="00CA2DA1">
        <w:rPr>
          <w:rFonts w:ascii="Arial Narrow" w:hAnsi="Arial Narrow"/>
        </w:rPr>
        <w:t>Općine</w:t>
      </w:r>
      <w:proofErr w:type="spellEnd"/>
      <w:r w:rsidRPr="00CA2DA1">
        <w:rPr>
          <w:rFonts w:ascii="Arial Narrow" w:hAnsi="Arial Narrow"/>
        </w:rPr>
        <w:t xml:space="preserve"> Marija Gorica (2,5 km) </w:t>
      </w:r>
    </w:p>
    <w:p w14:paraId="12784C13"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Lokalne ceste: </w:t>
      </w:r>
    </w:p>
    <w:p w14:paraId="2C0B3617" w14:textId="77777777" w:rsidR="00CA2DA1" w:rsidRPr="00CA2DA1" w:rsidRDefault="00CA2DA1" w:rsidP="00CA2DA1">
      <w:pPr>
        <w:pStyle w:val="Odlomakpopisa"/>
        <w:widowControl/>
        <w:numPr>
          <w:ilvl w:val="0"/>
          <w:numId w:val="275"/>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lokalna</w:t>
      </w:r>
      <w:proofErr w:type="spellEnd"/>
      <w:r w:rsidRPr="00CA2DA1">
        <w:rPr>
          <w:rFonts w:ascii="Arial Narrow" w:hAnsi="Arial Narrow"/>
        </w:rPr>
        <w:t xml:space="preserve"> cesta L-31010: Dubravica – </w:t>
      </w:r>
      <w:proofErr w:type="spellStart"/>
      <w:r w:rsidRPr="00CA2DA1">
        <w:rPr>
          <w:rFonts w:ascii="Arial Narrow" w:hAnsi="Arial Narrow"/>
        </w:rPr>
        <w:t>Vučilčevo</w:t>
      </w:r>
      <w:proofErr w:type="spellEnd"/>
      <w:r w:rsidRPr="00CA2DA1">
        <w:rPr>
          <w:rFonts w:ascii="Arial Narrow" w:hAnsi="Arial Narrow"/>
        </w:rPr>
        <w:t xml:space="preserve"> – </w:t>
      </w:r>
      <w:proofErr w:type="spellStart"/>
      <w:r w:rsidRPr="00CA2DA1">
        <w:rPr>
          <w:rFonts w:ascii="Arial Narrow" w:hAnsi="Arial Narrow"/>
        </w:rPr>
        <w:t>Prosinec</w:t>
      </w:r>
      <w:proofErr w:type="spellEnd"/>
      <w:r w:rsidRPr="00CA2DA1">
        <w:rPr>
          <w:rFonts w:ascii="Arial Narrow" w:hAnsi="Arial Narrow"/>
        </w:rPr>
        <w:t xml:space="preserve"> – Donji </w:t>
      </w:r>
      <w:proofErr w:type="spellStart"/>
      <w:r w:rsidRPr="00CA2DA1">
        <w:rPr>
          <w:rFonts w:ascii="Arial Narrow" w:hAnsi="Arial Narrow"/>
        </w:rPr>
        <w:t>Čemehovec</w:t>
      </w:r>
      <w:proofErr w:type="spellEnd"/>
      <w:r w:rsidRPr="00CA2DA1">
        <w:rPr>
          <w:rFonts w:ascii="Arial Narrow" w:hAnsi="Arial Narrow"/>
        </w:rPr>
        <w:t xml:space="preserve"> – </w:t>
      </w:r>
      <w:proofErr w:type="spellStart"/>
      <w:r w:rsidRPr="00CA2DA1">
        <w:rPr>
          <w:rFonts w:ascii="Arial Narrow" w:hAnsi="Arial Narrow"/>
        </w:rPr>
        <w:t>granica</w:t>
      </w:r>
      <w:proofErr w:type="spellEnd"/>
      <w:r w:rsidRPr="00CA2DA1">
        <w:rPr>
          <w:rFonts w:ascii="Arial Narrow" w:hAnsi="Arial Narrow"/>
        </w:rPr>
        <w:t xml:space="preserve"> </w:t>
      </w:r>
      <w:proofErr w:type="spellStart"/>
      <w:r w:rsidRPr="00CA2DA1">
        <w:rPr>
          <w:rFonts w:ascii="Arial Narrow" w:hAnsi="Arial Narrow"/>
        </w:rPr>
        <w:t>Općine</w:t>
      </w:r>
      <w:proofErr w:type="spellEnd"/>
      <w:r w:rsidRPr="00CA2DA1">
        <w:rPr>
          <w:rFonts w:ascii="Arial Narrow" w:hAnsi="Arial Narrow"/>
        </w:rPr>
        <w:t xml:space="preserve"> Kraljevec na Sutli (3,7 km) </w:t>
      </w:r>
    </w:p>
    <w:p w14:paraId="4526EB3E" w14:textId="77777777" w:rsidR="00CA2DA1" w:rsidRPr="00CA2DA1" w:rsidRDefault="00CA2DA1" w:rsidP="00CA2DA1">
      <w:pPr>
        <w:pStyle w:val="Odlomakpopisa"/>
        <w:widowControl/>
        <w:numPr>
          <w:ilvl w:val="0"/>
          <w:numId w:val="275"/>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lokalna</w:t>
      </w:r>
      <w:proofErr w:type="spellEnd"/>
      <w:r w:rsidRPr="00CA2DA1">
        <w:rPr>
          <w:rFonts w:ascii="Arial Narrow" w:hAnsi="Arial Narrow"/>
        </w:rPr>
        <w:t xml:space="preserve"> cesta L-31011: </w:t>
      </w:r>
      <w:proofErr w:type="spellStart"/>
      <w:r w:rsidRPr="00CA2DA1">
        <w:rPr>
          <w:rFonts w:ascii="Arial Narrow" w:hAnsi="Arial Narrow"/>
        </w:rPr>
        <w:t>Lukavec</w:t>
      </w:r>
      <w:proofErr w:type="spellEnd"/>
      <w:r w:rsidRPr="00CA2DA1">
        <w:rPr>
          <w:rFonts w:ascii="Arial Narrow" w:hAnsi="Arial Narrow"/>
        </w:rPr>
        <w:t xml:space="preserve"> </w:t>
      </w:r>
      <w:proofErr w:type="spellStart"/>
      <w:r w:rsidRPr="00CA2DA1">
        <w:rPr>
          <w:rFonts w:ascii="Arial Narrow" w:hAnsi="Arial Narrow"/>
        </w:rPr>
        <w:t>Sutlanski</w:t>
      </w:r>
      <w:proofErr w:type="spellEnd"/>
      <w:r w:rsidRPr="00CA2DA1">
        <w:rPr>
          <w:rFonts w:ascii="Arial Narrow" w:hAnsi="Arial Narrow"/>
        </w:rPr>
        <w:t xml:space="preserve"> – Lugarski Breg (2,0 km)</w:t>
      </w:r>
    </w:p>
    <w:p w14:paraId="011B9008" w14:textId="77777777" w:rsidR="00CA2DA1" w:rsidRPr="00CA2DA1" w:rsidRDefault="00CA2DA1" w:rsidP="00CA2DA1">
      <w:pPr>
        <w:tabs>
          <w:tab w:val="left" w:pos="1320"/>
        </w:tabs>
        <w:spacing w:line="360" w:lineRule="auto"/>
        <w:rPr>
          <w:rFonts w:ascii="Arial Narrow" w:hAnsi="Arial Narrow" w:cs="Times New Roman"/>
        </w:rPr>
      </w:pPr>
    </w:p>
    <w:p w14:paraId="1971229B"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Bitno je spomenuti i nogostupe koji su izgrađeni na području Općine, ima ih ukupno 4:</w:t>
      </w:r>
    </w:p>
    <w:p w14:paraId="2449416B" w14:textId="77777777" w:rsidR="00CA2DA1" w:rsidRPr="00CA2DA1" w:rsidRDefault="00CA2DA1" w:rsidP="00CA2DA1">
      <w:pPr>
        <w:pStyle w:val="Odlomakpopisa"/>
        <w:widowControl/>
        <w:numPr>
          <w:ilvl w:val="0"/>
          <w:numId w:val="276"/>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naselje</w:t>
      </w:r>
      <w:proofErr w:type="spellEnd"/>
      <w:r w:rsidRPr="00CA2DA1">
        <w:rPr>
          <w:rFonts w:ascii="Arial Narrow" w:hAnsi="Arial Narrow"/>
        </w:rPr>
        <w:t xml:space="preserve"> Dubravica – </w:t>
      </w:r>
      <w:proofErr w:type="spellStart"/>
      <w:r w:rsidRPr="00CA2DA1">
        <w:rPr>
          <w:rFonts w:ascii="Arial Narrow" w:hAnsi="Arial Narrow"/>
        </w:rPr>
        <w:t>naselje</w:t>
      </w:r>
      <w:proofErr w:type="spellEnd"/>
      <w:r w:rsidRPr="00CA2DA1">
        <w:rPr>
          <w:rFonts w:ascii="Arial Narrow" w:hAnsi="Arial Narrow"/>
        </w:rPr>
        <w:t xml:space="preserve"> </w:t>
      </w:r>
      <w:proofErr w:type="spellStart"/>
      <w:r w:rsidRPr="00CA2DA1">
        <w:rPr>
          <w:rFonts w:ascii="Arial Narrow" w:hAnsi="Arial Narrow"/>
        </w:rPr>
        <w:t>Vučilčevo</w:t>
      </w:r>
      <w:proofErr w:type="spellEnd"/>
      <w:r w:rsidRPr="00CA2DA1">
        <w:rPr>
          <w:rFonts w:ascii="Arial Narrow" w:hAnsi="Arial Narrow"/>
        </w:rPr>
        <w:t xml:space="preserve"> (</w:t>
      </w:r>
      <w:proofErr w:type="spellStart"/>
      <w:r w:rsidRPr="00CA2DA1">
        <w:rPr>
          <w:rFonts w:ascii="Arial Narrow" w:hAnsi="Arial Narrow"/>
        </w:rPr>
        <w:t>Ulica</w:t>
      </w:r>
      <w:proofErr w:type="spellEnd"/>
      <w:r w:rsidRPr="00CA2DA1">
        <w:rPr>
          <w:rFonts w:ascii="Arial Narrow" w:hAnsi="Arial Narrow"/>
        </w:rPr>
        <w:t xml:space="preserve"> </w:t>
      </w:r>
      <w:proofErr w:type="spellStart"/>
      <w:r w:rsidRPr="00CA2DA1">
        <w:rPr>
          <w:rFonts w:ascii="Arial Narrow" w:hAnsi="Arial Narrow"/>
        </w:rPr>
        <w:t>Sutlanske</w:t>
      </w:r>
      <w:proofErr w:type="spellEnd"/>
      <w:r w:rsidRPr="00CA2DA1">
        <w:rPr>
          <w:rFonts w:ascii="Arial Narrow" w:hAnsi="Arial Narrow"/>
        </w:rPr>
        <w:t xml:space="preserve"> doline) </w:t>
      </w:r>
      <w:proofErr w:type="spellStart"/>
      <w:r w:rsidRPr="00CA2DA1">
        <w:rPr>
          <w:rFonts w:ascii="Arial Narrow" w:hAnsi="Arial Narrow"/>
        </w:rPr>
        <w:t>dužine</w:t>
      </w:r>
      <w:proofErr w:type="spellEnd"/>
      <w:r w:rsidRPr="00CA2DA1">
        <w:rPr>
          <w:rFonts w:ascii="Arial Narrow" w:hAnsi="Arial Narrow"/>
        </w:rPr>
        <w:t xml:space="preserve"> 950 m</w:t>
      </w:r>
    </w:p>
    <w:p w14:paraId="295F7230" w14:textId="77777777" w:rsidR="00CA2DA1" w:rsidRPr="00CA2DA1" w:rsidRDefault="00CA2DA1" w:rsidP="00CA2DA1">
      <w:pPr>
        <w:pStyle w:val="Odlomakpopisa"/>
        <w:widowControl/>
        <w:numPr>
          <w:ilvl w:val="0"/>
          <w:numId w:val="276"/>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naselje</w:t>
      </w:r>
      <w:proofErr w:type="spellEnd"/>
      <w:r w:rsidRPr="00CA2DA1">
        <w:rPr>
          <w:rFonts w:ascii="Arial Narrow" w:hAnsi="Arial Narrow"/>
        </w:rPr>
        <w:t xml:space="preserve"> Dubravica – </w:t>
      </w:r>
      <w:proofErr w:type="spellStart"/>
      <w:r w:rsidRPr="00CA2DA1">
        <w:rPr>
          <w:rFonts w:ascii="Arial Narrow" w:hAnsi="Arial Narrow"/>
        </w:rPr>
        <w:t>naselje</w:t>
      </w:r>
      <w:proofErr w:type="spellEnd"/>
      <w:r w:rsidRPr="00CA2DA1">
        <w:rPr>
          <w:rFonts w:ascii="Arial Narrow" w:hAnsi="Arial Narrow"/>
        </w:rPr>
        <w:t xml:space="preserve"> </w:t>
      </w:r>
      <w:proofErr w:type="spellStart"/>
      <w:r w:rsidRPr="00CA2DA1">
        <w:rPr>
          <w:rFonts w:ascii="Arial Narrow" w:hAnsi="Arial Narrow"/>
        </w:rPr>
        <w:t>Lugarski</w:t>
      </w:r>
      <w:proofErr w:type="spellEnd"/>
      <w:r w:rsidRPr="00CA2DA1">
        <w:rPr>
          <w:rFonts w:ascii="Arial Narrow" w:hAnsi="Arial Narrow"/>
        </w:rPr>
        <w:t xml:space="preserve"> </w:t>
      </w:r>
      <w:proofErr w:type="spellStart"/>
      <w:r w:rsidRPr="00CA2DA1">
        <w:rPr>
          <w:rFonts w:ascii="Arial Narrow" w:hAnsi="Arial Narrow"/>
        </w:rPr>
        <w:t>brijeg</w:t>
      </w:r>
      <w:proofErr w:type="spellEnd"/>
      <w:r w:rsidRPr="00CA2DA1">
        <w:rPr>
          <w:rFonts w:ascii="Arial Narrow" w:hAnsi="Arial Narrow"/>
        </w:rPr>
        <w:t xml:space="preserve"> (</w:t>
      </w:r>
      <w:proofErr w:type="spellStart"/>
      <w:r w:rsidRPr="00CA2DA1">
        <w:rPr>
          <w:rFonts w:ascii="Arial Narrow" w:hAnsi="Arial Narrow"/>
        </w:rPr>
        <w:t>Ulica</w:t>
      </w:r>
      <w:proofErr w:type="spellEnd"/>
      <w:r w:rsidRPr="00CA2DA1">
        <w:rPr>
          <w:rFonts w:ascii="Arial Narrow" w:hAnsi="Arial Narrow"/>
        </w:rPr>
        <w:t xml:space="preserve"> Pavla </w:t>
      </w:r>
      <w:proofErr w:type="spellStart"/>
      <w:r w:rsidRPr="00CA2DA1">
        <w:rPr>
          <w:rFonts w:ascii="Arial Narrow" w:hAnsi="Arial Narrow"/>
        </w:rPr>
        <w:t>Štoosa</w:t>
      </w:r>
      <w:proofErr w:type="spellEnd"/>
      <w:r w:rsidRPr="00CA2DA1">
        <w:rPr>
          <w:rFonts w:ascii="Arial Narrow" w:hAnsi="Arial Narrow"/>
        </w:rPr>
        <w:t xml:space="preserve">) </w:t>
      </w:r>
      <w:proofErr w:type="spellStart"/>
      <w:r w:rsidRPr="00CA2DA1">
        <w:rPr>
          <w:rFonts w:ascii="Arial Narrow" w:hAnsi="Arial Narrow"/>
        </w:rPr>
        <w:t>dužine</w:t>
      </w:r>
      <w:proofErr w:type="spellEnd"/>
      <w:r w:rsidRPr="00CA2DA1">
        <w:rPr>
          <w:rFonts w:ascii="Arial Narrow" w:hAnsi="Arial Narrow"/>
        </w:rPr>
        <w:t xml:space="preserve"> 1770 m</w:t>
      </w:r>
    </w:p>
    <w:p w14:paraId="4DAC6222" w14:textId="77777777" w:rsidR="00CA2DA1" w:rsidRPr="00CA2DA1" w:rsidRDefault="00CA2DA1" w:rsidP="00CA2DA1">
      <w:pPr>
        <w:pStyle w:val="Odlomakpopisa"/>
        <w:widowControl/>
        <w:numPr>
          <w:ilvl w:val="0"/>
          <w:numId w:val="276"/>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naselje</w:t>
      </w:r>
      <w:proofErr w:type="spellEnd"/>
      <w:r w:rsidRPr="00CA2DA1">
        <w:rPr>
          <w:rFonts w:ascii="Arial Narrow" w:hAnsi="Arial Narrow"/>
        </w:rPr>
        <w:t xml:space="preserve"> Dubravica – </w:t>
      </w:r>
      <w:proofErr w:type="spellStart"/>
      <w:r w:rsidRPr="00CA2DA1">
        <w:rPr>
          <w:rFonts w:ascii="Arial Narrow" w:hAnsi="Arial Narrow"/>
        </w:rPr>
        <w:t>naselje</w:t>
      </w:r>
      <w:proofErr w:type="spellEnd"/>
      <w:r w:rsidRPr="00CA2DA1">
        <w:rPr>
          <w:rFonts w:ascii="Arial Narrow" w:hAnsi="Arial Narrow"/>
        </w:rPr>
        <w:t xml:space="preserve"> Rozga (</w:t>
      </w:r>
      <w:proofErr w:type="spellStart"/>
      <w:r w:rsidRPr="00CA2DA1">
        <w:rPr>
          <w:rFonts w:ascii="Arial Narrow" w:hAnsi="Arial Narrow"/>
        </w:rPr>
        <w:t>Rozganska</w:t>
      </w:r>
      <w:proofErr w:type="spellEnd"/>
      <w:r w:rsidRPr="00CA2DA1">
        <w:rPr>
          <w:rFonts w:ascii="Arial Narrow" w:hAnsi="Arial Narrow"/>
        </w:rPr>
        <w:t xml:space="preserve"> </w:t>
      </w:r>
      <w:proofErr w:type="spellStart"/>
      <w:r w:rsidRPr="00CA2DA1">
        <w:rPr>
          <w:rFonts w:ascii="Arial Narrow" w:hAnsi="Arial Narrow"/>
        </w:rPr>
        <w:t>ulica</w:t>
      </w:r>
      <w:proofErr w:type="spellEnd"/>
      <w:r w:rsidRPr="00CA2DA1">
        <w:rPr>
          <w:rFonts w:ascii="Arial Narrow" w:hAnsi="Arial Narrow"/>
        </w:rPr>
        <w:t xml:space="preserve">) </w:t>
      </w:r>
      <w:proofErr w:type="spellStart"/>
      <w:r w:rsidRPr="00CA2DA1">
        <w:rPr>
          <w:rFonts w:ascii="Arial Narrow" w:hAnsi="Arial Narrow"/>
        </w:rPr>
        <w:t>dužine</w:t>
      </w:r>
      <w:proofErr w:type="spellEnd"/>
      <w:r w:rsidRPr="00CA2DA1">
        <w:rPr>
          <w:rFonts w:ascii="Arial Narrow" w:hAnsi="Arial Narrow"/>
        </w:rPr>
        <w:t xml:space="preserve"> 1000 m</w:t>
      </w:r>
    </w:p>
    <w:p w14:paraId="693D8781" w14:textId="77777777" w:rsidR="00CA2DA1" w:rsidRPr="00CA2DA1" w:rsidRDefault="00CA2DA1" w:rsidP="00CA2DA1">
      <w:pPr>
        <w:pStyle w:val="Odlomakpopisa"/>
        <w:widowControl/>
        <w:numPr>
          <w:ilvl w:val="0"/>
          <w:numId w:val="276"/>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naselje</w:t>
      </w:r>
      <w:proofErr w:type="spellEnd"/>
      <w:r w:rsidRPr="00CA2DA1">
        <w:rPr>
          <w:rFonts w:ascii="Arial Narrow" w:hAnsi="Arial Narrow"/>
        </w:rPr>
        <w:t xml:space="preserve"> Bobovec Rozganski (</w:t>
      </w:r>
      <w:proofErr w:type="spellStart"/>
      <w:r w:rsidRPr="00CA2DA1">
        <w:rPr>
          <w:rFonts w:ascii="Arial Narrow" w:hAnsi="Arial Narrow"/>
        </w:rPr>
        <w:t>Kumrovečka</w:t>
      </w:r>
      <w:proofErr w:type="spellEnd"/>
      <w:r w:rsidRPr="00CA2DA1">
        <w:rPr>
          <w:rFonts w:ascii="Arial Narrow" w:hAnsi="Arial Narrow"/>
        </w:rPr>
        <w:t xml:space="preserve"> </w:t>
      </w:r>
      <w:proofErr w:type="spellStart"/>
      <w:r w:rsidRPr="00CA2DA1">
        <w:rPr>
          <w:rFonts w:ascii="Arial Narrow" w:hAnsi="Arial Narrow"/>
        </w:rPr>
        <w:t>ulica</w:t>
      </w:r>
      <w:proofErr w:type="spellEnd"/>
      <w:r w:rsidRPr="00CA2DA1">
        <w:rPr>
          <w:rFonts w:ascii="Arial Narrow" w:hAnsi="Arial Narrow"/>
        </w:rPr>
        <w:t xml:space="preserve">) </w:t>
      </w:r>
      <w:proofErr w:type="spellStart"/>
      <w:r w:rsidRPr="00CA2DA1">
        <w:rPr>
          <w:rFonts w:ascii="Arial Narrow" w:hAnsi="Arial Narrow"/>
        </w:rPr>
        <w:t>dužine</w:t>
      </w:r>
      <w:proofErr w:type="spellEnd"/>
      <w:r w:rsidRPr="00CA2DA1">
        <w:rPr>
          <w:rFonts w:ascii="Arial Narrow" w:hAnsi="Arial Narrow"/>
        </w:rPr>
        <w:t xml:space="preserve"> 1000 m</w:t>
      </w:r>
    </w:p>
    <w:p w14:paraId="78845D97"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Na </w:t>
      </w:r>
      <w:proofErr w:type="spellStart"/>
      <w:r w:rsidRPr="00CA2DA1">
        <w:rPr>
          <w:rFonts w:ascii="Arial Narrow" w:hAnsi="Arial Narrow" w:cs="Times New Roman"/>
        </w:rPr>
        <w:t>podučju</w:t>
      </w:r>
      <w:proofErr w:type="spellEnd"/>
      <w:r w:rsidRPr="00CA2DA1">
        <w:rPr>
          <w:rFonts w:ascii="Arial Narrow" w:hAnsi="Arial Narrow" w:cs="Times New Roman"/>
        </w:rPr>
        <w:t xml:space="preserve"> Općine nalazi se i željeznička pruga L102 Savski Marof – Kumrovec državna granica dužine 19,4 km, koja nije u funkciji duži niz godina. Vlada Republike Hrvatske donijela je Zaključak 2019. godine kojim se odlučilo o ulaganju u projekt obnove navedene željezničke pruge te za poduzimanje prethodnih radnji za realizaciju rekonstrukcije. </w:t>
      </w:r>
    </w:p>
    <w:p w14:paraId="0907621E"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Stanje cestovne mreže na pojedinim dionicama nije zadovoljavajuće te je potreban popravak i proširenje postojećih kolnika. </w:t>
      </w:r>
    </w:p>
    <w:p w14:paraId="7B4BE0E7" w14:textId="77777777" w:rsidR="00CA2DA1" w:rsidRPr="00CA2DA1" w:rsidRDefault="00CA2DA1" w:rsidP="00CA2DA1">
      <w:pPr>
        <w:pStyle w:val="Naslov2"/>
        <w:numPr>
          <w:ilvl w:val="1"/>
          <w:numId w:val="307"/>
        </w:numPr>
        <w:ind w:left="2148"/>
        <w:rPr>
          <w:rFonts w:ascii="Arial Narrow" w:hAnsi="Arial Narrow" w:cs="Times New Roman"/>
          <w:b/>
          <w:bCs/>
          <w:color w:val="auto"/>
          <w:sz w:val="22"/>
          <w:szCs w:val="22"/>
        </w:rPr>
      </w:pPr>
      <w:bookmarkStart w:id="32" w:name="_Toc208488849"/>
      <w:r w:rsidRPr="00CA2DA1">
        <w:rPr>
          <w:rFonts w:ascii="Arial Narrow" w:hAnsi="Arial Narrow" w:cs="Times New Roman"/>
          <w:b/>
          <w:bCs/>
          <w:color w:val="auto"/>
          <w:sz w:val="22"/>
          <w:szCs w:val="22"/>
        </w:rPr>
        <w:lastRenderedPageBreak/>
        <w:t xml:space="preserve"> POŠTA I TELEKOMUNIKACIJE</w:t>
      </w:r>
      <w:bookmarkEnd w:id="32"/>
    </w:p>
    <w:p w14:paraId="28FFED1D"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Godine 1867. Dubravica je dobila poštu, koja je bila smještena u kući obitelji </w:t>
      </w:r>
      <w:proofErr w:type="spellStart"/>
      <w:r w:rsidRPr="00CA2DA1">
        <w:rPr>
          <w:rFonts w:ascii="Arial Narrow" w:hAnsi="Arial Narrow" w:cs="Times New Roman"/>
        </w:rPr>
        <w:t>Holzinger</w:t>
      </w:r>
      <w:proofErr w:type="spellEnd"/>
      <w:r w:rsidRPr="00CA2DA1">
        <w:rPr>
          <w:rFonts w:ascii="Arial Narrow" w:hAnsi="Arial Narrow" w:cs="Times New Roman"/>
        </w:rPr>
        <w:t>. U to se vrijeme pošta prevažala kolima, od Zaprešića za Dubravicu i Klanjec.</w:t>
      </w:r>
    </w:p>
    <w:p w14:paraId="7D383A4A"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Kasnije je pošta ukinuta i premještena u Kraljevec na Sutli. 1927. godine Dubravica ponovo dobiva poštanski ured, smješten u kući obitelji Strunjak. 1991. godine nasuprot stare zgrade, izgrađena je nova, moderna zgrada pošte.</w:t>
      </w:r>
    </w:p>
    <w:p w14:paraId="71211108"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Područje Općine Dubravica u potpunosti je prekriveno fiksnim telefonskim linijama te signalom mobilne mreže. Također, potpisan je Sporazum o partnerstvu s Hrvatskim telekomom u provedbi projekta gradnje mreže širokopojasnog interneta, kojim se HT obvezao da će u iduće tri godine sagraditi optičku mrežu koja omogućuje brzine od minimalno 100 Mbit/s.</w:t>
      </w:r>
    </w:p>
    <w:p w14:paraId="1C974C54" w14:textId="77777777" w:rsidR="00CA2DA1" w:rsidRPr="00CA2DA1" w:rsidRDefault="00CA2DA1" w:rsidP="00CA2DA1">
      <w:pPr>
        <w:pStyle w:val="Naslov2"/>
        <w:numPr>
          <w:ilvl w:val="1"/>
          <w:numId w:val="307"/>
        </w:numPr>
        <w:ind w:left="2148"/>
        <w:rPr>
          <w:rFonts w:ascii="Arial Narrow" w:hAnsi="Arial Narrow" w:cs="Times New Roman"/>
          <w:b/>
          <w:bCs/>
          <w:color w:val="auto"/>
          <w:sz w:val="22"/>
          <w:szCs w:val="22"/>
        </w:rPr>
      </w:pPr>
      <w:bookmarkStart w:id="33" w:name="_Toc208488850"/>
      <w:r w:rsidRPr="00CA2DA1">
        <w:rPr>
          <w:rFonts w:ascii="Arial Narrow" w:hAnsi="Arial Narrow" w:cs="Times New Roman"/>
          <w:b/>
          <w:bCs/>
          <w:color w:val="auto"/>
          <w:sz w:val="22"/>
          <w:szCs w:val="22"/>
        </w:rPr>
        <w:t>ELEKTROOPSKRBA I JAVNA RASVJETA</w:t>
      </w:r>
      <w:bookmarkEnd w:id="33"/>
    </w:p>
    <w:p w14:paraId="7358060F"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Područje općine Dubravica električnom energijom  </w:t>
      </w:r>
      <w:proofErr w:type="spellStart"/>
      <w:r w:rsidRPr="00CA2DA1">
        <w:rPr>
          <w:rFonts w:ascii="Arial Narrow" w:hAnsi="Arial Narrow" w:cs="Times New Roman"/>
        </w:rPr>
        <w:t>snabdjeva</w:t>
      </w:r>
      <w:proofErr w:type="spellEnd"/>
      <w:r w:rsidRPr="00CA2DA1">
        <w:rPr>
          <w:rFonts w:ascii="Arial Narrow" w:hAnsi="Arial Narrow" w:cs="Times New Roman"/>
        </w:rPr>
        <w:t xml:space="preserve"> DP Elektra Zagreb Pogon Zaprešić.</w:t>
      </w:r>
    </w:p>
    <w:p w14:paraId="12ED5B99"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Sustav opskrbe područja Pogona Zaprešić napajan je na spojnim točkama:</w:t>
      </w:r>
    </w:p>
    <w:p w14:paraId="36DFB0A8" w14:textId="77777777" w:rsidR="00CA2DA1" w:rsidRPr="00CA2DA1" w:rsidRDefault="00CA2DA1" w:rsidP="00CA2DA1">
      <w:pPr>
        <w:pStyle w:val="Odlomakpopisa"/>
        <w:widowControl/>
        <w:numPr>
          <w:ilvl w:val="0"/>
          <w:numId w:val="277"/>
        </w:numPr>
        <w:tabs>
          <w:tab w:val="left" w:pos="1320"/>
        </w:tabs>
        <w:autoSpaceDE/>
        <w:autoSpaceDN/>
        <w:spacing w:after="160" w:line="360" w:lineRule="auto"/>
        <w:contextualSpacing/>
        <w:rPr>
          <w:rFonts w:ascii="Arial Narrow" w:hAnsi="Arial Narrow"/>
        </w:rPr>
      </w:pPr>
      <w:r w:rsidRPr="00CA2DA1">
        <w:rPr>
          <w:rFonts w:ascii="Arial Narrow" w:hAnsi="Arial Narrow"/>
        </w:rPr>
        <w:t>TS 110/20 kV Zaprešić</w:t>
      </w:r>
    </w:p>
    <w:p w14:paraId="3E890016" w14:textId="77777777" w:rsidR="00CA2DA1" w:rsidRPr="00CA2DA1" w:rsidRDefault="00CA2DA1" w:rsidP="00CA2DA1">
      <w:pPr>
        <w:pStyle w:val="Odlomakpopisa"/>
        <w:widowControl/>
        <w:numPr>
          <w:ilvl w:val="0"/>
          <w:numId w:val="277"/>
        </w:numPr>
        <w:tabs>
          <w:tab w:val="left" w:pos="1320"/>
        </w:tabs>
        <w:autoSpaceDE/>
        <w:autoSpaceDN/>
        <w:spacing w:after="160" w:line="360" w:lineRule="auto"/>
        <w:contextualSpacing/>
        <w:rPr>
          <w:rFonts w:ascii="Arial Narrow" w:hAnsi="Arial Narrow"/>
        </w:rPr>
      </w:pPr>
      <w:r w:rsidRPr="00CA2DA1">
        <w:rPr>
          <w:rFonts w:ascii="Arial Narrow" w:hAnsi="Arial Narrow"/>
        </w:rPr>
        <w:t xml:space="preserve">TS 35/20/10 kV Novi </w:t>
      </w:r>
      <w:proofErr w:type="spellStart"/>
      <w:r w:rsidRPr="00CA2DA1">
        <w:rPr>
          <w:rFonts w:ascii="Arial Narrow" w:hAnsi="Arial Narrow"/>
        </w:rPr>
        <w:t>Dvori</w:t>
      </w:r>
      <w:proofErr w:type="spellEnd"/>
    </w:p>
    <w:p w14:paraId="28D52AC7"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Elektroopskrbna mreža je funkcionalno i tehnički u dobrom stanju, a da bi se osiguralo rezervno napajanje u slučaju potrebe, potrebno je povezati elektroopskrbnu mrežu sa susjednim područjima (Pogon Zagreb i Pogon Samobor). Distribucija električne energije unutar općine provodi se preko dalekovoda 20 </w:t>
      </w:r>
      <w:proofErr w:type="spellStart"/>
      <w:r w:rsidRPr="00CA2DA1">
        <w:rPr>
          <w:rFonts w:ascii="Arial Narrow" w:hAnsi="Arial Narrow" w:cs="Times New Roman"/>
        </w:rPr>
        <w:t>kV.</w:t>
      </w:r>
      <w:proofErr w:type="spellEnd"/>
      <w:r w:rsidRPr="00CA2DA1">
        <w:rPr>
          <w:rFonts w:ascii="Arial Narrow" w:hAnsi="Arial Narrow" w:cs="Times New Roman"/>
        </w:rPr>
        <w:t xml:space="preserve"> U naseljima je izvedeno 14 transformatorskih stanica od kojih se vodi niskonaponski razvod do potrošača, a planirana je izgradnja još dvije.</w:t>
      </w:r>
    </w:p>
    <w:p w14:paraId="14D6E585"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Javna rasvjeta je postavljena na cjelokupnom području općine, a njezina modernizacija na cjelokupnom području općine završena je 2019. godine, u sklopu koje su na sva rasvjetna tijela postavljene nove LED svjetiljke koje će osigurati uštedu u potrošnji od gotovo 70 %.</w:t>
      </w:r>
    </w:p>
    <w:p w14:paraId="132FCEE6" w14:textId="77777777" w:rsidR="00CA2DA1" w:rsidRPr="00CA2DA1" w:rsidRDefault="00CA2DA1" w:rsidP="00CA2DA1">
      <w:pPr>
        <w:tabs>
          <w:tab w:val="left" w:pos="1320"/>
        </w:tabs>
        <w:spacing w:line="360" w:lineRule="auto"/>
        <w:rPr>
          <w:rFonts w:ascii="Arial Narrow" w:hAnsi="Arial Narrow" w:cs="Times New Roman"/>
        </w:rPr>
      </w:pPr>
    </w:p>
    <w:p w14:paraId="2C210E25" w14:textId="77777777" w:rsidR="00CA2DA1" w:rsidRPr="00CA2DA1" w:rsidRDefault="00CA2DA1" w:rsidP="00CA2DA1">
      <w:pPr>
        <w:pStyle w:val="Naslov2"/>
        <w:numPr>
          <w:ilvl w:val="1"/>
          <w:numId w:val="307"/>
        </w:numPr>
        <w:ind w:left="2148"/>
        <w:rPr>
          <w:rFonts w:ascii="Arial Narrow" w:hAnsi="Arial Narrow" w:cs="Times New Roman"/>
          <w:b/>
          <w:bCs/>
          <w:color w:val="auto"/>
          <w:sz w:val="22"/>
          <w:szCs w:val="22"/>
        </w:rPr>
      </w:pPr>
      <w:bookmarkStart w:id="34" w:name="_Toc208488851"/>
      <w:r w:rsidRPr="00CA2DA1">
        <w:rPr>
          <w:rFonts w:ascii="Arial Narrow" w:hAnsi="Arial Narrow" w:cs="Times New Roman"/>
          <w:b/>
          <w:bCs/>
          <w:color w:val="auto"/>
          <w:sz w:val="22"/>
          <w:szCs w:val="22"/>
        </w:rPr>
        <w:t xml:space="preserve"> PLINOOPSKRBA</w:t>
      </w:r>
      <w:bookmarkEnd w:id="34"/>
    </w:p>
    <w:p w14:paraId="0B286AF3"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Plinska mreža izgrađena je na većem dijelu područja </w:t>
      </w:r>
      <w:proofErr w:type="spellStart"/>
      <w:r w:rsidRPr="00CA2DA1">
        <w:rPr>
          <w:rFonts w:ascii="Arial Narrow" w:hAnsi="Arial Narrow" w:cs="Times New Roman"/>
        </w:rPr>
        <w:t>općine,a</w:t>
      </w:r>
      <w:proofErr w:type="spellEnd"/>
      <w:r w:rsidRPr="00CA2DA1">
        <w:rPr>
          <w:rFonts w:ascii="Arial Narrow" w:hAnsi="Arial Narrow" w:cs="Times New Roman"/>
        </w:rPr>
        <w:t xml:space="preserve"> distribuira se preko Gradske plinare Zagreb i ispostave plinare Krapinsko – zagorske županije.</w:t>
      </w:r>
    </w:p>
    <w:p w14:paraId="289BA706" w14:textId="77777777" w:rsidR="00CA2DA1" w:rsidRPr="00CA2DA1" w:rsidRDefault="00CA2DA1" w:rsidP="00CA2DA1">
      <w:pPr>
        <w:pStyle w:val="Naslov2"/>
        <w:numPr>
          <w:ilvl w:val="1"/>
          <w:numId w:val="307"/>
        </w:numPr>
        <w:ind w:left="2148"/>
        <w:rPr>
          <w:rFonts w:ascii="Arial Narrow" w:hAnsi="Arial Narrow" w:cs="Times New Roman"/>
          <w:b/>
          <w:bCs/>
          <w:color w:val="auto"/>
          <w:sz w:val="22"/>
          <w:szCs w:val="22"/>
        </w:rPr>
      </w:pPr>
      <w:bookmarkStart w:id="35" w:name="_Toc208488852"/>
      <w:r w:rsidRPr="00CA2DA1">
        <w:rPr>
          <w:rFonts w:ascii="Arial Narrow" w:hAnsi="Arial Narrow" w:cs="Times New Roman"/>
          <w:b/>
          <w:bCs/>
          <w:color w:val="auto"/>
          <w:sz w:val="22"/>
          <w:szCs w:val="22"/>
        </w:rPr>
        <w:t>VODOOPSKRBA I ODVODNJA</w:t>
      </w:r>
      <w:bookmarkEnd w:id="35"/>
    </w:p>
    <w:p w14:paraId="7663543D"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Općina Dubravica u velikom dijelu ima izgrađen vodoopskrbni sustav koji se redovito održava i nadograđuje. Vodoopskrba se na području općine vrši putem vodoopskrbnog sustava „Zaprešić“. Ovaj vodoopskrbni sustav temelji se na korištenju vodocrpilišta „Šibice“ smještenog jugozapadno od Zaprešića na području savskog aluvija, kojim se </w:t>
      </w:r>
      <w:r w:rsidRPr="00CA2DA1">
        <w:rPr>
          <w:rFonts w:ascii="Arial Narrow" w:hAnsi="Arial Narrow" w:cs="Times New Roman"/>
        </w:rPr>
        <w:lastRenderedPageBreak/>
        <w:t xml:space="preserve">zadovoljavaju sve potrebe neposredno gravitirajućih područja, pa tako i Općine Dubravica. Današnje potrebe Općine Dubravica za pitkom vodom iznose 246,3 m3/dan. Opskrbljenost stanovništva općine putem vodoopskrbnog sustava Zaprešić iznosi 92 %. </w:t>
      </w:r>
    </w:p>
    <w:p w14:paraId="5BA397CD"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Općina Dubravica nalazi se u „trećoj zoni“ (zona „Pušća – Milić Selo – Dubravica“). Vodoopskrba „treće“ zone pa tako i Općine Dubravica ostvaruje se povezivanjem na cjevovod „prve“ zone (Ø 200 mm) koji je izveden od lokacije „Veliki Vrh“ do </w:t>
      </w:r>
      <w:proofErr w:type="spellStart"/>
      <w:r w:rsidRPr="00CA2DA1">
        <w:rPr>
          <w:rFonts w:ascii="Arial Narrow" w:hAnsi="Arial Narrow" w:cs="Times New Roman"/>
        </w:rPr>
        <w:t>precrpne</w:t>
      </w:r>
      <w:proofErr w:type="spellEnd"/>
      <w:r w:rsidRPr="00CA2DA1">
        <w:rPr>
          <w:rFonts w:ascii="Arial Narrow" w:hAnsi="Arial Narrow" w:cs="Times New Roman"/>
        </w:rPr>
        <w:t xml:space="preserve"> stanice „Pušća“ kapaciteta 16 l/s.</w:t>
      </w:r>
    </w:p>
    <w:p w14:paraId="2E038630" w14:textId="77777777" w:rsidR="00CA2DA1" w:rsidRPr="00CA2DA1" w:rsidRDefault="00CA2DA1" w:rsidP="00CA2DA1">
      <w:pPr>
        <w:tabs>
          <w:tab w:val="left" w:pos="1320"/>
        </w:tabs>
        <w:spacing w:line="360" w:lineRule="auto"/>
        <w:rPr>
          <w:rFonts w:ascii="Arial Narrow" w:hAnsi="Arial Narrow" w:cs="Times New Roman"/>
        </w:rPr>
      </w:pPr>
      <w:proofErr w:type="spellStart"/>
      <w:r w:rsidRPr="00CA2DA1">
        <w:rPr>
          <w:rFonts w:ascii="Arial Narrow" w:hAnsi="Arial Narrow" w:cs="Times New Roman"/>
        </w:rPr>
        <w:t>Precrpnicom</w:t>
      </w:r>
      <w:proofErr w:type="spellEnd"/>
      <w:r w:rsidRPr="00CA2DA1">
        <w:rPr>
          <w:rFonts w:ascii="Arial Narrow" w:hAnsi="Arial Narrow" w:cs="Times New Roman"/>
        </w:rPr>
        <w:t xml:space="preserve"> „Pušća“ i pripadnim dovodno opskrbnim cjevovodom Ø 150 mm postiže se veza s vodospremnikom „Milić Selo“ kapaciteta 800 m³ na nadmorskoj visini 246 m iz kojeg se provodi daljnja distribucija vode na područje Općine Dubravica cjevovodom Ø 200 mm uz prometnicu prema Krapinsko-zagorskoj županiji s kojeg se kod naselja Dubravica odvaja cjevovod Ø 125 mm prema Kraju Donjem.</w:t>
      </w:r>
    </w:p>
    <w:p w14:paraId="583FBCCC"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Daljnjim razvitkom vodoopskrbe na području vodoopskrbnog sustava „Zaprešić“ predviđeno je povećanje kapaciteta crpilišta „Šibice“ uz izvedbu novih zdenaca čime bi se postigla iskoristiva izdašnost crpilišta i omogućio nesmetan daljnji razvitak vodoopskrbe na ovom području.</w:t>
      </w:r>
    </w:p>
    <w:p w14:paraId="203AC464"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Na području Općine Dubravica odvodnja otpadnih voda riješena je putem individualnih sabirnih jama pa i uz slučajeve ispuštanja u obližnje vodotoke. Sabirne jame ne zadovoljavaju ni minimalne uvjete </w:t>
      </w:r>
      <w:proofErr w:type="spellStart"/>
      <w:r w:rsidRPr="00CA2DA1">
        <w:rPr>
          <w:rFonts w:ascii="Arial Narrow" w:hAnsi="Arial Narrow" w:cs="Times New Roman"/>
        </w:rPr>
        <w:t>sanitacije</w:t>
      </w:r>
      <w:proofErr w:type="spellEnd"/>
      <w:r w:rsidRPr="00CA2DA1">
        <w:rPr>
          <w:rFonts w:ascii="Arial Narrow" w:hAnsi="Arial Narrow" w:cs="Times New Roman"/>
        </w:rPr>
        <w:t xml:space="preserve"> područja te su potpuno neprikladne za upotrebu jer ne mogu osigurati učinkovitu zaštitu okoliša i zdravlja ljudi.</w:t>
      </w:r>
    </w:p>
    <w:p w14:paraId="098CE17C"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S obzirom da je vodoopskrba Općine Dubravica riješena priključenjem na javni vodoopskrbni sustav Grada Zaprešića, kao prioritet se nameće rješavanje problematike odvodnje i pročišćivanja otpadnih voda svih naselja općine.</w:t>
      </w:r>
    </w:p>
    <w:p w14:paraId="7CB30B83" w14:textId="77777777" w:rsidR="00CA2DA1" w:rsidRPr="00CA2DA1" w:rsidRDefault="00CA2DA1" w:rsidP="00CA2DA1">
      <w:pPr>
        <w:pStyle w:val="Naslov2"/>
        <w:numPr>
          <w:ilvl w:val="1"/>
          <w:numId w:val="307"/>
        </w:numPr>
        <w:ind w:left="2148"/>
        <w:rPr>
          <w:rFonts w:ascii="Arial Narrow" w:hAnsi="Arial Narrow" w:cs="Times New Roman"/>
          <w:b/>
          <w:bCs/>
          <w:color w:val="auto"/>
          <w:sz w:val="22"/>
          <w:szCs w:val="22"/>
        </w:rPr>
      </w:pPr>
      <w:bookmarkStart w:id="36" w:name="_Toc208488853"/>
      <w:r w:rsidRPr="00CA2DA1">
        <w:rPr>
          <w:rFonts w:ascii="Arial Narrow" w:hAnsi="Arial Narrow" w:cs="Times New Roman"/>
          <w:b/>
          <w:bCs/>
          <w:color w:val="auto"/>
          <w:sz w:val="22"/>
          <w:szCs w:val="22"/>
        </w:rPr>
        <w:t>GOSPODARENJE OTPADOM</w:t>
      </w:r>
      <w:bookmarkEnd w:id="36"/>
    </w:p>
    <w:p w14:paraId="7BCDAD01"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Prema posljednjem popisu stanovništva iz 2021. godine Općina Dubravica ima 1.192 stanovnika. Usluga sakupljanja, odvoza i zabrinjavanja komunalnog otpada osigurana je za sva naselja na području Općine. </w:t>
      </w:r>
    </w:p>
    <w:p w14:paraId="1C72E87D"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Na području Općine Dubravica organizirano sakupljanje i odvoz komunalnog </w:t>
      </w:r>
      <w:proofErr w:type="spellStart"/>
      <w:r w:rsidRPr="00CA2DA1">
        <w:rPr>
          <w:rFonts w:ascii="Arial Narrow" w:hAnsi="Arial Narrow" w:cs="Times New Roman"/>
        </w:rPr>
        <w:t>otapada</w:t>
      </w:r>
      <w:proofErr w:type="spellEnd"/>
      <w:r w:rsidRPr="00CA2DA1">
        <w:rPr>
          <w:rFonts w:ascii="Arial Narrow" w:hAnsi="Arial Narrow" w:cs="Times New Roman"/>
        </w:rPr>
        <w:t xml:space="preserve"> koji nastaje u domaćinstvima, obrtima i pravnim osobama obavlja komunalno poduzeće Zaprešić d.o.o. za obavljanje komunalnih djelatnosti. Organizirano skupljen otpad s područja Općina Dubravica, Zaprešić d.o.o. odlaže na </w:t>
      </w:r>
      <w:proofErr w:type="spellStart"/>
      <w:r w:rsidRPr="00CA2DA1">
        <w:rPr>
          <w:rFonts w:ascii="Arial Narrow" w:hAnsi="Arial Narrow" w:cs="Times New Roman"/>
        </w:rPr>
        <w:t>reciklažno</w:t>
      </w:r>
      <w:proofErr w:type="spellEnd"/>
      <w:r w:rsidRPr="00CA2DA1">
        <w:rPr>
          <w:rFonts w:ascii="Arial Narrow" w:hAnsi="Arial Narrow" w:cs="Times New Roman"/>
        </w:rPr>
        <w:t xml:space="preserve"> dvorište, odlagalište „Novi dvori“ te od prosinca 2019. godine i na </w:t>
      </w:r>
      <w:proofErr w:type="spellStart"/>
      <w:r w:rsidRPr="00CA2DA1">
        <w:rPr>
          <w:rFonts w:ascii="Arial Narrow" w:hAnsi="Arial Narrow" w:cs="Times New Roman"/>
        </w:rPr>
        <w:t>reciklažno</w:t>
      </w:r>
      <w:proofErr w:type="spellEnd"/>
      <w:r w:rsidRPr="00CA2DA1">
        <w:rPr>
          <w:rFonts w:ascii="Arial Narrow" w:hAnsi="Arial Narrow" w:cs="Times New Roman"/>
        </w:rPr>
        <w:t xml:space="preserve"> dvorište u Ključu Brdovečkom. </w:t>
      </w:r>
    </w:p>
    <w:p w14:paraId="7F4DD740"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Na području Općine Dubravica u domaćinstvima je zaduženo:</w:t>
      </w:r>
    </w:p>
    <w:p w14:paraId="6847BC44" w14:textId="77777777" w:rsidR="00CA2DA1" w:rsidRPr="00CA2DA1" w:rsidRDefault="00CA2DA1" w:rsidP="00CA2DA1">
      <w:pPr>
        <w:pStyle w:val="Odlomakpopisa"/>
        <w:widowControl/>
        <w:numPr>
          <w:ilvl w:val="0"/>
          <w:numId w:val="278"/>
        </w:numPr>
        <w:tabs>
          <w:tab w:val="left" w:pos="1320"/>
        </w:tabs>
        <w:autoSpaceDE/>
        <w:autoSpaceDN/>
        <w:spacing w:after="160" w:line="360" w:lineRule="auto"/>
        <w:contextualSpacing/>
        <w:rPr>
          <w:rFonts w:ascii="Arial Narrow" w:hAnsi="Arial Narrow"/>
        </w:rPr>
      </w:pPr>
      <w:r w:rsidRPr="00CA2DA1">
        <w:rPr>
          <w:rFonts w:ascii="Arial Narrow" w:hAnsi="Arial Narrow"/>
        </w:rPr>
        <w:t xml:space="preserve">410 </w:t>
      </w:r>
      <w:proofErr w:type="spellStart"/>
      <w:r w:rsidRPr="00CA2DA1">
        <w:rPr>
          <w:rFonts w:ascii="Arial Narrow" w:hAnsi="Arial Narrow"/>
        </w:rPr>
        <w:t>plastičnih</w:t>
      </w:r>
      <w:proofErr w:type="spellEnd"/>
      <w:r w:rsidRPr="00CA2DA1">
        <w:rPr>
          <w:rFonts w:ascii="Arial Narrow" w:hAnsi="Arial Narrow"/>
        </w:rPr>
        <w:t xml:space="preserve"> </w:t>
      </w:r>
      <w:proofErr w:type="spellStart"/>
      <w:r w:rsidRPr="00CA2DA1">
        <w:rPr>
          <w:rFonts w:ascii="Arial Narrow" w:hAnsi="Arial Narrow"/>
        </w:rPr>
        <w:t>spremnika</w:t>
      </w:r>
      <w:proofErr w:type="spellEnd"/>
      <w:r w:rsidRPr="00CA2DA1">
        <w:rPr>
          <w:rFonts w:ascii="Arial Narrow" w:hAnsi="Arial Narrow"/>
        </w:rPr>
        <w:t xml:space="preserve"> </w:t>
      </w:r>
      <w:proofErr w:type="spellStart"/>
      <w:r w:rsidRPr="00CA2DA1">
        <w:rPr>
          <w:rFonts w:ascii="Arial Narrow" w:hAnsi="Arial Narrow"/>
        </w:rPr>
        <w:t>zapremnine</w:t>
      </w:r>
      <w:proofErr w:type="spellEnd"/>
      <w:r w:rsidRPr="00CA2DA1">
        <w:rPr>
          <w:rFonts w:ascii="Arial Narrow" w:hAnsi="Arial Narrow"/>
        </w:rPr>
        <w:t xml:space="preserve"> od 120 </w:t>
      </w:r>
      <w:proofErr w:type="spellStart"/>
      <w:r w:rsidRPr="00CA2DA1">
        <w:rPr>
          <w:rFonts w:ascii="Arial Narrow" w:hAnsi="Arial Narrow"/>
        </w:rPr>
        <w:t>litara</w:t>
      </w:r>
      <w:proofErr w:type="spellEnd"/>
    </w:p>
    <w:p w14:paraId="230E6D06" w14:textId="77777777" w:rsidR="00CA2DA1" w:rsidRPr="00CA2DA1" w:rsidRDefault="00CA2DA1" w:rsidP="00CA2DA1">
      <w:pPr>
        <w:pStyle w:val="Odlomakpopisa"/>
        <w:widowControl/>
        <w:numPr>
          <w:ilvl w:val="0"/>
          <w:numId w:val="278"/>
        </w:numPr>
        <w:tabs>
          <w:tab w:val="left" w:pos="1320"/>
        </w:tabs>
        <w:autoSpaceDE/>
        <w:autoSpaceDN/>
        <w:spacing w:after="160" w:line="360" w:lineRule="auto"/>
        <w:contextualSpacing/>
        <w:rPr>
          <w:rFonts w:ascii="Arial Narrow" w:hAnsi="Arial Narrow"/>
        </w:rPr>
      </w:pPr>
      <w:r w:rsidRPr="00CA2DA1">
        <w:rPr>
          <w:rFonts w:ascii="Arial Narrow" w:hAnsi="Arial Narrow"/>
        </w:rPr>
        <w:t xml:space="preserve">9 </w:t>
      </w:r>
      <w:proofErr w:type="spellStart"/>
      <w:r w:rsidRPr="00CA2DA1">
        <w:rPr>
          <w:rFonts w:ascii="Arial Narrow" w:hAnsi="Arial Narrow"/>
        </w:rPr>
        <w:t>spremnika</w:t>
      </w:r>
      <w:proofErr w:type="spellEnd"/>
      <w:r w:rsidRPr="00CA2DA1">
        <w:rPr>
          <w:rFonts w:ascii="Arial Narrow" w:hAnsi="Arial Narrow"/>
        </w:rPr>
        <w:t xml:space="preserve"> (</w:t>
      </w:r>
      <w:proofErr w:type="spellStart"/>
      <w:r w:rsidRPr="00CA2DA1">
        <w:rPr>
          <w:rFonts w:ascii="Arial Narrow" w:hAnsi="Arial Narrow"/>
        </w:rPr>
        <w:t>kontejnera</w:t>
      </w:r>
      <w:proofErr w:type="spellEnd"/>
      <w:r w:rsidRPr="00CA2DA1">
        <w:rPr>
          <w:rFonts w:ascii="Arial Narrow" w:hAnsi="Arial Narrow"/>
        </w:rPr>
        <w:t xml:space="preserve">) za </w:t>
      </w:r>
      <w:proofErr w:type="spellStart"/>
      <w:r w:rsidRPr="00CA2DA1">
        <w:rPr>
          <w:rFonts w:ascii="Arial Narrow" w:hAnsi="Arial Narrow"/>
        </w:rPr>
        <w:t>odlaganje</w:t>
      </w:r>
      <w:proofErr w:type="spellEnd"/>
      <w:r w:rsidRPr="00CA2DA1">
        <w:rPr>
          <w:rFonts w:ascii="Arial Narrow" w:hAnsi="Arial Narrow"/>
        </w:rPr>
        <w:t xml:space="preserve"> </w:t>
      </w:r>
      <w:proofErr w:type="spellStart"/>
      <w:r w:rsidRPr="00CA2DA1">
        <w:rPr>
          <w:rFonts w:ascii="Arial Narrow" w:hAnsi="Arial Narrow"/>
        </w:rPr>
        <w:t>otpada</w:t>
      </w:r>
      <w:proofErr w:type="spellEnd"/>
      <w:r w:rsidRPr="00CA2DA1">
        <w:rPr>
          <w:rFonts w:ascii="Arial Narrow" w:hAnsi="Arial Narrow"/>
        </w:rPr>
        <w:t xml:space="preserve"> </w:t>
      </w:r>
      <w:proofErr w:type="spellStart"/>
      <w:r w:rsidRPr="00CA2DA1">
        <w:rPr>
          <w:rFonts w:ascii="Arial Narrow" w:hAnsi="Arial Narrow"/>
        </w:rPr>
        <w:t>pojedinačne</w:t>
      </w:r>
      <w:proofErr w:type="spellEnd"/>
      <w:r w:rsidRPr="00CA2DA1">
        <w:rPr>
          <w:rFonts w:ascii="Arial Narrow" w:hAnsi="Arial Narrow"/>
        </w:rPr>
        <w:t xml:space="preserve"> </w:t>
      </w:r>
      <w:proofErr w:type="spellStart"/>
      <w:r w:rsidRPr="00CA2DA1">
        <w:rPr>
          <w:rFonts w:ascii="Arial Narrow" w:hAnsi="Arial Narrow"/>
        </w:rPr>
        <w:t>zapremine</w:t>
      </w:r>
      <w:proofErr w:type="spellEnd"/>
      <w:r w:rsidRPr="00CA2DA1">
        <w:rPr>
          <w:rFonts w:ascii="Arial Narrow" w:hAnsi="Arial Narrow"/>
        </w:rPr>
        <w:t xml:space="preserve"> od 240 </w:t>
      </w:r>
      <w:proofErr w:type="spellStart"/>
      <w:r w:rsidRPr="00CA2DA1">
        <w:rPr>
          <w:rFonts w:ascii="Arial Narrow" w:hAnsi="Arial Narrow"/>
        </w:rPr>
        <w:t>litara</w:t>
      </w:r>
      <w:proofErr w:type="spellEnd"/>
    </w:p>
    <w:p w14:paraId="7B793D5E"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lastRenderedPageBreak/>
        <w:t>Zaprešić d.o.o. u suradnji s Općinom Dubravica te Zagrebačkom županijom i FZOEU prekinulo je organizirani sustav odvojenog sakupljanja otpada putem zelenih otoka. Na području Općine Dubravica nalazi se 3 zelena otoka s po 4 spremnika za otpad od 1100 l na svakoj lokaciji (spremnici za papir, plastiku, staklo i biootpad). Navedeni zeleni otoci postavljeni su na slijedećim lokacijama u naseljima:</w:t>
      </w:r>
    </w:p>
    <w:p w14:paraId="75343635" w14:textId="77777777" w:rsidR="00CA2DA1" w:rsidRPr="00CA2DA1" w:rsidRDefault="00CA2DA1" w:rsidP="00CA2DA1">
      <w:pPr>
        <w:pStyle w:val="Odlomakpopisa"/>
        <w:widowControl/>
        <w:numPr>
          <w:ilvl w:val="0"/>
          <w:numId w:val="279"/>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Vučilčevo</w:t>
      </w:r>
      <w:proofErr w:type="spellEnd"/>
    </w:p>
    <w:p w14:paraId="6F108138" w14:textId="77777777" w:rsidR="00CA2DA1" w:rsidRPr="00CA2DA1" w:rsidRDefault="00CA2DA1" w:rsidP="00CA2DA1">
      <w:pPr>
        <w:pStyle w:val="Odlomakpopisa"/>
        <w:widowControl/>
        <w:numPr>
          <w:ilvl w:val="0"/>
          <w:numId w:val="279"/>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Pologi</w:t>
      </w:r>
      <w:proofErr w:type="spellEnd"/>
      <w:r w:rsidRPr="00CA2DA1">
        <w:rPr>
          <w:rFonts w:ascii="Arial Narrow" w:hAnsi="Arial Narrow"/>
        </w:rPr>
        <w:t xml:space="preserve"> </w:t>
      </w:r>
    </w:p>
    <w:p w14:paraId="673A25D2" w14:textId="77777777" w:rsidR="00CA2DA1" w:rsidRPr="00CA2DA1" w:rsidRDefault="00CA2DA1" w:rsidP="00CA2DA1">
      <w:pPr>
        <w:pStyle w:val="Odlomakpopisa"/>
        <w:widowControl/>
        <w:numPr>
          <w:ilvl w:val="0"/>
          <w:numId w:val="279"/>
        </w:numPr>
        <w:tabs>
          <w:tab w:val="left" w:pos="1320"/>
        </w:tabs>
        <w:autoSpaceDE/>
        <w:autoSpaceDN/>
        <w:spacing w:after="160" w:line="360" w:lineRule="auto"/>
        <w:contextualSpacing/>
        <w:rPr>
          <w:rFonts w:ascii="Arial Narrow" w:hAnsi="Arial Narrow"/>
        </w:rPr>
      </w:pPr>
      <w:r w:rsidRPr="00CA2DA1">
        <w:rPr>
          <w:rFonts w:ascii="Arial Narrow" w:hAnsi="Arial Narrow"/>
        </w:rPr>
        <w:t>Bobovec Rozganski</w:t>
      </w:r>
    </w:p>
    <w:p w14:paraId="3CC9D975"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Nadalje, Općina Dubravica je u 2021. godini u suradnji sa Fondom (FZOEU) sufinancirala nabavu te provela podjelu novih plavnih spremnika za odvojeno sakupljanje otpada – plastika (ukupno 120 spremnika po 120 litara) svim korisnicima sa područja općine.</w:t>
      </w:r>
    </w:p>
    <w:p w14:paraId="26A8341F" w14:textId="77777777" w:rsidR="00CA2DA1" w:rsidRPr="00CA2DA1" w:rsidRDefault="00CA2DA1" w:rsidP="00CA2DA1">
      <w:pPr>
        <w:tabs>
          <w:tab w:val="left" w:pos="1320"/>
        </w:tabs>
        <w:spacing w:line="360" w:lineRule="auto"/>
        <w:rPr>
          <w:rFonts w:ascii="Arial Narrow" w:hAnsi="Arial Narrow" w:cs="Times New Roman"/>
        </w:rPr>
      </w:pPr>
    </w:p>
    <w:p w14:paraId="1DE46234" w14:textId="77777777" w:rsidR="00CA2DA1" w:rsidRPr="00CA2DA1" w:rsidRDefault="00CA2DA1" w:rsidP="00CA2DA1">
      <w:pPr>
        <w:pStyle w:val="Naslov2"/>
        <w:numPr>
          <w:ilvl w:val="1"/>
          <w:numId w:val="307"/>
        </w:numPr>
        <w:ind w:left="2148"/>
        <w:rPr>
          <w:rFonts w:ascii="Arial Narrow" w:hAnsi="Arial Narrow" w:cs="Times New Roman"/>
          <w:b/>
          <w:bCs/>
          <w:color w:val="auto"/>
          <w:sz w:val="22"/>
          <w:szCs w:val="22"/>
        </w:rPr>
      </w:pPr>
      <w:bookmarkStart w:id="37" w:name="_Toc208488854"/>
      <w:r w:rsidRPr="00CA2DA1">
        <w:rPr>
          <w:rFonts w:ascii="Arial Narrow" w:hAnsi="Arial Narrow" w:cs="Times New Roman"/>
          <w:b/>
          <w:bCs/>
          <w:color w:val="auto"/>
          <w:sz w:val="22"/>
          <w:szCs w:val="22"/>
        </w:rPr>
        <w:t>GROBLJA</w:t>
      </w:r>
      <w:bookmarkEnd w:id="37"/>
    </w:p>
    <w:p w14:paraId="5D982FAB"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Na području Općine Dubravica izgrađeno je jedno groblje, smješteno na području naselja Rozga. Prema veličini ovo se groblje svrstava u mala groblja (površine do 5 ha). Mjesno groblje Općine Dubravica u Rozgi s Kapelom Blažene Djevice Marije </w:t>
      </w:r>
      <w:proofErr w:type="spellStart"/>
      <w:r w:rsidRPr="00CA2DA1">
        <w:rPr>
          <w:rFonts w:ascii="Arial Narrow" w:hAnsi="Arial Narrow" w:cs="Times New Roman"/>
        </w:rPr>
        <w:t>Lušačke</w:t>
      </w:r>
      <w:proofErr w:type="spellEnd"/>
      <w:r w:rsidRPr="00CA2DA1">
        <w:rPr>
          <w:rFonts w:ascii="Arial Narrow" w:hAnsi="Arial Narrow" w:cs="Times New Roman"/>
        </w:rPr>
        <w:t xml:space="preserve"> i mrtvačnicom smješteno je sa zapadne strane </w:t>
      </w:r>
      <w:proofErr w:type="spellStart"/>
      <w:r w:rsidRPr="00CA2DA1">
        <w:rPr>
          <w:rFonts w:ascii="Arial Narrow" w:hAnsi="Arial Narrow" w:cs="Times New Roman"/>
        </w:rPr>
        <w:t>Rozganske</w:t>
      </w:r>
      <w:proofErr w:type="spellEnd"/>
      <w:r w:rsidRPr="00CA2DA1">
        <w:rPr>
          <w:rFonts w:ascii="Arial Narrow" w:hAnsi="Arial Narrow" w:cs="Times New Roman"/>
        </w:rPr>
        <w:t xml:space="preserve"> ceste, prometnice koja spaja Dubravicu s Krajem Gornjim i Harmicom, u neposrednoj blizini centra Dubravice i zgrade Općine Dubravica.</w:t>
      </w:r>
    </w:p>
    <w:p w14:paraId="3269979A"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Prije 13 godina Općina Dubravica kupila je zemljište sa zapadne strane postojećeg mjesnog groblja Općine Dubravica u Rozgi. Općina konstantno ulaže sredstva u uređenje novog dijela groblja. U 2024. godini Općina je krenula u projektiranje novih staza, potpornog zida i ograde na novom groblju. Izgrađeni su betonski okviri oko novih grobnih mjesta. </w:t>
      </w:r>
    </w:p>
    <w:p w14:paraId="17E9B8AD" w14:textId="77777777" w:rsidR="00CA2DA1" w:rsidRPr="00CA2DA1" w:rsidRDefault="00CA2DA1" w:rsidP="00CA2DA1">
      <w:pPr>
        <w:pStyle w:val="Naslov2"/>
        <w:numPr>
          <w:ilvl w:val="1"/>
          <w:numId w:val="307"/>
        </w:numPr>
        <w:ind w:left="2148"/>
        <w:rPr>
          <w:rFonts w:ascii="Arial Narrow" w:hAnsi="Arial Narrow" w:cs="Times New Roman"/>
          <w:b/>
          <w:bCs/>
          <w:color w:val="auto"/>
          <w:sz w:val="22"/>
          <w:szCs w:val="22"/>
        </w:rPr>
      </w:pPr>
      <w:bookmarkStart w:id="38" w:name="_Toc208488855"/>
      <w:r w:rsidRPr="00CA2DA1">
        <w:rPr>
          <w:rFonts w:ascii="Arial Narrow" w:hAnsi="Arial Narrow" w:cs="Times New Roman"/>
          <w:b/>
          <w:bCs/>
          <w:color w:val="auto"/>
          <w:sz w:val="22"/>
          <w:szCs w:val="22"/>
        </w:rPr>
        <w:t>DRUŠTVENE DJELATNOSTI I INFRASTRUKTURA</w:t>
      </w:r>
      <w:bookmarkEnd w:id="38"/>
    </w:p>
    <w:p w14:paraId="7C5E947E"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Društvena infrastruktura najuže je povezana s razvitkom i razmještajem stanovništva, a njenim razvojem postiže se viši i bolji standard i kvaliteta života. Zatvaranje područnih škola, nedostatak ili velika udaljenost dječjih vrtića, nepostojanje objekata za kulturne ili društvene aktivnosti, sportskih sadržaja, nedostatak ili neadekvatnost zdravstvene skrbi, uzrokovat će iseljavanje mladog stanovništva u područja s boljim uvjetima života.</w:t>
      </w:r>
    </w:p>
    <w:p w14:paraId="5373A932" w14:textId="77777777" w:rsidR="00CA2DA1" w:rsidRPr="00CA2DA1" w:rsidRDefault="00CA2DA1" w:rsidP="00CA2DA1">
      <w:pPr>
        <w:pStyle w:val="Naslov2"/>
        <w:numPr>
          <w:ilvl w:val="1"/>
          <w:numId w:val="307"/>
        </w:numPr>
        <w:ind w:left="2148"/>
        <w:rPr>
          <w:rFonts w:ascii="Arial Narrow" w:hAnsi="Arial Narrow" w:cs="Times New Roman"/>
          <w:b/>
          <w:bCs/>
          <w:color w:val="auto"/>
          <w:sz w:val="22"/>
          <w:szCs w:val="22"/>
        </w:rPr>
      </w:pPr>
      <w:bookmarkStart w:id="39" w:name="_Toc208488856"/>
      <w:r w:rsidRPr="00CA2DA1">
        <w:rPr>
          <w:rFonts w:ascii="Arial Narrow" w:hAnsi="Arial Narrow" w:cs="Times New Roman"/>
          <w:b/>
          <w:bCs/>
          <w:color w:val="auto"/>
          <w:sz w:val="22"/>
          <w:szCs w:val="22"/>
        </w:rPr>
        <w:t>ODGOJ I OBRAZOVANJE</w:t>
      </w:r>
      <w:bookmarkEnd w:id="39"/>
    </w:p>
    <w:p w14:paraId="172ED415"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Školstvo na području današnje Općine Dubravica seže u razdoblje oko 1720. godine. Prva školska zgrada je bila smještena unutar Župnog ureda u Rozgi, a djecu je podučavao svećenik kapelan. 1910. godine škola se seli u novu zgradu u Dubravici, koja je bila posebno građena za tu namjenu . U njoj se nastava redovito održavala sve do 1964. godine. </w:t>
      </w:r>
      <w:r w:rsidRPr="00CA2DA1">
        <w:rPr>
          <w:rFonts w:ascii="Arial Narrow" w:hAnsi="Arial Narrow" w:cs="Times New Roman"/>
        </w:rPr>
        <w:lastRenderedPageBreak/>
        <w:t xml:space="preserve">Kada je </w:t>
      </w:r>
      <w:proofErr w:type="spellStart"/>
      <w:r w:rsidRPr="00CA2DA1">
        <w:rPr>
          <w:rFonts w:ascii="Arial Narrow" w:hAnsi="Arial Narrow" w:cs="Times New Roman"/>
        </w:rPr>
        <w:t>promjenjen</w:t>
      </w:r>
      <w:proofErr w:type="spellEnd"/>
      <w:r w:rsidRPr="00CA2DA1">
        <w:rPr>
          <w:rFonts w:ascii="Arial Narrow" w:hAnsi="Arial Narrow" w:cs="Times New Roman"/>
        </w:rPr>
        <w:t xml:space="preserve"> Zakon o obaveznom 6 – godišnjem školovanju djece te je uvedena obvezna 8 – godišnja osnovna škola, ukazala se potreba za proširenjem školskog prostora te je mjesna zajednica Dubravica otkupila Zadružni dom od PZ Dubravice, koji je preuređen za potrebe nove škole. Nova škola u adaptiranom Zadružnom domu je svečano otvorena 26. rujna 1965. godine. Iste godine ukinuto je područje djelovanje u Kraju Gornjem, a učenici su podijeljeni prema mjestu stanovanja. </w:t>
      </w:r>
    </w:p>
    <w:p w14:paraId="7A8AF933"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Do 1978. godine škola u Dubravici samostalno djeluje, kada postaje Područna škola Osnovne škole Šenkovec. Loša prometna povezanost uzrokovala je negodovanje roditelja i nastavnika, tako da je 9. srpnja 1980. godine Skupština općine Zaprešić donijela odluku, koja vrijedi još i danas, da se škola u Dubravici pripoji Osnovnoj školi Pušća.</w:t>
      </w:r>
    </w:p>
    <w:p w14:paraId="408715FC"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1995. godine pokrenuta je akcija skupljanja dobrovoljnih priloga mještana kojima je škola obnovljena, a 2006. godine pred školom je izgrađen široki nogostup i ugibalište za autobuse. Iste godine je otkupljeno zemljište pored igrališta za izgradnju nove školske zgrade. 12. prosinca 2010. godine otvorena je nova školska zgrada s dvoranom. Škola danas nosi ime preporoditelja Pavla </w:t>
      </w:r>
      <w:proofErr w:type="spellStart"/>
      <w:r w:rsidRPr="00CA2DA1">
        <w:rPr>
          <w:rFonts w:ascii="Arial Narrow" w:hAnsi="Arial Narrow" w:cs="Times New Roman"/>
        </w:rPr>
        <w:t>Štoosa</w:t>
      </w:r>
      <w:proofErr w:type="spellEnd"/>
      <w:r w:rsidRPr="00CA2DA1">
        <w:rPr>
          <w:rFonts w:ascii="Arial Narrow" w:hAnsi="Arial Narrow" w:cs="Times New Roman"/>
        </w:rPr>
        <w:t xml:space="preserve"> i čini područnu školu.</w:t>
      </w:r>
    </w:p>
    <w:p w14:paraId="19633326"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Na području Općine djeluje dječji vrtić „Mali kaj“ koji je započeo s radom 02.05.2025. godine. Bitne zadaće su usmjerene na dijete, na poticanje cjelovitog razvoja djeteta u skladu s njegovim dobnim i individualnim karakteristikama. Dječji vrtić u Dubravici nudi razne programe za razvoj djece kao što je program </w:t>
      </w:r>
      <w:proofErr w:type="spellStart"/>
      <w:r w:rsidRPr="00CA2DA1">
        <w:rPr>
          <w:rFonts w:ascii="Arial Narrow" w:hAnsi="Arial Narrow" w:cs="Times New Roman"/>
        </w:rPr>
        <w:t>predškole</w:t>
      </w:r>
      <w:proofErr w:type="spellEnd"/>
      <w:r w:rsidRPr="00CA2DA1">
        <w:rPr>
          <w:rFonts w:ascii="Arial Narrow" w:hAnsi="Arial Narrow" w:cs="Times New Roman"/>
        </w:rPr>
        <w:t>, razvijanje stranog jezika, sportski program te integrirani i inkluzivni program kako bi se kod djece kvalitetnije poticale mogućnosti izbora i sudjelovanja prema vlastitim individualnim potrebama i sposobnostima.</w:t>
      </w:r>
    </w:p>
    <w:p w14:paraId="0DAE010A" w14:textId="77777777" w:rsidR="00CA2DA1" w:rsidRPr="00CA2DA1" w:rsidRDefault="00CA2DA1" w:rsidP="00CA2DA1">
      <w:pPr>
        <w:pStyle w:val="Naslov2"/>
        <w:numPr>
          <w:ilvl w:val="1"/>
          <w:numId w:val="307"/>
        </w:numPr>
        <w:ind w:left="2148"/>
        <w:rPr>
          <w:rFonts w:ascii="Arial Narrow" w:hAnsi="Arial Narrow" w:cs="Times New Roman"/>
          <w:b/>
          <w:bCs/>
          <w:color w:val="auto"/>
          <w:sz w:val="22"/>
          <w:szCs w:val="22"/>
        </w:rPr>
      </w:pPr>
      <w:bookmarkStart w:id="40" w:name="_Toc208488857"/>
      <w:r w:rsidRPr="00CA2DA1">
        <w:rPr>
          <w:rFonts w:ascii="Arial Narrow" w:hAnsi="Arial Narrow" w:cs="Times New Roman"/>
          <w:b/>
          <w:bCs/>
          <w:color w:val="auto"/>
          <w:sz w:val="22"/>
          <w:szCs w:val="22"/>
        </w:rPr>
        <w:t>ZDRAVSTVO I SOCIJALNA SKRB</w:t>
      </w:r>
      <w:bookmarkEnd w:id="40"/>
    </w:p>
    <w:p w14:paraId="676A9401" w14:textId="77777777" w:rsidR="00CA2DA1" w:rsidRPr="00CA2DA1" w:rsidRDefault="00CA2DA1" w:rsidP="00CA2DA1">
      <w:pPr>
        <w:tabs>
          <w:tab w:val="left" w:pos="1320"/>
        </w:tabs>
        <w:spacing w:line="360" w:lineRule="auto"/>
        <w:rPr>
          <w:rFonts w:ascii="Arial Narrow" w:hAnsi="Arial Narrow" w:cs="Times New Roman"/>
        </w:rPr>
      </w:pPr>
    </w:p>
    <w:p w14:paraId="7EBCCD1E"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1956. godine, inicijativom Općine i doprinosom građana, osnovana je ambulanta u </w:t>
      </w:r>
      <w:proofErr w:type="spellStart"/>
      <w:r w:rsidRPr="00CA2DA1">
        <w:rPr>
          <w:rFonts w:ascii="Arial Narrow" w:hAnsi="Arial Narrow" w:cs="Times New Roman"/>
        </w:rPr>
        <w:t>Baršićevoj</w:t>
      </w:r>
      <w:proofErr w:type="spellEnd"/>
      <w:r w:rsidRPr="00CA2DA1">
        <w:rPr>
          <w:rFonts w:ascii="Arial Narrow" w:hAnsi="Arial Narrow" w:cs="Times New Roman"/>
        </w:rPr>
        <w:t xml:space="preserve"> kući u Rozgi, a prva stalna doktorica je bila </w:t>
      </w:r>
      <w:proofErr w:type="spellStart"/>
      <w:r w:rsidRPr="00CA2DA1">
        <w:rPr>
          <w:rFonts w:ascii="Arial Narrow" w:hAnsi="Arial Narrow" w:cs="Times New Roman"/>
        </w:rPr>
        <w:t>Libuša</w:t>
      </w:r>
      <w:proofErr w:type="spellEnd"/>
      <w:r w:rsidRPr="00CA2DA1">
        <w:rPr>
          <w:rFonts w:ascii="Arial Narrow" w:hAnsi="Arial Narrow" w:cs="Times New Roman"/>
        </w:rPr>
        <w:t xml:space="preserve"> </w:t>
      </w:r>
      <w:proofErr w:type="spellStart"/>
      <w:r w:rsidRPr="00CA2DA1">
        <w:rPr>
          <w:rFonts w:ascii="Arial Narrow" w:hAnsi="Arial Narrow" w:cs="Times New Roman"/>
        </w:rPr>
        <w:t>Hercl</w:t>
      </w:r>
      <w:proofErr w:type="spellEnd"/>
      <w:r w:rsidRPr="00CA2DA1">
        <w:rPr>
          <w:rFonts w:ascii="Arial Narrow" w:hAnsi="Arial Narrow" w:cs="Times New Roman"/>
        </w:rPr>
        <w:t xml:space="preserve">. Od 1967. godine ambulanta djeluje u zgradi Općine, a 1970. godine samodoprinosom građana izgrađena je nova ambulanta primarne zdravstvene zaštite sa stanom za liječnika. U današnjoj zgradi ambulante djeluje ambulanta primarne zdravstvene zaštite i stomatološka ambulanta. </w:t>
      </w:r>
    </w:p>
    <w:p w14:paraId="2C15E12D"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Nadalje, zahvaljujući entuzijazmu mladog veterinara dr. Josipa </w:t>
      </w:r>
      <w:proofErr w:type="spellStart"/>
      <w:r w:rsidRPr="00CA2DA1">
        <w:rPr>
          <w:rFonts w:ascii="Arial Narrow" w:hAnsi="Arial Narrow" w:cs="Times New Roman"/>
        </w:rPr>
        <w:t>Vukine</w:t>
      </w:r>
      <w:proofErr w:type="spellEnd"/>
      <w:r w:rsidRPr="00CA2DA1">
        <w:rPr>
          <w:rFonts w:ascii="Arial Narrow" w:hAnsi="Arial Narrow" w:cs="Times New Roman"/>
        </w:rPr>
        <w:t xml:space="preserve">, 1954. godine osnovana je prva veterinarska ambulanta u Dubravici. Sjedište ambulante je bilo u zgradi Općine. Zalaganjem dr. </w:t>
      </w:r>
      <w:proofErr w:type="spellStart"/>
      <w:r w:rsidRPr="00CA2DA1">
        <w:rPr>
          <w:rFonts w:ascii="Arial Narrow" w:hAnsi="Arial Narrow" w:cs="Times New Roman"/>
        </w:rPr>
        <w:t>Vukine</w:t>
      </w:r>
      <w:proofErr w:type="spellEnd"/>
      <w:r w:rsidRPr="00CA2DA1">
        <w:rPr>
          <w:rFonts w:ascii="Arial Narrow" w:hAnsi="Arial Narrow" w:cs="Times New Roman"/>
        </w:rPr>
        <w:t xml:space="preserve">, pokrenuta je akcija izgradnje nove ambulante koja je završena i otvorena 1960. godine. </w:t>
      </w:r>
    </w:p>
    <w:p w14:paraId="5E6C36C4"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Ambulanta i kuća za stanovanje veterinara izgrađene su samodoprinosom građana. S obzirom na bogatu stočarsku proizvodnju, veterinarska služba je radila na prevenciji zaraznih bolesti, na edukaciji stanovništva u pogledu prehrane i zdravstvene zaštite stoke te na samoj zdravstvenoj zaštiti. Danas je ambulanta preseljena u Zaprešić te djeluje u okviru veterinarske stanice Zaprešić.</w:t>
      </w:r>
    </w:p>
    <w:p w14:paraId="787DD89D"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Na području Općine radi i jedna ljekarna što je velika prednost za sve mještane. </w:t>
      </w:r>
    </w:p>
    <w:p w14:paraId="0EEBEFF5"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lastRenderedPageBreak/>
        <w:t xml:space="preserve">Izgrađena je slobodnostojeća javno poslovna građevina, ista smještena na nekretnini između dječjeg vrtića i pošte u Dubravici, u Ulici Pavla </w:t>
      </w:r>
      <w:proofErr w:type="spellStart"/>
      <w:r w:rsidRPr="00CA2DA1">
        <w:rPr>
          <w:rFonts w:ascii="Arial Narrow" w:hAnsi="Arial Narrow" w:cs="Times New Roman"/>
        </w:rPr>
        <w:t>Štoosa</w:t>
      </w:r>
      <w:proofErr w:type="spellEnd"/>
      <w:r w:rsidRPr="00CA2DA1">
        <w:rPr>
          <w:rFonts w:ascii="Arial Narrow" w:hAnsi="Arial Narrow" w:cs="Times New Roman"/>
        </w:rPr>
        <w:t>, u samom centru općine, u kojoj je smješten prostor ambulante koji obuhvaća ordinaciju opće prakse i stomatološku ordinaciju.</w:t>
      </w:r>
    </w:p>
    <w:p w14:paraId="0C61334B" w14:textId="77777777" w:rsidR="00CA2DA1" w:rsidRPr="00CA2DA1" w:rsidRDefault="00CA2DA1" w:rsidP="00CA2DA1">
      <w:pPr>
        <w:pStyle w:val="Naslov2"/>
        <w:numPr>
          <w:ilvl w:val="1"/>
          <w:numId w:val="307"/>
        </w:numPr>
        <w:ind w:left="2148"/>
        <w:rPr>
          <w:rFonts w:ascii="Arial Narrow" w:hAnsi="Arial Narrow" w:cs="Times New Roman"/>
          <w:b/>
          <w:bCs/>
          <w:color w:val="auto"/>
          <w:sz w:val="22"/>
          <w:szCs w:val="22"/>
        </w:rPr>
      </w:pPr>
      <w:bookmarkStart w:id="41" w:name="_Toc208488858"/>
      <w:r w:rsidRPr="00CA2DA1">
        <w:rPr>
          <w:rFonts w:ascii="Arial Narrow" w:hAnsi="Arial Narrow" w:cs="Times New Roman"/>
          <w:b/>
          <w:bCs/>
          <w:color w:val="auto"/>
          <w:sz w:val="22"/>
          <w:szCs w:val="22"/>
        </w:rPr>
        <w:t>DRUŠTVENA INFRASTRUKTURA</w:t>
      </w:r>
      <w:bookmarkEnd w:id="41"/>
    </w:p>
    <w:p w14:paraId="07F97AF3"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Društvena infrastruktura obuhvaća djelatnosti koje na posredan način pridonose razvoju poslovnih aktivnosti, a bez kojih bi proces reprodukcije bio nemoguć, te one koje izravno utječu na kakvoću individualnog i društvenog života (školstvo, zdravstvo, znanost, kultura, socijalna zaštita, državna uprava).</w:t>
      </w:r>
    </w:p>
    <w:p w14:paraId="08EE6052"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Na prostoru Općine nekoliko je objekata koji osiguravaju prostor za okupljanje mještana i posjetitelja te organizaciju različitih društvenih sadržaja, zbog čega imaju važnu ulogu u društvenom životu lokalne zajednice.</w:t>
      </w:r>
    </w:p>
    <w:p w14:paraId="3BF1EB6D"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To su prvenstveno vatrogasni domovi lokalnih dobrovoljnih vatrogasnih domova. Među glavne djelatnosti vatrogasne zajednice ubraja se organiziranje pokaznih vježbi gašenja požara u kojima sudjeluju sva vatrogasna društva zajednice te raspodjela sredstava za kupnju opreme ili registraciju vozila.</w:t>
      </w:r>
    </w:p>
    <w:p w14:paraId="4AE192EF"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Vatrogasna zajednica Općine Dubravica u suradnji s pojedinim vatrogasnim društvom, organizira proslavu Dana vatrogasaca na dan sv. Florijana, što je popraćeno procesijom od vatrogasnog doma u Dubravici do Župne crkve, svečanom svetom misom te domjenkom za vatrogasce i mještane u domu organizatora. </w:t>
      </w:r>
    </w:p>
    <w:p w14:paraId="4ACEA899"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Vatrogasna zajednica Općine Dubravica okuplja 4 dobrovoljna vatrogasna društva:</w:t>
      </w:r>
    </w:p>
    <w:p w14:paraId="7526E440" w14:textId="77777777" w:rsidR="00CA2DA1" w:rsidRPr="00CA2DA1" w:rsidRDefault="00CA2DA1" w:rsidP="00CA2DA1">
      <w:pPr>
        <w:pStyle w:val="Odlomakpopisa"/>
        <w:widowControl/>
        <w:numPr>
          <w:ilvl w:val="0"/>
          <w:numId w:val="281"/>
        </w:numPr>
        <w:tabs>
          <w:tab w:val="left" w:pos="1320"/>
        </w:tabs>
        <w:autoSpaceDE/>
        <w:autoSpaceDN/>
        <w:spacing w:after="160" w:line="360" w:lineRule="auto"/>
        <w:contextualSpacing/>
        <w:rPr>
          <w:rFonts w:ascii="Arial Narrow" w:hAnsi="Arial Narrow"/>
        </w:rPr>
      </w:pPr>
      <w:r w:rsidRPr="00CA2DA1">
        <w:rPr>
          <w:rFonts w:ascii="Arial Narrow" w:hAnsi="Arial Narrow"/>
        </w:rPr>
        <w:t>DVD Dubravica</w:t>
      </w:r>
    </w:p>
    <w:p w14:paraId="700F4FF3" w14:textId="77777777" w:rsidR="00CA2DA1" w:rsidRPr="00CA2DA1" w:rsidRDefault="00CA2DA1" w:rsidP="00CA2DA1">
      <w:pPr>
        <w:pStyle w:val="Odlomakpopisa"/>
        <w:widowControl/>
        <w:numPr>
          <w:ilvl w:val="0"/>
          <w:numId w:val="281"/>
        </w:numPr>
        <w:tabs>
          <w:tab w:val="left" w:pos="1320"/>
        </w:tabs>
        <w:autoSpaceDE/>
        <w:autoSpaceDN/>
        <w:spacing w:after="160" w:line="360" w:lineRule="auto"/>
        <w:contextualSpacing/>
        <w:rPr>
          <w:rFonts w:ascii="Arial Narrow" w:hAnsi="Arial Narrow"/>
        </w:rPr>
      </w:pPr>
      <w:r w:rsidRPr="00CA2DA1">
        <w:rPr>
          <w:rFonts w:ascii="Arial Narrow" w:hAnsi="Arial Narrow"/>
        </w:rPr>
        <w:t xml:space="preserve">DVD </w:t>
      </w:r>
      <w:proofErr w:type="spellStart"/>
      <w:r w:rsidRPr="00CA2DA1">
        <w:rPr>
          <w:rFonts w:ascii="Arial Narrow" w:hAnsi="Arial Narrow"/>
        </w:rPr>
        <w:t>Vučilčevo</w:t>
      </w:r>
      <w:proofErr w:type="spellEnd"/>
    </w:p>
    <w:p w14:paraId="167B2247" w14:textId="77777777" w:rsidR="00CA2DA1" w:rsidRPr="00CA2DA1" w:rsidRDefault="00CA2DA1" w:rsidP="00CA2DA1">
      <w:pPr>
        <w:pStyle w:val="Odlomakpopisa"/>
        <w:widowControl/>
        <w:numPr>
          <w:ilvl w:val="0"/>
          <w:numId w:val="281"/>
        </w:numPr>
        <w:tabs>
          <w:tab w:val="left" w:pos="1320"/>
        </w:tabs>
        <w:autoSpaceDE/>
        <w:autoSpaceDN/>
        <w:spacing w:after="160" w:line="360" w:lineRule="auto"/>
        <w:contextualSpacing/>
        <w:rPr>
          <w:rFonts w:ascii="Arial Narrow" w:hAnsi="Arial Narrow"/>
        </w:rPr>
      </w:pPr>
      <w:r w:rsidRPr="00CA2DA1">
        <w:rPr>
          <w:rFonts w:ascii="Arial Narrow" w:hAnsi="Arial Narrow"/>
        </w:rPr>
        <w:t>DVD Bobovec</w:t>
      </w:r>
    </w:p>
    <w:p w14:paraId="0CDEC128" w14:textId="77777777" w:rsidR="00CA2DA1" w:rsidRPr="00CA2DA1" w:rsidRDefault="00CA2DA1" w:rsidP="00CA2DA1">
      <w:pPr>
        <w:pStyle w:val="Odlomakpopisa"/>
        <w:widowControl/>
        <w:numPr>
          <w:ilvl w:val="0"/>
          <w:numId w:val="281"/>
        </w:numPr>
        <w:tabs>
          <w:tab w:val="left" w:pos="1320"/>
        </w:tabs>
        <w:autoSpaceDE/>
        <w:autoSpaceDN/>
        <w:spacing w:after="160" w:line="360" w:lineRule="auto"/>
        <w:contextualSpacing/>
        <w:rPr>
          <w:rFonts w:ascii="Arial Narrow" w:hAnsi="Arial Narrow"/>
        </w:rPr>
      </w:pPr>
      <w:r w:rsidRPr="00CA2DA1">
        <w:rPr>
          <w:rFonts w:ascii="Arial Narrow" w:hAnsi="Arial Narrow"/>
        </w:rPr>
        <w:t xml:space="preserve">DVD </w:t>
      </w:r>
      <w:proofErr w:type="spellStart"/>
      <w:r w:rsidRPr="00CA2DA1">
        <w:rPr>
          <w:rFonts w:ascii="Arial Narrow" w:hAnsi="Arial Narrow"/>
        </w:rPr>
        <w:t>Prosinec</w:t>
      </w:r>
      <w:proofErr w:type="spellEnd"/>
    </w:p>
    <w:p w14:paraId="58A4DA52"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LD Vidra Dubravica ovim lovištem gospodari od 1946. godine. Tijekom svog postojanja, društvo kontinuirano djeluje na unapređenju lovstva i lovnog streljaštva te vodi brigu o očuvanju prirode i divljači. </w:t>
      </w:r>
    </w:p>
    <w:p w14:paraId="47585DDF"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Društvo je izgradilo svoj lovački dom i streljanu za gađanje „glinenih golubova“ uz veliko zalaganje mnogobrojnih lovaca. </w:t>
      </w:r>
    </w:p>
    <w:p w14:paraId="241604F0"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Danas društvo radi i djeluje na području Općine Dubravica i Općine Marija Gorica gdje gospodari sa 3.090 ha ukupne površine lovišta. U lovištu su izgrađene brojni lovno-tehnički objekti poput visokih čeka za promatranje i lov visoke divljači, hranilica za srneću i nisku divljač, fazane, zečeve i trčke, izgrađeno je i nekoliko prihvatilišta za podivljavanje fazana.</w:t>
      </w:r>
    </w:p>
    <w:p w14:paraId="7BC82541" w14:textId="77777777" w:rsidR="00CA2DA1" w:rsidRPr="00CA2DA1" w:rsidRDefault="00CA2DA1" w:rsidP="00CA2DA1">
      <w:pPr>
        <w:pStyle w:val="Naslov2"/>
        <w:numPr>
          <w:ilvl w:val="1"/>
          <w:numId w:val="307"/>
        </w:numPr>
        <w:ind w:left="2148"/>
        <w:rPr>
          <w:rFonts w:ascii="Arial Narrow" w:hAnsi="Arial Narrow" w:cs="Times New Roman"/>
          <w:b/>
          <w:bCs/>
          <w:color w:val="auto"/>
          <w:sz w:val="22"/>
          <w:szCs w:val="22"/>
        </w:rPr>
      </w:pPr>
      <w:bookmarkStart w:id="42" w:name="_Toc208488859"/>
      <w:r w:rsidRPr="00CA2DA1">
        <w:rPr>
          <w:rFonts w:ascii="Arial Narrow" w:hAnsi="Arial Narrow" w:cs="Times New Roman"/>
          <w:b/>
          <w:bCs/>
          <w:color w:val="auto"/>
          <w:sz w:val="22"/>
          <w:szCs w:val="22"/>
        </w:rPr>
        <w:lastRenderedPageBreak/>
        <w:t>CIVILNO DRUŠTVO</w:t>
      </w:r>
      <w:bookmarkEnd w:id="42"/>
    </w:p>
    <w:p w14:paraId="484A260C"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Udruge svojim djelovanjem unapređuju kvalitetu društvenog života, a zauzimajući se za zaštitu ljudskih prava i sloboda, zaštitu okoliša i prirode, pozitivno utječu na trajne društvene promjene u lokalnoj zajednici. Važan su čimbenik društvenog života na području Općine Dubravica. Prema podacima Registra udruga na području Općine djeluje 15 udruga. </w:t>
      </w:r>
    </w:p>
    <w:p w14:paraId="5FA288E1"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Mnoge udruge nemaju sustavne izvore financiranja i svoje redovite programe i aktivnosti uglavnom provode volonterski uz pojedinačna pokroviteljstva ili se financiraju iz proračuna Općine. </w:t>
      </w:r>
    </w:p>
    <w:p w14:paraId="7969F681"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U vlasništvu Općine Dubravica nalazi se zgrada stare škole, na adresi Pavla </w:t>
      </w:r>
      <w:proofErr w:type="spellStart"/>
      <w:r w:rsidRPr="00CA2DA1">
        <w:rPr>
          <w:rFonts w:ascii="Arial Narrow" w:hAnsi="Arial Narrow" w:cs="Times New Roman"/>
        </w:rPr>
        <w:t>Štoosa</w:t>
      </w:r>
      <w:proofErr w:type="spellEnd"/>
      <w:r w:rsidRPr="00CA2DA1">
        <w:rPr>
          <w:rFonts w:ascii="Arial Narrow" w:hAnsi="Arial Narrow" w:cs="Times New Roman"/>
        </w:rPr>
        <w:t xml:space="preserve"> 38, prostore koje duži niz godina koriste udruge sa područja općine za svoje potrebe (probe, sastanke, okupljanja i sl.).</w:t>
      </w:r>
    </w:p>
    <w:p w14:paraId="712299BD" w14:textId="77777777" w:rsidR="00CA2DA1" w:rsidRPr="00CA2DA1" w:rsidRDefault="00CA2DA1" w:rsidP="00CA2DA1">
      <w:pPr>
        <w:pStyle w:val="Naslov2"/>
        <w:numPr>
          <w:ilvl w:val="1"/>
          <w:numId w:val="307"/>
        </w:numPr>
        <w:ind w:left="2148"/>
        <w:rPr>
          <w:rFonts w:ascii="Arial Narrow" w:hAnsi="Arial Narrow" w:cs="Times New Roman"/>
          <w:b/>
          <w:bCs/>
          <w:color w:val="auto"/>
          <w:sz w:val="22"/>
          <w:szCs w:val="22"/>
        </w:rPr>
      </w:pPr>
      <w:bookmarkStart w:id="43" w:name="_Toc208488860"/>
      <w:r w:rsidRPr="00CA2DA1">
        <w:rPr>
          <w:rFonts w:ascii="Arial Narrow" w:hAnsi="Arial Narrow" w:cs="Times New Roman"/>
          <w:b/>
          <w:bCs/>
          <w:color w:val="auto"/>
          <w:sz w:val="22"/>
          <w:szCs w:val="22"/>
        </w:rPr>
        <w:t>PRIRODNA I KULTURNA BAŠTINA</w:t>
      </w:r>
      <w:bookmarkEnd w:id="43"/>
    </w:p>
    <w:p w14:paraId="5770D0A2"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Prirodno i kulturno-povijesno naslijeđe čini iznimno vrijedan dio prostora i identiteta Općine Dubravica. </w:t>
      </w:r>
    </w:p>
    <w:p w14:paraId="1E00C320"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To je značajan razvojni resurs koji istodobno podrazumijeva i obvezu zaštite istog, stoga je očuvanje kulturne i prirodne baštine među ključnim dijelovima plana budućeg razvoja ovog područja.</w:t>
      </w:r>
    </w:p>
    <w:p w14:paraId="1E4A6829"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Na području Općine Dubravica nalazi se nekoliko vrijednih primjeraka prirodne baštine. Najviši stupanj zaštite uživa posebni botanički rezervat </w:t>
      </w:r>
      <w:proofErr w:type="spellStart"/>
      <w:r w:rsidRPr="00CA2DA1">
        <w:rPr>
          <w:rFonts w:ascii="Arial Narrow" w:hAnsi="Arial Narrow" w:cs="Times New Roman"/>
        </w:rPr>
        <w:t>Cret</w:t>
      </w:r>
      <w:proofErr w:type="spellEnd"/>
      <w:r w:rsidRPr="00CA2DA1">
        <w:rPr>
          <w:rFonts w:ascii="Arial Narrow" w:hAnsi="Arial Narrow" w:cs="Times New Roman"/>
        </w:rPr>
        <w:t xml:space="preserve"> Dubravica. </w:t>
      </w:r>
      <w:proofErr w:type="spellStart"/>
      <w:r w:rsidRPr="00CA2DA1">
        <w:rPr>
          <w:rFonts w:ascii="Arial Narrow" w:hAnsi="Arial Narrow" w:cs="Times New Roman"/>
        </w:rPr>
        <w:t>Cret</w:t>
      </w:r>
      <w:proofErr w:type="spellEnd"/>
      <w:r w:rsidRPr="00CA2DA1">
        <w:rPr>
          <w:rFonts w:ascii="Arial Narrow" w:hAnsi="Arial Narrow" w:cs="Times New Roman"/>
        </w:rPr>
        <w:t xml:space="preserve"> (tresetište) je posebna vrsta vlažnog staništa bez stabala, dobro opskrbljenog vodom, u kojem biljke, zbog smanjene količine kisika, ugibanjem stvaraju nerazgrađeni biljni materijal, treset.</w:t>
      </w:r>
    </w:p>
    <w:p w14:paraId="278AB5F4" w14:textId="77777777" w:rsidR="00CA2DA1" w:rsidRPr="00CA2DA1" w:rsidRDefault="00CA2DA1" w:rsidP="00CA2DA1">
      <w:pPr>
        <w:tabs>
          <w:tab w:val="left" w:pos="1320"/>
        </w:tabs>
        <w:spacing w:line="360" w:lineRule="auto"/>
        <w:rPr>
          <w:rFonts w:ascii="Arial Narrow" w:hAnsi="Arial Narrow" w:cs="Times New Roman"/>
        </w:rPr>
      </w:pPr>
      <w:proofErr w:type="spellStart"/>
      <w:r w:rsidRPr="00CA2DA1">
        <w:rPr>
          <w:rFonts w:ascii="Arial Narrow" w:hAnsi="Arial Narrow" w:cs="Times New Roman"/>
        </w:rPr>
        <w:t>Cretovi</w:t>
      </w:r>
      <w:proofErr w:type="spellEnd"/>
      <w:r w:rsidRPr="00CA2DA1">
        <w:rPr>
          <w:rFonts w:ascii="Arial Narrow" w:hAnsi="Arial Narrow" w:cs="Times New Roman"/>
        </w:rPr>
        <w:t xml:space="preserve"> su među najugroženijim i površinom najmanjim tipovima staništa u Hrvatskoj, a </w:t>
      </w:r>
      <w:proofErr w:type="spellStart"/>
      <w:r w:rsidRPr="00CA2DA1">
        <w:rPr>
          <w:rFonts w:ascii="Arial Narrow" w:hAnsi="Arial Narrow" w:cs="Times New Roman"/>
        </w:rPr>
        <w:t>Cret</w:t>
      </w:r>
      <w:proofErr w:type="spellEnd"/>
      <w:r w:rsidRPr="00CA2DA1">
        <w:rPr>
          <w:rFonts w:ascii="Arial Narrow" w:hAnsi="Arial Narrow" w:cs="Times New Roman"/>
        </w:rPr>
        <w:t xml:space="preserve"> Dubravica jedini je </w:t>
      </w:r>
      <w:proofErr w:type="spellStart"/>
      <w:r w:rsidRPr="00CA2DA1">
        <w:rPr>
          <w:rFonts w:ascii="Arial Narrow" w:hAnsi="Arial Narrow" w:cs="Times New Roman"/>
        </w:rPr>
        <w:t>cret</w:t>
      </w:r>
      <w:proofErr w:type="spellEnd"/>
      <w:r w:rsidRPr="00CA2DA1">
        <w:rPr>
          <w:rFonts w:ascii="Arial Narrow" w:hAnsi="Arial Narrow" w:cs="Times New Roman"/>
        </w:rPr>
        <w:t xml:space="preserve"> u Hrvatskoj koji je smješten na niskoj nadmorskoj visini, u zoni hrastovo grabovih šuma.</w:t>
      </w:r>
    </w:p>
    <w:p w14:paraId="0F7308F1" w14:textId="77777777" w:rsidR="00CA2DA1" w:rsidRPr="00CA2DA1" w:rsidRDefault="00CA2DA1" w:rsidP="00CA2DA1">
      <w:pPr>
        <w:tabs>
          <w:tab w:val="left" w:pos="1320"/>
        </w:tabs>
        <w:spacing w:line="360" w:lineRule="auto"/>
        <w:rPr>
          <w:rFonts w:ascii="Arial Narrow" w:hAnsi="Arial Narrow" w:cs="Times New Roman"/>
        </w:rPr>
      </w:pPr>
      <w:proofErr w:type="spellStart"/>
      <w:r w:rsidRPr="00CA2DA1">
        <w:rPr>
          <w:rFonts w:ascii="Arial Narrow" w:hAnsi="Arial Narrow" w:cs="Times New Roman"/>
        </w:rPr>
        <w:t>Cret</w:t>
      </w:r>
      <w:proofErr w:type="spellEnd"/>
      <w:r w:rsidRPr="00CA2DA1">
        <w:rPr>
          <w:rFonts w:ascii="Arial Narrow" w:hAnsi="Arial Narrow" w:cs="Times New Roman"/>
        </w:rPr>
        <w:t xml:space="preserve"> Dubravica, kao i svi drugi poznati acidofilni </w:t>
      </w:r>
      <w:proofErr w:type="spellStart"/>
      <w:r w:rsidRPr="00CA2DA1">
        <w:rPr>
          <w:rFonts w:ascii="Arial Narrow" w:hAnsi="Arial Narrow" w:cs="Times New Roman"/>
        </w:rPr>
        <w:t>cretovi</w:t>
      </w:r>
      <w:proofErr w:type="spellEnd"/>
      <w:r w:rsidRPr="00CA2DA1">
        <w:rPr>
          <w:rFonts w:ascii="Arial Narrow" w:hAnsi="Arial Narrow" w:cs="Times New Roman"/>
        </w:rPr>
        <w:t xml:space="preserve"> u Hrvatskoj pripadaju tipu prijelaznih </w:t>
      </w:r>
      <w:proofErr w:type="spellStart"/>
      <w:r w:rsidRPr="00CA2DA1">
        <w:rPr>
          <w:rFonts w:ascii="Arial Narrow" w:hAnsi="Arial Narrow" w:cs="Times New Roman"/>
        </w:rPr>
        <w:t>cretova</w:t>
      </w:r>
      <w:proofErr w:type="spellEnd"/>
      <w:r w:rsidRPr="00CA2DA1">
        <w:rPr>
          <w:rFonts w:ascii="Arial Narrow" w:hAnsi="Arial Narrow" w:cs="Times New Roman"/>
        </w:rPr>
        <w:t xml:space="preserve">. Zbog nepovoljnijih klimatskih uvjeta, a katkada i nepovoljnog ljudskog djelovanja, acidofilni </w:t>
      </w:r>
      <w:proofErr w:type="spellStart"/>
      <w:r w:rsidRPr="00CA2DA1">
        <w:rPr>
          <w:rFonts w:ascii="Arial Narrow" w:hAnsi="Arial Narrow" w:cs="Times New Roman"/>
        </w:rPr>
        <w:t>cretovi</w:t>
      </w:r>
      <w:proofErr w:type="spellEnd"/>
      <w:r w:rsidRPr="00CA2DA1">
        <w:rPr>
          <w:rFonts w:ascii="Arial Narrow" w:hAnsi="Arial Narrow" w:cs="Times New Roman"/>
        </w:rPr>
        <w:t xml:space="preserve"> u Hrvatskoj vegetacijskom sukcesijom prelaze u vlažne travnjake te zarastaju u šume. Da bi ovaj, za bioraznolikost Hrvatske izuzetno vrijedan tip staništa opstao, nužno je provoditi aktivan oblik zaštite.</w:t>
      </w:r>
    </w:p>
    <w:p w14:paraId="4B2ABAF9"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Biljni i životinjski svijet </w:t>
      </w:r>
      <w:proofErr w:type="spellStart"/>
      <w:r w:rsidRPr="00CA2DA1">
        <w:rPr>
          <w:rFonts w:ascii="Arial Narrow" w:hAnsi="Arial Narrow" w:cs="Times New Roman"/>
        </w:rPr>
        <w:t>cretova</w:t>
      </w:r>
      <w:proofErr w:type="spellEnd"/>
      <w:r w:rsidRPr="00CA2DA1">
        <w:rPr>
          <w:rFonts w:ascii="Arial Narrow" w:hAnsi="Arial Narrow" w:cs="Times New Roman"/>
        </w:rPr>
        <w:t xml:space="preserve"> je iznimno specifičan te je </w:t>
      </w:r>
      <w:proofErr w:type="spellStart"/>
      <w:r w:rsidRPr="00CA2DA1">
        <w:rPr>
          <w:rFonts w:ascii="Arial Narrow" w:hAnsi="Arial Narrow" w:cs="Times New Roman"/>
        </w:rPr>
        <w:t>cret</w:t>
      </w:r>
      <w:proofErr w:type="spellEnd"/>
      <w:r w:rsidRPr="00CA2DA1">
        <w:rPr>
          <w:rFonts w:ascii="Arial Narrow" w:hAnsi="Arial Narrow" w:cs="Times New Roman"/>
        </w:rPr>
        <w:t xml:space="preserve"> jedno od rijetkih staništa gdje još raste </w:t>
      </w:r>
      <w:proofErr w:type="spellStart"/>
      <w:r w:rsidRPr="00CA2DA1">
        <w:rPr>
          <w:rFonts w:ascii="Arial Narrow" w:hAnsi="Arial Narrow" w:cs="Times New Roman"/>
        </w:rPr>
        <w:t>kukcojedna</w:t>
      </w:r>
      <w:proofErr w:type="spellEnd"/>
      <w:r w:rsidRPr="00CA2DA1">
        <w:rPr>
          <w:rFonts w:ascii="Arial Narrow" w:hAnsi="Arial Narrow" w:cs="Times New Roman"/>
        </w:rPr>
        <w:t xml:space="preserve"> biljka </w:t>
      </w:r>
      <w:proofErr w:type="spellStart"/>
      <w:r w:rsidRPr="00CA2DA1">
        <w:rPr>
          <w:rFonts w:ascii="Arial Narrow" w:hAnsi="Arial Narrow" w:cs="Times New Roman"/>
        </w:rPr>
        <w:t>okrugolisnarosika</w:t>
      </w:r>
      <w:proofErr w:type="spellEnd"/>
      <w:r w:rsidRPr="00CA2DA1">
        <w:rPr>
          <w:rFonts w:ascii="Arial Narrow" w:hAnsi="Arial Narrow" w:cs="Times New Roman"/>
        </w:rPr>
        <w:t xml:space="preserve"> (lat. </w:t>
      </w:r>
      <w:proofErr w:type="spellStart"/>
      <w:r w:rsidRPr="00CA2DA1">
        <w:rPr>
          <w:rFonts w:ascii="Arial Narrow" w:hAnsi="Arial Narrow" w:cs="Times New Roman"/>
        </w:rPr>
        <w:t>Droserarotundifola</w:t>
      </w:r>
      <w:proofErr w:type="spellEnd"/>
      <w:r w:rsidRPr="00CA2DA1">
        <w:rPr>
          <w:rFonts w:ascii="Arial Narrow" w:hAnsi="Arial Narrow" w:cs="Times New Roman"/>
        </w:rPr>
        <w:t>), jedina vrsta iz toga roda u Hrvatskoj.</w:t>
      </w:r>
    </w:p>
    <w:p w14:paraId="4153CFDA"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Također, jednu od glavnih karakteristika na području Općine Dubravica čine i vodni resursi kojima ovo područje obiluje. Na području općine vodne površine obuhvaćaju vodotok rijeke Sutle te potoke Ravnice, </w:t>
      </w:r>
      <w:proofErr w:type="spellStart"/>
      <w:r w:rsidRPr="00CA2DA1">
        <w:rPr>
          <w:rFonts w:ascii="Arial Narrow" w:hAnsi="Arial Narrow" w:cs="Times New Roman"/>
        </w:rPr>
        <w:t>Sutliše</w:t>
      </w:r>
      <w:proofErr w:type="spellEnd"/>
      <w:r w:rsidRPr="00CA2DA1">
        <w:rPr>
          <w:rFonts w:ascii="Arial Narrow" w:hAnsi="Arial Narrow" w:cs="Times New Roman"/>
        </w:rPr>
        <w:t xml:space="preserve"> i </w:t>
      </w:r>
      <w:proofErr w:type="spellStart"/>
      <w:r w:rsidRPr="00CA2DA1">
        <w:rPr>
          <w:rFonts w:ascii="Arial Narrow" w:hAnsi="Arial Narrow" w:cs="Times New Roman"/>
        </w:rPr>
        <w:t>Skoritna</w:t>
      </w:r>
      <w:proofErr w:type="spellEnd"/>
      <w:r w:rsidRPr="00CA2DA1">
        <w:rPr>
          <w:rFonts w:ascii="Arial Narrow" w:hAnsi="Arial Narrow" w:cs="Times New Roman"/>
        </w:rPr>
        <w:t xml:space="preserve">. Vodotoci čine golem potencijal razvoja ovoga područja koje je potrebno zaštititi i usmjeriti u pravcu održivog korištenja posebice iz razloga jer je većina manjih potoka i neuređenih prirodnih resursa pod konstantnim zagađenjem i potrebno je usmjeriti sve napore kako bi se očuvala čistoća voda na području </w:t>
      </w:r>
      <w:r w:rsidRPr="00CA2DA1">
        <w:rPr>
          <w:rFonts w:ascii="Arial Narrow" w:hAnsi="Arial Narrow" w:cs="Times New Roman"/>
        </w:rPr>
        <w:lastRenderedPageBreak/>
        <w:t>općine. Osiguravanjem osnovnih civilizacijskih uvjeta, odnosno izgradnjom infrastrukturne vodoopskrbne mreže, predmetna izvorišta uslijed godina nekorištenja i neodržavanja su zapuštena i neuređena, no unatoč tome razina vode u istima je nepromijenjena.</w:t>
      </w:r>
    </w:p>
    <w:p w14:paraId="4759BF87"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Karakteristična geometrija terena, isprepleteni odnosi naselja i padina brežuljaka kultiviranih stoljetnom kulturom vinove loze stvorili su prostore vrlo visokih i prepoznatljivih ambijentalnih vrijednosti koji su prepoznati kao vrijedan element prirodne baštine koji treba zaštititi od širenja građevinskih područja naselja te izgradnje infrastrukturnih sustava.</w:t>
      </w:r>
    </w:p>
    <w:p w14:paraId="59157602"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Prema podacima Registra kulturnih dobara Ministarstva kulture, na području Općine Dubravica evidentirana su 4 zaštićena kulturna dobra, kako slijedi:</w:t>
      </w:r>
    </w:p>
    <w:p w14:paraId="275D0E02" w14:textId="77777777" w:rsidR="00CA2DA1" w:rsidRPr="00CA2DA1" w:rsidRDefault="00CA2DA1" w:rsidP="00CA2DA1">
      <w:pPr>
        <w:pStyle w:val="Odlomakpopisa"/>
        <w:widowControl/>
        <w:numPr>
          <w:ilvl w:val="0"/>
          <w:numId w:val="282"/>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b/>
          <w:bCs/>
        </w:rPr>
        <w:t>Tradicijska</w:t>
      </w:r>
      <w:proofErr w:type="spellEnd"/>
      <w:r w:rsidRPr="00CA2DA1">
        <w:rPr>
          <w:rFonts w:ascii="Arial Narrow" w:hAnsi="Arial Narrow"/>
          <w:b/>
          <w:bCs/>
        </w:rPr>
        <w:t xml:space="preserve"> </w:t>
      </w:r>
      <w:proofErr w:type="spellStart"/>
      <w:r w:rsidRPr="00CA2DA1">
        <w:rPr>
          <w:rFonts w:ascii="Arial Narrow" w:hAnsi="Arial Narrow"/>
          <w:b/>
          <w:bCs/>
        </w:rPr>
        <w:t>okućnica</w:t>
      </w:r>
      <w:proofErr w:type="spellEnd"/>
      <w:r w:rsidRPr="00CA2DA1">
        <w:rPr>
          <w:rFonts w:ascii="Arial Narrow" w:hAnsi="Arial Narrow"/>
        </w:rPr>
        <w:t xml:space="preserve"> </w:t>
      </w:r>
      <w:proofErr w:type="spellStart"/>
      <w:r w:rsidRPr="00CA2DA1">
        <w:rPr>
          <w:rFonts w:ascii="Arial Narrow" w:hAnsi="Arial Narrow"/>
        </w:rPr>
        <w:t>locirana</w:t>
      </w:r>
      <w:proofErr w:type="spellEnd"/>
      <w:r w:rsidRPr="00CA2DA1">
        <w:rPr>
          <w:rFonts w:ascii="Arial Narrow" w:hAnsi="Arial Narrow"/>
        </w:rPr>
        <w:t xml:space="preserve"> je na </w:t>
      </w:r>
      <w:proofErr w:type="spellStart"/>
      <w:r w:rsidRPr="00CA2DA1">
        <w:rPr>
          <w:rFonts w:ascii="Arial Narrow" w:hAnsi="Arial Narrow"/>
        </w:rPr>
        <w:t>izduženoj</w:t>
      </w:r>
      <w:proofErr w:type="spellEnd"/>
      <w:r w:rsidRPr="00CA2DA1">
        <w:rPr>
          <w:rFonts w:ascii="Arial Narrow" w:hAnsi="Arial Narrow"/>
        </w:rPr>
        <w:t xml:space="preserve"> </w:t>
      </w:r>
      <w:proofErr w:type="spellStart"/>
      <w:r w:rsidRPr="00CA2DA1">
        <w:rPr>
          <w:rFonts w:ascii="Arial Narrow" w:hAnsi="Arial Narrow"/>
        </w:rPr>
        <w:t>parceli</w:t>
      </w:r>
      <w:proofErr w:type="spellEnd"/>
      <w:r w:rsidRPr="00CA2DA1">
        <w:rPr>
          <w:rFonts w:ascii="Arial Narrow" w:hAnsi="Arial Narrow"/>
        </w:rPr>
        <w:t xml:space="preserve"> </w:t>
      </w:r>
      <w:proofErr w:type="spellStart"/>
      <w:r w:rsidRPr="00CA2DA1">
        <w:rPr>
          <w:rFonts w:ascii="Arial Narrow" w:hAnsi="Arial Narrow"/>
        </w:rPr>
        <w:t>uz</w:t>
      </w:r>
      <w:proofErr w:type="spellEnd"/>
      <w:r w:rsidRPr="00CA2DA1">
        <w:rPr>
          <w:rFonts w:ascii="Arial Narrow" w:hAnsi="Arial Narrow"/>
        </w:rPr>
        <w:t xml:space="preserve"> </w:t>
      </w:r>
      <w:proofErr w:type="spellStart"/>
      <w:r w:rsidRPr="00CA2DA1">
        <w:rPr>
          <w:rFonts w:ascii="Arial Narrow" w:hAnsi="Arial Narrow"/>
        </w:rPr>
        <w:t>glavnu</w:t>
      </w:r>
      <w:proofErr w:type="spellEnd"/>
      <w:r w:rsidRPr="00CA2DA1">
        <w:rPr>
          <w:rFonts w:ascii="Arial Narrow" w:hAnsi="Arial Narrow"/>
        </w:rPr>
        <w:t xml:space="preserve"> </w:t>
      </w:r>
      <w:proofErr w:type="spellStart"/>
      <w:r w:rsidRPr="00CA2DA1">
        <w:rPr>
          <w:rFonts w:ascii="Arial Narrow" w:hAnsi="Arial Narrow"/>
        </w:rPr>
        <w:t>prometnicu</w:t>
      </w:r>
      <w:proofErr w:type="spellEnd"/>
      <w:r w:rsidRPr="00CA2DA1">
        <w:rPr>
          <w:rFonts w:ascii="Arial Narrow" w:hAnsi="Arial Narrow"/>
        </w:rPr>
        <w:t xml:space="preserve"> u </w:t>
      </w:r>
      <w:proofErr w:type="spellStart"/>
      <w:r w:rsidRPr="00CA2DA1">
        <w:rPr>
          <w:rFonts w:ascii="Arial Narrow" w:hAnsi="Arial Narrow"/>
        </w:rPr>
        <w:t>središtu</w:t>
      </w:r>
      <w:proofErr w:type="spellEnd"/>
      <w:r w:rsidRPr="00CA2DA1">
        <w:rPr>
          <w:rFonts w:ascii="Arial Narrow" w:hAnsi="Arial Narrow"/>
        </w:rPr>
        <w:t xml:space="preserve"> </w:t>
      </w:r>
      <w:proofErr w:type="spellStart"/>
      <w:r w:rsidRPr="00CA2DA1">
        <w:rPr>
          <w:rFonts w:ascii="Arial Narrow" w:hAnsi="Arial Narrow"/>
        </w:rPr>
        <w:t>naselja</w:t>
      </w:r>
      <w:proofErr w:type="spellEnd"/>
      <w:r w:rsidRPr="00CA2DA1">
        <w:rPr>
          <w:rFonts w:ascii="Arial Narrow" w:hAnsi="Arial Narrow"/>
        </w:rPr>
        <w:t xml:space="preserve">. Na </w:t>
      </w:r>
      <w:proofErr w:type="spellStart"/>
      <w:r w:rsidRPr="00CA2DA1">
        <w:rPr>
          <w:rFonts w:ascii="Arial Narrow" w:hAnsi="Arial Narrow"/>
        </w:rPr>
        <w:t>njoj</w:t>
      </w:r>
      <w:proofErr w:type="spellEnd"/>
      <w:r w:rsidRPr="00CA2DA1">
        <w:rPr>
          <w:rFonts w:ascii="Arial Narrow" w:hAnsi="Arial Narrow"/>
        </w:rPr>
        <w:t xml:space="preserve"> se </w:t>
      </w:r>
      <w:proofErr w:type="spellStart"/>
      <w:r w:rsidRPr="00CA2DA1">
        <w:rPr>
          <w:rFonts w:ascii="Arial Narrow" w:hAnsi="Arial Narrow"/>
        </w:rPr>
        <w:t>nalaze</w:t>
      </w:r>
      <w:proofErr w:type="spellEnd"/>
      <w:r w:rsidRPr="00CA2DA1">
        <w:rPr>
          <w:rFonts w:ascii="Arial Narrow" w:hAnsi="Arial Narrow"/>
        </w:rPr>
        <w:t xml:space="preserve"> </w:t>
      </w:r>
      <w:proofErr w:type="spellStart"/>
      <w:r w:rsidRPr="00CA2DA1">
        <w:rPr>
          <w:rFonts w:ascii="Arial Narrow" w:hAnsi="Arial Narrow"/>
        </w:rPr>
        <w:t>kuća</w:t>
      </w:r>
      <w:proofErr w:type="spellEnd"/>
      <w:r w:rsidRPr="00CA2DA1">
        <w:rPr>
          <w:rFonts w:ascii="Arial Narrow" w:hAnsi="Arial Narrow"/>
        </w:rPr>
        <w:t xml:space="preserve">, </w:t>
      </w:r>
      <w:proofErr w:type="spellStart"/>
      <w:r w:rsidRPr="00CA2DA1">
        <w:rPr>
          <w:rFonts w:ascii="Arial Narrow" w:hAnsi="Arial Narrow"/>
        </w:rPr>
        <w:t>štala</w:t>
      </w:r>
      <w:proofErr w:type="spellEnd"/>
      <w:r w:rsidRPr="00CA2DA1">
        <w:rPr>
          <w:rFonts w:ascii="Arial Narrow" w:hAnsi="Arial Narrow"/>
        </w:rPr>
        <w:t xml:space="preserve"> i </w:t>
      </w:r>
      <w:proofErr w:type="spellStart"/>
      <w:r w:rsidRPr="00CA2DA1">
        <w:rPr>
          <w:rFonts w:ascii="Arial Narrow" w:hAnsi="Arial Narrow"/>
        </w:rPr>
        <w:t>bunar</w:t>
      </w:r>
      <w:proofErr w:type="spellEnd"/>
      <w:r w:rsidRPr="00CA2DA1">
        <w:rPr>
          <w:rFonts w:ascii="Arial Narrow" w:hAnsi="Arial Narrow"/>
        </w:rPr>
        <w:t xml:space="preserve">. </w:t>
      </w:r>
      <w:proofErr w:type="spellStart"/>
      <w:r w:rsidRPr="00CA2DA1">
        <w:rPr>
          <w:rFonts w:ascii="Arial Narrow" w:hAnsi="Arial Narrow"/>
        </w:rPr>
        <w:t>Kuća</w:t>
      </w:r>
      <w:proofErr w:type="spellEnd"/>
      <w:r w:rsidRPr="00CA2DA1">
        <w:rPr>
          <w:rFonts w:ascii="Arial Narrow" w:hAnsi="Arial Narrow"/>
        </w:rPr>
        <w:t xml:space="preserve"> </w:t>
      </w:r>
      <w:proofErr w:type="spellStart"/>
      <w:r w:rsidRPr="00CA2DA1">
        <w:rPr>
          <w:rFonts w:ascii="Arial Narrow" w:hAnsi="Arial Narrow"/>
        </w:rPr>
        <w:t>prizemnica</w:t>
      </w:r>
      <w:proofErr w:type="spellEnd"/>
      <w:r w:rsidRPr="00CA2DA1">
        <w:rPr>
          <w:rFonts w:ascii="Arial Narrow" w:hAnsi="Arial Narrow"/>
        </w:rPr>
        <w:t xml:space="preserve"> </w:t>
      </w:r>
      <w:proofErr w:type="spellStart"/>
      <w:r w:rsidRPr="00CA2DA1">
        <w:rPr>
          <w:rFonts w:ascii="Arial Narrow" w:hAnsi="Arial Narrow"/>
        </w:rPr>
        <w:t>od</w:t>
      </w:r>
      <w:proofErr w:type="spellEnd"/>
      <w:r w:rsidRPr="00CA2DA1">
        <w:rPr>
          <w:rFonts w:ascii="Arial Narrow" w:hAnsi="Arial Narrow"/>
        </w:rPr>
        <w:t xml:space="preserve"> </w:t>
      </w:r>
      <w:proofErr w:type="spellStart"/>
      <w:r w:rsidRPr="00CA2DA1">
        <w:rPr>
          <w:rFonts w:ascii="Arial Narrow" w:hAnsi="Arial Narrow"/>
        </w:rPr>
        <w:t>širokih</w:t>
      </w:r>
      <w:proofErr w:type="spellEnd"/>
      <w:r w:rsidRPr="00CA2DA1">
        <w:rPr>
          <w:rFonts w:ascii="Arial Narrow" w:hAnsi="Arial Narrow"/>
        </w:rPr>
        <w:t xml:space="preserve"> </w:t>
      </w:r>
      <w:proofErr w:type="spellStart"/>
      <w:r w:rsidRPr="00CA2DA1">
        <w:rPr>
          <w:rFonts w:ascii="Arial Narrow" w:hAnsi="Arial Narrow"/>
        </w:rPr>
        <w:t>planjki</w:t>
      </w:r>
      <w:proofErr w:type="spellEnd"/>
      <w:r w:rsidRPr="00CA2DA1">
        <w:rPr>
          <w:rFonts w:ascii="Arial Narrow" w:hAnsi="Arial Narrow"/>
        </w:rPr>
        <w:t xml:space="preserve">, </w:t>
      </w:r>
      <w:proofErr w:type="spellStart"/>
      <w:r w:rsidRPr="00CA2DA1">
        <w:rPr>
          <w:rFonts w:ascii="Arial Narrow" w:hAnsi="Arial Narrow"/>
        </w:rPr>
        <w:t>djelomično</w:t>
      </w:r>
      <w:proofErr w:type="spellEnd"/>
      <w:r w:rsidRPr="00CA2DA1">
        <w:rPr>
          <w:rFonts w:ascii="Arial Narrow" w:hAnsi="Arial Narrow"/>
        </w:rPr>
        <w:t xml:space="preserve"> </w:t>
      </w:r>
      <w:proofErr w:type="spellStart"/>
      <w:r w:rsidRPr="00CA2DA1">
        <w:rPr>
          <w:rFonts w:ascii="Arial Narrow" w:hAnsi="Arial Narrow"/>
        </w:rPr>
        <w:t>podrumljena</w:t>
      </w:r>
      <w:proofErr w:type="spellEnd"/>
      <w:r w:rsidRPr="00CA2DA1">
        <w:rPr>
          <w:rFonts w:ascii="Arial Narrow" w:hAnsi="Arial Narrow"/>
        </w:rPr>
        <w:t xml:space="preserve">, </w:t>
      </w:r>
      <w:proofErr w:type="spellStart"/>
      <w:r w:rsidRPr="00CA2DA1">
        <w:rPr>
          <w:rFonts w:ascii="Arial Narrow" w:hAnsi="Arial Narrow"/>
        </w:rPr>
        <w:t>građena</w:t>
      </w:r>
      <w:proofErr w:type="spellEnd"/>
      <w:r w:rsidRPr="00CA2DA1">
        <w:rPr>
          <w:rFonts w:ascii="Arial Narrow" w:hAnsi="Arial Narrow"/>
        </w:rPr>
        <w:t xml:space="preserve"> je 1908. </w:t>
      </w:r>
      <w:proofErr w:type="spellStart"/>
      <w:r w:rsidRPr="00CA2DA1">
        <w:rPr>
          <w:rFonts w:ascii="Arial Narrow" w:hAnsi="Arial Narrow"/>
        </w:rPr>
        <w:t>godine</w:t>
      </w:r>
      <w:proofErr w:type="spellEnd"/>
      <w:r w:rsidRPr="00CA2DA1">
        <w:rPr>
          <w:rFonts w:ascii="Arial Narrow" w:hAnsi="Arial Narrow"/>
        </w:rPr>
        <w:t xml:space="preserve">. Spada u red </w:t>
      </w:r>
      <w:proofErr w:type="spellStart"/>
      <w:r w:rsidRPr="00CA2DA1">
        <w:rPr>
          <w:rFonts w:ascii="Arial Narrow" w:hAnsi="Arial Narrow"/>
        </w:rPr>
        <w:t>vrijednih</w:t>
      </w:r>
      <w:proofErr w:type="spellEnd"/>
      <w:r w:rsidRPr="00CA2DA1">
        <w:rPr>
          <w:rFonts w:ascii="Arial Narrow" w:hAnsi="Arial Narrow"/>
        </w:rPr>
        <w:t xml:space="preserve"> </w:t>
      </w:r>
      <w:proofErr w:type="spellStart"/>
      <w:r w:rsidRPr="00CA2DA1">
        <w:rPr>
          <w:rFonts w:ascii="Arial Narrow" w:hAnsi="Arial Narrow"/>
        </w:rPr>
        <w:t>kuća</w:t>
      </w:r>
      <w:proofErr w:type="spellEnd"/>
      <w:r w:rsidRPr="00CA2DA1">
        <w:rPr>
          <w:rFonts w:ascii="Arial Narrow" w:hAnsi="Arial Narrow"/>
        </w:rPr>
        <w:t xml:space="preserve"> u </w:t>
      </w:r>
      <w:proofErr w:type="spellStart"/>
      <w:r w:rsidRPr="00CA2DA1">
        <w:rPr>
          <w:rFonts w:ascii="Arial Narrow" w:hAnsi="Arial Narrow"/>
        </w:rPr>
        <w:t>sjeverozapadnoj</w:t>
      </w:r>
      <w:proofErr w:type="spellEnd"/>
      <w:r w:rsidRPr="00CA2DA1">
        <w:rPr>
          <w:rFonts w:ascii="Arial Narrow" w:hAnsi="Arial Narrow"/>
        </w:rPr>
        <w:t xml:space="preserve"> </w:t>
      </w:r>
      <w:proofErr w:type="spellStart"/>
      <w:r w:rsidRPr="00CA2DA1">
        <w:rPr>
          <w:rFonts w:ascii="Arial Narrow" w:hAnsi="Arial Narrow"/>
        </w:rPr>
        <w:t>Hrvatskoj</w:t>
      </w:r>
      <w:proofErr w:type="spellEnd"/>
      <w:r w:rsidRPr="00CA2DA1">
        <w:rPr>
          <w:rFonts w:ascii="Arial Narrow" w:hAnsi="Arial Narrow"/>
        </w:rPr>
        <w:t xml:space="preserve"> </w:t>
      </w:r>
      <w:proofErr w:type="spellStart"/>
      <w:r w:rsidRPr="00CA2DA1">
        <w:rPr>
          <w:rFonts w:ascii="Arial Narrow" w:hAnsi="Arial Narrow"/>
        </w:rPr>
        <w:t>zbog</w:t>
      </w:r>
      <w:proofErr w:type="spellEnd"/>
      <w:r w:rsidRPr="00CA2DA1">
        <w:rPr>
          <w:rFonts w:ascii="Arial Narrow" w:hAnsi="Arial Narrow"/>
        </w:rPr>
        <w:t xml:space="preserve"> </w:t>
      </w:r>
      <w:proofErr w:type="spellStart"/>
      <w:r w:rsidRPr="00CA2DA1">
        <w:rPr>
          <w:rFonts w:ascii="Arial Narrow" w:hAnsi="Arial Narrow"/>
        </w:rPr>
        <w:t>oblikovanja</w:t>
      </w:r>
      <w:proofErr w:type="spellEnd"/>
      <w:r w:rsidRPr="00CA2DA1">
        <w:rPr>
          <w:rFonts w:ascii="Arial Narrow" w:hAnsi="Arial Narrow"/>
        </w:rPr>
        <w:t xml:space="preserve">, </w:t>
      </w:r>
      <w:proofErr w:type="spellStart"/>
      <w:r w:rsidRPr="00CA2DA1">
        <w:rPr>
          <w:rFonts w:ascii="Arial Narrow" w:hAnsi="Arial Narrow"/>
        </w:rPr>
        <w:t>materijala</w:t>
      </w:r>
      <w:proofErr w:type="spellEnd"/>
      <w:r w:rsidRPr="00CA2DA1">
        <w:rPr>
          <w:rFonts w:ascii="Arial Narrow" w:hAnsi="Arial Narrow"/>
        </w:rPr>
        <w:t xml:space="preserve">, </w:t>
      </w:r>
      <w:proofErr w:type="spellStart"/>
      <w:r w:rsidRPr="00CA2DA1">
        <w:rPr>
          <w:rFonts w:ascii="Arial Narrow" w:hAnsi="Arial Narrow"/>
        </w:rPr>
        <w:t>dekoracije</w:t>
      </w:r>
      <w:proofErr w:type="spellEnd"/>
      <w:r w:rsidRPr="00CA2DA1">
        <w:rPr>
          <w:rFonts w:ascii="Arial Narrow" w:hAnsi="Arial Narrow"/>
        </w:rPr>
        <w:t xml:space="preserve">, </w:t>
      </w:r>
      <w:proofErr w:type="spellStart"/>
      <w:r w:rsidRPr="00CA2DA1">
        <w:rPr>
          <w:rFonts w:ascii="Arial Narrow" w:hAnsi="Arial Narrow"/>
        </w:rPr>
        <w:t>unutrašnjeg</w:t>
      </w:r>
      <w:proofErr w:type="spellEnd"/>
      <w:r w:rsidRPr="00CA2DA1">
        <w:rPr>
          <w:rFonts w:ascii="Arial Narrow" w:hAnsi="Arial Narrow"/>
        </w:rPr>
        <w:t xml:space="preserve"> </w:t>
      </w:r>
      <w:proofErr w:type="spellStart"/>
      <w:r w:rsidRPr="00CA2DA1">
        <w:rPr>
          <w:rFonts w:ascii="Arial Narrow" w:hAnsi="Arial Narrow"/>
        </w:rPr>
        <w:t>prostora</w:t>
      </w:r>
      <w:proofErr w:type="spellEnd"/>
      <w:r w:rsidRPr="00CA2DA1">
        <w:rPr>
          <w:rFonts w:ascii="Arial Narrow" w:hAnsi="Arial Narrow"/>
        </w:rPr>
        <w:t xml:space="preserve"> koji </w:t>
      </w:r>
      <w:proofErr w:type="spellStart"/>
      <w:r w:rsidRPr="00CA2DA1">
        <w:rPr>
          <w:rFonts w:ascii="Arial Narrow" w:hAnsi="Arial Narrow"/>
        </w:rPr>
        <w:t>tipološki</w:t>
      </w:r>
      <w:proofErr w:type="spellEnd"/>
      <w:r w:rsidRPr="00CA2DA1">
        <w:rPr>
          <w:rFonts w:ascii="Arial Narrow" w:hAnsi="Arial Narrow"/>
        </w:rPr>
        <w:t xml:space="preserve"> </w:t>
      </w:r>
      <w:proofErr w:type="spellStart"/>
      <w:r w:rsidRPr="00CA2DA1">
        <w:rPr>
          <w:rFonts w:ascii="Arial Narrow" w:hAnsi="Arial Narrow"/>
        </w:rPr>
        <w:t>pripada</w:t>
      </w:r>
      <w:proofErr w:type="spellEnd"/>
      <w:r w:rsidRPr="00CA2DA1">
        <w:rPr>
          <w:rFonts w:ascii="Arial Narrow" w:hAnsi="Arial Narrow"/>
        </w:rPr>
        <w:t xml:space="preserve"> </w:t>
      </w:r>
      <w:proofErr w:type="spellStart"/>
      <w:r w:rsidRPr="00CA2DA1">
        <w:rPr>
          <w:rFonts w:ascii="Arial Narrow" w:hAnsi="Arial Narrow"/>
        </w:rPr>
        <w:t>razvijenijoj</w:t>
      </w:r>
      <w:proofErr w:type="spellEnd"/>
      <w:r w:rsidRPr="00CA2DA1">
        <w:rPr>
          <w:rFonts w:ascii="Arial Narrow" w:hAnsi="Arial Narrow"/>
        </w:rPr>
        <w:t xml:space="preserve"> </w:t>
      </w:r>
      <w:proofErr w:type="spellStart"/>
      <w:r w:rsidRPr="00CA2DA1">
        <w:rPr>
          <w:rFonts w:ascii="Arial Narrow" w:hAnsi="Arial Narrow"/>
        </w:rPr>
        <w:t>trodijelnoj</w:t>
      </w:r>
      <w:proofErr w:type="spellEnd"/>
      <w:r w:rsidRPr="00CA2DA1">
        <w:rPr>
          <w:rFonts w:ascii="Arial Narrow" w:hAnsi="Arial Narrow"/>
        </w:rPr>
        <w:t xml:space="preserve"> </w:t>
      </w:r>
      <w:proofErr w:type="spellStart"/>
      <w:r w:rsidRPr="00CA2DA1">
        <w:rPr>
          <w:rFonts w:ascii="Arial Narrow" w:hAnsi="Arial Narrow"/>
        </w:rPr>
        <w:t>kući</w:t>
      </w:r>
      <w:proofErr w:type="spellEnd"/>
      <w:r w:rsidRPr="00CA2DA1">
        <w:rPr>
          <w:rFonts w:ascii="Arial Narrow" w:hAnsi="Arial Narrow"/>
        </w:rPr>
        <w:t xml:space="preserve">, a </w:t>
      </w:r>
      <w:proofErr w:type="spellStart"/>
      <w:r w:rsidRPr="00CA2DA1">
        <w:rPr>
          <w:rFonts w:ascii="Arial Narrow" w:hAnsi="Arial Narrow"/>
        </w:rPr>
        <w:t>prava</w:t>
      </w:r>
      <w:proofErr w:type="spellEnd"/>
      <w:r w:rsidRPr="00CA2DA1">
        <w:rPr>
          <w:rFonts w:ascii="Arial Narrow" w:hAnsi="Arial Narrow"/>
        </w:rPr>
        <w:t xml:space="preserve"> </w:t>
      </w:r>
      <w:proofErr w:type="spellStart"/>
      <w:r w:rsidRPr="00CA2DA1">
        <w:rPr>
          <w:rFonts w:ascii="Arial Narrow" w:hAnsi="Arial Narrow"/>
        </w:rPr>
        <w:t>rijetkost</w:t>
      </w:r>
      <w:proofErr w:type="spellEnd"/>
      <w:r w:rsidRPr="00CA2DA1">
        <w:rPr>
          <w:rFonts w:ascii="Arial Narrow" w:hAnsi="Arial Narrow"/>
        </w:rPr>
        <w:t xml:space="preserve"> </w:t>
      </w:r>
      <w:proofErr w:type="spellStart"/>
      <w:r w:rsidRPr="00CA2DA1">
        <w:rPr>
          <w:rFonts w:ascii="Arial Narrow" w:hAnsi="Arial Narrow"/>
        </w:rPr>
        <w:t>su</w:t>
      </w:r>
      <w:proofErr w:type="spellEnd"/>
      <w:r w:rsidRPr="00CA2DA1">
        <w:rPr>
          <w:rFonts w:ascii="Arial Narrow" w:hAnsi="Arial Narrow"/>
        </w:rPr>
        <w:t xml:space="preserve"> </w:t>
      </w:r>
      <w:proofErr w:type="spellStart"/>
      <w:r w:rsidRPr="00CA2DA1">
        <w:rPr>
          <w:rFonts w:ascii="Arial Narrow" w:hAnsi="Arial Narrow"/>
        </w:rPr>
        <w:t>očuvane</w:t>
      </w:r>
      <w:proofErr w:type="spellEnd"/>
      <w:r w:rsidRPr="00CA2DA1">
        <w:rPr>
          <w:rFonts w:ascii="Arial Narrow" w:hAnsi="Arial Narrow"/>
        </w:rPr>
        <w:t xml:space="preserve"> 4 </w:t>
      </w:r>
      <w:proofErr w:type="spellStart"/>
      <w:r w:rsidRPr="00CA2DA1">
        <w:rPr>
          <w:rFonts w:ascii="Arial Narrow" w:hAnsi="Arial Narrow"/>
        </w:rPr>
        <w:t>zidane</w:t>
      </w:r>
      <w:proofErr w:type="spellEnd"/>
      <w:r w:rsidRPr="00CA2DA1">
        <w:rPr>
          <w:rFonts w:ascii="Arial Narrow" w:hAnsi="Arial Narrow"/>
        </w:rPr>
        <w:t xml:space="preserve"> </w:t>
      </w:r>
      <w:proofErr w:type="spellStart"/>
      <w:r w:rsidRPr="00CA2DA1">
        <w:rPr>
          <w:rFonts w:ascii="Arial Narrow" w:hAnsi="Arial Narrow"/>
        </w:rPr>
        <w:t>peći</w:t>
      </w:r>
      <w:proofErr w:type="spellEnd"/>
      <w:r w:rsidRPr="00CA2DA1">
        <w:rPr>
          <w:rFonts w:ascii="Arial Narrow" w:hAnsi="Arial Narrow"/>
        </w:rPr>
        <w:t xml:space="preserve"> </w:t>
      </w:r>
      <w:proofErr w:type="spellStart"/>
      <w:r w:rsidRPr="00CA2DA1">
        <w:rPr>
          <w:rFonts w:ascii="Arial Narrow" w:hAnsi="Arial Narrow"/>
        </w:rPr>
        <w:t>te</w:t>
      </w:r>
      <w:proofErr w:type="spellEnd"/>
      <w:r w:rsidRPr="00CA2DA1">
        <w:rPr>
          <w:rFonts w:ascii="Arial Narrow" w:hAnsi="Arial Narrow"/>
        </w:rPr>
        <w:t xml:space="preserve"> </w:t>
      </w:r>
      <w:proofErr w:type="spellStart"/>
      <w:r w:rsidRPr="00CA2DA1">
        <w:rPr>
          <w:rFonts w:ascii="Arial Narrow" w:hAnsi="Arial Narrow"/>
        </w:rPr>
        <w:t>nekoliko</w:t>
      </w:r>
      <w:proofErr w:type="spellEnd"/>
      <w:r w:rsidRPr="00CA2DA1">
        <w:rPr>
          <w:rFonts w:ascii="Arial Narrow" w:hAnsi="Arial Narrow"/>
        </w:rPr>
        <w:t xml:space="preserve"> </w:t>
      </w:r>
      <w:proofErr w:type="spellStart"/>
      <w:r w:rsidRPr="00CA2DA1">
        <w:rPr>
          <w:rFonts w:ascii="Arial Narrow" w:hAnsi="Arial Narrow"/>
        </w:rPr>
        <w:t>predmeta</w:t>
      </w:r>
      <w:proofErr w:type="spellEnd"/>
      <w:r w:rsidRPr="00CA2DA1">
        <w:rPr>
          <w:rFonts w:ascii="Arial Narrow" w:hAnsi="Arial Narrow"/>
        </w:rPr>
        <w:t xml:space="preserve"> </w:t>
      </w:r>
      <w:proofErr w:type="spellStart"/>
      <w:r w:rsidRPr="00CA2DA1">
        <w:rPr>
          <w:rFonts w:ascii="Arial Narrow" w:hAnsi="Arial Narrow"/>
        </w:rPr>
        <w:t>pokućstva</w:t>
      </w:r>
      <w:proofErr w:type="spellEnd"/>
      <w:r w:rsidRPr="00CA2DA1">
        <w:rPr>
          <w:rFonts w:ascii="Arial Narrow" w:hAnsi="Arial Narrow"/>
        </w:rPr>
        <w:t xml:space="preserve"> i </w:t>
      </w:r>
      <w:proofErr w:type="spellStart"/>
      <w:r w:rsidRPr="00CA2DA1">
        <w:rPr>
          <w:rFonts w:ascii="Arial Narrow" w:hAnsi="Arial Narrow"/>
        </w:rPr>
        <w:t>onih</w:t>
      </w:r>
      <w:proofErr w:type="spellEnd"/>
      <w:r w:rsidRPr="00CA2DA1">
        <w:rPr>
          <w:rFonts w:ascii="Arial Narrow" w:hAnsi="Arial Narrow"/>
        </w:rPr>
        <w:t xml:space="preserve"> </w:t>
      </w:r>
      <w:proofErr w:type="spellStart"/>
      <w:r w:rsidRPr="00CA2DA1">
        <w:rPr>
          <w:rFonts w:ascii="Arial Narrow" w:hAnsi="Arial Narrow"/>
        </w:rPr>
        <w:t>vezanih</w:t>
      </w:r>
      <w:proofErr w:type="spellEnd"/>
      <w:r w:rsidRPr="00CA2DA1">
        <w:rPr>
          <w:rFonts w:ascii="Arial Narrow" w:hAnsi="Arial Narrow"/>
        </w:rPr>
        <w:t xml:space="preserve"> za </w:t>
      </w:r>
      <w:proofErr w:type="spellStart"/>
      <w:r w:rsidRPr="00CA2DA1">
        <w:rPr>
          <w:rFonts w:ascii="Arial Narrow" w:hAnsi="Arial Narrow"/>
        </w:rPr>
        <w:t>poljodjelstvo</w:t>
      </w:r>
      <w:proofErr w:type="spellEnd"/>
      <w:r w:rsidRPr="00CA2DA1">
        <w:rPr>
          <w:rFonts w:ascii="Arial Narrow" w:hAnsi="Arial Narrow"/>
        </w:rPr>
        <w:t xml:space="preserve">. </w:t>
      </w:r>
      <w:proofErr w:type="spellStart"/>
      <w:r w:rsidRPr="00CA2DA1">
        <w:rPr>
          <w:rFonts w:ascii="Arial Narrow" w:hAnsi="Arial Narrow"/>
        </w:rPr>
        <w:t>Značajna</w:t>
      </w:r>
      <w:proofErr w:type="spellEnd"/>
      <w:r w:rsidRPr="00CA2DA1">
        <w:rPr>
          <w:rFonts w:ascii="Arial Narrow" w:hAnsi="Arial Narrow"/>
        </w:rPr>
        <w:t xml:space="preserve"> je i za </w:t>
      </w:r>
      <w:proofErr w:type="spellStart"/>
      <w:r w:rsidRPr="00CA2DA1">
        <w:rPr>
          <w:rFonts w:ascii="Arial Narrow" w:hAnsi="Arial Narrow"/>
        </w:rPr>
        <w:t>povijest</w:t>
      </w:r>
      <w:proofErr w:type="spellEnd"/>
      <w:r w:rsidRPr="00CA2DA1">
        <w:rPr>
          <w:rFonts w:ascii="Arial Narrow" w:hAnsi="Arial Narrow"/>
        </w:rPr>
        <w:t xml:space="preserve"> </w:t>
      </w:r>
      <w:proofErr w:type="spellStart"/>
      <w:r w:rsidRPr="00CA2DA1">
        <w:rPr>
          <w:rFonts w:ascii="Arial Narrow" w:hAnsi="Arial Narrow"/>
        </w:rPr>
        <w:t>lokalne</w:t>
      </w:r>
      <w:proofErr w:type="spellEnd"/>
      <w:r w:rsidRPr="00CA2DA1">
        <w:rPr>
          <w:rFonts w:ascii="Arial Narrow" w:hAnsi="Arial Narrow"/>
        </w:rPr>
        <w:t xml:space="preserve"> </w:t>
      </w:r>
      <w:proofErr w:type="spellStart"/>
      <w:r w:rsidRPr="00CA2DA1">
        <w:rPr>
          <w:rFonts w:ascii="Arial Narrow" w:hAnsi="Arial Narrow"/>
        </w:rPr>
        <w:t>uprave</w:t>
      </w:r>
      <w:proofErr w:type="spellEnd"/>
      <w:r w:rsidRPr="00CA2DA1">
        <w:rPr>
          <w:rFonts w:ascii="Arial Narrow" w:hAnsi="Arial Narrow"/>
        </w:rPr>
        <w:t xml:space="preserve"> </w:t>
      </w:r>
      <w:proofErr w:type="spellStart"/>
      <w:r w:rsidRPr="00CA2DA1">
        <w:rPr>
          <w:rFonts w:ascii="Arial Narrow" w:hAnsi="Arial Narrow"/>
        </w:rPr>
        <w:t>zato</w:t>
      </w:r>
      <w:proofErr w:type="spellEnd"/>
      <w:r w:rsidRPr="00CA2DA1">
        <w:rPr>
          <w:rFonts w:ascii="Arial Narrow" w:hAnsi="Arial Narrow"/>
        </w:rPr>
        <w:t xml:space="preserve"> </w:t>
      </w:r>
      <w:proofErr w:type="spellStart"/>
      <w:r w:rsidRPr="00CA2DA1">
        <w:rPr>
          <w:rFonts w:ascii="Arial Narrow" w:hAnsi="Arial Narrow"/>
        </w:rPr>
        <w:t>što</w:t>
      </w:r>
      <w:proofErr w:type="spellEnd"/>
      <w:r w:rsidRPr="00CA2DA1">
        <w:rPr>
          <w:rFonts w:ascii="Arial Narrow" w:hAnsi="Arial Narrow"/>
        </w:rPr>
        <w:t xml:space="preserve"> je u </w:t>
      </w:r>
      <w:proofErr w:type="spellStart"/>
      <w:r w:rsidRPr="00CA2DA1">
        <w:rPr>
          <w:rFonts w:ascii="Arial Narrow" w:hAnsi="Arial Narrow"/>
        </w:rPr>
        <w:t>kući</w:t>
      </w:r>
      <w:proofErr w:type="spellEnd"/>
      <w:r w:rsidRPr="00CA2DA1">
        <w:rPr>
          <w:rFonts w:ascii="Arial Narrow" w:hAnsi="Arial Narrow"/>
        </w:rPr>
        <w:t xml:space="preserve"> u </w:t>
      </w:r>
      <w:proofErr w:type="spellStart"/>
      <w:r w:rsidRPr="00CA2DA1">
        <w:rPr>
          <w:rFonts w:ascii="Arial Narrow" w:hAnsi="Arial Narrow"/>
        </w:rPr>
        <w:t>razdoblju</w:t>
      </w:r>
      <w:proofErr w:type="spellEnd"/>
      <w:r w:rsidRPr="00CA2DA1">
        <w:rPr>
          <w:rFonts w:ascii="Arial Narrow" w:hAnsi="Arial Narrow"/>
        </w:rPr>
        <w:t xml:space="preserve"> od 1926.-1935. g. </w:t>
      </w:r>
      <w:proofErr w:type="spellStart"/>
      <w:r w:rsidRPr="00CA2DA1">
        <w:rPr>
          <w:rFonts w:ascii="Arial Narrow" w:hAnsi="Arial Narrow"/>
        </w:rPr>
        <w:t>bila</w:t>
      </w:r>
      <w:proofErr w:type="spellEnd"/>
      <w:r w:rsidRPr="00CA2DA1">
        <w:rPr>
          <w:rFonts w:ascii="Arial Narrow" w:hAnsi="Arial Narrow"/>
        </w:rPr>
        <w:t xml:space="preserve"> </w:t>
      </w:r>
      <w:proofErr w:type="spellStart"/>
      <w:r w:rsidRPr="00CA2DA1">
        <w:rPr>
          <w:rFonts w:ascii="Arial Narrow" w:hAnsi="Arial Narrow"/>
        </w:rPr>
        <w:t>općinska</w:t>
      </w:r>
      <w:proofErr w:type="spellEnd"/>
      <w:r w:rsidRPr="00CA2DA1">
        <w:rPr>
          <w:rFonts w:ascii="Arial Narrow" w:hAnsi="Arial Narrow"/>
        </w:rPr>
        <w:t xml:space="preserve"> uprava.</w:t>
      </w:r>
    </w:p>
    <w:p w14:paraId="37EF300E" w14:textId="77777777" w:rsidR="00CA2DA1" w:rsidRPr="00CA2DA1" w:rsidRDefault="00CA2DA1" w:rsidP="00CA2DA1">
      <w:pPr>
        <w:pStyle w:val="Odlomakpopisa"/>
        <w:widowControl/>
        <w:numPr>
          <w:ilvl w:val="0"/>
          <w:numId w:val="282"/>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b/>
          <w:bCs/>
        </w:rPr>
        <w:t>Crkva</w:t>
      </w:r>
      <w:proofErr w:type="spellEnd"/>
      <w:r w:rsidRPr="00CA2DA1">
        <w:rPr>
          <w:rFonts w:ascii="Arial Narrow" w:hAnsi="Arial Narrow"/>
          <w:b/>
          <w:bCs/>
        </w:rPr>
        <w:t xml:space="preserve"> </w:t>
      </w:r>
      <w:proofErr w:type="spellStart"/>
      <w:r w:rsidRPr="00CA2DA1">
        <w:rPr>
          <w:rFonts w:ascii="Arial Narrow" w:hAnsi="Arial Narrow"/>
          <w:b/>
          <w:bCs/>
        </w:rPr>
        <w:t>sv</w:t>
      </w:r>
      <w:proofErr w:type="spellEnd"/>
      <w:r w:rsidRPr="00CA2DA1">
        <w:rPr>
          <w:rFonts w:ascii="Arial Narrow" w:hAnsi="Arial Narrow"/>
          <w:b/>
          <w:bCs/>
        </w:rPr>
        <w:t xml:space="preserve">. Ane u </w:t>
      </w:r>
      <w:proofErr w:type="spellStart"/>
      <w:r w:rsidRPr="00CA2DA1">
        <w:rPr>
          <w:rFonts w:ascii="Arial Narrow" w:hAnsi="Arial Narrow"/>
          <w:b/>
          <w:bCs/>
        </w:rPr>
        <w:t>Rozgi</w:t>
      </w:r>
      <w:proofErr w:type="spellEnd"/>
      <w:r w:rsidRPr="00CA2DA1">
        <w:rPr>
          <w:rFonts w:ascii="Arial Narrow" w:hAnsi="Arial Narrow"/>
        </w:rPr>
        <w:t xml:space="preserve"> </w:t>
      </w:r>
      <w:proofErr w:type="spellStart"/>
      <w:r w:rsidRPr="00CA2DA1">
        <w:rPr>
          <w:rFonts w:ascii="Arial Narrow" w:hAnsi="Arial Narrow"/>
        </w:rPr>
        <w:t>nalazila</w:t>
      </w:r>
      <w:proofErr w:type="spellEnd"/>
      <w:r w:rsidRPr="00CA2DA1">
        <w:rPr>
          <w:rFonts w:ascii="Arial Narrow" w:hAnsi="Arial Narrow"/>
        </w:rPr>
        <w:t xml:space="preserve"> se na </w:t>
      </w:r>
      <w:proofErr w:type="spellStart"/>
      <w:r w:rsidRPr="00CA2DA1">
        <w:rPr>
          <w:rFonts w:ascii="Arial Narrow" w:hAnsi="Arial Narrow"/>
        </w:rPr>
        <w:t>brijegu</w:t>
      </w:r>
      <w:proofErr w:type="spellEnd"/>
      <w:r w:rsidRPr="00CA2DA1">
        <w:rPr>
          <w:rFonts w:ascii="Arial Narrow" w:hAnsi="Arial Narrow"/>
        </w:rPr>
        <w:t xml:space="preserve"> </w:t>
      </w:r>
      <w:proofErr w:type="spellStart"/>
      <w:r w:rsidRPr="00CA2DA1">
        <w:rPr>
          <w:rFonts w:ascii="Arial Narrow" w:hAnsi="Arial Narrow"/>
        </w:rPr>
        <w:t>iznad</w:t>
      </w:r>
      <w:proofErr w:type="spellEnd"/>
      <w:r w:rsidRPr="00CA2DA1">
        <w:rPr>
          <w:rFonts w:ascii="Arial Narrow" w:hAnsi="Arial Narrow"/>
        </w:rPr>
        <w:t xml:space="preserve"> </w:t>
      </w:r>
      <w:proofErr w:type="spellStart"/>
      <w:r w:rsidRPr="00CA2DA1">
        <w:rPr>
          <w:rFonts w:ascii="Arial Narrow" w:hAnsi="Arial Narrow"/>
        </w:rPr>
        <w:t>današnje</w:t>
      </w:r>
      <w:proofErr w:type="spellEnd"/>
      <w:r w:rsidRPr="00CA2DA1">
        <w:rPr>
          <w:rFonts w:ascii="Arial Narrow" w:hAnsi="Arial Narrow"/>
        </w:rPr>
        <w:t xml:space="preserve"> </w:t>
      </w:r>
      <w:proofErr w:type="spellStart"/>
      <w:r w:rsidRPr="00CA2DA1">
        <w:rPr>
          <w:rFonts w:ascii="Arial Narrow" w:hAnsi="Arial Narrow"/>
        </w:rPr>
        <w:t>crkve</w:t>
      </w:r>
      <w:proofErr w:type="spellEnd"/>
      <w:r w:rsidRPr="00CA2DA1">
        <w:rPr>
          <w:rFonts w:ascii="Arial Narrow" w:hAnsi="Arial Narrow"/>
        </w:rPr>
        <w:t xml:space="preserve">, </w:t>
      </w:r>
      <w:proofErr w:type="spellStart"/>
      <w:r w:rsidRPr="00CA2DA1">
        <w:rPr>
          <w:rFonts w:ascii="Arial Narrow" w:hAnsi="Arial Narrow"/>
        </w:rPr>
        <w:t>poznatijem</w:t>
      </w:r>
      <w:proofErr w:type="spellEnd"/>
      <w:r w:rsidRPr="00CA2DA1">
        <w:rPr>
          <w:rFonts w:ascii="Arial Narrow" w:hAnsi="Arial Narrow"/>
        </w:rPr>
        <w:t xml:space="preserve"> </w:t>
      </w:r>
      <w:proofErr w:type="spellStart"/>
      <w:r w:rsidRPr="00CA2DA1">
        <w:rPr>
          <w:rFonts w:ascii="Arial Narrow" w:hAnsi="Arial Narrow"/>
        </w:rPr>
        <w:t>kao</w:t>
      </w:r>
      <w:proofErr w:type="spellEnd"/>
      <w:r w:rsidRPr="00CA2DA1">
        <w:rPr>
          <w:rFonts w:ascii="Arial Narrow" w:hAnsi="Arial Narrow"/>
        </w:rPr>
        <w:t xml:space="preserve"> </w:t>
      </w:r>
      <w:proofErr w:type="spellStart"/>
      <w:r w:rsidRPr="00CA2DA1">
        <w:rPr>
          <w:rFonts w:ascii="Arial Narrow" w:hAnsi="Arial Narrow"/>
        </w:rPr>
        <w:t>Vinsko</w:t>
      </w:r>
      <w:proofErr w:type="spellEnd"/>
      <w:r w:rsidRPr="00CA2DA1">
        <w:rPr>
          <w:rFonts w:ascii="Arial Narrow" w:hAnsi="Arial Narrow"/>
        </w:rPr>
        <w:t xml:space="preserve"> </w:t>
      </w:r>
      <w:proofErr w:type="spellStart"/>
      <w:r w:rsidRPr="00CA2DA1">
        <w:rPr>
          <w:rFonts w:ascii="Arial Narrow" w:hAnsi="Arial Narrow"/>
        </w:rPr>
        <w:t>brdo</w:t>
      </w:r>
      <w:proofErr w:type="spellEnd"/>
      <w:r w:rsidRPr="00CA2DA1">
        <w:rPr>
          <w:rFonts w:ascii="Arial Narrow" w:hAnsi="Arial Narrow"/>
        </w:rPr>
        <w:t xml:space="preserve"> i </w:t>
      </w:r>
      <w:proofErr w:type="spellStart"/>
      <w:r w:rsidRPr="00CA2DA1">
        <w:rPr>
          <w:rFonts w:ascii="Arial Narrow" w:hAnsi="Arial Narrow"/>
        </w:rPr>
        <w:t>bila</w:t>
      </w:r>
      <w:proofErr w:type="spellEnd"/>
      <w:r w:rsidRPr="00CA2DA1">
        <w:rPr>
          <w:rFonts w:ascii="Arial Narrow" w:hAnsi="Arial Narrow"/>
        </w:rPr>
        <w:t xml:space="preserve"> je </w:t>
      </w:r>
      <w:proofErr w:type="spellStart"/>
      <w:r w:rsidRPr="00CA2DA1">
        <w:rPr>
          <w:rFonts w:ascii="Arial Narrow" w:hAnsi="Arial Narrow"/>
        </w:rPr>
        <w:t>posvećena</w:t>
      </w:r>
      <w:proofErr w:type="spellEnd"/>
      <w:r w:rsidRPr="00CA2DA1">
        <w:rPr>
          <w:rFonts w:ascii="Arial Narrow" w:hAnsi="Arial Narrow"/>
        </w:rPr>
        <w:t xml:space="preserve"> 5.8.1691. g. za </w:t>
      </w:r>
      <w:proofErr w:type="spellStart"/>
      <w:r w:rsidRPr="00CA2DA1">
        <w:rPr>
          <w:rFonts w:ascii="Arial Narrow" w:hAnsi="Arial Narrow"/>
        </w:rPr>
        <w:t>vrijeme</w:t>
      </w:r>
      <w:proofErr w:type="spellEnd"/>
      <w:r w:rsidRPr="00CA2DA1">
        <w:rPr>
          <w:rFonts w:ascii="Arial Narrow" w:hAnsi="Arial Narrow"/>
        </w:rPr>
        <w:t xml:space="preserve"> </w:t>
      </w:r>
      <w:proofErr w:type="spellStart"/>
      <w:r w:rsidRPr="00CA2DA1">
        <w:rPr>
          <w:rFonts w:ascii="Arial Narrow" w:hAnsi="Arial Narrow"/>
        </w:rPr>
        <w:t>župnika</w:t>
      </w:r>
      <w:proofErr w:type="spellEnd"/>
      <w:r w:rsidRPr="00CA2DA1">
        <w:rPr>
          <w:rFonts w:ascii="Arial Narrow" w:hAnsi="Arial Narrow"/>
        </w:rPr>
        <w:t xml:space="preserve"> Nikole </w:t>
      </w:r>
      <w:proofErr w:type="spellStart"/>
      <w:r w:rsidRPr="00CA2DA1">
        <w:rPr>
          <w:rFonts w:ascii="Arial Narrow" w:hAnsi="Arial Narrow"/>
        </w:rPr>
        <w:t>Seniuga</w:t>
      </w:r>
      <w:proofErr w:type="spellEnd"/>
      <w:r w:rsidRPr="00CA2DA1">
        <w:rPr>
          <w:rFonts w:ascii="Arial Narrow" w:hAnsi="Arial Narrow"/>
        </w:rPr>
        <w:t xml:space="preserve"> po </w:t>
      </w:r>
      <w:proofErr w:type="spellStart"/>
      <w:r w:rsidRPr="00CA2DA1">
        <w:rPr>
          <w:rFonts w:ascii="Arial Narrow" w:hAnsi="Arial Narrow"/>
        </w:rPr>
        <w:t>biskupu</w:t>
      </w:r>
      <w:proofErr w:type="spellEnd"/>
      <w:r w:rsidRPr="00CA2DA1">
        <w:rPr>
          <w:rFonts w:ascii="Arial Narrow" w:hAnsi="Arial Narrow"/>
        </w:rPr>
        <w:t xml:space="preserve"> Aleksandru </w:t>
      </w:r>
      <w:proofErr w:type="spellStart"/>
      <w:r w:rsidRPr="00CA2DA1">
        <w:rPr>
          <w:rFonts w:ascii="Arial Narrow" w:hAnsi="Arial Narrow"/>
        </w:rPr>
        <w:t>Ignaciju</w:t>
      </w:r>
      <w:proofErr w:type="spellEnd"/>
      <w:r w:rsidRPr="00CA2DA1">
        <w:rPr>
          <w:rFonts w:ascii="Arial Narrow" w:hAnsi="Arial Narrow"/>
        </w:rPr>
        <w:t xml:space="preserve"> Mikuliću i </w:t>
      </w:r>
      <w:proofErr w:type="spellStart"/>
      <w:r w:rsidRPr="00CA2DA1">
        <w:rPr>
          <w:rFonts w:ascii="Arial Narrow" w:hAnsi="Arial Narrow"/>
        </w:rPr>
        <w:t>imala</w:t>
      </w:r>
      <w:proofErr w:type="spellEnd"/>
      <w:r w:rsidRPr="00CA2DA1">
        <w:rPr>
          <w:rFonts w:ascii="Arial Narrow" w:hAnsi="Arial Narrow"/>
        </w:rPr>
        <w:t xml:space="preserve"> je </w:t>
      </w:r>
      <w:proofErr w:type="spellStart"/>
      <w:r w:rsidRPr="00CA2DA1">
        <w:rPr>
          <w:rFonts w:ascii="Arial Narrow" w:hAnsi="Arial Narrow"/>
        </w:rPr>
        <w:t>dograđenu</w:t>
      </w:r>
      <w:proofErr w:type="spellEnd"/>
      <w:r w:rsidRPr="00CA2DA1">
        <w:rPr>
          <w:rFonts w:ascii="Arial Narrow" w:hAnsi="Arial Narrow"/>
        </w:rPr>
        <w:t xml:space="preserve"> </w:t>
      </w:r>
      <w:proofErr w:type="spellStart"/>
      <w:r w:rsidRPr="00CA2DA1">
        <w:rPr>
          <w:rFonts w:ascii="Arial Narrow" w:hAnsi="Arial Narrow"/>
        </w:rPr>
        <w:t>kapelu</w:t>
      </w:r>
      <w:proofErr w:type="spellEnd"/>
      <w:r w:rsidRPr="00CA2DA1">
        <w:rPr>
          <w:rFonts w:ascii="Arial Narrow" w:hAnsi="Arial Narrow"/>
        </w:rPr>
        <w:t xml:space="preserve"> </w:t>
      </w:r>
      <w:proofErr w:type="spellStart"/>
      <w:r w:rsidRPr="00CA2DA1">
        <w:rPr>
          <w:rFonts w:ascii="Arial Narrow" w:hAnsi="Arial Narrow"/>
        </w:rPr>
        <w:t>Sv</w:t>
      </w:r>
      <w:proofErr w:type="spellEnd"/>
      <w:r w:rsidRPr="00CA2DA1">
        <w:rPr>
          <w:rFonts w:ascii="Arial Narrow" w:hAnsi="Arial Narrow"/>
        </w:rPr>
        <w:t xml:space="preserve">. Antuna. Ona je </w:t>
      </w:r>
      <w:proofErr w:type="spellStart"/>
      <w:r w:rsidRPr="00CA2DA1">
        <w:rPr>
          <w:rFonts w:ascii="Arial Narrow" w:hAnsi="Arial Narrow"/>
        </w:rPr>
        <w:t>stradala</w:t>
      </w:r>
      <w:proofErr w:type="spellEnd"/>
      <w:r w:rsidRPr="00CA2DA1">
        <w:rPr>
          <w:rFonts w:ascii="Arial Narrow" w:hAnsi="Arial Narrow"/>
        </w:rPr>
        <w:t xml:space="preserve"> u </w:t>
      </w:r>
      <w:proofErr w:type="spellStart"/>
      <w:r w:rsidRPr="00CA2DA1">
        <w:rPr>
          <w:rFonts w:ascii="Arial Narrow" w:hAnsi="Arial Narrow"/>
        </w:rPr>
        <w:t>požaru</w:t>
      </w:r>
      <w:proofErr w:type="spellEnd"/>
      <w:r w:rsidRPr="00CA2DA1">
        <w:rPr>
          <w:rFonts w:ascii="Arial Narrow" w:hAnsi="Arial Narrow"/>
        </w:rPr>
        <w:t xml:space="preserve">. </w:t>
      </w:r>
    </w:p>
    <w:p w14:paraId="6E134DF1" w14:textId="77777777" w:rsidR="00CA2DA1" w:rsidRPr="00CA2DA1" w:rsidRDefault="00CA2DA1" w:rsidP="00CA2DA1">
      <w:pPr>
        <w:pStyle w:val="Odlomakpopisa"/>
        <w:tabs>
          <w:tab w:val="left" w:pos="1320"/>
        </w:tabs>
        <w:spacing w:line="360" w:lineRule="auto"/>
        <w:rPr>
          <w:rFonts w:ascii="Arial Narrow" w:hAnsi="Arial Narrow"/>
        </w:rPr>
      </w:pPr>
      <w:proofErr w:type="spellStart"/>
      <w:r w:rsidRPr="00CA2DA1">
        <w:rPr>
          <w:rFonts w:ascii="Arial Narrow" w:hAnsi="Arial Narrow"/>
        </w:rPr>
        <w:t>Župljani</w:t>
      </w:r>
      <w:proofErr w:type="spellEnd"/>
      <w:r w:rsidRPr="00CA2DA1">
        <w:rPr>
          <w:rFonts w:ascii="Arial Narrow" w:hAnsi="Arial Narrow"/>
        </w:rPr>
        <w:t xml:space="preserve"> </w:t>
      </w:r>
      <w:proofErr w:type="spellStart"/>
      <w:r w:rsidRPr="00CA2DA1">
        <w:rPr>
          <w:rFonts w:ascii="Arial Narrow" w:hAnsi="Arial Narrow"/>
        </w:rPr>
        <w:t>su</w:t>
      </w:r>
      <w:proofErr w:type="spellEnd"/>
      <w:r w:rsidRPr="00CA2DA1">
        <w:rPr>
          <w:rFonts w:ascii="Arial Narrow" w:hAnsi="Arial Narrow"/>
        </w:rPr>
        <w:t xml:space="preserve"> </w:t>
      </w:r>
      <w:proofErr w:type="spellStart"/>
      <w:r w:rsidRPr="00CA2DA1">
        <w:rPr>
          <w:rFonts w:ascii="Arial Narrow" w:hAnsi="Arial Narrow"/>
        </w:rPr>
        <w:t>ponovno</w:t>
      </w:r>
      <w:proofErr w:type="spellEnd"/>
      <w:r w:rsidRPr="00CA2DA1">
        <w:rPr>
          <w:rFonts w:ascii="Arial Narrow" w:hAnsi="Arial Narrow"/>
        </w:rPr>
        <w:t xml:space="preserve"> </w:t>
      </w:r>
      <w:proofErr w:type="spellStart"/>
      <w:r w:rsidRPr="00CA2DA1">
        <w:rPr>
          <w:rFonts w:ascii="Arial Narrow" w:hAnsi="Arial Narrow"/>
        </w:rPr>
        <w:t>odlučili</w:t>
      </w:r>
      <w:proofErr w:type="spellEnd"/>
      <w:r w:rsidRPr="00CA2DA1">
        <w:rPr>
          <w:rFonts w:ascii="Arial Narrow" w:hAnsi="Arial Narrow"/>
        </w:rPr>
        <w:t xml:space="preserve"> </w:t>
      </w:r>
      <w:proofErr w:type="spellStart"/>
      <w:r w:rsidRPr="00CA2DA1">
        <w:rPr>
          <w:rFonts w:ascii="Arial Narrow" w:hAnsi="Arial Narrow"/>
        </w:rPr>
        <w:t>sagraditi</w:t>
      </w:r>
      <w:proofErr w:type="spellEnd"/>
      <w:r w:rsidRPr="00CA2DA1">
        <w:rPr>
          <w:rFonts w:ascii="Arial Narrow" w:hAnsi="Arial Narrow"/>
        </w:rPr>
        <w:t xml:space="preserve"> </w:t>
      </w:r>
      <w:proofErr w:type="spellStart"/>
      <w:r w:rsidRPr="00CA2DA1">
        <w:rPr>
          <w:rFonts w:ascii="Arial Narrow" w:hAnsi="Arial Narrow"/>
        </w:rPr>
        <w:t>crkvu</w:t>
      </w:r>
      <w:proofErr w:type="spellEnd"/>
      <w:r w:rsidRPr="00CA2DA1">
        <w:rPr>
          <w:rFonts w:ascii="Arial Narrow" w:hAnsi="Arial Narrow"/>
        </w:rPr>
        <w:t xml:space="preserve"> na </w:t>
      </w:r>
      <w:proofErr w:type="spellStart"/>
      <w:r w:rsidRPr="00CA2DA1">
        <w:rPr>
          <w:rFonts w:ascii="Arial Narrow" w:hAnsi="Arial Narrow"/>
        </w:rPr>
        <w:t>istom</w:t>
      </w:r>
      <w:proofErr w:type="spellEnd"/>
      <w:r w:rsidRPr="00CA2DA1">
        <w:rPr>
          <w:rFonts w:ascii="Arial Narrow" w:hAnsi="Arial Narrow"/>
        </w:rPr>
        <w:t xml:space="preserve"> </w:t>
      </w:r>
      <w:proofErr w:type="spellStart"/>
      <w:r w:rsidRPr="00CA2DA1">
        <w:rPr>
          <w:rFonts w:ascii="Arial Narrow" w:hAnsi="Arial Narrow"/>
        </w:rPr>
        <w:t>mjestu</w:t>
      </w:r>
      <w:proofErr w:type="spellEnd"/>
      <w:r w:rsidRPr="00CA2DA1">
        <w:rPr>
          <w:rFonts w:ascii="Arial Narrow" w:hAnsi="Arial Narrow"/>
        </w:rPr>
        <w:t xml:space="preserve">, no </w:t>
      </w:r>
      <w:proofErr w:type="spellStart"/>
      <w:r w:rsidRPr="00CA2DA1">
        <w:rPr>
          <w:rFonts w:ascii="Arial Narrow" w:hAnsi="Arial Narrow"/>
        </w:rPr>
        <w:t>predaja</w:t>
      </w:r>
      <w:proofErr w:type="spellEnd"/>
      <w:r w:rsidRPr="00CA2DA1">
        <w:rPr>
          <w:rFonts w:ascii="Arial Narrow" w:hAnsi="Arial Narrow"/>
        </w:rPr>
        <w:t xml:space="preserve">, </w:t>
      </w:r>
      <w:proofErr w:type="spellStart"/>
      <w:r w:rsidRPr="00CA2DA1">
        <w:rPr>
          <w:rFonts w:ascii="Arial Narrow" w:hAnsi="Arial Narrow"/>
        </w:rPr>
        <w:t>kaže</w:t>
      </w:r>
      <w:proofErr w:type="spellEnd"/>
      <w:r w:rsidRPr="00CA2DA1">
        <w:rPr>
          <w:rFonts w:ascii="Arial Narrow" w:hAnsi="Arial Narrow"/>
        </w:rPr>
        <w:t xml:space="preserve">, da je kip </w:t>
      </w:r>
      <w:proofErr w:type="spellStart"/>
      <w:r w:rsidRPr="00CA2DA1">
        <w:rPr>
          <w:rFonts w:ascii="Arial Narrow" w:hAnsi="Arial Narrow"/>
        </w:rPr>
        <w:t>Sv</w:t>
      </w:r>
      <w:proofErr w:type="spellEnd"/>
      <w:r w:rsidRPr="00CA2DA1">
        <w:rPr>
          <w:rFonts w:ascii="Arial Narrow" w:hAnsi="Arial Narrow"/>
        </w:rPr>
        <w:t xml:space="preserve">. Ane </w:t>
      </w:r>
      <w:proofErr w:type="spellStart"/>
      <w:r w:rsidRPr="00CA2DA1">
        <w:rPr>
          <w:rFonts w:ascii="Arial Narrow" w:hAnsi="Arial Narrow"/>
        </w:rPr>
        <w:t>pronađen</w:t>
      </w:r>
      <w:proofErr w:type="spellEnd"/>
      <w:r w:rsidRPr="00CA2DA1">
        <w:rPr>
          <w:rFonts w:ascii="Arial Narrow" w:hAnsi="Arial Narrow"/>
        </w:rPr>
        <w:t xml:space="preserve"> </w:t>
      </w:r>
      <w:proofErr w:type="spellStart"/>
      <w:r w:rsidRPr="00CA2DA1">
        <w:rPr>
          <w:rFonts w:ascii="Arial Narrow" w:hAnsi="Arial Narrow"/>
        </w:rPr>
        <w:t>ispod</w:t>
      </w:r>
      <w:proofErr w:type="spellEnd"/>
      <w:r w:rsidRPr="00CA2DA1">
        <w:rPr>
          <w:rFonts w:ascii="Arial Narrow" w:hAnsi="Arial Narrow"/>
        </w:rPr>
        <w:t xml:space="preserve"> </w:t>
      </w:r>
      <w:proofErr w:type="spellStart"/>
      <w:r w:rsidRPr="00CA2DA1">
        <w:rPr>
          <w:rFonts w:ascii="Arial Narrow" w:hAnsi="Arial Narrow"/>
        </w:rPr>
        <w:t>rozgve</w:t>
      </w:r>
      <w:proofErr w:type="spellEnd"/>
      <w:r w:rsidRPr="00CA2DA1">
        <w:rPr>
          <w:rFonts w:ascii="Arial Narrow" w:hAnsi="Arial Narrow"/>
        </w:rPr>
        <w:t xml:space="preserve"> </w:t>
      </w:r>
      <w:proofErr w:type="spellStart"/>
      <w:r w:rsidRPr="00CA2DA1">
        <w:rPr>
          <w:rFonts w:ascii="Arial Narrow" w:hAnsi="Arial Narrow"/>
        </w:rPr>
        <w:t>podno</w:t>
      </w:r>
      <w:proofErr w:type="spellEnd"/>
      <w:r w:rsidRPr="00CA2DA1">
        <w:rPr>
          <w:rFonts w:ascii="Arial Narrow" w:hAnsi="Arial Narrow"/>
        </w:rPr>
        <w:t xml:space="preserve"> </w:t>
      </w:r>
      <w:proofErr w:type="spellStart"/>
      <w:r w:rsidRPr="00CA2DA1">
        <w:rPr>
          <w:rFonts w:ascii="Arial Narrow" w:hAnsi="Arial Narrow"/>
        </w:rPr>
        <w:t>Vinskog</w:t>
      </w:r>
      <w:proofErr w:type="spellEnd"/>
      <w:r w:rsidRPr="00CA2DA1">
        <w:rPr>
          <w:rFonts w:ascii="Arial Narrow" w:hAnsi="Arial Narrow"/>
        </w:rPr>
        <w:t xml:space="preserve"> </w:t>
      </w:r>
      <w:proofErr w:type="spellStart"/>
      <w:r w:rsidRPr="00CA2DA1">
        <w:rPr>
          <w:rFonts w:ascii="Arial Narrow" w:hAnsi="Arial Narrow"/>
        </w:rPr>
        <w:t>brda</w:t>
      </w:r>
      <w:proofErr w:type="spellEnd"/>
      <w:r w:rsidRPr="00CA2DA1">
        <w:rPr>
          <w:rFonts w:ascii="Arial Narrow" w:hAnsi="Arial Narrow"/>
        </w:rPr>
        <w:t xml:space="preserve">. Na tom </w:t>
      </w:r>
      <w:proofErr w:type="spellStart"/>
      <w:r w:rsidRPr="00CA2DA1">
        <w:rPr>
          <w:rFonts w:ascii="Arial Narrow" w:hAnsi="Arial Narrow"/>
        </w:rPr>
        <w:t>mjestu</w:t>
      </w:r>
      <w:proofErr w:type="spellEnd"/>
      <w:r w:rsidRPr="00CA2DA1">
        <w:rPr>
          <w:rFonts w:ascii="Arial Narrow" w:hAnsi="Arial Narrow"/>
        </w:rPr>
        <w:t xml:space="preserve"> </w:t>
      </w:r>
      <w:proofErr w:type="spellStart"/>
      <w:r w:rsidRPr="00CA2DA1">
        <w:rPr>
          <w:rFonts w:ascii="Arial Narrow" w:hAnsi="Arial Narrow"/>
        </w:rPr>
        <w:t>sagrađena</w:t>
      </w:r>
      <w:proofErr w:type="spellEnd"/>
      <w:r w:rsidRPr="00CA2DA1">
        <w:rPr>
          <w:rFonts w:ascii="Arial Narrow" w:hAnsi="Arial Narrow"/>
        </w:rPr>
        <w:t xml:space="preserve"> je 1842 g. </w:t>
      </w:r>
      <w:proofErr w:type="spellStart"/>
      <w:r w:rsidRPr="00CA2DA1">
        <w:rPr>
          <w:rFonts w:ascii="Arial Narrow" w:hAnsi="Arial Narrow"/>
        </w:rPr>
        <w:t>današnja</w:t>
      </w:r>
      <w:proofErr w:type="spellEnd"/>
      <w:r w:rsidRPr="00CA2DA1">
        <w:rPr>
          <w:rFonts w:ascii="Arial Narrow" w:hAnsi="Arial Narrow"/>
        </w:rPr>
        <w:t xml:space="preserve"> </w:t>
      </w:r>
      <w:proofErr w:type="spellStart"/>
      <w:r w:rsidRPr="00CA2DA1">
        <w:rPr>
          <w:rFonts w:ascii="Arial Narrow" w:hAnsi="Arial Narrow"/>
        </w:rPr>
        <w:t>župna</w:t>
      </w:r>
      <w:proofErr w:type="spellEnd"/>
      <w:r w:rsidRPr="00CA2DA1">
        <w:rPr>
          <w:rFonts w:ascii="Arial Narrow" w:hAnsi="Arial Narrow"/>
        </w:rPr>
        <w:t xml:space="preserve"> </w:t>
      </w:r>
      <w:proofErr w:type="spellStart"/>
      <w:r w:rsidRPr="00CA2DA1">
        <w:rPr>
          <w:rFonts w:ascii="Arial Narrow" w:hAnsi="Arial Narrow"/>
        </w:rPr>
        <w:t>crkva</w:t>
      </w:r>
      <w:proofErr w:type="spellEnd"/>
      <w:r w:rsidRPr="00CA2DA1">
        <w:rPr>
          <w:rFonts w:ascii="Arial Narrow" w:hAnsi="Arial Narrow"/>
        </w:rPr>
        <w:t xml:space="preserve"> za </w:t>
      </w:r>
      <w:proofErr w:type="spellStart"/>
      <w:r w:rsidRPr="00CA2DA1">
        <w:rPr>
          <w:rFonts w:ascii="Arial Narrow" w:hAnsi="Arial Narrow"/>
        </w:rPr>
        <w:t>vrijeme</w:t>
      </w:r>
      <w:proofErr w:type="spellEnd"/>
      <w:r w:rsidRPr="00CA2DA1">
        <w:rPr>
          <w:rFonts w:ascii="Arial Narrow" w:hAnsi="Arial Narrow"/>
        </w:rPr>
        <w:t xml:space="preserve"> </w:t>
      </w:r>
      <w:proofErr w:type="spellStart"/>
      <w:r w:rsidRPr="00CA2DA1">
        <w:rPr>
          <w:rFonts w:ascii="Arial Narrow" w:hAnsi="Arial Narrow"/>
        </w:rPr>
        <w:t>župnika</w:t>
      </w:r>
      <w:proofErr w:type="spellEnd"/>
      <w:r w:rsidRPr="00CA2DA1">
        <w:rPr>
          <w:rFonts w:ascii="Arial Narrow" w:hAnsi="Arial Narrow"/>
        </w:rPr>
        <w:t xml:space="preserve"> Jurja Ročića, </w:t>
      </w:r>
      <w:proofErr w:type="spellStart"/>
      <w:r w:rsidRPr="00CA2DA1">
        <w:rPr>
          <w:rFonts w:ascii="Arial Narrow" w:hAnsi="Arial Narrow"/>
        </w:rPr>
        <w:t>pri</w:t>
      </w:r>
      <w:proofErr w:type="spellEnd"/>
      <w:r w:rsidRPr="00CA2DA1">
        <w:rPr>
          <w:rFonts w:ascii="Arial Narrow" w:hAnsi="Arial Narrow"/>
        </w:rPr>
        <w:t xml:space="preserve"> </w:t>
      </w:r>
      <w:proofErr w:type="spellStart"/>
      <w:r w:rsidRPr="00CA2DA1">
        <w:rPr>
          <w:rFonts w:ascii="Arial Narrow" w:hAnsi="Arial Narrow"/>
        </w:rPr>
        <w:t>čemu</w:t>
      </w:r>
      <w:proofErr w:type="spellEnd"/>
      <w:r w:rsidRPr="00CA2DA1">
        <w:rPr>
          <w:rFonts w:ascii="Arial Narrow" w:hAnsi="Arial Narrow"/>
        </w:rPr>
        <w:t xml:space="preserve"> </w:t>
      </w:r>
      <w:proofErr w:type="spellStart"/>
      <w:r w:rsidRPr="00CA2DA1">
        <w:rPr>
          <w:rFonts w:ascii="Arial Narrow" w:hAnsi="Arial Narrow"/>
        </w:rPr>
        <w:t>su</w:t>
      </w:r>
      <w:proofErr w:type="spellEnd"/>
      <w:r w:rsidRPr="00CA2DA1">
        <w:rPr>
          <w:rFonts w:ascii="Arial Narrow" w:hAnsi="Arial Narrow"/>
        </w:rPr>
        <w:t xml:space="preserve"> </w:t>
      </w:r>
      <w:proofErr w:type="spellStart"/>
      <w:r w:rsidRPr="00CA2DA1">
        <w:rPr>
          <w:rFonts w:ascii="Arial Narrow" w:hAnsi="Arial Narrow"/>
        </w:rPr>
        <w:t>pokrovitelji</w:t>
      </w:r>
      <w:proofErr w:type="spellEnd"/>
      <w:r w:rsidRPr="00CA2DA1">
        <w:rPr>
          <w:rFonts w:ascii="Arial Narrow" w:hAnsi="Arial Narrow"/>
        </w:rPr>
        <w:t xml:space="preserve"> </w:t>
      </w:r>
      <w:proofErr w:type="spellStart"/>
      <w:r w:rsidRPr="00CA2DA1">
        <w:rPr>
          <w:rFonts w:ascii="Arial Narrow" w:hAnsi="Arial Narrow"/>
        </w:rPr>
        <w:t>gradnje</w:t>
      </w:r>
      <w:proofErr w:type="spellEnd"/>
      <w:r w:rsidRPr="00CA2DA1">
        <w:rPr>
          <w:rFonts w:ascii="Arial Narrow" w:hAnsi="Arial Narrow"/>
        </w:rPr>
        <w:t xml:space="preserve"> </w:t>
      </w:r>
      <w:proofErr w:type="spellStart"/>
      <w:r w:rsidRPr="00CA2DA1">
        <w:rPr>
          <w:rFonts w:ascii="Arial Narrow" w:hAnsi="Arial Narrow"/>
        </w:rPr>
        <w:t>bili</w:t>
      </w:r>
      <w:proofErr w:type="spellEnd"/>
      <w:r w:rsidRPr="00CA2DA1">
        <w:rPr>
          <w:rFonts w:ascii="Arial Narrow" w:hAnsi="Arial Narrow"/>
        </w:rPr>
        <w:t xml:space="preserve"> </w:t>
      </w:r>
      <w:proofErr w:type="spellStart"/>
      <w:r w:rsidRPr="00CA2DA1">
        <w:rPr>
          <w:rFonts w:ascii="Arial Narrow" w:hAnsi="Arial Narrow"/>
        </w:rPr>
        <w:t>grofovi</w:t>
      </w:r>
      <w:proofErr w:type="spellEnd"/>
      <w:r w:rsidRPr="00CA2DA1">
        <w:rPr>
          <w:rFonts w:ascii="Arial Narrow" w:hAnsi="Arial Narrow"/>
        </w:rPr>
        <w:t xml:space="preserve"> </w:t>
      </w:r>
      <w:proofErr w:type="spellStart"/>
      <w:r w:rsidRPr="00CA2DA1">
        <w:rPr>
          <w:rFonts w:ascii="Arial Narrow" w:hAnsi="Arial Narrow"/>
        </w:rPr>
        <w:t>Erdödy</w:t>
      </w:r>
      <w:proofErr w:type="spellEnd"/>
      <w:r w:rsidRPr="00CA2DA1">
        <w:rPr>
          <w:rFonts w:ascii="Arial Narrow" w:hAnsi="Arial Narrow"/>
        </w:rPr>
        <w:t xml:space="preserve"> </w:t>
      </w:r>
      <w:proofErr w:type="spellStart"/>
      <w:r w:rsidRPr="00CA2DA1">
        <w:rPr>
          <w:rFonts w:ascii="Arial Narrow" w:hAnsi="Arial Narrow"/>
        </w:rPr>
        <w:t>iz</w:t>
      </w:r>
      <w:proofErr w:type="spellEnd"/>
      <w:r w:rsidRPr="00CA2DA1">
        <w:rPr>
          <w:rFonts w:ascii="Arial Narrow" w:hAnsi="Arial Narrow"/>
        </w:rPr>
        <w:t xml:space="preserve"> </w:t>
      </w:r>
      <w:proofErr w:type="spellStart"/>
      <w:r w:rsidRPr="00CA2DA1">
        <w:rPr>
          <w:rFonts w:ascii="Arial Narrow" w:hAnsi="Arial Narrow"/>
        </w:rPr>
        <w:t>Novih</w:t>
      </w:r>
      <w:proofErr w:type="spellEnd"/>
      <w:r w:rsidRPr="00CA2DA1">
        <w:rPr>
          <w:rFonts w:ascii="Arial Narrow" w:hAnsi="Arial Narrow"/>
        </w:rPr>
        <w:t xml:space="preserve"> Dvora </w:t>
      </w:r>
      <w:proofErr w:type="spellStart"/>
      <w:r w:rsidRPr="00CA2DA1">
        <w:rPr>
          <w:rFonts w:ascii="Arial Narrow" w:hAnsi="Arial Narrow"/>
        </w:rPr>
        <w:t>kod</w:t>
      </w:r>
      <w:proofErr w:type="spellEnd"/>
      <w:r w:rsidRPr="00CA2DA1">
        <w:rPr>
          <w:rFonts w:ascii="Arial Narrow" w:hAnsi="Arial Narrow"/>
        </w:rPr>
        <w:t xml:space="preserve"> </w:t>
      </w:r>
      <w:proofErr w:type="spellStart"/>
      <w:r w:rsidRPr="00CA2DA1">
        <w:rPr>
          <w:rFonts w:ascii="Arial Narrow" w:hAnsi="Arial Narrow"/>
        </w:rPr>
        <w:t>Klanjca</w:t>
      </w:r>
      <w:proofErr w:type="spellEnd"/>
      <w:r w:rsidRPr="00CA2DA1">
        <w:rPr>
          <w:rFonts w:ascii="Arial Narrow" w:hAnsi="Arial Narrow"/>
        </w:rPr>
        <w:t xml:space="preserve">. </w:t>
      </w:r>
    </w:p>
    <w:p w14:paraId="75A213FA" w14:textId="77777777" w:rsidR="00CA2DA1" w:rsidRPr="00CA2DA1" w:rsidRDefault="00CA2DA1" w:rsidP="00CA2DA1">
      <w:pPr>
        <w:pStyle w:val="Odlomakpopisa"/>
        <w:tabs>
          <w:tab w:val="left" w:pos="1320"/>
        </w:tabs>
        <w:spacing w:line="360" w:lineRule="auto"/>
        <w:rPr>
          <w:rFonts w:ascii="Arial Narrow" w:hAnsi="Arial Narrow"/>
        </w:rPr>
      </w:pPr>
      <w:proofErr w:type="spellStart"/>
      <w:r w:rsidRPr="00CA2DA1">
        <w:rPr>
          <w:rFonts w:ascii="Arial Narrow" w:hAnsi="Arial Narrow"/>
        </w:rPr>
        <w:t>Župna</w:t>
      </w:r>
      <w:proofErr w:type="spellEnd"/>
      <w:r w:rsidRPr="00CA2DA1">
        <w:rPr>
          <w:rFonts w:ascii="Arial Narrow" w:hAnsi="Arial Narrow"/>
        </w:rPr>
        <w:t xml:space="preserve"> </w:t>
      </w:r>
      <w:proofErr w:type="spellStart"/>
      <w:r w:rsidRPr="00CA2DA1">
        <w:rPr>
          <w:rFonts w:ascii="Arial Narrow" w:hAnsi="Arial Narrow"/>
        </w:rPr>
        <w:t>crkva</w:t>
      </w:r>
      <w:proofErr w:type="spellEnd"/>
      <w:r w:rsidRPr="00CA2DA1">
        <w:rPr>
          <w:rFonts w:ascii="Arial Narrow" w:hAnsi="Arial Narrow"/>
        </w:rPr>
        <w:t xml:space="preserve"> je </w:t>
      </w:r>
      <w:proofErr w:type="spellStart"/>
      <w:r w:rsidRPr="00CA2DA1">
        <w:rPr>
          <w:rFonts w:ascii="Arial Narrow" w:hAnsi="Arial Narrow"/>
        </w:rPr>
        <w:t>građena</w:t>
      </w:r>
      <w:proofErr w:type="spellEnd"/>
      <w:r w:rsidRPr="00CA2DA1">
        <w:rPr>
          <w:rFonts w:ascii="Arial Narrow" w:hAnsi="Arial Narrow"/>
        </w:rPr>
        <w:t xml:space="preserve"> 1842. g., a </w:t>
      </w:r>
      <w:proofErr w:type="spellStart"/>
      <w:r w:rsidRPr="00CA2DA1">
        <w:rPr>
          <w:rFonts w:ascii="Arial Narrow" w:hAnsi="Arial Narrow"/>
        </w:rPr>
        <w:t>kapelica</w:t>
      </w:r>
      <w:proofErr w:type="spellEnd"/>
      <w:r w:rsidRPr="00CA2DA1">
        <w:rPr>
          <w:rFonts w:ascii="Arial Narrow" w:hAnsi="Arial Narrow"/>
        </w:rPr>
        <w:t xml:space="preserve"> na </w:t>
      </w:r>
      <w:proofErr w:type="spellStart"/>
      <w:r w:rsidRPr="00CA2DA1">
        <w:rPr>
          <w:rFonts w:ascii="Arial Narrow" w:hAnsi="Arial Narrow"/>
        </w:rPr>
        <w:t>groblju</w:t>
      </w:r>
      <w:proofErr w:type="spellEnd"/>
      <w:r w:rsidRPr="00CA2DA1">
        <w:rPr>
          <w:rFonts w:ascii="Arial Narrow" w:hAnsi="Arial Narrow"/>
        </w:rPr>
        <w:t xml:space="preserve"> u </w:t>
      </w:r>
      <w:proofErr w:type="spellStart"/>
      <w:r w:rsidRPr="00CA2DA1">
        <w:rPr>
          <w:rFonts w:ascii="Arial Narrow" w:hAnsi="Arial Narrow"/>
        </w:rPr>
        <w:t>Rozgi</w:t>
      </w:r>
      <w:proofErr w:type="spellEnd"/>
      <w:r w:rsidRPr="00CA2DA1">
        <w:rPr>
          <w:rFonts w:ascii="Arial Narrow" w:hAnsi="Arial Narrow"/>
        </w:rPr>
        <w:t xml:space="preserve"> </w:t>
      </w:r>
      <w:proofErr w:type="spellStart"/>
      <w:r w:rsidRPr="00CA2DA1">
        <w:rPr>
          <w:rFonts w:ascii="Arial Narrow" w:hAnsi="Arial Narrow"/>
        </w:rPr>
        <w:t>potječe</w:t>
      </w:r>
      <w:proofErr w:type="spellEnd"/>
      <w:r w:rsidRPr="00CA2DA1">
        <w:rPr>
          <w:rFonts w:ascii="Arial Narrow" w:hAnsi="Arial Narrow"/>
        </w:rPr>
        <w:t xml:space="preserve"> </w:t>
      </w:r>
      <w:proofErr w:type="spellStart"/>
      <w:r w:rsidRPr="00CA2DA1">
        <w:rPr>
          <w:rFonts w:ascii="Arial Narrow" w:hAnsi="Arial Narrow"/>
        </w:rPr>
        <w:t>još</w:t>
      </w:r>
      <w:proofErr w:type="spellEnd"/>
      <w:r w:rsidRPr="00CA2DA1">
        <w:rPr>
          <w:rFonts w:ascii="Arial Narrow" w:hAnsi="Arial Narrow"/>
        </w:rPr>
        <w:t xml:space="preserve"> </w:t>
      </w:r>
      <w:proofErr w:type="spellStart"/>
      <w:r w:rsidRPr="00CA2DA1">
        <w:rPr>
          <w:rFonts w:ascii="Arial Narrow" w:hAnsi="Arial Narrow"/>
        </w:rPr>
        <w:t>iz</w:t>
      </w:r>
      <w:proofErr w:type="spellEnd"/>
      <w:r w:rsidRPr="00CA2DA1">
        <w:rPr>
          <w:rFonts w:ascii="Arial Narrow" w:hAnsi="Arial Narrow"/>
        </w:rPr>
        <w:t xml:space="preserve"> 1609. g. </w:t>
      </w:r>
      <w:proofErr w:type="spellStart"/>
      <w:r w:rsidRPr="00CA2DA1">
        <w:rPr>
          <w:rFonts w:ascii="Arial Narrow" w:hAnsi="Arial Narrow"/>
        </w:rPr>
        <w:t>kada</w:t>
      </w:r>
      <w:proofErr w:type="spellEnd"/>
      <w:r w:rsidRPr="00CA2DA1">
        <w:rPr>
          <w:rFonts w:ascii="Arial Narrow" w:hAnsi="Arial Narrow"/>
        </w:rPr>
        <w:t xml:space="preserve"> se </w:t>
      </w:r>
      <w:proofErr w:type="spellStart"/>
      <w:r w:rsidRPr="00CA2DA1">
        <w:rPr>
          <w:rFonts w:ascii="Arial Narrow" w:hAnsi="Arial Narrow"/>
        </w:rPr>
        <w:t>spominje</w:t>
      </w:r>
      <w:proofErr w:type="spellEnd"/>
      <w:r w:rsidRPr="00CA2DA1">
        <w:rPr>
          <w:rFonts w:ascii="Arial Narrow" w:hAnsi="Arial Narrow"/>
        </w:rPr>
        <w:t xml:space="preserve"> </w:t>
      </w:r>
      <w:proofErr w:type="spellStart"/>
      <w:r w:rsidRPr="00CA2DA1">
        <w:rPr>
          <w:rFonts w:ascii="Arial Narrow" w:hAnsi="Arial Narrow"/>
        </w:rPr>
        <w:t>kao</w:t>
      </w:r>
      <w:proofErr w:type="spellEnd"/>
      <w:r w:rsidRPr="00CA2DA1">
        <w:rPr>
          <w:rFonts w:ascii="Arial Narrow" w:hAnsi="Arial Narrow"/>
        </w:rPr>
        <w:t xml:space="preserve"> </w:t>
      </w:r>
      <w:proofErr w:type="spellStart"/>
      <w:r w:rsidRPr="00CA2DA1">
        <w:rPr>
          <w:rFonts w:ascii="Arial Narrow" w:hAnsi="Arial Narrow"/>
        </w:rPr>
        <w:t>kapela</w:t>
      </w:r>
      <w:proofErr w:type="spellEnd"/>
      <w:r w:rsidRPr="00CA2DA1">
        <w:rPr>
          <w:rFonts w:ascii="Arial Narrow" w:hAnsi="Arial Narrow"/>
        </w:rPr>
        <w:t xml:space="preserve"> Majke </w:t>
      </w:r>
      <w:proofErr w:type="spellStart"/>
      <w:r w:rsidRPr="00CA2DA1">
        <w:rPr>
          <w:rFonts w:ascii="Arial Narrow" w:hAnsi="Arial Narrow"/>
        </w:rPr>
        <w:t>Božje</w:t>
      </w:r>
      <w:proofErr w:type="spellEnd"/>
      <w:r w:rsidRPr="00CA2DA1">
        <w:rPr>
          <w:rFonts w:ascii="Arial Narrow" w:hAnsi="Arial Narrow"/>
        </w:rPr>
        <w:t xml:space="preserve"> Lušačke. U </w:t>
      </w:r>
      <w:proofErr w:type="spellStart"/>
      <w:r w:rsidRPr="00CA2DA1">
        <w:rPr>
          <w:rFonts w:ascii="Arial Narrow" w:hAnsi="Arial Narrow"/>
        </w:rPr>
        <w:t>dvorištu</w:t>
      </w:r>
      <w:proofErr w:type="spellEnd"/>
      <w:r w:rsidRPr="00CA2DA1">
        <w:rPr>
          <w:rFonts w:ascii="Arial Narrow" w:hAnsi="Arial Narrow"/>
        </w:rPr>
        <w:t xml:space="preserve"> </w:t>
      </w:r>
      <w:proofErr w:type="spellStart"/>
      <w:r w:rsidRPr="00CA2DA1">
        <w:rPr>
          <w:rFonts w:ascii="Arial Narrow" w:hAnsi="Arial Narrow"/>
        </w:rPr>
        <w:t>crkve</w:t>
      </w:r>
      <w:proofErr w:type="spellEnd"/>
      <w:r w:rsidRPr="00CA2DA1">
        <w:rPr>
          <w:rFonts w:ascii="Arial Narrow" w:hAnsi="Arial Narrow"/>
        </w:rPr>
        <w:t xml:space="preserve"> </w:t>
      </w:r>
      <w:proofErr w:type="spellStart"/>
      <w:r w:rsidRPr="00CA2DA1">
        <w:rPr>
          <w:rFonts w:ascii="Arial Narrow" w:hAnsi="Arial Narrow"/>
        </w:rPr>
        <w:t>nalazi</w:t>
      </w:r>
      <w:proofErr w:type="spellEnd"/>
      <w:r w:rsidRPr="00CA2DA1">
        <w:rPr>
          <w:rFonts w:ascii="Arial Narrow" w:hAnsi="Arial Narrow"/>
        </w:rPr>
        <w:t xml:space="preserve"> se </w:t>
      </w:r>
      <w:proofErr w:type="spellStart"/>
      <w:r w:rsidRPr="00CA2DA1">
        <w:rPr>
          <w:rFonts w:ascii="Arial Narrow" w:hAnsi="Arial Narrow"/>
        </w:rPr>
        <w:t>vrijedan</w:t>
      </w:r>
      <w:proofErr w:type="spellEnd"/>
      <w:r w:rsidRPr="00CA2DA1">
        <w:rPr>
          <w:rFonts w:ascii="Arial Narrow" w:hAnsi="Arial Narrow"/>
        </w:rPr>
        <w:t xml:space="preserve"> </w:t>
      </w:r>
      <w:proofErr w:type="spellStart"/>
      <w:r w:rsidRPr="00CA2DA1">
        <w:rPr>
          <w:rFonts w:ascii="Arial Narrow" w:hAnsi="Arial Narrow"/>
        </w:rPr>
        <w:t>spomenik</w:t>
      </w:r>
      <w:proofErr w:type="spellEnd"/>
      <w:r w:rsidRPr="00CA2DA1">
        <w:rPr>
          <w:rFonts w:ascii="Arial Narrow" w:hAnsi="Arial Narrow"/>
        </w:rPr>
        <w:t xml:space="preserve"> </w:t>
      </w:r>
      <w:proofErr w:type="spellStart"/>
      <w:r w:rsidRPr="00CA2DA1">
        <w:rPr>
          <w:rFonts w:ascii="Arial Narrow" w:hAnsi="Arial Narrow"/>
        </w:rPr>
        <w:t>kulture</w:t>
      </w:r>
      <w:proofErr w:type="spellEnd"/>
      <w:r w:rsidRPr="00CA2DA1">
        <w:rPr>
          <w:rFonts w:ascii="Arial Narrow" w:hAnsi="Arial Narrow"/>
        </w:rPr>
        <w:t xml:space="preserve"> </w:t>
      </w:r>
      <w:proofErr w:type="spellStart"/>
      <w:r w:rsidRPr="00CA2DA1">
        <w:rPr>
          <w:rFonts w:ascii="Arial Narrow" w:hAnsi="Arial Narrow"/>
        </w:rPr>
        <w:t>stari</w:t>
      </w:r>
      <w:proofErr w:type="spellEnd"/>
      <w:r w:rsidRPr="00CA2DA1">
        <w:rPr>
          <w:rFonts w:ascii="Arial Narrow" w:hAnsi="Arial Narrow"/>
        </w:rPr>
        <w:t xml:space="preserve"> </w:t>
      </w:r>
      <w:proofErr w:type="spellStart"/>
      <w:r w:rsidRPr="00CA2DA1">
        <w:rPr>
          <w:rFonts w:ascii="Arial Narrow" w:hAnsi="Arial Narrow"/>
        </w:rPr>
        <w:t>župni</w:t>
      </w:r>
      <w:proofErr w:type="spellEnd"/>
      <w:r w:rsidRPr="00CA2DA1">
        <w:rPr>
          <w:rFonts w:ascii="Arial Narrow" w:hAnsi="Arial Narrow"/>
        </w:rPr>
        <w:t xml:space="preserve"> </w:t>
      </w:r>
      <w:proofErr w:type="spellStart"/>
      <w:r w:rsidRPr="00CA2DA1">
        <w:rPr>
          <w:rFonts w:ascii="Arial Narrow" w:hAnsi="Arial Narrow"/>
        </w:rPr>
        <w:t>dvor</w:t>
      </w:r>
      <w:proofErr w:type="spellEnd"/>
      <w:r w:rsidRPr="00CA2DA1">
        <w:rPr>
          <w:rFonts w:ascii="Arial Narrow" w:hAnsi="Arial Narrow"/>
        </w:rPr>
        <w:t xml:space="preserve">, </w:t>
      </w:r>
      <w:proofErr w:type="spellStart"/>
      <w:r w:rsidRPr="00CA2DA1">
        <w:rPr>
          <w:rFonts w:ascii="Arial Narrow" w:hAnsi="Arial Narrow"/>
        </w:rPr>
        <w:t>spomenik</w:t>
      </w:r>
      <w:proofErr w:type="spellEnd"/>
      <w:r w:rsidRPr="00CA2DA1">
        <w:rPr>
          <w:rFonts w:ascii="Arial Narrow" w:hAnsi="Arial Narrow"/>
        </w:rPr>
        <w:t xml:space="preserve"> </w:t>
      </w:r>
      <w:proofErr w:type="spellStart"/>
      <w:r w:rsidRPr="00CA2DA1">
        <w:rPr>
          <w:rFonts w:ascii="Arial Narrow" w:hAnsi="Arial Narrow"/>
        </w:rPr>
        <w:t>nulte</w:t>
      </w:r>
      <w:proofErr w:type="spellEnd"/>
      <w:r w:rsidRPr="00CA2DA1">
        <w:rPr>
          <w:rFonts w:ascii="Arial Narrow" w:hAnsi="Arial Narrow"/>
        </w:rPr>
        <w:t xml:space="preserve"> </w:t>
      </w:r>
      <w:proofErr w:type="spellStart"/>
      <w:r w:rsidRPr="00CA2DA1">
        <w:rPr>
          <w:rFonts w:ascii="Arial Narrow" w:hAnsi="Arial Narrow"/>
        </w:rPr>
        <w:t>kategorije</w:t>
      </w:r>
      <w:proofErr w:type="spellEnd"/>
      <w:r w:rsidRPr="00CA2DA1">
        <w:rPr>
          <w:rFonts w:ascii="Arial Narrow" w:hAnsi="Arial Narrow"/>
        </w:rPr>
        <w:t xml:space="preserve">, </w:t>
      </w:r>
      <w:proofErr w:type="spellStart"/>
      <w:r w:rsidRPr="00CA2DA1">
        <w:rPr>
          <w:rFonts w:ascii="Arial Narrow" w:hAnsi="Arial Narrow"/>
        </w:rPr>
        <w:t>drvene</w:t>
      </w:r>
      <w:proofErr w:type="spellEnd"/>
      <w:r w:rsidRPr="00CA2DA1">
        <w:rPr>
          <w:rFonts w:ascii="Arial Narrow" w:hAnsi="Arial Narrow"/>
        </w:rPr>
        <w:t xml:space="preserve"> </w:t>
      </w:r>
      <w:proofErr w:type="spellStart"/>
      <w:r w:rsidRPr="00CA2DA1">
        <w:rPr>
          <w:rFonts w:ascii="Arial Narrow" w:hAnsi="Arial Narrow"/>
        </w:rPr>
        <w:t>građe</w:t>
      </w:r>
      <w:proofErr w:type="spellEnd"/>
      <w:r w:rsidRPr="00CA2DA1">
        <w:rPr>
          <w:rFonts w:ascii="Arial Narrow" w:hAnsi="Arial Narrow"/>
        </w:rPr>
        <w:t xml:space="preserve">, star </w:t>
      </w:r>
      <w:proofErr w:type="spellStart"/>
      <w:r w:rsidRPr="00CA2DA1">
        <w:rPr>
          <w:rFonts w:ascii="Arial Narrow" w:hAnsi="Arial Narrow"/>
        </w:rPr>
        <w:t>preko</w:t>
      </w:r>
      <w:proofErr w:type="spellEnd"/>
      <w:r w:rsidRPr="00CA2DA1">
        <w:rPr>
          <w:rFonts w:ascii="Arial Narrow" w:hAnsi="Arial Narrow"/>
        </w:rPr>
        <w:t xml:space="preserve"> 300 </w:t>
      </w:r>
      <w:proofErr w:type="spellStart"/>
      <w:r w:rsidRPr="00CA2DA1">
        <w:rPr>
          <w:rFonts w:ascii="Arial Narrow" w:hAnsi="Arial Narrow"/>
        </w:rPr>
        <w:t>godina</w:t>
      </w:r>
      <w:proofErr w:type="spellEnd"/>
      <w:r w:rsidRPr="00CA2DA1">
        <w:rPr>
          <w:rFonts w:ascii="Arial Narrow" w:hAnsi="Arial Narrow"/>
        </w:rPr>
        <w:t xml:space="preserve"> i </w:t>
      </w:r>
      <w:proofErr w:type="spellStart"/>
      <w:r w:rsidRPr="00CA2DA1">
        <w:rPr>
          <w:rFonts w:ascii="Arial Narrow" w:hAnsi="Arial Narrow"/>
        </w:rPr>
        <w:t>jedinstven</w:t>
      </w:r>
      <w:proofErr w:type="spellEnd"/>
      <w:r w:rsidRPr="00CA2DA1">
        <w:rPr>
          <w:rFonts w:ascii="Arial Narrow" w:hAnsi="Arial Narrow"/>
        </w:rPr>
        <w:t xml:space="preserve"> u </w:t>
      </w:r>
      <w:proofErr w:type="spellStart"/>
      <w:r w:rsidRPr="00CA2DA1">
        <w:rPr>
          <w:rFonts w:ascii="Arial Narrow" w:hAnsi="Arial Narrow"/>
        </w:rPr>
        <w:t>ovom</w:t>
      </w:r>
      <w:proofErr w:type="spellEnd"/>
      <w:r w:rsidRPr="00CA2DA1">
        <w:rPr>
          <w:rFonts w:ascii="Arial Narrow" w:hAnsi="Arial Narrow"/>
        </w:rPr>
        <w:t xml:space="preserve"> </w:t>
      </w:r>
      <w:proofErr w:type="spellStart"/>
      <w:r w:rsidRPr="00CA2DA1">
        <w:rPr>
          <w:rFonts w:ascii="Arial Narrow" w:hAnsi="Arial Narrow"/>
        </w:rPr>
        <w:t>dijelu</w:t>
      </w:r>
      <w:proofErr w:type="spellEnd"/>
      <w:r w:rsidRPr="00CA2DA1">
        <w:rPr>
          <w:rFonts w:ascii="Arial Narrow" w:hAnsi="Arial Narrow"/>
        </w:rPr>
        <w:t xml:space="preserve"> županije. </w:t>
      </w:r>
      <w:proofErr w:type="spellStart"/>
      <w:r w:rsidRPr="00CA2DA1">
        <w:rPr>
          <w:rFonts w:ascii="Arial Narrow" w:hAnsi="Arial Narrow"/>
        </w:rPr>
        <w:t>Crkva</w:t>
      </w:r>
      <w:proofErr w:type="spellEnd"/>
      <w:r w:rsidRPr="00CA2DA1">
        <w:rPr>
          <w:rFonts w:ascii="Arial Narrow" w:hAnsi="Arial Narrow"/>
        </w:rPr>
        <w:t xml:space="preserve"> </w:t>
      </w:r>
      <w:proofErr w:type="spellStart"/>
      <w:r w:rsidRPr="00CA2DA1">
        <w:rPr>
          <w:rFonts w:ascii="Arial Narrow" w:hAnsi="Arial Narrow"/>
        </w:rPr>
        <w:t>sv</w:t>
      </w:r>
      <w:proofErr w:type="spellEnd"/>
      <w:r w:rsidRPr="00CA2DA1">
        <w:rPr>
          <w:rFonts w:ascii="Arial Narrow" w:hAnsi="Arial Narrow"/>
        </w:rPr>
        <w:t xml:space="preserve">. Ane je </w:t>
      </w:r>
      <w:proofErr w:type="spellStart"/>
      <w:r w:rsidRPr="00CA2DA1">
        <w:rPr>
          <w:rFonts w:ascii="Arial Narrow" w:hAnsi="Arial Narrow"/>
        </w:rPr>
        <w:t>tijekom</w:t>
      </w:r>
      <w:proofErr w:type="spellEnd"/>
      <w:r w:rsidRPr="00CA2DA1">
        <w:rPr>
          <w:rFonts w:ascii="Arial Narrow" w:hAnsi="Arial Narrow"/>
        </w:rPr>
        <w:t xml:space="preserve"> </w:t>
      </w:r>
      <w:proofErr w:type="spellStart"/>
      <w:r w:rsidRPr="00CA2DA1">
        <w:rPr>
          <w:rFonts w:ascii="Arial Narrow" w:hAnsi="Arial Narrow"/>
        </w:rPr>
        <w:t>godina</w:t>
      </w:r>
      <w:proofErr w:type="spellEnd"/>
      <w:r w:rsidRPr="00CA2DA1">
        <w:rPr>
          <w:rFonts w:ascii="Arial Narrow" w:hAnsi="Arial Narrow"/>
        </w:rPr>
        <w:t xml:space="preserve"> </w:t>
      </w:r>
      <w:proofErr w:type="spellStart"/>
      <w:r w:rsidRPr="00CA2DA1">
        <w:rPr>
          <w:rFonts w:ascii="Arial Narrow" w:hAnsi="Arial Narrow"/>
        </w:rPr>
        <w:t>redovito</w:t>
      </w:r>
      <w:proofErr w:type="spellEnd"/>
      <w:r w:rsidRPr="00CA2DA1">
        <w:rPr>
          <w:rFonts w:ascii="Arial Narrow" w:hAnsi="Arial Narrow"/>
        </w:rPr>
        <w:t xml:space="preserve"> </w:t>
      </w:r>
      <w:proofErr w:type="spellStart"/>
      <w:r w:rsidRPr="00CA2DA1">
        <w:rPr>
          <w:rFonts w:ascii="Arial Narrow" w:hAnsi="Arial Narrow"/>
        </w:rPr>
        <w:t>obnavljana</w:t>
      </w:r>
      <w:proofErr w:type="spellEnd"/>
      <w:r w:rsidRPr="00CA2DA1">
        <w:rPr>
          <w:rFonts w:ascii="Arial Narrow" w:hAnsi="Arial Narrow"/>
        </w:rPr>
        <w:t xml:space="preserve"> i </w:t>
      </w:r>
      <w:proofErr w:type="spellStart"/>
      <w:r w:rsidRPr="00CA2DA1">
        <w:rPr>
          <w:rFonts w:ascii="Arial Narrow" w:hAnsi="Arial Narrow"/>
        </w:rPr>
        <w:t>uređivana</w:t>
      </w:r>
      <w:proofErr w:type="spellEnd"/>
      <w:r w:rsidRPr="00CA2DA1">
        <w:rPr>
          <w:rFonts w:ascii="Arial Narrow" w:hAnsi="Arial Narrow"/>
        </w:rPr>
        <w:t xml:space="preserve">. 2005. </w:t>
      </w:r>
      <w:proofErr w:type="spellStart"/>
      <w:r w:rsidRPr="00CA2DA1">
        <w:rPr>
          <w:rFonts w:ascii="Arial Narrow" w:hAnsi="Arial Narrow"/>
        </w:rPr>
        <w:t>godine</w:t>
      </w:r>
      <w:proofErr w:type="spellEnd"/>
      <w:r w:rsidRPr="00CA2DA1">
        <w:rPr>
          <w:rFonts w:ascii="Arial Narrow" w:hAnsi="Arial Narrow"/>
        </w:rPr>
        <w:t xml:space="preserve"> </w:t>
      </w:r>
      <w:proofErr w:type="spellStart"/>
      <w:r w:rsidRPr="00CA2DA1">
        <w:rPr>
          <w:rFonts w:ascii="Arial Narrow" w:hAnsi="Arial Narrow"/>
        </w:rPr>
        <w:t>su</w:t>
      </w:r>
      <w:proofErr w:type="spellEnd"/>
      <w:r w:rsidRPr="00CA2DA1">
        <w:rPr>
          <w:rFonts w:ascii="Arial Narrow" w:hAnsi="Arial Narrow"/>
        </w:rPr>
        <w:t xml:space="preserve"> </w:t>
      </w:r>
      <w:proofErr w:type="spellStart"/>
      <w:r w:rsidRPr="00CA2DA1">
        <w:rPr>
          <w:rFonts w:ascii="Arial Narrow" w:hAnsi="Arial Narrow"/>
        </w:rPr>
        <w:t>završeni</w:t>
      </w:r>
      <w:proofErr w:type="spellEnd"/>
      <w:r w:rsidRPr="00CA2DA1">
        <w:rPr>
          <w:rFonts w:ascii="Arial Narrow" w:hAnsi="Arial Narrow"/>
        </w:rPr>
        <w:t xml:space="preserve"> </w:t>
      </w:r>
      <w:proofErr w:type="spellStart"/>
      <w:r w:rsidRPr="00CA2DA1">
        <w:rPr>
          <w:rFonts w:ascii="Arial Narrow" w:hAnsi="Arial Narrow"/>
        </w:rPr>
        <w:t>vanjski</w:t>
      </w:r>
      <w:proofErr w:type="spellEnd"/>
      <w:r w:rsidRPr="00CA2DA1">
        <w:rPr>
          <w:rFonts w:ascii="Arial Narrow" w:hAnsi="Arial Narrow"/>
        </w:rPr>
        <w:t xml:space="preserve"> </w:t>
      </w:r>
      <w:proofErr w:type="spellStart"/>
      <w:r w:rsidRPr="00CA2DA1">
        <w:rPr>
          <w:rFonts w:ascii="Arial Narrow" w:hAnsi="Arial Narrow"/>
        </w:rPr>
        <w:t>radovi</w:t>
      </w:r>
      <w:proofErr w:type="spellEnd"/>
      <w:r w:rsidRPr="00CA2DA1">
        <w:rPr>
          <w:rFonts w:ascii="Arial Narrow" w:hAnsi="Arial Narrow"/>
        </w:rPr>
        <w:t xml:space="preserve">, a </w:t>
      </w:r>
      <w:proofErr w:type="spellStart"/>
      <w:r w:rsidRPr="00CA2DA1">
        <w:rPr>
          <w:rFonts w:ascii="Arial Narrow" w:hAnsi="Arial Narrow"/>
        </w:rPr>
        <w:t>unutarnji</w:t>
      </w:r>
      <w:proofErr w:type="spellEnd"/>
      <w:r w:rsidRPr="00CA2DA1">
        <w:rPr>
          <w:rFonts w:ascii="Arial Narrow" w:hAnsi="Arial Narrow"/>
        </w:rPr>
        <w:t xml:space="preserve"> 2007. </w:t>
      </w:r>
      <w:proofErr w:type="spellStart"/>
      <w:r w:rsidRPr="00CA2DA1">
        <w:rPr>
          <w:rFonts w:ascii="Arial Narrow" w:hAnsi="Arial Narrow"/>
        </w:rPr>
        <w:t>godine</w:t>
      </w:r>
      <w:proofErr w:type="spellEnd"/>
      <w:r w:rsidRPr="00CA2DA1">
        <w:rPr>
          <w:rFonts w:ascii="Arial Narrow" w:hAnsi="Arial Narrow"/>
        </w:rPr>
        <w:t xml:space="preserve">. </w:t>
      </w:r>
      <w:proofErr w:type="spellStart"/>
      <w:r w:rsidRPr="00CA2DA1">
        <w:rPr>
          <w:rFonts w:ascii="Arial Narrow" w:hAnsi="Arial Narrow"/>
        </w:rPr>
        <w:t>Godinu</w:t>
      </w:r>
      <w:proofErr w:type="spellEnd"/>
      <w:r w:rsidRPr="00CA2DA1">
        <w:rPr>
          <w:rFonts w:ascii="Arial Narrow" w:hAnsi="Arial Narrow"/>
        </w:rPr>
        <w:t xml:space="preserve"> dana </w:t>
      </w:r>
      <w:proofErr w:type="spellStart"/>
      <w:r w:rsidRPr="00CA2DA1">
        <w:rPr>
          <w:rFonts w:ascii="Arial Narrow" w:hAnsi="Arial Narrow"/>
        </w:rPr>
        <w:t>kasnije</w:t>
      </w:r>
      <w:proofErr w:type="spellEnd"/>
      <w:r w:rsidRPr="00CA2DA1">
        <w:rPr>
          <w:rFonts w:ascii="Arial Narrow" w:hAnsi="Arial Narrow"/>
        </w:rPr>
        <w:t xml:space="preserve"> </w:t>
      </w:r>
      <w:proofErr w:type="spellStart"/>
      <w:r w:rsidRPr="00CA2DA1">
        <w:rPr>
          <w:rFonts w:ascii="Arial Narrow" w:hAnsi="Arial Narrow"/>
        </w:rPr>
        <w:t>temeljito</w:t>
      </w:r>
      <w:proofErr w:type="spellEnd"/>
      <w:r w:rsidRPr="00CA2DA1">
        <w:rPr>
          <w:rFonts w:ascii="Arial Narrow" w:hAnsi="Arial Narrow"/>
        </w:rPr>
        <w:t xml:space="preserve"> je </w:t>
      </w:r>
      <w:proofErr w:type="spellStart"/>
      <w:r w:rsidRPr="00CA2DA1">
        <w:rPr>
          <w:rFonts w:ascii="Arial Narrow" w:hAnsi="Arial Narrow"/>
        </w:rPr>
        <w:t>obnovljen</w:t>
      </w:r>
      <w:proofErr w:type="spellEnd"/>
      <w:r w:rsidRPr="00CA2DA1">
        <w:rPr>
          <w:rFonts w:ascii="Arial Narrow" w:hAnsi="Arial Narrow"/>
        </w:rPr>
        <w:t xml:space="preserve"> </w:t>
      </w:r>
      <w:proofErr w:type="spellStart"/>
      <w:r w:rsidRPr="00CA2DA1">
        <w:rPr>
          <w:rFonts w:ascii="Arial Narrow" w:hAnsi="Arial Narrow"/>
        </w:rPr>
        <w:t>zvonik</w:t>
      </w:r>
      <w:proofErr w:type="spellEnd"/>
      <w:r w:rsidRPr="00CA2DA1">
        <w:rPr>
          <w:rFonts w:ascii="Arial Narrow" w:hAnsi="Arial Narrow"/>
        </w:rPr>
        <w:t xml:space="preserve"> </w:t>
      </w:r>
      <w:proofErr w:type="spellStart"/>
      <w:r w:rsidRPr="00CA2DA1">
        <w:rPr>
          <w:rFonts w:ascii="Arial Narrow" w:hAnsi="Arial Narrow"/>
        </w:rPr>
        <w:t>crkve</w:t>
      </w:r>
      <w:proofErr w:type="spellEnd"/>
      <w:r w:rsidRPr="00CA2DA1">
        <w:rPr>
          <w:rFonts w:ascii="Arial Narrow" w:hAnsi="Arial Narrow"/>
        </w:rPr>
        <w:t>.</w:t>
      </w:r>
    </w:p>
    <w:p w14:paraId="65E560B8" w14:textId="77777777" w:rsidR="00CA2DA1" w:rsidRPr="00CA2DA1" w:rsidRDefault="00CA2DA1" w:rsidP="00CA2DA1">
      <w:pPr>
        <w:pStyle w:val="Odlomakpopisa"/>
        <w:widowControl/>
        <w:numPr>
          <w:ilvl w:val="0"/>
          <w:numId w:val="282"/>
        </w:numPr>
        <w:tabs>
          <w:tab w:val="left" w:pos="1320"/>
        </w:tabs>
        <w:autoSpaceDE/>
        <w:autoSpaceDN/>
        <w:spacing w:after="160" w:line="360" w:lineRule="auto"/>
        <w:contextualSpacing/>
        <w:rPr>
          <w:rFonts w:ascii="Arial Narrow" w:hAnsi="Arial Narrow"/>
        </w:rPr>
      </w:pPr>
      <w:r w:rsidRPr="00CA2DA1">
        <w:rPr>
          <w:rFonts w:ascii="Arial Narrow" w:hAnsi="Arial Narrow"/>
          <w:b/>
          <w:bCs/>
        </w:rPr>
        <w:t xml:space="preserve">Kapela </w:t>
      </w:r>
      <w:proofErr w:type="spellStart"/>
      <w:r w:rsidRPr="00CA2DA1">
        <w:rPr>
          <w:rFonts w:ascii="Arial Narrow" w:hAnsi="Arial Narrow"/>
          <w:b/>
          <w:bCs/>
        </w:rPr>
        <w:t>Blažene</w:t>
      </w:r>
      <w:proofErr w:type="spellEnd"/>
      <w:r w:rsidRPr="00CA2DA1">
        <w:rPr>
          <w:rFonts w:ascii="Arial Narrow" w:hAnsi="Arial Narrow"/>
          <w:b/>
          <w:bCs/>
        </w:rPr>
        <w:t xml:space="preserve"> </w:t>
      </w:r>
      <w:proofErr w:type="spellStart"/>
      <w:r w:rsidRPr="00CA2DA1">
        <w:rPr>
          <w:rFonts w:ascii="Arial Narrow" w:hAnsi="Arial Narrow"/>
          <w:b/>
          <w:bCs/>
        </w:rPr>
        <w:t>Djevice</w:t>
      </w:r>
      <w:proofErr w:type="spellEnd"/>
      <w:r w:rsidRPr="00CA2DA1">
        <w:rPr>
          <w:rFonts w:ascii="Arial Narrow" w:hAnsi="Arial Narrow"/>
          <w:b/>
          <w:bCs/>
        </w:rPr>
        <w:t xml:space="preserve"> Marije u </w:t>
      </w:r>
      <w:proofErr w:type="spellStart"/>
      <w:r w:rsidRPr="00CA2DA1">
        <w:rPr>
          <w:rFonts w:ascii="Arial Narrow" w:hAnsi="Arial Narrow"/>
          <w:b/>
          <w:bCs/>
        </w:rPr>
        <w:t>Lušakima</w:t>
      </w:r>
      <w:proofErr w:type="spellEnd"/>
      <w:r w:rsidRPr="00CA2DA1">
        <w:rPr>
          <w:rFonts w:ascii="Arial Narrow" w:hAnsi="Arial Narrow"/>
        </w:rPr>
        <w:t xml:space="preserve"> je </w:t>
      </w:r>
      <w:proofErr w:type="spellStart"/>
      <w:r w:rsidRPr="00CA2DA1">
        <w:rPr>
          <w:rFonts w:ascii="Arial Narrow" w:hAnsi="Arial Narrow"/>
        </w:rPr>
        <w:t>najstariji</w:t>
      </w:r>
      <w:proofErr w:type="spellEnd"/>
      <w:r w:rsidRPr="00CA2DA1">
        <w:rPr>
          <w:rFonts w:ascii="Arial Narrow" w:hAnsi="Arial Narrow"/>
        </w:rPr>
        <w:t xml:space="preserve"> </w:t>
      </w:r>
      <w:proofErr w:type="spellStart"/>
      <w:r w:rsidRPr="00CA2DA1">
        <w:rPr>
          <w:rFonts w:ascii="Arial Narrow" w:hAnsi="Arial Narrow"/>
        </w:rPr>
        <w:t>sakralni</w:t>
      </w:r>
      <w:proofErr w:type="spellEnd"/>
      <w:r w:rsidRPr="00CA2DA1">
        <w:rPr>
          <w:rFonts w:ascii="Arial Narrow" w:hAnsi="Arial Narrow"/>
        </w:rPr>
        <w:t xml:space="preserve"> </w:t>
      </w:r>
      <w:proofErr w:type="spellStart"/>
      <w:r w:rsidRPr="00CA2DA1">
        <w:rPr>
          <w:rFonts w:ascii="Arial Narrow" w:hAnsi="Arial Narrow"/>
        </w:rPr>
        <w:t>objekt</w:t>
      </w:r>
      <w:proofErr w:type="spellEnd"/>
      <w:r w:rsidRPr="00CA2DA1">
        <w:rPr>
          <w:rFonts w:ascii="Arial Narrow" w:hAnsi="Arial Narrow"/>
        </w:rPr>
        <w:t xml:space="preserve"> na </w:t>
      </w:r>
      <w:proofErr w:type="spellStart"/>
      <w:r w:rsidRPr="00CA2DA1">
        <w:rPr>
          <w:rFonts w:ascii="Arial Narrow" w:hAnsi="Arial Narrow"/>
        </w:rPr>
        <w:t>području</w:t>
      </w:r>
      <w:proofErr w:type="spellEnd"/>
      <w:r w:rsidRPr="00CA2DA1">
        <w:rPr>
          <w:rFonts w:ascii="Arial Narrow" w:hAnsi="Arial Narrow"/>
        </w:rPr>
        <w:t xml:space="preserve"> </w:t>
      </w:r>
      <w:proofErr w:type="spellStart"/>
      <w:r w:rsidRPr="00CA2DA1">
        <w:rPr>
          <w:rFonts w:ascii="Arial Narrow" w:hAnsi="Arial Narrow"/>
        </w:rPr>
        <w:t>Župe</w:t>
      </w:r>
      <w:proofErr w:type="spellEnd"/>
      <w:r w:rsidRPr="00CA2DA1">
        <w:rPr>
          <w:rFonts w:ascii="Arial Narrow" w:hAnsi="Arial Narrow"/>
        </w:rPr>
        <w:t xml:space="preserve">, a </w:t>
      </w:r>
      <w:proofErr w:type="spellStart"/>
      <w:r w:rsidRPr="00CA2DA1">
        <w:rPr>
          <w:rFonts w:ascii="Arial Narrow" w:hAnsi="Arial Narrow"/>
        </w:rPr>
        <w:t>prema</w:t>
      </w:r>
      <w:proofErr w:type="spellEnd"/>
      <w:r w:rsidRPr="00CA2DA1">
        <w:rPr>
          <w:rFonts w:ascii="Arial Narrow" w:hAnsi="Arial Narrow"/>
        </w:rPr>
        <w:t xml:space="preserve"> </w:t>
      </w:r>
      <w:proofErr w:type="spellStart"/>
      <w:r w:rsidRPr="00CA2DA1">
        <w:rPr>
          <w:rFonts w:ascii="Arial Narrow" w:hAnsi="Arial Narrow"/>
        </w:rPr>
        <w:t>uklesanom</w:t>
      </w:r>
      <w:proofErr w:type="spellEnd"/>
      <w:r w:rsidRPr="00CA2DA1">
        <w:rPr>
          <w:rFonts w:ascii="Arial Narrow" w:hAnsi="Arial Narrow"/>
        </w:rPr>
        <w:t xml:space="preserve"> </w:t>
      </w:r>
      <w:proofErr w:type="spellStart"/>
      <w:r w:rsidRPr="00CA2DA1">
        <w:rPr>
          <w:rFonts w:ascii="Arial Narrow" w:hAnsi="Arial Narrow"/>
        </w:rPr>
        <w:t>natpisu</w:t>
      </w:r>
      <w:proofErr w:type="spellEnd"/>
      <w:r w:rsidRPr="00CA2DA1">
        <w:rPr>
          <w:rFonts w:ascii="Arial Narrow" w:hAnsi="Arial Narrow"/>
        </w:rPr>
        <w:t xml:space="preserve"> u </w:t>
      </w:r>
      <w:proofErr w:type="spellStart"/>
      <w:r w:rsidRPr="00CA2DA1">
        <w:rPr>
          <w:rFonts w:ascii="Arial Narrow" w:hAnsi="Arial Narrow"/>
        </w:rPr>
        <w:t>kamenu</w:t>
      </w:r>
      <w:proofErr w:type="spellEnd"/>
      <w:r w:rsidRPr="00CA2DA1">
        <w:rPr>
          <w:rFonts w:ascii="Arial Narrow" w:hAnsi="Arial Narrow"/>
        </w:rPr>
        <w:t xml:space="preserve"> za </w:t>
      </w:r>
      <w:proofErr w:type="spellStart"/>
      <w:r w:rsidRPr="00CA2DA1">
        <w:rPr>
          <w:rFonts w:ascii="Arial Narrow" w:hAnsi="Arial Narrow"/>
        </w:rPr>
        <w:t>svetu</w:t>
      </w:r>
      <w:proofErr w:type="spellEnd"/>
      <w:r w:rsidRPr="00CA2DA1">
        <w:rPr>
          <w:rFonts w:ascii="Arial Narrow" w:hAnsi="Arial Narrow"/>
        </w:rPr>
        <w:t xml:space="preserve"> </w:t>
      </w:r>
      <w:proofErr w:type="spellStart"/>
      <w:r w:rsidRPr="00CA2DA1">
        <w:rPr>
          <w:rFonts w:ascii="Arial Narrow" w:hAnsi="Arial Narrow"/>
        </w:rPr>
        <w:t>vodu</w:t>
      </w:r>
      <w:proofErr w:type="spellEnd"/>
      <w:r w:rsidRPr="00CA2DA1">
        <w:rPr>
          <w:rFonts w:ascii="Arial Narrow" w:hAnsi="Arial Narrow"/>
        </w:rPr>
        <w:t xml:space="preserve"> </w:t>
      </w:r>
      <w:proofErr w:type="spellStart"/>
      <w:r w:rsidRPr="00CA2DA1">
        <w:rPr>
          <w:rFonts w:ascii="Arial Narrow" w:hAnsi="Arial Narrow"/>
        </w:rPr>
        <w:t>uzidanom</w:t>
      </w:r>
      <w:proofErr w:type="spellEnd"/>
      <w:r w:rsidRPr="00CA2DA1">
        <w:rPr>
          <w:rFonts w:ascii="Arial Narrow" w:hAnsi="Arial Narrow"/>
        </w:rPr>
        <w:t xml:space="preserve"> u </w:t>
      </w:r>
      <w:proofErr w:type="spellStart"/>
      <w:r w:rsidRPr="00CA2DA1">
        <w:rPr>
          <w:rFonts w:ascii="Arial Narrow" w:hAnsi="Arial Narrow"/>
        </w:rPr>
        <w:t>toranj</w:t>
      </w:r>
      <w:proofErr w:type="spellEnd"/>
      <w:r w:rsidRPr="00CA2DA1">
        <w:rPr>
          <w:rFonts w:ascii="Arial Narrow" w:hAnsi="Arial Narrow"/>
        </w:rPr>
        <w:t xml:space="preserve">, </w:t>
      </w:r>
      <w:proofErr w:type="spellStart"/>
      <w:r w:rsidRPr="00CA2DA1">
        <w:rPr>
          <w:rFonts w:ascii="Arial Narrow" w:hAnsi="Arial Narrow"/>
        </w:rPr>
        <w:t>izgrađena</w:t>
      </w:r>
      <w:proofErr w:type="spellEnd"/>
      <w:r w:rsidRPr="00CA2DA1">
        <w:rPr>
          <w:rFonts w:ascii="Arial Narrow" w:hAnsi="Arial Narrow"/>
        </w:rPr>
        <w:t xml:space="preserve"> je 1609. </w:t>
      </w:r>
      <w:proofErr w:type="spellStart"/>
      <w:r w:rsidRPr="00CA2DA1">
        <w:rPr>
          <w:rFonts w:ascii="Arial Narrow" w:hAnsi="Arial Narrow"/>
        </w:rPr>
        <w:t>godine</w:t>
      </w:r>
      <w:proofErr w:type="spellEnd"/>
      <w:r w:rsidRPr="00CA2DA1">
        <w:rPr>
          <w:rFonts w:ascii="Arial Narrow" w:hAnsi="Arial Narrow"/>
        </w:rPr>
        <w:t xml:space="preserve">. </w:t>
      </w:r>
      <w:proofErr w:type="spellStart"/>
      <w:r w:rsidRPr="00CA2DA1">
        <w:rPr>
          <w:rFonts w:ascii="Arial Narrow" w:hAnsi="Arial Narrow"/>
        </w:rPr>
        <w:t>Zbog</w:t>
      </w:r>
      <w:proofErr w:type="spellEnd"/>
      <w:r w:rsidRPr="00CA2DA1">
        <w:rPr>
          <w:rFonts w:ascii="Arial Narrow" w:hAnsi="Arial Narrow"/>
        </w:rPr>
        <w:t xml:space="preserve"> </w:t>
      </w:r>
      <w:proofErr w:type="spellStart"/>
      <w:r w:rsidRPr="00CA2DA1">
        <w:rPr>
          <w:rFonts w:ascii="Arial Narrow" w:hAnsi="Arial Narrow"/>
        </w:rPr>
        <w:t>starosti</w:t>
      </w:r>
      <w:proofErr w:type="spellEnd"/>
      <w:r w:rsidRPr="00CA2DA1">
        <w:rPr>
          <w:rFonts w:ascii="Arial Narrow" w:hAnsi="Arial Narrow"/>
        </w:rPr>
        <w:t xml:space="preserve"> i </w:t>
      </w:r>
      <w:proofErr w:type="spellStart"/>
      <w:r w:rsidRPr="00CA2DA1">
        <w:rPr>
          <w:rFonts w:ascii="Arial Narrow" w:hAnsi="Arial Narrow"/>
        </w:rPr>
        <w:t>slabog</w:t>
      </w:r>
      <w:proofErr w:type="spellEnd"/>
      <w:r w:rsidRPr="00CA2DA1">
        <w:rPr>
          <w:rFonts w:ascii="Arial Narrow" w:hAnsi="Arial Narrow"/>
        </w:rPr>
        <w:t xml:space="preserve"> </w:t>
      </w:r>
      <w:proofErr w:type="spellStart"/>
      <w:r w:rsidRPr="00CA2DA1">
        <w:rPr>
          <w:rFonts w:ascii="Arial Narrow" w:hAnsi="Arial Narrow"/>
        </w:rPr>
        <w:t>materijala</w:t>
      </w:r>
      <w:proofErr w:type="spellEnd"/>
      <w:r w:rsidRPr="00CA2DA1">
        <w:rPr>
          <w:rFonts w:ascii="Arial Narrow" w:hAnsi="Arial Narrow"/>
        </w:rPr>
        <w:t xml:space="preserve"> </w:t>
      </w:r>
      <w:proofErr w:type="spellStart"/>
      <w:r w:rsidRPr="00CA2DA1">
        <w:rPr>
          <w:rFonts w:ascii="Arial Narrow" w:hAnsi="Arial Narrow"/>
        </w:rPr>
        <w:t>od</w:t>
      </w:r>
      <w:proofErr w:type="spellEnd"/>
      <w:r w:rsidRPr="00CA2DA1">
        <w:rPr>
          <w:rFonts w:ascii="Arial Narrow" w:hAnsi="Arial Narrow"/>
        </w:rPr>
        <w:t xml:space="preserve"> </w:t>
      </w:r>
      <w:proofErr w:type="spellStart"/>
      <w:r w:rsidRPr="00CA2DA1">
        <w:rPr>
          <w:rFonts w:ascii="Arial Narrow" w:hAnsi="Arial Narrow"/>
        </w:rPr>
        <w:t>kojeg</w:t>
      </w:r>
      <w:proofErr w:type="spellEnd"/>
      <w:r w:rsidRPr="00CA2DA1">
        <w:rPr>
          <w:rFonts w:ascii="Arial Narrow" w:hAnsi="Arial Narrow"/>
        </w:rPr>
        <w:t xml:space="preserve"> je </w:t>
      </w:r>
      <w:proofErr w:type="spellStart"/>
      <w:r w:rsidRPr="00CA2DA1">
        <w:rPr>
          <w:rFonts w:ascii="Arial Narrow" w:hAnsi="Arial Narrow"/>
        </w:rPr>
        <w:t>izgrađena</w:t>
      </w:r>
      <w:proofErr w:type="spellEnd"/>
      <w:r w:rsidRPr="00CA2DA1">
        <w:rPr>
          <w:rFonts w:ascii="Arial Narrow" w:hAnsi="Arial Narrow"/>
        </w:rPr>
        <w:t xml:space="preserve">, </w:t>
      </w:r>
      <w:proofErr w:type="spellStart"/>
      <w:r w:rsidRPr="00CA2DA1">
        <w:rPr>
          <w:rFonts w:ascii="Arial Narrow" w:hAnsi="Arial Narrow"/>
        </w:rPr>
        <w:t>kapelici</w:t>
      </w:r>
      <w:proofErr w:type="spellEnd"/>
      <w:r w:rsidRPr="00CA2DA1">
        <w:rPr>
          <w:rFonts w:ascii="Arial Narrow" w:hAnsi="Arial Narrow"/>
        </w:rPr>
        <w:t xml:space="preserve"> je </w:t>
      </w:r>
      <w:proofErr w:type="spellStart"/>
      <w:r w:rsidRPr="00CA2DA1">
        <w:rPr>
          <w:rFonts w:ascii="Arial Narrow" w:hAnsi="Arial Narrow"/>
        </w:rPr>
        <w:t>prijetilo</w:t>
      </w:r>
      <w:proofErr w:type="spellEnd"/>
      <w:r w:rsidRPr="00CA2DA1">
        <w:rPr>
          <w:rFonts w:ascii="Arial Narrow" w:hAnsi="Arial Narrow"/>
        </w:rPr>
        <w:t xml:space="preserve"> </w:t>
      </w:r>
      <w:proofErr w:type="spellStart"/>
      <w:r w:rsidRPr="00CA2DA1">
        <w:rPr>
          <w:rFonts w:ascii="Arial Narrow" w:hAnsi="Arial Narrow"/>
        </w:rPr>
        <w:t>rušenje</w:t>
      </w:r>
      <w:proofErr w:type="spellEnd"/>
      <w:r w:rsidRPr="00CA2DA1">
        <w:rPr>
          <w:rFonts w:ascii="Arial Narrow" w:hAnsi="Arial Narrow"/>
        </w:rPr>
        <w:t xml:space="preserve"> </w:t>
      </w:r>
      <w:proofErr w:type="spellStart"/>
      <w:r w:rsidRPr="00CA2DA1">
        <w:rPr>
          <w:rFonts w:ascii="Arial Narrow" w:hAnsi="Arial Narrow"/>
        </w:rPr>
        <w:t>te</w:t>
      </w:r>
      <w:proofErr w:type="spellEnd"/>
      <w:r w:rsidRPr="00CA2DA1">
        <w:rPr>
          <w:rFonts w:ascii="Arial Narrow" w:hAnsi="Arial Narrow"/>
        </w:rPr>
        <w:t xml:space="preserve"> je </w:t>
      </w:r>
      <w:proofErr w:type="spellStart"/>
      <w:r w:rsidRPr="00CA2DA1">
        <w:rPr>
          <w:rFonts w:ascii="Arial Narrow" w:hAnsi="Arial Narrow"/>
        </w:rPr>
        <w:t>stoga</w:t>
      </w:r>
      <w:proofErr w:type="spellEnd"/>
      <w:r w:rsidRPr="00CA2DA1">
        <w:rPr>
          <w:rFonts w:ascii="Arial Narrow" w:hAnsi="Arial Narrow"/>
        </w:rPr>
        <w:t xml:space="preserve"> 1827. </w:t>
      </w:r>
      <w:proofErr w:type="spellStart"/>
      <w:r w:rsidRPr="00CA2DA1">
        <w:rPr>
          <w:rFonts w:ascii="Arial Narrow" w:hAnsi="Arial Narrow"/>
        </w:rPr>
        <w:t>godine</w:t>
      </w:r>
      <w:proofErr w:type="spellEnd"/>
      <w:r w:rsidRPr="00CA2DA1">
        <w:rPr>
          <w:rFonts w:ascii="Arial Narrow" w:hAnsi="Arial Narrow"/>
        </w:rPr>
        <w:t xml:space="preserve"> </w:t>
      </w:r>
      <w:proofErr w:type="spellStart"/>
      <w:r w:rsidRPr="00CA2DA1">
        <w:rPr>
          <w:rFonts w:ascii="Arial Narrow" w:hAnsi="Arial Narrow"/>
        </w:rPr>
        <w:t>župnik</w:t>
      </w:r>
      <w:proofErr w:type="spellEnd"/>
      <w:r w:rsidRPr="00CA2DA1">
        <w:rPr>
          <w:rFonts w:ascii="Arial Narrow" w:hAnsi="Arial Narrow"/>
        </w:rPr>
        <w:t xml:space="preserve"> Juraj </w:t>
      </w:r>
      <w:proofErr w:type="spellStart"/>
      <w:r w:rsidRPr="00CA2DA1">
        <w:rPr>
          <w:rFonts w:ascii="Arial Narrow" w:hAnsi="Arial Narrow"/>
        </w:rPr>
        <w:t>Ročić</w:t>
      </w:r>
      <w:proofErr w:type="spellEnd"/>
      <w:r w:rsidRPr="00CA2DA1">
        <w:rPr>
          <w:rFonts w:ascii="Arial Narrow" w:hAnsi="Arial Narrow"/>
        </w:rPr>
        <w:t xml:space="preserve"> dao </w:t>
      </w:r>
      <w:proofErr w:type="spellStart"/>
      <w:r w:rsidRPr="00CA2DA1">
        <w:rPr>
          <w:rFonts w:ascii="Arial Narrow" w:hAnsi="Arial Narrow"/>
        </w:rPr>
        <w:t>željezom</w:t>
      </w:r>
      <w:proofErr w:type="spellEnd"/>
      <w:r w:rsidRPr="00CA2DA1">
        <w:rPr>
          <w:rFonts w:ascii="Arial Narrow" w:hAnsi="Arial Narrow"/>
        </w:rPr>
        <w:t xml:space="preserve"> </w:t>
      </w:r>
      <w:proofErr w:type="spellStart"/>
      <w:r w:rsidRPr="00CA2DA1">
        <w:rPr>
          <w:rFonts w:ascii="Arial Narrow" w:hAnsi="Arial Narrow"/>
        </w:rPr>
        <w:t>ojačati</w:t>
      </w:r>
      <w:proofErr w:type="spellEnd"/>
      <w:r w:rsidRPr="00CA2DA1">
        <w:rPr>
          <w:rFonts w:ascii="Arial Narrow" w:hAnsi="Arial Narrow"/>
        </w:rPr>
        <w:t xml:space="preserve"> </w:t>
      </w:r>
      <w:proofErr w:type="spellStart"/>
      <w:r w:rsidRPr="00CA2DA1">
        <w:rPr>
          <w:rFonts w:ascii="Arial Narrow" w:hAnsi="Arial Narrow"/>
        </w:rPr>
        <w:t>toranj</w:t>
      </w:r>
      <w:proofErr w:type="spellEnd"/>
      <w:r w:rsidRPr="00CA2DA1">
        <w:rPr>
          <w:rFonts w:ascii="Arial Narrow" w:hAnsi="Arial Narrow"/>
        </w:rPr>
        <w:t xml:space="preserve">. </w:t>
      </w:r>
      <w:proofErr w:type="spellStart"/>
      <w:r w:rsidRPr="00CA2DA1">
        <w:rPr>
          <w:rFonts w:ascii="Arial Narrow" w:hAnsi="Arial Narrow"/>
        </w:rPr>
        <w:t>Otvori</w:t>
      </w:r>
      <w:proofErr w:type="spellEnd"/>
      <w:r w:rsidRPr="00CA2DA1">
        <w:rPr>
          <w:rFonts w:ascii="Arial Narrow" w:hAnsi="Arial Narrow"/>
        </w:rPr>
        <w:t xml:space="preserve"> </w:t>
      </w:r>
      <w:proofErr w:type="spellStart"/>
      <w:r w:rsidRPr="00CA2DA1">
        <w:rPr>
          <w:rFonts w:ascii="Arial Narrow" w:hAnsi="Arial Narrow"/>
        </w:rPr>
        <w:t>sa</w:t>
      </w:r>
      <w:proofErr w:type="spellEnd"/>
      <w:r w:rsidRPr="00CA2DA1">
        <w:rPr>
          <w:rFonts w:ascii="Arial Narrow" w:hAnsi="Arial Narrow"/>
        </w:rPr>
        <w:t xml:space="preserve"> </w:t>
      </w:r>
      <w:proofErr w:type="spellStart"/>
      <w:r w:rsidRPr="00CA2DA1">
        <w:rPr>
          <w:rFonts w:ascii="Arial Narrow" w:hAnsi="Arial Narrow"/>
        </w:rPr>
        <w:t>sjeverne</w:t>
      </w:r>
      <w:proofErr w:type="spellEnd"/>
      <w:r w:rsidRPr="00CA2DA1">
        <w:rPr>
          <w:rFonts w:ascii="Arial Narrow" w:hAnsi="Arial Narrow"/>
        </w:rPr>
        <w:t xml:space="preserve"> i </w:t>
      </w:r>
      <w:proofErr w:type="spellStart"/>
      <w:r w:rsidRPr="00CA2DA1">
        <w:rPr>
          <w:rFonts w:ascii="Arial Narrow" w:hAnsi="Arial Narrow"/>
        </w:rPr>
        <w:t>južne</w:t>
      </w:r>
      <w:proofErr w:type="spellEnd"/>
      <w:r w:rsidRPr="00CA2DA1">
        <w:rPr>
          <w:rFonts w:ascii="Arial Narrow" w:hAnsi="Arial Narrow"/>
        </w:rPr>
        <w:t xml:space="preserve"> </w:t>
      </w:r>
      <w:proofErr w:type="spellStart"/>
      <w:r w:rsidRPr="00CA2DA1">
        <w:rPr>
          <w:rFonts w:ascii="Arial Narrow" w:hAnsi="Arial Narrow"/>
        </w:rPr>
        <w:t>strane</w:t>
      </w:r>
      <w:proofErr w:type="spellEnd"/>
      <w:r w:rsidRPr="00CA2DA1">
        <w:rPr>
          <w:rFonts w:ascii="Arial Narrow" w:hAnsi="Arial Narrow"/>
        </w:rPr>
        <w:t xml:space="preserve"> </w:t>
      </w:r>
      <w:proofErr w:type="spellStart"/>
      <w:r w:rsidRPr="00CA2DA1">
        <w:rPr>
          <w:rFonts w:ascii="Arial Narrow" w:hAnsi="Arial Narrow"/>
        </w:rPr>
        <w:t>su</w:t>
      </w:r>
      <w:proofErr w:type="spellEnd"/>
      <w:r w:rsidRPr="00CA2DA1">
        <w:rPr>
          <w:rFonts w:ascii="Arial Narrow" w:hAnsi="Arial Narrow"/>
        </w:rPr>
        <w:t xml:space="preserve"> </w:t>
      </w:r>
      <w:proofErr w:type="spellStart"/>
      <w:r w:rsidRPr="00CA2DA1">
        <w:rPr>
          <w:rFonts w:ascii="Arial Narrow" w:hAnsi="Arial Narrow"/>
        </w:rPr>
        <w:t>sasvim</w:t>
      </w:r>
      <w:proofErr w:type="spellEnd"/>
      <w:r w:rsidRPr="00CA2DA1">
        <w:rPr>
          <w:rFonts w:ascii="Arial Narrow" w:hAnsi="Arial Narrow"/>
        </w:rPr>
        <w:t xml:space="preserve"> </w:t>
      </w:r>
      <w:proofErr w:type="spellStart"/>
      <w:r w:rsidRPr="00CA2DA1">
        <w:rPr>
          <w:rFonts w:ascii="Arial Narrow" w:hAnsi="Arial Narrow"/>
        </w:rPr>
        <w:t>zazidani</w:t>
      </w:r>
      <w:proofErr w:type="spellEnd"/>
      <w:r w:rsidRPr="00CA2DA1">
        <w:rPr>
          <w:rFonts w:ascii="Arial Narrow" w:hAnsi="Arial Narrow"/>
        </w:rPr>
        <w:t xml:space="preserve">, a pred </w:t>
      </w:r>
      <w:proofErr w:type="spellStart"/>
      <w:r w:rsidRPr="00CA2DA1">
        <w:rPr>
          <w:rFonts w:ascii="Arial Narrow" w:hAnsi="Arial Narrow"/>
        </w:rPr>
        <w:t>toranj</w:t>
      </w:r>
      <w:proofErr w:type="spellEnd"/>
      <w:r w:rsidRPr="00CA2DA1">
        <w:rPr>
          <w:rFonts w:ascii="Arial Narrow" w:hAnsi="Arial Narrow"/>
        </w:rPr>
        <w:t xml:space="preserve"> </w:t>
      </w:r>
      <w:proofErr w:type="spellStart"/>
      <w:r w:rsidRPr="00CA2DA1">
        <w:rPr>
          <w:rFonts w:ascii="Arial Narrow" w:hAnsi="Arial Narrow"/>
        </w:rPr>
        <w:t>su</w:t>
      </w:r>
      <w:proofErr w:type="spellEnd"/>
      <w:r w:rsidRPr="00CA2DA1">
        <w:rPr>
          <w:rFonts w:ascii="Arial Narrow" w:hAnsi="Arial Narrow"/>
        </w:rPr>
        <w:t xml:space="preserve"> </w:t>
      </w:r>
      <w:proofErr w:type="spellStart"/>
      <w:r w:rsidRPr="00CA2DA1">
        <w:rPr>
          <w:rFonts w:ascii="Arial Narrow" w:hAnsi="Arial Narrow"/>
        </w:rPr>
        <w:t>postavljena</w:t>
      </w:r>
      <w:proofErr w:type="spellEnd"/>
      <w:r w:rsidRPr="00CA2DA1">
        <w:rPr>
          <w:rFonts w:ascii="Arial Narrow" w:hAnsi="Arial Narrow"/>
        </w:rPr>
        <w:t xml:space="preserve"> </w:t>
      </w:r>
      <w:proofErr w:type="spellStart"/>
      <w:r w:rsidRPr="00CA2DA1">
        <w:rPr>
          <w:rFonts w:ascii="Arial Narrow" w:hAnsi="Arial Narrow"/>
        </w:rPr>
        <w:t>dva</w:t>
      </w:r>
      <w:proofErr w:type="spellEnd"/>
      <w:r w:rsidRPr="00CA2DA1">
        <w:rPr>
          <w:rFonts w:ascii="Arial Narrow" w:hAnsi="Arial Narrow"/>
        </w:rPr>
        <w:t xml:space="preserve"> </w:t>
      </w:r>
      <w:proofErr w:type="spellStart"/>
      <w:r w:rsidRPr="00CA2DA1">
        <w:rPr>
          <w:rFonts w:ascii="Arial Narrow" w:hAnsi="Arial Narrow"/>
        </w:rPr>
        <w:t>zidana</w:t>
      </w:r>
      <w:proofErr w:type="spellEnd"/>
      <w:r w:rsidRPr="00CA2DA1">
        <w:rPr>
          <w:rFonts w:ascii="Arial Narrow" w:hAnsi="Arial Narrow"/>
        </w:rPr>
        <w:t xml:space="preserve"> stupa koji </w:t>
      </w:r>
      <w:proofErr w:type="spellStart"/>
      <w:r w:rsidRPr="00CA2DA1">
        <w:rPr>
          <w:rFonts w:ascii="Arial Narrow" w:hAnsi="Arial Narrow"/>
        </w:rPr>
        <w:t>su</w:t>
      </w:r>
      <w:proofErr w:type="spellEnd"/>
      <w:r w:rsidRPr="00CA2DA1">
        <w:rPr>
          <w:rFonts w:ascii="Arial Narrow" w:hAnsi="Arial Narrow"/>
        </w:rPr>
        <w:t xml:space="preserve"> ga </w:t>
      </w:r>
      <w:proofErr w:type="spellStart"/>
      <w:r w:rsidRPr="00CA2DA1">
        <w:rPr>
          <w:rFonts w:ascii="Arial Narrow" w:hAnsi="Arial Narrow"/>
        </w:rPr>
        <w:t>podupirali</w:t>
      </w:r>
      <w:proofErr w:type="spellEnd"/>
      <w:r w:rsidRPr="00CA2DA1">
        <w:rPr>
          <w:rFonts w:ascii="Arial Narrow" w:hAnsi="Arial Narrow"/>
        </w:rPr>
        <w:t xml:space="preserve">. Godine 1836. </w:t>
      </w:r>
      <w:proofErr w:type="spellStart"/>
      <w:r w:rsidRPr="00CA2DA1">
        <w:rPr>
          <w:rFonts w:ascii="Arial Narrow" w:hAnsi="Arial Narrow"/>
        </w:rPr>
        <w:t>izgrađena</w:t>
      </w:r>
      <w:proofErr w:type="spellEnd"/>
      <w:r w:rsidRPr="00CA2DA1">
        <w:rPr>
          <w:rFonts w:ascii="Arial Narrow" w:hAnsi="Arial Narrow"/>
        </w:rPr>
        <w:t xml:space="preserve"> </w:t>
      </w:r>
      <w:proofErr w:type="spellStart"/>
      <w:r w:rsidRPr="00CA2DA1">
        <w:rPr>
          <w:rFonts w:ascii="Arial Narrow" w:hAnsi="Arial Narrow"/>
        </w:rPr>
        <w:t>su</w:t>
      </w:r>
      <w:proofErr w:type="spellEnd"/>
      <w:r w:rsidRPr="00CA2DA1">
        <w:rPr>
          <w:rFonts w:ascii="Arial Narrow" w:hAnsi="Arial Narrow"/>
        </w:rPr>
        <w:t xml:space="preserve"> </w:t>
      </w:r>
      <w:proofErr w:type="spellStart"/>
      <w:r w:rsidRPr="00CA2DA1">
        <w:rPr>
          <w:rFonts w:ascii="Arial Narrow" w:hAnsi="Arial Narrow"/>
        </w:rPr>
        <w:t>dva</w:t>
      </w:r>
      <w:proofErr w:type="spellEnd"/>
      <w:r w:rsidRPr="00CA2DA1">
        <w:rPr>
          <w:rFonts w:ascii="Arial Narrow" w:hAnsi="Arial Narrow"/>
        </w:rPr>
        <w:t xml:space="preserve"> </w:t>
      </w:r>
      <w:proofErr w:type="spellStart"/>
      <w:r w:rsidRPr="00CA2DA1">
        <w:rPr>
          <w:rFonts w:ascii="Arial Narrow" w:hAnsi="Arial Narrow"/>
        </w:rPr>
        <w:t>oltara</w:t>
      </w:r>
      <w:proofErr w:type="spellEnd"/>
      <w:r w:rsidRPr="00CA2DA1">
        <w:rPr>
          <w:rFonts w:ascii="Arial Narrow" w:hAnsi="Arial Narrow"/>
        </w:rPr>
        <w:t xml:space="preserve">, </w:t>
      </w:r>
      <w:proofErr w:type="spellStart"/>
      <w:r w:rsidRPr="00CA2DA1">
        <w:rPr>
          <w:rFonts w:ascii="Arial Narrow" w:hAnsi="Arial Narrow"/>
        </w:rPr>
        <w:t>Sv</w:t>
      </w:r>
      <w:proofErr w:type="spellEnd"/>
      <w:r w:rsidRPr="00CA2DA1">
        <w:rPr>
          <w:rFonts w:ascii="Arial Narrow" w:hAnsi="Arial Narrow"/>
        </w:rPr>
        <w:t xml:space="preserve">. Pavla i </w:t>
      </w:r>
      <w:proofErr w:type="spellStart"/>
      <w:r w:rsidRPr="00CA2DA1">
        <w:rPr>
          <w:rFonts w:ascii="Arial Narrow" w:hAnsi="Arial Narrow"/>
        </w:rPr>
        <w:t>Sv</w:t>
      </w:r>
      <w:proofErr w:type="spellEnd"/>
      <w:r w:rsidRPr="00CA2DA1">
        <w:rPr>
          <w:rFonts w:ascii="Arial Narrow" w:hAnsi="Arial Narrow"/>
        </w:rPr>
        <w:t xml:space="preserve">. Stjepana, </w:t>
      </w:r>
      <w:proofErr w:type="gramStart"/>
      <w:r w:rsidRPr="00CA2DA1">
        <w:rPr>
          <w:rFonts w:ascii="Arial Narrow" w:hAnsi="Arial Narrow"/>
        </w:rPr>
        <w:t>a</w:t>
      </w:r>
      <w:proofErr w:type="gramEnd"/>
      <w:r w:rsidRPr="00CA2DA1">
        <w:rPr>
          <w:rFonts w:ascii="Arial Narrow" w:hAnsi="Arial Narrow"/>
        </w:rPr>
        <w:t xml:space="preserve"> 1853. </w:t>
      </w:r>
      <w:proofErr w:type="spellStart"/>
      <w:r w:rsidRPr="00CA2DA1">
        <w:rPr>
          <w:rFonts w:ascii="Arial Narrow" w:hAnsi="Arial Narrow"/>
        </w:rPr>
        <w:t>godine</w:t>
      </w:r>
      <w:proofErr w:type="spellEnd"/>
      <w:r w:rsidRPr="00CA2DA1">
        <w:rPr>
          <w:rFonts w:ascii="Arial Narrow" w:hAnsi="Arial Narrow"/>
        </w:rPr>
        <w:t xml:space="preserve"> </w:t>
      </w:r>
      <w:proofErr w:type="spellStart"/>
      <w:r w:rsidRPr="00CA2DA1">
        <w:rPr>
          <w:rFonts w:ascii="Arial Narrow" w:hAnsi="Arial Narrow"/>
        </w:rPr>
        <w:t>veliki</w:t>
      </w:r>
      <w:proofErr w:type="spellEnd"/>
      <w:r w:rsidRPr="00CA2DA1">
        <w:rPr>
          <w:rFonts w:ascii="Arial Narrow" w:hAnsi="Arial Narrow"/>
        </w:rPr>
        <w:t xml:space="preserve"> </w:t>
      </w:r>
      <w:proofErr w:type="spellStart"/>
      <w:r w:rsidRPr="00CA2DA1">
        <w:rPr>
          <w:rFonts w:ascii="Arial Narrow" w:hAnsi="Arial Narrow"/>
        </w:rPr>
        <w:t>oltar</w:t>
      </w:r>
      <w:proofErr w:type="spellEnd"/>
      <w:r w:rsidRPr="00CA2DA1">
        <w:rPr>
          <w:rFonts w:ascii="Arial Narrow" w:hAnsi="Arial Narrow"/>
        </w:rPr>
        <w:t xml:space="preserve"> je </w:t>
      </w:r>
      <w:proofErr w:type="spellStart"/>
      <w:r w:rsidRPr="00CA2DA1">
        <w:rPr>
          <w:rFonts w:ascii="Arial Narrow" w:hAnsi="Arial Narrow"/>
        </w:rPr>
        <w:t>popravljen</w:t>
      </w:r>
      <w:proofErr w:type="spellEnd"/>
      <w:r w:rsidRPr="00CA2DA1">
        <w:rPr>
          <w:rFonts w:ascii="Arial Narrow" w:hAnsi="Arial Narrow"/>
        </w:rPr>
        <w:t xml:space="preserve"> i </w:t>
      </w:r>
      <w:proofErr w:type="spellStart"/>
      <w:r w:rsidRPr="00CA2DA1">
        <w:rPr>
          <w:rFonts w:ascii="Arial Narrow" w:hAnsi="Arial Narrow"/>
        </w:rPr>
        <w:t>pozlaćen</w:t>
      </w:r>
      <w:proofErr w:type="spellEnd"/>
      <w:r w:rsidRPr="00CA2DA1">
        <w:rPr>
          <w:rFonts w:ascii="Arial Narrow" w:hAnsi="Arial Narrow"/>
        </w:rPr>
        <w:t xml:space="preserve">. </w:t>
      </w:r>
    </w:p>
    <w:p w14:paraId="2BBC5946" w14:textId="77777777" w:rsidR="00CA2DA1" w:rsidRPr="00CA2DA1" w:rsidRDefault="00CA2DA1" w:rsidP="00CA2DA1">
      <w:pPr>
        <w:pStyle w:val="Odlomakpopisa"/>
        <w:tabs>
          <w:tab w:val="left" w:pos="1320"/>
        </w:tabs>
        <w:spacing w:line="360" w:lineRule="auto"/>
        <w:rPr>
          <w:rFonts w:ascii="Arial Narrow" w:hAnsi="Arial Narrow"/>
        </w:rPr>
      </w:pPr>
      <w:r w:rsidRPr="00CA2DA1">
        <w:rPr>
          <w:rFonts w:ascii="Arial Narrow" w:hAnsi="Arial Narrow"/>
        </w:rPr>
        <w:t xml:space="preserve">1880. </w:t>
      </w:r>
      <w:proofErr w:type="spellStart"/>
      <w:r w:rsidRPr="00CA2DA1">
        <w:rPr>
          <w:rFonts w:ascii="Arial Narrow" w:hAnsi="Arial Narrow"/>
        </w:rPr>
        <w:t>godine</w:t>
      </w:r>
      <w:proofErr w:type="spellEnd"/>
      <w:r w:rsidRPr="00CA2DA1">
        <w:rPr>
          <w:rFonts w:ascii="Arial Narrow" w:hAnsi="Arial Narrow"/>
        </w:rPr>
        <w:t xml:space="preserve"> </w:t>
      </w:r>
      <w:proofErr w:type="spellStart"/>
      <w:r w:rsidRPr="00CA2DA1">
        <w:rPr>
          <w:rFonts w:ascii="Arial Narrow" w:hAnsi="Arial Narrow"/>
        </w:rPr>
        <w:t>kapela</w:t>
      </w:r>
      <w:proofErr w:type="spellEnd"/>
      <w:r w:rsidRPr="00CA2DA1">
        <w:rPr>
          <w:rFonts w:ascii="Arial Narrow" w:hAnsi="Arial Narrow"/>
        </w:rPr>
        <w:t xml:space="preserve"> je </w:t>
      </w:r>
      <w:proofErr w:type="spellStart"/>
      <w:r w:rsidRPr="00CA2DA1">
        <w:rPr>
          <w:rFonts w:ascii="Arial Narrow" w:hAnsi="Arial Narrow"/>
        </w:rPr>
        <w:t>značajno</w:t>
      </w:r>
      <w:proofErr w:type="spellEnd"/>
      <w:r w:rsidRPr="00CA2DA1">
        <w:rPr>
          <w:rFonts w:ascii="Arial Narrow" w:hAnsi="Arial Narrow"/>
        </w:rPr>
        <w:t xml:space="preserve"> </w:t>
      </w:r>
      <w:proofErr w:type="spellStart"/>
      <w:r w:rsidRPr="00CA2DA1">
        <w:rPr>
          <w:rFonts w:ascii="Arial Narrow" w:hAnsi="Arial Narrow"/>
        </w:rPr>
        <w:t>oštećena</w:t>
      </w:r>
      <w:proofErr w:type="spellEnd"/>
      <w:r w:rsidRPr="00CA2DA1">
        <w:rPr>
          <w:rFonts w:ascii="Arial Narrow" w:hAnsi="Arial Narrow"/>
        </w:rPr>
        <w:t xml:space="preserve"> u </w:t>
      </w:r>
      <w:proofErr w:type="spellStart"/>
      <w:r w:rsidRPr="00CA2DA1">
        <w:rPr>
          <w:rFonts w:ascii="Arial Narrow" w:hAnsi="Arial Narrow"/>
        </w:rPr>
        <w:t>potresu</w:t>
      </w:r>
      <w:proofErr w:type="spellEnd"/>
      <w:r w:rsidRPr="00CA2DA1">
        <w:rPr>
          <w:rFonts w:ascii="Arial Narrow" w:hAnsi="Arial Narrow"/>
        </w:rPr>
        <w:t xml:space="preserve">, a </w:t>
      </w:r>
      <w:proofErr w:type="spellStart"/>
      <w:r w:rsidRPr="00CA2DA1">
        <w:rPr>
          <w:rFonts w:ascii="Arial Narrow" w:hAnsi="Arial Narrow"/>
        </w:rPr>
        <w:t>četiri</w:t>
      </w:r>
      <w:proofErr w:type="spellEnd"/>
      <w:r w:rsidRPr="00CA2DA1">
        <w:rPr>
          <w:rFonts w:ascii="Arial Narrow" w:hAnsi="Arial Narrow"/>
        </w:rPr>
        <w:t xml:space="preserve"> </w:t>
      </w:r>
      <w:proofErr w:type="spellStart"/>
      <w:r w:rsidRPr="00CA2DA1">
        <w:rPr>
          <w:rFonts w:ascii="Arial Narrow" w:hAnsi="Arial Narrow"/>
        </w:rPr>
        <w:t>godine</w:t>
      </w:r>
      <w:proofErr w:type="spellEnd"/>
      <w:r w:rsidRPr="00CA2DA1">
        <w:rPr>
          <w:rFonts w:ascii="Arial Narrow" w:hAnsi="Arial Narrow"/>
        </w:rPr>
        <w:t xml:space="preserve"> </w:t>
      </w:r>
      <w:proofErr w:type="spellStart"/>
      <w:r w:rsidRPr="00CA2DA1">
        <w:rPr>
          <w:rFonts w:ascii="Arial Narrow" w:hAnsi="Arial Narrow"/>
        </w:rPr>
        <w:t>kasnije</w:t>
      </w:r>
      <w:proofErr w:type="spellEnd"/>
      <w:r w:rsidRPr="00CA2DA1">
        <w:rPr>
          <w:rFonts w:ascii="Arial Narrow" w:hAnsi="Arial Narrow"/>
        </w:rPr>
        <w:t xml:space="preserve"> </w:t>
      </w:r>
      <w:proofErr w:type="spellStart"/>
      <w:r w:rsidRPr="00CA2DA1">
        <w:rPr>
          <w:rFonts w:ascii="Arial Narrow" w:hAnsi="Arial Narrow"/>
        </w:rPr>
        <w:t>počinje</w:t>
      </w:r>
      <w:proofErr w:type="spellEnd"/>
      <w:r w:rsidRPr="00CA2DA1">
        <w:rPr>
          <w:rFonts w:ascii="Arial Narrow" w:hAnsi="Arial Narrow"/>
        </w:rPr>
        <w:t xml:space="preserve"> </w:t>
      </w:r>
      <w:proofErr w:type="spellStart"/>
      <w:r w:rsidRPr="00CA2DA1">
        <w:rPr>
          <w:rFonts w:ascii="Arial Narrow" w:hAnsi="Arial Narrow"/>
        </w:rPr>
        <w:t>njezina</w:t>
      </w:r>
      <w:proofErr w:type="spellEnd"/>
      <w:r w:rsidRPr="00CA2DA1">
        <w:rPr>
          <w:rFonts w:ascii="Arial Narrow" w:hAnsi="Arial Narrow"/>
        </w:rPr>
        <w:t xml:space="preserve"> </w:t>
      </w:r>
      <w:proofErr w:type="spellStart"/>
      <w:r w:rsidRPr="00CA2DA1">
        <w:rPr>
          <w:rFonts w:ascii="Arial Narrow" w:hAnsi="Arial Narrow"/>
        </w:rPr>
        <w:t>temeljita</w:t>
      </w:r>
      <w:proofErr w:type="spellEnd"/>
      <w:r w:rsidRPr="00CA2DA1">
        <w:rPr>
          <w:rFonts w:ascii="Arial Narrow" w:hAnsi="Arial Narrow"/>
        </w:rPr>
        <w:t xml:space="preserve"> </w:t>
      </w:r>
      <w:proofErr w:type="spellStart"/>
      <w:r w:rsidRPr="00CA2DA1">
        <w:rPr>
          <w:rFonts w:ascii="Arial Narrow" w:hAnsi="Arial Narrow"/>
        </w:rPr>
        <w:t>obnova</w:t>
      </w:r>
      <w:proofErr w:type="spellEnd"/>
      <w:r w:rsidRPr="00CA2DA1">
        <w:rPr>
          <w:rFonts w:ascii="Arial Narrow" w:hAnsi="Arial Narrow"/>
        </w:rPr>
        <w:t xml:space="preserve">. </w:t>
      </w:r>
      <w:proofErr w:type="spellStart"/>
      <w:r w:rsidRPr="00CA2DA1">
        <w:rPr>
          <w:rFonts w:ascii="Arial Narrow" w:hAnsi="Arial Narrow"/>
        </w:rPr>
        <w:t>Posvećenje</w:t>
      </w:r>
      <w:proofErr w:type="spellEnd"/>
      <w:r w:rsidRPr="00CA2DA1">
        <w:rPr>
          <w:rFonts w:ascii="Arial Narrow" w:hAnsi="Arial Narrow"/>
        </w:rPr>
        <w:t xml:space="preserve"> </w:t>
      </w:r>
      <w:proofErr w:type="spellStart"/>
      <w:r w:rsidRPr="00CA2DA1">
        <w:rPr>
          <w:rFonts w:ascii="Arial Narrow" w:hAnsi="Arial Narrow"/>
        </w:rPr>
        <w:t>kapelice</w:t>
      </w:r>
      <w:proofErr w:type="spellEnd"/>
      <w:r w:rsidRPr="00CA2DA1">
        <w:rPr>
          <w:rFonts w:ascii="Arial Narrow" w:hAnsi="Arial Narrow"/>
        </w:rPr>
        <w:t xml:space="preserve"> je </w:t>
      </w:r>
      <w:proofErr w:type="spellStart"/>
      <w:r w:rsidRPr="00CA2DA1">
        <w:rPr>
          <w:rFonts w:ascii="Arial Narrow" w:hAnsi="Arial Narrow"/>
        </w:rPr>
        <w:t>održano</w:t>
      </w:r>
      <w:proofErr w:type="spellEnd"/>
      <w:r w:rsidRPr="00CA2DA1">
        <w:rPr>
          <w:rFonts w:ascii="Arial Narrow" w:hAnsi="Arial Narrow"/>
        </w:rPr>
        <w:t xml:space="preserve"> na </w:t>
      </w:r>
      <w:proofErr w:type="spellStart"/>
      <w:r w:rsidRPr="00CA2DA1">
        <w:rPr>
          <w:rFonts w:ascii="Arial Narrow" w:hAnsi="Arial Narrow"/>
        </w:rPr>
        <w:t>Uskrsni</w:t>
      </w:r>
      <w:proofErr w:type="spellEnd"/>
      <w:r w:rsidRPr="00CA2DA1">
        <w:rPr>
          <w:rFonts w:ascii="Arial Narrow" w:hAnsi="Arial Narrow"/>
        </w:rPr>
        <w:t xml:space="preserve"> </w:t>
      </w:r>
      <w:proofErr w:type="spellStart"/>
      <w:r w:rsidRPr="00CA2DA1">
        <w:rPr>
          <w:rFonts w:ascii="Arial Narrow" w:hAnsi="Arial Narrow"/>
        </w:rPr>
        <w:t>ponedjeljak</w:t>
      </w:r>
      <w:proofErr w:type="spellEnd"/>
      <w:r w:rsidRPr="00CA2DA1">
        <w:rPr>
          <w:rFonts w:ascii="Arial Narrow" w:hAnsi="Arial Narrow"/>
        </w:rPr>
        <w:t xml:space="preserve"> 14. </w:t>
      </w:r>
      <w:proofErr w:type="spellStart"/>
      <w:r w:rsidRPr="00CA2DA1">
        <w:rPr>
          <w:rFonts w:ascii="Arial Narrow" w:hAnsi="Arial Narrow"/>
        </w:rPr>
        <w:t>travnja</w:t>
      </w:r>
      <w:proofErr w:type="spellEnd"/>
      <w:r w:rsidRPr="00CA2DA1">
        <w:rPr>
          <w:rFonts w:ascii="Arial Narrow" w:hAnsi="Arial Narrow"/>
        </w:rPr>
        <w:t xml:space="preserve"> 1884. </w:t>
      </w:r>
      <w:proofErr w:type="spellStart"/>
      <w:r w:rsidRPr="00CA2DA1">
        <w:rPr>
          <w:rFonts w:ascii="Arial Narrow" w:hAnsi="Arial Narrow"/>
        </w:rPr>
        <w:t>godine</w:t>
      </w:r>
      <w:proofErr w:type="spellEnd"/>
      <w:r w:rsidRPr="00CA2DA1">
        <w:rPr>
          <w:rFonts w:ascii="Arial Narrow" w:hAnsi="Arial Narrow"/>
        </w:rPr>
        <w:t xml:space="preserve">. Oko </w:t>
      </w:r>
      <w:proofErr w:type="spellStart"/>
      <w:r w:rsidRPr="00CA2DA1">
        <w:rPr>
          <w:rFonts w:ascii="Arial Narrow" w:hAnsi="Arial Narrow"/>
        </w:rPr>
        <w:t>kapelice</w:t>
      </w:r>
      <w:proofErr w:type="spellEnd"/>
      <w:r w:rsidRPr="00CA2DA1">
        <w:rPr>
          <w:rFonts w:ascii="Arial Narrow" w:hAnsi="Arial Narrow"/>
        </w:rPr>
        <w:t xml:space="preserve"> je </w:t>
      </w:r>
      <w:proofErr w:type="spellStart"/>
      <w:r w:rsidRPr="00CA2DA1">
        <w:rPr>
          <w:rFonts w:ascii="Arial Narrow" w:hAnsi="Arial Narrow"/>
        </w:rPr>
        <w:t>formirano</w:t>
      </w:r>
      <w:proofErr w:type="spellEnd"/>
      <w:r w:rsidRPr="00CA2DA1">
        <w:rPr>
          <w:rFonts w:ascii="Arial Narrow" w:hAnsi="Arial Narrow"/>
        </w:rPr>
        <w:t xml:space="preserve"> groblje, </w:t>
      </w:r>
      <w:proofErr w:type="spellStart"/>
      <w:r w:rsidRPr="00CA2DA1">
        <w:rPr>
          <w:rFonts w:ascii="Arial Narrow" w:hAnsi="Arial Narrow"/>
        </w:rPr>
        <w:t>pri</w:t>
      </w:r>
      <w:proofErr w:type="spellEnd"/>
      <w:r w:rsidRPr="00CA2DA1">
        <w:rPr>
          <w:rFonts w:ascii="Arial Narrow" w:hAnsi="Arial Narrow"/>
        </w:rPr>
        <w:t xml:space="preserve"> </w:t>
      </w:r>
      <w:proofErr w:type="spellStart"/>
      <w:r w:rsidRPr="00CA2DA1">
        <w:rPr>
          <w:rFonts w:ascii="Arial Narrow" w:hAnsi="Arial Narrow"/>
        </w:rPr>
        <w:t>čemu</w:t>
      </w:r>
      <w:proofErr w:type="spellEnd"/>
      <w:r w:rsidRPr="00CA2DA1">
        <w:rPr>
          <w:rFonts w:ascii="Arial Narrow" w:hAnsi="Arial Narrow"/>
        </w:rPr>
        <w:t xml:space="preserve"> </w:t>
      </w:r>
      <w:proofErr w:type="spellStart"/>
      <w:r w:rsidRPr="00CA2DA1">
        <w:rPr>
          <w:rFonts w:ascii="Arial Narrow" w:hAnsi="Arial Narrow"/>
        </w:rPr>
        <w:t>su</w:t>
      </w:r>
      <w:proofErr w:type="spellEnd"/>
      <w:r w:rsidRPr="00CA2DA1">
        <w:rPr>
          <w:rFonts w:ascii="Arial Narrow" w:hAnsi="Arial Narrow"/>
        </w:rPr>
        <w:t xml:space="preserve"> se </w:t>
      </w:r>
      <w:proofErr w:type="spellStart"/>
      <w:r w:rsidRPr="00CA2DA1">
        <w:rPr>
          <w:rFonts w:ascii="Arial Narrow" w:hAnsi="Arial Narrow"/>
        </w:rPr>
        <w:t>sa</w:t>
      </w:r>
      <w:proofErr w:type="spellEnd"/>
      <w:r w:rsidRPr="00CA2DA1">
        <w:rPr>
          <w:rFonts w:ascii="Arial Narrow" w:hAnsi="Arial Narrow"/>
        </w:rPr>
        <w:t xml:space="preserve"> </w:t>
      </w:r>
      <w:proofErr w:type="spellStart"/>
      <w:r w:rsidRPr="00CA2DA1">
        <w:rPr>
          <w:rFonts w:ascii="Arial Narrow" w:hAnsi="Arial Narrow"/>
        </w:rPr>
        <w:t>sjeverne</w:t>
      </w:r>
      <w:proofErr w:type="spellEnd"/>
      <w:r w:rsidRPr="00CA2DA1">
        <w:rPr>
          <w:rFonts w:ascii="Arial Narrow" w:hAnsi="Arial Narrow"/>
        </w:rPr>
        <w:t xml:space="preserve"> </w:t>
      </w:r>
      <w:proofErr w:type="spellStart"/>
      <w:r w:rsidRPr="00CA2DA1">
        <w:rPr>
          <w:rFonts w:ascii="Arial Narrow" w:hAnsi="Arial Narrow"/>
        </w:rPr>
        <w:t>strane</w:t>
      </w:r>
      <w:proofErr w:type="spellEnd"/>
      <w:r w:rsidRPr="00CA2DA1">
        <w:rPr>
          <w:rFonts w:ascii="Arial Narrow" w:hAnsi="Arial Narrow"/>
        </w:rPr>
        <w:t xml:space="preserve"> </w:t>
      </w:r>
      <w:proofErr w:type="spellStart"/>
      <w:r w:rsidRPr="00CA2DA1">
        <w:rPr>
          <w:rFonts w:ascii="Arial Narrow" w:hAnsi="Arial Narrow"/>
        </w:rPr>
        <w:t>pokapala</w:t>
      </w:r>
      <w:proofErr w:type="spellEnd"/>
      <w:r w:rsidRPr="00CA2DA1">
        <w:rPr>
          <w:rFonts w:ascii="Arial Narrow" w:hAnsi="Arial Narrow"/>
        </w:rPr>
        <w:t xml:space="preserve"> </w:t>
      </w:r>
      <w:proofErr w:type="spellStart"/>
      <w:r w:rsidRPr="00CA2DA1">
        <w:rPr>
          <w:rFonts w:ascii="Arial Narrow" w:hAnsi="Arial Narrow"/>
        </w:rPr>
        <w:t>djeca</w:t>
      </w:r>
      <w:proofErr w:type="spellEnd"/>
      <w:r w:rsidRPr="00CA2DA1">
        <w:rPr>
          <w:rFonts w:ascii="Arial Narrow" w:hAnsi="Arial Narrow"/>
        </w:rPr>
        <w:t xml:space="preserve">, a s </w:t>
      </w:r>
      <w:proofErr w:type="spellStart"/>
      <w:r w:rsidRPr="00CA2DA1">
        <w:rPr>
          <w:rFonts w:ascii="Arial Narrow" w:hAnsi="Arial Narrow"/>
        </w:rPr>
        <w:t>južne</w:t>
      </w:r>
      <w:proofErr w:type="spellEnd"/>
      <w:r w:rsidRPr="00CA2DA1">
        <w:rPr>
          <w:rFonts w:ascii="Arial Narrow" w:hAnsi="Arial Narrow"/>
        </w:rPr>
        <w:t xml:space="preserve"> </w:t>
      </w:r>
      <w:proofErr w:type="spellStart"/>
      <w:r w:rsidRPr="00CA2DA1">
        <w:rPr>
          <w:rFonts w:ascii="Arial Narrow" w:hAnsi="Arial Narrow"/>
        </w:rPr>
        <w:t>odrasli</w:t>
      </w:r>
      <w:proofErr w:type="spellEnd"/>
      <w:r w:rsidRPr="00CA2DA1">
        <w:rPr>
          <w:rFonts w:ascii="Arial Narrow" w:hAnsi="Arial Narrow"/>
        </w:rPr>
        <w:t xml:space="preserve">. </w:t>
      </w:r>
      <w:proofErr w:type="spellStart"/>
      <w:r w:rsidRPr="00CA2DA1">
        <w:rPr>
          <w:rFonts w:ascii="Arial Narrow" w:hAnsi="Arial Narrow"/>
        </w:rPr>
        <w:t>Tijekom</w:t>
      </w:r>
      <w:proofErr w:type="spellEnd"/>
      <w:r w:rsidRPr="00CA2DA1">
        <w:rPr>
          <w:rFonts w:ascii="Arial Narrow" w:hAnsi="Arial Narrow"/>
        </w:rPr>
        <w:t xml:space="preserve"> </w:t>
      </w:r>
      <w:proofErr w:type="spellStart"/>
      <w:r w:rsidRPr="00CA2DA1">
        <w:rPr>
          <w:rFonts w:ascii="Arial Narrow" w:hAnsi="Arial Narrow"/>
        </w:rPr>
        <w:t>vremena</w:t>
      </w:r>
      <w:proofErr w:type="spellEnd"/>
      <w:r w:rsidRPr="00CA2DA1">
        <w:rPr>
          <w:rFonts w:ascii="Arial Narrow" w:hAnsi="Arial Narrow"/>
        </w:rPr>
        <w:t xml:space="preserve"> </w:t>
      </w:r>
      <w:proofErr w:type="spellStart"/>
      <w:r w:rsidRPr="00CA2DA1">
        <w:rPr>
          <w:rFonts w:ascii="Arial Narrow" w:hAnsi="Arial Narrow"/>
        </w:rPr>
        <w:t>kapelica</w:t>
      </w:r>
      <w:proofErr w:type="spellEnd"/>
      <w:r w:rsidRPr="00CA2DA1">
        <w:rPr>
          <w:rFonts w:ascii="Arial Narrow" w:hAnsi="Arial Narrow"/>
        </w:rPr>
        <w:t xml:space="preserve"> </w:t>
      </w:r>
      <w:proofErr w:type="spellStart"/>
      <w:r w:rsidRPr="00CA2DA1">
        <w:rPr>
          <w:rFonts w:ascii="Arial Narrow" w:hAnsi="Arial Narrow"/>
        </w:rPr>
        <w:t>prolazi</w:t>
      </w:r>
      <w:proofErr w:type="spellEnd"/>
      <w:r w:rsidRPr="00CA2DA1">
        <w:rPr>
          <w:rFonts w:ascii="Arial Narrow" w:hAnsi="Arial Narrow"/>
        </w:rPr>
        <w:t xml:space="preserve"> faze </w:t>
      </w:r>
      <w:proofErr w:type="spellStart"/>
      <w:r w:rsidRPr="00CA2DA1">
        <w:rPr>
          <w:rFonts w:ascii="Arial Narrow" w:hAnsi="Arial Narrow"/>
        </w:rPr>
        <w:t>uređivanje</w:t>
      </w:r>
      <w:proofErr w:type="spellEnd"/>
      <w:r w:rsidRPr="00CA2DA1">
        <w:rPr>
          <w:rFonts w:ascii="Arial Narrow" w:hAnsi="Arial Narrow"/>
        </w:rPr>
        <w:t xml:space="preserve"> i </w:t>
      </w:r>
      <w:proofErr w:type="spellStart"/>
      <w:r w:rsidRPr="00CA2DA1">
        <w:rPr>
          <w:rFonts w:ascii="Arial Narrow" w:hAnsi="Arial Narrow"/>
        </w:rPr>
        <w:t>zapuštenosti</w:t>
      </w:r>
      <w:proofErr w:type="spellEnd"/>
      <w:r w:rsidRPr="00CA2DA1">
        <w:rPr>
          <w:rFonts w:ascii="Arial Narrow" w:hAnsi="Arial Narrow"/>
        </w:rPr>
        <w:t xml:space="preserve">. </w:t>
      </w:r>
      <w:proofErr w:type="spellStart"/>
      <w:r w:rsidRPr="00CA2DA1">
        <w:rPr>
          <w:rFonts w:ascii="Arial Narrow" w:hAnsi="Arial Narrow"/>
        </w:rPr>
        <w:t>Ponovnom</w:t>
      </w:r>
      <w:proofErr w:type="spellEnd"/>
      <w:r w:rsidRPr="00CA2DA1">
        <w:rPr>
          <w:rFonts w:ascii="Arial Narrow" w:hAnsi="Arial Narrow"/>
        </w:rPr>
        <w:t xml:space="preserve"> </w:t>
      </w:r>
      <w:proofErr w:type="spellStart"/>
      <w:r w:rsidRPr="00CA2DA1">
        <w:rPr>
          <w:rFonts w:ascii="Arial Narrow" w:hAnsi="Arial Narrow"/>
        </w:rPr>
        <w:t>uspostavom</w:t>
      </w:r>
      <w:proofErr w:type="spellEnd"/>
      <w:r w:rsidRPr="00CA2DA1">
        <w:rPr>
          <w:rFonts w:ascii="Arial Narrow" w:hAnsi="Arial Narrow"/>
        </w:rPr>
        <w:t xml:space="preserve"> </w:t>
      </w:r>
      <w:proofErr w:type="spellStart"/>
      <w:r w:rsidRPr="00CA2DA1">
        <w:rPr>
          <w:rFonts w:ascii="Arial Narrow" w:hAnsi="Arial Narrow"/>
        </w:rPr>
        <w:t>Općine</w:t>
      </w:r>
      <w:proofErr w:type="spellEnd"/>
      <w:r w:rsidRPr="00CA2DA1">
        <w:rPr>
          <w:rFonts w:ascii="Arial Narrow" w:hAnsi="Arial Narrow"/>
        </w:rPr>
        <w:t xml:space="preserve"> Dubravica, 1996. </w:t>
      </w:r>
      <w:proofErr w:type="spellStart"/>
      <w:r w:rsidRPr="00CA2DA1">
        <w:rPr>
          <w:rFonts w:ascii="Arial Narrow" w:hAnsi="Arial Narrow"/>
        </w:rPr>
        <w:t>godine</w:t>
      </w:r>
      <w:proofErr w:type="spellEnd"/>
      <w:r w:rsidRPr="00CA2DA1">
        <w:rPr>
          <w:rFonts w:ascii="Arial Narrow" w:hAnsi="Arial Narrow"/>
        </w:rPr>
        <w:t xml:space="preserve">, </w:t>
      </w:r>
      <w:proofErr w:type="spellStart"/>
      <w:r w:rsidRPr="00CA2DA1">
        <w:rPr>
          <w:rFonts w:ascii="Arial Narrow" w:hAnsi="Arial Narrow"/>
        </w:rPr>
        <w:t>kapelica</w:t>
      </w:r>
      <w:proofErr w:type="spellEnd"/>
      <w:r w:rsidRPr="00CA2DA1">
        <w:rPr>
          <w:rFonts w:ascii="Arial Narrow" w:hAnsi="Arial Narrow"/>
        </w:rPr>
        <w:t xml:space="preserve"> je u </w:t>
      </w:r>
      <w:proofErr w:type="spellStart"/>
      <w:r w:rsidRPr="00CA2DA1">
        <w:rPr>
          <w:rFonts w:ascii="Arial Narrow" w:hAnsi="Arial Narrow"/>
        </w:rPr>
        <w:t>potpunosti</w:t>
      </w:r>
      <w:proofErr w:type="spellEnd"/>
      <w:r w:rsidRPr="00CA2DA1">
        <w:rPr>
          <w:rFonts w:ascii="Arial Narrow" w:hAnsi="Arial Narrow"/>
        </w:rPr>
        <w:t xml:space="preserve"> </w:t>
      </w:r>
      <w:proofErr w:type="spellStart"/>
      <w:r w:rsidRPr="00CA2DA1">
        <w:rPr>
          <w:rFonts w:ascii="Arial Narrow" w:hAnsi="Arial Narrow"/>
        </w:rPr>
        <w:t>obnovljena</w:t>
      </w:r>
      <w:proofErr w:type="spellEnd"/>
      <w:r w:rsidRPr="00CA2DA1">
        <w:rPr>
          <w:rFonts w:ascii="Arial Narrow" w:hAnsi="Arial Narrow"/>
        </w:rPr>
        <w:t xml:space="preserve">, a 2005. </w:t>
      </w:r>
      <w:proofErr w:type="spellStart"/>
      <w:r w:rsidRPr="00CA2DA1">
        <w:rPr>
          <w:rFonts w:ascii="Arial Narrow" w:hAnsi="Arial Narrow"/>
        </w:rPr>
        <w:t>godine</w:t>
      </w:r>
      <w:proofErr w:type="spellEnd"/>
      <w:r w:rsidRPr="00CA2DA1">
        <w:rPr>
          <w:rFonts w:ascii="Arial Narrow" w:hAnsi="Arial Narrow"/>
        </w:rPr>
        <w:t xml:space="preserve"> </w:t>
      </w:r>
      <w:proofErr w:type="spellStart"/>
      <w:r w:rsidRPr="00CA2DA1">
        <w:rPr>
          <w:rFonts w:ascii="Arial Narrow" w:hAnsi="Arial Narrow"/>
        </w:rPr>
        <w:t>dobiva</w:t>
      </w:r>
      <w:proofErr w:type="spellEnd"/>
      <w:r w:rsidRPr="00CA2DA1">
        <w:rPr>
          <w:rFonts w:ascii="Arial Narrow" w:hAnsi="Arial Narrow"/>
        </w:rPr>
        <w:t xml:space="preserve"> i </w:t>
      </w:r>
      <w:proofErr w:type="spellStart"/>
      <w:r w:rsidRPr="00CA2DA1">
        <w:rPr>
          <w:rFonts w:ascii="Arial Narrow" w:hAnsi="Arial Narrow"/>
        </w:rPr>
        <w:t>noćnu</w:t>
      </w:r>
      <w:proofErr w:type="spellEnd"/>
      <w:r w:rsidRPr="00CA2DA1">
        <w:rPr>
          <w:rFonts w:ascii="Arial Narrow" w:hAnsi="Arial Narrow"/>
        </w:rPr>
        <w:t xml:space="preserve"> </w:t>
      </w:r>
      <w:proofErr w:type="spellStart"/>
      <w:r w:rsidRPr="00CA2DA1">
        <w:rPr>
          <w:rFonts w:ascii="Arial Narrow" w:hAnsi="Arial Narrow"/>
        </w:rPr>
        <w:t>rasvjetu</w:t>
      </w:r>
      <w:proofErr w:type="spellEnd"/>
      <w:r w:rsidRPr="00CA2DA1">
        <w:rPr>
          <w:rFonts w:ascii="Arial Narrow" w:hAnsi="Arial Narrow"/>
        </w:rPr>
        <w:t>.</w:t>
      </w:r>
    </w:p>
    <w:p w14:paraId="73B99184" w14:textId="77777777" w:rsidR="00CA2DA1" w:rsidRPr="00CA2DA1" w:rsidRDefault="00CA2DA1" w:rsidP="00CA2DA1">
      <w:pPr>
        <w:pStyle w:val="Odlomakpopisa"/>
        <w:widowControl/>
        <w:numPr>
          <w:ilvl w:val="0"/>
          <w:numId w:val="282"/>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b/>
          <w:bCs/>
        </w:rPr>
        <w:lastRenderedPageBreak/>
        <w:t>Župni</w:t>
      </w:r>
      <w:proofErr w:type="spellEnd"/>
      <w:r w:rsidRPr="00CA2DA1">
        <w:rPr>
          <w:rFonts w:ascii="Arial Narrow" w:hAnsi="Arial Narrow"/>
          <w:b/>
          <w:bCs/>
        </w:rPr>
        <w:t xml:space="preserve"> </w:t>
      </w:r>
      <w:proofErr w:type="spellStart"/>
      <w:r w:rsidRPr="00CA2DA1">
        <w:rPr>
          <w:rFonts w:ascii="Arial Narrow" w:hAnsi="Arial Narrow"/>
          <w:b/>
          <w:bCs/>
        </w:rPr>
        <w:t>dvor-Farof</w:t>
      </w:r>
      <w:proofErr w:type="spellEnd"/>
      <w:r w:rsidRPr="00CA2DA1">
        <w:rPr>
          <w:rFonts w:ascii="Arial Narrow" w:hAnsi="Arial Narrow"/>
        </w:rPr>
        <w:t xml:space="preserve"> </w:t>
      </w:r>
      <w:proofErr w:type="spellStart"/>
      <w:r w:rsidRPr="00CA2DA1">
        <w:rPr>
          <w:rFonts w:ascii="Arial Narrow" w:hAnsi="Arial Narrow"/>
        </w:rPr>
        <w:t>smješten</w:t>
      </w:r>
      <w:proofErr w:type="spellEnd"/>
      <w:r w:rsidRPr="00CA2DA1">
        <w:rPr>
          <w:rFonts w:ascii="Arial Narrow" w:hAnsi="Arial Narrow"/>
        </w:rPr>
        <w:t xml:space="preserve"> je u </w:t>
      </w:r>
      <w:proofErr w:type="spellStart"/>
      <w:r w:rsidRPr="00CA2DA1">
        <w:rPr>
          <w:rFonts w:ascii="Arial Narrow" w:hAnsi="Arial Narrow"/>
        </w:rPr>
        <w:t>župnom</w:t>
      </w:r>
      <w:proofErr w:type="spellEnd"/>
      <w:r w:rsidRPr="00CA2DA1">
        <w:rPr>
          <w:rFonts w:ascii="Arial Narrow" w:hAnsi="Arial Narrow"/>
        </w:rPr>
        <w:t xml:space="preserve"> </w:t>
      </w:r>
      <w:proofErr w:type="spellStart"/>
      <w:r w:rsidRPr="00CA2DA1">
        <w:rPr>
          <w:rFonts w:ascii="Arial Narrow" w:hAnsi="Arial Narrow"/>
        </w:rPr>
        <w:t>dvorištu</w:t>
      </w:r>
      <w:proofErr w:type="spellEnd"/>
      <w:r w:rsidRPr="00CA2DA1">
        <w:rPr>
          <w:rFonts w:ascii="Arial Narrow" w:hAnsi="Arial Narrow"/>
        </w:rPr>
        <w:t xml:space="preserve">, </w:t>
      </w:r>
      <w:proofErr w:type="spellStart"/>
      <w:r w:rsidRPr="00CA2DA1">
        <w:rPr>
          <w:rFonts w:ascii="Arial Narrow" w:hAnsi="Arial Narrow"/>
        </w:rPr>
        <w:t>građen</w:t>
      </w:r>
      <w:proofErr w:type="spellEnd"/>
      <w:r w:rsidRPr="00CA2DA1">
        <w:rPr>
          <w:rFonts w:ascii="Arial Narrow" w:hAnsi="Arial Narrow"/>
        </w:rPr>
        <w:t xml:space="preserve"> je od 1758. </w:t>
      </w:r>
      <w:proofErr w:type="spellStart"/>
      <w:r w:rsidRPr="00CA2DA1">
        <w:rPr>
          <w:rFonts w:ascii="Arial Narrow" w:hAnsi="Arial Narrow"/>
        </w:rPr>
        <w:t>do</w:t>
      </w:r>
      <w:proofErr w:type="spellEnd"/>
      <w:r w:rsidRPr="00CA2DA1">
        <w:rPr>
          <w:rFonts w:ascii="Arial Narrow" w:hAnsi="Arial Narrow"/>
        </w:rPr>
        <w:t xml:space="preserve"> 1789. </w:t>
      </w:r>
      <w:proofErr w:type="spellStart"/>
      <w:r w:rsidRPr="00CA2DA1">
        <w:rPr>
          <w:rFonts w:ascii="Arial Narrow" w:hAnsi="Arial Narrow"/>
        </w:rPr>
        <w:t>godine</w:t>
      </w:r>
      <w:proofErr w:type="spellEnd"/>
      <w:r w:rsidRPr="00CA2DA1">
        <w:rPr>
          <w:rFonts w:ascii="Arial Narrow" w:hAnsi="Arial Narrow"/>
        </w:rPr>
        <w:t xml:space="preserve"> za </w:t>
      </w:r>
      <w:proofErr w:type="spellStart"/>
      <w:r w:rsidRPr="00CA2DA1">
        <w:rPr>
          <w:rFonts w:ascii="Arial Narrow" w:hAnsi="Arial Narrow"/>
        </w:rPr>
        <w:t>vrijeme</w:t>
      </w:r>
      <w:proofErr w:type="spellEnd"/>
      <w:r w:rsidRPr="00CA2DA1">
        <w:rPr>
          <w:rFonts w:ascii="Arial Narrow" w:hAnsi="Arial Narrow"/>
        </w:rPr>
        <w:t xml:space="preserve"> </w:t>
      </w:r>
      <w:proofErr w:type="spellStart"/>
      <w:r w:rsidRPr="00CA2DA1">
        <w:rPr>
          <w:rFonts w:ascii="Arial Narrow" w:hAnsi="Arial Narrow"/>
        </w:rPr>
        <w:t>župnika</w:t>
      </w:r>
      <w:proofErr w:type="spellEnd"/>
      <w:r w:rsidRPr="00CA2DA1">
        <w:rPr>
          <w:rFonts w:ascii="Arial Narrow" w:hAnsi="Arial Narrow"/>
        </w:rPr>
        <w:t xml:space="preserve"> Stjepana Viteza. </w:t>
      </w:r>
      <w:proofErr w:type="spellStart"/>
      <w:r w:rsidRPr="00CA2DA1">
        <w:rPr>
          <w:rFonts w:ascii="Arial Narrow" w:hAnsi="Arial Narrow"/>
        </w:rPr>
        <w:t>Zgrada</w:t>
      </w:r>
      <w:proofErr w:type="spellEnd"/>
      <w:r w:rsidRPr="00CA2DA1">
        <w:rPr>
          <w:rFonts w:ascii="Arial Narrow" w:hAnsi="Arial Narrow"/>
        </w:rPr>
        <w:t xml:space="preserve"> je </w:t>
      </w:r>
      <w:proofErr w:type="spellStart"/>
      <w:r w:rsidRPr="00CA2DA1">
        <w:rPr>
          <w:rFonts w:ascii="Arial Narrow" w:hAnsi="Arial Narrow"/>
        </w:rPr>
        <w:t>jednokatnica</w:t>
      </w:r>
      <w:proofErr w:type="spellEnd"/>
      <w:r w:rsidRPr="00CA2DA1">
        <w:rPr>
          <w:rFonts w:ascii="Arial Narrow" w:hAnsi="Arial Narrow"/>
        </w:rPr>
        <w:t xml:space="preserve">. U </w:t>
      </w:r>
      <w:proofErr w:type="spellStart"/>
      <w:r w:rsidRPr="00CA2DA1">
        <w:rPr>
          <w:rFonts w:ascii="Arial Narrow" w:hAnsi="Arial Narrow"/>
        </w:rPr>
        <w:t>prizemlju</w:t>
      </w:r>
      <w:proofErr w:type="spellEnd"/>
      <w:r w:rsidRPr="00CA2DA1">
        <w:rPr>
          <w:rFonts w:ascii="Arial Narrow" w:hAnsi="Arial Narrow"/>
        </w:rPr>
        <w:t xml:space="preserve"> je </w:t>
      </w:r>
      <w:proofErr w:type="spellStart"/>
      <w:r w:rsidRPr="00CA2DA1">
        <w:rPr>
          <w:rFonts w:ascii="Arial Narrow" w:hAnsi="Arial Narrow"/>
        </w:rPr>
        <w:t>smještena</w:t>
      </w:r>
      <w:proofErr w:type="spellEnd"/>
      <w:r w:rsidRPr="00CA2DA1">
        <w:rPr>
          <w:rFonts w:ascii="Arial Narrow" w:hAnsi="Arial Narrow"/>
        </w:rPr>
        <w:t xml:space="preserve"> </w:t>
      </w:r>
      <w:proofErr w:type="spellStart"/>
      <w:r w:rsidRPr="00CA2DA1">
        <w:rPr>
          <w:rFonts w:ascii="Arial Narrow" w:hAnsi="Arial Narrow"/>
        </w:rPr>
        <w:t>kuhinja</w:t>
      </w:r>
      <w:proofErr w:type="spellEnd"/>
      <w:r w:rsidRPr="00CA2DA1">
        <w:rPr>
          <w:rFonts w:ascii="Arial Narrow" w:hAnsi="Arial Narrow"/>
        </w:rPr>
        <w:t xml:space="preserve"> i </w:t>
      </w:r>
      <w:proofErr w:type="spellStart"/>
      <w:r w:rsidRPr="00CA2DA1">
        <w:rPr>
          <w:rFonts w:ascii="Arial Narrow" w:hAnsi="Arial Narrow"/>
        </w:rPr>
        <w:t>smočnica</w:t>
      </w:r>
      <w:proofErr w:type="spellEnd"/>
      <w:r w:rsidRPr="00CA2DA1">
        <w:rPr>
          <w:rFonts w:ascii="Arial Narrow" w:hAnsi="Arial Narrow"/>
        </w:rPr>
        <w:t xml:space="preserve"> s </w:t>
      </w:r>
      <w:proofErr w:type="spellStart"/>
      <w:r w:rsidRPr="00CA2DA1">
        <w:rPr>
          <w:rFonts w:ascii="Arial Narrow" w:hAnsi="Arial Narrow"/>
        </w:rPr>
        <w:t>jedne</w:t>
      </w:r>
      <w:proofErr w:type="spellEnd"/>
      <w:r w:rsidRPr="00CA2DA1">
        <w:rPr>
          <w:rFonts w:ascii="Arial Narrow" w:hAnsi="Arial Narrow"/>
        </w:rPr>
        <w:t xml:space="preserve"> </w:t>
      </w:r>
      <w:proofErr w:type="spellStart"/>
      <w:r w:rsidRPr="00CA2DA1">
        <w:rPr>
          <w:rFonts w:ascii="Arial Narrow" w:hAnsi="Arial Narrow"/>
        </w:rPr>
        <w:t>strane</w:t>
      </w:r>
      <w:proofErr w:type="spellEnd"/>
      <w:r w:rsidRPr="00CA2DA1">
        <w:rPr>
          <w:rFonts w:ascii="Arial Narrow" w:hAnsi="Arial Narrow"/>
        </w:rPr>
        <w:t xml:space="preserve">, a </w:t>
      </w:r>
      <w:proofErr w:type="spellStart"/>
      <w:r w:rsidRPr="00CA2DA1">
        <w:rPr>
          <w:rFonts w:ascii="Arial Narrow" w:hAnsi="Arial Narrow"/>
        </w:rPr>
        <w:t>udubljeni</w:t>
      </w:r>
      <w:proofErr w:type="spellEnd"/>
      <w:r w:rsidRPr="00CA2DA1">
        <w:rPr>
          <w:rFonts w:ascii="Arial Narrow" w:hAnsi="Arial Narrow"/>
        </w:rPr>
        <w:t xml:space="preserve"> </w:t>
      </w:r>
      <w:proofErr w:type="spellStart"/>
      <w:r w:rsidRPr="00CA2DA1">
        <w:rPr>
          <w:rFonts w:ascii="Arial Narrow" w:hAnsi="Arial Narrow"/>
        </w:rPr>
        <w:t>podrum</w:t>
      </w:r>
      <w:proofErr w:type="spellEnd"/>
      <w:r w:rsidRPr="00CA2DA1">
        <w:rPr>
          <w:rFonts w:ascii="Arial Narrow" w:hAnsi="Arial Narrow"/>
        </w:rPr>
        <w:t xml:space="preserve"> s </w:t>
      </w:r>
      <w:proofErr w:type="spellStart"/>
      <w:r w:rsidRPr="00CA2DA1">
        <w:rPr>
          <w:rFonts w:ascii="Arial Narrow" w:hAnsi="Arial Narrow"/>
        </w:rPr>
        <w:t>druge</w:t>
      </w:r>
      <w:proofErr w:type="spellEnd"/>
      <w:r w:rsidRPr="00CA2DA1">
        <w:rPr>
          <w:rFonts w:ascii="Arial Narrow" w:hAnsi="Arial Narrow"/>
        </w:rPr>
        <w:t xml:space="preserve">. </w:t>
      </w:r>
      <w:proofErr w:type="spellStart"/>
      <w:r w:rsidRPr="00CA2DA1">
        <w:rPr>
          <w:rFonts w:ascii="Arial Narrow" w:hAnsi="Arial Narrow"/>
        </w:rPr>
        <w:t>Dvor</w:t>
      </w:r>
      <w:proofErr w:type="spellEnd"/>
      <w:r w:rsidRPr="00CA2DA1">
        <w:rPr>
          <w:rFonts w:ascii="Arial Narrow" w:hAnsi="Arial Narrow"/>
        </w:rPr>
        <w:t xml:space="preserve"> po </w:t>
      </w:r>
      <w:proofErr w:type="spellStart"/>
      <w:r w:rsidRPr="00CA2DA1">
        <w:rPr>
          <w:rFonts w:ascii="Arial Narrow" w:hAnsi="Arial Narrow"/>
        </w:rPr>
        <w:t>cijeloj</w:t>
      </w:r>
      <w:proofErr w:type="spellEnd"/>
      <w:r w:rsidRPr="00CA2DA1">
        <w:rPr>
          <w:rFonts w:ascii="Arial Narrow" w:hAnsi="Arial Narrow"/>
        </w:rPr>
        <w:t xml:space="preserve"> </w:t>
      </w:r>
      <w:proofErr w:type="spellStart"/>
      <w:r w:rsidRPr="00CA2DA1">
        <w:rPr>
          <w:rFonts w:ascii="Arial Narrow" w:hAnsi="Arial Narrow"/>
        </w:rPr>
        <w:t>dužini</w:t>
      </w:r>
      <w:proofErr w:type="spellEnd"/>
      <w:r w:rsidRPr="00CA2DA1">
        <w:rPr>
          <w:rFonts w:ascii="Arial Narrow" w:hAnsi="Arial Narrow"/>
        </w:rPr>
        <w:t xml:space="preserve"> </w:t>
      </w:r>
      <w:proofErr w:type="spellStart"/>
      <w:r w:rsidRPr="00CA2DA1">
        <w:rPr>
          <w:rFonts w:ascii="Arial Narrow" w:hAnsi="Arial Narrow"/>
        </w:rPr>
        <w:t>ima</w:t>
      </w:r>
      <w:proofErr w:type="spellEnd"/>
      <w:r w:rsidRPr="00CA2DA1">
        <w:rPr>
          <w:rFonts w:ascii="Arial Narrow" w:hAnsi="Arial Narrow"/>
        </w:rPr>
        <w:t xml:space="preserve"> </w:t>
      </w:r>
      <w:proofErr w:type="spellStart"/>
      <w:r w:rsidRPr="00CA2DA1">
        <w:rPr>
          <w:rFonts w:ascii="Arial Narrow" w:hAnsi="Arial Narrow"/>
        </w:rPr>
        <w:t>verandu</w:t>
      </w:r>
      <w:proofErr w:type="spellEnd"/>
      <w:r w:rsidRPr="00CA2DA1">
        <w:rPr>
          <w:rFonts w:ascii="Arial Narrow" w:hAnsi="Arial Narrow"/>
        </w:rPr>
        <w:t xml:space="preserve"> s </w:t>
      </w:r>
      <w:proofErr w:type="spellStart"/>
      <w:r w:rsidRPr="00CA2DA1">
        <w:rPr>
          <w:rFonts w:ascii="Arial Narrow" w:hAnsi="Arial Narrow"/>
        </w:rPr>
        <w:t>dvorišne</w:t>
      </w:r>
      <w:proofErr w:type="spellEnd"/>
      <w:r w:rsidRPr="00CA2DA1">
        <w:rPr>
          <w:rFonts w:ascii="Arial Narrow" w:hAnsi="Arial Narrow"/>
        </w:rPr>
        <w:t xml:space="preserve"> </w:t>
      </w:r>
      <w:proofErr w:type="spellStart"/>
      <w:r w:rsidRPr="00CA2DA1">
        <w:rPr>
          <w:rFonts w:ascii="Arial Narrow" w:hAnsi="Arial Narrow"/>
        </w:rPr>
        <w:t>strane</w:t>
      </w:r>
      <w:proofErr w:type="spellEnd"/>
      <w:r w:rsidRPr="00CA2DA1">
        <w:rPr>
          <w:rFonts w:ascii="Arial Narrow" w:hAnsi="Arial Narrow"/>
        </w:rPr>
        <w:t xml:space="preserve">, a do 1901. </w:t>
      </w:r>
      <w:proofErr w:type="spellStart"/>
      <w:r w:rsidRPr="00CA2DA1">
        <w:rPr>
          <w:rFonts w:ascii="Arial Narrow" w:hAnsi="Arial Narrow"/>
        </w:rPr>
        <w:t>godine</w:t>
      </w:r>
      <w:proofErr w:type="spellEnd"/>
      <w:r w:rsidRPr="00CA2DA1">
        <w:rPr>
          <w:rFonts w:ascii="Arial Narrow" w:hAnsi="Arial Narrow"/>
        </w:rPr>
        <w:t xml:space="preserve"> </w:t>
      </w:r>
      <w:proofErr w:type="spellStart"/>
      <w:r w:rsidRPr="00CA2DA1">
        <w:rPr>
          <w:rFonts w:ascii="Arial Narrow" w:hAnsi="Arial Narrow"/>
        </w:rPr>
        <w:t>takva</w:t>
      </w:r>
      <w:proofErr w:type="spellEnd"/>
      <w:r w:rsidRPr="00CA2DA1">
        <w:rPr>
          <w:rFonts w:ascii="Arial Narrow" w:hAnsi="Arial Narrow"/>
        </w:rPr>
        <w:t xml:space="preserve"> veranda je </w:t>
      </w:r>
      <w:proofErr w:type="spellStart"/>
      <w:r w:rsidRPr="00CA2DA1">
        <w:rPr>
          <w:rFonts w:ascii="Arial Narrow" w:hAnsi="Arial Narrow"/>
        </w:rPr>
        <w:t>postojala</w:t>
      </w:r>
      <w:proofErr w:type="spellEnd"/>
      <w:r w:rsidRPr="00CA2DA1">
        <w:rPr>
          <w:rFonts w:ascii="Arial Narrow" w:hAnsi="Arial Narrow"/>
        </w:rPr>
        <w:t xml:space="preserve"> i na </w:t>
      </w:r>
      <w:proofErr w:type="spellStart"/>
      <w:r w:rsidRPr="00CA2DA1">
        <w:rPr>
          <w:rFonts w:ascii="Arial Narrow" w:hAnsi="Arial Narrow"/>
        </w:rPr>
        <w:t>strani</w:t>
      </w:r>
      <w:proofErr w:type="spellEnd"/>
      <w:r w:rsidRPr="00CA2DA1">
        <w:rPr>
          <w:rFonts w:ascii="Arial Narrow" w:hAnsi="Arial Narrow"/>
        </w:rPr>
        <w:t xml:space="preserve"> </w:t>
      </w:r>
      <w:proofErr w:type="spellStart"/>
      <w:r w:rsidRPr="00CA2DA1">
        <w:rPr>
          <w:rFonts w:ascii="Arial Narrow" w:hAnsi="Arial Narrow"/>
        </w:rPr>
        <w:t>prema</w:t>
      </w:r>
      <w:proofErr w:type="spellEnd"/>
      <w:r w:rsidRPr="00CA2DA1">
        <w:rPr>
          <w:rFonts w:ascii="Arial Narrow" w:hAnsi="Arial Narrow"/>
        </w:rPr>
        <w:t xml:space="preserve"> cesti. U </w:t>
      </w:r>
      <w:proofErr w:type="spellStart"/>
      <w:r w:rsidRPr="00CA2DA1">
        <w:rPr>
          <w:rFonts w:ascii="Arial Narrow" w:hAnsi="Arial Narrow"/>
        </w:rPr>
        <w:t>dijelu</w:t>
      </w:r>
      <w:proofErr w:type="spellEnd"/>
      <w:r w:rsidRPr="00CA2DA1">
        <w:rPr>
          <w:rFonts w:ascii="Arial Narrow" w:hAnsi="Arial Narrow"/>
        </w:rPr>
        <w:t xml:space="preserve"> </w:t>
      </w:r>
      <w:proofErr w:type="spellStart"/>
      <w:r w:rsidRPr="00CA2DA1">
        <w:rPr>
          <w:rFonts w:ascii="Arial Narrow" w:hAnsi="Arial Narrow"/>
        </w:rPr>
        <w:t>verande</w:t>
      </w:r>
      <w:proofErr w:type="spellEnd"/>
      <w:r w:rsidRPr="00CA2DA1">
        <w:rPr>
          <w:rFonts w:ascii="Arial Narrow" w:hAnsi="Arial Narrow"/>
        </w:rPr>
        <w:t xml:space="preserve">, </w:t>
      </w:r>
      <w:proofErr w:type="spellStart"/>
      <w:r w:rsidRPr="00CA2DA1">
        <w:rPr>
          <w:rFonts w:ascii="Arial Narrow" w:hAnsi="Arial Narrow"/>
        </w:rPr>
        <w:t>uz</w:t>
      </w:r>
      <w:proofErr w:type="spellEnd"/>
      <w:r w:rsidRPr="00CA2DA1">
        <w:rPr>
          <w:rFonts w:ascii="Arial Narrow" w:hAnsi="Arial Narrow"/>
        </w:rPr>
        <w:t xml:space="preserve"> </w:t>
      </w:r>
      <w:proofErr w:type="spellStart"/>
      <w:r w:rsidRPr="00CA2DA1">
        <w:rPr>
          <w:rFonts w:ascii="Arial Narrow" w:hAnsi="Arial Narrow"/>
        </w:rPr>
        <w:t>podrum</w:t>
      </w:r>
      <w:proofErr w:type="spellEnd"/>
      <w:r w:rsidRPr="00CA2DA1">
        <w:rPr>
          <w:rFonts w:ascii="Arial Narrow" w:hAnsi="Arial Narrow"/>
        </w:rPr>
        <w:t xml:space="preserve">, </w:t>
      </w:r>
      <w:proofErr w:type="spellStart"/>
      <w:r w:rsidRPr="00CA2DA1">
        <w:rPr>
          <w:rFonts w:ascii="Arial Narrow" w:hAnsi="Arial Narrow"/>
        </w:rPr>
        <w:t>smještena</w:t>
      </w:r>
      <w:proofErr w:type="spellEnd"/>
      <w:r w:rsidRPr="00CA2DA1">
        <w:rPr>
          <w:rFonts w:ascii="Arial Narrow" w:hAnsi="Arial Narrow"/>
        </w:rPr>
        <w:t xml:space="preserve"> je </w:t>
      </w:r>
      <w:proofErr w:type="spellStart"/>
      <w:r w:rsidRPr="00CA2DA1">
        <w:rPr>
          <w:rFonts w:ascii="Arial Narrow" w:hAnsi="Arial Narrow"/>
        </w:rPr>
        <w:t>stara</w:t>
      </w:r>
      <w:proofErr w:type="spellEnd"/>
      <w:r w:rsidRPr="00CA2DA1">
        <w:rPr>
          <w:rFonts w:ascii="Arial Narrow" w:hAnsi="Arial Narrow"/>
        </w:rPr>
        <w:t xml:space="preserve"> </w:t>
      </w:r>
      <w:proofErr w:type="spellStart"/>
      <w:r w:rsidRPr="00CA2DA1">
        <w:rPr>
          <w:rFonts w:ascii="Arial Narrow" w:hAnsi="Arial Narrow"/>
        </w:rPr>
        <w:t>drvena</w:t>
      </w:r>
      <w:proofErr w:type="spellEnd"/>
      <w:r w:rsidRPr="00CA2DA1">
        <w:rPr>
          <w:rFonts w:ascii="Arial Narrow" w:hAnsi="Arial Narrow"/>
        </w:rPr>
        <w:t xml:space="preserve"> </w:t>
      </w:r>
      <w:proofErr w:type="spellStart"/>
      <w:r w:rsidRPr="00CA2DA1">
        <w:rPr>
          <w:rFonts w:ascii="Arial Narrow" w:hAnsi="Arial Narrow"/>
        </w:rPr>
        <w:t>preša</w:t>
      </w:r>
      <w:proofErr w:type="spellEnd"/>
      <w:r w:rsidRPr="00CA2DA1">
        <w:rPr>
          <w:rFonts w:ascii="Arial Narrow" w:hAnsi="Arial Narrow"/>
        </w:rPr>
        <w:t xml:space="preserve"> za </w:t>
      </w:r>
      <w:proofErr w:type="spellStart"/>
      <w:r w:rsidRPr="00CA2DA1">
        <w:rPr>
          <w:rFonts w:ascii="Arial Narrow" w:hAnsi="Arial Narrow"/>
        </w:rPr>
        <w:t>grožđe</w:t>
      </w:r>
      <w:proofErr w:type="spellEnd"/>
      <w:r w:rsidRPr="00CA2DA1">
        <w:rPr>
          <w:rFonts w:ascii="Arial Narrow" w:hAnsi="Arial Narrow"/>
        </w:rPr>
        <w:t xml:space="preserve">, </w:t>
      </w:r>
      <w:proofErr w:type="spellStart"/>
      <w:r w:rsidRPr="00CA2DA1">
        <w:rPr>
          <w:rFonts w:ascii="Arial Narrow" w:hAnsi="Arial Narrow"/>
        </w:rPr>
        <w:t>kakvih</w:t>
      </w:r>
      <w:proofErr w:type="spellEnd"/>
      <w:r w:rsidRPr="00CA2DA1">
        <w:rPr>
          <w:rFonts w:ascii="Arial Narrow" w:hAnsi="Arial Narrow"/>
        </w:rPr>
        <w:t xml:space="preserve"> </w:t>
      </w:r>
      <w:proofErr w:type="spellStart"/>
      <w:r w:rsidRPr="00CA2DA1">
        <w:rPr>
          <w:rFonts w:ascii="Arial Narrow" w:hAnsi="Arial Narrow"/>
        </w:rPr>
        <w:t>danas</w:t>
      </w:r>
      <w:proofErr w:type="spellEnd"/>
      <w:r w:rsidRPr="00CA2DA1">
        <w:rPr>
          <w:rFonts w:ascii="Arial Narrow" w:hAnsi="Arial Narrow"/>
        </w:rPr>
        <w:t xml:space="preserve"> u </w:t>
      </w:r>
      <w:proofErr w:type="spellStart"/>
      <w:r w:rsidRPr="00CA2DA1">
        <w:rPr>
          <w:rFonts w:ascii="Arial Narrow" w:hAnsi="Arial Narrow"/>
        </w:rPr>
        <w:t>cijeloj</w:t>
      </w:r>
      <w:proofErr w:type="spellEnd"/>
      <w:r w:rsidRPr="00CA2DA1">
        <w:rPr>
          <w:rFonts w:ascii="Arial Narrow" w:hAnsi="Arial Narrow"/>
        </w:rPr>
        <w:t xml:space="preserve"> </w:t>
      </w:r>
      <w:proofErr w:type="spellStart"/>
      <w:r w:rsidRPr="00CA2DA1">
        <w:rPr>
          <w:rFonts w:ascii="Arial Narrow" w:hAnsi="Arial Narrow"/>
        </w:rPr>
        <w:t>Hrvatskoj</w:t>
      </w:r>
      <w:proofErr w:type="spellEnd"/>
      <w:r w:rsidRPr="00CA2DA1">
        <w:rPr>
          <w:rFonts w:ascii="Arial Narrow" w:hAnsi="Arial Narrow"/>
        </w:rPr>
        <w:t xml:space="preserve"> </w:t>
      </w:r>
      <w:proofErr w:type="spellStart"/>
      <w:r w:rsidRPr="00CA2DA1">
        <w:rPr>
          <w:rFonts w:ascii="Arial Narrow" w:hAnsi="Arial Narrow"/>
        </w:rPr>
        <w:t>postoji</w:t>
      </w:r>
      <w:proofErr w:type="spellEnd"/>
      <w:r w:rsidRPr="00CA2DA1">
        <w:rPr>
          <w:rFonts w:ascii="Arial Narrow" w:hAnsi="Arial Narrow"/>
        </w:rPr>
        <w:t xml:space="preserve"> </w:t>
      </w:r>
      <w:proofErr w:type="spellStart"/>
      <w:r w:rsidRPr="00CA2DA1">
        <w:rPr>
          <w:rFonts w:ascii="Arial Narrow" w:hAnsi="Arial Narrow"/>
        </w:rPr>
        <w:t>tek</w:t>
      </w:r>
      <w:proofErr w:type="spellEnd"/>
      <w:r w:rsidRPr="00CA2DA1">
        <w:rPr>
          <w:rFonts w:ascii="Arial Narrow" w:hAnsi="Arial Narrow"/>
        </w:rPr>
        <w:t xml:space="preserve"> </w:t>
      </w:r>
      <w:proofErr w:type="spellStart"/>
      <w:r w:rsidRPr="00CA2DA1">
        <w:rPr>
          <w:rFonts w:ascii="Arial Narrow" w:hAnsi="Arial Narrow"/>
        </w:rPr>
        <w:t>nekoliko</w:t>
      </w:r>
      <w:proofErr w:type="spellEnd"/>
      <w:r w:rsidRPr="00CA2DA1">
        <w:rPr>
          <w:rFonts w:ascii="Arial Narrow" w:hAnsi="Arial Narrow"/>
        </w:rPr>
        <w:t xml:space="preserve">, </w:t>
      </w:r>
      <w:proofErr w:type="spellStart"/>
      <w:r w:rsidRPr="00CA2DA1">
        <w:rPr>
          <w:rFonts w:ascii="Arial Narrow" w:hAnsi="Arial Narrow"/>
        </w:rPr>
        <w:t>zbog</w:t>
      </w:r>
      <w:proofErr w:type="spellEnd"/>
      <w:r w:rsidRPr="00CA2DA1">
        <w:rPr>
          <w:rFonts w:ascii="Arial Narrow" w:hAnsi="Arial Narrow"/>
        </w:rPr>
        <w:t xml:space="preserve"> </w:t>
      </w:r>
      <w:proofErr w:type="spellStart"/>
      <w:r w:rsidRPr="00CA2DA1">
        <w:rPr>
          <w:rFonts w:ascii="Arial Narrow" w:hAnsi="Arial Narrow"/>
        </w:rPr>
        <w:t>čega</w:t>
      </w:r>
      <w:proofErr w:type="spellEnd"/>
      <w:r w:rsidRPr="00CA2DA1">
        <w:rPr>
          <w:rFonts w:ascii="Arial Narrow" w:hAnsi="Arial Narrow"/>
        </w:rPr>
        <w:t xml:space="preserve"> je </w:t>
      </w:r>
      <w:proofErr w:type="spellStart"/>
      <w:r w:rsidRPr="00CA2DA1">
        <w:rPr>
          <w:rFonts w:ascii="Arial Narrow" w:hAnsi="Arial Narrow"/>
        </w:rPr>
        <w:t>restauratorima</w:t>
      </w:r>
      <w:proofErr w:type="spellEnd"/>
      <w:r w:rsidRPr="00CA2DA1">
        <w:rPr>
          <w:rFonts w:ascii="Arial Narrow" w:hAnsi="Arial Narrow"/>
        </w:rPr>
        <w:t xml:space="preserve"> </w:t>
      </w:r>
      <w:proofErr w:type="spellStart"/>
      <w:r w:rsidRPr="00CA2DA1">
        <w:rPr>
          <w:rFonts w:ascii="Arial Narrow" w:hAnsi="Arial Narrow"/>
        </w:rPr>
        <w:t>posebno</w:t>
      </w:r>
      <w:proofErr w:type="spellEnd"/>
      <w:r w:rsidRPr="00CA2DA1">
        <w:rPr>
          <w:rFonts w:ascii="Arial Narrow" w:hAnsi="Arial Narrow"/>
        </w:rPr>
        <w:t xml:space="preserve"> </w:t>
      </w:r>
      <w:proofErr w:type="spellStart"/>
      <w:r w:rsidRPr="00CA2DA1">
        <w:rPr>
          <w:rFonts w:ascii="Arial Narrow" w:hAnsi="Arial Narrow"/>
        </w:rPr>
        <w:t>zanimljiva</w:t>
      </w:r>
      <w:proofErr w:type="spellEnd"/>
      <w:r w:rsidRPr="00CA2DA1">
        <w:rPr>
          <w:rFonts w:ascii="Arial Narrow" w:hAnsi="Arial Narrow"/>
        </w:rPr>
        <w:t xml:space="preserve">. </w:t>
      </w:r>
    </w:p>
    <w:p w14:paraId="311072E9" w14:textId="77777777" w:rsidR="00CA2DA1" w:rsidRPr="00CA2DA1" w:rsidRDefault="00CA2DA1" w:rsidP="00CA2DA1">
      <w:pPr>
        <w:pStyle w:val="Odlomakpopisa"/>
        <w:tabs>
          <w:tab w:val="left" w:pos="1320"/>
        </w:tabs>
        <w:spacing w:line="360" w:lineRule="auto"/>
        <w:rPr>
          <w:rFonts w:ascii="Arial Narrow" w:hAnsi="Arial Narrow"/>
        </w:rPr>
      </w:pPr>
      <w:proofErr w:type="spellStart"/>
      <w:r w:rsidRPr="00CA2DA1">
        <w:rPr>
          <w:rFonts w:ascii="Arial Narrow" w:hAnsi="Arial Narrow"/>
        </w:rPr>
        <w:t>Župni</w:t>
      </w:r>
      <w:proofErr w:type="spellEnd"/>
      <w:r w:rsidRPr="00CA2DA1">
        <w:rPr>
          <w:rFonts w:ascii="Arial Narrow" w:hAnsi="Arial Narrow"/>
        </w:rPr>
        <w:t xml:space="preserve"> </w:t>
      </w:r>
      <w:proofErr w:type="spellStart"/>
      <w:r w:rsidRPr="00CA2DA1">
        <w:rPr>
          <w:rFonts w:ascii="Arial Narrow" w:hAnsi="Arial Narrow"/>
        </w:rPr>
        <w:t>dvor</w:t>
      </w:r>
      <w:proofErr w:type="spellEnd"/>
      <w:r w:rsidRPr="00CA2DA1">
        <w:rPr>
          <w:rFonts w:ascii="Arial Narrow" w:hAnsi="Arial Narrow"/>
        </w:rPr>
        <w:t xml:space="preserve"> je bio u </w:t>
      </w:r>
      <w:proofErr w:type="spellStart"/>
      <w:r w:rsidRPr="00CA2DA1">
        <w:rPr>
          <w:rFonts w:ascii="Arial Narrow" w:hAnsi="Arial Narrow"/>
        </w:rPr>
        <w:t>iznimno</w:t>
      </w:r>
      <w:proofErr w:type="spellEnd"/>
      <w:r w:rsidRPr="00CA2DA1">
        <w:rPr>
          <w:rFonts w:ascii="Arial Narrow" w:hAnsi="Arial Narrow"/>
        </w:rPr>
        <w:t xml:space="preserve"> </w:t>
      </w:r>
      <w:proofErr w:type="spellStart"/>
      <w:r w:rsidRPr="00CA2DA1">
        <w:rPr>
          <w:rFonts w:ascii="Arial Narrow" w:hAnsi="Arial Narrow"/>
        </w:rPr>
        <w:t>lošem</w:t>
      </w:r>
      <w:proofErr w:type="spellEnd"/>
      <w:r w:rsidRPr="00CA2DA1">
        <w:rPr>
          <w:rFonts w:ascii="Arial Narrow" w:hAnsi="Arial Narrow"/>
        </w:rPr>
        <w:t xml:space="preserve"> </w:t>
      </w:r>
      <w:proofErr w:type="spellStart"/>
      <w:r w:rsidRPr="00CA2DA1">
        <w:rPr>
          <w:rFonts w:ascii="Arial Narrow" w:hAnsi="Arial Narrow"/>
        </w:rPr>
        <w:t>stanju</w:t>
      </w:r>
      <w:proofErr w:type="spellEnd"/>
      <w:r w:rsidRPr="00CA2DA1">
        <w:rPr>
          <w:rFonts w:ascii="Arial Narrow" w:hAnsi="Arial Narrow"/>
        </w:rPr>
        <w:t xml:space="preserve">, </w:t>
      </w:r>
      <w:proofErr w:type="spellStart"/>
      <w:r w:rsidRPr="00CA2DA1">
        <w:rPr>
          <w:rFonts w:ascii="Arial Narrow" w:hAnsi="Arial Narrow"/>
        </w:rPr>
        <w:t>prokišnjavao</w:t>
      </w:r>
      <w:proofErr w:type="spellEnd"/>
      <w:r w:rsidRPr="00CA2DA1">
        <w:rPr>
          <w:rFonts w:ascii="Arial Narrow" w:hAnsi="Arial Narrow"/>
        </w:rPr>
        <w:t xml:space="preserve"> je, a </w:t>
      </w:r>
      <w:proofErr w:type="spellStart"/>
      <w:r w:rsidRPr="00CA2DA1">
        <w:rPr>
          <w:rFonts w:ascii="Arial Narrow" w:hAnsi="Arial Narrow"/>
        </w:rPr>
        <w:t>temelji</w:t>
      </w:r>
      <w:proofErr w:type="spellEnd"/>
      <w:r w:rsidRPr="00CA2DA1">
        <w:rPr>
          <w:rFonts w:ascii="Arial Narrow" w:hAnsi="Arial Narrow"/>
        </w:rPr>
        <w:t xml:space="preserve"> </w:t>
      </w:r>
      <w:proofErr w:type="spellStart"/>
      <w:r w:rsidRPr="00CA2DA1">
        <w:rPr>
          <w:rFonts w:ascii="Arial Narrow" w:hAnsi="Arial Narrow"/>
        </w:rPr>
        <w:t>su</w:t>
      </w:r>
      <w:proofErr w:type="spellEnd"/>
      <w:r w:rsidRPr="00CA2DA1">
        <w:rPr>
          <w:rFonts w:ascii="Arial Narrow" w:hAnsi="Arial Narrow"/>
        </w:rPr>
        <w:t xml:space="preserve"> se </w:t>
      </w:r>
      <w:proofErr w:type="spellStart"/>
      <w:r w:rsidRPr="00CA2DA1">
        <w:rPr>
          <w:rFonts w:ascii="Arial Narrow" w:hAnsi="Arial Narrow"/>
        </w:rPr>
        <w:t>urušavali</w:t>
      </w:r>
      <w:proofErr w:type="spellEnd"/>
      <w:r w:rsidRPr="00CA2DA1">
        <w:rPr>
          <w:rFonts w:ascii="Arial Narrow" w:hAnsi="Arial Narrow"/>
        </w:rPr>
        <w:t xml:space="preserve">. </w:t>
      </w:r>
      <w:proofErr w:type="spellStart"/>
      <w:r w:rsidRPr="00CA2DA1">
        <w:rPr>
          <w:rFonts w:ascii="Arial Narrow" w:hAnsi="Arial Narrow"/>
        </w:rPr>
        <w:t>Evidentiran</w:t>
      </w:r>
      <w:proofErr w:type="spellEnd"/>
      <w:r w:rsidRPr="00CA2DA1">
        <w:rPr>
          <w:rFonts w:ascii="Arial Narrow" w:hAnsi="Arial Narrow"/>
        </w:rPr>
        <w:t xml:space="preserve"> je </w:t>
      </w:r>
      <w:proofErr w:type="spellStart"/>
      <w:r w:rsidRPr="00CA2DA1">
        <w:rPr>
          <w:rFonts w:ascii="Arial Narrow" w:hAnsi="Arial Narrow"/>
        </w:rPr>
        <w:t>kao</w:t>
      </w:r>
      <w:proofErr w:type="spellEnd"/>
      <w:r w:rsidRPr="00CA2DA1">
        <w:rPr>
          <w:rFonts w:ascii="Arial Narrow" w:hAnsi="Arial Narrow"/>
        </w:rPr>
        <w:t xml:space="preserve"> </w:t>
      </w:r>
      <w:proofErr w:type="spellStart"/>
      <w:r w:rsidRPr="00CA2DA1">
        <w:rPr>
          <w:rFonts w:ascii="Arial Narrow" w:hAnsi="Arial Narrow"/>
        </w:rPr>
        <w:t>spomenička</w:t>
      </w:r>
      <w:proofErr w:type="spellEnd"/>
      <w:r w:rsidRPr="00CA2DA1">
        <w:rPr>
          <w:rFonts w:ascii="Arial Narrow" w:hAnsi="Arial Narrow"/>
        </w:rPr>
        <w:t xml:space="preserve"> </w:t>
      </w:r>
      <w:proofErr w:type="spellStart"/>
      <w:r w:rsidRPr="00CA2DA1">
        <w:rPr>
          <w:rFonts w:ascii="Arial Narrow" w:hAnsi="Arial Narrow"/>
        </w:rPr>
        <w:t>baština</w:t>
      </w:r>
      <w:proofErr w:type="spellEnd"/>
      <w:r w:rsidRPr="00CA2DA1">
        <w:rPr>
          <w:rFonts w:ascii="Arial Narrow" w:hAnsi="Arial Narrow"/>
        </w:rPr>
        <w:t xml:space="preserve"> </w:t>
      </w:r>
      <w:proofErr w:type="spellStart"/>
      <w:r w:rsidRPr="00CA2DA1">
        <w:rPr>
          <w:rFonts w:ascii="Arial Narrow" w:hAnsi="Arial Narrow"/>
        </w:rPr>
        <w:t>pri</w:t>
      </w:r>
      <w:proofErr w:type="spellEnd"/>
      <w:r w:rsidRPr="00CA2DA1">
        <w:rPr>
          <w:rFonts w:ascii="Arial Narrow" w:hAnsi="Arial Narrow"/>
        </w:rPr>
        <w:t xml:space="preserve"> </w:t>
      </w:r>
      <w:proofErr w:type="spellStart"/>
      <w:r w:rsidRPr="00CA2DA1">
        <w:rPr>
          <w:rFonts w:ascii="Arial Narrow" w:hAnsi="Arial Narrow"/>
        </w:rPr>
        <w:t>Ministarstvu</w:t>
      </w:r>
      <w:proofErr w:type="spellEnd"/>
      <w:r w:rsidRPr="00CA2DA1">
        <w:rPr>
          <w:rFonts w:ascii="Arial Narrow" w:hAnsi="Arial Narrow"/>
        </w:rPr>
        <w:t xml:space="preserve"> </w:t>
      </w:r>
      <w:proofErr w:type="spellStart"/>
      <w:r w:rsidRPr="00CA2DA1">
        <w:rPr>
          <w:rFonts w:ascii="Arial Narrow" w:hAnsi="Arial Narrow"/>
        </w:rPr>
        <w:t>kulture</w:t>
      </w:r>
      <w:proofErr w:type="spellEnd"/>
      <w:r w:rsidRPr="00CA2DA1">
        <w:rPr>
          <w:rFonts w:ascii="Arial Narrow" w:hAnsi="Arial Narrow"/>
        </w:rPr>
        <w:t xml:space="preserve">, Ured za </w:t>
      </w:r>
      <w:proofErr w:type="spellStart"/>
      <w:r w:rsidRPr="00CA2DA1">
        <w:rPr>
          <w:rFonts w:ascii="Arial Narrow" w:hAnsi="Arial Narrow"/>
        </w:rPr>
        <w:t>zaštitu</w:t>
      </w:r>
      <w:proofErr w:type="spellEnd"/>
      <w:r w:rsidRPr="00CA2DA1">
        <w:rPr>
          <w:rFonts w:ascii="Arial Narrow" w:hAnsi="Arial Narrow"/>
        </w:rPr>
        <w:t xml:space="preserve"> </w:t>
      </w:r>
      <w:proofErr w:type="spellStart"/>
      <w:r w:rsidRPr="00CA2DA1">
        <w:rPr>
          <w:rFonts w:ascii="Arial Narrow" w:hAnsi="Arial Narrow"/>
        </w:rPr>
        <w:t>spomeničke</w:t>
      </w:r>
      <w:proofErr w:type="spellEnd"/>
      <w:r w:rsidRPr="00CA2DA1">
        <w:rPr>
          <w:rFonts w:ascii="Arial Narrow" w:hAnsi="Arial Narrow"/>
        </w:rPr>
        <w:t xml:space="preserve"> </w:t>
      </w:r>
      <w:proofErr w:type="spellStart"/>
      <w:r w:rsidRPr="00CA2DA1">
        <w:rPr>
          <w:rFonts w:ascii="Arial Narrow" w:hAnsi="Arial Narrow"/>
        </w:rPr>
        <w:t>baštine</w:t>
      </w:r>
      <w:proofErr w:type="spellEnd"/>
      <w:r w:rsidRPr="00CA2DA1">
        <w:rPr>
          <w:rFonts w:ascii="Arial Narrow" w:hAnsi="Arial Narrow"/>
        </w:rPr>
        <w:t xml:space="preserve">. U </w:t>
      </w:r>
      <w:proofErr w:type="spellStart"/>
      <w:r w:rsidRPr="00CA2DA1">
        <w:rPr>
          <w:rFonts w:ascii="Arial Narrow" w:hAnsi="Arial Narrow"/>
        </w:rPr>
        <w:t>sklopu</w:t>
      </w:r>
      <w:proofErr w:type="spellEnd"/>
      <w:r w:rsidRPr="00CA2DA1">
        <w:rPr>
          <w:rFonts w:ascii="Arial Narrow" w:hAnsi="Arial Narrow"/>
        </w:rPr>
        <w:t xml:space="preserve"> </w:t>
      </w:r>
      <w:proofErr w:type="spellStart"/>
      <w:r w:rsidRPr="00CA2DA1">
        <w:rPr>
          <w:rFonts w:ascii="Arial Narrow" w:hAnsi="Arial Narrow"/>
        </w:rPr>
        <w:t>Programa</w:t>
      </w:r>
      <w:proofErr w:type="spellEnd"/>
      <w:r w:rsidRPr="00CA2DA1">
        <w:rPr>
          <w:rFonts w:ascii="Arial Narrow" w:hAnsi="Arial Narrow"/>
        </w:rPr>
        <w:t xml:space="preserve"> </w:t>
      </w:r>
      <w:proofErr w:type="spellStart"/>
      <w:r w:rsidRPr="00CA2DA1">
        <w:rPr>
          <w:rFonts w:ascii="Arial Narrow" w:hAnsi="Arial Narrow"/>
        </w:rPr>
        <w:t>zaštite</w:t>
      </w:r>
      <w:proofErr w:type="spellEnd"/>
      <w:r w:rsidRPr="00CA2DA1">
        <w:rPr>
          <w:rFonts w:ascii="Arial Narrow" w:hAnsi="Arial Narrow"/>
        </w:rPr>
        <w:t xml:space="preserve"> </w:t>
      </w:r>
      <w:proofErr w:type="spellStart"/>
      <w:r w:rsidRPr="00CA2DA1">
        <w:rPr>
          <w:rFonts w:ascii="Arial Narrow" w:hAnsi="Arial Narrow"/>
        </w:rPr>
        <w:t>nepokretnih</w:t>
      </w:r>
      <w:proofErr w:type="spellEnd"/>
      <w:r w:rsidRPr="00CA2DA1">
        <w:rPr>
          <w:rFonts w:ascii="Arial Narrow" w:hAnsi="Arial Narrow"/>
        </w:rPr>
        <w:t xml:space="preserve"> </w:t>
      </w:r>
      <w:proofErr w:type="spellStart"/>
      <w:r w:rsidRPr="00CA2DA1">
        <w:rPr>
          <w:rFonts w:ascii="Arial Narrow" w:hAnsi="Arial Narrow"/>
        </w:rPr>
        <w:t>kulturnih</w:t>
      </w:r>
      <w:proofErr w:type="spellEnd"/>
      <w:r w:rsidRPr="00CA2DA1">
        <w:rPr>
          <w:rFonts w:ascii="Arial Narrow" w:hAnsi="Arial Narrow"/>
        </w:rPr>
        <w:t xml:space="preserve"> </w:t>
      </w:r>
      <w:proofErr w:type="spellStart"/>
      <w:r w:rsidRPr="00CA2DA1">
        <w:rPr>
          <w:rFonts w:ascii="Arial Narrow" w:hAnsi="Arial Narrow"/>
        </w:rPr>
        <w:t>dobara</w:t>
      </w:r>
      <w:proofErr w:type="spellEnd"/>
      <w:r w:rsidRPr="00CA2DA1">
        <w:rPr>
          <w:rFonts w:ascii="Arial Narrow" w:hAnsi="Arial Narrow"/>
        </w:rPr>
        <w:t xml:space="preserve"> u 2018. </w:t>
      </w:r>
      <w:proofErr w:type="spellStart"/>
      <w:r w:rsidRPr="00CA2DA1">
        <w:rPr>
          <w:rFonts w:ascii="Arial Narrow" w:hAnsi="Arial Narrow"/>
        </w:rPr>
        <w:t>godini</w:t>
      </w:r>
      <w:proofErr w:type="spellEnd"/>
      <w:r w:rsidRPr="00CA2DA1">
        <w:rPr>
          <w:rFonts w:ascii="Arial Narrow" w:hAnsi="Arial Narrow"/>
        </w:rPr>
        <w:t xml:space="preserve"> </w:t>
      </w:r>
      <w:proofErr w:type="spellStart"/>
      <w:r w:rsidRPr="00CA2DA1">
        <w:rPr>
          <w:rFonts w:ascii="Arial Narrow" w:hAnsi="Arial Narrow"/>
        </w:rPr>
        <w:t>Ministarstvo</w:t>
      </w:r>
      <w:proofErr w:type="spellEnd"/>
      <w:r w:rsidRPr="00CA2DA1">
        <w:rPr>
          <w:rFonts w:ascii="Arial Narrow" w:hAnsi="Arial Narrow"/>
        </w:rPr>
        <w:t xml:space="preserve"> </w:t>
      </w:r>
      <w:proofErr w:type="spellStart"/>
      <w:r w:rsidRPr="00CA2DA1">
        <w:rPr>
          <w:rFonts w:ascii="Arial Narrow" w:hAnsi="Arial Narrow"/>
        </w:rPr>
        <w:t>kulture</w:t>
      </w:r>
      <w:proofErr w:type="spellEnd"/>
      <w:r w:rsidRPr="00CA2DA1">
        <w:rPr>
          <w:rFonts w:ascii="Arial Narrow" w:hAnsi="Arial Narrow"/>
        </w:rPr>
        <w:t xml:space="preserve"> </w:t>
      </w:r>
      <w:proofErr w:type="spellStart"/>
      <w:r w:rsidRPr="00CA2DA1">
        <w:rPr>
          <w:rFonts w:ascii="Arial Narrow" w:hAnsi="Arial Narrow"/>
        </w:rPr>
        <w:t>donijelo</w:t>
      </w:r>
      <w:proofErr w:type="spellEnd"/>
      <w:r w:rsidRPr="00CA2DA1">
        <w:rPr>
          <w:rFonts w:ascii="Arial Narrow" w:hAnsi="Arial Narrow"/>
        </w:rPr>
        <w:t xml:space="preserve"> je </w:t>
      </w:r>
      <w:proofErr w:type="spellStart"/>
      <w:r w:rsidRPr="00CA2DA1">
        <w:rPr>
          <w:rFonts w:ascii="Arial Narrow" w:hAnsi="Arial Narrow"/>
        </w:rPr>
        <w:t>odluku</w:t>
      </w:r>
      <w:proofErr w:type="spellEnd"/>
      <w:r w:rsidRPr="00CA2DA1">
        <w:rPr>
          <w:rFonts w:ascii="Arial Narrow" w:hAnsi="Arial Narrow"/>
        </w:rPr>
        <w:t xml:space="preserve"> </w:t>
      </w:r>
      <w:proofErr w:type="spellStart"/>
      <w:r w:rsidRPr="00CA2DA1">
        <w:rPr>
          <w:rFonts w:ascii="Arial Narrow" w:hAnsi="Arial Narrow"/>
        </w:rPr>
        <w:t>prema</w:t>
      </w:r>
      <w:proofErr w:type="spellEnd"/>
      <w:r w:rsidRPr="00CA2DA1">
        <w:rPr>
          <w:rFonts w:ascii="Arial Narrow" w:hAnsi="Arial Narrow"/>
        </w:rPr>
        <w:t xml:space="preserve"> </w:t>
      </w:r>
      <w:proofErr w:type="spellStart"/>
      <w:r w:rsidRPr="00CA2DA1">
        <w:rPr>
          <w:rFonts w:ascii="Arial Narrow" w:hAnsi="Arial Narrow"/>
        </w:rPr>
        <w:t>kojoj</w:t>
      </w:r>
      <w:proofErr w:type="spellEnd"/>
      <w:r w:rsidRPr="00CA2DA1">
        <w:rPr>
          <w:rFonts w:ascii="Arial Narrow" w:hAnsi="Arial Narrow"/>
        </w:rPr>
        <w:t xml:space="preserve"> za </w:t>
      </w:r>
      <w:proofErr w:type="spellStart"/>
      <w:r w:rsidRPr="00CA2DA1">
        <w:rPr>
          <w:rFonts w:ascii="Arial Narrow" w:hAnsi="Arial Narrow"/>
        </w:rPr>
        <w:t>nastavak</w:t>
      </w:r>
      <w:proofErr w:type="spellEnd"/>
      <w:r w:rsidRPr="00CA2DA1">
        <w:rPr>
          <w:rFonts w:ascii="Arial Narrow" w:hAnsi="Arial Narrow"/>
        </w:rPr>
        <w:t xml:space="preserve"> </w:t>
      </w:r>
      <w:proofErr w:type="spellStart"/>
      <w:r w:rsidRPr="00CA2DA1">
        <w:rPr>
          <w:rFonts w:ascii="Arial Narrow" w:hAnsi="Arial Narrow"/>
        </w:rPr>
        <w:t>radova</w:t>
      </w:r>
      <w:proofErr w:type="spellEnd"/>
      <w:r w:rsidRPr="00CA2DA1">
        <w:rPr>
          <w:rFonts w:ascii="Arial Narrow" w:hAnsi="Arial Narrow"/>
        </w:rPr>
        <w:t xml:space="preserve"> na </w:t>
      </w:r>
      <w:proofErr w:type="spellStart"/>
      <w:r w:rsidRPr="00CA2DA1">
        <w:rPr>
          <w:rFonts w:ascii="Arial Narrow" w:hAnsi="Arial Narrow"/>
        </w:rPr>
        <w:t>preseljenju</w:t>
      </w:r>
      <w:proofErr w:type="spellEnd"/>
      <w:r w:rsidRPr="00CA2DA1">
        <w:rPr>
          <w:rFonts w:ascii="Arial Narrow" w:hAnsi="Arial Narrow"/>
        </w:rPr>
        <w:t xml:space="preserve"> i </w:t>
      </w:r>
      <w:proofErr w:type="spellStart"/>
      <w:r w:rsidRPr="00CA2DA1">
        <w:rPr>
          <w:rFonts w:ascii="Arial Narrow" w:hAnsi="Arial Narrow"/>
        </w:rPr>
        <w:t>rekonstrukciji</w:t>
      </w:r>
      <w:proofErr w:type="spellEnd"/>
      <w:r w:rsidRPr="00CA2DA1">
        <w:rPr>
          <w:rFonts w:ascii="Arial Narrow" w:hAnsi="Arial Narrow"/>
        </w:rPr>
        <w:t xml:space="preserve"> </w:t>
      </w:r>
      <w:proofErr w:type="spellStart"/>
      <w:r w:rsidRPr="00CA2DA1">
        <w:rPr>
          <w:rFonts w:ascii="Arial Narrow" w:hAnsi="Arial Narrow"/>
        </w:rPr>
        <w:t>kurije</w:t>
      </w:r>
      <w:proofErr w:type="spellEnd"/>
      <w:r w:rsidRPr="00CA2DA1">
        <w:rPr>
          <w:rFonts w:ascii="Arial Narrow" w:hAnsi="Arial Narrow"/>
        </w:rPr>
        <w:t xml:space="preserve"> </w:t>
      </w:r>
      <w:proofErr w:type="spellStart"/>
      <w:r w:rsidRPr="00CA2DA1">
        <w:rPr>
          <w:rFonts w:ascii="Arial Narrow" w:hAnsi="Arial Narrow"/>
        </w:rPr>
        <w:t>starog</w:t>
      </w:r>
      <w:proofErr w:type="spellEnd"/>
      <w:r w:rsidRPr="00CA2DA1">
        <w:rPr>
          <w:rFonts w:ascii="Arial Narrow" w:hAnsi="Arial Narrow"/>
        </w:rPr>
        <w:t xml:space="preserve"> </w:t>
      </w:r>
      <w:proofErr w:type="spellStart"/>
      <w:r w:rsidRPr="00CA2DA1">
        <w:rPr>
          <w:rFonts w:ascii="Arial Narrow" w:hAnsi="Arial Narrow"/>
        </w:rPr>
        <w:t>župnog</w:t>
      </w:r>
      <w:proofErr w:type="spellEnd"/>
      <w:r w:rsidRPr="00CA2DA1">
        <w:rPr>
          <w:rFonts w:ascii="Arial Narrow" w:hAnsi="Arial Narrow"/>
        </w:rPr>
        <w:t xml:space="preserve"> </w:t>
      </w:r>
      <w:proofErr w:type="spellStart"/>
      <w:r w:rsidRPr="00CA2DA1">
        <w:rPr>
          <w:rFonts w:ascii="Arial Narrow" w:hAnsi="Arial Narrow"/>
        </w:rPr>
        <w:t>dvora</w:t>
      </w:r>
      <w:proofErr w:type="spellEnd"/>
      <w:r w:rsidRPr="00CA2DA1">
        <w:rPr>
          <w:rFonts w:ascii="Arial Narrow" w:hAnsi="Arial Narrow"/>
        </w:rPr>
        <w:t xml:space="preserve"> u </w:t>
      </w:r>
      <w:proofErr w:type="spellStart"/>
      <w:r w:rsidRPr="00CA2DA1">
        <w:rPr>
          <w:rFonts w:ascii="Arial Narrow" w:hAnsi="Arial Narrow"/>
        </w:rPr>
        <w:t>Rozgi</w:t>
      </w:r>
      <w:proofErr w:type="spellEnd"/>
      <w:r w:rsidRPr="00CA2DA1">
        <w:rPr>
          <w:rFonts w:ascii="Arial Narrow" w:hAnsi="Arial Narrow"/>
        </w:rPr>
        <w:t xml:space="preserve"> </w:t>
      </w:r>
      <w:proofErr w:type="spellStart"/>
      <w:r w:rsidRPr="00CA2DA1">
        <w:rPr>
          <w:rFonts w:ascii="Arial Narrow" w:hAnsi="Arial Narrow"/>
        </w:rPr>
        <w:t>dodjeljuje</w:t>
      </w:r>
      <w:proofErr w:type="spellEnd"/>
      <w:r w:rsidRPr="00CA2DA1">
        <w:rPr>
          <w:rFonts w:ascii="Arial Narrow" w:hAnsi="Arial Narrow"/>
        </w:rPr>
        <w:t xml:space="preserve"> </w:t>
      </w:r>
      <w:proofErr w:type="spellStart"/>
      <w:r w:rsidRPr="00CA2DA1">
        <w:rPr>
          <w:rFonts w:ascii="Arial Narrow" w:hAnsi="Arial Narrow"/>
        </w:rPr>
        <w:t>novčanu</w:t>
      </w:r>
      <w:proofErr w:type="spellEnd"/>
      <w:r w:rsidRPr="00CA2DA1">
        <w:rPr>
          <w:rFonts w:ascii="Arial Narrow" w:hAnsi="Arial Narrow"/>
        </w:rPr>
        <w:t xml:space="preserve"> </w:t>
      </w:r>
      <w:proofErr w:type="spellStart"/>
      <w:r w:rsidRPr="00CA2DA1">
        <w:rPr>
          <w:rFonts w:ascii="Arial Narrow" w:hAnsi="Arial Narrow"/>
        </w:rPr>
        <w:t>potporu</w:t>
      </w:r>
      <w:proofErr w:type="spellEnd"/>
      <w:r w:rsidRPr="00CA2DA1">
        <w:rPr>
          <w:rFonts w:ascii="Arial Narrow" w:hAnsi="Arial Narrow"/>
        </w:rPr>
        <w:t xml:space="preserve">. U </w:t>
      </w:r>
      <w:proofErr w:type="spellStart"/>
      <w:r w:rsidRPr="00CA2DA1">
        <w:rPr>
          <w:rFonts w:ascii="Arial Narrow" w:hAnsi="Arial Narrow"/>
        </w:rPr>
        <w:t>razdoblju</w:t>
      </w:r>
      <w:proofErr w:type="spellEnd"/>
      <w:r w:rsidRPr="00CA2DA1">
        <w:rPr>
          <w:rFonts w:ascii="Arial Narrow" w:hAnsi="Arial Narrow"/>
        </w:rPr>
        <w:t xml:space="preserve"> od 2006. – 2024. </w:t>
      </w:r>
      <w:proofErr w:type="spellStart"/>
      <w:r w:rsidRPr="00CA2DA1">
        <w:rPr>
          <w:rFonts w:ascii="Arial Narrow" w:hAnsi="Arial Narrow"/>
        </w:rPr>
        <w:t>godine</w:t>
      </w:r>
      <w:proofErr w:type="spellEnd"/>
      <w:r w:rsidRPr="00CA2DA1">
        <w:rPr>
          <w:rFonts w:ascii="Arial Narrow" w:hAnsi="Arial Narrow"/>
        </w:rPr>
        <w:t xml:space="preserve"> Općina Dubravica je </w:t>
      </w:r>
      <w:proofErr w:type="spellStart"/>
      <w:r w:rsidRPr="00CA2DA1">
        <w:rPr>
          <w:rFonts w:ascii="Arial Narrow" w:hAnsi="Arial Narrow"/>
        </w:rPr>
        <w:t>zajedno</w:t>
      </w:r>
      <w:proofErr w:type="spellEnd"/>
      <w:r w:rsidRPr="00CA2DA1">
        <w:rPr>
          <w:rFonts w:ascii="Arial Narrow" w:hAnsi="Arial Narrow"/>
        </w:rPr>
        <w:t xml:space="preserve"> s </w:t>
      </w:r>
      <w:proofErr w:type="spellStart"/>
      <w:r w:rsidRPr="00CA2DA1">
        <w:rPr>
          <w:rFonts w:ascii="Arial Narrow" w:hAnsi="Arial Narrow"/>
        </w:rPr>
        <w:t>Ministarstvom</w:t>
      </w:r>
      <w:proofErr w:type="spellEnd"/>
      <w:r w:rsidRPr="00CA2DA1">
        <w:rPr>
          <w:rFonts w:ascii="Arial Narrow" w:hAnsi="Arial Narrow"/>
        </w:rPr>
        <w:t xml:space="preserve"> </w:t>
      </w:r>
      <w:proofErr w:type="spellStart"/>
      <w:r w:rsidRPr="00CA2DA1">
        <w:rPr>
          <w:rFonts w:ascii="Arial Narrow" w:hAnsi="Arial Narrow"/>
        </w:rPr>
        <w:t>kulture</w:t>
      </w:r>
      <w:proofErr w:type="spellEnd"/>
      <w:r w:rsidRPr="00CA2DA1">
        <w:rPr>
          <w:rFonts w:ascii="Arial Narrow" w:hAnsi="Arial Narrow"/>
        </w:rPr>
        <w:t xml:space="preserve"> </w:t>
      </w:r>
      <w:proofErr w:type="spellStart"/>
      <w:r w:rsidRPr="00CA2DA1">
        <w:rPr>
          <w:rFonts w:ascii="Arial Narrow" w:hAnsi="Arial Narrow"/>
        </w:rPr>
        <w:t>sufinancirala</w:t>
      </w:r>
      <w:proofErr w:type="spellEnd"/>
      <w:r w:rsidRPr="00CA2DA1">
        <w:rPr>
          <w:rFonts w:ascii="Arial Narrow" w:hAnsi="Arial Narrow"/>
        </w:rPr>
        <w:t xml:space="preserve"> </w:t>
      </w:r>
      <w:proofErr w:type="spellStart"/>
      <w:r w:rsidRPr="00CA2DA1">
        <w:rPr>
          <w:rFonts w:ascii="Arial Narrow" w:hAnsi="Arial Narrow"/>
        </w:rPr>
        <w:t>projekt</w:t>
      </w:r>
      <w:proofErr w:type="spellEnd"/>
      <w:r w:rsidRPr="00CA2DA1">
        <w:rPr>
          <w:rFonts w:ascii="Arial Narrow" w:hAnsi="Arial Narrow"/>
        </w:rPr>
        <w:t xml:space="preserve"> </w:t>
      </w:r>
      <w:proofErr w:type="spellStart"/>
      <w:r w:rsidRPr="00CA2DA1">
        <w:rPr>
          <w:rFonts w:ascii="Arial Narrow" w:hAnsi="Arial Narrow"/>
        </w:rPr>
        <w:t>rekonstrukcije</w:t>
      </w:r>
      <w:proofErr w:type="spellEnd"/>
      <w:r w:rsidRPr="00CA2DA1">
        <w:rPr>
          <w:rFonts w:ascii="Arial Narrow" w:hAnsi="Arial Narrow"/>
        </w:rPr>
        <w:t xml:space="preserve"> </w:t>
      </w:r>
      <w:proofErr w:type="spellStart"/>
      <w:r w:rsidRPr="00CA2DA1">
        <w:rPr>
          <w:rFonts w:ascii="Arial Narrow" w:hAnsi="Arial Narrow"/>
        </w:rPr>
        <w:t>župnog</w:t>
      </w:r>
      <w:proofErr w:type="spellEnd"/>
      <w:r w:rsidRPr="00CA2DA1">
        <w:rPr>
          <w:rFonts w:ascii="Arial Narrow" w:hAnsi="Arial Narrow"/>
        </w:rPr>
        <w:t xml:space="preserve"> </w:t>
      </w:r>
      <w:proofErr w:type="spellStart"/>
      <w:r w:rsidRPr="00CA2DA1">
        <w:rPr>
          <w:rFonts w:ascii="Arial Narrow" w:hAnsi="Arial Narrow"/>
        </w:rPr>
        <w:t>dvora</w:t>
      </w:r>
      <w:proofErr w:type="spellEnd"/>
      <w:r w:rsidRPr="00CA2DA1">
        <w:rPr>
          <w:rFonts w:ascii="Arial Narrow" w:hAnsi="Arial Narrow"/>
        </w:rPr>
        <w:t xml:space="preserve"> </w:t>
      </w:r>
      <w:proofErr w:type="spellStart"/>
      <w:r w:rsidRPr="00CA2DA1">
        <w:rPr>
          <w:rFonts w:ascii="Arial Narrow" w:hAnsi="Arial Narrow"/>
        </w:rPr>
        <w:t>sve</w:t>
      </w:r>
      <w:proofErr w:type="spellEnd"/>
      <w:r w:rsidRPr="00CA2DA1">
        <w:rPr>
          <w:rFonts w:ascii="Arial Narrow" w:hAnsi="Arial Narrow"/>
        </w:rPr>
        <w:t xml:space="preserve"> do </w:t>
      </w:r>
      <w:proofErr w:type="spellStart"/>
      <w:r w:rsidRPr="00CA2DA1">
        <w:rPr>
          <w:rFonts w:ascii="Arial Narrow" w:hAnsi="Arial Narrow"/>
        </w:rPr>
        <w:t>završne</w:t>
      </w:r>
      <w:proofErr w:type="spellEnd"/>
      <w:r w:rsidRPr="00CA2DA1">
        <w:rPr>
          <w:rFonts w:ascii="Arial Narrow" w:hAnsi="Arial Narrow"/>
        </w:rPr>
        <w:t xml:space="preserve"> </w:t>
      </w:r>
      <w:proofErr w:type="spellStart"/>
      <w:r w:rsidRPr="00CA2DA1">
        <w:rPr>
          <w:rFonts w:ascii="Arial Narrow" w:hAnsi="Arial Narrow"/>
        </w:rPr>
        <w:t>obnove</w:t>
      </w:r>
      <w:proofErr w:type="spellEnd"/>
      <w:r w:rsidRPr="00CA2DA1">
        <w:rPr>
          <w:rFonts w:ascii="Arial Narrow" w:hAnsi="Arial Narrow"/>
        </w:rPr>
        <w:t xml:space="preserve">. </w:t>
      </w:r>
    </w:p>
    <w:p w14:paraId="5F151528"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Osim zaštićenih kapela i crkvi, valja spomenuti i Kapelicu Majke Božje </w:t>
      </w:r>
      <w:proofErr w:type="spellStart"/>
      <w:r w:rsidRPr="00CA2DA1">
        <w:rPr>
          <w:rFonts w:ascii="Arial Narrow" w:hAnsi="Arial Narrow" w:cs="Times New Roman"/>
        </w:rPr>
        <w:t>Lurdske</w:t>
      </w:r>
      <w:proofErr w:type="spellEnd"/>
      <w:r w:rsidRPr="00CA2DA1">
        <w:rPr>
          <w:rFonts w:ascii="Arial Narrow" w:hAnsi="Arial Narrow" w:cs="Times New Roman"/>
        </w:rPr>
        <w:t xml:space="preserve"> koja je smještena u naselju Lugarski Breg, u neposrednoj blizini rodne kuće velikog hrvatskog pjesnika Pavla </w:t>
      </w:r>
      <w:proofErr w:type="spellStart"/>
      <w:r w:rsidRPr="00CA2DA1">
        <w:rPr>
          <w:rFonts w:ascii="Arial Narrow" w:hAnsi="Arial Narrow" w:cs="Times New Roman"/>
        </w:rPr>
        <w:t>Štoosa</w:t>
      </w:r>
      <w:proofErr w:type="spellEnd"/>
      <w:r w:rsidRPr="00CA2DA1">
        <w:rPr>
          <w:rFonts w:ascii="Arial Narrow" w:hAnsi="Arial Narrow" w:cs="Times New Roman"/>
        </w:rPr>
        <w:t xml:space="preserve">. Gradnju kapelice je potakao mladi knjižničar iz Zagreba Ivica </w:t>
      </w:r>
      <w:proofErr w:type="spellStart"/>
      <w:r w:rsidRPr="00CA2DA1">
        <w:rPr>
          <w:rFonts w:ascii="Arial Narrow" w:hAnsi="Arial Narrow" w:cs="Times New Roman"/>
        </w:rPr>
        <w:t>Stunković</w:t>
      </w:r>
      <w:proofErr w:type="spellEnd"/>
      <w:r w:rsidRPr="00CA2DA1">
        <w:rPr>
          <w:rFonts w:ascii="Arial Narrow" w:hAnsi="Arial Narrow" w:cs="Times New Roman"/>
        </w:rPr>
        <w:t xml:space="preserve"> koji je darovao svoju ušteđevinu od 7.000 dinara, a zemljište je ustupio učitelj Rudolf Čepin. Kapelica je posvećena 12. kolovoza 1934. godine, kada je organizirana velika svečanost. U procesiji su bile 4 limene glazbe i kongregacija iz Zagreba, a kip Majke Božje </w:t>
      </w:r>
      <w:proofErr w:type="spellStart"/>
      <w:r w:rsidRPr="00CA2DA1">
        <w:rPr>
          <w:rFonts w:ascii="Arial Narrow" w:hAnsi="Arial Narrow" w:cs="Times New Roman"/>
        </w:rPr>
        <w:t>Lurdske</w:t>
      </w:r>
      <w:proofErr w:type="spellEnd"/>
      <w:r w:rsidRPr="00CA2DA1">
        <w:rPr>
          <w:rFonts w:ascii="Arial Narrow" w:hAnsi="Arial Narrow" w:cs="Times New Roman"/>
        </w:rPr>
        <w:t xml:space="preserve"> je nosilo 8 djevojaka. 1967. godine kapelica je temeljito obnovljena.</w:t>
      </w:r>
    </w:p>
    <w:p w14:paraId="46D9886E"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Zatim, Kapelica sv. Antuna u Bobovcu počela se graditi 1936. godine. Izgrađena je novčanim prilozima mještana, dok su zemljište darovala braća Mijo i Ivan Horvat. 1967. godine mještani su izgradili betonsku ogradu oko kapelice. Kapelica je posvećena 15. lipnja 1969. godine. </w:t>
      </w:r>
    </w:p>
    <w:p w14:paraId="2253C931"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Među kulturnim dobrima na području Općine Dubravica svakako treba istaknuti i stare tradicijske kuće, </w:t>
      </w:r>
      <w:proofErr w:type="spellStart"/>
      <w:r w:rsidRPr="00CA2DA1">
        <w:rPr>
          <w:rFonts w:ascii="Arial Narrow" w:hAnsi="Arial Narrow" w:cs="Times New Roman"/>
        </w:rPr>
        <w:t>hiže</w:t>
      </w:r>
      <w:proofErr w:type="spellEnd"/>
      <w:r w:rsidRPr="00CA2DA1">
        <w:rPr>
          <w:rFonts w:ascii="Arial Narrow" w:hAnsi="Arial Narrow" w:cs="Times New Roman"/>
        </w:rPr>
        <w:t xml:space="preserve">. Na području Općine do danas je ostao sačuvan značajan broj starinskih </w:t>
      </w:r>
      <w:proofErr w:type="spellStart"/>
      <w:r w:rsidRPr="00CA2DA1">
        <w:rPr>
          <w:rFonts w:ascii="Arial Narrow" w:hAnsi="Arial Narrow" w:cs="Times New Roman"/>
        </w:rPr>
        <w:t>hiža</w:t>
      </w:r>
      <w:proofErr w:type="spellEnd"/>
      <w:r w:rsidRPr="00CA2DA1">
        <w:rPr>
          <w:rFonts w:ascii="Arial Narrow" w:hAnsi="Arial Narrow" w:cs="Times New Roman"/>
        </w:rPr>
        <w:t>, no mnoge od njih su zbog starosti i neodržavanja u lošem stanju.</w:t>
      </w:r>
    </w:p>
    <w:p w14:paraId="035A1F7E" w14:textId="77777777" w:rsidR="00CA2DA1" w:rsidRPr="00CA2DA1" w:rsidRDefault="00CA2DA1" w:rsidP="00CA2DA1">
      <w:pPr>
        <w:tabs>
          <w:tab w:val="left" w:pos="1320"/>
        </w:tabs>
        <w:spacing w:line="360" w:lineRule="auto"/>
        <w:rPr>
          <w:rFonts w:ascii="Arial Narrow" w:hAnsi="Arial Narrow" w:cs="Times New Roman"/>
        </w:rPr>
      </w:pPr>
      <w:proofErr w:type="spellStart"/>
      <w:r w:rsidRPr="00CA2DA1">
        <w:rPr>
          <w:rFonts w:ascii="Arial Narrow" w:hAnsi="Arial Narrow" w:cs="Times New Roman"/>
        </w:rPr>
        <w:t>Hiža</w:t>
      </w:r>
      <w:proofErr w:type="spellEnd"/>
      <w:r w:rsidRPr="00CA2DA1">
        <w:rPr>
          <w:rFonts w:ascii="Arial Narrow" w:hAnsi="Arial Narrow" w:cs="Times New Roman"/>
        </w:rPr>
        <w:t xml:space="preserve"> su tradicijske kuće, izgrađene od drveta s drvenim ganjkom (natkrivenom verandom). U </w:t>
      </w:r>
      <w:proofErr w:type="spellStart"/>
      <w:r w:rsidRPr="00CA2DA1">
        <w:rPr>
          <w:rFonts w:ascii="Arial Narrow" w:hAnsi="Arial Narrow" w:cs="Times New Roman"/>
        </w:rPr>
        <w:t>hižu</w:t>
      </w:r>
      <w:proofErr w:type="spellEnd"/>
      <w:r w:rsidRPr="00CA2DA1">
        <w:rPr>
          <w:rFonts w:ascii="Arial Narrow" w:hAnsi="Arial Narrow" w:cs="Times New Roman"/>
        </w:rPr>
        <w:t xml:space="preserve"> se ulazilo na glavna ulazna vrata koja su bila malo uvučena, a ispred njih je bio ganjak. Prva prostorija od ulaza je bila </w:t>
      </w:r>
      <w:proofErr w:type="spellStart"/>
      <w:r w:rsidRPr="00CA2DA1">
        <w:rPr>
          <w:rFonts w:ascii="Arial Narrow" w:hAnsi="Arial Narrow" w:cs="Times New Roman"/>
        </w:rPr>
        <w:t>lojpa</w:t>
      </w:r>
      <w:proofErr w:type="spellEnd"/>
      <w:r w:rsidRPr="00CA2DA1">
        <w:rPr>
          <w:rFonts w:ascii="Arial Narrow" w:hAnsi="Arial Narrow" w:cs="Times New Roman"/>
        </w:rPr>
        <w:t xml:space="preserve"> (današnje predsoblje). Iz nje su vodila vrata u kuhinju, spavaću sobu i dnevni boravak, prostoriju koja se također zvala </w:t>
      </w:r>
      <w:proofErr w:type="spellStart"/>
      <w:r w:rsidRPr="00CA2DA1">
        <w:rPr>
          <w:rFonts w:ascii="Arial Narrow" w:hAnsi="Arial Narrow" w:cs="Times New Roman"/>
        </w:rPr>
        <w:t>hiža</w:t>
      </w:r>
      <w:proofErr w:type="spellEnd"/>
      <w:r w:rsidRPr="00CA2DA1">
        <w:rPr>
          <w:rFonts w:ascii="Arial Narrow" w:hAnsi="Arial Narrow" w:cs="Times New Roman"/>
        </w:rPr>
        <w:t xml:space="preserve">. U kuhinji je bio zidani štednjak, krušna peć na koju se </w:t>
      </w:r>
      <w:proofErr w:type="spellStart"/>
      <w:r w:rsidRPr="00CA2DA1">
        <w:rPr>
          <w:rFonts w:ascii="Arial Narrow" w:hAnsi="Arial Narrow" w:cs="Times New Roman"/>
        </w:rPr>
        <w:t>hiža</w:t>
      </w:r>
      <w:proofErr w:type="spellEnd"/>
      <w:r w:rsidRPr="00CA2DA1">
        <w:rPr>
          <w:rFonts w:ascii="Arial Narrow" w:hAnsi="Arial Narrow" w:cs="Times New Roman"/>
        </w:rPr>
        <w:t xml:space="preserve"> grijala te </w:t>
      </w:r>
      <w:proofErr w:type="spellStart"/>
      <w:r w:rsidRPr="00CA2DA1">
        <w:rPr>
          <w:rFonts w:ascii="Arial Narrow" w:hAnsi="Arial Narrow" w:cs="Times New Roman"/>
        </w:rPr>
        <w:t>meltrog</w:t>
      </w:r>
      <w:proofErr w:type="spellEnd"/>
      <w:r w:rsidRPr="00CA2DA1">
        <w:rPr>
          <w:rFonts w:ascii="Arial Narrow" w:hAnsi="Arial Narrow" w:cs="Times New Roman"/>
        </w:rPr>
        <w:t xml:space="preserve"> (drvena posuda za miješanje kruha) i stol. Na zidu je visio </w:t>
      </w:r>
      <w:proofErr w:type="spellStart"/>
      <w:r w:rsidRPr="00CA2DA1">
        <w:rPr>
          <w:rFonts w:ascii="Arial Narrow" w:hAnsi="Arial Narrow" w:cs="Times New Roman"/>
        </w:rPr>
        <w:t>zdevjak</w:t>
      </w:r>
      <w:proofErr w:type="spellEnd"/>
      <w:r w:rsidRPr="00CA2DA1">
        <w:rPr>
          <w:rFonts w:ascii="Arial Narrow" w:hAnsi="Arial Narrow" w:cs="Times New Roman"/>
        </w:rPr>
        <w:t xml:space="preserve"> (polica sa zdjelama). U </w:t>
      </w:r>
      <w:proofErr w:type="spellStart"/>
      <w:r w:rsidRPr="00CA2DA1">
        <w:rPr>
          <w:rFonts w:ascii="Arial Narrow" w:hAnsi="Arial Narrow" w:cs="Times New Roman"/>
        </w:rPr>
        <w:t>hiži</w:t>
      </w:r>
      <w:proofErr w:type="spellEnd"/>
      <w:r w:rsidRPr="00CA2DA1">
        <w:rPr>
          <w:rFonts w:ascii="Arial Narrow" w:hAnsi="Arial Narrow" w:cs="Times New Roman"/>
        </w:rPr>
        <w:t xml:space="preserve"> je bio smješten veliki dužinski stol sa kutnom klupom, ormar za posuđe i rublje (</w:t>
      </w:r>
      <w:proofErr w:type="spellStart"/>
      <w:r w:rsidRPr="00CA2DA1">
        <w:rPr>
          <w:rFonts w:ascii="Arial Narrow" w:hAnsi="Arial Narrow" w:cs="Times New Roman"/>
        </w:rPr>
        <w:t>šrajtoš</w:t>
      </w:r>
      <w:proofErr w:type="spellEnd"/>
      <w:r w:rsidRPr="00CA2DA1">
        <w:rPr>
          <w:rFonts w:ascii="Arial Narrow" w:hAnsi="Arial Narrow" w:cs="Times New Roman"/>
        </w:rPr>
        <w:t xml:space="preserve">) i krevet. Zidovi su bili ukrašeni </w:t>
      </w:r>
      <w:proofErr w:type="spellStart"/>
      <w:r w:rsidRPr="00CA2DA1">
        <w:rPr>
          <w:rFonts w:ascii="Arial Narrow" w:hAnsi="Arial Narrow" w:cs="Times New Roman"/>
        </w:rPr>
        <w:t>valcenim</w:t>
      </w:r>
      <w:proofErr w:type="spellEnd"/>
      <w:r w:rsidRPr="00CA2DA1">
        <w:rPr>
          <w:rFonts w:ascii="Arial Narrow" w:hAnsi="Arial Narrow" w:cs="Times New Roman"/>
        </w:rPr>
        <w:t xml:space="preserve"> </w:t>
      </w:r>
      <w:proofErr w:type="spellStart"/>
      <w:r w:rsidRPr="00CA2DA1">
        <w:rPr>
          <w:rFonts w:ascii="Arial Narrow" w:hAnsi="Arial Narrow" w:cs="Times New Roman"/>
        </w:rPr>
        <w:t>malerajem</w:t>
      </w:r>
      <w:proofErr w:type="spellEnd"/>
      <w:r w:rsidRPr="00CA2DA1">
        <w:rPr>
          <w:rFonts w:ascii="Arial Narrow" w:hAnsi="Arial Narrow" w:cs="Times New Roman"/>
        </w:rPr>
        <w:t xml:space="preserve"> te </w:t>
      </w:r>
      <w:proofErr w:type="spellStart"/>
      <w:r w:rsidRPr="00CA2DA1">
        <w:rPr>
          <w:rFonts w:ascii="Arial Narrow" w:hAnsi="Arial Narrow" w:cs="Times New Roman"/>
        </w:rPr>
        <w:t>kipcima</w:t>
      </w:r>
      <w:proofErr w:type="spellEnd"/>
      <w:r w:rsidRPr="00CA2DA1">
        <w:rPr>
          <w:rFonts w:ascii="Arial Narrow" w:hAnsi="Arial Narrow" w:cs="Times New Roman"/>
        </w:rPr>
        <w:t xml:space="preserve"> svetaca.</w:t>
      </w:r>
    </w:p>
    <w:p w14:paraId="3376CB36"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Uz navedena kulturna dobra, značajan dio kulturne baštine Općine čini i stvaralaštvo poznatog hrvatskog pisca, svećenika i preporoditelja Pavla </w:t>
      </w:r>
      <w:proofErr w:type="spellStart"/>
      <w:r w:rsidRPr="00CA2DA1">
        <w:rPr>
          <w:rFonts w:ascii="Arial Narrow" w:hAnsi="Arial Narrow" w:cs="Times New Roman"/>
        </w:rPr>
        <w:t>Štoosa</w:t>
      </w:r>
      <w:proofErr w:type="spellEnd"/>
      <w:r w:rsidRPr="00CA2DA1">
        <w:rPr>
          <w:rFonts w:ascii="Arial Narrow" w:hAnsi="Arial Narrow" w:cs="Times New Roman"/>
        </w:rPr>
        <w:t xml:space="preserve">, rođenog u Dubravici, župa Rozga. Autor je poznate elegije Kip domovine </w:t>
      </w:r>
      <w:proofErr w:type="spellStart"/>
      <w:r w:rsidRPr="00CA2DA1">
        <w:rPr>
          <w:rFonts w:ascii="Arial Narrow" w:hAnsi="Arial Narrow" w:cs="Times New Roman"/>
        </w:rPr>
        <w:t>vu</w:t>
      </w:r>
      <w:proofErr w:type="spellEnd"/>
      <w:r w:rsidRPr="00CA2DA1">
        <w:rPr>
          <w:rFonts w:ascii="Arial Narrow" w:hAnsi="Arial Narrow" w:cs="Times New Roman"/>
        </w:rPr>
        <w:t xml:space="preserve"> početku leta 1831, suradnik Gajeve Danice, patriot zabrinut zbog tuđinskog tlačenja i odnarođivanja domaćih ljudi („</w:t>
      </w:r>
      <w:proofErr w:type="spellStart"/>
      <w:r w:rsidRPr="00CA2DA1">
        <w:rPr>
          <w:rFonts w:ascii="Arial Narrow" w:hAnsi="Arial Narrow" w:cs="Times New Roman"/>
        </w:rPr>
        <w:t>vre</w:t>
      </w:r>
      <w:proofErr w:type="spellEnd"/>
      <w:r w:rsidRPr="00CA2DA1">
        <w:rPr>
          <w:rFonts w:ascii="Arial Narrow" w:hAnsi="Arial Narrow" w:cs="Times New Roman"/>
        </w:rPr>
        <w:t xml:space="preserve"> i </w:t>
      </w:r>
      <w:r w:rsidRPr="00CA2DA1">
        <w:rPr>
          <w:rFonts w:ascii="Arial Narrow" w:hAnsi="Arial Narrow" w:cs="Times New Roman"/>
        </w:rPr>
        <w:lastRenderedPageBreak/>
        <w:t xml:space="preserve">svoj jezik zabit Horvati </w:t>
      </w:r>
      <w:proofErr w:type="spellStart"/>
      <w:r w:rsidRPr="00CA2DA1">
        <w:rPr>
          <w:rFonts w:ascii="Arial Narrow" w:hAnsi="Arial Narrow" w:cs="Times New Roman"/>
        </w:rPr>
        <w:t>hoteter</w:t>
      </w:r>
      <w:proofErr w:type="spellEnd"/>
      <w:r w:rsidRPr="00CA2DA1">
        <w:rPr>
          <w:rFonts w:ascii="Arial Narrow" w:hAnsi="Arial Narrow" w:cs="Times New Roman"/>
        </w:rPr>
        <w:t xml:space="preserve"> drugi narod postati“) i kao takav je bio zapažena ličnost među hrvatskim domoljubima. Na području Općine Dubravica, uz manifestacije vezane za lik i djelo Pavla </w:t>
      </w:r>
      <w:proofErr w:type="spellStart"/>
      <w:r w:rsidRPr="00CA2DA1">
        <w:rPr>
          <w:rFonts w:ascii="Arial Narrow" w:hAnsi="Arial Narrow" w:cs="Times New Roman"/>
        </w:rPr>
        <w:t>Štoosa</w:t>
      </w:r>
      <w:proofErr w:type="spellEnd"/>
      <w:r w:rsidRPr="00CA2DA1">
        <w:rPr>
          <w:rFonts w:ascii="Arial Narrow" w:hAnsi="Arial Narrow" w:cs="Times New Roman"/>
        </w:rPr>
        <w:t>, u budućnosti se planira turistička valorizacija spomen kuće u kojoj je rođen ovaj poznati ilirac.</w:t>
      </w:r>
    </w:p>
    <w:p w14:paraId="6F5EB76C"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Očuvanje, obnova, revitalizacija i odgovarajuća prezentacija kulturnih dobara mogla bi značajno pridonijeti turističkoj, kulturnoj i edukativnoj ponudi Općine, stoga je potrebno kontinuirano djelovati na uključenju istih u gospodarski razvitak ovog područja.</w:t>
      </w:r>
    </w:p>
    <w:p w14:paraId="1FAF9E27" w14:textId="77777777" w:rsidR="00CA2DA1" w:rsidRPr="00CA2DA1" w:rsidRDefault="00CA2DA1" w:rsidP="00CA2DA1">
      <w:pPr>
        <w:pStyle w:val="Naslov1"/>
        <w:ind w:left="360"/>
        <w:rPr>
          <w:rFonts w:ascii="Arial Narrow" w:hAnsi="Arial Narrow"/>
          <w:b w:val="0"/>
          <w:bCs/>
          <w:sz w:val="22"/>
          <w:szCs w:val="22"/>
        </w:rPr>
      </w:pPr>
      <w:bookmarkStart w:id="44" w:name="_Toc208488861"/>
      <w:r w:rsidRPr="00CA2DA1">
        <w:rPr>
          <w:rFonts w:ascii="Arial Narrow" w:hAnsi="Arial Narrow"/>
          <w:bCs/>
          <w:sz w:val="22"/>
          <w:szCs w:val="22"/>
        </w:rPr>
        <w:t>3.DOPRINOS PROVEDBI CILJEVA I PRIORITETA IZ POVEZANIH AKATA STRATEŠKOG PLANIRANJA</w:t>
      </w:r>
      <w:bookmarkEnd w:id="44"/>
    </w:p>
    <w:p w14:paraId="2F52F1A5" w14:textId="77777777" w:rsidR="00CA2DA1" w:rsidRPr="00CA2DA1" w:rsidRDefault="00CA2DA1" w:rsidP="00CA2DA1">
      <w:pPr>
        <w:tabs>
          <w:tab w:val="left" w:pos="1320"/>
        </w:tabs>
        <w:spacing w:line="360" w:lineRule="auto"/>
        <w:rPr>
          <w:rFonts w:ascii="Arial Narrow" w:hAnsi="Arial Narrow" w:cs="Times New Roman"/>
          <w:b/>
          <w:bCs/>
        </w:rPr>
      </w:pPr>
    </w:p>
    <w:p w14:paraId="1C0D189E"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Zaključci pregleda stanja te SWOT analize ukazali su na konkretne mogućnosti i koncepcije razvoja Općine Dubravica temeljem kojih su definirani razvojna vizija i strateški ciljevi razvoja Općine. Daljnjim razmatranjem za svaki od postavljenih ciljeva definirani su prioriteti razvoja Općine, a za svaki prioritet razrađene su mjere koje uz opis mjere i ključne aktivnosti sadrže precizno definirane korisnike te indikatore za vrjednovanje razine doprinosa pojedine mjere konkretnom prioritetu odnosno cilju. </w:t>
      </w:r>
    </w:p>
    <w:p w14:paraId="3D76186D"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Sukladno tome, Općina Dubravica u razdoblju od 2025. – 2029. svoje djelovanje usmjerit će na provedbu mjera u okviru dva prioriteta:</w:t>
      </w:r>
    </w:p>
    <w:p w14:paraId="7693DBD2" w14:textId="77777777" w:rsidR="00CA2DA1" w:rsidRPr="00CA2DA1" w:rsidRDefault="00CA2DA1" w:rsidP="00CA2DA1">
      <w:pPr>
        <w:pStyle w:val="Odlomakpopisa"/>
        <w:widowControl/>
        <w:numPr>
          <w:ilvl w:val="0"/>
          <w:numId w:val="282"/>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Ekonomski</w:t>
      </w:r>
      <w:proofErr w:type="spellEnd"/>
      <w:r w:rsidRPr="00CA2DA1">
        <w:rPr>
          <w:rFonts w:ascii="Arial Narrow" w:hAnsi="Arial Narrow"/>
        </w:rPr>
        <w:t xml:space="preserve"> </w:t>
      </w:r>
      <w:proofErr w:type="spellStart"/>
      <w:r w:rsidRPr="00CA2DA1">
        <w:rPr>
          <w:rFonts w:ascii="Arial Narrow" w:hAnsi="Arial Narrow"/>
        </w:rPr>
        <w:t>rast</w:t>
      </w:r>
      <w:proofErr w:type="spellEnd"/>
      <w:r w:rsidRPr="00CA2DA1">
        <w:rPr>
          <w:rFonts w:ascii="Arial Narrow" w:hAnsi="Arial Narrow"/>
        </w:rPr>
        <w:t xml:space="preserve"> i </w:t>
      </w:r>
      <w:proofErr w:type="spellStart"/>
      <w:r w:rsidRPr="00CA2DA1">
        <w:rPr>
          <w:rFonts w:ascii="Arial Narrow" w:hAnsi="Arial Narrow"/>
        </w:rPr>
        <w:t>razvoj</w:t>
      </w:r>
      <w:proofErr w:type="spellEnd"/>
      <w:r w:rsidRPr="00CA2DA1">
        <w:rPr>
          <w:rFonts w:ascii="Arial Narrow" w:hAnsi="Arial Narrow"/>
        </w:rPr>
        <w:t xml:space="preserve"> </w:t>
      </w:r>
      <w:proofErr w:type="spellStart"/>
      <w:r w:rsidRPr="00CA2DA1">
        <w:rPr>
          <w:rFonts w:ascii="Arial Narrow" w:hAnsi="Arial Narrow"/>
        </w:rPr>
        <w:t>te</w:t>
      </w:r>
      <w:proofErr w:type="spellEnd"/>
      <w:r w:rsidRPr="00CA2DA1">
        <w:rPr>
          <w:rFonts w:ascii="Arial Narrow" w:hAnsi="Arial Narrow"/>
        </w:rPr>
        <w:t xml:space="preserve"> </w:t>
      </w:r>
      <w:proofErr w:type="spellStart"/>
      <w:r w:rsidRPr="00CA2DA1">
        <w:rPr>
          <w:rFonts w:ascii="Arial Narrow" w:hAnsi="Arial Narrow"/>
        </w:rPr>
        <w:t>otvaranje</w:t>
      </w:r>
      <w:proofErr w:type="spellEnd"/>
      <w:r w:rsidRPr="00CA2DA1">
        <w:rPr>
          <w:rFonts w:ascii="Arial Narrow" w:hAnsi="Arial Narrow"/>
        </w:rPr>
        <w:t xml:space="preserve"> </w:t>
      </w:r>
      <w:proofErr w:type="spellStart"/>
      <w:r w:rsidRPr="00CA2DA1">
        <w:rPr>
          <w:rFonts w:ascii="Arial Narrow" w:hAnsi="Arial Narrow"/>
        </w:rPr>
        <w:t>novih</w:t>
      </w:r>
      <w:proofErr w:type="spellEnd"/>
      <w:r w:rsidRPr="00CA2DA1">
        <w:rPr>
          <w:rFonts w:ascii="Arial Narrow" w:hAnsi="Arial Narrow"/>
        </w:rPr>
        <w:t xml:space="preserve"> </w:t>
      </w:r>
      <w:proofErr w:type="spellStart"/>
      <w:r w:rsidRPr="00CA2DA1">
        <w:rPr>
          <w:rFonts w:ascii="Arial Narrow" w:hAnsi="Arial Narrow"/>
        </w:rPr>
        <w:t>radnih</w:t>
      </w:r>
      <w:proofErr w:type="spellEnd"/>
      <w:r w:rsidRPr="00CA2DA1">
        <w:rPr>
          <w:rFonts w:ascii="Arial Narrow" w:hAnsi="Arial Narrow"/>
        </w:rPr>
        <w:t xml:space="preserve"> </w:t>
      </w:r>
      <w:proofErr w:type="spellStart"/>
      <w:r w:rsidRPr="00CA2DA1">
        <w:rPr>
          <w:rFonts w:ascii="Arial Narrow" w:hAnsi="Arial Narrow"/>
        </w:rPr>
        <w:t>mjesta</w:t>
      </w:r>
      <w:proofErr w:type="spellEnd"/>
    </w:p>
    <w:p w14:paraId="2164F968" w14:textId="77777777" w:rsidR="00CA2DA1" w:rsidRPr="00CA2DA1" w:rsidRDefault="00CA2DA1" w:rsidP="00CA2DA1">
      <w:pPr>
        <w:pStyle w:val="Odlomakpopisa"/>
        <w:widowControl/>
        <w:numPr>
          <w:ilvl w:val="0"/>
          <w:numId w:val="282"/>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Unaprjeđenje</w:t>
      </w:r>
      <w:proofErr w:type="spellEnd"/>
      <w:r w:rsidRPr="00CA2DA1">
        <w:rPr>
          <w:rFonts w:ascii="Arial Narrow" w:hAnsi="Arial Narrow"/>
        </w:rPr>
        <w:t xml:space="preserve"> </w:t>
      </w:r>
      <w:proofErr w:type="spellStart"/>
      <w:r w:rsidRPr="00CA2DA1">
        <w:rPr>
          <w:rFonts w:ascii="Arial Narrow" w:hAnsi="Arial Narrow"/>
        </w:rPr>
        <w:t>infrastrukture</w:t>
      </w:r>
      <w:proofErr w:type="spellEnd"/>
      <w:r w:rsidRPr="00CA2DA1">
        <w:rPr>
          <w:rFonts w:ascii="Arial Narrow" w:hAnsi="Arial Narrow"/>
        </w:rPr>
        <w:t xml:space="preserve"> i </w:t>
      </w:r>
      <w:proofErr w:type="spellStart"/>
      <w:r w:rsidRPr="00CA2DA1">
        <w:rPr>
          <w:rFonts w:ascii="Arial Narrow" w:hAnsi="Arial Narrow"/>
        </w:rPr>
        <w:t>zaštite</w:t>
      </w:r>
      <w:proofErr w:type="spellEnd"/>
      <w:r w:rsidRPr="00CA2DA1">
        <w:rPr>
          <w:rFonts w:ascii="Arial Narrow" w:hAnsi="Arial Narrow"/>
        </w:rPr>
        <w:t xml:space="preserve"> </w:t>
      </w:r>
      <w:proofErr w:type="spellStart"/>
      <w:r w:rsidRPr="00CA2DA1">
        <w:rPr>
          <w:rFonts w:ascii="Arial Narrow" w:hAnsi="Arial Narrow"/>
        </w:rPr>
        <w:t>okoliša</w:t>
      </w:r>
      <w:proofErr w:type="spellEnd"/>
    </w:p>
    <w:p w14:paraId="39C0D6D6" w14:textId="77777777" w:rsidR="00CA2DA1" w:rsidRPr="00CA2DA1" w:rsidRDefault="00CA2DA1" w:rsidP="00CA2DA1">
      <w:pPr>
        <w:pStyle w:val="Odlomakpopisa"/>
        <w:widowControl/>
        <w:numPr>
          <w:ilvl w:val="0"/>
          <w:numId w:val="282"/>
        </w:numPr>
        <w:tabs>
          <w:tab w:val="left" w:pos="1320"/>
        </w:tabs>
        <w:autoSpaceDE/>
        <w:autoSpaceDN/>
        <w:spacing w:after="160" w:line="360" w:lineRule="auto"/>
        <w:contextualSpacing/>
        <w:rPr>
          <w:rFonts w:ascii="Arial Narrow" w:hAnsi="Arial Narrow"/>
        </w:rPr>
      </w:pPr>
      <w:proofErr w:type="spellStart"/>
      <w:r w:rsidRPr="00CA2DA1">
        <w:rPr>
          <w:rFonts w:ascii="Arial Narrow" w:hAnsi="Arial Narrow"/>
        </w:rPr>
        <w:t>Razvoj</w:t>
      </w:r>
      <w:proofErr w:type="spellEnd"/>
      <w:r w:rsidRPr="00CA2DA1">
        <w:rPr>
          <w:rFonts w:ascii="Arial Narrow" w:hAnsi="Arial Narrow"/>
        </w:rPr>
        <w:t xml:space="preserve"> </w:t>
      </w:r>
      <w:proofErr w:type="spellStart"/>
      <w:r w:rsidRPr="00CA2DA1">
        <w:rPr>
          <w:rFonts w:ascii="Arial Narrow" w:hAnsi="Arial Narrow"/>
        </w:rPr>
        <w:t>ljudskih</w:t>
      </w:r>
      <w:proofErr w:type="spellEnd"/>
      <w:r w:rsidRPr="00CA2DA1">
        <w:rPr>
          <w:rFonts w:ascii="Arial Narrow" w:hAnsi="Arial Narrow"/>
        </w:rPr>
        <w:t xml:space="preserve"> </w:t>
      </w:r>
      <w:proofErr w:type="spellStart"/>
      <w:r w:rsidRPr="00CA2DA1">
        <w:rPr>
          <w:rFonts w:ascii="Arial Narrow" w:hAnsi="Arial Narrow"/>
        </w:rPr>
        <w:t>potencijala</w:t>
      </w:r>
      <w:proofErr w:type="spellEnd"/>
      <w:r w:rsidRPr="00CA2DA1">
        <w:rPr>
          <w:rFonts w:ascii="Arial Narrow" w:hAnsi="Arial Narrow"/>
        </w:rPr>
        <w:t xml:space="preserve"> i </w:t>
      </w:r>
      <w:proofErr w:type="spellStart"/>
      <w:r w:rsidRPr="00CA2DA1">
        <w:rPr>
          <w:rFonts w:ascii="Arial Narrow" w:hAnsi="Arial Narrow"/>
        </w:rPr>
        <w:t>poboljšanje</w:t>
      </w:r>
      <w:proofErr w:type="spellEnd"/>
      <w:r w:rsidRPr="00CA2DA1">
        <w:rPr>
          <w:rFonts w:ascii="Arial Narrow" w:hAnsi="Arial Narrow"/>
        </w:rPr>
        <w:t xml:space="preserve"> </w:t>
      </w:r>
      <w:proofErr w:type="spellStart"/>
      <w:r w:rsidRPr="00CA2DA1">
        <w:rPr>
          <w:rFonts w:ascii="Arial Narrow" w:hAnsi="Arial Narrow"/>
        </w:rPr>
        <w:t>kvalitete</w:t>
      </w:r>
      <w:proofErr w:type="spellEnd"/>
      <w:r w:rsidRPr="00CA2DA1">
        <w:rPr>
          <w:rFonts w:ascii="Arial Narrow" w:hAnsi="Arial Narrow"/>
        </w:rPr>
        <w:t xml:space="preserve"> </w:t>
      </w:r>
      <w:proofErr w:type="spellStart"/>
      <w:r w:rsidRPr="00CA2DA1">
        <w:rPr>
          <w:rFonts w:ascii="Arial Narrow" w:hAnsi="Arial Narrow"/>
        </w:rPr>
        <w:t>života</w:t>
      </w:r>
      <w:proofErr w:type="spellEnd"/>
    </w:p>
    <w:p w14:paraId="35FE913B" w14:textId="77777777" w:rsidR="00CA2DA1" w:rsidRPr="00CA2DA1" w:rsidRDefault="00CA2DA1" w:rsidP="00CA2DA1">
      <w:pPr>
        <w:pStyle w:val="Naslov2"/>
        <w:numPr>
          <w:ilvl w:val="1"/>
          <w:numId w:val="264"/>
        </w:numPr>
        <w:ind w:left="1440"/>
        <w:rPr>
          <w:rFonts w:ascii="Arial Narrow" w:hAnsi="Arial Narrow" w:cs="Times New Roman"/>
          <w:b/>
          <w:bCs/>
          <w:color w:val="auto"/>
          <w:sz w:val="22"/>
          <w:szCs w:val="22"/>
        </w:rPr>
      </w:pPr>
      <w:bookmarkStart w:id="45" w:name="_Toc208488862"/>
      <w:r w:rsidRPr="00CA2DA1">
        <w:rPr>
          <w:rFonts w:ascii="Arial Narrow" w:hAnsi="Arial Narrow" w:cs="Times New Roman"/>
          <w:b/>
          <w:bCs/>
          <w:color w:val="auto"/>
          <w:sz w:val="22"/>
          <w:szCs w:val="22"/>
        </w:rPr>
        <w:t>EKONOMSKI RAST I RAZVOJ I OTVARANJE RADNIH MJESTA</w:t>
      </w:r>
      <w:bookmarkEnd w:id="45"/>
      <w:r w:rsidRPr="00CA2DA1">
        <w:rPr>
          <w:rFonts w:ascii="Arial Narrow" w:hAnsi="Arial Narrow" w:cs="Times New Roman"/>
          <w:b/>
          <w:bCs/>
          <w:color w:val="auto"/>
          <w:sz w:val="22"/>
          <w:szCs w:val="22"/>
        </w:rPr>
        <w:t xml:space="preserve"> </w:t>
      </w:r>
    </w:p>
    <w:p w14:paraId="021654D6" w14:textId="77777777" w:rsidR="00CA2DA1" w:rsidRPr="00CA2DA1" w:rsidRDefault="00CA2DA1" w:rsidP="00CA2DA1">
      <w:pPr>
        <w:tabs>
          <w:tab w:val="left" w:pos="1320"/>
        </w:tabs>
        <w:spacing w:line="360" w:lineRule="auto"/>
        <w:rPr>
          <w:rFonts w:ascii="Arial Narrow" w:hAnsi="Arial Narrow" w:cs="Times New Roman"/>
        </w:rPr>
      </w:pPr>
    </w:p>
    <w:p w14:paraId="2DC14566"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Gospodarstvo predstavlja jedan od ključnih čimbenika razvoja svakog područja. Konkurentni i održivi poduzetnici, koji stvaraju proizvode s visokom dodanom vrijednošću, temeljni su preduvjet gospodarskog i društvenog napretka.</w:t>
      </w:r>
    </w:p>
    <w:p w14:paraId="6A90219C"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Malo i srednje poduzetništvo ima ulogu nositelja razvoja i stabilnosti na lokalnoj, regionalnoj i nacionalnoj razini. Stvaranje poticajnog poslovnog okruženja, jačanje poduzetničkih kapaciteta te unapređenje poduzetničke kulture primarni su zadaci jedinica lokalne samouprave i institucija potpore poduzetništvu. Iako edukacija o mogućnostima samozapošljavanja ima značajnu ulogu, odluka o pokretanju poslovne aktivnosti ovisi i o širem skupu čimbenika poslovnog okruženja. Stoga je nužno kontinuirano raditi na unaprjeđenju poslovne klime i jačanju konkurentnosti malog gospodarstva.</w:t>
      </w:r>
    </w:p>
    <w:p w14:paraId="3666606C"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lastRenderedPageBreak/>
        <w:t>Za ostvarenje održivog gospodarskog rasta potrebno je razvijati mehanizme koji podupiru rast i razvoj poduzeća, potiču inovacije, omogućuju sustavnu edukaciju kadrova, olakšavaju pristup novim i alternativnim izvorima financiranja te privlače investitore. Posebnu važnost ima zadržavanje postojećih uspješnih poslovnih subjekata, povećanje izvoza, jačanje inovacijskog potencijala i održavanje stimulativnog poduzetničkog okruženja.</w:t>
      </w:r>
    </w:p>
    <w:p w14:paraId="108DE7A7"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Razvoj poduzetničke infrastrukture i poticanje inovacija imaju za cilj prevladavanje problema nedostatne institucionalne potpore poduzetništvu na području općine. Iako poduzetničke zone formalno postoje, njihov razvoj ograničavaju neriješeni vlasnički odnosi nad zemljištem, koje je u cijelosti u privatnom vlasništvu. Sustavno rješavanje tih odnosa omogućilo bi snažniji rast i razvoj postojećih i novih poduzeća, njihovo međusobno povezivanje i umrežavanje te osiguravanje financijske potpore za edukaciju i stručno usavršavanje poduzetnika na području općine. Provedbom Mjere 1.1. očekuje se pozitivan utjecaj na razvoj poduzetništva i obrtništva lokalnom području i zadržavanje mladih ljudi što će potaknuti dodatno zapošljavanje.</w:t>
      </w:r>
    </w:p>
    <w:p w14:paraId="2EFCB208"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Unatoč činjenici da poljoprivreda predstavlja značajnu gospodarsku granu, na području Općine i dalje prevladava ekstenzivan oblik poljoprivredne proizvodnje. Jedna od glavnih prepreka intenzivnijem razvoju jest izrazita usitnjenost poljoprivrednih posjeda, zbog čega je tek manji udio obradivih površina uključen u robnu proizvodnju. Analiza dostupnih podataka pokazuje da gotovo sve poljoprivredne aktivnosti provode obiteljska poljoprivredna gospodarstva, koja time postaju ključna ciljana skupina u korištenju sredstava iz fondova namijenjenih izravnim potporama i programima ruralnog razvoja.</w:t>
      </w:r>
    </w:p>
    <w:p w14:paraId="2F46B7DF"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Razvoj ekološke proizvodnje na području Općine bilježi vrlo spor napredak tijekom posljednjih godina. Kao jedan od ključnih preduvjeta jačanja poljoprivrednog sektora ističe se potreba za okrupnjavanjem proizvođača. Proces udruživanja omogućuje učinkovitije korištenje zajedničkih resursa – tehnologije, stručnih znanja i rezultata istraživanja – te doprinosi poboljšanju kvalitete proizvoda i jačanju tržišne pozicije kroz zajedničke nastupe.</w:t>
      </w:r>
    </w:p>
    <w:p w14:paraId="4708AD1E"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Okrupnjavanje proizvođača dodatno stvara povoljne preduvjete za modernizaciju poljoprivredne proizvodnje, diversifikaciju gospodarskih aktivnosti, unapređenje kvalitete života u ruralnom prostoru te očuvanje i zaštitu okoliša.</w:t>
      </w:r>
    </w:p>
    <w:p w14:paraId="32E64033"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Mjera 1.1. usmjerena je na jačanje konkurentnosti poljoprivrednog sektora, povećanje ekonomske održivosti poljoprivrednih gospodarstava te podizanje dodane vrijednosti poljoprivrednih proizvoda. Ključne aktivnosti uključuju poticanje okrupnjavanja zemljišta, povezivanje poljoprivrednih proizvođača i osiguravanje učinkovitog plasmana proizvoda na tržištu. Poseban naglasak stavlja se na modernizaciju proizvodnih procesa, tehnološko-tehničku opremljenost, diversifikaciju aktivnosti te unapređenje energetske učinkovitosti i održivo gospodarenje okolišem na poljoprivrednim gospodarstvima.</w:t>
      </w:r>
    </w:p>
    <w:p w14:paraId="4639B85F" w14:textId="77777777" w:rsidR="00CA2DA1" w:rsidRPr="00CA2DA1" w:rsidRDefault="00CA2DA1" w:rsidP="00CA2DA1">
      <w:pPr>
        <w:tabs>
          <w:tab w:val="left" w:pos="1320"/>
        </w:tabs>
        <w:spacing w:line="360" w:lineRule="auto"/>
        <w:rPr>
          <w:rFonts w:ascii="Arial Narrow" w:hAnsi="Arial Narrow" w:cs="Times New Roman"/>
        </w:rPr>
      </w:pPr>
    </w:p>
    <w:tbl>
      <w:tblPr>
        <w:tblStyle w:val="Tablicapopisa2-isticanje2"/>
        <w:tblW w:w="9090" w:type="dxa"/>
        <w:tblLook w:val="04A0" w:firstRow="1" w:lastRow="0" w:firstColumn="1" w:lastColumn="0" w:noHBand="0" w:noVBand="1"/>
      </w:tblPr>
      <w:tblGrid>
        <w:gridCol w:w="3028"/>
        <w:gridCol w:w="3031"/>
        <w:gridCol w:w="3031"/>
      </w:tblGrid>
      <w:tr w:rsidR="00CA2DA1" w:rsidRPr="00CA2DA1" w14:paraId="698D3DEC" w14:textId="77777777" w:rsidTr="00A23FE5">
        <w:trPr>
          <w:cnfStyle w:val="100000000000" w:firstRow="1" w:lastRow="0" w:firstColumn="0" w:lastColumn="0" w:oddVBand="0" w:evenVBand="0" w:oddHBand="0" w:evenHBand="0" w:firstRowFirstColumn="0" w:firstRowLastColumn="0" w:lastRowFirstColumn="0" w:lastRowLastColumn="0"/>
          <w:trHeight w:val="946"/>
        </w:trPr>
        <w:tc>
          <w:tcPr>
            <w:cnfStyle w:val="001000000000" w:firstRow="0" w:lastRow="0" w:firstColumn="1" w:lastColumn="0" w:oddVBand="0" w:evenVBand="0" w:oddHBand="0" w:evenHBand="0" w:firstRowFirstColumn="0" w:firstRowLastColumn="0" w:lastRowFirstColumn="0" w:lastRowLastColumn="0"/>
            <w:tcW w:w="3028" w:type="dxa"/>
          </w:tcPr>
          <w:p w14:paraId="2F62F82B"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lastRenderedPageBreak/>
              <w:t>PRIORITET OPĆINE</w:t>
            </w:r>
          </w:p>
        </w:tc>
        <w:tc>
          <w:tcPr>
            <w:tcW w:w="3031" w:type="dxa"/>
          </w:tcPr>
          <w:p w14:paraId="02D7536E" w14:textId="77777777" w:rsidR="00CA2DA1" w:rsidRPr="00CA2DA1" w:rsidRDefault="00CA2DA1" w:rsidP="00A23FE5">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USKLAĐENOST S PLANOM RAZVOJA ZAGREBAČKE ŽUPANIJE</w:t>
            </w:r>
          </w:p>
        </w:tc>
        <w:tc>
          <w:tcPr>
            <w:tcW w:w="3031" w:type="dxa"/>
          </w:tcPr>
          <w:p w14:paraId="19A85338" w14:textId="77777777" w:rsidR="00CA2DA1" w:rsidRPr="00CA2DA1" w:rsidRDefault="00CA2DA1" w:rsidP="00A23FE5">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MJERE</w:t>
            </w:r>
          </w:p>
        </w:tc>
      </w:tr>
      <w:tr w:rsidR="00CA2DA1" w:rsidRPr="00CA2DA1" w14:paraId="621478F9" w14:textId="77777777" w:rsidTr="00A23FE5">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3028" w:type="dxa"/>
          </w:tcPr>
          <w:p w14:paraId="6A8D6883"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Prioritet 1:</w:t>
            </w:r>
          </w:p>
          <w:p w14:paraId="4DEF6B5D" w14:textId="77777777" w:rsidR="00CA2DA1" w:rsidRPr="00CA2DA1" w:rsidRDefault="00CA2DA1" w:rsidP="00A23FE5">
            <w:pPr>
              <w:tabs>
                <w:tab w:val="left" w:pos="1320"/>
              </w:tabs>
              <w:spacing w:line="360" w:lineRule="auto"/>
              <w:jc w:val="center"/>
              <w:rPr>
                <w:rFonts w:ascii="Arial Narrow" w:hAnsi="Arial Narrow" w:cs="Times New Roman"/>
              </w:rPr>
            </w:pPr>
            <w:r w:rsidRPr="00CA2DA1">
              <w:rPr>
                <w:rFonts w:ascii="Arial Narrow" w:hAnsi="Arial Narrow" w:cs="Times New Roman"/>
                <w:color w:val="C45911" w:themeColor="accent2" w:themeShade="BF"/>
              </w:rPr>
              <w:t>Ekonomski rast i razvoj te otvaranje novih radnih mjesta</w:t>
            </w:r>
          </w:p>
        </w:tc>
        <w:tc>
          <w:tcPr>
            <w:tcW w:w="3031" w:type="dxa"/>
          </w:tcPr>
          <w:p w14:paraId="74F6BFB3"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Posebni cilj 1. Povećati konkurentnost i društvenu odgovornost gospodarstva</w:t>
            </w:r>
          </w:p>
        </w:tc>
        <w:tc>
          <w:tcPr>
            <w:tcW w:w="3031" w:type="dxa"/>
          </w:tcPr>
          <w:p w14:paraId="39252BF7"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Mjera 1.1. Poboljšanje konkurentnosti gospodarskog sektora</w:t>
            </w:r>
          </w:p>
        </w:tc>
      </w:tr>
    </w:tbl>
    <w:p w14:paraId="4671C4EB" w14:textId="77777777" w:rsidR="00CA2DA1" w:rsidRPr="00CA2DA1" w:rsidRDefault="00CA2DA1" w:rsidP="00CA2DA1">
      <w:pPr>
        <w:pStyle w:val="Naslov2"/>
        <w:rPr>
          <w:rFonts w:ascii="Arial Narrow" w:hAnsi="Arial Narrow" w:cs="Times New Roman"/>
          <w:color w:val="auto"/>
          <w:sz w:val="22"/>
          <w:szCs w:val="22"/>
        </w:rPr>
      </w:pPr>
    </w:p>
    <w:p w14:paraId="159C4AC2" w14:textId="77777777" w:rsidR="00CA2DA1" w:rsidRPr="00CA2DA1" w:rsidRDefault="00CA2DA1" w:rsidP="00CA2DA1">
      <w:pPr>
        <w:pStyle w:val="Naslov2"/>
        <w:numPr>
          <w:ilvl w:val="1"/>
          <w:numId w:val="264"/>
        </w:numPr>
        <w:ind w:left="1440"/>
        <w:rPr>
          <w:rFonts w:ascii="Arial Narrow" w:hAnsi="Arial Narrow" w:cs="Times New Roman"/>
          <w:b/>
          <w:bCs/>
          <w:color w:val="auto"/>
          <w:sz w:val="22"/>
          <w:szCs w:val="22"/>
        </w:rPr>
      </w:pPr>
      <w:bookmarkStart w:id="46" w:name="_Toc208488863"/>
      <w:r w:rsidRPr="00CA2DA1">
        <w:rPr>
          <w:rFonts w:ascii="Arial Narrow" w:hAnsi="Arial Narrow" w:cs="Times New Roman"/>
          <w:b/>
          <w:bCs/>
          <w:color w:val="auto"/>
          <w:sz w:val="22"/>
          <w:szCs w:val="22"/>
        </w:rPr>
        <w:t>UNAPRJEĐENJE INFRASTRUKTURE I ZAŠTITE OKOLIŠA</w:t>
      </w:r>
      <w:bookmarkEnd w:id="46"/>
    </w:p>
    <w:p w14:paraId="27ECB0B9"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Ovim prioritetom se nastoji doprinijeti održivosti razvoja lokalne zajednice kroz učinkovito upravljanje resursima, unapređenjem prometne, komunalne i društvene infrastrukture te kroz provođenje mjera u svrhu zaštite okoliša. Navedeno predstavlja temelj održivog razvoja Općine Dubravica kao podrška gospodarskoj i socijalnoj revitalizaciji Općine.</w:t>
      </w:r>
    </w:p>
    <w:p w14:paraId="3E445E2F"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Očuvanje okoliša i energetska učinkovitost su tematski ciljevi zadani od strane EU te ih je potrebno obuhvatiti i ovom Strategijom s naglaskom na skupljanje otpada, promoviranje obnovljivih izvora energije te saniranje potencijalnih žarišta onečišćenja. Cilj prioriteta je obnovljiv i održiv razvoj Općine korištenjem obnovljivih izvora energije i ekološki prihvatljivih goriva te smanjivanje ovisnosti o uvozu energije i korištenju fosilnih goriva, a jednako tako i očuvanje čistog okoliša i prirode na području Općine. Ovaj prioritet nastoji poticati na korištenje obnovljivih izvora energije, naročito sunčeve energije i energije vjetra, a to bi rezultiralo povećanjem korištenja obnovljivih izvora energije, uštedama troškova te smanjenjem emisije CO2 i ostalih štetnih plinova za okoliš.</w:t>
      </w:r>
    </w:p>
    <w:p w14:paraId="5FDDF4A8"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Cilj je i stvaranje održivog razvoja Općine učinkovitim korištenjem energije. Obuhvaća aktivnosti kojima se postižu uštede u potrošnji energije, smanjenje emisije CO2 i ostalih štetnih plinova, kao što su primjerice sanacija i obnova pročelja zgrada u svrhu povećanja energetske učinkovitosti, zamjena energetski neučinkovite javne rasvjete učinkovitom, izgradnja punionica za električna vozila i slično.</w:t>
      </w:r>
    </w:p>
    <w:p w14:paraId="60FFCB16"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 xml:space="preserve">Nadalje, cilj prioriteta je izgraditi/sanirati/održavati postojeća odlagališta, unaprijediti sustav upravljanja otpadom ulaganjem u infrastrukturu i opremu komunalnog poduzeća, izgradnja </w:t>
      </w:r>
      <w:proofErr w:type="spellStart"/>
      <w:r w:rsidRPr="00CA2DA1">
        <w:rPr>
          <w:rFonts w:ascii="Arial Narrow" w:hAnsi="Arial Narrow" w:cs="Times New Roman"/>
        </w:rPr>
        <w:t>reciklažnih</w:t>
      </w:r>
      <w:proofErr w:type="spellEnd"/>
      <w:r w:rsidRPr="00CA2DA1">
        <w:rPr>
          <w:rFonts w:ascii="Arial Narrow" w:hAnsi="Arial Narrow" w:cs="Times New Roman"/>
        </w:rPr>
        <w:t xml:space="preserve"> dvorišta, </w:t>
      </w:r>
      <w:proofErr w:type="spellStart"/>
      <w:r w:rsidRPr="00CA2DA1">
        <w:rPr>
          <w:rFonts w:ascii="Arial Narrow" w:hAnsi="Arial Narrow" w:cs="Times New Roman"/>
        </w:rPr>
        <w:t>sortirnica</w:t>
      </w:r>
      <w:proofErr w:type="spellEnd"/>
      <w:r w:rsidRPr="00CA2DA1">
        <w:rPr>
          <w:rFonts w:ascii="Arial Narrow" w:hAnsi="Arial Narrow" w:cs="Times New Roman"/>
        </w:rPr>
        <w:t xml:space="preserve"> otpada, uspostava zelenih otoka i postavljanje spremnika za posebne vrste otpada, osnivanje javne baze podataka o otpadu te sanacija postojećih (divljih i neuređenih) odlagališta koja će dovesti do više razine komunalne opremljenosti.</w:t>
      </w:r>
    </w:p>
    <w:p w14:paraId="501F0713"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lastRenderedPageBreak/>
        <w:t>Postojeća prometna i komunalna infrastruktura u Općini Dubravica je nedovoljno izgrađena pri čemu se ponajviše ističu potrebe izgradnje sustava odvodnje, vodovodnog sustava, cestovnog sustava, nogostupa, biciklističkih staza te osiguranje dovoljnog broja parkirališnih mjesta kako bi se osigurale pretpostavke razvoja djelatnosti u tim područjima te spriječilo iseljavanje stanovništva.</w:t>
      </w:r>
    </w:p>
    <w:p w14:paraId="515F35F3"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Unatoč tome što postojeće prometnice povezuju sva naselja unutar Općine te samu Općinu sa susjednim područjem, njihovo stanje je nezadovoljavajuće. Zbog toga, potrebno je kontinuirano ulaganje znatnih financijskih sredstava u modernizaciju i održavanje prometne infrastrukture. Održavanje i obnova kolnika, opreme na cestama te modernizacija i rekonstrukcija najkritičnijih dionica podići će ukupnu kvalitetu cestovne mreže i tako u punom smislu povezati Općinu Dubravica s okolnim područjem.</w:t>
      </w:r>
    </w:p>
    <w:tbl>
      <w:tblPr>
        <w:tblStyle w:val="ivopisnatablicapopisa6-isticanje2"/>
        <w:tblW w:w="9072" w:type="dxa"/>
        <w:tblLook w:val="04A0" w:firstRow="1" w:lastRow="0" w:firstColumn="1" w:lastColumn="0" w:noHBand="0" w:noVBand="1"/>
      </w:tblPr>
      <w:tblGrid>
        <w:gridCol w:w="1985"/>
        <w:gridCol w:w="3118"/>
        <w:gridCol w:w="3969"/>
      </w:tblGrid>
      <w:tr w:rsidR="00CA2DA1" w:rsidRPr="00CA2DA1" w14:paraId="1655AA71" w14:textId="77777777" w:rsidTr="00A23FE5">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1985" w:type="dxa"/>
          </w:tcPr>
          <w:p w14:paraId="4CA58125" w14:textId="77777777" w:rsidR="00CA2DA1" w:rsidRPr="00CA2DA1" w:rsidRDefault="00CA2DA1" w:rsidP="00A23FE5">
            <w:pPr>
              <w:tabs>
                <w:tab w:val="left" w:pos="1320"/>
              </w:tabs>
              <w:spacing w:line="360" w:lineRule="auto"/>
              <w:jc w:val="center"/>
              <w:rPr>
                <w:rFonts w:ascii="Arial Narrow" w:hAnsi="Arial Narrow" w:cs="Times New Roman"/>
                <w:i/>
                <w:iCs/>
              </w:rPr>
            </w:pPr>
            <w:r w:rsidRPr="00CA2DA1">
              <w:rPr>
                <w:rFonts w:ascii="Arial Narrow" w:hAnsi="Arial Narrow" w:cs="Times New Roman"/>
              </w:rPr>
              <w:t>PRIORITET</w:t>
            </w:r>
          </w:p>
        </w:tc>
        <w:tc>
          <w:tcPr>
            <w:tcW w:w="3118" w:type="dxa"/>
          </w:tcPr>
          <w:p w14:paraId="0458486E" w14:textId="77777777" w:rsidR="00CA2DA1" w:rsidRPr="00CA2DA1" w:rsidRDefault="00CA2DA1" w:rsidP="00A23FE5">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USKLAĐENOST S PLANOM RAZVOJA ZAGREBAČKE ŽUPANIJE</w:t>
            </w:r>
          </w:p>
        </w:tc>
        <w:tc>
          <w:tcPr>
            <w:tcW w:w="3969" w:type="dxa"/>
          </w:tcPr>
          <w:p w14:paraId="49DF4B39" w14:textId="77777777" w:rsidR="00CA2DA1" w:rsidRPr="00CA2DA1" w:rsidRDefault="00CA2DA1" w:rsidP="00A23FE5">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MJERE</w:t>
            </w:r>
          </w:p>
        </w:tc>
      </w:tr>
      <w:tr w:rsidR="00CA2DA1" w:rsidRPr="00CA2DA1" w14:paraId="16F082C5" w14:textId="77777777" w:rsidTr="00A23FE5">
        <w:trPr>
          <w:cnfStyle w:val="000000100000" w:firstRow="0" w:lastRow="0" w:firstColumn="0" w:lastColumn="0" w:oddVBand="0" w:evenVBand="0" w:oddHBand="1" w:evenHBand="0"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1985" w:type="dxa"/>
          </w:tcPr>
          <w:p w14:paraId="6F7877A1" w14:textId="77777777" w:rsidR="00CA2DA1" w:rsidRPr="00CA2DA1" w:rsidRDefault="00CA2DA1" w:rsidP="00A23FE5">
            <w:pPr>
              <w:tabs>
                <w:tab w:val="left" w:pos="1320"/>
              </w:tabs>
              <w:spacing w:line="360" w:lineRule="auto"/>
              <w:rPr>
                <w:rFonts w:ascii="Arial Narrow" w:hAnsi="Arial Narrow" w:cs="Times New Roman"/>
                <w:b w:val="0"/>
                <w:bCs w:val="0"/>
              </w:rPr>
            </w:pPr>
            <w:r w:rsidRPr="00CA2DA1">
              <w:rPr>
                <w:rFonts w:ascii="Arial Narrow" w:hAnsi="Arial Narrow" w:cs="Times New Roman"/>
              </w:rPr>
              <w:t>Prioritet 2: Unaprjeđenje infrastrukture i zaštita okoliša</w:t>
            </w:r>
          </w:p>
        </w:tc>
        <w:tc>
          <w:tcPr>
            <w:tcW w:w="3118" w:type="dxa"/>
          </w:tcPr>
          <w:p w14:paraId="7B925FBC"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 xml:space="preserve">Posebni cilj 3. </w:t>
            </w:r>
          </w:p>
          <w:p w14:paraId="396FA011"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Poboljšati infrastrukturu i kvalitetu života održivim korištenjem prirodnih resursa i kulturnih dobara</w:t>
            </w:r>
          </w:p>
        </w:tc>
        <w:tc>
          <w:tcPr>
            <w:tcW w:w="3969" w:type="dxa"/>
          </w:tcPr>
          <w:p w14:paraId="0A5C6DE4"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Mjera 2.1. Izgradnja komunalne i prometne infrastrukture i standarda</w:t>
            </w:r>
          </w:p>
        </w:tc>
      </w:tr>
      <w:tr w:rsidR="00CA2DA1" w:rsidRPr="00CA2DA1" w14:paraId="5BB9ACE6" w14:textId="77777777" w:rsidTr="00A23FE5">
        <w:trPr>
          <w:trHeight w:val="821"/>
        </w:trPr>
        <w:tc>
          <w:tcPr>
            <w:cnfStyle w:val="001000000000" w:firstRow="0" w:lastRow="0" w:firstColumn="1" w:lastColumn="0" w:oddVBand="0" w:evenVBand="0" w:oddHBand="0" w:evenHBand="0" w:firstRowFirstColumn="0" w:firstRowLastColumn="0" w:lastRowFirstColumn="0" w:lastRowLastColumn="0"/>
            <w:tcW w:w="1985" w:type="dxa"/>
          </w:tcPr>
          <w:p w14:paraId="23D58939" w14:textId="77777777" w:rsidR="00CA2DA1" w:rsidRPr="00CA2DA1" w:rsidRDefault="00CA2DA1" w:rsidP="00A23FE5">
            <w:pPr>
              <w:tabs>
                <w:tab w:val="left" w:pos="1320"/>
              </w:tabs>
              <w:spacing w:line="360" w:lineRule="auto"/>
              <w:jc w:val="both"/>
              <w:rPr>
                <w:rFonts w:ascii="Arial Narrow" w:hAnsi="Arial Narrow" w:cs="Times New Roman"/>
              </w:rPr>
            </w:pPr>
          </w:p>
        </w:tc>
        <w:tc>
          <w:tcPr>
            <w:tcW w:w="3118" w:type="dxa"/>
          </w:tcPr>
          <w:p w14:paraId="51FE1863"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 xml:space="preserve">Posebni cilj 3. </w:t>
            </w:r>
          </w:p>
          <w:p w14:paraId="1BFA6F26"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Poboljšati infrastrukturu i kvalitetu života održivim korištenjem prirodnih resursa i kulturnih dobara</w:t>
            </w:r>
          </w:p>
        </w:tc>
        <w:tc>
          <w:tcPr>
            <w:tcW w:w="3969" w:type="dxa"/>
          </w:tcPr>
          <w:p w14:paraId="7186CED5"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Mjera 2.2. Održavanje komunalnih objekata i javnih površina</w:t>
            </w:r>
          </w:p>
        </w:tc>
      </w:tr>
      <w:tr w:rsidR="00CA2DA1" w:rsidRPr="00CA2DA1" w14:paraId="6FB400C9" w14:textId="77777777" w:rsidTr="00A23FE5">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1985" w:type="dxa"/>
          </w:tcPr>
          <w:p w14:paraId="7D2AE691" w14:textId="77777777" w:rsidR="00CA2DA1" w:rsidRPr="00CA2DA1" w:rsidRDefault="00CA2DA1" w:rsidP="00A23FE5">
            <w:pPr>
              <w:tabs>
                <w:tab w:val="left" w:pos="1320"/>
              </w:tabs>
              <w:spacing w:line="360" w:lineRule="auto"/>
              <w:jc w:val="both"/>
              <w:rPr>
                <w:rFonts w:ascii="Arial Narrow" w:hAnsi="Arial Narrow" w:cs="Times New Roman"/>
              </w:rPr>
            </w:pPr>
          </w:p>
        </w:tc>
        <w:tc>
          <w:tcPr>
            <w:tcW w:w="3118" w:type="dxa"/>
          </w:tcPr>
          <w:p w14:paraId="71DC41E8"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 xml:space="preserve">Posebni cilj 3. </w:t>
            </w:r>
          </w:p>
          <w:p w14:paraId="29D95D97"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Poboljšati infrastrukturu i kvalitetu života održivim korištenjem prirodnih resursa i kulturnih dobara</w:t>
            </w:r>
          </w:p>
        </w:tc>
        <w:tc>
          <w:tcPr>
            <w:tcW w:w="3969" w:type="dxa"/>
          </w:tcPr>
          <w:p w14:paraId="12E82A86"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Mjera 2.3. Kvalitetno prostorno planiranje i unaprjeđenje objekata u vlasništvu Općine</w:t>
            </w:r>
          </w:p>
        </w:tc>
      </w:tr>
      <w:tr w:rsidR="00CA2DA1" w:rsidRPr="00CA2DA1" w14:paraId="370C60EF" w14:textId="77777777" w:rsidTr="00A23FE5">
        <w:trPr>
          <w:trHeight w:val="821"/>
        </w:trPr>
        <w:tc>
          <w:tcPr>
            <w:cnfStyle w:val="001000000000" w:firstRow="0" w:lastRow="0" w:firstColumn="1" w:lastColumn="0" w:oddVBand="0" w:evenVBand="0" w:oddHBand="0" w:evenHBand="0" w:firstRowFirstColumn="0" w:firstRowLastColumn="0" w:lastRowFirstColumn="0" w:lastRowLastColumn="0"/>
            <w:tcW w:w="1985" w:type="dxa"/>
          </w:tcPr>
          <w:p w14:paraId="678F225E" w14:textId="77777777" w:rsidR="00CA2DA1" w:rsidRPr="00CA2DA1" w:rsidRDefault="00CA2DA1" w:rsidP="00A23FE5">
            <w:pPr>
              <w:tabs>
                <w:tab w:val="left" w:pos="1320"/>
              </w:tabs>
              <w:spacing w:line="360" w:lineRule="auto"/>
              <w:jc w:val="both"/>
              <w:rPr>
                <w:rFonts w:ascii="Arial Narrow" w:hAnsi="Arial Narrow" w:cs="Times New Roman"/>
              </w:rPr>
            </w:pPr>
          </w:p>
        </w:tc>
        <w:tc>
          <w:tcPr>
            <w:tcW w:w="3118" w:type="dxa"/>
          </w:tcPr>
          <w:p w14:paraId="79265A05"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 xml:space="preserve">Posebni cilj 3. </w:t>
            </w:r>
          </w:p>
          <w:p w14:paraId="4F5864E8"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Poboljšati infrastrukturu i kvalitetu života održivim korištenjem prirodnih resursa i kulturnih dobara</w:t>
            </w:r>
          </w:p>
        </w:tc>
        <w:tc>
          <w:tcPr>
            <w:tcW w:w="3969" w:type="dxa"/>
          </w:tcPr>
          <w:p w14:paraId="0D23F220"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Mjera 2.4. Održiva uporaba prirodnih resursa, očuvanja i zaštita prirode i okoliša</w:t>
            </w:r>
          </w:p>
        </w:tc>
      </w:tr>
    </w:tbl>
    <w:p w14:paraId="70EF8A36" w14:textId="77777777" w:rsidR="00CA2DA1" w:rsidRPr="00CA2DA1" w:rsidRDefault="00CA2DA1" w:rsidP="00CA2DA1">
      <w:pPr>
        <w:tabs>
          <w:tab w:val="left" w:pos="1320"/>
        </w:tabs>
        <w:spacing w:line="360" w:lineRule="auto"/>
        <w:rPr>
          <w:rFonts w:ascii="Arial Narrow" w:hAnsi="Arial Narrow" w:cs="Times New Roman"/>
          <w:b/>
          <w:bCs/>
        </w:rPr>
      </w:pPr>
    </w:p>
    <w:p w14:paraId="30962E35" w14:textId="77777777" w:rsidR="00CA2DA1" w:rsidRPr="00CA2DA1" w:rsidRDefault="00CA2DA1" w:rsidP="00CA2DA1">
      <w:pPr>
        <w:pStyle w:val="Naslov2"/>
        <w:numPr>
          <w:ilvl w:val="1"/>
          <w:numId w:val="264"/>
        </w:numPr>
        <w:ind w:left="1440"/>
        <w:rPr>
          <w:rFonts w:ascii="Arial Narrow" w:hAnsi="Arial Narrow" w:cs="Times New Roman"/>
          <w:b/>
          <w:bCs/>
          <w:color w:val="auto"/>
          <w:sz w:val="22"/>
          <w:szCs w:val="22"/>
        </w:rPr>
      </w:pPr>
      <w:bookmarkStart w:id="47" w:name="_Toc208488864"/>
      <w:r w:rsidRPr="00CA2DA1">
        <w:rPr>
          <w:rFonts w:ascii="Arial Narrow" w:hAnsi="Arial Narrow" w:cs="Times New Roman"/>
          <w:b/>
          <w:bCs/>
          <w:color w:val="auto"/>
          <w:sz w:val="22"/>
          <w:szCs w:val="22"/>
        </w:rPr>
        <w:t>RAZVOJ LJUDSKIH POTENCIJALA I POBOLJŠANJE KVALITETE ŽIVOTA</w:t>
      </w:r>
      <w:bookmarkEnd w:id="47"/>
    </w:p>
    <w:p w14:paraId="0C777303"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U svrhu unaprjeđenja kvalitete života u zajednici, Općina Dubravica teži biti primjer socijalne osjetljivosti za najugroženije skupine stanovništva. Socijalna i društvena osjetljivost mjeri se razinom opremljenosti društva sadržajima za djecu i mlade, podršci koja se osigurava obiteljima s malom djecom i zaposlenim majkama te osobama treće dobi, posebno starim i bolesnim. Jačanjem društvene odgovornosti u zajednici i širenjem mreže socijalnih usluga želi se postići što veća dostupnost usluga u domovima korisnika, kao i u lokalnim zajednicama, s ciljem stvaranja uvjeta za bolju integraciju korisnika u zajednici u kojoj žive. Širenje mreže usluga socijalne skrbi u zajednici s jedne strane pridonosi samostalnijem životu pojedinaca unutar socijalno osjetljivih skupina, a s druge strane pomaže pri usklađivanju radne i obiteljske uloge u onim obiteljima koje brinu o članovima ovisnima o skrbi drugih. Dugotrajna socijalna isključenost rezultira višestrukim problemima u osobnom, obiteljskom i društvenom životu socijalno isključenih pojedinaca i obitelji.</w:t>
      </w:r>
    </w:p>
    <w:p w14:paraId="5D83DFB4"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Kvalitetna zdravstvena zaštita kao postavljeni prioritet obuhvaća osiguranje adekvatnog prostora za primarnu zdravstvenu zaštitu, organizaciju preventivnih zdravstvenih pregleda, osiguranje prostora za potrebne specijaliste te osiguravanje prostora za rad stručnjaku za osobe s posebnim potrebama i invaliditetnim osobama.</w:t>
      </w:r>
    </w:p>
    <w:p w14:paraId="2729DD46"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Nadalje, demokratska društva karakterizira postojanje triju sektora: javnoga (država), privatnog (tržište) i građanskog (civilno društvo). Civilno društvo čine građani koji mogu aktivno i slobodno sudjelovati u svim sferama društvenog djelovanja. Od organizacija civilnog sektora koje djeluju na području Općine najbrojnije su udruge. Na području Općine djeluje 15 udruga i klubova iz područja lovstva, zaštite prirode i okoliša, kulture, zaštite od požara, sporta i udruge za socijalnu djelatnost. Svrha mjere 2.6. je jačanje struktura civilnog društva te kapaciteta organizacija civilnog društva. Civilno društvo doprinosi razvoju građanskog sektora te razvoju zajednice u svim sektorima. Svojim djelovanjem organizacije civilnog društva mogu doprinijeti rješavanju problema u lokalnom okruženju u sektoru mladih, djece, socijalne skrbi, ekologije, kulture, zaštite socijalno osjetljivih skupina u društvu te kroz neformalne edukacije promovirati cjeloživotno učenje. Potrebno je udruge uključiti u sustave odlučivanja, što doprinosi povećanju kvalitete, transparentnosti i otvorenosti Općine i društva općenito.</w:t>
      </w:r>
    </w:p>
    <w:p w14:paraId="0C1A9AF4"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Postojeća udruženja građana uglavnom su ovisna o proračunu te je potrebno unaprijediti njihove kapacitete kako bi mogli svoje projekte financirati iz drugih izvora, a prvenstveno iz bespovratnih sredstava. Uočena je i potreba za intenzivnijim partnerstvom između organizacija civilnog društva, državnih tijela i privatnog sektora.</w:t>
      </w:r>
    </w:p>
    <w:p w14:paraId="73B731EB"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lastRenderedPageBreak/>
        <w:t>Zatim, u posljednjih nekoliko godina odgojno-obrazovni sustav doživljava niz promjena, a kako bi se ove promjene mogle uspješno integrirati u sustav odgoja i obrazovanja, potrebna je obnova njegove infrastrukture i opreme s ciljem osiguranja veće dostupnosti i bolje kvalitete usluga. Svako ulaganje u obrazovanje i obrazovni sustav uopće, rezultira brojnim ekonomskim društvenim benefitima i još brojnijim pozitivnim učincima. Za unaprjeđenje odgoja i obrazovanja potrebno je osigurati uvjete rada koji su neophodni za pružanje kvalitetnih usluga korisnicima programa odgoja i obrazovanja. S time je povezana mjera 2.1., s ciljem stvaranja uvjeta za društvo temeljeno na znanju, potrebno je ulagati u izgradnju objekata za predškolsko (vrtić) obrazovanje, te rekonstrukciju i dogradnju školskih objekata, njihovo opremanje i modernizacija.</w:t>
      </w:r>
    </w:p>
    <w:p w14:paraId="5602F5D0"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Adekvatno obrazovano lokalno stanovništvo preduvjet je razvoja gospodarstva. Nezaposlene mlade osobe i dugotrajno nezaposlene osobe potrebno je kroz edukaciju i profesionalno usmjeravanje poticati na odabir deficitarnih zanimanja, odnosno prekvalifikacije prema potrebama tržišta rada. Kvalitetnim tržišno usmjerenim obrazovanjem te usvajanjem modela cjeloživotnog učenja doprinijet će se konkurentnosti lokalnog stanovništva na tržištu rada, a samim time i smanjiti broj nezaposlenih. Suradnjom javnog, civilnog i poslovnog sektora potrebno je poboljšati postojeće pedagoške standarde i osigurati usklađenost obrazovnog sustava s EU standardima te razviti nove formalne i neformalne oblike obrazovanja</w:t>
      </w:r>
    </w:p>
    <w:p w14:paraId="7AFD5743" w14:textId="1595255B"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Nadalje, u cilju podizanja kvalitete života u zajednici potrebno je ulagati u uspostavu, poboljšanje ili širenje lokalnih temeljnih usluga za ruralno stanovništvo, uključujući slobodno vrijeme i kulturne aktivnosti te povezanu infrastrukturu kroz prihvatljiva ulaganja u izgradnju i / ili rekonstrukciju i / ili opremanje igrališta (dječja, sportska, vatrogasna), sportskih terena i pratećih objekata, poligona za osposobljavanje i natjecanja vatrogasaca, rekreacijske zone i kupališta te različitih drugih tematskih prostora.</w:t>
      </w:r>
    </w:p>
    <w:tbl>
      <w:tblPr>
        <w:tblStyle w:val="ivopisnatablicapopisa6-isticanje2"/>
        <w:tblW w:w="9072" w:type="dxa"/>
        <w:tblLook w:val="04A0" w:firstRow="1" w:lastRow="0" w:firstColumn="1" w:lastColumn="0" w:noHBand="0" w:noVBand="1"/>
      </w:tblPr>
      <w:tblGrid>
        <w:gridCol w:w="2552"/>
        <w:gridCol w:w="3260"/>
        <w:gridCol w:w="3260"/>
      </w:tblGrid>
      <w:tr w:rsidR="00CA2DA1" w:rsidRPr="00CA2DA1" w14:paraId="49021E2D" w14:textId="77777777" w:rsidTr="00A23FE5">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2552" w:type="dxa"/>
          </w:tcPr>
          <w:p w14:paraId="640991FC" w14:textId="77777777" w:rsidR="00CA2DA1" w:rsidRPr="00CA2DA1" w:rsidRDefault="00CA2DA1" w:rsidP="00A23FE5">
            <w:pPr>
              <w:tabs>
                <w:tab w:val="left" w:pos="1320"/>
              </w:tabs>
              <w:spacing w:line="360" w:lineRule="auto"/>
              <w:jc w:val="center"/>
              <w:rPr>
                <w:rFonts w:ascii="Arial Narrow" w:hAnsi="Arial Narrow" w:cs="Times New Roman"/>
                <w:i/>
                <w:iCs/>
              </w:rPr>
            </w:pPr>
            <w:r w:rsidRPr="00CA2DA1">
              <w:rPr>
                <w:rFonts w:ascii="Arial Narrow" w:hAnsi="Arial Narrow" w:cs="Times New Roman"/>
              </w:rPr>
              <w:t>PRIORITET OPĆINE</w:t>
            </w:r>
          </w:p>
        </w:tc>
        <w:tc>
          <w:tcPr>
            <w:tcW w:w="3260" w:type="dxa"/>
          </w:tcPr>
          <w:p w14:paraId="5E325912" w14:textId="77777777" w:rsidR="00CA2DA1" w:rsidRPr="00CA2DA1" w:rsidRDefault="00CA2DA1" w:rsidP="00A23FE5">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USKLAĐENOST S PLANOM RAZVOJA ZAGREBAČKE ŽUPANIJE</w:t>
            </w:r>
          </w:p>
        </w:tc>
        <w:tc>
          <w:tcPr>
            <w:tcW w:w="3260" w:type="dxa"/>
          </w:tcPr>
          <w:p w14:paraId="4C8FF04A" w14:textId="77777777" w:rsidR="00CA2DA1" w:rsidRPr="00CA2DA1" w:rsidRDefault="00CA2DA1" w:rsidP="00A23FE5">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MJERE</w:t>
            </w:r>
          </w:p>
        </w:tc>
      </w:tr>
      <w:tr w:rsidR="00CA2DA1" w:rsidRPr="00CA2DA1" w14:paraId="0BCBA359" w14:textId="77777777" w:rsidTr="00A23FE5">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2552" w:type="dxa"/>
          </w:tcPr>
          <w:p w14:paraId="714C6F46" w14:textId="77777777" w:rsidR="00CA2DA1" w:rsidRPr="00CA2DA1" w:rsidRDefault="00CA2DA1" w:rsidP="00A23FE5">
            <w:pPr>
              <w:tabs>
                <w:tab w:val="left" w:pos="1320"/>
              </w:tabs>
              <w:spacing w:line="360" w:lineRule="auto"/>
              <w:jc w:val="center"/>
              <w:rPr>
                <w:rFonts w:ascii="Arial Narrow" w:hAnsi="Arial Narrow" w:cs="Times New Roman"/>
              </w:rPr>
            </w:pPr>
          </w:p>
        </w:tc>
        <w:tc>
          <w:tcPr>
            <w:tcW w:w="3260" w:type="dxa"/>
          </w:tcPr>
          <w:p w14:paraId="1C55C2D9"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 xml:space="preserve">Posebni cilj 4. </w:t>
            </w:r>
          </w:p>
          <w:p w14:paraId="2120C066"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Razvijati ljudske resurse i unaprijediti upravljanje razvojem</w:t>
            </w:r>
          </w:p>
        </w:tc>
        <w:tc>
          <w:tcPr>
            <w:tcW w:w="3260" w:type="dxa"/>
          </w:tcPr>
          <w:p w14:paraId="0081BA10"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 xml:space="preserve">Mjera 2.1. Osiguranje kapaciteta za rad u predškolskim i osnovnoškolskim ustanovama </w:t>
            </w:r>
          </w:p>
        </w:tc>
      </w:tr>
      <w:tr w:rsidR="00CA2DA1" w:rsidRPr="00CA2DA1" w14:paraId="50EA43AB" w14:textId="77777777" w:rsidTr="00A23FE5">
        <w:trPr>
          <w:trHeight w:val="627"/>
        </w:trPr>
        <w:tc>
          <w:tcPr>
            <w:cnfStyle w:val="001000000000" w:firstRow="0" w:lastRow="0" w:firstColumn="1" w:lastColumn="0" w:oddVBand="0" w:evenVBand="0" w:oddHBand="0" w:evenHBand="0" w:firstRowFirstColumn="0" w:firstRowLastColumn="0" w:lastRowFirstColumn="0" w:lastRowLastColumn="0"/>
            <w:tcW w:w="2552" w:type="dxa"/>
          </w:tcPr>
          <w:p w14:paraId="1E465544" w14:textId="77777777" w:rsidR="00CA2DA1" w:rsidRPr="00CA2DA1" w:rsidRDefault="00CA2DA1" w:rsidP="00A23FE5">
            <w:pPr>
              <w:tabs>
                <w:tab w:val="left" w:pos="1320"/>
              </w:tabs>
              <w:spacing w:line="360" w:lineRule="auto"/>
              <w:jc w:val="center"/>
              <w:rPr>
                <w:rFonts w:ascii="Arial Narrow" w:hAnsi="Arial Narrow" w:cs="Times New Roman"/>
                <w:b w:val="0"/>
                <w:bCs w:val="0"/>
              </w:rPr>
            </w:pPr>
            <w:r w:rsidRPr="00CA2DA1">
              <w:rPr>
                <w:rFonts w:ascii="Arial Narrow" w:hAnsi="Arial Narrow" w:cs="Times New Roman"/>
              </w:rPr>
              <w:t>Prioritet 3: Razvoj ljudskih potencijala i poboljšanje kvalitete života</w:t>
            </w:r>
          </w:p>
        </w:tc>
        <w:tc>
          <w:tcPr>
            <w:tcW w:w="3260" w:type="dxa"/>
          </w:tcPr>
          <w:p w14:paraId="0B41DF12"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 xml:space="preserve">Posebni cilj 4. </w:t>
            </w:r>
          </w:p>
          <w:p w14:paraId="79176AB3"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Razvijati ljudske resurse i unaprijediti upravljanje razvojem</w:t>
            </w:r>
          </w:p>
        </w:tc>
        <w:tc>
          <w:tcPr>
            <w:tcW w:w="3260" w:type="dxa"/>
          </w:tcPr>
          <w:p w14:paraId="12653D38"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Mjera 2.2. Obogaćivanje i unaprjeđenje kulturnog života i kulturne baština</w:t>
            </w:r>
          </w:p>
        </w:tc>
      </w:tr>
      <w:tr w:rsidR="00CA2DA1" w:rsidRPr="00CA2DA1" w14:paraId="6DBE1DDC" w14:textId="77777777" w:rsidTr="00A23FE5">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2552" w:type="dxa"/>
          </w:tcPr>
          <w:p w14:paraId="4632C50C" w14:textId="77777777" w:rsidR="00CA2DA1" w:rsidRPr="00CA2DA1" w:rsidRDefault="00CA2DA1" w:rsidP="00A23FE5">
            <w:pPr>
              <w:tabs>
                <w:tab w:val="left" w:pos="1320"/>
              </w:tabs>
              <w:spacing w:line="360" w:lineRule="auto"/>
              <w:jc w:val="center"/>
              <w:rPr>
                <w:rFonts w:ascii="Arial Narrow" w:hAnsi="Arial Narrow" w:cs="Times New Roman"/>
              </w:rPr>
            </w:pPr>
          </w:p>
        </w:tc>
        <w:tc>
          <w:tcPr>
            <w:tcW w:w="3260" w:type="dxa"/>
          </w:tcPr>
          <w:p w14:paraId="24BE339B"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 xml:space="preserve">Posebni cilj 4. </w:t>
            </w:r>
          </w:p>
          <w:p w14:paraId="2FCE7768"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Razvijati ljudske resurse i unaprijediti upravljanje razvojem</w:t>
            </w:r>
          </w:p>
        </w:tc>
        <w:tc>
          <w:tcPr>
            <w:tcW w:w="3260" w:type="dxa"/>
          </w:tcPr>
          <w:p w14:paraId="1EC7B02B"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Mjera 2.3. Razvoj infrastrukture, programa i aktivnosti socijalnih usluga</w:t>
            </w:r>
          </w:p>
        </w:tc>
      </w:tr>
      <w:tr w:rsidR="00CA2DA1" w:rsidRPr="00CA2DA1" w14:paraId="57E07D25" w14:textId="77777777" w:rsidTr="00A23FE5">
        <w:trPr>
          <w:trHeight w:val="627"/>
        </w:trPr>
        <w:tc>
          <w:tcPr>
            <w:cnfStyle w:val="001000000000" w:firstRow="0" w:lastRow="0" w:firstColumn="1" w:lastColumn="0" w:oddVBand="0" w:evenVBand="0" w:oddHBand="0" w:evenHBand="0" w:firstRowFirstColumn="0" w:firstRowLastColumn="0" w:lastRowFirstColumn="0" w:lastRowLastColumn="0"/>
            <w:tcW w:w="2552" w:type="dxa"/>
          </w:tcPr>
          <w:p w14:paraId="318C82A0" w14:textId="77777777" w:rsidR="00CA2DA1" w:rsidRPr="00CA2DA1" w:rsidRDefault="00CA2DA1" w:rsidP="00A23FE5">
            <w:pPr>
              <w:tabs>
                <w:tab w:val="left" w:pos="1320"/>
              </w:tabs>
              <w:spacing w:line="360" w:lineRule="auto"/>
              <w:jc w:val="center"/>
              <w:rPr>
                <w:rFonts w:ascii="Arial Narrow" w:hAnsi="Arial Narrow" w:cs="Times New Roman"/>
              </w:rPr>
            </w:pPr>
          </w:p>
        </w:tc>
        <w:tc>
          <w:tcPr>
            <w:tcW w:w="3260" w:type="dxa"/>
          </w:tcPr>
          <w:p w14:paraId="767BF7C8"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 xml:space="preserve">Posebni cilj 4. </w:t>
            </w:r>
          </w:p>
          <w:p w14:paraId="0CDDB4B0"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Razvijati ljudske resurse i unaprijediti upravljanje razvojem</w:t>
            </w:r>
          </w:p>
        </w:tc>
        <w:tc>
          <w:tcPr>
            <w:tcW w:w="3260" w:type="dxa"/>
          </w:tcPr>
          <w:p w14:paraId="30696F52"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Mjera 2.4. Unapređenje sustava zdravstvene zaštite</w:t>
            </w:r>
          </w:p>
        </w:tc>
      </w:tr>
      <w:tr w:rsidR="00CA2DA1" w:rsidRPr="00CA2DA1" w14:paraId="2C76C0EB" w14:textId="77777777" w:rsidTr="00A23FE5">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2552" w:type="dxa"/>
          </w:tcPr>
          <w:p w14:paraId="5A2DE4E8" w14:textId="77777777" w:rsidR="00CA2DA1" w:rsidRPr="00CA2DA1" w:rsidRDefault="00CA2DA1" w:rsidP="00A23FE5">
            <w:pPr>
              <w:tabs>
                <w:tab w:val="left" w:pos="1320"/>
              </w:tabs>
              <w:spacing w:line="360" w:lineRule="auto"/>
              <w:jc w:val="center"/>
              <w:rPr>
                <w:rFonts w:ascii="Arial Narrow" w:hAnsi="Arial Narrow" w:cs="Times New Roman"/>
              </w:rPr>
            </w:pPr>
          </w:p>
        </w:tc>
        <w:tc>
          <w:tcPr>
            <w:tcW w:w="3260" w:type="dxa"/>
          </w:tcPr>
          <w:p w14:paraId="2DB38AC6"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 xml:space="preserve">Posebni cilj 4. </w:t>
            </w:r>
          </w:p>
          <w:p w14:paraId="5BDF9662"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Razvijati ljudske resurse i unaprijediti upravljanje razvojem</w:t>
            </w:r>
          </w:p>
        </w:tc>
        <w:tc>
          <w:tcPr>
            <w:tcW w:w="3260" w:type="dxa"/>
          </w:tcPr>
          <w:p w14:paraId="2B99203E"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A2DA1">
              <w:rPr>
                <w:rFonts w:ascii="Arial Narrow" w:hAnsi="Arial Narrow" w:cs="Times New Roman"/>
              </w:rPr>
              <w:t xml:space="preserve">Mjera 2.5. Poboljšanje uvjeta za razvoj športa i rekreacije </w:t>
            </w:r>
          </w:p>
        </w:tc>
      </w:tr>
      <w:tr w:rsidR="00CA2DA1" w:rsidRPr="00CA2DA1" w14:paraId="515FC526" w14:textId="77777777" w:rsidTr="00A23FE5">
        <w:trPr>
          <w:trHeight w:val="627"/>
        </w:trPr>
        <w:tc>
          <w:tcPr>
            <w:cnfStyle w:val="001000000000" w:firstRow="0" w:lastRow="0" w:firstColumn="1" w:lastColumn="0" w:oddVBand="0" w:evenVBand="0" w:oddHBand="0" w:evenHBand="0" w:firstRowFirstColumn="0" w:firstRowLastColumn="0" w:lastRowFirstColumn="0" w:lastRowLastColumn="0"/>
            <w:tcW w:w="2552" w:type="dxa"/>
          </w:tcPr>
          <w:p w14:paraId="62D3BB67" w14:textId="77777777" w:rsidR="00CA2DA1" w:rsidRPr="00CA2DA1" w:rsidRDefault="00CA2DA1" w:rsidP="00A23FE5">
            <w:pPr>
              <w:tabs>
                <w:tab w:val="left" w:pos="1320"/>
              </w:tabs>
              <w:spacing w:line="360" w:lineRule="auto"/>
              <w:jc w:val="center"/>
              <w:rPr>
                <w:rFonts w:ascii="Arial Narrow" w:hAnsi="Arial Narrow" w:cs="Times New Roman"/>
              </w:rPr>
            </w:pPr>
          </w:p>
        </w:tc>
        <w:tc>
          <w:tcPr>
            <w:tcW w:w="3260" w:type="dxa"/>
          </w:tcPr>
          <w:p w14:paraId="6FC95BEC"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 xml:space="preserve">Posebni cilj 4. </w:t>
            </w:r>
          </w:p>
          <w:p w14:paraId="1AD85018"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Razvijati ljudske resurse i unaprijediti upravljanje razvojem</w:t>
            </w:r>
          </w:p>
        </w:tc>
        <w:tc>
          <w:tcPr>
            <w:tcW w:w="3260" w:type="dxa"/>
          </w:tcPr>
          <w:p w14:paraId="778556CC" w14:textId="77777777" w:rsidR="00CA2DA1" w:rsidRPr="00CA2DA1" w:rsidRDefault="00CA2DA1" w:rsidP="00A23FE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A2DA1">
              <w:rPr>
                <w:rFonts w:ascii="Arial Narrow" w:hAnsi="Arial Narrow" w:cs="Times New Roman"/>
              </w:rPr>
              <w:t>Mjera 3.6. Jačanje organizacije civilnog društva i aktivno uključivanje u rješavanje razvojnih problema</w:t>
            </w:r>
          </w:p>
        </w:tc>
      </w:tr>
    </w:tbl>
    <w:p w14:paraId="5621AE9B" w14:textId="77777777" w:rsidR="00CA2DA1" w:rsidRPr="00CA2DA1" w:rsidRDefault="00CA2DA1" w:rsidP="00CA2DA1">
      <w:pPr>
        <w:tabs>
          <w:tab w:val="left" w:pos="1320"/>
        </w:tabs>
        <w:spacing w:line="360" w:lineRule="auto"/>
        <w:rPr>
          <w:rFonts w:ascii="Arial Narrow" w:hAnsi="Arial Narrow" w:cs="Times New Roman"/>
          <w:b/>
          <w:bCs/>
        </w:rPr>
      </w:pPr>
    </w:p>
    <w:p w14:paraId="65344A98" w14:textId="77777777" w:rsidR="00CA2DA1" w:rsidRPr="00CA2DA1" w:rsidRDefault="00CA2DA1" w:rsidP="00CA2DA1">
      <w:pPr>
        <w:pStyle w:val="Naslov1"/>
        <w:ind w:left="420"/>
        <w:rPr>
          <w:rFonts w:ascii="Arial Narrow" w:hAnsi="Arial Narrow"/>
          <w:b w:val="0"/>
          <w:bCs/>
          <w:sz w:val="22"/>
          <w:szCs w:val="22"/>
        </w:rPr>
      </w:pPr>
      <w:bookmarkStart w:id="48" w:name="_Toc208488865"/>
      <w:r w:rsidRPr="00CA2DA1">
        <w:rPr>
          <w:rFonts w:ascii="Arial Narrow" w:hAnsi="Arial Narrow"/>
          <w:bCs/>
          <w:sz w:val="22"/>
          <w:szCs w:val="22"/>
        </w:rPr>
        <w:t>4.POPIS MJERA S OPISOM, KLJUČNIM AKTIVNOSTIMA I POKAZATELJIMA REZULTATA</w:t>
      </w:r>
      <w:bookmarkEnd w:id="48"/>
    </w:p>
    <w:p w14:paraId="221EA4B4" w14:textId="77777777" w:rsidR="00CA2DA1" w:rsidRPr="00CA2DA1" w:rsidRDefault="00CA2DA1" w:rsidP="00CA2DA1">
      <w:pPr>
        <w:tabs>
          <w:tab w:val="left" w:pos="1320"/>
        </w:tabs>
        <w:spacing w:line="360" w:lineRule="auto"/>
        <w:rPr>
          <w:rFonts w:ascii="Arial Narrow" w:hAnsi="Arial Narrow" w:cs="Times New Roman"/>
        </w:rPr>
      </w:pPr>
    </w:p>
    <w:p w14:paraId="0CA14E0F" w14:textId="77777777" w:rsidR="00CA2DA1" w:rsidRPr="00CA2DA1" w:rsidRDefault="00CA2DA1" w:rsidP="00CA2DA1">
      <w:pPr>
        <w:tabs>
          <w:tab w:val="left" w:pos="1320"/>
        </w:tabs>
        <w:spacing w:line="360" w:lineRule="auto"/>
        <w:rPr>
          <w:rFonts w:ascii="Arial Narrow" w:hAnsi="Arial Narrow" w:cs="Times New Roman"/>
        </w:rPr>
      </w:pPr>
      <w:r w:rsidRPr="00CA2DA1">
        <w:rPr>
          <w:rFonts w:ascii="Arial Narrow" w:hAnsi="Arial Narrow" w:cs="Times New Roman"/>
        </w:rPr>
        <w:t>U ovome poglavlju razrađene su mjere koje uz opis i ključne aktivnosti sadrže precizno definirane korisnike, očekivane rezultate, razdoblje provedbe te indikatore za vrednovanje razine doprinosa pojedine mjere konkretnom prioritetu.</w:t>
      </w:r>
    </w:p>
    <w:p w14:paraId="233C3F90" w14:textId="77777777" w:rsidR="00CA2DA1" w:rsidRPr="00CA2DA1" w:rsidRDefault="00CA2DA1" w:rsidP="00CA2DA1">
      <w:pPr>
        <w:pStyle w:val="Naslov2"/>
        <w:numPr>
          <w:ilvl w:val="1"/>
          <w:numId w:val="276"/>
        </w:numPr>
        <w:ind w:left="1440"/>
        <w:rPr>
          <w:rFonts w:ascii="Arial Narrow" w:hAnsi="Arial Narrow" w:cs="Times New Roman"/>
          <w:b/>
          <w:bCs/>
          <w:color w:val="auto"/>
          <w:sz w:val="22"/>
          <w:szCs w:val="22"/>
        </w:rPr>
      </w:pPr>
      <w:bookmarkStart w:id="49" w:name="_Toc208488866"/>
      <w:r w:rsidRPr="00CA2DA1">
        <w:rPr>
          <w:rFonts w:ascii="Arial Narrow" w:hAnsi="Arial Narrow" w:cs="Times New Roman"/>
          <w:b/>
          <w:bCs/>
          <w:color w:val="auto"/>
          <w:sz w:val="22"/>
          <w:szCs w:val="22"/>
        </w:rPr>
        <w:t>EKONOMSKI RAST I RAZVOJ TE OTVARANJE NOVIH RADNIH MJESTA</w:t>
      </w:r>
      <w:bookmarkEnd w:id="49"/>
      <w:r w:rsidRPr="00CA2DA1">
        <w:rPr>
          <w:rFonts w:ascii="Arial Narrow" w:hAnsi="Arial Narrow" w:cs="Times New Roman"/>
          <w:b/>
          <w:bCs/>
          <w:color w:val="auto"/>
          <w:sz w:val="22"/>
          <w:szCs w:val="22"/>
        </w:rPr>
        <w:t xml:space="preserve"> </w:t>
      </w:r>
    </w:p>
    <w:p w14:paraId="595F2DEF" w14:textId="77777777" w:rsidR="00CA2DA1" w:rsidRPr="00CA2DA1" w:rsidRDefault="00CA2DA1" w:rsidP="00CA2DA1">
      <w:pPr>
        <w:tabs>
          <w:tab w:val="left" w:pos="1320"/>
        </w:tabs>
        <w:spacing w:line="360" w:lineRule="auto"/>
        <w:rPr>
          <w:rFonts w:ascii="Arial Narrow" w:hAnsi="Arial Narrow" w:cs="Times New Roman"/>
          <w:b/>
          <w:bCs/>
        </w:rPr>
      </w:pPr>
    </w:p>
    <w:tbl>
      <w:tblPr>
        <w:tblStyle w:val="Tamnatablicareetke5-isticanje3"/>
        <w:tblW w:w="8925" w:type="dxa"/>
        <w:shd w:val="clear" w:color="auto" w:fill="F7CAAC" w:themeFill="accent2" w:themeFillTint="66"/>
        <w:tblLook w:val="04A0" w:firstRow="1" w:lastRow="0" w:firstColumn="1" w:lastColumn="0" w:noHBand="0" w:noVBand="1"/>
      </w:tblPr>
      <w:tblGrid>
        <w:gridCol w:w="2221"/>
        <w:gridCol w:w="6704"/>
      </w:tblGrid>
      <w:tr w:rsidR="00CA2DA1" w:rsidRPr="00CA2DA1" w14:paraId="357A0A10" w14:textId="77777777" w:rsidTr="00A23FE5">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337213A0"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PRIORITET 1.</w:t>
            </w:r>
          </w:p>
        </w:tc>
        <w:tc>
          <w:tcPr>
            <w:tcW w:w="6704" w:type="dxa"/>
            <w:shd w:val="clear" w:color="auto" w:fill="FBE4D5" w:themeFill="accent2" w:themeFillTint="33"/>
          </w:tcPr>
          <w:p w14:paraId="3A67A6E2" w14:textId="77777777" w:rsidR="00CA2DA1" w:rsidRPr="00CA2DA1" w:rsidRDefault="00CA2DA1" w:rsidP="00A23FE5">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EKONOMSKI RAST I RAZVOJ TE OTVARANJE NOVIH RADNIH MJESTA</w:t>
            </w:r>
          </w:p>
        </w:tc>
      </w:tr>
      <w:tr w:rsidR="00CA2DA1" w:rsidRPr="00CA2DA1" w14:paraId="1D3BDC76" w14:textId="77777777" w:rsidTr="00A23FE5">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25E0D91D"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 xml:space="preserve">MJERA 2.1. </w:t>
            </w:r>
          </w:p>
        </w:tc>
        <w:tc>
          <w:tcPr>
            <w:tcW w:w="6704" w:type="dxa"/>
            <w:shd w:val="clear" w:color="auto" w:fill="FBE4D5" w:themeFill="accent2" w:themeFillTint="33"/>
          </w:tcPr>
          <w:p w14:paraId="3DF5E415"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Poboljšanje konkurentnosti gospodarskog sektora</w:t>
            </w:r>
          </w:p>
        </w:tc>
      </w:tr>
      <w:tr w:rsidR="00CA2DA1" w:rsidRPr="00CA2DA1" w14:paraId="1D3BB547" w14:textId="77777777" w:rsidTr="00A23FE5">
        <w:trPr>
          <w:trHeight w:val="601"/>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1C8564C0"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lastRenderedPageBreak/>
              <w:t xml:space="preserve">CILJ MJERE: </w:t>
            </w:r>
          </w:p>
        </w:tc>
        <w:tc>
          <w:tcPr>
            <w:tcW w:w="6704" w:type="dxa"/>
            <w:shd w:val="clear" w:color="auto" w:fill="FBE4D5" w:themeFill="accent2" w:themeFillTint="33"/>
          </w:tcPr>
          <w:p w14:paraId="4476D0F9" w14:textId="77777777" w:rsidR="00CA2DA1" w:rsidRPr="00CA2DA1" w:rsidRDefault="00CA2DA1" w:rsidP="00A23FE5">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Povećanje konkurentnosti gospodarskih subjekata s područja Općine Dubravica</w:t>
            </w:r>
          </w:p>
        </w:tc>
      </w:tr>
      <w:tr w:rsidR="00CA2DA1" w:rsidRPr="00CA2DA1" w14:paraId="518E4180" w14:textId="77777777" w:rsidTr="00A23FE5">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16A62FF3"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ATIVNOSTI:</w:t>
            </w:r>
          </w:p>
        </w:tc>
        <w:tc>
          <w:tcPr>
            <w:tcW w:w="6704" w:type="dxa"/>
            <w:shd w:val="clear" w:color="auto" w:fill="FBE4D5" w:themeFill="accent2" w:themeFillTint="33"/>
          </w:tcPr>
          <w:p w14:paraId="008A37E0" w14:textId="77777777" w:rsidR="00CA2DA1" w:rsidRPr="00CA2DA1" w:rsidRDefault="00CA2DA1" w:rsidP="00CA2DA1">
            <w:pPr>
              <w:pStyle w:val="Odlomakpopisa"/>
              <w:widowControl/>
              <w:numPr>
                <w:ilvl w:val="0"/>
                <w:numId w:val="28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Poticaj</w:t>
            </w:r>
            <w:proofErr w:type="spellEnd"/>
            <w:r w:rsidRPr="00CA2DA1">
              <w:rPr>
                <w:rFonts w:ascii="Arial Narrow" w:hAnsi="Arial Narrow"/>
                <w:color w:val="C45911" w:themeColor="accent2" w:themeShade="BF"/>
              </w:rPr>
              <w:t xml:space="preserve"> za </w:t>
            </w:r>
            <w:proofErr w:type="spellStart"/>
            <w:r w:rsidRPr="00CA2DA1">
              <w:rPr>
                <w:rFonts w:ascii="Arial Narrow" w:hAnsi="Arial Narrow"/>
                <w:color w:val="C45911" w:themeColor="accent2" w:themeShade="BF"/>
              </w:rPr>
              <w:t>razvoj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gospodarstva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poljoprivrede</w:t>
            </w:r>
            <w:proofErr w:type="spellEnd"/>
          </w:p>
        </w:tc>
      </w:tr>
      <w:tr w:rsidR="00CA2DA1" w:rsidRPr="00CA2DA1" w14:paraId="32CB7B88" w14:textId="77777777" w:rsidTr="00A23FE5">
        <w:trPr>
          <w:trHeight w:val="580"/>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59739D06"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 xml:space="preserve">NOSITELJ: </w:t>
            </w:r>
          </w:p>
        </w:tc>
        <w:tc>
          <w:tcPr>
            <w:tcW w:w="6704" w:type="dxa"/>
            <w:shd w:val="clear" w:color="auto" w:fill="FBE4D5" w:themeFill="accent2" w:themeFillTint="33"/>
          </w:tcPr>
          <w:p w14:paraId="435BC619" w14:textId="77777777" w:rsidR="00CA2DA1" w:rsidRPr="00CA2DA1" w:rsidRDefault="00CA2DA1" w:rsidP="00A23FE5">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Općina Dubravica</w:t>
            </w:r>
          </w:p>
        </w:tc>
      </w:tr>
      <w:tr w:rsidR="00CA2DA1" w:rsidRPr="00CA2DA1" w14:paraId="24C39F64" w14:textId="77777777" w:rsidTr="00A23FE5">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434EF110"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OČEKIVANI REZULTATI:</w:t>
            </w:r>
          </w:p>
        </w:tc>
        <w:tc>
          <w:tcPr>
            <w:tcW w:w="6704" w:type="dxa"/>
            <w:shd w:val="clear" w:color="auto" w:fill="FBE4D5" w:themeFill="accent2" w:themeFillTint="33"/>
          </w:tcPr>
          <w:p w14:paraId="4682D8CA" w14:textId="77777777" w:rsidR="00CA2DA1" w:rsidRPr="00CA2DA1" w:rsidRDefault="00CA2DA1" w:rsidP="00A23FE5">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Cilj mjere je povećati konkurentnost, održivost i otpornost lokalnih proizvođača, uz istovremeno poticanje poduzetničkih inicijativa u ruralnim i urbanim područjima. Aktivnosti obuhvaćaju modernizaciju proizvodnje, ulaganja u suvremenu tehnologiju, razvoj inovacija te stvaranje povoljnijih uvjeta za plasman proizvoda na domaće i inozemno tržište.</w:t>
            </w:r>
          </w:p>
        </w:tc>
      </w:tr>
      <w:tr w:rsidR="00CA2DA1" w:rsidRPr="00CA2DA1" w14:paraId="139CDDF8" w14:textId="77777777" w:rsidTr="00A23FE5">
        <w:trPr>
          <w:trHeight w:val="601"/>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7FC68947"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INDIKATORI</w:t>
            </w:r>
          </w:p>
        </w:tc>
        <w:tc>
          <w:tcPr>
            <w:tcW w:w="6704" w:type="dxa"/>
            <w:shd w:val="clear" w:color="auto" w:fill="FBE4D5" w:themeFill="accent2" w:themeFillTint="33"/>
          </w:tcPr>
          <w:p w14:paraId="7E8D73B5" w14:textId="77777777" w:rsidR="00CA2DA1" w:rsidRPr="00CA2DA1" w:rsidRDefault="00CA2DA1" w:rsidP="00CA2DA1">
            <w:pPr>
              <w:pStyle w:val="Odlomakpopisa"/>
              <w:widowControl/>
              <w:numPr>
                <w:ilvl w:val="0"/>
                <w:numId w:val="286"/>
              </w:numPr>
              <w:tabs>
                <w:tab w:val="left" w:pos="1320"/>
              </w:tabs>
              <w:autoSpaceDE/>
              <w:autoSpaceDN/>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Broj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poljoprivrednika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poduzetnika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kojima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dodijeljene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subvencije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od</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strane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Općine</w:t>
            </w:r>
            <w:proofErr w:type="spellEnd"/>
          </w:p>
        </w:tc>
      </w:tr>
      <w:tr w:rsidR="00CA2DA1" w:rsidRPr="00CA2DA1" w14:paraId="071CF7F3" w14:textId="77777777" w:rsidTr="00A23FE5">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03FC2646"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PROVEDENO RAZDOBLJE</w:t>
            </w:r>
          </w:p>
        </w:tc>
        <w:tc>
          <w:tcPr>
            <w:tcW w:w="6704" w:type="dxa"/>
            <w:shd w:val="clear" w:color="auto" w:fill="FBE4D5" w:themeFill="accent2" w:themeFillTint="33"/>
          </w:tcPr>
          <w:p w14:paraId="7B55013A" w14:textId="77777777" w:rsidR="00CA2DA1" w:rsidRPr="00CA2DA1" w:rsidRDefault="00CA2DA1" w:rsidP="00A23FE5">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 xml:space="preserve">2025. – 2029. </w:t>
            </w:r>
          </w:p>
        </w:tc>
      </w:tr>
    </w:tbl>
    <w:p w14:paraId="2DDEE1F6" w14:textId="77777777" w:rsidR="00CA2DA1" w:rsidRPr="00CA2DA1" w:rsidRDefault="00CA2DA1" w:rsidP="00CA2DA1">
      <w:pPr>
        <w:tabs>
          <w:tab w:val="left" w:pos="1320"/>
        </w:tabs>
        <w:spacing w:line="360" w:lineRule="auto"/>
        <w:rPr>
          <w:rFonts w:ascii="Arial Narrow" w:hAnsi="Arial Narrow" w:cs="Times New Roman"/>
          <w:b/>
          <w:bCs/>
        </w:rPr>
      </w:pPr>
    </w:p>
    <w:p w14:paraId="5A8F6838" w14:textId="77777777" w:rsidR="00CA2DA1" w:rsidRPr="00CA2DA1" w:rsidRDefault="00CA2DA1" w:rsidP="00CA2DA1">
      <w:pPr>
        <w:pStyle w:val="Naslov2"/>
        <w:numPr>
          <w:ilvl w:val="1"/>
          <w:numId w:val="276"/>
        </w:numPr>
        <w:ind w:left="1440"/>
        <w:rPr>
          <w:rFonts w:ascii="Arial Narrow" w:hAnsi="Arial Narrow" w:cs="Times New Roman"/>
          <w:b/>
          <w:bCs/>
          <w:color w:val="auto"/>
          <w:sz w:val="22"/>
          <w:szCs w:val="22"/>
        </w:rPr>
      </w:pPr>
      <w:bookmarkStart w:id="50" w:name="_Toc208488867"/>
      <w:r w:rsidRPr="00CA2DA1">
        <w:rPr>
          <w:rFonts w:ascii="Arial Narrow" w:hAnsi="Arial Narrow" w:cs="Times New Roman"/>
          <w:b/>
          <w:bCs/>
          <w:color w:val="auto"/>
          <w:sz w:val="22"/>
          <w:szCs w:val="22"/>
        </w:rPr>
        <w:t>MJERE ZA UNAPRJEĐENJE INFRASTRUKTURE I ZAŠTITE OKOLIŠA</w:t>
      </w:r>
      <w:bookmarkEnd w:id="50"/>
    </w:p>
    <w:p w14:paraId="4A9E129F" w14:textId="77777777" w:rsidR="00CA2DA1" w:rsidRPr="00CA2DA1" w:rsidRDefault="00CA2DA1" w:rsidP="00CA2DA1">
      <w:pPr>
        <w:tabs>
          <w:tab w:val="left" w:pos="1320"/>
        </w:tabs>
        <w:spacing w:line="360" w:lineRule="auto"/>
        <w:rPr>
          <w:rFonts w:ascii="Arial Narrow" w:hAnsi="Arial Narrow" w:cs="Times New Roman"/>
          <w:b/>
          <w:bCs/>
        </w:rPr>
      </w:pPr>
    </w:p>
    <w:tbl>
      <w:tblPr>
        <w:tblStyle w:val="Tamnatablicareetke5-isticanje3"/>
        <w:tblW w:w="8925" w:type="dxa"/>
        <w:shd w:val="clear" w:color="auto" w:fill="F7CAAC" w:themeFill="accent2" w:themeFillTint="66"/>
        <w:tblLook w:val="04A0" w:firstRow="1" w:lastRow="0" w:firstColumn="1" w:lastColumn="0" w:noHBand="0" w:noVBand="1"/>
      </w:tblPr>
      <w:tblGrid>
        <w:gridCol w:w="2221"/>
        <w:gridCol w:w="6704"/>
      </w:tblGrid>
      <w:tr w:rsidR="00CA2DA1" w:rsidRPr="00CA2DA1" w14:paraId="3051142E" w14:textId="77777777" w:rsidTr="00A23FE5">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2D3D3548"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bookmarkStart w:id="51" w:name="_Hlk205810473"/>
            <w:r w:rsidRPr="00CA2DA1">
              <w:rPr>
                <w:rFonts w:ascii="Arial Narrow" w:hAnsi="Arial Narrow" w:cs="Times New Roman"/>
                <w:color w:val="C45911" w:themeColor="accent2" w:themeShade="BF"/>
              </w:rPr>
              <w:t>PRIORITET 2.</w:t>
            </w:r>
          </w:p>
        </w:tc>
        <w:tc>
          <w:tcPr>
            <w:tcW w:w="6704" w:type="dxa"/>
            <w:shd w:val="clear" w:color="auto" w:fill="FBE4D5" w:themeFill="accent2" w:themeFillTint="33"/>
          </w:tcPr>
          <w:p w14:paraId="2031C4A1" w14:textId="77777777" w:rsidR="00CA2DA1" w:rsidRPr="00CA2DA1" w:rsidRDefault="00CA2DA1" w:rsidP="00A23FE5">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UNAPRJEĐENJE INFRASTRUKTURE I ZAŠTITE OKOLIŠA</w:t>
            </w:r>
          </w:p>
        </w:tc>
      </w:tr>
      <w:tr w:rsidR="00CA2DA1" w:rsidRPr="00CA2DA1" w14:paraId="54276C79" w14:textId="77777777" w:rsidTr="00A23FE5">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317FEB53"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 xml:space="preserve">MJERA 2.1. </w:t>
            </w:r>
          </w:p>
        </w:tc>
        <w:tc>
          <w:tcPr>
            <w:tcW w:w="6704" w:type="dxa"/>
            <w:shd w:val="clear" w:color="auto" w:fill="FBE4D5" w:themeFill="accent2" w:themeFillTint="33"/>
          </w:tcPr>
          <w:p w14:paraId="137394FD"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IZGRADNJA KOMUNALNE I PROMETNE INFRASTRUKTURE I STANDARDA</w:t>
            </w:r>
          </w:p>
        </w:tc>
      </w:tr>
      <w:tr w:rsidR="00CA2DA1" w:rsidRPr="00CA2DA1" w14:paraId="0FBED88C" w14:textId="77777777" w:rsidTr="00A23FE5">
        <w:trPr>
          <w:trHeight w:val="601"/>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07795180"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 xml:space="preserve">CILJ MJERE: </w:t>
            </w:r>
          </w:p>
        </w:tc>
        <w:tc>
          <w:tcPr>
            <w:tcW w:w="6704" w:type="dxa"/>
            <w:shd w:val="clear" w:color="auto" w:fill="FBE4D5" w:themeFill="accent2" w:themeFillTint="33"/>
          </w:tcPr>
          <w:p w14:paraId="5438526C" w14:textId="77777777" w:rsidR="00CA2DA1" w:rsidRPr="00CA2DA1" w:rsidRDefault="00CA2DA1" w:rsidP="00A23FE5">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Razviti i izgraditi komunalnu, javnu i prometnu infrastrukturu na području Općine Dubravica. Podići komunalni standard.</w:t>
            </w:r>
          </w:p>
        </w:tc>
      </w:tr>
      <w:tr w:rsidR="00CA2DA1" w:rsidRPr="00CA2DA1" w14:paraId="2FB63130" w14:textId="77777777" w:rsidTr="00A23FE5">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27862823"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lastRenderedPageBreak/>
              <w:t>ATIVNOSTI:</w:t>
            </w:r>
          </w:p>
        </w:tc>
        <w:tc>
          <w:tcPr>
            <w:tcW w:w="6704" w:type="dxa"/>
            <w:shd w:val="clear" w:color="auto" w:fill="FBE4D5" w:themeFill="accent2" w:themeFillTint="33"/>
          </w:tcPr>
          <w:p w14:paraId="60BE7FCF" w14:textId="77777777" w:rsidR="00CA2DA1" w:rsidRPr="00CA2DA1" w:rsidRDefault="00CA2DA1" w:rsidP="00CA2DA1">
            <w:pPr>
              <w:pStyle w:val="Odlomakpopisa"/>
              <w:widowControl/>
              <w:numPr>
                <w:ilvl w:val="0"/>
                <w:numId w:val="28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Rekonstrukcija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Kumrovečke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ceste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izgradnom</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nogostupa</w:t>
            </w:r>
            <w:proofErr w:type="spellEnd"/>
            <w:r w:rsidRPr="00CA2DA1">
              <w:rPr>
                <w:rFonts w:ascii="Arial Narrow" w:hAnsi="Arial Narrow"/>
                <w:color w:val="C45911" w:themeColor="accent2" w:themeShade="BF"/>
              </w:rPr>
              <w:t xml:space="preserve"> </w:t>
            </w:r>
          </w:p>
          <w:p w14:paraId="073A11C7" w14:textId="77777777" w:rsidR="00CA2DA1" w:rsidRPr="00CA2DA1" w:rsidRDefault="00CA2DA1" w:rsidP="00CA2DA1">
            <w:pPr>
              <w:pStyle w:val="Odlomakpopisa"/>
              <w:widowControl/>
              <w:numPr>
                <w:ilvl w:val="0"/>
                <w:numId w:val="28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Izgradnja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uređenje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dječjih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igrališta</w:t>
            </w:r>
            <w:proofErr w:type="spellEnd"/>
          </w:p>
          <w:p w14:paraId="59C8B025" w14:textId="77777777" w:rsidR="00CA2DA1" w:rsidRPr="00CA2DA1" w:rsidRDefault="00CA2DA1" w:rsidP="00CA2DA1">
            <w:pPr>
              <w:pStyle w:val="Odlomakpopisa"/>
              <w:widowControl/>
              <w:numPr>
                <w:ilvl w:val="0"/>
                <w:numId w:val="28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proofErr w:type="gramStart"/>
            <w:r w:rsidRPr="00CA2DA1">
              <w:rPr>
                <w:rFonts w:ascii="Arial Narrow" w:hAnsi="Arial Narrow"/>
                <w:color w:val="C45911" w:themeColor="accent2" w:themeShade="BF"/>
              </w:rPr>
              <w:t>Rekonstrukcija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Rozganske</w:t>
            </w:r>
            <w:proofErr w:type="spellEnd"/>
            <w:proofErr w:type="gram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ceste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izgradnjom</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vodoopskrbnog</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cjevovoda</w:t>
            </w:r>
            <w:proofErr w:type="spellEnd"/>
            <w:r w:rsidRPr="00CA2DA1">
              <w:rPr>
                <w:rFonts w:ascii="Arial Narrow" w:hAnsi="Arial Narrow"/>
                <w:color w:val="C45911" w:themeColor="accent2" w:themeShade="BF"/>
              </w:rPr>
              <w:t xml:space="preserve"> </w:t>
            </w:r>
          </w:p>
          <w:p w14:paraId="031A65C5" w14:textId="77777777" w:rsidR="00CA2DA1" w:rsidRPr="00CA2DA1" w:rsidRDefault="00CA2DA1" w:rsidP="00CA2DA1">
            <w:pPr>
              <w:pStyle w:val="Odlomakpopisa"/>
              <w:widowControl/>
              <w:numPr>
                <w:ilvl w:val="0"/>
                <w:numId w:val="28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Izgradnja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potpornog</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zida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sanacija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pokosa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staza</w:t>
            </w:r>
            <w:proofErr w:type="spellEnd"/>
            <w:r w:rsidRPr="00CA2DA1">
              <w:rPr>
                <w:rFonts w:ascii="Arial Narrow" w:hAnsi="Arial Narrow"/>
                <w:color w:val="C45911" w:themeColor="accent2" w:themeShade="BF"/>
              </w:rPr>
              <w:t xml:space="preserve"> – groblje u </w:t>
            </w:r>
            <w:proofErr w:type="spellStart"/>
            <w:r w:rsidRPr="00CA2DA1">
              <w:rPr>
                <w:rFonts w:ascii="Arial Narrow" w:hAnsi="Arial Narrow"/>
                <w:color w:val="C45911" w:themeColor="accent2" w:themeShade="BF"/>
              </w:rPr>
              <w:t>Rozgi</w:t>
            </w:r>
            <w:proofErr w:type="spellEnd"/>
          </w:p>
          <w:p w14:paraId="26BEE061" w14:textId="77777777" w:rsidR="00CA2DA1" w:rsidRPr="00CA2DA1" w:rsidRDefault="00CA2DA1" w:rsidP="00CA2DA1">
            <w:pPr>
              <w:pStyle w:val="Odlomakpopisa"/>
              <w:widowControl/>
              <w:numPr>
                <w:ilvl w:val="0"/>
                <w:numId w:val="28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Sanacija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nerazrstane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ceste</w:t>
            </w:r>
            <w:proofErr w:type="spellEnd"/>
            <w:r w:rsidRPr="00CA2DA1">
              <w:rPr>
                <w:rFonts w:ascii="Arial Narrow" w:hAnsi="Arial Narrow"/>
                <w:color w:val="C45911" w:themeColor="accent2" w:themeShade="BF"/>
              </w:rPr>
              <w:t xml:space="preserve"> Ul. </w:t>
            </w:r>
            <w:proofErr w:type="spellStart"/>
            <w:r w:rsidRPr="00CA2DA1">
              <w:rPr>
                <w:rFonts w:ascii="Arial Narrow" w:hAnsi="Arial Narrow"/>
                <w:color w:val="C45911" w:themeColor="accent2" w:themeShade="BF"/>
              </w:rPr>
              <w:t>Svetog</w:t>
            </w:r>
            <w:proofErr w:type="spellEnd"/>
            <w:r w:rsidRPr="00CA2DA1">
              <w:rPr>
                <w:rFonts w:ascii="Arial Narrow" w:hAnsi="Arial Narrow"/>
                <w:color w:val="C45911" w:themeColor="accent2" w:themeShade="BF"/>
              </w:rPr>
              <w:t xml:space="preserve"> Vida (od </w:t>
            </w:r>
            <w:proofErr w:type="spellStart"/>
            <w:r w:rsidRPr="00CA2DA1">
              <w:rPr>
                <w:rFonts w:ascii="Arial Narrow" w:hAnsi="Arial Narrow"/>
                <w:color w:val="C45911" w:themeColor="accent2" w:themeShade="BF"/>
              </w:rPr>
              <w:t>Kumrovečke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ceste</w:t>
            </w:r>
            <w:proofErr w:type="spellEnd"/>
            <w:r w:rsidRPr="00CA2DA1">
              <w:rPr>
                <w:rFonts w:ascii="Arial Narrow" w:hAnsi="Arial Narrow"/>
                <w:color w:val="C45911" w:themeColor="accent2" w:themeShade="BF"/>
              </w:rPr>
              <w:t xml:space="preserve"> do </w:t>
            </w:r>
            <w:proofErr w:type="spellStart"/>
            <w:r w:rsidRPr="00CA2DA1">
              <w:rPr>
                <w:rFonts w:ascii="Arial Narrow" w:hAnsi="Arial Narrow"/>
                <w:color w:val="C45911" w:themeColor="accent2" w:themeShade="BF"/>
              </w:rPr>
              <w:t>kbr</w:t>
            </w:r>
            <w:proofErr w:type="spellEnd"/>
            <w:r w:rsidRPr="00CA2DA1">
              <w:rPr>
                <w:rFonts w:ascii="Arial Narrow" w:hAnsi="Arial Narrow"/>
                <w:color w:val="C45911" w:themeColor="accent2" w:themeShade="BF"/>
              </w:rPr>
              <w:t>. 11a)</w:t>
            </w:r>
          </w:p>
          <w:p w14:paraId="03B2AA5B" w14:textId="77777777" w:rsidR="00CA2DA1" w:rsidRPr="00CA2DA1" w:rsidRDefault="00CA2DA1" w:rsidP="00CA2DA1">
            <w:pPr>
              <w:pStyle w:val="Odlomakpopisa"/>
              <w:widowControl/>
              <w:numPr>
                <w:ilvl w:val="0"/>
                <w:numId w:val="28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Rekonstrukcija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Lukavečke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ceste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izgradnjom</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nogostupa</w:t>
            </w:r>
            <w:proofErr w:type="spellEnd"/>
            <w:r w:rsidRPr="00CA2DA1">
              <w:rPr>
                <w:rFonts w:ascii="Arial Narrow" w:hAnsi="Arial Narrow"/>
                <w:color w:val="C45911" w:themeColor="accent2" w:themeShade="BF"/>
              </w:rPr>
              <w:t xml:space="preserve"> II. </w:t>
            </w:r>
            <w:proofErr w:type="spellStart"/>
            <w:r w:rsidRPr="00CA2DA1">
              <w:rPr>
                <w:rFonts w:ascii="Arial Narrow" w:hAnsi="Arial Narrow"/>
                <w:color w:val="C45911" w:themeColor="accent2" w:themeShade="BF"/>
              </w:rPr>
              <w:t>Faza</w:t>
            </w:r>
            <w:proofErr w:type="spellEnd"/>
          </w:p>
          <w:p w14:paraId="783E299D" w14:textId="77777777" w:rsidR="00CA2DA1" w:rsidRPr="00CA2DA1" w:rsidRDefault="00CA2DA1" w:rsidP="00CA2DA1">
            <w:pPr>
              <w:pStyle w:val="Odlomakpopisa"/>
              <w:widowControl/>
              <w:numPr>
                <w:ilvl w:val="0"/>
                <w:numId w:val="28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Izgradnja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biciklističke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staze</w:t>
            </w:r>
            <w:proofErr w:type="spellEnd"/>
            <w:r w:rsidRPr="00CA2DA1">
              <w:rPr>
                <w:rFonts w:ascii="Arial Narrow" w:hAnsi="Arial Narrow"/>
                <w:color w:val="C45911" w:themeColor="accent2" w:themeShade="BF"/>
              </w:rPr>
              <w:t xml:space="preserve"> SUTLA ROAD</w:t>
            </w:r>
          </w:p>
          <w:p w14:paraId="03CF73F6" w14:textId="77777777" w:rsidR="00CA2DA1" w:rsidRPr="00CA2DA1" w:rsidRDefault="00CA2DA1" w:rsidP="00CA2DA1">
            <w:pPr>
              <w:pStyle w:val="Odlomakpopisa"/>
              <w:widowControl/>
              <w:numPr>
                <w:ilvl w:val="0"/>
                <w:numId w:val="28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Rekonstrukcija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Kumrovečke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ceste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izgradnjom</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nogostupa</w:t>
            </w:r>
            <w:proofErr w:type="spellEnd"/>
            <w:r w:rsidRPr="00CA2DA1">
              <w:rPr>
                <w:rFonts w:ascii="Arial Narrow" w:hAnsi="Arial Narrow"/>
                <w:color w:val="C45911" w:themeColor="accent2" w:themeShade="BF"/>
              </w:rPr>
              <w:t xml:space="preserve"> 3. </w:t>
            </w:r>
            <w:proofErr w:type="spellStart"/>
            <w:r w:rsidRPr="00CA2DA1">
              <w:rPr>
                <w:rFonts w:ascii="Arial Narrow" w:hAnsi="Arial Narrow"/>
                <w:color w:val="C45911" w:themeColor="accent2" w:themeShade="BF"/>
              </w:rPr>
              <w:t>faza</w:t>
            </w:r>
            <w:proofErr w:type="spellEnd"/>
          </w:p>
          <w:p w14:paraId="48A044A9" w14:textId="77777777" w:rsidR="00CA2DA1" w:rsidRPr="00CA2DA1" w:rsidRDefault="00CA2DA1" w:rsidP="00CA2DA1">
            <w:pPr>
              <w:pStyle w:val="Odlomakpopisa"/>
              <w:widowControl/>
              <w:numPr>
                <w:ilvl w:val="0"/>
                <w:numId w:val="28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Izgradnja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opremanje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dječjeg</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igrališta</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Dubravici</w:t>
            </w:r>
            <w:proofErr w:type="spellEnd"/>
            <w:r w:rsidRPr="00CA2DA1">
              <w:rPr>
                <w:rFonts w:ascii="Arial Narrow" w:hAnsi="Arial Narrow"/>
                <w:color w:val="C45911" w:themeColor="accent2" w:themeShade="BF"/>
              </w:rPr>
              <w:t xml:space="preserve"> k.č.br. 72/8</w:t>
            </w:r>
          </w:p>
          <w:p w14:paraId="4776EC3F" w14:textId="77777777" w:rsidR="00CA2DA1" w:rsidRPr="00CA2DA1" w:rsidRDefault="00CA2DA1" w:rsidP="00CA2DA1">
            <w:pPr>
              <w:pStyle w:val="Odlomakpopisa"/>
              <w:widowControl/>
              <w:numPr>
                <w:ilvl w:val="0"/>
                <w:numId w:val="28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Evidentiranje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komunalne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infrastrukture</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katastar</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zemljišne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knjige</w:t>
            </w:r>
            <w:proofErr w:type="spellEnd"/>
          </w:p>
          <w:p w14:paraId="38521975" w14:textId="77777777" w:rsidR="00CA2DA1" w:rsidRPr="00CA2DA1" w:rsidRDefault="00CA2DA1" w:rsidP="00CA2DA1">
            <w:pPr>
              <w:pStyle w:val="Odlomakpopisa"/>
              <w:widowControl/>
              <w:numPr>
                <w:ilvl w:val="0"/>
                <w:numId w:val="28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Sanacija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klizišta</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ulici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Horvatov</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brijeg</w:t>
            </w:r>
            <w:proofErr w:type="spellEnd"/>
          </w:p>
          <w:p w14:paraId="40A77EE9" w14:textId="77777777" w:rsidR="00CA2DA1" w:rsidRPr="00CA2DA1" w:rsidRDefault="00CA2DA1" w:rsidP="00CA2DA1">
            <w:pPr>
              <w:pStyle w:val="Odlomakpopisa"/>
              <w:widowControl/>
              <w:numPr>
                <w:ilvl w:val="0"/>
                <w:numId w:val="28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Rekonstrukcija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Sutlanske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ceste</w:t>
            </w:r>
            <w:proofErr w:type="spellEnd"/>
          </w:p>
          <w:p w14:paraId="74BC8F93" w14:textId="77777777" w:rsidR="00CA2DA1" w:rsidRPr="00CA2DA1" w:rsidRDefault="00CA2DA1" w:rsidP="00CA2DA1">
            <w:pPr>
              <w:pStyle w:val="Odlomakpopisa"/>
              <w:widowControl/>
              <w:numPr>
                <w:ilvl w:val="0"/>
                <w:numId w:val="28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Rekonstrukcija</w:t>
            </w:r>
            <w:proofErr w:type="spellEnd"/>
            <w:r w:rsidRPr="00CA2DA1">
              <w:rPr>
                <w:rFonts w:ascii="Arial Narrow" w:hAnsi="Arial Narrow"/>
                <w:color w:val="C45911" w:themeColor="accent2" w:themeShade="BF"/>
              </w:rPr>
              <w:t xml:space="preserve"> III. </w:t>
            </w:r>
            <w:proofErr w:type="spellStart"/>
            <w:r w:rsidRPr="00CA2DA1">
              <w:rPr>
                <w:rFonts w:ascii="Arial Narrow" w:hAnsi="Arial Narrow"/>
                <w:color w:val="C45911" w:themeColor="accent2" w:themeShade="BF"/>
              </w:rPr>
              <w:t>Sutlanske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ceste</w:t>
            </w:r>
            <w:proofErr w:type="spellEnd"/>
          </w:p>
          <w:p w14:paraId="00DCFFEE" w14:textId="77777777" w:rsidR="00CA2DA1" w:rsidRPr="00CA2DA1" w:rsidRDefault="00CA2DA1" w:rsidP="00CA2DA1">
            <w:pPr>
              <w:pStyle w:val="Odlomakpopisa"/>
              <w:widowControl/>
              <w:numPr>
                <w:ilvl w:val="0"/>
                <w:numId w:val="28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Izgradnja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nogostupa</w:t>
            </w:r>
            <w:proofErr w:type="spellEnd"/>
            <w:r w:rsidRPr="00CA2DA1">
              <w:rPr>
                <w:rFonts w:ascii="Arial Narrow" w:hAnsi="Arial Narrow"/>
                <w:color w:val="C45911" w:themeColor="accent2" w:themeShade="BF"/>
              </w:rPr>
              <w:t xml:space="preserve"> na </w:t>
            </w:r>
            <w:proofErr w:type="spellStart"/>
            <w:r w:rsidRPr="00CA2DA1">
              <w:rPr>
                <w:rFonts w:ascii="Arial Narrow" w:hAnsi="Arial Narrow"/>
                <w:color w:val="C45911" w:themeColor="accent2" w:themeShade="BF"/>
              </w:rPr>
              <w:t>relaciji</w:t>
            </w:r>
            <w:proofErr w:type="spellEnd"/>
            <w:r w:rsidRPr="00CA2DA1">
              <w:rPr>
                <w:rFonts w:ascii="Arial Narrow" w:hAnsi="Arial Narrow"/>
                <w:color w:val="C45911" w:themeColor="accent2" w:themeShade="BF"/>
              </w:rPr>
              <w:t xml:space="preserve"> Rozga </w:t>
            </w:r>
            <w:proofErr w:type="spellStart"/>
            <w:r w:rsidRPr="00CA2DA1">
              <w:rPr>
                <w:rFonts w:ascii="Arial Narrow" w:hAnsi="Arial Narrow"/>
                <w:color w:val="C45911" w:themeColor="accent2" w:themeShade="BF"/>
              </w:rPr>
              <w:t>Rozganska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Ulica</w:t>
            </w:r>
            <w:proofErr w:type="spellEnd"/>
            <w:r w:rsidRPr="00CA2DA1">
              <w:rPr>
                <w:rFonts w:ascii="Arial Narrow" w:hAnsi="Arial Narrow"/>
                <w:color w:val="C45911" w:themeColor="accent2" w:themeShade="BF"/>
              </w:rPr>
              <w:t xml:space="preserve">) – </w:t>
            </w:r>
            <w:proofErr w:type="spellStart"/>
            <w:r w:rsidRPr="00CA2DA1">
              <w:rPr>
                <w:rFonts w:ascii="Arial Narrow" w:hAnsi="Arial Narrow"/>
                <w:color w:val="C45911" w:themeColor="accent2" w:themeShade="BF"/>
              </w:rPr>
              <w:t>kraj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gornji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Dubravički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Ulica</w:t>
            </w:r>
            <w:proofErr w:type="spellEnd"/>
            <w:r w:rsidRPr="00CA2DA1">
              <w:rPr>
                <w:rFonts w:ascii="Arial Narrow" w:hAnsi="Arial Narrow"/>
                <w:color w:val="C45911" w:themeColor="accent2" w:themeShade="BF"/>
              </w:rPr>
              <w:t xml:space="preserve"> Antuna </w:t>
            </w:r>
            <w:proofErr w:type="spellStart"/>
            <w:r w:rsidRPr="00CA2DA1">
              <w:rPr>
                <w:rFonts w:ascii="Arial Narrow" w:hAnsi="Arial Narrow"/>
                <w:color w:val="C45911" w:themeColor="accent2" w:themeShade="BF"/>
              </w:rPr>
              <w:t>Mihanovića</w:t>
            </w:r>
            <w:proofErr w:type="spellEnd"/>
            <w:r w:rsidRPr="00CA2DA1">
              <w:rPr>
                <w:rFonts w:ascii="Arial Narrow" w:hAnsi="Arial Narrow"/>
                <w:color w:val="C45911" w:themeColor="accent2" w:themeShade="BF"/>
              </w:rPr>
              <w:t>)</w:t>
            </w:r>
          </w:p>
          <w:p w14:paraId="3952F4F3" w14:textId="77777777" w:rsidR="00CA2DA1" w:rsidRPr="00CA2DA1" w:rsidRDefault="00CA2DA1" w:rsidP="00CA2DA1">
            <w:pPr>
              <w:pStyle w:val="Odlomakpopisa"/>
              <w:widowControl/>
              <w:numPr>
                <w:ilvl w:val="0"/>
                <w:numId w:val="28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Izgradnja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infrastrukture</w:t>
            </w:r>
            <w:proofErr w:type="spellEnd"/>
            <w:r w:rsidRPr="00CA2DA1">
              <w:rPr>
                <w:rFonts w:ascii="Arial Narrow" w:hAnsi="Arial Narrow"/>
                <w:color w:val="C45911" w:themeColor="accent2" w:themeShade="BF"/>
              </w:rPr>
              <w:t xml:space="preserve"> – </w:t>
            </w:r>
            <w:proofErr w:type="spellStart"/>
            <w:r w:rsidRPr="00CA2DA1">
              <w:rPr>
                <w:rFonts w:ascii="Arial Narrow" w:hAnsi="Arial Narrow"/>
                <w:color w:val="C45911" w:themeColor="accent2" w:themeShade="BF"/>
              </w:rPr>
              <w:t>Poduzetnička</w:t>
            </w:r>
            <w:proofErr w:type="spellEnd"/>
            <w:r w:rsidRPr="00CA2DA1">
              <w:rPr>
                <w:rFonts w:ascii="Arial Narrow" w:hAnsi="Arial Narrow"/>
                <w:color w:val="C45911" w:themeColor="accent2" w:themeShade="BF"/>
              </w:rPr>
              <w:t xml:space="preserve"> zona 2 </w:t>
            </w:r>
            <w:proofErr w:type="spellStart"/>
            <w:r w:rsidRPr="00CA2DA1">
              <w:rPr>
                <w:rFonts w:ascii="Arial Narrow" w:hAnsi="Arial Narrow"/>
                <w:color w:val="C45911" w:themeColor="accent2" w:themeShade="BF"/>
              </w:rPr>
              <w:t>Vučilčevo-Prosinec</w:t>
            </w:r>
            <w:proofErr w:type="spellEnd"/>
          </w:p>
          <w:p w14:paraId="3E8BDD8E" w14:textId="77777777" w:rsidR="00CA2DA1" w:rsidRPr="00CA2DA1" w:rsidRDefault="00CA2DA1" w:rsidP="00CA2DA1">
            <w:pPr>
              <w:pStyle w:val="Odlomakpopisa"/>
              <w:widowControl/>
              <w:numPr>
                <w:ilvl w:val="0"/>
                <w:numId w:val="28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Sanacija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pokosa</w:t>
            </w:r>
            <w:proofErr w:type="spellEnd"/>
            <w:r w:rsidRPr="00CA2DA1">
              <w:rPr>
                <w:rFonts w:ascii="Arial Narrow" w:hAnsi="Arial Narrow"/>
                <w:color w:val="C45911" w:themeColor="accent2" w:themeShade="BF"/>
              </w:rPr>
              <w:t xml:space="preserve"> na </w:t>
            </w:r>
            <w:proofErr w:type="spellStart"/>
            <w:r w:rsidRPr="00CA2DA1">
              <w:rPr>
                <w:rFonts w:ascii="Arial Narrow" w:hAnsi="Arial Narrow"/>
                <w:color w:val="C45911" w:themeColor="accent2" w:themeShade="BF"/>
              </w:rPr>
              <w:t>dijelu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groblja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Općine</w:t>
            </w:r>
            <w:proofErr w:type="spellEnd"/>
            <w:r w:rsidRPr="00CA2DA1">
              <w:rPr>
                <w:rFonts w:ascii="Arial Narrow" w:hAnsi="Arial Narrow"/>
                <w:color w:val="C45911" w:themeColor="accent2" w:themeShade="BF"/>
              </w:rPr>
              <w:t xml:space="preserve"> Dubravica </w:t>
            </w:r>
            <w:proofErr w:type="spellStart"/>
            <w:r w:rsidRPr="00CA2DA1">
              <w:rPr>
                <w:rFonts w:ascii="Arial Narrow" w:hAnsi="Arial Narrow"/>
                <w:color w:val="C45911" w:themeColor="accent2" w:themeShade="BF"/>
              </w:rPr>
              <w:t>izgradnjom</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potpornog</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zida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pješačke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staze</w:t>
            </w:r>
            <w:proofErr w:type="spellEnd"/>
          </w:p>
          <w:p w14:paraId="16BF5646" w14:textId="77777777" w:rsidR="00CA2DA1" w:rsidRPr="00CA2DA1" w:rsidRDefault="00CA2DA1" w:rsidP="00CA2DA1">
            <w:pPr>
              <w:pStyle w:val="Odlomakpopisa"/>
              <w:widowControl/>
              <w:numPr>
                <w:ilvl w:val="0"/>
                <w:numId w:val="28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Rekonstrukcija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dogradnja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vodoopskrbne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mreže</w:t>
            </w:r>
            <w:proofErr w:type="spellEnd"/>
            <w:r w:rsidRPr="00CA2DA1">
              <w:rPr>
                <w:rFonts w:ascii="Arial Narrow" w:hAnsi="Arial Narrow"/>
                <w:color w:val="C45911" w:themeColor="accent2" w:themeShade="BF"/>
              </w:rPr>
              <w:t xml:space="preserve"> na </w:t>
            </w:r>
            <w:proofErr w:type="spellStart"/>
            <w:r w:rsidRPr="00CA2DA1">
              <w:rPr>
                <w:rFonts w:ascii="Arial Narrow" w:hAnsi="Arial Narrow"/>
                <w:color w:val="C45911" w:themeColor="accent2" w:themeShade="BF"/>
              </w:rPr>
              <w:t>području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Općine</w:t>
            </w:r>
            <w:proofErr w:type="spellEnd"/>
            <w:r w:rsidRPr="00CA2DA1">
              <w:rPr>
                <w:rFonts w:ascii="Arial Narrow" w:hAnsi="Arial Narrow"/>
                <w:color w:val="C45911" w:themeColor="accent2" w:themeShade="BF"/>
              </w:rPr>
              <w:t xml:space="preserve"> Dubravica</w:t>
            </w:r>
          </w:p>
          <w:p w14:paraId="455D6C0F" w14:textId="77777777" w:rsidR="00CA2DA1" w:rsidRPr="00CA2DA1" w:rsidRDefault="00CA2DA1" w:rsidP="00CA2DA1">
            <w:pPr>
              <w:pStyle w:val="Odlomakpopisa"/>
              <w:widowControl/>
              <w:numPr>
                <w:ilvl w:val="0"/>
                <w:numId w:val="28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lastRenderedPageBreak/>
              <w:t>Rekonstrukcija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Kumrovečke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ceste</w:t>
            </w:r>
            <w:proofErr w:type="spellEnd"/>
            <w:r w:rsidRPr="00CA2DA1">
              <w:rPr>
                <w:rFonts w:ascii="Arial Narrow" w:hAnsi="Arial Narrow"/>
                <w:color w:val="C45911" w:themeColor="accent2" w:themeShade="BF"/>
              </w:rPr>
              <w:t>-Kotari</w:t>
            </w:r>
          </w:p>
          <w:p w14:paraId="2C0750DE" w14:textId="77777777" w:rsidR="00CA2DA1" w:rsidRPr="00CA2DA1" w:rsidRDefault="00CA2DA1" w:rsidP="00CA2DA1">
            <w:pPr>
              <w:pStyle w:val="Odlomakpopisa"/>
              <w:widowControl/>
              <w:numPr>
                <w:ilvl w:val="0"/>
                <w:numId w:val="28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Proširenje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kanalizacijske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mreže</w:t>
            </w:r>
            <w:proofErr w:type="spellEnd"/>
            <w:r w:rsidRPr="00CA2DA1">
              <w:rPr>
                <w:rFonts w:ascii="Arial Narrow" w:hAnsi="Arial Narrow"/>
                <w:color w:val="C45911" w:themeColor="accent2" w:themeShade="BF"/>
              </w:rPr>
              <w:t xml:space="preserve"> na </w:t>
            </w:r>
            <w:proofErr w:type="spellStart"/>
            <w:r w:rsidRPr="00CA2DA1">
              <w:rPr>
                <w:rFonts w:ascii="Arial Narrow" w:hAnsi="Arial Narrow"/>
                <w:color w:val="C45911" w:themeColor="accent2" w:themeShade="BF"/>
              </w:rPr>
              <w:t>nerazvrstanim</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cestama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Općine</w:t>
            </w:r>
            <w:proofErr w:type="spellEnd"/>
            <w:r w:rsidRPr="00CA2DA1">
              <w:rPr>
                <w:rFonts w:ascii="Arial Narrow" w:hAnsi="Arial Narrow"/>
                <w:color w:val="C45911" w:themeColor="accent2" w:themeShade="BF"/>
              </w:rPr>
              <w:t xml:space="preserve"> Dubravica</w:t>
            </w:r>
          </w:p>
        </w:tc>
      </w:tr>
      <w:tr w:rsidR="00CA2DA1" w:rsidRPr="00CA2DA1" w14:paraId="3CD0136B" w14:textId="77777777" w:rsidTr="00A23FE5">
        <w:trPr>
          <w:trHeight w:val="580"/>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7B89BE6C"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 xml:space="preserve">NOSITELJ: </w:t>
            </w:r>
          </w:p>
        </w:tc>
        <w:tc>
          <w:tcPr>
            <w:tcW w:w="6704" w:type="dxa"/>
            <w:shd w:val="clear" w:color="auto" w:fill="FBE4D5" w:themeFill="accent2" w:themeFillTint="33"/>
          </w:tcPr>
          <w:p w14:paraId="6E5B3A14" w14:textId="77777777" w:rsidR="00CA2DA1" w:rsidRPr="00CA2DA1" w:rsidRDefault="00CA2DA1" w:rsidP="00A23FE5">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Općina Dubravica</w:t>
            </w:r>
          </w:p>
        </w:tc>
      </w:tr>
      <w:tr w:rsidR="00CA2DA1" w:rsidRPr="00CA2DA1" w14:paraId="5DD1E21B" w14:textId="77777777" w:rsidTr="00A23FE5">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1585B6FB"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OČEKIVANI REZULTATI:</w:t>
            </w:r>
          </w:p>
        </w:tc>
        <w:tc>
          <w:tcPr>
            <w:tcW w:w="6704" w:type="dxa"/>
            <w:shd w:val="clear" w:color="auto" w:fill="FBE4D5" w:themeFill="accent2" w:themeFillTint="33"/>
          </w:tcPr>
          <w:p w14:paraId="45C97D1F" w14:textId="77777777" w:rsidR="00CA2DA1" w:rsidRPr="00CA2DA1" w:rsidRDefault="00CA2DA1" w:rsidP="00A23FE5">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Razvijena komunalna, javna i prometna infrastruktura Općine Dubravica – izgrađene prometnice, groblja i mrtvačnice, javne površine i javna rasvjeta. Podignut komunalni standard na području Općine.</w:t>
            </w:r>
          </w:p>
        </w:tc>
      </w:tr>
      <w:tr w:rsidR="00CA2DA1" w:rsidRPr="00CA2DA1" w14:paraId="1ADA0490" w14:textId="77777777" w:rsidTr="00A23FE5">
        <w:trPr>
          <w:trHeight w:val="601"/>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57DC0976"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INDIKATORI</w:t>
            </w:r>
          </w:p>
        </w:tc>
        <w:tc>
          <w:tcPr>
            <w:tcW w:w="6704" w:type="dxa"/>
            <w:shd w:val="clear" w:color="auto" w:fill="FBE4D5" w:themeFill="accent2" w:themeFillTint="33"/>
          </w:tcPr>
          <w:p w14:paraId="2F63E409" w14:textId="77777777" w:rsidR="00CA2DA1" w:rsidRPr="00CA2DA1" w:rsidRDefault="00CA2DA1" w:rsidP="00CA2DA1">
            <w:pPr>
              <w:pStyle w:val="Odlomakpopisa"/>
              <w:widowControl/>
              <w:numPr>
                <w:ilvl w:val="0"/>
                <w:numId w:val="286"/>
              </w:numPr>
              <w:tabs>
                <w:tab w:val="left" w:pos="1320"/>
              </w:tabs>
              <w:autoSpaceDE/>
              <w:autoSpaceDN/>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Broj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rekonstruiranih</w:t>
            </w:r>
            <w:proofErr w:type="spellEnd"/>
            <w:r w:rsidRPr="00CA2DA1">
              <w:rPr>
                <w:rFonts w:ascii="Arial Narrow" w:hAnsi="Arial Narrow"/>
                <w:color w:val="C45911" w:themeColor="accent2" w:themeShade="BF"/>
              </w:rPr>
              <w:t xml:space="preserve"> cesta na </w:t>
            </w:r>
            <w:proofErr w:type="spellStart"/>
            <w:r w:rsidRPr="00CA2DA1">
              <w:rPr>
                <w:rFonts w:ascii="Arial Narrow" w:hAnsi="Arial Narrow"/>
                <w:color w:val="C45911" w:themeColor="accent2" w:themeShade="BF"/>
              </w:rPr>
              <w:t>području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Općine</w:t>
            </w:r>
            <w:proofErr w:type="spellEnd"/>
            <w:r w:rsidRPr="00CA2DA1">
              <w:rPr>
                <w:rFonts w:ascii="Arial Narrow" w:hAnsi="Arial Narrow"/>
                <w:color w:val="C45911" w:themeColor="accent2" w:themeShade="BF"/>
              </w:rPr>
              <w:t xml:space="preserve"> Dubravica</w:t>
            </w:r>
          </w:p>
          <w:p w14:paraId="263003E3" w14:textId="77777777" w:rsidR="00CA2DA1" w:rsidRPr="00CA2DA1" w:rsidRDefault="00CA2DA1" w:rsidP="00CA2DA1">
            <w:pPr>
              <w:pStyle w:val="Odlomakpopisa"/>
              <w:widowControl/>
              <w:numPr>
                <w:ilvl w:val="0"/>
                <w:numId w:val="286"/>
              </w:numPr>
              <w:tabs>
                <w:tab w:val="left" w:pos="1320"/>
              </w:tabs>
              <w:autoSpaceDE/>
              <w:autoSpaceDN/>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Broj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izgrađenih</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uređenih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dječjih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igrališta</w:t>
            </w:r>
            <w:proofErr w:type="spellEnd"/>
          </w:p>
          <w:p w14:paraId="1B11F468" w14:textId="77777777" w:rsidR="00CA2DA1" w:rsidRPr="00CA2DA1" w:rsidRDefault="00CA2DA1" w:rsidP="00CA2DA1">
            <w:pPr>
              <w:pStyle w:val="Odlomakpopisa"/>
              <w:widowControl/>
              <w:numPr>
                <w:ilvl w:val="0"/>
                <w:numId w:val="286"/>
              </w:numPr>
              <w:tabs>
                <w:tab w:val="left" w:pos="1320"/>
              </w:tabs>
              <w:autoSpaceDE/>
              <w:autoSpaceDN/>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Broj</w:t>
            </w:r>
            <w:proofErr w:type="spellEnd"/>
            <w:r w:rsidRPr="00CA2DA1">
              <w:rPr>
                <w:rFonts w:ascii="Arial Narrow" w:hAnsi="Arial Narrow"/>
                <w:color w:val="C45911" w:themeColor="accent2" w:themeShade="BF"/>
              </w:rPr>
              <w:t xml:space="preserve"> m ² </w:t>
            </w:r>
            <w:proofErr w:type="spellStart"/>
            <w:r w:rsidRPr="00CA2DA1">
              <w:rPr>
                <w:rFonts w:ascii="Arial Narrow" w:hAnsi="Arial Narrow"/>
                <w:color w:val="C45911" w:themeColor="accent2" w:themeShade="BF"/>
              </w:rPr>
              <w:t>izgrađene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javne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površine</w:t>
            </w:r>
            <w:proofErr w:type="spellEnd"/>
          </w:p>
        </w:tc>
      </w:tr>
      <w:tr w:rsidR="00CA2DA1" w:rsidRPr="00CA2DA1" w14:paraId="44E5DCF3" w14:textId="77777777" w:rsidTr="00A23FE5">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38EDC66E"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PROVEDENO RAZDOBLJE</w:t>
            </w:r>
          </w:p>
        </w:tc>
        <w:tc>
          <w:tcPr>
            <w:tcW w:w="6704" w:type="dxa"/>
            <w:shd w:val="clear" w:color="auto" w:fill="FBE4D5" w:themeFill="accent2" w:themeFillTint="33"/>
          </w:tcPr>
          <w:p w14:paraId="14E233B1" w14:textId="77777777" w:rsidR="00CA2DA1" w:rsidRPr="00CA2DA1" w:rsidRDefault="00CA2DA1" w:rsidP="00A23FE5">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2025. – 2029.</w:t>
            </w:r>
          </w:p>
        </w:tc>
      </w:tr>
      <w:bookmarkEnd w:id="51"/>
    </w:tbl>
    <w:p w14:paraId="415A3357" w14:textId="77777777" w:rsidR="00CA2DA1" w:rsidRPr="00CA2DA1" w:rsidRDefault="00CA2DA1" w:rsidP="00CA2DA1">
      <w:pPr>
        <w:tabs>
          <w:tab w:val="left" w:pos="1320"/>
        </w:tabs>
        <w:spacing w:line="360" w:lineRule="auto"/>
        <w:jc w:val="center"/>
        <w:rPr>
          <w:rFonts w:ascii="Arial Narrow" w:hAnsi="Arial Narrow" w:cs="Times New Roman"/>
        </w:rPr>
      </w:pPr>
    </w:p>
    <w:p w14:paraId="3C705B03" w14:textId="77777777" w:rsidR="00CA2DA1" w:rsidRPr="00CA2DA1" w:rsidRDefault="00CA2DA1" w:rsidP="00CA2DA1">
      <w:pPr>
        <w:tabs>
          <w:tab w:val="left" w:pos="1320"/>
        </w:tabs>
        <w:spacing w:line="360" w:lineRule="auto"/>
        <w:jc w:val="center"/>
        <w:rPr>
          <w:rFonts w:ascii="Arial Narrow" w:hAnsi="Arial Narrow" w:cs="Times New Roman"/>
        </w:rPr>
      </w:pPr>
    </w:p>
    <w:tbl>
      <w:tblPr>
        <w:tblStyle w:val="Tamnatablicareetke5-isticanje3"/>
        <w:tblW w:w="9136" w:type="dxa"/>
        <w:shd w:val="clear" w:color="auto" w:fill="FBE4D5" w:themeFill="accent2" w:themeFillTint="33"/>
        <w:tblLook w:val="04A0" w:firstRow="1" w:lastRow="0" w:firstColumn="1" w:lastColumn="0" w:noHBand="0" w:noVBand="1"/>
      </w:tblPr>
      <w:tblGrid>
        <w:gridCol w:w="2263"/>
        <w:gridCol w:w="6873"/>
      </w:tblGrid>
      <w:tr w:rsidR="00CA2DA1" w:rsidRPr="00CA2DA1" w14:paraId="4415D60F" w14:textId="77777777" w:rsidTr="00A23FE5">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2263" w:type="dxa"/>
            <w:shd w:val="clear" w:color="auto" w:fill="FBE4D5" w:themeFill="accent2" w:themeFillTint="33"/>
          </w:tcPr>
          <w:p w14:paraId="3D6043BA"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PRIORITET 2.</w:t>
            </w:r>
          </w:p>
        </w:tc>
        <w:tc>
          <w:tcPr>
            <w:tcW w:w="6873" w:type="dxa"/>
            <w:shd w:val="clear" w:color="auto" w:fill="FBE4D5" w:themeFill="accent2" w:themeFillTint="33"/>
          </w:tcPr>
          <w:p w14:paraId="311314E8" w14:textId="77777777" w:rsidR="00CA2DA1" w:rsidRPr="00CA2DA1" w:rsidRDefault="00CA2DA1" w:rsidP="00A23FE5">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UNAPRJEĐENJE INFRASTRUKTURE I ZAŠTITE OKOLIŠA</w:t>
            </w:r>
          </w:p>
        </w:tc>
      </w:tr>
      <w:tr w:rsidR="00CA2DA1" w:rsidRPr="00CA2DA1" w14:paraId="03D16D90" w14:textId="77777777" w:rsidTr="00A23FE5">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2263" w:type="dxa"/>
            <w:shd w:val="clear" w:color="auto" w:fill="FBE4D5" w:themeFill="accent2" w:themeFillTint="33"/>
          </w:tcPr>
          <w:p w14:paraId="14C1C5C2"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MJERA 2.2.</w:t>
            </w:r>
          </w:p>
        </w:tc>
        <w:tc>
          <w:tcPr>
            <w:tcW w:w="6873" w:type="dxa"/>
            <w:shd w:val="clear" w:color="auto" w:fill="FBE4D5" w:themeFill="accent2" w:themeFillTint="33"/>
          </w:tcPr>
          <w:p w14:paraId="68CC61D1"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ODRŽAVANJE KOMUNALNIH OBJEKATA I JAVNIH POVRŠINA</w:t>
            </w:r>
          </w:p>
        </w:tc>
      </w:tr>
      <w:tr w:rsidR="00CA2DA1" w:rsidRPr="00CA2DA1" w14:paraId="5FBD7467" w14:textId="77777777" w:rsidTr="00A23FE5">
        <w:trPr>
          <w:trHeight w:val="787"/>
        </w:trPr>
        <w:tc>
          <w:tcPr>
            <w:cnfStyle w:val="001000000000" w:firstRow="0" w:lastRow="0" w:firstColumn="1" w:lastColumn="0" w:oddVBand="0" w:evenVBand="0" w:oddHBand="0" w:evenHBand="0" w:firstRowFirstColumn="0" w:firstRowLastColumn="0" w:lastRowFirstColumn="0" w:lastRowLastColumn="0"/>
            <w:tcW w:w="2263" w:type="dxa"/>
            <w:shd w:val="clear" w:color="auto" w:fill="FBE4D5" w:themeFill="accent2" w:themeFillTint="33"/>
          </w:tcPr>
          <w:p w14:paraId="1464F09A"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CILJ MJERE:</w:t>
            </w:r>
          </w:p>
        </w:tc>
        <w:tc>
          <w:tcPr>
            <w:tcW w:w="6873" w:type="dxa"/>
            <w:shd w:val="clear" w:color="auto" w:fill="FBE4D5" w:themeFill="accent2" w:themeFillTint="33"/>
          </w:tcPr>
          <w:p w14:paraId="7F6EFBC3" w14:textId="77777777" w:rsidR="00CA2DA1" w:rsidRPr="00CA2DA1" w:rsidRDefault="00CA2DA1" w:rsidP="00A23FE5">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Kontinuirano održavati prometnu i komunalnu infrastrukturu te urediti javne zelene površine.</w:t>
            </w:r>
          </w:p>
        </w:tc>
      </w:tr>
      <w:tr w:rsidR="00CA2DA1" w:rsidRPr="00CA2DA1" w14:paraId="1B87DE45" w14:textId="77777777" w:rsidTr="00A23FE5">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2263" w:type="dxa"/>
            <w:shd w:val="clear" w:color="auto" w:fill="FBE4D5" w:themeFill="accent2" w:themeFillTint="33"/>
          </w:tcPr>
          <w:p w14:paraId="02278A55"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AKTIVNOSTI:</w:t>
            </w:r>
          </w:p>
        </w:tc>
        <w:tc>
          <w:tcPr>
            <w:tcW w:w="6873" w:type="dxa"/>
            <w:shd w:val="clear" w:color="auto" w:fill="FBE4D5" w:themeFill="accent2" w:themeFillTint="33"/>
          </w:tcPr>
          <w:p w14:paraId="41F29C78" w14:textId="77777777" w:rsidR="00CA2DA1" w:rsidRPr="00CA2DA1" w:rsidRDefault="00CA2DA1" w:rsidP="00CA2DA1">
            <w:pPr>
              <w:pStyle w:val="Odlomakpopisa"/>
              <w:widowControl/>
              <w:numPr>
                <w:ilvl w:val="0"/>
                <w:numId w:val="287"/>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Javna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rasvjeta</w:t>
            </w:r>
            <w:proofErr w:type="spellEnd"/>
          </w:p>
          <w:p w14:paraId="13698D47" w14:textId="77777777" w:rsidR="00CA2DA1" w:rsidRPr="00CA2DA1" w:rsidRDefault="00CA2DA1" w:rsidP="00CA2DA1">
            <w:pPr>
              <w:pStyle w:val="Odlomakpopisa"/>
              <w:widowControl/>
              <w:numPr>
                <w:ilvl w:val="0"/>
                <w:numId w:val="287"/>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Održavanje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javnih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površina</w:t>
            </w:r>
            <w:proofErr w:type="spellEnd"/>
          </w:p>
          <w:p w14:paraId="535D9391" w14:textId="77777777" w:rsidR="00CA2DA1" w:rsidRPr="00CA2DA1" w:rsidRDefault="00CA2DA1" w:rsidP="00CA2DA1">
            <w:pPr>
              <w:pStyle w:val="Odlomakpopisa"/>
              <w:widowControl/>
              <w:numPr>
                <w:ilvl w:val="0"/>
                <w:numId w:val="287"/>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lastRenderedPageBreak/>
              <w:t>Održavanje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nerazvrstanih</w:t>
            </w:r>
            <w:proofErr w:type="spellEnd"/>
            <w:r w:rsidRPr="00CA2DA1">
              <w:rPr>
                <w:rFonts w:ascii="Arial Narrow" w:hAnsi="Arial Narrow"/>
                <w:color w:val="C45911" w:themeColor="accent2" w:themeShade="BF"/>
              </w:rPr>
              <w:t xml:space="preserve"> cesta</w:t>
            </w:r>
          </w:p>
          <w:p w14:paraId="47F2F30C" w14:textId="77777777" w:rsidR="00CA2DA1" w:rsidRPr="00CA2DA1" w:rsidRDefault="00CA2DA1" w:rsidP="00CA2DA1">
            <w:pPr>
              <w:pStyle w:val="Odlomakpopisa"/>
              <w:widowControl/>
              <w:numPr>
                <w:ilvl w:val="0"/>
                <w:numId w:val="287"/>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Zimsko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održavanje</w:t>
            </w:r>
            <w:proofErr w:type="spellEnd"/>
          </w:p>
          <w:p w14:paraId="4E62F73D" w14:textId="77777777" w:rsidR="00CA2DA1" w:rsidRPr="00CA2DA1" w:rsidRDefault="00CA2DA1" w:rsidP="00CA2DA1">
            <w:pPr>
              <w:pStyle w:val="Odlomakpopisa"/>
              <w:widowControl/>
              <w:numPr>
                <w:ilvl w:val="0"/>
                <w:numId w:val="287"/>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r w:rsidRPr="00CA2DA1">
              <w:rPr>
                <w:rFonts w:ascii="Arial Narrow" w:hAnsi="Arial Narrow"/>
                <w:color w:val="C45911" w:themeColor="accent2" w:themeShade="BF"/>
              </w:rPr>
              <w:t xml:space="preserve">Groblje, </w:t>
            </w:r>
            <w:proofErr w:type="spellStart"/>
            <w:r w:rsidRPr="00CA2DA1">
              <w:rPr>
                <w:rFonts w:ascii="Arial Narrow" w:hAnsi="Arial Narrow"/>
                <w:color w:val="C45911" w:themeColor="accent2" w:themeShade="BF"/>
              </w:rPr>
              <w:t>mrtvačnica</w:t>
            </w:r>
            <w:proofErr w:type="spellEnd"/>
          </w:p>
          <w:p w14:paraId="45B3BDDF" w14:textId="77777777" w:rsidR="00CA2DA1" w:rsidRPr="00CA2DA1" w:rsidRDefault="00CA2DA1" w:rsidP="00CA2DA1">
            <w:pPr>
              <w:pStyle w:val="Odlomakpopisa"/>
              <w:widowControl/>
              <w:numPr>
                <w:ilvl w:val="0"/>
                <w:numId w:val="287"/>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Tekući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projekt</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Pojačano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održavanje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nerazvrstanih</w:t>
            </w:r>
            <w:proofErr w:type="spellEnd"/>
            <w:r w:rsidRPr="00CA2DA1">
              <w:rPr>
                <w:rFonts w:ascii="Arial Narrow" w:hAnsi="Arial Narrow"/>
                <w:color w:val="C45911" w:themeColor="accent2" w:themeShade="BF"/>
              </w:rPr>
              <w:t xml:space="preserve"> cesta</w:t>
            </w:r>
          </w:p>
        </w:tc>
      </w:tr>
      <w:tr w:rsidR="00CA2DA1" w:rsidRPr="00CA2DA1" w14:paraId="265406AF" w14:textId="77777777" w:rsidTr="00A23FE5">
        <w:trPr>
          <w:trHeight w:val="759"/>
        </w:trPr>
        <w:tc>
          <w:tcPr>
            <w:cnfStyle w:val="001000000000" w:firstRow="0" w:lastRow="0" w:firstColumn="1" w:lastColumn="0" w:oddVBand="0" w:evenVBand="0" w:oddHBand="0" w:evenHBand="0" w:firstRowFirstColumn="0" w:firstRowLastColumn="0" w:lastRowFirstColumn="0" w:lastRowLastColumn="0"/>
            <w:tcW w:w="2263" w:type="dxa"/>
            <w:shd w:val="clear" w:color="auto" w:fill="FBE4D5" w:themeFill="accent2" w:themeFillTint="33"/>
          </w:tcPr>
          <w:p w14:paraId="4666B0C4"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 xml:space="preserve">NOSITELJ: </w:t>
            </w:r>
          </w:p>
        </w:tc>
        <w:tc>
          <w:tcPr>
            <w:tcW w:w="6873" w:type="dxa"/>
            <w:shd w:val="clear" w:color="auto" w:fill="FBE4D5" w:themeFill="accent2" w:themeFillTint="33"/>
          </w:tcPr>
          <w:p w14:paraId="6C9835C7" w14:textId="77777777" w:rsidR="00CA2DA1" w:rsidRPr="00CA2DA1" w:rsidRDefault="00CA2DA1" w:rsidP="00A23FE5">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Općina Dubravica</w:t>
            </w:r>
          </w:p>
        </w:tc>
      </w:tr>
      <w:tr w:rsidR="00CA2DA1" w:rsidRPr="00CA2DA1" w14:paraId="16C04269" w14:textId="77777777" w:rsidTr="00A23FE5">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2263" w:type="dxa"/>
            <w:shd w:val="clear" w:color="auto" w:fill="FBE4D5" w:themeFill="accent2" w:themeFillTint="33"/>
          </w:tcPr>
          <w:p w14:paraId="009136ED"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OČEKIVANI REZULTATI:</w:t>
            </w:r>
          </w:p>
        </w:tc>
        <w:tc>
          <w:tcPr>
            <w:tcW w:w="6873" w:type="dxa"/>
            <w:shd w:val="clear" w:color="auto" w:fill="FBE4D5" w:themeFill="accent2" w:themeFillTint="33"/>
          </w:tcPr>
          <w:p w14:paraId="5DF4E349" w14:textId="77777777" w:rsidR="00CA2DA1" w:rsidRPr="00CA2DA1" w:rsidRDefault="00CA2DA1" w:rsidP="00A23FE5">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Prometna i komunalna infrastruktura u dobrom stanju – održavane ceste, javna rasvjeta, javne zelene površine, groblja i mrtvačnice.</w:t>
            </w:r>
          </w:p>
        </w:tc>
      </w:tr>
      <w:tr w:rsidR="00CA2DA1" w:rsidRPr="00CA2DA1" w14:paraId="5C7D64FF" w14:textId="77777777" w:rsidTr="00A23FE5">
        <w:trPr>
          <w:trHeight w:val="787"/>
        </w:trPr>
        <w:tc>
          <w:tcPr>
            <w:cnfStyle w:val="001000000000" w:firstRow="0" w:lastRow="0" w:firstColumn="1" w:lastColumn="0" w:oddVBand="0" w:evenVBand="0" w:oddHBand="0" w:evenHBand="0" w:firstRowFirstColumn="0" w:firstRowLastColumn="0" w:lastRowFirstColumn="0" w:lastRowLastColumn="0"/>
            <w:tcW w:w="2263" w:type="dxa"/>
            <w:shd w:val="clear" w:color="auto" w:fill="FBE4D5" w:themeFill="accent2" w:themeFillTint="33"/>
          </w:tcPr>
          <w:p w14:paraId="68C081BF"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INDIKATORI:</w:t>
            </w:r>
          </w:p>
        </w:tc>
        <w:tc>
          <w:tcPr>
            <w:tcW w:w="6873" w:type="dxa"/>
            <w:shd w:val="clear" w:color="auto" w:fill="FBE4D5" w:themeFill="accent2" w:themeFillTint="33"/>
          </w:tcPr>
          <w:p w14:paraId="3C3E60CB" w14:textId="77777777" w:rsidR="00CA2DA1" w:rsidRPr="00CA2DA1" w:rsidRDefault="00CA2DA1" w:rsidP="00CA2DA1">
            <w:pPr>
              <w:pStyle w:val="Odlomakpopisa"/>
              <w:widowControl/>
              <w:numPr>
                <w:ilvl w:val="0"/>
                <w:numId w:val="288"/>
              </w:numPr>
              <w:tabs>
                <w:tab w:val="left" w:pos="1320"/>
              </w:tabs>
              <w:autoSpaceDE/>
              <w:autoSpaceDN/>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Broj</w:t>
            </w:r>
            <w:proofErr w:type="spellEnd"/>
            <w:r w:rsidRPr="00CA2DA1">
              <w:rPr>
                <w:rFonts w:ascii="Arial Narrow" w:hAnsi="Arial Narrow"/>
                <w:color w:val="C45911" w:themeColor="accent2" w:themeShade="BF"/>
              </w:rPr>
              <w:t xml:space="preserve"> km </w:t>
            </w:r>
            <w:proofErr w:type="spellStart"/>
            <w:r w:rsidRPr="00CA2DA1">
              <w:rPr>
                <w:rFonts w:ascii="Arial Narrow" w:hAnsi="Arial Narrow"/>
                <w:color w:val="C45911" w:themeColor="accent2" w:themeShade="BF"/>
              </w:rPr>
              <w:t>održavanih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nerazvrstanih</w:t>
            </w:r>
            <w:proofErr w:type="spellEnd"/>
            <w:r w:rsidRPr="00CA2DA1">
              <w:rPr>
                <w:rFonts w:ascii="Arial Narrow" w:hAnsi="Arial Narrow"/>
                <w:color w:val="C45911" w:themeColor="accent2" w:themeShade="BF"/>
              </w:rPr>
              <w:t xml:space="preserve"> cesta</w:t>
            </w:r>
          </w:p>
          <w:p w14:paraId="40140E82" w14:textId="77777777" w:rsidR="00CA2DA1" w:rsidRPr="00CA2DA1" w:rsidRDefault="00CA2DA1" w:rsidP="00CA2DA1">
            <w:pPr>
              <w:pStyle w:val="Odlomakpopisa"/>
              <w:widowControl/>
              <w:numPr>
                <w:ilvl w:val="0"/>
                <w:numId w:val="288"/>
              </w:numPr>
              <w:tabs>
                <w:tab w:val="left" w:pos="1320"/>
              </w:tabs>
              <w:autoSpaceDE/>
              <w:autoSpaceDN/>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Održavanje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javne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površine</w:t>
            </w:r>
            <w:proofErr w:type="spellEnd"/>
            <w:r w:rsidRPr="00CA2DA1">
              <w:rPr>
                <w:rFonts w:ascii="Arial Narrow" w:hAnsi="Arial Narrow"/>
                <w:color w:val="C45911" w:themeColor="accent2" w:themeShade="BF"/>
              </w:rPr>
              <w:t xml:space="preserve"> u m²</w:t>
            </w:r>
          </w:p>
        </w:tc>
      </w:tr>
      <w:tr w:rsidR="00CA2DA1" w:rsidRPr="00CA2DA1" w14:paraId="20233A83" w14:textId="77777777" w:rsidTr="00A23FE5">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2263" w:type="dxa"/>
            <w:shd w:val="clear" w:color="auto" w:fill="FBE4D5" w:themeFill="accent2" w:themeFillTint="33"/>
          </w:tcPr>
          <w:p w14:paraId="51986753"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RAZDOBLJE PROVEDBE:</w:t>
            </w:r>
          </w:p>
        </w:tc>
        <w:tc>
          <w:tcPr>
            <w:tcW w:w="6873" w:type="dxa"/>
            <w:shd w:val="clear" w:color="auto" w:fill="FBE4D5" w:themeFill="accent2" w:themeFillTint="33"/>
          </w:tcPr>
          <w:p w14:paraId="5EC0A914" w14:textId="77777777" w:rsidR="00CA2DA1" w:rsidRPr="00CA2DA1" w:rsidRDefault="00CA2DA1" w:rsidP="00A23FE5">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2025. – 2029.</w:t>
            </w:r>
          </w:p>
        </w:tc>
      </w:tr>
    </w:tbl>
    <w:p w14:paraId="644DFDE6" w14:textId="77777777" w:rsidR="00CA2DA1" w:rsidRPr="00CA2DA1" w:rsidRDefault="00CA2DA1" w:rsidP="00A22769">
      <w:pPr>
        <w:tabs>
          <w:tab w:val="left" w:pos="1320"/>
        </w:tabs>
        <w:spacing w:line="360" w:lineRule="auto"/>
        <w:rPr>
          <w:rFonts w:ascii="Arial Narrow" w:hAnsi="Arial Narrow" w:cs="Times New Roman"/>
        </w:rPr>
      </w:pPr>
    </w:p>
    <w:tbl>
      <w:tblPr>
        <w:tblStyle w:val="Tamnatablicareetke5-isticanje3"/>
        <w:tblW w:w="9212" w:type="dxa"/>
        <w:shd w:val="clear" w:color="auto" w:fill="FBE4D5" w:themeFill="accent2" w:themeFillTint="33"/>
        <w:tblLook w:val="04A0" w:firstRow="1" w:lastRow="0" w:firstColumn="1" w:lastColumn="0" w:noHBand="0" w:noVBand="1"/>
      </w:tblPr>
      <w:tblGrid>
        <w:gridCol w:w="2405"/>
        <w:gridCol w:w="6807"/>
      </w:tblGrid>
      <w:tr w:rsidR="00CA2DA1" w:rsidRPr="00CA2DA1" w14:paraId="29C06188" w14:textId="77777777" w:rsidTr="00A23FE5">
        <w:trPr>
          <w:cnfStyle w:val="100000000000" w:firstRow="1" w:lastRow="0" w:firstColumn="0" w:lastColumn="0" w:oddVBand="0" w:evenVBand="0" w:oddHBand="0"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2405" w:type="dxa"/>
            <w:shd w:val="clear" w:color="auto" w:fill="FBE4D5" w:themeFill="accent2" w:themeFillTint="33"/>
          </w:tcPr>
          <w:p w14:paraId="1F125C91"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PRIORITET 2.</w:t>
            </w:r>
          </w:p>
        </w:tc>
        <w:tc>
          <w:tcPr>
            <w:tcW w:w="6807" w:type="dxa"/>
            <w:shd w:val="clear" w:color="auto" w:fill="FBE4D5" w:themeFill="accent2" w:themeFillTint="33"/>
          </w:tcPr>
          <w:p w14:paraId="1E75D6DB" w14:textId="77777777" w:rsidR="00CA2DA1" w:rsidRPr="00CA2DA1" w:rsidRDefault="00CA2DA1" w:rsidP="00A23FE5">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UNAPRJEĐENJE INFRASTRUKTURE I ZAŠTITE OKOLIŠA</w:t>
            </w:r>
          </w:p>
        </w:tc>
      </w:tr>
      <w:tr w:rsidR="00CA2DA1" w:rsidRPr="00CA2DA1" w14:paraId="460C154D" w14:textId="77777777" w:rsidTr="00A23FE5">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2405" w:type="dxa"/>
            <w:shd w:val="clear" w:color="auto" w:fill="FBE4D5" w:themeFill="accent2" w:themeFillTint="33"/>
          </w:tcPr>
          <w:p w14:paraId="546A6D4E"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MJERA 2.3.</w:t>
            </w:r>
          </w:p>
        </w:tc>
        <w:tc>
          <w:tcPr>
            <w:tcW w:w="6807" w:type="dxa"/>
            <w:shd w:val="clear" w:color="auto" w:fill="FBE4D5" w:themeFill="accent2" w:themeFillTint="33"/>
          </w:tcPr>
          <w:p w14:paraId="11F02D71"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KVALITETNO PROSTORNO PLANIRANJE I UNAPRJEĐENJE OBJEKATA U VLASNIŠTVU OPĆINE</w:t>
            </w:r>
          </w:p>
        </w:tc>
      </w:tr>
      <w:tr w:rsidR="00CA2DA1" w:rsidRPr="00CA2DA1" w14:paraId="23BB62FE" w14:textId="77777777" w:rsidTr="00A23FE5">
        <w:trPr>
          <w:trHeight w:val="748"/>
        </w:trPr>
        <w:tc>
          <w:tcPr>
            <w:cnfStyle w:val="001000000000" w:firstRow="0" w:lastRow="0" w:firstColumn="1" w:lastColumn="0" w:oddVBand="0" w:evenVBand="0" w:oddHBand="0" w:evenHBand="0" w:firstRowFirstColumn="0" w:firstRowLastColumn="0" w:lastRowFirstColumn="0" w:lastRowLastColumn="0"/>
            <w:tcW w:w="2405" w:type="dxa"/>
            <w:shd w:val="clear" w:color="auto" w:fill="FBE4D5" w:themeFill="accent2" w:themeFillTint="33"/>
          </w:tcPr>
          <w:p w14:paraId="589A0F3A"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CILJ MJERE</w:t>
            </w:r>
          </w:p>
        </w:tc>
        <w:tc>
          <w:tcPr>
            <w:tcW w:w="6807" w:type="dxa"/>
            <w:shd w:val="clear" w:color="auto" w:fill="FBE4D5" w:themeFill="accent2" w:themeFillTint="33"/>
          </w:tcPr>
          <w:p w14:paraId="2946FF42" w14:textId="77777777" w:rsidR="00CA2DA1" w:rsidRPr="00CA2DA1" w:rsidRDefault="00CA2DA1" w:rsidP="00A23FE5">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Prostorno urediti i izgraditi Općinu ulaganjem u održavanje zgrada u vlasništvu Općine i kvalitetnom planiranju prostora na području Općine.</w:t>
            </w:r>
          </w:p>
        </w:tc>
      </w:tr>
      <w:tr w:rsidR="00CA2DA1" w:rsidRPr="00CA2DA1" w14:paraId="31B81123" w14:textId="77777777" w:rsidTr="00A23FE5">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2405" w:type="dxa"/>
            <w:shd w:val="clear" w:color="auto" w:fill="FBE4D5" w:themeFill="accent2" w:themeFillTint="33"/>
          </w:tcPr>
          <w:p w14:paraId="66D15FD8"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AKTIVNOSTI</w:t>
            </w:r>
          </w:p>
        </w:tc>
        <w:tc>
          <w:tcPr>
            <w:tcW w:w="6807" w:type="dxa"/>
            <w:shd w:val="clear" w:color="auto" w:fill="FBE4D5" w:themeFill="accent2" w:themeFillTint="33"/>
          </w:tcPr>
          <w:p w14:paraId="0956DCCE" w14:textId="77777777" w:rsidR="00CA2DA1" w:rsidRPr="00CA2DA1" w:rsidRDefault="00CA2DA1" w:rsidP="00CA2DA1">
            <w:pPr>
              <w:pStyle w:val="Odlomakpopisa"/>
              <w:widowControl/>
              <w:numPr>
                <w:ilvl w:val="0"/>
                <w:numId w:val="289"/>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Postavljanje</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održavanje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Božićne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rasvjete</w:t>
            </w:r>
            <w:proofErr w:type="spellEnd"/>
          </w:p>
          <w:p w14:paraId="64617D8F" w14:textId="77777777" w:rsidR="00CA2DA1" w:rsidRPr="00CA2DA1" w:rsidRDefault="00CA2DA1" w:rsidP="00CA2DA1">
            <w:pPr>
              <w:pStyle w:val="Odlomakpopisa"/>
              <w:widowControl/>
              <w:numPr>
                <w:ilvl w:val="0"/>
                <w:numId w:val="289"/>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Održavanje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općinskih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zgrada</w:t>
            </w:r>
            <w:proofErr w:type="spellEnd"/>
          </w:p>
          <w:p w14:paraId="0B1AD608" w14:textId="77777777" w:rsidR="00CA2DA1" w:rsidRPr="00CA2DA1" w:rsidRDefault="00CA2DA1" w:rsidP="00CA2DA1">
            <w:pPr>
              <w:pStyle w:val="Odlomakpopisa"/>
              <w:widowControl/>
              <w:numPr>
                <w:ilvl w:val="0"/>
                <w:numId w:val="289"/>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Uređenje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autobusnih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stajališta</w:t>
            </w:r>
            <w:proofErr w:type="spellEnd"/>
          </w:p>
          <w:p w14:paraId="1F91A6C8" w14:textId="77777777" w:rsidR="00CA2DA1" w:rsidRPr="00CA2DA1" w:rsidRDefault="00CA2DA1" w:rsidP="00CA2DA1">
            <w:pPr>
              <w:pStyle w:val="Odlomakpopisa"/>
              <w:widowControl/>
              <w:numPr>
                <w:ilvl w:val="0"/>
                <w:numId w:val="289"/>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lastRenderedPageBreak/>
              <w:t>Izgradnja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zgrade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prema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Programu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društveno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poticane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stanogradnje</w:t>
            </w:r>
            <w:proofErr w:type="spellEnd"/>
            <w:r w:rsidRPr="00CA2DA1">
              <w:rPr>
                <w:rFonts w:ascii="Arial Narrow" w:hAnsi="Arial Narrow"/>
                <w:color w:val="C45911" w:themeColor="accent2" w:themeShade="BF"/>
              </w:rPr>
              <w:t xml:space="preserve"> (program POS-a)</w:t>
            </w:r>
          </w:p>
        </w:tc>
      </w:tr>
      <w:tr w:rsidR="00CA2DA1" w:rsidRPr="00CA2DA1" w14:paraId="40B9DC84" w14:textId="77777777" w:rsidTr="00A23FE5">
        <w:trPr>
          <w:trHeight w:val="748"/>
        </w:trPr>
        <w:tc>
          <w:tcPr>
            <w:cnfStyle w:val="001000000000" w:firstRow="0" w:lastRow="0" w:firstColumn="1" w:lastColumn="0" w:oddVBand="0" w:evenVBand="0" w:oddHBand="0" w:evenHBand="0" w:firstRowFirstColumn="0" w:firstRowLastColumn="0" w:lastRowFirstColumn="0" w:lastRowLastColumn="0"/>
            <w:tcW w:w="2405" w:type="dxa"/>
            <w:shd w:val="clear" w:color="auto" w:fill="FBE4D5" w:themeFill="accent2" w:themeFillTint="33"/>
          </w:tcPr>
          <w:p w14:paraId="7D763451"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NOSITELJ</w:t>
            </w:r>
          </w:p>
        </w:tc>
        <w:tc>
          <w:tcPr>
            <w:tcW w:w="6807" w:type="dxa"/>
            <w:shd w:val="clear" w:color="auto" w:fill="FBE4D5" w:themeFill="accent2" w:themeFillTint="33"/>
          </w:tcPr>
          <w:p w14:paraId="3AC20801" w14:textId="77777777" w:rsidR="00CA2DA1" w:rsidRPr="00CA2DA1" w:rsidRDefault="00CA2DA1" w:rsidP="00A23FE5">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Općina Dubravica</w:t>
            </w:r>
          </w:p>
        </w:tc>
      </w:tr>
      <w:tr w:rsidR="00CA2DA1" w:rsidRPr="00CA2DA1" w14:paraId="279284FC" w14:textId="77777777" w:rsidTr="00A23FE5">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2405" w:type="dxa"/>
            <w:shd w:val="clear" w:color="auto" w:fill="FBE4D5" w:themeFill="accent2" w:themeFillTint="33"/>
          </w:tcPr>
          <w:p w14:paraId="354D78BD"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OČEKIVANI REZULTATI</w:t>
            </w:r>
          </w:p>
        </w:tc>
        <w:tc>
          <w:tcPr>
            <w:tcW w:w="6807" w:type="dxa"/>
            <w:shd w:val="clear" w:color="auto" w:fill="FBE4D5" w:themeFill="accent2" w:themeFillTint="33"/>
          </w:tcPr>
          <w:p w14:paraId="781DBAC1" w14:textId="77777777" w:rsidR="00CA2DA1" w:rsidRPr="00CA2DA1" w:rsidRDefault="00CA2DA1" w:rsidP="00A23FE5">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Kvalitetno održavane i uređene zgrade i prostori u vlasništvu i na području Općine.</w:t>
            </w:r>
          </w:p>
        </w:tc>
      </w:tr>
      <w:tr w:rsidR="00CA2DA1" w:rsidRPr="00CA2DA1" w14:paraId="384AE5AB" w14:textId="77777777" w:rsidTr="00A23FE5">
        <w:trPr>
          <w:trHeight w:val="748"/>
        </w:trPr>
        <w:tc>
          <w:tcPr>
            <w:cnfStyle w:val="001000000000" w:firstRow="0" w:lastRow="0" w:firstColumn="1" w:lastColumn="0" w:oddVBand="0" w:evenVBand="0" w:oddHBand="0" w:evenHBand="0" w:firstRowFirstColumn="0" w:firstRowLastColumn="0" w:lastRowFirstColumn="0" w:lastRowLastColumn="0"/>
            <w:tcW w:w="2405" w:type="dxa"/>
            <w:shd w:val="clear" w:color="auto" w:fill="FBE4D5" w:themeFill="accent2" w:themeFillTint="33"/>
          </w:tcPr>
          <w:p w14:paraId="3B048F97"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INDIKATORI</w:t>
            </w:r>
          </w:p>
        </w:tc>
        <w:tc>
          <w:tcPr>
            <w:tcW w:w="6807" w:type="dxa"/>
            <w:shd w:val="clear" w:color="auto" w:fill="FBE4D5" w:themeFill="accent2" w:themeFillTint="33"/>
          </w:tcPr>
          <w:p w14:paraId="390557BE" w14:textId="77777777" w:rsidR="00CA2DA1" w:rsidRPr="00CA2DA1" w:rsidRDefault="00CA2DA1" w:rsidP="00CA2DA1">
            <w:pPr>
              <w:pStyle w:val="Odlomakpopisa"/>
              <w:widowControl/>
              <w:numPr>
                <w:ilvl w:val="0"/>
                <w:numId w:val="290"/>
              </w:numPr>
              <w:tabs>
                <w:tab w:val="left" w:pos="1320"/>
              </w:tabs>
              <w:autoSpaceDE/>
              <w:autoSpaceDN/>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Broj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održavanih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općinskih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zgrada</w:t>
            </w:r>
            <w:proofErr w:type="spellEnd"/>
          </w:p>
          <w:p w14:paraId="1D03DD3B" w14:textId="77777777" w:rsidR="00CA2DA1" w:rsidRPr="00CA2DA1" w:rsidRDefault="00CA2DA1" w:rsidP="00CA2DA1">
            <w:pPr>
              <w:pStyle w:val="Odlomakpopisa"/>
              <w:widowControl/>
              <w:numPr>
                <w:ilvl w:val="0"/>
                <w:numId w:val="290"/>
              </w:numPr>
              <w:tabs>
                <w:tab w:val="left" w:pos="1320"/>
              </w:tabs>
              <w:autoSpaceDE/>
              <w:autoSpaceDN/>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Broj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uređenih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autobusnih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stajališta</w:t>
            </w:r>
            <w:proofErr w:type="spellEnd"/>
          </w:p>
        </w:tc>
      </w:tr>
      <w:tr w:rsidR="00CA2DA1" w:rsidRPr="00CA2DA1" w14:paraId="07E2A736" w14:textId="77777777" w:rsidTr="00A23FE5">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2405" w:type="dxa"/>
            <w:shd w:val="clear" w:color="auto" w:fill="FBE4D5" w:themeFill="accent2" w:themeFillTint="33"/>
          </w:tcPr>
          <w:p w14:paraId="2C59A4AB"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RAZDOBLJE PROVEDBE</w:t>
            </w:r>
          </w:p>
        </w:tc>
        <w:tc>
          <w:tcPr>
            <w:tcW w:w="6807" w:type="dxa"/>
            <w:shd w:val="clear" w:color="auto" w:fill="FBE4D5" w:themeFill="accent2" w:themeFillTint="33"/>
          </w:tcPr>
          <w:p w14:paraId="060EFBE8" w14:textId="77777777" w:rsidR="00CA2DA1" w:rsidRPr="00CA2DA1" w:rsidRDefault="00CA2DA1" w:rsidP="00A23FE5">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2025.-2029.</w:t>
            </w:r>
          </w:p>
        </w:tc>
      </w:tr>
    </w:tbl>
    <w:p w14:paraId="1D357160" w14:textId="77777777" w:rsidR="00CA2DA1" w:rsidRPr="00CA2DA1" w:rsidRDefault="00CA2DA1" w:rsidP="00CA2DA1">
      <w:pPr>
        <w:tabs>
          <w:tab w:val="left" w:pos="1320"/>
        </w:tabs>
        <w:spacing w:line="360" w:lineRule="auto"/>
        <w:jc w:val="center"/>
        <w:rPr>
          <w:rFonts w:ascii="Arial Narrow" w:hAnsi="Arial Narrow" w:cs="Times New Roman"/>
        </w:rPr>
      </w:pPr>
    </w:p>
    <w:p w14:paraId="2AC069D5" w14:textId="77777777" w:rsidR="00CA2DA1" w:rsidRPr="00CA2DA1" w:rsidRDefault="00CA2DA1" w:rsidP="00A22769">
      <w:pPr>
        <w:tabs>
          <w:tab w:val="left" w:pos="1320"/>
        </w:tabs>
        <w:spacing w:line="360" w:lineRule="auto"/>
        <w:rPr>
          <w:rFonts w:ascii="Arial Narrow" w:hAnsi="Arial Narrow" w:cs="Times New Roman"/>
        </w:rPr>
      </w:pPr>
    </w:p>
    <w:tbl>
      <w:tblPr>
        <w:tblStyle w:val="Tamnatablicareetke5-isticanje3"/>
        <w:tblW w:w="9165" w:type="dxa"/>
        <w:shd w:val="clear" w:color="auto" w:fill="FBE4D5" w:themeFill="accent2" w:themeFillTint="33"/>
        <w:tblLook w:val="04A0" w:firstRow="1" w:lastRow="0" w:firstColumn="1" w:lastColumn="0" w:noHBand="0" w:noVBand="1"/>
      </w:tblPr>
      <w:tblGrid>
        <w:gridCol w:w="2420"/>
        <w:gridCol w:w="6745"/>
      </w:tblGrid>
      <w:tr w:rsidR="00CA2DA1" w:rsidRPr="00CA2DA1" w14:paraId="4CBA142B" w14:textId="77777777" w:rsidTr="00A23FE5">
        <w:trPr>
          <w:cnfStyle w:val="100000000000" w:firstRow="1" w:lastRow="0" w:firstColumn="0" w:lastColumn="0" w:oddVBand="0" w:evenVBand="0" w:oddHBand="0"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2420" w:type="dxa"/>
            <w:shd w:val="clear" w:color="auto" w:fill="FBE4D5" w:themeFill="accent2" w:themeFillTint="33"/>
          </w:tcPr>
          <w:p w14:paraId="32A8E533"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PRIORITET 2</w:t>
            </w:r>
          </w:p>
        </w:tc>
        <w:tc>
          <w:tcPr>
            <w:tcW w:w="6745" w:type="dxa"/>
            <w:shd w:val="clear" w:color="auto" w:fill="FBE4D5" w:themeFill="accent2" w:themeFillTint="33"/>
          </w:tcPr>
          <w:p w14:paraId="146DA0AF" w14:textId="77777777" w:rsidR="00CA2DA1" w:rsidRPr="00CA2DA1" w:rsidRDefault="00CA2DA1" w:rsidP="00A23FE5">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UNAPRJEĐENJE INFRASTRUKTURE I ZAŠTITE OKOLIŠA</w:t>
            </w:r>
          </w:p>
        </w:tc>
      </w:tr>
      <w:tr w:rsidR="00CA2DA1" w:rsidRPr="00CA2DA1" w14:paraId="470A681E" w14:textId="77777777" w:rsidTr="00A23FE5">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2420" w:type="dxa"/>
            <w:shd w:val="clear" w:color="auto" w:fill="FBE4D5" w:themeFill="accent2" w:themeFillTint="33"/>
          </w:tcPr>
          <w:p w14:paraId="19A4911C"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MJERA 2.4.</w:t>
            </w:r>
          </w:p>
        </w:tc>
        <w:tc>
          <w:tcPr>
            <w:tcW w:w="6745" w:type="dxa"/>
            <w:shd w:val="clear" w:color="auto" w:fill="FBE4D5" w:themeFill="accent2" w:themeFillTint="33"/>
          </w:tcPr>
          <w:p w14:paraId="595FB0B1"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ODRŽIVA UPORABA PRIRODNIH RESURSA, OČUVANJA I ZAŠTITA PRIRODE I OKOLIŠA</w:t>
            </w:r>
          </w:p>
        </w:tc>
      </w:tr>
      <w:tr w:rsidR="00CA2DA1" w:rsidRPr="00CA2DA1" w14:paraId="250D2D44" w14:textId="77777777" w:rsidTr="00A23FE5">
        <w:trPr>
          <w:trHeight w:val="763"/>
        </w:trPr>
        <w:tc>
          <w:tcPr>
            <w:cnfStyle w:val="001000000000" w:firstRow="0" w:lastRow="0" w:firstColumn="1" w:lastColumn="0" w:oddVBand="0" w:evenVBand="0" w:oddHBand="0" w:evenHBand="0" w:firstRowFirstColumn="0" w:firstRowLastColumn="0" w:lastRowFirstColumn="0" w:lastRowLastColumn="0"/>
            <w:tcW w:w="2420" w:type="dxa"/>
            <w:shd w:val="clear" w:color="auto" w:fill="FBE4D5" w:themeFill="accent2" w:themeFillTint="33"/>
          </w:tcPr>
          <w:p w14:paraId="75491D5D"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CILJ MJERE</w:t>
            </w:r>
          </w:p>
        </w:tc>
        <w:tc>
          <w:tcPr>
            <w:tcW w:w="6745" w:type="dxa"/>
            <w:shd w:val="clear" w:color="auto" w:fill="FBE4D5" w:themeFill="accent2" w:themeFillTint="33"/>
          </w:tcPr>
          <w:p w14:paraId="10F86A28" w14:textId="77777777" w:rsidR="00CA2DA1" w:rsidRPr="00CA2DA1" w:rsidRDefault="00CA2DA1" w:rsidP="00A23FE5">
            <w:pPr>
              <w:tabs>
                <w:tab w:val="left" w:pos="1320"/>
              </w:tabs>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 xml:space="preserve">Poticanje projekata brige o okolišu i zaštite okoliša na ruralnom području. Podići kvalitetu življenja kroz očuvanje prirodnih resursa. </w:t>
            </w:r>
          </w:p>
        </w:tc>
      </w:tr>
      <w:tr w:rsidR="00CA2DA1" w:rsidRPr="00CA2DA1" w14:paraId="30C206DE" w14:textId="77777777" w:rsidTr="00A23FE5">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2420" w:type="dxa"/>
            <w:shd w:val="clear" w:color="auto" w:fill="FBE4D5" w:themeFill="accent2" w:themeFillTint="33"/>
          </w:tcPr>
          <w:p w14:paraId="058E4E0B"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AKTIVNOSTI</w:t>
            </w:r>
          </w:p>
        </w:tc>
        <w:tc>
          <w:tcPr>
            <w:tcW w:w="6745" w:type="dxa"/>
            <w:shd w:val="clear" w:color="auto" w:fill="FBE4D5" w:themeFill="accent2" w:themeFillTint="33"/>
          </w:tcPr>
          <w:p w14:paraId="3F54A249" w14:textId="77777777" w:rsidR="00CA2DA1" w:rsidRPr="00CA2DA1" w:rsidRDefault="00CA2DA1" w:rsidP="00CA2DA1">
            <w:pPr>
              <w:pStyle w:val="Odlomakpopisa"/>
              <w:widowControl/>
              <w:numPr>
                <w:ilvl w:val="0"/>
                <w:numId w:val="291"/>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Sudjelovanje</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projektu</w:t>
            </w:r>
            <w:proofErr w:type="spellEnd"/>
            <w:r w:rsidRPr="00CA2DA1">
              <w:rPr>
                <w:rFonts w:ascii="Arial Narrow" w:hAnsi="Arial Narrow"/>
                <w:color w:val="C45911" w:themeColor="accent2" w:themeShade="BF"/>
              </w:rPr>
              <w:t xml:space="preserve"> LAG SAVE – „KAMPANJA NE BUDI LOŠ KORISTI </w:t>
            </w:r>
            <w:proofErr w:type="gramStart"/>
            <w:r w:rsidRPr="00CA2DA1">
              <w:rPr>
                <w:rFonts w:ascii="Arial Narrow" w:hAnsi="Arial Narrow"/>
                <w:color w:val="C45911" w:themeColor="accent2" w:themeShade="BF"/>
              </w:rPr>
              <w:t>KOŠ“</w:t>
            </w:r>
            <w:proofErr w:type="gramEnd"/>
          </w:p>
          <w:p w14:paraId="2CE29D64" w14:textId="77777777" w:rsidR="00CA2DA1" w:rsidRPr="00CA2DA1" w:rsidRDefault="00CA2DA1" w:rsidP="00CA2DA1">
            <w:pPr>
              <w:pStyle w:val="Odlomakpopisa"/>
              <w:widowControl/>
              <w:numPr>
                <w:ilvl w:val="0"/>
                <w:numId w:val="291"/>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Uređenje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okoliša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javnih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zelenih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površina</w:t>
            </w:r>
            <w:proofErr w:type="spellEnd"/>
          </w:p>
          <w:p w14:paraId="0CBCDB20" w14:textId="77777777" w:rsidR="00CA2DA1" w:rsidRPr="00CA2DA1" w:rsidRDefault="00CA2DA1" w:rsidP="00CA2DA1">
            <w:pPr>
              <w:pStyle w:val="Odlomakpopisa"/>
              <w:widowControl/>
              <w:numPr>
                <w:ilvl w:val="0"/>
                <w:numId w:val="291"/>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Uređenje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okoliša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građevina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javne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namjene</w:t>
            </w:r>
            <w:proofErr w:type="spellEnd"/>
          </w:p>
          <w:p w14:paraId="442F0D47" w14:textId="77777777" w:rsidR="00CA2DA1" w:rsidRPr="00CA2DA1" w:rsidRDefault="00CA2DA1" w:rsidP="00CA2DA1">
            <w:pPr>
              <w:pStyle w:val="Odlomakpopisa"/>
              <w:widowControl/>
              <w:numPr>
                <w:ilvl w:val="0"/>
                <w:numId w:val="291"/>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lastRenderedPageBreak/>
              <w:t>Uređenje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okoliša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kanala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oborinske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odvodnje</w:t>
            </w:r>
            <w:proofErr w:type="spellEnd"/>
            <w:r w:rsidRPr="00CA2DA1">
              <w:rPr>
                <w:rFonts w:ascii="Arial Narrow" w:hAnsi="Arial Narrow"/>
                <w:color w:val="C45911" w:themeColor="accent2" w:themeShade="BF"/>
              </w:rPr>
              <w:t xml:space="preserve"> </w:t>
            </w:r>
          </w:p>
          <w:p w14:paraId="5C1D2E8A" w14:textId="77777777" w:rsidR="00CA2DA1" w:rsidRPr="00CA2DA1" w:rsidRDefault="00CA2DA1" w:rsidP="00CA2DA1">
            <w:pPr>
              <w:pStyle w:val="Odlomakpopisa"/>
              <w:widowControl/>
              <w:numPr>
                <w:ilvl w:val="0"/>
                <w:numId w:val="291"/>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Održavanje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čistoće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javnih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površina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nogostupi</w:t>
            </w:r>
            <w:proofErr w:type="spellEnd"/>
            <w:r w:rsidRPr="00CA2DA1">
              <w:rPr>
                <w:rFonts w:ascii="Arial Narrow" w:hAnsi="Arial Narrow"/>
                <w:color w:val="C45911" w:themeColor="accent2" w:themeShade="BF"/>
              </w:rPr>
              <w:t>)</w:t>
            </w:r>
          </w:p>
          <w:p w14:paraId="668F447D" w14:textId="77777777" w:rsidR="00CA2DA1" w:rsidRPr="00CA2DA1" w:rsidRDefault="00CA2DA1" w:rsidP="00CA2DA1">
            <w:pPr>
              <w:pStyle w:val="Odlomakpopisa"/>
              <w:widowControl/>
              <w:numPr>
                <w:ilvl w:val="0"/>
                <w:numId w:val="291"/>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Održavanje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botaničkog</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rezervata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izgradnja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ograde</w:t>
            </w:r>
            <w:proofErr w:type="spellEnd"/>
            <w:r w:rsidRPr="00CA2DA1">
              <w:rPr>
                <w:rFonts w:ascii="Arial Narrow" w:hAnsi="Arial Narrow"/>
                <w:color w:val="C45911" w:themeColor="accent2" w:themeShade="BF"/>
              </w:rPr>
              <w:t xml:space="preserve"> – CRET Dubravica</w:t>
            </w:r>
          </w:p>
          <w:p w14:paraId="21435FE1" w14:textId="77777777" w:rsidR="00CA2DA1" w:rsidRPr="00CA2DA1" w:rsidRDefault="00CA2DA1" w:rsidP="00CA2DA1">
            <w:pPr>
              <w:pStyle w:val="Odlomakpopisa"/>
              <w:widowControl/>
              <w:numPr>
                <w:ilvl w:val="0"/>
                <w:numId w:val="291"/>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Razvoj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zelene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infrastrukture</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urbanim</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područjima</w:t>
            </w:r>
            <w:proofErr w:type="spellEnd"/>
          </w:p>
        </w:tc>
      </w:tr>
      <w:tr w:rsidR="00CA2DA1" w:rsidRPr="00CA2DA1" w14:paraId="7479ED62" w14:textId="77777777" w:rsidTr="00A23FE5">
        <w:trPr>
          <w:trHeight w:val="763"/>
        </w:trPr>
        <w:tc>
          <w:tcPr>
            <w:cnfStyle w:val="001000000000" w:firstRow="0" w:lastRow="0" w:firstColumn="1" w:lastColumn="0" w:oddVBand="0" w:evenVBand="0" w:oddHBand="0" w:evenHBand="0" w:firstRowFirstColumn="0" w:firstRowLastColumn="0" w:lastRowFirstColumn="0" w:lastRowLastColumn="0"/>
            <w:tcW w:w="2420" w:type="dxa"/>
            <w:shd w:val="clear" w:color="auto" w:fill="FBE4D5" w:themeFill="accent2" w:themeFillTint="33"/>
          </w:tcPr>
          <w:p w14:paraId="1E8E3B1B"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NOSITELJ</w:t>
            </w:r>
          </w:p>
        </w:tc>
        <w:tc>
          <w:tcPr>
            <w:tcW w:w="6745" w:type="dxa"/>
            <w:shd w:val="clear" w:color="auto" w:fill="FBE4D5" w:themeFill="accent2" w:themeFillTint="33"/>
          </w:tcPr>
          <w:p w14:paraId="517E4716" w14:textId="77777777" w:rsidR="00CA2DA1" w:rsidRPr="00CA2DA1" w:rsidRDefault="00CA2DA1" w:rsidP="00A23FE5">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Općina Dubravica</w:t>
            </w:r>
          </w:p>
        </w:tc>
      </w:tr>
      <w:tr w:rsidR="00CA2DA1" w:rsidRPr="00CA2DA1" w14:paraId="448DEE6F" w14:textId="77777777" w:rsidTr="00A23FE5">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2420" w:type="dxa"/>
            <w:shd w:val="clear" w:color="auto" w:fill="FBE4D5" w:themeFill="accent2" w:themeFillTint="33"/>
          </w:tcPr>
          <w:p w14:paraId="0494B301"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OČEKIVANI REZULTATI</w:t>
            </w:r>
          </w:p>
        </w:tc>
        <w:tc>
          <w:tcPr>
            <w:tcW w:w="6745" w:type="dxa"/>
            <w:shd w:val="clear" w:color="auto" w:fill="FBE4D5" w:themeFill="accent2" w:themeFillTint="33"/>
          </w:tcPr>
          <w:p w14:paraId="57A3DE24" w14:textId="77777777" w:rsidR="00CA2DA1" w:rsidRPr="00CA2DA1" w:rsidRDefault="00CA2DA1" w:rsidP="00A23FE5">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Očuvane i održavane javne površine, unaprijeđen sustav gospodarenja otpadom, povećana zaštita okoliša</w:t>
            </w:r>
          </w:p>
        </w:tc>
      </w:tr>
      <w:tr w:rsidR="00CA2DA1" w:rsidRPr="00CA2DA1" w14:paraId="13F1976C" w14:textId="77777777" w:rsidTr="00A23FE5">
        <w:trPr>
          <w:trHeight w:val="763"/>
        </w:trPr>
        <w:tc>
          <w:tcPr>
            <w:cnfStyle w:val="001000000000" w:firstRow="0" w:lastRow="0" w:firstColumn="1" w:lastColumn="0" w:oddVBand="0" w:evenVBand="0" w:oddHBand="0" w:evenHBand="0" w:firstRowFirstColumn="0" w:firstRowLastColumn="0" w:lastRowFirstColumn="0" w:lastRowLastColumn="0"/>
            <w:tcW w:w="2420" w:type="dxa"/>
            <w:shd w:val="clear" w:color="auto" w:fill="FBE4D5" w:themeFill="accent2" w:themeFillTint="33"/>
          </w:tcPr>
          <w:p w14:paraId="1400EC9F"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INDIKATORI</w:t>
            </w:r>
          </w:p>
        </w:tc>
        <w:tc>
          <w:tcPr>
            <w:tcW w:w="6745" w:type="dxa"/>
            <w:shd w:val="clear" w:color="auto" w:fill="FBE4D5" w:themeFill="accent2" w:themeFillTint="33"/>
          </w:tcPr>
          <w:p w14:paraId="02825081" w14:textId="77777777" w:rsidR="00CA2DA1" w:rsidRPr="00CA2DA1" w:rsidRDefault="00CA2DA1" w:rsidP="00CA2DA1">
            <w:pPr>
              <w:pStyle w:val="Odlomakpopisa"/>
              <w:widowControl/>
              <w:numPr>
                <w:ilvl w:val="0"/>
                <w:numId w:val="292"/>
              </w:numPr>
              <w:tabs>
                <w:tab w:val="left" w:pos="1320"/>
              </w:tabs>
              <w:autoSpaceDE/>
              <w:autoSpaceDN/>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Broj</w:t>
            </w:r>
            <w:proofErr w:type="spellEnd"/>
            <w:r w:rsidRPr="00CA2DA1">
              <w:rPr>
                <w:rFonts w:ascii="Arial Narrow" w:hAnsi="Arial Narrow"/>
                <w:color w:val="C45911" w:themeColor="accent2" w:themeShade="BF"/>
              </w:rPr>
              <w:t xml:space="preserve"> m² </w:t>
            </w:r>
            <w:proofErr w:type="spellStart"/>
            <w:r w:rsidRPr="00CA2DA1">
              <w:rPr>
                <w:rFonts w:ascii="Arial Narrow" w:hAnsi="Arial Narrow"/>
                <w:color w:val="C45911" w:themeColor="accent2" w:themeShade="BF"/>
              </w:rPr>
              <w:t>održavanih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javnih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površina</w:t>
            </w:r>
            <w:proofErr w:type="spellEnd"/>
          </w:p>
          <w:p w14:paraId="5C5715F1" w14:textId="77777777" w:rsidR="00CA2DA1" w:rsidRPr="00CA2DA1" w:rsidRDefault="00CA2DA1" w:rsidP="00CA2DA1">
            <w:pPr>
              <w:pStyle w:val="Odlomakpopisa"/>
              <w:widowControl/>
              <w:numPr>
                <w:ilvl w:val="0"/>
                <w:numId w:val="292"/>
              </w:numPr>
              <w:tabs>
                <w:tab w:val="left" w:pos="1320"/>
              </w:tabs>
              <w:autoSpaceDE/>
              <w:autoSpaceDN/>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Broj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korisnika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kojima</w:t>
            </w:r>
            <w:proofErr w:type="spellEnd"/>
            <w:r w:rsidRPr="00CA2DA1">
              <w:rPr>
                <w:rFonts w:ascii="Arial Narrow" w:hAnsi="Arial Narrow"/>
                <w:color w:val="C45911" w:themeColor="accent2" w:themeShade="BF"/>
              </w:rPr>
              <w:t xml:space="preserve"> je </w:t>
            </w:r>
            <w:proofErr w:type="spellStart"/>
            <w:r w:rsidRPr="00CA2DA1">
              <w:rPr>
                <w:rFonts w:ascii="Arial Narrow" w:hAnsi="Arial Narrow"/>
                <w:color w:val="C45911" w:themeColor="accent2" w:themeShade="BF"/>
              </w:rPr>
              <w:t>omogućeno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odvojeno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prikupljanje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otpada</w:t>
            </w:r>
            <w:proofErr w:type="spellEnd"/>
          </w:p>
        </w:tc>
      </w:tr>
      <w:tr w:rsidR="00CA2DA1" w:rsidRPr="00CA2DA1" w14:paraId="56F03F5A" w14:textId="77777777" w:rsidTr="00A23FE5">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2420" w:type="dxa"/>
            <w:shd w:val="clear" w:color="auto" w:fill="FBE4D5" w:themeFill="accent2" w:themeFillTint="33"/>
          </w:tcPr>
          <w:p w14:paraId="364ABEAF"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RAZDOBLJE PROVEDBE</w:t>
            </w:r>
          </w:p>
        </w:tc>
        <w:tc>
          <w:tcPr>
            <w:tcW w:w="6745" w:type="dxa"/>
            <w:shd w:val="clear" w:color="auto" w:fill="FBE4D5" w:themeFill="accent2" w:themeFillTint="33"/>
          </w:tcPr>
          <w:p w14:paraId="6C821F1B" w14:textId="77777777" w:rsidR="00CA2DA1" w:rsidRPr="00CA2DA1" w:rsidRDefault="00CA2DA1" w:rsidP="00A23FE5">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2025. – 2029.</w:t>
            </w:r>
          </w:p>
        </w:tc>
      </w:tr>
    </w:tbl>
    <w:p w14:paraId="556DD048" w14:textId="77777777" w:rsidR="00CA2DA1" w:rsidRPr="00CA2DA1" w:rsidRDefault="00CA2DA1" w:rsidP="00CA2DA1">
      <w:pPr>
        <w:pStyle w:val="Naslov2"/>
        <w:rPr>
          <w:rFonts w:ascii="Arial Narrow" w:hAnsi="Arial Narrow" w:cs="Times New Roman"/>
          <w:b/>
          <w:bCs/>
          <w:color w:val="auto"/>
          <w:sz w:val="22"/>
          <w:szCs w:val="22"/>
        </w:rPr>
      </w:pPr>
    </w:p>
    <w:p w14:paraId="70DC3AE3" w14:textId="77777777" w:rsidR="00CA2DA1" w:rsidRPr="00CA2DA1" w:rsidRDefault="00CA2DA1" w:rsidP="00CA2DA1">
      <w:pPr>
        <w:pStyle w:val="Naslov2"/>
        <w:numPr>
          <w:ilvl w:val="1"/>
          <w:numId w:val="276"/>
        </w:numPr>
        <w:ind w:left="1440"/>
        <w:rPr>
          <w:rFonts w:ascii="Arial Narrow" w:hAnsi="Arial Narrow" w:cs="Times New Roman"/>
          <w:b/>
          <w:bCs/>
          <w:color w:val="auto"/>
          <w:sz w:val="22"/>
          <w:szCs w:val="22"/>
        </w:rPr>
      </w:pPr>
      <w:bookmarkStart w:id="52" w:name="_Toc208488868"/>
      <w:r w:rsidRPr="00CA2DA1">
        <w:rPr>
          <w:rFonts w:ascii="Arial Narrow" w:hAnsi="Arial Narrow" w:cs="Times New Roman"/>
          <w:b/>
          <w:bCs/>
          <w:color w:val="auto"/>
          <w:sz w:val="22"/>
          <w:szCs w:val="22"/>
        </w:rPr>
        <w:t>MJERE ZA RAZVOJ LJUDSKIH POTENCIJALA I POBOLJŠANJE KVALITETE ŽIVOTA</w:t>
      </w:r>
      <w:bookmarkEnd w:id="52"/>
    </w:p>
    <w:p w14:paraId="4BCC0369" w14:textId="77777777" w:rsidR="00CA2DA1" w:rsidRPr="00CA2DA1" w:rsidRDefault="00CA2DA1" w:rsidP="00CA2DA1">
      <w:pPr>
        <w:tabs>
          <w:tab w:val="left" w:pos="1320"/>
        </w:tabs>
        <w:spacing w:line="360" w:lineRule="auto"/>
        <w:rPr>
          <w:rFonts w:ascii="Arial Narrow" w:hAnsi="Arial Narrow" w:cs="Times New Roman"/>
          <w:b/>
          <w:bCs/>
        </w:rPr>
      </w:pPr>
    </w:p>
    <w:tbl>
      <w:tblPr>
        <w:tblStyle w:val="Tamnatablicareetke5-isticanje3"/>
        <w:tblW w:w="9076" w:type="dxa"/>
        <w:shd w:val="clear" w:color="auto" w:fill="FBE4D5" w:themeFill="accent2" w:themeFillTint="33"/>
        <w:tblLook w:val="04A0" w:firstRow="1" w:lastRow="0" w:firstColumn="1" w:lastColumn="0" w:noHBand="0" w:noVBand="1"/>
      </w:tblPr>
      <w:tblGrid>
        <w:gridCol w:w="2122"/>
        <w:gridCol w:w="6954"/>
      </w:tblGrid>
      <w:tr w:rsidR="00CA2DA1" w:rsidRPr="00CA2DA1" w14:paraId="02C094C4" w14:textId="77777777" w:rsidTr="00A23FE5">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6CABB12D" w14:textId="77777777" w:rsidR="00CA2DA1" w:rsidRPr="00CA2DA1" w:rsidRDefault="00CA2DA1" w:rsidP="00A23FE5">
            <w:pPr>
              <w:tabs>
                <w:tab w:val="left" w:pos="1320"/>
              </w:tabs>
              <w:spacing w:line="360" w:lineRule="auto"/>
              <w:jc w:val="both"/>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PRIORITET 3.</w:t>
            </w:r>
          </w:p>
        </w:tc>
        <w:tc>
          <w:tcPr>
            <w:tcW w:w="6954" w:type="dxa"/>
            <w:shd w:val="clear" w:color="auto" w:fill="FBE4D5" w:themeFill="accent2" w:themeFillTint="33"/>
          </w:tcPr>
          <w:p w14:paraId="11B909FB" w14:textId="77777777" w:rsidR="00CA2DA1" w:rsidRPr="00CA2DA1" w:rsidRDefault="00CA2DA1" w:rsidP="00A23FE5">
            <w:pPr>
              <w:tabs>
                <w:tab w:val="left" w:pos="1320"/>
              </w:tabs>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bCs w:val="0"/>
                <w:color w:val="C45911" w:themeColor="accent2" w:themeShade="BF"/>
              </w:rPr>
            </w:pPr>
            <w:r w:rsidRPr="00CA2DA1">
              <w:rPr>
                <w:rFonts w:ascii="Arial Narrow" w:hAnsi="Arial Narrow" w:cs="Times New Roman"/>
                <w:b w:val="0"/>
                <w:bCs w:val="0"/>
                <w:color w:val="C45911" w:themeColor="accent2" w:themeShade="BF"/>
              </w:rPr>
              <w:t>RAZVOJ LJUDSKIH POTENCIJALA I POBOLJŠANJE KVALITETE ŽIVOTA</w:t>
            </w:r>
          </w:p>
        </w:tc>
      </w:tr>
      <w:tr w:rsidR="00CA2DA1" w:rsidRPr="00CA2DA1" w14:paraId="77938478" w14:textId="77777777" w:rsidTr="00A23FE5">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3117C79F" w14:textId="77777777" w:rsidR="00CA2DA1" w:rsidRPr="00CA2DA1" w:rsidRDefault="00CA2DA1" w:rsidP="00A23FE5">
            <w:pPr>
              <w:tabs>
                <w:tab w:val="left" w:pos="1320"/>
              </w:tabs>
              <w:spacing w:line="360" w:lineRule="auto"/>
              <w:jc w:val="both"/>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MJERA 3.1.</w:t>
            </w:r>
          </w:p>
        </w:tc>
        <w:tc>
          <w:tcPr>
            <w:tcW w:w="6954" w:type="dxa"/>
            <w:shd w:val="clear" w:color="auto" w:fill="FBE4D5" w:themeFill="accent2" w:themeFillTint="33"/>
          </w:tcPr>
          <w:p w14:paraId="7851DCE0" w14:textId="77777777" w:rsidR="00CA2DA1" w:rsidRPr="00CA2DA1" w:rsidRDefault="00CA2DA1" w:rsidP="00A23FE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OSIGURANJE KAPACITETA ZA RAD U PREDŠKOLSKIM I OSNOVNOŠKOLSKIM USTANOVAMA</w:t>
            </w:r>
          </w:p>
        </w:tc>
      </w:tr>
      <w:tr w:rsidR="00CA2DA1" w:rsidRPr="00CA2DA1" w14:paraId="74DC6BFB" w14:textId="77777777" w:rsidTr="00A23FE5">
        <w:trPr>
          <w:trHeight w:val="80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714DDC9D" w14:textId="77777777" w:rsidR="00CA2DA1" w:rsidRPr="00CA2DA1" w:rsidRDefault="00CA2DA1" w:rsidP="00A23FE5">
            <w:pPr>
              <w:tabs>
                <w:tab w:val="left" w:pos="1320"/>
              </w:tabs>
              <w:spacing w:line="360" w:lineRule="auto"/>
              <w:jc w:val="both"/>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CILJ MJERE:</w:t>
            </w:r>
          </w:p>
        </w:tc>
        <w:tc>
          <w:tcPr>
            <w:tcW w:w="6954" w:type="dxa"/>
            <w:shd w:val="clear" w:color="auto" w:fill="FBE4D5" w:themeFill="accent2" w:themeFillTint="33"/>
          </w:tcPr>
          <w:p w14:paraId="531557F6" w14:textId="77777777" w:rsidR="00CA2DA1" w:rsidRPr="00CA2DA1" w:rsidRDefault="00CA2DA1" w:rsidP="00A23FE5">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Unaprijediti uvjete za kvalitetno obavljanje odgojno – obrazovne djelatnosti na području Općine, zadovoljiti pedagoške standarde, potrebe djece i roditelja, pridonijeti stjecanju novih znanja i vještina</w:t>
            </w:r>
          </w:p>
        </w:tc>
      </w:tr>
      <w:tr w:rsidR="00CA2DA1" w:rsidRPr="00CA2DA1" w14:paraId="07AECACD" w14:textId="77777777" w:rsidTr="00A23FE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47276070" w14:textId="77777777" w:rsidR="00CA2DA1" w:rsidRPr="00CA2DA1" w:rsidRDefault="00CA2DA1" w:rsidP="00A23FE5">
            <w:pPr>
              <w:tabs>
                <w:tab w:val="left" w:pos="1320"/>
              </w:tabs>
              <w:spacing w:line="360" w:lineRule="auto"/>
              <w:jc w:val="both"/>
              <w:rPr>
                <w:rFonts w:ascii="Arial Narrow" w:hAnsi="Arial Narrow" w:cs="Times New Roman"/>
                <w:color w:val="C45911" w:themeColor="accent2" w:themeShade="BF"/>
              </w:rPr>
            </w:pPr>
            <w:r w:rsidRPr="00CA2DA1">
              <w:rPr>
                <w:rFonts w:ascii="Arial Narrow" w:hAnsi="Arial Narrow" w:cs="Times New Roman"/>
                <w:color w:val="C45911" w:themeColor="accent2" w:themeShade="BF"/>
              </w:rPr>
              <w:lastRenderedPageBreak/>
              <w:t>AKTIVNOSTI:</w:t>
            </w:r>
          </w:p>
        </w:tc>
        <w:tc>
          <w:tcPr>
            <w:tcW w:w="6954" w:type="dxa"/>
            <w:shd w:val="clear" w:color="auto" w:fill="FBE4D5" w:themeFill="accent2" w:themeFillTint="33"/>
          </w:tcPr>
          <w:p w14:paraId="4CAB8406" w14:textId="77777777" w:rsidR="00CA2DA1" w:rsidRPr="00CA2DA1" w:rsidRDefault="00CA2DA1" w:rsidP="00CA2DA1">
            <w:pPr>
              <w:pStyle w:val="Odlomakpopisa"/>
              <w:widowControl/>
              <w:numPr>
                <w:ilvl w:val="0"/>
                <w:numId w:val="293"/>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Ulaganje</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dječji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vrtić</w:t>
            </w:r>
            <w:proofErr w:type="spellEnd"/>
            <w:r w:rsidRPr="00CA2DA1">
              <w:rPr>
                <w:rFonts w:ascii="Arial Narrow" w:hAnsi="Arial Narrow"/>
                <w:color w:val="C45911" w:themeColor="accent2" w:themeShade="BF"/>
              </w:rPr>
              <w:t xml:space="preserve"> – </w:t>
            </w:r>
            <w:proofErr w:type="spellStart"/>
            <w:r w:rsidRPr="00CA2DA1">
              <w:rPr>
                <w:rFonts w:ascii="Arial Narrow" w:hAnsi="Arial Narrow"/>
                <w:color w:val="C45911" w:themeColor="accent2" w:themeShade="BF"/>
              </w:rPr>
              <w:t>Opremanje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dječjih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igrališta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uređenja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vanjskih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terena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okoliša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uz</w:t>
            </w:r>
            <w:proofErr w:type="spellEnd"/>
            <w:r w:rsidRPr="00CA2DA1">
              <w:rPr>
                <w:rFonts w:ascii="Arial Narrow" w:hAnsi="Arial Narrow"/>
                <w:color w:val="C45911" w:themeColor="accent2" w:themeShade="BF"/>
              </w:rPr>
              <w:t xml:space="preserve"> DV Dubravica</w:t>
            </w:r>
          </w:p>
          <w:p w14:paraId="6AF4C420" w14:textId="77777777" w:rsidR="00CA2DA1" w:rsidRPr="00CA2DA1" w:rsidRDefault="00CA2DA1" w:rsidP="00CA2DA1">
            <w:pPr>
              <w:pStyle w:val="Odlomakpopisa"/>
              <w:widowControl/>
              <w:numPr>
                <w:ilvl w:val="0"/>
                <w:numId w:val="293"/>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Ulaganje</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opremu</w:t>
            </w:r>
            <w:proofErr w:type="spellEnd"/>
            <w:r w:rsidRPr="00CA2DA1">
              <w:rPr>
                <w:rFonts w:ascii="Arial Narrow" w:hAnsi="Arial Narrow"/>
                <w:color w:val="C45911" w:themeColor="accent2" w:themeShade="BF"/>
              </w:rPr>
              <w:t xml:space="preserve"> za </w:t>
            </w:r>
            <w:proofErr w:type="spellStart"/>
            <w:r w:rsidRPr="00CA2DA1">
              <w:rPr>
                <w:rFonts w:ascii="Arial Narrow" w:hAnsi="Arial Narrow"/>
                <w:color w:val="C45911" w:themeColor="accent2" w:themeShade="BF"/>
              </w:rPr>
              <w:t>vrtić</w:t>
            </w:r>
            <w:proofErr w:type="spellEnd"/>
          </w:p>
          <w:p w14:paraId="4B14F9AF" w14:textId="77777777" w:rsidR="00CA2DA1" w:rsidRPr="00CA2DA1" w:rsidRDefault="00CA2DA1" w:rsidP="00CA2DA1">
            <w:pPr>
              <w:pStyle w:val="Odlomakpopisa"/>
              <w:widowControl/>
              <w:numPr>
                <w:ilvl w:val="0"/>
                <w:numId w:val="293"/>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Adaptacija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zgrade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vrtića</w:t>
            </w:r>
            <w:proofErr w:type="spellEnd"/>
          </w:p>
          <w:p w14:paraId="7EBB845D" w14:textId="77777777" w:rsidR="00CA2DA1" w:rsidRPr="00CA2DA1" w:rsidRDefault="00CA2DA1" w:rsidP="00CA2DA1">
            <w:pPr>
              <w:pStyle w:val="Odlomakpopisa"/>
              <w:widowControl/>
              <w:numPr>
                <w:ilvl w:val="0"/>
                <w:numId w:val="293"/>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Adaptacija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poslovnog</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prostora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nove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javno</w:t>
            </w:r>
            <w:proofErr w:type="spellEnd"/>
            <w:r w:rsidRPr="00CA2DA1">
              <w:rPr>
                <w:rFonts w:ascii="Arial Narrow" w:hAnsi="Arial Narrow"/>
                <w:color w:val="C45911" w:themeColor="accent2" w:themeShade="BF"/>
              </w:rPr>
              <w:t xml:space="preserve"> – </w:t>
            </w:r>
            <w:proofErr w:type="spellStart"/>
            <w:r w:rsidRPr="00CA2DA1">
              <w:rPr>
                <w:rFonts w:ascii="Arial Narrow" w:hAnsi="Arial Narrow"/>
                <w:color w:val="C45911" w:themeColor="accent2" w:themeShade="BF"/>
              </w:rPr>
              <w:t>poslovne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zgrade</w:t>
            </w:r>
            <w:proofErr w:type="spellEnd"/>
            <w:r w:rsidRPr="00CA2DA1">
              <w:rPr>
                <w:rFonts w:ascii="Arial Narrow" w:hAnsi="Arial Narrow"/>
                <w:color w:val="C45911" w:themeColor="accent2" w:themeShade="BF"/>
              </w:rPr>
              <w:t xml:space="preserve"> za </w:t>
            </w:r>
            <w:proofErr w:type="spellStart"/>
            <w:r w:rsidRPr="00CA2DA1">
              <w:rPr>
                <w:rFonts w:ascii="Arial Narrow" w:hAnsi="Arial Narrow"/>
                <w:color w:val="C45911" w:themeColor="accent2" w:themeShade="BF"/>
              </w:rPr>
              <w:t>potrebe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dječjeg</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vrtića</w:t>
            </w:r>
            <w:proofErr w:type="spellEnd"/>
          </w:p>
          <w:p w14:paraId="7AD1E329" w14:textId="77777777" w:rsidR="00CA2DA1" w:rsidRPr="00CA2DA1" w:rsidRDefault="00CA2DA1" w:rsidP="00CA2DA1">
            <w:pPr>
              <w:pStyle w:val="Odlomakpopisa"/>
              <w:widowControl/>
              <w:numPr>
                <w:ilvl w:val="0"/>
                <w:numId w:val="293"/>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Održavanje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zgrade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dječjeg</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vrtića</w:t>
            </w:r>
            <w:proofErr w:type="spellEnd"/>
          </w:p>
          <w:p w14:paraId="61049401" w14:textId="77777777" w:rsidR="00CA2DA1" w:rsidRPr="00CA2DA1" w:rsidRDefault="00CA2DA1" w:rsidP="00CA2DA1">
            <w:pPr>
              <w:pStyle w:val="Odlomakpopisa"/>
              <w:widowControl/>
              <w:numPr>
                <w:ilvl w:val="0"/>
                <w:numId w:val="293"/>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Sufinanciranje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troškova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djece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područne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škole</w:t>
            </w:r>
            <w:proofErr w:type="spellEnd"/>
            <w:r w:rsidRPr="00CA2DA1">
              <w:rPr>
                <w:rFonts w:ascii="Arial Narrow" w:hAnsi="Arial Narrow"/>
                <w:color w:val="C45911" w:themeColor="accent2" w:themeShade="BF"/>
              </w:rPr>
              <w:t xml:space="preserve"> Dubravica (škola u </w:t>
            </w:r>
            <w:proofErr w:type="spellStart"/>
            <w:r w:rsidRPr="00CA2DA1">
              <w:rPr>
                <w:rFonts w:ascii="Arial Narrow" w:hAnsi="Arial Narrow"/>
                <w:color w:val="C45911" w:themeColor="accent2" w:themeShade="BF"/>
              </w:rPr>
              <w:t>prirodi</w:t>
            </w:r>
            <w:proofErr w:type="spellEnd"/>
            <w:r w:rsidRPr="00CA2DA1">
              <w:rPr>
                <w:rFonts w:ascii="Arial Narrow" w:hAnsi="Arial Narrow"/>
                <w:color w:val="C45911" w:themeColor="accent2" w:themeShade="BF"/>
              </w:rPr>
              <w:t xml:space="preserve">, škola </w:t>
            </w:r>
            <w:proofErr w:type="spellStart"/>
            <w:r w:rsidRPr="00CA2DA1">
              <w:rPr>
                <w:rFonts w:ascii="Arial Narrow" w:hAnsi="Arial Narrow"/>
                <w:color w:val="C45911" w:themeColor="accent2" w:themeShade="BF"/>
              </w:rPr>
              <w:t>plivanja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školsko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zvono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sufinanciranje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produženog</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boravka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darovi</w:t>
            </w:r>
            <w:proofErr w:type="spellEnd"/>
            <w:r w:rsidRPr="00CA2DA1">
              <w:rPr>
                <w:rFonts w:ascii="Arial Narrow" w:hAnsi="Arial Narrow"/>
                <w:color w:val="C45911" w:themeColor="accent2" w:themeShade="BF"/>
              </w:rPr>
              <w:t xml:space="preserve"> za </w:t>
            </w:r>
            <w:proofErr w:type="spellStart"/>
            <w:r w:rsidRPr="00CA2DA1">
              <w:rPr>
                <w:rFonts w:ascii="Arial Narrow" w:hAnsi="Arial Narrow"/>
                <w:color w:val="C45911" w:themeColor="accent2" w:themeShade="BF"/>
              </w:rPr>
              <w:t>sv</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Nikolu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športska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natjecanja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učenika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kapitalna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pomoć</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izgradnju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tribina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opremanje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igrališta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područne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škole</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Dubravici</w:t>
            </w:r>
            <w:proofErr w:type="spellEnd"/>
            <w:r w:rsidRPr="00CA2DA1">
              <w:rPr>
                <w:rFonts w:ascii="Arial Narrow" w:hAnsi="Arial Narrow"/>
                <w:color w:val="C45911" w:themeColor="accent2" w:themeShade="BF"/>
              </w:rPr>
              <w:t>)</w:t>
            </w:r>
          </w:p>
        </w:tc>
      </w:tr>
      <w:tr w:rsidR="00CA2DA1" w:rsidRPr="00CA2DA1" w14:paraId="4EF74275" w14:textId="77777777" w:rsidTr="00A23FE5">
        <w:trPr>
          <w:trHeight w:val="80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57A6C52E" w14:textId="77777777" w:rsidR="00CA2DA1" w:rsidRPr="00CA2DA1" w:rsidRDefault="00CA2DA1" w:rsidP="00A23FE5">
            <w:pPr>
              <w:tabs>
                <w:tab w:val="left" w:pos="1320"/>
              </w:tabs>
              <w:spacing w:line="360" w:lineRule="auto"/>
              <w:jc w:val="both"/>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NOSITELJ:</w:t>
            </w:r>
          </w:p>
        </w:tc>
        <w:tc>
          <w:tcPr>
            <w:tcW w:w="6954" w:type="dxa"/>
            <w:shd w:val="clear" w:color="auto" w:fill="FBE4D5" w:themeFill="accent2" w:themeFillTint="33"/>
          </w:tcPr>
          <w:p w14:paraId="33E76415" w14:textId="77777777" w:rsidR="00CA2DA1" w:rsidRPr="00CA2DA1" w:rsidRDefault="00CA2DA1" w:rsidP="00A23FE5">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Općina Dubravica</w:t>
            </w:r>
          </w:p>
        </w:tc>
      </w:tr>
      <w:tr w:rsidR="00CA2DA1" w:rsidRPr="00CA2DA1" w14:paraId="19747F12" w14:textId="77777777" w:rsidTr="00A23FE5">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7EBD719E" w14:textId="77777777" w:rsidR="00CA2DA1" w:rsidRPr="00CA2DA1" w:rsidRDefault="00CA2DA1" w:rsidP="00A23FE5">
            <w:pPr>
              <w:tabs>
                <w:tab w:val="left" w:pos="1320"/>
              </w:tabs>
              <w:spacing w:line="360" w:lineRule="auto"/>
              <w:jc w:val="both"/>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OČEKIVANI REZULTATI:</w:t>
            </w:r>
          </w:p>
        </w:tc>
        <w:tc>
          <w:tcPr>
            <w:tcW w:w="6954" w:type="dxa"/>
            <w:shd w:val="clear" w:color="auto" w:fill="FBE4D5" w:themeFill="accent2" w:themeFillTint="33"/>
          </w:tcPr>
          <w:p w14:paraId="44BCC8E9" w14:textId="77777777" w:rsidR="00CA2DA1" w:rsidRPr="00CA2DA1" w:rsidRDefault="00CA2DA1" w:rsidP="00A23FE5">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Poboljšana kvaliteta predškolskog i osnovnoškolskog obrazovanja, kvalitetnija ponuda programa za djecu.</w:t>
            </w:r>
          </w:p>
        </w:tc>
      </w:tr>
      <w:tr w:rsidR="00CA2DA1" w:rsidRPr="00CA2DA1" w14:paraId="3655EC4F" w14:textId="77777777" w:rsidTr="00A23FE5">
        <w:trPr>
          <w:trHeight w:val="80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253B82A6" w14:textId="77777777" w:rsidR="00CA2DA1" w:rsidRPr="00CA2DA1" w:rsidRDefault="00CA2DA1" w:rsidP="00A23FE5">
            <w:pPr>
              <w:tabs>
                <w:tab w:val="left" w:pos="1320"/>
              </w:tabs>
              <w:spacing w:line="360" w:lineRule="auto"/>
              <w:jc w:val="both"/>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INDIKATORI:</w:t>
            </w:r>
          </w:p>
        </w:tc>
        <w:tc>
          <w:tcPr>
            <w:tcW w:w="6954" w:type="dxa"/>
            <w:shd w:val="clear" w:color="auto" w:fill="FBE4D5" w:themeFill="accent2" w:themeFillTint="33"/>
          </w:tcPr>
          <w:p w14:paraId="770FDB1D" w14:textId="77777777" w:rsidR="00CA2DA1" w:rsidRPr="00CA2DA1" w:rsidRDefault="00CA2DA1" w:rsidP="00CA2DA1">
            <w:pPr>
              <w:pStyle w:val="Odlomakpopisa"/>
              <w:widowControl/>
              <w:numPr>
                <w:ilvl w:val="0"/>
                <w:numId w:val="294"/>
              </w:numPr>
              <w:tabs>
                <w:tab w:val="left" w:pos="1320"/>
              </w:tabs>
              <w:autoSpaceDE/>
              <w:autoSpaceDN/>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Broj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djece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područne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škole</w:t>
            </w:r>
            <w:proofErr w:type="spellEnd"/>
            <w:r w:rsidRPr="00CA2DA1">
              <w:rPr>
                <w:rFonts w:ascii="Arial Narrow" w:hAnsi="Arial Narrow"/>
                <w:color w:val="C45911" w:themeColor="accent2" w:themeShade="BF"/>
              </w:rPr>
              <w:t xml:space="preserve"> Dubravica </w:t>
            </w:r>
            <w:proofErr w:type="spellStart"/>
            <w:r w:rsidRPr="00CA2DA1">
              <w:rPr>
                <w:rFonts w:ascii="Arial Narrow" w:hAnsi="Arial Narrow"/>
                <w:color w:val="C45911" w:themeColor="accent2" w:themeShade="BF"/>
              </w:rPr>
              <w:t>kojima</w:t>
            </w:r>
            <w:proofErr w:type="spellEnd"/>
            <w:r w:rsidRPr="00CA2DA1">
              <w:rPr>
                <w:rFonts w:ascii="Arial Narrow" w:hAnsi="Arial Narrow"/>
                <w:color w:val="C45911" w:themeColor="accent2" w:themeShade="BF"/>
              </w:rPr>
              <w:t xml:space="preserve"> se </w:t>
            </w:r>
            <w:proofErr w:type="spellStart"/>
            <w:r w:rsidRPr="00CA2DA1">
              <w:rPr>
                <w:rFonts w:ascii="Arial Narrow" w:hAnsi="Arial Narrow"/>
                <w:color w:val="C45911" w:themeColor="accent2" w:themeShade="BF"/>
              </w:rPr>
              <w:t>sufinanciraju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troškovi</w:t>
            </w:r>
            <w:proofErr w:type="spellEnd"/>
          </w:p>
        </w:tc>
      </w:tr>
      <w:tr w:rsidR="00CA2DA1" w:rsidRPr="00CA2DA1" w14:paraId="28DC86A9" w14:textId="77777777" w:rsidTr="00A23FE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19576772"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RAZDOBLJE PROVEDBE:</w:t>
            </w:r>
          </w:p>
        </w:tc>
        <w:tc>
          <w:tcPr>
            <w:tcW w:w="6954" w:type="dxa"/>
            <w:shd w:val="clear" w:color="auto" w:fill="FBE4D5" w:themeFill="accent2" w:themeFillTint="33"/>
          </w:tcPr>
          <w:p w14:paraId="49284499" w14:textId="77777777" w:rsidR="00CA2DA1" w:rsidRPr="00CA2DA1" w:rsidRDefault="00CA2DA1" w:rsidP="00A23FE5">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 xml:space="preserve">2025. – 2029. </w:t>
            </w:r>
          </w:p>
        </w:tc>
      </w:tr>
    </w:tbl>
    <w:p w14:paraId="2F26DC82" w14:textId="77777777" w:rsidR="00CA2DA1" w:rsidRPr="00CA2DA1" w:rsidRDefault="00CA2DA1" w:rsidP="00CA2DA1">
      <w:pPr>
        <w:tabs>
          <w:tab w:val="left" w:pos="1320"/>
        </w:tabs>
        <w:spacing w:line="360" w:lineRule="auto"/>
        <w:rPr>
          <w:rFonts w:ascii="Arial Narrow" w:hAnsi="Arial Narrow" w:cs="Times New Roman"/>
          <w:b/>
          <w:bCs/>
        </w:rPr>
      </w:pPr>
    </w:p>
    <w:p w14:paraId="00E63C46" w14:textId="77777777" w:rsidR="00CA2DA1" w:rsidRPr="00CA2DA1" w:rsidRDefault="00CA2DA1" w:rsidP="00CA2DA1">
      <w:pPr>
        <w:tabs>
          <w:tab w:val="left" w:pos="1320"/>
        </w:tabs>
        <w:spacing w:line="360" w:lineRule="auto"/>
        <w:rPr>
          <w:rFonts w:ascii="Arial Narrow" w:hAnsi="Arial Narrow" w:cs="Times New Roman"/>
          <w:b/>
          <w:bCs/>
        </w:rPr>
      </w:pPr>
    </w:p>
    <w:p w14:paraId="1BA30321" w14:textId="77777777" w:rsidR="00CA2DA1" w:rsidRPr="00CA2DA1" w:rsidRDefault="00CA2DA1" w:rsidP="00CA2DA1">
      <w:pPr>
        <w:tabs>
          <w:tab w:val="left" w:pos="1320"/>
        </w:tabs>
        <w:spacing w:line="360" w:lineRule="auto"/>
        <w:rPr>
          <w:rFonts w:ascii="Arial Narrow" w:hAnsi="Arial Narrow" w:cs="Times New Roman"/>
          <w:b/>
          <w:bCs/>
        </w:rPr>
      </w:pPr>
    </w:p>
    <w:p w14:paraId="57BBB738" w14:textId="77777777" w:rsidR="00CA2DA1" w:rsidRPr="00CA2DA1" w:rsidRDefault="00CA2DA1" w:rsidP="00CA2DA1">
      <w:pPr>
        <w:tabs>
          <w:tab w:val="left" w:pos="1320"/>
        </w:tabs>
        <w:spacing w:line="360" w:lineRule="auto"/>
        <w:rPr>
          <w:rFonts w:ascii="Arial Narrow" w:hAnsi="Arial Narrow" w:cs="Times New Roman"/>
          <w:b/>
          <w:bCs/>
        </w:rPr>
      </w:pPr>
    </w:p>
    <w:p w14:paraId="5770C775" w14:textId="77777777" w:rsidR="00CA2DA1" w:rsidRPr="00CA2DA1" w:rsidRDefault="00CA2DA1" w:rsidP="00CA2DA1">
      <w:pPr>
        <w:tabs>
          <w:tab w:val="left" w:pos="1320"/>
        </w:tabs>
        <w:spacing w:line="360" w:lineRule="auto"/>
        <w:rPr>
          <w:rFonts w:ascii="Arial Narrow" w:hAnsi="Arial Narrow" w:cs="Times New Roman"/>
          <w:b/>
          <w:bCs/>
        </w:rPr>
      </w:pPr>
    </w:p>
    <w:p w14:paraId="1CA0A913" w14:textId="77777777" w:rsidR="00CA2DA1" w:rsidRPr="00CA2DA1" w:rsidRDefault="00CA2DA1" w:rsidP="00CA2DA1">
      <w:pPr>
        <w:tabs>
          <w:tab w:val="left" w:pos="1320"/>
        </w:tabs>
        <w:spacing w:line="360" w:lineRule="auto"/>
        <w:rPr>
          <w:rFonts w:ascii="Arial Narrow" w:hAnsi="Arial Narrow" w:cs="Times New Roman"/>
          <w:b/>
          <w:bCs/>
        </w:rPr>
      </w:pPr>
    </w:p>
    <w:tbl>
      <w:tblPr>
        <w:tblStyle w:val="Tamnatablicareetke5-isticanje3"/>
        <w:tblW w:w="9390" w:type="dxa"/>
        <w:shd w:val="clear" w:color="auto" w:fill="FBE4D5" w:themeFill="accent2" w:themeFillTint="33"/>
        <w:tblLook w:val="04A0" w:firstRow="1" w:lastRow="0" w:firstColumn="1" w:lastColumn="0" w:noHBand="0" w:noVBand="1"/>
      </w:tblPr>
      <w:tblGrid>
        <w:gridCol w:w="2166"/>
        <w:gridCol w:w="7224"/>
      </w:tblGrid>
      <w:tr w:rsidR="00CA2DA1" w:rsidRPr="00CA2DA1" w14:paraId="304782C3" w14:textId="77777777" w:rsidTr="00A23FE5">
        <w:trPr>
          <w:cnfStyle w:val="100000000000" w:firstRow="1" w:lastRow="0" w:firstColumn="0" w:lastColumn="0" w:oddVBand="0" w:evenVBand="0" w:oddHBand="0"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2166" w:type="dxa"/>
            <w:shd w:val="clear" w:color="auto" w:fill="FBE4D5" w:themeFill="accent2" w:themeFillTint="33"/>
          </w:tcPr>
          <w:p w14:paraId="5A830203"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PRIORITET 3</w:t>
            </w:r>
          </w:p>
        </w:tc>
        <w:tc>
          <w:tcPr>
            <w:tcW w:w="7224" w:type="dxa"/>
            <w:shd w:val="clear" w:color="auto" w:fill="FBE4D5" w:themeFill="accent2" w:themeFillTint="33"/>
          </w:tcPr>
          <w:p w14:paraId="6EF10B32" w14:textId="77777777" w:rsidR="00CA2DA1" w:rsidRPr="00CA2DA1" w:rsidRDefault="00CA2DA1" w:rsidP="00A23FE5">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RAZVOJ LJUDSKIH POTENCIJALA I POBOLJŠANJE KVALITETE ŽIVOTA</w:t>
            </w:r>
          </w:p>
        </w:tc>
      </w:tr>
      <w:tr w:rsidR="00CA2DA1" w:rsidRPr="00CA2DA1" w14:paraId="39BB16ED" w14:textId="77777777" w:rsidTr="00A23FE5">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166" w:type="dxa"/>
            <w:shd w:val="clear" w:color="auto" w:fill="FBE4D5" w:themeFill="accent2" w:themeFillTint="33"/>
          </w:tcPr>
          <w:p w14:paraId="42704795"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MJERA 3.2.</w:t>
            </w:r>
          </w:p>
        </w:tc>
        <w:tc>
          <w:tcPr>
            <w:tcW w:w="7224" w:type="dxa"/>
            <w:shd w:val="clear" w:color="auto" w:fill="FBE4D5" w:themeFill="accent2" w:themeFillTint="33"/>
          </w:tcPr>
          <w:p w14:paraId="687709AD" w14:textId="77777777" w:rsidR="00CA2DA1" w:rsidRPr="00CA2DA1" w:rsidRDefault="00CA2DA1" w:rsidP="00A23FE5">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OBOGAĆIVANJE I UNAPRJEĐENJE KULTURNOG ŽIVOTA I KULTURNE BAŠTINE</w:t>
            </w:r>
          </w:p>
        </w:tc>
      </w:tr>
      <w:tr w:rsidR="00CA2DA1" w:rsidRPr="00CA2DA1" w14:paraId="68BCF473" w14:textId="77777777" w:rsidTr="00A23FE5">
        <w:trPr>
          <w:trHeight w:val="667"/>
        </w:trPr>
        <w:tc>
          <w:tcPr>
            <w:cnfStyle w:val="001000000000" w:firstRow="0" w:lastRow="0" w:firstColumn="1" w:lastColumn="0" w:oddVBand="0" w:evenVBand="0" w:oddHBand="0" w:evenHBand="0" w:firstRowFirstColumn="0" w:firstRowLastColumn="0" w:lastRowFirstColumn="0" w:lastRowLastColumn="0"/>
            <w:tcW w:w="2166" w:type="dxa"/>
            <w:shd w:val="clear" w:color="auto" w:fill="FBE4D5" w:themeFill="accent2" w:themeFillTint="33"/>
          </w:tcPr>
          <w:p w14:paraId="596B5D36"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CILJ MJERE</w:t>
            </w:r>
          </w:p>
        </w:tc>
        <w:tc>
          <w:tcPr>
            <w:tcW w:w="7224" w:type="dxa"/>
            <w:shd w:val="clear" w:color="auto" w:fill="FBE4D5" w:themeFill="accent2" w:themeFillTint="33"/>
          </w:tcPr>
          <w:p w14:paraId="06E3B5AA" w14:textId="77777777" w:rsidR="00CA2DA1" w:rsidRPr="00CA2DA1" w:rsidRDefault="00CA2DA1" w:rsidP="00A23FE5">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Obogatiti i urediti kulturnu infrastrukturu i život stanovnika Općine</w:t>
            </w:r>
          </w:p>
        </w:tc>
      </w:tr>
      <w:tr w:rsidR="00CA2DA1" w:rsidRPr="00CA2DA1" w14:paraId="32D9B961" w14:textId="77777777" w:rsidTr="00A23FE5">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2166" w:type="dxa"/>
            <w:shd w:val="clear" w:color="auto" w:fill="FBE4D5" w:themeFill="accent2" w:themeFillTint="33"/>
          </w:tcPr>
          <w:p w14:paraId="33FADABC"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AKTIVNOSTI</w:t>
            </w:r>
          </w:p>
        </w:tc>
        <w:tc>
          <w:tcPr>
            <w:tcW w:w="7224" w:type="dxa"/>
            <w:shd w:val="clear" w:color="auto" w:fill="FBE4D5" w:themeFill="accent2" w:themeFillTint="33"/>
          </w:tcPr>
          <w:p w14:paraId="39A63AE9" w14:textId="77777777" w:rsidR="00CA2DA1" w:rsidRPr="00CA2DA1" w:rsidRDefault="00CA2DA1" w:rsidP="00CA2DA1">
            <w:pPr>
              <w:pStyle w:val="Odlomakpopisa"/>
              <w:widowControl/>
              <w:numPr>
                <w:ilvl w:val="0"/>
                <w:numId w:val="29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Manifestacije</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kulturi</w:t>
            </w:r>
            <w:proofErr w:type="spellEnd"/>
            <w:r w:rsidRPr="00CA2DA1">
              <w:rPr>
                <w:rFonts w:ascii="Arial Narrow" w:hAnsi="Arial Narrow"/>
                <w:color w:val="C45911" w:themeColor="accent2" w:themeShade="BF"/>
              </w:rPr>
              <w:t xml:space="preserve"> – </w:t>
            </w:r>
            <w:proofErr w:type="spellStart"/>
            <w:r w:rsidRPr="00CA2DA1">
              <w:rPr>
                <w:rFonts w:ascii="Arial Narrow" w:hAnsi="Arial Narrow"/>
                <w:color w:val="C45911" w:themeColor="accent2" w:themeShade="BF"/>
              </w:rPr>
              <w:t>Obilježavanje</w:t>
            </w:r>
            <w:proofErr w:type="spellEnd"/>
            <w:r w:rsidRPr="00CA2DA1">
              <w:rPr>
                <w:rFonts w:ascii="Arial Narrow" w:hAnsi="Arial Narrow"/>
                <w:color w:val="C45911" w:themeColor="accent2" w:themeShade="BF"/>
              </w:rPr>
              <w:t xml:space="preserve"> dana </w:t>
            </w:r>
            <w:proofErr w:type="spellStart"/>
            <w:r w:rsidRPr="00CA2DA1">
              <w:rPr>
                <w:rFonts w:ascii="Arial Narrow" w:hAnsi="Arial Narrow"/>
                <w:color w:val="C45911" w:themeColor="accent2" w:themeShade="BF"/>
              </w:rPr>
              <w:t>Općine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Uskrsni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sajam</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Kotlovinijada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biciklijada</w:t>
            </w:r>
            <w:proofErr w:type="spellEnd"/>
          </w:p>
          <w:p w14:paraId="392EC39A" w14:textId="77777777" w:rsidR="00CA2DA1" w:rsidRPr="00CA2DA1" w:rsidRDefault="00CA2DA1" w:rsidP="00CA2DA1">
            <w:pPr>
              <w:pStyle w:val="Odlomakpopisa"/>
              <w:widowControl/>
              <w:numPr>
                <w:ilvl w:val="0"/>
                <w:numId w:val="29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Tiskanje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monografije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Općine</w:t>
            </w:r>
            <w:proofErr w:type="spellEnd"/>
            <w:r w:rsidRPr="00CA2DA1">
              <w:rPr>
                <w:rFonts w:ascii="Arial Narrow" w:hAnsi="Arial Narrow"/>
                <w:color w:val="C45911" w:themeColor="accent2" w:themeShade="BF"/>
              </w:rPr>
              <w:t xml:space="preserve"> Dubravica</w:t>
            </w:r>
          </w:p>
          <w:p w14:paraId="5212C54F" w14:textId="77777777" w:rsidR="00CA2DA1" w:rsidRPr="00CA2DA1" w:rsidRDefault="00CA2DA1" w:rsidP="00CA2DA1">
            <w:pPr>
              <w:pStyle w:val="Odlomakpopisa"/>
              <w:widowControl/>
              <w:numPr>
                <w:ilvl w:val="0"/>
                <w:numId w:val="29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Energetska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obnova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zgrade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javnog</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sektora</w:t>
            </w:r>
            <w:proofErr w:type="spellEnd"/>
            <w:r w:rsidRPr="00CA2DA1">
              <w:rPr>
                <w:rFonts w:ascii="Arial Narrow" w:hAnsi="Arial Narrow"/>
                <w:color w:val="C45911" w:themeColor="accent2" w:themeShade="BF"/>
              </w:rPr>
              <w:t xml:space="preserve"> – STARA ŠKOLA</w:t>
            </w:r>
          </w:p>
          <w:p w14:paraId="352843C9" w14:textId="77777777" w:rsidR="00CA2DA1" w:rsidRPr="00CA2DA1" w:rsidRDefault="00CA2DA1" w:rsidP="00CA2DA1">
            <w:pPr>
              <w:pStyle w:val="Odlomakpopisa"/>
              <w:widowControl/>
              <w:numPr>
                <w:ilvl w:val="0"/>
                <w:numId w:val="29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Sufinanciranje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programa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projekata</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kulturi</w:t>
            </w:r>
            <w:proofErr w:type="spellEnd"/>
          </w:p>
          <w:p w14:paraId="64BD58EC" w14:textId="77777777" w:rsidR="00CA2DA1" w:rsidRPr="00CA2DA1" w:rsidRDefault="00CA2DA1" w:rsidP="00CA2DA1">
            <w:pPr>
              <w:pStyle w:val="Odlomakpopisa"/>
              <w:widowControl/>
              <w:numPr>
                <w:ilvl w:val="0"/>
                <w:numId w:val="29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Energetska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obnova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zgrade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Kuća</w:t>
            </w:r>
            <w:proofErr w:type="spellEnd"/>
            <w:r w:rsidRPr="00CA2DA1">
              <w:rPr>
                <w:rFonts w:ascii="Arial Narrow" w:hAnsi="Arial Narrow"/>
                <w:color w:val="C45911" w:themeColor="accent2" w:themeShade="BF"/>
              </w:rPr>
              <w:t xml:space="preserve"> </w:t>
            </w:r>
            <w:proofErr w:type="spellStart"/>
            <w:proofErr w:type="gramStart"/>
            <w:r w:rsidRPr="00CA2DA1">
              <w:rPr>
                <w:rFonts w:ascii="Arial Narrow" w:hAnsi="Arial Narrow"/>
                <w:color w:val="C45911" w:themeColor="accent2" w:themeShade="BF"/>
              </w:rPr>
              <w:t>Rožanica</w:t>
            </w:r>
            <w:proofErr w:type="spellEnd"/>
            <w:r w:rsidRPr="00CA2DA1">
              <w:rPr>
                <w:rFonts w:ascii="Arial Narrow" w:hAnsi="Arial Narrow"/>
                <w:color w:val="C45911" w:themeColor="accent2" w:themeShade="BF"/>
              </w:rPr>
              <w:t>“</w:t>
            </w:r>
            <w:proofErr w:type="gramEnd"/>
          </w:p>
          <w:p w14:paraId="4F094CF2" w14:textId="77777777" w:rsidR="00CA2DA1" w:rsidRPr="00CA2DA1" w:rsidRDefault="00CA2DA1" w:rsidP="00CA2DA1">
            <w:pPr>
              <w:pStyle w:val="Odlomakpopisa"/>
              <w:widowControl/>
              <w:numPr>
                <w:ilvl w:val="0"/>
                <w:numId w:val="295"/>
              </w:numPr>
              <w:tabs>
                <w:tab w:val="left" w:pos="1320"/>
              </w:tabs>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Energetska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obnova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zgrade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Kulturni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centar</w:t>
            </w:r>
            <w:proofErr w:type="spellEnd"/>
            <w:r w:rsidRPr="00CA2DA1">
              <w:rPr>
                <w:rFonts w:ascii="Arial Narrow" w:hAnsi="Arial Narrow"/>
                <w:color w:val="C45911" w:themeColor="accent2" w:themeShade="BF"/>
              </w:rPr>
              <w:t xml:space="preserve"> </w:t>
            </w:r>
            <w:proofErr w:type="gramStart"/>
            <w:r w:rsidRPr="00CA2DA1">
              <w:rPr>
                <w:rFonts w:ascii="Arial Narrow" w:hAnsi="Arial Narrow"/>
                <w:color w:val="C45911" w:themeColor="accent2" w:themeShade="BF"/>
              </w:rPr>
              <w:t>Dubravica“</w:t>
            </w:r>
            <w:proofErr w:type="gramEnd"/>
          </w:p>
        </w:tc>
      </w:tr>
      <w:tr w:rsidR="00CA2DA1" w:rsidRPr="00CA2DA1" w14:paraId="0322135C" w14:textId="77777777" w:rsidTr="00A23FE5">
        <w:trPr>
          <w:trHeight w:val="667"/>
        </w:trPr>
        <w:tc>
          <w:tcPr>
            <w:cnfStyle w:val="001000000000" w:firstRow="0" w:lastRow="0" w:firstColumn="1" w:lastColumn="0" w:oddVBand="0" w:evenVBand="0" w:oddHBand="0" w:evenHBand="0" w:firstRowFirstColumn="0" w:firstRowLastColumn="0" w:lastRowFirstColumn="0" w:lastRowLastColumn="0"/>
            <w:tcW w:w="2166" w:type="dxa"/>
            <w:shd w:val="clear" w:color="auto" w:fill="FBE4D5" w:themeFill="accent2" w:themeFillTint="33"/>
          </w:tcPr>
          <w:p w14:paraId="65A9936E"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NOSITELJ</w:t>
            </w:r>
          </w:p>
        </w:tc>
        <w:tc>
          <w:tcPr>
            <w:tcW w:w="7224" w:type="dxa"/>
            <w:shd w:val="clear" w:color="auto" w:fill="FBE4D5" w:themeFill="accent2" w:themeFillTint="33"/>
          </w:tcPr>
          <w:p w14:paraId="3589D0F5" w14:textId="77777777" w:rsidR="00CA2DA1" w:rsidRPr="00CA2DA1" w:rsidRDefault="00CA2DA1" w:rsidP="00A23FE5">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Općina Dubravica</w:t>
            </w:r>
          </w:p>
        </w:tc>
      </w:tr>
      <w:tr w:rsidR="00CA2DA1" w:rsidRPr="00CA2DA1" w14:paraId="6FE05252" w14:textId="77777777" w:rsidTr="00A23FE5">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166" w:type="dxa"/>
            <w:shd w:val="clear" w:color="auto" w:fill="FBE4D5" w:themeFill="accent2" w:themeFillTint="33"/>
          </w:tcPr>
          <w:p w14:paraId="4D4D676B"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OČEKIVANI REZULTATI</w:t>
            </w:r>
          </w:p>
        </w:tc>
        <w:tc>
          <w:tcPr>
            <w:tcW w:w="7224" w:type="dxa"/>
            <w:shd w:val="clear" w:color="auto" w:fill="FBE4D5" w:themeFill="accent2" w:themeFillTint="33"/>
          </w:tcPr>
          <w:p w14:paraId="2D855A27" w14:textId="77777777" w:rsidR="00CA2DA1" w:rsidRPr="00CA2DA1" w:rsidRDefault="00CA2DA1" w:rsidP="00A23FE5">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Obogaćena kulturna infrastruktura i život stanovnika Općine.</w:t>
            </w:r>
          </w:p>
        </w:tc>
      </w:tr>
      <w:tr w:rsidR="00CA2DA1" w:rsidRPr="00CA2DA1" w14:paraId="7D38F557" w14:textId="77777777" w:rsidTr="00A23FE5">
        <w:trPr>
          <w:trHeight w:val="667"/>
        </w:trPr>
        <w:tc>
          <w:tcPr>
            <w:cnfStyle w:val="001000000000" w:firstRow="0" w:lastRow="0" w:firstColumn="1" w:lastColumn="0" w:oddVBand="0" w:evenVBand="0" w:oddHBand="0" w:evenHBand="0" w:firstRowFirstColumn="0" w:firstRowLastColumn="0" w:lastRowFirstColumn="0" w:lastRowLastColumn="0"/>
            <w:tcW w:w="2166" w:type="dxa"/>
            <w:shd w:val="clear" w:color="auto" w:fill="FBE4D5" w:themeFill="accent2" w:themeFillTint="33"/>
          </w:tcPr>
          <w:p w14:paraId="0BC310EC"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INDIKATORI</w:t>
            </w:r>
          </w:p>
        </w:tc>
        <w:tc>
          <w:tcPr>
            <w:tcW w:w="7224" w:type="dxa"/>
            <w:shd w:val="clear" w:color="auto" w:fill="FBE4D5" w:themeFill="accent2" w:themeFillTint="33"/>
          </w:tcPr>
          <w:p w14:paraId="556CEE66" w14:textId="77777777" w:rsidR="00CA2DA1" w:rsidRPr="00CA2DA1" w:rsidRDefault="00CA2DA1" w:rsidP="00CA2DA1">
            <w:pPr>
              <w:pStyle w:val="Odlomakpopisa"/>
              <w:widowControl/>
              <w:numPr>
                <w:ilvl w:val="0"/>
                <w:numId w:val="296"/>
              </w:numPr>
              <w:tabs>
                <w:tab w:val="left" w:pos="1320"/>
              </w:tabs>
              <w:autoSpaceDE/>
              <w:autoSpaceDN/>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Broj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organiziranih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kulturnih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manifestacija</w:t>
            </w:r>
            <w:proofErr w:type="spellEnd"/>
          </w:p>
          <w:p w14:paraId="4F028F87" w14:textId="77777777" w:rsidR="00CA2DA1" w:rsidRPr="00CA2DA1" w:rsidRDefault="00CA2DA1" w:rsidP="00CA2DA1">
            <w:pPr>
              <w:pStyle w:val="Odlomakpopisa"/>
              <w:widowControl/>
              <w:numPr>
                <w:ilvl w:val="0"/>
                <w:numId w:val="296"/>
              </w:numPr>
              <w:tabs>
                <w:tab w:val="left" w:pos="1320"/>
              </w:tabs>
              <w:autoSpaceDE/>
              <w:autoSpaceDN/>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Broj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uređenih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objekata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sakralnih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spomenika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kulture</w:t>
            </w:r>
            <w:proofErr w:type="spellEnd"/>
          </w:p>
          <w:p w14:paraId="30490B08" w14:textId="77777777" w:rsidR="00CA2DA1" w:rsidRPr="00CA2DA1" w:rsidRDefault="00CA2DA1" w:rsidP="00CA2DA1">
            <w:pPr>
              <w:pStyle w:val="Odlomakpopisa"/>
              <w:widowControl/>
              <w:numPr>
                <w:ilvl w:val="0"/>
                <w:numId w:val="296"/>
              </w:numPr>
              <w:tabs>
                <w:tab w:val="left" w:pos="1320"/>
              </w:tabs>
              <w:autoSpaceDE/>
              <w:autoSpaceDN/>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Broj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sufinanciranih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programa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projekata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Udruga</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kulturi</w:t>
            </w:r>
            <w:proofErr w:type="spellEnd"/>
          </w:p>
        </w:tc>
      </w:tr>
      <w:tr w:rsidR="00CA2DA1" w:rsidRPr="00CA2DA1" w14:paraId="21C5E194" w14:textId="77777777" w:rsidTr="00A23FE5">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2166" w:type="dxa"/>
            <w:shd w:val="clear" w:color="auto" w:fill="FBE4D5" w:themeFill="accent2" w:themeFillTint="33"/>
          </w:tcPr>
          <w:p w14:paraId="0D28F6BB" w14:textId="77777777" w:rsidR="00CA2DA1" w:rsidRPr="00CA2DA1" w:rsidRDefault="00CA2DA1" w:rsidP="00A23FE5">
            <w:pPr>
              <w:tabs>
                <w:tab w:val="left" w:pos="1320"/>
              </w:tabs>
              <w:spacing w:line="360" w:lineRule="auto"/>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lastRenderedPageBreak/>
              <w:t>RAZDOBLJE PROVEDBE</w:t>
            </w:r>
          </w:p>
        </w:tc>
        <w:tc>
          <w:tcPr>
            <w:tcW w:w="7224" w:type="dxa"/>
            <w:shd w:val="clear" w:color="auto" w:fill="FBE4D5" w:themeFill="accent2" w:themeFillTint="33"/>
          </w:tcPr>
          <w:p w14:paraId="778E1B9A" w14:textId="77777777" w:rsidR="00CA2DA1" w:rsidRPr="00CA2DA1" w:rsidRDefault="00CA2DA1" w:rsidP="00A23FE5">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 xml:space="preserve">2025. – 2029. </w:t>
            </w:r>
          </w:p>
        </w:tc>
      </w:tr>
    </w:tbl>
    <w:p w14:paraId="7F70D3D7" w14:textId="77777777" w:rsidR="00CA2DA1" w:rsidRPr="00CA2DA1" w:rsidRDefault="00CA2DA1" w:rsidP="00CA2DA1">
      <w:pPr>
        <w:tabs>
          <w:tab w:val="left" w:pos="1320"/>
        </w:tabs>
        <w:spacing w:line="360" w:lineRule="auto"/>
        <w:rPr>
          <w:rFonts w:ascii="Arial Narrow" w:hAnsi="Arial Narrow" w:cs="Times New Roman"/>
          <w:b/>
          <w:bCs/>
        </w:rPr>
      </w:pPr>
    </w:p>
    <w:tbl>
      <w:tblPr>
        <w:tblStyle w:val="Tamnatablicareetke5-isticanje3"/>
        <w:tblW w:w="9241" w:type="dxa"/>
        <w:shd w:val="clear" w:color="auto" w:fill="FBE4D5" w:themeFill="accent2" w:themeFillTint="33"/>
        <w:tblLook w:val="04A0" w:firstRow="1" w:lastRow="0" w:firstColumn="1" w:lastColumn="0" w:noHBand="0" w:noVBand="1"/>
      </w:tblPr>
      <w:tblGrid>
        <w:gridCol w:w="2142"/>
        <w:gridCol w:w="7099"/>
      </w:tblGrid>
      <w:tr w:rsidR="00CA2DA1" w:rsidRPr="00CA2DA1" w14:paraId="4DA25C3F" w14:textId="77777777" w:rsidTr="00A23FE5">
        <w:trPr>
          <w:cnfStyle w:val="100000000000" w:firstRow="1" w:lastRow="0" w:firstColumn="0" w:lastColumn="0" w:oddVBand="0" w:evenVBand="0" w:oddHBand="0"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142" w:type="dxa"/>
            <w:shd w:val="clear" w:color="auto" w:fill="FBE4D5" w:themeFill="accent2" w:themeFillTint="33"/>
          </w:tcPr>
          <w:p w14:paraId="267BD33F"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PRIORITET 3</w:t>
            </w:r>
          </w:p>
        </w:tc>
        <w:tc>
          <w:tcPr>
            <w:tcW w:w="7099" w:type="dxa"/>
            <w:shd w:val="clear" w:color="auto" w:fill="FBE4D5" w:themeFill="accent2" w:themeFillTint="33"/>
          </w:tcPr>
          <w:p w14:paraId="7763E057" w14:textId="77777777" w:rsidR="00CA2DA1" w:rsidRPr="00CA2DA1" w:rsidRDefault="00CA2DA1" w:rsidP="00A23FE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RAZVOJ LJUDSKIH POTENCIJALA I POBOLJŠANJE KVALITETE ŽIVOTA</w:t>
            </w:r>
          </w:p>
        </w:tc>
      </w:tr>
      <w:tr w:rsidR="00CA2DA1" w:rsidRPr="00CA2DA1" w14:paraId="2E3823BA" w14:textId="77777777" w:rsidTr="00A23FE5">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142" w:type="dxa"/>
            <w:shd w:val="clear" w:color="auto" w:fill="FBE4D5" w:themeFill="accent2" w:themeFillTint="33"/>
          </w:tcPr>
          <w:p w14:paraId="68B9B36D"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MJERA  3.3.</w:t>
            </w:r>
          </w:p>
        </w:tc>
        <w:tc>
          <w:tcPr>
            <w:tcW w:w="7099" w:type="dxa"/>
            <w:shd w:val="clear" w:color="auto" w:fill="FBE4D5" w:themeFill="accent2" w:themeFillTint="33"/>
          </w:tcPr>
          <w:p w14:paraId="372554EF" w14:textId="77777777" w:rsidR="00CA2DA1" w:rsidRPr="00CA2DA1" w:rsidRDefault="00CA2DA1" w:rsidP="00A23FE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Razvoj infrastrukture, programa i aktivnosti socijalnih usluga</w:t>
            </w:r>
          </w:p>
        </w:tc>
      </w:tr>
      <w:tr w:rsidR="00CA2DA1" w:rsidRPr="00CA2DA1" w14:paraId="2E533751" w14:textId="77777777" w:rsidTr="00A23FE5">
        <w:trPr>
          <w:trHeight w:val="733"/>
        </w:trPr>
        <w:tc>
          <w:tcPr>
            <w:cnfStyle w:val="001000000000" w:firstRow="0" w:lastRow="0" w:firstColumn="1" w:lastColumn="0" w:oddVBand="0" w:evenVBand="0" w:oddHBand="0" w:evenHBand="0" w:firstRowFirstColumn="0" w:firstRowLastColumn="0" w:lastRowFirstColumn="0" w:lastRowLastColumn="0"/>
            <w:tcW w:w="2142" w:type="dxa"/>
            <w:shd w:val="clear" w:color="auto" w:fill="FBE4D5" w:themeFill="accent2" w:themeFillTint="33"/>
          </w:tcPr>
          <w:p w14:paraId="3ABF5450"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CILJ MJERE</w:t>
            </w:r>
          </w:p>
        </w:tc>
        <w:tc>
          <w:tcPr>
            <w:tcW w:w="7099" w:type="dxa"/>
            <w:shd w:val="clear" w:color="auto" w:fill="FBE4D5" w:themeFill="accent2" w:themeFillTint="33"/>
          </w:tcPr>
          <w:p w14:paraId="59124E50" w14:textId="77777777" w:rsidR="00CA2DA1" w:rsidRPr="00CA2DA1" w:rsidRDefault="00CA2DA1" w:rsidP="00A23FE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Razvijati nove socijalne usluge u zajednici, kao i održati postojeće, a koje se odnose na usluge usmjerene prema mladima, starim i nemoćnim osobama te svim socijalno ugroženim skupinama. Unaprijediti sustav socijalnih usluga za svakog korisnika i društva u cjelini.</w:t>
            </w:r>
          </w:p>
        </w:tc>
      </w:tr>
      <w:tr w:rsidR="00CA2DA1" w:rsidRPr="00CA2DA1" w14:paraId="06989EA0" w14:textId="77777777" w:rsidTr="00A23FE5">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142" w:type="dxa"/>
            <w:shd w:val="clear" w:color="auto" w:fill="FBE4D5" w:themeFill="accent2" w:themeFillTint="33"/>
          </w:tcPr>
          <w:p w14:paraId="497DF99D"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AKTIVNOSTI</w:t>
            </w:r>
          </w:p>
        </w:tc>
        <w:tc>
          <w:tcPr>
            <w:tcW w:w="7099" w:type="dxa"/>
            <w:shd w:val="clear" w:color="auto" w:fill="FBE4D5" w:themeFill="accent2" w:themeFillTint="33"/>
          </w:tcPr>
          <w:p w14:paraId="00DDD80D" w14:textId="77777777" w:rsidR="00CA2DA1" w:rsidRPr="00CA2DA1" w:rsidRDefault="00CA2DA1" w:rsidP="00CA2DA1">
            <w:pPr>
              <w:pStyle w:val="Odlomakpopisa"/>
              <w:widowControl/>
              <w:numPr>
                <w:ilvl w:val="0"/>
                <w:numId w:val="297"/>
              </w:numPr>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Stambeno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zbrinjavanje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mladih</w:t>
            </w:r>
            <w:proofErr w:type="spellEnd"/>
          </w:p>
          <w:p w14:paraId="59B6204C" w14:textId="77777777" w:rsidR="00CA2DA1" w:rsidRPr="00CA2DA1" w:rsidRDefault="00CA2DA1" w:rsidP="00CA2DA1">
            <w:pPr>
              <w:pStyle w:val="Odlomakpopisa"/>
              <w:widowControl/>
              <w:numPr>
                <w:ilvl w:val="0"/>
                <w:numId w:val="297"/>
              </w:numPr>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Sufinanciranje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javnog</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prijevoza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starijim</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osobama</w:t>
            </w:r>
            <w:proofErr w:type="spellEnd"/>
          </w:p>
          <w:p w14:paraId="3B01D894" w14:textId="77777777" w:rsidR="00CA2DA1" w:rsidRPr="00CA2DA1" w:rsidRDefault="00CA2DA1" w:rsidP="00CA2DA1">
            <w:pPr>
              <w:pStyle w:val="Odlomakpopisa"/>
              <w:widowControl/>
              <w:numPr>
                <w:ilvl w:val="0"/>
                <w:numId w:val="297"/>
              </w:numPr>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Pomoć</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Crvenom</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križu</w:t>
            </w:r>
            <w:proofErr w:type="spellEnd"/>
          </w:p>
          <w:p w14:paraId="50DE8A52" w14:textId="77777777" w:rsidR="00CA2DA1" w:rsidRPr="00CA2DA1" w:rsidRDefault="00CA2DA1" w:rsidP="00CA2DA1">
            <w:pPr>
              <w:pStyle w:val="Odlomakpopisa"/>
              <w:widowControl/>
              <w:numPr>
                <w:ilvl w:val="0"/>
                <w:numId w:val="297"/>
              </w:numPr>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Pomoć</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obiteljima</w:t>
            </w:r>
            <w:proofErr w:type="spellEnd"/>
          </w:p>
          <w:p w14:paraId="046D3C7E" w14:textId="77777777" w:rsidR="00CA2DA1" w:rsidRPr="00CA2DA1" w:rsidRDefault="00CA2DA1" w:rsidP="00CA2DA1">
            <w:pPr>
              <w:pStyle w:val="Odlomakpopisa"/>
              <w:widowControl/>
              <w:numPr>
                <w:ilvl w:val="0"/>
                <w:numId w:val="297"/>
              </w:numPr>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Pomoć</w:t>
            </w:r>
            <w:proofErr w:type="spellEnd"/>
            <w:r w:rsidRPr="00CA2DA1">
              <w:rPr>
                <w:rFonts w:ascii="Arial Narrow" w:hAnsi="Arial Narrow"/>
                <w:color w:val="C45911" w:themeColor="accent2" w:themeShade="BF"/>
              </w:rPr>
              <w:t xml:space="preserve"> za </w:t>
            </w:r>
            <w:proofErr w:type="spellStart"/>
            <w:r w:rsidRPr="00CA2DA1">
              <w:rPr>
                <w:rFonts w:ascii="Arial Narrow" w:hAnsi="Arial Narrow"/>
                <w:color w:val="C45911" w:themeColor="accent2" w:themeShade="BF"/>
              </w:rPr>
              <w:t>stradale</w:t>
            </w:r>
            <w:proofErr w:type="spellEnd"/>
            <w:r w:rsidRPr="00CA2DA1">
              <w:rPr>
                <w:rFonts w:ascii="Arial Narrow" w:hAnsi="Arial Narrow"/>
                <w:color w:val="C45911" w:themeColor="accent2" w:themeShade="BF"/>
              </w:rPr>
              <w:t xml:space="preserve"> od </w:t>
            </w:r>
            <w:proofErr w:type="spellStart"/>
            <w:r w:rsidRPr="00CA2DA1">
              <w:rPr>
                <w:rFonts w:ascii="Arial Narrow" w:hAnsi="Arial Narrow"/>
                <w:color w:val="C45911" w:themeColor="accent2" w:themeShade="BF"/>
              </w:rPr>
              <w:t>elementarnih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nepogoda</w:t>
            </w:r>
            <w:proofErr w:type="spellEnd"/>
            <w:r w:rsidRPr="00CA2DA1">
              <w:rPr>
                <w:rFonts w:ascii="Arial Narrow" w:hAnsi="Arial Narrow"/>
                <w:color w:val="C45911" w:themeColor="accent2" w:themeShade="BF"/>
              </w:rPr>
              <w:t xml:space="preserve"> </w:t>
            </w:r>
          </w:p>
          <w:p w14:paraId="6DB652EF" w14:textId="77777777" w:rsidR="00CA2DA1" w:rsidRPr="00CA2DA1" w:rsidRDefault="00CA2DA1" w:rsidP="00CA2DA1">
            <w:pPr>
              <w:pStyle w:val="Odlomakpopisa"/>
              <w:widowControl/>
              <w:numPr>
                <w:ilvl w:val="0"/>
                <w:numId w:val="297"/>
              </w:numPr>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Sufinanciranje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hitne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medicinske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pomoći</w:t>
            </w:r>
            <w:proofErr w:type="spellEnd"/>
          </w:p>
        </w:tc>
      </w:tr>
      <w:tr w:rsidR="00CA2DA1" w:rsidRPr="00CA2DA1" w14:paraId="57A02E5C" w14:textId="77777777" w:rsidTr="00A23FE5">
        <w:trPr>
          <w:trHeight w:val="733"/>
        </w:trPr>
        <w:tc>
          <w:tcPr>
            <w:cnfStyle w:val="001000000000" w:firstRow="0" w:lastRow="0" w:firstColumn="1" w:lastColumn="0" w:oddVBand="0" w:evenVBand="0" w:oddHBand="0" w:evenHBand="0" w:firstRowFirstColumn="0" w:firstRowLastColumn="0" w:lastRowFirstColumn="0" w:lastRowLastColumn="0"/>
            <w:tcW w:w="2142" w:type="dxa"/>
            <w:shd w:val="clear" w:color="auto" w:fill="FBE4D5" w:themeFill="accent2" w:themeFillTint="33"/>
          </w:tcPr>
          <w:p w14:paraId="280A2715"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NOSITELJ</w:t>
            </w:r>
          </w:p>
        </w:tc>
        <w:tc>
          <w:tcPr>
            <w:tcW w:w="7099" w:type="dxa"/>
            <w:shd w:val="clear" w:color="auto" w:fill="FBE4D5" w:themeFill="accent2" w:themeFillTint="33"/>
          </w:tcPr>
          <w:p w14:paraId="288A2AFF" w14:textId="77777777" w:rsidR="00CA2DA1" w:rsidRPr="00CA2DA1" w:rsidRDefault="00CA2DA1" w:rsidP="00A23FE5">
            <w:pPr>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Općina Dubravica</w:t>
            </w:r>
          </w:p>
        </w:tc>
      </w:tr>
      <w:tr w:rsidR="00CA2DA1" w:rsidRPr="00CA2DA1" w14:paraId="2CD13A72" w14:textId="77777777" w:rsidTr="00A23FE5">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142" w:type="dxa"/>
            <w:shd w:val="clear" w:color="auto" w:fill="FBE4D5" w:themeFill="accent2" w:themeFillTint="33"/>
          </w:tcPr>
          <w:p w14:paraId="371F6254"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OČEKIVANI REZULTATI</w:t>
            </w:r>
          </w:p>
        </w:tc>
        <w:tc>
          <w:tcPr>
            <w:tcW w:w="7099" w:type="dxa"/>
            <w:shd w:val="clear" w:color="auto" w:fill="FBE4D5" w:themeFill="accent2" w:themeFillTint="33"/>
          </w:tcPr>
          <w:p w14:paraId="4A0C015D" w14:textId="77777777" w:rsidR="00CA2DA1" w:rsidRPr="00CA2DA1" w:rsidRDefault="00CA2DA1" w:rsidP="00A23FE5">
            <w:pPr>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p>
          <w:p w14:paraId="499D2640" w14:textId="77777777" w:rsidR="00CA2DA1" w:rsidRPr="00CA2DA1" w:rsidRDefault="00CA2DA1" w:rsidP="00A23FE5">
            <w:pPr>
              <w:tabs>
                <w:tab w:val="left" w:pos="900"/>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Unaprijeđen sustav socijalne zaštite i poboljšani uvjeti pružanja socijalnih usluga.</w:t>
            </w:r>
          </w:p>
        </w:tc>
      </w:tr>
      <w:tr w:rsidR="00CA2DA1" w:rsidRPr="00CA2DA1" w14:paraId="62F9C877" w14:textId="77777777" w:rsidTr="00A23FE5">
        <w:trPr>
          <w:trHeight w:val="733"/>
        </w:trPr>
        <w:tc>
          <w:tcPr>
            <w:cnfStyle w:val="001000000000" w:firstRow="0" w:lastRow="0" w:firstColumn="1" w:lastColumn="0" w:oddVBand="0" w:evenVBand="0" w:oddHBand="0" w:evenHBand="0" w:firstRowFirstColumn="0" w:firstRowLastColumn="0" w:lastRowFirstColumn="0" w:lastRowLastColumn="0"/>
            <w:tcW w:w="2142" w:type="dxa"/>
            <w:shd w:val="clear" w:color="auto" w:fill="FBE4D5" w:themeFill="accent2" w:themeFillTint="33"/>
          </w:tcPr>
          <w:p w14:paraId="71BBEF0B"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INDIKATORI</w:t>
            </w:r>
          </w:p>
        </w:tc>
        <w:tc>
          <w:tcPr>
            <w:tcW w:w="7099" w:type="dxa"/>
            <w:shd w:val="clear" w:color="auto" w:fill="FBE4D5" w:themeFill="accent2" w:themeFillTint="33"/>
          </w:tcPr>
          <w:p w14:paraId="51CE6BB6" w14:textId="77777777" w:rsidR="00CA2DA1" w:rsidRPr="00CA2DA1" w:rsidRDefault="00CA2DA1" w:rsidP="00CA2DA1">
            <w:pPr>
              <w:pStyle w:val="Odlomakpopisa"/>
              <w:widowControl/>
              <w:numPr>
                <w:ilvl w:val="0"/>
                <w:numId w:val="298"/>
              </w:numPr>
              <w:autoSpaceDE/>
              <w:autoSpaceDN/>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Broj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dodijeljenih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donacija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socijalno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ugroženim</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obiteljima</w:t>
            </w:r>
            <w:proofErr w:type="spellEnd"/>
          </w:p>
          <w:p w14:paraId="7707028D" w14:textId="77777777" w:rsidR="00CA2DA1" w:rsidRPr="00CA2DA1" w:rsidRDefault="00CA2DA1" w:rsidP="00CA2DA1">
            <w:pPr>
              <w:pStyle w:val="Odlomakpopisa"/>
              <w:widowControl/>
              <w:numPr>
                <w:ilvl w:val="0"/>
                <w:numId w:val="298"/>
              </w:numPr>
              <w:autoSpaceDE/>
              <w:autoSpaceDN/>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lastRenderedPageBreak/>
              <w:t>Broj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korisnika</w:t>
            </w:r>
            <w:proofErr w:type="spellEnd"/>
            <w:r w:rsidRPr="00CA2DA1">
              <w:rPr>
                <w:rFonts w:ascii="Arial Narrow" w:hAnsi="Arial Narrow"/>
                <w:color w:val="C45911" w:themeColor="accent2" w:themeShade="BF"/>
              </w:rPr>
              <w:t xml:space="preserve"> koji </w:t>
            </w:r>
            <w:proofErr w:type="spellStart"/>
            <w:r w:rsidRPr="00CA2DA1">
              <w:rPr>
                <w:rFonts w:ascii="Arial Narrow" w:hAnsi="Arial Narrow"/>
                <w:color w:val="C45911" w:themeColor="accent2" w:themeShade="BF"/>
              </w:rPr>
              <w:t>primaju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pomoć</w:t>
            </w:r>
            <w:proofErr w:type="spellEnd"/>
            <w:r w:rsidRPr="00CA2DA1">
              <w:rPr>
                <w:rFonts w:ascii="Arial Narrow" w:hAnsi="Arial Narrow"/>
                <w:color w:val="C45911" w:themeColor="accent2" w:themeShade="BF"/>
              </w:rPr>
              <w:t xml:space="preserve"> za </w:t>
            </w:r>
            <w:proofErr w:type="spellStart"/>
            <w:r w:rsidRPr="00CA2DA1">
              <w:rPr>
                <w:rFonts w:ascii="Arial Narrow" w:hAnsi="Arial Narrow"/>
                <w:color w:val="C45911" w:themeColor="accent2" w:themeShade="BF"/>
              </w:rPr>
              <w:t>trškove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stanovanja</w:t>
            </w:r>
            <w:proofErr w:type="spellEnd"/>
          </w:p>
        </w:tc>
      </w:tr>
      <w:tr w:rsidR="00CA2DA1" w:rsidRPr="00CA2DA1" w14:paraId="09743D37" w14:textId="77777777" w:rsidTr="00A23FE5">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142" w:type="dxa"/>
            <w:shd w:val="clear" w:color="auto" w:fill="FBE4D5" w:themeFill="accent2" w:themeFillTint="33"/>
          </w:tcPr>
          <w:p w14:paraId="238C7724"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RAZDOBLJE PROVEDBE</w:t>
            </w:r>
          </w:p>
        </w:tc>
        <w:tc>
          <w:tcPr>
            <w:tcW w:w="7099" w:type="dxa"/>
            <w:shd w:val="clear" w:color="auto" w:fill="FBE4D5" w:themeFill="accent2" w:themeFillTint="33"/>
          </w:tcPr>
          <w:p w14:paraId="5EC367DC" w14:textId="77777777" w:rsidR="00CA2DA1" w:rsidRPr="00CA2DA1" w:rsidRDefault="00CA2DA1" w:rsidP="00A23FE5">
            <w:pPr>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 xml:space="preserve">2025. – 2029. </w:t>
            </w:r>
          </w:p>
        </w:tc>
      </w:tr>
    </w:tbl>
    <w:p w14:paraId="7A45B60E" w14:textId="77777777" w:rsidR="00CA2DA1" w:rsidRPr="00CA2DA1" w:rsidRDefault="00CA2DA1" w:rsidP="00CA2DA1">
      <w:pPr>
        <w:rPr>
          <w:rFonts w:ascii="Arial Narrow" w:hAnsi="Arial Narrow" w:cs="Times New Roman"/>
        </w:rPr>
      </w:pPr>
    </w:p>
    <w:p w14:paraId="5F6623CE" w14:textId="77777777" w:rsidR="00CA2DA1" w:rsidRPr="00CA2DA1" w:rsidRDefault="00CA2DA1" w:rsidP="00CA2DA1">
      <w:pPr>
        <w:rPr>
          <w:rFonts w:ascii="Arial Narrow" w:hAnsi="Arial Narrow" w:cs="Times New Roman"/>
        </w:rPr>
      </w:pPr>
    </w:p>
    <w:p w14:paraId="6C788540" w14:textId="77777777" w:rsidR="00CA2DA1" w:rsidRPr="00CA2DA1" w:rsidRDefault="00CA2DA1" w:rsidP="00CA2DA1">
      <w:pPr>
        <w:rPr>
          <w:rFonts w:ascii="Arial Narrow" w:hAnsi="Arial Narrow" w:cs="Times New Roman"/>
        </w:rPr>
      </w:pPr>
    </w:p>
    <w:tbl>
      <w:tblPr>
        <w:tblStyle w:val="Tamnatablicareetke5-isticanje3"/>
        <w:tblW w:w="9240" w:type="dxa"/>
        <w:shd w:val="clear" w:color="auto" w:fill="FBE4D5" w:themeFill="accent2" w:themeFillTint="33"/>
        <w:tblLook w:val="04A0" w:firstRow="1" w:lastRow="0" w:firstColumn="1" w:lastColumn="0" w:noHBand="0" w:noVBand="1"/>
      </w:tblPr>
      <w:tblGrid>
        <w:gridCol w:w="2122"/>
        <w:gridCol w:w="7118"/>
      </w:tblGrid>
      <w:tr w:rsidR="00CA2DA1" w:rsidRPr="00CA2DA1" w14:paraId="693D8C1D" w14:textId="77777777" w:rsidTr="00A23FE5">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669CEC46"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PRIORITET 3.</w:t>
            </w:r>
          </w:p>
        </w:tc>
        <w:tc>
          <w:tcPr>
            <w:tcW w:w="7118" w:type="dxa"/>
            <w:shd w:val="clear" w:color="auto" w:fill="FBE4D5" w:themeFill="accent2" w:themeFillTint="33"/>
          </w:tcPr>
          <w:p w14:paraId="2D21155E" w14:textId="77777777" w:rsidR="00CA2DA1" w:rsidRPr="00CA2DA1" w:rsidRDefault="00CA2DA1" w:rsidP="00A23FE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RAZVOJ LJUDSKIH POTENCIJALA I POBOLJŠANJE KVALITETE ŽIVOTA</w:t>
            </w:r>
          </w:p>
        </w:tc>
      </w:tr>
      <w:tr w:rsidR="00CA2DA1" w:rsidRPr="00CA2DA1" w14:paraId="03CD5B5E" w14:textId="77777777" w:rsidTr="00A23FE5">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793533FC"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MJERA 3.4.</w:t>
            </w:r>
          </w:p>
        </w:tc>
        <w:tc>
          <w:tcPr>
            <w:tcW w:w="7118" w:type="dxa"/>
            <w:shd w:val="clear" w:color="auto" w:fill="FBE4D5" w:themeFill="accent2" w:themeFillTint="33"/>
          </w:tcPr>
          <w:p w14:paraId="091849A1" w14:textId="77777777" w:rsidR="00CA2DA1" w:rsidRPr="00CA2DA1" w:rsidRDefault="00CA2DA1" w:rsidP="00A23FE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POBOLJŠANJE UVJETA ZA RAZVOJ ŠPORTA I REKREACIJE</w:t>
            </w:r>
          </w:p>
        </w:tc>
      </w:tr>
      <w:tr w:rsidR="00CA2DA1" w:rsidRPr="00CA2DA1" w14:paraId="27CFF6FD" w14:textId="77777777" w:rsidTr="00A23FE5">
        <w:trPr>
          <w:trHeight w:val="691"/>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7836C943"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CILJ MJERE:</w:t>
            </w:r>
          </w:p>
        </w:tc>
        <w:tc>
          <w:tcPr>
            <w:tcW w:w="7118" w:type="dxa"/>
            <w:shd w:val="clear" w:color="auto" w:fill="FBE4D5" w:themeFill="accent2" w:themeFillTint="33"/>
          </w:tcPr>
          <w:p w14:paraId="68D3FE4E" w14:textId="77777777" w:rsidR="00CA2DA1" w:rsidRPr="00CA2DA1" w:rsidRDefault="00CA2DA1" w:rsidP="00A23FE5">
            <w:pPr>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Unaprijediti sportsko-rekreacijsku infrastrukturu i sadržaje na području Općine, doprinijeti unapređenju sportskih aktivnosti lokalnog stanovništva, omogućiti kvalitetno provođenje slobodnog vremena (posebice mladih), osigurati uvjete za zdrav i aktivan život.</w:t>
            </w:r>
          </w:p>
        </w:tc>
      </w:tr>
      <w:tr w:rsidR="00CA2DA1" w:rsidRPr="00CA2DA1" w14:paraId="7B560771" w14:textId="77777777" w:rsidTr="00A23FE5">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70431D07"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AKTIVNOSTI:</w:t>
            </w:r>
          </w:p>
        </w:tc>
        <w:tc>
          <w:tcPr>
            <w:tcW w:w="7118" w:type="dxa"/>
            <w:shd w:val="clear" w:color="auto" w:fill="FBE4D5" w:themeFill="accent2" w:themeFillTint="33"/>
          </w:tcPr>
          <w:p w14:paraId="59BD7C91" w14:textId="77777777" w:rsidR="00CA2DA1" w:rsidRPr="00CA2DA1" w:rsidRDefault="00CA2DA1" w:rsidP="00CA2DA1">
            <w:pPr>
              <w:pStyle w:val="Odlomakpopisa"/>
              <w:widowControl/>
              <w:numPr>
                <w:ilvl w:val="0"/>
                <w:numId w:val="299"/>
              </w:numPr>
              <w:autoSpaceDE/>
              <w:autoSpaceDN/>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Izrada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projektne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dokumentacije</w:t>
            </w:r>
            <w:proofErr w:type="spellEnd"/>
            <w:r w:rsidRPr="00CA2DA1">
              <w:rPr>
                <w:rFonts w:ascii="Arial Narrow" w:hAnsi="Arial Narrow"/>
                <w:color w:val="C45911" w:themeColor="accent2" w:themeShade="BF"/>
              </w:rPr>
              <w:t xml:space="preserve"> za SPORTSKO-REKREACIJSKI CENTAR DUBRAVICA</w:t>
            </w:r>
          </w:p>
          <w:p w14:paraId="5560BD96" w14:textId="77777777" w:rsidR="00CA2DA1" w:rsidRPr="00CA2DA1" w:rsidRDefault="00CA2DA1" w:rsidP="00CA2DA1">
            <w:pPr>
              <w:pStyle w:val="Odlomakpopisa"/>
              <w:widowControl/>
              <w:numPr>
                <w:ilvl w:val="0"/>
                <w:numId w:val="299"/>
              </w:numPr>
              <w:autoSpaceDE/>
              <w:autoSpaceDN/>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Izgradnja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Sportsko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rekreacijskog</w:t>
            </w:r>
            <w:proofErr w:type="spellEnd"/>
            <w:r w:rsidRPr="00CA2DA1">
              <w:rPr>
                <w:rFonts w:ascii="Arial Narrow" w:hAnsi="Arial Narrow"/>
                <w:color w:val="C45911" w:themeColor="accent2" w:themeShade="BF"/>
              </w:rPr>
              <w:t xml:space="preserve"> centra </w:t>
            </w:r>
            <w:proofErr w:type="gramStart"/>
            <w:r w:rsidRPr="00CA2DA1">
              <w:rPr>
                <w:rFonts w:ascii="Arial Narrow" w:hAnsi="Arial Narrow"/>
                <w:color w:val="C45911" w:themeColor="accent2" w:themeShade="BF"/>
              </w:rPr>
              <w:t>Dubravica“</w:t>
            </w:r>
            <w:proofErr w:type="gramEnd"/>
          </w:p>
        </w:tc>
      </w:tr>
      <w:tr w:rsidR="00CA2DA1" w:rsidRPr="00CA2DA1" w14:paraId="7315C180" w14:textId="77777777" w:rsidTr="00A23FE5">
        <w:trPr>
          <w:trHeight w:val="691"/>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2E688618"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NOSITELJ:</w:t>
            </w:r>
          </w:p>
        </w:tc>
        <w:tc>
          <w:tcPr>
            <w:tcW w:w="7118" w:type="dxa"/>
            <w:shd w:val="clear" w:color="auto" w:fill="FBE4D5" w:themeFill="accent2" w:themeFillTint="33"/>
          </w:tcPr>
          <w:p w14:paraId="7AED0CEC" w14:textId="77777777" w:rsidR="00CA2DA1" w:rsidRPr="00CA2DA1" w:rsidRDefault="00CA2DA1" w:rsidP="00A23FE5">
            <w:pPr>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Općina Dubravica</w:t>
            </w:r>
          </w:p>
        </w:tc>
      </w:tr>
      <w:tr w:rsidR="00CA2DA1" w:rsidRPr="00CA2DA1" w14:paraId="5CCBE1A3" w14:textId="77777777" w:rsidTr="00A23FE5">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24AD50CD"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OČEKIVANI REZULTATI:</w:t>
            </w:r>
          </w:p>
        </w:tc>
        <w:tc>
          <w:tcPr>
            <w:tcW w:w="7118" w:type="dxa"/>
            <w:shd w:val="clear" w:color="auto" w:fill="FBE4D5" w:themeFill="accent2" w:themeFillTint="33"/>
          </w:tcPr>
          <w:p w14:paraId="28018158" w14:textId="77777777" w:rsidR="00CA2DA1" w:rsidRPr="00CA2DA1" w:rsidRDefault="00CA2DA1" w:rsidP="00A23FE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Izrađena projektno tehnička dokumentacija za projekt izgradnje „Sportsko rekreacijskog centra Dubravica“</w:t>
            </w:r>
          </w:p>
        </w:tc>
      </w:tr>
      <w:tr w:rsidR="00CA2DA1" w:rsidRPr="00CA2DA1" w14:paraId="7F85D7A6" w14:textId="77777777" w:rsidTr="00A23FE5">
        <w:trPr>
          <w:trHeight w:val="691"/>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149C0DCC"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INDIKATORI:</w:t>
            </w:r>
          </w:p>
        </w:tc>
        <w:tc>
          <w:tcPr>
            <w:tcW w:w="7118" w:type="dxa"/>
            <w:shd w:val="clear" w:color="auto" w:fill="FBE4D5" w:themeFill="accent2" w:themeFillTint="33"/>
          </w:tcPr>
          <w:p w14:paraId="41CA0DF2" w14:textId="77777777" w:rsidR="00CA2DA1" w:rsidRPr="00CA2DA1" w:rsidRDefault="00CA2DA1" w:rsidP="00CA2DA1">
            <w:pPr>
              <w:pStyle w:val="Odlomakpopisa"/>
              <w:widowControl/>
              <w:numPr>
                <w:ilvl w:val="0"/>
                <w:numId w:val="299"/>
              </w:numPr>
              <w:autoSpaceDE/>
              <w:autoSpaceDN/>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Broj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sportskih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igrališta</w:t>
            </w:r>
            <w:proofErr w:type="spellEnd"/>
            <w:r w:rsidRPr="00CA2DA1">
              <w:rPr>
                <w:rFonts w:ascii="Arial Narrow" w:hAnsi="Arial Narrow"/>
                <w:color w:val="C45911" w:themeColor="accent2" w:themeShade="BF"/>
              </w:rPr>
              <w:t xml:space="preserve"> na </w:t>
            </w:r>
            <w:proofErr w:type="spellStart"/>
            <w:r w:rsidRPr="00CA2DA1">
              <w:rPr>
                <w:rFonts w:ascii="Arial Narrow" w:hAnsi="Arial Narrow"/>
                <w:color w:val="C45911" w:themeColor="accent2" w:themeShade="BF"/>
              </w:rPr>
              <w:t>području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općine</w:t>
            </w:r>
            <w:proofErr w:type="spellEnd"/>
            <w:r w:rsidRPr="00CA2DA1">
              <w:rPr>
                <w:rFonts w:ascii="Arial Narrow" w:hAnsi="Arial Narrow"/>
                <w:color w:val="C45911" w:themeColor="accent2" w:themeShade="BF"/>
              </w:rPr>
              <w:t xml:space="preserve"> Dubravica</w:t>
            </w:r>
          </w:p>
        </w:tc>
      </w:tr>
      <w:tr w:rsidR="00CA2DA1" w:rsidRPr="00CA2DA1" w14:paraId="183DB78C" w14:textId="77777777" w:rsidTr="00A23FE5">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4CAEFA3C"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RAZDOBLJE PROVEDBE:</w:t>
            </w:r>
          </w:p>
        </w:tc>
        <w:tc>
          <w:tcPr>
            <w:tcW w:w="7118" w:type="dxa"/>
            <w:shd w:val="clear" w:color="auto" w:fill="FBE4D5" w:themeFill="accent2" w:themeFillTint="33"/>
          </w:tcPr>
          <w:p w14:paraId="6FC29E3F" w14:textId="77777777" w:rsidR="00CA2DA1" w:rsidRPr="00CA2DA1" w:rsidRDefault="00CA2DA1" w:rsidP="00A23FE5">
            <w:pPr>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 xml:space="preserve">2025. – 2029. </w:t>
            </w:r>
          </w:p>
        </w:tc>
      </w:tr>
    </w:tbl>
    <w:p w14:paraId="04479EA1" w14:textId="77777777" w:rsidR="00CA2DA1" w:rsidRPr="00CA2DA1" w:rsidRDefault="00CA2DA1" w:rsidP="00CA2DA1">
      <w:pPr>
        <w:rPr>
          <w:rFonts w:ascii="Arial Narrow" w:hAnsi="Arial Narrow" w:cs="Times New Roman"/>
        </w:rPr>
      </w:pPr>
    </w:p>
    <w:tbl>
      <w:tblPr>
        <w:tblStyle w:val="Tamnatablicareetke5-isticanje3"/>
        <w:tblW w:w="0" w:type="auto"/>
        <w:shd w:val="clear" w:color="auto" w:fill="FBE4D5" w:themeFill="accent2" w:themeFillTint="33"/>
        <w:tblLook w:val="04A0" w:firstRow="1" w:lastRow="0" w:firstColumn="1" w:lastColumn="0" w:noHBand="0" w:noVBand="1"/>
      </w:tblPr>
      <w:tblGrid>
        <w:gridCol w:w="2122"/>
        <w:gridCol w:w="6924"/>
      </w:tblGrid>
      <w:tr w:rsidR="00CA2DA1" w:rsidRPr="00CA2DA1" w14:paraId="6BC3204F" w14:textId="77777777" w:rsidTr="00A23FE5">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4A9D4128"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lastRenderedPageBreak/>
              <w:t>PRIORITET 3.</w:t>
            </w:r>
          </w:p>
        </w:tc>
        <w:tc>
          <w:tcPr>
            <w:tcW w:w="6924" w:type="dxa"/>
            <w:shd w:val="clear" w:color="auto" w:fill="FBE4D5" w:themeFill="accent2" w:themeFillTint="33"/>
          </w:tcPr>
          <w:p w14:paraId="0DD97DFE" w14:textId="77777777" w:rsidR="00CA2DA1" w:rsidRPr="00CA2DA1" w:rsidRDefault="00CA2DA1" w:rsidP="00A23FE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RAZVOJ LJUDSKIH POTENCIJALA I POBOLJŠANJE KVALITETE ŽIVOTA</w:t>
            </w:r>
          </w:p>
        </w:tc>
      </w:tr>
      <w:tr w:rsidR="00CA2DA1" w:rsidRPr="00CA2DA1" w14:paraId="2AB719B1" w14:textId="77777777" w:rsidTr="00A23FE5">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37BB68E4"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MJERA 3.5.</w:t>
            </w:r>
          </w:p>
        </w:tc>
        <w:tc>
          <w:tcPr>
            <w:tcW w:w="6924" w:type="dxa"/>
            <w:shd w:val="clear" w:color="auto" w:fill="FBE4D5" w:themeFill="accent2" w:themeFillTint="33"/>
          </w:tcPr>
          <w:p w14:paraId="2BB3C5C6" w14:textId="77777777" w:rsidR="00CA2DA1" w:rsidRPr="00CA2DA1" w:rsidRDefault="00CA2DA1" w:rsidP="00A23FE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JAČANJE ORGANIZACIJE CIVILNOG DRUŠTVA I AKTIVNO UKLJUČIVANJE U RJEŠAVANJE RAZVOJNIH PROBLEMA</w:t>
            </w:r>
          </w:p>
        </w:tc>
      </w:tr>
      <w:tr w:rsidR="00CA2DA1" w:rsidRPr="00CA2DA1" w14:paraId="3689CD5B" w14:textId="77777777" w:rsidTr="00A23FE5">
        <w:trPr>
          <w:trHeight w:val="61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4D617032"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CILJ MJERE:</w:t>
            </w:r>
          </w:p>
        </w:tc>
        <w:tc>
          <w:tcPr>
            <w:tcW w:w="6924" w:type="dxa"/>
            <w:shd w:val="clear" w:color="auto" w:fill="FBE4D5" w:themeFill="accent2" w:themeFillTint="33"/>
          </w:tcPr>
          <w:p w14:paraId="2E1A0049" w14:textId="77777777" w:rsidR="00CA2DA1" w:rsidRPr="00CA2DA1" w:rsidRDefault="00CA2DA1" w:rsidP="00A23FE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Jačanje struktura civilnog društva te kapaciteta organizacija civilnog društva. Civilno društvo doprinosi razvoju građanskog sektora te razvoju zajednice u svim sektorima. Svojim djelovanjem organizacije civilnog društva mogu doprinijeti rješavanju problema u lokalnom okruženju u sektoru mladih, djece, socijalne skrbi, ekologije, kulture, zaštite socijalno osjetljivih skupina u društvu te kroz neformalne edukacije promovirati cjeloživotno učenje. Potrebno je udruge uključiti u sustave odlučivanja, što doprinosi povećanju kvalitete, transparentnosti i otvorenosti Općine i društva općenito.</w:t>
            </w:r>
          </w:p>
        </w:tc>
      </w:tr>
      <w:tr w:rsidR="00CA2DA1" w:rsidRPr="00CA2DA1" w14:paraId="2AB69782" w14:textId="77777777" w:rsidTr="00A23FE5">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5F97F7EB"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AKTIVNOSTI:</w:t>
            </w:r>
          </w:p>
        </w:tc>
        <w:tc>
          <w:tcPr>
            <w:tcW w:w="6924" w:type="dxa"/>
            <w:shd w:val="clear" w:color="auto" w:fill="FBE4D5" w:themeFill="accent2" w:themeFillTint="33"/>
          </w:tcPr>
          <w:p w14:paraId="640EE6BC" w14:textId="77777777" w:rsidR="00CA2DA1" w:rsidRPr="00CA2DA1" w:rsidRDefault="00CA2DA1" w:rsidP="00CA2DA1">
            <w:pPr>
              <w:pStyle w:val="Odlomakpopisa"/>
              <w:widowControl/>
              <w:numPr>
                <w:ilvl w:val="0"/>
                <w:numId w:val="299"/>
              </w:numPr>
              <w:autoSpaceDE/>
              <w:autoSpaceDN/>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Potpore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udrugama</w:t>
            </w:r>
            <w:proofErr w:type="spellEnd"/>
            <w:r w:rsidRPr="00CA2DA1">
              <w:rPr>
                <w:rFonts w:ascii="Arial Narrow" w:hAnsi="Arial Narrow"/>
                <w:color w:val="C45911" w:themeColor="accent2" w:themeShade="BF"/>
              </w:rPr>
              <w:t xml:space="preserve"> za </w:t>
            </w:r>
            <w:proofErr w:type="spellStart"/>
            <w:r w:rsidRPr="00CA2DA1">
              <w:rPr>
                <w:rFonts w:ascii="Arial Narrow" w:hAnsi="Arial Narrow"/>
                <w:color w:val="C45911" w:themeColor="accent2" w:themeShade="BF"/>
              </w:rPr>
              <w:t>razvoj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civilnog</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društva</w:t>
            </w:r>
            <w:proofErr w:type="spellEnd"/>
          </w:p>
        </w:tc>
      </w:tr>
      <w:tr w:rsidR="00CA2DA1" w:rsidRPr="00CA2DA1" w14:paraId="20BC9169" w14:textId="77777777" w:rsidTr="00A23FE5">
        <w:trPr>
          <w:trHeight w:val="61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39DF2E91"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NOSITELJ:</w:t>
            </w:r>
          </w:p>
        </w:tc>
        <w:tc>
          <w:tcPr>
            <w:tcW w:w="6924" w:type="dxa"/>
            <w:shd w:val="clear" w:color="auto" w:fill="FBE4D5" w:themeFill="accent2" w:themeFillTint="33"/>
          </w:tcPr>
          <w:p w14:paraId="420A506F" w14:textId="77777777" w:rsidR="00CA2DA1" w:rsidRPr="00CA2DA1" w:rsidRDefault="00CA2DA1" w:rsidP="00A23FE5">
            <w:pPr>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Općina Dubravica</w:t>
            </w:r>
          </w:p>
        </w:tc>
      </w:tr>
      <w:tr w:rsidR="00CA2DA1" w:rsidRPr="00CA2DA1" w14:paraId="2CD8B6B1" w14:textId="77777777" w:rsidTr="00A23FE5">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7D232FE0"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OČEKIVANI REZULTATI:</w:t>
            </w:r>
          </w:p>
        </w:tc>
        <w:tc>
          <w:tcPr>
            <w:tcW w:w="6924" w:type="dxa"/>
            <w:shd w:val="clear" w:color="auto" w:fill="FBE4D5" w:themeFill="accent2" w:themeFillTint="33"/>
          </w:tcPr>
          <w:p w14:paraId="49F09032" w14:textId="77777777" w:rsidR="00CA2DA1" w:rsidRPr="00CA2DA1" w:rsidRDefault="00CA2DA1" w:rsidP="00A23FE5">
            <w:pPr>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Ojačana sposobnost i uloga organizacija civilnog društva.</w:t>
            </w:r>
          </w:p>
        </w:tc>
      </w:tr>
      <w:tr w:rsidR="00CA2DA1" w:rsidRPr="00CA2DA1" w14:paraId="04E9B35E" w14:textId="77777777" w:rsidTr="00A23FE5">
        <w:trPr>
          <w:trHeight w:val="61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10E566B1"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INDIKATORI:</w:t>
            </w:r>
          </w:p>
        </w:tc>
        <w:tc>
          <w:tcPr>
            <w:tcW w:w="6924" w:type="dxa"/>
            <w:shd w:val="clear" w:color="auto" w:fill="FBE4D5" w:themeFill="accent2" w:themeFillTint="33"/>
          </w:tcPr>
          <w:p w14:paraId="4BA1453B" w14:textId="77777777" w:rsidR="00CA2DA1" w:rsidRPr="00CA2DA1" w:rsidRDefault="00CA2DA1" w:rsidP="00CA2DA1">
            <w:pPr>
              <w:pStyle w:val="Odlomakpopisa"/>
              <w:widowControl/>
              <w:numPr>
                <w:ilvl w:val="0"/>
                <w:numId w:val="299"/>
              </w:numPr>
              <w:autoSpaceDE/>
              <w:autoSpaceDN/>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C45911" w:themeColor="accent2" w:themeShade="BF"/>
              </w:rPr>
            </w:pPr>
            <w:proofErr w:type="spellStart"/>
            <w:r w:rsidRPr="00CA2DA1">
              <w:rPr>
                <w:rFonts w:ascii="Arial Narrow" w:hAnsi="Arial Narrow"/>
                <w:color w:val="C45911" w:themeColor="accent2" w:themeShade="BF"/>
              </w:rPr>
              <w:t>Broj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udruga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koje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dobivaju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financijsku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potporu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općine</w:t>
            </w:r>
            <w:proofErr w:type="spellEnd"/>
          </w:p>
        </w:tc>
      </w:tr>
      <w:tr w:rsidR="00CA2DA1" w:rsidRPr="00CA2DA1" w14:paraId="65E45E9D" w14:textId="77777777" w:rsidTr="00A23FE5">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1492C2D7"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RAZDOBLJE PROVEDBE:</w:t>
            </w:r>
          </w:p>
        </w:tc>
        <w:tc>
          <w:tcPr>
            <w:tcW w:w="6924" w:type="dxa"/>
            <w:shd w:val="clear" w:color="auto" w:fill="FBE4D5" w:themeFill="accent2" w:themeFillTint="33"/>
          </w:tcPr>
          <w:p w14:paraId="5D497397" w14:textId="77777777" w:rsidR="00CA2DA1" w:rsidRPr="00CA2DA1" w:rsidRDefault="00CA2DA1" w:rsidP="00A23FE5">
            <w:pPr>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 xml:space="preserve">2025. – 2029. </w:t>
            </w:r>
          </w:p>
        </w:tc>
      </w:tr>
    </w:tbl>
    <w:p w14:paraId="050EA96C" w14:textId="77777777" w:rsidR="00CA2DA1" w:rsidRPr="00CA2DA1" w:rsidRDefault="00CA2DA1" w:rsidP="00CA2DA1">
      <w:pPr>
        <w:rPr>
          <w:rFonts w:ascii="Arial Narrow" w:hAnsi="Arial Narrow" w:cs="Times New Roman"/>
          <w:color w:val="44546A" w:themeColor="text2"/>
        </w:rPr>
      </w:pPr>
    </w:p>
    <w:p w14:paraId="1E86356E" w14:textId="77777777" w:rsidR="00CA2DA1" w:rsidRPr="00CA2DA1" w:rsidRDefault="00CA2DA1" w:rsidP="00CA2DA1">
      <w:pPr>
        <w:rPr>
          <w:rFonts w:ascii="Arial Narrow" w:hAnsi="Arial Narrow" w:cs="Times New Roman"/>
        </w:rPr>
      </w:pPr>
    </w:p>
    <w:p w14:paraId="1DBC8259" w14:textId="77777777" w:rsidR="00CA2DA1" w:rsidRPr="00CA2DA1" w:rsidRDefault="00CA2DA1" w:rsidP="00CA2DA1">
      <w:pPr>
        <w:rPr>
          <w:rFonts w:ascii="Arial Narrow" w:hAnsi="Arial Narrow" w:cs="Times New Roman"/>
        </w:rPr>
      </w:pPr>
    </w:p>
    <w:p w14:paraId="63E14B73" w14:textId="77777777" w:rsidR="00CA2DA1" w:rsidRPr="00CA2DA1" w:rsidRDefault="00CA2DA1" w:rsidP="00CA2DA1">
      <w:pPr>
        <w:rPr>
          <w:rFonts w:ascii="Arial Narrow" w:hAnsi="Arial Narrow" w:cs="Times New Roman"/>
        </w:rPr>
      </w:pPr>
    </w:p>
    <w:p w14:paraId="01C30E5F" w14:textId="77777777" w:rsidR="00CA2DA1" w:rsidRPr="00CA2DA1" w:rsidRDefault="00CA2DA1" w:rsidP="00CA2DA1">
      <w:pPr>
        <w:rPr>
          <w:rFonts w:ascii="Arial Narrow" w:hAnsi="Arial Narrow" w:cs="Times New Roman"/>
        </w:rPr>
      </w:pPr>
    </w:p>
    <w:p w14:paraId="330AF3A2" w14:textId="77777777" w:rsidR="00CA2DA1" w:rsidRPr="00CA2DA1" w:rsidRDefault="00CA2DA1" w:rsidP="00CA2DA1">
      <w:pPr>
        <w:rPr>
          <w:rFonts w:ascii="Arial Narrow" w:hAnsi="Arial Narrow" w:cs="Times New Roman"/>
        </w:rPr>
      </w:pPr>
    </w:p>
    <w:p w14:paraId="46314C45" w14:textId="77777777" w:rsidR="00CA2DA1" w:rsidRPr="00CA2DA1" w:rsidRDefault="00CA2DA1" w:rsidP="00CA2DA1">
      <w:pPr>
        <w:pStyle w:val="Naslov1"/>
        <w:numPr>
          <w:ilvl w:val="0"/>
          <w:numId w:val="276"/>
        </w:numPr>
        <w:rPr>
          <w:rFonts w:ascii="Arial Narrow" w:hAnsi="Arial Narrow"/>
          <w:b w:val="0"/>
          <w:bCs/>
          <w:sz w:val="22"/>
          <w:szCs w:val="22"/>
        </w:rPr>
      </w:pPr>
      <w:bookmarkStart w:id="53" w:name="_Toc208488869"/>
      <w:r w:rsidRPr="00CA2DA1">
        <w:rPr>
          <w:rFonts w:ascii="Arial Narrow" w:hAnsi="Arial Narrow"/>
          <w:bCs/>
          <w:sz w:val="22"/>
          <w:szCs w:val="22"/>
        </w:rPr>
        <w:t>DOPRINOS MJERA CILJEVIMA UN – OVOG PROGRAMA ZA ODRŽIVI RAZVOJ DO 2030. GODINE</w:t>
      </w:r>
      <w:bookmarkEnd w:id="53"/>
    </w:p>
    <w:p w14:paraId="6C47C94E" w14:textId="77777777" w:rsidR="00CA2DA1" w:rsidRPr="00CA2DA1" w:rsidRDefault="00CA2DA1" w:rsidP="00CA2DA1">
      <w:pPr>
        <w:rPr>
          <w:rFonts w:ascii="Arial Narrow" w:hAnsi="Arial Narrow" w:cs="Times New Roman"/>
          <w:b/>
          <w:bCs/>
        </w:rPr>
      </w:pPr>
    </w:p>
    <w:p w14:paraId="1902B82A" w14:textId="77777777" w:rsidR="00CA2DA1" w:rsidRPr="00CA2DA1" w:rsidRDefault="00CA2DA1" w:rsidP="00CA2DA1">
      <w:pPr>
        <w:rPr>
          <w:rFonts w:ascii="Arial Narrow" w:hAnsi="Arial Narrow" w:cs="Times New Roman"/>
        </w:rPr>
      </w:pPr>
      <w:r w:rsidRPr="00CA2DA1">
        <w:rPr>
          <w:rFonts w:ascii="Arial Narrow" w:hAnsi="Arial Narrow" w:cs="Times New Roman"/>
        </w:rPr>
        <w:t>U ovome poglavlju prikazan je doprinos mjera ciljevima iz Programa UN-a za održivi razvoj do 2030. godine (SDG).</w:t>
      </w:r>
    </w:p>
    <w:p w14:paraId="185FDC6E" w14:textId="77777777" w:rsidR="00CA2DA1" w:rsidRPr="00CA2DA1" w:rsidRDefault="00CA2DA1" w:rsidP="00CA2DA1">
      <w:pPr>
        <w:rPr>
          <w:rFonts w:ascii="Arial Narrow" w:hAnsi="Arial Narrow" w:cs="Times New Roman"/>
        </w:rPr>
      </w:pPr>
    </w:p>
    <w:tbl>
      <w:tblPr>
        <w:tblStyle w:val="Tablicapopisa2-isticanje2"/>
        <w:tblW w:w="0" w:type="auto"/>
        <w:tblLook w:val="04A0" w:firstRow="1" w:lastRow="0" w:firstColumn="1" w:lastColumn="0" w:noHBand="0" w:noVBand="1"/>
      </w:tblPr>
      <w:tblGrid>
        <w:gridCol w:w="2460"/>
        <w:gridCol w:w="1395"/>
        <w:gridCol w:w="2253"/>
        <w:gridCol w:w="3024"/>
      </w:tblGrid>
      <w:tr w:rsidR="00CA2DA1" w:rsidRPr="00CA2DA1" w14:paraId="7DEBAE03" w14:textId="77777777" w:rsidTr="00A23FE5">
        <w:trPr>
          <w:cnfStyle w:val="100000000000" w:firstRow="1" w:lastRow="0" w:firstColumn="0" w:lastColumn="0" w:oddVBand="0" w:evenVBand="0" w:oddHBand="0"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2400" w:type="dxa"/>
          </w:tcPr>
          <w:p w14:paraId="30983224" w14:textId="77777777" w:rsidR="00CA2DA1" w:rsidRPr="00CA2DA1" w:rsidRDefault="00CA2DA1" w:rsidP="00A23FE5">
            <w:pPr>
              <w:jc w:val="center"/>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NAZIV MJERE</w:t>
            </w:r>
          </w:p>
        </w:tc>
        <w:tc>
          <w:tcPr>
            <w:tcW w:w="1395" w:type="dxa"/>
          </w:tcPr>
          <w:p w14:paraId="59C8622C" w14:textId="77777777" w:rsidR="00CA2DA1" w:rsidRPr="00CA2DA1" w:rsidRDefault="00CA2DA1" w:rsidP="00A23FE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 xml:space="preserve">DOPRINOS MJERE ZELENOJ TRANZICIJI </w:t>
            </w:r>
          </w:p>
        </w:tc>
        <w:tc>
          <w:tcPr>
            <w:tcW w:w="2253" w:type="dxa"/>
          </w:tcPr>
          <w:p w14:paraId="776B1CAE" w14:textId="77777777" w:rsidR="00CA2DA1" w:rsidRPr="00CA2DA1" w:rsidRDefault="00CA2DA1" w:rsidP="00A23FE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DOPRINOS MJERE DIGITALNIJ TRANSFORMACIJI</w:t>
            </w:r>
          </w:p>
        </w:tc>
        <w:tc>
          <w:tcPr>
            <w:tcW w:w="3024" w:type="dxa"/>
          </w:tcPr>
          <w:p w14:paraId="63383239" w14:textId="77777777" w:rsidR="00CA2DA1" w:rsidRPr="00CA2DA1" w:rsidRDefault="00CA2DA1" w:rsidP="00A23FE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bCs w:val="0"/>
                <w:color w:val="C45911" w:themeColor="accent2" w:themeShade="BF"/>
              </w:rPr>
            </w:pPr>
            <w:r w:rsidRPr="00CA2DA1">
              <w:rPr>
                <w:rFonts w:ascii="Arial Narrow" w:hAnsi="Arial Narrow" w:cs="Times New Roman"/>
                <w:color w:val="C45911" w:themeColor="accent2" w:themeShade="BF"/>
              </w:rPr>
              <w:t>DOPRINOS CILJU UN – ovog PROGRAMA ZA ODRŽIVI RAZVOJ DO 2030. GODINE</w:t>
            </w:r>
          </w:p>
        </w:tc>
      </w:tr>
      <w:tr w:rsidR="00CA2DA1" w:rsidRPr="00CA2DA1" w14:paraId="47C44C68" w14:textId="77777777" w:rsidTr="00A23FE5">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400" w:type="dxa"/>
          </w:tcPr>
          <w:p w14:paraId="557FAC37" w14:textId="77777777" w:rsidR="00CA2DA1" w:rsidRPr="00CA2DA1" w:rsidRDefault="00CA2DA1" w:rsidP="00CA2DA1">
            <w:pPr>
              <w:pStyle w:val="Odlomakpopisa"/>
              <w:widowControl/>
              <w:numPr>
                <w:ilvl w:val="0"/>
                <w:numId w:val="300"/>
              </w:numPr>
              <w:autoSpaceDE/>
              <w:autoSpaceDN/>
              <w:contextualSpacing/>
              <w:rPr>
                <w:rFonts w:ascii="Arial Narrow" w:hAnsi="Arial Narrow"/>
                <w:color w:val="C45911" w:themeColor="accent2" w:themeShade="BF"/>
              </w:rPr>
            </w:pPr>
            <w:proofErr w:type="spellStart"/>
            <w:r w:rsidRPr="00CA2DA1">
              <w:rPr>
                <w:rFonts w:ascii="Arial Narrow" w:hAnsi="Arial Narrow"/>
                <w:color w:val="C45911" w:themeColor="accent2" w:themeShade="BF"/>
              </w:rPr>
              <w:t>Mjera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Poboljšanje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konkurentnosti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gospodarskog</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sektora</w:t>
            </w:r>
            <w:proofErr w:type="spellEnd"/>
          </w:p>
        </w:tc>
        <w:tc>
          <w:tcPr>
            <w:tcW w:w="1395" w:type="dxa"/>
          </w:tcPr>
          <w:p w14:paraId="1DFE8F07" w14:textId="77777777" w:rsidR="00CA2DA1" w:rsidRPr="00CA2DA1" w:rsidRDefault="00CA2DA1" w:rsidP="00A23FE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NE</w:t>
            </w:r>
          </w:p>
        </w:tc>
        <w:tc>
          <w:tcPr>
            <w:tcW w:w="2253" w:type="dxa"/>
          </w:tcPr>
          <w:p w14:paraId="49C1B93D" w14:textId="77777777" w:rsidR="00CA2DA1" w:rsidRPr="00CA2DA1" w:rsidRDefault="00CA2DA1" w:rsidP="00A23FE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DA</w:t>
            </w:r>
          </w:p>
        </w:tc>
        <w:tc>
          <w:tcPr>
            <w:tcW w:w="3024" w:type="dxa"/>
          </w:tcPr>
          <w:p w14:paraId="27EC2DC2" w14:textId="77777777" w:rsidR="00CA2DA1" w:rsidRPr="00CA2DA1" w:rsidRDefault="00CA2DA1" w:rsidP="00A23FE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SDG 8</w:t>
            </w:r>
          </w:p>
          <w:p w14:paraId="2AA421BA" w14:textId="77777777" w:rsidR="00CA2DA1" w:rsidRPr="00CA2DA1" w:rsidRDefault="00CA2DA1" w:rsidP="00A23FE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Dostojanstven rad i gospodarski rast</w:t>
            </w:r>
          </w:p>
          <w:p w14:paraId="75AEA386" w14:textId="77777777" w:rsidR="00CA2DA1" w:rsidRPr="00CA2DA1" w:rsidRDefault="00CA2DA1" w:rsidP="00A23FE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 xml:space="preserve">Doprinos SDG-u 8: Ovom mjerom Općina Dubravica želi promicati ravnomjeran , uključiv i gospodarski rast kroz davanje poticaja poljoprivrednicima i poduzetnicima s područja Općine, te poticati zapošljavanje. </w:t>
            </w:r>
          </w:p>
        </w:tc>
      </w:tr>
      <w:tr w:rsidR="00CA2DA1" w:rsidRPr="00CA2DA1" w14:paraId="770C5FDD" w14:textId="77777777" w:rsidTr="00A23FE5">
        <w:trPr>
          <w:trHeight w:val="782"/>
        </w:trPr>
        <w:tc>
          <w:tcPr>
            <w:cnfStyle w:val="001000000000" w:firstRow="0" w:lastRow="0" w:firstColumn="1" w:lastColumn="0" w:oddVBand="0" w:evenVBand="0" w:oddHBand="0" w:evenHBand="0" w:firstRowFirstColumn="0" w:firstRowLastColumn="0" w:lastRowFirstColumn="0" w:lastRowLastColumn="0"/>
            <w:tcW w:w="2400" w:type="dxa"/>
          </w:tcPr>
          <w:p w14:paraId="50B40E04" w14:textId="77777777" w:rsidR="00CA2DA1" w:rsidRPr="00CA2DA1" w:rsidRDefault="00CA2DA1" w:rsidP="00CA2DA1">
            <w:pPr>
              <w:pStyle w:val="Odlomakpopisa"/>
              <w:widowControl/>
              <w:numPr>
                <w:ilvl w:val="0"/>
                <w:numId w:val="300"/>
              </w:numPr>
              <w:autoSpaceDE/>
              <w:autoSpaceDN/>
              <w:contextualSpacing/>
              <w:rPr>
                <w:rFonts w:ascii="Arial Narrow" w:hAnsi="Arial Narrow"/>
                <w:color w:val="C45911" w:themeColor="accent2" w:themeShade="BF"/>
              </w:rPr>
            </w:pPr>
            <w:proofErr w:type="spellStart"/>
            <w:r w:rsidRPr="00CA2DA1">
              <w:rPr>
                <w:rFonts w:ascii="Arial Narrow" w:hAnsi="Arial Narrow"/>
                <w:color w:val="C45911" w:themeColor="accent2" w:themeShade="BF"/>
              </w:rPr>
              <w:t>Mjera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Izgradnja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komunalne</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prometne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infrastrukture</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standarda</w:t>
            </w:r>
            <w:proofErr w:type="spellEnd"/>
          </w:p>
        </w:tc>
        <w:tc>
          <w:tcPr>
            <w:tcW w:w="1395" w:type="dxa"/>
          </w:tcPr>
          <w:p w14:paraId="268AA04C" w14:textId="77777777" w:rsidR="00CA2DA1" w:rsidRPr="00CA2DA1" w:rsidRDefault="00CA2DA1" w:rsidP="00A23FE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NE</w:t>
            </w:r>
          </w:p>
        </w:tc>
        <w:tc>
          <w:tcPr>
            <w:tcW w:w="2253" w:type="dxa"/>
          </w:tcPr>
          <w:p w14:paraId="2F344C37" w14:textId="77777777" w:rsidR="00CA2DA1" w:rsidRPr="00CA2DA1" w:rsidRDefault="00CA2DA1" w:rsidP="00A23FE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DA</w:t>
            </w:r>
          </w:p>
        </w:tc>
        <w:tc>
          <w:tcPr>
            <w:tcW w:w="3024" w:type="dxa"/>
          </w:tcPr>
          <w:p w14:paraId="045CB433" w14:textId="77777777" w:rsidR="00CA2DA1" w:rsidRPr="00CA2DA1" w:rsidRDefault="00CA2DA1" w:rsidP="00A23FE5">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SDG 9</w:t>
            </w:r>
          </w:p>
          <w:p w14:paraId="7379B050" w14:textId="77777777" w:rsidR="00CA2DA1" w:rsidRPr="00CA2DA1" w:rsidRDefault="00CA2DA1" w:rsidP="00A23FE5">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Industrija, inovacije i infrastruktura</w:t>
            </w:r>
          </w:p>
          <w:p w14:paraId="1E6DD836" w14:textId="77777777" w:rsidR="00CA2DA1" w:rsidRPr="00CA2DA1" w:rsidRDefault="00CA2DA1" w:rsidP="00A23FE5">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 xml:space="preserve">Doprinos SDG-u 9: Ovom mjerom Općina Dubravica želi kontinuirano održavati i unaprjeđivati prometnu i komunalnu infrastrukturu te tako utjecati na ravnomjeran razvoj cijele Županije. Također, cilj je osigurati veću sigurnost u prometu i povećati kvalitetu života stanovnika. </w:t>
            </w:r>
          </w:p>
        </w:tc>
      </w:tr>
      <w:tr w:rsidR="00CA2DA1" w:rsidRPr="00CA2DA1" w14:paraId="1211CA7F" w14:textId="77777777" w:rsidTr="00A23FE5">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400" w:type="dxa"/>
          </w:tcPr>
          <w:p w14:paraId="30C68FBB" w14:textId="77777777" w:rsidR="00CA2DA1" w:rsidRPr="00CA2DA1" w:rsidRDefault="00CA2DA1" w:rsidP="00CA2DA1">
            <w:pPr>
              <w:pStyle w:val="Odlomakpopisa"/>
              <w:widowControl/>
              <w:numPr>
                <w:ilvl w:val="0"/>
                <w:numId w:val="300"/>
              </w:numPr>
              <w:autoSpaceDE/>
              <w:autoSpaceDN/>
              <w:contextualSpacing/>
              <w:rPr>
                <w:rFonts w:ascii="Arial Narrow" w:hAnsi="Arial Narrow"/>
                <w:color w:val="C45911" w:themeColor="accent2" w:themeShade="BF"/>
              </w:rPr>
            </w:pPr>
            <w:proofErr w:type="spellStart"/>
            <w:r w:rsidRPr="00CA2DA1">
              <w:rPr>
                <w:rFonts w:ascii="Arial Narrow" w:hAnsi="Arial Narrow"/>
                <w:color w:val="C45911" w:themeColor="accent2" w:themeShade="BF"/>
              </w:rPr>
              <w:t>Mjera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Održavanje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komunalnih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lastRenderedPageBreak/>
              <w:t>objekata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javnih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površina</w:t>
            </w:r>
            <w:proofErr w:type="spellEnd"/>
          </w:p>
        </w:tc>
        <w:tc>
          <w:tcPr>
            <w:tcW w:w="1395" w:type="dxa"/>
          </w:tcPr>
          <w:p w14:paraId="4C84C8E2" w14:textId="77777777" w:rsidR="00CA2DA1" w:rsidRPr="00CA2DA1" w:rsidRDefault="00CA2DA1" w:rsidP="00A23FE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lastRenderedPageBreak/>
              <w:t>DA</w:t>
            </w:r>
          </w:p>
        </w:tc>
        <w:tc>
          <w:tcPr>
            <w:tcW w:w="2253" w:type="dxa"/>
          </w:tcPr>
          <w:p w14:paraId="1D1B58AD" w14:textId="77777777" w:rsidR="00CA2DA1" w:rsidRPr="00CA2DA1" w:rsidRDefault="00CA2DA1" w:rsidP="00A23FE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NE</w:t>
            </w:r>
          </w:p>
        </w:tc>
        <w:tc>
          <w:tcPr>
            <w:tcW w:w="3024" w:type="dxa"/>
          </w:tcPr>
          <w:p w14:paraId="3D259EC5" w14:textId="77777777" w:rsidR="00CA2DA1" w:rsidRPr="00CA2DA1" w:rsidRDefault="00CA2DA1" w:rsidP="00A23FE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SDG 6 Čista voda i dobri sanitarni uvjeti</w:t>
            </w:r>
          </w:p>
          <w:p w14:paraId="6748AEB3" w14:textId="77777777" w:rsidR="00CA2DA1" w:rsidRPr="00CA2DA1" w:rsidRDefault="00CA2DA1" w:rsidP="00A23FE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p>
          <w:p w14:paraId="6A62FFA3" w14:textId="77777777" w:rsidR="00CA2DA1" w:rsidRPr="00CA2DA1" w:rsidRDefault="00CA2DA1" w:rsidP="00A23FE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lastRenderedPageBreak/>
              <w:t>Doprinos SDG-u 6: Ovom mjerom Općina Dubravica želi kroz izgradnju sustava vodoopskrbe i izgradnje sustava odvodnje i pročišćavanja komunalnih i industrijskih voda unaprijediti, očuvati i održivo koristiti vodne resurse, postići gospodarski opravdani stupanj zaštite stanovništva i materijalnih sredstava.</w:t>
            </w:r>
          </w:p>
          <w:p w14:paraId="72F5FEA8" w14:textId="77777777" w:rsidR="00CA2DA1" w:rsidRPr="00CA2DA1" w:rsidRDefault="00CA2DA1" w:rsidP="00A23FE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p>
          <w:p w14:paraId="62376931" w14:textId="77777777" w:rsidR="00CA2DA1" w:rsidRPr="00CA2DA1" w:rsidRDefault="00CA2DA1" w:rsidP="00A23FE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SDG 9 Industrija, inovacije i infrastruktura</w:t>
            </w:r>
          </w:p>
          <w:p w14:paraId="02CB67E1" w14:textId="77777777" w:rsidR="00CA2DA1" w:rsidRPr="00CA2DA1" w:rsidRDefault="00CA2DA1" w:rsidP="00A23FE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p>
          <w:p w14:paraId="505CC581" w14:textId="77777777" w:rsidR="00CA2DA1" w:rsidRPr="00CA2DA1" w:rsidRDefault="00CA2DA1" w:rsidP="00A23FE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Doprinos SDG-u 9: Ovom mjerom Općina Dubravica želi unaprijediti prometnu i komunalnu infrastrukturu na svome području.</w:t>
            </w:r>
          </w:p>
        </w:tc>
      </w:tr>
      <w:tr w:rsidR="00CA2DA1" w:rsidRPr="00CA2DA1" w14:paraId="50412784" w14:textId="77777777" w:rsidTr="00A23FE5">
        <w:trPr>
          <w:trHeight w:val="1292"/>
        </w:trPr>
        <w:tc>
          <w:tcPr>
            <w:cnfStyle w:val="001000000000" w:firstRow="0" w:lastRow="0" w:firstColumn="1" w:lastColumn="0" w:oddVBand="0" w:evenVBand="0" w:oddHBand="0" w:evenHBand="0" w:firstRowFirstColumn="0" w:firstRowLastColumn="0" w:lastRowFirstColumn="0" w:lastRowLastColumn="0"/>
            <w:tcW w:w="2400" w:type="dxa"/>
          </w:tcPr>
          <w:p w14:paraId="4F923271" w14:textId="77777777" w:rsidR="00CA2DA1" w:rsidRPr="00CA2DA1" w:rsidRDefault="00CA2DA1" w:rsidP="00CA2DA1">
            <w:pPr>
              <w:pStyle w:val="Odlomakpopisa"/>
              <w:widowControl/>
              <w:numPr>
                <w:ilvl w:val="0"/>
                <w:numId w:val="300"/>
              </w:numPr>
              <w:autoSpaceDE/>
              <w:autoSpaceDN/>
              <w:contextualSpacing/>
              <w:rPr>
                <w:rFonts w:ascii="Arial Narrow" w:hAnsi="Arial Narrow"/>
                <w:color w:val="C45911" w:themeColor="accent2" w:themeShade="BF"/>
              </w:rPr>
            </w:pPr>
            <w:proofErr w:type="spellStart"/>
            <w:r w:rsidRPr="00CA2DA1">
              <w:rPr>
                <w:rFonts w:ascii="Arial Narrow" w:hAnsi="Arial Narrow"/>
                <w:color w:val="C45911" w:themeColor="accent2" w:themeShade="BF"/>
              </w:rPr>
              <w:t>Mjera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Kvalitetno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prostorno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planiranje</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unaprjeđenje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objekata</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vlasništvu</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Općine</w:t>
            </w:r>
            <w:proofErr w:type="spellEnd"/>
          </w:p>
        </w:tc>
        <w:tc>
          <w:tcPr>
            <w:tcW w:w="1395" w:type="dxa"/>
          </w:tcPr>
          <w:p w14:paraId="36A5FDC1" w14:textId="77777777" w:rsidR="00CA2DA1" w:rsidRPr="00CA2DA1" w:rsidRDefault="00CA2DA1" w:rsidP="00A23FE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N/P</w:t>
            </w:r>
          </w:p>
        </w:tc>
        <w:tc>
          <w:tcPr>
            <w:tcW w:w="2253" w:type="dxa"/>
          </w:tcPr>
          <w:p w14:paraId="1904B3C0" w14:textId="77777777" w:rsidR="00CA2DA1" w:rsidRPr="00CA2DA1" w:rsidRDefault="00CA2DA1" w:rsidP="00A23FE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N/P</w:t>
            </w:r>
          </w:p>
        </w:tc>
        <w:tc>
          <w:tcPr>
            <w:tcW w:w="3024" w:type="dxa"/>
          </w:tcPr>
          <w:p w14:paraId="64709009" w14:textId="77777777" w:rsidR="00CA2DA1" w:rsidRPr="00CA2DA1" w:rsidRDefault="00CA2DA1" w:rsidP="00A23FE5">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SDG 11 Održivi gradovi i zajednice</w:t>
            </w:r>
          </w:p>
          <w:p w14:paraId="4D528774" w14:textId="77777777" w:rsidR="00CA2DA1" w:rsidRPr="00CA2DA1" w:rsidRDefault="00CA2DA1" w:rsidP="00A23FE5">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color w:val="C45911" w:themeColor="accent2" w:themeShade="BF"/>
              </w:rPr>
            </w:pPr>
          </w:p>
          <w:p w14:paraId="72235357" w14:textId="77777777" w:rsidR="00CA2DA1" w:rsidRPr="00CA2DA1" w:rsidRDefault="00CA2DA1" w:rsidP="00A23FE5">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 xml:space="preserve">Doprinos SDG-u 11: Ovom mjerom Općina želi unaprijediti </w:t>
            </w:r>
            <w:proofErr w:type="spellStart"/>
            <w:r w:rsidRPr="00CA2DA1">
              <w:rPr>
                <w:rFonts w:ascii="Arial Narrow" w:hAnsi="Arial Narrow" w:cs="Times New Roman"/>
                <w:color w:val="C45911" w:themeColor="accent2" w:themeShade="BF"/>
              </w:rPr>
              <w:t>uključivu</w:t>
            </w:r>
            <w:proofErr w:type="spellEnd"/>
            <w:r w:rsidRPr="00CA2DA1">
              <w:rPr>
                <w:rFonts w:ascii="Arial Narrow" w:hAnsi="Arial Narrow" w:cs="Times New Roman"/>
                <w:color w:val="C45911" w:themeColor="accent2" w:themeShade="BF"/>
              </w:rPr>
              <w:t xml:space="preserve"> i održivu urbanizaciju i kapacitete za participativno, integrirano i održivo planiranje i upravljanje naseljima.</w:t>
            </w:r>
          </w:p>
        </w:tc>
      </w:tr>
      <w:tr w:rsidR="00CA2DA1" w:rsidRPr="00CA2DA1" w14:paraId="4897BBD0" w14:textId="77777777" w:rsidTr="00A23FE5">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400" w:type="dxa"/>
          </w:tcPr>
          <w:p w14:paraId="6E95D6FB" w14:textId="77777777" w:rsidR="00CA2DA1" w:rsidRPr="00CA2DA1" w:rsidRDefault="00CA2DA1" w:rsidP="00CA2DA1">
            <w:pPr>
              <w:pStyle w:val="Odlomakpopisa"/>
              <w:widowControl/>
              <w:numPr>
                <w:ilvl w:val="0"/>
                <w:numId w:val="300"/>
              </w:numPr>
              <w:autoSpaceDE/>
              <w:autoSpaceDN/>
              <w:contextualSpacing/>
              <w:rPr>
                <w:rFonts w:ascii="Arial Narrow" w:hAnsi="Arial Narrow"/>
                <w:color w:val="C45911" w:themeColor="accent2" w:themeShade="BF"/>
              </w:rPr>
            </w:pPr>
            <w:proofErr w:type="spellStart"/>
            <w:r w:rsidRPr="00CA2DA1">
              <w:rPr>
                <w:rFonts w:ascii="Arial Narrow" w:hAnsi="Arial Narrow"/>
                <w:color w:val="C45911" w:themeColor="accent2" w:themeShade="BF"/>
              </w:rPr>
              <w:t>Mjera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Održiva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uporaba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prirodnih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resursa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očuvanja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zaštite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prirode</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okoliša</w:t>
            </w:r>
            <w:proofErr w:type="spellEnd"/>
          </w:p>
        </w:tc>
        <w:tc>
          <w:tcPr>
            <w:tcW w:w="1395" w:type="dxa"/>
          </w:tcPr>
          <w:p w14:paraId="056547D5" w14:textId="77777777" w:rsidR="00CA2DA1" w:rsidRPr="00CA2DA1" w:rsidRDefault="00CA2DA1" w:rsidP="00A23FE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DA</w:t>
            </w:r>
          </w:p>
        </w:tc>
        <w:tc>
          <w:tcPr>
            <w:tcW w:w="2253" w:type="dxa"/>
          </w:tcPr>
          <w:p w14:paraId="1981788B" w14:textId="77777777" w:rsidR="00CA2DA1" w:rsidRPr="00CA2DA1" w:rsidRDefault="00CA2DA1" w:rsidP="00A23FE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N/P</w:t>
            </w:r>
          </w:p>
        </w:tc>
        <w:tc>
          <w:tcPr>
            <w:tcW w:w="3024" w:type="dxa"/>
          </w:tcPr>
          <w:p w14:paraId="16FA2EE3" w14:textId="77777777" w:rsidR="00CA2DA1" w:rsidRPr="00CA2DA1" w:rsidRDefault="00CA2DA1" w:rsidP="00A23FE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SDG 15 Život na kopnu</w:t>
            </w:r>
          </w:p>
          <w:p w14:paraId="16E56B65" w14:textId="77777777" w:rsidR="00CA2DA1" w:rsidRPr="00CA2DA1" w:rsidRDefault="00CA2DA1" w:rsidP="00A23FE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p>
          <w:p w14:paraId="7A55CC9E" w14:textId="77777777" w:rsidR="00CA2DA1" w:rsidRPr="00CA2DA1" w:rsidRDefault="00CA2DA1" w:rsidP="00A23FE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 xml:space="preserve">Doprinos SFG-U 15: Ovom mjerom Općina </w:t>
            </w:r>
            <w:proofErr w:type="spellStart"/>
            <w:r w:rsidRPr="00CA2DA1">
              <w:rPr>
                <w:rFonts w:ascii="Arial Narrow" w:hAnsi="Arial Narrow" w:cs="Times New Roman"/>
                <w:color w:val="C45911" w:themeColor="accent2" w:themeShade="BF"/>
              </w:rPr>
              <w:t>Dubtavica</w:t>
            </w:r>
            <w:proofErr w:type="spellEnd"/>
            <w:r w:rsidRPr="00CA2DA1">
              <w:rPr>
                <w:rFonts w:ascii="Arial Narrow" w:hAnsi="Arial Narrow" w:cs="Times New Roman"/>
                <w:color w:val="C45911" w:themeColor="accent2" w:themeShade="BF"/>
              </w:rPr>
              <w:t xml:space="preserve"> želi povećati ekološku svijest građana, smanjiti otpad u javnim prostorima, ojačati lokalnu zajednicu, educirati </w:t>
            </w:r>
            <w:r w:rsidRPr="00CA2DA1">
              <w:rPr>
                <w:rFonts w:ascii="Arial Narrow" w:hAnsi="Arial Narrow" w:cs="Times New Roman"/>
                <w:color w:val="C45911" w:themeColor="accent2" w:themeShade="BF"/>
              </w:rPr>
              <w:lastRenderedPageBreak/>
              <w:t>mlade generacije te stvoriti temelje za ekološki osviještenu budućnost.</w:t>
            </w:r>
          </w:p>
        </w:tc>
      </w:tr>
      <w:tr w:rsidR="00CA2DA1" w:rsidRPr="00CA2DA1" w14:paraId="01ED31D4" w14:textId="77777777" w:rsidTr="00A23FE5">
        <w:trPr>
          <w:trHeight w:val="826"/>
        </w:trPr>
        <w:tc>
          <w:tcPr>
            <w:cnfStyle w:val="001000000000" w:firstRow="0" w:lastRow="0" w:firstColumn="1" w:lastColumn="0" w:oddVBand="0" w:evenVBand="0" w:oddHBand="0" w:evenHBand="0" w:firstRowFirstColumn="0" w:firstRowLastColumn="0" w:lastRowFirstColumn="0" w:lastRowLastColumn="0"/>
            <w:tcW w:w="2400" w:type="dxa"/>
          </w:tcPr>
          <w:p w14:paraId="000D027E" w14:textId="77777777" w:rsidR="00CA2DA1" w:rsidRPr="00CA2DA1" w:rsidRDefault="00CA2DA1" w:rsidP="00CA2DA1">
            <w:pPr>
              <w:pStyle w:val="Odlomakpopisa"/>
              <w:widowControl/>
              <w:numPr>
                <w:ilvl w:val="0"/>
                <w:numId w:val="300"/>
              </w:numPr>
              <w:autoSpaceDE/>
              <w:autoSpaceDN/>
              <w:contextualSpacing/>
              <w:rPr>
                <w:rFonts w:ascii="Arial Narrow" w:hAnsi="Arial Narrow"/>
                <w:color w:val="C45911" w:themeColor="accent2" w:themeShade="BF"/>
              </w:rPr>
            </w:pPr>
            <w:proofErr w:type="spellStart"/>
            <w:r w:rsidRPr="00CA2DA1">
              <w:rPr>
                <w:rFonts w:ascii="Arial Narrow" w:hAnsi="Arial Narrow"/>
                <w:color w:val="C45911" w:themeColor="accent2" w:themeShade="BF"/>
              </w:rPr>
              <w:t>Mjera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Osiguranje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kapaciteta</w:t>
            </w:r>
            <w:proofErr w:type="spellEnd"/>
            <w:r w:rsidRPr="00CA2DA1">
              <w:rPr>
                <w:rFonts w:ascii="Arial Narrow" w:hAnsi="Arial Narrow"/>
                <w:color w:val="C45911" w:themeColor="accent2" w:themeShade="BF"/>
              </w:rPr>
              <w:t xml:space="preserve"> za rad u </w:t>
            </w:r>
            <w:proofErr w:type="spellStart"/>
            <w:r w:rsidRPr="00CA2DA1">
              <w:rPr>
                <w:rFonts w:ascii="Arial Narrow" w:hAnsi="Arial Narrow"/>
                <w:color w:val="C45911" w:themeColor="accent2" w:themeShade="BF"/>
              </w:rPr>
              <w:t>predškolskim</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osnovnoškolskim</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ustanovama</w:t>
            </w:r>
            <w:proofErr w:type="spellEnd"/>
          </w:p>
        </w:tc>
        <w:tc>
          <w:tcPr>
            <w:tcW w:w="1395" w:type="dxa"/>
          </w:tcPr>
          <w:p w14:paraId="0E254CC8" w14:textId="77777777" w:rsidR="00CA2DA1" w:rsidRPr="00CA2DA1" w:rsidRDefault="00CA2DA1" w:rsidP="00A23FE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N/P</w:t>
            </w:r>
          </w:p>
        </w:tc>
        <w:tc>
          <w:tcPr>
            <w:tcW w:w="2253" w:type="dxa"/>
          </w:tcPr>
          <w:p w14:paraId="47FF4031" w14:textId="77777777" w:rsidR="00CA2DA1" w:rsidRPr="00CA2DA1" w:rsidRDefault="00CA2DA1" w:rsidP="00A23FE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DA</w:t>
            </w:r>
          </w:p>
        </w:tc>
        <w:tc>
          <w:tcPr>
            <w:tcW w:w="3024" w:type="dxa"/>
          </w:tcPr>
          <w:p w14:paraId="264E6D64" w14:textId="77777777" w:rsidR="00CA2DA1" w:rsidRPr="00CA2DA1" w:rsidRDefault="00CA2DA1" w:rsidP="00A23FE5">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SDG 4 Kvalitetno obrazovanje</w:t>
            </w:r>
          </w:p>
          <w:p w14:paraId="29C75192" w14:textId="77777777" w:rsidR="00CA2DA1" w:rsidRPr="00CA2DA1" w:rsidRDefault="00CA2DA1" w:rsidP="00A23FE5">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p>
          <w:p w14:paraId="5E912960" w14:textId="77777777" w:rsidR="00CA2DA1" w:rsidRPr="00CA2DA1" w:rsidRDefault="00CA2DA1" w:rsidP="00A23FE5">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Doprinos SDG-u 4: Ovom mjerom Općina Dubravica želi unaprijediti odgojno-obrazovnu infrastrukturu i kvalitetu rada odgojno-obrazovnih institucija kako bi bile u mogućnosti zadovoljiti pedagoške standarde, odgovoriti potrebama djeteta, pridonijeti stjecanju novih znanja i vještina te promjenama na tržištu rada.</w:t>
            </w:r>
          </w:p>
        </w:tc>
      </w:tr>
      <w:tr w:rsidR="00CA2DA1" w:rsidRPr="00CA2DA1" w14:paraId="0547322C" w14:textId="77777777" w:rsidTr="00A23FE5">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400" w:type="dxa"/>
          </w:tcPr>
          <w:p w14:paraId="039D3F5A" w14:textId="77777777" w:rsidR="00CA2DA1" w:rsidRPr="00CA2DA1" w:rsidRDefault="00CA2DA1" w:rsidP="00CA2DA1">
            <w:pPr>
              <w:pStyle w:val="Odlomakpopisa"/>
              <w:widowControl/>
              <w:numPr>
                <w:ilvl w:val="0"/>
                <w:numId w:val="300"/>
              </w:numPr>
              <w:autoSpaceDE/>
              <w:autoSpaceDN/>
              <w:contextualSpacing/>
              <w:rPr>
                <w:rFonts w:ascii="Arial Narrow" w:hAnsi="Arial Narrow"/>
                <w:color w:val="C45911" w:themeColor="accent2" w:themeShade="BF"/>
              </w:rPr>
            </w:pPr>
            <w:proofErr w:type="spellStart"/>
            <w:r w:rsidRPr="00CA2DA1">
              <w:rPr>
                <w:rFonts w:ascii="Arial Narrow" w:hAnsi="Arial Narrow"/>
                <w:color w:val="C45911" w:themeColor="accent2" w:themeShade="BF"/>
              </w:rPr>
              <w:t>Mjera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Obogaćivanje</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unaprjeđenje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kulturnog</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života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kulturne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baštine</w:t>
            </w:r>
            <w:proofErr w:type="spellEnd"/>
          </w:p>
        </w:tc>
        <w:tc>
          <w:tcPr>
            <w:tcW w:w="1395" w:type="dxa"/>
          </w:tcPr>
          <w:p w14:paraId="42940F0D" w14:textId="77777777" w:rsidR="00CA2DA1" w:rsidRPr="00CA2DA1" w:rsidRDefault="00CA2DA1" w:rsidP="00A23FE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N/P</w:t>
            </w:r>
          </w:p>
        </w:tc>
        <w:tc>
          <w:tcPr>
            <w:tcW w:w="2253" w:type="dxa"/>
          </w:tcPr>
          <w:p w14:paraId="45124EC3" w14:textId="77777777" w:rsidR="00CA2DA1" w:rsidRPr="00CA2DA1" w:rsidRDefault="00CA2DA1" w:rsidP="00A23FE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DA</w:t>
            </w:r>
          </w:p>
        </w:tc>
        <w:tc>
          <w:tcPr>
            <w:tcW w:w="3024" w:type="dxa"/>
          </w:tcPr>
          <w:p w14:paraId="6A6472B8" w14:textId="77777777" w:rsidR="00CA2DA1" w:rsidRPr="00CA2DA1" w:rsidRDefault="00CA2DA1" w:rsidP="00A23FE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SDG 11 Održivi gradovi i zajednice</w:t>
            </w:r>
          </w:p>
          <w:p w14:paraId="2A91DB8E" w14:textId="77777777" w:rsidR="00CA2DA1" w:rsidRPr="00CA2DA1" w:rsidRDefault="00CA2DA1" w:rsidP="00A23FE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p>
          <w:p w14:paraId="38A0A0D7" w14:textId="77777777" w:rsidR="00CA2DA1" w:rsidRPr="00CA2DA1" w:rsidRDefault="00CA2DA1" w:rsidP="00A23FE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Doprinos SDG-u 11: Ovom mjerom Općina želi zaštititi, njegovati i obnoviti kulturnu i prirodnu baštinu.</w:t>
            </w:r>
          </w:p>
        </w:tc>
      </w:tr>
      <w:tr w:rsidR="00CA2DA1" w:rsidRPr="00CA2DA1" w14:paraId="462E0F03" w14:textId="77777777" w:rsidTr="00A23FE5">
        <w:trPr>
          <w:trHeight w:val="782"/>
        </w:trPr>
        <w:tc>
          <w:tcPr>
            <w:cnfStyle w:val="001000000000" w:firstRow="0" w:lastRow="0" w:firstColumn="1" w:lastColumn="0" w:oddVBand="0" w:evenVBand="0" w:oddHBand="0" w:evenHBand="0" w:firstRowFirstColumn="0" w:firstRowLastColumn="0" w:lastRowFirstColumn="0" w:lastRowLastColumn="0"/>
            <w:tcW w:w="2400" w:type="dxa"/>
          </w:tcPr>
          <w:p w14:paraId="175C8233" w14:textId="77777777" w:rsidR="00CA2DA1" w:rsidRPr="00CA2DA1" w:rsidRDefault="00CA2DA1" w:rsidP="00CA2DA1">
            <w:pPr>
              <w:pStyle w:val="Odlomakpopisa"/>
              <w:widowControl/>
              <w:numPr>
                <w:ilvl w:val="0"/>
                <w:numId w:val="300"/>
              </w:numPr>
              <w:autoSpaceDE/>
              <w:autoSpaceDN/>
              <w:contextualSpacing/>
              <w:rPr>
                <w:rFonts w:ascii="Arial Narrow" w:hAnsi="Arial Narrow"/>
                <w:color w:val="C45911" w:themeColor="accent2" w:themeShade="BF"/>
              </w:rPr>
            </w:pPr>
            <w:proofErr w:type="spellStart"/>
            <w:r w:rsidRPr="00CA2DA1">
              <w:rPr>
                <w:rFonts w:ascii="Arial Narrow" w:hAnsi="Arial Narrow"/>
                <w:color w:val="C45911" w:themeColor="accent2" w:themeShade="BF"/>
              </w:rPr>
              <w:t>Mjera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Razvoj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infrastrukture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programa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aktivnosti</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socijlnih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usluga</w:t>
            </w:r>
            <w:proofErr w:type="spellEnd"/>
          </w:p>
        </w:tc>
        <w:tc>
          <w:tcPr>
            <w:tcW w:w="1395" w:type="dxa"/>
          </w:tcPr>
          <w:p w14:paraId="52FBAB8E" w14:textId="77777777" w:rsidR="00CA2DA1" w:rsidRPr="00CA2DA1" w:rsidRDefault="00CA2DA1" w:rsidP="00A23FE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DA</w:t>
            </w:r>
          </w:p>
        </w:tc>
        <w:tc>
          <w:tcPr>
            <w:tcW w:w="2253" w:type="dxa"/>
          </w:tcPr>
          <w:p w14:paraId="1BF135F0" w14:textId="77777777" w:rsidR="00CA2DA1" w:rsidRPr="00CA2DA1" w:rsidRDefault="00CA2DA1" w:rsidP="00A23FE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N/P</w:t>
            </w:r>
          </w:p>
        </w:tc>
        <w:tc>
          <w:tcPr>
            <w:tcW w:w="3024" w:type="dxa"/>
          </w:tcPr>
          <w:p w14:paraId="0FAEF961" w14:textId="77777777" w:rsidR="00CA2DA1" w:rsidRPr="00CA2DA1" w:rsidRDefault="00CA2DA1" w:rsidP="00A23FE5">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SDG 3 Zajednica i dobrobit ljudi</w:t>
            </w:r>
          </w:p>
          <w:p w14:paraId="46A1B2C3" w14:textId="77777777" w:rsidR="00CA2DA1" w:rsidRPr="00CA2DA1" w:rsidRDefault="00CA2DA1" w:rsidP="00A23FE5">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p>
          <w:p w14:paraId="4453C958" w14:textId="77777777" w:rsidR="00CA2DA1" w:rsidRPr="00CA2DA1" w:rsidRDefault="00CA2DA1" w:rsidP="00A23FE5">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Doprinos SDG-u 3: Općina Dubravica ovom mjerom želi osigurati veću dostupnost i kvalitetu zdravstvenih i socijalnih usluga.</w:t>
            </w:r>
          </w:p>
          <w:p w14:paraId="5D5FFB06" w14:textId="77777777" w:rsidR="00CA2DA1" w:rsidRPr="00CA2DA1" w:rsidRDefault="00CA2DA1" w:rsidP="00A23FE5">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color w:val="C45911" w:themeColor="accent2" w:themeShade="BF"/>
              </w:rPr>
            </w:pPr>
          </w:p>
        </w:tc>
      </w:tr>
      <w:tr w:rsidR="00CA2DA1" w:rsidRPr="00CA2DA1" w14:paraId="4B1CC1FB" w14:textId="77777777" w:rsidTr="00A23FE5">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400" w:type="dxa"/>
          </w:tcPr>
          <w:p w14:paraId="7002CD43" w14:textId="77777777" w:rsidR="00CA2DA1" w:rsidRPr="00CA2DA1" w:rsidRDefault="00CA2DA1" w:rsidP="00CA2DA1">
            <w:pPr>
              <w:pStyle w:val="Odlomakpopisa"/>
              <w:widowControl/>
              <w:numPr>
                <w:ilvl w:val="0"/>
                <w:numId w:val="300"/>
              </w:numPr>
              <w:autoSpaceDE/>
              <w:autoSpaceDN/>
              <w:contextualSpacing/>
              <w:rPr>
                <w:rFonts w:ascii="Arial Narrow" w:hAnsi="Arial Narrow"/>
                <w:color w:val="C45911" w:themeColor="accent2" w:themeShade="BF"/>
              </w:rPr>
            </w:pPr>
            <w:proofErr w:type="spellStart"/>
            <w:r w:rsidRPr="00CA2DA1">
              <w:rPr>
                <w:rFonts w:ascii="Arial Narrow" w:hAnsi="Arial Narrow"/>
                <w:color w:val="C45911" w:themeColor="accent2" w:themeShade="BF"/>
              </w:rPr>
              <w:t>Mjera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Poboljšanje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uvjeta</w:t>
            </w:r>
            <w:proofErr w:type="spellEnd"/>
            <w:r w:rsidRPr="00CA2DA1">
              <w:rPr>
                <w:rFonts w:ascii="Arial Narrow" w:hAnsi="Arial Narrow"/>
                <w:color w:val="C45911" w:themeColor="accent2" w:themeShade="BF"/>
              </w:rPr>
              <w:t xml:space="preserve"> za </w:t>
            </w:r>
            <w:proofErr w:type="spellStart"/>
            <w:r w:rsidRPr="00CA2DA1">
              <w:rPr>
                <w:rFonts w:ascii="Arial Narrow" w:hAnsi="Arial Narrow"/>
                <w:color w:val="C45911" w:themeColor="accent2" w:themeShade="BF"/>
              </w:rPr>
              <w:t>razvoj</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športa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rekreacije</w:t>
            </w:r>
            <w:proofErr w:type="spellEnd"/>
          </w:p>
        </w:tc>
        <w:tc>
          <w:tcPr>
            <w:tcW w:w="1395" w:type="dxa"/>
          </w:tcPr>
          <w:p w14:paraId="3689881D" w14:textId="77777777" w:rsidR="00CA2DA1" w:rsidRPr="00CA2DA1" w:rsidRDefault="00CA2DA1" w:rsidP="00A23FE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N/P</w:t>
            </w:r>
          </w:p>
        </w:tc>
        <w:tc>
          <w:tcPr>
            <w:tcW w:w="2253" w:type="dxa"/>
          </w:tcPr>
          <w:p w14:paraId="55379547" w14:textId="77777777" w:rsidR="00CA2DA1" w:rsidRPr="00CA2DA1" w:rsidRDefault="00CA2DA1" w:rsidP="00A23FE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N/P</w:t>
            </w:r>
          </w:p>
        </w:tc>
        <w:tc>
          <w:tcPr>
            <w:tcW w:w="3024" w:type="dxa"/>
          </w:tcPr>
          <w:p w14:paraId="5066AF57" w14:textId="77777777" w:rsidR="00CA2DA1" w:rsidRPr="00CA2DA1" w:rsidRDefault="00CA2DA1" w:rsidP="00A23FE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SDG 11 Održivi gradovi i zajednice</w:t>
            </w:r>
          </w:p>
          <w:p w14:paraId="0E6181B0" w14:textId="77777777" w:rsidR="00CA2DA1" w:rsidRPr="00CA2DA1" w:rsidRDefault="00CA2DA1" w:rsidP="00A23FE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color w:val="C45911" w:themeColor="accent2" w:themeShade="BF"/>
              </w:rPr>
            </w:pPr>
          </w:p>
          <w:p w14:paraId="4DB8F1B0" w14:textId="77777777" w:rsidR="00CA2DA1" w:rsidRPr="00CA2DA1" w:rsidRDefault="00CA2DA1" w:rsidP="00A23FE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 xml:space="preserve">Doprinos SDG-u 11: Ovom mjerom Općina Dubravica želi unaprijediti </w:t>
            </w:r>
            <w:r w:rsidRPr="00CA2DA1">
              <w:rPr>
                <w:rFonts w:ascii="Arial Narrow" w:hAnsi="Arial Narrow" w:cs="Times New Roman"/>
                <w:color w:val="C45911" w:themeColor="accent2" w:themeShade="BF"/>
              </w:rPr>
              <w:lastRenderedPageBreak/>
              <w:t>infrastrukturne uvjete za sport i rekreaciju građana kao i turista te ponuditi kvalitetan sportsko-rekreativan sadržaj te osigurati najmlađim stanovnicima Općine adekvatne uvjete te kvalitetna i sigurna mjesta za igru i druženje.</w:t>
            </w:r>
          </w:p>
        </w:tc>
      </w:tr>
      <w:tr w:rsidR="00CA2DA1" w:rsidRPr="00CA2DA1" w14:paraId="775717CA" w14:textId="77777777" w:rsidTr="00A23FE5">
        <w:trPr>
          <w:trHeight w:val="782"/>
        </w:trPr>
        <w:tc>
          <w:tcPr>
            <w:cnfStyle w:val="001000000000" w:firstRow="0" w:lastRow="0" w:firstColumn="1" w:lastColumn="0" w:oddVBand="0" w:evenVBand="0" w:oddHBand="0" w:evenHBand="0" w:firstRowFirstColumn="0" w:firstRowLastColumn="0" w:lastRowFirstColumn="0" w:lastRowLastColumn="0"/>
            <w:tcW w:w="2400" w:type="dxa"/>
          </w:tcPr>
          <w:p w14:paraId="294A9A3E" w14:textId="77777777" w:rsidR="00CA2DA1" w:rsidRPr="00CA2DA1" w:rsidRDefault="00CA2DA1" w:rsidP="00CA2DA1">
            <w:pPr>
              <w:pStyle w:val="Odlomakpopisa"/>
              <w:widowControl/>
              <w:numPr>
                <w:ilvl w:val="0"/>
                <w:numId w:val="300"/>
              </w:numPr>
              <w:autoSpaceDE/>
              <w:autoSpaceDN/>
              <w:contextualSpacing/>
              <w:rPr>
                <w:rFonts w:ascii="Arial Narrow" w:hAnsi="Arial Narrow"/>
                <w:color w:val="C45911" w:themeColor="accent2" w:themeShade="BF"/>
              </w:rPr>
            </w:pPr>
            <w:proofErr w:type="spellStart"/>
            <w:r w:rsidRPr="00CA2DA1">
              <w:rPr>
                <w:rFonts w:ascii="Arial Narrow" w:hAnsi="Arial Narrow"/>
                <w:color w:val="C45911" w:themeColor="accent2" w:themeShade="BF"/>
              </w:rPr>
              <w:t>Mjera</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Jačanje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organizacije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civilnog</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društva</w:t>
            </w:r>
            <w:proofErr w:type="spellEnd"/>
            <w:r w:rsidRPr="00CA2DA1">
              <w:rPr>
                <w:rFonts w:ascii="Arial Narrow" w:hAnsi="Arial Narrow"/>
                <w:color w:val="C45911" w:themeColor="accent2" w:themeShade="BF"/>
              </w:rPr>
              <w:t xml:space="preserve"> i </w:t>
            </w:r>
            <w:proofErr w:type="spellStart"/>
            <w:r w:rsidRPr="00CA2DA1">
              <w:rPr>
                <w:rFonts w:ascii="Arial Narrow" w:hAnsi="Arial Narrow"/>
                <w:color w:val="C45911" w:themeColor="accent2" w:themeShade="BF"/>
              </w:rPr>
              <w:t>aktivno</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uključivanje</w:t>
            </w:r>
            <w:proofErr w:type="spellEnd"/>
            <w:r w:rsidRPr="00CA2DA1">
              <w:rPr>
                <w:rFonts w:ascii="Arial Narrow" w:hAnsi="Arial Narrow"/>
                <w:color w:val="C45911" w:themeColor="accent2" w:themeShade="BF"/>
              </w:rPr>
              <w:t xml:space="preserve"> u </w:t>
            </w:r>
            <w:proofErr w:type="spellStart"/>
            <w:r w:rsidRPr="00CA2DA1">
              <w:rPr>
                <w:rFonts w:ascii="Arial Narrow" w:hAnsi="Arial Narrow"/>
                <w:color w:val="C45911" w:themeColor="accent2" w:themeShade="BF"/>
              </w:rPr>
              <w:t>rješavanje</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razvojnih</w:t>
            </w:r>
            <w:proofErr w:type="spellEnd"/>
            <w:r w:rsidRPr="00CA2DA1">
              <w:rPr>
                <w:rFonts w:ascii="Arial Narrow" w:hAnsi="Arial Narrow"/>
                <w:color w:val="C45911" w:themeColor="accent2" w:themeShade="BF"/>
              </w:rPr>
              <w:t xml:space="preserve"> </w:t>
            </w:r>
            <w:proofErr w:type="spellStart"/>
            <w:r w:rsidRPr="00CA2DA1">
              <w:rPr>
                <w:rFonts w:ascii="Arial Narrow" w:hAnsi="Arial Narrow"/>
                <w:color w:val="C45911" w:themeColor="accent2" w:themeShade="BF"/>
              </w:rPr>
              <w:t>problema</w:t>
            </w:r>
            <w:proofErr w:type="spellEnd"/>
          </w:p>
        </w:tc>
        <w:tc>
          <w:tcPr>
            <w:tcW w:w="1395" w:type="dxa"/>
          </w:tcPr>
          <w:p w14:paraId="2E0C111E" w14:textId="77777777" w:rsidR="00CA2DA1" w:rsidRPr="00CA2DA1" w:rsidRDefault="00CA2DA1" w:rsidP="00A23FE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N/P</w:t>
            </w:r>
          </w:p>
        </w:tc>
        <w:tc>
          <w:tcPr>
            <w:tcW w:w="2253" w:type="dxa"/>
          </w:tcPr>
          <w:p w14:paraId="1FF98883" w14:textId="77777777" w:rsidR="00CA2DA1" w:rsidRPr="00CA2DA1" w:rsidRDefault="00CA2DA1" w:rsidP="00A23FE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N/P</w:t>
            </w:r>
          </w:p>
        </w:tc>
        <w:tc>
          <w:tcPr>
            <w:tcW w:w="3024" w:type="dxa"/>
          </w:tcPr>
          <w:p w14:paraId="42F6D08C" w14:textId="77777777" w:rsidR="00CA2DA1" w:rsidRPr="00CA2DA1" w:rsidRDefault="00CA2DA1" w:rsidP="00A23FE5">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color w:val="C45911" w:themeColor="accent2" w:themeShade="BF"/>
              </w:rPr>
            </w:pPr>
            <w:r w:rsidRPr="00CA2DA1">
              <w:rPr>
                <w:rFonts w:ascii="Arial Narrow" w:hAnsi="Arial Narrow" w:cs="Times New Roman"/>
                <w:b/>
                <w:bCs/>
                <w:color w:val="C45911" w:themeColor="accent2" w:themeShade="BF"/>
              </w:rPr>
              <w:t>N/P</w:t>
            </w:r>
          </w:p>
          <w:p w14:paraId="11AB653A" w14:textId="77777777" w:rsidR="00CA2DA1" w:rsidRPr="00CA2DA1" w:rsidRDefault="00CA2DA1" w:rsidP="00A23FE5">
            <w:pPr>
              <w:tabs>
                <w:tab w:val="left" w:pos="2805"/>
              </w:tabs>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C45911" w:themeColor="accent2" w:themeShade="BF"/>
              </w:rPr>
            </w:pPr>
            <w:r w:rsidRPr="00CA2DA1">
              <w:rPr>
                <w:rFonts w:ascii="Arial Narrow" w:hAnsi="Arial Narrow" w:cs="Times New Roman"/>
                <w:color w:val="C45911" w:themeColor="accent2" w:themeShade="BF"/>
              </w:rPr>
              <w:tab/>
            </w:r>
          </w:p>
        </w:tc>
      </w:tr>
    </w:tbl>
    <w:p w14:paraId="6338A9A6" w14:textId="77777777" w:rsidR="00CA2DA1" w:rsidRPr="00CA2DA1" w:rsidRDefault="00CA2DA1" w:rsidP="00CA2DA1">
      <w:pPr>
        <w:rPr>
          <w:rFonts w:ascii="Arial Narrow" w:hAnsi="Arial Narrow" w:cs="Times New Roman"/>
        </w:rPr>
      </w:pPr>
    </w:p>
    <w:p w14:paraId="2BC5A208" w14:textId="77777777" w:rsidR="00CA2DA1" w:rsidRPr="00CA2DA1" w:rsidRDefault="00CA2DA1" w:rsidP="00CA2DA1">
      <w:pPr>
        <w:pStyle w:val="Naslov1"/>
        <w:rPr>
          <w:rFonts w:ascii="Arial Narrow" w:hAnsi="Arial Narrow"/>
          <w:sz w:val="22"/>
          <w:szCs w:val="22"/>
        </w:rPr>
      </w:pPr>
    </w:p>
    <w:p w14:paraId="57E5E5EC" w14:textId="77777777" w:rsidR="00CA2DA1" w:rsidRPr="00CA2DA1" w:rsidRDefault="00CA2DA1" w:rsidP="00CA2DA1">
      <w:pPr>
        <w:pStyle w:val="Naslov1"/>
        <w:numPr>
          <w:ilvl w:val="0"/>
          <w:numId w:val="276"/>
        </w:numPr>
        <w:rPr>
          <w:rFonts w:ascii="Arial Narrow" w:hAnsi="Arial Narrow"/>
          <w:b w:val="0"/>
          <w:bCs/>
          <w:sz w:val="22"/>
          <w:szCs w:val="22"/>
        </w:rPr>
      </w:pPr>
      <w:bookmarkStart w:id="54" w:name="_Toc208488870"/>
      <w:r w:rsidRPr="00CA2DA1">
        <w:rPr>
          <w:rFonts w:ascii="Arial Narrow" w:hAnsi="Arial Narrow"/>
          <w:bCs/>
          <w:sz w:val="22"/>
          <w:szCs w:val="22"/>
        </w:rPr>
        <w:t>OKVIR ZA PRAĆENJE I IZVJEŠTAVANJE O PROVEDBU PROGRAMA</w:t>
      </w:r>
      <w:bookmarkEnd w:id="54"/>
    </w:p>
    <w:p w14:paraId="29B2607C" w14:textId="77777777" w:rsidR="00CA2DA1" w:rsidRPr="00CA2DA1" w:rsidRDefault="00CA2DA1" w:rsidP="00CA2DA1">
      <w:pPr>
        <w:spacing w:line="360" w:lineRule="auto"/>
        <w:rPr>
          <w:rFonts w:ascii="Arial Narrow" w:hAnsi="Arial Narrow" w:cs="Times New Roman"/>
        </w:rPr>
      </w:pPr>
      <w:r w:rsidRPr="00CA2DA1">
        <w:rPr>
          <w:rFonts w:ascii="Arial Narrow" w:hAnsi="Arial Narrow" w:cs="Times New Roman"/>
        </w:rPr>
        <w:t>Praćenje i izvještavanje o provedbi akata strateškog planiranja od nacionalnog značaja i značaja za jedinice lokalne i područne (regionalne) samouprave je dio procesa strateškog planiranja.</w:t>
      </w:r>
    </w:p>
    <w:p w14:paraId="3B2C2F0B" w14:textId="77777777" w:rsidR="00CA2DA1" w:rsidRPr="00CA2DA1" w:rsidRDefault="00CA2DA1" w:rsidP="00CA2DA1">
      <w:pPr>
        <w:spacing w:line="360" w:lineRule="auto"/>
        <w:rPr>
          <w:rFonts w:ascii="Arial Narrow" w:hAnsi="Arial Narrow" w:cs="Times New Roman"/>
        </w:rPr>
      </w:pPr>
      <w:r w:rsidRPr="00CA2DA1">
        <w:rPr>
          <w:rFonts w:ascii="Arial Narrow" w:hAnsi="Arial Narrow" w:cs="Times New Roman"/>
        </w:rPr>
        <w:t>Praćenje provedbe akata strateškog planiranja je proces prikupljanja, analize i usporedbe pokazatelja kojima se sustavno prati uspješnost provedbe ciljeva i mjera akata strateškog planiranja. Izvještavanje o provedbi akata strateškog planiranja je proces pružanja pravovremenih i relevantnih informacija ključnim nositeljima strateškog planiranja na nacionalnoj razini i razini lokalne i područne (regionalne) samouprave te široj javnosti o statusu provedbe akata strateškog planiranja. Praćenje i izvještavanje temelji se na načelima strateškog planiranja i upravljanja razvojem iz Zakona o sustavu strateškog planiranja i upravljanja razvojem Republike Hrvatske (Narodne novine, broj 123/17;151/22).</w:t>
      </w:r>
    </w:p>
    <w:p w14:paraId="2915831A" w14:textId="77777777" w:rsidR="00CA2DA1" w:rsidRPr="00CA2DA1" w:rsidRDefault="00CA2DA1" w:rsidP="00CA2DA1">
      <w:pPr>
        <w:spacing w:line="360" w:lineRule="auto"/>
        <w:rPr>
          <w:rFonts w:ascii="Arial Narrow" w:hAnsi="Arial Narrow" w:cs="Times New Roman"/>
        </w:rPr>
      </w:pPr>
      <w:r w:rsidRPr="00CA2DA1">
        <w:rPr>
          <w:rFonts w:ascii="Arial Narrow" w:hAnsi="Arial Narrow" w:cs="Times New Roman"/>
        </w:rPr>
        <w:t xml:space="preserve">Sukladno Zakonu koordinatori za strateško planiranje središnjih tijela državne uprave te regionalni i lokalni koordinatori odgovorni su za praćenje i izvještavanje o provedbi akata strateškog planiranja te su dužni prikupljati i unositi </w:t>
      </w:r>
      <w:proofErr w:type="spellStart"/>
      <w:r w:rsidRPr="00CA2DA1">
        <w:rPr>
          <w:rFonts w:ascii="Arial Narrow" w:hAnsi="Arial Narrow" w:cs="Times New Roman"/>
        </w:rPr>
        <w:t>pokazetelje</w:t>
      </w:r>
      <w:proofErr w:type="spellEnd"/>
      <w:r w:rsidRPr="00CA2DA1">
        <w:rPr>
          <w:rFonts w:ascii="Arial Narrow" w:hAnsi="Arial Narrow" w:cs="Times New Roman"/>
        </w:rPr>
        <w:t xml:space="preserve"> o provedbi akata strateškog planiranja u Informacijski sustav za strateško planiranje i upravljanje razvojem.</w:t>
      </w:r>
    </w:p>
    <w:p w14:paraId="39534893" w14:textId="77777777" w:rsidR="00CA2DA1" w:rsidRPr="00CA2DA1" w:rsidRDefault="00CA2DA1" w:rsidP="00CA2DA1">
      <w:pPr>
        <w:spacing w:line="360" w:lineRule="auto"/>
        <w:rPr>
          <w:rFonts w:ascii="Arial Narrow" w:hAnsi="Arial Narrow" w:cs="Times New Roman"/>
        </w:rPr>
      </w:pPr>
      <w:r w:rsidRPr="00CA2DA1">
        <w:rPr>
          <w:rFonts w:ascii="Arial Narrow" w:hAnsi="Arial Narrow" w:cs="Times New Roman"/>
        </w:rPr>
        <w:t xml:space="preserve">Praćenje i </w:t>
      </w:r>
      <w:proofErr w:type="spellStart"/>
      <w:r w:rsidRPr="00CA2DA1">
        <w:rPr>
          <w:rFonts w:ascii="Arial Narrow" w:hAnsi="Arial Narrow" w:cs="Times New Roman"/>
        </w:rPr>
        <w:t>izvješćavanje</w:t>
      </w:r>
      <w:proofErr w:type="spellEnd"/>
      <w:r w:rsidRPr="00CA2DA1">
        <w:rPr>
          <w:rFonts w:ascii="Arial Narrow" w:hAnsi="Arial Narrow" w:cs="Times New Roman"/>
        </w:rPr>
        <w:t xml:space="preserve"> o provedbi akata strateškog planiranja od značaja za Općinu sastavni je dio procesa strateškog planiranja i definirano je Pravilnikom o strateškom planiranju. Praćenje provedbe akata strateškog planiranja obuhvaća proces prikupljanja, analize i usporedbe pokazatelja kojima se sustavno prati uspješnost provedbe ciljeva i </w:t>
      </w:r>
      <w:r w:rsidRPr="00CA2DA1">
        <w:rPr>
          <w:rFonts w:ascii="Arial Narrow" w:hAnsi="Arial Narrow" w:cs="Times New Roman"/>
        </w:rPr>
        <w:lastRenderedPageBreak/>
        <w:t xml:space="preserve">mjera akata strateškog planiranja. Izvješćivanje o provedbi akata strateškog planiranja je proces pružanja pravovremenih i relevantnih informacija ključnim nositeljima strateškog planiranja na razini Općine te široj javnosti o statusu provedbe akata strateškog planiranja. </w:t>
      </w:r>
    </w:p>
    <w:p w14:paraId="4B13F7DC" w14:textId="77777777" w:rsidR="00CA2DA1" w:rsidRPr="00CA2DA1" w:rsidRDefault="00CA2DA1" w:rsidP="00CA2DA1">
      <w:pPr>
        <w:spacing w:line="360" w:lineRule="auto"/>
        <w:rPr>
          <w:rFonts w:ascii="Arial Narrow" w:hAnsi="Arial Narrow" w:cs="Times New Roman"/>
        </w:rPr>
      </w:pPr>
      <w:r w:rsidRPr="00CA2DA1">
        <w:rPr>
          <w:rFonts w:ascii="Arial Narrow" w:hAnsi="Arial Narrow" w:cs="Times New Roman"/>
        </w:rPr>
        <w:t xml:space="preserve">Ciljevi praćenja i </w:t>
      </w:r>
      <w:proofErr w:type="spellStart"/>
      <w:r w:rsidRPr="00CA2DA1">
        <w:rPr>
          <w:rFonts w:ascii="Arial Narrow" w:hAnsi="Arial Narrow" w:cs="Times New Roman"/>
        </w:rPr>
        <w:t>izvejšćivanja</w:t>
      </w:r>
      <w:proofErr w:type="spellEnd"/>
      <w:r w:rsidRPr="00CA2DA1">
        <w:rPr>
          <w:rFonts w:ascii="Arial Narrow" w:hAnsi="Arial Narrow" w:cs="Times New Roman"/>
        </w:rPr>
        <w:t xml:space="preserve"> su sljedeći:</w:t>
      </w:r>
    </w:p>
    <w:p w14:paraId="58187F33" w14:textId="77777777" w:rsidR="00CA2DA1" w:rsidRPr="00CA2DA1" w:rsidRDefault="00CA2DA1" w:rsidP="00CA2DA1">
      <w:pPr>
        <w:pStyle w:val="Odlomakpopisa"/>
        <w:widowControl/>
        <w:numPr>
          <w:ilvl w:val="0"/>
          <w:numId w:val="299"/>
        </w:numPr>
        <w:autoSpaceDE/>
        <w:autoSpaceDN/>
        <w:spacing w:after="160" w:line="360" w:lineRule="auto"/>
        <w:contextualSpacing/>
        <w:rPr>
          <w:rFonts w:ascii="Arial Narrow" w:hAnsi="Arial Narrow"/>
        </w:rPr>
      </w:pPr>
      <w:proofErr w:type="spellStart"/>
      <w:r w:rsidRPr="00CA2DA1">
        <w:rPr>
          <w:rFonts w:ascii="Arial Narrow" w:hAnsi="Arial Narrow"/>
        </w:rPr>
        <w:t>Sustavno</w:t>
      </w:r>
      <w:proofErr w:type="spellEnd"/>
      <w:r w:rsidRPr="00CA2DA1">
        <w:rPr>
          <w:rFonts w:ascii="Arial Narrow" w:hAnsi="Arial Narrow"/>
        </w:rPr>
        <w:t xml:space="preserve"> </w:t>
      </w:r>
      <w:proofErr w:type="spellStart"/>
      <w:r w:rsidRPr="00CA2DA1">
        <w:rPr>
          <w:rFonts w:ascii="Arial Narrow" w:hAnsi="Arial Narrow"/>
        </w:rPr>
        <w:t>praćenje</w:t>
      </w:r>
      <w:proofErr w:type="spellEnd"/>
      <w:r w:rsidRPr="00CA2DA1">
        <w:rPr>
          <w:rFonts w:ascii="Arial Narrow" w:hAnsi="Arial Narrow"/>
        </w:rPr>
        <w:t xml:space="preserve"> </w:t>
      </w:r>
      <w:proofErr w:type="spellStart"/>
      <w:r w:rsidRPr="00CA2DA1">
        <w:rPr>
          <w:rFonts w:ascii="Arial Narrow" w:hAnsi="Arial Narrow"/>
        </w:rPr>
        <w:t>uspješnosti</w:t>
      </w:r>
      <w:proofErr w:type="spellEnd"/>
      <w:r w:rsidRPr="00CA2DA1">
        <w:rPr>
          <w:rFonts w:ascii="Arial Narrow" w:hAnsi="Arial Narrow"/>
        </w:rPr>
        <w:t xml:space="preserve"> </w:t>
      </w:r>
      <w:proofErr w:type="spellStart"/>
      <w:r w:rsidRPr="00CA2DA1">
        <w:rPr>
          <w:rFonts w:ascii="Arial Narrow" w:hAnsi="Arial Narrow"/>
        </w:rPr>
        <w:t>provedbe</w:t>
      </w:r>
      <w:proofErr w:type="spellEnd"/>
      <w:r w:rsidRPr="00CA2DA1">
        <w:rPr>
          <w:rFonts w:ascii="Arial Narrow" w:hAnsi="Arial Narrow"/>
        </w:rPr>
        <w:t xml:space="preserve"> </w:t>
      </w:r>
      <w:proofErr w:type="spellStart"/>
      <w:r w:rsidRPr="00CA2DA1">
        <w:rPr>
          <w:rFonts w:ascii="Arial Narrow" w:hAnsi="Arial Narrow"/>
        </w:rPr>
        <w:t>ciljeva</w:t>
      </w:r>
      <w:proofErr w:type="spellEnd"/>
      <w:r w:rsidRPr="00CA2DA1">
        <w:rPr>
          <w:rFonts w:ascii="Arial Narrow" w:hAnsi="Arial Narrow"/>
        </w:rPr>
        <w:t xml:space="preserve"> i </w:t>
      </w:r>
      <w:proofErr w:type="spellStart"/>
      <w:r w:rsidRPr="00CA2DA1">
        <w:rPr>
          <w:rFonts w:ascii="Arial Narrow" w:hAnsi="Arial Narrow"/>
        </w:rPr>
        <w:t>mjera</w:t>
      </w:r>
      <w:proofErr w:type="spellEnd"/>
      <w:r w:rsidRPr="00CA2DA1">
        <w:rPr>
          <w:rFonts w:ascii="Arial Narrow" w:hAnsi="Arial Narrow"/>
        </w:rPr>
        <w:t xml:space="preserve"> </w:t>
      </w:r>
      <w:proofErr w:type="spellStart"/>
      <w:r w:rsidRPr="00CA2DA1">
        <w:rPr>
          <w:rFonts w:ascii="Arial Narrow" w:hAnsi="Arial Narrow"/>
        </w:rPr>
        <w:t>akata</w:t>
      </w:r>
      <w:proofErr w:type="spellEnd"/>
      <w:r w:rsidRPr="00CA2DA1">
        <w:rPr>
          <w:rFonts w:ascii="Arial Narrow" w:hAnsi="Arial Narrow"/>
        </w:rPr>
        <w:t xml:space="preserve"> </w:t>
      </w:r>
      <w:proofErr w:type="spellStart"/>
      <w:r w:rsidRPr="00CA2DA1">
        <w:rPr>
          <w:rFonts w:ascii="Arial Narrow" w:hAnsi="Arial Narrow"/>
        </w:rPr>
        <w:t>strateškog</w:t>
      </w:r>
      <w:proofErr w:type="spellEnd"/>
      <w:r w:rsidRPr="00CA2DA1">
        <w:rPr>
          <w:rFonts w:ascii="Arial Narrow" w:hAnsi="Arial Narrow"/>
        </w:rPr>
        <w:t xml:space="preserve"> </w:t>
      </w:r>
      <w:proofErr w:type="spellStart"/>
      <w:r w:rsidRPr="00CA2DA1">
        <w:rPr>
          <w:rFonts w:ascii="Arial Narrow" w:hAnsi="Arial Narrow"/>
        </w:rPr>
        <w:t>planiranja</w:t>
      </w:r>
      <w:proofErr w:type="spellEnd"/>
    </w:p>
    <w:p w14:paraId="3ED49DEC" w14:textId="77777777" w:rsidR="00CA2DA1" w:rsidRPr="00CA2DA1" w:rsidRDefault="00CA2DA1" w:rsidP="00CA2DA1">
      <w:pPr>
        <w:pStyle w:val="Odlomakpopisa"/>
        <w:widowControl/>
        <w:numPr>
          <w:ilvl w:val="0"/>
          <w:numId w:val="299"/>
        </w:numPr>
        <w:autoSpaceDE/>
        <w:autoSpaceDN/>
        <w:spacing w:after="160" w:line="360" w:lineRule="auto"/>
        <w:contextualSpacing/>
        <w:rPr>
          <w:rFonts w:ascii="Arial Narrow" w:hAnsi="Arial Narrow"/>
        </w:rPr>
      </w:pPr>
      <w:proofErr w:type="spellStart"/>
      <w:r w:rsidRPr="00CA2DA1">
        <w:rPr>
          <w:rFonts w:ascii="Arial Narrow" w:hAnsi="Arial Narrow"/>
        </w:rPr>
        <w:t>Učinkovito</w:t>
      </w:r>
      <w:proofErr w:type="spellEnd"/>
      <w:r w:rsidRPr="00CA2DA1">
        <w:rPr>
          <w:rFonts w:ascii="Arial Narrow" w:hAnsi="Arial Narrow"/>
        </w:rPr>
        <w:t xml:space="preserve"> </w:t>
      </w:r>
      <w:proofErr w:type="spellStart"/>
      <w:r w:rsidRPr="00CA2DA1">
        <w:rPr>
          <w:rFonts w:ascii="Arial Narrow" w:hAnsi="Arial Narrow"/>
        </w:rPr>
        <w:t>upravljanje</w:t>
      </w:r>
      <w:proofErr w:type="spellEnd"/>
      <w:r w:rsidRPr="00CA2DA1">
        <w:rPr>
          <w:rFonts w:ascii="Arial Narrow" w:hAnsi="Arial Narrow"/>
        </w:rPr>
        <w:t xml:space="preserve"> </w:t>
      </w:r>
      <w:proofErr w:type="spellStart"/>
      <w:r w:rsidRPr="00CA2DA1">
        <w:rPr>
          <w:rFonts w:ascii="Arial Narrow" w:hAnsi="Arial Narrow"/>
        </w:rPr>
        <w:t>provedbom</w:t>
      </w:r>
      <w:proofErr w:type="spellEnd"/>
      <w:r w:rsidRPr="00CA2DA1">
        <w:rPr>
          <w:rFonts w:ascii="Arial Narrow" w:hAnsi="Arial Narrow"/>
        </w:rPr>
        <w:t xml:space="preserve"> </w:t>
      </w:r>
      <w:proofErr w:type="spellStart"/>
      <w:r w:rsidRPr="00CA2DA1">
        <w:rPr>
          <w:rFonts w:ascii="Arial Narrow" w:hAnsi="Arial Narrow"/>
        </w:rPr>
        <w:t>akata</w:t>
      </w:r>
      <w:proofErr w:type="spellEnd"/>
      <w:r w:rsidRPr="00CA2DA1">
        <w:rPr>
          <w:rFonts w:ascii="Arial Narrow" w:hAnsi="Arial Narrow"/>
        </w:rPr>
        <w:t xml:space="preserve"> </w:t>
      </w:r>
      <w:proofErr w:type="spellStart"/>
      <w:r w:rsidRPr="00CA2DA1">
        <w:rPr>
          <w:rFonts w:ascii="Arial Narrow" w:hAnsi="Arial Narrow"/>
        </w:rPr>
        <w:t>strateškog</w:t>
      </w:r>
      <w:proofErr w:type="spellEnd"/>
      <w:r w:rsidRPr="00CA2DA1">
        <w:rPr>
          <w:rFonts w:ascii="Arial Narrow" w:hAnsi="Arial Narrow"/>
        </w:rPr>
        <w:t xml:space="preserve"> </w:t>
      </w:r>
      <w:proofErr w:type="spellStart"/>
      <w:r w:rsidRPr="00CA2DA1">
        <w:rPr>
          <w:rFonts w:ascii="Arial Narrow" w:hAnsi="Arial Narrow"/>
        </w:rPr>
        <w:t>planiranja</w:t>
      </w:r>
      <w:proofErr w:type="spellEnd"/>
      <w:r w:rsidRPr="00CA2DA1">
        <w:rPr>
          <w:rFonts w:ascii="Arial Narrow" w:hAnsi="Arial Narrow"/>
        </w:rPr>
        <w:t xml:space="preserve"> i </w:t>
      </w:r>
      <w:proofErr w:type="spellStart"/>
      <w:r w:rsidRPr="00CA2DA1">
        <w:rPr>
          <w:rFonts w:ascii="Arial Narrow" w:hAnsi="Arial Narrow"/>
        </w:rPr>
        <w:t>kontinuirano</w:t>
      </w:r>
      <w:proofErr w:type="spellEnd"/>
      <w:r w:rsidRPr="00CA2DA1">
        <w:rPr>
          <w:rFonts w:ascii="Arial Narrow" w:hAnsi="Arial Narrow"/>
        </w:rPr>
        <w:t xml:space="preserve"> </w:t>
      </w:r>
      <w:proofErr w:type="spellStart"/>
      <w:r w:rsidRPr="00CA2DA1">
        <w:rPr>
          <w:rFonts w:ascii="Arial Narrow" w:hAnsi="Arial Narrow"/>
        </w:rPr>
        <w:t>unapređivanje</w:t>
      </w:r>
      <w:proofErr w:type="spellEnd"/>
      <w:r w:rsidRPr="00CA2DA1">
        <w:rPr>
          <w:rFonts w:ascii="Arial Narrow" w:hAnsi="Arial Narrow"/>
        </w:rPr>
        <w:t xml:space="preserve"> </w:t>
      </w:r>
      <w:proofErr w:type="spellStart"/>
      <w:r w:rsidRPr="00CA2DA1">
        <w:rPr>
          <w:rFonts w:ascii="Arial Narrow" w:hAnsi="Arial Narrow"/>
        </w:rPr>
        <w:t>politike</w:t>
      </w:r>
      <w:proofErr w:type="spellEnd"/>
      <w:r w:rsidRPr="00CA2DA1">
        <w:rPr>
          <w:rFonts w:ascii="Arial Narrow" w:hAnsi="Arial Narrow"/>
        </w:rPr>
        <w:t xml:space="preserve"> </w:t>
      </w:r>
      <w:proofErr w:type="spellStart"/>
      <w:r w:rsidRPr="00CA2DA1">
        <w:rPr>
          <w:rFonts w:ascii="Arial Narrow" w:hAnsi="Arial Narrow"/>
        </w:rPr>
        <w:t>korištenjem</w:t>
      </w:r>
      <w:proofErr w:type="spellEnd"/>
      <w:r w:rsidRPr="00CA2DA1">
        <w:rPr>
          <w:rFonts w:ascii="Arial Narrow" w:hAnsi="Arial Narrow"/>
        </w:rPr>
        <w:t xml:space="preserve"> </w:t>
      </w:r>
      <w:proofErr w:type="spellStart"/>
      <w:r w:rsidRPr="00CA2DA1">
        <w:rPr>
          <w:rFonts w:ascii="Arial Narrow" w:hAnsi="Arial Narrow"/>
        </w:rPr>
        <w:t>rezultata</w:t>
      </w:r>
      <w:proofErr w:type="spellEnd"/>
      <w:r w:rsidRPr="00CA2DA1">
        <w:rPr>
          <w:rFonts w:ascii="Arial Narrow" w:hAnsi="Arial Narrow"/>
        </w:rPr>
        <w:t xml:space="preserve"> </w:t>
      </w:r>
      <w:proofErr w:type="spellStart"/>
      <w:r w:rsidRPr="00CA2DA1">
        <w:rPr>
          <w:rFonts w:ascii="Arial Narrow" w:hAnsi="Arial Narrow"/>
        </w:rPr>
        <w:t>praćenja</w:t>
      </w:r>
      <w:proofErr w:type="spellEnd"/>
      <w:r w:rsidRPr="00CA2DA1">
        <w:rPr>
          <w:rFonts w:ascii="Arial Narrow" w:hAnsi="Arial Narrow"/>
        </w:rPr>
        <w:t xml:space="preserve"> i </w:t>
      </w:r>
      <w:proofErr w:type="spellStart"/>
      <w:r w:rsidRPr="00CA2DA1">
        <w:rPr>
          <w:rFonts w:ascii="Arial Narrow" w:hAnsi="Arial Narrow"/>
        </w:rPr>
        <w:t>izvješćivanja</w:t>
      </w:r>
      <w:proofErr w:type="spellEnd"/>
    </w:p>
    <w:p w14:paraId="7DBB2AC4" w14:textId="77777777" w:rsidR="00CA2DA1" w:rsidRPr="00CA2DA1" w:rsidRDefault="00CA2DA1" w:rsidP="00CA2DA1">
      <w:pPr>
        <w:pStyle w:val="Odlomakpopisa"/>
        <w:widowControl/>
        <w:numPr>
          <w:ilvl w:val="0"/>
          <w:numId w:val="299"/>
        </w:numPr>
        <w:autoSpaceDE/>
        <w:autoSpaceDN/>
        <w:spacing w:after="160" w:line="360" w:lineRule="auto"/>
        <w:contextualSpacing/>
        <w:rPr>
          <w:rFonts w:ascii="Arial Narrow" w:hAnsi="Arial Narrow"/>
        </w:rPr>
      </w:pPr>
      <w:proofErr w:type="spellStart"/>
      <w:r w:rsidRPr="00CA2DA1">
        <w:rPr>
          <w:rFonts w:ascii="Arial Narrow" w:hAnsi="Arial Narrow"/>
        </w:rPr>
        <w:t>Pružanje</w:t>
      </w:r>
      <w:proofErr w:type="spellEnd"/>
      <w:r w:rsidRPr="00CA2DA1">
        <w:rPr>
          <w:rFonts w:ascii="Arial Narrow" w:hAnsi="Arial Narrow"/>
        </w:rPr>
        <w:t xml:space="preserve"> </w:t>
      </w:r>
      <w:proofErr w:type="spellStart"/>
      <w:r w:rsidRPr="00CA2DA1">
        <w:rPr>
          <w:rFonts w:ascii="Arial Narrow" w:hAnsi="Arial Narrow"/>
        </w:rPr>
        <w:t>pravovremenih</w:t>
      </w:r>
      <w:proofErr w:type="spellEnd"/>
      <w:r w:rsidRPr="00CA2DA1">
        <w:rPr>
          <w:rFonts w:ascii="Arial Narrow" w:hAnsi="Arial Narrow"/>
        </w:rPr>
        <w:t xml:space="preserve"> i </w:t>
      </w:r>
      <w:proofErr w:type="spellStart"/>
      <w:r w:rsidRPr="00CA2DA1">
        <w:rPr>
          <w:rFonts w:ascii="Arial Narrow" w:hAnsi="Arial Narrow"/>
        </w:rPr>
        <w:t>relevantnih</w:t>
      </w:r>
      <w:proofErr w:type="spellEnd"/>
      <w:r w:rsidRPr="00CA2DA1">
        <w:rPr>
          <w:rFonts w:ascii="Arial Narrow" w:hAnsi="Arial Narrow"/>
        </w:rPr>
        <w:t xml:space="preserve"> </w:t>
      </w:r>
      <w:proofErr w:type="spellStart"/>
      <w:r w:rsidRPr="00CA2DA1">
        <w:rPr>
          <w:rFonts w:ascii="Arial Narrow" w:hAnsi="Arial Narrow"/>
        </w:rPr>
        <w:t>osnova</w:t>
      </w:r>
      <w:proofErr w:type="spellEnd"/>
      <w:r w:rsidRPr="00CA2DA1">
        <w:rPr>
          <w:rFonts w:ascii="Arial Narrow" w:hAnsi="Arial Narrow"/>
        </w:rPr>
        <w:t xml:space="preserve"> </w:t>
      </w:r>
      <w:proofErr w:type="spellStart"/>
      <w:r w:rsidRPr="00CA2DA1">
        <w:rPr>
          <w:rFonts w:ascii="Arial Narrow" w:hAnsi="Arial Narrow"/>
        </w:rPr>
        <w:t>donositeljima</w:t>
      </w:r>
      <w:proofErr w:type="spellEnd"/>
      <w:r w:rsidRPr="00CA2DA1">
        <w:rPr>
          <w:rFonts w:ascii="Arial Narrow" w:hAnsi="Arial Narrow"/>
        </w:rPr>
        <w:t xml:space="preserve"> </w:t>
      </w:r>
      <w:proofErr w:type="spellStart"/>
      <w:r w:rsidRPr="00CA2DA1">
        <w:rPr>
          <w:rFonts w:ascii="Arial Narrow" w:hAnsi="Arial Narrow"/>
        </w:rPr>
        <w:t>odluka</w:t>
      </w:r>
      <w:proofErr w:type="spellEnd"/>
      <w:r w:rsidRPr="00CA2DA1">
        <w:rPr>
          <w:rFonts w:ascii="Arial Narrow" w:hAnsi="Arial Narrow"/>
        </w:rPr>
        <w:t xml:space="preserve"> </w:t>
      </w:r>
      <w:proofErr w:type="spellStart"/>
      <w:r w:rsidRPr="00CA2DA1">
        <w:rPr>
          <w:rFonts w:ascii="Arial Narrow" w:hAnsi="Arial Narrow"/>
        </w:rPr>
        <w:t>prilikom</w:t>
      </w:r>
      <w:proofErr w:type="spellEnd"/>
      <w:r w:rsidRPr="00CA2DA1">
        <w:rPr>
          <w:rFonts w:ascii="Arial Narrow" w:hAnsi="Arial Narrow"/>
        </w:rPr>
        <w:t xml:space="preserve"> </w:t>
      </w:r>
      <w:proofErr w:type="spellStart"/>
      <w:r w:rsidRPr="00CA2DA1">
        <w:rPr>
          <w:rFonts w:ascii="Arial Narrow" w:hAnsi="Arial Narrow"/>
        </w:rPr>
        <w:t>određivanja</w:t>
      </w:r>
      <w:proofErr w:type="spellEnd"/>
      <w:r w:rsidRPr="00CA2DA1">
        <w:rPr>
          <w:rFonts w:ascii="Arial Narrow" w:hAnsi="Arial Narrow"/>
        </w:rPr>
        <w:t xml:space="preserve"> </w:t>
      </w:r>
      <w:proofErr w:type="spellStart"/>
      <w:r w:rsidRPr="00CA2DA1">
        <w:rPr>
          <w:rFonts w:ascii="Arial Narrow" w:hAnsi="Arial Narrow"/>
        </w:rPr>
        <w:t>prioriteta</w:t>
      </w:r>
      <w:proofErr w:type="spellEnd"/>
      <w:r w:rsidRPr="00CA2DA1">
        <w:rPr>
          <w:rFonts w:ascii="Arial Narrow" w:hAnsi="Arial Narrow"/>
        </w:rPr>
        <w:t xml:space="preserve"> </w:t>
      </w:r>
      <w:proofErr w:type="spellStart"/>
      <w:r w:rsidRPr="00CA2DA1">
        <w:rPr>
          <w:rFonts w:ascii="Arial Narrow" w:hAnsi="Arial Narrow"/>
        </w:rPr>
        <w:t>razvojne</w:t>
      </w:r>
      <w:proofErr w:type="spellEnd"/>
      <w:r w:rsidRPr="00CA2DA1">
        <w:rPr>
          <w:rFonts w:ascii="Arial Narrow" w:hAnsi="Arial Narrow"/>
        </w:rPr>
        <w:t xml:space="preserve"> </w:t>
      </w:r>
      <w:proofErr w:type="spellStart"/>
      <w:r w:rsidRPr="00CA2DA1">
        <w:rPr>
          <w:rFonts w:ascii="Arial Narrow" w:hAnsi="Arial Narrow"/>
        </w:rPr>
        <w:t>politike</w:t>
      </w:r>
      <w:proofErr w:type="spellEnd"/>
      <w:r w:rsidRPr="00CA2DA1">
        <w:rPr>
          <w:rFonts w:ascii="Arial Narrow" w:hAnsi="Arial Narrow"/>
        </w:rPr>
        <w:t xml:space="preserve">, </w:t>
      </w:r>
      <w:proofErr w:type="spellStart"/>
      <w:r w:rsidRPr="00CA2DA1">
        <w:rPr>
          <w:rFonts w:ascii="Arial Narrow" w:hAnsi="Arial Narrow"/>
        </w:rPr>
        <w:t>donošenja</w:t>
      </w:r>
      <w:proofErr w:type="spellEnd"/>
      <w:r w:rsidRPr="00CA2DA1">
        <w:rPr>
          <w:rFonts w:ascii="Arial Narrow" w:hAnsi="Arial Narrow"/>
        </w:rPr>
        <w:t xml:space="preserve"> </w:t>
      </w:r>
      <w:proofErr w:type="spellStart"/>
      <w:r w:rsidRPr="00CA2DA1">
        <w:rPr>
          <w:rFonts w:ascii="Arial Narrow" w:hAnsi="Arial Narrow"/>
        </w:rPr>
        <w:t>odluka</w:t>
      </w:r>
      <w:proofErr w:type="spellEnd"/>
      <w:r w:rsidRPr="00CA2DA1">
        <w:rPr>
          <w:rFonts w:ascii="Arial Narrow" w:hAnsi="Arial Narrow"/>
        </w:rPr>
        <w:t xml:space="preserve"> na </w:t>
      </w:r>
      <w:proofErr w:type="spellStart"/>
      <w:r w:rsidRPr="00CA2DA1">
        <w:rPr>
          <w:rFonts w:ascii="Arial Narrow" w:hAnsi="Arial Narrow"/>
        </w:rPr>
        <w:t>razini</w:t>
      </w:r>
      <w:proofErr w:type="spellEnd"/>
      <w:r w:rsidRPr="00CA2DA1">
        <w:rPr>
          <w:rFonts w:ascii="Arial Narrow" w:hAnsi="Arial Narrow"/>
        </w:rPr>
        <w:t xml:space="preserve"> </w:t>
      </w:r>
      <w:proofErr w:type="spellStart"/>
      <w:r w:rsidRPr="00CA2DA1">
        <w:rPr>
          <w:rFonts w:ascii="Arial Narrow" w:hAnsi="Arial Narrow"/>
        </w:rPr>
        <w:t>strateškog</w:t>
      </w:r>
      <w:proofErr w:type="spellEnd"/>
      <w:r w:rsidRPr="00CA2DA1">
        <w:rPr>
          <w:rFonts w:ascii="Arial Narrow" w:hAnsi="Arial Narrow"/>
        </w:rPr>
        <w:t xml:space="preserve"> </w:t>
      </w:r>
      <w:proofErr w:type="spellStart"/>
      <w:r w:rsidRPr="00CA2DA1">
        <w:rPr>
          <w:rFonts w:ascii="Arial Narrow" w:hAnsi="Arial Narrow"/>
        </w:rPr>
        <w:t>planiranja</w:t>
      </w:r>
      <w:proofErr w:type="spellEnd"/>
      <w:r w:rsidRPr="00CA2DA1">
        <w:rPr>
          <w:rFonts w:ascii="Arial Narrow" w:hAnsi="Arial Narrow"/>
        </w:rPr>
        <w:t xml:space="preserve"> i </w:t>
      </w:r>
      <w:proofErr w:type="spellStart"/>
      <w:r w:rsidRPr="00CA2DA1">
        <w:rPr>
          <w:rFonts w:ascii="Arial Narrow" w:hAnsi="Arial Narrow"/>
        </w:rPr>
        <w:t>revizije</w:t>
      </w:r>
      <w:proofErr w:type="spellEnd"/>
      <w:r w:rsidRPr="00CA2DA1">
        <w:rPr>
          <w:rFonts w:ascii="Arial Narrow" w:hAnsi="Arial Narrow"/>
        </w:rPr>
        <w:t xml:space="preserve"> </w:t>
      </w:r>
      <w:proofErr w:type="spellStart"/>
      <w:r w:rsidRPr="00CA2DA1">
        <w:rPr>
          <w:rFonts w:ascii="Arial Narrow" w:hAnsi="Arial Narrow"/>
        </w:rPr>
        <w:t>akata</w:t>
      </w:r>
      <w:proofErr w:type="spellEnd"/>
      <w:r w:rsidRPr="00CA2DA1">
        <w:rPr>
          <w:rFonts w:ascii="Arial Narrow" w:hAnsi="Arial Narrow"/>
        </w:rPr>
        <w:t xml:space="preserve"> </w:t>
      </w:r>
      <w:proofErr w:type="spellStart"/>
      <w:r w:rsidRPr="00CA2DA1">
        <w:rPr>
          <w:rFonts w:ascii="Arial Narrow" w:hAnsi="Arial Narrow"/>
        </w:rPr>
        <w:t>strateškog</w:t>
      </w:r>
      <w:proofErr w:type="spellEnd"/>
      <w:r w:rsidRPr="00CA2DA1">
        <w:rPr>
          <w:rFonts w:ascii="Arial Narrow" w:hAnsi="Arial Narrow"/>
        </w:rPr>
        <w:t xml:space="preserve"> </w:t>
      </w:r>
      <w:proofErr w:type="spellStart"/>
      <w:r w:rsidRPr="00CA2DA1">
        <w:rPr>
          <w:rFonts w:ascii="Arial Narrow" w:hAnsi="Arial Narrow"/>
        </w:rPr>
        <w:t>planiranja</w:t>
      </w:r>
      <w:proofErr w:type="spellEnd"/>
      <w:r w:rsidRPr="00CA2DA1">
        <w:rPr>
          <w:rFonts w:ascii="Arial Narrow" w:hAnsi="Arial Narrow"/>
        </w:rPr>
        <w:t xml:space="preserve"> </w:t>
      </w:r>
      <w:proofErr w:type="spellStart"/>
      <w:r w:rsidRPr="00CA2DA1">
        <w:rPr>
          <w:rFonts w:ascii="Arial Narrow" w:hAnsi="Arial Narrow"/>
        </w:rPr>
        <w:t>kroz</w:t>
      </w:r>
      <w:proofErr w:type="spellEnd"/>
      <w:r w:rsidRPr="00CA2DA1">
        <w:rPr>
          <w:rFonts w:ascii="Arial Narrow" w:hAnsi="Arial Narrow"/>
        </w:rPr>
        <w:t xml:space="preserve"> </w:t>
      </w:r>
      <w:proofErr w:type="spellStart"/>
      <w:r w:rsidRPr="00CA2DA1">
        <w:rPr>
          <w:rFonts w:ascii="Arial Narrow" w:hAnsi="Arial Narrow"/>
        </w:rPr>
        <w:t>analizu</w:t>
      </w:r>
      <w:proofErr w:type="spellEnd"/>
      <w:r w:rsidRPr="00CA2DA1">
        <w:rPr>
          <w:rFonts w:ascii="Arial Narrow" w:hAnsi="Arial Narrow"/>
        </w:rPr>
        <w:t xml:space="preserve"> </w:t>
      </w:r>
      <w:proofErr w:type="spellStart"/>
      <w:r w:rsidRPr="00CA2DA1">
        <w:rPr>
          <w:rFonts w:ascii="Arial Narrow" w:hAnsi="Arial Narrow"/>
        </w:rPr>
        <w:t>učinka</w:t>
      </w:r>
      <w:proofErr w:type="spellEnd"/>
      <w:r w:rsidRPr="00CA2DA1">
        <w:rPr>
          <w:rFonts w:ascii="Arial Narrow" w:hAnsi="Arial Narrow"/>
        </w:rPr>
        <w:t xml:space="preserve">, </w:t>
      </w:r>
      <w:proofErr w:type="spellStart"/>
      <w:r w:rsidRPr="00CA2DA1">
        <w:rPr>
          <w:rFonts w:ascii="Arial Narrow" w:hAnsi="Arial Narrow"/>
        </w:rPr>
        <w:t>ishoda</w:t>
      </w:r>
      <w:proofErr w:type="spellEnd"/>
      <w:r w:rsidRPr="00CA2DA1">
        <w:rPr>
          <w:rFonts w:ascii="Arial Narrow" w:hAnsi="Arial Narrow"/>
        </w:rPr>
        <w:t xml:space="preserve"> i </w:t>
      </w:r>
      <w:proofErr w:type="spellStart"/>
      <w:r w:rsidRPr="00CA2DA1">
        <w:rPr>
          <w:rFonts w:ascii="Arial Narrow" w:hAnsi="Arial Narrow"/>
        </w:rPr>
        <w:t>rezultata</w:t>
      </w:r>
      <w:proofErr w:type="spellEnd"/>
      <w:r w:rsidRPr="00CA2DA1">
        <w:rPr>
          <w:rFonts w:ascii="Arial Narrow" w:hAnsi="Arial Narrow"/>
        </w:rPr>
        <w:t xml:space="preserve"> </w:t>
      </w:r>
      <w:proofErr w:type="spellStart"/>
      <w:r w:rsidRPr="00CA2DA1">
        <w:rPr>
          <w:rFonts w:ascii="Arial Narrow" w:hAnsi="Arial Narrow"/>
        </w:rPr>
        <w:t>provedenih</w:t>
      </w:r>
      <w:proofErr w:type="spellEnd"/>
      <w:r w:rsidRPr="00CA2DA1">
        <w:rPr>
          <w:rFonts w:ascii="Arial Narrow" w:hAnsi="Arial Narrow"/>
        </w:rPr>
        <w:t xml:space="preserve"> </w:t>
      </w:r>
      <w:proofErr w:type="spellStart"/>
      <w:r w:rsidRPr="00CA2DA1">
        <w:rPr>
          <w:rFonts w:ascii="Arial Narrow" w:hAnsi="Arial Narrow"/>
        </w:rPr>
        <w:t>ciljeva</w:t>
      </w:r>
      <w:proofErr w:type="spellEnd"/>
      <w:r w:rsidRPr="00CA2DA1">
        <w:rPr>
          <w:rFonts w:ascii="Arial Narrow" w:hAnsi="Arial Narrow"/>
        </w:rPr>
        <w:t xml:space="preserve"> i </w:t>
      </w:r>
      <w:proofErr w:type="spellStart"/>
      <w:r w:rsidRPr="00CA2DA1">
        <w:rPr>
          <w:rFonts w:ascii="Arial Narrow" w:hAnsi="Arial Narrow"/>
        </w:rPr>
        <w:t>mjera</w:t>
      </w:r>
      <w:proofErr w:type="spellEnd"/>
    </w:p>
    <w:p w14:paraId="10649EB6" w14:textId="77777777" w:rsidR="00CA2DA1" w:rsidRPr="00CA2DA1" w:rsidRDefault="00CA2DA1" w:rsidP="00CA2DA1">
      <w:pPr>
        <w:pStyle w:val="Odlomakpopisa"/>
        <w:widowControl/>
        <w:numPr>
          <w:ilvl w:val="0"/>
          <w:numId w:val="299"/>
        </w:numPr>
        <w:autoSpaceDE/>
        <w:autoSpaceDN/>
        <w:spacing w:after="160" w:line="360" w:lineRule="auto"/>
        <w:contextualSpacing/>
        <w:rPr>
          <w:rFonts w:ascii="Arial Narrow" w:hAnsi="Arial Narrow"/>
        </w:rPr>
      </w:pPr>
      <w:proofErr w:type="spellStart"/>
      <w:r w:rsidRPr="00CA2DA1">
        <w:rPr>
          <w:rFonts w:ascii="Arial Narrow" w:hAnsi="Arial Narrow"/>
        </w:rPr>
        <w:t>Utvrđivanje</w:t>
      </w:r>
      <w:proofErr w:type="spellEnd"/>
      <w:r w:rsidRPr="00CA2DA1">
        <w:rPr>
          <w:rFonts w:ascii="Arial Narrow" w:hAnsi="Arial Narrow"/>
        </w:rPr>
        <w:t xml:space="preserve"> </w:t>
      </w:r>
      <w:proofErr w:type="spellStart"/>
      <w:r w:rsidRPr="00CA2DA1">
        <w:rPr>
          <w:rFonts w:ascii="Arial Narrow" w:hAnsi="Arial Narrow"/>
        </w:rPr>
        <w:t>nenamjernih</w:t>
      </w:r>
      <w:proofErr w:type="spellEnd"/>
      <w:r w:rsidRPr="00CA2DA1">
        <w:rPr>
          <w:rFonts w:ascii="Arial Narrow" w:hAnsi="Arial Narrow"/>
        </w:rPr>
        <w:t xml:space="preserve"> </w:t>
      </w:r>
      <w:proofErr w:type="spellStart"/>
      <w:r w:rsidRPr="00CA2DA1">
        <w:rPr>
          <w:rFonts w:ascii="Arial Narrow" w:hAnsi="Arial Narrow"/>
        </w:rPr>
        <w:t>pozitivnih</w:t>
      </w:r>
      <w:proofErr w:type="spellEnd"/>
      <w:r w:rsidRPr="00CA2DA1">
        <w:rPr>
          <w:rFonts w:ascii="Arial Narrow" w:hAnsi="Arial Narrow"/>
        </w:rPr>
        <w:t xml:space="preserve"> i </w:t>
      </w:r>
      <w:proofErr w:type="spellStart"/>
      <w:r w:rsidRPr="00CA2DA1">
        <w:rPr>
          <w:rFonts w:ascii="Arial Narrow" w:hAnsi="Arial Narrow"/>
        </w:rPr>
        <w:t>negativnih</w:t>
      </w:r>
      <w:proofErr w:type="spellEnd"/>
      <w:r w:rsidRPr="00CA2DA1">
        <w:rPr>
          <w:rFonts w:ascii="Arial Narrow" w:hAnsi="Arial Narrow"/>
        </w:rPr>
        <w:t xml:space="preserve"> </w:t>
      </w:r>
      <w:proofErr w:type="spellStart"/>
      <w:r w:rsidRPr="00CA2DA1">
        <w:rPr>
          <w:rFonts w:ascii="Arial Narrow" w:hAnsi="Arial Narrow"/>
        </w:rPr>
        <w:t>posljedica</w:t>
      </w:r>
      <w:proofErr w:type="spellEnd"/>
      <w:r w:rsidRPr="00CA2DA1">
        <w:rPr>
          <w:rFonts w:ascii="Arial Narrow" w:hAnsi="Arial Narrow"/>
        </w:rPr>
        <w:t xml:space="preserve"> </w:t>
      </w:r>
      <w:proofErr w:type="spellStart"/>
      <w:r w:rsidRPr="00CA2DA1">
        <w:rPr>
          <w:rFonts w:ascii="Arial Narrow" w:hAnsi="Arial Narrow"/>
        </w:rPr>
        <w:t>provedbe</w:t>
      </w:r>
      <w:proofErr w:type="spellEnd"/>
      <w:r w:rsidRPr="00CA2DA1">
        <w:rPr>
          <w:rFonts w:ascii="Arial Narrow" w:hAnsi="Arial Narrow"/>
        </w:rPr>
        <w:t xml:space="preserve"> </w:t>
      </w:r>
      <w:proofErr w:type="spellStart"/>
      <w:r w:rsidRPr="00CA2DA1">
        <w:rPr>
          <w:rFonts w:ascii="Arial Narrow" w:hAnsi="Arial Narrow"/>
        </w:rPr>
        <w:t>akata</w:t>
      </w:r>
      <w:proofErr w:type="spellEnd"/>
      <w:r w:rsidRPr="00CA2DA1">
        <w:rPr>
          <w:rFonts w:ascii="Arial Narrow" w:hAnsi="Arial Narrow"/>
        </w:rPr>
        <w:t xml:space="preserve"> </w:t>
      </w:r>
      <w:proofErr w:type="spellStart"/>
      <w:r w:rsidRPr="00CA2DA1">
        <w:rPr>
          <w:rFonts w:ascii="Arial Narrow" w:hAnsi="Arial Narrow"/>
        </w:rPr>
        <w:t>strateškog</w:t>
      </w:r>
      <w:proofErr w:type="spellEnd"/>
      <w:r w:rsidRPr="00CA2DA1">
        <w:rPr>
          <w:rFonts w:ascii="Arial Narrow" w:hAnsi="Arial Narrow"/>
        </w:rPr>
        <w:t xml:space="preserve"> </w:t>
      </w:r>
      <w:proofErr w:type="spellStart"/>
      <w:r w:rsidRPr="00CA2DA1">
        <w:rPr>
          <w:rFonts w:ascii="Arial Narrow" w:hAnsi="Arial Narrow"/>
        </w:rPr>
        <w:t>planiranja</w:t>
      </w:r>
      <w:proofErr w:type="spellEnd"/>
    </w:p>
    <w:p w14:paraId="7F29692E" w14:textId="77777777" w:rsidR="00CA2DA1" w:rsidRPr="00CA2DA1" w:rsidRDefault="00CA2DA1" w:rsidP="00CA2DA1">
      <w:pPr>
        <w:pStyle w:val="Odlomakpopisa"/>
        <w:widowControl/>
        <w:numPr>
          <w:ilvl w:val="0"/>
          <w:numId w:val="299"/>
        </w:numPr>
        <w:autoSpaceDE/>
        <w:autoSpaceDN/>
        <w:spacing w:after="160" w:line="360" w:lineRule="auto"/>
        <w:contextualSpacing/>
        <w:rPr>
          <w:rFonts w:ascii="Arial Narrow" w:hAnsi="Arial Narrow"/>
        </w:rPr>
      </w:pPr>
      <w:proofErr w:type="spellStart"/>
      <w:r w:rsidRPr="00CA2DA1">
        <w:rPr>
          <w:rFonts w:ascii="Arial Narrow" w:hAnsi="Arial Narrow"/>
        </w:rPr>
        <w:t>Povezivanje</w:t>
      </w:r>
      <w:proofErr w:type="spellEnd"/>
      <w:r w:rsidRPr="00CA2DA1">
        <w:rPr>
          <w:rFonts w:ascii="Arial Narrow" w:hAnsi="Arial Narrow"/>
        </w:rPr>
        <w:t xml:space="preserve"> </w:t>
      </w:r>
      <w:proofErr w:type="spellStart"/>
      <w:r w:rsidRPr="00CA2DA1">
        <w:rPr>
          <w:rFonts w:ascii="Arial Narrow" w:hAnsi="Arial Narrow"/>
        </w:rPr>
        <w:t>politike</w:t>
      </w:r>
      <w:proofErr w:type="spellEnd"/>
      <w:r w:rsidRPr="00CA2DA1">
        <w:rPr>
          <w:rFonts w:ascii="Arial Narrow" w:hAnsi="Arial Narrow"/>
        </w:rPr>
        <w:t xml:space="preserve">, </w:t>
      </w:r>
      <w:proofErr w:type="spellStart"/>
      <w:r w:rsidRPr="00CA2DA1">
        <w:rPr>
          <w:rFonts w:ascii="Arial Narrow" w:hAnsi="Arial Narrow"/>
        </w:rPr>
        <w:t>programa</w:t>
      </w:r>
      <w:proofErr w:type="spellEnd"/>
      <w:r w:rsidRPr="00CA2DA1">
        <w:rPr>
          <w:rFonts w:ascii="Arial Narrow" w:hAnsi="Arial Narrow"/>
        </w:rPr>
        <w:t xml:space="preserve">, </w:t>
      </w:r>
      <w:proofErr w:type="spellStart"/>
      <w:r w:rsidRPr="00CA2DA1">
        <w:rPr>
          <w:rFonts w:ascii="Arial Narrow" w:hAnsi="Arial Narrow"/>
        </w:rPr>
        <w:t>prioriteta</w:t>
      </w:r>
      <w:proofErr w:type="spellEnd"/>
      <w:r w:rsidRPr="00CA2DA1">
        <w:rPr>
          <w:rFonts w:ascii="Arial Narrow" w:hAnsi="Arial Narrow"/>
        </w:rPr>
        <w:t xml:space="preserve">, </w:t>
      </w:r>
      <w:proofErr w:type="spellStart"/>
      <w:r w:rsidRPr="00CA2DA1">
        <w:rPr>
          <w:rFonts w:ascii="Arial Narrow" w:hAnsi="Arial Narrow"/>
        </w:rPr>
        <w:t>mjera</w:t>
      </w:r>
      <w:proofErr w:type="spellEnd"/>
      <w:r w:rsidRPr="00CA2DA1">
        <w:rPr>
          <w:rFonts w:ascii="Arial Narrow" w:hAnsi="Arial Narrow"/>
        </w:rPr>
        <w:t xml:space="preserve"> i </w:t>
      </w:r>
      <w:proofErr w:type="spellStart"/>
      <w:r w:rsidRPr="00CA2DA1">
        <w:rPr>
          <w:rFonts w:ascii="Arial Narrow" w:hAnsi="Arial Narrow"/>
        </w:rPr>
        <w:t>razvojnih</w:t>
      </w:r>
      <w:proofErr w:type="spellEnd"/>
      <w:r w:rsidRPr="00CA2DA1">
        <w:rPr>
          <w:rFonts w:ascii="Arial Narrow" w:hAnsi="Arial Narrow"/>
        </w:rPr>
        <w:t xml:space="preserve"> </w:t>
      </w:r>
      <w:proofErr w:type="spellStart"/>
      <w:r w:rsidRPr="00CA2DA1">
        <w:rPr>
          <w:rFonts w:ascii="Arial Narrow" w:hAnsi="Arial Narrow"/>
        </w:rPr>
        <w:t>projekata</w:t>
      </w:r>
      <w:proofErr w:type="spellEnd"/>
      <w:r w:rsidRPr="00CA2DA1">
        <w:rPr>
          <w:rFonts w:ascii="Arial Narrow" w:hAnsi="Arial Narrow"/>
        </w:rPr>
        <w:t xml:space="preserve"> i </w:t>
      </w:r>
      <w:proofErr w:type="spellStart"/>
      <w:r w:rsidRPr="00CA2DA1">
        <w:rPr>
          <w:rFonts w:ascii="Arial Narrow" w:hAnsi="Arial Narrow"/>
        </w:rPr>
        <w:t>osiguranje</w:t>
      </w:r>
      <w:proofErr w:type="spellEnd"/>
      <w:r w:rsidRPr="00CA2DA1">
        <w:rPr>
          <w:rFonts w:ascii="Arial Narrow" w:hAnsi="Arial Narrow"/>
        </w:rPr>
        <w:t xml:space="preserve"> </w:t>
      </w:r>
      <w:proofErr w:type="spellStart"/>
      <w:r w:rsidRPr="00CA2DA1">
        <w:rPr>
          <w:rFonts w:ascii="Arial Narrow" w:hAnsi="Arial Narrow"/>
        </w:rPr>
        <w:t>transparentnosti</w:t>
      </w:r>
      <w:proofErr w:type="spellEnd"/>
      <w:r w:rsidRPr="00CA2DA1">
        <w:rPr>
          <w:rFonts w:ascii="Arial Narrow" w:hAnsi="Arial Narrow"/>
        </w:rPr>
        <w:t xml:space="preserve"> i </w:t>
      </w:r>
      <w:proofErr w:type="spellStart"/>
      <w:r w:rsidRPr="00CA2DA1">
        <w:rPr>
          <w:rFonts w:ascii="Arial Narrow" w:hAnsi="Arial Narrow"/>
        </w:rPr>
        <w:t>odgovornosti</w:t>
      </w:r>
      <w:proofErr w:type="spellEnd"/>
      <w:r w:rsidRPr="00CA2DA1">
        <w:rPr>
          <w:rFonts w:ascii="Arial Narrow" w:hAnsi="Arial Narrow"/>
        </w:rPr>
        <w:t xml:space="preserve"> za </w:t>
      </w:r>
      <w:proofErr w:type="spellStart"/>
      <w:r w:rsidRPr="00CA2DA1">
        <w:rPr>
          <w:rFonts w:ascii="Arial Narrow" w:hAnsi="Arial Narrow"/>
        </w:rPr>
        <w:t>korištenje</w:t>
      </w:r>
      <w:proofErr w:type="spellEnd"/>
      <w:r w:rsidRPr="00CA2DA1">
        <w:rPr>
          <w:rFonts w:ascii="Arial Narrow" w:hAnsi="Arial Narrow"/>
        </w:rPr>
        <w:t xml:space="preserve"> </w:t>
      </w:r>
      <w:proofErr w:type="spellStart"/>
      <w:r w:rsidRPr="00CA2DA1">
        <w:rPr>
          <w:rFonts w:ascii="Arial Narrow" w:hAnsi="Arial Narrow"/>
        </w:rPr>
        <w:t>javnih</w:t>
      </w:r>
      <w:proofErr w:type="spellEnd"/>
      <w:r w:rsidRPr="00CA2DA1">
        <w:rPr>
          <w:rFonts w:ascii="Arial Narrow" w:hAnsi="Arial Narrow"/>
        </w:rPr>
        <w:t xml:space="preserve"> </w:t>
      </w:r>
      <w:proofErr w:type="spellStart"/>
      <w:r w:rsidRPr="00CA2DA1">
        <w:rPr>
          <w:rFonts w:ascii="Arial Narrow" w:hAnsi="Arial Narrow"/>
        </w:rPr>
        <w:t>sredstava</w:t>
      </w:r>
      <w:proofErr w:type="spellEnd"/>
      <w:r w:rsidRPr="00CA2DA1">
        <w:rPr>
          <w:rFonts w:ascii="Arial Narrow" w:hAnsi="Arial Narrow"/>
        </w:rPr>
        <w:t xml:space="preserve"> i </w:t>
      </w:r>
      <w:proofErr w:type="spellStart"/>
      <w:r w:rsidRPr="00CA2DA1">
        <w:rPr>
          <w:rFonts w:ascii="Arial Narrow" w:hAnsi="Arial Narrow"/>
        </w:rPr>
        <w:t>izvješćavanje</w:t>
      </w:r>
      <w:proofErr w:type="spellEnd"/>
      <w:r w:rsidRPr="00CA2DA1">
        <w:rPr>
          <w:rFonts w:ascii="Arial Narrow" w:hAnsi="Arial Narrow"/>
        </w:rPr>
        <w:t xml:space="preserve"> </w:t>
      </w:r>
      <w:proofErr w:type="spellStart"/>
      <w:r w:rsidRPr="00CA2DA1">
        <w:rPr>
          <w:rFonts w:ascii="Arial Narrow" w:hAnsi="Arial Narrow"/>
        </w:rPr>
        <w:t>javnosti</w:t>
      </w:r>
      <w:proofErr w:type="spellEnd"/>
      <w:r w:rsidRPr="00CA2DA1">
        <w:rPr>
          <w:rFonts w:ascii="Arial Narrow" w:hAnsi="Arial Narrow"/>
        </w:rPr>
        <w:t xml:space="preserve"> o </w:t>
      </w:r>
      <w:proofErr w:type="spellStart"/>
      <w:r w:rsidRPr="00CA2DA1">
        <w:rPr>
          <w:rFonts w:ascii="Arial Narrow" w:hAnsi="Arial Narrow"/>
        </w:rPr>
        <w:t>učincima</w:t>
      </w:r>
      <w:proofErr w:type="spellEnd"/>
      <w:r w:rsidRPr="00CA2DA1">
        <w:rPr>
          <w:rFonts w:ascii="Arial Narrow" w:hAnsi="Arial Narrow"/>
        </w:rPr>
        <w:t xml:space="preserve"> </w:t>
      </w:r>
      <w:proofErr w:type="spellStart"/>
      <w:r w:rsidRPr="00CA2DA1">
        <w:rPr>
          <w:rFonts w:ascii="Arial Narrow" w:hAnsi="Arial Narrow"/>
        </w:rPr>
        <w:t>potrošnje</w:t>
      </w:r>
      <w:proofErr w:type="spellEnd"/>
      <w:r w:rsidRPr="00CA2DA1">
        <w:rPr>
          <w:rFonts w:ascii="Arial Narrow" w:hAnsi="Arial Narrow"/>
        </w:rPr>
        <w:t xml:space="preserve"> </w:t>
      </w:r>
      <w:proofErr w:type="spellStart"/>
      <w:r w:rsidRPr="00CA2DA1">
        <w:rPr>
          <w:rFonts w:ascii="Arial Narrow" w:hAnsi="Arial Narrow"/>
        </w:rPr>
        <w:t>javnih</w:t>
      </w:r>
      <w:proofErr w:type="spellEnd"/>
      <w:r w:rsidRPr="00CA2DA1">
        <w:rPr>
          <w:rFonts w:ascii="Arial Narrow" w:hAnsi="Arial Narrow"/>
        </w:rPr>
        <w:t xml:space="preserve"> </w:t>
      </w:r>
      <w:proofErr w:type="spellStart"/>
      <w:r w:rsidRPr="00CA2DA1">
        <w:rPr>
          <w:rFonts w:ascii="Arial Narrow" w:hAnsi="Arial Narrow"/>
        </w:rPr>
        <w:t>sredstava</w:t>
      </w:r>
      <w:proofErr w:type="spellEnd"/>
      <w:r w:rsidRPr="00CA2DA1">
        <w:rPr>
          <w:rFonts w:ascii="Arial Narrow" w:hAnsi="Arial Narrow"/>
        </w:rPr>
        <w:t xml:space="preserve">. </w:t>
      </w:r>
    </w:p>
    <w:p w14:paraId="72B50B56" w14:textId="77777777" w:rsidR="00CA2DA1" w:rsidRPr="00CA2DA1" w:rsidRDefault="00CA2DA1" w:rsidP="00CA2DA1">
      <w:pPr>
        <w:spacing w:line="360" w:lineRule="auto"/>
        <w:rPr>
          <w:rFonts w:ascii="Arial Narrow" w:hAnsi="Arial Narrow" w:cs="Times New Roman"/>
        </w:rPr>
      </w:pPr>
      <w:r w:rsidRPr="00CA2DA1">
        <w:rPr>
          <w:rFonts w:ascii="Arial Narrow" w:hAnsi="Arial Narrow" w:cs="Times New Roman"/>
        </w:rPr>
        <w:t>Koordinator za strateško planiranje definirao je relevantne, mjerljive, jasne pokazatelje praćenja i vrednovanje provedbe Provedbenog programa (ostvarivanje mjera i projekata, sposobnost nositelja da upravlja projektom i dr.) isti služe kao temelj za ocjenu provedbe u određenom trenutku odnosno usporedbu ciljnih i ostvarenih pokazatelja uspješnosti (pokazatelji rezultata i ishoda).</w:t>
      </w:r>
    </w:p>
    <w:p w14:paraId="2680C560" w14:textId="77777777" w:rsidR="00CA2DA1" w:rsidRPr="00CA2DA1" w:rsidRDefault="00CA2DA1" w:rsidP="00CA2DA1">
      <w:pPr>
        <w:spacing w:line="360" w:lineRule="auto"/>
        <w:rPr>
          <w:rFonts w:ascii="Arial Narrow" w:hAnsi="Arial Narrow" w:cs="Times New Roman"/>
        </w:rPr>
      </w:pPr>
      <w:r w:rsidRPr="00CA2DA1">
        <w:rPr>
          <w:rFonts w:ascii="Arial Narrow" w:hAnsi="Arial Narrow" w:cs="Times New Roman"/>
        </w:rPr>
        <w:t>Godišnje izvješće o provedbi provedbenog programa jedinice lokalne samouprave je izvješće o napretku u provedbi mjera, aktivnosti i projekata te ostvarivanju pokazatelja rezultata, koje izvršno tijelo jedinice lokalne samouprave, u suradnji s nadležnim regionalnim odnosno lokalnim koordinatorom, izrađuje u skladu s Uputama za izradu godišnjeg izvješća o provedbi provedbenog programa jedinica lokalne i područne (regionalne) samouprave i javno objavljuje.</w:t>
      </w:r>
    </w:p>
    <w:p w14:paraId="3520B357" w14:textId="77777777" w:rsidR="00CA2DA1" w:rsidRPr="00CA2DA1" w:rsidRDefault="00CA2DA1" w:rsidP="00CA2DA1">
      <w:pPr>
        <w:spacing w:line="360" w:lineRule="auto"/>
        <w:rPr>
          <w:rFonts w:ascii="Arial Narrow" w:hAnsi="Arial Narrow" w:cs="Times New Roman"/>
        </w:rPr>
      </w:pPr>
      <w:r w:rsidRPr="00CA2DA1">
        <w:rPr>
          <w:rFonts w:ascii="Arial Narrow" w:hAnsi="Arial Narrow" w:cs="Times New Roman"/>
        </w:rPr>
        <w:t>Godišnje izvješće o provedbi provedbenih programa podnosi se do 15. veljače tekuće godine za prethodnu godinu. Obveznik izrade godišnjeg izvješća o provedbi provedbenih programa jedinice lokalne samouprave je lokalni koordinator. Jedinica lokalne samouprave izvješćuje putem lokalnog koordinatora jednom godišnje regionalnog koordinatora i Koordinacijsko tijelo (središnje tijelo državne uprave nadležno za poslove regionalnog razvoja i fondova EU).</w:t>
      </w:r>
    </w:p>
    <w:p w14:paraId="428CE4AD" w14:textId="77777777" w:rsidR="00CA2DA1" w:rsidRPr="00CA2DA1" w:rsidRDefault="00CA2DA1" w:rsidP="00CA2DA1">
      <w:pPr>
        <w:spacing w:line="360" w:lineRule="auto"/>
        <w:rPr>
          <w:rFonts w:ascii="Arial Narrow" w:hAnsi="Arial Narrow" w:cs="Times New Roman"/>
        </w:rPr>
      </w:pPr>
    </w:p>
    <w:p w14:paraId="322D930C" w14:textId="77777777" w:rsidR="00CA2DA1" w:rsidRPr="00CA2DA1" w:rsidRDefault="00CA2DA1" w:rsidP="00CA2DA1">
      <w:pPr>
        <w:spacing w:line="360" w:lineRule="auto"/>
        <w:rPr>
          <w:rFonts w:ascii="Arial Narrow" w:hAnsi="Arial Narrow" w:cs="Times New Roman"/>
        </w:rPr>
      </w:pPr>
    </w:p>
    <w:p w14:paraId="4A0EC17C" w14:textId="77777777" w:rsidR="00CA2DA1" w:rsidRPr="00CA2DA1" w:rsidRDefault="00CA2DA1" w:rsidP="00CA2DA1">
      <w:pPr>
        <w:spacing w:line="360" w:lineRule="auto"/>
        <w:rPr>
          <w:rFonts w:ascii="Arial Narrow" w:hAnsi="Arial Narrow" w:cs="Times New Roman"/>
        </w:rPr>
      </w:pPr>
    </w:p>
    <w:p w14:paraId="332193AE" w14:textId="77777777" w:rsidR="00CA2DA1" w:rsidRPr="00CA2DA1" w:rsidRDefault="00CA2DA1" w:rsidP="00CA2DA1">
      <w:pPr>
        <w:rPr>
          <w:rFonts w:ascii="Arial Narrow" w:hAnsi="Arial Narrow" w:cs="Times New Roman"/>
          <w:b/>
          <w:bCs/>
        </w:rPr>
      </w:pPr>
      <w:r w:rsidRPr="00CA2DA1">
        <w:rPr>
          <w:rFonts w:ascii="Arial Narrow" w:hAnsi="Arial Narrow" w:cs="Times New Roman"/>
          <w:b/>
          <w:bCs/>
        </w:rPr>
        <w:lastRenderedPageBreak/>
        <w:t>Prilog 1. Terminski plan provedbe mjera i okvir za praćenje</w:t>
      </w:r>
    </w:p>
    <w:p w14:paraId="2A2B47B0" w14:textId="77777777" w:rsidR="00CA2DA1" w:rsidRPr="00CA2DA1" w:rsidRDefault="00CA2DA1" w:rsidP="00CA2DA1">
      <w:pPr>
        <w:rPr>
          <w:rFonts w:ascii="Arial Narrow" w:hAnsi="Arial Narrow" w:cs="Times New Roman"/>
        </w:rPr>
      </w:pPr>
      <w:proofErr w:type="spellStart"/>
      <w:r w:rsidRPr="00CA2DA1">
        <w:rPr>
          <w:rFonts w:ascii="Arial Narrow" w:hAnsi="Arial Narrow" w:cs="Times New Roman"/>
        </w:rPr>
        <w:t>Xls</w:t>
      </w:r>
      <w:proofErr w:type="spellEnd"/>
      <w:r w:rsidRPr="00CA2DA1">
        <w:rPr>
          <w:rFonts w:ascii="Arial Narrow" w:hAnsi="Arial Narrow" w:cs="Times New Roman"/>
        </w:rPr>
        <w:t xml:space="preserve"> Tablica.</w:t>
      </w:r>
    </w:p>
    <w:p w14:paraId="5969FDBB" w14:textId="77777777" w:rsidR="00CA2DA1" w:rsidRPr="00CA2DA1" w:rsidRDefault="00CA2DA1" w:rsidP="00CA2DA1">
      <w:pPr>
        <w:rPr>
          <w:rFonts w:ascii="Arial Narrow" w:hAnsi="Arial Narrow" w:cs="Times New Roman"/>
        </w:rPr>
      </w:pPr>
    </w:p>
    <w:tbl>
      <w:tblPr>
        <w:tblW w:w="13994" w:type="dxa"/>
        <w:tblLayout w:type="fixed"/>
        <w:tblLook w:val="04A0" w:firstRow="1" w:lastRow="0" w:firstColumn="1" w:lastColumn="0" w:noHBand="0" w:noVBand="1"/>
      </w:tblPr>
      <w:tblGrid>
        <w:gridCol w:w="411"/>
        <w:gridCol w:w="616"/>
        <w:gridCol w:w="655"/>
        <w:gridCol w:w="651"/>
        <w:gridCol w:w="747"/>
        <w:gridCol w:w="716"/>
        <w:gridCol w:w="662"/>
        <w:gridCol w:w="921"/>
        <w:gridCol w:w="499"/>
        <w:gridCol w:w="465"/>
        <w:gridCol w:w="565"/>
        <w:gridCol w:w="368"/>
        <w:gridCol w:w="521"/>
        <w:gridCol w:w="677"/>
        <w:gridCol w:w="719"/>
        <w:gridCol w:w="725"/>
        <w:gridCol w:w="709"/>
        <w:gridCol w:w="567"/>
        <w:gridCol w:w="425"/>
        <w:gridCol w:w="567"/>
        <w:gridCol w:w="567"/>
        <w:gridCol w:w="567"/>
        <w:gridCol w:w="438"/>
        <w:gridCol w:w="236"/>
      </w:tblGrid>
      <w:tr w:rsidR="00774498" w:rsidRPr="00774498" w14:paraId="7347A880" w14:textId="77777777" w:rsidTr="00774498">
        <w:trPr>
          <w:gridAfter w:val="1"/>
          <w:wAfter w:w="236" w:type="dxa"/>
          <w:trHeight w:val="367"/>
        </w:trPr>
        <w:tc>
          <w:tcPr>
            <w:tcW w:w="13758" w:type="dxa"/>
            <w:gridSpan w:val="23"/>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14:paraId="3874C8C9" w14:textId="77777777" w:rsidR="00774498" w:rsidRPr="00774498" w:rsidRDefault="00774498" w:rsidP="00774498">
            <w:pPr>
              <w:jc w:val="center"/>
              <w:rPr>
                <w:rFonts w:ascii="Arial Narrow" w:eastAsia="Times New Roman" w:hAnsi="Arial Narrow" w:cs="Arial"/>
                <w:b/>
                <w:bCs/>
                <w:sz w:val="16"/>
                <w:szCs w:val="16"/>
                <w:lang w:eastAsia="hr-HR"/>
              </w:rPr>
            </w:pPr>
            <w:r w:rsidRPr="00774498">
              <w:rPr>
                <w:rFonts w:ascii="Arial Narrow" w:eastAsia="Times New Roman" w:hAnsi="Arial Narrow" w:cs="Arial"/>
                <w:b/>
                <w:bCs/>
                <w:sz w:val="16"/>
                <w:szCs w:val="16"/>
                <w:lang w:eastAsia="hr-HR"/>
              </w:rPr>
              <w:t>Prilog 1.  Predložak za izradu Provedbenog programa jedinice lokalne samouprave</w:t>
            </w:r>
          </w:p>
        </w:tc>
      </w:tr>
      <w:tr w:rsidR="00774498" w:rsidRPr="00774498" w14:paraId="41FB3494" w14:textId="77777777" w:rsidTr="00774498">
        <w:trPr>
          <w:trHeight w:val="870"/>
        </w:trPr>
        <w:tc>
          <w:tcPr>
            <w:tcW w:w="13758" w:type="dxa"/>
            <w:gridSpan w:val="23"/>
            <w:vMerge/>
            <w:tcBorders>
              <w:top w:val="single" w:sz="4" w:space="0" w:color="auto"/>
              <w:left w:val="single" w:sz="4" w:space="0" w:color="auto"/>
              <w:bottom w:val="single" w:sz="4" w:space="0" w:color="auto"/>
              <w:right w:val="single" w:sz="4" w:space="0" w:color="auto"/>
            </w:tcBorders>
            <w:vAlign w:val="center"/>
            <w:hideMark/>
          </w:tcPr>
          <w:p w14:paraId="1F181C68" w14:textId="77777777" w:rsidR="00774498" w:rsidRPr="00774498" w:rsidRDefault="00774498" w:rsidP="00774498">
            <w:pPr>
              <w:jc w:val="left"/>
              <w:rPr>
                <w:rFonts w:ascii="Arial Narrow" w:eastAsia="Times New Roman" w:hAnsi="Arial Narrow" w:cs="Arial"/>
                <w:b/>
                <w:bCs/>
                <w:sz w:val="16"/>
                <w:szCs w:val="16"/>
                <w:lang w:eastAsia="hr-HR"/>
              </w:rPr>
            </w:pPr>
          </w:p>
        </w:tc>
        <w:tc>
          <w:tcPr>
            <w:tcW w:w="236" w:type="dxa"/>
            <w:tcBorders>
              <w:top w:val="nil"/>
              <w:left w:val="nil"/>
              <w:bottom w:val="nil"/>
              <w:right w:val="nil"/>
            </w:tcBorders>
            <w:noWrap/>
            <w:vAlign w:val="bottom"/>
            <w:hideMark/>
          </w:tcPr>
          <w:p w14:paraId="7B067674" w14:textId="77777777" w:rsidR="00774498" w:rsidRPr="00774498" w:rsidRDefault="00774498" w:rsidP="00774498">
            <w:pPr>
              <w:jc w:val="center"/>
              <w:rPr>
                <w:rFonts w:ascii="Arial Narrow" w:eastAsia="Times New Roman" w:hAnsi="Arial Narrow" w:cs="Arial"/>
                <w:b/>
                <w:bCs/>
                <w:sz w:val="16"/>
                <w:szCs w:val="16"/>
                <w:lang w:eastAsia="hr-HR"/>
              </w:rPr>
            </w:pPr>
          </w:p>
        </w:tc>
      </w:tr>
      <w:tr w:rsidR="00774498" w:rsidRPr="00774498" w14:paraId="1A895FA8" w14:textId="77777777" w:rsidTr="00774498">
        <w:trPr>
          <w:trHeight w:val="975"/>
        </w:trPr>
        <w:tc>
          <w:tcPr>
            <w:tcW w:w="1682" w:type="dxa"/>
            <w:gridSpan w:val="3"/>
            <w:tcBorders>
              <w:top w:val="single" w:sz="4" w:space="0" w:color="auto"/>
              <w:left w:val="single" w:sz="4" w:space="0" w:color="auto"/>
              <w:bottom w:val="single" w:sz="4" w:space="0" w:color="auto"/>
              <w:right w:val="single" w:sz="4" w:space="0" w:color="auto"/>
            </w:tcBorders>
            <w:shd w:val="clear" w:color="000000" w:fill="C5D9F1"/>
            <w:vAlign w:val="center"/>
            <w:hideMark/>
          </w:tcPr>
          <w:p w14:paraId="5D1CF618" w14:textId="77777777" w:rsidR="00774498" w:rsidRPr="00774498" w:rsidRDefault="00774498" w:rsidP="00774498">
            <w:pPr>
              <w:jc w:val="left"/>
              <w:rPr>
                <w:rFonts w:ascii="Arial Narrow" w:eastAsia="Times New Roman" w:hAnsi="Arial Narrow" w:cs="Arial"/>
                <w:b/>
                <w:bCs/>
                <w:sz w:val="16"/>
                <w:szCs w:val="16"/>
                <w:lang w:eastAsia="hr-HR"/>
              </w:rPr>
            </w:pPr>
            <w:r w:rsidRPr="00774498">
              <w:rPr>
                <w:rFonts w:ascii="Arial Narrow" w:eastAsia="Times New Roman" w:hAnsi="Arial Narrow" w:cs="Arial"/>
                <w:b/>
                <w:bCs/>
                <w:sz w:val="16"/>
                <w:szCs w:val="16"/>
                <w:lang w:eastAsia="hr-HR"/>
              </w:rPr>
              <w:t xml:space="preserve">NOSITELJ IZRADE AKTA: </w:t>
            </w:r>
          </w:p>
        </w:tc>
        <w:tc>
          <w:tcPr>
            <w:tcW w:w="5594" w:type="dxa"/>
            <w:gridSpan w:val="9"/>
            <w:tcBorders>
              <w:top w:val="single" w:sz="4" w:space="0" w:color="auto"/>
              <w:left w:val="nil"/>
              <w:bottom w:val="single" w:sz="4" w:space="0" w:color="auto"/>
              <w:right w:val="single" w:sz="4" w:space="0" w:color="auto"/>
            </w:tcBorders>
            <w:shd w:val="clear" w:color="000000" w:fill="FFFFFF"/>
            <w:vAlign w:val="center"/>
            <w:hideMark/>
          </w:tcPr>
          <w:p w14:paraId="3B19D8E0" w14:textId="77777777" w:rsidR="00774498" w:rsidRPr="00774498" w:rsidRDefault="00774498" w:rsidP="00774498">
            <w:pPr>
              <w:jc w:val="center"/>
              <w:rPr>
                <w:rFonts w:ascii="Arial Narrow" w:eastAsia="Times New Roman" w:hAnsi="Arial Narrow" w:cs="Arial"/>
                <w:b/>
                <w:bCs/>
                <w:sz w:val="16"/>
                <w:szCs w:val="16"/>
                <w:lang w:eastAsia="hr-HR"/>
              </w:rPr>
            </w:pPr>
            <w:r w:rsidRPr="00774498">
              <w:rPr>
                <w:rFonts w:ascii="Arial Narrow" w:eastAsia="Times New Roman" w:hAnsi="Arial Narrow" w:cs="Arial"/>
                <w:b/>
                <w:bCs/>
                <w:sz w:val="16"/>
                <w:szCs w:val="16"/>
                <w:lang w:eastAsia="hr-HR"/>
              </w:rPr>
              <w:t>OPĆINA DUBRAVICA</w:t>
            </w:r>
          </w:p>
        </w:tc>
        <w:tc>
          <w:tcPr>
            <w:tcW w:w="1198" w:type="dxa"/>
            <w:gridSpan w:val="2"/>
            <w:tcBorders>
              <w:top w:val="single" w:sz="4" w:space="0" w:color="auto"/>
              <w:left w:val="nil"/>
              <w:bottom w:val="single" w:sz="4" w:space="0" w:color="auto"/>
              <w:right w:val="single" w:sz="4" w:space="0" w:color="auto"/>
            </w:tcBorders>
            <w:shd w:val="clear" w:color="000000" w:fill="C5D9F1"/>
            <w:vAlign w:val="center"/>
            <w:hideMark/>
          </w:tcPr>
          <w:p w14:paraId="69A1E143" w14:textId="77777777" w:rsidR="00774498" w:rsidRPr="00774498" w:rsidRDefault="00774498" w:rsidP="00774498">
            <w:pPr>
              <w:jc w:val="center"/>
              <w:rPr>
                <w:rFonts w:ascii="Arial Narrow" w:eastAsia="Times New Roman" w:hAnsi="Arial Narrow" w:cs="Arial"/>
                <w:b/>
                <w:bCs/>
                <w:sz w:val="16"/>
                <w:szCs w:val="16"/>
                <w:lang w:eastAsia="hr-HR"/>
              </w:rPr>
            </w:pPr>
            <w:r w:rsidRPr="00774498">
              <w:rPr>
                <w:rFonts w:ascii="Arial Narrow" w:eastAsia="Times New Roman" w:hAnsi="Arial Narrow" w:cs="Arial"/>
                <w:b/>
                <w:bCs/>
                <w:sz w:val="16"/>
                <w:szCs w:val="16"/>
                <w:lang w:eastAsia="hr-HR"/>
              </w:rPr>
              <w:t xml:space="preserve">Razdoblje važenja akta: </w:t>
            </w:r>
          </w:p>
        </w:tc>
        <w:tc>
          <w:tcPr>
            <w:tcW w:w="719" w:type="dxa"/>
            <w:tcBorders>
              <w:top w:val="nil"/>
              <w:left w:val="nil"/>
              <w:bottom w:val="single" w:sz="4" w:space="0" w:color="auto"/>
              <w:right w:val="single" w:sz="4" w:space="0" w:color="auto"/>
            </w:tcBorders>
            <w:shd w:val="clear" w:color="000000" w:fill="FFFFFF"/>
            <w:vAlign w:val="center"/>
            <w:hideMark/>
          </w:tcPr>
          <w:p w14:paraId="024BCA05" w14:textId="77777777" w:rsidR="00774498" w:rsidRPr="00774498" w:rsidRDefault="00774498" w:rsidP="00774498">
            <w:pPr>
              <w:jc w:val="center"/>
              <w:rPr>
                <w:rFonts w:ascii="Arial Narrow" w:eastAsia="Times New Roman" w:hAnsi="Arial Narrow" w:cs="Arial"/>
                <w:b/>
                <w:bCs/>
                <w:sz w:val="16"/>
                <w:szCs w:val="16"/>
                <w:lang w:eastAsia="hr-HR"/>
              </w:rPr>
            </w:pPr>
            <w:r w:rsidRPr="00774498">
              <w:rPr>
                <w:rFonts w:ascii="Arial Narrow" w:eastAsia="Times New Roman" w:hAnsi="Arial Narrow" w:cs="Arial"/>
                <w:b/>
                <w:bCs/>
                <w:sz w:val="16"/>
                <w:szCs w:val="16"/>
                <w:lang w:eastAsia="hr-HR"/>
              </w:rPr>
              <w:t>2025. - 2029.</w:t>
            </w:r>
          </w:p>
        </w:tc>
        <w:tc>
          <w:tcPr>
            <w:tcW w:w="2001" w:type="dxa"/>
            <w:gridSpan w:val="3"/>
            <w:tcBorders>
              <w:top w:val="single" w:sz="4" w:space="0" w:color="auto"/>
              <w:left w:val="nil"/>
              <w:bottom w:val="single" w:sz="4" w:space="0" w:color="auto"/>
              <w:right w:val="single" w:sz="4" w:space="0" w:color="auto"/>
            </w:tcBorders>
            <w:shd w:val="clear" w:color="000000" w:fill="C5D9F1"/>
            <w:vAlign w:val="center"/>
            <w:hideMark/>
          </w:tcPr>
          <w:p w14:paraId="3091CCE7" w14:textId="77777777" w:rsidR="00774498" w:rsidRPr="00774498" w:rsidRDefault="00774498" w:rsidP="00774498">
            <w:pPr>
              <w:jc w:val="center"/>
              <w:rPr>
                <w:rFonts w:ascii="Arial Narrow" w:eastAsia="Times New Roman" w:hAnsi="Arial Narrow" w:cs="Arial"/>
                <w:b/>
                <w:bCs/>
                <w:sz w:val="16"/>
                <w:szCs w:val="16"/>
                <w:lang w:eastAsia="hr-HR"/>
              </w:rPr>
            </w:pPr>
            <w:r w:rsidRPr="00774498">
              <w:rPr>
                <w:rFonts w:ascii="Arial Narrow" w:eastAsia="Times New Roman" w:hAnsi="Arial Narrow" w:cs="Arial"/>
                <w:b/>
                <w:bCs/>
                <w:sz w:val="16"/>
                <w:szCs w:val="16"/>
                <w:lang w:eastAsia="hr-HR"/>
              </w:rPr>
              <w:t>DATUM IZRADE / IZMJENE AKTA</w:t>
            </w:r>
          </w:p>
        </w:tc>
        <w:tc>
          <w:tcPr>
            <w:tcW w:w="2564" w:type="dxa"/>
            <w:gridSpan w:val="5"/>
            <w:tcBorders>
              <w:top w:val="single" w:sz="4" w:space="0" w:color="auto"/>
              <w:left w:val="nil"/>
              <w:bottom w:val="single" w:sz="4" w:space="0" w:color="auto"/>
              <w:right w:val="single" w:sz="4" w:space="0" w:color="000000"/>
            </w:tcBorders>
            <w:shd w:val="clear" w:color="000000" w:fill="FFFFFF"/>
            <w:vAlign w:val="center"/>
            <w:hideMark/>
          </w:tcPr>
          <w:p w14:paraId="646E7E67" w14:textId="77777777" w:rsidR="00774498" w:rsidRPr="00774498" w:rsidRDefault="00774498" w:rsidP="00774498">
            <w:pPr>
              <w:jc w:val="center"/>
              <w:rPr>
                <w:rFonts w:ascii="Arial Narrow" w:eastAsia="Times New Roman" w:hAnsi="Arial Narrow" w:cs="Arial"/>
                <w:sz w:val="16"/>
                <w:szCs w:val="16"/>
                <w:lang w:eastAsia="hr-HR"/>
              </w:rPr>
            </w:pPr>
            <w:r w:rsidRPr="00774498">
              <w:rPr>
                <w:rFonts w:ascii="Arial Narrow" w:eastAsia="Times New Roman" w:hAnsi="Arial Narrow" w:cs="Arial"/>
                <w:sz w:val="16"/>
                <w:szCs w:val="16"/>
                <w:lang w:eastAsia="hr-HR"/>
              </w:rPr>
              <w:t>01.09.2025.</w:t>
            </w:r>
          </w:p>
        </w:tc>
        <w:tc>
          <w:tcPr>
            <w:tcW w:w="236" w:type="dxa"/>
            <w:vAlign w:val="center"/>
            <w:hideMark/>
          </w:tcPr>
          <w:p w14:paraId="7DF42701" w14:textId="77777777" w:rsidR="00774498" w:rsidRPr="00774498" w:rsidRDefault="00774498" w:rsidP="00774498">
            <w:pPr>
              <w:jc w:val="left"/>
              <w:rPr>
                <w:rFonts w:ascii="Arial Narrow" w:eastAsia="Times New Roman" w:hAnsi="Arial Narrow" w:cs="Times New Roman"/>
                <w:sz w:val="16"/>
                <w:szCs w:val="16"/>
                <w:lang w:eastAsia="hr-HR"/>
              </w:rPr>
            </w:pPr>
          </w:p>
        </w:tc>
      </w:tr>
      <w:tr w:rsidR="00774498" w:rsidRPr="00774498" w14:paraId="7E4BB6A6" w14:textId="77777777" w:rsidTr="00774498">
        <w:trPr>
          <w:trHeight w:val="675"/>
        </w:trPr>
        <w:tc>
          <w:tcPr>
            <w:tcW w:w="8474" w:type="dxa"/>
            <w:gridSpan w:val="14"/>
            <w:tcBorders>
              <w:top w:val="single" w:sz="4" w:space="0" w:color="auto"/>
              <w:left w:val="single" w:sz="4" w:space="0" w:color="auto"/>
              <w:bottom w:val="single" w:sz="4" w:space="0" w:color="auto"/>
              <w:right w:val="single" w:sz="4" w:space="0" w:color="auto"/>
            </w:tcBorders>
            <w:shd w:val="clear" w:color="000000" w:fill="E6B8B7"/>
            <w:vAlign w:val="center"/>
            <w:hideMark/>
          </w:tcPr>
          <w:p w14:paraId="2327611D" w14:textId="77777777" w:rsidR="00774498" w:rsidRPr="00774498" w:rsidRDefault="00774498" w:rsidP="00774498">
            <w:pPr>
              <w:jc w:val="center"/>
              <w:rPr>
                <w:rFonts w:ascii="Arial Narrow" w:eastAsia="Times New Roman" w:hAnsi="Arial Narrow" w:cs="Arial"/>
                <w:b/>
                <w:bCs/>
                <w:sz w:val="16"/>
                <w:szCs w:val="16"/>
                <w:lang w:eastAsia="hr-HR"/>
              </w:rPr>
            </w:pPr>
            <w:r w:rsidRPr="00774498">
              <w:rPr>
                <w:rFonts w:ascii="Arial Narrow" w:eastAsia="Times New Roman" w:hAnsi="Arial Narrow" w:cs="Arial"/>
                <w:b/>
                <w:bCs/>
                <w:sz w:val="16"/>
                <w:szCs w:val="16"/>
                <w:lang w:eastAsia="hr-HR"/>
              </w:rPr>
              <w:t>REFORMSKE, INVESTICIJSKE I OSTALE MJERE</w:t>
            </w:r>
          </w:p>
        </w:tc>
        <w:tc>
          <w:tcPr>
            <w:tcW w:w="5284" w:type="dxa"/>
            <w:gridSpan w:val="9"/>
            <w:tcBorders>
              <w:top w:val="single" w:sz="4" w:space="0" w:color="auto"/>
              <w:left w:val="nil"/>
              <w:bottom w:val="single" w:sz="4" w:space="0" w:color="auto"/>
              <w:right w:val="single" w:sz="4" w:space="0" w:color="auto"/>
            </w:tcBorders>
            <w:shd w:val="clear" w:color="000000" w:fill="FFEB9C"/>
            <w:vAlign w:val="center"/>
            <w:hideMark/>
          </w:tcPr>
          <w:p w14:paraId="38C5480A" w14:textId="77777777" w:rsidR="00774498" w:rsidRPr="00774498" w:rsidRDefault="00774498" w:rsidP="00774498">
            <w:pPr>
              <w:jc w:val="center"/>
              <w:rPr>
                <w:rFonts w:ascii="Arial Narrow" w:eastAsia="Times New Roman" w:hAnsi="Arial Narrow" w:cs="Arial"/>
                <w:b/>
                <w:bCs/>
                <w:sz w:val="16"/>
                <w:szCs w:val="16"/>
                <w:lang w:eastAsia="hr-HR"/>
              </w:rPr>
            </w:pPr>
            <w:r w:rsidRPr="00774498">
              <w:rPr>
                <w:rFonts w:ascii="Arial Narrow" w:eastAsia="Times New Roman" w:hAnsi="Arial Narrow" w:cs="Arial"/>
                <w:b/>
                <w:bCs/>
                <w:sz w:val="16"/>
                <w:szCs w:val="16"/>
                <w:lang w:eastAsia="hr-HR"/>
              </w:rPr>
              <w:t>OKVIR ZA PRAĆENJE PROVEDBE</w:t>
            </w:r>
          </w:p>
        </w:tc>
        <w:tc>
          <w:tcPr>
            <w:tcW w:w="236" w:type="dxa"/>
            <w:vAlign w:val="center"/>
            <w:hideMark/>
          </w:tcPr>
          <w:p w14:paraId="03696B72" w14:textId="77777777" w:rsidR="00774498" w:rsidRPr="00774498" w:rsidRDefault="00774498" w:rsidP="00774498">
            <w:pPr>
              <w:jc w:val="left"/>
              <w:rPr>
                <w:rFonts w:ascii="Arial Narrow" w:eastAsia="Times New Roman" w:hAnsi="Arial Narrow" w:cs="Times New Roman"/>
                <w:sz w:val="16"/>
                <w:szCs w:val="16"/>
                <w:lang w:eastAsia="hr-HR"/>
              </w:rPr>
            </w:pPr>
          </w:p>
        </w:tc>
      </w:tr>
      <w:tr w:rsidR="00774498" w:rsidRPr="00774498" w14:paraId="20B59E96" w14:textId="77777777" w:rsidTr="00774498">
        <w:trPr>
          <w:trHeight w:val="2985"/>
        </w:trPr>
        <w:tc>
          <w:tcPr>
            <w:tcW w:w="4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AAEE06" w14:textId="77777777" w:rsidR="00774498" w:rsidRPr="00774498" w:rsidRDefault="00774498" w:rsidP="00774498">
            <w:pPr>
              <w:jc w:val="center"/>
              <w:rPr>
                <w:rFonts w:ascii="Arial Narrow" w:eastAsia="Times New Roman" w:hAnsi="Arial Narrow" w:cs="Arial"/>
                <w:b/>
                <w:bCs/>
                <w:sz w:val="12"/>
                <w:szCs w:val="12"/>
                <w:lang w:eastAsia="hr-HR"/>
              </w:rPr>
            </w:pPr>
            <w:r w:rsidRPr="00774498">
              <w:rPr>
                <w:rFonts w:ascii="Arial Narrow" w:eastAsia="Times New Roman" w:hAnsi="Arial Narrow" w:cs="Arial"/>
                <w:b/>
                <w:bCs/>
                <w:sz w:val="12"/>
                <w:szCs w:val="12"/>
                <w:lang w:eastAsia="hr-HR"/>
              </w:rPr>
              <w:t>Redni broj mjere</w:t>
            </w:r>
          </w:p>
        </w:tc>
        <w:tc>
          <w:tcPr>
            <w:tcW w:w="616" w:type="dxa"/>
            <w:tcBorders>
              <w:top w:val="single" w:sz="4" w:space="0" w:color="auto"/>
              <w:left w:val="nil"/>
              <w:bottom w:val="single" w:sz="4" w:space="0" w:color="auto"/>
              <w:right w:val="single" w:sz="4" w:space="0" w:color="auto"/>
            </w:tcBorders>
            <w:shd w:val="clear" w:color="000000" w:fill="D9D9D9"/>
            <w:vAlign w:val="center"/>
            <w:hideMark/>
          </w:tcPr>
          <w:p w14:paraId="6D7A2F6C" w14:textId="77777777" w:rsidR="00774498" w:rsidRPr="00774498" w:rsidRDefault="00774498" w:rsidP="00774498">
            <w:pPr>
              <w:jc w:val="center"/>
              <w:rPr>
                <w:rFonts w:ascii="Arial Narrow" w:eastAsia="Times New Roman" w:hAnsi="Arial Narrow" w:cs="Arial"/>
                <w:b/>
                <w:bCs/>
                <w:sz w:val="12"/>
                <w:szCs w:val="12"/>
                <w:lang w:eastAsia="hr-HR"/>
              </w:rPr>
            </w:pPr>
            <w:r w:rsidRPr="00774498">
              <w:rPr>
                <w:rFonts w:ascii="Arial Narrow" w:eastAsia="Times New Roman" w:hAnsi="Arial Narrow" w:cs="Arial"/>
                <w:b/>
                <w:bCs/>
                <w:sz w:val="12"/>
                <w:szCs w:val="12"/>
                <w:lang w:eastAsia="hr-HR"/>
              </w:rPr>
              <w:t xml:space="preserve">Doprinos provedbi nadređenog akta strateškog planiranja </w:t>
            </w:r>
          </w:p>
        </w:tc>
        <w:tc>
          <w:tcPr>
            <w:tcW w:w="655" w:type="dxa"/>
            <w:tcBorders>
              <w:top w:val="single" w:sz="4" w:space="0" w:color="auto"/>
              <w:left w:val="nil"/>
              <w:bottom w:val="single" w:sz="4" w:space="0" w:color="auto"/>
              <w:right w:val="single" w:sz="4" w:space="0" w:color="auto"/>
            </w:tcBorders>
            <w:shd w:val="clear" w:color="000000" w:fill="D9D9D9"/>
            <w:vAlign w:val="center"/>
            <w:hideMark/>
          </w:tcPr>
          <w:p w14:paraId="037A3ADF" w14:textId="77777777" w:rsidR="00774498" w:rsidRPr="00774498" w:rsidRDefault="00774498" w:rsidP="00774498">
            <w:pPr>
              <w:jc w:val="center"/>
              <w:rPr>
                <w:rFonts w:ascii="Arial Narrow" w:eastAsia="Times New Roman" w:hAnsi="Arial Narrow" w:cs="Arial"/>
                <w:b/>
                <w:bCs/>
                <w:sz w:val="12"/>
                <w:szCs w:val="12"/>
                <w:lang w:eastAsia="hr-HR"/>
              </w:rPr>
            </w:pPr>
            <w:r w:rsidRPr="00774498">
              <w:rPr>
                <w:rFonts w:ascii="Arial Narrow" w:eastAsia="Times New Roman" w:hAnsi="Arial Narrow" w:cs="Arial"/>
                <w:b/>
                <w:bCs/>
                <w:sz w:val="12"/>
                <w:szCs w:val="12"/>
                <w:lang w:eastAsia="hr-HR"/>
              </w:rPr>
              <w:t>Naziv cilja nadređenog akta strateškog planiranja</w:t>
            </w:r>
          </w:p>
        </w:tc>
        <w:tc>
          <w:tcPr>
            <w:tcW w:w="651" w:type="dxa"/>
            <w:tcBorders>
              <w:top w:val="single" w:sz="4" w:space="0" w:color="auto"/>
              <w:left w:val="nil"/>
              <w:bottom w:val="single" w:sz="4" w:space="0" w:color="auto"/>
              <w:right w:val="single" w:sz="4" w:space="0" w:color="auto"/>
            </w:tcBorders>
            <w:shd w:val="clear" w:color="000000" w:fill="D9D9D9"/>
            <w:vAlign w:val="center"/>
            <w:hideMark/>
          </w:tcPr>
          <w:p w14:paraId="03314193" w14:textId="77777777" w:rsidR="00774498" w:rsidRPr="00774498" w:rsidRDefault="00774498" w:rsidP="00774498">
            <w:pPr>
              <w:jc w:val="center"/>
              <w:rPr>
                <w:rFonts w:ascii="Arial Narrow" w:eastAsia="Times New Roman" w:hAnsi="Arial Narrow" w:cs="Arial"/>
                <w:b/>
                <w:bCs/>
                <w:sz w:val="12"/>
                <w:szCs w:val="12"/>
                <w:lang w:eastAsia="hr-HR"/>
              </w:rPr>
            </w:pPr>
            <w:r w:rsidRPr="00774498">
              <w:rPr>
                <w:rFonts w:ascii="Arial Narrow" w:eastAsia="Times New Roman" w:hAnsi="Arial Narrow" w:cs="Arial"/>
                <w:b/>
                <w:bCs/>
                <w:sz w:val="12"/>
                <w:szCs w:val="12"/>
                <w:lang w:eastAsia="hr-HR"/>
              </w:rPr>
              <w:t>Program u  proračunu JLS</w:t>
            </w:r>
          </w:p>
        </w:tc>
        <w:tc>
          <w:tcPr>
            <w:tcW w:w="747" w:type="dxa"/>
            <w:tcBorders>
              <w:top w:val="single" w:sz="4" w:space="0" w:color="auto"/>
              <w:left w:val="nil"/>
              <w:bottom w:val="single" w:sz="4" w:space="0" w:color="auto"/>
              <w:right w:val="single" w:sz="4" w:space="0" w:color="auto"/>
            </w:tcBorders>
            <w:shd w:val="clear" w:color="000000" w:fill="D9D9D9"/>
            <w:vAlign w:val="center"/>
            <w:hideMark/>
          </w:tcPr>
          <w:p w14:paraId="13AD5F99" w14:textId="77777777" w:rsidR="00774498" w:rsidRPr="00774498" w:rsidRDefault="00774498" w:rsidP="00774498">
            <w:pPr>
              <w:jc w:val="center"/>
              <w:rPr>
                <w:rFonts w:ascii="Arial Narrow" w:eastAsia="Times New Roman" w:hAnsi="Arial Narrow" w:cs="Arial"/>
                <w:b/>
                <w:bCs/>
                <w:sz w:val="12"/>
                <w:szCs w:val="12"/>
                <w:lang w:eastAsia="hr-HR"/>
              </w:rPr>
            </w:pPr>
            <w:r w:rsidRPr="00774498">
              <w:rPr>
                <w:rFonts w:ascii="Arial Narrow" w:eastAsia="Times New Roman" w:hAnsi="Arial Narrow" w:cs="Arial"/>
                <w:b/>
                <w:bCs/>
                <w:sz w:val="12"/>
                <w:szCs w:val="12"/>
                <w:lang w:eastAsia="hr-HR"/>
              </w:rPr>
              <w:t>Naziv mjere</w:t>
            </w:r>
          </w:p>
        </w:tc>
        <w:tc>
          <w:tcPr>
            <w:tcW w:w="716" w:type="dxa"/>
            <w:tcBorders>
              <w:top w:val="single" w:sz="4" w:space="0" w:color="auto"/>
              <w:left w:val="nil"/>
              <w:bottom w:val="single" w:sz="4" w:space="0" w:color="auto"/>
              <w:right w:val="nil"/>
            </w:tcBorders>
            <w:shd w:val="clear" w:color="000000" w:fill="D9D9D9"/>
            <w:vAlign w:val="center"/>
            <w:hideMark/>
          </w:tcPr>
          <w:p w14:paraId="7D393717" w14:textId="77777777" w:rsidR="00774498" w:rsidRPr="00774498" w:rsidRDefault="00774498" w:rsidP="00774498">
            <w:pPr>
              <w:jc w:val="center"/>
              <w:rPr>
                <w:rFonts w:ascii="Arial Narrow" w:eastAsia="Times New Roman" w:hAnsi="Arial Narrow" w:cs="Arial"/>
                <w:b/>
                <w:bCs/>
                <w:sz w:val="12"/>
                <w:szCs w:val="12"/>
                <w:lang w:eastAsia="hr-HR"/>
              </w:rPr>
            </w:pPr>
            <w:r w:rsidRPr="00774498">
              <w:rPr>
                <w:rFonts w:ascii="Arial Narrow" w:eastAsia="Times New Roman" w:hAnsi="Arial Narrow" w:cs="Arial"/>
                <w:b/>
                <w:bCs/>
                <w:sz w:val="12"/>
                <w:szCs w:val="12"/>
                <w:lang w:eastAsia="hr-HR"/>
              </w:rPr>
              <w:t>Svrha provedbe mjere</w:t>
            </w:r>
          </w:p>
        </w:tc>
        <w:tc>
          <w:tcPr>
            <w:tcW w:w="662"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17035B47" w14:textId="77777777" w:rsidR="00774498" w:rsidRPr="00774498" w:rsidRDefault="00774498" w:rsidP="00774498">
            <w:pPr>
              <w:jc w:val="center"/>
              <w:rPr>
                <w:rFonts w:ascii="Arial Narrow" w:eastAsia="Times New Roman" w:hAnsi="Arial Narrow" w:cs="Arial"/>
                <w:b/>
                <w:bCs/>
                <w:sz w:val="12"/>
                <w:szCs w:val="12"/>
                <w:lang w:eastAsia="hr-HR"/>
              </w:rPr>
            </w:pPr>
            <w:r w:rsidRPr="00774498">
              <w:rPr>
                <w:rFonts w:ascii="Arial Narrow" w:eastAsia="Times New Roman" w:hAnsi="Arial Narrow" w:cs="Arial"/>
                <w:b/>
                <w:bCs/>
                <w:sz w:val="12"/>
                <w:szCs w:val="12"/>
                <w:lang w:eastAsia="hr-HR"/>
              </w:rPr>
              <w:t xml:space="preserve">Procijenjeni trošak </w:t>
            </w:r>
            <w:r w:rsidRPr="00774498">
              <w:rPr>
                <w:rFonts w:ascii="Arial Narrow" w:eastAsia="Times New Roman" w:hAnsi="Arial Narrow" w:cs="Arial"/>
                <w:b/>
                <w:bCs/>
                <w:sz w:val="12"/>
                <w:szCs w:val="12"/>
                <w:lang w:eastAsia="hr-HR"/>
              </w:rPr>
              <w:br/>
              <w:t xml:space="preserve">provedbe mjere </w:t>
            </w:r>
            <w:r w:rsidRPr="00774498">
              <w:rPr>
                <w:rFonts w:ascii="Arial Narrow" w:eastAsia="Times New Roman" w:hAnsi="Arial Narrow" w:cs="Arial"/>
                <w:b/>
                <w:bCs/>
                <w:sz w:val="12"/>
                <w:szCs w:val="12"/>
                <w:lang w:eastAsia="hr-HR"/>
              </w:rPr>
              <w:br/>
              <w:t>(u EUR)</w:t>
            </w:r>
          </w:p>
        </w:tc>
        <w:tc>
          <w:tcPr>
            <w:tcW w:w="921" w:type="dxa"/>
            <w:tcBorders>
              <w:top w:val="single" w:sz="8" w:space="0" w:color="auto"/>
              <w:left w:val="nil"/>
              <w:bottom w:val="single" w:sz="8" w:space="0" w:color="auto"/>
              <w:right w:val="single" w:sz="8" w:space="0" w:color="auto"/>
            </w:tcBorders>
            <w:shd w:val="clear" w:color="000000" w:fill="D9D9D9"/>
            <w:vAlign w:val="center"/>
            <w:hideMark/>
          </w:tcPr>
          <w:p w14:paraId="76D17840" w14:textId="77777777" w:rsidR="00774498" w:rsidRPr="00774498" w:rsidRDefault="00774498" w:rsidP="00774498">
            <w:pPr>
              <w:jc w:val="center"/>
              <w:rPr>
                <w:rFonts w:ascii="Arial Narrow" w:eastAsia="Times New Roman" w:hAnsi="Arial Narrow" w:cs="Arial"/>
                <w:b/>
                <w:bCs/>
                <w:sz w:val="12"/>
                <w:szCs w:val="12"/>
                <w:lang w:eastAsia="hr-HR"/>
              </w:rPr>
            </w:pPr>
            <w:r w:rsidRPr="00774498">
              <w:rPr>
                <w:rFonts w:ascii="Arial Narrow" w:eastAsia="Times New Roman" w:hAnsi="Arial Narrow" w:cs="Arial"/>
                <w:b/>
                <w:bCs/>
                <w:sz w:val="12"/>
                <w:szCs w:val="12"/>
                <w:lang w:eastAsia="hr-HR"/>
              </w:rPr>
              <w:t>Poveznica na izvor financiranja  u  proračunu JLS</w:t>
            </w:r>
          </w:p>
        </w:tc>
        <w:tc>
          <w:tcPr>
            <w:tcW w:w="499" w:type="dxa"/>
            <w:tcBorders>
              <w:top w:val="single" w:sz="4" w:space="0" w:color="auto"/>
              <w:left w:val="nil"/>
              <w:bottom w:val="single" w:sz="4" w:space="0" w:color="auto"/>
              <w:right w:val="single" w:sz="4" w:space="0" w:color="auto"/>
            </w:tcBorders>
            <w:shd w:val="clear" w:color="000000" w:fill="D9D9D9"/>
            <w:vAlign w:val="center"/>
            <w:hideMark/>
          </w:tcPr>
          <w:p w14:paraId="5CFF17B3" w14:textId="77777777" w:rsidR="00774498" w:rsidRPr="00774498" w:rsidRDefault="00774498" w:rsidP="00774498">
            <w:pPr>
              <w:jc w:val="center"/>
              <w:rPr>
                <w:rFonts w:ascii="Arial Narrow" w:eastAsia="Times New Roman" w:hAnsi="Arial Narrow" w:cs="Arial"/>
                <w:b/>
                <w:bCs/>
                <w:sz w:val="12"/>
                <w:szCs w:val="12"/>
                <w:lang w:eastAsia="hr-HR"/>
              </w:rPr>
            </w:pPr>
            <w:r w:rsidRPr="00774498">
              <w:rPr>
                <w:rFonts w:ascii="Arial Narrow" w:eastAsia="Times New Roman" w:hAnsi="Arial Narrow" w:cs="Arial"/>
                <w:b/>
                <w:bCs/>
                <w:sz w:val="12"/>
                <w:szCs w:val="12"/>
                <w:lang w:eastAsia="hr-HR"/>
              </w:rPr>
              <w:t>Nadležnost / odgovornost za provedbu mjere</w:t>
            </w:r>
          </w:p>
        </w:tc>
        <w:tc>
          <w:tcPr>
            <w:tcW w:w="465" w:type="dxa"/>
            <w:tcBorders>
              <w:top w:val="single" w:sz="4" w:space="0" w:color="auto"/>
              <w:left w:val="nil"/>
              <w:bottom w:val="single" w:sz="4" w:space="0" w:color="auto"/>
              <w:right w:val="nil"/>
            </w:tcBorders>
            <w:shd w:val="clear" w:color="000000" w:fill="D9D9D9"/>
            <w:vAlign w:val="center"/>
            <w:hideMark/>
          </w:tcPr>
          <w:p w14:paraId="413D0FF5" w14:textId="77777777" w:rsidR="00774498" w:rsidRPr="00774498" w:rsidRDefault="00774498" w:rsidP="00774498">
            <w:pPr>
              <w:jc w:val="center"/>
              <w:rPr>
                <w:rFonts w:ascii="Arial Narrow" w:eastAsia="Times New Roman" w:hAnsi="Arial Narrow" w:cs="Arial"/>
                <w:b/>
                <w:bCs/>
                <w:sz w:val="12"/>
                <w:szCs w:val="12"/>
                <w:lang w:eastAsia="hr-HR"/>
              </w:rPr>
            </w:pPr>
            <w:r w:rsidRPr="00774498">
              <w:rPr>
                <w:rFonts w:ascii="Arial Narrow" w:eastAsia="Times New Roman" w:hAnsi="Arial Narrow" w:cs="Arial"/>
                <w:b/>
                <w:bCs/>
                <w:sz w:val="12"/>
                <w:szCs w:val="12"/>
                <w:lang w:eastAsia="hr-HR"/>
              </w:rPr>
              <w:t>Oznaka mjere (R/I/O)</w:t>
            </w:r>
          </w:p>
        </w:tc>
        <w:tc>
          <w:tcPr>
            <w:tcW w:w="565"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5E9A135A" w14:textId="77777777" w:rsidR="00774498" w:rsidRPr="00774498" w:rsidRDefault="00774498" w:rsidP="00774498">
            <w:pPr>
              <w:jc w:val="center"/>
              <w:rPr>
                <w:rFonts w:ascii="Arial Narrow" w:eastAsia="Times New Roman" w:hAnsi="Arial Narrow" w:cs="Arial"/>
                <w:b/>
                <w:bCs/>
                <w:sz w:val="12"/>
                <w:szCs w:val="12"/>
                <w:lang w:eastAsia="hr-HR"/>
              </w:rPr>
            </w:pPr>
            <w:r w:rsidRPr="00774498">
              <w:rPr>
                <w:rFonts w:ascii="Arial Narrow" w:eastAsia="Times New Roman" w:hAnsi="Arial Narrow" w:cs="Arial"/>
                <w:b/>
                <w:bCs/>
                <w:sz w:val="12"/>
                <w:szCs w:val="12"/>
                <w:lang w:eastAsia="hr-HR"/>
              </w:rPr>
              <w:t xml:space="preserve">Doprinos mjere  ispunjenju obveza uređenih posebnim propisima </w:t>
            </w:r>
          </w:p>
        </w:tc>
        <w:tc>
          <w:tcPr>
            <w:tcW w:w="368" w:type="dxa"/>
            <w:tcBorders>
              <w:top w:val="single" w:sz="8" w:space="0" w:color="auto"/>
              <w:left w:val="nil"/>
              <w:bottom w:val="single" w:sz="8" w:space="0" w:color="auto"/>
              <w:right w:val="single" w:sz="4" w:space="0" w:color="auto"/>
            </w:tcBorders>
            <w:shd w:val="clear" w:color="000000" w:fill="D9D9D9"/>
            <w:vAlign w:val="center"/>
            <w:hideMark/>
          </w:tcPr>
          <w:p w14:paraId="57E54C5E" w14:textId="77777777" w:rsidR="00774498" w:rsidRPr="00774498" w:rsidRDefault="00774498" w:rsidP="00774498">
            <w:pPr>
              <w:jc w:val="center"/>
              <w:rPr>
                <w:rFonts w:ascii="Arial Narrow" w:eastAsia="Times New Roman" w:hAnsi="Arial Narrow" w:cs="Arial"/>
                <w:b/>
                <w:bCs/>
                <w:sz w:val="12"/>
                <w:szCs w:val="12"/>
                <w:lang w:eastAsia="hr-HR"/>
              </w:rPr>
            </w:pPr>
            <w:r w:rsidRPr="00774498">
              <w:rPr>
                <w:rFonts w:ascii="Arial Narrow" w:eastAsia="Times New Roman" w:hAnsi="Arial Narrow" w:cs="Arial"/>
                <w:b/>
                <w:bCs/>
                <w:sz w:val="12"/>
                <w:szCs w:val="12"/>
                <w:lang w:eastAsia="hr-HR"/>
              </w:rPr>
              <w:br/>
              <w:t>SDG</w:t>
            </w:r>
          </w:p>
        </w:tc>
        <w:tc>
          <w:tcPr>
            <w:tcW w:w="521" w:type="dxa"/>
            <w:tcBorders>
              <w:top w:val="single" w:sz="8" w:space="0" w:color="auto"/>
              <w:left w:val="nil"/>
              <w:bottom w:val="single" w:sz="8" w:space="0" w:color="auto"/>
              <w:right w:val="single" w:sz="4" w:space="0" w:color="auto"/>
            </w:tcBorders>
            <w:shd w:val="clear" w:color="000000" w:fill="92D050"/>
            <w:vAlign w:val="center"/>
            <w:hideMark/>
          </w:tcPr>
          <w:p w14:paraId="12AFA8D7" w14:textId="77777777" w:rsidR="00774498" w:rsidRPr="00774498" w:rsidRDefault="00774498" w:rsidP="00774498">
            <w:pPr>
              <w:jc w:val="center"/>
              <w:rPr>
                <w:rFonts w:ascii="Arial Narrow" w:eastAsia="Times New Roman" w:hAnsi="Arial Narrow" w:cs="Arial"/>
                <w:b/>
                <w:bCs/>
                <w:sz w:val="12"/>
                <w:szCs w:val="12"/>
                <w:lang w:eastAsia="hr-HR"/>
              </w:rPr>
            </w:pPr>
            <w:r w:rsidRPr="00774498">
              <w:rPr>
                <w:rFonts w:ascii="Arial Narrow" w:eastAsia="Times New Roman" w:hAnsi="Arial Narrow" w:cs="Arial"/>
                <w:b/>
                <w:bCs/>
                <w:sz w:val="12"/>
                <w:szCs w:val="12"/>
                <w:lang w:eastAsia="hr-HR"/>
              </w:rPr>
              <w:t xml:space="preserve">Doprinos </w:t>
            </w:r>
            <w:r w:rsidRPr="00774498">
              <w:rPr>
                <w:rFonts w:ascii="Arial Narrow" w:eastAsia="Times New Roman" w:hAnsi="Arial Narrow" w:cs="Arial"/>
                <w:b/>
                <w:bCs/>
                <w:sz w:val="12"/>
                <w:szCs w:val="12"/>
                <w:lang w:eastAsia="hr-HR"/>
              </w:rPr>
              <w:br/>
              <w:t xml:space="preserve">zelenoj tranziciji </w:t>
            </w:r>
            <w:r w:rsidRPr="00774498">
              <w:rPr>
                <w:rFonts w:ascii="Arial Narrow" w:eastAsia="Times New Roman" w:hAnsi="Arial Narrow" w:cs="Arial"/>
                <w:b/>
                <w:bCs/>
                <w:sz w:val="12"/>
                <w:szCs w:val="12"/>
                <w:lang w:eastAsia="hr-HR"/>
              </w:rPr>
              <w:br/>
              <w:t>EU-a</w:t>
            </w:r>
            <w:r w:rsidRPr="00774498">
              <w:rPr>
                <w:rFonts w:ascii="Arial Narrow" w:eastAsia="Times New Roman" w:hAnsi="Arial Narrow" w:cs="Arial"/>
                <w:b/>
                <w:bCs/>
                <w:sz w:val="12"/>
                <w:szCs w:val="12"/>
                <w:lang w:eastAsia="hr-HR"/>
              </w:rPr>
              <w:br/>
              <w:t xml:space="preserve"> (DA/NE)</w:t>
            </w:r>
          </w:p>
        </w:tc>
        <w:tc>
          <w:tcPr>
            <w:tcW w:w="677" w:type="dxa"/>
            <w:tcBorders>
              <w:top w:val="single" w:sz="8" w:space="0" w:color="auto"/>
              <w:left w:val="nil"/>
              <w:bottom w:val="single" w:sz="8" w:space="0" w:color="auto"/>
              <w:right w:val="single" w:sz="8" w:space="0" w:color="auto"/>
            </w:tcBorders>
            <w:shd w:val="clear" w:color="000000" w:fill="95B3D7"/>
            <w:vAlign w:val="center"/>
            <w:hideMark/>
          </w:tcPr>
          <w:p w14:paraId="77ECE8CA" w14:textId="77777777" w:rsidR="00774498" w:rsidRPr="00774498" w:rsidRDefault="00774498" w:rsidP="00774498">
            <w:pPr>
              <w:jc w:val="center"/>
              <w:rPr>
                <w:rFonts w:ascii="Arial Narrow" w:eastAsia="Times New Roman" w:hAnsi="Arial Narrow" w:cs="Arial"/>
                <w:b/>
                <w:bCs/>
                <w:sz w:val="12"/>
                <w:szCs w:val="12"/>
                <w:lang w:eastAsia="hr-HR"/>
              </w:rPr>
            </w:pPr>
            <w:r w:rsidRPr="00774498">
              <w:rPr>
                <w:rFonts w:ascii="Arial Narrow" w:eastAsia="Times New Roman" w:hAnsi="Arial Narrow" w:cs="Arial"/>
                <w:b/>
                <w:bCs/>
                <w:sz w:val="12"/>
                <w:szCs w:val="12"/>
                <w:lang w:eastAsia="hr-HR"/>
              </w:rPr>
              <w:t xml:space="preserve">Doprinos </w:t>
            </w:r>
            <w:r w:rsidRPr="00774498">
              <w:rPr>
                <w:rFonts w:ascii="Arial Narrow" w:eastAsia="Times New Roman" w:hAnsi="Arial Narrow" w:cs="Arial"/>
                <w:b/>
                <w:bCs/>
                <w:sz w:val="12"/>
                <w:szCs w:val="12"/>
                <w:lang w:eastAsia="hr-HR"/>
              </w:rPr>
              <w:br/>
              <w:t xml:space="preserve">digitalnoj transformaciji </w:t>
            </w:r>
            <w:r w:rsidRPr="00774498">
              <w:rPr>
                <w:rFonts w:ascii="Arial Narrow" w:eastAsia="Times New Roman" w:hAnsi="Arial Narrow" w:cs="Arial"/>
                <w:b/>
                <w:bCs/>
                <w:sz w:val="12"/>
                <w:szCs w:val="12"/>
                <w:lang w:eastAsia="hr-HR"/>
              </w:rPr>
              <w:br/>
              <w:t xml:space="preserve">EU-a </w:t>
            </w:r>
            <w:r w:rsidRPr="00774498">
              <w:rPr>
                <w:rFonts w:ascii="Arial Narrow" w:eastAsia="Times New Roman" w:hAnsi="Arial Narrow" w:cs="Arial"/>
                <w:b/>
                <w:bCs/>
                <w:sz w:val="12"/>
                <w:szCs w:val="12"/>
                <w:lang w:eastAsia="hr-HR"/>
              </w:rPr>
              <w:br/>
              <w:t xml:space="preserve"> (DA/NE)</w:t>
            </w:r>
          </w:p>
        </w:tc>
        <w:tc>
          <w:tcPr>
            <w:tcW w:w="719" w:type="dxa"/>
            <w:tcBorders>
              <w:top w:val="nil"/>
              <w:left w:val="nil"/>
              <w:bottom w:val="single" w:sz="4" w:space="0" w:color="auto"/>
              <w:right w:val="single" w:sz="4" w:space="0" w:color="auto"/>
            </w:tcBorders>
            <w:shd w:val="clear" w:color="000000" w:fill="FFEB9C"/>
            <w:vAlign w:val="center"/>
            <w:hideMark/>
          </w:tcPr>
          <w:p w14:paraId="56AB7F6C" w14:textId="77777777" w:rsidR="00774498" w:rsidRPr="00774498" w:rsidRDefault="00774498" w:rsidP="00774498">
            <w:pPr>
              <w:jc w:val="center"/>
              <w:rPr>
                <w:rFonts w:ascii="Arial Narrow" w:eastAsia="Times New Roman" w:hAnsi="Arial Narrow" w:cs="Arial"/>
                <w:b/>
                <w:bCs/>
                <w:color w:val="000000"/>
                <w:sz w:val="12"/>
                <w:szCs w:val="12"/>
                <w:lang w:eastAsia="hr-HR"/>
              </w:rPr>
            </w:pPr>
            <w:r w:rsidRPr="00774498">
              <w:rPr>
                <w:rFonts w:ascii="Arial Narrow" w:eastAsia="Times New Roman" w:hAnsi="Arial Narrow" w:cs="Arial"/>
                <w:b/>
                <w:bCs/>
                <w:color w:val="000000"/>
                <w:sz w:val="12"/>
                <w:szCs w:val="12"/>
                <w:lang w:eastAsia="hr-HR"/>
              </w:rPr>
              <w:t xml:space="preserve">Ključne aktivnosti </w:t>
            </w:r>
          </w:p>
        </w:tc>
        <w:tc>
          <w:tcPr>
            <w:tcW w:w="725" w:type="dxa"/>
            <w:tcBorders>
              <w:top w:val="nil"/>
              <w:left w:val="nil"/>
              <w:bottom w:val="single" w:sz="4" w:space="0" w:color="auto"/>
              <w:right w:val="single" w:sz="4" w:space="0" w:color="auto"/>
            </w:tcBorders>
            <w:shd w:val="clear" w:color="000000" w:fill="FFEB9C"/>
            <w:vAlign w:val="center"/>
            <w:hideMark/>
          </w:tcPr>
          <w:p w14:paraId="0C443DC3" w14:textId="77777777" w:rsidR="00774498" w:rsidRPr="00774498" w:rsidRDefault="00774498" w:rsidP="00774498">
            <w:pPr>
              <w:jc w:val="center"/>
              <w:rPr>
                <w:rFonts w:ascii="Arial Narrow" w:eastAsia="Times New Roman" w:hAnsi="Arial Narrow" w:cs="Arial"/>
                <w:b/>
                <w:bCs/>
                <w:color w:val="000000"/>
                <w:sz w:val="12"/>
                <w:szCs w:val="12"/>
                <w:lang w:eastAsia="hr-HR"/>
              </w:rPr>
            </w:pPr>
            <w:r w:rsidRPr="00774498">
              <w:rPr>
                <w:rFonts w:ascii="Arial Narrow" w:eastAsia="Times New Roman" w:hAnsi="Arial Narrow" w:cs="Arial"/>
                <w:b/>
                <w:bCs/>
                <w:color w:val="000000"/>
                <w:sz w:val="12"/>
                <w:szCs w:val="12"/>
                <w:lang w:eastAsia="hr-HR"/>
              </w:rPr>
              <w:t>Planirani rok postignuća  aktivnosti nužnih za ostvarenje mjera</w:t>
            </w:r>
            <w:r w:rsidRPr="00774498">
              <w:rPr>
                <w:rFonts w:ascii="Arial Narrow" w:eastAsia="Times New Roman" w:hAnsi="Arial Narrow" w:cs="Arial"/>
                <w:b/>
                <w:bCs/>
                <w:color w:val="000000"/>
                <w:sz w:val="12"/>
                <w:szCs w:val="12"/>
                <w:lang w:eastAsia="hr-HR"/>
              </w:rPr>
              <w:br/>
              <w:t>(mjesec, godina)</w:t>
            </w:r>
          </w:p>
        </w:tc>
        <w:tc>
          <w:tcPr>
            <w:tcW w:w="709" w:type="dxa"/>
            <w:tcBorders>
              <w:top w:val="nil"/>
              <w:left w:val="nil"/>
              <w:bottom w:val="single" w:sz="4" w:space="0" w:color="auto"/>
              <w:right w:val="single" w:sz="4" w:space="0" w:color="auto"/>
            </w:tcBorders>
            <w:shd w:val="clear" w:color="000000" w:fill="FFEB9C"/>
            <w:vAlign w:val="center"/>
            <w:hideMark/>
          </w:tcPr>
          <w:p w14:paraId="3102080E" w14:textId="77777777" w:rsidR="00774498" w:rsidRPr="00774498" w:rsidRDefault="00774498" w:rsidP="00774498">
            <w:pPr>
              <w:jc w:val="center"/>
              <w:rPr>
                <w:rFonts w:ascii="Arial Narrow" w:eastAsia="Times New Roman" w:hAnsi="Arial Narrow" w:cs="Arial"/>
                <w:b/>
                <w:bCs/>
                <w:color w:val="000000"/>
                <w:sz w:val="12"/>
                <w:szCs w:val="12"/>
                <w:lang w:eastAsia="hr-HR"/>
              </w:rPr>
            </w:pPr>
            <w:r w:rsidRPr="00774498">
              <w:rPr>
                <w:rFonts w:ascii="Arial Narrow" w:eastAsia="Times New Roman" w:hAnsi="Arial Narrow" w:cs="Arial"/>
                <w:b/>
                <w:bCs/>
                <w:color w:val="000000"/>
                <w:sz w:val="12"/>
                <w:szCs w:val="12"/>
                <w:lang w:eastAsia="hr-HR"/>
              </w:rPr>
              <w:t xml:space="preserve">Rok provedbe mjere </w:t>
            </w:r>
            <w:r w:rsidRPr="00774498">
              <w:rPr>
                <w:rFonts w:ascii="Arial Narrow" w:eastAsia="Times New Roman" w:hAnsi="Arial Narrow" w:cs="Arial"/>
                <w:b/>
                <w:bCs/>
                <w:color w:val="000000"/>
                <w:sz w:val="12"/>
                <w:szCs w:val="12"/>
                <w:lang w:eastAsia="hr-HR"/>
              </w:rPr>
              <w:br/>
              <w:t>(mjesec, godina)</w:t>
            </w:r>
          </w:p>
        </w:tc>
        <w:tc>
          <w:tcPr>
            <w:tcW w:w="567" w:type="dxa"/>
            <w:tcBorders>
              <w:top w:val="nil"/>
              <w:left w:val="nil"/>
              <w:bottom w:val="single" w:sz="4" w:space="0" w:color="auto"/>
              <w:right w:val="single" w:sz="4" w:space="0" w:color="auto"/>
            </w:tcBorders>
            <w:shd w:val="clear" w:color="000000" w:fill="FFEB9C"/>
            <w:vAlign w:val="center"/>
            <w:hideMark/>
          </w:tcPr>
          <w:p w14:paraId="35FBCCFD" w14:textId="77777777" w:rsidR="00774498" w:rsidRPr="00774498" w:rsidRDefault="00774498" w:rsidP="00774498">
            <w:pPr>
              <w:jc w:val="center"/>
              <w:rPr>
                <w:rFonts w:ascii="Arial Narrow" w:eastAsia="Times New Roman" w:hAnsi="Arial Narrow" w:cs="Arial"/>
                <w:b/>
                <w:bCs/>
                <w:color w:val="000000"/>
                <w:sz w:val="12"/>
                <w:szCs w:val="12"/>
                <w:lang w:eastAsia="hr-HR"/>
              </w:rPr>
            </w:pPr>
            <w:r w:rsidRPr="00774498">
              <w:rPr>
                <w:rFonts w:ascii="Arial Narrow" w:eastAsia="Times New Roman" w:hAnsi="Arial Narrow" w:cs="Arial"/>
                <w:b/>
                <w:bCs/>
                <w:color w:val="000000"/>
                <w:sz w:val="12"/>
                <w:szCs w:val="12"/>
                <w:lang w:eastAsia="hr-HR"/>
              </w:rPr>
              <w:t xml:space="preserve">Pokazatelj rezultata </w:t>
            </w:r>
          </w:p>
        </w:tc>
        <w:tc>
          <w:tcPr>
            <w:tcW w:w="425" w:type="dxa"/>
            <w:tcBorders>
              <w:top w:val="nil"/>
              <w:left w:val="nil"/>
              <w:bottom w:val="single" w:sz="4" w:space="0" w:color="auto"/>
              <w:right w:val="single" w:sz="4" w:space="0" w:color="auto"/>
            </w:tcBorders>
            <w:shd w:val="clear" w:color="000000" w:fill="FFEB9C"/>
            <w:vAlign w:val="center"/>
            <w:hideMark/>
          </w:tcPr>
          <w:p w14:paraId="17F3DFD4" w14:textId="77777777" w:rsidR="00774498" w:rsidRPr="00774498" w:rsidRDefault="00774498" w:rsidP="00774498">
            <w:pPr>
              <w:jc w:val="center"/>
              <w:rPr>
                <w:rFonts w:ascii="Arial Narrow" w:eastAsia="Times New Roman" w:hAnsi="Arial Narrow" w:cs="Arial"/>
                <w:b/>
                <w:bCs/>
                <w:color w:val="000000"/>
                <w:sz w:val="12"/>
                <w:szCs w:val="12"/>
                <w:lang w:eastAsia="hr-HR"/>
              </w:rPr>
            </w:pPr>
            <w:r w:rsidRPr="00774498">
              <w:rPr>
                <w:rFonts w:ascii="Arial Narrow" w:eastAsia="Times New Roman" w:hAnsi="Arial Narrow" w:cs="Arial"/>
                <w:b/>
                <w:bCs/>
                <w:color w:val="000000"/>
                <w:sz w:val="12"/>
                <w:szCs w:val="12"/>
                <w:lang w:eastAsia="hr-HR"/>
              </w:rPr>
              <w:t>Početna vrijednost</w:t>
            </w:r>
            <w:r w:rsidRPr="00774498">
              <w:rPr>
                <w:rFonts w:ascii="Arial Narrow" w:eastAsia="Times New Roman" w:hAnsi="Arial Narrow" w:cs="Arial"/>
                <w:b/>
                <w:bCs/>
                <w:color w:val="000000"/>
                <w:sz w:val="12"/>
                <w:szCs w:val="12"/>
                <w:lang w:eastAsia="hr-HR"/>
              </w:rPr>
              <w:br/>
              <w:t>(2025. godina)</w:t>
            </w:r>
          </w:p>
        </w:tc>
        <w:tc>
          <w:tcPr>
            <w:tcW w:w="567" w:type="dxa"/>
            <w:tcBorders>
              <w:top w:val="nil"/>
              <w:left w:val="nil"/>
              <w:bottom w:val="single" w:sz="4" w:space="0" w:color="auto"/>
              <w:right w:val="single" w:sz="4" w:space="0" w:color="auto"/>
            </w:tcBorders>
            <w:shd w:val="clear" w:color="000000" w:fill="FFEB9C"/>
            <w:vAlign w:val="center"/>
            <w:hideMark/>
          </w:tcPr>
          <w:p w14:paraId="01DE7A4C" w14:textId="77777777" w:rsidR="00774498" w:rsidRPr="00774498" w:rsidRDefault="00774498" w:rsidP="00774498">
            <w:pPr>
              <w:jc w:val="center"/>
              <w:rPr>
                <w:rFonts w:ascii="Arial Narrow" w:eastAsia="Times New Roman" w:hAnsi="Arial Narrow" w:cs="Arial"/>
                <w:b/>
                <w:bCs/>
                <w:color w:val="000000"/>
                <w:sz w:val="12"/>
                <w:szCs w:val="12"/>
                <w:lang w:eastAsia="hr-HR"/>
              </w:rPr>
            </w:pPr>
            <w:r w:rsidRPr="00774498">
              <w:rPr>
                <w:rFonts w:ascii="Arial Narrow" w:eastAsia="Times New Roman" w:hAnsi="Arial Narrow" w:cs="Arial"/>
                <w:b/>
                <w:bCs/>
                <w:color w:val="000000"/>
                <w:sz w:val="12"/>
                <w:szCs w:val="12"/>
                <w:lang w:eastAsia="hr-HR"/>
              </w:rPr>
              <w:t>Ciljna</w:t>
            </w:r>
            <w:r w:rsidRPr="00774498">
              <w:rPr>
                <w:rFonts w:ascii="Arial Narrow" w:eastAsia="Times New Roman" w:hAnsi="Arial Narrow" w:cs="Arial"/>
                <w:b/>
                <w:bCs/>
                <w:color w:val="000000"/>
                <w:sz w:val="12"/>
                <w:szCs w:val="12"/>
                <w:lang w:eastAsia="hr-HR"/>
              </w:rPr>
              <w:br/>
              <w:t>vrijednost</w:t>
            </w:r>
            <w:r w:rsidRPr="00774498">
              <w:rPr>
                <w:rFonts w:ascii="Arial Narrow" w:eastAsia="Times New Roman" w:hAnsi="Arial Narrow" w:cs="Arial"/>
                <w:b/>
                <w:bCs/>
                <w:color w:val="000000"/>
                <w:sz w:val="12"/>
                <w:szCs w:val="12"/>
                <w:lang w:eastAsia="hr-HR"/>
              </w:rPr>
              <w:br/>
              <w:t>2026.</w:t>
            </w:r>
          </w:p>
        </w:tc>
        <w:tc>
          <w:tcPr>
            <w:tcW w:w="567" w:type="dxa"/>
            <w:tcBorders>
              <w:top w:val="nil"/>
              <w:left w:val="nil"/>
              <w:bottom w:val="single" w:sz="4" w:space="0" w:color="auto"/>
              <w:right w:val="single" w:sz="4" w:space="0" w:color="auto"/>
            </w:tcBorders>
            <w:shd w:val="clear" w:color="000000" w:fill="FFEB9C"/>
            <w:vAlign w:val="center"/>
            <w:hideMark/>
          </w:tcPr>
          <w:p w14:paraId="4F066484" w14:textId="77777777" w:rsidR="00774498" w:rsidRPr="00774498" w:rsidRDefault="00774498" w:rsidP="00774498">
            <w:pPr>
              <w:jc w:val="center"/>
              <w:rPr>
                <w:rFonts w:ascii="Arial Narrow" w:eastAsia="Times New Roman" w:hAnsi="Arial Narrow" w:cs="Arial"/>
                <w:b/>
                <w:bCs/>
                <w:color w:val="000000"/>
                <w:sz w:val="12"/>
                <w:szCs w:val="12"/>
                <w:lang w:eastAsia="hr-HR"/>
              </w:rPr>
            </w:pPr>
            <w:r w:rsidRPr="00774498">
              <w:rPr>
                <w:rFonts w:ascii="Arial Narrow" w:eastAsia="Times New Roman" w:hAnsi="Arial Narrow" w:cs="Arial"/>
                <w:b/>
                <w:bCs/>
                <w:color w:val="000000"/>
                <w:sz w:val="12"/>
                <w:szCs w:val="12"/>
                <w:lang w:eastAsia="hr-HR"/>
              </w:rPr>
              <w:t>Ciljna</w:t>
            </w:r>
            <w:r w:rsidRPr="00774498">
              <w:rPr>
                <w:rFonts w:ascii="Arial Narrow" w:eastAsia="Times New Roman" w:hAnsi="Arial Narrow" w:cs="Arial"/>
                <w:b/>
                <w:bCs/>
                <w:color w:val="000000"/>
                <w:sz w:val="12"/>
                <w:szCs w:val="12"/>
                <w:lang w:eastAsia="hr-HR"/>
              </w:rPr>
              <w:br/>
              <w:t>vrijednost</w:t>
            </w:r>
            <w:r w:rsidRPr="00774498">
              <w:rPr>
                <w:rFonts w:ascii="Arial Narrow" w:eastAsia="Times New Roman" w:hAnsi="Arial Narrow" w:cs="Arial"/>
                <w:b/>
                <w:bCs/>
                <w:color w:val="000000"/>
                <w:sz w:val="12"/>
                <w:szCs w:val="12"/>
                <w:lang w:eastAsia="hr-HR"/>
              </w:rPr>
              <w:br/>
              <w:t>2027.</w:t>
            </w:r>
          </w:p>
        </w:tc>
        <w:tc>
          <w:tcPr>
            <w:tcW w:w="567" w:type="dxa"/>
            <w:tcBorders>
              <w:top w:val="nil"/>
              <w:left w:val="nil"/>
              <w:bottom w:val="single" w:sz="4" w:space="0" w:color="auto"/>
              <w:right w:val="single" w:sz="4" w:space="0" w:color="auto"/>
            </w:tcBorders>
            <w:shd w:val="clear" w:color="000000" w:fill="FFEB9C"/>
            <w:vAlign w:val="center"/>
            <w:hideMark/>
          </w:tcPr>
          <w:p w14:paraId="434AEA8E" w14:textId="77777777" w:rsidR="00774498" w:rsidRPr="00774498" w:rsidRDefault="00774498" w:rsidP="00774498">
            <w:pPr>
              <w:jc w:val="center"/>
              <w:rPr>
                <w:rFonts w:ascii="Arial Narrow" w:eastAsia="Times New Roman" w:hAnsi="Arial Narrow" w:cs="Arial"/>
                <w:b/>
                <w:bCs/>
                <w:color w:val="000000"/>
                <w:sz w:val="12"/>
                <w:szCs w:val="12"/>
                <w:lang w:eastAsia="hr-HR"/>
              </w:rPr>
            </w:pPr>
            <w:r w:rsidRPr="00774498">
              <w:rPr>
                <w:rFonts w:ascii="Arial Narrow" w:eastAsia="Times New Roman" w:hAnsi="Arial Narrow" w:cs="Arial"/>
                <w:b/>
                <w:bCs/>
                <w:color w:val="000000"/>
                <w:sz w:val="12"/>
                <w:szCs w:val="12"/>
                <w:lang w:eastAsia="hr-HR"/>
              </w:rPr>
              <w:t>Ciljna</w:t>
            </w:r>
            <w:r w:rsidRPr="00774498">
              <w:rPr>
                <w:rFonts w:ascii="Arial Narrow" w:eastAsia="Times New Roman" w:hAnsi="Arial Narrow" w:cs="Arial"/>
                <w:b/>
                <w:bCs/>
                <w:color w:val="000000"/>
                <w:sz w:val="12"/>
                <w:szCs w:val="12"/>
                <w:lang w:eastAsia="hr-HR"/>
              </w:rPr>
              <w:br/>
              <w:t>vrijednost</w:t>
            </w:r>
            <w:r w:rsidRPr="00774498">
              <w:rPr>
                <w:rFonts w:ascii="Arial Narrow" w:eastAsia="Times New Roman" w:hAnsi="Arial Narrow" w:cs="Arial"/>
                <w:b/>
                <w:bCs/>
                <w:color w:val="000000"/>
                <w:sz w:val="12"/>
                <w:szCs w:val="12"/>
                <w:lang w:eastAsia="hr-HR"/>
              </w:rPr>
              <w:br/>
              <w:t>2028.</w:t>
            </w:r>
          </w:p>
        </w:tc>
        <w:tc>
          <w:tcPr>
            <w:tcW w:w="438" w:type="dxa"/>
            <w:tcBorders>
              <w:top w:val="nil"/>
              <w:left w:val="nil"/>
              <w:bottom w:val="single" w:sz="4" w:space="0" w:color="auto"/>
              <w:right w:val="single" w:sz="4" w:space="0" w:color="auto"/>
            </w:tcBorders>
            <w:shd w:val="clear" w:color="000000" w:fill="FFEB9C"/>
            <w:vAlign w:val="center"/>
            <w:hideMark/>
          </w:tcPr>
          <w:p w14:paraId="2C1528D2" w14:textId="77777777" w:rsidR="00774498" w:rsidRPr="00774498" w:rsidRDefault="00774498" w:rsidP="00774498">
            <w:pPr>
              <w:jc w:val="center"/>
              <w:rPr>
                <w:rFonts w:ascii="Arial Narrow" w:eastAsia="Times New Roman" w:hAnsi="Arial Narrow" w:cs="Arial"/>
                <w:b/>
                <w:bCs/>
                <w:color w:val="000000"/>
                <w:sz w:val="12"/>
                <w:szCs w:val="12"/>
                <w:lang w:eastAsia="hr-HR"/>
              </w:rPr>
            </w:pPr>
            <w:r w:rsidRPr="00774498">
              <w:rPr>
                <w:rFonts w:ascii="Arial Narrow" w:eastAsia="Times New Roman" w:hAnsi="Arial Narrow" w:cs="Arial"/>
                <w:b/>
                <w:bCs/>
                <w:color w:val="000000"/>
                <w:sz w:val="12"/>
                <w:szCs w:val="12"/>
                <w:lang w:eastAsia="hr-HR"/>
              </w:rPr>
              <w:t>Ciljna</w:t>
            </w:r>
            <w:r w:rsidRPr="00774498">
              <w:rPr>
                <w:rFonts w:ascii="Arial Narrow" w:eastAsia="Times New Roman" w:hAnsi="Arial Narrow" w:cs="Arial"/>
                <w:b/>
                <w:bCs/>
                <w:color w:val="000000"/>
                <w:sz w:val="12"/>
                <w:szCs w:val="12"/>
                <w:lang w:eastAsia="hr-HR"/>
              </w:rPr>
              <w:br/>
              <w:t>vrijednost</w:t>
            </w:r>
            <w:r w:rsidRPr="00774498">
              <w:rPr>
                <w:rFonts w:ascii="Arial Narrow" w:eastAsia="Times New Roman" w:hAnsi="Arial Narrow" w:cs="Arial"/>
                <w:b/>
                <w:bCs/>
                <w:color w:val="000000"/>
                <w:sz w:val="12"/>
                <w:szCs w:val="12"/>
                <w:lang w:eastAsia="hr-HR"/>
              </w:rPr>
              <w:br/>
              <w:t>2029.</w:t>
            </w:r>
          </w:p>
        </w:tc>
        <w:tc>
          <w:tcPr>
            <w:tcW w:w="236" w:type="dxa"/>
            <w:vAlign w:val="center"/>
            <w:hideMark/>
          </w:tcPr>
          <w:p w14:paraId="42CBD4F5" w14:textId="77777777" w:rsidR="00774498" w:rsidRPr="00774498" w:rsidRDefault="00774498" w:rsidP="00774498">
            <w:pPr>
              <w:jc w:val="left"/>
              <w:rPr>
                <w:rFonts w:ascii="Arial Narrow" w:eastAsia="Times New Roman" w:hAnsi="Arial Narrow" w:cs="Times New Roman"/>
                <w:sz w:val="16"/>
                <w:szCs w:val="16"/>
                <w:lang w:eastAsia="hr-HR"/>
              </w:rPr>
            </w:pPr>
          </w:p>
        </w:tc>
      </w:tr>
      <w:tr w:rsidR="00774498" w:rsidRPr="00774498" w14:paraId="18180A7A" w14:textId="77777777" w:rsidTr="00774498">
        <w:trPr>
          <w:trHeight w:val="1455"/>
        </w:trPr>
        <w:tc>
          <w:tcPr>
            <w:tcW w:w="411" w:type="dxa"/>
            <w:vMerge w:val="restart"/>
            <w:tcBorders>
              <w:top w:val="nil"/>
              <w:left w:val="single" w:sz="4" w:space="0" w:color="auto"/>
              <w:bottom w:val="single" w:sz="4" w:space="0" w:color="auto"/>
              <w:right w:val="single" w:sz="4" w:space="0" w:color="auto"/>
            </w:tcBorders>
            <w:vAlign w:val="center"/>
            <w:hideMark/>
          </w:tcPr>
          <w:p w14:paraId="7291A353"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w:t>
            </w:r>
          </w:p>
        </w:tc>
        <w:tc>
          <w:tcPr>
            <w:tcW w:w="616" w:type="dxa"/>
            <w:vMerge w:val="restart"/>
            <w:tcBorders>
              <w:top w:val="nil"/>
              <w:left w:val="single" w:sz="4" w:space="0" w:color="auto"/>
              <w:bottom w:val="single" w:sz="4" w:space="0" w:color="auto"/>
              <w:right w:val="single" w:sz="4" w:space="0" w:color="auto"/>
            </w:tcBorders>
            <w:vAlign w:val="center"/>
            <w:hideMark/>
          </w:tcPr>
          <w:p w14:paraId="5833A841"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Plan razvoja Zagrebačke županije za period os 2021. - 2027.</w:t>
            </w:r>
          </w:p>
        </w:tc>
        <w:tc>
          <w:tcPr>
            <w:tcW w:w="655" w:type="dxa"/>
            <w:vMerge w:val="restart"/>
            <w:tcBorders>
              <w:top w:val="nil"/>
              <w:left w:val="single" w:sz="4" w:space="0" w:color="auto"/>
              <w:bottom w:val="single" w:sz="4" w:space="0" w:color="auto"/>
              <w:right w:val="single" w:sz="4" w:space="0" w:color="auto"/>
            </w:tcBorders>
            <w:vAlign w:val="center"/>
            <w:hideMark/>
          </w:tcPr>
          <w:p w14:paraId="50CA9E41"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 xml:space="preserve">Posebni cilj 3. </w:t>
            </w:r>
            <w:r w:rsidRPr="00774498">
              <w:rPr>
                <w:rFonts w:ascii="Arial Narrow" w:eastAsia="Times New Roman" w:hAnsi="Arial Narrow" w:cs="Arial"/>
                <w:sz w:val="12"/>
                <w:szCs w:val="12"/>
                <w:lang w:eastAsia="hr-HR"/>
              </w:rPr>
              <w:br/>
              <w:t xml:space="preserve">Poboljšati infrastrukturu i kvalitetu života održivim korištenjem </w:t>
            </w:r>
            <w:r w:rsidRPr="00774498">
              <w:rPr>
                <w:rFonts w:ascii="Arial Narrow" w:eastAsia="Times New Roman" w:hAnsi="Arial Narrow" w:cs="Arial"/>
                <w:sz w:val="12"/>
                <w:szCs w:val="12"/>
                <w:lang w:eastAsia="hr-HR"/>
              </w:rPr>
              <w:lastRenderedPageBreak/>
              <w:t>prirodnih resursa i kulturnih dobara</w:t>
            </w:r>
          </w:p>
        </w:tc>
        <w:tc>
          <w:tcPr>
            <w:tcW w:w="651" w:type="dxa"/>
            <w:vMerge w:val="restart"/>
            <w:tcBorders>
              <w:top w:val="nil"/>
              <w:left w:val="single" w:sz="4" w:space="0" w:color="auto"/>
              <w:bottom w:val="single" w:sz="4" w:space="0" w:color="auto"/>
              <w:right w:val="single" w:sz="4" w:space="0" w:color="auto"/>
            </w:tcBorders>
            <w:vAlign w:val="center"/>
            <w:hideMark/>
          </w:tcPr>
          <w:p w14:paraId="0825F8E3"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lastRenderedPageBreak/>
              <w:t xml:space="preserve">Program 1003 Gradnje objekata i uređaja komunalne infrastrukture, Program </w:t>
            </w:r>
            <w:r w:rsidRPr="00774498">
              <w:rPr>
                <w:rFonts w:ascii="Arial Narrow" w:eastAsia="Times New Roman" w:hAnsi="Arial Narrow" w:cs="Arial"/>
                <w:sz w:val="12"/>
                <w:szCs w:val="12"/>
                <w:lang w:eastAsia="hr-HR"/>
              </w:rPr>
              <w:lastRenderedPageBreak/>
              <w:t xml:space="preserve">1018 Program vodoopskrba i odvodnja </w:t>
            </w:r>
          </w:p>
        </w:tc>
        <w:tc>
          <w:tcPr>
            <w:tcW w:w="747" w:type="dxa"/>
            <w:vMerge w:val="restart"/>
            <w:tcBorders>
              <w:top w:val="nil"/>
              <w:left w:val="single" w:sz="4" w:space="0" w:color="auto"/>
              <w:bottom w:val="single" w:sz="4" w:space="0" w:color="auto"/>
              <w:right w:val="single" w:sz="4" w:space="0" w:color="auto"/>
            </w:tcBorders>
            <w:vAlign w:val="center"/>
            <w:hideMark/>
          </w:tcPr>
          <w:p w14:paraId="33C9C4B4"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lastRenderedPageBreak/>
              <w:t>Izgradnja komunalne i prometne infrastrukture i standarda</w:t>
            </w:r>
          </w:p>
        </w:tc>
        <w:tc>
          <w:tcPr>
            <w:tcW w:w="716" w:type="dxa"/>
            <w:vMerge w:val="restart"/>
            <w:tcBorders>
              <w:top w:val="nil"/>
              <w:left w:val="single" w:sz="4" w:space="0" w:color="auto"/>
              <w:bottom w:val="single" w:sz="4" w:space="0" w:color="auto"/>
              <w:right w:val="single" w:sz="4" w:space="0" w:color="auto"/>
            </w:tcBorders>
            <w:vAlign w:val="center"/>
            <w:hideMark/>
          </w:tcPr>
          <w:p w14:paraId="5E8BF59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 xml:space="preserve">Razviti i izgraditi komunalnu, javnu i prometnu infrastrukturu na području Općine Dubravica. </w:t>
            </w:r>
            <w:r w:rsidRPr="00774498">
              <w:rPr>
                <w:rFonts w:ascii="Arial Narrow" w:eastAsia="Times New Roman" w:hAnsi="Arial Narrow" w:cs="Arial"/>
                <w:sz w:val="12"/>
                <w:szCs w:val="12"/>
                <w:lang w:eastAsia="hr-HR"/>
              </w:rPr>
              <w:lastRenderedPageBreak/>
              <w:t xml:space="preserve">Podići komunalni standard. </w:t>
            </w:r>
          </w:p>
        </w:tc>
        <w:tc>
          <w:tcPr>
            <w:tcW w:w="662" w:type="dxa"/>
            <w:vMerge w:val="restart"/>
            <w:tcBorders>
              <w:top w:val="single" w:sz="4" w:space="0" w:color="auto"/>
              <w:left w:val="single" w:sz="4" w:space="0" w:color="auto"/>
              <w:bottom w:val="single" w:sz="4" w:space="0" w:color="auto"/>
              <w:right w:val="single" w:sz="4" w:space="0" w:color="auto"/>
            </w:tcBorders>
            <w:vAlign w:val="center"/>
            <w:hideMark/>
          </w:tcPr>
          <w:p w14:paraId="3A5AB27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lastRenderedPageBreak/>
              <w:t>15.596.394,65</w:t>
            </w:r>
          </w:p>
        </w:tc>
        <w:tc>
          <w:tcPr>
            <w:tcW w:w="921" w:type="dxa"/>
            <w:vMerge w:val="restart"/>
            <w:tcBorders>
              <w:top w:val="single" w:sz="4" w:space="0" w:color="auto"/>
              <w:left w:val="single" w:sz="4" w:space="0" w:color="auto"/>
              <w:bottom w:val="single" w:sz="4" w:space="0" w:color="auto"/>
              <w:right w:val="single" w:sz="4" w:space="0" w:color="auto"/>
            </w:tcBorders>
            <w:vAlign w:val="center"/>
            <w:hideMark/>
          </w:tcPr>
          <w:p w14:paraId="447E94E4"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 xml:space="preserve">K100019 Rekonstrukcija Kumrovečke ceste izgradnjom nogostupa 3. faza; K100030 Rekonstrukcija </w:t>
            </w:r>
            <w:proofErr w:type="spellStart"/>
            <w:r w:rsidRPr="00774498">
              <w:rPr>
                <w:rFonts w:ascii="Arial Narrow" w:eastAsia="Times New Roman" w:hAnsi="Arial Narrow" w:cs="Arial"/>
                <w:sz w:val="12"/>
                <w:szCs w:val="12"/>
                <w:lang w:eastAsia="hr-HR"/>
              </w:rPr>
              <w:t>Rozganske</w:t>
            </w:r>
            <w:proofErr w:type="spellEnd"/>
            <w:r w:rsidRPr="00774498">
              <w:rPr>
                <w:rFonts w:ascii="Arial Narrow" w:eastAsia="Times New Roman" w:hAnsi="Arial Narrow" w:cs="Arial"/>
                <w:sz w:val="12"/>
                <w:szCs w:val="12"/>
                <w:lang w:eastAsia="hr-HR"/>
              </w:rPr>
              <w:t xml:space="preserve"> ceste sa </w:t>
            </w:r>
            <w:r w:rsidRPr="00774498">
              <w:rPr>
                <w:rFonts w:ascii="Arial Narrow" w:eastAsia="Times New Roman" w:hAnsi="Arial Narrow" w:cs="Arial"/>
                <w:sz w:val="12"/>
                <w:szCs w:val="12"/>
                <w:lang w:eastAsia="hr-HR"/>
              </w:rPr>
              <w:lastRenderedPageBreak/>
              <w:t xml:space="preserve">izgradnjom vodoopskrbnog cjevovoda; K100031 Izgradnja potpornog zida, sanacija </w:t>
            </w:r>
            <w:proofErr w:type="spellStart"/>
            <w:r w:rsidRPr="00774498">
              <w:rPr>
                <w:rFonts w:ascii="Arial Narrow" w:eastAsia="Times New Roman" w:hAnsi="Arial Narrow" w:cs="Arial"/>
                <w:sz w:val="12"/>
                <w:szCs w:val="12"/>
                <w:lang w:eastAsia="hr-HR"/>
              </w:rPr>
              <w:t>pokosa</w:t>
            </w:r>
            <w:proofErr w:type="spellEnd"/>
            <w:r w:rsidRPr="00774498">
              <w:rPr>
                <w:rFonts w:ascii="Arial Narrow" w:eastAsia="Times New Roman" w:hAnsi="Arial Narrow" w:cs="Arial"/>
                <w:sz w:val="12"/>
                <w:szCs w:val="12"/>
                <w:lang w:eastAsia="hr-HR"/>
              </w:rPr>
              <w:t xml:space="preserve"> i staza - groblje u Rozgi; K100033 Sanacija nerazvrstane ceste Ul. Svetog Vida (od Kumrovečke do kbr. 11a); K100034 Rekonstrukcija </w:t>
            </w:r>
            <w:proofErr w:type="spellStart"/>
            <w:r w:rsidRPr="00774498">
              <w:rPr>
                <w:rFonts w:ascii="Arial Narrow" w:eastAsia="Times New Roman" w:hAnsi="Arial Narrow" w:cs="Arial"/>
                <w:sz w:val="12"/>
                <w:szCs w:val="12"/>
                <w:lang w:eastAsia="hr-HR"/>
              </w:rPr>
              <w:t>Lukavečke</w:t>
            </w:r>
            <w:proofErr w:type="spellEnd"/>
            <w:r w:rsidRPr="00774498">
              <w:rPr>
                <w:rFonts w:ascii="Arial Narrow" w:eastAsia="Times New Roman" w:hAnsi="Arial Narrow" w:cs="Arial"/>
                <w:sz w:val="12"/>
                <w:szCs w:val="12"/>
                <w:lang w:eastAsia="hr-HR"/>
              </w:rPr>
              <w:t xml:space="preserve"> ceste izgradnjom nogostupa II. faza; K100035 Izgradnja biciklističke staze Sutla </w:t>
            </w:r>
            <w:proofErr w:type="spellStart"/>
            <w:r w:rsidRPr="00774498">
              <w:rPr>
                <w:rFonts w:ascii="Arial Narrow" w:eastAsia="Times New Roman" w:hAnsi="Arial Narrow" w:cs="Arial"/>
                <w:sz w:val="12"/>
                <w:szCs w:val="12"/>
                <w:lang w:eastAsia="hr-HR"/>
              </w:rPr>
              <w:t>Road</w:t>
            </w:r>
            <w:proofErr w:type="spellEnd"/>
            <w:r w:rsidRPr="00774498">
              <w:rPr>
                <w:rFonts w:ascii="Arial Narrow" w:eastAsia="Times New Roman" w:hAnsi="Arial Narrow" w:cs="Arial"/>
                <w:sz w:val="12"/>
                <w:szCs w:val="12"/>
                <w:lang w:eastAsia="hr-HR"/>
              </w:rPr>
              <w:t xml:space="preserve">; T100011 Sanacija klizišta u ulici Horvatov brijeg; </w:t>
            </w:r>
          </w:p>
        </w:tc>
        <w:tc>
          <w:tcPr>
            <w:tcW w:w="499" w:type="dxa"/>
            <w:vMerge w:val="restart"/>
            <w:tcBorders>
              <w:top w:val="nil"/>
              <w:left w:val="single" w:sz="4" w:space="0" w:color="auto"/>
              <w:bottom w:val="single" w:sz="4" w:space="0" w:color="auto"/>
              <w:right w:val="single" w:sz="4" w:space="0" w:color="auto"/>
            </w:tcBorders>
            <w:vAlign w:val="center"/>
            <w:hideMark/>
          </w:tcPr>
          <w:p w14:paraId="4722D81A"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lastRenderedPageBreak/>
              <w:t>Jedinstveni upravni odjel</w:t>
            </w:r>
          </w:p>
        </w:tc>
        <w:tc>
          <w:tcPr>
            <w:tcW w:w="465" w:type="dxa"/>
            <w:vMerge w:val="restart"/>
            <w:tcBorders>
              <w:top w:val="nil"/>
              <w:left w:val="single" w:sz="4" w:space="0" w:color="auto"/>
              <w:bottom w:val="single" w:sz="4" w:space="0" w:color="auto"/>
              <w:right w:val="single" w:sz="4" w:space="0" w:color="auto"/>
            </w:tcBorders>
            <w:vAlign w:val="center"/>
            <w:hideMark/>
          </w:tcPr>
          <w:p w14:paraId="1EC93F27"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O</w:t>
            </w:r>
          </w:p>
        </w:tc>
        <w:tc>
          <w:tcPr>
            <w:tcW w:w="565" w:type="dxa"/>
            <w:vMerge w:val="restart"/>
            <w:tcBorders>
              <w:top w:val="nil"/>
              <w:left w:val="single" w:sz="4" w:space="0" w:color="auto"/>
              <w:bottom w:val="single" w:sz="4" w:space="0" w:color="auto"/>
              <w:right w:val="single" w:sz="4" w:space="0" w:color="auto"/>
            </w:tcBorders>
            <w:vAlign w:val="center"/>
            <w:hideMark/>
          </w:tcPr>
          <w:p w14:paraId="29888F9D"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N/P</w:t>
            </w:r>
          </w:p>
        </w:tc>
        <w:tc>
          <w:tcPr>
            <w:tcW w:w="368" w:type="dxa"/>
            <w:vMerge w:val="restart"/>
            <w:tcBorders>
              <w:top w:val="single" w:sz="4" w:space="0" w:color="auto"/>
              <w:left w:val="single" w:sz="4" w:space="0" w:color="auto"/>
              <w:bottom w:val="single" w:sz="4" w:space="0" w:color="auto"/>
              <w:right w:val="single" w:sz="4" w:space="0" w:color="auto"/>
            </w:tcBorders>
            <w:vAlign w:val="center"/>
            <w:hideMark/>
          </w:tcPr>
          <w:p w14:paraId="76FA48B5"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SDG 9</w:t>
            </w:r>
          </w:p>
        </w:tc>
        <w:tc>
          <w:tcPr>
            <w:tcW w:w="521" w:type="dxa"/>
            <w:vMerge w:val="restart"/>
            <w:tcBorders>
              <w:top w:val="single" w:sz="4" w:space="0" w:color="auto"/>
              <w:left w:val="single" w:sz="4" w:space="0" w:color="auto"/>
              <w:bottom w:val="single" w:sz="4" w:space="0" w:color="auto"/>
              <w:right w:val="single" w:sz="4" w:space="0" w:color="auto"/>
            </w:tcBorders>
            <w:vAlign w:val="center"/>
            <w:hideMark/>
          </w:tcPr>
          <w:p w14:paraId="7AC43D50"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DA</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71261D"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DA</w:t>
            </w:r>
          </w:p>
        </w:tc>
        <w:tc>
          <w:tcPr>
            <w:tcW w:w="719" w:type="dxa"/>
            <w:vMerge w:val="restart"/>
            <w:tcBorders>
              <w:top w:val="nil"/>
              <w:left w:val="single" w:sz="4" w:space="0" w:color="auto"/>
              <w:bottom w:val="single" w:sz="4" w:space="0" w:color="auto"/>
              <w:right w:val="single" w:sz="4" w:space="0" w:color="auto"/>
            </w:tcBorders>
            <w:vAlign w:val="center"/>
            <w:hideMark/>
          </w:tcPr>
          <w:p w14:paraId="70D010B5"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 xml:space="preserve">Rekonstrukcija Kumrovečke ceste </w:t>
            </w:r>
            <w:proofErr w:type="spellStart"/>
            <w:r w:rsidRPr="00774498">
              <w:rPr>
                <w:rFonts w:ascii="Arial Narrow" w:eastAsia="Times New Roman" w:hAnsi="Arial Narrow" w:cs="Arial"/>
                <w:sz w:val="12"/>
                <w:szCs w:val="12"/>
                <w:lang w:eastAsia="hr-HR"/>
              </w:rPr>
              <w:t>izgradnom</w:t>
            </w:r>
            <w:proofErr w:type="spellEnd"/>
            <w:r w:rsidRPr="00774498">
              <w:rPr>
                <w:rFonts w:ascii="Arial Narrow" w:eastAsia="Times New Roman" w:hAnsi="Arial Narrow" w:cs="Arial"/>
                <w:sz w:val="12"/>
                <w:szCs w:val="12"/>
                <w:lang w:eastAsia="hr-HR"/>
              </w:rPr>
              <w:t xml:space="preserve"> nogostupa 4. Faza Izgradnja i uređenje dječjih </w:t>
            </w:r>
            <w:r w:rsidRPr="00774498">
              <w:rPr>
                <w:rFonts w:ascii="Arial Narrow" w:eastAsia="Times New Roman" w:hAnsi="Arial Narrow" w:cs="Arial"/>
                <w:sz w:val="12"/>
                <w:szCs w:val="12"/>
                <w:lang w:eastAsia="hr-HR"/>
              </w:rPr>
              <w:lastRenderedPageBreak/>
              <w:t>igrališta</w:t>
            </w:r>
            <w:r w:rsidRPr="00774498">
              <w:rPr>
                <w:rFonts w:ascii="Arial Narrow" w:eastAsia="Times New Roman" w:hAnsi="Arial Narrow" w:cs="Arial"/>
                <w:sz w:val="12"/>
                <w:szCs w:val="12"/>
                <w:lang w:eastAsia="hr-HR"/>
              </w:rPr>
              <w:br/>
              <w:t xml:space="preserve">Rekonstrukcija  </w:t>
            </w:r>
            <w:proofErr w:type="spellStart"/>
            <w:r w:rsidRPr="00774498">
              <w:rPr>
                <w:rFonts w:ascii="Arial Narrow" w:eastAsia="Times New Roman" w:hAnsi="Arial Narrow" w:cs="Arial"/>
                <w:sz w:val="12"/>
                <w:szCs w:val="12"/>
                <w:lang w:eastAsia="hr-HR"/>
              </w:rPr>
              <w:t>Rozganske</w:t>
            </w:r>
            <w:proofErr w:type="spellEnd"/>
            <w:r w:rsidRPr="00774498">
              <w:rPr>
                <w:rFonts w:ascii="Arial Narrow" w:eastAsia="Times New Roman" w:hAnsi="Arial Narrow" w:cs="Arial"/>
                <w:sz w:val="12"/>
                <w:szCs w:val="12"/>
                <w:lang w:eastAsia="hr-HR"/>
              </w:rPr>
              <w:t xml:space="preserve"> ceste sa izgradnjom vodoopskrbnog cjevovoda </w:t>
            </w:r>
            <w:r w:rsidRPr="00774498">
              <w:rPr>
                <w:rFonts w:ascii="Arial Narrow" w:eastAsia="Times New Roman" w:hAnsi="Arial Narrow" w:cs="Arial"/>
                <w:sz w:val="12"/>
                <w:szCs w:val="12"/>
                <w:lang w:eastAsia="hr-HR"/>
              </w:rPr>
              <w:br/>
              <w:t xml:space="preserve">Izgradnja potpornog zida, sanacija </w:t>
            </w:r>
            <w:proofErr w:type="spellStart"/>
            <w:r w:rsidRPr="00774498">
              <w:rPr>
                <w:rFonts w:ascii="Arial Narrow" w:eastAsia="Times New Roman" w:hAnsi="Arial Narrow" w:cs="Arial"/>
                <w:sz w:val="12"/>
                <w:szCs w:val="12"/>
                <w:lang w:eastAsia="hr-HR"/>
              </w:rPr>
              <w:t>pokosa</w:t>
            </w:r>
            <w:proofErr w:type="spellEnd"/>
            <w:r w:rsidRPr="00774498">
              <w:rPr>
                <w:rFonts w:ascii="Arial Narrow" w:eastAsia="Times New Roman" w:hAnsi="Arial Narrow" w:cs="Arial"/>
                <w:sz w:val="12"/>
                <w:szCs w:val="12"/>
                <w:lang w:eastAsia="hr-HR"/>
              </w:rPr>
              <w:t xml:space="preserve"> i staza – groblje u Rozgi</w:t>
            </w:r>
            <w:r w:rsidRPr="00774498">
              <w:rPr>
                <w:rFonts w:ascii="Arial Narrow" w:eastAsia="Times New Roman" w:hAnsi="Arial Narrow" w:cs="Arial"/>
                <w:sz w:val="12"/>
                <w:szCs w:val="12"/>
                <w:lang w:eastAsia="hr-HR"/>
              </w:rPr>
              <w:br/>
              <w:t xml:space="preserve">Sanacija </w:t>
            </w:r>
            <w:proofErr w:type="spellStart"/>
            <w:r w:rsidRPr="00774498">
              <w:rPr>
                <w:rFonts w:ascii="Arial Narrow" w:eastAsia="Times New Roman" w:hAnsi="Arial Narrow" w:cs="Arial"/>
                <w:sz w:val="12"/>
                <w:szCs w:val="12"/>
                <w:lang w:eastAsia="hr-HR"/>
              </w:rPr>
              <w:t>nerazrstane</w:t>
            </w:r>
            <w:proofErr w:type="spellEnd"/>
            <w:r w:rsidRPr="00774498">
              <w:rPr>
                <w:rFonts w:ascii="Arial Narrow" w:eastAsia="Times New Roman" w:hAnsi="Arial Narrow" w:cs="Arial"/>
                <w:sz w:val="12"/>
                <w:szCs w:val="12"/>
                <w:lang w:eastAsia="hr-HR"/>
              </w:rPr>
              <w:t xml:space="preserve"> ceste Ul. Svetog Vida (od Kumrovečke ceste do kbr. 11a)</w:t>
            </w:r>
            <w:r w:rsidRPr="00774498">
              <w:rPr>
                <w:rFonts w:ascii="Arial Narrow" w:eastAsia="Times New Roman" w:hAnsi="Arial Narrow" w:cs="Arial"/>
                <w:sz w:val="12"/>
                <w:szCs w:val="12"/>
                <w:lang w:eastAsia="hr-HR"/>
              </w:rPr>
              <w:br/>
              <w:t xml:space="preserve">Rekonstrukcija </w:t>
            </w:r>
            <w:proofErr w:type="spellStart"/>
            <w:r w:rsidRPr="00774498">
              <w:rPr>
                <w:rFonts w:ascii="Arial Narrow" w:eastAsia="Times New Roman" w:hAnsi="Arial Narrow" w:cs="Arial"/>
                <w:sz w:val="12"/>
                <w:szCs w:val="12"/>
                <w:lang w:eastAsia="hr-HR"/>
              </w:rPr>
              <w:t>Lukavečke</w:t>
            </w:r>
            <w:proofErr w:type="spellEnd"/>
            <w:r w:rsidRPr="00774498">
              <w:rPr>
                <w:rFonts w:ascii="Arial Narrow" w:eastAsia="Times New Roman" w:hAnsi="Arial Narrow" w:cs="Arial"/>
                <w:sz w:val="12"/>
                <w:szCs w:val="12"/>
                <w:lang w:eastAsia="hr-HR"/>
              </w:rPr>
              <w:t xml:space="preserve"> ceste izgradnjom nogostupa II. Faza</w:t>
            </w:r>
            <w:r w:rsidRPr="00774498">
              <w:rPr>
                <w:rFonts w:ascii="Arial Narrow" w:eastAsia="Times New Roman" w:hAnsi="Arial Narrow" w:cs="Arial"/>
                <w:sz w:val="12"/>
                <w:szCs w:val="12"/>
                <w:lang w:eastAsia="hr-HR"/>
              </w:rPr>
              <w:br/>
              <w:t>Izgradnja biciklističke staze SUTLA ROAD</w:t>
            </w:r>
            <w:r w:rsidRPr="00774498">
              <w:rPr>
                <w:rFonts w:ascii="Arial Narrow" w:eastAsia="Times New Roman" w:hAnsi="Arial Narrow" w:cs="Arial"/>
                <w:sz w:val="12"/>
                <w:szCs w:val="12"/>
                <w:lang w:eastAsia="hr-HR"/>
              </w:rPr>
              <w:br/>
              <w:t>Rekonstrukcija Kumrovečke ceste izgradnjom nogostupa 3. faza</w:t>
            </w:r>
            <w:r w:rsidRPr="00774498">
              <w:rPr>
                <w:rFonts w:ascii="Arial Narrow" w:eastAsia="Times New Roman" w:hAnsi="Arial Narrow" w:cs="Arial"/>
                <w:sz w:val="12"/>
                <w:szCs w:val="12"/>
                <w:lang w:eastAsia="hr-HR"/>
              </w:rPr>
              <w:br/>
              <w:t>Izgradnja i opremanje dječjeg igrališta u Dubravici k.č.br. 72/8</w:t>
            </w:r>
            <w:r w:rsidRPr="00774498">
              <w:rPr>
                <w:rFonts w:ascii="Arial Narrow" w:eastAsia="Times New Roman" w:hAnsi="Arial Narrow" w:cs="Arial"/>
                <w:sz w:val="12"/>
                <w:szCs w:val="12"/>
                <w:lang w:eastAsia="hr-HR"/>
              </w:rPr>
              <w:br/>
              <w:t>Evidentiranje komunalne infrastrukture u katastar i zemljišne knjige</w:t>
            </w:r>
            <w:r w:rsidRPr="00774498">
              <w:rPr>
                <w:rFonts w:ascii="Arial Narrow" w:eastAsia="Times New Roman" w:hAnsi="Arial Narrow" w:cs="Arial"/>
                <w:sz w:val="12"/>
                <w:szCs w:val="12"/>
                <w:lang w:eastAsia="hr-HR"/>
              </w:rPr>
              <w:br/>
              <w:t xml:space="preserve">Sanacija klizišta u ulici Horvatov brijeg              </w:t>
            </w:r>
            <w:r w:rsidRPr="00774498">
              <w:rPr>
                <w:rFonts w:ascii="Arial Narrow" w:eastAsia="Times New Roman" w:hAnsi="Arial Narrow" w:cs="Arial"/>
                <w:sz w:val="12"/>
                <w:szCs w:val="12"/>
                <w:lang w:eastAsia="hr-HR"/>
              </w:rPr>
              <w:lastRenderedPageBreak/>
              <w:t>Rekonstrukcija I. Sutlanske ceste</w:t>
            </w:r>
            <w:r w:rsidRPr="00774498">
              <w:rPr>
                <w:rFonts w:ascii="Arial Narrow" w:eastAsia="Times New Roman" w:hAnsi="Arial Narrow" w:cs="Arial"/>
                <w:sz w:val="12"/>
                <w:szCs w:val="12"/>
                <w:lang w:eastAsia="hr-HR"/>
              </w:rPr>
              <w:br/>
              <w:t>Rekonstrukcija III. Sutlanske ceste</w:t>
            </w:r>
            <w:r w:rsidRPr="00774498">
              <w:rPr>
                <w:rFonts w:ascii="Arial Narrow" w:eastAsia="Times New Roman" w:hAnsi="Arial Narrow" w:cs="Arial"/>
                <w:sz w:val="12"/>
                <w:szCs w:val="12"/>
                <w:lang w:eastAsia="hr-HR"/>
              </w:rPr>
              <w:br/>
              <w:t xml:space="preserve">Izgradnja nogostupa na relaciji Rozga </w:t>
            </w:r>
            <w:proofErr w:type="spellStart"/>
            <w:r w:rsidRPr="00774498">
              <w:rPr>
                <w:rFonts w:ascii="Arial Narrow" w:eastAsia="Times New Roman" w:hAnsi="Arial Narrow" w:cs="Arial"/>
                <w:sz w:val="12"/>
                <w:szCs w:val="12"/>
                <w:lang w:eastAsia="hr-HR"/>
              </w:rPr>
              <w:t>Rozganska</w:t>
            </w:r>
            <w:proofErr w:type="spellEnd"/>
            <w:r w:rsidRPr="00774498">
              <w:rPr>
                <w:rFonts w:ascii="Arial Narrow" w:eastAsia="Times New Roman" w:hAnsi="Arial Narrow" w:cs="Arial"/>
                <w:sz w:val="12"/>
                <w:szCs w:val="12"/>
                <w:lang w:eastAsia="hr-HR"/>
              </w:rPr>
              <w:t xml:space="preserve"> Ulica) – kraj gornji </w:t>
            </w:r>
            <w:proofErr w:type="spellStart"/>
            <w:r w:rsidRPr="00774498">
              <w:rPr>
                <w:rFonts w:ascii="Arial Narrow" w:eastAsia="Times New Roman" w:hAnsi="Arial Narrow" w:cs="Arial"/>
                <w:sz w:val="12"/>
                <w:szCs w:val="12"/>
                <w:lang w:eastAsia="hr-HR"/>
              </w:rPr>
              <w:t>Dubravički</w:t>
            </w:r>
            <w:proofErr w:type="spellEnd"/>
            <w:r w:rsidRPr="00774498">
              <w:rPr>
                <w:rFonts w:ascii="Arial Narrow" w:eastAsia="Times New Roman" w:hAnsi="Arial Narrow" w:cs="Arial"/>
                <w:sz w:val="12"/>
                <w:szCs w:val="12"/>
                <w:lang w:eastAsia="hr-HR"/>
              </w:rPr>
              <w:t xml:space="preserve"> (Ulica Antuna Mihanovića)</w:t>
            </w:r>
            <w:r w:rsidRPr="00774498">
              <w:rPr>
                <w:rFonts w:ascii="Arial Narrow" w:eastAsia="Times New Roman" w:hAnsi="Arial Narrow" w:cs="Arial"/>
                <w:sz w:val="12"/>
                <w:szCs w:val="12"/>
                <w:lang w:eastAsia="hr-HR"/>
              </w:rPr>
              <w:br/>
              <w:t xml:space="preserve">Izgradnja infrastrukture – Poduzetnička zona 2 </w:t>
            </w:r>
            <w:proofErr w:type="spellStart"/>
            <w:r w:rsidRPr="00774498">
              <w:rPr>
                <w:rFonts w:ascii="Arial Narrow" w:eastAsia="Times New Roman" w:hAnsi="Arial Narrow" w:cs="Arial"/>
                <w:sz w:val="12"/>
                <w:szCs w:val="12"/>
                <w:lang w:eastAsia="hr-HR"/>
              </w:rPr>
              <w:t>Vučilčevo-Prosinec</w:t>
            </w:r>
            <w:proofErr w:type="spellEnd"/>
            <w:r w:rsidRPr="00774498">
              <w:rPr>
                <w:rFonts w:ascii="Arial Narrow" w:eastAsia="Times New Roman" w:hAnsi="Arial Narrow" w:cs="Arial"/>
                <w:sz w:val="12"/>
                <w:szCs w:val="12"/>
                <w:lang w:eastAsia="hr-HR"/>
              </w:rPr>
              <w:br/>
              <w:t xml:space="preserve">Sanacija </w:t>
            </w:r>
            <w:proofErr w:type="spellStart"/>
            <w:r w:rsidRPr="00774498">
              <w:rPr>
                <w:rFonts w:ascii="Arial Narrow" w:eastAsia="Times New Roman" w:hAnsi="Arial Narrow" w:cs="Arial"/>
                <w:sz w:val="12"/>
                <w:szCs w:val="12"/>
                <w:lang w:eastAsia="hr-HR"/>
              </w:rPr>
              <w:t>pokosa</w:t>
            </w:r>
            <w:proofErr w:type="spellEnd"/>
            <w:r w:rsidRPr="00774498">
              <w:rPr>
                <w:rFonts w:ascii="Arial Narrow" w:eastAsia="Times New Roman" w:hAnsi="Arial Narrow" w:cs="Arial"/>
                <w:sz w:val="12"/>
                <w:szCs w:val="12"/>
                <w:lang w:eastAsia="hr-HR"/>
              </w:rPr>
              <w:t xml:space="preserve"> na dijelu groblja Općine Dubravica izgradnjom potpornog zida i pješačke staze</w:t>
            </w:r>
            <w:r w:rsidRPr="00774498">
              <w:rPr>
                <w:rFonts w:ascii="Arial Narrow" w:eastAsia="Times New Roman" w:hAnsi="Arial Narrow" w:cs="Arial"/>
                <w:sz w:val="12"/>
                <w:szCs w:val="12"/>
                <w:lang w:eastAsia="hr-HR"/>
              </w:rPr>
              <w:br/>
              <w:t>Rekonstrukcija i dogradnja vodoopskrbne mreže na području Općine Dubravica</w:t>
            </w:r>
            <w:r w:rsidRPr="00774498">
              <w:rPr>
                <w:rFonts w:ascii="Arial Narrow" w:eastAsia="Times New Roman" w:hAnsi="Arial Narrow" w:cs="Arial"/>
                <w:sz w:val="12"/>
                <w:szCs w:val="12"/>
                <w:lang w:eastAsia="hr-HR"/>
              </w:rPr>
              <w:br/>
              <w:t>Rekonstrukcija Kumrovečke ceste-Kotari</w:t>
            </w:r>
            <w:r w:rsidRPr="00774498">
              <w:rPr>
                <w:rFonts w:ascii="Arial Narrow" w:eastAsia="Times New Roman" w:hAnsi="Arial Narrow" w:cs="Arial"/>
                <w:sz w:val="12"/>
                <w:szCs w:val="12"/>
                <w:lang w:eastAsia="hr-HR"/>
              </w:rPr>
              <w:br/>
              <w:t>Proširivanje kanalizacijske mreže na nerazvrstanim cestama Općine Dubravica</w:t>
            </w:r>
          </w:p>
        </w:tc>
        <w:tc>
          <w:tcPr>
            <w:tcW w:w="7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1DD85A"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lastRenderedPageBreak/>
              <w:t>prosinac 2027.</w:t>
            </w:r>
            <w:r w:rsidRPr="00774498">
              <w:rPr>
                <w:rFonts w:ascii="Arial Narrow" w:eastAsia="Times New Roman" w:hAnsi="Arial Narrow" w:cs="Arial"/>
                <w:sz w:val="12"/>
                <w:szCs w:val="12"/>
                <w:lang w:eastAsia="hr-HR"/>
              </w:rPr>
              <w:br/>
              <w:t>prosinac 2025.</w:t>
            </w:r>
            <w:r w:rsidRPr="00774498">
              <w:rPr>
                <w:rFonts w:ascii="Arial Narrow" w:eastAsia="Times New Roman" w:hAnsi="Arial Narrow" w:cs="Arial"/>
                <w:sz w:val="12"/>
                <w:szCs w:val="12"/>
                <w:lang w:eastAsia="hr-HR"/>
              </w:rPr>
              <w:br/>
              <w:t>prosinac 2029.</w:t>
            </w:r>
            <w:r w:rsidRPr="00774498">
              <w:rPr>
                <w:rFonts w:ascii="Arial Narrow" w:eastAsia="Times New Roman" w:hAnsi="Arial Narrow" w:cs="Arial"/>
                <w:sz w:val="12"/>
                <w:szCs w:val="12"/>
                <w:lang w:eastAsia="hr-HR"/>
              </w:rPr>
              <w:br/>
              <w:t xml:space="preserve">prosinac 2025.                                          prosinac 2027.                             </w:t>
            </w:r>
            <w:r w:rsidRPr="00774498">
              <w:rPr>
                <w:rFonts w:ascii="Arial Narrow" w:eastAsia="Times New Roman" w:hAnsi="Arial Narrow" w:cs="Arial"/>
                <w:sz w:val="12"/>
                <w:szCs w:val="12"/>
                <w:lang w:eastAsia="hr-HR"/>
              </w:rPr>
              <w:t xml:space="preserve">prosinac 2028.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01E46B"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lastRenderedPageBreak/>
              <w:t>prosinac 2029.</w:t>
            </w:r>
          </w:p>
        </w:tc>
        <w:tc>
          <w:tcPr>
            <w:tcW w:w="567" w:type="dxa"/>
            <w:tcBorders>
              <w:top w:val="nil"/>
              <w:left w:val="nil"/>
              <w:bottom w:val="single" w:sz="4" w:space="0" w:color="auto"/>
              <w:right w:val="single" w:sz="4" w:space="0" w:color="auto"/>
            </w:tcBorders>
            <w:shd w:val="clear" w:color="000000" w:fill="FFFFFF"/>
            <w:vAlign w:val="center"/>
            <w:hideMark/>
          </w:tcPr>
          <w:p w14:paraId="28A489C1"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Broj rekonstruiranih cesta na području Općine Dubravica</w:t>
            </w:r>
          </w:p>
        </w:tc>
        <w:tc>
          <w:tcPr>
            <w:tcW w:w="425" w:type="dxa"/>
            <w:tcBorders>
              <w:top w:val="nil"/>
              <w:left w:val="nil"/>
              <w:bottom w:val="single" w:sz="4" w:space="0" w:color="auto"/>
              <w:right w:val="single" w:sz="4" w:space="0" w:color="auto"/>
            </w:tcBorders>
            <w:shd w:val="clear" w:color="000000" w:fill="FFFFFF"/>
            <w:vAlign w:val="center"/>
            <w:hideMark/>
          </w:tcPr>
          <w:p w14:paraId="4B458362"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w:t>
            </w:r>
          </w:p>
        </w:tc>
        <w:tc>
          <w:tcPr>
            <w:tcW w:w="567" w:type="dxa"/>
            <w:tcBorders>
              <w:top w:val="nil"/>
              <w:left w:val="nil"/>
              <w:bottom w:val="single" w:sz="4" w:space="0" w:color="auto"/>
              <w:right w:val="single" w:sz="4" w:space="0" w:color="auto"/>
            </w:tcBorders>
            <w:shd w:val="clear" w:color="000000" w:fill="FFFFFF"/>
            <w:vAlign w:val="center"/>
            <w:hideMark/>
          </w:tcPr>
          <w:p w14:paraId="44CE3160"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2</w:t>
            </w:r>
          </w:p>
        </w:tc>
        <w:tc>
          <w:tcPr>
            <w:tcW w:w="567" w:type="dxa"/>
            <w:tcBorders>
              <w:top w:val="nil"/>
              <w:left w:val="nil"/>
              <w:bottom w:val="single" w:sz="4" w:space="0" w:color="auto"/>
              <w:right w:val="single" w:sz="4" w:space="0" w:color="auto"/>
            </w:tcBorders>
            <w:vAlign w:val="center"/>
            <w:hideMark/>
          </w:tcPr>
          <w:p w14:paraId="3549037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3</w:t>
            </w:r>
          </w:p>
        </w:tc>
        <w:tc>
          <w:tcPr>
            <w:tcW w:w="567" w:type="dxa"/>
            <w:tcBorders>
              <w:top w:val="nil"/>
              <w:left w:val="nil"/>
              <w:bottom w:val="single" w:sz="4" w:space="0" w:color="auto"/>
              <w:right w:val="single" w:sz="4" w:space="0" w:color="auto"/>
            </w:tcBorders>
            <w:vAlign w:val="center"/>
            <w:hideMark/>
          </w:tcPr>
          <w:p w14:paraId="4D17EDE3"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4</w:t>
            </w:r>
          </w:p>
        </w:tc>
        <w:tc>
          <w:tcPr>
            <w:tcW w:w="438" w:type="dxa"/>
            <w:tcBorders>
              <w:top w:val="nil"/>
              <w:left w:val="nil"/>
              <w:bottom w:val="single" w:sz="4" w:space="0" w:color="auto"/>
              <w:right w:val="single" w:sz="4" w:space="0" w:color="auto"/>
            </w:tcBorders>
            <w:vAlign w:val="center"/>
            <w:hideMark/>
          </w:tcPr>
          <w:p w14:paraId="2A0DF3A2"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4</w:t>
            </w:r>
          </w:p>
        </w:tc>
        <w:tc>
          <w:tcPr>
            <w:tcW w:w="236" w:type="dxa"/>
            <w:vAlign w:val="center"/>
            <w:hideMark/>
          </w:tcPr>
          <w:p w14:paraId="74486358" w14:textId="77777777" w:rsidR="00774498" w:rsidRPr="00774498" w:rsidRDefault="00774498" w:rsidP="00774498">
            <w:pPr>
              <w:jc w:val="left"/>
              <w:rPr>
                <w:rFonts w:ascii="Arial Narrow" w:eastAsia="Times New Roman" w:hAnsi="Arial Narrow" w:cs="Times New Roman"/>
                <w:sz w:val="16"/>
                <w:szCs w:val="16"/>
                <w:lang w:eastAsia="hr-HR"/>
              </w:rPr>
            </w:pPr>
          </w:p>
        </w:tc>
      </w:tr>
      <w:tr w:rsidR="00774498" w:rsidRPr="00774498" w14:paraId="6FE2F7C5" w14:textId="77777777" w:rsidTr="00774498">
        <w:trPr>
          <w:trHeight w:val="1905"/>
        </w:trPr>
        <w:tc>
          <w:tcPr>
            <w:tcW w:w="411" w:type="dxa"/>
            <w:vMerge/>
            <w:tcBorders>
              <w:top w:val="nil"/>
              <w:left w:val="single" w:sz="4" w:space="0" w:color="auto"/>
              <w:bottom w:val="single" w:sz="4" w:space="0" w:color="auto"/>
              <w:right w:val="single" w:sz="4" w:space="0" w:color="auto"/>
            </w:tcBorders>
            <w:vAlign w:val="center"/>
            <w:hideMark/>
          </w:tcPr>
          <w:p w14:paraId="6D56A630" w14:textId="77777777" w:rsidR="00774498" w:rsidRPr="00774498" w:rsidRDefault="00774498" w:rsidP="00774498">
            <w:pPr>
              <w:jc w:val="left"/>
              <w:rPr>
                <w:rFonts w:ascii="Arial Narrow" w:eastAsia="Times New Roman" w:hAnsi="Arial Narrow" w:cs="Arial"/>
                <w:sz w:val="16"/>
                <w:szCs w:val="16"/>
                <w:lang w:eastAsia="hr-HR"/>
              </w:rPr>
            </w:pPr>
          </w:p>
        </w:tc>
        <w:tc>
          <w:tcPr>
            <w:tcW w:w="616" w:type="dxa"/>
            <w:vMerge/>
            <w:tcBorders>
              <w:top w:val="nil"/>
              <w:left w:val="single" w:sz="4" w:space="0" w:color="auto"/>
              <w:bottom w:val="single" w:sz="4" w:space="0" w:color="auto"/>
              <w:right w:val="single" w:sz="4" w:space="0" w:color="auto"/>
            </w:tcBorders>
            <w:vAlign w:val="center"/>
            <w:hideMark/>
          </w:tcPr>
          <w:p w14:paraId="30325E4C" w14:textId="77777777" w:rsidR="00774498" w:rsidRPr="00774498" w:rsidRDefault="00774498" w:rsidP="00774498">
            <w:pPr>
              <w:jc w:val="left"/>
              <w:rPr>
                <w:rFonts w:ascii="Arial Narrow" w:eastAsia="Times New Roman" w:hAnsi="Arial Narrow" w:cs="Arial"/>
                <w:sz w:val="16"/>
                <w:szCs w:val="16"/>
                <w:lang w:eastAsia="hr-HR"/>
              </w:rPr>
            </w:pPr>
          </w:p>
        </w:tc>
        <w:tc>
          <w:tcPr>
            <w:tcW w:w="655" w:type="dxa"/>
            <w:vMerge/>
            <w:tcBorders>
              <w:top w:val="nil"/>
              <w:left w:val="single" w:sz="4" w:space="0" w:color="auto"/>
              <w:bottom w:val="single" w:sz="4" w:space="0" w:color="auto"/>
              <w:right w:val="single" w:sz="4" w:space="0" w:color="auto"/>
            </w:tcBorders>
            <w:vAlign w:val="center"/>
            <w:hideMark/>
          </w:tcPr>
          <w:p w14:paraId="175861F4" w14:textId="77777777" w:rsidR="00774498" w:rsidRPr="00774498" w:rsidRDefault="00774498" w:rsidP="00774498">
            <w:pPr>
              <w:jc w:val="left"/>
              <w:rPr>
                <w:rFonts w:ascii="Arial Narrow" w:eastAsia="Times New Roman" w:hAnsi="Arial Narrow" w:cs="Arial"/>
                <w:sz w:val="16"/>
                <w:szCs w:val="16"/>
                <w:lang w:eastAsia="hr-HR"/>
              </w:rPr>
            </w:pPr>
          </w:p>
        </w:tc>
        <w:tc>
          <w:tcPr>
            <w:tcW w:w="651" w:type="dxa"/>
            <w:vMerge/>
            <w:tcBorders>
              <w:top w:val="nil"/>
              <w:left w:val="single" w:sz="4" w:space="0" w:color="auto"/>
              <w:bottom w:val="single" w:sz="4" w:space="0" w:color="auto"/>
              <w:right w:val="single" w:sz="4" w:space="0" w:color="auto"/>
            </w:tcBorders>
            <w:vAlign w:val="center"/>
            <w:hideMark/>
          </w:tcPr>
          <w:p w14:paraId="34B28709" w14:textId="77777777" w:rsidR="00774498" w:rsidRPr="00774498" w:rsidRDefault="00774498" w:rsidP="00774498">
            <w:pPr>
              <w:jc w:val="left"/>
              <w:rPr>
                <w:rFonts w:ascii="Arial Narrow" w:eastAsia="Times New Roman" w:hAnsi="Arial Narrow" w:cs="Arial"/>
                <w:sz w:val="16"/>
                <w:szCs w:val="16"/>
                <w:lang w:eastAsia="hr-HR"/>
              </w:rPr>
            </w:pPr>
          </w:p>
        </w:tc>
        <w:tc>
          <w:tcPr>
            <w:tcW w:w="747" w:type="dxa"/>
            <w:vMerge/>
            <w:tcBorders>
              <w:top w:val="nil"/>
              <w:left w:val="single" w:sz="4" w:space="0" w:color="auto"/>
              <w:bottom w:val="single" w:sz="4" w:space="0" w:color="auto"/>
              <w:right w:val="single" w:sz="4" w:space="0" w:color="auto"/>
            </w:tcBorders>
            <w:vAlign w:val="center"/>
            <w:hideMark/>
          </w:tcPr>
          <w:p w14:paraId="3FF3435B" w14:textId="77777777" w:rsidR="00774498" w:rsidRPr="00774498" w:rsidRDefault="00774498" w:rsidP="00774498">
            <w:pPr>
              <w:jc w:val="left"/>
              <w:rPr>
                <w:rFonts w:ascii="Arial Narrow" w:eastAsia="Times New Roman" w:hAnsi="Arial Narrow" w:cs="Arial"/>
                <w:sz w:val="16"/>
                <w:szCs w:val="16"/>
                <w:lang w:eastAsia="hr-HR"/>
              </w:rPr>
            </w:pPr>
          </w:p>
        </w:tc>
        <w:tc>
          <w:tcPr>
            <w:tcW w:w="716" w:type="dxa"/>
            <w:vMerge/>
            <w:tcBorders>
              <w:top w:val="nil"/>
              <w:left w:val="single" w:sz="4" w:space="0" w:color="auto"/>
              <w:bottom w:val="single" w:sz="4" w:space="0" w:color="auto"/>
              <w:right w:val="single" w:sz="4" w:space="0" w:color="auto"/>
            </w:tcBorders>
            <w:vAlign w:val="center"/>
            <w:hideMark/>
          </w:tcPr>
          <w:p w14:paraId="726BC0CA" w14:textId="77777777" w:rsidR="00774498" w:rsidRPr="00774498" w:rsidRDefault="00774498" w:rsidP="00774498">
            <w:pPr>
              <w:jc w:val="left"/>
              <w:rPr>
                <w:rFonts w:ascii="Arial Narrow" w:eastAsia="Times New Roman" w:hAnsi="Arial Narrow" w:cs="Arial"/>
                <w:sz w:val="16"/>
                <w:szCs w:val="16"/>
                <w:lang w:eastAsia="hr-HR"/>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2ACFF135" w14:textId="77777777" w:rsidR="00774498" w:rsidRPr="00774498" w:rsidRDefault="00774498" w:rsidP="00774498">
            <w:pPr>
              <w:jc w:val="left"/>
              <w:rPr>
                <w:rFonts w:ascii="Arial Narrow" w:eastAsia="Times New Roman" w:hAnsi="Arial Narrow" w:cs="Arial"/>
                <w:sz w:val="16"/>
                <w:szCs w:val="16"/>
                <w:lang w:eastAsia="hr-HR"/>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665406B" w14:textId="77777777" w:rsidR="00774498" w:rsidRPr="00774498" w:rsidRDefault="00774498" w:rsidP="00774498">
            <w:pPr>
              <w:jc w:val="left"/>
              <w:rPr>
                <w:rFonts w:ascii="Arial Narrow" w:eastAsia="Times New Roman" w:hAnsi="Arial Narrow" w:cs="Arial"/>
                <w:sz w:val="16"/>
                <w:szCs w:val="16"/>
                <w:lang w:eastAsia="hr-HR"/>
              </w:rPr>
            </w:pPr>
          </w:p>
        </w:tc>
        <w:tc>
          <w:tcPr>
            <w:tcW w:w="499" w:type="dxa"/>
            <w:vMerge/>
            <w:tcBorders>
              <w:top w:val="nil"/>
              <w:left w:val="single" w:sz="4" w:space="0" w:color="auto"/>
              <w:bottom w:val="single" w:sz="4" w:space="0" w:color="auto"/>
              <w:right w:val="single" w:sz="4" w:space="0" w:color="auto"/>
            </w:tcBorders>
            <w:vAlign w:val="center"/>
            <w:hideMark/>
          </w:tcPr>
          <w:p w14:paraId="75650B41" w14:textId="77777777" w:rsidR="00774498" w:rsidRPr="00774498" w:rsidRDefault="00774498" w:rsidP="00774498">
            <w:pPr>
              <w:jc w:val="left"/>
              <w:rPr>
                <w:rFonts w:ascii="Arial Narrow" w:eastAsia="Times New Roman" w:hAnsi="Arial Narrow" w:cs="Arial"/>
                <w:sz w:val="16"/>
                <w:szCs w:val="16"/>
                <w:lang w:eastAsia="hr-HR"/>
              </w:rPr>
            </w:pPr>
          </w:p>
        </w:tc>
        <w:tc>
          <w:tcPr>
            <w:tcW w:w="465" w:type="dxa"/>
            <w:vMerge/>
            <w:tcBorders>
              <w:top w:val="nil"/>
              <w:left w:val="single" w:sz="4" w:space="0" w:color="auto"/>
              <w:bottom w:val="single" w:sz="4" w:space="0" w:color="auto"/>
              <w:right w:val="single" w:sz="4" w:space="0" w:color="auto"/>
            </w:tcBorders>
            <w:vAlign w:val="center"/>
            <w:hideMark/>
          </w:tcPr>
          <w:p w14:paraId="406DBA45" w14:textId="77777777" w:rsidR="00774498" w:rsidRPr="00774498" w:rsidRDefault="00774498" w:rsidP="00774498">
            <w:pPr>
              <w:jc w:val="left"/>
              <w:rPr>
                <w:rFonts w:ascii="Arial Narrow" w:eastAsia="Times New Roman" w:hAnsi="Arial Narrow" w:cs="Arial"/>
                <w:sz w:val="16"/>
                <w:szCs w:val="16"/>
                <w:lang w:eastAsia="hr-HR"/>
              </w:rPr>
            </w:pPr>
          </w:p>
        </w:tc>
        <w:tc>
          <w:tcPr>
            <w:tcW w:w="565" w:type="dxa"/>
            <w:vMerge/>
            <w:tcBorders>
              <w:top w:val="nil"/>
              <w:left w:val="single" w:sz="4" w:space="0" w:color="auto"/>
              <w:bottom w:val="single" w:sz="4" w:space="0" w:color="auto"/>
              <w:right w:val="single" w:sz="4" w:space="0" w:color="auto"/>
            </w:tcBorders>
            <w:vAlign w:val="center"/>
            <w:hideMark/>
          </w:tcPr>
          <w:p w14:paraId="4C8FB412" w14:textId="77777777" w:rsidR="00774498" w:rsidRPr="00774498" w:rsidRDefault="00774498" w:rsidP="00774498">
            <w:pPr>
              <w:jc w:val="left"/>
              <w:rPr>
                <w:rFonts w:ascii="Arial Narrow" w:eastAsia="Times New Roman" w:hAnsi="Arial Narrow" w:cs="Arial"/>
                <w:sz w:val="16"/>
                <w:szCs w:val="16"/>
                <w:lang w:eastAsia="hr-HR"/>
              </w:rPr>
            </w:pPr>
          </w:p>
        </w:tc>
        <w:tc>
          <w:tcPr>
            <w:tcW w:w="368" w:type="dxa"/>
            <w:vMerge/>
            <w:tcBorders>
              <w:top w:val="single" w:sz="4" w:space="0" w:color="auto"/>
              <w:left w:val="single" w:sz="4" w:space="0" w:color="auto"/>
              <w:bottom w:val="single" w:sz="4" w:space="0" w:color="auto"/>
              <w:right w:val="single" w:sz="4" w:space="0" w:color="auto"/>
            </w:tcBorders>
            <w:vAlign w:val="center"/>
            <w:hideMark/>
          </w:tcPr>
          <w:p w14:paraId="3FFBE98F" w14:textId="77777777" w:rsidR="00774498" w:rsidRPr="00774498" w:rsidRDefault="00774498" w:rsidP="00774498">
            <w:pPr>
              <w:jc w:val="left"/>
              <w:rPr>
                <w:rFonts w:ascii="Arial Narrow" w:eastAsia="Times New Roman" w:hAnsi="Arial Narrow" w:cs="Arial"/>
                <w:sz w:val="16"/>
                <w:szCs w:val="16"/>
                <w:lang w:eastAsia="hr-HR"/>
              </w:rPr>
            </w:pPr>
          </w:p>
        </w:tc>
        <w:tc>
          <w:tcPr>
            <w:tcW w:w="521" w:type="dxa"/>
            <w:vMerge/>
            <w:tcBorders>
              <w:top w:val="single" w:sz="4" w:space="0" w:color="auto"/>
              <w:left w:val="single" w:sz="4" w:space="0" w:color="auto"/>
              <w:bottom w:val="single" w:sz="4" w:space="0" w:color="auto"/>
              <w:right w:val="single" w:sz="4" w:space="0" w:color="auto"/>
            </w:tcBorders>
            <w:vAlign w:val="center"/>
            <w:hideMark/>
          </w:tcPr>
          <w:p w14:paraId="3E3BF6AE" w14:textId="77777777" w:rsidR="00774498" w:rsidRPr="00774498" w:rsidRDefault="00774498" w:rsidP="00774498">
            <w:pPr>
              <w:jc w:val="left"/>
              <w:rPr>
                <w:rFonts w:ascii="Arial Narrow" w:eastAsia="Times New Roman" w:hAnsi="Arial Narrow" w:cs="Arial"/>
                <w:sz w:val="16"/>
                <w:szCs w:val="16"/>
                <w:lang w:eastAsia="hr-HR"/>
              </w:rPr>
            </w:pPr>
          </w:p>
        </w:tc>
        <w:tc>
          <w:tcPr>
            <w:tcW w:w="677" w:type="dxa"/>
            <w:vMerge/>
            <w:tcBorders>
              <w:top w:val="nil"/>
              <w:left w:val="single" w:sz="4" w:space="0" w:color="auto"/>
              <w:bottom w:val="single" w:sz="4" w:space="0" w:color="auto"/>
              <w:right w:val="single" w:sz="4" w:space="0" w:color="auto"/>
            </w:tcBorders>
            <w:vAlign w:val="center"/>
            <w:hideMark/>
          </w:tcPr>
          <w:p w14:paraId="1D7341FC" w14:textId="77777777" w:rsidR="00774498" w:rsidRPr="00774498" w:rsidRDefault="00774498" w:rsidP="00774498">
            <w:pPr>
              <w:jc w:val="left"/>
              <w:rPr>
                <w:rFonts w:ascii="Arial Narrow" w:eastAsia="Times New Roman" w:hAnsi="Arial Narrow" w:cs="Arial"/>
                <w:sz w:val="16"/>
                <w:szCs w:val="16"/>
                <w:lang w:eastAsia="hr-HR"/>
              </w:rPr>
            </w:pPr>
          </w:p>
        </w:tc>
        <w:tc>
          <w:tcPr>
            <w:tcW w:w="719" w:type="dxa"/>
            <w:vMerge/>
            <w:tcBorders>
              <w:top w:val="nil"/>
              <w:left w:val="single" w:sz="4" w:space="0" w:color="auto"/>
              <w:bottom w:val="single" w:sz="4" w:space="0" w:color="auto"/>
              <w:right w:val="single" w:sz="4" w:space="0" w:color="auto"/>
            </w:tcBorders>
            <w:vAlign w:val="center"/>
            <w:hideMark/>
          </w:tcPr>
          <w:p w14:paraId="69B7330A" w14:textId="77777777" w:rsidR="00774498" w:rsidRPr="00774498" w:rsidRDefault="00774498" w:rsidP="00774498">
            <w:pPr>
              <w:jc w:val="left"/>
              <w:rPr>
                <w:rFonts w:ascii="Arial Narrow" w:eastAsia="Times New Roman" w:hAnsi="Arial Narrow" w:cs="Arial"/>
                <w:sz w:val="16"/>
                <w:szCs w:val="16"/>
                <w:lang w:eastAsia="hr-HR"/>
              </w:rPr>
            </w:pPr>
          </w:p>
        </w:tc>
        <w:tc>
          <w:tcPr>
            <w:tcW w:w="725" w:type="dxa"/>
            <w:vMerge/>
            <w:tcBorders>
              <w:top w:val="nil"/>
              <w:left w:val="single" w:sz="4" w:space="0" w:color="auto"/>
              <w:bottom w:val="single" w:sz="4" w:space="0" w:color="auto"/>
              <w:right w:val="single" w:sz="4" w:space="0" w:color="auto"/>
            </w:tcBorders>
            <w:vAlign w:val="center"/>
            <w:hideMark/>
          </w:tcPr>
          <w:p w14:paraId="342E0650" w14:textId="77777777" w:rsidR="00774498" w:rsidRPr="00774498" w:rsidRDefault="00774498" w:rsidP="00774498">
            <w:pPr>
              <w:jc w:val="left"/>
              <w:rPr>
                <w:rFonts w:ascii="Arial Narrow" w:eastAsia="Times New Roman" w:hAnsi="Arial Narrow" w:cs="Arial"/>
                <w:sz w:val="16"/>
                <w:szCs w:val="16"/>
                <w:lang w:eastAsia="hr-HR"/>
              </w:rPr>
            </w:pPr>
          </w:p>
        </w:tc>
        <w:tc>
          <w:tcPr>
            <w:tcW w:w="709" w:type="dxa"/>
            <w:vMerge/>
            <w:tcBorders>
              <w:top w:val="nil"/>
              <w:left w:val="single" w:sz="4" w:space="0" w:color="auto"/>
              <w:bottom w:val="single" w:sz="4" w:space="0" w:color="auto"/>
              <w:right w:val="single" w:sz="4" w:space="0" w:color="auto"/>
            </w:tcBorders>
            <w:vAlign w:val="center"/>
            <w:hideMark/>
          </w:tcPr>
          <w:p w14:paraId="64B4F251" w14:textId="77777777" w:rsidR="00774498" w:rsidRPr="00774498" w:rsidRDefault="00774498" w:rsidP="00774498">
            <w:pPr>
              <w:jc w:val="left"/>
              <w:rPr>
                <w:rFonts w:ascii="Arial Narrow" w:eastAsia="Times New Roman" w:hAnsi="Arial Narrow" w:cs="Arial"/>
                <w:sz w:val="16"/>
                <w:szCs w:val="16"/>
                <w:lang w:eastAsia="hr-HR"/>
              </w:rPr>
            </w:pP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C103AB"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Broj izgrađenih i uređenih dječjih igrališta</w:t>
            </w:r>
          </w:p>
        </w:tc>
        <w:tc>
          <w:tcPr>
            <w:tcW w:w="42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B65C5C"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0219D3"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w:t>
            </w:r>
          </w:p>
        </w:tc>
        <w:tc>
          <w:tcPr>
            <w:tcW w:w="567" w:type="dxa"/>
            <w:vMerge w:val="restart"/>
            <w:tcBorders>
              <w:top w:val="nil"/>
              <w:left w:val="single" w:sz="4" w:space="0" w:color="auto"/>
              <w:bottom w:val="single" w:sz="4" w:space="0" w:color="000000"/>
              <w:right w:val="single" w:sz="4" w:space="0" w:color="auto"/>
            </w:tcBorders>
            <w:vAlign w:val="center"/>
            <w:hideMark/>
          </w:tcPr>
          <w:p w14:paraId="79A59CC6"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2</w:t>
            </w:r>
          </w:p>
        </w:tc>
        <w:tc>
          <w:tcPr>
            <w:tcW w:w="567" w:type="dxa"/>
            <w:vMerge w:val="restart"/>
            <w:tcBorders>
              <w:top w:val="nil"/>
              <w:left w:val="single" w:sz="4" w:space="0" w:color="auto"/>
              <w:bottom w:val="single" w:sz="4" w:space="0" w:color="000000"/>
              <w:right w:val="single" w:sz="4" w:space="0" w:color="auto"/>
            </w:tcBorders>
            <w:vAlign w:val="center"/>
            <w:hideMark/>
          </w:tcPr>
          <w:p w14:paraId="617C5210"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2</w:t>
            </w:r>
          </w:p>
        </w:tc>
        <w:tc>
          <w:tcPr>
            <w:tcW w:w="438" w:type="dxa"/>
            <w:vMerge w:val="restart"/>
            <w:tcBorders>
              <w:top w:val="nil"/>
              <w:left w:val="single" w:sz="4" w:space="0" w:color="auto"/>
              <w:bottom w:val="single" w:sz="4" w:space="0" w:color="000000"/>
              <w:right w:val="single" w:sz="4" w:space="0" w:color="auto"/>
            </w:tcBorders>
            <w:vAlign w:val="center"/>
            <w:hideMark/>
          </w:tcPr>
          <w:p w14:paraId="79650CA5"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2</w:t>
            </w:r>
          </w:p>
        </w:tc>
        <w:tc>
          <w:tcPr>
            <w:tcW w:w="236" w:type="dxa"/>
            <w:vAlign w:val="center"/>
            <w:hideMark/>
          </w:tcPr>
          <w:p w14:paraId="34A3182B" w14:textId="77777777" w:rsidR="00774498" w:rsidRPr="00774498" w:rsidRDefault="00774498" w:rsidP="00774498">
            <w:pPr>
              <w:jc w:val="left"/>
              <w:rPr>
                <w:rFonts w:ascii="Arial Narrow" w:eastAsia="Times New Roman" w:hAnsi="Arial Narrow" w:cs="Times New Roman"/>
                <w:sz w:val="12"/>
                <w:szCs w:val="12"/>
                <w:lang w:eastAsia="hr-HR"/>
              </w:rPr>
            </w:pPr>
          </w:p>
        </w:tc>
      </w:tr>
      <w:tr w:rsidR="00774498" w:rsidRPr="00774498" w14:paraId="6C5D8A79" w14:textId="77777777" w:rsidTr="00774498">
        <w:trPr>
          <w:trHeight w:val="6075"/>
        </w:trPr>
        <w:tc>
          <w:tcPr>
            <w:tcW w:w="411" w:type="dxa"/>
            <w:vMerge/>
            <w:tcBorders>
              <w:top w:val="nil"/>
              <w:left w:val="single" w:sz="4" w:space="0" w:color="auto"/>
              <w:bottom w:val="single" w:sz="4" w:space="0" w:color="auto"/>
              <w:right w:val="single" w:sz="4" w:space="0" w:color="auto"/>
            </w:tcBorders>
            <w:vAlign w:val="center"/>
            <w:hideMark/>
          </w:tcPr>
          <w:p w14:paraId="71482BB6" w14:textId="77777777" w:rsidR="00774498" w:rsidRPr="00774498" w:rsidRDefault="00774498" w:rsidP="00774498">
            <w:pPr>
              <w:jc w:val="left"/>
              <w:rPr>
                <w:rFonts w:ascii="Arial Narrow" w:eastAsia="Times New Roman" w:hAnsi="Arial Narrow" w:cs="Arial"/>
                <w:sz w:val="16"/>
                <w:szCs w:val="16"/>
                <w:lang w:eastAsia="hr-HR"/>
              </w:rPr>
            </w:pPr>
          </w:p>
        </w:tc>
        <w:tc>
          <w:tcPr>
            <w:tcW w:w="616" w:type="dxa"/>
            <w:vMerge/>
            <w:tcBorders>
              <w:top w:val="nil"/>
              <w:left w:val="single" w:sz="4" w:space="0" w:color="auto"/>
              <w:bottom w:val="single" w:sz="4" w:space="0" w:color="auto"/>
              <w:right w:val="single" w:sz="4" w:space="0" w:color="auto"/>
            </w:tcBorders>
            <w:vAlign w:val="center"/>
            <w:hideMark/>
          </w:tcPr>
          <w:p w14:paraId="78C1DBBA" w14:textId="77777777" w:rsidR="00774498" w:rsidRPr="00774498" w:rsidRDefault="00774498" w:rsidP="00774498">
            <w:pPr>
              <w:jc w:val="left"/>
              <w:rPr>
                <w:rFonts w:ascii="Arial Narrow" w:eastAsia="Times New Roman" w:hAnsi="Arial Narrow" w:cs="Arial"/>
                <w:sz w:val="16"/>
                <w:szCs w:val="16"/>
                <w:lang w:eastAsia="hr-HR"/>
              </w:rPr>
            </w:pPr>
          </w:p>
        </w:tc>
        <w:tc>
          <w:tcPr>
            <w:tcW w:w="655" w:type="dxa"/>
            <w:vMerge/>
            <w:tcBorders>
              <w:top w:val="nil"/>
              <w:left w:val="single" w:sz="4" w:space="0" w:color="auto"/>
              <w:bottom w:val="single" w:sz="4" w:space="0" w:color="auto"/>
              <w:right w:val="single" w:sz="4" w:space="0" w:color="auto"/>
            </w:tcBorders>
            <w:vAlign w:val="center"/>
            <w:hideMark/>
          </w:tcPr>
          <w:p w14:paraId="40175D17" w14:textId="77777777" w:rsidR="00774498" w:rsidRPr="00774498" w:rsidRDefault="00774498" w:rsidP="00774498">
            <w:pPr>
              <w:jc w:val="left"/>
              <w:rPr>
                <w:rFonts w:ascii="Arial Narrow" w:eastAsia="Times New Roman" w:hAnsi="Arial Narrow" w:cs="Arial"/>
                <w:sz w:val="16"/>
                <w:szCs w:val="16"/>
                <w:lang w:eastAsia="hr-HR"/>
              </w:rPr>
            </w:pPr>
          </w:p>
        </w:tc>
        <w:tc>
          <w:tcPr>
            <w:tcW w:w="651" w:type="dxa"/>
            <w:vMerge/>
            <w:tcBorders>
              <w:top w:val="nil"/>
              <w:left w:val="single" w:sz="4" w:space="0" w:color="auto"/>
              <w:bottom w:val="single" w:sz="4" w:space="0" w:color="auto"/>
              <w:right w:val="single" w:sz="4" w:space="0" w:color="auto"/>
            </w:tcBorders>
            <w:vAlign w:val="center"/>
            <w:hideMark/>
          </w:tcPr>
          <w:p w14:paraId="5B5B1232" w14:textId="77777777" w:rsidR="00774498" w:rsidRPr="00774498" w:rsidRDefault="00774498" w:rsidP="00774498">
            <w:pPr>
              <w:jc w:val="left"/>
              <w:rPr>
                <w:rFonts w:ascii="Arial Narrow" w:eastAsia="Times New Roman" w:hAnsi="Arial Narrow" w:cs="Arial"/>
                <w:sz w:val="16"/>
                <w:szCs w:val="16"/>
                <w:lang w:eastAsia="hr-HR"/>
              </w:rPr>
            </w:pPr>
          </w:p>
        </w:tc>
        <w:tc>
          <w:tcPr>
            <w:tcW w:w="747" w:type="dxa"/>
            <w:vMerge/>
            <w:tcBorders>
              <w:top w:val="nil"/>
              <w:left w:val="single" w:sz="4" w:space="0" w:color="auto"/>
              <w:bottom w:val="single" w:sz="4" w:space="0" w:color="auto"/>
              <w:right w:val="single" w:sz="4" w:space="0" w:color="auto"/>
            </w:tcBorders>
            <w:vAlign w:val="center"/>
            <w:hideMark/>
          </w:tcPr>
          <w:p w14:paraId="4FD5F602" w14:textId="77777777" w:rsidR="00774498" w:rsidRPr="00774498" w:rsidRDefault="00774498" w:rsidP="00774498">
            <w:pPr>
              <w:jc w:val="left"/>
              <w:rPr>
                <w:rFonts w:ascii="Arial Narrow" w:eastAsia="Times New Roman" w:hAnsi="Arial Narrow" w:cs="Arial"/>
                <w:sz w:val="16"/>
                <w:szCs w:val="16"/>
                <w:lang w:eastAsia="hr-HR"/>
              </w:rPr>
            </w:pPr>
          </w:p>
        </w:tc>
        <w:tc>
          <w:tcPr>
            <w:tcW w:w="716" w:type="dxa"/>
            <w:vMerge/>
            <w:tcBorders>
              <w:top w:val="nil"/>
              <w:left w:val="single" w:sz="4" w:space="0" w:color="auto"/>
              <w:bottom w:val="single" w:sz="4" w:space="0" w:color="auto"/>
              <w:right w:val="single" w:sz="4" w:space="0" w:color="auto"/>
            </w:tcBorders>
            <w:vAlign w:val="center"/>
            <w:hideMark/>
          </w:tcPr>
          <w:p w14:paraId="5E4B8F81" w14:textId="77777777" w:rsidR="00774498" w:rsidRPr="00774498" w:rsidRDefault="00774498" w:rsidP="00774498">
            <w:pPr>
              <w:jc w:val="left"/>
              <w:rPr>
                <w:rFonts w:ascii="Arial Narrow" w:eastAsia="Times New Roman" w:hAnsi="Arial Narrow" w:cs="Arial"/>
                <w:sz w:val="16"/>
                <w:szCs w:val="16"/>
                <w:lang w:eastAsia="hr-HR"/>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13CD2D78" w14:textId="77777777" w:rsidR="00774498" w:rsidRPr="00774498" w:rsidRDefault="00774498" w:rsidP="00774498">
            <w:pPr>
              <w:jc w:val="left"/>
              <w:rPr>
                <w:rFonts w:ascii="Arial Narrow" w:eastAsia="Times New Roman" w:hAnsi="Arial Narrow" w:cs="Arial"/>
                <w:sz w:val="16"/>
                <w:szCs w:val="16"/>
                <w:lang w:eastAsia="hr-HR"/>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415613C2" w14:textId="77777777" w:rsidR="00774498" w:rsidRPr="00774498" w:rsidRDefault="00774498" w:rsidP="00774498">
            <w:pPr>
              <w:jc w:val="left"/>
              <w:rPr>
                <w:rFonts w:ascii="Arial Narrow" w:eastAsia="Times New Roman" w:hAnsi="Arial Narrow" w:cs="Arial"/>
                <w:sz w:val="16"/>
                <w:szCs w:val="16"/>
                <w:lang w:eastAsia="hr-HR"/>
              </w:rPr>
            </w:pPr>
          </w:p>
        </w:tc>
        <w:tc>
          <w:tcPr>
            <w:tcW w:w="499" w:type="dxa"/>
            <w:vMerge/>
            <w:tcBorders>
              <w:top w:val="nil"/>
              <w:left w:val="single" w:sz="4" w:space="0" w:color="auto"/>
              <w:bottom w:val="single" w:sz="4" w:space="0" w:color="auto"/>
              <w:right w:val="single" w:sz="4" w:space="0" w:color="auto"/>
            </w:tcBorders>
            <w:vAlign w:val="center"/>
            <w:hideMark/>
          </w:tcPr>
          <w:p w14:paraId="1E40D80A" w14:textId="77777777" w:rsidR="00774498" w:rsidRPr="00774498" w:rsidRDefault="00774498" w:rsidP="00774498">
            <w:pPr>
              <w:jc w:val="left"/>
              <w:rPr>
                <w:rFonts w:ascii="Arial Narrow" w:eastAsia="Times New Roman" w:hAnsi="Arial Narrow" w:cs="Arial"/>
                <w:sz w:val="16"/>
                <w:szCs w:val="16"/>
                <w:lang w:eastAsia="hr-HR"/>
              </w:rPr>
            </w:pPr>
          </w:p>
        </w:tc>
        <w:tc>
          <w:tcPr>
            <w:tcW w:w="465" w:type="dxa"/>
            <w:vMerge/>
            <w:tcBorders>
              <w:top w:val="nil"/>
              <w:left w:val="single" w:sz="4" w:space="0" w:color="auto"/>
              <w:bottom w:val="single" w:sz="4" w:space="0" w:color="auto"/>
              <w:right w:val="single" w:sz="4" w:space="0" w:color="auto"/>
            </w:tcBorders>
            <w:vAlign w:val="center"/>
            <w:hideMark/>
          </w:tcPr>
          <w:p w14:paraId="38ACB3F3" w14:textId="77777777" w:rsidR="00774498" w:rsidRPr="00774498" w:rsidRDefault="00774498" w:rsidP="00774498">
            <w:pPr>
              <w:jc w:val="left"/>
              <w:rPr>
                <w:rFonts w:ascii="Arial Narrow" w:eastAsia="Times New Roman" w:hAnsi="Arial Narrow" w:cs="Arial"/>
                <w:sz w:val="16"/>
                <w:szCs w:val="16"/>
                <w:lang w:eastAsia="hr-HR"/>
              </w:rPr>
            </w:pPr>
          </w:p>
        </w:tc>
        <w:tc>
          <w:tcPr>
            <w:tcW w:w="565" w:type="dxa"/>
            <w:vMerge/>
            <w:tcBorders>
              <w:top w:val="nil"/>
              <w:left w:val="single" w:sz="4" w:space="0" w:color="auto"/>
              <w:bottom w:val="single" w:sz="4" w:space="0" w:color="auto"/>
              <w:right w:val="single" w:sz="4" w:space="0" w:color="auto"/>
            </w:tcBorders>
            <w:vAlign w:val="center"/>
            <w:hideMark/>
          </w:tcPr>
          <w:p w14:paraId="54805395" w14:textId="77777777" w:rsidR="00774498" w:rsidRPr="00774498" w:rsidRDefault="00774498" w:rsidP="00774498">
            <w:pPr>
              <w:jc w:val="left"/>
              <w:rPr>
                <w:rFonts w:ascii="Arial Narrow" w:eastAsia="Times New Roman" w:hAnsi="Arial Narrow" w:cs="Arial"/>
                <w:sz w:val="16"/>
                <w:szCs w:val="16"/>
                <w:lang w:eastAsia="hr-HR"/>
              </w:rPr>
            </w:pPr>
          </w:p>
        </w:tc>
        <w:tc>
          <w:tcPr>
            <w:tcW w:w="368" w:type="dxa"/>
            <w:vMerge/>
            <w:tcBorders>
              <w:top w:val="single" w:sz="4" w:space="0" w:color="auto"/>
              <w:left w:val="single" w:sz="4" w:space="0" w:color="auto"/>
              <w:bottom w:val="single" w:sz="4" w:space="0" w:color="auto"/>
              <w:right w:val="single" w:sz="4" w:space="0" w:color="auto"/>
            </w:tcBorders>
            <w:vAlign w:val="center"/>
            <w:hideMark/>
          </w:tcPr>
          <w:p w14:paraId="5A1360F5" w14:textId="77777777" w:rsidR="00774498" w:rsidRPr="00774498" w:rsidRDefault="00774498" w:rsidP="00774498">
            <w:pPr>
              <w:jc w:val="left"/>
              <w:rPr>
                <w:rFonts w:ascii="Arial Narrow" w:eastAsia="Times New Roman" w:hAnsi="Arial Narrow" w:cs="Arial"/>
                <w:sz w:val="16"/>
                <w:szCs w:val="16"/>
                <w:lang w:eastAsia="hr-HR"/>
              </w:rPr>
            </w:pPr>
          </w:p>
        </w:tc>
        <w:tc>
          <w:tcPr>
            <w:tcW w:w="521" w:type="dxa"/>
            <w:vMerge/>
            <w:tcBorders>
              <w:top w:val="single" w:sz="4" w:space="0" w:color="auto"/>
              <w:left w:val="single" w:sz="4" w:space="0" w:color="auto"/>
              <w:bottom w:val="single" w:sz="4" w:space="0" w:color="auto"/>
              <w:right w:val="single" w:sz="4" w:space="0" w:color="auto"/>
            </w:tcBorders>
            <w:vAlign w:val="center"/>
            <w:hideMark/>
          </w:tcPr>
          <w:p w14:paraId="347B6B13" w14:textId="77777777" w:rsidR="00774498" w:rsidRPr="00774498" w:rsidRDefault="00774498" w:rsidP="00774498">
            <w:pPr>
              <w:jc w:val="left"/>
              <w:rPr>
                <w:rFonts w:ascii="Arial Narrow" w:eastAsia="Times New Roman" w:hAnsi="Arial Narrow" w:cs="Arial"/>
                <w:sz w:val="16"/>
                <w:szCs w:val="16"/>
                <w:lang w:eastAsia="hr-HR"/>
              </w:rPr>
            </w:pPr>
          </w:p>
        </w:tc>
        <w:tc>
          <w:tcPr>
            <w:tcW w:w="677" w:type="dxa"/>
            <w:vMerge/>
            <w:tcBorders>
              <w:top w:val="nil"/>
              <w:left w:val="single" w:sz="4" w:space="0" w:color="auto"/>
              <w:bottom w:val="single" w:sz="4" w:space="0" w:color="auto"/>
              <w:right w:val="single" w:sz="4" w:space="0" w:color="auto"/>
            </w:tcBorders>
            <w:vAlign w:val="center"/>
            <w:hideMark/>
          </w:tcPr>
          <w:p w14:paraId="7DC78A18" w14:textId="77777777" w:rsidR="00774498" w:rsidRPr="00774498" w:rsidRDefault="00774498" w:rsidP="00774498">
            <w:pPr>
              <w:jc w:val="left"/>
              <w:rPr>
                <w:rFonts w:ascii="Arial Narrow" w:eastAsia="Times New Roman" w:hAnsi="Arial Narrow" w:cs="Arial"/>
                <w:sz w:val="16"/>
                <w:szCs w:val="16"/>
                <w:lang w:eastAsia="hr-HR"/>
              </w:rPr>
            </w:pPr>
          </w:p>
        </w:tc>
        <w:tc>
          <w:tcPr>
            <w:tcW w:w="719" w:type="dxa"/>
            <w:vMerge/>
            <w:tcBorders>
              <w:top w:val="nil"/>
              <w:left w:val="single" w:sz="4" w:space="0" w:color="auto"/>
              <w:bottom w:val="single" w:sz="4" w:space="0" w:color="auto"/>
              <w:right w:val="single" w:sz="4" w:space="0" w:color="auto"/>
            </w:tcBorders>
            <w:vAlign w:val="center"/>
            <w:hideMark/>
          </w:tcPr>
          <w:p w14:paraId="6B09C4E2" w14:textId="77777777" w:rsidR="00774498" w:rsidRPr="00774498" w:rsidRDefault="00774498" w:rsidP="00774498">
            <w:pPr>
              <w:jc w:val="left"/>
              <w:rPr>
                <w:rFonts w:ascii="Arial Narrow" w:eastAsia="Times New Roman" w:hAnsi="Arial Narrow" w:cs="Arial"/>
                <w:sz w:val="16"/>
                <w:szCs w:val="16"/>
                <w:lang w:eastAsia="hr-HR"/>
              </w:rPr>
            </w:pPr>
          </w:p>
        </w:tc>
        <w:tc>
          <w:tcPr>
            <w:tcW w:w="725" w:type="dxa"/>
            <w:vMerge/>
            <w:tcBorders>
              <w:top w:val="nil"/>
              <w:left w:val="single" w:sz="4" w:space="0" w:color="auto"/>
              <w:bottom w:val="single" w:sz="4" w:space="0" w:color="auto"/>
              <w:right w:val="single" w:sz="4" w:space="0" w:color="auto"/>
            </w:tcBorders>
            <w:vAlign w:val="center"/>
            <w:hideMark/>
          </w:tcPr>
          <w:p w14:paraId="70D31034" w14:textId="77777777" w:rsidR="00774498" w:rsidRPr="00774498" w:rsidRDefault="00774498" w:rsidP="00774498">
            <w:pPr>
              <w:jc w:val="left"/>
              <w:rPr>
                <w:rFonts w:ascii="Arial Narrow" w:eastAsia="Times New Roman" w:hAnsi="Arial Narrow" w:cs="Arial"/>
                <w:sz w:val="16"/>
                <w:szCs w:val="16"/>
                <w:lang w:eastAsia="hr-HR"/>
              </w:rPr>
            </w:pPr>
          </w:p>
        </w:tc>
        <w:tc>
          <w:tcPr>
            <w:tcW w:w="709" w:type="dxa"/>
            <w:vMerge/>
            <w:tcBorders>
              <w:top w:val="nil"/>
              <w:left w:val="single" w:sz="4" w:space="0" w:color="auto"/>
              <w:bottom w:val="single" w:sz="4" w:space="0" w:color="auto"/>
              <w:right w:val="single" w:sz="4" w:space="0" w:color="auto"/>
            </w:tcBorders>
            <w:vAlign w:val="center"/>
            <w:hideMark/>
          </w:tcPr>
          <w:p w14:paraId="6C218FB4" w14:textId="77777777" w:rsidR="00774498" w:rsidRPr="00774498" w:rsidRDefault="00774498" w:rsidP="00774498">
            <w:pPr>
              <w:jc w:val="left"/>
              <w:rPr>
                <w:rFonts w:ascii="Arial Narrow" w:eastAsia="Times New Roman" w:hAnsi="Arial Narrow" w:cs="Arial"/>
                <w:sz w:val="16"/>
                <w:szCs w:val="16"/>
                <w:lang w:eastAsia="hr-HR"/>
              </w:rPr>
            </w:pPr>
          </w:p>
        </w:tc>
        <w:tc>
          <w:tcPr>
            <w:tcW w:w="567" w:type="dxa"/>
            <w:vMerge/>
            <w:tcBorders>
              <w:top w:val="nil"/>
              <w:left w:val="single" w:sz="4" w:space="0" w:color="auto"/>
              <w:bottom w:val="single" w:sz="4" w:space="0" w:color="000000"/>
              <w:right w:val="single" w:sz="4" w:space="0" w:color="auto"/>
            </w:tcBorders>
            <w:vAlign w:val="center"/>
            <w:hideMark/>
          </w:tcPr>
          <w:p w14:paraId="5E92CD1F" w14:textId="77777777" w:rsidR="00774498" w:rsidRPr="00774498" w:rsidRDefault="00774498" w:rsidP="00774498">
            <w:pPr>
              <w:jc w:val="left"/>
              <w:rPr>
                <w:rFonts w:ascii="Arial Narrow" w:eastAsia="Times New Roman" w:hAnsi="Arial Narrow" w:cs="Arial"/>
                <w:sz w:val="12"/>
                <w:szCs w:val="12"/>
                <w:lang w:eastAsia="hr-HR"/>
              </w:rPr>
            </w:pPr>
          </w:p>
        </w:tc>
        <w:tc>
          <w:tcPr>
            <w:tcW w:w="425" w:type="dxa"/>
            <w:vMerge/>
            <w:tcBorders>
              <w:top w:val="nil"/>
              <w:left w:val="single" w:sz="4" w:space="0" w:color="auto"/>
              <w:bottom w:val="single" w:sz="4" w:space="0" w:color="000000"/>
              <w:right w:val="single" w:sz="4" w:space="0" w:color="auto"/>
            </w:tcBorders>
            <w:vAlign w:val="center"/>
            <w:hideMark/>
          </w:tcPr>
          <w:p w14:paraId="40D40B48" w14:textId="77777777" w:rsidR="00774498" w:rsidRPr="00774498" w:rsidRDefault="00774498" w:rsidP="00774498">
            <w:pPr>
              <w:jc w:val="left"/>
              <w:rPr>
                <w:rFonts w:ascii="Arial Narrow" w:eastAsia="Times New Roman" w:hAnsi="Arial Narrow" w:cs="Arial"/>
                <w:sz w:val="12"/>
                <w:szCs w:val="12"/>
                <w:lang w:eastAsia="hr-HR"/>
              </w:rPr>
            </w:pPr>
          </w:p>
        </w:tc>
        <w:tc>
          <w:tcPr>
            <w:tcW w:w="567" w:type="dxa"/>
            <w:vMerge/>
            <w:tcBorders>
              <w:top w:val="nil"/>
              <w:left w:val="single" w:sz="4" w:space="0" w:color="auto"/>
              <w:bottom w:val="single" w:sz="4" w:space="0" w:color="000000"/>
              <w:right w:val="single" w:sz="4" w:space="0" w:color="auto"/>
            </w:tcBorders>
            <w:vAlign w:val="center"/>
            <w:hideMark/>
          </w:tcPr>
          <w:p w14:paraId="21C1AE03" w14:textId="77777777" w:rsidR="00774498" w:rsidRPr="00774498" w:rsidRDefault="00774498" w:rsidP="00774498">
            <w:pPr>
              <w:jc w:val="left"/>
              <w:rPr>
                <w:rFonts w:ascii="Arial Narrow" w:eastAsia="Times New Roman" w:hAnsi="Arial Narrow" w:cs="Arial"/>
                <w:sz w:val="12"/>
                <w:szCs w:val="12"/>
                <w:lang w:eastAsia="hr-HR"/>
              </w:rPr>
            </w:pPr>
          </w:p>
        </w:tc>
        <w:tc>
          <w:tcPr>
            <w:tcW w:w="567" w:type="dxa"/>
            <w:vMerge/>
            <w:tcBorders>
              <w:top w:val="nil"/>
              <w:left w:val="single" w:sz="4" w:space="0" w:color="auto"/>
              <w:bottom w:val="single" w:sz="4" w:space="0" w:color="000000"/>
              <w:right w:val="single" w:sz="4" w:space="0" w:color="auto"/>
            </w:tcBorders>
            <w:vAlign w:val="center"/>
            <w:hideMark/>
          </w:tcPr>
          <w:p w14:paraId="1E3D6F4D" w14:textId="77777777" w:rsidR="00774498" w:rsidRPr="00774498" w:rsidRDefault="00774498" w:rsidP="00774498">
            <w:pPr>
              <w:jc w:val="left"/>
              <w:rPr>
                <w:rFonts w:ascii="Arial Narrow" w:eastAsia="Times New Roman" w:hAnsi="Arial Narrow" w:cs="Arial"/>
                <w:sz w:val="12"/>
                <w:szCs w:val="12"/>
                <w:lang w:eastAsia="hr-HR"/>
              </w:rPr>
            </w:pPr>
          </w:p>
        </w:tc>
        <w:tc>
          <w:tcPr>
            <w:tcW w:w="567" w:type="dxa"/>
            <w:vMerge/>
            <w:tcBorders>
              <w:top w:val="nil"/>
              <w:left w:val="single" w:sz="4" w:space="0" w:color="auto"/>
              <w:bottom w:val="single" w:sz="4" w:space="0" w:color="000000"/>
              <w:right w:val="single" w:sz="4" w:space="0" w:color="auto"/>
            </w:tcBorders>
            <w:vAlign w:val="center"/>
            <w:hideMark/>
          </w:tcPr>
          <w:p w14:paraId="35E39804" w14:textId="77777777" w:rsidR="00774498" w:rsidRPr="00774498" w:rsidRDefault="00774498" w:rsidP="00774498">
            <w:pPr>
              <w:jc w:val="left"/>
              <w:rPr>
                <w:rFonts w:ascii="Arial Narrow" w:eastAsia="Times New Roman" w:hAnsi="Arial Narrow" w:cs="Arial"/>
                <w:sz w:val="12"/>
                <w:szCs w:val="12"/>
                <w:lang w:eastAsia="hr-HR"/>
              </w:rPr>
            </w:pPr>
          </w:p>
        </w:tc>
        <w:tc>
          <w:tcPr>
            <w:tcW w:w="438" w:type="dxa"/>
            <w:vMerge/>
            <w:tcBorders>
              <w:top w:val="nil"/>
              <w:left w:val="single" w:sz="4" w:space="0" w:color="auto"/>
              <w:bottom w:val="single" w:sz="4" w:space="0" w:color="000000"/>
              <w:right w:val="single" w:sz="4" w:space="0" w:color="auto"/>
            </w:tcBorders>
            <w:vAlign w:val="center"/>
            <w:hideMark/>
          </w:tcPr>
          <w:p w14:paraId="774BB062" w14:textId="77777777" w:rsidR="00774498" w:rsidRPr="00774498" w:rsidRDefault="00774498" w:rsidP="00774498">
            <w:pPr>
              <w:jc w:val="left"/>
              <w:rPr>
                <w:rFonts w:ascii="Arial Narrow" w:eastAsia="Times New Roman" w:hAnsi="Arial Narrow" w:cs="Arial"/>
                <w:sz w:val="12"/>
                <w:szCs w:val="12"/>
                <w:lang w:eastAsia="hr-HR"/>
              </w:rPr>
            </w:pPr>
          </w:p>
        </w:tc>
        <w:tc>
          <w:tcPr>
            <w:tcW w:w="236" w:type="dxa"/>
            <w:tcBorders>
              <w:top w:val="nil"/>
              <w:left w:val="nil"/>
              <w:bottom w:val="nil"/>
              <w:right w:val="nil"/>
            </w:tcBorders>
            <w:noWrap/>
            <w:vAlign w:val="bottom"/>
            <w:hideMark/>
          </w:tcPr>
          <w:p w14:paraId="2DBAA520" w14:textId="77777777" w:rsidR="00774498" w:rsidRPr="00774498" w:rsidRDefault="00774498" w:rsidP="00774498">
            <w:pPr>
              <w:jc w:val="center"/>
              <w:rPr>
                <w:rFonts w:ascii="Arial Narrow" w:eastAsia="Times New Roman" w:hAnsi="Arial Narrow" w:cs="Arial"/>
                <w:sz w:val="12"/>
                <w:szCs w:val="12"/>
                <w:lang w:eastAsia="hr-HR"/>
              </w:rPr>
            </w:pPr>
          </w:p>
        </w:tc>
      </w:tr>
      <w:tr w:rsidR="00774498" w:rsidRPr="00774498" w14:paraId="1DF15E1D" w14:textId="77777777" w:rsidTr="00774498">
        <w:trPr>
          <w:trHeight w:val="2355"/>
        </w:trPr>
        <w:tc>
          <w:tcPr>
            <w:tcW w:w="411" w:type="dxa"/>
            <w:tcBorders>
              <w:top w:val="nil"/>
              <w:left w:val="single" w:sz="4" w:space="0" w:color="auto"/>
              <w:bottom w:val="single" w:sz="4" w:space="0" w:color="auto"/>
              <w:right w:val="single" w:sz="4" w:space="0" w:color="auto"/>
            </w:tcBorders>
            <w:vAlign w:val="center"/>
            <w:hideMark/>
          </w:tcPr>
          <w:p w14:paraId="5B963998"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lastRenderedPageBreak/>
              <w:t>2</w:t>
            </w:r>
          </w:p>
        </w:tc>
        <w:tc>
          <w:tcPr>
            <w:tcW w:w="616" w:type="dxa"/>
            <w:tcBorders>
              <w:top w:val="nil"/>
              <w:left w:val="nil"/>
              <w:bottom w:val="single" w:sz="4" w:space="0" w:color="auto"/>
              <w:right w:val="single" w:sz="4" w:space="0" w:color="auto"/>
            </w:tcBorders>
            <w:vAlign w:val="center"/>
            <w:hideMark/>
          </w:tcPr>
          <w:p w14:paraId="2D2C5CF4"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Plan razvoja Zagrebačke županije za period os 2021. - 2027.</w:t>
            </w:r>
          </w:p>
        </w:tc>
        <w:tc>
          <w:tcPr>
            <w:tcW w:w="655" w:type="dxa"/>
            <w:tcBorders>
              <w:top w:val="nil"/>
              <w:left w:val="nil"/>
              <w:bottom w:val="single" w:sz="4" w:space="0" w:color="auto"/>
              <w:right w:val="single" w:sz="4" w:space="0" w:color="auto"/>
            </w:tcBorders>
            <w:vAlign w:val="center"/>
            <w:hideMark/>
          </w:tcPr>
          <w:p w14:paraId="19F6C33A"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Posebni cilj 1. Povećati konkurentnost i društvenu odgovornost gospodarstva</w:t>
            </w:r>
          </w:p>
        </w:tc>
        <w:tc>
          <w:tcPr>
            <w:tcW w:w="651" w:type="dxa"/>
            <w:tcBorders>
              <w:top w:val="nil"/>
              <w:left w:val="nil"/>
              <w:bottom w:val="single" w:sz="4" w:space="0" w:color="auto"/>
              <w:right w:val="single" w:sz="4" w:space="0" w:color="auto"/>
            </w:tcBorders>
            <w:vAlign w:val="center"/>
            <w:hideMark/>
          </w:tcPr>
          <w:p w14:paraId="2AAC3F98"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Program 1004, Gospodarstvo i poljoprivreda</w:t>
            </w:r>
          </w:p>
        </w:tc>
        <w:tc>
          <w:tcPr>
            <w:tcW w:w="747" w:type="dxa"/>
            <w:tcBorders>
              <w:top w:val="nil"/>
              <w:left w:val="nil"/>
              <w:bottom w:val="single" w:sz="4" w:space="0" w:color="auto"/>
              <w:right w:val="single" w:sz="4" w:space="0" w:color="auto"/>
            </w:tcBorders>
            <w:vAlign w:val="center"/>
            <w:hideMark/>
          </w:tcPr>
          <w:p w14:paraId="2D10748D"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Poboljšanje konkurentnosti gospodarskog sektora</w:t>
            </w:r>
          </w:p>
        </w:tc>
        <w:tc>
          <w:tcPr>
            <w:tcW w:w="716" w:type="dxa"/>
            <w:tcBorders>
              <w:top w:val="nil"/>
              <w:left w:val="nil"/>
              <w:bottom w:val="single" w:sz="4" w:space="0" w:color="auto"/>
              <w:right w:val="single" w:sz="4" w:space="0" w:color="auto"/>
            </w:tcBorders>
            <w:vAlign w:val="center"/>
            <w:hideMark/>
          </w:tcPr>
          <w:p w14:paraId="6B53FFE4"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Povećati konkurentnost, održivost i otpornost lokalnih proizvođača, uz istovremeno poticanje poduzetničkih inicijativa u ruralnim i urbanim područjima.</w:t>
            </w:r>
          </w:p>
        </w:tc>
        <w:tc>
          <w:tcPr>
            <w:tcW w:w="662" w:type="dxa"/>
            <w:tcBorders>
              <w:top w:val="nil"/>
              <w:left w:val="nil"/>
              <w:bottom w:val="single" w:sz="4" w:space="0" w:color="auto"/>
              <w:right w:val="single" w:sz="4" w:space="0" w:color="auto"/>
            </w:tcBorders>
            <w:vAlign w:val="center"/>
            <w:hideMark/>
          </w:tcPr>
          <w:p w14:paraId="108CB04A"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18.135,00</w:t>
            </w:r>
          </w:p>
        </w:tc>
        <w:tc>
          <w:tcPr>
            <w:tcW w:w="921" w:type="dxa"/>
            <w:tcBorders>
              <w:top w:val="nil"/>
              <w:left w:val="nil"/>
              <w:bottom w:val="single" w:sz="4" w:space="0" w:color="auto"/>
              <w:right w:val="single" w:sz="4" w:space="0" w:color="auto"/>
            </w:tcBorders>
            <w:vAlign w:val="center"/>
            <w:hideMark/>
          </w:tcPr>
          <w:p w14:paraId="0053AE13"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 xml:space="preserve">A100001 Poticaj za razvoj gospodarstva i poljoprivrede </w:t>
            </w:r>
          </w:p>
        </w:tc>
        <w:tc>
          <w:tcPr>
            <w:tcW w:w="499" w:type="dxa"/>
            <w:tcBorders>
              <w:top w:val="nil"/>
              <w:left w:val="nil"/>
              <w:bottom w:val="single" w:sz="4" w:space="0" w:color="auto"/>
              <w:right w:val="single" w:sz="4" w:space="0" w:color="auto"/>
            </w:tcBorders>
            <w:vAlign w:val="center"/>
            <w:hideMark/>
          </w:tcPr>
          <w:p w14:paraId="2549C24E"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Jedinstveni upravni odjel</w:t>
            </w:r>
          </w:p>
        </w:tc>
        <w:tc>
          <w:tcPr>
            <w:tcW w:w="465" w:type="dxa"/>
            <w:tcBorders>
              <w:top w:val="nil"/>
              <w:left w:val="nil"/>
              <w:bottom w:val="single" w:sz="4" w:space="0" w:color="auto"/>
              <w:right w:val="single" w:sz="4" w:space="0" w:color="auto"/>
            </w:tcBorders>
            <w:vAlign w:val="center"/>
            <w:hideMark/>
          </w:tcPr>
          <w:p w14:paraId="19AFF50B"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R</w:t>
            </w:r>
          </w:p>
        </w:tc>
        <w:tc>
          <w:tcPr>
            <w:tcW w:w="565" w:type="dxa"/>
            <w:tcBorders>
              <w:top w:val="nil"/>
              <w:left w:val="nil"/>
              <w:bottom w:val="single" w:sz="4" w:space="0" w:color="auto"/>
              <w:right w:val="single" w:sz="4" w:space="0" w:color="auto"/>
            </w:tcBorders>
            <w:vAlign w:val="center"/>
            <w:hideMark/>
          </w:tcPr>
          <w:p w14:paraId="0E586C88"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N/P</w:t>
            </w:r>
          </w:p>
        </w:tc>
        <w:tc>
          <w:tcPr>
            <w:tcW w:w="368" w:type="dxa"/>
            <w:tcBorders>
              <w:top w:val="nil"/>
              <w:left w:val="nil"/>
              <w:bottom w:val="single" w:sz="4" w:space="0" w:color="auto"/>
              <w:right w:val="single" w:sz="4" w:space="0" w:color="auto"/>
            </w:tcBorders>
            <w:vAlign w:val="center"/>
            <w:hideMark/>
          </w:tcPr>
          <w:p w14:paraId="71486675"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SDG 8</w:t>
            </w:r>
          </w:p>
        </w:tc>
        <w:tc>
          <w:tcPr>
            <w:tcW w:w="521" w:type="dxa"/>
            <w:tcBorders>
              <w:top w:val="nil"/>
              <w:left w:val="nil"/>
              <w:bottom w:val="single" w:sz="4" w:space="0" w:color="auto"/>
              <w:right w:val="single" w:sz="4" w:space="0" w:color="auto"/>
            </w:tcBorders>
            <w:vAlign w:val="center"/>
            <w:hideMark/>
          </w:tcPr>
          <w:p w14:paraId="018F9A88"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DA</w:t>
            </w:r>
          </w:p>
        </w:tc>
        <w:tc>
          <w:tcPr>
            <w:tcW w:w="677" w:type="dxa"/>
            <w:tcBorders>
              <w:top w:val="nil"/>
              <w:left w:val="nil"/>
              <w:bottom w:val="single" w:sz="4" w:space="0" w:color="auto"/>
              <w:right w:val="single" w:sz="4" w:space="0" w:color="auto"/>
            </w:tcBorders>
            <w:shd w:val="clear" w:color="000000" w:fill="FFFFFF"/>
            <w:vAlign w:val="center"/>
            <w:hideMark/>
          </w:tcPr>
          <w:p w14:paraId="7D2808FA"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DA</w:t>
            </w:r>
          </w:p>
        </w:tc>
        <w:tc>
          <w:tcPr>
            <w:tcW w:w="719" w:type="dxa"/>
            <w:tcBorders>
              <w:top w:val="nil"/>
              <w:left w:val="nil"/>
              <w:bottom w:val="single" w:sz="4" w:space="0" w:color="auto"/>
              <w:right w:val="single" w:sz="4" w:space="0" w:color="auto"/>
            </w:tcBorders>
            <w:vAlign w:val="center"/>
            <w:hideMark/>
          </w:tcPr>
          <w:p w14:paraId="03ED5A28"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Poticaj za razvoj gospodarstva i poljoprivrede</w:t>
            </w:r>
          </w:p>
        </w:tc>
        <w:tc>
          <w:tcPr>
            <w:tcW w:w="725" w:type="dxa"/>
            <w:tcBorders>
              <w:top w:val="nil"/>
              <w:left w:val="nil"/>
              <w:bottom w:val="single" w:sz="4" w:space="0" w:color="auto"/>
              <w:right w:val="single" w:sz="4" w:space="0" w:color="auto"/>
            </w:tcBorders>
            <w:shd w:val="clear" w:color="000000" w:fill="FFFFFF"/>
            <w:vAlign w:val="center"/>
            <w:hideMark/>
          </w:tcPr>
          <w:p w14:paraId="43A86ECC"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Prosinac 2029.</w:t>
            </w:r>
          </w:p>
        </w:tc>
        <w:tc>
          <w:tcPr>
            <w:tcW w:w="709" w:type="dxa"/>
            <w:tcBorders>
              <w:top w:val="nil"/>
              <w:left w:val="nil"/>
              <w:bottom w:val="single" w:sz="4" w:space="0" w:color="auto"/>
              <w:right w:val="single" w:sz="4" w:space="0" w:color="auto"/>
            </w:tcBorders>
            <w:shd w:val="clear" w:color="000000" w:fill="FFFFFF"/>
            <w:vAlign w:val="center"/>
            <w:hideMark/>
          </w:tcPr>
          <w:p w14:paraId="2FAF5FC7"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prosinac 2029.</w:t>
            </w:r>
          </w:p>
        </w:tc>
        <w:tc>
          <w:tcPr>
            <w:tcW w:w="567" w:type="dxa"/>
            <w:tcBorders>
              <w:top w:val="nil"/>
              <w:left w:val="nil"/>
              <w:bottom w:val="single" w:sz="4" w:space="0" w:color="auto"/>
              <w:right w:val="single" w:sz="4" w:space="0" w:color="auto"/>
            </w:tcBorders>
            <w:shd w:val="clear" w:color="000000" w:fill="FFFFFF"/>
            <w:vAlign w:val="center"/>
            <w:hideMark/>
          </w:tcPr>
          <w:p w14:paraId="75FA1CB2"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Broj poljoprivrednika i poduzetnika kojima su dodijeljene subvencije od strane Općine</w:t>
            </w:r>
          </w:p>
        </w:tc>
        <w:tc>
          <w:tcPr>
            <w:tcW w:w="425" w:type="dxa"/>
            <w:tcBorders>
              <w:top w:val="nil"/>
              <w:left w:val="nil"/>
              <w:bottom w:val="single" w:sz="4" w:space="0" w:color="auto"/>
              <w:right w:val="single" w:sz="4" w:space="0" w:color="auto"/>
            </w:tcBorders>
            <w:shd w:val="clear" w:color="000000" w:fill="FFFFFF"/>
            <w:vAlign w:val="center"/>
            <w:hideMark/>
          </w:tcPr>
          <w:p w14:paraId="172BDCD7"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0</w:t>
            </w:r>
          </w:p>
        </w:tc>
        <w:tc>
          <w:tcPr>
            <w:tcW w:w="567" w:type="dxa"/>
            <w:tcBorders>
              <w:top w:val="nil"/>
              <w:left w:val="nil"/>
              <w:bottom w:val="single" w:sz="4" w:space="0" w:color="auto"/>
              <w:right w:val="single" w:sz="4" w:space="0" w:color="auto"/>
            </w:tcBorders>
            <w:shd w:val="clear" w:color="000000" w:fill="FFFFFF"/>
            <w:vAlign w:val="center"/>
            <w:hideMark/>
          </w:tcPr>
          <w:p w14:paraId="08C3E778"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3</w:t>
            </w:r>
          </w:p>
        </w:tc>
        <w:tc>
          <w:tcPr>
            <w:tcW w:w="567" w:type="dxa"/>
            <w:tcBorders>
              <w:top w:val="nil"/>
              <w:left w:val="nil"/>
              <w:bottom w:val="single" w:sz="4" w:space="0" w:color="auto"/>
              <w:right w:val="single" w:sz="4" w:space="0" w:color="auto"/>
            </w:tcBorders>
            <w:vAlign w:val="center"/>
            <w:hideMark/>
          </w:tcPr>
          <w:p w14:paraId="5E93A562"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4</w:t>
            </w:r>
          </w:p>
        </w:tc>
        <w:tc>
          <w:tcPr>
            <w:tcW w:w="567" w:type="dxa"/>
            <w:tcBorders>
              <w:top w:val="nil"/>
              <w:left w:val="nil"/>
              <w:bottom w:val="single" w:sz="4" w:space="0" w:color="auto"/>
              <w:right w:val="single" w:sz="4" w:space="0" w:color="auto"/>
            </w:tcBorders>
            <w:vAlign w:val="center"/>
            <w:hideMark/>
          </w:tcPr>
          <w:p w14:paraId="613C82AE"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5</w:t>
            </w:r>
          </w:p>
        </w:tc>
        <w:tc>
          <w:tcPr>
            <w:tcW w:w="438" w:type="dxa"/>
            <w:tcBorders>
              <w:top w:val="nil"/>
              <w:left w:val="nil"/>
              <w:bottom w:val="single" w:sz="4" w:space="0" w:color="auto"/>
              <w:right w:val="single" w:sz="4" w:space="0" w:color="auto"/>
            </w:tcBorders>
            <w:vAlign w:val="center"/>
            <w:hideMark/>
          </w:tcPr>
          <w:p w14:paraId="696E447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5</w:t>
            </w:r>
          </w:p>
        </w:tc>
        <w:tc>
          <w:tcPr>
            <w:tcW w:w="236" w:type="dxa"/>
            <w:vAlign w:val="center"/>
            <w:hideMark/>
          </w:tcPr>
          <w:p w14:paraId="46469C92" w14:textId="77777777" w:rsidR="00774498" w:rsidRPr="00774498" w:rsidRDefault="00774498" w:rsidP="00774498">
            <w:pPr>
              <w:jc w:val="left"/>
              <w:rPr>
                <w:rFonts w:ascii="Arial Narrow" w:eastAsia="Times New Roman" w:hAnsi="Arial Narrow" w:cs="Times New Roman"/>
                <w:sz w:val="12"/>
                <w:szCs w:val="12"/>
                <w:lang w:eastAsia="hr-HR"/>
              </w:rPr>
            </w:pPr>
          </w:p>
        </w:tc>
      </w:tr>
      <w:tr w:rsidR="00774498" w:rsidRPr="00774498" w14:paraId="007A9858" w14:textId="77777777" w:rsidTr="00774498">
        <w:trPr>
          <w:trHeight w:val="1320"/>
        </w:trPr>
        <w:tc>
          <w:tcPr>
            <w:tcW w:w="411" w:type="dxa"/>
            <w:vMerge w:val="restart"/>
            <w:tcBorders>
              <w:top w:val="nil"/>
              <w:left w:val="single" w:sz="4" w:space="0" w:color="auto"/>
              <w:bottom w:val="single" w:sz="4" w:space="0" w:color="auto"/>
              <w:right w:val="single" w:sz="4" w:space="0" w:color="auto"/>
            </w:tcBorders>
            <w:vAlign w:val="center"/>
            <w:hideMark/>
          </w:tcPr>
          <w:p w14:paraId="4FB4468A"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3</w:t>
            </w:r>
          </w:p>
        </w:tc>
        <w:tc>
          <w:tcPr>
            <w:tcW w:w="616" w:type="dxa"/>
            <w:vMerge w:val="restart"/>
            <w:tcBorders>
              <w:top w:val="nil"/>
              <w:left w:val="single" w:sz="4" w:space="0" w:color="auto"/>
              <w:bottom w:val="single" w:sz="4" w:space="0" w:color="auto"/>
              <w:right w:val="single" w:sz="4" w:space="0" w:color="auto"/>
            </w:tcBorders>
            <w:vAlign w:val="center"/>
            <w:hideMark/>
          </w:tcPr>
          <w:p w14:paraId="52030B53"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Plan razvoja Zagrebačke županije za period os 2021. - 2027.</w:t>
            </w:r>
          </w:p>
        </w:tc>
        <w:tc>
          <w:tcPr>
            <w:tcW w:w="655" w:type="dxa"/>
            <w:vMerge w:val="restart"/>
            <w:tcBorders>
              <w:top w:val="nil"/>
              <w:left w:val="single" w:sz="4" w:space="0" w:color="auto"/>
              <w:bottom w:val="single" w:sz="4" w:space="0" w:color="auto"/>
              <w:right w:val="single" w:sz="4" w:space="0" w:color="auto"/>
            </w:tcBorders>
            <w:vAlign w:val="center"/>
            <w:hideMark/>
          </w:tcPr>
          <w:p w14:paraId="59D65E45"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 xml:space="preserve">Posebni cilj 3. </w:t>
            </w:r>
            <w:r w:rsidRPr="00774498">
              <w:rPr>
                <w:rFonts w:ascii="Arial Narrow" w:eastAsia="Times New Roman" w:hAnsi="Arial Narrow" w:cs="Arial"/>
                <w:sz w:val="12"/>
                <w:szCs w:val="12"/>
                <w:lang w:eastAsia="hr-HR"/>
              </w:rPr>
              <w:br/>
              <w:t>Poboljšati infrastrukturu i kvalitetu života održivim korištenjem prirodnih resursa i kulturnih dobara</w:t>
            </w:r>
          </w:p>
        </w:tc>
        <w:tc>
          <w:tcPr>
            <w:tcW w:w="651" w:type="dxa"/>
            <w:vMerge w:val="restart"/>
            <w:tcBorders>
              <w:top w:val="nil"/>
              <w:left w:val="single" w:sz="4" w:space="0" w:color="auto"/>
              <w:bottom w:val="single" w:sz="4" w:space="0" w:color="auto"/>
              <w:right w:val="single" w:sz="4" w:space="0" w:color="auto"/>
            </w:tcBorders>
            <w:vAlign w:val="center"/>
            <w:hideMark/>
          </w:tcPr>
          <w:p w14:paraId="0FEB6538"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 xml:space="preserve">Program 1008 Održavanje komunalne infrastrukture </w:t>
            </w:r>
          </w:p>
        </w:tc>
        <w:tc>
          <w:tcPr>
            <w:tcW w:w="747" w:type="dxa"/>
            <w:vMerge w:val="restart"/>
            <w:tcBorders>
              <w:top w:val="nil"/>
              <w:left w:val="single" w:sz="4" w:space="0" w:color="auto"/>
              <w:bottom w:val="single" w:sz="4" w:space="0" w:color="auto"/>
              <w:right w:val="single" w:sz="4" w:space="0" w:color="auto"/>
            </w:tcBorders>
            <w:vAlign w:val="center"/>
            <w:hideMark/>
          </w:tcPr>
          <w:p w14:paraId="5496DB40"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Održavanje komunalnih objekata i javnih površina</w:t>
            </w:r>
          </w:p>
        </w:tc>
        <w:tc>
          <w:tcPr>
            <w:tcW w:w="716" w:type="dxa"/>
            <w:vMerge w:val="restart"/>
            <w:tcBorders>
              <w:top w:val="nil"/>
              <w:left w:val="single" w:sz="4" w:space="0" w:color="auto"/>
              <w:bottom w:val="single" w:sz="4" w:space="0" w:color="auto"/>
              <w:right w:val="single" w:sz="4" w:space="0" w:color="auto"/>
            </w:tcBorders>
            <w:vAlign w:val="center"/>
            <w:hideMark/>
          </w:tcPr>
          <w:p w14:paraId="3A661226"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Kontinuirano održavati prometnu i komunalnu infrastrukturu te urediti javne zelene površine.</w:t>
            </w:r>
          </w:p>
        </w:tc>
        <w:tc>
          <w:tcPr>
            <w:tcW w:w="662" w:type="dxa"/>
            <w:vMerge w:val="restart"/>
            <w:tcBorders>
              <w:top w:val="nil"/>
              <w:left w:val="single" w:sz="4" w:space="0" w:color="auto"/>
              <w:bottom w:val="single" w:sz="4" w:space="0" w:color="auto"/>
              <w:right w:val="single" w:sz="4" w:space="0" w:color="auto"/>
            </w:tcBorders>
            <w:vAlign w:val="center"/>
            <w:hideMark/>
          </w:tcPr>
          <w:p w14:paraId="78D304DB"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891.965,00</w:t>
            </w:r>
          </w:p>
        </w:tc>
        <w:tc>
          <w:tcPr>
            <w:tcW w:w="921" w:type="dxa"/>
            <w:vMerge w:val="restart"/>
            <w:tcBorders>
              <w:top w:val="nil"/>
              <w:left w:val="single" w:sz="4" w:space="0" w:color="auto"/>
              <w:bottom w:val="single" w:sz="4" w:space="0" w:color="auto"/>
              <w:right w:val="single" w:sz="4" w:space="0" w:color="auto"/>
            </w:tcBorders>
            <w:vAlign w:val="center"/>
            <w:hideMark/>
          </w:tcPr>
          <w:p w14:paraId="526E4995"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 xml:space="preserve">Aktivnost A100001 Javna rasvjeta, Aktivnost A100002 Održavanje javnih površina, Aktivnost A100003 Održavanje nerazvrstanih cesta, Aktivnost A100004 Zimsko održavanje, Aktivnost A100005 Groblje, </w:t>
            </w:r>
            <w:proofErr w:type="spellStart"/>
            <w:r w:rsidRPr="00774498">
              <w:rPr>
                <w:rFonts w:ascii="Arial Narrow" w:eastAsia="Times New Roman" w:hAnsi="Arial Narrow" w:cs="Arial"/>
                <w:sz w:val="12"/>
                <w:szCs w:val="12"/>
                <w:lang w:eastAsia="hr-HR"/>
              </w:rPr>
              <w:t>mrtvačnica,Tekući</w:t>
            </w:r>
            <w:proofErr w:type="spellEnd"/>
            <w:r w:rsidRPr="00774498">
              <w:rPr>
                <w:rFonts w:ascii="Arial Narrow" w:eastAsia="Times New Roman" w:hAnsi="Arial Narrow" w:cs="Arial"/>
                <w:sz w:val="12"/>
                <w:szCs w:val="12"/>
                <w:lang w:eastAsia="hr-HR"/>
              </w:rPr>
              <w:t xml:space="preserve"> projekt T100001 Pojačano održavanje nerazvrstanih cesta</w:t>
            </w:r>
          </w:p>
        </w:tc>
        <w:tc>
          <w:tcPr>
            <w:tcW w:w="499" w:type="dxa"/>
            <w:vMerge w:val="restart"/>
            <w:tcBorders>
              <w:top w:val="nil"/>
              <w:left w:val="single" w:sz="4" w:space="0" w:color="auto"/>
              <w:bottom w:val="single" w:sz="4" w:space="0" w:color="auto"/>
              <w:right w:val="single" w:sz="4" w:space="0" w:color="auto"/>
            </w:tcBorders>
            <w:vAlign w:val="center"/>
            <w:hideMark/>
          </w:tcPr>
          <w:p w14:paraId="6C09B510"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Jedinstveni upravni odjel</w:t>
            </w:r>
          </w:p>
        </w:tc>
        <w:tc>
          <w:tcPr>
            <w:tcW w:w="465" w:type="dxa"/>
            <w:vMerge w:val="restart"/>
            <w:tcBorders>
              <w:top w:val="nil"/>
              <w:left w:val="single" w:sz="4" w:space="0" w:color="auto"/>
              <w:bottom w:val="single" w:sz="4" w:space="0" w:color="auto"/>
              <w:right w:val="single" w:sz="4" w:space="0" w:color="auto"/>
            </w:tcBorders>
            <w:vAlign w:val="center"/>
            <w:hideMark/>
          </w:tcPr>
          <w:p w14:paraId="4B742225"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O</w:t>
            </w:r>
          </w:p>
        </w:tc>
        <w:tc>
          <w:tcPr>
            <w:tcW w:w="565" w:type="dxa"/>
            <w:vMerge w:val="restart"/>
            <w:tcBorders>
              <w:top w:val="nil"/>
              <w:left w:val="single" w:sz="4" w:space="0" w:color="auto"/>
              <w:bottom w:val="single" w:sz="4" w:space="0" w:color="auto"/>
              <w:right w:val="single" w:sz="4" w:space="0" w:color="auto"/>
            </w:tcBorders>
            <w:vAlign w:val="center"/>
            <w:hideMark/>
          </w:tcPr>
          <w:p w14:paraId="414EBEAE"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N/P</w:t>
            </w:r>
          </w:p>
        </w:tc>
        <w:tc>
          <w:tcPr>
            <w:tcW w:w="368" w:type="dxa"/>
            <w:vMerge w:val="restart"/>
            <w:tcBorders>
              <w:top w:val="nil"/>
              <w:left w:val="single" w:sz="4" w:space="0" w:color="auto"/>
              <w:bottom w:val="single" w:sz="4" w:space="0" w:color="auto"/>
              <w:right w:val="single" w:sz="4" w:space="0" w:color="auto"/>
            </w:tcBorders>
            <w:vAlign w:val="center"/>
            <w:hideMark/>
          </w:tcPr>
          <w:p w14:paraId="04F5FFDE"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SDG 6, 9</w:t>
            </w:r>
          </w:p>
        </w:tc>
        <w:tc>
          <w:tcPr>
            <w:tcW w:w="521" w:type="dxa"/>
            <w:vMerge w:val="restart"/>
            <w:tcBorders>
              <w:top w:val="nil"/>
              <w:left w:val="single" w:sz="4" w:space="0" w:color="auto"/>
              <w:bottom w:val="single" w:sz="4" w:space="0" w:color="auto"/>
              <w:right w:val="single" w:sz="4" w:space="0" w:color="auto"/>
            </w:tcBorders>
            <w:vAlign w:val="center"/>
            <w:hideMark/>
          </w:tcPr>
          <w:p w14:paraId="6C659547"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DA</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1CB663"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NE</w:t>
            </w:r>
          </w:p>
        </w:tc>
        <w:tc>
          <w:tcPr>
            <w:tcW w:w="719" w:type="dxa"/>
            <w:vMerge w:val="restart"/>
            <w:tcBorders>
              <w:top w:val="nil"/>
              <w:left w:val="single" w:sz="4" w:space="0" w:color="auto"/>
              <w:bottom w:val="single" w:sz="4" w:space="0" w:color="auto"/>
              <w:right w:val="single" w:sz="4" w:space="0" w:color="auto"/>
            </w:tcBorders>
            <w:vAlign w:val="center"/>
            <w:hideMark/>
          </w:tcPr>
          <w:p w14:paraId="388DB587"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Javna rasvjeta</w:t>
            </w:r>
            <w:r w:rsidRPr="00774498">
              <w:rPr>
                <w:rFonts w:ascii="Arial Narrow" w:eastAsia="Times New Roman" w:hAnsi="Arial Narrow" w:cs="Arial"/>
                <w:sz w:val="12"/>
                <w:szCs w:val="12"/>
                <w:lang w:eastAsia="hr-HR"/>
              </w:rPr>
              <w:br/>
              <w:t>Održavanje javnih površina</w:t>
            </w:r>
            <w:r w:rsidRPr="00774498">
              <w:rPr>
                <w:rFonts w:ascii="Arial Narrow" w:eastAsia="Times New Roman" w:hAnsi="Arial Narrow" w:cs="Arial"/>
                <w:sz w:val="12"/>
                <w:szCs w:val="12"/>
                <w:lang w:eastAsia="hr-HR"/>
              </w:rPr>
              <w:br/>
              <w:t>Održavanje nerazvrstanih cesta</w:t>
            </w:r>
            <w:r w:rsidRPr="00774498">
              <w:rPr>
                <w:rFonts w:ascii="Arial Narrow" w:eastAsia="Times New Roman" w:hAnsi="Arial Narrow" w:cs="Arial"/>
                <w:sz w:val="12"/>
                <w:szCs w:val="12"/>
                <w:lang w:eastAsia="hr-HR"/>
              </w:rPr>
              <w:br/>
              <w:t>Zimsko održavanje</w:t>
            </w:r>
            <w:r w:rsidRPr="00774498">
              <w:rPr>
                <w:rFonts w:ascii="Arial Narrow" w:eastAsia="Times New Roman" w:hAnsi="Arial Narrow" w:cs="Arial"/>
                <w:sz w:val="12"/>
                <w:szCs w:val="12"/>
                <w:lang w:eastAsia="hr-HR"/>
              </w:rPr>
              <w:br/>
              <w:t>Groblje, mrtvačnica</w:t>
            </w:r>
            <w:r w:rsidRPr="00774498">
              <w:rPr>
                <w:rFonts w:ascii="Arial Narrow" w:eastAsia="Times New Roman" w:hAnsi="Arial Narrow" w:cs="Arial"/>
                <w:sz w:val="12"/>
                <w:szCs w:val="12"/>
                <w:lang w:eastAsia="hr-HR"/>
              </w:rPr>
              <w:br/>
              <w:t>Tekući projekt Pojačano održavanje nerazvrstanih cesta</w:t>
            </w:r>
          </w:p>
        </w:tc>
        <w:tc>
          <w:tcPr>
            <w:tcW w:w="7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79D369"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br/>
              <w:t>prosinac 2029.</w:t>
            </w:r>
            <w:r w:rsidRPr="00774498">
              <w:rPr>
                <w:rFonts w:ascii="Arial Narrow" w:eastAsia="Times New Roman" w:hAnsi="Arial Narrow" w:cs="Arial"/>
                <w:sz w:val="12"/>
                <w:szCs w:val="12"/>
                <w:lang w:eastAsia="hr-HR"/>
              </w:rPr>
              <w:br/>
              <w:t>prosinac 2029.</w:t>
            </w:r>
            <w:r w:rsidRPr="00774498">
              <w:rPr>
                <w:rFonts w:ascii="Arial Narrow" w:eastAsia="Times New Roman" w:hAnsi="Arial Narrow" w:cs="Arial"/>
                <w:sz w:val="12"/>
                <w:szCs w:val="12"/>
                <w:lang w:eastAsia="hr-HR"/>
              </w:rPr>
              <w:br/>
              <w:t>prosinac 2029.                                          prosinac 2029.                                 prosinac 2029..                                     prosinac 2029.</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B0350A"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 xml:space="preserve">prosinac 2029. </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EFAEED"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Broj km održavanih nerazvrstanih cesta</w:t>
            </w:r>
          </w:p>
        </w:tc>
        <w:tc>
          <w:tcPr>
            <w:tcW w:w="42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16A252"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5</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5E1707"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10</w:t>
            </w:r>
          </w:p>
        </w:tc>
        <w:tc>
          <w:tcPr>
            <w:tcW w:w="567" w:type="dxa"/>
            <w:vMerge w:val="restart"/>
            <w:tcBorders>
              <w:top w:val="nil"/>
              <w:left w:val="single" w:sz="4" w:space="0" w:color="auto"/>
              <w:bottom w:val="single" w:sz="4" w:space="0" w:color="000000"/>
              <w:right w:val="single" w:sz="4" w:space="0" w:color="auto"/>
            </w:tcBorders>
            <w:vAlign w:val="center"/>
            <w:hideMark/>
          </w:tcPr>
          <w:p w14:paraId="36A64F52"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10</w:t>
            </w:r>
          </w:p>
        </w:tc>
        <w:tc>
          <w:tcPr>
            <w:tcW w:w="567" w:type="dxa"/>
            <w:vMerge w:val="restart"/>
            <w:tcBorders>
              <w:top w:val="nil"/>
              <w:left w:val="single" w:sz="4" w:space="0" w:color="auto"/>
              <w:bottom w:val="single" w:sz="4" w:space="0" w:color="000000"/>
              <w:right w:val="single" w:sz="4" w:space="0" w:color="auto"/>
            </w:tcBorders>
            <w:vAlign w:val="center"/>
            <w:hideMark/>
          </w:tcPr>
          <w:p w14:paraId="253DC639"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10</w:t>
            </w:r>
          </w:p>
        </w:tc>
        <w:tc>
          <w:tcPr>
            <w:tcW w:w="438" w:type="dxa"/>
            <w:vMerge w:val="restart"/>
            <w:tcBorders>
              <w:top w:val="nil"/>
              <w:left w:val="single" w:sz="4" w:space="0" w:color="auto"/>
              <w:bottom w:val="single" w:sz="4" w:space="0" w:color="000000"/>
              <w:right w:val="single" w:sz="4" w:space="0" w:color="auto"/>
            </w:tcBorders>
            <w:vAlign w:val="center"/>
            <w:hideMark/>
          </w:tcPr>
          <w:p w14:paraId="4DEA2C7B"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10</w:t>
            </w:r>
          </w:p>
        </w:tc>
        <w:tc>
          <w:tcPr>
            <w:tcW w:w="236" w:type="dxa"/>
            <w:vAlign w:val="center"/>
            <w:hideMark/>
          </w:tcPr>
          <w:p w14:paraId="2BB9583B" w14:textId="77777777" w:rsidR="00774498" w:rsidRPr="00774498" w:rsidRDefault="00774498" w:rsidP="00774498">
            <w:pPr>
              <w:jc w:val="left"/>
              <w:rPr>
                <w:rFonts w:ascii="Arial Narrow" w:eastAsia="Times New Roman" w:hAnsi="Arial Narrow" w:cs="Times New Roman"/>
                <w:sz w:val="12"/>
                <w:szCs w:val="12"/>
                <w:lang w:eastAsia="hr-HR"/>
              </w:rPr>
            </w:pPr>
          </w:p>
        </w:tc>
      </w:tr>
      <w:tr w:rsidR="00774498" w:rsidRPr="00774498" w14:paraId="71601599" w14:textId="77777777" w:rsidTr="00774498">
        <w:trPr>
          <w:trHeight w:val="1290"/>
        </w:trPr>
        <w:tc>
          <w:tcPr>
            <w:tcW w:w="411" w:type="dxa"/>
            <w:vMerge/>
            <w:tcBorders>
              <w:top w:val="nil"/>
              <w:left w:val="single" w:sz="4" w:space="0" w:color="auto"/>
              <w:bottom w:val="single" w:sz="4" w:space="0" w:color="auto"/>
              <w:right w:val="single" w:sz="4" w:space="0" w:color="auto"/>
            </w:tcBorders>
            <w:vAlign w:val="center"/>
            <w:hideMark/>
          </w:tcPr>
          <w:p w14:paraId="7A331153" w14:textId="77777777" w:rsidR="00774498" w:rsidRPr="00774498" w:rsidRDefault="00774498" w:rsidP="00774498">
            <w:pPr>
              <w:jc w:val="left"/>
              <w:rPr>
                <w:rFonts w:ascii="Arial Narrow" w:eastAsia="Times New Roman" w:hAnsi="Arial Narrow" w:cs="Arial"/>
                <w:sz w:val="12"/>
                <w:szCs w:val="12"/>
                <w:lang w:eastAsia="hr-HR"/>
              </w:rPr>
            </w:pPr>
          </w:p>
        </w:tc>
        <w:tc>
          <w:tcPr>
            <w:tcW w:w="616" w:type="dxa"/>
            <w:vMerge/>
            <w:tcBorders>
              <w:top w:val="nil"/>
              <w:left w:val="single" w:sz="4" w:space="0" w:color="auto"/>
              <w:bottom w:val="single" w:sz="4" w:space="0" w:color="auto"/>
              <w:right w:val="single" w:sz="4" w:space="0" w:color="auto"/>
            </w:tcBorders>
            <w:vAlign w:val="center"/>
            <w:hideMark/>
          </w:tcPr>
          <w:p w14:paraId="142CA78D" w14:textId="77777777" w:rsidR="00774498" w:rsidRPr="00774498" w:rsidRDefault="00774498" w:rsidP="00774498">
            <w:pPr>
              <w:jc w:val="left"/>
              <w:rPr>
                <w:rFonts w:ascii="Arial Narrow" w:eastAsia="Times New Roman" w:hAnsi="Arial Narrow" w:cs="Arial"/>
                <w:sz w:val="12"/>
                <w:szCs w:val="12"/>
                <w:lang w:eastAsia="hr-HR"/>
              </w:rPr>
            </w:pPr>
          </w:p>
        </w:tc>
        <w:tc>
          <w:tcPr>
            <w:tcW w:w="655" w:type="dxa"/>
            <w:vMerge/>
            <w:tcBorders>
              <w:top w:val="nil"/>
              <w:left w:val="single" w:sz="4" w:space="0" w:color="auto"/>
              <w:bottom w:val="single" w:sz="4" w:space="0" w:color="auto"/>
              <w:right w:val="single" w:sz="4" w:space="0" w:color="auto"/>
            </w:tcBorders>
            <w:vAlign w:val="center"/>
            <w:hideMark/>
          </w:tcPr>
          <w:p w14:paraId="102477C2" w14:textId="77777777" w:rsidR="00774498" w:rsidRPr="00774498" w:rsidRDefault="00774498" w:rsidP="00774498">
            <w:pPr>
              <w:jc w:val="left"/>
              <w:rPr>
                <w:rFonts w:ascii="Arial Narrow" w:eastAsia="Times New Roman" w:hAnsi="Arial Narrow" w:cs="Arial"/>
                <w:sz w:val="12"/>
                <w:szCs w:val="12"/>
                <w:lang w:eastAsia="hr-HR"/>
              </w:rPr>
            </w:pPr>
          </w:p>
        </w:tc>
        <w:tc>
          <w:tcPr>
            <w:tcW w:w="651" w:type="dxa"/>
            <w:vMerge/>
            <w:tcBorders>
              <w:top w:val="nil"/>
              <w:left w:val="single" w:sz="4" w:space="0" w:color="auto"/>
              <w:bottom w:val="single" w:sz="4" w:space="0" w:color="auto"/>
              <w:right w:val="single" w:sz="4" w:space="0" w:color="auto"/>
            </w:tcBorders>
            <w:vAlign w:val="center"/>
            <w:hideMark/>
          </w:tcPr>
          <w:p w14:paraId="62131568" w14:textId="77777777" w:rsidR="00774498" w:rsidRPr="00774498" w:rsidRDefault="00774498" w:rsidP="00774498">
            <w:pPr>
              <w:jc w:val="left"/>
              <w:rPr>
                <w:rFonts w:ascii="Arial Narrow" w:eastAsia="Times New Roman" w:hAnsi="Arial Narrow" w:cs="Arial"/>
                <w:sz w:val="12"/>
                <w:szCs w:val="12"/>
                <w:lang w:eastAsia="hr-HR"/>
              </w:rPr>
            </w:pPr>
          </w:p>
        </w:tc>
        <w:tc>
          <w:tcPr>
            <w:tcW w:w="747" w:type="dxa"/>
            <w:vMerge/>
            <w:tcBorders>
              <w:top w:val="nil"/>
              <w:left w:val="single" w:sz="4" w:space="0" w:color="auto"/>
              <w:bottom w:val="single" w:sz="4" w:space="0" w:color="auto"/>
              <w:right w:val="single" w:sz="4" w:space="0" w:color="auto"/>
            </w:tcBorders>
            <w:vAlign w:val="center"/>
            <w:hideMark/>
          </w:tcPr>
          <w:p w14:paraId="11291F02" w14:textId="77777777" w:rsidR="00774498" w:rsidRPr="00774498" w:rsidRDefault="00774498" w:rsidP="00774498">
            <w:pPr>
              <w:jc w:val="left"/>
              <w:rPr>
                <w:rFonts w:ascii="Arial Narrow" w:eastAsia="Times New Roman" w:hAnsi="Arial Narrow" w:cs="Arial"/>
                <w:sz w:val="12"/>
                <w:szCs w:val="12"/>
                <w:lang w:eastAsia="hr-HR"/>
              </w:rPr>
            </w:pPr>
          </w:p>
        </w:tc>
        <w:tc>
          <w:tcPr>
            <w:tcW w:w="716" w:type="dxa"/>
            <w:vMerge/>
            <w:tcBorders>
              <w:top w:val="nil"/>
              <w:left w:val="single" w:sz="4" w:space="0" w:color="auto"/>
              <w:bottom w:val="single" w:sz="4" w:space="0" w:color="auto"/>
              <w:right w:val="single" w:sz="4" w:space="0" w:color="auto"/>
            </w:tcBorders>
            <w:vAlign w:val="center"/>
            <w:hideMark/>
          </w:tcPr>
          <w:p w14:paraId="71975C9A" w14:textId="77777777" w:rsidR="00774498" w:rsidRPr="00774498" w:rsidRDefault="00774498" w:rsidP="00774498">
            <w:pPr>
              <w:jc w:val="left"/>
              <w:rPr>
                <w:rFonts w:ascii="Arial Narrow" w:eastAsia="Times New Roman" w:hAnsi="Arial Narrow" w:cs="Arial"/>
                <w:sz w:val="12"/>
                <w:szCs w:val="12"/>
                <w:lang w:eastAsia="hr-HR"/>
              </w:rPr>
            </w:pPr>
          </w:p>
        </w:tc>
        <w:tc>
          <w:tcPr>
            <w:tcW w:w="662" w:type="dxa"/>
            <w:vMerge/>
            <w:tcBorders>
              <w:top w:val="nil"/>
              <w:left w:val="single" w:sz="4" w:space="0" w:color="auto"/>
              <w:bottom w:val="single" w:sz="4" w:space="0" w:color="auto"/>
              <w:right w:val="single" w:sz="4" w:space="0" w:color="auto"/>
            </w:tcBorders>
            <w:vAlign w:val="center"/>
            <w:hideMark/>
          </w:tcPr>
          <w:p w14:paraId="56C867B8" w14:textId="77777777" w:rsidR="00774498" w:rsidRPr="00774498" w:rsidRDefault="00774498" w:rsidP="00774498">
            <w:pPr>
              <w:jc w:val="left"/>
              <w:rPr>
                <w:rFonts w:ascii="Arial Narrow" w:eastAsia="Times New Roman" w:hAnsi="Arial Narrow" w:cs="Arial"/>
                <w:sz w:val="12"/>
                <w:szCs w:val="12"/>
                <w:lang w:eastAsia="hr-HR"/>
              </w:rPr>
            </w:pPr>
          </w:p>
        </w:tc>
        <w:tc>
          <w:tcPr>
            <w:tcW w:w="921" w:type="dxa"/>
            <w:vMerge/>
            <w:tcBorders>
              <w:top w:val="nil"/>
              <w:left w:val="single" w:sz="4" w:space="0" w:color="auto"/>
              <w:bottom w:val="single" w:sz="4" w:space="0" w:color="auto"/>
              <w:right w:val="single" w:sz="4" w:space="0" w:color="auto"/>
            </w:tcBorders>
            <w:vAlign w:val="center"/>
            <w:hideMark/>
          </w:tcPr>
          <w:p w14:paraId="613FEDB6" w14:textId="77777777" w:rsidR="00774498" w:rsidRPr="00774498" w:rsidRDefault="00774498" w:rsidP="00774498">
            <w:pPr>
              <w:jc w:val="left"/>
              <w:rPr>
                <w:rFonts w:ascii="Arial Narrow" w:eastAsia="Times New Roman" w:hAnsi="Arial Narrow" w:cs="Arial"/>
                <w:sz w:val="12"/>
                <w:szCs w:val="12"/>
                <w:lang w:eastAsia="hr-HR"/>
              </w:rPr>
            </w:pPr>
          </w:p>
        </w:tc>
        <w:tc>
          <w:tcPr>
            <w:tcW w:w="499" w:type="dxa"/>
            <w:vMerge/>
            <w:tcBorders>
              <w:top w:val="nil"/>
              <w:left w:val="single" w:sz="4" w:space="0" w:color="auto"/>
              <w:bottom w:val="single" w:sz="4" w:space="0" w:color="auto"/>
              <w:right w:val="single" w:sz="4" w:space="0" w:color="auto"/>
            </w:tcBorders>
            <w:vAlign w:val="center"/>
            <w:hideMark/>
          </w:tcPr>
          <w:p w14:paraId="6C8F4039" w14:textId="77777777" w:rsidR="00774498" w:rsidRPr="00774498" w:rsidRDefault="00774498" w:rsidP="00774498">
            <w:pPr>
              <w:jc w:val="left"/>
              <w:rPr>
                <w:rFonts w:ascii="Arial Narrow" w:eastAsia="Times New Roman" w:hAnsi="Arial Narrow" w:cs="Arial"/>
                <w:sz w:val="12"/>
                <w:szCs w:val="12"/>
                <w:lang w:eastAsia="hr-HR"/>
              </w:rPr>
            </w:pPr>
          </w:p>
        </w:tc>
        <w:tc>
          <w:tcPr>
            <w:tcW w:w="465" w:type="dxa"/>
            <w:vMerge/>
            <w:tcBorders>
              <w:top w:val="nil"/>
              <w:left w:val="single" w:sz="4" w:space="0" w:color="auto"/>
              <w:bottom w:val="single" w:sz="4" w:space="0" w:color="auto"/>
              <w:right w:val="single" w:sz="4" w:space="0" w:color="auto"/>
            </w:tcBorders>
            <w:vAlign w:val="center"/>
            <w:hideMark/>
          </w:tcPr>
          <w:p w14:paraId="4E9FB421" w14:textId="77777777" w:rsidR="00774498" w:rsidRPr="00774498" w:rsidRDefault="00774498" w:rsidP="00774498">
            <w:pPr>
              <w:jc w:val="left"/>
              <w:rPr>
                <w:rFonts w:ascii="Arial Narrow" w:eastAsia="Times New Roman" w:hAnsi="Arial Narrow" w:cs="Arial"/>
                <w:sz w:val="12"/>
                <w:szCs w:val="12"/>
                <w:lang w:eastAsia="hr-HR"/>
              </w:rPr>
            </w:pPr>
          </w:p>
        </w:tc>
        <w:tc>
          <w:tcPr>
            <w:tcW w:w="565" w:type="dxa"/>
            <w:vMerge/>
            <w:tcBorders>
              <w:top w:val="nil"/>
              <w:left w:val="single" w:sz="4" w:space="0" w:color="auto"/>
              <w:bottom w:val="single" w:sz="4" w:space="0" w:color="auto"/>
              <w:right w:val="single" w:sz="4" w:space="0" w:color="auto"/>
            </w:tcBorders>
            <w:vAlign w:val="center"/>
            <w:hideMark/>
          </w:tcPr>
          <w:p w14:paraId="5FCE45B4" w14:textId="77777777" w:rsidR="00774498" w:rsidRPr="00774498" w:rsidRDefault="00774498" w:rsidP="00774498">
            <w:pPr>
              <w:jc w:val="left"/>
              <w:rPr>
                <w:rFonts w:ascii="Arial Narrow" w:eastAsia="Times New Roman" w:hAnsi="Arial Narrow" w:cs="Arial"/>
                <w:sz w:val="12"/>
                <w:szCs w:val="12"/>
                <w:lang w:eastAsia="hr-HR"/>
              </w:rPr>
            </w:pPr>
          </w:p>
        </w:tc>
        <w:tc>
          <w:tcPr>
            <w:tcW w:w="368" w:type="dxa"/>
            <w:vMerge/>
            <w:tcBorders>
              <w:top w:val="nil"/>
              <w:left w:val="single" w:sz="4" w:space="0" w:color="auto"/>
              <w:bottom w:val="single" w:sz="4" w:space="0" w:color="auto"/>
              <w:right w:val="single" w:sz="4" w:space="0" w:color="auto"/>
            </w:tcBorders>
            <w:vAlign w:val="center"/>
            <w:hideMark/>
          </w:tcPr>
          <w:p w14:paraId="075503EE" w14:textId="77777777" w:rsidR="00774498" w:rsidRPr="00774498" w:rsidRDefault="00774498" w:rsidP="00774498">
            <w:pPr>
              <w:jc w:val="left"/>
              <w:rPr>
                <w:rFonts w:ascii="Arial Narrow" w:eastAsia="Times New Roman" w:hAnsi="Arial Narrow" w:cs="Arial"/>
                <w:sz w:val="12"/>
                <w:szCs w:val="12"/>
                <w:lang w:eastAsia="hr-HR"/>
              </w:rPr>
            </w:pPr>
          </w:p>
        </w:tc>
        <w:tc>
          <w:tcPr>
            <w:tcW w:w="521" w:type="dxa"/>
            <w:vMerge/>
            <w:tcBorders>
              <w:top w:val="nil"/>
              <w:left w:val="single" w:sz="4" w:space="0" w:color="auto"/>
              <w:bottom w:val="single" w:sz="4" w:space="0" w:color="auto"/>
              <w:right w:val="single" w:sz="4" w:space="0" w:color="auto"/>
            </w:tcBorders>
            <w:vAlign w:val="center"/>
            <w:hideMark/>
          </w:tcPr>
          <w:p w14:paraId="63846666" w14:textId="77777777" w:rsidR="00774498" w:rsidRPr="00774498" w:rsidRDefault="00774498" w:rsidP="00774498">
            <w:pPr>
              <w:jc w:val="left"/>
              <w:rPr>
                <w:rFonts w:ascii="Arial Narrow" w:eastAsia="Times New Roman" w:hAnsi="Arial Narrow" w:cs="Arial"/>
                <w:sz w:val="12"/>
                <w:szCs w:val="12"/>
                <w:lang w:eastAsia="hr-HR"/>
              </w:rPr>
            </w:pPr>
          </w:p>
        </w:tc>
        <w:tc>
          <w:tcPr>
            <w:tcW w:w="677" w:type="dxa"/>
            <w:vMerge/>
            <w:tcBorders>
              <w:top w:val="nil"/>
              <w:left w:val="single" w:sz="4" w:space="0" w:color="auto"/>
              <w:bottom w:val="single" w:sz="4" w:space="0" w:color="auto"/>
              <w:right w:val="single" w:sz="4" w:space="0" w:color="auto"/>
            </w:tcBorders>
            <w:vAlign w:val="center"/>
            <w:hideMark/>
          </w:tcPr>
          <w:p w14:paraId="695945F2" w14:textId="77777777" w:rsidR="00774498" w:rsidRPr="00774498" w:rsidRDefault="00774498" w:rsidP="00774498">
            <w:pPr>
              <w:jc w:val="left"/>
              <w:rPr>
                <w:rFonts w:ascii="Arial Narrow" w:eastAsia="Times New Roman" w:hAnsi="Arial Narrow" w:cs="Arial"/>
                <w:sz w:val="12"/>
                <w:szCs w:val="12"/>
                <w:lang w:eastAsia="hr-HR"/>
              </w:rPr>
            </w:pPr>
          </w:p>
        </w:tc>
        <w:tc>
          <w:tcPr>
            <w:tcW w:w="719" w:type="dxa"/>
            <w:vMerge/>
            <w:tcBorders>
              <w:top w:val="nil"/>
              <w:left w:val="single" w:sz="4" w:space="0" w:color="auto"/>
              <w:bottom w:val="single" w:sz="4" w:space="0" w:color="auto"/>
              <w:right w:val="single" w:sz="4" w:space="0" w:color="auto"/>
            </w:tcBorders>
            <w:vAlign w:val="center"/>
            <w:hideMark/>
          </w:tcPr>
          <w:p w14:paraId="20DD4E86" w14:textId="77777777" w:rsidR="00774498" w:rsidRPr="00774498" w:rsidRDefault="00774498" w:rsidP="00774498">
            <w:pPr>
              <w:jc w:val="left"/>
              <w:rPr>
                <w:rFonts w:ascii="Arial Narrow" w:eastAsia="Times New Roman" w:hAnsi="Arial Narrow" w:cs="Arial"/>
                <w:sz w:val="12"/>
                <w:szCs w:val="12"/>
                <w:lang w:eastAsia="hr-HR"/>
              </w:rPr>
            </w:pPr>
          </w:p>
        </w:tc>
        <w:tc>
          <w:tcPr>
            <w:tcW w:w="725" w:type="dxa"/>
            <w:vMerge/>
            <w:tcBorders>
              <w:top w:val="nil"/>
              <w:left w:val="single" w:sz="4" w:space="0" w:color="auto"/>
              <w:bottom w:val="single" w:sz="4" w:space="0" w:color="auto"/>
              <w:right w:val="single" w:sz="4" w:space="0" w:color="auto"/>
            </w:tcBorders>
            <w:vAlign w:val="center"/>
            <w:hideMark/>
          </w:tcPr>
          <w:p w14:paraId="651A3CF3" w14:textId="77777777" w:rsidR="00774498" w:rsidRPr="00774498" w:rsidRDefault="00774498" w:rsidP="00774498">
            <w:pPr>
              <w:jc w:val="left"/>
              <w:rPr>
                <w:rFonts w:ascii="Arial Narrow" w:eastAsia="Times New Roman" w:hAnsi="Arial Narrow" w:cs="Arial"/>
                <w:sz w:val="12"/>
                <w:szCs w:val="12"/>
                <w:lang w:eastAsia="hr-HR"/>
              </w:rPr>
            </w:pPr>
          </w:p>
        </w:tc>
        <w:tc>
          <w:tcPr>
            <w:tcW w:w="709" w:type="dxa"/>
            <w:vMerge/>
            <w:tcBorders>
              <w:top w:val="nil"/>
              <w:left w:val="single" w:sz="4" w:space="0" w:color="auto"/>
              <w:bottom w:val="single" w:sz="4" w:space="0" w:color="auto"/>
              <w:right w:val="single" w:sz="4" w:space="0" w:color="auto"/>
            </w:tcBorders>
            <w:vAlign w:val="center"/>
            <w:hideMark/>
          </w:tcPr>
          <w:p w14:paraId="3AA1210D" w14:textId="77777777" w:rsidR="00774498" w:rsidRPr="00774498" w:rsidRDefault="00774498" w:rsidP="00774498">
            <w:pPr>
              <w:jc w:val="left"/>
              <w:rPr>
                <w:rFonts w:ascii="Arial Narrow" w:eastAsia="Times New Roman" w:hAnsi="Arial Narrow" w:cs="Arial"/>
                <w:sz w:val="12"/>
                <w:szCs w:val="12"/>
                <w:lang w:eastAsia="hr-HR"/>
              </w:rPr>
            </w:pPr>
          </w:p>
        </w:tc>
        <w:tc>
          <w:tcPr>
            <w:tcW w:w="567" w:type="dxa"/>
            <w:vMerge/>
            <w:tcBorders>
              <w:top w:val="nil"/>
              <w:left w:val="single" w:sz="4" w:space="0" w:color="auto"/>
              <w:bottom w:val="single" w:sz="4" w:space="0" w:color="000000"/>
              <w:right w:val="single" w:sz="4" w:space="0" w:color="auto"/>
            </w:tcBorders>
            <w:vAlign w:val="center"/>
            <w:hideMark/>
          </w:tcPr>
          <w:p w14:paraId="527DC358" w14:textId="77777777" w:rsidR="00774498" w:rsidRPr="00774498" w:rsidRDefault="00774498" w:rsidP="00774498">
            <w:pPr>
              <w:jc w:val="left"/>
              <w:rPr>
                <w:rFonts w:ascii="Arial Narrow" w:eastAsia="Times New Roman" w:hAnsi="Arial Narrow" w:cs="Arial"/>
                <w:sz w:val="12"/>
                <w:szCs w:val="12"/>
                <w:lang w:eastAsia="hr-HR"/>
              </w:rPr>
            </w:pPr>
          </w:p>
        </w:tc>
        <w:tc>
          <w:tcPr>
            <w:tcW w:w="425" w:type="dxa"/>
            <w:vMerge/>
            <w:tcBorders>
              <w:top w:val="nil"/>
              <w:left w:val="single" w:sz="4" w:space="0" w:color="auto"/>
              <w:bottom w:val="single" w:sz="4" w:space="0" w:color="000000"/>
              <w:right w:val="single" w:sz="4" w:space="0" w:color="auto"/>
            </w:tcBorders>
            <w:vAlign w:val="center"/>
            <w:hideMark/>
          </w:tcPr>
          <w:p w14:paraId="3DBBD5B8" w14:textId="77777777" w:rsidR="00774498" w:rsidRPr="00774498" w:rsidRDefault="00774498" w:rsidP="00774498">
            <w:pPr>
              <w:jc w:val="left"/>
              <w:rPr>
                <w:rFonts w:ascii="Arial Narrow" w:eastAsia="Times New Roman" w:hAnsi="Arial Narrow" w:cs="Arial"/>
                <w:sz w:val="12"/>
                <w:szCs w:val="12"/>
                <w:lang w:eastAsia="hr-HR"/>
              </w:rPr>
            </w:pPr>
          </w:p>
        </w:tc>
        <w:tc>
          <w:tcPr>
            <w:tcW w:w="567" w:type="dxa"/>
            <w:vMerge/>
            <w:tcBorders>
              <w:top w:val="nil"/>
              <w:left w:val="single" w:sz="4" w:space="0" w:color="auto"/>
              <w:bottom w:val="single" w:sz="4" w:space="0" w:color="000000"/>
              <w:right w:val="single" w:sz="4" w:space="0" w:color="auto"/>
            </w:tcBorders>
            <w:vAlign w:val="center"/>
            <w:hideMark/>
          </w:tcPr>
          <w:p w14:paraId="6A02CA02" w14:textId="77777777" w:rsidR="00774498" w:rsidRPr="00774498" w:rsidRDefault="00774498" w:rsidP="00774498">
            <w:pPr>
              <w:jc w:val="left"/>
              <w:rPr>
                <w:rFonts w:ascii="Arial Narrow" w:eastAsia="Times New Roman" w:hAnsi="Arial Narrow" w:cs="Arial"/>
                <w:sz w:val="12"/>
                <w:szCs w:val="12"/>
                <w:lang w:eastAsia="hr-HR"/>
              </w:rPr>
            </w:pPr>
          </w:p>
        </w:tc>
        <w:tc>
          <w:tcPr>
            <w:tcW w:w="567" w:type="dxa"/>
            <w:vMerge/>
            <w:tcBorders>
              <w:top w:val="nil"/>
              <w:left w:val="single" w:sz="4" w:space="0" w:color="auto"/>
              <w:bottom w:val="single" w:sz="4" w:space="0" w:color="000000"/>
              <w:right w:val="single" w:sz="4" w:space="0" w:color="auto"/>
            </w:tcBorders>
            <w:vAlign w:val="center"/>
            <w:hideMark/>
          </w:tcPr>
          <w:p w14:paraId="080CAA96" w14:textId="77777777" w:rsidR="00774498" w:rsidRPr="00774498" w:rsidRDefault="00774498" w:rsidP="00774498">
            <w:pPr>
              <w:jc w:val="left"/>
              <w:rPr>
                <w:rFonts w:ascii="Arial Narrow" w:eastAsia="Times New Roman" w:hAnsi="Arial Narrow" w:cs="Arial"/>
                <w:sz w:val="12"/>
                <w:szCs w:val="12"/>
                <w:lang w:eastAsia="hr-HR"/>
              </w:rPr>
            </w:pPr>
          </w:p>
        </w:tc>
        <w:tc>
          <w:tcPr>
            <w:tcW w:w="567" w:type="dxa"/>
            <w:vMerge/>
            <w:tcBorders>
              <w:top w:val="nil"/>
              <w:left w:val="single" w:sz="4" w:space="0" w:color="auto"/>
              <w:bottom w:val="single" w:sz="4" w:space="0" w:color="000000"/>
              <w:right w:val="single" w:sz="4" w:space="0" w:color="auto"/>
            </w:tcBorders>
            <w:vAlign w:val="center"/>
            <w:hideMark/>
          </w:tcPr>
          <w:p w14:paraId="68F8F9A2" w14:textId="77777777" w:rsidR="00774498" w:rsidRPr="00774498" w:rsidRDefault="00774498" w:rsidP="00774498">
            <w:pPr>
              <w:jc w:val="left"/>
              <w:rPr>
                <w:rFonts w:ascii="Arial Narrow" w:eastAsia="Times New Roman" w:hAnsi="Arial Narrow" w:cs="Arial"/>
                <w:sz w:val="12"/>
                <w:szCs w:val="12"/>
                <w:lang w:eastAsia="hr-HR"/>
              </w:rPr>
            </w:pPr>
          </w:p>
        </w:tc>
        <w:tc>
          <w:tcPr>
            <w:tcW w:w="438" w:type="dxa"/>
            <w:vMerge/>
            <w:tcBorders>
              <w:top w:val="nil"/>
              <w:left w:val="single" w:sz="4" w:space="0" w:color="auto"/>
              <w:bottom w:val="single" w:sz="4" w:space="0" w:color="000000"/>
              <w:right w:val="single" w:sz="4" w:space="0" w:color="auto"/>
            </w:tcBorders>
            <w:vAlign w:val="center"/>
            <w:hideMark/>
          </w:tcPr>
          <w:p w14:paraId="328D9E15" w14:textId="77777777" w:rsidR="00774498" w:rsidRPr="00774498" w:rsidRDefault="00774498" w:rsidP="00774498">
            <w:pPr>
              <w:jc w:val="left"/>
              <w:rPr>
                <w:rFonts w:ascii="Arial Narrow" w:eastAsia="Times New Roman" w:hAnsi="Arial Narrow" w:cs="Arial"/>
                <w:sz w:val="12"/>
                <w:szCs w:val="12"/>
                <w:lang w:eastAsia="hr-HR"/>
              </w:rPr>
            </w:pPr>
          </w:p>
        </w:tc>
        <w:tc>
          <w:tcPr>
            <w:tcW w:w="236" w:type="dxa"/>
            <w:tcBorders>
              <w:top w:val="nil"/>
              <w:left w:val="nil"/>
              <w:bottom w:val="nil"/>
              <w:right w:val="nil"/>
            </w:tcBorders>
            <w:noWrap/>
            <w:vAlign w:val="bottom"/>
            <w:hideMark/>
          </w:tcPr>
          <w:p w14:paraId="7DF66A7C" w14:textId="77777777" w:rsidR="00774498" w:rsidRPr="00774498" w:rsidRDefault="00774498" w:rsidP="00774498">
            <w:pPr>
              <w:jc w:val="center"/>
              <w:rPr>
                <w:rFonts w:ascii="Arial Narrow" w:eastAsia="Times New Roman" w:hAnsi="Arial Narrow" w:cs="Arial"/>
                <w:sz w:val="12"/>
                <w:szCs w:val="12"/>
                <w:lang w:eastAsia="hr-HR"/>
              </w:rPr>
            </w:pPr>
          </w:p>
        </w:tc>
      </w:tr>
      <w:tr w:rsidR="00774498" w:rsidRPr="00774498" w14:paraId="67C8A73D" w14:textId="77777777" w:rsidTr="00774498">
        <w:trPr>
          <w:trHeight w:val="2085"/>
        </w:trPr>
        <w:tc>
          <w:tcPr>
            <w:tcW w:w="411" w:type="dxa"/>
            <w:vMerge w:val="restart"/>
            <w:tcBorders>
              <w:top w:val="nil"/>
              <w:left w:val="single" w:sz="4" w:space="0" w:color="auto"/>
              <w:bottom w:val="single" w:sz="4" w:space="0" w:color="auto"/>
              <w:right w:val="single" w:sz="4" w:space="0" w:color="auto"/>
            </w:tcBorders>
            <w:vAlign w:val="center"/>
            <w:hideMark/>
          </w:tcPr>
          <w:p w14:paraId="0E2986D8"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4</w:t>
            </w:r>
          </w:p>
        </w:tc>
        <w:tc>
          <w:tcPr>
            <w:tcW w:w="616" w:type="dxa"/>
            <w:vMerge w:val="restart"/>
            <w:tcBorders>
              <w:top w:val="nil"/>
              <w:left w:val="single" w:sz="4" w:space="0" w:color="auto"/>
              <w:bottom w:val="single" w:sz="4" w:space="0" w:color="auto"/>
              <w:right w:val="single" w:sz="4" w:space="0" w:color="auto"/>
            </w:tcBorders>
            <w:vAlign w:val="center"/>
            <w:hideMark/>
          </w:tcPr>
          <w:p w14:paraId="6A26D479"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Plan razvoja Zagrebačke županije za period os 2021. - 2027.</w:t>
            </w:r>
          </w:p>
        </w:tc>
        <w:tc>
          <w:tcPr>
            <w:tcW w:w="655" w:type="dxa"/>
            <w:vMerge w:val="restart"/>
            <w:tcBorders>
              <w:top w:val="nil"/>
              <w:left w:val="single" w:sz="4" w:space="0" w:color="auto"/>
              <w:bottom w:val="single" w:sz="4" w:space="0" w:color="auto"/>
              <w:right w:val="single" w:sz="4" w:space="0" w:color="auto"/>
            </w:tcBorders>
            <w:vAlign w:val="center"/>
            <w:hideMark/>
          </w:tcPr>
          <w:p w14:paraId="6EB21526"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 xml:space="preserve">Posebni cilj 3. </w:t>
            </w:r>
            <w:r w:rsidRPr="00774498">
              <w:rPr>
                <w:rFonts w:ascii="Arial Narrow" w:eastAsia="Times New Roman" w:hAnsi="Arial Narrow" w:cs="Arial"/>
                <w:sz w:val="12"/>
                <w:szCs w:val="12"/>
                <w:lang w:eastAsia="hr-HR"/>
              </w:rPr>
              <w:br/>
              <w:t>Poboljšati infrastrukturu i kvalitetu života održivim korištenjem prirodnih resursa i kulturnih dobara</w:t>
            </w:r>
          </w:p>
        </w:tc>
        <w:tc>
          <w:tcPr>
            <w:tcW w:w="651" w:type="dxa"/>
            <w:vMerge w:val="restart"/>
            <w:tcBorders>
              <w:top w:val="nil"/>
              <w:left w:val="single" w:sz="4" w:space="0" w:color="auto"/>
              <w:bottom w:val="single" w:sz="4" w:space="0" w:color="auto"/>
              <w:right w:val="single" w:sz="4" w:space="0" w:color="auto"/>
            </w:tcBorders>
            <w:vAlign w:val="center"/>
            <w:hideMark/>
          </w:tcPr>
          <w:p w14:paraId="40E241EC"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Program 1014 Uređenje i održavanje prostora na području Općine</w:t>
            </w:r>
          </w:p>
        </w:tc>
        <w:tc>
          <w:tcPr>
            <w:tcW w:w="747" w:type="dxa"/>
            <w:vMerge w:val="restart"/>
            <w:tcBorders>
              <w:top w:val="nil"/>
              <w:left w:val="single" w:sz="4" w:space="0" w:color="auto"/>
              <w:bottom w:val="single" w:sz="4" w:space="0" w:color="auto"/>
              <w:right w:val="single" w:sz="4" w:space="0" w:color="auto"/>
            </w:tcBorders>
            <w:vAlign w:val="center"/>
            <w:hideMark/>
          </w:tcPr>
          <w:p w14:paraId="4307E2F6"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Kvalitetno prostorno planiranje i unaprjeđenje objekata u vlasništvu Općine</w:t>
            </w:r>
          </w:p>
        </w:tc>
        <w:tc>
          <w:tcPr>
            <w:tcW w:w="716" w:type="dxa"/>
            <w:vMerge w:val="restart"/>
            <w:tcBorders>
              <w:top w:val="nil"/>
              <w:left w:val="single" w:sz="4" w:space="0" w:color="auto"/>
              <w:bottom w:val="single" w:sz="4" w:space="0" w:color="auto"/>
              <w:right w:val="single" w:sz="4" w:space="0" w:color="auto"/>
            </w:tcBorders>
            <w:vAlign w:val="center"/>
            <w:hideMark/>
          </w:tcPr>
          <w:p w14:paraId="209AC43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Prostorno urediti i izgraditi Općinu ulaganjem u održavanje zgrada u vlasništvu Općine i kvalitetnom planiranju prostora na području Općine.</w:t>
            </w:r>
          </w:p>
        </w:tc>
        <w:tc>
          <w:tcPr>
            <w:tcW w:w="662" w:type="dxa"/>
            <w:vMerge w:val="restart"/>
            <w:tcBorders>
              <w:top w:val="nil"/>
              <w:left w:val="single" w:sz="4" w:space="0" w:color="auto"/>
              <w:bottom w:val="single" w:sz="4" w:space="0" w:color="auto"/>
              <w:right w:val="single" w:sz="4" w:space="0" w:color="auto"/>
            </w:tcBorders>
            <w:vAlign w:val="center"/>
            <w:hideMark/>
          </w:tcPr>
          <w:p w14:paraId="6C67664C"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160.140,00</w:t>
            </w:r>
          </w:p>
        </w:tc>
        <w:tc>
          <w:tcPr>
            <w:tcW w:w="921" w:type="dxa"/>
            <w:vMerge w:val="restart"/>
            <w:tcBorders>
              <w:top w:val="nil"/>
              <w:left w:val="single" w:sz="4" w:space="0" w:color="auto"/>
              <w:bottom w:val="single" w:sz="4" w:space="0" w:color="auto"/>
              <w:right w:val="single" w:sz="4" w:space="0" w:color="auto"/>
            </w:tcBorders>
            <w:vAlign w:val="center"/>
            <w:hideMark/>
          </w:tcPr>
          <w:p w14:paraId="55CC6167"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Aktivnost A100001 Božićna rasvjeta, Aktivnost A100002 Održavanje općinskih zgrada, Aktivnost A100004 Uređenje autobusnih stajališta</w:t>
            </w:r>
          </w:p>
        </w:tc>
        <w:tc>
          <w:tcPr>
            <w:tcW w:w="499" w:type="dxa"/>
            <w:vMerge w:val="restart"/>
            <w:tcBorders>
              <w:top w:val="nil"/>
              <w:left w:val="single" w:sz="4" w:space="0" w:color="auto"/>
              <w:bottom w:val="single" w:sz="4" w:space="0" w:color="auto"/>
              <w:right w:val="single" w:sz="4" w:space="0" w:color="auto"/>
            </w:tcBorders>
            <w:vAlign w:val="center"/>
            <w:hideMark/>
          </w:tcPr>
          <w:p w14:paraId="1CC1868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Jedinstveni upravni odjel</w:t>
            </w:r>
          </w:p>
        </w:tc>
        <w:tc>
          <w:tcPr>
            <w:tcW w:w="465" w:type="dxa"/>
            <w:vMerge w:val="restart"/>
            <w:tcBorders>
              <w:top w:val="nil"/>
              <w:left w:val="single" w:sz="4" w:space="0" w:color="auto"/>
              <w:bottom w:val="single" w:sz="4" w:space="0" w:color="auto"/>
              <w:right w:val="single" w:sz="4" w:space="0" w:color="auto"/>
            </w:tcBorders>
            <w:vAlign w:val="center"/>
            <w:hideMark/>
          </w:tcPr>
          <w:p w14:paraId="4753E322"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O</w:t>
            </w:r>
          </w:p>
        </w:tc>
        <w:tc>
          <w:tcPr>
            <w:tcW w:w="565" w:type="dxa"/>
            <w:vMerge w:val="restart"/>
            <w:tcBorders>
              <w:top w:val="nil"/>
              <w:left w:val="single" w:sz="4" w:space="0" w:color="auto"/>
              <w:bottom w:val="single" w:sz="4" w:space="0" w:color="auto"/>
              <w:right w:val="single" w:sz="4" w:space="0" w:color="auto"/>
            </w:tcBorders>
            <w:vAlign w:val="center"/>
            <w:hideMark/>
          </w:tcPr>
          <w:p w14:paraId="783D5841"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N/P</w:t>
            </w:r>
          </w:p>
        </w:tc>
        <w:tc>
          <w:tcPr>
            <w:tcW w:w="368" w:type="dxa"/>
            <w:vMerge w:val="restart"/>
            <w:tcBorders>
              <w:top w:val="nil"/>
              <w:left w:val="single" w:sz="4" w:space="0" w:color="auto"/>
              <w:bottom w:val="single" w:sz="4" w:space="0" w:color="auto"/>
              <w:right w:val="single" w:sz="4" w:space="0" w:color="auto"/>
            </w:tcBorders>
            <w:vAlign w:val="center"/>
            <w:hideMark/>
          </w:tcPr>
          <w:p w14:paraId="646FABB3"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SDG 11</w:t>
            </w:r>
          </w:p>
        </w:tc>
        <w:tc>
          <w:tcPr>
            <w:tcW w:w="521" w:type="dxa"/>
            <w:vMerge w:val="restart"/>
            <w:tcBorders>
              <w:top w:val="nil"/>
              <w:left w:val="single" w:sz="4" w:space="0" w:color="auto"/>
              <w:bottom w:val="single" w:sz="4" w:space="0" w:color="auto"/>
              <w:right w:val="single" w:sz="4" w:space="0" w:color="auto"/>
            </w:tcBorders>
            <w:vAlign w:val="center"/>
            <w:hideMark/>
          </w:tcPr>
          <w:p w14:paraId="2B1AD60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DA</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92C3BB"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NE</w:t>
            </w:r>
          </w:p>
        </w:tc>
        <w:tc>
          <w:tcPr>
            <w:tcW w:w="719" w:type="dxa"/>
            <w:vMerge w:val="restart"/>
            <w:tcBorders>
              <w:top w:val="nil"/>
              <w:left w:val="single" w:sz="4" w:space="0" w:color="auto"/>
              <w:bottom w:val="single" w:sz="4" w:space="0" w:color="auto"/>
              <w:right w:val="single" w:sz="4" w:space="0" w:color="auto"/>
            </w:tcBorders>
            <w:vAlign w:val="center"/>
            <w:hideMark/>
          </w:tcPr>
          <w:p w14:paraId="7C6BC54E"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Postavljenje i održavanje božićne rasvjete</w:t>
            </w:r>
            <w:r w:rsidRPr="00774498">
              <w:rPr>
                <w:rFonts w:ascii="Arial Narrow" w:eastAsia="Times New Roman" w:hAnsi="Arial Narrow" w:cs="Arial"/>
                <w:sz w:val="12"/>
                <w:szCs w:val="12"/>
                <w:lang w:eastAsia="hr-HR"/>
              </w:rPr>
              <w:br/>
              <w:t>Održavanje općinskih zgrada</w:t>
            </w:r>
            <w:r w:rsidRPr="00774498">
              <w:rPr>
                <w:rFonts w:ascii="Arial Narrow" w:eastAsia="Times New Roman" w:hAnsi="Arial Narrow" w:cs="Arial"/>
                <w:sz w:val="12"/>
                <w:szCs w:val="12"/>
                <w:lang w:eastAsia="hr-HR"/>
              </w:rPr>
              <w:br/>
              <w:t>Uređenje autobusnih stajališta</w:t>
            </w:r>
            <w:r w:rsidRPr="00774498">
              <w:rPr>
                <w:rFonts w:ascii="Arial Narrow" w:eastAsia="Times New Roman" w:hAnsi="Arial Narrow" w:cs="Arial"/>
                <w:sz w:val="12"/>
                <w:szCs w:val="12"/>
                <w:lang w:eastAsia="hr-HR"/>
              </w:rPr>
              <w:br/>
              <w:t xml:space="preserve">Izgradnja zgrade prema Programu </w:t>
            </w:r>
            <w:r w:rsidRPr="00774498">
              <w:rPr>
                <w:rFonts w:ascii="Arial Narrow" w:eastAsia="Times New Roman" w:hAnsi="Arial Narrow" w:cs="Arial"/>
                <w:sz w:val="12"/>
                <w:szCs w:val="12"/>
                <w:lang w:eastAsia="hr-HR"/>
              </w:rPr>
              <w:lastRenderedPageBreak/>
              <w:t>društveno poticane stanogradnje (program POS-a)</w:t>
            </w:r>
          </w:p>
        </w:tc>
        <w:tc>
          <w:tcPr>
            <w:tcW w:w="7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7D4283"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lastRenderedPageBreak/>
              <w:t>• prosinac 2029.</w:t>
            </w:r>
            <w:r w:rsidRPr="00774498">
              <w:rPr>
                <w:rFonts w:ascii="Arial Narrow" w:eastAsia="Times New Roman" w:hAnsi="Arial Narrow" w:cs="Arial"/>
                <w:sz w:val="12"/>
                <w:szCs w:val="12"/>
                <w:lang w:eastAsia="hr-HR"/>
              </w:rPr>
              <w:br/>
              <w:t>• prosinac 2029.</w:t>
            </w:r>
            <w:r w:rsidRPr="00774498">
              <w:rPr>
                <w:rFonts w:ascii="Arial Narrow" w:eastAsia="Times New Roman" w:hAnsi="Arial Narrow" w:cs="Arial"/>
                <w:sz w:val="12"/>
                <w:szCs w:val="12"/>
                <w:lang w:eastAsia="hr-HR"/>
              </w:rPr>
              <w:br/>
              <w:t>• prosinac 2029.</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6D7B1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prosinac 2029.</w:t>
            </w:r>
          </w:p>
        </w:tc>
        <w:tc>
          <w:tcPr>
            <w:tcW w:w="567" w:type="dxa"/>
            <w:tcBorders>
              <w:top w:val="nil"/>
              <w:left w:val="nil"/>
              <w:bottom w:val="single" w:sz="4" w:space="0" w:color="auto"/>
              <w:right w:val="single" w:sz="4" w:space="0" w:color="auto"/>
            </w:tcBorders>
            <w:shd w:val="clear" w:color="000000" w:fill="FFFFFF"/>
            <w:vAlign w:val="center"/>
            <w:hideMark/>
          </w:tcPr>
          <w:p w14:paraId="581944CE"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Broj održavanih općinskih zgrada</w:t>
            </w:r>
          </w:p>
        </w:tc>
        <w:tc>
          <w:tcPr>
            <w:tcW w:w="425" w:type="dxa"/>
            <w:tcBorders>
              <w:top w:val="nil"/>
              <w:left w:val="nil"/>
              <w:bottom w:val="single" w:sz="4" w:space="0" w:color="auto"/>
              <w:right w:val="single" w:sz="4" w:space="0" w:color="auto"/>
            </w:tcBorders>
            <w:shd w:val="clear" w:color="000000" w:fill="FFFFFF"/>
            <w:vAlign w:val="center"/>
            <w:hideMark/>
          </w:tcPr>
          <w:p w14:paraId="5C7165EE"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w:t>
            </w:r>
          </w:p>
        </w:tc>
        <w:tc>
          <w:tcPr>
            <w:tcW w:w="567" w:type="dxa"/>
            <w:tcBorders>
              <w:top w:val="nil"/>
              <w:left w:val="nil"/>
              <w:bottom w:val="single" w:sz="4" w:space="0" w:color="auto"/>
              <w:right w:val="single" w:sz="4" w:space="0" w:color="auto"/>
            </w:tcBorders>
            <w:shd w:val="clear" w:color="000000" w:fill="FFFFFF"/>
            <w:vAlign w:val="center"/>
            <w:hideMark/>
          </w:tcPr>
          <w:p w14:paraId="0560462A"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w:t>
            </w:r>
          </w:p>
        </w:tc>
        <w:tc>
          <w:tcPr>
            <w:tcW w:w="567" w:type="dxa"/>
            <w:tcBorders>
              <w:top w:val="nil"/>
              <w:left w:val="nil"/>
              <w:bottom w:val="single" w:sz="4" w:space="0" w:color="auto"/>
              <w:right w:val="single" w:sz="4" w:space="0" w:color="auto"/>
            </w:tcBorders>
            <w:vAlign w:val="center"/>
            <w:hideMark/>
          </w:tcPr>
          <w:p w14:paraId="59705F8C"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w:t>
            </w:r>
          </w:p>
        </w:tc>
        <w:tc>
          <w:tcPr>
            <w:tcW w:w="567" w:type="dxa"/>
            <w:tcBorders>
              <w:top w:val="nil"/>
              <w:left w:val="nil"/>
              <w:bottom w:val="single" w:sz="4" w:space="0" w:color="auto"/>
              <w:right w:val="single" w:sz="4" w:space="0" w:color="auto"/>
            </w:tcBorders>
            <w:vAlign w:val="center"/>
            <w:hideMark/>
          </w:tcPr>
          <w:p w14:paraId="470E50BB"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w:t>
            </w:r>
          </w:p>
        </w:tc>
        <w:tc>
          <w:tcPr>
            <w:tcW w:w="438" w:type="dxa"/>
            <w:tcBorders>
              <w:top w:val="nil"/>
              <w:left w:val="nil"/>
              <w:bottom w:val="single" w:sz="4" w:space="0" w:color="auto"/>
              <w:right w:val="single" w:sz="4" w:space="0" w:color="auto"/>
            </w:tcBorders>
            <w:vAlign w:val="center"/>
            <w:hideMark/>
          </w:tcPr>
          <w:p w14:paraId="0B3BEBBB"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w:t>
            </w:r>
          </w:p>
        </w:tc>
        <w:tc>
          <w:tcPr>
            <w:tcW w:w="236" w:type="dxa"/>
            <w:vAlign w:val="center"/>
            <w:hideMark/>
          </w:tcPr>
          <w:p w14:paraId="14CF1797" w14:textId="77777777" w:rsidR="00774498" w:rsidRPr="00774498" w:rsidRDefault="00774498" w:rsidP="00774498">
            <w:pPr>
              <w:jc w:val="left"/>
              <w:rPr>
                <w:rFonts w:ascii="Arial Narrow" w:eastAsia="Times New Roman" w:hAnsi="Arial Narrow" w:cs="Times New Roman"/>
                <w:sz w:val="12"/>
                <w:szCs w:val="12"/>
                <w:lang w:eastAsia="hr-HR"/>
              </w:rPr>
            </w:pPr>
          </w:p>
        </w:tc>
      </w:tr>
      <w:tr w:rsidR="00774498" w:rsidRPr="00774498" w14:paraId="74205F69" w14:textId="77777777" w:rsidTr="00774498">
        <w:trPr>
          <w:trHeight w:val="2085"/>
        </w:trPr>
        <w:tc>
          <w:tcPr>
            <w:tcW w:w="411" w:type="dxa"/>
            <w:vMerge/>
            <w:tcBorders>
              <w:top w:val="nil"/>
              <w:left w:val="single" w:sz="4" w:space="0" w:color="auto"/>
              <w:bottom w:val="single" w:sz="4" w:space="0" w:color="auto"/>
              <w:right w:val="single" w:sz="4" w:space="0" w:color="auto"/>
            </w:tcBorders>
            <w:vAlign w:val="center"/>
            <w:hideMark/>
          </w:tcPr>
          <w:p w14:paraId="17C4AF85" w14:textId="77777777" w:rsidR="00774498" w:rsidRPr="00774498" w:rsidRDefault="00774498" w:rsidP="00774498">
            <w:pPr>
              <w:jc w:val="left"/>
              <w:rPr>
                <w:rFonts w:ascii="Arial Narrow" w:eastAsia="Times New Roman" w:hAnsi="Arial Narrow" w:cs="Arial"/>
                <w:sz w:val="12"/>
                <w:szCs w:val="12"/>
                <w:lang w:eastAsia="hr-HR"/>
              </w:rPr>
            </w:pPr>
          </w:p>
        </w:tc>
        <w:tc>
          <w:tcPr>
            <w:tcW w:w="616" w:type="dxa"/>
            <w:vMerge/>
            <w:tcBorders>
              <w:top w:val="nil"/>
              <w:left w:val="single" w:sz="4" w:space="0" w:color="auto"/>
              <w:bottom w:val="single" w:sz="4" w:space="0" w:color="auto"/>
              <w:right w:val="single" w:sz="4" w:space="0" w:color="auto"/>
            </w:tcBorders>
            <w:vAlign w:val="center"/>
            <w:hideMark/>
          </w:tcPr>
          <w:p w14:paraId="6F8E4B6B" w14:textId="77777777" w:rsidR="00774498" w:rsidRPr="00774498" w:rsidRDefault="00774498" w:rsidP="00774498">
            <w:pPr>
              <w:jc w:val="left"/>
              <w:rPr>
                <w:rFonts w:ascii="Arial Narrow" w:eastAsia="Times New Roman" w:hAnsi="Arial Narrow" w:cs="Arial"/>
                <w:sz w:val="12"/>
                <w:szCs w:val="12"/>
                <w:lang w:eastAsia="hr-HR"/>
              </w:rPr>
            </w:pPr>
          </w:p>
        </w:tc>
        <w:tc>
          <w:tcPr>
            <w:tcW w:w="655" w:type="dxa"/>
            <w:vMerge/>
            <w:tcBorders>
              <w:top w:val="nil"/>
              <w:left w:val="single" w:sz="4" w:space="0" w:color="auto"/>
              <w:bottom w:val="single" w:sz="4" w:space="0" w:color="auto"/>
              <w:right w:val="single" w:sz="4" w:space="0" w:color="auto"/>
            </w:tcBorders>
            <w:vAlign w:val="center"/>
            <w:hideMark/>
          </w:tcPr>
          <w:p w14:paraId="40F03A5D" w14:textId="77777777" w:rsidR="00774498" w:rsidRPr="00774498" w:rsidRDefault="00774498" w:rsidP="00774498">
            <w:pPr>
              <w:jc w:val="left"/>
              <w:rPr>
                <w:rFonts w:ascii="Arial Narrow" w:eastAsia="Times New Roman" w:hAnsi="Arial Narrow" w:cs="Arial"/>
                <w:sz w:val="12"/>
                <w:szCs w:val="12"/>
                <w:lang w:eastAsia="hr-HR"/>
              </w:rPr>
            </w:pPr>
          </w:p>
        </w:tc>
        <w:tc>
          <w:tcPr>
            <w:tcW w:w="651" w:type="dxa"/>
            <w:vMerge/>
            <w:tcBorders>
              <w:top w:val="nil"/>
              <w:left w:val="single" w:sz="4" w:space="0" w:color="auto"/>
              <w:bottom w:val="single" w:sz="4" w:space="0" w:color="auto"/>
              <w:right w:val="single" w:sz="4" w:space="0" w:color="auto"/>
            </w:tcBorders>
            <w:vAlign w:val="center"/>
            <w:hideMark/>
          </w:tcPr>
          <w:p w14:paraId="5AFBCA3D" w14:textId="77777777" w:rsidR="00774498" w:rsidRPr="00774498" w:rsidRDefault="00774498" w:rsidP="00774498">
            <w:pPr>
              <w:jc w:val="left"/>
              <w:rPr>
                <w:rFonts w:ascii="Arial Narrow" w:eastAsia="Times New Roman" w:hAnsi="Arial Narrow" w:cs="Arial"/>
                <w:sz w:val="12"/>
                <w:szCs w:val="12"/>
                <w:lang w:eastAsia="hr-HR"/>
              </w:rPr>
            </w:pPr>
          </w:p>
        </w:tc>
        <w:tc>
          <w:tcPr>
            <w:tcW w:w="747" w:type="dxa"/>
            <w:vMerge/>
            <w:tcBorders>
              <w:top w:val="nil"/>
              <w:left w:val="single" w:sz="4" w:space="0" w:color="auto"/>
              <w:bottom w:val="single" w:sz="4" w:space="0" w:color="auto"/>
              <w:right w:val="single" w:sz="4" w:space="0" w:color="auto"/>
            </w:tcBorders>
            <w:vAlign w:val="center"/>
            <w:hideMark/>
          </w:tcPr>
          <w:p w14:paraId="088A78CE" w14:textId="77777777" w:rsidR="00774498" w:rsidRPr="00774498" w:rsidRDefault="00774498" w:rsidP="00774498">
            <w:pPr>
              <w:jc w:val="left"/>
              <w:rPr>
                <w:rFonts w:ascii="Arial Narrow" w:eastAsia="Times New Roman" w:hAnsi="Arial Narrow" w:cs="Arial"/>
                <w:sz w:val="12"/>
                <w:szCs w:val="12"/>
                <w:lang w:eastAsia="hr-HR"/>
              </w:rPr>
            </w:pPr>
          </w:p>
        </w:tc>
        <w:tc>
          <w:tcPr>
            <w:tcW w:w="716" w:type="dxa"/>
            <w:vMerge/>
            <w:tcBorders>
              <w:top w:val="nil"/>
              <w:left w:val="single" w:sz="4" w:space="0" w:color="auto"/>
              <w:bottom w:val="single" w:sz="4" w:space="0" w:color="auto"/>
              <w:right w:val="single" w:sz="4" w:space="0" w:color="auto"/>
            </w:tcBorders>
            <w:vAlign w:val="center"/>
            <w:hideMark/>
          </w:tcPr>
          <w:p w14:paraId="434926DD" w14:textId="77777777" w:rsidR="00774498" w:rsidRPr="00774498" w:rsidRDefault="00774498" w:rsidP="00774498">
            <w:pPr>
              <w:jc w:val="left"/>
              <w:rPr>
                <w:rFonts w:ascii="Arial Narrow" w:eastAsia="Times New Roman" w:hAnsi="Arial Narrow" w:cs="Arial"/>
                <w:sz w:val="12"/>
                <w:szCs w:val="12"/>
                <w:lang w:eastAsia="hr-HR"/>
              </w:rPr>
            </w:pPr>
          </w:p>
        </w:tc>
        <w:tc>
          <w:tcPr>
            <w:tcW w:w="662" w:type="dxa"/>
            <w:vMerge/>
            <w:tcBorders>
              <w:top w:val="nil"/>
              <w:left w:val="single" w:sz="4" w:space="0" w:color="auto"/>
              <w:bottom w:val="single" w:sz="4" w:space="0" w:color="auto"/>
              <w:right w:val="single" w:sz="4" w:space="0" w:color="auto"/>
            </w:tcBorders>
            <w:vAlign w:val="center"/>
            <w:hideMark/>
          </w:tcPr>
          <w:p w14:paraId="6864D6AE" w14:textId="77777777" w:rsidR="00774498" w:rsidRPr="00774498" w:rsidRDefault="00774498" w:rsidP="00774498">
            <w:pPr>
              <w:jc w:val="left"/>
              <w:rPr>
                <w:rFonts w:ascii="Arial Narrow" w:eastAsia="Times New Roman" w:hAnsi="Arial Narrow" w:cs="Arial"/>
                <w:sz w:val="12"/>
                <w:szCs w:val="12"/>
                <w:lang w:eastAsia="hr-HR"/>
              </w:rPr>
            </w:pPr>
          </w:p>
        </w:tc>
        <w:tc>
          <w:tcPr>
            <w:tcW w:w="921" w:type="dxa"/>
            <w:vMerge/>
            <w:tcBorders>
              <w:top w:val="nil"/>
              <w:left w:val="single" w:sz="4" w:space="0" w:color="auto"/>
              <w:bottom w:val="single" w:sz="4" w:space="0" w:color="auto"/>
              <w:right w:val="single" w:sz="4" w:space="0" w:color="auto"/>
            </w:tcBorders>
            <w:vAlign w:val="center"/>
            <w:hideMark/>
          </w:tcPr>
          <w:p w14:paraId="7F8CCEB6" w14:textId="77777777" w:rsidR="00774498" w:rsidRPr="00774498" w:rsidRDefault="00774498" w:rsidP="00774498">
            <w:pPr>
              <w:jc w:val="left"/>
              <w:rPr>
                <w:rFonts w:ascii="Arial Narrow" w:eastAsia="Times New Roman" w:hAnsi="Arial Narrow" w:cs="Arial"/>
                <w:sz w:val="12"/>
                <w:szCs w:val="12"/>
                <w:lang w:eastAsia="hr-HR"/>
              </w:rPr>
            </w:pPr>
          </w:p>
        </w:tc>
        <w:tc>
          <w:tcPr>
            <w:tcW w:w="499" w:type="dxa"/>
            <w:vMerge/>
            <w:tcBorders>
              <w:top w:val="nil"/>
              <w:left w:val="single" w:sz="4" w:space="0" w:color="auto"/>
              <w:bottom w:val="single" w:sz="4" w:space="0" w:color="auto"/>
              <w:right w:val="single" w:sz="4" w:space="0" w:color="auto"/>
            </w:tcBorders>
            <w:vAlign w:val="center"/>
            <w:hideMark/>
          </w:tcPr>
          <w:p w14:paraId="57E325D6" w14:textId="77777777" w:rsidR="00774498" w:rsidRPr="00774498" w:rsidRDefault="00774498" w:rsidP="00774498">
            <w:pPr>
              <w:jc w:val="left"/>
              <w:rPr>
                <w:rFonts w:ascii="Arial Narrow" w:eastAsia="Times New Roman" w:hAnsi="Arial Narrow" w:cs="Arial"/>
                <w:sz w:val="12"/>
                <w:szCs w:val="12"/>
                <w:lang w:eastAsia="hr-HR"/>
              </w:rPr>
            </w:pPr>
          </w:p>
        </w:tc>
        <w:tc>
          <w:tcPr>
            <w:tcW w:w="465" w:type="dxa"/>
            <w:vMerge/>
            <w:tcBorders>
              <w:top w:val="nil"/>
              <w:left w:val="single" w:sz="4" w:space="0" w:color="auto"/>
              <w:bottom w:val="single" w:sz="4" w:space="0" w:color="auto"/>
              <w:right w:val="single" w:sz="4" w:space="0" w:color="auto"/>
            </w:tcBorders>
            <w:vAlign w:val="center"/>
            <w:hideMark/>
          </w:tcPr>
          <w:p w14:paraId="402F5730" w14:textId="77777777" w:rsidR="00774498" w:rsidRPr="00774498" w:rsidRDefault="00774498" w:rsidP="00774498">
            <w:pPr>
              <w:jc w:val="left"/>
              <w:rPr>
                <w:rFonts w:ascii="Arial Narrow" w:eastAsia="Times New Roman" w:hAnsi="Arial Narrow" w:cs="Arial"/>
                <w:sz w:val="12"/>
                <w:szCs w:val="12"/>
                <w:lang w:eastAsia="hr-HR"/>
              </w:rPr>
            </w:pPr>
          </w:p>
        </w:tc>
        <w:tc>
          <w:tcPr>
            <w:tcW w:w="565" w:type="dxa"/>
            <w:vMerge/>
            <w:tcBorders>
              <w:top w:val="nil"/>
              <w:left w:val="single" w:sz="4" w:space="0" w:color="auto"/>
              <w:bottom w:val="single" w:sz="4" w:space="0" w:color="auto"/>
              <w:right w:val="single" w:sz="4" w:space="0" w:color="auto"/>
            </w:tcBorders>
            <w:vAlign w:val="center"/>
            <w:hideMark/>
          </w:tcPr>
          <w:p w14:paraId="73309B1C" w14:textId="77777777" w:rsidR="00774498" w:rsidRPr="00774498" w:rsidRDefault="00774498" w:rsidP="00774498">
            <w:pPr>
              <w:jc w:val="left"/>
              <w:rPr>
                <w:rFonts w:ascii="Arial Narrow" w:eastAsia="Times New Roman" w:hAnsi="Arial Narrow" w:cs="Arial"/>
                <w:sz w:val="12"/>
                <w:szCs w:val="12"/>
                <w:lang w:eastAsia="hr-HR"/>
              </w:rPr>
            </w:pPr>
          </w:p>
        </w:tc>
        <w:tc>
          <w:tcPr>
            <w:tcW w:w="368" w:type="dxa"/>
            <w:vMerge/>
            <w:tcBorders>
              <w:top w:val="nil"/>
              <w:left w:val="single" w:sz="4" w:space="0" w:color="auto"/>
              <w:bottom w:val="single" w:sz="4" w:space="0" w:color="auto"/>
              <w:right w:val="single" w:sz="4" w:space="0" w:color="auto"/>
            </w:tcBorders>
            <w:vAlign w:val="center"/>
            <w:hideMark/>
          </w:tcPr>
          <w:p w14:paraId="2ABB76BC" w14:textId="77777777" w:rsidR="00774498" w:rsidRPr="00774498" w:rsidRDefault="00774498" w:rsidP="00774498">
            <w:pPr>
              <w:jc w:val="left"/>
              <w:rPr>
                <w:rFonts w:ascii="Arial Narrow" w:eastAsia="Times New Roman" w:hAnsi="Arial Narrow" w:cs="Arial"/>
                <w:sz w:val="12"/>
                <w:szCs w:val="12"/>
                <w:lang w:eastAsia="hr-HR"/>
              </w:rPr>
            </w:pPr>
          </w:p>
        </w:tc>
        <w:tc>
          <w:tcPr>
            <w:tcW w:w="521" w:type="dxa"/>
            <w:vMerge/>
            <w:tcBorders>
              <w:top w:val="nil"/>
              <w:left w:val="single" w:sz="4" w:space="0" w:color="auto"/>
              <w:bottom w:val="single" w:sz="4" w:space="0" w:color="auto"/>
              <w:right w:val="single" w:sz="4" w:space="0" w:color="auto"/>
            </w:tcBorders>
            <w:vAlign w:val="center"/>
            <w:hideMark/>
          </w:tcPr>
          <w:p w14:paraId="74C6E3FC" w14:textId="77777777" w:rsidR="00774498" w:rsidRPr="00774498" w:rsidRDefault="00774498" w:rsidP="00774498">
            <w:pPr>
              <w:jc w:val="left"/>
              <w:rPr>
                <w:rFonts w:ascii="Arial Narrow" w:eastAsia="Times New Roman" w:hAnsi="Arial Narrow" w:cs="Arial"/>
                <w:sz w:val="12"/>
                <w:szCs w:val="12"/>
                <w:lang w:eastAsia="hr-HR"/>
              </w:rPr>
            </w:pPr>
          </w:p>
        </w:tc>
        <w:tc>
          <w:tcPr>
            <w:tcW w:w="677" w:type="dxa"/>
            <w:vMerge/>
            <w:tcBorders>
              <w:top w:val="nil"/>
              <w:left w:val="single" w:sz="4" w:space="0" w:color="auto"/>
              <w:bottom w:val="single" w:sz="4" w:space="0" w:color="auto"/>
              <w:right w:val="single" w:sz="4" w:space="0" w:color="auto"/>
            </w:tcBorders>
            <w:vAlign w:val="center"/>
            <w:hideMark/>
          </w:tcPr>
          <w:p w14:paraId="0D2524A6" w14:textId="77777777" w:rsidR="00774498" w:rsidRPr="00774498" w:rsidRDefault="00774498" w:rsidP="00774498">
            <w:pPr>
              <w:jc w:val="left"/>
              <w:rPr>
                <w:rFonts w:ascii="Arial Narrow" w:eastAsia="Times New Roman" w:hAnsi="Arial Narrow" w:cs="Arial"/>
                <w:sz w:val="12"/>
                <w:szCs w:val="12"/>
                <w:lang w:eastAsia="hr-HR"/>
              </w:rPr>
            </w:pPr>
          </w:p>
        </w:tc>
        <w:tc>
          <w:tcPr>
            <w:tcW w:w="719" w:type="dxa"/>
            <w:vMerge/>
            <w:tcBorders>
              <w:top w:val="nil"/>
              <w:left w:val="single" w:sz="4" w:space="0" w:color="auto"/>
              <w:bottom w:val="single" w:sz="4" w:space="0" w:color="auto"/>
              <w:right w:val="single" w:sz="4" w:space="0" w:color="auto"/>
            </w:tcBorders>
            <w:vAlign w:val="center"/>
            <w:hideMark/>
          </w:tcPr>
          <w:p w14:paraId="64FBAF92" w14:textId="77777777" w:rsidR="00774498" w:rsidRPr="00774498" w:rsidRDefault="00774498" w:rsidP="00774498">
            <w:pPr>
              <w:jc w:val="left"/>
              <w:rPr>
                <w:rFonts w:ascii="Arial Narrow" w:eastAsia="Times New Roman" w:hAnsi="Arial Narrow" w:cs="Arial"/>
                <w:sz w:val="12"/>
                <w:szCs w:val="12"/>
                <w:lang w:eastAsia="hr-HR"/>
              </w:rPr>
            </w:pPr>
          </w:p>
        </w:tc>
        <w:tc>
          <w:tcPr>
            <w:tcW w:w="725" w:type="dxa"/>
            <w:vMerge/>
            <w:tcBorders>
              <w:top w:val="nil"/>
              <w:left w:val="single" w:sz="4" w:space="0" w:color="auto"/>
              <w:bottom w:val="single" w:sz="4" w:space="0" w:color="auto"/>
              <w:right w:val="single" w:sz="4" w:space="0" w:color="auto"/>
            </w:tcBorders>
            <w:vAlign w:val="center"/>
            <w:hideMark/>
          </w:tcPr>
          <w:p w14:paraId="268B67E1" w14:textId="77777777" w:rsidR="00774498" w:rsidRPr="00774498" w:rsidRDefault="00774498" w:rsidP="00774498">
            <w:pPr>
              <w:jc w:val="left"/>
              <w:rPr>
                <w:rFonts w:ascii="Arial Narrow" w:eastAsia="Times New Roman" w:hAnsi="Arial Narrow" w:cs="Arial"/>
                <w:sz w:val="12"/>
                <w:szCs w:val="12"/>
                <w:lang w:eastAsia="hr-HR"/>
              </w:rPr>
            </w:pPr>
          </w:p>
        </w:tc>
        <w:tc>
          <w:tcPr>
            <w:tcW w:w="709" w:type="dxa"/>
            <w:vMerge/>
            <w:tcBorders>
              <w:top w:val="nil"/>
              <w:left w:val="single" w:sz="4" w:space="0" w:color="auto"/>
              <w:bottom w:val="single" w:sz="4" w:space="0" w:color="auto"/>
              <w:right w:val="single" w:sz="4" w:space="0" w:color="auto"/>
            </w:tcBorders>
            <w:vAlign w:val="center"/>
            <w:hideMark/>
          </w:tcPr>
          <w:p w14:paraId="4D1CF589" w14:textId="77777777" w:rsidR="00774498" w:rsidRPr="00774498" w:rsidRDefault="00774498" w:rsidP="00774498">
            <w:pPr>
              <w:jc w:val="left"/>
              <w:rPr>
                <w:rFonts w:ascii="Arial Narrow" w:eastAsia="Times New Roman" w:hAnsi="Arial Narrow" w:cs="Arial"/>
                <w:sz w:val="12"/>
                <w:szCs w:val="12"/>
                <w:lang w:eastAsia="hr-HR"/>
              </w:rPr>
            </w:pPr>
          </w:p>
        </w:tc>
        <w:tc>
          <w:tcPr>
            <w:tcW w:w="567" w:type="dxa"/>
            <w:tcBorders>
              <w:top w:val="nil"/>
              <w:left w:val="nil"/>
              <w:bottom w:val="nil"/>
              <w:right w:val="single" w:sz="4" w:space="0" w:color="auto"/>
            </w:tcBorders>
            <w:shd w:val="clear" w:color="000000" w:fill="FFFFFF"/>
            <w:vAlign w:val="center"/>
            <w:hideMark/>
          </w:tcPr>
          <w:p w14:paraId="6B045797"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Broj uređenih autobusnih stajališta</w:t>
            </w:r>
          </w:p>
        </w:tc>
        <w:tc>
          <w:tcPr>
            <w:tcW w:w="425" w:type="dxa"/>
            <w:tcBorders>
              <w:top w:val="nil"/>
              <w:left w:val="nil"/>
              <w:bottom w:val="nil"/>
              <w:right w:val="single" w:sz="4" w:space="0" w:color="auto"/>
            </w:tcBorders>
            <w:shd w:val="clear" w:color="000000" w:fill="FFFFFF"/>
            <w:vAlign w:val="center"/>
            <w:hideMark/>
          </w:tcPr>
          <w:p w14:paraId="20A13F5B"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0</w:t>
            </w:r>
          </w:p>
        </w:tc>
        <w:tc>
          <w:tcPr>
            <w:tcW w:w="567" w:type="dxa"/>
            <w:tcBorders>
              <w:top w:val="nil"/>
              <w:left w:val="nil"/>
              <w:bottom w:val="nil"/>
              <w:right w:val="single" w:sz="4" w:space="0" w:color="auto"/>
            </w:tcBorders>
            <w:shd w:val="clear" w:color="000000" w:fill="FFFFFF"/>
            <w:vAlign w:val="center"/>
            <w:hideMark/>
          </w:tcPr>
          <w:p w14:paraId="65085781"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w:t>
            </w:r>
          </w:p>
        </w:tc>
        <w:tc>
          <w:tcPr>
            <w:tcW w:w="567" w:type="dxa"/>
            <w:tcBorders>
              <w:top w:val="nil"/>
              <w:left w:val="nil"/>
              <w:bottom w:val="nil"/>
              <w:right w:val="single" w:sz="4" w:space="0" w:color="auto"/>
            </w:tcBorders>
            <w:vAlign w:val="center"/>
            <w:hideMark/>
          </w:tcPr>
          <w:p w14:paraId="0C11DAB7"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2</w:t>
            </w:r>
          </w:p>
        </w:tc>
        <w:tc>
          <w:tcPr>
            <w:tcW w:w="567" w:type="dxa"/>
            <w:tcBorders>
              <w:top w:val="nil"/>
              <w:left w:val="nil"/>
              <w:bottom w:val="nil"/>
              <w:right w:val="single" w:sz="4" w:space="0" w:color="auto"/>
            </w:tcBorders>
            <w:vAlign w:val="center"/>
            <w:hideMark/>
          </w:tcPr>
          <w:p w14:paraId="240052B5"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2</w:t>
            </w:r>
          </w:p>
        </w:tc>
        <w:tc>
          <w:tcPr>
            <w:tcW w:w="438" w:type="dxa"/>
            <w:tcBorders>
              <w:top w:val="nil"/>
              <w:left w:val="nil"/>
              <w:bottom w:val="nil"/>
              <w:right w:val="single" w:sz="4" w:space="0" w:color="auto"/>
            </w:tcBorders>
            <w:vAlign w:val="center"/>
            <w:hideMark/>
          </w:tcPr>
          <w:p w14:paraId="3B71B462"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3</w:t>
            </w:r>
          </w:p>
        </w:tc>
        <w:tc>
          <w:tcPr>
            <w:tcW w:w="236" w:type="dxa"/>
            <w:vAlign w:val="center"/>
            <w:hideMark/>
          </w:tcPr>
          <w:p w14:paraId="1421EA26" w14:textId="77777777" w:rsidR="00774498" w:rsidRPr="00774498" w:rsidRDefault="00774498" w:rsidP="00774498">
            <w:pPr>
              <w:jc w:val="left"/>
              <w:rPr>
                <w:rFonts w:ascii="Arial Narrow" w:eastAsia="Times New Roman" w:hAnsi="Arial Narrow" w:cs="Times New Roman"/>
                <w:sz w:val="12"/>
                <w:szCs w:val="12"/>
                <w:lang w:eastAsia="hr-HR"/>
              </w:rPr>
            </w:pPr>
          </w:p>
        </w:tc>
      </w:tr>
      <w:tr w:rsidR="00774498" w:rsidRPr="00774498" w14:paraId="66EC8C53" w14:textId="77777777" w:rsidTr="00774498">
        <w:trPr>
          <w:trHeight w:val="1950"/>
        </w:trPr>
        <w:tc>
          <w:tcPr>
            <w:tcW w:w="411" w:type="dxa"/>
            <w:vMerge w:val="restart"/>
            <w:tcBorders>
              <w:top w:val="nil"/>
              <w:left w:val="single" w:sz="4" w:space="0" w:color="auto"/>
              <w:bottom w:val="single" w:sz="4" w:space="0" w:color="000000"/>
              <w:right w:val="single" w:sz="4" w:space="0" w:color="auto"/>
            </w:tcBorders>
            <w:vAlign w:val="center"/>
            <w:hideMark/>
          </w:tcPr>
          <w:p w14:paraId="18F93469"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5</w:t>
            </w:r>
          </w:p>
        </w:tc>
        <w:tc>
          <w:tcPr>
            <w:tcW w:w="616" w:type="dxa"/>
            <w:vMerge w:val="restart"/>
            <w:tcBorders>
              <w:top w:val="nil"/>
              <w:left w:val="single" w:sz="4" w:space="0" w:color="auto"/>
              <w:bottom w:val="single" w:sz="4" w:space="0" w:color="000000"/>
              <w:right w:val="single" w:sz="4" w:space="0" w:color="auto"/>
            </w:tcBorders>
            <w:vAlign w:val="center"/>
            <w:hideMark/>
          </w:tcPr>
          <w:p w14:paraId="2B5C5DF6"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Plan razvoja Zagrebačke županije za period os 2021. - 2027.</w:t>
            </w:r>
          </w:p>
        </w:tc>
        <w:tc>
          <w:tcPr>
            <w:tcW w:w="655" w:type="dxa"/>
            <w:vMerge w:val="restart"/>
            <w:tcBorders>
              <w:top w:val="nil"/>
              <w:left w:val="single" w:sz="4" w:space="0" w:color="auto"/>
              <w:bottom w:val="single" w:sz="4" w:space="0" w:color="000000"/>
              <w:right w:val="single" w:sz="4" w:space="0" w:color="auto"/>
            </w:tcBorders>
            <w:vAlign w:val="center"/>
            <w:hideMark/>
          </w:tcPr>
          <w:p w14:paraId="118D7A97"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 xml:space="preserve">Posebni cilj 3. </w:t>
            </w:r>
            <w:r w:rsidRPr="00774498">
              <w:rPr>
                <w:rFonts w:ascii="Arial Narrow" w:eastAsia="Times New Roman" w:hAnsi="Arial Narrow" w:cs="Arial"/>
                <w:sz w:val="12"/>
                <w:szCs w:val="12"/>
                <w:lang w:eastAsia="hr-HR"/>
              </w:rPr>
              <w:br/>
              <w:t>Poboljšati infrastrukturu i kvalitetu života održivim korištenjem prirodnih resursa i kulturnih dobara</w:t>
            </w:r>
          </w:p>
        </w:tc>
        <w:tc>
          <w:tcPr>
            <w:tcW w:w="651" w:type="dxa"/>
            <w:vMerge w:val="restart"/>
            <w:tcBorders>
              <w:top w:val="nil"/>
              <w:left w:val="single" w:sz="4" w:space="0" w:color="auto"/>
              <w:bottom w:val="single" w:sz="4" w:space="0" w:color="000000"/>
              <w:right w:val="single" w:sz="4" w:space="0" w:color="auto"/>
            </w:tcBorders>
            <w:vAlign w:val="center"/>
            <w:hideMark/>
          </w:tcPr>
          <w:p w14:paraId="7BA4AC9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Program 1009 Zaštita okoliša</w:t>
            </w:r>
          </w:p>
        </w:tc>
        <w:tc>
          <w:tcPr>
            <w:tcW w:w="747" w:type="dxa"/>
            <w:vMerge w:val="restart"/>
            <w:tcBorders>
              <w:top w:val="nil"/>
              <w:left w:val="single" w:sz="4" w:space="0" w:color="auto"/>
              <w:bottom w:val="single" w:sz="4" w:space="0" w:color="000000"/>
              <w:right w:val="single" w:sz="4" w:space="0" w:color="auto"/>
            </w:tcBorders>
            <w:vAlign w:val="center"/>
            <w:hideMark/>
          </w:tcPr>
          <w:p w14:paraId="777F51A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Održiva uporaba prirodnih resursa, očuvanja i zaštita prirode i okoliša</w:t>
            </w:r>
          </w:p>
        </w:tc>
        <w:tc>
          <w:tcPr>
            <w:tcW w:w="716" w:type="dxa"/>
            <w:vMerge w:val="restart"/>
            <w:tcBorders>
              <w:top w:val="nil"/>
              <w:left w:val="single" w:sz="4" w:space="0" w:color="auto"/>
              <w:bottom w:val="single" w:sz="4" w:space="0" w:color="000000"/>
              <w:right w:val="single" w:sz="4" w:space="0" w:color="auto"/>
            </w:tcBorders>
            <w:vAlign w:val="center"/>
            <w:hideMark/>
          </w:tcPr>
          <w:p w14:paraId="6A6DA593"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Poticanje projekata brige o okolišu i zaštite okoliša na ruralnom području. Podići kvalitetu življenja kroz očuvanje prirodnih resursa.</w:t>
            </w:r>
          </w:p>
        </w:tc>
        <w:tc>
          <w:tcPr>
            <w:tcW w:w="662" w:type="dxa"/>
            <w:vMerge w:val="restart"/>
            <w:tcBorders>
              <w:top w:val="nil"/>
              <w:left w:val="single" w:sz="4" w:space="0" w:color="auto"/>
              <w:bottom w:val="single" w:sz="4" w:space="0" w:color="000000"/>
              <w:right w:val="single" w:sz="4" w:space="0" w:color="auto"/>
            </w:tcBorders>
            <w:vAlign w:val="center"/>
            <w:hideMark/>
          </w:tcPr>
          <w:p w14:paraId="0B75F41D"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47.967,00</w:t>
            </w:r>
          </w:p>
        </w:tc>
        <w:tc>
          <w:tcPr>
            <w:tcW w:w="921" w:type="dxa"/>
            <w:vMerge w:val="restart"/>
            <w:tcBorders>
              <w:top w:val="nil"/>
              <w:left w:val="single" w:sz="4" w:space="0" w:color="auto"/>
              <w:bottom w:val="single" w:sz="4" w:space="0" w:color="000000"/>
              <w:right w:val="single" w:sz="4" w:space="0" w:color="auto"/>
            </w:tcBorders>
            <w:vAlign w:val="center"/>
            <w:hideMark/>
          </w:tcPr>
          <w:p w14:paraId="4722ABBD"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Aktivnost A100001 Održavanje javnih površina; Aktivnost  A100008 Održavanje građevina javne namjene; Aktivnost A 100003 Održavanje nerazvrstanih cesta</w:t>
            </w:r>
          </w:p>
        </w:tc>
        <w:tc>
          <w:tcPr>
            <w:tcW w:w="499" w:type="dxa"/>
            <w:vMerge w:val="restart"/>
            <w:tcBorders>
              <w:top w:val="nil"/>
              <w:left w:val="single" w:sz="4" w:space="0" w:color="auto"/>
              <w:bottom w:val="single" w:sz="4" w:space="0" w:color="000000"/>
              <w:right w:val="single" w:sz="4" w:space="0" w:color="auto"/>
            </w:tcBorders>
            <w:vAlign w:val="center"/>
            <w:hideMark/>
          </w:tcPr>
          <w:p w14:paraId="18235C23"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Jedinstveni upravni odjel</w:t>
            </w:r>
          </w:p>
        </w:tc>
        <w:tc>
          <w:tcPr>
            <w:tcW w:w="465" w:type="dxa"/>
            <w:vMerge w:val="restart"/>
            <w:tcBorders>
              <w:top w:val="nil"/>
              <w:left w:val="single" w:sz="4" w:space="0" w:color="auto"/>
              <w:bottom w:val="single" w:sz="4" w:space="0" w:color="000000"/>
              <w:right w:val="single" w:sz="4" w:space="0" w:color="auto"/>
            </w:tcBorders>
            <w:vAlign w:val="center"/>
            <w:hideMark/>
          </w:tcPr>
          <w:p w14:paraId="1F926277"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O</w:t>
            </w:r>
          </w:p>
        </w:tc>
        <w:tc>
          <w:tcPr>
            <w:tcW w:w="565" w:type="dxa"/>
            <w:vMerge w:val="restart"/>
            <w:tcBorders>
              <w:top w:val="nil"/>
              <w:left w:val="single" w:sz="4" w:space="0" w:color="auto"/>
              <w:bottom w:val="single" w:sz="4" w:space="0" w:color="000000"/>
              <w:right w:val="single" w:sz="4" w:space="0" w:color="auto"/>
            </w:tcBorders>
            <w:vAlign w:val="center"/>
            <w:hideMark/>
          </w:tcPr>
          <w:p w14:paraId="4DD8281A"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N/P</w:t>
            </w:r>
          </w:p>
        </w:tc>
        <w:tc>
          <w:tcPr>
            <w:tcW w:w="368" w:type="dxa"/>
            <w:vMerge w:val="restart"/>
            <w:tcBorders>
              <w:top w:val="nil"/>
              <w:left w:val="single" w:sz="4" w:space="0" w:color="auto"/>
              <w:bottom w:val="single" w:sz="4" w:space="0" w:color="000000"/>
              <w:right w:val="single" w:sz="4" w:space="0" w:color="auto"/>
            </w:tcBorders>
            <w:vAlign w:val="center"/>
            <w:hideMark/>
          </w:tcPr>
          <w:p w14:paraId="7887421C"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SDG 6</w:t>
            </w:r>
          </w:p>
        </w:tc>
        <w:tc>
          <w:tcPr>
            <w:tcW w:w="521" w:type="dxa"/>
            <w:vMerge w:val="restart"/>
            <w:tcBorders>
              <w:top w:val="nil"/>
              <w:left w:val="single" w:sz="4" w:space="0" w:color="auto"/>
              <w:bottom w:val="single" w:sz="4" w:space="0" w:color="000000"/>
              <w:right w:val="single" w:sz="4" w:space="0" w:color="auto"/>
            </w:tcBorders>
            <w:vAlign w:val="center"/>
            <w:hideMark/>
          </w:tcPr>
          <w:p w14:paraId="7800361D"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DA</w:t>
            </w:r>
          </w:p>
        </w:tc>
        <w:tc>
          <w:tcPr>
            <w:tcW w:w="6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28DFC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NE</w:t>
            </w:r>
          </w:p>
        </w:tc>
        <w:tc>
          <w:tcPr>
            <w:tcW w:w="719" w:type="dxa"/>
            <w:vMerge w:val="restart"/>
            <w:tcBorders>
              <w:top w:val="nil"/>
              <w:left w:val="single" w:sz="4" w:space="0" w:color="auto"/>
              <w:bottom w:val="single" w:sz="4" w:space="0" w:color="000000"/>
              <w:right w:val="single" w:sz="4" w:space="0" w:color="auto"/>
            </w:tcBorders>
            <w:vAlign w:val="center"/>
            <w:hideMark/>
          </w:tcPr>
          <w:p w14:paraId="2A1EE9FB"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Sudjelovanje u projektu LAG SAVE – „KAMPANJA NE BUDI LOŠ KORISTI KOŠ“</w:t>
            </w:r>
            <w:r w:rsidRPr="00774498">
              <w:rPr>
                <w:rFonts w:ascii="Arial Narrow" w:eastAsia="Times New Roman" w:hAnsi="Arial Narrow" w:cs="Arial"/>
                <w:sz w:val="12"/>
                <w:szCs w:val="12"/>
                <w:lang w:eastAsia="hr-HR"/>
              </w:rPr>
              <w:br/>
              <w:t>Uređenje okoliša javnih zelenih površina</w:t>
            </w:r>
            <w:r w:rsidRPr="00774498">
              <w:rPr>
                <w:rFonts w:ascii="Arial Narrow" w:eastAsia="Times New Roman" w:hAnsi="Arial Narrow" w:cs="Arial"/>
                <w:sz w:val="12"/>
                <w:szCs w:val="12"/>
                <w:lang w:eastAsia="hr-HR"/>
              </w:rPr>
              <w:br/>
              <w:t>Uređenje okoliša građevina javne namjene</w:t>
            </w:r>
            <w:r w:rsidRPr="00774498">
              <w:rPr>
                <w:rFonts w:ascii="Arial Narrow" w:eastAsia="Times New Roman" w:hAnsi="Arial Narrow" w:cs="Arial"/>
                <w:sz w:val="12"/>
                <w:szCs w:val="12"/>
                <w:lang w:eastAsia="hr-HR"/>
              </w:rPr>
              <w:br/>
              <w:t xml:space="preserve">Uređenje okoliša kanala oborinske odvodnje </w:t>
            </w:r>
            <w:r w:rsidRPr="00774498">
              <w:rPr>
                <w:rFonts w:ascii="Arial Narrow" w:eastAsia="Times New Roman" w:hAnsi="Arial Narrow" w:cs="Arial"/>
                <w:sz w:val="12"/>
                <w:szCs w:val="12"/>
                <w:lang w:eastAsia="hr-HR"/>
              </w:rPr>
              <w:br/>
              <w:t>Održavanje čistoće javnih površina (nogostupi)</w:t>
            </w:r>
            <w:r w:rsidRPr="00774498">
              <w:rPr>
                <w:rFonts w:ascii="Arial Narrow" w:eastAsia="Times New Roman" w:hAnsi="Arial Narrow" w:cs="Arial"/>
                <w:sz w:val="12"/>
                <w:szCs w:val="12"/>
                <w:lang w:eastAsia="hr-HR"/>
              </w:rPr>
              <w:br/>
              <w:t>Održavanje botaničkog rezervata i izgradnja ograde – CRET Dubravica</w:t>
            </w:r>
            <w:r w:rsidRPr="00774498">
              <w:rPr>
                <w:rFonts w:ascii="Arial Narrow" w:eastAsia="Times New Roman" w:hAnsi="Arial Narrow" w:cs="Arial"/>
                <w:sz w:val="12"/>
                <w:szCs w:val="12"/>
                <w:lang w:eastAsia="hr-HR"/>
              </w:rPr>
              <w:br/>
              <w:t>Razvoj zelene infrastrukture u urbanim područjima</w:t>
            </w:r>
          </w:p>
        </w:tc>
        <w:tc>
          <w:tcPr>
            <w:tcW w:w="72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031D98"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 svibanj 2029.</w:t>
            </w:r>
            <w:r w:rsidRPr="00774498">
              <w:rPr>
                <w:rFonts w:ascii="Arial Narrow" w:eastAsia="Times New Roman" w:hAnsi="Arial Narrow" w:cs="Arial"/>
                <w:sz w:val="12"/>
                <w:szCs w:val="12"/>
                <w:lang w:eastAsia="hr-HR"/>
              </w:rPr>
              <w:br/>
              <w:t>• prosinac 2029.</w:t>
            </w:r>
          </w:p>
        </w:tc>
        <w:tc>
          <w:tcPr>
            <w:tcW w:w="709" w:type="dxa"/>
            <w:vMerge w:val="restart"/>
            <w:tcBorders>
              <w:top w:val="nil"/>
              <w:left w:val="single" w:sz="4" w:space="0" w:color="auto"/>
              <w:bottom w:val="single" w:sz="4" w:space="0" w:color="000000"/>
              <w:right w:val="nil"/>
            </w:tcBorders>
            <w:shd w:val="clear" w:color="000000" w:fill="FFFFFF"/>
            <w:vAlign w:val="center"/>
            <w:hideMark/>
          </w:tcPr>
          <w:p w14:paraId="35934123"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prosinac 2029.</w:t>
            </w:r>
          </w:p>
        </w:tc>
        <w:tc>
          <w:tcPr>
            <w:tcW w:w="567" w:type="dxa"/>
            <w:vMerge w:val="restart"/>
            <w:tcBorders>
              <w:top w:val="single" w:sz="4" w:space="0" w:color="auto"/>
              <w:left w:val="single" w:sz="4" w:space="0" w:color="auto"/>
              <w:bottom w:val="single" w:sz="4" w:space="0" w:color="000000"/>
              <w:right w:val="single" w:sz="4" w:space="0" w:color="auto"/>
            </w:tcBorders>
            <w:vAlign w:val="center"/>
            <w:hideMark/>
          </w:tcPr>
          <w:p w14:paraId="6D36AB5C"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Broj korisnika kojima je omogućeno odvojeno prikupljanje otpada</w:t>
            </w:r>
          </w:p>
        </w:tc>
        <w:tc>
          <w:tcPr>
            <w:tcW w:w="425" w:type="dxa"/>
            <w:vMerge w:val="restart"/>
            <w:tcBorders>
              <w:top w:val="single" w:sz="4" w:space="0" w:color="auto"/>
              <w:left w:val="single" w:sz="4" w:space="0" w:color="auto"/>
              <w:bottom w:val="single" w:sz="4" w:space="0" w:color="000000"/>
              <w:right w:val="single" w:sz="4" w:space="0" w:color="auto"/>
            </w:tcBorders>
            <w:vAlign w:val="center"/>
            <w:hideMark/>
          </w:tcPr>
          <w:p w14:paraId="6558EBD8"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10</w:t>
            </w:r>
          </w:p>
        </w:tc>
        <w:tc>
          <w:tcPr>
            <w:tcW w:w="567" w:type="dxa"/>
            <w:vMerge w:val="restart"/>
            <w:tcBorders>
              <w:top w:val="single" w:sz="4" w:space="0" w:color="auto"/>
              <w:left w:val="single" w:sz="4" w:space="0" w:color="auto"/>
              <w:bottom w:val="single" w:sz="4" w:space="0" w:color="000000"/>
              <w:right w:val="single" w:sz="4" w:space="0" w:color="auto"/>
            </w:tcBorders>
            <w:vAlign w:val="center"/>
            <w:hideMark/>
          </w:tcPr>
          <w:p w14:paraId="1F5CAE63"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20</w:t>
            </w:r>
          </w:p>
        </w:tc>
        <w:tc>
          <w:tcPr>
            <w:tcW w:w="567" w:type="dxa"/>
            <w:vMerge w:val="restart"/>
            <w:tcBorders>
              <w:top w:val="single" w:sz="4" w:space="0" w:color="auto"/>
              <w:left w:val="single" w:sz="4" w:space="0" w:color="auto"/>
              <w:bottom w:val="single" w:sz="4" w:space="0" w:color="000000"/>
              <w:right w:val="single" w:sz="4" w:space="0" w:color="auto"/>
            </w:tcBorders>
            <w:vAlign w:val="center"/>
            <w:hideMark/>
          </w:tcPr>
          <w:p w14:paraId="419ADB8A"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30</w:t>
            </w:r>
          </w:p>
        </w:tc>
        <w:tc>
          <w:tcPr>
            <w:tcW w:w="567" w:type="dxa"/>
            <w:vMerge w:val="restart"/>
            <w:tcBorders>
              <w:top w:val="single" w:sz="4" w:space="0" w:color="auto"/>
              <w:left w:val="single" w:sz="4" w:space="0" w:color="auto"/>
              <w:bottom w:val="single" w:sz="4" w:space="0" w:color="000000"/>
              <w:right w:val="single" w:sz="4" w:space="0" w:color="auto"/>
            </w:tcBorders>
            <w:vAlign w:val="center"/>
            <w:hideMark/>
          </w:tcPr>
          <w:p w14:paraId="6CE51339"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50</w:t>
            </w:r>
          </w:p>
        </w:tc>
        <w:tc>
          <w:tcPr>
            <w:tcW w:w="438" w:type="dxa"/>
            <w:vMerge w:val="restart"/>
            <w:tcBorders>
              <w:top w:val="single" w:sz="4" w:space="0" w:color="auto"/>
              <w:left w:val="single" w:sz="4" w:space="0" w:color="auto"/>
              <w:bottom w:val="single" w:sz="4" w:space="0" w:color="000000"/>
              <w:right w:val="single" w:sz="4" w:space="0" w:color="auto"/>
            </w:tcBorders>
            <w:vAlign w:val="center"/>
            <w:hideMark/>
          </w:tcPr>
          <w:p w14:paraId="2B1F6699"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100</w:t>
            </w:r>
          </w:p>
        </w:tc>
        <w:tc>
          <w:tcPr>
            <w:tcW w:w="236" w:type="dxa"/>
            <w:vAlign w:val="center"/>
            <w:hideMark/>
          </w:tcPr>
          <w:p w14:paraId="6EAFBCD8" w14:textId="77777777" w:rsidR="00774498" w:rsidRPr="00774498" w:rsidRDefault="00774498" w:rsidP="00774498">
            <w:pPr>
              <w:jc w:val="left"/>
              <w:rPr>
                <w:rFonts w:ascii="Arial Narrow" w:eastAsia="Times New Roman" w:hAnsi="Arial Narrow" w:cs="Times New Roman"/>
                <w:sz w:val="12"/>
                <w:szCs w:val="12"/>
                <w:lang w:eastAsia="hr-HR"/>
              </w:rPr>
            </w:pPr>
          </w:p>
        </w:tc>
      </w:tr>
      <w:tr w:rsidR="00774498" w:rsidRPr="00774498" w14:paraId="3F3964D1" w14:textId="77777777" w:rsidTr="00774498">
        <w:trPr>
          <w:trHeight w:val="1980"/>
        </w:trPr>
        <w:tc>
          <w:tcPr>
            <w:tcW w:w="411" w:type="dxa"/>
            <w:vMerge/>
            <w:tcBorders>
              <w:top w:val="nil"/>
              <w:left w:val="single" w:sz="4" w:space="0" w:color="auto"/>
              <w:bottom w:val="single" w:sz="4" w:space="0" w:color="000000"/>
              <w:right w:val="single" w:sz="4" w:space="0" w:color="auto"/>
            </w:tcBorders>
            <w:vAlign w:val="center"/>
            <w:hideMark/>
          </w:tcPr>
          <w:p w14:paraId="1BD02EB0" w14:textId="77777777" w:rsidR="00774498" w:rsidRPr="00774498" w:rsidRDefault="00774498" w:rsidP="00774498">
            <w:pPr>
              <w:jc w:val="left"/>
              <w:rPr>
                <w:rFonts w:ascii="Arial Narrow" w:eastAsia="Times New Roman" w:hAnsi="Arial Narrow" w:cs="Arial"/>
                <w:sz w:val="12"/>
                <w:szCs w:val="12"/>
                <w:lang w:eastAsia="hr-HR"/>
              </w:rPr>
            </w:pPr>
          </w:p>
        </w:tc>
        <w:tc>
          <w:tcPr>
            <w:tcW w:w="616" w:type="dxa"/>
            <w:vMerge/>
            <w:tcBorders>
              <w:top w:val="nil"/>
              <w:left w:val="single" w:sz="4" w:space="0" w:color="auto"/>
              <w:bottom w:val="single" w:sz="4" w:space="0" w:color="000000"/>
              <w:right w:val="single" w:sz="4" w:space="0" w:color="auto"/>
            </w:tcBorders>
            <w:vAlign w:val="center"/>
            <w:hideMark/>
          </w:tcPr>
          <w:p w14:paraId="1C9BC3F2" w14:textId="77777777" w:rsidR="00774498" w:rsidRPr="00774498" w:rsidRDefault="00774498" w:rsidP="00774498">
            <w:pPr>
              <w:jc w:val="left"/>
              <w:rPr>
                <w:rFonts w:ascii="Arial Narrow" w:eastAsia="Times New Roman" w:hAnsi="Arial Narrow" w:cs="Arial"/>
                <w:sz w:val="12"/>
                <w:szCs w:val="12"/>
                <w:lang w:eastAsia="hr-HR"/>
              </w:rPr>
            </w:pPr>
          </w:p>
        </w:tc>
        <w:tc>
          <w:tcPr>
            <w:tcW w:w="655" w:type="dxa"/>
            <w:vMerge/>
            <w:tcBorders>
              <w:top w:val="nil"/>
              <w:left w:val="single" w:sz="4" w:space="0" w:color="auto"/>
              <w:bottom w:val="single" w:sz="4" w:space="0" w:color="000000"/>
              <w:right w:val="single" w:sz="4" w:space="0" w:color="auto"/>
            </w:tcBorders>
            <w:vAlign w:val="center"/>
            <w:hideMark/>
          </w:tcPr>
          <w:p w14:paraId="1EB8E29F" w14:textId="77777777" w:rsidR="00774498" w:rsidRPr="00774498" w:rsidRDefault="00774498" w:rsidP="00774498">
            <w:pPr>
              <w:jc w:val="left"/>
              <w:rPr>
                <w:rFonts w:ascii="Arial Narrow" w:eastAsia="Times New Roman" w:hAnsi="Arial Narrow" w:cs="Arial"/>
                <w:sz w:val="12"/>
                <w:szCs w:val="12"/>
                <w:lang w:eastAsia="hr-HR"/>
              </w:rPr>
            </w:pPr>
          </w:p>
        </w:tc>
        <w:tc>
          <w:tcPr>
            <w:tcW w:w="651" w:type="dxa"/>
            <w:vMerge/>
            <w:tcBorders>
              <w:top w:val="nil"/>
              <w:left w:val="single" w:sz="4" w:space="0" w:color="auto"/>
              <w:bottom w:val="single" w:sz="4" w:space="0" w:color="000000"/>
              <w:right w:val="single" w:sz="4" w:space="0" w:color="auto"/>
            </w:tcBorders>
            <w:vAlign w:val="center"/>
            <w:hideMark/>
          </w:tcPr>
          <w:p w14:paraId="35DAC115" w14:textId="77777777" w:rsidR="00774498" w:rsidRPr="00774498" w:rsidRDefault="00774498" w:rsidP="00774498">
            <w:pPr>
              <w:jc w:val="left"/>
              <w:rPr>
                <w:rFonts w:ascii="Arial Narrow" w:eastAsia="Times New Roman" w:hAnsi="Arial Narrow" w:cs="Arial"/>
                <w:sz w:val="12"/>
                <w:szCs w:val="12"/>
                <w:lang w:eastAsia="hr-HR"/>
              </w:rPr>
            </w:pPr>
          </w:p>
        </w:tc>
        <w:tc>
          <w:tcPr>
            <w:tcW w:w="747" w:type="dxa"/>
            <w:vMerge/>
            <w:tcBorders>
              <w:top w:val="nil"/>
              <w:left w:val="single" w:sz="4" w:space="0" w:color="auto"/>
              <w:bottom w:val="single" w:sz="4" w:space="0" w:color="000000"/>
              <w:right w:val="single" w:sz="4" w:space="0" w:color="auto"/>
            </w:tcBorders>
            <w:vAlign w:val="center"/>
            <w:hideMark/>
          </w:tcPr>
          <w:p w14:paraId="242E1BDF" w14:textId="77777777" w:rsidR="00774498" w:rsidRPr="00774498" w:rsidRDefault="00774498" w:rsidP="00774498">
            <w:pPr>
              <w:jc w:val="left"/>
              <w:rPr>
                <w:rFonts w:ascii="Arial Narrow" w:eastAsia="Times New Roman" w:hAnsi="Arial Narrow" w:cs="Arial"/>
                <w:sz w:val="12"/>
                <w:szCs w:val="12"/>
                <w:lang w:eastAsia="hr-HR"/>
              </w:rPr>
            </w:pPr>
          </w:p>
        </w:tc>
        <w:tc>
          <w:tcPr>
            <w:tcW w:w="716" w:type="dxa"/>
            <w:vMerge/>
            <w:tcBorders>
              <w:top w:val="nil"/>
              <w:left w:val="single" w:sz="4" w:space="0" w:color="auto"/>
              <w:bottom w:val="single" w:sz="4" w:space="0" w:color="000000"/>
              <w:right w:val="single" w:sz="4" w:space="0" w:color="auto"/>
            </w:tcBorders>
            <w:vAlign w:val="center"/>
            <w:hideMark/>
          </w:tcPr>
          <w:p w14:paraId="17EFFA4E" w14:textId="77777777" w:rsidR="00774498" w:rsidRPr="00774498" w:rsidRDefault="00774498" w:rsidP="00774498">
            <w:pPr>
              <w:jc w:val="left"/>
              <w:rPr>
                <w:rFonts w:ascii="Arial Narrow" w:eastAsia="Times New Roman" w:hAnsi="Arial Narrow" w:cs="Arial"/>
                <w:sz w:val="12"/>
                <w:szCs w:val="12"/>
                <w:lang w:eastAsia="hr-HR"/>
              </w:rPr>
            </w:pPr>
          </w:p>
        </w:tc>
        <w:tc>
          <w:tcPr>
            <w:tcW w:w="662" w:type="dxa"/>
            <w:vMerge/>
            <w:tcBorders>
              <w:top w:val="nil"/>
              <w:left w:val="single" w:sz="4" w:space="0" w:color="auto"/>
              <w:bottom w:val="single" w:sz="4" w:space="0" w:color="000000"/>
              <w:right w:val="single" w:sz="4" w:space="0" w:color="auto"/>
            </w:tcBorders>
            <w:vAlign w:val="center"/>
            <w:hideMark/>
          </w:tcPr>
          <w:p w14:paraId="6C622FF7" w14:textId="77777777" w:rsidR="00774498" w:rsidRPr="00774498" w:rsidRDefault="00774498" w:rsidP="00774498">
            <w:pPr>
              <w:jc w:val="left"/>
              <w:rPr>
                <w:rFonts w:ascii="Arial Narrow" w:eastAsia="Times New Roman" w:hAnsi="Arial Narrow" w:cs="Arial"/>
                <w:sz w:val="12"/>
                <w:szCs w:val="12"/>
                <w:lang w:eastAsia="hr-HR"/>
              </w:rPr>
            </w:pPr>
          </w:p>
        </w:tc>
        <w:tc>
          <w:tcPr>
            <w:tcW w:w="921" w:type="dxa"/>
            <w:vMerge/>
            <w:tcBorders>
              <w:top w:val="nil"/>
              <w:left w:val="single" w:sz="4" w:space="0" w:color="auto"/>
              <w:bottom w:val="single" w:sz="4" w:space="0" w:color="000000"/>
              <w:right w:val="single" w:sz="4" w:space="0" w:color="auto"/>
            </w:tcBorders>
            <w:vAlign w:val="center"/>
            <w:hideMark/>
          </w:tcPr>
          <w:p w14:paraId="0DD70853" w14:textId="77777777" w:rsidR="00774498" w:rsidRPr="00774498" w:rsidRDefault="00774498" w:rsidP="00774498">
            <w:pPr>
              <w:jc w:val="left"/>
              <w:rPr>
                <w:rFonts w:ascii="Arial Narrow" w:eastAsia="Times New Roman" w:hAnsi="Arial Narrow" w:cs="Arial"/>
                <w:sz w:val="12"/>
                <w:szCs w:val="12"/>
                <w:lang w:eastAsia="hr-HR"/>
              </w:rPr>
            </w:pPr>
          </w:p>
        </w:tc>
        <w:tc>
          <w:tcPr>
            <w:tcW w:w="499" w:type="dxa"/>
            <w:vMerge/>
            <w:tcBorders>
              <w:top w:val="nil"/>
              <w:left w:val="single" w:sz="4" w:space="0" w:color="auto"/>
              <w:bottom w:val="single" w:sz="4" w:space="0" w:color="000000"/>
              <w:right w:val="single" w:sz="4" w:space="0" w:color="auto"/>
            </w:tcBorders>
            <w:vAlign w:val="center"/>
            <w:hideMark/>
          </w:tcPr>
          <w:p w14:paraId="0D6719B8" w14:textId="77777777" w:rsidR="00774498" w:rsidRPr="00774498" w:rsidRDefault="00774498" w:rsidP="00774498">
            <w:pPr>
              <w:jc w:val="left"/>
              <w:rPr>
                <w:rFonts w:ascii="Arial Narrow" w:eastAsia="Times New Roman" w:hAnsi="Arial Narrow" w:cs="Arial"/>
                <w:sz w:val="12"/>
                <w:szCs w:val="12"/>
                <w:lang w:eastAsia="hr-HR"/>
              </w:rPr>
            </w:pPr>
          </w:p>
        </w:tc>
        <w:tc>
          <w:tcPr>
            <w:tcW w:w="465" w:type="dxa"/>
            <w:vMerge/>
            <w:tcBorders>
              <w:top w:val="nil"/>
              <w:left w:val="single" w:sz="4" w:space="0" w:color="auto"/>
              <w:bottom w:val="single" w:sz="4" w:space="0" w:color="000000"/>
              <w:right w:val="single" w:sz="4" w:space="0" w:color="auto"/>
            </w:tcBorders>
            <w:vAlign w:val="center"/>
            <w:hideMark/>
          </w:tcPr>
          <w:p w14:paraId="475258D9" w14:textId="77777777" w:rsidR="00774498" w:rsidRPr="00774498" w:rsidRDefault="00774498" w:rsidP="00774498">
            <w:pPr>
              <w:jc w:val="left"/>
              <w:rPr>
                <w:rFonts w:ascii="Arial Narrow" w:eastAsia="Times New Roman" w:hAnsi="Arial Narrow" w:cs="Arial"/>
                <w:sz w:val="12"/>
                <w:szCs w:val="12"/>
                <w:lang w:eastAsia="hr-HR"/>
              </w:rPr>
            </w:pPr>
          </w:p>
        </w:tc>
        <w:tc>
          <w:tcPr>
            <w:tcW w:w="565" w:type="dxa"/>
            <w:vMerge/>
            <w:tcBorders>
              <w:top w:val="nil"/>
              <w:left w:val="single" w:sz="4" w:space="0" w:color="auto"/>
              <w:bottom w:val="single" w:sz="4" w:space="0" w:color="000000"/>
              <w:right w:val="single" w:sz="4" w:space="0" w:color="auto"/>
            </w:tcBorders>
            <w:vAlign w:val="center"/>
            <w:hideMark/>
          </w:tcPr>
          <w:p w14:paraId="3D274EBB" w14:textId="77777777" w:rsidR="00774498" w:rsidRPr="00774498" w:rsidRDefault="00774498" w:rsidP="00774498">
            <w:pPr>
              <w:jc w:val="left"/>
              <w:rPr>
                <w:rFonts w:ascii="Arial Narrow" w:eastAsia="Times New Roman" w:hAnsi="Arial Narrow" w:cs="Arial"/>
                <w:sz w:val="12"/>
                <w:szCs w:val="12"/>
                <w:lang w:eastAsia="hr-HR"/>
              </w:rPr>
            </w:pPr>
          </w:p>
        </w:tc>
        <w:tc>
          <w:tcPr>
            <w:tcW w:w="368" w:type="dxa"/>
            <w:vMerge/>
            <w:tcBorders>
              <w:top w:val="nil"/>
              <w:left w:val="single" w:sz="4" w:space="0" w:color="auto"/>
              <w:bottom w:val="single" w:sz="4" w:space="0" w:color="000000"/>
              <w:right w:val="single" w:sz="4" w:space="0" w:color="auto"/>
            </w:tcBorders>
            <w:vAlign w:val="center"/>
            <w:hideMark/>
          </w:tcPr>
          <w:p w14:paraId="280423DE" w14:textId="77777777" w:rsidR="00774498" w:rsidRPr="00774498" w:rsidRDefault="00774498" w:rsidP="00774498">
            <w:pPr>
              <w:jc w:val="left"/>
              <w:rPr>
                <w:rFonts w:ascii="Arial Narrow" w:eastAsia="Times New Roman" w:hAnsi="Arial Narrow" w:cs="Arial"/>
                <w:sz w:val="12"/>
                <w:szCs w:val="12"/>
                <w:lang w:eastAsia="hr-HR"/>
              </w:rPr>
            </w:pPr>
          </w:p>
        </w:tc>
        <w:tc>
          <w:tcPr>
            <w:tcW w:w="521" w:type="dxa"/>
            <w:vMerge/>
            <w:tcBorders>
              <w:top w:val="nil"/>
              <w:left w:val="single" w:sz="4" w:space="0" w:color="auto"/>
              <w:bottom w:val="single" w:sz="4" w:space="0" w:color="000000"/>
              <w:right w:val="single" w:sz="4" w:space="0" w:color="auto"/>
            </w:tcBorders>
            <w:vAlign w:val="center"/>
            <w:hideMark/>
          </w:tcPr>
          <w:p w14:paraId="41E0BD83" w14:textId="77777777" w:rsidR="00774498" w:rsidRPr="00774498" w:rsidRDefault="00774498" w:rsidP="00774498">
            <w:pPr>
              <w:jc w:val="left"/>
              <w:rPr>
                <w:rFonts w:ascii="Arial Narrow" w:eastAsia="Times New Roman" w:hAnsi="Arial Narrow" w:cs="Arial"/>
                <w:sz w:val="12"/>
                <w:szCs w:val="12"/>
                <w:lang w:eastAsia="hr-HR"/>
              </w:rPr>
            </w:pPr>
          </w:p>
        </w:tc>
        <w:tc>
          <w:tcPr>
            <w:tcW w:w="677" w:type="dxa"/>
            <w:vMerge/>
            <w:tcBorders>
              <w:top w:val="nil"/>
              <w:left w:val="single" w:sz="4" w:space="0" w:color="auto"/>
              <w:bottom w:val="single" w:sz="4" w:space="0" w:color="000000"/>
              <w:right w:val="single" w:sz="4" w:space="0" w:color="auto"/>
            </w:tcBorders>
            <w:vAlign w:val="center"/>
            <w:hideMark/>
          </w:tcPr>
          <w:p w14:paraId="65D31777" w14:textId="77777777" w:rsidR="00774498" w:rsidRPr="00774498" w:rsidRDefault="00774498" w:rsidP="00774498">
            <w:pPr>
              <w:jc w:val="left"/>
              <w:rPr>
                <w:rFonts w:ascii="Arial Narrow" w:eastAsia="Times New Roman" w:hAnsi="Arial Narrow" w:cs="Arial"/>
                <w:sz w:val="12"/>
                <w:szCs w:val="12"/>
                <w:lang w:eastAsia="hr-HR"/>
              </w:rPr>
            </w:pPr>
          </w:p>
        </w:tc>
        <w:tc>
          <w:tcPr>
            <w:tcW w:w="719" w:type="dxa"/>
            <w:vMerge/>
            <w:tcBorders>
              <w:top w:val="nil"/>
              <w:left w:val="single" w:sz="4" w:space="0" w:color="auto"/>
              <w:bottom w:val="single" w:sz="4" w:space="0" w:color="000000"/>
              <w:right w:val="single" w:sz="4" w:space="0" w:color="auto"/>
            </w:tcBorders>
            <w:vAlign w:val="center"/>
            <w:hideMark/>
          </w:tcPr>
          <w:p w14:paraId="6E381801" w14:textId="77777777" w:rsidR="00774498" w:rsidRPr="00774498" w:rsidRDefault="00774498" w:rsidP="00774498">
            <w:pPr>
              <w:jc w:val="left"/>
              <w:rPr>
                <w:rFonts w:ascii="Arial Narrow" w:eastAsia="Times New Roman" w:hAnsi="Arial Narrow" w:cs="Arial"/>
                <w:sz w:val="12"/>
                <w:szCs w:val="12"/>
                <w:lang w:eastAsia="hr-HR"/>
              </w:rPr>
            </w:pPr>
          </w:p>
        </w:tc>
        <w:tc>
          <w:tcPr>
            <w:tcW w:w="725" w:type="dxa"/>
            <w:vMerge/>
            <w:tcBorders>
              <w:top w:val="nil"/>
              <w:left w:val="single" w:sz="4" w:space="0" w:color="auto"/>
              <w:bottom w:val="single" w:sz="4" w:space="0" w:color="000000"/>
              <w:right w:val="single" w:sz="4" w:space="0" w:color="auto"/>
            </w:tcBorders>
            <w:vAlign w:val="center"/>
            <w:hideMark/>
          </w:tcPr>
          <w:p w14:paraId="78FDCE27" w14:textId="77777777" w:rsidR="00774498" w:rsidRPr="00774498" w:rsidRDefault="00774498" w:rsidP="00774498">
            <w:pPr>
              <w:jc w:val="left"/>
              <w:rPr>
                <w:rFonts w:ascii="Arial Narrow" w:eastAsia="Times New Roman" w:hAnsi="Arial Narrow" w:cs="Arial"/>
                <w:sz w:val="12"/>
                <w:szCs w:val="12"/>
                <w:lang w:eastAsia="hr-HR"/>
              </w:rPr>
            </w:pPr>
          </w:p>
        </w:tc>
        <w:tc>
          <w:tcPr>
            <w:tcW w:w="709" w:type="dxa"/>
            <w:vMerge/>
            <w:tcBorders>
              <w:top w:val="nil"/>
              <w:left w:val="single" w:sz="4" w:space="0" w:color="auto"/>
              <w:bottom w:val="single" w:sz="4" w:space="0" w:color="000000"/>
              <w:right w:val="nil"/>
            </w:tcBorders>
            <w:vAlign w:val="center"/>
            <w:hideMark/>
          </w:tcPr>
          <w:p w14:paraId="3BDAAEAC" w14:textId="77777777" w:rsidR="00774498" w:rsidRPr="00774498" w:rsidRDefault="00774498" w:rsidP="00774498">
            <w:pPr>
              <w:jc w:val="left"/>
              <w:rPr>
                <w:rFonts w:ascii="Arial Narrow" w:eastAsia="Times New Roman" w:hAnsi="Arial Narrow" w:cs="Arial"/>
                <w:sz w:val="12"/>
                <w:szCs w:val="12"/>
                <w:lang w:eastAsia="hr-HR"/>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4F6BC3BE" w14:textId="77777777" w:rsidR="00774498" w:rsidRPr="00774498" w:rsidRDefault="00774498" w:rsidP="00774498">
            <w:pPr>
              <w:jc w:val="left"/>
              <w:rPr>
                <w:rFonts w:ascii="Arial Narrow" w:eastAsia="Times New Roman" w:hAnsi="Arial Narrow" w:cs="Arial"/>
                <w:sz w:val="12"/>
                <w:szCs w:val="12"/>
                <w:lang w:eastAsia="hr-HR"/>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74411FE5" w14:textId="77777777" w:rsidR="00774498" w:rsidRPr="00774498" w:rsidRDefault="00774498" w:rsidP="00774498">
            <w:pPr>
              <w:jc w:val="left"/>
              <w:rPr>
                <w:rFonts w:ascii="Arial Narrow" w:eastAsia="Times New Roman" w:hAnsi="Arial Narrow" w:cs="Arial"/>
                <w:sz w:val="12"/>
                <w:szCs w:val="12"/>
                <w:lang w:eastAsia="hr-HR"/>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1718629" w14:textId="77777777" w:rsidR="00774498" w:rsidRPr="00774498" w:rsidRDefault="00774498" w:rsidP="00774498">
            <w:pPr>
              <w:jc w:val="left"/>
              <w:rPr>
                <w:rFonts w:ascii="Arial Narrow" w:eastAsia="Times New Roman" w:hAnsi="Arial Narrow" w:cs="Arial"/>
                <w:sz w:val="12"/>
                <w:szCs w:val="12"/>
                <w:lang w:eastAsia="hr-HR"/>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B349102" w14:textId="77777777" w:rsidR="00774498" w:rsidRPr="00774498" w:rsidRDefault="00774498" w:rsidP="00774498">
            <w:pPr>
              <w:jc w:val="left"/>
              <w:rPr>
                <w:rFonts w:ascii="Arial Narrow" w:eastAsia="Times New Roman" w:hAnsi="Arial Narrow" w:cs="Arial"/>
                <w:sz w:val="12"/>
                <w:szCs w:val="12"/>
                <w:lang w:eastAsia="hr-HR"/>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AABE9D2" w14:textId="77777777" w:rsidR="00774498" w:rsidRPr="00774498" w:rsidRDefault="00774498" w:rsidP="00774498">
            <w:pPr>
              <w:jc w:val="left"/>
              <w:rPr>
                <w:rFonts w:ascii="Arial Narrow" w:eastAsia="Times New Roman" w:hAnsi="Arial Narrow" w:cs="Arial"/>
                <w:sz w:val="12"/>
                <w:szCs w:val="12"/>
                <w:lang w:eastAsia="hr-HR"/>
              </w:rPr>
            </w:pPr>
          </w:p>
        </w:tc>
        <w:tc>
          <w:tcPr>
            <w:tcW w:w="438" w:type="dxa"/>
            <w:vMerge/>
            <w:tcBorders>
              <w:top w:val="single" w:sz="4" w:space="0" w:color="auto"/>
              <w:left w:val="single" w:sz="4" w:space="0" w:color="auto"/>
              <w:bottom w:val="single" w:sz="4" w:space="0" w:color="000000"/>
              <w:right w:val="single" w:sz="4" w:space="0" w:color="auto"/>
            </w:tcBorders>
            <w:vAlign w:val="center"/>
            <w:hideMark/>
          </w:tcPr>
          <w:p w14:paraId="2035F87B" w14:textId="77777777" w:rsidR="00774498" w:rsidRPr="00774498" w:rsidRDefault="00774498" w:rsidP="00774498">
            <w:pPr>
              <w:jc w:val="left"/>
              <w:rPr>
                <w:rFonts w:ascii="Arial Narrow" w:eastAsia="Times New Roman" w:hAnsi="Arial Narrow" w:cs="Arial"/>
                <w:sz w:val="12"/>
                <w:szCs w:val="12"/>
                <w:lang w:eastAsia="hr-HR"/>
              </w:rPr>
            </w:pPr>
          </w:p>
        </w:tc>
        <w:tc>
          <w:tcPr>
            <w:tcW w:w="236" w:type="dxa"/>
            <w:tcBorders>
              <w:top w:val="nil"/>
              <w:left w:val="nil"/>
              <w:bottom w:val="nil"/>
              <w:right w:val="nil"/>
            </w:tcBorders>
            <w:noWrap/>
            <w:vAlign w:val="bottom"/>
            <w:hideMark/>
          </w:tcPr>
          <w:p w14:paraId="518A3C55" w14:textId="77777777" w:rsidR="00774498" w:rsidRPr="00774498" w:rsidRDefault="00774498" w:rsidP="00774498">
            <w:pPr>
              <w:jc w:val="center"/>
              <w:rPr>
                <w:rFonts w:ascii="Arial Narrow" w:eastAsia="Times New Roman" w:hAnsi="Arial Narrow" w:cs="Arial"/>
                <w:sz w:val="12"/>
                <w:szCs w:val="12"/>
                <w:lang w:eastAsia="hr-HR"/>
              </w:rPr>
            </w:pPr>
          </w:p>
        </w:tc>
      </w:tr>
      <w:tr w:rsidR="00774498" w:rsidRPr="00774498" w14:paraId="30CB6B59" w14:textId="77777777" w:rsidTr="00774498">
        <w:trPr>
          <w:trHeight w:val="1650"/>
        </w:trPr>
        <w:tc>
          <w:tcPr>
            <w:tcW w:w="411" w:type="dxa"/>
            <w:vMerge w:val="restart"/>
            <w:tcBorders>
              <w:top w:val="nil"/>
              <w:left w:val="single" w:sz="4" w:space="0" w:color="auto"/>
              <w:bottom w:val="single" w:sz="4" w:space="0" w:color="auto"/>
              <w:right w:val="single" w:sz="4" w:space="0" w:color="auto"/>
            </w:tcBorders>
            <w:vAlign w:val="center"/>
            <w:hideMark/>
          </w:tcPr>
          <w:p w14:paraId="17DD7AE6"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lastRenderedPageBreak/>
              <w:t>6</w:t>
            </w:r>
          </w:p>
        </w:tc>
        <w:tc>
          <w:tcPr>
            <w:tcW w:w="616" w:type="dxa"/>
            <w:vMerge w:val="restart"/>
            <w:tcBorders>
              <w:top w:val="nil"/>
              <w:left w:val="single" w:sz="4" w:space="0" w:color="auto"/>
              <w:bottom w:val="single" w:sz="4" w:space="0" w:color="auto"/>
              <w:right w:val="single" w:sz="4" w:space="0" w:color="auto"/>
            </w:tcBorders>
            <w:vAlign w:val="center"/>
            <w:hideMark/>
          </w:tcPr>
          <w:p w14:paraId="26C07C48"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Plan razvoja Zagrebačke županije za period os 2021. - 2027.</w:t>
            </w:r>
          </w:p>
        </w:tc>
        <w:tc>
          <w:tcPr>
            <w:tcW w:w="655" w:type="dxa"/>
            <w:vMerge w:val="restart"/>
            <w:tcBorders>
              <w:top w:val="nil"/>
              <w:left w:val="single" w:sz="4" w:space="0" w:color="auto"/>
              <w:bottom w:val="single" w:sz="4" w:space="0" w:color="000000"/>
              <w:right w:val="single" w:sz="4" w:space="0" w:color="auto"/>
            </w:tcBorders>
            <w:vAlign w:val="center"/>
            <w:hideMark/>
          </w:tcPr>
          <w:p w14:paraId="416CAED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 xml:space="preserve">Posebni cilj 4. </w:t>
            </w:r>
            <w:r w:rsidRPr="00774498">
              <w:rPr>
                <w:rFonts w:ascii="Arial Narrow" w:eastAsia="Times New Roman" w:hAnsi="Arial Narrow" w:cs="Arial"/>
                <w:sz w:val="12"/>
                <w:szCs w:val="12"/>
                <w:lang w:eastAsia="hr-HR"/>
              </w:rPr>
              <w:br/>
              <w:t>Razvijati ljudske resurse i unaprijediti upravljanje razvojem</w:t>
            </w:r>
          </w:p>
        </w:tc>
        <w:tc>
          <w:tcPr>
            <w:tcW w:w="651" w:type="dxa"/>
            <w:vMerge w:val="restart"/>
            <w:tcBorders>
              <w:top w:val="nil"/>
              <w:left w:val="single" w:sz="4" w:space="0" w:color="auto"/>
              <w:bottom w:val="single" w:sz="4" w:space="0" w:color="auto"/>
              <w:right w:val="single" w:sz="4" w:space="0" w:color="auto"/>
            </w:tcBorders>
            <w:vAlign w:val="center"/>
            <w:hideMark/>
          </w:tcPr>
          <w:p w14:paraId="017D7D41"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Program 1001 Predškolsko obrazovanje, Program 1002 Školsko obrazovanje</w:t>
            </w:r>
          </w:p>
        </w:tc>
        <w:tc>
          <w:tcPr>
            <w:tcW w:w="747" w:type="dxa"/>
            <w:vMerge w:val="restart"/>
            <w:tcBorders>
              <w:top w:val="nil"/>
              <w:left w:val="single" w:sz="4" w:space="0" w:color="auto"/>
              <w:bottom w:val="single" w:sz="4" w:space="0" w:color="auto"/>
              <w:right w:val="single" w:sz="4" w:space="0" w:color="auto"/>
            </w:tcBorders>
            <w:vAlign w:val="center"/>
            <w:hideMark/>
          </w:tcPr>
          <w:p w14:paraId="463ACABB"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Osiguranje kapaciteta za rad u predškolskim i osnovnoškolskim ustanovama</w:t>
            </w:r>
          </w:p>
        </w:tc>
        <w:tc>
          <w:tcPr>
            <w:tcW w:w="716" w:type="dxa"/>
            <w:vMerge w:val="restart"/>
            <w:tcBorders>
              <w:top w:val="nil"/>
              <w:left w:val="single" w:sz="4" w:space="0" w:color="auto"/>
              <w:bottom w:val="single" w:sz="4" w:space="0" w:color="auto"/>
              <w:right w:val="single" w:sz="4" w:space="0" w:color="auto"/>
            </w:tcBorders>
            <w:vAlign w:val="center"/>
            <w:hideMark/>
          </w:tcPr>
          <w:p w14:paraId="5880308A"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Unaprijediti uvjete za kvalitetno obavljanje odgojno-obrazovne djelatnosti na području Općine, zadovoljiti pedagoške standarde, potrebe djece i roditelja, pridonijeti stjecanju novih znanja i vještina.</w:t>
            </w:r>
          </w:p>
        </w:tc>
        <w:tc>
          <w:tcPr>
            <w:tcW w:w="662" w:type="dxa"/>
            <w:vMerge w:val="restart"/>
            <w:tcBorders>
              <w:top w:val="nil"/>
              <w:left w:val="single" w:sz="4" w:space="0" w:color="auto"/>
              <w:bottom w:val="single" w:sz="4" w:space="0" w:color="auto"/>
              <w:right w:val="single" w:sz="4" w:space="0" w:color="auto"/>
            </w:tcBorders>
            <w:vAlign w:val="center"/>
            <w:hideMark/>
          </w:tcPr>
          <w:p w14:paraId="48D303C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208.280,00</w:t>
            </w:r>
          </w:p>
        </w:tc>
        <w:tc>
          <w:tcPr>
            <w:tcW w:w="921" w:type="dxa"/>
            <w:vMerge w:val="restart"/>
            <w:tcBorders>
              <w:top w:val="nil"/>
              <w:left w:val="single" w:sz="4" w:space="0" w:color="auto"/>
              <w:bottom w:val="single" w:sz="4" w:space="0" w:color="auto"/>
              <w:right w:val="single" w:sz="4" w:space="0" w:color="auto"/>
            </w:tcBorders>
            <w:vAlign w:val="center"/>
            <w:hideMark/>
          </w:tcPr>
          <w:p w14:paraId="624608B2"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Aktivnost K100004 Ulaganje u dječji vrtić; K100005 Opremanje za vrtić; T100001 Održavanje zgrade dječjeg vrtića; A100001 Sufinanciranje troškova djece područne škole Dubravica</w:t>
            </w:r>
          </w:p>
        </w:tc>
        <w:tc>
          <w:tcPr>
            <w:tcW w:w="499" w:type="dxa"/>
            <w:vMerge w:val="restart"/>
            <w:tcBorders>
              <w:top w:val="nil"/>
              <w:left w:val="single" w:sz="4" w:space="0" w:color="auto"/>
              <w:bottom w:val="single" w:sz="4" w:space="0" w:color="auto"/>
              <w:right w:val="single" w:sz="4" w:space="0" w:color="auto"/>
            </w:tcBorders>
            <w:vAlign w:val="center"/>
            <w:hideMark/>
          </w:tcPr>
          <w:p w14:paraId="33C86F1B"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Jedinstveni upravni odjel</w:t>
            </w:r>
          </w:p>
        </w:tc>
        <w:tc>
          <w:tcPr>
            <w:tcW w:w="465" w:type="dxa"/>
            <w:vMerge w:val="restart"/>
            <w:tcBorders>
              <w:top w:val="nil"/>
              <w:left w:val="single" w:sz="4" w:space="0" w:color="auto"/>
              <w:bottom w:val="single" w:sz="4" w:space="0" w:color="auto"/>
              <w:right w:val="single" w:sz="4" w:space="0" w:color="auto"/>
            </w:tcBorders>
            <w:vAlign w:val="center"/>
            <w:hideMark/>
          </w:tcPr>
          <w:p w14:paraId="2B5B1B81"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O</w:t>
            </w:r>
          </w:p>
        </w:tc>
        <w:tc>
          <w:tcPr>
            <w:tcW w:w="565" w:type="dxa"/>
            <w:vMerge w:val="restart"/>
            <w:tcBorders>
              <w:top w:val="nil"/>
              <w:left w:val="single" w:sz="4" w:space="0" w:color="auto"/>
              <w:bottom w:val="single" w:sz="4" w:space="0" w:color="auto"/>
              <w:right w:val="single" w:sz="4" w:space="0" w:color="auto"/>
            </w:tcBorders>
            <w:vAlign w:val="center"/>
            <w:hideMark/>
          </w:tcPr>
          <w:p w14:paraId="613ADC48"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N/P</w:t>
            </w:r>
          </w:p>
        </w:tc>
        <w:tc>
          <w:tcPr>
            <w:tcW w:w="368" w:type="dxa"/>
            <w:vMerge w:val="restart"/>
            <w:tcBorders>
              <w:top w:val="nil"/>
              <w:left w:val="single" w:sz="4" w:space="0" w:color="auto"/>
              <w:bottom w:val="single" w:sz="4" w:space="0" w:color="auto"/>
              <w:right w:val="single" w:sz="4" w:space="0" w:color="auto"/>
            </w:tcBorders>
            <w:vAlign w:val="center"/>
            <w:hideMark/>
          </w:tcPr>
          <w:p w14:paraId="2A21ADBE"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SDG 4</w:t>
            </w:r>
          </w:p>
        </w:tc>
        <w:tc>
          <w:tcPr>
            <w:tcW w:w="521" w:type="dxa"/>
            <w:vMerge w:val="restart"/>
            <w:tcBorders>
              <w:top w:val="nil"/>
              <w:left w:val="single" w:sz="4" w:space="0" w:color="auto"/>
              <w:bottom w:val="single" w:sz="4" w:space="0" w:color="auto"/>
              <w:right w:val="single" w:sz="4" w:space="0" w:color="auto"/>
            </w:tcBorders>
            <w:vAlign w:val="center"/>
            <w:hideMark/>
          </w:tcPr>
          <w:p w14:paraId="691327F7"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NE</w:t>
            </w:r>
          </w:p>
        </w:tc>
        <w:tc>
          <w:tcPr>
            <w:tcW w:w="677" w:type="dxa"/>
            <w:vMerge w:val="restart"/>
            <w:tcBorders>
              <w:top w:val="nil"/>
              <w:left w:val="single" w:sz="4" w:space="0" w:color="auto"/>
              <w:bottom w:val="single" w:sz="4" w:space="0" w:color="auto"/>
              <w:right w:val="single" w:sz="4" w:space="0" w:color="auto"/>
            </w:tcBorders>
            <w:vAlign w:val="center"/>
            <w:hideMark/>
          </w:tcPr>
          <w:p w14:paraId="1EF115A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NE</w:t>
            </w:r>
          </w:p>
        </w:tc>
        <w:tc>
          <w:tcPr>
            <w:tcW w:w="719" w:type="dxa"/>
            <w:vMerge w:val="restart"/>
            <w:tcBorders>
              <w:top w:val="nil"/>
              <w:left w:val="single" w:sz="4" w:space="0" w:color="auto"/>
              <w:bottom w:val="single" w:sz="4" w:space="0" w:color="auto"/>
              <w:right w:val="single" w:sz="4" w:space="0" w:color="auto"/>
            </w:tcBorders>
            <w:vAlign w:val="center"/>
            <w:hideMark/>
          </w:tcPr>
          <w:p w14:paraId="21D9A415"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Ulaganje u dječji vrtić – Opremanje dječjih igrališta, uređenja vanjskih terena i okoliša uz DV Dubravica</w:t>
            </w:r>
            <w:r w:rsidRPr="00774498">
              <w:rPr>
                <w:rFonts w:ascii="Arial Narrow" w:eastAsia="Times New Roman" w:hAnsi="Arial Narrow" w:cs="Arial"/>
                <w:sz w:val="12"/>
                <w:szCs w:val="12"/>
                <w:lang w:eastAsia="hr-HR"/>
              </w:rPr>
              <w:br/>
              <w:t>Ulaganje u opremu za vrtić</w:t>
            </w:r>
            <w:r w:rsidRPr="00774498">
              <w:rPr>
                <w:rFonts w:ascii="Arial Narrow" w:eastAsia="Times New Roman" w:hAnsi="Arial Narrow" w:cs="Arial"/>
                <w:sz w:val="12"/>
                <w:szCs w:val="12"/>
                <w:lang w:eastAsia="hr-HR"/>
              </w:rPr>
              <w:br/>
              <w:t>Adaptacija zgrade vrtića</w:t>
            </w:r>
            <w:r w:rsidRPr="00774498">
              <w:rPr>
                <w:rFonts w:ascii="Arial Narrow" w:eastAsia="Times New Roman" w:hAnsi="Arial Narrow" w:cs="Arial"/>
                <w:sz w:val="12"/>
                <w:szCs w:val="12"/>
                <w:lang w:eastAsia="hr-HR"/>
              </w:rPr>
              <w:br/>
              <w:t>Adaptacija poslovnog prostora nove javno – poslovne zgrade za potrebe dječjeg vrtića</w:t>
            </w:r>
            <w:r w:rsidRPr="00774498">
              <w:rPr>
                <w:rFonts w:ascii="Arial Narrow" w:eastAsia="Times New Roman" w:hAnsi="Arial Narrow" w:cs="Arial"/>
                <w:sz w:val="12"/>
                <w:szCs w:val="12"/>
                <w:lang w:eastAsia="hr-HR"/>
              </w:rPr>
              <w:br/>
              <w:t>Održavanje zgrade dječjeg vrtića</w:t>
            </w:r>
            <w:r w:rsidRPr="00774498">
              <w:rPr>
                <w:rFonts w:ascii="Arial Narrow" w:eastAsia="Times New Roman" w:hAnsi="Arial Narrow" w:cs="Arial"/>
                <w:sz w:val="12"/>
                <w:szCs w:val="12"/>
                <w:lang w:eastAsia="hr-HR"/>
              </w:rPr>
              <w:br/>
              <w:t xml:space="preserve">Sufinanciranje troškova djece područne škole Dubravica (škola u prirodi, škola plivanja, školsko zvono, sufinanciranje produženog boravka, darovi za sv. Nikolu, športska natjecanja učenika, kapitalna pomoć </w:t>
            </w:r>
            <w:proofErr w:type="spellStart"/>
            <w:r w:rsidRPr="00774498">
              <w:rPr>
                <w:rFonts w:ascii="Arial Narrow" w:eastAsia="Times New Roman" w:hAnsi="Arial Narrow" w:cs="Arial"/>
                <w:sz w:val="12"/>
                <w:szCs w:val="12"/>
                <w:lang w:eastAsia="hr-HR"/>
              </w:rPr>
              <w:t>ua</w:t>
            </w:r>
            <w:proofErr w:type="spellEnd"/>
            <w:r w:rsidRPr="00774498">
              <w:rPr>
                <w:rFonts w:ascii="Arial Narrow" w:eastAsia="Times New Roman" w:hAnsi="Arial Narrow" w:cs="Arial"/>
                <w:sz w:val="12"/>
                <w:szCs w:val="12"/>
                <w:lang w:eastAsia="hr-HR"/>
              </w:rPr>
              <w:t xml:space="preserve"> izgradnju tribina i opremanje igrališta područne škole u Dubravici)</w:t>
            </w:r>
          </w:p>
        </w:tc>
        <w:tc>
          <w:tcPr>
            <w:tcW w:w="725" w:type="dxa"/>
            <w:vMerge w:val="restart"/>
            <w:tcBorders>
              <w:top w:val="nil"/>
              <w:left w:val="single" w:sz="4" w:space="0" w:color="auto"/>
              <w:bottom w:val="single" w:sz="4" w:space="0" w:color="auto"/>
              <w:right w:val="single" w:sz="4" w:space="0" w:color="auto"/>
            </w:tcBorders>
            <w:vAlign w:val="center"/>
            <w:hideMark/>
          </w:tcPr>
          <w:p w14:paraId="35787460"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svibanj 2029.</w:t>
            </w:r>
            <w:r w:rsidRPr="00774498">
              <w:rPr>
                <w:rFonts w:ascii="Arial Narrow" w:eastAsia="Times New Roman" w:hAnsi="Arial Narrow" w:cs="Arial"/>
                <w:sz w:val="12"/>
                <w:szCs w:val="12"/>
                <w:lang w:eastAsia="hr-HR"/>
              </w:rPr>
              <w:br/>
              <w:t>svibanj 2029.</w:t>
            </w:r>
            <w:r w:rsidRPr="00774498">
              <w:rPr>
                <w:rFonts w:ascii="Arial Narrow" w:eastAsia="Times New Roman" w:hAnsi="Arial Narrow" w:cs="Arial"/>
                <w:sz w:val="12"/>
                <w:szCs w:val="12"/>
                <w:lang w:eastAsia="hr-HR"/>
              </w:rPr>
              <w:br/>
              <w:t>svibanj 2029.                                          prosinac 2029.</w:t>
            </w:r>
          </w:p>
        </w:tc>
        <w:tc>
          <w:tcPr>
            <w:tcW w:w="709" w:type="dxa"/>
            <w:vMerge w:val="restart"/>
            <w:tcBorders>
              <w:top w:val="nil"/>
              <w:left w:val="single" w:sz="4" w:space="0" w:color="auto"/>
              <w:bottom w:val="single" w:sz="4" w:space="0" w:color="auto"/>
              <w:right w:val="single" w:sz="4" w:space="0" w:color="auto"/>
            </w:tcBorders>
            <w:vAlign w:val="center"/>
            <w:hideMark/>
          </w:tcPr>
          <w:p w14:paraId="691549E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svibanj 2029.</w:t>
            </w:r>
          </w:p>
        </w:tc>
        <w:tc>
          <w:tcPr>
            <w:tcW w:w="567" w:type="dxa"/>
            <w:tcBorders>
              <w:top w:val="nil"/>
              <w:left w:val="nil"/>
              <w:bottom w:val="single" w:sz="4" w:space="0" w:color="auto"/>
              <w:right w:val="single" w:sz="4" w:space="0" w:color="auto"/>
            </w:tcBorders>
            <w:vAlign w:val="center"/>
            <w:hideMark/>
          </w:tcPr>
          <w:p w14:paraId="70C24577"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Broj učenika i studenata kojima se sufinancira prijevoz</w:t>
            </w:r>
          </w:p>
        </w:tc>
        <w:tc>
          <w:tcPr>
            <w:tcW w:w="425" w:type="dxa"/>
            <w:tcBorders>
              <w:top w:val="nil"/>
              <w:left w:val="nil"/>
              <w:bottom w:val="single" w:sz="4" w:space="0" w:color="auto"/>
              <w:right w:val="single" w:sz="4" w:space="0" w:color="auto"/>
            </w:tcBorders>
            <w:vAlign w:val="center"/>
            <w:hideMark/>
          </w:tcPr>
          <w:p w14:paraId="67EFD8CB"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0</w:t>
            </w:r>
          </w:p>
        </w:tc>
        <w:tc>
          <w:tcPr>
            <w:tcW w:w="567" w:type="dxa"/>
            <w:tcBorders>
              <w:top w:val="nil"/>
              <w:left w:val="nil"/>
              <w:bottom w:val="single" w:sz="4" w:space="0" w:color="auto"/>
              <w:right w:val="single" w:sz="4" w:space="0" w:color="auto"/>
            </w:tcBorders>
            <w:vAlign w:val="center"/>
            <w:hideMark/>
          </w:tcPr>
          <w:p w14:paraId="775CD99B"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5</w:t>
            </w:r>
          </w:p>
        </w:tc>
        <w:tc>
          <w:tcPr>
            <w:tcW w:w="567" w:type="dxa"/>
            <w:tcBorders>
              <w:top w:val="nil"/>
              <w:left w:val="nil"/>
              <w:bottom w:val="single" w:sz="4" w:space="0" w:color="auto"/>
              <w:right w:val="single" w:sz="4" w:space="0" w:color="auto"/>
            </w:tcBorders>
            <w:vAlign w:val="center"/>
            <w:hideMark/>
          </w:tcPr>
          <w:p w14:paraId="401504CC"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5</w:t>
            </w:r>
          </w:p>
        </w:tc>
        <w:tc>
          <w:tcPr>
            <w:tcW w:w="567" w:type="dxa"/>
            <w:tcBorders>
              <w:top w:val="nil"/>
              <w:left w:val="nil"/>
              <w:bottom w:val="single" w:sz="4" w:space="0" w:color="auto"/>
              <w:right w:val="single" w:sz="4" w:space="0" w:color="auto"/>
            </w:tcBorders>
            <w:vAlign w:val="center"/>
            <w:hideMark/>
          </w:tcPr>
          <w:p w14:paraId="0165D8C2"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6</w:t>
            </w:r>
          </w:p>
        </w:tc>
        <w:tc>
          <w:tcPr>
            <w:tcW w:w="438" w:type="dxa"/>
            <w:tcBorders>
              <w:top w:val="nil"/>
              <w:left w:val="nil"/>
              <w:bottom w:val="single" w:sz="4" w:space="0" w:color="auto"/>
              <w:right w:val="single" w:sz="4" w:space="0" w:color="auto"/>
            </w:tcBorders>
            <w:vAlign w:val="center"/>
            <w:hideMark/>
          </w:tcPr>
          <w:p w14:paraId="3B394B5D"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7</w:t>
            </w:r>
          </w:p>
        </w:tc>
        <w:tc>
          <w:tcPr>
            <w:tcW w:w="236" w:type="dxa"/>
            <w:vAlign w:val="center"/>
            <w:hideMark/>
          </w:tcPr>
          <w:p w14:paraId="200D142B" w14:textId="77777777" w:rsidR="00774498" w:rsidRPr="00774498" w:rsidRDefault="00774498" w:rsidP="00774498">
            <w:pPr>
              <w:jc w:val="left"/>
              <w:rPr>
                <w:rFonts w:ascii="Arial Narrow" w:eastAsia="Times New Roman" w:hAnsi="Arial Narrow" w:cs="Times New Roman"/>
                <w:sz w:val="12"/>
                <w:szCs w:val="12"/>
                <w:lang w:eastAsia="hr-HR"/>
              </w:rPr>
            </w:pPr>
          </w:p>
        </w:tc>
      </w:tr>
      <w:tr w:rsidR="00774498" w:rsidRPr="00774498" w14:paraId="7BD1A3DE" w14:textId="77777777" w:rsidTr="00774498">
        <w:trPr>
          <w:trHeight w:val="2775"/>
        </w:trPr>
        <w:tc>
          <w:tcPr>
            <w:tcW w:w="411" w:type="dxa"/>
            <w:vMerge/>
            <w:tcBorders>
              <w:top w:val="nil"/>
              <w:left w:val="single" w:sz="4" w:space="0" w:color="auto"/>
              <w:bottom w:val="single" w:sz="4" w:space="0" w:color="auto"/>
              <w:right w:val="single" w:sz="4" w:space="0" w:color="auto"/>
            </w:tcBorders>
            <w:vAlign w:val="center"/>
            <w:hideMark/>
          </w:tcPr>
          <w:p w14:paraId="06E1F1E1" w14:textId="77777777" w:rsidR="00774498" w:rsidRPr="00774498" w:rsidRDefault="00774498" w:rsidP="00774498">
            <w:pPr>
              <w:jc w:val="left"/>
              <w:rPr>
                <w:rFonts w:ascii="Arial Narrow" w:eastAsia="Times New Roman" w:hAnsi="Arial Narrow" w:cs="Arial"/>
                <w:sz w:val="12"/>
                <w:szCs w:val="12"/>
                <w:lang w:eastAsia="hr-HR"/>
              </w:rPr>
            </w:pPr>
          </w:p>
        </w:tc>
        <w:tc>
          <w:tcPr>
            <w:tcW w:w="616" w:type="dxa"/>
            <w:vMerge/>
            <w:tcBorders>
              <w:top w:val="nil"/>
              <w:left w:val="single" w:sz="4" w:space="0" w:color="auto"/>
              <w:bottom w:val="single" w:sz="4" w:space="0" w:color="auto"/>
              <w:right w:val="single" w:sz="4" w:space="0" w:color="auto"/>
            </w:tcBorders>
            <w:vAlign w:val="center"/>
            <w:hideMark/>
          </w:tcPr>
          <w:p w14:paraId="2508EF39" w14:textId="77777777" w:rsidR="00774498" w:rsidRPr="00774498" w:rsidRDefault="00774498" w:rsidP="00774498">
            <w:pPr>
              <w:jc w:val="left"/>
              <w:rPr>
                <w:rFonts w:ascii="Arial Narrow" w:eastAsia="Times New Roman" w:hAnsi="Arial Narrow" w:cs="Arial"/>
                <w:sz w:val="12"/>
                <w:szCs w:val="12"/>
                <w:lang w:eastAsia="hr-HR"/>
              </w:rPr>
            </w:pPr>
          </w:p>
        </w:tc>
        <w:tc>
          <w:tcPr>
            <w:tcW w:w="655" w:type="dxa"/>
            <w:vMerge/>
            <w:tcBorders>
              <w:top w:val="nil"/>
              <w:left w:val="single" w:sz="4" w:space="0" w:color="auto"/>
              <w:bottom w:val="single" w:sz="4" w:space="0" w:color="000000"/>
              <w:right w:val="single" w:sz="4" w:space="0" w:color="auto"/>
            </w:tcBorders>
            <w:vAlign w:val="center"/>
            <w:hideMark/>
          </w:tcPr>
          <w:p w14:paraId="62CE372B" w14:textId="77777777" w:rsidR="00774498" w:rsidRPr="00774498" w:rsidRDefault="00774498" w:rsidP="00774498">
            <w:pPr>
              <w:jc w:val="left"/>
              <w:rPr>
                <w:rFonts w:ascii="Arial Narrow" w:eastAsia="Times New Roman" w:hAnsi="Arial Narrow" w:cs="Arial"/>
                <w:sz w:val="12"/>
                <w:szCs w:val="12"/>
                <w:lang w:eastAsia="hr-HR"/>
              </w:rPr>
            </w:pPr>
          </w:p>
        </w:tc>
        <w:tc>
          <w:tcPr>
            <w:tcW w:w="651" w:type="dxa"/>
            <w:vMerge/>
            <w:tcBorders>
              <w:top w:val="nil"/>
              <w:left w:val="single" w:sz="4" w:space="0" w:color="auto"/>
              <w:bottom w:val="single" w:sz="4" w:space="0" w:color="auto"/>
              <w:right w:val="single" w:sz="4" w:space="0" w:color="auto"/>
            </w:tcBorders>
            <w:vAlign w:val="center"/>
            <w:hideMark/>
          </w:tcPr>
          <w:p w14:paraId="1C27682E" w14:textId="77777777" w:rsidR="00774498" w:rsidRPr="00774498" w:rsidRDefault="00774498" w:rsidP="00774498">
            <w:pPr>
              <w:jc w:val="left"/>
              <w:rPr>
                <w:rFonts w:ascii="Arial Narrow" w:eastAsia="Times New Roman" w:hAnsi="Arial Narrow" w:cs="Arial"/>
                <w:sz w:val="12"/>
                <w:szCs w:val="12"/>
                <w:lang w:eastAsia="hr-HR"/>
              </w:rPr>
            </w:pPr>
          </w:p>
        </w:tc>
        <w:tc>
          <w:tcPr>
            <w:tcW w:w="747" w:type="dxa"/>
            <w:vMerge/>
            <w:tcBorders>
              <w:top w:val="nil"/>
              <w:left w:val="single" w:sz="4" w:space="0" w:color="auto"/>
              <w:bottom w:val="single" w:sz="4" w:space="0" w:color="auto"/>
              <w:right w:val="single" w:sz="4" w:space="0" w:color="auto"/>
            </w:tcBorders>
            <w:vAlign w:val="center"/>
            <w:hideMark/>
          </w:tcPr>
          <w:p w14:paraId="2ED47458" w14:textId="77777777" w:rsidR="00774498" w:rsidRPr="00774498" w:rsidRDefault="00774498" w:rsidP="00774498">
            <w:pPr>
              <w:jc w:val="left"/>
              <w:rPr>
                <w:rFonts w:ascii="Arial Narrow" w:eastAsia="Times New Roman" w:hAnsi="Arial Narrow" w:cs="Arial"/>
                <w:sz w:val="12"/>
                <w:szCs w:val="12"/>
                <w:lang w:eastAsia="hr-HR"/>
              </w:rPr>
            </w:pPr>
          </w:p>
        </w:tc>
        <w:tc>
          <w:tcPr>
            <w:tcW w:w="716" w:type="dxa"/>
            <w:vMerge/>
            <w:tcBorders>
              <w:top w:val="nil"/>
              <w:left w:val="single" w:sz="4" w:space="0" w:color="auto"/>
              <w:bottom w:val="single" w:sz="4" w:space="0" w:color="auto"/>
              <w:right w:val="single" w:sz="4" w:space="0" w:color="auto"/>
            </w:tcBorders>
            <w:vAlign w:val="center"/>
            <w:hideMark/>
          </w:tcPr>
          <w:p w14:paraId="27802053" w14:textId="77777777" w:rsidR="00774498" w:rsidRPr="00774498" w:rsidRDefault="00774498" w:rsidP="00774498">
            <w:pPr>
              <w:jc w:val="left"/>
              <w:rPr>
                <w:rFonts w:ascii="Arial Narrow" w:eastAsia="Times New Roman" w:hAnsi="Arial Narrow" w:cs="Arial"/>
                <w:sz w:val="12"/>
                <w:szCs w:val="12"/>
                <w:lang w:eastAsia="hr-HR"/>
              </w:rPr>
            </w:pPr>
          </w:p>
        </w:tc>
        <w:tc>
          <w:tcPr>
            <w:tcW w:w="662" w:type="dxa"/>
            <w:vMerge/>
            <w:tcBorders>
              <w:top w:val="nil"/>
              <w:left w:val="single" w:sz="4" w:space="0" w:color="auto"/>
              <w:bottom w:val="single" w:sz="4" w:space="0" w:color="auto"/>
              <w:right w:val="single" w:sz="4" w:space="0" w:color="auto"/>
            </w:tcBorders>
            <w:vAlign w:val="center"/>
            <w:hideMark/>
          </w:tcPr>
          <w:p w14:paraId="7964C726" w14:textId="77777777" w:rsidR="00774498" w:rsidRPr="00774498" w:rsidRDefault="00774498" w:rsidP="00774498">
            <w:pPr>
              <w:jc w:val="left"/>
              <w:rPr>
                <w:rFonts w:ascii="Arial Narrow" w:eastAsia="Times New Roman" w:hAnsi="Arial Narrow" w:cs="Arial"/>
                <w:sz w:val="12"/>
                <w:szCs w:val="12"/>
                <w:lang w:eastAsia="hr-HR"/>
              </w:rPr>
            </w:pPr>
          </w:p>
        </w:tc>
        <w:tc>
          <w:tcPr>
            <w:tcW w:w="921" w:type="dxa"/>
            <w:vMerge/>
            <w:tcBorders>
              <w:top w:val="nil"/>
              <w:left w:val="single" w:sz="4" w:space="0" w:color="auto"/>
              <w:bottom w:val="single" w:sz="4" w:space="0" w:color="auto"/>
              <w:right w:val="single" w:sz="4" w:space="0" w:color="auto"/>
            </w:tcBorders>
            <w:vAlign w:val="center"/>
            <w:hideMark/>
          </w:tcPr>
          <w:p w14:paraId="2A38E315" w14:textId="77777777" w:rsidR="00774498" w:rsidRPr="00774498" w:rsidRDefault="00774498" w:rsidP="00774498">
            <w:pPr>
              <w:jc w:val="left"/>
              <w:rPr>
                <w:rFonts w:ascii="Arial Narrow" w:eastAsia="Times New Roman" w:hAnsi="Arial Narrow" w:cs="Arial"/>
                <w:sz w:val="12"/>
                <w:szCs w:val="12"/>
                <w:lang w:eastAsia="hr-HR"/>
              </w:rPr>
            </w:pPr>
          </w:p>
        </w:tc>
        <w:tc>
          <w:tcPr>
            <w:tcW w:w="499" w:type="dxa"/>
            <w:vMerge/>
            <w:tcBorders>
              <w:top w:val="nil"/>
              <w:left w:val="single" w:sz="4" w:space="0" w:color="auto"/>
              <w:bottom w:val="single" w:sz="4" w:space="0" w:color="auto"/>
              <w:right w:val="single" w:sz="4" w:space="0" w:color="auto"/>
            </w:tcBorders>
            <w:vAlign w:val="center"/>
            <w:hideMark/>
          </w:tcPr>
          <w:p w14:paraId="636C7438" w14:textId="77777777" w:rsidR="00774498" w:rsidRPr="00774498" w:rsidRDefault="00774498" w:rsidP="00774498">
            <w:pPr>
              <w:jc w:val="left"/>
              <w:rPr>
                <w:rFonts w:ascii="Arial Narrow" w:eastAsia="Times New Roman" w:hAnsi="Arial Narrow" w:cs="Arial"/>
                <w:sz w:val="12"/>
                <w:szCs w:val="12"/>
                <w:lang w:eastAsia="hr-HR"/>
              </w:rPr>
            </w:pPr>
          </w:p>
        </w:tc>
        <w:tc>
          <w:tcPr>
            <w:tcW w:w="465" w:type="dxa"/>
            <w:vMerge/>
            <w:tcBorders>
              <w:top w:val="nil"/>
              <w:left w:val="single" w:sz="4" w:space="0" w:color="auto"/>
              <w:bottom w:val="single" w:sz="4" w:space="0" w:color="auto"/>
              <w:right w:val="single" w:sz="4" w:space="0" w:color="auto"/>
            </w:tcBorders>
            <w:vAlign w:val="center"/>
            <w:hideMark/>
          </w:tcPr>
          <w:p w14:paraId="52B36F25" w14:textId="77777777" w:rsidR="00774498" w:rsidRPr="00774498" w:rsidRDefault="00774498" w:rsidP="00774498">
            <w:pPr>
              <w:jc w:val="left"/>
              <w:rPr>
                <w:rFonts w:ascii="Arial Narrow" w:eastAsia="Times New Roman" w:hAnsi="Arial Narrow" w:cs="Arial"/>
                <w:sz w:val="12"/>
                <w:szCs w:val="12"/>
                <w:lang w:eastAsia="hr-HR"/>
              </w:rPr>
            </w:pPr>
          </w:p>
        </w:tc>
        <w:tc>
          <w:tcPr>
            <w:tcW w:w="565" w:type="dxa"/>
            <w:vMerge/>
            <w:tcBorders>
              <w:top w:val="nil"/>
              <w:left w:val="single" w:sz="4" w:space="0" w:color="auto"/>
              <w:bottom w:val="single" w:sz="4" w:space="0" w:color="auto"/>
              <w:right w:val="single" w:sz="4" w:space="0" w:color="auto"/>
            </w:tcBorders>
            <w:vAlign w:val="center"/>
            <w:hideMark/>
          </w:tcPr>
          <w:p w14:paraId="48BBC05F" w14:textId="77777777" w:rsidR="00774498" w:rsidRPr="00774498" w:rsidRDefault="00774498" w:rsidP="00774498">
            <w:pPr>
              <w:jc w:val="left"/>
              <w:rPr>
                <w:rFonts w:ascii="Arial Narrow" w:eastAsia="Times New Roman" w:hAnsi="Arial Narrow" w:cs="Arial"/>
                <w:sz w:val="12"/>
                <w:szCs w:val="12"/>
                <w:lang w:eastAsia="hr-HR"/>
              </w:rPr>
            </w:pPr>
          </w:p>
        </w:tc>
        <w:tc>
          <w:tcPr>
            <w:tcW w:w="368" w:type="dxa"/>
            <w:vMerge/>
            <w:tcBorders>
              <w:top w:val="nil"/>
              <w:left w:val="single" w:sz="4" w:space="0" w:color="auto"/>
              <w:bottom w:val="single" w:sz="4" w:space="0" w:color="auto"/>
              <w:right w:val="single" w:sz="4" w:space="0" w:color="auto"/>
            </w:tcBorders>
            <w:vAlign w:val="center"/>
            <w:hideMark/>
          </w:tcPr>
          <w:p w14:paraId="65CFE5DC" w14:textId="77777777" w:rsidR="00774498" w:rsidRPr="00774498" w:rsidRDefault="00774498" w:rsidP="00774498">
            <w:pPr>
              <w:jc w:val="left"/>
              <w:rPr>
                <w:rFonts w:ascii="Arial Narrow" w:eastAsia="Times New Roman" w:hAnsi="Arial Narrow" w:cs="Arial"/>
                <w:sz w:val="12"/>
                <w:szCs w:val="12"/>
                <w:lang w:eastAsia="hr-HR"/>
              </w:rPr>
            </w:pPr>
          </w:p>
        </w:tc>
        <w:tc>
          <w:tcPr>
            <w:tcW w:w="521" w:type="dxa"/>
            <w:vMerge/>
            <w:tcBorders>
              <w:top w:val="nil"/>
              <w:left w:val="single" w:sz="4" w:space="0" w:color="auto"/>
              <w:bottom w:val="single" w:sz="4" w:space="0" w:color="auto"/>
              <w:right w:val="single" w:sz="4" w:space="0" w:color="auto"/>
            </w:tcBorders>
            <w:vAlign w:val="center"/>
            <w:hideMark/>
          </w:tcPr>
          <w:p w14:paraId="73B21198" w14:textId="77777777" w:rsidR="00774498" w:rsidRPr="00774498" w:rsidRDefault="00774498" w:rsidP="00774498">
            <w:pPr>
              <w:jc w:val="left"/>
              <w:rPr>
                <w:rFonts w:ascii="Arial Narrow" w:eastAsia="Times New Roman" w:hAnsi="Arial Narrow" w:cs="Arial"/>
                <w:sz w:val="12"/>
                <w:szCs w:val="12"/>
                <w:lang w:eastAsia="hr-HR"/>
              </w:rPr>
            </w:pPr>
          </w:p>
        </w:tc>
        <w:tc>
          <w:tcPr>
            <w:tcW w:w="677" w:type="dxa"/>
            <w:vMerge/>
            <w:tcBorders>
              <w:top w:val="nil"/>
              <w:left w:val="single" w:sz="4" w:space="0" w:color="auto"/>
              <w:bottom w:val="single" w:sz="4" w:space="0" w:color="auto"/>
              <w:right w:val="single" w:sz="4" w:space="0" w:color="auto"/>
            </w:tcBorders>
            <w:vAlign w:val="center"/>
            <w:hideMark/>
          </w:tcPr>
          <w:p w14:paraId="1159EAE9" w14:textId="77777777" w:rsidR="00774498" w:rsidRPr="00774498" w:rsidRDefault="00774498" w:rsidP="00774498">
            <w:pPr>
              <w:jc w:val="left"/>
              <w:rPr>
                <w:rFonts w:ascii="Arial Narrow" w:eastAsia="Times New Roman" w:hAnsi="Arial Narrow" w:cs="Arial"/>
                <w:sz w:val="12"/>
                <w:szCs w:val="12"/>
                <w:lang w:eastAsia="hr-HR"/>
              </w:rPr>
            </w:pPr>
          </w:p>
        </w:tc>
        <w:tc>
          <w:tcPr>
            <w:tcW w:w="719" w:type="dxa"/>
            <w:vMerge/>
            <w:tcBorders>
              <w:top w:val="nil"/>
              <w:left w:val="single" w:sz="4" w:space="0" w:color="auto"/>
              <w:bottom w:val="single" w:sz="4" w:space="0" w:color="auto"/>
              <w:right w:val="single" w:sz="4" w:space="0" w:color="auto"/>
            </w:tcBorders>
            <w:vAlign w:val="center"/>
            <w:hideMark/>
          </w:tcPr>
          <w:p w14:paraId="41959555" w14:textId="77777777" w:rsidR="00774498" w:rsidRPr="00774498" w:rsidRDefault="00774498" w:rsidP="00774498">
            <w:pPr>
              <w:jc w:val="left"/>
              <w:rPr>
                <w:rFonts w:ascii="Arial Narrow" w:eastAsia="Times New Roman" w:hAnsi="Arial Narrow" w:cs="Arial"/>
                <w:sz w:val="12"/>
                <w:szCs w:val="12"/>
                <w:lang w:eastAsia="hr-HR"/>
              </w:rPr>
            </w:pPr>
          </w:p>
        </w:tc>
        <w:tc>
          <w:tcPr>
            <w:tcW w:w="725" w:type="dxa"/>
            <w:vMerge/>
            <w:tcBorders>
              <w:top w:val="nil"/>
              <w:left w:val="single" w:sz="4" w:space="0" w:color="auto"/>
              <w:bottom w:val="single" w:sz="4" w:space="0" w:color="auto"/>
              <w:right w:val="single" w:sz="4" w:space="0" w:color="auto"/>
            </w:tcBorders>
            <w:vAlign w:val="center"/>
            <w:hideMark/>
          </w:tcPr>
          <w:p w14:paraId="228EA98F" w14:textId="77777777" w:rsidR="00774498" w:rsidRPr="00774498" w:rsidRDefault="00774498" w:rsidP="00774498">
            <w:pPr>
              <w:jc w:val="left"/>
              <w:rPr>
                <w:rFonts w:ascii="Arial Narrow" w:eastAsia="Times New Roman" w:hAnsi="Arial Narrow" w:cs="Arial"/>
                <w:sz w:val="12"/>
                <w:szCs w:val="12"/>
                <w:lang w:eastAsia="hr-HR"/>
              </w:rPr>
            </w:pPr>
          </w:p>
        </w:tc>
        <w:tc>
          <w:tcPr>
            <w:tcW w:w="709" w:type="dxa"/>
            <w:vMerge/>
            <w:tcBorders>
              <w:top w:val="nil"/>
              <w:left w:val="single" w:sz="4" w:space="0" w:color="auto"/>
              <w:bottom w:val="single" w:sz="4" w:space="0" w:color="auto"/>
              <w:right w:val="single" w:sz="4" w:space="0" w:color="auto"/>
            </w:tcBorders>
            <w:vAlign w:val="center"/>
            <w:hideMark/>
          </w:tcPr>
          <w:p w14:paraId="560B97F5" w14:textId="77777777" w:rsidR="00774498" w:rsidRPr="00774498" w:rsidRDefault="00774498" w:rsidP="00774498">
            <w:pPr>
              <w:jc w:val="left"/>
              <w:rPr>
                <w:rFonts w:ascii="Arial Narrow" w:eastAsia="Times New Roman" w:hAnsi="Arial Narrow" w:cs="Arial"/>
                <w:sz w:val="12"/>
                <w:szCs w:val="12"/>
                <w:lang w:eastAsia="hr-HR"/>
              </w:rPr>
            </w:pPr>
          </w:p>
        </w:tc>
        <w:tc>
          <w:tcPr>
            <w:tcW w:w="567" w:type="dxa"/>
            <w:tcBorders>
              <w:top w:val="nil"/>
              <w:left w:val="nil"/>
              <w:bottom w:val="nil"/>
              <w:right w:val="single" w:sz="4" w:space="0" w:color="auto"/>
            </w:tcBorders>
            <w:vAlign w:val="center"/>
            <w:hideMark/>
          </w:tcPr>
          <w:p w14:paraId="15D17703"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Broj djece područne škole Dubravica kojima se sufinanciraju troškovi</w:t>
            </w:r>
          </w:p>
        </w:tc>
        <w:tc>
          <w:tcPr>
            <w:tcW w:w="425" w:type="dxa"/>
            <w:tcBorders>
              <w:top w:val="nil"/>
              <w:left w:val="nil"/>
              <w:bottom w:val="single" w:sz="4" w:space="0" w:color="auto"/>
              <w:right w:val="single" w:sz="4" w:space="0" w:color="auto"/>
            </w:tcBorders>
            <w:vAlign w:val="center"/>
            <w:hideMark/>
          </w:tcPr>
          <w:p w14:paraId="1FCF5BE0"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0</w:t>
            </w:r>
          </w:p>
        </w:tc>
        <w:tc>
          <w:tcPr>
            <w:tcW w:w="567" w:type="dxa"/>
            <w:tcBorders>
              <w:top w:val="nil"/>
              <w:left w:val="nil"/>
              <w:bottom w:val="single" w:sz="4" w:space="0" w:color="auto"/>
              <w:right w:val="single" w:sz="4" w:space="0" w:color="auto"/>
            </w:tcBorders>
            <w:vAlign w:val="center"/>
            <w:hideMark/>
          </w:tcPr>
          <w:p w14:paraId="7104532C"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3</w:t>
            </w:r>
          </w:p>
        </w:tc>
        <w:tc>
          <w:tcPr>
            <w:tcW w:w="567" w:type="dxa"/>
            <w:tcBorders>
              <w:top w:val="nil"/>
              <w:left w:val="nil"/>
              <w:bottom w:val="single" w:sz="4" w:space="0" w:color="auto"/>
              <w:right w:val="single" w:sz="4" w:space="0" w:color="auto"/>
            </w:tcBorders>
            <w:vAlign w:val="center"/>
            <w:hideMark/>
          </w:tcPr>
          <w:p w14:paraId="4DF7C508"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3</w:t>
            </w:r>
          </w:p>
        </w:tc>
        <w:tc>
          <w:tcPr>
            <w:tcW w:w="567" w:type="dxa"/>
            <w:tcBorders>
              <w:top w:val="nil"/>
              <w:left w:val="nil"/>
              <w:bottom w:val="single" w:sz="4" w:space="0" w:color="auto"/>
              <w:right w:val="single" w:sz="4" w:space="0" w:color="auto"/>
            </w:tcBorders>
            <w:vAlign w:val="center"/>
            <w:hideMark/>
          </w:tcPr>
          <w:p w14:paraId="354E9C19"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4</w:t>
            </w:r>
          </w:p>
        </w:tc>
        <w:tc>
          <w:tcPr>
            <w:tcW w:w="438" w:type="dxa"/>
            <w:tcBorders>
              <w:top w:val="nil"/>
              <w:left w:val="nil"/>
              <w:bottom w:val="single" w:sz="4" w:space="0" w:color="auto"/>
              <w:right w:val="single" w:sz="4" w:space="0" w:color="auto"/>
            </w:tcBorders>
            <w:vAlign w:val="center"/>
            <w:hideMark/>
          </w:tcPr>
          <w:p w14:paraId="23C73CE8"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5</w:t>
            </w:r>
          </w:p>
        </w:tc>
        <w:tc>
          <w:tcPr>
            <w:tcW w:w="236" w:type="dxa"/>
            <w:vAlign w:val="center"/>
            <w:hideMark/>
          </w:tcPr>
          <w:p w14:paraId="2D78513F" w14:textId="77777777" w:rsidR="00774498" w:rsidRPr="00774498" w:rsidRDefault="00774498" w:rsidP="00774498">
            <w:pPr>
              <w:jc w:val="left"/>
              <w:rPr>
                <w:rFonts w:ascii="Arial Narrow" w:eastAsia="Times New Roman" w:hAnsi="Arial Narrow" w:cs="Times New Roman"/>
                <w:sz w:val="12"/>
                <w:szCs w:val="12"/>
                <w:lang w:eastAsia="hr-HR"/>
              </w:rPr>
            </w:pPr>
          </w:p>
        </w:tc>
      </w:tr>
      <w:tr w:rsidR="00774498" w:rsidRPr="00774498" w14:paraId="0A1F1544" w14:textId="77777777" w:rsidTr="00774498">
        <w:trPr>
          <w:trHeight w:val="1590"/>
        </w:trPr>
        <w:tc>
          <w:tcPr>
            <w:tcW w:w="411" w:type="dxa"/>
            <w:vMerge w:val="restart"/>
            <w:tcBorders>
              <w:top w:val="nil"/>
              <w:left w:val="single" w:sz="4" w:space="0" w:color="auto"/>
              <w:bottom w:val="single" w:sz="4" w:space="0" w:color="auto"/>
              <w:right w:val="single" w:sz="4" w:space="0" w:color="auto"/>
            </w:tcBorders>
            <w:vAlign w:val="center"/>
            <w:hideMark/>
          </w:tcPr>
          <w:p w14:paraId="34886E84"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lastRenderedPageBreak/>
              <w:t>7</w:t>
            </w:r>
          </w:p>
        </w:tc>
        <w:tc>
          <w:tcPr>
            <w:tcW w:w="616" w:type="dxa"/>
            <w:vMerge w:val="restart"/>
            <w:tcBorders>
              <w:top w:val="nil"/>
              <w:left w:val="single" w:sz="4" w:space="0" w:color="auto"/>
              <w:bottom w:val="single" w:sz="4" w:space="0" w:color="auto"/>
              <w:right w:val="single" w:sz="4" w:space="0" w:color="auto"/>
            </w:tcBorders>
            <w:vAlign w:val="center"/>
            <w:hideMark/>
          </w:tcPr>
          <w:p w14:paraId="710482F6"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Plan razvoja Zagrebačke županije za period os 2021. - 2027.</w:t>
            </w:r>
          </w:p>
        </w:tc>
        <w:tc>
          <w:tcPr>
            <w:tcW w:w="655" w:type="dxa"/>
            <w:vMerge w:val="restart"/>
            <w:tcBorders>
              <w:top w:val="nil"/>
              <w:left w:val="single" w:sz="4" w:space="0" w:color="auto"/>
              <w:bottom w:val="single" w:sz="4" w:space="0" w:color="auto"/>
              <w:right w:val="single" w:sz="4" w:space="0" w:color="auto"/>
            </w:tcBorders>
            <w:vAlign w:val="center"/>
            <w:hideMark/>
          </w:tcPr>
          <w:p w14:paraId="5520FC5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 xml:space="preserve">Posebni cilj 4. </w:t>
            </w:r>
            <w:r w:rsidRPr="00774498">
              <w:rPr>
                <w:rFonts w:ascii="Arial Narrow" w:eastAsia="Times New Roman" w:hAnsi="Arial Narrow" w:cs="Arial"/>
                <w:sz w:val="12"/>
                <w:szCs w:val="12"/>
                <w:lang w:eastAsia="hr-HR"/>
              </w:rPr>
              <w:br/>
              <w:t>Razvijati ljudske resurse i unaprijediti upravljanje razvojem</w:t>
            </w:r>
          </w:p>
        </w:tc>
        <w:tc>
          <w:tcPr>
            <w:tcW w:w="651" w:type="dxa"/>
            <w:vMerge w:val="restart"/>
            <w:tcBorders>
              <w:top w:val="nil"/>
              <w:left w:val="single" w:sz="4" w:space="0" w:color="auto"/>
              <w:bottom w:val="single" w:sz="4" w:space="0" w:color="auto"/>
              <w:right w:val="single" w:sz="4" w:space="0" w:color="auto"/>
            </w:tcBorders>
            <w:vAlign w:val="center"/>
            <w:hideMark/>
          </w:tcPr>
          <w:p w14:paraId="6D7E9CA7"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Program 1005 Javnih potreba u kulturi</w:t>
            </w:r>
          </w:p>
        </w:tc>
        <w:tc>
          <w:tcPr>
            <w:tcW w:w="747" w:type="dxa"/>
            <w:vMerge w:val="restart"/>
            <w:tcBorders>
              <w:top w:val="nil"/>
              <w:left w:val="single" w:sz="4" w:space="0" w:color="auto"/>
              <w:bottom w:val="single" w:sz="4" w:space="0" w:color="auto"/>
              <w:right w:val="single" w:sz="4" w:space="0" w:color="auto"/>
            </w:tcBorders>
            <w:vAlign w:val="center"/>
            <w:hideMark/>
          </w:tcPr>
          <w:p w14:paraId="2D4CB233"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Obogaćivanje i unaprjeđenje kulturnog života i kulturne baštine</w:t>
            </w:r>
          </w:p>
        </w:tc>
        <w:tc>
          <w:tcPr>
            <w:tcW w:w="716" w:type="dxa"/>
            <w:vMerge w:val="restart"/>
            <w:tcBorders>
              <w:top w:val="nil"/>
              <w:left w:val="single" w:sz="4" w:space="0" w:color="auto"/>
              <w:bottom w:val="single" w:sz="4" w:space="0" w:color="auto"/>
              <w:right w:val="single" w:sz="4" w:space="0" w:color="auto"/>
            </w:tcBorders>
            <w:vAlign w:val="center"/>
            <w:hideMark/>
          </w:tcPr>
          <w:p w14:paraId="725D07F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Obogatiti i urediti kulturnu infrastrukturu i život stanovnika Općine.</w:t>
            </w:r>
          </w:p>
        </w:tc>
        <w:tc>
          <w:tcPr>
            <w:tcW w:w="662" w:type="dxa"/>
            <w:vMerge w:val="restart"/>
            <w:tcBorders>
              <w:top w:val="nil"/>
              <w:left w:val="single" w:sz="4" w:space="0" w:color="auto"/>
              <w:bottom w:val="single" w:sz="4" w:space="0" w:color="auto"/>
              <w:right w:val="single" w:sz="4" w:space="0" w:color="auto"/>
            </w:tcBorders>
            <w:vAlign w:val="center"/>
            <w:hideMark/>
          </w:tcPr>
          <w:p w14:paraId="7608A7B0"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859.815,00</w:t>
            </w:r>
          </w:p>
        </w:tc>
        <w:tc>
          <w:tcPr>
            <w:tcW w:w="921" w:type="dxa"/>
            <w:vMerge w:val="restart"/>
            <w:tcBorders>
              <w:top w:val="nil"/>
              <w:left w:val="single" w:sz="4" w:space="0" w:color="auto"/>
              <w:bottom w:val="single" w:sz="4" w:space="0" w:color="auto"/>
              <w:right w:val="single" w:sz="4" w:space="0" w:color="auto"/>
            </w:tcBorders>
            <w:vAlign w:val="center"/>
            <w:hideMark/>
          </w:tcPr>
          <w:p w14:paraId="4515F410"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Aktivnost A100001 Sufinanciranje programa i projekata Udruga;</w:t>
            </w:r>
            <w:r w:rsidRPr="00774498">
              <w:rPr>
                <w:rFonts w:ascii="Arial Narrow" w:eastAsia="Times New Roman" w:hAnsi="Arial Narrow" w:cs="Arial"/>
                <w:sz w:val="12"/>
                <w:szCs w:val="12"/>
                <w:lang w:eastAsia="hr-HR"/>
              </w:rPr>
              <w:br/>
              <w:t>Aktivnost A100004 Manifestacije u kulturi;</w:t>
            </w:r>
            <w:r w:rsidRPr="00774498">
              <w:rPr>
                <w:rFonts w:ascii="Arial Narrow" w:eastAsia="Times New Roman" w:hAnsi="Arial Narrow" w:cs="Arial"/>
                <w:sz w:val="12"/>
                <w:szCs w:val="12"/>
                <w:lang w:eastAsia="hr-HR"/>
              </w:rPr>
              <w:br/>
              <w:t>Aktivnost A100005 Ulaganje u objekte i sakralne spomenike kulture;</w:t>
            </w:r>
            <w:r w:rsidRPr="00774498">
              <w:rPr>
                <w:rFonts w:ascii="Arial Narrow" w:eastAsia="Times New Roman" w:hAnsi="Arial Narrow" w:cs="Arial"/>
                <w:sz w:val="12"/>
                <w:szCs w:val="12"/>
                <w:lang w:eastAsia="hr-HR"/>
              </w:rPr>
              <w:br/>
              <w:t>Aktivnost A100006 Materijalni rashodi – stara škola</w:t>
            </w:r>
          </w:p>
        </w:tc>
        <w:tc>
          <w:tcPr>
            <w:tcW w:w="499" w:type="dxa"/>
            <w:vMerge w:val="restart"/>
            <w:tcBorders>
              <w:top w:val="nil"/>
              <w:left w:val="single" w:sz="4" w:space="0" w:color="auto"/>
              <w:bottom w:val="single" w:sz="4" w:space="0" w:color="auto"/>
              <w:right w:val="single" w:sz="4" w:space="0" w:color="auto"/>
            </w:tcBorders>
            <w:vAlign w:val="center"/>
            <w:hideMark/>
          </w:tcPr>
          <w:p w14:paraId="7640DDA7"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Jedinstveni upravni odjel</w:t>
            </w:r>
          </w:p>
        </w:tc>
        <w:tc>
          <w:tcPr>
            <w:tcW w:w="465" w:type="dxa"/>
            <w:vMerge w:val="restart"/>
            <w:tcBorders>
              <w:top w:val="nil"/>
              <w:left w:val="single" w:sz="4" w:space="0" w:color="auto"/>
              <w:bottom w:val="single" w:sz="4" w:space="0" w:color="auto"/>
              <w:right w:val="single" w:sz="4" w:space="0" w:color="auto"/>
            </w:tcBorders>
            <w:vAlign w:val="center"/>
            <w:hideMark/>
          </w:tcPr>
          <w:p w14:paraId="318459B0"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O</w:t>
            </w:r>
          </w:p>
        </w:tc>
        <w:tc>
          <w:tcPr>
            <w:tcW w:w="565" w:type="dxa"/>
            <w:vMerge w:val="restart"/>
            <w:tcBorders>
              <w:top w:val="nil"/>
              <w:left w:val="single" w:sz="4" w:space="0" w:color="auto"/>
              <w:bottom w:val="single" w:sz="4" w:space="0" w:color="auto"/>
              <w:right w:val="single" w:sz="4" w:space="0" w:color="auto"/>
            </w:tcBorders>
            <w:vAlign w:val="center"/>
            <w:hideMark/>
          </w:tcPr>
          <w:p w14:paraId="3D717EE4"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N/P</w:t>
            </w:r>
          </w:p>
        </w:tc>
        <w:tc>
          <w:tcPr>
            <w:tcW w:w="368" w:type="dxa"/>
            <w:vMerge w:val="restart"/>
            <w:tcBorders>
              <w:top w:val="nil"/>
              <w:left w:val="single" w:sz="4" w:space="0" w:color="auto"/>
              <w:bottom w:val="single" w:sz="4" w:space="0" w:color="auto"/>
              <w:right w:val="single" w:sz="4" w:space="0" w:color="auto"/>
            </w:tcBorders>
            <w:vAlign w:val="center"/>
            <w:hideMark/>
          </w:tcPr>
          <w:p w14:paraId="461DD562"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SDG 11</w:t>
            </w:r>
          </w:p>
        </w:tc>
        <w:tc>
          <w:tcPr>
            <w:tcW w:w="521" w:type="dxa"/>
            <w:vMerge w:val="restart"/>
            <w:tcBorders>
              <w:top w:val="nil"/>
              <w:left w:val="single" w:sz="4" w:space="0" w:color="auto"/>
              <w:bottom w:val="single" w:sz="4" w:space="0" w:color="auto"/>
              <w:right w:val="single" w:sz="4" w:space="0" w:color="auto"/>
            </w:tcBorders>
            <w:vAlign w:val="center"/>
            <w:hideMark/>
          </w:tcPr>
          <w:p w14:paraId="018FE14E"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NE</w:t>
            </w:r>
          </w:p>
        </w:tc>
        <w:tc>
          <w:tcPr>
            <w:tcW w:w="677" w:type="dxa"/>
            <w:vMerge w:val="restart"/>
            <w:tcBorders>
              <w:top w:val="nil"/>
              <w:left w:val="single" w:sz="4" w:space="0" w:color="auto"/>
              <w:bottom w:val="single" w:sz="4" w:space="0" w:color="auto"/>
              <w:right w:val="single" w:sz="4" w:space="0" w:color="auto"/>
            </w:tcBorders>
            <w:vAlign w:val="center"/>
            <w:hideMark/>
          </w:tcPr>
          <w:p w14:paraId="07C31281"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NE</w:t>
            </w:r>
          </w:p>
        </w:tc>
        <w:tc>
          <w:tcPr>
            <w:tcW w:w="719" w:type="dxa"/>
            <w:vMerge w:val="restart"/>
            <w:tcBorders>
              <w:top w:val="nil"/>
              <w:left w:val="single" w:sz="4" w:space="0" w:color="auto"/>
              <w:bottom w:val="single" w:sz="4" w:space="0" w:color="auto"/>
              <w:right w:val="single" w:sz="4" w:space="0" w:color="auto"/>
            </w:tcBorders>
            <w:vAlign w:val="center"/>
            <w:hideMark/>
          </w:tcPr>
          <w:p w14:paraId="61A995EF" w14:textId="77777777" w:rsidR="00774498" w:rsidRPr="00774498" w:rsidRDefault="00774498" w:rsidP="00774498">
            <w:pPr>
              <w:spacing w:after="240"/>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 xml:space="preserve">Manifestacije u kulturi – Obilježavanje dana Općine, Uskrsni sajam, </w:t>
            </w:r>
            <w:proofErr w:type="spellStart"/>
            <w:r w:rsidRPr="00774498">
              <w:rPr>
                <w:rFonts w:ascii="Arial Narrow" w:eastAsia="Times New Roman" w:hAnsi="Arial Narrow" w:cs="Arial"/>
                <w:sz w:val="12"/>
                <w:szCs w:val="12"/>
                <w:lang w:eastAsia="hr-HR"/>
              </w:rPr>
              <w:t>Kotlovinijada</w:t>
            </w:r>
            <w:proofErr w:type="spellEnd"/>
            <w:r w:rsidRPr="00774498">
              <w:rPr>
                <w:rFonts w:ascii="Arial Narrow" w:eastAsia="Times New Roman" w:hAnsi="Arial Narrow" w:cs="Arial"/>
                <w:sz w:val="12"/>
                <w:szCs w:val="12"/>
                <w:lang w:eastAsia="hr-HR"/>
              </w:rPr>
              <w:t xml:space="preserve"> i </w:t>
            </w:r>
            <w:proofErr w:type="spellStart"/>
            <w:r w:rsidRPr="00774498">
              <w:rPr>
                <w:rFonts w:ascii="Arial Narrow" w:eastAsia="Times New Roman" w:hAnsi="Arial Narrow" w:cs="Arial"/>
                <w:sz w:val="12"/>
                <w:szCs w:val="12"/>
                <w:lang w:eastAsia="hr-HR"/>
              </w:rPr>
              <w:t>biciklijada</w:t>
            </w:r>
            <w:proofErr w:type="spellEnd"/>
            <w:r w:rsidRPr="00774498">
              <w:rPr>
                <w:rFonts w:ascii="Arial Narrow" w:eastAsia="Times New Roman" w:hAnsi="Arial Narrow" w:cs="Arial"/>
                <w:sz w:val="12"/>
                <w:szCs w:val="12"/>
                <w:lang w:eastAsia="hr-HR"/>
              </w:rPr>
              <w:br/>
              <w:t>Tiskanje monografije Općine Dubravica</w:t>
            </w:r>
            <w:r w:rsidRPr="00774498">
              <w:rPr>
                <w:rFonts w:ascii="Arial Narrow" w:eastAsia="Times New Roman" w:hAnsi="Arial Narrow" w:cs="Arial"/>
                <w:sz w:val="12"/>
                <w:szCs w:val="12"/>
                <w:lang w:eastAsia="hr-HR"/>
              </w:rPr>
              <w:br/>
              <w:t>Energetska obnova zgrade javnog sektora – STARA ŠKOLA</w:t>
            </w:r>
            <w:r w:rsidRPr="00774498">
              <w:rPr>
                <w:rFonts w:ascii="Arial Narrow" w:eastAsia="Times New Roman" w:hAnsi="Arial Narrow" w:cs="Arial"/>
                <w:sz w:val="12"/>
                <w:szCs w:val="12"/>
                <w:lang w:eastAsia="hr-HR"/>
              </w:rPr>
              <w:br/>
              <w:t>Sufinanciranje programa i projekata u kulturi</w:t>
            </w:r>
          </w:p>
        </w:tc>
        <w:tc>
          <w:tcPr>
            <w:tcW w:w="725" w:type="dxa"/>
            <w:vMerge w:val="restart"/>
            <w:tcBorders>
              <w:top w:val="nil"/>
              <w:left w:val="single" w:sz="4" w:space="0" w:color="auto"/>
              <w:bottom w:val="single" w:sz="4" w:space="0" w:color="auto"/>
              <w:right w:val="single" w:sz="4" w:space="0" w:color="auto"/>
            </w:tcBorders>
            <w:vAlign w:val="center"/>
            <w:hideMark/>
          </w:tcPr>
          <w:p w14:paraId="41E9EA92"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 travanj 2030.</w:t>
            </w:r>
            <w:r w:rsidRPr="00774498">
              <w:rPr>
                <w:rFonts w:ascii="Arial Narrow" w:eastAsia="Times New Roman" w:hAnsi="Arial Narrow" w:cs="Arial"/>
                <w:sz w:val="12"/>
                <w:szCs w:val="12"/>
                <w:lang w:eastAsia="hr-HR"/>
              </w:rPr>
              <w:br/>
              <w:t>• travanj 2030.</w:t>
            </w:r>
            <w:r w:rsidRPr="00774498">
              <w:rPr>
                <w:rFonts w:ascii="Arial Narrow" w:eastAsia="Times New Roman" w:hAnsi="Arial Narrow" w:cs="Arial"/>
                <w:sz w:val="12"/>
                <w:szCs w:val="12"/>
                <w:lang w:eastAsia="hr-HR"/>
              </w:rPr>
              <w:br/>
              <w:t>• prosinac 2029.</w:t>
            </w:r>
            <w:r w:rsidRPr="00774498">
              <w:rPr>
                <w:rFonts w:ascii="Arial Narrow" w:eastAsia="Times New Roman" w:hAnsi="Arial Narrow" w:cs="Arial"/>
                <w:sz w:val="12"/>
                <w:szCs w:val="12"/>
                <w:lang w:eastAsia="hr-HR"/>
              </w:rPr>
              <w:br/>
              <w:t xml:space="preserve">• svibanj 2030.                                          •  prosinac 2029.                                 </w:t>
            </w:r>
          </w:p>
        </w:tc>
        <w:tc>
          <w:tcPr>
            <w:tcW w:w="709" w:type="dxa"/>
            <w:vMerge w:val="restart"/>
            <w:tcBorders>
              <w:top w:val="nil"/>
              <w:left w:val="single" w:sz="4" w:space="0" w:color="auto"/>
              <w:bottom w:val="single" w:sz="4" w:space="0" w:color="auto"/>
              <w:right w:val="single" w:sz="4" w:space="0" w:color="auto"/>
            </w:tcBorders>
            <w:vAlign w:val="center"/>
            <w:hideMark/>
          </w:tcPr>
          <w:p w14:paraId="45D8C50C"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prosinac 2029.</w:t>
            </w:r>
          </w:p>
        </w:tc>
        <w:tc>
          <w:tcPr>
            <w:tcW w:w="567" w:type="dxa"/>
            <w:tcBorders>
              <w:top w:val="single" w:sz="4" w:space="0" w:color="auto"/>
              <w:left w:val="nil"/>
              <w:bottom w:val="single" w:sz="4" w:space="0" w:color="auto"/>
              <w:right w:val="single" w:sz="4" w:space="0" w:color="auto"/>
            </w:tcBorders>
            <w:vAlign w:val="center"/>
            <w:hideMark/>
          </w:tcPr>
          <w:p w14:paraId="280C2751"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Broj organiziranih kulturnih manifestacija</w:t>
            </w:r>
          </w:p>
        </w:tc>
        <w:tc>
          <w:tcPr>
            <w:tcW w:w="425" w:type="dxa"/>
            <w:tcBorders>
              <w:top w:val="nil"/>
              <w:left w:val="nil"/>
              <w:bottom w:val="single" w:sz="4" w:space="0" w:color="auto"/>
              <w:right w:val="single" w:sz="4" w:space="0" w:color="auto"/>
            </w:tcBorders>
            <w:vAlign w:val="center"/>
            <w:hideMark/>
          </w:tcPr>
          <w:p w14:paraId="754D0C9D"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2</w:t>
            </w:r>
          </w:p>
        </w:tc>
        <w:tc>
          <w:tcPr>
            <w:tcW w:w="567" w:type="dxa"/>
            <w:tcBorders>
              <w:top w:val="nil"/>
              <w:left w:val="nil"/>
              <w:bottom w:val="single" w:sz="4" w:space="0" w:color="auto"/>
              <w:right w:val="single" w:sz="4" w:space="0" w:color="auto"/>
            </w:tcBorders>
            <w:vAlign w:val="center"/>
            <w:hideMark/>
          </w:tcPr>
          <w:p w14:paraId="27E9DA19"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3</w:t>
            </w:r>
          </w:p>
        </w:tc>
        <w:tc>
          <w:tcPr>
            <w:tcW w:w="567" w:type="dxa"/>
            <w:tcBorders>
              <w:top w:val="nil"/>
              <w:left w:val="nil"/>
              <w:bottom w:val="single" w:sz="4" w:space="0" w:color="auto"/>
              <w:right w:val="single" w:sz="4" w:space="0" w:color="auto"/>
            </w:tcBorders>
            <w:vAlign w:val="center"/>
            <w:hideMark/>
          </w:tcPr>
          <w:p w14:paraId="5160BCA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4</w:t>
            </w:r>
          </w:p>
        </w:tc>
        <w:tc>
          <w:tcPr>
            <w:tcW w:w="567" w:type="dxa"/>
            <w:tcBorders>
              <w:top w:val="nil"/>
              <w:left w:val="nil"/>
              <w:bottom w:val="single" w:sz="4" w:space="0" w:color="auto"/>
              <w:right w:val="single" w:sz="4" w:space="0" w:color="auto"/>
            </w:tcBorders>
            <w:vAlign w:val="center"/>
            <w:hideMark/>
          </w:tcPr>
          <w:p w14:paraId="073369FB"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4</w:t>
            </w:r>
          </w:p>
        </w:tc>
        <w:tc>
          <w:tcPr>
            <w:tcW w:w="438" w:type="dxa"/>
            <w:tcBorders>
              <w:top w:val="nil"/>
              <w:left w:val="nil"/>
              <w:bottom w:val="single" w:sz="4" w:space="0" w:color="auto"/>
              <w:right w:val="single" w:sz="4" w:space="0" w:color="auto"/>
            </w:tcBorders>
            <w:vAlign w:val="center"/>
            <w:hideMark/>
          </w:tcPr>
          <w:p w14:paraId="5A7584F2"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4</w:t>
            </w:r>
          </w:p>
        </w:tc>
        <w:tc>
          <w:tcPr>
            <w:tcW w:w="236" w:type="dxa"/>
            <w:vAlign w:val="center"/>
            <w:hideMark/>
          </w:tcPr>
          <w:p w14:paraId="697A0BAF" w14:textId="77777777" w:rsidR="00774498" w:rsidRPr="00774498" w:rsidRDefault="00774498" w:rsidP="00774498">
            <w:pPr>
              <w:jc w:val="left"/>
              <w:rPr>
                <w:rFonts w:ascii="Arial Narrow" w:eastAsia="Times New Roman" w:hAnsi="Arial Narrow" w:cs="Times New Roman"/>
                <w:sz w:val="12"/>
                <w:szCs w:val="12"/>
                <w:lang w:eastAsia="hr-HR"/>
              </w:rPr>
            </w:pPr>
          </w:p>
        </w:tc>
      </w:tr>
      <w:tr w:rsidR="00774498" w:rsidRPr="00774498" w14:paraId="7422F40F" w14:textId="77777777" w:rsidTr="00774498">
        <w:trPr>
          <w:trHeight w:val="1350"/>
        </w:trPr>
        <w:tc>
          <w:tcPr>
            <w:tcW w:w="411" w:type="dxa"/>
            <w:vMerge/>
            <w:tcBorders>
              <w:top w:val="nil"/>
              <w:left w:val="single" w:sz="4" w:space="0" w:color="auto"/>
              <w:bottom w:val="single" w:sz="4" w:space="0" w:color="auto"/>
              <w:right w:val="single" w:sz="4" w:space="0" w:color="auto"/>
            </w:tcBorders>
            <w:vAlign w:val="center"/>
            <w:hideMark/>
          </w:tcPr>
          <w:p w14:paraId="657F7943" w14:textId="77777777" w:rsidR="00774498" w:rsidRPr="00774498" w:rsidRDefault="00774498" w:rsidP="00774498">
            <w:pPr>
              <w:jc w:val="left"/>
              <w:rPr>
                <w:rFonts w:ascii="Arial Narrow" w:eastAsia="Times New Roman" w:hAnsi="Arial Narrow" w:cs="Arial"/>
                <w:sz w:val="12"/>
                <w:szCs w:val="12"/>
                <w:lang w:eastAsia="hr-HR"/>
              </w:rPr>
            </w:pPr>
          </w:p>
        </w:tc>
        <w:tc>
          <w:tcPr>
            <w:tcW w:w="616" w:type="dxa"/>
            <w:vMerge/>
            <w:tcBorders>
              <w:top w:val="nil"/>
              <w:left w:val="single" w:sz="4" w:space="0" w:color="auto"/>
              <w:bottom w:val="single" w:sz="4" w:space="0" w:color="auto"/>
              <w:right w:val="single" w:sz="4" w:space="0" w:color="auto"/>
            </w:tcBorders>
            <w:vAlign w:val="center"/>
            <w:hideMark/>
          </w:tcPr>
          <w:p w14:paraId="665BFBF2" w14:textId="77777777" w:rsidR="00774498" w:rsidRPr="00774498" w:rsidRDefault="00774498" w:rsidP="00774498">
            <w:pPr>
              <w:jc w:val="left"/>
              <w:rPr>
                <w:rFonts w:ascii="Arial Narrow" w:eastAsia="Times New Roman" w:hAnsi="Arial Narrow" w:cs="Arial"/>
                <w:sz w:val="12"/>
                <w:szCs w:val="12"/>
                <w:lang w:eastAsia="hr-HR"/>
              </w:rPr>
            </w:pPr>
          </w:p>
        </w:tc>
        <w:tc>
          <w:tcPr>
            <w:tcW w:w="655" w:type="dxa"/>
            <w:vMerge/>
            <w:tcBorders>
              <w:top w:val="nil"/>
              <w:left w:val="single" w:sz="4" w:space="0" w:color="auto"/>
              <w:bottom w:val="single" w:sz="4" w:space="0" w:color="auto"/>
              <w:right w:val="single" w:sz="4" w:space="0" w:color="auto"/>
            </w:tcBorders>
            <w:vAlign w:val="center"/>
            <w:hideMark/>
          </w:tcPr>
          <w:p w14:paraId="71DD4F5F" w14:textId="77777777" w:rsidR="00774498" w:rsidRPr="00774498" w:rsidRDefault="00774498" w:rsidP="00774498">
            <w:pPr>
              <w:jc w:val="left"/>
              <w:rPr>
                <w:rFonts w:ascii="Arial Narrow" w:eastAsia="Times New Roman" w:hAnsi="Arial Narrow" w:cs="Arial"/>
                <w:sz w:val="12"/>
                <w:szCs w:val="12"/>
                <w:lang w:eastAsia="hr-HR"/>
              </w:rPr>
            </w:pPr>
          </w:p>
        </w:tc>
        <w:tc>
          <w:tcPr>
            <w:tcW w:w="651" w:type="dxa"/>
            <w:vMerge/>
            <w:tcBorders>
              <w:top w:val="nil"/>
              <w:left w:val="single" w:sz="4" w:space="0" w:color="auto"/>
              <w:bottom w:val="single" w:sz="4" w:space="0" w:color="auto"/>
              <w:right w:val="single" w:sz="4" w:space="0" w:color="auto"/>
            </w:tcBorders>
            <w:vAlign w:val="center"/>
            <w:hideMark/>
          </w:tcPr>
          <w:p w14:paraId="523AF542" w14:textId="77777777" w:rsidR="00774498" w:rsidRPr="00774498" w:rsidRDefault="00774498" w:rsidP="00774498">
            <w:pPr>
              <w:jc w:val="left"/>
              <w:rPr>
                <w:rFonts w:ascii="Arial Narrow" w:eastAsia="Times New Roman" w:hAnsi="Arial Narrow" w:cs="Arial"/>
                <w:sz w:val="12"/>
                <w:szCs w:val="12"/>
                <w:lang w:eastAsia="hr-HR"/>
              </w:rPr>
            </w:pPr>
          </w:p>
        </w:tc>
        <w:tc>
          <w:tcPr>
            <w:tcW w:w="747" w:type="dxa"/>
            <w:vMerge/>
            <w:tcBorders>
              <w:top w:val="nil"/>
              <w:left w:val="single" w:sz="4" w:space="0" w:color="auto"/>
              <w:bottom w:val="single" w:sz="4" w:space="0" w:color="auto"/>
              <w:right w:val="single" w:sz="4" w:space="0" w:color="auto"/>
            </w:tcBorders>
            <w:vAlign w:val="center"/>
            <w:hideMark/>
          </w:tcPr>
          <w:p w14:paraId="3ADFC7A8" w14:textId="77777777" w:rsidR="00774498" w:rsidRPr="00774498" w:rsidRDefault="00774498" w:rsidP="00774498">
            <w:pPr>
              <w:jc w:val="left"/>
              <w:rPr>
                <w:rFonts w:ascii="Arial Narrow" w:eastAsia="Times New Roman" w:hAnsi="Arial Narrow" w:cs="Arial"/>
                <w:sz w:val="12"/>
                <w:szCs w:val="12"/>
                <w:lang w:eastAsia="hr-HR"/>
              </w:rPr>
            </w:pPr>
          </w:p>
        </w:tc>
        <w:tc>
          <w:tcPr>
            <w:tcW w:w="716" w:type="dxa"/>
            <w:vMerge/>
            <w:tcBorders>
              <w:top w:val="nil"/>
              <w:left w:val="single" w:sz="4" w:space="0" w:color="auto"/>
              <w:bottom w:val="single" w:sz="4" w:space="0" w:color="auto"/>
              <w:right w:val="single" w:sz="4" w:space="0" w:color="auto"/>
            </w:tcBorders>
            <w:vAlign w:val="center"/>
            <w:hideMark/>
          </w:tcPr>
          <w:p w14:paraId="35FB5A57" w14:textId="77777777" w:rsidR="00774498" w:rsidRPr="00774498" w:rsidRDefault="00774498" w:rsidP="00774498">
            <w:pPr>
              <w:jc w:val="left"/>
              <w:rPr>
                <w:rFonts w:ascii="Arial Narrow" w:eastAsia="Times New Roman" w:hAnsi="Arial Narrow" w:cs="Arial"/>
                <w:sz w:val="12"/>
                <w:szCs w:val="12"/>
                <w:lang w:eastAsia="hr-HR"/>
              </w:rPr>
            </w:pPr>
          </w:p>
        </w:tc>
        <w:tc>
          <w:tcPr>
            <w:tcW w:w="662" w:type="dxa"/>
            <w:vMerge/>
            <w:tcBorders>
              <w:top w:val="nil"/>
              <w:left w:val="single" w:sz="4" w:space="0" w:color="auto"/>
              <w:bottom w:val="single" w:sz="4" w:space="0" w:color="auto"/>
              <w:right w:val="single" w:sz="4" w:space="0" w:color="auto"/>
            </w:tcBorders>
            <w:vAlign w:val="center"/>
            <w:hideMark/>
          </w:tcPr>
          <w:p w14:paraId="06C57B13" w14:textId="77777777" w:rsidR="00774498" w:rsidRPr="00774498" w:rsidRDefault="00774498" w:rsidP="00774498">
            <w:pPr>
              <w:jc w:val="left"/>
              <w:rPr>
                <w:rFonts w:ascii="Arial Narrow" w:eastAsia="Times New Roman" w:hAnsi="Arial Narrow" w:cs="Arial"/>
                <w:sz w:val="12"/>
                <w:szCs w:val="12"/>
                <w:lang w:eastAsia="hr-HR"/>
              </w:rPr>
            </w:pPr>
          </w:p>
        </w:tc>
        <w:tc>
          <w:tcPr>
            <w:tcW w:w="921" w:type="dxa"/>
            <w:vMerge/>
            <w:tcBorders>
              <w:top w:val="nil"/>
              <w:left w:val="single" w:sz="4" w:space="0" w:color="auto"/>
              <w:bottom w:val="single" w:sz="4" w:space="0" w:color="auto"/>
              <w:right w:val="single" w:sz="4" w:space="0" w:color="auto"/>
            </w:tcBorders>
            <w:vAlign w:val="center"/>
            <w:hideMark/>
          </w:tcPr>
          <w:p w14:paraId="610F359B" w14:textId="77777777" w:rsidR="00774498" w:rsidRPr="00774498" w:rsidRDefault="00774498" w:rsidP="00774498">
            <w:pPr>
              <w:jc w:val="left"/>
              <w:rPr>
                <w:rFonts w:ascii="Arial Narrow" w:eastAsia="Times New Roman" w:hAnsi="Arial Narrow" w:cs="Arial"/>
                <w:sz w:val="12"/>
                <w:szCs w:val="12"/>
                <w:lang w:eastAsia="hr-HR"/>
              </w:rPr>
            </w:pPr>
          </w:p>
        </w:tc>
        <w:tc>
          <w:tcPr>
            <w:tcW w:w="499" w:type="dxa"/>
            <w:vMerge/>
            <w:tcBorders>
              <w:top w:val="nil"/>
              <w:left w:val="single" w:sz="4" w:space="0" w:color="auto"/>
              <w:bottom w:val="single" w:sz="4" w:space="0" w:color="auto"/>
              <w:right w:val="single" w:sz="4" w:space="0" w:color="auto"/>
            </w:tcBorders>
            <w:vAlign w:val="center"/>
            <w:hideMark/>
          </w:tcPr>
          <w:p w14:paraId="1F8873DF" w14:textId="77777777" w:rsidR="00774498" w:rsidRPr="00774498" w:rsidRDefault="00774498" w:rsidP="00774498">
            <w:pPr>
              <w:jc w:val="left"/>
              <w:rPr>
                <w:rFonts w:ascii="Arial Narrow" w:eastAsia="Times New Roman" w:hAnsi="Arial Narrow" w:cs="Arial"/>
                <w:sz w:val="12"/>
                <w:szCs w:val="12"/>
                <w:lang w:eastAsia="hr-HR"/>
              </w:rPr>
            </w:pPr>
          </w:p>
        </w:tc>
        <w:tc>
          <w:tcPr>
            <w:tcW w:w="465" w:type="dxa"/>
            <w:vMerge/>
            <w:tcBorders>
              <w:top w:val="nil"/>
              <w:left w:val="single" w:sz="4" w:space="0" w:color="auto"/>
              <w:bottom w:val="single" w:sz="4" w:space="0" w:color="auto"/>
              <w:right w:val="single" w:sz="4" w:space="0" w:color="auto"/>
            </w:tcBorders>
            <w:vAlign w:val="center"/>
            <w:hideMark/>
          </w:tcPr>
          <w:p w14:paraId="50D1EF74" w14:textId="77777777" w:rsidR="00774498" w:rsidRPr="00774498" w:rsidRDefault="00774498" w:rsidP="00774498">
            <w:pPr>
              <w:jc w:val="left"/>
              <w:rPr>
                <w:rFonts w:ascii="Arial Narrow" w:eastAsia="Times New Roman" w:hAnsi="Arial Narrow" w:cs="Arial"/>
                <w:sz w:val="12"/>
                <w:szCs w:val="12"/>
                <w:lang w:eastAsia="hr-HR"/>
              </w:rPr>
            </w:pPr>
          </w:p>
        </w:tc>
        <w:tc>
          <w:tcPr>
            <w:tcW w:w="565" w:type="dxa"/>
            <w:vMerge/>
            <w:tcBorders>
              <w:top w:val="nil"/>
              <w:left w:val="single" w:sz="4" w:space="0" w:color="auto"/>
              <w:bottom w:val="single" w:sz="4" w:space="0" w:color="auto"/>
              <w:right w:val="single" w:sz="4" w:space="0" w:color="auto"/>
            </w:tcBorders>
            <w:vAlign w:val="center"/>
            <w:hideMark/>
          </w:tcPr>
          <w:p w14:paraId="20DC0CE2" w14:textId="77777777" w:rsidR="00774498" w:rsidRPr="00774498" w:rsidRDefault="00774498" w:rsidP="00774498">
            <w:pPr>
              <w:jc w:val="left"/>
              <w:rPr>
                <w:rFonts w:ascii="Arial Narrow" w:eastAsia="Times New Roman" w:hAnsi="Arial Narrow" w:cs="Arial"/>
                <w:sz w:val="12"/>
                <w:szCs w:val="12"/>
                <w:lang w:eastAsia="hr-HR"/>
              </w:rPr>
            </w:pPr>
          </w:p>
        </w:tc>
        <w:tc>
          <w:tcPr>
            <w:tcW w:w="368" w:type="dxa"/>
            <w:vMerge/>
            <w:tcBorders>
              <w:top w:val="nil"/>
              <w:left w:val="single" w:sz="4" w:space="0" w:color="auto"/>
              <w:bottom w:val="single" w:sz="4" w:space="0" w:color="auto"/>
              <w:right w:val="single" w:sz="4" w:space="0" w:color="auto"/>
            </w:tcBorders>
            <w:vAlign w:val="center"/>
            <w:hideMark/>
          </w:tcPr>
          <w:p w14:paraId="34E7087A" w14:textId="77777777" w:rsidR="00774498" w:rsidRPr="00774498" w:rsidRDefault="00774498" w:rsidP="00774498">
            <w:pPr>
              <w:jc w:val="left"/>
              <w:rPr>
                <w:rFonts w:ascii="Arial Narrow" w:eastAsia="Times New Roman" w:hAnsi="Arial Narrow" w:cs="Arial"/>
                <w:sz w:val="12"/>
                <w:szCs w:val="12"/>
                <w:lang w:eastAsia="hr-HR"/>
              </w:rPr>
            </w:pPr>
          </w:p>
        </w:tc>
        <w:tc>
          <w:tcPr>
            <w:tcW w:w="521" w:type="dxa"/>
            <w:vMerge/>
            <w:tcBorders>
              <w:top w:val="nil"/>
              <w:left w:val="single" w:sz="4" w:space="0" w:color="auto"/>
              <w:bottom w:val="single" w:sz="4" w:space="0" w:color="auto"/>
              <w:right w:val="single" w:sz="4" w:space="0" w:color="auto"/>
            </w:tcBorders>
            <w:vAlign w:val="center"/>
            <w:hideMark/>
          </w:tcPr>
          <w:p w14:paraId="1E3D0A03" w14:textId="77777777" w:rsidR="00774498" w:rsidRPr="00774498" w:rsidRDefault="00774498" w:rsidP="00774498">
            <w:pPr>
              <w:jc w:val="left"/>
              <w:rPr>
                <w:rFonts w:ascii="Arial Narrow" w:eastAsia="Times New Roman" w:hAnsi="Arial Narrow" w:cs="Arial"/>
                <w:sz w:val="12"/>
                <w:szCs w:val="12"/>
                <w:lang w:eastAsia="hr-HR"/>
              </w:rPr>
            </w:pPr>
          </w:p>
        </w:tc>
        <w:tc>
          <w:tcPr>
            <w:tcW w:w="677" w:type="dxa"/>
            <w:vMerge/>
            <w:tcBorders>
              <w:top w:val="nil"/>
              <w:left w:val="single" w:sz="4" w:space="0" w:color="auto"/>
              <w:bottom w:val="single" w:sz="4" w:space="0" w:color="auto"/>
              <w:right w:val="single" w:sz="4" w:space="0" w:color="auto"/>
            </w:tcBorders>
            <w:vAlign w:val="center"/>
            <w:hideMark/>
          </w:tcPr>
          <w:p w14:paraId="26B5D8D4" w14:textId="77777777" w:rsidR="00774498" w:rsidRPr="00774498" w:rsidRDefault="00774498" w:rsidP="00774498">
            <w:pPr>
              <w:jc w:val="left"/>
              <w:rPr>
                <w:rFonts w:ascii="Arial Narrow" w:eastAsia="Times New Roman" w:hAnsi="Arial Narrow" w:cs="Arial"/>
                <w:sz w:val="12"/>
                <w:szCs w:val="12"/>
                <w:lang w:eastAsia="hr-HR"/>
              </w:rPr>
            </w:pPr>
          </w:p>
        </w:tc>
        <w:tc>
          <w:tcPr>
            <w:tcW w:w="719" w:type="dxa"/>
            <w:vMerge/>
            <w:tcBorders>
              <w:top w:val="nil"/>
              <w:left w:val="single" w:sz="4" w:space="0" w:color="auto"/>
              <w:bottom w:val="single" w:sz="4" w:space="0" w:color="auto"/>
              <w:right w:val="single" w:sz="4" w:space="0" w:color="auto"/>
            </w:tcBorders>
            <w:vAlign w:val="center"/>
            <w:hideMark/>
          </w:tcPr>
          <w:p w14:paraId="294BF849" w14:textId="77777777" w:rsidR="00774498" w:rsidRPr="00774498" w:rsidRDefault="00774498" w:rsidP="00774498">
            <w:pPr>
              <w:jc w:val="left"/>
              <w:rPr>
                <w:rFonts w:ascii="Arial Narrow" w:eastAsia="Times New Roman" w:hAnsi="Arial Narrow" w:cs="Arial"/>
                <w:sz w:val="12"/>
                <w:szCs w:val="12"/>
                <w:lang w:eastAsia="hr-HR"/>
              </w:rPr>
            </w:pPr>
          </w:p>
        </w:tc>
        <w:tc>
          <w:tcPr>
            <w:tcW w:w="725" w:type="dxa"/>
            <w:vMerge/>
            <w:tcBorders>
              <w:top w:val="nil"/>
              <w:left w:val="single" w:sz="4" w:space="0" w:color="auto"/>
              <w:bottom w:val="single" w:sz="4" w:space="0" w:color="auto"/>
              <w:right w:val="single" w:sz="4" w:space="0" w:color="auto"/>
            </w:tcBorders>
            <w:vAlign w:val="center"/>
            <w:hideMark/>
          </w:tcPr>
          <w:p w14:paraId="6280D5FE" w14:textId="77777777" w:rsidR="00774498" w:rsidRPr="00774498" w:rsidRDefault="00774498" w:rsidP="00774498">
            <w:pPr>
              <w:jc w:val="left"/>
              <w:rPr>
                <w:rFonts w:ascii="Arial Narrow" w:eastAsia="Times New Roman" w:hAnsi="Arial Narrow" w:cs="Arial"/>
                <w:sz w:val="12"/>
                <w:szCs w:val="12"/>
                <w:lang w:eastAsia="hr-HR"/>
              </w:rPr>
            </w:pPr>
          </w:p>
        </w:tc>
        <w:tc>
          <w:tcPr>
            <w:tcW w:w="709" w:type="dxa"/>
            <w:vMerge/>
            <w:tcBorders>
              <w:top w:val="nil"/>
              <w:left w:val="single" w:sz="4" w:space="0" w:color="auto"/>
              <w:bottom w:val="single" w:sz="4" w:space="0" w:color="auto"/>
              <w:right w:val="single" w:sz="4" w:space="0" w:color="auto"/>
            </w:tcBorders>
            <w:vAlign w:val="center"/>
            <w:hideMark/>
          </w:tcPr>
          <w:p w14:paraId="039E6A70" w14:textId="77777777" w:rsidR="00774498" w:rsidRPr="00774498" w:rsidRDefault="00774498" w:rsidP="00774498">
            <w:pPr>
              <w:jc w:val="left"/>
              <w:rPr>
                <w:rFonts w:ascii="Arial Narrow" w:eastAsia="Times New Roman" w:hAnsi="Arial Narrow" w:cs="Arial"/>
                <w:sz w:val="12"/>
                <w:szCs w:val="12"/>
                <w:lang w:eastAsia="hr-HR"/>
              </w:rPr>
            </w:pPr>
          </w:p>
        </w:tc>
        <w:tc>
          <w:tcPr>
            <w:tcW w:w="567" w:type="dxa"/>
            <w:tcBorders>
              <w:top w:val="nil"/>
              <w:left w:val="nil"/>
              <w:bottom w:val="single" w:sz="4" w:space="0" w:color="auto"/>
              <w:right w:val="single" w:sz="4" w:space="0" w:color="auto"/>
            </w:tcBorders>
            <w:vAlign w:val="center"/>
            <w:hideMark/>
          </w:tcPr>
          <w:p w14:paraId="6F65F325"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Broj uređenih objekata i  sakralnih spomenika kulture</w:t>
            </w:r>
          </w:p>
        </w:tc>
        <w:tc>
          <w:tcPr>
            <w:tcW w:w="425" w:type="dxa"/>
            <w:tcBorders>
              <w:top w:val="nil"/>
              <w:left w:val="nil"/>
              <w:bottom w:val="single" w:sz="4" w:space="0" w:color="auto"/>
              <w:right w:val="single" w:sz="4" w:space="0" w:color="auto"/>
            </w:tcBorders>
            <w:vAlign w:val="center"/>
            <w:hideMark/>
          </w:tcPr>
          <w:p w14:paraId="352DD5F1"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0</w:t>
            </w:r>
          </w:p>
        </w:tc>
        <w:tc>
          <w:tcPr>
            <w:tcW w:w="567" w:type="dxa"/>
            <w:tcBorders>
              <w:top w:val="nil"/>
              <w:left w:val="nil"/>
              <w:bottom w:val="single" w:sz="4" w:space="0" w:color="auto"/>
              <w:right w:val="single" w:sz="4" w:space="0" w:color="auto"/>
            </w:tcBorders>
            <w:vAlign w:val="center"/>
            <w:hideMark/>
          </w:tcPr>
          <w:p w14:paraId="3A755000"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w:t>
            </w:r>
          </w:p>
        </w:tc>
        <w:tc>
          <w:tcPr>
            <w:tcW w:w="567" w:type="dxa"/>
            <w:tcBorders>
              <w:top w:val="nil"/>
              <w:left w:val="nil"/>
              <w:bottom w:val="single" w:sz="4" w:space="0" w:color="auto"/>
              <w:right w:val="single" w:sz="4" w:space="0" w:color="auto"/>
            </w:tcBorders>
            <w:vAlign w:val="center"/>
            <w:hideMark/>
          </w:tcPr>
          <w:p w14:paraId="418AD47C"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w:t>
            </w:r>
          </w:p>
        </w:tc>
        <w:tc>
          <w:tcPr>
            <w:tcW w:w="567" w:type="dxa"/>
            <w:tcBorders>
              <w:top w:val="nil"/>
              <w:left w:val="nil"/>
              <w:bottom w:val="single" w:sz="4" w:space="0" w:color="auto"/>
              <w:right w:val="single" w:sz="4" w:space="0" w:color="auto"/>
            </w:tcBorders>
            <w:vAlign w:val="center"/>
            <w:hideMark/>
          </w:tcPr>
          <w:p w14:paraId="060673A4"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w:t>
            </w:r>
          </w:p>
        </w:tc>
        <w:tc>
          <w:tcPr>
            <w:tcW w:w="438" w:type="dxa"/>
            <w:tcBorders>
              <w:top w:val="nil"/>
              <w:left w:val="nil"/>
              <w:bottom w:val="single" w:sz="4" w:space="0" w:color="auto"/>
              <w:right w:val="single" w:sz="4" w:space="0" w:color="auto"/>
            </w:tcBorders>
            <w:vAlign w:val="center"/>
            <w:hideMark/>
          </w:tcPr>
          <w:p w14:paraId="408EFED8"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w:t>
            </w:r>
          </w:p>
        </w:tc>
        <w:tc>
          <w:tcPr>
            <w:tcW w:w="236" w:type="dxa"/>
            <w:vAlign w:val="center"/>
            <w:hideMark/>
          </w:tcPr>
          <w:p w14:paraId="48D37B03" w14:textId="77777777" w:rsidR="00774498" w:rsidRPr="00774498" w:rsidRDefault="00774498" w:rsidP="00774498">
            <w:pPr>
              <w:jc w:val="left"/>
              <w:rPr>
                <w:rFonts w:ascii="Arial Narrow" w:eastAsia="Times New Roman" w:hAnsi="Arial Narrow" w:cs="Times New Roman"/>
                <w:sz w:val="12"/>
                <w:szCs w:val="12"/>
                <w:lang w:eastAsia="hr-HR"/>
              </w:rPr>
            </w:pPr>
          </w:p>
        </w:tc>
      </w:tr>
      <w:tr w:rsidR="00774498" w:rsidRPr="00774498" w14:paraId="3EE5673F" w14:textId="77777777" w:rsidTr="00774498">
        <w:trPr>
          <w:trHeight w:val="1395"/>
        </w:trPr>
        <w:tc>
          <w:tcPr>
            <w:tcW w:w="411" w:type="dxa"/>
            <w:vMerge/>
            <w:tcBorders>
              <w:top w:val="nil"/>
              <w:left w:val="single" w:sz="4" w:space="0" w:color="auto"/>
              <w:bottom w:val="single" w:sz="4" w:space="0" w:color="auto"/>
              <w:right w:val="single" w:sz="4" w:space="0" w:color="auto"/>
            </w:tcBorders>
            <w:vAlign w:val="center"/>
            <w:hideMark/>
          </w:tcPr>
          <w:p w14:paraId="7BF9D8B5" w14:textId="77777777" w:rsidR="00774498" w:rsidRPr="00774498" w:rsidRDefault="00774498" w:rsidP="00774498">
            <w:pPr>
              <w:jc w:val="left"/>
              <w:rPr>
                <w:rFonts w:ascii="Arial Narrow" w:eastAsia="Times New Roman" w:hAnsi="Arial Narrow" w:cs="Arial"/>
                <w:sz w:val="12"/>
                <w:szCs w:val="12"/>
                <w:lang w:eastAsia="hr-HR"/>
              </w:rPr>
            </w:pPr>
          </w:p>
        </w:tc>
        <w:tc>
          <w:tcPr>
            <w:tcW w:w="616" w:type="dxa"/>
            <w:vMerge/>
            <w:tcBorders>
              <w:top w:val="nil"/>
              <w:left w:val="single" w:sz="4" w:space="0" w:color="auto"/>
              <w:bottom w:val="single" w:sz="4" w:space="0" w:color="auto"/>
              <w:right w:val="single" w:sz="4" w:space="0" w:color="auto"/>
            </w:tcBorders>
            <w:vAlign w:val="center"/>
            <w:hideMark/>
          </w:tcPr>
          <w:p w14:paraId="3AFBA24C" w14:textId="77777777" w:rsidR="00774498" w:rsidRPr="00774498" w:rsidRDefault="00774498" w:rsidP="00774498">
            <w:pPr>
              <w:jc w:val="left"/>
              <w:rPr>
                <w:rFonts w:ascii="Arial Narrow" w:eastAsia="Times New Roman" w:hAnsi="Arial Narrow" w:cs="Arial"/>
                <w:sz w:val="12"/>
                <w:szCs w:val="12"/>
                <w:lang w:eastAsia="hr-HR"/>
              </w:rPr>
            </w:pPr>
          </w:p>
        </w:tc>
        <w:tc>
          <w:tcPr>
            <w:tcW w:w="655" w:type="dxa"/>
            <w:vMerge/>
            <w:tcBorders>
              <w:top w:val="nil"/>
              <w:left w:val="single" w:sz="4" w:space="0" w:color="auto"/>
              <w:bottom w:val="single" w:sz="4" w:space="0" w:color="auto"/>
              <w:right w:val="single" w:sz="4" w:space="0" w:color="auto"/>
            </w:tcBorders>
            <w:vAlign w:val="center"/>
            <w:hideMark/>
          </w:tcPr>
          <w:p w14:paraId="628E11E7" w14:textId="77777777" w:rsidR="00774498" w:rsidRPr="00774498" w:rsidRDefault="00774498" w:rsidP="00774498">
            <w:pPr>
              <w:jc w:val="left"/>
              <w:rPr>
                <w:rFonts w:ascii="Arial Narrow" w:eastAsia="Times New Roman" w:hAnsi="Arial Narrow" w:cs="Arial"/>
                <w:sz w:val="12"/>
                <w:szCs w:val="12"/>
                <w:lang w:eastAsia="hr-HR"/>
              </w:rPr>
            </w:pPr>
          </w:p>
        </w:tc>
        <w:tc>
          <w:tcPr>
            <w:tcW w:w="651" w:type="dxa"/>
            <w:vMerge/>
            <w:tcBorders>
              <w:top w:val="nil"/>
              <w:left w:val="single" w:sz="4" w:space="0" w:color="auto"/>
              <w:bottom w:val="single" w:sz="4" w:space="0" w:color="auto"/>
              <w:right w:val="single" w:sz="4" w:space="0" w:color="auto"/>
            </w:tcBorders>
            <w:vAlign w:val="center"/>
            <w:hideMark/>
          </w:tcPr>
          <w:p w14:paraId="7F51B204" w14:textId="77777777" w:rsidR="00774498" w:rsidRPr="00774498" w:rsidRDefault="00774498" w:rsidP="00774498">
            <w:pPr>
              <w:jc w:val="left"/>
              <w:rPr>
                <w:rFonts w:ascii="Arial Narrow" w:eastAsia="Times New Roman" w:hAnsi="Arial Narrow" w:cs="Arial"/>
                <w:sz w:val="12"/>
                <w:szCs w:val="12"/>
                <w:lang w:eastAsia="hr-HR"/>
              </w:rPr>
            </w:pPr>
          </w:p>
        </w:tc>
        <w:tc>
          <w:tcPr>
            <w:tcW w:w="747" w:type="dxa"/>
            <w:vMerge/>
            <w:tcBorders>
              <w:top w:val="nil"/>
              <w:left w:val="single" w:sz="4" w:space="0" w:color="auto"/>
              <w:bottom w:val="single" w:sz="4" w:space="0" w:color="auto"/>
              <w:right w:val="single" w:sz="4" w:space="0" w:color="auto"/>
            </w:tcBorders>
            <w:vAlign w:val="center"/>
            <w:hideMark/>
          </w:tcPr>
          <w:p w14:paraId="7C274141" w14:textId="77777777" w:rsidR="00774498" w:rsidRPr="00774498" w:rsidRDefault="00774498" w:rsidP="00774498">
            <w:pPr>
              <w:jc w:val="left"/>
              <w:rPr>
                <w:rFonts w:ascii="Arial Narrow" w:eastAsia="Times New Roman" w:hAnsi="Arial Narrow" w:cs="Arial"/>
                <w:sz w:val="12"/>
                <w:szCs w:val="12"/>
                <w:lang w:eastAsia="hr-HR"/>
              </w:rPr>
            </w:pPr>
          </w:p>
        </w:tc>
        <w:tc>
          <w:tcPr>
            <w:tcW w:w="716" w:type="dxa"/>
            <w:vMerge/>
            <w:tcBorders>
              <w:top w:val="nil"/>
              <w:left w:val="single" w:sz="4" w:space="0" w:color="auto"/>
              <w:bottom w:val="single" w:sz="4" w:space="0" w:color="auto"/>
              <w:right w:val="single" w:sz="4" w:space="0" w:color="auto"/>
            </w:tcBorders>
            <w:vAlign w:val="center"/>
            <w:hideMark/>
          </w:tcPr>
          <w:p w14:paraId="08FF59EC" w14:textId="77777777" w:rsidR="00774498" w:rsidRPr="00774498" w:rsidRDefault="00774498" w:rsidP="00774498">
            <w:pPr>
              <w:jc w:val="left"/>
              <w:rPr>
                <w:rFonts w:ascii="Arial Narrow" w:eastAsia="Times New Roman" w:hAnsi="Arial Narrow" w:cs="Arial"/>
                <w:sz w:val="12"/>
                <w:szCs w:val="12"/>
                <w:lang w:eastAsia="hr-HR"/>
              </w:rPr>
            </w:pPr>
          </w:p>
        </w:tc>
        <w:tc>
          <w:tcPr>
            <w:tcW w:w="662" w:type="dxa"/>
            <w:vMerge/>
            <w:tcBorders>
              <w:top w:val="nil"/>
              <w:left w:val="single" w:sz="4" w:space="0" w:color="auto"/>
              <w:bottom w:val="single" w:sz="4" w:space="0" w:color="auto"/>
              <w:right w:val="single" w:sz="4" w:space="0" w:color="auto"/>
            </w:tcBorders>
            <w:vAlign w:val="center"/>
            <w:hideMark/>
          </w:tcPr>
          <w:p w14:paraId="47295739" w14:textId="77777777" w:rsidR="00774498" w:rsidRPr="00774498" w:rsidRDefault="00774498" w:rsidP="00774498">
            <w:pPr>
              <w:jc w:val="left"/>
              <w:rPr>
                <w:rFonts w:ascii="Arial Narrow" w:eastAsia="Times New Roman" w:hAnsi="Arial Narrow" w:cs="Arial"/>
                <w:sz w:val="12"/>
                <w:szCs w:val="12"/>
                <w:lang w:eastAsia="hr-HR"/>
              </w:rPr>
            </w:pPr>
          </w:p>
        </w:tc>
        <w:tc>
          <w:tcPr>
            <w:tcW w:w="921" w:type="dxa"/>
            <w:vMerge/>
            <w:tcBorders>
              <w:top w:val="nil"/>
              <w:left w:val="single" w:sz="4" w:space="0" w:color="auto"/>
              <w:bottom w:val="single" w:sz="4" w:space="0" w:color="auto"/>
              <w:right w:val="single" w:sz="4" w:space="0" w:color="auto"/>
            </w:tcBorders>
            <w:vAlign w:val="center"/>
            <w:hideMark/>
          </w:tcPr>
          <w:p w14:paraId="18041128" w14:textId="77777777" w:rsidR="00774498" w:rsidRPr="00774498" w:rsidRDefault="00774498" w:rsidP="00774498">
            <w:pPr>
              <w:jc w:val="left"/>
              <w:rPr>
                <w:rFonts w:ascii="Arial Narrow" w:eastAsia="Times New Roman" w:hAnsi="Arial Narrow" w:cs="Arial"/>
                <w:sz w:val="12"/>
                <w:szCs w:val="12"/>
                <w:lang w:eastAsia="hr-HR"/>
              </w:rPr>
            </w:pPr>
          </w:p>
        </w:tc>
        <w:tc>
          <w:tcPr>
            <w:tcW w:w="499" w:type="dxa"/>
            <w:vMerge/>
            <w:tcBorders>
              <w:top w:val="nil"/>
              <w:left w:val="single" w:sz="4" w:space="0" w:color="auto"/>
              <w:bottom w:val="single" w:sz="4" w:space="0" w:color="auto"/>
              <w:right w:val="single" w:sz="4" w:space="0" w:color="auto"/>
            </w:tcBorders>
            <w:vAlign w:val="center"/>
            <w:hideMark/>
          </w:tcPr>
          <w:p w14:paraId="6F12F123" w14:textId="77777777" w:rsidR="00774498" w:rsidRPr="00774498" w:rsidRDefault="00774498" w:rsidP="00774498">
            <w:pPr>
              <w:jc w:val="left"/>
              <w:rPr>
                <w:rFonts w:ascii="Arial Narrow" w:eastAsia="Times New Roman" w:hAnsi="Arial Narrow" w:cs="Arial"/>
                <w:sz w:val="12"/>
                <w:szCs w:val="12"/>
                <w:lang w:eastAsia="hr-HR"/>
              </w:rPr>
            </w:pPr>
          </w:p>
        </w:tc>
        <w:tc>
          <w:tcPr>
            <w:tcW w:w="465" w:type="dxa"/>
            <w:vMerge/>
            <w:tcBorders>
              <w:top w:val="nil"/>
              <w:left w:val="single" w:sz="4" w:space="0" w:color="auto"/>
              <w:bottom w:val="single" w:sz="4" w:space="0" w:color="auto"/>
              <w:right w:val="single" w:sz="4" w:space="0" w:color="auto"/>
            </w:tcBorders>
            <w:vAlign w:val="center"/>
            <w:hideMark/>
          </w:tcPr>
          <w:p w14:paraId="44B9C21A" w14:textId="77777777" w:rsidR="00774498" w:rsidRPr="00774498" w:rsidRDefault="00774498" w:rsidP="00774498">
            <w:pPr>
              <w:jc w:val="left"/>
              <w:rPr>
                <w:rFonts w:ascii="Arial Narrow" w:eastAsia="Times New Roman" w:hAnsi="Arial Narrow" w:cs="Arial"/>
                <w:sz w:val="12"/>
                <w:szCs w:val="12"/>
                <w:lang w:eastAsia="hr-HR"/>
              </w:rPr>
            </w:pPr>
          </w:p>
        </w:tc>
        <w:tc>
          <w:tcPr>
            <w:tcW w:w="565" w:type="dxa"/>
            <w:vMerge/>
            <w:tcBorders>
              <w:top w:val="nil"/>
              <w:left w:val="single" w:sz="4" w:space="0" w:color="auto"/>
              <w:bottom w:val="single" w:sz="4" w:space="0" w:color="auto"/>
              <w:right w:val="single" w:sz="4" w:space="0" w:color="auto"/>
            </w:tcBorders>
            <w:vAlign w:val="center"/>
            <w:hideMark/>
          </w:tcPr>
          <w:p w14:paraId="255838FD" w14:textId="77777777" w:rsidR="00774498" w:rsidRPr="00774498" w:rsidRDefault="00774498" w:rsidP="00774498">
            <w:pPr>
              <w:jc w:val="left"/>
              <w:rPr>
                <w:rFonts w:ascii="Arial Narrow" w:eastAsia="Times New Roman" w:hAnsi="Arial Narrow" w:cs="Arial"/>
                <w:sz w:val="12"/>
                <w:szCs w:val="12"/>
                <w:lang w:eastAsia="hr-HR"/>
              </w:rPr>
            </w:pPr>
          </w:p>
        </w:tc>
        <w:tc>
          <w:tcPr>
            <w:tcW w:w="368" w:type="dxa"/>
            <w:vMerge/>
            <w:tcBorders>
              <w:top w:val="nil"/>
              <w:left w:val="single" w:sz="4" w:space="0" w:color="auto"/>
              <w:bottom w:val="single" w:sz="4" w:space="0" w:color="auto"/>
              <w:right w:val="single" w:sz="4" w:space="0" w:color="auto"/>
            </w:tcBorders>
            <w:vAlign w:val="center"/>
            <w:hideMark/>
          </w:tcPr>
          <w:p w14:paraId="448EF7B5" w14:textId="77777777" w:rsidR="00774498" w:rsidRPr="00774498" w:rsidRDefault="00774498" w:rsidP="00774498">
            <w:pPr>
              <w:jc w:val="left"/>
              <w:rPr>
                <w:rFonts w:ascii="Arial Narrow" w:eastAsia="Times New Roman" w:hAnsi="Arial Narrow" w:cs="Arial"/>
                <w:sz w:val="12"/>
                <w:szCs w:val="12"/>
                <w:lang w:eastAsia="hr-HR"/>
              </w:rPr>
            </w:pPr>
          </w:p>
        </w:tc>
        <w:tc>
          <w:tcPr>
            <w:tcW w:w="521" w:type="dxa"/>
            <w:vMerge/>
            <w:tcBorders>
              <w:top w:val="nil"/>
              <w:left w:val="single" w:sz="4" w:space="0" w:color="auto"/>
              <w:bottom w:val="single" w:sz="4" w:space="0" w:color="auto"/>
              <w:right w:val="single" w:sz="4" w:space="0" w:color="auto"/>
            </w:tcBorders>
            <w:vAlign w:val="center"/>
            <w:hideMark/>
          </w:tcPr>
          <w:p w14:paraId="3BC1C4A1" w14:textId="77777777" w:rsidR="00774498" w:rsidRPr="00774498" w:rsidRDefault="00774498" w:rsidP="00774498">
            <w:pPr>
              <w:jc w:val="left"/>
              <w:rPr>
                <w:rFonts w:ascii="Arial Narrow" w:eastAsia="Times New Roman" w:hAnsi="Arial Narrow" w:cs="Arial"/>
                <w:sz w:val="12"/>
                <w:szCs w:val="12"/>
                <w:lang w:eastAsia="hr-HR"/>
              </w:rPr>
            </w:pPr>
          </w:p>
        </w:tc>
        <w:tc>
          <w:tcPr>
            <w:tcW w:w="677" w:type="dxa"/>
            <w:vMerge/>
            <w:tcBorders>
              <w:top w:val="nil"/>
              <w:left w:val="single" w:sz="4" w:space="0" w:color="auto"/>
              <w:bottom w:val="single" w:sz="4" w:space="0" w:color="auto"/>
              <w:right w:val="single" w:sz="4" w:space="0" w:color="auto"/>
            </w:tcBorders>
            <w:vAlign w:val="center"/>
            <w:hideMark/>
          </w:tcPr>
          <w:p w14:paraId="13A12138" w14:textId="77777777" w:rsidR="00774498" w:rsidRPr="00774498" w:rsidRDefault="00774498" w:rsidP="00774498">
            <w:pPr>
              <w:jc w:val="left"/>
              <w:rPr>
                <w:rFonts w:ascii="Arial Narrow" w:eastAsia="Times New Roman" w:hAnsi="Arial Narrow" w:cs="Arial"/>
                <w:sz w:val="12"/>
                <w:szCs w:val="12"/>
                <w:lang w:eastAsia="hr-HR"/>
              </w:rPr>
            </w:pPr>
          </w:p>
        </w:tc>
        <w:tc>
          <w:tcPr>
            <w:tcW w:w="719" w:type="dxa"/>
            <w:vMerge/>
            <w:tcBorders>
              <w:top w:val="nil"/>
              <w:left w:val="single" w:sz="4" w:space="0" w:color="auto"/>
              <w:bottom w:val="single" w:sz="4" w:space="0" w:color="auto"/>
              <w:right w:val="single" w:sz="4" w:space="0" w:color="auto"/>
            </w:tcBorders>
            <w:vAlign w:val="center"/>
            <w:hideMark/>
          </w:tcPr>
          <w:p w14:paraId="278414D2" w14:textId="77777777" w:rsidR="00774498" w:rsidRPr="00774498" w:rsidRDefault="00774498" w:rsidP="00774498">
            <w:pPr>
              <w:jc w:val="left"/>
              <w:rPr>
                <w:rFonts w:ascii="Arial Narrow" w:eastAsia="Times New Roman" w:hAnsi="Arial Narrow" w:cs="Arial"/>
                <w:sz w:val="12"/>
                <w:szCs w:val="12"/>
                <w:lang w:eastAsia="hr-HR"/>
              </w:rPr>
            </w:pPr>
          </w:p>
        </w:tc>
        <w:tc>
          <w:tcPr>
            <w:tcW w:w="725" w:type="dxa"/>
            <w:vMerge/>
            <w:tcBorders>
              <w:top w:val="nil"/>
              <w:left w:val="single" w:sz="4" w:space="0" w:color="auto"/>
              <w:bottom w:val="single" w:sz="4" w:space="0" w:color="auto"/>
              <w:right w:val="single" w:sz="4" w:space="0" w:color="auto"/>
            </w:tcBorders>
            <w:vAlign w:val="center"/>
            <w:hideMark/>
          </w:tcPr>
          <w:p w14:paraId="111F8DF7" w14:textId="77777777" w:rsidR="00774498" w:rsidRPr="00774498" w:rsidRDefault="00774498" w:rsidP="00774498">
            <w:pPr>
              <w:jc w:val="left"/>
              <w:rPr>
                <w:rFonts w:ascii="Arial Narrow" w:eastAsia="Times New Roman" w:hAnsi="Arial Narrow" w:cs="Arial"/>
                <w:sz w:val="12"/>
                <w:szCs w:val="12"/>
                <w:lang w:eastAsia="hr-HR"/>
              </w:rPr>
            </w:pPr>
          </w:p>
        </w:tc>
        <w:tc>
          <w:tcPr>
            <w:tcW w:w="709" w:type="dxa"/>
            <w:vMerge/>
            <w:tcBorders>
              <w:top w:val="nil"/>
              <w:left w:val="single" w:sz="4" w:space="0" w:color="auto"/>
              <w:bottom w:val="single" w:sz="4" w:space="0" w:color="auto"/>
              <w:right w:val="single" w:sz="4" w:space="0" w:color="auto"/>
            </w:tcBorders>
            <w:vAlign w:val="center"/>
            <w:hideMark/>
          </w:tcPr>
          <w:p w14:paraId="0295EFC3" w14:textId="77777777" w:rsidR="00774498" w:rsidRPr="00774498" w:rsidRDefault="00774498" w:rsidP="00774498">
            <w:pPr>
              <w:jc w:val="left"/>
              <w:rPr>
                <w:rFonts w:ascii="Arial Narrow" w:eastAsia="Times New Roman" w:hAnsi="Arial Narrow" w:cs="Arial"/>
                <w:sz w:val="12"/>
                <w:szCs w:val="12"/>
                <w:lang w:eastAsia="hr-HR"/>
              </w:rPr>
            </w:pPr>
          </w:p>
        </w:tc>
        <w:tc>
          <w:tcPr>
            <w:tcW w:w="567" w:type="dxa"/>
            <w:tcBorders>
              <w:top w:val="nil"/>
              <w:left w:val="nil"/>
              <w:bottom w:val="single" w:sz="4" w:space="0" w:color="auto"/>
              <w:right w:val="single" w:sz="4" w:space="0" w:color="auto"/>
            </w:tcBorders>
            <w:vAlign w:val="center"/>
            <w:hideMark/>
          </w:tcPr>
          <w:p w14:paraId="4D1BB3B4"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Broj sufinanciranih programa i projekata Udruga u kulturi</w:t>
            </w:r>
          </w:p>
        </w:tc>
        <w:tc>
          <w:tcPr>
            <w:tcW w:w="425" w:type="dxa"/>
            <w:tcBorders>
              <w:top w:val="nil"/>
              <w:left w:val="nil"/>
              <w:bottom w:val="single" w:sz="4" w:space="0" w:color="auto"/>
              <w:right w:val="single" w:sz="4" w:space="0" w:color="auto"/>
            </w:tcBorders>
            <w:vAlign w:val="center"/>
            <w:hideMark/>
          </w:tcPr>
          <w:p w14:paraId="3AC9CC25"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2</w:t>
            </w:r>
          </w:p>
        </w:tc>
        <w:tc>
          <w:tcPr>
            <w:tcW w:w="567" w:type="dxa"/>
            <w:tcBorders>
              <w:top w:val="nil"/>
              <w:left w:val="nil"/>
              <w:bottom w:val="single" w:sz="4" w:space="0" w:color="auto"/>
              <w:right w:val="single" w:sz="4" w:space="0" w:color="auto"/>
            </w:tcBorders>
            <w:vAlign w:val="center"/>
            <w:hideMark/>
          </w:tcPr>
          <w:p w14:paraId="6AA98A6B"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3</w:t>
            </w:r>
          </w:p>
        </w:tc>
        <w:tc>
          <w:tcPr>
            <w:tcW w:w="567" w:type="dxa"/>
            <w:tcBorders>
              <w:top w:val="nil"/>
              <w:left w:val="nil"/>
              <w:bottom w:val="single" w:sz="4" w:space="0" w:color="auto"/>
              <w:right w:val="single" w:sz="4" w:space="0" w:color="auto"/>
            </w:tcBorders>
            <w:vAlign w:val="center"/>
            <w:hideMark/>
          </w:tcPr>
          <w:p w14:paraId="0530290E"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4</w:t>
            </w:r>
          </w:p>
        </w:tc>
        <w:tc>
          <w:tcPr>
            <w:tcW w:w="567" w:type="dxa"/>
            <w:tcBorders>
              <w:top w:val="nil"/>
              <w:left w:val="nil"/>
              <w:bottom w:val="single" w:sz="4" w:space="0" w:color="auto"/>
              <w:right w:val="single" w:sz="4" w:space="0" w:color="auto"/>
            </w:tcBorders>
            <w:vAlign w:val="center"/>
            <w:hideMark/>
          </w:tcPr>
          <w:p w14:paraId="23A3AD11"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4</w:t>
            </w:r>
          </w:p>
        </w:tc>
        <w:tc>
          <w:tcPr>
            <w:tcW w:w="438" w:type="dxa"/>
            <w:tcBorders>
              <w:top w:val="nil"/>
              <w:left w:val="nil"/>
              <w:bottom w:val="single" w:sz="4" w:space="0" w:color="auto"/>
              <w:right w:val="single" w:sz="4" w:space="0" w:color="auto"/>
            </w:tcBorders>
            <w:vAlign w:val="center"/>
            <w:hideMark/>
          </w:tcPr>
          <w:p w14:paraId="59333ABE"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4</w:t>
            </w:r>
          </w:p>
        </w:tc>
        <w:tc>
          <w:tcPr>
            <w:tcW w:w="236" w:type="dxa"/>
            <w:vAlign w:val="center"/>
            <w:hideMark/>
          </w:tcPr>
          <w:p w14:paraId="1D617580" w14:textId="77777777" w:rsidR="00774498" w:rsidRPr="00774498" w:rsidRDefault="00774498" w:rsidP="00774498">
            <w:pPr>
              <w:jc w:val="left"/>
              <w:rPr>
                <w:rFonts w:ascii="Arial Narrow" w:eastAsia="Times New Roman" w:hAnsi="Arial Narrow" w:cs="Times New Roman"/>
                <w:sz w:val="12"/>
                <w:szCs w:val="12"/>
                <w:lang w:eastAsia="hr-HR"/>
              </w:rPr>
            </w:pPr>
          </w:p>
        </w:tc>
      </w:tr>
      <w:tr w:rsidR="00774498" w:rsidRPr="00774498" w14:paraId="31670D1F" w14:textId="77777777" w:rsidTr="00774498">
        <w:trPr>
          <w:trHeight w:val="1470"/>
        </w:trPr>
        <w:tc>
          <w:tcPr>
            <w:tcW w:w="411" w:type="dxa"/>
            <w:vMerge w:val="restart"/>
            <w:tcBorders>
              <w:top w:val="nil"/>
              <w:left w:val="single" w:sz="4" w:space="0" w:color="auto"/>
              <w:bottom w:val="single" w:sz="4" w:space="0" w:color="auto"/>
              <w:right w:val="single" w:sz="4" w:space="0" w:color="auto"/>
            </w:tcBorders>
            <w:vAlign w:val="center"/>
            <w:hideMark/>
          </w:tcPr>
          <w:p w14:paraId="01B6BB20"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8</w:t>
            </w:r>
          </w:p>
        </w:tc>
        <w:tc>
          <w:tcPr>
            <w:tcW w:w="616" w:type="dxa"/>
            <w:vMerge w:val="restart"/>
            <w:tcBorders>
              <w:top w:val="nil"/>
              <w:left w:val="single" w:sz="4" w:space="0" w:color="auto"/>
              <w:bottom w:val="single" w:sz="4" w:space="0" w:color="auto"/>
              <w:right w:val="single" w:sz="4" w:space="0" w:color="auto"/>
            </w:tcBorders>
            <w:vAlign w:val="center"/>
            <w:hideMark/>
          </w:tcPr>
          <w:p w14:paraId="5A3568EE"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Plan razvoja Zagrebačke županije za period os 2021. - 2027.</w:t>
            </w:r>
          </w:p>
        </w:tc>
        <w:tc>
          <w:tcPr>
            <w:tcW w:w="655" w:type="dxa"/>
            <w:vMerge w:val="restart"/>
            <w:tcBorders>
              <w:top w:val="nil"/>
              <w:left w:val="single" w:sz="4" w:space="0" w:color="auto"/>
              <w:bottom w:val="single" w:sz="4" w:space="0" w:color="auto"/>
              <w:right w:val="single" w:sz="4" w:space="0" w:color="auto"/>
            </w:tcBorders>
            <w:vAlign w:val="center"/>
            <w:hideMark/>
          </w:tcPr>
          <w:p w14:paraId="4E07560B"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 xml:space="preserve">Posebni cilj 4. </w:t>
            </w:r>
            <w:r w:rsidRPr="00774498">
              <w:rPr>
                <w:rFonts w:ascii="Arial Narrow" w:eastAsia="Times New Roman" w:hAnsi="Arial Narrow" w:cs="Arial"/>
                <w:sz w:val="12"/>
                <w:szCs w:val="12"/>
                <w:lang w:eastAsia="hr-HR"/>
              </w:rPr>
              <w:br/>
              <w:t>Razvijati ljudske resurse i unaprijediti upravljanje razvojem</w:t>
            </w:r>
          </w:p>
        </w:tc>
        <w:tc>
          <w:tcPr>
            <w:tcW w:w="651" w:type="dxa"/>
            <w:vMerge w:val="restart"/>
            <w:tcBorders>
              <w:top w:val="nil"/>
              <w:left w:val="single" w:sz="4" w:space="0" w:color="auto"/>
              <w:bottom w:val="single" w:sz="4" w:space="0" w:color="auto"/>
              <w:right w:val="single" w:sz="4" w:space="0" w:color="auto"/>
            </w:tcBorders>
            <w:vAlign w:val="center"/>
            <w:hideMark/>
          </w:tcPr>
          <w:p w14:paraId="0A7CBDD7"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Program 1006 Socijalna zaštita</w:t>
            </w:r>
          </w:p>
        </w:tc>
        <w:tc>
          <w:tcPr>
            <w:tcW w:w="747" w:type="dxa"/>
            <w:vMerge w:val="restart"/>
            <w:tcBorders>
              <w:top w:val="nil"/>
              <w:left w:val="single" w:sz="4" w:space="0" w:color="auto"/>
              <w:bottom w:val="single" w:sz="4" w:space="0" w:color="auto"/>
              <w:right w:val="single" w:sz="4" w:space="0" w:color="auto"/>
            </w:tcBorders>
            <w:vAlign w:val="center"/>
            <w:hideMark/>
          </w:tcPr>
          <w:p w14:paraId="6E8B8C69"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Razvoj infrastrukture, programa i aktivnosti socijalnih usluga</w:t>
            </w:r>
          </w:p>
        </w:tc>
        <w:tc>
          <w:tcPr>
            <w:tcW w:w="716" w:type="dxa"/>
            <w:vMerge w:val="restart"/>
            <w:tcBorders>
              <w:top w:val="nil"/>
              <w:left w:val="single" w:sz="4" w:space="0" w:color="auto"/>
              <w:bottom w:val="single" w:sz="4" w:space="0" w:color="auto"/>
              <w:right w:val="single" w:sz="4" w:space="0" w:color="auto"/>
            </w:tcBorders>
            <w:vAlign w:val="center"/>
            <w:hideMark/>
          </w:tcPr>
          <w:p w14:paraId="7A9697E5"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Razvijati nove socijalne usluge u zajednici, kao i održati postojeće, a koje se odnose na usluge usmjerene prema mladima, starim i nemoćnim osobama te svim socijalno ugroženim skupinama. Unaprijediti sustav socijalnih usluga za svakog korisnika i društva u cjelini.</w:t>
            </w:r>
          </w:p>
        </w:tc>
        <w:tc>
          <w:tcPr>
            <w:tcW w:w="662" w:type="dxa"/>
            <w:vMerge w:val="restart"/>
            <w:tcBorders>
              <w:top w:val="nil"/>
              <w:left w:val="single" w:sz="4" w:space="0" w:color="auto"/>
              <w:bottom w:val="single" w:sz="4" w:space="0" w:color="auto"/>
              <w:right w:val="single" w:sz="4" w:space="0" w:color="auto"/>
            </w:tcBorders>
            <w:vAlign w:val="center"/>
            <w:hideMark/>
          </w:tcPr>
          <w:p w14:paraId="7E4E20DA"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53.760,00</w:t>
            </w:r>
          </w:p>
        </w:tc>
        <w:tc>
          <w:tcPr>
            <w:tcW w:w="921" w:type="dxa"/>
            <w:vMerge w:val="restart"/>
            <w:tcBorders>
              <w:top w:val="nil"/>
              <w:left w:val="single" w:sz="4" w:space="0" w:color="auto"/>
              <w:bottom w:val="single" w:sz="4" w:space="0" w:color="auto"/>
              <w:right w:val="single" w:sz="4" w:space="0" w:color="auto"/>
            </w:tcBorders>
            <w:vAlign w:val="center"/>
            <w:hideMark/>
          </w:tcPr>
          <w:p w14:paraId="164F445B"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Aktivnost A100077 Stambeno zbrinjavanje mladih; Aktivnost A100002 Sufinanciranje javnog prijevoza starijim osobama; Aktivnost A100003 Pomoć obitelji</w:t>
            </w:r>
          </w:p>
        </w:tc>
        <w:tc>
          <w:tcPr>
            <w:tcW w:w="499" w:type="dxa"/>
            <w:vMerge w:val="restart"/>
            <w:tcBorders>
              <w:top w:val="nil"/>
              <w:left w:val="single" w:sz="4" w:space="0" w:color="auto"/>
              <w:bottom w:val="single" w:sz="4" w:space="0" w:color="auto"/>
              <w:right w:val="single" w:sz="4" w:space="0" w:color="auto"/>
            </w:tcBorders>
            <w:vAlign w:val="center"/>
            <w:hideMark/>
          </w:tcPr>
          <w:p w14:paraId="79FE25F4"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Jedinstveni upravni odjel</w:t>
            </w:r>
          </w:p>
        </w:tc>
        <w:tc>
          <w:tcPr>
            <w:tcW w:w="465" w:type="dxa"/>
            <w:vMerge w:val="restart"/>
            <w:tcBorders>
              <w:top w:val="nil"/>
              <w:left w:val="single" w:sz="4" w:space="0" w:color="auto"/>
              <w:bottom w:val="single" w:sz="4" w:space="0" w:color="auto"/>
              <w:right w:val="single" w:sz="4" w:space="0" w:color="auto"/>
            </w:tcBorders>
            <w:vAlign w:val="center"/>
            <w:hideMark/>
          </w:tcPr>
          <w:p w14:paraId="26030C1C"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O</w:t>
            </w:r>
          </w:p>
        </w:tc>
        <w:tc>
          <w:tcPr>
            <w:tcW w:w="565" w:type="dxa"/>
            <w:vMerge w:val="restart"/>
            <w:tcBorders>
              <w:top w:val="nil"/>
              <w:left w:val="single" w:sz="4" w:space="0" w:color="auto"/>
              <w:bottom w:val="single" w:sz="4" w:space="0" w:color="auto"/>
              <w:right w:val="single" w:sz="4" w:space="0" w:color="auto"/>
            </w:tcBorders>
            <w:vAlign w:val="center"/>
            <w:hideMark/>
          </w:tcPr>
          <w:p w14:paraId="5DF45B6C"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N/P</w:t>
            </w:r>
          </w:p>
        </w:tc>
        <w:tc>
          <w:tcPr>
            <w:tcW w:w="368" w:type="dxa"/>
            <w:vMerge w:val="restart"/>
            <w:tcBorders>
              <w:top w:val="nil"/>
              <w:left w:val="single" w:sz="4" w:space="0" w:color="auto"/>
              <w:bottom w:val="single" w:sz="4" w:space="0" w:color="auto"/>
              <w:right w:val="single" w:sz="4" w:space="0" w:color="auto"/>
            </w:tcBorders>
            <w:vAlign w:val="center"/>
            <w:hideMark/>
          </w:tcPr>
          <w:p w14:paraId="0264227E"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SDG 3</w:t>
            </w:r>
          </w:p>
        </w:tc>
        <w:tc>
          <w:tcPr>
            <w:tcW w:w="521" w:type="dxa"/>
            <w:vMerge w:val="restart"/>
            <w:tcBorders>
              <w:top w:val="nil"/>
              <w:left w:val="single" w:sz="4" w:space="0" w:color="auto"/>
              <w:bottom w:val="single" w:sz="4" w:space="0" w:color="auto"/>
              <w:right w:val="single" w:sz="4" w:space="0" w:color="auto"/>
            </w:tcBorders>
            <w:vAlign w:val="center"/>
            <w:hideMark/>
          </w:tcPr>
          <w:p w14:paraId="568BF099"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NE</w:t>
            </w:r>
          </w:p>
        </w:tc>
        <w:tc>
          <w:tcPr>
            <w:tcW w:w="677" w:type="dxa"/>
            <w:vMerge w:val="restart"/>
            <w:tcBorders>
              <w:top w:val="nil"/>
              <w:left w:val="single" w:sz="4" w:space="0" w:color="auto"/>
              <w:bottom w:val="single" w:sz="4" w:space="0" w:color="auto"/>
              <w:right w:val="single" w:sz="4" w:space="0" w:color="auto"/>
            </w:tcBorders>
            <w:vAlign w:val="center"/>
            <w:hideMark/>
          </w:tcPr>
          <w:p w14:paraId="5199F998"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NE</w:t>
            </w:r>
          </w:p>
        </w:tc>
        <w:tc>
          <w:tcPr>
            <w:tcW w:w="719" w:type="dxa"/>
            <w:vMerge w:val="restart"/>
            <w:tcBorders>
              <w:top w:val="nil"/>
              <w:left w:val="single" w:sz="4" w:space="0" w:color="auto"/>
              <w:bottom w:val="single" w:sz="4" w:space="0" w:color="auto"/>
              <w:right w:val="single" w:sz="4" w:space="0" w:color="auto"/>
            </w:tcBorders>
            <w:vAlign w:val="center"/>
            <w:hideMark/>
          </w:tcPr>
          <w:p w14:paraId="1B092F29"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Troškovi stanovanja</w:t>
            </w:r>
            <w:r w:rsidRPr="00774498">
              <w:rPr>
                <w:rFonts w:ascii="Arial Narrow" w:eastAsia="Times New Roman" w:hAnsi="Arial Narrow" w:cs="Arial"/>
                <w:sz w:val="12"/>
                <w:szCs w:val="12"/>
                <w:lang w:eastAsia="hr-HR"/>
              </w:rPr>
              <w:br/>
              <w:t>Pomoć socijalno ugroženim obiteljima</w:t>
            </w:r>
          </w:p>
        </w:tc>
        <w:tc>
          <w:tcPr>
            <w:tcW w:w="725" w:type="dxa"/>
            <w:vMerge w:val="restart"/>
            <w:tcBorders>
              <w:top w:val="nil"/>
              <w:left w:val="single" w:sz="4" w:space="0" w:color="auto"/>
              <w:bottom w:val="single" w:sz="4" w:space="0" w:color="auto"/>
              <w:right w:val="single" w:sz="4" w:space="0" w:color="auto"/>
            </w:tcBorders>
            <w:vAlign w:val="center"/>
            <w:hideMark/>
          </w:tcPr>
          <w:p w14:paraId="4A6303CC"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br/>
              <w:t xml:space="preserve">prosinac 2029.                                          </w:t>
            </w:r>
            <w:proofErr w:type="spellStart"/>
            <w:r w:rsidRPr="00774498">
              <w:rPr>
                <w:rFonts w:ascii="Arial Narrow" w:eastAsia="Times New Roman" w:hAnsi="Arial Narrow" w:cs="Arial"/>
                <w:sz w:val="12"/>
                <w:szCs w:val="12"/>
                <w:lang w:eastAsia="hr-HR"/>
              </w:rPr>
              <w:t>prodinac</w:t>
            </w:r>
            <w:proofErr w:type="spellEnd"/>
            <w:r w:rsidRPr="00774498">
              <w:rPr>
                <w:rFonts w:ascii="Arial Narrow" w:eastAsia="Times New Roman" w:hAnsi="Arial Narrow" w:cs="Arial"/>
                <w:sz w:val="12"/>
                <w:szCs w:val="12"/>
                <w:lang w:eastAsia="hr-HR"/>
              </w:rPr>
              <w:t xml:space="preserve"> 2029.                                      </w:t>
            </w:r>
          </w:p>
        </w:tc>
        <w:tc>
          <w:tcPr>
            <w:tcW w:w="709" w:type="dxa"/>
            <w:vMerge w:val="restart"/>
            <w:tcBorders>
              <w:top w:val="nil"/>
              <w:left w:val="single" w:sz="4" w:space="0" w:color="auto"/>
              <w:bottom w:val="single" w:sz="4" w:space="0" w:color="auto"/>
              <w:right w:val="single" w:sz="4" w:space="0" w:color="auto"/>
            </w:tcBorders>
            <w:vAlign w:val="center"/>
            <w:hideMark/>
          </w:tcPr>
          <w:p w14:paraId="53958306"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prosinac 2029.</w:t>
            </w:r>
          </w:p>
        </w:tc>
        <w:tc>
          <w:tcPr>
            <w:tcW w:w="567" w:type="dxa"/>
            <w:tcBorders>
              <w:top w:val="nil"/>
              <w:left w:val="nil"/>
              <w:bottom w:val="single" w:sz="4" w:space="0" w:color="auto"/>
              <w:right w:val="single" w:sz="4" w:space="0" w:color="auto"/>
            </w:tcBorders>
            <w:vAlign w:val="center"/>
            <w:hideMark/>
          </w:tcPr>
          <w:p w14:paraId="29D055D2"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Broj dodijeljenih donacija socijalno ugroženim obiteljima</w:t>
            </w:r>
          </w:p>
        </w:tc>
        <w:tc>
          <w:tcPr>
            <w:tcW w:w="425" w:type="dxa"/>
            <w:tcBorders>
              <w:top w:val="nil"/>
              <w:left w:val="nil"/>
              <w:bottom w:val="single" w:sz="4" w:space="0" w:color="auto"/>
              <w:right w:val="single" w:sz="4" w:space="0" w:color="auto"/>
            </w:tcBorders>
            <w:vAlign w:val="center"/>
            <w:hideMark/>
          </w:tcPr>
          <w:p w14:paraId="38792E8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0</w:t>
            </w:r>
          </w:p>
        </w:tc>
        <w:tc>
          <w:tcPr>
            <w:tcW w:w="567" w:type="dxa"/>
            <w:tcBorders>
              <w:top w:val="nil"/>
              <w:left w:val="nil"/>
              <w:bottom w:val="single" w:sz="4" w:space="0" w:color="auto"/>
              <w:right w:val="single" w:sz="4" w:space="0" w:color="auto"/>
            </w:tcBorders>
            <w:vAlign w:val="center"/>
            <w:hideMark/>
          </w:tcPr>
          <w:p w14:paraId="1BFBF28D"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3</w:t>
            </w:r>
          </w:p>
        </w:tc>
        <w:tc>
          <w:tcPr>
            <w:tcW w:w="567" w:type="dxa"/>
            <w:tcBorders>
              <w:top w:val="nil"/>
              <w:left w:val="nil"/>
              <w:bottom w:val="single" w:sz="4" w:space="0" w:color="auto"/>
              <w:right w:val="single" w:sz="4" w:space="0" w:color="auto"/>
            </w:tcBorders>
            <w:vAlign w:val="center"/>
            <w:hideMark/>
          </w:tcPr>
          <w:p w14:paraId="2B94D375"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4</w:t>
            </w:r>
          </w:p>
        </w:tc>
        <w:tc>
          <w:tcPr>
            <w:tcW w:w="567" w:type="dxa"/>
            <w:tcBorders>
              <w:top w:val="nil"/>
              <w:left w:val="nil"/>
              <w:bottom w:val="single" w:sz="4" w:space="0" w:color="auto"/>
              <w:right w:val="single" w:sz="4" w:space="0" w:color="auto"/>
            </w:tcBorders>
            <w:vAlign w:val="center"/>
            <w:hideMark/>
          </w:tcPr>
          <w:p w14:paraId="0780E6E1"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4</w:t>
            </w:r>
          </w:p>
        </w:tc>
        <w:tc>
          <w:tcPr>
            <w:tcW w:w="438" w:type="dxa"/>
            <w:tcBorders>
              <w:top w:val="nil"/>
              <w:left w:val="nil"/>
              <w:bottom w:val="single" w:sz="4" w:space="0" w:color="auto"/>
              <w:right w:val="single" w:sz="4" w:space="0" w:color="auto"/>
            </w:tcBorders>
            <w:vAlign w:val="center"/>
            <w:hideMark/>
          </w:tcPr>
          <w:p w14:paraId="77260221"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5</w:t>
            </w:r>
          </w:p>
        </w:tc>
        <w:tc>
          <w:tcPr>
            <w:tcW w:w="236" w:type="dxa"/>
            <w:vAlign w:val="center"/>
            <w:hideMark/>
          </w:tcPr>
          <w:p w14:paraId="082C9544" w14:textId="77777777" w:rsidR="00774498" w:rsidRPr="00774498" w:rsidRDefault="00774498" w:rsidP="00774498">
            <w:pPr>
              <w:jc w:val="left"/>
              <w:rPr>
                <w:rFonts w:ascii="Arial Narrow" w:eastAsia="Times New Roman" w:hAnsi="Arial Narrow" w:cs="Times New Roman"/>
                <w:sz w:val="12"/>
                <w:szCs w:val="12"/>
                <w:lang w:eastAsia="hr-HR"/>
              </w:rPr>
            </w:pPr>
          </w:p>
        </w:tc>
      </w:tr>
      <w:tr w:rsidR="00774498" w:rsidRPr="00774498" w14:paraId="3442D915" w14:textId="77777777" w:rsidTr="00774498">
        <w:trPr>
          <w:trHeight w:val="2310"/>
        </w:trPr>
        <w:tc>
          <w:tcPr>
            <w:tcW w:w="411" w:type="dxa"/>
            <w:vMerge/>
            <w:tcBorders>
              <w:top w:val="nil"/>
              <w:left w:val="single" w:sz="4" w:space="0" w:color="auto"/>
              <w:bottom w:val="single" w:sz="4" w:space="0" w:color="auto"/>
              <w:right w:val="single" w:sz="4" w:space="0" w:color="auto"/>
            </w:tcBorders>
            <w:vAlign w:val="center"/>
            <w:hideMark/>
          </w:tcPr>
          <w:p w14:paraId="596F39AC" w14:textId="77777777" w:rsidR="00774498" w:rsidRPr="00774498" w:rsidRDefault="00774498" w:rsidP="00774498">
            <w:pPr>
              <w:jc w:val="left"/>
              <w:rPr>
                <w:rFonts w:ascii="Arial Narrow" w:eastAsia="Times New Roman" w:hAnsi="Arial Narrow" w:cs="Arial"/>
                <w:sz w:val="12"/>
                <w:szCs w:val="12"/>
                <w:lang w:eastAsia="hr-HR"/>
              </w:rPr>
            </w:pPr>
          </w:p>
        </w:tc>
        <w:tc>
          <w:tcPr>
            <w:tcW w:w="616" w:type="dxa"/>
            <w:vMerge/>
            <w:tcBorders>
              <w:top w:val="nil"/>
              <w:left w:val="single" w:sz="4" w:space="0" w:color="auto"/>
              <w:bottom w:val="single" w:sz="4" w:space="0" w:color="auto"/>
              <w:right w:val="single" w:sz="4" w:space="0" w:color="auto"/>
            </w:tcBorders>
            <w:vAlign w:val="center"/>
            <w:hideMark/>
          </w:tcPr>
          <w:p w14:paraId="1B046C67" w14:textId="77777777" w:rsidR="00774498" w:rsidRPr="00774498" w:rsidRDefault="00774498" w:rsidP="00774498">
            <w:pPr>
              <w:jc w:val="left"/>
              <w:rPr>
                <w:rFonts w:ascii="Arial Narrow" w:eastAsia="Times New Roman" w:hAnsi="Arial Narrow" w:cs="Arial"/>
                <w:sz w:val="12"/>
                <w:szCs w:val="12"/>
                <w:lang w:eastAsia="hr-HR"/>
              </w:rPr>
            </w:pPr>
          </w:p>
        </w:tc>
        <w:tc>
          <w:tcPr>
            <w:tcW w:w="655" w:type="dxa"/>
            <w:vMerge/>
            <w:tcBorders>
              <w:top w:val="nil"/>
              <w:left w:val="single" w:sz="4" w:space="0" w:color="auto"/>
              <w:bottom w:val="single" w:sz="4" w:space="0" w:color="auto"/>
              <w:right w:val="single" w:sz="4" w:space="0" w:color="auto"/>
            </w:tcBorders>
            <w:vAlign w:val="center"/>
            <w:hideMark/>
          </w:tcPr>
          <w:p w14:paraId="13BF7AFF" w14:textId="77777777" w:rsidR="00774498" w:rsidRPr="00774498" w:rsidRDefault="00774498" w:rsidP="00774498">
            <w:pPr>
              <w:jc w:val="left"/>
              <w:rPr>
                <w:rFonts w:ascii="Arial Narrow" w:eastAsia="Times New Roman" w:hAnsi="Arial Narrow" w:cs="Arial"/>
                <w:sz w:val="12"/>
                <w:szCs w:val="12"/>
                <w:lang w:eastAsia="hr-HR"/>
              </w:rPr>
            </w:pPr>
          </w:p>
        </w:tc>
        <w:tc>
          <w:tcPr>
            <w:tcW w:w="651" w:type="dxa"/>
            <w:vMerge/>
            <w:tcBorders>
              <w:top w:val="nil"/>
              <w:left w:val="single" w:sz="4" w:space="0" w:color="auto"/>
              <w:bottom w:val="single" w:sz="4" w:space="0" w:color="auto"/>
              <w:right w:val="single" w:sz="4" w:space="0" w:color="auto"/>
            </w:tcBorders>
            <w:vAlign w:val="center"/>
            <w:hideMark/>
          </w:tcPr>
          <w:p w14:paraId="33DE385E" w14:textId="77777777" w:rsidR="00774498" w:rsidRPr="00774498" w:rsidRDefault="00774498" w:rsidP="00774498">
            <w:pPr>
              <w:jc w:val="left"/>
              <w:rPr>
                <w:rFonts w:ascii="Arial Narrow" w:eastAsia="Times New Roman" w:hAnsi="Arial Narrow" w:cs="Arial"/>
                <w:sz w:val="12"/>
                <w:szCs w:val="12"/>
                <w:lang w:eastAsia="hr-HR"/>
              </w:rPr>
            </w:pPr>
          </w:p>
        </w:tc>
        <w:tc>
          <w:tcPr>
            <w:tcW w:w="747" w:type="dxa"/>
            <w:vMerge/>
            <w:tcBorders>
              <w:top w:val="nil"/>
              <w:left w:val="single" w:sz="4" w:space="0" w:color="auto"/>
              <w:bottom w:val="single" w:sz="4" w:space="0" w:color="auto"/>
              <w:right w:val="single" w:sz="4" w:space="0" w:color="auto"/>
            </w:tcBorders>
            <w:vAlign w:val="center"/>
            <w:hideMark/>
          </w:tcPr>
          <w:p w14:paraId="6F253CAC" w14:textId="77777777" w:rsidR="00774498" w:rsidRPr="00774498" w:rsidRDefault="00774498" w:rsidP="00774498">
            <w:pPr>
              <w:jc w:val="left"/>
              <w:rPr>
                <w:rFonts w:ascii="Arial Narrow" w:eastAsia="Times New Roman" w:hAnsi="Arial Narrow" w:cs="Arial"/>
                <w:sz w:val="12"/>
                <w:szCs w:val="12"/>
                <w:lang w:eastAsia="hr-HR"/>
              </w:rPr>
            </w:pPr>
          </w:p>
        </w:tc>
        <w:tc>
          <w:tcPr>
            <w:tcW w:w="716" w:type="dxa"/>
            <w:vMerge/>
            <w:tcBorders>
              <w:top w:val="nil"/>
              <w:left w:val="single" w:sz="4" w:space="0" w:color="auto"/>
              <w:bottom w:val="single" w:sz="4" w:space="0" w:color="auto"/>
              <w:right w:val="single" w:sz="4" w:space="0" w:color="auto"/>
            </w:tcBorders>
            <w:vAlign w:val="center"/>
            <w:hideMark/>
          </w:tcPr>
          <w:p w14:paraId="02957A1D" w14:textId="77777777" w:rsidR="00774498" w:rsidRPr="00774498" w:rsidRDefault="00774498" w:rsidP="00774498">
            <w:pPr>
              <w:jc w:val="left"/>
              <w:rPr>
                <w:rFonts w:ascii="Arial Narrow" w:eastAsia="Times New Roman" w:hAnsi="Arial Narrow" w:cs="Arial"/>
                <w:sz w:val="12"/>
                <w:szCs w:val="12"/>
                <w:lang w:eastAsia="hr-HR"/>
              </w:rPr>
            </w:pPr>
          </w:p>
        </w:tc>
        <w:tc>
          <w:tcPr>
            <w:tcW w:w="662" w:type="dxa"/>
            <w:vMerge/>
            <w:tcBorders>
              <w:top w:val="nil"/>
              <w:left w:val="single" w:sz="4" w:space="0" w:color="auto"/>
              <w:bottom w:val="single" w:sz="4" w:space="0" w:color="auto"/>
              <w:right w:val="single" w:sz="4" w:space="0" w:color="auto"/>
            </w:tcBorders>
            <w:vAlign w:val="center"/>
            <w:hideMark/>
          </w:tcPr>
          <w:p w14:paraId="3B7A661B" w14:textId="77777777" w:rsidR="00774498" w:rsidRPr="00774498" w:rsidRDefault="00774498" w:rsidP="00774498">
            <w:pPr>
              <w:jc w:val="left"/>
              <w:rPr>
                <w:rFonts w:ascii="Arial Narrow" w:eastAsia="Times New Roman" w:hAnsi="Arial Narrow" w:cs="Arial"/>
                <w:sz w:val="12"/>
                <w:szCs w:val="12"/>
                <w:lang w:eastAsia="hr-HR"/>
              </w:rPr>
            </w:pPr>
          </w:p>
        </w:tc>
        <w:tc>
          <w:tcPr>
            <w:tcW w:w="921" w:type="dxa"/>
            <w:vMerge/>
            <w:tcBorders>
              <w:top w:val="nil"/>
              <w:left w:val="single" w:sz="4" w:space="0" w:color="auto"/>
              <w:bottom w:val="single" w:sz="4" w:space="0" w:color="auto"/>
              <w:right w:val="single" w:sz="4" w:space="0" w:color="auto"/>
            </w:tcBorders>
            <w:vAlign w:val="center"/>
            <w:hideMark/>
          </w:tcPr>
          <w:p w14:paraId="61ABDCCC" w14:textId="77777777" w:rsidR="00774498" w:rsidRPr="00774498" w:rsidRDefault="00774498" w:rsidP="00774498">
            <w:pPr>
              <w:jc w:val="left"/>
              <w:rPr>
                <w:rFonts w:ascii="Arial Narrow" w:eastAsia="Times New Roman" w:hAnsi="Arial Narrow" w:cs="Arial"/>
                <w:sz w:val="12"/>
                <w:szCs w:val="12"/>
                <w:lang w:eastAsia="hr-HR"/>
              </w:rPr>
            </w:pPr>
          </w:p>
        </w:tc>
        <w:tc>
          <w:tcPr>
            <w:tcW w:w="499" w:type="dxa"/>
            <w:vMerge/>
            <w:tcBorders>
              <w:top w:val="nil"/>
              <w:left w:val="single" w:sz="4" w:space="0" w:color="auto"/>
              <w:bottom w:val="single" w:sz="4" w:space="0" w:color="auto"/>
              <w:right w:val="single" w:sz="4" w:space="0" w:color="auto"/>
            </w:tcBorders>
            <w:vAlign w:val="center"/>
            <w:hideMark/>
          </w:tcPr>
          <w:p w14:paraId="1942576D" w14:textId="77777777" w:rsidR="00774498" w:rsidRPr="00774498" w:rsidRDefault="00774498" w:rsidP="00774498">
            <w:pPr>
              <w:jc w:val="left"/>
              <w:rPr>
                <w:rFonts w:ascii="Arial Narrow" w:eastAsia="Times New Roman" w:hAnsi="Arial Narrow" w:cs="Arial"/>
                <w:sz w:val="12"/>
                <w:szCs w:val="12"/>
                <w:lang w:eastAsia="hr-HR"/>
              </w:rPr>
            </w:pPr>
          </w:p>
        </w:tc>
        <w:tc>
          <w:tcPr>
            <w:tcW w:w="465" w:type="dxa"/>
            <w:vMerge/>
            <w:tcBorders>
              <w:top w:val="nil"/>
              <w:left w:val="single" w:sz="4" w:space="0" w:color="auto"/>
              <w:bottom w:val="single" w:sz="4" w:space="0" w:color="auto"/>
              <w:right w:val="single" w:sz="4" w:space="0" w:color="auto"/>
            </w:tcBorders>
            <w:vAlign w:val="center"/>
            <w:hideMark/>
          </w:tcPr>
          <w:p w14:paraId="2120B7DB" w14:textId="77777777" w:rsidR="00774498" w:rsidRPr="00774498" w:rsidRDefault="00774498" w:rsidP="00774498">
            <w:pPr>
              <w:jc w:val="left"/>
              <w:rPr>
                <w:rFonts w:ascii="Arial Narrow" w:eastAsia="Times New Roman" w:hAnsi="Arial Narrow" w:cs="Arial"/>
                <w:sz w:val="12"/>
                <w:szCs w:val="12"/>
                <w:lang w:eastAsia="hr-HR"/>
              </w:rPr>
            </w:pPr>
          </w:p>
        </w:tc>
        <w:tc>
          <w:tcPr>
            <w:tcW w:w="565" w:type="dxa"/>
            <w:vMerge/>
            <w:tcBorders>
              <w:top w:val="nil"/>
              <w:left w:val="single" w:sz="4" w:space="0" w:color="auto"/>
              <w:bottom w:val="single" w:sz="4" w:space="0" w:color="auto"/>
              <w:right w:val="single" w:sz="4" w:space="0" w:color="auto"/>
            </w:tcBorders>
            <w:vAlign w:val="center"/>
            <w:hideMark/>
          </w:tcPr>
          <w:p w14:paraId="7F3A1C6E" w14:textId="77777777" w:rsidR="00774498" w:rsidRPr="00774498" w:rsidRDefault="00774498" w:rsidP="00774498">
            <w:pPr>
              <w:jc w:val="left"/>
              <w:rPr>
                <w:rFonts w:ascii="Arial Narrow" w:eastAsia="Times New Roman" w:hAnsi="Arial Narrow" w:cs="Arial"/>
                <w:sz w:val="12"/>
                <w:szCs w:val="12"/>
                <w:lang w:eastAsia="hr-HR"/>
              </w:rPr>
            </w:pPr>
          </w:p>
        </w:tc>
        <w:tc>
          <w:tcPr>
            <w:tcW w:w="368" w:type="dxa"/>
            <w:vMerge/>
            <w:tcBorders>
              <w:top w:val="nil"/>
              <w:left w:val="single" w:sz="4" w:space="0" w:color="auto"/>
              <w:bottom w:val="single" w:sz="4" w:space="0" w:color="auto"/>
              <w:right w:val="single" w:sz="4" w:space="0" w:color="auto"/>
            </w:tcBorders>
            <w:vAlign w:val="center"/>
            <w:hideMark/>
          </w:tcPr>
          <w:p w14:paraId="736199ED" w14:textId="77777777" w:rsidR="00774498" w:rsidRPr="00774498" w:rsidRDefault="00774498" w:rsidP="00774498">
            <w:pPr>
              <w:jc w:val="left"/>
              <w:rPr>
                <w:rFonts w:ascii="Arial Narrow" w:eastAsia="Times New Roman" w:hAnsi="Arial Narrow" w:cs="Arial"/>
                <w:sz w:val="12"/>
                <w:szCs w:val="12"/>
                <w:lang w:eastAsia="hr-HR"/>
              </w:rPr>
            </w:pPr>
          </w:p>
        </w:tc>
        <w:tc>
          <w:tcPr>
            <w:tcW w:w="521" w:type="dxa"/>
            <w:vMerge/>
            <w:tcBorders>
              <w:top w:val="nil"/>
              <w:left w:val="single" w:sz="4" w:space="0" w:color="auto"/>
              <w:bottom w:val="single" w:sz="4" w:space="0" w:color="auto"/>
              <w:right w:val="single" w:sz="4" w:space="0" w:color="auto"/>
            </w:tcBorders>
            <w:vAlign w:val="center"/>
            <w:hideMark/>
          </w:tcPr>
          <w:p w14:paraId="025AFD95" w14:textId="77777777" w:rsidR="00774498" w:rsidRPr="00774498" w:rsidRDefault="00774498" w:rsidP="00774498">
            <w:pPr>
              <w:jc w:val="left"/>
              <w:rPr>
                <w:rFonts w:ascii="Arial Narrow" w:eastAsia="Times New Roman" w:hAnsi="Arial Narrow" w:cs="Arial"/>
                <w:sz w:val="12"/>
                <w:szCs w:val="12"/>
                <w:lang w:eastAsia="hr-HR"/>
              </w:rPr>
            </w:pPr>
          </w:p>
        </w:tc>
        <w:tc>
          <w:tcPr>
            <w:tcW w:w="677" w:type="dxa"/>
            <w:vMerge/>
            <w:tcBorders>
              <w:top w:val="nil"/>
              <w:left w:val="single" w:sz="4" w:space="0" w:color="auto"/>
              <w:bottom w:val="single" w:sz="4" w:space="0" w:color="auto"/>
              <w:right w:val="single" w:sz="4" w:space="0" w:color="auto"/>
            </w:tcBorders>
            <w:vAlign w:val="center"/>
            <w:hideMark/>
          </w:tcPr>
          <w:p w14:paraId="77BEE091" w14:textId="77777777" w:rsidR="00774498" w:rsidRPr="00774498" w:rsidRDefault="00774498" w:rsidP="00774498">
            <w:pPr>
              <w:jc w:val="left"/>
              <w:rPr>
                <w:rFonts w:ascii="Arial Narrow" w:eastAsia="Times New Roman" w:hAnsi="Arial Narrow" w:cs="Arial"/>
                <w:sz w:val="12"/>
                <w:szCs w:val="12"/>
                <w:lang w:eastAsia="hr-HR"/>
              </w:rPr>
            </w:pPr>
          </w:p>
        </w:tc>
        <w:tc>
          <w:tcPr>
            <w:tcW w:w="719" w:type="dxa"/>
            <w:vMerge/>
            <w:tcBorders>
              <w:top w:val="nil"/>
              <w:left w:val="single" w:sz="4" w:space="0" w:color="auto"/>
              <w:bottom w:val="single" w:sz="4" w:space="0" w:color="auto"/>
              <w:right w:val="single" w:sz="4" w:space="0" w:color="auto"/>
            </w:tcBorders>
            <w:vAlign w:val="center"/>
            <w:hideMark/>
          </w:tcPr>
          <w:p w14:paraId="70BA17A8" w14:textId="77777777" w:rsidR="00774498" w:rsidRPr="00774498" w:rsidRDefault="00774498" w:rsidP="00774498">
            <w:pPr>
              <w:jc w:val="left"/>
              <w:rPr>
                <w:rFonts w:ascii="Arial Narrow" w:eastAsia="Times New Roman" w:hAnsi="Arial Narrow" w:cs="Arial"/>
                <w:sz w:val="12"/>
                <w:szCs w:val="12"/>
                <w:lang w:eastAsia="hr-HR"/>
              </w:rPr>
            </w:pPr>
          </w:p>
        </w:tc>
        <w:tc>
          <w:tcPr>
            <w:tcW w:w="725" w:type="dxa"/>
            <w:vMerge/>
            <w:tcBorders>
              <w:top w:val="nil"/>
              <w:left w:val="single" w:sz="4" w:space="0" w:color="auto"/>
              <w:bottom w:val="single" w:sz="4" w:space="0" w:color="auto"/>
              <w:right w:val="single" w:sz="4" w:space="0" w:color="auto"/>
            </w:tcBorders>
            <w:vAlign w:val="center"/>
            <w:hideMark/>
          </w:tcPr>
          <w:p w14:paraId="2E2A780D" w14:textId="77777777" w:rsidR="00774498" w:rsidRPr="00774498" w:rsidRDefault="00774498" w:rsidP="00774498">
            <w:pPr>
              <w:jc w:val="left"/>
              <w:rPr>
                <w:rFonts w:ascii="Arial Narrow" w:eastAsia="Times New Roman" w:hAnsi="Arial Narrow" w:cs="Arial"/>
                <w:sz w:val="12"/>
                <w:szCs w:val="12"/>
                <w:lang w:eastAsia="hr-HR"/>
              </w:rPr>
            </w:pPr>
          </w:p>
        </w:tc>
        <w:tc>
          <w:tcPr>
            <w:tcW w:w="709" w:type="dxa"/>
            <w:vMerge/>
            <w:tcBorders>
              <w:top w:val="nil"/>
              <w:left w:val="single" w:sz="4" w:space="0" w:color="auto"/>
              <w:bottom w:val="single" w:sz="4" w:space="0" w:color="auto"/>
              <w:right w:val="single" w:sz="4" w:space="0" w:color="auto"/>
            </w:tcBorders>
            <w:vAlign w:val="center"/>
            <w:hideMark/>
          </w:tcPr>
          <w:p w14:paraId="2E4C537B" w14:textId="77777777" w:rsidR="00774498" w:rsidRPr="00774498" w:rsidRDefault="00774498" w:rsidP="00774498">
            <w:pPr>
              <w:jc w:val="left"/>
              <w:rPr>
                <w:rFonts w:ascii="Arial Narrow" w:eastAsia="Times New Roman" w:hAnsi="Arial Narrow" w:cs="Arial"/>
                <w:sz w:val="12"/>
                <w:szCs w:val="12"/>
                <w:lang w:eastAsia="hr-HR"/>
              </w:rPr>
            </w:pPr>
          </w:p>
        </w:tc>
        <w:tc>
          <w:tcPr>
            <w:tcW w:w="567" w:type="dxa"/>
            <w:tcBorders>
              <w:top w:val="nil"/>
              <w:left w:val="nil"/>
              <w:bottom w:val="single" w:sz="4" w:space="0" w:color="auto"/>
              <w:right w:val="single" w:sz="4" w:space="0" w:color="auto"/>
            </w:tcBorders>
            <w:vAlign w:val="center"/>
            <w:hideMark/>
          </w:tcPr>
          <w:p w14:paraId="412B5779"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Broj korisnika koji primaju pomoć za troškove stanovanja</w:t>
            </w:r>
          </w:p>
        </w:tc>
        <w:tc>
          <w:tcPr>
            <w:tcW w:w="425" w:type="dxa"/>
            <w:tcBorders>
              <w:top w:val="nil"/>
              <w:left w:val="nil"/>
              <w:bottom w:val="single" w:sz="4" w:space="0" w:color="auto"/>
              <w:right w:val="single" w:sz="4" w:space="0" w:color="auto"/>
            </w:tcBorders>
            <w:vAlign w:val="center"/>
            <w:hideMark/>
          </w:tcPr>
          <w:p w14:paraId="36C782DE"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0</w:t>
            </w:r>
          </w:p>
        </w:tc>
        <w:tc>
          <w:tcPr>
            <w:tcW w:w="567" w:type="dxa"/>
            <w:tcBorders>
              <w:top w:val="nil"/>
              <w:left w:val="nil"/>
              <w:bottom w:val="single" w:sz="4" w:space="0" w:color="auto"/>
              <w:right w:val="single" w:sz="4" w:space="0" w:color="auto"/>
            </w:tcBorders>
            <w:vAlign w:val="center"/>
            <w:hideMark/>
          </w:tcPr>
          <w:p w14:paraId="1EF4442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3</w:t>
            </w:r>
          </w:p>
        </w:tc>
        <w:tc>
          <w:tcPr>
            <w:tcW w:w="567" w:type="dxa"/>
            <w:tcBorders>
              <w:top w:val="nil"/>
              <w:left w:val="nil"/>
              <w:bottom w:val="single" w:sz="4" w:space="0" w:color="auto"/>
              <w:right w:val="single" w:sz="4" w:space="0" w:color="auto"/>
            </w:tcBorders>
            <w:vAlign w:val="center"/>
            <w:hideMark/>
          </w:tcPr>
          <w:p w14:paraId="1BE88822"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4</w:t>
            </w:r>
          </w:p>
        </w:tc>
        <w:tc>
          <w:tcPr>
            <w:tcW w:w="567" w:type="dxa"/>
            <w:tcBorders>
              <w:top w:val="nil"/>
              <w:left w:val="nil"/>
              <w:bottom w:val="single" w:sz="4" w:space="0" w:color="auto"/>
              <w:right w:val="single" w:sz="4" w:space="0" w:color="auto"/>
            </w:tcBorders>
            <w:vAlign w:val="center"/>
            <w:hideMark/>
          </w:tcPr>
          <w:p w14:paraId="42BB37A6"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4</w:t>
            </w:r>
          </w:p>
        </w:tc>
        <w:tc>
          <w:tcPr>
            <w:tcW w:w="438" w:type="dxa"/>
            <w:tcBorders>
              <w:top w:val="nil"/>
              <w:left w:val="nil"/>
              <w:bottom w:val="single" w:sz="4" w:space="0" w:color="auto"/>
              <w:right w:val="single" w:sz="4" w:space="0" w:color="auto"/>
            </w:tcBorders>
            <w:vAlign w:val="center"/>
            <w:hideMark/>
          </w:tcPr>
          <w:p w14:paraId="2352B718"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5</w:t>
            </w:r>
          </w:p>
        </w:tc>
        <w:tc>
          <w:tcPr>
            <w:tcW w:w="236" w:type="dxa"/>
            <w:vAlign w:val="center"/>
            <w:hideMark/>
          </w:tcPr>
          <w:p w14:paraId="3746DAC0" w14:textId="77777777" w:rsidR="00774498" w:rsidRPr="00774498" w:rsidRDefault="00774498" w:rsidP="00774498">
            <w:pPr>
              <w:jc w:val="left"/>
              <w:rPr>
                <w:rFonts w:ascii="Arial Narrow" w:eastAsia="Times New Roman" w:hAnsi="Arial Narrow" w:cs="Times New Roman"/>
                <w:sz w:val="12"/>
                <w:szCs w:val="12"/>
                <w:lang w:eastAsia="hr-HR"/>
              </w:rPr>
            </w:pPr>
          </w:p>
        </w:tc>
      </w:tr>
      <w:tr w:rsidR="00774498" w:rsidRPr="00774498" w14:paraId="76E3C696" w14:textId="77777777" w:rsidTr="00774498">
        <w:trPr>
          <w:trHeight w:val="5070"/>
        </w:trPr>
        <w:tc>
          <w:tcPr>
            <w:tcW w:w="411" w:type="dxa"/>
            <w:vMerge w:val="restart"/>
            <w:tcBorders>
              <w:top w:val="nil"/>
              <w:left w:val="single" w:sz="4" w:space="0" w:color="auto"/>
              <w:bottom w:val="single" w:sz="4" w:space="0" w:color="000000"/>
              <w:right w:val="single" w:sz="4" w:space="0" w:color="auto"/>
            </w:tcBorders>
            <w:vAlign w:val="center"/>
            <w:hideMark/>
          </w:tcPr>
          <w:p w14:paraId="038ED299"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lastRenderedPageBreak/>
              <w:t>9</w:t>
            </w:r>
          </w:p>
        </w:tc>
        <w:tc>
          <w:tcPr>
            <w:tcW w:w="616" w:type="dxa"/>
            <w:vMerge w:val="restart"/>
            <w:tcBorders>
              <w:top w:val="nil"/>
              <w:left w:val="single" w:sz="4" w:space="0" w:color="auto"/>
              <w:bottom w:val="single" w:sz="4" w:space="0" w:color="000000"/>
              <w:right w:val="single" w:sz="4" w:space="0" w:color="auto"/>
            </w:tcBorders>
            <w:vAlign w:val="center"/>
            <w:hideMark/>
          </w:tcPr>
          <w:p w14:paraId="1931F480"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Plan razvoja Zagrebačke županije za period os 2021. - 2027.</w:t>
            </w:r>
          </w:p>
        </w:tc>
        <w:tc>
          <w:tcPr>
            <w:tcW w:w="655" w:type="dxa"/>
            <w:vMerge w:val="restart"/>
            <w:tcBorders>
              <w:top w:val="nil"/>
              <w:left w:val="single" w:sz="4" w:space="0" w:color="auto"/>
              <w:bottom w:val="single" w:sz="4" w:space="0" w:color="000000"/>
              <w:right w:val="single" w:sz="4" w:space="0" w:color="auto"/>
            </w:tcBorders>
            <w:vAlign w:val="center"/>
            <w:hideMark/>
          </w:tcPr>
          <w:p w14:paraId="2C7D9FD4"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 xml:space="preserve">Posebni cilj 4. </w:t>
            </w:r>
            <w:r w:rsidRPr="00774498">
              <w:rPr>
                <w:rFonts w:ascii="Arial Narrow" w:eastAsia="Times New Roman" w:hAnsi="Arial Narrow" w:cs="Arial"/>
                <w:sz w:val="12"/>
                <w:szCs w:val="12"/>
                <w:lang w:eastAsia="hr-HR"/>
              </w:rPr>
              <w:br/>
              <w:t>Razvijati ljudske resurse i unaprijediti upravljanje razvojem</w:t>
            </w:r>
          </w:p>
        </w:tc>
        <w:tc>
          <w:tcPr>
            <w:tcW w:w="651" w:type="dxa"/>
            <w:vMerge w:val="restart"/>
            <w:tcBorders>
              <w:top w:val="nil"/>
              <w:left w:val="single" w:sz="4" w:space="0" w:color="auto"/>
              <w:bottom w:val="single" w:sz="4" w:space="0" w:color="000000"/>
              <w:right w:val="single" w:sz="4" w:space="0" w:color="auto"/>
            </w:tcBorders>
            <w:vAlign w:val="center"/>
            <w:hideMark/>
          </w:tcPr>
          <w:p w14:paraId="6A694CD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Program 1019 Javne potrebe u športu</w:t>
            </w:r>
          </w:p>
        </w:tc>
        <w:tc>
          <w:tcPr>
            <w:tcW w:w="747" w:type="dxa"/>
            <w:vMerge w:val="restart"/>
            <w:tcBorders>
              <w:top w:val="nil"/>
              <w:left w:val="single" w:sz="4" w:space="0" w:color="auto"/>
              <w:bottom w:val="single" w:sz="4" w:space="0" w:color="000000"/>
              <w:right w:val="single" w:sz="4" w:space="0" w:color="auto"/>
            </w:tcBorders>
            <w:vAlign w:val="center"/>
            <w:hideMark/>
          </w:tcPr>
          <w:p w14:paraId="64B70471"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Poboljšanje uvjeta za razvoj športa i rekreacije</w:t>
            </w:r>
          </w:p>
        </w:tc>
        <w:tc>
          <w:tcPr>
            <w:tcW w:w="716" w:type="dxa"/>
            <w:vMerge w:val="restart"/>
            <w:tcBorders>
              <w:top w:val="nil"/>
              <w:left w:val="single" w:sz="4" w:space="0" w:color="auto"/>
              <w:bottom w:val="single" w:sz="4" w:space="0" w:color="000000"/>
              <w:right w:val="single" w:sz="4" w:space="0" w:color="auto"/>
            </w:tcBorders>
            <w:vAlign w:val="center"/>
            <w:hideMark/>
          </w:tcPr>
          <w:p w14:paraId="5C323F70"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Unaprijediti sportsko-rekreacijsku infrastrukturu i sadržaje na području Općine, doprinijeti unapređenju sportskih aktivnosti lokalnog stanovništva, omogućiti kvalitetno provođenje slobodnog vremena (posebice mladih), osigurati uvjete za zdrav i aktivan život.</w:t>
            </w:r>
          </w:p>
        </w:tc>
        <w:tc>
          <w:tcPr>
            <w:tcW w:w="662" w:type="dxa"/>
            <w:vMerge w:val="restart"/>
            <w:tcBorders>
              <w:top w:val="nil"/>
              <w:left w:val="single" w:sz="4" w:space="0" w:color="auto"/>
              <w:bottom w:val="single" w:sz="4" w:space="0" w:color="000000"/>
              <w:right w:val="single" w:sz="4" w:space="0" w:color="auto"/>
            </w:tcBorders>
            <w:vAlign w:val="center"/>
            <w:hideMark/>
          </w:tcPr>
          <w:p w14:paraId="0EB8841B"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522.500,00</w:t>
            </w:r>
          </w:p>
        </w:tc>
        <w:tc>
          <w:tcPr>
            <w:tcW w:w="921" w:type="dxa"/>
            <w:vMerge w:val="restart"/>
            <w:tcBorders>
              <w:top w:val="nil"/>
              <w:left w:val="single" w:sz="4" w:space="0" w:color="auto"/>
              <w:bottom w:val="single" w:sz="4" w:space="0" w:color="000000"/>
              <w:right w:val="single" w:sz="4" w:space="0" w:color="auto"/>
            </w:tcBorders>
            <w:vAlign w:val="center"/>
            <w:hideMark/>
          </w:tcPr>
          <w:p w14:paraId="57B0C02C"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Kapitalni projekt K100002 Sportski objekti</w:t>
            </w:r>
          </w:p>
        </w:tc>
        <w:tc>
          <w:tcPr>
            <w:tcW w:w="499" w:type="dxa"/>
            <w:vMerge w:val="restart"/>
            <w:tcBorders>
              <w:top w:val="nil"/>
              <w:left w:val="single" w:sz="4" w:space="0" w:color="auto"/>
              <w:bottom w:val="single" w:sz="4" w:space="0" w:color="000000"/>
              <w:right w:val="single" w:sz="4" w:space="0" w:color="auto"/>
            </w:tcBorders>
            <w:vAlign w:val="center"/>
            <w:hideMark/>
          </w:tcPr>
          <w:p w14:paraId="32C932F3"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Jedinstveni upravni odjel</w:t>
            </w:r>
          </w:p>
        </w:tc>
        <w:tc>
          <w:tcPr>
            <w:tcW w:w="465" w:type="dxa"/>
            <w:vMerge w:val="restart"/>
            <w:tcBorders>
              <w:top w:val="nil"/>
              <w:left w:val="single" w:sz="4" w:space="0" w:color="auto"/>
              <w:bottom w:val="single" w:sz="4" w:space="0" w:color="000000"/>
              <w:right w:val="single" w:sz="4" w:space="0" w:color="auto"/>
            </w:tcBorders>
            <w:vAlign w:val="center"/>
            <w:hideMark/>
          </w:tcPr>
          <w:p w14:paraId="6BB45B62"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O</w:t>
            </w:r>
          </w:p>
        </w:tc>
        <w:tc>
          <w:tcPr>
            <w:tcW w:w="565" w:type="dxa"/>
            <w:vMerge w:val="restart"/>
            <w:tcBorders>
              <w:top w:val="nil"/>
              <w:left w:val="single" w:sz="4" w:space="0" w:color="auto"/>
              <w:bottom w:val="single" w:sz="4" w:space="0" w:color="000000"/>
              <w:right w:val="single" w:sz="4" w:space="0" w:color="auto"/>
            </w:tcBorders>
            <w:vAlign w:val="center"/>
            <w:hideMark/>
          </w:tcPr>
          <w:p w14:paraId="0122A6E8"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N/P</w:t>
            </w:r>
          </w:p>
        </w:tc>
        <w:tc>
          <w:tcPr>
            <w:tcW w:w="368" w:type="dxa"/>
            <w:vMerge w:val="restart"/>
            <w:tcBorders>
              <w:top w:val="nil"/>
              <w:left w:val="single" w:sz="4" w:space="0" w:color="auto"/>
              <w:bottom w:val="single" w:sz="4" w:space="0" w:color="000000"/>
              <w:right w:val="single" w:sz="4" w:space="0" w:color="auto"/>
            </w:tcBorders>
            <w:vAlign w:val="center"/>
            <w:hideMark/>
          </w:tcPr>
          <w:p w14:paraId="2969BFC4"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SDG 11</w:t>
            </w:r>
          </w:p>
        </w:tc>
        <w:tc>
          <w:tcPr>
            <w:tcW w:w="521" w:type="dxa"/>
            <w:vMerge w:val="restart"/>
            <w:tcBorders>
              <w:top w:val="nil"/>
              <w:left w:val="single" w:sz="4" w:space="0" w:color="auto"/>
              <w:bottom w:val="single" w:sz="4" w:space="0" w:color="000000"/>
              <w:right w:val="single" w:sz="4" w:space="0" w:color="auto"/>
            </w:tcBorders>
            <w:vAlign w:val="center"/>
            <w:hideMark/>
          </w:tcPr>
          <w:p w14:paraId="58EE7F7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NE</w:t>
            </w:r>
          </w:p>
        </w:tc>
        <w:tc>
          <w:tcPr>
            <w:tcW w:w="677" w:type="dxa"/>
            <w:vMerge w:val="restart"/>
            <w:tcBorders>
              <w:top w:val="nil"/>
              <w:left w:val="single" w:sz="4" w:space="0" w:color="auto"/>
              <w:bottom w:val="single" w:sz="4" w:space="0" w:color="000000"/>
              <w:right w:val="single" w:sz="4" w:space="0" w:color="auto"/>
            </w:tcBorders>
            <w:vAlign w:val="center"/>
            <w:hideMark/>
          </w:tcPr>
          <w:p w14:paraId="509E0071"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NE</w:t>
            </w:r>
          </w:p>
        </w:tc>
        <w:tc>
          <w:tcPr>
            <w:tcW w:w="719" w:type="dxa"/>
            <w:vMerge w:val="restart"/>
            <w:tcBorders>
              <w:top w:val="nil"/>
              <w:left w:val="single" w:sz="4" w:space="0" w:color="auto"/>
              <w:bottom w:val="single" w:sz="4" w:space="0" w:color="000000"/>
              <w:right w:val="single" w:sz="4" w:space="0" w:color="auto"/>
            </w:tcBorders>
            <w:vAlign w:val="center"/>
            <w:hideMark/>
          </w:tcPr>
          <w:p w14:paraId="5883D45A"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Izrada projektne dokumentacije za SPORTSKO-REKREACIJSKI CENTAR DUBRAVICA</w:t>
            </w:r>
          </w:p>
        </w:tc>
        <w:tc>
          <w:tcPr>
            <w:tcW w:w="725" w:type="dxa"/>
            <w:vMerge w:val="restart"/>
            <w:tcBorders>
              <w:top w:val="nil"/>
              <w:left w:val="single" w:sz="4" w:space="0" w:color="auto"/>
              <w:bottom w:val="single" w:sz="4" w:space="0" w:color="000000"/>
              <w:right w:val="single" w:sz="4" w:space="0" w:color="auto"/>
            </w:tcBorders>
            <w:vAlign w:val="center"/>
            <w:hideMark/>
          </w:tcPr>
          <w:p w14:paraId="547670B6"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prosinac 2026.</w:t>
            </w:r>
          </w:p>
        </w:tc>
        <w:tc>
          <w:tcPr>
            <w:tcW w:w="709" w:type="dxa"/>
            <w:vMerge w:val="restart"/>
            <w:tcBorders>
              <w:top w:val="nil"/>
              <w:left w:val="single" w:sz="4" w:space="0" w:color="auto"/>
              <w:bottom w:val="single" w:sz="4" w:space="0" w:color="000000"/>
              <w:right w:val="single" w:sz="4" w:space="0" w:color="auto"/>
            </w:tcBorders>
            <w:vAlign w:val="center"/>
            <w:hideMark/>
          </w:tcPr>
          <w:p w14:paraId="5ECEE529"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prosinac 2026.</w:t>
            </w:r>
          </w:p>
        </w:tc>
        <w:tc>
          <w:tcPr>
            <w:tcW w:w="567" w:type="dxa"/>
            <w:vMerge w:val="restart"/>
            <w:tcBorders>
              <w:top w:val="nil"/>
              <w:left w:val="single" w:sz="4" w:space="0" w:color="auto"/>
              <w:bottom w:val="single" w:sz="4" w:space="0" w:color="000000"/>
              <w:right w:val="single" w:sz="4" w:space="0" w:color="auto"/>
            </w:tcBorders>
            <w:vAlign w:val="center"/>
            <w:hideMark/>
          </w:tcPr>
          <w:p w14:paraId="423A3714"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Broj sportskih igrališta na području Općine</w:t>
            </w:r>
          </w:p>
        </w:tc>
        <w:tc>
          <w:tcPr>
            <w:tcW w:w="425" w:type="dxa"/>
            <w:vMerge w:val="restart"/>
            <w:tcBorders>
              <w:top w:val="nil"/>
              <w:left w:val="single" w:sz="4" w:space="0" w:color="auto"/>
              <w:bottom w:val="single" w:sz="4" w:space="0" w:color="000000"/>
              <w:right w:val="single" w:sz="4" w:space="0" w:color="auto"/>
            </w:tcBorders>
            <w:vAlign w:val="center"/>
            <w:hideMark/>
          </w:tcPr>
          <w:p w14:paraId="4E5FC44B"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0</w:t>
            </w:r>
          </w:p>
        </w:tc>
        <w:tc>
          <w:tcPr>
            <w:tcW w:w="567" w:type="dxa"/>
            <w:vMerge w:val="restart"/>
            <w:tcBorders>
              <w:top w:val="nil"/>
              <w:left w:val="single" w:sz="4" w:space="0" w:color="auto"/>
              <w:bottom w:val="single" w:sz="4" w:space="0" w:color="000000"/>
              <w:right w:val="single" w:sz="4" w:space="0" w:color="auto"/>
            </w:tcBorders>
            <w:vAlign w:val="center"/>
            <w:hideMark/>
          </w:tcPr>
          <w:p w14:paraId="4AFA5CC5"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w:t>
            </w:r>
          </w:p>
        </w:tc>
        <w:tc>
          <w:tcPr>
            <w:tcW w:w="567" w:type="dxa"/>
            <w:vMerge w:val="restart"/>
            <w:tcBorders>
              <w:top w:val="nil"/>
              <w:left w:val="single" w:sz="4" w:space="0" w:color="auto"/>
              <w:bottom w:val="single" w:sz="4" w:space="0" w:color="000000"/>
              <w:right w:val="single" w:sz="4" w:space="0" w:color="auto"/>
            </w:tcBorders>
            <w:vAlign w:val="center"/>
            <w:hideMark/>
          </w:tcPr>
          <w:p w14:paraId="01C5BE26"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0</w:t>
            </w:r>
          </w:p>
        </w:tc>
        <w:tc>
          <w:tcPr>
            <w:tcW w:w="567" w:type="dxa"/>
            <w:vMerge w:val="restart"/>
            <w:tcBorders>
              <w:top w:val="nil"/>
              <w:left w:val="single" w:sz="4" w:space="0" w:color="auto"/>
              <w:bottom w:val="single" w:sz="4" w:space="0" w:color="000000"/>
              <w:right w:val="single" w:sz="4" w:space="0" w:color="auto"/>
            </w:tcBorders>
            <w:vAlign w:val="center"/>
            <w:hideMark/>
          </w:tcPr>
          <w:p w14:paraId="1A1C5D59"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0</w:t>
            </w:r>
          </w:p>
        </w:tc>
        <w:tc>
          <w:tcPr>
            <w:tcW w:w="438" w:type="dxa"/>
            <w:vMerge w:val="restart"/>
            <w:tcBorders>
              <w:top w:val="nil"/>
              <w:left w:val="single" w:sz="4" w:space="0" w:color="auto"/>
              <w:bottom w:val="single" w:sz="4" w:space="0" w:color="000000"/>
              <w:right w:val="single" w:sz="4" w:space="0" w:color="auto"/>
            </w:tcBorders>
            <w:vAlign w:val="center"/>
            <w:hideMark/>
          </w:tcPr>
          <w:p w14:paraId="4D35D2E2"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0</w:t>
            </w:r>
          </w:p>
        </w:tc>
        <w:tc>
          <w:tcPr>
            <w:tcW w:w="236" w:type="dxa"/>
            <w:vAlign w:val="center"/>
            <w:hideMark/>
          </w:tcPr>
          <w:p w14:paraId="24E817BF" w14:textId="77777777" w:rsidR="00774498" w:rsidRPr="00774498" w:rsidRDefault="00774498" w:rsidP="00774498">
            <w:pPr>
              <w:jc w:val="left"/>
              <w:rPr>
                <w:rFonts w:ascii="Arial Narrow" w:eastAsia="Times New Roman" w:hAnsi="Arial Narrow" w:cs="Times New Roman"/>
                <w:sz w:val="12"/>
                <w:szCs w:val="12"/>
                <w:lang w:eastAsia="hr-HR"/>
              </w:rPr>
            </w:pPr>
          </w:p>
        </w:tc>
      </w:tr>
      <w:tr w:rsidR="00774498" w:rsidRPr="00774498" w14:paraId="0FF566D2" w14:textId="77777777" w:rsidTr="00774498">
        <w:trPr>
          <w:trHeight w:val="285"/>
        </w:trPr>
        <w:tc>
          <w:tcPr>
            <w:tcW w:w="411" w:type="dxa"/>
            <w:vMerge/>
            <w:tcBorders>
              <w:top w:val="nil"/>
              <w:left w:val="single" w:sz="4" w:space="0" w:color="auto"/>
              <w:bottom w:val="single" w:sz="4" w:space="0" w:color="000000"/>
              <w:right w:val="single" w:sz="4" w:space="0" w:color="auto"/>
            </w:tcBorders>
            <w:vAlign w:val="center"/>
            <w:hideMark/>
          </w:tcPr>
          <w:p w14:paraId="1B465E48" w14:textId="77777777" w:rsidR="00774498" w:rsidRPr="00774498" w:rsidRDefault="00774498" w:rsidP="00774498">
            <w:pPr>
              <w:jc w:val="left"/>
              <w:rPr>
                <w:rFonts w:ascii="Arial Narrow" w:eastAsia="Times New Roman" w:hAnsi="Arial Narrow" w:cs="Arial"/>
                <w:sz w:val="12"/>
                <w:szCs w:val="12"/>
                <w:lang w:eastAsia="hr-HR"/>
              </w:rPr>
            </w:pPr>
          </w:p>
        </w:tc>
        <w:tc>
          <w:tcPr>
            <w:tcW w:w="616" w:type="dxa"/>
            <w:vMerge/>
            <w:tcBorders>
              <w:top w:val="nil"/>
              <w:left w:val="single" w:sz="4" w:space="0" w:color="auto"/>
              <w:bottom w:val="single" w:sz="4" w:space="0" w:color="000000"/>
              <w:right w:val="single" w:sz="4" w:space="0" w:color="auto"/>
            </w:tcBorders>
            <w:vAlign w:val="center"/>
            <w:hideMark/>
          </w:tcPr>
          <w:p w14:paraId="759BB84F" w14:textId="77777777" w:rsidR="00774498" w:rsidRPr="00774498" w:rsidRDefault="00774498" w:rsidP="00774498">
            <w:pPr>
              <w:jc w:val="left"/>
              <w:rPr>
                <w:rFonts w:ascii="Arial Narrow" w:eastAsia="Times New Roman" w:hAnsi="Arial Narrow" w:cs="Arial"/>
                <w:sz w:val="12"/>
                <w:szCs w:val="12"/>
                <w:lang w:eastAsia="hr-HR"/>
              </w:rPr>
            </w:pPr>
          </w:p>
        </w:tc>
        <w:tc>
          <w:tcPr>
            <w:tcW w:w="655" w:type="dxa"/>
            <w:vMerge/>
            <w:tcBorders>
              <w:top w:val="nil"/>
              <w:left w:val="single" w:sz="4" w:space="0" w:color="auto"/>
              <w:bottom w:val="single" w:sz="4" w:space="0" w:color="000000"/>
              <w:right w:val="single" w:sz="4" w:space="0" w:color="auto"/>
            </w:tcBorders>
            <w:vAlign w:val="center"/>
            <w:hideMark/>
          </w:tcPr>
          <w:p w14:paraId="71FAABD4" w14:textId="77777777" w:rsidR="00774498" w:rsidRPr="00774498" w:rsidRDefault="00774498" w:rsidP="00774498">
            <w:pPr>
              <w:jc w:val="left"/>
              <w:rPr>
                <w:rFonts w:ascii="Arial Narrow" w:eastAsia="Times New Roman" w:hAnsi="Arial Narrow" w:cs="Arial"/>
                <w:sz w:val="12"/>
                <w:szCs w:val="12"/>
                <w:lang w:eastAsia="hr-HR"/>
              </w:rPr>
            </w:pPr>
          </w:p>
        </w:tc>
        <w:tc>
          <w:tcPr>
            <w:tcW w:w="651" w:type="dxa"/>
            <w:vMerge/>
            <w:tcBorders>
              <w:top w:val="nil"/>
              <w:left w:val="single" w:sz="4" w:space="0" w:color="auto"/>
              <w:bottom w:val="single" w:sz="4" w:space="0" w:color="000000"/>
              <w:right w:val="single" w:sz="4" w:space="0" w:color="auto"/>
            </w:tcBorders>
            <w:vAlign w:val="center"/>
            <w:hideMark/>
          </w:tcPr>
          <w:p w14:paraId="389ECB0B" w14:textId="77777777" w:rsidR="00774498" w:rsidRPr="00774498" w:rsidRDefault="00774498" w:rsidP="00774498">
            <w:pPr>
              <w:jc w:val="left"/>
              <w:rPr>
                <w:rFonts w:ascii="Arial Narrow" w:eastAsia="Times New Roman" w:hAnsi="Arial Narrow" w:cs="Arial"/>
                <w:sz w:val="12"/>
                <w:szCs w:val="12"/>
                <w:lang w:eastAsia="hr-HR"/>
              </w:rPr>
            </w:pPr>
          </w:p>
        </w:tc>
        <w:tc>
          <w:tcPr>
            <w:tcW w:w="747" w:type="dxa"/>
            <w:vMerge/>
            <w:tcBorders>
              <w:top w:val="nil"/>
              <w:left w:val="single" w:sz="4" w:space="0" w:color="auto"/>
              <w:bottom w:val="single" w:sz="4" w:space="0" w:color="000000"/>
              <w:right w:val="single" w:sz="4" w:space="0" w:color="auto"/>
            </w:tcBorders>
            <w:vAlign w:val="center"/>
            <w:hideMark/>
          </w:tcPr>
          <w:p w14:paraId="3EE0358B" w14:textId="77777777" w:rsidR="00774498" w:rsidRPr="00774498" w:rsidRDefault="00774498" w:rsidP="00774498">
            <w:pPr>
              <w:jc w:val="left"/>
              <w:rPr>
                <w:rFonts w:ascii="Arial Narrow" w:eastAsia="Times New Roman" w:hAnsi="Arial Narrow" w:cs="Arial"/>
                <w:sz w:val="12"/>
                <w:szCs w:val="12"/>
                <w:lang w:eastAsia="hr-HR"/>
              </w:rPr>
            </w:pPr>
          </w:p>
        </w:tc>
        <w:tc>
          <w:tcPr>
            <w:tcW w:w="716" w:type="dxa"/>
            <w:vMerge/>
            <w:tcBorders>
              <w:top w:val="nil"/>
              <w:left w:val="single" w:sz="4" w:space="0" w:color="auto"/>
              <w:bottom w:val="single" w:sz="4" w:space="0" w:color="000000"/>
              <w:right w:val="single" w:sz="4" w:space="0" w:color="auto"/>
            </w:tcBorders>
            <w:vAlign w:val="center"/>
            <w:hideMark/>
          </w:tcPr>
          <w:p w14:paraId="3A72F973" w14:textId="77777777" w:rsidR="00774498" w:rsidRPr="00774498" w:rsidRDefault="00774498" w:rsidP="00774498">
            <w:pPr>
              <w:jc w:val="left"/>
              <w:rPr>
                <w:rFonts w:ascii="Arial Narrow" w:eastAsia="Times New Roman" w:hAnsi="Arial Narrow" w:cs="Arial"/>
                <w:sz w:val="12"/>
                <w:szCs w:val="12"/>
                <w:lang w:eastAsia="hr-HR"/>
              </w:rPr>
            </w:pPr>
          </w:p>
        </w:tc>
        <w:tc>
          <w:tcPr>
            <w:tcW w:w="662" w:type="dxa"/>
            <w:vMerge/>
            <w:tcBorders>
              <w:top w:val="nil"/>
              <w:left w:val="single" w:sz="4" w:space="0" w:color="auto"/>
              <w:bottom w:val="single" w:sz="4" w:space="0" w:color="000000"/>
              <w:right w:val="single" w:sz="4" w:space="0" w:color="auto"/>
            </w:tcBorders>
            <w:vAlign w:val="center"/>
            <w:hideMark/>
          </w:tcPr>
          <w:p w14:paraId="67D89674" w14:textId="77777777" w:rsidR="00774498" w:rsidRPr="00774498" w:rsidRDefault="00774498" w:rsidP="00774498">
            <w:pPr>
              <w:jc w:val="left"/>
              <w:rPr>
                <w:rFonts w:ascii="Arial Narrow" w:eastAsia="Times New Roman" w:hAnsi="Arial Narrow" w:cs="Arial"/>
                <w:sz w:val="12"/>
                <w:szCs w:val="12"/>
                <w:lang w:eastAsia="hr-HR"/>
              </w:rPr>
            </w:pPr>
          </w:p>
        </w:tc>
        <w:tc>
          <w:tcPr>
            <w:tcW w:w="921" w:type="dxa"/>
            <w:vMerge/>
            <w:tcBorders>
              <w:top w:val="nil"/>
              <w:left w:val="single" w:sz="4" w:space="0" w:color="auto"/>
              <w:bottom w:val="single" w:sz="4" w:space="0" w:color="000000"/>
              <w:right w:val="single" w:sz="4" w:space="0" w:color="auto"/>
            </w:tcBorders>
            <w:vAlign w:val="center"/>
            <w:hideMark/>
          </w:tcPr>
          <w:p w14:paraId="7B10CCA2" w14:textId="77777777" w:rsidR="00774498" w:rsidRPr="00774498" w:rsidRDefault="00774498" w:rsidP="00774498">
            <w:pPr>
              <w:jc w:val="left"/>
              <w:rPr>
                <w:rFonts w:ascii="Arial Narrow" w:eastAsia="Times New Roman" w:hAnsi="Arial Narrow" w:cs="Arial"/>
                <w:sz w:val="12"/>
                <w:szCs w:val="12"/>
                <w:lang w:eastAsia="hr-HR"/>
              </w:rPr>
            </w:pPr>
          </w:p>
        </w:tc>
        <w:tc>
          <w:tcPr>
            <w:tcW w:w="499" w:type="dxa"/>
            <w:vMerge/>
            <w:tcBorders>
              <w:top w:val="nil"/>
              <w:left w:val="single" w:sz="4" w:space="0" w:color="auto"/>
              <w:bottom w:val="single" w:sz="4" w:space="0" w:color="000000"/>
              <w:right w:val="single" w:sz="4" w:space="0" w:color="auto"/>
            </w:tcBorders>
            <w:vAlign w:val="center"/>
            <w:hideMark/>
          </w:tcPr>
          <w:p w14:paraId="4E8763A7" w14:textId="77777777" w:rsidR="00774498" w:rsidRPr="00774498" w:rsidRDefault="00774498" w:rsidP="00774498">
            <w:pPr>
              <w:jc w:val="left"/>
              <w:rPr>
                <w:rFonts w:ascii="Arial Narrow" w:eastAsia="Times New Roman" w:hAnsi="Arial Narrow" w:cs="Arial"/>
                <w:sz w:val="12"/>
                <w:szCs w:val="12"/>
                <w:lang w:eastAsia="hr-HR"/>
              </w:rPr>
            </w:pPr>
          </w:p>
        </w:tc>
        <w:tc>
          <w:tcPr>
            <w:tcW w:w="465" w:type="dxa"/>
            <w:vMerge/>
            <w:tcBorders>
              <w:top w:val="nil"/>
              <w:left w:val="single" w:sz="4" w:space="0" w:color="auto"/>
              <w:bottom w:val="single" w:sz="4" w:space="0" w:color="000000"/>
              <w:right w:val="single" w:sz="4" w:space="0" w:color="auto"/>
            </w:tcBorders>
            <w:vAlign w:val="center"/>
            <w:hideMark/>
          </w:tcPr>
          <w:p w14:paraId="3B06E0CC" w14:textId="77777777" w:rsidR="00774498" w:rsidRPr="00774498" w:rsidRDefault="00774498" w:rsidP="00774498">
            <w:pPr>
              <w:jc w:val="left"/>
              <w:rPr>
                <w:rFonts w:ascii="Arial Narrow" w:eastAsia="Times New Roman" w:hAnsi="Arial Narrow" w:cs="Arial"/>
                <w:sz w:val="12"/>
                <w:szCs w:val="12"/>
                <w:lang w:eastAsia="hr-HR"/>
              </w:rPr>
            </w:pPr>
          </w:p>
        </w:tc>
        <w:tc>
          <w:tcPr>
            <w:tcW w:w="565" w:type="dxa"/>
            <w:vMerge/>
            <w:tcBorders>
              <w:top w:val="nil"/>
              <w:left w:val="single" w:sz="4" w:space="0" w:color="auto"/>
              <w:bottom w:val="single" w:sz="4" w:space="0" w:color="000000"/>
              <w:right w:val="single" w:sz="4" w:space="0" w:color="auto"/>
            </w:tcBorders>
            <w:vAlign w:val="center"/>
            <w:hideMark/>
          </w:tcPr>
          <w:p w14:paraId="11EAD7DD" w14:textId="77777777" w:rsidR="00774498" w:rsidRPr="00774498" w:rsidRDefault="00774498" w:rsidP="00774498">
            <w:pPr>
              <w:jc w:val="left"/>
              <w:rPr>
                <w:rFonts w:ascii="Arial Narrow" w:eastAsia="Times New Roman" w:hAnsi="Arial Narrow" w:cs="Arial"/>
                <w:sz w:val="12"/>
                <w:szCs w:val="12"/>
                <w:lang w:eastAsia="hr-HR"/>
              </w:rPr>
            </w:pPr>
          </w:p>
        </w:tc>
        <w:tc>
          <w:tcPr>
            <w:tcW w:w="368" w:type="dxa"/>
            <w:vMerge/>
            <w:tcBorders>
              <w:top w:val="nil"/>
              <w:left w:val="single" w:sz="4" w:space="0" w:color="auto"/>
              <w:bottom w:val="single" w:sz="4" w:space="0" w:color="000000"/>
              <w:right w:val="single" w:sz="4" w:space="0" w:color="auto"/>
            </w:tcBorders>
            <w:vAlign w:val="center"/>
            <w:hideMark/>
          </w:tcPr>
          <w:p w14:paraId="79680662" w14:textId="77777777" w:rsidR="00774498" w:rsidRPr="00774498" w:rsidRDefault="00774498" w:rsidP="00774498">
            <w:pPr>
              <w:jc w:val="left"/>
              <w:rPr>
                <w:rFonts w:ascii="Arial Narrow" w:eastAsia="Times New Roman" w:hAnsi="Arial Narrow" w:cs="Arial"/>
                <w:sz w:val="12"/>
                <w:szCs w:val="12"/>
                <w:lang w:eastAsia="hr-HR"/>
              </w:rPr>
            </w:pPr>
          </w:p>
        </w:tc>
        <w:tc>
          <w:tcPr>
            <w:tcW w:w="521" w:type="dxa"/>
            <w:vMerge/>
            <w:tcBorders>
              <w:top w:val="nil"/>
              <w:left w:val="single" w:sz="4" w:space="0" w:color="auto"/>
              <w:bottom w:val="single" w:sz="4" w:space="0" w:color="000000"/>
              <w:right w:val="single" w:sz="4" w:space="0" w:color="auto"/>
            </w:tcBorders>
            <w:vAlign w:val="center"/>
            <w:hideMark/>
          </w:tcPr>
          <w:p w14:paraId="26C9DA49" w14:textId="77777777" w:rsidR="00774498" w:rsidRPr="00774498" w:rsidRDefault="00774498" w:rsidP="00774498">
            <w:pPr>
              <w:jc w:val="left"/>
              <w:rPr>
                <w:rFonts w:ascii="Arial Narrow" w:eastAsia="Times New Roman" w:hAnsi="Arial Narrow" w:cs="Arial"/>
                <w:sz w:val="12"/>
                <w:szCs w:val="12"/>
                <w:lang w:eastAsia="hr-HR"/>
              </w:rPr>
            </w:pPr>
          </w:p>
        </w:tc>
        <w:tc>
          <w:tcPr>
            <w:tcW w:w="677" w:type="dxa"/>
            <w:vMerge/>
            <w:tcBorders>
              <w:top w:val="nil"/>
              <w:left w:val="single" w:sz="4" w:space="0" w:color="auto"/>
              <w:bottom w:val="single" w:sz="4" w:space="0" w:color="000000"/>
              <w:right w:val="single" w:sz="4" w:space="0" w:color="auto"/>
            </w:tcBorders>
            <w:vAlign w:val="center"/>
            <w:hideMark/>
          </w:tcPr>
          <w:p w14:paraId="28C7DF96" w14:textId="77777777" w:rsidR="00774498" w:rsidRPr="00774498" w:rsidRDefault="00774498" w:rsidP="00774498">
            <w:pPr>
              <w:jc w:val="left"/>
              <w:rPr>
                <w:rFonts w:ascii="Arial Narrow" w:eastAsia="Times New Roman" w:hAnsi="Arial Narrow" w:cs="Arial"/>
                <w:sz w:val="12"/>
                <w:szCs w:val="12"/>
                <w:lang w:eastAsia="hr-HR"/>
              </w:rPr>
            </w:pPr>
          </w:p>
        </w:tc>
        <w:tc>
          <w:tcPr>
            <w:tcW w:w="719" w:type="dxa"/>
            <w:vMerge/>
            <w:tcBorders>
              <w:top w:val="nil"/>
              <w:left w:val="single" w:sz="4" w:space="0" w:color="auto"/>
              <w:bottom w:val="single" w:sz="4" w:space="0" w:color="000000"/>
              <w:right w:val="single" w:sz="4" w:space="0" w:color="auto"/>
            </w:tcBorders>
            <w:vAlign w:val="center"/>
            <w:hideMark/>
          </w:tcPr>
          <w:p w14:paraId="16D958C2" w14:textId="77777777" w:rsidR="00774498" w:rsidRPr="00774498" w:rsidRDefault="00774498" w:rsidP="00774498">
            <w:pPr>
              <w:jc w:val="left"/>
              <w:rPr>
                <w:rFonts w:ascii="Arial Narrow" w:eastAsia="Times New Roman" w:hAnsi="Arial Narrow" w:cs="Arial"/>
                <w:sz w:val="12"/>
                <w:szCs w:val="12"/>
                <w:lang w:eastAsia="hr-HR"/>
              </w:rPr>
            </w:pPr>
          </w:p>
        </w:tc>
        <w:tc>
          <w:tcPr>
            <w:tcW w:w="725" w:type="dxa"/>
            <w:vMerge/>
            <w:tcBorders>
              <w:top w:val="nil"/>
              <w:left w:val="single" w:sz="4" w:space="0" w:color="auto"/>
              <w:bottom w:val="single" w:sz="4" w:space="0" w:color="000000"/>
              <w:right w:val="single" w:sz="4" w:space="0" w:color="auto"/>
            </w:tcBorders>
            <w:vAlign w:val="center"/>
            <w:hideMark/>
          </w:tcPr>
          <w:p w14:paraId="2B2EC718" w14:textId="77777777" w:rsidR="00774498" w:rsidRPr="00774498" w:rsidRDefault="00774498" w:rsidP="00774498">
            <w:pPr>
              <w:jc w:val="left"/>
              <w:rPr>
                <w:rFonts w:ascii="Arial Narrow" w:eastAsia="Times New Roman" w:hAnsi="Arial Narrow" w:cs="Arial"/>
                <w:sz w:val="12"/>
                <w:szCs w:val="12"/>
                <w:lang w:eastAsia="hr-HR"/>
              </w:rPr>
            </w:pPr>
          </w:p>
        </w:tc>
        <w:tc>
          <w:tcPr>
            <w:tcW w:w="709" w:type="dxa"/>
            <w:vMerge/>
            <w:tcBorders>
              <w:top w:val="nil"/>
              <w:left w:val="single" w:sz="4" w:space="0" w:color="auto"/>
              <w:bottom w:val="single" w:sz="4" w:space="0" w:color="000000"/>
              <w:right w:val="single" w:sz="4" w:space="0" w:color="auto"/>
            </w:tcBorders>
            <w:vAlign w:val="center"/>
            <w:hideMark/>
          </w:tcPr>
          <w:p w14:paraId="3C98BB89" w14:textId="77777777" w:rsidR="00774498" w:rsidRPr="00774498" w:rsidRDefault="00774498" w:rsidP="00774498">
            <w:pPr>
              <w:jc w:val="left"/>
              <w:rPr>
                <w:rFonts w:ascii="Arial Narrow" w:eastAsia="Times New Roman" w:hAnsi="Arial Narrow" w:cs="Arial"/>
                <w:sz w:val="12"/>
                <w:szCs w:val="12"/>
                <w:lang w:eastAsia="hr-HR"/>
              </w:rPr>
            </w:pPr>
          </w:p>
        </w:tc>
        <w:tc>
          <w:tcPr>
            <w:tcW w:w="567" w:type="dxa"/>
            <w:vMerge/>
            <w:tcBorders>
              <w:top w:val="nil"/>
              <w:left w:val="single" w:sz="4" w:space="0" w:color="auto"/>
              <w:bottom w:val="single" w:sz="4" w:space="0" w:color="000000"/>
              <w:right w:val="single" w:sz="4" w:space="0" w:color="auto"/>
            </w:tcBorders>
            <w:vAlign w:val="center"/>
            <w:hideMark/>
          </w:tcPr>
          <w:p w14:paraId="4A5F4C1D" w14:textId="77777777" w:rsidR="00774498" w:rsidRPr="00774498" w:rsidRDefault="00774498" w:rsidP="00774498">
            <w:pPr>
              <w:jc w:val="left"/>
              <w:rPr>
                <w:rFonts w:ascii="Arial Narrow" w:eastAsia="Times New Roman" w:hAnsi="Arial Narrow" w:cs="Arial"/>
                <w:sz w:val="12"/>
                <w:szCs w:val="12"/>
                <w:lang w:eastAsia="hr-HR"/>
              </w:rPr>
            </w:pPr>
          </w:p>
        </w:tc>
        <w:tc>
          <w:tcPr>
            <w:tcW w:w="425" w:type="dxa"/>
            <w:vMerge/>
            <w:tcBorders>
              <w:top w:val="nil"/>
              <w:left w:val="single" w:sz="4" w:space="0" w:color="auto"/>
              <w:bottom w:val="single" w:sz="4" w:space="0" w:color="000000"/>
              <w:right w:val="single" w:sz="4" w:space="0" w:color="auto"/>
            </w:tcBorders>
            <w:vAlign w:val="center"/>
            <w:hideMark/>
          </w:tcPr>
          <w:p w14:paraId="44F7CA1A" w14:textId="77777777" w:rsidR="00774498" w:rsidRPr="00774498" w:rsidRDefault="00774498" w:rsidP="00774498">
            <w:pPr>
              <w:jc w:val="left"/>
              <w:rPr>
                <w:rFonts w:ascii="Arial Narrow" w:eastAsia="Times New Roman" w:hAnsi="Arial Narrow" w:cs="Arial"/>
                <w:sz w:val="12"/>
                <w:szCs w:val="12"/>
                <w:lang w:eastAsia="hr-HR"/>
              </w:rPr>
            </w:pPr>
          </w:p>
        </w:tc>
        <w:tc>
          <w:tcPr>
            <w:tcW w:w="567" w:type="dxa"/>
            <w:vMerge/>
            <w:tcBorders>
              <w:top w:val="nil"/>
              <w:left w:val="single" w:sz="4" w:space="0" w:color="auto"/>
              <w:bottom w:val="single" w:sz="4" w:space="0" w:color="000000"/>
              <w:right w:val="single" w:sz="4" w:space="0" w:color="auto"/>
            </w:tcBorders>
            <w:vAlign w:val="center"/>
            <w:hideMark/>
          </w:tcPr>
          <w:p w14:paraId="711131EA" w14:textId="77777777" w:rsidR="00774498" w:rsidRPr="00774498" w:rsidRDefault="00774498" w:rsidP="00774498">
            <w:pPr>
              <w:jc w:val="left"/>
              <w:rPr>
                <w:rFonts w:ascii="Arial Narrow" w:eastAsia="Times New Roman" w:hAnsi="Arial Narrow" w:cs="Arial"/>
                <w:sz w:val="12"/>
                <w:szCs w:val="12"/>
                <w:lang w:eastAsia="hr-HR"/>
              </w:rPr>
            </w:pPr>
          </w:p>
        </w:tc>
        <w:tc>
          <w:tcPr>
            <w:tcW w:w="567" w:type="dxa"/>
            <w:vMerge/>
            <w:tcBorders>
              <w:top w:val="nil"/>
              <w:left w:val="single" w:sz="4" w:space="0" w:color="auto"/>
              <w:bottom w:val="single" w:sz="4" w:space="0" w:color="000000"/>
              <w:right w:val="single" w:sz="4" w:space="0" w:color="auto"/>
            </w:tcBorders>
            <w:vAlign w:val="center"/>
            <w:hideMark/>
          </w:tcPr>
          <w:p w14:paraId="3BB4E27B" w14:textId="77777777" w:rsidR="00774498" w:rsidRPr="00774498" w:rsidRDefault="00774498" w:rsidP="00774498">
            <w:pPr>
              <w:jc w:val="left"/>
              <w:rPr>
                <w:rFonts w:ascii="Arial Narrow" w:eastAsia="Times New Roman" w:hAnsi="Arial Narrow" w:cs="Arial"/>
                <w:sz w:val="12"/>
                <w:szCs w:val="12"/>
                <w:lang w:eastAsia="hr-HR"/>
              </w:rPr>
            </w:pPr>
          </w:p>
        </w:tc>
        <w:tc>
          <w:tcPr>
            <w:tcW w:w="567" w:type="dxa"/>
            <w:vMerge/>
            <w:tcBorders>
              <w:top w:val="nil"/>
              <w:left w:val="single" w:sz="4" w:space="0" w:color="auto"/>
              <w:bottom w:val="single" w:sz="4" w:space="0" w:color="000000"/>
              <w:right w:val="single" w:sz="4" w:space="0" w:color="auto"/>
            </w:tcBorders>
            <w:vAlign w:val="center"/>
            <w:hideMark/>
          </w:tcPr>
          <w:p w14:paraId="256167EB" w14:textId="77777777" w:rsidR="00774498" w:rsidRPr="00774498" w:rsidRDefault="00774498" w:rsidP="00774498">
            <w:pPr>
              <w:jc w:val="left"/>
              <w:rPr>
                <w:rFonts w:ascii="Arial Narrow" w:eastAsia="Times New Roman" w:hAnsi="Arial Narrow" w:cs="Arial"/>
                <w:sz w:val="12"/>
                <w:szCs w:val="12"/>
                <w:lang w:eastAsia="hr-HR"/>
              </w:rPr>
            </w:pPr>
          </w:p>
        </w:tc>
        <w:tc>
          <w:tcPr>
            <w:tcW w:w="438" w:type="dxa"/>
            <w:vMerge/>
            <w:tcBorders>
              <w:top w:val="nil"/>
              <w:left w:val="single" w:sz="4" w:space="0" w:color="auto"/>
              <w:bottom w:val="single" w:sz="4" w:space="0" w:color="000000"/>
              <w:right w:val="single" w:sz="4" w:space="0" w:color="auto"/>
            </w:tcBorders>
            <w:vAlign w:val="center"/>
            <w:hideMark/>
          </w:tcPr>
          <w:p w14:paraId="24DC770B" w14:textId="77777777" w:rsidR="00774498" w:rsidRPr="00774498" w:rsidRDefault="00774498" w:rsidP="00774498">
            <w:pPr>
              <w:jc w:val="left"/>
              <w:rPr>
                <w:rFonts w:ascii="Arial Narrow" w:eastAsia="Times New Roman" w:hAnsi="Arial Narrow" w:cs="Arial"/>
                <w:sz w:val="12"/>
                <w:szCs w:val="12"/>
                <w:lang w:eastAsia="hr-HR"/>
              </w:rPr>
            </w:pPr>
          </w:p>
        </w:tc>
        <w:tc>
          <w:tcPr>
            <w:tcW w:w="236" w:type="dxa"/>
            <w:tcBorders>
              <w:top w:val="nil"/>
              <w:left w:val="nil"/>
              <w:bottom w:val="nil"/>
              <w:right w:val="nil"/>
            </w:tcBorders>
            <w:noWrap/>
            <w:vAlign w:val="bottom"/>
            <w:hideMark/>
          </w:tcPr>
          <w:p w14:paraId="38CF9E37" w14:textId="77777777" w:rsidR="00774498" w:rsidRPr="00774498" w:rsidRDefault="00774498" w:rsidP="00774498">
            <w:pPr>
              <w:jc w:val="center"/>
              <w:rPr>
                <w:rFonts w:ascii="Arial Narrow" w:eastAsia="Times New Roman" w:hAnsi="Arial Narrow" w:cs="Arial"/>
                <w:sz w:val="12"/>
                <w:szCs w:val="12"/>
                <w:lang w:eastAsia="hr-HR"/>
              </w:rPr>
            </w:pPr>
          </w:p>
        </w:tc>
      </w:tr>
      <w:tr w:rsidR="00774498" w:rsidRPr="00774498" w14:paraId="210163A5" w14:textId="77777777" w:rsidTr="00774498">
        <w:trPr>
          <w:trHeight w:val="3705"/>
        </w:trPr>
        <w:tc>
          <w:tcPr>
            <w:tcW w:w="411" w:type="dxa"/>
            <w:tcBorders>
              <w:top w:val="nil"/>
              <w:left w:val="single" w:sz="4" w:space="0" w:color="auto"/>
              <w:bottom w:val="single" w:sz="4" w:space="0" w:color="auto"/>
              <w:right w:val="single" w:sz="4" w:space="0" w:color="auto"/>
            </w:tcBorders>
            <w:vAlign w:val="center"/>
            <w:hideMark/>
          </w:tcPr>
          <w:p w14:paraId="54763AAA"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lastRenderedPageBreak/>
              <w:t>10</w:t>
            </w:r>
          </w:p>
        </w:tc>
        <w:tc>
          <w:tcPr>
            <w:tcW w:w="616" w:type="dxa"/>
            <w:tcBorders>
              <w:top w:val="nil"/>
              <w:left w:val="nil"/>
              <w:bottom w:val="single" w:sz="4" w:space="0" w:color="auto"/>
              <w:right w:val="single" w:sz="4" w:space="0" w:color="auto"/>
            </w:tcBorders>
            <w:vAlign w:val="center"/>
            <w:hideMark/>
          </w:tcPr>
          <w:p w14:paraId="56B56452"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Plan razvoja Zagrebačke županije za period os 2021. - 2027.</w:t>
            </w:r>
          </w:p>
        </w:tc>
        <w:tc>
          <w:tcPr>
            <w:tcW w:w="655" w:type="dxa"/>
            <w:tcBorders>
              <w:top w:val="nil"/>
              <w:left w:val="nil"/>
              <w:bottom w:val="single" w:sz="4" w:space="0" w:color="auto"/>
              <w:right w:val="single" w:sz="4" w:space="0" w:color="auto"/>
            </w:tcBorders>
            <w:vAlign w:val="center"/>
            <w:hideMark/>
          </w:tcPr>
          <w:p w14:paraId="07D69275"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 xml:space="preserve">Posebni cilj 4. </w:t>
            </w:r>
            <w:r w:rsidRPr="00774498">
              <w:rPr>
                <w:rFonts w:ascii="Arial Narrow" w:eastAsia="Times New Roman" w:hAnsi="Arial Narrow" w:cs="Arial"/>
                <w:sz w:val="12"/>
                <w:szCs w:val="12"/>
                <w:lang w:eastAsia="hr-HR"/>
              </w:rPr>
              <w:br/>
              <w:t>Razvijati ljudske resurse i unaprijediti upravljanje razvojem</w:t>
            </w:r>
          </w:p>
        </w:tc>
        <w:tc>
          <w:tcPr>
            <w:tcW w:w="651" w:type="dxa"/>
            <w:tcBorders>
              <w:top w:val="nil"/>
              <w:left w:val="nil"/>
              <w:bottom w:val="single" w:sz="4" w:space="0" w:color="auto"/>
              <w:right w:val="single" w:sz="4" w:space="0" w:color="auto"/>
            </w:tcBorders>
            <w:vAlign w:val="center"/>
            <w:hideMark/>
          </w:tcPr>
          <w:p w14:paraId="4DBD3EDC"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Program 1016 Razvoj civilnog društva</w:t>
            </w:r>
          </w:p>
        </w:tc>
        <w:tc>
          <w:tcPr>
            <w:tcW w:w="747" w:type="dxa"/>
            <w:tcBorders>
              <w:top w:val="nil"/>
              <w:left w:val="nil"/>
              <w:bottom w:val="single" w:sz="4" w:space="0" w:color="auto"/>
              <w:right w:val="single" w:sz="4" w:space="0" w:color="auto"/>
            </w:tcBorders>
            <w:vAlign w:val="center"/>
            <w:hideMark/>
          </w:tcPr>
          <w:p w14:paraId="70216C24"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Jačanje organizacija civilnog društva i aktivno uključivanje u rješavanje razvojnih problema</w:t>
            </w:r>
          </w:p>
        </w:tc>
        <w:tc>
          <w:tcPr>
            <w:tcW w:w="716" w:type="dxa"/>
            <w:tcBorders>
              <w:top w:val="nil"/>
              <w:left w:val="nil"/>
              <w:bottom w:val="single" w:sz="4" w:space="0" w:color="auto"/>
              <w:right w:val="single" w:sz="4" w:space="0" w:color="auto"/>
            </w:tcBorders>
            <w:vAlign w:val="center"/>
            <w:hideMark/>
          </w:tcPr>
          <w:p w14:paraId="4D3E8256"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Jačanje struktura civilnog društva te kapaciteta organizacija civilnog društva. Civilno društvo doprinosi razvoju građanskog sektora te razvoju zajednice u svim sektorima. Svojim djelovanjem organizacije civilnog društva mogu doprinijeti rješavanju problema u lokalnom okruženju u sektoru mladih, djece, socijalne skrbi, ekologije, kulture, zaštite socijalno osjetljivih skupina u društvu te kroz neformalne edukacije promovirati cjeloživotno učenje. Potrebno je udruge uključiti u sustave odlučivanja, što doprinosi povećanju kvalitete, transparentnosti i otvorenosti Općine i društva općenito.</w:t>
            </w:r>
          </w:p>
        </w:tc>
        <w:tc>
          <w:tcPr>
            <w:tcW w:w="662" w:type="dxa"/>
            <w:tcBorders>
              <w:top w:val="nil"/>
              <w:left w:val="nil"/>
              <w:bottom w:val="single" w:sz="4" w:space="0" w:color="auto"/>
              <w:right w:val="single" w:sz="4" w:space="0" w:color="auto"/>
            </w:tcBorders>
            <w:vAlign w:val="center"/>
            <w:hideMark/>
          </w:tcPr>
          <w:p w14:paraId="721AEE63"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14.000,00</w:t>
            </w:r>
          </w:p>
        </w:tc>
        <w:tc>
          <w:tcPr>
            <w:tcW w:w="921" w:type="dxa"/>
            <w:tcBorders>
              <w:top w:val="nil"/>
              <w:left w:val="nil"/>
              <w:bottom w:val="single" w:sz="4" w:space="0" w:color="auto"/>
              <w:right w:val="single" w:sz="4" w:space="0" w:color="auto"/>
            </w:tcBorders>
            <w:vAlign w:val="center"/>
            <w:hideMark/>
          </w:tcPr>
          <w:p w14:paraId="0E38414E"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 xml:space="preserve">Aktivnost A100001 Potpore udrugama za razvoj civilnog društva, </w:t>
            </w:r>
          </w:p>
        </w:tc>
        <w:tc>
          <w:tcPr>
            <w:tcW w:w="499" w:type="dxa"/>
            <w:tcBorders>
              <w:top w:val="nil"/>
              <w:left w:val="nil"/>
              <w:bottom w:val="single" w:sz="4" w:space="0" w:color="auto"/>
              <w:right w:val="single" w:sz="4" w:space="0" w:color="auto"/>
            </w:tcBorders>
            <w:vAlign w:val="center"/>
            <w:hideMark/>
          </w:tcPr>
          <w:p w14:paraId="1F2E1233"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Jedinstveni upravni odjel</w:t>
            </w:r>
          </w:p>
        </w:tc>
        <w:tc>
          <w:tcPr>
            <w:tcW w:w="465" w:type="dxa"/>
            <w:tcBorders>
              <w:top w:val="nil"/>
              <w:left w:val="nil"/>
              <w:bottom w:val="single" w:sz="4" w:space="0" w:color="auto"/>
              <w:right w:val="single" w:sz="4" w:space="0" w:color="auto"/>
            </w:tcBorders>
            <w:vAlign w:val="center"/>
            <w:hideMark/>
          </w:tcPr>
          <w:p w14:paraId="457CDF3B"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O</w:t>
            </w:r>
          </w:p>
        </w:tc>
        <w:tc>
          <w:tcPr>
            <w:tcW w:w="565" w:type="dxa"/>
            <w:tcBorders>
              <w:top w:val="nil"/>
              <w:left w:val="nil"/>
              <w:bottom w:val="single" w:sz="4" w:space="0" w:color="auto"/>
              <w:right w:val="single" w:sz="4" w:space="0" w:color="auto"/>
            </w:tcBorders>
            <w:vAlign w:val="center"/>
            <w:hideMark/>
          </w:tcPr>
          <w:p w14:paraId="628CB6D2"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N/P</w:t>
            </w:r>
          </w:p>
        </w:tc>
        <w:tc>
          <w:tcPr>
            <w:tcW w:w="368" w:type="dxa"/>
            <w:tcBorders>
              <w:top w:val="nil"/>
              <w:left w:val="nil"/>
              <w:bottom w:val="single" w:sz="4" w:space="0" w:color="auto"/>
              <w:right w:val="single" w:sz="4" w:space="0" w:color="auto"/>
            </w:tcBorders>
            <w:vAlign w:val="center"/>
            <w:hideMark/>
          </w:tcPr>
          <w:p w14:paraId="4B4E6EB4"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N/P</w:t>
            </w:r>
          </w:p>
        </w:tc>
        <w:tc>
          <w:tcPr>
            <w:tcW w:w="521" w:type="dxa"/>
            <w:tcBorders>
              <w:top w:val="nil"/>
              <w:left w:val="nil"/>
              <w:bottom w:val="single" w:sz="4" w:space="0" w:color="auto"/>
              <w:right w:val="single" w:sz="4" w:space="0" w:color="auto"/>
            </w:tcBorders>
            <w:vAlign w:val="center"/>
            <w:hideMark/>
          </w:tcPr>
          <w:p w14:paraId="1AF9D61F"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NE</w:t>
            </w:r>
          </w:p>
        </w:tc>
        <w:tc>
          <w:tcPr>
            <w:tcW w:w="677" w:type="dxa"/>
            <w:tcBorders>
              <w:top w:val="nil"/>
              <w:left w:val="nil"/>
              <w:bottom w:val="single" w:sz="4" w:space="0" w:color="auto"/>
              <w:right w:val="single" w:sz="4" w:space="0" w:color="auto"/>
            </w:tcBorders>
            <w:vAlign w:val="center"/>
            <w:hideMark/>
          </w:tcPr>
          <w:p w14:paraId="7D9817DC"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DA</w:t>
            </w:r>
          </w:p>
        </w:tc>
        <w:tc>
          <w:tcPr>
            <w:tcW w:w="719" w:type="dxa"/>
            <w:tcBorders>
              <w:top w:val="nil"/>
              <w:left w:val="nil"/>
              <w:bottom w:val="single" w:sz="4" w:space="0" w:color="auto"/>
              <w:right w:val="single" w:sz="4" w:space="0" w:color="auto"/>
            </w:tcBorders>
            <w:vAlign w:val="center"/>
            <w:hideMark/>
          </w:tcPr>
          <w:p w14:paraId="4ED84064"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Broj udruga koje dobivaju financijsku potporu općine</w:t>
            </w:r>
          </w:p>
        </w:tc>
        <w:tc>
          <w:tcPr>
            <w:tcW w:w="725" w:type="dxa"/>
            <w:tcBorders>
              <w:top w:val="nil"/>
              <w:left w:val="nil"/>
              <w:bottom w:val="single" w:sz="4" w:space="0" w:color="auto"/>
              <w:right w:val="single" w:sz="4" w:space="0" w:color="auto"/>
            </w:tcBorders>
            <w:vAlign w:val="center"/>
            <w:hideMark/>
          </w:tcPr>
          <w:p w14:paraId="592B24B4"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 xml:space="preserve">prosinac 2029.                                                                          </w:t>
            </w:r>
          </w:p>
        </w:tc>
        <w:tc>
          <w:tcPr>
            <w:tcW w:w="709" w:type="dxa"/>
            <w:tcBorders>
              <w:top w:val="nil"/>
              <w:left w:val="nil"/>
              <w:bottom w:val="single" w:sz="4" w:space="0" w:color="auto"/>
              <w:right w:val="single" w:sz="4" w:space="0" w:color="auto"/>
            </w:tcBorders>
            <w:vAlign w:val="center"/>
            <w:hideMark/>
          </w:tcPr>
          <w:p w14:paraId="672BE834"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prosinac 2029.</w:t>
            </w:r>
          </w:p>
        </w:tc>
        <w:tc>
          <w:tcPr>
            <w:tcW w:w="567" w:type="dxa"/>
            <w:tcBorders>
              <w:top w:val="nil"/>
              <w:left w:val="nil"/>
              <w:bottom w:val="single" w:sz="4" w:space="0" w:color="auto"/>
              <w:right w:val="single" w:sz="4" w:space="0" w:color="auto"/>
            </w:tcBorders>
            <w:vAlign w:val="center"/>
            <w:hideMark/>
          </w:tcPr>
          <w:p w14:paraId="1A77F26D"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Broj udruga koje dobivaju financijsku potporu općine</w:t>
            </w:r>
          </w:p>
        </w:tc>
        <w:tc>
          <w:tcPr>
            <w:tcW w:w="425" w:type="dxa"/>
            <w:tcBorders>
              <w:top w:val="nil"/>
              <w:left w:val="nil"/>
              <w:bottom w:val="single" w:sz="4" w:space="0" w:color="auto"/>
              <w:right w:val="single" w:sz="4" w:space="0" w:color="auto"/>
            </w:tcBorders>
            <w:vAlign w:val="center"/>
            <w:hideMark/>
          </w:tcPr>
          <w:p w14:paraId="069C09C8"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0</w:t>
            </w:r>
          </w:p>
        </w:tc>
        <w:tc>
          <w:tcPr>
            <w:tcW w:w="567" w:type="dxa"/>
            <w:tcBorders>
              <w:top w:val="nil"/>
              <w:left w:val="nil"/>
              <w:bottom w:val="single" w:sz="4" w:space="0" w:color="auto"/>
              <w:right w:val="single" w:sz="4" w:space="0" w:color="auto"/>
            </w:tcBorders>
            <w:vAlign w:val="center"/>
            <w:hideMark/>
          </w:tcPr>
          <w:p w14:paraId="2B2FEA64"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4</w:t>
            </w:r>
          </w:p>
        </w:tc>
        <w:tc>
          <w:tcPr>
            <w:tcW w:w="567" w:type="dxa"/>
            <w:tcBorders>
              <w:top w:val="nil"/>
              <w:left w:val="nil"/>
              <w:bottom w:val="single" w:sz="4" w:space="0" w:color="auto"/>
              <w:right w:val="single" w:sz="4" w:space="0" w:color="auto"/>
            </w:tcBorders>
            <w:vAlign w:val="center"/>
            <w:hideMark/>
          </w:tcPr>
          <w:p w14:paraId="683FC2A9"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5</w:t>
            </w:r>
          </w:p>
        </w:tc>
        <w:tc>
          <w:tcPr>
            <w:tcW w:w="567" w:type="dxa"/>
            <w:tcBorders>
              <w:top w:val="nil"/>
              <w:left w:val="nil"/>
              <w:bottom w:val="single" w:sz="4" w:space="0" w:color="auto"/>
              <w:right w:val="single" w:sz="4" w:space="0" w:color="auto"/>
            </w:tcBorders>
            <w:vAlign w:val="center"/>
            <w:hideMark/>
          </w:tcPr>
          <w:p w14:paraId="711BC068"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5</w:t>
            </w:r>
          </w:p>
        </w:tc>
        <w:tc>
          <w:tcPr>
            <w:tcW w:w="438" w:type="dxa"/>
            <w:tcBorders>
              <w:top w:val="nil"/>
              <w:left w:val="nil"/>
              <w:bottom w:val="single" w:sz="4" w:space="0" w:color="auto"/>
              <w:right w:val="single" w:sz="4" w:space="0" w:color="auto"/>
            </w:tcBorders>
            <w:vAlign w:val="center"/>
            <w:hideMark/>
          </w:tcPr>
          <w:p w14:paraId="50B14F04" w14:textId="77777777" w:rsidR="00774498" w:rsidRPr="00774498" w:rsidRDefault="00774498" w:rsidP="00774498">
            <w:pPr>
              <w:jc w:val="center"/>
              <w:rPr>
                <w:rFonts w:ascii="Arial Narrow" w:eastAsia="Times New Roman" w:hAnsi="Arial Narrow" w:cs="Arial"/>
                <w:sz w:val="12"/>
                <w:szCs w:val="12"/>
                <w:lang w:eastAsia="hr-HR"/>
              </w:rPr>
            </w:pPr>
            <w:r w:rsidRPr="00774498">
              <w:rPr>
                <w:rFonts w:ascii="Arial Narrow" w:eastAsia="Times New Roman" w:hAnsi="Arial Narrow" w:cs="Arial"/>
                <w:sz w:val="12"/>
                <w:szCs w:val="12"/>
                <w:lang w:eastAsia="hr-HR"/>
              </w:rPr>
              <w:t>6</w:t>
            </w:r>
          </w:p>
        </w:tc>
        <w:tc>
          <w:tcPr>
            <w:tcW w:w="236" w:type="dxa"/>
            <w:vAlign w:val="center"/>
            <w:hideMark/>
          </w:tcPr>
          <w:p w14:paraId="3D312265" w14:textId="77777777" w:rsidR="00774498" w:rsidRPr="00774498" w:rsidRDefault="00774498" w:rsidP="00774498">
            <w:pPr>
              <w:jc w:val="left"/>
              <w:rPr>
                <w:rFonts w:ascii="Arial Narrow" w:eastAsia="Times New Roman" w:hAnsi="Arial Narrow" w:cs="Times New Roman"/>
                <w:sz w:val="12"/>
                <w:szCs w:val="12"/>
                <w:lang w:eastAsia="hr-HR"/>
              </w:rPr>
            </w:pPr>
          </w:p>
        </w:tc>
      </w:tr>
    </w:tbl>
    <w:p w14:paraId="5237E41F" w14:textId="77777777" w:rsidR="00CA2DA1" w:rsidRPr="00774498" w:rsidRDefault="00CA2DA1" w:rsidP="00CA2DA1">
      <w:pPr>
        <w:rPr>
          <w:rFonts w:ascii="Arial Narrow" w:hAnsi="Arial Narrow" w:cs="Times New Roman"/>
          <w:sz w:val="12"/>
          <w:szCs w:val="12"/>
        </w:rPr>
      </w:pPr>
    </w:p>
    <w:p w14:paraId="45375666" w14:textId="77777777" w:rsidR="00CA2DA1" w:rsidRPr="00774498" w:rsidRDefault="00CA2DA1" w:rsidP="00CA2DA1">
      <w:pPr>
        <w:rPr>
          <w:rFonts w:ascii="Arial Narrow" w:hAnsi="Arial Narrow" w:cs="Times New Roman"/>
          <w:sz w:val="12"/>
          <w:szCs w:val="12"/>
        </w:rPr>
      </w:pPr>
    </w:p>
    <w:p w14:paraId="76FA586C" w14:textId="77777777" w:rsidR="00CA2DA1" w:rsidRPr="00774498" w:rsidRDefault="00CA2DA1" w:rsidP="00CA2DA1">
      <w:pPr>
        <w:rPr>
          <w:rFonts w:ascii="Arial Narrow" w:hAnsi="Arial Narrow" w:cs="Times New Roman"/>
          <w:sz w:val="12"/>
          <w:szCs w:val="12"/>
        </w:rPr>
      </w:pPr>
    </w:p>
    <w:p w14:paraId="7D1F3179" w14:textId="77777777" w:rsidR="00CA2DA1" w:rsidRPr="00774498" w:rsidRDefault="00CA2DA1" w:rsidP="00CA2DA1">
      <w:pPr>
        <w:rPr>
          <w:rFonts w:ascii="Arial Narrow" w:hAnsi="Arial Narrow" w:cs="Times New Roman"/>
          <w:sz w:val="12"/>
          <w:szCs w:val="12"/>
        </w:rPr>
      </w:pPr>
    </w:p>
    <w:p w14:paraId="30B9F41B" w14:textId="77777777" w:rsidR="00CA2DA1" w:rsidRPr="00774498" w:rsidRDefault="00CA2DA1" w:rsidP="00CA2DA1">
      <w:pPr>
        <w:rPr>
          <w:rFonts w:ascii="Arial Narrow" w:hAnsi="Arial Narrow" w:cs="Times New Roman"/>
          <w:sz w:val="12"/>
          <w:szCs w:val="12"/>
        </w:rPr>
      </w:pPr>
    </w:p>
    <w:p w14:paraId="68D6811B" w14:textId="77777777" w:rsidR="00CA2DA1" w:rsidRPr="00774498" w:rsidRDefault="00CA2DA1" w:rsidP="00CA2DA1">
      <w:pPr>
        <w:rPr>
          <w:rFonts w:ascii="Arial Narrow" w:hAnsi="Arial Narrow" w:cs="Times New Roman"/>
          <w:sz w:val="12"/>
          <w:szCs w:val="12"/>
        </w:rPr>
      </w:pPr>
    </w:p>
    <w:p w14:paraId="0823C5B9" w14:textId="77777777" w:rsidR="00CA2DA1" w:rsidRPr="00774498" w:rsidRDefault="00CA2DA1" w:rsidP="00CA2DA1">
      <w:pPr>
        <w:rPr>
          <w:rFonts w:ascii="Arial Narrow" w:hAnsi="Arial Narrow" w:cs="Times New Roman"/>
          <w:sz w:val="12"/>
          <w:szCs w:val="12"/>
        </w:rPr>
      </w:pPr>
    </w:p>
    <w:p w14:paraId="5F6506AC" w14:textId="77777777" w:rsidR="00CA2DA1" w:rsidRPr="00CA2DA1" w:rsidRDefault="00CA2DA1" w:rsidP="00CA2DA1">
      <w:pPr>
        <w:rPr>
          <w:rFonts w:ascii="Arial Narrow" w:hAnsi="Arial Narrow" w:cs="Times New Roman"/>
        </w:rPr>
      </w:pPr>
    </w:p>
    <w:p w14:paraId="41BDE4BA" w14:textId="77777777" w:rsidR="00CA2DA1" w:rsidRPr="00CA2DA1" w:rsidRDefault="00CA2DA1" w:rsidP="00CA2DA1">
      <w:pPr>
        <w:rPr>
          <w:rFonts w:ascii="Arial Narrow" w:hAnsi="Arial Narrow" w:cs="Times New Roman"/>
        </w:rPr>
      </w:pPr>
    </w:p>
    <w:p w14:paraId="2CFC9128" w14:textId="77777777" w:rsidR="00CA2DA1" w:rsidRPr="00CA2DA1" w:rsidRDefault="00CA2DA1" w:rsidP="00CA2DA1">
      <w:pPr>
        <w:rPr>
          <w:rFonts w:ascii="Arial Narrow" w:hAnsi="Arial Narrow" w:cs="Times New Roman"/>
        </w:rPr>
      </w:pPr>
    </w:p>
    <w:p w14:paraId="70598059" w14:textId="77777777" w:rsidR="00CA2DA1" w:rsidRPr="00CA2DA1" w:rsidRDefault="00CA2DA1" w:rsidP="00CA2DA1">
      <w:pPr>
        <w:rPr>
          <w:rFonts w:ascii="Arial Narrow" w:hAnsi="Arial Narrow" w:cs="Times New Roman"/>
        </w:rPr>
      </w:pPr>
    </w:p>
    <w:p w14:paraId="349DC7D9" w14:textId="77777777" w:rsidR="00CA2DA1" w:rsidRPr="00CA2DA1" w:rsidRDefault="00CA2DA1" w:rsidP="00CA2DA1">
      <w:pPr>
        <w:rPr>
          <w:rFonts w:ascii="Arial Narrow" w:hAnsi="Arial Narrow" w:cs="Times New Roman"/>
        </w:rPr>
      </w:pPr>
    </w:p>
    <w:p w14:paraId="2408B0DE" w14:textId="77777777" w:rsidR="00CA2DA1" w:rsidRPr="00CA2DA1" w:rsidRDefault="00CA2DA1" w:rsidP="00CA2DA1">
      <w:pPr>
        <w:rPr>
          <w:rFonts w:ascii="Arial Narrow" w:hAnsi="Arial Narrow" w:cs="Times New Roman"/>
        </w:rPr>
      </w:pPr>
    </w:p>
    <w:p w14:paraId="7C75F0BD" w14:textId="77777777" w:rsidR="00CA2DA1" w:rsidRPr="00CA2DA1" w:rsidRDefault="00CA2DA1" w:rsidP="00CA2DA1">
      <w:pPr>
        <w:rPr>
          <w:rFonts w:ascii="Arial Narrow" w:hAnsi="Arial Narrow" w:cs="Times New Roman"/>
        </w:rPr>
      </w:pPr>
    </w:p>
    <w:p w14:paraId="53A1766C" w14:textId="77777777" w:rsidR="00CA2DA1" w:rsidRPr="00CA2DA1" w:rsidRDefault="00CA2DA1" w:rsidP="00CA2DA1">
      <w:pPr>
        <w:rPr>
          <w:rFonts w:ascii="Arial Narrow" w:hAnsi="Arial Narrow" w:cs="Times New Roman"/>
        </w:rPr>
      </w:pPr>
    </w:p>
    <w:p w14:paraId="7448FF7F" w14:textId="77777777" w:rsidR="00CA2DA1" w:rsidRPr="00CA2DA1" w:rsidRDefault="00CA2DA1" w:rsidP="00CA2DA1">
      <w:pPr>
        <w:rPr>
          <w:rFonts w:ascii="Arial Narrow" w:hAnsi="Arial Narrow" w:cs="Times New Roman"/>
        </w:rPr>
      </w:pPr>
    </w:p>
    <w:p w14:paraId="2F7EAB6A" w14:textId="77777777" w:rsidR="00CA2DA1" w:rsidRPr="00CA2DA1" w:rsidRDefault="00CA2DA1" w:rsidP="00CA2DA1">
      <w:pPr>
        <w:rPr>
          <w:rFonts w:ascii="Arial Narrow" w:hAnsi="Arial Narrow" w:cs="Times New Roman"/>
        </w:rPr>
      </w:pPr>
    </w:p>
    <w:p w14:paraId="2982DA26" w14:textId="77777777" w:rsidR="00CA2DA1" w:rsidRPr="00CA2DA1" w:rsidRDefault="00CA2DA1" w:rsidP="00CA2DA1">
      <w:pPr>
        <w:rPr>
          <w:rFonts w:ascii="Arial Narrow" w:hAnsi="Arial Narrow" w:cs="Times New Roman"/>
        </w:rPr>
      </w:pPr>
    </w:p>
    <w:p w14:paraId="1BF7B913" w14:textId="77777777" w:rsidR="00CA2DA1" w:rsidRPr="00CA2DA1" w:rsidRDefault="00CA2DA1" w:rsidP="00CA2DA1">
      <w:pPr>
        <w:rPr>
          <w:rFonts w:ascii="Arial Narrow" w:hAnsi="Arial Narrow" w:cs="Times New Roman"/>
        </w:rPr>
      </w:pPr>
    </w:p>
    <w:p w14:paraId="0983DC81" w14:textId="77777777" w:rsidR="00CA2DA1" w:rsidRPr="00CA2DA1" w:rsidRDefault="00CA2DA1" w:rsidP="00CA2DA1">
      <w:pPr>
        <w:rPr>
          <w:rFonts w:ascii="Arial Narrow" w:hAnsi="Arial Narrow" w:cs="Times New Roman"/>
        </w:rPr>
      </w:pPr>
    </w:p>
    <w:p w14:paraId="22AF0919" w14:textId="77777777" w:rsidR="00CA2DA1" w:rsidRPr="00CA2DA1" w:rsidRDefault="00CA2DA1" w:rsidP="00CA2DA1">
      <w:pPr>
        <w:rPr>
          <w:rFonts w:ascii="Arial Narrow" w:hAnsi="Arial Narrow" w:cs="Times New Roman"/>
        </w:rPr>
      </w:pPr>
    </w:p>
    <w:p w14:paraId="2FFCBB75" w14:textId="77777777" w:rsidR="00CA2DA1" w:rsidRPr="00CA2DA1" w:rsidRDefault="00CA2DA1" w:rsidP="00CA2DA1">
      <w:pPr>
        <w:rPr>
          <w:rFonts w:ascii="Arial Narrow" w:hAnsi="Arial Narrow" w:cs="Times New Roman"/>
        </w:rPr>
      </w:pPr>
    </w:p>
    <w:p w14:paraId="0DB033E6" w14:textId="77777777" w:rsidR="00CA2DA1" w:rsidRPr="00CA2DA1" w:rsidRDefault="00CA2DA1" w:rsidP="00CA2DA1">
      <w:pPr>
        <w:rPr>
          <w:rFonts w:ascii="Arial Narrow" w:hAnsi="Arial Narrow" w:cs="Times New Roman"/>
        </w:rPr>
      </w:pPr>
    </w:p>
    <w:p w14:paraId="3BC3C177" w14:textId="77777777" w:rsidR="00CA2DA1" w:rsidRPr="00CA2DA1" w:rsidRDefault="00CA2DA1" w:rsidP="00CA2DA1">
      <w:pPr>
        <w:rPr>
          <w:rFonts w:ascii="Arial Narrow" w:hAnsi="Arial Narrow" w:cs="Times New Roman"/>
        </w:rPr>
      </w:pPr>
    </w:p>
    <w:p w14:paraId="5FE1D3EF" w14:textId="77777777" w:rsidR="00CA2DA1" w:rsidRPr="00CA2DA1" w:rsidRDefault="00CA2DA1" w:rsidP="00CA2DA1">
      <w:pPr>
        <w:rPr>
          <w:rFonts w:ascii="Arial Narrow" w:hAnsi="Arial Narrow" w:cs="Times New Roman"/>
        </w:rPr>
      </w:pPr>
    </w:p>
    <w:p w14:paraId="758C72A1" w14:textId="77777777" w:rsidR="00CA2DA1" w:rsidRPr="00CA2DA1" w:rsidRDefault="00CA2DA1" w:rsidP="00CA2DA1">
      <w:pPr>
        <w:rPr>
          <w:rFonts w:ascii="Arial Narrow" w:hAnsi="Arial Narrow" w:cs="Times New Roman"/>
        </w:rPr>
      </w:pPr>
    </w:p>
    <w:p w14:paraId="4BEC520A" w14:textId="77777777" w:rsidR="00CA2DA1" w:rsidRPr="00CA2DA1" w:rsidRDefault="00CA2DA1" w:rsidP="00392AC2">
      <w:pPr>
        <w:rPr>
          <w:rFonts w:ascii="Arial Narrow" w:eastAsia="Times New Roman" w:hAnsi="Arial Narrow"/>
        </w:rPr>
      </w:pPr>
    </w:p>
    <w:sectPr w:rsidR="00CA2DA1" w:rsidRPr="00CA2DA1" w:rsidSect="00561FF6">
      <w:footerReference w:type="default" r:id="rId58"/>
      <w:footerReference w:type="first" r:id="rId59"/>
      <w:pgSz w:w="16838" w:h="11906" w:orient="landscape"/>
      <w:pgMar w:top="1276" w:right="1417" w:bottom="1843" w:left="1417" w:header="680" w:footer="68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86B9F" w14:textId="77777777" w:rsidR="00A73F75" w:rsidRDefault="00A73F75" w:rsidP="00B77510">
      <w:r>
        <w:separator/>
      </w:r>
    </w:p>
  </w:endnote>
  <w:endnote w:type="continuationSeparator" w:id="0">
    <w:p w14:paraId="16F55A1A" w14:textId="77777777" w:rsidR="00A73F75" w:rsidRDefault="00A73F75" w:rsidP="00B7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Caladea">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059903"/>
      <w:docPartObj>
        <w:docPartGallery w:val="Page Numbers (Bottom of Page)"/>
        <w:docPartUnique/>
      </w:docPartObj>
    </w:sdtPr>
    <w:sdtContent>
      <w:p w14:paraId="2358C88C" w14:textId="6B0A1FF8" w:rsidR="00E80156" w:rsidRDefault="00255F62" w:rsidP="00561FF6">
        <w:pPr>
          <w:pStyle w:val="Podnoje"/>
        </w:pPr>
        <w:r w:rsidRPr="00561FF6">
          <w:rPr>
            <w:sz w:val="16"/>
            <w:szCs w:val="16"/>
          </w:rPr>
          <w:t>Službeni glasnik Općine Dubravica broj 0</w:t>
        </w:r>
        <w:r w:rsidR="00416905">
          <w:rPr>
            <w:sz w:val="16"/>
            <w:szCs w:val="16"/>
          </w:rPr>
          <w:t>5</w:t>
        </w:r>
        <w:r w:rsidRPr="00561FF6">
          <w:rPr>
            <w:sz w:val="16"/>
            <w:szCs w:val="16"/>
          </w:rPr>
          <w:t>/202</w:t>
        </w:r>
        <w:r w:rsidR="00FF4BBD">
          <w:rPr>
            <w:sz w:val="16"/>
            <w:szCs w:val="16"/>
          </w:rPr>
          <w:t>5</w:t>
        </w:r>
        <w:r>
          <w:tab/>
        </w:r>
        <w:r>
          <w:tab/>
        </w:r>
        <w:r>
          <w:tab/>
        </w:r>
        <w:r>
          <w:tab/>
        </w:r>
        <w:r>
          <w:tab/>
        </w:r>
        <w:r>
          <w:tab/>
        </w:r>
        <w:r>
          <w:tab/>
        </w:r>
        <w:r>
          <w:tab/>
        </w:r>
        <w:r>
          <w:tab/>
        </w:r>
        <w:r w:rsidRPr="00561FF6">
          <w:rPr>
            <w:sz w:val="16"/>
            <w:szCs w:val="16"/>
          </w:rPr>
          <w:fldChar w:fldCharType="begin"/>
        </w:r>
        <w:r w:rsidRPr="00561FF6">
          <w:rPr>
            <w:sz w:val="16"/>
            <w:szCs w:val="16"/>
          </w:rPr>
          <w:instrText>PAGE   \* MERGEFORMAT</w:instrText>
        </w:r>
        <w:r w:rsidRPr="00561FF6">
          <w:rPr>
            <w:sz w:val="16"/>
            <w:szCs w:val="16"/>
          </w:rPr>
          <w:fldChar w:fldCharType="separate"/>
        </w:r>
        <w:r w:rsidRPr="00561FF6">
          <w:rPr>
            <w:sz w:val="16"/>
            <w:szCs w:val="16"/>
          </w:rPr>
          <w:t>2</w:t>
        </w:r>
        <w:r w:rsidRPr="00561FF6">
          <w:rPr>
            <w:sz w:val="16"/>
            <w:szCs w:val="16"/>
          </w:rPr>
          <w:fldChar w:fldCharType="end"/>
        </w:r>
      </w:p>
    </w:sdtContent>
  </w:sdt>
  <w:p w14:paraId="7BCE729B" w14:textId="77777777" w:rsidR="004712AF" w:rsidRDefault="004712AF"/>
  <w:p w14:paraId="714AE1EF" w14:textId="77777777" w:rsidR="004712AF" w:rsidRDefault="004712AF"/>
  <w:p w14:paraId="76C01BFE" w14:textId="77777777" w:rsidR="00EF6AB8" w:rsidRDefault="00EF6A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2009" w14:textId="77777777" w:rsidR="00561FF6" w:rsidRDefault="00561FF6" w:rsidP="00DE2C8E">
    <w:pPr>
      <w:pStyle w:val="Podnoje"/>
      <w:rPr>
        <w:sz w:val="14"/>
        <w:szCs w:val="14"/>
      </w:rPr>
    </w:pPr>
  </w:p>
  <w:p w14:paraId="09E0B98C" w14:textId="30268A0F" w:rsidR="00B22B1B" w:rsidRPr="00561FF6" w:rsidRDefault="00B22B1B" w:rsidP="00DE2C8E">
    <w:pPr>
      <w:pStyle w:val="Podnoje"/>
      <w:rPr>
        <w:sz w:val="14"/>
        <w:szCs w:val="14"/>
      </w:rPr>
    </w:pPr>
    <w:r w:rsidRPr="00561FF6">
      <w:rPr>
        <w:sz w:val="14"/>
        <w:szCs w:val="14"/>
      </w:rPr>
      <w:t>Službeni glasnik Općine Dubravica broj 0</w:t>
    </w:r>
    <w:r w:rsidR="00416905">
      <w:rPr>
        <w:sz w:val="14"/>
        <w:szCs w:val="14"/>
      </w:rPr>
      <w:t>5</w:t>
    </w:r>
    <w:r w:rsidRPr="00561FF6">
      <w:rPr>
        <w:sz w:val="14"/>
        <w:szCs w:val="14"/>
      </w:rPr>
      <w:t>/202</w:t>
    </w:r>
    <w:r w:rsidR="00FF4BBD">
      <w:rPr>
        <w:sz w:val="14"/>
        <w:szCs w:val="14"/>
      </w:rPr>
      <w:t>5</w:t>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p>
  <w:p w14:paraId="0D3AE9C8" w14:textId="77777777" w:rsidR="00B22B1B" w:rsidRPr="00561FF6" w:rsidRDefault="00B22B1B" w:rsidP="002A37FC">
    <w:pPr>
      <w:pStyle w:val="Podnoje"/>
      <w:rPr>
        <w:rFonts w:ascii="Arial Narrow" w:hAnsi="Arial Narrow"/>
        <w:b/>
        <w:sz w:val="14"/>
        <w:szCs w:val="14"/>
      </w:rPr>
    </w:pPr>
    <w:r w:rsidRPr="00561FF6">
      <w:rPr>
        <w:rFonts w:ascii="Arial Narrow" w:hAnsi="Arial Narrow"/>
        <w:b/>
        <w:sz w:val="14"/>
        <w:szCs w:val="14"/>
      </w:rPr>
      <w:t xml:space="preserve">Službeni glasnik Općine Dubravica izdaje Općina Dubravica. Sjedište Općine Dubravica: Pavla </w:t>
    </w:r>
    <w:proofErr w:type="spellStart"/>
    <w:r w:rsidRPr="00561FF6">
      <w:rPr>
        <w:rFonts w:ascii="Arial Narrow" w:hAnsi="Arial Narrow"/>
        <w:b/>
        <w:sz w:val="14"/>
        <w:szCs w:val="14"/>
      </w:rPr>
      <w:t>Štoosa</w:t>
    </w:r>
    <w:proofErr w:type="spellEnd"/>
    <w:r w:rsidRPr="00561FF6">
      <w:rPr>
        <w:rFonts w:ascii="Arial Narrow" w:hAnsi="Arial Narrow"/>
        <w:b/>
        <w:sz w:val="14"/>
        <w:szCs w:val="14"/>
      </w:rPr>
      <w:t xml:space="preserve"> 3, 10293 Dubravica, tel. 01/3399-360, fax: 01/3399-707. Uredništvo: Jedinstveni upravni odjel Općine Dubravica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9FD34" w14:textId="77777777" w:rsidR="00A73F75" w:rsidRDefault="00A73F75" w:rsidP="00B77510">
      <w:r>
        <w:separator/>
      </w:r>
    </w:p>
  </w:footnote>
  <w:footnote w:type="continuationSeparator" w:id="0">
    <w:p w14:paraId="54959746" w14:textId="77777777" w:rsidR="00A73F75" w:rsidRDefault="00A73F75" w:rsidP="00B7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0000004"/>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834570"/>
    <w:multiLevelType w:val="hybridMultilevel"/>
    <w:tmpl w:val="1C60ED5A"/>
    <w:lvl w:ilvl="0" w:tplc="4002F6FA">
      <w:start w:val="1"/>
      <w:numFmt w:val="decimal"/>
      <w:lvlText w:val="%1."/>
      <w:lvlJc w:val="left"/>
      <w:pPr>
        <w:ind w:left="425" w:hanging="264"/>
      </w:pPr>
      <w:rPr>
        <w:rFonts w:ascii="Arial MT" w:eastAsia="Arial MT" w:hAnsi="Arial MT" w:cs="Arial MT" w:hint="default"/>
        <w:b w:val="0"/>
        <w:bCs w:val="0"/>
        <w:i w:val="0"/>
        <w:iCs w:val="0"/>
        <w:spacing w:val="0"/>
        <w:w w:val="100"/>
        <w:sz w:val="22"/>
        <w:szCs w:val="22"/>
        <w:lang w:val="hr-HR" w:eastAsia="en-US" w:bidi="ar-SA"/>
      </w:rPr>
    </w:lvl>
    <w:lvl w:ilvl="1" w:tplc="5860E57E">
      <w:start w:val="1"/>
      <w:numFmt w:val="lowerLetter"/>
      <w:lvlText w:val="%2."/>
      <w:lvlJc w:val="left"/>
      <w:pPr>
        <w:ind w:left="953" w:hanging="245"/>
      </w:pPr>
      <w:rPr>
        <w:rFonts w:ascii="Arial MT" w:eastAsia="Arial MT" w:hAnsi="Arial MT" w:cs="Arial MT" w:hint="default"/>
        <w:b w:val="0"/>
        <w:bCs w:val="0"/>
        <w:i w:val="0"/>
        <w:iCs w:val="0"/>
        <w:spacing w:val="0"/>
        <w:w w:val="100"/>
        <w:sz w:val="22"/>
        <w:szCs w:val="22"/>
        <w:lang w:val="hr-HR" w:eastAsia="en-US" w:bidi="ar-SA"/>
      </w:rPr>
    </w:lvl>
    <w:lvl w:ilvl="2" w:tplc="9AE24F22">
      <w:numFmt w:val="bullet"/>
      <w:lvlText w:val="•"/>
      <w:lvlJc w:val="left"/>
      <w:pPr>
        <w:ind w:left="960" w:hanging="245"/>
      </w:pPr>
      <w:rPr>
        <w:rFonts w:hint="default"/>
        <w:lang w:val="hr-HR" w:eastAsia="en-US" w:bidi="ar-SA"/>
      </w:rPr>
    </w:lvl>
    <w:lvl w:ilvl="3" w:tplc="40BE173C">
      <w:numFmt w:val="bullet"/>
      <w:lvlText w:val="•"/>
      <w:lvlJc w:val="left"/>
      <w:pPr>
        <w:ind w:left="2151" w:hanging="245"/>
      </w:pPr>
      <w:rPr>
        <w:rFonts w:hint="default"/>
        <w:lang w:val="hr-HR" w:eastAsia="en-US" w:bidi="ar-SA"/>
      </w:rPr>
    </w:lvl>
    <w:lvl w:ilvl="4" w:tplc="B8E4B822">
      <w:numFmt w:val="bullet"/>
      <w:lvlText w:val="•"/>
      <w:lvlJc w:val="left"/>
      <w:pPr>
        <w:ind w:left="3342" w:hanging="245"/>
      </w:pPr>
      <w:rPr>
        <w:rFonts w:hint="default"/>
        <w:lang w:val="hr-HR" w:eastAsia="en-US" w:bidi="ar-SA"/>
      </w:rPr>
    </w:lvl>
    <w:lvl w:ilvl="5" w:tplc="91F63680">
      <w:numFmt w:val="bullet"/>
      <w:lvlText w:val="•"/>
      <w:lvlJc w:val="left"/>
      <w:pPr>
        <w:ind w:left="4533" w:hanging="245"/>
      </w:pPr>
      <w:rPr>
        <w:rFonts w:hint="default"/>
        <w:lang w:val="hr-HR" w:eastAsia="en-US" w:bidi="ar-SA"/>
      </w:rPr>
    </w:lvl>
    <w:lvl w:ilvl="6" w:tplc="5BAC59FA">
      <w:numFmt w:val="bullet"/>
      <w:lvlText w:val="•"/>
      <w:lvlJc w:val="left"/>
      <w:pPr>
        <w:ind w:left="5724" w:hanging="245"/>
      </w:pPr>
      <w:rPr>
        <w:rFonts w:hint="default"/>
        <w:lang w:val="hr-HR" w:eastAsia="en-US" w:bidi="ar-SA"/>
      </w:rPr>
    </w:lvl>
    <w:lvl w:ilvl="7" w:tplc="5A48D7B4">
      <w:numFmt w:val="bullet"/>
      <w:lvlText w:val="•"/>
      <w:lvlJc w:val="left"/>
      <w:pPr>
        <w:ind w:left="6915" w:hanging="245"/>
      </w:pPr>
      <w:rPr>
        <w:rFonts w:hint="default"/>
        <w:lang w:val="hr-HR" w:eastAsia="en-US" w:bidi="ar-SA"/>
      </w:rPr>
    </w:lvl>
    <w:lvl w:ilvl="8" w:tplc="8EA6DD0A">
      <w:numFmt w:val="bullet"/>
      <w:lvlText w:val="•"/>
      <w:lvlJc w:val="left"/>
      <w:pPr>
        <w:ind w:left="8106" w:hanging="245"/>
      </w:pPr>
      <w:rPr>
        <w:rFonts w:hint="default"/>
        <w:lang w:val="hr-HR" w:eastAsia="en-US" w:bidi="ar-SA"/>
      </w:rPr>
    </w:lvl>
  </w:abstractNum>
  <w:abstractNum w:abstractNumId="3" w15:restartNumberingAfterBreak="0">
    <w:nsid w:val="00FC7516"/>
    <w:multiLevelType w:val="hybridMultilevel"/>
    <w:tmpl w:val="608EA540"/>
    <w:lvl w:ilvl="0" w:tplc="19DED7A0">
      <w:start w:val="1"/>
      <w:numFmt w:val="decimal"/>
      <w:lvlText w:val="%1."/>
      <w:lvlJc w:val="left"/>
      <w:pPr>
        <w:ind w:left="425" w:hanging="243"/>
      </w:pPr>
      <w:rPr>
        <w:rFonts w:ascii="Arial MT" w:eastAsia="Arial MT" w:hAnsi="Arial MT" w:cs="Arial MT" w:hint="default"/>
        <w:b w:val="0"/>
        <w:bCs w:val="0"/>
        <w:i w:val="0"/>
        <w:iCs w:val="0"/>
        <w:spacing w:val="0"/>
        <w:w w:val="100"/>
        <w:sz w:val="22"/>
        <w:szCs w:val="22"/>
        <w:lang w:val="hr-HR" w:eastAsia="en-US" w:bidi="ar-SA"/>
      </w:rPr>
    </w:lvl>
    <w:lvl w:ilvl="1" w:tplc="D63684E0">
      <w:start w:val="1"/>
      <w:numFmt w:val="lowerLetter"/>
      <w:lvlText w:val="%2."/>
      <w:lvlJc w:val="left"/>
      <w:pPr>
        <w:ind w:left="953" w:hanging="245"/>
      </w:pPr>
      <w:rPr>
        <w:rFonts w:ascii="Arial MT" w:eastAsia="Arial MT" w:hAnsi="Arial MT" w:cs="Arial MT" w:hint="default"/>
        <w:b w:val="0"/>
        <w:bCs w:val="0"/>
        <w:i w:val="0"/>
        <w:iCs w:val="0"/>
        <w:spacing w:val="0"/>
        <w:w w:val="100"/>
        <w:sz w:val="22"/>
        <w:szCs w:val="22"/>
        <w:lang w:val="hr-HR" w:eastAsia="en-US" w:bidi="ar-SA"/>
      </w:rPr>
    </w:lvl>
    <w:lvl w:ilvl="2" w:tplc="1FA43C96">
      <w:numFmt w:val="bullet"/>
      <w:lvlText w:val="•"/>
      <w:lvlJc w:val="left"/>
      <w:pPr>
        <w:ind w:left="2018" w:hanging="245"/>
      </w:pPr>
      <w:rPr>
        <w:rFonts w:hint="default"/>
        <w:lang w:val="hr-HR" w:eastAsia="en-US" w:bidi="ar-SA"/>
      </w:rPr>
    </w:lvl>
    <w:lvl w:ilvl="3" w:tplc="CD140498">
      <w:numFmt w:val="bullet"/>
      <w:lvlText w:val="•"/>
      <w:lvlJc w:val="left"/>
      <w:pPr>
        <w:ind w:left="3077" w:hanging="245"/>
      </w:pPr>
      <w:rPr>
        <w:rFonts w:hint="default"/>
        <w:lang w:val="hr-HR" w:eastAsia="en-US" w:bidi="ar-SA"/>
      </w:rPr>
    </w:lvl>
    <w:lvl w:ilvl="4" w:tplc="A880DAC6">
      <w:numFmt w:val="bullet"/>
      <w:lvlText w:val="•"/>
      <w:lvlJc w:val="left"/>
      <w:pPr>
        <w:ind w:left="4136" w:hanging="245"/>
      </w:pPr>
      <w:rPr>
        <w:rFonts w:hint="default"/>
        <w:lang w:val="hr-HR" w:eastAsia="en-US" w:bidi="ar-SA"/>
      </w:rPr>
    </w:lvl>
    <w:lvl w:ilvl="5" w:tplc="81B202E0">
      <w:numFmt w:val="bullet"/>
      <w:lvlText w:val="•"/>
      <w:lvlJc w:val="left"/>
      <w:pPr>
        <w:ind w:left="5195" w:hanging="245"/>
      </w:pPr>
      <w:rPr>
        <w:rFonts w:hint="default"/>
        <w:lang w:val="hr-HR" w:eastAsia="en-US" w:bidi="ar-SA"/>
      </w:rPr>
    </w:lvl>
    <w:lvl w:ilvl="6" w:tplc="B5C86D4A">
      <w:numFmt w:val="bullet"/>
      <w:lvlText w:val="•"/>
      <w:lvlJc w:val="left"/>
      <w:pPr>
        <w:ind w:left="6253" w:hanging="245"/>
      </w:pPr>
      <w:rPr>
        <w:rFonts w:hint="default"/>
        <w:lang w:val="hr-HR" w:eastAsia="en-US" w:bidi="ar-SA"/>
      </w:rPr>
    </w:lvl>
    <w:lvl w:ilvl="7" w:tplc="4F7CDD64">
      <w:numFmt w:val="bullet"/>
      <w:lvlText w:val="•"/>
      <w:lvlJc w:val="left"/>
      <w:pPr>
        <w:ind w:left="7312" w:hanging="245"/>
      </w:pPr>
      <w:rPr>
        <w:rFonts w:hint="default"/>
        <w:lang w:val="hr-HR" w:eastAsia="en-US" w:bidi="ar-SA"/>
      </w:rPr>
    </w:lvl>
    <w:lvl w:ilvl="8" w:tplc="E54297A8">
      <w:numFmt w:val="bullet"/>
      <w:lvlText w:val="•"/>
      <w:lvlJc w:val="left"/>
      <w:pPr>
        <w:ind w:left="8371" w:hanging="245"/>
      </w:pPr>
      <w:rPr>
        <w:rFonts w:hint="default"/>
        <w:lang w:val="hr-HR" w:eastAsia="en-US" w:bidi="ar-SA"/>
      </w:rPr>
    </w:lvl>
  </w:abstractNum>
  <w:abstractNum w:abstractNumId="4" w15:restartNumberingAfterBreak="0">
    <w:nsid w:val="0131506C"/>
    <w:multiLevelType w:val="hybridMultilevel"/>
    <w:tmpl w:val="2514B698"/>
    <w:lvl w:ilvl="0" w:tplc="8D2A0024">
      <w:start w:val="1"/>
      <w:numFmt w:val="decimal"/>
      <w:lvlText w:val="%1."/>
      <w:lvlJc w:val="left"/>
      <w:pPr>
        <w:ind w:left="936" w:hanging="348"/>
      </w:pPr>
      <w:rPr>
        <w:rFonts w:ascii="Caladea" w:eastAsia="Caladea" w:hAnsi="Caladea" w:cs="Caladea" w:hint="default"/>
        <w:spacing w:val="-1"/>
        <w:w w:val="99"/>
        <w:sz w:val="24"/>
        <w:szCs w:val="24"/>
        <w:lang w:val="hr-HR" w:eastAsia="en-US" w:bidi="ar-SA"/>
      </w:rPr>
    </w:lvl>
    <w:lvl w:ilvl="1" w:tplc="AB9E5AF0">
      <w:numFmt w:val="bullet"/>
      <w:lvlText w:val="•"/>
      <w:lvlJc w:val="left"/>
      <w:pPr>
        <w:ind w:left="1832" w:hanging="348"/>
      </w:pPr>
      <w:rPr>
        <w:rFonts w:hint="default"/>
        <w:lang w:val="hr-HR" w:eastAsia="en-US" w:bidi="ar-SA"/>
      </w:rPr>
    </w:lvl>
    <w:lvl w:ilvl="2" w:tplc="3F82B980">
      <w:numFmt w:val="bullet"/>
      <w:lvlText w:val="•"/>
      <w:lvlJc w:val="left"/>
      <w:pPr>
        <w:ind w:left="2724" w:hanging="348"/>
      </w:pPr>
      <w:rPr>
        <w:rFonts w:hint="default"/>
        <w:lang w:val="hr-HR" w:eastAsia="en-US" w:bidi="ar-SA"/>
      </w:rPr>
    </w:lvl>
    <w:lvl w:ilvl="3" w:tplc="0FFEFF7A">
      <w:numFmt w:val="bullet"/>
      <w:lvlText w:val="•"/>
      <w:lvlJc w:val="left"/>
      <w:pPr>
        <w:ind w:left="3616" w:hanging="348"/>
      </w:pPr>
      <w:rPr>
        <w:rFonts w:hint="default"/>
        <w:lang w:val="hr-HR" w:eastAsia="en-US" w:bidi="ar-SA"/>
      </w:rPr>
    </w:lvl>
    <w:lvl w:ilvl="4" w:tplc="7BC6EEF4">
      <w:numFmt w:val="bullet"/>
      <w:lvlText w:val="•"/>
      <w:lvlJc w:val="left"/>
      <w:pPr>
        <w:ind w:left="4508" w:hanging="348"/>
      </w:pPr>
      <w:rPr>
        <w:rFonts w:hint="default"/>
        <w:lang w:val="hr-HR" w:eastAsia="en-US" w:bidi="ar-SA"/>
      </w:rPr>
    </w:lvl>
    <w:lvl w:ilvl="5" w:tplc="88AA8A1A">
      <w:numFmt w:val="bullet"/>
      <w:lvlText w:val="•"/>
      <w:lvlJc w:val="left"/>
      <w:pPr>
        <w:ind w:left="5400" w:hanging="348"/>
      </w:pPr>
      <w:rPr>
        <w:rFonts w:hint="default"/>
        <w:lang w:val="hr-HR" w:eastAsia="en-US" w:bidi="ar-SA"/>
      </w:rPr>
    </w:lvl>
    <w:lvl w:ilvl="6" w:tplc="861E9C98">
      <w:numFmt w:val="bullet"/>
      <w:lvlText w:val="•"/>
      <w:lvlJc w:val="left"/>
      <w:pPr>
        <w:ind w:left="6292" w:hanging="348"/>
      </w:pPr>
      <w:rPr>
        <w:rFonts w:hint="default"/>
        <w:lang w:val="hr-HR" w:eastAsia="en-US" w:bidi="ar-SA"/>
      </w:rPr>
    </w:lvl>
    <w:lvl w:ilvl="7" w:tplc="03367BFA">
      <w:numFmt w:val="bullet"/>
      <w:lvlText w:val="•"/>
      <w:lvlJc w:val="left"/>
      <w:pPr>
        <w:ind w:left="7184" w:hanging="348"/>
      </w:pPr>
      <w:rPr>
        <w:rFonts w:hint="default"/>
        <w:lang w:val="hr-HR" w:eastAsia="en-US" w:bidi="ar-SA"/>
      </w:rPr>
    </w:lvl>
    <w:lvl w:ilvl="8" w:tplc="B51A1B5A">
      <w:numFmt w:val="bullet"/>
      <w:lvlText w:val="•"/>
      <w:lvlJc w:val="left"/>
      <w:pPr>
        <w:ind w:left="8076" w:hanging="348"/>
      </w:pPr>
      <w:rPr>
        <w:rFonts w:hint="default"/>
        <w:lang w:val="hr-HR" w:eastAsia="en-US" w:bidi="ar-SA"/>
      </w:rPr>
    </w:lvl>
  </w:abstractNum>
  <w:abstractNum w:abstractNumId="5" w15:restartNumberingAfterBreak="0">
    <w:nsid w:val="01B6409E"/>
    <w:multiLevelType w:val="multilevel"/>
    <w:tmpl w:val="E2A454B6"/>
    <w:lvl w:ilvl="0">
      <w:start w:val="1"/>
      <w:numFmt w:val="decimal"/>
      <w:lvlText w:val="%1."/>
      <w:lvlJc w:val="left"/>
      <w:pPr>
        <w:ind w:left="1129" w:hanging="420"/>
      </w:pPr>
      <w:rPr>
        <w:rFonts w:cs="Times New Roman" w:hint="default"/>
      </w:rPr>
    </w:lvl>
    <w:lvl w:ilvl="1">
      <w:start w:val="1"/>
      <w:numFmt w:val="decimal"/>
      <w:isLgl/>
      <w:lvlText w:val="%1.%2."/>
      <w:lvlJc w:val="left"/>
      <w:pPr>
        <w:ind w:left="1498" w:hanging="420"/>
      </w:pPr>
      <w:rPr>
        <w:rFonts w:cs="Times New Roman" w:hint="default"/>
      </w:rPr>
    </w:lvl>
    <w:lvl w:ilvl="2">
      <w:start w:val="1"/>
      <w:numFmt w:val="decimal"/>
      <w:isLgl/>
      <w:lvlText w:val="%1.%2.%3."/>
      <w:lvlJc w:val="left"/>
      <w:pPr>
        <w:ind w:left="2167" w:hanging="720"/>
      </w:pPr>
      <w:rPr>
        <w:rFonts w:cs="Times New Roman" w:hint="default"/>
      </w:rPr>
    </w:lvl>
    <w:lvl w:ilvl="3">
      <w:start w:val="1"/>
      <w:numFmt w:val="decimal"/>
      <w:isLgl/>
      <w:lvlText w:val="%1.%2.%3.%4."/>
      <w:lvlJc w:val="left"/>
      <w:pPr>
        <w:ind w:left="2536" w:hanging="720"/>
      </w:pPr>
      <w:rPr>
        <w:rFonts w:cs="Times New Roman" w:hint="default"/>
      </w:rPr>
    </w:lvl>
    <w:lvl w:ilvl="4">
      <w:start w:val="1"/>
      <w:numFmt w:val="decimal"/>
      <w:isLgl/>
      <w:lvlText w:val="%1.%2.%3.%4.%5."/>
      <w:lvlJc w:val="left"/>
      <w:pPr>
        <w:ind w:left="3265" w:hanging="1080"/>
      </w:pPr>
      <w:rPr>
        <w:rFonts w:cs="Times New Roman" w:hint="default"/>
      </w:rPr>
    </w:lvl>
    <w:lvl w:ilvl="5">
      <w:start w:val="1"/>
      <w:numFmt w:val="decimal"/>
      <w:isLgl/>
      <w:lvlText w:val="%1.%2.%3.%4.%5.%6."/>
      <w:lvlJc w:val="left"/>
      <w:pPr>
        <w:ind w:left="3634" w:hanging="1080"/>
      </w:pPr>
      <w:rPr>
        <w:rFonts w:cs="Times New Roman" w:hint="default"/>
      </w:rPr>
    </w:lvl>
    <w:lvl w:ilvl="6">
      <w:start w:val="1"/>
      <w:numFmt w:val="decimal"/>
      <w:isLgl/>
      <w:lvlText w:val="%1.%2.%3.%4.%5.%6.%7."/>
      <w:lvlJc w:val="left"/>
      <w:pPr>
        <w:ind w:left="4363" w:hanging="1440"/>
      </w:pPr>
      <w:rPr>
        <w:rFonts w:cs="Times New Roman" w:hint="default"/>
      </w:rPr>
    </w:lvl>
    <w:lvl w:ilvl="7">
      <w:start w:val="1"/>
      <w:numFmt w:val="decimal"/>
      <w:isLgl/>
      <w:lvlText w:val="%1.%2.%3.%4.%5.%6.%7.%8."/>
      <w:lvlJc w:val="left"/>
      <w:pPr>
        <w:ind w:left="4732" w:hanging="1440"/>
      </w:pPr>
      <w:rPr>
        <w:rFonts w:cs="Times New Roman" w:hint="default"/>
      </w:rPr>
    </w:lvl>
    <w:lvl w:ilvl="8">
      <w:start w:val="1"/>
      <w:numFmt w:val="decimal"/>
      <w:isLgl/>
      <w:lvlText w:val="%1.%2.%3.%4.%5.%6.%7.%8.%9."/>
      <w:lvlJc w:val="left"/>
      <w:pPr>
        <w:ind w:left="5461" w:hanging="1800"/>
      </w:pPr>
      <w:rPr>
        <w:rFonts w:cs="Times New Roman" w:hint="default"/>
      </w:rPr>
    </w:lvl>
  </w:abstractNum>
  <w:abstractNum w:abstractNumId="6" w15:restartNumberingAfterBreak="0">
    <w:nsid w:val="01E305E4"/>
    <w:multiLevelType w:val="hybridMultilevel"/>
    <w:tmpl w:val="5D10B44E"/>
    <w:lvl w:ilvl="0" w:tplc="984E7986">
      <w:start w:val="1"/>
      <w:numFmt w:val="decimal"/>
      <w:lvlText w:val="(%1)"/>
      <w:lvlJc w:val="left"/>
      <w:pPr>
        <w:ind w:left="471" w:hanging="330"/>
        <w:jc w:val="left"/>
      </w:pPr>
      <w:rPr>
        <w:rFonts w:ascii="Arial MT" w:eastAsia="Arial MT" w:hAnsi="Arial MT" w:cs="Arial MT" w:hint="default"/>
        <w:b w:val="0"/>
        <w:bCs w:val="0"/>
        <w:i w:val="0"/>
        <w:iCs w:val="0"/>
        <w:spacing w:val="0"/>
        <w:w w:val="100"/>
        <w:sz w:val="22"/>
        <w:szCs w:val="22"/>
        <w:lang w:val="hr-HR" w:eastAsia="en-US" w:bidi="ar-SA"/>
      </w:rPr>
    </w:lvl>
    <w:lvl w:ilvl="1" w:tplc="A9BAEBD4">
      <w:numFmt w:val="bullet"/>
      <w:lvlText w:val="-"/>
      <w:lvlJc w:val="left"/>
      <w:pPr>
        <w:ind w:left="559" w:hanging="135"/>
      </w:pPr>
      <w:rPr>
        <w:rFonts w:ascii="Arial MT" w:eastAsia="Arial MT" w:hAnsi="Arial MT" w:cs="Arial MT" w:hint="default"/>
        <w:b w:val="0"/>
        <w:bCs w:val="0"/>
        <w:i w:val="0"/>
        <w:iCs w:val="0"/>
        <w:spacing w:val="0"/>
        <w:w w:val="100"/>
        <w:sz w:val="22"/>
        <w:szCs w:val="22"/>
        <w:lang w:val="hr-HR" w:eastAsia="en-US" w:bidi="ar-SA"/>
      </w:rPr>
    </w:lvl>
    <w:lvl w:ilvl="2" w:tplc="D4762F82">
      <w:numFmt w:val="bullet"/>
      <w:lvlText w:val="•"/>
      <w:lvlJc w:val="left"/>
      <w:pPr>
        <w:ind w:left="1663" w:hanging="135"/>
      </w:pPr>
      <w:rPr>
        <w:rFonts w:hint="default"/>
        <w:lang w:val="hr-HR" w:eastAsia="en-US" w:bidi="ar-SA"/>
      </w:rPr>
    </w:lvl>
    <w:lvl w:ilvl="3" w:tplc="E60C1DD0">
      <w:numFmt w:val="bullet"/>
      <w:lvlText w:val="•"/>
      <w:lvlJc w:val="left"/>
      <w:pPr>
        <w:ind w:left="2766" w:hanging="135"/>
      </w:pPr>
      <w:rPr>
        <w:rFonts w:hint="default"/>
        <w:lang w:val="hr-HR" w:eastAsia="en-US" w:bidi="ar-SA"/>
      </w:rPr>
    </w:lvl>
    <w:lvl w:ilvl="4" w:tplc="1D78F710">
      <w:numFmt w:val="bullet"/>
      <w:lvlText w:val="•"/>
      <w:lvlJc w:val="left"/>
      <w:pPr>
        <w:ind w:left="3869" w:hanging="135"/>
      </w:pPr>
      <w:rPr>
        <w:rFonts w:hint="default"/>
        <w:lang w:val="hr-HR" w:eastAsia="en-US" w:bidi="ar-SA"/>
      </w:rPr>
    </w:lvl>
    <w:lvl w:ilvl="5" w:tplc="BF0835DC">
      <w:numFmt w:val="bullet"/>
      <w:lvlText w:val="•"/>
      <w:lvlJc w:val="left"/>
      <w:pPr>
        <w:ind w:left="4972" w:hanging="135"/>
      </w:pPr>
      <w:rPr>
        <w:rFonts w:hint="default"/>
        <w:lang w:val="hr-HR" w:eastAsia="en-US" w:bidi="ar-SA"/>
      </w:rPr>
    </w:lvl>
    <w:lvl w:ilvl="6" w:tplc="B37AD6EA">
      <w:numFmt w:val="bullet"/>
      <w:lvlText w:val="•"/>
      <w:lvlJc w:val="left"/>
      <w:pPr>
        <w:ind w:left="6076" w:hanging="135"/>
      </w:pPr>
      <w:rPr>
        <w:rFonts w:hint="default"/>
        <w:lang w:val="hr-HR" w:eastAsia="en-US" w:bidi="ar-SA"/>
      </w:rPr>
    </w:lvl>
    <w:lvl w:ilvl="7" w:tplc="8A1A8B54">
      <w:numFmt w:val="bullet"/>
      <w:lvlText w:val="•"/>
      <w:lvlJc w:val="left"/>
      <w:pPr>
        <w:ind w:left="7179" w:hanging="135"/>
      </w:pPr>
      <w:rPr>
        <w:rFonts w:hint="default"/>
        <w:lang w:val="hr-HR" w:eastAsia="en-US" w:bidi="ar-SA"/>
      </w:rPr>
    </w:lvl>
    <w:lvl w:ilvl="8" w:tplc="A186FB40">
      <w:numFmt w:val="bullet"/>
      <w:lvlText w:val="•"/>
      <w:lvlJc w:val="left"/>
      <w:pPr>
        <w:ind w:left="8282" w:hanging="135"/>
      </w:pPr>
      <w:rPr>
        <w:rFonts w:hint="default"/>
        <w:lang w:val="hr-HR" w:eastAsia="en-US" w:bidi="ar-SA"/>
      </w:rPr>
    </w:lvl>
  </w:abstractNum>
  <w:abstractNum w:abstractNumId="7" w15:restartNumberingAfterBreak="0">
    <w:nsid w:val="01F961AB"/>
    <w:multiLevelType w:val="hybridMultilevel"/>
    <w:tmpl w:val="3542723A"/>
    <w:lvl w:ilvl="0" w:tplc="62548646">
      <w:start w:val="1"/>
      <w:numFmt w:val="upperRoman"/>
      <w:lvlText w:val="%1."/>
      <w:lvlJc w:val="left"/>
      <w:pPr>
        <w:ind w:left="954" w:hanging="360"/>
      </w:pPr>
      <w:rPr>
        <w:rFonts w:ascii="Arial" w:eastAsia="Arial" w:hAnsi="Arial" w:cs="Arial" w:hint="default"/>
        <w:b/>
        <w:bCs/>
        <w:spacing w:val="0"/>
        <w:w w:val="100"/>
        <w:sz w:val="22"/>
        <w:szCs w:val="22"/>
        <w:lang w:val="hr-HR" w:eastAsia="en-US" w:bidi="ar-SA"/>
      </w:rPr>
    </w:lvl>
    <w:lvl w:ilvl="1" w:tplc="041A0019" w:tentative="1">
      <w:start w:val="1"/>
      <w:numFmt w:val="lowerLetter"/>
      <w:lvlText w:val="%2."/>
      <w:lvlJc w:val="left"/>
      <w:pPr>
        <w:ind w:left="1674" w:hanging="360"/>
      </w:pPr>
    </w:lvl>
    <w:lvl w:ilvl="2" w:tplc="041A001B" w:tentative="1">
      <w:start w:val="1"/>
      <w:numFmt w:val="lowerRoman"/>
      <w:lvlText w:val="%3."/>
      <w:lvlJc w:val="right"/>
      <w:pPr>
        <w:ind w:left="2394" w:hanging="180"/>
      </w:pPr>
    </w:lvl>
    <w:lvl w:ilvl="3" w:tplc="041A000F" w:tentative="1">
      <w:start w:val="1"/>
      <w:numFmt w:val="decimal"/>
      <w:lvlText w:val="%4."/>
      <w:lvlJc w:val="left"/>
      <w:pPr>
        <w:ind w:left="3114" w:hanging="360"/>
      </w:pPr>
    </w:lvl>
    <w:lvl w:ilvl="4" w:tplc="041A0019" w:tentative="1">
      <w:start w:val="1"/>
      <w:numFmt w:val="lowerLetter"/>
      <w:lvlText w:val="%5."/>
      <w:lvlJc w:val="left"/>
      <w:pPr>
        <w:ind w:left="3834" w:hanging="360"/>
      </w:pPr>
    </w:lvl>
    <w:lvl w:ilvl="5" w:tplc="041A001B" w:tentative="1">
      <w:start w:val="1"/>
      <w:numFmt w:val="lowerRoman"/>
      <w:lvlText w:val="%6."/>
      <w:lvlJc w:val="right"/>
      <w:pPr>
        <w:ind w:left="4554" w:hanging="180"/>
      </w:pPr>
    </w:lvl>
    <w:lvl w:ilvl="6" w:tplc="041A000F" w:tentative="1">
      <w:start w:val="1"/>
      <w:numFmt w:val="decimal"/>
      <w:lvlText w:val="%7."/>
      <w:lvlJc w:val="left"/>
      <w:pPr>
        <w:ind w:left="5274" w:hanging="360"/>
      </w:pPr>
    </w:lvl>
    <w:lvl w:ilvl="7" w:tplc="041A0019" w:tentative="1">
      <w:start w:val="1"/>
      <w:numFmt w:val="lowerLetter"/>
      <w:lvlText w:val="%8."/>
      <w:lvlJc w:val="left"/>
      <w:pPr>
        <w:ind w:left="5994" w:hanging="360"/>
      </w:pPr>
    </w:lvl>
    <w:lvl w:ilvl="8" w:tplc="041A001B" w:tentative="1">
      <w:start w:val="1"/>
      <w:numFmt w:val="lowerRoman"/>
      <w:lvlText w:val="%9."/>
      <w:lvlJc w:val="right"/>
      <w:pPr>
        <w:ind w:left="6714" w:hanging="180"/>
      </w:pPr>
    </w:lvl>
  </w:abstractNum>
  <w:abstractNum w:abstractNumId="8" w15:restartNumberingAfterBreak="0">
    <w:nsid w:val="02495F2B"/>
    <w:multiLevelType w:val="hybridMultilevel"/>
    <w:tmpl w:val="AE1C0056"/>
    <w:lvl w:ilvl="0" w:tplc="041A0009">
      <w:start w:val="1"/>
      <w:numFmt w:val="bullet"/>
      <w:lvlText w:val=""/>
      <w:lvlJc w:val="left"/>
      <w:pPr>
        <w:tabs>
          <w:tab w:val="num" w:pos="720"/>
        </w:tabs>
        <w:ind w:left="720" w:hanging="360"/>
      </w:pPr>
      <w:rPr>
        <w:rFonts w:ascii="Wingdings" w:hAnsi="Wingdings" w:hint="default"/>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1080"/>
        </w:tabs>
        <w:ind w:left="1080" w:hanging="360"/>
      </w:pPr>
      <w:rPr>
        <w:b w:val="0"/>
      </w:r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2D12B43"/>
    <w:multiLevelType w:val="hybridMultilevel"/>
    <w:tmpl w:val="EC02B8B6"/>
    <w:lvl w:ilvl="0" w:tplc="009473D8">
      <w:start w:val="1"/>
      <w:numFmt w:val="bullet"/>
      <w:lvlText w:val="o"/>
      <w:lvlJc w:val="left"/>
      <w:pPr>
        <w:ind w:left="513" w:hanging="360"/>
      </w:pPr>
      <w:rPr>
        <w:rFonts w:ascii="Courier New" w:hAnsi="Courier New" w:hint="default"/>
      </w:rPr>
    </w:lvl>
    <w:lvl w:ilvl="1" w:tplc="041A0003" w:tentative="1">
      <w:start w:val="1"/>
      <w:numFmt w:val="bullet"/>
      <w:lvlText w:val="o"/>
      <w:lvlJc w:val="left"/>
      <w:pPr>
        <w:ind w:left="1233" w:hanging="360"/>
      </w:pPr>
      <w:rPr>
        <w:rFonts w:ascii="Courier New" w:hAnsi="Courier New" w:cs="Courier New" w:hint="default"/>
      </w:rPr>
    </w:lvl>
    <w:lvl w:ilvl="2" w:tplc="041A0005" w:tentative="1">
      <w:start w:val="1"/>
      <w:numFmt w:val="bullet"/>
      <w:lvlText w:val=""/>
      <w:lvlJc w:val="left"/>
      <w:pPr>
        <w:ind w:left="1953" w:hanging="360"/>
      </w:pPr>
      <w:rPr>
        <w:rFonts w:ascii="Wingdings" w:hAnsi="Wingdings" w:hint="default"/>
      </w:rPr>
    </w:lvl>
    <w:lvl w:ilvl="3" w:tplc="041A0001" w:tentative="1">
      <w:start w:val="1"/>
      <w:numFmt w:val="bullet"/>
      <w:lvlText w:val=""/>
      <w:lvlJc w:val="left"/>
      <w:pPr>
        <w:ind w:left="2673" w:hanging="360"/>
      </w:pPr>
      <w:rPr>
        <w:rFonts w:ascii="Symbol" w:hAnsi="Symbol" w:hint="default"/>
      </w:rPr>
    </w:lvl>
    <w:lvl w:ilvl="4" w:tplc="041A0003" w:tentative="1">
      <w:start w:val="1"/>
      <w:numFmt w:val="bullet"/>
      <w:lvlText w:val="o"/>
      <w:lvlJc w:val="left"/>
      <w:pPr>
        <w:ind w:left="3393" w:hanging="360"/>
      </w:pPr>
      <w:rPr>
        <w:rFonts w:ascii="Courier New" w:hAnsi="Courier New" w:cs="Courier New" w:hint="default"/>
      </w:rPr>
    </w:lvl>
    <w:lvl w:ilvl="5" w:tplc="041A0005" w:tentative="1">
      <w:start w:val="1"/>
      <w:numFmt w:val="bullet"/>
      <w:lvlText w:val=""/>
      <w:lvlJc w:val="left"/>
      <w:pPr>
        <w:ind w:left="4113" w:hanging="360"/>
      </w:pPr>
      <w:rPr>
        <w:rFonts w:ascii="Wingdings" w:hAnsi="Wingdings" w:hint="default"/>
      </w:rPr>
    </w:lvl>
    <w:lvl w:ilvl="6" w:tplc="041A0001" w:tentative="1">
      <w:start w:val="1"/>
      <w:numFmt w:val="bullet"/>
      <w:lvlText w:val=""/>
      <w:lvlJc w:val="left"/>
      <w:pPr>
        <w:ind w:left="4833" w:hanging="360"/>
      </w:pPr>
      <w:rPr>
        <w:rFonts w:ascii="Symbol" w:hAnsi="Symbol" w:hint="default"/>
      </w:rPr>
    </w:lvl>
    <w:lvl w:ilvl="7" w:tplc="041A0003" w:tentative="1">
      <w:start w:val="1"/>
      <w:numFmt w:val="bullet"/>
      <w:lvlText w:val="o"/>
      <w:lvlJc w:val="left"/>
      <w:pPr>
        <w:ind w:left="5553" w:hanging="360"/>
      </w:pPr>
      <w:rPr>
        <w:rFonts w:ascii="Courier New" w:hAnsi="Courier New" w:cs="Courier New" w:hint="default"/>
      </w:rPr>
    </w:lvl>
    <w:lvl w:ilvl="8" w:tplc="041A0005" w:tentative="1">
      <w:start w:val="1"/>
      <w:numFmt w:val="bullet"/>
      <w:lvlText w:val=""/>
      <w:lvlJc w:val="left"/>
      <w:pPr>
        <w:ind w:left="6273" w:hanging="360"/>
      </w:pPr>
      <w:rPr>
        <w:rFonts w:ascii="Wingdings" w:hAnsi="Wingdings" w:hint="default"/>
      </w:rPr>
    </w:lvl>
  </w:abstractNum>
  <w:abstractNum w:abstractNumId="11" w15:restartNumberingAfterBreak="0">
    <w:nsid w:val="02E83B1B"/>
    <w:multiLevelType w:val="multilevel"/>
    <w:tmpl w:val="E9088CAC"/>
    <w:lvl w:ilvl="0">
      <w:start w:val="1"/>
      <w:numFmt w:val="decimal"/>
      <w:lvlText w:val="%1."/>
      <w:lvlJc w:val="left"/>
      <w:pPr>
        <w:ind w:left="466" w:hanging="250"/>
      </w:pPr>
      <w:rPr>
        <w:rFonts w:ascii="Caladea" w:eastAsia="Caladea" w:hAnsi="Caladea" w:cs="Caladea" w:hint="default"/>
        <w:b/>
        <w:bCs/>
        <w:spacing w:val="-1"/>
        <w:w w:val="99"/>
        <w:sz w:val="24"/>
        <w:szCs w:val="24"/>
        <w:u w:val="single" w:color="000000"/>
        <w:lang w:val="hr-HR" w:eastAsia="en-US" w:bidi="ar-SA"/>
      </w:rPr>
    </w:lvl>
    <w:lvl w:ilvl="1">
      <w:start w:val="1"/>
      <w:numFmt w:val="lowerLetter"/>
      <w:lvlText w:val="%1.%2."/>
      <w:lvlJc w:val="left"/>
      <w:pPr>
        <w:ind w:left="216" w:hanging="490"/>
      </w:pPr>
      <w:rPr>
        <w:rFonts w:ascii="Caladea" w:eastAsia="Caladea" w:hAnsi="Caladea" w:cs="Caladea" w:hint="default"/>
        <w:b/>
        <w:bCs/>
        <w:spacing w:val="-2"/>
        <w:w w:val="99"/>
        <w:sz w:val="24"/>
        <w:szCs w:val="24"/>
        <w:lang w:val="hr-HR" w:eastAsia="en-US" w:bidi="ar-SA"/>
      </w:rPr>
    </w:lvl>
    <w:lvl w:ilvl="2">
      <w:numFmt w:val="bullet"/>
      <w:lvlText w:val="•"/>
      <w:lvlJc w:val="left"/>
      <w:pPr>
        <w:ind w:left="1180" w:hanging="490"/>
      </w:pPr>
      <w:rPr>
        <w:rFonts w:hint="default"/>
        <w:lang w:val="hr-HR" w:eastAsia="en-US" w:bidi="ar-SA"/>
      </w:rPr>
    </w:lvl>
    <w:lvl w:ilvl="3">
      <w:numFmt w:val="bullet"/>
      <w:lvlText w:val="•"/>
      <w:lvlJc w:val="left"/>
      <w:pPr>
        <w:ind w:left="2265" w:hanging="490"/>
      </w:pPr>
      <w:rPr>
        <w:rFonts w:hint="default"/>
        <w:lang w:val="hr-HR" w:eastAsia="en-US" w:bidi="ar-SA"/>
      </w:rPr>
    </w:lvl>
    <w:lvl w:ilvl="4">
      <w:numFmt w:val="bullet"/>
      <w:lvlText w:val="•"/>
      <w:lvlJc w:val="left"/>
      <w:pPr>
        <w:ind w:left="3350" w:hanging="490"/>
      </w:pPr>
      <w:rPr>
        <w:rFonts w:hint="default"/>
        <w:lang w:val="hr-HR" w:eastAsia="en-US" w:bidi="ar-SA"/>
      </w:rPr>
    </w:lvl>
    <w:lvl w:ilvl="5">
      <w:numFmt w:val="bullet"/>
      <w:lvlText w:val="•"/>
      <w:lvlJc w:val="left"/>
      <w:pPr>
        <w:ind w:left="4435" w:hanging="490"/>
      </w:pPr>
      <w:rPr>
        <w:rFonts w:hint="default"/>
        <w:lang w:val="hr-HR" w:eastAsia="en-US" w:bidi="ar-SA"/>
      </w:rPr>
    </w:lvl>
    <w:lvl w:ilvl="6">
      <w:numFmt w:val="bullet"/>
      <w:lvlText w:val="•"/>
      <w:lvlJc w:val="left"/>
      <w:pPr>
        <w:ind w:left="5520" w:hanging="490"/>
      </w:pPr>
      <w:rPr>
        <w:rFonts w:hint="default"/>
        <w:lang w:val="hr-HR" w:eastAsia="en-US" w:bidi="ar-SA"/>
      </w:rPr>
    </w:lvl>
    <w:lvl w:ilvl="7">
      <w:numFmt w:val="bullet"/>
      <w:lvlText w:val="•"/>
      <w:lvlJc w:val="left"/>
      <w:pPr>
        <w:ind w:left="6605" w:hanging="490"/>
      </w:pPr>
      <w:rPr>
        <w:rFonts w:hint="default"/>
        <w:lang w:val="hr-HR" w:eastAsia="en-US" w:bidi="ar-SA"/>
      </w:rPr>
    </w:lvl>
    <w:lvl w:ilvl="8">
      <w:numFmt w:val="bullet"/>
      <w:lvlText w:val="•"/>
      <w:lvlJc w:val="left"/>
      <w:pPr>
        <w:ind w:left="7690" w:hanging="490"/>
      </w:pPr>
      <w:rPr>
        <w:rFonts w:hint="default"/>
        <w:lang w:val="hr-HR" w:eastAsia="en-US" w:bidi="ar-SA"/>
      </w:rPr>
    </w:lvl>
  </w:abstractNum>
  <w:abstractNum w:abstractNumId="12" w15:restartNumberingAfterBreak="0">
    <w:nsid w:val="02F35DFC"/>
    <w:multiLevelType w:val="hybridMultilevel"/>
    <w:tmpl w:val="B0B240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33A0443"/>
    <w:multiLevelType w:val="hybridMultilevel"/>
    <w:tmpl w:val="2822020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39E0320"/>
    <w:multiLevelType w:val="hybridMultilevel"/>
    <w:tmpl w:val="0538AE9E"/>
    <w:lvl w:ilvl="0" w:tplc="009473D8">
      <w:start w:val="1"/>
      <w:numFmt w:val="bullet"/>
      <w:lvlText w:val="o"/>
      <w:lvlJc w:val="left"/>
      <w:pPr>
        <w:ind w:left="513" w:hanging="360"/>
      </w:pPr>
      <w:rPr>
        <w:rFonts w:ascii="Courier New" w:hAnsi="Courier New" w:hint="default"/>
      </w:rPr>
    </w:lvl>
    <w:lvl w:ilvl="1" w:tplc="041A0003" w:tentative="1">
      <w:start w:val="1"/>
      <w:numFmt w:val="bullet"/>
      <w:lvlText w:val="o"/>
      <w:lvlJc w:val="left"/>
      <w:pPr>
        <w:ind w:left="1233" w:hanging="360"/>
      </w:pPr>
      <w:rPr>
        <w:rFonts w:ascii="Courier New" w:hAnsi="Courier New" w:cs="Courier New" w:hint="default"/>
      </w:rPr>
    </w:lvl>
    <w:lvl w:ilvl="2" w:tplc="041A0005" w:tentative="1">
      <w:start w:val="1"/>
      <w:numFmt w:val="bullet"/>
      <w:lvlText w:val=""/>
      <w:lvlJc w:val="left"/>
      <w:pPr>
        <w:ind w:left="1953" w:hanging="360"/>
      </w:pPr>
      <w:rPr>
        <w:rFonts w:ascii="Wingdings" w:hAnsi="Wingdings" w:hint="default"/>
      </w:rPr>
    </w:lvl>
    <w:lvl w:ilvl="3" w:tplc="041A0001" w:tentative="1">
      <w:start w:val="1"/>
      <w:numFmt w:val="bullet"/>
      <w:lvlText w:val=""/>
      <w:lvlJc w:val="left"/>
      <w:pPr>
        <w:ind w:left="2673" w:hanging="360"/>
      </w:pPr>
      <w:rPr>
        <w:rFonts w:ascii="Symbol" w:hAnsi="Symbol" w:hint="default"/>
      </w:rPr>
    </w:lvl>
    <w:lvl w:ilvl="4" w:tplc="041A0003" w:tentative="1">
      <w:start w:val="1"/>
      <w:numFmt w:val="bullet"/>
      <w:lvlText w:val="o"/>
      <w:lvlJc w:val="left"/>
      <w:pPr>
        <w:ind w:left="3393" w:hanging="360"/>
      </w:pPr>
      <w:rPr>
        <w:rFonts w:ascii="Courier New" w:hAnsi="Courier New" w:cs="Courier New" w:hint="default"/>
      </w:rPr>
    </w:lvl>
    <w:lvl w:ilvl="5" w:tplc="041A0005" w:tentative="1">
      <w:start w:val="1"/>
      <w:numFmt w:val="bullet"/>
      <w:lvlText w:val=""/>
      <w:lvlJc w:val="left"/>
      <w:pPr>
        <w:ind w:left="4113" w:hanging="360"/>
      </w:pPr>
      <w:rPr>
        <w:rFonts w:ascii="Wingdings" w:hAnsi="Wingdings" w:hint="default"/>
      </w:rPr>
    </w:lvl>
    <w:lvl w:ilvl="6" w:tplc="041A0001" w:tentative="1">
      <w:start w:val="1"/>
      <w:numFmt w:val="bullet"/>
      <w:lvlText w:val=""/>
      <w:lvlJc w:val="left"/>
      <w:pPr>
        <w:ind w:left="4833" w:hanging="360"/>
      </w:pPr>
      <w:rPr>
        <w:rFonts w:ascii="Symbol" w:hAnsi="Symbol" w:hint="default"/>
      </w:rPr>
    </w:lvl>
    <w:lvl w:ilvl="7" w:tplc="041A0003" w:tentative="1">
      <w:start w:val="1"/>
      <w:numFmt w:val="bullet"/>
      <w:lvlText w:val="o"/>
      <w:lvlJc w:val="left"/>
      <w:pPr>
        <w:ind w:left="5553" w:hanging="360"/>
      </w:pPr>
      <w:rPr>
        <w:rFonts w:ascii="Courier New" w:hAnsi="Courier New" w:cs="Courier New" w:hint="default"/>
      </w:rPr>
    </w:lvl>
    <w:lvl w:ilvl="8" w:tplc="041A0005" w:tentative="1">
      <w:start w:val="1"/>
      <w:numFmt w:val="bullet"/>
      <w:lvlText w:val=""/>
      <w:lvlJc w:val="left"/>
      <w:pPr>
        <w:ind w:left="6273" w:hanging="360"/>
      </w:pPr>
      <w:rPr>
        <w:rFonts w:ascii="Wingdings" w:hAnsi="Wingdings" w:hint="default"/>
      </w:rPr>
    </w:lvl>
  </w:abstractNum>
  <w:abstractNum w:abstractNumId="15" w15:restartNumberingAfterBreak="0">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6" w15:restartNumberingAfterBreak="0">
    <w:nsid w:val="044D27D6"/>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17" w15:restartNumberingAfterBreak="0">
    <w:nsid w:val="04501970"/>
    <w:multiLevelType w:val="hybridMultilevel"/>
    <w:tmpl w:val="502AC378"/>
    <w:lvl w:ilvl="0" w:tplc="041A0001">
      <w:start w:val="1"/>
      <w:numFmt w:val="bullet"/>
      <w:lvlText w:val=""/>
      <w:lvlJc w:val="left"/>
      <w:pPr>
        <w:ind w:left="720" w:hanging="360"/>
      </w:pPr>
      <w:rPr>
        <w:rFonts w:ascii="Symbol" w:hAnsi="Symbo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04B70FCD"/>
    <w:multiLevelType w:val="hybridMultilevel"/>
    <w:tmpl w:val="DD3E1F7A"/>
    <w:lvl w:ilvl="0" w:tplc="E5102136">
      <w:start w:val="1"/>
      <w:numFmt w:val="decimal"/>
      <w:lvlText w:val="(%1)"/>
      <w:lvlJc w:val="left"/>
      <w:pPr>
        <w:ind w:left="471" w:hanging="330"/>
        <w:jc w:val="left"/>
      </w:pPr>
      <w:rPr>
        <w:rFonts w:ascii="Arial MT" w:eastAsia="Arial MT" w:hAnsi="Arial MT" w:cs="Arial MT" w:hint="default"/>
        <w:b w:val="0"/>
        <w:bCs w:val="0"/>
        <w:i w:val="0"/>
        <w:iCs w:val="0"/>
        <w:spacing w:val="0"/>
        <w:w w:val="100"/>
        <w:sz w:val="22"/>
        <w:szCs w:val="22"/>
        <w:lang w:val="hr-HR" w:eastAsia="en-US" w:bidi="ar-SA"/>
      </w:rPr>
    </w:lvl>
    <w:lvl w:ilvl="1" w:tplc="6F3A6E1C">
      <w:start w:val="1"/>
      <w:numFmt w:val="decimal"/>
      <w:lvlText w:val="%2."/>
      <w:lvlJc w:val="left"/>
      <w:pPr>
        <w:ind w:left="669" w:hanging="245"/>
        <w:jc w:val="left"/>
      </w:pPr>
      <w:rPr>
        <w:rFonts w:ascii="Arial MT" w:eastAsia="Arial MT" w:hAnsi="Arial MT" w:cs="Arial MT" w:hint="default"/>
        <w:b w:val="0"/>
        <w:bCs w:val="0"/>
        <w:i w:val="0"/>
        <w:iCs w:val="0"/>
        <w:spacing w:val="0"/>
        <w:w w:val="100"/>
        <w:sz w:val="22"/>
        <w:szCs w:val="22"/>
        <w:lang w:val="hr-HR" w:eastAsia="en-US" w:bidi="ar-SA"/>
      </w:rPr>
    </w:lvl>
    <w:lvl w:ilvl="2" w:tplc="C73E153E">
      <w:start w:val="1"/>
      <w:numFmt w:val="lowerLetter"/>
      <w:lvlText w:val="%3."/>
      <w:lvlJc w:val="left"/>
      <w:pPr>
        <w:ind w:left="953" w:hanging="245"/>
        <w:jc w:val="left"/>
      </w:pPr>
      <w:rPr>
        <w:rFonts w:ascii="Arial MT" w:eastAsia="Arial MT" w:hAnsi="Arial MT" w:cs="Arial MT" w:hint="default"/>
        <w:b w:val="0"/>
        <w:bCs w:val="0"/>
        <w:i w:val="0"/>
        <w:iCs w:val="0"/>
        <w:spacing w:val="0"/>
        <w:w w:val="100"/>
        <w:sz w:val="22"/>
        <w:szCs w:val="22"/>
        <w:lang w:val="hr-HR" w:eastAsia="en-US" w:bidi="ar-SA"/>
      </w:rPr>
    </w:lvl>
    <w:lvl w:ilvl="3" w:tplc="59E8A8F8">
      <w:numFmt w:val="bullet"/>
      <w:lvlText w:val="•"/>
      <w:lvlJc w:val="left"/>
      <w:pPr>
        <w:ind w:left="960" w:hanging="245"/>
      </w:pPr>
      <w:rPr>
        <w:rFonts w:hint="default"/>
        <w:lang w:val="hr-HR" w:eastAsia="en-US" w:bidi="ar-SA"/>
      </w:rPr>
    </w:lvl>
    <w:lvl w:ilvl="4" w:tplc="DD5A779E">
      <w:numFmt w:val="bullet"/>
      <w:lvlText w:val="•"/>
      <w:lvlJc w:val="left"/>
      <w:pPr>
        <w:ind w:left="2321" w:hanging="245"/>
      </w:pPr>
      <w:rPr>
        <w:rFonts w:hint="default"/>
        <w:lang w:val="hr-HR" w:eastAsia="en-US" w:bidi="ar-SA"/>
      </w:rPr>
    </w:lvl>
    <w:lvl w:ilvl="5" w:tplc="48D20EDC">
      <w:numFmt w:val="bullet"/>
      <w:lvlText w:val="•"/>
      <w:lvlJc w:val="left"/>
      <w:pPr>
        <w:ind w:left="3682" w:hanging="245"/>
      </w:pPr>
      <w:rPr>
        <w:rFonts w:hint="default"/>
        <w:lang w:val="hr-HR" w:eastAsia="en-US" w:bidi="ar-SA"/>
      </w:rPr>
    </w:lvl>
    <w:lvl w:ilvl="6" w:tplc="4DAE910E">
      <w:numFmt w:val="bullet"/>
      <w:lvlText w:val="•"/>
      <w:lvlJc w:val="left"/>
      <w:pPr>
        <w:ind w:left="5043" w:hanging="245"/>
      </w:pPr>
      <w:rPr>
        <w:rFonts w:hint="default"/>
        <w:lang w:val="hr-HR" w:eastAsia="en-US" w:bidi="ar-SA"/>
      </w:rPr>
    </w:lvl>
    <w:lvl w:ilvl="7" w:tplc="36969120">
      <w:numFmt w:val="bullet"/>
      <w:lvlText w:val="•"/>
      <w:lvlJc w:val="left"/>
      <w:pPr>
        <w:ind w:left="6405" w:hanging="245"/>
      </w:pPr>
      <w:rPr>
        <w:rFonts w:hint="default"/>
        <w:lang w:val="hr-HR" w:eastAsia="en-US" w:bidi="ar-SA"/>
      </w:rPr>
    </w:lvl>
    <w:lvl w:ilvl="8" w:tplc="128CDAE2">
      <w:numFmt w:val="bullet"/>
      <w:lvlText w:val="•"/>
      <w:lvlJc w:val="left"/>
      <w:pPr>
        <w:ind w:left="7766" w:hanging="245"/>
      </w:pPr>
      <w:rPr>
        <w:rFonts w:hint="default"/>
        <w:lang w:val="hr-HR" w:eastAsia="en-US" w:bidi="ar-SA"/>
      </w:rPr>
    </w:lvl>
  </w:abstractNum>
  <w:abstractNum w:abstractNumId="19" w15:restartNumberingAfterBreak="0">
    <w:nsid w:val="05B053DC"/>
    <w:multiLevelType w:val="multilevel"/>
    <w:tmpl w:val="7D98A4E4"/>
    <w:lvl w:ilvl="0">
      <w:start w:val="1"/>
      <w:numFmt w:val="decimal"/>
      <w:lvlText w:val="%1."/>
      <w:lvlJc w:val="left"/>
      <w:pPr>
        <w:ind w:left="466" w:hanging="250"/>
      </w:pPr>
      <w:rPr>
        <w:rFonts w:ascii="Caladea" w:eastAsia="Caladea" w:hAnsi="Caladea" w:cs="Caladea" w:hint="default"/>
        <w:b/>
        <w:bCs/>
        <w:spacing w:val="-1"/>
        <w:w w:val="99"/>
        <w:sz w:val="24"/>
        <w:szCs w:val="24"/>
        <w:u w:val="single" w:color="000000"/>
        <w:lang w:val="hr-HR" w:eastAsia="en-US" w:bidi="ar-SA"/>
      </w:rPr>
    </w:lvl>
    <w:lvl w:ilvl="1">
      <w:start w:val="1"/>
      <w:numFmt w:val="lowerLetter"/>
      <w:lvlText w:val="%1.%2."/>
      <w:lvlJc w:val="left"/>
      <w:pPr>
        <w:ind w:left="216" w:hanging="470"/>
      </w:pPr>
      <w:rPr>
        <w:rFonts w:ascii="Caladea" w:eastAsia="Caladea" w:hAnsi="Caladea" w:cs="Caladea" w:hint="default"/>
        <w:b/>
        <w:bCs/>
        <w:spacing w:val="-2"/>
        <w:w w:val="99"/>
        <w:sz w:val="24"/>
        <w:szCs w:val="24"/>
        <w:lang w:val="hr-HR" w:eastAsia="en-US" w:bidi="ar-SA"/>
      </w:rPr>
    </w:lvl>
    <w:lvl w:ilvl="2">
      <w:numFmt w:val="bullet"/>
      <w:lvlText w:val="•"/>
      <w:lvlJc w:val="left"/>
      <w:pPr>
        <w:ind w:left="1180" w:hanging="470"/>
      </w:pPr>
      <w:rPr>
        <w:rFonts w:hint="default"/>
        <w:lang w:val="hr-HR" w:eastAsia="en-US" w:bidi="ar-SA"/>
      </w:rPr>
    </w:lvl>
    <w:lvl w:ilvl="3">
      <w:numFmt w:val="bullet"/>
      <w:lvlText w:val="•"/>
      <w:lvlJc w:val="left"/>
      <w:pPr>
        <w:ind w:left="2265" w:hanging="470"/>
      </w:pPr>
      <w:rPr>
        <w:rFonts w:hint="default"/>
        <w:lang w:val="hr-HR" w:eastAsia="en-US" w:bidi="ar-SA"/>
      </w:rPr>
    </w:lvl>
    <w:lvl w:ilvl="4">
      <w:numFmt w:val="bullet"/>
      <w:lvlText w:val="•"/>
      <w:lvlJc w:val="left"/>
      <w:pPr>
        <w:ind w:left="3350" w:hanging="470"/>
      </w:pPr>
      <w:rPr>
        <w:rFonts w:hint="default"/>
        <w:lang w:val="hr-HR" w:eastAsia="en-US" w:bidi="ar-SA"/>
      </w:rPr>
    </w:lvl>
    <w:lvl w:ilvl="5">
      <w:numFmt w:val="bullet"/>
      <w:lvlText w:val="•"/>
      <w:lvlJc w:val="left"/>
      <w:pPr>
        <w:ind w:left="4435" w:hanging="470"/>
      </w:pPr>
      <w:rPr>
        <w:rFonts w:hint="default"/>
        <w:lang w:val="hr-HR" w:eastAsia="en-US" w:bidi="ar-SA"/>
      </w:rPr>
    </w:lvl>
    <w:lvl w:ilvl="6">
      <w:numFmt w:val="bullet"/>
      <w:lvlText w:val="•"/>
      <w:lvlJc w:val="left"/>
      <w:pPr>
        <w:ind w:left="5520" w:hanging="470"/>
      </w:pPr>
      <w:rPr>
        <w:rFonts w:hint="default"/>
        <w:lang w:val="hr-HR" w:eastAsia="en-US" w:bidi="ar-SA"/>
      </w:rPr>
    </w:lvl>
    <w:lvl w:ilvl="7">
      <w:numFmt w:val="bullet"/>
      <w:lvlText w:val="•"/>
      <w:lvlJc w:val="left"/>
      <w:pPr>
        <w:ind w:left="6605" w:hanging="470"/>
      </w:pPr>
      <w:rPr>
        <w:rFonts w:hint="default"/>
        <w:lang w:val="hr-HR" w:eastAsia="en-US" w:bidi="ar-SA"/>
      </w:rPr>
    </w:lvl>
    <w:lvl w:ilvl="8">
      <w:numFmt w:val="bullet"/>
      <w:lvlText w:val="•"/>
      <w:lvlJc w:val="left"/>
      <w:pPr>
        <w:ind w:left="7690" w:hanging="470"/>
      </w:pPr>
      <w:rPr>
        <w:rFonts w:hint="default"/>
        <w:lang w:val="hr-HR" w:eastAsia="en-US" w:bidi="ar-SA"/>
      </w:rPr>
    </w:lvl>
  </w:abstractNum>
  <w:abstractNum w:abstractNumId="20" w15:restartNumberingAfterBreak="0">
    <w:nsid w:val="05E37E29"/>
    <w:multiLevelType w:val="hybridMultilevel"/>
    <w:tmpl w:val="82EC005A"/>
    <w:lvl w:ilvl="0" w:tplc="FC981C62">
      <w:start w:val="1"/>
      <w:numFmt w:val="decimal"/>
      <w:lvlText w:val="%1."/>
      <w:lvlJc w:val="left"/>
      <w:pPr>
        <w:ind w:left="425" w:hanging="359"/>
        <w:jc w:val="left"/>
      </w:pPr>
      <w:rPr>
        <w:rFonts w:ascii="Arial MT" w:eastAsia="Arial MT" w:hAnsi="Arial MT" w:cs="Arial MT" w:hint="default"/>
        <w:b w:val="0"/>
        <w:bCs w:val="0"/>
        <w:i w:val="0"/>
        <w:iCs w:val="0"/>
        <w:spacing w:val="0"/>
        <w:w w:val="100"/>
        <w:sz w:val="22"/>
        <w:szCs w:val="22"/>
        <w:lang w:val="hr-HR" w:eastAsia="en-US" w:bidi="ar-SA"/>
      </w:rPr>
    </w:lvl>
    <w:lvl w:ilvl="1" w:tplc="3286B1C8">
      <w:numFmt w:val="bullet"/>
      <w:lvlText w:val="•"/>
      <w:lvlJc w:val="left"/>
      <w:pPr>
        <w:ind w:left="1426" w:hanging="359"/>
      </w:pPr>
      <w:rPr>
        <w:rFonts w:hint="default"/>
        <w:lang w:val="hr-HR" w:eastAsia="en-US" w:bidi="ar-SA"/>
      </w:rPr>
    </w:lvl>
    <w:lvl w:ilvl="2" w:tplc="BBC06F52">
      <w:numFmt w:val="bullet"/>
      <w:lvlText w:val="•"/>
      <w:lvlJc w:val="left"/>
      <w:pPr>
        <w:ind w:left="2433" w:hanging="359"/>
      </w:pPr>
      <w:rPr>
        <w:rFonts w:hint="default"/>
        <w:lang w:val="hr-HR" w:eastAsia="en-US" w:bidi="ar-SA"/>
      </w:rPr>
    </w:lvl>
    <w:lvl w:ilvl="3" w:tplc="33300902">
      <w:numFmt w:val="bullet"/>
      <w:lvlText w:val="•"/>
      <w:lvlJc w:val="left"/>
      <w:pPr>
        <w:ind w:left="3440" w:hanging="359"/>
      </w:pPr>
      <w:rPr>
        <w:rFonts w:hint="default"/>
        <w:lang w:val="hr-HR" w:eastAsia="en-US" w:bidi="ar-SA"/>
      </w:rPr>
    </w:lvl>
    <w:lvl w:ilvl="4" w:tplc="E6701CCA">
      <w:numFmt w:val="bullet"/>
      <w:lvlText w:val="•"/>
      <w:lvlJc w:val="left"/>
      <w:pPr>
        <w:ind w:left="4447" w:hanging="359"/>
      </w:pPr>
      <w:rPr>
        <w:rFonts w:hint="default"/>
        <w:lang w:val="hr-HR" w:eastAsia="en-US" w:bidi="ar-SA"/>
      </w:rPr>
    </w:lvl>
    <w:lvl w:ilvl="5" w:tplc="DB2CBF3A">
      <w:numFmt w:val="bullet"/>
      <w:lvlText w:val="•"/>
      <w:lvlJc w:val="left"/>
      <w:pPr>
        <w:ind w:left="5454" w:hanging="359"/>
      </w:pPr>
      <w:rPr>
        <w:rFonts w:hint="default"/>
        <w:lang w:val="hr-HR" w:eastAsia="en-US" w:bidi="ar-SA"/>
      </w:rPr>
    </w:lvl>
    <w:lvl w:ilvl="6" w:tplc="CE201666">
      <w:numFmt w:val="bullet"/>
      <w:lvlText w:val="•"/>
      <w:lvlJc w:val="left"/>
      <w:pPr>
        <w:ind w:left="6461" w:hanging="359"/>
      </w:pPr>
      <w:rPr>
        <w:rFonts w:hint="default"/>
        <w:lang w:val="hr-HR" w:eastAsia="en-US" w:bidi="ar-SA"/>
      </w:rPr>
    </w:lvl>
    <w:lvl w:ilvl="7" w:tplc="880E085E">
      <w:numFmt w:val="bullet"/>
      <w:lvlText w:val="•"/>
      <w:lvlJc w:val="left"/>
      <w:pPr>
        <w:ind w:left="7468" w:hanging="359"/>
      </w:pPr>
      <w:rPr>
        <w:rFonts w:hint="default"/>
        <w:lang w:val="hr-HR" w:eastAsia="en-US" w:bidi="ar-SA"/>
      </w:rPr>
    </w:lvl>
    <w:lvl w:ilvl="8" w:tplc="6F905D90">
      <w:numFmt w:val="bullet"/>
      <w:lvlText w:val="•"/>
      <w:lvlJc w:val="left"/>
      <w:pPr>
        <w:ind w:left="8475" w:hanging="359"/>
      </w:pPr>
      <w:rPr>
        <w:rFonts w:hint="default"/>
        <w:lang w:val="hr-HR" w:eastAsia="en-US" w:bidi="ar-SA"/>
      </w:rPr>
    </w:lvl>
  </w:abstractNum>
  <w:abstractNum w:abstractNumId="21" w15:restartNumberingAfterBreak="0">
    <w:nsid w:val="063842D8"/>
    <w:multiLevelType w:val="hybridMultilevel"/>
    <w:tmpl w:val="4D38B0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06EC4ACB"/>
    <w:multiLevelType w:val="hybridMultilevel"/>
    <w:tmpl w:val="49F83FBA"/>
    <w:lvl w:ilvl="0" w:tplc="240C6744">
      <w:start w:val="1"/>
      <w:numFmt w:val="decimal"/>
      <w:lvlText w:val="(%1)"/>
      <w:lvlJc w:val="left"/>
      <w:pPr>
        <w:ind w:left="471" w:hanging="330"/>
        <w:jc w:val="left"/>
      </w:pPr>
      <w:rPr>
        <w:rFonts w:ascii="Arial MT" w:eastAsia="Arial MT" w:hAnsi="Arial MT" w:cs="Arial MT" w:hint="default"/>
        <w:b w:val="0"/>
        <w:bCs w:val="0"/>
        <w:i w:val="0"/>
        <w:iCs w:val="0"/>
        <w:spacing w:val="0"/>
        <w:w w:val="100"/>
        <w:sz w:val="22"/>
        <w:szCs w:val="22"/>
        <w:lang w:val="hr-HR" w:eastAsia="en-US" w:bidi="ar-SA"/>
      </w:rPr>
    </w:lvl>
    <w:lvl w:ilvl="1" w:tplc="1A3AA6F6">
      <w:numFmt w:val="bullet"/>
      <w:lvlText w:val="-"/>
      <w:lvlJc w:val="left"/>
      <w:pPr>
        <w:ind w:left="425" w:hanging="156"/>
      </w:pPr>
      <w:rPr>
        <w:rFonts w:ascii="Arial MT" w:eastAsia="Arial MT" w:hAnsi="Arial MT" w:cs="Arial MT" w:hint="default"/>
        <w:b w:val="0"/>
        <w:bCs w:val="0"/>
        <w:i w:val="0"/>
        <w:iCs w:val="0"/>
        <w:spacing w:val="0"/>
        <w:w w:val="100"/>
        <w:sz w:val="22"/>
        <w:szCs w:val="22"/>
        <w:lang w:val="hr-HR" w:eastAsia="en-US" w:bidi="ar-SA"/>
      </w:rPr>
    </w:lvl>
    <w:lvl w:ilvl="2" w:tplc="D5687B14">
      <w:numFmt w:val="bullet"/>
      <w:lvlText w:val="•"/>
      <w:lvlJc w:val="left"/>
      <w:pPr>
        <w:ind w:left="1592" w:hanging="156"/>
      </w:pPr>
      <w:rPr>
        <w:rFonts w:hint="default"/>
        <w:lang w:val="hr-HR" w:eastAsia="en-US" w:bidi="ar-SA"/>
      </w:rPr>
    </w:lvl>
    <w:lvl w:ilvl="3" w:tplc="543C0CFE">
      <w:numFmt w:val="bullet"/>
      <w:lvlText w:val="•"/>
      <w:lvlJc w:val="left"/>
      <w:pPr>
        <w:ind w:left="2704" w:hanging="156"/>
      </w:pPr>
      <w:rPr>
        <w:rFonts w:hint="default"/>
        <w:lang w:val="hr-HR" w:eastAsia="en-US" w:bidi="ar-SA"/>
      </w:rPr>
    </w:lvl>
    <w:lvl w:ilvl="4" w:tplc="B922C194">
      <w:numFmt w:val="bullet"/>
      <w:lvlText w:val="•"/>
      <w:lvlJc w:val="left"/>
      <w:pPr>
        <w:ind w:left="3816" w:hanging="156"/>
      </w:pPr>
      <w:rPr>
        <w:rFonts w:hint="default"/>
        <w:lang w:val="hr-HR" w:eastAsia="en-US" w:bidi="ar-SA"/>
      </w:rPr>
    </w:lvl>
    <w:lvl w:ilvl="5" w:tplc="E1FACEB0">
      <w:numFmt w:val="bullet"/>
      <w:lvlText w:val="•"/>
      <w:lvlJc w:val="left"/>
      <w:pPr>
        <w:ind w:left="4928" w:hanging="156"/>
      </w:pPr>
      <w:rPr>
        <w:rFonts w:hint="default"/>
        <w:lang w:val="hr-HR" w:eastAsia="en-US" w:bidi="ar-SA"/>
      </w:rPr>
    </w:lvl>
    <w:lvl w:ilvl="6" w:tplc="AD308E04">
      <w:numFmt w:val="bullet"/>
      <w:lvlText w:val="•"/>
      <w:lvlJc w:val="left"/>
      <w:pPr>
        <w:ind w:left="6040" w:hanging="156"/>
      </w:pPr>
      <w:rPr>
        <w:rFonts w:hint="default"/>
        <w:lang w:val="hr-HR" w:eastAsia="en-US" w:bidi="ar-SA"/>
      </w:rPr>
    </w:lvl>
    <w:lvl w:ilvl="7" w:tplc="B5B8D5CE">
      <w:numFmt w:val="bullet"/>
      <w:lvlText w:val="•"/>
      <w:lvlJc w:val="left"/>
      <w:pPr>
        <w:ind w:left="7152" w:hanging="156"/>
      </w:pPr>
      <w:rPr>
        <w:rFonts w:hint="default"/>
        <w:lang w:val="hr-HR" w:eastAsia="en-US" w:bidi="ar-SA"/>
      </w:rPr>
    </w:lvl>
    <w:lvl w:ilvl="8" w:tplc="E69454C8">
      <w:numFmt w:val="bullet"/>
      <w:lvlText w:val="•"/>
      <w:lvlJc w:val="left"/>
      <w:pPr>
        <w:ind w:left="8264" w:hanging="156"/>
      </w:pPr>
      <w:rPr>
        <w:rFonts w:hint="default"/>
        <w:lang w:val="hr-HR" w:eastAsia="en-US" w:bidi="ar-SA"/>
      </w:rPr>
    </w:lvl>
  </w:abstractNum>
  <w:abstractNum w:abstractNumId="23" w15:restartNumberingAfterBreak="0">
    <w:nsid w:val="0755684B"/>
    <w:multiLevelType w:val="hybridMultilevel"/>
    <w:tmpl w:val="A3E63812"/>
    <w:lvl w:ilvl="0" w:tplc="79041C36">
      <w:start w:val="1"/>
      <w:numFmt w:val="decimal"/>
      <w:lvlText w:val="(%1)"/>
      <w:lvlJc w:val="left"/>
      <w:pPr>
        <w:ind w:left="471" w:hanging="330"/>
        <w:jc w:val="left"/>
      </w:pPr>
      <w:rPr>
        <w:rFonts w:ascii="Arial MT" w:eastAsia="Arial MT" w:hAnsi="Arial MT" w:cs="Arial MT" w:hint="default"/>
        <w:b w:val="0"/>
        <w:bCs w:val="0"/>
        <w:i w:val="0"/>
        <w:iCs w:val="0"/>
        <w:spacing w:val="0"/>
        <w:w w:val="100"/>
        <w:sz w:val="22"/>
        <w:szCs w:val="22"/>
        <w:lang w:val="hr-HR" w:eastAsia="en-US" w:bidi="ar-SA"/>
      </w:rPr>
    </w:lvl>
    <w:lvl w:ilvl="1" w:tplc="B20060EC">
      <w:numFmt w:val="bullet"/>
      <w:lvlText w:val="-"/>
      <w:lvlJc w:val="left"/>
      <w:pPr>
        <w:ind w:left="559" w:hanging="135"/>
      </w:pPr>
      <w:rPr>
        <w:rFonts w:ascii="Arial MT" w:eastAsia="Arial MT" w:hAnsi="Arial MT" w:cs="Arial MT" w:hint="default"/>
        <w:b w:val="0"/>
        <w:bCs w:val="0"/>
        <w:i w:val="0"/>
        <w:iCs w:val="0"/>
        <w:spacing w:val="0"/>
        <w:w w:val="100"/>
        <w:sz w:val="22"/>
        <w:szCs w:val="22"/>
        <w:lang w:val="hr-HR" w:eastAsia="en-US" w:bidi="ar-SA"/>
      </w:rPr>
    </w:lvl>
    <w:lvl w:ilvl="2" w:tplc="D53CF3A2">
      <w:numFmt w:val="bullet"/>
      <w:lvlText w:val="•"/>
      <w:lvlJc w:val="left"/>
      <w:pPr>
        <w:ind w:left="1663" w:hanging="135"/>
      </w:pPr>
      <w:rPr>
        <w:rFonts w:hint="default"/>
        <w:lang w:val="hr-HR" w:eastAsia="en-US" w:bidi="ar-SA"/>
      </w:rPr>
    </w:lvl>
    <w:lvl w:ilvl="3" w:tplc="53A660C8">
      <w:numFmt w:val="bullet"/>
      <w:lvlText w:val="•"/>
      <w:lvlJc w:val="left"/>
      <w:pPr>
        <w:ind w:left="2766" w:hanging="135"/>
      </w:pPr>
      <w:rPr>
        <w:rFonts w:hint="default"/>
        <w:lang w:val="hr-HR" w:eastAsia="en-US" w:bidi="ar-SA"/>
      </w:rPr>
    </w:lvl>
    <w:lvl w:ilvl="4" w:tplc="45486412">
      <w:numFmt w:val="bullet"/>
      <w:lvlText w:val="•"/>
      <w:lvlJc w:val="left"/>
      <w:pPr>
        <w:ind w:left="3869" w:hanging="135"/>
      </w:pPr>
      <w:rPr>
        <w:rFonts w:hint="default"/>
        <w:lang w:val="hr-HR" w:eastAsia="en-US" w:bidi="ar-SA"/>
      </w:rPr>
    </w:lvl>
    <w:lvl w:ilvl="5" w:tplc="6EC85946">
      <w:numFmt w:val="bullet"/>
      <w:lvlText w:val="•"/>
      <w:lvlJc w:val="left"/>
      <w:pPr>
        <w:ind w:left="4972" w:hanging="135"/>
      </w:pPr>
      <w:rPr>
        <w:rFonts w:hint="default"/>
        <w:lang w:val="hr-HR" w:eastAsia="en-US" w:bidi="ar-SA"/>
      </w:rPr>
    </w:lvl>
    <w:lvl w:ilvl="6" w:tplc="24CE42BC">
      <w:numFmt w:val="bullet"/>
      <w:lvlText w:val="•"/>
      <w:lvlJc w:val="left"/>
      <w:pPr>
        <w:ind w:left="6076" w:hanging="135"/>
      </w:pPr>
      <w:rPr>
        <w:rFonts w:hint="default"/>
        <w:lang w:val="hr-HR" w:eastAsia="en-US" w:bidi="ar-SA"/>
      </w:rPr>
    </w:lvl>
    <w:lvl w:ilvl="7" w:tplc="984400F6">
      <w:numFmt w:val="bullet"/>
      <w:lvlText w:val="•"/>
      <w:lvlJc w:val="left"/>
      <w:pPr>
        <w:ind w:left="7179" w:hanging="135"/>
      </w:pPr>
      <w:rPr>
        <w:rFonts w:hint="default"/>
        <w:lang w:val="hr-HR" w:eastAsia="en-US" w:bidi="ar-SA"/>
      </w:rPr>
    </w:lvl>
    <w:lvl w:ilvl="8" w:tplc="5E787FA0">
      <w:numFmt w:val="bullet"/>
      <w:lvlText w:val="•"/>
      <w:lvlJc w:val="left"/>
      <w:pPr>
        <w:ind w:left="8282" w:hanging="135"/>
      </w:pPr>
      <w:rPr>
        <w:rFonts w:hint="default"/>
        <w:lang w:val="hr-HR" w:eastAsia="en-US" w:bidi="ar-SA"/>
      </w:rPr>
    </w:lvl>
  </w:abstractNum>
  <w:abstractNum w:abstractNumId="24" w15:restartNumberingAfterBreak="0">
    <w:nsid w:val="078F3273"/>
    <w:multiLevelType w:val="hybridMultilevel"/>
    <w:tmpl w:val="46B4E488"/>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08554855"/>
    <w:multiLevelType w:val="hybridMultilevel"/>
    <w:tmpl w:val="77DE0FAE"/>
    <w:lvl w:ilvl="0" w:tplc="E87A2B16">
      <w:start w:val="1"/>
      <w:numFmt w:val="decimal"/>
      <w:lvlText w:val="%1."/>
      <w:lvlJc w:val="left"/>
      <w:pPr>
        <w:ind w:left="425" w:hanging="328"/>
      </w:pPr>
      <w:rPr>
        <w:rFonts w:ascii="Arial MT" w:eastAsia="Arial MT" w:hAnsi="Arial MT" w:cs="Arial MT" w:hint="default"/>
        <w:b w:val="0"/>
        <w:bCs w:val="0"/>
        <w:i w:val="0"/>
        <w:iCs w:val="0"/>
        <w:spacing w:val="0"/>
        <w:w w:val="100"/>
        <w:sz w:val="22"/>
        <w:szCs w:val="22"/>
        <w:lang w:val="hr-HR" w:eastAsia="en-US" w:bidi="ar-SA"/>
      </w:rPr>
    </w:lvl>
    <w:lvl w:ilvl="1" w:tplc="7166C448">
      <w:start w:val="1"/>
      <w:numFmt w:val="lowerLetter"/>
      <w:lvlText w:val="%2."/>
      <w:lvlJc w:val="left"/>
      <w:pPr>
        <w:ind w:left="953" w:hanging="245"/>
      </w:pPr>
      <w:rPr>
        <w:rFonts w:ascii="Arial MT" w:eastAsia="Arial MT" w:hAnsi="Arial MT" w:cs="Arial MT" w:hint="default"/>
        <w:b w:val="0"/>
        <w:bCs w:val="0"/>
        <w:i w:val="0"/>
        <w:iCs w:val="0"/>
        <w:spacing w:val="0"/>
        <w:w w:val="100"/>
        <w:sz w:val="22"/>
        <w:szCs w:val="22"/>
        <w:lang w:val="hr-HR" w:eastAsia="en-US" w:bidi="ar-SA"/>
      </w:rPr>
    </w:lvl>
    <w:lvl w:ilvl="2" w:tplc="9B64C3F8">
      <w:numFmt w:val="bullet"/>
      <w:lvlText w:val="•"/>
      <w:lvlJc w:val="left"/>
      <w:pPr>
        <w:ind w:left="960" w:hanging="245"/>
      </w:pPr>
      <w:rPr>
        <w:rFonts w:hint="default"/>
        <w:lang w:val="hr-HR" w:eastAsia="en-US" w:bidi="ar-SA"/>
      </w:rPr>
    </w:lvl>
    <w:lvl w:ilvl="3" w:tplc="AA66BB72">
      <w:numFmt w:val="bullet"/>
      <w:lvlText w:val="•"/>
      <w:lvlJc w:val="left"/>
      <w:pPr>
        <w:ind w:left="2151" w:hanging="245"/>
      </w:pPr>
      <w:rPr>
        <w:rFonts w:hint="default"/>
        <w:lang w:val="hr-HR" w:eastAsia="en-US" w:bidi="ar-SA"/>
      </w:rPr>
    </w:lvl>
    <w:lvl w:ilvl="4" w:tplc="A0ECFB22">
      <w:numFmt w:val="bullet"/>
      <w:lvlText w:val="•"/>
      <w:lvlJc w:val="left"/>
      <w:pPr>
        <w:ind w:left="3342" w:hanging="245"/>
      </w:pPr>
      <w:rPr>
        <w:rFonts w:hint="default"/>
        <w:lang w:val="hr-HR" w:eastAsia="en-US" w:bidi="ar-SA"/>
      </w:rPr>
    </w:lvl>
    <w:lvl w:ilvl="5" w:tplc="E9CCC2EC">
      <w:numFmt w:val="bullet"/>
      <w:lvlText w:val="•"/>
      <w:lvlJc w:val="left"/>
      <w:pPr>
        <w:ind w:left="4533" w:hanging="245"/>
      </w:pPr>
      <w:rPr>
        <w:rFonts w:hint="default"/>
        <w:lang w:val="hr-HR" w:eastAsia="en-US" w:bidi="ar-SA"/>
      </w:rPr>
    </w:lvl>
    <w:lvl w:ilvl="6" w:tplc="60D66928">
      <w:numFmt w:val="bullet"/>
      <w:lvlText w:val="•"/>
      <w:lvlJc w:val="left"/>
      <w:pPr>
        <w:ind w:left="5724" w:hanging="245"/>
      </w:pPr>
      <w:rPr>
        <w:rFonts w:hint="default"/>
        <w:lang w:val="hr-HR" w:eastAsia="en-US" w:bidi="ar-SA"/>
      </w:rPr>
    </w:lvl>
    <w:lvl w:ilvl="7" w:tplc="8CFAE9BA">
      <w:numFmt w:val="bullet"/>
      <w:lvlText w:val="•"/>
      <w:lvlJc w:val="left"/>
      <w:pPr>
        <w:ind w:left="6915" w:hanging="245"/>
      </w:pPr>
      <w:rPr>
        <w:rFonts w:hint="default"/>
        <w:lang w:val="hr-HR" w:eastAsia="en-US" w:bidi="ar-SA"/>
      </w:rPr>
    </w:lvl>
    <w:lvl w:ilvl="8" w:tplc="29723EF0">
      <w:numFmt w:val="bullet"/>
      <w:lvlText w:val="•"/>
      <w:lvlJc w:val="left"/>
      <w:pPr>
        <w:ind w:left="8106" w:hanging="245"/>
      </w:pPr>
      <w:rPr>
        <w:rFonts w:hint="default"/>
        <w:lang w:val="hr-HR" w:eastAsia="en-US" w:bidi="ar-SA"/>
      </w:rPr>
    </w:lvl>
  </w:abstractNum>
  <w:abstractNum w:abstractNumId="26" w15:restartNumberingAfterBreak="0">
    <w:nsid w:val="088052EC"/>
    <w:multiLevelType w:val="hybridMultilevel"/>
    <w:tmpl w:val="F9443AAE"/>
    <w:lvl w:ilvl="0" w:tplc="C2361766">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9B044B9"/>
    <w:multiLevelType w:val="hybridMultilevel"/>
    <w:tmpl w:val="4C14300C"/>
    <w:lvl w:ilvl="0" w:tplc="71568A26">
      <w:numFmt w:val="bullet"/>
      <w:lvlText w:val=""/>
      <w:lvlJc w:val="left"/>
      <w:pPr>
        <w:ind w:left="476" w:hanging="360"/>
      </w:pPr>
      <w:rPr>
        <w:rFonts w:ascii="Symbol" w:eastAsia="Symbol" w:hAnsi="Symbol" w:cs="Symbol" w:hint="default"/>
        <w:w w:val="100"/>
        <w:sz w:val="24"/>
        <w:szCs w:val="24"/>
        <w:lang w:val="hr-HR" w:eastAsia="en-US" w:bidi="ar-SA"/>
      </w:rPr>
    </w:lvl>
    <w:lvl w:ilvl="1" w:tplc="3C18F28C">
      <w:numFmt w:val="bullet"/>
      <w:lvlText w:val="•"/>
      <w:lvlJc w:val="left"/>
      <w:pPr>
        <w:ind w:left="1390" w:hanging="360"/>
      </w:pPr>
      <w:rPr>
        <w:lang w:val="hr-HR" w:eastAsia="en-US" w:bidi="ar-SA"/>
      </w:rPr>
    </w:lvl>
    <w:lvl w:ilvl="2" w:tplc="9EF001F4">
      <w:numFmt w:val="bullet"/>
      <w:lvlText w:val="•"/>
      <w:lvlJc w:val="left"/>
      <w:pPr>
        <w:ind w:left="2301" w:hanging="360"/>
      </w:pPr>
      <w:rPr>
        <w:lang w:val="hr-HR" w:eastAsia="en-US" w:bidi="ar-SA"/>
      </w:rPr>
    </w:lvl>
    <w:lvl w:ilvl="3" w:tplc="4AE0D082">
      <w:numFmt w:val="bullet"/>
      <w:lvlText w:val="•"/>
      <w:lvlJc w:val="left"/>
      <w:pPr>
        <w:ind w:left="3211" w:hanging="360"/>
      </w:pPr>
      <w:rPr>
        <w:lang w:val="hr-HR" w:eastAsia="en-US" w:bidi="ar-SA"/>
      </w:rPr>
    </w:lvl>
    <w:lvl w:ilvl="4" w:tplc="A8D476B6">
      <w:numFmt w:val="bullet"/>
      <w:lvlText w:val="•"/>
      <w:lvlJc w:val="left"/>
      <w:pPr>
        <w:ind w:left="4122" w:hanging="360"/>
      </w:pPr>
      <w:rPr>
        <w:lang w:val="hr-HR" w:eastAsia="en-US" w:bidi="ar-SA"/>
      </w:rPr>
    </w:lvl>
    <w:lvl w:ilvl="5" w:tplc="B756F952">
      <w:numFmt w:val="bullet"/>
      <w:lvlText w:val="•"/>
      <w:lvlJc w:val="left"/>
      <w:pPr>
        <w:ind w:left="5033" w:hanging="360"/>
      </w:pPr>
      <w:rPr>
        <w:lang w:val="hr-HR" w:eastAsia="en-US" w:bidi="ar-SA"/>
      </w:rPr>
    </w:lvl>
    <w:lvl w:ilvl="6" w:tplc="8AB84178">
      <w:numFmt w:val="bullet"/>
      <w:lvlText w:val="•"/>
      <w:lvlJc w:val="left"/>
      <w:pPr>
        <w:ind w:left="5943" w:hanging="360"/>
      </w:pPr>
      <w:rPr>
        <w:lang w:val="hr-HR" w:eastAsia="en-US" w:bidi="ar-SA"/>
      </w:rPr>
    </w:lvl>
    <w:lvl w:ilvl="7" w:tplc="1D9AF4C4">
      <w:numFmt w:val="bullet"/>
      <w:lvlText w:val="•"/>
      <w:lvlJc w:val="left"/>
      <w:pPr>
        <w:ind w:left="6854" w:hanging="360"/>
      </w:pPr>
      <w:rPr>
        <w:lang w:val="hr-HR" w:eastAsia="en-US" w:bidi="ar-SA"/>
      </w:rPr>
    </w:lvl>
    <w:lvl w:ilvl="8" w:tplc="CD18C5D0">
      <w:numFmt w:val="bullet"/>
      <w:lvlText w:val="•"/>
      <w:lvlJc w:val="left"/>
      <w:pPr>
        <w:ind w:left="7765" w:hanging="360"/>
      </w:pPr>
      <w:rPr>
        <w:lang w:val="hr-HR" w:eastAsia="en-US" w:bidi="ar-SA"/>
      </w:rPr>
    </w:lvl>
  </w:abstractNum>
  <w:abstractNum w:abstractNumId="28" w15:restartNumberingAfterBreak="0">
    <w:nsid w:val="0A1D1C72"/>
    <w:multiLevelType w:val="hybridMultilevel"/>
    <w:tmpl w:val="059A57AC"/>
    <w:lvl w:ilvl="0" w:tplc="C564136E">
      <w:start w:val="1"/>
      <w:numFmt w:val="lowerLetter"/>
      <w:lvlText w:val="%1."/>
      <w:lvlJc w:val="left"/>
      <w:pPr>
        <w:ind w:left="953" w:hanging="245"/>
        <w:jc w:val="left"/>
      </w:pPr>
      <w:rPr>
        <w:rFonts w:ascii="Arial MT" w:eastAsia="Arial MT" w:hAnsi="Arial MT" w:cs="Arial MT" w:hint="default"/>
        <w:b w:val="0"/>
        <w:bCs w:val="0"/>
        <w:i w:val="0"/>
        <w:iCs w:val="0"/>
        <w:spacing w:val="0"/>
        <w:w w:val="100"/>
        <w:sz w:val="22"/>
        <w:szCs w:val="22"/>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0A9366D1"/>
    <w:multiLevelType w:val="hybridMultilevel"/>
    <w:tmpl w:val="4E08060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0ACB35BA"/>
    <w:multiLevelType w:val="hybridMultilevel"/>
    <w:tmpl w:val="181A22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0B060B70"/>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0BFA333C"/>
    <w:multiLevelType w:val="hybridMultilevel"/>
    <w:tmpl w:val="C92E73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0BFC7767"/>
    <w:multiLevelType w:val="hybridMultilevel"/>
    <w:tmpl w:val="DB2CDE1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0CAE1124"/>
    <w:multiLevelType w:val="hybridMultilevel"/>
    <w:tmpl w:val="84CCE6A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15:restartNumberingAfterBreak="0">
    <w:nsid w:val="0CE01C6F"/>
    <w:multiLevelType w:val="hybridMultilevel"/>
    <w:tmpl w:val="23EC66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0CFD7AA0"/>
    <w:multiLevelType w:val="hybridMultilevel"/>
    <w:tmpl w:val="32AC48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0DA05773"/>
    <w:multiLevelType w:val="hybridMultilevel"/>
    <w:tmpl w:val="369EB032"/>
    <w:lvl w:ilvl="0" w:tplc="041A000B">
      <w:start w:val="1"/>
      <w:numFmt w:val="bullet"/>
      <w:lvlText w:val=""/>
      <w:lvlJc w:val="left"/>
      <w:pPr>
        <w:ind w:left="153" w:hanging="360"/>
      </w:pPr>
      <w:rPr>
        <w:rFonts w:ascii="Wingdings" w:hAnsi="Wingdings" w:hint="default"/>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38" w15:restartNumberingAfterBreak="0">
    <w:nsid w:val="0E0051C3"/>
    <w:multiLevelType w:val="hybridMultilevel"/>
    <w:tmpl w:val="8520A4CE"/>
    <w:lvl w:ilvl="0" w:tplc="62548646">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39" w15:restartNumberingAfterBreak="0">
    <w:nsid w:val="0E6F7031"/>
    <w:multiLevelType w:val="hybridMultilevel"/>
    <w:tmpl w:val="F72AB080"/>
    <w:lvl w:ilvl="0" w:tplc="8D0202E2">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0" w15:restartNumberingAfterBreak="0">
    <w:nsid w:val="0E8F34FA"/>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0F270444"/>
    <w:multiLevelType w:val="hybridMultilevel"/>
    <w:tmpl w:val="D3BC65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0F270500"/>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43" w15:restartNumberingAfterBreak="0">
    <w:nsid w:val="0F2A7953"/>
    <w:multiLevelType w:val="hybridMultilevel"/>
    <w:tmpl w:val="6268AAF8"/>
    <w:lvl w:ilvl="0" w:tplc="98FA553E">
      <w:start w:val="1"/>
      <w:numFmt w:val="decimal"/>
      <w:lvlText w:val="(%1)"/>
      <w:lvlJc w:val="left"/>
      <w:pPr>
        <w:ind w:left="141" w:hanging="418"/>
        <w:jc w:val="left"/>
      </w:pPr>
      <w:rPr>
        <w:rFonts w:ascii="Arial MT" w:eastAsia="Arial MT" w:hAnsi="Arial MT" w:cs="Arial MT" w:hint="default"/>
        <w:b w:val="0"/>
        <w:bCs w:val="0"/>
        <w:i w:val="0"/>
        <w:iCs w:val="0"/>
        <w:spacing w:val="0"/>
        <w:w w:val="100"/>
        <w:sz w:val="22"/>
        <w:szCs w:val="22"/>
        <w:lang w:val="hr-HR" w:eastAsia="en-US" w:bidi="ar-SA"/>
      </w:rPr>
    </w:lvl>
    <w:lvl w:ilvl="1" w:tplc="BC047736">
      <w:numFmt w:val="bullet"/>
      <w:lvlText w:val="•"/>
      <w:lvlJc w:val="left"/>
      <w:pPr>
        <w:ind w:left="1174" w:hanging="418"/>
      </w:pPr>
      <w:rPr>
        <w:rFonts w:hint="default"/>
        <w:lang w:val="hr-HR" w:eastAsia="en-US" w:bidi="ar-SA"/>
      </w:rPr>
    </w:lvl>
    <w:lvl w:ilvl="2" w:tplc="BB5C42A6">
      <w:numFmt w:val="bullet"/>
      <w:lvlText w:val="•"/>
      <w:lvlJc w:val="left"/>
      <w:pPr>
        <w:ind w:left="2209" w:hanging="418"/>
      </w:pPr>
      <w:rPr>
        <w:rFonts w:hint="default"/>
        <w:lang w:val="hr-HR" w:eastAsia="en-US" w:bidi="ar-SA"/>
      </w:rPr>
    </w:lvl>
    <w:lvl w:ilvl="3" w:tplc="3272C854">
      <w:numFmt w:val="bullet"/>
      <w:lvlText w:val="•"/>
      <w:lvlJc w:val="left"/>
      <w:pPr>
        <w:ind w:left="3244" w:hanging="418"/>
      </w:pPr>
      <w:rPr>
        <w:rFonts w:hint="default"/>
        <w:lang w:val="hr-HR" w:eastAsia="en-US" w:bidi="ar-SA"/>
      </w:rPr>
    </w:lvl>
    <w:lvl w:ilvl="4" w:tplc="BE84491A">
      <w:numFmt w:val="bullet"/>
      <w:lvlText w:val="•"/>
      <w:lvlJc w:val="left"/>
      <w:pPr>
        <w:ind w:left="4279" w:hanging="418"/>
      </w:pPr>
      <w:rPr>
        <w:rFonts w:hint="default"/>
        <w:lang w:val="hr-HR" w:eastAsia="en-US" w:bidi="ar-SA"/>
      </w:rPr>
    </w:lvl>
    <w:lvl w:ilvl="5" w:tplc="ECDC7412">
      <w:numFmt w:val="bullet"/>
      <w:lvlText w:val="•"/>
      <w:lvlJc w:val="left"/>
      <w:pPr>
        <w:ind w:left="5314" w:hanging="418"/>
      </w:pPr>
      <w:rPr>
        <w:rFonts w:hint="default"/>
        <w:lang w:val="hr-HR" w:eastAsia="en-US" w:bidi="ar-SA"/>
      </w:rPr>
    </w:lvl>
    <w:lvl w:ilvl="6" w:tplc="4EA0C2F2">
      <w:numFmt w:val="bullet"/>
      <w:lvlText w:val="•"/>
      <w:lvlJc w:val="left"/>
      <w:pPr>
        <w:ind w:left="6349" w:hanging="418"/>
      </w:pPr>
      <w:rPr>
        <w:rFonts w:hint="default"/>
        <w:lang w:val="hr-HR" w:eastAsia="en-US" w:bidi="ar-SA"/>
      </w:rPr>
    </w:lvl>
    <w:lvl w:ilvl="7" w:tplc="4000A396">
      <w:numFmt w:val="bullet"/>
      <w:lvlText w:val="•"/>
      <w:lvlJc w:val="left"/>
      <w:pPr>
        <w:ind w:left="7384" w:hanging="418"/>
      </w:pPr>
      <w:rPr>
        <w:rFonts w:hint="default"/>
        <w:lang w:val="hr-HR" w:eastAsia="en-US" w:bidi="ar-SA"/>
      </w:rPr>
    </w:lvl>
    <w:lvl w:ilvl="8" w:tplc="25AC882C">
      <w:numFmt w:val="bullet"/>
      <w:lvlText w:val="•"/>
      <w:lvlJc w:val="left"/>
      <w:pPr>
        <w:ind w:left="8419" w:hanging="418"/>
      </w:pPr>
      <w:rPr>
        <w:rFonts w:hint="default"/>
        <w:lang w:val="hr-HR" w:eastAsia="en-US" w:bidi="ar-SA"/>
      </w:rPr>
    </w:lvl>
  </w:abstractNum>
  <w:abstractNum w:abstractNumId="44" w15:restartNumberingAfterBreak="0">
    <w:nsid w:val="0F5739F4"/>
    <w:multiLevelType w:val="hybridMultilevel"/>
    <w:tmpl w:val="EE5271A2"/>
    <w:lvl w:ilvl="0" w:tplc="0046B6BE">
      <w:start w:val="10"/>
      <w:numFmt w:val="upperRoman"/>
      <w:lvlText w:val="%1."/>
      <w:lvlJc w:val="left"/>
      <w:pPr>
        <w:ind w:left="1584" w:hanging="720"/>
      </w:pPr>
      <w:rPr>
        <w:rFonts w:hint="default"/>
        <w:spacing w:val="0"/>
        <w:w w:val="103"/>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0FAF5FF3"/>
    <w:multiLevelType w:val="hybridMultilevel"/>
    <w:tmpl w:val="531CB356"/>
    <w:lvl w:ilvl="0" w:tplc="58C28F28">
      <w:start w:val="1"/>
      <w:numFmt w:val="decimal"/>
      <w:lvlText w:val="(%1)"/>
      <w:lvlJc w:val="left"/>
      <w:pPr>
        <w:ind w:left="141" w:hanging="345"/>
        <w:jc w:val="left"/>
      </w:pPr>
      <w:rPr>
        <w:rFonts w:ascii="Arial MT" w:eastAsia="Arial MT" w:hAnsi="Arial MT" w:cs="Arial MT" w:hint="default"/>
        <w:b w:val="0"/>
        <w:bCs w:val="0"/>
        <w:i w:val="0"/>
        <w:iCs w:val="0"/>
        <w:spacing w:val="0"/>
        <w:w w:val="100"/>
        <w:sz w:val="22"/>
        <w:szCs w:val="22"/>
        <w:lang w:val="hr-HR" w:eastAsia="en-US" w:bidi="ar-SA"/>
      </w:rPr>
    </w:lvl>
    <w:lvl w:ilvl="1" w:tplc="9590216C">
      <w:numFmt w:val="bullet"/>
      <w:lvlText w:val="-"/>
      <w:lvlJc w:val="left"/>
      <w:pPr>
        <w:ind w:left="559" w:hanging="135"/>
      </w:pPr>
      <w:rPr>
        <w:rFonts w:ascii="Arial MT" w:eastAsia="Arial MT" w:hAnsi="Arial MT" w:cs="Arial MT" w:hint="default"/>
        <w:b w:val="0"/>
        <w:bCs w:val="0"/>
        <w:i w:val="0"/>
        <w:iCs w:val="0"/>
        <w:spacing w:val="0"/>
        <w:w w:val="100"/>
        <w:sz w:val="22"/>
        <w:szCs w:val="22"/>
        <w:lang w:val="hr-HR" w:eastAsia="en-US" w:bidi="ar-SA"/>
      </w:rPr>
    </w:lvl>
    <w:lvl w:ilvl="2" w:tplc="95903A6A">
      <w:numFmt w:val="bullet"/>
      <w:lvlText w:val="•"/>
      <w:lvlJc w:val="left"/>
      <w:pPr>
        <w:ind w:left="1663" w:hanging="135"/>
      </w:pPr>
      <w:rPr>
        <w:rFonts w:hint="default"/>
        <w:lang w:val="hr-HR" w:eastAsia="en-US" w:bidi="ar-SA"/>
      </w:rPr>
    </w:lvl>
    <w:lvl w:ilvl="3" w:tplc="76201B22">
      <w:numFmt w:val="bullet"/>
      <w:lvlText w:val="•"/>
      <w:lvlJc w:val="left"/>
      <w:pPr>
        <w:ind w:left="2766" w:hanging="135"/>
      </w:pPr>
      <w:rPr>
        <w:rFonts w:hint="default"/>
        <w:lang w:val="hr-HR" w:eastAsia="en-US" w:bidi="ar-SA"/>
      </w:rPr>
    </w:lvl>
    <w:lvl w:ilvl="4" w:tplc="6E7050AA">
      <w:numFmt w:val="bullet"/>
      <w:lvlText w:val="•"/>
      <w:lvlJc w:val="left"/>
      <w:pPr>
        <w:ind w:left="3869" w:hanging="135"/>
      </w:pPr>
      <w:rPr>
        <w:rFonts w:hint="default"/>
        <w:lang w:val="hr-HR" w:eastAsia="en-US" w:bidi="ar-SA"/>
      </w:rPr>
    </w:lvl>
    <w:lvl w:ilvl="5" w:tplc="03447F12">
      <w:numFmt w:val="bullet"/>
      <w:lvlText w:val="•"/>
      <w:lvlJc w:val="left"/>
      <w:pPr>
        <w:ind w:left="4972" w:hanging="135"/>
      </w:pPr>
      <w:rPr>
        <w:rFonts w:hint="default"/>
        <w:lang w:val="hr-HR" w:eastAsia="en-US" w:bidi="ar-SA"/>
      </w:rPr>
    </w:lvl>
    <w:lvl w:ilvl="6" w:tplc="7AA0C5BA">
      <w:numFmt w:val="bullet"/>
      <w:lvlText w:val="•"/>
      <w:lvlJc w:val="left"/>
      <w:pPr>
        <w:ind w:left="6076" w:hanging="135"/>
      </w:pPr>
      <w:rPr>
        <w:rFonts w:hint="default"/>
        <w:lang w:val="hr-HR" w:eastAsia="en-US" w:bidi="ar-SA"/>
      </w:rPr>
    </w:lvl>
    <w:lvl w:ilvl="7" w:tplc="FEDE0FB6">
      <w:numFmt w:val="bullet"/>
      <w:lvlText w:val="•"/>
      <w:lvlJc w:val="left"/>
      <w:pPr>
        <w:ind w:left="7179" w:hanging="135"/>
      </w:pPr>
      <w:rPr>
        <w:rFonts w:hint="default"/>
        <w:lang w:val="hr-HR" w:eastAsia="en-US" w:bidi="ar-SA"/>
      </w:rPr>
    </w:lvl>
    <w:lvl w:ilvl="8" w:tplc="24F4029C">
      <w:numFmt w:val="bullet"/>
      <w:lvlText w:val="•"/>
      <w:lvlJc w:val="left"/>
      <w:pPr>
        <w:ind w:left="8282" w:hanging="135"/>
      </w:pPr>
      <w:rPr>
        <w:rFonts w:hint="default"/>
        <w:lang w:val="hr-HR" w:eastAsia="en-US" w:bidi="ar-SA"/>
      </w:rPr>
    </w:lvl>
  </w:abstractNum>
  <w:abstractNum w:abstractNumId="46" w15:restartNumberingAfterBreak="0">
    <w:nsid w:val="0FEB6DF9"/>
    <w:multiLevelType w:val="hybridMultilevel"/>
    <w:tmpl w:val="476C70EE"/>
    <w:lvl w:ilvl="0" w:tplc="8F52C1D2">
      <w:start w:val="8"/>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7" w15:restartNumberingAfterBreak="0">
    <w:nsid w:val="0FFD20F8"/>
    <w:multiLevelType w:val="hybridMultilevel"/>
    <w:tmpl w:val="C916CBB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8" w15:restartNumberingAfterBreak="0">
    <w:nsid w:val="10595600"/>
    <w:multiLevelType w:val="hybridMultilevel"/>
    <w:tmpl w:val="48CA01F8"/>
    <w:lvl w:ilvl="0" w:tplc="FC304EA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0D85889"/>
    <w:multiLevelType w:val="hybridMultilevel"/>
    <w:tmpl w:val="142C5272"/>
    <w:lvl w:ilvl="0" w:tplc="73E6C22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118F452E"/>
    <w:multiLevelType w:val="hybridMultilevel"/>
    <w:tmpl w:val="1CCE941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1" w15:restartNumberingAfterBreak="1">
    <w:nsid w:val="12075777"/>
    <w:multiLevelType w:val="hybridMultilevel"/>
    <w:tmpl w:val="6F6C157E"/>
    <w:lvl w:ilvl="0" w:tplc="46907D0A">
      <w:start w:val="1"/>
      <w:numFmt w:val="bullet"/>
      <w:lvlText w:val=""/>
      <w:lvlJc w:val="left"/>
      <w:pPr>
        <w:ind w:left="998" w:hanging="360"/>
      </w:pPr>
      <w:rPr>
        <w:rFonts w:ascii="Wingdings" w:hAnsi="Wingdings" w:hint="default"/>
      </w:rPr>
    </w:lvl>
    <w:lvl w:ilvl="1" w:tplc="822C49EA" w:tentative="1">
      <w:start w:val="1"/>
      <w:numFmt w:val="bullet"/>
      <w:lvlText w:val="o"/>
      <w:lvlJc w:val="left"/>
      <w:pPr>
        <w:ind w:left="1718" w:hanging="360"/>
      </w:pPr>
      <w:rPr>
        <w:rFonts w:ascii="Courier New" w:hAnsi="Courier New" w:cs="Courier New" w:hint="default"/>
      </w:rPr>
    </w:lvl>
    <w:lvl w:ilvl="2" w:tplc="EBD6F670" w:tentative="1">
      <w:start w:val="1"/>
      <w:numFmt w:val="bullet"/>
      <w:lvlText w:val=""/>
      <w:lvlJc w:val="left"/>
      <w:pPr>
        <w:ind w:left="2438" w:hanging="360"/>
      </w:pPr>
      <w:rPr>
        <w:rFonts w:ascii="Wingdings" w:hAnsi="Wingdings" w:hint="default"/>
      </w:rPr>
    </w:lvl>
    <w:lvl w:ilvl="3" w:tplc="ADBEF96E" w:tentative="1">
      <w:start w:val="1"/>
      <w:numFmt w:val="bullet"/>
      <w:lvlText w:val=""/>
      <w:lvlJc w:val="left"/>
      <w:pPr>
        <w:ind w:left="3158" w:hanging="360"/>
      </w:pPr>
      <w:rPr>
        <w:rFonts w:ascii="Symbol" w:hAnsi="Symbol" w:hint="default"/>
      </w:rPr>
    </w:lvl>
    <w:lvl w:ilvl="4" w:tplc="8ADA3D72" w:tentative="1">
      <w:start w:val="1"/>
      <w:numFmt w:val="bullet"/>
      <w:lvlText w:val="o"/>
      <w:lvlJc w:val="left"/>
      <w:pPr>
        <w:ind w:left="3878" w:hanging="360"/>
      </w:pPr>
      <w:rPr>
        <w:rFonts w:ascii="Courier New" w:hAnsi="Courier New" w:cs="Courier New" w:hint="default"/>
      </w:rPr>
    </w:lvl>
    <w:lvl w:ilvl="5" w:tplc="8AEC2AE0" w:tentative="1">
      <w:start w:val="1"/>
      <w:numFmt w:val="bullet"/>
      <w:lvlText w:val=""/>
      <w:lvlJc w:val="left"/>
      <w:pPr>
        <w:ind w:left="4598" w:hanging="360"/>
      </w:pPr>
      <w:rPr>
        <w:rFonts w:ascii="Wingdings" w:hAnsi="Wingdings" w:hint="default"/>
      </w:rPr>
    </w:lvl>
    <w:lvl w:ilvl="6" w:tplc="2C088780" w:tentative="1">
      <w:start w:val="1"/>
      <w:numFmt w:val="bullet"/>
      <w:lvlText w:val=""/>
      <w:lvlJc w:val="left"/>
      <w:pPr>
        <w:ind w:left="5318" w:hanging="360"/>
      </w:pPr>
      <w:rPr>
        <w:rFonts w:ascii="Symbol" w:hAnsi="Symbol" w:hint="default"/>
      </w:rPr>
    </w:lvl>
    <w:lvl w:ilvl="7" w:tplc="C6A4FB9A" w:tentative="1">
      <w:start w:val="1"/>
      <w:numFmt w:val="bullet"/>
      <w:lvlText w:val="o"/>
      <w:lvlJc w:val="left"/>
      <w:pPr>
        <w:ind w:left="6038" w:hanging="360"/>
      </w:pPr>
      <w:rPr>
        <w:rFonts w:ascii="Courier New" w:hAnsi="Courier New" w:cs="Courier New" w:hint="default"/>
      </w:rPr>
    </w:lvl>
    <w:lvl w:ilvl="8" w:tplc="0A804304" w:tentative="1">
      <w:start w:val="1"/>
      <w:numFmt w:val="bullet"/>
      <w:lvlText w:val=""/>
      <w:lvlJc w:val="left"/>
      <w:pPr>
        <w:ind w:left="6758" w:hanging="360"/>
      </w:pPr>
      <w:rPr>
        <w:rFonts w:ascii="Wingdings" w:hAnsi="Wingdings" w:hint="default"/>
      </w:rPr>
    </w:lvl>
  </w:abstractNum>
  <w:abstractNum w:abstractNumId="52" w15:restartNumberingAfterBreak="0">
    <w:nsid w:val="127A07F4"/>
    <w:multiLevelType w:val="hybridMultilevel"/>
    <w:tmpl w:val="B8A2AC9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13012E9C"/>
    <w:multiLevelType w:val="hybridMultilevel"/>
    <w:tmpl w:val="93FA71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1305536F"/>
    <w:multiLevelType w:val="hybridMultilevel"/>
    <w:tmpl w:val="08120B22"/>
    <w:lvl w:ilvl="0" w:tplc="A88C89B2">
      <w:start w:val="1"/>
      <w:numFmt w:val="lowerLetter"/>
      <w:lvlText w:val="%1."/>
      <w:lvlJc w:val="left"/>
      <w:pPr>
        <w:ind w:left="708" w:hanging="258"/>
        <w:jc w:val="left"/>
      </w:pPr>
      <w:rPr>
        <w:rFonts w:ascii="Arial MT" w:eastAsia="Arial MT" w:hAnsi="Arial MT" w:cs="Arial MT" w:hint="default"/>
        <w:b w:val="0"/>
        <w:bCs w:val="0"/>
        <w:i w:val="0"/>
        <w:iCs w:val="0"/>
        <w:spacing w:val="0"/>
        <w:w w:val="100"/>
        <w:sz w:val="22"/>
        <w:szCs w:val="22"/>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13502538"/>
    <w:multiLevelType w:val="hybridMultilevel"/>
    <w:tmpl w:val="055C1E78"/>
    <w:lvl w:ilvl="0" w:tplc="38F2F1E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13765C86"/>
    <w:multiLevelType w:val="hybridMultilevel"/>
    <w:tmpl w:val="91829238"/>
    <w:lvl w:ilvl="0" w:tplc="FAA08792">
      <w:start w:val="1"/>
      <w:numFmt w:val="decimal"/>
      <w:lvlText w:val="(%1)"/>
      <w:lvlJc w:val="left"/>
      <w:pPr>
        <w:ind w:left="471" w:hanging="330"/>
        <w:jc w:val="left"/>
      </w:pPr>
      <w:rPr>
        <w:rFonts w:ascii="Arial MT" w:eastAsia="Arial MT" w:hAnsi="Arial MT" w:cs="Arial MT" w:hint="default"/>
        <w:b w:val="0"/>
        <w:bCs w:val="0"/>
        <w:i w:val="0"/>
        <w:iCs w:val="0"/>
        <w:spacing w:val="0"/>
        <w:w w:val="100"/>
        <w:sz w:val="22"/>
        <w:szCs w:val="22"/>
        <w:lang w:val="hr-HR" w:eastAsia="en-US" w:bidi="ar-SA"/>
      </w:rPr>
    </w:lvl>
    <w:lvl w:ilvl="1" w:tplc="8E386B66">
      <w:start w:val="1"/>
      <w:numFmt w:val="decimal"/>
      <w:lvlText w:val="%2."/>
      <w:lvlJc w:val="left"/>
      <w:pPr>
        <w:ind w:left="669" w:hanging="245"/>
        <w:jc w:val="left"/>
      </w:pPr>
      <w:rPr>
        <w:rFonts w:ascii="Arial MT" w:eastAsia="Arial MT" w:hAnsi="Arial MT" w:cs="Arial MT" w:hint="default"/>
        <w:b w:val="0"/>
        <w:bCs w:val="0"/>
        <w:i w:val="0"/>
        <w:iCs w:val="0"/>
        <w:spacing w:val="0"/>
        <w:w w:val="100"/>
        <w:sz w:val="22"/>
        <w:szCs w:val="22"/>
        <w:lang w:val="hr-HR" w:eastAsia="en-US" w:bidi="ar-SA"/>
      </w:rPr>
    </w:lvl>
    <w:lvl w:ilvl="2" w:tplc="A0B26CA8">
      <w:start w:val="1"/>
      <w:numFmt w:val="lowerLetter"/>
      <w:lvlText w:val="%3."/>
      <w:lvlJc w:val="left"/>
      <w:pPr>
        <w:ind w:left="953" w:hanging="245"/>
        <w:jc w:val="left"/>
      </w:pPr>
      <w:rPr>
        <w:rFonts w:ascii="Arial MT" w:eastAsia="Arial MT" w:hAnsi="Arial MT" w:cs="Arial MT" w:hint="default"/>
        <w:b w:val="0"/>
        <w:bCs w:val="0"/>
        <w:i w:val="0"/>
        <w:iCs w:val="0"/>
        <w:spacing w:val="0"/>
        <w:w w:val="100"/>
        <w:sz w:val="22"/>
        <w:szCs w:val="22"/>
        <w:lang w:val="hr-HR" w:eastAsia="en-US" w:bidi="ar-SA"/>
      </w:rPr>
    </w:lvl>
    <w:lvl w:ilvl="3" w:tplc="D3308F22">
      <w:numFmt w:val="bullet"/>
      <w:lvlText w:val="•"/>
      <w:lvlJc w:val="left"/>
      <w:pPr>
        <w:ind w:left="960" w:hanging="245"/>
      </w:pPr>
      <w:rPr>
        <w:rFonts w:hint="default"/>
        <w:lang w:val="hr-HR" w:eastAsia="en-US" w:bidi="ar-SA"/>
      </w:rPr>
    </w:lvl>
    <w:lvl w:ilvl="4" w:tplc="87821E72">
      <w:numFmt w:val="bullet"/>
      <w:lvlText w:val="•"/>
      <w:lvlJc w:val="left"/>
      <w:pPr>
        <w:ind w:left="2321" w:hanging="245"/>
      </w:pPr>
      <w:rPr>
        <w:rFonts w:hint="default"/>
        <w:lang w:val="hr-HR" w:eastAsia="en-US" w:bidi="ar-SA"/>
      </w:rPr>
    </w:lvl>
    <w:lvl w:ilvl="5" w:tplc="63D08540">
      <w:numFmt w:val="bullet"/>
      <w:lvlText w:val="•"/>
      <w:lvlJc w:val="left"/>
      <w:pPr>
        <w:ind w:left="3682" w:hanging="245"/>
      </w:pPr>
      <w:rPr>
        <w:rFonts w:hint="default"/>
        <w:lang w:val="hr-HR" w:eastAsia="en-US" w:bidi="ar-SA"/>
      </w:rPr>
    </w:lvl>
    <w:lvl w:ilvl="6" w:tplc="505E9E06">
      <w:numFmt w:val="bullet"/>
      <w:lvlText w:val="•"/>
      <w:lvlJc w:val="left"/>
      <w:pPr>
        <w:ind w:left="5043" w:hanging="245"/>
      </w:pPr>
      <w:rPr>
        <w:rFonts w:hint="default"/>
        <w:lang w:val="hr-HR" w:eastAsia="en-US" w:bidi="ar-SA"/>
      </w:rPr>
    </w:lvl>
    <w:lvl w:ilvl="7" w:tplc="D3B089E6">
      <w:numFmt w:val="bullet"/>
      <w:lvlText w:val="•"/>
      <w:lvlJc w:val="left"/>
      <w:pPr>
        <w:ind w:left="6405" w:hanging="245"/>
      </w:pPr>
      <w:rPr>
        <w:rFonts w:hint="default"/>
        <w:lang w:val="hr-HR" w:eastAsia="en-US" w:bidi="ar-SA"/>
      </w:rPr>
    </w:lvl>
    <w:lvl w:ilvl="8" w:tplc="E6B0AD06">
      <w:numFmt w:val="bullet"/>
      <w:lvlText w:val="•"/>
      <w:lvlJc w:val="left"/>
      <w:pPr>
        <w:ind w:left="7766" w:hanging="245"/>
      </w:pPr>
      <w:rPr>
        <w:rFonts w:hint="default"/>
        <w:lang w:val="hr-HR" w:eastAsia="en-US" w:bidi="ar-SA"/>
      </w:rPr>
    </w:lvl>
  </w:abstractNum>
  <w:abstractNum w:abstractNumId="57" w15:restartNumberingAfterBreak="0">
    <w:nsid w:val="13BF49A8"/>
    <w:multiLevelType w:val="hybridMultilevel"/>
    <w:tmpl w:val="E9AAA9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13E5704C"/>
    <w:multiLevelType w:val="multilevel"/>
    <w:tmpl w:val="E648F42E"/>
    <w:lvl w:ilvl="0">
      <w:start w:val="1"/>
      <w:numFmt w:val="decimal"/>
      <w:lvlText w:val="%1."/>
      <w:lvlJc w:val="left"/>
      <w:pPr>
        <w:ind w:left="2822" w:hanging="290"/>
        <w:jc w:val="right"/>
      </w:pPr>
      <w:rPr>
        <w:rFonts w:hint="default"/>
        <w:spacing w:val="0"/>
        <w:w w:val="100"/>
        <w:lang w:val="hr-HR" w:eastAsia="en-US" w:bidi="ar-SA"/>
      </w:rPr>
    </w:lvl>
    <w:lvl w:ilvl="1">
      <w:start w:val="1"/>
      <w:numFmt w:val="decimal"/>
      <w:lvlText w:val="%1.%2."/>
      <w:lvlJc w:val="left"/>
      <w:pPr>
        <w:ind w:left="4180" w:hanging="506"/>
        <w:jc w:val="right"/>
      </w:pPr>
      <w:rPr>
        <w:rFonts w:ascii="Arial MT" w:eastAsia="Arial MT" w:hAnsi="Arial MT" w:cs="Arial MT" w:hint="default"/>
        <w:b w:val="0"/>
        <w:bCs w:val="0"/>
        <w:i w:val="0"/>
        <w:iCs w:val="0"/>
        <w:spacing w:val="0"/>
        <w:w w:val="100"/>
        <w:sz w:val="26"/>
        <w:szCs w:val="26"/>
        <w:lang w:val="hr-HR" w:eastAsia="en-US" w:bidi="ar-SA"/>
      </w:rPr>
    </w:lvl>
    <w:lvl w:ilvl="2">
      <w:start w:val="1"/>
      <w:numFmt w:val="decimal"/>
      <w:lvlText w:val="%1.%2.%3."/>
      <w:lvlJc w:val="left"/>
      <w:pPr>
        <w:ind w:left="2706" w:hanging="723"/>
        <w:jc w:val="right"/>
      </w:pPr>
      <w:rPr>
        <w:rFonts w:ascii="Arial MT" w:eastAsia="Arial MT" w:hAnsi="Arial MT" w:cs="Arial MT" w:hint="default"/>
        <w:b w:val="0"/>
        <w:bCs w:val="0"/>
        <w:i w:val="0"/>
        <w:iCs w:val="0"/>
        <w:spacing w:val="0"/>
        <w:w w:val="100"/>
        <w:sz w:val="26"/>
        <w:szCs w:val="26"/>
        <w:lang w:val="hr-HR" w:eastAsia="en-US" w:bidi="ar-SA"/>
      </w:rPr>
    </w:lvl>
    <w:lvl w:ilvl="3">
      <w:numFmt w:val="bullet"/>
      <w:lvlText w:val="•"/>
      <w:lvlJc w:val="left"/>
      <w:pPr>
        <w:ind w:left="3220" w:hanging="723"/>
      </w:pPr>
      <w:rPr>
        <w:rFonts w:hint="default"/>
        <w:lang w:val="hr-HR" w:eastAsia="en-US" w:bidi="ar-SA"/>
      </w:rPr>
    </w:lvl>
    <w:lvl w:ilvl="4">
      <w:numFmt w:val="bullet"/>
      <w:lvlText w:val="•"/>
      <w:lvlJc w:val="left"/>
      <w:pPr>
        <w:ind w:left="3300" w:hanging="723"/>
      </w:pPr>
      <w:rPr>
        <w:rFonts w:hint="default"/>
        <w:lang w:val="hr-HR" w:eastAsia="en-US" w:bidi="ar-SA"/>
      </w:rPr>
    </w:lvl>
    <w:lvl w:ilvl="5">
      <w:numFmt w:val="bullet"/>
      <w:lvlText w:val="•"/>
      <w:lvlJc w:val="left"/>
      <w:pPr>
        <w:ind w:left="3860" w:hanging="723"/>
      </w:pPr>
      <w:rPr>
        <w:rFonts w:hint="default"/>
        <w:lang w:val="hr-HR" w:eastAsia="en-US" w:bidi="ar-SA"/>
      </w:rPr>
    </w:lvl>
    <w:lvl w:ilvl="6">
      <w:numFmt w:val="bullet"/>
      <w:lvlText w:val="•"/>
      <w:lvlJc w:val="left"/>
      <w:pPr>
        <w:ind w:left="3920" w:hanging="723"/>
      </w:pPr>
      <w:rPr>
        <w:rFonts w:hint="default"/>
        <w:lang w:val="hr-HR" w:eastAsia="en-US" w:bidi="ar-SA"/>
      </w:rPr>
    </w:lvl>
    <w:lvl w:ilvl="7">
      <w:numFmt w:val="bullet"/>
      <w:lvlText w:val="•"/>
      <w:lvlJc w:val="left"/>
      <w:pPr>
        <w:ind w:left="4080" w:hanging="723"/>
      </w:pPr>
      <w:rPr>
        <w:rFonts w:hint="default"/>
        <w:lang w:val="hr-HR" w:eastAsia="en-US" w:bidi="ar-SA"/>
      </w:rPr>
    </w:lvl>
    <w:lvl w:ilvl="8">
      <w:numFmt w:val="bullet"/>
      <w:lvlText w:val="•"/>
      <w:lvlJc w:val="left"/>
      <w:pPr>
        <w:ind w:left="4180" w:hanging="723"/>
      </w:pPr>
      <w:rPr>
        <w:rFonts w:hint="default"/>
        <w:lang w:val="hr-HR" w:eastAsia="en-US" w:bidi="ar-SA"/>
      </w:rPr>
    </w:lvl>
  </w:abstractNum>
  <w:abstractNum w:abstractNumId="59" w15:restartNumberingAfterBreak="0">
    <w:nsid w:val="140B29DA"/>
    <w:multiLevelType w:val="hybridMultilevel"/>
    <w:tmpl w:val="B9E299AE"/>
    <w:lvl w:ilvl="0" w:tplc="041A000F">
      <w:start w:val="1"/>
      <w:numFmt w:val="decimal"/>
      <w:lvlText w:val="%1."/>
      <w:lvlJc w:val="left"/>
      <w:pPr>
        <w:ind w:left="1425" w:hanging="360"/>
      </w:pPr>
      <w:rPr>
        <w:rFonts w:cs="Times New Roman"/>
      </w:rPr>
    </w:lvl>
    <w:lvl w:ilvl="1" w:tplc="041A0019" w:tentative="1">
      <w:start w:val="1"/>
      <w:numFmt w:val="lowerLetter"/>
      <w:lvlText w:val="%2."/>
      <w:lvlJc w:val="left"/>
      <w:pPr>
        <w:ind w:left="2145" w:hanging="360"/>
      </w:pPr>
      <w:rPr>
        <w:rFonts w:cs="Times New Roman"/>
      </w:rPr>
    </w:lvl>
    <w:lvl w:ilvl="2" w:tplc="041A001B" w:tentative="1">
      <w:start w:val="1"/>
      <w:numFmt w:val="lowerRoman"/>
      <w:lvlText w:val="%3."/>
      <w:lvlJc w:val="right"/>
      <w:pPr>
        <w:ind w:left="2865" w:hanging="180"/>
      </w:pPr>
      <w:rPr>
        <w:rFonts w:cs="Times New Roman"/>
      </w:rPr>
    </w:lvl>
    <w:lvl w:ilvl="3" w:tplc="041A000F" w:tentative="1">
      <w:start w:val="1"/>
      <w:numFmt w:val="decimal"/>
      <w:lvlText w:val="%4."/>
      <w:lvlJc w:val="left"/>
      <w:pPr>
        <w:ind w:left="3585" w:hanging="360"/>
      </w:pPr>
      <w:rPr>
        <w:rFonts w:cs="Times New Roman"/>
      </w:rPr>
    </w:lvl>
    <w:lvl w:ilvl="4" w:tplc="041A0019" w:tentative="1">
      <w:start w:val="1"/>
      <w:numFmt w:val="lowerLetter"/>
      <w:lvlText w:val="%5."/>
      <w:lvlJc w:val="left"/>
      <w:pPr>
        <w:ind w:left="4305" w:hanging="360"/>
      </w:pPr>
      <w:rPr>
        <w:rFonts w:cs="Times New Roman"/>
      </w:rPr>
    </w:lvl>
    <w:lvl w:ilvl="5" w:tplc="041A001B" w:tentative="1">
      <w:start w:val="1"/>
      <w:numFmt w:val="lowerRoman"/>
      <w:lvlText w:val="%6."/>
      <w:lvlJc w:val="right"/>
      <w:pPr>
        <w:ind w:left="5025" w:hanging="180"/>
      </w:pPr>
      <w:rPr>
        <w:rFonts w:cs="Times New Roman"/>
      </w:rPr>
    </w:lvl>
    <w:lvl w:ilvl="6" w:tplc="041A000F" w:tentative="1">
      <w:start w:val="1"/>
      <w:numFmt w:val="decimal"/>
      <w:lvlText w:val="%7."/>
      <w:lvlJc w:val="left"/>
      <w:pPr>
        <w:ind w:left="5745" w:hanging="360"/>
      </w:pPr>
      <w:rPr>
        <w:rFonts w:cs="Times New Roman"/>
      </w:rPr>
    </w:lvl>
    <w:lvl w:ilvl="7" w:tplc="041A0019" w:tentative="1">
      <w:start w:val="1"/>
      <w:numFmt w:val="lowerLetter"/>
      <w:lvlText w:val="%8."/>
      <w:lvlJc w:val="left"/>
      <w:pPr>
        <w:ind w:left="6465" w:hanging="360"/>
      </w:pPr>
      <w:rPr>
        <w:rFonts w:cs="Times New Roman"/>
      </w:rPr>
    </w:lvl>
    <w:lvl w:ilvl="8" w:tplc="041A001B" w:tentative="1">
      <w:start w:val="1"/>
      <w:numFmt w:val="lowerRoman"/>
      <w:lvlText w:val="%9."/>
      <w:lvlJc w:val="right"/>
      <w:pPr>
        <w:ind w:left="7185" w:hanging="180"/>
      </w:pPr>
      <w:rPr>
        <w:rFonts w:cs="Times New Roman"/>
      </w:rPr>
    </w:lvl>
  </w:abstractNum>
  <w:abstractNum w:abstractNumId="60" w15:restartNumberingAfterBreak="0">
    <w:nsid w:val="142D4139"/>
    <w:multiLevelType w:val="hybridMultilevel"/>
    <w:tmpl w:val="F134115A"/>
    <w:lvl w:ilvl="0" w:tplc="7DCA1F5A">
      <w:start w:val="65535"/>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143A1ADC"/>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62" w15:restartNumberingAfterBreak="0">
    <w:nsid w:val="148329AA"/>
    <w:multiLevelType w:val="multilevel"/>
    <w:tmpl w:val="9C165F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5591ABF"/>
    <w:multiLevelType w:val="hybridMultilevel"/>
    <w:tmpl w:val="DE4815D0"/>
    <w:lvl w:ilvl="0" w:tplc="E93AD53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15977872"/>
    <w:multiLevelType w:val="hybridMultilevel"/>
    <w:tmpl w:val="DB1A33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5" w15:restartNumberingAfterBreak="0">
    <w:nsid w:val="15E93C2A"/>
    <w:multiLevelType w:val="hybridMultilevel"/>
    <w:tmpl w:val="9A82FF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16980305"/>
    <w:multiLevelType w:val="hybridMultilevel"/>
    <w:tmpl w:val="276A7466"/>
    <w:lvl w:ilvl="0" w:tplc="E3D03176">
      <w:start w:val="1"/>
      <w:numFmt w:val="decimal"/>
      <w:lvlText w:val="(%1)"/>
      <w:lvlJc w:val="left"/>
      <w:pPr>
        <w:ind w:left="471" w:hanging="330"/>
        <w:jc w:val="left"/>
      </w:pPr>
      <w:rPr>
        <w:rFonts w:ascii="Arial MT" w:eastAsia="Arial MT" w:hAnsi="Arial MT" w:cs="Arial MT" w:hint="default"/>
        <w:b w:val="0"/>
        <w:bCs w:val="0"/>
        <w:i w:val="0"/>
        <w:iCs w:val="0"/>
        <w:spacing w:val="0"/>
        <w:w w:val="100"/>
        <w:sz w:val="22"/>
        <w:szCs w:val="22"/>
        <w:lang w:val="hr-HR" w:eastAsia="en-US" w:bidi="ar-SA"/>
      </w:rPr>
    </w:lvl>
    <w:lvl w:ilvl="1" w:tplc="C74C38C8">
      <w:start w:val="1"/>
      <w:numFmt w:val="decimal"/>
      <w:lvlText w:val="%2."/>
      <w:lvlJc w:val="left"/>
      <w:pPr>
        <w:ind w:left="669" w:hanging="245"/>
        <w:jc w:val="left"/>
      </w:pPr>
      <w:rPr>
        <w:rFonts w:ascii="Arial MT" w:eastAsia="Arial MT" w:hAnsi="Arial MT" w:cs="Arial MT" w:hint="default"/>
        <w:b w:val="0"/>
        <w:bCs w:val="0"/>
        <w:i w:val="0"/>
        <w:iCs w:val="0"/>
        <w:spacing w:val="0"/>
        <w:w w:val="100"/>
        <w:sz w:val="22"/>
        <w:szCs w:val="22"/>
        <w:lang w:val="hr-HR" w:eastAsia="en-US" w:bidi="ar-SA"/>
      </w:rPr>
    </w:lvl>
    <w:lvl w:ilvl="2" w:tplc="9A46E7BE">
      <w:start w:val="1"/>
      <w:numFmt w:val="lowerLetter"/>
      <w:lvlText w:val="%3."/>
      <w:lvlJc w:val="left"/>
      <w:pPr>
        <w:ind w:left="708" w:hanging="259"/>
        <w:jc w:val="left"/>
      </w:pPr>
      <w:rPr>
        <w:rFonts w:ascii="Arial MT" w:eastAsia="Arial MT" w:hAnsi="Arial MT" w:cs="Arial MT" w:hint="default"/>
        <w:b w:val="0"/>
        <w:bCs w:val="0"/>
        <w:i w:val="0"/>
        <w:iCs w:val="0"/>
        <w:spacing w:val="0"/>
        <w:w w:val="100"/>
        <w:sz w:val="22"/>
        <w:szCs w:val="22"/>
        <w:lang w:val="hr-HR" w:eastAsia="en-US" w:bidi="ar-SA"/>
      </w:rPr>
    </w:lvl>
    <w:lvl w:ilvl="3" w:tplc="270EA118">
      <w:numFmt w:val="bullet"/>
      <w:lvlText w:val="•"/>
      <w:lvlJc w:val="left"/>
      <w:pPr>
        <w:ind w:left="960" w:hanging="259"/>
      </w:pPr>
      <w:rPr>
        <w:rFonts w:hint="default"/>
        <w:lang w:val="hr-HR" w:eastAsia="en-US" w:bidi="ar-SA"/>
      </w:rPr>
    </w:lvl>
    <w:lvl w:ilvl="4" w:tplc="BF884B4C">
      <w:numFmt w:val="bullet"/>
      <w:lvlText w:val="•"/>
      <w:lvlJc w:val="left"/>
      <w:pPr>
        <w:ind w:left="2321" w:hanging="259"/>
      </w:pPr>
      <w:rPr>
        <w:rFonts w:hint="default"/>
        <w:lang w:val="hr-HR" w:eastAsia="en-US" w:bidi="ar-SA"/>
      </w:rPr>
    </w:lvl>
    <w:lvl w:ilvl="5" w:tplc="3510F174">
      <w:numFmt w:val="bullet"/>
      <w:lvlText w:val="•"/>
      <w:lvlJc w:val="left"/>
      <w:pPr>
        <w:ind w:left="3682" w:hanging="259"/>
      </w:pPr>
      <w:rPr>
        <w:rFonts w:hint="default"/>
        <w:lang w:val="hr-HR" w:eastAsia="en-US" w:bidi="ar-SA"/>
      </w:rPr>
    </w:lvl>
    <w:lvl w:ilvl="6" w:tplc="74A6954C">
      <w:numFmt w:val="bullet"/>
      <w:lvlText w:val="•"/>
      <w:lvlJc w:val="left"/>
      <w:pPr>
        <w:ind w:left="5043" w:hanging="259"/>
      </w:pPr>
      <w:rPr>
        <w:rFonts w:hint="default"/>
        <w:lang w:val="hr-HR" w:eastAsia="en-US" w:bidi="ar-SA"/>
      </w:rPr>
    </w:lvl>
    <w:lvl w:ilvl="7" w:tplc="15084B54">
      <w:numFmt w:val="bullet"/>
      <w:lvlText w:val="•"/>
      <w:lvlJc w:val="left"/>
      <w:pPr>
        <w:ind w:left="6405" w:hanging="259"/>
      </w:pPr>
      <w:rPr>
        <w:rFonts w:hint="default"/>
        <w:lang w:val="hr-HR" w:eastAsia="en-US" w:bidi="ar-SA"/>
      </w:rPr>
    </w:lvl>
    <w:lvl w:ilvl="8" w:tplc="5B22AC40">
      <w:numFmt w:val="bullet"/>
      <w:lvlText w:val="•"/>
      <w:lvlJc w:val="left"/>
      <w:pPr>
        <w:ind w:left="7766" w:hanging="259"/>
      </w:pPr>
      <w:rPr>
        <w:rFonts w:hint="default"/>
        <w:lang w:val="hr-HR" w:eastAsia="en-US" w:bidi="ar-SA"/>
      </w:rPr>
    </w:lvl>
  </w:abstractNum>
  <w:abstractNum w:abstractNumId="67" w15:restartNumberingAfterBreak="0">
    <w:nsid w:val="16AB4E5C"/>
    <w:multiLevelType w:val="hybridMultilevel"/>
    <w:tmpl w:val="D1042F18"/>
    <w:lvl w:ilvl="0" w:tplc="0C82270C">
      <w:start w:val="1"/>
      <w:numFmt w:val="upperRoman"/>
      <w:lvlText w:val="%1."/>
      <w:lvlJc w:val="left"/>
      <w:pPr>
        <w:ind w:left="529" w:hanging="214"/>
      </w:pPr>
      <w:rPr>
        <w:rFonts w:ascii="Times New Roman" w:eastAsia="Times New Roman" w:hAnsi="Times New Roman" w:cs="Times New Roman" w:hint="default"/>
        <w:b/>
        <w:bCs/>
        <w:spacing w:val="-1"/>
        <w:w w:val="100"/>
        <w:sz w:val="24"/>
        <w:szCs w:val="24"/>
        <w:lang w:val="hr-HR" w:eastAsia="hr-HR" w:bidi="hr-HR"/>
      </w:rPr>
    </w:lvl>
    <w:lvl w:ilvl="1" w:tplc="4614BCDE">
      <w:start w:val="1"/>
      <w:numFmt w:val="decimal"/>
      <w:lvlText w:val="%2."/>
      <w:lvlJc w:val="left"/>
      <w:pPr>
        <w:ind w:left="1036" w:hanging="360"/>
      </w:pPr>
      <w:rPr>
        <w:rFonts w:ascii="Times New Roman" w:eastAsia="Times New Roman" w:hAnsi="Times New Roman" w:cs="Times New Roman" w:hint="default"/>
        <w:spacing w:val="-30"/>
        <w:w w:val="99"/>
        <w:sz w:val="24"/>
        <w:szCs w:val="24"/>
        <w:lang w:val="hr-HR" w:eastAsia="hr-HR" w:bidi="hr-HR"/>
      </w:rPr>
    </w:lvl>
    <w:lvl w:ilvl="2" w:tplc="2AB4A862">
      <w:numFmt w:val="bullet"/>
      <w:lvlText w:val="•"/>
      <w:lvlJc w:val="left"/>
      <w:pPr>
        <w:ind w:left="2002" w:hanging="360"/>
      </w:pPr>
      <w:rPr>
        <w:rFonts w:hint="default"/>
        <w:lang w:val="hr-HR" w:eastAsia="hr-HR" w:bidi="hr-HR"/>
      </w:rPr>
    </w:lvl>
    <w:lvl w:ilvl="3" w:tplc="69E60A58">
      <w:numFmt w:val="bullet"/>
      <w:lvlText w:val="•"/>
      <w:lvlJc w:val="left"/>
      <w:pPr>
        <w:ind w:left="2965" w:hanging="360"/>
      </w:pPr>
      <w:rPr>
        <w:rFonts w:hint="default"/>
        <w:lang w:val="hr-HR" w:eastAsia="hr-HR" w:bidi="hr-HR"/>
      </w:rPr>
    </w:lvl>
    <w:lvl w:ilvl="4" w:tplc="35243892">
      <w:numFmt w:val="bullet"/>
      <w:lvlText w:val="•"/>
      <w:lvlJc w:val="left"/>
      <w:pPr>
        <w:ind w:left="3928" w:hanging="360"/>
      </w:pPr>
      <w:rPr>
        <w:rFonts w:hint="default"/>
        <w:lang w:val="hr-HR" w:eastAsia="hr-HR" w:bidi="hr-HR"/>
      </w:rPr>
    </w:lvl>
    <w:lvl w:ilvl="5" w:tplc="8D4031B0">
      <w:numFmt w:val="bullet"/>
      <w:lvlText w:val="•"/>
      <w:lvlJc w:val="left"/>
      <w:pPr>
        <w:ind w:left="4891" w:hanging="360"/>
      </w:pPr>
      <w:rPr>
        <w:rFonts w:hint="default"/>
        <w:lang w:val="hr-HR" w:eastAsia="hr-HR" w:bidi="hr-HR"/>
      </w:rPr>
    </w:lvl>
    <w:lvl w:ilvl="6" w:tplc="8B78DF48">
      <w:numFmt w:val="bullet"/>
      <w:lvlText w:val="•"/>
      <w:lvlJc w:val="left"/>
      <w:pPr>
        <w:ind w:left="5854" w:hanging="360"/>
      </w:pPr>
      <w:rPr>
        <w:rFonts w:hint="default"/>
        <w:lang w:val="hr-HR" w:eastAsia="hr-HR" w:bidi="hr-HR"/>
      </w:rPr>
    </w:lvl>
    <w:lvl w:ilvl="7" w:tplc="5C8E491E">
      <w:numFmt w:val="bullet"/>
      <w:lvlText w:val="•"/>
      <w:lvlJc w:val="left"/>
      <w:pPr>
        <w:ind w:left="6817" w:hanging="360"/>
      </w:pPr>
      <w:rPr>
        <w:rFonts w:hint="default"/>
        <w:lang w:val="hr-HR" w:eastAsia="hr-HR" w:bidi="hr-HR"/>
      </w:rPr>
    </w:lvl>
    <w:lvl w:ilvl="8" w:tplc="70D29F5A">
      <w:numFmt w:val="bullet"/>
      <w:lvlText w:val="•"/>
      <w:lvlJc w:val="left"/>
      <w:pPr>
        <w:ind w:left="7780" w:hanging="360"/>
      </w:pPr>
      <w:rPr>
        <w:rFonts w:hint="default"/>
        <w:lang w:val="hr-HR" w:eastAsia="hr-HR" w:bidi="hr-HR"/>
      </w:rPr>
    </w:lvl>
  </w:abstractNum>
  <w:abstractNum w:abstractNumId="68" w15:restartNumberingAfterBreak="0">
    <w:nsid w:val="16D77683"/>
    <w:multiLevelType w:val="hybridMultilevel"/>
    <w:tmpl w:val="46C68EB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176C3CB5"/>
    <w:multiLevelType w:val="hybridMultilevel"/>
    <w:tmpl w:val="582E6888"/>
    <w:lvl w:ilvl="0" w:tplc="041A000D">
      <w:start w:val="1"/>
      <w:numFmt w:val="bullet"/>
      <w:lvlText w:val=""/>
      <w:lvlJc w:val="left"/>
      <w:pPr>
        <w:ind w:left="153" w:hanging="360"/>
      </w:pPr>
      <w:rPr>
        <w:rFonts w:ascii="Wingdings" w:hAnsi="Wingdings" w:hint="default"/>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70" w15:restartNumberingAfterBreak="0">
    <w:nsid w:val="17AF3822"/>
    <w:multiLevelType w:val="hybridMultilevel"/>
    <w:tmpl w:val="652CDF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182C7A08"/>
    <w:multiLevelType w:val="hybridMultilevel"/>
    <w:tmpl w:val="8D3828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183E4117"/>
    <w:multiLevelType w:val="hybridMultilevel"/>
    <w:tmpl w:val="BB9859BC"/>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191C76D4"/>
    <w:multiLevelType w:val="hybridMultilevel"/>
    <w:tmpl w:val="05F25F24"/>
    <w:lvl w:ilvl="0" w:tplc="72CC5C0C">
      <w:start w:val="1"/>
      <w:numFmt w:val="decimal"/>
      <w:lvlText w:val="%1."/>
      <w:lvlJc w:val="left"/>
      <w:pPr>
        <w:ind w:left="425" w:hanging="263"/>
        <w:jc w:val="left"/>
      </w:pPr>
      <w:rPr>
        <w:rFonts w:ascii="Arial MT" w:eastAsia="Arial MT" w:hAnsi="Arial MT" w:cs="Arial MT" w:hint="default"/>
        <w:b w:val="0"/>
        <w:bCs w:val="0"/>
        <w:i w:val="0"/>
        <w:iCs w:val="0"/>
        <w:spacing w:val="0"/>
        <w:w w:val="100"/>
        <w:sz w:val="22"/>
        <w:szCs w:val="22"/>
        <w:lang w:val="hr-HR" w:eastAsia="en-US" w:bidi="ar-SA"/>
      </w:rPr>
    </w:lvl>
    <w:lvl w:ilvl="1" w:tplc="C53E77B4">
      <w:start w:val="1"/>
      <w:numFmt w:val="lowerLetter"/>
      <w:lvlText w:val="%2."/>
      <w:lvlJc w:val="left"/>
      <w:pPr>
        <w:ind w:left="953" w:hanging="245"/>
        <w:jc w:val="left"/>
      </w:pPr>
      <w:rPr>
        <w:rFonts w:ascii="Arial MT" w:eastAsia="Arial MT" w:hAnsi="Arial MT" w:cs="Arial MT" w:hint="default"/>
        <w:b w:val="0"/>
        <w:bCs w:val="0"/>
        <w:i w:val="0"/>
        <w:iCs w:val="0"/>
        <w:spacing w:val="0"/>
        <w:w w:val="100"/>
        <w:sz w:val="22"/>
        <w:szCs w:val="22"/>
        <w:lang w:val="hr-HR" w:eastAsia="en-US" w:bidi="ar-SA"/>
      </w:rPr>
    </w:lvl>
    <w:lvl w:ilvl="2" w:tplc="DA88320A">
      <w:numFmt w:val="bullet"/>
      <w:lvlText w:val="•"/>
      <w:lvlJc w:val="left"/>
      <w:pPr>
        <w:ind w:left="2018" w:hanging="245"/>
      </w:pPr>
      <w:rPr>
        <w:rFonts w:hint="default"/>
        <w:lang w:val="hr-HR" w:eastAsia="en-US" w:bidi="ar-SA"/>
      </w:rPr>
    </w:lvl>
    <w:lvl w:ilvl="3" w:tplc="2D686BB4">
      <w:numFmt w:val="bullet"/>
      <w:lvlText w:val="•"/>
      <w:lvlJc w:val="left"/>
      <w:pPr>
        <w:ind w:left="3077" w:hanging="245"/>
      </w:pPr>
      <w:rPr>
        <w:rFonts w:hint="default"/>
        <w:lang w:val="hr-HR" w:eastAsia="en-US" w:bidi="ar-SA"/>
      </w:rPr>
    </w:lvl>
    <w:lvl w:ilvl="4" w:tplc="689230C2">
      <w:numFmt w:val="bullet"/>
      <w:lvlText w:val="•"/>
      <w:lvlJc w:val="left"/>
      <w:pPr>
        <w:ind w:left="4136" w:hanging="245"/>
      </w:pPr>
      <w:rPr>
        <w:rFonts w:hint="default"/>
        <w:lang w:val="hr-HR" w:eastAsia="en-US" w:bidi="ar-SA"/>
      </w:rPr>
    </w:lvl>
    <w:lvl w:ilvl="5" w:tplc="F60237BC">
      <w:numFmt w:val="bullet"/>
      <w:lvlText w:val="•"/>
      <w:lvlJc w:val="left"/>
      <w:pPr>
        <w:ind w:left="5195" w:hanging="245"/>
      </w:pPr>
      <w:rPr>
        <w:rFonts w:hint="default"/>
        <w:lang w:val="hr-HR" w:eastAsia="en-US" w:bidi="ar-SA"/>
      </w:rPr>
    </w:lvl>
    <w:lvl w:ilvl="6" w:tplc="8FC6059E">
      <w:numFmt w:val="bullet"/>
      <w:lvlText w:val="•"/>
      <w:lvlJc w:val="left"/>
      <w:pPr>
        <w:ind w:left="6253" w:hanging="245"/>
      </w:pPr>
      <w:rPr>
        <w:rFonts w:hint="default"/>
        <w:lang w:val="hr-HR" w:eastAsia="en-US" w:bidi="ar-SA"/>
      </w:rPr>
    </w:lvl>
    <w:lvl w:ilvl="7" w:tplc="CBAAF53E">
      <w:numFmt w:val="bullet"/>
      <w:lvlText w:val="•"/>
      <w:lvlJc w:val="left"/>
      <w:pPr>
        <w:ind w:left="7312" w:hanging="245"/>
      </w:pPr>
      <w:rPr>
        <w:rFonts w:hint="default"/>
        <w:lang w:val="hr-HR" w:eastAsia="en-US" w:bidi="ar-SA"/>
      </w:rPr>
    </w:lvl>
    <w:lvl w:ilvl="8" w:tplc="08EED706">
      <w:numFmt w:val="bullet"/>
      <w:lvlText w:val="•"/>
      <w:lvlJc w:val="left"/>
      <w:pPr>
        <w:ind w:left="8371" w:hanging="245"/>
      </w:pPr>
      <w:rPr>
        <w:rFonts w:hint="default"/>
        <w:lang w:val="hr-HR" w:eastAsia="en-US" w:bidi="ar-SA"/>
      </w:rPr>
    </w:lvl>
  </w:abstractNum>
  <w:abstractNum w:abstractNumId="74" w15:restartNumberingAfterBreak="0">
    <w:nsid w:val="1A1C6D08"/>
    <w:multiLevelType w:val="hybridMultilevel"/>
    <w:tmpl w:val="58E81FA6"/>
    <w:lvl w:ilvl="0" w:tplc="D9866FC6">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1A4C1395"/>
    <w:multiLevelType w:val="hybridMultilevel"/>
    <w:tmpl w:val="C1BE212E"/>
    <w:lvl w:ilvl="0" w:tplc="2358489A">
      <w:start w:val="1"/>
      <w:numFmt w:val="decimal"/>
      <w:lvlText w:val="%1."/>
      <w:lvlJc w:val="left"/>
      <w:pPr>
        <w:ind w:left="669" w:hanging="245"/>
        <w:jc w:val="left"/>
      </w:pPr>
      <w:rPr>
        <w:rFonts w:ascii="Arial MT" w:eastAsia="Arial MT" w:hAnsi="Arial MT" w:cs="Arial MT" w:hint="default"/>
        <w:b w:val="0"/>
        <w:bCs w:val="0"/>
        <w:i w:val="0"/>
        <w:iCs w:val="0"/>
        <w:spacing w:val="0"/>
        <w:w w:val="100"/>
        <w:sz w:val="22"/>
        <w:szCs w:val="22"/>
        <w:lang w:val="hr-HR" w:eastAsia="en-US" w:bidi="ar-SA"/>
      </w:rPr>
    </w:lvl>
    <w:lvl w:ilvl="1" w:tplc="8A2C25BA">
      <w:start w:val="1"/>
      <w:numFmt w:val="lowerLetter"/>
      <w:lvlText w:val="%2."/>
      <w:lvlJc w:val="left"/>
      <w:pPr>
        <w:ind w:left="953" w:hanging="245"/>
        <w:jc w:val="left"/>
      </w:pPr>
      <w:rPr>
        <w:rFonts w:ascii="Arial MT" w:eastAsia="Arial MT" w:hAnsi="Arial MT" w:cs="Arial MT" w:hint="default"/>
        <w:b w:val="0"/>
        <w:bCs w:val="0"/>
        <w:i w:val="0"/>
        <w:iCs w:val="0"/>
        <w:spacing w:val="0"/>
        <w:w w:val="100"/>
        <w:sz w:val="22"/>
        <w:szCs w:val="22"/>
        <w:lang w:val="hr-HR" w:eastAsia="en-US" w:bidi="ar-SA"/>
      </w:rPr>
    </w:lvl>
    <w:lvl w:ilvl="2" w:tplc="AF865B34">
      <w:numFmt w:val="bullet"/>
      <w:lvlText w:val="•"/>
      <w:lvlJc w:val="left"/>
      <w:pPr>
        <w:ind w:left="960" w:hanging="245"/>
      </w:pPr>
      <w:rPr>
        <w:rFonts w:hint="default"/>
        <w:lang w:val="hr-HR" w:eastAsia="en-US" w:bidi="ar-SA"/>
      </w:rPr>
    </w:lvl>
    <w:lvl w:ilvl="3" w:tplc="74A2CE9A">
      <w:numFmt w:val="bullet"/>
      <w:lvlText w:val="•"/>
      <w:lvlJc w:val="left"/>
      <w:pPr>
        <w:ind w:left="2151" w:hanging="245"/>
      </w:pPr>
      <w:rPr>
        <w:rFonts w:hint="default"/>
        <w:lang w:val="hr-HR" w:eastAsia="en-US" w:bidi="ar-SA"/>
      </w:rPr>
    </w:lvl>
    <w:lvl w:ilvl="4" w:tplc="5E823E48">
      <w:numFmt w:val="bullet"/>
      <w:lvlText w:val="•"/>
      <w:lvlJc w:val="left"/>
      <w:pPr>
        <w:ind w:left="3342" w:hanging="245"/>
      </w:pPr>
      <w:rPr>
        <w:rFonts w:hint="default"/>
        <w:lang w:val="hr-HR" w:eastAsia="en-US" w:bidi="ar-SA"/>
      </w:rPr>
    </w:lvl>
    <w:lvl w:ilvl="5" w:tplc="E368A0F0">
      <w:numFmt w:val="bullet"/>
      <w:lvlText w:val="•"/>
      <w:lvlJc w:val="left"/>
      <w:pPr>
        <w:ind w:left="4533" w:hanging="245"/>
      </w:pPr>
      <w:rPr>
        <w:rFonts w:hint="default"/>
        <w:lang w:val="hr-HR" w:eastAsia="en-US" w:bidi="ar-SA"/>
      </w:rPr>
    </w:lvl>
    <w:lvl w:ilvl="6" w:tplc="BCE41DB8">
      <w:numFmt w:val="bullet"/>
      <w:lvlText w:val="•"/>
      <w:lvlJc w:val="left"/>
      <w:pPr>
        <w:ind w:left="5724" w:hanging="245"/>
      </w:pPr>
      <w:rPr>
        <w:rFonts w:hint="default"/>
        <w:lang w:val="hr-HR" w:eastAsia="en-US" w:bidi="ar-SA"/>
      </w:rPr>
    </w:lvl>
    <w:lvl w:ilvl="7" w:tplc="8A22D29A">
      <w:numFmt w:val="bullet"/>
      <w:lvlText w:val="•"/>
      <w:lvlJc w:val="left"/>
      <w:pPr>
        <w:ind w:left="6915" w:hanging="245"/>
      </w:pPr>
      <w:rPr>
        <w:rFonts w:hint="default"/>
        <w:lang w:val="hr-HR" w:eastAsia="en-US" w:bidi="ar-SA"/>
      </w:rPr>
    </w:lvl>
    <w:lvl w:ilvl="8" w:tplc="F782E4DC">
      <w:numFmt w:val="bullet"/>
      <w:lvlText w:val="•"/>
      <w:lvlJc w:val="left"/>
      <w:pPr>
        <w:ind w:left="8106" w:hanging="245"/>
      </w:pPr>
      <w:rPr>
        <w:rFonts w:hint="default"/>
        <w:lang w:val="hr-HR" w:eastAsia="en-US" w:bidi="ar-SA"/>
      </w:rPr>
    </w:lvl>
  </w:abstractNum>
  <w:abstractNum w:abstractNumId="76" w15:restartNumberingAfterBreak="0">
    <w:nsid w:val="1AA97444"/>
    <w:multiLevelType w:val="multilevel"/>
    <w:tmpl w:val="543282EE"/>
    <w:lvl w:ilvl="0">
      <w:start w:val="1"/>
      <w:numFmt w:val="decimal"/>
      <w:lvlText w:val="%1."/>
      <w:lvlJc w:val="left"/>
      <w:pPr>
        <w:ind w:left="466" w:hanging="250"/>
      </w:pPr>
      <w:rPr>
        <w:rFonts w:ascii="Caladea" w:eastAsia="Caladea" w:hAnsi="Caladea" w:cs="Caladea" w:hint="default"/>
        <w:b/>
        <w:bCs/>
        <w:spacing w:val="-1"/>
        <w:w w:val="99"/>
        <w:sz w:val="24"/>
        <w:szCs w:val="24"/>
        <w:u w:val="single" w:color="000000"/>
        <w:lang w:val="hr-HR" w:eastAsia="en-US" w:bidi="ar-SA"/>
      </w:rPr>
    </w:lvl>
    <w:lvl w:ilvl="1">
      <w:start w:val="1"/>
      <w:numFmt w:val="lowerLetter"/>
      <w:lvlText w:val="%1.%2."/>
      <w:lvlJc w:val="left"/>
      <w:pPr>
        <w:ind w:left="1179" w:hanging="435"/>
      </w:pPr>
      <w:rPr>
        <w:rFonts w:ascii="Caladea" w:eastAsia="Caladea" w:hAnsi="Caladea" w:cs="Caladea" w:hint="default"/>
        <w:b/>
        <w:bCs/>
        <w:spacing w:val="-2"/>
        <w:w w:val="99"/>
        <w:sz w:val="24"/>
        <w:szCs w:val="24"/>
        <w:lang w:val="hr-HR" w:eastAsia="en-US" w:bidi="ar-SA"/>
      </w:rPr>
    </w:lvl>
    <w:lvl w:ilvl="2">
      <w:numFmt w:val="bullet"/>
      <w:lvlText w:val="•"/>
      <w:lvlJc w:val="left"/>
      <w:pPr>
        <w:ind w:left="1180" w:hanging="435"/>
      </w:pPr>
      <w:rPr>
        <w:rFonts w:hint="default"/>
        <w:lang w:val="hr-HR" w:eastAsia="en-US" w:bidi="ar-SA"/>
      </w:rPr>
    </w:lvl>
    <w:lvl w:ilvl="3">
      <w:numFmt w:val="bullet"/>
      <w:lvlText w:val="•"/>
      <w:lvlJc w:val="left"/>
      <w:pPr>
        <w:ind w:left="1608" w:hanging="435"/>
      </w:pPr>
      <w:rPr>
        <w:rFonts w:hint="default"/>
        <w:lang w:val="hr-HR" w:eastAsia="en-US" w:bidi="ar-SA"/>
      </w:rPr>
    </w:lvl>
    <w:lvl w:ilvl="4">
      <w:numFmt w:val="bullet"/>
      <w:lvlText w:val="•"/>
      <w:lvlJc w:val="left"/>
      <w:pPr>
        <w:ind w:left="2036" w:hanging="435"/>
      </w:pPr>
      <w:rPr>
        <w:rFonts w:hint="default"/>
        <w:lang w:val="hr-HR" w:eastAsia="en-US" w:bidi="ar-SA"/>
      </w:rPr>
    </w:lvl>
    <w:lvl w:ilvl="5">
      <w:numFmt w:val="bullet"/>
      <w:lvlText w:val="•"/>
      <w:lvlJc w:val="left"/>
      <w:pPr>
        <w:ind w:left="2464" w:hanging="435"/>
      </w:pPr>
      <w:rPr>
        <w:rFonts w:hint="default"/>
        <w:lang w:val="hr-HR" w:eastAsia="en-US" w:bidi="ar-SA"/>
      </w:rPr>
    </w:lvl>
    <w:lvl w:ilvl="6">
      <w:numFmt w:val="bullet"/>
      <w:lvlText w:val="•"/>
      <w:lvlJc w:val="left"/>
      <w:pPr>
        <w:ind w:left="2892" w:hanging="435"/>
      </w:pPr>
      <w:rPr>
        <w:rFonts w:hint="default"/>
        <w:lang w:val="hr-HR" w:eastAsia="en-US" w:bidi="ar-SA"/>
      </w:rPr>
    </w:lvl>
    <w:lvl w:ilvl="7">
      <w:numFmt w:val="bullet"/>
      <w:lvlText w:val="•"/>
      <w:lvlJc w:val="left"/>
      <w:pPr>
        <w:ind w:left="3320" w:hanging="435"/>
      </w:pPr>
      <w:rPr>
        <w:rFonts w:hint="default"/>
        <w:lang w:val="hr-HR" w:eastAsia="en-US" w:bidi="ar-SA"/>
      </w:rPr>
    </w:lvl>
    <w:lvl w:ilvl="8">
      <w:numFmt w:val="bullet"/>
      <w:lvlText w:val="•"/>
      <w:lvlJc w:val="left"/>
      <w:pPr>
        <w:ind w:left="3748" w:hanging="435"/>
      </w:pPr>
      <w:rPr>
        <w:rFonts w:hint="default"/>
        <w:lang w:val="hr-HR" w:eastAsia="en-US" w:bidi="ar-SA"/>
      </w:rPr>
    </w:lvl>
  </w:abstractNum>
  <w:abstractNum w:abstractNumId="77" w15:restartNumberingAfterBreak="0">
    <w:nsid w:val="1AC23BEA"/>
    <w:multiLevelType w:val="hybridMultilevel"/>
    <w:tmpl w:val="8392E790"/>
    <w:lvl w:ilvl="0" w:tplc="6C8A5A08">
      <w:start w:val="1"/>
      <w:numFmt w:val="bullet"/>
      <w:lvlText w:val=""/>
      <w:lvlJc w:val="left"/>
      <w:pPr>
        <w:tabs>
          <w:tab w:val="num" w:pos="720"/>
        </w:tabs>
        <w:ind w:left="720" w:hanging="360"/>
      </w:pPr>
      <w:rPr>
        <w:rFonts w:ascii="Wingdings" w:hAnsi="Wingdings" w:hint="default"/>
        <w:sz w:val="22"/>
        <w:szCs w:val="22"/>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AD818DC"/>
    <w:multiLevelType w:val="hybridMultilevel"/>
    <w:tmpl w:val="EE70CBDA"/>
    <w:lvl w:ilvl="0" w:tplc="C220D47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1B094C1F"/>
    <w:multiLevelType w:val="hybridMultilevel"/>
    <w:tmpl w:val="5BE60E4E"/>
    <w:lvl w:ilvl="0" w:tplc="19B23EC4">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1B472F8D"/>
    <w:multiLevelType w:val="hybridMultilevel"/>
    <w:tmpl w:val="5CB897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1B90084D"/>
    <w:multiLevelType w:val="hybridMultilevel"/>
    <w:tmpl w:val="3550A9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1BBA620E"/>
    <w:multiLevelType w:val="hybridMultilevel"/>
    <w:tmpl w:val="206C3D3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1CDB356E"/>
    <w:multiLevelType w:val="hybridMultilevel"/>
    <w:tmpl w:val="02D4BD4C"/>
    <w:lvl w:ilvl="0" w:tplc="8DD831BA">
      <w:start w:val="1"/>
      <w:numFmt w:val="upperRoman"/>
      <w:lvlText w:val="%1."/>
      <w:lvlJc w:val="left"/>
      <w:pPr>
        <w:ind w:left="924" w:hanging="348"/>
      </w:pPr>
      <w:rPr>
        <w:rFonts w:ascii="Caladea" w:eastAsia="Caladea" w:hAnsi="Caladea" w:cs="Caladea" w:hint="default"/>
        <w:b/>
        <w:bCs/>
        <w:w w:val="99"/>
        <w:sz w:val="24"/>
        <w:szCs w:val="24"/>
        <w:lang w:val="hr-HR" w:eastAsia="en-US" w:bidi="ar-SA"/>
      </w:rPr>
    </w:lvl>
    <w:lvl w:ilvl="1" w:tplc="1334059E">
      <w:numFmt w:val="bullet"/>
      <w:lvlText w:val="•"/>
      <w:lvlJc w:val="left"/>
      <w:pPr>
        <w:ind w:left="1814" w:hanging="348"/>
      </w:pPr>
      <w:rPr>
        <w:rFonts w:hint="default"/>
        <w:lang w:val="hr-HR" w:eastAsia="en-US" w:bidi="ar-SA"/>
      </w:rPr>
    </w:lvl>
    <w:lvl w:ilvl="2" w:tplc="CC8C9792">
      <w:numFmt w:val="bullet"/>
      <w:lvlText w:val="•"/>
      <w:lvlJc w:val="left"/>
      <w:pPr>
        <w:ind w:left="2708" w:hanging="348"/>
      </w:pPr>
      <w:rPr>
        <w:rFonts w:hint="default"/>
        <w:lang w:val="hr-HR" w:eastAsia="en-US" w:bidi="ar-SA"/>
      </w:rPr>
    </w:lvl>
    <w:lvl w:ilvl="3" w:tplc="57780988">
      <w:numFmt w:val="bullet"/>
      <w:lvlText w:val="•"/>
      <w:lvlJc w:val="left"/>
      <w:pPr>
        <w:ind w:left="3602" w:hanging="348"/>
      </w:pPr>
      <w:rPr>
        <w:rFonts w:hint="default"/>
        <w:lang w:val="hr-HR" w:eastAsia="en-US" w:bidi="ar-SA"/>
      </w:rPr>
    </w:lvl>
    <w:lvl w:ilvl="4" w:tplc="FFCAB76A">
      <w:numFmt w:val="bullet"/>
      <w:lvlText w:val="•"/>
      <w:lvlJc w:val="left"/>
      <w:pPr>
        <w:ind w:left="4496" w:hanging="348"/>
      </w:pPr>
      <w:rPr>
        <w:rFonts w:hint="default"/>
        <w:lang w:val="hr-HR" w:eastAsia="en-US" w:bidi="ar-SA"/>
      </w:rPr>
    </w:lvl>
    <w:lvl w:ilvl="5" w:tplc="163C5D58">
      <w:numFmt w:val="bullet"/>
      <w:lvlText w:val="•"/>
      <w:lvlJc w:val="left"/>
      <w:pPr>
        <w:ind w:left="5390" w:hanging="348"/>
      </w:pPr>
      <w:rPr>
        <w:rFonts w:hint="default"/>
        <w:lang w:val="hr-HR" w:eastAsia="en-US" w:bidi="ar-SA"/>
      </w:rPr>
    </w:lvl>
    <w:lvl w:ilvl="6" w:tplc="68223888">
      <w:numFmt w:val="bullet"/>
      <w:lvlText w:val="•"/>
      <w:lvlJc w:val="left"/>
      <w:pPr>
        <w:ind w:left="6284" w:hanging="348"/>
      </w:pPr>
      <w:rPr>
        <w:rFonts w:hint="default"/>
        <w:lang w:val="hr-HR" w:eastAsia="en-US" w:bidi="ar-SA"/>
      </w:rPr>
    </w:lvl>
    <w:lvl w:ilvl="7" w:tplc="236671EA">
      <w:numFmt w:val="bullet"/>
      <w:lvlText w:val="•"/>
      <w:lvlJc w:val="left"/>
      <w:pPr>
        <w:ind w:left="7178" w:hanging="348"/>
      </w:pPr>
      <w:rPr>
        <w:rFonts w:hint="default"/>
        <w:lang w:val="hr-HR" w:eastAsia="en-US" w:bidi="ar-SA"/>
      </w:rPr>
    </w:lvl>
    <w:lvl w:ilvl="8" w:tplc="77380066">
      <w:numFmt w:val="bullet"/>
      <w:lvlText w:val="•"/>
      <w:lvlJc w:val="left"/>
      <w:pPr>
        <w:ind w:left="8072" w:hanging="348"/>
      </w:pPr>
      <w:rPr>
        <w:rFonts w:hint="default"/>
        <w:lang w:val="hr-HR" w:eastAsia="en-US" w:bidi="ar-SA"/>
      </w:rPr>
    </w:lvl>
  </w:abstractNum>
  <w:abstractNum w:abstractNumId="84" w15:restartNumberingAfterBreak="0">
    <w:nsid w:val="1CDE2E16"/>
    <w:multiLevelType w:val="hybridMultilevel"/>
    <w:tmpl w:val="73005E96"/>
    <w:lvl w:ilvl="0" w:tplc="0054E5E2">
      <w:start w:val="1"/>
      <w:numFmt w:val="decimal"/>
      <w:lvlText w:val="(%1)"/>
      <w:lvlJc w:val="left"/>
      <w:pPr>
        <w:ind w:left="141" w:hanging="350"/>
        <w:jc w:val="left"/>
      </w:pPr>
      <w:rPr>
        <w:rFonts w:ascii="Arial MT" w:eastAsia="Arial MT" w:hAnsi="Arial MT" w:cs="Arial MT" w:hint="default"/>
        <w:b w:val="0"/>
        <w:bCs w:val="0"/>
        <w:i w:val="0"/>
        <w:iCs w:val="0"/>
        <w:spacing w:val="0"/>
        <w:w w:val="100"/>
        <w:sz w:val="22"/>
        <w:szCs w:val="22"/>
        <w:lang w:val="hr-HR" w:eastAsia="en-US" w:bidi="ar-SA"/>
      </w:rPr>
    </w:lvl>
    <w:lvl w:ilvl="1" w:tplc="BA609CC0">
      <w:numFmt w:val="bullet"/>
      <w:lvlText w:val="•"/>
      <w:lvlJc w:val="left"/>
      <w:pPr>
        <w:ind w:left="1174" w:hanging="350"/>
      </w:pPr>
      <w:rPr>
        <w:rFonts w:hint="default"/>
        <w:lang w:val="hr-HR" w:eastAsia="en-US" w:bidi="ar-SA"/>
      </w:rPr>
    </w:lvl>
    <w:lvl w:ilvl="2" w:tplc="FEB2C160">
      <w:numFmt w:val="bullet"/>
      <w:lvlText w:val="•"/>
      <w:lvlJc w:val="left"/>
      <w:pPr>
        <w:ind w:left="2209" w:hanging="350"/>
      </w:pPr>
      <w:rPr>
        <w:rFonts w:hint="default"/>
        <w:lang w:val="hr-HR" w:eastAsia="en-US" w:bidi="ar-SA"/>
      </w:rPr>
    </w:lvl>
    <w:lvl w:ilvl="3" w:tplc="33DAB054">
      <w:numFmt w:val="bullet"/>
      <w:lvlText w:val="•"/>
      <w:lvlJc w:val="left"/>
      <w:pPr>
        <w:ind w:left="3244" w:hanging="350"/>
      </w:pPr>
      <w:rPr>
        <w:rFonts w:hint="default"/>
        <w:lang w:val="hr-HR" w:eastAsia="en-US" w:bidi="ar-SA"/>
      </w:rPr>
    </w:lvl>
    <w:lvl w:ilvl="4" w:tplc="09CAC63C">
      <w:numFmt w:val="bullet"/>
      <w:lvlText w:val="•"/>
      <w:lvlJc w:val="left"/>
      <w:pPr>
        <w:ind w:left="4279" w:hanging="350"/>
      </w:pPr>
      <w:rPr>
        <w:rFonts w:hint="default"/>
        <w:lang w:val="hr-HR" w:eastAsia="en-US" w:bidi="ar-SA"/>
      </w:rPr>
    </w:lvl>
    <w:lvl w:ilvl="5" w:tplc="766A43A2">
      <w:numFmt w:val="bullet"/>
      <w:lvlText w:val="•"/>
      <w:lvlJc w:val="left"/>
      <w:pPr>
        <w:ind w:left="5314" w:hanging="350"/>
      </w:pPr>
      <w:rPr>
        <w:rFonts w:hint="default"/>
        <w:lang w:val="hr-HR" w:eastAsia="en-US" w:bidi="ar-SA"/>
      </w:rPr>
    </w:lvl>
    <w:lvl w:ilvl="6" w:tplc="124EBCF2">
      <w:numFmt w:val="bullet"/>
      <w:lvlText w:val="•"/>
      <w:lvlJc w:val="left"/>
      <w:pPr>
        <w:ind w:left="6349" w:hanging="350"/>
      </w:pPr>
      <w:rPr>
        <w:rFonts w:hint="default"/>
        <w:lang w:val="hr-HR" w:eastAsia="en-US" w:bidi="ar-SA"/>
      </w:rPr>
    </w:lvl>
    <w:lvl w:ilvl="7" w:tplc="23D894D4">
      <w:numFmt w:val="bullet"/>
      <w:lvlText w:val="•"/>
      <w:lvlJc w:val="left"/>
      <w:pPr>
        <w:ind w:left="7384" w:hanging="350"/>
      </w:pPr>
      <w:rPr>
        <w:rFonts w:hint="default"/>
        <w:lang w:val="hr-HR" w:eastAsia="en-US" w:bidi="ar-SA"/>
      </w:rPr>
    </w:lvl>
    <w:lvl w:ilvl="8" w:tplc="0CB0F88A">
      <w:numFmt w:val="bullet"/>
      <w:lvlText w:val="•"/>
      <w:lvlJc w:val="left"/>
      <w:pPr>
        <w:ind w:left="8419" w:hanging="350"/>
      </w:pPr>
      <w:rPr>
        <w:rFonts w:hint="default"/>
        <w:lang w:val="hr-HR" w:eastAsia="en-US" w:bidi="ar-SA"/>
      </w:rPr>
    </w:lvl>
  </w:abstractNum>
  <w:abstractNum w:abstractNumId="85" w15:restartNumberingAfterBreak="0">
    <w:nsid w:val="1D0D32BB"/>
    <w:multiLevelType w:val="hybridMultilevel"/>
    <w:tmpl w:val="CF163218"/>
    <w:lvl w:ilvl="0" w:tplc="3FB6B310">
      <w:start w:val="1"/>
      <w:numFmt w:val="decimal"/>
      <w:lvlText w:val="(%1)"/>
      <w:lvlJc w:val="left"/>
      <w:pPr>
        <w:ind w:left="471" w:hanging="330"/>
      </w:pPr>
      <w:rPr>
        <w:rFonts w:ascii="Arial MT" w:eastAsia="Arial MT" w:hAnsi="Arial MT" w:cs="Arial MT" w:hint="default"/>
        <w:b w:val="0"/>
        <w:bCs w:val="0"/>
        <w:i w:val="0"/>
        <w:iCs w:val="0"/>
        <w:spacing w:val="0"/>
        <w:w w:val="100"/>
        <w:sz w:val="22"/>
        <w:szCs w:val="22"/>
        <w:lang w:val="hr-HR" w:eastAsia="en-US" w:bidi="ar-SA"/>
      </w:rPr>
    </w:lvl>
    <w:lvl w:ilvl="1" w:tplc="230AC108">
      <w:numFmt w:val="bullet"/>
      <w:lvlText w:val="-"/>
      <w:lvlJc w:val="left"/>
      <w:pPr>
        <w:ind w:left="559" w:hanging="135"/>
      </w:pPr>
      <w:rPr>
        <w:rFonts w:ascii="Arial MT" w:eastAsia="Arial MT" w:hAnsi="Arial MT" w:cs="Arial MT" w:hint="default"/>
        <w:b w:val="0"/>
        <w:bCs w:val="0"/>
        <w:i w:val="0"/>
        <w:iCs w:val="0"/>
        <w:spacing w:val="0"/>
        <w:w w:val="100"/>
        <w:sz w:val="22"/>
        <w:szCs w:val="22"/>
        <w:lang w:val="hr-HR" w:eastAsia="en-US" w:bidi="ar-SA"/>
      </w:rPr>
    </w:lvl>
    <w:lvl w:ilvl="2" w:tplc="C0F29D8C">
      <w:numFmt w:val="bullet"/>
      <w:lvlText w:val="•"/>
      <w:lvlJc w:val="left"/>
      <w:pPr>
        <w:ind w:left="1663" w:hanging="135"/>
      </w:pPr>
      <w:rPr>
        <w:rFonts w:hint="default"/>
        <w:lang w:val="hr-HR" w:eastAsia="en-US" w:bidi="ar-SA"/>
      </w:rPr>
    </w:lvl>
    <w:lvl w:ilvl="3" w:tplc="B3F2C900">
      <w:numFmt w:val="bullet"/>
      <w:lvlText w:val="•"/>
      <w:lvlJc w:val="left"/>
      <w:pPr>
        <w:ind w:left="2766" w:hanging="135"/>
      </w:pPr>
      <w:rPr>
        <w:rFonts w:hint="default"/>
        <w:lang w:val="hr-HR" w:eastAsia="en-US" w:bidi="ar-SA"/>
      </w:rPr>
    </w:lvl>
    <w:lvl w:ilvl="4" w:tplc="9570806E">
      <w:numFmt w:val="bullet"/>
      <w:lvlText w:val="•"/>
      <w:lvlJc w:val="left"/>
      <w:pPr>
        <w:ind w:left="3869" w:hanging="135"/>
      </w:pPr>
      <w:rPr>
        <w:rFonts w:hint="default"/>
        <w:lang w:val="hr-HR" w:eastAsia="en-US" w:bidi="ar-SA"/>
      </w:rPr>
    </w:lvl>
    <w:lvl w:ilvl="5" w:tplc="9BEC4FB8">
      <w:numFmt w:val="bullet"/>
      <w:lvlText w:val="•"/>
      <w:lvlJc w:val="left"/>
      <w:pPr>
        <w:ind w:left="4972" w:hanging="135"/>
      </w:pPr>
      <w:rPr>
        <w:rFonts w:hint="default"/>
        <w:lang w:val="hr-HR" w:eastAsia="en-US" w:bidi="ar-SA"/>
      </w:rPr>
    </w:lvl>
    <w:lvl w:ilvl="6" w:tplc="DFD0E4BC">
      <w:numFmt w:val="bullet"/>
      <w:lvlText w:val="•"/>
      <w:lvlJc w:val="left"/>
      <w:pPr>
        <w:ind w:left="6076" w:hanging="135"/>
      </w:pPr>
      <w:rPr>
        <w:rFonts w:hint="default"/>
        <w:lang w:val="hr-HR" w:eastAsia="en-US" w:bidi="ar-SA"/>
      </w:rPr>
    </w:lvl>
    <w:lvl w:ilvl="7" w:tplc="A64C3C74">
      <w:numFmt w:val="bullet"/>
      <w:lvlText w:val="•"/>
      <w:lvlJc w:val="left"/>
      <w:pPr>
        <w:ind w:left="7179" w:hanging="135"/>
      </w:pPr>
      <w:rPr>
        <w:rFonts w:hint="default"/>
        <w:lang w:val="hr-HR" w:eastAsia="en-US" w:bidi="ar-SA"/>
      </w:rPr>
    </w:lvl>
    <w:lvl w:ilvl="8" w:tplc="B2F034FC">
      <w:numFmt w:val="bullet"/>
      <w:lvlText w:val="•"/>
      <w:lvlJc w:val="left"/>
      <w:pPr>
        <w:ind w:left="8282" w:hanging="135"/>
      </w:pPr>
      <w:rPr>
        <w:rFonts w:hint="default"/>
        <w:lang w:val="hr-HR" w:eastAsia="en-US" w:bidi="ar-SA"/>
      </w:rPr>
    </w:lvl>
  </w:abstractNum>
  <w:abstractNum w:abstractNumId="86" w15:restartNumberingAfterBreak="0">
    <w:nsid w:val="1D712516"/>
    <w:multiLevelType w:val="hybridMultilevel"/>
    <w:tmpl w:val="1DC2EB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1DFD3605"/>
    <w:multiLevelType w:val="hybridMultilevel"/>
    <w:tmpl w:val="3F286B7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1EA251A1"/>
    <w:multiLevelType w:val="hybridMultilevel"/>
    <w:tmpl w:val="AF746F3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1F40209C"/>
    <w:multiLevelType w:val="hybridMultilevel"/>
    <w:tmpl w:val="59A20A3C"/>
    <w:lvl w:ilvl="0" w:tplc="2D78C36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1F746220"/>
    <w:multiLevelType w:val="hybridMultilevel"/>
    <w:tmpl w:val="3C3C5B56"/>
    <w:lvl w:ilvl="0" w:tplc="4D1A69D4">
      <w:start w:val="1"/>
      <w:numFmt w:val="decimal"/>
      <w:lvlText w:val="(%1)"/>
      <w:lvlJc w:val="left"/>
      <w:pPr>
        <w:ind w:left="141" w:hanging="353"/>
        <w:jc w:val="left"/>
      </w:pPr>
      <w:rPr>
        <w:rFonts w:ascii="Arial MT" w:eastAsia="Arial MT" w:hAnsi="Arial MT" w:cs="Arial MT" w:hint="default"/>
        <w:b w:val="0"/>
        <w:bCs w:val="0"/>
        <w:i w:val="0"/>
        <w:iCs w:val="0"/>
        <w:spacing w:val="0"/>
        <w:w w:val="100"/>
        <w:sz w:val="22"/>
        <w:szCs w:val="22"/>
        <w:lang w:val="hr-HR" w:eastAsia="en-US" w:bidi="ar-SA"/>
      </w:rPr>
    </w:lvl>
    <w:lvl w:ilvl="1" w:tplc="8A78BD98">
      <w:numFmt w:val="bullet"/>
      <w:lvlText w:val="-"/>
      <w:lvlJc w:val="left"/>
      <w:pPr>
        <w:ind w:left="559" w:hanging="135"/>
      </w:pPr>
      <w:rPr>
        <w:rFonts w:ascii="Arial MT" w:eastAsia="Arial MT" w:hAnsi="Arial MT" w:cs="Arial MT" w:hint="default"/>
        <w:b w:val="0"/>
        <w:bCs w:val="0"/>
        <w:i w:val="0"/>
        <w:iCs w:val="0"/>
        <w:spacing w:val="0"/>
        <w:w w:val="100"/>
        <w:sz w:val="22"/>
        <w:szCs w:val="22"/>
        <w:lang w:val="hr-HR" w:eastAsia="en-US" w:bidi="ar-SA"/>
      </w:rPr>
    </w:lvl>
    <w:lvl w:ilvl="2" w:tplc="19E02ADE">
      <w:numFmt w:val="bullet"/>
      <w:lvlText w:val="•"/>
      <w:lvlJc w:val="left"/>
      <w:pPr>
        <w:ind w:left="1663" w:hanging="135"/>
      </w:pPr>
      <w:rPr>
        <w:rFonts w:hint="default"/>
        <w:lang w:val="hr-HR" w:eastAsia="en-US" w:bidi="ar-SA"/>
      </w:rPr>
    </w:lvl>
    <w:lvl w:ilvl="3" w:tplc="EED048CA">
      <w:numFmt w:val="bullet"/>
      <w:lvlText w:val="•"/>
      <w:lvlJc w:val="left"/>
      <w:pPr>
        <w:ind w:left="2766" w:hanging="135"/>
      </w:pPr>
      <w:rPr>
        <w:rFonts w:hint="default"/>
        <w:lang w:val="hr-HR" w:eastAsia="en-US" w:bidi="ar-SA"/>
      </w:rPr>
    </w:lvl>
    <w:lvl w:ilvl="4" w:tplc="D494D8BA">
      <w:numFmt w:val="bullet"/>
      <w:lvlText w:val="•"/>
      <w:lvlJc w:val="left"/>
      <w:pPr>
        <w:ind w:left="3869" w:hanging="135"/>
      </w:pPr>
      <w:rPr>
        <w:rFonts w:hint="default"/>
        <w:lang w:val="hr-HR" w:eastAsia="en-US" w:bidi="ar-SA"/>
      </w:rPr>
    </w:lvl>
    <w:lvl w:ilvl="5" w:tplc="FA8EC75E">
      <w:numFmt w:val="bullet"/>
      <w:lvlText w:val="•"/>
      <w:lvlJc w:val="left"/>
      <w:pPr>
        <w:ind w:left="4972" w:hanging="135"/>
      </w:pPr>
      <w:rPr>
        <w:rFonts w:hint="default"/>
        <w:lang w:val="hr-HR" w:eastAsia="en-US" w:bidi="ar-SA"/>
      </w:rPr>
    </w:lvl>
    <w:lvl w:ilvl="6" w:tplc="E1FAC2E4">
      <w:numFmt w:val="bullet"/>
      <w:lvlText w:val="•"/>
      <w:lvlJc w:val="left"/>
      <w:pPr>
        <w:ind w:left="6076" w:hanging="135"/>
      </w:pPr>
      <w:rPr>
        <w:rFonts w:hint="default"/>
        <w:lang w:val="hr-HR" w:eastAsia="en-US" w:bidi="ar-SA"/>
      </w:rPr>
    </w:lvl>
    <w:lvl w:ilvl="7" w:tplc="5E961AFC">
      <w:numFmt w:val="bullet"/>
      <w:lvlText w:val="•"/>
      <w:lvlJc w:val="left"/>
      <w:pPr>
        <w:ind w:left="7179" w:hanging="135"/>
      </w:pPr>
      <w:rPr>
        <w:rFonts w:hint="default"/>
        <w:lang w:val="hr-HR" w:eastAsia="en-US" w:bidi="ar-SA"/>
      </w:rPr>
    </w:lvl>
    <w:lvl w:ilvl="8" w:tplc="99C6B740">
      <w:numFmt w:val="bullet"/>
      <w:lvlText w:val="•"/>
      <w:lvlJc w:val="left"/>
      <w:pPr>
        <w:ind w:left="8282" w:hanging="135"/>
      </w:pPr>
      <w:rPr>
        <w:rFonts w:hint="default"/>
        <w:lang w:val="hr-HR" w:eastAsia="en-US" w:bidi="ar-SA"/>
      </w:rPr>
    </w:lvl>
  </w:abstractNum>
  <w:abstractNum w:abstractNumId="91" w15:restartNumberingAfterBreak="0">
    <w:nsid w:val="1FB47DCB"/>
    <w:multiLevelType w:val="hybridMultilevel"/>
    <w:tmpl w:val="6CB257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205221A4"/>
    <w:multiLevelType w:val="hybridMultilevel"/>
    <w:tmpl w:val="490A75F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3" w15:restartNumberingAfterBreak="0">
    <w:nsid w:val="205A5527"/>
    <w:multiLevelType w:val="hybridMultilevel"/>
    <w:tmpl w:val="A80209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213E7743"/>
    <w:multiLevelType w:val="hybridMultilevel"/>
    <w:tmpl w:val="4090302A"/>
    <w:lvl w:ilvl="0" w:tplc="48649F22">
      <w:start w:val="1"/>
      <w:numFmt w:val="decimal"/>
      <w:lvlText w:val="%1."/>
      <w:lvlJc w:val="left"/>
      <w:pPr>
        <w:ind w:left="425" w:hanging="284"/>
        <w:jc w:val="left"/>
      </w:pPr>
      <w:rPr>
        <w:rFonts w:ascii="Arial MT" w:eastAsia="Arial MT" w:hAnsi="Arial MT" w:cs="Arial MT" w:hint="default"/>
        <w:b w:val="0"/>
        <w:bCs w:val="0"/>
        <w:i w:val="0"/>
        <w:iCs w:val="0"/>
        <w:spacing w:val="0"/>
        <w:w w:val="100"/>
        <w:sz w:val="22"/>
        <w:szCs w:val="22"/>
        <w:lang w:val="hr-HR" w:eastAsia="en-US" w:bidi="ar-SA"/>
      </w:rPr>
    </w:lvl>
    <w:lvl w:ilvl="1" w:tplc="795C3776">
      <w:numFmt w:val="bullet"/>
      <w:lvlText w:val="•"/>
      <w:lvlJc w:val="left"/>
      <w:pPr>
        <w:ind w:left="1426" w:hanging="284"/>
      </w:pPr>
      <w:rPr>
        <w:rFonts w:hint="default"/>
        <w:lang w:val="hr-HR" w:eastAsia="en-US" w:bidi="ar-SA"/>
      </w:rPr>
    </w:lvl>
    <w:lvl w:ilvl="2" w:tplc="2C40E1D0">
      <w:numFmt w:val="bullet"/>
      <w:lvlText w:val="•"/>
      <w:lvlJc w:val="left"/>
      <w:pPr>
        <w:ind w:left="2433" w:hanging="284"/>
      </w:pPr>
      <w:rPr>
        <w:rFonts w:hint="default"/>
        <w:lang w:val="hr-HR" w:eastAsia="en-US" w:bidi="ar-SA"/>
      </w:rPr>
    </w:lvl>
    <w:lvl w:ilvl="3" w:tplc="AA3AECD4">
      <w:numFmt w:val="bullet"/>
      <w:lvlText w:val="•"/>
      <w:lvlJc w:val="left"/>
      <w:pPr>
        <w:ind w:left="3440" w:hanging="284"/>
      </w:pPr>
      <w:rPr>
        <w:rFonts w:hint="default"/>
        <w:lang w:val="hr-HR" w:eastAsia="en-US" w:bidi="ar-SA"/>
      </w:rPr>
    </w:lvl>
    <w:lvl w:ilvl="4" w:tplc="069AAE28">
      <w:numFmt w:val="bullet"/>
      <w:lvlText w:val="•"/>
      <w:lvlJc w:val="left"/>
      <w:pPr>
        <w:ind w:left="4447" w:hanging="284"/>
      </w:pPr>
      <w:rPr>
        <w:rFonts w:hint="default"/>
        <w:lang w:val="hr-HR" w:eastAsia="en-US" w:bidi="ar-SA"/>
      </w:rPr>
    </w:lvl>
    <w:lvl w:ilvl="5" w:tplc="A3C445D2">
      <w:numFmt w:val="bullet"/>
      <w:lvlText w:val="•"/>
      <w:lvlJc w:val="left"/>
      <w:pPr>
        <w:ind w:left="5454" w:hanging="284"/>
      </w:pPr>
      <w:rPr>
        <w:rFonts w:hint="default"/>
        <w:lang w:val="hr-HR" w:eastAsia="en-US" w:bidi="ar-SA"/>
      </w:rPr>
    </w:lvl>
    <w:lvl w:ilvl="6" w:tplc="03B238AE">
      <w:numFmt w:val="bullet"/>
      <w:lvlText w:val="•"/>
      <w:lvlJc w:val="left"/>
      <w:pPr>
        <w:ind w:left="6461" w:hanging="284"/>
      </w:pPr>
      <w:rPr>
        <w:rFonts w:hint="default"/>
        <w:lang w:val="hr-HR" w:eastAsia="en-US" w:bidi="ar-SA"/>
      </w:rPr>
    </w:lvl>
    <w:lvl w:ilvl="7" w:tplc="E0409758">
      <w:numFmt w:val="bullet"/>
      <w:lvlText w:val="•"/>
      <w:lvlJc w:val="left"/>
      <w:pPr>
        <w:ind w:left="7468" w:hanging="284"/>
      </w:pPr>
      <w:rPr>
        <w:rFonts w:hint="default"/>
        <w:lang w:val="hr-HR" w:eastAsia="en-US" w:bidi="ar-SA"/>
      </w:rPr>
    </w:lvl>
    <w:lvl w:ilvl="8" w:tplc="B04E4BFE">
      <w:numFmt w:val="bullet"/>
      <w:lvlText w:val="•"/>
      <w:lvlJc w:val="left"/>
      <w:pPr>
        <w:ind w:left="8475" w:hanging="284"/>
      </w:pPr>
      <w:rPr>
        <w:rFonts w:hint="default"/>
        <w:lang w:val="hr-HR" w:eastAsia="en-US" w:bidi="ar-SA"/>
      </w:rPr>
    </w:lvl>
  </w:abstractNum>
  <w:abstractNum w:abstractNumId="95" w15:restartNumberingAfterBreak="0">
    <w:nsid w:val="21614628"/>
    <w:multiLevelType w:val="hybridMultilevel"/>
    <w:tmpl w:val="C84E01C8"/>
    <w:lvl w:ilvl="0" w:tplc="FC0E27A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216674A2"/>
    <w:multiLevelType w:val="hybridMultilevel"/>
    <w:tmpl w:val="51D4C142"/>
    <w:lvl w:ilvl="0" w:tplc="84B23772">
      <w:start w:val="1"/>
      <w:numFmt w:val="decimal"/>
      <w:lvlText w:val="(%1)"/>
      <w:lvlJc w:val="left"/>
      <w:pPr>
        <w:ind w:left="471" w:hanging="330"/>
        <w:jc w:val="left"/>
      </w:pPr>
      <w:rPr>
        <w:rFonts w:ascii="Arial MT" w:eastAsia="Arial MT" w:hAnsi="Arial MT" w:cs="Arial MT" w:hint="default"/>
        <w:b w:val="0"/>
        <w:bCs w:val="0"/>
        <w:i w:val="0"/>
        <w:iCs w:val="0"/>
        <w:spacing w:val="0"/>
        <w:w w:val="100"/>
        <w:sz w:val="22"/>
        <w:szCs w:val="22"/>
        <w:lang w:val="hr-HR" w:eastAsia="en-US" w:bidi="ar-SA"/>
      </w:rPr>
    </w:lvl>
    <w:lvl w:ilvl="1" w:tplc="5D7E130A">
      <w:start w:val="1"/>
      <w:numFmt w:val="decimal"/>
      <w:lvlText w:val="%2."/>
      <w:lvlJc w:val="left"/>
      <w:pPr>
        <w:ind w:left="669" w:hanging="245"/>
        <w:jc w:val="left"/>
      </w:pPr>
      <w:rPr>
        <w:rFonts w:ascii="Arial MT" w:eastAsia="Arial MT" w:hAnsi="Arial MT" w:cs="Arial MT" w:hint="default"/>
        <w:b w:val="0"/>
        <w:bCs w:val="0"/>
        <w:i w:val="0"/>
        <w:iCs w:val="0"/>
        <w:spacing w:val="0"/>
        <w:w w:val="100"/>
        <w:sz w:val="22"/>
        <w:szCs w:val="22"/>
        <w:lang w:val="hr-HR" w:eastAsia="en-US" w:bidi="ar-SA"/>
      </w:rPr>
    </w:lvl>
    <w:lvl w:ilvl="2" w:tplc="D2FA58DC">
      <w:start w:val="1"/>
      <w:numFmt w:val="lowerLetter"/>
      <w:lvlText w:val="%3."/>
      <w:lvlJc w:val="left"/>
      <w:pPr>
        <w:ind w:left="953" w:hanging="245"/>
        <w:jc w:val="left"/>
      </w:pPr>
      <w:rPr>
        <w:rFonts w:ascii="Arial MT" w:eastAsia="Arial MT" w:hAnsi="Arial MT" w:cs="Arial MT" w:hint="default"/>
        <w:b w:val="0"/>
        <w:bCs w:val="0"/>
        <w:i w:val="0"/>
        <w:iCs w:val="0"/>
        <w:spacing w:val="0"/>
        <w:w w:val="100"/>
        <w:sz w:val="22"/>
        <w:szCs w:val="22"/>
        <w:lang w:val="hr-HR" w:eastAsia="en-US" w:bidi="ar-SA"/>
      </w:rPr>
    </w:lvl>
    <w:lvl w:ilvl="3" w:tplc="6ED695E0">
      <w:numFmt w:val="bullet"/>
      <w:lvlText w:val="•"/>
      <w:lvlJc w:val="left"/>
      <w:pPr>
        <w:ind w:left="960" w:hanging="245"/>
      </w:pPr>
      <w:rPr>
        <w:rFonts w:hint="default"/>
        <w:lang w:val="hr-HR" w:eastAsia="en-US" w:bidi="ar-SA"/>
      </w:rPr>
    </w:lvl>
    <w:lvl w:ilvl="4" w:tplc="46EC4C7A">
      <w:numFmt w:val="bullet"/>
      <w:lvlText w:val="•"/>
      <w:lvlJc w:val="left"/>
      <w:pPr>
        <w:ind w:left="2321" w:hanging="245"/>
      </w:pPr>
      <w:rPr>
        <w:rFonts w:hint="default"/>
        <w:lang w:val="hr-HR" w:eastAsia="en-US" w:bidi="ar-SA"/>
      </w:rPr>
    </w:lvl>
    <w:lvl w:ilvl="5" w:tplc="673E101A">
      <w:numFmt w:val="bullet"/>
      <w:lvlText w:val="•"/>
      <w:lvlJc w:val="left"/>
      <w:pPr>
        <w:ind w:left="3682" w:hanging="245"/>
      </w:pPr>
      <w:rPr>
        <w:rFonts w:hint="default"/>
        <w:lang w:val="hr-HR" w:eastAsia="en-US" w:bidi="ar-SA"/>
      </w:rPr>
    </w:lvl>
    <w:lvl w:ilvl="6" w:tplc="0E7AC6A8">
      <w:numFmt w:val="bullet"/>
      <w:lvlText w:val="•"/>
      <w:lvlJc w:val="left"/>
      <w:pPr>
        <w:ind w:left="5043" w:hanging="245"/>
      </w:pPr>
      <w:rPr>
        <w:rFonts w:hint="default"/>
        <w:lang w:val="hr-HR" w:eastAsia="en-US" w:bidi="ar-SA"/>
      </w:rPr>
    </w:lvl>
    <w:lvl w:ilvl="7" w:tplc="D2362284">
      <w:numFmt w:val="bullet"/>
      <w:lvlText w:val="•"/>
      <w:lvlJc w:val="left"/>
      <w:pPr>
        <w:ind w:left="6405" w:hanging="245"/>
      </w:pPr>
      <w:rPr>
        <w:rFonts w:hint="default"/>
        <w:lang w:val="hr-HR" w:eastAsia="en-US" w:bidi="ar-SA"/>
      </w:rPr>
    </w:lvl>
    <w:lvl w:ilvl="8" w:tplc="7C2E61AE">
      <w:numFmt w:val="bullet"/>
      <w:lvlText w:val="•"/>
      <w:lvlJc w:val="left"/>
      <w:pPr>
        <w:ind w:left="7766" w:hanging="245"/>
      </w:pPr>
      <w:rPr>
        <w:rFonts w:hint="default"/>
        <w:lang w:val="hr-HR" w:eastAsia="en-US" w:bidi="ar-SA"/>
      </w:rPr>
    </w:lvl>
  </w:abstractNum>
  <w:abstractNum w:abstractNumId="97" w15:restartNumberingAfterBreak="0">
    <w:nsid w:val="21811373"/>
    <w:multiLevelType w:val="hybridMultilevel"/>
    <w:tmpl w:val="9F18C18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8" w15:restartNumberingAfterBreak="0">
    <w:nsid w:val="21962AB2"/>
    <w:multiLevelType w:val="hybridMultilevel"/>
    <w:tmpl w:val="6E529CD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224F7400"/>
    <w:multiLevelType w:val="hybridMultilevel"/>
    <w:tmpl w:val="1FBE10D0"/>
    <w:lvl w:ilvl="0" w:tplc="9B7EDBA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227C2EFB"/>
    <w:multiLevelType w:val="hybridMultilevel"/>
    <w:tmpl w:val="4C828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22820D37"/>
    <w:multiLevelType w:val="hybridMultilevel"/>
    <w:tmpl w:val="D24434A4"/>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2" w15:restartNumberingAfterBreak="0">
    <w:nsid w:val="23344BCB"/>
    <w:multiLevelType w:val="hybridMultilevel"/>
    <w:tmpl w:val="C22EEEB8"/>
    <w:lvl w:ilvl="0" w:tplc="009473D8">
      <w:start w:val="1"/>
      <w:numFmt w:val="bullet"/>
      <w:lvlText w:val="o"/>
      <w:lvlJc w:val="left"/>
      <w:pPr>
        <w:ind w:left="513" w:hanging="360"/>
      </w:pPr>
      <w:rPr>
        <w:rFonts w:ascii="Courier New" w:hAnsi="Courier New" w:hint="default"/>
      </w:rPr>
    </w:lvl>
    <w:lvl w:ilvl="1" w:tplc="041A0003" w:tentative="1">
      <w:start w:val="1"/>
      <w:numFmt w:val="bullet"/>
      <w:lvlText w:val="o"/>
      <w:lvlJc w:val="left"/>
      <w:pPr>
        <w:ind w:left="1233" w:hanging="360"/>
      </w:pPr>
      <w:rPr>
        <w:rFonts w:ascii="Courier New" w:hAnsi="Courier New" w:cs="Courier New" w:hint="default"/>
      </w:rPr>
    </w:lvl>
    <w:lvl w:ilvl="2" w:tplc="041A0005" w:tentative="1">
      <w:start w:val="1"/>
      <w:numFmt w:val="bullet"/>
      <w:lvlText w:val=""/>
      <w:lvlJc w:val="left"/>
      <w:pPr>
        <w:ind w:left="1953" w:hanging="360"/>
      </w:pPr>
      <w:rPr>
        <w:rFonts w:ascii="Wingdings" w:hAnsi="Wingdings" w:hint="default"/>
      </w:rPr>
    </w:lvl>
    <w:lvl w:ilvl="3" w:tplc="041A0001" w:tentative="1">
      <w:start w:val="1"/>
      <w:numFmt w:val="bullet"/>
      <w:lvlText w:val=""/>
      <w:lvlJc w:val="left"/>
      <w:pPr>
        <w:ind w:left="2673" w:hanging="360"/>
      </w:pPr>
      <w:rPr>
        <w:rFonts w:ascii="Symbol" w:hAnsi="Symbol" w:hint="default"/>
      </w:rPr>
    </w:lvl>
    <w:lvl w:ilvl="4" w:tplc="041A0003" w:tentative="1">
      <w:start w:val="1"/>
      <w:numFmt w:val="bullet"/>
      <w:lvlText w:val="o"/>
      <w:lvlJc w:val="left"/>
      <w:pPr>
        <w:ind w:left="3393" w:hanging="360"/>
      </w:pPr>
      <w:rPr>
        <w:rFonts w:ascii="Courier New" w:hAnsi="Courier New" w:cs="Courier New" w:hint="default"/>
      </w:rPr>
    </w:lvl>
    <w:lvl w:ilvl="5" w:tplc="041A0005" w:tentative="1">
      <w:start w:val="1"/>
      <w:numFmt w:val="bullet"/>
      <w:lvlText w:val=""/>
      <w:lvlJc w:val="left"/>
      <w:pPr>
        <w:ind w:left="4113" w:hanging="360"/>
      </w:pPr>
      <w:rPr>
        <w:rFonts w:ascii="Wingdings" w:hAnsi="Wingdings" w:hint="default"/>
      </w:rPr>
    </w:lvl>
    <w:lvl w:ilvl="6" w:tplc="041A0001" w:tentative="1">
      <w:start w:val="1"/>
      <w:numFmt w:val="bullet"/>
      <w:lvlText w:val=""/>
      <w:lvlJc w:val="left"/>
      <w:pPr>
        <w:ind w:left="4833" w:hanging="360"/>
      </w:pPr>
      <w:rPr>
        <w:rFonts w:ascii="Symbol" w:hAnsi="Symbol" w:hint="default"/>
      </w:rPr>
    </w:lvl>
    <w:lvl w:ilvl="7" w:tplc="041A0003" w:tentative="1">
      <w:start w:val="1"/>
      <w:numFmt w:val="bullet"/>
      <w:lvlText w:val="o"/>
      <w:lvlJc w:val="left"/>
      <w:pPr>
        <w:ind w:left="5553" w:hanging="360"/>
      </w:pPr>
      <w:rPr>
        <w:rFonts w:ascii="Courier New" w:hAnsi="Courier New" w:cs="Courier New" w:hint="default"/>
      </w:rPr>
    </w:lvl>
    <w:lvl w:ilvl="8" w:tplc="041A0005" w:tentative="1">
      <w:start w:val="1"/>
      <w:numFmt w:val="bullet"/>
      <w:lvlText w:val=""/>
      <w:lvlJc w:val="left"/>
      <w:pPr>
        <w:ind w:left="6273" w:hanging="360"/>
      </w:pPr>
      <w:rPr>
        <w:rFonts w:ascii="Wingdings" w:hAnsi="Wingdings" w:hint="default"/>
      </w:rPr>
    </w:lvl>
  </w:abstractNum>
  <w:abstractNum w:abstractNumId="103" w15:restartNumberingAfterBreak="0">
    <w:nsid w:val="234954EE"/>
    <w:multiLevelType w:val="multilevel"/>
    <w:tmpl w:val="9D0444B8"/>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04" w15:restartNumberingAfterBreak="0">
    <w:nsid w:val="242256A6"/>
    <w:multiLevelType w:val="hybridMultilevel"/>
    <w:tmpl w:val="A23C443E"/>
    <w:lvl w:ilvl="0" w:tplc="3E349CC4">
      <w:start w:val="2"/>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5" w15:restartNumberingAfterBreak="0">
    <w:nsid w:val="25085AA0"/>
    <w:multiLevelType w:val="hybridMultilevel"/>
    <w:tmpl w:val="E43A17B4"/>
    <w:lvl w:ilvl="0" w:tplc="C53C1986">
      <w:start w:val="1"/>
      <w:numFmt w:val="decimal"/>
      <w:lvlText w:val="(%1)"/>
      <w:lvlJc w:val="left"/>
      <w:pPr>
        <w:ind w:left="471" w:hanging="330"/>
        <w:jc w:val="left"/>
      </w:pPr>
      <w:rPr>
        <w:rFonts w:ascii="Arial MT" w:eastAsia="Arial MT" w:hAnsi="Arial MT" w:cs="Arial MT" w:hint="default"/>
        <w:b w:val="0"/>
        <w:bCs w:val="0"/>
        <w:i w:val="0"/>
        <w:iCs w:val="0"/>
        <w:spacing w:val="0"/>
        <w:w w:val="100"/>
        <w:sz w:val="22"/>
        <w:szCs w:val="22"/>
        <w:lang w:val="hr-HR" w:eastAsia="en-US" w:bidi="ar-SA"/>
      </w:rPr>
    </w:lvl>
    <w:lvl w:ilvl="1" w:tplc="A8AECD54">
      <w:start w:val="1"/>
      <w:numFmt w:val="decimal"/>
      <w:lvlText w:val="%2."/>
      <w:lvlJc w:val="left"/>
      <w:pPr>
        <w:ind w:left="669" w:hanging="245"/>
        <w:jc w:val="left"/>
      </w:pPr>
      <w:rPr>
        <w:rFonts w:ascii="Arial MT" w:eastAsia="Arial MT" w:hAnsi="Arial MT" w:cs="Arial MT" w:hint="default"/>
        <w:b w:val="0"/>
        <w:bCs w:val="0"/>
        <w:i w:val="0"/>
        <w:iCs w:val="0"/>
        <w:spacing w:val="0"/>
        <w:w w:val="100"/>
        <w:sz w:val="22"/>
        <w:szCs w:val="22"/>
        <w:lang w:val="hr-HR" w:eastAsia="en-US" w:bidi="ar-SA"/>
      </w:rPr>
    </w:lvl>
    <w:lvl w:ilvl="2" w:tplc="AA2AA544">
      <w:start w:val="1"/>
      <w:numFmt w:val="lowerLetter"/>
      <w:lvlText w:val="%3."/>
      <w:lvlJc w:val="left"/>
      <w:pPr>
        <w:ind w:left="953" w:hanging="245"/>
        <w:jc w:val="left"/>
      </w:pPr>
      <w:rPr>
        <w:rFonts w:ascii="Arial MT" w:eastAsia="Arial MT" w:hAnsi="Arial MT" w:cs="Arial MT" w:hint="default"/>
        <w:b w:val="0"/>
        <w:bCs w:val="0"/>
        <w:i w:val="0"/>
        <w:iCs w:val="0"/>
        <w:spacing w:val="0"/>
        <w:w w:val="100"/>
        <w:sz w:val="22"/>
        <w:szCs w:val="22"/>
        <w:lang w:val="hr-HR" w:eastAsia="en-US" w:bidi="ar-SA"/>
      </w:rPr>
    </w:lvl>
    <w:lvl w:ilvl="3" w:tplc="BF6ADA40">
      <w:numFmt w:val="bullet"/>
      <w:lvlText w:val="•"/>
      <w:lvlJc w:val="left"/>
      <w:pPr>
        <w:ind w:left="960" w:hanging="245"/>
      </w:pPr>
      <w:rPr>
        <w:rFonts w:hint="default"/>
        <w:lang w:val="hr-HR" w:eastAsia="en-US" w:bidi="ar-SA"/>
      </w:rPr>
    </w:lvl>
    <w:lvl w:ilvl="4" w:tplc="78DC165C">
      <w:numFmt w:val="bullet"/>
      <w:lvlText w:val="•"/>
      <w:lvlJc w:val="left"/>
      <w:pPr>
        <w:ind w:left="2321" w:hanging="245"/>
      </w:pPr>
      <w:rPr>
        <w:rFonts w:hint="default"/>
        <w:lang w:val="hr-HR" w:eastAsia="en-US" w:bidi="ar-SA"/>
      </w:rPr>
    </w:lvl>
    <w:lvl w:ilvl="5" w:tplc="1C44E064">
      <w:numFmt w:val="bullet"/>
      <w:lvlText w:val="•"/>
      <w:lvlJc w:val="left"/>
      <w:pPr>
        <w:ind w:left="3682" w:hanging="245"/>
      </w:pPr>
      <w:rPr>
        <w:rFonts w:hint="default"/>
        <w:lang w:val="hr-HR" w:eastAsia="en-US" w:bidi="ar-SA"/>
      </w:rPr>
    </w:lvl>
    <w:lvl w:ilvl="6" w:tplc="EE8C3B1A">
      <w:numFmt w:val="bullet"/>
      <w:lvlText w:val="•"/>
      <w:lvlJc w:val="left"/>
      <w:pPr>
        <w:ind w:left="5043" w:hanging="245"/>
      </w:pPr>
      <w:rPr>
        <w:rFonts w:hint="default"/>
        <w:lang w:val="hr-HR" w:eastAsia="en-US" w:bidi="ar-SA"/>
      </w:rPr>
    </w:lvl>
    <w:lvl w:ilvl="7" w:tplc="D3005C74">
      <w:numFmt w:val="bullet"/>
      <w:lvlText w:val="•"/>
      <w:lvlJc w:val="left"/>
      <w:pPr>
        <w:ind w:left="6405" w:hanging="245"/>
      </w:pPr>
      <w:rPr>
        <w:rFonts w:hint="default"/>
        <w:lang w:val="hr-HR" w:eastAsia="en-US" w:bidi="ar-SA"/>
      </w:rPr>
    </w:lvl>
    <w:lvl w:ilvl="8" w:tplc="206E843C">
      <w:numFmt w:val="bullet"/>
      <w:lvlText w:val="•"/>
      <w:lvlJc w:val="left"/>
      <w:pPr>
        <w:ind w:left="7766" w:hanging="245"/>
      </w:pPr>
      <w:rPr>
        <w:rFonts w:hint="default"/>
        <w:lang w:val="hr-HR" w:eastAsia="en-US" w:bidi="ar-SA"/>
      </w:rPr>
    </w:lvl>
  </w:abstractNum>
  <w:abstractNum w:abstractNumId="106" w15:restartNumberingAfterBreak="0">
    <w:nsid w:val="250A19B2"/>
    <w:multiLevelType w:val="hybridMultilevel"/>
    <w:tmpl w:val="1A78C2C0"/>
    <w:lvl w:ilvl="0" w:tplc="EDA6AB0C">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107" w15:restartNumberingAfterBreak="0">
    <w:nsid w:val="2524008B"/>
    <w:multiLevelType w:val="hybridMultilevel"/>
    <w:tmpl w:val="062898D6"/>
    <w:lvl w:ilvl="0" w:tplc="58DA0224">
      <w:numFmt w:val="bullet"/>
      <w:lvlText w:val="–"/>
      <w:lvlJc w:val="left"/>
      <w:pPr>
        <w:tabs>
          <w:tab w:val="num" w:pos="2160"/>
        </w:tabs>
        <w:ind w:left="2160" w:hanging="360"/>
      </w:pPr>
      <w:rPr>
        <w:rFonts w:ascii="Times New Roman" w:eastAsia="Times New Roman" w:hAnsi="Times New Roman" w:cs="Times New Roman" w:hint="default"/>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8" w15:restartNumberingAfterBreak="0">
    <w:nsid w:val="26456EA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267D46F8"/>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0" w15:restartNumberingAfterBreak="0">
    <w:nsid w:val="271B7713"/>
    <w:multiLevelType w:val="hybridMultilevel"/>
    <w:tmpl w:val="D9A8C0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2762040F"/>
    <w:multiLevelType w:val="hybridMultilevel"/>
    <w:tmpl w:val="B0E60C78"/>
    <w:lvl w:ilvl="0" w:tplc="AB3A4D96">
      <w:start w:val="1"/>
      <w:numFmt w:val="decimal"/>
      <w:lvlText w:val="(%1)"/>
      <w:lvlJc w:val="left"/>
      <w:pPr>
        <w:ind w:left="141" w:hanging="340"/>
        <w:jc w:val="left"/>
      </w:pPr>
      <w:rPr>
        <w:rFonts w:ascii="Arial MT" w:eastAsia="Arial MT" w:hAnsi="Arial MT" w:cs="Arial MT" w:hint="default"/>
        <w:b w:val="0"/>
        <w:bCs w:val="0"/>
        <w:i w:val="0"/>
        <w:iCs w:val="0"/>
        <w:spacing w:val="0"/>
        <w:w w:val="100"/>
        <w:sz w:val="22"/>
        <w:szCs w:val="22"/>
        <w:lang w:val="hr-HR" w:eastAsia="en-US" w:bidi="ar-SA"/>
      </w:rPr>
    </w:lvl>
    <w:lvl w:ilvl="1" w:tplc="EC4225DC">
      <w:numFmt w:val="bullet"/>
      <w:lvlText w:val="-"/>
      <w:lvlJc w:val="left"/>
      <w:pPr>
        <w:ind w:left="425" w:hanging="272"/>
      </w:pPr>
      <w:rPr>
        <w:rFonts w:ascii="Arial MT" w:eastAsia="Arial MT" w:hAnsi="Arial MT" w:cs="Arial MT" w:hint="default"/>
        <w:b w:val="0"/>
        <w:bCs w:val="0"/>
        <w:i w:val="0"/>
        <w:iCs w:val="0"/>
        <w:spacing w:val="0"/>
        <w:w w:val="100"/>
        <w:sz w:val="22"/>
        <w:szCs w:val="22"/>
        <w:lang w:val="hr-HR" w:eastAsia="en-US" w:bidi="ar-SA"/>
      </w:rPr>
    </w:lvl>
    <w:lvl w:ilvl="2" w:tplc="DA7A1CB4">
      <w:numFmt w:val="bullet"/>
      <w:lvlText w:val="•"/>
      <w:lvlJc w:val="left"/>
      <w:pPr>
        <w:ind w:left="1538" w:hanging="272"/>
      </w:pPr>
      <w:rPr>
        <w:rFonts w:hint="default"/>
        <w:lang w:val="hr-HR" w:eastAsia="en-US" w:bidi="ar-SA"/>
      </w:rPr>
    </w:lvl>
    <w:lvl w:ilvl="3" w:tplc="9CE6A438">
      <w:numFmt w:val="bullet"/>
      <w:lvlText w:val="•"/>
      <w:lvlJc w:val="left"/>
      <w:pPr>
        <w:ind w:left="2657" w:hanging="272"/>
      </w:pPr>
      <w:rPr>
        <w:rFonts w:hint="default"/>
        <w:lang w:val="hr-HR" w:eastAsia="en-US" w:bidi="ar-SA"/>
      </w:rPr>
    </w:lvl>
    <w:lvl w:ilvl="4" w:tplc="73B2E5A6">
      <w:numFmt w:val="bullet"/>
      <w:lvlText w:val="•"/>
      <w:lvlJc w:val="left"/>
      <w:pPr>
        <w:ind w:left="3776" w:hanging="272"/>
      </w:pPr>
      <w:rPr>
        <w:rFonts w:hint="default"/>
        <w:lang w:val="hr-HR" w:eastAsia="en-US" w:bidi="ar-SA"/>
      </w:rPr>
    </w:lvl>
    <w:lvl w:ilvl="5" w:tplc="D0F84796">
      <w:numFmt w:val="bullet"/>
      <w:lvlText w:val="•"/>
      <w:lvlJc w:val="left"/>
      <w:pPr>
        <w:ind w:left="4895" w:hanging="272"/>
      </w:pPr>
      <w:rPr>
        <w:rFonts w:hint="default"/>
        <w:lang w:val="hr-HR" w:eastAsia="en-US" w:bidi="ar-SA"/>
      </w:rPr>
    </w:lvl>
    <w:lvl w:ilvl="6" w:tplc="BAA01F26">
      <w:numFmt w:val="bullet"/>
      <w:lvlText w:val="•"/>
      <w:lvlJc w:val="left"/>
      <w:pPr>
        <w:ind w:left="6013" w:hanging="272"/>
      </w:pPr>
      <w:rPr>
        <w:rFonts w:hint="default"/>
        <w:lang w:val="hr-HR" w:eastAsia="en-US" w:bidi="ar-SA"/>
      </w:rPr>
    </w:lvl>
    <w:lvl w:ilvl="7" w:tplc="699AB902">
      <w:numFmt w:val="bullet"/>
      <w:lvlText w:val="•"/>
      <w:lvlJc w:val="left"/>
      <w:pPr>
        <w:ind w:left="7132" w:hanging="272"/>
      </w:pPr>
      <w:rPr>
        <w:rFonts w:hint="default"/>
        <w:lang w:val="hr-HR" w:eastAsia="en-US" w:bidi="ar-SA"/>
      </w:rPr>
    </w:lvl>
    <w:lvl w:ilvl="8" w:tplc="14C6749C">
      <w:numFmt w:val="bullet"/>
      <w:lvlText w:val="•"/>
      <w:lvlJc w:val="left"/>
      <w:pPr>
        <w:ind w:left="8251" w:hanging="272"/>
      </w:pPr>
      <w:rPr>
        <w:rFonts w:hint="default"/>
        <w:lang w:val="hr-HR" w:eastAsia="en-US" w:bidi="ar-SA"/>
      </w:rPr>
    </w:lvl>
  </w:abstractNum>
  <w:abstractNum w:abstractNumId="112" w15:restartNumberingAfterBreak="0">
    <w:nsid w:val="28B1461E"/>
    <w:multiLevelType w:val="hybridMultilevel"/>
    <w:tmpl w:val="72443430"/>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13" w15:restartNumberingAfterBreak="0">
    <w:nsid w:val="28CD78E1"/>
    <w:multiLevelType w:val="hybridMultilevel"/>
    <w:tmpl w:val="6A325FAC"/>
    <w:lvl w:ilvl="0" w:tplc="E50EE44C">
      <w:start w:val="1"/>
      <w:numFmt w:val="decimal"/>
      <w:lvlText w:val="(%1)"/>
      <w:lvlJc w:val="left"/>
      <w:pPr>
        <w:ind w:left="141" w:hanging="354"/>
        <w:jc w:val="left"/>
      </w:pPr>
      <w:rPr>
        <w:rFonts w:ascii="Arial MT" w:eastAsia="Arial MT" w:hAnsi="Arial MT" w:cs="Arial MT" w:hint="default"/>
        <w:b w:val="0"/>
        <w:bCs w:val="0"/>
        <w:i w:val="0"/>
        <w:iCs w:val="0"/>
        <w:spacing w:val="0"/>
        <w:w w:val="100"/>
        <w:sz w:val="22"/>
        <w:szCs w:val="22"/>
        <w:lang w:val="hr-HR" w:eastAsia="en-US" w:bidi="ar-SA"/>
      </w:rPr>
    </w:lvl>
    <w:lvl w:ilvl="1" w:tplc="E17036FA">
      <w:numFmt w:val="bullet"/>
      <w:lvlText w:val="-"/>
      <w:lvlJc w:val="left"/>
      <w:pPr>
        <w:ind w:left="425" w:hanging="142"/>
      </w:pPr>
      <w:rPr>
        <w:rFonts w:ascii="Arial MT" w:eastAsia="Arial MT" w:hAnsi="Arial MT" w:cs="Arial MT" w:hint="default"/>
        <w:b w:val="0"/>
        <w:bCs w:val="0"/>
        <w:i w:val="0"/>
        <w:iCs w:val="0"/>
        <w:spacing w:val="0"/>
        <w:w w:val="100"/>
        <w:sz w:val="22"/>
        <w:szCs w:val="22"/>
        <w:lang w:val="hr-HR" w:eastAsia="en-US" w:bidi="ar-SA"/>
      </w:rPr>
    </w:lvl>
    <w:lvl w:ilvl="2" w:tplc="7E924CEC">
      <w:numFmt w:val="bullet"/>
      <w:lvlText w:val="•"/>
      <w:lvlJc w:val="left"/>
      <w:pPr>
        <w:ind w:left="1538" w:hanging="142"/>
      </w:pPr>
      <w:rPr>
        <w:rFonts w:hint="default"/>
        <w:lang w:val="hr-HR" w:eastAsia="en-US" w:bidi="ar-SA"/>
      </w:rPr>
    </w:lvl>
    <w:lvl w:ilvl="3" w:tplc="59824096">
      <w:numFmt w:val="bullet"/>
      <w:lvlText w:val="•"/>
      <w:lvlJc w:val="left"/>
      <w:pPr>
        <w:ind w:left="2657" w:hanging="142"/>
      </w:pPr>
      <w:rPr>
        <w:rFonts w:hint="default"/>
        <w:lang w:val="hr-HR" w:eastAsia="en-US" w:bidi="ar-SA"/>
      </w:rPr>
    </w:lvl>
    <w:lvl w:ilvl="4" w:tplc="1E1C5EE8">
      <w:numFmt w:val="bullet"/>
      <w:lvlText w:val="•"/>
      <w:lvlJc w:val="left"/>
      <w:pPr>
        <w:ind w:left="3776" w:hanging="142"/>
      </w:pPr>
      <w:rPr>
        <w:rFonts w:hint="default"/>
        <w:lang w:val="hr-HR" w:eastAsia="en-US" w:bidi="ar-SA"/>
      </w:rPr>
    </w:lvl>
    <w:lvl w:ilvl="5" w:tplc="73FE6A6C">
      <w:numFmt w:val="bullet"/>
      <w:lvlText w:val="•"/>
      <w:lvlJc w:val="left"/>
      <w:pPr>
        <w:ind w:left="4895" w:hanging="142"/>
      </w:pPr>
      <w:rPr>
        <w:rFonts w:hint="default"/>
        <w:lang w:val="hr-HR" w:eastAsia="en-US" w:bidi="ar-SA"/>
      </w:rPr>
    </w:lvl>
    <w:lvl w:ilvl="6" w:tplc="40EC1674">
      <w:numFmt w:val="bullet"/>
      <w:lvlText w:val="•"/>
      <w:lvlJc w:val="left"/>
      <w:pPr>
        <w:ind w:left="6013" w:hanging="142"/>
      </w:pPr>
      <w:rPr>
        <w:rFonts w:hint="default"/>
        <w:lang w:val="hr-HR" w:eastAsia="en-US" w:bidi="ar-SA"/>
      </w:rPr>
    </w:lvl>
    <w:lvl w:ilvl="7" w:tplc="9FE6E08A">
      <w:numFmt w:val="bullet"/>
      <w:lvlText w:val="•"/>
      <w:lvlJc w:val="left"/>
      <w:pPr>
        <w:ind w:left="7132" w:hanging="142"/>
      </w:pPr>
      <w:rPr>
        <w:rFonts w:hint="default"/>
        <w:lang w:val="hr-HR" w:eastAsia="en-US" w:bidi="ar-SA"/>
      </w:rPr>
    </w:lvl>
    <w:lvl w:ilvl="8" w:tplc="B882F434">
      <w:numFmt w:val="bullet"/>
      <w:lvlText w:val="•"/>
      <w:lvlJc w:val="left"/>
      <w:pPr>
        <w:ind w:left="8251" w:hanging="142"/>
      </w:pPr>
      <w:rPr>
        <w:rFonts w:hint="default"/>
        <w:lang w:val="hr-HR" w:eastAsia="en-US" w:bidi="ar-SA"/>
      </w:rPr>
    </w:lvl>
  </w:abstractNum>
  <w:abstractNum w:abstractNumId="114" w15:restartNumberingAfterBreak="0">
    <w:nsid w:val="29EF72FB"/>
    <w:multiLevelType w:val="hybridMultilevel"/>
    <w:tmpl w:val="B9E299AE"/>
    <w:lvl w:ilvl="0" w:tplc="FFFFFFFF">
      <w:start w:val="1"/>
      <w:numFmt w:val="decimal"/>
      <w:lvlText w:val="%1."/>
      <w:lvlJc w:val="left"/>
      <w:pPr>
        <w:ind w:left="1425" w:hanging="360"/>
      </w:pPr>
      <w:rPr>
        <w:rFonts w:cs="Times New Roman"/>
      </w:rPr>
    </w:lvl>
    <w:lvl w:ilvl="1" w:tplc="FFFFFFFF" w:tentative="1">
      <w:start w:val="1"/>
      <w:numFmt w:val="lowerLetter"/>
      <w:lvlText w:val="%2."/>
      <w:lvlJc w:val="left"/>
      <w:pPr>
        <w:ind w:left="2145" w:hanging="360"/>
      </w:pPr>
      <w:rPr>
        <w:rFonts w:cs="Times New Roman"/>
      </w:rPr>
    </w:lvl>
    <w:lvl w:ilvl="2" w:tplc="FFFFFFFF" w:tentative="1">
      <w:start w:val="1"/>
      <w:numFmt w:val="lowerRoman"/>
      <w:lvlText w:val="%3."/>
      <w:lvlJc w:val="right"/>
      <w:pPr>
        <w:ind w:left="2865" w:hanging="180"/>
      </w:pPr>
      <w:rPr>
        <w:rFonts w:cs="Times New Roman"/>
      </w:rPr>
    </w:lvl>
    <w:lvl w:ilvl="3" w:tplc="FFFFFFFF" w:tentative="1">
      <w:start w:val="1"/>
      <w:numFmt w:val="decimal"/>
      <w:lvlText w:val="%4."/>
      <w:lvlJc w:val="left"/>
      <w:pPr>
        <w:ind w:left="3585" w:hanging="360"/>
      </w:pPr>
      <w:rPr>
        <w:rFonts w:cs="Times New Roman"/>
      </w:rPr>
    </w:lvl>
    <w:lvl w:ilvl="4" w:tplc="FFFFFFFF" w:tentative="1">
      <w:start w:val="1"/>
      <w:numFmt w:val="lowerLetter"/>
      <w:lvlText w:val="%5."/>
      <w:lvlJc w:val="left"/>
      <w:pPr>
        <w:ind w:left="4305" w:hanging="360"/>
      </w:pPr>
      <w:rPr>
        <w:rFonts w:cs="Times New Roman"/>
      </w:rPr>
    </w:lvl>
    <w:lvl w:ilvl="5" w:tplc="FFFFFFFF" w:tentative="1">
      <w:start w:val="1"/>
      <w:numFmt w:val="lowerRoman"/>
      <w:lvlText w:val="%6."/>
      <w:lvlJc w:val="right"/>
      <w:pPr>
        <w:ind w:left="5025" w:hanging="180"/>
      </w:pPr>
      <w:rPr>
        <w:rFonts w:cs="Times New Roman"/>
      </w:rPr>
    </w:lvl>
    <w:lvl w:ilvl="6" w:tplc="FFFFFFFF" w:tentative="1">
      <w:start w:val="1"/>
      <w:numFmt w:val="decimal"/>
      <w:lvlText w:val="%7."/>
      <w:lvlJc w:val="left"/>
      <w:pPr>
        <w:ind w:left="5745" w:hanging="360"/>
      </w:pPr>
      <w:rPr>
        <w:rFonts w:cs="Times New Roman"/>
      </w:rPr>
    </w:lvl>
    <w:lvl w:ilvl="7" w:tplc="FFFFFFFF" w:tentative="1">
      <w:start w:val="1"/>
      <w:numFmt w:val="lowerLetter"/>
      <w:lvlText w:val="%8."/>
      <w:lvlJc w:val="left"/>
      <w:pPr>
        <w:ind w:left="6465" w:hanging="360"/>
      </w:pPr>
      <w:rPr>
        <w:rFonts w:cs="Times New Roman"/>
      </w:rPr>
    </w:lvl>
    <w:lvl w:ilvl="8" w:tplc="FFFFFFFF" w:tentative="1">
      <w:start w:val="1"/>
      <w:numFmt w:val="lowerRoman"/>
      <w:lvlText w:val="%9."/>
      <w:lvlJc w:val="right"/>
      <w:pPr>
        <w:ind w:left="7185" w:hanging="180"/>
      </w:pPr>
      <w:rPr>
        <w:rFonts w:cs="Times New Roman"/>
      </w:rPr>
    </w:lvl>
  </w:abstractNum>
  <w:abstractNum w:abstractNumId="115" w15:restartNumberingAfterBreak="0">
    <w:nsid w:val="2B3549E5"/>
    <w:multiLevelType w:val="hybridMultilevel"/>
    <w:tmpl w:val="253AA25C"/>
    <w:lvl w:ilvl="0" w:tplc="041A0001">
      <w:start w:val="1"/>
      <w:numFmt w:val="bullet"/>
      <w:lvlText w:val=""/>
      <w:lvlJc w:val="left"/>
      <w:pPr>
        <w:ind w:left="1102" w:hanging="360"/>
      </w:pPr>
      <w:rPr>
        <w:rFonts w:ascii="Symbol" w:hAnsi="Symbol" w:hint="default"/>
      </w:rPr>
    </w:lvl>
    <w:lvl w:ilvl="1" w:tplc="041A0003" w:tentative="1">
      <w:start w:val="1"/>
      <w:numFmt w:val="bullet"/>
      <w:lvlText w:val="o"/>
      <w:lvlJc w:val="left"/>
      <w:pPr>
        <w:ind w:left="1822" w:hanging="360"/>
      </w:pPr>
      <w:rPr>
        <w:rFonts w:ascii="Courier New" w:hAnsi="Courier New" w:cs="Courier New" w:hint="default"/>
      </w:rPr>
    </w:lvl>
    <w:lvl w:ilvl="2" w:tplc="041A0005" w:tentative="1">
      <w:start w:val="1"/>
      <w:numFmt w:val="bullet"/>
      <w:lvlText w:val=""/>
      <w:lvlJc w:val="left"/>
      <w:pPr>
        <w:ind w:left="2542" w:hanging="360"/>
      </w:pPr>
      <w:rPr>
        <w:rFonts w:ascii="Wingdings" w:hAnsi="Wingdings" w:hint="default"/>
      </w:rPr>
    </w:lvl>
    <w:lvl w:ilvl="3" w:tplc="041A0001" w:tentative="1">
      <w:start w:val="1"/>
      <w:numFmt w:val="bullet"/>
      <w:lvlText w:val=""/>
      <w:lvlJc w:val="left"/>
      <w:pPr>
        <w:ind w:left="3262" w:hanging="360"/>
      </w:pPr>
      <w:rPr>
        <w:rFonts w:ascii="Symbol" w:hAnsi="Symbol" w:hint="default"/>
      </w:rPr>
    </w:lvl>
    <w:lvl w:ilvl="4" w:tplc="041A0003" w:tentative="1">
      <w:start w:val="1"/>
      <w:numFmt w:val="bullet"/>
      <w:lvlText w:val="o"/>
      <w:lvlJc w:val="left"/>
      <w:pPr>
        <w:ind w:left="3982" w:hanging="360"/>
      </w:pPr>
      <w:rPr>
        <w:rFonts w:ascii="Courier New" w:hAnsi="Courier New" w:cs="Courier New" w:hint="default"/>
      </w:rPr>
    </w:lvl>
    <w:lvl w:ilvl="5" w:tplc="041A0005" w:tentative="1">
      <w:start w:val="1"/>
      <w:numFmt w:val="bullet"/>
      <w:lvlText w:val=""/>
      <w:lvlJc w:val="left"/>
      <w:pPr>
        <w:ind w:left="4702" w:hanging="360"/>
      </w:pPr>
      <w:rPr>
        <w:rFonts w:ascii="Wingdings" w:hAnsi="Wingdings" w:hint="default"/>
      </w:rPr>
    </w:lvl>
    <w:lvl w:ilvl="6" w:tplc="041A0001" w:tentative="1">
      <w:start w:val="1"/>
      <w:numFmt w:val="bullet"/>
      <w:lvlText w:val=""/>
      <w:lvlJc w:val="left"/>
      <w:pPr>
        <w:ind w:left="5422" w:hanging="360"/>
      </w:pPr>
      <w:rPr>
        <w:rFonts w:ascii="Symbol" w:hAnsi="Symbol" w:hint="default"/>
      </w:rPr>
    </w:lvl>
    <w:lvl w:ilvl="7" w:tplc="041A0003" w:tentative="1">
      <w:start w:val="1"/>
      <w:numFmt w:val="bullet"/>
      <w:lvlText w:val="o"/>
      <w:lvlJc w:val="left"/>
      <w:pPr>
        <w:ind w:left="6142" w:hanging="360"/>
      </w:pPr>
      <w:rPr>
        <w:rFonts w:ascii="Courier New" w:hAnsi="Courier New" w:cs="Courier New" w:hint="default"/>
      </w:rPr>
    </w:lvl>
    <w:lvl w:ilvl="8" w:tplc="041A0005" w:tentative="1">
      <w:start w:val="1"/>
      <w:numFmt w:val="bullet"/>
      <w:lvlText w:val=""/>
      <w:lvlJc w:val="left"/>
      <w:pPr>
        <w:ind w:left="6862" w:hanging="360"/>
      </w:pPr>
      <w:rPr>
        <w:rFonts w:ascii="Wingdings" w:hAnsi="Wingdings" w:hint="default"/>
      </w:rPr>
    </w:lvl>
  </w:abstractNum>
  <w:abstractNum w:abstractNumId="116" w15:restartNumberingAfterBreak="0">
    <w:nsid w:val="2B6323FF"/>
    <w:multiLevelType w:val="hybridMultilevel"/>
    <w:tmpl w:val="F1D0651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7" w15:restartNumberingAfterBreak="0">
    <w:nsid w:val="2C335D2F"/>
    <w:multiLevelType w:val="hybridMultilevel"/>
    <w:tmpl w:val="32126C74"/>
    <w:lvl w:ilvl="0" w:tplc="041A0009">
      <w:start w:val="1"/>
      <w:numFmt w:val="bullet"/>
      <w:lvlText w:val=""/>
      <w:lvlJc w:val="left"/>
      <w:pPr>
        <w:tabs>
          <w:tab w:val="num" w:pos="720"/>
        </w:tabs>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8" w15:restartNumberingAfterBreak="0">
    <w:nsid w:val="2C754EC3"/>
    <w:multiLevelType w:val="multilevel"/>
    <w:tmpl w:val="941A23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2CC947E3"/>
    <w:multiLevelType w:val="multilevel"/>
    <w:tmpl w:val="B5307B8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2D124951"/>
    <w:multiLevelType w:val="hybridMultilevel"/>
    <w:tmpl w:val="F896420C"/>
    <w:lvl w:ilvl="0" w:tplc="4B6268EC">
      <w:start w:val="1"/>
      <w:numFmt w:val="decimal"/>
      <w:lvlText w:val="%1."/>
      <w:lvlJc w:val="left"/>
      <w:pPr>
        <w:ind w:left="4807" w:hanging="360"/>
      </w:pPr>
      <w:rPr>
        <w:rFonts w:ascii="Arial" w:eastAsia="Arial" w:hAnsi="Arial" w:cs="Arial" w:hint="default"/>
        <w:b/>
        <w:bCs/>
        <w:w w:val="99"/>
        <w:sz w:val="24"/>
        <w:szCs w:val="24"/>
        <w:lang w:val="hr-HR" w:eastAsia="en-US" w:bidi="ar-SA"/>
      </w:rPr>
    </w:lvl>
    <w:lvl w:ilvl="1" w:tplc="87D46E3A">
      <w:numFmt w:val="bullet"/>
      <w:lvlText w:val="•"/>
      <w:lvlJc w:val="left"/>
      <w:pPr>
        <w:ind w:left="5278" w:hanging="360"/>
      </w:pPr>
      <w:rPr>
        <w:lang w:val="hr-HR" w:eastAsia="en-US" w:bidi="ar-SA"/>
      </w:rPr>
    </w:lvl>
    <w:lvl w:ilvl="2" w:tplc="FF04C7EC">
      <w:numFmt w:val="bullet"/>
      <w:lvlText w:val="•"/>
      <w:lvlJc w:val="left"/>
      <w:pPr>
        <w:ind w:left="5757" w:hanging="360"/>
      </w:pPr>
      <w:rPr>
        <w:lang w:val="hr-HR" w:eastAsia="en-US" w:bidi="ar-SA"/>
      </w:rPr>
    </w:lvl>
    <w:lvl w:ilvl="3" w:tplc="5FC682BA">
      <w:numFmt w:val="bullet"/>
      <w:lvlText w:val="•"/>
      <w:lvlJc w:val="left"/>
      <w:pPr>
        <w:ind w:left="6235" w:hanging="360"/>
      </w:pPr>
      <w:rPr>
        <w:lang w:val="hr-HR" w:eastAsia="en-US" w:bidi="ar-SA"/>
      </w:rPr>
    </w:lvl>
    <w:lvl w:ilvl="4" w:tplc="7F16FE4E">
      <w:numFmt w:val="bullet"/>
      <w:lvlText w:val="•"/>
      <w:lvlJc w:val="left"/>
      <w:pPr>
        <w:ind w:left="6714" w:hanging="360"/>
      </w:pPr>
      <w:rPr>
        <w:lang w:val="hr-HR" w:eastAsia="en-US" w:bidi="ar-SA"/>
      </w:rPr>
    </w:lvl>
    <w:lvl w:ilvl="5" w:tplc="B5C8503E">
      <w:numFmt w:val="bullet"/>
      <w:lvlText w:val="•"/>
      <w:lvlJc w:val="left"/>
      <w:pPr>
        <w:ind w:left="7193" w:hanging="360"/>
      </w:pPr>
      <w:rPr>
        <w:lang w:val="hr-HR" w:eastAsia="en-US" w:bidi="ar-SA"/>
      </w:rPr>
    </w:lvl>
    <w:lvl w:ilvl="6" w:tplc="B2C25686">
      <w:numFmt w:val="bullet"/>
      <w:lvlText w:val="•"/>
      <w:lvlJc w:val="left"/>
      <w:pPr>
        <w:ind w:left="7671" w:hanging="360"/>
      </w:pPr>
      <w:rPr>
        <w:lang w:val="hr-HR" w:eastAsia="en-US" w:bidi="ar-SA"/>
      </w:rPr>
    </w:lvl>
    <w:lvl w:ilvl="7" w:tplc="B808989A">
      <w:numFmt w:val="bullet"/>
      <w:lvlText w:val="•"/>
      <w:lvlJc w:val="left"/>
      <w:pPr>
        <w:ind w:left="8150" w:hanging="360"/>
      </w:pPr>
      <w:rPr>
        <w:lang w:val="hr-HR" w:eastAsia="en-US" w:bidi="ar-SA"/>
      </w:rPr>
    </w:lvl>
    <w:lvl w:ilvl="8" w:tplc="B790BC46">
      <w:numFmt w:val="bullet"/>
      <w:lvlText w:val="•"/>
      <w:lvlJc w:val="left"/>
      <w:pPr>
        <w:ind w:left="8629" w:hanging="360"/>
      </w:pPr>
      <w:rPr>
        <w:lang w:val="hr-HR" w:eastAsia="en-US" w:bidi="ar-SA"/>
      </w:rPr>
    </w:lvl>
  </w:abstractNum>
  <w:abstractNum w:abstractNumId="121" w15:restartNumberingAfterBreak="0">
    <w:nsid w:val="2D677242"/>
    <w:multiLevelType w:val="hybridMultilevel"/>
    <w:tmpl w:val="5DF4F56C"/>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22" w15:restartNumberingAfterBreak="0">
    <w:nsid w:val="2F2F6AFF"/>
    <w:multiLevelType w:val="hybridMultilevel"/>
    <w:tmpl w:val="DB8C3ED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23" w15:restartNumberingAfterBreak="0">
    <w:nsid w:val="2F405B82"/>
    <w:multiLevelType w:val="hybridMultilevel"/>
    <w:tmpl w:val="99B8D4B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2FD123CA"/>
    <w:multiLevelType w:val="hybridMultilevel"/>
    <w:tmpl w:val="648CD0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5" w15:restartNumberingAfterBreak="0">
    <w:nsid w:val="2FD9544C"/>
    <w:multiLevelType w:val="hybridMultilevel"/>
    <w:tmpl w:val="40347A7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26" w15:restartNumberingAfterBreak="0">
    <w:nsid w:val="304D42E4"/>
    <w:multiLevelType w:val="hybridMultilevel"/>
    <w:tmpl w:val="5D90BC10"/>
    <w:lvl w:ilvl="0" w:tplc="E94A763C">
      <w:start w:val="1"/>
      <w:numFmt w:val="upperRoman"/>
      <w:lvlText w:val="%1."/>
      <w:lvlJc w:val="left"/>
      <w:pPr>
        <w:ind w:left="1584" w:hanging="720"/>
      </w:pPr>
      <w:rPr>
        <w:rFonts w:hint="default"/>
        <w:spacing w:val="0"/>
        <w:w w:val="103"/>
        <w:lang w:val="hr-HR" w:eastAsia="en-US" w:bidi="ar-SA"/>
      </w:rPr>
    </w:lvl>
    <w:lvl w:ilvl="1" w:tplc="38C4242E">
      <w:numFmt w:val="bullet"/>
      <w:lvlText w:val="•"/>
      <w:lvlJc w:val="left"/>
      <w:pPr>
        <w:ind w:left="2364" w:hanging="720"/>
      </w:pPr>
      <w:rPr>
        <w:rFonts w:hint="default"/>
        <w:lang w:val="hr-HR" w:eastAsia="en-US" w:bidi="ar-SA"/>
      </w:rPr>
    </w:lvl>
    <w:lvl w:ilvl="2" w:tplc="7F7E63AC">
      <w:numFmt w:val="bullet"/>
      <w:lvlText w:val="•"/>
      <w:lvlJc w:val="left"/>
      <w:pPr>
        <w:ind w:left="3149" w:hanging="720"/>
      </w:pPr>
      <w:rPr>
        <w:rFonts w:hint="default"/>
        <w:lang w:val="hr-HR" w:eastAsia="en-US" w:bidi="ar-SA"/>
      </w:rPr>
    </w:lvl>
    <w:lvl w:ilvl="3" w:tplc="20F6CBFA">
      <w:numFmt w:val="bullet"/>
      <w:lvlText w:val="•"/>
      <w:lvlJc w:val="left"/>
      <w:pPr>
        <w:ind w:left="3934" w:hanging="720"/>
      </w:pPr>
      <w:rPr>
        <w:rFonts w:hint="default"/>
        <w:lang w:val="hr-HR" w:eastAsia="en-US" w:bidi="ar-SA"/>
      </w:rPr>
    </w:lvl>
    <w:lvl w:ilvl="4" w:tplc="DD825918">
      <w:numFmt w:val="bullet"/>
      <w:lvlText w:val="•"/>
      <w:lvlJc w:val="left"/>
      <w:pPr>
        <w:ind w:left="4718" w:hanging="720"/>
      </w:pPr>
      <w:rPr>
        <w:rFonts w:hint="default"/>
        <w:lang w:val="hr-HR" w:eastAsia="en-US" w:bidi="ar-SA"/>
      </w:rPr>
    </w:lvl>
    <w:lvl w:ilvl="5" w:tplc="6F64CF6E">
      <w:numFmt w:val="bullet"/>
      <w:lvlText w:val="•"/>
      <w:lvlJc w:val="left"/>
      <w:pPr>
        <w:ind w:left="5503" w:hanging="720"/>
      </w:pPr>
      <w:rPr>
        <w:rFonts w:hint="default"/>
        <w:lang w:val="hr-HR" w:eastAsia="en-US" w:bidi="ar-SA"/>
      </w:rPr>
    </w:lvl>
    <w:lvl w:ilvl="6" w:tplc="29C258E8">
      <w:numFmt w:val="bullet"/>
      <w:lvlText w:val="•"/>
      <w:lvlJc w:val="left"/>
      <w:pPr>
        <w:ind w:left="6288" w:hanging="720"/>
      </w:pPr>
      <w:rPr>
        <w:rFonts w:hint="default"/>
        <w:lang w:val="hr-HR" w:eastAsia="en-US" w:bidi="ar-SA"/>
      </w:rPr>
    </w:lvl>
    <w:lvl w:ilvl="7" w:tplc="4F4EE840">
      <w:numFmt w:val="bullet"/>
      <w:lvlText w:val="•"/>
      <w:lvlJc w:val="left"/>
      <w:pPr>
        <w:ind w:left="7073" w:hanging="720"/>
      </w:pPr>
      <w:rPr>
        <w:rFonts w:hint="default"/>
        <w:lang w:val="hr-HR" w:eastAsia="en-US" w:bidi="ar-SA"/>
      </w:rPr>
    </w:lvl>
    <w:lvl w:ilvl="8" w:tplc="A364C5A0">
      <w:numFmt w:val="bullet"/>
      <w:lvlText w:val="•"/>
      <w:lvlJc w:val="left"/>
      <w:pPr>
        <w:ind w:left="7857" w:hanging="720"/>
      </w:pPr>
      <w:rPr>
        <w:rFonts w:hint="default"/>
        <w:lang w:val="hr-HR" w:eastAsia="en-US" w:bidi="ar-SA"/>
      </w:rPr>
    </w:lvl>
  </w:abstractNum>
  <w:abstractNum w:abstractNumId="127" w15:restartNumberingAfterBreak="0">
    <w:nsid w:val="308048DD"/>
    <w:multiLevelType w:val="multilevel"/>
    <w:tmpl w:val="94062B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30915D94"/>
    <w:multiLevelType w:val="multilevel"/>
    <w:tmpl w:val="55BC78AC"/>
    <w:lvl w:ilvl="0">
      <w:start w:val="1"/>
      <w:numFmt w:val="decimal"/>
      <w:lvlText w:val="%1."/>
      <w:lvlJc w:val="left"/>
      <w:pPr>
        <w:ind w:left="466" w:hanging="250"/>
      </w:pPr>
      <w:rPr>
        <w:rFonts w:ascii="Caladea" w:eastAsia="Caladea" w:hAnsi="Caladea" w:cs="Caladea" w:hint="default"/>
        <w:b/>
        <w:bCs/>
        <w:spacing w:val="-1"/>
        <w:w w:val="99"/>
        <w:sz w:val="24"/>
        <w:szCs w:val="24"/>
        <w:u w:val="single" w:color="000000"/>
        <w:lang w:val="hr-HR" w:eastAsia="en-US" w:bidi="ar-SA"/>
      </w:rPr>
    </w:lvl>
    <w:lvl w:ilvl="1">
      <w:start w:val="1"/>
      <w:numFmt w:val="lowerLetter"/>
      <w:lvlText w:val="%1.%2."/>
      <w:lvlJc w:val="left"/>
      <w:pPr>
        <w:ind w:left="1179" w:hanging="435"/>
      </w:pPr>
      <w:rPr>
        <w:rFonts w:ascii="Caladea" w:eastAsia="Caladea" w:hAnsi="Caladea" w:cs="Caladea" w:hint="default"/>
        <w:b/>
        <w:bCs/>
        <w:spacing w:val="-2"/>
        <w:w w:val="99"/>
        <w:sz w:val="24"/>
        <w:szCs w:val="24"/>
        <w:lang w:val="hr-HR" w:eastAsia="en-US" w:bidi="ar-SA"/>
      </w:rPr>
    </w:lvl>
    <w:lvl w:ilvl="2">
      <w:numFmt w:val="bullet"/>
      <w:lvlText w:val="•"/>
      <w:lvlJc w:val="left"/>
      <w:pPr>
        <w:ind w:left="1180" w:hanging="435"/>
      </w:pPr>
      <w:rPr>
        <w:rFonts w:hint="default"/>
        <w:lang w:val="hr-HR" w:eastAsia="en-US" w:bidi="ar-SA"/>
      </w:rPr>
    </w:lvl>
    <w:lvl w:ilvl="3">
      <w:numFmt w:val="bullet"/>
      <w:lvlText w:val="•"/>
      <w:lvlJc w:val="left"/>
      <w:pPr>
        <w:ind w:left="1260" w:hanging="435"/>
      </w:pPr>
      <w:rPr>
        <w:rFonts w:hint="default"/>
        <w:lang w:val="hr-HR" w:eastAsia="en-US" w:bidi="ar-SA"/>
      </w:rPr>
    </w:lvl>
    <w:lvl w:ilvl="4">
      <w:numFmt w:val="bullet"/>
      <w:lvlText w:val="•"/>
      <w:lvlJc w:val="left"/>
      <w:pPr>
        <w:ind w:left="1737" w:hanging="435"/>
      </w:pPr>
      <w:rPr>
        <w:rFonts w:hint="default"/>
        <w:lang w:val="hr-HR" w:eastAsia="en-US" w:bidi="ar-SA"/>
      </w:rPr>
    </w:lvl>
    <w:lvl w:ilvl="5">
      <w:numFmt w:val="bullet"/>
      <w:lvlText w:val="•"/>
      <w:lvlJc w:val="left"/>
      <w:pPr>
        <w:ind w:left="2215" w:hanging="435"/>
      </w:pPr>
      <w:rPr>
        <w:rFonts w:hint="default"/>
        <w:lang w:val="hr-HR" w:eastAsia="en-US" w:bidi="ar-SA"/>
      </w:rPr>
    </w:lvl>
    <w:lvl w:ilvl="6">
      <w:numFmt w:val="bullet"/>
      <w:lvlText w:val="•"/>
      <w:lvlJc w:val="left"/>
      <w:pPr>
        <w:ind w:left="2693" w:hanging="435"/>
      </w:pPr>
      <w:rPr>
        <w:rFonts w:hint="default"/>
        <w:lang w:val="hr-HR" w:eastAsia="en-US" w:bidi="ar-SA"/>
      </w:rPr>
    </w:lvl>
    <w:lvl w:ilvl="7">
      <w:numFmt w:val="bullet"/>
      <w:lvlText w:val="•"/>
      <w:lvlJc w:val="left"/>
      <w:pPr>
        <w:ind w:left="3171" w:hanging="435"/>
      </w:pPr>
      <w:rPr>
        <w:rFonts w:hint="default"/>
        <w:lang w:val="hr-HR" w:eastAsia="en-US" w:bidi="ar-SA"/>
      </w:rPr>
    </w:lvl>
    <w:lvl w:ilvl="8">
      <w:numFmt w:val="bullet"/>
      <w:lvlText w:val="•"/>
      <w:lvlJc w:val="left"/>
      <w:pPr>
        <w:ind w:left="3649" w:hanging="435"/>
      </w:pPr>
      <w:rPr>
        <w:rFonts w:hint="default"/>
        <w:lang w:val="hr-HR" w:eastAsia="en-US" w:bidi="ar-SA"/>
      </w:rPr>
    </w:lvl>
  </w:abstractNum>
  <w:abstractNum w:abstractNumId="129" w15:restartNumberingAfterBreak="0">
    <w:nsid w:val="316936C9"/>
    <w:multiLevelType w:val="hybridMultilevel"/>
    <w:tmpl w:val="538C8CFE"/>
    <w:lvl w:ilvl="0" w:tplc="041A000F">
      <w:start w:val="1"/>
      <w:numFmt w:val="decimal"/>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31A11A7F"/>
    <w:multiLevelType w:val="hybridMultilevel"/>
    <w:tmpl w:val="B6BCDFAE"/>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31EE3E9A"/>
    <w:multiLevelType w:val="hybridMultilevel"/>
    <w:tmpl w:val="9AD6B30A"/>
    <w:lvl w:ilvl="0" w:tplc="2D06B636">
      <w:start w:val="1"/>
      <w:numFmt w:val="decimal"/>
      <w:lvlText w:val="(%1)"/>
      <w:lvlJc w:val="left"/>
      <w:pPr>
        <w:ind w:left="471" w:hanging="330"/>
        <w:jc w:val="left"/>
      </w:pPr>
      <w:rPr>
        <w:rFonts w:ascii="Arial MT" w:eastAsia="Arial MT" w:hAnsi="Arial MT" w:cs="Arial MT" w:hint="default"/>
        <w:b w:val="0"/>
        <w:bCs w:val="0"/>
        <w:i w:val="0"/>
        <w:iCs w:val="0"/>
        <w:spacing w:val="0"/>
        <w:w w:val="100"/>
        <w:sz w:val="22"/>
        <w:szCs w:val="22"/>
        <w:lang w:val="hr-HR" w:eastAsia="en-US" w:bidi="ar-SA"/>
      </w:rPr>
    </w:lvl>
    <w:lvl w:ilvl="1" w:tplc="EBF01AB4">
      <w:start w:val="1"/>
      <w:numFmt w:val="decimal"/>
      <w:lvlText w:val="%2."/>
      <w:lvlJc w:val="left"/>
      <w:pPr>
        <w:ind w:left="669" w:hanging="245"/>
        <w:jc w:val="left"/>
      </w:pPr>
      <w:rPr>
        <w:rFonts w:ascii="Arial MT" w:eastAsia="Arial MT" w:hAnsi="Arial MT" w:cs="Arial MT" w:hint="default"/>
        <w:b w:val="0"/>
        <w:bCs w:val="0"/>
        <w:i w:val="0"/>
        <w:iCs w:val="0"/>
        <w:spacing w:val="0"/>
        <w:w w:val="100"/>
        <w:sz w:val="22"/>
        <w:szCs w:val="22"/>
        <w:lang w:val="hr-HR" w:eastAsia="en-US" w:bidi="ar-SA"/>
      </w:rPr>
    </w:lvl>
    <w:lvl w:ilvl="2" w:tplc="BE2E8E16">
      <w:start w:val="1"/>
      <w:numFmt w:val="lowerLetter"/>
      <w:lvlText w:val="%3."/>
      <w:lvlJc w:val="left"/>
      <w:pPr>
        <w:ind w:left="953" w:hanging="245"/>
        <w:jc w:val="left"/>
      </w:pPr>
      <w:rPr>
        <w:rFonts w:ascii="Arial MT" w:eastAsia="Arial MT" w:hAnsi="Arial MT" w:cs="Arial MT" w:hint="default"/>
        <w:b w:val="0"/>
        <w:bCs w:val="0"/>
        <w:i w:val="0"/>
        <w:iCs w:val="0"/>
        <w:spacing w:val="0"/>
        <w:w w:val="100"/>
        <w:sz w:val="22"/>
        <w:szCs w:val="22"/>
        <w:lang w:val="hr-HR" w:eastAsia="en-US" w:bidi="ar-SA"/>
      </w:rPr>
    </w:lvl>
    <w:lvl w:ilvl="3" w:tplc="5574BB4A">
      <w:numFmt w:val="bullet"/>
      <w:lvlText w:val="•"/>
      <w:lvlJc w:val="left"/>
      <w:pPr>
        <w:ind w:left="960" w:hanging="245"/>
      </w:pPr>
      <w:rPr>
        <w:rFonts w:hint="default"/>
        <w:lang w:val="hr-HR" w:eastAsia="en-US" w:bidi="ar-SA"/>
      </w:rPr>
    </w:lvl>
    <w:lvl w:ilvl="4" w:tplc="A822C8CC">
      <w:numFmt w:val="bullet"/>
      <w:lvlText w:val="•"/>
      <w:lvlJc w:val="left"/>
      <w:pPr>
        <w:ind w:left="2321" w:hanging="245"/>
      </w:pPr>
      <w:rPr>
        <w:rFonts w:hint="default"/>
        <w:lang w:val="hr-HR" w:eastAsia="en-US" w:bidi="ar-SA"/>
      </w:rPr>
    </w:lvl>
    <w:lvl w:ilvl="5" w:tplc="C3A0892C">
      <w:numFmt w:val="bullet"/>
      <w:lvlText w:val="•"/>
      <w:lvlJc w:val="left"/>
      <w:pPr>
        <w:ind w:left="3682" w:hanging="245"/>
      </w:pPr>
      <w:rPr>
        <w:rFonts w:hint="default"/>
        <w:lang w:val="hr-HR" w:eastAsia="en-US" w:bidi="ar-SA"/>
      </w:rPr>
    </w:lvl>
    <w:lvl w:ilvl="6" w:tplc="DED8C4EC">
      <w:numFmt w:val="bullet"/>
      <w:lvlText w:val="•"/>
      <w:lvlJc w:val="left"/>
      <w:pPr>
        <w:ind w:left="5043" w:hanging="245"/>
      </w:pPr>
      <w:rPr>
        <w:rFonts w:hint="default"/>
        <w:lang w:val="hr-HR" w:eastAsia="en-US" w:bidi="ar-SA"/>
      </w:rPr>
    </w:lvl>
    <w:lvl w:ilvl="7" w:tplc="166448FE">
      <w:numFmt w:val="bullet"/>
      <w:lvlText w:val="•"/>
      <w:lvlJc w:val="left"/>
      <w:pPr>
        <w:ind w:left="6405" w:hanging="245"/>
      </w:pPr>
      <w:rPr>
        <w:rFonts w:hint="default"/>
        <w:lang w:val="hr-HR" w:eastAsia="en-US" w:bidi="ar-SA"/>
      </w:rPr>
    </w:lvl>
    <w:lvl w:ilvl="8" w:tplc="C8B0BEAE">
      <w:numFmt w:val="bullet"/>
      <w:lvlText w:val="•"/>
      <w:lvlJc w:val="left"/>
      <w:pPr>
        <w:ind w:left="7766" w:hanging="245"/>
      </w:pPr>
      <w:rPr>
        <w:rFonts w:hint="default"/>
        <w:lang w:val="hr-HR" w:eastAsia="en-US" w:bidi="ar-SA"/>
      </w:rPr>
    </w:lvl>
  </w:abstractNum>
  <w:abstractNum w:abstractNumId="132" w15:restartNumberingAfterBreak="0">
    <w:nsid w:val="32214AC3"/>
    <w:multiLevelType w:val="hybridMultilevel"/>
    <w:tmpl w:val="9E9A1CEC"/>
    <w:lvl w:ilvl="0" w:tplc="F4B2E30C">
      <w:start w:val="1"/>
      <w:numFmt w:val="decimal"/>
      <w:lvlText w:val="(%1)"/>
      <w:lvlJc w:val="left"/>
      <w:pPr>
        <w:ind w:left="471" w:hanging="330"/>
        <w:jc w:val="left"/>
      </w:pPr>
      <w:rPr>
        <w:rFonts w:ascii="Arial MT" w:eastAsia="Arial MT" w:hAnsi="Arial MT" w:cs="Arial MT" w:hint="default"/>
        <w:b w:val="0"/>
        <w:bCs w:val="0"/>
        <w:i w:val="0"/>
        <w:iCs w:val="0"/>
        <w:spacing w:val="0"/>
        <w:w w:val="100"/>
        <w:sz w:val="22"/>
        <w:szCs w:val="22"/>
        <w:lang w:val="hr-HR" w:eastAsia="en-US" w:bidi="ar-SA"/>
      </w:rPr>
    </w:lvl>
    <w:lvl w:ilvl="1" w:tplc="DF4C2BD4">
      <w:start w:val="1"/>
      <w:numFmt w:val="decimal"/>
      <w:lvlText w:val="%2."/>
      <w:lvlJc w:val="left"/>
      <w:pPr>
        <w:ind w:left="669" w:hanging="245"/>
        <w:jc w:val="left"/>
      </w:pPr>
      <w:rPr>
        <w:rFonts w:ascii="Arial MT" w:eastAsia="Arial MT" w:hAnsi="Arial MT" w:cs="Arial MT" w:hint="default"/>
        <w:b w:val="0"/>
        <w:bCs w:val="0"/>
        <w:i w:val="0"/>
        <w:iCs w:val="0"/>
        <w:spacing w:val="0"/>
        <w:w w:val="100"/>
        <w:sz w:val="22"/>
        <w:szCs w:val="22"/>
        <w:lang w:val="hr-HR" w:eastAsia="en-US" w:bidi="ar-SA"/>
      </w:rPr>
    </w:lvl>
    <w:lvl w:ilvl="2" w:tplc="C3E6DE06">
      <w:start w:val="1"/>
      <w:numFmt w:val="lowerLetter"/>
      <w:lvlText w:val="%3."/>
      <w:lvlJc w:val="left"/>
      <w:pPr>
        <w:ind w:left="708" w:hanging="275"/>
        <w:jc w:val="left"/>
      </w:pPr>
      <w:rPr>
        <w:rFonts w:ascii="Arial MT" w:eastAsia="Arial MT" w:hAnsi="Arial MT" w:cs="Arial MT" w:hint="default"/>
        <w:b w:val="0"/>
        <w:bCs w:val="0"/>
        <w:i w:val="0"/>
        <w:iCs w:val="0"/>
        <w:spacing w:val="0"/>
        <w:w w:val="100"/>
        <w:sz w:val="22"/>
        <w:szCs w:val="22"/>
        <w:lang w:val="hr-HR" w:eastAsia="en-US" w:bidi="ar-SA"/>
      </w:rPr>
    </w:lvl>
    <w:lvl w:ilvl="3" w:tplc="33C8DDF6">
      <w:numFmt w:val="bullet"/>
      <w:lvlText w:val="•"/>
      <w:lvlJc w:val="left"/>
      <w:pPr>
        <w:ind w:left="960" w:hanging="275"/>
      </w:pPr>
      <w:rPr>
        <w:rFonts w:hint="default"/>
        <w:lang w:val="hr-HR" w:eastAsia="en-US" w:bidi="ar-SA"/>
      </w:rPr>
    </w:lvl>
    <w:lvl w:ilvl="4" w:tplc="DEC844B8">
      <w:numFmt w:val="bullet"/>
      <w:lvlText w:val="•"/>
      <w:lvlJc w:val="left"/>
      <w:pPr>
        <w:ind w:left="2321" w:hanging="275"/>
      </w:pPr>
      <w:rPr>
        <w:rFonts w:hint="default"/>
        <w:lang w:val="hr-HR" w:eastAsia="en-US" w:bidi="ar-SA"/>
      </w:rPr>
    </w:lvl>
    <w:lvl w:ilvl="5" w:tplc="BF7A4B1A">
      <w:numFmt w:val="bullet"/>
      <w:lvlText w:val="•"/>
      <w:lvlJc w:val="left"/>
      <w:pPr>
        <w:ind w:left="3682" w:hanging="275"/>
      </w:pPr>
      <w:rPr>
        <w:rFonts w:hint="default"/>
        <w:lang w:val="hr-HR" w:eastAsia="en-US" w:bidi="ar-SA"/>
      </w:rPr>
    </w:lvl>
    <w:lvl w:ilvl="6" w:tplc="8D22B280">
      <w:numFmt w:val="bullet"/>
      <w:lvlText w:val="•"/>
      <w:lvlJc w:val="left"/>
      <w:pPr>
        <w:ind w:left="5043" w:hanging="275"/>
      </w:pPr>
      <w:rPr>
        <w:rFonts w:hint="default"/>
        <w:lang w:val="hr-HR" w:eastAsia="en-US" w:bidi="ar-SA"/>
      </w:rPr>
    </w:lvl>
    <w:lvl w:ilvl="7" w:tplc="8768265E">
      <w:numFmt w:val="bullet"/>
      <w:lvlText w:val="•"/>
      <w:lvlJc w:val="left"/>
      <w:pPr>
        <w:ind w:left="6405" w:hanging="275"/>
      </w:pPr>
      <w:rPr>
        <w:rFonts w:hint="default"/>
        <w:lang w:val="hr-HR" w:eastAsia="en-US" w:bidi="ar-SA"/>
      </w:rPr>
    </w:lvl>
    <w:lvl w:ilvl="8" w:tplc="2E225242">
      <w:numFmt w:val="bullet"/>
      <w:lvlText w:val="•"/>
      <w:lvlJc w:val="left"/>
      <w:pPr>
        <w:ind w:left="7766" w:hanging="275"/>
      </w:pPr>
      <w:rPr>
        <w:rFonts w:hint="default"/>
        <w:lang w:val="hr-HR" w:eastAsia="en-US" w:bidi="ar-SA"/>
      </w:rPr>
    </w:lvl>
  </w:abstractNum>
  <w:abstractNum w:abstractNumId="133" w15:restartNumberingAfterBreak="0">
    <w:nsid w:val="32C32474"/>
    <w:multiLevelType w:val="multilevel"/>
    <w:tmpl w:val="543282EE"/>
    <w:lvl w:ilvl="0">
      <w:start w:val="1"/>
      <w:numFmt w:val="decimal"/>
      <w:lvlText w:val="%1."/>
      <w:lvlJc w:val="left"/>
      <w:pPr>
        <w:ind w:left="466" w:hanging="250"/>
      </w:pPr>
      <w:rPr>
        <w:rFonts w:ascii="Caladea" w:eastAsia="Caladea" w:hAnsi="Caladea" w:cs="Caladea" w:hint="default"/>
        <w:b/>
        <w:bCs/>
        <w:spacing w:val="-1"/>
        <w:w w:val="99"/>
        <w:sz w:val="24"/>
        <w:szCs w:val="24"/>
        <w:u w:val="single" w:color="000000"/>
        <w:lang w:val="hr-HR" w:eastAsia="en-US" w:bidi="ar-SA"/>
      </w:rPr>
    </w:lvl>
    <w:lvl w:ilvl="1">
      <w:start w:val="1"/>
      <w:numFmt w:val="lowerLetter"/>
      <w:lvlText w:val="%1.%2."/>
      <w:lvlJc w:val="left"/>
      <w:pPr>
        <w:ind w:left="1179" w:hanging="435"/>
      </w:pPr>
      <w:rPr>
        <w:rFonts w:ascii="Caladea" w:eastAsia="Caladea" w:hAnsi="Caladea" w:cs="Caladea" w:hint="default"/>
        <w:b/>
        <w:bCs/>
        <w:spacing w:val="-2"/>
        <w:w w:val="99"/>
        <w:sz w:val="24"/>
        <w:szCs w:val="24"/>
        <w:lang w:val="hr-HR" w:eastAsia="en-US" w:bidi="ar-SA"/>
      </w:rPr>
    </w:lvl>
    <w:lvl w:ilvl="2">
      <w:numFmt w:val="bullet"/>
      <w:lvlText w:val="•"/>
      <w:lvlJc w:val="left"/>
      <w:pPr>
        <w:ind w:left="1180" w:hanging="435"/>
      </w:pPr>
      <w:rPr>
        <w:rFonts w:hint="default"/>
        <w:lang w:val="hr-HR" w:eastAsia="en-US" w:bidi="ar-SA"/>
      </w:rPr>
    </w:lvl>
    <w:lvl w:ilvl="3">
      <w:numFmt w:val="bullet"/>
      <w:lvlText w:val="•"/>
      <w:lvlJc w:val="left"/>
      <w:pPr>
        <w:ind w:left="1608" w:hanging="435"/>
      </w:pPr>
      <w:rPr>
        <w:rFonts w:hint="default"/>
        <w:lang w:val="hr-HR" w:eastAsia="en-US" w:bidi="ar-SA"/>
      </w:rPr>
    </w:lvl>
    <w:lvl w:ilvl="4">
      <w:numFmt w:val="bullet"/>
      <w:lvlText w:val="•"/>
      <w:lvlJc w:val="left"/>
      <w:pPr>
        <w:ind w:left="2036" w:hanging="435"/>
      </w:pPr>
      <w:rPr>
        <w:rFonts w:hint="default"/>
        <w:lang w:val="hr-HR" w:eastAsia="en-US" w:bidi="ar-SA"/>
      </w:rPr>
    </w:lvl>
    <w:lvl w:ilvl="5">
      <w:numFmt w:val="bullet"/>
      <w:lvlText w:val="•"/>
      <w:lvlJc w:val="left"/>
      <w:pPr>
        <w:ind w:left="2464" w:hanging="435"/>
      </w:pPr>
      <w:rPr>
        <w:rFonts w:hint="default"/>
        <w:lang w:val="hr-HR" w:eastAsia="en-US" w:bidi="ar-SA"/>
      </w:rPr>
    </w:lvl>
    <w:lvl w:ilvl="6">
      <w:numFmt w:val="bullet"/>
      <w:lvlText w:val="•"/>
      <w:lvlJc w:val="left"/>
      <w:pPr>
        <w:ind w:left="2892" w:hanging="435"/>
      </w:pPr>
      <w:rPr>
        <w:rFonts w:hint="default"/>
        <w:lang w:val="hr-HR" w:eastAsia="en-US" w:bidi="ar-SA"/>
      </w:rPr>
    </w:lvl>
    <w:lvl w:ilvl="7">
      <w:numFmt w:val="bullet"/>
      <w:lvlText w:val="•"/>
      <w:lvlJc w:val="left"/>
      <w:pPr>
        <w:ind w:left="3320" w:hanging="435"/>
      </w:pPr>
      <w:rPr>
        <w:rFonts w:hint="default"/>
        <w:lang w:val="hr-HR" w:eastAsia="en-US" w:bidi="ar-SA"/>
      </w:rPr>
    </w:lvl>
    <w:lvl w:ilvl="8">
      <w:numFmt w:val="bullet"/>
      <w:lvlText w:val="•"/>
      <w:lvlJc w:val="left"/>
      <w:pPr>
        <w:ind w:left="3748" w:hanging="435"/>
      </w:pPr>
      <w:rPr>
        <w:rFonts w:hint="default"/>
        <w:lang w:val="hr-HR" w:eastAsia="en-US" w:bidi="ar-SA"/>
      </w:rPr>
    </w:lvl>
  </w:abstractNum>
  <w:abstractNum w:abstractNumId="134" w15:restartNumberingAfterBreak="0">
    <w:nsid w:val="32E065AB"/>
    <w:multiLevelType w:val="hybridMultilevel"/>
    <w:tmpl w:val="44E68EB2"/>
    <w:lvl w:ilvl="0" w:tplc="B3D0AF5A">
      <w:start w:val="3"/>
      <w:numFmt w:val="decimal"/>
      <w:lvlText w:val="%1."/>
      <w:lvlJc w:val="left"/>
      <w:pPr>
        <w:ind w:left="836" w:hanging="360"/>
      </w:pPr>
      <w:rPr>
        <w:rFonts w:ascii="Arial" w:eastAsia="Arial" w:hAnsi="Arial" w:cs="Arial" w:hint="default"/>
        <w:spacing w:val="-6"/>
        <w:w w:val="99"/>
        <w:sz w:val="24"/>
        <w:szCs w:val="24"/>
        <w:lang w:val="hr-HR" w:eastAsia="en-US" w:bidi="ar-SA"/>
      </w:rPr>
    </w:lvl>
    <w:lvl w:ilvl="1" w:tplc="BEA07698">
      <w:start w:val="3"/>
      <w:numFmt w:val="decimal"/>
      <w:lvlText w:val="%2."/>
      <w:lvlJc w:val="left"/>
      <w:pPr>
        <w:ind w:left="8157" w:hanging="360"/>
      </w:pPr>
      <w:rPr>
        <w:b/>
        <w:bCs/>
        <w:spacing w:val="-8"/>
        <w:w w:val="99"/>
        <w:lang w:val="hr-HR" w:eastAsia="en-US" w:bidi="ar-SA"/>
      </w:rPr>
    </w:lvl>
    <w:lvl w:ilvl="2" w:tplc="3EC43A04">
      <w:numFmt w:val="bullet"/>
      <w:lvlText w:val="•"/>
      <w:lvlJc w:val="left"/>
      <w:pPr>
        <w:ind w:left="2025" w:hanging="360"/>
      </w:pPr>
      <w:rPr>
        <w:lang w:val="hr-HR" w:eastAsia="en-US" w:bidi="ar-SA"/>
      </w:rPr>
    </w:lvl>
    <w:lvl w:ilvl="3" w:tplc="22F69420">
      <w:numFmt w:val="bullet"/>
      <w:lvlText w:val="•"/>
      <w:lvlJc w:val="left"/>
      <w:pPr>
        <w:ind w:left="2970" w:hanging="360"/>
      </w:pPr>
      <w:rPr>
        <w:lang w:val="hr-HR" w:eastAsia="en-US" w:bidi="ar-SA"/>
      </w:rPr>
    </w:lvl>
    <w:lvl w:ilvl="4" w:tplc="F2A2D0A6">
      <w:numFmt w:val="bullet"/>
      <w:lvlText w:val="•"/>
      <w:lvlJc w:val="left"/>
      <w:pPr>
        <w:ind w:left="3915" w:hanging="360"/>
      </w:pPr>
      <w:rPr>
        <w:lang w:val="hr-HR" w:eastAsia="en-US" w:bidi="ar-SA"/>
      </w:rPr>
    </w:lvl>
    <w:lvl w:ilvl="5" w:tplc="E6C6B6F4">
      <w:numFmt w:val="bullet"/>
      <w:lvlText w:val="•"/>
      <w:lvlJc w:val="left"/>
      <w:pPr>
        <w:ind w:left="4860" w:hanging="360"/>
      </w:pPr>
      <w:rPr>
        <w:lang w:val="hr-HR" w:eastAsia="en-US" w:bidi="ar-SA"/>
      </w:rPr>
    </w:lvl>
    <w:lvl w:ilvl="6" w:tplc="21808AB0">
      <w:numFmt w:val="bullet"/>
      <w:lvlText w:val="•"/>
      <w:lvlJc w:val="left"/>
      <w:pPr>
        <w:ind w:left="5805" w:hanging="360"/>
      </w:pPr>
      <w:rPr>
        <w:lang w:val="hr-HR" w:eastAsia="en-US" w:bidi="ar-SA"/>
      </w:rPr>
    </w:lvl>
    <w:lvl w:ilvl="7" w:tplc="E7D43E9A">
      <w:numFmt w:val="bullet"/>
      <w:lvlText w:val="•"/>
      <w:lvlJc w:val="left"/>
      <w:pPr>
        <w:ind w:left="6750" w:hanging="360"/>
      </w:pPr>
      <w:rPr>
        <w:lang w:val="hr-HR" w:eastAsia="en-US" w:bidi="ar-SA"/>
      </w:rPr>
    </w:lvl>
    <w:lvl w:ilvl="8" w:tplc="F3408D04">
      <w:numFmt w:val="bullet"/>
      <w:lvlText w:val="•"/>
      <w:lvlJc w:val="left"/>
      <w:pPr>
        <w:ind w:left="7696" w:hanging="360"/>
      </w:pPr>
      <w:rPr>
        <w:lang w:val="hr-HR" w:eastAsia="en-US" w:bidi="ar-SA"/>
      </w:rPr>
    </w:lvl>
  </w:abstractNum>
  <w:abstractNum w:abstractNumId="135" w15:restartNumberingAfterBreak="0">
    <w:nsid w:val="331C6FDB"/>
    <w:multiLevelType w:val="hybridMultilevel"/>
    <w:tmpl w:val="D2407B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6" w15:restartNumberingAfterBreak="0">
    <w:nsid w:val="33700F91"/>
    <w:multiLevelType w:val="hybridMultilevel"/>
    <w:tmpl w:val="DF902750"/>
    <w:lvl w:ilvl="0" w:tplc="94F62C08">
      <w:numFmt w:val="bullet"/>
      <w:lvlText w:val=""/>
      <w:lvlJc w:val="left"/>
      <w:pPr>
        <w:ind w:left="836" w:hanging="360"/>
      </w:pPr>
      <w:rPr>
        <w:rFonts w:ascii="Symbol" w:eastAsia="Symbol" w:hAnsi="Symbol" w:cs="Symbol" w:hint="default"/>
        <w:w w:val="100"/>
        <w:sz w:val="24"/>
        <w:szCs w:val="24"/>
        <w:lang w:val="hr-HR" w:eastAsia="en-US" w:bidi="ar-SA"/>
      </w:rPr>
    </w:lvl>
    <w:lvl w:ilvl="1" w:tplc="A4A254B6">
      <w:numFmt w:val="bullet"/>
      <w:lvlText w:val="•"/>
      <w:lvlJc w:val="left"/>
      <w:pPr>
        <w:ind w:left="1714" w:hanging="360"/>
      </w:pPr>
      <w:rPr>
        <w:lang w:val="hr-HR" w:eastAsia="en-US" w:bidi="ar-SA"/>
      </w:rPr>
    </w:lvl>
    <w:lvl w:ilvl="2" w:tplc="2CECC39A">
      <w:numFmt w:val="bullet"/>
      <w:lvlText w:val="•"/>
      <w:lvlJc w:val="left"/>
      <w:pPr>
        <w:ind w:left="2589" w:hanging="360"/>
      </w:pPr>
      <w:rPr>
        <w:lang w:val="hr-HR" w:eastAsia="en-US" w:bidi="ar-SA"/>
      </w:rPr>
    </w:lvl>
    <w:lvl w:ilvl="3" w:tplc="71D68C7E">
      <w:numFmt w:val="bullet"/>
      <w:lvlText w:val="•"/>
      <w:lvlJc w:val="left"/>
      <w:pPr>
        <w:ind w:left="3463" w:hanging="360"/>
      </w:pPr>
      <w:rPr>
        <w:lang w:val="hr-HR" w:eastAsia="en-US" w:bidi="ar-SA"/>
      </w:rPr>
    </w:lvl>
    <w:lvl w:ilvl="4" w:tplc="5AEEEB28">
      <w:numFmt w:val="bullet"/>
      <w:lvlText w:val="•"/>
      <w:lvlJc w:val="left"/>
      <w:pPr>
        <w:ind w:left="4338" w:hanging="360"/>
      </w:pPr>
      <w:rPr>
        <w:lang w:val="hr-HR" w:eastAsia="en-US" w:bidi="ar-SA"/>
      </w:rPr>
    </w:lvl>
    <w:lvl w:ilvl="5" w:tplc="F4B8E150">
      <w:numFmt w:val="bullet"/>
      <w:lvlText w:val="•"/>
      <w:lvlJc w:val="left"/>
      <w:pPr>
        <w:ind w:left="5213" w:hanging="360"/>
      </w:pPr>
      <w:rPr>
        <w:lang w:val="hr-HR" w:eastAsia="en-US" w:bidi="ar-SA"/>
      </w:rPr>
    </w:lvl>
    <w:lvl w:ilvl="6" w:tplc="40D6B5BA">
      <w:numFmt w:val="bullet"/>
      <w:lvlText w:val="•"/>
      <w:lvlJc w:val="left"/>
      <w:pPr>
        <w:ind w:left="6087" w:hanging="360"/>
      </w:pPr>
      <w:rPr>
        <w:lang w:val="hr-HR" w:eastAsia="en-US" w:bidi="ar-SA"/>
      </w:rPr>
    </w:lvl>
    <w:lvl w:ilvl="7" w:tplc="1FCE8D6A">
      <w:numFmt w:val="bullet"/>
      <w:lvlText w:val="•"/>
      <w:lvlJc w:val="left"/>
      <w:pPr>
        <w:ind w:left="6962" w:hanging="360"/>
      </w:pPr>
      <w:rPr>
        <w:lang w:val="hr-HR" w:eastAsia="en-US" w:bidi="ar-SA"/>
      </w:rPr>
    </w:lvl>
    <w:lvl w:ilvl="8" w:tplc="C41E2A20">
      <w:numFmt w:val="bullet"/>
      <w:lvlText w:val="•"/>
      <w:lvlJc w:val="left"/>
      <w:pPr>
        <w:ind w:left="7837" w:hanging="360"/>
      </w:pPr>
      <w:rPr>
        <w:lang w:val="hr-HR" w:eastAsia="en-US" w:bidi="ar-SA"/>
      </w:rPr>
    </w:lvl>
  </w:abstractNum>
  <w:abstractNum w:abstractNumId="137" w15:restartNumberingAfterBreak="0">
    <w:nsid w:val="338369C5"/>
    <w:multiLevelType w:val="hybridMultilevel"/>
    <w:tmpl w:val="5CB897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344A46B5"/>
    <w:multiLevelType w:val="multilevel"/>
    <w:tmpl w:val="60287DBE"/>
    <w:lvl w:ilvl="0">
      <w:start w:val="7"/>
      <w:numFmt w:val="decimal"/>
      <w:lvlText w:val="%1."/>
      <w:lvlJc w:val="left"/>
      <w:pPr>
        <w:ind w:left="466" w:hanging="250"/>
      </w:pPr>
      <w:rPr>
        <w:rFonts w:ascii="Caladea" w:eastAsia="Caladea" w:hAnsi="Caladea" w:cs="Caladea" w:hint="default"/>
        <w:b/>
        <w:bCs/>
        <w:spacing w:val="-1"/>
        <w:w w:val="99"/>
        <w:sz w:val="24"/>
        <w:szCs w:val="24"/>
        <w:u w:val="single" w:color="000000"/>
      </w:rPr>
    </w:lvl>
    <w:lvl w:ilvl="1">
      <w:start w:val="1"/>
      <w:numFmt w:val="lowerLetter"/>
      <w:lvlText w:val="%1.%2."/>
      <w:lvlJc w:val="left"/>
      <w:pPr>
        <w:ind w:left="216" w:hanging="490"/>
      </w:pPr>
      <w:rPr>
        <w:rFonts w:ascii="Caladea" w:eastAsia="Caladea" w:hAnsi="Caladea" w:cs="Caladea" w:hint="default"/>
        <w:b/>
        <w:bCs/>
        <w:spacing w:val="-2"/>
        <w:w w:val="99"/>
        <w:sz w:val="24"/>
        <w:szCs w:val="24"/>
      </w:rPr>
    </w:lvl>
    <w:lvl w:ilvl="2">
      <w:numFmt w:val="bullet"/>
      <w:lvlText w:val="•"/>
      <w:lvlJc w:val="left"/>
      <w:pPr>
        <w:ind w:left="1180" w:hanging="490"/>
      </w:pPr>
      <w:rPr>
        <w:rFonts w:hint="default"/>
      </w:rPr>
    </w:lvl>
    <w:lvl w:ilvl="3">
      <w:numFmt w:val="bullet"/>
      <w:lvlText w:val="•"/>
      <w:lvlJc w:val="left"/>
      <w:pPr>
        <w:ind w:left="2265" w:hanging="490"/>
      </w:pPr>
      <w:rPr>
        <w:rFonts w:hint="default"/>
      </w:rPr>
    </w:lvl>
    <w:lvl w:ilvl="4">
      <w:numFmt w:val="bullet"/>
      <w:lvlText w:val="•"/>
      <w:lvlJc w:val="left"/>
      <w:pPr>
        <w:ind w:left="3350" w:hanging="490"/>
      </w:pPr>
      <w:rPr>
        <w:rFonts w:hint="default"/>
      </w:rPr>
    </w:lvl>
    <w:lvl w:ilvl="5">
      <w:numFmt w:val="bullet"/>
      <w:lvlText w:val="•"/>
      <w:lvlJc w:val="left"/>
      <w:pPr>
        <w:ind w:left="4435" w:hanging="490"/>
      </w:pPr>
      <w:rPr>
        <w:rFonts w:hint="default"/>
      </w:rPr>
    </w:lvl>
    <w:lvl w:ilvl="6">
      <w:numFmt w:val="bullet"/>
      <w:lvlText w:val="•"/>
      <w:lvlJc w:val="left"/>
      <w:pPr>
        <w:ind w:left="5520" w:hanging="490"/>
      </w:pPr>
      <w:rPr>
        <w:rFonts w:hint="default"/>
      </w:rPr>
    </w:lvl>
    <w:lvl w:ilvl="7">
      <w:numFmt w:val="bullet"/>
      <w:lvlText w:val="•"/>
      <w:lvlJc w:val="left"/>
      <w:pPr>
        <w:ind w:left="6605" w:hanging="490"/>
      </w:pPr>
      <w:rPr>
        <w:rFonts w:hint="default"/>
      </w:rPr>
    </w:lvl>
    <w:lvl w:ilvl="8">
      <w:numFmt w:val="bullet"/>
      <w:lvlText w:val="•"/>
      <w:lvlJc w:val="left"/>
      <w:pPr>
        <w:ind w:left="7690" w:hanging="490"/>
      </w:pPr>
      <w:rPr>
        <w:rFonts w:hint="default"/>
      </w:rPr>
    </w:lvl>
  </w:abstractNum>
  <w:abstractNum w:abstractNumId="139" w15:restartNumberingAfterBreak="0">
    <w:nsid w:val="34BE08AB"/>
    <w:multiLevelType w:val="hybridMultilevel"/>
    <w:tmpl w:val="6D7CCA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0" w15:restartNumberingAfterBreak="0">
    <w:nsid w:val="34C536E2"/>
    <w:multiLevelType w:val="hybridMultilevel"/>
    <w:tmpl w:val="83F4CD3C"/>
    <w:lvl w:ilvl="0" w:tplc="FAFEA29A">
      <w:start w:val="9"/>
      <w:numFmt w:val="decimal"/>
      <w:lvlText w:val="%1."/>
      <w:lvlJc w:val="left"/>
      <w:pPr>
        <w:ind w:left="1280" w:hanging="360"/>
      </w:pPr>
      <w:rPr>
        <w:rFonts w:ascii="Arial" w:eastAsia="Arial" w:hAnsi="Arial" w:cs="Arial" w:hint="default"/>
        <w:b/>
        <w:bCs/>
        <w:spacing w:val="-6"/>
        <w:w w:val="99"/>
        <w:sz w:val="24"/>
        <w:szCs w:val="24"/>
        <w:lang w:val="hr-HR" w:eastAsia="en-US" w:bidi="ar-SA"/>
      </w:rPr>
    </w:lvl>
    <w:lvl w:ilvl="1" w:tplc="806C2870">
      <w:numFmt w:val="bullet"/>
      <w:lvlText w:val="•"/>
      <w:lvlJc w:val="left"/>
      <w:pPr>
        <w:ind w:left="2110" w:hanging="360"/>
      </w:pPr>
      <w:rPr>
        <w:lang w:val="hr-HR" w:eastAsia="en-US" w:bidi="ar-SA"/>
      </w:rPr>
    </w:lvl>
    <w:lvl w:ilvl="2" w:tplc="A822C2EC">
      <w:numFmt w:val="bullet"/>
      <w:lvlText w:val="•"/>
      <w:lvlJc w:val="left"/>
      <w:pPr>
        <w:ind w:left="2941" w:hanging="360"/>
      </w:pPr>
      <w:rPr>
        <w:lang w:val="hr-HR" w:eastAsia="en-US" w:bidi="ar-SA"/>
      </w:rPr>
    </w:lvl>
    <w:lvl w:ilvl="3" w:tplc="50F09DE6">
      <w:numFmt w:val="bullet"/>
      <w:lvlText w:val="•"/>
      <w:lvlJc w:val="left"/>
      <w:pPr>
        <w:ind w:left="3771" w:hanging="360"/>
      </w:pPr>
      <w:rPr>
        <w:lang w:val="hr-HR" w:eastAsia="en-US" w:bidi="ar-SA"/>
      </w:rPr>
    </w:lvl>
    <w:lvl w:ilvl="4" w:tplc="F912B0EE">
      <w:numFmt w:val="bullet"/>
      <w:lvlText w:val="•"/>
      <w:lvlJc w:val="left"/>
      <w:pPr>
        <w:ind w:left="4602" w:hanging="360"/>
      </w:pPr>
      <w:rPr>
        <w:lang w:val="hr-HR" w:eastAsia="en-US" w:bidi="ar-SA"/>
      </w:rPr>
    </w:lvl>
    <w:lvl w:ilvl="5" w:tplc="0E2AD21E">
      <w:numFmt w:val="bullet"/>
      <w:lvlText w:val="•"/>
      <w:lvlJc w:val="left"/>
      <w:pPr>
        <w:ind w:left="5433" w:hanging="360"/>
      </w:pPr>
      <w:rPr>
        <w:lang w:val="hr-HR" w:eastAsia="en-US" w:bidi="ar-SA"/>
      </w:rPr>
    </w:lvl>
    <w:lvl w:ilvl="6" w:tplc="641ACFA4">
      <w:numFmt w:val="bullet"/>
      <w:lvlText w:val="•"/>
      <w:lvlJc w:val="left"/>
      <w:pPr>
        <w:ind w:left="6263" w:hanging="360"/>
      </w:pPr>
      <w:rPr>
        <w:lang w:val="hr-HR" w:eastAsia="en-US" w:bidi="ar-SA"/>
      </w:rPr>
    </w:lvl>
    <w:lvl w:ilvl="7" w:tplc="771855E4">
      <w:numFmt w:val="bullet"/>
      <w:lvlText w:val="•"/>
      <w:lvlJc w:val="left"/>
      <w:pPr>
        <w:ind w:left="7094" w:hanging="360"/>
      </w:pPr>
      <w:rPr>
        <w:lang w:val="hr-HR" w:eastAsia="en-US" w:bidi="ar-SA"/>
      </w:rPr>
    </w:lvl>
    <w:lvl w:ilvl="8" w:tplc="A43295D0">
      <w:numFmt w:val="bullet"/>
      <w:lvlText w:val="•"/>
      <w:lvlJc w:val="left"/>
      <w:pPr>
        <w:ind w:left="7925" w:hanging="360"/>
      </w:pPr>
      <w:rPr>
        <w:lang w:val="hr-HR" w:eastAsia="en-US" w:bidi="ar-SA"/>
      </w:rPr>
    </w:lvl>
  </w:abstractNum>
  <w:abstractNum w:abstractNumId="141" w15:restartNumberingAfterBreak="0">
    <w:nsid w:val="35D745E7"/>
    <w:multiLevelType w:val="hybridMultilevel"/>
    <w:tmpl w:val="E55A45B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2" w15:restartNumberingAfterBreak="1">
    <w:nsid w:val="35DE321E"/>
    <w:multiLevelType w:val="hybridMultilevel"/>
    <w:tmpl w:val="E2FC67F0"/>
    <w:lvl w:ilvl="0" w:tplc="E6168788">
      <w:start w:val="1"/>
      <w:numFmt w:val="decimal"/>
      <w:pStyle w:val="Tekst1"/>
      <w:lvlText w:val="%1."/>
      <w:lvlJc w:val="left"/>
      <w:pPr>
        <w:ind w:left="638" w:hanging="360"/>
      </w:pPr>
      <w:rPr>
        <w:rFonts w:hint="default"/>
        <w:color w:val="auto"/>
      </w:rPr>
    </w:lvl>
    <w:lvl w:ilvl="1" w:tplc="E88E1DA0">
      <w:start w:val="1"/>
      <w:numFmt w:val="lowerLetter"/>
      <w:lvlText w:val="%2."/>
      <w:lvlJc w:val="left"/>
      <w:pPr>
        <w:ind w:left="1358" w:hanging="360"/>
      </w:pPr>
    </w:lvl>
    <w:lvl w:ilvl="2" w:tplc="D4E2A348" w:tentative="1">
      <w:start w:val="1"/>
      <w:numFmt w:val="lowerRoman"/>
      <w:lvlText w:val="%3."/>
      <w:lvlJc w:val="right"/>
      <w:pPr>
        <w:ind w:left="2078" w:hanging="180"/>
      </w:pPr>
    </w:lvl>
    <w:lvl w:ilvl="3" w:tplc="80F6D95E" w:tentative="1">
      <w:start w:val="1"/>
      <w:numFmt w:val="decimal"/>
      <w:lvlText w:val="%4."/>
      <w:lvlJc w:val="left"/>
      <w:pPr>
        <w:ind w:left="2798" w:hanging="360"/>
      </w:pPr>
    </w:lvl>
    <w:lvl w:ilvl="4" w:tplc="813085B6" w:tentative="1">
      <w:start w:val="1"/>
      <w:numFmt w:val="lowerLetter"/>
      <w:lvlText w:val="%5."/>
      <w:lvlJc w:val="left"/>
      <w:pPr>
        <w:ind w:left="3518" w:hanging="360"/>
      </w:pPr>
    </w:lvl>
    <w:lvl w:ilvl="5" w:tplc="1426402E" w:tentative="1">
      <w:start w:val="1"/>
      <w:numFmt w:val="lowerRoman"/>
      <w:lvlText w:val="%6."/>
      <w:lvlJc w:val="right"/>
      <w:pPr>
        <w:ind w:left="4238" w:hanging="180"/>
      </w:pPr>
    </w:lvl>
    <w:lvl w:ilvl="6" w:tplc="A53ED006" w:tentative="1">
      <w:start w:val="1"/>
      <w:numFmt w:val="decimal"/>
      <w:lvlText w:val="%7."/>
      <w:lvlJc w:val="left"/>
      <w:pPr>
        <w:ind w:left="4958" w:hanging="360"/>
      </w:pPr>
    </w:lvl>
    <w:lvl w:ilvl="7" w:tplc="36E66226" w:tentative="1">
      <w:start w:val="1"/>
      <w:numFmt w:val="lowerLetter"/>
      <w:lvlText w:val="%8."/>
      <w:lvlJc w:val="left"/>
      <w:pPr>
        <w:ind w:left="5678" w:hanging="360"/>
      </w:pPr>
    </w:lvl>
    <w:lvl w:ilvl="8" w:tplc="A05A48BC" w:tentative="1">
      <w:start w:val="1"/>
      <w:numFmt w:val="lowerRoman"/>
      <w:lvlText w:val="%9."/>
      <w:lvlJc w:val="right"/>
      <w:pPr>
        <w:ind w:left="6398" w:hanging="180"/>
      </w:pPr>
    </w:lvl>
  </w:abstractNum>
  <w:abstractNum w:abstractNumId="143" w15:restartNumberingAfterBreak="0">
    <w:nsid w:val="35EC5EF0"/>
    <w:multiLevelType w:val="hybridMultilevel"/>
    <w:tmpl w:val="ADCACAC8"/>
    <w:lvl w:ilvl="0" w:tplc="EDFED202">
      <w:start w:val="1"/>
      <w:numFmt w:val="decimal"/>
      <w:lvlText w:val="%1."/>
      <w:lvlJc w:val="left"/>
      <w:pPr>
        <w:ind w:left="425" w:hanging="261"/>
        <w:jc w:val="left"/>
      </w:pPr>
      <w:rPr>
        <w:rFonts w:ascii="Arial MT" w:eastAsia="Arial MT" w:hAnsi="Arial MT" w:cs="Arial MT" w:hint="default"/>
        <w:b w:val="0"/>
        <w:bCs w:val="0"/>
        <w:i w:val="0"/>
        <w:iCs w:val="0"/>
        <w:spacing w:val="0"/>
        <w:w w:val="100"/>
        <w:sz w:val="22"/>
        <w:szCs w:val="22"/>
        <w:lang w:val="hr-HR" w:eastAsia="en-US" w:bidi="ar-SA"/>
      </w:rPr>
    </w:lvl>
    <w:lvl w:ilvl="1" w:tplc="49F24D34">
      <w:start w:val="1"/>
      <w:numFmt w:val="lowerLetter"/>
      <w:lvlText w:val="%2."/>
      <w:lvlJc w:val="left"/>
      <w:pPr>
        <w:ind w:left="708" w:hanging="259"/>
        <w:jc w:val="left"/>
      </w:pPr>
      <w:rPr>
        <w:rFonts w:ascii="Arial MT" w:eastAsia="Arial MT" w:hAnsi="Arial MT" w:cs="Arial MT" w:hint="default"/>
        <w:b w:val="0"/>
        <w:bCs w:val="0"/>
        <w:i w:val="0"/>
        <w:iCs w:val="0"/>
        <w:spacing w:val="0"/>
        <w:w w:val="100"/>
        <w:sz w:val="22"/>
        <w:szCs w:val="22"/>
        <w:lang w:val="hr-HR" w:eastAsia="en-US" w:bidi="ar-SA"/>
      </w:rPr>
    </w:lvl>
    <w:lvl w:ilvl="2" w:tplc="5CE05A02">
      <w:numFmt w:val="bullet"/>
      <w:lvlText w:val="•"/>
      <w:lvlJc w:val="left"/>
      <w:pPr>
        <w:ind w:left="1787" w:hanging="259"/>
      </w:pPr>
      <w:rPr>
        <w:rFonts w:hint="default"/>
        <w:lang w:val="hr-HR" w:eastAsia="en-US" w:bidi="ar-SA"/>
      </w:rPr>
    </w:lvl>
    <w:lvl w:ilvl="3" w:tplc="73FC1D56">
      <w:numFmt w:val="bullet"/>
      <w:lvlText w:val="•"/>
      <w:lvlJc w:val="left"/>
      <w:pPr>
        <w:ind w:left="2875" w:hanging="259"/>
      </w:pPr>
      <w:rPr>
        <w:rFonts w:hint="default"/>
        <w:lang w:val="hr-HR" w:eastAsia="en-US" w:bidi="ar-SA"/>
      </w:rPr>
    </w:lvl>
    <w:lvl w:ilvl="4" w:tplc="BBC87A5C">
      <w:numFmt w:val="bullet"/>
      <w:lvlText w:val="•"/>
      <w:lvlJc w:val="left"/>
      <w:pPr>
        <w:ind w:left="3963" w:hanging="259"/>
      </w:pPr>
      <w:rPr>
        <w:rFonts w:hint="default"/>
        <w:lang w:val="hr-HR" w:eastAsia="en-US" w:bidi="ar-SA"/>
      </w:rPr>
    </w:lvl>
    <w:lvl w:ilvl="5" w:tplc="ACBA01F6">
      <w:numFmt w:val="bullet"/>
      <w:lvlText w:val="•"/>
      <w:lvlJc w:val="left"/>
      <w:pPr>
        <w:ind w:left="5050" w:hanging="259"/>
      </w:pPr>
      <w:rPr>
        <w:rFonts w:hint="default"/>
        <w:lang w:val="hr-HR" w:eastAsia="en-US" w:bidi="ar-SA"/>
      </w:rPr>
    </w:lvl>
    <w:lvl w:ilvl="6" w:tplc="75A6C88C">
      <w:numFmt w:val="bullet"/>
      <w:lvlText w:val="•"/>
      <w:lvlJc w:val="left"/>
      <w:pPr>
        <w:ind w:left="6138" w:hanging="259"/>
      </w:pPr>
      <w:rPr>
        <w:rFonts w:hint="default"/>
        <w:lang w:val="hr-HR" w:eastAsia="en-US" w:bidi="ar-SA"/>
      </w:rPr>
    </w:lvl>
    <w:lvl w:ilvl="7" w:tplc="32E85DD2">
      <w:numFmt w:val="bullet"/>
      <w:lvlText w:val="•"/>
      <w:lvlJc w:val="left"/>
      <w:pPr>
        <w:ind w:left="7226" w:hanging="259"/>
      </w:pPr>
      <w:rPr>
        <w:rFonts w:hint="default"/>
        <w:lang w:val="hr-HR" w:eastAsia="en-US" w:bidi="ar-SA"/>
      </w:rPr>
    </w:lvl>
    <w:lvl w:ilvl="8" w:tplc="A27A9BA0">
      <w:numFmt w:val="bullet"/>
      <w:lvlText w:val="•"/>
      <w:lvlJc w:val="left"/>
      <w:pPr>
        <w:ind w:left="8313" w:hanging="259"/>
      </w:pPr>
      <w:rPr>
        <w:rFonts w:hint="default"/>
        <w:lang w:val="hr-HR" w:eastAsia="en-US" w:bidi="ar-SA"/>
      </w:rPr>
    </w:lvl>
  </w:abstractNum>
  <w:abstractNum w:abstractNumId="144" w15:restartNumberingAfterBreak="0">
    <w:nsid w:val="36330E61"/>
    <w:multiLevelType w:val="hybridMultilevel"/>
    <w:tmpl w:val="A45E4DD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371B392C"/>
    <w:multiLevelType w:val="hybridMultilevel"/>
    <w:tmpl w:val="7C2ACB2E"/>
    <w:lvl w:ilvl="0" w:tplc="1FC2AA8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6" w15:restartNumberingAfterBreak="0">
    <w:nsid w:val="377662AF"/>
    <w:multiLevelType w:val="hybridMultilevel"/>
    <w:tmpl w:val="FD0C43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15:restartNumberingAfterBreak="0">
    <w:nsid w:val="3825269C"/>
    <w:multiLevelType w:val="hybridMultilevel"/>
    <w:tmpl w:val="F62EE5BA"/>
    <w:lvl w:ilvl="0" w:tplc="C5EEDCEE">
      <w:start w:val="1"/>
      <w:numFmt w:val="decimal"/>
      <w:lvlText w:val="(%1)"/>
      <w:lvlJc w:val="left"/>
      <w:pPr>
        <w:ind w:left="141" w:hanging="378"/>
        <w:jc w:val="left"/>
      </w:pPr>
      <w:rPr>
        <w:rFonts w:ascii="Arial MT" w:eastAsia="Arial MT" w:hAnsi="Arial MT" w:cs="Arial MT" w:hint="default"/>
        <w:b w:val="0"/>
        <w:bCs w:val="0"/>
        <w:i w:val="0"/>
        <w:iCs w:val="0"/>
        <w:spacing w:val="0"/>
        <w:w w:val="100"/>
        <w:sz w:val="22"/>
        <w:szCs w:val="22"/>
        <w:lang w:val="hr-HR" w:eastAsia="en-US" w:bidi="ar-SA"/>
      </w:rPr>
    </w:lvl>
    <w:lvl w:ilvl="1" w:tplc="4FC00006">
      <w:numFmt w:val="bullet"/>
      <w:lvlText w:val="-"/>
      <w:lvlJc w:val="left"/>
      <w:pPr>
        <w:ind w:left="425" w:hanging="146"/>
      </w:pPr>
      <w:rPr>
        <w:rFonts w:ascii="Arial MT" w:eastAsia="Arial MT" w:hAnsi="Arial MT" w:cs="Arial MT" w:hint="default"/>
        <w:b w:val="0"/>
        <w:bCs w:val="0"/>
        <w:i w:val="0"/>
        <w:iCs w:val="0"/>
        <w:spacing w:val="0"/>
        <w:w w:val="100"/>
        <w:sz w:val="22"/>
        <w:szCs w:val="22"/>
        <w:lang w:val="hr-HR" w:eastAsia="en-US" w:bidi="ar-SA"/>
      </w:rPr>
    </w:lvl>
    <w:lvl w:ilvl="2" w:tplc="2F58A688">
      <w:numFmt w:val="bullet"/>
      <w:lvlText w:val="•"/>
      <w:lvlJc w:val="left"/>
      <w:pPr>
        <w:ind w:left="1538" w:hanging="146"/>
      </w:pPr>
      <w:rPr>
        <w:rFonts w:hint="default"/>
        <w:lang w:val="hr-HR" w:eastAsia="en-US" w:bidi="ar-SA"/>
      </w:rPr>
    </w:lvl>
    <w:lvl w:ilvl="3" w:tplc="48347FAA">
      <w:numFmt w:val="bullet"/>
      <w:lvlText w:val="•"/>
      <w:lvlJc w:val="left"/>
      <w:pPr>
        <w:ind w:left="2657" w:hanging="146"/>
      </w:pPr>
      <w:rPr>
        <w:rFonts w:hint="default"/>
        <w:lang w:val="hr-HR" w:eastAsia="en-US" w:bidi="ar-SA"/>
      </w:rPr>
    </w:lvl>
    <w:lvl w:ilvl="4" w:tplc="44283520">
      <w:numFmt w:val="bullet"/>
      <w:lvlText w:val="•"/>
      <w:lvlJc w:val="left"/>
      <w:pPr>
        <w:ind w:left="3776" w:hanging="146"/>
      </w:pPr>
      <w:rPr>
        <w:rFonts w:hint="default"/>
        <w:lang w:val="hr-HR" w:eastAsia="en-US" w:bidi="ar-SA"/>
      </w:rPr>
    </w:lvl>
    <w:lvl w:ilvl="5" w:tplc="7CE01D18">
      <w:numFmt w:val="bullet"/>
      <w:lvlText w:val="•"/>
      <w:lvlJc w:val="left"/>
      <w:pPr>
        <w:ind w:left="4895" w:hanging="146"/>
      </w:pPr>
      <w:rPr>
        <w:rFonts w:hint="default"/>
        <w:lang w:val="hr-HR" w:eastAsia="en-US" w:bidi="ar-SA"/>
      </w:rPr>
    </w:lvl>
    <w:lvl w:ilvl="6" w:tplc="747C1882">
      <w:numFmt w:val="bullet"/>
      <w:lvlText w:val="•"/>
      <w:lvlJc w:val="left"/>
      <w:pPr>
        <w:ind w:left="6013" w:hanging="146"/>
      </w:pPr>
      <w:rPr>
        <w:rFonts w:hint="default"/>
        <w:lang w:val="hr-HR" w:eastAsia="en-US" w:bidi="ar-SA"/>
      </w:rPr>
    </w:lvl>
    <w:lvl w:ilvl="7" w:tplc="A34AE500">
      <w:numFmt w:val="bullet"/>
      <w:lvlText w:val="•"/>
      <w:lvlJc w:val="left"/>
      <w:pPr>
        <w:ind w:left="7132" w:hanging="146"/>
      </w:pPr>
      <w:rPr>
        <w:rFonts w:hint="default"/>
        <w:lang w:val="hr-HR" w:eastAsia="en-US" w:bidi="ar-SA"/>
      </w:rPr>
    </w:lvl>
    <w:lvl w:ilvl="8" w:tplc="EEF837BE">
      <w:numFmt w:val="bullet"/>
      <w:lvlText w:val="•"/>
      <w:lvlJc w:val="left"/>
      <w:pPr>
        <w:ind w:left="8251" w:hanging="146"/>
      </w:pPr>
      <w:rPr>
        <w:rFonts w:hint="default"/>
        <w:lang w:val="hr-HR" w:eastAsia="en-US" w:bidi="ar-SA"/>
      </w:rPr>
    </w:lvl>
  </w:abstractNum>
  <w:abstractNum w:abstractNumId="148" w15:restartNumberingAfterBreak="0">
    <w:nsid w:val="38CB06DE"/>
    <w:multiLevelType w:val="hybridMultilevel"/>
    <w:tmpl w:val="26FC1B70"/>
    <w:lvl w:ilvl="0" w:tplc="03A2D54C">
      <w:start w:val="1"/>
      <w:numFmt w:val="decimal"/>
      <w:lvlText w:val="(%1)"/>
      <w:lvlJc w:val="left"/>
      <w:pPr>
        <w:ind w:left="141" w:hanging="369"/>
        <w:jc w:val="left"/>
      </w:pPr>
      <w:rPr>
        <w:rFonts w:ascii="Arial MT" w:eastAsia="Arial MT" w:hAnsi="Arial MT" w:cs="Arial MT" w:hint="default"/>
        <w:b w:val="0"/>
        <w:bCs w:val="0"/>
        <w:i w:val="0"/>
        <w:iCs w:val="0"/>
        <w:spacing w:val="0"/>
        <w:w w:val="100"/>
        <w:sz w:val="22"/>
        <w:szCs w:val="22"/>
        <w:lang w:val="hr-HR" w:eastAsia="en-US" w:bidi="ar-SA"/>
      </w:rPr>
    </w:lvl>
    <w:lvl w:ilvl="1" w:tplc="4436606E">
      <w:numFmt w:val="bullet"/>
      <w:lvlText w:val="-"/>
      <w:lvlJc w:val="left"/>
      <w:pPr>
        <w:ind w:left="425" w:hanging="188"/>
      </w:pPr>
      <w:rPr>
        <w:rFonts w:ascii="Arial MT" w:eastAsia="Arial MT" w:hAnsi="Arial MT" w:cs="Arial MT" w:hint="default"/>
        <w:b w:val="0"/>
        <w:bCs w:val="0"/>
        <w:i w:val="0"/>
        <w:iCs w:val="0"/>
        <w:spacing w:val="0"/>
        <w:w w:val="100"/>
        <w:sz w:val="22"/>
        <w:szCs w:val="22"/>
        <w:lang w:val="hr-HR" w:eastAsia="en-US" w:bidi="ar-SA"/>
      </w:rPr>
    </w:lvl>
    <w:lvl w:ilvl="2" w:tplc="BAF60B3C">
      <w:numFmt w:val="bullet"/>
      <w:lvlText w:val="•"/>
      <w:lvlJc w:val="left"/>
      <w:pPr>
        <w:ind w:left="1538" w:hanging="188"/>
      </w:pPr>
      <w:rPr>
        <w:rFonts w:hint="default"/>
        <w:lang w:val="hr-HR" w:eastAsia="en-US" w:bidi="ar-SA"/>
      </w:rPr>
    </w:lvl>
    <w:lvl w:ilvl="3" w:tplc="6B843536">
      <w:numFmt w:val="bullet"/>
      <w:lvlText w:val="•"/>
      <w:lvlJc w:val="left"/>
      <w:pPr>
        <w:ind w:left="2657" w:hanging="188"/>
      </w:pPr>
      <w:rPr>
        <w:rFonts w:hint="default"/>
        <w:lang w:val="hr-HR" w:eastAsia="en-US" w:bidi="ar-SA"/>
      </w:rPr>
    </w:lvl>
    <w:lvl w:ilvl="4" w:tplc="E276499A">
      <w:numFmt w:val="bullet"/>
      <w:lvlText w:val="•"/>
      <w:lvlJc w:val="left"/>
      <w:pPr>
        <w:ind w:left="3776" w:hanging="188"/>
      </w:pPr>
      <w:rPr>
        <w:rFonts w:hint="default"/>
        <w:lang w:val="hr-HR" w:eastAsia="en-US" w:bidi="ar-SA"/>
      </w:rPr>
    </w:lvl>
    <w:lvl w:ilvl="5" w:tplc="F4A4DDA2">
      <w:numFmt w:val="bullet"/>
      <w:lvlText w:val="•"/>
      <w:lvlJc w:val="left"/>
      <w:pPr>
        <w:ind w:left="4895" w:hanging="188"/>
      </w:pPr>
      <w:rPr>
        <w:rFonts w:hint="default"/>
        <w:lang w:val="hr-HR" w:eastAsia="en-US" w:bidi="ar-SA"/>
      </w:rPr>
    </w:lvl>
    <w:lvl w:ilvl="6" w:tplc="4112CEF8">
      <w:numFmt w:val="bullet"/>
      <w:lvlText w:val="•"/>
      <w:lvlJc w:val="left"/>
      <w:pPr>
        <w:ind w:left="6013" w:hanging="188"/>
      </w:pPr>
      <w:rPr>
        <w:rFonts w:hint="default"/>
        <w:lang w:val="hr-HR" w:eastAsia="en-US" w:bidi="ar-SA"/>
      </w:rPr>
    </w:lvl>
    <w:lvl w:ilvl="7" w:tplc="A986EF2C">
      <w:numFmt w:val="bullet"/>
      <w:lvlText w:val="•"/>
      <w:lvlJc w:val="left"/>
      <w:pPr>
        <w:ind w:left="7132" w:hanging="188"/>
      </w:pPr>
      <w:rPr>
        <w:rFonts w:hint="default"/>
        <w:lang w:val="hr-HR" w:eastAsia="en-US" w:bidi="ar-SA"/>
      </w:rPr>
    </w:lvl>
    <w:lvl w:ilvl="8" w:tplc="211EEC0C">
      <w:numFmt w:val="bullet"/>
      <w:lvlText w:val="•"/>
      <w:lvlJc w:val="left"/>
      <w:pPr>
        <w:ind w:left="8251" w:hanging="188"/>
      </w:pPr>
      <w:rPr>
        <w:rFonts w:hint="default"/>
        <w:lang w:val="hr-HR" w:eastAsia="en-US" w:bidi="ar-SA"/>
      </w:rPr>
    </w:lvl>
  </w:abstractNum>
  <w:abstractNum w:abstractNumId="149" w15:restartNumberingAfterBreak="0">
    <w:nsid w:val="38D32F2D"/>
    <w:multiLevelType w:val="hybridMultilevel"/>
    <w:tmpl w:val="90581848"/>
    <w:lvl w:ilvl="0" w:tplc="BFC0AD22">
      <w:start w:val="1"/>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0" w15:restartNumberingAfterBreak="0">
    <w:nsid w:val="38E85858"/>
    <w:multiLevelType w:val="hybridMultilevel"/>
    <w:tmpl w:val="FBD23000"/>
    <w:lvl w:ilvl="0" w:tplc="AF0028D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39541121"/>
    <w:multiLevelType w:val="hybridMultilevel"/>
    <w:tmpl w:val="9EB89ED6"/>
    <w:lvl w:ilvl="0" w:tplc="2006D650">
      <w:start w:val="1"/>
      <w:numFmt w:val="decimal"/>
      <w:lvlText w:val="%1."/>
      <w:lvlJc w:val="left"/>
      <w:pPr>
        <w:ind w:left="425" w:hanging="305"/>
        <w:jc w:val="left"/>
      </w:pPr>
      <w:rPr>
        <w:rFonts w:ascii="Arial MT" w:eastAsia="Arial MT" w:hAnsi="Arial MT" w:cs="Arial MT" w:hint="default"/>
        <w:b w:val="0"/>
        <w:bCs w:val="0"/>
        <w:i w:val="0"/>
        <w:iCs w:val="0"/>
        <w:spacing w:val="0"/>
        <w:w w:val="100"/>
        <w:sz w:val="22"/>
        <w:szCs w:val="22"/>
        <w:lang w:val="hr-HR" w:eastAsia="en-US" w:bidi="ar-SA"/>
      </w:rPr>
    </w:lvl>
    <w:lvl w:ilvl="1" w:tplc="4F9227F0">
      <w:start w:val="1"/>
      <w:numFmt w:val="lowerLetter"/>
      <w:lvlText w:val="%2."/>
      <w:lvlJc w:val="left"/>
      <w:pPr>
        <w:ind w:left="953" w:hanging="245"/>
        <w:jc w:val="left"/>
      </w:pPr>
      <w:rPr>
        <w:rFonts w:ascii="Arial MT" w:eastAsia="Arial MT" w:hAnsi="Arial MT" w:cs="Arial MT" w:hint="default"/>
        <w:b w:val="0"/>
        <w:bCs w:val="0"/>
        <w:i w:val="0"/>
        <w:iCs w:val="0"/>
        <w:spacing w:val="0"/>
        <w:w w:val="100"/>
        <w:sz w:val="22"/>
        <w:szCs w:val="22"/>
        <w:lang w:val="hr-HR" w:eastAsia="en-US" w:bidi="ar-SA"/>
      </w:rPr>
    </w:lvl>
    <w:lvl w:ilvl="2" w:tplc="A1328B40">
      <w:numFmt w:val="bullet"/>
      <w:lvlText w:val="•"/>
      <w:lvlJc w:val="left"/>
      <w:pPr>
        <w:ind w:left="960" w:hanging="245"/>
      </w:pPr>
      <w:rPr>
        <w:rFonts w:hint="default"/>
        <w:lang w:val="hr-HR" w:eastAsia="en-US" w:bidi="ar-SA"/>
      </w:rPr>
    </w:lvl>
    <w:lvl w:ilvl="3" w:tplc="83FE0B2E">
      <w:numFmt w:val="bullet"/>
      <w:lvlText w:val="•"/>
      <w:lvlJc w:val="left"/>
      <w:pPr>
        <w:ind w:left="2151" w:hanging="245"/>
      </w:pPr>
      <w:rPr>
        <w:rFonts w:hint="default"/>
        <w:lang w:val="hr-HR" w:eastAsia="en-US" w:bidi="ar-SA"/>
      </w:rPr>
    </w:lvl>
    <w:lvl w:ilvl="4" w:tplc="604CA158">
      <w:numFmt w:val="bullet"/>
      <w:lvlText w:val="•"/>
      <w:lvlJc w:val="left"/>
      <w:pPr>
        <w:ind w:left="3342" w:hanging="245"/>
      </w:pPr>
      <w:rPr>
        <w:rFonts w:hint="default"/>
        <w:lang w:val="hr-HR" w:eastAsia="en-US" w:bidi="ar-SA"/>
      </w:rPr>
    </w:lvl>
    <w:lvl w:ilvl="5" w:tplc="4FBC5DD4">
      <w:numFmt w:val="bullet"/>
      <w:lvlText w:val="•"/>
      <w:lvlJc w:val="left"/>
      <w:pPr>
        <w:ind w:left="4533" w:hanging="245"/>
      </w:pPr>
      <w:rPr>
        <w:rFonts w:hint="default"/>
        <w:lang w:val="hr-HR" w:eastAsia="en-US" w:bidi="ar-SA"/>
      </w:rPr>
    </w:lvl>
    <w:lvl w:ilvl="6" w:tplc="E9AC19AE">
      <w:numFmt w:val="bullet"/>
      <w:lvlText w:val="•"/>
      <w:lvlJc w:val="left"/>
      <w:pPr>
        <w:ind w:left="5724" w:hanging="245"/>
      </w:pPr>
      <w:rPr>
        <w:rFonts w:hint="default"/>
        <w:lang w:val="hr-HR" w:eastAsia="en-US" w:bidi="ar-SA"/>
      </w:rPr>
    </w:lvl>
    <w:lvl w:ilvl="7" w:tplc="6BE0D148">
      <w:numFmt w:val="bullet"/>
      <w:lvlText w:val="•"/>
      <w:lvlJc w:val="left"/>
      <w:pPr>
        <w:ind w:left="6915" w:hanging="245"/>
      </w:pPr>
      <w:rPr>
        <w:rFonts w:hint="default"/>
        <w:lang w:val="hr-HR" w:eastAsia="en-US" w:bidi="ar-SA"/>
      </w:rPr>
    </w:lvl>
    <w:lvl w:ilvl="8" w:tplc="3F806702">
      <w:numFmt w:val="bullet"/>
      <w:lvlText w:val="•"/>
      <w:lvlJc w:val="left"/>
      <w:pPr>
        <w:ind w:left="8106" w:hanging="245"/>
      </w:pPr>
      <w:rPr>
        <w:rFonts w:hint="default"/>
        <w:lang w:val="hr-HR" w:eastAsia="en-US" w:bidi="ar-SA"/>
      </w:rPr>
    </w:lvl>
  </w:abstractNum>
  <w:abstractNum w:abstractNumId="152" w15:restartNumberingAfterBreak="0">
    <w:nsid w:val="397A3C0D"/>
    <w:multiLevelType w:val="multilevel"/>
    <w:tmpl w:val="55BC78AC"/>
    <w:lvl w:ilvl="0">
      <w:start w:val="1"/>
      <w:numFmt w:val="decimal"/>
      <w:lvlText w:val="%1."/>
      <w:lvlJc w:val="left"/>
      <w:pPr>
        <w:ind w:left="466" w:hanging="250"/>
      </w:pPr>
      <w:rPr>
        <w:rFonts w:ascii="Caladea" w:eastAsia="Caladea" w:hAnsi="Caladea" w:cs="Caladea" w:hint="default"/>
        <w:b/>
        <w:bCs/>
        <w:spacing w:val="-1"/>
        <w:w w:val="99"/>
        <w:sz w:val="24"/>
        <w:szCs w:val="24"/>
        <w:u w:val="single" w:color="000000"/>
        <w:lang w:val="hr-HR" w:eastAsia="en-US" w:bidi="ar-SA"/>
      </w:rPr>
    </w:lvl>
    <w:lvl w:ilvl="1">
      <w:start w:val="1"/>
      <w:numFmt w:val="lowerLetter"/>
      <w:lvlText w:val="%1.%2."/>
      <w:lvlJc w:val="left"/>
      <w:pPr>
        <w:ind w:left="1179" w:hanging="435"/>
      </w:pPr>
      <w:rPr>
        <w:rFonts w:ascii="Caladea" w:eastAsia="Caladea" w:hAnsi="Caladea" w:cs="Caladea" w:hint="default"/>
        <w:b/>
        <w:bCs/>
        <w:spacing w:val="-2"/>
        <w:w w:val="99"/>
        <w:sz w:val="24"/>
        <w:szCs w:val="24"/>
        <w:lang w:val="hr-HR" w:eastAsia="en-US" w:bidi="ar-SA"/>
      </w:rPr>
    </w:lvl>
    <w:lvl w:ilvl="2">
      <w:numFmt w:val="bullet"/>
      <w:lvlText w:val="•"/>
      <w:lvlJc w:val="left"/>
      <w:pPr>
        <w:ind w:left="1180" w:hanging="435"/>
      </w:pPr>
      <w:rPr>
        <w:rFonts w:hint="default"/>
        <w:lang w:val="hr-HR" w:eastAsia="en-US" w:bidi="ar-SA"/>
      </w:rPr>
    </w:lvl>
    <w:lvl w:ilvl="3">
      <w:numFmt w:val="bullet"/>
      <w:lvlText w:val="•"/>
      <w:lvlJc w:val="left"/>
      <w:pPr>
        <w:ind w:left="1260" w:hanging="435"/>
      </w:pPr>
      <w:rPr>
        <w:rFonts w:hint="default"/>
        <w:lang w:val="hr-HR" w:eastAsia="en-US" w:bidi="ar-SA"/>
      </w:rPr>
    </w:lvl>
    <w:lvl w:ilvl="4">
      <w:numFmt w:val="bullet"/>
      <w:lvlText w:val="•"/>
      <w:lvlJc w:val="left"/>
      <w:pPr>
        <w:ind w:left="1737" w:hanging="435"/>
      </w:pPr>
      <w:rPr>
        <w:rFonts w:hint="default"/>
        <w:lang w:val="hr-HR" w:eastAsia="en-US" w:bidi="ar-SA"/>
      </w:rPr>
    </w:lvl>
    <w:lvl w:ilvl="5">
      <w:numFmt w:val="bullet"/>
      <w:lvlText w:val="•"/>
      <w:lvlJc w:val="left"/>
      <w:pPr>
        <w:ind w:left="2215" w:hanging="435"/>
      </w:pPr>
      <w:rPr>
        <w:rFonts w:hint="default"/>
        <w:lang w:val="hr-HR" w:eastAsia="en-US" w:bidi="ar-SA"/>
      </w:rPr>
    </w:lvl>
    <w:lvl w:ilvl="6">
      <w:numFmt w:val="bullet"/>
      <w:lvlText w:val="•"/>
      <w:lvlJc w:val="left"/>
      <w:pPr>
        <w:ind w:left="2693" w:hanging="435"/>
      </w:pPr>
      <w:rPr>
        <w:rFonts w:hint="default"/>
        <w:lang w:val="hr-HR" w:eastAsia="en-US" w:bidi="ar-SA"/>
      </w:rPr>
    </w:lvl>
    <w:lvl w:ilvl="7">
      <w:numFmt w:val="bullet"/>
      <w:lvlText w:val="•"/>
      <w:lvlJc w:val="left"/>
      <w:pPr>
        <w:ind w:left="3171" w:hanging="435"/>
      </w:pPr>
      <w:rPr>
        <w:rFonts w:hint="default"/>
        <w:lang w:val="hr-HR" w:eastAsia="en-US" w:bidi="ar-SA"/>
      </w:rPr>
    </w:lvl>
    <w:lvl w:ilvl="8">
      <w:numFmt w:val="bullet"/>
      <w:lvlText w:val="•"/>
      <w:lvlJc w:val="left"/>
      <w:pPr>
        <w:ind w:left="3649" w:hanging="435"/>
      </w:pPr>
      <w:rPr>
        <w:rFonts w:hint="default"/>
        <w:lang w:val="hr-HR" w:eastAsia="en-US" w:bidi="ar-SA"/>
      </w:rPr>
    </w:lvl>
  </w:abstractNum>
  <w:abstractNum w:abstractNumId="153" w15:restartNumberingAfterBreak="0">
    <w:nsid w:val="3AA921B2"/>
    <w:multiLevelType w:val="hybridMultilevel"/>
    <w:tmpl w:val="B090290C"/>
    <w:lvl w:ilvl="0" w:tplc="DA188DA6">
      <w:start w:val="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54" w15:restartNumberingAfterBreak="0">
    <w:nsid w:val="3AE9394F"/>
    <w:multiLevelType w:val="hybridMultilevel"/>
    <w:tmpl w:val="2B3ACA2C"/>
    <w:lvl w:ilvl="0" w:tplc="84E015C4">
      <w:start w:val="1"/>
      <w:numFmt w:val="decimal"/>
      <w:lvlText w:val="(%1)"/>
      <w:lvlJc w:val="left"/>
      <w:pPr>
        <w:ind w:left="720" w:hanging="360"/>
      </w:pPr>
      <w:rPr>
        <w:rFonts w:ascii="Times New Roman" w:hAnsi="Times New Roman" w:cs="Times New Roman"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3BEE594E"/>
    <w:multiLevelType w:val="hybridMultilevel"/>
    <w:tmpl w:val="CBAC2E1C"/>
    <w:lvl w:ilvl="0" w:tplc="FFFFFFFF">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FFFFFFFF">
      <w:numFmt w:val="bullet"/>
      <w:lvlText w:val="-"/>
      <w:lvlJc w:val="left"/>
      <w:pPr>
        <w:ind w:left="955" w:hanging="360"/>
      </w:pPr>
      <w:rPr>
        <w:rFonts w:ascii="Arial MT" w:eastAsia="Arial MT" w:hAnsi="Arial MT" w:cs="Arial MT" w:hint="default"/>
        <w:w w:val="100"/>
        <w:sz w:val="22"/>
        <w:szCs w:val="22"/>
        <w:lang w:val="hr-HR" w:eastAsia="en-US" w:bidi="ar-SA"/>
      </w:rPr>
    </w:lvl>
    <w:lvl w:ilvl="2" w:tplc="FFFFFFFF">
      <w:numFmt w:val="bullet"/>
      <w:lvlText w:val="•"/>
      <w:lvlJc w:val="left"/>
      <w:pPr>
        <w:ind w:left="2717" w:hanging="360"/>
      </w:pPr>
      <w:rPr>
        <w:rFonts w:hint="default"/>
        <w:lang w:val="hr-HR" w:eastAsia="en-US" w:bidi="ar-SA"/>
      </w:rPr>
    </w:lvl>
    <w:lvl w:ilvl="3" w:tplc="FFFFFFFF">
      <w:numFmt w:val="bullet"/>
      <w:lvlText w:val="•"/>
      <w:lvlJc w:val="left"/>
      <w:pPr>
        <w:ind w:left="3595" w:hanging="360"/>
      </w:pPr>
      <w:rPr>
        <w:rFonts w:hint="default"/>
        <w:lang w:val="hr-HR" w:eastAsia="en-US" w:bidi="ar-SA"/>
      </w:rPr>
    </w:lvl>
    <w:lvl w:ilvl="4" w:tplc="FFFFFFFF">
      <w:numFmt w:val="bullet"/>
      <w:lvlText w:val="•"/>
      <w:lvlJc w:val="left"/>
      <w:pPr>
        <w:ind w:left="4474" w:hanging="360"/>
      </w:pPr>
      <w:rPr>
        <w:rFonts w:hint="default"/>
        <w:lang w:val="hr-HR" w:eastAsia="en-US" w:bidi="ar-SA"/>
      </w:rPr>
    </w:lvl>
    <w:lvl w:ilvl="5" w:tplc="FFFFFFFF">
      <w:numFmt w:val="bullet"/>
      <w:lvlText w:val="•"/>
      <w:lvlJc w:val="left"/>
      <w:pPr>
        <w:ind w:left="5353" w:hanging="360"/>
      </w:pPr>
      <w:rPr>
        <w:rFonts w:hint="default"/>
        <w:lang w:val="hr-HR" w:eastAsia="en-US" w:bidi="ar-SA"/>
      </w:rPr>
    </w:lvl>
    <w:lvl w:ilvl="6" w:tplc="FFFFFFFF">
      <w:numFmt w:val="bullet"/>
      <w:lvlText w:val="•"/>
      <w:lvlJc w:val="left"/>
      <w:pPr>
        <w:ind w:left="6231" w:hanging="360"/>
      </w:pPr>
      <w:rPr>
        <w:rFonts w:hint="default"/>
        <w:lang w:val="hr-HR" w:eastAsia="en-US" w:bidi="ar-SA"/>
      </w:rPr>
    </w:lvl>
    <w:lvl w:ilvl="7" w:tplc="FFFFFFFF">
      <w:numFmt w:val="bullet"/>
      <w:lvlText w:val="•"/>
      <w:lvlJc w:val="left"/>
      <w:pPr>
        <w:ind w:left="7110" w:hanging="360"/>
      </w:pPr>
      <w:rPr>
        <w:rFonts w:hint="default"/>
        <w:lang w:val="hr-HR" w:eastAsia="en-US" w:bidi="ar-SA"/>
      </w:rPr>
    </w:lvl>
    <w:lvl w:ilvl="8" w:tplc="FFFFFFFF">
      <w:numFmt w:val="bullet"/>
      <w:lvlText w:val="•"/>
      <w:lvlJc w:val="left"/>
      <w:pPr>
        <w:ind w:left="7989" w:hanging="360"/>
      </w:pPr>
      <w:rPr>
        <w:rFonts w:hint="default"/>
        <w:lang w:val="hr-HR" w:eastAsia="en-US" w:bidi="ar-SA"/>
      </w:rPr>
    </w:lvl>
  </w:abstractNum>
  <w:abstractNum w:abstractNumId="156" w15:restartNumberingAfterBreak="0">
    <w:nsid w:val="3C5960DC"/>
    <w:multiLevelType w:val="hybridMultilevel"/>
    <w:tmpl w:val="228A52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7" w15:restartNumberingAfterBreak="0">
    <w:nsid w:val="3C9F5A68"/>
    <w:multiLevelType w:val="hybridMultilevel"/>
    <w:tmpl w:val="F5CADFF2"/>
    <w:lvl w:ilvl="0" w:tplc="FFFFFFFF">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FFFFFFFF">
      <w:numFmt w:val="bullet"/>
      <w:lvlText w:val="-"/>
      <w:lvlJc w:val="left"/>
      <w:pPr>
        <w:ind w:left="955" w:hanging="360"/>
      </w:pPr>
      <w:rPr>
        <w:rFonts w:ascii="Arial MT" w:eastAsia="Arial MT" w:hAnsi="Arial MT" w:cs="Arial MT" w:hint="default"/>
        <w:w w:val="100"/>
        <w:sz w:val="22"/>
        <w:szCs w:val="22"/>
        <w:lang w:val="hr-HR" w:eastAsia="en-US" w:bidi="ar-SA"/>
      </w:rPr>
    </w:lvl>
    <w:lvl w:ilvl="2" w:tplc="FFFFFFFF">
      <w:numFmt w:val="bullet"/>
      <w:lvlText w:val="•"/>
      <w:lvlJc w:val="left"/>
      <w:pPr>
        <w:ind w:left="2717" w:hanging="360"/>
      </w:pPr>
      <w:rPr>
        <w:rFonts w:hint="default"/>
        <w:lang w:val="hr-HR" w:eastAsia="en-US" w:bidi="ar-SA"/>
      </w:rPr>
    </w:lvl>
    <w:lvl w:ilvl="3" w:tplc="FFFFFFFF">
      <w:numFmt w:val="bullet"/>
      <w:lvlText w:val="•"/>
      <w:lvlJc w:val="left"/>
      <w:pPr>
        <w:ind w:left="3595" w:hanging="360"/>
      </w:pPr>
      <w:rPr>
        <w:rFonts w:hint="default"/>
        <w:lang w:val="hr-HR" w:eastAsia="en-US" w:bidi="ar-SA"/>
      </w:rPr>
    </w:lvl>
    <w:lvl w:ilvl="4" w:tplc="FFFFFFFF">
      <w:numFmt w:val="bullet"/>
      <w:lvlText w:val="•"/>
      <w:lvlJc w:val="left"/>
      <w:pPr>
        <w:ind w:left="4474" w:hanging="360"/>
      </w:pPr>
      <w:rPr>
        <w:rFonts w:hint="default"/>
        <w:lang w:val="hr-HR" w:eastAsia="en-US" w:bidi="ar-SA"/>
      </w:rPr>
    </w:lvl>
    <w:lvl w:ilvl="5" w:tplc="FFFFFFFF">
      <w:numFmt w:val="bullet"/>
      <w:lvlText w:val="•"/>
      <w:lvlJc w:val="left"/>
      <w:pPr>
        <w:ind w:left="5353" w:hanging="360"/>
      </w:pPr>
      <w:rPr>
        <w:rFonts w:hint="default"/>
        <w:lang w:val="hr-HR" w:eastAsia="en-US" w:bidi="ar-SA"/>
      </w:rPr>
    </w:lvl>
    <w:lvl w:ilvl="6" w:tplc="FFFFFFFF">
      <w:numFmt w:val="bullet"/>
      <w:lvlText w:val="•"/>
      <w:lvlJc w:val="left"/>
      <w:pPr>
        <w:ind w:left="6231" w:hanging="360"/>
      </w:pPr>
      <w:rPr>
        <w:rFonts w:hint="default"/>
        <w:lang w:val="hr-HR" w:eastAsia="en-US" w:bidi="ar-SA"/>
      </w:rPr>
    </w:lvl>
    <w:lvl w:ilvl="7" w:tplc="FFFFFFFF">
      <w:numFmt w:val="bullet"/>
      <w:lvlText w:val="•"/>
      <w:lvlJc w:val="left"/>
      <w:pPr>
        <w:ind w:left="7110" w:hanging="360"/>
      </w:pPr>
      <w:rPr>
        <w:rFonts w:hint="default"/>
        <w:lang w:val="hr-HR" w:eastAsia="en-US" w:bidi="ar-SA"/>
      </w:rPr>
    </w:lvl>
    <w:lvl w:ilvl="8" w:tplc="FFFFFFFF">
      <w:numFmt w:val="bullet"/>
      <w:lvlText w:val="•"/>
      <w:lvlJc w:val="left"/>
      <w:pPr>
        <w:ind w:left="7989" w:hanging="360"/>
      </w:pPr>
      <w:rPr>
        <w:rFonts w:hint="default"/>
        <w:lang w:val="hr-HR" w:eastAsia="en-US" w:bidi="ar-SA"/>
      </w:rPr>
    </w:lvl>
  </w:abstractNum>
  <w:abstractNum w:abstractNumId="158" w15:restartNumberingAfterBreak="0">
    <w:nsid w:val="3CB10E23"/>
    <w:multiLevelType w:val="hybridMultilevel"/>
    <w:tmpl w:val="32C63908"/>
    <w:lvl w:ilvl="0" w:tplc="3A6CCCEA">
      <w:start w:val="1"/>
      <w:numFmt w:val="decimal"/>
      <w:lvlText w:val="(%1)"/>
      <w:lvlJc w:val="left"/>
      <w:pPr>
        <w:ind w:left="141" w:hanging="465"/>
        <w:jc w:val="left"/>
      </w:pPr>
      <w:rPr>
        <w:rFonts w:ascii="Arial MT" w:eastAsia="Arial MT" w:hAnsi="Arial MT" w:cs="Arial MT" w:hint="default"/>
        <w:b w:val="0"/>
        <w:bCs w:val="0"/>
        <w:i w:val="0"/>
        <w:iCs w:val="0"/>
        <w:spacing w:val="0"/>
        <w:w w:val="100"/>
        <w:sz w:val="22"/>
        <w:szCs w:val="22"/>
        <w:lang w:val="hr-HR" w:eastAsia="en-US" w:bidi="ar-SA"/>
      </w:rPr>
    </w:lvl>
    <w:lvl w:ilvl="1" w:tplc="C270EEFA">
      <w:start w:val="1"/>
      <w:numFmt w:val="decimal"/>
      <w:lvlText w:val="(%2)"/>
      <w:lvlJc w:val="left"/>
      <w:pPr>
        <w:ind w:left="424" w:hanging="330"/>
        <w:jc w:val="left"/>
      </w:pPr>
      <w:rPr>
        <w:rFonts w:ascii="Microsoft Sans Serif" w:eastAsia="Microsoft Sans Serif" w:hAnsi="Microsoft Sans Serif" w:cs="Microsoft Sans Serif" w:hint="default"/>
        <w:b w:val="0"/>
        <w:bCs w:val="0"/>
        <w:i w:val="0"/>
        <w:iCs w:val="0"/>
        <w:spacing w:val="-2"/>
        <w:w w:val="100"/>
        <w:sz w:val="22"/>
        <w:szCs w:val="22"/>
        <w:lang w:val="hr-HR" w:eastAsia="en-US" w:bidi="ar-SA"/>
      </w:rPr>
    </w:lvl>
    <w:lvl w:ilvl="2" w:tplc="7804C4DE">
      <w:start w:val="1"/>
      <w:numFmt w:val="decimal"/>
      <w:lvlText w:val="%3."/>
      <w:lvlJc w:val="left"/>
      <w:pPr>
        <w:ind w:left="4189" w:hanging="246"/>
        <w:jc w:val="right"/>
      </w:pPr>
      <w:rPr>
        <w:rFonts w:ascii="Arial" w:eastAsia="Arial" w:hAnsi="Arial" w:cs="Arial" w:hint="default"/>
        <w:b/>
        <w:bCs/>
        <w:i w:val="0"/>
        <w:iCs w:val="0"/>
        <w:spacing w:val="-2"/>
        <w:w w:val="100"/>
        <w:sz w:val="22"/>
        <w:szCs w:val="22"/>
        <w:lang w:val="hr-HR" w:eastAsia="en-US" w:bidi="ar-SA"/>
      </w:rPr>
    </w:lvl>
    <w:lvl w:ilvl="3" w:tplc="1FC07AE6">
      <w:numFmt w:val="bullet"/>
      <w:lvlText w:val="•"/>
      <w:lvlJc w:val="left"/>
      <w:pPr>
        <w:ind w:left="4968" w:hanging="246"/>
      </w:pPr>
      <w:rPr>
        <w:rFonts w:hint="default"/>
        <w:lang w:val="hr-HR" w:eastAsia="en-US" w:bidi="ar-SA"/>
      </w:rPr>
    </w:lvl>
    <w:lvl w:ilvl="4" w:tplc="53566532">
      <w:numFmt w:val="bullet"/>
      <w:lvlText w:val="•"/>
      <w:lvlJc w:val="left"/>
      <w:pPr>
        <w:ind w:left="5757" w:hanging="246"/>
      </w:pPr>
      <w:rPr>
        <w:rFonts w:hint="default"/>
        <w:lang w:val="hr-HR" w:eastAsia="en-US" w:bidi="ar-SA"/>
      </w:rPr>
    </w:lvl>
    <w:lvl w:ilvl="5" w:tplc="B3BEF59A">
      <w:numFmt w:val="bullet"/>
      <w:lvlText w:val="•"/>
      <w:lvlJc w:val="left"/>
      <w:pPr>
        <w:ind w:left="6545" w:hanging="246"/>
      </w:pPr>
      <w:rPr>
        <w:rFonts w:hint="default"/>
        <w:lang w:val="hr-HR" w:eastAsia="en-US" w:bidi="ar-SA"/>
      </w:rPr>
    </w:lvl>
    <w:lvl w:ilvl="6" w:tplc="CC74135A">
      <w:numFmt w:val="bullet"/>
      <w:lvlText w:val="•"/>
      <w:lvlJc w:val="left"/>
      <w:pPr>
        <w:ind w:left="7334" w:hanging="246"/>
      </w:pPr>
      <w:rPr>
        <w:rFonts w:hint="default"/>
        <w:lang w:val="hr-HR" w:eastAsia="en-US" w:bidi="ar-SA"/>
      </w:rPr>
    </w:lvl>
    <w:lvl w:ilvl="7" w:tplc="E3945C36">
      <w:numFmt w:val="bullet"/>
      <w:lvlText w:val="•"/>
      <w:lvlJc w:val="left"/>
      <w:pPr>
        <w:ind w:left="8123" w:hanging="246"/>
      </w:pPr>
      <w:rPr>
        <w:rFonts w:hint="default"/>
        <w:lang w:val="hr-HR" w:eastAsia="en-US" w:bidi="ar-SA"/>
      </w:rPr>
    </w:lvl>
    <w:lvl w:ilvl="8" w:tplc="089CCC40">
      <w:numFmt w:val="bullet"/>
      <w:lvlText w:val="•"/>
      <w:lvlJc w:val="left"/>
      <w:pPr>
        <w:ind w:left="8911" w:hanging="246"/>
      </w:pPr>
      <w:rPr>
        <w:rFonts w:hint="default"/>
        <w:lang w:val="hr-HR" w:eastAsia="en-US" w:bidi="ar-SA"/>
      </w:rPr>
    </w:lvl>
  </w:abstractNum>
  <w:abstractNum w:abstractNumId="159" w15:restartNumberingAfterBreak="0">
    <w:nsid w:val="3DBB799E"/>
    <w:multiLevelType w:val="hybridMultilevel"/>
    <w:tmpl w:val="946A3306"/>
    <w:lvl w:ilvl="0" w:tplc="D898D80A">
      <w:start w:val="6"/>
      <w:numFmt w:val="bullet"/>
      <w:lvlText w:val="-"/>
      <w:lvlJc w:val="left"/>
      <w:pPr>
        <w:ind w:left="903" w:hanging="360"/>
      </w:pPr>
      <w:rPr>
        <w:rFonts w:ascii="Times New Roman" w:eastAsia="Times New Roman" w:hAnsi="Times New Roman" w:cs="Times New Roman" w:hint="default"/>
      </w:rPr>
    </w:lvl>
    <w:lvl w:ilvl="1" w:tplc="041A0003" w:tentative="1">
      <w:start w:val="1"/>
      <w:numFmt w:val="bullet"/>
      <w:lvlText w:val="o"/>
      <w:lvlJc w:val="left"/>
      <w:pPr>
        <w:ind w:left="1623" w:hanging="360"/>
      </w:pPr>
      <w:rPr>
        <w:rFonts w:ascii="Courier New" w:hAnsi="Courier New" w:cs="Courier New" w:hint="default"/>
      </w:rPr>
    </w:lvl>
    <w:lvl w:ilvl="2" w:tplc="041A0005" w:tentative="1">
      <w:start w:val="1"/>
      <w:numFmt w:val="bullet"/>
      <w:lvlText w:val=""/>
      <w:lvlJc w:val="left"/>
      <w:pPr>
        <w:ind w:left="2343" w:hanging="360"/>
      </w:pPr>
      <w:rPr>
        <w:rFonts w:ascii="Wingdings" w:hAnsi="Wingdings" w:hint="default"/>
      </w:rPr>
    </w:lvl>
    <w:lvl w:ilvl="3" w:tplc="041A0001" w:tentative="1">
      <w:start w:val="1"/>
      <w:numFmt w:val="bullet"/>
      <w:lvlText w:val=""/>
      <w:lvlJc w:val="left"/>
      <w:pPr>
        <w:ind w:left="3063" w:hanging="360"/>
      </w:pPr>
      <w:rPr>
        <w:rFonts w:ascii="Symbol" w:hAnsi="Symbol" w:hint="default"/>
      </w:rPr>
    </w:lvl>
    <w:lvl w:ilvl="4" w:tplc="041A0003" w:tentative="1">
      <w:start w:val="1"/>
      <w:numFmt w:val="bullet"/>
      <w:lvlText w:val="o"/>
      <w:lvlJc w:val="left"/>
      <w:pPr>
        <w:ind w:left="3783" w:hanging="360"/>
      </w:pPr>
      <w:rPr>
        <w:rFonts w:ascii="Courier New" w:hAnsi="Courier New" w:cs="Courier New" w:hint="default"/>
      </w:rPr>
    </w:lvl>
    <w:lvl w:ilvl="5" w:tplc="041A0005" w:tentative="1">
      <w:start w:val="1"/>
      <w:numFmt w:val="bullet"/>
      <w:lvlText w:val=""/>
      <w:lvlJc w:val="left"/>
      <w:pPr>
        <w:ind w:left="4503" w:hanging="360"/>
      </w:pPr>
      <w:rPr>
        <w:rFonts w:ascii="Wingdings" w:hAnsi="Wingdings" w:hint="default"/>
      </w:rPr>
    </w:lvl>
    <w:lvl w:ilvl="6" w:tplc="041A0001" w:tentative="1">
      <w:start w:val="1"/>
      <w:numFmt w:val="bullet"/>
      <w:lvlText w:val=""/>
      <w:lvlJc w:val="left"/>
      <w:pPr>
        <w:ind w:left="5223" w:hanging="360"/>
      </w:pPr>
      <w:rPr>
        <w:rFonts w:ascii="Symbol" w:hAnsi="Symbol" w:hint="default"/>
      </w:rPr>
    </w:lvl>
    <w:lvl w:ilvl="7" w:tplc="041A0003" w:tentative="1">
      <w:start w:val="1"/>
      <w:numFmt w:val="bullet"/>
      <w:lvlText w:val="o"/>
      <w:lvlJc w:val="left"/>
      <w:pPr>
        <w:ind w:left="5943" w:hanging="360"/>
      </w:pPr>
      <w:rPr>
        <w:rFonts w:ascii="Courier New" w:hAnsi="Courier New" w:cs="Courier New" w:hint="default"/>
      </w:rPr>
    </w:lvl>
    <w:lvl w:ilvl="8" w:tplc="041A0005" w:tentative="1">
      <w:start w:val="1"/>
      <w:numFmt w:val="bullet"/>
      <w:lvlText w:val=""/>
      <w:lvlJc w:val="left"/>
      <w:pPr>
        <w:ind w:left="6663" w:hanging="360"/>
      </w:pPr>
      <w:rPr>
        <w:rFonts w:ascii="Wingdings" w:hAnsi="Wingdings" w:hint="default"/>
      </w:rPr>
    </w:lvl>
  </w:abstractNum>
  <w:abstractNum w:abstractNumId="160" w15:restartNumberingAfterBreak="0">
    <w:nsid w:val="3E365ABF"/>
    <w:multiLevelType w:val="hybridMultilevel"/>
    <w:tmpl w:val="45229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1" w15:restartNumberingAfterBreak="0">
    <w:nsid w:val="3E6A3669"/>
    <w:multiLevelType w:val="hybridMultilevel"/>
    <w:tmpl w:val="227A0688"/>
    <w:lvl w:ilvl="0" w:tplc="87D8E036">
      <w:start w:val="6"/>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162" w15:restartNumberingAfterBreak="0">
    <w:nsid w:val="3E9E6951"/>
    <w:multiLevelType w:val="hybridMultilevel"/>
    <w:tmpl w:val="723248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3" w15:restartNumberingAfterBreak="0">
    <w:nsid w:val="3F7A59B6"/>
    <w:multiLevelType w:val="hybridMultilevel"/>
    <w:tmpl w:val="58A885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4" w15:restartNumberingAfterBreak="0">
    <w:nsid w:val="3FD5014D"/>
    <w:multiLevelType w:val="hybridMultilevel"/>
    <w:tmpl w:val="11C64E38"/>
    <w:lvl w:ilvl="0" w:tplc="33C21104">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5" w15:restartNumberingAfterBreak="0">
    <w:nsid w:val="3FFD06C3"/>
    <w:multiLevelType w:val="hybridMultilevel"/>
    <w:tmpl w:val="3BFC98A0"/>
    <w:lvl w:ilvl="0" w:tplc="B4C2299C">
      <w:start w:val="3"/>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40460ADF"/>
    <w:multiLevelType w:val="hybridMultilevel"/>
    <w:tmpl w:val="BAF82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7" w15:restartNumberingAfterBreak="0">
    <w:nsid w:val="40681AE5"/>
    <w:multiLevelType w:val="hybridMultilevel"/>
    <w:tmpl w:val="188894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8" w15:restartNumberingAfterBreak="0">
    <w:nsid w:val="40EA045A"/>
    <w:multiLevelType w:val="hybridMultilevel"/>
    <w:tmpl w:val="48B6FDA4"/>
    <w:lvl w:ilvl="0" w:tplc="2BF240B8">
      <w:start w:val="1"/>
      <w:numFmt w:val="decimal"/>
      <w:lvlText w:val="%1."/>
      <w:lvlJc w:val="left"/>
      <w:pPr>
        <w:ind w:left="425" w:hanging="293"/>
        <w:jc w:val="left"/>
      </w:pPr>
      <w:rPr>
        <w:rFonts w:ascii="Arial MT" w:eastAsia="Arial MT" w:hAnsi="Arial MT" w:cs="Arial MT" w:hint="default"/>
        <w:b w:val="0"/>
        <w:bCs w:val="0"/>
        <w:i w:val="0"/>
        <w:iCs w:val="0"/>
        <w:spacing w:val="0"/>
        <w:w w:val="100"/>
        <w:sz w:val="22"/>
        <w:szCs w:val="22"/>
        <w:lang w:val="hr-HR" w:eastAsia="en-US" w:bidi="ar-SA"/>
      </w:rPr>
    </w:lvl>
    <w:lvl w:ilvl="1" w:tplc="218C583E">
      <w:start w:val="1"/>
      <w:numFmt w:val="lowerLetter"/>
      <w:lvlText w:val="%2."/>
      <w:lvlJc w:val="left"/>
      <w:pPr>
        <w:ind w:left="953" w:hanging="245"/>
        <w:jc w:val="left"/>
      </w:pPr>
      <w:rPr>
        <w:rFonts w:ascii="Arial MT" w:eastAsia="Arial MT" w:hAnsi="Arial MT" w:cs="Arial MT" w:hint="default"/>
        <w:b w:val="0"/>
        <w:bCs w:val="0"/>
        <w:i w:val="0"/>
        <w:iCs w:val="0"/>
        <w:spacing w:val="0"/>
        <w:w w:val="100"/>
        <w:sz w:val="22"/>
        <w:szCs w:val="22"/>
        <w:lang w:val="hr-HR" w:eastAsia="en-US" w:bidi="ar-SA"/>
      </w:rPr>
    </w:lvl>
    <w:lvl w:ilvl="2" w:tplc="CF1C015A">
      <w:numFmt w:val="bullet"/>
      <w:lvlText w:val="•"/>
      <w:lvlJc w:val="left"/>
      <w:pPr>
        <w:ind w:left="2018" w:hanging="245"/>
      </w:pPr>
      <w:rPr>
        <w:rFonts w:hint="default"/>
        <w:lang w:val="hr-HR" w:eastAsia="en-US" w:bidi="ar-SA"/>
      </w:rPr>
    </w:lvl>
    <w:lvl w:ilvl="3" w:tplc="56A2EDEE">
      <w:numFmt w:val="bullet"/>
      <w:lvlText w:val="•"/>
      <w:lvlJc w:val="left"/>
      <w:pPr>
        <w:ind w:left="3077" w:hanging="245"/>
      </w:pPr>
      <w:rPr>
        <w:rFonts w:hint="default"/>
        <w:lang w:val="hr-HR" w:eastAsia="en-US" w:bidi="ar-SA"/>
      </w:rPr>
    </w:lvl>
    <w:lvl w:ilvl="4" w:tplc="45A093DE">
      <w:numFmt w:val="bullet"/>
      <w:lvlText w:val="•"/>
      <w:lvlJc w:val="left"/>
      <w:pPr>
        <w:ind w:left="4136" w:hanging="245"/>
      </w:pPr>
      <w:rPr>
        <w:rFonts w:hint="default"/>
        <w:lang w:val="hr-HR" w:eastAsia="en-US" w:bidi="ar-SA"/>
      </w:rPr>
    </w:lvl>
    <w:lvl w:ilvl="5" w:tplc="13B2E946">
      <w:numFmt w:val="bullet"/>
      <w:lvlText w:val="•"/>
      <w:lvlJc w:val="left"/>
      <w:pPr>
        <w:ind w:left="5195" w:hanging="245"/>
      </w:pPr>
      <w:rPr>
        <w:rFonts w:hint="default"/>
        <w:lang w:val="hr-HR" w:eastAsia="en-US" w:bidi="ar-SA"/>
      </w:rPr>
    </w:lvl>
    <w:lvl w:ilvl="6" w:tplc="DE166E9E">
      <w:numFmt w:val="bullet"/>
      <w:lvlText w:val="•"/>
      <w:lvlJc w:val="left"/>
      <w:pPr>
        <w:ind w:left="6253" w:hanging="245"/>
      </w:pPr>
      <w:rPr>
        <w:rFonts w:hint="default"/>
        <w:lang w:val="hr-HR" w:eastAsia="en-US" w:bidi="ar-SA"/>
      </w:rPr>
    </w:lvl>
    <w:lvl w:ilvl="7" w:tplc="27181170">
      <w:numFmt w:val="bullet"/>
      <w:lvlText w:val="•"/>
      <w:lvlJc w:val="left"/>
      <w:pPr>
        <w:ind w:left="7312" w:hanging="245"/>
      </w:pPr>
      <w:rPr>
        <w:rFonts w:hint="default"/>
        <w:lang w:val="hr-HR" w:eastAsia="en-US" w:bidi="ar-SA"/>
      </w:rPr>
    </w:lvl>
    <w:lvl w:ilvl="8" w:tplc="7832B2B0">
      <w:numFmt w:val="bullet"/>
      <w:lvlText w:val="•"/>
      <w:lvlJc w:val="left"/>
      <w:pPr>
        <w:ind w:left="8371" w:hanging="245"/>
      </w:pPr>
      <w:rPr>
        <w:rFonts w:hint="default"/>
        <w:lang w:val="hr-HR" w:eastAsia="en-US" w:bidi="ar-SA"/>
      </w:rPr>
    </w:lvl>
  </w:abstractNum>
  <w:abstractNum w:abstractNumId="169" w15:restartNumberingAfterBreak="0">
    <w:nsid w:val="40F235C0"/>
    <w:multiLevelType w:val="hybridMultilevel"/>
    <w:tmpl w:val="6730FF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0" w15:restartNumberingAfterBreak="0">
    <w:nsid w:val="423C301A"/>
    <w:multiLevelType w:val="hybridMultilevel"/>
    <w:tmpl w:val="287C71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1" w15:restartNumberingAfterBreak="0">
    <w:nsid w:val="424635CB"/>
    <w:multiLevelType w:val="hybridMultilevel"/>
    <w:tmpl w:val="B78C0946"/>
    <w:lvl w:ilvl="0" w:tplc="3D78A93E">
      <w:start w:val="1"/>
      <w:numFmt w:val="decimal"/>
      <w:lvlText w:val="(%1)"/>
      <w:lvlJc w:val="left"/>
      <w:pPr>
        <w:ind w:left="471" w:hanging="330"/>
        <w:jc w:val="left"/>
      </w:pPr>
      <w:rPr>
        <w:rFonts w:ascii="Arial MT" w:eastAsia="Arial MT" w:hAnsi="Arial MT" w:cs="Arial MT" w:hint="default"/>
        <w:b w:val="0"/>
        <w:bCs w:val="0"/>
        <w:i w:val="0"/>
        <w:iCs w:val="0"/>
        <w:spacing w:val="0"/>
        <w:w w:val="100"/>
        <w:sz w:val="22"/>
        <w:szCs w:val="22"/>
        <w:lang w:val="hr-HR" w:eastAsia="en-US" w:bidi="ar-SA"/>
      </w:rPr>
    </w:lvl>
    <w:lvl w:ilvl="1" w:tplc="5BA07CB4">
      <w:start w:val="1"/>
      <w:numFmt w:val="decimal"/>
      <w:lvlText w:val="%2."/>
      <w:lvlJc w:val="left"/>
      <w:pPr>
        <w:ind w:left="669" w:hanging="245"/>
        <w:jc w:val="left"/>
      </w:pPr>
      <w:rPr>
        <w:rFonts w:ascii="Arial MT" w:eastAsia="Arial MT" w:hAnsi="Arial MT" w:cs="Arial MT" w:hint="default"/>
        <w:b w:val="0"/>
        <w:bCs w:val="0"/>
        <w:i w:val="0"/>
        <w:iCs w:val="0"/>
        <w:spacing w:val="0"/>
        <w:w w:val="100"/>
        <w:sz w:val="22"/>
        <w:szCs w:val="22"/>
        <w:lang w:val="hr-HR" w:eastAsia="en-US" w:bidi="ar-SA"/>
      </w:rPr>
    </w:lvl>
    <w:lvl w:ilvl="2" w:tplc="A88C89B2">
      <w:start w:val="1"/>
      <w:numFmt w:val="lowerLetter"/>
      <w:lvlText w:val="%3."/>
      <w:lvlJc w:val="left"/>
      <w:pPr>
        <w:ind w:left="708" w:hanging="258"/>
        <w:jc w:val="left"/>
      </w:pPr>
      <w:rPr>
        <w:rFonts w:ascii="Arial MT" w:eastAsia="Arial MT" w:hAnsi="Arial MT" w:cs="Arial MT" w:hint="default"/>
        <w:b w:val="0"/>
        <w:bCs w:val="0"/>
        <w:i w:val="0"/>
        <w:iCs w:val="0"/>
        <w:spacing w:val="0"/>
        <w:w w:val="100"/>
        <w:sz w:val="22"/>
        <w:szCs w:val="22"/>
        <w:lang w:val="hr-HR" w:eastAsia="en-US" w:bidi="ar-SA"/>
      </w:rPr>
    </w:lvl>
    <w:lvl w:ilvl="3" w:tplc="F4B468D0">
      <w:numFmt w:val="bullet"/>
      <w:lvlText w:val="•"/>
      <w:lvlJc w:val="left"/>
      <w:pPr>
        <w:ind w:left="960" w:hanging="258"/>
      </w:pPr>
      <w:rPr>
        <w:rFonts w:hint="default"/>
        <w:lang w:val="hr-HR" w:eastAsia="en-US" w:bidi="ar-SA"/>
      </w:rPr>
    </w:lvl>
    <w:lvl w:ilvl="4" w:tplc="654443D4">
      <w:numFmt w:val="bullet"/>
      <w:lvlText w:val="•"/>
      <w:lvlJc w:val="left"/>
      <w:pPr>
        <w:ind w:left="2321" w:hanging="258"/>
      </w:pPr>
      <w:rPr>
        <w:rFonts w:hint="default"/>
        <w:lang w:val="hr-HR" w:eastAsia="en-US" w:bidi="ar-SA"/>
      </w:rPr>
    </w:lvl>
    <w:lvl w:ilvl="5" w:tplc="8BFA61D2">
      <w:numFmt w:val="bullet"/>
      <w:lvlText w:val="•"/>
      <w:lvlJc w:val="left"/>
      <w:pPr>
        <w:ind w:left="3682" w:hanging="258"/>
      </w:pPr>
      <w:rPr>
        <w:rFonts w:hint="default"/>
        <w:lang w:val="hr-HR" w:eastAsia="en-US" w:bidi="ar-SA"/>
      </w:rPr>
    </w:lvl>
    <w:lvl w:ilvl="6" w:tplc="45D6AA46">
      <w:numFmt w:val="bullet"/>
      <w:lvlText w:val="•"/>
      <w:lvlJc w:val="left"/>
      <w:pPr>
        <w:ind w:left="5043" w:hanging="258"/>
      </w:pPr>
      <w:rPr>
        <w:rFonts w:hint="default"/>
        <w:lang w:val="hr-HR" w:eastAsia="en-US" w:bidi="ar-SA"/>
      </w:rPr>
    </w:lvl>
    <w:lvl w:ilvl="7" w:tplc="D04C94DE">
      <w:numFmt w:val="bullet"/>
      <w:lvlText w:val="•"/>
      <w:lvlJc w:val="left"/>
      <w:pPr>
        <w:ind w:left="6405" w:hanging="258"/>
      </w:pPr>
      <w:rPr>
        <w:rFonts w:hint="default"/>
        <w:lang w:val="hr-HR" w:eastAsia="en-US" w:bidi="ar-SA"/>
      </w:rPr>
    </w:lvl>
    <w:lvl w:ilvl="8" w:tplc="6BEA4A2C">
      <w:numFmt w:val="bullet"/>
      <w:lvlText w:val="•"/>
      <w:lvlJc w:val="left"/>
      <w:pPr>
        <w:ind w:left="7766" w:hanging="258"/>
      </w:pPr>
      <w:rPr>
        <w:rFonts w:hint="default"/>
        <w:lang w:val="hr-HR" w:eastAsia="en-US" w:bidi="ar-SA"/>
      </w:rPr>
    </w:lvl>
  </w:abstractNum>
  <w:abstractNum w:abstractNumId="172" w15:restartNumberingAfterBreak="0">
    <w:nsid w:val="43B130CA"/>
    <w:multiLevelType w:val="hybridMultilevel"/>
    <w:tmpl w:val="7CD4561A"/>
    <w:lvl w:ilvl="0" w:tplc="041A0009">
      <w:start w:val="1"/>
      <w:numFmt w:val="bullet"/>
      <w:lvlText w:val=""/>
      <w:lvlJc w:val="left"/>
      <w:pPr>
        <w:ind w:left="873" w:hanging="360"/>
      </w:pPr>
      <w:rPr>
        <w:rFonts w:ascii="Wingdings" w:hAnsi="Wingdings" w:hint="default"/>
      </w:rPr>
    </w:lvl>
    <w:lvl w:ilvl="1" w:tplc="041A0003" w:tentative="1">
      <w:start w:val="1"/>
      <w:numFmt w:val="bullet"/>
      <w:lvlText w:val="o"/>
      <w:lvlJc w:val="left"/>
      <w:pPr>
        <w:ind w:left="1593" w:hanging="360"/>
      </w:pPr>
      <w:rPr>
        <w:rFonts w:ascii="Courier New" w:hAnsi="Courier New" w:cs="Courier New" w:hint="default"/>
      </w:rPr>
    </w:lvl>
    <w:lvl w:ilvl="2" w:tplc="041A0005" w:tentative="1">
      <w:start w:val="1"/>
      <w:numFmt w:val="bullet"/>
      <w:lvlText w:val=""/>
      <w:lvlJc w:val="left"/>
      <w:pPr>
        <w:ind w:left="2313" w:hanging="360"/>
      </w:pPr>
      <w:rPr>
        <w:rFonts w:ascii="Wingdings" w:hAnsi="Wingdings" w:hint="default"/>
      </w:rPr>
    </w:lvl>
    <w:lvl w:ilvl="3" w:tplc="041A0001" w:tentative="1">
      <w:start w:val="1"/>
      <w:numFmt w:val="bullet"/>
      <w:lvlText w:val=""/>
      <w:lvlJc w:val="left"/>
      <w:pPr>
        <w:ind w:left="3033" w:hanging="360"/>
      </w:pPr>
      <w:rPr>
        <w:rFonts w:ascii="Symbol" w:hAnsi="Symbol" w:hint="default"/>
      </w:rPr>
    </w:lvl>
    <w:lvl w:ilvl="4" w:tplc="041A0003" w:tentative="1">
      <w:start w:val="1"/>
      <w:numFmt w:val="bullet"/>
      <w:lvlText w:val="o"/>
      <w:lvlJc w:val="left"/>
      <w:pPr>
        <w:ind w:left="3753" w:hanging="360"/>
      </w:pPr>
      <w:rPr>
        <w:rFonts w:ascii="Courier New" w:hAnsi="Courier New" w:cs="Courier New" w:hint="default"/>
      </w:rPr>
    </w:lvl>
    <w:lvl w:ilvl="5" w:tplc="041A0005" w:tentative="1">
      <w:start w:val="1"/>
      <w:numFmt w:val="bullet"/>
      <w:lvlText w:val=""/>
      <w:lvlJc w:val="left"/>
      <w:pPr>
        <w:ind w:left="4473" w:hanging="360"/>
      </w:pPr>
      <w:rPr>
        <w:rFonts w:ascii="Wingdings" w:hAnsi="Wingdings" w:hint="default"/>
      </w:rPr>
    </w:lvl>
    <w:lvl w:ilvl="6" w:tplc="041A0001" w:tentative="1">
      <w:start w:val="1"/>
      <w:numFmt w:val="bullet"/>
      <w:lvlText w:val=""/>
      <w:lvlJc w:val="left"/>
      <w:pPr>
        <w:ind w:left="5193" w:hanging="360"/>
      </w:pPr>
      <w:rPr>
        <w:rFonts w:ascii="Symbol" w:hAnsi="Symbol" w:hint="default"/>
      </w:rPr>
    </w:lvl>
    <w:lvl w:ilvl="7" w:tplc="041A0003" w:tentative="1">
      <w:start w:val="1"/>
      <w:numFmt w:val="bullet"/>
      <w:lvlText w:val="o"/>
      <w:lvlJc w:val="left"/>
      <w:pPr>
        <w:ind w:left="5913" w:hanging="360"/>
      </w:pPr>
      <w:rPr>
        <w:rFonts w:ascii="Courier New" w:hAnsi="Courier New" w:cs="Courier New" w:hint="default"/>
      </w:rPr>
    </w:lvl>
    <w:lvl w:ilvl="8" w:tplc="041A0005" w:tentative="1">
      <w:start w:val="1"/>
      <w:numFmt w:val="bullet"/>
      <w:lvlText w:val=""/>
      <w:lvlJc w:val="left"/>
      <w:pPr>
        <w:ind w:left="6633" w:hanging="360"/>
      </w:pPr>
      <w:rPr>
        <w:rFonts w:ascii="Wingdings" w:hAnsi="Wingdings" w:hint="default"/>
      </w:rPr>
    </w:lvl>
  </w:abstractNum>
  <w:abstractNum w:abstractNumId="173" w15:restartNumberingAfterBreak="0">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4" w15:restartNumberingAfterBreak="0">
    <w:nsid w:val="44D7377C"/>
    <w:multiLevelType w:val="multilevel"/>
    <w:tmpl w:val="55BC78AC"/>
    <w:lvl w:ilvl="0">
      <w:start w:val="1"/>
      <w:numFmt w:val="decimal"/>
      <w:lvlText w:val="%1."/>
      <w:lvlJc w:val="left"/>
      <w:pPr>
        <w:ind w:left="466" w:hanging="250"/>
      </w:pPr>
      <w:rPr>
        <w:rFonts w:ascii="Caladea" w:eastAsia="Caladea" w:hAnsi="Caladea" w:cs="Caladea" w:hint="default"/>
        <w:b/>
        <w:bCs/>
        <w:spacing w:val="-1"/>
        <w:w w:val="99"/>
        <w:sz w:val="24"/>
        <w:szCs w:val="24"/>
        <w:u w:val="single" w:color="000000"/>
        <w:lang w:val="hr-HR" w:eastAsia="en-US" w:bidi="ar-SA"/>
      </w:rPr>
    </w:lvl>
    <w:lvl w:ilvl="1">
      <w:start w:val="1"/>
      <w:numFmt w:val="lowerLetter"/>
      <w:lvlText w:val="%1.%2."/>
      <w:lvlJc w:val="left"/>
      <w:pPr>
        <w:ind w:left="1179" w:hanging="435"/>
      </w:pPr>
      <w:rPr>
        <w:rFonts w:ascii="Caladea" w:eastAsia="Caladea" w:hAnsi="Caladea" w:cs="Caladea" w:hint="default"/>
        <w:b/>
        <w:bCs/>
        <w:spacing w:val="-2"/>
        <w:w w:val="99"/>
        <w:sz w:val="24"/>
        <w:szCs w:val="24"/>
        <w:lang w:val="hr-HR" w:eastAsia="en-US" w:bidi="ar-SA"/>
      </w:rPr>
    </w:lvl>
    <w:lvl w:ilvl="2">
      <w:numFmt w:val="bullet"/>
      <w:lvlText w:val="•"/>
      <w:lvlJc w:val="left"/>
      <w:pPr>
        <w:ind w:left="1180" w:hanging="435"/>
      </w:pPr>
      <w:rPr>
        <w:rFonts w:hint="default"/>
        <w:lang w:val="hr-HR" w:eastAsia="en-US" w:bidi="ar-SA"/>
      </w:rPr>
    </w:lvl>
    <w:lvl w:ilvl="3">
      <w:numFmt w:val="bullet"/>
      <w:lvlText w:val="•"/>
      <w:lvlJc w:val="left"/>
      <w:pPr>
        <w:ind w:left="1260" w:hanging="435"/>
      </w:pPr>
      <w:rPr>
        <w:rFonts w:hint="default"/>
        <w:lang w:val="hr-HR" w:eastAsia="en-US" w:bidi="ar-SA"/>
      </w:rPr>
    </w:lvl>
    <w:lvl w:ilvl="4">
      <w:numFmt w:val="bullet"/>
      <w:lvlText w:val="•"/>
      <w:lvlJc w:val="left"/>
      <w:pPr>
        <w:ind w:left="1737" w:hanging="435"/>
      </w:pPr>
      <w:rPr>
        <w:rFonts w:hint="default"/>
        <w:lang w:val="hr-HR" w:eastAsia="en-US" w:bidi="ar-SA"/>
      </w:rPr>
    </w:lvl>
    <w:lvl w:ilvl="5">
      <w:numFmt w:val="bullet"/>
      <w:lvlText w:val="•"/>
      <w:lvlJc w:val="left"/>
      <w:pPr>
        <w:ind w:left="2215" w:hanging="435"/>
      </w:pPr>
      <w:rPr>
        <w:rFonts w:hint="default"/>
        <w:lang w:val="hr-HR" w:eastAsia="en-US" w:bidi="ar-SA"/>
      </w:rPr>
    </w:lvl>
    <w:lvl w:ilvl="6">
      <w:numFmt w:val="bullet"/>
      <w:lvlText w:val="•"/>
      <w:lvlJc w:val="left"/>
      <w:pPr>
        <w:ind w:left="2693" w:hanging="435"/>
      </w:pPr>
      <w:rPr>
        <w:rFonts w:hint="default"/>
        <w:lang w:val="hr-HR" w:eastAsia="en-US" w:bidi="ar-SA"/>
      </w:rPr>
    </w:lvl>
    <w:lvl w:ilvl="7">
      <w:numFmt w:val="bullet"/>
      <w:lvlText w:val="•"/>
      <w:lvlJc w:val="left"/>
      <w:pPr>
        <w:ind w:left="3171" w:hanging="435"/>
      </w:pPr>
      <w:rPr>
        <w:rFonts w:hint="default"/>
        <w:lang w:val="hr-HR" w:eastAsia="en-US" w:bidi="ar-SA"/>
      </w:rPr>
    </w:lvl>
    <w:lvl w:ilvl="8">
      <w:numFmt w:val="bullet"/>
      <w:lvlText w:val="•"/>
      <w:lvlJc w:val="left"/>
      <w:pPr>
        <w:ind w:left="3649" w:hanging="435"/>
      </w:pPr>
      <w:rPr>
        <w:rFonts w:hint="default"/>
        <w:lang w:val="hr-HR" w:eastAsia="en-US" w:bidi="ar-SA"/>
      </w:rPr>
    </w:lvl>
  </w:abstractNum>
  <w:abstractNum w:abstractNumId="175" w15:restartNumberingAfterBreak="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6" w15:restartNumberingAfterBreak="0">
    <w:nsid w:val="45214730"/>
    <w:multiLevelType w:val="hybridMultilevel"/>
    <w:tmpl w:val="8CBEC430"/>
    <w:lvl w:ilvl="0" w:tplc="041A0001">
      <w:start w:val="1"/>
      <w:numFmt w:val="bullet"/>
      <w:lvlText w:val=""/>
      <w:lvlJc w:val="left"/>
      <w:pPr>
        <w:ind w:left="153" w:hanging="360"/>
      </w:pPr>
      <w:rPr>
        <w:rFonts w:ascii="Symbol" w:hAnsi="Symbol" w:hint="default"/>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177" w15:restartNumberingAfterBreak="0">
    <w:nsid w:val="45453584"/>
    <w:multiLevelType w:val="multilevel"/>
    <w:tmpl w:val="2CE49BC8"/>
    <w:lvl w:ilvl="0">
      <w:start w:val="7"/>
      <w:numFmt w:val="decimal"/>
      <w:lvlText w:val="%1."/>
      <w:lvlJc w:val="left"/>
      <w:pPr>
        <w:ind w:left="466" w:hanging="250"/>
      </w:pPr>
      <w:rPr>
        <w:rFonts w:ascii="Caladea" w:eastAsia="Caladea" w:hAnsi="Caladea" w:cs="Caladea" w:hint="default"/>
        <w:b/>
        <w:bCs/>
        <w:spacing w:val="-1"/>
        <w:w w:val="99"/>
        <w:sz w:val="24"/>
        <w:szCs w:val="24"/>
        <w:u w:val="single" w:color="000000"/>
      </w:rPr>
    </w:lvl>
    <w:lvl w:ilvl="1">
      <w:start w:val="1"/>
      <w:numFmt w:val="lowerLetter"/>
      <w:lvlText w:val="%1.%2."/>
      <w:lvlJc w:val="left"/>
      <w:pPr>
        <w:ind w:left="216" w:hanging="490"/>
      </w:pPr>
      <w:rPr>
        <w:rFonts w:ascii="Caladea" w:eastAsia="Caladea" w:hAnsi="Caladea" w:cs="Caladea" w:hint="default"/>
        <w:b/>
        <w:bCs/>
        <w:spacing w:val="-2"/>
        <w:w w:val="99"/>
        <w:sz w:val="24"/>
        <w:szCs w:val="24"/>
      </w:rPr>
    </w:lvl>
    <w:lvl w:ilvl="2">
      <w:numFmt w:val="bullet"/>
      <w:lvlText w:val="•"/>
      <w:lvlJc w:val="left"/>
      <w:pPr>
        <w:ind w:left="1180" w:hanging="490"/>
      </w:pPr>
      <w:rPr>
        <w:rFonts w:hint="default"/>
      </w:rPr>
    </w:lvl>
    <w:lvl w:ilvl="3">
      <w:numFmt w:val="bullet"/>
      <w:lvlText w:val="•"/>
      <w:lvlJc w:val="left"/>
      <w:pPr>
        <w:ind w:left="2265" w:hanging="490"/>
      </w:pPr>
      <w:rPr>
        <w:rFonts w:hint="default"/>
      </w:rPr>
    </w:lvl>
    <w:lvl w:ilvl="4">
      <w:numFmt w:val="bullet"/>
      <w:lvlText w:val="•"/>
      <w:lvlJc w:val="left"/>
      <w:pPr>
        <w:ind w:left="3350" w:hanging="490"/>
      </w:pPr>
      <w:rPr>
        <w:rFonts w:hint="default"/>
      </w:rPr>
    </w:lvl>
    <w:lvl w:ilvl="5">
      <w:numFmt w:val="bullet"/>
      <w:lvlText w:val="•"/>
      <w:lvlJc w:val="left"/>
      <w:pPr>
        <w:ind w:left="4435" w:hanging="490"/>
      </w:pPr>
      <w:rPr>
        <w:rFonts w:hint="default"/>
      </w:rPr>
    </w:lvl>
    <w:lvl w:ilvl="6">
      <w:numFmt w:val="bullet"/>
      <w:lvlText w:val="•"/>
      <w:lvlJc w:val="left"/>
      <w:pPr>
        <w:ind w:left="5520" w:hanging="490"/>
      </w:pPr>
      <w:rPr>
        <w:rFonts w:hint="default"/>
      </w:rPr>
    </w:lvl>
    <w:lvl w:ilvl="7">
      <w:numFmt w:val="bullet"/>
      <w:lvlText w:val="•"/>
      <w:lvlJc w:val="left"/>
      <w:pPr>
        <w:ind w:left="6605" w:hanging="490"/>
      </w:pPr>
      <w:rPr>
        <w:rFonts w:hint="default"/>
      </w:rPr>
    </w:lvl>
    <w:lvl w:ilvl="8">
      <w:numFmt w:val="bullet"/>
      <w:lvlText w:val="•"/>
      <w:lvlJc w:val="left"/>
      <w:pPr>
        <w:ind w:left="7690" w:hanging="490"/>
      </w:pPr>
      <w:rPr>
        <w:rFonts w:hint="default"/>
      </w:rPr>
    </w:lvl>
  </w:abstractNum>
  <w:abstractNum w:abstractNumId="178" w15:restartNumberingAfterBreak="0">
    <w:nsid w:val="45505B73"/>
    <w:multiLevelType w:val="hybridMultilevel"/>
    <w:tmpl w:val="4568F5AE"/>
    <w:lvl w:ilvl="0" w:tplc="45DC9E94">
      <w:start w:val="1"/>
      <w:numFmt w:val="decimal"/>
      <w:lvlText w:val="%1."/>
      <w:lvlJc w:val="left"/>
      <w:pPr>
        <w:tabs>
          <w:tab w:val="num" w:pos="1800"/>
        </w:tabs>
        <w:ind w:left="1800" w:hanging="360"/>
      </w:pPr>
      <w:rPr>
        <w:b w:val="0"/>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179" w15:restartNumberingAfterBreak="0">
    <w:nsid w:val="46020505"/>
    <w:multiLevelType w:val="hybridMultilevel"/>
    <w:tmpl w:val="6220ED8E"/>
    <w:lvl w:ilvl="0" w:tplc="F29CD4C6">
      <w:start w:val="4"/>
      <w:numFmt w:val="upperRoman"/>
      <w:lvlText w:val="%1."/>
      <w:lvlJc w:val="left"/>
      <w:pPr>
        <w:ind w:left="824" w:hanging="344"/>
      </w:pPr>
      <w:rPr>
        <w:rFonts w:ascii="Caladea" w:eastAsia="Caladea" w:hAnsi="Caladea" w:cs="Caladea" w:hint="default"/>
        <w:b/>
        <w:bCs/>
        <w:spacing w:val="-1"/>
        <w:w w:val="99"/>
        <w:sz w:val="24"/>
        <w:szCs w:val="24"/>
        <w:lang w:val="hr-HR" w:eastAsia="en-US" w:bidi="ar-SA"/>
      </w:rPr>
    </w:lvl>
    <w:lvl w:ilvl="1" w:tplc="52667154">
      <w:start w:val="1"/>
      <w:numFmt w:val="lowerLetter"/>
      <w:lvlText w:val="%2)"/>
      <w:lvlJc w:val="left"/>
      <w:pPr>
        <w:ind w:left="924" w:hanging="348"/>
      </w:pPr>
      <w:rPr>
        <w:rFonts w:ascii="Caladea" w:eastAsia="Caladea" w:hAnsi="Caladea" w:cs="Caladea" w:hint="default"/>
        <w:w w:val="100"/>
        <w:sz w:val="24"/>
        <w:szCs w:val="24"/>
        <w:lang w:val="hr-HR" w:eastAsia="en-US" w:bidi="ar-SA"/>
      </w:rPr>
    </w:lvl>
    <w:lvl w:ilvl="2" w:tplc="33FE116A">
      <w:numFmt w:val="bullet"/>
      <w:lvlText w:val="•"/>
      <w:lvlJc w:val="left"/>
      <w:pPr>
        <w:ind w:left="1913" w:hanging="348"/>
      </w:pPr>
      <w:rPr>
        <w:rFonts w:hint="default"/>
        <w:lang w:val="hr-HR" w:eastAsia="en-US" w:bidi="ar-SA"/>
      </w:rPr>
    </w:lvl>
    <w:lvl w:ilvl="3" w:tplc="5A34DF96">
      <w:numFmt w:val="bullet"/>
      <w:lvlText w:val="•"/>
      <w:lvlJc w:val="left"/>
      <w:pPr>
        <w:ind w:left="2906" w:hanging="348"/>
      </w:pPr>
      <w:rPr>
        <w:rFonts w:hint="default"/>
        <w:lang w:val="hr-HR" w:eastAsia="en-US" w:bidi="ar-SA"/>
      </w:rPr>
    </w:lvl>
    <w:lvl w:ilvl="4" w:tplc="0ABE7B04">
      <w:numFmt w:val="bullet"/>
      <w:lvlText w:val="•"/>
      <w:lvlJc w:val="left"/>
      <w:pPr>
        <w:ind w:left="3900" w:hanging="348"/>
      </w:pPr>
      <w:rPr>
        <w:rFonts w:hint="default"/>
        <w:lang w:val="hr-HR" w:eastAsia="en-US" w:bidi="ar-SA"/>
      </w:rPr>
    </w:lvl>
    <w:lvl w:ilvl="5" w:tplc="DA127BDA">
      <w:numFmt w:val="bullet"/>
      <w:lvlText w:val="•"/>
      <w:lvlJc w:val="left"/>
      <w:pPr>
        <w:ind w:left="4893" w:hanging="348"/>
      </w:pPr>
      <w:rPr>
        <w:rFonts w:hint="default"/>
        <w:lang w:val="hr-HR" w:eastAsia="en-US" w:bidi="ar-SA"/>
      </w:rPr>
    </w:lvl>
    <w:lvl w:ilvl="6" w:tplc="EF90F66C">
      <w:numFmt w:val="bullet"/>
      <w:lvlText w:val="•"/>
      <w:lvlJc w:val="left"/>
      <w:pPr>
        <w:ind w:left="5886" w:hanging="348"/>
      </w:pPr>
      <w:rPr>
        <w:rFonts w:hint="default"/>
        <w:lang w:val="hr-HR" w:eastAsia="en-US" w:bidi="ar-SA"/>
      </w:rPr>
    </w:lvl>
    <w:lvl w:ilvl="7" w:tplc="3C0E687A">
      <w:numFmt w:val="bullet"/>
      <w:lvlText w:val="•"/>
      <w:lvlJc w:val="left"/>
      <w:pPr>
        <w:ind w:left="6880" w:hanging="348"/>
      </w:pPr>
      <w:rPr>
        <w:rFonts w:hint="default"/>
        <w:lang w:val="hr-HR" w:eastAsia="en-US" w:bidi="ar-SA"/>
      </w:rPr>
    </w:lvl>
    <w:lvl w:ilvl="8" w:tplc="A9C0B5C0">
      <w:numFmt w:val="bullet"/>
      <w:lvlText w:val="•"/>
      <w:lvlJc w:val="left"/>
      <w:pPr>
        <w:ind w:left="7873" w:hanging="348"/>
      </w:pPr>
      <w:rPr>
        <w:rFonts w:hint="default"/>
        <w:lang w:val="hr-HR" w:eastAsia="en-US" w:bidi="ar-SA"/>
      </w:rPr>
    </w:lvl>
  </w:abstractNum>
  <w:abstractNum w:abstractNumId="180" w15:restartNumberingAfterBreak="0">
    <w:nsid w:val="46A43D7A"/>
    <w:multiLevelType w:val="hybridMultilevel"/>
    <w:tmpl w:val="6C3CD6B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1" w15:restartNumberingAfterBreak="0">
    <w:nsid w:val="472E7FE6"/>
    <w:multiLevelType w:val="hybridMultilevel"/>
    <w:tmpl w:val="EF5680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2" w15:restartNumberingAfterBreak="0">
    <w:nsid w:val="473322EE"/>
    <w:multiLevelType w:val="hybridMultilevel"/>
    <w:tmpl w:val="D7C2EB42"/>
    <w:lvl w:ilvl="0" w:tplc="DF0EB874">
      <w:start w:val="1"/>
      <w:numFmt w:val="decimal"/>
      <w:lvlText w:val="%1."/>
      <w:lvlJc w:val="left"/>
      <w:pPr>
        <w:ind w:left="786" w:hanging="360"/>
      </w:pPr>
      <w:rPr>
        <w:rFonts w:ascii="Arial" w:eastAsia="Calibri" w:hAnsi="Arial" w:cs="Arial"/>
        <w:b w:val="0"/>
      </w:rPr>
    </w:lvl>
    <w:lvl w:ilvl="1" w:tplc="041A0019" w:tentative="1">
      <w:start w:val="1"/>
      <w:numFmt w:val="lowerLetter"/>
      <w:lvlText w:val="%2."/>
      <w:lvlJc w:val="left"/>
      <w:pPr>
        <w:ind w:left="4483" w:hanging="360"/>
      </w:pPr>
    </w:lvl>
    <w:lvl w:ilvl="2" w:tplc="041A001B" w:tentative="1">
      <w:start w:val="1"/>
      <w:numFmt w:val="lowerRoman"/>
      <w:lvlText w:val="%3."/>
      <w:lvlJc w:val="right"/>
      <w:pPr>
        <w:ind w:left="5203" w:hanging="180"/>
      </w:pPr>
    </w:lvl>
    <w:lvl w:ilvl="3" w:tplc="041A000F" w:tentative="1">
      <w:start w:val="1"/>
      <w:numFmt w:val="decimal"/>
      <w:lvlText w:val="%4."/>
      <w:lvlJc w:val="left"/>
      <w:pPr>
        <w:ind w:left="5923" w:hanging="360"/>
      </w:pPr>
    </w:lvl>
    <w:lvl w:ilvl="4" w:tplc="041A0019" w:tentative="1">
      <w:start w:val="1"/>
      <w:numFmt w:val="lowerLetter"/>
      <w:lvlText w:val="%5."/>
      <w:lvlJc w:val="left"/>
      <w:pPr>
        <w:ind w:left="6643" w:hanging="360"/>
      </w:pPr>
    </w:lvl>
    <w:lvl w:ilvl="5" w:tplc="041A001B" w:tentative="1">
      <w:start w:val="1"/>
      <w:numFmt w:val="lowerRoman"/>
      <w:lvlText w:val="%6."/>
      <w:lvlJc w:val="right"/>
      <w:pPr>
        <w:ind w:left="7363" w:hanging="180"/>
      </w:pPr>
    </w:lvl>
    <w:lvl w:ilvl="6" w:tplc="041A000F" w:tentative="1">
      <w:start w:val="1"/>
      <w:numFmt w:val="decimal"/>
      <w:lvlText w:val="%7."/>
      <w:lvlJc w:val="left"/>
      <w:pPr>
        <w:ind w:left="8083" w:hanging="360"/>
      </w:pPr>
    </w:lvl>
    <w:lvl w:ilvl="7" w:tplc="041A0019" w:tentative="1">
      <w:start w:val="1"/>
      <w:numFmt w:val="lowerLetter"/>
      <w:lvlText w:val="%8."/>
      <w:lvlJc w:val="left"/>
      <w:pPr>
        <w:ind w:left="8803" w:hanging="360"/>
      </w:pPr>
    </w:lvl>
    <w:lvl w:ilvl="8" w:tplc="041A001B" w:tentative="1">
      <w:start w:val="1"/>
      <w:numFmt w:val="lowerRoman"/>
      <w:lvlText w:val="%9."/>
      <w:lvlJc w:val="right"/>
      <w:pPr>
        <w:ind w:left="9523" w:hanging="180"/>
      </w:pPr>
    </w:lvl>
  </w:abstractNum>
  <w:abstractNum w:abstractNumId="183" w15:restartNumberingAfterBreak="0">
    <w:nsid w:val="4780313F"/>
    <w:multiLevelType w:val="hybridMultilevel"/>
    <w:tmpl w:val="129A191E"/>
    <w:lvl w:ilvl="0" w:tplc="DE060FFA">
      <w:start w:val="1"/>
      <w:numFmt w:val="decimal"/>
      <w:lvlText w:val="(%1)"/>
      <w:lvlJc w:val="left"/>
      <w:pPr>
        <w:ind w:left="141" w:hanging="385"/>
        <w:jc w:val="left"/>
      </w:pPr>
      <w:rPr>
        <w:rFonts w:ascii="Arial MT" w:eastAsia="Arial MT" w:hAnsi="Arial MT" w:cs="Arial MT" w:hint="default"/>
        <w:b w:val="0"/>
        <w:bCs w:val="0"/>
        <w:i w:val="0"/>
        <w:iCs w:val="0"/>
        <w:spacing w:val="0"/>
        <w:w w:val="100"/>
        <w:sz w:val="22"/>
        <w:szCs w:val="22"/>
        <w:lang w:val="hr-HR" w:eastAsia="en-US" w:bidi="ar-SA"/>
      </w:rPr>
    </w:lvl>
    <w:lvl w:ilvl="1" w:tplc="50F2B8FA">
      <w:numFmt w:val="bullet"/>
      <w:lvlText w:val="•"/>
      <w:lvlJc w:val="left"/>
      <w:pPr>
        <w:ind w:left="1174" w:hanging="385"/>
      </w:pPr>
      <w:rPr>
        <w:rFonts w:hint="default"/>
        <w:lang w:val="hr-HR" w:eastAsia="en-US" w:bidi="ar-SA"/>
      </w:rPr>
    </w:lvl>
    <w:lvl w:ilvl="2" w:tplc="CCB4CB3C">
      <w:numFmt w:val="bullet"/>
      <w:lvlText w:val="•"/>
      <w:lvlJc w:val="left"/>
      <w:pPr>
        <w:ind w:left="2209" w:hanging="385"/>
      </w:pPr>
      <w:rPr>
        <w:rFonts w:hint="default"/>
        <w:lang w:val="hr-HR" w:eastAsia="en-US" w:bidi="ar-SA"/>
      </w:rPr>
    </w:lvl>
    <w:lvl w:ilvl="3" w:tplc="4302FB4C">
      <w:numFmt w:val="bullet"/>
      <w:lvlText w:val="•"/>
      <w:lvlJc w:val="left"/>
      <w:pPr>
        <w:ind w:left="3244" w:hanging="385"/>
      </w:pPr>
      <w:rPr>
        <w:rFonts w:hint="default"/>
        <w:lang w:val="hr-HR" w:eastAsia="en-US" w:bidi="ar-SA"/>
      </w:rPr>
    </w:lvl>
    <w:lvl w:ilvl="4" w:tplc="15BAF736">
      <w:numFmt w:val="bullet"/>
      <w:lvlText w:val="•"/>
      <w:lvlJc w:val="left"/>
      <w:pPr>
        <w:ind w:left="4279" w:hanging="385"/>
      </w:pPr>
      <w:rPr>
        <w:rFonts w:hint="default"/>
        <w:lang w:val="hr-HR" w:eastAsia="en-US" w:bidi="ar-SA"/>
      </w:rPr>
    </w:lvl>
    <w:lvl w:ilvl="5" w:tplc="7F94E61E">
      <w:numFmt w:val="bullet"/>
      <w:lvlText w:val="•"/>
      <w:lvlJc w:val="left"/>
      <w:pPr>
        <w:ind w:left="5314" w:hanging="385"/>
      </w:pPr>
      <w:rPr>
        <w:rFonts w:hint="default"/>
        <w:lang w:val="hr-HR" w:eastAsia="en-US" w:bidi="ar-SA"/>
      </w:rPr>
    </w:lvl>
    <w:lvl w:ilvl="6" w:tplc="BA166868">
      <w:numFmt w:val="bullet"/>
      <w:lvlText w:val="•"/>
      <w:lvlJc w:val="left"/>
      <w:pPr>
        <w:ind w:left="6349" w:hanging="385"/>
      </w:pPr>
      <w:rPr>
        <w:rFonts w:hint="default"/>
        <w:lang w:val="hr-HR" w:eastAsia="en-US" w:bidi="ar-SA"/>
      </w:rPr>
    </w:lvl>
    <w:lvl w:ilvl="7" w:tplc="B9DEEE6A">
      <w:numFmt w:val="bullet"/>
      <w:lvlText w:val="•"/>
      <w:lvlJc w:val="left"/>
      <w:pPr>
        <w:ind w:left="7384" w:hanging="385"/>
      </w:pPr>
      <w:rPr>
        <w:rFonts w:hint="default"/>
        <w:lang w:val="hr-HR" w:eastAsia="en-US" w:bidi="ar-SA"/>
      </w:rPr>
    </w:lvl>
    <w:lvl w:ilvl="8" w:tplc="DE4EF4E2">
      <w:numFmt w:val="bullet"/>
      <w:lvlText w:val="•"/>
      <w:lvlJc w:val="left"/>
      <w:pPr>
        <w:ind w:left="8419" w:hanging="385"/>
      </w:pPr>
      <w:rPr>
        <w:rFonts w:hint="default"/>
        <w:lang w:val="hr-HR" w:eastAsia="en-US" w:bidi="ar-SA"/>
      </w:rPr>
    </w:lvl>
  </w:abstractNum>
  <w:abstractNum w:abstractNumId="184" w15:restartNumberingAfterBreak="0">
    <w:nsid w:val="47C80D4C"/>
    <w:multiLevelType w:val="hybridMultilevel"/>
    <w:tmpl w:val="C2BACC4E"/>
    <w:lvl w:ilvl="0" w:tplc="5A7E1166">
      <w:start w:val="1"/>
      <w:numFmt w:val="decimal"/>
      <w:lvlText w:val="(%1)"/>
      <w:lvlJc w:val="left"/>
      <w:pPr>
        <w:ind w:left="471" w:hanging="330"/>
        <w:jc w:val="left"/>
      </w:pPr>
      <w:rPr>
        <w:rFonts w:ascii="Arial MT" w:eastAsia="Arial MT" w:hAnsi="Arial MT" w:cs="Arial MT" w:hint="default"/>
        <w:b w:val="0"/>
        <w:bCs w:val="0"/>
        <w:i w:val="0"/>
        <w:iCs w:val="0"/>
        <w:spacing w:val="0"/>
        <w:w w:val="100"/>
        <w:sz w:val="22"/>
        <w:szCs w:val="22"/>
        <w:lang w:val="hr-HR" w:eastAsia="en-US" w:bidi="ar-SA"/>
      </w:rPr>
    </w:lvl>
    <w:lvl w:ilvl="1" w:tplc="E0C0CA84">
      <w:start w:val="1"/>
      <w:numFmt w:val="decimal"/>
      <w:lvlText w:val="%2."/>
      <w:lvlJc w:val="left"/>
      <w:pPr>
        <w:ind w:left="669" w:hanging="245"/>
        <w:jc w:val="left"/>
      </w:pPr>
      <w:rPr>
        <w:rFonts w:ascii="Arial MT" w:eastAsia="Arial MT" w:hAnsi="Arial MT" w:cs="Arial MT" w:hint="default"/>
        <w:b w:val="0"/>
        <w:bCs w:val="0"/>
        <w:i w:val="0"/>
        <w:iCs w:val="0"/>
        <w:spacing w:val="0"/>
        <w:w w:val="100"/>
        <w:sz w:val="22"/>
        <w:szCs w:val="22"/>
        <w:lang w:val="hr-HR" w:eastAsia="en-US" w:bidi="ar-SA"/>
      </w:rPr>
    </w:lvl>
    <w:lvl w:ilvl="2" w:tplc="A11ACC6A">
      <w:start w:val="1"/>
      <w:numFmt w:val="lowerLetter"/>
      <w:lvlText w:val="%3."/>
      <w:lvlJc w:val="left"/>
      <w:pPr>
        <w:ind w:left="953" w:hanging="245"/>
        <w:jc w:val="left"/>
      </w:pPr>
      <w:rPr>
        <w:rFonts w:ascii="Arial MT" w:eastAsia="Arial MT" w:hAnsi="Arial MT" w:cs="Arial MT" w:hint="default"/>
        <w:b w:val="0"/>
        <w:bCs w:val="0"/>
        <w:i w:val="0"/>
        <w:iCs w:val="0"/>
        <w:spacing w:val="0"/>
        <w:w w:val="100"/>
        <w:sz w:val="22"/>
        <w:szCs w:val="22"/>
        <w:lang w:val="hr-HR" w:eastAsia="en-US" w:bidi="ar-SA"/>
      </w:rPr>
    </w:lvl>
    <w:lvl w:ilvl="3" w:tplc="AC34E982">
      <w:numFmt w:val="bullet"/>
      <w:lvlText w:val="•"/>
      <w:lvlJc w:val="left"/>
      <w:pPr>
        <w:ind w:left="960" w:hanging="245"/>
      </w:pPr>
      <w:rPr>
        <w:rFonts w:hint="default"/>
        <w:lang w:val="hr-HR" w:eastAsia="en-US" w:bidi="ar-SA"/>
      </w:rPr>
    </w:lvl>
    <w:lvl w:ilvl="4" w:tplc="AD6EC106">
      <w:numFmt w:val="bullet"/>
      <w:lvlText w:val="•"/>
      <w:lvlJc w:val="left"/>
      <w:pPr>
        <w:ind w:left="2321" w:hanging="245"/>
      </w:pPr>
      <w:rPr>
        <w:rFonts w:hint="default"/>
        <w:lang w:val="hr-HR" w:eastAsia="en-US" w:bidi="ar-SA"/>
      </w:rPr>
    </w:lvl>
    <w:lvl w:ilvl="5" w:tplc="AE74303C">
      <w:numFmt w:val="bullet"/>
      <w:lvlText w:val="•"/>
      <w:lvlJc w:val="left"/>
      <w:pPr>
        <w:ind w:left="3682" w:hanging="245"/>
      </w:pPr>
      <w:rPr>
        <w:rFonts w:hint="default"/>
        <w:lang w:val="hr-HR" w:eastAsia="en-US" w:bidi="ar-SA"/>
      </w:rPr>
    </w:lvl>
    <w:lvl w:ilvl="6" w:tplc="BB58C278">
      <w:numFmt w:val="bullet"/>
      <w:lvlText w:val="•"/>
      <w:lvlJc w:val="left"/>
      <w:pPr>
        <w:ind w:left="5043" w:hanging="245"/>
      </w:pPr>
      <w:rPr>
        <w:rFonts w:hint="default"/>
        <w:lang w:val="hr-HR" w:eastAsia="en-US" w:bidi="ar-SA"/>
      </w:rPr>
    </w:lvl>
    <w:lvl w:ilvl="7" w:tplc="23BEB6AA">
      <w:numFmt w:val="bullet"/>
      <w:lvlText w:val="•"/>
      <w:lvlJc w:val="left"/>
      <w:pPr>
        <w:ind w:left="6405" w:hanging="245"/>
      </w:pPr>
      <w:rPr>
        <w:rFonts w:hint="default"/>
        <w:lang w:val="hr-HR" w:eastAsia="en-US" w:bidi="ar-SA"/>
      </w:rPr>
    </w:lvl>
    <w:lvl w:ilvl="8" w:tplc="1D081BE6">
      <w:numFmt w:val="bullet"/>
      <w:lvlText w:val="•"/>
      <w:lvlJc w:val="left"/>
      <w:pPr>
        <w:ind w:left="7766" w:hanging="245"/>
      </w:pPr>
      <w:rPr>
        <w:rFonts w:hint="default"/>
        <w:lang w:val="hr-HR" w:eastAsia="en-US" w:bidi="ar-SA"/>
      </w:rPr>
    </w:lvl>
  </w:abstractNum>
  <w:abstractNum w:abstractNumId="185" w15:restartNumberingAfterBreak="0">
    <w:nsid w:val="47F308FA"/>
    <w:multiLevelType w:val="hybridMultilevel"/>
    <w:tmpl w:val="00B46D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6" w15:restartNumberingAfterBreak="0">
    <w:nsid w:val="482033E5"/>
    <w:multiLevelType w:val="hybridMultilevel"/>
    <w:tmpl w:val="343C6AC8"/>
    <w:lvl w:ilvl="0" w:tplc="041A0003">
      <w:start w:val="1"/>
      <w:numFmt w:val="bullet"/>
      <w:lvlText w:val="o"/>
      <w:lvlJc w:val="left"/>
      <w:pPr>
        <w:ind w:left="1788" w:hanging="360"/>
      </w:pPr>
      <w:rPr>
        <w:rFonts w:ascii="Courier New" w:hAnsi="Courier New" w:cs="Courier New"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187" w15:restartNumberingAfterBreak="0">
    <w:nsid w:val="48DD18DE"/>
    <w:multiLevelType w:val="hybridMultilevel"/>
    <w:tmpl w:val="69EAACCC"/>
    <w:lvl w:ilvl="0" w:tplc="6D40CCE8">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8" w15:restartNumberingAfterBreak="0">
    <w:nsid w:val="48F77BA3"/>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9" w15:restartNumberingAfterBreak="0">
    <w:nsid w:val="49254608"/>
    <w:multiLevelType w:val="hybridMultilevel"/>
    <w:tmpl w:val="BA26E9F4"/>
    <w:lvl w:ilvl="0" w:tplc="DD3263BE">
      <w:start w:val="1"/>
      <w:numFmt w:val="decimal"/>
      <w:lvlText w:val="(%1)"/>
      <w:lvlJc w:val="left"/>
      <w:pPr>
        <w:ind w:left="141" w:hanging="328"/>
        <w:jc w:val="left"/>
      </w:pPr>
      <w:rPr>
        <w:rFonts w:ascii="Arial MT" w:eastAsia="Arial MT" w:hAnsi="Arial MT" w:cs="Arial MT" w:hint="default"/>
        <w:b w:val="0"/>
        <w:bCs w:val="0"/>
        <w:i w:val="0"/>
        <w:iCs w:val="0"/>
        <w:spacing w:val="0"/>
        <w:w w:val="100"/>
        <w:sz w:val="22"/>
        <w:szCs w:val="22"/>
        <w:lang w:val="hr-HR" w:eastAsia="en-US" w:bidi="ar-SA"/>
      </w:rPr>
    </w:lvl>
    <w:lvl w:ilvl="1" w:tplc="CEB8DDCC">
      <w:numFmt w:val="bullet"/>
      <w:lvlText w:val="-"/>
      <w:lvlJc w:val="left"/>
      <w:pPr>
        <w:ind w:left="559" w:hanging="135"/>
      </w:pPr>
      <w:rPr>
        <w:rFonts w:ascii="Arial MT" w:eastAsia="Arial MT" w:hAnsi="Arial MT" w:cs="Arial MT" w:hint="default"/>
        <w:b w:val="0"/>
        <w:bCs w:val="0"/>
        <w:i w:val="0"/>
        <w:iCs w:val="0"/>
        <w:spacing w:val="0"/>
        <w:w w:val="100"/>
        <w:sz w:val="22"/>
        <w:szCs w:val="22"/>
        <w:lang w:val="hr-HR" w:eastAsia="en-US" w:bidi="ar-SA"/>
      </w:rPr>
    </w:lvl>
    <w:lvl w:ilvl="2" w:tplc="7EB426C6">
      <w:numFmt w:val="bullet"/>
      <w:lvlText w:val="•"/>
      <w:lvlJc w:val="left"/>
      <w:pPr>
        <w:ind w:left="560" w:hanging="135"/>
      </w:pPr>
      <w:rPr>
        <w:rFonts w:hint="default"/>
        <w:lang w:val="hr-HR" w:eastAsia="en-US" w:bidi="ar-SA"/>
      </w:rPr>
    </w:lvl>
    <w:lvl w:ilvl="3" w:tplc="F762FB2A">
      <w:numFmt w:val="bullet"/>
      <w:lvlText w:val="•"/>
      <w:lvlJc w:val="left"/>
      <w:pPr>
        <w:ind w:left="1801" w:hanging="135"/>
      </w:pPr>
      <w:rPr>
        <w:rFonts w:hint="default"/>
        <w:lang w:val="hr-HR" w:eastAsia="en-US" w:bidi="ar-SA"/>
      </w:rPr>
    </w:lvl>
    <w:lvl w:ilvl="4" w:tplc="1EA615E8">
      <w:numFmt w:val="bullet"/>
      <w:lvlText w:val="•"/>
      <w:lvlJc w:val="left"/>
      <w:pPr>
        <w:ind w:left="3042" w:hanging="135"/>
      </w:pPr>
      <w:rPr>
        <w:rFonts w:hint="default"/>
        <w:lang w:val="hr-HR" w:eastAsia="en-US" w:bidi="ar-SA"/>
      </w:rPr>
    </w:lvl>
    <w:lvl w:ilvl="5" w:tplc="A7EEE638">
      <w:numFmt w:val="bullet"/>
      <w:lvlText w:val="•"/>
      <w:lvlJc w:val="left"/>
      <w:pPr>
        <w:ind w:left="4283" w:hanging="135"/>
      </w:pPr>
      <w:rPr>
        <w:rFonts w:hint="default"/>
        <w:lang w:val="hr-HR" w:eastAsia="en-US" w:bidi="ar-SA"/>
      </w:rPr>
    </w:lvl>
    <w:lvl w:ilvl="6" w:tplc="AEB036EE">
      <w:numFmt w:val="bullet"/>
      <w:lvlText w:val="•"/>
      <w:lvlJc w:val="left"/>
      <w:pPr>
        <w:ind w:left="5524" w:hanging="135"/>
      </w:pPr>
      <w:rPr>
        <w:rFonts w:hint="default"/>
        <w:lang w:val="hr-HR" w:eastAsia="en-US" w:bidi="ar-SA"/>
      </w:rPr>
    </w:lvl>
    <w:lvl w:ilvl="7" w:tplc="96049B98">
      <w:numFmt w:val="bullet"/>
      <w:lvlText w:val="•"/>
      <w:lvlJc w:val="left"/>
      <w:pPr>
        <w:ind w:left="6765" w:hanging="135"/>
      </w:pPr>
      <w:rPr>
        <w:rFonts w:hint="default"/>
        <w:lang w:val="hr-HR" w:eastAsia="en-US" w:bidi="ar-SA"/>
      </w:rPr>
    </w:lvl>
    <w:lvl w:ilvl="8" w:tplc="9C6ED84E">
      <w:numFmt w:val="bullet"/>
      <w:lvlText w:val="•"/>
      <w:lvlJc w:val="left"/>
      <w:pPr>
        <w:ind w:left="8006" w:hanging="135"/>
      </w:pPr>
      <w:rPr>
        <w:rFonts w:hint="default"/>
        <w:lang w:val="hr-HR" w:eastAsia="en-US" w:bidi="ar-SA"/>
      </w:rPr>
    </w:lvl>
  </w:abstractNum>
  <w:abstractNum w:abstractNumId="190" w15:restartNumberingAfterBreak="0">
    <w:nsid w:val="49561D1A"/>
    <w:multiLevelType w:val="hybridMultilevel"/>
    <w:tmpl w:val="6CEAB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1" w15:restartNumberingAfterBreak="0">
    <w:nsid w:val="498833E6"/>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2" w15:restartNumberingAfterBreak="0">
    <w:nsid w:val="49951883"/>
    <w:multiLevelType w:val="hybridMultilevel"/>
    <w:tmpl w:val="469E700A"/>
    <w:lvl w:ilvl="0" w:tplc="42A41E14">
      <w:start w:val="262"/>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3" w15:restartNumberingAfterBreak="0">
    <w:nsid w:val="4A850662"/>
    <w:multiLevelType w:val="hybridMultilevel"/>
    <w:tmpl w:val="15DE57BA"/>
    <w:lvl w:ilvl="0" w:tplc="0672C3B6">
      <w:start w:val="1"/>
      <w:numFmt w:val="decimal"/>
      <w:lvlText w:val="%1."/>
      <w:lvlJc w:val="left"/>
      <w:pPr>
        <w:ind w:left="720" w:hanging="360"/>
      </w:pPr>
      <w:rPr>
        <w:rFonts w:ascii="Arial" w:eastAsia="Times New Roman"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4" w15:restartNumberingAfterBreak="0">
    <w:nsid w:val="4B066893"/>
    <w:multiLevelType w:val="hybridMultilevel"/>
    <w:tmpl w:val="9216DD66"/>
    <w:lvl w:ilvl="0" w:tplc="EA4889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5" w15:restartNumberingAfterBreak="0">
    <w:nsid w:val="4B4427D6"/>
    <w:multiLevelType w:val="hybridMultilevel"/>
    <w:tmpl w:val="06F6839A"/>
    <w:lvl w:ilvl="0" w:tplc="51B4C502">
      <w:start w:val="1"/>
      <w:numFmt w:val="decimal"/>
      <w:lvlText w:val="(%1)"/>
      <w:lvlJc w:val="left"/>
      <w:pPr>
        <w:ind w:left="471" w:hanging="330"/>
        <w:jc w:val="left"/>
      </w:pPr>
      <w:rPr>
        <w:rFonts w:ascii="Arial MT" w:eastAsia="Arial MT" w:hAnsi="Arial MT" w:cs="Arial MT" w:hint="default"/>
        <w:b w:val="0"/>
        <w:bCs w:val="0"/>
        <w:i w:val="0"/>
        <w:iCs w:val="0"/>
        <w:spacing w:val="0"/>
        <w:w w:val="100"/>
        <w:sz w:val="22"/>
        <w:szCs w:val="22"/>
        <w:lang w:val="hr-HR" w:eastAsia="en-US" w:bidi="ar-SA"/>
      </w:rPr>
    </w:lvl>
    <w:lvl w:ilvl="1" w:tplc="84E6DF9A">
      <w:start w:val="1"/>
      <w:numFmt w:val="decimal"/>
      <w:lvlText w:val="%2."/>
      <w:lvlJc w:val="left"/>
      <w:pPr>
        <w:ind w:left="669" w:hanging="245"/>
        <w:jc w:val="left"/>
      </w:pPr>
      <w:rPr>
        <w:rFonts w:ascii="Arial MT" w:eastAsia="Arial MT" w:hAnsi="Arial MT" w:cs="Arial MT" w:hint="default"/>
        <w:b w:val="0"/>
        <w:bCs w:val="0"/>
        <w:i w:val="0"/>
        <w:iCs w:val="0"/>
        <w:spacing w:val="0"/>
        <w:w w:val="100"/>
        <w:sz w:val="22"/>
        <w:szCs w:val="22"/>
        <w:lang w:val="hr-HR" w:eastAsia="en-US" w:bidi="ar-SA"/>
      </w:rPr>
    </w:lvl>
    <w:lvl w:ilvl="2" w:tplc="AE0479BE">
      <w:start w:val="1"/>
      <w:numFmt w:val="lowerLetter"/>
      <w:lvlText w:val="%3."/>
      <w:lvlJc w:val="left"/>
      <w:pPr>
        <w:ind w:left="708" w:hanging="278"/>
        <w:jc w:val="left"/>
      </w:pPr>
      <w:rPr>
        <w:rFonts w:ascii="Arial MT" w:eastAsia="Arial MT" w:hAnsi="Arial MT" w:cs="Arial MT" w:hint="default"/>
        <w:b w:val="0"/>
        <w:bCs w:val="0"/>
        <w:i w:val="0"/>
        <w:iCs w:val="0"/>
        <w:spacing w:val="0"/>
        <w:w w:val="100"/>
        <w:sz w:val="22"/>
        <w:szCs w:val="22"/>
        <w:lang w:val="hr-HR" w:eastAsia="en-US" w:bidi="ar-SA"/>
      </w:rPr>
    </w:lvl>
    <w:lvl w:ilvl="3" w:tplc="F6444C06">
      <w:numFmt w:val="bullet"/>
      <w:lvlText w:val="•"/>
      <w:lvlJc w:val="left"/>
      <w:pPr>
        <w:ind w:left="1923" w:hanging="278"/>
      </w:pPr>
      <w:rPr>
        <w:rFonts w:hint="default"/>
        <w:lang w:val="hr-HR" w:eastAsia="en-US" w:bidi="ar-SA"/>
      </w:rPr>
    </w:lvl>
    <w:lvl w:ilvl="4" w:tplc="0B3A309C">
      <w:numFmt w:val="bullet"/>
      <w:lvlText w:val="•"/>
      <w:lvlJc w:val="left"/>
      <w:pPr>
        <w:ind w:left="3147" w:hanging="278"/>
      </w:pPr>
      <w:rPr>
        <w:rFonts w:hint="default"/>
        <w:lang w:val="hr-HR" w:eastAsia="en-US" w:bidi="ar-SA"/>
      </w:rPr>
    </w:lvl>
    <w:lvl w:ilvl="5" w:tplc="1D7C895A">
      <w:numFmt w:val="bullet"/>
      <w:lvlText w:val="•"/>
      <w:lvlJc w:val="left"/>
      <w:pPr>
        <w:ind w:left="4370" w:hanging="278"/>
      </w:pPr>
      <w:rPr>
        <w:rFonts w:hint="default"/>
        <w:lang w:val="hr-HR" w:eastAsia="en-US" w:bidi="ar-SA"/>
      </w:rPr>
    </w:lvl>
    <w:lvl w:ilvl="6" w:tplc="C07C03F0">
      <w:numFmt w:val="bullet"/>
      <w:lvlText w:val="•"/>
      <w:lvlJc w:val="left"/>
      <w:pPr>
        <w:ind w:left="5594" w:hanging="278"/>
      </w:pPr>
      <w:rPr>
        <w:rFonts w:hint="default"/>
        <w:lang w:val="hr-HR" w:eastAsia="en-US" w:bidi="ar-SA"/>
      </w:rPr>
    </w:lvl>
    <w:lvl w:ilvl="7" w:tplc="8FDEA176">
      <w:numFmt w:val="bullet"/>
      <w:lvlText w:val="•"/>
      <w:lvlJc w:val="left"/>
      <w:pPr>
        <w:ind w:left="6818" w:hanging="278"/>
      </w:pPr>
      <w:rPr>
        <w:rFonts w:hint="default"/>
        <w:lang w:val="hr-HR" w:eastAsia="en-US" w:bidi="ar-SA"/>
      </w:rPr>
    </w:lvl>
    <w:lvl w:ilvl="8" w:tplc="956E3754">
      <w:numFmt w:val="bullet"/>
      <w:lvlText w:val="•"/>
      <w:lvlJc w:val="left"/>
      <w:pPr>
        <w:ind w:left="8041" w:hanging="278"/>
      </w:pPr>
      <w:rPr>
        <w:rFonts w:hint="default"/>
        <w:lang w:val="hr-HR" w:eastAsia="en-US" w:bidi="ar-SA"/>
      </w:rPr>
    </w:lvl>
  </w:abstractNum>
  <w:abstractNum w:abstractNumId="196" w15:restartNumberingAfterBreak="0">
    <w:nsid w:val="4B5966DE"/>
    <w:multiLevelType w:val="multilevel"/>
    <w:tmpl w:val="B5E8150A"/>
    <w:lvl w:ilvl="0">
      <w:start w:val="1"/>
      <w:numFmt w:val="decimal"/>
      <w:lvlText w:val="%1."/>
      <w:lvlJc w:val="left"/>
      <w:pPr>
        <w:ind w:left="466" w:hanging="250"/>
      </w:pPr>
      <w:rPr>
        <w:rFonts w:ascii="Caladea" w:eastAsia="Caladea" w:hAnsi="Caladea" w:cs="Caladea" w:hint="default"/>
        <w:b/>
        <w:bCs/>
        <w:spacing w:val="-1"/>
        <w:w w:val="99"/>
        <w:sz w:val="24"/>
        <w:szCs w:val="24"/>
        <w:u w:val="single" w:color="000000"/>
        <w:lang w:val="hr-HR" w:eastAsia="en-US" w:bidi="ar-SA"/>
      </w:rPr>
    </w:lvl>
    <w:lvl w:ilvl="1">
      <w:start w:val="1"/>
      <w:numFmt w:val="lowerLetter"/>
      <w:lvlText w:val="7.%2."/>
      <w:lvlJc w:val="left"/>
      <w:pPr>
        <w:ind w:left="216" w:hanging="470"/>
      </w:pPr>
      <w:rPr>
        <w:rFonts w:ascii="Caladea" w:eastAsia="Caladea" w:hAnsi="Caladea" w:cs="Caladea" w:hint="default"/>
        <w:b/>
        <w:bCs/>
        <w:spacing w:val="-2"/>
        <w:w w:val="99"/>
        <w:sz w:val="24"/>
        <w:szCs w:val="24"/>
        <w:lang w:val="hr-HR" w:eastAsia="en-US" w:bidi="ar-SA"/>
      </w:rPr>
    </w:lvl>
    <w:lvl w:ilvl="2">
      <w:numFmt w:val="bullet"/>
      <w:lvlText w:val="•"/>
      <w:lvlJc w:val="left"/>
      <w:pPr>
        <w:ind w:left="1180" w:hanging="470"/>
      </w:pPr>
      <w:rPr>
        <w:rFonts w:hint="default"/>
        <w:lang w:val="hr-HR" w:eastAsia="en-US" w:bidi="ar-SA"/>
      </w:rPr>
    </w:lvl>
    <w:lvl w:ilvl="3">
      <w:numFmt w:val="bullet"/>
      <w:lvlText w:val="•"/>
      <w:lvlJc w:val="left"/>
      <w:pPr>
        <w:ind w:left="2265" w:hanging="470"/>
      </w:pPr>
      <w:rPr>
        <w:rFonts w:hint="default"/>
        <w:lang w:val="hr-HR" w:eastAsia="en-US" w:bidi="ar-SA"/>
      </w:rPr>
    </w:lvl>
    <w:lvl w:ilvl="4">
      <w:numFmt w:val="bullet"/>
      <w:lvlText w:val="•"/>
      <w:lvlJc w:val="left"/>
      <w:pPr>
        <w:ind w:left="3350" w:hanging="470"/>
      </w:pPr>
      <w:rPr>
        <w:rFonts w:hint="default"/>
        <w:lang w:val="hr-HR" w:eastAsia="en-US" w:bidi="ar-SA"/>
      </w:rPr>
    </w:lvl>
    <w:lvl w:ilvl="5">
      <w:numFmt w:val="bullet"/>
      <w:lvlText w:val="•"/>
      <w:lvlJc w:val="left"/>
      <w:pPr>
        <w:ind w:left="4435" w:hanging="470"/>
      </w:pPr>
      <w:rPr>
        <w:rFonts w:hint="default"/>
        <w:lang w:val="hr-HR" w:eastAsia="en-US" w:bidi="ar-SA"/>
      </w:rPr>
    </w:lvl>
    <w:lvl w:ilvl="6">
      <w:numFmt w:val="bullet"/>
      <w:lvlText w:val="•"/>
      <w:lvlJc w:val="left"/>
      <w:pPr>
        <w:ind w:left="5520" w:hanging="470"/>
      </w:pPr>
      <w:rPr>
        <w:rFonts w:hint="default"/>
        <w:lang w:val="hr-HR" w:eastAsia="en-US" w:bidi="ar-SA"/>
      </w:rPr>
    </w:lvl>
    <w:lvl w:ilvl="7">
      <w:numFmt w:val="bullet"/>
      <w:lvlText w:val="•"/>
      <w:lvlJc w:val="left"/>
      <w:pPr>
        <w:ind w:left="6605" w:hanging="470"/>
      </w:pPr>
      <w:rPr>
        <w:rFonts w:hint="default"/>
        <w:lang w:val="hr-HR" w:eastAsia="en-US" w:bidi="ar-SA"/>
      </w:rPr>
    </w:lvl>
    <w:lvl w:ilvl="8">
      <w:numFmt w:val="bullet"/>
      <w:lvlText w:val="•"/>
      <w:lvlJc w:val="left"/>
      <w:pPr>
        <w:ind w:left="7690" w:hanging="470"/>
      </w:pPr>
      <w:rPr>
        <w:rFonts w:hint="default"/>
        <w:lang w:val="hr-HR" w:eastAsia="en-US" w:bidi="ar-SA"/>
      </w:rPr>
    </w:lvl>
  </w:abstractNum>
  <w:abstractNum w:abstractNumId="197" w15:restartNumberingAfterBreak="0">
    <w:nsid w:val="4BFC38F4"/>
    <w:multiLevelType w:val="hybridMultilevel"/>
    <w:tmpl w:val="566CC91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8" w15:restartNumberingAfterBreak="0">
    <w:nsid w:val="4C552F81"/>
    <w:multiLevelType w:val="hybridMultilevel"/>
    <w:tmpl w:val="6E4A6810"/>
    <w:lvl w:ilvl="0" w:tplc="B044C5C4">
      <w:start w:val="1"/>
      <w:numFmt w:val="decimal"/>
      <w:lvlText w:val="%1."/>
      <w:lvlJc w:val="left"/>
      <w:pPr>
        <w:ind w:left="669" w:hanging="245"/>
        <w:jc w:val="left"/>
      </w:pPr>
      <w:rPr>
        <w:rFonts w:ascii="Arial MT" w:eastAsia="Arial MT" w:hAnsi="Arial MT" w:cs="Arial MT" w:hint="default"/>
        <w:b w:val="0"/>
        <w:bCs w:val="0"/>
        <w:i w:val="0"/>
        <w:iCs w:val="0"/>
        <w:spacing w:val="0"/>
        <w:w w:val="100"/>
        <w:sz w:val="22"/>
        <w:szCs w:val="22"/>
        <w:lang w:val="hr-HR" w:eastAsia="en-US" w:bidi="ar-SA"/>
      </w:rPr>
    </w:lvl>
    <w:lvl w:ilvl="1" w:tplc="83781B98">
      <w:start w:val="1"/>
      <w:numFmt w:val="lowerLetter"/>
      <w:lvlText w:val="%2."/>
      <w:lvlJc w:val="left"/>
      <w:pPr>
        <w:ind w:left="708" w:hanging="278"/>
        <w:jc w:val="left"/>
      </w:pPr>
      <w:rPr>
        <w:rFonts w:ascii="Arial MT" w:eastAsia="Arial MT" w:hAnsi="Arial MT" w:cs="Arial MT" w:hint="default"/>
        <w:b w:val="0"/>
        <w:bCs w:val="0"/>
        <w:i w:val="0"/>
        <w:iCs w:val="0"/>
        <w:spacing w:val="0"/>
        <w:w w:val="100"/>
        <w:sz w:val="22"/>
        <w:szCs w:val="22"/>
        <w:lang w:val="hr-HR" w:eastAsia="en-US" w:bidi="ar-SA"/>
      </w:rPr>
    </w:lvl>
    <w:lvl w:ilvl="2" w:tplc="DFCADF6A">
      <w:numFmt w:val="bullet"/>
      <w:lvlText w:val="•"/>
      <w:lvlJc w:val="left"/>
      <w:pPr>
        <w:ind w:left="960" w:hanging="278"/>
      </w:pPr>
      <w:rPr>
        <w:rFonts w:hint="default"/>
        <w:lang w:val="hr-HR" w:eastAsia="en-US" w:bidi="ar-SA"/>
      </w:rPr>
    </w:lvl>
    <w:lvl w:ilvl="3" w:tplc="687A8676">
      <w:numFmt w:val="bullet"/>
      <w:lvlText w:val="•"/>
      <w:lvlJc w:val="left"/>
      <w:pPr>
        <w:ind w:left="2151" w:hanging="278"/>
      </w:pPr>
      <w:rPr>
        <w:rFonts w:hint="default"/>
        <w:lang w:val="hr-HR" w:eastAsia="en-US" w:bidi="ar-SA"/>
      </w:rPr>
    </w:lvl>
    <w:lvl w:ilvl="4" w:tplc="C158FCBC">
      <w:numFmt w:val="bullet"/>
      <w:lvlText w:val="•"/>
      <w:lvlJc w:val="left"/>
      <w:pPr>
        <w:ind w:left="3342" w:hanging="278"/>
      </w:pPr>
      <w:rPr>
        <w:rFonts w:hint="default"/>
        <w:lang w:val="hr-HR" w:eastAsia="en-US" w:bidi="ar-SA"/>
      </w:rPr>
    </w:lvl>
    <w:lvl w:ilvl="5" w:tplc="3A8EC744">
      <w:numFmt w:val="bullet"/>
      <w:lvlText w:val="•"/>
      <w:lvlJc w:val="left"/>
      <w:pPr>
        <w:ind w:left="4533" w:hanging="278"/>
      </w:pPr>
      <w:rPr>
        <w:rFonts w:hint="default"/>
        <w:lang w:val="hr-HR" w:eastAsia="en-US" w:bidi="ar-SA"/>
      </w:rPr>
    </w:lvl>
    <w:lvl w:ilvl="6" w:tplc="36EC4F92">
      <w:numFmt w:val="bullet"/>
      <w:lvlText w:val="•"/>
      <w:lvlJc w:val="left"/>
      <w:pPr>
        <w:ind w:left="5724" w:hanging="278"/>
      </w:pPr>
      <w:rPr>
        <w:rFonts w:hint="default"/>
        <w:lang w:val="hr-HR" w:eastAsia="en-US" w:bidi="ar-SA"/>
      </w:rPr>
    </w:lvl>
    <w:lvl w:ilvl="7" w:tplc="0A2ED29A">
      <w:numFmt w:val="bullet"/>
      <w:lvlText w:val="•"/>
      <w:lvlJc w:val="left"/>
      <w:pPr>
        <w:ind w:left="6915" w:hanging="278"/>
      </w:pPr>
      <w:rPr>
        <w:rFonts w:hint="default"/>
        <w:lang w:val="hr-HR" w:eastAsia="en-US" w:bidi="ar-SA"/>
      </w:rPr>
    </w:lvl>
    <w:lvl w:ilvl="8" w:tplc="E1D65650">
      <w:numFmt w:val="bullet"/>
      <w:lvlText w:val="•"/>
      <w:lvlJc w:val="left"/>
      <w:pPr>
        <w:ind w:left="8106" w:hanging="278"/>
      </w:pPr>
      <w:rPr>
        <w:rFonts w:hint="default"/>
        <w:lang w:val="hr-HR" w:eastAsia="en-US" w:bidi="ar-SA"/>
      </w:rPr>
    </w:lvl>
  </w:abstractNum>
  <w:abstractNum w:abstractNumId="199" w15:restartNumberingAfterBreak="0">
    <w:nsid w:val="4C6B5EA8"/>
    <w:multiLevelType w:val="hybridMultilevel"/>
    <w:tmpl w:val="1E4CB8C8"/>
    <w:lvl w:ilvl="0" w:tplc="5F42D4C8">
      <w:numFmt w:val="bullet"/>
      <w:lvlText w:val=""/>
      <w:lvlJc w:val="left"/>
      <w:pPr>
        <w:ind w:left="476" w:hanging="360"/>
      </w:pPr>
      <w:rPr>
        <w:rFonts w:ascii="Wingdings" w:eastAsia="Wingdings" w:hAnsi="Wingdings" w:cs="Wingdings" w:hint="default"/>
        <w:w w:val="100"/>
        <w:sz w:val="24"/>
        <w:szCs w:val="24"/>
        <w:lang w:val="hr-HR" w:eastAsia="en-US" w:bidi="ar-SA"/>
      </w:rPr>
    </w:lvl>
    <w:lvl w:ilvl="1" w:tplc="9EE8B37C">
      <w:numFmt w:val="bullet"/>
      <w:lvlText w:val=""/>
      <w:lvlJc w:val="left"/>
      <w:pPr>
        <w:ind w:left="836" w:hanging="360"/>
      </w:pPr>
      <w:rPr>
        <w:rFonts w:ascii="Symbol" w:eastAsia="Symbol" w:hAnsi="Symbol" w:cs="Symbol" w:hint="default"/>
        <w:w w:val="100"/>
        <w:sz w:val="24"/>
        <w:szCs w:val="24"/>
        <w:lang w:val="hr-HR" w:eastAsia="en-US" w:bidi="ar-SA"/>
      </w:rPr>
    </w:lvl>
    <w:lvl w:ilvl="2" w:tplc="51E633BA">
      <w:numFmt w:val="bullet"/>
      <w:lvlText w:val="•"/>
      <w:lvlJc w:val="left"/>
      <w:pPr>
        <w:ind w:left="1811" w:hanging="360"/>
      </w:pPr>
      <w:rPr>
        <w:lang w:val="hr-HR" w:eastAsia="en-US" w:bidi="ar-SA"/>
      </w:rPr>
    </w:lvl>
    <w:lvl w:ilvl="3" w:tplc="F89ADAEE">
      <w:numFmt w:val="bullet"/>
      <w:lvlText w:val="•"/>
      <w:lvlJc w:val="left"/>
      <w:pPr>
        <w:ind w:left="2783" w:hanging="360"/>
      </w:pPr>
      <w:rPr>
        <w:lang w:val="hr-HR" w:eastAsia="en-US" w:bidi="ar-SA"/>
      </w:rPr>
    </w:lvl>
    <w:lvl w:ilvl="4" w:tplc="8438ECDC">
      <w:numFmt w:val="bullet"/>
      <w:lvlText w:val="•"/>
      <w:lvlJc w:val="left"/>
      <w:pPr>
        <w:ind w:left="3755" w:hanging="360"/>
      </w:pPr>
      <w:rPr>
        <w:lang w:val="hr-HR" w:eastAsia="en-US" w:bidi="ar-SA"/>
      </w:rPr>
    </w:lvl>
    <w:lvl w:ilvl="5" w:tplc="6D28F4B8">
      <w:numFmt w:val="bullet"/>
      <w:lvlText w:val="•"/>
      <w:lvlJc w:val="left"/>
      <w:pPr>
        <w:ind w:left="4727" w:hanging="360"/>
      </w:pPr>
      <w:rPr>
        <w:lang w:val="hr-HR" w:eastAsia="en-US" w:bidi="ar-SA"/>
      </w:rPr>
    </w:lvl>
    <w:lvl w:ilvl="6" w:tplc="BBC89F00">
      <w:numFmt w:val="bullet"/>
      <w:lvlText w:val="•"/>
      <w:lvlJc w:val="left"/>
      <w:pPr>
        <w:ind w:left="5699" w:hanging="360"/>
      </w:pPr>
      <w:rPr>
        <w:lang w:val="hr-HR" w:eastAsia="en-US" w:bidi="ar-SA"/>
      </w:rPr>
    </w:lvl>
    <w:lvl w:ilvl="7" w:tplc="5DC6E150">
      <w:numFmt w:val="bullet"/>
      <w:lvlText w:val="•"/>
      <w:lvlJc w:val="left"/>
      <w:pPr>
        <w:ind w:left="6670" w:hanging="360"/>
      </w:pPr>
      <w:rPr>
        <w:lang w:val="hr-HR" w:eastAsia="en-US" w:bidi="ar-SA"/>
      </w:rPr>
    </w:lvl>
    <w:lvl w:ilvl="8" w:tplc="570AB700">
      <w:numFmt w:val="bullet"/>
      <w:lvlText w:val="•"/>
      <w:lvlJc w:val="left"/>
      <w:pPr>
        <w:ind w:left="7642" w:hanging="360"/>
      </w:pPr>
      <w:rPr>
        <w:lang w:val="hr-HR" w:eastAsia="en-US" w:bidi="ar-SA"/>
      </w:rPr>
    </w:lvl>
  </w:abstractNum>
  <w:abstractNum w:abstractNumId="200" w15:restartNumberingAfterBreak="0">
    <w:nsid w:val="4D370BDC"/>
    <w:multiLevelType w:val="hybridMultilevel"/>
    <w:tmpl w:val="3FECC1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1" w15:restartNumberingAfterBreak="0">
    <w:nsid w:val="4D614E08"/>
    <w:multiLevelType w:val="hybridMultilevel"/>
    <w:tmpl w:val="D48A343C"/>
    <w:lvl w:ilvl="0" w:tplc="EC56629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02" w15:restartNumberingAfterBreak="0">
    <w:nsid w:val="4E090160"/>
    <w:multiLevelType w:val="hybridMultilevel"/>
    <w:tmpl w:val="78BE9E7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3" w15:restartNumberingAfterBreak="0">
    <w:nsid w:val="4EC94362"/>
    <w:multiLevelType w:val="hybridMultilevel"/>
    <w:tmpl w:val="8BE41DBA"/>
    <w:lvl w:ilvl="0" w:tplc="A8460A14">
      <w:start w:val="1"/>
      <w:numFmt w:val="decimal"/>
      <w:lvlText w:val="%1."/>
      <w:lvlJc w:val="left"/>
      <w:pPr>
        <w:ind w:left="669" w:hanging="245"/>
        <w:jc w:val="left"/>
      </w:pPr>
      <w:rPr>
        <w:rFonts w:ascii="Arial MT" w:eastAsia="Arial MT" w:hAnsi="Arial MT" w:cs="Arial MT" w:hint="default"/>
        <w:b w:val="0"/>
        <w:bCs w:val="0"/>
        <w:i w:val="0"/>
        <w:iCs w:val="0"/>
        <w:spacing w:val="0"/>
        <w:w w:val="100"/>
        <w:sz w:val="22"/>
        <w:szCs w:val="22"/>
        <w:lang w:val="hr-HR" w:eastAsia="en-US" w:bidi="ar-SA"/>
      </w:rPr>
    </w:lvl>
    <w:lvl w:ilvl="1" w:tplc="FB9E9058">
      <w:start w:val="1"/>
      <w:numFmt w:val="lowerLetter"/>
      <w:lvlText w:val="%2."/>
      <w:lvlJc w:val="left"/>
      <w:pPr>
        <w:ind w:left="953" w:hanging="245"/>
        <w:jc w:val="left"/>
      </w:pPr>
      <w:rPr>
        <w:rFonts w:ascii="Arial MT" w:eastAsia="Arial MT" w:hAnsi="Arial MT" w:cs="Arial MT" w:hint="default"/>
        <w:b w:val="0"/>
        <w:bCs w:val="0"/>
        <w:i w:val="0"/>
        <w:iCs w:val="0"/>
        <w:spacing w:val="0"/>
        <w:w w:val="100"/>
        <w:sz w:val="22"/>
        <w:szCs w:val="22"/>
        <w:lang w:val="hr-HR" w:eastAsia="en-US" w:bidi="ar-SA"/>
      </w:rPr>
    </w:lvl>
    <w:lvl w:ilvl="2" w:tplc="F2903482">
      <w:numFmt w:val="bullet"/>
      <w:lvlText w:val="•"/>
      <w:lvlJc w:val="left"/>
      <w:pPr>
        <w:ind w:left="2018" w:hanging="245"/>
      </w:pPr>
      <w:rPr>
        <w:rFonts w:hint="default"/>
        <w:lang w:val="hr-HR" w:eastAsia="en-US" w:bidi="ar-SA"/>
      </w:rPr>
    </w:lvl>
    <w:lvl w:ilvl="3" w:tplc="C352A636">
      <w:numFmt w:val="bullet"/>
      <w:lvlText w:val="•"/>
      <w:lvlJc w:val="left"/>
      <w:pPr>
        <w:ind w:left="3077" w:hanging="245"/>
      </w:pPr>
      <w:rPr>
        <w:rFonts w:hint="default"/>
        <w:lang w:val="hr-HR" w:eastAsia="en-US" w:bidi="ar-SA"/>
      </w:rPr>
    </w:lvl>
    <w:lvl w:ilvl="4" w:tplc="E04C796A">
      <w:numFmt w:val="bullet"/>
      <w:lvlText w:val="•"/>
      <w:lvlJc w:val="left"/>
      <w:pPr>
        <w:ind w:left="4136" w:hanging="245"/>
      </w:pPr>
      <w:rPr>
        <w:rFonts w:hint="default"/>
        <w:lang w:val="hr-HR" w:eastAsia="en-US" w:bidi="ar-SA"/>
      </w:rPr>
    </w:lvl>
    <w:lvl w:ilvl="5" w:tplc="438E06EC">
      <w:numFmt w:val="bullet"/>
      <w:lvlText w:val="•"/>
      <w:lvlJc w:val="left"/>
      <w:pPr>
        <w:ind w:left="5195" w:hanging="245"/>
      </w:pPr>
      <w:rPr>
        <w:rFonts w:hint="default"/>
        <w:lang w:val="hr-HR" w:eastAsia="en-US" w:bidi="ar-SA"/>
      </w:rPr>
    </w:lvl>
    <w:lvl w:ilvl="6" w:tplc="0D68C8FE">
      <w:numFmt w:val="bullet"/>
      <w:lvlText w:val="•"/>
      <w:lvlJc w:val="left"/>
      <w:pPr>
        <w:ind w:left="6253" w:hanging="245"/>
      </w:pPr>
      <w:rPr>
        <w:rFonts w:hint="default"/>
        <w:lang w:val="hr-HR" w:eastAsia="en-US" w:bidi="ar-SA"/>
      </w:rPr>
    </w:lvl>
    <w:lvl w:ilvl="7" w:tplc="76C4CEC8">
      <w:numFmt w:val="bullet"/>
      <w:lvlText w:val="•"/>
      <w:lvlJc w:val="left"/>
      <w:pPr>
        <w:ind w:left="7312" w:hanging="245"/>
      </w:pPr>
      <w:rPr>
        <w:rFonts w:hint="default"/>
        <w:lang w:val="hr-HR" w:eastAsia="en-US" w:bidi="ar-SA"/>
      </w:rPr>
    </w:lvl>
    <w:lvl w:ilvl="8" w:tplc="5B5AF0A4">
      <w:numFmt w:val="bullet"/>
      <w:lvlText w:val="•"/>
      <w:lvlJc w:val="left"/>
      <w:pPr>
        <w:ind w:left="8371" w:hanging="245"/>
      </w:pPr>
      <w:rPr>
        <w:rFonts w:hint="default"/>
        <w:lang w:val="hr-HR" w:eastAsia="en-US" w:bidi="ar-SA"/>
      </w:rPr>
    </w:lvl>
  </w:abstractNum>
  <w:abstractNum w:abstractNumId="204" w15:restartNumberingAfterBreak="0">
    <w:nsid w:val="4F3D23CE"/>
    <w:multiLevelType w:val="hybridMultilevel"/>
    <w:tmpl w:val="46C68EB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5" w15:restartNumberingAfterBreak="0">
    <w:nsid w:val="501460AF"/>
    <w:multiLevelType w:val="hybridMultilevel"/>
    <w:tmpl w:val="946806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6" w15:restartNumberingAfterBreak="0">
    <w:nsid w:val="50AA4B7B"/>
    <w:multiLevelType w:val="hybridMultilevel"/>
    <w:tmpl w:val="D74E66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7" w15:restartNumberingAfterBreak="0">
    <w:nsid w:val="51015C0D"/>
    <w:multiLevelType w:val="hybridMultilevel"/>
    <w:tmpl w:val="4E5A4D36"/>
    <w:lvl w:ilvl="0" w:tplc="999698A6">
      <w:start w:val="1"/>
      <w:numFmt w:val="decimal"/>
      <w:lvlText w:val="(%1)"/>
      <w:lvlJc w:val="left"/>
      <w:pPr>
        <w:ind w:left="141" w:hanging="382"/>
        <w:jc w:val="left"/>
      </w:pPr>
      <w:rPr>
        <w:rFonts w:ascii="Arial MT" w:eastAsia="Arial MT" w:hAnsi="Arial MT" w:cs="Arial MT" w:hint="default"/>
        <w:b w:val="0"/>
        <w:bCs w:val="0"/>
        <w:i w:val="0"/>
        <w:iCs w:val="0"/>
        <w:spacing w:val="0"/>
        <w:w w:val="100"/>
        <w:sz w:val="22"/>
        <w:szCs w:val="22"/>
        <w:lang w:val="hr-HR" w:eastAsia="en-US" w:bidi="ar-SA"/>
      </w:rPr>
    </w:lvl>
    <w:lvl w:ilvl="1" w:tplc="A3B860CA">
      <w:numFmt w:val="bullet"/>
      <w:lvlText w:val="•"/>
      <w:lvlJc w:val="left"/>
      <w:pPr>
        <w:ind w:left="1174" w:hanging="382"/>
      </w:pPr>
      <w:rPr>
        <w:rFonts w:hint="default"/>
        <w:lang w:val="hr-HR" w:eastAsia="en-US" w:bidi="ar-SA"/>
      </w:rPr>
    </w:lvl>
    <w:lvl w:ilvl="2" w:tplc="C064549E">
      <w:numFmt w:val="bullet"/>
      <w:lvlText w:val="•"/>
      <w:lvlJc w:val="left"/>
      <w:pPr>
        <w:ind w:left="2209" w:hanging="382"/>
      </w:pPr>
      <w:rPr>
        <w:rFonts w:hint="default"/>
        <w:lang w:val="hr-HR" w:eastAsia="en-US" w:bidi="ar-SA"/>
      </w:rPr>
    </w:lvl>
    <w:lvl w:ilvl="3" w:tplc="B044938A">
      <w:numFmt w:val="bullet"/>
      <w:lvlText w:val="•"/>
      <w:lvlJc w:val="left"/>
      <w:pPr>
        <w:ind w:left="3244" w:hanging="382"/>
      </w:pPr>
      <w:rPr>
        <w:rFonts w:hint="default"/>
        <w:lang w:val="hr-HR" w:eastAsia="en-US" w:bidi="ar-SA"/>
      </w:rPr>
    </w:lvl>
    <w:lvl w:ilvl="4" w:tplc="C4265F6E">
      <w:numFmt w:val="bullet"/>
      <w:lvlText w:val="•"/>
      <w:lvlJc w:val="left"/>
      <w:pPr>
        <w:ind w:left="4279" w:hanging="382"/>
      </w:pPr>
      <w:rPr>
        <w:rFonts w:hint="default"/>
        <w:lang w:val="hr-HR" w:eastAsia="en-US" w:bidi="ar-SA"/>
      </w:rPr>
    </w:lvl>
    <w:lvl w:ilvl="5" w:tplc="775ED190">
      <w:numFmt w:val="bullet"/>
      <w:lvlText w:val="•"/>
      <w:lvlJc w:val="left"/>
      <w:pPr>
        <w:ind w:left="5314" w:hanging="382"/>
      </w:pPr>
      <w:rPr>
        <w:rFonts w:hint="default"/>
        <w:lang w:val="hr-HR" w:eastAsia="en-US" w:bidi="ar-SA"/>
      </w:rPr>
    </w:lvl>
    <w:lvl w:ilvl="6" w:tplc="1116C658">
      <w:numFmt w:val="bullet"/>
      <w:lvlText w:val="•"/>
      <w:lvlJc w:val="left"/>
      <w:pPr>
        <w:ind w:left="6349" w:hanging="382"/>
      </w:pPr>
      <w:rPr>
        <w:rFonts w:hint="default"/>
        <w:lang w:val="hr-HR" w:eastAsia="en-US" w:bidi="ar-SA"/>
      </w:rPr>
    </w:lvl>
    <w:lvl w:ilvl="7" w:tplc="D0003092">
      <w:numFmt w:val="bullet"/>
      <w:lvlText w:val="•"/>
      <w:lvlJc w:val="left"/>
      <w:pPr>
        <w:ind w:left="7384" w:hanging="382"/>
      </w:pPr>
      <w:rPr>
        <w:rFonts w:hint="default"/>
        <w:lang w:val="hr-HR" w:eastAsia="en-US" w:bidi="ar-SA"/>
      </w:rPr>
    </w:lvl>
    <w:lvl w:ilvl="8" w:tplc="D42AC9B4">
      <w:numFmt w:val="bullet"/>
      <w:lvlText w:val="•"/>
      <w:lvlJc w:val="left"/>
      <w:pPr>
        <w:ind w:left="8419" w:hanging="382"/>
      </w:pPr>
      <w:rPr>
        <w:rFonts w:hint="default"/>
        <w:lang w:val="hr-HR" w:eastAsia="en-US" w:bidi="ar-SA"/>
      </w:rPr>
    </w:lvl>
  </w:abstractNum>
  <w:abstractNum w:abstractNumId="208" w15:restartNumberingAfterBreak="0">
    <w:nsid w:val="511D0C40"/>
    <w:multiLevelType w:val="hybridMultilevel"/>
    <w:tmpl w:val="5BF8A9A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9" w15:restartNumberingAfterBreak="0">
    <w:nsid w:val="51451161"/>
    <w:multiLevelType w:val="hybridMultilevel"/>
    <w:tmpl w:val="F386078E"/>
    <w:lvl w:ilvl="0" w:tplc="A314C3DE">
      <w:start w:val="70"/>
      <w:numFmt w:val="bullet"/>
      <w:lvlText w:val="-"/>
      <w:lvlJc w:val="left"/>
      <w:pPr>
        <w:ind w:left="1004" w:hanging="360"/>
      </w:pPr>
      <w:rPr>
        <w:rFonts w:ascii="Times New Roman" w:eastAsia="Times New Roman" w:hAnsi="Times New Roman" w:cs="Times New Roman" w:hint="default"/>
        <w:b/>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10" w15:restartNumberingAfterBreak="0">
    <w:nsid w:val="51E05618"/>
    <w:multiLevelType w:val="hybridMultilevel"/>
    <w:tmpl w:val="52982B88"/>
    <w:lvl w:ilvl="0" w:tplc="02921932">
      <w:numFmt w:val="bullet"/>
      <w:lvlText w:val="-"/>
      <w:lvlJc w:val="left"/>
      <w:pPr>
        <w:ind w:left="720" w:hanging="360"/>
      </w:pPr>
      <w:rPr>
        <w:rFonts w:ascii="Arial" w:eastAsia="Arial Unicode MS"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1" w15:restartNumberingAfterBreak="0">
    <w:nsid w:val="530370AC"/>
    <w:multiLevelType w:val="hybridMultilevel"/>
    <w:tmpl w:val="3CB8EC62"/>
    <w:lvl w:ilvl="0" w:tplc="63E82DBE">
      <w:start w:val="70"/>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2" w15:restartNumberingAfterBreak="0">
    <w:nsid w:val="540160E3"/>
    <w:multiLevelType w:val="hybridMultilevel"/>
    <w:tmpl w:val="531CF2B8"/>
    <w:lvl w:ilvl="0" w:tplc="19AE79BA">
      <w:start w:val="1"/>
      <w:numFmt w:val="decimal"/>
      <w:lvlText w:val="(%1)"/>
      <w:lvlJc w:val="left"/>
      <w:pPr>
        <w:ind w:left="141" w:hanging="366"/>
        <w:jc w:val="left"/>
      </w:pPr>
      <w:rPr>
        <w:rFonts w:ascii="Arial MT" w:eastAsia="Arial MT" w:hAnsi="Arial MT" w:cs="Arial MT" w:hint="default"/>
        <w:b w:val="0"/>
        <w:bCs w:val="0"/>
        <w:i w:val="0"/>
        <w:iCs w:val="0"/>
        <w:spacing w:val="0"/>
        <w:w w:val="100"/>
        <w:sz w:val="22"/>
        <w:szCs w:val="22"/>
        <w:lang w:val="hr-HR" w:eastAsia="en-US" w:bidi="ar-SA"/>
      </w:rPr>
    </w:lvl>
    <w:lvl w:ilvl="1" w:tplc="59E41AAC">
      <w:numFmt w:val="bullet"/>
      <w:lvlText w:val="-"/>
      <w:lvlJc w:val="left"/>
      <w:pPr>
        <w:ind w:left="425" w:hanging="146"/>
      </w:pPr>
      <w:rPr>
        <w:rFonts w:ascii="Arial MT" w:eastAsia="Arial MT" w:hAnsi="Arial MT" w:cs="Arial MT" w:hint="default"/>
        <w:b w:val="0"/>
        <w:bCs w:val="0"/>
        <w:i w:val="0"/>
        <w:iCs w:val="0"/>
        <w:spacing w:val="0"/>
        <w:w w:val="100"/>
        <w:sz w:val="22"/>
        <w:szCs w:val="22"/>
        <w:lang w:val="hr-HR" w:eastAsia="en-US" w:bidi="ar-SA"/>
      </w:rPr>
    </w:lvl>
    <w:lvl w:ilvl="2" w:tplc="8BAA7B80">
      <w:numFmt w:val="bullet"/>
      <w:lvlText w:val="•"/>
      <w:lvlJc w:val="left"/>
      <w:pPr>
        <w:ind w:left="1538" w:hanging="146"/>
      </w:pPr>
      <w:rPr>
        <w:rFonts w:hint="default"/>
        <w:lang w:val="hr-HR" w:eastAsia="en-US" w:bidi="ar-SA"/>
      </w:rPr>
    </w:lvl>
    <w:lvl w:ilvl="3" w:tplc="68B0B8EC">
      <w:numFmt w:val="bullet"/>
      <w:lvlText w:val="•"/>
      <w:lvlJc w:val="left"/>
      <w:pPr>
        <w:ind w:left="2657" w:hanging="146"/>
      </w:pPr>
      <w:rPr>
        <w:rFonts w:hint="default"/>
        <w:lang w:val="hr-HR" w:eastAsia="en-US" w:bidi="ar-SA"/>
      </w:rPr>
    </w:lvl>
    <w:lvl w:ilvl="4" w:tplc="AF386E26">
      <w:numFmt w:val="bullet"/>
      <w:lvlText w:val="•"/>
      <w:lvlJc w:val="left"/>
      <w:pPr>
        <w:ind w:left="3776" w:hanging="146"/>
      </w:pPr>
      <w:rPr>
        <w:rFonts w:hint="default"/>
        <w:lang w:val="hr-HR" w:eastAsia="en-US" w:bidi="ar-SA"/>
      </w:rPr>
    </w:lvl>
    <w:lvl w:ilvl="5" w:tplc="436020D8">
      <w:numFmt w:val="bullet"/>
      <w:lvlText w:val="•"/>
      <w:lvlJc w:val="left"/>
      <w:pPr>
        <w:ind w:left="4895" w:hanging="146"/>
      </w:pPr>
      <w:rPr>
        <w:rFonts w:hint="default"/>
        <w:lang w:val="hr-HR" w:eastAsia="en-US" w:bidi="ar-SA"/>
      </w:rPr>
    </w:lvl>
    <w:lvl w:ilvl="6" w:tplc="7A7C5208">
      <w:numFmt w:val="bullet"/>
      <w:lvlText w:val="•"/>
      <w:lvlJc w:val="left"/>
      <w:pPr>
        <w:ind w:left="6013" w:hanging="146"/>
      </w:pPr>
      <w:rPr>
        <w:rFonts w:hint="default"/>
        <w:lang w:val="hr-HR" w:eastAsia="en-US" w:bidi="ar-SA"/>
      </w:rPr>
    </w:lvl>
    <w:lvl w:ilvl="7" w:tplc="7572348A">
      <w:numFmt w:val="bullet"/>
      <w:lvlText w:val="•"/>
      <w:lvlJc w:val="left"/>
      <w:pPr>
        <w:ind w:left="7132" w:hanging="146"/>
      </w:pPr>
      <w:rPr>
        <w:rFonts w:hint="default"/>
        <w:lang w:val="hr-HR" w:eastAsia="en-US" w:bidi="ar-SA"/>
      </w:rPr>
    </w:lvl>
    <w:lvl w:ilvl="8" w:tplc="F12A7332">
      <w:numFmt w:val="bullet"/>
      <w:lvlText w:val="•"/>
      <w:lvlJc w:val="left"/>
      <w:pPr>
        <w:ind w:left="8251" w:hanging="146"/>
      </w:pPr>
      <w:rPr>
        <w:rFonts w:hint="default"/>
        <w:lang w:val="hr-HR" w:eastAsia="en-US" w:bidi="ar-SA"/>
      </w:rPr>
    </w:lvl>
  </w:abstractNum>
  <w:abstractNum w:abstractNumId="213" w15:restartNumberingAfterBreak="0">
    <w:nsid w:val="541E476E"/>
    <w:multiLevelType w:val="hybridMultilevel"/>
    <w:tmpl w:val="0A526032"/>
    <w:lvl w:ilvl="0" w:tplc="DD8E1570">
      <w:start w:val="1"/>
      <w:numFmt w:val="decimal"/>
      <w:lvlText w:val="(%1)"/>
      <w:lvlJc w:val="left"/>
      <w:pPr>
        <w:ind w:left="471" w:hanging="330"/>
        <w:jc w:val="left"/>
      </w:pPr>
      <w:rPr>
        <w:rFonts w:ascii="Arial MT" w:eastAsia="Arial MT" w:hAnsi="Arial MT" w:cs="Arial MT" w:hint="default"/>
        <w:b w:val="0"/>
        <w:bCs w:val="0"/>
        <w:i w:val="0"/>
        <w:iCs w:val="0"/>
        <w:spacing w:val="0"/>
        <w:w w:val="100"/>
        <w:sz w:val="22"/>
        <w:szCs w:val="22"/>
        <w:lang w:val="hr-HR" w:eastAsia="en-US" w:bidi="ar-SA"/>
      </w:rPr>
    </w:lvl>
    <w:lvl w:ilvl="1" w:tplc="B536463C">
      <w:numFmt w:val="bullet"/>
      <w:lvlText w:val="-"/>
      <w:lvlJc w:val="left"/>
      <w:pPr>
        <w:ind w:left="559" w:hanging="135"/>
      </w:pPr>
      <w:rPr>
        <w:rFonts w:ascii="Arial MT" w:eastAsia="Arial MT" w:hAnsi="Arial MT" w:cs="Arial MT" w:hint="default"/>
        <w:b w:val="0"/>
        <w:bCs w:val="0"/>
        <w:i w:val="0"/>
        <w:iCs w:val="0"/>
        <w:spacing w:val="0"/>
        <w:w w:val="100"/>
        <w:sz w:val="22"/>
        <w:szCs w:val="22"/>
        <w:lang w:val="hr-HR" w:eastAsia="en-US" w:bidi="ar-SA"/>
      </w:rPr>
    </w:lvl>
    <w:lvl w:ilvl="2" w:tplc="FCC84298">
      <w:numFmt w:val="bullet"/>
      <w:lvlText w:val="•"/>
      <w:lvlJc w:val="left"/>
      <w:pPr>
        <w:ind w:left="1663" w:hanging="135"/>
      </w:pPr>
      <w:rPr>
        <w:rFonts w:hint="default"/>
        <w:lang w:val="hr-HR" w:eastAsia="en-US" w:bidi="ar-SA"/>
      </w:rPr>
    </w:lvl>
    <w:lvl w:ilvl="3" w:tplc="0E9EFFE0">
      <w:numFmt w:val="bullet"/>
      <w:lvlText w:val="•"/>
      <w:lvlJc w:val="left"/>
      <w:pPr>
        <w:ind w:left="2766" w:hanging="135"/>
      </w:pPr>
      <w:rPr>
        <w:rFonts w:hint="default"/>
        <w:lang w:val="hr-HR" w:eastAsia="en-US" w:bidi="ar-SA"/>
      </w:rPr>
    </w:lvl>
    <w:lvl w:ilvl="4" w:tplc="E17CE040">
      <w:numFmt w:val="bullet"/>
      <w:lvlText w:val="•"/>
      <w:lvlJc w:val="left"/>
      <w:pPr>
        <w:ind w:left="3869" w:hanging="135"/>
      </w:pPr>
      <w:rPr>
        <w:rFonts w:hint="default"/>
        <w:lang w:val="hr-HR" w:eastAsia="en-US" w:bidi="ar-SA"/>
      </w:rPr>
    </w:lvl>
    <w:lvl w:ilvl="5" w:tplc="90AA2C58">
      <w:numFmt w:val="bullet"/>
      <w:lvlText w:val="•"/>
      <w:lvlJc w:val="left"/>
      <w:pPr>
        <w:ind w:left="4972" w:hanging="135"/>
      </w:pPr>
      <w:rPr>
        <w:rFonts w:hint="default"/>
        <w:lang w:val="hr-HR" w:eastAsia="en-US" w:bidi="ar-SA"/>
      </w:rPr>
    </w:lvl>
    <w:lvl w:ilvl="6" w:tplc="893085F2">
      <w:numFmt w:val="bullet"/>
      <w:lvlText w:val="•"/>
      <w:lvlJc w:val="left"/>
      <w:pPr>
        <w:ind w:left="6076" w:hanging="135"/>
      </w:pPr>
      <w:rPr>
        <w:rFonts w:hint="default"/>
        <w:lang w:val="hr-HR" w:eastAsia="en-US" w:bidi="ar-SA"/>
      </w:rPr>
    </w:lvl>
    <w:lvl w:ilvl="7" w:tplc="37CC065C">
      <w:numFmt w:val="bullet"/>
      <w:lvlText w:val="•"/>
      <w:lvlJc w:val="left"/>
      <w:pPr>
        <w:ind w:left="7179" w:hanging="135"/>
      </w:pPr>
      <w:rPr>
        <w:rFonts w:hint="default"/>
        <w:lang w:val="hr-HR" w:eastAsia="en-US" w:bidi="ar-SA"/>
      </w:rPr>
    </w:lvl>
    <w:lvl w:ilvl="8" w:tplc="77D223D4">
      <w:numFmt w:val="bullet"/>
      <w:lvlText w:val="•"/>
      <w:lvlJc w:val="left"/>
      <w:pPr>
        <w:ind w:left="8282" w:hanging="135"/>
      </w:pPr>
      <w:rPr>
        <w:rFonts w:hint="default"/>
        <w:lang w:val="hr-HR" w:eastAsia="en-US" w:bidi="ar-SA"/>
      </w:rPr>
    </w:lvl>
  </w:abstractNum>
  <w:abstractNum w:abstractNumId="214" w15:restartNumberingAfterBreak="0">
    <w:nsid w:val="545A4962"/>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215" w15:restartNumberingAfterBreak="0">
    <w:nsid w:val="55126293"/>
    <w:multiLevelType w:val="hybridMultilevel"/>
    <w:tmpl w:val="C8F61C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6" w15:restartNumberingAfterBreak="0">
    <w:nsid w:val="554030B7"/>
    <w:multiLevelType w:val="hybridMultilevel"/>
    <w:tmpl w:val="31CCEAE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17" w15:restartNumberingAfterBreak="0">
    <w:nsid w:val="564E4991"/>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8" w15:restartNumberingAfterBreak="0">
    <w:nsid w:val="571343EA"/>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9" w15:restartNumberingAfterBreak="0">
    <w:nsid w:val="576B6FFA"/>
    <w:multiLevelType w:val="hybridMultilevel"/>
    <w:tmpl w:val="46F22156"/>
    <w:lvl w:ilvl="0" w:tplc="21B43E1C">
      <w:start w:val="1"/>
      <w:numFmt w:val="decimal"/>
      <w:lvlText w:val="(%1)"/>
      <w:lvlJc w:val="left"/>
      <w:pPr>
        <w:ind w:left="471" w:hanging="330"/>
        <w:jc w:val="left"/>
      </w:pPr>
      <w:rPr>
        <w:rFonts w:ascii="Arial MT" w:eastAsia="Arial MT" w:hAnsi="Arial MT" w:cs="Arial MT" w:hint="default"/>
        <w:b w:val="0"/>
        <w:bCs w:val="0"/>
        <w:i w:val="0"/>
        <w:iCs w:val="0"/>
        <w:spacing w:val="0"/>
        <w:w w:val="100"/>
        <w:sz w:val="22"/>
        <w:szCs w:val="22"/>
        <w:lang w:val="hr-HR" w:eastAsia="en-US" w:bidi="ar-SA"/>
      </w:rPr>
    </w:lvl>
    <w:lvl w:ilvl="1" w:tplc="2760E72C">
      <w:numFmt w:val="bullet"/>
      <w:lvlText w:val="-"/>
      <w:lvlJc w:val="left"/>
      <w:pPr>
        <w:ind w:left="559" w:hanging="135"/>
      </w:pPr>
      <w:rPr>
        <w:rFonts w:ascii="Arial MT" w:eastAsia="Arial MT" w:hAnsi="Arial MT" w:cs="Arial MT" w:hint="default"/>
        <w:b w:val="0"/>
        <w:bCs w:val="0"/>
        <w:i w:val="0"/>
        <w:iCs w:val="0"/>
        <w:spacing w:val="0"/>
        <w:w w:val="100"/>
        <w:sz w:val="22"/>
        <w:szCs w:val="22"/>
        <w:lang w:val="hr-HR" w:eastAsia="en-US" w:bidi="ar-SA"/>
      </w:rPr>
    </w:lvl>
    <w:lvl w:ilvl="2" w:tplc="24344294">
      <w:numFmt w:val="bullet"/>
      <w:lvlText w:val="•"/>
      <w:lvlJc w:val="left"/>
      <w:pPr>
        <w:ind w:left="1663" w:hanging="135"/>
      </w:pPr>
      <w:rPr>
        <w:rFonts w:hint="default"/>
        <w:lang w:val="hr-HR" w:eastAsia="en-US" w:bidi="ar-SA"/>
      </w:rPr>
    </w:lvl>
    <w:lvl w:ilvl="3" w:tplc="B192B478">
      <w:numFmt w:val="bullet"/>
      <w:lvlText w:val="•"/>
      <w:lvlJc w:val="left"/>
      <w:pPr>
        <w:ind w:left="2766" w:hanging="135"/>
      </w:pPr>
      <w:rPr>
        <w:rFonts w:hint="default"/>
        <w:lang w:val="hr-HR" w:eastAsia="en-US" w:bidi="ar-SA"/>
      </w:rPr>
    </w:lvl>
    <w:lvl w:ilvl="4" w:tplc="11BEF9EC">
      <w:numFmt w:val="bullet"/>
      <w:lvlText w:val="•"/>
      <w:lvlJc w:val="left"/>
      <w:pPr>
        <w:ind w:left="3869" w:hanging="135"/>
      </w:pPr>
      <w:rPr>
        <w:rFonts w:hint="default"/>
        <w:lang w:val="hr-HR" w:eastAsia="en-US" w:bidi="ar-SA"/>
      </w:rPr>
    </w:lvl>
    <w:lvl w:ilvl="5" w:tplc="79229AF2">
      <w:numFmt w:val="bullet"/>
      <w:lvlText w:val="•"/>
      <w:lvlJc w:val="left"/>
      <w:pPr>
        <w:ind w:left="4972" w:hanging="135"/>
      </w:pPr>
      <w:rPr>
        <w:rFonts w:hint="default"/>
        <w:lang w:val="hr-HR" w:eastAsia="en-US" w:bidi="ar-SA"/>
      </w:rPr>
    </w:lvl>
    <w:lvl w:ilvl="6" w:tplc="AA6C8A18">
      <w:numFmt w:val="bullet"/>
      <w:lvlText w:val="•"/>
      <w:lvlJc w:val="left"/>
      <w:pPr>
        <w:ind w:left="6076" w:hanging="135"/>
      </w:pPr>
      <w:rPr>
        <w:rFonts w:hint="default"/>
        <w:lang w:val="hr-HR" w:eastAsia="en-US" w:bidi="ar-SA"/>
      </w:rPr>
    </w:lvl>
    <w:lvl w:ilvl="7" w:tplc="51EAD0A2">
      <w:numFmt w:val="bullet"/>
      <w:lvlText w:val="•"/>
      <w:lvlJc w:val="left"/>
      <w:pPr>
        <w:ind w:left="7179" w:hanging="135"/>
      </w:pPr>
      <w:rPr>
        <w:rFonts w:hint="default"/>
        <w:lang w:val="hr-HR" w:eastAsia="en-US" w:bidi="ar-SA"/>
      </w:rPr>
    </w:lvl>
    <w:lvl w:ilvl="8" w:tplc="673269FA">
      <w:numFmt w:val="bullet"/>
      <w:lvlText w:val="•"/>
      <w:lvlJc w:val="left"/>
      <w:pPr>
        <w:ind w:left="8282" w:hanging="135"/>
      </w:pPr>
      <w:rPr>
        <w:rFonts w:hint="default"/>
        <w:lang w:val="hr-HR" w:eastAsia="en-US" w:bidi="ar-SA"/>
      </w:rPr>
    </w:lvl>
  </w:abstractNum>
  <w:abstractNum w:abstractNumId="220" w15:restartNumberingAfterBreak="0">
    <w:nsid w:val="5770385D"/>
    <w:multiLevelType w:val="hybridMultilevel"/>
    <w:tmpl w:val="2000F87E"/>
    <w:lvl w:ilvl="0" w:tplc="71566C44">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221" w15:restartNumberingAfterBreak="0">
    <w:nsid w:val="57CC7644"/>
    <w:multiLevelType w:val="hybridMultilevel"/>
    <w:tmpl w:val="DADCE7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2" w15:restartNumberingAfterBreak="0">
    <w:nsid w:val="57FA6022"/>
    <w:multiLevelType w:val="hybridMultilevel"/>
    <w:tmpl w:val="6BB44DE2"/>
    <w:lvl w:ilvl="0" w:tplc="6DCC84CC">
      <w:start w:val="1"/>
      <w:numFmt w:val="decimal"/>
      <w:lvlText w:val="(%1)"/>
      <w:lvlJc w:val="left"/>
      <w:pPr>
        <w:ind w:left="471" w:hanging="330"/>
        <w:jc w:val="left"/>
      </w:pPr>
      <w:rPr>
        <w:rFonts w:ascii="Arial MT" w:eastAsia="Arial MT" w:hAnsi="Arial MT" w:cs="Arial MT" w:hint="default"/>
        <w:b w:val="0"/>
        <w:bCs w:val="0"/>
        <w:i w:val="0"/>
        <w:iCs w:val="0"/>
        <w:spacing w:val="0"/>
        <w:w w:val="100"/>
        <w:sz w:val="22"/>
        <w:szCs w:val="22"/>
        <w:lang w:val="hr-HR" w:eastAsia="en-US" w:bidi="ar-SA"/>
      </w:rPr>
    </w:lvl>
    <w:lvl w:ilvl="1" w:tplc="077C7D56">
      <w:numFmt w:val="bullet"/>
      <w:lvlText w:val="-"/>
      <w:lvlJc w:val="left"/>
      <w:pPr>
        <w:ind w:left="425" w:hanging="135"/>
      </w:pPr>
      <w:rPr>
        <w:rFonts w:ascii="Arial MT" w:eastAsia="Arial MT" w:hAnsi="Arial MT" w:cs="Arial MT" w:hint="default"/>
        <w:b w:val="0"/>
        <w:bCs w:val="0"/>
        <w:i w:val="0"/>
        <w:iCs w:val="0"/>
        <w:spacing w:val="0"/>
        <w:w w:val="100"/>
        <w:sz w:val="22"/>
        <w:szCs w:val="22"/>
        <w:lang w:val="hr-HR" w:eastAsia="en-US" w:bidi="ar-SA"/>
      </w:rPr>
    </w:lvl>
    <w:lvl w:ilvl="2" w:tplc="C6B83BD4">
      <w:numFmt w:val="bullet"/>
      <w:lvlText w:val="•"/>
      <w:lvlJc w:val="left"/>
      <w:pPr>
        <w:ind w:left="1592" w:hanging="135"/>
      </w:pPr>
      <w:rPr>
        <w:rFonts w:hint="default"/>
        <w:lang w:val="hr-HR" w:eastAsia="en-US" w:bidi="ar-SA"/>
      </w:rPr>
    </w:lvl>
    <w:lvl w:ilvl="3" w:tplc="97309A58">
      <w:numFmt w:val="bullet"/>
      <w:lvlText w:val="•"/>
      <w:lvlJc w:val="left"/>
      <w:pPr>
        <w:ind w:left="2704" w:hanging="135"/>
      </w:pPr>
      <w:rPr>
        <w:rFonts w:hint="default"/>
        <w:lang w:val="hr-HR" w:eastAsia="en-US" w:bidi="ar-SA"/>
      </w:rPr>
    </w:lvl>
    <w:lvl w:ilvl="4" w:tplc="A4723A4C">
      <w:numFmt w:val="bullet"/>
      <w:lvlText w:val="•"/>
      <w:lvlJc w:val="left"/>
      <w:pPr>
        <w:ind w:left="3816" w:hanging="135"/>
      </w:pPr>
      <w:rPr>
        <w:rFonts w:hint="default"/>
        <w:lang w:val="hr-HR" w:eastAsia="en-US" w:bidi="ar-SA"/>
      </w:rPr>
    </w:lvl>
    <w:lvl w:ilvl="5" w:tplc="DAEC116A">
      <w:numFmt w:val="bullet"/>
      <w:lvlText w:val="•"/>
      <w:lvlJc w:val="left"/>
      <w:pPr>
        <w:ind w:left="4928" w:hanging="135"/>
      </w:pPr>
      <w:rPr>
        <w:rFonts w:hint="default"/>
        <w:lang w:val="hr-HR" w:eastAsia="en-US" w:bidi="ar-SA"/>
      </w:rPr>
    </w:lvl>
    <w:lvl w:ilvl="6" w:tplc="86A86724">
      <w:numFmt w:val="bullet"/>
      <w:lvlText w:val="•"/>
      <w:lvlJc w:val="left"/>
      <w:pPr>
        <w:ind w:left="6040" w:hanging="135"/>
      </w:pPr>
      <w:rPr>
        <w:rFonts w:hint="default"/>
        <w:lang w:val="hr-HR" w:eastAsia="en-US" w:bidi="ar-SA"/>
      </w:rPr>
    </w:lvl>
    <w:lvl w:ilvl="7" w:tplc="42DC7F80">
      <w:numFmt w:val="bullet"/>
      <w:lvlText w:val="•"/>
      <w:lvlJc w:val="left"/>
      <w:pPr>
        <w:ind w:left="7152" w:hanging="135"/>
      </w:pPr>
      <w:rPr>
        <w:rFonts w:hint="default"/>
        <w:lang w:val="hr-HR" w:eastAsia="en-US" w:bidi="ar-SA"/>
      </w:rPr>
    </w:lvl>
    <w:lvl w:ilvl="8" w:tplc="EE584BD8">
      <w:numFmt w:val="bullet"/>
      <w:lvlText w:val="•"/>
      <w:lvlJc w:val="left"/>
      <w:pPr>
        <w:ind w:left="8264" w:hanging="135"/>
      </w:pPr>
      <w:rPr>
        <w:rFonts w:hint="default"/>
        <w:lang w:val="hr-HR" w:eastAsia="en-US" w:bidi="ar-SA"/>
      </w:rPr>
    </w:lvl>
  </w:abstractNum>
  <w:abstractNum w:abstractNumId="223" w15:restartNumberingAfterBreak="0">
    <w:nsid w:val="58CE2095"/>
    <w:multiLevelType w:val="hybridMultilevel"/>
    <w:tmpl w:val="5D7245FE"/>
    <w:lvl w:ilvl="0" w:tplc="A57AB18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4" w15:restartNumberingAfterBreak="0">
    <w:nsid w:val="590A2AC2"/>
    <w:multiLevelType w:val="hybridMultilevel"/>
    <w:tmpl w:val="11D6BC16"/>
    <w:lvl w:ilvl="0" w:tplc="C632E2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5" w15:restartNumberingAfterBreak="0">
    <w:nsid w:val="59571DD1"/>
    <w:multiLevelType w:val="hybridMultilevel"/>
    <w:tmpl w:val="DFE26124"/>
    <w:lvl w:ilvl="0" w:tplc="3106F9C2">
      <w:numFmt w:val="bullet"/>
      <w:lvlText w:val="-"/>
      <w:lvlJc w:val="left"/>
      <w:pPr>
        <w:ind w:left="1068" w:hanging="360"/>
      </w:pPr>
      <w:rPr>
        <w:rFonts w:ascii="Times New Roman" w:eastAsia="Times New Roman" w:hAnsi="Times New Roman" w:cs="Times New Roman"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6" w15:restartNumberingAfterBreak="0">
    <w:nsid w:val="595E3274"/>
    <w:multiLevelType w:val="hybridMultilevel"/>
    <w:tmpl w:val="8FEA70C8"/>
    <w:lvl w:ilvl="0" w:tplc="58DA0224">
      <w:numFmt w:val="bullet"/>
      <w:lvlText w:val="–"/>
      <w:lvlJc w:val="left"/>
      <w:pPr>
        <w:tabs>
          <w:tab w:val="num" w:pos="780"/>
        </w:tabs>
        <w:ind w:left="780" w:hanging="360"/>
      </w:pPr>
      <w:rPr>
        <w:rFonts w:ascii="Times New Roman" w:eastAsia="Times New Roman" w:hAnsi="Times New Roman" w:cs="Times New Roman"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27" w15:restartNumberingAfterBreak="0">
    <w:nsid w:val="5A744DF9"/>
    <w:multiLevelType w:val="hybridMultilevel"/>
    <w:tmpl w:val="B63222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8" w15:restartNumberingAfterBreak="0">
    <w:nsid w:val="5A9F4CB0"/>
    <w:multiLevelType w:val="hybridMultilevel"/>
    <w:tmpl w:val="6498BB2A"/>
    <w:lvl w:ilvl="0" w:tplc="D3F88A90">
      <w:start w:val="1"/>
      <w:numFmt w:val="decimal"/>
      <w:lvlText w:val="(%1)"/>
      <w:lvlJc w:val="left"/>
      <w:pPr>
        <w:ind w:left="471" w:hanging="330"/>
        <w:jc w:val="left"/>
      </w:pPr>
      <w:rPr>
        <w:rFonts w:ascii="Arial MT" w:eastAsia="Arial MT" w:hAnsi="Arial MT" w:cs="Arial MT" w:hint="default"/>
        <w:b w:val="0"/>
        <w:bCs w:val="0"/>
        <w:i w:val="0"/>
        <w:iCs w:val="0"/>
        <w:spacing w:val="0"/>
        <w:w w:val="100"/>
        <w:sz w:val="22"/>
        <w:szCs w:val="22"/>
        <w:lang w:val="hr-HR" w:eastAsia="en-US" w:bidi="ar-SA"/>
      </w:rPr>
    </w:lvl>
    <w:lvl w:ilvl="1" w:tplc="5CFA800E">
      <w:start w:val="1"/>
      <w:numFmt w:val="decimal"/>
      <w:lvlText w:val="%2."/>
      <w:lvlJc w:val="left"/>
      <w:pPr>
        <w:ind w:left="669" w:hanging="245"/>
        <w:jc w:val="left"/>
      </w:pPr>
      <w:rPr>
        <w:rFonts w:ascii="Arial MT" w:eastAsia="Arial MT" w:hAnsi="Arial MT" w:cs="Arial MT" w:hint="default"/>
        <w:b w:val="0"/>
        <w:bCs w:val="0"/>
        <w:i w:val="0"/>
        <w:iCs w:val="0"/>
        <w:spacing w:val="0"/>
        <w:w w:val="100"/>
        <w:sz w:val="22"/>
        <w:szCs w:val="22"/>
        <w:lang w:val="hr-HR" w:eastAsia="en-US" w:bidi="ar-SA"/>
      </w:rPr>
    </w:lvl>
    <w:lvl w:ilvl="2" w:tplc="2796F922">
      <w:start w:val="1"/>
      <w:numFmt w:val="lowerLetter"/>
      <w:lvlText w:val="%3."/>
      <w:lvlJc w:val="left"/>
      <w:pPr>
        <w:ind w:left="953" w:hanging="245"/>
        <w:jc w:val="left"/>
      </w:pPr>
      <w:rPr>
        <w:rFonts w:ascii="Arial MT" w:eastAsia="Arial MT" w:hAnsi="Arial MT" w:cs="Arial MT" w:hint="default"/>
        <w:b w:val="0"/>
        <w:bCs w:val="0"/>
        <w:i w:val="0"/>
        <w:iCs w:val="0"/>
        <w:spacing w:val="0"/>
        <w:w w:val="100"/>
        <w:sz w:val="22"/>
        <w:szCs w:val="22"/>
        <w:lang w:val="hr-HR" w:eastAsia="en-US" w:bidi="ar-SA"/>
      </w:rPr>
    </w:lvl>
    <w:lvl w:ilvl="3" w:tplc="14E0185C">
      <w:numFmt w:val="bullet"/>
      <w:lvlText w:val="•"/>
      <w:lvlJc w:val="left"/>
      <w:pPr>
        <w:ind w:left="960" w:hanging="245"/>
      </w:pPr>
      <w:rPr>
        <w:rFonts w:hint="default"/>
        <w:lang w:val="hr-HR" w:eastAsia="en-US" w:bidi="ar-SA"/>
      </w:rPr>
    </w:lvl>
    <w:lvl w:ilvl="4" w:tplc="DDE2D6B0">
      <w:numFmt w:val="bullet"/>
      <w:lvlText w:val="•"/>
      <w:lvlJc w:val="left"/>
      <w:pPr>
        <w:ind w:left="2321" w:hanging="245"/>
      </w:pPr>
      <w:rPr>
        <w:rFonts w:hint="default"/>
        <w:lang w:val="hr-HR" w:eastAsia="en-US" w:bidi="ar-SA"/>
      </w:rPr>
    </w:lvl>
    <w:lvl w:ilvl="5" w:tplc="96A0DF2C">
      <w:numFmt w:val="bullet"/>
      <w:lvlText w:val="•"/>
      <w:lvlJc w:val="left"/>
      <w:pPr>
        <w:ind w:left="3682" w:hanging="245"/>
      </w:pPr>
      <w:rPr>
        <w:rFonts w:hint="default"/>
        <w:lang w:val="hr-HR" w:eastAsia="en-US" w:bidi="ar-SA"/>
      </w:rPr>
    </w:lvl>
    <w:lvl w:ilvl="6" w:tplc="25C6A730">
      <w:numFmt w:val="bullet"/>
      <w:lvlText w:val="•"/>
      <w:lvlJc w:val="left"/>
      <w:pPr>
        <w:ind w:left="5043" w:hanging="245"/>
      </w:pPr>
      <w:rPr>
        <w:rFonts w:hint="default"/>
        <w:lang w:val="hr-HR" w:eastAsia="en-US" w:bidi="ar-SA"/>
      </w:rPr>
    </w:lvl>
    <w:lvl w:ilvl="7" w:tplc="76AE95AA">
      <w:numFmt w:val="bullet"/>
      <w:lvlText w:val="•"/>
      <w:lvlJc w:val="left"/>
      <w:pPr>
        <w:ind w:left="6405" w:hanging="245"/>
      </w:pPr>
      <w:rPr>
        <w:rFonts w:hint="default"/>
        <w:lang w:val="hr-HR" w:eastAsia="en-US" w:bidi="ar-SA"/>
      </w:rPr>
    </w:lvl>
    <w:lvl w:ilvl="8" w:tplc="3FE6C4E6">
      <w:numFmt w:val="bullet"/>
      <w:lvlText w:val="•"/>
      <w:lvlJc w:val="left"/>
      <w:pPr>
        <w:ind w:left="7766" w:hanging="245"/>
      </w:pPr>
      <w:rPr>
        <w:rFonts w:hint="default"/>
        <w:lang w:val="hr-HR" w:eastAsia="en-US" w:bidi="ar-SA"/>
      </w:rPr>
    </w:lvl>
  </w:abstractNum>
  <w:abstractNum w:abstractNumId="229" w15:restartNumberingAfterBreak="0">
    <w:nsid w:val="5C074FE0"/>
    <w:multiLevelType w:val="hybridMultilevel"/>
    <w:tmpl w:val="FC3889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0" w15:restartNumberingAfterBreak="0">
    <w:nsid w:val="5C4634DB"/>
    <w:multiLevelType w:val="hybridMultilevel"/>
    <w:tmpl w:val="D71AB704"/>
    <w:lvl w:ilvl="0" w:tplc="A3660A5A">
      <w:start w:val="1"/>
      <w:numFmt w:val="decimal"/>
      <w:lvlText w:val="(%1)"/>
      <w:lvlJc w:val="left"/>
      <w:pPr>
        <w:ind w:left="471" w:hanging="330"/>
        <w:jc w:val="left"/>
      </w:pPr>
      <w:rPr>
        <w:rFonts w:ascii="Arial MT" w:eastAsia="Arial MT" w:hAnsi="Arial MT" w:cs="Arial MT" w:hint="default"/>
        <w:b w:val="0"/>
        <w:bCs w:val="0"/>
        <w:i w:val="0"/>
        <w:iCs w:val="0"/>
        <w:spacing w:val="0"/>
        <w:w w:val="100"/>
        <w:sz w:val="22"/>
        <w:szCs w:val="22"/>
        <w:lang w:val="hr-HR" w:eastAsia="en-US" w:bidi="ar-SA"/>
      </w:rPr>
    </w:lvl>
    <w:lvl w:ilvl="1" w:tplc="9DAE8F6E">
      <w:numFmt w:val="bullet"/>
      <w:lvlText w:val="•"/>
      <w:lvlJc w:val="left"/>
      <w:pPr>
        <w:ind w:left="1480" w:hanging="330"/>
      </w:pPr>
      <w:rPr>
        <w:rFonts w:hint="default"/>
        <w:lang w:val="hr-HR" w:eastAsia="en-US" w:bidi="ar-SA"/>
      </w:rPr>
    </w:lvl>
    <w:lvl w:ilvl="2" w:tplc="12965294">
      <w:numFmt w:val="bullet"/>
      <w:lvlText w:val="•"/>
      <w:lvlJc w:val="left"/>
      <w:pPr>
        <w:ind w:left="2481" w:hanging="330"/>
      </w:pPr>
      <w:rPr>
        <w:rFonts w:hint="default"/>
        <w:lang w:val="hr-HR" w:eastAsia="en-US" w:bidi="ar-SA"/>
      </w:rPr>
    </w:lvl>
    <w:lvl w:ilvl="3" w:tplc="81DC6E32">
      <w:numFmt w:val="bullet"/>
      <w:lvlText w:val="•"/>
      <w:lvlJc w:val="left"/>
      <w:pPr>
        <w:ind w:left="3482" w:hanging="330"/>
      </w:pPr>
      <w:rPr>
        <w:rFonts w:hint="default"/>
        <w:lang w:val="hr-HR" w:eastAsia="en-US" w:bidi="ar-SA"/>
      </w:rPr>
    </w:lvl>
    <w:lvl w:ilvl="4" w:tplc="E070E3DA">
      <w:numFmt w:val="bullet"/>
      <w:lvlText w:val="•"/>
      <w:lvlJc w:val="left"/>
      <w:pPr>
        <w:ind w:left="4483" w:hanging="330"/>
      </w:pPr>
      <w:rPr>
        <w:rFonts w:hint="default"/>
        <w:lang w:val="hr-HR" w:eastAsia="en-US" w:bidi="ar-SA"/>
      </w:rPr>
    </w:lvl>
    <w:lvl w:ilvl="5" w:tplc="E3C21B82">
      <w:numFmt w:val="bullet"/>
      <w:lvlText w:val="•"/>
      <w:lvlJc w:val="left"/>
      <w:pPr>
        <w:ind w:left="5484" w:hanging="330"/>
      </w:pPr>
      <w:rPr>
        <w:rFonts w:hint="default"/>
        <w:lang w:val="hr-HR" w:eastAsia="en-US" w:bidi="ar-SA"/>
      </w:rPr>
    </w:lvl>
    <w:lvl w:ilvl="6" w:tplc="BDE8EB90">
      <w:numFmt w:val="bullet"/>
      <w:lvlText w:val="•"/>
      <w:lvlJc w:val="left"/>
      <w:pPr>
        <w:ind w:left="6485" w:hanging="330"/>
      </w:pPr>
      <w:rPr>
        <w:rFonts w:hint="default"/>
        <w:lang w:val="hr-HR" w:eastAsia="en-US" w:bidi="ar-SA"/>
      </w:rPr>
    </w:lvl>
    <w:lvl w:ilvl="7" w:tplc="AB5EABFA">
      <w:numFmt w:val="bullet"/>
      <w:lvlText w:val="•"/>
      <w:lvlJc w:val="left"/>
      <w:pPr>
        <w:ind w:left="7486" w:hanging="330"/>
      </w:pPr>
      <w:rPr>
        <w:rFonts w:hint="default"/>
        <w:lang w:val="hr-HR" w:eastAsia="en-US" w:bidi="ar-SA"/>
      </w:rPr>
    </w:lvl>
    <w:lvl w:ilvl="8" w:tplc="01B27BC0">
      <w:numFmt w:val="bullet"/>
      <w:lvlText w:val="•"/>
      <w:lvlJc w:val="left"/>
      <w:pPr>
        <w:ind w:left="8487" w:hanging="330"/>
      </w:pPr>
      <w:rPr>
        <w:rFonts w:hint="default"/>
        <w:lang w:val="hr-HR" w:eastAsia="en-US" w:bidi="ar-SA"/>
      </w:rPr>
    </w:lvl>
  </w:abstractNum>
  <w:abstractNum w:abstractNumId="231" w15:restartNumberingAfterBreak="0">
    <w:nsid w:val="5CA45C97"/>
    <w:multiLevelType w:val="hybridMultilevel"/>
    <w:tmpl w:val="D28E0BF2"/>
    <w:lvl w:ilvl="0" w:tplc="C93C7EE0">
      <w:start w:val="1"/>
      <w:numFmt w:val="decimal"/>
      <w:lvlText w:val="(%1)"/>
      <w:lvlJc w:val="left"/>
      <w:pPr>
        <w:ind w:left="471" w:hanging="330"/>
        <w:jc w:val="left"/>
      </w:pPr>
      <w:rPr>
        <w:rFonts w:ascii="Arial MT" w:eastAsia="Arial MT" w:hAnsi="Arial MT" w:cs="Arial MT" w:hint="default"/>
        <w:b w:val="0"/>
        <w:bCs w:val="0"/>
        <w:i w:val="0"/>
        <w:iCs w:val="0"/>
        <w:spacing w:val="0"/>
        <w:w w:val="100"/>
        <w:sz w:val="22"/>
        <w:szCs w:val="22"/>
        <w:lang w:val="hr-HR" w:eastAsia="en-US" w:bidi="ar-SA"/>
      </w:rPr>
    </w:lvl>
    <w:lvl w:ilvl="1" w:tplc="C872608A">
      <w:start w:val="1"/>
      <w:numFmt w:val="decimal"/>
      <w:lvlText w:val="%2."/>
      <w:lvlJc w:val="left"/>
      <w:pPr>
        <w:ind w:left="425" w:hanging="261"/>
        <w:jc w:val="left"/>
      </w:pPr>
      <w:rPr>
        <w:rFonts w:ascii="Arial MT" w:eastAsia="Arial MT" w:hAnsi="Arial MT" w:cs="Arial MT" w:hint="default"/>
        <w:b w:val="0"/>
        <w:bCs w:val="0"/>
        <w:i w:val="0"/>
        <w:iCs w:val="0"/>
        <w:spacing w:val="0"/>
        <w:w w:val="100"/>
        <w:sz w:val="22"/>
        <w:szCs w:val="22"/>
        <w:lang w:val="hr-HR" w:eastAsia="en-US" w:bidi="ar-SA"/>
      </w:rPr>
    </w:lvl>
    <w:lvl w:ilvl="2" w:tplc="2B9EB42C">
      <w:numFmt w:val="bullet"/>
      <w:lvlText w:val="•"/>
      <w:lvlJc w:val="left"/>
      <w:pPr>
        <w:ind w:left="660" w:hanging="261"/>
      </w:pPr>
      <w:rPr>
        <w:rFonts w:hint="default"/>
        <w:lang w:val="hr-HR" w:eastAsia="en-US" w:bidi="ar-SA"/>
      </w:rPr>
    </w:lvl>
    <w:lvl w:ilvl="3" w:tplc="8A429278">
      <w:numFmt w:val="bullet"/>
      <w:lvlText w:val="•"/>
      <w:lvlJc w:val="left"/>
      <w:pPr>
        <w:ind w:left="1888" w:hanging="261"/>
      </w:pPr>
      <w:rPr>
        <w:rFonts w:hint="default"/>
        <w:lang w:val="hr-HR" w:eastAsia="en-US" w:bidi="ar-SA"/>
      </w:rPr>
    </w:lvl>
    <w:lvl w:ilvl="4" w:tplc="68ACF7F8">
      <w:numFmt w:val="bullet"/>
      <w:lvlText w:val="•"/>
      <w:lvlJc w:val="left"/>
      <w:pPr>
        <w:ind w:left="3117" w:hanging="261"/>
      </w:pPr>
      <w:rPr>
        <w:rFonts w:hint="default"/>
        <w:lang w:val="hr-HR" w:eastAsia="en-US" w:bidi="ar-SA"/>
      </w:rPr>
    </w:lvl>
    <w:lvl w:ilvl="5" w:tplc="7390C1A6">
      <w:numFmt w:val="bullet"/>
      <w:lvlText w:val="•"/>
      <w:lvlJc w:val="left"/>
      <w:pPr>
        <w:ind w:left="4345" w:hanging="261"/>
      </w:pPr>
      <w:rPr>
        <w:rFonts w:hint="default"/>
        <w:lang w:val="hr-HR" w:eastAsia="en-US" w:bidi="ar-SA"/>
      </w:rPr>
    </w:lvl>
    <w:lvl w:ilvl="6" w:tplc="70665158">
      <w:numFmt w:val="bullet"/>
      <w:lvlText w:val="•"/>
      <w:lvlJc w:val="left"/>
      <w:pPr>
        <w:ind w:left="5574" w:hanging="261"/>
      </w:pPr>
      <w:rPr>
        <w:rFonts w:hint="default"/>
        <w:lang w:val="hr-HR" w:eastAsia="en-US" w:bidi="ar-SA"/>
      </w:rPr>
    </w:lvl>
    <w:lvl w:ilvl="7" w:tplc="293EAFF2">
      <w:numFmt w:val="bullet"/>
      <w:lvlText w:val="•"/>
      <w:lvlJc w:val="left"/>
      <w:pPr>
        <w:ind w:left="6803" w:hanging="261"/>
      </w:pPr>
      <w:rPr>
        <w:rFonts w:hint="default"/>
        <w:lang w:val="hr-HR" w:eastAsia="en-US" w:bidi="ar-SA"/>
      </w:rPr>
    </w:lvl>
    <w:lvl w:ilvl="8" w:tplc="60729282">
      <w:numFmt w:val="bullet"/>
      <w:lvlText w:val="•"/>
      <w:lvlJc w:val="left"/>
      <w:pPr>
        <w:ind w:left="8031" w:hanging="261"/>
      </w:pPr>
      <w:rPr>
        <w:rFonts w:hint="default"/>
        <w:lang w:val="hr-HR" w:eastAsia="en-US" w:bidi="ar-SA"/>
      </w:rPr>
    </w:lvl>
  </w:abstractNum>
  <w:abstractNum w:abstractNumId="232" w15:restartNumberingAfterBreak="0">
    <w:nsid w:val="5D19443E"/>
    <w:multiLevelType w:val="hybridMultilevel"/>
    <w:tmpl w:val="EB8C0B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3" w15:restartNumberingAfterBreak="0">
    <w:nsid w:val="5D666B83"/>
    <w:multiLevelType w:val="hybridMultilevel"/>
    <w:tmpl w:val="15781194"/>
    <w:lvl w:ilvl="0" w:tplc="8AD8F8B4">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4" w15:restartNumberingAfterBreak="0">
    <w:nsid w:val="5DA003AB"/>
    <w:multiLevelType w:val="hybridMultilevel"/>
    <w:tmpl w:val="58D2FC2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5" w15:restartNumberingAfterBreak="0">
    <w:nsid w:val="5DDB5277"/>
    <w:multiLevelType w:val="hybridMultilevel"/>
    <w:tmpl w:val="1E782B72"/>
    <w:lvl w:ilvl="0" w:tplc="549C45C6">
      <w:start w:val="2"/>
      <w:numFmt w:val="bullet"/>
      <w:lvlText w:val="-"/>
      <w:lvlJc w:val="left"/>
      <w:pPr>
        <w:tabs>
          <w:tab w:val="num" w:pos="660"/>
        </w:tabs>
        <w:ind w:left="660" w:hanging="360"/>
      </w:pPr>
      <w:rPr>
        <w:rFonts w:ascii="Times New Roman" w:eastAsia="Times New Roman" w:hAnsi="Times New Roman" w:hint="default"/>
      </w:rPr>
    </w:lvl>
    <w:lvl w:ilvl="1" w:tplc="041A0003" w:tentative="1">
      <w:start w:val="1"/>
      <w:numFmt w:val="bullet"/>
      <w:lvlText w:val="o"/>
      <w:lvlJc w:val="left"/>
      <w:pPr>
        <w:tabs>
          <w:tab w:val="num" w:pos="1380"/>
        </w:tabs>
        <w:ind w:left="1380" w:hanging="360"/>
      </w:pPr>
      <w:rPr>
        <w:rFonts w:ascii="Courier New" w:hAnsi="Courier New" w:hint="default"/>
      </w:rPr>
    </w:lvl>
    <w:lvl w:ilvl="2" w:tplc="041A0005" w:tentative="1">
      <w:start w:val="1"/>
      <w:numFmt w:val="bullet"/>
      <w:lvlText w:val=""/>
      <w:lvlJc w:val="left"/>
      <w:pPr>
        <w:tabs>
          <w:tab w:val="num" w:pos="2100"/>
        </w:tabs>
        <w:ind w:left="2100" w:hanging="360"/>
      </w:pPr>
      <w:rPr>
        <w:rFonts w:ascii="Wingdings" w:hAnsi="Wingdings" w:hint="default"/>
      </w:rPr>
    </w:lvl>
    <w:lvl w:ilvl="3" w:tplc="041A0001" w:tentative="1">
      <w:start w:val="1"/>
      <w:numFmt w:val="bullet"/>
      <w:lvlText w:val=""/>
      <w:lvlJc w:val="left"/>
      <w:pPr>
        <w:tabs>
          <w:tab w:val="num" w:pos="2820"/>
        </w:tabs>
        <w:ind w:left="2820" w:hanging="360"/>
      </w:pPr>
      <w:rPr>
        <w:rFonts w:ascii="Symbol" w:hAnsi="Symbol" w:hint="default"/>
      </w:rPr>
    </w:lvl>
    <w:lvl w:ilvl="4" w:tplc="041A0003" w:tentative="1">
      <w:start w:val="1"/>
      <w:numFmt w:val="bullet"/>
      <w:lvlText w:val="o"/>
      <w:lvlJc w:val="left"/>
      <w:pPr>
        <w:tabs>
          <w:tab w:val="num" w:pos="3540"/>
        </w:tabs>
        <w:ind w:left="3540" w:hanging="360"/>
      </w:pPr>
      <w:rPr>
        <w:rFonts w:ascii="Courier New" w:hAnsi="Courier New" w:hint="default"/>
      </w:rPr>
    </w:lvl>
    <w:lvl w:ilvl="5" w:tplc="041A0005" w:tentative="1">
      <w:start w:val="1"/>
      <w:numFmt w:val="bullet"/>
      <w:lvlText w:val=""/>
      <w:lvlJc w:val="left"/>
      <w:pPr>
        <w:tabs>
          <w:tab w:val="num" w:pos="4260"/>
        </w:tabs>
        <w:ind w:left="4260" w:hanging="360"/>
      </w:pPr>
      <w:rPr>
        <w:rFonts w:ascii="Wingdings" w:hAnsi="Wingdings" w:hint="default"/>
      </w:rPr>
    </w:lvl>
    <w:lvl w:ilvl="6" w:tplc="041A0001" w:tentative="1">
      <w:start w:val="1"/>
      <w:numFmt w:val="bullet"/>
      <w:lvlText w:val=""/>
      <w:lvlJc w:val="left"/>
      <w:pPr>
        <w:tabs>
          <w:tab w:val="num" w:pos="4980"/>
        </w:tabs>
        <w:ind w:left="4980" w:hanging="360"/>
      </w:pPr>
      <w:rPr>
        <w:rFonts w:ascii="Symbol" w:hAnsi="Symbol" w:hint="default"/>
      </w:rPr>
    </w:lvl>
    <w:lvl w:ilvl="7" w:tplc="041A0003" w:tentative="1">
      <w:start w:val="1"/>
      <w:numFmt w:val="bullet"/>
      <w:lvlText w:val="o"/>
      <w:lvlJc w:val="left"/>
      <w:pPr>
        <w:tabs>
          <w:tab w:val="num" w:pos="5700"/>
        </w:tabs>
        <w:ind w:left="5700" w:hanging="360"/>
      </w:pPr>
      <w:rPr>
        <w:rFonts w:ascii="Courier New" w:hAnsi="Courier New" w:hint="default"/>
      </w:rPr>
    </w:lvl>
    <w:lvl w:ilvl="8" w:tplc="041A0005" w:tentative="1">
      <w:start w:val="1"/>
      <w:numFmt w:val="bullet"/>
      <w:lvlText w:val=""/>
      <w:lvlJc w:val="left"/>
      <w:pPr>
        <w:tabs>
          <w:tab w:val="num" w:pos="6420"/>
        </w:tabs>
        <w:ind w:left="6420" w:hanging="360"/>
      </w:pPr>
      <w:rPr>
        <w:rFonts w:ascii="Wingdings" w:hAnsi="Wingdings" w:hint="default"/>
      </w:rPr>
    </w:lvl>
  </w:abstractNum>
  <w:abstractNum w:abstractNumId="236" w15:restartNumberingAfterBreak="0">
    <w:nsid w:val="5E1466D9"/>
    <w:multiLevelType w:val="hybridMultilevel"/>
    <w:tmpl w:val="C03418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7" w15:restartNumberingAfterBreak="0">
    <w:nsid w:val="5E2F7B06"/>
    <w:multiLevelType w:val="hybridMultilevel"/>
    <w:tmpl w:val="C902E714"/>
    <w:lvl w:ilvl="0" w:tplc="0810B5A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8" w15:restartNumberingAfterBreak="0">
    <w:nsid w:val="5E7501F0"/>
    <w:multiLevelType w:val="hybridMultilevel"/>
    <w:tmpl w:val="FEC2DFC6"/>
    <w:lvl w:ilvl="0" w:tplc="481E119C">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39" w15:restartNumberingAfterBreak="0">
    <w:nsid w:val="5ECB4E7D"/>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0" w15:restartNumberingAfterBreak="0">
    <w:nsid w:val="5FDC43DE"/>
    <w:multiLevelType w:val="hybridMultilevel"/>
    <w:tmpl w:val="27AC6354"/>
    <w:lvl w:ilvl="0" w:tplc="4CF8357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41" w15:restartNumberingAfterBreak="0">
    <w:nsid w:val="5FFF7AC7"/>
    <w:multiLevelType w:val="hybridMultilevel"/>
    <w:tmpl w:val="8C3A0E22"/>
    <w:lvl w:ilvl="0" w:tplc="94DEA636">
      <w:start w:val="1"/>
      <w:numFmt w:val="bullet"/>
      <w:pStyle w:val="Indeks6"/>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2" w15:restartNumberingAfterBreak="0">
    <w:nsid w:val="60335415"/>
    <w:multiLevelType w:val="hybridMultilevel"/>
    <w:tmpl w:val="03B6B08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3" w15:restartNumberingAfterBreak="0">
    <w:nsid w:val="60F96B86"/>
    <w:multiLevelType w:val="hybridMultilevel"/>
    <w:tmpl w:val="6010E402"/>
    <w:lvl w:ilvl="0" w:tplc="6B147BB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4" w15:restartNumberingAfterBreak="0">
    <w:nsid w:val="614B5685"/>
    <w:multiLevelType w:val="hybridMultilevel"/>
    <w:tmpl w:val="E6D87DBA"/>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5" w15:restartNumberingAfterBreak="0">
    <w:nsid w:val="616E1712"/>
    <w:multiLevelType w:val="hybridMultilevel"/>
    <w:tmpl w:val="E6225C2A"/>
    <w:lvl w:ilvl="0" w:tplc="220451C8">
      <w:start w:val="1"/>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246" w15:restartNumberingAfterBreak="0">
    <w:nsid w:val="6175104D"/>
    <w:multiLevelType w:val="hybridMultilevel"/>
    <w:tmpl w:val="084E056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7" w15:restartNumberingAfterBreak="0">
    <w:nsid w:val="618446F1"/>
    <w:multiLevelType w:val="hybridMultilevel"/>
    <w:tmpl w:val="8C2C0810"/>
    <w:lvl w:ilvl="0" w:tplc="9EE0A136">
      <w:start w:val="1"/>
      <w:numFmt w:val="lowerLetter"/>
      <w:lvlText w:val="%1)"/>
      <w:lvlJc w:val="left"/>
      <w:pPr>
        <w:ind w:left="936" w:hanging="348"/>
      </w:pPr>
      <w:rPr>
        <w:rFonts w:ascii="Caladea" w:eastAsia="Caladea" w:hAnsi="Caladea" w:cs="Caladea" w:hint="default"/>
        <w:w w:val="100"/>
        <w:sz w:val="24"/>
        <w:szCs w:val="24"/>
        <w:lang w:val="hr-HR" w:eastAsia="en-US" w:bidi="ar-SA"/>
      </w:rPr>
    </w:lvl>
    <w:lvl w:ilvl="1" w:tplc="024C8AC8">
      <w:numFmt w:val="bullet"/>
      <w:lvlText w:val="•"/>
      <w:lvlJc w:val="left"/>
      <w:pPr>
        <w:ind w:left="1832" w:hanging="348"/>
      </w:pPr>
      <w:rPr>
        <w:rFonts w:hint="default"/>
        <w:lang w:val="hr-HR" w:eastAsia="en-US" w:bidi="ar-SA"/>
      </w:rPr>
    </w:lvl>
    <w:lvl w:ilvl="2" w:tplc="C53AE78A">
      <w:numFmt w:val="bullet"/>
      <w:lvlText w:val="•"/>
      <w:lvlJc w:val="left"/>
      <w:pPr>
        <w:ind w:left="2724" w:hanging="348"/>
      </w:pPr>
      <w:rPr>
        <w:rFonts w:hint="default"/>
        <w:lang w:val="hr-HR" w:eastAsia="en-US" w:bidi="ar-SA"/>
      </w:rPr>
    </w:lvl>
    <w:lvl w:ilvl="3" w:tplc="4CFCB02C">
      <w:numFmt w:val="bullet"/>
      <w:lvlText w:val="•"/>
      <w:lvlJc w:val="left"/>
      <w:pPr>
        <w:ind w:left="3616" w:hanging="348"/>
      </w:pPr>
      <w:rPr>
        <w:rFonts w:hint="default"/>
        <w:lang w:val="hr-HR" w:eastAsia="en-US" w:bidi="ar-SA"/>
      </w:rPr>
    </w:lvl>
    <w:lvl w:ilvl="4" w:tplc="15FEF170">
      <w:numFmt w:val="bullet"/>
      <w:lvlText w:val="•"/>
      <w:lvlJc w:val="left"/>
      <w:pPr>
        <w:ind w:left="4508" w:hanging="348"/>
      </w:pPr>
      <w:rPr>
        <w:rFonts w:hint="default"/>
        <w:lang w:val="hr-HR" w:eastAsia="en-US" w:bidi="ar-SA"/>
      </w:rPr>
    </w:lvl>
    <w:lvl w:ilvl="5" w:tplc="F448FECC">
      <w:numFmt w:val="bullet"/>
      <w:lvlText w:val="•"/>
      <w:lvlJc w:val="left"/>
      <w:pPr>
        <w:ind w:left="5400" w:hanging="348"/>
      </w:pPr>
      <w:rPr>
        <w:rFonts w:hint="default"/>
        <w:lang w:val="hr-HR" w:eastAsia="en-US" w:bidi="ar-SA"/>
      </w:rPr>
    </w:lvl>
    <w:lvl w:ilvl="6" w:tplc="5C06C5E0">
      <w:numFmt w:val="bullet"/>
      <w:lvlText w:val="•"/>
      <w:lvlJc w:val="left"/>
      <w:pPr>
        <w:ind w:left="6292" w:hanging="348"/>
      </w:pPr>
      <w:rPr>
        <w:rFonts w:hint="default"/>
        <w:lang w:val="hr-HR" w:eastAsia="en-US" w:bidi="ar-SA"/>
      </w:rPr>
    </w:lvl>
    <w:lvl w:ilvl="7" w:tplc="BD4A4A36">
      <w:numFmt w:val="bullet"/>
      <w:lvlText w:val="•"/>
      <w:lvlJc w:val="left"/>
      <w:pPr>
        <w:ind w:left="7184" w:hanging="348"/>
      </w:pPr>
      <w:rPr>
        <w:rFonts w:hint="default"/>
        <w:lang w:val="hr-HR" w:eastAsia="en-US" w:bidi="ar-SA"/>
      </w:rPr>
    </w:lvl>
    <w:lvl w:ilvl="8" w:tplc="5DB6882A">
      <w:numFmt w:val="bullet"/>
      <w:lvlText w:val="•"/>
      <w:lvlJc w:val="left"/>
      <w:pPr>
        <w:ind w:left="8076" w:hanging="348"/>
      </w:pPr>
      <w:rPr>
        <w:rFonts w:hint="default"/>
        <w:lang w:val="hr-HR" w:eastAsia="en-US" w:bidi="ar-SA"/>
      </w:rPr>
    </w:lvl>
  </w:abstractNum>
  <w:abstractNum w:abstractNumId="248" w15:restartNumberingAfterBreak="0">
    <w:nsid w:val="61A5498D"/>
    <w:multiLevelType w:val="hybridMultilevel"/>
    <w:tmpl w:val="F334C89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49" w15:restartNumberingAfterBreak="0">
    <w:nsid w:val="63101A6A"/>
    <w:multiLevelType w:val="hybridMultilevel"/>
    <w:tmpl w:val="2034EB68"/>
    <w:lvl w:ilvl="0" w:tplc="A18CEE3E">
      <w:numFmt w:val="bullet"/>
      <w:lvlText w:val="–"/>
      <w:lvlJc w:val="left"/>
      <w:pPr>
        <w:ind w:left="424" w:hanging="178"/>
      </w:pPr>
      <w:rPr>
        <w:rFonts w:ascii="Microsoft Sans Serif" w:eastAsia="Microsoft Sans Serif" w:hAnsi="Microsoft Sans Serif" w:cs="Microsoft Sans Serif" w:hint="default"/>
        <w:b w:val="0"/>
        <w:bCs w:val="0"/>
        <w:i w:val="0"/>
        <w:iCs w:val="0"/>
        <w:spacing w:val="0"/>
        <w:w w:val="200"/>
        <w:sz w:val="22"/>
        <w:szCs w:val="22"/>
        <w:lang w:val="hr-HR" w:eastAsia="en-US" w:bidi="ar-SA"/>
      </w:rPr>
    </w:lvl>
    <w:lvl w:ilvl="1" w:tplc="752A3DF4">
      <w:start w:val="1"/>
      <w:numFmt w:val="lowerLetter"/>
      <w:lvlText w:val="%2)"/>
      <w:lvlJc w:val="left"/>
      <w:pPr>
        <w:ind w:left="992" w:hanging="285"/>
        <w:jc w:val="left"/>
      </w:pPr>
      <w:rPr>
        <w:rFonts w:ascii="Microsoft Sans Serif" w:eastAsia="Microsoft Sans Serif" w:hAnsi="Microsoft Sans Serif" w:cs="Microsoft Sans Serif" w:hint="default"/>
        <w:b w:val="0"/>
        <w:bCs w:val="0"/>
        <w:i w:val="0"/>
        <w:iCs w:val="0"/>
        <w:spacing w:val="-2"/>
        <w:w w:val="100"/>
        <w:sz w:val="22"/>
        <w:szCs w:val="22"/>
        <w:lang w:val="hr-HR" w:eastAsia="en-US" w:bidi="ar-SA"/>
      </w:rPr>
    </w:lvl>
    <w:lvl w:ilvl="2" w:tplc="126404A0">
      <w:numFmt w:val="bullet"/>
      <w:lvlText w:val="•"/>
      <w:lvlJc w:val="left"/>
      <w:pPr>
        <w:ind w:left="2054" w:hanging="285"/>
      </w:pPr>
      <w:rPr>
        <w:rFonts w:hint="default"/>
        <w:lang w:val="hr-HR" w:eastAsia="en-US" w:bidi="ar-SA"/>
      </w:rPr>
    </w:lvl>
    <w:lvl w:ilvl="3" w:tplc="E37A4376">
      <w:numFmt w:val="bullet"/>
      <w:lvlText w:val="•"/>
      <w:lvlJc w:val="left"/>
      <w:pPr>
        <w:ind w:left="3108" w:hanging="285"/>
      </w:pPr>
      <w:rPr>
        <w:rFonts w:hint="default"/>
        <w:lang w:val="hr-HR" w:eastAsia="en-US" w:bidi="ar-SA"/>
      </w:rPr>
    </w:lvl>
    <w:lvl w:ilvl="4" w:tplc="6804F708">
      <w:numFmt w:val="bullet"/>
      <w:lvlText w:val="•"/>
      <w:lvlJc w:val="left"/>
      <w:pPr>
        <w:ind w:left="4163" w:hanging="285"/>
      </w:pPr>
      <w:rPr>
        <w:rFonts w:hint="default"/>
        <w:lang w:val="hr-HR" w:eastAsia="en-US" w:bidi="ar-SA"/>
      </w:rPr>
    </w:lvl>
    <w:lvl w:ilvl="5" w:tplc="74D20E52">
      <w:numFmt w:val="bullet"/>
      <w:lvlText w:val="•"/>
      <w:lvlJc w:val="left"/>
      <w:pPr>
        <w:ind w:left="5217" w:hanging="285"/>
      </w:pPr>
      <w:rPr>
        <w:rFonts w:hint="default"/>
        <w:lang w:val="hr-HR" w:eastAsia="en-US" w:bidi="ar-SA"/>
      </w:rPr>
    </w:lvl>
    <w:lvl w:ilvl="6" w:tplc="9B3606D2">
      <w:numFmt w:val="bullet"/>
      <w:lvlText w:val="•"/>
      <w:lvlJc w:val="left"/>
      <w:pPr>
        <w:ind w:left="6271" w:hanging="285"/>
      </w:pPr>
      <w:rPr>
        <w:rFonts w:hint="default"/>
        <w:lang w:val="hr-HR" w:eastAsia="en-US" w:bidi="ar-SA"/>
      </w:rPr>
    </w:lvl>
    <w:lvl w:ilvl="7" w:tplc="FEC46902">
      <w:numFmt w:val="bullet"/>
      <w:lvlText w:val="•"/>
      <w:lvlJc w:val="left"/>
      <w:pPr>
        <w:ind w:left="7326" w:hanging="285"/>
      </w:pPr>
      <w:rPr>
        <w:rFonts w:hint="default"/>
        <w:lang w:val="hr-HR" w:eastAsia="en-US" w:bidi="ar-SA"/>
      </w:rPr>
    </w:lvl>
    <w:lvl w:ilvl="8" w:tplc="C81A260E">
      <w:numFmt w:val="bullet"/>
      <w:lvlText w:val="•"/>
      <w:lvlJc w:val="left"/>
      <w:pPr>
        <w:ind w:left="8380" w:hanging="285"/>
      </w:pPr>
      <w:rPr>
        <w:rFonts w:hint="default"/>
        <w:lang w:val="hr-HR" w:eastAsia="en-US" w:bidi="ar-SA"/>
      </w:rPr>
    </w:lvl>
  </w:abstractNum>
  <w:abstractNum w:abstractNumId="250" w15:restartNumberingAfterBreak="0">
    <w:nsid w:val="63E46281"/>
    <w:multiLevelType w:val="hybridMultilevel"/>
    <w:tmpl w:val="7C78AE9E"/>
    <w:lvl w:ilvl="0" w:tplc="5074D586">
      <w:start w:val="1"/>
      <w:numFmt w:val="decimal"/>
      <w:lvlText w:val="%1."/>
      <w:lvlJc w:val="left"/>
      <w:pPr>
        <w:ind w:left="425" w:hanging="296"/>
        <w:jc w:val="left"/>
      </w:pPr>
      <w:rPr>
        <w:rFonts w:ascii="Arial MT" w:eastAsia="Arial MT" w:hAnsi="Arial MT" w:cs="Arial MT" w:hint="default"/>
        <w:b w:val="0"/>
        <w:bCs w:val="0"/>
        <w:i w:val="0"/>
        <w:iCs w:val="0"/>
        <w:spacing w:val="0"/>
        <w:w w:val="100"/>
        <w:sz w:val="22"/>
        <w:szCs w:val="22"/>
        <w:lang w:val="hr-HR" w:eastAsia="en-US" w:bidi="ar-SA"/>
      </w:rPr>
    </w:lvl>
    <w:lvl w:ilvl="1" w:tplc="10E6C802">
      <w:start w:val="1"/>
      <w:numFmt w:val="lowerLetter"/>
      <w:lvlText w:val="%2."/>
      <w:lvlJc w:val="left"/>
      <w:pPr>
        <w:ind w:left="708" w:hanging="254"/>
        <w:jc w:val="left"/>
      </w:pPr>
      <w:rPr>
        <w:rFonts w:ascii="Arial MT" w:eastAsia="Arial MT" w:hAnsi="Arial MT" w:cs="Arial MT" w:hint="default"/>
        <w:b w:val="0"/>
        <w:bCs w:val="0"/>
        <w:i w:val="0"/>
        <w:iCs w:val="0"/>
        <w:spacing w:val="0"/>
        <w:w w:val="100"/>
        <w:sz w:val="22"/>
        <w:szCs w:val="22"/>
        <w:lang w:val="hr-HR" w:eastAsia="en-US" w:bidi="ar-SA"/>
      </w:rPr>
    </w:lvl>
    <w:lvl w:ilvl="2" w:tplc="9E801480">
      <w:numFmt w:val="bullet"/>
      <w:lvlText w:val="•"/>
      <w:lvlJc w:val="left"/>
      <w:pPr>
        <w:ind w:left="960" w:hanging="254"/>
      </w:pPr>
      <w:rPr>
        <w:rFonts w:hint="default"/>
        <w:lang w:val="hr-HR" w:eastAsia="en-US" w:bidi="ar-SA"/>
      </w:rPr>
    </w:lvl>
    <w:lvl w:ilvl="3" w:tplc="E146C89E">
      <w:numFmt w:val="bullet"/>
      <w:lvlText w:val="•"/>
      <w:lvlJc w:val="left"/>
      <w:pPr>
        <w:ind w:left="2151" w:hanging="254"/>
      </w:pPr>
      <w:rPr>
        <w:rFonts w:hint="default"/>
        <w:lang w:val="hr-HR" w:eastAsia="en-US" w:bidi="ar-SA"/>
      </w:rPr>
    </w:lvl>
    <w:lvl w:ilvl="4" w:tplc="CF7C5D02">
      <w:numFmt w:val="bullet"/>
      <w:lvlText w:val="•"/>
      <w:lvlJc w:val="left"/>
      <w:pPr>
        <w:ind w:left="3342" w:hanging="254"/>
      </w:pPr>
      <w:rPr>
        <w:rFonts w:hint="default"/>
        <w:lang w:val="hr-HR" w:eastAsia="en-US" w:bidi="ar-SA"/>
      </w:rPr>
    </w:lvl>
    <w:lvl w:ilvl="5" w:tplc="A190BC54">
      <w:numFmt w:val="bullet"/>
      <w:lvlText w:val="•"/>
      <w:lvlJc w:val="left"/>
      <w:pPr>
        <w:ind w:left="4533" w:hanging="254"/>
      </w:pPr>
      <w:rPr>
        <w:rFonts w:hint="default"/>
        <w:lang w:val="hr-HR" w:eastAsia="en-US" w:bidi="ar-SA"/>
      </w:rPr>
    </w:lvl>
    <w:lvl w:ilvl="6" w:tplc="5E707CCC">
      <w:numFmt w:val="bullet"/>
      <w:lvlText w:val="•"/>
      <w:lvlJc w:val="left"/>
      <w:pPr>
        <w:ind w:left="5724" w:hanging="254"/>
      </w:pPr>
      <w:rPr>
        <w:rFonts w:hint="default"/>
        <w:lang w:val="hr-HR" w:eastAsia="en-US" w:bidi="ar-SA"/>
      </w:rPr>
    </w:lvl>
    <w:lvl w:ilvl="7" w:tplc="2D6CEFB6">
      <w:numFmt w:val="bullet"/>
      <w:lvlText w:val="•"/>
      <w:lvlJc w:val="left"/>
      <w:pPr>
        <w:ind w:left="6915" w:hanging="254"/>
      </w:pPr>
      <w:rPr>
        <w:rFonts w:hint="default"/>
        <w:lang w:val="hr-HR" w:eastAsia="en-US" w:bidi="ar-SA"/>
      </w:rPr>
    </w:lvl>
    <w:lvl w:ilvl="8" w:tplc="DE062106">
      <w:numFmt w:val="bullet"/>
      <w:lvlText w:val="•"/>
      <w:lvlJc w:val="left"/>
      <w:pPr>
        <w:ind w:left="8106" w:hanging="254"/>
      </w:pPr>
      <w:rPr>
        <w:rFonts w:hint="default"/>
        <w:lang w:val="hr-HR" w:eastAsia="en-US" w:bidi="ar-SA"/>
      </w:rPr>
    </w:lvl>
  </w:abstractNum>
  <w:abstractNum w:abstractNumId="251" w15:restartNumberingAfterBreak="0">
    <w:nsid w:val="64A67B27"/>
    <w:multiLevelType w:val="hybridMultilevel"/>
    <w:tmpl w:val="18E0A6BE"/>
    <w:lvl w:ilvl="0" w:tplc="DF820D56">
      <w:numFmt w:val="bullet"/>
      <w:lvlText w:val="-"/>
      <w:lvlJc w:val="left"/>
      <w:pPr>
        <w:ind w:left="1080" w:hanging="360"/>
      </w:pPr>
      <w:rPr>
        <w:rFonts w:ascii="Times New Roman" w:eastAsia="Times New Roman" w:hAnsi="Times New Roman"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2" w15:restartNumberingAfterBreak="0">
    <w:nsid w:val="65386073"/>
    <w:multiLevelType w:val="hybridMultilevel"/>
    <w:tmpl w:val="EB8020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3" w15:restartNumberingAfterBreak="0">
    <w:nsid w:val="65860CFD"/>
    <w:multiLevelType w:val="hybridMultilevel"/>
    <w:tmpl w:val="FFFAB4CA"/>
    <w:lvl w:ilvl="0" w:tplc="538CA89E">
      <w:start w:val="1"/>
      <w:numFmt w:val="decimal"/>
      <w:lvlText w:val="(%1)"/>
      <w:lvlJc w:val="left"/>
      <w:pPr>
        <w:ind w:left="141" w:hanging="347"/>
        <w:jc w:val="left"/>
      </w:pPr>
      <w:rPr>
        <w:rFonts w:ascii="Arial MT" w:eastAsia="Arial MT" w:hAnsi="Arial MT" w:cs="Arial MT" w:hint="default"/>
        <w:b w:val="0"/>
        <w:bCs w:val="0"/>
        <w:i w:val="0"/>
        <w:iCs w:val="0"/>
        <w:spacing w:val="0"/>
        <w:w w:val="100"/>
        <w:sz w:val="22"/>
        <w:szCs w:val="22"/>
        <w:lang w:val="hr-HR" w:eastAsia="en-US" w:bidi="ar-SA"/>
      </w:rPr>
    </w:lvl>
    <w:lvl w:ilvl="1" w:tplc="3176FDC8">
      <w:numFmt w:val="bullet"/>
      <w:lvlText w:val="-"/>
      <w:lvlJc w:val="left"/>
      <w:pPr>
        <w:ind w:left="425" w:hanging="168"/>
      </w:pPr>
      <w:rPr>
        <w:rFonts w:ascii="Arial MT" w:eastAsia="Arial MT" w:hAnsi="Arial MT" w:cs="Arial MT" w:hint="default"/>
        <w:b w:val="0"/>
        <w:bCs w:val="0"/>
        <w:i w:val="0"/>
        <w:iCs w:val="0"/>
        <w:spacing w:val="0"/>
        <w:w w:val="100"/>
        <w:sz w:val="22"/>
        <w:szCs w:val="22"/>
        <w:lang w:val="hr-HR" w:eastAsia="en-US" w:bidi="ar-SA"/>
      </w:rPr>
    </w:lvl>
    <w:lvl w:ilvl="2" w:tplc="A7283BF4">
      <w:numFmt w:val="bullet"/>
      <w:lvlText w:val="•"/>
      <w:lvlJc w:val="left"/>
      <w:pPr>
        <w:ind w:left="1538" w:hanging="168"/>
      </w:pPr>
      <w:rPr>
        <w:rFonts w:hint="default"/>
        <w:lang w:val="hr-HR" w:eastAsia="en-US" w:bidi="ar-SA"/>
      </w:rPr>
    </w:lvl>
    <w:lvl w:ilvl="3" w:tplc="7A322B92">
      <w:numFmt w:val="bullet"/>
      <w:lvlText w:val="•"/>
      <w:lvlJc w:val="left"/>
      <w:pPr>
        <w:ind w:left="2657" w:hanging="168"/>
      </w:pPr>
      <w:rPr>
        <w:rFonts w:hint="default"/>
        <w:lang w:val="hr-HR" w:eastAsia="en-US" w:bidi="ar-SA"/>
      </w:rPr>
    </w:lvl>
    <w:lvl w:ilvl="4" w:tplc="EDF6779C">
      <w:numFmt w:val="bullet"/>
      <w:lvlText w:val="•"/>
      <w:lvlJc w:val="left"/>
      <w:pPr>
        <w:ind w:left="3776" w:hanging="168"/>
      </w:pPr>
      <w:rPr>
        <w:rFonts w:hint="default"/>
        <w:lang w:val="hr-HR" w:eastAsia="en-US" w:bidi="ar-SA"/>
      </w:rPr>
    </w:lvl>
    <w:lvl w:ilvl="5" w:tplc="FCCEEF58">
      <w:numFmt w:val="bullet"/>
      <w:lvlText w:val="•"/>
      <w:lvlJc w:val="left"/>
      <w:pPr>
        <w:ind w:left="4895" w:hanging="168"/>
      </w:pPr>
      <w:rPr>
        <w:rFonts w:hint="default"/>
        <w:lang w:val="hr-HR" w:eastAsia="en-US" w:bidi="ar-SA"/>
      </w:rPr>
    </w:lvl>
    <w:lvl w:ilvl="6" w:tplc="B144FC56">
      <w:numFmt w:val="bullet"/>
      <w:lvlText w:val="•"/>
      <w:lvlJc w:val="left"/>
      <w:pPr>
        <w:ind w:left="6013" w:hanging="168"/>
      </w:pPr>
      <w:rPr>
        <w:rFonts w:hint="default"/>
        <w:lang w:val="hr-HR" w:eastAsia="en-US" w:bidi="ar-SA"/>
      </w:rPr>
    </w:lvl>
    <w:lvl w:ilvl="7" w:tplc="1BC22F40">
      <w:numFmt w:val="bullet"/>
      <w:lvlText w:val="•"/>
      <w:lvlJc w:val="left"/>
      <w:pPr>
        <w:ind w:left="7132" w:hanging="168"/>
      </w:pPr>
      <w:rPr>
        <w:rFonts w:hint="default"/>
        <w:lang w:val="hr-HR" w:eastAsia="en-US" w:bidi="ar-SA"/>
      </w:rPr>
    </w:lvl>
    <w:lvl w:ilvl="8" w:tplc="F6F824DC">
      <w:numFmt w:val="bullet"/>
      <w:lvlText w:val="•"/>
      <w:lvlJc w:val="left"/>
      <w:pPr>
        <w:ind w:left="8251" w:hanging="168"/>
      </w:pPr>
      <w:rPr>
        <w:rFonts w:hint="default"/>
        <w:lang w:val="hr-HR" w:eastAsia="en-US" w:bidi="ar-SA"/>
      </w:rPr>
    </w:lvl>
  </w:abstractNum>
  <w:abstractNum w:abstractNumId="254" w15:restartNumberingAfterBreak="0">
    <w:nsid w:val="65A40E4E"/>
    <w:multiLevelType w:val="hybridMultilevel"/>
    <w:tmpl w:val="0A5E0532"/>
    <w:lvl w:ilvl="0" w:tplc="CE2E7518">
      <w:start w:val="4"/>
      <w:numFmt w:val="lowerLetter"/>
      <w:lvlText w:val="%1)"/>
      <w:lvlJc w:val="left"/>
      <w:pPr>
        <w:ind w:left="965" w:hanging="258"/>
        <w:jc w:val="left"/>
      </w:pPr>
      <w:rPr>
        <w:rFonts w:ascii="Microsoft Sans Serif" w:eastAsia="Microsoft Sans Serif" w:hAnsi="Microsoft Sans Serif" w:cs="Microsoft Sans Serif" w:hint="default"/>
        <w:b w:val="0"/>
        <w:bCs w:val="0"/>
        <w:i w:val="0"/>
        <w:iCs w:val="0"/>
        <w:spacing w:val="-2"/>
        <w:w w:val="100"/>
        <w:sz w:val="22"/>
        <w:szCs w:val="22"/>
        <w:lang w:val="hr-HR" w:eastAsia="en-US" w:bidi="ar-SA"/>
      </w:rPr>
    </w:lvl>
    <w:lvl w:ilvl="1" w:tplc="79D8D2CE">
      <w:numFmt w:val="bullet"/>
      <w:lvlText w:val="•"/>
      <w:lvlJc w:val="left"/>
      <w:pPr>
        <w:ind w:left="1912" w:hanging="258"/>
      </w:pPr>
      <w:rPr>
        <w:rFonts w:hint="default"/>
        <w:lang w:val="hr-HR" w:eastAsia="en-US" w:bidi="ar-SA"/>
      </w:rPr>
    </w:lvl>
    <w:lvl w:ilvl="2" w:tplc="9F1C9016">
      <w:numFmt w:val="bullet"/>
      <w:lvlText w:val="•"/>
      <w:lvlJc w:val="left"/>
      <w:pPr>
        <w:ind w:left="2865" w:hanging="258"/>
      </w:pPr>
      <w:rPr>
        <w:rFonts w:hint="default"/>
        <w:lang w:val="hr-HR" w:eastAsia="en-US" w:bidi="ar-SA"/>
      </w:rPr>
    </w:lvl>
    <w:lvl w:ilvl="3" w:tplc="0D20DAA8">
      <w:numFmt w:val="bullet"/>
      <w:lvlText w:val="•"/>
      <w:lvlJc w:val="left"/>
      <w:pPr>
        <w:ind w:left="3818" w:hanging="258"/>
      </w:pPr>
      <w:rPr>
        <w:rFonts w:hint="default"/>
        <w:lang w:val="hr-HR" w:eastAsia="en-US" w:bidi="ar-SA"/>
      </w:rPr>
    </w:lvl>
    <w:lvl w:ilvl="4" w:tplc="1D384C62">
      <w:numFmt w:val="bullet"/>
      <w:lvlText w:val="•"/>
      <w:lvlJc w:val="left"/>
      <w:pPr>
        <w:ind w:left="4771" w:hanging="258"/>
      </w:pPr>
      <w:rPr>
        <w:rFonts w:hint="default"/>
        <w:lang w:val="hr-HR" w:eastAsia="en-US" w:bidi="ar-SA"/>
      </w:rPr>
    </w:lvl>
    <w:lvl w:ilvl="5" w:tplc="C15A5368">
      <w:numFmt w:val="bullet"/>
      <w:lvlText w:val="•"/>
      <w:lvlJc w:val="left"/>
      <w:pPr>
        <w:ind w:left="5724" w:hanging="258"/>
      </w:pPr>
      <w:rPr>
        <w:rFonts w:hint="default"/>
        <w:lang w:val="hr-HR" w:eastAsia="en-US" w:bidi="ar-SA"/>
      </w:rPr>
    </w:lvl>
    <w:lvl w:ilvl="6" w:tplc="0D3ABF18">
      <w:numFmt w:val="bullet"/>
      <w:lvlText w:val="•"/>
      <w:lvlJc w:val="left"/>
      <w:pPr>
        <w:ind w:left="6677" w:hanging="258"/>
      </w:pPr>
      <w:rPr>
        <w:rFonts w:hint="default"/>
        <w:lang w:val="hr-HR" w:eastAsia="en-US" w:bidi="ar-SA"/>
      </w:rPr>
    </w:lvl>
    <w:lvl w:ilvl="7" w:tplc="7D768180">
      <w:numFmt w:val="bullet"/>
      <w:lvlText w:val="•"/>
      <w:lvlJc w:val="left"/>
      <w:pPr>
        <w:ind w:left="7630" w:hanging="258"/>
      </w:pPr>
      <w:rPr>
        <w:rFonts w:hint="default"/>
        <w:lang w:val="hr-HR" w:eastAsia="en-US" w:bidi="ar-SA"/>
      </w:rPr>
    </w:lvl>
    <w:lvl w:ilvl="8" w:tplc="A0E02532">
      <w:numFmt w:val="bullet"/>
      <w:lvlText w:val="•"/>
      <w:lvlJc w:val="left"/>
      <w:pPr>
        <w:ind w:left="8583" w:hanging="258"/>
      </w:pPr>
      <w:rPr>
        <w:rFonts w:hint="default"/>
        <w:lang w:val="hr-HR" w:eastAsia="en-US" w:bidi="ar-SA"/>
      </w:rPr>
    </w:lvl>
  </w:abstractNum>
  <w:abstractNum w:abstractNumId="255" w15:restartNumberingAfterBreak="0">
    <w:nsid w:val="66616B2B"/>
    <w:multiLevelType w:val="multilevel"/>
    <w:tmpl w:val="2C4242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6" w15:restartNumberingAfterBreak="0">
    <w:nsid w:val="66F4675B"/>
    <w:multiLevelType w:val="hybridMultilevel"/>
    <w:tmpl w:val="97C60C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7" w15:restartNumberingAfterBreak="0">
    <w:nsid w:val="6827786C"/>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8" w15:restartNumberingAfterBreak="0">
    <w:nsid w:val="687A694B"/>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9" w15:restartNumberingAfterBreak="0">
    <w:nsid w:val="68E84934"/>
    <w:multiLevelType w:val="hybridMultilevel"/>
    <w:tmpl w:val="F2068B5E"/>
    <w:lvl w:ilvl="0" w:tplc="F468BA7E">
      <w:start w:val="1"/>
      <w:numFmt w:val="decimal"/>
      <w:lvlText w:val="%1."/>
      <w:lvlJc w:val="left"/>
      <w:pPr>
        <w:ind w:left="-207" w:hanging="360"/>
      </w:pPr>
      <w:rPr>
        <w:rFonts w:hint="default"/>
      </w:rPr>
    </w:lvl>
    <w:lvl w:ilvl="1" w:tplc="041A0019" w:tentative="1">
      <w:start w:val="1"/>
      <w:numFmt w:val="lowerLetter"/>
      <w:lvlText w:val="%2."/>
      <w:lvlJc w:val="left"/>
      <w:pPr>
        <w:ind w:left="513" w:hanging="360"/>
      </w:pPr>
    </w:lvl>
    <w:lvl w:ilvl="2" w:tplc="041A001B" w:tentative="1">
      <w:start w:val="1"/>
      <w:numFmt w:val="lowerRoman"/>
      <w:lvlText w:val="%3."/>
      <w:lvlJc w:val="right"/>
      <w:pPr>
        <w:ind w:left="1233" w:hanging="180"/>
      </w:pPr>
    </w:lvl>
    <w:lvl w:ilvl="3" w:tplc="041A000F" w:tentative="1">
      <w:start w:val="1"/>
      <w:numFmt w:val="decimal"/>
      <w:lvlText w:val="%4."/>
      <w:lvlJc w:val="left"/>
      <w:pPr>
        <w:ind w:left="1953" w:hanging="360"/>
      </w:pPr>
    </w:lvl>
    <w:lvl w:ilvl="4" w:tplc="041A0019" w:tentative="1">
      <w:start w:val="1"/>
      <w:numFmt w:val="lowerLetter"/>
      <w:lvlText w:val="%5."/>
      <w:lvlJc w:val="left"/>
      <w:pPr>
        <w:ind w:left="2673" w:hanging="360"/>
      </w:pPr>
    </w:lvl>
    <w:lvl w:ilvl="5" w:tplc="041A001B" w:tentative="1">
      <w:start w:val="1"/>
      <w:numFmt w:val="lowerRoman"/>
      <w:lvlText w:val="%6."/>
      <w:lvlJc w:val="right"/>
      <w:pPr>
        <w:ind w:left="3393" w:hanging="180"/>
      </w:pPr>
    </w:lvl>
    <w:lvl w:ilvl="6" w:tplc="041A000F" w:tentative="1">
      <w:start w:val="1"/>
      <w:numFmt w:val="decimal"/>
      <w:lvlText w:val="%7."/>
      <w:lvlJc w:val="left"/>
      <w:pPr>
        <w:ind w:left="4113" w:hanging="360"/>
      </w:pPr>
    </w:lvl>
    <w:lvl w:ilvl="7" w:tplc="041A0019" w:tentative="1">
      <w:start w:val="1"/>
      <w:numFmt w:val="lowerLetter"/>
      <w:lvlText w:val="%8."/>
      <w:lvlJc w:val="left"/>
      <w:pPr>
        <w:ind w:left="4833" w:hanging="360"/>
      </w:pPr>
    </w:lvl>
    <w:lvl w:ilvl="8" w:tplc="041A001B" w:tentative="1">
      <w:start w:val="1"/>
      <w:numFmt w:val="lowerRoman"/>
      <w:lvlText w:val="%9."/>
      <w:lvlJc w:val="right"/>
      <w:pPr>
        <w:ind w:left="5553" w:hanging="180"/>
      </w:pPr>
    </w:lvl>
  </w:abstractNum>
  <w:abstractNum w:abstractNumId="260" w15:restartNumberingAfterBreak="0">
    <w:nsid w:val="6B247F64"/>
    <w:multiLevelType w:val="hybridMultilevel"/>
    <w:tmpl w:val="FAB469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1" w15:restartNumberingAfterBreak="0">
    <w:nsid w:val="6B4F7F75"/>
    <w:multiLevelType w:val="hybridMultilevel"/>
    <w:tmpl w:val="15781194"/>
    <w:lvl w:ilvl="0" w:tplc="8AD8F8B4">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2" w15:restartNumberingAfterBreak="0">
    <w:nsid w:val="6B6F57D2"/>
    <w:multiLevelType w:val="hybridMultilevel"/>
    <w:tmpl w:val="B6CE6C98"/>
    <w:lvl w:ilvl="0" w:tplc="83ACCACE">
      <w:start w:val="1"/>
      <w:numFmt w:val="decimal"/>
      <w:lvlText w:val="%1."/>
      <w:lvlJc w:val="left"/>
      <w:pPr>
        <w:ind w:left="644"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3" w15:restartNumberingAfterBreak="0">
    <w:nsid w:val="6B7542B3"/>
    <w:multiLevelType w:val="hybridMultilevel"/>
    <w:tmpl w:val="3AD451BA"/>
    <w:lvl w:ilvl="0" w:tplc="D57800BC">
      <w:start w:val="1"/>
      <w:numFmt w:val="decimal"/>
      <w:lvlText w:val="(%1)"/>
      <w:lvlJc w:val="left"/>
      <w:pPr>
        <w:ind w:left="471" w:hanging="330"/>
        <w:jc w:val="left"/>
      </w:pPr>
      <w:rPr>
        <w:rFonts w:ascii="Arial MT" w:eastAsia="Arial MT" w:hAnsi="Arial MT" w:cs="Arial MT" w:hint="default"/>
        <w:b w:val="0"/>
        <w:bCs w:val="0"/>
        <w:i w:val="0"/>
        <w:iCs w:val="0"/>
        <w:spacing w:val="0"/>
        <w:w w:val="100"/>
        <w:sz w:val="22"/>
        <w:szCs w:val="22"/>
        <w:lang w:val="hr-HR" w:eastAsia="en-US" w:bidi="ar-SA"/>
      </w:rPr>
    </w:lvl>
    <w:lvl w:ilvl="1" w:tplc="8BC0D41C">
      <w:start w:val="1"/>
      <w:numFmt w:val="decimal"/>
      <w:lvlText w:val="%2."/>
      <w:lvlJc w:val="left"/>
      <w:pPr>
        <w:ind w:left="669" w:hanging="245"/>
        <w:jc w:val="left"/>
      </w:pPr>
      <w:rPr>
        <w:rFonts w:ascii="Arial MT" w:eastAsia="Arial MT" w:hAnsi="Arial MT" w:cs="Arial MT" w:hint="default"/>
        <w:b w:val="0"/>
        <w:bCs w:val="0"/>
        <w:i w:val="0"/>
        <w:iCs w:val="0"/>
        <w:spacing w:val="0"/>
        <w:w w:val="100"/>
        <w:sz w:val="22"/>
        <w:szCs w:val="22"/>
        <w:lang w:val="hr-HR" w:eastAsia="en-US" w:bidi="ar-SA"/>
      </w:rPr>
    </w:lvl>
    <w:lvl w:ilvl="2" w:tplc="C564136E">
      <w:start w:val="1"/>
      <w:numFmt w:val="lowerLetter"/>
      <w:lvlText w:val="%3."/>
      <w:lvlJc w:val="left"/>
      <w:pPr>
        <w:ind w:left="953" w:hanging="245"/>
        <w:jc w:val="left"/>
      </w:pPr>
      <w:rPr>
        <w:rFonts w:ascii="Arial MT" w:eastAsia="Arial MT" w:hAnsi="Arial MT" w:cs="Arial MT" w:hint="default"/>
        <w:b w:val="0"/>
        <w:bCs w:val="0"/>
        <w:i w:val="0"/>
        <w:iCs w:val="0"/>
        <w:spacing w:val="0"/>
        <w:w w:val="100"/>
        <w:sz w:val="22"/>
        <w:szCs w:val="22"/>
        <w:lang w:val="hr-HR" w:eastAsia="en-US" w:bidi="ar-SA"/>
      </w:rPr>
    </w:lvl>
    <w:lvl w:ilvl="3" w:tplc="B6905272">
      <w:numFmt w:val="bullet"/>
      <w:lvlText w:val="•"/>
      <w:lvlJc w:val="left"/>
      <w:pPr>
        <w:ind w:left="960" w:hanging="245"/>
      </w:pPr>
      <w:rPr>
        <w:rFonts w:hint="default"/>
        <w:lang w:val="hr-HR" w:eastAsia="en-US" w:bidi="ar-SA"/>
      </w:rPr>
    </w:lvl>
    <w:lvl w:ilvl="4" w:tplc="450663CC">
      <w:numFmt w:val="bullet"/>
      <w:lvlText w:val="•"/>
      <w:lvlJc w:val="left"/>
      <w:pPr>
        <w:ind w:left="2321" w:hanging="245"/>
      </w:pPr>
      <w:rPr>
        <w:rFonts w:hint="default"/>
        <w:lang w:val="hr-HR" w:eastAsia="en-US" w:bidi="ar-SA"/>
      </w:rPr>
    </w:lvl>
    <w:lvl w:ilvl="5" w:tplc="144883D6">
      <w:numFmt w:val="bullet"/>
      <w:lvlText w:val="•"/>
      <w:lvlJc w:val="left"/>
      <w:pPr>
        <w:ind w:left="3682" w:hanging="245"/>
      </w:pPr>
      <w:rPr>
        <w:rFonts w:hint="default"/>
        <w:lang w:val="hr-HR" w:eastAsia="en-US" w:bidi="ar-SA"/>
      </w:rPr>
    </w:lvl>
    <w:lvl w:ilvl="6" w:tplc="30E64368">
      <w:numFmt w:val="bullet"/>
      <w:lvlText w:val="•"/>
      <w:lvlJc w:val="left"/>
      <w:pPr>
        <w:ind w:left="5043" w:hanging="245"/>
      </w:pPr>
      <w:rPr>
        <w:rFonts w:hint="default"/>
        <w:lang w:val="hr-HR" w:eastAsia="en-US" w:bidi="ar-SA"/>
      </w:rPr>
    </w:lvl>
    <w:lvl w:ilvl="7" w:tplc="5394E1C8">
      <w:numFmt w:val="bullet"/>
      <w:lvlText w:val="•"/>
      <w:lvlJc w:val="left"/>
      <w:pPr>
        <w:ind w:left="6405" w:hanging="245"/>
      </w:pPr>
      <w:rPr>
        <w:rFonts w:hint="default"/>
        <w:lang w:val="hr-HR" w:eastAsia="en-US" w:bidi="ar-SA"/>
      </w:rPr>
    </w:lvl>
    <w:lvl w:ilvl="8" w:tplc="4DDC7A1C">
      <w:numFmt w:val="bullet"/>
      <w:lvlText w:val="•"/>
      <w:lvlJc w:val="left"/>
      <w:pPr>
        <w:ind w:left="7766" w:hanging="245"/>
      </w:pPr>
      <w:rPr>
        <w:rFonts w:hint="default"/>
        <w:lang w:val="hr-HR" w:eastAsia="en-US" w:bidi="ar-SA"/>
      </w:rPr>
    </w:lvl>
  </w:abstractNum>
  <w:abstractNum w:abstractNumId="264" w15:restartNumberingAfterBreak="0">
    <w:nsid w:val="6BB2496A"/>
    <w:multiLevelType w:val="hybridMultilevel"/>
    <w:tmpl w:val="39247A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5" w15:restartNumberingAfterBreak="0">
    <w:nsid w:val="6BC40359"/>
    <w:multiLevelType w:val="hybridMultilevel"/>
    <w:tmpl w:val="6576F3D4"/>
    <w:lvl w:ilvl="0" w:tplc="550876AE">
      <w:start w:val="1"/>
      <w:numFmt w:val="decimal"/>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266" w15:restartNumberingAfterBreak="0">
    <w:nsid w:val="6BD101CD"/>
    <w:multiLevelType w:val="hybridMultilevel"/>
    <w:tmpl w:val="62B6698C"/>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67" w15:restartNumberingAfterBreak="0">
    <w:nsid w:val="6BF9050B"/>
    <w:multiLevelType w:val="hybridMultilevel"/>
    <w:tmpl w:val="2982E8EE"/>
    <w:lvl w:ilvl="0" w:tplc="8D64C8EA">
      <w:start w:val="4"/>
      <w:numFmt w:val="upperRoman"/>
      <w:lvlText w:val="%1II."/>
      <w:lvlJc w:val="left"/>
      <w:pPr>
        <w:ind w:left="955" w:hanging="721"/>
      </w:pPr>
      <w:rPr>
        <w:rFonts w:ascii="Arial" w:eastAsia="Arial" w:hAnsi="Arial" w:cs="Arial" w:hint="default"/>
        <w:b/>
        <w:bCs/>
        <w:spacing w:val="0"/>
        <w:w w:val="10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8" w15:restartNumberingAfterBreak="0">
    <w:nsid w:val="6C222F33"/>
    <w:multiLevelType w:val="hybridMultilevel"/>
    <w:tmpl w:val="A2C4AF9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9" w15:restartNumberingAfterBreak="0">
    <w:nsid w:val="6D790BFE"/>
    <w:multiLevelType w:val="hybridMultilevel"/>
    <w:tmpl w:val="8AFA0C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0" w15:restartNumberingAfterBreak="0">
    <w:nsid w:val="6E417D07"/>
    <w:multiLevelType w:val="hybridMultilevel"/>
    <w:tmpl w:val="AF668B0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1" w15:restartNumberingAfterBreak="0">
    <w:nsid w:val="6EBB3D17"/>
    <w:multiLevelType w:val="hybridMultilevel"/>
    <w:tmpl w:val="E4AC46CE"/>
    <w:lvl w:ilvl="0" w:tplc="7794ECB8">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2" w15:restartNumberingAfterBreak="0">
    <w:nsid w:val="6FE45F38"/>
    <w:multiLevelType w:val="hybridMultilevel"/>
    <w:tmpl w:val="0E9E0D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3" w15:restartNumberingAfterBreak="0">
    <w:nsid w:val="6FEE5759"/>
    <w:multiLevelType w:val="hybridMultilevel"/>
    <w:tmpl w:val="73AAC95E"/>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274" w15:restartNumberingAfterBreak="0">
    <w:nsid w:val="70912B75"/>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5" w15:restartNumberingAfterBreak="0">
    <w:nsid w:val="70C92F20"/>
    <w:multiLevelType w:val="multilevel"/>
    <w:tmpl w:val="3E209DA8"/>
    <w:lvl w:ilvl="0">
      <w:start w:val="1"/>
      <w:numFmt w:val="decimal"/>
      <w:lvlText w:val="%1."/>
      <w:lvlJc w:val="left"/>
      <w:pPr>
        <w:ind w:left="475" w:hanging="360"/>
      </w:pPr>
      <w:rPr>
        <w:rFonts w:hint="default"/>
        <w:b/>
        <w:bCs/>
        <w:spacing w:val="-1"/>
        <w:w w:val="100"/>
        <w:lang w:val="hr-HR" w:eastAsia="en-US" w:bidi="ar-SA"/>
      </w:rPr>
    </w:lvl>
    <w:lvl w:ilvl="1">
      <w:start w:val="1"/>
      <w:numFmt w:val="decimal"/>
      <w:lvlText w:val="%1.%2."/>
      <w:lvlJc w:val="left"/>
      <w:pPr>
        <w:ind w:left="966" w:hanging="425"/>
        <w:jc w:val="right"/>
      </w:pPr>
      <w:rPr>
        <w:rFonts w:hint="default"/>
        <w:b/>
        <w:bCs/>
        <w:spacing w:val="-1"/>
        <w:w w:val="100"/>
        <w:lang w:val="hr-HR" w:eastAsia="en-US" w:bidi="ar-SA"/>
      </w:rPr>
    </w:lvl>
    <w:lvl w:ilvl="2">
      <w:start w:val="1"/>
      <w:numFmt w:val="decimal"/>
      <w:lvlText w:val="%1.%2.%3."/>
      <w:lvlJc w:val="left"/>
      <w:pPr>
        <w:ind w:left="1533" w:hanging="425"/>
      </w:pPr>
      <w:rPr>
        <w:rFonts w:ascii="Arial MT" w:eastAsia="Arial MT" w:hAnsi="Arial MT" w:cs="Arial MT" w:hint="default"/>
        <w:color w:val="221F1F"/>
        <w:spacing w:val="-3"/>
        <w:w w:val="100"/>
        <w:sz w:val="22"/>
        <w:szCs w:val="22"/>
        <w:lang w:val="hr-HR" w:eastAsia="en-US" w:bidi="ar-SA"/>
      </w:rPr>
    </w:lvl>
    <w:lvl w:ilvl="3">
      <w:numFmt w:val="bullet"/>
      <w:lvlText w:val="•"/>
      <w:lvlJc w:val="left"/>
      <w:pPr>
        <w:ind w:left="1540" w:hanging="425"/>
      </w:pPr>
      <w:rPr>
        <w:rFonts w:hint="default"/>
        <w:lang w:val="hr-HR" w:eastAsia="en-US" w:bidi="ar-SA"/>
      </w:rPr>
    </w:lvl>
    <w:lvl w:ilvl="4">
      <w:numFmt w:val="bullet"/>
      <w:lvlText w:val="•"/>
      <w:lvlJc w:val="left"/>
      <w:pPr>
        <w:ind w:left="2649" w:hanging="425"/>
      </w:pPr>
      <w:rPr>
        <w:rFonts w:hint="default"/>
        <w:lang w:val="hr-HR" w:eastAsia="en-US" w:bidi="ar-SA"/>
      </w:rPr>
    </w:lvl>
    <w:lvl w:ilvl="5">
      <w:numFmt w:val="bullet"/>
      <w:lvlText w:val="•"/>
      <w:lvlJc w:val="left"/>
      <w:pPr>
        <w:ind w:left="3758" w:hanging="425"/>
      </w:pPr>
      <w:rPr>
        <w:rFonts w:hint="default"/>
        <w:lang w:val="hr-HR" w:eastAsia="en-US" w:bidi="ar-SA"/>
      </w:rPr>
    </w:lvl>
    <w:lvl w:ilvl="6">
      <w:numFmt w:val="bullet"/>
      <w:lvlText w:val="•"/>
      <w:lvlJc w:val="left"/>
      <w:pPr>
        <w:ind w:left="4868" w:hanging="425"/>
      </w:pPr>
      <w:rPr>
        <w:rFonts w:hint="default"/>
        <w:lang w:val="hr-HR" w:eastAsia="en-US" w:bidi="ar-SA"/>
      </w:rPr>
    </w:lvl>
    <w:lvl w:ilvl="7">
      <w:numFmt w:val="bullet"/>
      <w:lvlText w:val="•"/>
      <w:lvlJc w:val="left"/>
      <w:pPr>
        <w:ind w:left="5977" w:hanging="425"/>
      </w:pPr>
      <w:rPr>
        <w:rFonts w:hint="default"/>
        <w:lang w:val="hr-HR" w:eastAsia="en-US" w:bidi="ar-SA"/>
      </w:rPr>
    </w:lvl>
    <w:lvl w:ilvl="8">
      <w:numFmt w:val="bullet"/>
      <w:lvlText w:val="•"/>
      <w:lvlJc w:val="left"/>
      <w:pPr>
        <w:ind w:left="7087" w:hanging="425"/>
      </w:pPr>
      <w:rPr>
        <w:rFonts w:hint="default"/>
        <w:lang w:val="hr-HR" w:eastAsia="en-US" w:bidi="ar-SA"/>
      </w:rPr>
    </w:lvl>
  </w:abstractNum>
  <w:abstractNum w:abstractNumId="276" w15:restartNumberingAfterBreak="0">
    <w:nsid w:val="70F70ABB"/>
    <w:multiLevelType w:val="hybridMultilevel"/>
    <w:tmpl w:val="D37CBC42"/>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7" w15:restartNumberingAfterBreak="0">
    <w:nsid w:val="71163705"/>
    <w:multiLevelType w:val="hybridMultilevel"/>
    <w:tmpl w:val="818414CC"/>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8" w15:restartNumberingAfterBreak="0">
    <w:nsid w:val="720863AF"/>
    <w:multiLevelType w:val="hybridMultilevel"/>
    <w:tmpl w:val="E9982FC6"/>
    <w:lvl w:ilvl="0" w:tplc="041A0009">
      <w:start w:val="1"/>
      <w:numFmt w:val="bullet"/>
      <w:lvlText w:val=""/>
      <w:lvlJc w:val="left"/>
      <w:pPr>
        <w:ind w:left="153" w:hanging="360"/>
      </w:pPr>
      <w:rPr>
        <w:rFonts w:ascii="Wingdings" w:hAnsi="Wingdings" w:hint="default"/>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279" w15:restartNumberingAfterBreak="0">
    <w:nsid w:val="727A01BB"/>
    <w:multiLevelType w:val="hybridMultilevel"/>
    <w:tmpl w:val="BF14F8B4"/>
    <w:lvl w:ilvl="0" w:tplc="A314C3D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0" w15:restartNumberingAfterBreak="0">
    <w:nsid w:val="73A42B96"/>
    <w:multiLevelType w:val="hybridMultilevel"/>
    <w:tmpl w:val="A69C48F2"/>
    <w:lvl w:ilvl="0" w:tplc="E6C4A7F6">
      <w:start w:val="1"/>
      <w:numFmt w:val="decimal"/>
      <w:lvlText w:val="%1."/>
      <w:lvlJc w:val="left"/>
      <w:pPr>
        <w:ind w:left="425" w:hanging="243"/>
        <w:jc w:val="left"/>
      </w:pPr>
      <w:rPr>
        <w:rFonts w:ascii="Arial MT" w:eastAsia="Arial MT" w:hAnsi="Arial MT" w:cs="Arial MT" w:hint="default"/>
        <w:b w:val="0"/>
        <w:bCs w:val="0"/>
        <w:i w:val="0"/>
        <w:iCs w:val="0"/>
        <w:spacing w:val="0"/>
        <w:w w:val="100"/>
        <w:sz w:val="22"/>
        <w:szCs w:val="22"/>
        <w:lang w:val="hr-HR" w:eastAsia="en-US" w:bidi="ar-SA"/>
      </w:rPr>
    </w:lvl>
    <w:lvl w:ilvl="1" w:tplc="278EF366">
      <w:numFmt w:val="bullet"/>
      <w:lvlText w:val="•"/>
      <w:lvlJc w:val="left"/>
      <w:pPr>
        <w:ind w:left="1426" w:hanging="243"/>
      </w:pPr>
      <w:rPr>
        <w:rFonts w:hint="default"/>
        <w:lang w:val="hr-HR" w:eastAsia="en-US" w:bidi="ar-SA"/>
      </w:rPr>
    </w:lvl>
    <w:lvl w:ilvl="2" w:tplc="3E885DB2">
      <w:numFmt w:val="bullet"/>
      <w:lvlText w:val="•"/>
      <w:lvlJc w:val="left"/>
      <w:pPr>
        <w:ind w:left="2433" w:hanging="243"/>
      </w:pPr>
      <w:rPr>
        <w:rFonts w:hint="default"/>
        <w:lang w:val="hr-HR" w:eastAsia="en-US" w:bidi="ar-SA"/>
      </w:rPr>
    </w:lvl>
    <w:lvl w:ilvl="3" w:tplc="E7DA514A">
      <w:numFmt w:val="bullet"/>
      <w:lvlText w:val="•"/>
      <w:lvlJc w:val="left"/>
      <w:pPr>
        <w:ind w:left="3440" w:hanging="243"/>
      </w:pPr>
      <w:rPr>
        <w:rFonts w:hint="default"/>
        <w:lang w:val="hr-HR" w:eastAsia="en-US" w:bidi="ar-SA"/>
      </w:rPr>
    </w:lvl>
    <w:lvl w:ilvl="4" w:tplc="FC6C646E">
      <w:numFmt w:val="bullet"/>
      <w:lvlText w:val="•"/>
      <w:lvlJc w:val="left"/>
      <w:pPr>
        <w:ind w:left="4447" w:hanging="243"/>
      </w:pPr>
      <w:rPr>
        <w:rFonts w:hint="default"/>
        <w:lang w:val="hr-HR" w:eastAsia="en-US" w:bidi="ar-SA"/>
      </w:rPr>
    </w:lvl>
    <w:lvl w:ilvl="5" w:tplc="38AA1A0C">
      <w:numFmt w:val="bullet"/>
      <w:lvlText w:val="•"/>
      <w:lvlJc w:val="left"/>
      <w:pPr>
        <w:ind w:left="5454" w:hanging="243"/>
      </w:pPr>
      <w:rPr>
        <w:rFonts w:hint="default"/>
        <w:lang w:val="hr-HR" w:eastAsia="en-US" w:bidi="ar-SA"/>
      </w:rPr>
    </w:lvl>
    <w:lvl w:ilvl="6" w:tplc="BBF429C6">
      <w:numFmt w:val="bullet"/>
      <w:lvlText w:val="•"/>
      <w:lvlJc w:val="left"/>
      <w:pPr>
        <w:ind w:left="6461" w:hanging="243"/>
      </w:pPr>
      <w:rPr>
        <w:rFonts w:hint="default"/>
        <w:lang w:val="hr-HR" w:eastAsia="en-US" w:bidi="ar-SA"/>
      </w:rPr>
    </w:lvl>
    <w:lvl w:ilvl="7" w:tplc="D408CA0E">
      <w:numFmt w:val="bullet"/>
      <w:lvlText w:val="•"/>
      <w:lvlJc w:val="left"/>
      <w:pPr>
        <w:ind w:left="7468" w:hanging="243"/>
      </w:pPr>
      <w:rPr>
        <w:rFonts w:hint="default"/>
        <w:lang w:val="hr-HR" w:eastAsia="en-US" w:bidi="ar-SA"/>
      </w:rPr>
    </w:lvl>
    <w:lvl w:ilvl="8" w:tplc="FB186EAA">
      <w:numFmt w:val="bullet"/>
      <w:lvlText w:val="•"/>
      <w:lvlJc w:val="left"/>
      <w:pPr>
        <w:ind w:left="8475" w:hanging="243"/>
      </w:pPr>
      <w:rPr>
        <w:rFonts w:hint="default"/>
        <w:lang w:val="hr-HR" w:eastAsia="en-US" w:bidi="ar-SA"/>
      </w:rPr>
    </w:lvl>
  </w:abstractNum>
  <w:abstractNum w:abstractNumId="281" w15:restartNumberingAfterBreak="0">
    <w:nsid w:val="745B150D"/>
    <w:multiLevelType w:val="hybridMultilevel"/>
    <w:tmpl w:val="AB7AEC6C"/>
    <w:lvl w:ilvl="0" w:tplc="7088A2EC">
      <w:start w:val="1"/>
      <w:numFmt w:val="decimal"/>
      <w:lvlText w:val="(%1)"/>
      <w:lvlJc w:val="left"/>
      <w:pPr>
        <w:ind w:left="471" w:hanging="330"/>
        <w:jc w:val="left"/>
      </w:pPr>
      <w:rPr>
        <w:rFonts w:ascii="Arial MT" w:eastAsia="Arial MT" w:hAnsi="Arial MT" w:cs="Arial MT" w:hint="default"/>
        <w:b w:val="0"/>
        <w:bCs w:val="0"/>
        <w:i w:val="0"/>
        <w:iCs w:val="0"/>
        <w:spacing w:val="0"/>
        <w:w w:val="100"/>
        <w:sz w:val="22"/>
        <w:szCs w:val="22"/>
        <w:lang w:val="hr-HR" w:eastAsia="en-US" w:bidi="ar-SA"/>
      </w:rPr>
    </w:lvl>
    <w:lvl w:ilvl="1" w:tplc="B246CCEC">
      <w:start w:val="1"/>
      <w:numFmt w:val="decimal"/>
      <w:lvlText w:val="%2."/>
      <w:lvlJc w:val="left"/>
      <w:pPr>
        <w:ind w:left="669" w:hanging="245"/>
        <w:jc w:val="left"/>
      </w:pPr>
      <w:rPr>
        <w:rFonts w:ascii="Arial MT" w:eastAsia="Arial MT" w:hAnsi="Arial MT" w:cs="Arial MT" w:hint="default"/>
        <w:b w:val="0"/>
        <w:bCs w:val="0"/>
        <w:i w:val="0"/>
        <w:iCs w:val="0"/>
        <w:spacing w:val="0"/>
        <w:w w:val="100"/>
        <w:sz w:val="22"/>
        <w:szCs w:val="22"/>
        <w:lang w:val="hr-HR" w:eastAsia="en-US" w:bidi="ar-SA"/>
      </w:rPr>
    </w:lvl>
    <w:lvl w:ilvl="2" w:tplc="10BC411E">
      <w:start w:val="1"/>
      <w:numFmt w:val="lowerLetter"/>
      <w:lvlText w:val="%3."/>
      <w:lvlJc w:val="left"/>
      <w:pPr>
        <w:ind w:left="708" w:hanging="259"/>
        <w:jc w:val="left"/>
      </w:pPr>
      <w:rPr>
        <w:rFonts w:ascii="Arial MT" w:eastAsia="Arial MT" w:hAnsi="Arial MT" w:cs="Arial MT" w:hint="default"/>
        <w:b w:val="0"/>
        <w:bCs w:val="0"/>
        <w:i w:val="0"/>
        <w:iCs w:val="0"/>
        <w:spacing w:val="0"/>
        <w:w w:val="100"/>
        <w:sz w:val="22"/>
        <w:szCs w:val="22"/>
        <w:lang w:val="hr-HR" w:eastAsia="en-US" w:bidi="ar-SA"/>
      </w:rPr>
    </w:lvl>
    <w:lvl w:ilvl="3" w:tplc="6FAC962C">
      <w:numFmt w:val="bullet"/>
      <w:lvlText w:val="•"/>
      <w:lvlJc w:val="left"/>
      <w:pPr>
        <w:ind w:left="960" w:hanging="259"/>
      </w:pPr>
      <w:rPr>
        <w:rFonts w:hint="default"/>
        <w:lang w:val="hr-HR" w:eastAsia="en-US" w:bidi="ar-SA"/>
      </w:rPr>
    </w:lvl>
    <w:lvl w:ilvl="4" w:tplc="9E2692E0">
      <w:numFmt w:val="bullet"/>
      <w:lvlText w:val="•"/>
      <w:lvlJc w:val="left"/>
      <w:pPr>
        <w:ind w:left="2321" w:hanging="259"/>
      </w:pPr>
      <w:rPr>
        <w:rFonts w:hint="default"/>
        <w:lang w:val="hr-HR" w:eastAsia="en-US" w:bidi="ar-SA"/>
      </w:rPr>
    </w:lvl>
    <w:lvl w:ilvl="5" w:tplc="37A04FEA">
      <w:numFmt w:val="bullet"/>
      <w:lvlText w:val="•"/>
      <w:lvlJc w:val="left"/>
      <w:pPr>
        <w:ind w:left="3682" w:hanging="259"/>
      </w:pPr>
      <w:rPr>
        <w:rFonts w:hint="default"/>
        <w:lang w:val="hr-HR" w:eastAsia="en-US" w:bidi="ar-SA"/>
      </w:rPr>
    </w:lvl>
    <w:lvl w:ilvl="6" w:tplc="5BD214E8">
      <w:numFmt w:val="bullet"/>
      <w:lvlText w:val="•"/>
      <w:lvlJc w:val="left"/>
      <w:pPr>
        <w:ind w:left="5043" w:hanging="259"/>
      </w:pPr>
      <w:rPr>
        <w:rFonts w:hint="default"/>
        <w:lang w:val="hr-HR" w:eastAsia="en-US" w:bidi="ar-SA"/>
      </w:rPr>
    </w:lvl>
    <w:lvl w:ilvl="7" w:tplc="513CBAEA">
      <w:numFmt w:val="bullet"/>
      <w:lvlText w:val="•"/>
      <w:lvlJc w:val="left"/>
      <w:pPr>
        <w:ind w:left="6405" w:hanging="259"/>
      </w:pPr>
      <w:rPr>
        <w:rFonts w:hint="default"/>
        <w:lang w:val="hr-HR" w:eastAsia="en-US" w:bidi="ar-SA"/>
      </w:rPr>
    </w:lvl>
    <w:lvl w:ilvl="8" w:tplc="52003FB2">
      <w:numFmt w:val="bullet"/>
      <w:lvlText w:val="•"/>
      <w:lvlJc w:val="left"/>
      <w:pPr>
        <w:ind w:left="7766" w:hanging="259"/>
      </w:pPr>
      <w:rPr>
        <w:rFonts w:hint="default"/>
        <w:lang w:val="hr-HR" w:eastAsia="en-US" w:bidi="ar-SA"/>
      </w:rPr>
    </w:lvl>
  </w:abstractNum>
  <w:abstractNum w:abstractNumId="282" w15:restartNumberingAfterBreak="0">
    <w:nsid w:val="746B0520"/>
    <w:multiLevelType w:val="multilevel"/>
    <w:tmpl w:val="66AE7C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3" w15:restartNumberingAfterBreak="0">
    <w:nsid w:val="74AC49BB"/>
    <w:multiLevelType w:val="hybridMultilevel"/>
    <w:tmpl w:val="BBC4BE6E"/>
    <w:lvl w:ilvl="0" w:tplc="1832B2D8">
      <w:start w:val="1"/>
      <w:numFmt w:val="decimal"/>
      <w:lvlText w:val="%1."/>
      <w:lvlJc w:val="left"/>
      <w:pPr>
        <w:ind w:left="450" w:hanging="360"/>
      </w:pPr>
      <w:rPr>
        <w:rFonts w:hint="default"/>
        <w:b/>
      </w:rPr>
    </w:lvl>
    <w:lvl w:ilvl="1" w:tplc="041A0019" w:tentative="1">
      <w:start w:val="1"/>
      <w:numFmt w:val="lowerLetter"/>
      <w:lvlText w:val="%2."/>
      <w:lvlJc w:val="left"/>
      <w:pPr>
        <w:ind w:left="1170" w:hanging="360"/>
      </w:pPr>
    </w:lvl>
    <w:lvl w:ilvl="2" w:tplc="041A001B" w:tentative="1">
      <w:start w:val="1"/>
      <w:numFmt w:val="lowerRoman"/>
      <w:lvlText w:val="%3."/>
      <w:lvlJc w:val="right"/>
      <w:pPr>
        <w:ind w:left="1890" w:hanging="180"/>
      </w:pPr>
    </w:lvl>
    <w:lvl w:ilvl="3" w:tplc="041A000F" w:tentative="1">
      <w:start w:val="1"/>
      <w:numFmt w:val="decimal"/>
      <w:lvlText w:val="%4."/>
      <w:lvlJc w:val="left"/>
      <w:pPr>
        <w:ind w:left="2610" w:hanging="360"/>
      </w:pPr>
    </w:lvl>
    <w:lvl w:ilvl="4" w:tplc="041A0019" w:tentative="1">
      <w:start w:val="1"/>
      <w:numFmt w:val="lowerLetter"/>
      <w:lvlText w:val="%5."/>
      <w:lvlJc w:val="left"/>
      <w:pPr>
        <w:ind w:left="3330" w:hanging="360"/>
      </w:pPr>
    </w:lvl>
    <w:lvl w:ilvl="5" w:tplc="041A001B" w:tentative="1">
      <w:start w:val="1"/>
      <w:numFmt w:val="lowerRoman"/>
      <w:lvlText w:val="%6."/>
      <w:lvlJc w:val="right"/>
      <w:pPr>
        <w:ind w:left="4050" w:hanging="180"/>
      </w:pPr>
    </w:lvl>
    <w:lvl w:ilvl="6" w:tplc="041A000F" w:tentative="1">
      <w:start w:val="1"/>
      <w:numFmt w:val="decimal"/>
      <w:lvlText w:val="%7."/>
      <w:lvlJc w:val="left"/>
      <w:pPr>
        <w:ind w:left="4770" w:hanging="360"/>
      </w:pPr>
    </w:lvl>
    <w:lvl w:ilvl="7" w:tplc="041A0019" w:tentative="1">
      <w:start w:val="1"/>
      <w:numFmt w:val="lowerLetter"/>
      <w:lvlText w:val="%8."/>
      <w:lvlJc w:val="left"/>
      <w:pPr>
        <w:ind w:left="5490" w:hanging="360"/>
      </w:pPr>
    </w:lvl>
    <w:lvl w:ilvl="8" w:tplc="041A001B" w:tentative="1">
      <w:start w:val="1"/>
      <w:numFmt w:val="lowerRoman"/>
      <w:lvlText w:val="%9."/>
      <w:lvlJc w:val="right"/>
      <w:pPr>
        <w:ind w:left="6210" w:hanging="180"/>
      </w:pPr>
    </w:lvl>
  </w:abstractNum>
  <w:abstractNum w:abstractNumId="284" w15:restartNumberingAfterBreak="0">
    <w:nsid w:val="74D26396"/>
    <w:multiLevelType w:val="hybridMultilevel"/>
    <w:tmpl w:val="E432F0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5" w15:restartNumberingAfterBreak="0">
    <w:nsid w:val="75200D66"/>
    <w:multiLevelType w:val="multilevel"/>
    <w:tmpl w:val="401A8B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6" w15:restartNumberingAfterBreak="0">
    <w:nsid w:val="752E49F5"/>
    <w:multiLevelType w:val="hybridMultilevel"/>
    <w:tmpl w:val="F5CADFF2"/>
    <w:lvl w:ilvl="0" w:tplc="FFFFFFFF">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FFFFFFFF">
      <w:numFmt w:val="bullet"/>
      <w:lvlText w:val="-"/>
      <w:lvlJc w:val="left"/>
      <w:pPr>
        <w:ind w:left="955" w:hanging="360"/>
      </w:pPr>
      <w:rPr>
        <w:rFonts w:ascii="Arial MT" w:eastAsia="Arial MT" w:hAnsi="Arial MT" w:cs="Arial MT" w:hint="default"/>
        <w:w w:val="100"/>
        <w:sz w:val="22"/>
        <w:szCs w:val="22"/>
        <w:lang w:val="hr-HR" w:eastAsia="en-US" w:bidi="ar-SA"/>
      </w:rPr>
    </w:lvl>
    <w:lvl w:ilvl="2" w:tplc="FFFFFFFF">
      <w:numFmt w:val="bullet"/>
      <w:lvlText w:val="•"/>
      <w:lvlJc w:val="left"/>
      <w:pPr>
        <w:ind w:left="2717" w:hanging="360"/>
      </w:pPr>
      <w:rPr>
        <w:rFonts w:hint="default"/>
        <w:lang w:val="hr-HR" w:eastAsia="en-US" w:bidi="ar-SA"/>
      </w:rPr>
    </w:lvl>
    <w:lvl w:ilvl="3" w:tplc="FFFFFFFF">
      <w:numFmt w:val="bullet"/>
      <w:lvlText w:val="•"/>
      <w:lvlJc w:val="left"/>
      <w:pPr>
        <w:ind w:left="3595" w:hanging="360"/>
      </w:pPr>
      <w:rPr>
        <w:rFonts w:hint="default"/>
        <w:lang w:val="hr-HR" w:eastAsia="en-US" w:bidi="ar-SA"/>
      </w:rPr>
    </w:lvl>
    <w:lvl w:ilvl="4" w:tplc="FFFFFFFF">
      <w:numFmt w:val="bullet"/>
      <w:lvlText w:val="•"/>
      <w:lvlJc w:val="left"/>
      <w:pPr>
        <w:ind w:left="4474" w:hanging="360"/>
      </w:pPr>
      <w:rPr>
        <w:rFonts w:hint="default"/>
        <w:lang w:val="hr-HR" w:eastAsia="en-US" w:bidi="ar-SA"/>
      </w:rPr>
    </w:lvl>
    <w:lvl w:ilvl="5" w:tplc="FFFFFFFF">
      <w:numFmt w:val="bullet"/>
      <w:lvlText w:val="•"/>
      <w:lvlJc w:val="left"/>
      <w:pPr>
        <w:ind w:left="5353" w:hanging="360"/>
      </w:pPr>
      <w:rPr>
        <w:rFonts w:hint="default"/>
        <w:lang w:val="hr-HR" w:eastAsia="en-US" w:bidi="ar-SA"/>
      </w:rPr>
    </w:lvl>
    <w:lvl w:ilvl="6" w:tplc="FFFFFFFF">
      <w:numFmt w:val="bullet"/>
      <w:lvlText w:val="•"/>
      <w:lvlJc w:val="left"/>
      <w:pPr>
        <w:ind w:left="6231" w:hanging="360"/>
      </w:pPr>
      <w:rPr>
        <w:rFonts w:hint="default"/>
        <w:lang w:val="hr-HR" w:eastAsia="en-US" w:bidi="ar-SA"/>
      </w:rPr>
    </w:lvl>
    <w:lvl w:ilvl="7" w:tplc="FFFFFFFF">
      <w:numFmt w:val="bullet"/>
      <w:lvlText w:val="•"/>
      <w:lvlJc w:val="left"/>
      <w:pPr>
        <w:ind w:left="7110" w:hanging="360"/>
      </w:pPr>
      <w:rPr>
        <w:rFonts w:hint="default"/>
        <w:lang w:val="hr-HR" w:eastAsia="en-US" w:bidi="ar-SA"/>
      </w:rPr>
    </w:lvl>
    <w:lvl w:ilvl="8" w:tplc="FFFFFFFF">
      <w:numFmt w:val="bullet"/>
      <w:lvlText w:val="•"/>
      <w:lvlJc w:val="left"/>
      <w:pPr>
        <w:ind w:left="7989" w:hanging="360"/>
      </w:pPr>
      <w:rPr>
        <w:rFonts w:hint="default"/>
        <w:lang w:val="hr-HR" w:eastAsia="en-US" w:bidi="ar-SA"/>
      </w:rPr>
    </w:lvl>
  </w:abstractNum>
  <w:abstractNum w:abstractNumId="287" w15:restartNumberingAfterBreak="0">
    <w:nsid w:val="75354890"/>
    <w:multiLevelType w:val="hybridMultilevel"/>
    <w:tmpl w:val="CBAC2E1C"/>
    <w:lvl w:ilvl="0" w:tplc="A15260EC">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288" w15:restartNumberingAfterBreak="0">
    <w:nsid w:val="76586E6A"/>
    <w:multiLevelType w:val="multilevel"/>
    <w:tmpl w:val="55BC78AC"/>
    <w:lvl w:ilvl="0">
      <w:start w:val="1"/>
      <w:numFmt w:val="decimal"/>
      <w:lvlText w:val="%1."/>
      <w:lvlJc w:val="left"/>
      <w:pPr>
        <w:ind w:left="466" w:hanging="250"/>
      </w:pPr>
      <w:rPr>
        <w:rFonts w:ascii="Caladea" w:eastAsia="Caladea" w:hAnsi="Caladea" w:cs="Caladea" w:hint="default"/>
        <w:b/>
        <w:bCs/>
        <w:spacing w:val="-1"/>
        <w:w w:val="99"/>
        <w:sz w:val="24"/>
        <w:szCs w:val="24"/>
        <w:u w:val="single" w:color="000000"/>
        <w:lang w:val="hr-HR" w:eastAsia="en-US" w:bidi="ar-SA"/>
      </w:rPr>
    </w:lvl>
    <w:lvl w:ilvl="1">
      <w:start w:val="1"/>
      <w:numFmt w:val="lowerLetter"/>
      <w:lvlText w:val="%1.%2."/>
      <w:lvlJc w:val="left"/>
      <w:pPr>
        <w:ind w:left="1179" w:hanging="435"/>
      </w:pPr>
      <w:rPr>
        <w:rFonts w:ascii="Caladea" w:eastAsia="Caladea" w:hAnsi="Caladea" w:cs="Caladea" w:hint="default"/>
        <w:b/>
        <w:bCs/>
        <w:spacing w:val="-2"/>
        <w:w w:val="99"/>
        <w:sz w:val="24"/>
        <w:szCs w:val="24"/>
        <w:lang w:val="hr-HR" w:eastAsia="en-US" w:bidi="ar-SA"/>
      </w:rPr>
    </w:lvl>
    <w:lvl w:ilvl="2">
      <w:numFmt w:val="bullet"/>
      <w:lvlText w:val="•"/>
      <w:lvlJc w:val="left"/>
      <w:pPr>
        <w:ind w:left="1180" w:hanging="435"/>
      </w:pPr>
      <w:rPr>
        <w:rFonts w:hint="default"/>
        <w:lang w:val="hr-HR" w:eastAsia="en-US" w:bidi="ar-SA"/>
      </w:rPr>
    </w:lvl>
    <w:lvl w:ilvl="3">
      <w:numFmt w:val="bullet"/>
      <w:lvlText w:val="•"/>
      <w:lvlJc w:val="left"/>
      <w:pPr>
        <w:ind w:left="1260" w:hanging="435"/>
      </w:pPr>
      <w:rPr>
        <w:rFonts w:hint="default"/>
        <w:lang w:val="hr-HR" w:eastAsia="en-US" w:bidi="ar-SA"/>
      </w:rPr>
    </w:lvl>
    <w:lvl w:ilvl="4">
      <w:numFmt w:val="bullet"/>
      <w:lvlText w:val="•"/>
      <w:lvlJc w:val="left"/>
      <w:pPr>
        <w:ind w:left="1737" w:hanging="435"/>
      </w:pPr>
      <w:rPr>
        <w:rFonts w:hint="default"/>
        <w:lang w:val="hr-HR" w:eastAsia="en-US" w:bidi="ar-SA"/>
      </w:rPr>
    </w:lvl>
    <w:lvl w:ilvl="5">
      <w:numFmt w:val="bullet"/>
      <w:lvlText w:val="•"/>
      <w:lvlJc w:val="left"/>
      <w:pPr>
        <w:ind w:left="2215" w:hanging="435"/>
      </w:pPr>
      <w:rPr>
        <w:rFonts w:hint="default"/>
        <w:lang w:val="hr-HR" w:eastAsia="en-US" w:bidi="ar-SA"/>
      </w:rPr>
    </w:lvl>
    <w:lvl w:ilvl="6">
      <w:numFmt w:val="bullet"/>
      <w:lvlText w:val="•"/>
      <w:lvlJc w:val="left"/>
      <w:pPr>
        <w:ind w:left="2693" w:hanging="435"/>
      </w:pPr>
      <w:rPr>
        <w:rFonts w:hint="default"/>
        <w:lang w:val="hr-HR" w:eastAsia="en-US" w:bidi="ar-SA"/>
      </w:rPr>
    </w:lvl>
    <w:lvl w:ilvl="7">
      <w:numFmt w:val="bullet"/>
      <w:lvlText w:val="•"/>
      <w:lvlJc w:val="left"/>
      <w:pPr>
        <w:ind w:left="3171" w:hanging="435"/>
      </w:pPr>
      <w:rPr>
        <w:rFonts w:hint="default"/>
        <w:lang w:val="hr-HR" w:eastAsia="en-US" w:bidi="ar-SA"/>
      </w:rPr>
    </w:lvl>
    <w:lvl w:ilvl="8">
      <w:numFmt w:val="bullet"/>
      <w:lvlText w:val="•"/>
      <w:lvlJc w:val="left"/>
      <w:pPr>
        <w:ind w:left="3649" w:hanging="435"/>
      </w:pPr>
      <w:rPr>
        <w:rFonts w:hint="default"/>
        <w:lang w:val="hr-HR" w:eastAsia="en-US" w:bidi="ar-SA"/>
      </w:rPr>
    </w:lvl>
  </w:abstractNum>
  <w:abstractNum w:abstractNumId="289" w15:restartNumberingAfterBreak="0">
    <w:nsid w:val="76DC2B2A"/>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290" w15:restartNumberingAfterBreak="0">
    <w:nsid w:val="76EF04DA"/>
    <w:multiLevelType w:val="hybridMultilevel"/>
    <w:tmpl w:val="84C28326"/>
    <w:lvl w:ilvl="0" w:tplc="B8AC3638">
      <w:start w:val="1"/>
      <w:numFmt w:val="decimal"/>
      <w:lvlText w:val="%1."/>
      <w:lvlJc w:val="left"/>
      <w:pPr>
        <w:ind w:left="425" w:hanging="246"/>
        <w:jc w:val="left"/>
      </w:pPr>
      <w:rPr>
        <w:rFonts w:ascii="Arial MT" w:eastAsia="Arial MT" w:hAnsi="Arial MT" w:cs="Arial MT" w:hint="default"/>
        <w:b w:val="0"/>
        <w:bCs w:val="0"/>
        <w:i w:val="0"/>
        <w:iCs w:val="0"/>
        <w:spacing w:val="0"/>
        <w:w w:val="100"/>
        <w:sz w:val="22"/>
        <w:szCs w:val="22"/>
        <w:lang w:val="hr-HR" w:eastAsia="en-US" w:bidi="ar-SA"/>
      </w:rPr>
    </w:lvl>
    <w:lvl w:ilvl="1" w:tplc="57AE1F84">
      <w:start w:val="1"/>
      <w:numFmt w:val="lowerLetter"/>
      <w:lvlText w:val="%2."/>
      <w:lvlJc w:val="left"/>
      <w:pPr>
        <w:ind w:left="953" w:hanging="245"/>
        <w:jc w:val="left"/>
      </w:pPr>
      <w:rPr>
        <w:rFonts w:ascii="Arial MT" w:eastAsia="Arial MT" w:hAnsi="Arial MT" w:cs="Arial MT" w:hint="default"/>
        <w:b w:val="0"/>
        <w:bCs w:val="0"/>
        <w:i w:val="0"/>
        <w:iCs w:val="0"/>
        <w:spacing w:val="0"/>
        <w:w w:val="100"/>
        <w:sz w:val="22"/>
        <w:szCs w:val="22"/>
        <w:lang w:val="hr-HR" w:eastAsia="en-US" w:bidi="ar-SA"/>
      </w:rPr>
    </w:lvl>
    <w:lvl w:ilvl="2" w:tplc="678CC492">
      <w:numFmt w:val="bullet"/>
      <w:lvlText w:val="•"/>
      <w:lvlJc w:val="left"/>
      <w:pPr>
        <w:ind w:left="2018" w:hanging="245"/>
      </w:pPr>
      <w:rPr>
        <w:rFonts w:hint="default"/>
        <w:lang w:val="hr-HR" w:eastAsia="en-US" w:bidi="ar-SA"/>
      </w:rPr>
    </w:lvl>
    <w:lvl w:ilvl="3" w:tplc="A8C29640">
      <w:numFmt w:val="bullet"/>
      <w:lvlText w:val="•"/>
      <w:lvlJc w:val="left"/>
      <w:pPr>
        <w:ind w:left="3077" w:hanging="245"/>
      </w:pPr>
      <w:rPr>
        <w:rFonts w:hint="default"/>
        <w:lang w:val="hr-HR" w:eastAsia="en-US" w:bidi="ar-SA"/>
      </w:rPr>
    </w:lvl>
    <w:lvl w:ilvl="4" w:tplc="80908CBC">
      <w:numFmt w:val="bullet"/>
      <w:lvlText w:val="•"/>
      <w:lvlJc w:val="left"/>
      <w:pPr>
        <w:ind w:left="4136" w:hanging="245"/>
      </w:pPr>
      <w:rPr>
        <w:rFonts w:hint="default"/>
        <w:lang w:val="hr-HR" w:eastAsia="en-US" w:bidi="ar-SA"/>
      </w:rPr>
    </w:lvl>
    <w:lvl w:ilvl="5" w:tplc="A740BDC4">
      <w:numFmt w:val="bullet"/>
      <w:lvlText w:val="•"/>
      <w:lvlJc w:val="left"/>
      <w:pPr>
        <w:ind w:left="5195" w:hanging="245"/>
      </w:pPr>
      <w:rPr>
        <w:rFonts w:hint="default"/>
        <w:lang w:val="hr-HR" w:eastAsia="en-US" w:bidi="ar-SA"/>
      </w:rPr>
    </w:lvl>
    <w:lvl w:ilvl="6" w:tplc="9BC0B794">
      <w:numFmt w:val="bullet"/>
      <w:lvlText w:val="•"/>
      <w:lvlJc w:val="left"/>
      <w:pPr>
        <w:ind w:left="6253" w:hanging="245"/>
      </w:pPr>
      <w:rPr>
        <w:rFonts w:hint="default"/>
        <w:lang w:val="hr-HR" w:eastAsia="en-US" w:bidi="ar-SA"/>
      </w:rPr>
    </w:lvl>
    <w:lvl w:ilvl="7" w:tplc="2E6C3028">
      <w:numFmt w:val="bullet"/>
      <w:lvlText w:val="•"/>
      <w:lvlJc w:val="left"/>
      <w:pPr>
        <w:ind w:left="7312" w:hanging="245"/>
      </w:pPr>
      <w:rPr>
        <w:rFonts w:hint="default"/>
        <w:lang w:val="hr-HR" w:eastAsia="en-US" w:bidi="ar-SA"/>
      </w:rPr>
    </w:lvl>
    <w:lvl w:ilvl="8" w:tplc="D1706E62">
      <w:numFmt w:val="bullet"/>
      <w:lvlText w:val="•"/>
      <w:lvlJc w:val="left"/>
      <w:pPr>
        <w:ind w:left="8371" w:hanging="245"/>
      </w:pPr>
      <w:rPr>
        <w:rFonts w:hint="default"/>
        <w:lang w:val="hr-HR" w:eastAsia="en-US" w:bidi="ar-SA"/>
      </w:rPr>
    </w:lvl>
  </w:abstractNum>
  <w:abstractNum w:abstractNumId="291" w15:restartNumberingAfterBreak="0">
    <w:nsid w:val="770D7F98"/>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2" w15:restartNumberingAfterBreak="0">
    <w:nsid w:val="77246CDB"/>
    <w:multiLevelType w:val="hybridMultilevel"/>
    <w:tmpl w:val="CFD6B9E4"/>
    <w:lvl w:ilvl="0" w:tplc="60A27EF4">
      <w:start w:val="1"/>
      <w:numFmt w:val="decimal"/>
      <w:lvlText w:val="%1."/>
      <w:lvlJc w:val="left"/>
      <w:pPr>
        <w:ind w:left="1316" w:hanging="360"/>
      </w:pPr>
      <w:rPr>
        <w:rFonts w:hint="default"/>
      </w:rPr>
    </w:lvl>
    <w:lvl w:ilvl="1" w:tplc="041A0019" w:tentative="1">
      <w:start w:val="1"/>
      <w:numFmt w:val="lowerLetter"/>
      <w:lvlText w:val="%2."/>
      <w:lvlJc w:val="left"/>
      <w:pPr>
        <w:ind w:left="2036" w:hanging="360"/>
      </w:pPr>
    </w:lvl>
    <w:lvl w:ilvl="2" w:tplc="041A001B" w:tentative="1">
      <w:start w:val="1"/>
      <w:numFmt w:val="lowerRoman"/>
      <w:lvlText w:val="%3."/>
      <w:lvlJc w:val="right"/>
      <w:pPr>
        <w:ind w:left="2756" w:hanging="180"/>
      </w:pPr>
    </w:lvl>
    <w:lvl w:ilvl="3" w:tplc="041A000F" w:tentative="1">
      <w:start w:val="1"/>
      <w:numFmt w:val="decimal"/>
      <w:lvlText w:val="%4."/>
      <w:lvlJc w:val="left"/>
      <w:pPr>
        <w:ind w:left="3476" w:hanging="360"/>
      </w:pPr>
    </w:lvl>
    <w:lvl w:ilvl="4" w:tplc="041A0019" w:tentative="1">
      <w:start w:val="1"/>
      <w:numFmt w:val="lowerLetter"/>
      <w:lvlText w:val="%5."/>
      <w:lvlJc w:val="left"/>
      <w:pPr>
        <w:ind w:left="4196" w:hanging="360"/>
      </w:pPr>
    </w:lvl>
    <w:lvl w:ilvl="5" w:tplc="041A001B" w:tentative="1">
      <w:start w:val="1"/>
      <w:numFmt w:val="lowerRoman"/>
      <w:lvlText w:val="%6."/>
      <w:lvlJc w:val="right"/>
      <w:pPr>
        <w:ind w:left="4916" w:hanging="180"/>
      </w:pPr>
    </w:lvl>
    <w:lvl w:ilvl="6" w:tplc="041A000F" w:tentative="1">
      <w:start w:val="1"/>
      <w:numFmt w:val="decimal"/>
      <w:lvlText w:val="%7."/>
      <w:lvlJc w:val="left"/>
      <w:pPr>
        <w:ind w:left="5636" w:hanging="360"/>
      </w:pPr>
    </w:lvl>
    <w:lvl w:ilvl="7" w:tplc="041A0019" w:tentative="1">
      <w:start w:val="1"/>
      <w:numFmt w:val="lowerLetter"/>
      <w:lvlText w:val="%8."/>
      <w:lvlJc w:val="left"/>
      <w:pPr>
        <w:ind w:left="6356" w:hanging="360"/>
      </w:pPr>
    </w:lvl>
    <w:lvl w:ilvl="8" w:tplc="041A001B" w:tentative="1">
      <w:start w:val="1"/>
      <w:numFmt w:val="lowerRoman"/>
      <w:lvlText w:val="%9."/>
      <w:lvlJc w:val="right"/>
      <w:pPr>
        <w:ind w:left="7076" w:hanging="180"/>
      </w:pPr>
    </w:lvl>
  </w:abstractNum>
  <w:abstractNum w:abstractNumId="293" w15:restartNumberingAfterBreak="0">
    <w:nsid w:val="77B52E32"/>
    <w:multiLevelType w:val="hybridMultilevel"/>
    <w:tmpl w:val="CB38E0A6"/>
    <w:lvl w:ilvl="0" w:tplc="BE88ED50">
      <w:start w:val="1"/>
      <w:numFmt w:val="decimal"/>
      <w:lvlText w:val="%1."/>
      <w:lvlJc w:val="left"/>
      <w:pPr>
        <w:ind w:left="669" w:hanging="245"/>
        <w:jc w:val="left"/>
      </w:pPr>
      <w:rPr>
        <w:rFonts w:ascii="Arial MT" w:eastAsia="Arial MT" w:hAnsi="Arial MT" w:cs="Arial MT" w:hint="default"/>
        <w:b w:val="0"/>
        <w:bCs w:val="0"/>
        <w:i w:val="0"/>
        <w:iCs w:val="0"/>
        <w:spacing w:val="0"/>
        <w:w w:val="100"/>
        <w:sz w:val="22"/>
        <w:szCs w:val="22"/>
        <w:lang w:val="hr-HR" w:eastAsia="en-US" w:bidi="ar-SA"/>
      </w:rPr>
    </w:lvl>
    <w:lvl w:ilvl="1" w:tplc="CCF8E95E">
      <w:start w:val="1"/>
      <w:numFmt w:val="lowerLetter"/>
      <w:lvlText w:val="%2."/>
      <w:lvlJc w:val="left"/>
      <w:pPr>
        <w:ind w:left="953" w:hanging="245"/>
        <w:jc w:val="left"/>
      </w:pPr>
      <w:rPr>
        <w:rFonts w:ascii="Arial MT" w:eastAsia="Arial MT" w:hAnsi="Arial MT" w:cs="Arial MT" w:hint="default"/>
        <w:b w:val="0"/>
        <w:bCs w:val="0"/>
        <w:i w:val="0"/>
        <w:iCs w:val="0"/>
        <w:spacing w:val="0"/>
        <w:w w:val="100"/>
        <w:sz w:val="22"/>
        <w:szCs w:val="22"/>
        <w:lang w:val="hr-HR" w:eastAsia="en-US" w:bidi="ar-SA"/>
      </w:rPr>
    </w:lvl>
    <w:lvl w:ilvl="2" w:tplc="4194608C">
      <w:numFmt w:val="bullet"/>
      <w:lvlText w:val="•"/>
      <w:lvlJc w:val="left"/>
      <w:pPr>
        <w:ind w:left="2018" w:hanging="245"/>
      </w:pPr>
      <w:rPr>
        <w:rFonts w:hint="default"/>
        <w:lang w:val="hr-HR" w:eastAsia="en-US" w:bidi="ar-SA"/>
      </w:rPr>
    </w:lvl>
    <w:lvl w:ilvl="3" w:tplc="562C48C8">
      <w:numFmt w:val="bullet"/>
      <w:lvlText w:val="•"/>
      <w:lvlJc w:val="left"/>
      <w:pPr>
        <w:ind w:left="3077" w:hanging="245"/>
      </w:pPr>
      <w:rPr>
        <w:rFonts w:hint="default"/>
        <w:lang w:val="hr-HR" w:eastAsia="en-US" w:bidi="ar-SA"/>
      </w:rPr>
    </w:lvl>
    <w:lvl w:ilvl="4" w:tplc="B8F296C8">
      <w:numFmt w:val="bullet"/>
      <w:lvlText w:val="•"/>
      <w:lvlJc w:val="left"/>
      <w:pPr>
        <w:ind w:left="4136" w:hanging="245"/>
      </w:pPr>
      <w:rPr>
        <w:rFonts w:hint="default"/>
        <w:lang w:val="hr-HR" w:eastAsia="en-US" w:bidi="ar-SA"/>
      </w:rPr>
    </w:lvl>
    <w:lvl w:ilvl="5" w:tplc="0394C3AA">
      <w:numFmt w:val="bullet"/>
      <w:lvlText w:val="•"/>
      <w:lvlJc w:val="left"/>
      <w:pPr>
        <w:ind w:left="5195" w:hanging="245"/>
      </w:pPr>
      <w:rPr>
        <w:rFonts w:hint="default"/>
        <w:lang w:val="hr-HR" w:eastAsia="en-US" w:bidi="ar-SA"/>
      </w:rPr>
    </w:lvl>
    <w:lvl w:ilvl="6" w:tplc="DC565AEE">
      <w:numFmt w:val="bullet"/>
      <w:lvlText w:val="•"/>
      <w:lvlJc w:val="left"/>
      <w:pPr>
        <w:ind w:left="6253" w:hanging="245"/>
      </w:pPr>
      <w:rPr>
        <w:rFonts w:hint="default"/>
        <w:lang w:val="hr-HR" w:eastAsia="en-US" w:bidi="ar-SA"/>
      </w:rPr>
    </w:lvl>
    <w:lvl w:ilvl="7" w:tplc="BBCE531A">
      <w:numFmt w:val="bullet"/>
      <w:lvlText w:val="•"/>
      <w:lvlJc w:val="left"/>
      <w:pPr>
        <w:ind w:left="7312" w:hanging="245"/>
      </w:pPr>
      <w:rPr>
        <w:rFonts w:hint="default"/>
        <w:lang w:val="hr-HR" w:eastAsia="en-US" w:bidi="ar-SA"/>
      </w:rPr>
    </w:lvl>
    <w:lvl w:ilvl="8" w:tplc="8020C252">
      <w:numFmt w:val="bullet"/>
      <w:lvlText w:val="•"/>
      <w:lvlJc w:val="left"/>
      <w:pPr>
        <w:ind w:left="8371" w:hanging="245"/>
      </w:pPr>
      <w:rPr>
        <w:rFonts w:hint="default"/>
        <w:lang w:val="hr-HR" w:eastAsia="en-US" w:bidi="ar-SA"/>
      </w:rPr>
    </w:lvl>
  </w:abstractNum>
  <w:abstractNum w:abstractNumId="294" w15:restartNumberingAfterBreak="0">
    <w:nsid w:val="7853656B"/>
    <w:multiLevelType w:val="hybridMultilevel"/>
    <w:tmpl w:val="F3E092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5" w15:restartNumberingAfterBreak="0">
    <w:nsid w:val="78B50658"/>
    <w:multiLevelType w:val="multilevel"/>
    <w:tmpl w:val="FEB6148E"/>
    <w:lvl w:ilvl="0">
      <w:start w:val="8"/>
      <w:numFmt w:val="decimal"/>
      <w:lvlText w:val="%1."/>
      <w:lvlJc w:val="left"/>
      <w:pPr>
        <w:ind w:left="466" w:hanging="250"/>
      </w:pPr>
      <w:rPr>
        <w:rFonts w:ascii="Caladea" w:eastAsia="Caladea" w:hAnsi="Caladea" w:cs="Caladea" w:hint="default"/>
        <w:b/>
        <w:bCs/>
        <w:spacing w:val="-1"/>
        <w:w w:val="99"/>
        <w:sz w:val="24"/>
        <w:szCs w:val="24"/>
        <w:u w:val="single" w:color="000000"/>
      </w:rPr>
    </w:lvl>
    <w:lvl w:ilvl="1">
      <w:start w:val="1"/>
      <w:numFmt w:val="lowerLetter"/>
      <w:lvlText w:val="%1.%2."/>
      <w:lvlJc w:val="left"/>
      <w:pPr>
        <w:ind w:left="1179" w:hanging="435"/>
      </w:pPr>
      <w:rPr>
        <w:rFonts w:ascii="Caladea" w:eastAsia="Caladea" w:hAnsi="Caladea" w:cs="Caladea" w:hint="default"/>
        <w:b/>
        <w:bCs/>
        <w:spacing w:val="-2"/>
        <w:w w:val="99"/>
        <w:sz w:val="24"/>
        <w:szCs w:val="24"/>
      </w:rPr>
    </w:lvl>
    <w:lvl w:ilvl="2">
      <w:numFmt w:val="bullet"/>
      <w:lvlText w:val="•"/>
      <w:lvlJc w:val="left"/>
      <w:pPr>
        <w:ind w:left="1180" w:hanging="435"/>
      </w:pPr>
      <w:rPr>
        <w:rFonts w:hint="default"/>
      </w:rPr>
    </w:lvl>
    <w:lvl w:ilvl="3">
      <w:numFmt w:val="bullet"/>
      <w:lvlText w:val="•"/>
      <w:lvlJc w:val="left"/>
      <w:pPr>
        <w:ind w:left="1608" w:hanging="435"/>
      </w:pPr>
      <w:rPr>
        <w:rFonts w:hint="default"/>
      </w:rPr>
    </w:lvl>
    <w:lvl w:ilvl="4">
      <w:numFmt w:val="bullet"/>
      <w:lvlText w:val="•"/>
      <w:lvlJc w:val="left"/>
      <w:pPr>
        <w:ind w:left="2036" w:hanging="435"/>
      </w:pPr>
      <w:rPr>
        <w:rFonts w:hint="default"/>
      </w:rPr>
    </w:lvl>
    <w:lvl w:ilvl="5">
      <w:numFmt w:val="bullet"/>
      <w:lvlText w:val="•"/>
      <w:lvlJc w:val="left"/>
      <w:pPr>
        <w:ind w:left="2464" w:hanging="435"/>
      </w:pPr>
      <w:rPr>
        <w:rFonts w:hint="default"/>
      </w:rPr>
    </w:lvl>
    <w:lvl w:ilvl="6">
      <w:numFmt w:val="bullet"/>
      <w:lvlText w:val="•"/>
      <w:lvlJc w:val="left"/>
      <w:pPr>
        <w:ind w:left="2892" w:hanging="435"/>
      </w:pPr>
      <w:rPr>
        <w:rFonts w:hint="default"/>
      </w:rPr>
    </w:lvl>
    <w:lvl w:ilvl="7">
      <w:numFmt w:val="bullet"/>
      <w:lvlText w:val="•"/>
      <w:lvlJc w:val="left"/>
      <w:pPr>
        <w:ind w:left="3320" w:hanging="435"/>
      </w:pPr>
      <w:rPr>
        <w:rFonts w:hint="default"/>
      </w:rPr>
    </w:lvl>
    <w:lvl w:ilvl="8">
      <w:numFmt w:val="bullet"/>
      <w:lvlText w:val="•"/>
      <w:lvlJc w:val="left"/>
      <w:pPr>
        <w:ind w:left="3748" w:hanging="435"/>
      </w:pPr>
      <w:rPr>
        <w:rFonts w:hint="default"/>
      </w:rPr>
    </w:lvl>
  </w:abstractNum>
  <w:abstractNum w:abstractNumId="296" w15:restartNumberingAfterBreak="0">
    <w:nsid w:val="79464D19"/>
    <w:multiLevelType w:val="hybridMultilevel"/>
    <w:tmpl w:val="C70458CC"/>
    <w:lvl w:ilvl="0" w:tplc="1A9C2178">
      <w:start w:val="4"/>
      <w:numFmt w:val="upperRoman"/>
      <w:lvlText w:val="%1."/>
      <w:lvlJc w:val="left"/>
      <w:pPr>
        <w:ind w:left="956" w:hanging="720"/>
      </w:pPr>
      <w:rPr>
        <w:rFonts w:hint="default"/>
      </w:rPr>
    </w:lvl>
    <w:lvl w:ilvl="1" w:tplc="041A0019" w:tentative="1">
      <w:start w:val="1"/>
      <w:numFmt w:val="lowerLetter"/>
      <w:lvlText w:val="%2."/>
      <w:lvlJc w:val="left"/>
      <w:pPr>
        <w:ind w:left="1316" w:hanging="360"/>
      </w:pPr>
    </w:lvl>
    <w:lvl w:ilvl="2" w:tplc="041A001B" w:tentative="1">
      <w:start w:val="1"/>
      <w:numFmt w:val="lowerRoman"/>
      <w:lvlText w:val="%3."/>
      <w:lvlJc w:val="right"/>
      <w:pPr>
        <w:ind w:left="2036" w:hanging="180"/>
      </w:pPr>
    </w:lvl>
    <w:lvl w:ilvl="3" w:tplc="041A000F" w:tentative="1">
      <w:start w:val="1"/>
      <w:numFmt w:val="decimal"/>
      <w:lvlText w:val="%4."/>
      <w:lvlJc w:val="left"/>
      <w:pPr>
        <w:ind w:left="2756" w:hanging="360"/>
      </w:pPr>
    </w:lvl>
    <w:lvl w:ilvl="4" w:tplc="041A0019" w:tentative="1">
      <w:start w:val="1"/>
      <w:numFmt w:val="lowerLetter"/>
      <w:lvlText w:val="%5."/>
      <w:lvlJc w:val="left"/>
      <w:pPr>
        <w:ind w:left="3476" w:hanging="360"/>
      </w:pPr>
    </w:lvl>
    <w:lvl w:ilvl="5" w:tplc="041A001B" w:tentative="1">
      <w:start w:val="1"/>
      <w:numFmt w:val="lowerRoman"/>
      <w:lvlText w:val="%6."/>
      <w:lvlJc w:val="right"/>
      <w:pPr>
        <w:ind w:left="4196" w:hanging="180"/>
      </w:pPr>
    </w:lvl>
    <w:lvl w:ilvl="6" w:tplc="041A000F" w:tentative="1">
      <w:start w:val="1"/>
      <w:numFmt w:val="decimal"/>
      <w:lvlText w:val="%7."/>
      <w:lvlJc w:val="left"/>
      <w:pPr>
        <w:ind w:left="4916" w:hanging="360"/>
      </w:pPr>
    </w:lvl>
    <w:lvl w:ilvl="7" w:tplc="041A0019" w:tentative="1">
      <w:start w:val="1"/>
      <w:numFmt w:val="lowerLetter"/>
      <w:lvlText w:val="%8."/>
      <w:lvlJc w:val="left"/>
      <w:pPr>
        <w:ind w:left="5636" w:hanging="360"/>
      </w:pPr>
    </w:lvl>
    <w:lvl w:ilvl="8" w:tplc="041A001B" w:tentative="1">
      <w:start w:val="1"/>
      <w:numFmt w:val="lowerRoman"/>
      <w:lvlText w:val="%9."/>
      <w:lvlJc w:val="right"/>
      <w:pPr>
        <w:ind w:left="6356" w:hanging="180"/>
      </w:pPr>
    </w:lvl>
  </w:abstractNum>
  <w:abstractNum w:abstractNumId="297" w15:restartNumberingAfterBreak="0">
    <w:nsid w:val="798F4237"/>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8" w15:restartNumberingAfterBreak="0">
    <w:nsid w:val="79E17265"/>
    <w:multiLevelType w:val="hybridMultilevel"/>
    <w:tmpl w:val="EEE0ACFC"/>
    <w:lvl w:ilvl="0" w:tplc="04D4899E">
      <w:start w:val="1"/>
      <w:numFmt w:val="bullet"/>
      <w:lvlText w:val="-"/>
      <w:lvlJc w:val="left"/>
      <w:pPr>
        <w:ind w:left="836" w:hanging="360"/>
      </w:pPr>
      <w:rPr>
        <w:rFonts w:ascii="Times New Roman" w:eastAsia="Arial"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299" w15:restartNumberingAfterBreak="0">
    <w:nsid w:val="7A1A0ED7"/>
    <w:multiLevelType w:val="hybridMultilevel"/>
    <w:tmpl w:val="C4B02C56"/>
    <w:lvl w:ilvl="0" w:tplc="74846C28">
      <w:start w:val="2622"/>
      <w:numFmt w:val="decimal"/>
      <w:lvlText w:val="%1"/>
      <w:lvlJc w:val="left"/>
      <w:pPr>
        <w:ind w:left="1140" w:hanging="420"/>
      </w:pPr>
      <w:rPr>
        <w:rFonts w:hint="default"/>
        <w:sz w:val="2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0" w15:restartNumberingAfterBreak="0">
    <w:nsid w:val="7A2D6E8C"/>
    <w:multiLevelType w:val="hybridMultilevel"/>
    <w:tmpl w:val="74DEEE28"/>
    <w:lvl w:ilvl="0" w:tplc="2EC8149A">
      <w:start w:val="1"/>
      <w:numFmt w:val="decimal"/>
      <w:lvlText w:val="%1."/>
      <w:lvlJc w:val="left"/>
      <w:pPr>
        <w:ind w:left="425" w:hanging="312"/>
        <w:jc w:val="left"/>
      </w:pPr>
      <w:rPr>
        <w:rFonts w:ascii="Arial MT" w:eastAsia="Arial MT" w:hAnsi="Arial MT" w:cs="Arial MT" w:hint="default"/>
        <w:b w:val="0"/>
        <w:bCs w:val="0"/>
        <w:i w:val="0"/>
        <w:iCs w:val="0"/>
        <w:spacing w:val="0"/>
        <w:w w:val="100"/>
        <w:sz w:val="22"/>
        <w:szCs w:val="22"/>
        <w:lang w:val="hr-HR" w:eastAsia="en-US" w:bidi="ar-SA"/>
      </w:rPr>
    </w:lvl>
    <w:lvl w:ilvl="1" w:tplc="D706A880">
      <w:numFmt w:val="bullet"/>
      <w:lvlText w:val="•"/>
      <w:lvlJc w:val="left"/>
      <w:pPr>
        <w:ind w:left="1426" w:hanging="312"/>
      </w:pPr>
      <w:rPr>
        <w:rFonts w:hint="default"/>
        <w:lang w:val="hr-HR" w:eastAsia="en-US" w:bidi="ar-SA"/>
      </w:rPr>
    </w:lvl>
    <w:lvl w:ilvl="2" w:tplc="9FE49D88">
      <w:numFmt w:val="bullet"/>
      <w:lvlText w:val="•"/>
      <w:lvlJc w:val="left"/>
      <w:pPr>
        <w:ind w:left="2433" w:hanging="312"/>
      </w:pPr>
      <w:rPr>
        <w:rFonts w:hint="default"/>
        <w:lang w:val="hr-HR" w:eastAsia="en-US" w:bidi="ar-SA"/>
      </w:rPr>
    </w:lvl>
    <w:lvl w:ilvl="3" w:tplc="11229550">
      <w:numFmt w:val="bullet"/>
      <w:lvlText w:val="•"/>
      <w:lvlJc w:val="left"/>
      <w:pPr>
        <w:ind w:left="3440" w:hanging="312"/>
      </w:pPr>
      <w:rPr>
        <w:rFonts w:hint="default"/>
        <w:lang w:val="hr-HR" w:eastAsia="en-US" w:bidi="ar-SA"/>
      </w:rPr>
    </w:lvl>
    <w:lvl w:ilvl="4" w:tplc="CD92D9F4">
      <w:numFmt w:val="bullet"/>
      <w:lvlText w:val="•"/>
      <w:lvlJc w:val="left"/>
      <w:pPr>
        <w:ind w:left="4447" w:hanging="312"/>
      </w:pPr>
      <w:rPr>
        <w:rFonts w:hint="default"/>
        <w:lang w:val="hr-HR" w:eastAsia="en-US" w:bidi="ar-SA"/>
      </w:rPr>
    </w:lvl>
    <w:lvl w:ilvl="5" w:tplc="FA7E424C">
      <w:numFmt w:val="bullet"/>
      <w:lvlText w:val="•"/>
      <w:lvlJc w:val="left"/>
      <w:pPr>
        <w:ind w:left="5454" w:hanging="312"/>
      </w:pPr>
      <w:rPr>
        <w:rFonts w:hint="default"/>
        <w:lang w:val="hr-HR" w:eastAsia="en-US" w:bidi="ar-SA"/>
      </w:rPr>
    </w:lvl>
    <w:lvl w:ilvl="6" w:tplc="CD76AA9A">
      <w:numFmt w:val="bullet"/>
      <w:lvlText w:val="•"/>
      <w:lvlJc w:val="left"/>
      <w:pPr>
        <w:ind w:left="6461" w:hanging="312"/>
      </w:pPr>
      <w:rPr>
        <w:rFonts w:hint="default"/>
        <w:lang w:val="hr-HR" w:eastAsia="en-US" w:bidi="ar-SA"/>
      </w:rPr>
    </w:lvl>
    <w:lvl w:ilvl="7" w:tplc="72325046">
      <w:numFmt w:val="bullet"/>
      <w:lvlText w:val="•"/>
      <w:lvlJc w:val="left"/>
      <w:pPr>
        <w:ind w:left="7468" w:hanging="312"/>
      </w:pPr>
      <w:rPr>
        <w:rFonts w:hint="default"/>
        <w:lang w:val="hr-HR" w:eastAsia="en-US" w:bidi="ar-SA"/>
      </w:rPr>
    </w:lvl>
    <w:lvl w:ilvl="8" w:tplc="04AC914C">
      <w:numFmt w:val="bullet"/>
      <w:lvlText w:val="•"/>
      <w:lvlJc w:val="left"/>
      <w:pPr>
        <w:ind w:left="8475" w:hanging="312"/>
      </w:pPr>
      <w:rPr>
        <w:rFonts w:hint="default"/>
        <w:lang w:val="hr-HR" w:eastAsia="en-US" w:bidi="ar-SA"/>
      </w:rPr>
    </w:lvl>
  </w:abstractNum>
  <w:abstractNum w:abstractNumId="301" w15:restartNumberingAfterBreak="0">
    <w:nsid w:val="7A8E7EAD"/>
    <w:multiLevelType w:val="hybridMultilevel"/>
    <w:tmpl w:val="58D2FC2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7AB25882"/>
    <w:multiLevelType w:val="hybridMultilevel"/>
    <w:tmpl w:val="7B062A4C"/>
    <w:lvl w:ilvl="0" w:tplc="147C2E44">
      <w:numFmt w:val="bullet"/>
      <w:lvlText w:val="-"/>
      <w:lvlJc w:val="left"/>
      <w:pPr>
        <w:ind w:left="151" w:hanging="241"/>
      </w:pPr>
      <w:rPr>
        <w:rFonts w:ascii="Times New Roman" w:eastAsia="Times New Roman" w:hAnsi="Times New Roman" w:cs="Times New Roman" w:hint="default"/>
        <w:spacing w:val="0"/>
        <w:w w:val="101"/>
        <w:lang w:val="hr-HR" w:eastAsia="en-US" w:bidi="ar-SA"/>
      </w:rPr>
    </w:lvl>
    <w:lvl w:ilvl="1" w:tplc="5E624EB2">
      <w:numFmt w:val="bullet"/>
      <w:lvlText w:val="•"/>
      <w:lvlJc w:val="left"/>
      <w:pPr>
        <w:ind w:left="1086" w:hanging="241"/>
      </w:pPr>
      <w:rPr>
        <w:rFonts w:hint="default"/>
        <w:lang w:val="hr-HR" w:eastAsia="en-US" w:bidi="ar-SA"/>
      </w:rPr>
    </w:lvl>
    <w:lvl w:ilvl="2" w:tplc="66E0387E">
      <w:numFmt w:val="bullet"/>
      <w:lvlText w:val="•"/>
      <w:lvlJc w:val="left"/>
      <w:pPr>
        <w:ind w:left="2013" w:hanging="241"/>
      </w:pPr>
      <w:rPr>
        <w:rFonts w:hint="default"/>
        <w:lang w:val="hr-HR" w:eastAsia="en-US" w:bidi="ar-SA"/>
      </w:rPr>
    </w:lvl>
    <w:lvl w:ilvl="3" w:tplc="AE184400">
      <w:numFmt w:val="bullet"/>
      <w:lvlText w:val="•"/>
      <w:lvlJc w:val="left"/>
      <w:pPr>
        <w:ind w:left="2940" w:hanging="241"/>
      </w:pPr>
      <w:rPr>
        <w:rFonts w:hint="default"/>
        <w:lang w:val="hr-HR" w:eastAsia="en-US" w:bidi="ar-SA"/>
      </w:rPr>
    </w:lvl>
    <w:lvl w:ilvl="4" w:tplc="061821F4">
      <w:numFmt w:val="bullet"/>
      <w:lvlText w:val="•"/>
      <w:lvlJc w:val="left"/>
      <w:pPr>
        <w:ind w:left="3866" w:hanging="241"/>
      </w:pPr>
      <w:rPr>
        <w:rFonts w:hint="default"/>
        <w:lang w:val="hr-HR" w:eastAsia="en-US" w:bidi="ar-SA"/>
      </w:rPr>
    </w:lvl>
    <w:lvl w:ilvl="5" w:tplc="D9B244C8">
      <w:numFmt w:val="bullet"/>
      <w:lvlText w:val="•"/>
      <w:lvlJc w:val="left"/>
      <w:pPr>
        <w:ind w:left="4793" w:hanging="241"/>
      </w:pPr>
      <w:rPr>
        <w:rFonts w:hint="default"/>
        <w:lang w:val="hr-HR" w:eastAsia="en-US" w:bidi="ar-SA"/>
      </w:rPr>
    </w:lvl>
    <w:lvl w:ilvl="6" w:tplc="2E3872FA">
      <w:numFmt w:val="bullet"/>
      <w:lvlText w:val="•"/>
      <w:lvlJc w:val="left"/>
      <w:pPr>
        <w:ind w:left="5720" w:hanging="241"/>
      </w:pPr>
      <w:rPr>
        <w:rFonts w:hint="default"/>
        <w:lang w:val="hr-HR" w:eastAsia="en-US" w:bidi="ar-SA"/>
      </w:rPr>
    </w:lvl>
    <w:lvl w:ilvl="7" w:tplc="4C6AD228">
      <w:numFmt w:val="bullet"/>
      <w:lvlText w:val="•"/>
      <w:lvlJc w:val="left"/>
      <w:pPr>
        <w:ind w:left="6647" w:hanging="241"/>
      </w:pPr>
      <w:rPr>
        <w:rFonts w:hint="default"/>
        <w:lang w:val="hr-HR" w:eastAsia="en-US" w:bidi="ar-SA"/>
      </w:rPr>
    </w:lvl>
    <w:lvl w:ilvl="8" w:tplc="CFCECA28">
      <w:numFmt w:val="bullet"/>
      <w:lvlText w:val="•"/>
      <w:lvlJc w:val="left"/>
      <w:pPr>
        <w:ind w:left="7573" w:hanging="241"/>
      </w:pPr>
      <w:rPr>
        <w:rFonts w:hint="default"/>
        <w:lang w:val="hr-HR" w:eastAsia="en-US" w:bidi="ar-SA"/>
      </w:rPr>
    </w:lvl>
  </w:abstractNum>
  <w:abstractNum w:abstractNumId="303" w15:restartNumberingAfterBreak="0">
    <w:nsid w:val="7AC9482E"/>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4" w15:restartNumberingAfterBreak="0">
    <w:nsid w:val="7ACE03B5"/>
    <w:multiLevelType w:val="hybridMultilevel"/>
    <w:tmpl w:val="DC9C0664"/>
    <w:lvl w:ilvl="0" w:tplc="11DEC6F2">
      <w:start w:val="1"/>
      <w:numFmt w:val="decimal"/>
      <w:lvlText w:val="%1."/>
      <w:lvlJc w:val="left"/>
      <w:pPr>
        <w:ind w:left="-207" w:hanging="360"/>
      </w:pPr>
      <w:rPr>
        <w:rFonts w:hint="default"/>
      </w:rPr>
    </w:lvl>
    <w:lvl w:ilvl="1" w:tplc="041A0019" w:tentative="1">
      <w:start w:val="1"/>
      <w:numFmt w:val="lowerLetter"/>
      <w:lvlText w:val="%2."/>
      <w:lvlJc w:val="left"/>
      <w:pPr>
        <w:ind w:left="513" w:hanging="360"/>
      </w:pPr>
    </w:lvl>
    <w:lvl w:ilvl="2" w:tplc="041A001B" w:tentative="1">
      <w:start w:val="1"/>
      <w:numFmt w:val="lowerRoman"/>
      <w:lvlText w:val="%3."/>
      <w:lvlJc w:val="right"/>
      <w:pPr>
        <w:ind w:left="1233" w:hanging="180"/>
      </w:pPr>
    </w:lvl>
    <w:lvl w:ilvl="3" w:tplc="041A000F" w:tentative="1">
      <w:start w:val="1"/>
      <w:numFmt w:val="decimal"/>
      <w:lvlText w:val="%4."/>
      <w:lvlJc w:val="left"/>
      <w:pPr>
        <w:ind w:left="1953" w:hanging="360"/>
      </w:pPr>
    </w:lvl>
    <w:lvl w:ilvl="4" w:tplc="041A0019" w:tentative="1">
      <w:start w:val="1"/>
      <w:numFmt w:val="lowerLetter"/>
      <w:lvlText w:val="%5."/>
      <w:lvlJc w:val="left"/>
      <w:pPr>
        <w:ind w:left="2673" w:hanging="360"/>
      </w:pPr>
    </w:lvl>
    <w:lvl w:ilvl="5" w:tplc="041A001B" w:tentative="1">
      <w:start w:val="1"/>
      <w:numFmt w:val="lowerRoman"/>
      <w:lvlText w:val="%6."/>
      <w:lvlJc w:val="right"/>
      <w:pPr>
        <w:ind w:left="3393" w:hanging="180"/>
      </w:pPr>
    </w:lvl>
    <w:lvl w:ilvl="6" w:tplc="041A000F" w:tentative="1">
      <w:start w:val="1"/>
      <w:numFmt w:val="decimal"/>
      <w:lvlText w:val="%7."/>
      <w:lvlJc w:val="left"/>
      <w:pPr>
        <w:ind w:left="4113" w:hanging="360"/>
      </w:pPr>
    </w:lvl>
    <w:lvl w:ilvl="7" w:tplc="041A0019" w:tentative="1">
      <w:start w:val="1"/>
      <w:numFmt w:val="lowerLetter"/>
      <w:lvlText w:val="%8."/>
      <w:lvlJc w:val="left"/>
      <w:pPr>
        <w:ind w:left="4833" w:hanging="360"/>
      </w:pPr>
    </w:lvl>
    <w:lvl w:ilvl="8" w:tplc="041A001B" w:tentative="1">
      <w:start w:val="1"/>
      <w:numFmt w:val="lowerRoman"/>
      <w:lvlText w:val="%9."/>
      <w:lvlJc w:val="right"/>
      <w:pPr>
        <w:ind w:left="5553" w:hanging="180"/>
      </w:pPr>
    </w:lvl>
  </w:abstractNum>
  <w:abstractNum w:abstractNumId="305" w15:restartNumberingAfterBreak="0">
    <w:nsid w:val="7B194D62"/>
    <w:multiLevelType w:val="multilevel"/>
    <w:tmpl w:val="543282EE"/>
    <w:lvl w:ilvl="0">
      <w:start w:val="1"/>
      <w:numFmt w:val="decimal"/>
      <w:lvlText w:val="%1."/>
      <w:lvlJc w:val="left"/>
      <w:pPr>
        <w:ind w:left="466" w:hanging="250"/>
      </w:pPr>
      <w:rPr>
        <w:rFonts w:ascii="Caladea" w:eastAsia="Caladea" w:hAnsi="Caladea" w:cs="Caladea" w:hint="default"/>
        <w:b/>
        <w:bCs/>
        <w:spacing w:val="-1"/>
        <w:w w:val="99"/>
        <w:sz w:val="24"/>
        <w:szCs w:val="24"/>
        <w:u w:val="single" w:color="000000"/>
        <w:lang w:val="hr-HR" w:eastAsia="en-US" w:bidi="ar-SA"/>
      </w:rPr>
    </w:lvl>
    <w:lvl w:ilvl="1">
      <w:start w:val="1"/>
      <w:numFmt w:val="lowerLetter"/>
      <w:lvlText w:val="%1.%2."/>
      <w:lvlJc w:val="left"/>
      <w:pPr>
        <w:ind w:left="1179" w:hanging="435"/>
      </w:pPr>
      <w:rPr>
        <w:rFonts w:ascii="Caladea" w:eastAsia="Caladea" w:hAnsi="Caladea" w:cs="Caladea" w:hint="default"/>
        <w:b/>
        <w:bCs/>
        <w:spacing w:val="-2"/>
        <w:w w:val="99"/>
        <w:sz w:val="24"/>
        <w:szCs w:val="24"/>
        <w:lang w:val="hr-HR" w:eastAsia="en-US" w:bidi="ar-SA"/>
      </w:rPr>
    </w:lvl>
    <w:lvl w:ilvl="2">
      <w:numFmt w:val="bullet"/>
      <w:lvlText w:val="•"/>
      <w:lvlJc w:val="left"/>
      <w:pPr>
        <w:ind w:left="1180" w:hanging="435"/>
      </w:pPr>
      <w:rPr>
        <w:rFonts w:hint="default"/>
        <w:lang w:val="hr-HR" w:eastAsia="en-US" w:bidi="ar-SA"/>
      </w:rPr>
    </w:lvl>
    <w:lvl w:ilvl="3">
      <w:numFmt w:val="bullet"/>
      <w:lvlText w:val="•"/>
      <w:lvlJc w:val="left"/>
      <w:pPr>
        <w:ind w:left="1608" w:hanging="435"/>
      </w:pPr>
      <w:rPr>
        <w:rFonts w:hint="default"/>
        <w:lang w:val="hr-HR" w:eastAsia="en-US" w:bidi="ar-SA"/>
      </w:rPr>
    </w:lvl>
    <w:lvl w:ilvl="4">
      <w:numFmt w:val="bullet"/>
      <w:lvlText w:val="•"/>
      <w:lvlJc w:val="left"/>
      <w:pPr>
        <w:ind w:left="2036" w:hanging="435"/>
      </w:pPr>
      <w:rPr>
        <w:rFonts w:hint="default"/>
        <w:lang w:val="hr-HR" w:eastAsia="en-US" w:bidi="ar-SA"/>
      </w:rPr>
    </w:lvl>
    <w:lvl w:ilvl="5">
      <w:numFmt w:val="bullet"/>
      <w:lvlText w:val="•"/>
      <w:lvlJc w:val="left"/>
      <w:pPr>
        <w:ind w:left="2464" w:hanging="435"/>
      </w:pPr>
      <w:rPr>
        <w:rFonts w:hint="default"/>
        <w:lang w:val="hr-HR" w:eastAsia="en-US" w:bidi="ar-SA"/>
      </w:rPr>
    </w:lvl>
    <w:lvl w:ilvl="6">
      <w:numFmt w:val="bullet"/>
      <w:lvlText w:val="•"/>
      <w:lvlJc w:val="left"/>
      <w:pPr>
        <w:ind w:left="2892" w:hanging="435"/>
      </w:pPr>
      <w:rPr>
        <w:rFonts w:hint="default"/>
        <w:lang w:val="hr-HR" w:eastAsia="en-US" w:bidi="ar-SA"/>
      </w:rPr>
    </w:lvl>
    <w:lvl w:ilvl="7">
      <w:numFmt w:val="bullet"/>
      <w:lvlText w:val="•"/>
      <w:lvlJc w:val="left"/>
      <w:pPr>
        <w:ind w:left="3320" w:hanging="435"/>
      </w:pPr>
      <w:rPr>
        <w:rFonts w:hint="default"/>
        <w:lang w:val="hr-HR" w:eastAsia="en-US" w:bidi="ar-SA"/>
      </w:rPr>
    </w:lvl>
    <w:lvl w:ilvl="8">
      <w:numFmt w:val="bullet"/>
      <w:lvlText w:val="•"/>
      <w:lvlJc w:val="left"/>
      <w:pPr>
        <w:ind w:left="3748" w:hanging="435"/>
      </w:pPr>
      <w:rPr>
        <w:rFonts w:hint="default"/>
        <w:lang w:val="hr-HR" w:eastAsia="en-US" w:bidi="ar-SA"/>
      </w:rPr>
    </w:lvl>
  </w:abstractNum>
  <w:abstractNum w:abstractNumId="306" w15:restartNumberingAfterBreak="0">
    <w:nsid w:val="7BE60486"/>
    <w:multiLevelType w:val="hybridMultilevel"/>
    <w:tmpl w:val="07AA62EE"/>
    <w:lvl w:ilvl="0" w:tplc="D9866FC6">
      <w:start w:val="70"/>
      <w:numFmt w:val="bullet"/>
      <w:lvlText w:val="-"/>
      <w:lvlJc w:val="left"/>
      <w:pPr>
        <w:ind w:left="1440" w:hanging="360"/>
      </w:pPr>
      <w:rPr>
        <w:rFonts w:ascii="Times New Roman" w:eastAsia="Times New Roman" w:hAnsi="Times New Roman" w:cs="Times New Roman" w:hint="default"/>
        <w:b/>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7" w15:restartNumberingAfterBreak="0">
    <w:nsid w:val="7C17605A"/>
    <w:multiLevelType w:val="hybridMultilevel"/>
    <w:tmpl w:val="29B2201C"/>
    <w:lvl w:ilvl="0" w:tplc="2B98BA1A">
      <w:start w:val="1"/>
      <w:numFmt w:val="decimal"/>
      <w:lvlText w:val="%1."/>
      <w:lvlJc w:val="left"/>
      <w:pPr>
        <w:ind w:left="669" w:hanging="245"/>
        <w:jc w:val="left"/>
      </w:pPr>
      <w:rPr>
        <w:rFonts w:ascii="Arial MT" w:eastAsia="Arial MT" w:hAnsi="Arial MT" w:cs="Arial MT" w:hint="default"/>
        <w:b w:val="0"/>
        <w:bCs w:val="0"/>
        <w:i w:val="0"/>
        <w:iCs w:val="0"/>
        <w:spacing w:val="0"/>
        <w:w w:val="100"/>
        <w:sz w:val="22"/>
        <w:szCs w:val="22"/>
        <w:lang w:val="hr-HR" w:eastAsia="en-US" w:bidi="ar-SA"/>
      </w:rPr>
    </w:lvl>
    <w:lvl w:ilvl="1" w:tplc="F7CE3572">
      <w:start w:val="1"/>
      <w:numFmt w:val="lowerLetter"/>
      <w:lvlText w:val="%2."/>
      <w:lvlJc w:val="left"/>
      <w:pPr>
        <w:ind w:left="953" w:hanging="245"/>
        <w:jc w:val="left"/>
      </w:pPr>
      <w:rPr>
        <w:rFonts w:ascii="Arial MT" w:eastAsia="Arial MT" w:hAnsi="Arial MT" w:cs="Arial MT" w:hint="default"/>
        <w:b w:val="0"/>
        <w:bCs w:val="0"/>
        <w:i w:val="0"/>
        <w:iCs w:val="0"/>
        <w:spacing w:val="0"/>
        <w:w w:val="100"/>
        <w:sz w:val="22"/>
        <w:szCs w:val="22"/>
        <w:lang w:val="hr-HR" w:eastAsia="en-US" w:bidi="ar-SA"/>
      </w:rPr>
    </w:lvl>
    <w:lvl w:ilvl="2" w:tplc="C5944912">
      <w:numFmt w:val="bullet"/>
      <w:lvlText w:val="•"/>
      <w:lvlJc w:val="left"/>
      <w:pPr>
        <w:ind w:left="960" w:hanging="245"/>
      </w:pPr>
      <w:rPr>
        <w:rFonts w:hint="default"/>
        <w:lang w:val="hr-HR" w:eastAsia="en-US" w:bidi="ar-SA"/>
      </w:rPr>
    </w:lvl>
    <w:lvl w:ilvl="3" w:tplc="97BED7D8">
      <w:numFmt w:val="bullet"/>
      <w:lvlText w:val="•"/>
      <w:lvlJc w:val="left"/>
      <w:pPr>
        <w:ind w:left="2151" w:hanging="245"/>
      </w:pPr>
      <w:rPr>
        <w:rFonts w:hint="default"/>
        <w:lang w:val="hr-HR" w:eastAsia="en-US" w:bidi="ar-SA"/>
      </w:rPr>
    </w:lvl>
    <w:lvl w:ilvl="4" w:tplc="33F6B21C">
      <w:numFmt w:val="bullet"/>
      <w:lvlText w:val="•"/>
      <w:lvlJc w:val="left"/>
      <w:pPr>
        <w:ind w:left="3342" w:hanging="245"/>
      </w:pPr>
      <w:rPr>
        <w:rFonts w:hint="default"/>
        <w:lang w:val="hr-HR" w:eastAsia="en-US" w:bidi="ar-SA"/>
      </w:rPr>
    </w:lvl>
    <w:lvl w:ilvl="5" w:tplc="7AF6AA34">
      <w:numFmt w:val="bullet"/>
      <w:lvlText w:val="•"/>
      <w:lvlJc w:val="left"/>
      <w:pPr>
        <w:ind w:left="4533" w:hanging="245"/>
      </w:pPr>
      <w:rPr>
        <w:rFonts w:hint="default"/>
        <w:lang w:val="hr-HR" w:eastAsia="en-US" w:bidi="ar-SA"/>
      </w:rPr>
    </w:lvl>
    <w:lvl w:ilvl="6" w:tplc="048A5E7C">
      <w:numFmt w:val="bullet"/>
      <w:lvlText w:val="•"/>
      <w:lvlJc w:val="left"/>
      <w:pPr>
        <w:ind w:left="5724" w:hanging="245"/>
      </w:pPr>
      <w:rPr>
        <w:rFonts w:hint="default"/>
        <w:lang w:val="hr-HR" w:eastAsia="en-US" w:bidi="ar-SA"/>
      </w:rPr>
    </w:lvl>
    <w:lvl w:ilvl="7" w:tplc="50C62514">
      <w:numFmt w:val="bullet"/>
      <w:lvlText w:val="•"/>
      <w:lvlJc w:val="left"/>
      <w:pPr>
        <w:ind w:left="6915" w:hanging="245"/>
      </w:pPr>
      <w:rPr>
        <w:rFonts w:hint="default"/>
        <w:lang w:val="hr-HR" w:eastAsia="en-US" w:bidi="ar-SA"/>
      </w:rPr>
    </w:lvl>
    <w:lvl w:ilvl="8" w:tplc="F2D21440">
      <w:numFmt w:val="bullet"/>
      <w:lvlText w:val="•"/>
      <w:lvlJc w:val="left"/>
      <w:pPr>
        <w:ind w:left="8106" w:hanging="245"/>
      </w:pPr>
      <w:rPr>
        <w:rFonts w:hint="default"/>
        <w:lang w:val="hr-HR" w:eastAsia="en-US" w:bidi="ar-SA"/>
      </w:rPr>
    </w:lvl>
  </w:abstractNum>
  <w:abstractNum w:abstractNumId="308" w15:restartNumberingAfterBreak="0">
    <w:nsid w:val="7CAF1977"/>
    <w:multiLevelType w:val="hybridMultilevel"/>
    <w:tmpl w:val="AAA621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9" w15:restartNumberingAfterBreak="0">
    <w:nsid w:val="7ECB1125"/>
    <w:multiLevelType w:val="hybridMultilevel"/>
    <w:tmpl w:val="E9D65F7E"/>
    <w:lvl w:ilvl="0" w:tplc="CFF2FE94">
      <w:numFmt w:val="bullet"/>
      <w:lvlText w:val="-"/>
      <w:lvlJc w:val="left"/>
      <w:pPr>
        <w:ind w:left="271" w:hanging="148"/>
      </w:pPr>
      <w:rPr>
        <w:rFonts w:ascii="Times New Roman" w:eastAsia="Times New Roman" w:hAnsi="Times New Roman" w:cs="Times New Roman" w:hint="default"/>
        <w:spacing w:val="0"/>
        <w:w w:val="102"/>
        <w:lang w:val="hr-HR" w:eastAsia="en-US" w:bidi="ar-SA"/>
      </w:rPr>
    </w:lvl>
    <w:lvl w:ilvl="1" w:tplc="23FCDEA4">
      <w:numFmt w:val="bullet"/>
      <w:lvlText w:val="-"/>
      <w:lvlJc w:val="left"/>
      <w:pPr>
        <w:ind w:left="435" w:hanging="156"/>
      </w:pPr>
      <w:rPr>
        <w:rFonts w:ascii="Times New Roman" w:eastAsia="Times New Roman" w:hAnsi="Times New Roman" w:cs="Times New Roman" w:hint="default"/>
        <w:spacing w:val="0"/>
        <w:w w:val="106"/>
        <w:lang w:val="hr-HR" w:eastAsia="en-US" w:bidi="ar-SA"/>
      </w:rPr>
    </w:lvl>
    <w:lvl w:ilvl="2" w:tplc="F96E8D10">
      <w:numFmt w:val="bullet"/>
      <w:lvlText w:val="•"/>
      <w:lvlJc w:val="left"/>
      <w:pPr>
        <w:ind w:left="1438" w:hanging="156"/>
      </w:pPr>
      <w:rPr>
        <w:rFonts w:hint="default"/>
        <w:lang w:val="hr-HR" w:eastAsia="en-US" w:bidi="ar-SA"/>
      </w:rPr>
    </w:lvl>
    <w:lvl w:ilvl="3" w:tplc="1D524D20">
      <w:numFmt w:val="bullet"/>
      <w:lvlText w:val="•"/>
      <w:lvlJc w:val="left"/>
      <w:pPr>
        <w:ind w:left="2437" w:hanging="156"/>
      </w:pPr>
      <w:rPr>
        <w:rFonts w:hint="default"/>
        <w:lang w:val="hr-HR" w:eastAsia="en-US" w:bidi="ar-SA"/>
      </w:rPr>
    </w:lvl>
    <w:lvl w:ilvl="4" w:tplc="252C60D4">
      <w:numFmt w:val="bullet"/>
      <w:lvlText w:val="•"/>
      <w:lvlJc w:val="left"/>
      <w:pPr>
        <w:ind w:left="3435" w:hanging="156"/>
      </w:pPr>
      <w:rPr>
        <w:rFonts w:hint="default"/>
        <w:lang w:val="hr-HR" w:eastAsia="en-US" w:bidi="ar-SA"/>
      </w:rPr>
    </w:lvl>
    <w:lvl w:ilvl="5" w:tplc="3CA2A692">
      <w:numFmt w:val="bullet"/>
      <w:lvlText w:val="•"/>
      <w:lvlJc w:val="left"/>
      <w:pPr>
        <w:ind w:left="4434" w:hanging="156"/>
      </w:pPr>
      <w:rPr>
        <w:rFonts w:hint="default"/>
        <w:lang w:val="hr-HR" w:eastAsia="en-US" w:bidi="ar-SA"/>
      </w:rPr>
    </w:lvl>
    <w:lvl w:ilvl="6" w:tplc="BC14DBE8">
      <w:numFmt w:val="bullet"/>
      <w:lvlText w:val="•"/>
      <w:lvlJc w:val="left"/>
      <w:pPr>
        <w:ind w:left="5432" w:hanging="156"/>
      </w:pPr>
      <w:rPr>
        <w:rFonts w:hint="default"/>
        <w:lang w:val="hr-HR" w:eastAsia="en-US" w:bidi="ar-SA"/>
      </w:rPr>
    </w:lvl>
    <w:lvl w:ilvl="7" w:tplc="D246605E">
      <w:numFmt w:val="bullet"/>
      <w:lvlText w:val="•"/>
      <w:lvlJc w:val="left"/>
      <w:pPr>
        <w:ind w:left="6431" w:hanging="156"/>
      </w:pPr>
      <w:rPr>
        <w:rFonts w:hint="default"/>
        <w:lang w:val="hr-HR" w:eastAsia="en-US" w:bidi="ar-SA"/>
      </w:rPr>
    </w:lvl>
    <w:lvl w:ilvl="8" w:tplc="6DB8B448">
      <w:numFmt w:val="bullet"/>
      <w:lvlText w:val="•"/>
      <w:lvlJc w:val="left"/>
      <w:pPr>
        <w:ind w:left="7430" w:hanging="156"/>
      </w:pPr>
      <w:rPr>
        <w:rFonts w:hint="default"/>
        <w:lang w:val="hr-HR" w:eastAsia="en-US" w:bidi="ar-SA"/>
      </w:rPr>
    </w:lvl>
  </w:abstractNum>
  <w:abstractNum w:abstractNumId="310" w15:restartNumberingAfterBreak="0">
    <w:nsid w:val="7F66501D"/>
    <w:multiLevelType w:val="multilevel"/>
    <w:tmpl w:val="E9088CAC"/>
    <w:lvl w:ilvl="0">
      <w:start w:val="1"/>
      <w:numFmt w:val="decimal"/>
      <w:lvlText w:val="%1."/>
      <w:lvlJc w:val="left"/>
      <w:pPr>
        <w:ind w:left="466" w:hanging="250"/>
      </w:pPr>
      <w:rPr>
        <w:rFonts w:ascii="Caladea" w:eastAsia="Caladea" w:hAnsi="Caladea" w:cs="Caladea" w:hint="default"/>
        <w:b/>
        <w:bCs/>
        <w:spacing w:val="-1"/>
        <w:w w:val="99"/>
        <w:sz w:val="24"/>
        <w:szCs w:val="24"/>
        <w:u w:val="single" w:color="000000"/>
        <w:lang w:val="hr-HR" w:eastAsia="en-US" w:bidi="ar-SA"/>
      </w:rPr>
    </w:lvl>
    <w:lvl w:ilvl="1">
      <w:start w:val="1"/>
      <w:numFmt w:val="lowerLetter"/>
      <w:lvlText w:val="%1.%2."/>
      <w:lvlJc w:val="left"/>
      <w:pPr>
        <w:ind w:left="216" w:hanging="490"/>
      </w:pPr>
      <w:rPr>
        <w:rFonts w:ascii="Caladea" w:eastAsia="Caladea" w:hAnsi="Caladea" w:cs="Caladea" w:hint="default"/>
        <w:b/>
        <w:bCs/>
        <w:spacing w:val="-2"/>
        <w:w w:val="99"/>
        <w:sz w:val="24"/>
        <w:szCs w:val="24"/>
        <w:lang w:val="hr-HR" w:eastAsia="en-US" w:bidi="ar-SA"/>
      </w:rPr>
    </w:lvl>
    <w:lvl w:ilvl="2">
      <w:numFmt w:val="bullet"/>
      <w:lvlText w:val="•"/>
      <w:lvlJc w:val="left"/>
      <w:pPr>
        <w:ind w:left="1180" w:hanging="490"/>
      </w:pPr>
      <w:rPr>
        <w:rFonts w:hint="default"/>
        <w:lang w:val="hr-HR" w:eastAsia="en-US" w:bidi="ar-SA"/>
      </w:rPr>
    </w:lvl>
    <w:lvl w:ilvl="3">
      <w:numFmt w:val="bullet"/>
      <w:lvlText w:val="•"/>
      <w:lvlJc w:val="left"/>
      <w:pPr>
        <w:ind w:left="2265" w:hanging="490"/>
      </w:pPr>
      <w:rPr>
        <w:rFonts w:hint="default"/>
        <w:lang w:val="hr-HR" w:eastAsia="en-US" w:bidi="ar-SA"/>
      </w:rPr>
    </w:lvl>
    <w:lvl w:ilvl="4">
      <w:numFmt w:val="bullet"/>
      <w:lvlText w:val="•"/>
      <w:lvlJc w:val="left"/>
      <w:pPr>
        <w:ind w:left="3350" w:hanging="490"/>
      </w:pPr>
      <w:rPr>
        <w:rFonts w:hint="default"/>
        <w:lang w:val="hr-HR" w:eastAsia="en-US" w:bidi="ar-SA"/>
      </w:rPr>
    </w:lvl>
    <w:lvl w:ilvl="5">
      <w:numFmt w:val="bullet"/>
      <w:lvlText w:val="•"/>
      <w:lvlJc w:val="left"/>
      <w:pPr>
        <w:ind w:left="4435" w:hanging="490"/>
      </w:pPr>
      <w:rPr>
        <w:rFonts w:hint="default"/>
        <w:lang w:val="hr-HR" w:eastAsia="en-US" w:bidi="ar-SA"/>
      </w:rPr>
    </w:lvl>
    <w:lvl w:ilvl="6">
      <w:numFmt w:val="bullet"/>
      <w:lvlText w:val="•"/>
      <w:lvlJc w:val="left"/>
      <w:pPr>
        <w:ind w:left="5520" w:hanging="490"/>
      </w:pPr>
      <w:rPr>
        <w:rFonts w:hint="default"/>
        <w:lang w:val="hr-HR" w:eastAsia="en-US" w:bidi="ar-SA"/>
      </w:rPr>
    </w:lvl>
    <w:lvl w:ilvl="7">
      <w:numFmt w:val="bullet"/>
      <w:lvlText w:val="•"/>
      <w:lvlJc w:val="left"/>
      <w:pPr>
        <w:ind w:left="6605" w:hanging="490"/>
      </w:pPr>
      <w:rPr>
        <w:rFonts w:hint="default"/>
        <w:lang w:val="hr-HR" w:eastAsia="en-US" w:bidi="ar-SA"/>
      </w:rPr>
    </w:lvl>
    <w:lvl w:ilvl="8">
      <w:numFmt w:val="bullet"/>
      <w:lvlText w:val="•"/>
      <w:lvlJc w:val="left"/>
      <w:pPr>
        <w:ind w:left="7690" w:hanging="490"/>
      </w:pPr>
      <w:rPr>
        <w:rFonts w:hint="default"/>
        <w:lang w:val="hr-HR" w:eastAsia="en-US" w:bidi="ar-SA"/>
      </w:rPr>
    </w:lvl>
  </w:abstractNum>
  <w:num w:numId="1" w16cid:durableId="1174956489">
    <w:abstractNumId w:val="241"/>
  </w:num>
  <w:num w:numId="2" w16cid:durableId="2036953951">
    <w:abstractNumId w:val="0"/>
  </w:num>
  <w:num w:numId="3" w16cid:durableId="369037677">
    <w:abstractNumId w:val="33"/>
  </w:num>
  <w:num w:numId="4" w16cid:durableId="559437962">
    <w:abstractNumId w:val="218"/>
  </w:num>
  <w:num w:numId="5" w16cid:durableId="365833129">
    <w:abstractNumId w:val="59"/>
  </w:num>
  <w:num w:numId="6" w16cid:durableId="1557886896">
    <w:abstractNumId w:val="114"/>
  </w:num>
  <w:num w:numId="7" w16cid:durableId="611790263">
    <w:abstractNumId w:val="98"/>
  </w:num>
  <w:num w:numId="8" w16cid:durableId="2130276472">
    <w:abstractNumId w:val="63"/>
  </w:num>
  <w:num w:numId="9" w16cid:durableId="1239710182">
    <w:abstractNumId w:val="52"/>
  </w:num>
  <w:num w:numId="10" w16cid:durableId="2023898668">
    <w:abstractNumId w:val="223"/>
  </w:num>
  <w:num w:numId="11" w16cid:durableId="884172703">
    <w:abstractNumId w:val="87"/>
  </w:num>
  <w:num w:numId="12" w16cid:durableId="1621112402">
    <w:abstractNumId w:val="201"/>
  </w:num>
  <w:num w:numId="13" w16cid:durableId="1351643631">
    <w:abstractNumId w:val="165"/>
  </w:num>
  <w:num w:numId="14" w16cid:durableId="810096966">
    <w:abstractNumId w:val="289"/>
  </w:num>
  <w:num w:numId="15" w16cid:durableId="1396976168">
    <w:abstractNumId w:val="42"/>
  </w:num>
  <w:num w:numId="16" w16cid:durableId="156460003">
    <w:abstractNumId w:val="202"/>
  </w:num>
  <w:num w:numId="17" w16cid:durableId="1469856001">
    <w:abstractNumId w:val="61"/>
  </w:num>
  <w:num w:numId="18" w16cid:durableId="617563430">
    <w:abstractNumId w:val="144"/>
  </w:num>
  <w:num w:numId="19" w16cid:durableId="1852839183">
    <w:abstractNumId w:val="234"/>
  </w:num>
  <w:num w:numId="20" w16cid:durableId="652686547">
    <w:abstractNumId w:val="82"/>
  </w:num>
  <w:num w:numId="21" w16cid:durableId="1152020520">
    <w:abstractNumId w:val="154"/>
  </w:num>
  <w:num w:numId="22" w16cid:durableId="62143393">
    <w:abstractNumId w:val="273"/>
  </w:num>
  <w:num w:numId="23" w16cid:durableId="1550603944">
    <w:abstractNumId w:val="88"/>
  </w:num>
  <w:num w:numId="24" w16cid:durableId="630552589">
    <w:abstractNumId w:val="123"/>
  </w:num>
  <w:num w:numId="25" w16cid:durableId="1591038550">
    <w:abstractNumId w:val="242"/>
  </w:num>
  <w:num w:numId="26" w16cid:durableId="2126264250">
    <w:abstractNumId w:val="180"/>
  </w:num>
  <w:num w:numId="27" w16cid:durableId="555899370">
    <w:abstractNumId w:val="258"/>
  </w:num>
  <w:num w:numId="28" w16cid:durableId="747112198">
    <w:abstractNumId w:val="191"/>
  </w:num>
  <w:num w:numId="29" w16cid:durableId="434055662">
    <w:abstractNumId w:val="24"/>
  </w:num>
  <w:num w:numId="30" w16cid:durableId="1046757893">
    <w:abstractNumId w:val="13"/>
  </w:num>
  <w:num w:numId="31" w16cid:durableId="1986351407">
    <w:abstractNumId w:val="277"/>
  </w:num>
  <w:num w:numId="32" w16cid:durableId="1119224247">
    <w:abstractNumId w:val="244"/>
  </w:num>
  <w:num w:numId="33" w16cid:durableId="56324372">
    <w:abstractNumId w:val="217"/>
  </w:num>
  <w:num w:numId="34" w16cid:durableId="1480414204">
    <w:abstractNumId w:val="246"/>
  </w:num>
  <w:num w:numId="35" w16cid:durableId="557326863">
    <w:abstractNumId w:val="101"/>
  </w:num>
  <w:num w:numId="36" w16cid:durableId="1599219385">
    <w:abstractNumId w:val="141"/>
  </w:num>
  <w:num w:numId="37" w16cid:durableId="1249122311">
    <w:abstractNumId w:val="197"/>
  </w:num>
  <w:num w:numId="38" w16cid:durableId="60562616">
    <w:abstractNumId w:val="34"/>
  </w:num>
  <w:num w:numId="39" w16cid:durableId="1901549433">
    <w:abstractNumId w:val="268"/>
  </w:num>
  <w:num w:numId="40" w16cid:durableId="205877422">
    <w:abstractNumId w:val="97"/>
  </w:num>
  <w:num w:numId="41" w16cid:durableId="377704876">
    <w:abstractNumId w:val="284"/>
  </w:num>
  <w:num w:numId="42" w16cid:durableId="131793847">
    <w:abstractNumId w:val="181"/>
  </w:num>
  <w:num w:numId="43" w16cid:durableId="633143897">
    <w:abstractNumId w:val="40"/>
  </w:num>
  <w:num w:numId="44" w16cid:durableId="1160972299">
    <w:abstractNumId w:val="208"/>
  </w:num>
  <w:num w:numId="45" w16cid:durableId="1260985373">
    <w:abstractNumId w:val="16"/>
  </w:num>
  <w:num w:numId="46" w16cid:durableId="808861383">
    <w:abstractNumId w:val="115"/>
  </w:num>
  <w:num w:numId="47" w16cid:durableId="117257850">
    <w:abstractNumId w:val="214"/>
  </w:num>
  <w:num w:numId="48" w16cid:durableId="1252735624">
    <w:abstractNumId w:val="301"/>
  </w:num>
  <w:num w:numId="49" w16cid:durableId="556598289">
    <w:abstractNumId w:val="60"/>
  </w:num>
  <w:num w:numId="50" w16cid:durableId="778642149">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28309171">
    <w:abstractNumId w:val="182"/>
  </w:num>
  <w:num w:numId="52" w16cid:durableId="1425687632">
    <w:abstractNumId w:val="47"/>
  </w:num>
  <w:num w:numId="53" w16cid:durableId="923294215">
    <w:abstractNumId w:val="193"/>
  </w:num>
  <w:num w:numId="54" w16cid:durableId="356350782">
    <w:abstractNumId w:val="116"/>
  </w:num>
  <w:num w:numId="55" w16cid:durableId="1422526797">
    <w:abstractNumId w:val="163"/>
  </w:num>
  <w:num w:numId="56" w16cid:durableId="292097527">
    <w:abstractNumId w:val="276"/>
  </w:num>
  <w:num w:numId="57" w16cid:durableId="754782628">
    <w:abstractNumId w:val="240"/>
  </w:num>
  <w:num w:numId="58" w16cid:durableId="1904218414">
    <w:abstractNumId w:val="92"/>
  </w:num>
  <w:num w:numId="59" w16cid:durableId="1308583735">
    <w:abstractNumId w:val="164"/>
  </w:num>
  <w:num w:numId="60" w16cid:durableId="1663388001">
    <w:abstractNumId w:val="74"/>
  </w:num>
  <w:num w:numId="61" w16cid:durableId="1391341175">
    <w:abstractNumId w:val="95"/>
  </w:num>
  <w:num w:numId="62" w16cid:durableId="1195802359">
    <w:abstractNumId w:val="211"/>
  </w:num>
  <w:num w:numId="63" w16cid:durableId="264000840">
    <w:abstractNumId w:val="279"/>
  </w:num>
  <w:num w:numId="64" w16cid:durableId="64424664">
    <w:abstractNumId w:val="271"/>
  </w:num>
  <w:num w:numId="65" w16cid:durableId="952783366">
    <w:abstractNumId w:val="291"/>
  </w:num>
  <w:num w:numId="66" w16cid:durableId="1714890356">
    <w:abstractNumId w:val="303"/>
  </w:num>
  <w:num w:numId="67" w16cid:durableId="1556701684">
    <w:abstractNumId w:val="188"/>
  </w:num>
  <w:num w:numId="68" w16cid:durableId="677659981">
    <w:abstractNumId w:val="257"/>
  </w:num>
  <w:num w:numId="69" w16cid:durableId="1856191426">
    <w:abstractNumId w:val="109"/>
  </w:num>
  <w:num w:numId="70" w16cid:durableId="1200051033">
    <w:abstractNumId w:val="239"/>
  </w:num>
  <w:num w:numId="71" w16cid:durableId="1274896435">
    <w:abstractNumId w:val="149"/>
  </w:num>
  <w:num w:numId="72" w16cid:durableId="1635451466">
    <w:abstractNumId w:val="38"/>
  </w:num>
  <w:num w:numId="73" w16cid:durableId="253126830">
    <w:abstractNumId w:val="46"/>
  </w:num>
  <w:num w:numId="74" w16cid:durableId="945041888">
    <w:abstractNumId w:val="153"/>
  </w:num>
  <w:num w:numId="75" w16cid:durableId="157118577">
    <w:abstractNumId w:val="35"/>
  </w:num>
  <w:num w:numId="76" w16cid:durableId="1753425626">
    <w:abstractNumId w:val="130"/>
  </w:num>
  <w:num w:numId="77" w16cid:durableId="1739748634">
    <w:abstractNumId w:val="306"/>
  </w:num>
  <w:num w:numId="78" w16cid:durableId="1129710941">
    <w:abstractNumId w:val="209"/>
  </w:num>
  <w:num w:numId="79" w16cid:durableId="1521434377">
    <w:abstractNumId w:val="287"/>
  </w:num>
  <w:num w:numId="80" w16cid:durableId="2080587792">
    <w:abstractNumId w:val="261"/>
  </w:num>
  <w:num w:numId="81" w16cid:durableId="1656254036">
    <w:abstractNumId w:val="297"/>
  </w:num>
  <w:num w:numId="82" w16cid:durableId="1746339329">
    <w:abstractNumId w:val="7"/>
  </w:num>
  <w:num w:numId="83" w16cid:durableId="1988897516">
    <w:abstractNumId w:val="157"/>
  </w:num>
  <w:num w:numId="84" w16cid:durableId="1208489371">
    <w:abstractNumId w:val="286"/>
  </w:num>
  <w:num w:numId="85" w16cid:durableId="584149485">
    <w:abstractNumId w:val="220"/>
  </w:num>
  <w:num w:numId="86" w16cid:durableId="1913588276">
    <w:abstractNumId w:val="14"/>
  </w:num>
  <w:num w:numId="87" w16cid:durableId="280503928">
    <w:abstractNumId w:val="10"/>
  </w:num>
  <w:num w:numId="88" w16cid:durableId="1994720232">
    <w:abstractNumId w:val="102"/>
  </w:num>
  <w:num w:numId="89" w16cid:durableId="428812282">
    <w:abstractNumId w:val="245"/>
  </w:num>
  <w:num w:numId="90" w16cid:durableId="133959998">
    <w:abstractNumId w:val="49"/>
  </w:num>
  <w:num w:numId="91" w16cid:durableId="1194880220">
    <w:abstractNumId w:val="41"/>
  </w:num>
  <w:num w:numId="92" w16cid:durableId="1442799416">
    <w:abstractNumId w:val="29"/>
  </w:num>
  <w:num w:numId="93" w16cid:durableId="335303411">
    <w:abstractNumId w:val="221"/>
  </w:num>
  <w:num w:numId="94" w16cid:durableId="2006351544">
    <w:abstractNumId w:val="17"/>
  </w:num>
  <w:num w:numId="95" w16cid:durableId="1364550835">
    <w:abstractNumId w:val="30"/>
  </w:num>
  <w:num w:numId="96" w16cid:durableId="1691226636">
    <w:abstractNumId w:val="100"/>
  </w:num>
  <w:num w:numId="97" w16cid:durableId="846090712">
    <w:abstractNumId w:val="57"/>
  </w:num>
  <w:num w:numId="98" w16cid:durableId="1728531144">
    <w:abstractNumId w:val="238"/>
  </w:num>
  <w:num w:numId="99" w16cid:durableId="1356997814">
    <w:abstractNumId w:val="99"/>
  </w:num>
  <w:num w:numId="100" w16cid:durableId="219753854">
    <w:abstractNumId w:val="106"/>
  </w:num>
  <w:num w:numId="101" w16cid:durableId="742144697">
    <w:abstractNumId w:val="298"/>
  </w:num>
  <w:num w:numId="102" w16cid:durableId="810556500">
    <w:abstractNumId w:val="225"/>
  </w:num>
  <w:num w:numId="103" w16cid:durableId="2098285301">
    <w:abstractNumId w:val="86"/>
  </w:num>
  <w:num w:numId="104" w16cid:durableId="1398476528">
    <w:abstractNumId w:val="186"/>
  </w:num>
  <w:num w:numId="105" w16cid:durableId="1307516650">
    <w:abstractNumId w:val="173"/>
  </w:num>
  <w:num w:numId="106" w16cid:durableId="1362047337">
    <w:abstractNumId w:val="26"/>
  </w:num>
  <w:num w:numId="107" w16cid:durableId="1304461121">
    <w:abstractNumId w:val="270"/>
  </w:num>
  <w:num w:numId="108" w16cid:durableId="1078869376">
    <w:abstractNumId w:val="72"/>
  </w:num>
  <w:num w:numId="109" w16cid:durableId="365640278">
    <w:abstractNumId w:val="226"/>
  </w:num>
  <w:num w:numId="110" w16cid:durableId="1593587257">
    <w:abstractNumId w:val="192"/>
  </w:num>
  <w:num w:numId="111" w16cid:durableId="1583176664">
    <w:abstractNumId w:val="299"/>
  </w:num>
  <w:num w:numId="112" w16cid:durableId="36517742">
    <w:abstractNumId w:val="232"/>
  </w:num>
  <w:num w:numId="113" w16cid:durableId="675378443">
    <w:abstractNumId w:val="125"/>
  </w:num>
  <w:num w:numId="114" w16cid:durableId="807356364">
    <w:abstractNumId w:val="159"/>
  </w:num>
  <w:num w:numId="115" w16cid:durableId="974992489">
    <w:abstractNumId w:val="205"/>
  </w:num>
  <w:num w:numId="116" w16cid:durableId="1406493847">
    <w:abstractNumId w:val="15"/>
  </w:num>
  <w:num w:numId="117" w16cid:durableId="1900239357">
    <w:abstractNumId w:val="251"/>
  </w:num>
  <w:num w:numId="118" w16cid:durableId="547454686">
    <w:abstractNumId w:val="9"/>
  </w:num>
  <w:num w:numId="119" w16cid:durableId="881403147">
    <w:abstractNumId w:val="129"/>
  </w:num>
  <w:num w:numId="120" w16cid:durableId="1447120587">
    <w:abstractNumId w:val="274"/>
  </w:num>
  <w:num w:numId="121" w16cid:durableId="1973972496">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09802597">
    <w:abstractNumId w:val="2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5965903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646714143">
    <w:abstractNumId w:val="11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31271873">
    <w:abstractNumId w:val="77"/>
  </w:num>
  <w:num w:numId="126" w16cid:durableId="876507974">
    <w:abstractNumId w:val="150"/>
  </w:num>
  <w:num w:numId="127" w16cid:durableId="111750991">
    <w:abstractNumId w:val="265"/>
  </w:num>
  <w:num w:numId="128" w16cid:durableId="837038689">
    <w:abstractNumId w:val="8"/>
  </w:num>
  <w:num w:numId="129" w16cid:durableId="1322584659">
    <w:abstractNumId w:val="68"/>
  </w:num>
  <w:num w:numId="130" w16cid:durableId="1649213988">
    <w:abstractNumId w:val="50"/>
  </w:num>
  <w:num w:numId="131" w16cid:durableId="997811005">
    <w:abstractNumId w:val="233"/>
  </w:num>
  <w:num w:numId="132" w16cid:durableId="1839731153">
    <w:abstractNumId w:val="31"/>
  </w:num>
  <w:num w:numId="133" w16cid:durableId="1564171291">
    <w:abstractNumId w:val="155"/>
  </w:num>
  <w:num w:numId="134" w16cid:durableId="526257802">
    <w:abstractNumId w:val="267"/>
  </w:num>
  <w:num w:numId="135" w16cid:durableId="1815904241">
    <w:abstractNumId w:val="296"/>
  </w:num>
  <w:num w:numId="136" w16cid:durableId="1312904789">
    <w:abstractNumId w:val="292"/>
  </w:num>
  <w:num w:numId="137" w16cid:durableId="731536428">
    <w:abstractNumId w:val="243"/>
  </w:num>
  <w:num w:numId="138" w16cid:durableId="129249002">
    <w:abstractNumId w:val="216"/>
  </w:num>
  <w:num w:numId="139" w16cid:durableId="304624428">
    <w:abstractNumId w:val="121"/>
  </w:num>
  <w:num w:numId="140" w16cid:durableId="1549879754">
    <w:abstractNumId w:val="275"/>
  </w:num>
  <w:num w:numId="141" w16cid:durableId="1706178564">
    <w:abstractNumId w:val="178"/>
  </w:num>
  <w:num w:numId="142" w16cid:durableId="465708294">
    <w:abstractNumId w:val="283"/>
  </w:num>
  <w:num w:numId="143" w16cid:durableId="1827434413">
    <w:abstractNumId w:val="78"/>
  </w:num>
  <w:num w:numId="144" w16cid:durableId="235364944">
    <w:abstractNumId w:val="259"/>
  </w:num>
  <w:num w:numId="145" w16cid:durableId="1907952941">
    <w:abstractNumId w:val="304"/>
  </w:num>
  <w:num w:numId="146" w16cid:durableId="890505438">
    <w:abstractNumId w:val="69"/>
  </w:num>
  <w:num w:numId="147" w16cid:durableId="1316837041">
    <w:abstractNumId w:val="278"/>
  </w:num>
  <w:num w:numId="148" w16cid:durableId="2039231514">
    <w:abstractNumId w:val="172"/>
  </w:num>
  <w:num w:numId="149" w16cid:durableId="11541394">
    <w:abstractNumId w:val="187"/>
  </w:num>
  <w:num w:numId="150" w16cid:durableId="1670793792">
    <w:abstractNumId w:val="37"/>
  </w:num>
  <w:num w:numId="151" w16cid:durableId="929316707">
    <w:abstractNumId w:val="176"/>
  </w:num>
  <w:num w:numId="152" w16cid:durableId="2115468224">
    <w:abstractNumId w:val="146"/>
  </w:num>
  <w:num w:numId="153" w16cid:durableId="893929140">
    <w:abstractNumId w:val="224"/>
  </w:num>
  <w:num w:numId="154" w16cid:durableId="508180174">
    <w:abstractNumId w:val="55"/>
  </w:num>
  <w:num w:numId="155" w16cid:durableId="577832453">
    <w:abstractNumId w:val="194"/>
  </w:num>
  <w:num w:numId="156" w16cid:durableId="1730690602">
    <w:abstractNumId w:val="237"/>
  </w:num>
  <w:num w:numId="157" w16cid:durableId="1560287430">
    <w:abstractNumId w:val="104"/>
  </w:num>
  <w:num w:numId="158" w16cid:durableId="1646662096">
    <w:abstractNumId w:val="89"/>
  </w:num>
  <w:num w:numId="159" w16cid:durableId="1241258042">
    <w:abstractNumId w:val="204"/>
  </w:num>
  <w:num w:numId="160" w16cid:durableId="123929669">
    <w:abstractNumId w:val="67"/>
  </w:num>
  <w:num w:numId="161" w16cid:durableId="1340500747">
    <w:abstractNumId w:val="247"/>
  </w:num>
  <w:num w:numId="162" w16cid:durableId="1143693357">
    <w:abstractNumId w:val="83"/>
  </w:num>
  <w:num w:numId="163" w16cid:durableId="1957523937">
    <w:abstractNumId w:val="310"/>
  </w:num>
  <w:num w:numId="164" w16cid:durableId="937104094">
    <w:abstractNumId w:val="11"/>
  </w:num>
  <w:num w:numId="165" w16cid:durableId="944733931">
    <w:abstractNumId w:val="19"/>
  </w:num>
  <w:num w:numId="166" w16cid:durableId="1231385488">
    <w:abstractNumId w:val="179"/>
  </w:num>
  <w:num w:numId="167" w16cid:durableId="1841697934">
    <w:abstractNumId w:val="177"/>
  </w:num>
  <w:num w:numId="168" w16cid:durableId="730349033">
    <w:abstractNumId w:val="196"/>
  </w:num>
  <w:num w:numId="169" w16cid:durableId="1008872532">
    <w:abstractNumId w:val="4"/>
  </w:num>
  <w:num w:numId="170" w16cid:durableId="1293250726">
    <w:abstractNumId w:val="133"/>
  </w:num>
  <w:num w:numId="171" w16cid:durableId="871184434">
    <w:abstractNumId w:val="76"/>
  </w:num>
  <w:num w:numId="172" w16cid:durableId="1632904631">
    <w:abstractNumId w:val="305"/>
  </w:num>
  <w:num w:numId="173" w16cid:durableId="682632321">
    <w:abstractNumId w:val="138"/>
  </w:num>
  <w:num w:numId="174" w16cid:durableId="2025861943">
    <w:abstractNumId w:val="295"/>
  </w:num>
  <w:num w:numId="175" w16cid:durableId="95559739">
    <w:abstractNumId w:val="288"/>
  </w:num>
  <w:num w:numId="176" w16cid:durableId="1839152060">
    <w:abstractNumId w:val="152"/>
  </w:num>
  <w:num w:numId="177" w16cid:durableId="1071006758">
    <w:abstractNumId w:val="128"/>
  </w:num>
  <w:num w:numId="178" w16cid:durableId="1038235000">
    <w:abstractNumId w:val="174"/>
  </w:num>
  <w:num w:numId="179" w16cid:durableId="563183212">
    <w:abstractNumId w:val="48"/>
  </w:num>
  <w:num w:numId="180" w16cid:durableId="520359845">
    <w:abstractNumId w:val="126"/>
  </w:num>
  <w:num w:numId="181" w16cid:durableId="1966423153">
    <w:abstractNumId w:val="309"/>
  </w:num>
  <w:num w:numId="182" w16cid:durableId="1599172400">
    <w:abstractNumId w:val="302"/>
  </w:num>
  <w:num w:numId="183" w16cid:durableId="1551459659">
    <w:abstractNumId w:val="145"/>
  </w:num>
  <w:num w:numId="184" w16cid:durableId="992833590">
    <w:abstractNumId w:val="112"/>
  </w:num>
  <w:num w:numId="185" w16cid:durableId="1807504747">
    <w:abstractNumId w:val="44"/>
  </w:num>
  <w:num w:numId="186" w16cid:durableId="1498301476">
    <w:abstractNumId w:val="308"/>
  </w:num>
  <w:num w:numId="187" w16cid:durableId="961496234">
    <w:abstractNumId w:val="210"/>
  </w:num>
  <w:num w:numId="188" w16cid:durableId="121308473">
    <w:abstractNumId w:val="5"/>
  </w:num>
  <w:num w:numId="189" w16cid:durableId="1644122396">
    <w:abstractNumId w:val="161"/>
  </w:num>
  <w:num w:numId="190" w16cid:durableId="1711176639">
    <w:abstractNumId w:val="39"/>
  </w:num>
  <w:num w:numId="191" w16cid:durableId="113447050">
    <w:abstractNumId w:val="272"/>
  </w:num>
  <w:num w:numId="192" w16cid:durableId="1856848387">
    <w:abstractNumId w:val="235"/>
  </w:num>
  <w:num w:numId="193" w16cid:durableId="221210004">
    <w:abstractNumId w:val="80"/>
  </w:num>
  <w:num w:numId="194" w16cid:durableId="774054086">
    <w:abstractNumId w:val="79"/>
  </w:num>
  <w:num w:numId="195" w16cid:durableId="1990547474">
    <w:abstractNumId w:val="137"/>
  </w:num>
  <w:num w:numId="196" w16cid:durableId="1132943983">
    <w:abstractNumId w:val="120"/>
    <w:lvlOverride w:ilvl="0">
      <w:startOverride w:val="1"/>
    </w:lvlOverride>
    <w:lvlOverride w:ilvl="1"/>
    <w:lvlOverride w:ilvl="2"/>
    <w:lvlOverride w:ilvl="3"/>
    <w:lvlOverride w:ilvl="4"/>
    <w:lvlOverride w:ilvl="5"/>
    <w:lvlOverride w:ilvl="6"/>
    <w:lvlOverride w:ilvl="7"/>
    <w:lvlOverride w:ilvl="8"/>
  </w:num>
  <w:num w:numId="197" w16cid:durableId="890069533">
    <w:abstractNumId w:val="27"/>
  </w:num>
  <w:num w:numId="198" w16cid:durableId="104732797">
    <w:abstractNumId w:val="134"/>
    <w:lvlOverride w:ilvl="0">
      <w:startOverride w:val="3"/>
    </w:lvlOverride>
    <w:lvlOverride w:ilvl="1">
      <w:startOverride w:val="3"/>
    </w:lvlOverride>
    <w:lvlOverride w:ilvl="2"/>
    <w:lvlOverride w:ilvl="3"/>
    <w:lvlOverride w:ilvl="4"/>
    <w:lvlOverride w:ilvl="5"/>
    <w:lvlOverride w:ilvl="6"/>
    <w:lvlOverride w:ilvl="7"/>
    <w:lvlOverride w:ilvl="8"/>
  </w:num>
  <w:num w:numId="199" w16cid:durableId="1624266037">
    <w:abstractNumId w:val="199"/>
  </w:num>
  <w:num w:numId="200" w16cid:durableId="790519198">
    <w:abstractNumId w:val="136"/>
  </w:num>
  <w:num w:numId="201" w16cid:durableId="497962726">
    <w:abstractNumId w:val="140"/>
    <w:lvlOverride w:ilvl="0">
      <w:startOverride w:val="9"/>
    </w:lvlOverride>
    <w:lvlOverride w:ilvl="1"/>
    <w:lvlOverride w:ilvl="2"/>
    <w:lvlOverride w:ilvl="3"/>
    <w:lvlOverride w:ilvl="4"/>
    <w:lvlOverride w:ilvl="5"/>
    <w:lvlOverride w:ilvl="6"/>
    <w:lvlOverride w:ilvl="7"/>
    <w:lvlOverride w:ilvl="8"/>
  </w:num>
  <w:num w:numId="202" w16cid:durableId="1805005665">
    <w:abstractNumId w:val="1"/>
  </w:num>
  <w:num w:numId="203" w16cid:durableId="83066441">
    <w:abstractNumId w:val="142"/>
  </w:num>
  <w:num w:numId="204" w16cid:durableId="1495995036">
    <w:abstractNumId w:val="51"/>
  </w:num>
  <w:num w:numId="205" w16cid:durableId="1796099847">
    <w:abstractNumId w:val="2"/>
  </w:num>
  <w:num w:numId="206" w16cid:durableId="696076827">
    <w:abstractNumId w:val="85"/>
  </w:num>
  <w:num w:numId="207" w16cid:durableId="1513377470">
    <w:abstractNumId w:val="58"/>
  </w:num>
  <w:num w:numId="208" w16cid:durableId="1236863629">
    <w:abstractNumId w:val="3"/>
  </w:num>
  <w:num w:numId="209" w16cid:durableId="823474277">
    <w:abstractNumId w:val="25"/>
  </w:num>
  <w:num w:numId="210" w16cid:durableId="1705714100">
    <w:abstractNumId w:val="198"/>
  </w:num>
  <w:num w:numId="211" w16cid:durableId="1459764397">
    <w:abstractNumId w:val="203"/>
  </w:num>
  <w:num w:numId="212" w16cid:durableId="206376972">
    <w:abstractNumId w:val="290"/>
  </w:num>
  <w:num w:numId="213" w16cid:durableId="838499518">
    <w:abstractNumId w:val="143"/>
  </w:num>
  <w:num w:numId="214" w16cid:durableId="518004148">
    <w:abstractNumId w:val="250"/>
  </w:num>
  <w:num w:numId="215" w16cid:durableId="281543048">
    <w:abstractNumId w:val="293"/>
  </w:num>
  <w:num w:numId="216" w16cid:durableId="1460295880">
    <w:abstractNumId w:val="20"/>
  </w:num>
  <w:num w:numId="217" w16cid:durableId="59063133">
    <w:abstractNumId w:val="168"/>
  </w:num>
  <w:num w:numId="218" w16cid:durableId="1985695414">
    <w:abstractNumId w:val="300"/>
  </w:num>
  <w:num w:numId="219" w16cid:durableId="2001882682">
    <w:abstractNumId w:val="280"/>
  </w:num>
  <w:num w:numId="220" w16cid:durableId="1822650399">
    <w:abstractNumId w:val="73"/>
  </w:num>
  <w:num w:numId="221" w16cid:durableId="1095446301">
    <w:abstractNumId w:val="151"/>
  </w:num>
  <w:num w:numId="222" w16cid:durableId="1678539830">
    <w:abstractNumId w:val="94"/>
  </w:num>
  <w:num w:numId="223" w16cid:durableId="2131432394">
    <w:abstractNumId w:val="6"/>
  </w:num>
  <w:num w:numId="224" w16cid:durableId="1003438147">
    <w:abstractNumId w:val="222"/>
  </w:num>
  <w:num w:numId="225" w16cid:durableId="1241712319">
    <w:abstractNumId w:val="66"/>
  </w:num>
  <w:num w:numId="226" w16cid:durableId="457992093">
    <w:abstractNumId w:val="23"/>
  </w:num>
  <w:num w:numId="227" w16cid:durableId="1216234119">
    <w:abstractNumId w:val="281"/>
  </w:num>
  <w:num w:numId="228" w16cid:durableId="1198277626">
    <w:abstractNumId w:val="131"/>
  </w:num>
  <w:num w:numId="229" w16cid:durableId="665858825">
    <w:abstractNumId w:val="263"/>
  </w:num>
  <w:num w:numId="230" w16cid:durableId="479464465">
    <w:abstractNumId w:val="28"/>
  </w:num>
  <w:num w:numId="231" w16cid:durableId="1303461066">
    <w:abstractNumId w:val="184"/>
  </w:num>
  <w:num w:numId="232" w16cid:durableId="1369793929">
    <w:abstractNumId w:val="96"/>
  </w:num>
  <w:num w:numId="233" w16cid:durableId="909582011">
    <w:abstractNumId w:val="307"/>
  </w:num>
  <w:num w:numId="234" w16cid:durableId="1403412536">
    <w:abstractNumId w:val="132"/>
  </w:num>
  <w:num w:numId="235" w16cid:durableId="2063867530">
    <w:abstractNumId w:val="171"/>
  </w:num>
  <w:num w:numId="236" w16cid:durableId="1485313508">
    <w:abstractNumId w:val="54"/>
  </w:num>
  <w:num w:numId="237" w16cid:durableId="336689708">
    <w:abstractNumId w:val="18"/>
  </w:num>
  <w:num w:numId="238" w16cid:durableId="1432047569">
    <w:abstractNumId w:val="228"/>
  </w:num>
  <w:num w:numId="239" w16cid:durableId="409891262">
    <w:abstractNumId w:val="56"/>
  </w:num>
  <w:num w:numId="240" w16cid:durableId="919483508">
    <w:abstractNumId w:val="105"/>
  </w:num>
  <w:num w:numId="241" w16cid:durableId="1249464138">
    <w:abstractNumId w:val="75"/>
  </w:num>
  <w:num w:numId="242" w16cid:durableId="1181775969">
    <w:abstractNumId w:val="22"/>
  </w:num>
  <w:num w:numId="243" w16cid:durableId="1653757561">
    <w:abstractNumId w:val="213"/>
  </w:num>
  <w:num w:numId="244" w16cid:durableId="43482978">
    <w:abstractNumId w:val="230"/>
  </w:num>
  <w:num w:numId="245" w16cid:durableId="1387026832">
    <w:abstractNumId w:val="195"/>
  </w:num>
  <w:num w:numId="246" w16cid:durableId="1351763340">
    <w:abstractNumId w:val="113"/>
  </w:num>
  <w:num w:numId="247" w16cid:durableId="1869179744">
    <w:abstractNumId w:val="111"/>
  </w:num>
  <w:num w:numId="248" w16cid:durableId="2077775760">
    <w:abstractNumId w:val="148"/>
  </w:num>
  <w:num w:numId="249" w16cid:durableId="851257848">
    <w:abstractNumId w:val="183"/>
  </w:num>
  <w:num w:numId="250" w16cid:durableId="1300307565">
    <w:abstractNumId w:val="147"/>
  </w:num>
  <w:num w:numId="251" w16cid:durableId="1443183330">
    <w:abstractNumId w:val="253"/>
  </w:num>
  <w:num w:numId="252" w16cid:durableId="924456470">
    <w:abstractNumId w:val="212"/>
  </w:num>
  <w:num w:numId="253" w16cid:durableId="935602877">
    <w:abstractNumId w:val="84"/>
  </w:num>
  <w:num w:numId="254" w16cid:durableId="1618105129">
    <w:abstractNumId w:val="189"/>
  </w:num>
  <w:num w:numId="255" w16cid:durableId="1552155987">
    <w:abstractNumId w:val="43"/>
  </w:num>
  <w:num w:numId="256" w16cid:durableId="1655335586">
    <w:abstractNumId w:val="207"/>
  </w:num>
  <w:num w:numId="257" w16cid:durableId="784345978">
    <w:abstractNumId w:val="45"/>
  </w:num>
  <w:num w:numId="258" w16cid:durableId="716584897">
    <w:abstractNumId w:val="231"/>
  </w:num>
  <w:num w:numId="259" w16cid:durableId="1816489506">
    <w:abstractNumId w:val="219"/>
  </w:num>
  <w:num w:numId="260" w16cid:durableId="534973229">
    <w:abstractNumId w:val="90"/>
  </w:num>
  <w:num w:numId="261" w16cid:durableId="982925584">
    <w:abstractNumId w:val="158"/>
  </w:num>
  <w:num w:numId="262" w16cid:durableId="165872512">
    <w:abstractNumId w:val="249"/>
  </w:num>
  <w:num w:numId="263" w16cid:durableId="1943760695">
    <w:abstractNumId w:val="254"/>
  </w:num>
  <w:num w:numId="264" w16cid:durableId="1332828046">
    <w:abstractNumId w:val="103"/>
  </w:num>
  <w:num w:numId="265" w16cid:durableId="1262684277">
    <w:abstractNumId w:val="160"/>
  </w:num>
  <w:num w:numId="266" w16cid:durableId="1049912603">
    <w:abstractNumId w:val="285"/>
  </w:num>
  <w:num w:numId="267" w16cid:durableId="1045981790">
    <w:abstractNumId w:val="215"/>
  </w:num>
  <w:num w:numId="268" w16cid:durableId="60177327">
    <w:abstractNumId w:val="256"/>
  </w:num>
  <w:num w:numId="269" w16cid:durableId="417480949">
    <w:abstractNumId w:val="122"/>
  </w:num>
  <w:num w:numId="270" w16cid:durableId="1382290019">
    <w:abstractNumId w:val="91"/>
  </w:num>
  <w:num w:numId="271" w16cid:durableId="1843931811">
    <w:abstractNumId w:val="229"/>
  </w:num>
  <w:num w:numId="272" w16cid:durableId="1519153673">
    <w:abstractNumId w:val="21"/>
  </w:num>
  <w:num w:numId="273" w16cid:durableId="1378823533">
    <w:abstractNumId w:val="282"/>
  </w:num>
  <w:num w:numId="274" w16cid:durableId="1138689310">
    <w:abstractNumId w:val="32"/>
  </w:num>
  <w:num w:numId="275" w16cid:durableId="2125928014">
    <w:abstractNumId w:val="227"/>
  </w:num>
  <w:num w:numId="276" w16cid:durableId="429398844">
    <w:abstractNumId w:val="255"/>
  </w:num>
  <w:num w:numId="277" w16cid:durableId="1592080469">
    <w:abstractNumId w:val="185"/>
  </w:num>
  <w:num w:numId="278" w16cid:durableId="817107995">
    <w:abstractNumId w:val="65"/>
  </w:num>
  <w:num w:numId="279" w16cid:durableId="1711151123">
    <w:abstractNumId w:val="169"/>
  </w:num>
  <w:num w:numId="280" w16cid:durableId="1800682328">
    <w:abstractNumId w:val="62"/>
  </w:num>
  <w:num w:numId="281" w16cid:durableId="862521522">
    <w:abstractNumId w:val="139"/>
  </w:num>
  <w:num w:numId="282" w16cid:durableId="1432628902">
    <w:abstractNumId w:val="166"/>
  </w:num>
  <w:num w:numId="283" w16cid:durableId="162011445">
    <w:abstractNumId w:val="162"/>
  </w:num>
  <w:num w:numId="284" w16cid:durableId="1487238199">
    <w:abstractNumId w:val="262"/>
  </w:num>
  <w:num w:numId="285" w16cid:durableId="1820463638">
    <w:abstractNumId w:val="12"/>
  </w:num>
  <w:num w:numId="286" w16cid:durableId="33117596">
    <w:abstractNumId w:val="70"/>
  </w:num>
  <w:num w:numId="287" w16cid:durableId="650141332">
    <w:abstractNumId w:val="36"/>
  </w:num>
  <w:num w:numId="288" w16cid:durableId="2108382879">
    <w:abstractNumId w:val="200"/>
  </w:num>
  <w:num w:numId="289" w16cid:durableId="1003361983">
    <w:abstractNumId w:val="252"/>
  </w:num>
  <w:num w:numId="290" w16cid:durableId="342169035">
    <w:abstractNumId w:val="167"/>
  </w:num>
  <w:num w:numId="291" w16cid:durableId="1622303158">
    <w:abstractNumId w:val="170"/>
  </w:num>
  <w:num w:numId="292" w16cid:durableId="678316171">
    <w:abstractNumId w:val="156"/>
  </w:num>
  <w:num w:numId="293" w16cid:durableId="2111243132">
    <w:abstractNumId w:val="206"/>
  </w:num>
  <w:num w:numId="294" w16cid:durableId="37702541">
    <w:abstractNumId w:val="135"/>
  </w:num>
  <w:num w:numId="295" w16cid:durableId="1150832231">
    <w:abstractNumId w:val="53"/>
  </w:num>
  <w:num w:numId="296" w16cid:durableId="587545382">
    <w:abstractNumId w:val="236"/>
  </w:num>
  <w:num w:numId="297" w16cid:durableId="2048678363">
    <w:abstractNumId w:val="264"/>
  </w:num>
  <w:num w:numId="298" w16cid:durableId="1924681942">
    <w:abstractNumId w:val="294"/>
  </w:num>
  <w:num w:numId="299" w16cid:durableId="1183474464">
    <w:abstractNumId w:val="93"/>
  </w:num>
  <w:num w:numId="300" w16cid:durableId="907306857">
    <w:abstractNumId w:val="260"/>
  </w:num>
  <w:num w:numId="301" w16cid:durableId="996764296">
    <w:abstractNumId w:val="124"/>
  </w:num>
  <w:num w:numId="302" w16cid:durableId="1465195545">
    <w:abstractNumId w:val="81"/>
  </w:num>
  <w:num w:numId="303" w16cid:durableId="2080514206">
    <w:abstractNumId w:val="71"/>
  </w:num>
  <w:num w:numId="304" w16cid:durableId="389772723">
    <w:abstractNumId w:val="110"/>
  </w:num>
  <w:num w:numId="305" w16cid:durableId="1246182505">
    <w:abstractNumId w:val="190"/>
  </w:num>
  <w:num w:numId="306" w16cid:durableId="1274360062">
    <w:abstractNumId w:val="119"/>
  </w:num>
  <w:num w:numId="307" w16cid:durableId="732970034">
    <w:abstractNumId w:val="118"/>
  </w:num>
  <w:num w:numId="308" w16cid:durableId="1803190267">
    <w:abstractNumId w:val="108"/>
  </w:num>
  <w:num w:numId="309" w16cid:durableId="2137068393">
    <w:abstractNumId w:val="127"/>
  </w:num>
  <w:num w:numId="310" w16cid:durableId="2064988019">
    <w:abstractNumId w:val="269"/>
  </w:num>
  <w:num w:numId="311" w16cid:durableId="108469117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795684418">
    <w:abstractNumId w:val="24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0C"/>
    <w:rsid w:val="00001762"/>
    <w:rsid w:val="000044D8"/>
    <w:rsid w:val="0000479A"/>
    <w:rsid w:val="00006503"/>
    <w:rsid w:val="00006CE4"/>
    <w:rsid w:val="00006ECB"/>
    <w:rsid w:val="000101E3"/>
    <w:rsid w:val="00013077"/>
    <w:rsid w:val="00013873"/>
    <w:rsid w:val="0001585C"/>
    <w:rsid w:val="00015E0A"/>
    <w:rsid w:val="00017172"/>
    <w:rsid w:val="000175B1"/>
    <w:rsid w:val="00020E80"/>
    <w:rsid w:val="00023768"/>
    <w:rsid w:val="00025A9A"/>
    <w:rsid w:val="00032863"/>
    <w:rsid w:val="00033A87"/>
    <w:rsid w:val="00037F26"/>
    <w:rsid w:val="00040AE4"/>
    <w:rsid w:val="000417C9"/>
    <w:rsid w:val="00042BE5"/>
    <w:rsid w:val="00043AA9"/>
    <w:rsid w:val="000458F4"/>
    <w:rsid w:val="00045E38"/>
    <w:rsid w:val="000464EA"/>
    <w:rsid w:val="00046925"/>
    <w:rsid w:val="00046FCF"/>
    <w:rsid w:val="0005196A"/>
    <w:rsid w:val="0005223B"/>
    <w:rsid w:val="00052742"/>
    <w:rsid w:val="00053B90"/>
    <w:rsid w:val="000552CB"/>
    <w:rsid w:val="00056CF4"/>
    <w:rsid w:val="00057134"/>
    <w:rsid w:val="00057253"/>
    <w:rsid w:val="0006116E"/>
    <w:rsid w:val="00061E8D"/>
    <w:rsid w:val="00062568"/>
    <w:rsid w:val="000647A4"/>
    <w:rsid w:val="0007100E"/>
    <w:rsid w:val="00071A98"/>
    <w:rsid w:val="00073E23"/>
    <w:rsid w:val="00074C01"/>
    <w:rsid w:val="00074FC9"/>
    <w:rsid w:val="0007514B"/>
    <w:rsid w:val="00075557"/>
    <w:rsid w:val="00080A3D"/>
    <w:rsid w:val="00080B75"/>
    <w:rsid w:val="00086D3E"/>
    <w:rsid w:val="00090195"/>
    <w:rsid w:val="000A178D"/>
    <w:rsid w:val="000A2F22"/>
    <w:rsid w:val="000A3C15"/>
    <w:rsid w:val="000A4292"/>
    <w:rsid w:val="000A45D7"/>
    <w:rsid w:val="000A4BBE"/>
    <w:rsid w:val="000B0AF7"/>
    <w:rsid w:val="000B1660"/>
    <w:rsid w:val="000B1E50"/>
    <w:rsid w:val="000B2D69"/>
    <w:rsid w:val="000B496B"/>
    <w:rsid w:val="000B608C"/>
    <w:rsid w:val="000B7B6F"/>
    <w:rsid w:val="000C3723"/>
    <w:rsid w:val="000C57E7"/>
    <w:rsid w:val="000C62A5"/>
    <w:rsid w:val="000D02E6"/>
    <w:rsid w:val="000D056D"/>
    <w:rsid w:val="000D2586"/>
    <w:rsid w:val="000D404D"/>
    <w:rsid w:val="000D4A0C"/>
    <w:rsid w:val="000D6C52"/>
    <w:rsid w:val="000D7F52"/>
    <w:rsid w:val="000E2F68"/>
    <w:rsid w:val="000E40BE"/>
    <w:rsid w:val="000E623E"/>
    <w:rsid w:val="000E7763"/>
    <w:rsid w:val="000F1B98"/>
    <w:rsid w:val="000F1F70"/>
    <w:rsid w:val="000F4B8D"/>
    <w:rsid w:val="000F6AA1"/>
    <w:rsid w:val="0010243F"/>
    <w:rsid w:val="001027C6"/>
    <w:rsid w:val="00104EAC"/>
    <w:rsid w:val="00110F6B"/>
    <w:rsid w:val="00111F07"/>
    <w:rsid w:val="00112AB9"/>
    <w:rsid w:val="001155A1"/>
    <w:rsid w:val="00121590"/>
    <w:rsid w:val="0012448E"/>
    <w:rsid w:val="00130CB1"/>
    <w:rsid w:val="00132963"/>
    <w:rsid w:val="001356BE"/>
    <w:rsid w:val="00136447"/>
    <w:rsid w:val="001373EF"/>
    <w:rsid w:val="001423F7"/>
    <w:rsid w:val="00142DFC"/>
    <w:rsid w:val="001435D4"/>
    <w:rsid w:val="0014563B"/>
    <w:rsid w:val="0014570D"/>
    <w:rsid w:val="001474A7"/>
    <w:rsid w:val="001511C7"/>
    <w:rsid w:val="0015150D"/>
    <w:rsid w:val="001526F4"/>
    <w:rsid w:val="00152AF3"/>
    <w:rsid w:val="00161894"/>
    <w:rsid w:val="00161CBD"/>
    <w:rsid w:val="00164E34"/>
    <w:rsid w:val="001654C2"/>
    <w:rsid w:val="00166D79"/>
    <w:rsid w:val="00172952"/>
    <w:rsid w:val="0017297B"/>
    <w:rsid w:val="00174345"/>
    <w:rsid w:val="00176FAA"/>
    <w:rsid w:val="00177284"/>
    <w:rsid w:val="0017793F"/>
    <w:rsid w:val="00181B35"/>
    <w:rsid w:val="00181EB7"/>
    <w:rsid w:val="001823FA"/>
    <w:rsid w:val="001833D9"/>
    <w:rsid w:val="0018424E"/>
    <w:rsid w:val="00185D93"/>
    <w:rsid w:val="00190CC0"/>
    <w:rsid w:val="001A0520"/>
    <w:rsid w:val="001A32B4"/>
    <w:rsid w:val="001A33C2"/>
    <w:rsid w:val="001A423D"/>
    <w:rsid w:val="001A77CC"/>
    <w:rsid w:val="001B0073"/>
    <w:rsid w:val="001B08A6"/>
    <w:rsid w:val="001B0DAF"/>
    <w:rsid w:val="001B0F83"/>
    <w:rsid w:val="001B1702"/>
    <w:rsid w:val="001B1B84"/>
    <w:rsid w:val="001B2A26"/>
    <w:rsid w:val="001B2BD5"/>
    <w:rsid w:val="001B74AC"/>
    <w:rsid w:val="001C34C4"/>
    <w:rsid w:val="001C3693"/>
    <w:rsid w:val="001C39FD"/>
    <w:rsid w:val="001D0DD9"/>
    <w:rsid w:val="001D0E80"/>
    <w:rsid w:val="001D1B0E"/>
    <w:rsid w:val="001D1C7F"/>
    <w:rsid w:val="001D3644"/>
    <w:rsid w:val="001D589F"/>
    <w:rsid w:val="001D6BBF"/>
    <w:rsid w:val="001E062B"/>
    <w:rsid w:val="001E247C"/>
    <w:rsid w:val="001E3EC9"/>
    <w:rsid w:val="001E4A50"/>
    <w:rsid w:val="001E5707"/>
    <w:rsid w:val="001F29F8"/>
    <w:rsid w:val="001F2BAC"/>
    <w:rsid w:val="001F2FAF"/>
    <w:rsid w:val="001F399C"/>
    <w:rsid w:val="001F3F7E"/>
    <w:rsid w:val="001F62BD"/>
    <w:rsid w:val="001F77BA"/>
    <w:rsid w:val="002032D4"/>
    <w:rsid w:val="00204605"/>
    <w:rsid w:val="00206509"/>
    <w:rsid w:val="002109A1"/>
    <w:rsid w:val="00210D84"/>
    <w:rsid w:val="00216114"/>
    <w:rsid w:val="00220A11"/>
    <w:rsid w:val="00221D09"/>
    <w:rsid w:val="00222075"/>
    <w:rsid w:val="00222AB5"/>
    <w:rsid w:val="00224CF3"/>
    <w:rsid w:val="00225391"/>
    <w:rsid w:val="00232E40"/>
    <w:rsid w:val="002342A9"/>
    <w:rsid w:val="0023748F"/>
    <w:rsid w:val="0024162B"/>
    <w:rsid w:val="002429A4"/>
    <w:rsid w:val="00244F6A"/>
    <w:rsid w:val="00245FD2"/>
    <w:rsid w:val="00247914"/>
    <w:rsid w:val="002504F1"/>
    <w:rsid w:val="0025303A"/>
    <w:rsid w:val="0025460F"/>
    <w:rsid w:val="0025541A"/>
    <w:rsid w:val="00255F62"/>
    <w:rsid w:val="0026335F"/>
    <w:rsid w:val="0026414D"/>
    <w:rsid w:val="00264526"/>
    <w:rsid w:val="002660EB"/>
    <w:rsid w:val="0026651D"/>
    <w:rsid w:val="00270325"/>
    <w:rsid w:val="002713A7"/>
    <w:rsid w:val="002742AA"/>
    <w:rsid w:val="0027448B"/>
    <w:rsid w:val="002744B1"/>
    <w:rsid w:val="00276E89"/>
    <w:rsid w:val="0028070D"/>
    <w:rsid w:val="002848FD"/>
    <w:rsid w:val="00285691"/>
    <w:rsid w:val="00286516"/>
    <w:rsid w:val="00290ED5"/>
    <w:rsid w:val="00290F38"/>
    <w:rsid w:val="0029192B"/>
    <w:rsid w:val="002919D2"/>
    <w:rsid w:val="00291D17"/>
    <w:rsid w:val="002925D8"/>
    <w:rsid w:val="00292A19"/>
    <w:rsid w:val="00294A36"/>
    <w:rsid w:val="00295B96"/>
    <w:rsid w:val="002962CC"/>
    <w:rsid w:val="002A01B8"/>
    <w:rsid w:val="002A1F0E"/>
    <w:rsid w:val="002A28F8"/>
    <w:rsid w:val="002A2D05"/>
    <w:rsid w:val="002A37FC"/>
    <w:rsid w:val="002A38F7"/>
    <w:rsid w:val="002A715F"/>
    <w:rsid w:val="002B3275"/>
    <w:rsid w:val="002B3568"/>
    <w:rsid w:val="002B5EE7"/>
    <w:rsid w:val="002B6AFD"/>
    <w:rsid w:val="002C21FC"/>
    <w:rsid w:val="002C2BAA"/>
    <w:rsid w:val="002C3DF1"/>
    <w:rsid w:val="002D0F17"/>
    <w:rsid w:val="002D5058"/>
    <w:rsid w:val="002D7410"/>
    <w:rsid w:val="002D74BF"/>
    <w:rsid w:val="002E014E"/>
    <w:rsid w:val="002E0E0A"/>
    <w:rsid w:val="002E6E9F"/>
    <w:rsid w:val="002E7AFE"/>
    <w:rsid w:val="002E7D9D"/>
    <w:rsid w:val="002E7F06"/>
    <w:rsid w:val="002F2A79"/>
    <w:rsid w:val="002F4F1E"/>
    <w:rsid w:val="00301E90"/>
    <w:rsid w:val="0030306D"/>
    <w:rsid w:val="00304A7B"/>
    <w:rsid w:val="0030565C"/>
    <w:rsid w:val="00311AC8"/>
    <w:rsid w:val="003132A5"/>
    <w:rsid w:val="00313B53"/>
    <w:rsid w:val="00313BF4"/>
    <w:rsid w:val="003175C4"/>
    <w:rsid w:val="0032088C"/>
    <w:rsid w:val="003210A9"/>
    <w:rsid w:val="003213C2"/>
    <w:rsid w:val="0032195F"/>
    <w:rsid w:val="00322CB4"/>
    <w:rsid w:val="0032316B"/>
    <w:rsid w:val="003241CF"/>
    <w:rsid w:val="003269A9"/>
    <w:rsid w:val="00326ABF"/>
    <w:rsid w:val="0033011F"/>
    <w:rsid w:val="0033081D"/>
    <w:rsid w:val="003319CE"/>
    <w:rsid w:val="00332B6F"/>
    <w:rsid w:val="003339BF"/>
    <w:rsid w:val="00336C35"/>
    <w:rsid w:val="00336E2B"/>
    <w:rsid w:val="00345887"/>
    <w:rsid w:val="00347897"/>
    <w:rsid w:val="00350ED2"/>
    <w:rsid w:val="00351EED"/>
    <w:rsid w:val="00353CE1"/>
    <w:rsid w:val="00353DFC"/>
    <w:rsid w:val="003559DF"/>
    <w:rsid w:val="00356666"/>
    <w:rsid w:val="00356E11"/>
    <w:rsid w:val="003604C1"/>
    <w:rsid w:val="00361311"/>
    <w:rsid w:val="00362078"/>
    <w:rsid w:val="003622EC"/>
    <w:rsid w:val="00365E70"/>
    <w:rsid w:val="00366AE2"/>
    <w:rsid w:val="00367EEB"/>
    <w:rsid w:val="003714EC"/>
    <w:rsid w:val="0037175E"/>
    <w:rsid w:val="00373CD0"/>
    <w:rsid w:val="0037455E"/>
    <w:rsid w:val="00374C0C"/>
    <w:rsid w:val="00381930"/>
    <w:rsid w:val="00382A67"/>
    <w:rsid w:val="00384E59"/>
    <w:rsid w:val="003865B4"/>
    <w:rsid w:val="00390C25"/>
    <w:rsid w:val="0039114B"/>
    <w:rsid w:val="00392AC2"/>
    <w:rsid w:val="00395416"/>
    <w:rsid w:val="00396AB3"/>
    <w:rsid w:val="00396C1F"/>
    <w:rsid w:val="003A0714"/>
    <w:rsid w:val="003A2C2B"/>
    <w:rsid w:val="003A671B"/>
    <w:rsid w:val="003A70BC"/>
    <w:rsid w:val="003A7518"/>
    <w:rsid w:val="003A7B72"/>
    <w:rsid w:val="003B02F0"/>
    <w:rsid w:val="003B5F94"/>
    <w:rsid w:val="003C33B6"/>
    <w:rsid w:val="003C432A"/>
    <w:rsid w:val="003C5138"/>
    <w:rsid w:val="003C5830"/>
    <w:rsid w:val="003C5EBC"/>
    <w:rsid w:val="003C6F82"/>
    <w:rsid w:val="003C72D7"/>
    <w:rsid w:val="003D0188"/>
    <w:rsid w:val="003D081C"/>
    <w:rsid w:val="003D1CC2"/>
    <w:rsid w:val="003D1D5F"/>
    <w:rsid w:val="003D59BA"/>
    <w:rsid w:val="003D789C"/>
    <w:rsid w:val="003E1237"/>
    <w:rsid w:val="003E285A"/>
    <w:rsid w:val="003F5945"/>
    <w:rsid w:val="003F76A1"/>
    <w:rsid w:val="003F7A5C"/>
    <w:rsid w:val="004020FA"/>
    <w:rsid w:val="00411239"/>
    <w:rsid w:val="004124EB"/>
    <w:rsid w:val="00416211"/>
    <w:rsid w:val="00416905"/>
    <w:rsid w:val="00423830"/>
    <w:rsid w:val="00423B80"/>
    <w:rsid w:val="00424977"/>
    <w:rsid w:val="00424BB3"/>
    <w:rsid w:val="00424F92"/>
    <w:rsid w:val="0042623A"/>
    <w:rsid w:val="00430493"/>
    <w:rsid w:val="00430FD1"/>
    <w:rsid w:val="00431137"/>
    <w:rsid w:val="00432440"/>
    <w:rsid w:val="004364D5"/>
    <w:rsid w:val="0044116B"/>
    <w:rsid w:val="00441BD0"/>
    <w:rsid w:val="00442E1F"/>
    <w:rsid w:val="00445EF1"/>
    <w:rsid w:val="00445F02"/>
    <w:rsid w:val="00447A0A"/>
    <w:rsid w:val="00451A84"/>
    <w:rsid w:val="004551AF"/>
    <w:rsid w:val="00457C30"/>
    <w:rsid w:val="00460222"/>
    <w:rsid w:val="00460612"/>
    <w:rsid w:val="004606D6"/>
    <w:rsid w:val="004616DC"/>
    <w:rsid w:val="00462DF5"/>
    <w:rsid w:val="00464103"/>
    <w:rsid w:val="00467ECA"/>
    <w:rsid w:val="004707EC"/>
    <w:rsid w:val="004712AF"/>
    <w:rsid w:val="00471C89"/>
    <w:rsid w:val="0047330C"/>
    <w:rsid w:val="00473318"/>
    <w:rsid w:val="0047760C"/>
    <w:rsid w:val="00477B25"/>
    <w:rsid w:val="0048242D"/>
    <w:rsid w:val="004844F9"/>
    <w:rsid w:val="00486214"/>
    <w:rsid w:val="00486B6A"/>
    <w:rsid w:val="0049177F"/>
    <w:rsid w:val="00491B1B"/>
    <w:rsid w:val="00492E53"/>
    <w:rsid w:val="00494C69"/>
    <w:rsid w:val="00497594"/>
    <w:rsid w:val="004A2A54"/>
    <w:rsid w:val="004A3BAC"/>
    <w:rsid w:val="004A4850"/>
    <w:rsid w:val="004A4DED"/>
    <w:rsid w:val="004B1540"/>
    <w:rsid w:val="004B2A01"/>
    <w:rsid w:val="004B3A2D"/>
    <w:rsid w:val="004B4955"/>
    <w:rsid w:val="004B5823"/>
    <w:rsid w:val="004B5831"/>
    <w:rsid w:val="004B61CB"/>
    <w:rsid w:val="004C101D"/>
    <w:rsid w:val="004C15EF"/>
    <w:rsid w:val="004C199B"/>
    <w:rsid w:val="004C1EB7"/>
    <w:rsid w:val="004C23EB"/>
    <w:rsid w:val="004C3E51"/>
    <w:rsid w:val="004C4E73"/>
    <w:rsid w:val="004C5E55"/>
    <w:rsid w:val="004C6E26"/>
    <w:rsid w:val="004C79EE"/>
    <w:rsid w:val="004D081B"/>
    <w:rsid w:val="004D2258"/>
    <w:rsid w:val="004D4090"/>
    <w:rsid w:val="004D478B"/>
    <w:rsid w:val="004D74D5"/>
    <w:rsid w:val="004D7BC4"/>
    <w:rsid w:val="004E07FD"/>
    <w:rsid w:val="004E11EC"/>
    <w:rsid w:val="004E1C7D"/>
    <w:rsid w:val="004E2BF2"/>
    <w:rsid w:val="004E4C38"/>
    <w:rsid w:val="004E6415"/>
    <w:rsid w:val="004E6499"/>
    <w:rsid w:val="004E67D4"/>
    <w:rsid w:val="004E7140"/>
    <w:rsid w:val="004E7439"/>
    <w:rsid w:val="004E7EE4"/>
    <w:rsid w:val="004F108F"/>
    <w:rsid w:val="004F1338"/>
    <w:rsid w:val="004F294C"/>
    <w:rsid w:val="004F438A"/>
    <w:rsid w:val="004F4589"/>
    <w:rsid w:val="004F6EE2"/>
    <w:rsid w:val="00501076"/>
    <w:rsid w:val="00502222"/>
    <w:rsid w:val="00504ABF"/>
    <w:rsid w:val="005064BE"/>
    <w:rsid w:val="005069B4"/>
    <w:rsid w:val="00510274"/>
    <w:rsid w:val="005103EF"/>
    <w:rsid w:val="0051116C"/>
    <w:rsid w:val="005147D0"/>
    <w:rsid w:val="00515E2E"/>
    <w:rsid w:val="00520A21"/>
    <w:rsid w:val="00525189"/>
    <w:rsid w:val="00530D8B"/>
    <w:rsid w:val="00530ECF"/>
    <w:rsid w:val="00531BE1"/>
    <w:rsid w:val="00534CB6"/>
    <w:rsid w:val="005375FD"/>
    <w:rsid w:val="00537D3C"/>
    <w:rsid w:val="005417BB"/>
    <w:rsid w:val="005418EA"/>
    <w:rsid w:val="00544EAA"/>
    <w:rsid w:val="00546487"/>
    <w:rsid w:val="005465B0"/>
    <w:rsid w:val="00547100"/>
    <w:rsid w:val="00547BFE"/>
    <w:rsid w:val="005500CD"/>
    <w:rsid w:val="005523A3"/>
    <w:rsid w:val="00554F88"/>
    <w:rsid w:val="005566A9"/>
    <w:rsid w:val="005567AB"/>
    <w:rsid w:val="005568F0"/>
    <w:rsid w:val="00561FF6"/>
    <w:rsid w:val="00563FE2"/>
    <w:rsid w:val="005720C9"/>
    <w:rsid w:val="00575690"/>
    <w:rsid w:val="00575B34"/>
    <w:rsid w:val="00577497"/>
    <w:rsid w:val="00577724"/>
    <w:rsid w:val="005778CF"/>
    <w:rsid w:val="0058003A"/>
    <w:rsid w:val="005824FC"/>
    <w:rsid w:val="00582DAF"/>
    <w:rsid w:val="005846F7"/>
    <w:rsid w:val="00584DEE"/>
    <w:rsid w:val="00585E64"/>
    <w:rsid w:val="005867BF"/>
    <w:rsid w:val="0059305B"/>
    <w:rsid w:val="0059376D"/>
    <w:rsid w:val="005A05CC"/>
    <w:rsid w:val="005A35BA"/>
    <w:rsid w:val="005A3663"/>
    <w:rsid w:val="005A4EB0"/>
    <w:rsid w:val="005B0ADB"/>
    <w:rsid w:val="005B0DB3"/>
    <w:rsid w:val="005B14D0"/>
    <w:rsid w:val="005B3350"/>
    <w:rsid w:val="005B40E2"/>
    <w:rsid w:val="005B51DB"/>
    <w:rsid w:val="005B5AC2"/>
    <w:rsid w:val="005B64D4"/>
    <w:rsid w:val="005B6A60"/>
    <w:rsid w:val="005B6ABF"/>
    <w:rsid w:val="005C00FA"/>
    <w:rsid w:val="005C189A"/>
    <w:rsid w:val="005C3155"/>
    <w:rsid w:val="005C31CD"/>
    <w:rsid w:val="005C484B"/>
    <w:rsid w:val="005C4A01"/>
    <w:rsid w:val="005C5C9F"/>
    <w:rsid w:val="005D50F9"/>
    <w:rsid w:val="005D6928"/>
    <w:rsid w:val="005D6981"/>
    <w:rsid w:val="005E1B90"/>
    <w:rsid w:val="005E214B"/>
    <w:rsid w:val="005E61A7"/>
    <w:rsid w:val="005F0951"/>
    <w:rsid w:val="005F51E3"/>
    <w:rsid w:val="00600CAB"/>
    <w:rsid w:val="00603A3D"/>
    <w:rsid w:val="006044DE"/>
    <w:rsid w:val="00604A65"/>
    <w:rsid w:val="006071AE"/>
    <w:rsid w:val="0060781E"/>
    <w:rsid w:val="00612E6D"/>
    <w:rsid w:val="006131A3"/>
    <w:rsid w:val="00613F5B"/>
    <w:rsid w:val="00614F39"/>
    <w:rsid w:val="00615E7D"/>
    <w:rsid w:val="006169F4"/>
    <w:rsid w:val="00616E78"/>
    <w:rsid w:val="00620054"/>
    <w:rsid w:val="00621229"/>
    <w:rsid w:val="00623C31"/>
    <w:rsid w:val="00626B88"/>
    <w:rsid w:val="00630160"/>
    <w:rsid w:val="00630777"/>
    <w:rsid w:val="006308A2"/>
    <w:rsid w:val="006329A4"/>
    <w:rsid w:val="00632D02"/>
    <w:rsid w:val="00633977"/>
    <w:rsid w:val="0063569B"/>
    <w:rsid w:val="006356B6"/>
    <w:rsid w:val="006444C3"/>
    <w:rsid w:val="00644AE6"/>
    <w:rsid w:val="00644D74"/>
    <w:rsid w:val="006504DA"/>
    <w:rsid w:val="0065173A"/>
    <w:rsid w:val="00656A81"/>
    <w:rsid w:val="006617C7"/>
    <w:rsid w:val="00661E32"/>
    <w:rsid w:val="00662FD4"/>
    <w:rsid w:val="006646D8"/>
    <w:rsid w:val="00666B21"/>
    <w:rsid w:val="00670848"/>
    <w:rsid w:val="00672FEB"/>
    <w:rsid w:val="006808C9"/>
    <w:rsid w:val="00685C49"/>
    <w:rsid w:val="00686232"/>
    <w:rsid w:val="00687AF1"/>
    <w:rsid w:val="006910B9"/>
    <w:rsid w:val="00693700"/>
    <w:rsid w:val="00694BB5"/>
    <w:rsid w:val="006A0426"/>
    <w:rsid w:val="006A4838"/>
    <w:rsid w:val="006A50C0"/>
    <w:rsid w:val="006A6F79"/>
    <w:rsid w:val="006B1403"/>
    <w:rsid w:val="006B16AD"/>
    <w:rsid w:val="006B2DFB"/>
    <w:rsid w:val="006B4755"/>
    <w:rsid w:val="006B4F81"/>
    <w:rsid w:val="006B4FC9"/>
    <w:rsid w:val="006B6C2A"/>
    <w:rsid w:val="006B75A4"/>
    <w:rsid w:val="006C3A8B"/>
    <w:rsid w:val="006C74D4"/>
    <w:rsid w:val="006D0700"/>
    <w:rsid w:val="006D250D"/>
    <w:rsid w:val="006D6914"/>
    <w:rsid w:val="006E0F2A"/>
    <w:rsid w:val="006E473D"/>
    <w:rsid w:val="006F068A"/>
    <w:rsid w:val="006F1C14"/>
    <w:rsid w:val="006F5708"/>
    <w:rsid w:val="006F6D4C"/>
    <w:rsid w:val="006F6DBD"/>
    <w:rsid w:val="006F7B9A"/>
    <w:rsid w:val="007008CB"/>
    <w:rsid w:val="00700E90"/>
    <w:rsid w:val="00701735"/>
    <w:rsid w:val="00704E01"/>
    <w:rsid w:val="00706E0B"/>
    <w:rsid w:val="00707ED4"/>
    <w:rsid w:val="00713D31"/>
    <w:rsid w:val="0071455C"/>
    <w:rsid w:val="00715A87"/>
    <w:rsid w:val="00721BD4"/>
    <w:rsid w:val="00722DD0"/>
    <w:rsid w:val="00723AFD"/>
    <w:rsid w:val="00724DAB"/>
    <w:rsid w:val="007257A5"/>
    <w:rsid w:val="00725E57"/>
    <w:rsid w:val="007323FC"/>
    <w:rsid w:val="007328C9"/>
    <w:rsid w:val="00732DC8"/>
    <w:rsid w:val="00733231"/>
    <w:rsid w:val="007367D5"/>
    <w:rsid w:val="00740E0B"/>
    <w:rsid w:val="00740FF2"/>
    <w:rsid w:val="00741BB4"/>
    <w:rsid w:val="007445DE"/>
    <w:rsid w:val="0074528F"/>
    <w:rsid w:val="00747658"/>
    <w:rsid w:val="007500F3"/>
    <w:rsid w:val="00752AF4"/>
    <w:rsid w:val="007546BB"/>
    <w:rsid w:val="007576B8"/>
    <w:rsid w:val="007613E3"/>
    <w:rsid w:val="0076172D"/>
    <w:rsid w:val="00762574"/>
    <w:rsid w:val="00763C22"/>
    <w:rsid w:val="0077383D"/>
    <w:rsid w:val="0077405E"/>
    <w:rsid w:val="00774498"/>
    <w:rsid w:val="00774AE6"/>
    <w:rsid w:val="007767E6"/>
    <w:rsid w:val="00776ED9"/>
    <w:rsid w:val="00781C72"/>
    <w:rsid w:val="00785A43"/>
    <w:rsid w:val="007878E1"/>
    <w:rsid w:val="00790186"/>
    <w:rsid w:val="007932EA"/>
    <w:rsid w:val="00793689"/>
    <w:rsid w:val="00794F7F"/>
    <w:rsid w:val="00795131"/>
    <w:rsid w:val="007962CD"/>
    <w:rsid w:val="00797954"/>
    <w:rsid w:val="007A06F5"/>
    <w:rsid w:val="007A0C88"/>
    <w:rsid w:val="007A1087"/>
    <w:rsid w:val="007A18A9"/>
    <w:rsid w:val="007A20A5"/>
    <w:rsid w:val="007A214E"/>
    <w:rsid w:val="007A23BA"/>
    <w:rsid w:val="007A42D3"/>
    <w:rsid w:val="007A4B28"/>
    <w:rsid w:val="007A64E0"/>
    <w:rsid w:val="007A7EFA"/>
    <w:rsid w:val="007B1FFF"/>
    <w:rsid w:val="007B4FFB"/>
    <w:rsid w:val="007B61D6"/>
    <w:rsid w:val="007B67DF"/>
    <w:rsid w:val="007B747C"/>
    <w:rsid w:val="007C111B"/>
    <w:rsid w:val="007C4516"/>
    <w:rsid w:val="007C5286"/>
    <w:rsid w:val="007C7C1C"/>
    <w:rsid w:val="007D0C14"/>
    <w:rsid w:val="007D0CE7"/>
    <w:rsid w:val="007D1B80"/>
    <w:rsid w:val="007D264D"/>
    <w:rsid w:val="007D2975"/>
    <w:rsid w:val="007D7F35"/>
    <w:rsid w:val="007D7FE6"/>
    <w:rsid w:val="007E2746"/>
    <w:rsid w:val="007E2C0D"/>
    <w:rsid w:val="007E3D5E"/>
    <w:rsid w:val="007F11DF"/>
    <w:rsid w:val="007F29AA"/>
    <w:rsid w:val="007F508C"/>
    <w:rsid w:val="007F5305"/>
    <w:rsid w:val="007F6827"/>
    <w:rsid w:val="007F7324"/>
    <w:rsid w:val="007F74E4"/>
    <w:rsid w:val="0080046B"/>
    <w:rsid w:val="00800D55"/>
    <w:rsid w:val="008013DF"/>
    <w:rsid w:val="00802376"/>
    <w:rsid w:val="00804B08"/>
    <w:rsid w:val="00804C0D"/>
    <w:rsid w:val="0080553F"/>
    <w:rsid w:val="00806A16"/>
    <w:rsid w:val="00806D67"/>
    <w:rsid w:val="00807513"/>
    <w:rsid w:val="00810B36"/>
    <w:rsid w:val="008113F6"/>
    <w:rsid w:val="00812115"/>
    <w:rsid w:val="008158D1"/>
    <w:rsid w:val="00817E9D"/>
    <w:rsid w:val="00821043"/>
    <w:rsid w:val="008232A5"/>
    <w:rsid w:val="008257A8"/>
    <w:rsid w:val="00832D40"/>
    <w:rsid w:val="0083650D"/>
    <w:rsid w:val="0084029B"/>
    <w:rsid w:val="00843B9B"/>
    <w:rsid w:val="008441A3"/>
    <w:rsid w:val="008453A4"/>
    <w:rsid w:val="00847747"/>
    <w:rsid w:val="00847E8F"/>
    <w:rsid w:val="00850D51"/>
    <w:rsid w:val="00850EFF"/>
    <w:rsid w:val="008545D8"/>
    <w:rsid w:val="00854BFF"/>
    <w:rsid w:val="00855F20"/>
    <w:rsid w:val="0086107A"/>
    <w:rsid w:val="00861143"/>
    <w:rsid w:val="00861967"/>
    <w:rsid w:val="00861AD6"/>
    <w:rsid w:val="00863C2D"/>
    <w:rsid w:val="00875A6D"/>
    <w:rsid w:val="008761E4"/>
    <w:rsid w:val="00877213"/>
    <w:rsid w:val="00877E49"/>
    <w:rsid w:val="00877F63"/>
    <w:rsid w:val="008844D3"/>
    <w:rsid w:val="00887FF1"/>
    <w:rsid w:val="00890BE3"/>
    <w:rsid w:val="0089105C"/>
    <w:rsid w:val="00895B97"/>
    <w:rsid w:val="00896300"/>
    <w:rsid w:val="008967A7"/>
    <w:rsid w:val="008A165F"/>
    <w:rsid w:val="008A1FDE"/>
    <w:rsid w:val="008A2068"/>
    <w:rsid w:val="008A35A7"/>
    <w:rsid w:val="008A45C2"/>
    <w:rsid w:val="008B2512"/>
    <w:rsid w:val="008B3334"/>
    <w:rsid w:val="008B4108"/>
    <w:rsid w:val="008B5993"/>
    <w:rsid w:val="008B7101"/>
    <w:rsid w:val="008B7401"/>
    <w:rsid w:val="008B769D"/>
    <w:rsid w:val="008B7AE5"/>
    <w:rsid w:val="008C0310"/>
    <w:rsid w:val="008C07CB"/>
    <w:rsid w:val="008C1D83"/>
    <w:rsid w:val="008C38D5"/>
    <w:rsid w:val="008C3CE9"/>
    <w:rsid w:val="008C5628"/>
    <w:rsid w:val="008D1E81"/>
    <w:rsid w:val="008D2909"/>
    <w:rsid w:val="008D2A05"/>
    <w:rsid w:val="008D2EED"/>
    <w:rsid w:val="008D3401"/>
    <w:rsid w:val="008D3F74"/>
    <w:rsid w:val="008D4126"/>
    <w:rsid w:val="008D4C2E"/>
    <w:rsid w:val="008D5171"/>
    <w:rsid w:val="008D613F"/>
    <w:rsid w:val="008D7F45"/>
    <w:rsid w:val="008E0DC9"/>
    <w:rsid w:val="008E36D3"/>
    <w:rsid w:val="008E59B3"/>
    <w:rsid w:val="008F2392"/>
    <w:rsid w:val="008F4C83"/>
    <w:rsid w:val="008F597A"/>
    <w:rsid w:val="008F6652"/>
    <w:rsid w:val="008F7E48"/>
    <w:rsid w:val="00900380"/>
    <w:rsid w:val="00900FDC"/>
    <w:rsid w:val="00901D6B"/>
    <w:rsid w:val="00906DED"/>
    <w:rsid w:val="009110D7"/>
    <w:rsid w:val="009122D9"/>
    <w:rsid w:val="00913840"/>
    <w:rsid w:val="009144E1"/>
    <w:rsid w:val="009168F0"/>
    <w:rsid w:val="00916EEB"/>
    <w:rsid w:val="0091719F"/>
    <w:rsid w:val="00917B77"/>
    <w:rsid w:val="00917EFD"/>
    <w:rsid w:val="00921249"/>
    <w:rsid w:val="0092172F"/>
    <w:rsid w:val="00922B0C"/>
    <w:rsid w:val="00926BD9"/>
    <w:rsid w:val="0093048F"/>
    <w:rsid w:val="00931D61"/>
    <w:rsid w:val="00933A07"/>
    <w:rsid w:val="00935379"/>
    <w:rsid w:val="00936655"/>
    <w:rsid w:val="009402DB"/>
    <w:rsid w:val="009421F3"/>
    <w:rsid w:val="00942BE4"/>
    <w:rsid w:val="00943EA1"/>
    <w:rsid w:val="00944126"/>
    <w:rsid w:val="00946CC1"/>
    <w:rsid w:val="00952CA8"/>
    <w:rsid w:val="00956B2E"/>
    <w:rsid w:val="009600A8"/>
    <w:rsid w:val="009602DA"/>
    <w:rsid w:val="00960641"/>
    <w:rsid w:val="009606DE"/>
    <w:rsid w:val="0096087C"/>
    <w:rsid w:val="00961DD2"/>
    <w:rsid w:val="00962E35"/>
    <w:rsid w:val="00963CE7"/>
    <w:rsid w:val="00963D99"/>
    <w:rsid w:val="00964B88"/>
    <w:rsid w:val="0096637D"/>
    <w:rsid w:val="009667F6"/>
    <w:rsid w:val="0097468C"/>
    <w:rsid w:val="0097504F"/>
    <w:rsid w:val="0097730C"/>
    <w:rsid w:val="00977526"/>
    <w:rsid w:val="00980408"/>
    <w:rsid w:val="00980F77"/>
    <w:rsid w:val="00985F07"/>
    <w:rsid w:val="00986CA7"/>
    <w:rsid w:val="009913EA"/>
    <w:rsid w:val="0099511E"/>
    <w:rsid w:val="00995515"/>
    <w:rsid w:val="0099696C"/>
    <w:rsid w:val="00997BD6"/>
    <w:rsid w:val="009A06EF"/>
    <w:rsid w:val="009A47B6"/>
    <w:rsid w:val="009A4A94"/>
    <w:rsid w:val="009A4DD8"/>
    <w:rsid w:val="009A5AF0"/>
    <w:rsid w:val="009A64A4"/>
    <w:rsid w:val="009B55C1"/>
    <w:rsid w:val="009B62D7"/>
    <w:rsid w:val="009B7AA1"/>
    <w:rsid w:val="009C2145"/>
    <w:rsid w:val="009C4050"/>
    <w:rsid w:val="009D2A81"/>
    <w:rsid w:val="009D4EF8"/>
    <w:rsid w:val="009D71B6"/>
    <w:rsid w:val="009E0A51"/>
    <w:rsid w:val="009E1664"/>
    <w:rsid w:val="009E1CC3"/>
    <w:rsid w:val="009E3A11"/>
    <w:rsid w:val="009E4594"/>
    <w:rsid w:val="009F20E9"/>
    <w:rsid w:val="009F21E6"/>
    <w:rsid w:val="009F6543"/>
    <w:rsid w:val="00A0002D"/>
    <w:rsid w:val="00A002DC"/>
    <w:rsid w:val="00A03D39"/>
    <w:rsid w:val="00A0425A"/>
    <w:rsid w:val="00A05511"/>
    <w:rsid w:val="00A05B00"/>
    <w:rsid w:val="00A1299B"/>
    <w:rsid w:val="00A144E7"/>
    <w:rsid w:val="00A15C03"/>
    <w:rsid w:val="00A161F2"/>
    <w:rsid w:val="00A16593"/>
    <w:rsid w:val="00A16E7C"/>
    <w:rsid w:val="00A21692"/>
    <w:rsid w:val="00A22769"/>
    <w:rsid w:val="00A31583"/>
    <w:rsid w:val="00A353FD"/>
    <w:rsid w:val="00A359BE"/>
    <w:rsid w:val="00A368DE"/>
    <w:rsid w:val="00A415B0"/>
    <w:rsid w:val="00A44C2D"/>
    <w:rsid w:val="00A50878"/>
    <w:rsid w:val="00A51547"/>
    <w:rsid w:val="00A51EB2"/>
    <w:rsid w:val="00A52125"/>
    <w:rsid w:val="00A52D81"/>
    <w:rsid w:val="00A53D77"/>
    <w:rsid w:val="00A54D08"/>
    <w:rsid w:val="00A55A71"/>
    <w:rsid w:val="00A56216"/>
    <w:rsid w:val="00A5699E"/>
    <w:rsid w:val="00A61BB2"/>
    <w:rsid w:val="00A61D88"/>
    <w:rsid w:val="00A66E0C"/>
    <w:rsid w:val="00A701ED"/>
    <w:rsid w:val="00A702EC"/>
    <w:rsid w:val="00A705D9"/>
    <w:rsid w:val="00A70742"/>
    <w:rsid w:val="00A71668"/>
    <w:rsid w:val="00A73F75"/>
    <w:rsid w:val="00A75E5B"/>
    <w:rsid w:val="00A7609F"/>
    <w:rsid w:val="00A77EDE"/>
    <w:rsid w:val="00A813A0"/>
    <w:rsid w:val="00A835B7"/>
    <w:rsid w:val="00A85B09"/>
    <w:rsid w:val="00A86486"/>
    <w:rsid w:val="00A87BD3"/>
    <w:rsid w:val="00A91B0E"/>
    <w:rsid w:val="00A942AF"/>
    <w:rsid w:val="00A95CCF"/>
    <w:rsid w:val="00A9652D"/>
    <w:rsid w:val="00A966F0"/>
    <w:rsid w:val="00A97029"/>
    <w:rsid w:val="00A975EA"/>
    <w:rsid w:val="00A97C0C"/>
    <w:rsid w:val="00AA5462"/>
    <w:rsid w:val="00AA5F63"/>
    <w:rsid w:val="00AA7611"/>
    <w:rsid w:val="00AB0BD5"/>
    <w:rsid w:val="00AB17E0"/>
    <w:rsid w:val="00AB234B"/>
    <w:rsid w:val="00AB4270"/>
    <w:rsid w:val="00AC12DD"/>
    <w:rsid w:val="00AC53A9"/>
    <w:rsid w:val="00AC6072"/>
    <w:rsid w:val="00AC67A4"/>
    <w:rsid w:val="00AC683D"/>
    <w:rsid w:val="00AD0AF4"/>
    <w:rsid w:val="00AD14F0"/>
    <w:rsid w:val="00AD351C"/>
    <w:rsid w:val="00AD4390"/>
    <w:rsid w:val="00AD43F9"/>
    <w:rsid w:val="00AE0868"/>
    <w:rsid w:val="00AE32FB"/>
    <w:rsid w:val="00AE41DD"/>
    <w:rsid w:val="00AE6950"/>
    <w:rsid w:val="00AE70A4"/>
    <w:rsid w:val="00AF09F1"/>
    <w:rsid w:val="00AF1C43"/>
    <w:rsid w:val="00AF3ED0"/>
    <w:rsid w:val="00B0019B"/>
    <w:rsid w:val="00B0052A"/>
    <w:rsid w:val="00B036DB"/>
    <w:rsid w:val="00B03773"/>
    <w:rsid w:val="00B03FDE"/>
    <w:rsid w:val="00B0655D"/>
    <w:rsid w:val="00B121E4"/>
    <w:rsid w:val="00B1231F"/>
    <w:rsid w:val="00B12AC8"/>
    <w:rsid w:val="00B14906"/>
    <w:rsid w:val="00B160F6"/>
    <w:rsid w:val="00B163EE"/>
    <w:rsid w:val="00B166A0"/>
    <w:rsid w:val="00B22B1B"/>
    <w:rsid w:val="00B23098"/>
    <w:rsid w:val="00B23627"/>
    <w:rsid w:val="00B23961"/>
    <w:rsid w:val="00B26E71"/>
    <w:rsid w:val="00B26EE1"/>
    <w:rsid w:val="00B2785B"/>
    <w:rsid w:val="00B30C8C"/>
    <w:rsid w:val="00B315AE"/>
    <w:rsid w:val="00B33E46"/>
    <w:rsid w:val="00B33E97"/>
    <w:rsid w:val="00B401D1"/>
    <w:rsid w:val="00B405D3"/>
    <w:rsid w:val="00B43081"/>
    <w:rsid w:val="00B4319F"/>
    <w:rsid w:val="00B43A67"/>
    <w:rsid w:val="00B43B00"/>
    <w:rsid w:val="00B44A0C"/>
    <w:rsid w:val="00B51B0E"/>
    <w:rsid w:val="00B57F9E"/>
    <w:rsid w:val="00B607A3"/>
    <w:rsid w:val="00B6107F"/>
    <w:rsid w:val="00B61137"/>
    <w:rsid w:val="00B63A61"/>
    <w:rsid w:val="00B64931"/>
    <w:rsid w:val="00B664F0"/>
    <w:rsid w:val="00B67862"/>
    <w:rsid w:val="00B734B5"/>
    <w:rsid w:val="00B73D4B"/>
    <w:rsid w:val="00B763BE"/>
    <w:rsid w:val="00B764C7"/>
    <w:rsid w:val="00B768FC"/>
    <w:rsid w:val="00B77510"/>
    <w:rsid w:val="00B77818"/>
    <w:rsid w:val="00B80D53"/>
    <w:rsid w:val="00B8174A"/>
    <w:rsid w:val="00B84D79"/>
    <w:rsid w:val="00B85DEC"/>
    <w:rsid w:val="00B905D5"/>
    <w:rsid w:val="00B91A44"/>
    <w:rsid w:val="00B937AD"/>
    <w:rsid w:val="00B950B1"/>
    <w:rsid w:val="00B9542B"/>
    <w:rsid w:val="00B95558"/>
    <w:rsid w:val="00BA0C80"/>
    <w:rsid w:val="00BA1A43"/>
    <w:rsid w:val="00BA37BC"/>
    <w:rsid w:val="00BA3E63"/>
    <w:rsid w:val="00BA7EA5"/>
    <w:rsid w:val="00BA7F1C"/>
    <w:rsid w:val="00BB4604"/>
    <w:rsid w:val="00BB4A07"/>
    <w:rsid w:val="00BB53BA"/>
    <w:rsid w:val="00BB5997"/>
    <w:rsid w:val="00BB75A6"/>
    <w:rsid w:val="00BB7C68"/>
    <w:rsid w:val="00BC0C51"/>
    <w:rsid w:val="00BC2302"/>
    <w:rsid w:val="00BC29A4"/>
    <w:rsid w:val="00BC4031"/>
    <w:rsid w:val="00BC4FB7"/>
    <w:rsid w:val="00BC57B6"/>
    <w:rsid w:val="00BC5A76"/>
    <w:rsid w:val="00BC5AB1"/>
    <w:rsid w:val="00BC79FA"/>
    <w:rsid w:val="00BC7AB8"/>
    <w:rsid w:val="00BC7FBC"/>
    <w:rsid w:val="00BD006A"/>
    <w:rsid w:val="00BD3CB7"/>
    <w:rsid w:val="00BD4106"/>
    <w:rsid w:val="00BD45B0"/>
    <w:rsid w:val="00BD6D3B"/>
    <w:rsid w:val="00BD7737"/>
    <w:rsid w:val="00BD78C3"/>
    <w:rsid w:val="00BE10B5"/>
    <w:rsid w:val="00BE58A0"/>
    <w:rsid w:val="00BE5BD6"/>
    <w:rsid w:val="00BE6295"/>
    <w:rsid w:val="00BF02F5"/>
    <w:rsid w:val="00BF22C7"/>
    <w:rsid w:val="00BF4A34"/>
    <w:rsid w:val="00C00711"/>
    <w:rsid w:val="00C00904"/>
    <w:rsid w:val="00C02D54"/>
    <w:rsid w:val="00C04987"/>
    <w:rsid w:val="00C06B07"/>
    <w:rsid w:val="00C0726E"/>
    <w:rsid w:val="00C0728A"/>
    <w:rsid w:val="00C113B1"/>
    <w:rsid w:val="00C1277E"/>
    <w:rsid w:val="00C1322E"/>
    <w:rsid w:val="00C13304"/>
    <w:rsid w:val="00C13830"/>
    <w:rsid w:val="00C13FC8"/>
    <w:rsid w:val="00C1539F"/>
    <w:rsid w:val="00C169E5"/>
    <w:rsid w:val="00C16FEA"/>
    <w:rsid w:val="00C17521"/>
    <w:rsid w:val="00C21D58"/>
    <w:rsid w:val="00C23ABE"/>
    <w:rsid w:val="00C25CF9"/>
    <w:rsid w:val="00C311B1"/>
    <w:rsid w:val="00C353F7"/>
    <w:rsid w:val="00C41DFA"/>
    <w:rsid w:val="00C42030"/>
    <w:rsid w:val="00C42CBD"/>
    <w:rsid w:val="00C435DB"/>
    <w:rsid w:val="00C4398C"/>
    <w:rsid w:val="00C439C4"/>
    <w:rsid w:val="00C45B31"/>
    <w:rsid w:val="00C5139E"/>
    <w:rsid w:val="00C52DB5"/>
    <w:rsid w:val="00C5428E"/>
    <w:rsid w:val="00C5562F"/>
    <w:rsid w:val="00C61384"/>
    <w:rsid w:val="00C619C8"/>
    <w:rsid w:val="00C63E6F"/>
    <w:rsid w:val="00C657BE"/>
    <w:rsid w:val="00C677EA"/>
    <w:rsid w:val="00C705E6"/>
    <w:rsid w:val="00C70760"/>
    <w:rsid w:val="00C70DC6"/>
    <w:rsid w:val="00C72DCD"/>
    <w:rsid w:val="00C74172"/>
    <w:rsid w:val="00C75135"/>
    <w:rsid w:val="00C7669A"/>
    <w:rsid w:val="00C76FF5"/>
    <w:rsid w:val="00C81367"/>
    <w:rsid w:val="00C82C93"/>
    <w:rsid w:val="00C84980"/>
    <w:rsid w:val="00C85876"/>
    <w:rsid w:val="00C85D19"/>
    <w:rsid w:val="00C900C5"/>
    <w:rsid w:val="00C905C5"/>
    <w:rsid w:val="00C9128A"/>
    <w:rsid w:val="00C92D14"/>
    <w:rsid w:val="00C954F8"/>
    <w:rsid w:val="00CA141F"/>
    <w:rsid w:val="00CA168B"/>
    <w:rsid w:val="00CA1753"/>
    <w:rsid w:val="00CA2DA1"/>
    <w:rsid w:val="00CA672C"/>
    <w:rsid w:val="00CA6F6E"/>
    <w:rsid w:val="00CA7A61"/>
    <w:rsid w:val="00CB2F42"/>
    <w:rsid w:val="00CB3689"/>
    <w:rsid w:val="00CB3E12"/>
    <w:rsid w:val="00CB43A8"/>
    <w:rsid w:val="00CB5FEA"/>
    <w:rsid w:val="00CB71FB"/>
    <w:rsid w:val="00CB774F"/>
    <w:rsid w:val="00CC122C"/>
    <w:rsid w:val="00CC1499"/>
    <w:rsid w:val="00CC3453"/>
    <w:rsid w:val="00CC68AC"/>
    <w:rsid w:val="00CD1DBC"/>
    <w:rsid w:val="00CD31E5"/>
    <w:rsid w:val="00CD3D77"/>
    <w:rsid w:val="00CD732C"/>
    <w:rsid w:val="00CE036C"/>
    <w:rsid w:val="00CE0799"/>
    <w:rsid w:val="00CE0C3E"/>
    <w:rsid w:val="00CE1F52"/>
    <w:rsid w:val="00CE265C"/>
    <w:rsid w:val="00CE30DE"/>
    <w:rsid w:val="00CE6B92"/>
    <w:rsid w:val="00CE70F1"/>
    <w:rsid w:val="00CF11DB"/>
    <w:rsid w:val="00CF6733"/>
    <w:rsid w:val="00CF6F3A"/>
    <w:rsid w:val="00CF7119"/>
    <w:rsid w:val="00CF7354"/>
    <w:rsid w:val="00D01E46"/>
    <w:rsid w:val="00D026FF"/>
    <w:rsid w:val="00D028E4"/>
    <w:rsid w:val="00D029C8"/>
    <w:rsid w:val="00D03B9D"/>
    <w:rsid w:val="00D10F50"/>
    <w:rsid w:val="00D129FC"/>
    <w:rsid w:val="00D1518E"/>
    <w:rsid w:val="00D1642E"/>
    <w:rsid w:val="00D172F8"/>
    <w:rsid w:val="00D20616"/>
    <w:rsid w:val="00D20D48"/>
    <w:rsid w:val="00D22823"/>
    <w:rsid w:val="00D25088"/>
    <w:rsid w:val="00D26EF3"/>
    <w:rsid w:val="00D27F9E"/>
    <w:rsid w:val="00D30DD0"/>
    <w:rsid w:val="00D31213"/>
    <w:rsid w:val="00D3357C"/>
    <w:rsid w:val="00D33AC2"/>
    <w:rsid w:val="00D40554"/>
    <w:rsid w:val="00D4129D"/>
    <w:rsid w:val="00D41C57"/>
    <w:rsid w:val="00D42687"/>
    <w:rsid w:val="00D4346B"/>
    <w:rsid w:val="00D43986"/>
    <w:rsid w:val="00D4471C"/>
    <w:rsid w:val="00D477A6"/>
    <w:rsid w:val="00D500A9"/>
    <w:rsid w:val="00D51271"/>
    <w:rsid w:val="00D53780"/>
    <w:rsid w:val="00D568CA"/>
    <w:rsid w:val="00D56B96"/>
    <w:rsid w:val="00D646AC"/>
    <w:rsid w:val="00D65EA9"/>
    <w:rsid w:val="00D67231"/>
    <w:rsid w:val="00D6729B"/>
    <w:rsid w:val="00D676E3"/>
    <w:rsid w:val="00D67D25"/>
    <w:rsid w:val="00D70C3C"/>
    <w:rsid w:val="00D716AC"/>
    <w:rsid w:val="00D723FF"/>
    <w:rsid w:val="00D72BBC"/>
    <w:rsid w:val="00D73727"/>
    <w:rsid w:val="00D7415E"/>
    <w:rsid w:val="00D74FB4"/>
    <w:rsid w:val="00D7568F"/>
    <w:rsid w:val="00D75C76"/>
    <w:rsid w:val="00D7625B"/>
    <w:rsid w:val="00D76582"/>
    <w:rsid w:val="00D801D5"/>
    <w:rsid w:val="00D801E2"/>
    <w:rsid w:val="00D802A3"/>
    <w:rsid w:val="00D81791"/>
    <w:rsid w:val="00D81D34"/>
    <w:rsid w:val="00D82E19"/>
    <w:rsid w:val="00D84530"/>
    <w:rsid w:val="00D84EE5"/>
    <w:rsid w:val="00D86AA6"/>
    <w:rsid w:val="00D86CB1"/>
    <w:rsid w:val="00D93C86"/>
    <w:rsid w:val="00D966D2"/>
    <w:rsid w:val="00DA4B04"/>
    <w:rsid w:val="00DA545A"/>
    <w:rsid w:val="00DB099B"/>
    <w:rsid w:val="00DB3AD3"/>
    <w:rsid w:val="00DB4ED9"/>
    <w:rsid w:val="00DC1E03"/>
    <w:rsid w:val="00DC359C"/>
    <w:rsid w:val="00DC38DC"/>
    <w:rsid w:val="00DC6B71"/>
    <w:rsid w:val="00DD018C"/>
    <w:rsid w:val="00DD02F5"/>
    <w:rsid w:val="00DD4F56"/>
    <w:rsid w:val="00DD7593"/>
    <w:rsid w:val="00DE00BE"/>
    <w:rsid w:val="00DE06CD"/>
    <w:rsid w:val="00DE173B"/>
    <w:rsid w:val="00DE2B2D"/>
    <w:rsid w:val="00DE2C8E"/>
    <w:rsid w:val="00DE3D35"/>
    <w:rsid w:val="00DE5BB0"/>
    <w:rsid w:val="00DE5D84"/>
    <w:rsid w:val="00DF0180"/>
    <w:rsid w:val="00DF01A2"/>
    <w:rsid w:val="00DF02E2"/>
    <w:rsid w:val="00DF077F"/>
    <w:rsid w:val="00DF0946"/>
    <w:rsid w:val="00DF1725"/>
    <w:rsid w:val="00DF2530"/>
    <w:rsid w:val="00DF4518"/>
    <w:rsid w:val="00DF574E"/>
    <w:rsid w:val="00DF638A"/>
    <w:rsid w:val="00E02D27"/>
    <w:rsid w:val="00E03542"/>
    <w:rsid w:val="00E0452F"/>
    <w:rsid w:val="00E07D19"/>
    <w:rsid w:val="00E10C3F"/>
    <w:rsid w:val="00E125EA"/>
    <w:rsid w:val="00E13574"/>
    <w:rsid w:val="00E142FF"/>
    <w:rsid w:val="00E156A1"/>
    <w:rsid w:val="00E16139"/>
    <w:rsid w:val="00E16698"/>
    <w:rsid w:val="00E174F6"/>
    <w:rsid w:val="00E205A2"/>
    <w:rsid w:val="00E20C42"/>
    <w:rsid w:val="00E2499C"/>
    <w:rsid w:val="00E24A72"/>
    <w:rsid w:val="00E24AEB"/>
    <w:rsid w:val="00E25442"/>
    <w:rsid w:val="00E26AC4"/>
    <w:rsid w:val="00E3042D"/>
    <w:rsid w:val="00E33E94"/>
    <w:rsid w:val="00E3572A"/>
    <w:rsid w:val="00E400F1"/>
    <w:rsid w:val="00E40590"/>
    <w:rsid w:val="00E429A0"/>
    <w:rsid w:val="00E43888"/>
    <w:rsid w:val="00E45688"/>
    <w:rsid w:val="00E515CB"/>
    <w:rsid w:val="00E53A0E"/>
    <w:rsid w:val="00E54755"/>
    <w:rsid w:val="00E5561A"/>
    <w:rsid w:val="00E576FD"/>
    <w:rsid w:val="00E57D80"/>
    <w:rsid w:val="00E61432"/>
    <w:rsid w:val="00E61B23"/>
    <w:rsid w:val="00E640BC"/>
    <w:rsid w:val="00E66DFE"/>
    <w:rsid w:val="00E7023A"/>
    <w:rsid w:val="00E7255A"/>
    <w:rsid w:val="00E7299A"/>
    <w:rsid w:val="00E73C33"/>
    <w:rsid w:val="00E757DC"/>
    <w:rsid w:val="00E763BC"/>
    <w:rsid w:val="00E80156"/>
    <w:rsid w:val="00E809CC"/>
    <w:rsid w:val="00E81DA9"/>
    <w:rsid w:val="00E82809"/>
    <w:rsid w:val="00E85775"/>
    <w:rsid w:val="00E9416D"/>
    <w:rsid w:val="00E94653"/>
    <w:rsid w:val="00E953DD"/>
    <w:rsid w:val="00EA024D"/>
    <w:rsid w:val="00EA07D0"/>
    <w:rsid w:val="00EA5840"/>
    <w:rsid w:val="00EA5D9C"/>
    <w:rsid w:val="00EB0C47"/>
    <w:rsid w:val="00EB4C60"/>
    <w:rsid w:val="00EB5E98"/>
    <w:rsid w:val="00EB6F8A"/>
    <w:rsid w:val="00EC0C67"/>
    <w:rsid w:val="00EC28D8"/>
    <w:rsid w:val="00EC61BA"/>
    <w:rsid w:val="00EC71BD"/>
    <w:rsid w:val="00ED1321"/>
    <w:rsid w:val="00ED1C56"/>
    <w:rsid w:val="00ED4ECB"/>
    <w:rsid w:val="00ED5836"/>
    <w:rsid w:val="00EE0DAF"/>
    <w:rsid w:val="00EE7E96"/>
    <w:rsid w:val="00EF255B"/>
    <w:rsid w:val="00EF30A9"/>
    <w:rsid w:val="00EF6AB8"/>
    <w:rsid w:val="00F0276F"/>
    <w:rsid w:val="00F06287"/>
    <w:rsid w:val="00F07A67"/>
    <w:rsid w:val="00F107EE"/>
    <w:rsid w:val="00F1151F"/>
    <w:rsid w:val="00F12FF0"/>
    <w:rsid w:val="00F14C9B"/>
    <w:rsid w:val="00F1650D"/>
    <w:rsid w:val="00F2054E"/>
    <w:rsid w:val="00F210A9"/>
    <w:rsid w:val="00F21F81"/>
    <w:rsid w:val="00F2273C"/>
    <w:rsid w:val="00F2388C"/>
    <w:rsid w:val="00F34211"/>
    <w:rsid w:val="00F3520E"/>
    <w:rsid w:val="00F35D14"/>
    <w:rsid w:val="00F36EA8"/>
    <w:rsid w:val="00F402BC"/>
    <w:rsid w:val="00F40495"/>
    <w:rsid w:val="00F41279"/>
    <w:rsid w:val="00F42A95"/>
    <w:rsid w:val="00F44C36"/>
    <w:rsid w:val="00F47747"/>
    <w:rsid w:val="00F508CF"/>
    <w:rsid w:val="00F513F3"/>
    <w:rsid w:val="00F529D3"/>
    <w:rsid w:val="00F54287"/>
    <w:rsid w:val="00F54D15"/>
    <w:rsid w:val="00F56ED2"/>
    <w:rsid w:val="00F575FD"/>
    <w:rsid w:val="00F6074D"/>
    <w:rsid w:val="00F61517"/>
    <w:rsid w:val="00F62648"/>
    <w:rsid w:val="00F637D7"/>
    <w:rsid w:val="00F6396B"/>
    <w:rsid w:val="00F652F3"/>
    <w:rsid w:val="00F6600C"/>
    <w:rsid w:val="00F6714E"/>
    <w:rsid w:val="00F67969"/>
    <w:rsid w:val="00F7056E"/>
    <w:rsid w:val="00F76CA8"/>
    <w:rsid w:val="00F77744"/>
    <w:rsid w:val="00F81515"/>
    <w:rsid w:val="00F82CC4"/>
    <w:rsid w:val="00F8462F"/>
    <w:rsid w:val="00F8479D"/>
    <w:rsid w:val="00F8676E"/>
    <w:rsid w:val="00F92551"/>
    <w:rsid w:val="00F93003"/>
    <w:rsid w:val="00F94CF3"/>
    <w:rsid w:val="00F95785"/>
    <w:rsid w:val="00FA0D4E"/>
    <w:rsid w:val="00FA0F93"/>
    <w:rsid w:val="00FA1D48"/>
    <w:rsid w:val="00FA1D87"/>
    <w:rsid w:val="00FA29F0"/>
    <w:rsid w:val="00FA7725"/>
    <w:rsid w:val="00FA7B39"/>
    <w:rsid w:val="00FB148F"/>
    <w:rsid w:val="00FB20C0"/>
    <w:rsid w:val="00FB226D"/>
    <w:rsid w:val="00FB31F9"/>
    <w:rsid w:val="00FB4569"/>
    <w:rsid w:val="00FB55EF"/>
    <w:rsid w:val="00FB6D41"/>
    <w:rsid w:val="00FB7CB8"/>
    <w:rsid w:val="00FC05EA"/>
    <w:rsid w:val="00FC087E"/>
    <w:rsid w:val="00FC2677"/>
    <w:rsid w:val="00FC4AA8"/>
    <w:rsid w:val="00FC563A"/>
    <w:rsid w:val="00FC7DB6"/>
    <w:rsid w:val="00FD17D0"/>
    <w:rsid w:val="00FD5142"/>
    <w:rsid w:val="00FD7682"/>
    <w:rsid w:val="00FD7B72"/>
    <w:rsid w:val="00FE0556"/>
    <w:rsid w:val="00FE19AD"/>
    <w:rsid w:val="00FE1D8E"/>
    <w:rsid w:val="00FE2765"/>
    <w:rsid w:val="00FE2CED"/>
    <w:rsid w:val="00FE3084"/>
    <w:rsid w:val="00FE4AFB"/>
    <w:rsid w:val="00FE677A"/>
    <w:rsid w:val="00FF12F0"/>
    <w:rsid w:val="00FF2F27"/>
    <w:rsid w:val="00FF47B4"/>
    <w:rsid w:val="00FF4BBD"/>
    <w:rsid w:val="00FF56E5"/>
    <w:rsid w:val="00FF6144"/>
    <w:rsid w:val="00FF7290"/>
    <w:rsid w:val="00FF7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A1A7F"/>
  <w15:chartTrackingRefBased/>
  <w15:docId w15:val="{F2499DEC-959A-468D-A203-9D116047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E6F"/>
  </w:style>
  <w:style w:type="paragraph" w:styleId="Naslov1">
    <w:name w:val="heading 1"/>
    <w:basedOn w:val="Normal"/>
    <w:next w:val="Normal"/>
    <w:link w:val="Naslov1Char"/>
    <w:uiPriority w:val="9"/>
    <w:qFormat/>
    <w:rsid w:val="009B62D7"/>
    <w:pPr>
      <w:keepNext/>
      <w:outlineLvl w:val="0"/>
    </w:pPr>
    <w:rPr>
      <w:rFonts w:ascii="Times New Roman" w:eastAsia="Times New Roman" w:hAnsi="Times New Roman" w:cs="Times New Roman"/>
      <w:b/>
      <w:sz w:val="28"/>
      <w:szCs w:val="20"/>
    </w:rPr>
  </w:style>
  <w:style w:type="paragraph" w:styleId="Naslov2">
    <w:name w:val="heading 2"/>
    <w:basedOn w:val="Normal"/>
    <w:next w:val="Normal"/>
    <w:link w:val="Naslov2Char"/>
    <w:uiPriority w:val="9"/>
    <w:unhideWhenUsed/>
    <w:qFormat/>
    <w:rsid w:val="00D02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029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029C8"/>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029C8"/>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qFormat/>
    <w:rsid w:val="00D029C8"/>
    <w:pPr>
      <w:keepNext/>
      <w:widowControl w:val="0"/>
      <w:ind w:left="1134"/>
      <w:jc w:val="left"/>
      <w:outlineLvl w:val="5"/>
    </w:pPr>
    <w:rPr>
      <w:rFonts w:ascii="Arial" w:eastAsia="Times New Roman" w:hAnsi="Arial" w:cs="Times New Roman"/>
      <w:i/>
      <w:snapToGrid w:val="0"/>
      <w:szCs w:val="20"/>
    </w:rPr>
  </w:style>
  <w:style w:type="paragraph" w:styleId="Naslov7">
    <w:name w:val="heading 7"/>
    <w:basedOn w:val="Normal"/>
    <w:next w:val="Normal"/>
    <w:link w:val="Naslov7Char"/>
    <w:uiPriority w:val="9"/>
    <w:qFormat/>
    <w:rsid w:val="00D029C8"/>
    <w:pPr>
      <w:keepNext/>
      <w:widowControl w:val="0"/>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uiPriority w:val="9"/>
    <w:unhideWhenUsed/>
    <w:qFormat/>
    <w:rsid w:val="00D029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qFormat/>
    <w:rsid w:val="00D029C8"/>
    <w:pPr>
      <w:keepNext/>
      <w:widowControl w:val="0"/>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B62D7"/>
    <w:rPr>
      <w:rFonts w:ascii="Times New Roman" w:eastAsia="Times New Roman" w:hAnsi="Times New Roman" w:cs="Times New Roman"/>
      <w:b/>
      <w:sz w:val="28"/>
      <w:szCs w:val="20"/>
    </w:rPr>
  </w:style>
  <w:style w:type="character" w:customStyle="1" w:styleId="Naslov2Char">
    <w:name w:val="Naslov 2 Char"/>
    <w:basedOn w:val="Zadanifontodlomka"/>
    <w:link w:val="Naslov2"/>
    <w:uiPriority w:val="9"/>
    <w:rsid w:val="00D029C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029C8"/>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029C8"/>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029C8"/>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029C8"/>
    <w:rPr>
      <w:rFonts w:ascii="Arial" w:eastAsia="Times New Roman" w:hAnsi="Arial" w:cs="Times New Roman"/>
      <w:i/>
      <w:snapToGrid w:val="0"/>
      <w:szCs w:val="20"/>
    </w:rPr>
  </w:style>
  <w:style w:type="character" w:customStyle="1" w:styleId="Naslov7Char">
    <w:name w:val="Naslov 7 Char"/>
    <w:basedOn w:val="Zadanifontodlomka"/>
    <w:link w:val="Naslov7"/>
    <w:uiPriority w:val="9"/>
    <w:rsid w:val="00D029C8"/>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uiPriority w:val="9"/>
    <w:rsid w:val="00D029C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029C8"/>
    <w:rPr>
      <w:rFonts w:ascii="Arial" w:eastAsia="Times New Roman" w:hAnsi="Arial" w:cs="Times New Roman"/>
      <w:b/>
      <w:snapToGrid w:val="0"/>
      <w:sz w:val="24"/>
      <w:szCs w:val="20"/>
      <w:u w:val="single"/>
    </w:rPr>
  </w:style>
  <w:style w:type="paragraph" w:styleId="Odlomakpopisa">
    <w:name w:val="List Paragraph"/>
    <w:aliases w:val="TG lista,Heading 12,heading 1,naslov 1,Naslov 12,Graf,Graf1,Graf2,Graf3,Graf4,Graf5,Graf6,Graf7,Graf8,Graf9,Graf10,Graf11,Graf12,Graf13,Graf14,Graf15,Graf16,Graf17,Graf18,Graf19,Naslov 11,Paragraph,Paragraphe de liste PBLH,Normal bullet 2"/>
    <w:basedOn w:val="Normal"/>
    <w:link w:val="OdlomakpopisaChar"/>
    <w:uiPriority w:val="34"/>
    <w:qFormat/>
    <w:rsid w:val="00B77510"/>
    <w:pPr>
      <w:widowControl w:val="0"/>
      <w:autoSpaceDE w:val="0"/>
      <w:autoSpaceDN w:val="0"/>
      <w:ind w:left="480" w:hanging="360"/>
    </w:pPr>
    <w:rPr>
      <w:rFonts w:ascii="Times New Roman" w:eastAsia="Times New Roman" w:hAnsi="Times New Roman" w:cs="Times New Roman"/>
      <w:lang w:val="en-US"/>
    </w:r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link w:val="Odlomakpopisa"/>
    <w:uiPriority w:val="34"/>
    <w:qFormat/>
    <w:locked/>
    <w:rsid w:val="00D029C8"/>
    <w:rPr>
      <w:rFonts w:ascii="Times New Roman" w:eastAsia="Times New Roman" w:hAnsi="Times New Roman" w:cs="Times New Roman"/>
      <w:lang w:val="en-US"/>
    </w:rPr>
  </w:style>
  <w:style w:type="paragraph" w:styleId="Zaglavlje">
    <w:name w:val="header"/>
    <w:basedOn w:val="Normal"/>
    <w:link w:val="ZaglavljeChar"/>
    <w:uiPriority w:val="99"/>
    <w:unhideWhenUsed/>
    <w:rsid w:val="00B77510"/>
    <w:pPr>
      <w:tabs>
        <w:tab w:val="center" w:pos="4536"/>
        <w:tab w:val="right" w:pos="9072"/>
      </w:tabs>
    </w:pPr>
  </w:style>
  <w:style w:type="character" w:customStyle="1" w:styleId="ZaglavljeChar">
    <w:name w:val="Zaglavlje Char"/>
    <w:basedOn w:val="Zadanifontodlomka"/>
    <w:link w:val="Zaglavlje"/>
    <w:uiPriority w:val="99"/>
    <w:rsid w:val="00B77510"/>
  </w:style>
  <w:style w:type="paragraph" w:styleId="Podnoje">
    <w:name w:val="footer"/>
    <w:basedOn w:val="Normal"/>
    <w:link w:val="PodnojeChar"/>
    <w:uiPriority w:val="99"/>
    <w:unhideWhenUsed/>
    <w:rsid w:val="00B77510"/>
    <w:pPr>
      <w:tabs>
        <w:tab w:val="center" w:pos="4536"/>
        <w:tab w:val="right" w:pos="9072"/>
      </w:tabs>
    </w:pPr>
  </w:style>
  <w:style w:type="character" w:customStyle="1" w:styleId="PodnojeChar">
    <w:name w:val="Podnožje Char"/>
    <w:basedOn w:val="Zadanifontodlomka"/>
    <w:link w:val="Podnoje"/>
    <w:uiPriority w:val="99"/>
    <w:rsid w:val="00B77510"/>
  </w:style>
  <w:style w:type="paragraph" w:styleId="Naglaencitat">
    <w:name w:val="Intense Quote"/>
    <w:basedOn w:val="Normal"/>
    <w:next w:val="Normal"/>
    <w:link w:val="NaglaencitatChar"/>
    <w:uiPriority w:val="30"/>
    <w:qFormat/>
    <w:rsid w:val="00104E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104EAC"/>
    <w:rPr>
      <w:i/>
      <w:iCs/>
      <w:color w:val="5B9BD5" w:themeColor="accent1"/>
    </w:rPr>
  </w:style>
  <w:style w:type="paragraph" w:styleId="Tekstbalonia">
    <w:name w:val="Balloon Text"/>
    <w:basedOn w:val="Normal"/>
    <w:link w:val="TekstbaloniaChar"/>
    <w:unhideWhenUsed/>
    <w:rsid w:val="00104EAC"/>
    <w:rPr>
      <w:rFonts w:ascii="Segoe UI" w:hAnsi="Segoe UI" w:cs="Segoe UI"/>
      <w:sz w:val="18"/>
      <w:szCs w:val="18"/>
    </w:rPr>
  </w:style>
  <w:style w:type="character" w:customStyle="1" w:styleId="TekstbaloniaChar">
    <w:name w:val="Tekst balončića Char"/>
    <w:basedOn w:val="Zadanifontodlomka"/>
    <w:link w:val="Tekstbalonia"/>
    <w:rsid w:val="00104EAC"/>
    <w:rPr>
      <w:rFonts w:ascii="Segoe UI" w:hAnsi="Segoe UI" w:cs="Segoe UI"/>
      <w:sz w:val="18"/>
      <w:szCs w:val="18"/>
    </w:rPr>
  </w:style>
  <w:style w:type="character" w:styleId="Brojstranice">
    <w:name w:val="page number"/>
    <w:basedOn w:val="Zadanifontodlomka"/>
    <w:rsid w:val="009B62D7"/>
  </w:style>
  <w:style w:type="character" w:styleId="Hiperveza">
    <w:name w:val="Hyperlink"/>
    <w:uiPriority w:val="99"/>
    <w:unhideWhenUsed/>
    <w:rsid w:val="009B62D7"/>
    <w:rPr>
      <w:color w:val="0000FF"/>
      <w:u w:val="single"/>
    </w:rPr>
  </w:style>
  <w:style w:type="character" w:styleId="SlijeenaHiperveza">
    <w:name w:val="FollowedHyperlink"/>
    <w:uiPriority w:val="99"/>
    <w:unhideWhenUsed/>
    <w:rsid w:val="009B62D7"/>
    <w:rPr>
      <w:color w:val="800080"/>
      <w:u w:val="single"/>
    </w:rPr>
  </w:style>
  <w:style w:type="paragraph" w:customStyle="1" w:styleId="xl63">
    <w:name w:val="xl6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4">
    <w:name w:val="xl64"/>
    <w:basedOn w:val="Normal"/>
    <w:rsid w:val="009B62D7"/>
    <w:pPr>
      <w:spacing w:before="100" w:beforeAutospacing="1" w:after="100" w:afterAutospacing="1"/>
      <w:jc w:val="left"/>
    </w:pPr>
    <w:rPr>
      <w:rFonts w:ascii="Times New Roman" w:eastAsia="Times New Roman" w:hAnsi="Times New Roman" w:cs="Times New Roman"/>
      <w:b/>
      <w:bCs/>
      <w:sz w:val="40"/>
      <w:szCs w:val="40"/>
      <w:lang w:eastAsia="hr-HR"/>
    </w:rPr>
  </w:style>
  <w:style w:type="paragraph" w:customStyle="1" w:styleId="xl65">
    <w:name w:val="xl65"/>
    <w:basedOn w:val="Normal"/>
    <w:rsid w:val="009B62D7"/>
    <w:pPr>
      <w:spacing w:before="100" w:beforeAutospacing="1" w:after="100" w:afterAutospacing="1"/>
      <w:jc w:val="left"/>
    </w:pPr>
    <w:rPr>
      <w:rFonts w:ascii="Times New Roman" w:eastAsia="Times New Roman" w:hAnsi="Times New Roman" w:cs="Times New Roman"/>
      <w:b/>
      <w:bCs/>
      <w:sz w:val="32"/>
      <w:szCs w:val="32"/>
      <w:lang w:eastAsia="hr-HR"/>
    </w:rPr>
  </w:style>
  <w:style w:type="paragraph" w:customStyle="1" w:styleId="xl66">
    <w:name w:val="xl66"/>
    <w:basedOn w:val="Normal"/>
    <w:rsid w:val="009B62D7"/>
    <w:pPr>
      <w:shd w:val="clear" w:color="000000" w:fill="C0C0C0"/>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7">
    <w:name w:val="xl67"/>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8">
    <w:name w:val="xl68"/>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9">
    <w:name w:val="xl69"/>
    <w:basedOn w:val="Normal"/>
    <w:rsid w:val="009B62D7"/>
    <w:pPr>
      <w:shd w:val="clear" w:color="000000" w:fill="50505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3">
    <w:name w:val="xl7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4">
    <w:name w:val="xl74"/>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5">
    <w:name w:val="xl75"/>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6">
    <w:name w:val="xl76"/>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7">
    <w:name w:val="xl77"/>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8">
    <w:name w:val="xl78"/>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9">
    <w:name w:val="xl79"/>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0">
    <w:name w:val="xl80"/>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1">
    <w:name w:val="xl81"/>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2">
    <w:name w:val="xl82"/>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3">
    <w:name w:val="xl83"/>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4">
    <w:name w:val="xl84"/>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5">
    <w:name w:val="xl8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6">
    <w:name w:val="xl86"/>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7">
    <w:name w:val="xl87"/>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szCs w:val="24"/>
      <w:lang w:eastAsia="hr-HR"/>
    </w:rPr>
  </w:style>
  <w:style w:type="paragraph" w:customStyle="1" w:styleId="BodyTextIndent3uvlaka3">
    <w:name w:val="Body Text Indent 3.uvlaka 3"/>
    <w:basedOn w:val="Normal"/>
    <w:rsid w:val="009B62D7"/>
    <w:pPr>
      <w:ind w:firstLine="851"/>
    </w:pPr>
    <w:rPr>
      <w:rFonts w:ascii="Times New Roman" w:eastAsia="Times New Roman" w:hAnsi="Times New Roman" w:cs="Times New Roman"/>
      <w:sz w:val="24"/>
      <w:szCs w:val="20"/>
    </w:rPr>
  </w:style>
  <w:style w:type="paragraph" w:customStyle="1" w:styleId="xl88">
    <w:name w:val="xl88"/>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89">
    <w:name w:val="xl89"/>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0">
    <w:name w:val="xl90"/>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1">
    <w:name w:val="xl91"/>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92">
    <w:name w:val="xl92"/>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3">
    <w:name w:val="xl9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4">
    <w:name w:val="xl94"/>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5">
    <w:name w:val="xl95"/>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6">
    <w:name w:val="xl9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7">
    <w:name w:val="xl9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8">
    <w:name w:val="xl9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9">
    <w:name w:val="xl9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0">
    <w:name w:val="xl100"/>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1">
    <w:name w:val="xl101"/>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2">
    <w:name w:val="xl10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3">
    <w:name w:val="xl10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4">
    <w:name w:val="xl10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5">
    <w:name w:val="xl105"/>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6">
    <w:name w:val="xl10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7">
    <w:name w:val="xl107"/>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8">
    <w:name w:val="xl108"/>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9">
    <w:name w:val="xl109"/>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10">
    <w:name w:val="xl110"/>
    <w:basedOn w:val="Normal"/>
    <w:rsid w:val="009B62D7"/>
    <w:pPr>
      <w:spacing w:before="100" w:beforeAutospacing="1" w:after="100" w:afterAutospacing="1"/>
      <w:jc w:val="center"/>
    </w:pPr>
    <w:rPr>
      <w:rFonts w:ascii="Times New Roman" w:eastAsia="Times New Roman" w:hAnsi="Times New Roman" w:cs="Times New Roman"/>
      <w:b/>
      <w:bCs/>
      <w:color w:val="000000"/>
      <w:sz w:val="24"/>
      <w:szCs w:val="24"/>
      <w:lang w:eastAsia="hr-HR"/>
    </w:rPr>
  </w:style>
  <w:style w:type="paragraph" w:customStyle="1" w:styleId="xl111">
    <w:name w:val="xl111"/>
    <w:basedOn w:val="Normal"/>
    <w:rsid w:val="009B62D7"/>
    <w:pPr>
      <w:spacing w:before="100" w:beforeAutospacing="1" w:after="100" w:afterAutospacing="1"/>
      <w:jc w:val="center"/>
    </w:pPr>
    <w:rPr>
      <w:rFonts w:ascii="Times New Roman" w:eastAsia="Times New Roman" w:hAnsi="Times New Roman" w:cs="Times New Roman"/>
      <w:color w:val="000000"/>
      <w:sz w:val="24"/>
      <w:szCs w:val="24"/>
      <w:lang w:eastAsia="hr-HR"/>
    </w:rPr>
  </w:style>
  <w:style w:type="paragraph" w:customStyle="1" w:styleId="xl112">
    <w:name w:val="xl11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3">
    <w:name w:val="xl11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4">
    <w:name w:val="xl11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5">
    <w:name w:val="xl11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16">
    <w:name w:val="xl116"/>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117">
    <w:name w:val="xl11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8">
    <w:name w:val="xl11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9">
    <w:name w:val="xl11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styleId="Naslov">
    <w:name w:val="Title"/>
    <w:basedOn w:val="Normal"/>
    <w:link w:val="NaslovChar"/>
    <w:uiPriority w:val="10"/>
    <w:qFormat/>
    <w:rsid w:val="00F67969"/>
    <w:pPr>
      <w:jc w:val="center"/>
    </w:pPr>
    <w:rPr>
      <w:rFonts w:ascii="Times New Roman" w:eastAsia="Calibri" w:hAnsi="Times New Roman" w:cs="Times New Roman"/>
      <w:b/>
      <w:sz w:val="28"/>
      <w:szCs w:val="20"/>
    </w:rPr>
  </w:style>
  <w:style w:type="character" w:customStyle="1" w:styleId="NaslovChar">
    <w:name w:val="Naslov Char"/>
    <w:basedOn w:val="Zadanifontodlomka"/>
    <w:link w:val="Naslov"/>
    <w:uiPriority w:val="10"/>
    <w:rsid w:val="00F67969"/>
    <w:rPr>
      <w:rFonts w:ascii="Times New Roman" w:eastAsia="Calibri" w:hAnsi="Times New Roman" w:cs="Times New Roman"/>
      <w:b/>
      <w:sz w:val="28"/>
      <w:szCs w:val="20"/>
    </w:rPr>
  </w:style>
  <w:style w:type="paragraph" w:styleId="Uvuenotijeloteksta">
    <w:name w:val="Body Text Indent"/>
    <w:basedOn w:val="Normal"/>
    <w:link w:val="UvuenotijelotekstaChar"/>
    <w:rsid w:val="00F67969"/>
    <w:pPr>
      <w:ind w:firstLine="708"/>
    </w:pPr>
    <w:rPr>
      <w:rFonts w:ascii="Times New Roman" w:eastAsia="Calibri" w:hAnsi="Times New Roman" w:cs="Times New Roman"/>
      <w:sz w:val="24"/>
      <w:szCs w:val="20"/>
      <w:lang w:eastAsia="hr-HR"/>
    </w:rPr>
  </w:style>
  <w:style w:type="character" w:customStyle="1" w:styleId="UvuenotijelotekstaChar">
    <w:name w:val="Uvučeno tijelo teksta Char"/>
    <w:basedOn w:val="Zadanifontodlomka"/>
    <w:link w:val="Uvuenotijeloteksta"/>
    <w:rsid w:val="00F67969"/>
    <w:rPr>
      <w:rFonts w:ascii="Times New Roman" w:eastAsia="Calibri" w:hAnsi="Times New Roman" w:cs="Times New Roman"/>
      <w:sz w:val="24"/>
      <w:szCs w:val="20"/>
      <w:lang w:eastAsia="hr-HR"/>
    </w:rPr>
  </w:style>
  <w:style w:type="paragraph" w:styleId="StandardWeb">
    <w:name w:val="Normal (Web)"/>
    <w:basedOn w:val="Normal"/>
    <w:rsid w:val="00F67969"/>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Tijeloteksta2">
    <w:name w:val="Body Text 2"/>
    <w:basedOn w:val="Normal"/>
    <w:link w:val="Tijeloteksta2Char"/>
    <w:unhideWhenUsed/>
    <w:rsid w:val="00F67969"/>
    <w:pPr>
      <w:spacing w:after="120" w:line="480" w:lineRule="auto"/>
    </w:pPr>
  </w:style>
  <w:style w:type="character" w:customStyle="1" w:styleId="Tijeloteksta2Char">
    <w:name w:val="Tijelo teksta 2 Char"/>
    <w:basedOn w:val="Zadanifontodlomka"/>
    <w:link w:val="Tijeloteksta2"/>
    <w:rsid w:val="00F67969"/>
  </w:style>
  <w:style w:type="paragraph" w:styleId="Tijeloteksta">
    <w:name w:val="Body Text"/>
    <w:basedOn w:val="Normal"/>
    <w:link w:val="TijelotekstaChar"/>
    <w:uiPriority w:val="1"/>
    <w:unhideWhenUsed/>
    <w:qFormat/>
    <w:rsid w:val="00F67969"/>
    <w:pPr>
      <w:spacing w:after="120"/>
    </w:pPr>
  </w:style>
  <w:style w:type="character" w:customStyle="1" w:styleId="TijelotekstaChar">
    <w:name w:val="Tijelo teksta Char"/>
    <w:basedOn w:val="Zadanifontodlomka"/>
    <w:link w:val="Tijeloteksta"/>
    <w:uiPriority w:val="1"/>
    <w:rsid w:val="00F67969"/>
  </w:style>
  <w:style w:type="paragraph" w:customStyle="1" w:styleId="Odlomakpopisa1">
    <w:name w:val="Odlomak popisa1"/>
    <w:basedOn w:val="Normal"/>
    <w:rsid w:val="00F67969"/>
    <w:pPr>
      <w:spacing w:after="200" w:line="276" w:lineRule="auto"/>
      <w:ind w:left="720"/>
      <w:contextualSpacing/>
      <w:jc w:val="left"/>
    </w:pPr>
    <w:rPr>
      <w:rFonts w:ascii="Calibri" w:eastAsia="Times New Roman" w:hAnsi="Calibri" w:cs="Times New Roman"/>
    </w:rPr>
  </w:style>
  <w:style w:type="paragraph" w:customStyle="1" w:styleId="Bezproreda1">
    <w:name w:val="Bez proreda1"/>
    <w:rsid w:val="00C0728A"/>
    <w:pPr>
      <w:jc w:val="left"/>
    </w:pPr>
    <w:rPr>
      <w:rFonts w:ascii="Calibri" w:eastAsia="Times New Roman" w:hAnsi="Calibri" w:cs="Times New Roman"/>
    </w:rPr>
  </w:style>
  <w:style w:type="paragraph" w:customStyle="1" w:styleId="t-9-8">
    <w:name w:val="t-9-8"/>
    <w:basedOn w:val="Normal"/>
    <w:rsid w:val="00B67862"/>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D029C8"/>
    <w:pPr>
      <w:widowControl w:val="0"/>
      <w:tabs>
        <w:tab w:val="right" w:pos="4034"/>
      </w:tabs>
      <w:ind w:left="240" w:hanging="240"/>
      <w:jc w:val="left"/>
    </w:pPr>
    <w:rPr>
      <w:rFonts w:ascii="Arial" w:eastAsia="Times New Roman" w:hAnsi="Arial" w:cs="Times New Roman"/>
      <w:snapToGrid w:val="0"/>
      <w:sz w:val="18"/>
      <w:szCs w:val="20"/>
    </w:rPr>
  </w:style>
  <w:style w:type="paragraph" w:styleId="Indeks2">
    <w:name w:val="index 2"/>
    <w:basedOn w:val="Normal"/>
    <w:next w:val="Normal"/>
    <w:autoRedefine/>
    <w:semiHidden/>
    <w:rsid w:val="00D029C8"/>
    <w:pPr>
      <w:widowControl w:val="0"/>
      <w:tabs>
        <w:tab w:val="right" w:pos="4034"/>
      </w:tabs>
      <w:ind w:left="480" w:hanging="240"/>
      <w:jc w:val="left"/>
    </w:pPr>
    <w:rPr>
      <w:rFonts w:ascii="Arial" w:eastAsia="Times New Roman" w:hAnsi="Arial" w:cs="Times New Roman"/>
      <w:snapToGrid w:val="0"/>
      <w:sz w:val="18"/>
      <w:szCs w:val="20"/>
    </w:rPr>
  </w:style>
  <w:style w:type="paragraph" w:styleId="Indeks3">
    <w:name w:val="index 3"/>
    <w:basedOn w:val="Normal"/>
    <w:next w:val="Normal"/>
    <w:autoRedefine/>
    <w:semiHidden/>
    <w:rsid w:val="00D029C8"/>
    <w:pPr>
      <w:widowControl w:val="0"/>
      <w:tabs>
        <w:tab w:val="right" w:pos="4034"/>
      </w:tabs>
      <w:ind w:left="720" w:hanging="240"/>
      <w:jc w:val="left"/>
    </w:pPr>
    <w:rPr>
      <w:rFonts w:ascii="Arial" w:eastAsia="Times New Roman" w:hAnsi="Arial" w:cs="Times New Roman"/>
      <w:snapToGrid w:val="0"/>
      <w:sz w:val="18"/>
      <w:szCs w:val="20"/>
    </w:rPr>
  </w:style>
  <w:style w:type="paragraph" w:styleId="Indeks4">
    <w:name w:val="index 4"/>
    <w:basedOn w:val="Normal"/>
    <w:next w:val="Normal"/>
    <w:autoRedefine/>
    <w:semiHidden/>
    <w:rsid w:val="00D029C8"/>
    <w:pPr>
      <w:widowControl w:val="0"/>
      <w:tabs>
        <w:tab w:val="right" w:pos="4034"/>
      </w:tabs>
      <w:ind w:left="960" w:hanging="240"/>
      <w:jc w:val="left"/>
    </w:pPr>
    <w:rPr>
      <w:rFonts w:ascii="Arial" w:eastAsia="Times New Roman" w:hAnsi="Arial" w:cs="Times New Roman"/>
      <w:snapToGrid w:val="0"/>
      <w:sz w:val="18"/>
      <w:szCs w:val="20"/>
    </w:rPr>
  </w:style>
  <w:style w:type="paragraph" w:styleId="Indeks5">
    <w:name w:val="index 5"/>
    <w:basedOn w:val="Normal"/>
    <w:next w:val="Normal"/>
    <w:autoRedefine/>
    <w:semiHidden/>
    <w:rsid w:val="00D029C8"/>
    <w:pPr>
      <w:widowControl w:val="0"/>
      <w:tabs>
        <w:tab w:val="right" w:pos="4034"/>
      </w:tabs>
      <w:ind w:left="1200" w:hanging="240"/>
      <w:jc w:val="left"/>
    </w:pPr>
    <w:rPr>
      <w:rFonts w:ascii="Arial" w:eastAsia="Times New Roman" w:hAnsi="Arial" w:cs="Times New Roman"/>
      <w:snapToGrid w:val="0"/>
      <w:sz w:val="18"/>
      <w:szCs w:val="20"/>
    </w:rPr>
  </w:style>
  <w:style w:type="paragraph" w:styleId="Indeks6">
    <w:name w:val="index 6"/>
    <w:basedOn w:val="Normal"/>
    <w:next w:val="Normal"/>
    <w:autoRedefine/>
    <w:semiHidden/>
    <w:rsid w:val="00D029C8"/>
    <w:pPr>
      <w:widowControl w:val="0"/>
      <w:numPr>
        <w:numId w:val="1"/>
      </w:numPr>
      <w:tabs>
        <w:tab w:val="right" w:pos="4034"/>
      </w:tabs>
      <w:ind w:left="1440" w:hanging="240"/>
      <w:jc w:val="left"/>
    </w:pPr>
    <w:rPr>
      <w:rFonts w:ascii="Arial" w:eastAsia="Times New Roman" w:hAnsi="Arial" w:cs="Times New Roman"/>
      <w:snapToGrid w:val="0"/>
      <w:sz w:val="18"/>
      <w:szCs w:val="20"/>
    </w:rPr>
  </w:style>
  <w:style w:type="paragraph" w:styleId="Indeks7">
    <w:name w:val="index 7"/>
    <w:basedOn w:val="Normal"/>
    <w:next w:val="Normal"/>
    <w:autoRedefine/>
    <w:semiHidden/>
    <w:rsid w:val="00D029C8"/>
    <w:pPr>
      <w:widowControl w:val="0"/>
      <w:tabs>
        <w:tab w:val="right" w:pos="4034"/>
      </w:tabs>
      <w:ind w:left="1680" w:hanging="240"/>
      <w:jc w:val="left"/>
    </w:pPr>
    <w:rPr>
      <w:rFonts w:ascii="Arial" w:eastAsia="Times New Roman" w:hAnsi="Arial" w:cs="Times New Roman"/>
      <w:snapToGrid w:val="0"/>
      <w:sz w:val="18"/>
      <w:szCs w:val="20"/>
    </w:rPr>
  </w:style>
  <w:style w:type="paragraph" w:styleId="Indeks8">
    <w:name w:val="index 8"/>
    <w:basedOn w:val="Normal"/>
    <w:next w:val="Normal"/>
    <w:autoRedefine/>
    <w:semiHidden/>
    <w:rsid w:val="00D029C8"/>
    <w:pPr>
      <w:widowControl w:val="0"/>
      <w:tabs>
        <w:tab w:val="right" w:pos="4034"/>
      </w:tabs>
      <w:ind w:left="1920" w:hanging="240"/>
      <w:jc w:val="left"/>
    </w:pPr>
    <w:rPr>
      <w:rFonts w:ascii="Arial" w:eastAsia="Times New Roman" w:hAnsi="Arial" w:cs="Times New Roman"/>
      <w:snapToGrid w:val="0"/>
      <w:sz w:val="18"/>
      <w:szCs w:val="20"/>
    </w:rPr>
  </w:style>
  <w:style w:type="paragraph" w:styleId="Indeks9">
    <w:name w:val="index 9"/>
    <w:basedOn w:val="Normal"/>
    <w:next w:val="Normal"/>
    <w:autoRedefine/>
    <w:semiHidden/>
    <w:rsid w:val="00D029C8"/>
    <w:pPr>
      <w:widowControl w:val="0"/>
      <w:tabs>
        <w:tab w:val="right" w:pos="4034"/>
      </w:tabs>
      <w:ind w:left="2160" w:hanging="240"/>
      <w:jc w:val="left"/>
    </w:pPr>
    <w:rPr>
      <w:rFonts w:ascii="Arial" w:eastAsia="Times New Roman" w:hAnsi="Arial" w:cs="Times New Roman"/>
      <w:snapToGrid w:val="0"/>
      <w:sz w:val="18"/>
      <w:szCs w:val="20"/>
    </w:rPr>
  </w:style>
  <w:style w:type="paragraph" w:styleId="Naslovindeksa">
    <w:name w:val="index heading"/>
    <w:basedOn w:val="Normal"/>
    <w:next w:val="Indeks1"/>
    <w:semiHidden/>
    <w:rsid w:val="00D029C8"/>
    <w:pPr>
      <w:widowControl w:val="0"/>
      <w:spacing w:before="240" w:after="120"/>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D029C8"/>
    <w:pPr>
      <w:spacing w:before="360"/>
    </w:pPr>
    <w:rPr>
      <w:caps/>
      <w:sz w:val="24"/>
    </w:rPr>
  </w:style>
  <w:style w:type="paragraph" w:styleId="Sadraj2">
    <w:name w:val="toc 2"/>
    <w:basedOn w:val="Normal"/>
    <w:next w:val="Normal"/>
    <w:autoRedefine/>
    <w:uiPriority w:val="39"/>
    <w:rsid w:val="00D029C8"/>
    <w:pPr>
      <w:widowControl w:val="0"/>
      <w:tabs>
        <w:tab w:val="right" w:pos="8788"/>
      </w:tabs>
      <w:spacing w:before="240"/>
      <w:ind w:left="240"/>
      <w:jc w:val="left"/>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D029C8"/>
    <w:pPr>
      <w:widowControl w:val="0"/>
      <w:tabs>
        <w:tab w:val="right" w:pos="8788"/>
      </w:tabs>
      <w:ind w:left="480"/>
      <w:jc w:val="left"/>
    </w:pPr>
    <w:rPr>
      <w:rFonts w:ascii="Arial" w:eastAsia="Times New Roman" w:hAnsi="Arial" w:cs="Times New Roman"/>
      <w:snapToGrid w:val="0"/>
      <w:sz w:val="20"/>
      <w:szCs w:val="20"/>
    </w:rPr>
  </w:style>
  <w:style w:type="paragraph" w:styleId="Sadraj4">
    <w:name w:val="toc 4"/>
    <w:basedOn w:val="Normal"/>
    <w:next w:val="Normal"/>
    <w:autoRedefine/>
    <w:uiPriority w:val="39"/>
    <w:rsid w:val="00D029C8"/>
    <w:pPr>
      <w:widowControl w:val="0"/>
      <w:tabs>
        <w:tab w:val="right" w:pos="8788"/>
      </w:tabs>
      <w:ind w:left="720"/>
      <w:jc w:val="left"/>
    </w:pPr>
    <w:rPr>
      <w:rFonts w:ascii="Arial" w:eastAsia="Times New Roman" w:hAnsi="Arial" w:cs="Times New Roman"/>
      <w:snapToGrid w:val="0"/>
      <w:sz w:val="20"/>
      <w:szCs w:val="20"/>
    </w:rPr>
  </w:style>
  <w:style w:type="paragraph" w:styleId="Sadraj5">
    <w:name w:val="toc 5"/>
    <w:basedOn w:val="Normal"/>
    <w:next w:val="Normal"/>
    <w:autoRedefine/>
    <w:uiPriority w:val="39"/>
    <w:rsid w:val="00D029C8"/>
    <w:pPr>
      <w:widowControl w:val="0"/>
      <w:tabs>
        <w:tab w:val="right" w:pos="8788"/>
      </w:tabs>
      <w:ind w:left="960"/>
      <w:jc w:val="left"/>
    </w:pPr>
    <w:rPr>
      <w:rFonts w:ascii="Arial" w:eastAsia="Times New Roman" w:hAnsi="Arial" w:cs="Times New Roman"/>
      <w:snapToGrid w:val="0"/>
      <w:sz w:val="20"/>
      <w:szCs w:val="20"/>
    </w:rPr>
  </w:style>
  <w:style w:type="paragraph" w:styleId="Sadraj6">
    <w:name w:val="toc 6"/>
    <w:basedOn w:val="Normal"/>
    <w:next w:val="Normal"/>
    <w:autoRedefine/>
    <w:semiHidden/>
    <w:rsid w:val="00D029C8"/>
    <w:pPr>
      <w:widowControl w:val="0"/>
      <w:tabs>
        <w:tab w:val="right" w:pos="8788"/>
      </w:tabs>
      <w:ind w:left="1200"/>
      <w:jc w:val="left"/>
    </w:pPr>
    <w:rPr>
      <w:rFonts w:ascii="Arial" w:eastAsia="Times New Roman" w:hAnsi="Arial" w:cs="Times New Roman"/>
      <w:snapToGrid w:val="0"/>
      <w:sz w:val="20"/>
      <w:szCs w:val="20"/>
    </w:rPr>
  </w:style>
  <w:style w:type="paragraph" w:styleId="Sadraj7">
    <w:name w:val="toc 7"/>
    <w:basedOn w:val="Normal"/>
    <w:next w:val="Normal"/>
    <w:autoRedefine/>
    <w:semiHidden/>
    <w:rsid w:val="00D029C8"/>
    <w:pPr>
      <w:widowControl w:val="0"/>
      <w:tabs>
        <w:tab w:val="right" w:pos="8788"/>
      </w:tabs>
      <w:ind w:left="1440"/>
      <w:jc w:val="left"/>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D029C8"/>
    <w:pPr>
      <w:widowControl w:val="0"/>
      <w:tabs>
        <w:tab w:val="right" w:pos="8788"/>
      </w:tabs>
      <w:ind w:left="1680"/>
      <w:jc w:val="left"/>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D029C8"/>
    <w:pPr>
      <w:widowControl w:val="0"/>
      <w:tabs>
        <w:tab w:val="right" w:pos="8788"/>
      </w:tabs>
      <w:ind w:left="1920"/>
      <w:jc w:val="left"/>
    </w:pPr>
    <w:rPr>
      <w:rFonts w:ascii="Times New Roman" w:eastAsia="Times New Roman" w:hAnsi="Times New Roman" w:cs="Times New Roman"/>
      <w:snapToGrid w:val="0"/>
      <w:sz w:val="20"/>
      <w:szCs w:val="20"/>
    </w:rPr>
  </w:style>
  <w:style w:type="paragraph" w:customStyle="1" w:styleId="Headin3">
    <w:name w:val="Headin 3"/>
    <w:basedOn w:val="Naslov2"/>
    <w:rsid w:val="00D029C8"/>
    <w:pPr>
      <w:keepLines w:val="0"/>
      <w:widowControl w:val="0"/>
      <w:spacing w:before="240" w:after="120"/>
      <w:outlineLvl w:val="9"/>
    </w:pPr>
    <w:rPr>
      <w:rFonts w:ascii="Arial" w:eastAsia="Times New Roman" w:hAnsi="Arial" w:cs="Times New Roman"/>
      <w:b/>
      <w:snapToGrid w:val="0"/>
      <w:color w:val="auto"/>
      <w:sz w:val="24"/>
      <w:szCs w:val="24"/>
    </w:rPr>
  </w:style>
  <w:style w:type="paragraph" w:customStyle="1" w:styleId="Headin4">
    <w:name w:val="Headin 4"/>
    <w:basedOn w:val="Sadraj2"/>
    <w:rsid w:val="00D029C8"/>
  </w:style>
  <w:style w:type="paragraph" w:customStyle="1" w:styleId="BodyText21">
    <w:name w:val="Body Text 21"/>
    <w:basedOn w:val="Normal"/>
    <w:rsid w:val="00D029C8"/>
    <w:pPr>
      <w:widowControl w:val="0"/>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D029C8"/>
    <w:pPr>
      <w:widowControl w:val="0"/>
      <w:shd w:val="clear" w:color="auto" w:fill="000080"/>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D029C8"/>
    <w:rPr>
      <w:rFonts w:ascii="Tahoma" w:eastAsia="Times New Roman" w:hAnsi="Tahoma" w:cs="Times New Roman"/>
      <w:snapToGrid w:val="0"/>
      <w:sz w:val="24"/>
      <w:szCs w:val="20"/>
      <w:shd w:val="clear" w:color="auto" w:fill="000080"/>
    </w:rPr>
  </w:style>
  <w:style w:type="paragraph" w:styleId="Tijeloteksta-uvlaka2">
    <w:name w:val="Body Text Indent 2"/>
    <w:aliases w:val="  uvlaka 2"/>
    <w:basedOn w:val="Normal"/>
    <w:link w:val="Tijeloteksta-uvlaka2Char"/>
    <w:rsid w:val="00D029C8"/>
    <w:pPr>
      <w:widowControl w:val="0"/>
      <w:ind w:left="284" w:hanging="284"/>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D029C8"/>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D029C8"/>
    <w:pPr>
      <w:widowControl w:val="0"/>
      <w:ind w:left="270" w:hanging="270"/>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D029C8"/>
    <w:rPr>
      <w:rFonts w:ascii="Arial" w:eastAsia="Times New Roman" w:hAnsi="Arial" w:cs="Times New Roman"/>
      <w:snapToGrid w:val="0"/>
      <w:sz w:val="24"/>
      <w:szCs w:val="20"/>
      <w:lang w:val="en-US"/>
    </w:rPr>
  </w:style>
  <w:style w:type="character" w:styleId="Referencakomentara">
    <w:name w:val="annotation reference"/>
    <w:uiPriority w:val="99"/>
    <w:semiHidden/>
    <w:rsid w:val="00D029C8"/>
    <w:rPr>
      <w:sz w:val="16"/>
    </w:rPr>
  </w:style>
  <w:style w:type="paragraph" w:styleId="Tekstkomentara">
    <w:name w:val="annotation text"/>
    <w:basedOn w:val="Normal"/>
    <w:link w:val="TekstkomentaraChar"/>
    <w:uiPriority w:val="99"/>
    <w:semiHidden/>
    <w:rsid w:val="00D029C8"/>
    <w:pPr>
      <w:widowControl w:val="0"/>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uiPriority w:val="99"/>
    <w:semiHidden/>
    <w:rsid w:val="00D029C8"/>
    <w:rPr>
      <w:rFonts w:ascii="Arial" w:eastAsia="Times New Roman" w:hAnsi="Arial" w:cs="Times New Roman"/>
      <w:snapToGrid w:val="0"/>
      <w:sz w:val="20"/>
      <w:szCs w:val="20"/>
    </w:rPr>
  </w:style>
  <w:style w:type="paragraph" w:styleId="Tijeloteksta3">
    <w:name w:val="Body Text 3"/>
    <w:basedOn w:val="Normal"/>
    <w:link w:val="Tijeloteksta3Char"/>
    <w:rsid w:val="00D029C8"/>
    <w:pPr>
      <w:widowControl w:val="0"/>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D029C8"/>
    <w:rPr>
      <w:rFonts w:ascii="Arial" w:eastAsia="Times New Roman" w:hAnsi="Arial" w:cs="Times New Roman"/>
      <w:b/>
      <w:bCs/>
      <w:snapToGrid w:val="0"/>
      <w:sz w:val="16"/>
      <w:szCs w:val="20"/>
    </w:rPr>
  </w:style>
  <w:style w:type="paragraph" w:styleId="Podnaslov">
    <w:name w:val="Subtitle"/>
    <w:basedOn w:val="Normal"/>
    <w:link w:val="PodnaslovChar"/>
    <w:uiPriority w:val="11"/>
    <w:qFormat/>
    <w:rsid w:val="00D029C8"/>
    <w:pPr>
      <w:widowControl w:val="0"/>
      <w:jc w:val="center"/>
    </w:pPr>
    <w:rPr>
      <w:rFonts w:ascii="Arial" w:eastAsia="Times New Roman" w:hAnsi="Arial" w:cs="Times New Roman"/>
      <w:snapToGrid w:val="0"/>
      <w:sz w:val="40"/>
      <w:szCs w:val="20"/>
    </w:rPr>
  </w:style>
  <w:style w:type="character" w:customStyle="1" w:styleId="PodnaslovChar">
    <w:name w:val="Podnaslov Char"/>
    <w:basedOn w:val="Zadanifontodlomka"/>
    <w:link w:val="Podnaslov"/>
    <w:uiPriority w:val="11"/>
    <w:rsid w:val="00D029C8"/>
    <w:rPr>
      <w:rFonts w:ascii="Arial" w:eastAsia="Times New Roman" w:hAnsi="Arial" w:cs="Times New Roman"/>
      <w:snapToGrid w:val="0"/>
      <w:sz w:val="40"/>
      <w:szCs w:val="20"/>
    </w:rPr>
  </w:style>
  <w:style w:type="paragraph" w:customStyle="1" w:styleId="font5">
    <w:name w:val="font5"/>
    <w:basedOn w:val="Normal"/>
    <w:rsid w:val="00D029C8"/>
    <w:pPr>
      <w:spacing w:before="100" w:beforeAutospacing="1" w:after="100" w:afterAutospacing="1"/>
      <w:jc w:val="left"/>
    </w:pPr>
    <w:rPr>
      <w:rFonts w:ascii="Arial" w:eastAsia="Times New Roman" w:hAnsi="Arial" w:cs="Arial"/>
      <w:sz w:val="24"/>
      <w:szCs w:val="24"/>
      <w:lang w:val="en-GB"/>
    </w:rPr>
  </w:style>
  <w:style w:type="paragraph" w:customStyle="1" w:styleId="xl29">
    <w:name w:val="xl2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0">
    <w:name w:val="xl30"/>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sz w:val="24"/>
      <w:szCs w:val="24"/>
      <w:lang w:val="en-GB"/>
    </w:rPr>
  </w:style>
  <w:style w:type="paragraph" w:customStyle="1" w:styleId="xl31">
    <w:name w:val="xl3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24"/>
      <w:szCs w:val="24"/>
      <w:lang w:val="en-GB"/>
    </w:rPr>
  </w:style>
  <w:style w:type="paragraph" w:customStyle="1" w:styleId="xl32">
    <w:name w:val="xl32"/>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3">
    <w:name w:val="xl33"/>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4">
    <w:name w:val="xl3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5">
    <w:name w:val="xl35"/>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6">
    <w:name w:val="xl3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7">
    <w:name w:val="xl37"/>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b/>
      <w:bCs/>
      <w:sz w:val="24"/>
      <w:szCs w:val="24"/>
      <w:lang w:val="en-GB"/>
    </w:rPr>
  </w:style>
  <w:style w:type="paragraph" w:customStyle="1" w:styleId="xl38">
    <w:name w:val="xl38"/>
    <w:basedOn w:val="Normal"/>
    <w:rsid w:val="00D029C8"/>
    <w:pPr>
      <w:pBdr>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39">
    <w:name w:val="xl3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40">
    <w:name w:val="xl40"/>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1">
    <w:name w:val="xl4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2">
    <w:name w:val="xl42"/>
    <w:basedOn w:val="Normal"/>
    <w:rsid w:val="00D029C8"/>
    <w:pPr>
      <w:pBdr>
        <w:top w:val="single" w:sz="4" w:space="0" w:color="auto"/>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xl43">
    <w:name w:val="xl43"/>
    <w:basedOn w:val="Normal"/>
    <w:rsid w:val="00D029C8"/>
    <w:pPr>
      <w:pBdr>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BodyText22">
    <w:name w:val="Body Text 22"/>
    <w:basedOn w:val="Normal"/>
    <w:rsid w:val="00D029C8"/>
    <w:rPr>
      <w:rFonts w:ascii="Arial" w:eastAsia="Times New Roman" w:hAnsi="Arial" w:cs="Times New Roman"/>
      <w:sz w:val="24"/>
      <w:szCs w:val="20"/>
      <w:lang w:eastAsia="hr-HR"/>
    </w:rPr>
  </w:style>
  <w:style w:type="paragraph" w:customStyle="1" w:styleId="TESTO10">
    <w:name w:val="TESTO10"/>
    <w:basedOn w:val="Normal"/>
    <w:rsid w:val="00D029C8"/>
    <w:rPr>
      <w:rFonts w:ascii="Century Gothic" w:eastAsia="Times New Roman" w:hAnsi="Century Gothic" w:cs="Times New Roman"/>
      <w:sz w:val="20"/>
      <w:szCs w:val="20"/>
      <w:lang w:val="it-IT" w:eastAsia="hr-HR"/>
    </w:rPr>
  </w:style>
  <w:style w:type="character" w:styleId="Referencafusnote">
    <w:name w:val="footnote reference"/>
    <w:semiHidden/>
    <w:rsid w:val="00D029C8"/>
    <w:rPr>
      <w:vertAlign w:val="superscript"/>
    </w:rPr>
  </w:style>
  <w:style w:type="paragraph" w:styleId="Obinitekst">
    <w:name w:val="Plain Text"/>
    <w:basedOn w:val="Normal"/>
    <w:link w:val="ObinitekstChar"/>
    <w:rsid w:val="00D029C8"/>
    <w:pPr>
      <w:jc w:val="left"/>
    </w:pPr>
    <w:rPr>
      <w:rFonts w:ascii="Courier New" w:eastAsia="Times New Roman" w:hAnsi="Courier New" w:cs="Times New Roman"/>
      <w:sz w:val="20"/>
      <w:szCs w:val="20"/>
      <w:lang w:val="en-US" w:eastAsia="hr-HR"/>
    </w:rPr>
  </w:style>
  <w:style w:type="character" w:customStyle="1" w:styleId="ObinitekstChar">
    <w:name w:val="Obični tekst Char"/>
    <w:basedOn w:val="Zadanifontodlomka"/>
    <w:link w:val="Obinitekst"/>
    <w:rsid w:val="00D029C8"/>
    <w:rPr>
      <w:rFonts w:ascii="Courier New" w:eastAsia="Times New Roman" w:hAnsi="Courier New" w:cs="Times New Roman"/>
      <w:sz w:val="20"/>
      <w:szCs w:val="20"/>
      <w:lang w:val="en-US" w:eastAsia="hr-HR"/>
    </w:rPr>
  </w:style>
  <w:style w:type="paragraph" w:styleId="Tekstfusnote">
    <w:name w:val="footnote text"/>
    <w:basedOn w:val="Normal"/>
    <w:link w:val="TekstfusnoteChar"/>
    <w:semiHidden/>
    <w:rsid w:val="00D029C8"/>
    <w:pPr>
      <w:jc w:val="left"/>
    </w:pPr>
    <w:rPr>
      <w:rFonts w:ascii="Times New Roman" w:eastAsia="Times New Roman" w:hAnsi="Times New Roman" w:cs="Times New Roman"/>
      <w:sz w:val="20"/>
      <w:szCs w:val="20"/>
      <w:lang w:val="en-US" w:eastAsia="hr-HR"/>
    </w:rPr>
  </w:style>
  <w:style w:type="character" w:customStyle="1" w:styleId="TekstfusnoteChar">
    <w:name w:val="Tekst fusnote Char"/>
    <w:basedOn w:val="Zadanifontodlomka"/>
    <w:link w:val="Tekstfusnote"/>
    <w:semiHidden/>
    <w:rsid w:val="00D029C8"/>
    <w:rPr>
      <w:rFonts w:ascii="Times New Roman" w:eastAsia="Times New Roman" w:hAnsi="Times New Roman" w:cs="Times New Roman"/>
      <w:sz w:val="20"/>
      <w:szCs w:val="20"/>
      <w:lang w:val="en-US" w:eastAsia="hr-HR"/>
    </w:rPr>
  </w:style>
  <w:style w:type="paragraph" w:styleId="HTMLunaprijedoblikovano">
    <w:name w:val="HTML Preformatted"/>
    <w:basedOn w:val="Normal"/>
    <w:link w:val="HTMLunaprijedoblikovanoChar"/>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D029C8"/>
    <w:rPr>
      <w:rFonts w:ascii="Courier New" w:eastAsia="Courier New" w:hAnsi="Courier New" w:cs="Courier New"/>
      <w:sz w:val="20"/>
      <w:szCs w:val="20"/>
      <w:lang w:val="en-GB"/>
    </w:rPr>
  </w:style>
  <w:style w:type="paragraph" w:customStyle="1" w:styleId="xl27">
    <w:name w:val="xl2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28">
    <w:name w:val="xl28"/>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24">
    <w:name w:val="xl2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25">
    <w:name w:val="xl25"/>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Arial" w:eastAsia="Times New Roman" w:hAnsi="Arial" w:cs="Arial"/>
      <w:sz w:val="24"/>
      <w:szCs w:val="24"/>
      <w:lang w:val="en-GB"/>
    </w:rPr>
  </w:style>
  <w:style w:type="paragraph" w:customStyle="1" w:styleId="xl26">
    <w:name w:val="xl26"/>
    <w:basedOn w:val="Normal"/>
    <w:rsid w:val="00D029C8"/>
    <w:pPr>
      <w:pBdr>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44">
    <w:name w:val="xl44"/>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5">
    <w:name w:val="xl45"/>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en-GB"/>
    </w:rPr>
  </w:style>
  <w:style w:type="paragraph" w:customStyle="1" w:styleId="xl46">
    <w:name w:val="xl4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w:eastAsia="Times New Roman" w:hAnsi="Arial" w:cs="Arial"/>
      <w:sz w:val="12"/>
      <w:szCs w:val="12"/>
      <w:lang w:val="en-GB"/>
    </w:rPr>
  </w:style>
  <w:style w:type="paragraph" w:customStyle="1" w:styleId="xl47">
    <w:name w:val="xl4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48">
    <w:name w:val="xl48"/>
    <w:basedOn w:val="Normal"/>
    <w:rsid w:val="00D029C8"/>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9">
    <w:name w:val="xl49"/>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0">
    <w:name w:val="xl50"/>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1">
    <w:name w:val="xl51"/>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52">
    <w:name w:val="xl52"/>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3">
    <w:name w:val="xl53"/>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4">
    <w:name w:val="xl5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5">
    <w:name w:val="xl55"/>
    <w:basedOn w:val="Normal"/>
    <w:rsid w:val="00D029C8"/>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6">
    <w:name w:val="xl56"/>
    <w:basedOn w:val="Normal"/>
    <w:rsid w:val="00D029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sz w:val="24"/>
      <w:szCs w:val="24"/>
      <w:lang w:val="en-GB"/>
    </w:rPr>
  </w:style>
  <w:style w:type="paragraph" w:customStyle="1" w:styleId="Style1">
    <w:name w:val="Style1"/>
    <w:basedOn w:val="Naslov2"/>
    <w:rsid w:val="00D029C8"/>
    <w:pPr>
      <w:keepLines w:val="0"/>
      <w:framePr w:hSpace="181" w:vSpace="181" w:wrap="notBeside" w:vAnchor="text" w:hAnchor="text" w:y="1"/>
      <w:widowControl w:val="0"/>
      <w:spacing w:before="240"/>
    </w:pPr>
    <w:rPr>
      <w:rFonts w:ascii="Arial" w:eastAsia="Times New Roman" w:hAnsi="Arial" w:cs="Times New Roman"/>
      <w:b/>
      <w:snapToGrid w:val="0"/>
      <w:color w:val="auto"/>
      <w:sz w:val="20"/>
      <w:szCs w:val="24"/>
    </w:rPr>
  </w:style>
  <w:style w:type="paragraph" w:customStyle="1" w:styleId="T-98-2">
    <w:name w:val="T-9/8-2"/>
    <w:basedOn w:val="Normal"/>
    <w:rsid w:val="00D029C8"/>
    <w:pPr>
      <w:widowControl w:val="0"/>
      <w:tabs>
        <w:tab w:val="left" w:pos="2153"/>
      </w:tabs>
      <w:autoSpaceDE w:val="0"/>
      <w:autoSpaceDN w:val="0"/>
      <w:adjustRightInd w:val="0"/>
      <w:spacing w:after="43"/>
      <w:ind w:firstLine="342"/>
    </w:pPr>
    <w:rPr>
      <w:rFonts w:ascii="Times-NewRoman" w:eastAsia="Times New Roman" w:hAnsi="Times-NewRoman" w:cs="Times New Roman"/>
      <w:sz w:val="19"/>
      <w:szCs w:val="19"/>
      <w:lang w:val="en-GB"/>
    </w:rPr>
  </w:style>
  <w:style w:type="paragraph" w:customStyle="1" w:styleId="Char">
    <w:name w:val="Char"/>
    <w:basedOn w:val="Normal"/>
    <w:rsid w:val="00D029C8"/>
    <w:pPr>
      <w:spacing w:after="160" w:line="240" w:lineRule="exact"/>
      <w:jc w:val="left"/>
    </w:pPr>
    <w:rPr>
      <w:rFonts w:ascii="Tahoma" w:eastAsia="Times New Roman" w:hAnsi="Tahoma" w:cs="Times New Roman"/>
      <w:sz w:val="20"/>
      <w:szCs w:val="20"/>
      <w:lang w:val="en-US"/>
    </w:rPr>
  </w:style>
  <w:style w:type="table" w:styleId="Reetkatablice">
    <w:name w:val="Table Grid"/>
    <w:basedOn w:val="Obinatablica"/>
    <w:uiPriority w:val="39"/>
    <w:rsid w:val="00D029C8"/>
    <w:pPr>
      <w:jc w:val="left"/>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Normal"/>
    <w:uiPriority w:val="99"/>
    <w:rsid w:val="00D029C8"/>
    <w:pPr>
      <w:widowControl w:val="0"/>
      <w:autoSpaceDE w:val="0"/>
      <w:autoSpaceDN w:val="0"/>
      <w:adjustRightInd w:val="0"/>
      <w:jc w:val="left"/>
    </w:pPr>
    <w:rPr>
      <w:rFonts w:ascii="Times New Roman" w:eastAsia="Times New Roman" w:hAnsi="Times New Roman" w:cs="Times New Roman"/>
      <w:sz w:val="24"/>
      <w:szCs w:val="24"/>
      <w:lang w:eastAsia="hr-HR"/>
    </w:rPr>
  </w:style>
  <w:style w:type="character" w:customStyle="1" w:styleId="FontStyle16">
    <w:name w:val="Font Style16"/>
    <w:uiPriority w:val="99"/>
    <w:rsid w:val="00D029C8"/>
    <w:rPr>
      <w:rFonts w:ascii="Times New Roman" w:hAnsi="Times New Roman" w:cs="Times New Roman"/>
      <w:sz w:val="22"/>
      <w:szCs w:val="22"/>
    </w:rPr>
  </w:style>
  <w:style w:type="paragraph" w:styleId="Bezproreda">
    <w:name w:val="No Spacing"/>
    <w:uiPriority w:val="1"/>
    <w:qFormat/>
    <w:rsid w:val="004C79EE"/>
    <w:pPr>
      <w:jc w:val="left"/>
    </w:pPr>
    <w:rPr>
      <w:rFonts w:ascii="Calibri" w:eastAsia="Calibri" w:hAnsi="Calibri" w:cs="Times New Roman"/>
    </w:rPr>
  </w:style>
  <w:style w:type="paragraph" w:styleId="HTML-adresa">
    <w:name w:val="HTML Address"/>
    <w:basedOn w:val="Normal"/>
    <w:link w:val="HTML-adresaChar"/>
    <w:rsid w:val="00DE2C8E"/>
    <w:pPr>
      <w:jc w:val="left"/>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DE2C8E"/>
    <w:rPr>
      <w:rFonts w:ascii="Times New Roman" w:eastAsia="Times New Roman" w:hAnsi="Times New Roman" w:cs="Times New Roman"/>
      <w:i/>
      <w:iCs/>
      <w:sz w:val="24"/>
      <w:szCs w:val="24"/>
      <w:lang w:eastAsia="hr-HR"/>
    </w:rPr>
  </w:style>
  <w:style w:type="character" w:customStyle="1" w:styleId="apple-converted-space">
    <w:name w:val="apple-converted-space"/>
    <w:rsid w:val="006808C9"/>
  </w:style>
  <w:style w:type="paragraph" w:styleId="Grafikeoznake">
    <w:name w:val="List Bullet"/>
    <w:basedOn w:val="Normal"/>
    <w:rsid w:val="008158D1"/>
    <w:pPr>
      <w:numPr>
        <w:numId w:val="2"/>
      </w:numPr>
      <w:jc w:val="left"/>
    </w:pPr>
    <w:rPr>
      <w:rFonts w:ascii="Times New Roman" w:eastAsia="Times New Roman" w:hAnsi="Times New Roman" w:cs="Times New Roman"/>
      <w:sz w:val="24"/>
      <w:szCs w:val="24"/>
      <w:lang w:eastAsia="hr-HR"/>
    </w:rPr>
  </w:style>
  <w:style w:type="paragraph" w:customStyle="1" w:styleId="EmptyCellLayoutStyle">
    <w:name w:val="EmptyCellLayoutStyle"/>
    <w:rsid w:val="00A16593"/>
    <w:pPr>
      <w:spacing w:after="160" w:line="259" w:lineRule="auto"/>
      <w:jc w:val="left"/>
    </w:pPr>
    <w:rPr>
      <w:rFonts w:ascii="Times New Roman" w:eastAsia="Times New Roman" w:hAnsi="Times New Roman" w:cs="Times New Roman"/>
      <w:sz w:val="2"/>
      <w:szCs w:val="20"/>
      <w:lang w:eastAsia="hr-HR"/>
    </w:rPr>
  </w:style>
  <w:style w:type="paragraph" w:customStyle="1" w:styleId="Default">
    <w:name w:val="Default"/>
    <w:rsid w:val="00292A19"/>
    <w:pPr>
      <w:autoSpaceDE w:val="0"/>
      <w:autoSpaceDN w:val="0"/>
      <w:adjustRightInd w:val="0"/>
      <w:jc w:val="left"/>
    </w:pPr>
    <w:rPr>
      <w:rFonts w:ascii="Times New Roman" w:eastAsia="Times New Roman" w:hAnsi="Times New Roman" w:cs="Times New Roman"/>
      <w:color w:val="000000"/>
      <w:sz w:val="24"/>
      <w:szCs w:val="24"/>
      <w:lang w:eastAsia="hr-HR"/>
    </w:rPr>
  </w:style>
  <w:style w:type="character" w:styleId="Naglaeno">
    <w:name w:val="Strong"/>
    <w:qFormat/>
    <w:rsid w:val="00374C0C"/>
    <w:rPr>
      <w:b/>
      <w:bCs/>
    </w:rPr>
  </w:style>
  <w:style w:type="paragraph" w:customStyle="1" w:styleId="Standard">
    <w:name w:val="Standard"/>
    <w:uiPriority w:val="99"/>
    <w:rsid w:val="00AD43F9"/>
    <w:pPr>
      <w:widowControl w:val="0"/>
      <w:suppressAutoHyphens/>
      <w:autoSpaceDN w:val="0"/>
      <w:jc w:val="left"/>
      <w:textAlignment w:val="baseline"/>
    </w:pPr>
    <w:rPr>
      <w:rFonts w:ascii="Calibri" w:eastAsia="Calibri" w:hAnsi="Calibri" w:cs="Calibri"/>
      <w:color w:val="000000"/>
      <w:kern w:val="3"/>
      <w:sz w:val="24"/>
      <w:szCs w:val="24"/>
      <w:lang w:val="en-US"/>
    </w:rPr>
  </w:style>
  <w:style w:type="table" w:customStyle="1" w:styleId="TableNormal">
    <w:name w:val="Table Normal"/>
    <w:uiPriority w:val="2"/>
    <w:semiHidden/>
    <w:unhideWhenUsed/>
    <w:qFormat/>
    <w:rsid w:val="00D2508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88"/>
    <w:pPr>
      <w:widowControl w:val="0"/>
      <w:autoSpaceDE w:val="0"/>
      <w:autoSpaceDN w:val="0"/>
      <w:jc w:val="center"/>
    </w:pPr>
    <w:rPr>
      <w:rFonts w:ascii="Arial" w:eastAsia="Arial" w:hAnsi="Arial" w:cs="Arial"/>
    </w:rPr>
  </w:style>
  <w:style w:type="paragraph" w:styleId="Tijeloteksta-prvauvlaka">
    <w:name w:val="Body Text First Indent"/>
    <w:basedOn w:val="Tijeloteksta"/>
    <w:link w:val="Tijeloteksta-prvauvlakaChar"/>
    <w:uiPriority w:val="99"/>
    <w:semiHidden/>
    <w:unhideWhenUsed/>
    <w:rsid w:val="00C76FF5"/>
    <w:pPr>
      <w:spacing w:after="0"/>
      <w:ind w:firstLine="360"/>
    </w:pPr>
  </w:style>
  <w:style w:type="character" w:customStyle="1" w:styleId="Tijeloteksta-prvauvlakaChar">
    <w:name w:val="Tijelo teksta - prva uvlaka Char"/>
    <w:basedOn w:val="TijelotekstaChar"/>
    <w:link w:val="Tijeloteksta-prvauvlaka"/>
    <w:uiPriority w:val="99"/>
    <w:semiHidden/>
    <w:rsid w:val="00C76FF5"/>
  </w:style>
  <w:style w:type="paragraph" w:customStyle="1" w:styleId="Standardno">
    <w:name w:val="Standardno"/>
    <w:rsid w:val="00F513F3"/>
    <w:pPr>
      <w:jc w:val="left"/>
    </w:pPr>
    <w:rPr>
      <w:rFonts w:ascii="Helvetica Neue" w:eastAsia="Arial Unicode MS" w:hAnsi="Helvetica Neue" w:cs="Arial Unicode MS"/>
      <w:color w:val="000000"/>
      <w:lang w:eastAsia="hr-HR"/>
    </w:rPr>
  </w:style>
  <w:style w:type="character" w:styleId="Naslovknjige">
    <w:name w:val="Book Title"/>
    <w:uiPriority w:val="33"/>
    <w:qFormat/>
    <w:rsid w:val="007962CD"/>
    <w:rPr>
      <w:b/>
      <w:bCs/>
      <w:i/>
      <w:iCs/>
      <w:spacing w:val="5"/>
    </w:rPr>
  </w:style>
  <w:style w:type="character" w:styleId="Jakoisticanje">
    <w:name w:val="Intense Emphasis"/>
    <w:uiPriority w:val="21"/>
    <w:qFormat/>
    <w:rsid w:val="007962CD"/>
    <w:rPr>
      <w:i/>
      <w:iCs/>
      <w:color w:val="5B9BD5"/>
    </w:rPr>
  </w:style>
  <w:style w:type="character" w:styleId="Istaknutareferenca">
    <w:name w:val="Intense Reference"/>
    <w:uiPriority w:val="32"/>
    <w:qFormat/>
    <w:rsid w:val="007962CD"/>
    <w:rPr>
      <w:b/>
      <w:bCs/>
      <w:smallCaps/>
      <w:color w:val="5B9BD5"/>
      <w:spacing w:val="5"/>
    </w:rPr>
  </w:style>
  <w:style w:type="character" w:styleId="Istaknuto">
    <w:name w:val="Emphasis"/>
    <w:qFormat/>
    <w:rsid w:val="007962CD"/>
    <w:rPr>
      <w:i/>
      <w:iCs/>
    </w:rPr>
  </w:style>
  <w:style w:type="paragraph" w:styleId="Opisslike">
    <w:name w:val="caption"/>
    <w:basedOn w:val="Normal"/>
    <w:next w:val="Normal"/>
    <w:unhideWhenUsed/>
    <w:qFormat/>
    <w:rsid w:val="007962CD"/>
    <w:pPr>
      <w:jc w:val="left"/>
    </w:pPr>
    <w:rPr>
      <w:rFonts w:ascii="Times New Roman" w:eastAsia="Times New Roman" w:hAnsi="Times New Roman" w:cs="Times New Roman"/>
      <w:b/>
      <w:bCs/>
      <w:sz w:val="20"/>
      <w:szCs w:val="20"/>
    </w:rPr>
  </w:style>
  <w:style w:type="character" w:customStyle="1" w:styleId="NaslovChar1">
    <w:name w:val="Naslov Char1"/>
    <w:basedOn w:val="Zadanifontodlomka"/>
    <w:uiPriority w:val="10"/>
    <w:rsid w:val="00D43986"/>
    <w:rPr>
      <w:rFonts w:asciiTheme="majorHAnsi" w:eastAsiaTheme="majorEastAsia" w:hAnsiTheme="majorHAnsi" w:cstheme="majorBidi"/>
      <w:spacing w:val="-10"/>
      <w:kern w:val="28"/>
      <w:sz w:val="56"/>
      <w:szCs w:val="56"/>
      <w:lang w:eastAsia="hr-HR"/>
    </w:rPr>
  </w:style>
  <w:style w:type="paragraph" w:customStyle="1" w:styleId="box466301">
    <w:name w:val="box_46630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box456371">
    <w:name w:val="box_45637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Blokteksta">
    <w:name w:val="Block Text"/>
    <w:basedOn w:val="Normal"/>
    <w:rsid w:val="00861143"/>
    <w:pPr>
      <w:ind w:left="-142" w:right="-58"/>
      <w:jc w:val="left"/>
    </w:pPr>
    <w:rPr>
      <w:rFonts w:ascii="Times New Roman" w:eastAsia="Times New Roman" w:hAnsi="Times New Roman" w:cs="Times New Roman"/>
      <w:b/>
      <w:bCs/>
      <w:sz w:val="24"/>
      <w:szCs w:val="20"/>
    </w:rPr>
  </w:style>
  <w:style w:type="paragraph" w:customStyle="1" w:styleId="box458565">
    <w:name w:val="box_458565"/>
    <w:basedOn w:val="Normal"/>
    <w:rsid w:val="00061E8D"/>
    <w:pPr>
      <w:spacing w:before="100" w:beforeAutospacing="1" w:after="100" w:afterAutospacing="1"/>
      <w:jc w:val="left"/>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4C6E26"/>
  </w:style>
  <w:style w:type="paragraph" w:customStyle="1" w:styleId="msonormal0">
    <w:name w:val="msonormal"/>
    <w:basedOn w:val="Normal"/>
    <w:rsid w:val="00B26E71"/>
    <w:pPr>
      <w:spacing w:before="100" w:beforeAutospacing="1" w:after="100" w:afterAutospacing="1"/>
      <w:jc w:val="left"/>
    </w:pPr>
    <w:rPr>
      <w:rFonts w:ascii="Times New Roman" w:eastAsia="Times New Roman" w:hAnsi="Times New Roman" w:cs="Times New Roman"/>
      <w:sz w:val="24"/>
      <w:szCs w:val="24"/>
      <w:lang w:val="sl-SI" w:eastAsia="sl-SI"/>
    </w:rPr>
  </w:style>
  <w:style w:type="paragraph" w:customStyle="1" w:styleId="StandardWeb1">
    <w:name w:val="Standard (Web)1"/>
    <w:basedOn w:val="Normal"/>
    <w:rsid w:val="00D568CA"/>
    <w:pPr>
      <w:suppressAutoHyphens/>
      <w:spacing w:before="280" w:after="280"/>
      <w:jc w:val="left"/>
    </w:pPr>
    <w:rPr>
      <w:rFonts w:ascii="Times New Roman" w:eastAsia="Times New Roman" w:hAnsi="Times New Roman" w:cs="Times New Roman"/>
      <w:sz w:val="24"/>
      <w:szCs w:val="24"/>
      <w:lang w:eastAsia="zh-CN"/>
    </w:rPr>
  </w:style>
  <w:style w:type="table" w:customStyle="1" w:styleId="TableGrid">
    <w:name w:val="TableGrid"/>
    <w:rsid w:val="00AF3ED0"/>
    <w:pPr>
      <w:jc w:val="left"/>
    </w:pPr>
    <w:rPr>
      <w:rFonts w:eastAsiaTheme="minorEastAsia"/>
      <w:lang w:val="en-US"/>
    </w:rPr>
    <w:tblPr>
      <w:tblCellMar>
        <w:top w:w="0" w:type="dxa"/>
        <w:left w:w="0" w:type="dxa"/>
        <w:bottom w:w="0" w:type="dxa"/>
        <w:right w:w="0" w:type="dxa"/>
      </w:tblCellMar>
    </w:tblPr>
  </w:style>
  <w:style w:type="table" w:customStyle="1" w:styleId="TableGrid1">
    <w:name w:val="TableGrid1"/>
    <w:rsid w:val="00AF3ED0"/>
    <w:pPr>
      <w:jc w:val="left"/>
    </w:pPr>
    <w:rPr>
      <w:rFonts w:eastAsiaTheme="minorEastAsia"/>
      <w:lang w:val="en-US"/>
    </w:rPr>
    <w:tblPr>
      <w:tblCellMar>
        <w:top w:w="0" w:type="dxa"/>
        <w:left w:w="0" w:type="dxa"/>
        <w:bottom w:w="0" w:type="dxa"/>
        <w:right w:w="0" w:type="dxa"/>
      </w:tblCellMar>
    </w:tblPr>
  </w:style>
  <w:style w:type="table" w:customStyle="1" w:styleId="TableGrid2">
    <w:name w:val="TableGrid2"/>
    <w:rsid w:val="00AF3ED0"/>
    <w:pPr>
      <w:jc w:val="left"/>
    </w:pPr>
    <w:rPr>
      <w:rFonts w:eastAsia="Times New Roman"/>
      <w:lang w:val="en-US"/>
    </w:rPr>
    <w:tblPr>
      <w:tblCellMar>
        <w:top w:w="0" w:type="dxa"/>
        <w:left w:w="0" w:type="dxa"/>
        <w:bottom w:w="0" w:type="dxa"/>
        <w:right w:w="0" w:type="dxa"/>
      </w:tblCellMar>
    </w:tblPr>
  </w:style>
  <w:style w:type="table" w:customStyle="1" w:styleId="TableGrid3">
    <w:name w:val="TableGrid3"/>
    <w:rsid w:val="00AF3ED0"/>
    <w:pPr>
      <w:jc w:val="left"/>
    </w:pPr>
    <w:rPr>
      <w:rFonts w:eastAsia="Times New Roman"/>
      <w:lang w:val="en-US"/>
    </w:rPr>
    <w:tblPr>
      <w:tblCellMar>
        <w:top w:w="0" w:type="dxa"/>
        <w:left w:w="0" w:type="dxa"/>
        <w:bottom w:w="0" w:type="dxa"/>
        <w:right w:w="0" w:type="dxa"/>
      </w:tblCellMar>
    </w:tblPr>
  </w:style>
  <w:style w:type="table" w:customStyle="1" w:styleId="TableGrid4">
    <w:name w:val="TableGrid4"/>
    <w:rsid w:val="00AF3ED0"/>
    <w:pPr>
      <w:jc w:val="left"/>
    </w:pPr>
    <w:rPr>
      <w:rFonts w:eastAsiaTheme="minorEastAsia"/>
      <w:lang w:val="en-US"/>
    </w:rPr>
    <w:tblPr>
      <w:tblCellMar>
        <w:top w:w="0" w:type="dxa"/>
        <w:left w:w="0" w:type="dxa"/>
        <w:bottom w:w="0" w:type="dxa"/>
        <w:right w:w="0" w:type="dxa"/>
      </w:tblCellMar>
    </w:tblPr>
  </w:style>
  <w:style w:type="paragraph" w:customStyle="1" w:styleId="xxmsonormal">
    <w:name w:val="x_x_msonormal"/>
    <w:basedOn w:val="Normal"/>
    <w:rsid w:val="00181B35"/>
    <w:pPr>
      <w:jc w:val="left"/>
    </w:pPr>
    <w:rPr>
      <w:rFonts w:ascii="Times New Roman" w:hAnsi="Times New Roman" w:cs="Times New Roman"/>
      <w:sz w:val="24"/>
      <w:szCs w:val="24"/>
      <w:lang w:eastAsia="hr-HR"/>
    </w:rPr>
  </w:style>
  <w:style w:type="table" w:styleId="Elegantnatablica">
    <w:name w:val="Table Elegant"/>
    <w:basedOn w:val="Obinatablica"/>
    <w:rsid w:val="00BC7AB8"/>
    <w:pPr>
      <w:jc w:val="left"/>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
    <w:name w:val="Stil"/>
    <w:rsid w:val="00686232"/>
    <w:pPr>
      <w:widowControl w:val="0"/>
      <w:autoSpaceDE w:val="0"/>
      <w:autoSpaceDN w:val="0"/>
      <w:adjustRightInd w:val="0"/>
      <w:jc w:val="left"/>
    </w:pPr>
    <w:rPr>
      <w:rFonts w:ascii="Times New Roman" w:eastAsia="Times New Roman" w:hAnsi="Times New Roman" w:cs="Times New Roman"/>
      <w:sz w:val="24"/>
      <w:szCs w:val="24"/>
      <w:lang w:eastAsia="hr-HR"/>
    </w:rPr>
  </w:style>
  <w:style w:type="paragraph" w:customStyle="1" w:styleId="box472555">
    <w:name w:val="box_472555"/>
    <w:basedOn w:val="Normal"/>
    <w:rsid w:val="00B33E97"/>
    <w:pPr>
      <w:spacing w:before="100" w:beforeAutospacing="1" w:after="100" w:afterAutospacing="1"/>
      <w:jc w:val="left"/>
    </w:pPr>
    <w:rPr>
      <w:rFonts w:ascii="Times New Roman" w:eastAsia="Times New Roman" w:hAnsi="Times New Roman" w:cs="Times New Roman"/>
      <w:sz w:val="24"/>
      <w:szCs w:val="24"/>
      <w:lang w:eastAsia="hr-HR"/>
    </w:rPr>
  </w:style>
  <w:style w:type="character" w:customStyle="1" w:styleId="cond">
    <w:name w:val="cond"/>
    <w:rsid w:val="00B33E97"/>
  </w:style>
  <w:style w:type="paragraph" w:customStyle="1" w:styleId="Odlomakpopisa2">
    <w:name w:val="Odlomak popisa2"/>
    <w:basedOn w:val="Normal"/>
    <w:rsid w:val="00B33E97"/>
    <w:pPr>
      <w:spacing w:after="160" w:line="259" w:lineRule="auto"/>
      <w:ind w:left="720"/>
      <w:contextualSpacing/>
      <w:jc w:val="left"/>
    </w:pPr>
    <w:rPr>
      <w:rFonts w:ascii="Calibri" w:eastAsia="Times New Roman" w:hAnsi="Calibri" w:cs="Times New Roman"/>
    </w:rPr>
  </w:style>
  <w:style w:type="paragraph" w:customStyle="1" w:styleId="SubTitle1">
    <w:name w:val="SubTitle 1"/>
    <w:basedOn w:val="Normal"/>
    <w:next w:val="Normal"/>
    <w:rsid w:val="00B33E97"/>
    <w:pPr>
      <w:spacing w:after="240"/>
      <w:jc w:val="center"/>
    </w:pPr>
    <w:rPr>
      <w:rFonts w:ascii="Times New Roman" w:eastAsia="Times New Roman" w:hAnsi="Times New Roman" w:cs="Times New Roman"/>
      <w:b/>
      <w:snapToGrid w:val="0"/>
      <w:sz w:val="40"/>
      <w:szCs w:val="20"/>
      <w:lang w:val="en-GB"/>
    </w:rPr>
  </w:style>
  <w:style w:type="paragraph" w:customStyle="1" w:styleId="SubTitle2">
    <w:name w:val="SubTitle 2"/>
    <w:basedOn w:val="Normal"/>
    <w:rsid w:val="00B33E97"/>
    <w:pPr>
      <w:spacing w:after="240"/>
      <w:jc w:val="center"/>
    </w:pPr>
    <w:rPr>
      <w:rFonts w:ascii="Times New Roman" w:eastAsia="Times New Roman" w:hAnsi="Times New Roman" w:cs="Times New Roman"/>
      <w:b/>
      <w:snapToGrid w:val="0"/>
      <w:sz w:val="32"/>
      <w:szCs w:val="20"/>
      <w:lang w:val="en-GB"/>
    </w:rPr>
  </w:style>
  <w:style w:type="paragraph" w:styleId="Predmetkomentara">
    <w:name w:val="annotation subject"/>
    <w:basedOn w:val="Tekstkomentara"/>
    <w:next w:val="Tekstkomentara"/>
    <w:link w:val="PredmetkomentaraChar"/>
    <w:uiPriority w:val="99"/>
    <w:semiHidden/>
    <w:unhideWhenUsed/>
    <w:rsid w:val="00BD3CB7"/>
    <w:pPr>
      <w:widowControl/>
      <w:spacing w:after="200" w:line="276" w:lineRule="auto"/>
      <w:jc w:val="left"/>
    </w:pPr>
    <w:rPr>
      <w:rFonts w:ascii="Calibri" w:eastAsia="Calibri" w:hAnsi="Calibri"/>
      <w:b/>
      <w:bCs/>
      <w:snapToGrid/>
    </w:rPr>
  </w:style>
  <w:style w:type="character" w:customStyle="1" w:styleId="PredmetkomentaraChar">
    <w:name w:val="Predmet komentara Char"/>
    <w:basedOn w:val="TekstkomentaraChar"/>
    <w:link w:val="Predmetkomentara"/>
    <w:uiPriority w:val="99"/>
    <w:semiHidden/>
    <w:rsid w:val="00BD3CB7"/>
    <w:rPr>
      <w:rFonts w:ascii="Calibri" w:eastAsia="Calibri" w:hAnsi="Calibri" w:cs="Times New Roman"/>
      <w:b/>
      <w:bCs/>
      <w:snapToGrid/>
      <w:sz w:val="20"/>
      <w:szCs w:val="20"/>
    </w:rPr>
  </w:style>
  <w:style w:type="paragraph" w:customStyle="1" w:styleId="Odlomakpopisa3">
    <w:name w:val="Odlomak popisa3"/>
    <w:basedOn w:val="Normal"/>
    <w:rsid w:val="00A359BE"/>
    <w:pPr>
      <w:spacing w:after="160" w:line="259" w:lineRule="auto"/>
      <w:ind w:left="720"/>
      <w:contextualSpacing/>
      <w:jc w:val="left"/>
    </w:pPr>
    <w:rPr>
      <w:rFonts w:ascii="Calibri" w:eastAsia="Times New Roman" w:hAnsi="Calibri" w:cs="Times New Roman"/>
    </w:rPr>
  </w:style>
  <w:style w:type="character" w:styleId="Nerijeenospominjanje">
    <w:name w:val="Unresolved Mention"/>
    <w:uiPriority w:val="99"/>
    <w:semiHidden/>
    <w:unhideWhenUsed/>
    <w:rsid w:val="00A71668"/>
    <w:rPr>
      <w:color w:val="605E5C"/>
      <w:shd w:val="clear" w:color="auto" w:fill="E1DFDD"/>
    </w:rPr>
  </w:style>
  <w:style w:type="paragraph" w:customStyle="1" w:styleId="ColorfulList-Accent1">
    <w:name w:val="Colorful List - Accent 1"/>
    <w:basedOn w:val="Normal"/>
    <w:uiPriority w:val="34"/>
    <w:qFormat/>
    <w:rsid w:val="004B3A2D"/>
    <w:pPr>
      <w:spacing w:after="200" w:line="276" w:lineRule="auto"/>
      <w:ind w:left="720"/>
      <w:contextualSpacing/>
      <w:jc w:val="left"/>
    </w:pPr>
    <w:rPr>
      <w:rFonts w:ascii="Times New Roman" w:eastAsia="Calibri" w:hAnsi="Times New Roman" w:cs="Times New Roman"/>
    </w:rPr>
  </w:style>
  <w:style w:type="paragraph" w:customStyle="1" w:styleId="CM11">
    <w:name w:val="CM11"/>
    <w:basedOn w:val="Default"/>
    <w:next w:val="Default"/>
    <w:uiPriority w:val="99"/>
    <w:rsid w:val="004B3A2D"/>
    <w:rPr>
      <w:rFonts w:eastAsia="Calibri"/>
      <w:color w:val="auto"/>
      <w:lang w:eastAsia="en-US"/>
    </w:rPr>
  </w:style>
  <w:style w:type="paragraph" w:customStyle="1" w:styleId="CM9">
    <w:name w:val="CM9"/>
    <w:basedOn w:val="Default"/>
    <w:next w:val="Default"/>
    <w:uiPriority w:val="99"/>
    <w:rsid w:val="004B3A2D"/>
    <w:rPr>
      <w:rFonts w:eastAsia="Calibri"/>
      <w:color w:val="auto"/>
      <w:lang w:eastAsia="en-US"/>
    </w:rPr>
  </w:style>
  <w:style w:type="paragraph" w:customStyle="1" w:styleId="ColorfulList-Accent11">
    <w:name w:val="Colorful List - Accent 11"/>
    <w:basedOn w:val="Normal"/>
    <w:uiPriority w:val="34"/>
    <w:qFormat/>
    <w:rsid w:val="004B3A2D"/>
    <w:pPr>
      <w:spacing w:after="200" w:line="276" w:lineRule="auto"/>
      <w:ind w:left="720"/>
      <w:contextualSpacing/>
      <w:jc w:val="left"/>
    </w:pPr>
    <w:rPr>
      <w:rFonts w:ascii="Times New Roman" w:eastAsia="Calibri" w:hAnsi="Times New Roman" w:cs="Times New Roman"/>
    </w:rPr>
  </w:style>
  <w:style w:type="character" w:customStyle="1" w:styleId="Hypertext">
    <w:name w:val="Hypertext"/>
    <w:rsid w:val="00A77EDE"/>
    <w:rPr>
      <w:color w:val="0000FF"/>
      <w:u w:val="single"/>
    </w:rPr>
  </w:style>
  <w:style w:type="numbering" w:customStyle="1" w:styleId="Bezpopisa2">
    <w:name w:val="Bez popisa2"/>
    <w:next w:val="Bezpopisa"/>
    <w:uiPriority w:val="99"/>
    <w:semiHidden/>
    <w:unhideWhenUsed/>
    <w:rsid w:val="00090195"/>
  </w:style>
  <w:style w:type="paragraph" w:customStyle="1" w:styleId="Tekstnormalni">
    <w:name w:val="Tekst normalni"/>
    <w:basedOn w:val="Normal"/>
    <w:link w:val="TekstnormalniChar"/>
    <w:qFormat/>
    <w:rsid w:val="00CE30DE"/>
    <w:pPr>
      <w:spacing w:before="120" w:line="276" w:lineRule="auto"/>
    </w:pPr>
    <w:rPr>
      <w:rFonts w:ascii="Arial" w:hAnsi="Arial" w:cs="Arial"/>
    </w:rPr>
  </w:style>
  <w:style w:type="character" w:customStyle="1" w:styleId="TekstnormalniChar">
    <w:name w:val="Tekst normalni Char"/>
    <w:basedOn w:val="Zadanifontodlomka"/>
    <w:link w:val="Tekstnormalni"/>
    <w:rsid w:val="00CE30DE"/>
    <w:rPr>
      <w:rFonts w:ascii="Arial" w:hAnsi="Arial" w:cs="Arial"/>
    </w:rPr>
  </w:style>
  <w:style w:type="paragraph" w:customStyle="1" w:styleId="lanak">
    <w:name w:val="Članak"/>
    <w:basedOn w:val="Normal"/>
    <w:link w:val="lanakChar"/>
    <w:qFormat/>
    <w:rsid w:val="00CE30DE"/>
    <w:pPr>
      <w:keepNext/>
      <w:spacing w:before="120" w:line="276" w:lineRule="auto"/>
      <w:jc w:val="center"/>
    </w:pPr>
    <w:rPr>
      <w:rFonts w:ascii="Arial" w:hAnsi="Arial" w:cs="Arial"/>
    </w:rPr>
  </w:style>
  <w:style w:type="character" w:customStyle="1" w:styleId="lanakChar">
    <w:name w:val="Članak Char"/>
    <w:basedOn w:val="Zadanifontodlomka"/>
    <w:link w:val="lanak"/>
    <w:rsid w:val="00CE30DE"/>
    <w:rPr>
      <w:rFonts w:ascii="Arial" w:hAnsi="Arial" w:cs="Arial"/>
    </w:rPr>
  </w:style>
  <w:style w:type="paragraph" w:customStyle="1" w:styleId="Tekst1">
    <w:name w:val="Tekst 1."/>
    <w:basedOn w:val="Odlomakpopisa"/>
    <w:link w:val="Tekst1Char"/>
    <w:qFormat/>
    <w:rsid w:val="00CE30DE"/>
    <w:pPr>
      <w:keepNext/>
      <w:widowControl/>
      <w:numPr>
        <w:numId w:val="203"/>
      </w:numPr>
      <w:autoSpaceDE/>
      <w:autoSpaceDN/>
      <w:spacing w:before="60" w:line="276" w:lineRule="auto"/>
      <w:ind w:left="567" w:hanging="289"/>
    </w:pPr>
    <w:rPr>
      <w:rFonts w:ascii="Arial" w:eastAsiaTheme="minorHAnsi" w:hAnsi="Arial" w:cs="Arial"/>
      <w:lang w:val="hr-HR"/>
    </w:rPr>
  </w:style>
  <w:style w:type="character" w:customStyle="1" w:styleId="Tekst1Char">
    <w:name w:val="Tekst 1. Char"/>
    <w:basedOn w:val="Zadanifontodlomka"/>
    <w:link w:val="Tekst1"/>
    <w:rsid w:val="00CE30DE"/>
    <w:rPr>
      <w:rFonts w:ascii="Arial" w:hAnsi="Arial" w:cs="Arial"/>
    </w:rPr>
  </w:style>
  <w:style w:type="paragraph" w:customStyle="1" w:styleId="Naslovrazina1">
    <w:name w:val="Naslov razina 1"/>
    <w:basedOn w:val="Normal"/>
    <w:link w:val="Naslovrazina1Char"/>
    <w:qFormat/>
    <w:rsid w:val="00CE30DE"/>
    <w:pPr>
      <w:keepNext/>
      <w:spacing w:before="240" w:line="276" w:lineRule="auto"/>
      <w:jc w:val="center"/>
    </w:pPr>
    <w:rPr>
      <w:rFonts w:ascii="Arial" w:hAnsi="Arial" w:cs="Arial"/>
      <w:b/>
      <w:bCs/>
      <w:i/>
      <w:iCs/>
    </w:rPr>
  </w:style>
  <w:style w:type="character" w:customStyle="1" w:styleId="Naslovrazina1Char">
    <w:name w:val="Naslov razina 1 Char"/>
    <w:basedOn w:val="Tekst1Char"/>
    <w:link w:val="Naslovrazina1"/>
    <w:rsid w:val="00CE30DE"/>
    <w:rPr>
      <w:rFonts w:ascii="Arial" w:hAnsi="Arial" w:cs="Arial"/>
      <w:b/>
      <w:bCs/>
      <w:i/>
      <w:iCs/>
    </w:rPr>
  </w:style>
  <w:style w:type="paragraph" w:styleId="TOCNaslov">
    <w:name w:val="TOC Heading"/>
    <w:basedOn w:val="Naslov1"/>
    <w:next w:val="Normal"/>
    <w:uiPriority w:val="39"/>
    <w:unhideWhenUsed/>
    <w:qFormat/>
    <w:rsid w:val="00CA2DA1"/>
    <w:pPr>
      <w:keepLines/>
      <w:spacing w:before="240"/>
      <w:outlineLvl w:val="9"/>
    </w:pPr>
    <w:rPr>
      <w:rFonts w:asciiTheme="majorHAnsi" w:eastAsiaTheme="majorEastAsia" w:hAnsiTheme="majorHAnsi" w:cstheme="majorBidi"/>
      <w:b w:val="0"/>
      <w:color w:val="2E74B5" w:themeColor="accent1" w:themeShade="BF"/>
      <w:sz w:val="32"/>
      <w:szCs w:val="32"/>
    </w:rPr>
  </w:style>
  <w:style w:type="paragraph" w:styleId="Citat">
    <w:name w:val="Quote"/>
    <w:basedOn w:val="Normal"/>
    <w:next w:val="Normal"/>
    <w:link w:val="CitatChar"/>
    <w:uiPriority w:val="29"/>
    <w:qFormat/>
    <w:rsid w:val="00CA2DA1"/>
    <w:pPr>
      <w:spacing w:before="160" w:after="160" w:line="259" w:lineRule="auto"/>
      <w:jc w:val="center"/>
    </w:pPr>
    <w:rPr>
      <w:i/>
      <w:iCs/>
      <w:color w:val="404040" w:themeColor="text1" w:themeTint="BF"/>
      <w:kern w:val="2"/>
      <w14:ligatures w14:val="standardContextual"/>
    </w:rPr>
  </w:style>
  <w:style w:type="character" w:customStyle="1" w:styleId="CitatChar">
    <w:name w:val="Citat Char"/>
    <w:basedOn w:val="Zadanifontodlomka"/>
    <w:link w:val="Citat"/>
    <w:uiPriority w:val="29"/>
    <w:rsid w:val="00CA2DA1"/>
    <w:rPr>
      <w:i/>
      <w:iCs/>
      <w:color w:val="404040" w:themeColor="text1" w:themeTint="BF"/>
      <w:kern w:val="2"/>
      <w14:ligatures w14:val="standardContextual"/>
    </w:rPr>
  </w:style>
  <w:style w:type="table" w:styleId="ivopisnatablicapopisa7-isticanje6">
    <w:name w:val="List Table 7 Colorful Accent 6"/>
    <w:basedOn w:val="Obinatablica"/>
    <w:uiPriority w:val="52"/>
    <w:rsid w:val="00CA2DA1"/>
    <w:pPr>
      <w:jc w:val="left"/>
    </w:pPr>
    <w:rPr>
      <w:color w:val="538135" w:themeColor="accent6" w:themeShade="BF"/>
      <w:kern w:val="2"/>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popisa7-isticanje4">
    <w:name w:val="List Table 7 Colorful Accent 4"/>
    <w:basedOn w:val="Obinatablica"/>
    <w:uiPriority w:val="52"/>
    <w:rsid w:val="00CA2DA1"/>
    <w:pPr>
      <w:jc w:val="left"/>
    </w:pPr>
    <w:rPr>
      <w:color w:val="BF8F00" w:themeColor="accent4" w:themeShade="BF"/>
      <w:kern w:val="2"/>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7-isticanje6">
    <w:name w:val="Grid Table 7 Colorful Accent 6"/>
    <w:basedOn w:val="Obinatablica"/>
    <w:uiPriority w:val="52"/>
    <w:rsid w:val="00CA2DA1"/>
    <w:pPr>
      <w:jc w:val="left"/>
    </w:pPr>
    <w:rPr>
      <w:color w:val="538135" w:themeColor="accent6" w:themeShade="BF"/>
      <w:kern w:val="2"/>
      <w14:ligatures w14:val="standardContextua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ivopisnatablicareetke7">
    <w:name w:val="Grid Table 7 Colorful"/>
    <w:basedOn w:val="Obinatablica"/>
    <w:uiPriority w:val="52"/>
    <w:rsid w:val="00CA2DA1"/>
    <w:pPr>
      <w:jc w:val="left"/>
    </w:pPr>
    <w:rPr>
      <w:color w:val="000000" w:themeColor="text1"/>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ivopisnatablicareetke7-isticanje4">
    <w:name w:val="Grid Table 7 Colorful Accent 4"/>
    <w:basedOn w:val="Obinatablica"/>
    <w:uiPriority w:val="52"/>
    <w:rsid w:val="00CA2DA1"/>
    <w:pPr>
      <w:jc w:val="left"/>
    </w:pPr>
    <w:rPr>
      <w:color w:val="BF8F00" w:themeColor="accent4" w:themeShade="BF"/>
      <w:kern w:val="2"/>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mnatablicareetke5-isticanje3">
    <w:name w:val="Grid Table 5 Dark Accent 3"/>
    <w:basedOn w:val="Obinatablica"/>
    <w:uiPriority w:val="50"/>
    <w:rsid w:val="00CA2DA1"/>
    <w:pPr>
      <w:jc w:val="left"/>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mnatablicareetke5-isticanje4">
    <w:name w:val="Grid Table 5 Dark Accent 4"/>
    <w:basedOn w:val="Obinatablica"/>
    <w:uiPriority w:val="50"/>
    <w:rsid w:val="00CA2DA1"/>
    <w:pPr>
      <w:jc w:val="left"/>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ivopisnatablicareetke7-isticanje3">
    <w:name w:val="Grid Table 7 Colorful Accent 3"/>
    <w:basedOn w:val="Obinatablica"/>
    <w:uiPriority w:val="52"/>
    <w:rsid w:val="00CA2DA1"/>
    <w:pPr>
      <w:jc w:val="left"/>
    </w:pPr>
    <w:rPr>
      <w:color w:val="7B7B7B" w:themeColor="accent3" w:themeShade="BF"/>
      <w:kern w:val="2"/>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ivopisnatablicareetke6-isticanje3">
    <w:name w:val="Grid Table 6 Colorful Accent 3"/>
    <w:basedOn w:val="Obinatablica"/>
    <w:uiPriority w:val="51"/>
    <w:rsid w:val="00CA2DA1"/>
    <w:pPr>
      <w:jc w:val="left"/>
    </w:pPr>
    <w:rPr>
      <w:color w:val="7B7B7B" w:themeColor="accent3" w:themeShade="BF"/>
      <w:kern w:val="2"/>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ivopisnatablicareetke6">
    <w:name w:val="Grid Table 6 Colorful"/>
    <w:basedOn w:val="Obinatablica"/>
    <w:uiPriority w:val="51"/>
    <w:rsid w:val="00CA2DA1"/>
    <w:pPr>
      <w:jc w:val="left"/>
    </w:pPr>
    <w:rPr>
      <w:color w:val="000000" w:themeColor="text1"/>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Obinatablica2">
    <w:name w:val="Plain Table 2"/>
    <w:basedOn w:val="Obinatablica"/>
    <w:uiPriority w:val="42"/>
    <w:rsid w:val="00CA2DA1"/>
    <w:pPr>
      <w:jc w:val="left"/>
    </w:pPr>
    <w:rPr>
      <w:kern w:val="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ivopisnatablicapopisa6-isticanje4">
    <w:name w:val="List Table 6 Colorful Accent 4"/>
    <w:basedOn w:val="Obinatablica"/>
    <w:uiPriority w:val="51"/>
    <w:rsid w:val="00CA2DA1"/>
    <w:pPr>
      <w:jc w:val="left"/>
    </w:pPr>
    <w:rPr>
      <w:color w:val="BF8F00" w:themeColor="accent4" w:themeShade="BF"/>
      <w:kern w:val="2"/>
      <w14:ligatures w14:val="standardContextual"/>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ivopisnatablicapopisa6-isticanje2">
    <w:name w:val="List Table 6 Colorful Accent 2"/>
    <w:basedOn w:val="Obinatablica"/>
    <w:uiPriority w:val="51"/>
    <w:rsid w:val="00CA2DA1"/>
    <w:pPr>
      <w:jc w:val="left"/>
    </w:pPr>
    <w:rPr>
      <w:color w:val="C45911" w:themeColor="accent2" w:themeShade="BF"/>
      <w:kern w:val="2"/>
      <w14:ligatures w14:val="standardContextual"/>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icapopisa2-isticanje2">
    <w:name w:val="List Table 2 Accent 2"/>
    <w:basedOn w:val="Obinatablica"/>
    <w:uiPriority w:val="47"/>
    <w:rsid w:val="00CA2DA1"/>
    <w:pPr>
      <w:jc w:val="left"/>
    </w:pPr>
    <w:rPr>
      <w:kern w:val="2"/>
      <w14:ligatures w14:val="standardContextual"/>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Obinatablica1">
    <w:name w:val="Plain Table 1"/>
    <w:basedOn w:val="Obinatablica"/>
    <w:uiPriority w:val="41"/>
    <w:rsid w:val="00CA2DA1"/>
    <w:pPr>
      <w:jc w:val="left"/>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icareetke1svijetlo-isticanje2">
    <w:name w:val="Grid Table 1 Light Accent 2"/>
    <w:basedOn w:val="Obinatablica"/>
    <w:uiPriority w:val="46"/>
    <w:rsid w:val="00CA2DA1"/>
    <w:pPr>
      <w:jc w:val="left"/>
    </w:pPr>
    <w:rPr>
      <w:kern w:val="2"/>
      <w14:ligatures w14:val="standardContextual"/>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icapopisa3-isticanje2">
    <w:name w:val="List Table 3 Accent 2"/>
    <w:basedOn w:val="Obinatablica"/>
    <w:uiPriority w:val="48"/>
    <w:rsid w:val="00CA2DA1"/>
    <w:pPr>
      <w:jc w:val="left"/>
    </w:pPr>
    <w:rPr>
      <w:kern w:val="2"/>
      <w14:ligatures w14:val="standardContextual"/>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icapopisa4-isticanje2">
    <w:name w:val="List Table 4 Accent 2"/>
    <w:basedOn w:val="Obinatablica"/>
    <w:uiPriority w:val="49"/>
    <w:rsid w:val="00CA2DA1"/>
    <w:pPr>
      <w:jc w:val="left"/>
    </w:pPr>
    <w:rPr>
      <w:kern w:val="2"/>
      <w14:ligatures w14:val="standardContextua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9773">
      <w:bodyDiv w:val="1"/>
      <w:marLeft w:val="0"/>
      <w:marRight w:val="0"/>
      <w:marTop w:val="0"/>
      <w:marBottom w:val="0"/>
      <w:divBdr>
        <w:top w:val="none" w:sz="0" w:space="0" w:color="auto"/>
        <w:left w:val="none" w:sz="0" w:space="0" w:color="auto"/>
        <w:bottom w:val="none" w:sz="0" w:space="0" w:color="auto"/>
        <w:right w:val="none" w:sz="0" w:space="0" w:color="auto"/>
      </w:divBdr>
    </w:div>
    <w:div w:id="81339441">
      <w:bodyDiv w:val="1"/>
      <w:marLeft w:val="0"/>
      <w:marRight w:val="0"/>
      <w:marTop w:val="0"/>
      <w:marBottom w:val="0"/>
      <w:divBdr>
        <w:top w:val="none" w:sz="0" w:space="0" w:color="auto"/>
        <w:left w:val="none" w:sz="0" w:space="0" w:color="auto"/>
        <w:bottom w:val="none" w:sz="0" w:space="0" w:color="auto"/>
        <w:right w:val="none" w:sz="0" w:space="0" w:color="auto"/>
      </w:divBdr>
    </w:div>
    <w:div w:id="81799110">
      <w:bodyDiv w:val="1"/>
      <w:marLeft w:val="0"/>
      <w:marRight w:val="0"/>
      <w:marTop w:val="0"/>
      <w:marBottom w:val="0"/>
      <w:divBdr>
        <w:top w:val="none" w:sz="0" w:space="0" w:color="auto"/>
        <w:left w:val="none" w:sz="0" w:space="0" w:color="auto"/>
        <w:bottom w:val="none" w:sz="0" w:space="0" w:color="auto"/>
        <w:right w:val="none" w:sz="0" w:space="0" w:color="auto"/>
      </w:divBdr>
    </w:div>
    <w:div w:id="131561045">
      <w:bodyDiv w:val="1"/>
      <w:marLeft w:val="0"/>
      <w:marRight w:val="0"/>
      <w:marTop w:val="0"/>
      <w:marBottom w:val="0"/>
      <w:divBdr>
        <w:top w:val="none" w:sz="0" w:space="0" w:color="auto"/>
        <w:left w:val="none" w:sz="0" w:space="0" w:color="auto"/>
        <w:bottom w:val="none" w:sz="0" w:space="0" w:color="auto"/>
        <w:right w:val="none" w:sz="0" w:space="0" w:color="auto"/>
      </w:divBdr>
    </w:div>
    <w:div w:id="185218637">
      <w:bodyDiv w:val="1"/>
      <w:marLeft w:val="0"/>
      <w:marRight w:val="0"/>
      <w:marTop w:val="0"/>
      <w:marBottom w:val="0"/>
      <w:divBdr>
        <w:top w:val="none" w:sz="0" w:space="0" w:color="auto"/>
        <w:left w:val="none" w:sz="0" w:space="0" w:color="auto"/>
        <w:bottom w:val="none" w:sz="0" w:space="0" w:color="auto"/>
        <w:right w:val="none" w:sz="0" w:space="0" w:color="auto"/>
      </w:divBdr>
    </w:div>
    <w:div w:id="220287458">
      <w:bodyDiv w:val="1"/>
      <w:marLeft w:val="0"/>
      <w:marRight w:val="0"/>
      <w:marTop w:val="0"/>
      <w:marBottom w:val="0"/>
      <w:divBdr>
        <w:top w:val="none" w:sz="0" w:space="0" w:color="auto"/>
        <w:left w:val="none" w:sz="0" w:space="0" w:color="auto"/>
        <w:bottom w:val="none" w:sz="0" w:space="0" w:color="auto"/>
        <w:right w:val="none" w:sz="0" w:space="0" w:color="auto"/>
      </w:divBdr>
    </w:div>
    <w:div w:id="255405869">
      <w:bodyDiv w:val="1"/>
      <w:marLeft w:val="0"/>
      <w:marRight w:val="0"/>
      <w:marTop w:val="0"/>
      <w:marBottom w:val="0"/>
      <w:divBdr>
        <w:top w:val="none" w:sz="0" w:space="0" w:color="auto"/>
        <w:left w:val="none" w:sz="0" w:space="0" w:color="auto"/>
        <w:bottom w:val="none" w:sz="0" w:space="0" w:color="auto"/>
        <w:right w:val="none" w:sz="0" w:space="0" w:color="auto"/>
      </w:divBdr>
    </w:div>
    <w:div w:id="273906002">
      <w:bodyDiv w:val="1"/>
      <w:marLeft w:val="0"/>
      <w:marRight w:val="0"/>
      <w:marTop w:val="0"/>
      <w:marBottom w:val="0"/>
      <w:divBdr>
        <w:top w:val="none" w:sz="0" w:space="0" w:color="auto"/>
        <w:left w:val="none" w:sz="0" w:space="0" w:color="auto"/>
        <w:bottom w:val="none" w:sz="0" w:space="0" w:color="auto"/>
        <w:right w:val="none" w:sz="0" w:space="0" w:color="auto"/>
      </w:divBdr>
    </w:div>
    <w:div w:id="295792929">
      <w:bodyDiv w:val="1"/>
      <w:marLeft w:val="0"/>
      <w:marRight w:val="0"/>
      <w:marTop w:val="0"/>
      <w:marBottom w:val="0"/>
      <w:divBdr>
        <w:top w:val="none" w:sz="0" w:space="0" w:color="auto"/>
        <w:left w:val="none" w:sz="0" w:space="0" w:color="auto"/>
        <w:bottom w:val="none" w:sz="0" w:space="0" w:color="auto"/>
        <w:right w:val="none" w:sz="0" w:space="0" w:color="auto"/>
      </w:divBdr>
    </w:div>
    <w:div w:id="300313046">
      <w:bodyDiv w:val="1"/>
      <w:marLeft w:val="0"/>
      <w:marRight w:val="0"/>
      <w:marTop w:val="0"/>
      <w:marBottom w:val="0"/>
      <w:divBdr>
        <w:top w:val="none" w:sz="0" w:space="0" w:color="auto"/>
        <w:left w:val="none" w:sz="0" w:space="0" w:color="auto"/>
        <w:bottom w:val="none" w:sz="0" w:space="0" w:color="auto"/>
        <w:right w:val="none" w:sz="0" w:space="0" w:color="auto"/>
      </w:divBdr>
    </w:div>
    <w:div w:id="319693971">
      <w:bodyDiv w:val="1"/>
      <w:marLeft w:val="0"/>
      <w:marRight w:val="0"/>
      <w:marTop w:val="0"/>
      <w:marBottom w:val="0"/>
      <w:divBdr>
        <w:top w:val="none" w:sz="0" w:space="0" w:color="auto"/>
        <w:left w:val="none" w:sz="0" w:space="0" w:color="auto"/>
        <w:bottom w:val="none" w:sz="0" w:space="0" w:color="auto"/>
        <w:right w:val="none" w:sz="0" w:space="0" w:color="auto"/>
      </w:divBdr>
    </w:div>
    <w:div w:id="331760958">
      <w:bodyDiv w:val="1"/>
      <w:marLeft w:val="0"/>
      <w:marRight w:val="0"/>
      <w:marTop w:val="0"/>
      <w:marBottom w:val="0"/>
      <w:divBdr>
        <w:top w:val="none" w:sz="0" w:space="0" w:color="auto"/>
        <w:left w:val="none" w:sz="0" w:space="0" w:color="auto"/>
        <w:bottom w:val="none" w:sz="0" w:space="0" w:color="auto"/>
        <w:right w:val="none" w:sz="0" w:space="0" w:color="auto"/>
      </w:divBdr>
    </w:div>
    <w:div w:id="333144229">
      <w:bodyDiv w:val="1"/>
      <w:marLeft w:val="0"/>
      <w:marRight w:val="0"/>
      <w:marTop w:val="0"/>
      <w:marBottom w:val="0"/>
      <w:divBdr>
        <w:top w:val="none" w:sz="0" w:space="0" w:color="auto"/>
        <w:left w:val="none" w:sz="0" w:space="0" w:color="auto"/>
        <w:bottom w:val="none" w:sz="0" w:space="0" w:color="auto"/>
        <w:right w:val="none" w:sz="0" w:space="0" w:color="auto"/>
      </w:divBdr>
    </w:div>
    <w:div w:id="394357113">
      <w:bodyDiv w:val="1"/>
      <w:marLeft w:val="0"/>
      <w:marRight w:val="0"/>
      <w:marTop w:val="0"/>
      <w:marBottom w:val="0"/>
      <w:divBdr>
        <w:top w:val="none" w:sz="0" w:space="0" w:color="auto"/>
        <w:left w:val="none" w:sz="0" w:space="0" w:color="auto"/>
        <w:bottom w:val="none" w:sz="0" w:space="0" w:color="auto"/>
        <w:right w:val="none" w:sz="0" w:space="0" w:color="auto"/>
      </w:divBdr>
    </w:div>
    <w:div w:id="437604757">
      <w:bodyDiv w:val="1"/>
      <w:marLeft w:val="0"/>
      <w:marRight w:val="0"/>
      <w:marTop w:val="0"/>
      <w:marBottom w:val="0"/>
      <w:divBdr>
        <w:top w:val="none" w:sz="0" w:space="0" w:color="auto"/>
        <w:left w:val="none" w:sz="0" w:space="0" w:color="auto"/>
        <w:bottom w:val="none" w:sz="0" w:space="0" w:color="auto"/>
        <w:right w:val="none" w:sz="0" w:space="0" w:color="auto"/>
      </w:divBdr>
    </w:div>
    <w:div w:id="501094286">
      <w:bodyDiv w:val="1"/>
      <w:marLeft w:val="0"/>
      <w:marRight w:val="0"/>
      <w:marTop w:val="0"/>
      <w:marBottom w:val="0"/>
      <w:divBdr>
        <w:top w:val="none" w:sz="0" w:space="0" w:color="auto"/>
        <w:left w:val="none" w:sz="0" w:space="0" w:color="auto"/>
        <w:bottom w:val="none" w:sz="0" w:space="0" w:color="auto"/>
        <w:right w:val="none" w:sz="0" w:space="0" w:color="auto"/>
      </w:divBdr>
    </w:div>
    <w:div w:id="515849308">
      <w:bodyDiv w:val="1"/>
      <w:marLeft w:val="0"/>
      <w:marRight w:val="0"/>
      <w:marTop w:val="0"/>
      <w:marBottom w:val="0"/>
      <w:divBdr>
        <w:top w:val="none" w:sz="0" w:space="0" w:color="auto"/>
        <w:left w:val="none" w:sz="0" w:space="0" w:color="auto"/>
        <w:bottom w:val="none" w:sz="0" w:space="0" w:color="auto"/>
        <w:right w:val="none" w:sz="0" w:space="0" w:color="auto"/>
      </w:divBdr>
    </w:div>
    <w:div w:id="605775591">
      <w:bodyDiv w:val="1"/>
      <w:marLeft w:val="0"/>
      <w:marRight w:val="0"/>
      <w:marTop w:val="0"/>
      <w:marBottom w:val="0"/>
      <w:divBdr>
        <w:top w:val="none" w:sz="0" w:space="0" w:color="auto"/>
        <w:left w:val="none" w:sz="0" w:space="0" w:color="auto"/>
        <w:bottom w:val="none" w:sz="0" w:space="0" w:color="auto"/>
        <w:right w:val="none" w:sz="0" w:space="0" w:color="auto"/>
      </w:divBdr>
    </w:div>
    <w:div w:id="621039666">
      <w:bodyDiv w:val="1"/>
      <w:marLeft w:val="0"/>
      <w:marRight w:val="0"/>
      <w:marTop w:val="0"/>
      <w:marBottom w:val="0"/>
      <w:divBdr>
        <w:top w:val="none" w:sz="0" w:space="0" w:color="auto"/>
        <w:left w:val="none" w:sz="0" w:space="0" w:color="auto"/>
        <w:bottom w:val="none" w:sz="0" w:space="0" w:color="auto"/>
        <w:right w:val="none" w:sz="0" w:space="0" w:color="auto"/>
      </w:divBdr>
    </w:div>
    <w:div w:id="697127129">
      <w:bodyDiv w:val="1"/>
      <w:marLeft w:val="0"/>
      <w:marRight w:val="0"/>
      <w:marTop w:val="0"/>
      <w:marBottom w:val="0"/>
      <w:divBdr>
        <w:top w:val="none" w:sz="0" w:space="0" w:color="auto"/>
        <w:left w:val="none" w:sz="0" w:space="0" w:color="auto"/>
        <w:bottom w:val="none" w:sz="0" w:space="0" w:color="auto"/>
        <w:right w:val="none" w:sz="0" w:space="0" w:color="auto"/>
      </w:divBdr>
    </w:div>
    <w:div w:id="748695833">
      <w:bodyDiv w:val="1"/>
      <w:marLeft w:val="0"/>
      <w:marRight w:val="0"/>
      <w:marTop w:val="0"/>
      <w:marBottom w:val="0"/>
      <w:divBdr>
        <w:top w:val="none" w:sz="0" w:space="0" w:color="auto"/>
        <w:left w:val="none" w:sz="0" w:space="0" w:color="auto"/>
        <w:bottom w:val="none" w:sz="0" w:space="0" w:color="auto"/>
        <w:right w:val="none" w:sz="0" w:space="0" w:color="auto"/>
      </w:divBdr>
    </w:div>
    <w:div w:id="757335446">
      <w:bodyDiv w:val="1"/>
      <w:marLeft w:val="0"/>
      <w:marRight w:val="0"/>
      <w:marTop w:val="0"/>
      <w:marBottom w:val="0"/>
      <w:divBdr>
        <w:top w:val="none" w:sz="0" w:space="0" w:color="auto"/>
        <w:left w:val="none" w:sz="0" w:space="0" w:color="auto"/>
        <w:bottom w:val="none" w:sz="0" w:space="0" w:color="auto"/>
        <w:right w:val="none" w:sz="0" w:space="0" w:color="auto"/>
      </w:divBdr>
    </w:div>
    <w:div w:id="795098904">
      <w:bodyDiv w:val="1"/>
      <w:marLeft w:val="0"/>
      <w:marRight w:val="0"/>
      <w:marTop w:val="0"/>
      <w:marBottom w:val="0"/>
      <w:divBdr>
        <w:top w:val="none" w:sz="0" w:space="0" w:color="auto"/>
        <w:left w:val="none" w:sz="0" w:space="0" w:color="auto"/>
        <w:bottom w:val="none" w:sz="0" w:space="0" w:color="auto"/>
        <w:right w:val="none" w:sz="0" w:space="0" w:color="auto"/>
      </w:divBdr>
    </w:div>
    <w:div w:id="813837879">
      <w:bodyDiv w:val="1"/>
      <w:marLeft w:val="0"/>
      <w:marRight w:val="0"/>
      <w:marTop w:val="0"/>
      <w:marBottom w:val="0"/>
      <w:divBdr>
        <w:top w:val="none" w:sz="0" w:space="0" w:color="auto"/>
        <w:left w:val="none" w:sz="0" w:space="0" w:color="auto"/>
        <w:bottom w:val="none" w:sz="0" w:space="0" w:color="auto"/>
        <w:right w:val="none" w:sz="0" w:space="0" w:color="auto"/>
      </w:divBdr>
    </w:div>
    <w:div w:id="81679961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92422743">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21201069">
      <w:bodyDiv w:val="1"/>
      <w:marLeft w:val="0"/>
      <w:marRight w:val="0"/>
      <w:marTop w:val="0"/>
      <w:marBottom w:val="0"/>
      <w:divBdr>
        <w:top w:val="none" w:sz="0" w:space="0" w:color="auto"/>
        <w:left w:val="none" w:sz="0" w:space="0" w:color="auto"/>
        <w:bottom w:val="none" w:sz="0" w:space="0" w:color="auto"/>
        <w:right w:val="none" w:sz="0" w:space="0" w:color="auto"/>
      </w:divBdr>
    </w:div>
    <w:div w:id="1022123104">
      <w:bodyDiv w:val="1"/>
      <w:marLeft w:val="0"/>
      <w:marRight w:val="0"/>
      <w:marTop w:val="0"/>
      <w:marBottom w:val="0"/>
      <w:divBdr>
        <w:top w:val="none" w:sz="0" w:space="0" w:color="auto"/>
        <w:left w:val="none" w:sz="0" w:space="0" w:color="auto"/>
        <w:bottom w:val="none" w:sz="0" w:space="0" w:color="auto"/>
        <w:right w:val="none" w:sz="0" w:space="0" w:color="auto"/>
      </w:divBdr>
    </w:div>
    <w:div w:id="1051660486">
      <w:bodyDiv w:val="1"/>
      <w:marLeft w:val="0"/>
      <w:marRight w:val="0"/>
      <w:marTop w:val="0"/>
      <w:marBottom w:val="0"/>
      <w:divBdr>
        <w:top w:val="none" w:sz="0" w:space="0" w:color="auto"/>
        <w:left w:val="none" w:sz="0" w:space="0" w:color="auto"/>
        <w:bottom w:val="none" w:sz="0" w:space="0" w:color="auto"/>
        <w:right w:val="none" w:sz="0" w:space="0" w:color="auto"/>
      </w:divBdr>
    </w:div>
    <w:div w:id="1058480948">
      <w:bodyDiv w:val="1"/>
      <w:marLeft w:val="0"/>
      <w:marRight w:val="0"/>
      <w:marTop w:val="0"/>
      <w:marBottom w:val="0"/>
      <w:divBdr>
        <w:top w:val="none" w:sz="0" w:space="0" w:color="auto"/>
        <w:left w:val="none" w:sz="0" w:space="0" w:color="auto"/>
        <w:bottom w:val="none" w:sz="0" w:space="0" w:color="auto"/>
        <w:right w:val="none" w:sz="0" w:space="0" w:color="auto"/>
      </w:divBdr>
    </w:div>
    <w:div w:id="1072510737">
      <w:bodyDiv w:val="1"/>
      <w:marLeft w:val="0"/>
      <w:marRight w:val="0"/>
      <w:marTop w:val="0"/>
      <w:marBottom w:val="0"/>
      <w:divBdr>
        <w:top w:val="none" w:sz="0" w:space="0" w:color="auto"/>
        <w:left w:val="none" w:sz="0" w:space="0" w:color="auto"/>
        <w:bottom w:val="none" w:sz="0" w:space="0" w:color="auto"/>
        <w:right w:val="none" w:sz="0" w:space="0" w:color="auto"/>
      </w:divBdr>
    </w:div>
    <w:div w:id="1091583784">
      <w:bodyDiv w:val="1"/>
      <w:marLeft w:val="0"/>
      <w:marRight w:val="0"/>
      <w:marTop w:val="0"/>
      <w:marBottom w:val="0"/>
      <w:divBdr>
        <w:top w:val="none" w:sz="0" w:space="0" w:color="auto"/>
        <w:left w:val="none" w:sz="0" w:space="0" w:color="auto"/>
        <w:bottom w:val="none" w:sz="0" w:space="0" w:color="auto"/>
        <w:right w:val="none" w:sz="0" w:space="0" w:color="auto"/>
      </w:divBdr>
    </w:div>
    <w:div w:id="1095785229">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
    <w:div w:id="1175344459">
      <w:bodyDiv w:val="1"/>
      <w:marLeft w:val="0"/>
      <w:marRight w:val="0"/>
      <w:marTop w:val="0"/>
      <w:marBottom w:val="0"/>
      <w:divBdr>
        <w:top w:val="none" w:sz="0" w:space="0" w:color="auto"/>
        <w:left w:val="none" w:sz="0" w:space="0" w:color="auto"/>
        <w:bottom w:val="none" w:sz="0" w:space="0" w:color="auto"/>
        <w:right w:val="none" w:sz="0" w:space="0" w:color="auto"/>
      </w:divBdr>
    </w:div>
    <w:div w:id="1209758982">
      <w:bodyDiv w:val="1"/>
      <w:marLeft w:val="0"/>
      <w:marRight w:val="0"/>
      <w:marTop w:val="0"/>
      <w:marBottom w:val="0"/>
      <w:divBdr>
        <w:top w:val="none" w:sz="0" w:space="0" w:color="auto"/>
        <w:left w:val="none" w:sz="0" w:space="0" w:color="auto"/>
        <w:bottom w:val="none" w:sz="0" w:space="0" w:color="auto"/>
        <w:right w:val="none" w:sz="0" w:space="0" w:color="auto"/>
      </w:divBdr>
    </w:div>
    <w:div w:id="1221593240">
      <w:bodyDiv w:val="1"/>
      <w:marLeft w:val="0"/>
      <w:marRight w:val="0"/>
      <w:marTop w:val="0"/>
      <w:marBottom w:val="0"/>
      <w:divBdr>
        <w:top w:val="none" w:sz="0" w:space="0" w:color="auto"/>
        <w:left w:val="none" w:sz="0" w:space="0" w:color="auto"/>
        <w:bottom w:val="none" w:sz="0" w:space="0" w:color="auto"/>
        <w:right w:val="none" w:sz="0" w:space="0" w:color="auto"/>
      </w:divBdr>
    </w:div>
    <w:div w:id="1241213744">
      <w:bodyDiv w:val="1"/>
      <w:marLeft w:val="0"/>
      <w:marRight w:val="0"/>
      <w:marTop w:val="0"/>
      <w:marBottom w:val="0"/>
      <w:divBdr>
        <w:top w:val="none" w:sz="0" w:space="0" w:color="auto"/>
        <w:left w:val="none" w:sz="0" w:space="0" w:color="auto"/>
        <w:bottom w:val="none" w:sz="0" w:space="0" w:color="auto"/>
        <w:right w:val="none" w:sz="0" w:space="0" w:color="auto"/>
      </w:divBdr>
    </w:div>
    <w:div w:id="1248539421">
      <w:bodyDiv w:val="1"/>
      <w:marLeft w:val="0"/>
      <w:marRight w:val="0"/>
      <w:marTop w:val="0"/>
      <w:marBottom w:val="0"/>
      <w:divBdr>
        <w:top w:val="none" w:sz="0" w:space="0" w:color="auto"/>
        <w:left w:val="none" w:sz="0" w:space="0" w:color="auto"/>
        <w:bottom w:val="none" w:sz="0" w:space="0" w:color="auto"/>
        <w:right w:val="none" w:sz="0" w:space="0" w:color="auto"/>
      </w:divBdr>
    </w:div>
    <w:div w:id="1261455016">
      <w:bodyDiv w:val="1"/>
      <w:marLeft w:val="0"/>
      <w:marRight w:val="0"/>
      <w:marTop w:val="0"/>
      <w:marBottom w:val="0"/>
      <w:divBdr>
        <w:top w:val="none" w:sz="0" w:space="0" w:color="auto"/>
        <w:left w:val="none" w:sz="0" w:space="0" w:color="auto"/>
        <w:bottom w:val="none" w:sz="0" w:space="0" w:color="auto"/>
        <w:right w:val="none" w:sz="0" w:space="0" w:color="auto"/>
      </w:divBdr>
    </w:div>
    <w:div w:id="1267232287">
      <w:bodyDiv w:val="1"/>
      <w:marLeft w:val="0"/>
      <w:marRight w:val="0"/>
      <w:marTop w:val="0"/>
      <w:marBottom w:val="0"/>
      <w:divBdr>
        <w:top w:val="none" w:sz="0" w:space="0" w:color="auto"/>
        <w:left w:val="none" w:sz="0" w:space="0" w:color="auto"/>
        <w:bottom w:val="none" w:sz="0" w:space="0" w:color="auto"/>
        <w:right w:val="none" w:sz="0" w:space="0" w:color="auto"/>
      </w:divBdr>
    </w:div>
    <w:div w:id="1297375038">
      <w:bodyDiv w:val="1"/>
      <w:marLeft w:val="0"/>
      <w:marRight w:val="0"/>
      <w:marTop w:val="0"/>
      <w:marBottom w:val="0"/>
      <w:divBdr>
        <w:top w:val="none" w:sz="0" w:space="0" w:color="auto"/>
        <w:left w:val="none" w:sz="0" w:space="0" w:color="auto"/>
        <w:bottom w:val="none" w:sz="0" w:space="0" w:color="auto"/>
        <w:right w:val="none" w:sz="0" w:space="0" w:color="auto"/>
      </w:divBdr>
    </w:div>
    <w:div w:id="1383866829">
      <w:bodyDiv w:val="1"/>
      <w:marLeft w:val="0"/>
      <w:marRight w:val="0"/>
      <w:marTop w:val="0"/>
      <w:marBottom w:val="0"/>
      <w:divBdr>
        <w:top w:val="none" w:sz="0" w:space="0" w:color="auto"/>
        <w:left w:val="none" w:sz="0" w:space="0" w:color="auto"/>
        <w:bottom w:val="none" w:sz="0" w:space="0" w:color="auto"/>
        <w:right w:val="none" w:sz="0" w:space="0" w:color="auto"/>
      </w:divBdr>
    </w:div>
    <w:div w:id="1403992627">
      <w:bodyDiv w:val="1"/>
      <w:marLeft w:val="0"/>
      <w:marRight w:val="0"/>
      <w:marTop w:val="0"/>
      <w:marBottom w:val="0"/>
      <w:divBdr>
        <w:top w:val="none" w:sz="0" w:space="0" w:color="auto"/>
        <w:left w:val="none" w:sz="0" w:space="0" w:color="auto"/>
        <w:bottom w:val="none" w:sz="0" w:space="0" w:color="auto"/>
        <w:right w:val="none" w:sz="0" w:space="0" w:color="auto"/>
      </w:divBdr>
    </w:div>
    <w:div w:id="1430396249">
      <w:bodyDiv w:val="1"/>
      <w:marLeft w:val="0"/>
      <w:marRight w:val="0"/>
      <w:marTop w:val="0"/>
      <w:marBottom w:val="0"/>
      <w:divBdr>
        <w:top w:val="none" w:sz="0" w:space="0" w:color="auto"/>
        <w:left w:val="none" w:sz="0" w:space="0" w:color="auto"/>
        <w:bottom w:val="none" w:sz="0" w:space="0" w:color="auto"/>
        <w:right w:val="none" w:sz="0" w:space="0" w:color="auto"/>
      </w:divBdr>
    </w:div>
    <w:div w:id="1486168972">
      <w:bodyDiv w:val="1"/>
      <w:marLeft w:val="0"/>
      <w:marRight w:val="0"/>
      <w:marTop w:val="0"/>
      <w:marBottom w:val="0"/>
      <w:divBdr>
        <w:top w:val="none" w:sz="0" w:space="0" w:color="auto"/>
        <w:left w:val="none" w:sz="0" w:space="0" w:color="auto"/>
        <w:bottom w:val="none" w:sz="0" w:space="0" w:color="auto"/>
        <w:right w:val="none" w:sz="0" w:space="0" w:color="auto"/>
      </w:divBdr>
    </w:div>
    <w:div w:id="1508060924">
      <w:bodyDiv w:val="1"/>
      <w:marLeft w:val="0"/>
      <w:marRight w:val="0"/>
      <w:marTop w:val="0"/>
      <w:marBottom w:val="0"/>
      <w:divBdr>
        <w:top w:val="none" w:sz="0" w:space="0" w:color="auto"/>
        <w:left w:val="none" w:sz="0" w:space="0" w:color="auto"/>
        <w:bottom w:val="none" w:sz="0" w:space="0" w:color="auto"/>
        <w:right w:val="none" w:sz="0" w:space="0" w:color="auto"/>
      </w:divBdr>
    </w:div>
    <w:div w:id="1525560623">
      <w:bodyDiv w:val="1"/>
      <w:marLeft w:val="0"/>
      <w:marRight w:val="0"/>
      <w:marTop w:val="0"/>
      <w:marBottom w:val="0"/>
      <w:divBdr>
        <w:top w:val="none" w:sz="0" w:space="0" w:color="auto"/>
        <w:left w:val="none" w:sz="0" w:space="0" w:color="auto"/>
        <w:bottom w:val="none" w:sz="0" w:space="0" w:color="auto"/>
        <w:right w:val="none" w:sz="0" w:space="0" w:color="auto"/>
      </w:divBdr>
    </w:div>
    <w:div w:id="1527794844">
      <w:bodyDiv w:val="1"/>
      <w:marLeft w:val="0"/>
      <w:marRight w:val="0"/>
      <w:marTop w:val="0"/>
      <w:marBottom w:val="0"/>
      <w:divBdr>
        <w:top w:val="none" w:sz="0" w:space="0" w:color="auto"/>
        <w:left w:val="none" w:sz="0" w:space="0" w:color="auto"/>
        <w:bottom w:val="none" w:sz="0" w:space="0" w:color="auto"/>
        <w:right w:val="none" w:sz="0" w:space="0" w:color="auto"/>
      </w:divBdr>
    </w:div>
    <w:div w:id="1528568742">
      <w:bodyDiv w:val="1"/>
      <w:marLeft w:val="0"/>
      <w:marRight w:val="0"/>
      <w:marTop w:val="0"/>
      <w:marBottom w:val="0"/>
      <w:divBdr>
        <w:top w:val="none" w:sz="0" w:space="0" w:color="auto"/>
        <w:left w:val="none" w:sz="0" w:space="0" w:color="auto"/>
        <w:bottom w:val="none" w:sz="0" w:space="0" w:color="auto"/>
        <w:right w:val="none" w:sz="0" w:space="0" w:color="auto"/>
      </w:divBdr>
    </w:div>
    <w:div w:id="1564947454">
      <w:bodyDiv w:val="1"/>
      <w:marLeft w:val="0"/>
      <w:marRight w:val="0"/>
      <w:marTop w:val="0"/>
      <w:marBottom w:val="0"/>
      <w:divBdr>
        <w:top w:val="none" w:sz="0" w:space="0" w:color="auto"/>
        <w:left w:val="none" w:sz="0" w:space="0" w:color="auto"/>
        <w:bottom w:val="none" w:sz="0" w:space="0" w:color="auto"/>
        <w:right w:val="none" w:sz="0" w:space="0" w:color="auto"/>
      </w:divBdr>
    </w:div>
    <w:div w:id="1620719050">
      <w:bodyDiv w:val="1"/>
      <w:marLeft w:val="0"/>
      <w:marRight w:val="0"/>
      <w:marTop w:val="0"/>
      <w:marBottom w:val="0"/>
      <w:divBdr>
        <w:top w:val="none" w:sz="0" w:space="0" w:color="auto"/>
        <w:left w:val="none" w:sz="0" w:space="0" w:color="auto"/>
        <w:bottom w:val="none" w:sz="0" w:space="0" w:color="auto"/>
        <w:right w:val="none" w:sz="0" w:space="0" w:color="auto"/>
      </w:divBdr>
    </w:div>
    <w:div w:id="1627084753">
      <w:bodyDiv w:val="1"/>
      <w:marLeft w:val="0"/>
      <w:marRight w:val="0"/>
      <w:marTop w:val="0"/>
      <w:marBottom w:val="0"/>
      <w:divBdr>
        <w:top w:val="none" w:sz="0" w:space="0" w:color="auto"/>
        <w:left w:val="none" w:sz="0" w:space="0" w:color="auto"/>
        <w:bottom w:val="none" w:sz="0" w:space="0" w:color="auto"/>
        <w:right w:val="none" w:sz="0" w:space="0" w:color="auto"/>
      </w:divBdr>
    </w:div>
    <w:div w:id="1630937822">
      <w:bodyDiv w:val="1"/>
      <w:marLeft w:val="0"/>
      <w:marRight w:val="0"/>
      <w:marTop w:val="0"/>
      <w:marBottom w:val="0"/>
      <w:divBdr>
        <w:top w:val="none" w:sz="0" w:space="0" w:color="auto"/>
        <w:left w:val="none" w:sz="0" w:space="0" w:color="auto"/>
        <w:bottom w:val="none" w:sz="0" w:space="0" w:color="auto"/>
        <w:right w:val="none" w:sz="0" w:space="0" w:color="auto"/>
      </w:divBdr>
    </w:div>
    <w:div w:id="1715233294">
      <w:bodyDiv w:val="1"/>
      <w:marLeft w:val="0"/>
      <w:marRight w:val="0"/>
      <w:marTop w:val="0"/>
      <w:marBottom w:val="0"/>
      <w:divBdr>
        <w:top w:val="none" w:sz="0" w:space="0" w:color="auto"/>
        <w:left w:val="none" w:sz="0" w:space="0" w:color="auto"/>
        <w:bottom w:val="none" w:sz="0" w:space="0" w:color="auto"/>
        <w:right w:val="none" w:sz="0" w:space="0" w:color="auto"/>
      </w:divBdr>
    </w:div>
    <w:div w:id="1719282024">
      <w:bodyDiv w:val="1"/>
      <w:marLeft w:val="0"/>
      <w:marRight w:val="0"/>
      <w:marTop w:val="0"/>
      <w:marBottom w:val="0"/>
      <w:divBdr>
        <w:top w:val="none" w:sz="0" w:space="0" w:color="auto"/>
        <w:left w:val="none" w:sz="0" w:space="0" w:color="auto"/>
        <w:bottom w:val="none" w:sz="0" w:space="0" w:color="auto"/>
        <w:right w:val="none" w:sz="0" w:space="0" w:color="auto"/>
      </w:divBdr>
    </w:div>
    <w:div w:id="1774979096">
      <w:bodyDiv w:val="1"/>
      <w:marLeft w:val="0"/>
      <w:marRight w:val="0"/>
      <w:marTop w:val="0"/>
      <w:marBottom w:val="0"/>
      <w:divBdr>
        <w:top w:val="none" w:sz="0" w:space="0" w:color="auto"/>
        <w:left w:val="none" w:sz="0" w:space="0" w:color="auto"/>
        <w:bottom w:val="none" w:sz="0" w:space="0" w:color="auto"/>
        <w:right w:val="none" w:sz="0" w:space="0" w:color="auto"/>
      </w:divBdr>
    </w:div>
    <w:div w:id="1778518485">
      <w:bodyDiv w:val="1"/>
      <w:marLeft w:val="0"/>
      <w:marRight w:val="0"/>
      <w:marTop w:val="0"/>
      <w:marBottom w:val="0"/>
      <w:divBdr>
        <w:top w:val="none" w:sz="0" w:space="0" w:color="auto"/>
        <w:left w:val="none" w:sz="0" w:space="0" w:color="auto"/>
        <w:bottom w:val="none" w:sz="0" w:space="0" w:color="auto"/>
        <w:right w:val="none" w:sz="0" w:space="0" w:color="auto"/>
      </w:divBdr>
    </w:div>
    <w:div w:id="1780680453">
      <w:bodyDiv w:val="1"/>
      <w:marLeft w:val="0"/>
      <w:marRight w:val="0"/>
      <w:marTop w:val="0"/>
      <w:marBottom w:val="0"/>
      <w:divBdr>
        <w:top w:val="none" w:sz="0" w:space="0" w:color="auto"/>
        <w:left w:val="none" w:sz="0" w:space="0" w:color="auto"/>
        <w:bottom w:val="none" w:sz="0" w:space="0" w:color="auto"/>
        <w:right w:val="none" w:sz="0" w:space="0" w:color="auto"/>
      </w:divBdr>
    </w:div>
    <w:div w:id="1914780504">
      <w:bodyDiv w:val="1"/>
      <w:marLeft w:val="0"/>
      <w:marRight w:val="0"/>
      <w:marTop w:val="0"/>
      <w:marBottom w:val="0"/>
      <w:divBdr>
        <w:top w:val="none" w:sz="0" w:space="0" w:color="auto"/>
        <w:left w:val="none" w:sz="0" w:space="0" w:color="auto"/>
        <w:bottom w:val="none" w:sz="0" w:space="0" w:color="auto"/>
        <w:right w:val="none" w:sz="0" w:space="0" w:color="auto"/>
      </w:divBdr>
    </w:div>
    <w:div w:id="1957372593">
      <w:bodyDiv w:val="1"/>
      <w:marLeft w:val="0"/>
      <w:marRight w:val="0"/>
      <w:marTop w:val="0"/>
      <w:marBottom w:val="0"/>
      <w:divBdr>
        <w:top w:val="none" w:sz="0" w:space="0" w:color="auto"/>
        <w:left w:val="none" w:sz="0" w:space="0" w:color="auto"/>
        <w:bottom w:val="none" w:sz="0" w:space="0" w:color="auto"/>
        <w:right w:val="none" w:sz="0" w:space="0" w:color="auto"/>
      </w:divBdr>
    </w:div>
    <w:div w:id="2033679574">
      <w:bodyDiv w:val="1"/>
      <w:marLeft w:val="0"/>
      <w:marRight w:val="0"/>
      <w:marTop w:val="0"/>
      <w:marBottom w:val="0"/>
      <w:divBdr>
        <w:top w:val="none" w:sz="0" w:space="0" w:color="auto"/>
        <w:left w:val="none" w:sz="0" w:space="0" w:color="auto"/>
        <w:bottom w:val="none" w:sz="0" w:space="0" w:color="auto"/>
        <w:right w:val="none" w:sz="0" w:space="0" w:color="auto"/>
      </w:divBdr>
    </w:div>
    <w:div w:id="2062165919">
      <w:bodyDiv w:val="1"/>
      <w:marLeft w:val="0"/>
      <w:marRight w:val="0"/>
      <w:marTop w:val="0"/>
      <w:marBottom w:val="0"/>
      <w:divBdr>
        <w:top w:val="none" w:sz="0" w:space="0" w:color="auto"/>
        <w:left w:val="none" w:sz="0" w:space="0" w:color="auto"/>
        <w:bottom w:val="none" w:sz="0" w:space="0" w:color="auto"/>
        <w:right w:val="none" w:sz="0" w:space="0" w:color="auto"/>
      </w:divBdr>
    </w:div>
    <w:div w:id="2111659337">
      <w:bodyDiv w:val="1"/>
      <w:marLeft w:val="0"/>
      <w:marRight w:val="0"/>
      <w:marTop w:val="0"/>
      <w:marBottom w:val="0"/>
      <w:divBdr>
        <w:top w:val="none" w:sz="0" w:space="0" w:color="auto"/>
        <w:left w:val="none" w:sz="0" w:space="0" w:color="auto"/>
        <w:bottom w:val="none" w:sz="0" w:space="0" w:color="auto"/>
        <w:right w:val="none" w:sz="0" w:space="0" w:color="auto"/>
      </w:divBdr>
    </w:div>
    <w:div w:id="212383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263" TargetMode="External"/><Relationship Id="rId18" Type="http://schemas.openxmlformats.org/officeDocument/2006/relationships/hyperlink" Target="https://www.zakon.hr/cms.htm?id=268" TargetMode="External"/><Relationship Id="rId26" Type="http://schemas.openxmlformats.org/officeDocument/2006/relationships/hyperlink" Target="https://www.zakon.hr/cms.htm?id=324" TargetMode="External"/><Relationship Id="rId39" Type="http://schemas.openxmlformats.org/officeDocument/2006/relationships/hyperlink" Target="https://www.zakon.hr/cms.htm?id=43441" TargetMode="External"/><Relationship Id="rId21" Type="http://schemas.openxmlformats.org/officeDocument/2006/relationships/hyperlink" Target="https://www.zakon.hr/cms.htm?id=26157" TargetMode="External"/><Relationship Id="rId34" Type="http://schemas.openxmlformats.org/officeDocument/2006/relationships/hyperlink" Target="https://www.zakon.hr/cms.htm?id=58636" TargetMode="External"/><Relationship Id="rId42" Type="http://schemas.openxmlformats.org/officeDocument/2006/relationships/hyperlink" Target="https://www.zakon.hr/cms.htm?id=31615" TargetMode="External"/><Relationship Id="rId47" Type="http://schemas.openxmlformats.org/officeDocument/2006/relationships/image" Target="media/image5.png"/><Relationship Id="rId50" Type="http://schemas.openxmlformats.org/officeDocument/2006/relationships/image" Target="media/image8.jpeg"/><Relationship Id="rId55" Type="http://schemas.openxmlformats.org/officeDocument/2006/relationships/diagramQuickStyle" Target="diagrams/quickStyl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266" TargetMode="External"/><Relationship Id="rId29" Type="http://schemas.openxmlformats.org/officeDocument/2006/relationships/hyperlink" Target="https://www.zakon.hr/cms.htm?id=41263" TargetMode="External"/><Relationship Id="rId11" Type="http://schemas.openxmlformats.org/officeDocument/2006/relationships/hyperlink" Target="https://www.zakon.hr/cms.htm?id=261" TargetMode="External"/><Relationship Id="rId24" Type="http://schemas.openxmlformats.org/officeDocument/2006/relationships/hyperlink" Target="https://www.zakon.hr/cms.htm?id=322" TargetMode="External"/><Relationship Id="rId32" Type="http://schemas.openxmlformats.org/officeDocument/2006/relationships/hyperlink" Target="https://www.zakon.hr/cms.htm?id=54121" TargetMode="External"/><Relationship Id="rId37" Type="http://schemas.openxmlformats.org/officeDocument/2006/relationships/hyperlink" Target="https://www.zakon.hr/cms.htm?id=35769" TargetMode="External"/><Relationship Id="rId40" Type="http://schemas.openxmlformats.org/officeDocument/2006/relationships/hyperlink" Target="http://www.dubravica.hr" TargetMode="External"/><Relationship Id="rId45" Type="http://schemas.openxmlformats.org/officeDocument/2006/relationships/hyperlink" Target="http://www.dubravica.hr" TargetMode="External"/><Relationship Id="rId53" Type="http://schemas.openxmlformats.org/officeDocument/2006/relationships/diagramData" Target="diagrams/data1.xm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zakon.hr/cms.htm?id=285" TargetMode="External"/><Relationship Id="rId14" Type="http://schemas.openxmlformats.org/officeDocument/2006/relationships/hyperlink" Target="https://www.zakon.hr/cms.htm?id=264" TargetMode="External"/><Relationship Id="rId22" Type="http://schemas.openxmlformats.org/officeDocument/2006/relationships/hyperlink" Target="https://www.zakon.hr/cms.htm?id=40763" TargetMode="External"/><Relationship Id="rId27" Type="http://schemas.openxmlformats.org/officeDocument/2006/relationships/hyperlink" Target="https://www.zakon.hr/cms.htm?id=594" TargetMode="External"/><Relationship Id="rId30" Type="http://schemas.openxmlformats.org/officeDocument/2006/relationships/hyperlink" Target="https://www.zakon.hr/cms.htm?id=50851" TargetMode="External"/><Relationship Id="rId35" Type="http://schemas.openxmlformats.org/officeDocument/2006/relationships/hyperlink" Target="http://www.dubravica.hr" TargetMode="External"/><Relationship Id="rId43" Type="http://schemas.openxmlformats.org/officeDocument/2006/relationships/hyperlink" Target="https://www.zakon.hr/cms.htm?id=41367" TargetMode="External"/><Relationship Id="rId48" Type="http://schemas.openxmlformats.org/officeDocument/2006/relationships/image" Target="media/image6.png"/><Relationship Id="rId56" Type="http://schemas.openxmlformats.org/officeDocument/2006/relationships/diagramColors" Target="diagrams/colors1.xml"/><Relationship Id="rId8" Type="http://schemas.openxmlformats.org/officeDocument/2006/relationships/image" Target="media/image1.jpeg"/><Relationship Id="rId51" Type="http://schemas.openxmlformats.org/officeDocument/2006/relationships/customXml" Target="ink/ink1.xml"/><Relationship Id="rId3" Type="http://schemas.openxmlformats.org/officeDocument/2006/relationships/styles" Target="styles.xml"/><Relationship Id="rId12" Type="http://schemas.openxmlformats.org/officeDocument/2006/relationships/hyperlink" Target="https://www.zakon.hr/cms.htm?id=262" TargetMode="External"/><Relationship Id="rId17" Type="http://schemas.openxmlformats.org/officeDocument/2006/relationships/hyperlink" Target="https://www.zakon.hr/cms.htm?id=267" TargetMode="External"/><Relationship Id="rId25" Type="http://schemas.openxmlformats.org/officeDocument/2006/relationships/hyperlink" Target="https://www.zakon.hr/cms.htm?id=323" TargetMode="External"/><Relationship Id="rId33" Type="http://schemas.openxmlformats.org/officeDocument/2006/relationships/hyperlink" Target="https://www.zakon.hr/cms.htm?id=55690" TargetMode="External"/><Relationship Id="rId38" Type="http://schemas.openxmlformats.org/officeDocument/2006/relationships/hyperlink" Target="https://www.zakon.hr/cms.htm?id=35765" TargetMode="External"/><Relationship Id="rId46" Type="http://schemas.openxmlformats.org/officeDocument/2006/relationships/image" Target="media/image4.jpeg"/><Relationship Id="rId59" Type="http://schemas.openxmlformats.org/officeDocument/2006/relationships/footer" Target="footer2.xml"/><Relationship Id="rId20" Type="http://schemas.openxmlformats.org/officeDocument/2006/relationships/hyperlink" Target="https://www.zakon.hr/cms.htm?id=15727" TargetMode="External"/><Relationship Id="rId41" Type="http://schemas.openxmlformats.org/officeDocument/2006/relationships/hyperlink" Target="https://www.zakon.hr/cms.htm?id=31611" TargetMode="External"/><Relationship Id="rId54"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hr/cms.htm?id=265" TargetMode="External"/><Relationship Id="rId23" Type="http://schemas.openxmlformats.org/officeDocument/2006/relationships/image" Target="media/image3.png"/><Relationship Id="rId28" Type="http://schemas.openxmlformats.org/officeDocument/2006/relationships/hyperlink" Target="https://www.zakon.hr/cms.htm?id=1010" TargetMode="External"/><Relationship Id="rId36" Type="http://schemas.openxmlformats.org/officeDocument/2006/relationships/hyperlink" Target="http://www.dubravica.hr" TargetMode="External"/><Relationship Id="rId49" Type="http://schemas.openxmlformats.org/officeDocument/2006/relationships/image" Target="media/image7.png"/><Relationship Id="rId57" Type="http://schemas.microsoft.com/office/2007/relationships/diagramDrawing" Target="diagrams/drawing1.xml"/><Relationship Id="rId10" Type="http://schemas.openxmlformats.org/officeDocument/2006/relationships/hyperlink" Target="https://www.zakon.hr/cms.htm?id=260" TargetMode="External"/><Relationship Id="rId31" Type="http://schemas.openxmlformats.org/officeDocument/2006/relationships/hyperlink" Target="https://www.zakon.hr/cms.htm?id=54142" TargetMode="External"/><Relationship Id="rId44" Type="http://schemas.openxmlformats.org/officeDocument/2006/relationships/hyperlink" Target="http://www.dubravica.hr" TargetMode="External"/><Relationship Id="rId52" Type="http://schemas.openxmlformats.org/officeDocument/2006/relationships/image" Target="media/image8.e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155E6B-6F31-4D2B-8AEA-B3995449C53D}" type="doc">
      <dgm:prSet loTypeId="urn:microsoft.com/office/officeart/2005/8/layout/hierarchy6" loCatId="hierarchy" qsTypeId="urn:microsoft.com/office/officeart/2005/8/quickstyle/simple4" qsCatId="simple" csTypeId="urn:microsoft.com/office/officeart/2005/8/colors/colorful3" csCatId="colorful" phldr="1"/>
      <dgm:spPr/>
      <dgm:t>
        <a:bodyPr/>
        <a:lstStyle/>
        <a:p>
          <a:endParaRPr lang="hr-HR"/>
        </a:p>
      </dgm:t>
    </dgm:pt>
    <dgm:pt modelId="{E1D53B42-8F11-47AF-B629-E6F53FC7D938}">
      <dgm:prSet phldrT="[Text]" custT="1"/>
      <dgm:spPr/>
      <dgm:t>
        <a:bodyPr/>
        <a:lstStyle/>
        <a:p>
          <a:r>
            <a:rPr lang="hr-HR" sz="1200"/>
            <a:t>Općina Dubravica</a:t>
          </a:r>
        </a:p>
      </dgm:t>
    </dgm:pt>
    <dgm:pt modelId="{363BE314-D34B-4316-8EE9-469AB463F81F}" type="parTrans" cxnId="{0A221107-A5F0-4C5F-87E2-5A0EC7F57D93}">
      <dgm:prSet/>
      <dgm:spPr/>
      <dgm:t>
        <a:bodyPr/>
        <a:lstStyle/>
        <a:p>
          <a:endParaRPr lang="hr-HR"/>
        </a:p>
      </dgm:t>
    </dgm:pt>
    <dgm:pt modelId="{11404266-C5F0-474B-A9A7-4A91EC851EF0}" type="sibTrans" cxnId="{0A221107-A5F0-4C5F-87E2-5A0EC7F57D93}">
      <dgm:prSet/>
      <dgm:spPr/>
      <dgm:t>
        <a:bodyPr/>
        <a:lstStyle/>
        <a:p>
          <a:endParaRPr lang="hr-HR"/>
        </a:p>
      </dgm:t>
    </dgm:pt>
    <dgm:pt modelId="{AD5B3B63-F2F1-4FDB-954F-AD160ACD57AE}">
      <dgm:prSet phldrT="[Text]" custT="1"/>
      <dgm:spPr/>
      <dgm:t>
        <a:bodyPr/>
        <a:lstStyle/>
        <a:p>
          <a:r>
            <a:rPr lang="hr-HR" sz="1200"/>
            <a:t>Načelnik Općine</a:t>
          </a:r>
        </a:p>
      </dgm:t>
    </dgm:pt>
    <dgm:pt modelId="{1D39E806-88AD-4CA8-91D9-DD0A78AF9738}" type="parTrans" cxnId="{739D2C9E-C8C5-4222-9BB2-A3AF0A7EC246}">
      <dgm:prSet/>
      <dgm:spPr/>
      <dgm:t>
        <a:bodyPr/>
        <a:lstStyle/>
        <a:p>
          <a:endParaRPr lang="hr-HR"/>
        </a:p>
      </dgm:t>
    </dgm:pt>
    <dgm:pt modelId="{6115662B-C72B-446D-9B9F-3C985A898CAB}" type="sibTrans" cxnId="{739D2C9E-C8C5-4222-9BB2-A3AF0A7EC246}">
      <dgm:prSet/>
      <dgm:spPr/>
      <dgm:t>
        <a:bodyPr/>
        <a:lstStyle/>
        <a:p>
          <a:endParaRPr lang="hr-HR"/>
        </a:p>
      </dgm:t>
    </dgm:pt>
    <dgm:pt modelId="{0D28DFB6-BAA8-4FDB-834A-FB0D23D00D89}">
      <dgm:prSet phldrT="[Text]" custT="1"/>
      <dgm:spPr/>
      <dgm:t>
        <a:bodyPr/>
        <a:lstStyle/>
        <a:p>
          <a:r>
            <a:rPr lang="hr-HR" sz="1200"/>
            <a:t>Referent - računovodstveni referent</a:t>
          </a:r>
        </a:p>
      </dgm:t>
    </dgm:pt>
    <dgm:pt modelId="{92DBDCEA-E3D2-43A3-8FB9-7073F0609250}" type="parTrans" cxnId="{DADDF988-8969-4F93-8CCE-828A60667DCD}">
      <dgm:prSet/>
      <dgm:spPr/>
      <dgm:t>
        <a:bodyPr/>
        <a:lstStyle/>
        <a:p>
          <a:endParaRPr lang="hr-HR"/>
        </a:p>
      </dgm:t>
    </dgm:pt>
    <dgm:pt modelId="{D5692D05-29AD-43D4-A48E-5BB23F93973D}" type="sibTrans" cxnId="{DADDF988-8969-4F93-8CCE-828A60667DCD}">
      <dgm:prSet/>
      <dgm:spPr/>
      <dgm:t>
        <a:bodyPr/>
        <a:lstStyle/>
        <a:p>
          <a:endParaRPr lang="hr-HR"/>
        </a:p>
      </dgm:t>
    </dgm:pt>
    <dgm:pt modelId="{E2A52076-7641-4B8B-BAD5-842BBADBAE42}">
      <dgm:prSet phldrT="[Text]" custT="1"/>
      <dgm:spPr/>
      <dgm:t>
        <a:bodyPr/>
        <a:lstStyle/>
        <a:p>
          <a:r>
            <a:rPr lang="hr-HR" sz="1200"/>
            <a:t>Općinsko vjeće</a:t>
          </a:r>
        </a:p>
      </dgm:t>
    </dgm:pt>
    <dgm:pt modelId="{AE8DE3ED-0999-4390-B8C6-59778574F090}" type="sibTrans" cxnId="{8449BB34-FE7E-4210-94F0-59D3173A679E}">
      <dgm:prSet/>
      <dgm:spPr/>
      <dgm:t>
        <a:bodyPr/>
        <a:lstStyle/>
        <a:p>
          <a:endParaRPr lang="hr-HR"/>
        </a:p>
      </dgm:t>
    </dgm:pt>
    <dgm:pt modelId="{2480521E-5038-4CF3-B9FB-0BF8E0F99FBC}" type="parTrans" cxnId="{8449BB34-FE7E-4210-94F0-59D3173A679E}">
      <dgm:prSet/>
      <dgm:spPr/>
      <dgm:t>
        <a:bodyPr/>
        <a:lstStyle/>
        <a:p>
          <a:endParaRPr lang="hr-HR"/>
        </a:p>
      </dgm:t>
    </dgm:pt>
    <dgm:pt modelId="{65AB2A95-0C2F-4BC6-A5CD-373F5CFD565F}">
      <dgm:prSet custT="1"/>
      <dgm:spPr/>
      <dgm:t>
        <a:bodyPr/>
        <a:lstStyle/>
        <a:p>
          <a:r>
            <a:rPr lang="hr-HR" sz="1200"/>
            <a:t>Jedinstveni upravni odjel</a:t>
          </a:r>
        </a:p>
      </dgm:t>
    </dgm:pt>
    <dgm:pt modelId="{3D3AE164-CBE5-47B5-B020-F8AFFE01EB96}" type="parTrans" cxnId="{1255C98B-7CD6-41CC-B004-5F1774E358CB}">
      <dgm:prSet/>
      <dgm:spPr/>
      <dgm:t>
        <a:bodyPr/>
        <a:lstStyle/>
        <a:p>
          <a:endParaRPr lang="hr-HR"/>
        </a:p>
      </dgm:t>
    </dgm:pt>
    <dgm:pt modelId="{58E122D9-033A-40C4-ABB2-183F5BFD3A8D}" type="sibTrans" cxnId="{1255C98B-7CD6-41CC-B004-5F1774E358CB}">
      <dgm:prSet/>
      <dgm:spPr/>
      <dgm:t>
        <a:bodyPr/>
        <a:lstStyle/>
        <a:p>
          <a:endParaRPr lang="hr-HR"/>
        </a:p>
      </dgm:t>
    </dgm:pt>
    <dgm:pt modelId="{F5E62A8C-5477-4DAA-AF0A-B7F21ACD2322}">
      <dgm:prSet custT="1"/>
      <dgm:spPr/>
      <dgm:t>
        <a:bodyPr/>
        <a:lstStyle/>
        <a:p>
          <a:r>
            <a:rPr lang="hr-HR" sz="1200"/>
            <a:t>Pročelnik</a:t>
          </a:r>
        </a:p>
      </dgm:t>
    </dgm:pt>
    <dgm:pt modelId="{DE5846AE-0036-4C49-B04E-2F0797764CC0}" type="parTrans" cxnId="{59BD4985-D320-4B16-BD44-695BB958B929}">
      <dgm:prSet/>
      <dgm:spPr/>
      <dgm:t>
        <a:bodyPr/>
        <a:lstStyle/>
        <a:p>
          <a:endParaRPr lang="hr-HR"/>
        </a:p>
      </dgm:t>
    </dgm:pt>
    <dgm:pt modelId="{92C72606-999E-46B6-A410-07C0D09AD7AE}" type="sibTrans" cxnId="{59BD4985-D320-4B16-BD44-695BB958B929}">
      <dgm:prSet/>
      <dgm:spPr/>
      <dgm:t>
        <a:bodyPr/>
        <a:lstStyle/>
        <a:p>
          <a:endParaRPr lang="hr-HR"/>
        </a:p>
      </dgm:t>
    </dgm:pt>
    <dgm:pt modelId="{8FC9F397-79ED-413F-826D-C4AF088377D7}">
      <dgm:prSet custT="1"/>
      <dgm:spPr/>
      <dgm:t>
        <a:bodyPr/>
        <a:lstStyle/>
        <a:p>
          <a:r>
            <a:rPr lang="hr-HR" sz="1200"/>
            <a:t>Viši referent</a:t>
          </a:r>
        </a:p>
      </dgm:t>
    </dgm:pt>
    <dgm:pt modelId="{CF888FE6-24C3-4DCF-A862-07A446FF1CF7}" type="parTrans" cxnId="{C574E9D3-E912-41CA-9D5D-8FACA098976D}">
      <dgm:prSet/>
      <dgm:spPr/>
      <dgm:t>
        <a:bodyPr/>
        <a:lstStyle/>
        <a:p>
          <a:endParaRPr lang="hr-HR"/>
        </a:p>
      </dgm:t>
    </dgm:pt>
    <dgm:pt modelId="{A53DBEA8-EFE5-419F-B833-2D78DB38981E}" type="sibTrans" cxnId="{C574E9D3-E912-41CA-9D5D-8FACA098976D}">
      <dgm:prSet/>
      <dgm:spPr/>
      <dgm:t>
        <a:bodyPr/>
        <a:lstStyle/>
        <a:p>
          <a:endParaRPr lang="hr-HR"/>
        </a:p>
      </dgm:t>
    </dgm:pt>
    <dgm:pt modelId="{2F909F62-9B2A-48B1-941E-F52A109B5722}">
      <dgm:prSet custT="1"/>
      <dgm:spPr/>
      <dgm:t>
        <a:bodyPr/>
        <a:lstStyle/>
        <a:p>
          <a:r>
            <a:rPr lang="hr-HR" sz="1200"/>
            <a:t>Referent - komunalni redar</a:t>
          </a:r>
        </a:p>
      </dgm:t>
    </dgm:pt>
    <dgm:pt modelId="{0B32C0B1-A038-4745-9A93-82CADADAC505}" type="parTrans" cxnId="{49BF542B-0140-4D2B-BF91-F64F2008C81F}">
      <dgm:prSet/>
      <dgm:spPr/>
      <dgm:t>
        <a:bodyPr/>
        <a:lstStyle/>
        <a:p>
          <a:endParaRPr lang="hr-HR"/>
        </a:p>
      </dgm:t>
    </dgm:pt>
    <dgm:pt modelId="{645B9976-DB1B-4251-8CBE-AD3D2C3D4EEE}" type="sibTrans" cxnId="{49BF542B-0140-4D2B-BF91-F64F2008C81F}">
      <dgm:prSet/>
      <dgm:spPr/>
      <dgm:t>
        <a:bodyPr/>
        <a:lstStyle/>
        <a:p>
          <a:endParaRPr lang="hr-HR"/>
        </a:p>
      </dgm:t>
    </dgm:pt>
    <dgm:pt modelId="{A9438AF0-ED77-4581-9301-769985EB43B0}">
      <dgm:prSet custT="1"/>
      <dgm:spPr/>
      <dgm:t>
        <a:bodyPr/>
        <a:lstStyle/>
        <a:p>
          <a:r>
            <a:rPr lang="hr-HR" sz="1200"/>
            <a:t>Odsjek za računovodstvo</a:t>
          </a:r>
        </a:p>
      </dgm:t>
    </dgm:pt>
    <dgm:pt modelId="{F6F65E4E-2A13-4AD5-ADE8-833C1538768B}" type="parTrans" cxnId="{5F90D400-14FD-4F04-8687-9B56C4EE09D7}">
      <dgm:prSet/>
      <dgm:spPr/>
      <dgm:t>
        <a:bodyPr/>
        <a:lstStyle/>
        <a:p>
          <a:endParaRPr lang="hr-HR"/>
        </a:p>
      </dgm:t>
    </dgm:pt>
    <dgm:pt modelId="{6B98D7D5-CA1A-480A-9FF9-ED69671175D4}" type="sibTrans" cxnId="{5F90D400-14FD-4F04-8687-9B56C4EE09D7}">
      <dgm:prSet/>
      <dgm:spPr/>
      <dgm:t>
        <a:bodyPr/>
        <a:lstStyle/>
        <a:p>
          <a:endParaRPr lang="hr-HR"/>
        </a:p>
      </dgm:t>
    </dgm:pt>
    <dgm:pt modelId="{F706845A-3D3F-4BBC-8F14-2721E7A75948}">
      <dgm:prSet custT="1"/>
      <dgm:spPr/>
      <dgm:t>
        <a:bodyPr/>
        <a:lstStyle/>
        <a:p>
          <a:r>
            <a:rPr lang="hr-HR" sz="1200"/>
            <a:t>Voditelj računovodstva</a:t>
          </a:r>
        </a:p>
      </dgm:t>
    </dgm:pt>
    <dgm:pt modelId="{FA7C96F9-14B7-4C65-9141-0A25E758CE45}" type="parTrans" cxnId="{12085A03-18F0-4118-91A3-32790257E466}">
      <dgm:prSet/>
      <dgm:spPr/>
      <dgm:t>
        <a:bodyPr/>
        <a:lstStyle/>
        <a:p>
          <a:endParaRPr lang="hr-HR"/>
        </a:p>
      </dgm:t>
    </dgm:pt>
    <dgm:pt modelId="{89FB1ECC-A5E7-4FF5-AD43-ACEA8910E94C}" type="sibTrans" cxnId="{12085A03-18F0-4118-91A3-32790257E466}">
      <dgm:prSet/>
      <dgm:spPr/>
      <dgm:t>
        <a:bodyPr/>
        <a:lstStyle/>
        <a:p>
          <a:endParaRPr lang="hr-HR"/>
        </a:p>
      </dgm:t>
    </dgm:pt>
    <dgm:pt modelId="{8A164474-D6A4-48E8-887D-C1887960FC83}" type="pres">
      <dgm:prSet presAssocID="{AF155E6B-6F31-4D2B-8AEA-B3995449C53D}" presName="mainComposite" presStyleCnt="0">
        <dgm:presLayoutVars>
          <dgm:chPref val="1"/>
          <dgm:dir/>
          <dgm:animOne val="branch"/>
          <dgm:animLvl val="lvl"/>
          <dgm:resizeHandles val="exact"/>
        </dgm:presLayoutVars>
      </dgm:prSet>
      <dgm:spPr/>
    </dgm:pt>
    <dgm:pt modelId="{BC03B745-A6A1-4123-9DB2-F845180AF107}" type="pres">
      <dgm:prSet presAssocID="{AF155E6B-6F31-4D2B-8AEA-B3995449C53D}" presName="hierFlow" presStyleCnt="0"/>
      <dgm:spPr/>
    </dgm:pt>
    <dgm:pt modelId="{7379DF93-7012-42FC-A28F-FBE4DC9B6E0D}" type="pres">
      <dgm:prSet presAssocID="{AF155E6B-6F31-4D2B-8AEA-B3995449C53D}" presName="hierChild1" presStyleCnt="0">
        <dgm:presLayoutVars>
          <dgm:chPref val="1"/>
          <dgm:animOne val="branch"/>
          <dgm:animLvl val="lvl"/>
        </dgm:presLayoutVars>
      </dgm:prSet>
      <dgm:spPr/>
    </dgm:pt>
    <dgm:pt modelId="{40637E29-F97A-4CA5-A7DC-10E2E1B42475}" type="pres">
      <dgm:prSet presAssocID="{E1D53B42-8F11-47AF-B629-E6F53FC7D938}" presName="Name14" presStyleCnt="0"/>
      <dgm:spPr/>
    </dgm:pt>
    <dgm:pt modelId="{AE949ABA-E687-4429-9A0C-846E27B4D0AC}" type="pres">
      <dgm:prSet presAssocID="{E1D53B42-8F11-47AF-B629-E6F53FC7D938}" presName="level1Shape" presStyleLbl="node0" presStyleIdx="0" presStyleCnt="1">
        <dgm:presLayoutVars>
          <dgm:chPref val="3"/>
        </dgm:presLayoutVars>
      </dgm:prSet>
      <dgm:spPr/>
    </dgm:pt>
    <dgm:pt modelId="{3073DED3-E5DD-44C3-B8D6-B03D523AD237}" type="pres">
      <dgm:prSet presAssocID="{E1D53B42-8F11-47AF-B629-E6F53FC7D938}" presName="hierChild2" presStyleCnt="0"/>
      <dgm:spPr/>
    </dgm:pt>
    <dgm:pt modelId="{5D58DDDA-AF86-4E98-B104-1CDDF671C0CC}" type="pres">
      <dgm:prSet presAssocID="{1D39E806-88AD-4CA8-91D9-DD0A78AF9738}" presName="Name19" presStyleLbl="parChTrans1D2" presStyleIdx="0" presStyleCnt="3"/>
      <dgm:spPr/>
    </dgm:pt>
    <dgm:pt modelId="{168798F4-D0AF-475F-8907-AAEA39B09566}" type="pres">
      <dgm:prSet presAssocID="{AD5B3B63-F2F1-4FDB-954F-AD160ACD57AE}" presName="Name21" presStyleCnt="0"/>
      <dgm:spPr/>
    </dgm:pt>
    <dgm:pt modelId="{AF065470-E429-44D0-8321-C70FB8EE4D42}" type="pres">
      <dgm:prSet presAssocID="{AD5B3B63-F2F1-4FDB-954F-AD160ACD57AE}" presName="level2Shape" presStyleLbl="node2" presStyleIdx="0" presStyleCnt="3"/>
      <dgm:spPr/>
    </dgm:pt>
    <dgm:pt modelId="{25B0989E-AC7D-433D-A966-1E3D267A7EF8}" type="pres">
      <dgm:prSet presAssocID="{AD5B3B63-F2F1-4FDB-954F-AD160ACD57AE}" presName="hierChild3" presStyleCnt="0"/>
      <dgm:spPr/>
    </dgm:pt>
    <dgm:pt modelId="{860805C7-5697-48A5-8895-8234C8B80673}" type="pres">
      <dgm:prSet presAssocID="{3D3AE164-CBE5-47B5-B020-F8AFFE01EB96}" presName="Name19" presStyleLbl="parChTrans1D2" presStyleIdx="1" presStyleCnt="3"/>
      <dgm:spPr/>
    </dgm:pt>
    <dgm:pt modelId="{10C118E9-320D-4CCA-B6D6-329F86FB8A09}" type="pres">
      <dgm:prSet presAssocID="{65AB2A95-0C2F-4BC6-A5CD-373F5CFD565F}" presName="Name21" presStyleCnt="0"/>
      <dgm:spPr/>
    </dgm:pt>
    <dgm:pt modelId="{5A6E4579-EF3C-4410-A99F-C1C161F87BDE}" type="pres">
      <dgm:prSet presAssocID="{65AB2A95-0C2F-4BC6-A5CD-373F5CFD565F}" presName="level2Shape" presStyleLbl="node2" presStyleIdx="1" presStyleCnt="3"/>
      <dgm:spPr/>
    </dgm:pt>
    <dgm:pt modelId="{6A45086C-2DA8-4AD2-8156-15379B40301B}" type="pres">
      <dgm:prSet presAssocID="{65AB2A95-0C2F-4BC6-A5CD-373F5CFD565F}" presName="hierChild3" presStyleCnt="0"/>
      <dgm:spPr/>
    </dgm:pt>
    <dgm:pt modelId="{C6907CFE-9F5B-4092-946A-07C9024C9459}" type="pres">
      <dgm:prSet presAssocID="{DE5846AE-0036-4C49-B04E-2F0797764CC0}" presName="Name19" presStyleLbl="parChTrans1D3" presStyleIdx="0" presStyleCnt="2"/>
      <dgm:spPr/>
    </dgm:pt>
    <dgm:pt modelId="{1EFD233C-5B20-4E63-99B7-946686BCCF17}" type="pres">
      <dgm:prSet presAssocID="{F5E62A8C-5477-4DAA-AF0A-B7F21ACD2322}" presName="Name21" presStyleCnt="0"/>
      <dgm:spPr/>
    </dgm:pt>
    <dgm:pt modelId="{D5B44C12-DEA7-49DF-B610-DA12B2DE49CC}" type="pres">
      <dgm:prSet presAssocID="{F5E62A8C-5477-4DAA-AF0A-B7F21ACD2322}" presName="level2Shape" presStyleLbl="node3" presStyleIdx="0" presStyleCnt="2"/>
      <dgm:spPr/>
    </dgm:pt>
    <dgm:pt modelId="{4709E979-6D58-4170-92B6-DC854174BCA7}" type="pres">
      <dgm:prSet presAssocID="{F5E62A8C-5477-4DAA-AF0A-B7F21ACD2322}" presName="hierChild3" presStyleCnt="0"/>
      <dgm:spPr/>
    </dgm:pt>
    <dgm:pt modelId="{8DBB4CC1-A84D-48B9-BF0C-C892EEE551B2}" type="pres">
      <dgm:prSet presAssocID="{CF888FE6-24C3-4DCF-A862-07A446FF1CF7}" presName="Name19" presStyleLbl="parChTrans1D4" presStyleIdx="0" presStyleCnt="4"/>
      <dgm:spPr/>
    </dgm:pt>
    <dgm:pt modelId="{FD1ABDED-D10A-4C3C-804B-540DB1C63BA4}" type="pres">
      <dgm:prSet presAssocID="{8FC9F397-79ED-413F-826D-C4AF088377D7}" presName="Name21" presStyleCnt="0"/>
      <dgm:spPr/>
    </dgm:pt>
    <dgm:pt modelId="{7CA4DB3A-50AD-474A-9A83-42F6117232C6}" type="pres">
      <dgm:prSet presAssocID="{8FC9F397-79ED-413F-826D-C4AF088377D7}" presName="level2Shape" presStyleLbl="node4" presStyleIdx="0" presStyleCnt="4"/>
      <dgm:spPr/>
    </dgm:pt>
    <dgm:pt modelId="{D04D99EF-6E69-4F18-896E-33D4184C27A2}" type="pres">
      <dgm:prSet presAssocID="{8FC9F397-79ED-413F-826D-C4AF088377D7}" presName="hierChild3" presStyleCnt="0"/>
      <dgm:spPr/>
    </dgm:pt>
    <dgm:pt modelId="{864A64BB-7A7F-4DAD-9AA3-CB4A354442DE}" type="pres">
      <dgm:prSet presAssocID="{0B32C0B1-A038-4745-9A93-82CADADAC505}" presName="Name19" presStyleLbl="parChTrans1D4" presStyleIdx="1" presStyleCnt="4"/>
      <dgm:spPr/>
    </dgm:pt>
    <dgm:pt modelId="{9F2A2B09-BA32-4314-A570-FE5A214BC785}" type="pres">
      <dgm:prSet presAssocID="{2F909F62-9B2A-48B1-941E-F52A109B5722}" presName="Name21" presStyleCnt="0"/>
      <dgm:spPr/>
    </dgm:pt>
    <dgm:pt modelId="{3CE13C96-A0A5-4005-B017-8D4D741B40AE}" type="pres">
      <dgm:prSet presAssocID="{2F909F62-9B2A-48B1-941E-F52A109B5722}" presName="level2Shape" presStyleLbl="node4" presStyleIdx="1" presStyleCnt="4"/>
      <dgm:spPr/>
    </dgm:pt>
    <dgm:pt modelId="{D8AB13FF-8412-4152-8EF6-EEAE910C3035}" type="pres">
      <dgm:prSet presAssocID="{2F909F62-9B2A-48B1-941E-F52A109B5722}" presName="hierChild3" presStyleCnt="0"/>
      <dgm:spPr/>
    </dgm:pt>
    <dgm:pt modelId="{92D548C3-1171-4C53-BAAA-EC5F7FD334FD}" type="pres">
      <dgm:prSet presAssocID="{F6F65E4E-2A13-4AD5-ADE8-833C1538768B}" presName="Name19" presStyleLbl="parChTrans1D3" presStyleIdx="1" presStyleCnt="2"/>
      <dgm:spPr/>
    </dgm:pt>
    <dgm:pt modelId="{7CD3E338-091A-4A27-9FC0-76FD6C7DDECC}" type="pres">
      <dgm:prSet presAssocID="{A9438AF0-ED77-4581-9301-769985EB43B0}" presName="Name21" presStyleCnt="0"/>
      <dgm:spPr/>
    </dgm:pt>
    <dgm:pt modelId="{E26C91A6-D9E6-45EC-9ECE-A053509B61D4}" type="pres">
      <dgm:prSet presAssocID="{A9438AF0-ED77-4581-9301-769985EB43B0}" presName="level2Shape" presStyleLbl="node3" presStyleIdx="1" presStyleCnt="2" custScaleX="134995"/>
      <dgm:spPr/>
    </dgm:pt>
    <dgm:pt modelId="{22F9F865-83AA-4C59-806B-EB81E1A86E21}" type="pres">
      <dgm:prSet presAssocID="{A9438AF0-ED77-4581-9301-769985EB43B0}" presName="hierChild3" presStyleCnt="0"/>
      <dgm:spPr/>
    </dgm:pt>
    <dgm:pt modelId="{52DE08B0-D52C-4386-AB73-27591C7CA355}" type="pres">
      <dgm:prSet presAssocID="{FA7C96F9-14B7-4C65-9141-0A25E758CE45}" presName="Name19" presStyleLbl="parChTrans1D4" presStyleIdx="2" presStyleCnt="4"/>
      <dgm:spPr/>
    </dgm:pt>
    <dgm:pt modelId="{8E957F67-A5CD-47FB-93DF-74C8F8511852}" type="pres">
      <dgm:prSet presAssocID="{F706845A-3D3F-4BBC-8F14-2721E7A75948}" presName="Name21" presStyleCnt="0"/>
      <dgm:spPr/>
    </dgm:pt>
    <dgm:pt modelId="{83E16EE3-8CD5-44D7-8305-BB148050BEA0}" type="pres">
      <dgm:prSet presAssocID="{F706845A-3D3F-4BBC-8F14-2721E7A75948}" presName="level2Shape" presStyleLbl="node4" presStyleIdx="2" presStyleCnt="4" custScaleX="131263"/>
      <dgm:spPr/>
    </dgm:pt>
    <dgm:pt modelId="{0DDCF637-3782-4372-8AB1-BE9485A4BC8D}" type="pres">
      <dgm:prSet presAssocID="{F706845A-3D3F-4BBC-8F14-2721E7A75948}" presName="hierChild3" presStyleCnt="0"/>
      <dgm:spPr/>
    </dgm:pt>
    <dgm:pt modelId="{E7D7A4BE-24B4-42A0-AEAD-720A3F377274}" type="pres">
      <dgm:prSet presAssocID="{92DBDCEA-E3D2-43A3-8FB9-7073F0609250}" presName="Name19" presStyleLbl="parChTrans1D4" presStyleIdx="3" presStyleCnt="4"/>
      <dgm:spPr/>
    </dgm:pt>
    <dgm:pt modelId="{E3720BB8-345D-4F7E-9318-840CCE639196}" type="pres">
      <dgm:prSet presAssocID="{0D28DFB6-BAA8-4FDB-834A-FB0D23D00D89}" presName="Name21" presStyleCnt="0"/>
      <dgm:spPr/>
    </dgm:pt>
    <dgm:pt modelId="{3FC5C969-C454-43A1-A2B0-1C6071BC043F}" type="pres">
      <dgm:prSet presAssocID="{0D28DFB6-BAA8-4FDB-834A-FB0D23D00D89}" presName="level2Shape" presStyleLbl="node4" presStyleIdx="3" presStyleCnt="4" custScaleX="148058"/>
      <dgm:spPr/>
    </dgm:pt>
    <dgm:pt modelId="{5EA421EB-549B-4C15-8C3E-076045419357}" type="pres">
      <dgm:prSet presAssocID="{0D28DFB6-BAA8-4FDB-834A-FB0D23D00D89}" presName="hierChild3" presStyleCnt="0"/>
      <dgm:spPr/>
    </dgm:pt>
    <dgm:pt modelId="{38350E1F-CE69-4BD7-9C29-DA760164016C}" type="pres">
      <dgm:prSet presAssocID="{2480521E-5038-4CF3-B9FB-0BF8E0F99FBC}" presName="Name19" presStyleLbl="parChTrans1D2" presStyleIdx="2" presStyleCnt="3"/>
      <dgm:spPr/>
    </dgm:pt>
    <dgm:pt modelId="{E6D4867D-F0B3-4422-BBDB-7EA0513B722C}" type="pres">
      <dgm:prSet presAssocID="{E2A52076-7641-4B8B-BAD5-842BBADBAE42}" presName="Name21" presStyleCnt="0"/>
      <dgm:spPr/>
    </dgm:pt>
    <dgm:pt modelId="{DC1F5748-890E-4FB4-A204-32A469D887A3}" type="pres">
      <dgm:prSet presAssocID="{E2A52076-7641-4B8B-BAD5-842BBADBAE42}" presName="level2Shape" presStyleLbl="node2" presStyleIdx="2" presStyleCnt="3"/>
      <dgm:spPr/>
    </dgm:pt>
    <dgm:pt modelId="{3EDEEBD0-D4EA-4E09-993E-72D55B85E3D0}" type="pres">
      <dgm:prSet presAssocID="{E2A52076-7641-4B8B-BAD5-842BBADBAE42}" presName="hierChild3" presStyleCnt="0"/>
      <dgm:spPr/>
    </dgm:pt>
    <dgm:pt modelId="{466D6165-1957-4E9E-86C3-76F8F799200C}" type="pres">
      <dgm:prSet presAssocID="{AF155E6B-6F31-4D2B-8AEA-B3995449C53D}" presName="bgShapesFlow" presStyleCnt="0"/>
      <dgm:spPr/>
    </dgm:pt>
  </dgm:ptLst>
  <dgm:cxnLst>
    <dgm:cxn modelId="{5F90D400-14FD-4F04-8687-9B56C4EE09D7}" srcId="{65AB2A95-0C2F-4BC6-A5CD-373F5CFD565F}" destId="{A9438AF0-ED77-4581-9301-769985EB43B0}" srcOrd="1" destOrd="0" parTransId="{F6F65E4E-2A13-4AD5-ADE8-833C1538768B}" sibTransId="{6B98D7D5-CA1A-480A-9FF9-ED69671175D4}"/>
    <dgm:cxn modelId="{12085A03-18F0-4118-91A3-32790257E466}" srcId="{A9438AF0-ED77-4581-9301-769985EB43B0}" destId="{F706845A-3D3F-4BBC-8F14-2721E7A75948}" srcOrd="0" destOrd="0" parTransId="{FA7C96F9-14B7-4C65-9141-0A25E758CE45}" sibTransId="{89FB1ECC-A5E7-4FF5-AD43-ACEA8910E94C}"/>
    <dgm:cxn modelId="{0A221107-A5F0-4C5F-87E2-5A0EC7F57D93}" srcId="{AF155E6B-6F31-4D2B-8AEA-B3995449C53D}" destId="{E1D53B42-8F11-47AF-B629-E6F53FC7D938}" srcOrd="0" destOrd="0" parTransId="{363BE314-D34B-4316-8EE9-469AB463F81F}" sibTransId="{11404266-C5F0-474B-A9A7-4A91EC851EF0}"/>
    <dgm:cxn modelId="{2C4D6A18-D5B2-4991-9144-882A1C28E000}" type="presOf" srcId="{E2A52076-7641-4B8B-BAD5-842BBADBAE42}" destId="{DC1F5748-890E-4FB4-A204-32A469D887A3}" srcOrd="0" destOrd="0" presId="urn:microsoft.com/office/officeart/2005/8/layout/hierarchy6"/>
    <dgm:cxn modelId="{49BF542B-0140-4D2B-BF91-F64F2008C81F}" srcId="{8FC9F397-79ED-413F-826D-C4AF088377D7}" destId="{2F909F62-9B2A-48B1-941E-F52A109B5722}" srcOrd="0" destOrd="0" parTransId="{0B32C0B1-A038-4745-9A93-82CADADAC505}" sibTransId="{645B9976-DB1B-4251-8CBE-AD3D2C3D4EEE}"/>
    <dgm:cxn modelId="{8449BB34-FE7E-4210-94F0-59D3173A679E}" srcId="{E1D53B42-8F11-47AF-B629-E6F53FC7D938}" destId="{E2A52076-7641-4B8B-BAD5-842BBADBAE42}" srcOrd="2" destOrd="0" parTransId="{2480521E-5038-4CF3-B9FB-0BF8E0F99FBC}" sibTransId="{AE8DE3ED-0999-4390-B8C6-59778574F090}"/>
    <dgm:cxn modelId="{77AEE536-0EDE-4BB7-AB12-A4E4A744A32D}" type="presOf" srcId="{0B32C0B1-A038-4745-9A93-82CADADAC505}" destId="{864A64BB-7A7F-4DAD-9AA3-CB4A354442DE}" srcOrd="0" destOrd="0" presId="urn:microsoft.com/office/officeart/2005/8/layout/hierarchy6"/>
    <dgm:cxn modelId="{9EE6C33A-C149-4ACC-9520-2F46F4F746AF}" type="presOf" srcId="{E1D53B42-8F11-47AF-B629-E6F53FC7D938}" destId="{AE949ABA-E687-4429-9A0C-846E27B4D0AC}" srcOrd="0" destOrd="0" presId="urn:microsoft.com/office/officeart/2005/8/layout/hierarchy6"/>
    <dgm:cxn modelId="{197C803E-F4E1-4ADE-A001-BAD931CAB0B4}" type="presOf" srcId="{2480521E-5038-4CF3-B9FB-0BF8E0F99FBC}" destId="{38350E1F-CE69-4BD7-9C29-DA760164016C}" srcOrd="0" destOrd="0" presId="urn:microsoft.com/office/officeart/2005/8/layout/hierarchy6"/>
    <dgm:cxn modelId="{8311A360-13A9-4ACD-B306-02CF61ED6AAD}" type="presOf" srcId="{CF888FE6-24C3-4DCF-A862-07A446FF1CF7}" destId="{8DBB4CC1-A84D-48B9-BF0C-C892EEE551B2}" srcOrd="0" destOrd="0" presId="urn:microsoft.com/office/officeart/2005/8/layout/hierarchy6"/>
    <dgm:cxn modelId="{2A609F42-7B7A-4E72-B1EA-5412372288F5}" type="presOf" srcId="{F6F65E4E-2A13-4AD5-ADE8-833C1538768B}" destId="{92D548C3-1171-4C53-BAAA-EC5F7FD334FD}" srcOrd="0" destOrd="0" presId="urn:microsoft.com/office/officeart/2005/8/layout/hierarchy6"/>
    <dgm:cxn modelId="{EBD5B545-8A12-4762-A853-7E2D21232D9C}" type="presOf" srcId="{A9438AF0-ED77-4581-9301-769985EB43B0}" destId="{E26C91A6-D9E6-45EC-9ECE-A053509B61D4}" srcOrd="0" destOrd="0" presId="urn:microsoft.com/office/officeart/2005/8/layout/hierarchy6"/>
    <dgm:cxn modelId="{B6617246-62DB-4C87-B3FD-2D16606E5EA0}" type="presOf" srcId="{F5E62A8C-5477-4DAA-AF0A-B7F21ACD2322}" destId="{D5B44C12-DEA7-49DF-B610-DA12B2DE49CC}" srcOrd="0" destOrd="0" presId="urn:microsoft.com/office/officeart/2005/8/layout/hierarchy6"/>
    <dgm:cxn modelId="{1CC03447-D869-458B-A83F-FABA92896059}" type="presOf" srcId="{1D39E806-88AD-4CA8-91D9-DD0A78AF9738}" destId="{5D58DDDA-AF86-4E98-B104-1CDDF671C0CC}" srcOrd="0" destOrd="0" presId="urn:microsoft.com/office/officeart/2005/8/layout/hierarchy6"/>
    <dgm:cxn modelId="{F237AC4F-CFB9-40EA-9F25-BC4B6B8552B5}" type="presOf" srcId="{DE5846AE-0036-4C49-B04E-2F0797764CC0}" destId="{C6907CFE-9F5B-4092-946A-07C9024C9459}" srcOrd="0" destOrd="0" presId="urn:microsoft.com/office/officeart/2005/8/layout/hierarchy6"/>
    <dgm:cxn modelId="{947BD681-D1CB-42FB-8625-C99CC84805D6}" type="presOf" srcId="{FA7C96F9-14B7-4C65-9141-0A25E758CE45}" destId="{52DE08B0-D52C-4386-AB73-27591C7CA355}" srcOrd="0" destOrd="0" presId="urn:microsoft.com/office/officeart/2005/8/layout/hierarchy6"/>
    <dgm:cxn modelId="{59BD4985-D320-4B16-BD44-695BB958B929}" srcId="{65AB2A95-0C2F-4BC6-A5CD-373F5CFD565F}" destId="{F5E62A8C-5477-4DAA-AF0A-B7F21ACD2322}" srcOrd="0" destOrd="0" parTransId="{DE5846AE-0036-4C49-B04E-2F0797764CC0}" sibTransId="{92C72606-999E-46B6-A410-07C0D09AD7AE}"/>
    <dgm:cxn modelId="{DADDF988-8969-4F93-8CCE-828A60667DCD}" srcId="{F706845A-3D3F-4BBC-8F14-2721E7A75948}" destId="{0D28DFB6-BAA8-4FDB-834A-FB0D23D00D89}" srcOrd="0" destOrd="0" parTransId="{92DBDCEA-E3D2-43A3-8FB9-7073F0609250}" sibTransId="{D5692D05-29AD-43D4-A48E-5BB23F93973D}"/>
    <dgm:cxn modelId="{C3149F89-A036-41E6-852C-9FA43D9634DE}" type="presOf" srcId="{AF155E6B-6F31-4D2B-8AEA-B3995449C53D}" destId="{8A164474-D6A4-48E8-887D-C1887960FC83}" srcOrd="0" destOrd="0" presId="urn:microsoft.com/office/officeart/2005/8/layout/hierarchy6"/>
    <dgm:cxn modelId="{1255C98B-7CD6-41CC-B004-5F1774E358CB}" srcId="{E1D53B42-8F11-47AF-B629-E6F53FC7D938}" destId="{65AB2A95-0C2F-4BC6-A5CD-373F5CFD565F}" srcOrd="1" destOrd="0" parTransId="{3D3AE164-CBE5-47B5-B020-F8AFFE01EB96}" sibTransId="{58E122D9-033A-40C4-ABB2-183F5BFD3A8D}"/>
    <dgm:cxn modelId="{739D2C9E-C8C5-4222-9BB2-A3AF0A7EC246}" srcId="{E1D53B42-8F11-47AF-B629-E6F53FC7D938}" destId="{AD5B3B63-F2F1-4FDB-954F-AD160ACD57AE}" srcOrd="0" destOrd="0" parTransId="{1D39E806-88AD-4CA8-91D9-DD0A78AF9738}" sibTransId="{6115662B-C72B-446D-9B9F-3C985A898CAB}"/>
    <dgm:cxn modelId="{42B5F8B5-0CDA-43BE-8AFA-3B26ECE27234}" type="presOf" srcId="{AD5B3B63-F2F1-4FDB-954F-AD160ACD57AE}" destId="{AF065470-E429-44D0-8321-C70FB8EE4D42}" srcOrd="0" destOrd="0" presId="urn:microsoft.com/office/officeart/2005/8/layout/hierarchy6"/>
    <dgm:cxn modelId="{BA78EDB6-B0FD-45A8-9721-AC410D9F3682}" type="presOf" srcId="{2F909F62-9B2A-48B1-941E-F52A109B5722}" destId="{3CE13C96-A0A5-4005-B017-8D4D741B40AE}" srcOrd="0" destOrd="0" presId="urn:microsoft.com/office/officeart/2005/8/layout/hierarchy6"/>
    <dgm:cxn modelId="{51AF0AB7-F8C7-4905-9A59-7B5B2F40A6FF}" type="presOf" srcId="{F706845A-3D3F-4BBC-8F14-2721E7A75948}" destId="{83E16EE3-8CD5-44D7-8305-BB148050BEA0}" srcOrd="0" destOrd="0" presId="urn:microsoft.com/office/officeart/2005/8/layout/hierarchy6"/>
    <dgm:cxn modelId="{F8A185BA-E9FD-482A-8168-FD5D264C0CA0}" type="presOf" srcId="{92DBDCEA-E3D2-43A3-8FB9-7073F0609250}" destId="{E7D7A4BE-24B4-42A0-AEAD-720A3F377274}" srcOrd="0" destOrd="0" presId="urn:microsoft.com/office/officeart/2005/8/layout/hierarchy6"/>
    <dgm:cxn modelId="{5DF836BF-FA91-4289-903D-122958C736AD}" type="presOf" srcId="{0D28DFB6-BAA8-4FDB-834A-FB0D23D00D89}" destId="{3FC5C969-C454-43A1-A2B0-1C6071BC043F}" srcOrd="0" destOrd="0" presId="urn:microsoft.com/office/officeart/2005/8/layout/hierarchy6"/>
    <dgm:cxn modelId="{39627BC0-EE46-41DE-A949-FC518EC8B503}" type="presOf" srcId="{3D3AE164-CBE5-47B5-B020-F8AFFE01EB96}" destId="{860805C7-5697-48A5-8895-8234C8B80673}" srcOrd="0" destOrd="0" presId="urn:microsoft.com/office/officeart/2005/8/layout/hierarchy6"/>
    <dgm:cxn modelId="{1F5E5CC2-1EA6-4701-B03C-62F03DE7D32C}" type="presOf" srcId="{8FC9F397-79ED-413F-826D-C4AF088377D7}" destId="{7CA4DB3A-50AD-474A-9A83-42F6117232C6}" srcOrd="0" destOrd="0" presId="urn:microsoft.com/office/officeart/2005/8/layout/hierarchy6"/>
    <dgm:cxn modelId="{C574E9D3-E912-41CA-9D5D-8FACA098976D}" srcId="{F5E62A8C-5477-4DAA-AF0A-B7F21ACD2322}" destId="{8FC9F397-79ED-413F-826D-C4AF088377D7}" srcOrd="0" destOrd="0" parTransId="{CF888FE6-24C3-4DCF-A862-07A446FF1CF7}" sibTransId="{A53DBEA8-EFE5-419F-B833-2D78DB38981E}"/>
    <dgm:cxn modelId="{ED902BED-FFB4-4201-815D-314A396BC4AC}" type="presOf" srcId="{65AB2A95-0C2F-4BC6-A5CD-373F5CFD565F}" destId="{5A6E4579-EF3C-4410-A99F-C1C161F87BDE}" srcOrd="0" destOrd="0" presId="urn:microsoft.com/office/officeart/2005/8/layout/hierarchy6"/>
    <dgm:cxn modelId="{9E923091-7769-4761-ADD5-59B671DA78C4}" type="presParOf" srcId="{8A164474-D6A4-48E8-887D-C1887960FC83}" destId="{BC03B745-A6A1-4123-9DB2-F845180AF107}" srcOrd="0" destOrd="0" presId="urn:microsoft.com/office/officeart/2005/8/layout/hierarchy6"/>
    <dgm:cxn modelId="{E6E27C50-7F2E-4AD9-AACB-95217784C9CB}" type="presParOf" srcId="{BC03B745-A6A1-4123-9DB2-F845180AF107}" destId="{7379DF93-7012-42FC-A28F-FBE4DC9B6E0D}" srcOrd="0" destOrd="0" presId="urn:microsoft.com/office/officeart/2005/8/layout/hierarchy6"/>
    <dgm:cxn modelId="{7393D6F6-EA2C-4ADE-B7FF-F7E7122D667E}" type="presParOf" srcId="{7379DF93-7012-42FC-A28F-FBE4DC9B6E0D}" destId="{40637E29-F97A-4CA5-A7DC-10E2E1B42475}" srcOrd="0" destOrd="0" presId="urn:microsoft.com/office/officeart/2005/8/layout/hierarchy6"/>
    <dgm:cxn modelId="{4820AB02-5808-47B4-95B6-A336154D246D}" type="presParOf" srcId="{40637E29-F97A-4CA5-A7DC-10E2E1B42475}" destId="{AE949ABA-E687-4429-9A0C-846E27B4D0AC}" srcOrd="0" destOrd="0" presId="urn:microsoft.com/office/officeart/2005/8/layout/hierarchy6"/>
    <dgm:cxn modelId="{8598BD7D-81C4-4F84-B964-07B1B4221882}" type="presParOf" srcId="{40637E29-F97A-4CA5-A7DC-10E2E1B42475}" destId="{3073DED3-E5DD-44C3-B8D6-B03D523AD237}" srcOrd="1" destOrd="0" presId="urn:microsoft.com/office/officeart/2005/8/layout/hierarchy6"/>
    <dgm:cxn modelId="{321AEC81-D6CA-4DBF-A4EB-C0AD392C2BE1}" type="presParOf" srcId="{3073DED3-E5DD-44C3-B8D6-B03D523AD237}" destId="{5D58DDDA-AF86-4E98-B104-1CDDF671C0CC}" srcOrd="0" destOrd="0" presId="urn:microsoft.com/office/officeart/2005/8/layout/hierarchy6"/>
    <dgm:cxn modelId="{A07AD54F-C2CB-429B-BF4F-7AA3A9643D6B}" type="presParOf" srcId="{3073DED3-E5DD-44C3-B8D6-B03D523AD237}" destId="{168798F4-D0AF-475F-8907-AAEA39B09566}" srcOrd="1" destOrd="0" presId="urn:microsoft.com/office/officeart/2005/8/layout/hierarchy6"/>
    <dgm:cxn modelId="{D85D82C9-52F5-422D-BC77-E9DD7889828E}" type="presParOf" srcId="{168798F4-D0AF-475F-8907-AAEA39B09566}" destId="{AF065470-E429-44D0-8321-C70FB8EE4D42}" srcOrd="0" destOrd="0" presId="urn:microsoft.com/office/officeart/2005/8/layout/hierarchy6"/>
    <dgm:cxn modelId="{1A2DB02B-F6EF-49AA-A843-60B96FDE846F}" type="presParOf" srcId="{168798F4-D0AF-475F-8907-AAEA39B09566}" destId="{25B0989E-AC7D-433D-A966-1E3D267A7EF8}" srcOrd="1" destOrd="0" presId="urn:microsoft.com/office/officeart/2005/8/layout/hierarchy6"/>
    <dgm:cxn modelId="{D9528F96-2B3C-4F4E-B22B-45EAF15EC015}" type="presParOf" srcId="{3073DED3-E5DD-44C3-B8D6-B03D523AD237}" destId="{860805C7-5697-48A5-8895-8234C8B80673}" srcOrd="2" destOrd="0" presId="urn:microsoft.com/office/officeart/2005/8/layout/hierarchy6"/>
    <dgm:cxn modelId="{CCE2F820-9920-402A-8B06-3444689991AA}" type="presParOf" srcId="{3073DED3-E5DD-44C3-B8D6-B03D523AD237}" destId="{10C118E9-320D-4CCA-B6D6-329F86FB8A09}" srcOrd="3" destOrd="0" presId="urn:microsoft.com/office/officeart/2005/8/layout/hierarchy6"/>
    <dgm:cxn modelId="{7446EEA1-4C78-4833-8A4C-EE7D5A8B76F0}" type="presParOf" srcId="{10C118E9-320D-4CCA-B6D6-329F86FB8A09}" destId="{5A6E4579-EF3C-4410-A99F-C1C161F87BDE}" srcOrd="0" destOrd="0" presId="urn:microsoft.com/office/officeart/2005/8/layout/hierarchy6"/>
    <dgm:cxn modelId="{8D25B71E-AC6E-4AA8-B4CC-92F481833B9F}" type="presParOf" srcId="{10C118E9-320D-4CCA-B6D6-329F86FB8A09}" destId="{6A45086C-2DA8-4AD2-8156-15379B40301B}" srcOrd="1" destOrd="0" presId="urn:microsoft.com/office/officeart/2005/8/layout/hierarchy6"/>
    <dgm:cxn modelId="{392B7355-41F7-4280-BE87-885D0E1C78CE}" type="presParOf" srcId="{6A45086C-2DA8-4AD2-8156-15379B40301B}" destId="{C6907CFE-9F5B-4092-946A-07C9024C9459}" srcOrd="0" destOrd="0" presId="urn:microsoft.com/office/officeart/2005/8/layout/hierarchy6"/>
    <dgm:cxn modelId="{C6F36EC7-36E7-462C-A5C5-B83265394087}" type="presParOf" srcId="{6A45086C-2DA8-4AD2-8156-15379B40301B}" destId="{1EFD233C-5B20-4E63-99B7-946686BCCF17}" srcOrd="1" destOrd="0" presId="urn:microsoft.com/office/officeart/2005/8/layout/hierarchy6"/>
    <dgm:cxn modelId="{FA51489D-DFEE-4147-90D0-BF0F5FE5E189}" type="presParOf" srcId="{1EFD233C-5B20-4E63-99B7-946686BCCF17}" destId="{D5B44C12-DEA7-49DF-B610-DA12B2DE49CC}" srcOrd="0" destOrd="0" presId="urn:microsoft.com/office/officeart/2005/8/layout/hierarchy6"/>
    <dgm:cxn modelId="{30F85A79-5FBE-4BC1-96CA-706E69E26A70}" type="presParOf" srcId="{1EFD233C-5B20-4E63-99B7-946686BCCF17}" destId="{4709E979-6D58-4170-92B6-DC854174BCA7}" srcOrd="1" destOrd="0" presId="urn:microsoft.com/office/officeart/2005/8/layout/hierarchy6"/>
    <dgm:cxn modelId="{EBDF828F-04ED-4A5B-B1B2-D489D0FC732E}" type="presParOf" srcId="{4709E979-6D58-4170-92B6-DC854174BCA7}" destId="{8DBB4CC1-A84D-48B9-BF0C-C892EEE551B2}" srcOrd="0" destOrd="0" presId="urn:microsoft.com/office/officeart/2005/8/layout/hierarchy6"/>
    <dgm:cxn modelId="{7BAB32CA-D546-41C6-99B8-19120AF43A91}" type="presParOf" srcId="{4709E979-6D58-4170-92B6-DC854174BCA7}" destId="{FD1ABDED-D10A-4C3C-804B-540DB1C63BA4}" srcOrd="1" destOrd="0" presId="urn:microsoft.com/office/officeart/2005/8/layout/hierarchy6"/>
    <dgm:cxn modelId="{0CC11137-971A-4659-A672-89CC0E515FCC}" type="presParOf" srcId="{FD1ABDED-D10A-4C3C-804B-540DB1C63BA4}" destId="{7CA4DB3A-50AD-474A-9A83-42F6117232C6}" srcOrd="0" destOrd="0" presId="urn:microsoft.com/office/officeart/2005/8/layout/hierarchy6"/>
    <dgm:cxn modelId="{73F3F7A8-D319-4214-B773-719A2A0AE48A}" type="presParOf" srcId="{FD1ABDED-D10A-4C3C-804B-540DB1C63BA4}" destId="{D04D99EF-6E69-4F18-896E-33D4184C27A2}" srcOrd="1" destOrd="0" presId="urn:microsoft.com/office/officeart/2005/8/layout/hierarchy6"/>
    <dgm:cxn modelId="{2D9C3E07-5A5A-4D6B-964C-658550E1D957}" type="presParOf" srcId="{D04D99EF-6E69-4F18-896E-33D4184C27A2}" destId="{864A64BB-7A7F-4DAD-9AA3-CB4A354442DE}" srcOrd="0" destOrd="0" presId="urn:microsoft.com/office/officeart/2005/8/layout/hierarchy6"/>
    <dgm:cxn modelId="{B9B368D8-4068-48E3-85BA-DECAC4785E4B}" type="presParOf" srcId="{D04D99EF-6E69-4F18-896E-33D4184C27A2}" destId="{9F2A2B09-BA32-4314-A570-FE5A214BC785}" srcOrd="1" destOrd="0" presId="urn:microsoft.com/office/officeart/2005/8/layout/hierarchy6"/>
    <dgm:cxn modelId="{9EF6BFFE-5A7F-4B0E-8B35-ED206CE54354}" type="presParOf" srcId="{9F2A2B09-BA32-4314-A570-FE5A214BC785}" destId="{3CE13C96-A0A5-4005-B017-8D4D741B40AE}" srcOrd="0" destOrd="0" presId="urn:microsoft.com/office/officeart/2005/8/layout/hierarchy6"/>
    <dgm:cxn modelId="{BEA05189-2C96-4562-81D8-33F6439F7C33}" type="presParOf" srcId="{9F2A2B09-BA32-4314-A570-FE5A214BC785}" destId="{D8AB13FF-8412-4152-8EF6-EEAE910C3035}" srcOrd="1" destOrd="0" presId="urn:microsoft.com/office/officeart/2005/8/layout/hierarchy6"/>
    <dgm:cxn modelId="{C13BF2C7-6F44-4864-9834-E6BD8BE533FE}" type="presParOf" srcId="{6A45086C-2DA8-4AD2-8156-15379B40301B}" destId="{92D548C3-1171-4C53-BAAA-EC5F7FD334FD}" srcOrd="2" destOrd="0" presId="urn:microsoft.com/office/officeart/2005/8/layout/hierarchy6"/>
    <dgm:cxn modelId="{E68A1A1B-BECC-4A49-8DEE-6790147E455A}" type="presParOf" srcId="{6A45086C-2DA8-4AD2-8156-15379B40301B}" destId="{7CD3E338-091A-4A27-9FC0-76FD6C7DDECC}" srcOrd="3" destOrd="0" presId="urn:microsoft.com/office/officeart/2005/8/layout/hierarchy6"/>
    <dgm:cxn modelId="{80F6EFA3-99CC-47BC-B698-340A0D84FF6E}" type="presParOf" srcId="{7CD3E338-091A-4A27-9FC0-76FD6C7DDECC}" destId="{E26C91A6-D9E6-45EC-9ECE-A053509B61D4}" srcOrd="0" destOrd="0" presId="urn:microsoft.com/office/officeart/2005/8/layout/hierarchy6"/>
    <dgm:cxn modelId="{FCBAA1E7-CC93-44A5-BEB4-CF86E7973FA6}" type="presParOf" srcId="{7CD3E338-091A-4A27-9FC0-76FD6C7DDECC}" destId="{22F9F865-83AA-4C59-806B-EB81E1A86E21}" srcOrd="1" destOrd="0" presId="urn:microsoft.com/office/officeart/2005/8/layout/hierarchy6"/>
    <dgm:cxn modelId="{A43B566C-AEE5-40C6-ABA6-094E749A6D7C}" type="presParOf" srcId="{22F9F865-83AA-4C59-806B-EB81E1A86E21}" destId="{52DE08B0-D52C-4386-AB73-27591C7CA355}" srcOrd="0" destOrd="0" presId="urn:microsoft.com/office/officeart/2005/8/layout/hierarchy6"/>
    <dgm:cxn modelId="{1FBD89D5-59D2-4CFB-8BFE-229FD9A464FB}" type="presParOf" srcId="{22F9F865-83AA-4C59-806B-EB81E1A86E21}" destId="{8E957F67-A5CD-47FB-93DF-74C8F8511852}" srcOrd="1" destOrd="0" presId="urn:microsoft.com/office/officeart/2005/8/layout/hierarchy6"/>
    <dgm:cxn modelId="{FD5670FC-65E5-4242-9E90-0E6A9C18B94B}" type="presParOf" srcId="{8E957F67-A5CD-47FB-93DF-74C8F8511852}" destId="{83E16EE3-8CD5-44D7-8305-BB148050BEA0}" srcOrd="0" destOrd="0" presId="urn:microsoft.com/office/officeart/2005/8/layout/hierarchy6"/>
    <dgm:cxn modelId="{2C050F10-2A5A-4363-9761-77C730A08D73}" type="presParOf" srcId="{8E957F67-A5CD-47FB-93DF-74C8F8511852}" destId="{0DDCF637-3782-4372-8AB1-BE9485A4BC8D}" srcOrd="1" destOrd="0" presId="urn:microsoft.com/office/officeart/2005/8/layout/hierarchy6"/>
    <dgm:cxn modelId="{B72B4B1B-DCBB-46B9-B420-E6926FC0DD0A}" type="presParOf" srcId="{0DDCF637-3782-4372-8AB1-BE9485A4BC8D}" destId="{E7D7A4BE-24B4-42A0-AEAD-720A3F377274}" srcOrd="0" destOrd="0" presId="urn:microsoft.com/office/officeart/2005/8/layout/hierarchy6"/>
    <dgm:cxn modelId="{C720C17B-2B67-4153-84CB-B57B5A8C4246}" type="presParOf" srcId="{0DDCF637-3782-4372-8AB1-BE9485A4BC8D}" destId="{E3720BB8-345D-4F7E-9318-840CCE639196}" srcOrd="1" destOrd="0" presId="urn:microsoft.com/office/officeart/2005/8/layout/hierarchy6"/>
    <dgm:cxn modelId="{52BF12C2-44C1-4E12-8DA2-2BA886905148}" type="presParOf" srcId="{E3720BB8-345D-4F7E-9318-840CCE639196}" destId="{3FC5C969-C454-43A1-A2B0-1C6071BC043F}" srcOrd="0" destOrd="0" presId="urn:microsoft.com/office/officeart/2005/8/layout/hierarchy6"/>
    <dgm:cxn modelId="{3343E6C8-DFCF-4B21-990E-6159E5C5F187}" type="presParOf" srcId="{E3720BB8-345D-4F7E-9318-840CCE639196}" destId="{5EA421EB-549B-4C15-8C3E-076045419357}" srcOrd="1" destOrd="0" presId="urn:microsoft.com/office/officeart/2005/8/layout/hierarchy6"/>
    <dgm:cxn modelId="{97B8B333-4594-4485-BBA3-C2173984C271}" type="presParOf" srcId="{3073DED3-E5DD-44C3-B8D6-B03D523AD237}" destId="{38350E1F-CE69-4BD7-9C29-DA760164016C}" srcOrd="4" destOrd="0" presId="urn:microsoft.com/office/officeart/2005/8/layout/hierarchy6"/>
    <dgm:cxn modelId="{64E534BF-78C7-46BC-88B1-0EF68BA06A78}" type="presParOf" srcId="{3073DED3-E5DD-44C3-B8D6-B03D523AD237}" destId="{E6D4867D-F0B3-4422-BBDB-7EA0513B722C}" srcOrd="5" destOrd="0" presId="urn:microsoft.com/office/officeart/2005/8/layout/hierarchy6"/>
    <dgm:cxn modelId="{06953080-1C21-4903-990D-4F25D6AD89CE}" type="presParOf" srcId="{E6D4867D-F0B3-4422-BBDB-7EA0513B722C}" destId="{DC1F5748-890E-4FB4-A204-32A469D887A3}" srcOrd="0" destOrd="0" presId="urn:microsoft.com/office/officeart/2005/8/layout/hierarchy6"/>
    <dgm:cxn modelId="{AD03E5D9-BD5F-4403-9ADA-12414E8D57A7}" type="presParOf" srcId="{E6D4867D-F0B3-4422-BBDB-7EA0513B722C}" destId="{3EDEEBD0-D4EA-4E09-993E-72D55B85E3D0}" srcOrd="1" destOrd="0" presId="urn:microsoft.com/office/officeart/2005/8/layout/hierarchy6"/>
    <dgm:cxn modelId="{F4720E08-1361-4211-8B2A-B13DCBA95D2C}" type="presParOf" srcId="{8A164474-D6A4-48E8-887D-C1887960FC83}" destId="{466D6165-1957-4E9E-86C3-76F8F799200C}" srcOrd="1" destOrd="0" presId="urn:microsoft.com/office/officeart/2005/8/layout/hierarchy6"/>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949ABA-E687-4429-9A0C-846E27B4D0AC}">
      <dsp:nvSpPr>
        <dsp:cNvPr id="0" name=""/>
        <dsp:cNvSpPr/>
      </dsp:nvSpPr>
      <dsp:spPr>
        <a:xfrm>
          <a:off x="2385193" y="2113"/>
          <a:ext cx="1020812" cy="680541"/>
        </a:xfrm>
        <a:prstGeom prst="roundRect">
          <a:avLst>
            <a:gd name="adj" fmla="val 10000"/>
          </a:avLst>
        </a:prstGeom>
        <a:gradFill rotWithShape="0">
          <a:gsLst>
            <a:gs pos="0">
              <a:schemeClr val="accent2">
                <a:hueOff val="0"/>
                <a:satOff val="0"/>
                <a:lumOff val="0"/>
                <a:alphaOff val="0"/>
                <a:shade val="15000"/>
                <a:satMod val="180000"/>
              </a:schemeClr>
            </a:gs>
            <a:gs pos="50000">
              <a:schemeClr val="accent2">
                <a:hueOff val="0"/>
                <a:satOff val="0"/>
                <a:lumOff val="0"/>
                <a:alphaOff val="0"/>
                <a:shade val="45000"/>
                <a:satMod val="170000"/>
              </a:schemeClr>
            </a:gs>
            <a:gs pos="70000">
              <a:schemeClr val="accent2">
                <a:hueOff val="0"/>
                <a:satOff val="0"/>
                <a:lumOff val="0"/>
                <a:alphaOff val="0"/>
                <a:tint val="99000"/>
                <a:shade val="65000"/>
                <a:satMod val="155000"/>
              </a:schemeClr>
            </a:gs>
            <a:gs pos="100000">
              <a:schemeClr val="accent2">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Općina Dubravica</a:t>
          </a:r>
        </a:p>
      </dsp:txBody>
      <dsp:txXfrm>
        <a:off x="2405125" y="22045"/>
        <a:ext cx="980948" cy="640677"/>
      </dsp:txXfrm>
    </dsp:sp>
    <dsp:sp modelId="{5D58DDDA-AF86-4E98-B104-1CDDF671C0CC}">
      <dsp:nvSpPr>
        <dsp:cNvPr id="0" name=""/>
        <dsp:cNvSpPr/>
      </dsp:nvSpPr>
      <dsp:spPr>
        <a:xfrm>
          <a:off x="1568544" y="682654"/>
          <a:ext cx="1327055" cy="272216"/>
        </a:xfrm>
        <a:custGeom>
          <a:avLst/>
          <a:gdLst/>
          <a:ahLst/>
          <a:cxnLst/>
          <a:rect l="0" t="0" r="0" b="0"/>
          <a:pathLst>
            <a:path>
              <a:moveTo>
                <a:pt x="1327055" y="0"/>
              </a:moveTo>
              <a:lnTo>
                <a:pt x="1327055" y="136108"/>
              </a:lnTo>
              <a:lnTo>
                <a:pt x="0" y="136108"/>
              </a:lnTo>
              <a:lnTo>
                <a:pt x="0" y="272216"/>
              </a:lnTo>
            </a:path>
          </a:pathLst>
        </a:custGeom>
        <a:noFill/>
        <a:ln w="12700"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F065470-E429-44D0-8321-C70FB8EE4D42}">
      <dsp:nvSpPr>
        <dsp:cNvPr id="0" name=""/>
        <dsp:cNvSpPr/>
      </dsp:nvSpPr>
      <dsp:spPr>
        <a:xfrm>
          <a:off x="1058138" y="954871"/>
          <a:ext cx="1020812" cy="680541"/>
        </a:xfrm>
        <a:prstGeom prst="roundRect">
          <a:avLst>
            <a:gd name="adj" fmla="val 10000"/>
          </a:avLst>
        </a:prstGeom>
        <a:gradFill rotWithShape="0">
          <a:gsLst>
            <a:gs pos="0">
              <a:schemeClr val="accent4">
                <a:hueOff val="0"/>
                <a:satOff val="0"/>
                <a:lumOff val="0"/>
                <a:alphaOff val="0"/>
                <a:shade val="15000"/>
                <a:satMod val="180000"/>
              </a:schemeClr>
            </a:gs>
            <a:gs pos="50000">
              <a:schemeClr val="accent4">
                <a:hueOff val="0"/>
                <a:satOff val="0"/>
                <a:lumOff val="0"/>
                <a:alphaOff val="0"/>
                <a:shade val="45000"/>
                <a:satMod val="170000"/>
              </a:schemeClr>
            </a:gs>
            <a:gs pos="70000">
              <a:schemeClr val="accent4">
                <a:hueOff val="0"/>
                <a:satOff val="0"/>
                <a:lumOff val="0"/>
                <a:alphaOff val="0"/>
                <a:tint val="99000"/>
                <a:shade val="65000"/>
                <a:satMod val="155000"/>
              </a:schemeClr>
            </a:gs>
            <a:gs pos="100000">
              <a:schemeClr val="accent4">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Načelnik Općine</a:t>
          </a:r>
        </a:p>
      </dsp:txBody>
      <dsp:txXfrm>
        <a:off x="1078070" y="974803"/>
        <a:ext cx="980948" cy="640677"/>
      </dsp:txXfrm>
    </dsp:sp>
    <dsp:sp modelId="{860805C7-5697-48A5-8895-8234C8B80673}">
      <dsp:nvSpPr>
        <dsp:cNvPr id="0" name=""/>
        <dsp:cNvSpPr/>
      </dsp:nvSpPr>
      <dsp:spPr>
        <a:xfrm>
          <a:off x="2849880" y="682654"/>
          <a:ext cx="91440" cy="272216"/>
        </a:xfrm>
        <a:custGeom>
          <a:avLst/>
          <a:gdLst/>
          <a:ahLst/>
          <a:cxnLst/>
          <a:rect l="0" t="0" r="0" b="0"/>
          <a:pathLst>
            <a:path>
              <a:moveTo>
                <a:pt x="45720" y="0"/>
              </a:moveTo>
              <a:lnTo>
                <a:pt x="45720" y="272216"/>
              </a:lnTo>
            </a:path>
          </a:pathLst>
        </a:custGeom>
        <a:noFill/>
        <a:ln w="12700"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A6E4579-EF3C-4410-A99F-C1C161F87BDE}">
      <dsp:nvSpPr>
        <dsp:cNvPr id="0" name=""/>
        <dsp:cNvSpPr/>
      </dsp:nvSpPr>
      <dsp:spPr>
        <a:xfrm>
          <a:off x="2385193" y="954871"/>
          <a:ext cx="1020812" cy="680541"/>
        </a:xfrm>
        <a:prstGeom prst="roundRect">
          <a:avLst>
            <a:gd name="adj" fmla="val 10000"/>
          </a:avLst>
        </a:prstGeom>
        <a:gradFill rotWithShape="0">
          <a:gsLst>
            <a:gs pos="0">
              <a:schemeClr val="accent4">
                <a:hueOff val="0"/>
                <a:satOff val="0"/>
                <a:lumOff val="0"/>
                <a:alphaOff val="0"/>
                <a:shade val="15000"/>
                <a:satMod val="180000"/>
              </a:schemeClr>
            </a:gs>
            <a:gs pos="50000">
              <a:schemeClr val="accent4">
                <a:hueOff val="0"/>
                <a:satOff val="0"/>
                <a:lumOff val="0"/>
                <a:alphaOff val="0"/>
                <a:shade val="45000"/>
                <a:satMod val="170000"/>
              </a:schemeClr>
            </a:gs>
            <a:gs pos="70000">
              <a:schemeClr val="accent4">
                <a:hueOff val="0"/>
                <a:satOff val="0"/>
                <a:lumOff val="0"/>
                <a:alphaOff val="0"/>
                <a:tint val="99000"/>
                <a:shade val="65000"/>
                <a:satMod val="155000"/>
              </a:schemeClr>
            </a:gs>
            <a:gs pos="100000">
              <a:schemeClr val="accent4">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Jedinstveni upravni odjel</a:t>
          </a:r>
        </a:p>
      </dsp:txBody>
      <dsp:txXfrm>
        <a:off x="2405125" y="974803"/>
        <a:ext cx="980948" cy="640677"/>
      </dsp:txXfrm>
    </dsp:sp>
    <dsp:sp modelId="{C6907CFE-9F5B-4092-946A-07C9024C9459}">
      <dsp:nvSpPr>
        <dsp:cNvPr id="0" name=""/>
        <dsp:cNvSpPr/>
      </dsp:nvSpPr>
      <dsp:spPr>
        <a:xfrm>
          <a:off x="2020118" y="1635412"/>
          <a:ext cx="875481" cy="272216"/>
        </a:xfrm>
        <a:custGeom>
          <a:avLst/>
          <a:gdLst/>
          <a:ahLst/>
          <a:cxnLst/>
          <a:rect l="0" t="0" r="0" b="0"/>
          <a:pathLst>
            <a:path>
              <a:moveTo>
                <a:pt x="875481" y="0"/>
              </a:moveTo>
              <a:lnTo>
                <a:pt x="875481" y="136108"/>
              </a:lnTo>
              <a:lnTo>
                <a:pt x="0" y="136108"/>
              </a:lnTo>
              <a:lnTo>
                <a:pt x="0" y="272216"/>
              </a:lnTo>
            </a:path>
          </a:pathLst>
        </a:custGeom>
        <a:noFill/>
        <a:ln w="12700"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5B44C12-DEA7-49DF-B610-DA12B2DE49CC}">
      <dsp:nvSpPr>
        <dsp:cNvPr id="0" name=""/>
        <dsp:cNvSpPr/>
      </dsp:nvSpPr>
      <dsp:spPr>
        <a:xfrm>
          <a:off x="1509712" y="1907629"/>
          <a:ext cx="1020812" cy="680541"/>
        </a:xfrm>
        <a:prstGeom prst="roundRect">
          <a:avLst>
            <a:gd name="adj" fmla="val 10000"/>
          </a:avLst>
        </a:prstGeom>
        <a:gradFill rotWithShape="0">
          <a:gsLst>
            <a:gs pos="0">
              <a:schemeClr val="accent5">
                <a:hueOff val="0"/>
                <a:satOff val="0"/>
                <a:lumOff val="0"/>
                <a:alphaOff val="0"/>
                <a:shade val="15000"/>
                <a:satMod val="180000"/>
              </a:schemeClr>
            </a:gs>
            <a:gs pos="50000">
              <a:schemeClr val="accent5">
                <a:hueOff val="0"/>
                <a:satOff val="0"/>
                <a:lumOff val="0"/>
                <a:alphaOff val="0"/>
                <a:shade val="45000"/>
                <a:satMod val="170000"/>
              </a:schemeClr>
            </a:gs>
            <a:gs pos="70000">
              <a:schemeClr val="accent5">
                <a:hueOff val="0"/>
                <a:satOff val="0"/>
                <a:lumOff val="0"/>
                <a:alphaOff val="0"/>
                <a:tint val="99000"/>
                <a:shade val="65000"/>
                <a:satMod val="155000"/>
              </a:schemeClr>
            </a:gs>
            <a:gs pos="100000">
              <a:schemeClr val="accent5">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Pročelnik</a:t>
          </a:r>
        </a:p>
      </dsp:txBody>
      <dsp:txXfrm>
        <a:off x="1529644" y="1927561"/>
        <a:ext cx="980948" cy="640677"/>
      </dsp:txXfrm>
    </dsp:sp>
    <dsp:sp modelId="{8DBB4CC1-A84D-48B9-BF0C-C892EEE551B2}">
      <dsp:nvSpPr>
        <dsp:cNvPr id="0" name=""/>
        <dsp:cNvSpPr/>
      </dsp:nvSpPr>
      <dsp:spPr>
        <a:xfrm>
          <a:off x="1974398" y="2588170"/>
          <a:ext cx="91440" cy="272216"/>
        </a:xfrm>
        <a:custGeom>
          <a:avLst/>
          <a:gdLst/>
          <a:ahLst/>
          <a:cxnLst/>
          <a:rect l="0" t="0" r="0" b="0"/>
          <a:pathLst>
            <a:path>
              <a:moveTo>
                <a:pt x="45720" y="0"/>
              </a:moveTo>
              <a:lnTo>
                <a:pt x="45720" y="272216"/>
              </a:lnTo>
            </a:path>
          </a:pathLst>
        </a:custGeom>
        <a:noFill/>
        <a:ln w="12700"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CA4DB3A-50AD-474A-9A83-42F6117232C6}">
      <dsp:nvSpPr>
        <dsp:cNvPr id="0" name=""/>
        <dsp:cNvSpPr/>
      </dsp:nvSpPr>
      <dsp:spPr>
        <a:xfrm>
          <a:off x="1509712" y="2860387"/>
          <a:ext cx="1020812" cy="680541"/>
        </a:xfrm>
        <a:prstGeom prst="roundRect">
          <a:avLst>
            <a:gd name="adj" fmla="val 10000"/>
          </a:avLst>
        </a:prstGeom>
        <a:gradFill rotWithShape="0">
          <a:gsLst>
            <a:gs pos="0">
              <a:schemeClr val="accent6">
                <a:hueOff val="0"/>
                <a:satOff val="0"/>
                <a:lumOff val="0"/>
                <a:alphaOff val="0"/>
                <a:shade val="15000"/>
                <a:satMod val="180000"/>
              </a:schemeClr>
            </a:gs>
            <a:gs pos="50000">
              <a:schemeClr val="accent6">
                <a:hueOff val="0"/>
                <a:satOff val="0"/>
                <a:lumOff val="0"/>
                <a:alphaOff val="0"/>
                <a:shade val="45000"/>
                <a:satMod val="170000"/>
              </a:schemeClr>
            </a:gs>
            <a:gs pos="70000">
              <a:schemeClr val="accent6">
                <a:hueOff val="0"/>
                <a:satOff val="0"/>
                <a:lumOff val="0"/>
                <a:alphaOff val="0"/>
                <a:tint val="99000"/>
                <a:shade val="65000"/>
                <a:satMod val="155000"/>
              </a:schemeClr>
            </a:gs>
            <a:gs pos="100000">
              <a:schemeClr val="accent6">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Viši referent</a:t>
          </a:r>
        </a:p>
      </dsp:txBody>
      <dsp:txXfrm>
        <a:off x="1529644" y="2880319"/>
        <a:ext cx="980948" cy="640677"/>
      </dsp:txXfrm>
    </dsp:sp>
    <dsp:sp modelId="{864A64BB-7A7F-4DAD-9AA3-CB4A354442DE}">
      <dsp:nvSpPr>
        <dsp:cNvPr id="0" name=""/>
        <dsp:cNvSpPr/>
      </dsp:nvSpPr>
      <dsp:spPr>
        <a:xfrm>
          <a:off x="1974398" y="3540928"/>
          <a:ext cx="91440" cy="272216"/>
        </a:xfrm>
        <a:custGeom>
          <a:avLst/>
          <a:gdLst/>
          <a:ahLst/>
          <a:cxnLst/>
          <a:rect l="0" t="0" r="0" b="0"/>
          <a:pathLst>
            <a:path>
              <a:moveTo>
                <a:pt x="45720" y="0"/>
              </a:moveTo>
              <a:lnTo>
                <a:pt x="45720" y="272216"/>
              </a:lnTo>
            </a:path>
          </a:pathLst>
        </a:custGeom>
        <a:noFill/>
        <a:ln w="12700"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CE13C96-A0A5-4005-B017-8D4D741B40AE}">
      <dsp:nvSpPr>
        <dsp:cNvPr id="0" name=""/>
        <dsp:cNvSpPr/>
      </dsp:nvSpPr>
      <dsp:spPr>
        <a:xfrm>
          <a:off x="1509712" y="3813145"/>
          <a:ext cx="1020812" cy="680541"/>
        </a:xfrm>
        <a:prstGeom prst="roundRect">
          <a:avLst>
            <a:gd name="adj" fmla="val 10000"/>
          </a:avLst>
        </a:prstGeom>
        <a:gradFill rotWithShape="0">
          <a:gsLst>
            <a:gs pos="0">
              <a:schemeClr val="accent6">
                <a:hueOff val="0"/>
                <a:satOff val="0"/>
                <a:lumOff val="0"/>
                <a:alphaOff val="0"/>
                <a:shade val="15000"/>
                <a:satMod val="180000"/>
              </a:schemeClr>
            </a:gs>
            <a:gs pos="50000">
              <a:schemeClr val="accent6">
                <a:hueOff val="0"/>
                <a:satOff val="0"/>
                <a:lumOff val="0"/>
                <a:alphaOff val="0"/>
                <a:shade val="45000"/>
                <a:satMod val="170000"/>
              </a:schemeClr>
            </a:gs>
            <a:gs pos="70000">
              <a:schemeClr val="accent6">
                <a:hueOff val="0"/>
                <a:satOff val="0"/>
                <a:lumOff val="0"/>
                <a:alphaOff val="0"/>
                <a:tint val="99000"/>
                <a:shade val="65000"/>
                <a:satMod val="155000"/>
              </a:schemeClr>
            </a:gs>
            <a:gs pos="100000">
              <a:schemeClr val="accent6">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Referent - komunalni redar</a:t>
          </a:r>
        </a:p>
      </dsp:txBody>
      <dsp:txXfrm>
        <a:off x="1529644" y="3833077"/>
        <a:ext cx="980948" cy="640677"/>
      </dsp:txXfrm>
    </dsp:sp>
    <dsp:sp modelId="{92D548C3-1171-4C53-BAAA-EC5F7FD334FD}">
      <dsp:nvSpPr>
        <dsp:cNvPr id="0" name=""/>
        <dsp:cNvSpPr/>
      </dsp:nvSpPr>
      <dsp:spPr>
        <a:xfrm>
          <a:off x="2895600" y="1635412"/>
          <a:ext cx="696865" cy="272216"/>
        </a:xfrm>
        <a:custGeom>
          <a:avLst/>
          <a:gdLst/>
          <a:ahLst/>
          <a:cxnLst/>
          <a:rect l="0" t="0" r="0" b="0"/>
          <a:pathLst>
            <a:path>
              <a:moveTo>
                <a:pt x="0" y="0"/>
              </a:moveTo>
              <a:lnTo>
                <a:pt x="0" y="136108"/>
              </a:lnTo>
              <a:lnTo>
                <a:pt x="696865" y="136108"/>
              </a:lnTo>
              <a:lnTo>
                <a:pt x="696865" y="272216"/>
              </a:lnTo>
            </a:path>
          </a:pathLst>
        </a:custGeom>
        <a:noFill/>
        <a:ln w="12700"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6C91A6-D9E6-45EC-9ECE-A053509B61D4}">
      <dsp:nvSpPr>
        <dsp:cNvPr id="0" name=""/>
        <dsp:cNvSpPr/>
      </dsp:nvSpPr>
      <dsp:spPr>
        <a:xfrm>
          <a:off x="2903442" y="1907629"/>
          <a:ext cx="1378045" cy="680541"/>
        </a:xfrm>
        <a:prstGeom prst="roundRect">
          <a:avLst>
            <a:gd name="adj" fmla="val 10000"/>
          </a:avLst>
        </a:prstGeom>
        <a:gradFill rotWithShape="0">
          <a:gsLst>
            <a:gs pos="0">
              <a:schemeClr val="accent5">
                <a:hueOff val="0"/>
                <a:satOff val="0"/>
                <a:lumOff val="0"/>
                <a:alphaOff val="0"/>
                <a:shade val="15000"/>
                <a:satMod val="180000"/>
              </a:schemeClr>
            </a:gs>
            <a:gs pos="50000">
              <a:schemeClr val="accent5">
                <a:hueOff val="0"/>
                <a:satOff val="0"/>
                <a:lumOff val="0"/>
                <a:alphaOff val="0"/>
                <a:shade val="45000"/>
                <a:satMod val="170000"/>
              </a:schemeClr>
            </a:gs>
            <a:gs pos="70000">
              <a:schemeClr val="accent5">
                <a:hueOff val="0"/>
                <a:satOff val="0"/>
                <a:lumOff val="0"/>
                <a:alphaOff val="0"/>
                <a:tint val="99000"/>
                <a:shade val="65000"/>
                <a:satMod val="155000"/>
              </a:schemeClr>
            </a:gs>
            <a:gs pos="100000">
              <a:schemeClr val="accent5">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Odsjek za računovodstvo</a:t>
          </a:r>
        </a:p>
      </dsp:txBody>
      <dsp:txXfrm>
        <a:off x="2923374" y="1927561"/>
        <a:ext cx="1338181" cy="640677"/>
      </dsp:txXfrm>
    </dsp:sp>
    <dsp:sp modelId="{52DE08B0-D52C-4386-AB73-27591C7CA355}">
      <dsp:nvSpPr>
        <dsp:cNvPr id="0" name=""/>
        <dsp:cNvSpPr/>
      </dsp:nvSpPr>
      <dsp:spPr>
        <a:xfrm>
          <a:off x="3546745" y="2588170"/>
          <a:ext cx="91440" cy="272216"/>
        </a:xfrm>
        <a:custGeom>
          <a:avLst/>
          <a:gdLst/>
          <a:ahLst/>
          <a:cxnLst/>
          <a:rect l="0" t="0" r="0" b="0"/>
          <a:pathLst>
            <a:path>
              <a:moveTo>
                <a:pt x="45720" y="0"/>
              </a:moveTo>
              <a:lnTo>
                <a:pt x="45720" y="272216"/>
              </a:lnTo>
            </a:path>
          </a:pathLst>
        </a:custGeom>
        <a:noFill/>
        <a:ln w="12700"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3E16EE3-8CD5-44D7-8305-BB148050BEA0}">
      <dsp:nvSpPr>
        <dsp:cNvPr id="0" name=""/>
        <dsp:cNvSpPr/>
      </dsp:nvSpPr>
      <dsp:spPr>
        <a:xfrm>
          <a:off x="2922490" y="2860387"/>
          <a:ext cx="1339948" cy="680541"/>
        </a:xfrm>
        <a:prstGeom prst="roundRect">
          <a:avLst>
            <a:gd name="adj" fmla="val 10000"/>
          </a:avLst>
        </a:prstGeom>
        <a:gradFill rotWithShape="0">
          <a:gsLst>
            <a:gs pos="0">
              <a:schemeClr val="accent6">
                <a:hueOff val="0"/>
                <a:satOff val="0"/>
                <a:lumOff val="0"/>
                <a:alphaOff val="0"/>
                <a:shade val="15000"/>
                <a:satMod val="180000"/>
              </a:schemeClr>
            </a:gs>
            <a:gs pos="50000">
              <a:schemeClr val="accent6">
                <a:hueOff val="0"/>
                <a:satOff val="0"/>
                <a:lumOff val="0"/>
                <a:alphaOff val="0"/>
                <a:shade val="45000"/>
                <a:satMod val="170000"/>
              </a:schemeClr>
            </a:gs>
            <a:gs pos="70000">
              <a:schemeClr val="accent6">
                <a:hueOff val="0"/>
                <a:satOff val="0"/>
                <a:lumOff val="0"/>
                <a:alphaOff val="0"/>
                <a:tint val="99000"/>
                <a:shade val="65000"/>
                <a:satMod val="155000"/>
              </a:schemeClr>
            </a:gs>
            <a:gs pos="100000">
              <a:schemeClr val="accent6">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Voditelj računovodstva</a:t>
          </a:r>
        </a:p>
      </dsp:txBody>
      <dsp:txXfrm>
        <a:off x="2942422" y="2880319"/>
        <a:ext cx="1300084" cy="640677"/>
      </dsp:txXfrm>
    </dsp:sp>
    <dsp:sp modelId="{E7D7A4BE-24B4-42A0-AEAD-720A3F377274}">
      <dsp:nvSpPr>
        <dsp:cNvPr id="0" name=""/>
        <dsp:cNvSpPr/>
      </dsp:nvSpPr>
      <dsp:spPr>
        <a:xfrm>
          <a:off x="3546745" y="3540928"/>
          <a:ext cx="91440" cy="272216"/>
        </a:xfrm>
        <a:custGeom>
          <a:avLst/>
          <a:gdLst/>
          <a:ahLst/>
          <a:cxnLst/>
          <a:rect l="0" t="0" r="0" b="0"/>
          <a:pathLst>
            <a:path>
              <a:moveTo>
                <a:pt x="45720" y="0"/>
              </a:moveTo>
              <a:lnTo>
                <a:pt x="45720" y="272216"/>
              </a:lnTo>
            </a:path>
          </a:pathLst>
        </a:custGeom>
        <a:noFill/>
        <a:ln w="12700"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FC5C969-C454-43A1-A2B0-1C6071BC043F}">
      <dsp:nvSpPr>
        <dsp:cNvPr id="0" name=""/>
        <dsp:cNvSpPr/>
      </dsp:nvSpPr>
      <dsp:spPr>
        <a:xfrm>
          <a:off x="2836768" y="3813145"/>
          <a:ext cx="1511393" cy="680541"/>
        </a:xfrm>
        <a:prstGeom prst="roundRect">
          <a:avLst>
            <a:gd name="adj" fmla="val 10000"/>
          </a:avLst>
        </a:prstGeom>
        <a:gradFill rotWithShape="0">
          <a:gsLst>
            <a:gs pos="0">
              <a:schemeClr val="accent6">
                <a:hueOff val="0"/>
                <a:satOff val="0"/>
                <a:lumOff val="0"/>
                <a:alphaOff val="0"/>
                <a:shade val="15000"/>
                <a:satMod val="180000"/>
              </a:schemeClr>
            </a:gs>
            <a:gs pos="50000">
              <a:schemeClr val="accent6">
                <a:hueOff val="0"/>
                <a:satOff val="0"/>
                <a:lumOff val="0"/>
                <a:alphaOff val="0"/>
                <a:shade val="45000"/>
                <a:satMod val="170000"/>
              </a:schemeClr>
            </a:gs>
            <a:gs pos="70000">
              <a:schemeClr val="accent6">
                <a:hueOff val="0"/>
                <a:satOff val="0"/>
                <a:lumOff val="0"/>
                <a:alphaOff val="0"/>
                <a:tint val="99000"/>
                <a:shade val="65000"/>
                <a:satMod val="155000"/>
              </a:schemeClr>
            </a:gs>
            <a:gs pos="100000">
              <a:schemeClr val="accent6">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Referent - računovodstveni referent</a:t>
          </a:r>
        </a:p>
      </dsp:txBody>
      <dsp:txXfrm>
        <a:off x="2856700" y="3833077"/>
        <a:ext cx="1471529" cy="640677"/>
      </dsp:txXfrm>
    </dsp:sp>
    <dsp:sp modelId="{38350E1F-CE69-4BD7-9C29-DA760164016C}">
      <dsp:nvSpPr>
        <dsp:cNvPr id="0" name=""/>
        <dsp:cNvSpPr/>
      </dsp:nvSpPr>
      <dsp:spPr>
        <a:xfrm>
          <a:off x="2895600" y="682654"/>
          <a:ext cx="1327055" cy="272216"/>
        </a:xfrm>
        <a:custGeom>
          <a:avLst/>
          <a:gdLst/>
          <a:ahLst/>
          <a:cxnLst/>
          <a:rect l="0" t="0" r="0" b="0"/>
          <a:pathLst>
            <a:path>
              <a:moveTo>
                <a:pt x="0" y="0"/>
              </a:moveTo>
              <a:lnTo>
                <a:pt x="0" y="136108"/>
              </a:lnTo>
              <a:lnTo>
                <a:pt x="1327055" y="136108"/>
              </a:lnTo>
              <a:lnTo>
                <a:pt x="1327055" y="272216"/>
              </a:lnTo>
            </a:path>
          </a:pathLst>
        </a:custGeom>
        <a:noFill/>
        <a:ln w="12700"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C1F5748-890E-4FB4-A204-32A469D887A3}">
      <dsp:nvSpPr>
        <dsp:cNvPr id="0" name=""/>
        <dsp:cNvSpPr/>
      </dsp:nvSpPr>
      <dsp:spPr>
        <a:xfrm>
          <a:off x="3712249" y="954871"/>
          <a:ext cx="1020812" cy="680541"/>
        </a:xfrm>
        <a:prstGeom prst="roundRect">
          <a:avLst>
            <a:gd name="adj" fmla="val 10000"/>
          </a:avLst>
        </a:prstGeom>
        <a:gradFill rotWithShape="0">
          <a:gsLst>
            <a:gs pos="0">
              <a:schemeClr val="accent4">
                <a:hueOff val="0"/>
                <a:satOff val="0"/>
                <a:lumOff val="0"/>
                <a:alphaOff val="0"/>
                <a:shade val="15000"/>
                <a:satMod val="180000"/>
              </a:schemeClr>
            </a:gs>
            <a:gs pos="50000">
              <a:schemeClr val="accent4">
                <a:hueOff val="0"/>
                <a:satOff val="0"/>
                <a:lumOff val="0"/>
                <a:alphaOff val="0"/>
                <a:shade val="45000"/>
                <a:satMod val="170000"/>
              </a:schemeClr>
            </a:gs>
            <a:gs pos="70000">
              <a:schemeClr val="accent4">
                <a:hueOff val="0"/>
                <a:satOff val="0"/>
                <a:lumOff val="0"/>
                <a:alphaOff val="0"/>
                <a:tint val="99000"/>
                <a:shade val="65000"/>
                <a:satMod val="155000"/>
              </a:schemeClr>
            </a:gs>
            <a:gs pos="100000">
              <a:schemeClr val="accent4">
                <a:hueOff val="0"/>
                <a:satOff val="0"/>
                <a:lumOff val="0"/>
                <a:alphaOff val="0"/>
                <a:tint val="95500"/>
                <a:shade val="100000"/>
                <a:satMod val="155000"/>
              </a:schemeClr>
            </a:gs>
          </a:gsLst>
          <a:lin ang="16200000" scaled="0"/>
        </a:gradFill>
        <a:ln>
          <a:noFill/>
        </a:ln>
        <a:effectLst>
          <a:outerShdw blurRad="50800" dist="381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Općinsko vjeće</a:t>
          </a:r>
        </a:p>
      </dsp:txBody>
      <dsp:txXfrm>
        <a:off x="3732181" y="974803"/>
        <a:ext cx="980948" cy="6406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9-11T11:48:49.969"/>
    </inkml:context>
    <inkml:brush xml:id="br0">
      <inkml:brushProperty name="width" value="0.025" units="cm"/>
      <inkml:brushProperty name="height" value="0.025" units="cm"/>
      <inkml:brushProperty name="ignorePressure" value="1"/>
    </inkml:brush>
  </inkml:definitions>
  <inkml:trace contextRef="#ctx0" brushRef="#br0">6317 0,'-6317'0,"12663"0,-12646 0,6277 0</inkml:trace>
</inkml:ink>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F7543-51AB-4284-948C-39A1F854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291</Pages>
  <Words>84437</Words>
  <Characters>481291</Characters>
  <Application>Microsoft Office Word</Application>
  <DocSecurity>0</DocSecurity>
  <Lines>4010</Lines>
  <Paragraphs>1129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SILVANA KOSTANJŠEK</cp:lastModifiedBy>
  <cp:revision>135</cp:revision>
  <cp:lastPrinted>2025-06-11T07:10:00Z</cp:lastPrinted>
  <dcterms:created xsi:type="dcterms:W3CDTF">2025-02-11T09:56:00Z</dcterms:created>
  <dcterms:modified xsi:type="dcterms:W3CDTF">2025-09-24T10:09:00Z</dcterms:modified>
</cp:coreProperties>
</file>